
<file path=[Content_Types].xml><?xml version="1.0" encoding="utf-8"?>
<Types xmlns="http://schemas.openxmlformats.org/package/2006/content-types">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82C89" w14:textId="77777777" w:rsidR="0015605B" w:rsidRPr="003B4A82" w:rsidRDefault="0015605B" w:rsidP="00614A06">
      <w:pPr>
        <w:pStyle w:val="af4"/>
      </w:pPr>
    </w:p>
    <w:p w14:paraId="22D3F62C" w14:textId="77777777" w:rsidR="0015605B" w:rsidRPr="003B4A82" w:rsidRDefault="0015605B" w:rsidP="0015605B">
      <w:pPr>
        <w:jc w:val="center"/>
        <w:rPr>
          <w:b/>
          <w:bCs/>
          <w:sz w:val="52"/>
          <w:szCs w:val="52"/>
        </w:rPr>
      </w:pPr>
    </w:p>
    <w:p w14:paraId="314677C2" w14:textId="77777777" w:rsidR="0015605B" w:rsidRPr="003B4A82" w:rsidRDefault="0015605B" w:rsidP="0015605B">
      <w:pPr>
        <w:jc w:val="center"/>
        <w:rPr>
          <w:b/>
          <w:bCs/>
          <w:sz w:val="52"/>
          <w:szCs w:val="52"/>
        </w:rPr>
      </w:pPr>
    </w:p>
    <w:p w14:paraId="3150A2AF" w14:textId="77777777" w:rsidR="0015605B" w:rsidRPr="003B4A82" w:rsidRDefault="0015605B" w:rsidP="0015605B">
      <w:pPr>
        <w:jc w:val="center"/>
        <w:rPr>
          <w:b/>
          <w:bCs/>
          <w:sz w:val="52"/>
          <w:szCs w:val="52"/>
        </w:rPr>
      </w:pPr>
    </w:p>
    <w:p w14:paraId="2888C7BC" w14:textId="77777777" w:rsidR="0015605B" w:rsidRPr="003B4A82" w:rsidRDefault="0015605B" w:rsidP="0015605B">
      <w:pPr>
        <w:jc w:val="center"/>
        <w:rPr>
          <w:b/>
          <w:bCs/>
          <w:sz w:val="52"/>
          <w:szCs w:val="52"/>
        </w:rPr>
      </w:pPr>
    </w:p>
    <w:p w14:paraId="52F0FFC0" w14:textId="583DF52F" w:rsidR="00B20B88" w:rsidRPr="003B4A82" w:rsidRDefault="00817D3D" w:rsidP="001C46BF">
      <w:pPr>
        <w:jc w:val="center"/>
        <w:rPr>
          <w:b/>
          <w:bCs/>
          <w:sz w:val="52"/>
          <w:szCs w:val="52"/>
        </w:rPr>
      </w:pPr>
      <w:r w:rsidRPr="003B4A82">
        <w:rPr>
          <w:rFonts w:hint="eastAsia"/>
          <w:b/>
          <w:bCs/>
          <w:sz w:val="52"/>
          <w:szCs w:val="52"/>
        </w:rPr>
        <w:t>网络设备</w:t>
      </w:r>
      <w:r w:rsidR="000456DC" w:rsidRPr="003B4A82">
        <w:rPr>
          <w:rFonts w:hint="eastAsia"/>
          <w:b/>
          <w:bCs/>
          <w:sz w:val="52"/>
          <w:szCs w:val="52"/>
        </w:rPr>
        <w:t>S</w:t>
      </w:r>
      <w:r w:rsidR="000456DC" w:rsidRPr="003B4A82">
        <w:rPr>
          <w:b/>
          <w:bCs/>
          <w:sz w:val="52"/>
          <w:szCs w:val="52"/>
        </w:rPr>
        <w:t>DK</w:t>
      </w:r>
      <w:r w:rsidRPr="003B4A82">
        <w:rPr>
          <w:rFonts w:hint="eastAsia"/>
          <w:b/>
          <w:bCs/>
          <w:sz w:val="52"/>
          <w:szCs w:val="52"/>
        </w:rPr>
        <w:t>用户</w:t>
      </w:r>
      <w:r w:rsidRPr="003B4A82">
        <w:rPr>
          <w:b/>
          <w:bCs/>
          <w:sz w:val="52"/>
          <w:szCs w:val="52"/>
        </w:rPr>
        <w:t>手册</w:t>
      </w:r>
    </w:p>
    <w:p w14:paraId="4C3F8659" w14:textId="267581AC" w:rsidR="00DF267E" w:rsidRDefault="00DF267E" w:rsidP="00A403E6">
      <w:pPr>
        <w:jc w:val="center"/>
        <w:rPr>
          <w:b/>
          <w:bCs/>
          <w:sz w:val="52"/>
          <w:szCs w:val="52"/>
        </w:rPr>
      </w:pPr>
      <w:bookmarkStart w:id="0" w:name="_GoBack"/>
      <w:bookmarkEnd w:id="0"/>
    </w:p>
    <w:p w14:paraId="04FC5983" w14:textId="77777777" w:rsidR="00A403E6" w:rsidRPr="003B4A82" w:rsidRDefault="00A403E6" w:rsidP="00A403E6">
      <w:pPr>
        <w:jc w:val="center"/>
        <w:rPr>
          <w:rFonts w:hint="eastAsia"/>
          <w:b/>
          <w:bCs/>
          <w:sz w:val="52"/>
          <w:szCs w:val="52"/>
        </w:rPr>
      </w:pPr>
    </w:p>
    <w:p w14:paraId="12A50542" w14:textId="5FC765AE" w:rsidR="00DF267E" w:rsidRPr="003B4A82" w:rsidRDefault="00DF267E" w:rsidP="0015605B">
      <w:pPr>
        <w:jc w:val="center"/>
        <w:rPr>
          <w:b/>
          <w:bCs/>
          <w:sz w:val="52"/>
          <w:szCs w:val="52"/>
        </w:rPr>
      </w:pPr>
    </w:p>
    <w:p w14:paraId="7F94A098" w14:textId="03E1E600" w:rsidR="00DF267E" w:rsidRPr="003B4A82" w:rsidRDefault="00DF267E" w:rsidP="0015605B">
      <w:pPr>
        <w:jc w:val="center"/>
        <w:rPr>
          <w:b/>
          <w:bCs/>
          <w:sz w:val="52"/>
          <w:szCs w:val="52"/>
        </w:rPr>
      </w:pPr>
    </w:p>
    <w:p w14:paraId="0C414E5E" w14:textId="406820C0" w:rsidR="00DF267E" w:rsidRPr="003B4A82" w:rsidRDefault="00DF267E" w:rsidP="0015605B">
      <w:pPr>
        <w:jc w:val="center"/>
        <w:rPr>
          <w:b/>
          <w:bCs/>
          <w:sz w:val="52"/>
          <w:szCs w:val="52"/>
        </w:rPr>
      </w:pPr>
    </w:p>
    <w:p w14:paraId="51BB8799" w14:textId="77777777" w:rsidR="00DF267E" w:rsidRPr="003B4A82" w:rsidRDefault="00DF267E" w:rsidP="0015605B">
      <w:pPr>
        <w:jc w:val="center"/>
        <w:rPr>
          <w:b/>
          <w:bCs/>
          <w:sz w:val="52"/>
          <w:szCs w:val="52"/>
        </w:rPr>
      </w:pPr>
    </w:p>
    <w:p w14:paraId="7F9872FB" w14:textId="7AB428AF" w:rsidR="00DF267E" w:rsidRPr="003B4A82" w:rsidRDefault="00DF267E" w:rsidP="00DF267E">
      <w:pPr>
        <w:widowControl/>
        <w:spacing w:before="40" w:after="40"/>
        <w:jc w:val="center"/>
        <w:rPr>
          <w:rFonts w:ascii="Times New Roman" w:eastAsia="宋体" w:hAnsi="Arial" w:cs="Arial"/>
          <w:noProof/>
          <w:szCs w:val="20"/>
        </w:rPr>
      </w:pPr>
      <w:bookmarkStart w:id="1" w:name="_Toc491367626"/>
    </w:p>
    <w:bookmarkEnd w:id="1"/>
    <w:p w14:paraId="3B5C3C86" w14:textId="77777777" w:rsidR="00BD2D9B" w:rsidRPr="003B4A82" w:rsidRDefault="00BD2D9B" w:rsidP="00DF267E">
      <w:pPr>
        <w:widowControl/>
        <w:spacing w:before="40" w:after="40"/>
        <w:jc w:val="center"/>
        <w:rPr>
          <w:rFonts w:ascii="黑体" w:eastAsia="黑体" w:hAnsi="黑体" w:cs="Arial"/>
          <w:sz w:val="28"/>
          <w:szCs w:val="28"/>
        </w:rPr>
      </w:pPr>
    </w:p>
    <w:p w14:paraId="6C875E45" w14:textId="58CB25E6" w:rsidR="00BD2D9B" w:rsidRPr="003B4A82" w:rsidRDefault="00BD2D9B" w:rsidP="00AD3524">
      <w:pPr>
        <w:pStyle w:val="af3"/>
        <w:rPr>
          <w:rFonts w:ascii="Arial" w:hAnsi="Arial" w:cs="Arial"/>
          <w:color w:val="548DD4"/>
        </w:rPr>
      </w:pPr>
      <w:r w:rsidRPr="003B4A82">
        <w:br w:type="page"/>
      </w:r>
    </w:p>
    <w:p w14:paraId="7A0E4769" w14:textId="77777777" w:rsidR="00BD2D9B" w:rsidRPr="003B4A82" w:rsidRDefault="00BD2D9B" w:rsidP="00BD2D9B">
      <w:pPr>
        <w:widowControl/>
        <w:spacing w:before="40" w:after="40"/>
        <w:rPr>
          <w:rFonts w:ascii="黑体" w:eastAsia="宋体" w:hAnsi="黑体" w:cs="Arial"/>
          <w:sz w:val="30"/>
          <w:szCs w:val="30"/>
        </w:rPr>
      </w:pPr>
      <w:r w:rsidRPr="003B4A82">
        <w:rPr>
          <w:rFonts w:ascii="黑体" w:eastAsia="黑体" w:hAnsi="黑体" w:cs="Arial" w:hint="eastAsia"/>
          <w:color w:val="800000"/>
          <w:sz w:val="30"/>
          <w:szCs w:val="30"/>
        </w:rPr>
        <w:lastRenderedPageBreak/>
        <w:t>声明</w:t>
      </w:r>
    </w:p>
    <w:p w14:paraId="662431D2" w14:textId="77777777" w:rsidR="00BD2D9B" w:rsidRPr="003B4A82" w:rsidRDefault="00BD2D9B" w:rsidP="00BD2D9B">
      <w:pPr>
        <w:autoSpaceDE w:val="0"/>
        <w:autoSpaceDN w:val="0"/>
        <w:adjustRightInd w:val="0"/>
        <w:ind w:firstLineChars="300" w:firstLine="630"/>
        <w:jc w:val="left"/>
        <w:rPr>
          <w:rFonts w:ascii="宋体" w:eastAsia="宋体" w:hAnsi="宋体" w:cs="宋体"/>
          <w:color w:val="000000"/>
          <w:kern w:val="0"/>
          <w:szCs w:val="21"/>
        </w:rPr>
      </w:pPr>
      <w:r w:rsidRPr="003B4A82">
        <w:rPr>
          <w:rFonts w:ascii="宋体" w:eastAsia="宋体" w:hAnsi="宋体" w:cs="宋体"/>
          <w:color w:val="000000"/>
          <w:kern w:val="0"/>
          <w:szCs w:val="21"/>
        </w:rPr>
        <w:t>由于产品版本升级或其他原因，本手册内容会不定期进行更新。</w:t>
      </w:r>
    </w:p>
    <w:p w14:paraId="15983ED3" w14:textId="77777777" w:rsidR="00BD2D9B" w:rsidRPr="003B4A82" w:rsidRDefault="00BD2D9B" w:rsidP="00BD2D9B">
      <w:pPr>
        <w:widowControl/>
        <w:spacing w:before="40" w:after="40"/>
        <w:ind w:left="624"/>
        <w:rPr>
          <w:rFonts w:ascii="Arial" w:eastAsia="宋体" w:hAnsi="Arial" w:cs="Arial"/>
          <w:szCs w:val="21"/>
        </w:rPr>
      </w:pPr>
      <w:r w:rsidRPr="003B4A82">
        <w:rPr>
          <w:rFonts w:ascii="Arial" w:eastAsia="宋体" w:hAnsi="Arial" w:cs="Arial"/>
          <w:szCs w:val="21"/>
        </w:rPr>
        <w:t>本手册仅作为使用指导，本手册中的所有陈述、信息和建议不构成任何明示或暗示的担保。</w:t>
      </w:r>
      <w:r w:rsidRPr="003B4A82">
        <w:rPr>
          <w:rFonts w:ascii="宋体" w:eastAsia="宋体" w:hAnsi="Times New Roman" w:cs="宋体" w:hint="eastAsia"/>
          <w:color w:val="000000"/>
          <w:kern w:val="0"/>
          <w:sz w:val="20"/>
          <w:szCs w:val="20"/>
        </w:rPr>
        <w:t>如有任何疑问或争议，请以我司最终解释为准。</w:t>
      </w:r>
    </w:p>
    <w:p w14:paraId="0CAEEFF5" w14:textId="77777777" w:rsidR="00BD2D9B" w:rsidRPr="003B4A82" w:rsidRDefault="00BD2D9B" w:rsidP="00BD2D9B">
      <w:pPr>
        <w:widowControl/>
        <w:spacing w:before="40" w:after="40"/>
        <w:ind w:left="624"/>
        <w:rPr>
          <w:rFonts w:ascii="宋体" w:eastAsia="宋体" w:hAnsi="宋体" w:cs="Arial"/>
          <w:szCs w:val="21"/>
        </w:rPr>
      </w:pPr>
      <w:r w:rsidRPr="003B4A82">
        <w:rPr>
          <w:rFonts w:ascii="宋体" w:eastAsia="宋体" w:hAnsi="宋体" w:cs="Arial" w:hint="eastAsia"/>
          <w:szCs w:val="21"/>
        </w:rPr>
        <w:t>本公司对使用本手册或使用本公司产品导致的任何特殊、附带、偶然或间接的损害不承担责任，包括但不限于商业利润损失、数据或文档丢失产生的损失，因遭受网络攻击、黑客攻击、病毒感染等造成的产品工作异常、信息泄露。</w:t>
      </w:r>
    </w:p>
    <w:p w14:paraId="2E385289" w14:textId="77777777" w:rsidR="00BD2D9B" w:rsidRPr="003B4A82" w:rsidRDefault="00BD2D9B" w:rsidP="00BD2D9B">
      <w:pPr>
        <w:widowControl/>
        <w:spacing w:before="40" w:after="40"/>
        <w:rPr>
          <w:rFonts w:ascii="黑体" w:eastAsia="黑体" w:hAnsi="黑体" w:cs="Arial"/>
          <w:color w:val="800000"/>
          <w:sz w:val="30"/>
          <w:szCs w:val="30"/>
        </w:rPr>
      </w:pPr>
      <w:r w:rsidRPr="003B4A82">
        <w:rPr>
          <w:rFonts w:ascii="黑体" w:eastAsia="黑体" w:hAnsi="黑体" w:cs="Arial" w:hint="eastAsia"/>
          <w:color w:val="800000"/>
          <w:sz w:val="30"/>
          <w:szCs w:val="30"/>
        </w:rPr>
        <w:t>本书约定</w:t>
      </w:r>
    </w:p>
    <w:p w14:paraId="41C32504" w14:textId="77777777" w:rsidR="00BD2D9B" w:rsidRPr="003B4A82" w:rsidRDefault="00BD2D9B" w:rsidP="00BD2D9B">
      <w:pPr>
        <w:widowControl/>
        <w:spacing w:before="40" w:after="40"/>
        <w:ind w:left="624"/>
        <w:rPr>
          <w:rFonts w:ascii="宋体" w:eastAsia="宋体" w:hAnsi="宋体" w:cs="Arial"/>
          <w:szCs w:val="21"/>
        </w:rPr>
      </w:pPr>
      <w:r w:rsidRPr="003B4A82">
        <w:rPr>
          <w:rFonts w:ascii="Arial" w:eastAsia="宋体" w:hAnsi="Arial" w:cs="Arial" w:hint="eastAsia"/>
          <w:szCs w:val="20"/>
        </w:rPr>
        <w:t>本书采用各种醒目标志来表示在使用过程中应该特别注意的地方，这些标志的意义如下：</w:t>
      </w:r>
    </w:p>
    <w:tbl>
      <w:tblPr>
        <w:tblStyle w:val="Table"/>
        <w:tblW w:w="8957" w:type="dxa"/>
        <w:tblLayout w:type="fixed"/>
        <w:tblLook w:val="04A0" w:firstRow="1" w:lastRow="0" w:firstColumn="1" w:lastColumn="0" w:noHBand="0" w:noVBand="1"/>
      </w:tblPr>
      <w:tblGrid>
        <w:gridCol w:w="1066"/>
        <w:gridCol w:w="7891"/>
      </w:tblGrid>
      <w:tr w:rsidR="00BD2D9B" w:rsidRPr="003B4A82" w14:paraId="386763E1" w14:textId="77777777" w:rsidTr="00CE30A3">
        <w:trPr>
          <w:cnfStyle w:val="100000000000" w:firstRow="1" w:lastRow="0" w:firstColumn="0" w:lastColumn="0" w:oddVBand="0" w:evenVBand="0" w:oddHBand="0" w:evenHBand="0" w:firstRowFirstColumn="0" w:firstRowLastColumn="0" w:lastRowFirstColumn="0" w:lastRowLastColumn="0"/>
          <w:tblHeader/>
        </w:trPr>
        <w:tc>
          <w:tcPr>
            <w:tcW w:w="1072" w:type="dxa"/>
          </w:tcPr>
          <w:p w14:paraId="766FDCB9" w14:textId="77777777" w:rsidR="00BD2D9B" w:rsidRPr="003B4A82" w:rsidRDefault="00BD2D9B" w:rsidP="00BD2D9B">
            <w:pPr>
              <w:keepNext/>
              <w:spacing w:line="240" w:lineRule="exact"/>
              <w:jc w:val="center"/>
              <w:rPr>
                <w:rFonts w:eastAsia="黑体" w:cs="Arial Narrow"/>
                <w:bCs/>
              </w:rPr>
            </w:pPr>
            <w:r w:rsidRPr="003B4A82">
              <w:rPr>
                <w:rFonts w:eastAsia="黑体" w:cs="Arial Narrow" w:hint="eastAsia"/>
                <w:bCs/>
              </w:rPr>
              <w:t>标志</w:t>
            </w:r>
          </w:p>
        </w:tc>
        <w:tc>
          <w:tcPr>
            <w:tcW w:w="7942" w:type="dxa"/>
          </w:tcPr>
          <w:p w14:paraId="3C738FFB" w14:textId="77777777" w:rsidR="00BD2D9B" w:rsidRPr="003B4A82" w:rsidRDefault="00BD2D9B" w:rsidP="00BD2D9B">
            <w:pPr>
              <w:keepNext/>
              <w:spacing w:line="240" w:lineRule="exact"/>
              <w:jc w:val="center"/>
              <w:rPr>
                <w:rFonts w:eastAsia="黑体" w:cs="Arial Narrow"/>
                <w:bCs/>
              </w:rPr>
            </w:pPr>
            <w:r w:rsidRPr="003B4A82">
              <w:rPr>
                <w:rFonts w:eastAsia="黑体" w:cs="Arial Narrow" w:hint="eastAsia"/>
                <w:bCs/>
              </w:rPr>
              <w:t>意义</w:t>
            </w:r>
          </w:p>
        </w:tc>
      </w:tr>
      <w:tr w:rsidR="00BD2D9B" w:rsidRPr="003B4A82" w14:paraId="57874D2A" w14:textId="77777777" w:rsidTr="00CE30A3">
        <w:tc>
          <w:tcPr>
            <w:tcW w:w="1072" w:type="dxa"/>
          </w:tcPr>
          <w:p w14:paraId="716F8474" w14:textId="77777777" w:rsidR="00BD2D9B" w:rsidRPr="003B4A82" w:rsidRDefault="00BD2D9B" w:rsidP="00BD2D9B">
            <w:pPr>
              <w:widowControl/>
              <w:autoSpaceDE w:val="0"/>
              <w:autoSpaceDN w:val="0"/>
              <w:jc w:val="left"/>
              <w:textAlignment w:val="bottom"/>
              <w:rPr>
                <w:rFonts w:cs="Arial Narrow"/>
                <w:color w:val="000000"/>
                <w:szCs w:val="18"/>
              </w:rPr>
            </w:pPr>
            <w:r w:rsidRPr="003B4A82">
              <w:rPr>
                <w:rFonts w:cs="Arial Narrow"/>
                <w:noProof/>
                <w:color w:val="000000"/>
                <w:szCs w:val="18"/>
              </w:rPr>
              <w:drawing>
                <wp:inline distT="0" distB="0" distL="0" distR="0" wp14:anchorId="34781BF7" wp14:editId="7ED59AF5">
                  <wp:extent cx="276225" cy="247650"/>
                  <wp:effectExtent l="19050" t="0" r="9525" b="0"/>
                  <wp:docPr id="6" name="图片 2" descr="\\10.220.3.114\共享文件夹\运作资料部\02-作者交稿\奚珍珍\02-资料美工事宜\资料图标WMF\资料图标-警告0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220.3.114\共享文件夹\运作资料部\02-作者交稿\奚珍珍\02-资料美工事宜\资料图标WMF\资料图标-警告02.wmf"/>
                          <pic:cNvPicPr>
                            <a:picLocks noChangeAspect="1" noChangeArrowheads="1"/>
                          </pic:cNvPicPr>
                        </pic:nvPicPr>
                        <pic:blipFill>
                          <a:blip r:embed="rId8" cstate="print"/>
                          <a:srcRect/>
                          <a:stretch>
                            <a:fillRect/>
                          </a:stretch>
                        </pic:blipFill>
                        <pic:spPr bwMode="auto">
                          <a:xfrm>
                            <a:off x="0" y="0"/>
                            <a:ext cx="276225" cy="247650"/>
                          </a:xfrm>
                          <a:prstGeom prst="rect">
                            <a:avLst/>
                          </a:prstGeom>
                          <a:noFill/>
                          <a:ln w="9525">
                            <a:noFill/>
                            <a:miter lim="800000"/>
                            <a:headEnd/>
                            <a:tailEnd/>
                          </a:ln>
                        </pic:spPr>
                      </pic:pic>
                    </a:graphicData>
                  </a:graphic>
                </wp:inline>
              </w:drawing>
            </w:r>
          </w:p>
        </w:tc>
        <w:tc>
          <w:tcPr>
            <w:tcW w:w="7942" w:type="dxa"/>
          </w:tcPr>
          <w:p w14:paraId="5E394E8D" w14:textId="77777777" w:rsidR="00BD2D9B" w:rsidRPr="003B4A82" w:rsidRDefault="00BD2D9B" w:rsidP="00BD2D9B">
            <w:pPr>
              <w:widowControl/>
              <w:autoSpaceDE w:val="0"/>
              <w:autoSpaceDN w:val="0"/>
              <w:jc w:val="left"/>
              <w:textAlignment w:val="bottom"/>
              <w:rPr>
                <w:rFonts w:cs="Arial Narrow"/>
                <w:szCs w:val="18"/>
              </w:rPr>
            </w:pPr>
            <w:r w:rsidRPr="003B4A82">
              <w:rPr>
                <w:rFonts w:cs="Arial Narrow" w:hint="eastAsia"/>
                <w:szCs w:val="18"/>
              </w:rPr>
              <w:t>警告。该标志后的注释需给予格外关注，不当的操作可能会对人身造成伤害</w:t>
            </w:r>
          </w:p>
        </w:tc>
      </w:tr>
      <w:tr w:rsidR="00BD2D9B" w:rsidRPr="003B4A82" w14:paraId="27D60672" w14:textId="77777777" w:rsidTr="00CE30A3">
        <w:tc>
          <w:tcPr>
            <w:tcW w:w="1072" w:type="dxa"/>
          </w:tcPr>
          <w:p w14:paraId="7CA82B35" w14:textId="77777777" w:rsidR="00BD2D9B" w:rsidRPr="003B4A82" w:rsidRDefault="00BD2D9B" w:rsidP="00BD2D9B">
            <w:pPr>
              <w:widowControl/>
              <w:autoSpaceDE w:val="0"/>
              <w:autoSpaceDN w:val="0"/>
              <w:jc w:val="left"/>
              <w:textAlignment w:val="bottom"/>
              <w:rPr>
                <w:rFonts w:cs="Arial Narrow"/>
                <w:color w:val="000000"/>
                <w:szCs w:val="18"/>
              </w:rPr>
            </w:pPr>
            <w:r w:rsidRPr="003B4A82">
              <w:rPr>
                <w:rFonts w:cs="Arial Narrow"/>
                <w:noProof/>
                <w:color w:val="000000"/>
                <w:szCs w:val="18"/>
              </w:rPr>
              <w:drawing>
                <wp:inline distT="0" distB="0" distL="0" distR="0" wp14:anchorId="63A6AD1A" wp14:editId="0C4BA147">
                  <wp:extent cx="257175" cy="257175"/>
                  <wp:effectExtent l="19050" t="0" r="9525" b="0"/>
                  <wp:docPr id="7" name="图片 1" descr="\\10.220.3.114\共享文件夹\运作资料部\01-资料开发平台\01-随机资料模板\01-宇视资料模板（word2007）\01-随机资料模板\Note图标\资料图标-注意0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20.3.114\共享文件夹\运作资料部\01-资料开发平台\01-随机资料模板\01-宇视资料模板（word2007）\01-随机资料模板\Note图标\资料图标-注意02.wmf"/>
                          <pic:cNvPicPr>
                            <a:picLocks noChangeAspect="1" noChangeArrowheads="1"/>
                          </pic:cNvPicPr>
                        </pic:nvPicPr>
                        <pic:blipFill>
                          <a:blip r:embed="rId9"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p>
        </w:tc>
        <w:tc>
          <w:tcPr>
            <w:tcW w:w="7942" w:type="dxa"/>
          </w:tcPr>
          <w:p w14:paraId="5A8E801F" w14:textId="77777777" w:rsidR="00BD2D9B" w:rsidRPr="003B4A82" w:rsidRDefault="00BD2D9B" w:rsidP="00BD2D9B">
            <w:pPr>
              <w:widowControl/>
              <w:autoSpaceDE w:val="0"/>
              <w:autoSpaceDN w:val="0"/>
              <w:jc w:val="left"/>
              <w:textAlignment w:val="bottom"/>
              <w:rPr>
                <w:rFonts w:cs="Arial Narrow"/>
                <w:color w:val="000000"/>
                <w:szCs w:val="18"/>
              </w:rPr>
            </w:pPr>
            <w:r w:rsidRPr="003B4A82">
              <w:rPr>
                <w:rFonts w:cs="Arial Narrow" w:hint="eastAsia"/>
                <w:noProof/>
                <w:szCs w:val="18"/>
              </w:rPr>
              <w:t>注意。提醒操作中应注意的事项，不当的操作可能会导致产品损坏、数据丢失或功能异常</w:t>
            </w:r>
          </w:p>
        </w:tc>
      </w:tr>
      <w:tr w:rsidR="00BD2D9B" w:rsidRPr="003B4A82" w14:paraId="0A4C3AFC" w14:textId="77777777" w:rsidTr="00CE30A3">
        <w:tc>
          <w:tcPr>
            <w:tcW w:w="1072" w:type="dxa"/>
          </w:tcPr>
          <w:p w14:paraId="58C20D71" w14:textId="77777777" w:rsidR="00BD2D9B" w:rsidRPr="003B4A82" w:rsidRDefault="00BD2D9B" w:rsidP="00BD2D9B">
            <w:pPr>
              <w:widowControl/>
              <w:autoSpaceDE w:val="0"/>
              <w:autoSpaceDN w:val="0"/>
              <w:jc w:val="left"/>
              <w:textAlignment w:val="bottom"/>
              <w:rPr>
                <w:rFonts w:cs="Arial Narrow"/>
                <w:color w:val="000000"/>
                <w:szCs w:val="18"/>
              </w:rPr>
            </w:pPr>
            <w:r w:rsidRPr="003B4A82">
              <w:rPr>
                <w:rFonts w:cs="Arial Narrow"/>
                <w:noProof/>
                <w:szCs w:val="18"/>
              </w:rPr>
              <w:drawing>
                <wp:inline distT="0" distB="0" distL="0" distR="0" wp14:anchorId="4C76EAAC" wp14:editId="0915A613">
                  <wp:extent cx="276225" cy="238125"/>
                  <wp:effectExtent l="19050" t="0" r="0" b="0"/>
                  <wp:docPr id="8" name="图片 3" descr="\\10.220.3.114\共享文件夹\运作资料部\02-作者交稿\奚珍珍\02-资料美工事宜\资料图标WMF\资料图标-说明0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20.3.114\共享文件夹\运作资料部\02-作者交稿\奚珍珍\02-资料美工事宜\资料图标WMF\资料图标-说明02.wmf"/>
                          <pic:cNvPicPr>
                            <a:picLocks noChangeAspect="1" noChangeArrowheads="1"/>
                          </pic:cNvPicPr>
                        </pic:nvPicPr>
                        <pic:blipFill>
                          <a:blip r:embed="rId10" cstate="print"/>
                          <a:srcRect/>
                          <a:stretch>
                            <a:fillRect/>
                          </a:stretch>
                        </pic:blipFill>
                        <pic:spPr bwMode="auto">
                          <a:xfrm>
                            <a:off x="0" y="0"/>
                            <a:ext cx="276225" cy="238125"/>
                          </a:xfrm>
                          <a:prstGeom prst="rect">
                            <a:avLst/>
                          </a:prstGeom>
                          <a:noFill/>
                          <a:ln w="9525">
                            <a:noFill/>
                            <a:miter lim="800000"/>
                            <a:headEnd/>
                            <a:tailEnd/>
                          </a:ln>
                        </pic:spPr>
                      </pic:pic>
                    </a:graphicData>
                  </a:graphic>
                </wp:inline>
              </w:drawing>
            </w:r>
          </w:p>
        </w:tc>
        <w:tc>
          <w:tcPr>
            <w:tcW w:w="7942" w:type="dxa"/>
          </w:tcPr>
          <w:p w14:paraId="278A9393" w14:textId="77777777" w:rsidR="00BD2D9B" w:rsidRPr="003B4A82" w:rsidRDefault="00BD2D9B" w:rsidP="00BD2D9B">
            <w:pPr>
              <w:widowControl/>
              <w:autoSpaceDE w:val="0"/>
              <w:autoSpaceDN w:val="0"/>
              <w:jc w:val="left"/>
              <w:textAlignment w:val="bottom"/>
              <w:rPr>
                <w:rFonts w:ascii="宋体" w:cs="Arial Narrow"/>
                <w:szCs w:val="18"/>
              </w:rPr>
            </w:pPr>
            <w:r w:rsidRPr="003B4A82">
              <w:rPr>
                <w:rFonts w:cs="Arial Narrow" w:hint="eastAsia"/>
                <w:szCs w:val="18"/>
              </w:rPr>
              <w:t>说明。对产品操作使用相关信息进行提示、补充</w:t>
            </w:r>
          </w:p>
        </w:tc>
      </w:tr>
    </w:tbl>
    <w:p w14:paraId="63082C84" w14:textId="3DBAE95C" w:rsidR="00BD2D9B" w:rsidRPr="003B4A82" w:rsidRDefault="00BD2D9B" w:rsidP="00BD2D9B">
      <w:pPr>
        <w:widowControl/>
        <w:autoSpaceDE w:val="0"/>
        <w:autoSpaceDN w:val="0"/>
        <w:adjustRightInd w:val="0"/>
        <w:spacing w:before="300" w:after="150" w:line="360" w:lineRule="auto"/>
        <w:ind w:left="624"/>
        <w:jc w:val="center"/>
        <w:rPr>
          <w:rFonts w:ascii="宋体" w:eastAsia="宋体" w:hAnsi="宋体" w:cs="Arial"/>
          <w:szCs w:val="21"/>
        </w:rPr>
      </w:pPr>
    </w:p>
    <w:p w14:paraId="2E575BC3" w14:textId="25FFDA13" w:rsidR="00BD2D9B" w:rsidRPr="003B4A82" w:rsidRDefault="00BD2D9B">
      <w:pPr>
        <w:widowControl/>
        <w:jc w:val="left"/>
        <w:rPr>
          <w:rFonts w:ascii="宋体" w:eastAsia="宋体" w:hAnsi="宋体" w:cs="Arial"/>
          <w:szCs w:val="21"/>
        </w:rPr>
      </w:pPr>
      <w:r w:rsidRPr="003B4A82">
        <w:rPr>
          <w:rFonts w:ascii="宋体" w:eastAsia="宋体" w:hAnsi="宋体" w:cs="Arial"/>
          <w:szCs w:val="21"/>
        </w:rPr>
        <w:br w:type="page"/>
      </w:r>
    </w:p>
    <w:sdt>
      <w:sdtPr>
        <w:rPr>
          <w:lang w:val="zh-CN"/>
        </w:rPr>
        <w:id w:val="-921481324"/>
        <w:docPartObj>
          <w:docPartGallery w:val="Table of Contents"/>
          <w:docPartUnique/>
        </w:docPartObj>
      </w:sdtPr>
      <w:sdtEndPr/>
      <w:sdtContent>
        <w:p w14:paraId="3FEA9B55" w14:textId="77777777" w:rsidR="00D74822" w:rsidRDefault="00CD223F">
          <w:pPr>
            <w:pStyle w:val="12"/>
            <w:rPr>
              <w:rFonts w:cstheme="minorBidi"/>
              <w:b w:val="0"/>
              <w:bCs w:val="0"/>
              <w:caps w:val="0"/>
              <w:color w:val="auto"/>
              <w:szCs w:val="22"/>
            </w:rPr>
          </w:pPr>
          <w:r w:rsidRPr="003B4A82">
            <w:fldChar w:fldCharType="begin"/>
          </w:r>
          <w:r w:rsidRPr="003B4A82">
            <w:instrText xml:space="preserve"> TOC \o "1-3" \h \z \u </w:instrText>
          </w:r>
          <w:r w:rsidRPr="003B4A82">
            <w:fldChar w:fldCharType="separate"/>
          </w:r>
          <w:hyperlink w:anchor="_Toc88647037" w:history="1">
            <w:r w:rsidR="00D74822" w:rsidRPr="00586F31">
              <w:rPr>
                <w:rStyle w:val="a5"/>
              </w:rPr>
              <w:t>1.</w:t>
            </w:r>
            <w:r w:rsidR="00D74822" w:rsidRPr="00586F31">
              <w:rPr>
                <w:rStyle w:val="a5"/>
                <w:rFonts w:hint="eastAsia"/>
              </w:rPr>
              <w:t xml:space="preserve"> 内容简介</w:t>
            </w:r>
            <w:r w:rsidR="00D74822">
              <w:rPr>
                <w:webHidden/>
              </w:rPr>
              <w:tab/>
            </w:r>
            <w:r w:rsidR="00D74822">
              <w:rPr>
                <w:webHidden/>
              </w:rPr>
              <w:fldChar w:fldCharType="begin"/>
            </w:r>
            <w:r w:rsidR="00D74822">
              <w:rPr>
                <w:webHidden/>
              </w:rPr>
              <w:instrText xml:space="preserve"> PAGEREF _Toc88647037 \h </w:instrText>
            </w:r>
            <w:r w:rsidR="00D74822">
              <w:rPr>
                <w:webHidden/>
              </w:rPr>
            </w:r>
            <w:r w:rsidR="00D74822">
              <w:rPr>
                <w:webHidden/>
              </w:rPr>
              <w:fldChar w:fldCharType="separate"/>
            </w:r>
            <w:r w:rsidR="00D74822">
              <w:rPr>
                <w:webHidden/>
              </w:rPr>
              <w:t>58</w:t>
            </w:r>
            <w:r w:rsidR="00D74822">
              <w:rPr>
                <w:webHidden/>
              </w:rPr>
              <w:fldChar w:fldCharType="end"/>
            </w:r>
          </w:hyperlink>
        </w:p>
        <w:p w14:paraId="2655E5F2" w14:textId="77777777" w:rsidR="00D74822" w:rsidRDefault="00E02404">
          <w:pPr>
            <w:pStyle w:val="21"/>
            <w:tabs>
              <w:tab w:val="right" w:leader="dot" w:pos="10456"/>
            </w:tabs>
            <w:rPr>
              <w:noProof/>
            </w:rPr>
          </w:pPr>
          <w:hyperlink w:anchor="_Toc88647038" w:history="1">
            <w:r w:rsidR="00D74822" w:rsidRPr="00586F31">
              <w:rPr>
                <w:rStyle w:val="a5"/>
                <w:noProof/>
              </w:rPr>
              <w:t>1.1</w:t>
            </w:r>
            <w:r w:rsidR="00D74822" w:rsidRPr="00586F31">
              <w:rPr>
                <w:rStyle w:val="a5"/>
                <w:rFonts w:hint="eastAsia"/>
                <w:noProof/>
              </w:rPr>
              <w:t xml:space="preserve"> 前言</w:t>
            </w:r>
            <w:r w:rsidR="00D74822">
              <w:rPr>
                <w:noProof/>
                <w:webHidden/>
              </w:rPr>
              <w:tab/>
            </w:r>
            <w:r w:rsidR="00D74822">
              <w:rPr>
                <w:noProof/>
                <w:webHidden/>
              </w:rPr>
              <w:fldChar w:fldCharType="begin"/>
            </w:r>
            <w:r w:rsidR="00D74822">
              <w:rPr>
                <w:noProof/>
                <w:webHidden/>
              </w:rPr>
              <w:instrText xml:space="preserve"> PAGEREF _Toc88647038 \h </w:instrText>
            </w:r>
            <w:r w:rsidR="00D74822">
              <w:rPr>
                <w:noProof/>
                <w:webHidden/>
              </w:rPr>
            </w:r>
            <w:r w:rsidR="00D74822">
              <w:rPr>
                <w:noProof/>
                <w:webHidden/>
              </w:rPr>
              <w:fldChar w:fldCharType="separate"/>
            </w:r>
            <w:r w:rsidR="00D74822">
              <w:rPr>
                <w:noProof/>
                <w:webHidden/>
              </w:rPr>
              <w:t>58</w:t>
            </w:r>
            <w:r w:rsidR="00D74822">
              <w:rPr>
                <w:noProof/>
                <w:webHidden/>
              </w:rPr>
              <w:fldChar w:fldCharType="end"/>
            </w:r>
          </w:hyperlink>
        </w:p>
        <w:p w14:paraId="48633521" w14:textId="77777777" w:rsidR="00D74822" w:rsidRDefault="00E02404">
          <w:pPr>
            <w:pStyle w:val="21"/>
            <w:tabs>
              <w:tab w:val="right" w:leader="dot" w:pos="10456"/>
            </w:tabs>
            <w:rPr>
              <w:noProof/>
            </w:rPr>
          </w:pPr>
          <w:hyperlink w:anchor="_Toc88647039" w:history="1">
            <w:r w:rsidR="00D74822" w:rsidRPr="00586F31">
              <w:rPr>
                <w:rStyle w:val="a5"/>
                <w:noProof/>
              </w:rPr>
              <w:t>1.2</w:t>
            </w:r>
            <w:r w:rsidR="00D74822" w:rsidRPr="00586F31">
              <w:rPr>
                <w:rStyle w:val="a5"/>
                <w:rFonts w:hint="eastAsia"/>
                <w:noProof/>
              </w:rPr>
              <w:t xml:space="preserve"> 阅读对象</w:t>
            </w:r>
            <w:r w:rsidR="00D74822">
              <w:rPr>
                <w:noProof/>
                <w:webHidden/>
              </w:rPr>
              <w:tab/>
            </w:r>
            <w:r w:rsidR="00D74822">
              <w:rPr>
                <w:noProof/>
                <w:webHidden/>
              </w:rPr>
              <w:fldChar w:fldCharType="begin"/>
            </w:r>
            <w:r w:rsidR="00D74822">
              <w:rPr>
                <w:noProof/>
                <w:webHidden/>
              </w:rPr>
              <w:instrText xml:space="preserve"> PAGEREF _Toc88647039 \h </w:instrText>
            </w:r>
            <w:r w:rsidR="00D74822">
              <w:rPr>
                <w:noProof/>
                <w:webHidden/>
              </w:rPr>
            </w:r>
            <w:r w:rsidR="00D74822">
              <w:rPr>
                <w:noProof/>
                <w:webHidden/>
              </w:rPr>
              <w:fldChar w:fldCharType="separate"/>
            </w:r>
            <w:r w:rsidR="00D74822">
              <w:rPr>
                <w:noProof/>
                <w:webHidden/>
              </w:rPr>
              <w:t>58</w:t>
            </w:r>
            <w:r w:rsidR="00D74822">
              <w:rPr>
                <w:noProof/>
                <w:webHidden/>
              </w:rPr>
              <w:fldChar w:fldCharType="end"/>
            </w:r>
          </w:hyperlink>
        </w:p>
        <w:p w14:paraId="20FA0004" w14:textId="77777777" w:rsidR="00D74822" w:rsidRDefault="00E02404">
          <w:pPr>
            <w:pStyle w:val="21"/>
            <w:tabs>
              <w:tab w:val="right" w:leader="dot" w:pos="10456"/>
            </w:tabs>
            <w:rPr>
              <w:noProof/>
            </w:rPr>
          </w:pPr>
          <w:hyperlink w:anchor="_Toc88647040" w:history="1">
            <w:r w:rsidR="00D74822" w:rsidRPr="00586F31">
              <w:rPr>
                <w:rStyle w:val="a5"/>
                <w:noProof/>
              </w:rPr>
              <w:t>1.3</w:t>
            </w:r>
            <w:r w:rsidR="00D74822" w:rsidRPr="00586F31">
              <w:rPr>
                <w:rStyle w:val="a5"/>
                <w:rFonts w:hint="eastAsia"/>
                <w:noProof/>
              </w:rPr>
              <w:t xml:space="preserve"> 概述</w:t>
            </w:r>
            <w:r w:rsidR="00D74822">
              <w:rPr>
                <w:noProof/>
                <w:webHidden/>
              </w:rPr>
              <w:tab/>
            </w:r>
            <w:r w:rsidR="00D74822">
              <w:rPr>
                <w:noProof/>
                <w:webHidden/>
              </w:rPr>
              <w:fldChar w:fldCharType="begin"/>
            </w:r>
            <w:r w:rsidR="00D74822">
              <w:rPr>
                <w:noProof/>
                <w:webHidden/>
              </w:rPr>
              <w:instrText xml:space="preserve"> PAGEREF _Toc88647040 \h </w:instrText>
            </w:r>
            <w:r w:rsidR="00D74822">
              <w:rPr>
                <w:noProof/>
                <w:webHidden/>
              </w:rPr>
            </w:r>
            <w:r w:rsidR="00D74822">
              <w:rPr>
                <w:noProof/>
                <w:webHidden/>
              </w:rPr>
              <w:fldChar w:fldCharType="separate"/>
            </w:r>
            <w:r w:rsidR="00D74822">
              <w:rPr>
                <w:noProof/>
                <w:webHidden/>
              </w:rPr>
              <w:t>58</w:t>
            </w:r>
            <w:r w:rsidR="00D74822">
              <w:rPr>
                <w:noProof/>
                <w:webHidden/>
              </w:rPr>
              <w:fldChar w:fldCharType="end"/>
            </w:r>
          </w:hyperlink>
        </w:p>
        <w:p w14:paraId="31DF68CE" w14:textId="77777777" w:rsidR="00D74822" w:rsidRDefault="00E02404">
          <w:pPr>
            <w:pStyle w:val="21"/>
            <w:tabs>
              <w:tab w:val="right" w:leader="dot" w:pos="10456"/>
            </w:tabs>
            <w:rPr>
              <w:noProof/>
            </w:rPr>
          </w:pPr>
          <w:hyperlink w:anchor="_Toc88647041" w:history="1">
            <w:r w:rsidR="00D74822" w:rsidRPr="00586F31">
              <w:rPr>
                <w:rStyle w:val="a5"/>
                <w:noProof/>
              </w:rPr>
              <w:t>1.4</w:t>
            </w:r>
            <w:r w:rsidR="00D74822" w:rsidRPr="00586F31">
              <w:rPr>
                <w:rStyle w:val="a5"/>
                <w:rFonts w:hint="eastAsia"/>
                <w:noProof/>
              </w:rPr>
              <w:t xml:space="preserve"> 名词解释</w:t>
            </w:r>
            <w:r w:rsidR="00D74822">
              <w:rPr>
                <w:noProof/>
                <w:webHidden/>
              </w:rPr>
              <w:tab/>
            </w:r>
            <w:r w:rsidR="00D74822">
              <w:rPr>
                <w:noProof/>
                <w:webHidden/>
              </w:rPr>
              <w:fldChar w:fldCharType="begin"/>
            </w:r>
            <w:r w:rsidR="00D74822">
              <w:rPr>
                <w:noProof/>
                <w:webHidden/>
              </w:rPr>
              <w:instrText xml:space="preserve"> PAGEREF _Toc88647041 \h </w:instrText>
            </w:r>
            <w:r w:rsidR="00D74822">
              <w:rPr>
                <w:noProof/>
                <w:webHidden/>
              </w:rPr>
            </w:r>
            <w:r w:rsidR="00D74822">
              <w:rPr>
                <w:noProof/>
                <w:webHidden/>
              </w:rPr>
              <w:fldChar w:fldCharType="separate"/>
            </w:r>
            <w:r w:rsidR="00D74822">
              <w:rPr>
                <w:noProof/>
                <w:webHidden/>
              </w:rPr>
              <w:t>59</w:t>
            </w:r>
            <w:r w:rsidR="00D74822">
              <w:rPr>
                <w:noProof/>
                <w:webHidden/>
              </w:rPr>
              <w:fldChar w:fldCharType="end"/>
            </w:r>
          </w:hyperlink>
        </w:p>
        <w:p w14:paraId="62C46806" w14:textId="77777777" w:rsidR="00D74822" w:rsidRDefault="00E02404">
          <w:pPr>
            <w:pStyle w:val="21"/>
            <w:tabs>
              <w:tab w:val="right" w:leader="dot" w:pos="10456"/>
            </w:tabs>
            <w:rPr>
              <w:noProof/>
            </w:rPr>
          </w:pPr>
          <w:hyperlink w:anchor="_Toc88647042" w:history="1">
            <w:r w:rsidR="00D74822" w:rsidRPr="00586F31">
              <w:rPr>
                <w:rStyle w:val="a5"/>
                <w:noProof/>
              </w:rPr>
              <w:t>1.5</w:t>
            </w:r>
            <w:r w:rsidR="00D74822" w:rsidRPr="00586F31">
              <w:rPr>
                <w:rStyle w:val="a5"/>
                <w:rFonts w:hint="eastAsia"/>
                <w:noProof/>
              </w:rPr>
              <w:t xml:space="preserve"> 系统要求</w:t>
            </w:r>
            <w:r w:rsidR="00D74822">
              <w:rPr>
                <w:noProof/>
                <w:webHidden/>
              </w:rPr>
              <w:tab/>
            </w:r>
            <w:r w:rsidR="00D74822">
              <w:rPr>
                <w:noProof/>
                <w:webHidden/>
              </w:rPr>
              <w:fldChar w:fldCharType="begin"/>
            </w:r>
            <w:r w:rsidR="00D74822">
              <w:rPr>
                <w:noProof/>
                <w:webHidden/>
              </w:rPr>
              <w:instrText xml:space="preserve"> PAGEREF _Toc88647042 \h </w:instrText>
            </w:r>
            <w:r w:rsidR="00D74822">
              <w:rPr>
                <w:noProof/>
                <w:webHidden/>
              </w:rPr>
            </w:r>
            <w:r w:rsidR="00D74822">
              <w:rPr>
                <w:noProof/>
                <w:webHidden/>
              </w:rPr>
              <w:fldChar w:fldCharType="separate"/>
            </w:r>
            <w:r w:rsidR="00D74822">
              <w:rPr>
                <w:noProof/>
                <w:webHidden/>
              </w:rPr>
              <w:t>59</w:t>
            </w:r>
            <w:r w:rsidR="00D74822">
              <w:rPr>
                <w:noProof/>
                <w:webHidden/>
              </w:rPr>
              <w:fldChar w:fldCharType="end"/>
            </w:r>
          </w:hyperlink>
        </w:p>
        <w:p w14:paraId="23D78912" w14:textId="77777777" w:rsidR="00D74822" w:rsidRDefault="00E02404">
          <w:pPr>
            <w:pStyle w:val="21"/>
            <w:tabs>
              <w:tab w:val="right" w:leader="dot" w:pos="10456"/>
            </w:tabs>
            <w:rPr>
              <w:noProof/>
            </w:rPr>
          </w:pPr>
          <w:hyperlink w:anchor="_Toc88647043" w:history="1">
            <w:r w:rsidR="00D74822" w:rsidRPr="00586F31">
              <w:rPr>
                <w:rStyle w:val="a5"/>
                <w:noProof/>
              </w:rPr>
              <w:t>1.6</w:t>
            </w:r>
            <w:r w:rsidR="00D74822" w:rsidRPr="00586F31">
              <w:rPr>
                <w:rStyle w:val="a5"/>
                <w:rFonts w:hint="eastAsia"/>
                <w:noProof/>
              </w:rPr>
              <w:t xml:space="preserve"> 适用的产品</w:t>
            </w:r>
            <w:r w:rsidR="00D74822">
              <w:rPr>
                <w:noProof/>
                <w:webHidden/>
              </w:rPr>
              <w:tab/>
            </w:r>
            <w:r w:rsidR="00D74822">
              <w:rPr>
                <w:noProof/>
                <w:webHidden/>
              </w:rPr>
              <w:fldChar w:fldCharType="begin"/>
            </w:r>
            <w:r w:rsidR="00D74822">
              <w:rPr>
                <w:noProof/>
                <w:webHidden/>
              </w:rPr>
              <w:instrText xml:space="preserve"> PAGEREF _Toc88647043 \h </w:instrText>
            </w:r>
            <w:r w:rsidR="00D74822">
              <w:rPr>
                <w:noProof/>
                <w:webHidden/>
              </w:rPr>
            </w:r>
            <w:r w:rsidR="00D74822">
              <w:rPr>
                <w:noProof/>
                <w:webHidden/>
              </w:rPr>
              <w:fldChar w:fldCharType="separate"/>
            </w:r>
            <w:r w:rsidR="00D74822">
              <w:rPr>
                <w:noProof/>
                <w:webHidden/>
              </w:rPr>
              <w:t>60</w:t>
            </w:r>
            <w:r w:rsidR="00D74822">
              <w:rPr>
                <w:noProof/>
                <w:webHidden/>
              </w:rPr>
              <w:fldChar w:fldCharType="end"/>
            </w:r>
          </w:hyperlink>
        </w:p>
        <w:p w14:paraId="1EB237AE" w14:textId="77777777" w:rsidR="00D74822" w:rsidRDefault="00E02404">
          <w:pPr>
            <w:pStyle w:val="12"/>
            <w:rPr>
              <w:rFonts w:cstheme="minorBidi"/>
              <w:b w:val="0"/>
              <w:bCs w:val="0"/>
              <w:caps w:val="0"/>
              <w:color w:val="auto"/>
              <w:szCs w:val="22"/>
            </w:rPr>
          </w:pPr>
          <w:hyperlink w:anchor="_Toc88647044" w:history="1">
            <w:r w:rsidR="00D74822" w:rsidRPr="00586F31">
              <w:rPr>
                <w:rStyle w:val="a5"/>
              </w:rPr>
              <w:t>2.</w:t>
            </w:r>
            <w:r w:rsidR="00D74822" w:rsidRPr="00586F31">
              <w:rPr>
                <w:rStyle w:val="a5"/>
                <w:rFonts w:hint="eastAsia"/>
              </w:rPr>
              <w:t xml:space="preserve"> 版本更新</w:t>
            </w:r>
            <w:r w:rsidR="00D74822">
              <w:rPr>
                <w:webHidden/>
              </w:rPr>
              <w:tab/>
            </w:r>
            <w:r w:rsidR="00D74822">
              <w:rPr>
                <w:webHidden/>
              </w:rPr>
              <w:fldChar w:fldCharType="begin"/>
            </w:r>
            <w:r w:rsidR="00D74822">
              <w:rPr>
                <w:webHidden/>
              </w:rPr>
              <w:instrText xml:space="preserve"> PAGEREF _Toc88647044 \h </w:instrText>
            </w:r>
            <w:r w:rsidR="00D74822">
              <w:rPr>
                <w:webHidden/>
              </w:rPr>
            </w:r>
            <w:r w:rsidR="00D74822">
              <w:rPr>
                <w:webHidden/>
              </w:rPr>
              <w:fldChar w:fldCharType="separate"/>
            </w:r>
            <w:r w:rsidR="00D74822">
              <w:rPr>
                <w:webHidden/>
              </w:rPr>
              <w:t>60</w:t>
            </w:r>
            <w:r w:rsidR="00D74822">
              <w:rPr>
                <w:webHidden/>
              </w:rPr>
              <w:fldChar w:fldCharType="end"/>
            </w:r>
          </w:hyperlink>
        </w:p>
        <w:p w14:paraId="360ED445" w14:textId="77777777" w:rsidR="00D74822" w:rsidRDefault="00E02404">
          <w:pPr>
            <w:pStyle w:val="21"/>
            <w:tabs>
              <w:tab w:val="right" w:leader="dot" w:pos="10456"/>
            </w:tabs>
            <w:rPr>
              <w:noProof/>
            </w:rPr>
          </w:pPr>
          <w:hyperlink w:anchor="_Toc88647045" w:history="1">
            <w:r w:rsidR="00D74822" w:rsidRPr="00586F31">
              <w:rPr>
                <w:rStyle w:val="a5"/>
                <w:noProof/>
              </w:rPr>
              <w:t>2.1</w:t>
            </w:r>
            <w:r w:rsidR="00D74822" w:rsidRPr="00586F31">
              <w:rPr>
                <w:rStyle w:val="a5"/>
                <w:rFonts w:hint="eastAsia"/>
                <w:noProof/>
              </w:rPr>
              <w:t xml:space="preserve"> 版本更新说明</w:t>
            </w:r>
            <w:r w:rsidR="00D74822" w:rsidRPr="00586F31">
              <w:rPr>
                <w:rStyle w:val="a5"/>
                <w:noProof/>
              </w:rPr>
              <w:t>V2.5</w:t>
            </w:r>
            <w:r w:rsidR="00D74822">
              <w:rPr>
                <w:noProof/>
                <w:webHidden/>
              </w:rPr>
              <w:tab/>
            </w:r>
            <w:r w:rsidR="00D74822">
              <w:rPr>
                <w:noProof/>
                <w:webHidden/>
              </w:rPr>
              <w:fldChar w:fldCharType="begin"/>
            </w:r>
            <w:r w:rsidR="00D74822">
              <w:rPr>
                <w:noProof/>
                <w:webHidden/>
              </w:rPr>
              <w:instrText xml:space="preserve"> PAGEREF _Toc88647045 \h </w:instrText>
            </w:r>
            <w:r w:rsidR="00D74822">
              <w:rPr>
                <w:noProof/>
                <w:webHidden/>
              </w:rPr>
            </w:r>
            <w:r w:rsidR="00D74822">
              <w:rPr>
                <w:noProof/>
                <w:webHidden/>
              </w:rPr>
              <w:fldChar w:fldCharType="separate"/>
            </w:r>
            <w:r w:rsidR="00D74822">
              <w:rPr>
                <w:noProof/>
                <w:webHidden/>
              </w:rPr>
              <w:t>60</w:t>
            </w:r>
            <w:r w:rsidR="00D74822">
              <w:rPr>
                <w:noProof/>
                <w:webHidden/>
              </w:rPr>
              <w:fldChar w:fldCharType="end"/>
            </w:r>
          </w:hyperlink>
        </w:p>
        <w:p w14:paraId="71F22E89" w14:textId="77777777" w:rsidR="00D74822" w:rsidRDefault="00E02404">
          <w:pPr>
            <w:pStyle w:val="21"/>
            <w:tabs>
              <w:tab w:val="right" w:leader="dot" w:pos="10456"/>
            </w:tabs>
            <w:rPr>
              <w:noProof/>
            </w:rPr>
          </w:pPr>
          <w:hyperlink w:anchor="_Toc88647046" w:history="1">
            <w:r w:rsidR="00D74822" w:rsidRPr="00586F31">
              <w:rPr>
                <w:rStyle w:val="a5"/>
                <w:noProof/>
              </w:rPr>
              <w:t>2.2</w:t>
            </w:r>
            <w:r w:rsidR="00D74822" w:rsidRPr="00586F31">
              <w:rPr>
                <w:rStyle w:val="a5"/>
                <w:rFonts w:hint="eastAsia"/>
                <w:noProof/>
              </w:rPr>
              <w:t xml:space="preserve"> 版本更新说明</w:t>
            </w:r>
            <w:r w:rsidR="00D74822" w:rsidRPr="00586F31">
              <w:rPr>
                <w:rStyle w:val="a5"/>
                <w:noProof/>
              </w:rPr>
              <w:t>V2.6</w:t>
            </w:r>
            <w:r w:rsidR="00D74822">
              <w:rPr>
                <w:noProof/>
                <w:webHidden/>
              </w:rPr>
              <w:tab/>
            </w:r>
            <w:r w:rsidR="00D74822">
              <w:rPr>
                <w:noProof/>
                <w:webHidden/>
              </w:rPr>
              <w:fldChar w:fldCharType="begin"/>
            </w:r>
            <w:r w:rsidR="00D74822">
              <w:rPr>
                <w:noProof/>
                <w:webHidden/>
              </w:rPr>
              <w:instrText xml:space="preserve"> PAGEREF _Toc88647046 \h </w:instrText>
            </w:r>
            <w:r w:rsidR="00D74822">
              <w:rPr>
                <w:noProof/>
                <w:webHidden/>
              </w:rPr>
            </w:r>
            <w:r w:rsidR="00D74822">
              <w:rPr>
                <w:noProof/>
                <w:webHidden/>
              </w:rPr>
              <w:fldChar w:fldCharType="separate"/>
            </w:r>
            <w:r w:rsidR="00D74822">
              <w:rPr>
                <w:noProof/>
                <w:webHidden/>
              </w:rPr>
              <w:t>61</w:t>
            </w:r>
            <w:r w:rsidR="00D74822">
              <w:rPr>
                <w:noProof/>
                <w:webHidden/>
              </w:rPr>
              <w:fldChar w:fldCharType="end"/>
            </w:r>
          </w:hyperlink>
        </w:p>
        <w:p w14:paraId="72F024F1" w14:textId="77777777" w:rsidR="00D74822" w:rsidRDefault="00E02404">
          <w:pPr>
            <w:pStyle w:val="12"/>
            <w:rPr>
              <w:rFonts w:cstheme="minorBidi"/>
              <w:b w:val="0"/>
              <w:bCs w:val="0"/>
              <w:caps w:val="0"/>
              <w:color w:val="auto"/>
              <w:szCs w:val="22"/>
            </w:rPr>
          </w:pPr>
          <w:hyperlink w:anchor="_Toc88647047" w:history="1">
            <w:r w:rsidR="00D74822" w:rsidRPr="00586F31">
              <w:rPr>
                <w:rStyle w:val="a5"/>
              </w:rPr>
              <w:t>3.</w:t>
            </w:r>
            <w:r w:rsidR="00D74822" w:rsidRPr="00586F31">
              <w:rPr>
                <w:rStyle w:val="a5"/>
                <w:rFonts w:hint="eastAsia"/>
              </w:rPr>
              <w:t xml:space="preserve"> 编程指导</w:t>
            </w:r>
            <w:r w:rsidR="00D74822">
              <w:rPr>
                <w:webHidden/>
              </w:rPr>
              <w:tab/>
            </w:r>
            <w:r w:rsidR="00D74822">
              <w:rPr>
                <w:webHidden/>
              </w:rPr>
              <w:fldChar w:fldCharType="begin"/>
            </w:r>
            <w:r w:rsidR="00D74822">
              <w:rPr>
                <w:webHidden/>
              </w:rPr>
              <w:instrText xml:space="preserve"> PAGEREF _Toc88647047 \h </w:instrText>
            </w:r>
            <w:r w:rsidR="00D74822">
              <w:rPr>
                <w:webHidden/>
              </w:rPr>
            </w:r>
            <w:r w:rsidR="00D74822">
              <w:rPr>
                <w:webHidden/>
              </w:rPr>
              <w:fldChar w:fldCharType="separate"/>
            </w:r>
            <w:r w:rsidR="00D74822">
              <w:rPr>
                <w:webHidden/>
              </w:rPr>
              <w:t>61</w:t>
            </w:r>
            <w:r w:rsidR="00D74822">
              <w:rPr>
                <w:webHidden/>
              </w:rPr>
              <w:fldChar w:fldCharType="end"/>
            </w:r>
          </w:hyperlink>
        </w:p>
        <w:p w14:paraId="01C63667" w14:textId="77777777" w:rsidR="00D74822" w:rsidRDefault="00E02404">
          <w:pPr>
            <w:pStyle w:val="21"/>
            <w:tabs>
              <w:tab w:val="right" w:leader="dot" w:pos="10456"/>
            </w:tabs>
            <w:rPr>
              <w:noProof/>
            </w:rPr>
          </w:pPr>
          <w:hyperlink w:anchor="_Toc88647048" w:history="1">
            <w:r w:rsidR="00D74822" w:rsidRPr="00586F31">
              <w:rPr>
                <w:rStyle w:val="a5"/>
                <w:noProof/>
              </w:rPr>
              <w:t>3.1</w:t>
            </w:r>
            <w:r w:rsidR="00D74822" w:rsidRPr="00586F31">
              <w:rPr>
                <w:rStyle w:val="a5"/>
                <w:rFonts w:hint="eastAsia"/>
                <w:noProof/>
              </w:rPr>
              <w:t xml:space="preserve"> 编程导引</w:t>
            </w:r>
            <w:r w:rsidR="00D74822">
              <w:rPr>
                <w:noProof/>
                <w:webHidden/>
              </w:rPr>
              <w:tab/>
            </w:r>
            <w:r w:rsidR="00D74822">
              <w:rPr>
                <w:noProof/>
                <w:webHidden/>
              </w:rPr>
              <w:fldChar w:fldCharType="begin"/>
            </w:r>
            <w:r w:rsidR="00D74822">
              <w:rPr>
                <w:noProof/>
                <w:webHidden/>
              </w:rPr>
              <w:instrText xml:space="preserve"> PAGEREF _Toc88647048 \h </w:instrText>
            </w:r>
            <w:r w:rsidR="00D74822">
              <w:rPr>
                <w:noProof/>
                <w:webHidden/>
              </w:rPr>
            </w:r>
            <w:r w:rsidR="00D74822">
              <w:rPr>
                <w:noProof/>
                <w:webHidden/>
              </w:rPr>
              <w:fldChar w:fldCharType="separate"/>
            </w:r>
            <w:r w:rsidR="00D74822">
              <w:rPr>
                <w:noProof/>
                <w:webHidden/>
              </w:rPr>
              <w:t>61</w:t>
            </w:r>
            <w:r w:rsidR="00D74822">
              <w:rPr>
                <w:noProof/>
                <w:webHidden/>
              </w:rPr>
              <w:fldChar w:fldCharType="end"/>
            </w:r>
          </w:hyperlink>
        </w:p>
        <w:p w14:paraId="2C21C2D8" w14:textId="77777777" w:rsidR="00D74822" w:rsidRDefault="00E02404">
          <w:pPr>
            <w:pStyle w:val="21"/>
            <w:tabs>
              <w:tab w:val="right" w:leader="dot" w:pos="10456"/>
            </w:tabs>
            <w:rPr>
              <w:noProof/>
            </w:rPr>
          </w:pPr>
          <w:hyperlink w:anchor="_Toc88647049" w:history="1">
            <w:r w:rsidR="00D74822" w:rsidRPr="00586F31">
              <w:rPr>
                <w:rStyle w:val="a5"/>
                <w:noProof/>
              </w:rPr>
              <w:t>3.2 SDK</w:t>
            </w:r>
            <w:r w:rsidR="00D74822" w:rsidRPr="00586F31">
              <w:rPr>
                <w:rStyle w:val="a5"/>
                <w:rFonts w:hint="eastAsia"/>
                <w:noProof/>
              </w:rPr>
              <w:t>调用主要流程</w:t>
            </w:r>
            <w:r w:rsidR="00D74822">
              <w:rPr>
                <w:noProof/>
                <w:webHidden/>
              </w:rPr>
              <w:tab/>
            </w:r>
            <w:r w:rsidR="00D74822">
              <w:rPr>
                <w:noProof/>
                <w:webHidden/>
              </w:rPr>
              <w:fldChar w:fldCharType="begin"/>
            </w:r>
            <w:r w:rsidR="00D74822">
              <w:rPr>
                <w:noProof/>
                <w:webHidden/>
              </w:rPr>
              <w:instrText xml:space="preserve"> PAGEREF _Toc88647049 \h </w:instrText>
            </w:r>
            <w:r w:rsidR="00D74822">
              <w:rPr>
                <w:noProof/>
                <w:webHidden/>
              </w:rPr>
            </w:r>
            <w:r w:rsidR="00D74822">
              <w:rPr>
                <w:noProof/>
                <w:webHidden/>
              </w:rPr>
              <w:fldChar w:fldCharType="separate"/>
            </w:r>
            <w:r w:rsidR="00D74822">
              <w:rPr>
                <w:noProof/>
                <w:webHidden/>
              </w:rPr>
              <w:t>62</w:t>
            </w:r>
            <w:r w:rsidR="00D74822">
              <w:rPr>
                <w:noProof/>
                <w:webHidden/>
              </w:rPr>
              <w:fldChar w:fldCharType="end"/>
            </w:r>
          </w:hyperlink>
        </w:p>
        <w:p w14:paraId="263C9F81" w14:textId="77777777" w:rsidR="00D74822" w:rsidRDefault="00E02404">
          <w:pPr>
            <w:pStyle w:val="31"/>
            <w:tabs>
              <w:tab w:val="right" w:leader="dot" w:pos="10456"/>
            </w:tabs>
            <w:rPr>
              <w:noProof/>
            </w:rPr>
          </w:pPr>
          <w:hyperlink w:anchor="_Toc88647050" w:history="1">
            <w:r w:rsidR="00D74822" w:rsidRPr="00586F31">
              <w:rPr>
                <w:rStyle w:val="a5"/>
                <w:noProof/>
              </w:rPr>
              <w:t>3.2.1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_Toc88647050 \h </w:instrText>
            </w:r>
            <w:r w:rsidR="00D74822">
              <w:rPr>
                <w:noProof/>
                <w:webHidden/>
              </w:rPr>
            </w:r>
            <w:r w:rsidR="00D74822">
              <w:rPr>
                <w:noProof/>
                <w:webHidden/>
              </w:rPr>
              <w:fldChar w:fldCharType="separate"/>
            </w:r>
            <w:r w:rsidR="00D74822">
              <w:rPr>
                <w:noProof/>
                <w:webHidden/>
              </w:rPr>
              <w:t>62</w:t>
            </w:r>
            <w:r w:rsidR="00D74822">
              <w:rPr>
                <w:noProof/>
                <w:webHidden/>
              </w:rPr>
              <w:fldChar w:fldCharType="end"/>
            </w:r>
          </w:hyperlink>
        </w:p>
        <w:p w14:paraId="7EBFE9D5" w14:textId="77777777" w:rsidR="00D74822" w:rsidRDefault="00E02404">
          <w:pPr>
            <w:pStyle w:val="31"/>
            <w:tabs>
              <w:tab w:val="right" w:leader="dot" w:pos="10456"/>
            </w:tabs>
            <w:rPr>
              <w:noProof/>
            </w:rPr>
          </w:pPr>
          <w:hyperlink w:anchor="_Toc88647051" w:history="1">
            <w:r w:rsidR="00D74822" w:rsidRPr="00586F31">
              <w:rPr>
                <w:rStyle w:val="a5"/>
                <w:noProof/>
              </w:rPr>
              <w:t>3.2.2 NVR</w:t>
            </w:r>
            <w:r w:rsidR="00D74822" w:rsidRPr="00586F31">
              <w:rPr>
                <w:rStyle w:val="a5"/>
                <w:rFonts w:hint="eastAsia"/>
                <w:noProof/>
              </w:rPr>
              <w:t>或者</w:t>
            </w:r>
            <w:r w:rsidR="00D74822" w:rsidRPr="00586F31">
              <w:rPr>
                <w:rStyle w:val="a5"/>
                <w:noProof/>
              </w:rPr>
              <w:t>IPC</w:t>
            </w:r>
            <w:r w:rsidR="00D74822" w:rsidRPr="00586F31">
              <w:rPr>
                <w:rStyle w:val="a5"/>
                <w:rFonts w:hint="eastAsia"/>
                <w:noProof/>
              </w:rPr>
              <w:t>登录示例代码</w:t>
            </w:r>
            <w:r w:rsidR="00D74822">
              <w:rPr>
                <w:noProof/>
                <w:webHidden/>
              </w:rPr>
              <w:tab/>
            </w:r>
            <w:r w:rsidR="00D74822">
              <w:rPr>
                <w:noProof/>
                <w:webHidden/>
              </w:rPr>
              <w:fldChar w:fldCharType="begin"/>
            </w:r>
            <w:r w:rsidR="00D74822">
              <w:rPr>
                <w:noProof/>
                <w:webHidden/>
              </w:rPr>
              <w:instrText xml:space="preserve"> PAGEREF _Toc88647051 \h </w:instrText>
            </w:r>
            <w:r w:rsidR="00D74822">
              <w:rPr>
                <w:noProof/>
                <w:webHidden/>
              </w:rPr>
            </w:r>
            <w:r w:rsidR="00D74822">
              <w:rPr>
                <w:noProof/>
                <w:webHidden/>
              </w:rPr>
              <w:fldChar w:fldCharType="separate"/>
            </w:r>
            <w:r w:rsidR="00D74822">
              <w:rPr>
                <w:noProof/>
                <w:webHidden/>
              </w:rPr>
              <w:t>64</w:t>
            </w:r>
            <w:r w:rsidR="00D74822">
              <w:rPr>
                <w:noProof/>
                <w:webHidden/>
              </w:rPr>
              <w:fldChar w:fldCharType="end"/>
            </w:r>
          </w:hyperlink>
        </w:p>
        <w:p w14:paraId="237A85A5" w14:textId="77777777" w:rsidR="00D74822" w:rsidRDefault="00E02404">
          <w:pPr>
            <w:pStyle w:val="31"/>
            <w:tabs>
              <w:tab w:val="right" w:leader="dot" w:pos="10456"/>
            </w:tabs>
            <w:rPr>
              <w:noProof/>
            </w:rPr>
          </w:pPr>
          <w:hyperlink w:anchor="_Toc88647052" w:history="1">
            <w:r w:rsidR="00D74822" w:rsidRPr="00586F31">
              <w:rPr>
                <w:rStyle w:val="a5"/>
                <w:noProof/>
              </w:rPr>
              <w:t>3.2.3 VMS</w:t>
            </w:r>
            <w:r w:rsidR="00D74822" w:rsidRPr="00586F31">
              <w:rPr>
                <w:rStyle w:val="a5"/>
                <w:rFonts w:hint="eastAsia"/>
                <w:noProof/>
              </w:rPr>
              <w:t>登录示例代码</w:t>
            </w:r>
            <w:r w:rsidR="00D74822">
              <w:rPr>
                <w:noProof/>
                <w:webHidden/>
              </w:rPr>
              <w:tab/>
            </w:r>
            <w:r w:rsidR="00D74822">
              <w:rPr>
                <w:noProof/>
                <w:webHidden/>
              </w:rPr>
              <w:fldChar w:fldCharType="begin"/>
            </w:r>
            <w:r w:rsidR="00D74822">
              <w:rPr>
                <w:noProof/>
                <w:webHidden/>
              </w:rPr>
              <w:instrText xml:space="preserve"> PAGEREF _Toc88647052 \h </w:instrText>
            </w:r>
            <w:r w:rsidR="00D74822">
              <w:rPr>
                <w:noProof/>
                <w:webHidden/>
              </w:rPr>
            </w:r>
            <w:r w:rsidR="00D74822">
              <w:rPr>
                <w:noProof/>
                <w:webHidden/>
              </w:rPr>
              <w:fldChar w:fldCharType="separate"/>
            </w:r>
            <w:r w:rsidR="00D74822">
              <w:rPr>
                <w:noProof/>
                <w:webHidden/>
              </w:rPr>
              <w:t>65</w:t>
            </w:r>
            <w:r w:rsidR="00D74822">
              <w:rPr>
                <w:noProof/>
                <w:webHidden/>
              </w:rPr>
              <w:fldChar w:fldCharType="end"/>
            </w:r>
          </w:hyperlink>
        </w:p>
        <w:p w14:paraId="2E65C8C2" w14:textId="77777777" w:rsidR="00D74822" w:rsidRDefault="00E02404">
          <w:pPr>
            <w:pStyle w:val="21"/>
            <w:tabs>
              <w:tab w:val="right" w:leader="dot" w:pos="10456"/>
            </w:tabs>
            <w:rPr>
              <w:noProof/>
            </w:rPr>
          </w:pPr>
          <w:hyperlink w:anchor="_Toc88647053" w:history="1">
            <w:r w:rsidR="00D74822" w:rsidRPr="00586F31">
              <w:rPr>
                <w:rStyle w:val="a5"/>
                <w:noProof/>
              </w:rPr>
              <w:t>3.3</w:t>
            </w:r>
            <w:r w:rsidR="00D74822" w:rsidRPr="00586F31">
              <w:rPr>
                <w:rStyle w:val="a5"/>
                <w:rFonts w:hint="eastAsia"/>
                <w:noProof/>
              </w:rPr>
              <w:t xml:space="preserve"> 参数配置模块流程</w:t>
            </w:r>
            <w:r w:rsidR="00D74822">
              <w:rPr>
                <w:noProof/>
                <w:webHidden/>
              </w:rPr>
              <w:tab/>
            </w:r>
            <w:r w:rsidR="00D74822">
              <w:rPr>
                <w:noProof/>
                <w:webHidden/>
              </w:rPr>
              <w:fldChar w:fldCharType="begin"/>
            </w:r>
            <w:r w:rsidR="00D74822">
              <w:rPr>
                <w:noProof/>
                <w:webHidden/>
              </w:rPr>
              <w:instrText xml:space="preserve"> PAGEREF _Toc88647053 \h </w:instrText>
            </w:r>
            <w:r w:rsidR="00D74822">
              <w:rPr>
                <w:noProof/>
                <w:webHidden/>
              </w:rPr>
            </w:r>
            <w:r w:rsidR="00D74822">
              <w:rPr>
                <w:noProof/>
                <w:webHidden/>
              </w:rPr>
              <w:fldChar w:fldCharType="separate"/>
            </w:r>
            <w:r w:rsidR="00D74822">
              <w:rPr>
                <w:noProof/>
                <w:webHidden/>
              </w:rPr>
              <w:t>68</w:t>
            </w:r>
            <w:r w:rsidR="00D74822">
              <w:rPr>
                <w:noProof/>
                <w:webHidden/>
              </w:rPr>
              <w:fldChar w:fldCharType="end"/>
            </w:r>
          </w:hyperlink>
        </w:p>
        <w:p w14:paraId="11D38EB3" w14:textId="77777777" w:rsidR="00D74822" w:rsidRDefault="00E02404">
          <w:pPr>
            <w:pStyle w:val="31"/>
            <w:tabs>
              <w:tab w:val="right" w:leader="dot" w:pos="10456"/>
            </w:tabs>
            <w:rPr>
              <w:noProof/>
            </w:rPr>
          </w:pPr>
          <w:hyperlink w:anchor="_Toc88647054" w:history="1">
            <w:r w:rsidR="00D74822" w:rsidRPr="00586F31">
              <w:rPr>
                <w:rStyle w:val="a5"/>
                <w:noProof/>
              </w:rPr>
              <w:t>3.3.1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_Toc88647054 \h </w:instrText>
            </w:r>
            <w:r w:rsidR="00D74822">
              <w:rPr>
                <w:noProof/>
                <w:webHidden/>
              </w:rPr>
            </w:r>
            <w:r w:rsidR="00D74822">
              <w:rPr>
                <w:noProof/>
                <w:webHidden/>
              </w:rPr>
              <w:fldChar w:fldCharType="separate"/>
            </w:r>
            <w:r w:rsidR="00D74822">
              <w:rPr>
                <w:noProof/>
                <w:webHidden/>
              </w:rPr>
              <w:t>68</w:t>
            </w:r>
            <w:r w:rsidR="00D74822">
              <w:rPr>
                <w:noProof/>
                <w:webHidden/>
              </w:rPr>
              <w:fldChar w:fldCharType="end"/>
            </w:r>
          </w:hyperlink>
        </w:p>
        <w:p w14:paraId="7C1622CB" w14:textId="77777777" w:rsidR="00D74822" w:rsidRDefault="00E02404">
          <w:pPr>
            <w:pStyle w:val="31"/>
            <w:tabs>
              <w:tab w:val="right" w:leader="dot" w:pos="10456"/>
            </w:tabs>
            <w:rPr>
              <w:noProof/>
            </w:rPr>
          </w:pPr>
          <w:hyperlink w:anchor="_Toc88647055" w:history="1">
            <w:r w:rsidR="00D74822" w:rsidRPr="00586F31">
              <w:rPr>
                <w:rStyle w:val="a5"/>
                <w:noProof/>
              </w:rPr>
              <w:t>3.3.2</w:t>
            </w:r>
            <w:r w:rsidR="00D74822" w:rsidRPr="00586F31">
              <w:rPr>
                <w:rStyle w:val="a5"/>
                <w:rFonts w:hint="eastAsia"/>
                <w:noProof/>
              </w:rPr>
              <w:t xml:space="preserve"> 图像配置示例代码</w:t>
            </w:r>
            <w:r w:rsidR="00D74822">
              <w:rPr>
                <w:noProof/>
                <w:webHidden/>
              </w:rPr>
              <w:tab/>
            </w:r>
            <w:r w:rsidR="00D74822">
              <w:rPr>
                <w:noProof/>
                <w:webHidden/>
              </w:rPr>
              <w:fldChar w:fldCharType="begin"/>
            </w:r>
            <w:r w:rsidR="00D74822">
              <w:rPr>
                <w:noProof/>
                <w:webHidden/>
              </w:rPr>
              <w:instrText xml:space="preserve"> PAGEREF _Toc88647055 \h </w:instrText>
            </w:r>
            <w:r w:rsidR="00D74822">
              <w:rPr>
                <w:noProof/>
                <w:webHidden/>
              </w:rPr>
            </w:r>
            <w:r w:rsidR="00D74822">
              <w:rPr>
                <w:noProof/>
                <w:webHidden/>
              </w:rPr>
              <w:fldChar w:fldCharType="separate"/>
            </w:r>
            <w:r w:rsidR="00D74822">
              <w:rPr>
                <w:noProof/>
                <w:webHidden/>
              </w:rPr>
              <w:t>68</w:t>
            </w:r>
            <w:r w:rsidR="00D74822">
              <w:rPr>
                <w:noProof/>
                <w:webHidden/>
              </w:rPr>
              <w:fldChar w:fldCharType="end"/>
            </w:r>
          </w:hyperlink>
        </w:p>
        <w:p w14:paraId="7841C7AB" w14:textId="77777777" w:rsidR="00D74822" w:rsidRDefault="00E02404">
          <w:pPr>
            <w:pStyle w:val="21"/>
            <w:tabs>
              <w:tab w:val="right" w:leader="dot" w:pos="10456"/>
            </w:tabs>
            <w:rPr>
              <w:noProof/>
            </w:rPr>
          </w:pPr>
          <w:hyperlink w:anchor="_Toc88647056" w:history="1">
            <w:r w:rsidR="00D74822" w:rsidRPr="00586F31">
              <w:rPr>
                <w:rStyle w:val="a5"/>
                <w:noProof/>
              </w:rPr>
              <w:t>3.4</w:t>
            </w:r>
            <w:r w:rsidR="00D74822" w:rsidRPr="00586F31">
              <w:rPr>
                <w:rStyle w:val="a5"/>
                <w:rFonts w:hint="eastAsia"/>
                <w:noProof/>
              </w:rPr>
              <w:t xml:space="preserve"> 回放及下载模块流程</w:t>
            </w:r>
            <w:r w:rsidR="00D74822">
              <w:rPr>
                <w:noProof/>
                <w:webHidden/>
              </w:rPr>
              <w:tab/>
            </w:r>
            <w:r w:rsidR="00D74822">
              <w:rPr>
                <w:noProof/>
                <w:webHidden/>
              </w:rPr>
              <w:fldChar w:fldCharType="begin"/>
            </w:r>
            <w:r w:rsidR="00D74822">
              <w:rPr>
                <w:noProof/>
                <w:webHidden/>
              </w:rPr>
              <w:instrText xml:space="preserve"> PAGEREF _Toc88647056 \h </w:instrText>
            </w:r>
            <w:r w:rsidR="00D74822">
              <w:rPr>
                <w:noProof/>
                <w:webHidden/>
              </w:rPr>
            </w:r>
            <w:r w:rsidR="00D74822">
              <w:rPr>
                <w:noProof/>
                <w:webHidden/>
              </w:rPr>
              <w:fldChar w:fldCharType="separate"/>
            </w:r>
            <w:r w:rsidR="00D74822">
              <w:rPr>
                <w:noProof/>
                <w:webHidden/>
              </w:rPr>
              <w:t>71</w:t>
            </w:r>
            <w:r w:rsidR="00D74822">
              <w:rPr>
                <w:noProof/>
                <w:webHidden/>
              </w:rPr>
              <w:fldChar w:fldCharType="end"/>
            </w:r>
          </w:hyperlink>
        </w:p>
        <w:p w14:paraId="0E95EA21" w14:textId="77777777" w:rsidR="00D74822" w:rsidRDefault="00E02404">
          <w:pPr>
            <w:pStyle w:val="31"/>
            <w:tabs>
              <w:tab w:val="right" w:leader="dot" w:pos="10456"/>
            </w:tabs>
            <w:rPr>
              <w:noProof/>
            </w:rPr>
          </w:pPr>
          <w:hyperlink w:anchor="_Toc88647057" w:history="1">
            <w:r w:rsidR="00D74822" w:rsidRPr="00586F31">
              <w:rPr>
                <w:rStyle w:val="a5"/>
                <w:noProof/>
              </w:rPr>
              <w:t>3.4.1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_Toc88647057 \h </w:instrText>
            </w:r>
            <w:r w:rsidR="00D74822">
              <w:rPr>
                <w:noProof/>
                <w:webHidden/>
              </w:rPr>
            </w:r>
            <w:r w:rsidR="00D74822">
              <w:rPr>
                <w:noProof/>
                <w:webHidden/>
              </w:rPr>
              <w:fldChar w:fldCharType="separate"/>
            </w:r>
            <w:r w:rsidR="00D74822">
              <w:rPr>
                <w:noProof/>
                <w:webHidden/>
              </w:rPr>
              <w:t>71</w:t>
            </w:r>
            <w:r w:rsidR="00D74822">
              <w:rPr>
                <w:noProof/>
                <w:webHidden/>
              </w:rPr>
              <w:fldChar w:fldCharType="end"/>
            </w:r>
          </w:hyperlink>
        </w:p>
        <w:p w14:paraId="2843A2F8" w14:textId="77777777" w:rsidR="00D74822" w:rsidRDefault="00E02404">
          <w:pPr>
            <w:pStyle w:val="31"/>
            <w:tabs>
              <w:tab w:val="right" w:leader="dot" w:pos="10456"/>
            </w:tabs>
            <w:rPr>
              <w:noProof/>
            </w:rPr>
          </w:pPr>
          <w:hyperlink w:anchor="_Toc88647058" w:history="1">
            <w:r w:rsidR="00D74822" w:rsidRPr="00586F31">
              <w:rPr>
                <w:rStyle w:val="a5"/>
                <w:noProof/>
              </w:rPr>
              <w:t>3.4.2</w:t>
            </w:r>
            <w:r w:rsidR="00D74822" w:rsidRPr="00586F31">
              <w:rPr>
                <w:rStyle w:val="a5"/>
                <w:rFonts w:hint="eastAsia"/>
                <w:noProof/>
              </w:rPr>
              <w:t xml:space="preserve"> 录像查询及通过时间回放示例代码</w:t>
            </w:r>
            <w:r w:rsidR="00D74822">
              <w:rPr>
                <w:noProof/>
                <w:webHidden/>
              </w:rPr>
              <w:tab/>
            </w:r>
            <w:r w:rsidR="00D74822">
              <w:rPr>
                <w:noProof/>
                <w:webHidden/>
              </w:rPr>
              <w:fldChar w:fldCharType="begin"/>
            </w:r>
            <w:r w:rsidR="00D74822">
              <w:rPr>
                <w:noProof/>
                <w:webHidden/>
              </w:rPr>
              <w:instrText xml:space="preserve"> PAGEREF _Toc88647058 \h </w:instrText>
            </w:r>
            <w:r w:rsidR="00D74822">
              <w:rPr>
                <w:noProof/>
                <w:webHidden/>
              </w:rPr>
            </w:r>
            <w:r w:rsidR="00D74822">
              <w:rPr>
                <w:noProof/>
                <w:webHidden/>
              </w:rPr>
              <w:fldChar w:fldCharType="separate"/>
            </w:r>
            <w:r w:rsidR="00D74822">
              <w:rPr>
                <w:noProof/>
                <w:webHidden/>
              </w:rPr>
              <w:t>71</w:t>
            </w:r>
            <w:r w:rsidR="00D74822">
              <w:rPr>
                <w:noProof/>
                <w:webHidden/>
              </w:rPr>
              <w:fldChar w:fldCharType="end"/>
            </w:r>
          </w:hyperlink>
        </w:p>
        <w:p w14:paraId="45CFD9A9" w14:textId="77777777" w:rsidR="00D74822" w:rsidRDefault="00E02404">
          <w:pPr>
            <w:pStyle w:val="31"/>
            <w:tabs>
              <w:tab w:val="right" w:leader="dot" w:pos="10456"/>
            </w:tabs>
            <w:rPr>
              <w:noProof/>
            </w:rPr>
          </w:pPr>
          <w:hyperlink w:anchor="_Toc88647059" w:history="1">
            <w:r w:rsidR="00D74822" w:rsidRPr="00586F31">
              <w:rPr>
                <w:rStyle w:val="a5"/>
                <w:noProof/>
              </w:rPr>
              <w:t>3.4.3</w:t>
            </w:r>
            <w:r w:rsidR="00D74822" w:rsidRPr="00586F31">
              <w:rPr>
                <w:rStyle w:val="a5"/>
                <w:rFonts w:hint="eastAsia"/>
                <w:noProof/>
              </w:rPr>
              <w:t xml:space="preserve"> 录像查询及通过时间下载示例代码</w:t>
            </w:r>
            <w:r w:rsidR="00D74822">
              <w:rPr>
                <w:noProof/>
                <w:webHidden/>
              </w:rPr>
              <w:tab/>
            </w:r>
            <w:r w:rsidR="00D74822">
              <w:rPr>
                <w:noProof/>
                <w:webHidden/>
              </w:rPr>
              <w:fldChar w:fldCharType="begin"/>
            </w:r>
            <w:r w:rsidR="00D74822">
              <w:rPr>
                <w:noProof/>
                <w:webHidden/>
              </w:rPr>
              <w:instrText xml:space="preserve"> PAGEREF _Toc88647059 \h </w:instrText>
            </w:r>
            <w:r w:rsidR="00D74822">
              <w:rPr>
                <w:noProof/>
                <w:webHidden/>
              </w:rPr>
            </w:r>
            <w:r w:rsidR="00D74822">
              <w:rPr>
                <w:noProof/>
                <w:webHidden/>
              </w:rPr>
              <w:fldChar w:fldCharType="separate"/>
            </w:r>
            <w:r w:rsidR="00D74822">
              <w:rPr>
                <w:noProof/>
                <w:webHidden/>
              </w:rPr>
              <w:t>74</w:t>
            </w:r>
            <w:r w:rsidR="00D74822">
              <w:rPr>
                <w:noProof/>
                <w:webHidden/>
              </w:rPr>
              <w:fldChar w:fldCharType="end"/>
            </w:r>
          </w:hyperlink>
        </w:p>
        <w:p w14:paraId="51DE12DE" w14:textId="77777777" w:rsidR="00D74822" w:rsidRDefault="00E02404">
          <w:pPr>
            <w:pStyle w:val="31"/>
            <w:tabs>
              <w:tab w:val="right" w:leader="dot" w:pos="10456"/>
            </w:tabs>
            <w:rPr>
              <w:noProof/>
            </w:rPr>
          </w:pPr>
          <w:hyperlink w:anchor="_Toc88647060" w:history="1">
            <w:r w:rsidR="00D74822" w:rsidRPr="00586F31">
              <w:rPr>
                <w:rStyle w:val="a5"/>
                <w:noProof/>
              </w:rPr>
              <w:t>3.4.4</w:t>
            </w:r>
            <w:r w:rsidR="00D74822" w:rsidRPr="00586F31">
              <w:rPr>
                <w:rStyle w:val="a5"/>
                <w:rFonts w:hint="eastAsia"/>
                <w:noProof/>
              </w:rPr>
              <w:t xml:space="preserve"> 录像查询及通过文件名下载示例代码</w:t>
            </w:r>
            <w:r w:rsidR="00D74822">
              <w:rPr>
                <w:noProof/>
                <w:webHidden/>
              </w:rPr>
              <w:tab/>
            </w:r>
            <w:r w:rsidR="00D74822">
              <w:rPr>
                <w:noProof/>
                <w:webHidden/>
              </w:rPr>
              <w:fldChar w:fldCharType="begin"/>
            </w:r>
            <w:r w:rsidR="00D74822">
              <w:rPr>
                <w:noProof/>
                <w:webHidden/>
              </w:rPr>
              <w:instrText xml:space="preserve"> PAGEREF _Toc88647060 \h </w:instrText>
            </w:r>
            <w:r w:rsidR="00D74822">
              <w:rPr>
                <w:noProof/>
                <w:webHidden/>
              </w:rPr>
            </w:r>
            <w:r w:rsidR="00D74822">
              <w:rPr>
                <w:noProof/>
                <w:webHidden/>
              </w:rPr>
              <w:fldChar w:fldCharType="separate"/>
            </w:r>
            <w:r w:rsidR="00D74822">
              <w:rPr>
                <w:noProof/>
                <w:webHidden/>
              </w:rPr>
              <w:t>77</w:t>
            </w:r>
            <w:r w:rsidR="00D74822">
              <w:rPr>
                <w:noProof/>
                <w:webHidden/>
              </w:rPr>
              <w:fldChar w:fldCharType="end"/>
            </w:r>
          </w:hyperlink>
        </w:p>
        <w:p w14:paraId="4F86ACC2" w14:textId="77777777" w:rsidR="00D74822" w:rsidRDefault="00E02404">
          <w:pPr>
            <w:pStyle w:val="21"/>
            <w:tabs>
              <w:tab w:val="right" w:leader="dot" w:pos="10456"/>
            </w:tabs>
            <w:rPr>
              <w:noProof/>
            </w:rPr>
          </w:pPr>
          <w:hyperlink w:anchor="_Toc88647061" w:history="1">
            <w:r w:rsidR="00D74822" w:rsidRPr="00586F31">
              <w:rPr>
                <w:rStyle w:val="a5"/>
                <w:noProof/>
              </w:rPr>
              <w:t>3.5</w:t>
            </w:r>
            <w:r w:rsidR="00D74822" w:rsidRPr="00586F31">
              <w:rPr>
                <w:rStyle w:val="a5"/>
                <w:rFonts w:hint="eastAsia"/>
                <w:noProof/>
              </w:rPr>
              <w:t xml:space="preserve"> 实况模块流程</w:t>
            </w:r>
            <w:r w:rsidR="00D74822">
              <w:rPr>
                <w:noProof/>
                <w:webHidden/>
              </w:rPr>
              <w:tab/>
            </w:r>
            <w:r w:rsidR="00D74822">
              <w:rPr>
                <w:noProof/>
                <w:webHidden/>
              </w:rPr>
              <w:fldChar w:fldCharType="begin"/>
            </w:r>
            <w:r w:rsidR="00D74822">
              <w:rPr>
                <w:noProof/>
                <w:webHidden/>
              </w:rPr>
              <w:instrText xml:space="preserve"> PAGEREF _Toc88647061 \h </w:instrText>
            </w:r>
            <w:r w:rsidR="00D74822">
              <w:rPr>
                <w:noProof/>
                <w:webHidden/>
              </w:rPr>
            </w:r>
            <w:r w:rsidR="00D74822">
              <w:rPr>
                <w:noProof/>
                <w:webHidden/>
              </w:rPr>
              <w:fldChar w:fldCharType="separate"/>
            </w:r>
            <w:r w:rsidR="00D74822">
              <w:rPr>
                <w:noProof/>
                <w:webHidden/>
              </w:rPr>
              <w:t>81</w:t>
            </w:r>
            <w:r w:rsidR="00D74822">
              <w:rPr>
                <w:noProof/>
                <w:webHidden/>
              </w:rPr>
              <w:fldChar w:fldCharType="end"/>
            </w:r>
          </w:hyperlink>
        </w:p>
        <w:p w14:paraId="7C9E6DB5" w14:textId="77777777" w:rsidR="00D74822" w:rsidRDefault="00E02404">
          <w:pPr>
            <w:pStyle w:val="31"/>
            <w:tabs>
              <w:tab w:val="right" w:leader="dot" w:pos="10456"/>
            </w:tabs>
            <w:rPr>
              <w:noProof/>
            </w:rPr>
          </w:pPr>
          <w:hyperlink w:anchor="_Toc88647062" w:history="1">
            <w:r w:rsidR="00D74822" w:rsidRPr="00586F31">
              <w:rPr>
                <w:rStyle w:val="a5"/>
                <w:noProof/>
              </w:rPr>
              <w:t>3.5.1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_Toc88647062 \h </w:instrText>
            </w:r>
            <w:r w:rsidR="00D74822">
              <w:rPr>
                <w:noProof/>
                <w:webHidden/>
              </w:rPr>
            </w:r>
            <w:r w:rsidR="00D74822">
              <w:rPr>
                <w:noProof/>
                <w:webHidden/>
              </w:rPr>
              <w:fldChar w:fldCharType="separate"/>
            </w:r>
            <w:r w:rsidR="00D74822">
              <w:rPr>
                <w:noProof/>
                <w:webHidden/>
              </w:rPr>
              <w:t>81</w:t>
            </w:r>
            <w:r w:rsidR="00D74822">
              <w:rPr>
                <w:noProof/>
                <w:webHidden/>
              </w:rPr>
              <w:fldChar w:fldCharType="end"/>
            </w:r>
          </w:hyperlink>
        </w:p>
        <w:p w14:paraId="64E3B3C9" w14:textId="77777777" w:rsidR="00D74822" w:rsidRDefault="00E02404">
          <w:pPr>
            <w:pStyle w:val="31"/>
            <w:tabs>
              <w:tab w:val="right" w:leader="dot" w:pos="10456"/>
            </w:tabs>
            <w:rPr>
              <w:noProof/>
            </w:rPr>
          </w:pPr>
          <w:hyperlink w:anchor="_Toc88647063" w:history="1">
            <w:r w:rsidR="00D74822" w:rsidRPr="00586F31">
              <w:rPr>
                <w:rStyle w:val="a5"/>
                <w:noProof/>
              </w:rPr>
              <w:t>3.5.2</w:t>
            </w:r>
            <w:r w:rsidR="00D74822" w:rsidRPr="00586F31">
              <w:rPr>
                <w:rStyle w:val="a5"/>
                <w:rFonts w:hint="eastAsia"/>
                <w:noProof/>
              </w:rPr>
              <w:t xml:space="preserve"> 实况示例代码</w:t>
            </w:r>
            <w:r w:rsidR="00D74822">
              <w:rPr>
                <w:noProof/>
                <w:webHidden/>
              </w:rPr>
              <w:tab/>
            </w:r>
            <w:r w:rsidR="00D74822">
              <w:rPr>
                <w:noProof/>
                <w:webHidden/>
              </w:rPr>
              <w:fldChar w:fldCharType="begin"/>
            </w:r>
            <w:r w:rsidR="00D74822">
              <w:rPr>
                <w:noProof/>
                <w:webHidden/>
              </w:rPr>
              <w:instrText xml:space="preserve"> PAGEREF _Toc88647063 \h </w:instrText>
            </w:r>
            <w:r w:rsidR="00D74822">
              <w:rPr>
                <w:noProof/>
                <w:webHidden/>
              </w:rPr>
            </w:r>
            <w:r w:rsidR="00D74822">
              <w:rPr>
                <w:noProof/>
                <w:webHidden/>
              </w:rPr>
              <w:fldChar w:fldCharType="separate"/>
            </w:r>
            <w:r w:rsidR="00D74822">
              <w:rPr>
                <w:noProof/>
                <w:webHidden/>
              </w:rPr>
              <w:t>81</w:t>
            </w:r>
            <w:r w:rsidR="00D74822">
              <w:rPr>
                <w:noProof/>
                <w:webHidden/>
              </w:rPr>
              <w:fldChar w:fldCharType="end"/>
            </w:r>
          </w:hyperlink>
        </w:p>
        <w:p w14:paraId="0E7509C1" w14:textId="77777777" w:rsidR="00D74822" w:rsidRDefault="00E02404">
          <w:pPr>
            <w:pStyle w:val="21"/>
            <w:tabs>
              <w:tab w:val="right" w:leader="dot" w:pos="10456"/>
            </w:tabs>
            <w:rPr>
              <w:noProof/>
            </w:rPr>
          </w:pPr>
          <w:hyperlink w:anchor="_Toc88647064" w:history="1">
            <w:r w:rsidR="00D74822" w:rsidRPr="00586F31">
              <w:rPr>
                <w:rStyle w:val="a5"/>
                <w:noProof/>
              </w:rPr>
              <w:t>3.6</w:t>
            </w:r>
            <w:r w:rsidR="00D74822" w:rsidRPr="00586F31">
              <w:rPr>
                <w:rStyle w:val="a5"/>
                <w:rFonts w:hint="eastAsia"/>
                <w:noProof/>
              </w:rPr>
              <w:t xml:space="preserve"> 语音模块流程</w:t>
            </w:r>
            <w:r w:rsidR="00D74822">
              <w:rPr>
                <w:noProof/>
                <w:webHidden/>
              </w:rPr>
              <w:tab/>
            </w:r>
            <w:r w:rsidR="00D74822">
              <w:rPr>
                <w:noProof/>
                <w:webHidden/>
              </w:rPr>
              <w:fldChar w:fldCharType="begin"/>
            </w:r>
            <w:r w:rsidR="00D74822">
              <w:rPr>
                <w:noProof/>
                <w:webHidden/>
              </w:rPr>
              <w:instrText xml:space="preserve"> PAGEREF _Toc88647064 \h </w:instrText>
            </w:r>
            <w:r w:rsidR="00D74822">
              <w:rPr>
                <w:noProof/>
                <w:webHidden/>
              </w:rPr>
            </w:r>
            <w:r w:rsidR="00D74822">
              <w:rPr>
                <w:noProof/>
                <w:webHidden/>
              </w:rPr>
              <w:fldChar w:fldCharType="separate"/>
            </w:r>
            <w:r w:rsidR="00D74822">
              <w:rPr>
                <w:noProof/>
                <w:webHidden/>
              </w:rPr>
              <w:t>84</w:t>
            </w:r>
            <w:r w:rsidR="00D74822">
              <w:rPr>
                <w:noProof/>
                <w:webHidden/>
              </w:rPr>
              <w:fldChar w:fldCharType="end"/>
            </w:r>
          </w:hyperlink>
        </w:p>
        <w:p w14:paraId="3B03DB86" w14:textId="77777777" w:rsidR="00D74822" w:rsidRDefault="00E02404">
          <w:pPr>
            <w:pStyle w:val="31"/>
            <w:tabs>
              <w:tab w:val="right" w:leader="dot" w:pos="10456"/>
            </w:tabs>
            <w:rPr>
              <w:noProof/>
            </w:rPr>
          </w:pPr>
          <w:hyperlink w:anchor="_Toc88647065" w:history="1">
            <w:r w:rsidR="00D74822" w:rsidRPr="00586F31">
              <w:rPr>
                <w:rStyle w:val="a5"/>
                <w:noProof/>
              </w:rPr>
              <w:t>3.6.1</w:t>
            </w:r>
            <w:r w:rsidR="00D74822" w:rsidRPr="00586F31">
              <w:rPr>
                <w:rStyle w:val="a5"/>
                <w:rFonts w:hint="eastAsia"/>
                <w:noProof/>
              </w:rPr>
              <w:t xml:space="preserve"> 语音对讲模块流程</w:t>
            </w:r>
            <w:r w:rsidR="00D74822">
              <w:rPr>
                <w:noProof/>
                <w:webHidden/>
              </w:rPr>
              <w:tab/>
            </w:r>
            <w:r w:rsidR="00D74822">
              <w:rPr>
                <w:noProof/>
                <w:webHidden/>
              </w:rPr>
              <w:fldChar w:fldCharType="begin"/>
            </w:r>
            <w:r w:rsidR="00D74822">
              <w:rPr>
                <w:noProof/>
                <w:webHidden/>
              </w:rPr>
              <w:instrText xml:space="preserve"> PAGEREF _Toc88647065 \h </w:instrText>
            </w:r>
            <w:r w:rsidR="00D74822">
              <w:rPr>
                <w:noProof/>
                <w:webHidden/>
              </w:rPr>
            </w:r>
            <w:r w:rsidR="00D74822">
              <w:rPr>
                <w:noProof/>
                <w:webHidden/>
              </w:rPr>
              <w:fldChar w:fldCharType="separate"/>
            </w:r>
            <w:r w:rsidR="00D74822">
              <w:rPr>
                <w:noProof/>
                <w:webHidden/>
              </w:rPr>
              <w:t>84</w:t>
            </w:r>
            <w:r w:rsidR="00D74822">
              <w:rPr>
                <w:noProof/>
                <w:webHidden/>
              </w:rPr>
              <w:fldChar w:fldCharType="end"/>
            </w:r>
          </w:hyperlink>
        </w:p>
        <w:p w14:paraId="1E09762E" w14:textId="77777777" w:rsidR="00D74822" w:rsidRDefault="00E02404">
          <w:pPr>
            <w:pStyle w:val="31"/>
            <w:tabs>
              <w:tab w:val="right" w:leader="dot" w:pos="10456"/>
            </w:tabs>
            <w:rPr>
              <w:noProof/>
            </w:rPr>
          </w:pPr>
          <w:hyperlink w:anchor="_Toc88647066" w:history="1">
            <w:r w:rsidR="00D74822" w:rsidRPr="00586F31">
              <w:rPr>
                <w:rStyle w:val="a5"/>
                <w:noProof/>
              </w:rPr>
              <w:t>3.6.2</w:t>
            </w:r>
            <w:r w:rsidR="00D74822" w:rsidRPr="00586F31">
              <w:rPr>
                <w:rStyle w:val="a5"/>
                <w:rFonts w:hint="eastAsia"/>
                <w:noProof/>
              </w:rPr>
              <w:t xml:space="preserve"> 语音转发模块流程</w:t>
            </w:r>
            <w:r w:rsidR="00D74822">
              <w:rPr>
                <w:noProof/>
                <w:webHidden/>
              </w:rPr>
              <w:tab/>
            </w:r>
            <w:r w:rsidR="00D74822">
              <w:rPr>
                <w:noProof/>
                <w:webHidden/>
              </w:rPr>
              <w:fldChar w:fldCharType="begin"/>
            </w:r>
            <w:r w:rsidR="00D74822">
              <w:rPr>
                <w:noProof/>
                <w:webHidden/>
              </w:rPr>
              <w:instrText xml:space="preserve"> PAGEREF _Toc88647066 \h </w:instrText>
            </w:r>
            <w:r w:rsidR="00D74822">
              <w:rPr>
                <w:noProof/>
                <w:webHidden/>
              </w:rPr>
            </w:r>
            <w:r w:rsidR="00D74822">
              <w:rPr>
                <w:noProof/>
                <w:webHidden/>
              </w:rPr>
              <w:fldChar w:fldCharType="separate"/>
            </w:r>
            <w:r w:rsidR="00D74822">
              <w:rPr>
                <w:noProof/>
                <w:webHidden/>
              </w:rPr>
              <w:t>87</w:t>
            </w:r>
            <w:r w:rsidR="00D74822">
              <w:rPr>
                <w:noProof/>
                <w:webHidden/>
              </w:rPr>
              <w:fldChar w:fldCharType="end"/>
            </w:r>
          </w:hyperlink>
        </w:p>
        <w:p w14:paraId="6C0775A9" w14:textId="77777777" w:rsidR="00D74822" w:rsidRDefault="00E02404">
          <w:pPr>
            <w:pStyle w:val="21"/>
            <w:tabs>
              <w:tab w:val="right" w:leader="dot" w:pos="10456"/>
            </w:tabs>
            <w:rPr>
              <w:noProof/>
            </w:rPr>
          </w:pPr>
          <w:hyperlink w:anchor="_Toc88647067" w:history="1">
            <w:r w:rsidR="00D74822" w:rsidRPr="00586F31">
              <w:rPr>
                <w:rStyle w:val="a5"/>
                <w:noProof/>
              </w:rPr>
              <w:t>3.7</w:t>
            </w:r>
            <w:r w:rsidR="00D74822" w:rsidRPr="00586F31">
              <w:rPr>
                <w:rStyle w:val="a5"/>
                <w:rFonts w:hint="eastAsia"/>
                <w:noProof/>
              </w:rPr>
              <w:t xml:space="preserve"> 维护模块流程</w:t>
            </w:r>
            <w:r w:rsidR="00D74822">
              <w:rPr>
                <w:noProof/>
                <w:webHidden/>
              </w:rPr>
              <w:tab/>
            </w:r>
            <w:r w:rsidR="00D74822">
              <w:rPr>
                <w:noProof/>
                <w:webHidden/>
              </w:rPr>
              <w:fldChar w:fldCharType="begin"/>
            </w:r>
            <w:r w:rsidR="00D74822">
              <w:rPr>
                <w:noProof/>
                <w:webHidden/>
              </w:rPr>
              <w:instrText xml:space="preserve"> PAGEREF _Toc88647067 \h </w:instrText>
            </w:r>
            <w:r w:rsidR="00D74822">
              <w:rPr>
                <w:noProof/>
                <w:webHidden/>
              </w:rPr>
            </w:r>
            <w:r w:rsidR="00D74822">
              <w:rPr>
                <w:noProof/>
                <w:webHidden/>
              </w:rPr>
              <w:fldChar w:fldCharType="separate"/>
            </w:r>
            <w:r w:rsidR="00D74822">
              <w:rPr>
                <w:noProof/>
                <w:webHidden/>
              </w:rPr>
              <w:t>90</w:t>
            </w:r>
            <w:r w:rsidR="00D74822">
              <w:rPr>
                <w:noProof/>
                <w:webHidden/>
              </w:rPr>
              <w:fldChar w:fldCharType="end"/>
            </w:r>
          </w:hyperlink>
        </w:p>
        <w:p w14:paraId="7539C203" w14:textId="77777777" w:rsidR="00D74822" w:rsidRDefault="00E02404">
          <w:pPr>
            <w:pStyle w:val="31"/>
            <w:tabs>
              <w:tab w:val="right" w:leader="dot" w:pos="10456"/>
            </w:tabs>
            <w:rPr>
              <w:noProof/>
            </w:rPr>
          </w:pPr>
          <w:hyperlink w:anchor="_Toc88647068" w:history="1">
            <w:r w:rsidR="00D74822" w:rsidRPr="00586F31">
              <w:rPr>
                <w:rStyle w:val="a5"/>
                <w:noProof/>
              </w:rPr>
              <w:t>3.7.1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_Toc88647068 \h </w:instrText>
            </w:r>
            <w:r w:rsidR="00D74822">
              <w:rPr>
                <w:noProof/>
                <w:webHidden/>
              </w:rPr>
            </w:r>
            <w:r w:rsidR="00D74822">
              <w:rPr>
                <w:noProof/>
                <w:webHidden/>
              </w:rPr>
              <w:fldChar w:fldCharType="separate"/>
            </w:r>
            <w:r w:rsidR="00D74822">
              <w:rPr>
                <w:noProof/>
                <w:webHidden/>
              </w:rPr>
              <w:t>90</w:t>
            </w:r>
            <w:r w:rsidR="00D74822">
              <w:rPr>
                <w:noProof/>
                <w:webHidden/>
              </w:rPr>
              <w:fldChar w:fldCharType="end"/>
            </w:r>
          </w:hyperlink>
        </w:p>
        <w:p w14:paraId="43D4E367" w14:textId="77777777" w:rsidR="00D74822" w:rsidRDefault="00E02404">
          <w:pPr>
            <w:pStyle w:val="31"/>
            <w:tabs>
              <w:tab w:val="right" w:leader="dot" w:pos="10456"/>
            </w:tabs>
            <w:rPr>
              <w:noProof/>
            </w:rPr>
          </w:pPr>
          <w:hyperlink w:anchor="_Toc88647069" w:history="1">
            <w:r w:rsidR="00D74822" w:rsidRPr="00586F31">
              <w:rPr>
                <w:rStyle w:val="a5"/>
                <w:noProof/>
              </w:rPr>
              <w:t>3.7.2</w:t>
            </w:r>
            <w:r w:rsidR="00D74822" w:rsidRPr="00586F31">
              <w:rPr>
                <w:rStyle w:val="a5"/>
                <w:rFonts w:hint="eastAsia"/>
                <w:noProof/>
              </w:rPr>
              <w:t xml:space="preserve"> 示例代码</w:t>
            </w:r>
            <w:r w:rsidR="00D74822">
              <w:rPr>
                <w:noProof/>
                <w:webHidden/>
              </w:rPr>
              <w:tab/>
            </w:r>
            <w:r w:rsidR="00D74822">
              <w:rPr>
                <w:noProof/>
                <w:webHidden/>
              </w:rPr>
              <w:fldChar w:fldCharType="begin"/>
            </w:r>
            <w:r w:rsidR="00D74822">
              <w:rPr>
                <w:noProof/>
                <w:webHidden/>
              </w:rPr>
              <w:instrText xml:space="preserve"> PAGEREF _Toc88647069 \h </w:instrText>
            </w:r>
            <w:r w:rsidR="00D74822">
              <w:rPr>
                <w:noProof/>
                <w:webHidden/>
              </w:rPr>
            </w:r>
            <w:r w:rsidR="00D74822">
              <w:rPr>
                <w:noProof/>
                <w:webHidden/>
              </w:rPr>
              <w:fldChar w:fldCharType="separate"/>
            </w:r>
            <w:r w:rsidR="00D74822">
              <w:rPr>
                <w:noProof/>
                <w:webHidden/>
              </w:rPr>
              <w:t>90</w:t>
            </w:r>
            <w:r w:rsidR="00D74822">
              <w:rPr>
                <w:noProof/>
                <w:webHidden/>
              </w:rPr>
              <w:fldChar w:fldCharType="end"/>
            </w:r>
          </w:hyperlink>
        </w:p>
        <w:p w14:paraId="5924B910" w14:textId="77777777" w:rsidR="00D74822" w:rsidRDefault="00E02404">
          <w:pPr>
            <w:pStyle w:val="21"/>
            <w:tabs>
              <w:tab w:val="right" w:leader="dot" w:pos="10456"/>
            </w:tabs>
            <w:rPr>
              <w:noProof/>
            </w:rPr>
          </w:pPr>
          <w:hyperlink w:anchor="_Toc88647070" w:history="1">
            <w:r w:rsidR="00D74822" w:rsidRPr="00586F31">
              <w:rPr>
                <w:rStyle w:val="a5"/>
                <w:noProof/>
              </w:rPr>
              <w:t>3.8</w:t>
            </w:r>
            <w:r w:rsidR="00D74822" w:rsidRPr="00586F31">
              <w:rPr>
                <w:rStyle w:val="a5"/>
                <w:rFonts w:hint="eastAsia"/>
                <w:noProof/>
              </w:rPr>
              <w:t xml:space="preserve"> 异常模块流程</w:t>
            </w:r>
            <w:r w:rsidR="00D74822">
              <w:rPr>
                <w:noProof/>
                <w:webHidden/>
              </w:rPr>
              <w:tab/>
            </w:r>
            <w:r w:rsidR="00D74822">
              <w:rPr>
                <w:noProof/>
                <w:webHidden/>
              </w:rPr>
              <w:fldChar w:fldCharType="begin"/>
            </w:r>
            <w:r w:rsidR="00D74822">
              <w:rPr>
                <w:noProof/>
                <w:webHidden/>
              </w:rPr>
              <w:instrText xml:space="preserve"> PAGEREF _Toc88647070 \h </w:instrText>
            </w:r>
            <w:r w:rsidR="00D74822">
              <w:rPr>
                <w:noProof/>
                <w:webHidden/>
              </w:rPr>
            </w:r>
            <w:r w:rsidR="00D74822">
              <w:rPr>
                <w:noProof/>
                <w:webHidden/>
              </w:rPr>
              <w:fldChar w:fldCharType="separate"/>
            </w:r>
            <w:r w:rsidR="00D74822">
              <w:rPr>
                <w:noProof/>
                <w:webHidden/>
              </w:rPr>
              <w:t>93</w:t>
            </w:r>
            <w:r w:rsidR="00D74822">
              <w:rPr>
                <w:noProof/>
                <w:webHidden/>
              </w:rPr>
              <w:fldChar w:fldCharType="end"/>
            </w:r>
          </w:hyperlink>
        </w:p>
        <w:p w14:paraId="70DC8210" w14:textId="77777777" w:rsidR="00D74822" w:rsidRDefault="00E02404">
          <w:pPr>
            <w:pStyle w:val="31"/>
            <w:tabs>
              <w:tab w:val="right" w:leader="dot" w:pos="10456"/>
            </w:tabs>
            <w:rPr>
              <w:noProof/>
            </w:rPr>
          </w:pPr>
          <w:hyperlink w:anchor="_Toc88647071" w:history="1">
            <w:r w:rsidR="00D74822" w:rsidRPr="00586F31">
              <w:rPr>
                <w:rStyle w:val="a5"/>
                <w:noProof/>
              </w:rPr>
              <w:t>3.8.1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_Toc88647071 \h </w:instrText>
            </w:r>
            <w:r w:rsidR="00D74822">
              <w:rPr>
                <w:noProof/>
                <w:webHidden/>
              </w:rPr>
            </w:r>
            <w:r w:rsidR="00D74822">
              <w:rPr>
                <w:noProof/>
                <w:webHidden/>
              </w:rPr>
              <w:fldChar w:fldCharType="separate"/>
            </w:r>
            <w:r w:rsidR="00D74822">
              <w:rPr>
                <w:noProof/>
                <w:webHidden/>
              </w:rPr>
              <w:t>93</w:t>
            </w:r>
            <w:r w:rsidR="00D74822">
              <w:rPr>
                <w:noProof/>
                <w:webHidden/>
              </w:rPr>
              <w:fldChar w:fldCharType="end"/>
            </w:r>
          </w:hyperlink>
        </w:p>
        <w:p w14:paraId="56768530" w14:textId="77777777" w:rsidR="00D74822" w:rsidRDefault="00E02404">
          <w:pPr>
            <w:pStyle w:val="31"/>
            <w:tabs>
              <w:tab w:val="right" w:leader="dot" w:pos="10456"/>
            </w:tabs>
            <w:rPr>
              <w:noProof/>
            </w:rPr>
          </w:pPr>
          <w:hyperlink w:anchor="_Toc88647072" w:history="1">
            <w:r w:rsidR="00D74822" w:rsidRPr="00586F31">
              <w:rPr>
                <w:rStyle w:val="a5"/>
                <w:noProof/>
              </w:rPr>
              <w:t>3.8.2</w:t>
            </w:r>
            <w:r w:rsidR="00D74822" w:rsidRPr="00586F31">
              <w:rPr>
                <w:rStyle w:val="a5"/>
                <w:rFonts w:hint="eastAsia"/>
                <w:noProof/>
              </w:rPr>
              <w:t xml:space="preserve"> 示例代码</w:t>
            </w:r>
            <w:r w:rsidR="00D74822">
              <w:rPr>
                <w:noProof/>
                <w:webHidden/>
              </w:rPr>
              <w:tab/>
            </w:r>
            <w:r w:rsidR="00D74822">
              <w:rPr>
                <w:noProof/>
                <w:webHidden/>
              </w:rPr>
              <w:fldChar w:fldCharType="begin"/>
            </w:r>
            <w:r w:rsidR="00D74822">
              <w:rPr>
                <w:noProof/>
                <w:webHidden/>
              </w:rPr>
              <w:instrText xml:space="preserve"> PAGEREF _Toc88647072 \h </w:instrText>
            </w:r>
            <w:r w:rsidR="00D74822">
              <w:rPr>
                <w:noProof/>
                <w:webHidden/>
              </w:rPr>
            </w:r>
            <w:r w:rsidR="00D74822">
              <w:rPr>
                <w:noProof/>
                <w:webHidden/>
              </w:rPr>
              <w:fldChar w:fldCharType="separate"/>
            </w:r>
            <w:r w:rsidR="00D74822">
              <w:rPr>
                <w:noProof/>
                <w:webHidden/>
              </w:rPr>
              <w:t>93</w:t>
            </w:r>
            <w:r w:rsidR="00D74822">
              <w:rPr>
                <w:noProof/>
                <w:webHidden/>
              </w:rPr>
              <w:fldChar w:fldCharType="end"/>
            </w:r>
          </w:hyperlink>
        </w:p>
        <w:p w14:paraId="1BE07980" w14:textId="77777777" w:rsidR="00D74822" w:rsidRDefault="00E02404">
          <w:pPr>
            <w:pStyle w:val="21"/>
            <w:tabs>
              <w:tab w:val="right" w:leader="dot" w:pos="10456"/>
            </w:tabs>
            <w:rPr>
              <w:noProof/>
            </w:rPr>
          </w:pPr>
          <w:hyperlink w:anchor="_Toc88647073" w:history="1">
            <w:r w:rsidR="00D74822" w:rsidRPr="00586F31">
              <w:rPr>
                <w:rStyle w:val="a5"/>
                <w:noProof/>
              </w:rPr>
              <w:t>3.9</w:t>
            </w:r>
            <w:r w:rsidR="00D74822" w:rsidRPr="00586F31">
              <w:rPr>
                <w:rStyle w:val="a5"/>
                <w:rFonts w:hint="eastAsia"/>
                <w:noProof/>
              </w:rPr>
              <w:t xml:space="preserve"> 告警模块流程</w:t>
            </w:r>
            <w:r w:rsidR="00D74822">
              <w:rPr>
                <w:noProof/>
                <w:webHidden/>
              </w:rPr>
              <w:tab/>
            </w:r>
            <w:r w:rsidR="00D74822">
              <w:rPr>
                <w:noProof/>
                <w:webHidden/>
              </w:rPr>
              <w:fldChar w:fldCharType="begin"/>
            </w:r>
            <w:r w:rsidR="00D74822">
              <w:rPr>
                <w:noProof/>
                <w:webHidden/>
              </w:rPr>
              <w:instrText xml:space="preserve"> PAGEREF _Toc88647073 \h </w:instrText>
            </w:r>
            <w:r w:rsidR="00D74822">
              <w:rPr>
                <w:noProof/>
                <w:webHidden/>
              </w:rPr>
            </w:r>
            <w:r w:rsidR="00D74822">
              <w:rPr>
                <w:noProof/>
                <w:webHidden/>
              </w:rPr>
              <w:fldChar w:fldCharType="separate"/>
            </w:r>
            <w:r w:rsidR="00D74822">
              <w:rPr>
                <w:noProof/>
                <w:webHidden/>
              </w:rPr>
              <w:t>96</w:t>
            </w:r>
            <w:r w:rsidR="00D74822">
              <w:rPr>
                <w:noProof/>
                <w:webHidden/>
              </w:rPr>
              <w:fldChar w:fldCharType="end"/>
            </w:r>
          </w:hyperlink>
        </w:p>
        <w:p w14:paraId="0DA1EF08" w14:textId="77777777" w:rsidR="00D74822" w:rsidRDefault="00E02404">
          <w:pPr>
            <w:pStyle w:val="31"/>
            <w:tabs>
              <w:tab w:val="right" w:leader="dot" w:pos="10456"/>
            </w:tabs>
            <w:rPr>
              <w:noProof/>
            </w:rPr>
          </w:pPr>
          <w:hyperlink w:anchor="_Toc88647074" w:history="1">
            <w:r w:rsidR="00D74822" w:rsidRPr="00586F31">
              <w:rPr>
                <w:rStyle w:val="a5"/>
                <w:noProof/>
              </w:rPr>
              <w:t>3.9.1</w:t>
            </w:r>
            <w:r w:rsidR="00D74822" w:rsidRPr="00586F31">
              <w:rPr>
                <w:rStyle w:val="a5"/>
                <w:rFonts w:hint="eastAsia"/>
                <w:noProof/>
              </w:rPr>
              <w:t xml:space="preserve"> 流程图</w:t>
            </w:r>
            <w:r w:rsidR="00D74822">
              <w:rPr>
                <w:noProof/>
                <w:webHidden/>
              </w:rPr>
              <w:tab/>
            </w:r>
            <w:r w:rsidR="00D74822">
              <w:rPr>
                <w:noProof/>
                <w:webHidden/>
              </w:rPr>
              <w:fldChar w:fldCharType="begin"/>
            </w:r>
            <w:r w:rsidR="00D74822">
              <w:rPr>
                <w:noProof/>
                <w:webHidden/>
              </w:rPr>
              <w:instrText xml:space="preserve"> PAGEREF _Toc88647074 \h </w:instrText>
            </w:r>
            <w:r w:rsidR="00D74822">
              <w:rPr>
                <w:noProof/>
                <w:webHidden/>
              </w:rPr>
            </w:r>
            <w:r w:rsidR="00D74822">
              <w:rPr>
                <w:noProof/>
                <w:webHidden/>
              </w:rPr>
              <w:fldChar w:fldCharType="separate"/>
            </w:r>
            <w:r w:rsidR="00D74822">
              <w:rPr>
                <w:noProof/>
                <w:webHidden/>
              </w:rPr>
              <w:t>96</w:t>
            </w:r>
            <w:r w:rsidR="00D74822">
              <w:rPr>
                <w:noProof/>
                <w:webHidden/>
              </w:rPr>
              <w:fldChar w:fldCharType="end"/>
            </w:r>
          </w:hyperlink>
        </w:p>
        <w:p w14:paraId="185BBCFB" w14:textId="77777777" w:rsidR="00D74822" w:rsidRDefault="00E02404">
          <w:pPr>
            <w:pStyle w:val="31"/>
            <w:tabs>
              <w:tab w:val="right" w:leader="dot" w:pos="10456"/>
            </w:tabs>
            <w:rPr>
              <w:noProof/>
            </w:rPr>
          </w:pPr>
          <w:hyperlink w:anchor="_Toc88647075" w:history="1">
            <w:r w:rsidR="00D74822" w:rsidRPr="00586F31">
              <w:rPr>
                <w:rStyle w:val="a5"/>
                <w:noProof/>
              </w:rPr>
              <w:t>3.9.2</w:t>
            </w:r>
            <w:r w:rsidR="00D74822" w:rsidRPr="00586F31">
              <w:rPr>
                <w:rStyle w:val="a5"/>
                <w:rFonts w:hint="eastAsia"/>
                <w:noProof/>
              </w:rPr>
              <w:t xml:space="preserve"> 示例代码</w:t>
            </w:r>
            <w:r w:rsidR="00D74822">
              <w:rPr>
                <w:noProof/>
                <w:webHidden/>
              </w:rPr>
              <w:tab/>
            </w:r>
            <w:r w:rsidR="00D74822">
              <w:rPr>
                <w:noProof/>
                <w:webHidden/>
              </w:rPr>
              <w:fldChar w:fldCharType="begin"/>
            </w:r>
            <w:r w:rsidR="00D74822">
              <w:rPr>
                <w:noProof/>
                <w:webHidden/>
              </w:rPr>
              <w:instrText xml:space="preserve"> PAGEREF _Toc88647075 \h </w:instrText>
            </w:r>
            <w:r w:rsidR="00D74822">
              <w:rPr>
                <w:noProof/>
                <w:webHidden/>
              </w:rPr>
            </w:r>
            <w:r w:rsidR="00D74822">
              <w:rPr>
                <w:noProof/>
                <w:webHidden/>
              </w:rPr>
              <w:fldChar w:fldCharType="separate"/>
            </w:r>
            <w:r w:rsidR="00D74822">
              <w:rPr>
                <w:noProof/>
                <w:webHidden/>
              </w:rPr>
              <w:t>96</w:t>
            </w:r>
            <w:r w:rsidR="00D74822">
              <w:rPr>
                <w:noProof/>
                <w:webHidden/>
              </w:rPr>
              <w:fldChar w:fldCharType="end"/>
            </w:r>
          </w:hyperlink>
        </w:p>
        <w:p w14:paraId="126DB012" w14:textId="77777777" w:rsidR="00D74822" w:rsidRDefault="00E02404">
          <w:pPr>
            <w:pStyle w:val="21"/>
            <w:tabs>
              <w:tab w:val="right" w:leader="dot" w:pos="10456"/>
            </w:tabs>
            <w:rPr>
              <w:noProof/>
            </w:rPr>
          </w:pPr>
          <w:hyperlink w:anchor="_Toc88647076" w:history="1">
            <w:r w:rsidR="00D74822" w:rsidRPr="00586F31">
              <w:rPr>
                <w:rStyle w:val="a5"/>
                <w:noProof/>
              </w:rPr>
              <w:t>3.10</w:t>
            </w:r>
            <w:r w:rsidR="00D74822" w:rsidRPr="00586F31">
              <w:rPr>
                <w:rStyle w:val="a5"/>
                <w:rFonts w:hint="eastAsia"/>
                <w:noProof/>
              </w:rPr>
              <w:t xml:space="preserve"> 云台模块流程</w:t>
            </w:r>
            <w:r w:rsidR="00D74822">
              <w:rPr>
                <w:noProof/>
                <w:webHidden/>
              </w:rPr>
              <w:tab/>
            </w:r>
            <w:r w:rsidR="00D74822">
              <w:rPr>
                <w:noProof/>
                <w:webHidden/>
              </w:rPr>
              <w:fldChar w:fldCharType="begin"/>
            </w:r>
            <w:r w:rsidR="00D74822">
              <w:rPr>
                <w:noProof/>
                <w:webHidden/>
              </w:rPr>
              <w:instrText xml:space="preserve"> PAGEREF _Toc88647076 \h </w:instrText>
            </w:r>
            <w:r w:rsidR="00D74822">
              <w:rPr>
                <w:noProof/>
                <w:webHidden/>
              </w:rPr>
            </w:r>
            <w:r w:rsidR="00D74822">
              <w:rPr>
                <w:noProof/>
                <w:webHidden/>
              </w:rPr>
              <w:fldChar w:fldCharType="separate"/>
            </w:r>
            <w:r w:rsidR="00D74822">
              <w:rPr>
                <w:noProof/>
                <w:webHidden/>
              </w:rPr>
              <w:t>99</w:t>
            </w:r>
            <w:r w:rsidR="00D74822">
              <w:rPr>
                <w:noProof/>
                <w:webHidden/>
              </w:rPr>
              <w:fldChar w:fldCharType="end"/>
            </w:r>
          </w:hyperlink>
        </w:p>
        <w:p w14:paraId="15084F93" w14:textId="77777777" w:rsidR="00D74822" w:rsidRDefault="00E02404">
          <w:pPr>
            <w:pStyle w:val="31"/>
            <w:tabs>
              <w:tab w:val="right" w:leader="dot" w:pos="10456"/>
            </w:tabs>
            <w:rPr>
              <w:noProof/>
            </w:rPr>
          </w:pPr>
          <w:hyperlink w:anchor="_Toc88647077" w:history="1">
            <w:r w:rsidR="00D74822" w:rsidRPr="00586F31">
              <w:rPr>
                <w:rStyle w:val="a5"/>
                <w:noProof/>
              </w:rPr>
              <w:t>3.10.1</w:t>
            </w:r>
            <w:r w:rsidR="00D74822" w:rsidRPr="00586F31">
              <w:rPr>
                <w:rStyle w:val="a5"/>
                <w:rFonts w:hint="eastAsia"/>
                <w:noProof/>
              </w:rPr>
              <w:t xml:space="preserve"> 云台控制流程</w:t>
            </w:r>
            <w:r w:rsidR="00D74822">
              <w:rPr>
                <w:noProof/>
                <w:webHidden/>
              </w:rPr>
              <w:tab/>
            </w:r>
            <w:r w:rsidR="00D74822">
              <w:rPr>
                <w:noProof/>
                <w:webHidden/>
              </w:rPr>
              <w:fldChar w:fldCharType="begin"/>
            </w:r>
            <w:r w:rsidR="00D74822">
              <w:rPr>
                <w:noProof/>
                <w:webHidden/>
              </w:rPr>
              <w:instrText xml:space="preserve"> PAGEREF _Toc88647077 \h </w:instrText>
            </w:r>
            <w:r w:rsidR="00D74822">
              <w:rPr>
                <w:noProof/>
                <w:webHidden/>
              </w:rPr>
            </w:r>
            <w:r w:rsidR="00D74822">
              <w:rPr>
                <w:noProof/>
                <w:webHidden/>
              </w:rPr>
              <w:fldChar w:fldCharType="separate"/>
            </w:r>
            <w:r w:rsidR="00D74822">
              <w:rPr>
                <w:noProof/>
                <w:webHidden/>
              </w:rPr>
              <w:t>99</w:t>
            </w:r>
            <w:r w:rsidR="00D74822">
              <w:rPr>
                <w:noProof/>
                <w:webHidden/>
              </w:rPr>
              <w:fldChar w:fldCharType="end"/>
            </w:r>
          </w:hyperlink>
        </w:p>
        <w:p w14:paraId="7AE1743E" w14:textId="77777777" w:rsidR="00D74822" w:rsidRDefault="00E02404">
          <w:pPr>
            <w:pStyle w:val="31"/>
            <w:tabs>
              <w:tab w:val="right" w:leader="dot" w:pos="10456"/>
            </w:tabs>
            <w:rPr>
              <w:noProof/>
            </w:rPr>
          </w:pPr>
          <w:hyperlink w:anchor="_Toc88647078" w:history="1">
            <w:r w:rsidR="00D74822" w:rsidRPr="00586F31">
              <w:rPr>
                <w:rStyle w:val="a5"/>
                <w:noProof/>
              </w:rPr>
              <w:t>3.10.2</w:t>
            </w:r>
            <w:r w:rsidR="00D74822" w:rsidRPr="00586F31">
              <w:rPr>
                <w:rStyle w:val="a5"/>
                <w:rFonts w:hint="eastAsia"/>
                <w:noProof/>
              </w:rPr>
              <w:t xml:space="preserve"> 预置位和巡航模块流程</w:t>
            </w:r>
            <w:r w:rsidR="00D74822">
              <w:rPr>
                <w:noProof/>
                <w:webHidden/>
              </w:rPr>
              <w:tab/>
            </w:r>
            <w:r w:rsidR="00D74822">
              <w:rPr>
                <w:noProof/>
                <w:webHidden/>
              </w:rPr>
              <w:fldChar w:fldCharType="begin"/>
            </w:r>
            <w:r w:rsidR="00D74822">
              <w:rPr>
                <w:noProof/>
                <w:webHidden/>
              </w:rPr>
              <w:instrText xml:space="preserve"> PAGEREF _Toc88647078 \h </w:instrText>
            </w:r>
            <w:r w:rsidR="00D74822">
              <w:rPr>
                <w:noProof/>
                <w:webHidden/>
              </w:rPr>
            </w:r>
            <w:r w:rsidR="00D74822">
              <w:rPr>
                <w:noProof/>
                <w:webHidden/>
              </w:rPr>
              <w:fldChar w:fldCharType="separate"/>
            </w:r>
            <w:r w:rsidR="00D74822">
              <w:rPr>
                <w:noProof/>
                <w:webHidden/>
              </w:rPr>
              <w:t>103</w:t>
            </w:r>
            <w:r w:rsidR="00D74822">
              <w:rPr>
                <w:noProof/>
                <w:webHidden/>
              </w:rPr>
              <w:fldChar w:fldCharType="end"/>
            </w:r>
          </w:hyperlink>
        </w:p>
        <w:p w14:paraId="3635776B" w14:textId="77777777" w:rsidR="00D74822" w:rsidRDefault="00E02404">
          <w:pPr>
            <w:pStyle w:val="21"/>
            <w:tabs>
              <w:tab w:val="right" w:leader="dot" w:pos="10456"/>
            </w:tabs>
            <w:rPr>
              <w:noProof/>
            </w:rPr>
          </w:pPr>
          <w:hyperlink w:anchor="_Toc88647079" w:history="1">
            <w:r w:rsidR="00D74822" w:rsidRPr="00586F31">
              <w:rPr>
                <w:rStyle w:val="a5"/>
                <w:noProof/>
              </w:rPr>
              <w:t>3.11</w:t>
            </w:r>
            <w:r w:rsidR="00D74822" w:rsidRPr="00586F31">
              <w:rPr>
                <w:rStyle w:val="a5"/>
                <w:rFonts w:hint="eastAsia"/>
                <w:noProof/>
              </w:rPr>
              <w:t xml:space="preserve"> 智能模块流程</w:t>
            </w:r>
            <w:r w:rsidR="00D74822">
              <w:rPr>
                <w:noProof/>
                <w:webHidden/>
              </w:rPr>
              <w:tab/>
            </w:r>
            <w:r w:rsidR="00D74822">
              <w:rPr>
                <w:noProof/>
                <w:webHidden/>
              </w:rPr>
              <w:fldChar w:fldCharType="begin"/>
            </w:r>
            <w:r w:rsidR="00D74822">
              <w:rPr>
                <w:noProof/>
                <w:webHidden/>
              </w:rPr>
              <w:instrText xml:space="preserve"> PAGEREF _Toc88647079 \h </w:instrText>
            </w:r>
            <w:r w:rsidR="00D74822">
              <w:rPr>
                <w:noProof/>
                <w:webHidden/>
              </w:rPr>
            </w:r>
            <w:r w:rsidR="00D74822">
              <w:rPr>
                <w:noProof/>
                <w:webHidden/>
              </w:rPr>
              <w:fldChar w:fldCharType="separate"/>
            </w:r>
            <w:r w:rsidR="00D74822">
              <w:rPr>
                <w:noProof/>
                <w:webHidden/>
              </w:rPr>
              <w:t>104</w:t>
            </w:r>
            <w:r w:rsidR="00D74822">
              <w:rPr>
                <w:noProof/>
                <w:webHidden/>
              </w:rPr>
              <w:fldChar w:fldCharType="end"/>
            </w:r>
          </w:hyperlink>
        </w:p>
        <w:p w14:paraId="3C331851" w14:textId="77777777" w:rsidR="00D74822" w:rsidRDefault="00E02404">
          <w:pPr>
            <w:pStyle w:val="31"/>
            <w:tabs>
              <w:tab w:val="right" w:leader="dot" w:pos="10456"/>
            </w:tabs>
            <w:rPr>
              <w:noProof/>
            </w:rPr>
          </w:pPr>
          <w:hyperlink w:anchor="_Toc88647080" w:history="1">
            <w:r w:rsidR="00D74822" w:rsidRPr="00586F31">
              <w:rPr>
                <w:rStyle w:val="a5"/>
                <w:noProof/>
              </w:rPr>
              <w:t>3.11.1</w:t>
            </w:r>
            <w:r w:rsidR="00D74822" w:rsidRPr="00586F31">
              <w:rPr>
                <w:rStyle w:val="a5"/>
                <w:rFonts w:hint="eastAsia"/>
                <w:noProof/>
              </w:rPr>
              <w:t xml:space="preserve"> 人员模块告警流程</w:t>
            </w:r>
            <w:r w:rsidR="00D74822">
              <w:rPr>
                <w:noProof/>
                <w:webHidden/>
              </w:rPr>
              <w:tab/>
            </w:r>
            <w:r w:rsidR="00D74822">
              <w:rPr>
                <w:noProof/>
                <w:webHidden/>
              </w:rPr>
              <w:fldChar w:fldCharType="begin"/>
            </w:r>
            <w:r w:rsidR="00D74822">
              <w:rPr>
                <w:noProof/>
                <w:webHidden/>
              </w:rPr>
              <w:instrText xml:space="preserve"> PAGEREF _Toc88647080 \h </w:instrText>
            </w:r>
            <w:r w:rsidR="00D74822">
              <w:rPr>
                <w:noProof/>
                <w:webHidden/>
              </w:rPr>
            </w:r>
            <w:r w:rsidR="00D74822">
              <w:rPr>
                <w:noProof/>
                <w:webHidden/>
              </w:rPr>
              <w:fldChar w:fldCharType="separate"/>
            </w:r>
            <w:r w:rsidR="00D74822">
              <w:rPr>
                <w:noProof/>
                <w:webHidden/>
              </w:rPr>
              <w:t>104</w:t>
            </w:r>
            <w:r w:rsidR="00D74822">
              <w:rPr>
                <w:noProof/>
                <w:webHidden/>
              </w:rPr>
              <w:fldChar w:fldCharType="end"/>
            </w:r>
          </w:hyperlink>
        </w:p>
        <w:p w14:paraId="0F38AA1B" w14:textId="77777777" w:rsidR="00D74822" w:rsidRDefault="00E02404">
          <w:pPr>
            <w:pStyle w:val="31"/>
            <w:tabs>
              <w:tab w:val="right" w:leader="dot" w:pos="10456"/>
            </w:tabs>
            <w:rPr>
              <w:noProof/>
            </w:rPr>
          </w:pPr>
          <w:hyperlink w:anchor="_Toc88647081" w:history="1">
            <w:r w:rsidR="00D74822" w:rsidRPr="00586F31">
              <w:rPr>
                <w:rStyle w:val="a5"/>
                <w:noProof/>
              </w:rPr>
              <w:t>3.11.2</w:t>
            </w:r>
            <w:r w:rsidR="00D74822" w:rsidRPr="00586F31">
              <w:rPr>
                <w:rStyle w:val="a5"/>
                <w:rFonts w:hint="eastAsia"/>
                <w:noProof/>
              </w:rPr>
              <w:t xml:space="preserve"> 客流量模块功能流程</w:t>
            </w:r>
            <w:r w:rsidR="00D74822">
              <w:rPr>
                <w:noProof/>
                <w:webHidden/>
              </w:rPr>
              <w:tab/>
            </w:r>
            <w:r w:rsidR="00D74822">
              <w:rPr>
                <w:noProof/>
                <w:webHidden/>
              </w:rPr>
              <w:fldChar w:fldCharType="begin"/>
            </w:r>
            <w:r w:rsidR="00D74822">
              <w:rPr>
                <w:noProof/>
                <w:webHidden/>
              </w:rPr>
              <w:instrText xml:space="preserve"> PAGEREF _Toc88647081 \h </w:instrText>
            </w:r>
            <w:r w:rsidR="00D74822">
              <w:rPr>
                <w:noProof/>
                <w:webHidden/>
              </w:rPr>
            </w:r>
            <w:r w:rsidR="00D74822">
              <w:rPr>
                <w:noProof/>
                <w:webHidden/>
              </w:rPr>
              <w:fldChar w:fldCharType="separate"/>
            </w:r>
            <w:r w:rsidR="00D74822">
              <w:rPr>
                <w:noProof/>
                <w:webHidden/>
              </w:rPr>
              <w:t>113</w:t>
            </w:r>
            <w:r w:rsidR="00D74822">
              <w:rPr>
                <w:noProof/>
                <w:webHidden/>
              </w:rPr>
              <w:fldChar w:fldCharType="end"/>
            </w:r>
          </w:hyperlink>
        </w:p>
        <w:p w14:paraId="0BE276A6" w14:textId="77777777" w:rsidR="00D74822" w:rsidRDefault="00E02404">
          <w:pPr>
            <w:pStyle w:val="31"/>
            <w:tabs>
              <w:tab w:val="right" w:leader="dot" w:pos="10456"/>
            </w:tabs>
            <w:rPr>
              <w:noProof/>
            </w:rPr>
          </w:pPr>
          <w:hyperlink w:anchor="_Toc88647082" w:history="1">
            <w:r w:rsidR="00D74822" w:rsidRPr="00586F31">
              <w:rPr>
                <w:rStyle w:val="a5"/>
                <w:noProof/>
              </w:rPr>
              <w:t>3.11.3</w:t>
            </w:r>
            <w:r w:rsidR="00D74822" w:rsidRPr="00586F31">
              <w:rPr>
                <w:rStyle w:val="a5"/>
                <w:rFonts w:hint="eastAsia"/>
                <w:noProof/>
              </w:rPr>
              <w:t xml:space="preserve"> 车辆模块功能流程</w:t>
            </w:r>
            <w:r w:rsidR="00D74822">
              <w:rPr>
                <w:noProof/>
                <w:webHidden/>
              </w:rPr>
              <w:tab/>
            </w:r>
            <w:r w:rsidR="00D74822">
              <w:rPr>
                <w:noProof/>
                <w:webHidden/>
              </w:rPr>
              <w:fldChar w:fldCharType="begin"/>
            </w:r>
            <w:r w:rsidR="00D74822">
              <w:rPr>
                <w:noProof/>
                <w:webHidden/>
              </w:rPr>
              <w:instrText xml:space="preserve"> PAGEREF _Toc88647082 \h </w:instrText>
            </w:r>
            <w:r w:rsidR="00D74822">
              <w:rPr>
                <w:noProof/>
                <w:webHidden/>
              </w:rPr>
            </w:r>
            <w:r w:rsidR="00D74822">
              <w:rPr>
                <w:noProof/>
                <w:webHidden/>
              </w:rPr>
              <w:fldChar w:fldCharType="separate"/>
            </w:r>
            <w:r w:rsidR="00D74822">
              <w:rPr>
                <w:noProof/>
                <w:webHidden/>
              </w:rPr>
              <w:t>114</w:t>
            </w:r>
            <w:r w:rsidR="00D74822">
              <w:rPr>
                <w:noProof/>
                <w:webHidden/>
              </w:rPr>
              <w:fldChar w:fldCharType="end"/>
            </w:r>
          </w:hyperlink>
        </w:p>
        <w:p w14:paraId="09EE718F" w14:textId="77777777" w:rsidR="00D74822" w:rsidRDefault="00E02404">
          <w:pPr>
            <w:pStyle w:val="31"/>
            <w:tabs>
              <w:tab w:val="right" w:leader="dot" w:pos="10456"/>
            </w:tabs>
            <w:rPr>
              <w:noProof/>
            </w:rPr>
          </w:pPr>
          <w:hyperlink w:anchor="_Toc88647083" w:history="1">
            <w:r w:rsidR="00D74822" w:rsidRPr="00586F31">
              <w:rPr>
                <w:rStyle w:val="a5"/>
                <w:noProof/>
              </w:rPr>
              <w:t>3.11.4</w:t>
            </w:r>
            <w:r w:rsidR="00D74822" w:rsidRPr="00586F31">
              <w:rPr>
                <w:rStyle w:val="a5"/>
                <w:rFonts w:hint="eastAsia"/>
                <w:noProof/>
              </w:rPr>
              <w:t xml:space="preserve"> 结构化数据（过人过车）流程</w:t>
            </w:r>
            <w:r w:rsidR="00D74822">
              <w:rPr>
                <w:noProof/>
                <w:webHidden/>
              </w:rPr>
              <w:tab/>
            </w:r>
            <w:r w:rsidR="00D74822">
              <w:rPr>
                <w:noProof/>
                <w:webHidden/>
              </w:rPr>
              <w:fldChar w:fldCharType="begin"/>
            </w:r>
            <w:r w:rsidR="00D74822">
              <w:rPr>
                <w:noProof/>
                <w:webHidden/>
              </w:rPr>
              <w:instrText xml:space="preserve"> PAGEREF _Toc88647083 \h </w:instrText>
            </w:r>
            <w:r w:rsidR="00D74822">
              <w:rPr>
                <w:noProof/>
                <w:webHidden/>
              </w:rPr>
            </w:r>
            <w:r w:rsidR="00D74822">
              <w:rPr>
                <w:noProof/>
                <w:webHidden/>
              </w:rPr>
              <w:fldChar w:fldCharType="separate"/>
            </w:r>
            <w:r w:rsidR="00D74822">
              <w:rPr>
                <w:noProof/>
                <w:webHidden/>
              </w:rPr>
              <w:t>120</w:t>
            </w:r>
            <w:r w:rsidR="00D74822">
              <w:rPr>
                <w:noProof/>
                <w:webHidden/>
              </w:rPr>
              <w:fldChar w:fldCharType="end"/>
            </w:r>
          </w:hyperlink>
        </w:p>
        <w:p w14:paraId="1B8737B8" w14:textId="77777777" w:rsidR="00D74822" w:rsidRDefault="00E02404">
          <w:pPr>
            <w:pStyle w:val="12"/>
            <w:rPr>
              <w:rFonts w:cstheme="minorBidi"/>
              <w:b w:val="0"/>
              <w:bCs w:val="0"/>
              <w:caps w:val="0"/>
              <w:color w:val="auto"/>
              <w:szCs w:val="22"/>
            </w:rPr>
          </w:pPr>
          <w:hyperlink w:anchor="_Toc88647084" w:history="1">
            <w:r w:rsidR="00D74822" w:rsidRPr="00586F31">
              <w:rPr>
                <w:rStyle w:val="a5"/>
              </w:rPr>
              <w:t>4.</w:t>
            </w:r>
            <w:r w:rsidR="00D74822" w:rsidRPr="00586F31">
              <w:rPr>
                <w:rStyle w:val="a5"/>
                <w:rFonts w:hint="eastAsia"/>
              </w:rPr>
              <w:t xml:space="preserve"> 基本接口定义</w:t>
            </w:r>
            <w:r w:rsidR="00D74822">
              <w:rPr>
                <w:webHidden/>
              </w:rPr>
              <w:tab/>
            </w:r>
            <w:r w:rsidR="00D74822">
              <w:rPr>
                <w:webHidden/>
              </w:rPr>
              <w:fldChar w:fldCharType="begin"/>
            </w:r>
            <w:r w:rsidR="00D74822">
              <w:rPr>
                <w:webHidden/>
              </w:rPr>
              <w:instrText xml:space="preserve"> PAGEREF _Toc88647084 \h </w:instrText>
            </w:r>
            <w:r w:rsidR="00D74822">
              <w:rPr>
                <w:webHidden/>
              </w:rPr>
            </w:r>
            <w:r w:rsidR="00D74822">
              <w:rPr>
                <w:webHidden/>
              </w:rPr>
              <w:fldChar w:fldCharType="separate"/>
            </w:r>
            <w:r w:rsidR="00D74822">
              <w:rPr>
                <w:webHidden/>
              </w:rPr>
              <w:t>126</w:t>
            </w:r>
            <w:r w:rsidR="00D74822">
              <w:rPr>
                <w:webHidden/>
              </w:rPr>
              <w:fldChar w:fldCharType="end"/>
            </w:r>
          </w:hyperlink>
        </w:p>
        <w:p w14:paraId="2D714D3C" w14:textId="77777777" w:rsidR="00D74822" w:rsidRDefault="00E02404">
          <w:pPr>
            <w:pStyle w:val="21"/>
            <w:tabs>
              <w:tab w:val="right" w:leader="dot" w:pos="10456"/>
            </w:tabs>
            <w:rPr>
              <w:noProof/>
            </w:rPr>
          </w:pPr>
          <w:hyperlink w:anchor="_Toc88647085" w:history="1">
            <w:r w:rsidR="00D74822" w:rsidRPr="00586F31">
              <w:rPr>
                <w:rStyle w:val="a5"/>
                <w:noProof/>
              </w:rPr>
              <w:t>4.1 SDK</w:t>
            </w:r>
            <w:r w:rsidR="00D74822" w:rsidRPr="00586F31">
              <w:rPr>
                <w:rStyle w:val="a5"/>
                <w:rFonts w:hint="eastAsia"/>
                <w:noProof/>
              </w:rPr>
              <w:t>初始化</w:t>
            </w:r>
            <w:r w:rsidR="00D74822">
              <w:rPr>
                <w:noProof/>
                <w:webHidden/>
              </w:rPr>
              <w:tab/>
            </w:r>
            <w:r w:rsidR="00D74822">
              <w:rPr>
                <w:noProof/>
                <w:webHidden/>
              </w:rPr>
              <w:fldChar w:fldCharType="begin"/>
            </w:r>
            <w:r w:rsidR="00D74822">
              <w:rPr>
                <w:noProof/>
                <w:webHidden/>
              </w:rPr>
              <w:instrText xml:space="preserve"> PAGEREF _Toc88647085 \h </w:instrText>
            </w:r>
            <w:r w:rsidR="00D74822">
              <w:rPr>
                <w:noProof/>
                <w:webHidden/>
              </w:rPr>
            </w:r>
            <w:r w:rsidR="00D74822">
              <w:rPr>
                <w:noProof/>
                <w:webHidden/>
              </w:rPr>
              <w:fldChar w:fldCharType="separate"/>
            </w:r>
            <w:r w:rsidR="00D74822">
              <w:rPr>
                <w:noProof/>
                <w:webHidden/>
              </w:rPr>
              <w:t>126</w:t>
            </w:r>
            <w:r w:rsidR="00D74822">
              <w:rPr>
                <w:noProof/>
                <w:webHidden/>
              </w:rPr>
              <w:fldChar w:fldCharType="end"/>
            </w:r>
          </w:hyperlink>
        </w:p>
        <w:p w14:paraId="6EACC3E5" w14:textId="77777777" w:rsidR="00D74822" w:rsidRDefault="00E02404">
          <w:pPr>
            <w:pStyle w:val="31"/>
            <w:tabs>
              <w:tab w:val="right" w:leader="dot" w:pos="10456"/>
            </w:tabs>
            <w:rPr>
              <w:noProof/>
            </w:rPr>
          </w:pPr>
          <w:hyperlink w:anchor="_Toc88647086" w:history="1">
            <w:r w:rsidR="00D74822" w:rsidRPr="00586F31">
              <w:rPr>
                <w:rStyle w:val="a5"/>
                <w:noProof/>
              </w:rPr>
              <w:t>4.1.1 SDK</w:t>
            </w:r>
            <w:r w:rsidR="00D74822" w:rsidRPr="00586F31">
              <w:rPr>
                <w:rStyle w:val="a5"/>
                <w:rFonts w:hint="eastAsia"/>
                <w:noProof/>
              </w:rPr>
              <w:t>初始化</w:t>
            </w:r>
            <w:r w:rsidR="00D74822">
              <w:rPr>
                <w:noProof/>
                <w:webHidden/>
              </w:rPr>
              <w:tab/>
            </w:r>
            <w:r w:rsidR="00D74822">
              <w:rPr>
                <w:noProof/>
                <w:webHidden/>
              </w:rPr>
              <w:fldChar w:fldCharType="begin"/>
            </w:r>
            <w:r w:rsidR="00D74822">
              <w:rPr>
                <w:noProof/>
                <w:webHidden/>
              </w:rPr>
              <w:instrText xml:space="preserve"> PAGEREF _Toc88647086 \h </w:instrText>
            </w:r>
            <w:r w:rsidR="00D74822">
              <w:rPr>
                <w:noProof/>
                <w:webHidden/>
              </w:rPr>
            </w:r>
            <w:r w:rsidR="00D74822">
              <w:rPr>
                <w:noProof/>
                <w:webHidden/>
              </w:rPr>
              <w:fldChar w:fldCharType="separate"/>
            </w:r>
            <w:r w:rsidR="00D74822">
              <w:rPr>
                <w:noProof/>
                <w:webHidden/>
              </w:rPr>
              <w:t>126</w:t>
            </w:r>
            <w:r w:rsidR="00D74822">
              <w:rPr>
                <w:noProof/>
                <w:webHidden/>
              </w:rPr>
              <w:fldChar w:fldCharType="end"/>
            </w:r>
          </w:hyperlink>
        </w:p>
        <w:p w14:paraId="74E424DF" w14:textId="77777777" w:rsidR="00D74822" w:rsidRDefault="00E02404">
          <w:pPr>
            <w:pStyle w:val="31"/>
            <w:tabs>
              <w:tab w:val="right" w:leader="dot" w:pos="10456"/>
            </w:tabs>
            <w:rPr>
              <w:noProof/>
            </w:rPr>
          </w:pPr>
          <w:hyperlink w:anchor="_Toc88647087" w:history="1">
            <w:r w:rsidR="00D74822" w:rsidRPr="00586F31">
              <w:rPr>
                <w:rStyle w:val="a5"/>
                <w:noProof/>
              </w:rPr>
              <w:t>4.1.2 SDK</w:t>
            </w:r>
            <w:r w:rsidR="00D74822" w:rsidRPr="00586F31">
              <w:rPr>
                <w:rStyle w:val="a5"/>
                <w:rFonts w:hint="eastAsia"/>
                <w:noProof/>
              </w:rPr>
              <w:t>清理</w:t>
            </w:r>
            <w:r w:rsidR="00D74822">
              <w:rPr>
                <w:noProof/>
                <w:webHidden/>
              </w:rPr>
              <w:tab/>
            </w:r>
            <w:r w:rsidR="00D74822">
              <w:rPr>
                <w:noProof/>
                <w:webHidden/>
              </w:rPr>
              <w:fldChar w:fldCharType="begin"/>
            </w:r>
            <w:r w:rsidR="00D74822">
              <w:rPr>
                <w:noProof/>
                <w:webHidden/>
              </w:rPr>
              <w:instrText xml:space="preserve"> PAGEREF _Toc88647087 \h </w:instrText>
            </w:r>
            <w:r w:rsidR="00D74822">
              <w:rPr>
                <w:noProof/>
                <w:webHidden/>
              </w:rPr>
            </w:r>
            <w:r w:rsidR="00D74822">
              <w:rPr>
                <w:noProof/>
                <w:webHidden/>
              </w:rPr>
              <w:fldChar w:fldCharType="separate"/>
            </w:r>
            <w:r w:rsidR="00D74822">
              <w:rPr>
                <w:noProof/>
                <w:webHidden/>
              </w:rPr>
              <w:t>126</w:t>
            </w:r>
            <w:r w:rsidR="00D74822">
              <w:rPr>
                <w:noProof/>
                <w:webHidden/>
              </w:rPr>
              <w:fldChar w:fldCharType="end"/>
            </w:r>
          </w:hyperlink>
        </w:p>
        <w:p w14:paraId="6F676270" w14:textId="77777777" w:rsidR="00D74822" w:rsidRDefault="00E02404">
          <w:pPr>
            <w:pStyle w:val="21"/>
            <w:tabs>
              <w:tab w:val="right" w:leader="dot" w:pos="10456"/>
            </w:tabs>
            <w:rPr>
              <w:noProof/>
            </w:rPr>
          </w:pPr>
          <w:hyperlink w:anchor="_Toc88647088" w:history="1">
            <w:r w:rsidR="00D74822" w:rsidRPr="00586F31">
              <w:rPr>
                <w:rStyle w:val="a5"/>
                <w:noProof/>
              </w:rPr>
              <w:t>4.2 SDK</w:t>
            </w:r>
            <w:r w:rsidR="00D74822" w:rsidRPr="00586F31">
              <w:rPr>
                <w:rStyle w:val="a5"/>
                <w:rFonts w:hint="eastAsia"/>
                <w:noProof/>
              </w:rPr>
              <w:t>本地功能</w:t>
            </w:r>
            <w:r w:rsidR="00D74822">
              <w:rPr>
                <w:noProof/>
                <w:webHidden/>
              </w:rPr>
              <w:tab/>
            </w:r>
            <w:r w:rsidR="00D74822">
              <w:rPr>
                <w:noProof/>
                <w:webHidden/>
              </w:rPr>
              <w:fldChar w:fldCharType="begin"/>
            </w:r>
            <w:r w:rsidR="00D74822">
              <w:rPr>
                <w:noProof/>
                <w:webHidden/>
              </w:rPr>
              <w:instrText xml:space="preserve"> PAGEREF _Toc88647088 \h </w:instrText>
            </w:r>
            <w:r w:rsidR="00D74822">
              <w:rPr>
                <w:noProof/>
                <w:webHidden/>
              </w:rPr>
            </w:r>
            <w:r w:rsidR="00D74822">
              <w:rPr>
                <w:noProof/>
                <w:webHidden/>
              </w:rPr>
              <w:fldChar w:fldCharType="separate"/>
            </w:r>
            <w:r w:rsidR="00D74822">
              <w:rPr>
                <w:noProof/>
                <w:webHidden/>
              </w:rPr>
              <w:t>127</w:t>
            </w:r>
            <w:r w:rsidR="00D74822">
              <w:rPr>
                <w:noProof/>
                <w:webHidden/>
              </w:rPr>
              <w:fldChar w:fldCharType="end"/>
            </w:r>
          </w:hyperlink>
        </w:p>
        <w:p w14:paraId="6C386463" w14:textId="77777777" w:rsidR="00D74822" w:rsidRDefault="00E02404">
          <w:pPr>
            <w:pStyle w:val="31"/>
            <w:tabs>
              <w:tab w:val="right" w:leader="dot" w:pos="10456"/>
            </w:tabs>
            <w:rPr>
              <w:noProof/>
            </w:rPr>
          </w:pPr>
          <w:hyperlink w:anchor="_Toc88647089" w:history="1">
            <w:r w:rsidR="00D74822" w:rsidRPr="00586F31">
              <w:rPr>
                <w:rStyle w:val="a5"/>
                <w:noProof/>
              </w:rPr>
              <w:t>4.2.1</w:t>
            </w:r>
            <w:r w:rsidR="00D74822" w:rsidRPr="00586F31">
              <w:rPr>
                <w:rStyle w:val="a5"/>
                <w:rFonts w:hint="eastAsia"/>
                <w:noProof/>
              </w:rPr>
              <w:t xml:space="preserve"> 设置日志大小和数量</w:t>
            </w:r>
            <w:r w:rsidR="00D74822">
              <w:rPr>
                <w:noProof/>
                <w:webHidden/>
              </w:rPr>
              <w:tab/>
            </w:r>
            <w:r w:rsidR="00D74822">
              <w:rPr>
                <w:noProof/>
                <w:webHidden/>
              </w:rPr>
              <w:fldChar w:fldCharType="begin"/>
            </w:r>
            <w:r w:rsidR="00D74822">
              <w:rPr>
                <w:noProof/>
                <w:webHidden/>
              </w:rPr>
              <w:instrText xml:space="preserve"> PAGEREF _Toc88647089 \h </w:instrText>
            </w:r>
            <w:r w:rsidR="00D74822">
              <w:rPr>
                <w:noProof/>
                <w:webHidden/>
              </w:rPr>
            </w:r>
            <w:r w:rsidR="00D74822">
              <w:rPr>
                <w:noProof/>
                <w:webHidden/>
              </w:rPr>
              <w:fldChar w:fldCharType="separate"/>
            </w:r>
            <w:r w:rsidR="00D74822">
              <w:rPr>
                <w:noProof/>
                <w:webHidden/>
              </w:rPr>
              <w:t>127</w:t>
            </w:r>
            <w:r w:rsidR="00D74822">
              <w:rPr>
                <w:noProof/>
                <w:webHidden/>
              </w:rPr>
              <w:fldChar w:fldCharType="end"/>
            </w:r>
          </w:hyperlink>
        </w:p>
        <w:p w14:paraId="4A7013FD" w14:textId="77777777" w:rsidR="00D74822" w:rsidRDefault="00E02404">
          <w:pPr>
            <w:pStyle w:val="31"/>
            <w:tabs>
              <w:tab w:val="right" w:leader="dot" w:pos="10456"/>
            </w:tabs>
            <w:rPr>
              <w:noProof/>
            </w:rPr>
          </w:pPr>
          <w:hyperlink w:anchor="_Toc88647090" w:history="1">
            <w:r w:rsidR="00D74822" w:rsidRPr="00586F31">
              <w:rPr>
                <w:rStyle w:val="a5"/>
                <w:noProof/>
              </w:rPr>
              <w:t>4.2.2</w:t>
            </w:r>
            <w:r w:rsidR="00D74822" w:rsidRPr="00586F31">
              <w:rPr>
                <w:rStyle w:val="a5"/>
                <w:rFonts w:hint="eastAsia"/>
                <w:noProof/>
              </w:rPr>
              <w:t xml:space="preserve"> 设置日志文件路径</w:t>
            </w:r>
            <w:r w:rsidR="00D74822">
              <w:rPr>
                <w:noProof/>
                <w:webHidden/>
              </w:rPr>
              <w:tab/>
            </w:r>
            <w:r w:rsidR="00D74822">
              <w:rPr>
                <w:noProof/>
                <w:webHidden/>
              </w:rPr>
              <w:fldChar w:fldCharType="begin"/>
            </w:r>
            <w:r w:rsidR="00D74822">
              <w:rPr>
                <w:noProof/>
                <w:webHidden/>
              </w:rPr>
              <w:instrText xml:space="preserve"> PAGEREF _Toc88647090 \h </w:instrText>
            </w:r>
            <w:r w:rsidR="00D74822">
              <w:rPr>
                <w:noProof/>
                <w:webHidden/>
              </w:rPr>
            </w:r>
            <w:r w:rsidR="00D74822">
              <w:rPr>
                <w:noProof/>
                <w:webHidden/>
              </w:rPr>
              <w:fldChar w:fldCharType="separate"/>
            </w:r>
            <w:r w:rsidR="00D74822">
              <w:rPr>
                <w:noProof/>
                <w:webHidden/>
              </w:rPr>
              <w:t>129</w:t>
            </w:r>
            <w:r w:rsidR="00D74822">
              <w:rPr>
                <w:noProof/>
                <w:webHidden/>
              </w:rPr>
              <w:fldChar w:fldCharType="end"/>
            </w:r>
          </w:hyperlink>
        </w:p>
        <w:p w14:paraId="48BBABA6" w14:textId="77777777" w:rsidR="00D74822" w:rsidRDefault="00E02404">
          <w:pPr>
            <w:pStyle w:val="31"/>
            <w:tabs>
              <w:tab w:val="right" w:leader="dot" w:pos="10456"/>
            </w:tabs>
            <w:rPr>
              <w:noProof/>
            </w:rPr>
          </w:pPr>
          <w:hyperlink w:anchor="_Toc88647091" w:history="1">
            <w:r w:rsidR="00D74822" w:rsidRPr="00586F31">
              <w:rPr>
                <w:rStyle w:val="a5"/>
                <w:noProof/>
              </w:rPr>
              <w:t>4.2.3</w:t>
            </w:r>
            <w:r w:rsidR="00D74822" w:rsidRPr="00586F31">
              <w:rPr>
                <w:rStyle w:val="a5"/>
                <w:rFonts w:hint="eastAsia"/>
                <w:noProof/>
              </w:rPr>
              <w:t xml:space="preserve"> 设置写入日志的标记</w:t>
            </w:r>
            <w:r w:rsidR="00D74822">
              <w:rPr>
                <w:noProof/>
                <w:webHidden/>
              </w:rPr>
              <w:tab/>
            </w:r>
            <w:r w:rsidR="00D74822">
              <w:rPr>
                <w:noProof/>
                <w:webHidden/>
              </w:rPr>
              <w:fldChar w:fldCharType="begin"/>
            </w:r>
            <w:r w:rsidR="00D74822">
              <w:rPr>
                <w:noProof/>
                <w:webHidden/>
              </w:rPr>
              <w:instrText xml:space="preserve"> PAGEREF _Toc88647091 \h </w:instrText>
            </w:r>
            <w:r w:rsidR="00D74822">
              <w:rPr>
                <w:noProof/>
                <w:webHidden/>
              </w:rPr>
            </w:r>
            <w:r w:rsidR="00D74822">
              <w:rPr>
                <w:noProof/>
                <w:webHidden/>
              </w:rPr>
              <w:fldChar w:fldCharType="separate"/>
            </w:r>
            <w:r w:rsidR="00D74822">
              <w:rPr>
                <w:noProof/>
                <w:webHidden/>
              </w:rPr>
              <w:t>130</w:t>
            </w:r>
            <w:r w:rsidR="00D74822">
              <w:rPr>
                <w:noProof/>
                <w:webHidden/>
              </w:rPr>
              <w:fldChar w:fldCharType="end"/>
            </w:r>
          </w:hyperlink>
        </w:p>
        <w:p w14:paraId="62B4D7DE" w14:textId="77777777" w:rsidR="00D74822" w:rsidRDefault="00E02404">
          <w:pPr>
            <w:pStyle w:val="31"/>
            <w:tabs>
              <w:tab w:val="right" w:leader="dot" w:pos="10456"/>
            </w:tabs>
            <w:rPr>
              <w:noProof/>
            </w:rPr>
          </w:pPr>
          <w:hyperlink w:anchor="_Toc88647092" w:history="1">
            <w:r w:rsidR="00D74822" w:rsidRPr="00586F31">
              <w:rPr>
                <w:rStyle w:val="a5"/>
                <w:noProof/>
              </w:rPr>
              <w:t>4.2.4</w:t>
            </w:r>
            <w:r w:rsidR="00D74822" w:rsidRPr="00586F31">
              <w:rPr>
                <w:rStyle w:val="a5"/>
                <w:rFonts w:hint="eastAsia"/>
                <w:noProof/>
              </w:rPr>
              <w:t xml:space="preserve"> 获取</w:t>
            </w:r>
            <w:r w:rsidR="00D74822" w:rsidRPr="00586F31">
              <w:rPr>
                <w:rStyle w:val="a5"/>
                <w:noProof/>
              </w:rPr>
              <w:t>SDK</w:t>
            </w:r>
            <w:r w:rsidR="00D74822" w:rsidRPr="00586F31">
              <w:rPr>
                <w:rStyle w:val="a5"/>
                <w:rFonts w:hint="eastAsia"/>
                <w:noProof/>
              </w:rPr>
              <w:t>版本信息</w:t>
            </w:r>
            <w:r w:rsidR="00D74822">
              <w:rPr>
                <w:noProof/>
                <w:webHidden/>
              </w:rPr>
              <w:tab/>
            </w:r>
            <w:r w:rsidR="00D74822">
              <w:rPr>
                <w:noProof/>
                <w:webHidden/>
              </w:rPr>
              <w:fldChar w:fldCharType="begin"/>
            </w:r>
            <w:r w:rsidR="00D74822">
              <w:rPr>
                <w:noProof/>
                <w:webHidden/>
              </w:rPr>
              <w:instrText xml:space="preserve"> PAGEREF _Toc88647092 \h </w:instrText>
            </w:r>
            <w:r w:rsidR="00D74822">
              <w:rPr>
                <w:noProof/>
                <w:webHidden/>
              </w:rPr>
            </w:r>
            <w:r w:rsidR="00D74822">
              <w:rPr>
                <w:noProof/>
                <w:webHidden/>
              </w:rPr>
              <w:fldChar w:fldCharType="separate"/>
            </w:r>
            <w:r w:rsidR="00D74822">
              <w:rPr>
                <w:noProof/>
                <w:webHidden/>
              </w:rPr>
              <w:t>131</w:t>
            </w:r>
            <w:r w:rsidR="00D74822">
              <w:rPr>
                <w:noProof/>
                <w:webHidden/>
              </w:rPr>
              <w:fldChar w:fldCharType="end"/>
            </w:r>
          </w:hyperlink>
        </w:p>
        <w:p w14:paraId="4ECA5450" w14:textId="77777777" w:rsidR="00D74822" w:rsidRDefault="00E02404">
          <w:pPr>
            <w:pStyle w:val="31"/>
            <w:tabs>
              <w:tab w:val="right" w:leader="dot" w:pos="10456"/>
            </w:tabs>
            <w:rPr>
              <w:noProof/>
            </w:rPr>
          </w:pPr>
          <w:hyperlink w:anchor="_Toc88647093" w:history="1">
            <w:r w:rsidR="00D74822" w:rsidRPr="00586F31">
              <w:rPr>
                <w:rStyle w:val="a5"/>
                <w:noProof/>
              </w:rPr>
              <w:t>4.2.5</w:t>
            </w:r>
            <w:r w:rsidR="00D74822" w:rsidRPr="00586F31">
              <w:rPr>
                <w:rStyle w:val="a5"/>
                <w:rFonts w:hint="eastAsia"/>
                <w:noProof/>
              </w:rPr>
              <w:t xml:space="preserve"> 获取接口错误码</w:t>
            </w:r>
            <w:r w:rsidR="00D74822">
              <w:rPr>
                <w:noProof/>
                <w:webHidden/>
              </w:rPr>
              <w:tab/>
            </w:r>
            <w:r w:rsidR="00D74822">
              <w:rPr>
                <w:noProof/>
                <w:webHidden/>
              </w:rPr>
              <w:fldChar w:fldCharType="begin"/>
            </w:r>
            <w:r w:rsidR="00D74822">
              <w:rPr>
                <w:noProof/>
                <w:webHidden/>
              </w:rPr>
              <w:instrText xml:space="preserve"> PAGEREF _Toc88647093 \h </w:instrText>
            </w:r>
            <w:r w:rsidR="00D74822">
              <w:rPr>
                <w:noProof/>
                <w:webHidden/>
              </w:rPr>
            </w:r>
            <w:r w:rsidR="00D74822">
              <w:rPr>
                <w:noProof/>
                <w:webHidden/>
              </w:rPr>
              <w:fldChar w:fldCharType="separate"/>
            </w:r>
            <w:r w:rsidR="00D74822">
              <w:rPr>
                <w:noProof/>
                <w:webHidden/>
              </w:rPr>
              <w:t>131</w:t>
            </w:r>
            <w:r w:rsidR="00D74822">
              <w:rPr>
                <w:noProof/>
                <w:webHidden/>
              </w:rPr>
              <w:fldChar w:fldCharType="end"/>
            </w:r>
          </w:hyperlink>
        </w:p>
        <w:p w14:paraId="431153C9" w14:textId="77777777" w:rsidR="00D74822" w:rsidRDefault="00E02404">
          <w:pPr>
            <w:pStyle w:val="31"/>
            <w:tabs>
              <w:tab w:val="right" w:leader="dot" w:pos="10456"/>
            </w:tabs>
            <w:rPr>
              <w:noProof/>
            </w:rPr>
          </w:pPr>
          <w:hyperlink w:anchor="_Toc88647094" w:history="1">
            <w:r w:rsidR="00D74822" w:rsidRPr="00586F31">
              <w:rPr>
                <w:rStyle w:val="a5"/>
                <w:noProof/>
              </w:rPr>
              <w:t>4.2.6</w:t>
            </w:r>
            <w:r w:rsidR="00D74822" w:rsidRPr="00586F31">
              <w:rPr>
                <w:rStyle w:val="a5"/>
                <w:rFonts w:hint="eastAsia"/>
                <w:noProof/>
              </w:rPr>
              <w:t xml:space="preserve"> 注册异常回调函数</w:t>
            </w:r>
            <w:r w:rsidR="00D74822">
              <w:rPr>
                <w:noProof/>
                <w:webHidden/>
              </w:rPr>
              <w:tab/>
            </w:r>
            <w:r w:rsidR="00D74822">
              <w:rPr>
                <w:noProof/>
                <w:webHidden/>
              </w:rPr>
              <w:fldChar w:fldCharType="begin"/>
            </w:r>
            <w:r w:rsidR="00D74822">
              <w:rPr>
                <w:noProof/>
                <w:webHidden/>
              </w:rPr>
              <w:instrText xml:space="preserve"> PAGEREF _Toc88647094 \h </w:instrText>
            </w:r>
            <w:r w:rsidR="00D74822">
              <w:rPr>
                <w:noProof/>
                <w:webHidden/>
              </w:rPr>
            </w:r>
            <w:r w:rsidR="00D74822">
              <w:rPr>
                <w:noProof/>
                <w:webHidden/>
              </w:rPr>
              <w:fldChar w:fldCharType="separate"/>
            </w:r>
            <w:r w:rsidR="00D74822">
              <w:rPr>
                <w:noProof/>
                <w:webHidden/>
              </w:rPr>
              <w:t>132</w:t>
            </w:r>
            <w:r w:rsidR="00D74822">
              <w:rPr>
                <w:noProof/>
                <w:webHidden/>
              </w:rPr>
              <w:fldChar w:fldCharType="end"/>
            </w:r>
          </w:hyperlink>
        </w:p>
        <w:p w14:paraId="0AC80DE1" w14:textId="77777777" w:rsidR="00D74822" w:rsidRDefault="00E02404">
          <w:pPr>
            <w:pStyle w:val="31"/>
            <w:tabs>
              <w:tab w:val="right" w:leader="dot" w:pos="10456"/>
            </w:tabs>
            <w:rPr>
              <w:noProof/>
            </w:rPr>
          </w:pPr>
          <w:hyperlink w:anchor="_Toc88647095" w:history="1">
            <w:r w:rsidR="00D74822" w:rsidRPr="00586F31">
              <w:rPr>
                <w:rStyle w:val="a5"/>
                <w:noProof/>
              </w:rPr>
              <w:t>4.2.7</w:t>
            </w:r>
            <w:r w:rsidR="00D74822" w:rsidRPr="00586F31">
              <w:rPr>
                <w:rStyle w:val="a5"/>
                <w:rFonts w:hint="eastAsia"/>
                <w:noProof/>
              </w:rPr>
              <w:t xml:space="preserve"> 设置最大解码路数</w:t>
            </w:r>
            <w:r w:rsidR="00D74822">
              <w:rPr>
                <w:noProof/>
                <w:webHidden/>
              </w:rPr>
              <w:tab/>
            </w:r>
            <w:r w:rsidR="00D74822">
              <w:rPr>
                <w:noProof/>
                <w:webHidden/>
              </w:rPr>
              <w:fldChar w:fldCharType="begin"/>
            </w:r>
            <w:r w:rsidR="00D74822">
              <w:rPr>
                <w:noProof/>
                <w:webHidden/>
              </w:rPr>
              <w:instrText xml:space="preserve"> PAGEREF _Toc88647095 \h </w:instrText>
            </w:r>
            <w:r w:rsidR="00D74822">
              <w:rPr>
                <w:noProof/>
                <w:webHidden/>
              </w:rPr>
            </w:r>
            <w:r w:rsidR="00D74822">
              <w:rPr>
                <w:noProof/>
                <w:webHidden/>
              </w:rPr>
              <w:fldChar w:fldCharType="separate"/>
            </w:r>
            <w:r w:rsidR="00D74822">
              <w:rPr>
                <w:noProof/>
                <w:webHidden/>
              </w:rPr>
              <w:t>134</w:t>
            </w:r>
            <w:r w:rsidR="00D74822">
              <w:rPr>
                <w:noProof/>
                <w:webHidden/>
              </w:rPr>
              <w:fldChar w:fldCharType="end"/>
            </w:r>
          </w:hyperlink>
        </w:p>
        <w:p w14:paraId="37C92BA2" w14:textId="77777777" w:rsidR="00D74822" w:rsidRDefault="00E02404">
          <w:pPr>
            <w:pStyle w:val="31"/>
            <w:tabs>
              <w:tab w:val="right" w:leader="dot" w:pos="10456"/>
            </w:tabs>
            <w:rPr>
              <w:noProof/>
            </w:rPr>
          </w:pPr>
          <w:hyperlink w:anchor="_Toc88647096" w:history="1">
            <w:r w:rsidR="00D74822" w:rsidRPr="00586F31">
              <w:rPr>
                <w:rStyle w:val="a5"/>
                <w:noProof/>
              </w:rPr>
              <w:t>4.2.8</w:t>
            </w:r>
            <w:r w:rsidR="00D74822" w:rsidRPr="00586F31">
              <w:rPr>
                <w:rStyle w:val="a5"/>
                <w:rFonts w:hint="eastAsia"/>
                <w:noProof/>
              </w:rPr>
              <w:t xml:space="preserve"> 设置保活等待间隔及次数</w:t>
            </w:r>
            <w:r w:rsidR="00D74822">
              <w:rPr>
                <w:noProof/>
                <w:webHidden/>
              </w:rPr>
              <w:tab/>
            </w:r>
            <w:r w:rsidR="00D74822">
              <w:rPr>
                <w:noProof/>
                <w:webHidden/>
              </w:rPr>
              <w:fldChar w:fldCharType="begin"/>
            </w:r>
            <w:r w:rsidR="00D74822">
              <w:rPr>
                <w:noProof/>
                <w:webHidden/>
              </w:rPr>
              <w:instrText xml:space="preserve"> PAGEREF _Toc88647096 \h </w:instrText>
            </w:r>
            <w:r w:rsidR="00D74822">
              <w:rPr>
                <w:noProof/>
                <w:webHidden/>
              </w:rPr>
            </w:r>
            <w:r w:rsidR="00D74822">
              <w:rPr>
                <w:noProof/>
                <w:webHidden/>
              </w:rPr>
              <w:fldChar w:fldCharType="separate"/>
            </w:r>
            <w:r w:rsidR="00D74822">
              <w:rPr>
                <w:noProof/>
                <w:webHidden/>
              </w:rPr>
              <w:t>135</w:t>
            </w:r>
            <w:r w:rsidR="00D74822">
              <w:rPr>
                <w:noProof/>
                <w:webHidden/>
              </w:rPr>
              <w:fldChar w:fldCharType="end"/>
            </w:r>
          </w:hyperlink>
        </w:p>
        <w:p w14:paraId="3B9BB6DA" w14:textId="77777777" w:rsidR="00D74822" w:rsidRDefault="00E02404">
          <w:pPr>
            <w:pStyle w:val="31"/>
            <w:tabs>
              <w:tab w:val="right" w:leader="dot" w:pos="10456"/>
            </w:tabs>
            <w:rPr>
              <w:noProof/>
            </w:rPr>
          </w:pPr>
          <w:hyperlink w:anchor="_Toc88647097" w:history="1">
            <w:r w:rsidR="00D74822" w:rsidRPr="00586F31">
              <w:rPr>
                <w:rStyle w:val="a5"/>
                <w:noProof/>
              </w:rPr>
              <w:t>4.2.9</w:t>
            </w:r>
            <w:r w:rsidR="00D74822" w:rsidRPr="00586F31">
              <w:rPr>
                <w:rStyle w:val="a5"/>
                <w:rFonts w:hint="eastAsia"/>
                <w:noProof/>
              </w:rPr>
              <w:t xml:space="preserve"> 设置接收超时时间</w:t>
            </w:r>
            <w:r w:rsidR="00D74822">
              <w:rPr>
                <w:noProof/>
                <w:webHidden/>
              </w:rPr>
              <w:tab/>
            </w:r>
            <w:r w:rsidR="00D74822">
              <w:rPr>
                <w:noProof/>
                <w:webHidden/>
              </w:rPr>
              <w:fldChar w:fldCharType="begin"/>
            </w:r>
            <w:r w:rsidR="00D74822">
              <w:rPr>
                <w:noProof/>
                <w:webHidden/>
              </w:rPr>
              <w:instrText xml:space="preserve"> PAGEREF _Toc88647097 \h </w:instrText>
            </w:r>
            <w:r w:rsidR="00D74822">
              <w:rPr>
                <w:noProof/>
                <w:webHidden/>
              </w:rPr>
            </w:r>
            <w:r w:rsidR="00D74822">
              <w:rPr>
                <w:noProof/>
                <w:webHidden/>
              </w:rPr>
              <w:fldChar w:fldCharType="separate"/>
            </w:r>
            <w:r w:rsidR="00D74822">
              <w:rPr>
                <w:noProof/>
                <w:webHidden/>
              </w:rPr>
              <w:t>136</w:t>
            </w:r>
            <w:r w:rsidR="00D74822">
              <w:rPr>
                <w:noProof/>
                <w:webHidden/>
              </w:rPr>
              <w:fldChar w:fldCharType="end"/>
            </w:r>
          </w:hyperlink>
        </w:p>
        <w:p w14:paraId="5FC28A3B" w14:textId="77777777" w:rsidR="00D74822" w:rsidRDefault="00E02404">
          <w:pPr>
            <w:pStyle w:val="31"/>
            <w:tabs>
              <w:tab w:val="right" w:leader="dot" w:pos="10456"/>
            </w:tabs>
            <w:rPr>
              <w:noProof/>
            </w:rPr>
          </w:pPr>
          <w:hyperlink w:anchor="_Toc88647098" w:history="1">
            <w:r w:rsidR="00D74822" w:rsidRPr="00586F31">
              <w:rPr>
                <w:rStyle w:val="a5"/>
                <w:noProof/>
              </w:rPr>
              <w:t>4.2.10</w:t>
            </w:r>
            <w:r w:rsidR="00D74822" w:rsidRPr="00586F31">
              <w:rPr>
                <w:rStyle w:val="a5"/>
                <w:rFonts w:hint="eastAsia"/>
                <w:noProof/>
              </w:rPr>
              <w:t xml:space="preserve"> 设置本地监听地址</w:t>
            </w:r>
            <w:r w:rsidR="00D74822">
              <w:rPr>
                <w:noProof/>
                <w:webHidden/>
              </w:rPr>
              <w:tab/>
            </w:r>
            <w:r w:rsidR="00D74822">
              <w:rPr>
                <w:noProof/>
                <w:webHidden/>
              </w:rPr>
              <w:fldChar w:fldCharType="begin"/>
            </w:r>
            <w:r w:rsidR="00D74822">
              <w:rPr>
                <w:noProof/>
                <w:webHidden/>
              </w:rPr>
              <w:instrText xml:space="preserve"> PAGEREF _Toc88647098 \h </w:instrText>
            </w:r>
            <w:r w:rsidR="00D74822">
              <w:rPr>
                <w:noProof/>
                <w:webHidden/>
              </w:rPr>
            </w:r>
            <w:r w:rsidR="00D74822">
              <w:rPr>
                <w:noProof/>
                <w:webHidden/>
              </w:rPr>
              <w:fldChar w:fldCharType="separate"/>
            </w:r>
            <w:r w:rsidR="00D74822">
              <w:rPr>
                <w:noProof/>
                <w:webHidden/>
              </w:rPr>
              <w:t>137</w:t>
            </w:r>
            <w:r w:rsidR="00D74822">
              <w:rPr>
                <w:noProof/>
                <w:webHidden/>
              </w:rPr>
              <w:fldChar w:fldCharType="end"/>
            </w:r>
          </w:hyperlink>
        </w:p>
        <w:p w14:paraId="453DECC0" w14:textId="77777777" w:rsidR="00D74822" w:rsidRDefault="00E02404">
          <w:pPr>
            <w:pStyle w:val="21"/>
            <w:tabs>
              <w:tab w:val="right" w:leader="dot" w:pos="10456"/>
            </w:tabs>
            <w:rPr>
              <w:noProof/>
            </w:rPr>
          </w:pPr>
          <w:hyperlink w:anchor="_Toc88647099" w:history="1">
            <w:r w:rsidR="00D74822" w:rsidRPr="00586F31">
              <w:rPr>
                <w:rStyle w:val="a5"/>
                <w:noProof/>
              </w:rPr>
              <w:t>4.3</w:t>
            </w:r>
            <w:r w:rsidR="00D74822" w:rsidRPr="00586F31">
              <w:rPr>
                <w:rStyle w:val="a5"/>
                <w:rFonts w:hint="eastAsia"/>
                <w:noProof/>
              </w:rPr>
              <w:t xml:space="preserve"> 设备搜索</w:t>
            </w:r>
            <w:r w:rsidR="00D74822">
              <w:rPr>
                <w:noProof/>
                <w:webHidden/>
              </w:rPr>
              <w:tab/>
            </w:r>
            <w:r w:rsidR="00D74822">
              <w:rPr>
                <w:noProof/>
                <w:webHidden/>
              </w:rPr>
              <w:fldChar w:fldCharType="begin"/>
            </w:r>
            <w:r w:rsidR="00D74822">
              <w:rPr>
                <w:noProof/>
                <w:webHidden/>
              </w:rPr>
              <w:instrText xml:space="preserve"> PAGEREF _Toc88647099 \h </w:instrText>
            </w:r>
            <w:r w:rsidR="00D74822">
              <w:rPr>
                <w:noProof/>
                <w:webHidden/>
              </w:rPr>
            </w:r>
            <w:r w:rsidR="00D74822">
              <w:rPr>
                <w:noProof/>
                <w:webHidden/>
              </w:rPr>
              <w:fldChar w:fldCharType="separate"/>
            </w:r>
            <w:r w:rsidR="00D74822">
              <w:rPr>
                <w:noProof/>
                <w:webHidden/>
              </w:rPr>
              <w:t>138</w:t>
            </w:r>
            <w:r w:rsidR="00D74822">
              <w:rPr>
                <w:noProof/>
                <w:webHidden/>
              </w:rPr>
              <w:fldChar w:fldCharType="end"/>
            </w:r>
          </w:hyperlink>
        </w:p>
        <w:p w14:paraId="73B04A21" w14:textId="77777777" w:rsidR="00D74822" w:rsidRDefault="00E02404">
          <w:pPr>
            <w:pStyle w:val="31"/>
            <w:tabs>
              <w:tab w:val="right" w:leader="dot" w:pos="10456"/>
            </w:tabs>
            <w:rPr>
              <w:noProof/>
            </w:rPr>
          </w:pPr>
          <w:hyperlink w:anchor="_Toc88647100" w:history="1">
            <w:r w:rsidR="00D74822" w:rsidRPr="00586F31">
              <w:rPr>
                <w:rStyle w:val="a5"/>
                <w:noProof/>
              </w:rPr>
              <w:t>4.3.1</w:t>
            </w:r>
            <w:r w:rsidR="00D74822" w:rsidRPr="00586F31">
              <w:rPr>
                <w:rStyle w:val="a5"/>
                <w:rFonts w:hint="eastAsia"/>
                <w:noProof/>
              </w:rPr>
              <w:t xml:space="preserve"> 设置设备搜索回调函数</w:t>
            </w:r>
            <w:r w:rsidR="00D74822">
              <w:rPr>
                <w:noProof/>
                <w:webHidden/>
              </w:rPr>
              <w:tab/>
            </w:r>
            <w:r w:rsidR="00D74822">
              <w:rPr>
                <w:noProof/>
                <w:webHidden/>
              </w:rPr>
              <w:fldChar w:fldCharType="begin"/>
            </w:r>
            <w:r w:rsidR="00D74822">
              <w:rPr>
                <w:noProof/>
                <w:webHidden/>
              </w:rPr>
              <w:instrText xml:space="preserve"> PAGEREF _Toc88647100 \h </w:instrText>
            </w:r>
            <w:r w:rsidR="00D74822">
              <w:rPr>
                <w:noProof/>
                <w:webHidden/>
              </w:rPr>
            </w:r>
            <w:r w:rsidR="00D74822">
              <w:rPr>
                <w:noProof/>
                <w:webHidden/>
              </w:rPr>
              <w:fldChar w:fldCharType="separate"/>
            </w:r>
            <w:r w:rsidR="00D74822">
              <w:rPr>
                <w:noProof/>
                <w:webHidden/>
              </w:rPr>
              <w:t>138</w:t>
            </w:r>
            <w:r w:rsidR="00D74822">
              <w:rPr>
                <w:noProof/>
                <w:webHidden/>
              </w:rPr>
              <w:fldChar w:fldCharType="end"/>
            </w:r>
          </w:hyperlink>
        </w:p>
        <w:p w14:paraId="4D18BFA9" w14:textId="77777777" w:rsidR="00D74822" w:rsidRDefault="00E02404">
          <w:pPr>
            <w:pStyle w:val="31"/>
            <w:tabs>
              <w:tab w:val="right" w:leader="dot" w:pos="10456"/>
            </w:tabs>
            <w:rPr>
              <w:noProof/>
            </w:rPr>
          </w:pPr>
          <w:hyperlink w:anchor="_Toc88647101" w:history="1">
            <w:r w:rsidR="00D74822" w:rsidRPr="00586F31">
              <w:rPr>
                <w:rStyle w:val="a5"/>
                <w:noProof/>
              </w:rPr>
              <w:t>4.3.2</w:t>
            </w:r>
            <w:r w:rsidR="00D74822" w:rsidRPr="00586F31">
              <w:rPr>
                <w:rStyle w:val="a5"/>
                <w:rFonts w:hint="eastAsia"/>
                <w:noProof/>
              </w:rPr>
              <w:t xml:space="preserve"> 设备搜索</w:t>
            </w:r>
            <w:r w:rsidR="00D74822">
              <w:rPr>
                <w:noProof/>
                <w:webHidden/>
              </w:rPr>
              <w:tab/>
            </w:r>
            <w:r w:rsidR="00D74822">
              <w:rPr>
                <w:noProof/>
                <w:webHidden/>
              </w:rPr>
              <w:fldChar w:fldCharType="begin"/>
            </w:r>
            <w:r w:rsidR="00D74822">
              <w:rPr>
                <w:noProof/>
                <w:webHidden/>
              </w:rPr>
              <w:instrText xml:space="preserve"> PAGEREF _Toc88647101 \h </w:instrText>
            </w:r>
            <w:r w:rsidR="00D74822">
              <w:rPr>
                <w:noProof/>
                <w:webHidden/>
              </w:rPr>
            </w:r>
            <w:r w:rsidR="00D74822">
              <w:rPr>
                <w:noProof/>
                <w:webHidden/>
              </w:rPr>
              <w:fldChar w:fldCharType="separate"/>
            </w:r>
            <w:r w:rsidR="00D74822">
              <w:rPr>
                <w:noProof/>
                <w:webHidden/>
              </w:rPr>
              <w:t>139</w:t>
            </w:r>
            <w:r w:rsidR="00D74822">
              <w:rPr>
                <w:noProof/>
                <w:webHidden/>
              </w:rPr>
              <w:fldChar w:fldCharType="end"/>
            </w:r>
          </w:hyperlink>
        </w:p>
        <w:p w14:paraId="497D90FC" w14:textId="77777777" w:rsidR="00D74822" w:rsidRDefault="00E02404">
          <w:pPr>
            <w:pStyle w:val="21"/>
            <w:tabs>
              <w:tab w:val="right" w:leader="dot" w:pos="10456"/>
            </w:tabs>
            <w:rPr>
              <w:noProof/>
            </w:rPr>
          </w:pPr>
          <w:hyperlink w:anchor="_Toc88647102" w:history="1">
            <w:r w:rsidR="00D74822" w:rsidRPr="00586F31">
              <w:rPr>
                <w:rStyle w:val="a5"/>
                <w:noProof/>
              </w:rPr>
              <w:t>4.4</w:t>
            </w:r>
            <w:r w:rsidR="00D74822" w:rsidRPr="00586F31">
              <w:rPr>
                <w:rStyle w:val="a5"/>
                <w:rFonts w:hint="eastAsia"/>
                <w:noProof/>
              </w:rPr>
              <w:t xml:space="preserve"> 免登陆配置</w:t>
            </w:r>
            <w:r w:rsidR="00D74822">
              <w:rPr>
                <w:noProof/>
                <w:webHidden/>
              </w:rPr>
              <w:tab/>
            </w:r>
            <w:r w:rsidR="00D74822">
              <w:rPr>
                <w:noProof/>
                <w:webHidden/>
              </w:rPr>
              <w:fldChar w:fldCharType="begin"/>
            </w:r>
            <w:r w:rsidR="00D74822">
              <w:rPr>
                <w:noProof/>
                <w:webHidden/>
              </w:rPr>
              <w:instrText xml:space="preserve"> PAGEREF _Toc88647102 \h </w:instrText>
            </w:r>
            <w:r w:rsidR="00D74822">
              <w:rPr>
                <w:noProof/>
                <w:webHidden/>
              </w:rPr>
            </w:r>
            <w:r w:rsidR="00D74822">
              <w:rPr>
                <w:noProof/>
                <w:webHidden/>
              </w:rPr>
              <w:fldChar w:fldCharType="separate"/>
            </w:r>
            <w:r w:rsidR="00D74822">
              <w:rPr>
                <w:noProof/>
                <w:webHidden/>
              </w:rPr>
              <w:t>141</w:t>
            </w:r>
            <w:r w:rsidR="00D74822">
              <w:rPr>
                <w:noProof/>
                <w:webHidden/>
              </w:rPr>
              <w:fldChar w:fldCharType="end"/>
            </w:r>
          </w:hyperlink>
        </w:p>
        <w:p w14:paraId="712FDE2C" w14:textId="77777777" w:rsidR="00D74822" w:rsidRDefault="00E02404">
          <w:pPr>
            <w:pStyle w:val="31"/>
            <w:tabs>
              <w:tab w:val="right" w:leader="dot" w:pos="10456"/>
            </w:tabs>
            <w:rPr>
              <w:noProof/>
            </w:rPr>
          </w:pPr>
          <w:hyperlink w:anchor="_Toc88647103" w:history="1">
            <w:r w:rsidR="00D74822" w:rsidRPr="00586F31">
              <w:rPr>
                <w:rStyle w:val="a5"/>
                <w:noProof/>
              </w:rPr>
              <w:t>4.4.1</w:t>
            </w:r>
            <w:r w:rsidR="00D74822" w:rsidRPr="00586F31">
              <w:rPr>
                <w:rStyle w:val="a5"/>
                <w:rFonts w:hint="eastAsia"/>
                <w:noProof/>
              </w:rPr>
              <w:t xml:space="preserve"> 修改设备</w:t>
            </w:r>
            <w:r w:rsidR="00D74822" w:rsidRPr="00586F31">
              <w:rPr>
                <w:rStyle w:val="a5"/>
                <w:noProof/>
              </w:rPr>
              <w:t>IP</w:t>
            </w:r>
            <w:r w:rsidR="00D74822" w:rsidRPr="00586F31">
              <w:rPr>
                <w:rStyle w:val="a5"/>
                <w:rFonts w:hint="eastAsia"/>
                <w:noProof/>
              </w:rPr>
              <w:t>地址</w:t>
            </w:r>
            <w:r w:rsidR="00D74822">
              <w:rPr>
                <w:noProof/>
                <w:webHidden/>
              </w:rPr>
              <w:tab/>
            </w:r>
            <w:r w:rsidR="00D74822">
              <w:rPr>
                <w:noProof/>
                <w:webHidden/>
              </w:rPr>
              <w:fldChar w:fldCharType="begin"/>
            </w:r>
            <w:r w:rsidR="00D74822">
              <w:rPr>
                <w:noProof/>
                <w:webHidden/>
              </w:rPr>
              <w:instrText xml:space="preserve"> PAGEREF _Toc88647103 \h </w:instrText>
            </w:r>
            <w:r w:rsidR="00D74822">
              <w:rPr>
                <w:noProof/>
                <w:webHidden/>
              </w:rPr>
            </w:r>
            <w:r w:rsidR="00D74822">
              <w:rPr>
                <w:noProof/>
                <w:webHidden/>
              </w:rPr>
              <w:fldChar w:fldCharType="separate"/>
            </w:r>
            <w:r w:rsidR="00D74822">
              <w:rPr>
                <w:noProof/>
                <w:webHidden/>
              </w:rPr>
              <w:t>141</w:t>
            </w:r>
            <w:r w:rsidR="00D74822">
              <w:rPr>
                <w:noProof/>
                <w:webHidden/>
              </w:rPr>
              <w:fldChar w:fldCharType="end"/>
            </w:r>
          </w:hyperlink>
        </w:p>
        <w:p w14:paraId="546B3AE4" w14:textId="77777777" w:rsidR="00D74822" w:rsidRDefault="00E02404">
          <w:pPr>
            <w:pStyle w:val="21"/>
            <w:tabs>
              <w:tab w:val="right" w:leader="dot" w:pos="10456"/>
            </w:tabs>
            <w:rPr>
              <w:noProof/>
            </w:rPr>
          </w:pPr>
          <w:hyperlink w:anchor="_Toc88647104" w:history="1">
            <w:r w:rsidR="00D74822" w:rsidRPr="00586F31">
              <w:rPr>
                <w:rStyle w:val="a5"/>
                <w:noProof/>
              </w:rPr>
              <w:t>4.5</w:t>
            </w:r>
            <w:r w:rsidR="00D74822" w:rsidRPr="00586F31">
              <w:rPr>
                <w:rStyle w:val="a5"/>
                <w:rFonts w:hint="eastAsia"/>
                <w:noProof/>
              </w:rPr>
              <w:t xml:space="preserve"> 用户登录</w:t>
            </w:r>
            <w:r w:rsidR="00D74822">
              <w:rPr>
                <w:noProof/>
                <w:webHidden/>
              </w:rPr>
              <w:tab/>
            </w:r>
            <w:r w:rsidR="00D74822">
              <w:rPr>
                <w:noProof/>
                <w:webHidden/>
              </w:rPr>
              <w:fldChar w:fldCharType="begin"/>
            </w:r>
            <w:r w:rsidR="00D74822">
              <w:rPr>
                <w:noProof/>
                <w:webHidden/>
              </w:rPr>
              <w:instrText xml:space="preserve"> PAGEREF _Toc88647104 \h </w:instrText>
            </w:r>
            <w:r w:rsidR="00D74822">
              <w:rPr>
                <w:noProof/>
                <w:webHidden/>
              </w:rPr>
            </w:r>
            <w:r w:rsidR="00D74822">
              <w:rPr>
                <w:noProof/>
                <w:webHidden/>
              </w:rPr>
              <w:fldChar w:fldCharType="separate"/>
            </w:r>
            <w:r w:rsidR="00D74822">
              <w:rPr>
                <w:noProof/>
                <w:webHidden/>
              </w:rPr>
              <w:t>142</w:t>
            </w:r>
            <w:r w:rsidR="00D74822">
              <w:rPr>
                <w:noProof/>
                <w:webHidden/>
              </w:rPr>
              <w:fldChar w:fldCharType="end"/>
            </w:r>
          </w:hyperlink>
        </w:p>
        <w:p w14:paraId="30BF0EE0" w14:textId="77777777" w:rsidR="00D74822" w:rsidRDefault="00E02404">
          <w:pPr>
            <w:pStyle w:val="31"/>
            <w:tabs>
              <w:tab w:val="right" w:leader="dot" w:pos="10456"/>
            </w:tabs>
            <w:rPr>
              <w:noProof/>
            </w:rPr>
          </w:pPr>
          <w:hyperlink w:anchor="_Toc88647105" w:history="1">
            <w:r w:rsidR="00D74822" w:rsidRPr="00586F31">
              <w:rPr>
                <w:rStyle w:val="a5"/>
                <w:noProof/>
              </w:rPr>
              <w:t>4.5.1</w:t>
            </w:r>
            <w:r w:rsidR="00D74822" w:rsidRPr="00586F31">
              <w:rPr>
                <w:rStyle w:val="a5"/>
                <w:rFonts w:hint="eastAsia"/>
                <w:noProof/>
              </w:rPr>
              <w:t xml:space="preserve"> 用户设备登录</w:t>
            </w:r>
            <w:r w:rsidR="00D74822">
              <w:rPr>
                <w:noProof/>
                <w:webHidden/>
              </w:rPr>
              <w:tab/>
            </w:r>
            <w:r w:rsidR="00D74822">
              <w:rPr>
                <w:noProof/>
                <w:webHidden/>
              </w:rPr>
              <w:fldChar w:fldCharType="begin"/>
            </w:r>
            <w:r w:rsidR="00D74822">
              <w:rPr>
                <w:noProof/>
                <w:webHidden/>
              </w:rPr>
              <w:instrText xml:space="preserve"> PAGEREF _Toc88647105 \h </w:instrText>
            </w:r>
            <w:r w:rsidR="00D74822">
              <w:rPr>
                <w:noProof/>
                <w:webHidden/>
              </w:rPr>
            </w:r>
            <w:r w:rsidR="00D74822">
              <w:rPr>
                <w:noProof/>
                <w:webHidden/>
              </w:rPr>
              <w:fldChar w:fldCharType="separate"/>
            </w:r>
            <w:r w:rsidR="00D74822">
              <w:rPr>
                <w:noProof/>
                <w:webHidden/>
              </w:rPr>
              <w:t>142</w:t>
            </w:r>
            <w:r w:rsidR="00D74822">
              <w:rPr>
                <w:noProof/>
                <w:webHidden/>
              </w:rPr>
              <w:fldChar w:fldCharType="end"/>
            </w:r>
          </w:hyperlink>
        </w:p>
        <w:p w14:paraId="2CAA7D3F" w14:textId="77777777" w:rsidR="00D74822" w:rsidRDefault="00E02404">
          <w:pPr>
            <w:pStyle w:val="31"/>
            <w:tabs>
              <w:tab w:val="right" w:leader="dot" w:pos="10456"/>
            </w:tabs>
            <w:rPr>
              <w:noProof/>
            </w:rPr>
          </w:pPr>
          <w:hyperlink w:anchor="_Toc88647106" w:history="1">
            <w:r w:rsidR="00D74822" w:rsidRPr="00586F31">
              <w:rPr>
                <w:rStyle w:val="a5"/>
                <w:noProof/>
              </w:rPr>
              <w:t>4.5.2</w:t>
            </w:r>
            <w:r w:rsidR="00D74822" w:rsidRPr="00586F31">
              <w:rPr>
                <w:rStyle w:val="a5"/>
                <w:rFonts w:hint="eastAsia"/>
                <w:noProof/>
              </w:rPr>
              <w:t xml:space="preserve"> 用户注销</w:t>
            </w:r>
            <w:r w:rsidR="00D74822">
              <w:rPr>
                <w:noProof/>
                <w:webHidden/>
              </w:rPr>
              <w:tab/>
            </w:r>
            <w:r w:rsidR="00D74822">
              <w:rPr>
                <w:noProof/>
                <w:webHidden/>
              </w:rPr>
              <w:fldChar w:fldCharType="begin"/>
            </w:r>
            <w:r w:rsidR="00D74822">
              <w:rPr>
                <w:noProof/>
                <w:webHidden/>
              </w:rPr>
              <w:instrText xml:space="preserve"> PAGEREF _Toc88647106 \h </w:instrText>
            </w:r>
            <w:r w:rsidR="00D74822">
              <w:rPr>
                <w:noProof/>
                <w:webHidden/>
              </w:rPr>
            </w:r>
            <w:r w:rsidR="00D74822">
              <w:rPr>
                <w:noProof/>
                <w:webHidden/>
              </w:rPr>
              <w:fldChar w:fldCharType="separate"/>
            </w:r>
            <w:r w:rsidR="00D74822">
              <w:rPr>
                <w:noProof/>
                <w:webHidden/>
              </w:rPr>
              <w:t>143</w:t>
            </w:r>
            <w:r w:rsidR="00D74822">
              <w:rPr>
                <w:noProof/>
                <w:webHidden/>
              </w:rPr>
              <w:fldChar w:fldCharType="end"/>
            </w:r>
          </w:hyperlink>
        </w:p>
        <w:p w14:paraId="23939382" w14:textId="77777777" w:rsidR="00D74822" w:rsidRDefault="00E02404">
          <w:pPr>
            <w:pStyle w:val="21"/>
            <w:tabs>
              <w:tab w:val="right" w:leader="dot" w:pos="10456"/>
            </w:tabs>
            <w:rPr>
              <w:noProof/>
            </w:rPr>
          </w:pPr>
          <w:hyperlink w:anchor="_Toc88647107" w:history="1">
            <w:r w:rsidR="00D74822" w:rsidRPr="00586F31">
              <w:rPr>
                <w:rStyle w:val="a5"/>
                <w:noProof/>
              </w:rPr>
              <w:t>4.6</w:t>
            </w:r>
            <w:r w:rsidR="00D74822" w:rsidRPr="00586F31">
              <w:rPr>
                <w:rStyle w:val="a5"/>
                <w:rFonts w:hint="eastAsia"/>
                <w:noProof/>
              </w:rPr>
              <w:t xml:space="preserve"> 实时预览</w:t>
            </w:r>
            <w:r w:rsidR="00D74822">
              <w:rPr>
                <w:noProof/>
                <w:webHidden/>
              </w:rPr>
              <w:tab/>
            </w:r>
            <w:r w:rsidR="00D74822">
              <w:rPr>
                <w:noProof/>
                <w:webHidden/>
              </w:rPr>
              <w:fldChar w:fldCharType="begin"/>
            </w:r>
            <w:r w:rsidR="00D74822">
              <w:rPr>
                <w:noProof/>
                <w:webHidden/>
              </w:rPr>
              <w:instrText xml:space="preserve"> PAGEREF _Toc88647107 \h </w:instrText>
            </w:r>
            <w:r w:rsidR="00D74822">
              <w:rPr>
                <w:noProof/>
                <w:webHidden/>
              </w:rPr>
            </w:r>
            <w:r w:rsidR="00D74822">
              <w:rPr>
                <w:noProof/>
                <w:webHidden/>
              </w:rPr>
              <w:fldChar w:fldCharType="separate"/>
            </w:r>
            <w:r w:rsidR="00D74822">
              <w:rPr>
                <w:noProof/>
                <w:webHidden/>
              </w:rPr>
              <w:t>144</w:t>
            </w:r>
            <w:r w:rsidR="00D74822">
              <w:rPr>
                <w:noProof/>
                <w:webHidden/>
              </w:rPr>
              <w:fldChar w:fldCharType="end"/>
            </w:r>
          </w:hyperlink>
        </w:p>
        <w:p w14:paraId="6F8EAFDA" w14:textId="77777777" w:rsidR="00D74822" w:rsidRDefault="00E02404">
          <w:pPr>
            <w:pStyle w:val="31"/>
            <w:tabs>
              <w:tab w:val="right" w:leader="dot" w:pos="10456"/>
            </w:tabs>
            <w:rPr>
              <w:noProof/>
            </w:rPr>
          </w:pPr>
          <w:hyperlink w:anchor="_Toc88647108" w:history="1">
            <w:r w:rsidR="00D74822" w:rsidRPr="00586F31">
              <w:rPr>
                <w:rStyle w:val="a5"/>
                <w:noProof/>
              </w:rPr>
              <w:t>4.6.1</w:t>
            </w:r>
            <w:r w:rsidR="00D74822" w:rsidRPr="00586F31">
              <w:rPr>
                <w:rStyle w:val="a5"/>
                <w:rFonts w:hint="eastAsia"/>
                <w:noProof/>
              </w:rPr>
              <w:t xml:space="preserve"> 实时预览</w:t>
            </w:r>
            <w:r w:rsidR="00D74822">
              <w:rPr>
                <w:noProof/>
                <w:webHidden/>
              </w:rPr>
              <w:tab/>
            </w:r>
            <w:r w:rsidR="00D74822">
              <w:rPr>
                <w:noProof/>
                <w:webHidden/>
              </w:rPr>
              <w:fldChar w:fldCharType="begin"/>
            </w:r>
            <w:r w:rsidR="00D74822">
              <w:rPr>
                <w:noProof/>
                <w:webHidden/>
              </w:rPr>
              <w:instrText xml:space="preserve"> PAGEREF _Toc88647108 \h </w:instrText>
            </w:r>
            <w:r w:rsidR="00D74822">
              <w:rPr>
                <w:noProof/>
                <w:webHidden/>
              </w:rPr>
            </w:r>
            <w:r w:rsidR="00D74822">
              <w:rPr>
                <w:noProof/>
                <w:webHidden/>
              </w:rPr>
              <w:fldChar w:fldCharType="separate"/>
            </w:r>
            <w:r w:rsidR="00D74822">
              <w:rPr>
                <w:noProof/>
                <w:webHidden/>
              </w:rPr>
              <w:t>144</w:t>
            </w:r>
            <w:r w:rsidR="00D74822">
              <w:rPr>
                <w:noProof/>
                <w:webHidden/>
              </w:rPr>
              <w:fldChar w:fldCharType="end"/>
            </w:r>
          </w:hyperlink>
        </w:p>
        <w:p w14:paraId="4FFD1EED" w14:textId="77777777" w:rsidR="00D74822" w:rsidRDefault="00E02404">
          <w:pPr>
            <w:pStyle w:val="31"/>
            <w:tabs>
              <w:tab w:val="right" w:leader="dot" w:pos="10456"/>
            </w:tabs>
            <w:rPr>
              <w:noProof/>
            </w:rPr>
          </w:pPr>
          <w:hyperlink w:anchor="_Toc88647109" w:history="1">
            <w:r w:rsidR="00D74822" w:rsidRPr="00586F31">
              <w:rPr>
                <w:rStyle w:val="a5"/>
                <w:noProof/>
              </w:rPr>
              <w:t>4.6.2</w:t>
            </w:r>
            <w:r w:rsidR="00D74822" w:rsidRPr="00586F31">
              <w:rPr>
                <w:rStyle w:val="a5"/>
                <w:rFonts w:hint="eastAsia"/>
                <w:noProof/>
              </w:rPr>
              <w:t xml:space="preserve"> 停止实时预览</w:t>
            </w:r>
            <w:r w:rsidR="00D74822">
              <w:rPr>
                <w:noProof/>
                <w:webHidden/>
              </w:rPr>
              <w:tab/>
            </w:r>
            <w:r w:rsidR="00D74822">
              <w:rPr>
                <w:noProof/>
                <w:webHidden/>
              </w:rPr>
              <w:fldChar w:fldCharType="begin"/>
            </w:r>
            <w:r w:rsidR="00D74822">
              <w:rPr>
                <w:noProof/>
                <w:webHidden/>
              </w:rPr>
              <w:instrText xml:space="preserve"> PAGEREF _Toc88647109 \h </w:instrText>
            </w:r>
            <w:r w:rsidR="00D74822">
              <w:rPr>
                <w:noProof/>
                <w:webHidden/>
              </w:rPr>
            </w:r>
            <w:r w:rsidR="00D74822">
              <w:rPr>
                <w:noProof/>
                <w:webHidden/>
              </w:rPr>
              <w:fldChar w:fldCharType="separate"/>
            </w:r>
            <w:r w:rsidR="00D74822">
              <w:rPr>
                <w:noProof/>
                <w:webHidden/>
              </w:rPr>
              <w:t>146</w:t>
            </w:r>
            <w:r w:rsidR="00D74822">
              <w:rPr>
                <w:noProof/>
                <w:webHidden/>
              </w:rPr>
              <w:fldChar w:fldCharType="end"/>
            </w:r>
          </w:hyperlink>
        </w:p>
        <w:p w14:paraId="3C98571E" w14:textId="77777777" w:rsidR="00D74822" w:rsidRDefault="00E02404">
          <w:pPr>
            <w:pStyle w:val="31"/>
            <w:tabs>
              <w:tab w:val="right" w:leader="dot" w:pos="10456"/>
            </w:tabs>
            <w:rPr>
              <w:noProof/>
            </w:rPr>
          </w:pPr>
          <w:hyperlink w:anchor="_Toc88647110" w:history="1">
            <w:r w:rsidR="00D74822" w:rsidRPr="00586F31">
              <w:rPr>
                <w:rStyle w:val="a5"/>
                <w:noProof/>
              </w:rPr>
              <w:t>4.6.3</w:t>
            </w:r>
            <w:r w:rsidR="00D74822" w:rsidRPr="00586F31">
              <w:rPr>
                <w:rStyle w:val="a5"/>
                <w:rFonts w:hint="eastAsia"/>
                <w:noProof/>
              </w:rPr>
              <w:t xml:space="preserve"> 启动本地录像</w:t>
            </w:r>
            <w:r w:rsidR="00D74822">
              <w:rPr>
                <w:noProof/>
                <w:webHidden/>
              </w:rPr>
              <w:tab/>
            </w:r>
            <w:r w:rsidR="00D74822">
              <w:rPr>
                <w:noProof/>
                <w:webHidden/>
              </w:rPr>
              <w:fldChar w:fldCharType="begin"/>
            </w:r>
            <w:r w:rsidR="00D74822">
              <w:rPr>
                <w:noProof/>
                <w:webHidden/>
              </w:rPr>
              <w:instrText xml:space="preserve"> PAGEREF _Toc88647110 \h </w:instrText>
            </w:r>
            <w:r w:rsidR="00D74822">
              <w:rPr>
                <w:noProof/>
                <w:webHidden/>
              </w:rPr>
            </w:r>
            <w:r w:rsidR="00D74822">
              <w:rPr>
                <w:noProof/>
                <w:webHidden/>
              </w:rPr>
              <w:fldChar w:fldCharType="separate"/>
            </w:r>
            <w:r w:rsidR="00D74822">
              <w:rPr>
                <w:noProof/>
                <w:webHidden/>
              </w:rPr>
              <w:t>147</w:t>
            </w:r>
            <w:r w:rsidR="00D74822">
              <w:rPr>
                <w:noProof/>
                <w:webHidden/>
              </w:rPr>
              <w:fldChar w:fldCharType="end"/>
            </w:r>
          </w:hyperlink>
        </w:p>
        <w:p w14:paraId="3B52FEC1" w14:textId="77777777" w:rsidR="00D74822" w:rsidRDefault="00E02404">
          <w:pPr>
            <w:pStyle w:val="31"/>
            <w:tabs>
              <w:tab w:val="right" w:leader="dot" w:pos="10456"/>
            </w:tabs>
            <w:rPr>
              <w:noProof/>
            </w:rPr>
          </w:pPr>
          <w:hyperlink w:anchor="_Toc88647111" w:history="1">
            <w:r w:rsidR="00D74822" w:rsidRPr="00586F31">
              <w:rPr>
                <w:rStyle w:val="a5"/>
                <w:noProof/>
              </w:rPr>
              <w:t>4.6.4</w:t>
            </w:r>
            <w:r w:rsidR="00D74822" w:rsidRPr="00586F31">
              <w:rPr>
                <w:rStyle w:val="a5"/>
                <w:rFonts w:hint="eastAsia"/>
                <w:noProof/>
              </w:rPr>
              <w:t xml:space="preserve"> 停止本地录像</w:t>
            </w:r>
            <w:r w:rsidR="00D74822">
              <w:rPr>
                <w:noProof/>
                <w:webHidden/>
              </w:rPr>
              <w:tab/>
            </w:r>
            <w:r w:rsidR="00D74822">
              <w:rPr>
                <w:noProof/>
                <w:webHidden/>
              </w:rPr>
              <w:fldChar w:fldCharType="begin"/>
            </w:r>
            <w:r w:rsidR="00D74822">
              <w:rPr>
                <w:noProof/>
                <w:webHidden/>
              </w:rPr>
              <w:instrText xml:space="preserve"> PAGEREF _Toc88647111 \h </w:instrText>
            </w:r>
            <w:r w:rsidR="00D74822">
              <w:rPr>
                <w:noProof/>
                <w:webHidden/>
              </w:rPr>
            </w:r>
            <w:r w:rsidR="00D74822">
              <w:rPr>
                <w:noProof/>
                <w:webHidden/>
              </w:rPr>
              <w:fldChar w:fldCharType="separate"/>
            </w:r>
            <w:r w:rsidR="00D74822">
              <w:rPr>
                <w:noProof/>
                <w:webHidden/>
              </w:rPr>
              <w:t>148</w:t>
            </w:r>
            <w:r w:rsidR="00D74822">
              <w:rPr>
                <w:noProof/>
                <w:webHidden/>
              </w:rPr>
              <w:fldChar w:fldCharType="end"/>
            </w:r>
          </w:hyperlink>
        </w:p>
        <w:p w14:paraId="7A03F851" w14:textId="77777777" w:rsidR="00D74822" w:rsidRDefault="00E02404">
          <w:pPr>
            <w:pStyle w:val="31"/>
            <w:tabs>
              <w:tab w:val="right" w:leader="dot" w:pos="10456"/>
            </w:tabs>
            <w:rPr>
              <w:noProof/>
            </w:rPr>
          </w:pPr>
          <w:hyperlink w:anchor="_Toc88647112" w:history="1">
            <w:r w:rsidR="00D74822" w:rsidRPr="00586F31">
              <w:rPr>
                <w:rStyle w:val="a5"/>
                <w:noProof/>
              </w:rPr>
              <w:t>4.6.5</w:t>
            </w:r>
            <w:r w:rsidR="00D74822" w:rsidRPr="00586F31">
              <w:rPr>
                <w:rStyle w:val="a5"/>
                <w:rFonts w:hint="eastAsia"/>
                <w:noProof/>
              </w:rPr>
              <w:t xml:space="preserve"> 获取实况起流</w:t>
            </w:r>
            <w:r w:rsidR="00D74822" w:rsidRPr="00586F31">
              <w:rPr>
                <w:rStyle w:val="a5"/>
                <w:noProof/>
              </w:rPr>
              <w:t>URL</w:t>
            </w:r>
            <w:r w:rsidR="00D74822">
              <w:rPr>
                <w:noProof/>
                <w:webHidden/>
              </w:rPr>
              <w:tab/>
            </w:r>
            <w:r w:rsidR="00D74822">
              <w:rPr>
                <w:noProof/>
                <w:webHidden/>
              </w:rPr>
              <w:fldChar w:fldCharType="begin"/>
            </w:r>
            <w:r w:rsidR="00D74822">
              <w:rPr>
                <w:noProof/>
                <w:webHidden/>
              </w:rPr>
              <w:instrText xml:space="preserve"> PAGEREF _Toc88647112 \h </w:instrText>
            </w:r>
            <w:r w:rsidR="00D74822">
              <w:rPr>
                <w:noProof/>
                <w:webHidden/>
              </w:rPr>
            </w:r>
            <w:r w:rsidR="00D74822">
              <w:rPr>
                <w:noProof/>
                <w:webHidden/>
              </w:rPr>
              <w:fldChar w:fldCharType="separate"/>
            </w:r>
            <w:r w:rsidR="00D74822">
              <w:rPr>
                <w:noProof/>
                <w:webHidden/>
              </w:rPr>
              <w:t>149</w:t>
            </w:r>
            <w:r w:rsidR="00D74822">
              <w:rPr>
                <w:noProof/>
                <w:webHidden/>
              </w:rPr>
              <w:fldChar w:fldCharType="end"/>
            </w:r>
          </w:hyperlink>
        </w:p>
        <w:p w14:paraId="055A4333" w14:textId="77777777" w:rsidR="00D74822" w:rsidRDefault="00E02404">
          <w:pPr>
            <w:pStyle w:val="31"/>
            <w:tabs>
              <w:tab w:val="right" w:leader="dot" w:pos="10456"/>
            </w:tabs>
            <w:rPr>
              <w:noProof/>
            </w:rPr>
          </w:pPr>
          <w:hyperlink w:anchor="_Toc88647113" w:history="1">
            <w:r w:rsidR="00D74822" w:rsidRPr="00586F31">
              <w:rPr>
                <w:rStyle w:val="a5"/>
                <w:noProof/>
              </w:rPr>
              <w:t>4.6.6</w:t>
            </w:r>
            <w:r w:rsidR="00D74822" w:rsidRPr="00586F31">
              <w:rPr>
                <w:rStyle w:val="a5"/>
                <w:rFonts w:hint="eastAsia"/>
                <w:noProof/>
              </w:rPr>
              <w:t xml:space="preserve"> 通过</w:t>
            </w:r>
            <w:r w:rsidR="00D74822" w:rsidRPr="00586F31">
              <w:rPr>
                <w:rStyle w:val="a5"/>
                <w:noProof/>
              </w:rPr>
              <w:t>URL</w:t>
            </w:r>
            <w:r w:rsidR="00D74822" w:rsidRPr="00586F31">
              <w:rPr>
                <w:rStyle w:val="a5"/>
                <w:rFonts w:hint="eastAsia"/>
                <w:noProof/>
              </w:rPr>
              <w:t>启动实况预览</w:t>
            </w:r>
            <w:r w:rsidR="00D74822">
              <w:rPr>
                <w:noProof/>
                <w:webHidden/>
              </w:rPr>
              <w:tab/>
            </w:r>
            <w:r w:rsidR="00D74822">
              <w:rPr>
                <w:noProof/>
                <w:webHidden/>
              </w:rPr>
              <w:fldChar w:fldCharType="begin"/>
            </w:r>
            <w:r w:rsidR="00D74822">
              <w:rPr>
                <w:noProof/>
                <w:webHidden/>
              </w:rPr>
              <w:instrText xml:space="preserve"> PAGEREF _Toc88647113 \h </w:instrText>
            </w:r>
            <w:r w:rsidR="00D74822">
              <w:rPr>
                <w:noProof/>
                <w:webHidden/>
              </w:rPr>
            </w:r>
            <w:r w:rsidR="00D74822">
              <w:rPr>
                <w:noProof/>
                <w:webHidden/>
              </w:rPr>
              <w:fldChar w:fldCharType="separate"/>
            </w:r>
            <w:r w:rsidR="00D74822">
              <w:rPr>
                <w:noProof/>
                <w:webHidden/>
              </w:rPr>
              <w:t>151</w:t>
            </w:r>
            <w:r w:rsidR="00D74822">
              <w:rPr>
                <w:noProof/>
                <w:webHidden/>
              </w:rPr>
              <w:fldChar w:fldCharType="end"/>
            </w:r>
          </w:hyperlink>
        </w:p>
        <w:p w14:paraId="72D0B418" w14:textId="77777777" w:rsidR="00D74822" w:rsidRDefault="00E02404">
          <w:pPr>
            <w:pStyle w:val="31"/>
            <w:tabs>
              <w:tab w:val="right" w:leader="dot" w:pos="10456"/>
            </w:tabs>
            <w:rPr>
              <w:noProof/>
            </w:rPr>
          </w:pPr>
          <w:hyperlink w:anchor="_Toc88647114" w:history="1">
            <w:r w:rsidR="00D74822" w:rsidRPr="00586F31">
              <w:rPr>
                <w:rStyle w:val="a5"/>
                <w:noProof/>
              </w:rPr>
              <w:t>4.6.7</w:t>
            </w:r>
            <w:r w:rsidR="00D74822" w:rsidRPr="00586F31">
              <w:rPr>
                <w:rStyle w:val="a5"/>
                <w:rFonts w:hint="eastAsia"/>
                <w:noProof/>
              </w:rPr>
              <w:t xml:space="preserve"> 预览抓图</w:t>
            </w:r>
            <w:r w:rsidR="00D74822">
              <w:rPr>
                <w:noProof/>
                <w:webHidden/>
              </w:rPr>
              <w:tab/>
            </w:r>
            <w:r w:rsidR="00D74822">
              <w:rPr>
                <w:noProof/>
                <w:webHidden/>
              </w:rPr>
              <w:fldChar w:fldCharType="begin"/>
            </w:r>
            <w:r w:rsidR="00D74822">
              <w:rPr>
                <w:noProof/>
                <w:webHidden/>
              </w:rPr>
              <w:instrText xml:space="preserve"> PAGEREF _Toc88647114 \h </w:instrText>
            </w:r>
            <w:r w:rsidR="00D74822">
              <w:rPr>
                <w:noProof/>
                <w:webHidden/>
              </w:rPr>
            </w:r>
            <w:r w:rsidR="00D74822">
              <w:rPr>
                <w:noProof/>
                <w:webHidden/>
              </w:rPr>
              <w:fldChar w:fldCharType="separate"/>
            </w:r>
            <w:r w:rsidR="00D74822">
              <w:rPr>
                <w:noProof/>
                <w:webHidden/>
              </w:rPr>
              <w:t>153</w:t>
            </w:r>
            <w:r w:rsidR="00D74822">
              <w:rPr>
                <w:noProof/>
                <w:webHidden/>
              </w:rPr>
              <w:fldChar w:fldCharType="end"/>
            </w:r>
          </w:hyperlink>
        </w:p>
        <w:p w14:paraId="4B9A023E" w14:textId="77777777" w:rsidR="00D74822" w:rsidRDefault="00E02404">
          <w:pPr>
            <w:pStyle w:val="31"/>
            <w:tabs>
              <w:tab w:val="right" w:leader="dot" w:pos="10456"/>
            </w:tabs>
            <w:rPr>
              <w:noProof/>
            </w:rPr>
          </w:pPr>
          <w:hyperlink w:anchor="_Toc88647115" w:history="1">
            <w:r w:rsidR="00D74822" w:rsidRPr="00586F31">
              <w:rPr>
                <w:rStyle w:val="a5"/>
                <w:noProof/>
              </w:rPr>
              <w:t>4.6.8</w:t>
            </w:r>
            <w:r w:rsidR="00D74822" w:rsidRPr="00586F31">
              <w:rPr>
                <w:rStyle w:val="a5"/>
                <w:rFonts w:hint="eastAsia"/>
                <w:noProof/>
              </w:rPr>
              <w:t xml:space="preserve"> 非预览抓图</w:t>
            </w:r>
            <w:r w:rsidR="00D74822">
              <w:rPr>
                <w:noProof/>
                <w:webHidden/>
              </w:rPr>
              <w:tab/>
            </w:r>
            <w:r w:rsidR="00D74822">
              <w:rPr>
                <w:noProof/>
                <w:webHidden/>
              </w:rPr>
              <w:fldChar w:fldCharType="begin"/>
            </w:r>
            <w:r w:rsidR="00D74822">
              <w:rPr>
                <w:noProof/>
                <w:webHidden/>
              </w:rPr>
              <w:instrText xml:space="preserve"> PAGEREF _Toc88647115 \h </w:instrText>
            </w:r>
            <w:r w:rsidR="00D74822">
              <w:rPr>
                <w:noProof/>
                <w:webHidden/>
              </w:rPr>
            </w:r>
            <w:r w:rsidR="00D74822">
              <w:rPr>
                <w:noProof/>
                <w:webHidden/>
              </w:rPr>
              <w:fldChar w:fldCharType="separate"/>
            </w:r>
            <w:r w:rsidR="00D74822">
              <w:rPr>
                <w:noProof/>
                <w:webHidden/>
              </w:rPr>
              <w:t>154</w:t>
            </w:r>
            <w:r w:rsidR="00D74822">
              <w:rPr>
                <w:noProof/>
                <w:webHidden/>
              </w:rPr>
              <w:fldChar w:fldCharType="end"/>
            </w:r>
          </w:hyperlink>
        </w:p>
        <w:p w14:paraId="6E54D25F" w14:textId="77777777" w:rsidR="00D74822" w:rsidRDefault="00E02404">
          <w:pPr>
            <w:pStyle w:val="31"/>
            <w:tabs>
              <w:tab w:val="right" w:leader="dot" w:pos="10456"/>
            </w:tabs>
            <w:rPr>
              <w:noProof/>
            </w:rPr>
          </w:pPr>
          <w:hyperlink w:anchor="_Toc88647116" w:history="1">
            <w:r w:rsidR="00D74822" w:rsidRPr="00586F31">
              <w:rPr>
                <w:rStyle w:val="a5"/>
                <w:noProof/>
              </w:rPr>
              <w:t>4.6.9</w:t>
            </w:r>
            <w:r w:rsidR="00D74822" w:rsidRPr="00586F31">
              <w:rPr>
                <w:rStyle w:val="a5"/>
                <w:rFonts w:hint="eastAsia"/>
                <w:noProof/>
              </w:rPr>
              <w:t xml:space="preserve"> 非预览获取图片数据</w:t>
            </w:r>
            <w:r w:rsidR="00D74822">
              <w:rPr>
                <w:noProof/>
                <w:webHidden/>
              </w:rPr>
              <w:tab/>
            </w:r>
            <w:r w:rsidR="00D74822">
              <w:rPr>
                <w:noProof/>
                <w:webHidden/>
              </w:rPr>
              <w:fldChar w:fldCharType="begin"/>
            </w:r>
            <w:r w:rsidR="00D74822">
              <w:rPr>
                <w:noProof/>
                <w:webHidden/>
              </w:rPr>
              <w:instrText xml:space="preserve"> PAGEREF _Toc88647116 \h </w:instrText>
            </w:r>
            <w:r w:rsidR="00D74822">
              <w:rPr>
                <w:noProof/>
                <w:webHidden/>
              </w:rPr>
            </w:r>
            <w:r w:rsidR="00D74822">
              <w:rPr>
                <w:noProof/>
                <w:webHidden/>
              </w:rPr>
              <w:fldChar w:fldCharType="separate"/>
            </w:r>
            <w:r w:rsidR="00D74822">
              <w:rPr>
                <w:noProof/>
                <w:webHidden/>
              </w:rPr>
              <w:t>156</w:t>
            </w:r>
            <w:r w:rsidR="00D74822">
              <w:rPr>
                <w:noProof/>
                <w:webHidden/>
              </w:rPr>
              <w:fldChar w:fldCharType="end"/>
            </w:r>
          </w:hyperlink>
        </w:p>
        <w:p w14:paraId="47177C26" w14:textId="77777777" w:rsidR="00D74822" w:rsidRDefault="00E02404">
          <w:pPr>
            <w:pStyle w:val="31"/>
            <w:tabs>
              <w:tab w:val="right" w:leader="dot" w:pos="10456"/>
            </w:tabs>
            <w:rPr>
              <w:noProof/>
            </w:rPr>
          </w:pPr>
          <w:hyperlink w:anchor="_Toc88647117" w:history="1">
            <w:r w:rsidR="00D74822" w:rsidRPr="00586F31">
              <w:rPr>
                <w:rStyle w:val="a5"/>
                <w:noProof/>
              </w:rPr>
              <w:t>4.6.10</w:t>
            </w:r>
            <w:r w:rsidR="00D74822" w:rsidRPr="00586F31">
              <w:rPr>
                <w:rStyle w:val="a5"/>
                <w:rFonts w:hint="eastAsia"/>
                <w:noProof/>
              </w:rPr>
              <w:t xml:space="preserve"> 设置录像文件大小</w:t>
            </w:r>
            <w:r w:rsidR="00D74822">
              <w:rPr>
                <w:noProof/>
                <w:webHidden/>
              </w:rPr>
              <w:tab/>
            </w:r>
            <w:r w:rsidR="00D74822">
              <w:rPr>
                <w:noProof/>
                <w:webHidden/>
              </w:rPr>
              <w:fldChar w:fldCharType="begin"/>
            </w:r>
            <w:r w:rsidR="00D74822">
              <w:rPr>
                <w:noProof/>
                <w:webHidden/>
              </w:rPr>
              <w:instrText xml:space="preserve"> PAGEREF _Toc88647117 \h </w:instrText>
            </w:r>
            <w:r w:rsidR="00D74822">
              <w:rPr>
                <w:noProof/>
                <w:webHidden/>
              </w:rPr>
            </w:r>
            <w:r w:rsidR="00D74822">
              <w:rPr>
                <w:noProof/>
                <w:webHidden/>
              </w:rPr>
              <w:fldChar w:fldCharType="separate"/>
            </w:r>
            <w:r w:rsidR="00D74822">
              <w:rPr>
                <w:noProof/>
                <w:webHidden/>
              </w:rPr>
              <w:t>158</w:t>
            </w:r>
            <w:r w:rsidR="00D74822">
              <w:rPr>
                <w:noProof/>
                <w:webHidden/>
              </w:rPr>
              <w:fldChar w:fldCharType="end"/>
            </w:r>
          </w:hyperlink>
        </w:p>
        <w:p w14:paraId="6B029E89" w14:textId="77777777" w:rsidR="00D74822" w:rsidRDefault="00E02404">
          <w:pPr>
            <w:pStyle w:val="21"/>
            <w:tabs>
              <w:tab w:val="right" w:leader="dot" w:pos="10456"/>
            </w:tabs>
            <w:rPr>
              <w:noProof/>
            </w:rPr>
          </w:pPr>
          <w:hyperlink w:anchor="_Toc88647118" w:history="1">
            <w:r w:rsidR="00D74822" w:rsidRPr="00586F31">
              <w:rPr>
                <w:rStyle w:val="a5"/>
                <w:noProof/>
              </w:rPr>
              <w:t>4.7</w:t>
            </w:r>
            <w:r w:rsidR="00D74822" w:rsidRPr="00586F31">
              <w:rPr>
                <w:rStyle w:val="a5"/>
                <w:rFonts w:hint="eastAsia"/>
                <w:noProof/>
              </w:rPr>
              <w:t xml:space="preserve"> 远程回放</w:t>
            </w:r>
            <w:r w:rsidR="00D74822">
              <w:rPr>
                <w:noProof/>
                <w:webHidden/>
              </w:rPr>
              <w:tab/>
            </w:r>
            <w:r w:rsidR="00D74822">
              <w:rPr>
                <w:noProof/>
                <w:webHidden/>
              </w:rPr>
              <w:fldChar w:fldCharType="begin"/>
            </w:r>
            <w:r w:rsidR="00D74822">
              <w:rPr>
                <w:noProof/>
                <w:webHidden/>
              </w:rPr>
              <w:instrText xml:space="preserve"> PAGEREF _Toc88647118 \h </w:instrText>
            </w:r>
            <w:r w:rsidR="00D74822">
              <w:rPr>
                <w:noProof/>
                <w:webHidden/>
              </w:rPr>
            </w:r>
            <w:r w:rsidR="00D74822">
              <w:rPr>
                <w:noProof/>
                <w:webHidden/>
              </w:rPr>
              <w:fldChar w:fldCharType="separate"/>
            </w:r>
            <w:r w:rsidR="00D74822">
              <w:rPr>
                <w:noProof/>
                <w:webHidden/>
              </w:rPr>
              <w:t>159</w:t>
            </w:r>
            <w:r w:rsidR="00D74822">
              <w:rPr>
                <w:noProof/>
                <w:webHidden/>
              </w:rPr>
              <w:fldChar w:fldCharType="end"/>
            </w:r>
          </w:hyperlink>
        </w:p>
        <w:p w14:paraId="5E88DAB7" w14:textId="77777777" w:rsidR="00D74822" w:rsidRDefault="00E02404">
          <w:pPr>
            <w:pStyle w:val="31"/>
            <w:tabs>
              <w:tab w:val="right" w:leader="dot" w:pos="10456"/>
            </w:tabs>
            <w:rPr>
              <w:noProof/>
            </w:rPr>
          </w:pPr>
          <w:hyperlink w:anchor="_Toc88647119" w:history="1">
            <w:r w:rsidR="00D74822" w:rsidRPr="00586F31">
              <w:rPr>
                <w:rStyle w:val="a5"/>
                <w:noProof/>
              </w:rPr>
              <w:t>4.7.1</w:t>
            </w:r>
            <w:r w:rsidR="00D74822" w:rsidRPr="00586F31">
              <w:rPr>
                <w:rStyle w:val="a5"/>
                <w:rFonts w:hint="eastAsia"/>
                <w:noProof/>
              </w:rPr>
              <w:t xml:space="preserve"> 录像查询</w:t>
            </w:r>
            <w:r w:rsidR="00D74822">
              <w:rPr>
                <w:noProof/>
                <w:webHidden/>
              </w:rPr>
              <w:tab/>
            </w:r>
            <w:r w:rsidR="00D74822">
              <w:rPr>
                <w:noProof/>
                <w:webHidden/>
              </w:rPr>
              <w:fldChar w:fldCharType="begin"/>
            </w:r>
            <w:r w:rsidR="00D74822">
              <w:rPr>
                <w:noProof/>
                <w:webHidden/>
              </w:rPr>
              <w:instrText xml:space="preserve"> PAGEREF _Toc88647119 \h </w:instrText>
            </w:r>
            <w:r w:rsidR="00D74822">
              <w:rPr>
                <w:noProof/>
                <w:webHidden/>
              </w:rPr>
            </w:r>
            <w:r w:rsidR="00D74822">
              <w:rPr>
                <w:noProof/>
                <w:webHidden/>
              </w:rPr>
              <w:fldChar w:fldCharType="separate"/>
            </w:r>
            <w:r w:rsidR="00D74822">
              <w:rPr>
                <w:noProof/>
                <w:webHidden/>
              </w:rPr>
              <w:t>159</w:t>
            </w:r>
            <w:r w:rsidR="00D74822">
              <w:rPr>
                <w:noProof/>
                <w:webHidden/>
              </w:rPr>
              <w:fldChar w:fldCharType="end"/>
            </w:r>
          </w:hyperlink>
        </w:p>
        <w:p w14:paraId="433B7C84" w14:textId="77777777" w:rsidR="00D74822" w:rsidRDefault="00E02404">
          <w:pPr>
            <w:pStyle w:val="31"/>
            <w:tabs>
              <w:tab w:val="right" w:leader="dot" w:pos="10456"/>
            </w:tabs>
            <w:rPr>
              <w:noProof/>
            </w:rPr>
          </w:pPr>
          <w:hyperlink w:anchor="_Toc88647120" w:history="1">
            <w:r w:rsidR="00D74822" w:rsidRPr="00586F31">
              <w:rPr>
                <w:rStyle w:val="a5"/>
                <w:noProof/>
              </w:rPr>
              <w:t>4.7.2</w:t>
            </w:r>
            <w:r w:rsidR="00D74822" w:rsidRPr="00586F31">
              <w:rPr>
                <w:rStyle w:val="a5"/>
                <w:rFonts w:hint="eastAsia"/>
                <w:noProof/>
              </w:rPr>
              <w:t xml:space="preserve"> 获取录像天数</w:t>
            </w:r>
            <w:r w:rsidR="00D74822">
              <w:rPr>
                <w:noProof/>
                <w:webHidden/>
              </w:rPr>
              <w:tab/>
            </w:r>
            <w:r w:rsidR="00D74822">
              <w:rPr>
                <w:noProof/>
                <w:webHidden/>
              </w:rPr>
              <w:fldChar w:fldCharType="begin"/>
            </w:r>
            <w:r w:rsidR="00D74822">
              <w:rPr>
                <w:noProof/>
                <w:webHidden/>
              </w:rPr>
              <w:instrText xml:space="preserve"> PAGEREF _Toc88647120 \h </w:instrText>
            </w:r>
            <w:r w:rsidR="00D74822">
              <w:rPr>
                <w:noProof/>
                <w:webHidden/>
              </w:rPr>
            </w:r>
            <w:r w:rsidR="00D74822">
              <w:rPr>
                <w:noProof/>
                <w:webHidden/>
              </w:rPr>
              <w:fldChar w:fldCharType="separate"/>
            </w:r>
            <w:r w:rsidR="00D74822">
              <w:rPr>
                <w:noProof/>
                <w:webHidden/>
              </w:rPr>
              <w:t>162</w:t>
            </w:r>
            <w:r w:rsidR="00D74822">
              <w:rPr>
                <w:noProof/>
                <w:webHidden/>
              </w:rPr>
              <w:fldChar w:fldCharType="end"/>
            </w:r>
          </w:hyperlink>
        </w:p>
        <w:p w14:paraId="5C24AC38" w14:textId="77777777" w:rsidR="00D74822" w:rsidRDefault="00E02404">
          <w:pPr>
            <w:pStyle w:val="31"/>
            <w:tabs>
              <w:tab w:val="right" w:leader="dot" w:pos="10456"/>
            </w:tabs>
            <w:rPr>
              <w:noProof/>
            </w:rPr>
          </w:pPr>
          <w:hyperlink w:anchor="_Toc88647121" w:history="1">
            <w:r w:rsidR="00D74822" w:rsidRPr="00586F31">
              <w:rPr>
                <w:rStyle w:val="a5"/>
                <w:noProof/>
              </w:rPr>
              <w:t>4.7.3</w:t>
            </w:r>
            <w:r w:rsidR="00D74822" w:rsidRPr="00586F31">
              <w:rPr>
                <w:rStyle w:val="a5"/>
                <w:rFonts w:hint="eastAsia"/>
                <w:noProof/>
              </w:rPr>
              <w:t xml:space="preserve"> 查询指定月份的录像分布信息</w:t>
            </w:r>
            <w:r w:rsidR="00D74822">
              <w:rPr>
                <w:noProof/>
                <w:webHidden/>
              </w:rPr>
              <w:tab/>
            </w:r>
            <w:r w:rsidR="00D74822">
              <w:rPr>
                <w:noProof/>
                <w:webHidden/>
              </w:rPr>
              <w:fldChar w:fldCharType="begin"/>
            </w:r>
            <w:r w:rsidR="00D74822">
              <w:rPr>
                <w:noProof/>
                <w:webHidden/>
              </w:rPr>
              <w:instrText xml:space="preserve"> PAGEREF _Toc88647121 \h </w:instrText>
            </w:r>
            <w:r w:rsidR="00D74822">
              <w:rPr>
                <w:noProof/>
                <w:webHidden/>
              </w:rPr>
            </w:r>
            <w:r w:rsidR="00D74822">
              <w:rPr>
                <w:noProof/>
                <w:webHidden/>
              </w:rPr>
              <w:fldChar w:fldCharType="separate"/>
            </w:r>
            <w:r w:rsidR="00D74822">
              <w:rPr>
                <w:noProof/>
                <w:webHidden/>
              </w:rPr>
              <w:t>163</w:t>
            </w:r>
            <w:r w:rsidR="00D74822">
              <w:rPr>
                <w:noProof/>
                <w:webHidden/>
              </w:rPr>
              <w:fldChar w:fldCharType="end"/>
            </w:r>
          </w:hyperlink>
        </w:p>
        <w:p w14:paraId="05EFB923" w14:textId="77777777" w:rsidR="00D74822" w:rsidRDefault="00E02404">
          <w:pPr>
            <w:pStyle w:val="31"/>
            <w:tabs>
              <w:tab w:val="right" w:leader="dot" w:pos="10456"/>
            </w:tabs>
            <w:rPr>
              <w:noProof/>
            </w:rPr>
          </w:pPr>
          <w:hyperlink w:anchor="_Toc88647122" w:history="1">
            <w:r w:rsidR="00D74822" w:rsidRPr="00586F31">
              <w:rPr>
                <w:rStyle w:val="a5"/>
                <w:noProof/>
              </w:rPr>
              <w:t>4.7.4</w:t>
            </w:r>
            <w:r w:rsidR="00D74822" w:rsidRPr="00586F31">
              <w:rPr>
                <w:rStyle w:val="a5"/>
                <w:rFonts w:hint="eastAsia"/>
                <w:noProof/>
              </w:rPr>
              <w:t xml:space="preserve"> 获取回放</w:t>
            </w:r>
            <w:r w:rsidR="00D74822" w:rsidRPr="00586F31">
              <w:rPr>
                <w:rStyle w:val="a5"/>
                <w:noProof/>
              </w:rPr>
              <w:t>URL</w:t>
            </w:r>
            <w:r w:rsidR="00D74822">
              <w:rPr>
                <w:noProof/>
                <w:webHidden/>
              </w:rPr>
              <w:tab/>
            </w:r>
            <w:r w:rsidR="00D74822">
              <w:rPr>
                <w:noProof/>
                <w:webHidden/>
              </w:rPr>
              <w:fldChar w:fldCharType="begin"/>
            </w:r>
            <w:r w:rsidR="00D74822">
              <w:rPr>
                <w:noProof/>
                <w:webHidden/>
              </w:rPr>
              <w:instrText xml:space="preserve"> PAGEREF _Toc88647122 \h </w:instrText>
            </w:r>
            <w:r w:rsidR="00D74822">
              <w:rPr>
                <w:noProof/>
                <w:webHidden/>
              </w:rPr>
            </w:r>
            <w:r w:rsidR="00D74822">
              <w:rPr>
                <w:noProof/>
                <w:webHidden/>
              </w:rPr>
              <w:fldChar w:fldCharType="separate"/>
            </w:r>
            <w:r w:rsidR="00D74822">
              <w:rPr>
                <w:noProof/>
                <w:webHidden/>
              </w:rPr>
              <w:t>166</w:t>
            </w:r>
            <w:r w:rsidR="00D74822">
              <w:rPr>
                <w:noProof/>
                <w:webHidden/>
              </w:rPr>
              <w:fldChar w:fldCharType="end"/>
            </w:r>
          </w:hyperlink>
        </w:p>
        <w:p w14:paraId="589E308E" w14:textId="77777777" w:rsidR="00D74822" w:rsidRDefault="00E02404">
          <w:pPr>
            <w:pStyle w:val="31"/>
            <w:tabs>
              <w:tab w:val="right" w:leader="dot" w:pos="10456"/>
            </w:tabs>
            <w:rPr>
              <w:noProof/>
            </w:rPr>
          </w:pPr>
          <w:hyperlink w:anchor="_Toc88647123" w:history="1">
            <w:r w:rsidR="00D74822" w:rsidRPr="00586F31">
              <w:rPr>
                <w:rStyle w:val="a5"/>
                <w:noProof/>
              </w:rPr>
              <w:t>4.7.5</w:t>
            </w:r>
            <w:r w:rsidR="00D74822" w:rsidRPr="00586F31">
              <w:rPr>
                <w:rStyle w:val="a5"/>
                <w:rFonts w:hint="eastAsia"/>
                <w:noProof/>
              </w:rPr>
              <w:t xml:space="preserve"> 根据</w:t>
            </w:r>
            <w:r w:rsidR="00D74822" w:rsidRPr="00586F31">
              <w:rPr>
                <w:rStyle w:val="a5"/>
                <w:noProof/>
              </w:rPr>
              <w:t>URL</w:t>
            </w:r>
            <w:r w:rsidR="00D74822" w:rsidRPr="00586F31">
              <w:rPr>
                <w:rStyle w:val="a5"/>
                <w:rFonts w:hint="eastAsia"/>
                <w:noProof/>
              </w:rPr>
              <w:t>回放录像文件</w:t>
            </w:r>
            <w:r w:rsidR="00D74822">
              <w:rPr>
                <w:noProof/>
                <w:webHidden/>
              </w:rPr>
              <w:tab/>
            </w:r>
            <w:r w:rsidR="00D74822">
              <w:rPr>
                <w:noProof/>
                <w:webHidden/>
              </w:rPr>
              <w:fldChar w:fldCharType="begin"/>
            </w:r>
            <w:r w:rsidR="00D74822">
              <w:rPr>
                <w:noProof/>
                <w:webHidden/>
              </w:rPr>
              <w:instrText xml:space="preserve"> PAGEREF _Toc88647123 \h </w:instrText>
            </w:r>
            <w:r w:rsidR="00D74822">
              <w:rPr>
                <w:noProof/>
                <w:webHidden/>
              </w:rPr>
            </w:r>
            <w:r w:rsidR="00D74822">
              <w:rPr>
                <w:noProof/>
                <w:webHidden/>
              </w:rPr>
              <w:fldChar w:fldCharType="separate"/>
            </w:r>
            <w:r w:rsidR="00D74822">
              <w:rPr>
                <w:noProof/>
                <w:webHidden/>
              </w:rPr>
              <w:t>167</w:t>
            </w:r>
            <w:r w:rsidR="00D74822">
              <w:rPr>
                <w:noProof/>
                <w:webHidden/>
              </w:rPr>
              <w:fldChar w:fldCharType="end"/>
            </w:r>
          </w:hyperlink>
        </w:p>
        <w:p w14:paraId="47B9A44F" w14:textId="77777777" w:rsidR="00D74822" w:rsidRDefault="00E02404">
          <w:pPr>
            <w:pStyle w:val="31"/>
            <w:tabs>
              <w:tab w:val="right" w:leader="dot" w:pos="10456"/>
            </w:tabs>
            <w:rPr>
              <w:noProof/>
            </w:rPr>
          </w:pPr>
          <w:hyperlink w:anchor="_Toc88647124" w:history="1">
            <w:r w:rsidR="00D74822" w:rsidRPr="00586F31">
              <w:rPr>
                <w:rStyle w:val="a5"/>
                <w:noProof/>
              </w:rPr>
              <w:t>4.7.6</w:t>
            </w:r>
            <w:r w:rsidR="00D74822" w:rsidRPr="00586F31">
              <w:rPr>
                <w:rStyle w:val="a5"/>
                <w:rFonts w:hint="eastAsia"/>
                <w:noProof/>
              </w:rPr>
              <w:t xml:space="preserve"> 按文件名回放录像文件</w:t>
            </w:r>
            <w:r w:rsidR="00D74822">
              <w:rPr>
                <w:noProof/>
                <w:webHidden/>
              </w:rPr>
              <w:tab/>
            </w:r>
            <w:r w:rsidR="00D74822">
              <w:rPr>
                <w:noProof/>
                <w:webHidden/>
              </w:rPr>
              <w:fldChar w:fldCharType="begin"/>
            </w:r>
            <w:r w:rsidR="00D74822">
              <w:rPr>
                <w:noProof/>
                <w:webHidden/>
              </w:rPr>
              <w:instrText xml:space="preserve"> PAGEREF _Toc88647124 \h </w:instrText>
            </w:r>
            <w:r w:rsidR="00D74822">
              <w:rPr>
                <w:noProof/>
                <w:webHidden/>
              </w:rPr>
            </w:r>
            <w:r w:rsidR="00D74822">
              <w:rPr>
                <w:noProof/>
                <w:webHidden/>
              </w:rPr>
              <w:fldChar w:fldCharType="separate"/>
            </w:r>
            <w:r w:rsidR="00D74822">
              <w:rPr>
                <w:noProof/>
                <w:webHidden/>
              </w:rPr>
              <w:t>168</w:t>
            </w:r>
            <w:r w:rsidR="00D74822">
              <w:rPr>
                <w:noProof/>
                <w:webHidden/>
              </w:rPr>
              <w:fldChar w:fldCharType="end"/>
            </w:r>
          </w:hyperlink>
        </w:p>
        <w:p w14:paraId="37E133AE" w14:textId="77777777" w:rsidR="00D74822" w:rsidRDefault="00E02404">
          <w:pPr>
            <w:pStyle w:val="31"/>
            <w:tabs>
              <w:tab w:val="right" w:leader="dot" w:pos="10456"/>
            </w:tabs>
            <w:rPr>
              <w:noProof/>
            </w:rPr>
          </w:pPr>
          <w:hyperlink w:anchor="_Toc88647125" w:history="1">
            <w:r w:rsidR="00D74822" w:rsidRPr="00586F31">
              <w:rPr>
                <w:rStyle w:val="a5"/>
                <w:noProof/>
              </w:rPr>
              <w:t>4.7.7</w:t>
            </w:r>
            <w:r w:rsidR="00D74822" w:rsidRPr="00586F31">
              <w:rPr>
                <w:rStyle w:val="a5"/>
                <w:rFonts w:hint="eastAsia"/>
                <w:noProof/>
              </w:rPr>
              <w:t xml:space="preserve"> 按时间回放录像文件</w:t>
            </w:r>
            <w:r w:rsidR="00D74822">
              <w:rPr>
                <w:noProof/>
                <w:webHidden/>
              </w:rPr>
              <w:tab/>
            </w:r>
            <w:r w:rsidR="00D74822">
              <w:rPr>
                <w:noProof/>
                <w:webHidden/>
              </w:rPr>
              <w:fldChar w:fldCharType="begin"/>
            </w:r>
            <w:r w:rsidR="00D74822">
              <w:rPr>
                <w:noProof/>
                <w:webHidden/>
              </w:rPr>
              <w:instrText xml:space="preserve"> PAGEREF _Toc88647125 \h </w:instrText>
            </w:r>
            <w:r w:rsidR="00D74822">
              <w:rPr>
                <w:noProof/>
                <w:webHidden/>
              </w:rPr>
            </w:r>
            <w:r w:rsidR="00D74822">
              <w:rPr>
                <w:noProof/>
                <w:webHidden/>
              </w:rPr>
              <w:fldChar w:fldCharType="separate"/>
            </w:r>
            <w:r w:rsidR="00D74822">
              <w:rPr>
                <w:noProof/>
                <w:webHidden/>
              </w:rPr>
              <w:t>169</w:t>
            </w:r>
            <w:r w:rsidR="00D74822">
              <w:rPr>
                <w:noProof/>
                <w:webHidden/>
              </w:rPr>
              <w:fldChar w:fldCharType="end"/>
            </w:r>
          </w:hyperlink>
        </w:p>
        <w:p w14:paraId="558870E7" w14:textId="77777777" w:rsidR="00D74822" w:rsidRDefault="00E02404">
          <w:pPr>
            <w:pStyle w:val="31"/>
            <w:tabs>
              <w:tab w:val="right" w:leader="dot" w:pos="10456"/>
            </w:tabs>
            <w:rPr>
              <w:noProof/>
            </w:rPr>
          </w:pPr>
          <w:hyperlink w:anchor="_Toc88647126" w:history="1">
            <w:r w:rsidR="00D74822" w:rsidRPr="00586F31">
              <w:rPr>
                <w:rStyle w:val="a5"/>
                <w:noProof/>
              </w:rPr>
              <w:t>4.7.8</w:t>
            </w:r>
            <w:r w:rsidR="00D74822" w:rsidRPr="00586F31">
              <w:rPr>
                <w:rStyle w:val="a5"/>
                <w:rFonts w:hint="eastAsia"/>
                <w:noProof/>
              </w:rPr>
              <w:t xml:space="preserve"> 单帧回放</w:t>
            </w:r>
            <w:r w:rsidR="00D74822">
              <w:rPr>
                <w:noProof/>
                <w:webHidden/>
              </w:rPr>
              <w:tab/>
            </w:r>
            <w:r w:rsidR="00D74822">
              <w:rPr>
                <w:noProof/>
                <w:webHidden/>
              </w:rPr>
              <w:fldChar w:fldCharType="begin"/>
            </w:r>
            <w:r w:rsidR="00D74822">
              <w:rPr>
                <w:noProof/>
                <w:webHidden/>
              </w:rPr>
              <w:instrText xml:space="preserve"> PAGEREF _Toc88647126 \h </w:instrText>
            </w:r>
            <w:r w:rsidR="00D74822">
              <w:rPr>
                <w:noProof/>
                <w:webHidden/>
              </w:rPr>
            </w:r>
            <w:r w:rsidR="00D74822">
              <w:rPr>
                <w:noProof/>
                <w:webHidden/>
              </w:rPr>
              <w:fldChar w:fldCharType="separate"/>
            </w:r>
            <w:r w:rsidR="00D74822">
              <w:rPr>
                <w:noProof/>
                <w:webHidden/>
              </w:rPr>
              <w:t>170</w:t>
            </w:r>
            <w:r w:rsidR="00D74822">
              <w:rPr>
                <w:noProof/>
                <w:webHidden/>
              </w:rPr>
              <w:fldChar w:fldCharType="end"/>
            </w:r>
          </w:hyperlink>
        </w:p>
        <w:p w14:paraId="6E602DD3" w14:textId="77777777" w:rsidR="00D74822" w:rsidRDefault="00E02404">
          <w:pPr>
            <w:pStyle w:val="31"/>
            <w:tabs>
              <w:tab w:val="right" w:leader="dot" w:pos="10456"/>
            </w:tabs>
            <w:rPr>
              <w:noProof/>
            </w:rPr>
          </w:pPr>
          <w:hyperlink w:anchor="_Toc88647127" w:history="1">
            <w:r w:rsidR="00D74822" w:rsidRPr="00586F31">
              <w:rPr>
                <w:rStyle w:val="a5"/>
                <w:noProof/>
              </w:rPr>
              <w:t>4.7.9</w:t>
            </w:r>
            <w:r w:rsidR="00D74822" w:rsidRPr="00586F31">
              <w:rPr>
                <w:rStyle w:val="a5"/>
                <w:rFonts w:hint="eastAsia"/>
                <w:noProof/>
              </w:rPr>
              <w:t xml:space="preserve"> 回放控制</w:t>
            </w:r>
            <w:r w:rsidR="00D74822">
              <w:rPr>
                <w:noProof/>
                <w:webHidden/>
              </w:rPr>
              <w:tab/>
            </w:r>
            <w:r w:rsidR="00D74822">
              <w:rPr>
                <w:noProof/>
                <w:webHidden/>
              </w:rPr>
              <w:fldChar w:fldCharType="begin"/>
            </w:r>
            <w:r w:rsidR="00D74822">
              <w:rPr>
                <w:noProof/>
                <w:webHidden/>
              </w:rPr>
              <w:instrText xml:space="preserve"> PAGEREF _Toc88647127 \h </w:instrText>
            </w:r>
            <w:r w:rsidR="00D74822">
              <w:rPr>
                <w:noProof/>
                <w:webHidden/>
              </w:rPr>
            </w:r>
            <w:r w:rsidR="00D74822">
              <w:rPr>
                <w:noProof/>
                <w:webHidden/>
              </w:rPr>
              <w:fldChar w:fldCharType="separate"/>
            </w:r>
            <w:r w:rsidR="00D74822">
              <w:rPr>
                <w:noProof/>
                <w:webHidden/>
              </w:rPr>
              <w:t>171</w:t>
            </w:r>
            <w:r w:rsidR="00D74822">
              <w:rPr>
                <w:noProof/>
                <w:webHidden/>
              </w:rPr>
              <w:fldChar w:fldCharType="end"/>
            </w:r>
          </w:hyperlink>
        </w:p>
        <w:p w14:paraId="7ACAE4AB" w14:textId="77777777" w:rsidR="00D74822" w:rsidRDefault="00E02404">
          <w:pPr>
            <w:pStyle w:val="31"/>
            <w:tabs>
              <w:tab w:val="right" w:leader="dot" w:pos="10456"/>
            </w:tabs>
            <w:rPr>
              <w:noProof/>
            </w:rPr>
          </w:pPr>
          <w:hyperlink w:anchor="_Toc88647128" w:history="1">
            <w:r w:rsidR="00D74822" w:rsidRPr="00586F31">
              <w:rPr>
                <w:rStyle w:val="a5"/>
                <w:noProof/>
              </w:rPr>
              <w:t>4.7.10</w:t>
            </w:r>
            <w:r w:rsidR="00D74822" w:rsidRPr="00586F31">
              <w:rPr>
                <w:rStyle w:val="a5"/>
                <w:rFonts w:hint="eastAsia"/>
                <w:noProof/>
              </w:rPr>
              <w:t xml:space="preserve"> 停止回放</w:t>
            </w:r>
            <w:r w:rsidR="00D74822">
              <w:rPr>
                <w:noProof/>
                <w:webHidden/>
              </w:rPr>
              <w:tab/>
            </w:r>
            <w:r w:rsidR="00D74822">
              <w:rPr>
                <w:noProof/>
                <w:webHidden/>
              </w:rPr>
              <w:fldChar w:fldCharType="begin"/>
            </w:r>
            <w:r w:rsidR="00D74822">
              <w:rPr>
                <w:noProof/>
                <w:webHidden/>
              </w:rPr>
              <w:instrText xml:space="preserve"> PAGEREF _Toc88647128 \h </w:instrText>
            </w:r>
            <w:r w:rsidR="00D74822">
              <w:rPr>
                <w:noProof/>
                <w:webHidden/>
              </w:rPr>
            </w:r>
            <w:r w:rsidR="00D74822">
              <w:rPr>
                <w:noProof/>
                <w:webHidden/>
              </w:rPr>
              <w:fldChar w:fldCharType="separate"/>
            </w:r>
            <w:r w:rsidR="00D74822">
              <w:rPr>
                <w:noProof/>
                <w:webHidden/>
              </w:rPr>
              <w:t>172</w:t>
            </w:r>
            <w:r w:rsidR="00D74822">
              <w:rPr>
                <w:noProof/>
                <w:webHidden/>
              </w:rPr>
              <w:fldChar w:fldCharType="end"/>
            </w:r>
          </w:hyperlink>
        </w:p>
        <w:p w14:paraId="54B37F69" w14:textId="77777777" w:rsidR="00D74822" w:rsidRDefault="00E02404">
          <w:pPr>
            <w:pStyle w:val="31"/>
            <w:tabs>
              <w:tab w:val="right" w:leader="dot" w:pos="10456"/>
            </w:tabs>
            <w:rPr>
              <w:noProof/>
            </w:rPr>
          </w:pPr>
          <w:hyperlink w:anchor="_Toc88647129" w:history="1">
            <w:r w:rsidR="00D74822" w:rsidRPr="00586F31">
              <w:rPr>
                <w:rStyle w:val="a5"/>
                <w:noProof/>
              </w:rPr>
              <w:t>4.7.11</w:t>
            </w:r>
            <w:r w:rsidR="00D74822" w:rsidRPr="00586F31">
              <w:rPr>
                <w:rStyle w:val="a5"/>
                <w:rFonts w:hint="eastAsia"/>
                <w:noProof/>
              </w:rPr>
              <w:t xml:space="preserve"> 按文件名下载录像文件</w:t>
            </w:r>
            <w:r w:rsidR="00D74822">
              <w:rPr>
                <w:noProof/>
                <w:webHidden/>
              </w:rPr>
              <w:tab/>
            </w:r>
            <w:r w:rsidR="00D74822">
              <w:rPr>
                <w:noProof/>
                <w:webHidden/>
              </w:rPr>
              <w:fldChar w:fldCharType="begin"/>
            </w:r>
            <w:r w:rsidR="00D74822">
              <w:rPr>
                <w:noProof/>
                <w:webHidden/>
              </w:rPr>
              <w:instrText xml:space="preserve"> PAGEREF _Toc88647129 \h </w:instrText>
            </w:r>
            <w:r w:rsidR="00D74822">
              <w:rPr>
                <w:noProof/>
                <w:webHidden/>
              </w:rPr>
            </w:r>
            <w:r w:rsidR="00D74822">
              <w:rPr>
                <w:noProof/>
                <w:webHidden/>
              </w:rPr>
              <w:fldChar w:fldCharType="separate"/>
            </w:r>
            <w:r w:rsidR="00D74822">
              <w:rPr>
                <w:noProof/>
                <w:webHidden/>
              </w:rPr>
              <w:t>173</w:t>
            </w:r>
            <w:r w:rsidR="00D74822">
              <w:rPr>
                <w:noProof/>
                <w:webHidden/>
              </w:rPr>
              <w:fldChar w:fldCharType="end"/>
            </w:r>
          </w:hyperlink>
        </w:p>
        <w:p w14:paraId="052BD2C3" w14:textId="77777777" w:rsidR="00D74822" w:rsidRDefault="00E02404">
          <w:pPr>
            <w:pStyle w:val="31"/>
            <w:tabs>
              <w:tab w:val="right" w:leader="dot" w:pos="10456"/>
            </w:tabs>
            <w:rPr>
              <w:noProof/>
            </w:rPr>
          </w:pPr>
          <w:hyperlink w:anchor="_Toc88647130" w:history="1">
            <w:r w:rsidR="00D74822" w:rsidRPr="00586F31">
              <w:rPr>
                <w:rStyle w:val="a5"/>
                <w:noProof/>
              </w:rPr>
              <w:t>4.7.12</w:t>
            </w:r>
            <w:r w:rsidR="00D74822" w:rsidRPr="00586F31">
              <w:rPr>
                <w:rStyle w:val="a5"/>
                <w:rFonts w:hint="eastAsia"/>
                <w:noProof/>
              </w:rPr>
              <w:t xml:space="preserve"> 按时间下载录像文件</w:t>
            </w:r>
            <w:r w:rsidR="00D74822">
              <w:rPr>
                <w:noProof/>
                <w:webHidden/>
              </w:rPr>
              <w:tab/>
            </w:r>
            <w:r w:rsidR="00D74822">
              <w:rPr>
                <w:noProof/>
                <w:webHidden/>
              </w:rPr>
              <w:fldChar w:fldCharType="begin"/>
            </w:r>
            <w:r w:rsidR="00D74822">
              <w:rPr>
                <w:noProof/>
                <w:webHidden/>
              </w:rPr>
              <w:instrText xml:space="preserve"> PAGEREF _Toc88647130 \h </w:instrText>
            </w:r>
            <w:r w:rsidR="00D74822">
              <w:rPr>
                <w:noProof/>
                <w:webHidden/>
              </w:rPr>
            </w:r>
            <w:r w:rsidR="00D74822">
              <w:rPr>
                <w:noProof/>
                <w:webHidden/>
              </w:rPr>
              <w:fldChar w:fldCharType="separate"/>
            </w:r>
            <w:r w:rsidR="00D74822">
              <w:rPr>
                <w:noProof/>
                <w:webHidden/>
              </w:rPr>
              <w:t>175</w:t>
            </w:r>
            <w:r w:rsidR="00D74822">
              <w:rPr>
                <w:noProof/>
                <w:webHidden/>
              </w:rPr>
              <w:fldChar w:fldCharType="end"/>
            </w:r>
          </w:hyperlink>
        </w:p>
        <w:p w14:paraId="7D4140BA" w14:textId="77777777" w:rsidR="00D74822" w:rsidRDefault="00E02404">
          <w:pPr>
            <w:pStyle w:val="31"/>
            <w:tabs>
              <w:tab w:val="right" w:leader="dot" w:pos="10456"/>
            </w:tabs>
            <w:rPr>
              <w:noProof/>
            </w:rPr>
          </w:pPr>
          <w:hyperlink w:anchor="_Toc88647131" w:history="1">
            <w:r w:rsidR="00D74822" w:rsidRPr="00586F31">
              <w:rPr>
                <w:rStyle w:val="a5"/>
                <w:noProof/>
              </w:rPr>
              <w:t>4.7.13</w:t>
            </w:r>
            <w:r w:rsidR="00D74822" w:rsidRPr="00586F31">
              <w:rPr>
                <w:rStyle w:val="a5"/>
                <w:rFonts w:hint="eastAsia"/>
                <w:noProof/>
              </w:rPr>
              <w:t xml:space="preserve"> 停止下载录像文件</w:t>
            </w:r>
            <w:r w:rsidR="00D74822">
              <w:rPr>
                <w:noProof/>
                <w:webHidden/>
              </w:rPr>
              <w:tab/>
            </w:r>
            <w:r w:rsidR="00D74822">
              <w:rPr>
                <w:noProof/>
                <w:webHidden/>
              </w:rPr>
              <w:fldChar w:fldCharType="begin"/>
            </w:r>
            <w:r w:rsidR="00D74822">
              <w:rPr>
                <w:noProof/>
                <w:webHidden/>
              </w:rPr>
              <w:instrText xml:space="preserve"> PAGEREF _Toc88647131 \h </w:instrText>
            </w:r>
            <w:r w:rsidR="00D74822">
              <w:rPr>
                <w:noProof/>
                <w:webHidden/>
              </w:rPr>
            </w:r>
            <w:r w:rsidR="00D74822">
              <w:rPr>
                <w:noProof/>
                <w:webHidden/>
              </w:rPr>
              <w:fldChar w:fldCharType="separate"/>
            </w:r>
            <w:r w:rsidR="00D74822">
              <w:rPr>
                <w:noProof/>
                <w:webHidden/>
              </w:rPr>
              <w:t>176</w:t>
            </w:r>
            <w:r w:rsidR="00D74822">
              <w:rPr>
                <w:noProof/>
                <w:webHidden/>
              </w:rPr>
              <w:fldChar w:fldCharType="end"/>
            </w:r>
          </w:hyperlink>
        </w:p>
        <w:p w14:paraId="4B5D211F" w14:textId="77777777" w:rsidR="00D74822" w:rsidRDefault="00E02404">
          <w:pPr>
            <w:pStyle w:val="31"/>
            <w:tabs>
              <w:tab w:val="right" w:leader="dot" w:pos="10456"/>
            </w:tabs>
            <w:rPr>
              <w:noProof/>
            </w:rPr>
          </w:pPr>
          <w:hyperlink w:anchor="_Toc88647132" w:history="1">
            <w:r w:rsidR="00D74822" w:rsidRPr="00586F31">
              <w:rPr>
                <w:rStyle w:val="a5"/>
                <w:noProof/>
              </w:rPr>
              <w:t>4.7.14</w:t>
            </w:r>
            <w:r w:rsidR="00D74822" w:rsidRPr="00586F31">
              <w:rPr>
                <w:rStyle w:val="a5"/>
                <w:rFonts w:hint="eastAsia"/>
                <w:noProof/>
              </w:rPr>
              <w:t xml:space="preserve"> 查询录像起止时间</w:t>
            </w:r>
            <w:r w:rsidR="00D74822">
              <w:rPr>
                <w:noProof/>
                <w:webHidden/>
              </w:rPr>
              <w:tab/>
            </w:r>
            <w:r w:rsidR="00D74822">
              <w:rPr>
                <w:noProof/>
                <w:webHidden/>
              </w:rPr>
              <w:fldChar w:fldCharType="begin"/>
            </w:r>
            <w:r w:rsidR="00D74822">
              <w:rPr>
                <w:noProof/>
                <w:webHidden/>
              </w:rPr>
              <w:instrText xml:space="preserve"> PAGEREF _Toc88647132 \h </w:instrText>
            </w:r>
            <w:r w:rsidR="00D74822">
              <w:rPr>
                <w:noProof/>
                <w:webHidden/>
              </w:rPr>
            </w:r>
            <w:r w:rsidR="00D74822">
              <w:rPr>
                <w:noProof/>
                <w:webHidden/>
              </w:rPr>
              <w:fldChar w:fldCharType="separate"/>
            </w:r>
            <w:r w:rsidR="00D74822">
              <w:rPr>
                <w:noProof/>
                <w:webHidden/>
              </w:rPr>
              <w:t>177</w:t>
            </w:r>
            <w:r w:rsidR="00D74822">
              <w:rPr>
                <w:noProof/>
                <w:webHidden/>
              </w:rPr>
              <w:fldChar w:fldCharType="end"/>
            </w:r>
          </w:hyperlink>
        </w:p>
        <w:p w14:paraId="4ECC7E59" w14:textId="77777777" w:rsidR="00D74822" w:rsidRDefault="00E02404">
          <w:pPr>
            <w:pStyle w:val="21"/>
            <w:tabs>
              <w:tab w:val="right" w:leader="dot" w:pos="10456"/>
            </w:tabs>
            <w:rPr>
              <w:noProof/>
            </w:rPr>
          </w:pPr>
          <w:hyperlink w:anchor="_Toc88647133" w:history="1">
            <w:r w:rsidR="00D74822" w:rsidRPr="00586F31">
              <w:rPr>
                <w:rStyle w:val="a5"/>
                <w:noProof/>
              </w:rPr>
              <w:t>4.8</w:t>
            </w:r>
            <w:r w:rsidR="00D74822" w:rsidRPr="00586F31">
              <w:rPr>
                <w:rStyle w:val="a5"/>
                <w:rFonts w:hint="eastAsia"/>
                <w:noProof/>
              </w:rPr>
              <w:t xml:space="preserve"> 码流数据回调</w:t>
            </w:r>
            <w:r w:rsidR="00D74822">
              <w:rPr>
                <w:noProof/>
                <w:webHidden/>
              </w:rPr>
              <w:tab/>
            </w:r>
            <w:r w:rsidR="00D74822">
              <w:rPr>
                <w:noProof/>
                <w:webHidden/>
              </w:rPr>
              <w:fldChar w:fldCharType="begin"/>
            </w:r>
            <w:r w:rsidR="00D74822">
              <w:rPr>
                <w:noProof/>
                <w:webHidden/>
              </w:rPr>
              <w:instrText xml:space="preserve"> PAGEREF _Toc88647133 \h </w:instrText>
            </w:r>
            <w:r w:rsidR="00D74822">
              <w:rPr>
                <w:noProof/>
                <w:webHidden/>
              </w:rPr>
            </w:r>
            <w:r w:rsidR="00D74822">
              <w:rPr>
                <w:noProof/>
                <w:webHidden/>
              </w:rPr>
              <w:fldChar w:fldCharType="separate"/>
            </w:r>
            <w:r w:rsidR="00D74822">
              <w:rPr>
                <w:noProof/>
                <w:webHidden/>
              </w:rPr>
              <w:t>178</w:t>
            </w:r>
            <w:r w:rsidR="00D74822">
              <w:rPr>
                <w:noProof/>
                <w:webHidden/>
              </w:rPr>
              <w:fldChar w:fldCharType="end"/>
            </w:r>
          </w:hyperlink>
        </w:p>
        <w:p w14:paraId="1617FF3E" w14:textId="77777777" w:rsidR="00D74822" w:rsidRDefault="00E02404">
          <w:pPr>
            <w:pStyle w:val="31"/>
            <w:tabs>
              <w:tab w:val="right" w:leader="dot" w:pos="10456"/>
            </w:tabs>
            <w:rPr>
              <w:noProof/>
            </w:rPr>
          </w:pPr>
          <w:hyperlink w:anchor="_Toc88647134" w:history="1">
            <w:r w:rsidR="00D74822" w:rsidRPr="00586F31">
              <w:rPr>
                <w:rStyle w:val="a5"/>
                <w:noProof/>
              </w:rPr>
              <w:t>4.8.1</w:t>
            </w:r>
            <w:r w:rsidR="00D74822" w:rsidRPr="00586F31">
              <w:rPr>
                <w:rStyle w:val="a5"/>
                <w:rFonts w:hint="eastAsia"/>
                <w:noProof/>
              </w:rPr>
              <w:t xml:space="preserve"> 注册原始码流回调</w:t>
            </w:r>
            <w:r w:rsidR="00D74822">
              <w:rPr>
                <w:noProof/>
                <w:webHidden/>
              </w:rPr>
              <w:tab/>
            </w:r>
            <w:r w:rsidR="00D74822">
              <w:rPr>
                <w:noProof/>
                <w:webHidden/>
              </w:rPr>
              <w:fldChar w:fldCharType="begin"/>
            </w:r>
            <w:r w:rsidR="00D74822">
              <w:rPr>
                <w:noProof/>
                <w:webHidden/>
              </w:rPr>
              <w:instrText xml:space="preserve"> PAGEREF _Toc88647134 \h </w:instrText>
            </w:r>
            <w:r w:rsidR="00D74822">
              <w:rPr>
                <w:noProof/>
                <w:webHidden/>
              </w:rPr>
            </w:r>
            <w:r w:rsidR="00D74822">
              <w:rPr>
                <w:noProof/>
                <w:webHidden/>
              </w:rPr>
              <w:fldChar w:fldCharType="separate"/>
            </w:r>
            <w:r w:rsidR="00D74822">
              <w:rPr>
                <w:noProof/>
                <w:webHidden/>
              </w:rPr>
              <w:t>178</w:t>
            </w:r>
            <w:r w:rsidR="00D74822">
              <w:rPr>
                <w:noProof/>
                <w:webHidden/>
              </w:rPr>
              <w:fldChar w:fldCharType="end"/>
            </w:r>
          </w:hyperlink>
        </w:p>
        <w:p w14:paraId="31A79802" w14:textId="77777777" w:rsidR="00D74822" w:rsidRDefault="00E02404">
          <w:pPr>
            <w:pStyle w:val="31"/>
            <w:tabs>
              <w:tab w:val="right" w:leader="dot" w:pos="10456"/>
            </w:tabs>
            <w:rPr>
              <w:noProof/>
            </w:rPr>
          </w:pPr>
          <w:hyperlink w:anchor="_Toc88647135" w:history="1">
            <w:r w:rsidR="00D74822" w:rsidRPr="00586F31">
              <w:rPr>
                <w:rStyle w:val="a5"/>
                <w:noProof/>
              </w:rPr>
              <w:t>4.8.2</w:t>
            </w:r>
            <w:r w:rsidR="00D74822" w:rsidRPr="00586F31">
              <w:rPr>
                <w:rStyle w:val="a5"/>
                <w:rFonts w:hint="eastAsia"/>
                <w:noProof/>
              </w:rPr>
              <w:t xml:space="preserve"> 注册解码后音频数据回调</w:t>
            </w:r>
            <w:r w:rsidR="00D74822">
              <w:rPr>
                <w:noProof/>
                <w:webHidden/>
              </w:rPr>
              <w:tab/>
            </w:r>
            <w:r w:rsidR="00D74822">
              <w:rPr>
                <w:noProof/>
                <w:webHidden/>
              </w:rPr>
              <w:fldChar w:fldCharType="begin"/>
            </w:r>
            <w:r w:rsidR="00D74822">
              <w:rPr>
                <w:noProof/>
                <w:webHidden/>
              </w:rPr>
              <w:instrText xml:space="preserve"> PAGEREF _Toc88647135 \h </w:instrText>
            </w:r>
            <w:r w:rsidR="00D74822">
              <w:rPr>
                <w:noProof/>
                <w:webHidden/>
              </w:rPr>
            </w:r>
            <w:r w:rsidR="00D74822">
              <w:rPr>
                <w:noProof/>
                <w:webHidden/>
              </w:rPr>
              <w:fldChar w:fldCharType="separate"/>
            </w:r>
            <w:r w:rsidR="00D74822">
              <w:rPr>
                <w:noProof/>
                <w:webHidden/>
              </w:rPr>
              <w:t>180</w:t>
            </w:r>
            <w:r w:rsidR="00D74822">
              <w:rPr>
                <w:noProof/>
                <w:webHidden/>
              </w:rPr>
              <w:fldChar w:fldCharType="end"/>
            </w:r>
          </w:hyperlink>
        </w:p>
        <w:p w14:paraId="057F5E32" w14:textId="77777777" w:rsidR="00D74822" w:rsidRDefault="00E02404">
          <w:pPr>
            <w:pStyle w:val="31"/>
            <w:tabs>
              <w:tab w:val="right" w:leader="dot" w:pos="10456"/>
            </w:tabs>
            <w:rPr>
              <w:noProof/>
            </w:rPr>
          </w:pPr>
          <w:hyperlink w:anchor="_Toc88647136" w:history="1">
            <w:r w:rsidR="00D74822" w:rsidRPr="00586F31">
              <w:rPr>
                <w:rStyle w:val="a5"/>
                <w:noProof/>
              </w:rPr>
              <w:t>4.8.3</w:t>
            </w:r>
            <w:r w:rsidR="00D74822" w:rsidRPr="00586F31">
              <w:rPr>
                <w:rStyle w:val="a5"/>
                <w:rFonts w:hint="eastAsia"/>
                <w:noProof/>
              </w:rPr>
              <w:t xml:space="preserve"> 注册解码后视频数据回调</w:t>
            </w:r>
            <w:r w:rsidR="00D74822">
              <w:rPr>
                <w:noProof/>
                <w:webHidden/>
              </w:rPr>
              <w:tab/>
            </w:r>
            <w:r w:rsidR="00D74822">
              <w:rPr>
                <w:noProof/>
                <w:webHidden/>
              </w:rPr>
              <w:fldChar w:fldCharType="begin"/>
            </w:r>
            <w:r w:rsidR="00D74822">
              <w:rPr>
                <w:noProof/>
                <w:webHidden/>
              </w:rPr>
              <w:instrText xml:space="preserve"> PAGEREF _Toc88647136 \h </w:instrText>
            </w:r>
            <w:r w:rsidR="00D74822">
              <w:rPr>
                <w:noProof/>
                <w:webHidden/>
              </w:rPr>
            </w:r>
            <w:r w:rsidR="00D74822">
              <w:rPr>
                <w:noProof/>
                <w:webHidden/>
              </w:rPr>
              <w:fldChar w:fldCharType="separate"/>
            </w:r>
            <w:r w:rsidR="00D74822">
              <w:rPr>
                <w:noProof/>
                <w:webHidden/>
              </w:rPr>
              <w:t>182</w:t>
            </w:r>
            <w:r w:rsidR="00D74822">
              <w:rPr>
                <w:noProof/>
                <w:webHidden/>
              </w:rPr>
              <w:fldChar w:fldCharType="end"/>
            </w:r>
          </w:hyperlink>
        </w:p>
        <w:p w14:paraId="024D5300" w14:textId="77777777" w:rsidR="00D74822" w:rsidRDefault="00E02404">
          <w:pPr>
            <w:pStyle w:val="31"/>
            <w:tabs>
              <w:tab w:val="right" w:leader="dot" w:pos="10456"/>
            </w:tabs>
            <w:rPr>
              <w:noProof/>
            </w:rPr>
          </w:pPr>
          <w:hyperlink w:anchor="_Toc88647137" w:history="1">
            <w:r w:rsidR="00D74822" w:rsidRPr="00586F31">
              <w:rPr>
                <w:rStyle w:val="a5"/>
                <w:noProof/>
              </w:rPr>
              <w:t>4.8.4</w:t>
            </w:r>
            <w:r w:rsidR="00D74822" w:rsidRPr="00586F31">
              <w:rPr>
                <w:rStyle w:val="a5"/>
                <w:rFonts w:hint="eastAsia"/>
                <w:noProof/>
              </w:rPr>
              <w:t xml:space="preserve"> 注册拼帧后音频数据回调</w:t>
            </w:r>
            <w:r w:rsidR="00D74822">
              <w:rPr>
                <w:noProof/>
                <w:webHidden/>
              </w:rPr>
              <w:tab/>
            </w:r>
            <w:r w:rsidR="00D74822">
              <w:rPr>
                <w:noProof/>
                <w:webHidden/>
              </w:rPr>
              <w:fldChar w:fldCharType="begin"/>
            </w:r>
            <w:r w:rsidR="00D74822">
              <w:rPr>
                <w:noProof/>
                <w:webHidden/>
              </w:rPr>
              <w:instrText xml:space="preserve"> PAGEREF _Toc88647137 \h </w:instrText>
            </w:r>
            <w:r w:rsidR="00D74822">
              <w:rPr>
                <w:noProof/>
                <w:webHidden/>
              </w:rPr>
            </w:r>
            <w:r w:rsidR="00D74822">
              <w:rPr>
                <w:noProof/>
                <w:webHidden/>
              </w:rPr>
              <w:fldChar w:fldCharType="separate"/>
            </w:r>
            <w:r w:rsidR="00D74822">
              <w:rPr>
                <w:noProof/>
                <w:webHidden/>
              </w:rPr>
              <w:t>184</w:t>
            </w:r>
            <w:r w:rsidR="00D74822">
              <w:rPr>
                <w:noProof/>
                <w:webHidden/>
              </w:rPr>
              <w:fldChar w:fldCharType="end"/>
            </w:r>
          </w:hyperlink>
        </w:p>
        <w:p w14:paraId="6B75C844" w14:textId="77777777" w:rsidR="00D74822" w:rsidRDefault="00E02404">
          <w:pPr>
            <w:pStyle w:val="31"/>
            <w:tabs>
              <w:tab w:val="right" w:leader="dot" w:pos="10456"/>
            </w:tabs>
            <w:rPr>
              <w:noProof/>
            </w:rPr>
          </w:pPr>
          <w:hyperlink w:anchor="_Toc88647138" w:history="1">
            <w:r w:rsidR="00D74822" w:rsidRPr="00586F31">
              <w:rPr>
                <w:rStyle w:val="a5"/>
                <w:noProof/>
              </w:rPr>
              <w:t>4.8.5</w:t>
            </w:r>
            <w:r w:rsidR="00D74822" w:rsidRPr="00586F31">
              <w:rPr>
                <w:rStyle w:val="a5"/>
                <w:rFonts w:hint="eastAsia"/>
                <w:noProof/>
              </w:rPr>
              <w:t xml:space="preserve"> 注册拼帧后视频数据回调</w:t>
            </w:r>
            <w:r w:rsidR="00D74822">
              <w:rPr>
                <w:noProof/>
                <w:webHidden/>
              </w:rPr>
              <w:tab/>
            </w:r>
            <w:r w:rsidR="00D74822">
              <w:rPr>
                <w:noProof/>
                <w:webHidden/>
              </w:rPr>
              <w:fldChar w:fldCharType="begin"/>
            </w:r>
            <w:r w:rsidR="00D74822">
              <w:rPr>
                <w:noProof/>
                <w:webHidden/>
              </w:rPr>
              <w:instrText xml:space="preserve"> PAGEREF _Toc88647138 \h </w:instrText>
            </w:r>
            <w:r w:rsidR="00D74822">
              <w:rPr>
                <w:noProof/>
                <w:webHidden/>
              </w:rPr>
            </w:r>
            <w:r w:rsidR="00D74822">
              <w:rPr>
                <w:noProof/>
                <w:webHidden/>
              </w:rPr>
              <w:fldChar w:fldCharType="separate"/>
            </w:r>
            <w:r w:rsidR="00D74822">
              <w:rPr>
                <w:noProof/>
                <w:webHidden/>
              </w:rPr>
              <w:t>186</w:t>
            </w:r>
            <w:r w:rsidR="00D74822">
              <w:rPr>
                <w:noProof/>
                <w:webHidden/>
              </w:rPr>
              <w:fldChar w:fldCharType="end"/>
            </w:r>
          </w:hyperlink>
        </w:p>
        <w:p w14:paraId="2090CB6C" w14:textId="77777777" w:rsidR="00D74822" w:rsidRDefault="00E02404">
          <w:pPr>
            <w:pStyle w:val="31"/>
            <w:tabs>
              <w:tab w:val="right" w:leader="dot" w:pos="10456"/>
            </w:tabs>
            <w:rPr>
              <w:noProof/>
            </w:rPr>
          </w:pPr>
          <w:hyperlink w:anchor="_Toc88647139" w:history="1">
            <w:r w:rsidR="00D74822" w:rsidRPr="00586F31">
              <w:rPr>
                <w:rStyle w:val="a5"/>
                <w:noProof/>
              </w:rPr>
              <w:t>4.8.6</w:t>
            </w:r>
            <w:r w:rsidR="00D74822" w:rsidRPr="00586F31">
              <w:rPr>
                <w:rStyle w:val="a5"/>
                <w:rFonts w:hint="eastAsia"/>
                <w:noProof/>
              </w:rPr>
              <w:t xml:space="preserve"> 注册画图回调</w:t>
            </w:r>
            <w:r w:rsidR="00D74822">
              <w:rPr>
                <w:noProof/>
                <w:webHidden/>
              </w:rPr>
              <w:tab/>
            </w:r>
            <w:r w:rsidR="00D74822">
              <w:rPr>
                <w:noProof/>
                <w:webHidden/>
              </w:rPr>
              <w:fldChar w:fldCharType="begin"/>
            </w:r>
            <w:r w:rsidR="00D74822">
              <w:rPr>
                <w:noProof/>
                <w:webHidden/>
              </w:rPr>
              <w:instrText xml:space="preserve"> PAGEREF _Toc88647139 \h </w:instrText>
            </w:r>
            <w:r w:rsidR="00D74822">
              <w:rPr>
                <w:noProof/>
                <w:webHidden/>
              </w:rPr>
            </w:r>
            <w:r w:rsidR="00D74822">
              <w:rPr>
                <w:noProof/>
                <w:webHidden/>
              </w:rPr>
              <w:fldChar w:fldCharType="separate"/>
            </w:r>
            <w:r w:rsidR="00D74822">
              <w:rPr>
                <w:noProof/>
                <w:webHidden/>
              </w:rPr>
              <w:t>188</w:t>
            </w:r>
            <w:r w:rsidR="00D74822">
              <w:rPr>
                <w:noProof/>
                <w:webHidden/>
              </w:rPr>
              <w:fldChar w:fldCharType="end"/>
            </w:r>
          </w:hyperlink>
        </w:p>
        <w:p w14:paraId="6DD8BC3B" w14:textId="77777777" w:rsidR="00D74822" w:rsidRDefault="00E02404">
          <w:pPr>
            <w:pStyle w:val="21"/>
            <w:tabs>
              <w:tab w:val="right" w:leader="dot" w:pos="10456"/>
            </w:tabs>
            <w:rPr>
              <w:noProof/>
            </w:rPr>
          </w:pPr>
          <w:hyperlink w:anchor="_Toc88647140" w:history="1">
            <w:r w:rsidR="00D74822" w:rsidRPr="00586F31">
              <w:rPr>
                <w:rStyle w:val="a5"/>
                <w:noProof/>
              </w:rPr>
              <w:t>4.9</w:t>
            </w:r>
            <w:r w:rsidR="00D74822" w:rsidRPr="00586F31">
              <w:rPr>
                <w:rStyle w:val="a5"/>
                <w:rFonts w:hint="eastAsia"/>
                <w:noProof/>
              </w:rPr>
              <w:t xml:space="preserve"> 视频参数配置</w:t>
            </w:r>
            <w:r w:rsidR="00D74822">
              <w:rPr>
                <w:noProof/>
                <w:webHidden/>
              </w:rPr>
              <w:tab/>
            </w:r>
            <w:r w:rsidR="00D74822">
              <w:rPr>
                <w:noProof/>
                <w:webHidden/>
              </w:rPr>
              <w:fldChar w:fldCharType="begin"/>
            </w:r>
            <w:r w:rsidR="00D74822">
              <w:rPr>
                <w:noProof/>
                <w:webHidden/>
              </w:rPr>
              <w:instrText xml:space="preserve"> PAGEREF _Toc88647140 \h </w:instrText>
            </w:r>
            <w:r w:rsidR="00D74822">
              <w:rPr>
                <w:noProof/>
                <w:webHidden/>
              </w:rPr>
            </w:r>
            <w:r w:rsidR="00D74822">
              <w:rPr>
                <w:noProof/>
                <w:webHidden/>
              </w:rPr>
              <w:fldChar w:fldCharType="separate"/>
            </w:r>
            <w:r w:rsidR="00D74822">
              <w:rPr>
                <w:noProof/>
                <w:webHidden/>
              </w:rPr>
              <w:t>190</w:t>
            </w:r>
            <w:r w:rsidR="00D74822">
              <w:rPr>
                <w:noProof/>
                <w:webHidden/>
              </w:rPr>
              <w:fldChar w:fldCharType="end"/>
            </w:r>
          </w:hyperlink>
        </w:p>
        <w:p w14:paraId="2EBA2702" w14:textId="77777777" w:rsidR="00D74822" w:rsidRDefault="00E02404">
          <w:pPr>
            <w:pStyle w:val="31"/>
            <w:tabs>
              <w:tab w:val="right" w:leader="dot" w:pos="10456"/>
            </w:tabs>
            <w:rPr>
              <w:noProof/>
            </w:rPr>
          </w:pPr>
          <w:hyperlink w:anchor="_Toc88647141" w:history="1">
            <w:r w:rsidR="00D74822" w:rsidRPr="00586F31">
              <w:rPr>
                <w:rStyle w:val="a5"/>
                <w:noProof/>
              </w:rPr>
              <w:t>4.9.1</w:t>
            </w:r>
            <w:r w:rsidR="00D74822" w:rsidRPr="00586F31">
              <w:rPr>
                <w:rStyle w:val="a5"/>
                <w:rFonts w:hint="eastAsia"/>
                <w:noProof/>
              </w:rPr>
              <w:t xml:space="preserve"> 获取窗口丢包率</w:t>
            </w:r>
            <w:r w:rsidR="00D74822">
              <w:rPr>
                <w:noProof/>
                <w:webHidden/>
              </w:rPr>
              <w:tab/>
            </w:r>
            <w:r w:rsidR="00D74822">
              <w:rPr>
                <w:noProof/>
                <w:webHidden/>
              </w:rPr>
              <w:fldChar w:fldCharType="begin"/>
            </w:r>
            <w:r w:rsidR="00D74822">
              <w:rPr>
                <w:noProof/>
                <w:webHidden/>
              </w:rPr>
              <w:instrText xml:space="preserve"> PAGEREF _Toc88647141 \h </w:instrText>
            </w:r>
            <w:r w:rsidR="00D74822">
              <w:rPr>
                <w:noProof/>
                <w:webHidden/>
              </w:rPr>
            </w:r>
            <w:r w:rsidR="00D74822">
              <w:rPr>
                <w:noProof/>
                <w:webHidden/>
              </w:rPr>
              <w:fldChar w:fldCharType="separate"/>
            </w:r>
            <w:r w:rsidR="00D74822">
              <w:rPr>
                <w:noProof/>
                <w:webHidden/>
              </w:rPr>
              <w:t>190</w:t>
            </w:r>
            <w:r w:rsidR="00D74822">
              <w:rPr>
                <w:noProof/>
                <w:webHidden/>
              </w:rPr>
              <w:fldChar w:fldCharType="end"/>
            </w:r>
          </w:hyperlink>
        </w:p>
        <w:p w14:paraId="36775011" w14:textId="77777777" w:rsidR="00D74822" w:rsidRDefault="00E02404">
          <w:pPr>
            <w:pStyle w:val="31"/>
            <w:tabs>
              <w:tab w:val="right" w:leader="dot" w:pos="10456"/>
            </w:tabs>
            <w:rPr>
              <w:noProof/>
            </w:rPr>
          </w:pPr>
          <w:hyperlink w:anchor="_Toc88647142" w:history="1">
            <w:r w:rsidR="00D74822" w:rsidRPr="00586F31">
              <w:rPr>
                <w:rStyle w:val="a5"/>
                <w:noProof/>
              </w:rPr>
              <w:t>4.9.2</w:t>
            </w:r>
            <w:r w:rsidR="00D74822" w:rsidRPr="00586F31">
              <w:rPr>
                <w:rStyle w:val="a5"/>
                <w:rFonts w:hint="eastAsia"/>
                <w:noProof/>
              </w:rPr>
              <w:t xml:space="preserve"> 重置窗口丢包率</w:t>
            </w:r>
            <w:r w:rsidR="00D74822">
              <w:rPr>
                <w:noProof/>
                <w:webHidden/>
              </w:rPr>
              <w:tab/>
            </w:r>
            <w:r w:rsidR="00D74822">
              <w:rPr>
                <w:noProof/>
                <w:webHidden/>
              </w:rPr>
              <w:fldChar w:fldCharType="begin"/>
            </w:r>
            <w:r w:rsidR="00D74822">
              <w:rPr>
                <w:noProof/>
                <w:webHidden/>
              </w:rPr>
              <w:instrText xml:space="preserve"> PAGEREF _Toc88647142 \h </w:instrText>
            </w:r>
            <w:r w:rsidR="00D74822">
              <w:rPr>
                <w:noProof/>
                <w:webHidden/>
              </w:rPr>
            </w:r>
            <w:r w:rsidR="00D74822">
              <w:rPr>
                <w:noProof/>
                <w:webHidden/>
              </w:rPr>
              <w:fldChar w:fldCharType="separate"/>
            </w:r>
            <w:r w:rsidR="00D74822">
              <w:rPr>
                <w:noProof/>
                <w:webHidden/>
              </w:rPr>
              <w:t>192</w:t>
            </w:r>
            <w:r w:rsidR="00D74822">
              <w:rPr>
                <w:noProof/>
                <w:webHidden/>
              </w:rPr>
              <w:fldChar w:fldCharType="end"/>
            </w:r>
          </w:hyperlink>
        </w:p>
        <w:p w14:paraId="1A477BF0" w14:textId="77777777" w:rsidR="00D74822" w:rsidRDefault="00E02404">
          <w:pPr>
            <w:pStyle w:val="31"/>
            <w:tabs>
              <w:tab w:val="right" w:leader="dot" w:pos="10456"/>
            </w:tabs>
            <w:rPr>
              <w:noProof/>
            </w:rPr>
          </w:pPr>
          <w:hyperlink w:anchor="_Toc88647143" w:history="1">
            <w:r w:rsidR="00D74822" w:rsidRPr="00586F31">
              <w:rPr>
                <w:rStyle w:val="a5"/>
                <w:noProof/>
              </w:rPr>
              <w:t>4.9.3</w:t>
            </w:r>
            <w:r w:rsidR="00D74822" w:rsidRPr="00586F31">
              <w:rPr>
                <w:rStyle w:val="a5"/>
                <w:rFonts w:hint="eastAsia"/>
                <w:noProof/>
              </w:rPr>
              <w:t xml:space="preserve"> 获取窗口码率</w:t>
            </w:r>
            <w:r w:rsidR="00D74822">
              <w:rPr>
                <w:noProof/>
                <w:webHidden/>
              </w:rPr>
              <w:tab/>
            </w:r>
            <w:r w:rsidR="00D74822">
              <w:rPr>
                <w:noProof/>
                <w:webHidden/>
              </w:rPr>
              <w:fldChar w:fldCharType="begin"/>
            </w:r>
            <w:r w:rsidR="00D74822">
              <w:rPr>
                <w:noProof/>
                <w:webHidden/>
              </w:rPr>
              <w:instrText xml:space="preserve"> PAGEREF _Toc88647143 \h </w:instrText>
            </w:r>
            <w:r w:rsidR="00D74822">
              <w:rPr>
                <w:noProof/>
                <w:webHidden/>
              </w:rPr>
            </w:r>
            <w:r w:rsidR="00D74822">
              <w:rPr>
                <w:noProof/>
                <w:webHidden/>
              </w:rPr>
              <w:fldChar w:fldCharType="separate"/>
            </w:r>
            <w:r w:rsidR="00D74822">
              <w:rPr>
                <w:noProof/>
                <w:webHidden/>
              </w:rPr>
              <w:t>192</w:t>
            </w:r>
            <w:r w:rsidR="00D74822">
              <w:rPr>
                <w:noProof/>
                <w:webHidden/>
              </w:rPr>
              <w:fldChar w:fldCharType="end"/>
            </w:r>
          </w:hyperlink>
        </w:p>
        <w:p w14:paraId="436A5EE9" w14:textId="77777777" w:rsidR="00D74822" w:rsidRDefault="00E02404">
          <w:pPr>
            <w:pStyle w:val="31"/>
            <w:tabs>
              <w:tab w:val="right" w:leader="dot" w:pos="10456"/>
            </w:tabs>
            <w:rPr>
              <w:noProof/>
            </w:rPr>
          </w:pPr>
          <w:hyperlink w:anchor="_Toc88647144" w:history="1">
            <w:r w:rsidR="00D74822" w:rsidRPr="00586F31">
              <w:rPr>
                <w:rStyle w:val="a5"/>
                <w:noProof/>
              </w:rPr>
              <w:t>4.9.4</w:t>
            </w:r>
            <w:r w:rsidR="00D74822" w:rsidRPr="00586F31">
              <w:rPr>
                <w:rStyle w:val="a5"/>
                <w:rFonts w:hint="eastAsia"/>
                <w:noProof/>
              </w:rPr>
              <w:t xml:space="preserve"> 获取窗口帧率</w:t>
            </w:r>
            <w:r w:rsidR="00D74822">
              <w:rPr>
                <w:noProof/>
                <w:webHidden/>
              </w:rPr>
              <w:tab/>
            </w:r>
            <w:r w:rsidR="00D74822">
              <w:rPr>
                <w:noProof/>
                <w:webHidden/>
              </w:rPr>
              <w:fldChar w:fldCharType="begin"/>
            </w:r>
            <w:r w:rsidR="00D74822">
              <w:rPr>
                <w:noProof/>
                <w:webHidden/>
              </w:rPr>
              <w:instrText xml:space="preserve"> PAGEREF _Toc88647144 \h </w:instrText>
            </w:r>
            <w:r w:rsidR="00D74822">
              <w:rPr>
                <w:noProof/>
                <w:webHidden/>
              </w:rPr>
            </w:r>
            <w:r w:rsidR="00D74822">
              <w:rPr>
                <w:noProof/>
                <w:webHidden/>
              </w:rPr>
              <w:fldChar w:fldCharType="separate"/>
            </w:r>
            <w:r w:rsidR="00D74822">
              <w:rPr>
                <w:noProof/>
                <w:webHidden/>
              </w:rPr>
              <w:t>193</w:t>
            </w:r>
            <w:r w:rsidR="00D74822">
              <w:rPr>
                <w:noProof/>
                <w:webHidden/>
              </w:rPr>
              <w:fldChar w:fldCharType="end"/>
            </w:r>
          </w:hyperlink>
        </w:p>
        <w:p w14:paraId="62C7D760" w14:textId="77777777" w:rsidR="00D74822" w:rsidRDefault="00E02404">
          <w:pPr>
            <w:pStyle w:val="31"/>
            <w:tabs>
              <w:tab w:val="right" w:leader="dot" w:pos="10456"/>
            </w:tabs>
            <w:rPr>
              <w:noProof/>
            </w:rPr>
          </w:pPr>
          <w:hyperlink w:anchor="_Toc88647145" w:history="1">
            <w:r w:rsidR="00D74822" w:rsidRPr="00586F31">
              <w:rPr>
                <w:rStyle w:val="a5"/>
                <w:noProof/>
              </w:rPr>
              <w:t>4.9.5</w:t>
            </w:r>
            <w:r w:rsidR="00D74822" w:rsidRPr="00586F31">
              <w:rPr>
                <w:rStyle w:val="a5"/>
                <w:rFonts w:hint="eastAsia"/>
                <w:noProof/>
              </w:rPr>
              <w:t xml:space="preserve"> 获取窗口分辨率</w:t>
            </w:r>
            <w:r w:rsidR="00D74822">
              <w:rPr>
                <w:noProof/>
                <w:webHidden/>
              </w:rPr>
              <w:tab/>
            </w:r>
            <w:r w:rsidR="00D74822">
              <w:rPr>
                <w:noProof/>
                <w:webHidden/>
              </w:rPr>
              <w:fldChar w:fldCharType="begin"/>
            </w:r>
            <w:r w:rsidR="00D74822">
              <w:rPr>
                <w:noProof/>
                <w:webHidden/>
              </w:rPr>
              <w:instrText xml:space="preserve"> PAGEREF _Toc88647145 \h </w:instrText>
            </w:r>
            <w:r w:rsidR="00D74822">
              <w:rPr>
                <w:noProof/>
                <w:webHidden/>
              </w:rPr>
            </w:r>
            <w:r w:rsidR="00D74822">
              <w:rPr>
                <w:noProof/>
                <w:webHidden/>
              </w:rPr>
              <w:fldChar w:fldCharType="separate"/>
            </w:r>
            <w:r w:rsidR="00D74822">
              <w:rPr>
                <w:noProof/>
                <w:webHidden/>
              </w:rPr>
              <w:t>194</w:t>
            </w:r>
            <w:r w:rsidR="00D74822">
              <w:rPr>
                <w:noProof/>
                <w:webHidden/>
              </w:rPr>
              <w:fldChar w:fldCharType="end"/>
            </w:r>
          </w:hyperlink>
        </w:p>
        <w:p w14:paraId="279E69B3" w14:textId="77777777" w:rsidR="00D74822" w:rsidRDefault="00E02404">
          <w:pPr>
            <w:pStyle w:val="31"/>
            <w:tabs>
              <w:tab w:val="right" w:leader="dot" w:pos="10456"/>
            </w:tabs>
            <w:rPr>
              <w:noProof/>
            </w:rPr>
          </w:pPr>
          <w:hyperlink w:anchor="_Toc88647146" w:history="1">
            <w:r w:rsidR="00D74822" w:rsidRPr="00586F31">
              <w:rPr>
                <w:rStyle w:val="a5"/>
                <w:noProof/>
              </w:rPr>
              <w:t>4.9.6</w:t>
            </w:r>
            <w:r w:rsidR="00D74822" w:rsidRPr="00586F31">
              <w:rPr>
                <w:rStyle w:val="a5"/>
                <w:rFonts w:hint="eastAsia"/>
                <w:noProof/>
              </w:rPr>
              <w:t xml:space="preserve"> 获取影像参数</w:t>
            </w:r>
            <w:r w:rsidR="00D74822">
              <w:rPr>
                <w:noProof/>
                <w:webHidden/>
              </w:rPr>
              <w:tab/>
            </w:r>
            <w:r w:rsidR="00D74822">
              <w:rPr>
                <w:noProof/>
                <w:webHidden/>
              </w:rPr>
              <w:fldChar w:fldCharType="begin"/>
            </w:r>
            <w:r w:rsidR="00D74822">
              <w:rPr>
                <w:noProof/>
                <w:webHidden/>
              </w:rPr>
              <w:instrText xml:space="preserve"> PAGEREF _Toc88647146 \h </w:instrText>
            </w:r>
            <w:r w:rsidR="00D74822">
              <w:rPr>
                <w:noProof/>
                <w:webHidden/>
              </w:rPr>
            </w:r>
            <w:r w:rsidR="00D74822">
              <w:rPr>
                <w:noProof/>
                <w:webHidden/>
              </w:rPr>
              <w:fldChar w:fldCharType="separate"/>
            </w:r>
            <w:r w:rsidR="00D74822">
              <w:rPr>
                <w:noProof/>
                <w:webHidden/>
              </w:rPr>
              <w:t>195</w:t>
            </w:r>
            <w:r w:rsidR="00D74822">
              <w:rPr>
                <w:noProof/>
                <w:webHidden/>
              </w:rPr>
              <w:fldChar w:fldCharType="end"/>
            </w:r>
          </w:hyperlink>
        </w:p>
        <w:p w14:paraId="0349BA1E" w14:textId="77777777" w:rsidR="00D74822" w:rsidRDefault="00E02404">
          <w:pPr>
            <w:pStyle w:val="31"/>
            <w:tabs>
              <w:tab w:val="right" w:leader="dot" w:pos="10456"/>
            </w:tabs>
            <w:rPr>
              <w:noProof/>
            </w:rPr>
          </w:pPr>
          <w:hyperlink w:anchor="_Toc88647147" w:history="1">
            <w:r w:rsidR="00D74822" w:rsidRPr="00586F31">
              <w:rPr>
                <w:rStyle w:val="a5"/>
                <w:noProof/>
              </w:rPr>
              <w:t>4.9.7</w:t>
            </w:r>
            <w:r w:rsidR="00D74822" w:rsidRPr="00586F31">
              <w:rPr>
                <w:rStyle w:val="a5"/>
                <w:rFonts w:hint="eastAsia"/>
                <w:noProof/>
              </w:rPr>
              <w:t xml:space="preserve"> 影像调节</w:t>
            </w:r>
            <w:r w:rsidR="00D74822">
              <w:rPr>
                <w:noProof/>
                <w:webHidden/>
              </w:rPr>
              <w:tab/>
            </w:r>
            <w:r w:rsidR="00D74822">
              <w:rPr>
                <w:noProof/>
                <w:webHidden/>
              </w:rPr>
              <w:fldChar w:fldCharType="begin"/>
            </w:r>
            <w:r w:rsidR="00D74822">
              <w:rPr>
                <w:noProof/>
                <w:webHidden/>
              </w:rPr>
              <w:instrText xml:space="preserve"> PAGEREF _Toc88647147 \h </w:instrText>
            </w:r>
            <w:r w:rsidR="00D74822">
              <w:rPr>
                <w:noProof/>
                <w:webHidden/>
              </w:rPr>
            </w:r>
            <w:r w:rsidR="00D74822">
              <w:rPr>
                <w:noProof/>
                <w:webHidden/>
              </w:rPr>
              <w:fldChar w:fldCharType="separate"/>
            </w:r>
            <w:r w:rsidR="00D74822">
              <w:rPr>
                <w:noProof/>
                <w:webHidden/>
              </w:rPr>
              <w:t>196</w:t>
            </w:r>
            <w:r w:rsidR="00D74822">
              <w:rPr>
                <w:noProof/>
                <w:webHidden/>
              </w:rPr>
              <w:fldChar w:fldCharType="end"/>
            </w:r>
          </w:hyperlink>
        </w:p>
        <w:p w14:paraId="3E75CC51" w14:textId="77777777" w:rsidR="00D74822" w:rsidRDefault="00E02404">
          <w:pPr>
            <w:pStyle w:val="31"/>
            <w:tabs>
              <w:tab w:val="right" w:leader="dot" w:pos="10456"/>
            </w:tabs>
            <w:rPr>
              <w:noProof/>
            </w:rPr>
          </w:pPr>
          <w:hyperlink w:anchor="_Toc88647148" w:history="1">
            <w:r w:rsidR="00D74822" w:rsidRPr="00586F31">
              <w:rPr>
                <w:rStyle w:val="a5"/>
                <w:noProof/>
              </w:rPr>
              <w:t>4.9.8</w:t>
            </w:r>
            <w:r w:rsidR="00D74822" w:rsidRPr="00586F31">
              <w:rPr>
                <w:rStyle w:val="a5"/>
                <w:rFonts w:hint="eastAsia"/>
                <w:noProof/>
              </w:rPr>
              <w:t xml:space="preserve"> 获取窗口编码格式</w:t>
            </w:r>
            <w:r w:rsidR="00D74822">
              <w:rPr>
                <w:noProof/>
                <w:webHidden/>
              </w:rPr>
              <w:tab/>
            </w:r>
            <w:r w:rsidR="00D74822">
              <w:rPr>
                <w:noProof/>
                <w:webHidden/>
              </w:rPr>
              <w:fldChar w:fldCharType="begin"/>
            </w:r>
            <w:r w:rsidR="00D74822">
              <w:rPr>
                <w:noProof/>
                <w:webHidden/>
              </w:rPr>
              <w:instrText xml:space="preserve"> PAGEREF _Toc88647148 \h </w:instrText>
            </w:r>
            <w:r w:rsidR="00D74822">
              <w:rPr>
                <w:noProof/>
                <w:webHidden/>
              </w:rPr>
            </w:r>
            <w:r w:rsidR="00D74822">
              <w:rPr>
                <w:noProof/>
                <w:webHidden/>
              </w:rPr>
              <w:fldChar w:fldCharType="separate"/>
            </w:r>
            <w:r w:rsidR="00D74822">
              <w:rPr>
                <w:noProof/>
                <w:webHidden/>
              </w:rPr>
              <w:t>197</w:t>
            </w:r>
            <w:r w:rsidR="00D74822">
              <w:rPr>
                <w:noProof/>
                <w:webHidden/>
              </w:rPr>
              <w:fldChar w:fldCharType="end"/>
            </w:r>
          </w:hyperlink>
        </w:p>
        <w:p w14:paraId="482C1AD7" w14:textId="77777777" w:rsidR="00D74822" w:rsidRDefault="00E02404">
          <w:pPr>
            <w:pStyle w:val="31"/>
            <w:tabs>
              <w:tab w:val="right" w:leader="dot" w:pos="10456"/>
            </w:tabs>
            <w:rPr>
              <w:noProof/>
            </w:rPr>
          </w:pPr>
          <w:hyperlink w:anchor="_Toc88647149" w:history="1">
            <w:r w:rsidR="00D74822" w:rsidRPr="00586F31">
              <w:rPr>
                <w:rStyle w:val="a5"/>
                <w:noProof/>
              </w:rPr>
              <w:t>4.9.9</w:t>
            </w:r>
            <w:r w:rsidR="00D74822" w:rsidRPr="00586F31">
              <w:rPr>
                <w:rStyle w:val="a5"/>
                <w:rFonts w:hint="eastAsia"/>
                <w:noProof/>
              </w:rPr>
              <w:t xml:space="preserve"> 动态产生一个关键帧</w:t>
            </w:r>
            <w:r w:rsidR="00D74822">
              <w:rPr>
                <w:noProof/>
                <w:webHidden/>
              </w:rPr>
              <w:tab/>
            </w:r>
            <w:r w:rsidR="00D74822">
              <w:rPr>
                <w:noProof/>
                <w:webHidden/>
              </w:rPr>
              <w:fldChar w:fldCharType="begin"/>
            </w:r>
            <w:r w:rsidR="00D74822">
              <w:rPr>
                <w:noProof/>
                <w:webHidden/>
              </w:rPr>
              <w:instrText xml:space="preserve"> PAGEREF _Toc88647149 \h </w:instrText>
            </w:r>
            <w:r w:rsidR="00D74822">
              <w:rPr>
                <w:noProof/>
                <w:webHidden/>
              </w:rPr>
            </w:r>
            <w:r w:rsidR="00D74822">
              <w:rPr>
                <w:noProof/>
                <w:webHidden/>
              </w:rPr>
              <w:fldChar w:fldCharType="separate"/>
            </w:r>
            <w:r w:rsidR="00D74822">
              <w:rPr>
                <w:noProof/>
                <w:webHidden/>
              </w:rPr>
              <w:t>198</w:t>
            </w:r>
            <w:r w:rsidR="00D74822">
              <w:rPr>
                <w:noProof/>
                <w:webHidden/>
              </w:rPr>
              <w:fldChar w:fldCharType="end"/>
            </w:r>
          </w:hyperlink>
        </w:p>
        <w:p w14:paraId="5F0E8BA9" w14:textId="77777777" w:rsidR="00D74822" w:rsidRDefault="00E02404">
          <w:pPr>
            <w:pStyle w:val="31"/>
            <w:tabs>
              <w:tab w:val="right" w:leader="dot" w:pos="10456"/>
            </w:tabs>
            <w:rPr>
              <w:noProof/>
            </w:rPr>
          </w:pPr>
          <w:hyperlink w:anchor="_Toc88647150" w:history="1">
            <w:r w:rsidR="00D74822" w:rsidRPr="00586F31">
              <w:rPr>
                <w:rStyle w:val="a5"/>
                <w:noProof/>
              </w:rPr>
              <w:t>4.9.10</w:t>
            </w:r>
            <w:r w:rsidR="00D74822" w:rsidRPr="00586F31">
              <w:rPr>
                <w:rStyle w:val="a5"/>
                <w:rFonts w:hint="eastAsia"/>
                <w:noProof/>
              </w:rPr>
              <w:t xml:space="preserve"> 设置数字放大</w:t>
            </w:r>
            <w:r w:rsidR="00D74822">
              <w:rPr>
                <w:noProof/>
                <w:webHidden/>
              </w:rPr>
              <w:tab/>
            </w:r>
            <w:r w:rsidR="00D74822">
              <w:rPr>
                <w:noProof/>
                <w:webHidden/>
              </w:rPr>
              <w:fldChar w:fldCharType="begin"/>
            </w:r>
            <w:r w:rsidR="00D74822">
              <w:rPr>
                <w:noProof/>
                <w:webHidden/>
              </w:rPr>
              <w:instrText xml:space="preserve"> PAGEREF _Toc88647150 \h </w:instrText>
            </w:r>
            <w:r w:rsidR="00D74822">
              <w:rPr>
                <w:noProof/>
                <w:webHidden/>
              </w:rPr>
            </w:r>
            <w:r w:rsidR="00D74822">
              <w:rPr>
                <w:noProof/>
                <w:webHidden/>
              </w:rPr>
              <w:fldChar w:fldCharType="separate"/>
            </w:r>
            <w:r w:rsidR="00D74822">
              <w:rPr>
                <w:noProof/>
                <w:webHidden/>
              </w:rPr>
              <w:t>199</w:t>
            </w:r>
            <w:r w:rsidR="00D74822">
              <w:rPr>
                <w:noProof/>
                <w:webHidden/>
              </w:rPr>
              <w:fldChar w:fldCharType="end"/>
            </w:r>
          </w:hyperlink>
        </w:p>
        <w:p w14:paraId="4C10BF44" w14:textId="77777777" w:rsidR="00D74822" w:rsidRDefault="00E02404">
          <w:pPr>
            <w:pStyle w:val="31"/>
            <w:tabs>
              <w:tab w:val="right" w:leader="dot" w:pos="10456"/>
            </w:tabs>
            <w:rPr>
              <w:noProof/>
            </w:rPr>
          </w:pPr>
          <w:hyperlink w:anchor="_Toc88647151" w:history="1">
            <w:r w:rsidR="00D74822" w:rsidRPr="00586F31">
              <w:rPr>
                <w:rStyle w:val="a5"/>
                <w:noProof/>
              </w:rPr>
              <w:t>4.9.11</w:t>
            </w:r>
            <w:r w:rsidR="00D74822" w:rsidRPr="00586F31">
              <w:rPr>
                <w:rStyle w:val="a5"/>
                <w:rFonts w:hint="eastAsia"/>
                <w:noProof/>
              </w:rPr>
              <w:t xml:space="preserve"> 设置元数据处理开关</w:t>
            </w:r>
            <w:r w:rsidR="00D74822">
              <w:rPr>
                <w:noProof/>
                <w:webHidden/>
              </w:rPr>
              <w:tab/>
            </w:r>
            <w:r w:rsidR="00D74822">
              <w:rPr>
                <w:noProof/>
                <w:webHidden/>
              </w:rPr>
              <w:fldChar w:fldCharType="begin"/>
            </w:r>
            <w:r w:rsidR="00D74822">
              <w:rPr>
                <w:noProof/>
                <w:webHidden/>
              </w:rPr>
              <w:instrText xml:space="preserve"> PAGEREF _Toc88647151 \h </w:instrText>
            </w:r>
            <w:r w:rsidR="00D74822">
              <w:rPr>
                <w:noProof/>
                <w:webHidden/>
              </w:rPr>
            </w:r>
            <w:r w:rsidR="00D74822">
              <w:rPr>
                <w:noProof/>
                <w:webHidden/>
              </w:rPr>
              <w:fldChar w:fldCharType="separate"/>
            </w:r>
            <w:r w:rsidR="00D74822">
              <w:rPr>
                <w:noProof/>
                <w:webHidden/>
              </w:rPr>
              <w:t>200</w:t>
            </w:r>
            <w:r w:rsidR="00D74822">
              <w:rPr>
                <w:noProof/>
                <w:webHidden/>
              </w:rPr>
              <w:fldChar w:fldCharType="end"/>
            </w:r>
          </w:hyperlink>
        </w:p>
        <w:p w14:paraId="39866A9F" w14:textId="77777777" w:rsidR="00D74822" w:rsidRDefault="00E02404">
          <w:pPr>
            <w:pStyle w:val="31"/>
            <w:tabs>
              <w:tab w:val="right" w:leader="dot" w:pos="10456"/>
            </w:tabs>
            <w:rPr>
              <w:noProof/>
            </w:rPr>
          </w:pPr>
          <w:hyperlink w:anchor="_Toc88647152" w:history="1">
            <w:r w:rsidR="00D74822" w:rsidRPr="00586F31">
              <w:rPr>
                <w:rStyle w:val="a5"/>
                <w:noProof/>
              </w:rPr>
              <w:t>4.9.12</w:t>
            </w:r>
            <w:r w:rsidR="00D74822" w:rsidRPr="00586F31">
              <w:rPr>
                <w:rStyle w:val="a5"/>
                <w:rFonts w:hint="eastAsia"/>
                <w:noProof/>
              </w:rPr>
              <w:t xml:space="preserve"> 设置元数据处理参数</w:t>
            </w:r>
            <w:r w:rsidR="00D74822">
              <w:rPr>
                <w:noProof/>
                <w:webHidden/>
              </w:rPr>
              <w:tab/>
            </w:r>
            <w:r w:rsidR="00D74822">
              <w:rPr>
                <w:noProof/>
                <w:webHidden/>
              </w:rPr>
              <w:fldChar w:fldCharType="begin"/>
            </w:r>
            <w:r w:rsidR="00D74822">
              <w:rPr>
                <w:noProof/>
                <w:webHidden/>
              </w:rPr>
              <w:instrText xml:space="preserve"> PAGEREF _Toc88647152 \h </w:instrText>
            </w:r>
            <w:r w:rsidR="00D74822">
              <w:rPr>
                <w:noProof/>
                <w:webHidden/>
              </w:rPr>
            </w:r>
            <w:r w:rsidR="00D74822">
              <w:rPr>
                <w:noProof/>
                <w:webHidden/>
              </w:rPr>
              <w:fldChar w:fldCharType="separate"/>
            </w:r>
            <w:r w:rsidR="00D74822">
              <w:rPr>
                <w:noProof/>
                <w:webHidden/>
              </w:rPr>
              <w:t>201</w:t>
            </w:r>
            <w:r w:rsidR="00D74822">
              <w:rPr>
                <w:noProof/>
                <w:webHidden/>
              </w:rPr>
              <w:fldChar w:fldCharType="end"/>
            </w:r>
          </w:hyperlink>
        </w:p>
        <w:p w14:paraId="74B52435" w14:textId="77777777" w:rsidR="00D74822" w:rsidRDefault="00E02404">
          <w:pPr>
            <w:pStyle w:val="31"/>
            <w:tabs>
              <w:tab w:val="right" w:leader="dot" w:pos="10456"/>
            </w:tabs>
            <w:rPr>
              <w:noProof/>
            </w:rPr>
          </w:pPr>
          <w:hyperlink w:anchor="_Toc88647153" w:history="1">
            <w:r w:rsidR="00D74822" w:rsidRPr="00586F31">
              <w:rPr>
                <w:rStyle w:val="a5"/>
                <w:noProof/>
              </w:rPr>
              <w:t>4.9.13</w:t>
            </w:r>
            <w:r w:rsidR="00D74822" w:rsidRPr="00586F31">
              <w:rPr>
                <w:rStyle w:val="a5"/>
                <w:rFonts w:hint="eastAsia"/>
                <w:noProof/>
              </w:rPr>
              <w:t xml:space="preserve"> 设置视频流畅性</w:t>
            </w:r>
            <w:r w:rsidR="00D74822">
              <w:rPr>
                <w:noProof/>
                <w:webHidden/>
              </w:rPr>
              <w:tab/>
            </w:r>
            <w:r w:rsidR="00D74822">
              <w:rPr>
                <w:noProof/>
                <w:webHidden/>
              </w:rPr>
              <w:fldChar w:fldCharType="begin"/>
            </w:r>
            <w:r w:rsidR="00D74822">
              <w:rPr>
                <w:noProof/>
                <w:webHidden/>
              </w:rPr>
              <w:instrText xml:space="preserve"> PAGEREF _Toc88647153 \h </w:instrText>
            </w:r>
            <w:r w:rsidR="00D74822">
              <w:rPr>
                <w:noProof/>
                <w:webHidden/>
              </w:rPr>
            </w:r>
            <w:r w:rsidR="00D74822">
              <w:rPr>
                <w:noProof/>
                <w:webHidden/>
              </w:rPr>
              <w:fldChar w:fldCharType="separate"/>
            </w:r>
            <w:r w:rsidR="00D74822">
              <w:rPr>
                <w:noProof/>
                <w:webHidden/>
              </w:rPr>
              <w:t>202</w:t>
            </w:r>
            <w:r w:rsidR="00D74822">
              <w:rPr>
                <w:noProof/>
                <w:webHidden/>
              </w:rPr>
              <w:fldChar w:fldCharType="end"/>
            </w:r>
          </w:hyperlink>
        </w:p>
        <w:p w14:paraId="643B0C46" w14:textId="77777777" w:rsidR="00D74822" w:rsidRDefault="00E02404">
          <w:pPr>
            <w:pStyle w:val="31"/>
            <w:tabs>
              <w:tab w:val="right" w:leader="dot" w:pos="10456"/>
            </w:tabs>
            <w:rPr>
              <w:noProof/>
            </w:rPr>
          </w:pPr>
          <w:hyperlink w:anchor="_Toc88647154" w:history="1">
            <w:r w:rsidR="00D74822" w:rsidRPr="00586F31">
              <w:rPr>
                <w:rStyle w:val="a5"/>
                <w:noProof/>
              </w:rPr>
              <w:t>4.9.14</w:t>
            </w:r>
            <w:r w:rsidR="00D74822" w:rsidRPr="00586F31">
              <w:rPr>
                <w:rStyle w:val="a5"/>
                <w:rFonts w:hint="eastAsia"/>
                <w:noProof/>
              </w:rPr>
              <w:t xml:space="preserve"> 设置视频图像显示比例</w:t>
            </w:r>
            <w:r w:rsidR="00D74822">
              <w:rPr>
                <w:noProof/>
                <w:webHidden/>
              </w:rPr>
              <w:tab/>
            </w:r>
            <w:r w:rsidR="00D74822">
              <w:rPr>
                <w:noProof/>
                <w:webHidden/>
              </w:rPr>
              <w:fldChar w:fldCharType="begin"/>
            </w:r>
            <w:r w:rsidR="00D74822">
              <w:rPr>
                <w:noProof/>
                <w:webHidden/>
              </w:rPr>
              <w:instrText xml:space="preserve"> PAGEREF _Toc88647154 \h </w:instrText>
            </w:r>
            <w:r w:rsidR="00D74822">
              <w:rPr>
                <w:noProof/>
                <w:webHidden/>
              </w:rPr>
            </w:r>
            <w:r w:rsidR="00D74822">
              <w:rPr>
                <w:noProof/>
                <w:webHidden/>
              </w:rPr>
              <w:fldChar w:fldCharType="separate"/>
            </w:r>
            <w:r w:rsidR="00D74822">
              <w:rPr>
                <w:noProof/>
                <w:webHidden/>
              </w:rPr>
              <w:t>203</w:t>
            </w:r>
            <w:r w:rsidR="00D74822">
              <w:rPr>
                <w:noProof/>
                <w:webHidden/>
              </w:rPr>
              <w:fldChar w:fldCharType="end"/>
            </w:r>
          </w:hyperlink>
        </w:p>
        <w:p w14:paraId="4852BF8F" w14:textId="77777777" w:rsidR="00D74822" w:rsidRDefault="00E02404">
          <w:pPr>
            <w:pStyle w:val="21"/>
            <w:tabs>
              <w:tab w:val="right" w:leader="dot" w:pos="10456"/>
            </w:tabs>
            <w:rPr>
              <w:noProof/>
            </w:rPr>
          </w:pPr>
          <w:hyperlink w:anchor="_Toc88647155" w:history="1">
            <w:r w:rsidR="00D74822" w:rsidRPr="00586F31">
              <w:rPr>
                <w:rStyle w:val="a5"/>
                <w:noProof/>
              </w:rPr>
              <w:t>4.10</w:t>
            </w:r>
            <w:r w:rsidR="00D74822" w:rsidRPr="00586F31">
              <w:rPr>
                <w:rStyle w:val="a5"/>
                <w:rFonts w:hint="eastAsia"/>
                <w:noProof/>
              </w:rPr>
              <w:t xml:space="preserve"> 语音功能</w:t>
            </w:r>
            <w:r w:rsidR="00D74822">
              <w:rPr>
                <w:noProof/>
                <w:webHidden/>
              </w:rPr>
              <w:tab/>
            </w:r>
            <w:r w:rsidR="00D74822">
              <w:rPr>
                <w:noProof/>
                <w:webHidden/>
              </w:rPr>
              <w:fldChar w:fldCharType="begin"/>
            </w:r>
            <w:r w:rsidR="00D74822">
              <w:rPr>
                <w:noProof/>
                <w:webHidden/>
              </w:rPr>
              <w:instrText xml:space="preserve"> PAGEREF _Toc88647155 \h </w:instrText>
            </w:r>
            <w:r w:rsidR="00D74822">
              <w:rPr>
                <w:noProof/>
                <w:webHidden/>
              </w:rPr>
            </w:r>
            <w:r w:rsidR="00D74822">
              <w:rPr>
                <w:noProof/>
                <w:webHidden/>
              </w:rPr>
              <w:fldChar w:fldCharType="separate"/>
            </w:r>
            <w:r w:rsidR="00D74822">
              <w:rPr>
                <w:noProof/>
                <w:webHidden/>
              </w:rPr>
              <w:t>204</w:t>
            </w:r>
            <w:r w:rsidR="00D74822">
              <w:rPr>
                <w:noProof/>
                <w:webHidden/>
              </w:rPr>
              <w:fldChar w:fldCharType="end"/>
            </w:r>
          </w:hyperlink>
        </w:p>
        <w:p w14:paraId="298B9A88" w14:textId="77777777" w:rsidR="00D74822" w:rsidRDefault="00E02404">
          <w:pPr>
            <w:pStyle w:val="31"/>
            <w:tabs>
              <w:tab w:val="right" w:leader="dot" w:pos="10456"/>
            </w:tabs>
            <w:rPr>
              <w:noProof/>
            </w:rPr>
          </w:pPr>
          <w:hyperlink w:anchor="_Toc88647156" w:history="1">
            <w:r w:rsidR="00D74822" w:rsidRPr="00586F31">
              <w:rPr>
                <w:rStyle w:val="a5"/>
                <w:noProof/>
              </w:rPr>
              <w:t>4.10.1</w:t>
            </w:r>
            <w:r w:rsidR="00D74822" w:rsidRPr="00586F31">
              <w:rPr>
                <w:rStyle w:val="a5"/>
                <w:rFonts w:hint="eastAsia"/>
                <w:noProof/>
              </w:rPr>
              <w:t xml:space="preserve"> 开启语音对讲</w:t>
            </w:r>
            <w:r w:rsidR="00D74822">
              <w:rPr>
                <w:noProof/>
                <w:webHidden/>
              </w:rPr>
              <w:tab/>
            </w:r>
            <w:r w:rsidR="00D74822">
              <w:rPr>
                <w:noProof/>
                <w:webHidden/>
              </w:rPr>
              <w:fldChar w:fldCharType="begin"/>
            </w:r>
            <w:r w:rsidR="00D74822">
              <w:rPr>
                <w:noProof/>
                <w:webHidden/>
              </w:rPr>
              <w:instrText xml:space="preserve"> PAGEREF _Toc88647156 \h </w:instrText>
            </w:r>
            <w:r w:rsidR="00D74822">
              <w:rPr>
                <w:noProof/>
                <w:webHidden/>
              </w:rPr>
            </w:r>
            <w:r w:rsidR="00D74822">
              <w:rPr>
                <w:noProof/>
                <w:webHidden/>
              </w:rPr>
              <w:fldChar w:fldCharType="separate"/>
            </w:r>
            <w:r w:rsidR="00D74822">
              <w:rPr>
                <w:noProof/>
                <w:webHidden/>
              </w:rPr>
              <w:t>204</w:t>
            </w:r>
            <w:r w:rsidR="00D74822">
              <w:rPr>
                <w:noProof/>
                <w:webHidden/>
              </w:rPr>
              <w:fldChar w:fldCharType="end"/>
            </w:r>
          </w:hyperlink>
        </w:p>
        <w:p w14:paraId="6BB4151E" w14:textId="77777777" w:rsidR="00D74822" w:rsidRDefault="00E02404">
          <w:pPr>
            <w:pStyle w:val="31"/>
            <w:tabs>
              <w:tab w:val="right" w:leader="dot" w:pos="10456"/>
            </w:tabs>
            <w:rPr>
              <w:noProof/>
            </w:rPr>
          </w:pPr>
          <w:hyperlink w:anchor="_Toc88647157" w:history="1">
            <w:r w:rsidR="00D74822" w:rsidRPr="00586F31">
              <w:rPr>
                <w:rStyle w:val="a5"/>
                <w:noProof/>
              </w:rPr>
              <w:t>4.10.2</w:t>
            </w:r>
            <w:r w:rsidR="00D74822" w:rsidRPr="00586F31">
              <w:rPr>
                <w:rStyle w:val="a5"/>
                <w:rFonts w:hint="eastAsia"/>
                <w:noProof/>
              </w:rPr>
              <w:t xml:space="preserve"> 停止语音对讲</w:t>
            </w:r>
            <w:r w:rsidR="00D74822">
              <w:rPr>
                <w:noProof/>
                <w:webHidden/>
              </w:rPr>
              <w:tab/>
            </w:r>
            <w:r w:rsidR="00D74822">
              <w:rPr>
                <w:noProof/>
                <w:webHidden/>
              </w:rPr>
              <w:fldChar w:fldCharType="begin"/>
            </w:r>
            <w:r w:rsidR="00D74822">
              <w:rPr>
                <w:noProof/>
                <w:webHidden/>
              </w:rPr>
              <w:instrText xml:space="preserve"> PAGEREF _Toc88647157 \h </w:instrText>
            </w:r>
            <w:r w:rsidR="00D74822">
              <w:rPr>
                <w:noProof/>
                <w:webHidden/>
              </w:rPr>
            </w:r>
            <w:r w:rsidR="00D74822">
              <w:rPr>
                <w:noProof/>
                <w:webHidden/>
              </w:rPr>
              <w:fldChar w:fldCharType="separate"/>
            </w:r>
            <w:r w:rsidR="00D74822">
              <w:rPr>
                <w:noProof/>
                <w:webHidden/>
              </w:rPr>
              <w:t>206</w:t>
            </w:r>
            <w:r w:rsidR="00D74822">
              <w:rPr>
                <w:noProof/>
                <w:webHidden/>
              </w:rPr>
              <w:fldChar w:fldCharType="end"/>
            </w:r>
          </w:hyperlink>
        </w:p>
        <w:p w14:paraId="769B0533" w14:textId="77777777" w:rsidR="00D74822" w:rsidRDefault="00E02404">
          <w:pPr>
            <w:pStyle w:val="31"/>
            <w:tabs>
              <w:tab w:val="right" w:leader="dot" w:pos="10456"/>
            </w:tabs>
            <w:rPr>
              <w:noProof/>
            </w:rPr>
          </w:pPr>
          <w:hyperlink w:anchor="_Toc88647158" w:history="1">
            <w:r w:rsidR="00D74822" w:rsidRPr="00586F31">
              <w:rPr>
                <w:rStyle w:val="a5"/>
                <w:noProof/>
              </w:rPr>
              <w:t>4.10.3</w:t>
            </w:r>
            <w:r w:rsidR="00D74822" w:rsidRPr="00586F31">
              <w:rPr>
                <w:rStyle w:val="a5"/>
                <w:rFonts w:hint="eastAsia"/>
                <w:noProof/>
              </w:rPr>
              <w:t xml:space="preserve"> 开启语音数据转发</w:t>
            </w:r>
            <w:r w:rsidR="00D74822">
              <w:rPr>
                <w:noProof/>
                <w:webHidden/>
              </w:rPr>
              <w:tab/>
            </w:r>
            <w:r w:rsidR="00D74822">
              <w:rPr>
                <w:noProof/>
                <w:webHidden/>
              </w:rPr>
              <w:fldChar w:fldCharType="begin"/>
            </w:r>
            <w:r w:rsidR="00D74822">
              <w:rPr>
                <w:noProof/>
                <w:webHidden/>
              </w:rPr>
              <w:instrText xml:space="preserve"> PAGEREF _Toc88647158 \h </w:instrText>
            </w:r>
            <w:r w:rsidR="00D74822">
              <w:rPr>
                <w:noProof/>
                <w:webHidden/>
              </w:rPr>
            </w:r>
            <w:r w:rsidR="00D74822">
              <w:rPr>
                <w:noProof/>
                <w:webHidden/>
              </w:rPr>
              <w:fldChar w:fldCharType="separate"/>
            </w:r>
            <w:r w:rsidR="00D74822">
              <w:rPr>
                <w:noProof/>
                <w:webHidden/>
              </w:rPr>
              <w:t>207</w:t>
            </w:r>
            <w:r w:rsidR="00D74822">
              <w:rPr>
                <w:noProof/>
                <w:webHidden/>
              </w:rPr>
              <w:fldChar w:fldCharType="end"/>
            </w:r>
          </w:hyperlink>
        </w:p>
        <w:p w14:paraId="3423658C" w14:textId="77777777" w:rsidR="00D74822" w:rsidRDefault="00E02404">
          <w:pPr>
            <w:pStyle w:val="31"/>
            <w:tabs>
              <w:tab w:val="right" w:leader="dot" w:pos="10456"/>
            </w:tabs>
            <w:rPr>
              <w:noProof/>
            </w:rPr>
          </w:pPr>
          <w:hyperlink w:anchor="_Toc88647159" w:history="1">
            <w:r w:rsidR="00D74822" w:rsidRPr="00586F31">
              <w:rPr>
                <w:rStyle w:val="a5"/>
                <w:noProof/>
              </w:rPr>
              <w:t>4.10.4</w:t>
            </w:r>
            <w:r w:rsidR="00D74822" w:rsidRPr="00586F31">
              <w:rPr>
                <w:rStyle w:val="a5"/>
                <w:rFonts w:hint="eastAsia"/>
                <w:noProof/>
              </w:rPr>
              <w:t xml:space="preserve"> 语音数据转发</w:t>
            </w:r>
            <w:r w:rsidR="00D74822">
              <w:rPr>
                <w:noProof/>
                <w:webHidden/>
              </w:rPr>
              <w:tab/>
            </w:r>
            <w:r w:rsidR="00D74822">
              <w:rPr>
                <w:noProof/>
                <w:webHidden/>
              </w:rPr>
              <w:fldChar w:fldCharType="begin"/>
            </w:r>
            <w:r w:rsidR="00D74822">
              <w:rPr>
                <w:noProof/>
                <w:webHidden/>
              </w:rPr>
              <w:instrText xml:space="preserve"> PAGEREF _Toc88647159 \h </w:instrText>
            </w:r>
            <w:r w:rsidR="00D74822">
              <w:rPr>
                <w:noProof/>
                <w:webHidden/>
              </w:rPr>
            </w:r>
            <w:r w:rsidR="00D74822">
              <w:rPr>
                <w:noProof/>
                <w:webHidden/>
              </w:rPr>
              <w:fldChar w:fldCharType="separate"/>
            </w:r>
            <w:r w:rsidR="00D74822">
              <w:rPr>
                <w:noProof/>
                <w:webHidden/>
              </w:rPr>
              <w:t>208</w:t>
            </w:r>
            <w:r w:rsidR="00D74822">
              <w:rPr>
                <w:noProof/>
                <w:webHidden/>
              </w:rPr>
              <w:fldChar w:fldCharType="end"/>
            </w:r>
          </w:hyperlink>
        </w:p>
        <w:p w14:paraId="4CFB749D" w14:textId="77777777" w:rsidR="00D74822" w:rsidRDefault="00E02404">
          <w:pPr>
            <w:pStyle w:val="31"/>
            <w:tabs>
              <w:tab w:val="right" w:leader="dot" w:pos="10456"/>
            </w:tabs>
            <w:rPr>
              <w:noProof/>
            </w:rPr>
          </w:pPr>
          <w:hyperlink w:anchor="_Toc88647160" w:history="1">
            <w:r w:rsidR="00D74822" w:rsidRPr="00586F31">
              <w:rPr>
                <w:rStyle w:val="a5"/>
                <w:noProof/>
              </w:rPr>
              <w:t>4.10.5</w:t>
            </w:r>
            <w:r w:rsidR="00D74822" w:rsidRPr="00586F31">
              <w:rPr>
                <w:rStyle w:val="a5"/>
                <w:rFonts w:hint="eastAsia"/>
                <w:noProof/>
              </w:rPr>
              <w:t xml:space="preserve"> 停止语音数据转发</w:t>
            </w:r>
            <w:r w:rsidR="00D74822">
              <w:rPr>
                <w:noProof/>
                <w:webHidden/>
              </w:rPr>
              <w:tab/>
            </w:r>
            <w:r w:rsidR="00D74822">
              <w:rPr>
                <w:noProof/>
                <w:webHidden/>
              </w:rPr>
              <w:fldChar w:fldCharType="begin"/>
            </w:r>
            <w:r w:rsidR="00D74822">
              <w:rPr>
                <w:noProof/>
                <w:webHidden/>
              </w:rPr>
              <w:instrText xml:space="preserve"> PAGEREF _Toc88647160 \h </w:instrText>
            </w:r>
            <w:r w:rsidR="00D74822">
              <w:rPr>
                <w:noProof/>
                <w:webHidden/>
              </w:rPr>
            </w:r>
            <w:r w:rsidR="00D74822">
              <w:rPr>
                <w:noProof/>
                <w:webHidden/>
              </w:rPr>
              <w:fldChar w:fldCharType="separate"/>
            </w:r>
            <w:r w:rsidR="00D74822">
              <w:rPr>
                <w:noProof/>
                <w:webHidden/>
              </w:rPr>
              <w:t>209</w:t>
            </w:r>
            <w:r w:rsidR="00D74822">
              <w:rPr>
                <w:noProof/>
                <w:webHidden/>
              </w:rPr>
              <w:fldChar w:fldCharType="end"/>
            </w:r>
          </w:hyperlink>
        </w:p>
        <w:p w14:paraId="65B5932F" w14:textId="77777777" w:rsidR="00D74822" w:rsidRDefault="00E02404">
          <w:pPr>
            <w:pStyle w:val="31"/>
            <w:tabs>
              <w:tab w:val="right" w:leader="dot" w:pos="10456"/>
            </w:tabs>
            <w:rPr>
              <w:noProof/>
            </w:rPr>
          </w:pPr>
          <w:hyperlink w:anchor="_Toc88647161" w:history="1">
            <w:r w:rsidR="00D74822" w:rsidRPr="00586F31">
              <w:rPr>
                <w:rStyle w:val="a5"/>
                <w:noProof/>
              </w:rPr>
              <w:t>4.10.6</w:t>
            </w:r>
            <w:r w:rsidR="00D74822" w:rsidRPr="00586F31">
              <w:rPr>
                <w:rStyle w:val="a5"/>
                <w:rFonts w:hint="eastAsia"/>
                <w:noProof/>
              </w:rPr>
              <w:t xml:space="preserve"> 开启语音广播</w:t>
            </w:r>
            <w:r w:rsidR="00D74822">
              <w:rPr>
                <w:noProof/>
                <w:webHidden/>
              </w:rPr>
              <w:tab/>
            </w:r>
            <w:r w:rsidR="00D74822">
              <w:rPr>
                <w:noProof/>
                <w:webHidden/>
              </w:rPr>
              <w:fldChar w:fldCharType="begin"/>
            </w:r>
            <w:r w:rsidR="00D74822">
              <w:rPr>
                <w:noProof/>
                <w:webHidden/>
              </w:rPr>
              <w:instrText xml:space="preserve"> PAGEREF _Toc88647161 \h </w:instrText>
            </w:r>
            <w:r w:rsidR="00D74822">
              <w:rPr>
                <w:noProof/>
                <w:webHidden/>
              </w:rPr>
            </w:r>
            <w:r w:rsidR="00D74822">
              <w:rPr>
                <w:noProof/>
                <w:webHidden/>
              </w:rPr>
              <w:fldChar w:fldCharType="separate"/>
            </w:r>
            <w:r w:rsidR="00D74822">
              <w:rPr>
                <w:noProof/>
                <w:webHidden/>
              </w:rPr>
              <w:t>210</w:t>
            </w:r>
            <w:r w:rsidR="00D74822">
              <w:rPr>
                <w:noProof/>
                <w:webHidden/>
              </w:rPr>
              <w:fldChar w:fldCharType="end"/>
            </w:r>
          </w:hyperlink>
        </w:p>
        <w:p w14:paraId="01DC5E5A" w14:textId="77777777" w:rsidR="00D74822" w:rsidRDefault="00E02404">
          <w:pPr>
            <w:pStyle w:val="31"/>
            <w:tabs>
              <w:tab w:val="right" w:leader="dot" w:pos="10456"/>
            </w:tabs>
            <w:rPr>
              <w:noProof/>
            </w:rPr>
          </w:pPr>
          <w:hyperlink w:anchor="_Toc88647162" w:history="1">
            <w:r w:rsidR="00D74822" w:rsidRPr="00586F31">
              <w:rPr>
                <w:rStyle w:val="a5"/>
                <w:noProof/>
              </w:rPr>
              <w:t>4.10.7</w:t>
            </w:r>
            <w:r w:rsidR="00D74822" w:rsidRPr="00586F31">
              <w:rPr>
                <w:rStyle w:val="a5"/>
                <w:rFonts w:hint="eastAsia"/>
                <w:noProof/>
              </w:rPr>
              <w:t xml:space="preserve"> 停止语音广播</w:t>
            </w:r>
            <w:r w:rsidR="00D74822">
              <w:rPr>
                <w:noProof/>
                <w:webHidden/>
              </w:rPr>
              <w:tab/>
            </w:r>
            <w:r w:rsidR="00D74822">
              <w:rPr>
                <w:noProof/>
                <w:webHidden/>
              </w:rPr>
              <w:fldChar w:fldCharType="begin"/>
            </w:r>
            <w:r w:rsidR="00D74822">
              <w:rPr>
                <w:noProof/>
                <w:webHidden/>
              </w:rPr>
              <w:instrText xml:space="preserve"> PAGEREF _Toc88647162 \h </w:instrText>
            </w:r>
            <w:r w:rsidR="00D74822">
              <w:rPr>
                <w:noProof/>
                <w:webHidden/>
              </w:rPr>
            </w:r>
            <w:r w:rsidR="00D74822">
              <w:rPr>
                <w:noProof/>
                <w:webHidden/>
              </w:rPr>
              <w:fldChar w:fldCharType="separate"/>
            </w:r>
            <w:r w:rsidR="00D74822">
              <w:rPr>
                <w:noProof/>
                <w:webHidden/>
              </w:rPr>
              <w:t>211</w:t>
            </w:r>
            <w:r w:rsidR="00D74822">
              <w:rPr>
                <w:noProof/>
                <w:webHidden/>
              </w:rPr>
              <w:fldChar w:fldCharType="end"/>
            </w:r>
          </w:hyperlink>
        </w:p>
        <w:p w14:paraId="7E1C41DD" w14:textId="77777777" w:rsidR="00D74822" w:rsidRDefault="00E02404">
          <w:pPr>
            <w:pStyle w:val="31"/>
            <w:tabs>
              <w:tab w:val="right" w:leader="dot" w:pos="10456"/>
            </w:tabs>
            <w:rPr>
              <w:noProof/>
            </w:rPr>
          </w:pPr>
          <w:hyperlink w:anchor="_Toc88647163" w:history="1">
            <w:r w:rsidR="00D74822" w:rsidRPr="00586F31">
              <w:rPr>
                <w:rStyle w:val="a5"/>
                <w:noProof/>
              </w:rPr>
              <w:t>4.10.8</w:t>
            </w:r>
            <w:r w:rsidR="00D74822" w:rsidRPr="00586F31">
              <w:rPr>
                <w:rStyle w:val="a5"/>
                <w:rFonts w:hint="eastAsia"/>
                <w:noProof/>
              </w:rPr>
              <w:t xml:space="preserve"> 开启语音广播组</w:t>
            </w:r>
            <w:r w:rsidR="00D74822">
              <w:rPr>
                <w:noProof/>
                <w:webHidden/>
              </w:rPr>
              <w:tab/>
            </w:r>
            <w:r w:rsidR="00D74822">
              <w:rPr>
                <w:noProof/>
                <w:webHidden/>
              </w:rPr>
              <w:fldChar w:fldCharType="begin"/>
            </w:r>
            <w:r w:rsidR="00D74822">
              <w:rPr>
                <w:noProof/>
                <w:webHidden/>
              </w:rPr>
              <w:instrText xml:space="preserve"> PAGEREF _Toc88647163 \h </w:instrText>
            </w:r>
            <w:r w:rsidR="00D74822">
              <w:rPr>
                <w:noProof/>
                <w:webHidden/>
              </w:rPr>
            </w:r>
            <w:r w:rsidR="00D74822">
              <w:rPr>
                <w:noProof/>
                <w:webHidden/>
              </w:rPr>
              <w:fldChar w:fldCharType="separate"/>
            </w:r>
            <w:r w:rsidR="00D74822">
              <w:rPr>
                <w:noProof/>
                <w:webHidden/>
              </w:rPr>
              <w:t>212</w:t>
            </w:r>
            <w:r w:rsidR="00D74822">
              <w:rPr>
                <w:noProof/>
                <w:webHidden/>
              </w:rPr>
              <w:fldChar w:fldCharType="end"/>
            </w:r>
          </w:hyperlink>
        </w:p>
        <w:p w14:paraId="1D17AAB5" w14:textId="77777777" w:rsidR="00D74822" w:rsidRDefault="00E02404">
          <w:pPr>
            <w:pStyle w:val="31"/>
            <w:tabs>
              <w:tab w:val="right" w:leader="dot" w:pos="10456"/>
            </w:tabs>
            <w:rPr>
              <w:noProof/>
            </w:rPr>
          </w:pPr>
          <w:hyperlink w:anchor="_Toc88647164" w:history="1">
            <w:r w:rsidR="00D74822" w:rsidRPr="00586F31">
              <w:rPr>
                <w:rStyle w:val="a5"/>
                <w:noProof/>
              </w:rPr>
              <w:t>4.10.9</w:t>
            </w:r>
            <w:r w:rsidR="00D74822" w:rsidRPr="00586F31">
              <w:rPr>
                <w:rStyle w:val="a5"/>
                <w:rFonts w:hint="eastAsia"/>
                <w:noProof/>
              </w:rPr>
              <w:t xml:space="preserve"> 修改语音广播组</w:t>
            </w:r>
            <w:r w:rsidR="00D74822">
              <w:rPr>
                <w:noProof/>
                <w:webHidden/>
              </w:rPr>
              <w:tab/>
            </w:r>
            <w:r w:rsidR="00D74822">
              <w:rPr>
                <w:noProof/>
                <w:webHidden/>
              </w:rPr>
              <w:fldChar w:fldCharType="begin"/>
            </w:r>
            <w:r w:rsidR="00D74822">
              <w:rPr>
                <w:noProof/>
                <w:webHidden/>
              </w:rPr>
              <w:instrText xml:space="preserve"> PAGEREF _Toc88647164 \h </w:instrText>
            </w:r>
            <w:r w:rsidR="00D74822">
              <w:rPr>
                <w:noProof/>
                <w:webHidden/>
              </w:rPr>
            </w:r>
            <w:r w:rsidR="00D74822">
              <w:rPr>
                <w:noProof/>
                <w:webHidden/>
              </w:rPr>
              <w:fldChar w:fldCharType="separate"/>
            </w:r>
            <w:r w:rsidR="00D74822">
              <w:rPr>
                <w:noProof/>
                <w:webHidden/>
              </w:rPr>
              <w:t>213</w:t>
            </w:r>
            <w:r w:rsidR="00D74822">
              <w:rPr>
                <w:noProof/>
                <w:webHidden/>
              </w:rPr>
              <w:fldChar w:fldCharType="end"/>
            </w:r>
          </w:hyperlink>
        </w:p>
        <w:p w14:paraId="2FFCB00E" w14:textId="77777777" w:rsidR="00D74822" w:rsidRDefault="00E02404">
          <w:pPr>
            <w:pStyle w:val="31"/>
            <w:tabs>
              <w:tab w:val="right" w:leader="dot" w:pos="10456"/>
            </w:tabs>
            <w:rPr>
              <w:noProof/>
            </w:rPr>
          </w:pPr>
          <w:hyperlink w:anchor="_Toc88647165" w:history="1">
            <w:r w:rsidR="00D74822" w:rsidRPr="00586F31">
              <w:rPr>
                <w:rStyle w:val="a5"/>
                <w:noProof/>
              </w:rPr>
              <w:t>4.10.10</w:t>
            </w:r>
            <w:r w:rsidR="00D74822" w:rsidRPr="00586F31">
              <w:rPr>
                <w:rStyle w:val="a5"/>
                <w:rFonts w:hint="eastAsia"/>
                <w:noProof/>
              </w:rPr>
              <w:t xml:space="preserve"> 获取语音广播组通道状态</w:t>
            </w:r>
            <w:r w:rsidR="00D74822">
              <w:rPr>
                <w:noProof/>
                <w:webHidden/>
              </w:rPr>
              <w:tab/>
            </w:r>
            <w:r w:rsidR="00D74822">
              <w:rPr>
                <w:noProof/>
                <w:webHidden/>
              </w:rPr>
              <w:fldChar w:fldCharType="begin"/>
            </w:r>
            <w:r w:rsidR="00D74822">
              <w:rPr>
                <w:noProof/>
                <w:webHidden/>
              </w:rPr>
              <w:instrText xml:space="preserve"> PAGEREF _Toc88647165 \h </w:instrText>
            </w:r>
            <w:r w:rsidR="00D74822">
              <w:rPr>
                <w:noProof/>
                <w:webHidden/>
              </w:rPr>
            </w:r>
            <w:r w:rsidR="00D74822">
              <w:rPr>
                <w:noProof/>
                <w:webHidden/>
              </w:rPr>
              <w:fldChar w:fldCharType="separate"/>
            </w:r>
            <w:r w:rsidR="00D74822">
              <w:rPr>
                <w:noProof/>
                <w:webHidden/>
              </w:rPr>
              <w:t>214</w:t>
            </w:r>
            <w:r w:rsidR="00D74822">
              <w:rPr>
                <w:noProof/>
                <w:webHidden/>
              </w:rPr>
              <w:fldChar w:fldCharType="end"/>
            </w:r>
          </w:hyperlink>
        </w:p>
        <w:p w14:paraId="0BFADBCF" w14:textId="77777777" w:rsidR="00D74822" w:rsidRDefault="00E02404">
          <w:pPr>
            <w:pStyle w:val="31"/>
            <w:tabs>
              <w:tab w:val="right" w:leader="dot" w:pos="10456"/>
            </w:tabs>
            <w:rPr>
              <w:noProof/>
            </w:rPr>
          </w:pPr>
          <w:hyperlink w:anchor="_Toc88647166" w:history="1">
            <w:r w:rsidR="00D74822" w:rsidRPr="00586F31">
              <w:rPr>
                <w:rStyle w:val="a5"/>
                <w:noProof/>
              </w:rPr>
              <w:t>4.10.11</w:t>
            </w:r>
            <w:r w:rsidR="00D74822" w:rsidRPr="00586F31">
              <w:rPr>
                <w:rStyle w:val="a5"/>
                <w:rFonts w:hint="eastAsia"/>
                <w:noProof/>
              </w:rPr>
              <w:t xml:space="preserve"> 修改语音广播组通道状态</w:t>
            </w:r>
            <w:r w:rsidR="00D74822">
              <w:rPr>
                <w:noProof/>
                <w:webHidden/>
              </w:rPr>
              <w:tab/>
            </w:r>
            <w:r w:rsidR="00D74822">
              <w:rPr>
                <w:noProof/>
                <w:webHidden/>
              </w:rPr>
              <w:fldChar w:fldCharType="begin"/>
            </w:r>
            <w:r w:rsidR="00D74822">
              <w:rPr>
                <w:noProof/>
                <w:webHidden/>
              </w:rPr>
              <w:instrText xml:space="preserve"> PAGEREF _Toc88647166 \h </w:instrText>
            </w:r>
            <w:r w:rsidR="00D74822">
              <w:rPr>
                <w:noProof/>
                <w:webHidden/>
              </w:rPr>
            </w:r>
            <w:r w:rsidR="00D74822">
              <w:rPr>
                <w:noProof/>
                <w:webHidden/>
              </w:rPr>
              <w:fldChar w:fldCharType="separate"/>
            </w:r>
            <w:r w:rsidR="00D74822">
              <w:rPr>
                <w:noProof/>
                <w:webHidden/>
              </w:rPr>
              <w:t>215</w:t>
            </w:r>
            <w:r w:rsidR="00D74822">
              <w:rPr>
                <w:noProof/>
                <w:webHidden/>
              </w:rPr>
              <w:fldChar w:fldCharType="end"/>
            </w:r>
          </w:hyperlink>
        </w:p>
        <w:p w14:paraId="31CF5C0F" w14:textId="77777777" w:rsidR="00D74822" w:rsidRDefault="00E02404">
          <w:pPr>
            <w:pStyle w:val="31"/>
            <w:tabs>
              <w:tab w:val="right" w:leader="dot" w:pos="10456"/>
            </w:tabs>
            <w:rPr>
              <w:noProof/>
            </w:rPr>
          </w:pPr>
          <w:hyperlink w:anchor="_Toc88647167" w:history="1">
            <w:r w:rsidR="00D74822" w:rsidRPr="00586F31">
              <w:rPr>
                <w:rStyle w:val="a5"/>
                <w:noProof/>
              </w:rPr>
              <w:t>4.10.12</w:t>
            </w:r>
            <w:r w:rsidR="00D74822" w:rsidRPr="00586F31">
              <w:rPr>
                <w:rStyle w:val="a5"/>
                <w:rFonts w:hint="eastAsia"/>
                <w:noProof/>
              </w:rPr>
              <w:t xml:space="preserve"> 开启扬声器声音</w:t>
            </w:r>
            <w:r w:rsidR="00D74822">
              <w:rPr>
                <w:noProof/>
                <w:webHidden/>
              </w:rPr>
              <w:tab/>
            </w:r>
            <w:r w:rsidR="00D74822">
              <w:rPr>
                <w:noProof/>
                <w:webHidden/>
              </w:rPr>
              <w:fldChar w:fldCharType="begin"/>
            </w:r>
            <w:r w:rsidR="00D74822">
              <w:rPr>
                <w:noProof/>
                <w:webHidden/>
              </w:rPr>
              <w:instrText xml:space="preserve"> PAGEREF _Toc88647167 \h </w:instrText>
            </w:r>
            <w:r w:rsidR="00D74822">
              <w:rPr>
                <w:noProof/>
                <w:webHidden/>
              </w:rPr>
            </w:r>
            <w:r w:rsidR="00D74822">
              <w:rPr>
                <w:noProof/>
                <w:webHidden/>
              </w:rPr>
              <w:fldChar w:fldCharType="separate"/>
            </w:r>
            <w:r w:rsidR="00D74822">
              <w:rPr>
                <w:noProof/>
                <w:webHidden/>
              </w:rPr>
              <w:t>216</w:t>
            </w:r>
            <w:r w:rsidR="00D74822">
              <w:rPr>
                <w:noProof/>
                <w:webHidden/>
              </w:rPr>
              <w:fldChar w:fldCharType="end"/>
            </w:r>
          </w:hyperlink>
        </w:p>
        <w:p w14:paraId="7B0B6657" w14:textId="77777777" w:rsidR="00D74822" w:rsidRDefault="00E02404">
          <w:pPr>
            <w:pStyle w:val="31"/>
            <w:tabs>
              <w:tab w:val="right" w:leader="dot" w:pos="10456"/>
            </w:tabs>
            <w:rPr>
              <w:noProof/>
            </w:rPr>
          </w:pPr>
          <w:hyperlink w:anchor="_Toc88647168" w:history="1">
            <w:r w:rsidR="00D74822" w:rsidRPr="00586F31">
              <w:rPr>
                <w:rStyle w:val="a5"/>
                <w:noProof/>
              </w:rPr>
              <w:t>4.10.13</w:t>
            </w:r>
            <w:r w:rsidR="00D74822" w:rsidRPr="00586F31">
              <w:rPr>
                <w:rStyle w:val="a5"/>
                <w:rFonts w:hint="eastAsia"/>
                <w:noProof/>
              </w:rPr>
              <w:t xml:space="preserve"> 获取扬声器音量</w:t>
            </w:r>
            <w:r w:rsidR="00D74822">
              <w:rPr>
                <w:noProof/>
                <w:webHidden/>
              </w:rPr>
              <w:tab/>
            </w:r>
            <w:r w:rsidR="00D74822">
              <w:rPr>
                <w:noProof/>
                <w:webHidden/>
              </w:rPr>
              <w:fldChar w:fldCharType="begin"/>
            </w:r>
            <w:r w:rsidR="00D74822">
              <w:rPr>
                <w:noProof/>
                <w:webHidden/>
              </w:rPr>
              <w:instrText xml:space="preserve"> PAGEREF _Toc88647168 \h </w:instrText>
            </w:r>
            <w:r w:rsidR="00D74822">
              <w:rPr>
                <w:noProof/>
                <w:webHidden/>
              </w:rPr>
            </w:r>
            <w:r w:rsidR="00D74822">
              <w:rPr>
                <w:noProof/>
                <w:webHidden/>
              </w:rPr>
              <w:fldChar w:fldCharType="separate"/>
            </w:r>
            <w:r w:rsidR="00D74822">
              <w:rPr>
                <w:noProof/>
                <w:webHidden/>
              </w:rPr>
              <w:t>217</w:t>
            </w:r>
            <w:r w:rsidR="00D74822">
              <w:rPr>
                <w:noProof/>
                <w:webHidden/>
              </w:rPr>
              <w:fldChar w:fldCharType="end"/>
            </w:r>
          </w:hyperlink>
        </w:p>
        <w:p w14:paraId="7F620EF6" w14:textId="77777777" w:rsidR="00D74822" w:rsidRDefault="00E02404">
          <w:pPr>
            <w:pStyle w:val="31"/>
            <w:tabs>
              <w:tab w:val="right" w:leader="dot" w:pos="10456"/>
            </w:tabs>
            <w:rPr>
              <w:noProof/>
            </w:rPr>
          </w:pPr>
          <w:hyperlink w:anchor="_Toc88647169" w:history="1">
            <w:r w:rsidR="00D74822" w:rsidRPr="00586F31">
              <w:rPr>
                <w:rStyle w:val="a5"/>
                <w:noProof/>
              </w:rPr>
              <w:t>4.10.14</w:t>
            </w:r>
            <w:r w:rsidR="00D74822" w:rsidRPr="00586F31">
              <w:rPr>
                <w:rStyle w:val="a5"/>
                <w:rFonts w:hint="eastAsia"/>
                <w:noProof/>
              </w:rPr>
              <w:t xml:space="preserve"> 设置扬声器音量</w:t>
            </w:r>
            <w:r w:rsidR="00D74822">
              <w:rPr>
                <w:noProof/>
                <w:webHidden/>
              </w:rPr>
              <w:tab/>
            </w:r>
            <w:r w:rsidR="00D74822">
              <w:rPr>
                <w:noProof/>
                <w:webHidden/>
              </w:rPr>
              <w:fldChar w:fldCharType="begin"/>
            </w:r>
            <w:r w:rsidR="00D74822">
              <w:rPr>
                <w:noProof/>
                <w:webHidden/>
              </w:rPr>
              <w:instrText xml:space="preserve"> PAGEREF _Toc88647169 \h </w:instrText>
            </w:r>
            <w:r w:rsidR="00D74822">
              <w:rPr>
                <w:noProof/>
                <w:webHidden/>
              </w:rPr>
            </w:r>
            <w:r w:rsidR="00D74822">
              <w:rPr>
                <w:noProof/>
                <w:webHidden/>
              </w:rPr>
              <w:fldChar w:fldCharType="separate"/>
            </w:r>
            <w:r w:rsidR="00D74822">
              <w:rPr>
                <w:noProof/>
                <w:webHidden/>
              </w:rPr>
              <w:t>218</w:t>
            </w:r>
            <w:r w:rsidR="00D74822">
              <w:rPr>
                <w:noProof/>
                <w:webHidden/>
              </w:rPr>
              <w:fldChar w:fldCharType="end"/>
            </w:r>
          </w:hyperlink>
        </w:p>
        <w:p w14:paraId="6FE50134" w14:textId="77777777" w:rsidR="00D74822" w:rsidRDefault="00E02404">
          <w:pPr>
            <w:pStyle w:val="31"/>
            <w:tabs>
              <w:tab w:val="right" w:leader="dot" w:pos="10456"/>
            </w:tabs>
            <w:rPr>
              <w:noProof/>
            </w:rPr>
          </w:pPr>
          <w:hyperlink w:anchor="_Toc88647170" w:history="1">
            <w:r w:rsidR="00D74822" w:rsidRPr="00586F31">
              <w:rPr>
                <w:rStyle w:val="a5"/>
                <w:noProof/>
              </w:rPr>
              <w:t>4.10.15</w:t>
            </w:r>
            <w:r w:rsidR="00D74822" w:rsidRPr="00586F31">
              <w:rPr>
                <w:rStyle w:val="a5"/>
                <w:rFonts w:hint="eastAsia"/>
                <w:noProof/>
              </w:rPr>
              <w:t xml:space="preserve"> 关闭扬声器声音</w:t>
            </w:r>
            <w:r w:rsidR="00D74822">
              <w:rPr>
                <w:noProof/>
                <w:webHidden/>
              </w:rPr>
              <w:tab/>
            </w:r>
            <w:r w:rsidR="00D74822">
              <w:rPr>
                <w:noProof/>
                <w:webHidden/>
              </w:rPr>
              <w:fldChar w:fldCharType="begin"/>
            </w:r>
            <w:r w:rsidR="00D74822">
              <w:rPr>
                <w:noProof/>
                <w:webHidden/>
              </w:rPr>
              <w:instrText xml:space="preserve"> PAGEREF _Toc88647170 \h </w:instrText>
            </w:r>
            <w:r w:rsidR="00D74822">
              <w:rPr>
                <w:noProof/>
                <w:webHidden/>
              </w:rPr>
            </w:r>
            <w:r w:rsidR="00D74822">
              <w:rPr>
                <w:noProof/>
                <w:webHidden/>
              </w:rPr>
              <w:fldChar w:fldCharType="separate"/>
            </w:r>
            <w:r w:rsidR="00D74822">
              <w:rPr>
                <w:noProof/>
                <w:webHidden/>
              </w:rPr>
              <w:t>220</w:t>
            </w:r>
            <w:r w:rsidR="00D74822">
              <w:rPr>
                <w:noProof/>
                <w:webHidden/>
              </w:rPr>
              <w:fldChar w:fldCharType="end"/>
            </w:r>
          </w:hyperlink>
        </w:p>
        <w:p w14:paraId="3F6C2240" w14:textId="77777777" w:rsidR="00D74822" w:rsidRDefault="00E02404">
          <w:pPr>
            <w:pStyle w:val="31"/>
            <w:tabs>
              <w:tab w:val="right" w:leader="dot" w:pos="10456"/>
            </w:tabs>
            <w:rPr>
              <w:noProof/>
            </w:rPr>
          </w:pPr>
          <w:hyperlink w:anchor="_Toc88647171" w:history="1">
            <w:r w:rsidR="00D74822" w:rsidRPr="00586F31">
              <w:rPr>
                <w:rStyle w:val="a5"/>
                <w:noProof/>
              </w:rPr>
              <w:t>4.10.16</w:t>
            </w:r>
            <w:r w:rsidR="00D74822" w:rsidRPr="00586F31">
              <w:rPr>
                <w:rStyle w:val="a5"/>
                <w:rFonts w:hint="eastAsia"/>
                <w:noProof/>
              </w:rPr>
              <w:t xml:space="preserve"> 设置静音状态</w:t>
            </w:r>
            <w:r w:rsidR="00D74822">
              <w:rPr>
                <w:noProof/>
                <w:webHidden/>
              </w:rPr>
              <w:tab/>
            </w:r>
            <w:r w:rsidR="00D74822">
              <w:rPr>
                <w:noProof/>
                <w:webHidden/>
              </w:rPr>
              <w:fldChar w:fldCharType="begin"/>
            </w:r>
            <w:r w:rsidR="00D74822">
              <w:rPr>
                <w:noProof/>
                <w:webHidden/>
              </w:rPr>
              <w:instrText xml:space="preserve"> PAGEREF _Toc88647171 \h </w:instrText>
            </w:r>
            <w:r w:rsidR="00D74822">
              <w:rPr>
                <w:noProof/>
                <w:webHidden/>
              </w:rPr>
            </w:r>
            <w:r w:rsidR="00D74822">
              <w:rPr>
                <w:noProof/>
                <w:webHidden/>
              </w:rPr>
              <w:fldChar w:fldCharType="separate"/>
            </w:r>
            <w:r w:rsidR="00D74822">
              <w:rPr>
                <w:noProof/>
                <w:webHidden/>
              </w:rPr>
              <w:t>220</w:t>
            </w:r>
            <w:r w:rsidR="00D74822">
              <w:rPr>
                <w:noProof/>
                <w:webHidden/>
              </w:rPr>
              <w:fldChar w:fldCharType="end"/>
            </w:r>
          </w:hyperlink>
        </w:p>
        <w:p w14:paraId="326ABC8E" w14:textId="77777777" w:rsidR="00D74822" w:rsidRDefault="00E02404">
          <w:pPr>
            <w:pStyle w:val="31"/>
            <w:tabs>
              <w:tab w:val="right" w:leader="dot" w:pos="10456"/>
            </w:tabs>
            <w:rPr>
              <w:noProof/>
            </w:rPr>
          </w:pPr>
          <w:hyperlink w:anchor="_Toc88647172" w:history="1">
            <w:r w:rsidR="00D74822" w:rsidRPr="00586F31">
              <w:rPr>
                <w:rStyle w:val="a5"/>
                <w:noProof/>
              </w:rPr>
              <w:t>4.10.17</w:t>
            </w:r>
            <w:r w:rsidR="00D74822" w:rsidRPr="00586F31">
              <w:rPr>
                <w:rStyle w:val="a5"/>
                <w:rFonts w:hint="eastAsia"/>
                <w:noProof/>
              </w:rPr>
              <w:t xml:space="preserve"> 获取静音状态</w:t>
            </w:r>
            <w:r w:rsidR="00D74822">
              <w:rPr>
                <w:noProof/>
                <w:webHidden/>
              </w:rPr>
              <w:tab/>
            </w:r>
            <w:r w:rsidR="00D74822">
              <w:rPr>
                <w:noProof/>
                <w:webHidden/>
              </w:rPr>
              <w:fldChar w:fldCharType="begin"/>
            </w:r>
            <w:r w:rsidR="00D74822">
              <w:rPr>
                <w:noProof/>
                <w:webHidden/>
              </w:rPr>
              <w:instrText xml:space="preserve"> PAGEREF _Toc88647172 \h </w:instrText>
            </w:r>
            <w:r w:rsidR="00D74822">
              <w:rPr>
                <w:noProof/>
                <w:webHidden/>
              </w:rPr>
            </w:r>
            <w:r w:rsidR="00D74822">
              <w:rPr>
                <w:noProof/>
                <w:webHidden/>
              </w:rPr>
              <w:fldChar w:fldCharType="separate"/>
            </w:r>
            <w:r w:rsidR="00D74822">
              <w:rPr>
                <w:noProof/>
                <w:webHidden/>
              </w:rPr>
              <w:t>222</w:t>
            </w:r>
            <w:r w:rsidR="00D74822">
              <w:rPr>
                <w:noProof/>
                <w:webHidden/>
              </w:rPr>
              <w:fldChar w:fldCharType="end"/>
            </w:r>
          </w:hyperlink>
        </w:p>
        <w:p w14:paraId="43D05C1E" w14:textId="77777777" w:rsidR="00D74822" w:rsidRDefault="00E02404">
          <w:pPr>
            <w:pStyle w:val="31"/>
            <w:tabs>
              <w:tab w:val="right" w:leader="dot" w:pos="10456"/>
            </w:tabs>
            <w:rPr>
              <w:noProof/>
            </w:rPr>
          </w:pPr>
          <w:hyperlink w:anchor="_Toc88647173" w:history="1">
            <w:r w:rsidR="00D74822" w:rsidRPr="00586F31">
              <w:rPr>
                <w:rStyle w:val="a5"/>
                <w:noProof/>
              </w:rPr>
              <w:t>4.10.18</w:t>
            </w:r>
            <w:r w:rsidR="00D74822" w:rsidRPr="00586F31">
              <w:rPr>
                <w:rStyle w:val="a5"/>
                <w:rFonts w:hint="eastAsia"/>
                <w:noProof/>
              </w:rPr>
              <w:t xml:space="preserve"> 开启麦克风</w:t>
            </w:r>
            <w:r w:rsidR="00D74822">
              <w:rPr>
                <w:noProof/>
                <w:webHidden/>
              </w:rPr>
              <w:tab/>
            </w:r>
            <w:r w:rsidR="00D74822">
              <w:rPr>
                <w:noProof/>
                <w:webHidden/>
              </w:rPr>
              <w:fldChar w:fldCharType="begin"/>
            </w:r>
            <w:r w:rsidR="00D74822">
              <w:rPr>
                <w:noProof/>
                <w:webHidden/>
              </w:rPr>
              <w:instrText xml:space="preserve"> PAGEREF _Toc88647173 \h </w:instrText>
            </w:r>
            <w:r w:rsidR="00D74822">
              <w:rPr>
                <w:noProof/>
                <w:webHidden/>
              </w:rPr>
            </w:r>
            <w:r w:rsidR="00D74822">
              <w:rPr>
                <w:noProof/>
                <w:webHidden/>
              </w:rPr>
              <w:fldChar w:fldCharType="separate"/>
            </w:r>
            <w:r w:rsidR="00D74822">
              <w:rPr>
                <w:noProof/>
                <w:webHidden/>
              </w:rPr>
              <w:t>223</w:t>
            </w:r>
            <w:r w:rsidR="00D74822">
              <w:rPr>
                <w:noProof/>
                <w:webHidden/>
              </w:rPr>
              <w:fldChar w:fldCharType="end"/>
            </w:r>
          </w:hyperlink>
        </w:p>
        <w:p w14:paraId="2B6ABE25" w14:textId="77777777" w:rsidR="00D74822" w:rsidRDefault="00E02404">
          <w:pPr>
            <w:pStyle w:val="31"/>
            <w:tabs>
              <w:tab w:val="right" w:leader="dot" w:pos="10456"/>
            </w:tabs>
            <w:rPr>
              <w:noProof/>
            </w:rPr>
          </w:pPr>
          <w:hyperlink w:anchor="_Toc88647174" w:history="1">
            <w:r w:rsidR="00D74822" w:rsidRPr="00586F31">
              <w:rPr>
                <w:rStyle w:val="a5"/>
                <w:noProof/>
              </w:rPr>
              <w:t>4.10.19</w:t>
            </w:r>
            <w:r w:rsidR="00D74822" w:rsidRPr="00586F31">
              <w:rPr>
                <w:rStyle w:val="a5"/>
                <w:rFonts w:hint="eastAsia"/>
                <w:noProof/>
              </w:rPr>
              <w:t xml:space="preserve"> 获取麦克风音量</w:t>
            </w:r>
            <w:r w:rsidR="00D74822">
              <w:rPr>
                <w:noProof/>
                <w:webHidden/>
              </w:rPr>
              <w:tab/>
            </w:r>
            <w:r w:rsidR="00D74822">
              <w:rPr>
                <w:noProof/>
                <w:webHidden/>
              </w:rPr>
              <w:fldChar w:fldCharType="begin"/>
            </w:r>
            <w:r w:rsidR="00D74822">
              <w:rPr>
                <w:noProof/>
                <w:webHidden/>
              </w:rPr>
              <w:instrText xml:space="preserve"> PAGEREF _Toc88647174 \h </w:instrText>
            </w:r>
            <w:r w:rsidR="00D74822">
              <w:rPr>
                <w:noProof/>
                <w:webHidden/>
              </w:rPr>
            </w:r>
            <w:r w:rsidR="00D74822">
              <w:rPr>
                <w:noProof/>
                <w:webHidden/>
              </w:rPr>
              <w:fldChar w:fldCharType="separate"/>
            </w:r>
            <w:r w:rsidR="00D74822">
              <w:rPr>
                <w:noProof/>
                <w:webHidden/>
              </w:rPr>
              <w:t>224</w:t>
            </w:r>
            <w:r w:rsidR="00D74822">
              <w:rPr>
                <w:noProof/>
                <w:webHidden/>
              </w:rPr>
              <w:fldChar w:fldCharType="end"/>
            </w:r>
          </w:hyperlink>
        </w:p>
        <w:p w14:paraId="390D63B7" w14:textId="77777777" w:rsidR="00D74822" w:rsidRDefault="00E02404">
          <w:pPr>
            <w:pStyle w:val="31"/>
            <w:tabs>
              <w:tab w:val="right" w:leader="dot" w:pos="10456"/>
            </w:tabs>
            <w:rPr>
              <w:noProof/>
            </w:rPr>
          </w:pPr>
          <w:hyperlink w:anchor="_Toc88647175" w:history="1">
            <w:r w:rsidR="00D74822" w:rsidRPr="00586F31">
              <w:rPr>
                <w:rStyle w:val="a5"/>
                <w:noProof/>
              </w:rPr>
              <w:t>4.10.20</w:t>
            </w:r>
            <w:r w:rsidR="00D74822" w:rsidRPr="00586F31">
              <w:rPr>
                <w:rStyle w:val="a5"/>
                <w:rFonts w:hint="eastAsia"/>
                <w:noProof/>
              </w:rPr>
              <w:t xml:space="preserve"> 设置麦克风音量</w:t>
            </w:r>
            <w:r w:rsidR="00D74822">
              <w:rPr>
                <w:noProof/>
                <w:webHidden/>
              </w:rPr>
              <w:tab/>
            </w:r>
            <w:r w:rsidR="00D74822">
              <w:rPr>
                <w:noProof/>
                <w:webHidden/>
              </w:rPr>
              <w:fldChar w:fldCharType="begin"/>
            </w:r>
            <w:r w:rsidR="00D74822">
              <w:rPr>
                <w:noProof/>
                <w:webHidden/>
              </w:rPr>
              <w:instrText xml:space="preserve"> PAGEREF _Toc88647175 \h </w:instrText>
            </w:r>
            <w:r w:rsidR="00D74822">
              <w:rPr>
                <w:noProof/>
                <w:webHidden/>
              </w:rPr>
            </w:r>
            <w:r w:rsidR="00D74822">
              <w:rPr>
                <w:noProof/>
                <w:webHidden/>
              </w:rPr>
              <w:fldChar w:fldCharType="separate"/>
            </w:r>
            <w:r w:rsidR="00D74822">
              <w:rPr>
                <w:noProof/>
                <w:webHidden/>
              </w:rPr>
              <w:t>225</w:t>
            </w:r>
            <w:r w:rsidR="00D74822">
              <w:rPr>
                <w:noProof/>
                <w:webHidden/>
              </w:rPr>
              <w:fldChar w:fldCharType="end"/>
            </w:r>
          </w:hyperlink>
        </w:p>
        <w:p w14:paraId="51B727E4" w14:textId="77777777" w:rsidR="00D74822" w:rsidRDefault="00E02404">
          <w:pPr>
            <w:pStyle w:val="31"/>
            <w:tabs>
              <w:tab w:val="right" w:leader="dot" w:pos="10456"/>
            </w:tabs>
            <w:rPr>
              <w:noProof/>
            </w:rPr>
          </w:pPr>
          <w:hyperlink w:anchor="_Toc88647176" w:history="1">
            <w:r w:rsidR="00D74822" w:rsidRPr="00586F31">
              <w:rPr>
                <w:rStyle w:val="a5"/>
                <w:noProof/>
              </w:rPr>
              <w:t>4.10.21</w:t>
            </w:r>
            <w:r w:rsidR="00D74822" w:rsidRPr="00586F31">
              <w:rPr>
                <w:rStyle w:val="a5"/>
                <w:rFonts w:hint="eastAsia"/>
                <w:noProof/>
              </w:rPr>
              <w:t xml:space="preserve"> 关闭麦克风</w:t>
            </w:r>
            <w:r w:rsidR="00D74822">
              <w:rPr>
                <w:noProof/>
                <w:webHidden/>
              </w:rPr>
              <w:tab/>
            </w:r>
            <w:r w:rsidR="00D74822">
              <w:rPr>
                <w:noProof/>
                <w:webHidden/>
              </w:rPr>
              <w:fldChar w:fldCharType="begin"/>
            </w:r>
            <w:r w:rsidR="00D74822">
              <w:rPr>
                <w:noProof/>
                <w:webHidden/>
              </w:rPr>
              <w:instrText xml:space="preserve"> PAGEREF _Toc88647176 \h </w:instrText>
            </w:r>
            <w:r w:rsidR="00D74822">
              <w:rPr>
                <w:noProof/>
                <w:webHidden/>
              </w:rPr>
            </w:r>
            <w:r w:rsidR="00D74822">
              <w:rPr>
                <w:noProof/>
                <w:webHidden/>
              </w:rPr>
              <w:fldChar w:fldCharType="separate"/>
            </w:r>
            <w:r w:rsidR="00D74822">
              <w:rPr>
                <w:noProof/>
                <w:webHidden/>
              </w:rPr>
              <w:t>226</w:t>
            </w:r>
            <w:r w:rsidR="00D74822">
              <w:rPr>
                <w:noProof/>
                <w:webHidden/>
              </w:rPr>
              <w:fldChar w:fldCharType="end"/>
            </w:r>
          </w:hyperlink>
        </w:p>
        <w:p w14:paraId="7A822972" w14:textId="77777777" w:rsidR="00D74822" w:rsidRDefault="00E02404">
          <w:pPr>
            <w:pStyle w:val="21"/>
            <w:tabs>
              <w:tab w:val="right" w:leader="dot" w:pos="10456"/>
            </w:tabs>
            <w:rPr>
              <w:noProof/>
            </w:rPr>
          </w:pPr>
          <w:hyperlink w:anchor="_Toc88647177" w:history="1">
            <w:r w:rsidR="00D74822" w:rsidRPr="00586F31">
              <w:rPr>
                <w:rStyle w:val="a5"/>
                <w:noProof/>
              </w:rPr>
              <w:t>4.11</w:t>
            </w:r>
            <w:r w:rsidR="00D74822" w:rsidRPr="00586F31">
              <w:rPr>
                <w:rStyle w:val="a5"/>
                <w:rFonts w:hint="eastAsia"/>
                <w:noProof/>
              </w:rPr>
              <w:t xml:space="preserve"> 本地播放</w:t>
            </w:r>
            <w:r w:rsidR="00D74822">
              <w:rPr>
                <w:noProof/>
                <w:webHidden/>
              </w:rPr>
              <w:tab/>
            </w:r>
            <w:r w:rsidR="00D74822">
              <w:rPr>
                <w:noProof/>
                <w:webHidden/>
              </w:rPr>
              <w:fldChar w:fldCharType="begin"/>
            </w:r>
            <w:r w:rsidR="00D74822">
              <w:rPr>
                <w:noProof/>
                <w:webHidden/>
              </w:rPr>
              <w:instrText xml:space="preserve"> PAGEREF _Toc88647177 \h </w:instrText>
            </w:r>
            <w:r w:rsidR="00D74822">
              <w:rPr>
                <w:noProof/>
                <w:webHidden/>
              </w:rPr>
            </w:r>
            <w:r w:rsidR="00D74822">
              <w:rPr>
                <w:noProof/>
                <w:webHidden/>
              </w:rPr>
              <w:fldChar w:fldCharType="separate"/>
            </w:r>
            <w:r w:rsidR="00D74822">
              <w:rPr>
                <w:noProof/>
                <w:webHidden/>
              </w:rPr>
              <w:t>227</w:t>
            </w:r>
            <w:r w:rsidR="00D74822">
              <w:rPr>
                <w:noProof/>
                <w:webHidden/>
              </w:rPr>
              <w:fldChar w:fldCharType="end"/>
            </w:r>
          </w:hyperlink>
        </w:p>
        <w:p w14:paraId="6E7CEF86" w14:textId="77777777" w:rsidR="00D74822" w:rsidRDefault="00E02404">
          <w:pPr>
            <w:pStyle w:val="31"/>
            <w:tabs>
              <w:tab w:val="right" w:leader="dot" w:pos="10456"/>
            </w:tabs>
            <w:rPr>
              <w:noProof/>
            </w:rPr>
          </w:pPr>
          <w:hyperlink w:anchor="_Toc88647178" w:history="1">
            <w:r w:rsidR="00D74822" w:rsidRPr="00586F31">
              <w:rPr>
                <w:rStyle w:val="a5"/>
                <w:noProof/>
              </w:rPr>
              <w:t>4.11.1</w:t>
            </w:r>
            <w:r w:rsidR="00D74822" w:rsidRPr="00586F31">
              <w:rPr>
                <w:rStyle w:val="a5"/>
                <w:rFonts w:hint="eastAsia"/>
                <w:noProof/>
              </w:rPr>
              <w:t xml:space="preserve"> 打开本地文件</w:t>
            </w:r>
            <w:r w:rsidR="00D74822">
              <w:rPr>
                <w:noProof/>
                <w:webHidden/>
              </w:rPr>
              <w:tab/>
            </w:r>
            <w:r w:rsidR="00D74822">
              <w:rPr>
                <w:noProof/>
                <w:webHidden/>
              </w:rPr>
              <w:fldChar w:fldCharType="begin"/>
            </w:r>
            <w:r w:rsidR="00D74822">
              <w:rPr>
                <w:noProof/>
                <w:webHidden/>
              </w:rPr>
              <w:instrText xml:space="preserve"> PAGEREF _Toc88647178 \h </w:instrText>
            </w:r>
            <w:r w:rsidR="00D74822">
              <w:rPr>
                <w:noProof/>
                <w:webHidden/>
              </w:rPr>
            </w:r>
            <w:r w:rsidR="00D74822">
              <w:rPr>
                <w:noProof/>
                <w:webHidden/>
              </w:rPr>
              <w:fldChar w:fldCharType="separate"/>
            </w:r>
            <w:r w:rsidR="00D74822">
              <w:rPr>
                <w:noProof/>
                <w:webHidden/>
              </w:rPr>
              <w:t>227</w:t>
            </w:r>
            <w:r w:rsidR="00D74822">
              <w:rPr>
                <w:noProof/>
                <w:webHidden/>
              </w:rPr>
              <w:fldChar w:fldCharType="end"/>
            </w:r>
          </w:hyperlink>
        </w:p>
        <w:p w14:paraId="49FDE449" w14:textId="77777777" w:rsidR="00D74822" w:rsidRDefault="00E02404">
          <w:pPr>
            <w:pStyle w:val="31"/>
            <w:tabs>
              <w:tab w:val="right" w:leader="dot" w:pos="10456"/>
            </w:tabs>
            <w:rPr>
              <w:noProof/>
            </w:rPr>
          </w:pPr>
          <w:hyperlink w:anchor="_Toc88647179" w:history="1">
            <w:r w:rsidR="00D74822" w:rsidRPr="00586F31">
              <w:rPr>
                <w:rStyle w:val="a5"/>
                <w:noProof/>
              </w:rPr>
              <w:t>4.11.2</w:t>
            </w:r>
            <w:r w:rsidR="00D74822" w:rsidRPr="00586F31">
              <w:rPr>
                <w:rStyle w:val="a5"/>
                <w:rFonts w:hint="eastAsia"/>
                <w:noProof/>
              </w:rPr>
              <w:t xml:space="preserve"> 开始播放本地文件</w:t>
            </w:r>
            <w:r w:rsidR="00D74822">
              <w:rPr>
                <w:noProof/>
                <w:webHidden/>
              </w:rPr>
              <w:tab/>
            </w:r>
            <w:r w:rsidR="00D74822">
              <w:rPr>
                <w:noProof/>
                <w:webHidden/>
              </w:rPr>
              <w:fldChar w:fldCharType="begin"/>
            </w:r>
            <w:r w:rsidR="00D74822">
              <w:rPr>
                <w:noProof/>
                <w:webHidden/>
              </w:rPr>
              <w:instrText xml:space="preserve"> PAGEREF _Toc88647179 \h </w:instrText>
            </w:r>
            <w:r w:rsidR="00D74822">
              <w:rPr>
                <w:noProof/>
                <w:webHidden/>
              </w:rPr>
            </w:r>
            <w:r w:rsidR="00D74822">
              <w:rPr>
                <w:noProof/>
                <w:webHidden/>
              </w:rPr>
              <w:fldChar w:fldCharType="separate"/>
            </w:r>
            <w:r w:rsidR="00D74822">
              <w:rPr>
                <w:noProof/>
                <w:webHidden/>
              </w:rPr>
              <w:t>228</w:t>
            </w:r>
            <w:r w:rsidR="00D74822">
              <w:rPr>
                <w:noProof/>
                <w:webHidden/>
              </w:rPr>
              <w:fldChar w:fldCharType="end"/>
            </w:r>
          </w:hyperlink>
        </w:p>
        <w:p w14:paraId="2C2BA10F" w14:textId="77777777" w:rsidR="00D74822" w:rsidRDefault="00E02404">
          <w:pPr>
            <w:pStyle w:val="31"/>
            <w:tabs>
              <w:tab w:val="right" w:leader="dot" w:pos="10456"/>
            </w:tabs>
            <w:rPr>
              <w:noProof/>
            </w:rPr>
          </w:pPr>
          <w:hyperlink w:anchor="_Toc88647180" w:history="1">
            <w:r w:rsidR="00D74822" w:rsidRPr="00586F31">
              <w:rPr>
                <w:rStyle w:val="a5"/>
                <w:noProof/>
              </w:rPr>
              <w:t>4.11.3</w:t>
            </w:r>
            <w:r w:rsidR="00D74822" w:rsidRPr="00586F31">
              <w:rPr>
                <w:rStyle w:val="a5"/>
                <w:rFonts w:hint="eastAsia"/>
                <w:noProof/>
              </w:rPr>
              <w:t xml:space="preserve"> 停止播放本地文件</w:t>
            </w:r>
            <w:r w:rsidR="00D74822">
              <w:rPr>
                <w:noProof/>
                <w:webHidden/>
              </w:rPr>
              <w:tab/>
            </w:r>
            <w:r w:rsidR="00D74822">
              <w:rPr>
                <w:noProof/>
                <w:webHidden/>
              </w:rPr>
              <w:fldChar w:fldCharType="begin"/>
            </w:r>
            <w:r w:rsidR="00D74822">
              <w:rPr>
                <w:noProof/>
                <w:webHidden/>
              </w:rPr>
              <w:instrText xml:space="preserve"> PAGEREF _Toc88647180 \h </w:instrText>
            </w:r>
            <w:r w:rsidR="00D74822">
              <w:rPr>
                <w:noProof/>
                <w:webHidden/>
              </w:rPr>
            </w:r>
            <w:r w:rsidR="00D74822">
              <w:rPr>
                <w:noProof/>
                <w:webHidden/>
              </w:rPr>
              <w:fldChar w:fldCharType="separate"/>
            </w:r>
            <w:r w:rsidR="00D74822">
              <w:rPr>
                <w:noProof/>
                <w:webHidden/>
              </w:rPr>
              <w:t>229</w:t>
            </w:r>
            <w:r w:rsidR="00D74822">
              <w:rPr>
                <w:noProof/>
                <w:webHidden/>
              </w:rPr>
              <w:fldChar w:fldCharType="end"/>
            </w:r>
          </w:hyperlink>
        </w:p>
        <w:p w14:paraId="20CE7C71" w14:textId="77777777" w:rsidR="00D74822" w:rsidRDefault="00E02404">
          <w:pPr>
            <w:pStyle w:val="31"/>
            <w:tabs>
              <w:tab w:val="right" w:leader="dot" w:pos="10456"/>
            </w:tabs>
            <w:rPr>
              <w:noProof/>
            </w:rPr>
          </w:pPr>
          <w:hyperlink w:anchor="_Toc88647181" w:history="1">
            <w:r w:rsidR="00D74822" w:rsidRPr="00586F31">
              <w:rPr>
                <w:rStyle w:val="a5"/>
                <w:noProof/>
              </w:rPr>
              <w:t>4.11.4</w:t>
            </w:r>
            <w:r w:rsidR="00D74822" w:rsidRPr="00586F31">
              <w:rPr>
                <w:rStyle w:val="a5"/>
                <w:rFonts w:hint="eastAsia"/>
                <w:noProof/>
              </w:rPr>
              <w:t xml:space="preserve"> 获取本地文件播放总时长</w:t>
            </w:r>
            <w:r w:rsidR="00D74822">
              <w:rPr>
                <w:noProof/>
                <w:webHidden/>
              </w:rPr>
              <w:tab/>
            </w:r>
            <w:r w:rsidR="00D74822">
              <w:rPr>
                <w:noProof/>
                <w:webHidden/>
              </w:rPr>
              <w:fldChar w:fldCharType="begin"/>
            </w:r>
            <w:r w:rsidR="00D74822">
              <w:rPr>
                <w:noProof/>
                <w:webHidden/>
              </w:rPr>
              <w:instrText xml:space="preserve"> PAGEREF _Toc88647181 \h </w:instrText>
            </w:r>
            <w:r w:rsidR="00D74822">
              <w:rPr>
                <w:noProof/>
                <w:webHidden/>
              </w:rPr>
            </w:r>
            <w:r w:rsidR="00D74822">
              <w:rPr>
                <w:noProof/>
                <w:webHidden/>
              </w:rPr>
              <w:fldChar w:fldCharType="separate"/>
            </w:r>
            <w:r w:rsidR="00D74822">
              <w:rPr>
                <w:noProof/>
                <w:webHidden/>
              </w:rPr>
              <w:t>230</w:t>
            </w:r>
            <w:r w:rsidR="00D74822">
              <w:rPr>
                <w:noProof/>
                <w:webHidden/>
              </w:rPr>
              <w:fldChar w:fldCharType="end"/>
            </w:r>
          </w:hyperlink>
        </w:p>
        <w:p w14:paraId="2C88B32C" w14:textId="77777777" w:rsidR="00D74822" w:rsidRDefault="00E02404">
          <w:pPr>
            <w:pStyle w:val="21"/>
            <w:tabs>
              <w:tab w:val="right" w:leader="dot" w:pos="10456"/>
            </w:tabs>
            <w:rPr>
              <w:noProof/>
            </w:rPr>
          </w:pPr>
          <w:hyperlink w:anchor="_Toc88647182" w:history="1">
            <w:r w:rsidR="00D74822" w:rsidRPr="00586F31">
              <w:rPr>
                <w:rStyle w:val="a5"/>
                <w:noProof/>
              </w:rPr>
              <w:t>4.12</w:t>
            </w:r>
            <w:r w:rsidR="00D74822" w:rsidRPr="00586F31">
              <w:rPr>
                <w:rStyle w:val="a5"/>
                <w:rFonts w:hint="eastAsia"/>
                <w:noProof/>
              </w:rPr>
              <w:t xml:space="preserve"> 鱼眼矫正</w:t>
            </w:r>
            <w:r w:rsidR="00D74822">
              <w:rPr>
                <w:noProof/>
                <w:webHidden/>
              </w:rPr>
              <w:tab/>
            </w:r>
            <w:r w:rsidR="00D74822">
              <w:rPr>
                <w:noProof/>
                <w:webHidden/>
              </w:rPr>
              <w:fldChar w:fldCharType="begin"/>
            </w:r>
            <w:r w:rsidR="00D74822">
              <w:rPr>
                <w:noProof/>
                <w:webHidden/>
              </w:rPr>
              <w:instrText xml:space="preserve"> PAGEREF _Toc88647182 \h </w:instrText>
            </w:r>
            <w:r w:rsidR="00D74822">
              <w:rPr>
                <w:noProof/>
                <w:webHidden/>
              </w:rPr>
            </w:r>
            <w:r w:rsidR="00D74822">
              <w:rPr>
                <w:noProof/>
                <w:webHidden/>
              </w:rPr>
              <w:fldChar w:fldCharType="separate"/>
            </w:r>
            <w:r w:rsidR="00D74822">
              <w:rPr>
                <w:noProof/>
                <w:webHidden/>
              </w:rPr>
              <w:t>231</w:t>
            </w:r>
            <w:r w:rsidR="00D74822">
              <w:rPr>
                <w:noProof/>
                <w:webHidden/>
              </w:rPr>
              <w:fldChar w:fldCharType="end"/>
            </w:r>
          </w:hyperlink>
        </w:p>
        <w:p w14:paraId="134E7AB3" w14:textId="77777777" w:rsidR="00D74822" w:rsidRDefault="00E02404">
          <w:pPr>
            <w:pStyle w:val="31"/>
            <w:tabs>
              <w:tab w:val="right" w:leader="dot" w:pos="10456"/>
            </w:tabs>
            <w:rPr>
              <w:noProof/>
            </w:rPr>
          </w:pPr>
          <w:hyperlink w:anchor="_Toc88647183" w:history="1">
            <w:r w:rsidR="00D74822" w:rsidRPr="00586F31">
              <w:rPr>
                <w:rStyle w:val="a5"/>
                <w:noProof/>
              </w:rPr>
              <w:t>4.12.1</w:t>
            </w:r>
            <w:r w:rsidR="00D74822" w:rsidRPr="00586F31">
              <w:rPr>
                <w:rStyle w:val="a5"/>
                <w:rFonts w:hint="eastAsia"/>
                <w:noProof/>
              </w:rPr>
              <w:t xml:space="preserve"> 鱼眼码流判断</w:t>
            </w:r>
            <w:r w:rsidR="00D74822">
              <w:rPr>
                <w:noProof/>
                <w:webHidden/>
              </w:rPr>
              <w:tab/>
            </w:r>
            <w:r w:rsidR="00D74822">
              <w:rPr>
                <w:noProof/>
                <w:webHidden/>
              </w:rPr>
              <w:fldChar w:fldCharType="begin"/>
            </w:r>
            <w:r w:rsidR="00D74822">
              <w:rPr>
                <w:noProof/>
                <w:webHidden/>
              </w:rPr>
              <w:instrText xml:space="preserve"> PAGEREF _Toc88647183 \h </w:instrText>
            </w:r>
            <w:r w:rsidR="00D74822">
              <w:rPr>
                <w:noProof/>
                <w:webHidden/>
              </w:rPr>
            </w:r>
            <w:r w:rsidR="00D74822">
              <w:rPr>
                <w:noProof/>
                <w:webHidden/>
              </w:rPr>
              <w:fldChar w:fldCharType="separate"/>
            </w:r>
            <w:r w:rsidR="00D74822">
              <w:rPr>
                <w:noProof/>
                <w:webHidden/>
              </w:rPr>
              <w:t>231</w:t>
            </w:r>
            <w:r w:rsidR="00D74822">
              <w:rPr>
                <w:noProof/>
                <w:webHidden/>
              </w:rPr>
              <w:fldChar w:fldCharType="end"/>
            </w:r>
          </w:hyperlink>
        </w:p>
        <w:p w14:paraId="44C5E517" w14:textId="77777777" w:rsidR="00D74822" w:rsidRDefault="00E02404">
          <w:pPr>
            <w:pStyle w:val="31"/>
            <w:tabs>
              <w:tab w:val="right" w:leader="dot" w:pos="10456"/>
            </w:tabs>
            <w:rPr>
              <w:noProof/>
            </w:rPr>
          </w:pPr>
          <w:hyperlink w:anchor="_Toc88647184" w:history="1">
            <w:r w:rsidR="00D74822" w:rsidRPr="00586F31">
              <w:rPr>
                <w:rStyle w:val="a5"/>
                <w:noProof/>
              </w:rPr>
              <w:t>4.12.2</w:t>
            </w:r>
            <w:r w:rsidR="00D74822" w:rsidRPr="00586F31">
              <w:rPr>
                <w:rStyle w:val="a5"/>
                <w:rFonts w:hint="eastAsia"/>
                <w:noProof/>
              </w:rPr>
              <w:t xml:space="preserve"> 设置</w:t>
            </w:r>
            <w:r w:rsidR="00D74822" w:rsidRPr="00586F31">
              <w:rPr>
                <w:rStyle w:val="a5"/>
                <w:noProof/>
              </w:rPr>
              <w:t>5ePTZ</w:t>
            </w:r>
            <w:r w:rsidR="00D74822" w:rsidRPr="00586F31">
              <w:rPr>
                <w:rStyle w:val="a5"/>
                <w:rFonts w:hint="eastAsia"/>
                <w:noProof/>
              </w:rPr>
              <w:t>显示模式</w:t>
            </w:r>
            <w:r w:rsidR="00D74822">
              <w:rPr>
                <w:noProof/>
                <w:webHidden/>
              </w:rPr>
              <w:tab/>
            </w:r>
            <w:r w:rsidR="00D74822">
              <w:rPr>
                <w:noProof/>
                <w:webHidden/>
              </w:rPr>
              <w:fldChar w:fldCharType="begin"/>
            </w:r>
            <w:r w:rsidR="00D74822">
              <w:rPr>
                <w:noProof/>
                <w:webHidden/>
              </w:rPr>
              <w:instrText xml:space="preserve"> PAGEREF _Toc88647184 \h </w:instrText>
            </w:r>
            <w:r w:rsidR="00D74822">
              <w:rPr>
                <w:noProof/>
                <w:webHidden/>
              </w:rPr>
            </w:r>
            <w:r w:rsidR="00D74822">
              <w:rPr>
                <w:noProof/>
                <w:webHidden/>
              </w:rPr>
              <w:fldChar w:fldCharType="separate"/>
            </w:r>
            <w:r w:rsidR="00D74822">
              <w:rPr>
                <w:noProof/>
                <w:webHidden/>
              </w:rPr>
              <w:t>232</w:t>
            </w:r>
            <w:r w:rsidR="00D74822">
              <w:rPr>
                <w:noProof/>
                <w:webHidden/>
              </w:rPr>
              <w:fldChar w:fldCharType="end"/>
            </w:r>
          </w:hyperlink>
        </w:p>
        <w:p w14:paraId="76F288CE" w14:textId="77777777" w:rsidR="00D74822" w:rsidRDefault="00E02404">
          <w:pPr>
            <w:pStyle w:val="31"/>
            <w:tabs>
              <w:tab w:val="right" w:leader="dot" w:pos="10456"/>
            </w:tabs>
            <w:rPr>
              <w:noProof/>
            </w:rPr>
          </w:pPr>
          <w:hyperlink w:anchor="_Toc88647185" w:history="1">
            <w:r w:rsidR="00D74822" w:rsidRPr="00586F31">
              <w:rPr>
                <w:rStyle w:val="a5"/>
                <w:noProof/>
              </w:rPr>
              <w:t>4.12.3</w:t>
            </w:r>
            <w:r w:rsidR="00D74822" w:rsidRPr="00586F31">
              <w:rPr>
                <w:rStyle w:val="a5"/>
                <w:rFonts w:hint="eastAsia"/>
                <w:noProof/>
              </w:rPr>
              <w:t xml:space="preserve"> 鼠标操作模式</w:t>
            </w:r>
            <w:r w:rsidR="00D74822">
              <w:rPr>
                <w:noProof/>
                <w:webHidden/>
              </w:rPr>
              <w:tab/>
            </w:r>
            <w:r w:rsidR="00D74822">
              <w:rPr>
                <w:noProof/>
                <w:webHidden/>
              </w:rPr>
              <w:fldChar w:fldCharType="begin"/>
            </w:r>
            <w:r w:rsidR="00D74822">
              <w:rPr>
                <w:noProof/>
                <w:webHidden/>
              </w:rPr>
              <w:instrText xml:space="preserve"> PAGEREF _Toc88647185 \h </w:instrText>
            </w:r>
            <w:r w:rsidR="00D74822">
              <w:rPr>
                <w:noProof/>
                <w:webHidden/>
              </w:rPr>
            </w:r>
            <w:r w:rsidR="00D74822">
              <w:rPr>
                <w:noProof/>
                <w:webHidden/>
              </w:rPr>
              <w:fldChar w:fldCharType="separate"/>
            </w:r>
            <w:r w:rsidR="00D74822">
              <w:rPr>
                <w:noProof/>
                <w:webHidden/>
              </w:rPr>
              <w:t>232</w:t>
            </w:r>
            <w:r w:rsidR="00D74822">
              <w:rPr>
                <w:noProof/>
                <w:webHidden/>
              </w:rPr>
              <w:fldChar w:fldCharType="end"/>
            </w:r>
          </w:hyperlink>
        </w:p>
        <w:p w14:paraId="517744CA" w14:textId="77777777" w:rsidR="00D74822" w:rsidRDefault="00E02404">
          <w:pPr>
            <w:pStyle w:val="31"/>
            <w:tabs>
              <w:tab w:val="right" w:leader="dot" w:pos="10456"/>
            </w:tabs>
            <w:rPr>
              <w:noProof/>
            </w:rPr>
          </w:pPr>
          <w:hyperlink w:anchor="_Toc88647186" w:history="1">
            <w:r w:rsidR="00D74822" w:rsidRPr="00586F31">
              <w:rPr>
                <w:rStyle w:val="a5"/>
                <w:noProof/>
              </w:rPr>
              <w:t>4.12.4</w:t>
            </w:r>
            <w:r w:rsidR="00D74822" w:rsidRPr="00586F31">
              <w:rPr>
                <w:rStyle w:val="a5"/>
                <w:rFonts w:hint="eastAsia"/>
                <w:noProof/>
              </w:rPr>
              <w:t xml:space="preserve"> 获取鱼眼矫正参数</w:t>
            </w:r>
            <w:r w:rsidR="00D74822">
              <w:rPr>
                <w:noProof/>
                <w:webHidden/>
              </w:rPr>
              <w:tab/>
            </w:r>
            <w:r w:rsidR="00D74822">
              <w:rPr>
                <w:noProof/>
                <w:webHidden/>
              </w:rPr>
              <w:fldChar w:fldCharType="begin"/>
            </w:r>
            <w:r w:rsidR="00D74822">
              <w:rPr>
                <w:noProof/>
                <w:webHidden/>
              </w:rPr>
              <w:instrText xml:space="preserve"> PAGEREF _Toc88647186 \h </w:instrText>
            </w:r>
            <w:r w:rsidR="00D74822">
              <w:rPr>
                <w:noProof/>
                <w:webHidden/>
              </w:rPr>
            </w:r>
            <w:r w:rsidR="00D74822">
              <w:rPr>
                <w:noProof/>
                <w:webHidden/>
              </w:rPr>
              <w:fldChar w:fldCharType="separate"/>
            </w:r>
            <w:r w:rsidR="00D74822">
              <w:rPr>
                <w:noProof/>
                <w:webHidden/>
              </w:rPr>
              <w:t>234</w:t>
            </w:r>
            <w:r w:rsidR="00D74822">
              <w:rPr>
                <w:noProof/>
                <w:webHidden/>
              </w:rPr>
              <w:fldChar w:fldCharType="end"/>
            </w:r>
          </w:hyperlink>
        </w:p>
        <w:p w14:paraId="6796E042" w14:textId="77777777" w:rsidR="00D74822" w:rsidRDefault="00E02404">
          <w:pPr>
            <w:pStyle w:val="31"/>
            <w:tabs>
              <w:tab w:val="right" w:leader="dot" w:pos="10456"/>
            </w:tabs>
            <w:rPr>
              <w:noProof/>
            </w:rPr>
          </w:pPr>
          <w:hyperlink w:anchor="_Toc88647187" w:history="1">
            <w:r w:rsidR="00D74822" w:rsidRPr="00586F31">
              <w:rPr>
                <w:rStyle w:val="a5"/>
                <w:noProof/>
              </w:rPr>
              <w:t>4.12.5</w:t>
            </w:r>
            <w:r w:rsidR="00D74822" w:rsidRPr="00586F31">
              <w:rPr>
                <w:rStyle w:val="a5"/>
                <w:rFonts w:hint="eastAsia"/>
                <w:noProof/>
              </w:rPr>
              <w:t xml:space="preserve"> 设置模式和安装位置</w:t>
            </w:r>
            <w:r w:rsidR="00D74822">
              <w:rPr>
                <w:noProof/>
                <w:webHidden/>
              </w:rPr>
              <w:tab/>
            </w:r>
            <w:r w:rsidR="00D74822">
              <w:rPr>
                <w:noProof/>
                <w:webHidden/>
              </w:rPr>
              <w:fldChar w:fldCharType="begin"/>
            </w:r>
            <w:r w:rsidR="00D74822">
              <w:rPr>
                <w:noProof/>
                <w:webHidden/>
              </w:rPr>
              <w:instrText xml:space="preserve"> PAGEREF _Toc88647187 \h </w:instrText>
            </w:r>
            <w:r w:rsidR="00D74822">
              <w:rPr>
                <w:noProof/>
                <w:webHidden/>
              </w:rPr>
            </w:r>
            <w:r w:rsidR="00D74822">
              <w:rPr>
                <w:noProof/>
                <w:webHidden/>
              </w:rPr>
              <w:fldChar w:fldCharType="separate"/>
            </w:r>
            <w:r w:rsidR="00D74822">
              <w:rPr>
                <w:noProof/>
                <w:webHidden/>
              </w:rPr>
              <w:t>235</w:t>
            </w:r>
            <w:r w:rsidR="00D74822">
              <w:rPr>
                <w:noProof/>
                <w:webHidden/>
              </w:rPr>
              <w:fldChar w:fldCharType="end"/>
            </w:r>
          </w:hyperlink>
        </w:p>
        <w:p w14:paraId="22262CE1" w14:textId="77777777" w:rsidR="00D74822" w:rsidRDefault="00E02404">
          <w:pPr>
            <w:pStyle w:val="31"/>
            <w:tabs>
              <w:tab w:val="right" w:leader="dot" w:pos="10456"/>
            </w:tabs>
            <w:rPr>
              <w:noProof/>
            </w:rPr>
          </w:pPr>
          <w:hyperlink w:anchor="_Toc88647188" w:history="1">
            <w:r w:rsidR="00D74822" w:rsidRPr="00586F31">
              <w:rPr>
                <w:rStyle w:val="a5"/>
                <w:noProof/>
              </w:rPr>
              <w:t>4.12.6</w:t>
            </w:r>
            <w:r w:rsidR="00D74822" w:rsidRPr="00586F31">
              <w:rPr>
                <w:rStyle w:val="a5"/>
                <w:rFonts w:hint="eastAsia"/>
                <w:noProof/>
              </w:rPr>
              <w:t xml:space="preserve"> 获取模式和安装位置</w:t>
            </w:r>
            <w:r w:rsidR="00D74822">
              <w:rPr>
                <w:noProof/>
                <w:webHidden/>
              </w:rPr>
              <w:tab/>
            </w:r>
            <w:r w:rsidR="00D74822">
              <w:rPr>
                <w:noProof/>
                <w:webHidden/>
              </w:rPr>
              <w:fldChar w:fldCharType="begin"/>
            </w:r>
            <w:r w:rsidR="00D74822">
              <w:rPr>
                <w:noProof/>
                <w:webHidden/>
              </w:rPr>
              <w:instrText xml:space="preserve"> PAGEREF _Toc88647188 \h </w:instrText>
            </w:r>
            <w:r w:rsidR="00D74822">
              <w:rPr>
                <w:noProof/>
                <w:webHidden/>
              </w:rPr>
            </w:r>
            <w:r w:rsidR="00D74822">
              <w:rPr>
                <w:noProof/>
                <w:webHidden/>
              </w:rPr>
              <w:fldChar w:fldCharType="separate"/>
            </w:r>
            <w:r w:rsidR="00D74822">
              <w:rPr>
                <w:noProof/>
                <w:webHidden/>
              </w:rPr>
              <w:t>236</w:t>
            </w:r>
            <w:r w:rsidR="00D74822">
              <w:rPr>
                <w:noProof/>
                <w:webHidden/>
              </w:rPr>
              <w:fldChar w:fldCharType="end"/>
            </w:r>
          </w:hyperlink>
        </w:p>
        <w:p w14:paraId="2D94729B" w14:textId="77777777" w:rsidR="00D74822" w:rsidRDefault="00E02404">
          <w:pPr>
            <w:pStyle w:val="21"/>
            <w:tabs>
              <w:tab w:val="right" w:leader="dot" w:pos="10456"/>
            </w:tabs>
            <w:rPr>
              <w:noProof/>
            </w:rPr>
          </w:pPr>
          <w:hyperlink w:anchor="_Toc88647189" w:history="1">
            <w:r w:rsidR="00D74822" w:rsidRPr="00586F31">
              <w:rPr>
                <w:rStyle w:val="a5"/>
                <w:noProof/>
              </w:rPr>
              <w:t>4.13</w:t>
            </w:r>
            <w:r w:rsidR="00D74822" w:rsidRPr="00586F31">
              <w:rPr>
                <w:rStyle w:val="a5"/>
                <w:rFonts w:hint="eastAsia"/>
                <w:noProof/>
              </w:rPr>
              <w:t xml:space="preserve"> 手动录像</w:t>
            </w:r>
            <w:r w:rsidR="00D74822">
              <w:rPr>
                <w:noProof/>
                <w:webHidden/>
              </w:rPr>
              <w:tab/>
            </w:r>
            <w:r w:rsidR="00D74822">
              <w:rPr>
                <w:noProof/>
                <w:webHidden/>
              </w:rPr>
              <w:fldChar w:fldCharType="begin"/>
            </w:r>
            <w:r w:rsidR="00D74822">
              <w:rPr>
                <w:noProof/>
                <w:webHidden/>
              </w:rPr>
              <w:instrText xml:space="preserve"> PAGEREF _Toc88647189 \h </w:instrText>
            </w:r>
            <w:r w:rsidR="00D74822">
              <w:rPr>
                <w:noProof/>
                <w:webHidden/>
              </w:rPr>
            </w:r>
            <w:r w:rsidR="00D74822">
              <w:rPr>
                <w:noProof/>
                <w:webHidden/>
              </w:rPr>
              <w:fldChar w:fldCharType="separate"/>
            </w:r>
            <w:r w:rsidR="00D74822">
              <w:rPr>
                <w:noProof/>
                <w:webHidden/>
              </w:rPr>
              <w:t>237</w:t>
            </w:r>
            <w:r w:rsidR="00D74822">
              <w:rPr>
                <w:noProof/>
                <w:webHidden/>
              </w:rPr>
              <w:fldChar w:fldCharType="end"/>
            </w:r>
          </w:hyperlink>
        </w:p>
        <w:p w14:paraId="32FD66FF" w14:textId="77777777" w:rsidR="00D74822" w:rsidRDefault="00E02404">
          <w:pPr>
            <w:pStyle w:val="31"/>
            <w:tabs>
              <w:tab w:val="right" w:leader="dot" w:pos="10456"/>
            </w:tabs>
            <w:rPr>
              <w:noProof/>
            </w:rPr>
          </w:pPr>
          <w:hyperlink w:anchor="_Toc88647190" w:history="1">
            <w:r w:rsidR="00D74822" w:rsidRPr="00586F31">
              <w:rPr>
                <w:rStyle w:val="a5"/>
                <w:noProof/>
              </w:rPr>
              <w:t>4.13.1</w:t>
            </w:r>
            <w:r w:rsidR="00D74822" w:rsidRPr="00586F31">
              <w:rPr>
                <w:rStyle w:val="a5"/>
                <w:rFonts w:hint="eastAsia"/>
                <w:noProof/>
              </w:rPr>
              <w:t xml:space="preserve"> 获取手动录像状态</w:t>
            </w:r>
            <w:r w:rsidR="00D74822">
              <w:rPr>
                <w:noProof/>
                <w:webHidden/>
              </w:rPr>
              <w:tab/>
            </w:r>
            <w:r w:rsidR="00D74822">
              <w:rPr>
                <w:noProof/>
                <w:webHidden/>
              </w:rPr>
              <w:fldChar w:fldCharType="begin"/>
            </w:r>
            <w:r w:rsidR="00D74822">
              <w:rPr>
                <w:noProof/>
                <w:webHidden/>
              </w:rPr>
              <w:instrText xml:space="preserve"> PAGEREF _Toc88647190 \h </w:instrText>
            </w:r>
            <w:r w:rsidR="00D74822">
              <w:rPr>
                <w:noProof/>
                <w:webHidden/>
              </w:rPr>
            </w:r>
            <w:r w:rsidR="00D74822">
              <w:rPr>
                <w:noProof/>
                <w:webHidden/>
              </w:rPr>
              <w:fldChar w:fldCharType="separate"/>
            </w:r>
            <w:r w:rsidR="00D74822">
              <w:rPr>
                <w:noProof/>
                <w:webHidden/>
              </w:rPr>
              <w:t>237</w:t>
            </w:r>
            <w:r w:rsidR="00D74822">
              <w:rPr>
                <w:noProof/>
                <w:webHidden/>
              </w:rPr>
              <w:fldChar w:fldCharType="end"/>
            </w:r>
          </w:hyperlink>
        </w:p>
        <w:p w14:paraId="3E651170" w14:textId="77777777" w:rsidR="00D74822" w:rsidRDefault="00E02404">
          <w:pPr>
            <w:pStyle w:val="31"/>
            <w:tabs>
              <w:tab w:val="right" w:leader="dot" w:pos="10456"/>
            </w:tabs>
            <w:rPr>
              <w:noProof/>
            </w:rPr>
          </w:pPr>
          <w:hyperlink w:anchor="_Toc88647191" w:history="1">
            <w:r w:rsidR="00D74822" w:rsidRPr="00586F31">
              <w:rPr>
                <w:rStyle w:val="a5"/>
                <w:noProof/>
              </w:rPr>
              <w:t>4.13.2</w:t>
            </w:r>
            <w:r w:rsidR="00D74822" w:rsidRPr="00586F31">
              <w:rPr>
                <w:rStyle w:val="a5"/>
                <w:rFonts w:hint="eastAsia"/>
                <w:noProof/>
              </w:rPr>
              <w:t xml:space="preserve"> 开启手动录像</w:t>
            </w:r>
            <w:r w:rsidR="00D74822">
              <w:rPr>
                <w:noProof/>
                <w:webHidden/>
              </w:rPr>
              <w:tab/>
            </w:r>
            <w:r w:rsidR="00D74822">
              <w:rPr>
                <w:noProof/>
                <w:webHidden/>
              </w:rPr>
              <w:fldChar w:fldCharType="begin"/>
            </w:r>
            <w:r w:rsidR="00D74822">
              <w:rPr>
                <w:noProof/>
                <w:webHidden/>
              </w:rPr>
              <w:instrText xml:space="preserve"> PAGEREF _Toc88647191 \h </w:instrText>
            </w:r>
            <w:r w:rsidR="00D74822">
              <w:rPr>
                <w:noProof/>
                <w:webHidden/>
              </w:rPr>
            </w:r>
            <w:r w:rsidR="00D74822">
              <w:rPr>
                <w:noProof/>
                <w:webHidden/>
              </w:rPr>
              <w:fldChar w:fldCharType="separate"/>
            </w:r>
            <w:r w:rsidR="00D74822">
              <w:rPr>
                <w:noProof/>
                <w:webHidden/>
              </w:rPr>
              <w:t>238</w:t>
            </w:r>
            <w:r w:rsidR="00D74822">
              <w:rPr>
                <w:noProof/>
                <w:webHidden/>
              </w:rPr>
              <w:fldChar w:fldCharType="end"/>
            </w:r>
          </w:hyperlink>
        </w:p>
        <w:p w14:paraId="465AD67F" w14:textId="77777777" w:rsidR="00D74822" w:rsidRDefault="00E02404">
          <w:pPr>
            <w:pStyle w:val="31"/>
            <w:tabs>
              <w:tab w:val="right" w:leader="dot" w:pos="10456"/>
            </w:tabs>
            <w:rPr>
              <w:noProof/>
            </w:rPr>
          </w:pPr>
          <w:hyperlink w:anchor="_Toc88647192" w:history="1">
            <w:r w:rsidR="00D74822" w:rsidRPr="00586F31">
              <w:rPr>
                <w:rStyle w:val="a5"/>
                <w:noProof/>
              </w:rPr>
              <w:t>4.13.3</w:t>
            </w:r>
            <w:r w:rsidR="00D74822" w:rsidRPr="00586F31">
              <w:rPr>
                <w:rStyle w:val="a5"/>
                <w:rFonts w:hint="eastAsia"/>
                <w:noProof/>
              </w:rPr>
              <w:t xml:space="preserve"> 停止手动录像</w:t>
            </w:r>
            <w:r w:rsidR="00D74822">
              <w:rPr>
                <w:noProof/>
                <w:webHidden/>
              </w:rPr>
              <w:tab/>
            </w:r>
            <w:r w:rsidR="00D74822">
              <w:rPr>
                <w:noProof/>
                <w:webHidden/>
              </w:rPr>
              <w:fldChar w:fldCharType="begin"/>
            </w:r>
            <w:r w:rsidR="00D74822">
              <w:rPr>
                <w:noProof/>
                <w:webHidden/>
              </w:rPr>
              <w:instrText xml:space="preserve"> PAGEREF _Toc88647192 \h </w:instrText>
            </w:r>
            <w:r w:rsidR="00D74822">
              <w:rPr>
                <w:noProof/>
                <w:webHidden/>
              </w:rPr>
            </w:r>
            <w:r w:rsidR="00D74822">
              <w:rPr>
                <w:noProof/>
                <w:webHidden/>
              </w:rPr>
              <w:fldChar w:fldCharType="separate"/>
            </w:r>
            <w:r w:rsidR="00D74822">
              <w:rPr>
                <w:noProof/>
                <w:webHidden/>
              </w:rPr>
              <w:t>239</w:t>
            </w:r>
            <w:r w:rsidR="00D74822">
              <w:rPr>
                <w:noProof/>
                <w:webHidden/>
              </w:rPr>
              <w:fldChar w:fldCharType="end"/>
            </w:r>
          </w:hyperlink>
        </w:p>
        <w:p w14:paraId="25E393B0" w14:textId="77777777" w:rsidR="00D74822" w:rsidRDefault="00E02404">
          <w:pPr>
            <w:pStyle w:val="21"/>
            <w:tabs>
              <w:tab w:val="right" w:leader="dot" w:pos="10456"/>
            </w:tabs>
            <w:rPr>
              <w:noProof/>
            </w:rPr>
          </w:pPr>
          <w:hyperlink w:anchor="_Toc88647193" w:history="1">
            <w:r w:rsidR="00D74822" w:rsidRPr="00586F31">
              <w:rPr>
                <w:rStyle w:val="a5"/>
                <w:noProof/>
              </w:rPr>
              <w:t>4.14</w:t>
            </w:r>
            <w:r w:rsidR="00D74822" w:rsidRPr="00586F31">
              <w:rPr>
                <w:rStyle w:val="a5"/>
                <w:rFonts w:hint="eastAsia"/>
                <w:noProof/>
              </w:rPr>
              <w:t xml:space="preserve"> 云台控制</w:t>
            </w:r>
            <w:r w:rsidR="00D74822">
              <w:rPr>
                <w:noProof/>
                <w:webHidden/>
              </w:rPr>
              <w:tab/>
            </w:r>
            <w:r w:rsidR="00D74822">
              <w:rPr>
                <w:noProof/>
                <w:webHidden/>
              </w:rPr>
              <w:fldChar w:fldCharType="begin"/>
            </w:r>
            <w:r w:rsidR="00D74822">
              <w:rPr>
                <w:noProof/>
                <w:webHidden/>
              </w:rPr>
              <w:instrText xml:space="preserve"> PAGEREF _Toc88647193 \h </w:instrText>
            </w:r>
            <w:r w:rsidR="00D74822">
              <w:rPr>
                <w:noProof/>
                <w:webHidden/>
              </w:rPr>
            </w:r>
            <w:r w:rsidR="00D74822">
              <w:rPr>
                <w:noProof/>
                <w:webHidden/>
              </w:rPr>
              <w:fldChar w:fldCharType="separate"/>
            </w:r>
            <w:r w:rsidR="00D74822">
              <w:rPr>
                <w:noProof/>
                <w:webHidden/>
              </w:rPr>
              <w:t>240</w:t>
            </w:r>
            <w:r w:rsidR="00D74822">
              <w:rPr>
                <w:noProof/>
                <w:webHidden/>
              </w:rPr>
              <w:fldChar w:fldCharType="end"/>
            </w:r>
          </w:hyperlink>
        </w:p>
        <w:p w14:paraId="26A5A0B4" w14:textId="77777777" w:rsidR="00D74822" w:rsidRDefault="00E02404">
          <w:pPr>
            <w:pStyle w:val="31"/>
            <w:tabs>
              <w:tab w:val="right" w:leader="dot" w:pos="10456"/>
            </w:tabs>
            <w:rPr>
              <w:noProof/>
            </w:rPr>
          </w:pPr>
          <w:hyperlink w:anchor="_Toc88647194" w:history="1">
            <w:r w:rsidR="00D74822" w:rsidRPr="00586F31">
              <w:rPr>
                <w:rStyle w:val="a5"/>
                <w:rFonts w:ascii="黑体" w:hAnsi="黑体"/>
                <w:noProof/>
              </w:rPr>
              <w:t>4.14.1</w:t>
            </w:r>
            <w:r w:rsidR="00D74822" w:rsidRPr="00586F31">
              <w:rPr>
                <w:rStyle w:val="a5"/>
                <w:rFonts w:ascii="黑体" w:hAnsi="黑体" w:hint="eastAsia"/>
                <w:noProof/>
              </w:rPr>
              <w:t xml:space="preserve"> </w:t>
            </w:r>
            <w:r w:rsidR="00D74822" w:rsidRPr="00586F31">
              <w:rPr>
                <w:rStyle w:val="a5"/>
                <w:rFonts w:ascii="黑体" w:hAnsi="黑体" w:hint="eastAsia"/>
                <w:noProof/>
              </w:rPr>
              <w:t>云台</w:t>
            </w:r>
            <w:r w:rsidR="00D74822" w:rsidRPr="00586F31">
              <w:rPr>
                <w:rStyle w:val="a5"/>
                <w:rFonts w:ascii="黑体" w:hAnsi="黑体"/>
                <w:noProof/>
              </w:rPr>
              <w:t>3D</w:t>
            </w:r>
            <w:r w:rsidR="00D74822" w:rsidRPr="00586F31">
              <w:rPr>
                <w:rStyle w:val="a5"/>
                <w:rFonts w:ascii="黑体" w:hAnsi="黑体" w:hint="eastAsia"/>
                <w:noProof/>
              </w:rPr>
              <w:t>定位</w:t>
            </w:r>
            <w:r w:rsidR="00D74822">
              <w:rPr>
                <w:noProof/>
                <w:webHidden/>
              </w:rPr>
              <w:tab/>
            </w:r>
            <w:r w:rsidR="00D74822">
              <w:rPr>
                <w:noProof/>
                <w:webHidden/>
              </w:rPr>
              <w:fldChar w:fldCharType="begin"/>
            </w:r>
            <w:r w:rsidR="00D74822">
              <w:rPr>
                <w:noProof/>
                <w:webHidden/>
              </w:rPr>
              <w:instrText xml:space="preserve"> PAGEREF _Toc88647194 \h </w:instrText>
            </w:r>
            <w:r w:rsidR="00D74822">
              <w:rPr>
                <w:noProof/>
                <w:webHidden/>
              </w:rPr>
            </w:r>
            <w:r w:rsidR="00D74822">
              <w:rPr>
                <w:noProof/>
                <w:webHidden/>
              </w:rPr>
              <w:fldChar w:fldCharType="separate"/>
            </w:r>
            <w:r w:rsidR="00D74822">
              <w:rPr>
                <w:noProof/>
                <w:webHidden/>
              </w:rPr>
              <w:t>240</w:t>
            </w:r>
            <w:r w:rsidR="00D74822">
              <w:rPr>
                <w:noProof/>
                <w:webHidden/>
              </w:rPr>
              <w:fldChar w:fldCharType="end"/>
            </w:r>
          </w:hyperlink>
        </w:p>
        <w:p w14:paraId="3B12E418" w14:textId="77777777" w:rsidR="00D74822" w:rsidRDefault="00E02404">
          <w:pPr>
            <w:pStyle w:val="31"/>
            <w:tabs>
              <w:tab w:val="right" w:leader="dot" w:pos="10456"/>
            </w:tabs>
            <w:rPr>
              <w:noProof/>
            </w:rPr>
          </w:pPr>
          <w:hyperlink w:anchor="_Toc88647195" w:history="1">
            <w:r w:rsidR="00D74822" w:rsidRPr="00586F31">
              <w:rPr>
                <w:rStyle w:val="a5"/>
                <w:rFonts w:ascii="黑体" w:hAnsi="黑体"/>
                <w:noProof/>
              </w:rPr>
              <w:t>4.14.2</w:t>
            </w:r>
            <w:r w:rsidR="00D74822" w:rsidRPr="00586F31">
              <w:rPr>
                <w:rStyle w:val="a5"/>
                <w:rFonts w:ascii="黑体" w:hAnsi="黑体" w:hint="eastAsia"/>
                <w:noProof/>
              </w:rPr>
              <w:t xml:space="preserve"> </w:t>
            </w:r>
            <w:r w:rsidR="00D74822" w:rsidRPr="00586F31">
              <w:rPr>
                <w:rStyle w:val="a5"/>
                <w:rFonts w:ascii="黑体" w:hAnsi="黑体" w:hint="eastAsia"/>
                <w:noProof/>
              </w:rPr>
              <w:t>无预览云台</w:t>
            </w:r>
            <w:r w:rsidR="00D74822" w:rsidRPr="00586F31">
              <w:rPr>
                <w:rStyle w:val="a5"/>
                <w:rFonts w:ascii="黑体" w:hAnsi="黑体"/>
                <w:noProof/>
              </w:rPr>
              <w:t>3D</w:t>
            </w:r>
            <w:r w:rsidR="00D74822" w:rsidRPr="00586F31">
              <w:rPr>
                <w:rStyle w:val="a5"/>
                <w:rFonts w:ascii="黑体" w:hAnsi="黑体" w:hint="eastAsia"/>
                <w:noProof/>
              </w:rPr>
              <w:t>定位</w:t>
            </w:r>
            <w:r w:rsidR="00D74822">
              <w:rPr>
                <w:noProof/>
                <w:webHidden/>
              </w:rPr>
              <w:tab/>
            </w:r>
            <w:r w:rsidR="00D74822">
              <w:rPr>
                <w:noProof/>
                <w:webHidden/>
              </w:rPr>
              <w:fldChar w:fldCharType="begin"/>
            </w:r>
            <w:r w:rsidR="00D74822">
              <w:rPr>
                <w:noProof/>
                <w:webHidden/>
              </w:rPr>
              <w:instrText xml:space="preserve"> PAGEREF _Toc88647195 \h </w:instrText>
            </w:r>
            <w:r w:rsidR="00D74822">
              <w:rPr>
                <w:noProof/>
                <w:webHidden/>
              </w:rPr>
            </w:r>
            <w:r w:rsidR="00D74822">
              <w:rPr>
                <w:noProof/>
                <w:webHidden/>
              </w:rPr>
              <w:fldChar w:fldCharType="separate"/>
            </w:r>
            <w:r w:rsidR="00D74822">
              <w:rPr>
                <w:noProof/>
                <w:webHidden/>
              </w:rPr>
              <w:t>241</w:t>
            </w:r>
            <w:r w:rsidR="00D74822">
              <w:rPr>
                <w:noProof/>
                <w:webHidden/>
              </w:rPr>
              <w:fldChar w:fldCharType="end"/>
            </w:r>
          </w:hyperlink>
        </w:p>
        <w:p w14:paraId="5EC54A3A" w14:textId="77777777" w:rsidR="00D74822" w:rsidRDefault="00E02404">
          <w:pPr>
            <w:pStyle w:val="31"/>
            <w:tabs>
              <w:tab w:val="right" w:leader="dot" w:pos="10456"/>
            </w:tabs>
            <w:rPr>
              <w:noProof/>
            </w:rPr>
          </w:pPr>
          <w:hyperlink w:anchor="_Toc88647196" w:history="1">
            <w:r w:rsidR="00D74822" w:rsidRPr="00586F31">
              <w:rPr>
                <w:rStyle w:val="a5"/>
                <w:noProof/>
              </w:rPr>
              <w:t>4.14.3</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云台拉框放大</w:t>
            </w:r>
            <w:r w:rsidR="00D74822">
              <w:rPr>
                <w:noProof/>
                <w:webHidden/>
              </w:rPr>
              <w:tab/>
            </w:r>
            <w:r w:rsidR="00D74822">
              <w:rPr>
                <w:noProof/>
                <w:webHidden/>
              </w:rPr>
              <w:fldChar w:fldCharType="begin"/>
            </w:r>
            <w:r w:rsidR="00D74822">
              <w:rPr>
                <w:noProof/>
                <w:webHidden/>
              </w:rPr>
              <w:instrText xml:space="preserve"> PAGEREF _Toc88647196 \h </w:instrText>
            </w:r>
            <w:r w:rsidR="00D74822">
              <w:rPr>
                <w:noProof/>
                <w:webHidden/>
              </w:rPr>
            </w:r>
            <w:r w:rsidR="00D74822">
              <w:rPr>
                <w:noProof/>
                <w:webHidden/>
              </w:rPr>
              <w:fldChar w:fldCharType="separate"/>
            </w:r>
            <w:r w:rsidR="00D74822">
              <w:rPr>
                <w:noProof/>
                <w:webHidden/>
              </w:rPr>
              <w:t>242</w:t>
            </w:r>
            <w:r w:rsidR="00D74822">
              <w:rPr>
                <w:noProof/>
                <w:webHidden/>
              </w:rPr>
              <w:fldChar w:fldCharType="end"/>
            </w:r>
          </w:hyperlink>
        </w:p>
        <w:p w14:paraId="51BD8749" w14:textId="77777777" w:rsidR="00D74822" w:rsidRDefault="00E02404">
          <w:pPr>
            <w:pStyle w:val="31"/>
            <w:tabs>
              <w:tab w:val="right" w:leader="dot" w:pos="10456"/>
            </w:tabs>
            <w:rPr>
              <w:noProof/>
            </w:rPr>
          </w:pPr>
          <w:hyperlink w:anchor="_Toc88647197" w:history="1">
            <w:r w:rsidR="00D74822" w:rsidRPr="00586F31">
              <w:rPr>
                <w:rStyle w:val="a5"/>
                <w:rFonts w:ascii="宋体" w:hAnsi="宋体" w:cs="宋体"/>
                <w:noProof/>
              </w:rPr>
              <w:t>4.14.4</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无预览云台拉框放大</w:t>
            </w:r>
            <w:r w:rsidR="00D74822">
              <w:rPr>
                <w:noProof/>
                <w:webHidden/>
              </w:rPr>
              <w:tab/>
            </w:r>
            <w:r w:rsidR="00D74822">
              <w:rPr>
                <w:noProof/>
                <w:webHidden/>
              </w:rPr>
              <w:fldChar w:fldCharType="begin"/>
            </w:r>
            <w:r w:rsidR="00D74822">
              <w:rPr>
                <w:noProof/>
                <w:webHidden/>
              </w:rPr>
              <w:instrText xml:space="preserve"> PAGEREF _Toc88647197 \h </w:instrText>
            </w:r>
            <w:r w:rsidR="00D74822">
              <w:rPr>
                <w:noProof/>
                <w:webHidden/>
              </w:rPr>
            </w:r>
            <w:r w:rsidR="00D74822">
              <w:rPr>
                <w:noProof/>
                <w:webHidden/>
              </w:rPr>
              <w:fldChar w:fldCharType="separate"/>
            </w:r>
            <w:r w:rsidR="00D74822">
              <w:rPr>
                <w:noProof/>
                <w:webHidden/>
              </w:rPr>
              <w:t>243</w:t>
            </w:r>
            <w:r w:rsidR="00D74822">
              <w:rPr>
                <w:noProof/>
                <w:webHidden/>
              </w:rPr>
              <w:fldChar w:fldCharType="end"/>
            </w:r>
          </w:hyperlink>
        </w:p>
        <w:p w14:paraId="6EFBCACB" w14:textId="77777777" w:rsidR="00D74822" w:rsidRDefault="00E02404">
          <w:pPr>
            <w:pStyle w:val="31"/>
            <w:tabs>
              <w:tab w:val="right" w:leader="dot" w:pos="10456"/>
            </w:tabs>
            <w:rPr>
              <w:noProof/>
            </w:rPr>
          </w:pPr>
          <w:hyperlink w:anchor="_Toc88647198" w:history="1">
            <w:r w:rsidR="00D74822" w:rsidRPr="00586F31">
              <w:rPr>
                <w:rStyle w:val="a5"/>
                <w:noProof/>
              </w:rPr>
              <w:t>4.14.5</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云台拉框缩小</w:t>
            </w:r>
            <w:r w:rsidR="00D74822">
              <w:rPr>
                <w:noProof/>
                <w:webHidden/>
              </w:rPr>
              <w:tab/>
            </w:r>
            <w:r w:rsidR="00D74822">
              <w:rPr>
                <w:noProof/>
                <w:webHidden/>
              </w:rPr>
              <w:fldChar w:fldCharType="begin"/>
            </w:r>
            <w:r w:rsidR="00D74822">
              <w:rPr>
                <w:noProof/>
                <w:webHidden/>
              </w:rPr>
              <w:instrText xml:space="preserve"> PAGEREF _Toc88647198 \h </w:instrText>
            </w:r>
            <w:r w:rsidR="00D74822">
              <w:rPr>
                <w:noProof/>
                <w:webHidden/>
              </w:rPr>
            </w:r>
            <w:r w:rsidR="00D74822">
              <w:rPr>
                <w:noProof/>
                <w:webHidden/>
              </w:rPr>
              <w:fldChar w:fldCharType="separate"/>
            </w:r>
            <w:r w:rsidR="00D74822">
              <w:rPr>
                <w:noProof/>
                <w:webHidden/>
              </w:rPr>
              <w:t>244</w:t>
            </w:r>
            <w:r w:rsidR="00D74822">
              <w:rPr>
                <w:noProof/>
                <w:webHidden/>
              </w:rPr>
              <w:fldChar w:fldCharType="end"/>
            </w:r>
          </w:hyperlink>
        </w:p>
        <w:p w14:paraId="4C9FAE54" w14:textId="77777777" w:rsidR="00D74822" w:rsidRDefault="00E02404">
          <w:pPr>
            <w:pStyle w:val="31"/>
            <w:tabs>
              <w:tab w:val="right" w:leader="dot" w:pos="10456"/>
            </w:tabs>
            <w:rPr>
              <w:noProof/>
            </w:rPr>
          </w:pPr>
          <w:hyperlink w:anchor="_Toc88647199" w:history="1">
            <w:r w:rsidR="00D74822" w:rsidRPr="00586F31">
              <w:rPr>
                <w:rStyle w:val="a5"/>
                <w:noProof/>
              </w:rPr>
              <w:t>4.14.6</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无预览云台拉框缩小</w:t>
            </w:r>
            <w:r w:rsidR="00D74822">
              <w:rPr>
                <w:noProof/>
                <w:webHidden/>
              </w:rPr>
              <w:tab/>
            </w:r>
            <w:r w:rsidR="00D74822">
              <w:rPr>
                <w:noProof/>
                <w:webHidden/>
              </w:rPr>
              <w:fldChar w:fldCharType="begin"/>
            </w:r>
            <w:r w:rsidR="00D74822">
              <w:rPr>
                <w:noProof/>
                <w:webHidden/>
              </w:rPr>
              <w:instrText xml:space="preserve"> PAGEREF _Toc88647199 \h </w:instrText>
            </w:r>
            <w:r w:rsidR="00D74822">
              <w:rPr>
                <w:noProof/>
                <w:webHidden/>
              </w:rPr>
            </w:r>
            <w:r w:rsidR="00D74822">
              <w:rPr>
                <w:noProof/>
                <w:webHidden/>
              </w:rPr>
              <w:fldChar w:fldCharType="separate"/>
            </w:r>
            <w:r w:rsidR="00D74822">
              <w:rPr>
                <w:noProof/>
                <w:webHidden/>
              </w:rPr>
              <w:t>245</w:t>
            </w:r>
            <w:r w:rsidR="00D74822">
              <w:rPr>
                <w:noProof/>
                <w:webHidden/>
              </w:rPr>
              <w:fldChar w:fldCharType="end"/>
            </w:r>
          </w:hyperlink>
        </w:p>
        <w:p w14:paraId="24EFAB9A" w14:textId="77777777" w:rsidR="00D74822" w:rsidRDefault="00E02404">
          <w:pPr>
            <w:pStyle w:val="31"/>
            <w:tabs>
              <w:tab w:val="right" w:leader="dot" w:pos="10456"/>
            </w:tabs>
            <w:rPr>
              <w:noProof/>
            </w:rPr>
          </w:pPr>
          <w:hyperlink w:anchor="_Toc88647200" w:history="1">
            <w:r w:rsidR="00D74822" w:rsidRPr="00586F31">
              <w:rPr>
                <w:rStyle w:val="a5"/>
                <w:noProof/>
              </w:rPr>
              <w:t>4.14.7</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拉框放大</w:t>
            </w:r>
            <w:r w:rsidR="00D74822" w:rsidRPr="00586F31">
              <w:rPr>
                <w:rStyle w:val="a5"/>
                <w:rFonts w:ascii="宋体" w:hAnsi="宋体" w:cs="宋体"/>
                <w:noProof/>
              </w:rPr>
              <w:t>.</w:t>
            </w:r>
            <w:r w:rsidR="00D74822" w:rsidRPr="00586F31">
              <w:rPr>
                <w:rStyle w:val="a5"/>
                <w:rFonts w:ascii="宋体" w:hAnsi="宋体" w:cs="宋体" w:hint="eastAsia"/>
                <w:noProof/>
              </w:rPr>
              <w:t>缩小</w:t>
            </w:r>
            <w:r w:rsidR="00D74822">
              <w:rPr>
                <w:noProof/>
                <w:webHidden/>
              </w:rPr>
              <w:tab/>
            </w:r>
            <w:r w:rsidR="00D74822">
              <w:rPr>
                <w:noProof/>
                <w:webHidden/>
              </w:rPr>
              <w:fldChar w:fldCharType="begin"/>
            </w:r>
            <w:r w:rsidR="00D74822">
              <w:rPr>
                <w:noProof/>
                <w:webHidden/>
              </w:rPr>
              <w:instrText xml:space="preserve"> PAGEREF _Toc88647200 \h </w:instrText>
            </w:r>
            <w:r w:rsidR="00D74822">
              <w:rPr>
                <w:noProof/>
                <w:webHidden/>
              </w:rPr>
            </w:r>
            <w:r w:rsidR="00D74822">
              <w:rPr>
                <w:noProof/>
                <w:webHidden/>
              </w:rPr>
              <w:fldChar w:fldCharType="separate"/>
            </w:r>
            <w:r w:rsidR="00D74822">
              <w:rPr>
                <w:noProof/>
                <w:webHidden/>
              </w:rPr>
              <w:t>246</w:t>
            </w:r>
            <w:r w:rsidR="00D74822">
              <w:rPr>
                <w:noProof/>
                <w:webHidden/>
              </w:rPr>
              <w:fldChar w:fldCharType="end"/>
            </w:r>
          </w:hyperlink>
        </w:p>
        <w:p w14:paraId="1996F9AE" w14:textId="77777777" w:rsidR="00D74822" w:rsidRDefault="00E02404">
          <w:pPr>
            <w:pStyle w:val="31"/>
            <w:tabs>
              <w:tab w:val="right" w:leader="dot" w:pos="10456"/>
            </w:tabs>
            <w:rPr>
              <w:noProof/>
            </w:rPr>
          </w:pPr>
          <w:hyperlink w:anchor="_Toc88647201" w:history="1">
            <w:r w:rsidR="00D74822" w:rsidRPr="00586F31">
              <w:rPr>
                <w:rStyle w:val="a5"/>
                <w:noProof/>
              </w:rPr>
              <w:t>4.14.8</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无预览拉框放大</w:t>
            </w:r>
            <w:r w:rsidR="00D74822" w:rsidRPr="00586F31">
              <w:rPr>
                <w:rStyle w:val="a5"/>
                <w:rFonts w:ascii="宋体" w:hAnsi="宋体" w:cs="宋体"/>
                <w:noProof/>
              </w:rPr>
              <w:t>.</w:t>
            </w:r>
            <w:r w:rsidR="00D74822" w:rsidRPr="00586F31">
              <w:rPr>
                <w:rStyle w:val="a5"/>
                <w:rFonts w:ascii="宋体" w:hAnsi="宋体" w:cs="宋体" w:hint="eastAsia"/>
                <w:noProof/>
              </w:rPr>
              <w:t>缩小</w:t>
            </w:r>
            <w:r w:rsidR="00D74822">
              <w:rPr>
                <w:noProof/>
                <w:webHidden/>
              </w:rPr>
              <w:tab/>
            </w:r>
            <w:r w:rsidR="00D74822">
              <w:rPr>
                <w:noProof/>
                <w:webHidden/>
              </w:rPr>
              <w:fldChar w:fldCharType="begin"/>
            </w:r>
            <w:r w:rsidR="00D74822">
              <w:rPr>
                <w:noProof/>
                <w:webHidden/>
              </w:rPr>
              <w:instrText xml:space="preserve"> PAGEREF _Toc88647201 \h </w:instrText>
            </w:r>
            <w:r w:rsidR="00D74822">
              <w:rPr>
                <w:noProof/>
                <w:webHidden/>
              </w:rPr>
            </w:r>
            <w:r w:rsidR="00D74822">
              <w:rPr>
                <w:noProof/>
                <w:webHidden/>
              </w:rPr>
              <w:fldChar w:fldCharType="separate"/>
            </w:r>
            <w:r w:rsidR="00D74822">
              <w:rPr>
                <w:noProof/>
                <w:webHidden/>
              </w:rPr>
              <w:t>247</w:t>
            </w:r>
            <w:r w:rsidR="00D74822">
              <w:rPr>
                <w:noProof/>
                <w:webHidden/>
              </w:rPr>
              <w:fldChar w:fldCharType="end"/>
            </w:r>
          </w:hyperlink>
        </w:p>
        <w:p w14:paraId="4FF54DAB" w14:textId="77777777" w:rsidR="00D74822" w:rsidRDefault="00E02404">
          <w:pPr>
            <w:pStyle w:val="31"/>
            <w:tabs>
              <w:tab w:val="right" w:leader="dot" w:pos="10456"/>
            </w:tabs>
            <w:rPr>
              <w:noProof/>
            </w:rPr>
          </w:pPr>
          <w:hyperlink w:anchor="_Toc88647202" w:history="1">
            <w:r w:rsidR="00D74822" w:rsidRPr="00586F31">
              <w:rPr>
                <w:rStyle w:val="a5"/>
                <w:noProof/>
              </w:rPr>
              <w:t>4.14.9</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云台控制操作</w:t>
            </w:r>
            <w:r w:rsidR="00D74822">
              <w:rPr>
                <w:noProof/>
                <w:webHidden/>
              </w:rPr>
              <w:tab/>
            </w:r>
            <w:r w:rsidR="00D74822">
              <w:rPr>
                <w:noProof/>
                <w:webHidden/>
              </w:rPr>
              <w:fldChar w:fldCharType="begin"/>
            </w:r>
            <w:r w:rsidR="00D74822">
              <w:rPr>
                <w:noProof/>
                <w:webHidden/>
              </w:rPr>
              <w:instrText xml:space="preserve"> PAGEREF _Toc88647202 \h </w:instrText>
            </w:r>
            <w:r w:rsidR="00D74822">
              <w:rPr>
                <w:noProof/>
                <w:webHidden/>
              </w:rPr>
            </w:r>
            <w:r w:rsidR="00D74822">
              <w:rPr>
                <w:noProof/>
                <w:webHidden/>
              </w:rPr>
              <w:fldChar w:fldCharType="separate"/>
            </w:r>
            <w:r w:rsidR="00D74822">
              <w:rPr>
                <w:noProof/>
                <w:webHidden/>
              </w:rPr>
              <w:t>249</w:t>
            </w:r>
            <w:r w:rsidR="00D74822">
              <w:rPr>
                <w:noProof/>
                <w:webHidden/>
              </w:rPr>
              <w:fldChar w:fldCharType="end"/>
            </w:r>
          </w:hyperlink>
        </w:p>
        <w:p w14:paraId="10B18193" w14:textId="77777777" w:rsidR="00D74822" w:rsidRDefault="00E02404">
          <w:pPr>
            <w:pStyle w:val="31"/>
            <w:tabs>
              <w:tab w:val="right" w:leader="dot" w:pos="10456"/>
            </w:tabs>
            <w:rPr>
              <w:noProof/>
            </w:rPr>
          </w:pPr>
          <w:hyperlink w:anchor="_Toc88647203" w:history="1">
            <w:r w:rsidR="00D74822" w:rsidRPr="00586F31">
              <w:rPr>
                <w:rStyle w:val="a5"/>
                <w:noProof/>
              </w:rPr>
              <w:t>4.14.10</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无预览云台控制操作</w:t>
            </w:r>
            <w:r w:rsidR="00D74822">
              <w:rPr>
                <w:noProof/>
                <w:webHidden/>
              </w:rPr>
              <w:tab/>
            </w:r>
            <w:r w:rsidR="00D74822">
              <w:rPr>
                <w:noProof/>
                <w:webHidden/>
              </w:rPr>
              <w:fldChar w:fldCharType="begin"/>
            </w:r>
            <w:r w:rsidR="00D74822">
              <w:rPr>
                <w:noProof/>
                <w:webHidden/>
              </w:rPr>
              <w:instrText xml:space="preserve"> PAGEREF _Toc88647203 \h </w:instrText>
            </w:r>
            <w:r w:rsidR="00D74822">
              <w:rPr>
                <w:noProof/>
                <w:webHidden/>
              </w:rPr>
            </w:r>
            <w:r w:rsidR="00D74822">
              <w:rPr>
                <w:noProof/>
                <w:webHidden/>
              </w:rPr>
              <w:fldChar w:fldCharType="separate"/>
            </w:r>
            <w:r w:rsidR="00D74822">
              <w:rPr>
                <w:noProof/>
                <w:webHidden/>
              </w:rPr>
              <w:t>250</w:t>
            </w:r>
            <w:r w:rsidR="00D74822">
              <w:rPr>
                <w:noProof/>
                <w:webHidden/>
              </w:rPr>
              <w:fldChar w:fldCharType="end"/>
            </w:r>
          </w:hyperlink>
        </w:p>
        <w:p w14:paraId="04C49FD3" w14:textId="77777777" w:rsidR="00D74822" w:rsidRDefault="00E02404">
          <w:pPr>
            <w:pStyle w:val="31"/>
            <w:tabs>
              <w:tab w:val="right" w:leader="dot" w:pos="10456"/>
            </w:tabs>
            <w:rPr>
              <w:noProof/>
            </w:rPr>
          </w:pPr>
          <w:hyperlink w:anchor="_Toc88647204" w:history="1">
            <w:r w:rsidR="00D74822" w:rsidRPr="00586F31">
              <w:rPr>
                <w:rStyle w:val="a5"/>
                <w:noProof/>
              </w:rPr>
              <w:t>4.14.11</w:t>
            </w:r>
            <w:r w:rsidR="00D74822" w:rsidRPr="00586F31">
              <w:rPr>
                <w:rStyle w:val="a5"/>
                <w:rFonts w:ascii="宋体" w:hAnsi="宋体" w:hint="eastAsia"/>
                <w:noProof/>
              </w:rPr>
              <w:t xml:space="preserve"> </w:t>
            </w:r>
            <w:r w:rsidR="00D74822" w:rsidRPr="00586F31">
              <w:rPr>
                <w:rStyle w:val="a5"/>
                <w:rFonts w:ascii="宋体" w:hAnsi="宋体" w:hint="eastAsia"/>
                <w:noProof/>
              </w:rPr>
              <w:t>获取、设置云台守望信息</w:t>
            </w:r>
            <w:r w:rsidR="00D74822">
              <w:rPr>
                <w:noProof/>
                <w:webHidden/>
              </w:rPr>
              <w:tab/>
            </w:r>
            <w:r w:rsidR="00D74822">
              <w:rPr>
                <w:noProof/>
                <w:webHidden/>
              </w:rPr>
              <w:fldChar w:fldCharType="begin"/>
            </w:r>
            <w:r w:rsidR="00D74822">
              <w:rPr>
                <w:noProof/>
                <w:webHidden/>
              </w:rPr>
              <w:instrText xml:space="preserve"> PAGEREF _Toc88647204 \h </w:instrText>
            </w:r>
            <w:r w:rsidR="00D74822">
              <w:rPr>
                <w:noProof/>
                <w:webHidden/>
              </w:rPr>
            </w:r>
            <w:r w:rsidR="00D74822">
              <w:rPr>
                <w:noProof/>
                <w:webHidden/>
              </w:rPr>
              <w:fldChar w:fldCharType="separate"/>
            </w:r>
            <w:r w:rsidR="00D74822">
              <w:rPr>
                <w:noProof/>
                <w:webHidden/>
              </w:rPr>
              <w:t>251</w:t>
            </w:r>
            <w:r w:rsidR="00D74822">
              <w:rPr>
                <w:noProof/>
                <w:webHidden/>
              </w:rPr>
              <w:fldChar w:fldCharType="end"/>
            </w:r>
          </w:hyperlink>
        </w:p>
        <w:p w14:paraId="063416B5" w14:textId="77777777" w:rsidR="00D74822" w:rsidRDefault="00E02404">
          <w:pPr>
            <w:pStyle w:val="31"/>
            <w:tabs>
              <w:tab w:val="right" w:leader="dot" w:pos="10456"/>
            </w:tabs>
            <w:rPr>
              <w:noProof/>
            </w:rPr>
          </w:pPr>
          <w:hyperlink w:anchor="_Toc88647205" w:history="1">
            <w:r w:rsidR="00D74822" w:rsidRPr="00586F31">
              <w:rPr>
                <w:rStyle w:val="a5"/>
                <w:noProof/>
              </w:rPr>
              <w:t>4.14.12</w:t>
            </w:r>
            <w:r w:rsidR="00D74822" w:rsidRPr="00586F31">
              <w:rPr>
                <w:rStyle w:val="a5"/>
                <w:rFonts w:ascii="宋体" w:hAnsi="宋体" w:cs="宋体" w:hint="eastAsia"/>
                <w:noProof/>
              </w:rPr>
              <w:t xml:space="preserve"> </w:t>
            </w:r>
            <w:r w:rsidR="00D74822" w:rsidRPr="00586F31">
              <w:rPr>
                <w:rStyle w:val="a5"/>
                <w:rFonts w:ascii="宋体" w:hAnsi="宋体" w:cs="宋体" w:hint="eastAsia"/>
                <w:noProof/>
              </w:rPr>
              <w:t>云台看守位操作</w:t>
            </w:r>
            <w:r w:rsidR="00D74822">
              <w:rPr>
                <w:noProof/>
                <w:webHidden/>
              </w:rPr>
              <w:tab/>
            </w:r>
            <w:r w:rsidR="00D74822">
              <w:rPr>
                <w:noProof/>
                <w:webHidden/>
              </w:rPr>
              <w:fldChar w:fldCharType="begin"/>
            </w:r>
            <w:r w:rsidR="00D74822">
              <w:rPr>
                <w:noProof/>
                <w:webHidden/>
              </w:rPr>
              <w:instrText xml:space="preserve"> PAGEREF _Toc88647205 \h </w:instrText>
            </w:r>
            <w:r w:rsidR="00D74822">
              <w:rPr>
                <w:noProof/>
                <w:webHidden/>
              </w:rPr>
            </w:r>
            <w:r w:rsidR="00D74822">
              <w:rPr>
                <w:noProof/>
                <w:webHidden/>
              </w:rPr>
              <w:fldChar w:fldCharType="separate"/>
            </w:r>
            <w:r w:rsidR="00D74822">
              <w:rPr>
                <w:noProof/>
                <w:webHidden/>
              </w:rPr>
              <w:t>252</w:t>
            </w:r>
            <w:r w:rsidR="00D74822">
              <w:rPr>
                <w:noProof/>
                <w:webHidden/>
              </w:rPr>
              <w:fldChar w:fldCharType="end"/>
            </w:r>
          </w:hyperlink>
        </w:p>
        <w:p w14:paraId="1757C1F2" w14:textId="77777777" w:rsidR="00D74822" w:rsidRDefault="00E02404">
          <w:pPr>
            <w:pStyle w:val="31"/>
            <w:tabs>
              <w:tab w:val="right" w:leader="dot" w:pos="10456"/>
            </w:tabs>
            <w:rPr>
              <w:noProof/>
            </w:rPr>
          </w:pPr>
          <w:hyperlink w:anchor="_Toc88647206" w:history="1">
            <w:r w:rsidR="00D74822" w:rsidRPr="00586F31">
              <w:rPr>
                <w:rStyle w:val="a5"/>
                <w:noProof/>
              </w:rPr>
              <w:t>4.14.13</w:t>
            </w:r>
            <w:r w:rsidR="00D74822" w:rsidRPr="00586F31">
              <w:rPr>
                <w:rStyle w:val="a5"/>
                <w:rFonts w:ascii="宋体" w:hAnsi="宋体" w:hint="eastAsia"/>
                <w:noProof/>
              </w:rPr>
              <w:t xml:space="preserve"> </w:t>
            </w:r>
            <w:r w:rsidR="00D74822" w:rsidRPr="00586F31">
              <w:rPr>
                <w:rStyle w:val="a5"/>
                <w:rFonts w:ascii="宋体" w:hAnsi="宋体" w:hint="eastAsia"/>
                <w:noProof/>
              </w:rPr>
              <w:t>无预览云台看守位操作</w:t>
            </w:r>
            <w:r w:rsidR="00D74822">
              <w:rPr>
                <w:noProof/>
                <w:webHidden/>
              </w:rPr>
              <w:tab/>
            </w:r>
            <w:r w:rsidR="00D74822">
              <w:rPr>
                <w:noProof/>
                <w:webHidden/>
              </w:rPr>
              <w:fldChar w:fldCharType="begin"/>
            </w:r>
            <w:r w:rsidR="00D74822">
              <w:rPr>
                <w:noProof/>
                <w:webHidden/>
              </w:rPr>
              <w:instrText xml:space="preserve"> PAGEREF _Toc88647206 \h </w:instrText>
            </w:r>
            <w:r w:rsidR="00D74822">
              <w:rPr>
                <w:noProof/>
                <w:webHidden/>
              </w:rPr>
            </w:r>
            <w:r w:rsidR="00D74822">
              <w:rPr>
                <w:noProof/>
                <w:webHidden/>
              </w:rPr>
              <w:fldChar w:fldCharType="separate"/>
            </w:r>
            <w:r w:rsidR="00D74822">
              <w:rPr>
                <w:noProof/>
                <w:webHidden/>
              </w:rPr>
              <w:t>253</w:t>
            </w:r>
            <w:r w:rsidR="00D74822">
              <w:rPr>
                <w:noProof/>
                <w:webHidden/>
              </w:rPr>
              <w:fldChar w:fldCharType="end"/>
            </w:r>
          </w:hyperlink>
        </w:p>
        <w:p w14:paraId="1CB8307E" w14:textId="77777777" w:rsidR="00D74822" w:rsidRDefault="00E02404">
          <w:pPr>
            <w:pStyle w:val="31"/>
            <w:tabs>
              <w:tab w:val="right" w:leader="dot" w:pos="10456"/>
            </w:tabs>
            <w:rPr>
              <w:noProof/>
            </w:rPr>
          </w:pPr>
          <w:hyperlink w:anchor="_Toc88647207" w:history="1">
            <w:r w:rsidR="00D74822" w:rsidRPr="00586F31">
              <w:rPr>
                <w:rStyle w:val="a5"/>
                <w:noProof/>
              </w:rPr>
              <w:t>4.14.14</w:t>
            </w:r>
            <w:r w:rsidR="00D74822" w:rsidRPr="00586F31">
              <w:rPr>
                <w:rStyle w:val="a5"/>
                <w:rFonts w:ascii="宋体" w:hAnsi="宋体" w:hint="eastAsia"/>
                <w:noProof/>
              </w:rPr>
              <w:t xml:space="preserve"> </w:t>
            </w:r>
            <w:r w:rsidR="00D74822" w:rsidRPr="00586F31">
              <w:rPr>
                <w:rStyle w:val="a5"/>
                <w:rFonts w:ascii="宋体" w:hAnsi="宋体" w:hint="eastAsia"/>
                <w:noProof/>
              </w:rPr>
              <w:t>云台绝对坐标转动</w:t>
            </w:r>
            <w:r w:rsidR="00D74822">
              <w:rPr>
                <w:noProof/>
                <w:webHidden/>
              </w:rPr>
              <w:tab/>
            </w:r>
            <w:r w:rsidR="00D74822">
              <w:rPr>
                <w:noProof/>
                <w:webHidden/>
              </w:rPr>
              <w:fldChar w:fldCharType="begin"/>
            </w:r>
            <w:r w:rsidR="00D74822">
              <w:rPr>
                <w:noProof/>
                <w:webHidden/>
              </w:rPr>
              <w:instrText xml:space="preserve"> PAGEREF _Toc88647207 \h </w:instrText>
            </w:r>
            <w:r w:rsidR="00D74822">
              <w:rPr>
                <w:noProof/>
                <w:webHidden/>
              </w:rPr>
            </w:r>
            <w:r w:rsidR="00D74822">
              <w:rPr>
                <w:noProof/>
                <w:webHidden/>
              </w:rPr>
              <w:fldChar w:fldCharType="separate"/>
            </w:r>
            <w:r w:rsidR="00D74822">
              <w:rPr>
                <w:noProof/>
                <w:webHidden/>
              </w:rPr>
              <w:t>255</w:t>
            </w:r>
            <w:r w:rsidR="00D74822">
              <w:rPr>
                <w:noProof/>
                <w:webHidden/>
              </w:rPr>
              <w:fldChar w:fldCharType="end"/>
            </w:r>
          </w:hyperlink>
        </w:p>
        <w:p w14:paraId="61290180" w14:textId="77777777" w:rsidR="00D74822" w:rsidRDefault="00E02404">
          <w:pPr>
            <w:pStyle w:val="31"/>
            <w:tabs>
              <w:tab w:val="right" w:leader="dot" w:pos="10456"/>
            </w:tabs>
            <w:rPr>
              <w:noProof/>
            </w:rPr>
          </w:pPr>
          <w:hyperlink w:anchor="_Toc88647208" w:history="1">
            <w:r w:rsidR="00D74822" w:rsidRPr="00586F31">
              <w:rPr>
                <w:rStyle w:val="a5"/>
                <w:noProof/>
              </w:rPr>
              <w:t>4.14.15</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获取云台状态</w:t>
            </w:r>
            <w:r w:rsidR="00D74822">
              <w:rPr>
                <w:noProof/>
                <w:webHidden/>
              </w:rPr>
              <w:tab/>
            </w:r>
            <w:r w:rsidR="00D74822">
              <w:rPr>
                <w:noProof/>
                <w:webHidden/>
              </w:rPr>
              <w:fldChar w:fldCharType="begin"/>
            </w:r>
            <w:r w:rsidR="00D74822">
              <w:rPr>
                <w:noProof/>
                <w:webHidden/>
              </w:rPr>
              <w:instrText xml:space="preserve"> PAGEREF _Toc88647208 \h </w:instrText>
            </w:r>
            <w:r w:rsidR="00D74822">
              <w:rPr>
                <w:noProof/>
                <w:webHidden/>
              </w:rPr>
            </w:r>
            <w:r w:rsidR="00D74822">
              <w:rPr>
                <w:noProof/>
                <w:webHidden/>
              </w:rPr>
              <w:fldChar w:fldCharType="separate"/>
            </w:r>
            <w:r w:rsidR="00D74822">
              <w:rPr>
                <w:noProof/>
                <w:webHidden/>
              </w:rPr>
              <w:t>256</w:t>
            </w:r>
            <w:r w:rsidR="00D74822">
              <w:rPr>
                <w:noProof/>
                <w:webHidden/>
              </w:rPr>
              <w:fldChar w:fldCharType="end"/>
            </w:r>
          </w:hyperlink>
        </w:p>
        <w:p w14:paraId="7D2B8062" w14:textId="77777777" w:rsidR="00D74822" w:rsidRDefault="00E02404">
          <w:pPr>
            <w:pStyle w:val="31"/>
            <w:tabs>
              <w:tab w:val="right" w:leader="dot" w:pos="10456"/>
            </w:tabs>
            <w:rPr>
              <w:noProof/>
            </w:rPr>
          </w:pPr>
          <w:hyperlink w:anchor="_Toc88647209" w:history="1">
            <w:r w:rsidR="00D74822" w:rsidRPr="00586F31">
              <w:rPr>
                <w:rStyle w:val="a5"/>
                <w:noProof/>
              </w:rPr>
              <w:t>4.14.16</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获取云台轨迹巡航路径</w:t>
            </w:r>
            <w:r w:rsidR="00D74822">
              <w:rPr>
                <w:noProof/>
                <w:webHidden/>
              </w:rPr>
              <w:tab/>
            </w:r>
            <w:r w:rsidR="00D74822">
              <w:rPr>
                <w:noProof/>
                <w:webHidden/>
              </w:rPr>
              <w:fldChar w:fldCharType="begin"/>
            </w:r>
            <w:r w:rsidR="00D74822">
              <w:rPr>
                <w:noProof/>
                <w:webHidden/>
              </w:rPr>
              <w:instrText xml:space="preserve"> PAGEREF _Toc88647209 \h </w:instrText>
            </w:r>
            <w:r w:rsidR="00D74822">
              <w:rPr>
                <w:noProof/>
                <w:webHidden/>
              </w:rPr>
            </w:r>
            <w:r w:rsidR="00D74822">
              <w:rPr>
                <w:noProof/>
                <w:webHidden/>
              </w:rPr>
              <w:fldChar w:fldCharType="separate"/>
            </w:r>
            <w:r w:rsidR="00D74822">
              <w:rPr>
                <w:noProof/>
                <w:webHidden/>
              </w:rPr>
              <w:t>257</w:t>
            </w:r>
            <w:r w:rsidR="00D74822">
              <w:rPr>
                <w:noProof/>
                <w:webHidden/>
              </w:rPr>
              <w:fldChar w:fldCharType="end"/>
            </w:r>
          </w:hyperlink>
        </w:p>
        <w:p w14:paraId="08E93D98" w14:textId="77777777" w:rsidR="00D74822" w:rsidRDefault="00E02404">
          <w:pPr>
            <w:pStyle w:val="31"/>
            <w:tabs>
              <w:tab w:val="right" w:leader="dot" w:pos="10456"/>
            </w:tabs>
            <w:rPr>
              <w:noProof/>
            </w:rPr>
          </w:pPr>
          <w:hyperlink w:anchor="_Toc88647210" w:history="1">
            <w:r w:rsidR="00D74822" w:rsidRPr="00586F31">
              <w:rPr>
                <w:rStyle w:val="a5"/>
                <w:noProof/>
              </w:rPr>
              <w:t>4.14.17</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获取云台轨迹巡航路径（包含循环轨迹</w:t>
            </w:r>
            <w:r w:rsidR="00D74822" w:rsidRPr="00586F31">
              <w:rPr>
                <w:rStyle w:val="a5"/>
                <w:rFonts w:ascii="宋体" w:hAnsi="宋体"/>
                <w:noProof/>
              </w:rPr>
              <w:t>ID</w:t>
            </w:r>
            <w:r w:rsidR="00D74822" w:rsidRPr="00586F31">
              <w:rPr>
                <w:rStyle w:val="a5"/>
                <w:rFonts w:ascii="宋体" w:hAnsi="宋体" w:hint="eastAsia"/>
                <w:noProof/>
              </w:rPr>
              <w:t>）</w:t>
            </w:r>
            <w:r w:rsidR="00D74822">
              <w:rPr>
                <w:noProof/>
                <w:webHidden/>
              </w:rPr>
              <w:tab/>
            </w:r>
            <w:r w:rsidR="00D74822">
              <w:rPr>
                <w:noProof/>
                <w:webHidden/>
              </w:rPr>
              <w:fldChar w:fldCharType="begin"/>
            </w:r>
            <w:r w:rsidR="00D74822">
              <w:rPr>
                <w:noProof/>
                <w:webHidden/>
              </w:rPr>
              <w:instrText xml:space="preserve"> PAGEREF _Toc88647210 \h </w:instrText>
            </w:r>
            <w:r w:rsidR="00D74822">
              <w:rPr>
                <w:noProof/>
                <w:webHidden/>
              </w:rPr>
            </w:r>
            <w:r w:rsidR="00D74822">
              <w:rPr>
                <w:noProof/>
                <w:webHidden/>
              </w:rPr>
              <w:fldChar w:fldCharType="separate"/>
            </w:r>
            <w:r w:rsidR="00D74822">
              <w:rPr>
                <w:noProof/>
                <w:webHidden/>
              </w:rPr>
              <w:t>258</w:t>
            </w:r>
            <w:r w:rsidR="00D74822">
              <w:rPr>
                <w:noProof/>
                <w:webHidden/>
              </w:rPr>
              <w:fldChar w:fldCharType="end"/>
            </w:r>
          </w:hyperlink>
        </w:p>
        <w:p w14:paraId="76ECABC9" w14:textId="77777777" w:rsidR="00D74822" w:rsidRDefault="00E02404">
          <w:pPr>
            <w:pStyle w:val="31"/>
            <w:tabs>
              <w:tab w:val="right" w:leader="dot" w:pos="10456"/>
            </w:tabs>
            <w:rPr>
              <w:noProof/>
            </w:rPr>
          </w:pPr>
          <w:hyperlink w:anchor="_Toc88647211" w:history="1">
            <w:r w:rsidR="00D74822" w:rsidRPr="00586F31">
              <w:rPr>
                <w:rStyle w:val="a5"/>
                <w:rFonts w:ascii="宋体" w:hAnsi="宋体"/>
                <w:noProof/>
              </w:rPr>
              <w:t>4.14.18</w:t>
            </w:r>
            <w:r w:rsidR="00D74822" w:rsidRPr="00586F31">
              <w:rPr>
                <w:rStyle w:val="a5"/>
                <w:rFonts w:ascii="宋体" w:hAnsi="宋体" w:hint="eastAsia"/>
                <w:noProof/>
              </w:rPr>
              <w:t xml:space="preserve"> </w:t>
            </w:r>
            <w:r w:rsidR="00D74822" w:rsidRPr="00586F31">
              <w:rPr>
                <w:rStyle w:val="a5"/>
                <w:rFonts w:ascii="宋体" w:hAnsi="宋体" w:hint="eastAsia"/>
                <w:noProof/>
              </w:rPr>
              <w:t>获取指定通道的巡航状态</w:t>
            </w:r>
            <w:r w:rsidR="00D74822">
              <w:rPr>
                <w:noProof/>
                <w:webHidden/>
              </w:rPr>
              <w:tab/>
            </w:r>
            <w:r w:rsidR="00D74822">
              <w:rPr>
                <w:noProof/>
                <w:webHidden/>
              </w:rPr>
              <w:fldChar w:fldCharType="begin"/>
            </w:r>
            <w:r w:rsidR="00D74822">
              <w:rPr>
                <w:noProof/>
                <w:webHidden/>
              </w:rPr>
              <w:instrText xml:space="preserve"> PAGEREF _Toc88647211 \h </w:instrText>
            </w:r>
            <w:r w:rsidR="00D74822">
              <w:rPr>
                <w:noProof/>
                <w:webHidden/>
              </w:rPr>
            </w:r>
            <w:r w:rsidR="00D74822">
              <w:rPr>
                <w:noProof/>
                <w:webHidden/>
              </w:rPr>
              <w:fldChar w:fldCharType="separate"/>
            </w:r>
            <w:r w:rsidR="00D74822">
              <w:rPr>
                <w:noProof/>
                <w:webHidden/>
              </w:rPr>
              <w:t>259</w:t>
            </w:r>
            <w:r w:rsidR="00D74822">
              <w:rPr>
                <w:noProof/>
                <w:webHidden/>
              </w:rPr>
              <w:fldChar w:fldCharType="end"/>
            </w:r>
          </w:hyperlink>
        </w:p>
        <w:p w14:paraId="7087275E" w14:textId="77777777" w:rsidR="00D74822" w:rsidRDefault="00E02404">
          <w:pPr>
            <w:pStyle w:val="31"/>
            <w:tabs>
              <w:tab w:val="right" w:leader="dot" w:pos="10456"/>
            </w:tabs>
            <w:rPr>
              <w:noProof/>
            </w:rPr>
          </w:pPr>
          <w:hyperlink w:anchor="_Toc88647212" w:history="1">
            <w:r w:rsidR="00D74822" w:rsidRPr="00586F31">
              <w:rPr>
                <w:rStyle w:val="a5"/>
                <w:noProof/>
              </w:rPr>
              <w:t>4.14.19</w:t>
            </w:r>
            <w:r w:rsidR="00D74822" w:rsidRPr="00586F31">
              <w:rPr>
                <w:rStyle w:val="a5"/>
                <w:rFonts w:ascii="宋体" w:hAnsi="宋体" w:hint="eastAsia"/>
                <w:noProof/>
              </w:rPr>
              <w:t xml:space="preserve"> </w:t>
            </w:r>
            <w:r w:rsidR="00D74822" w:rsidRPr="00586F31">
              <w:rPr>
                <w:rStyle w:val="a5"/>
                <w:rFonts w:ascii="宋体" w:hAnsi="宋体" w:hint="eastAsia"/>
                <w:noProof/>
              </w:rPr>
              <w:t>云台轨迹巡航操作</w:t>
            </w:r>
            <w:r w:rsidR="00D74822">
              <w:rPr>
                <w:noProof/>
                <w:webHidden/>
              </w:rPr>
              <w:tab/>
            </w:r>
            <w:r w:rsidR="00D74822">
              <w:rPr>
                <w:noProof/>
                <w:webHidden/>
              </w:rPr>
              <w:fldChar w:fldCharType="begin"/>
            </w:r>
            <w:r w:rsidR="00D74822">
              <w:rPr>
                <w:noProof/>
                <w:webHidden/>
              </w:rPr>
              <w:instrText xml:space="preserve"> PAGEREF _Toc88647212 \h </w:instrText>
            </w:r>
            <w:r w:rsidR="00D74822">
              <w:rPr>
                <w:noProof/>
                <w:webHidden/>
              </w:rPr>
            </w:r>
            <w:r w:rsidR="00D74822">
              <w:rPr>
                <w:noProof/>
                <w:webHidden/>
              </w:rPr>
              <w:fldChar w:fldCharType="separate"/>
            </w:r>
            <w:r w:rsidR="00D74822">
              <w:rPr>
                <w:noProof/>
                <w:webHidden/>
              </w:rPr>
              <w:t>260</w:t>
            </w:r>
            <w:r w:rsidR="00D74822">
              <w:rPr>
                <w:noProof/>
                <w:webHidden/>
              </w:rPr>
              <w:fldChar w:fldCharType="end"/>
            </w:r>
          </w:hyperlink>
        </w:p>
        <w:p w14:paraId="0BFE29FA" w14:textId="77777777" w:rsidR="00D74822" w:rsidRDefault="00E02404">
          <w:pPr>
            <w:pStyle w:val="31"/>
            <w:tabs>
              <w:tab w:val="right" w:leader="dot" w:pos="10456"/>
            </w:tabs>
            <w:rPr>
              <w:noProof/>
            </w:rPr>
          </w:pPr>
          <w:hyperlink w:anchor="_Toc88647213" w:history="1">
            <w:r w:rsidR="00D74822" w:rsidRPr="00586F31">
              <w:rPr>
                <w:rStyle w:val="a5"/>
                <w:noProof/>
              </w:rPr>
              <w:t>4.14.20</w:t>
            </w:r>
            <w:r w:rsidR="00D74822" w:rsidRPr="00586F31">
              <w:rPr>
                <w:rStyle w:val="a5"/>
                <w:rFonts w:ascii="宋体" w:hAnsi="宋体" w:hint="eastAsia"/>
                <w:noProof/>
              </w:rPr>
              <w:t xml:space="preserve"> </w:t>
            </w:r>
            <w:r w:rsidR="00D74822" w:rsidRPr="00586F31">
              <w:rPr>
                <w:rStyle w:val="a5"/>
                <w:rFonts w:ascii="宋体" w:hAnsi="宋体" w:hint="eastAsia"/>
                <w:noProof/>
              </w:rPr>
              <w:t>无预览云台轨迹巡航操作</w:t>
            </w:r>
            <w:r w:rsidR="00D74822">
              <w:rPr>
                <w:noProof/>
                <w:webHidden/>
              </w:rPr>
              <w:tab/>
            </w:r>
            <w:r w:rsidR="00D74822">
              <w:rPr>
                <w:noProof/>
                <w:webHidden/>
              </w:rPr>
              <w:fldChar w:fldCharType="begin"/>
            </w:r>
            <w:r w:rsidR="00D74822">
              <w:rPr>
                <w:noProof/>
                <w:webHidden/>
              </w:rPr>
              <w:instrText xml:space="preserve"> PAGEREF _Toc88647213 \h </w:instrText>
            </w:r>
            <w:r w:rsidR="00D74822">
              <w:rPr>
                <w:noProof/>
                <w:webHidden/>
              </w:rPr>
            </w:r>
            <w:r w:rsidR="00D74822">
              <w:rPr>
                <w:noProof/>
                <w:webHidden/>
              </w:rPr>
              <w:fldChar w:fldCharType="separate"/>
            </w:r>
            <w:r w:rsidR="00D74822">
              <w:rPr>
                <w:noProof/>
                <w:webHidden/>
              </w:rPr>
              <w:t>261</w:t>
            </w:r>
            <w:r w:rsidR="00D74822">
              <w:rPr>
                <w:noProof/>
                <w:webHidden/>
              </w:rPr>
              <w:fldChar w:fldCharType="end"/>
            </w:r>
          </w:hyperlink>
        </w:p>
        <w:p w14:paraId="309D13CB" w14:textId="77777777" w:rsidR="00D74822" w:rsidRDefault="00E02404">
          <w:pPr>
            <w:pStyle w:val="31"/>
            <w:tabs>
              <w:tab w:val="right" w:leader="dot" w:pos="10456"/>
            </w:tabs>
            <w:rPr>
              <w:noProof/>
            </w:rPr>
          </w:pPr>
          <w:hyperlink w:anchor="_Toc88647214" w:history="1">
            <w:r w:rsidR="00D74822" w:rsidRPr="00586F31">
              <w:rPr>
                <w:rStyle w:val="a5"/>
                <w:noProof/>
              </w:rPr>
              <w:t>4.14.21</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获取云台预置位列表</w:t>
            </w:r>
            <w:r w:rsidR="00D74822">
              <w:rPr>
                <w:noProof/>
                <w:webHidden/>
              </w:rPr>
              <w:tab/>
            </w:r>
            <w:r w:rsidR="00D74822">
              <w:rPr>
                <w:noProof/>
                <w:webHidden/>
              </w:rPr>
              <w:fldChar w:fldCharType="begin"/>
            </w:r>
            <w:r w:rsidR="00D74822">
              <w:rPr>
                <w:noProof/>
                <w:webHidden/>
              </w:rPr>
              <w:instrText xml:space="preserve"> PAGEREF _Toc88647214 \h </w:instrText>
            </w:r>
            <w:r w:rsidR="00D74822">
              <w:rPr>
                <w:noProof/>
                <w:webHidden/>
              </w:rPr>
            </w:r>
            <w:r w:rsidR="00D74822">
              <w:rPr>
                <w:noProof/>
                <w:webHidden/>
              </w:rPr>
              <w:fldChar w:fldCharType="separate"/>
            </w:r>
            <w:r w:rsidR="00D74822">
              <w:rPr>
                <w:noProof/>
                <w:webHidden/>
              </w:rPr>
              <w:t>262</w:t>
            </w:r>
            <w:r w:rsidR="00D74822">
              <w:rPr>
                <w:noProof/>
                <w:webHidden/>
              </w:rPr>
              <w:fldChar w:fldCharType="end"/>
            </w:r>
          </w:hyperlink>
        </w:p>
        <w:p w14:paraId="150D2086" w14:textId="77777777" w:rsidR="00D74822" w:rsidRDefault="00E02404">
          <w:pPr>
            <w:pStyle w:val="31"/>
            <w:tabs>
              <w:tab w:val="right" w:leader="dot" w:pos="10456"/>
            </w:tabs>
            <w:rPr>
              <w:noProof/>
            </w:rPr>
          </w:pPr>
          <w:hyperlink w:anchor="_Toc88647215" w:history="1">
            <w:r w:rsidR="00D74822" w:rsidRPr="00586F31">
              <w:rPr>
                <w:rStyle w:val="a5"/>
                <w:noProof/>
              </w:rPr>
              <w:t>4.14.22</w:t>
            </w:r>
            <w:r w:rsidR="00D74822" w:rsidRPr="00586F31">
              <w:rPr>
                <w:rStyle w:val="a5"/>
                <w:rFonts w:ascii="宋体" w:hAnsi="宋体" w:hint="eastAsia"/>
                <w:noProof/>
              </w:rPr>
              <w:t xml:space="preserve"> </w:t>
            </w:r>
            <w:r w:rsidR="00D74822" w:rsidRPr="00586F31">
              <w:rPr>
                <w:rStyle w:val="a5"/>
                <w:rFonts w:ascii="宋体" w:hAnsi="宋体" w:hint="eastAsia"/>
                <w:noProof/>
              </w:rPr>
              <w:t>云台预置位操作</w:t>
            </w:r>
            <w:r w:rsidR="00D74822">
              <w:rPr>
                <w:noProof/>
                <w:webHidden/>
              </w:rPr>
              <w:tab/>
            </w:r>
            <w:r w:rsidR="00D74822">
              <w:rPr>
                <w:noProof/>
                <w:webHidden/>
              </w:rPr>
              <w:fldChar w:fldCharType="begin"/>
            </w:r>
            <w:r w:rsidR="00D74822">
              <w:rPr>
                <w:noProof/>
                <w:webHidden/>
              </w:rPr>
              <w:instrText xml:space="preserve"> PAGEREF _Toc88647215 \h </w:instrText>
            </w:r>
            <w:r w:rsidR="00D74822">
              <w:rPr>
                <w:noProof/>
                <w:webHidden/>
              </w:rPr>
            </w:r>
            <w:r w:rsidR="00D74822">
              <w:rPr>
                <w:noProof/>
                <w:webHidden/>
              </w:rPr>
              <w:fldChar w:fldCharType="separate"/>
            </w:r>
            <w:r w:rsidR="00D74822">
              <w:rPr>
                <w:noProof/>
                <w:webHidden/>
              </w:rPr>
              <w:t>263</w:t>
            </w:r>
            <w:r w:rsidR="00D74822">
              <w:rPr>
                <w:noProof/>
                <w:webHidden/>
              </w:rPr>
              <w:fldChar w:fldCharType="end"/>
            </w:r>
          </w:hyperlink>
        </w:p>
        <w:p w14:paraId="33A57CFD" w14:textId="77777777" w:rsidR="00D74822" w:rsidRDefault="00E02404">
          <w:pPr>
            <w:pStyle w:val="31"/>
            <w:tabs>
              <w:tab w:val="right" w:leader="dot" w:pos="10456"/>
            </w:tabs>
            <w:rPr>
              <w:noProof/>
            </w:rPr>
          </w:pPr>
          <w:hyperlink w:anchor="_Toc88647216" w:history="1">
            <w:r w:rsidR="00D74822" w:rsidRPr="00586F31">
              <w:rPr>
                <w:rStyle w:val="a5"/>
                <w:noProof/>
              </w:rPr>
              <w:t>4.14.23</w:t>
            </w:r>
            <w:r w:rsidR="00D74822" w:rsidRPr="00586F31">
              <w:rPr>
                <w:rStyle w:val="a5"/>
                <w:rFonts w:ascii="宋体" w:hAnsi="宋体" w:hint="eastAsia"/>
                <w:noProof/>
              </w:rPr>
              <w:t xml:space="preserve"> </w:t>
            </w:r>
            <w:r w:rsidR="00D74822" w:rsidRPr="00586F31">
              <w:rPr>
                <w:rStyle w:val="a5"/>
                <w:rFonts w:ascii="宋体" w:hAnsi="宋体" w:hint="eastAsia"/>
                <w:noProof/>
              </w:rPr>
              <w:t>无预览云台预置位操作</w:t>
            </w:r>
            <w:r w:rsidR="00D74822">
              <w:rPr>
                <w:noProof/>
                <w:webHidden/>
              </w:rPr>
              <w:tab/>
            </w:r>
            <w:r w:rsidR="00D74822">
              <w:rPr>
                <w:noProof/>
                <w:webHidden/>
              </w:rPr>
              <w:fldChar w:fldCharType="begin"/>
            </w:r>
            <w:r w:rsidR="00D74822">
              <w:rPr>
                <w:noProof/>
                <w:webHidden/>
              </w:rPr>
              <w:instrText xml:space="preserve"> PAGEREF _Toc88647216 \h </w:instrText>
            </w:r>
            <w:r w:rsidR="00D74822">
              <w:rPr>
                <w:noProof/>
                <w:webHidden/>
              </w:rPr>
            </w:r>
            <w:r w:rsidR="00D74822">
              <w:rPr>
                <w:noProof/>
                <w:webHidden/>
              </w:rPr>
              <w:fldChar w:fldCharType="separate"/>
            </w:r>
            <w:r w:rsidR="00D74822">
              <w:rPr>
                <w:noProof/>
                <w:webHidden/>
              </w:rPr>
              <w:t>264</w:t>
            </w:r>
            <w:r w:rsidR="00D74822">
              <w:rPr>
                <w:noProof/>
                <w:webHidden/>
              </w:rPr>
              <w:fldChar w:fldCharType="end"/>
            </w:r>
          </w:hyperlink>
        </w:p>
        <w:p w14:paraId="6EB8B43F" w14:textId="77777777" w:rsidR="00D74822" w:rsidRDefault="00E02404">
          <w:pPr>
            <w:pStyle w:val="31"/>
            <w:tabs>
              <w:tab w:val="right" w:leader="dot" w:pos="10456"/>
            </w:tabs>
            <w:rPr>
              <w:noProof/>
            </w:rPr>
          </w:pPr>
          <w:hyperlink w:anchor="_Toc88647217" w:history="1">
            <w:r w:rsidR="00D74822" w:rsidRPr="00586F31">
              <w:rPr>
                <w:rStyle w:val="a5"/>
                <w:noProof/>
              </w:rPr>
              <w:t>4.14.24</w:t>
            </w:r>
            <w:r w:rsidR="00D74822" w:rsidRPr="00586F31">
              <w:rPr>
                <w:rStyle w:val="a5"/>
                <w:rFonts w:ascii="宋体" w:hAnsi="宋体" w:hint="eastAsia"/>
                <w:noProof/>
              </w:rPr>
              <w:t xml:space="preserve"> </w:t>
            </w:r>
            <w:r w:rsidR="00D74822" w:rsidRPr="00586F31">
              <w:rPr>
                <w:rStyle w:val="a5"/>
                <w:rFonts w:ascii="宋体" w:hAnsi="宋体" w:hint="eastAsia"/>
                <w:noProof/>
              </w:rPr>
              <w:t>云台预置位巡航操作</w:t>
            </w:r>
            <w:r w:rsidR="00D74822">
              <w:rPr>
                <w:noProof/>
                <w:webHidden/>
              </w:rPr>
              <w:tab/>
            </w:r>
            <w:r w:rsidR="00D74822">
              <w:rPr>
                <w:noProof/>
                <w:webHidden/>
              </w:rPr>
              <w:fldChar w:fldCharType="begin"/>
            </w:r>
            <w:r w:rsidR="00D74822">
              <w:rPr>
                <w:noProof/>
                <w:webHidden/>
              </w:rPr>
              <w:instrText xml:space="preserve"> PAGEREF _Toc88647217 \h </w:instrText>
            </w:r>
            <w:r w:rsidR="00D74822">
              <w:rPr>
                <w:noProof/>
                <w:webHidden/>
              </w:rPr>
            </w:r>
            <w:r w:rsidR="00D74822">
              <w:rPr>
                <w:noProof/>
                <w:webHidden/>
              </w:rPr>
              <w:fldChar w:fldCharType="separate"/>
            </w:r>
            <w:r w:rsidR="00D74822">
              <w:rPr>
                <w:noProof/>
                <w:webHidden/>
              </w:rPr>
              <w:t>266</w:t>
            </w:r>
            <w:r w:rsidR="00D74822">
              <w:rPr>
                <w:noProof/>
                <w:webHidden/>
              </w:rPr>
              <w:fldChar w:fldCharType="end"/>
            </w:r>
          </w:hyperlink>
        </w:p>
        <w:p w14:paraId="3EE7D9E3" w14:textId="77777777" w:rsidR="00D74822" w:rsidRDefault="00E02404">
          <w:pPr>
            <w:pStyle w:val="31"/>
            <w:tabs>
              <w:tab w:val="right" w:leader="dot" w:pos="10456"/>
            </w:tabs>
            <w:rPr>
              <w:noProof/>
            </w:rPr>
          </w:pPr>
          <w:hyperlink w:anchor="_Toc88647218" w:history="1">
            <w:r w:rsidR="00D74822" w:rsidRPr="00586F31">
              <w:rPr>
                <w:rStyle w:val="a5"/>
                <w:noProof/>
              </w:rPr>
              <w:t>4.14.25</w:t>
            </w:r>
            <w:r w:rsidR="00D74822" w:rsidRPr="00586F31">
              <w:rPr>
                <w:rStyle w:val="a5"/>
                <w:rFonts w:ascii="宋体" w:hAnsi="宋体" w:hint="eastAsia"/>
                <w:noProof/>
              </w:rPr>
              <w:t xml:space="preserve"> </w:t>
            </w:r>
            <w:r w:rsidR="00D74822" w:rsidRPr="00586F31">
              <w:rPr>
                <w:rStyle w:val="a5"/>
                <w:rFonts w:ascii="宋体" w:hAnsi="宋体" w:hint="eastAsia"/>
                <w:noProof/>
              </w:rPr>
              <w:t>无预览云台预置位巡航操作</w:t>
            </w:r>
            <w:r w:rsidR="00D74822">
              <w:rPr>
                <w:noProof/>
                <w:webHidden/>
              </w:rPr>
              <w:tab/>
            </w:r>
            <w:r w:rsidR="00D74822">
              <w:rPr>
                <w:noProof/>
                <w:webHidden/>
              </w:rPr>
              <w:fldChar w:fldCharType="begin"/>
            </w:r>
            <w:r w:rsidR="00D74822">
              <w:rPr>
                <w:noProof/>
                <w:webHidden/>
              </w:rPr>
              <w:instrText xml:space="preserve"> PAGEREF _Toc88647218 \h </w:instrText>
            </w:r>
            <w:r w:rsidR="00D74822">
              <w:rPr>
                <w:noProof/>
                <w:webHidden/>
              </w:rPr>
            </w:r>
            <w:r w:rsidR="00D74822">
              <w:rPr>
                <w:noProof/>
                <w:webHidden/>
              </w:rPr>
              <w:fldChar w:fldCharType="separate"/>
            </w:r>
            <w:r w:rsidR="00D74822">
              <w:rPr>
                <w:noProof/>
                <w:webHidden/>
              </w:rPr>
              <w:t>267</w:t>
            </w:r>
            <w:r w:rsidR="00D74822">
              <w:rPr>
                <w:noProof/>
                <w:webHidden/>
              </w:rPr>
              <w:fldChar w:fldCharType="end"/>
            </w:r>
          </w:hyperlink>
        </w:p>
        <w:p w14:paraId="5F9E9CD3" w14:textId="77777777" w:rsidR="00D74822" w:rsidRDefault="00E02404">
          <w:pPr>
            <w:pStyle w:val="31"/>
            <w:tabs>
              <w:tab w:val="right" w:leader="dot" w:pos="10456"/>
            </w:tabs>
            <w:rPr>
              <w:noProof/>
            </w:rPr>
          </w:pPr>
          <w:hyperlink w:anchor="_Toc88647219" w:history="1">
            <w:r w:rsidR="00D74822" w:rsidRPr="00586F31">
              <w:rPr>
                <w:rStyle w:val="a5"/>
                <w:noProof/>
              </w:rPr>
              <w:t>4.14.26</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获取云台预置位巡航路径</w:t>
            </w:r>
            <w:r w:rsidR="00D74822">
              <w:rPr>
                <w:noProof/>
                <w:webHidden/>
              </w:rPr>
              <w:tab/>
            </w:r>
            <w:r w:rsidR="00D74822">
              <w:rPr>
                <w:noProof/>
                <w:webHidden/>
              </w:rPr>
              <w:fldChar w:fldCharType="begin"/>
            </w:r>
            <w:r w:rsidR="00D74822">
              <w:rPr>
                <w:noProof/>
                <w:webHidden/>
              </w:rPr>
              <w:instrText xml:space="preserve"> PAGEREF _Toc88647219 \h </w:instrText>
            </w:r>
            <w:r w:rsidR="00D74822">
              <w:rPr>
                <w:noProof/>
                <w:webHidden/>
              </w:rPr>
            </w:r>
            <w:r w:rsidR="00D74822">
              <w:rPr>
                <w:noProof/>
                <w:webHidden/>
              </w:rPr>
              <w:fldChar w:fldCharType="separate"/>
            </w:r>
            <w:r w:rsidR="00D74822">
              <w:rPr>
                <w:noProof/>
                <w:webHidden/>
              </w:rPr>
              <w:t>268</w:t>
            </w:r>
            <w:r w:rsidR="00D74822">
              <w:rPr>
                <w:noProof/>
                <w:webHidden/>
              </w:rPr>
              <w:fldChar w:fldCharType="end"/>
            </w:r>
          </w:hyperlink>
        </w:p>
        <w:p w14:paraId="62F32FCE" w14:textId="77777777" w:rsidR="00D74822" w:rsidRDefault="00E02404">
          <w:pPr>
            <w:pStyle w:val="31"/>
            <w:tabs>
              <w:tab w:val="right" w:leader="dot" w:pos="10456"/>
            </w:tabs>
            <w:rPr>
              <w:noProof/>
            </w:rPr>
          </w:pPr>
          <w:hyperlink w:anchor="_Toc88647220" w:history="1">
            <w:r w:rsidR="00D74822" w:rsidRPr="00586F31">
              <w:rPr>
                <w:rStyle w:val="a5"/>
                <w:noProof/>
              </w:rPr>
              <w:t>4.14.27</w:t>
            </w:r>
            <w:r w:rsidR="00D74822" w:rsidRPr="00586F31">
              <w:rPr>
                <w:rStyle w:val="a5"/>
                <w:rFonts w:ascii="宋体" w:hAnsi="宋体" w:hint="eastAsia"/>
                <w:noProof/>
              </w:rPr>
              <w:t xml:space="preserve"> </w:t>
            </w:r>
            <w:r w:rsidR="00D74822" w:rsidRPr="00586F31">
              <w:rPr>
                <w:rStyle w:val="a5"/>
                <w:rFonts w:ascii="宋体" w:hAnsi="宋体" w:hint="eastAsia"/>
                <w:noProof/>
              </w:rPr>
              <w:t>云台标定</w:t>
            </w:r>
            <w:r w:rsidR="00D74822">
              <w:rPr>
                <w:noProof/>
                <w:webHidden/>
              </w:rPr>
              <w:tab/>
            </w:r>
            <w:r w:rsidR="00D74822">
              <w:rPr>
                <w:noProof/>
                <w:webHidden/>
              </w:rPr>
              <w:fldChar w:fldCharType="begin"/>
            </w:r>
            <w:r w:rsidR="00D74822">
              <w:rPr>
                <w:noProof/>
                <w:webHidden/>
              </w:rPr>
              <w:instrText xml:space="preserve"> PAGEREF _Toc88647220 \h </w:instrText>
            </w:r>
            <w:r w:rsidR="00D74822">
              <w:rPr>
                <w:noProof/>
                <w:webHidden/>
              </w:rPr>
            </w:r>
            <w:r w:rsidR="00D74822">
              <w:rPr>
                <w:noProof/>
                <w:webHidden/>
              </w:rPr>
              <w:fldChar w:fldCharType="separate"/>
            </w:r>
            <w:r w:rsidR="00D74822">
              <w:rPr>
                <w:noProof/>
                <w:webHidden/>
              </w:rPr>
              <w:t>269</w:t>
            </w:r>
            <w:r w:rsidR="00D74822">
              <w:rPr>
                <w:noProof/>
                <w:webHidden/>
              </w:rPr>
              <w:fldChar w:fldCharType="end"/>
            </w:r>
          </w:hyperlink>
        </w:p>
        <w:p w14:paraId="267DD3EB" w14:textId="77777777" w:rsidR="00D74822" w:rsidRDefault="00E02404">
          <w:pPr>
            <w:pStyle w:val="31"/>
            <w:tabs>
              <w:tab w:val="right" w:leader="dot" w:pos="10456"/>
            </w:tabs>
            <w:rPr>
              <w:noProof/>
            </w:rPr>
          </w:pPr>
          <w:hyperlink w:anchor="_Toc88647221" w:history="1">
            <w:r w:rsidR="00D74822" w:rsidRPr="00586F31">
              <w:rPr>
                <w:rStyle w:val="a5"/>
                <w:rFonts w:ascii="宋体" w:hAnsi="宋体"/>
                <w:noProof/>
              </w:rPr>
              <w:t>4.14.28</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获取云台镜头当前视角值</w:t>
            </w:r>
            <w:r w:rsidR="00D74822">
              <w:rPr>
                <w:noProof/>
                <w:webHidden/>
              </w:rPr>
              <w:tab/>
            </w:r>
            <w:r w:rsidR="00D74822">
              <w:rPr>
                <w:noProof/>
                <w:webHidden/>
              </w:rPr>
              <w:fldChar w:fldCharType="begin"/>
            </w:r>
            <w:r w:rsidR="00D74822">
              <w:rPr>
                <w:noProof/>
                <w:webHidden/>
              </w:rPr>
              <w:instrText xml:space="preserve"> PAGEREF _Toc88647221 \h </w:instrText>
            </w:r>
            <w:r w:rsidR="00D74822">
              <w:rPr>
                <w:noProof/>
                <w:webHidden/>
              </w:rPr>
            </w:r>
            <w:r w:rsidR="00D74822">
              <w:rPr>
                <w:noProof/>
                <w:webHidden/>
              </w:rPr>
              <w:fldChar w:fldCharType="separate"/>
            </w:r>
            <w:r w:rsidR="00D74822">
              <w:rPr>
                <w:noProof/>
                <w:webHidden/>
              </w:rPr>
              <w:t>270</w:t>
            </w:r>
            <w:r w:rsidR="00D74822">
              <w:rPr>
                <w:noProof/>
                <w:webHidden/>
              </w:rPr>
              <w:fldChar w:fldCharType="end"/>
            </w:r>
          </w:hyperlink>
        </w:p>
        <w:p w14:paraId="4437AF4B" w14:textId="77777777" w:rsidR="00D74822" w:rsidRDefault="00E02404">
          <w:pPr>
            <w:pStyle w:val="31"/>
            <w:tabs>
              <w:tab w:val="right" w:leader="dot" w:pos="10456"/>
            </w:tabs>
            <w:rPr>
              <w:noProof/>
            </w:rPr>
          </w:pPr>
          <w:hyperlink w:anchor="_Toc88647222" w:history="1">
            <w:r w:rsidR="00D74822" w:rsidRPr="00586F31">
              <w:rPr>
                <w:rStyle w:val="a5"/>
                <w:rFonts w:ascii="宋体" w:hAnsi="宋体"/>
                <w:noProof/>
              </w:rPr>
              <w:t>4.14.29</w:t>
            </w:r>
            <w:r w:rsidR="00D74822" w:rsidRPr="00586F31">
              <w:rPr>
                <w:rStyle w:val="a5"/>
                <w:rFonts w:ascii="宋体" w:hAnsi="宋体" w:hint="eastAsia"/>
                <w:noProof/>
              </w:rPr>
              <w:t xml:space="preserve"> </w:t>
            </w:r>
            <w:r w:rsidR="00D74822" w:rsidRPr="00586F31">
              <w:rPr>
                <w:rStyle w:val="a5"/>
                <w:rFonts w:ascii="宋体" w:hAnsi="宋体" w:hint="eastAsia"/>
                <w:noProof/>
              </w:rPr>
              <w:t>获取云台的经纬度信息</w:t>
            </w:r>
            <w:r w:rsidR="00D74822">
              <w:rPr>
                <w:noProof/>
                <w:webHidden/>
              </w:rPr>
              <w:tab/>
            </w:r>
            <w:r w:rsidR="00D74822">
              <w:rPr>
                <w:noProof/>
                <w:webHidden/>
              </w:rPr>
              <w:fldChar w:fldCharType="begin"/>
            </w:r>
            <w:r w:rsidR="00D74822">
              <w:rPr>
                <w:noProof/>
                <w:webHidden/>
              </w:rPr>
              <w:instrText xml:space="preserve"> PAGEREF _Toc88647222 \h </w:instrText>
            </w:r>
            <w:r w:rsidR="00D74822">
              <w:rPr>
                <w:noProof/>
                <w:webHidden/>
              </w:rPr>
            </w:r>
            <w:r w:rsidR="00D74822">
              <w:rPr>
                <w:noProof/>
                <w:webHidden/>
              </w:rPr>
              <w:fldChar w:fldCharType="separate"/>
            </w:r>
            <w:r w:rsidR="00D74822">
              <w:rPr>
                <w:noProof/>
                <w:webHidden/>
              </w:rPr>
              <w:t>271</w:t>
            </w:r>
            <w:r w:rsidR="00D74822">
              <w:rPr>
                <w:noProof/>
                <w:webHidden/>
              </w:rPr>
              <w:fldChar w:fldCharType="end"/>
            </w:r>
          </w:hyperlink>
        </w:p>
        <w:p w14:paraId="274CB0AE" w14:textId="77777777" w:rsidR="00D74822" w:rsidRDefault="00E02404">
          <w:pPr>
            <w:pStyle w:val="31"/>
            <w:tabs>
              <w:tab w:val="right" w:leader="dot" w:pos="10456"/>
            </w:tabs>
            <w:rPr>
              <w:noProof/>
            </w:rPr>
          </w:pPr>
          <w:hyperlink w:anchor="_Toc88647223" w:history="1">
            <w:r w:rsidR="00D74822" w:rsidRPr="00586F31">
              <w:rPr>
                <w:rStyle w:val="a5"/>
                <w:rFonts w:ascii="宋体" w:hAnsi="宋体"/>
                <w:noProof/>
              </w:rPr>
              <w:t>4.14.30</w:t>
            </w:r>
            <w:r w:rsidR="00D74822" w:rsidRPr="00586F31">
              <w:rPr>
                <w:rStyle w:val="a5"/>
                <w:rFonts w:ascii="宋体" w:hAnsi="宋体" w:hint="eastAsia"/>
                <w:noProof/>
              </w:rPr>
              <w:t xml:space="preserve"> </w:t>
            </w:r>
            <w:r w:rsidR="00D74822" w:rsidRPr="00586F31">
              <w:rPr>
                <w:rStyle w:val="a5"/>
                <w:rFonts w:ascii="宋体" w:hAnsi="宋体" w:hint="eastAsia"/>
                <w:noProof/>
              </w:rPr>
              <w:t>设置云台的经纬度信息</w:t>
            </w:r>
            <w:r w:rsidR="00D74822">
              <w:rPr>
                <w:noProof/>
                <w:webHidden/>
              </w:rPr>
              <w:tab/>
            </w:r>
            <w:r w:rsidR="00D74822">
              <w:rPr>
                <w:noProof/>
                <w:webHidden/>
              </w:rPr>
              <w:fldChar w:fldCharType="begin"/>
            </w:r>
            <w:r w:rsidR="00D74822">
              <w:rPr>
                <w:noProof/>
                <w:webHidden/>
              </w:rPr>
              <w:instrText xml:space="preserve"> PAGEREF _Toc88647223 \h </w:instrText>
            </w:r>
            <w:r w:rsidR="00D74822">
              <w:rPr>
                <w:noProof/>
                <w:webHidden/>
              </w:rPr>
            </w:r>
            <w:r w:rsidR="00D74822">
              <w:rPr>
                <w:noProof/>
                <w:webHidden/>
              </w:rPr>
              <w:fldChar w:fldCharType="separate"/>
            </w:r>
            <w:r w:rsidR="00D74822">
              <w:rPr>
                <w:noProof/>
                <w:webHidden/>
              </w:rPr>
              <w:t>272</w:t>
            </w:r>
            <w:r w:rsidR="00D74822">
              <w:rPr>
                <w:noProof/>
                <w:webHidden/>
              </w:rPr>
              <w:fldChar w:fldCharType="end"/>
            </w:r>
          </w:hyperlink>
        </w:p>
        <w:p w14:paraId="4422D449" w14:textId="77777777" w:rsidR="00D74822" w:rsidRDefault="00E02404">
          <w:pPr>
            <w:pStyle w:val="31"/>
            <w:tabs>
              <w:tab w:val="right" w:leader="dot" w:pos="10456"/>
            </w:tabs>
            <w:rPr>
              <w:noProof/>
            </w:rPr>
          </w:pPr>
          <w:hyperlink w:anchor="_Toc88647224" w:history="1">
            <w:r w:rsidR="00D74822" w:rsidRPr="00586F31">
              <w:rPr>
                <w:rStyle w:val="a5"/>
                <w:rFonts w:ascii="宋体" w:hAnsi="宋体"/>
                <w:noProof/>
              </w:rPr>
              <w:t>4.14.31</w:t>
            </w:r>
            <w:r w:rsidR="00D74822" w:rsidRPr="00586F31">
              <w:rPr>
                <w:rStyle w:val="a5"/>
                <w:rFonts w:asciiTheme="minorEastAsia" w:hAnsiTheme="minorEastAsia" w:hint="eastAsia"/>
                <w:noProof/>
              </w:rPr>
              <w:t xml:space="preserve"> 获取云台当前变倍倍数</w:t>
            </w:r>
            <w:r w:rsidR="00D74822">
              <w:rPr>
                <w:noProof/>
                <w:webHidden/>
              </w:rPr>
              <w:tab/>
            </w:r>
            <w:r w:rsidR="00D74822">
              <w:rPr>
                <w:noProof/>
                <w:webHidden/>
              </w:rPr>
              <w:fldChar w:fldCharType="begin"/>
            </w:r>
            <w:r w:rsidR="00D74822">
              <w:rPr>
                <w:noProof/>
                <w:webHidden/>
              </w:rPr>
              <w:instrText xml:space="preserve"> PAGEREF _Toc88647224 \h </w:instrText>
            </w:r>
            <w:r w:rsidR="00D74822">
              <w:rPr>
                <w:noProof/>
                <w:webHidden/>
              </w:rPr>
            </w:r>
            <w:r w:rsidR="00D74822">
              <w:rPr>
                <w:noProof/>
                <w:webHidden/>
              </w:rPr>
              <w:fldChar w:fldCharType="separate"/>
            </w:r>
            <w:r w:rsidR="00D74822">
              <w:rPr>
                <w:noProof/>
                <w:webHidden/>
              </w:rPr>
              <w:t>273</w:t>
            </w:r>
            <w:r w:rsidR="00D74822">
              <w:rPr>
                <w:noProof/>
                <w:webHidden/>
              </w:rPr>
              <w:fldChar w:fldCharType="end"/>
            </w:r>
          </w:hyperlink>
        </w:p>
        <w:p w14:paraId="0736BC88" w14:textId="77777777" w:rsidR="00D74822" w:rsidRDefault="00E02404">
          <w:pPr>
            <w:pStyle w:val="31"/>
            <w:tabs>
              <w:tab w:val="right" w:leader="dot" w:pos="10456"/>
            </w:tabs>
            <w:rPr>
              <w:noProof/>
            </w:rPr>
          </w:pPr>
          <w:hyperlink w:anchor="_Toc88647225" w:history="1">
            <w:r w:rsidR="00D74822" w:rsidRPr="00586F31">
              <w:rPr>
                <w:rStyle w:val="a5"/>
                <w:rFonts w:ascii="宋体" w:hAnsi="宋体"/>
                <w:noProof/>
              </w:rPr>
              <w:t>4.14.32</w:t>
            </w:r>
            <w:r w:rsidR="00D74822" w:rsidRPr="00586F31">
              <w:rPr>
                <w:rStyle w:val="a5"/>
                <w:rFonts w:asciiTheme="minorEastAsia" w:hAnsiTheme="minorEastAsia" w:hint="eastAsia"/>
                <w:noProof/>
              </w:rPr>
              <w:t xml:space="preserve"> 设置云台当前变倍倍数</w:t>
            </w:r>
            <w:r w:rsidR="00D74822">
              <w:rPr>
                <w:noProof/>
                <w:webHidden/>
              </w:rPr>
              <w:tab/>
            </w:r>
            <w:r w:rsidR="00D74822">
              <w:rPr>
                <w:noProof/>
                <w:webHidden/>
              </w:rPr>
              <w:fldChar w:fldCharType="begin"/>
            </w:r>
            <w:r w:rsidR="00D74822">
              <w:rPr>
                <w:noProof/>
                <w:webHidden/>
              </w:rPr>
              <w:instrText xml:space="preserve"> PAGEREF _Toc88647225 \h </w:instrText>
            </w:r>
            <w:r w:rsidR="00D74822">
              <w:rPr>
                <w:noProof/>
                <w:webHidden/>
              </w:rPr>
            </w:r>
            <w:r w:rsidR="00D74822">
              <w:rPr>
                <w:noProof/>
                <w:webHidden/>
              </w:rPr>
              <w:fldChar w:fldCharType="separate"/>
            </w:r>
            <w:r w:rsidR="00D74822">
              <w:rPr>
                <w:noProof/>
                <w:webHidden/>
              </w:rPr>
              <w:t>274</w:t>
            </w:r>
            <w:r w:rsidR="00D74822">
              <w:rPr>
                <w:noProof/>
                <w:webHidden/>
              </w:rPr>
              <w:fldChar w:fldCharType="end"/>
            </w:r>
          </w:hyperlink>
        </w:p>
        <w:p w14:paraId="59EB4FDF" w14:textId="77777777" w:rsidR="00D74822" w:rsidRDefault="00E02404">
          <w:pPr>
            <w:pStyle w:val="21"/>
            <w:tabs>
              <w:tab w:val="right" w:leader="dot" w:pos="10456"/>
            </w:tabs>
            <w:rPr>
              <w:noProof/>
            </w:rPr>
          </w:pPr>
          <w:hyperlink w:anchor="_Toc88647226" w:history="1">
            <w:r w:rsidR="00D74822" w:rsidRPr="00586F31">
              <w:rPr>
                <w:rStyle w:val="a5"/>
                <w:noProof/>
              </w:rPr>
              <w:t>4.15</w:t>
            </w:r>
            <w:r w:rsidR="00D74822" w:rsidRPr="00586F31">
              <w:rPr>
                <w:rStyle w:val="a5"/>
                <w:rFonts w:hint="eastAsia"/>
                <w:noProof/>
              </w:rPr>
              <w:t xml:space="preserve"> 系统配置</w:t>
            </w:r>
            <w:r w:rsidR="00D74822">
              <w:rPr>
                <w:noProof/>
                <w:webHidden/>
              </w:rPr>
              <w:tab/>
            </w:r>
            <w:r w:rsidR="00D74822">
              <w:rPr>
                <w:noProof/>
                <w:webHidden/>
              </w:rPr>
              <w:fldChar w:fldCharType="begin"/>
            </w:r>
            <w:r w:rsidR="00D74822">
              <w:rPr>
                <w:noProof/>
                <w:webHidden/>
              </w:rPr>
              <w:instrText xml:space="preserve"> PAGEREF _Toc88647226 \h </w:instrText>
            </w:r>
            <w:r w:rsidR="00D74822">
              <w:rPr>
                <w:noProof/>
                <w:webHidden/>
              </w:rPr>
            </w:r>
            <w:r w:rsidR="00D74822">
              <w:rPr>
                <w:noProof/>
                <w:webHidden/>
              </w:rPr>
              <w:fldChar w:fldCharType="separate"/>
            </w:r>
            <w:r w:rsidR="00D74822">
              <w:rPr>
                <w:noProof/>
                <w:webHidden/>
              </w:rPr>
              <w:t>275</w:t>
            </w:r>
            <w:r w:rsidR="00D74822">
              <w:rPr>
                <w:noProof/>
                <w:webHidden/>
              </w:rPr>
              <w:fldChar w:fldCharType="end"/>
            </w:r>
          </w:hyperlink>
        </w:p>
        <w:p w14:paraId="33640D22" w14:textId="77777777" w:rsidR="00D74822" w:rsidRDefault="00E02404">
          <w:pPr>
            <w:pStyle w:val="31"/>
            <w:tabs>
              <w:tab w:val="right" w:leader="dot" w:pos="10456"/>
            </w:tabs>
            <w:rPr>
              <w:noProof/>
            </w:rPr>
          </w:pPr>
          <w:hyperlink w:anchor="_Toc88647227" w:history="1">
            <w:r w:rsidR="00D74822" w:rsidRPr="00586F31">
              <w:rPr>
                <w:rStyle w:val="a5"/>
                <w:rFonts w:ascii="宋体" w:hAnsi="宋体"/>
                <w:noProof/>
              </w:rPr>
              <w:t>4.15.1</w:t>
            </w:r>
            <w:r w:rsidR="00D74822" w:rsidRPr="00586F31">
              <w:rPr>
                <w:rStyle w:val="a5"/>
                <w:rFonts w:ascii="宋体" w:hAnsi="宋体" w:hint="eastAsia"/>
                <w:noProof/>
              </w:rPr>
              <w:t xml:space="preserve"> </w:t>
            </w:r>
            <w:r w:rsidR="00D74822" w:rsidRPr="00586F31">
              <w:rPr>
                <w:rStyle w:val="a5"/>
                <w:rFonts w:ascii="宋体" w:hAnsi="宋体" w:hint="eastAsia"/>
                <w:noProof/>
              </w:rPr>
              <w:t>开启</w:t>
            </w:r>
            <w:r w:rsidR="00D74822" w:rsidRPr="00586F31">
              <w:rPr>
                <w:rStyle w:val="a5"/>
                <w:rFonts w:ascii="宋体" w:hAnsi="宋体"/>
                <w:noProof/>
              </w:rPr>
              <w:t>/</w:t>
            </w:r>
            <w:r w:rsidR="00D74822" w:rsidRPr="00586F31">
              <w:rPr>
                <w:rStyle w:val="a5"/>
                <w:rFonts w:ascii="宋体" w:hAnsi="宋体" w:hint="eastAsia"/>
                <w:noProof/>
              </w:rPr>
              <w:t>关闭</w:t>
            </w:r>
            <w:r w:rsidR="00D74822" w:rsidRPr="00586F31">
              <w:rPr>
                <w:rStyle w:val="a5"/>
                <w:rFonts w:ascii="宋体" w:hAnsi="宋体"/>
                <w:noProof/>
              </w:rPr>
              <w:t>Telnet</w:t>
            </w:r>
            <w:r w:rsidR="00D74822">
              <w:rPr>
                <w:noProof/>
                <w:webHidden/>
              </w:rPr>
              <w:tab/>
            </w:r>
            <w:r w:rsidR="00D74822">
              <w:rPr>
                <w:noProof/>
                <w:webHidden/>
              </w:rPr>
              <w:fldChar w:fldCharType="begin"/>
            </w:r>
            <w:r w:rsidR="00D74822">
              <w:rPr>
                <w:noProof/>
                <w:webHidden/>
              </w:rPr>
              <w:instrText xml:space="preserve"> PAGEREF _Toc88647227 \h </w:instrText>
            </w:r>
            <w:r w:rsidR="00D74822">
              <w:rPr>
                <w:noProof/>
                <w:webHidden/>
              </w:rPr>
            </w:r>
            <w:r w:rsidR="00D74822">
              <w:rPr>
                <w:noProof/>
                <w:webHidden/>
              </w:rPr>
              <w:fldChar w:fldCharType="separate"/>
            </w:r>
            <w:r w:rsidR="00D74822">
              <w:rPr>
                <w:noProof/>
                <w:webHidden/>
              </w:rPr>
              <w:t>275</w:t>
            </w:r>
            <w:r w:rsidR="00D74822">
              <w:rPr>
                <w:noProof/>
                <w:webHidden/>
              </w:rPr>
              <w:fldChar w:fldCharType="end"/>
            </w:r>
          </w:hyperlink>
        </w:p>
        <w:p w14:paraId="20589324" w14:textId="77777777" w:rsidR="00D74822" w:rsidRDefault="00E02404">
          <w:pPr>
            <w:pStyle w:val="31"/>
            <w:tabs>
              <w:tab w:val="right" w:leader="dot" w:pos="10456"/>
            </w:tabs>
            <w:rPr>
              <w:noProof/>
            </w:rPr>
          </w:pPr>
          <w:hyperlink w:anchor="_Toc88647228" w:history="1">
            <w:r w:rsidR="00D74822" w:rsidRPr="00586F31">
              <w:rPr>
                <w:rStyle w:val="a5"/>
                <w:noProof/>
              </w:rPr>
              <w:t>4.15.2</w:t>
            </w:r>
            <w:r w:rsidR="00D74822" w:rsidRPr="00586F31">
              <w:rPr>
                <w:rStyle w:val="a5"/>
                <w:rFonts w:ascii="宋体" w:hAnsi="宋体" w:hint="eastAsia"/>
                <w:noProof/>
              </w:rPr>
              <w:t xml:space="preserve"> </w:t>
            </w:r>
            <w:r w:rsidR="00D74822" w:rsidRPr="00586F31">
              <w:rPr>
                <w:rStyle w:val="a5"/>
                <w:rFonts w:ascii="宋体" w:hAnsi="宋体" w:hint="eastAsia"/>
                <w:noProof/>
              </w:rPr>
              <w:t>导出配置文件</w:t>
            </w:r>
            <w:r w:rsidR="00D74822">
              <w:rPr>
                <w:noProof/>
                <w:webHidden/>
              </w:rPr>
              <w:tab/>
            </w:r>
            <w:r w:rsidR="00D74822">
              <w:rPr>
                <w:noProof/>
                <w:webHidden/>
              </w:rPr>
              <w:fldChar w:fldCharType="begin"/>
            </w:r>
            <w:r w:rsidR="00D74822">
              <w:rPr>
                <w:noProof/>
                <w:webHidden/>
              </w:rPr>
              <w:instrText xml:space="preserve"> PAGEREF _Toc88647228 \h </w:instrText>
            </w:r>
            <w:r w:rsidR="00D74822">
              <w:rPr>
                <w:noProof/>
                <w:webHidden/>
              </w:rPr>
            </w:r>
            <w:r w:rsidR="00D74822">
              <w:rPr>
                <w:noProof/>
                <w:webHidden/>
              </w:rPr>
              <w:fldChar w:fldCharType="separate"/>
            </w:r>
            <w:r w:rsidR="00D74822">
              <w:rPr>
                <w:noProof/>
                <w:webHidden/>
              </w:rPr>
              <w:t>276</w:t>
            </w:r>
            <w:r w:rsidR="00D74822">
              <w:rPr>
                <w:noProof/>
                <w:webHidden/>
              </w:rPr>
              <w:fldChar w:fldCharType="end"/>
            </w:r>
          </w:hyperlink>
        </w:p>
        <w:p w14:paraId="011191FE" w14:textId="77777777" w:rsidR="00D74822" w:rsidRDefault="00E02404">
          <w:pPr>
            <w:pStyle w:val="31"/>
            <w:tabs>
              <w:tab w:val="right" w:leader="dot" w:pos="10456"/>
            </w:tabs>
            <w:rPr>
              <w:noProof/>
            </w:rPr>
          </w:pPr>
          <w:hyperlink w:anchor="_Toc88647229" w:history="1">
            <w:r w:rsidR="00D74822" w:rsidRPr="00586F31">
              <w:rPr>
                <w:rStyle w:val="a5"/>
                <w:noProof/>
              </w:rPr>
              <w:t>4.15.3</w:t>
            </w:r>
            <w:r w:rsidR="00D74822" w:rsidRPr="00586F31">
              <w:rPr>
                <w:rStyle w:val="a5"/>
                <w:rFonts w:ascii="宋体" w:hAnsi="宋体" w:hint="eastAsia"/>
                <w:noProof/>
              </w:rPr>
              <w:t xml:space="preserve"> </w:t>
            </w:r>
            <w:r w:rsidR="00D74822" w:rsidRPr="00586F31">
              <w:rPr>
                <w:rStyle w:val="a5"/>
                <w:rFonts w:ascii="宋体" w:hAnsi="宋体" w:hint="eastAsia"/>
                <w:noProof/>
              </w:rPr>
              <w:t>导入配置文件</w:t>
            </w:r>
            <w:r w:rsidR="00D74822">
              <w:rPr>
                <w:noProof/>
                <w:webHidden/>
              </w:rPr>
              <w:tab/>
            </w:r>
            <w:r w:rsidR="00D74822">
              <w:rPr>
                <w:noProof/>
                <w:webHidden/>
              </w:rPr>
              <w:fldChar w:fldCharType="begin"/>
            </w:r>
            <w:r w:rsidR="00D74822">
              <w:rPr>
                <w:noProof/>
                <w:webHidden/>
              </w:rPr>
              <w:instrText xml:space="preserve"> PAGEREF _Toc88647229 \h </w:instrText>
            </w:r>
            <w:r w:rsidR="00D74822">
              <w:rPr>
                <w:noProof/>
                <w:webHidden/>
              </w:rPr>
            </w:r>
            <w:r w:rsidR="00D74822">
              <w:rPr>
                <w:noProof/>
                <w:webHidden/>
              </w:rPr>
              <w:fldChar w:fldCharType="separate"/>
            </w:r>
            <w:r w:rsidR="00D74822">
              <w:rPr>
                <w:noProof/>
                <w:webHidden/>
              </w:rPr>
              <w:t>277</w:t>
            </w:r>
            <w:r w:rsidR="00D74822">
              <w:rPr>
                <w:noProof/>
                <w:webHidden/>
              </w:rPr>
              <w:fldChar w:fldCharType="end"/>
            </w:r>
          </w:hyperlink>
        </w:p>
        <w:p w14:paraId="1A1A5C72" w14:textId="77777777" w:rsidR="00D74822" w:rsidRDefault="00E02404">
          <w:pPr>
            <w:pStyle w:val="31"/>
            <w:tabs>
              <w:tab w:val="right" w:leader="dot" w:pos="10456"/>
            </w:tabs>
            <w:rPr>
              <w:noProof/>
            </w:rPr>
          </w:pPr>
          <w:hyperlink w:anchor="_Toc88647230" w:history="1">
            <w:r w:rsidR="00D74822" w:rsidRPr="00586F31">
              <w:rPr>
                <w:rStyle w:val="a5"/>
                <w:rFonts w:ascii="宋体" w:hAnsi="宋体"/>
                <w:noProof/>
              </w:rPr>
              <w:t>4.15.4</w:t>
            </w:r>
            <w:r w:rsidR="00D74822" w:rsidRPr="00586F31">
              <w:rPr>
                <w:rStyle w:val="a5"/>
                <w:rFonts w:ascii="宋体" w:hAnsi="宋体" w:hint="eastAsia"/>
                <w:noProof/>
              </w:rPr>
              <w:t xml:space="preserve"> </w:t>
            </w:r>
            <w:r w:rsidR="00D74822" w:rsidRPr="00586F31">
              <w:rPr>
                <w:rStyle w:val="a5"/>
                <w:rFonts w:ascii="宋体" w:hAnsi="宋体" w:hint="eastAsia"/>
                <w:noProof/>
              </w:rPr>
              <w:t>获取设备的配置信息</w:t>
            </w:r>
            <w:r w:rsidR="00D74822">
              <w:rPr>
                <w:noProof/>
                <w:webHidden/>
              </w:rPr>
              <w:tab/>
            </w:r>
            <w:r w:rsidR="00D74822">
              <w:rPr>
                <w:noProof/>
                <w:webHidden/>
              </w:rPr>
              <w:fldChar w:fldCharType="begin"/>
            </w:r>
            <w:r w:rsidR="00D74822">
              <w:rPr>
                <w:noProof/>
                <w:webHidden/>
              </w:rPr>
              <w:instrText xml:space="preserve"> PAGEREF _Toc88647230 \h </w:instrText>
            </w:r>
            <w:r w:rsidR="00D74822">
              <w:rPr>
                <w:noProof/>
                <w:webHidden/>
              </w:rPr>
            </w:r>
            <w:r w:rsidR="00D74822">
              <w:rPr>
                <w:noProof/>
                <w:webHidden/>
              </w:rPr>
              <w:fldChar w:fldCharType="separate"/>
            </w:r>
            <w:r w:rsidR="00D74822">
              <w:rPr>
                <w:noProof/>
                <w:webHidden/>
              </w:rPr>
              <w:t>278</w:t>
            </w:r>
            <w:r w:rsidR="00D74822">
              <w:rPr>
                <w:noProof/>
                <w:webHidden/>
              </w:rPr>
              <w:fldChar w:fldCharType="end"/>
            </w:r>
          </w:hyperlink>
        </w:p>
        <w:p w14:paraId="00594A79" w14:textId="77777777" w:rsidR="00D74822" w:rsidRDefault="00E02404">
          <w:pPr>
            <w:pStyle w:val="31"/>
            <w:tabs>
              <w:tab w:val="right" w:leader="dot" w:pos="10456"/>
            </w:tabs>
            <w:rPr>
              <w:noProof/>
            </w:rPr>
          </w:pPr>
          <w:hyperlink w:anchor="_Toc88647231" w:history="1">
            <w:r w:rsidR="00D74822" w:rsidRPr="00586F31">
              <w:rPr>
                <w:rStyle w:val="a5"/>
                <w:noProof/>
              </w:rPr>
              <w:t>4.15.5</w:t>
            </w:r>
            <w:r w:rsidR="00D74822" w:rsidRPr="00586F31">
              <w:rPr>
                <w:rStyle w:val="a5"/>
                <w:rFonts w:ascii="宋体" w:hAnsi="宋体" w:hint="eastAsia"/>
                <w:noProof/>
              </w:rPr>
              <w:t xml:space="preserve"> </w:t>
            </w:r>
            <w:r w:rsidR="00D74822" w:rsidRPr="00586F31">
              <w:rPr>
                <w:rStyle w:val="a5"/>
                <w:rFonts w:ascii="宋体" w:hAnsi="宋体" w:hint="eastAsia"/>
                <w:noProof/>
              </w:rPr>
              <w:t>设置设备的配置信息</w:t>
            </w:r>
            <w:r w:rsidR="00D74822">
              <w:rPr>
                <w:noProof/>
                <w:webHidden/>
              </w:rPr>
              <w:tab/>
            </w:r>
            <w:r w:rsidR="00D74822">
              <w:rPr>
                <w:noProof/>
                <w:webHidden/>
              </w:rPr>
              <w:fldChar w:fldCharType="begin"/>
            </w:r>
            <w:r w:rsidR="00D74822">
              <w:rPr>
                <w:noProof/>
                <w:webHidden/>
              </w:rPr>
              <w:instrText xml:space="preserve"> PAGEREF _Toc88647231 \h </w:instrText>
            </w:r>
            <w:r w:rsidR="00D74822">
              <w:rPr>
                <w:noProof/>
                <w:webHidden/>
              </w:rPr>
            </w:r>
            <w:r w:rsidR="00D74822">
              <w:rPr>
                <w:noProof/>
                <w:webHidden/>
              </w:rPr>
              <w:fldChar w:fldCharType="separate"/>
            </w:r>
            <w:r w:rsidR="00D74822">
              <w:rPr>
                <w:noProof/>
                <w:webHidden/>
              </w:rPr>
              <w:t>279</w:t>
            </w:r>
            <w:r w:rsidR="00D74822">
              <w:rPr>
                <w:noProof/>
                <w:webHidden/>
              </w:rPr>
              <w:fldChar w:fldCharType="end"/>
            </w:r>
          </w:hyperlink>
        </w:p>
        <w:p w14:paraId="7C8AC6C1" w14:textId="77777777" w:rsidR="00D74822" w:rsidRDefault="00E02404">
          <w:pPr>
            <w:pStyle w:val="31"/>
            <w:tabs>
              <w:tab w:val="right" w:leader="dot" w:pos="10456"/>
            </w:tabs>
            <w:rPr>
              <w:noProof/>
            </w:rPr>
          </w:pPr>
          <w:hyperlink w:anchor="_Toc88647232" w:history="1">
            <w:r w:rsidR="00D74822" w:rsidRPr="00586F31">
              <w:rPr>
                <w:rStyle w:val="a5"/>
                <w:noProof/>
              </w:rPr>
              <w:t>4.15.6</w:t>
            </w:r>
            <w:r w:rsidR="00D74822" w:rsidRPr="00586F31">
              <w:rPr>
                <w:rStyle w:val="a5"/>
                <w:rFonts w:ascii="宋体" w:hAnsi="宋体" w:hint="eastAsia"/>
                <w:noProof/>
              </w:rPr>
              <w:t xml:space="preserve"> </w:t>
            </w:r>
            <w:r w:rsidR="00D74822" w:rsidRPr="00586F31">
              <w:rPr>
                <w:rStyle w:val="a5"/>
                <w:rFonts w:ascii="宋体" w:hAnsi="宋体" w:hint="eastAsia"/>
                <w:noProof/>
              </w:rPr>
              <w:t>查询硬盘模式</w:t>
            </w:r>
            <w:r w:rsidR="00D74822">
              <w:rPr>
                <w:noProof/>
                <w:webHidden/>
              </w:rPr>
              <w:tab/>
            </w:r>
            <w:r w:rsidR="00D74822">
              <w:rPr>
                <w:noProof/>
                <w:webHidden/>
              </w:rPr>
              <w:fldChar w:fldCharType="begin"/>
            </w:r>
            <w:r w:rsidR="00D74822">
              <w:rPr>
                <w:noProof/>
                <w:webHidden/>
              </w:rPr>
              <w:instrText xml:space="preserve"> PAGEREF _Toc88647232 \h </w:instrText>
            </w:r>
            <w:r w:rsidR="00D74822">
              <w:rPr>
                <w:noProof/>
                <w:webHidden/>
              </w:rPr>
            </w:r>
            <w:r w:rsidR="00D74822">
              <w:rPr>
                <w:noProof/>
                <w:webHidden/>
              </w:rPr>
              <w:fldChar w:fldCharType="separate"/>
            </w:r>
            <w:r w:rsidR="00D74822">
              <w:rPr>
                <w:noProof/>
                <w:webHidden/>
              </w:rPr>
              <w:t>280</w:t>
            </w:r>
            <w:r w:rsidR="00D74822">
              <w:rPr>
                <w:noProof/>
                <w:webHidden/>
              </w:rPr>
              <w:fldChar w:fldCharType="end"/>
            </w:r>
          </w:hyperlink>
        </w:p>
        <w:p w14:paraId="72F7C48C" w14:textId="77777777" w:rsidR="00D74822" w:rsidRDefault="00E02404">
          <w:pPr>
            <w:pStyle w:val="31"/>
            <w:tabs>
              <w:tab w:val="right" w:leader="dot" w:pos="10456"/>
            </w:tabs>
            <w:rPr>
              <w:noProof/>
            </w:rPr>
          </w:pPr>
          <w:hyperlink w:anchor="_Toc88647233" w:history="1">
            <w:r w:rsidR="00D74822" w:rsidRPr="00586F31">
              <w:rPr>
                <w:rStyle w:val="a5"/>
                <w:rFonts w:ascii="宋体" w:hAnsi="宋体"/>
                <w:noProof/>
              </w:rPr>
              <w:t>4.15.7</w:t>
            </w:r>
            <w:r w:rsidR="00D74822" w:rsidRPr="00586F31">
              <w:rPr>
                <w:rStyle w:val="a5"/>
                <w:rFonts w:ascii="宋体" w:hAnsi="宋体" w:hint="eastAsia"/>
                <w:noProof/>
              </w:rPr>
              <w:t xml:space="preserve"> </w:t>
            </w:r>
            <w:r w:rsidR="00D74822" w:rsidRPr="00586F31">
              <w:rPr>
                <w:rStyle w:val="a5"/>
                <w:rFonts w:ascii="宋体" w:hAnsi="宋体" w:hint="eastAsia"/>
                <w:noProof/>
              </w:rPr>
              <w:t>设置硬盘模式</w:t>
            </w:r>
            <w:r w:rsidR="00D74822">
              <w:rPr>
                <w:noProof/>
                <w:webHidden/>
              </w:rPr>
              <w:tab/>
            </w:r>
            <w:r w:rsidR="00D74822">
              <w:rPr>
                <w:noProof/>
                <w:webHidden/>
              </w:rPr>
              <w:fldChar w:fldCharType="begin"/>
            </w:r>
            <w:r w:rsidR="00D74822">
              <w:rPr>
                <w:noProof/>
                <w:webHidden/>
              </w:rPr>
              <w:instrText xml:space="preserve"> PAGEREF _Toc88647233 \h </w:instrText>
            </w:r>
            <w:r w:rsidR="00D74822">
              <w:rPr>
                <w:noProof/>
                <w:webHidden/>
              </w:rPr>
            </w:r>
            <w:r w:rsidR="00D74822">
              <w:rPr>
                <w:noProof/>
                <w:webHidden/>
              </w:rPr>
              <w:fldChar w:fldCharType="separate"/>
            </w:r>
            <w:r w:rsidR="00D74822">
              <w:rPr>
                <w:noProof/>
                <w:webHidden/>
              </w:rPr>
              <w:t>281</w:t>
            </w:r>
            <w:r w:rsidR="00D74822">
              <w:rPr>
                <w:noProof/>
                <w:webHidden/>
              </w:rPr>
              <w:fldChar w:fldCharType="end"/>
            </w:r>
          </w:hyperlink>
        </w:p>
        <w:p w14:paraId="263C2B2B" w14:textId="77777777" w:rsidR="00D74822" w:rsidRDefault="00E02404">
          <w:pPr>
            <w:pStyle w:val="31"/>
            <w:tabs>
              <w:tab w:val="right" w:leader="dot" w:pos="10456"/>
            </w:tabs>
            <w:rPr>
              <w:noProof/>
            </w:rPr>
          </w:pPr>
          <w:hyperlink w:anchor="_Toc88647234" w:history="1">
            <w:r w:rsidR="00D74822" w:rsidRPr="00586F31">
              <w:rPr>
                <w:rStyle w:val="a5"/>
                <w:noProof/>
              </w:rPr>
              <w:t>4.15.8</w:t>
            </w:r>
            <w:r w:rsidR="00D74822" w:rsidRPr="00586F31">
              <w:rPr>
                <w:rStyle w:val="a5"/>
                <w:rFonts w:ascii="宋体" w:hAnsi="宋体" w:hint="eastAsia"/>
                <w:noProof/>
              </w:rPr>
              <w:t xml:space="preserve"> </w:t>
            </w:r>
            <w:r w:rsidR="00D74822" w:rsidRPr="00586F31">
              <w:rPr>
                <w:rStyle w:val="a5"/>
                <w:rFonts w:ascii="宋体" w:hAnsi="宋体" w:hint="eastAsia"/>
                <w:noProof/>
              </w:rPr>
              <w:t>获取设备系统时间配置</w:t>
            </w:r>
            <w:r w:rsidR="00D74822">
              <w:rPr>
                <w:noProof/>
                <w:webHidden/>
              </w:rPr>
              <w:tab/>
            </w:r>
            <w:r w:rsidR="00D74822">
              <w:rPr>
                <w:noProof/>
                <w:webHidden/>
              </w:rPr>
              <w:fldChar w:fldCharType="begin"/>
            </w:r>
            <w:r w:rsidR="00D74822">
              <w:rPr>
                <w:noProof/>
                <w:webHidden/>
              </w:rPr>
              <w:instrText xml:space="preserve"> PAGEREF _Toc88647234 \h </w:instrText>
            </w:r>
            <w:r w:rsidR="00D74822">
              <w:rPr>
                <w:noProof/>
                <w:webHidden/>
              </w:rPr>
            </w:r>
            <w:r w:rsidR="00D74822">
              <w:rPr>
                <w:noProof/>
                <w:webHidden/>
              </w:rPr>
              <w:fldChar w:fldCharType="separate"/>
            </w:r>
            <w:r w:rsidR="00D74822">
              <w:rPr>
                <w:noProof/>
                <w:webHidden/>
              </w:rPr>
              <w:t>282</w:t>
            </w:r>
            <w:r w:rsidR="00D74822">
              <w:rPr>
                <w:noProof/>
                <w:webHidden/>
              </w:rPr>
              <w:fldChar w:fldCharType="end"/>
            </w:r>
          </w:hyperlink>
        </w:p>
        <w:p w14:paraId="6D50D148" w14:textId="77777777" w:rsidR="00D74822" w:rsidRDefault="00E02404">
          <w:pPr>
            <w:pStyle w:val="31"/>
            <w:tabs>
              <w:tab w:val="right" w:leader="dot" w:pos="10456"/>
            </w:tabs>
            <w:rPr>
              <w:noProof/>
            </w:rPr>
          </w:pPr>
          <w:hyperlink w:anchor="_Toc88647235" w:history="1">
            <w:r w:rsidR="00D74822" w:rsidRPr="00586F31">
              <w:rPr>
                <w:rStyle w:val="a5"/>
                <w:noProof/>
              </w:rPr>
              <w:t>4.15.9</w:t>
            </w:r>
            <w:r w:rsidR="00D74822" w:rsidRPr="00586F31">
              <w:rPr>
                <w:rStyle w:val="a5"/>
                <w:rFonts w:ascii="宋体" w:hAnsi="宋体" w:hint="eastAsia"/>
                <w:noProof/>
              </w:rPr>
              <w:t xml:space="preserve"> </w:t>
            </w:r>
            <w:r w:rsidR="00D74822" w:rsidRPr="00586F31">
              <w:rPr>
                <w:rStyle w:val="a5"/>
                <w:rFonts w:ascii="宋体" w:hAnsi="宋体" w:hint="eastAsia"/>
                <w:noProof/>
              </w:rPr>
              <w:t>设置设备系统时间配置</w:t>
            </w:r>
            <w:r w:rsidR="00D74822">
              <w:rPr>
                <w:noProof/>
                <w:webHidden/>
              </w:rPr>
              <w:tab/>
            </w:r>
            <w:r w:rsidR="00D74822">
              <w:rPr>
                <w:noProof/>
                <w:webHidden/>
              </w:rPr>
              <w:fldChar w:fldCharType="begin"/>
            </w:r>
            <w:r w:rsidR="00D74822">
              <w:rPr>
                <w:noProof/>
                <w:webHidden/>
              </w:rPr>
              <w:instrText xml:space="preserve"> PAGEREF _Toc88647235 \h </w:instrText>
            </w:r>
            <w:r w:rsidR="00D74822">
              <w:rPr>
                <w:noProof/>
                <w:webHidden/>
              </w:rPr>
            </w:r>
            <w:r w:rsidR="00D74822">
              <w:rPr>
                <w:noProof/>
                <w:webHidden/>
              </w:rPr>
              <w:fldChar w:fldCharType="separate"/>
            </w:r>
            <w:r w:rsidR="00D74822">
              <w:rPr>
                <w:noProof/>
                <w:webHidden/>
              </w:rPr>
              <w:t>283</w:t>
            </w:r>
            <w:r w:rsidR="00D74822">
              <w:rPr>
                <w:noProof/>
                <w:webHidden/>
              </w:rPr>
              <w:fldChar w:fldCharType="end"/>
            </w:r>
          </w:hyperlink>
        </w:p>
        <w:p w14:paraId="5079ADFE" w14:textId="77777777" w:rsidR="00D74822" w:rsidRDefault="00E02404">
          <w:pPr>
            <w:pStyle w:val="31"/>
            <w:tabs>
              <w:tab w:val="right" w:leader="dot" w:pos="10456"/>
            </w:tabs>
            <w:rPr>
              <w:noProof/>
            </w:rPr>
          </w:pPr>
          <w:hyperlink w:anchor="_Toc88647236" w:history="1">
            <w:r w:rsidR="00D74822" w:rsidRPr="00586F31">
              <w:rPr>
                <w:rStyle w:val="a5"/>
                <w:noProof/>
              </w:rPr>
              <w:t>4.15.10</w:t>
            </w:r>
            <w:r w:rsidR="00D74822" w:rsidRPr="00586F31">
              <w:rPr>
                <w:rStyle w:val="a5"/>
                <w:rFonts w:ascii="宋体" w:hAnsi="宋体" w:hint="eastAsia"/>
                <w:noProof/>
              </w:rPr>
              <w:t xml:space="preserve"> </w:t>
            </w:r>
            <w:r w:rsidR="00D74822" w:rsidRPr="00586F31">
              <w:rPr>
                <w:rStyle w:val="a5"/>
                <w:rFonts w:ascii="宋体" w:hAnsi="宋体" w:hint="eastAsia"/>
                <w:noProof/>
              </w:rPr>
              <w:t>无需登录修改设备</w:t>
            </w:r>
            <w:r w:rsidR="00D74822" w:rsidRPr="00586F31">
              <w:rPr>
                <w:rStyle w:val="a5"/>
                <w:rFonts w:ascii="宋体" w:hAnsi="宋体"/>
                <w:noProof/>
              </w:rPr>
              <w:t>IP</w:t>
            </w:r>
            <w:r w:rsidR="00D74822" w:rsidRPr="00586F31">
              <w:rPr>
                <w:rStyle w:val="a5"/>
                <w:rFonts w:ascii="宋体" w:hAnsi="宋体" w:hint="eastAsia"/>
                <w:noProof/>
              </w:rPr>
              <w:t>地址</w:t>
            </w:r>
            <w:r w:rsidR="00D74822">
              <w:rPr>
                <w:noProof/>
                <w:webHidden/>
              </w:rPr>
              <w:tab/>
            </w:r>
            <w:r w:rsidR="00D74822">
              <w:rPr>
                <w:noProof/>
                <w:webHidden/>
              </w:rPr>
              <w:fldChar w:fldCharType="begin"/>
            </w:r>
            <w:r w:rsidR="00D74822">
              <w:rPr>
                <w:noProof/>
                <w:webHidden/>
              </w:rPr>
              <w:instrText xml:space="preserve"> PAGEREF _Toc88647236 \h </w:instrText>
            </w:r>
            <w:r w:rsidR="00D74822">
              <w:rPr>
                <w:noProof/>
                <w:webHidden/>
              </w:rPr>
            </w:r>
            <w:r w:rsidR="00D74822">
              <w:rPr>
                <w:noProof/>
                <w:webHidden/>
              </w:rPr>
              <w:fldChar w:fldCharType="separate"/>
            </w:r>
            <w:r w:rsidR="00D74822">
              <w:rPr>
                <w:noProof/>
                <w:webHidden/>
              </w:rPr>
              <w:t>284</w:t>
            </w:r>
            <w:r w:rsidR="00D74822">
              <w:rPr>
                <w:noProof/>
                <w:webHidden/>
              </w:rPr>
              <w:fldChar w:fldCharType="end"/>
            </w:r>
          </w:hyperlink>
        </w:p>
        <w:p w14:paraId="6714C668" w14:textId="77777777" w:rsidR="00D74822" w:rsidRDefault="00E02404">
          <w:pPr>
            <w:pStyle w:val="31"/>
            <w:tabs>
              <w:tab w:val="right" w:leader="dot" w:pos="10456"/>
            </w:tabs>
            <w:rPr>
              <w:noProof/>
            </w:rPr>
          </w:pPr>
          <w:hyperlink w:anchor="_Toc88647237" w:history="1">
            <w:r w:rsidR="00D74822" w:rsidRPr="00586F31">
              <w:rPr>
                <w:rStyle w:val="a5"/>
                <w:noProof/>
              </w:rPr>
              <w:t>4.15.11</w:t>
            </w:r>
            <w:r w:rsidR="00D74822" w:rsidRPr="00586F31">
              <w:rPr>
                <w:rStyle w:val="a5"/>
                <w:rFonts w:ascii="宋体" w:hAnsi="宋体" w:hint="eastAsia"/>
                <w:noProof/>
              </w:rPr>
              <w:t xml:space="preserve"> </w:t>
            </w:r>
            <w:r w:rsidR="00D74822" w:rsidRPr="00586F31">
              <w:rPr>
                <w:rStyle w:val="a5"/>
                <w:rFonts w:ascii="宋体" w:hAnsi="宋体" w:hint="eastAsia"/>
                <w:noProof/>
              </w:rPr>
              <w:t>修改设备名称</w:t>
            </w:r>
            <w:r w:rsidR="00D74822">
              <w:rPr>
                <w:noProof/>
                <w:webHidden/>
              </w:rPr>
              <w:tab/>
            </w:r>
            <w:r w:rsidR="00D74822">
              <w:rPr>
                <w:noProof/>
                <w:webHidden/>
              </w:rPr>
              <w:fldChar w:fldCharType="begin"/>
            </w:r>
            <w:r w:rsidR="00D74822">
              <w:rPr>
                <w:noProof/>
                <w:webHidden/>
              </w:rPr>
              <w:instrText xml:space="preserve"> PAGEREF _Toc88647237 \h </w:instrText>
            </w:r>
            <w:r w:rsidR="00D74822">
              <w:rPr>
                <w:noProof/>
                <w:webHidden/>
              </w:rPr>
            </w:r>
            <w:r w:rsidR="00D74822">
              <w:rPr>
                <w:noProof/>
                <w:webHidden/>
              </w:rPr>
              <w:fldChar w:fldCharType="separate"/>
            </w:r>
            <w:r w:rsidR="00D74822">
              <w:rPr>
                <w:noProof/>
                <w:webHidden/>
              </w:rPr>
              <w:t>285</w:t>
            </w:r>
            <w:r w:rsidR="00D74822">
              <w:rPr>
                <w:noProof/>
                <w:webHidden/>
              </w:rPr>
              <w:fldChar w:fldCharType="end"/>
            </w:r>
          </w:hyperlink>
        </w:p>
        <w:p w14:paraId="230C7B85" w14:textId="77777777" w:rsidR="00D74822" w:rsidRDefault="00E02404">
          <w:pPr>
            <w:pStyle w:val="31"/>
            <w:tabs>
              <w:tab w:val="right" w:leader="dot" w:pos="10456"/>
            </w:tabs>
            <w:rPr>
              <w:noProof/>
            </w:rPr>
          </w:pPr>
          <w:hyperlink w:anchor="_Toc88647238" w:history="1">
            <w:r w:rsidR="00D74822" w:rsidRPr="00586F31">
              <w:rPr>
                <w:rStyle w:val="a5"/>
                <w:noProof/>
              </w:rPr>
              <w:t>4.15.12</w:t>
            </w:r>
            <w:r w:rsidR="00D74822" w:rsidRPr="00586F31">
              <w:rPr>
                <w:rStyle w:val="a5"/>
                <w:rFonts w:ascii="宋体" w:hAnsi="宋体" w:hint="eastAsia"/>
                <w:noProof/>
              </w:rPr>
              <w:t xml:space="preserve"> </w:t>
            </w:r>
            <w:r w:rsidR="00D74822" w:rsidRPr="00586F31">
              <w:rPr>
                <w:rStyle w:val="a5"/>
                <w:rFonts w:ascii="宋体" w:hAnsi="宋体" w:hint="eastAsia"/>
                <w:noProof/>
              </w:rPr>
              <w:t>获取设备能力集</w:t>
            </w:r>
            <w:r w:rsidR="00D74822">
              <w:rPr>
                <w:noProof/>
                <w:webHidden/>
              </w:rPr>
              <w:tab/>
            </w:r>
            <w:r w:rsidR="00D74822">
              <w:rPr>
                <w:noProof/>
                <w:webHidden/>
              </w:rPr>
              <w:fldChar w:fldCharType="begin"/>
            </w:r>
            <w:r w:rsidR="00D74822">
              <w:rPr>
                <w:noProof/>
                <w:webHidden/>
              </w:rPr>
              <w:instrText xml:space="preserve"> PAGEREF _Toc88647238 \h </w:instrText>
            </w:r>
            <w:r w:rsidR="00D74822">
              <w:rPr>
                <w:noProof/>
                <w:webHidden/>
              </w:rPr>
            </w:r>
            <w:r w:rsidR="00D74822">
              <w:rPr>
                <w:noProof/>
                <w:webHidden/>
              </w:rPr>
              <w:fldChar w:fldCharType="separate"/>
            </w:r>
            <w:r w:rsidR="00D74822">
              <w:rPr>
                <w:noProof/>
                <w:webHidden/>
              </w:rPr>
              <w:t>286</w:t>
            </w:r>
            <w:r w:rsidR="00D74822">
              <w:rPr>
                <w:noProof/>
                <w:webHidden/>
              </w:rPr>
              <w:fldChar w:fldCharType="end"/>
            </w:r>
          </w:hyperlink>
        </w:p>
        <w:p w14:paraId="30EB5AD5" w14:textId="77777777" w:rsidR="00D74822" w:rsidRDefault="00E02404">
          <w:pPr>
            <w:pStyle w:val="31"/>
            <w:tabs>
              <w:tab w:val="right" w:leader="dot" w:pos="10456"/>
            </w:tabs>
            <w:rPr>
              <w:noProof/>
            </w:rPr>
          </w:pPr>
          <w:hyperlink w:anchor="_Toc88647239" w:history="1">
            <w:r w:rsidR="00D74822" w:rsidRPr="00586F31">
              <w:rPr>
                <w:rStyle w:val="a5"/>
                <w:noProof/>
              </w:rPr>
              <w:t>4.15.13</w:t>
            </w:r>
            <w:r w:rsidR="00D74822" w:rsidRPr="00586F31">
              <w:rPr>
                <w:rStyle w:val="a5"/>
                <w:rFonts w:hint="eastAsia"/>
                <w:noProof/>
              </w:rPr>
              <w:t xml:space="preserve"> 通过设备类型查询设备列表</w:t>
            </w:r>
            <w:r w:rsidR="00D74822">
              <w:rPr>
                <w:noProof/>
                <w:webHidden/>
              </w:rPr>
              <w:tab/>
            </w:r>
            <w:r w:rsidR="00D74822">
              <w:rPr>
                <w:noProof/>
                <w:webHidden/>
              </w:rPr>
              <w:fldChar w:fldCharType="begin"/>
            </w:r>
            <w:r w:rsidR="00D74822">
              <w:rPr>
                <w:noProof/>
                <w:webHidden/>
              </w:rPr>
              <w:instrText xml:space="preserve"> PAGEREF _Toc88647239 \h </w:instrText>
            </w:r>
            <w:r w:rsidR="00D74822">
              <w:rPr>
                <w:noProof/>
                <w:webHidden/>
              </w:rPr>
            </w:r>
            <w:r w:rsidR="00D74822">
              <w:rPr>
                <w:noProof/>
                <w:webHidden/>
              </w:rPr>
              <w:fldChar w:fldCharType="separate"/>
            </w:r>
            <w:r w:rsidR="00D74822">
              <w:rPr>
                <w:noProof/>
                <w:webHidden/>
              </w:rPr>
              <w:t>287</w:t>
            </w:r>
            <w:r w:rsidR="00D74822">
              <w:rPr>
                <w:noProof/>
                <w:webHidden/>
              </w:rPr>
              <w:fldChar w:fldCharType="end"/>
            </w:r>
          </w:hyperlink>
        </w:p>
        <w:p w14:paraId="50087C16" w14:textId="77777777" w:rsidR="00D74822" w:rsidRDefault="00E02404">
          <w:pPr>
            <w:pStyle w:val="31"/>
            <w:tabs>
              <w:tab w:val="right" w:leader="dot" w:pos="10456"/>
            </w:tabs>
            <w:rPr>
              <w:noProof/>
            </w:rPr>
          </w:pPr>
          <w:hyperlink w:anchor="_Toc88647240" w:history="1">
            <w:r w:rsidR="00D74822" w:rsidRPr="00586F31">
              <w:rPr>
                <w:rStyle w:val="a5"/>
                <w:noProof/>
              </w:rPr>
              <w:t>4.15.14</w:t>
            </w:r>
            <w:r w:rsidR="00D74822" w:rsidRPr="00586F31">
              <w:rPr>
                <w:rStyle w:val="a5"/>
                <w:rFonts w:hint="eastAsia"/>
                <w:noProof/>
              </w:rPr>
              <w:t xml:space="preserve"> 逐个获取查找到的设备信息</w:t>
            </w:r>
            <w:r w:rsidR="00D74822">
              <w:rPr>
                <w:noProof/>
                <w:webHidden/>
              </w:rPr>
              <w:tab/>
            </w:r>
            <w:r w:rsidR="00D74822">
              <w:rPr>
                <w:noProof/>
                <w:webHidden/>
              </w:rPr>
              <w:fldChar w:fldCharType="begin"/>
            </w:r>
            <w:r w:rsidR="00D74822">
              <w:rPr>
                <w:noProof/>
                <w:webHidden/>
              </w:rPr>
              <w:instrText xml:space="preserve"> PAGEREF _Toc88647240 \h </w:instrText>
            </w:r>
            <w:r w:rsidR="00D74822">
              <w:rPr>
                <w:noProof/>
                <w:webHidden/>
              </w:rPr>
            </w:r>
            <w:r w:rsidR="00D74822">
              <w:rPr>
                <w:noProof/>
                <w:webHidden/>
              </w:rPr>
              <w:fldChar w:fldCharType="separate"/>
            </w:r>
            <w:r w:rsidR="00D74822">
              <w:rPr>
                <w:noProof/>
                <w:webHidden/>
              </w:rPr>
              <w:t>288</w:t>
            </w:r>
            <w:r w:rsidR="00D74822">
              <w:rPr>
                <w:noProof/>
                <w:webHidden/>
              </w:rPr>
              <w:fldChar w:fldCharType="end"/>
            </w:r>
          </w:hyperlink>
        </w:p>
        <w:p w14:paraId="708D489B" w14:textId="77777777" w:rsidR="00D74822" w:rsidRDefault="00E02404">
          <w:pPr>
            <w:pStyle w:val="31"/>
            <w:tabs>
              <w:tab w:val="right" w:leader="dot" w:pos="10456"/>
            </w:tabs>
            <w:rPr>
              <w:noProof/>
            </w:rPr>
          </w:pPr>
          <w:hyperlink w:anchor="_Toc88647241" w:history="1">
            <w:r w:rsidR="00D74822" w:rsidRPr="00586F31">
              <w:rPr>
                <w:rStyle w:val="a5"/>
                <w:noProof/>
              </w:rPr>
              <w:t>4.15.15</w:t>
            </w:r>
            <w:r w:rsidR="00D74822" w:rsidRPr="00586F31">
              <w:rPr>
                <w:rStyle w:val="a5"/>
                <w:rFonts w:hint="eastAsia"/>
                <w:noProof/>
              </w:rPr>
              <w:t xml:space="preserve"> 关闭查找设备信息，释放资源</w:t>
            </w:r>
            <w:r w:rsidR="00D74822">
              <w:rPr>
                <w:noProof/>
                <w:webHidden/>
              </w:rPr>
              <w:tab/>
            </w:r>
            <w:r w:rsidR="00D74822">
              <w:rPr>
                <w:noProof/>
                <w:webHidden/>
              </w:rPr>
              <w:fldChar w:fldCharType="begin"/>
            </w:r>
            <w:r w:rsidR="00D74822">
              <w:rPr>
                <w:noProof/>
                <w:webHidden/>
              </w:rPr>
              <w:instrText xml:space="preserve"> PAGEREF _Toc88647241 \h </w:instrText>
            </w:r>
            <w:r w:rsidR="00D74822">
              <w:rPr>
                <w:noProof/>
                <w:webHidden/>
              </w:rPr>
            </w:r>
            <w:r w:rsidR="00D74822">
              <w:rPr>
                <w:noProof/>
                <w:webHidden/>
              </w:rPr>
              <w:fldChar w:fldCharType="separate"/>
            </w:r>
            <w:r w:rsidR="00D74822">
              <w:rPr>
                <w:noProof/>
                <w:webHidden/>
              </w:rPr>
              <w:t>289</w:t>
            </w:r>
            <w:r w:rsidR="00D74822">
              <w:rPr>
                <w:noProof/>
                <w:webHidden/>
              </w:rPr>
              <w:fldChar w:fldCharType="end"/>
            </w:r>
          </w:hyperlink>
        </w:p>
        <w:p w14:paraId="772762BC" w14:textId="77777777" w:rsidR="00D74822" w:rsidRDefault="00E02404">
          <w:pPr>
            <w:pStyle w:val="31"/>
            <w:tabs>
              <w:tab w:val="right" w:leader="dot" w:pos="10456"/>
            </w:tabs>
            <w:rPr>
              <w:noProof/>
            </w:rPr>
          </w:pPr>
          <w:hyperlink w:anchor="_Toc88647242" w:history="1">
            <w:r w:rsidR="00D74822" w:rsidRPr="00586F31">
              <w:rPr>
                <w:rStyle w:val="a5"/>
                <w:noProof/>
              </w:rPr>
              <w:t>4.15.16</w:t>
            </w:r>
            <w:r w:rsidR="00D74822" w:rsidRPr="00586F31">
              <w:rPr>
                <w:rStyle w:val="a5"/>
                <w:rFonts w:hint="eastAsia"/>
                <w:noProof/>
              </w:rPr>
              <w:t xml:space="preserve"> 获取通道设备基本信息列表</w:t>
            </w:r>
            <w:r w:rsidR="00D74822">
              <w:rPr>
                <w:noProof/>
                <w:webHidden/>
              </w:rPr>
              <w:tab/>
            </w:r>
            <w:r w:rsidR="00D74822">
              <w:rPr>
                <w:noProof/>
                <w:webHidden/>
              </w:rPr>
              <w:fldChar w:fldCharType="begin"/>
            </w:r>
            <w:r w:rsidR="00D74822">
              <w:rPr>
                <w:noProof/>
                <w:webHidden/>
              </w:rPr>
              <w:instrText xml:space="preserve"> PAGEREF _Toc88647242 \h </w:instrText>
            </w:r>
            <w:r w:rsidR="00D74822">
              <w:rPr>
                <w:noProof/>
                <w:webHidden/>
              </w:rPr>
            </w:r>
            <w:r w:rsidR="00D74822">
              <w:rPr>
                <w:noProof/>
                <w:webHidden/>
              </w:rPr>
              <w:fldChar w:fldCharType="separate"/>
            </w:r>
            <w:r w:rsidR="00D74822">
              <w:rPr>
                <w:noProof/>
                <w:webHidden/>
              </w:rPr>
              <w:t>290</w:t>
            </w:r>
            <w:r w:rsidR="00D74822">
              <w:rPr>
                <w:noProof/>
                <w:webHidden/>
              </w:rPr>
              <w:fldChar w:fldCharType="end"/>
            </w:r>
          </w:hyperlink>
        </w:p>
        <w:p w14:paraId="3D03AD06" w14:textId="77777777" w:rsidR="00D74822" w:rsidRDefault="00E02404">
          <w:pPr>
            <w:pStyle w:val="31"/>
            <w:tabs>
              <w:tab w:val="right" w:leader="dot" w:pos="10456"/>
            </w:tabs>
            <w:rPr>
              <w:noProof/>
            </w:rPr>
          </w:pPr>
          <w:hyperlink w:anchor="_Toc88647243" w:history="1">
            <w:r w:rsidR="00D74822" w:rsidRPr="00586F31">
              <w:rPr>
                <w:rStyle w:val="a5"/>
                <w:noProof/>
              </w:rPr>
              <w:t>4.15.17</w:t>
            </w:r>
            <w:r w:rsidR="00D74822" w:rsidRPr="00586F31">
              <w:rPr>
                <w:rStyle w:val="a5"/>
                <w:rFonts w:hint="eastAsia"/>
                <w:noProof/>
              </w:rPr>
              <w:t xml:space="preserve"> 逐个获取通道设备基本信息</w:t>
            </w:r>
            <w:r w:rsidR="00D74822">
              <w:rPr>
                <w:noProof/>
                <w:webHidden/>
              </w:rPr>
              <w:tab/>
            </w:r>
            <w:r w:rsidR="00D74822">
              <w:rPr>
                <w:noProof/>
                <w:webHidden/>
              </w:rPr>
              <w:fldChar w:fldCharType="begin"/>
            </w:r>
            <w:r w:rsidR="00D74822">
              <w:rPr>
                <w:noProof/>
                <w:webHidden/>
              </w:rPr>
              <w:instrText xml:space="preserve"> PAGEREF _Toc88647243 \h </w:instrText>
            </w:r>
            <w:r w:rsidR="00D74822">
              <w:rPr>
                <w:noProof/>
                <w:webHidden/>
              </w:rPr>
            </w:r>
            <w:r w:rsidR="00D74822">
              <w:rPr>
                <w:noProof/>
                <w:webHidden/>
              </w:rPr>
              <w:fldChar w:fldCharType="separate"/>
            </w:r>
            <w:r w:rsidR="00D74822">
              <w:rPr>
                <w:noProof/>
                <w:webHidden/>
              </w:rPr>
              <w:t>291</w:t>
            </w:r>
            <w:r w:rsidR="00D74822">
              <w:rPr>
                <w:noProof/>
                <w:webHidden/>
              </w:rPr>
              <w:fldChar w:fldCharType="end"/>
            </w:r>
          </w:hyperlink>
        </w:p>
        <w:p w14:paraId="51119A38" w14:textId="77777777" w:rsidR="00D74822" w:rsidRDefault="00E02404">
          <w:pPr>
            <w:pStyle w:val="31"/>
            <w:tabs>
              <w:tab w:val="right" w:leader="dot" w:pos="10456"/>
            </w:tabs>
            <w:rPr>
              <w:noProof/>
            </w:rPr>
          </w:pPr>
          <w:hyperlink w:anchor="_Toc88647244" w:history="1">
            <w:r w:rsidR="00D74822" w:rsidRPr="00586F31">
              <w:rPr>
                <w:rStyle w:val="a5"/>
                <w:noProof/>
              </w:rPr>
              <w:t>4.15.18</w:t>
            </w:r>
            <w:r w:rsidR="00D74822" w:rsidRPr="00586F31">
              <w:rPr>
                <w:rStyle w:val="a5"/>
                <w:rFonts w:hint="eastAsia"/>
                <w:noProof/>
              </w:rPr>
              <w:t xml:space="preserve"> 关闭获取通道设备基本信息</w:t>
            </w:r>
            <w:r w:rsidR="00D74822">
              <w:rPr>
                <w:noProof/>
                <w:webHidden/>
              </w:rPr>
              <w:tab/>
            </w:r>
            <w:r w:rsidR="00D74822">
              <w:rPr>
                <w:noProof/>
                <w:webHidden/>
              </w:rPr>
              <w:fldChar w:fldCharType="begin"/>
            </w:r>
            <w:r w:rsidR="00D74822">
              <w:rPr>
                <w:noProof/>
                <w:webHidden/>
              </w:rPr>
              <w:instrText xml:space="preserve"> PAGEREF _Toc88647244 \h </w:instrText>
            </w:r>
            <w:r w:rsidR="00D74822">
              <w:rPr>
                <w:noProof/>
                <w:webHidden/>
              </w:rPr>
            </w:r>
            <w:r w:rsidR="00D74822">
              <w:rPr>
                <w:noProof/>
                <w:webHidden/>
              </w:rPr>
              <w:fldChar w:fldCharType="separate"/>
            </w:r>
            <w:r w:rsidR="00D74822">
              <w:rPr>
                <w:noProof/>
                <w:webHidden/>
              </w:rPr>
              <w:t>292</w:t>
            </w:r>
            <w:r w:rsidR="00D74822">
              <w:rPr>
                <w:noProof/>
                <w:webHidden/>
              </w:rPr>
              <w:fldChar w:fldCharType="end"/>
            </w:r>
          </w:hyperlink>
        </w:p>
        <w:p w14:paraId="2B56246C" w14:textId="77777777" w:rsidR="00D74822" w:rsidRDefault="00E02404">
          <w:pPr>
            <w:pStyle w:val="31"/>
            <w:tabs>
              <w:tab w:val="right" w:leader="dot" w:pos="10456"/>
            </w:tabs>
            <w:rPr>
              <w:noProof/>
            </w:rPr>
          </w:pPr>
          <w:hyperlink w:anchor="_Toc88647245" w:history="1">
            <w:r w:rsidR="00D74822" w:rsidRPr="00586F31">
              <w:rPr>
                <w:rStyle w:val="a5"/>
                <w:noProof/>
              </w:rPr>
              <w:t>4.15.19</w:t>
            </w:r>
            <w:r w:rsidR="00D74822" w:rsidRPr="00586F31">
              <w:rPr>
                <w:rStyle w:val="a5"/>
                <w:rFonts w:hint="eastAsia"/>
                <w:noProof/>
              </w:rPr>
              <w:t xml:space="preserve"> 通过设备</w:t>
            </w:r>
            <w:r w:rsidR="00D74822" w:rsidRPr="00586F31">
              <w:rPr>
                <w:rStyle w:val="a5"/>
                <w:noProof/>
              </w:rPr>
              <w:t>ID</w:t>
            </w:r>
            <w:r w:rsidR="00D74822" w:rsidRPr="00586F31">
              <w:rPr>
                <w:rStyle w:val="a5"/>
                <w:rFonts w:hint="eastAsia"/>
                <w:noProof/>
              </w:rPr>
              <w:t>或通道类型查询通道信息列表</w:t>
            </w:r>
            <w:r w:rsidR="00D74822">
              <w:rPr>
                <w:noProof/>
                <w:webHidden/>
              </w:rPr>
              <w:tab/>
            </w:r>
            <w:r w:rsidR="00D74822">
              <w:rPr>
                <w:noProof/>
                <w:webHidden/>
              </w:rPr>
              <w:fldChar w:fldCharType="begin"/>
            </w:r>
            <w:r w:rsidR="00D74822">
              <w:rPr>
                <w:noProof/>
                <w:webHidden/>
              </w:rPr>
              <w:instrText xml:space="preserve"> PAGEREF _Toc88647245 \h </w:instrText>
            </w:r>
            <w:r w:rsidR="00D74822">
              <w:rPr>
                <w:noProof/>
                <w:webHidden/>
              </w:rPr>
            </w:r>
            <w:r w:rsidR="00D74822">
              <w:rPr>
                <w:noProof/>
                <w:webHidden/>
              </w:rPr>
              <w:fldChar w:fldCharType="separate"/>
            </w:r>
            <w:r w:rsidR="00D74822">
              <w:rPr>
                <w:noProof/>
                <w:webHidden/>
              </w:rPr>
              <w:t>292</w:t>
            </w:r>
            <w:r w:rsidR="00D74822">
              <w:rPr>
                <w:noProof/>
                <w:webHidden/>
              </w:rPr>
              <w:fldChar w:fldCharType="end"/>
            </w:r>
          </w:hyperlink>
        </w:p>
        <w:p w14:paraId="22C0010D" w14:textId="77777777" w:rsidR="00D74822" w:rsidRDefault="00E02404">
          <w:pPr>
            <w:pStyle w:val="31"/>
            <w:tabs>
              <w:tab w:val="right" w:leader="dot" w:pos="10456"/>
            </w:tabs>
            <w:rPr>
              <w:noProof/>
            </w:rPr>
          </w:pPr>
          <w:hyperlink w:anchor="_Toc88647246" w:history="1">
            <w:r w:rsidR="00D74822" w:rsidRPr="00586F31">
              <w:rPr>
                <w:rStyle w:val="a5"/>
                <w:noProof/>
              </w:rPr>
              <w:t>4.15.20</w:t>
            </w:r>
            <w:r w:rsidR="00D74822" w:rsidRPr="00586F31">
              <w:rPr>
                <w:rStyle w:val="a5"/>
                <w:rFonts w:hint="eastAsia"/>
                <w:noProof/>
              </w:rPr>
              <w:t xml:space="preserve"> 逐个获取查找到的设备通道信息</w:t>
            </w:r>
            <w:r w:rsidR="00D74822">
              <w:rPr>
                <w:noProof/>
                <w:webHidden/>
              </w:rPr>
              <w:tab/>
            </w:r>
            <w:r w:rsidR="00D74822">
              <w:rPr>
                <w:noProof/>
                <w:webHidden/>
              </w:rPr>
              <w:fldChar w:fldCharType="begin"/>
            </w:r>
            <w:r w:rsidR="00D74822">
              <w:rPr>
                <w:noProof/>
                <w:webHidden/>
              </w:rPr>
              <w:instrText xml:space="preserve"> PAGEREF _Toc88647246 \h </w:instrText>
            </w:r>
            <w:r w:rsidR="00D74822">
              <w:rPr>
                <w:noProof/>
                <w:webHidden/>
              </w:rPr>
            </w:r>
            <w:r w:rsidR="00D74822">
              <w:rPr>
                <w:noProof/>
                <w:webHidden/>
              </w:rPr>
              <w:fldChar w:fldCharType="separate"/>
            </w:r>
            <w:r w:rsidR="00D74822">
              <w:rPr>
                <w:noProof/>
                <w:webHidden/>
              </w:rPr>
              <w:t>293</w:t>
            </w:r>
            <w:r w:rsidR="00D74822">
              <w:rPr>
                <w:noProof/>
                <w:webHidden/>
              </w:rPr>
              <w:fldChar w:fldCharType="end"/>
            </w:r>
          </w:hyperlink>
        </w:p>
        <w:p w14:paraId="3AF523F1" w14:textId="77777777" w:rsidR="00D74822" w:rsidRDefault="00E02404">
          <w:pPr>
            <w:pStyle w:val="31"/>
            <w:tabs>
              <w:tab w:val="right" w:leader="dot" w:pos="10456"/>
            </w:tabs>
            <w:rPr>
              <w:noProof/>
            </w:rPr>
          </w:pPr>
          <w:hyperlink w:anchor="_Toc88647247" w:history="1">
            <w:r w:rsidR="00D74822" w:rsidRPr="00586F31">
              <w:rPr>
                <w:rStyle w:val="a5"/>
                <w:noProof/>
              </w:rPr>
              <w:t>4.15.21</w:t>
            </w:r>
            <w:r w:rsidR="00D74822" w:rsidRPr="00586F31">
              <w:rPr>
                <w:rStyle w:val="a5"/>
                <w:rFonts w:hint="eastAsia"/>
                <w:noProof/>
              </w:rPr>
              <w:t xml:space="preserve"> 关闭查找设备通道信息，释放资源</w:t>
            </w:r>
            <w:r w:rsidR="00D74822">
              <w:rPr>
                <w:noProof/>
                <w:webHidden/>
              </w:rPr>
              <w:tab/>
            </w:r>
            <w:r w:rsidR="00D74822">
              <w:rPr>
                <w:noProof/>
                <w:webHidden/>
              </w:rPr>
              <w:fldChar w:fldCharType="begin"/>
            </w:r>
            <w:r w:rsidR="00D74822">
              <w:rPr>
                <w:noProof/>
                <w:webHidden/>
              </w:rPr>
              <w:instrText xml:space="preserve"> PAGEREF _Toc88647247 \h </w:instrText>
            </w:r>
            <w:r w:rsidR="00D74822">
              <w:rPr>
                <w:noProof/>
                <w:webHidden/>
              </w:rPr>
            </w:r>
            <w:r w:rsidR="00D74822">
              <w:rPr>
                <w:noProof/>
                <w:webHidden/>
              </w:rPr>
              <w:fldChar w:fldCharType="separate"/>
            </w:r>
            <w:r w:rsidR="00D74822">
              <w:rPr>
                <w:noProof/>
                <w:webHidden/>
              </w:rPr>
              <w:t>295</w:t>
            </w:r>
            <w:r w:rsidR="00D74822">
              <w:rPr>
                <w:noProof/>
                <w:webHidden/>
              </w:rPr>
              <w:fldChar w:fldCharType="end"/>
            </w:r>
          </w:hyperlink>
        </w:p>
        <w:p w14:paraId="6970B4AE" w14:textId="77777777" w:rsidR="00D74822" w:rsidRDefault="00E02404">
          <w:pPr>
            <w:pStyle w:val="31"/>
            <w:tabs>
              <w:tab w:val="right" w:leader="dot" w:pos="10456"/>
            </w:tabs>
            <w:rPr>
              <w:noProof/>
            </w:rPr>
          </w:pPr>
          <w:hyperlink w:anchor="_Toc88647248" w:history="1">
            <w:r w:rsidR="00D74822" w:rsidRPr="00586F31">
              <w:rPr>
                <w:rStyle w:val="a5"/>
                <w:noProof/>
              </w:rPr>
              <w:t>4.15.22</w:t>
            </w:r>
            <w:r w:rsidR="00D74822" w:rsidRPr="00586F31">
              <w:rPr>
                <w:rStyle w:val="a5"/>
                <w:rFonts w:ascii="宋体" w:hAnsi="宋体" w:hint="eastAsia"/>
                <w:noProof/>
              </w:rPr>
              <w:t xml:space="preserve"> </w:t>
            </w:r>
            <w:r w:rsidR="00D74822" w:rsidRPr="00586F31">
              <w:rPr>
                <w:rStyle w:val="a5"/>
                <w:rFonts w:ascii="宋体" w:hAnsi="宋体" w:hint="eastAsia"/>
                <w:noProof/>
              </w:rPr>
              <w:t>根据通道类型和通道</w:t>
            </w:r>
            <w:r w:rsidR="00D74822" w:rsidRPr="00586F31">
              <w:rPr>
                <w:rStyle w:val="a5"/>
                <w:rFonts w:ascii="宋体" w:hAnsi="宋体"/>
                <w:noProof/>
              </w:rPr>
              <w:t>ID</w:t>
            </w:r>
            <w:r w:rsidR="00D74822" w:rsidRPr="00586F31">
              <w:rPr>
                <w:rStyle w:val="a5"/>
                <w:rFonts w:ascii="宋体" w:hAnsi="宋体" w:hint="eastAsia"/>
                <w:noProof/>
              </w:rPr>
              <w:t>获取通道详细信息</w:t>
            </w:r>
            <w:r w:rsidR="00D74822">
              <w:rPr>
                <w:noProof/>
                <w:webHidden/>
              </w:rPr>
              <w:tab/>
            </w:r>
            <w:r w:rsidR="00D74822">
              <w:rPr>
                <w:noProof/>
                <w:webHidden/>
              </w:rPr>
              <w:fldChar w:fldCharType="begin"/>
            </w:r>
            <w:r w:rsidR="00D74822">
              <w:rPr>
                <w:noProof/>
                <w:webHidden/>
              </w:rPr>
              <w:instrText xml:space="preserve"> PAGEREF _Toc88647248 \h </w:instrText>
            </w:r>
            <w:r w:rsidR="00D74822">
              <w:rPr>
                <w:noProof/>
                <w:webHidden/>
              </w:rPr>
            </w:r>
            <w:r w:rsidR="00D74822">
              <w:rPr>
                <w:noProof/>
                <w:webHidden/>
              </w:rPr>
              <w:fldChar w:fldCharType="separate"/>
            </w:r>
            <w:r w:rsidR="00D74822">
              <w:rPr>
                <w:noProof/>
                <w:webHidden/>
              </w:rPr>
              <w:t>295</w:t>
            </w:r>
            <w:r w:rsidR="00D74822">
              <w:rPr>
                <w:noProof/>
                <w:webHidden/>
              </w:rPr>
              <w:fldChar w:fldCharType="end"/>
            </w:r>
          </w:hyperlink>
        </w:p>
        <w:p w14:paraId="23D07923" w14:textId="77777777" w:rsidR="00D74822" w:rsidRDefault="00E02404">
          <w:pPr>
            <w:pStyle w:val="31"/>
            <w:tabs>
              <w:tab w:val="right" w:leader="dot" w:pos="10456"/>
            </w:tabs>
            <w:rPr>
              <w:noProof/>
            </w:rPr>
          </w:pPr>
          <w:hyperlink w:anchor="_Toc88647249" w:history="1">
            <w:r w:rsidR="00D74822" w:rsidRPr="00586F31">
              <w:rPr>
                <w:rStyle w:val="a5"/>
                <w:noProof/>
              </w:rPr>
              <w:t>4.15.23</w:t>
            </w:r>
            <w:r w:rsidR="00D74822" w:rsidRPr="00586F31">
              <w:rPr>
                <w:rStyle w:val="a5"/>
                <w:rFonts w:hint="eastAsia"/>
                <w:noProof/>
              </w:rPr>
              <w:t xml:space="preserve"> 根据通道类型和通道</w:t>
            </w:r>
            <w:r w:rsidR="00D74822" w:rsidRPr="00586F31">
              <w:rPr>
                <w:rStyle w:val="a5"/>
                <w:noProof/>
              </w:rPr>
              <w:t>ID</w:t>
            </w:r>
            <w:r w:rsidR="00D74822" w:rsidRPr="00586F31">
              <w:rPr>
                <w:rStyle w:val="a5"/>
                <w:rFonts w:hint="eastAsia"/>
                <w:noProof/>
              </w:rPr>
              <w:t>设置报警输出通道的信息</w:t>
            </w:r>
            <w:r w:rsidR="00D74822">
              <w:rPr>
                <w:noProof/>
                <w:webHidden/>
              </w:rPr>
              <w:tab/>
            </w:r>
            <w:r w:rsidR="00D74822">
              <w:rPr>
                <w:noProof/>
                <w:webHidden/>
              </w:rPr>
              <w:fldChar w:fldCharType="begin"/>
            </w:r>
            <w:r w:rsidR="00D74822">
              <w:rPr>
                <w:noProof/>
                <w:webHidden/>
              </w:rPr>
              <w:instrText xml:space="preserve"> PAGEREF _Toc88647249 \h </w:instrText>
            </w:r>
            <w:r w:rsidR="00D74822">
              <w:rPr>
                <w:noProof/>
                <w:webHidden/>
              </w:rPr>
            </w:r>
            <w:r w:rsidR="00D74822">
              <w:rPr>
                <w:noProof/>
                <w:webHidden/>
              </w:rPr>
              <w:fldChar w:fldCharType="separate"/>
            </w:r>
            <w:r w:rsidR="00D74822">
              <w:rPr>
                <w:noProof/>
                <w:webHidden/>
              </w:rPr>
              <w:t>297</w:t>
            </w:r>
            <w:r w:rsidR="00D74822">
              <w:rPr>
                <w:noProof/>
                <w:webHidden/>
              </w:rPr>
              <w:fldChar w:fldCharType="end"/>
            </w:r>
          </w:hyperlink>
        </w:p>
        <w:p w14:paraId="0FC40C35" w14:textId="77777777" w:rsidR="00D74822" w:rsidRDefault="00E02404">
          <w:pPr>
            <w:pStyle w:val="31"/>
            <w:tabs>
              <w:tab w:val="right" w:leader="dot" w:pos="10456"/>
            </w:tabs>
            <w:rPr>
              <w:noProof/>
            </w:rPr>
          </w:pPr>
          <w:hyperlink w:anchor="_Toc88647250" w:history="1">
            <w:r w:rsidR="00D74822" w:rsidRPr="00586F31">
              <w:rPr>
                <w:rStyle w:val="a5"/>
                <w:noProof/>
              </w:rPr>
              <w:t>4.15.24</w:t>
            </w:r>
            <w:r w:rsidR="00D74822" w:rsidRPr="00586F31">
              <w:rPr>
                <w:rStyle w:val="a5"/>
                <w:rFonts w:ascii="宋体" w:hAnsi="宋体" w:hint="eastAsia"/>
                <w:noProof/>
              </w:rPr>
              <w:t xml:space="preserve"> </w:t>
            </w:r>
            <w:r w:rsidR="00D74822" w:rsidRPr="00586F31">
              <w:rPr>
                <w:rStyle w:val="a5"/>
                <w:rFonts w:ascii="宋体" w:hAnsi="宋体" w:hint="eastAsia"/>
                <w:noProof/>
              </w:rPr>
              <w:t>获取通道类型</w:t>
            </w:r>
            <w:r w:rsidR="00D74822">
              <w:rPr>
                <w:noProof/>
                <w:webHidden/>
              </w:rPr>
              <w:tab/>
            </w:r>
            <w:r w:rsidR="00D74822">
              <w:rPr>
                <w:noProof/>
                <w:webHidden/>
              </w:rPr>
              <w:fldChar w:fldCharType="begin"/>
            </w:r>
            <w:r w:rsidR="00D74822">
              <w:rPr>
                <w:noProof/>
                <w:webHidden/>
              </w:rPr>
              <w:instrText xml:space="preserve"> PAGEREF _Toc88647250 \h </w:instrText>
            </w:r>
            <w:r w:rsidR="00D74822">
              <w:rPr>
                <w:noProof/>
                <w:webHidden/>
              </w:rPr>
            </w:r>
            <w:r w:rsidR="00D74822">
              <w:rPr>
                <w:noProof/>
                <w:webHidden/>
              </w:rPr>
              <w:fldChar w:fldCharType="separate"/>
            </w:r>
            <w:r w:rsidR="00D74822">
              <w:rPr>
                <w:noProof/>
                <w:webHidden/>
              </w:rPr>
              <w:t>298</w:t>
            </w:r>
            <w:r w:rsidR="00D74822">
              <w:rPr>
                <w:noProof/>
                <w:webHidden/>
              </w:rPr>
              <w:fldChar w:fldCharType="end"/>
            </w:r>
          </w:hyperlink>
        </w:p>
        <w:p w14:paraId="6F151495" w14:textId="77777777" w:rsidR="00D74822" w:rsidRDefault="00E02404">
          <w:pPr>
            <w:pStyle w:val="31"/>
            <w:tabs>
              <w:tab w:val="right" w:leader="dot" w:pos="10456"/>
            </w:tabs>
            <w:rPr>
              <w:noProof/>
            </w:rPr>
          </w:pPr>
          <w:hyperlink w:anchor="_Toc88647251" w:history="1">
            <w:r w:rsidR="00D74822" w:rsidRPr="00586F31">
              <w:rPr>
                <w:rStyle w:val="a5"/>
                <w:noProof/>
              </w:rPr>
              <w:t>4.15.25</w:t>
            </w:r>
            <w:r w:rsidR="00D74822" w:rsidRPr="00586F31">
              <w:rPr>
                <w:rStyle w:val="a5"/>
                <w:rFonts w:ascii="宋体" w:hAnsi="宋体" w:hint="eastAsia"/>
                <w:noProof/>
              </w:rPr>
              <w:t xml:space="preserve"> </w:t>
            </w:r>
            <w:r w:rsidR="00D74822" w:rsidRPr="00586F31">
              <w:rPr>
                <w:rStyle w:val="a5"/>
                <w:rFonts w:ascii="宋体" w:hAnsi="宋体" w:hint="eastAsia"/>
                <w:noProof/>
              </w:rPr>
              <w:t>获取通道设备基本信息</w:t>
            </w:r>
            <w:r w:rsidR="00D74822">
              <w:rPr>
                <w:noProof/>
                <w:webHidden/>
              </w:rPr>
              <w:tab/>
            </w:r>
            <w:r w:rsidR="00D74822">
              <w:rPr>
                <w:noProof/>
                <w:webHidden/>
              </w:rPr>
              <w:fldChar w:fldCharType="begin"/>
            </w:r>
            <w:r w:rsidR="00D74822">
              <w:rPr>
                <w:noProof/>
                <w:webHidden/>
              </w:rPr>
              <w:instrText xml:space="preserve"> PAGEREF _Toc88647251 \h </w:instrText>
            </w:r>
            <w:r w:rsidR="00D74822">
              <w:rPr>
                <w:noProof/>
                <w:webHidden/>
              </w:rPr>
            </w:r>
            <w:r w:rsidR="00D74822">
              <w:rPr>
                <w:noProof/>
                <w:webHidden/>
              </w:rPr>
              <w:fldChar w:fldCharType="separate"/>
            </w:r>
            <w:r w:rsidR="00D74822">
              <w:rPr>
                <w:noProof/>
                <w:webHidden/>
              </w:rPr>
              <w:t>299</w:t>
            </w:r>
            <w:r w:rsidR="00D74822">
              <w:rPr>
                <w:noProof/>
                <w:webHidden/>
              </w:rPr>
              <w:fldChar w:fldCharType="end"/>
            </w:r>
          </w:hyperlink>
        </w:p>
        <w:p w14:paraId="16C39556" w14:textId="77777777" w:rsidR="00D74822" w:rsidRDefault="00E02404">
          <w:pPr>
            <w:pStyle w:val="31"/>
            <w:tabs>
              <w:tab w:val="right" w:leader="dot" w:pos="10456"/>
            </w:tabs>
            <w:rPr>
              <w:noProof/>
            </w:rPr>
          </w:pPr>
          <w:hyperlink w:anchor="_Toc88647252" w:history="1">
            <w:r w:rsidR="00D74822" w:rsidRPr="00586F31">
              <w:rPr>
                <w:rStyle w:val="a5"/>
                <w:noProof/>
              </w:rPr>
              <w:t>4.15.26</w:t>
            </w:r>
            <w:r w:rsidR="00D74822" w:rsidRPr="00586F31">
              <w:rPr>
                <w:rStyle w:val="a5"/>
                <w:rFonts w:ascii="宋体" w:hAnsi="宋体" w:hint="eastAsia"/>
                <w:noProof/>
              </w:rPr>
              <w:t xml:space="preserve"> </w:t>
            </w:r>
            <w:r w:rsidR="00D74822" w:rsidRPr="00586F31">
              <w:rPr>
                <w:rStyle w:val="a5"/>
                <w:rFonts w:ascii="宋体" w:hAnsi="宋体" w:hint="eastAsia"/>
                <w:noProof/>
              </w:rPr>
              <w:t>获取设备基础信息</w:t>
            </w:r>
            <w:r w:rsidR="00D74822">
              <w:rPr>
                <w:noProof/>
                <w:webHidden/>
              </w:rPr>
              <w:tab/>
            </w:r>
            <w:r w:rsidR="00D74822">
              <w:rPr>
                <w:noProof/>
                <w:webHidden/>
              </w:rPr>
              <w:fldChar w:fldCharType="begin"/>
            </w:r>
            <w:r w:rsidR="00D74822">
              <w:rPr>
                <w:noProof/>
                <w:webHidden/>
              </w:rPr>
              <w:instrText xml:space="preserve"> PAGEREF _Toc88647252 \h </w:instrText>
            </w:r>
            <w:r w:rsidR="00D74822">
              <w:rPr>
                <w:noProof/>
                <w:webHidden/>
              </w:rPr>
            </w:r>
            <w:r w:rsidR="00D74822">
              <w:rPr>
                <w:noProof/>
                <w:webHidden/>
              </w:rPr>
              <w:fldChar w:fldCharType="separate"/>
            </w:r>
            <w:r w:rsidR="00D74822">
              <w:rPr>
                <w:noProof/>
                <w:webHidden/>
              </w:rPr>
              <w:t>300</w:t>
            </w:r>
            <w:r w:rsidR="00D74822">
              <w:rPr>
                <w:noProof/>
                <w:webHidden/>
              </w:rPr>
              <w:fldChar w:fldCharType="end"/>
            </w:r>
          </w:hyperlink>
        </w:p>
        <w:p w14:paraId="6844CBCC" w14:textId="77777777" w:rsidR="00D74822" w:rsidRDefault="00E02404">
          <w:pPr>
            <w:pStyle w:val="31"/>
            <w:tabs>
              <w:tab w:val="right" w:leader="dot" w:pos="10456"/>
            </w:tabs>
            <w:rPr>
              <w:noProof/>
            </w:rPr>
          </w:pPr>
          <w:hyperlink w:anchor="_Toc88647253" w:history="1">
            <w:r w:rsidR="00D74822" w:rsidRPr="00586F31">
              <w:rPr>
                <w:rStyle w:val="a5"/>
                <w:noProof/>
              </w:rPr>
              <w:t>4.15.27</w:t>
            </w:r>
            <w:r w:rsidR="00D74822" w:rsidRPr="00586F31">
              <w:rPr>
                <w:rStyle w:val="a5"/>
                <w:rFonts w:ascii="宋体" w:hAnsi="宋体" w:hint="eastAsia"/>
                <w:noProof/>
              </w:rPr>
              <w:t xml:space="preserve"> </w:t>
            </w:r>
            <w:r w:rsidR="00D74822" w:rsidRPr="00586F31">
              <w:rPr>
                <w:rStyle w:val="a5"/>
                <w:rFonts w:ascii="宋体" w:hAnsi="宋体" w:hint="eastAsia"/>
                <w:noProof/>
              </w:rPr>
              <w:t>获取设备信息</w:t>
            </w:r>
            <w:r w:rsidR="00D74822">
              <w:rPr>
                <w:noProof/>
                <w:webHidden/>
              </w:rPr>
              <w:tab/>
            </w:r>
            <w:r w:rsidR="00D74822">
              <w:rPr>
                <w:noProof/>
                <w:webHidden/>
              </w:rPr>
              <w:fldChar w:fldCharType="begin"/>
            </w:r>
            <w:r w:rsidR="00D74822">
              <w:rPr>
                <w:noProof/>
                <w:webHidden/>
              </w:rPr>
              <w:instrText xml:space="preserve"> PAGEREF _Toc88647253 \h </w:instrText>
            </w:r>
            <w:r w:rsidR="00D74822">
              <w:rPr>
                <w:noProof/>
                <w:webHidden/>
              </w:rPr>
            </w:r>
            <w:r w:rsidR="00D74822">
              <w:rPr>
                <w:noProof/>
                <w:webHidden/>
              </w:rPr>
              <w:fldChar w:fldCharType="separate"/>
            </w:r>
            <w:r w:rsidR="00D74822">
              <w:rPr>
                <w:noProof/>
                <w:webHidden/>
              </w:rPr>
              <w:t>301</w:t>
            </w:r>
            <w:r w:rsidR="00D74822">
              <w:rPr>
                <w:noProof/>
                <w:webHidden/>
              </w:rPr>
              <w:fldChar w:fldCharType="end"/>
            </w:r>
          </w:hyperlink>
        </w:p>
        <w:p w14:paraId="324B3CDB" w14:textId="77777777" w:rsidR="00D74822" w:rsidRDefault="00E02404">
          <w:pPr>
            <w:pStyle w:val="31"/>
            <w:tabs>
              <w:tab w:val="right" w:leader="dot" w:pos="10456"/>
            </w:tabs>
            <w:rPr>
              <w:noProof/>
            </w:rPr>
          </w:pPr>
          <w:hyperlink w:anchor="_Toc88647254" w:history="1">
            <w:r w:rsidR="00D74822" w:rsidRPr="00586F31">
              <w:rPr>
                <w:rStyle w:val="a5"/>
                <w:noProof/>
              </w:rPr>
              <w:t>4.15.28</w:t>
            </w:r>
            <w:r w:rsidR="00D74822" w:rsidRPr="00586F31">
              <w:rPr>
                <w:rStyle w:val="a5"/>
                <w:rFonts w:hint="eastAsia"/>
                <w:noProof/>
              </w:rPr>
              <w:t xml:space="preserve"> 查询设备详细信息</w:t>
            </w:r>
            <w:r w:rsidR="00D74822">
              <w:rPr>
                <w:noProof/>
                <w:webHidden/>
              </w:rPr>
              <w:tab/>
            </w:r>
            <w:r w:rsidR="00D74822">
              <w:rPr>
                <w:noProof/>
                <w:webHidden/>
              </w:rPr>
              <w:fldChar w:fldCharType="begin"/>
            </w:r>
            <w:r w:rsidR="00D74822">
              <w:rPr>
                <w:noProof/>
                <w:webHidden/>
              </w:rPr>
              <w:instrText xml:space="preserve"> PAGEREF _Toc88647254 \h </w:instrText>
            </w:r>
            <w:r w:rsidR="00D74822">
              <w:rPr>
                <w:noProof/>
                <w:webHidden/>
              </w:rPr>
            </w:r>
            <w:r w:rsidR="00D74822">
              <w:rPr>
                <w:noProof/>
                <w:webHidden/>
              </w:rPr>
              <w:fldChar w:fldCharType="separate"/>
            </w:r>
            <w:r w:rsidR="00D74822">
              <w:rPr>
                <w:noProof/>
                <w:webHidden/>
              </w:rPr>
              <w:t>301</w:t>
            </w:r>
            <w:r w:rsidR="00D74822">
              <w:rPr>
                <w:noProof/>
                <w:webHidden/>
              </w:rPr>
              <w:fldChar w:fldCharType="end"/>
            </w:r>
          </w:hyperlink>
        </w:p>
        <w:p w14:paraId="0B6A7F0B" w14:textId="77777777" w:rsidR="00D74822" w:rsidRDefault="00E02404">
          <w:pPr>
            <w:pStyle w:val="31"/>
            <w:tabs>
              <w:tab w:val="right" w:leader="dot" w:pos="10456"/>
            </w:tabs>
            <w:rPr>
              <w:noProof/>
            </w:rPr>
          </w:pPr>
          <w:hyperlink w:anchor="_Toc88647255" w:history="1">
            <w:r w:rsidR="00D74822" w:rsidRPr="00586F31">
              <w:rPr>
                <w:rStyle w:val="a5"/>
                <w:noProof/>
              </w:rPr>
              <w:t>4.15.29</w:t>
            </w:r>
            <w:r w:rsidR="00D74822" w:rsidRPr="00586F31">
              <w:rPr>
                <w:rStyle w:val="a5"/>
                <w:rFonts w:hint="eastAsia"/>
                <w:noProof/>
              </w:rPr>
              <w:t xml:space="preserve"> 获取设备定位信息</w:t>
            </w:r>
            <w:r w:rsidR="00D74822">
              <w:rPr>
                <w:noProof/>
                <w:webHidden/>
              </w:rPr>
              <w:tab/>
            </w:r>
            <w:r w:rsidR="00D74822">
              <w:rPr>
                <w:noProof/>
                <w:webHidden/>
              </w:rPr>
              <w:fldChar w:fldCharType="begin"/>
            </w:r>
            <w:r w:rsidR="00D74822">
              <w:rPr>
                <w:noProof/>
                <w:webHidden/>
              </w:rPr>
              <w:instrText xml:space="preserve"> PAGEREF _Toc88647255 \h </w:instrText>
            </w:r>
            <w:r w:rsidR="00D74822">
              <w:rPr>
                <w:noProof/>
                <w:webHidden/>
              </w:rPr>
            </w:r>
            <w:r w:rsidR="00D74822">
              <w:rPr>
                <w:noProof/>
                <w:webHidden/>
              </w:rPr>
              <w:fldChar w:fldCharType="separate"/>
            </w:r>
            <w:r w:rsidR="00D74822">
              <w:rPr>
                <w:noProof/>
                <w:webHidden/>
              </w:rPr>
              <w:t>302</w:t>
            </w:r>
            <w:r w:rsidR="00D74822">
              <w:rPr>
                <w:noProof/>
                <w:webHidden/>
              </w:rPr>
              <w:fldChar w:fldCharType="end"/>
            </w:r>
          </w:hyperlink>
        </w:p>
        <w:p w14:paraId="0F98888A" w14:textId="77777777" w:rsidR="00D74822" w:rsidRDefault="00E02404">
          <w:pPr>
            <w:pStyle w:val="31"/>
            <w:tabs>
              <w:tab w:val="right" w:leader="dot" w:pos="10456"/>
            </w:tabs>
            <w:rPr>
              <w:noProof/>
            </w:rPr>
          </w:pPr>
          <w:hyperlink w:anchor="_Toc88647256" w:history="1">
            <w:r w:rsidR="00D74822" w:rsidRPr="00586F31">
              <w:rPr>
                <w:rStyle w:val="a5"/>
                <w:noProof/>
              </w:rPr>
              <w:t>4.15.30</w:t>
            </w:r>
            <w:r w:rsidR="00D74822" w:rsidRPr="00586F31">
              <w:rPr>
                <w:rStyle w:val="a5"/>
                <w:rFonts w:hint="eastAsia"/>
                <w:noProof/>
              </w:rPr>
              <w:t xml:space="preserve"> 获取</w:t>
            </w:r>
            <w:r w:rsidR="00D74822" w:rsidRPr="00586F31">
              <w:rPr>
                <w:rStyle w:val="a5"/>
                <w:noProof/>
              </w:rPr>
              <w:t>wifi sniffer MAC</w:t>
            </w:r>
            <w:r w:rsidR="00D74822" w:rsidRPr="00586F31">
              <w:rPr>
                <w:rStyle w:val="a5"/>
                <w:rFonts w:hint="eastAsia"/>
                <w:noProof/>
              </w:rPr>
              <w:t>地址信息</w:t>
            </w:r>
            <w:r w:rsidR="00D74822">
              <w:rPr>
                <w:noProof/>
                <w:webHidden/>
              </w:rPr>
              <w:tab/>
            </w:r>
            <w:r w:rsidR="00D74822">
              <w:rPr>
                <w:noProof/>
                <w:webHidden/>
              </w:rPr>
              <w:fldChar w:fldCharType="begin"/>
            </w:r>
            <w:r w:rsidR="00D74822">
              <w:rPr>
                <w:noProof/>
                <w:webHidden/>
              </w:rPr>
              <w:instrText xml:space="preserve"> PAGEREF _Toc88647256 \h </w:instrText>
            </w:r>
            <w:r w:rsidR="00D74822">
              <w:rPr>
                <w:noProof/>
                <w:webHidden/>
              </w:rPr>
            </w:r>
            <w:r w:rsidR="00D74822">
              <w:rPr>
                <w:noProof/>
                <w:webHidden/>
              </w:rPr>
              <w:fldChar w:fldCharType="separate"/>
            </w:r>
            <w:r w:rsidR="00D74822">
              <w:rPr>
                <w:noProof/>
                <w:webHidden/>
              </w:rPr>
              <w:t>303</w:t>
            </w:r>
            <w:r w:rsidR="00D74822">
              <w:rPr>
                <w:noProof/>
                <w:webHidden/>
              </w:rPr>
              <w:fldChar w:fldCharType="end"/>
            </w:r>
          </w:hyperlink>
        </w:p>
        <w:p w14:paraId="69BACACE" w14:textId="77777777" w:rsidR="00D74822" w:rsidRDefault="00E02404">
          <w:pPr>
            <w:pStyle w:val="31"/>
            <w:tabs>
              <w:tab w:val="right" w:leader="dot" w:pos="10456"/>
            </w:tabs>
            <w:rPr>
              <w:noProof/>
            </w:rPr>
          </w:pPr>
          <w:hyperlink w:anchor="_Toc88647257" w:history="1">
            <w:r w:rsidR="00D74822" w:rsidRPr="00586F31">
              <w:rPr>
                <w:rStyle w:val="a5"/>
                <w:noProof/>
              </w:rPr>
              <w:t>4.15.31</w:t>
            </w:r>
            <w:r w:rsidR="00D74822" w:rsidRPr="00586F31">
              <w:rPr>
                <w:rStyle w:val="a5"/>
                <w:rFonts w:hint="eastAsia"/>
                <w:noProof/>
              </w:rPr>
              <w:t xml:space="preserve"> 查询视频通道信息列表</w:t>
            </w:r>
            <w:r w:rsidR="00D74822">
              <w:rPr>
                <w:noProof/>
                <w:webHidden/>
              </w:rPr>
              <w:tab/>
            </w:r>
            <w:r w:rsidR="00D74822">
              <w:rPr>
                <w:noProof/>
                <w:webHidden/>
              </w:rPr>
              <w:fldChar w:fldCharType="begin"/>
            </w:r>
            <w:r w:rsidR="00D74822">
              <w:rPr>
                <w:noProof/>
                <w:webHidden/>
              </w:rPr>
              <w:instrText xml:space="preserve"> PAGEREF _Toc88647257 \h </w:instrText>
            </w:r>
            <w:r w:rsidR="00D74822">
              <w:rPr>
                <w:noProof/>
                <w:webHidden/>
              </w:rPr>
            </w:r>
            <w:r w:rsidR="00D74822">
              <w:rPr>
                <w:noProof/>
                <w:webHidden/>
              </w:rPr>
              <w:fldChar w:fldCharType="separate"/>
            </w:r>
            <w:r w:rsidR="00D74822">
              <w:rPr>
                <w:noProof/>
                <w:webHidden/>
              </w:rPr>
              <w:t>304</w:t>
            </w:r>
            <w:r w:rsidR="00D74822">
              <w:rPr>
                <w:noProof/>
                <w:webHidden/>
              </w:rPr>
              <w:fldChar w:fldCharType="end"/>
            </w:r>
          </w:hyperlink>
        </w:p>
        <w:p w14:paraId="3E033546" w14:textId="77777777" w:rsidR="00D74822" w:rsidRDefault="00E02404">
          <w:pPr>
            <w:pStyle w:val="31"/>
            <w:tabs>
              <w:tab w:val="right" w:leader="dot" w:pos="10456"/>
            </w:tabs>
            <w:rPr>
              <w:noProof/>
            </w:rPr>
          </w:pPr>
          <w:hyperlink w:anchor="_Toc88647258" w:history="1">
            <w:r w:rsidR="00D74822" w:rsidRPr="00586F31">
              <w:rPr>
                <w:rStyle w:val="a5"/>
                <w:noProof/>
              </w:rPr>
              <w:t>4.15.32</w:t>
            </w:r>
            <w:r w:rsidR="00D74822" w:rsidRPr="00586F31">
              <w:rPr>
                <w:rStyle w:val="a5"/>
                <w:rFonts w:hint="eastAsia"/>
                <w:noProof/>
              </w:rPr>
              <w:t xml:space="preserve"> 查询视频通道信息列表</w:t>
            </w:r>
            <w:r w:rsidR="00D74822">
              <w:rPr>
                <w:noProof/>
                <w:webHidden/>
              </w:rPr>
              <w:tab/>
            </w:r>
            <w:r w:rsidR="00D74822">
              <w:rPr>
                <w:noProof/>
                <w:webHidden/>
              </w:rPr>
              <w:fldChar w:fldCharType="begin"/>
            </w:r>
            <w:r w:rsidR="00D74822">
              <w:rPr>
                <w:noProof/>
                <w:webHidden/>
              </w:rPr>
              <w:instrText xml:space="preserve"> PAGEREF _Toc88647258 \h </w:instrText>
            </w:r>
            <w:r w:rsidR="00D74822">
              <w:rPr>
                <w:noProof/>
                <w:webHidden/>
              </w:rPr>
            </w:r>
            <w:r w:rsidR="00D74822">
              <w:rPr>
                <w:noProof/>
                <w:webHidden/>
              </w:rPr>
              <w:fldChar w:fldCharType="separate"/>
            </w:r>
            <w:r w:rsidR="00D74822">
              <w:rPr>
                <w:noProof/>
                <w:webHidden/>
              </w:rPr>
              <w:t>305</w:t>
            </w:r>
            <w:r w:rsidR="00D74822">
              <w:rPr>
                <w:noProof/>
                <w:webHidden/>
              </w:rPr>
              <w:fldChar w:fldCharType="end"/>
            </w:r>
          </w:hyperlink>
        </w:p>
        <w:p w14:paraId="1C1FA29D" w14:textId="77777777" w:rsidR="00D74822" w:rsidRDefault="00E02404">
          <w:pPr>
            <w:pStyle w:val="31"/>
            <w:tabs>
              <w:tab w:val="right" w:leader="dot" w:pos="10456"/>
            </w:tabs>
            <w:rPr>
              <w:noProof/>
            </w:rPr>
          </w:pPr>
          <w:hyperlink w:anchor="_Toc88647259" w:history="1">
            <w:r w:rsidR="00D74822" w:rsidRPr="00586F31">
              <w:rPr>
                <w:rStyle w:val="a5"/>
                <w:noProof/>
              </w:rPr>
              <w:t>4.15.33</w:t>
            </w:r>
            <w:r w:rsidR="00D74822" w:rsidRPr="00586F31">
              <w:rPr>
                <w:rStyle w:val="a5"/>
                <w:rFonts w:hint="eastAsia"/>
                <w:noProof/>
              </w:rPr>
              <w:t xml:space="preserve"> 查询视频通道信息</w:t>
            </w:r>
            <w:r w:rsidR="00D74822">
              <w:rPr>
                <w:noProof/>
                <w:webHidden/>
              </w:rPr>
              <w:tab/>
            </w:r>
            <w:r w:rsidR="00D74822">
              <w:rPr>
                <w:noProof/>
                <w:webHidden/>
              </w:rPr>
              <w:fldChar w:fldCharType="begin"/>
            </w:r>
            <w:r w:rsidR="00D74822">
              <w:rPr>
                <w:noProof/>
                <w:webHidden/>
              </w:rPr>
              <w:instrText xml:space="preserve"> PAGEREF _Toc88647259 \h </w:instrText>
            </w:r>
            <w:r w:rsidR="00D74822">
              <w:rPr>
                <w:noProof/>
                <w:webHidden/>
              </w:rPr>
            </w:r>
            <w:r w:rsidR="00D74822">
              <w:rPr>
                <w:noProof/>
                <w:webHidden/>
              </w:rPr>
              <w:fldChar w:fldCharType="separate"/>
            </w:r>
            <w:r w:rsidR="00D74822">
              <w:rPr>
                <w:noProof/>
                <w:webHidden/>
              </w:rPr>
              <w:t>306</w:t>
            </w:r>
            <w:r w:rsidR="00D74822">
              <w:rPr>
                <w:noProof/>
                <w:webHidden/>
              </w:rPr>
              <w:fldChar w:fldCharType="end"/>
            </w:r>
          </w:hyperlink>
        </w:p>
        <w:p w14:paraId="04AE0EE5" w14:textId="77777777" w:rsidR="00D74822" w:rsidRDefault="00E02404">
          <w:pPr>
            <w:pStyle w:val="31"/>
            <w:tabs>
              <w:tab w:val="right" w:leader="dot" w:pos="10456"/>
            </w:tabs>
            <w:rPr>
              <w:noProof/>
            </w:rPr>
          </w:pPr>
          <w:hyperlink w:anchor="_Toc88647260" w:history="1">
            <w:r w:rsidR="00D74822" w:rsidRPr="00586F31">
              <w:rPr>
                <w:rStyle w:val="a5"/>
                <w:noProof/>
              </w:rPr>
              <w:t>4.15.34</w:t>
            </w:r>
            <w:r w:rsidR="00D74822" w:rsidRPr="00586F31">
              <w:rPr>
                <w:rStyle w:val="a5"/>
                <w:rFonts w:hint="eastAsia"/>
                <w:noProof/>
              </w:rPr>
              <w:t xml:space="preserve"> 导入音频文件</w:t>
            </w:r>
            <w:r w:rsidR="00D74822">
              <w:rPr>
                <w:noProof/>
                <w:webHidden/>
              </w:rPr>
              <w:tab/>
            </w:r>
            <w:r w:rsidR="00D74822">
              <w:rPr>
                <w:noProof/>
                <w:webHidden/>
              </w:rPr>
              <w:fldChar w:fldCharType="begin"/>
            </w:r>
            <w:r w:rsidR="00D74822">
              <w:rPr>
                <w:noProof/>
                <w:webHidden/>
              </w:rPr>
              <w:instrText xml:space="preserve"> PAGEREF _Toc88647260 \h </w:instrText>
            </w:r>
            <w:r w:rsidR="00D74822">
              <w:rPr>
                <w:noProof/>
                <w:webHidden/>
              </w:rPr>
            </w:r>
            <w:r w:rsidR="00D74822">
              <w:rPr>
                <w:noProof/>
                <w:webHidden/>
              </w:rPr>
              <w:fldChar w:fldCharType="separate"/>
            </w:r>
            <w:r w:rsidR="00D74822">
              <w:rPr>
                <w:noProof/>
                <w:webHidden/>
              </w:rPr>
              <w:t>307</w:t>
            </w:r>
            <w:r w:rsidR="00D74822">
              <w:rPr>
                <w:noProof/>
                <w:webHidden/>
              </w:rPr>
              <w:fldChar w:fldCharType="end"/>
            </w:r>
          </w:hyperlink>
        </w:p>
        <w:p w14:paraId="247E20F7" w14:textId="77777777" w:rsidR="00D74822" w:rsidRDefault="00E02404">
          <w:pPr>
            <w:pStyle w:val="31"/>
            <w:tabs>
              <w:tab w:val="right" w:leader="dot" w:pos="10456"/>
            </w:tabs>
            <w:rPr>
              <w:noProof/>
            </w:rPr>
          </w:pPr>
          <w:hyperlink w:anchor="_Toc88647261" w:history="1">
            <w:r w:rsidR="00D74822" w:rsidRPr="00586F31">
              <w:rPr>
                <w:rStyle w:val="a5"/>
                <w:noProof/>
              </w:rPr>
              <w:t>4.15.35</w:t>
            </w:r>
            <w:r w:rsidR="00D74822" w:rsidRPr="00586F31">
              <w:rPr>
                <w:rStyle w:val="a5"/>
                <w:rFonts w:hint="eastAsia"/>
                <w:noProof/>
              </w:rPr>
              <w:t xml:space="preserve"> 删除音频文件</w:t>
            </w:r>
            <w:r w:rsidR="00D74822">
              <w:rPr>
                <w:noProof/>
                <w:webHidden/>
              </w:rPr>
              <w:tab/>
            </w:r>
            <w:r w:rsidR="00D74822">
              <w:rPr>
                <w:noProof/>
                <w:webHidden/>
              </w:rPr>
              <w:fldChar w:fldCharType="begin"/>
            </w:r>
            <w:r w:rsidR="00D74822">
              <w:rPr>
                <w:noProof/>
                <w:webHidden/>
              </w:rPr>
              <w:instrText xml:space="preserve"> PAGEREF _Toc88647261 \h </w:instrText>
            </w:r>
            <w:r w:rsidR="00D74822">
              <w:rPr>
                <w:noProof/>
                <w:webHidden/>
              </w:rPr>
            </w:r>
            <w:r w:rsidR="00D74822">
              <w:rPr>
                <w:noProof/>
                <w:webHidden/>
              </w:rPr>
              <w:fldChar w:fldCharType="separate"/>
            </w:r>
            <w:r w:rsidR="00D74822">
              <w:rPr>
                <w:noProof/>
                <w:webHidden/>
              </w:rPr>
              <w:t>308</w:t>
            </w:r>
            <w:r w:rsidR="00D74822">
              <w:rPr>
                <w:noProof/>
                <w:webHidden/>
              </w:rPr>
              <w:fldChar w:fldCharType="end"/>
            </w:r>
          </w:hyperlink>
        </w:p>
        <w:p w14:paraId="15C358EF" w14:textId="77777777" w:rsidR="00D74822" w:rsidRDefault="00E02404">
          <w:pPr>
            <w:pStyle w:val="31"/>
            <w:tabs>
              <w:tab w:val="right" w:leader="dot" w:pos="10456"/>
            </w:tabs>
            <w:rPr>
              <w:noProof/>
            </w:rPr>
          </w:pPr>
          <w:hyperlink w:anchor="_Toc88647262" w:history="1">
            <w:r w:rsidR="00D74822" w:rsidRPr="00586F31">
              <w:rPr>
                <w:rStyle w:val="a5"/>
                <w:noProof/>
              </w:rPr>
              <w:t>4.15.36</w:t>
            </w:r>
            <w:r w:rsidR="00D74822" w:rsidRPr="00586F31">
              <w:rPr>
                <w:rStyle w:val="a5"/>
                <w:rFonts w:hint="eastAsia"/>
                <w:noProof/>
              </w:rPr>
              <w:t xml:space="preserve"> 获取音频文件</w:t>
            </w:r>
            <w:r w:rsidR="00D74822">
              <w:rPr>
                <w:noProof/>
                <w:webHidden/>
              </w:rPr>
              <w:tab/>
            </w:r>
            <w:r w:rsidR="00D74822">
              <w:rPr>
                <w:noProof/>
                <w:webHidden/>
              </w:rPr>
              <w:fldChar w:fldCharType="begin"/>
            </w:r>
            <w:r w:rsidR="00D74822">
              <w:rPr>
                <w:noProof/>
                <w:webHidden/>
              </w:rPr>
              <w:instrText xml:space="preserve"> PAGEREF _Toc88647262 \h </w:instrText>
            </w:r>
            <w:r w:rsidR="00D74822">
              <w:rPr>
                <w:noProof/>
                <w:webHidden/>
              </w:rPr>
            </w:r>
            <w:r w:rsidR="00D74822">
              <w:rPr>
                <w:noProof/>
                <w:webHidden/>
              </w:rPr>
              <w:fldChar w:fldCharType="separate"/>
            </w:r>
            <w:r w:rsidR="00D74822">
              <w:rPr>
                <w:noProof/>
                <w:webHidden/>
              </w:rPr>
              <w:t>310</w:t>
            </w:r>
            <w:r w:rsidR="00D74822">
              <w:rPr>
                <w:noProof/>
                <w:webHidden/>
              </w:rPr>
              <w:fldChar w:fldCharType="end"/>
            </w:r>
          </w:hyperlink>
        </w:p>
        <w:p w14:paraId="02377AF5" w14:textId="77777777" w:rsidR="00D74822" w:rsidRDefault="00E02404">
          <w:pPr>
            <w:pStyle w:val="31"/>
            <w:tabs>
              <w:tab w:val="right" w:leader="dot" w:pos="10456"/>
            </w:tabs>
            <w:rPr>
              <w:noProof/>
            </w:rPr>
          </w:pPr>
          <w:hyperlink w:anchor="_Toc88647263" w:history="1">
            <w:r w:rsidR="00D74822" w:rsidRPr="00586F31">
              <w:rPr>
                <w:rStyle w:val="a5"/>
                <w:noProof/>
              </w:rPr>
              <w:t>4.15.37</w:t>
            </w:r>
            <w:r w:rsidR="00D74822" w:rsidRPr="00586F31">
              <w:rPr>
                <w:rStyle w:val="a5"/>
                <w:rFonts w:hint="eastAsia"/>
                <w:noProof/>
              </w:rPr>
              <w:t xml:space="preserve"> 查询音频输出参数</w:t>
            </w:r>
            <w:r w:rsidR="00D74822">
              <w:rPr>
                <w:noProof/>
                <w:webHidden/>
              </w:rPr>
              <w:tab/>
            </w:r>
            <w:r w:rsidR="00D74822">
              <w:rPr>
                <w:noProof/>
                <w:webHidden/>
              </w:rPr>
              <w:fldChar w:fldCharType="begin"/>
            </w:r>
            <w:r w:rsidR="00D74822">
              <w:rPr>
                <w:noProof/>
                <w:webHidden/>
              </w:rPr>
              <w:instrText xml:space="preserve"> PAGEREF _Toc88647263 \h </w:instrText>
            </w:r>
            <w:r w:rsidR="00D74822">
              <w:rPr>
                <w:noProof/>
                <w:webHidden/>
              </w:rPr>
            </w:r>
            <w:r w:rsidR="00D74822">
              <w:rPr>
                <w:noProof/>
                <w:webHidden/>
              </w:rPr>
              <w:fldChar w:fldCharType="separate"/>
            </w:r>
            <w:r w:rsidR="00D74822">
              <w:rPr>
                <w:noProof/>
                <w:webHidden/>
              </w:rPr>
              <w:t>313</w:t>
            </w:r>
            <w:r w:rsidR="00D74822">
              <w:rPr>
                <w:noProof/>
                <w:webHidden/>
              </w:rPr>
              <w:fldChar w:fldCharType="end"/>
            </w:r>
          </w:hyperlink>
        </w:p>
        <w:p w14:paraId="2574A9F9" w14:textId="77777777" w:rsidR="00D74822" w:rsidRDefault="00E02404">
          <w:pPr>
            <w:pStyle w:val="31"/>
            <w:tabs>
              <w:tab w:val="right" w:leader="dot" w:pos="10456"/>
            </w:tabs>
            <w:rPr>
              <w:noProof/>
            </w:rPr>
          </w:pPr>
          <w:hyperlink w:anchor="_Toc88647264" w:history="1">
            <w:r w:rsidR="00D74822" w:rsidRPr="00586F31">
              <w:rPr>
                <w:rStyle w:val="a5"/>
                <w:noProof/>
              </w:rPr>
              <w:t>4.15.38</w:t>
            </w:r>
            <w:r w:rsidR="00D74822" w:rsidRPr="00586F31">
              <w:rPr>
                <w:rStyle w:val="a5"/>
                <w:rFonts w:hint="eastAsia"/>
                <w:noProof/>
              </w:rPr>
              <w:t xml:space="preserve"> 设置音频输出参数</w:t>
            </w:r>
            <w:r w:rsidR="00D74822">
              <w:rPr>
                <w:noProof/>
                <w:webHidden/>
              </w:rPr>
              <w:tab/>
            </w:r>
            <w:r w:rsidR="00D74822">
              <w:rPr>
                <w:noProof/>
                <w:webHidden/>
              </w:rPr>
              <w:fldChar w:fldCharType="begin"/>
            </w:r>
            <w:r w:rsidR="00D74822">
              <w:rPr>
                <w:noProof/>
                <w:webHidden/>
              </w:rPr>
              <w:instrText xml:space="preserve"> PAGEREF _Toc88647264 \h </w:instrText>
            </w:r>
            <w:r w:rsidR="00D74822">
              <w:rPr>
                <w:noProof/>
                <w:webHidden/>
              </w:rPr>
            </w:r>
            <w:r w:rsidR="00D74822">
              <w:rPr>
                <w:noProof/>
                <w:webHidden/>
              </w:rPr>
              <w:fldChar w:fldCharType="separate"/>
            </w:r>
            <w:r w:rsidR="00D74822">
              <w:rPr>
                <w:noProof/>
                <w:webHidden/>
              </w:rPr>
              <w:t>314</w:t>
            </w:r>
            <w:r w:rsidR="00D74822">
              <w:rPr>
                <w:noProof/>
                <w:webHidden/>
              </w:rPr>
              <w:fldChar w:fldCharType="end"/>
            </w:r>
          </w:hyperlink>
        </w:p>
        <w:p w14:paraId="07A98C4E" w14:textId="77777777" w:rsidR="00D74822" w:rsidRDefault="00E02404">
          <w:pPr>
            <w:pStyle w:val="21"/>
            <w:tabs>
              <w:tab w:val="right" w:leader="dot" w:pos="10456"/>
            </w:tabs>
            <w:rPr>
              <w:noProof/>
            </w:rPr>
          </w:pPr>
          <w:hyperlink w:anchor="_Toc88647265" w:history="1">
            <w:r w:rsidR="00D74822" w:rsidRPr="00586F31">
              <w:rPr>
                <w:rStyle w:val="a5"/>
                <w:noProof/>
              </w:rPr>
              <w:t>4.16</w:t>
            </w:r>
            <w:r w:rsidR="00D74822" w:rsidRPr="00586F31">
              <w:rPr>
                <w:rStyle w:val="a5"/>
                <w:rFonts w:hint="eastAsia"/>
                <w:noProof/>
              </w:rPr>
              <w:t xml:space="preserve"> 告警抓图</w:t>
            </w:r>
            <w:r w:rsidR="00D74822">
              <w:rPr>
                <w:noProof/>
                <w:webHidden/>
              </w:rPr>
              <w:tab/>
            </w:r>
            <w:r w:rsidR="00D74822">
              <w:rPr>
                <w:noProof/>
                <w:webHidden/>
              </w:rPr>
              <w:fldChar w:fldCharType="begin"/>
            </w:r>
            <w:r w:rsidR="00D74822">
              <w:rPr>
                <w:noProof/>
                <w:webHidden/>
              </w:rPr>
              <w:instrText xml:space="preserve"> PAGEREF _Toc88647265 \h </w:instrText>
            </w:r>
            <w:r w:rsidR="00D74822">
              <w:rPr>
                <w:noProof/>
                <w:webHidden/>
              </w:rPr>
            </w:r>
            <w:r w:rsidR="00D74822">
              <w:rPr>
                <w:noProof/>
                <w:webHidden/>
              </w:rPr>
              <w:fldChar w:fldCharType="separate"/>
            </w:r>
            <w:r w:rsidR="00D74822">
              <w:rPr>
                <w:noProof/>
                <w:webHidden/>
              </w:rPr>
              <w:t>315</w:t>
            </w:r>
            <w:r w:rsidR="00D74822">
              <w:rPr>
                <w:noProof/>
                <w:webHidden/>
              </w:rPr>
              <w:fldChar w:fldCharType="end"/>
            </w:r>
          </w:hyperlink>
        </w:p>
        <w:p w14:paraId="0E784476" w14:textId="77777777" w:rsidR="00D74822" w:rsidRDefault="00E02404">
          <w:pPr>
            <w:pStyle w:val="31"/>
            <w:tabs>
              <w:tab w:val="right" w:leader="dot" w:pos="10456"/>
            </w:tabs>
            <w:rPr>
              <w:noProof/>
            </w:rPr>
          </w:pPr>
          <w:hyperlink w:anchor="_Toc88647266" w:history="1">
            <w:r w:rsidR="00D74822" w:rsidRPr="00586F31">
              <w:rPr>
                <w:rStyle w:val="a5"/>
                <w:noProof/>
              </w:rPr>
              <w:t>4.16.1</w:t>
            </w:r>
            <w:r w:rsidR="00D74822" w:rsidRPr="00586F31">
              <w:rPr>
                <w:rStyle w:val="a5"/>
                <w:rFonts w:hint="eastAsia"/>
                <w:noProof/>
              </w:rPr>
              <w:t xml:space="preserve"> 获取告警联动抓图</w:t>
            </w:r>
            <w:r w:rsidR="00D74822" w:rsidRPr="00586F31">
              <w:rPr>
                <w:rStyle w:val="a5"/>
                <w:noProof/>
              </w:rPr>
              <w:t>URL</w:t>
            </w:r>
            <w:r w:rsidR="00D74822">
              <w:rPr>
                <w:noProof/>
                <w:webHidden/>
              </w:rPr>
              <w:tab/>
            </w:r>
            <w:r w:rsidR="00D74822">
              <w:rPr>
                <w:noProof/>
                <w:webHidden/>
              </w:rPr>
              <w:fldChar w:fldCharType="begin"/>
            </w:r>
            <w:r w:rsidR="00D74822">
              <w:rPr>
                <w:noProof/>
                <w:webHidden/>
              </w:rPr>
              <w:instrText xml:space="preserve"> PAGEREF _Toc88647266 \h </w:instrText>
            </w:r>
            <w:r w:rsidR="00D74822">
              <w:rPr>
                <w:noProof/>
                <w:webHidden/>
              </w:rPr>
            </w:r>
            <w:r w:rsidR="00D74822">
              <w:rPr>
                <w:noProof/>
                <w:webHidden/>
              </w:rPr>
              <w:fldChar w:fldCharType="separate"/>
            </w:r>
            <w:r w:rsidR="00D74822">
              <w:rPr>
                <w:noProof/>
                <w:webHidden/>
              </w:rPr>
              <w:t>315</w:t>
            </w:r>
            <w:r w:rsidR="00D74822">
              <w:rPr>
                <w:noProof/>
                <w:webHidden/>
              </w:rPr>
              <w:fldChar w:fldCharType="end"/>
            </w:r>
          </w:hyperlink>
        </w:p>
        <w:p w14:paraId="36E71838" w14:textId="77777777" w:rsidR="00D74822" w:rsidRDefault="00E02404">
          <w:pPr>
            <w:pStyle w:val="31"/>
            <w:tabs>
              <w:tab w:val="right" w:leader="dot" w:pos="10456"/>
            </w:tabs>
            <w:rPr>
              <w:noProof/>
            </w:rPr>
          </w:pPr>
          <w:hyperlink w:anchor="_Toc88647267" w:history="1">
            <w:r w:rsidR="00D74822" w:rsidRPr="00586F31">
              <w:rPr>
                <w:rStyle w:val="a5"/>
                <w:noProof/>
              </w:rPr>
              <w:t>4.16.2</w:t>
            </w:r>
            <w:r w:rsidR="00D74822" w:rsidRPr="00586F31">
              <w:rPr>
                <w:rStyle w:val="a5"/>
                <w:rFonts w:hint="eastAsia"/>
                <w:noProof/>
              </w:rPr>
              <w:t xml:space="preserve"> 保存告警抓图</w:t>
            </w:r>
            <w:r w:rsidR="00D74822">
              <w:rPr>
                <w:noProof/>
                <w:webHidden/>
              </w:rPr>
              <w:tab/>
            </w:r>
            <w:r w:rsidR="00D74822">
              <w:rPr>
                <w:noProof/>
                <w:webHidden/>
              </w:rPr>
              <w:fldChar w:fldCharType="begin"/>
            </w:r>
            <w:r w:rsidR="00D74822">
              <w:rPr>
                <w:noProof/>
                <w:webHidden/>
              </w:rPr>
              <w:instrText xml:space="preserve"> PAGEREF _Toc88647267 \h </w:instrText>
            </w:r>
            <w:r w:rsidR="00D74822">
              <w:rPr>
                <w:noProof/>
                <w:webHidden/>
              </w:rPr>
            </w:r>
            <w:r w:rsidR="00D74822">
              <w:rPr>
                <w:noProof/>
                <w:webHidden/>
              </w:rPr>
              <w:fldChar w:fldCharType="separate"/>
            </w:r>
            <w:r w:rsidR="00D74822">
              <w:rPr>
                <w:noProof/>
                <w:webHidden/>
              </w:rPr>
              <w:t>318</w:t>
            </w:r>
            <w:r w:rsidR="00D74822">
              <w:rPr>
                <w:noProof/>
                <w:webHidden/>
              </w:rPr>
              <w:fldChar w:fldCharType="end"/>
            </w:r>
          </w:hyperlink>
        </w:p>
        <w:p w14:paraId="5A98DC68" w14:textId="77777777" w:rsidR="00D74822" w:rsidRDefault="00E02404">
          <w:pPr>
            <w:pStyle w:val="21"/>
            <w:tabs>
              <w:tab w:val="right" w:leader="dot" w:pos="10456"/>
            </w:tabs>
            <w:rPr>
              <w:noProof/>
            </w:rPr>
          </w:pPr>
          <w:hyperlink w:anchor="_Toc88647268" w:history="1">
            <w:r w:rsidR="00D74822" w:rsidRPr="00586F31">
              <w:rPr>
                <w:rStyle w:val="a5"/>
                <w:noProof/>
              </w:rPr>
              <w:t>4.17</w:t>
            </w:r>
            <w:r w:rsidR="00D74822" w:rsidRPr="00586F31">
              <w:rPr>
                <w:rStyle w:val="a5"/>
                <w:rFonts w:hint="eastAsia"/>
                <w:noProof/>
              </w:rPr>
              <w:t xml:space="preserve"> 告警消息</w:t>
            </w:r>
            <w:r w:rsidR="00D74822">
              <w:rPr>
                <w:noProof/>
                <w:webHidden/>
              </w:rPr>
              <w:tab/>
            </w:r>
            <w:r w:rsidR="00D74822">
              <w:rPr>
                <w:noProof/>
                <w:webHidden/>
              </w:rPr>
              <w:fldChar w:fldCharType="begin"/>
            </w:r>
            <w:r w:rsidR="00D74822">
              <w:rPr>
                <w:noProof/>
                <w:webHidden/>
              </w:rPr>
              <w:instrText xml:space="preserve"> PAGEREF _Toc88647268 \h </w:instrText>
            </w:r>
            <w:r w:rsidR="00D74822">
              <w:rPr>
                <w:noProof/>
                <w:webHidden/>
              </w:rPr>
            </w:r>
            <w:r w:rsidR="00D74822">
              <w:rPr>
                <w:noProof/>
                <w:webHidden/>
              </w:rPr>
              <w:fldChar w:fldCharType="separate"/>
            </w:r>
            <w:r w:rsidR="00D74822">
              <w:rPr>
                <w:noProof/>
                <w:webHidden/>
              </w:rPr>
              <w:t>320</w:t>
            </w:r>
            <w:r w:rsidR="00D74822">
              <w:rPr>
                <w:noProof/>
                <w:webHidden/>
              </w:rPr>
              <w:fldChar w:fldCharType="end"/>
            </w:r>
          </w:hyperlink>
        </w:p>
        <w:p w14:paraId="354C673C" w14:textId="77777777" w:rsidR="00D74822" w:rsidRDefault="00E02404">
          <w:pPr>
            <w:pStyle w:val="31"/>
            <w:tabs>
              <w:tab w:val="right" w:leader="dot" w:pos="10456"/>
            </w:tabs>
            <w:rPr>
              <w:noProof/>
            </w:rPr>
          </w:pPr>
          <w:hyperlink w:anchor="_Toc88647269" w:history="1">
            <w:r w:rsidR="00D74822" w:rsidRPr="00586F31">
              <w:rPr>
                <w:rStyle w:val="a5"/>
                <w:noProof/>
              </w:rPr>
              <w:t>4.17.1</w:t>
            </w:r>
            <w:r w:rsidR="00D74822" w:rsidRPr="00586F31">
              <w:rPr>
                <w:rStyle w:val="a5"/>
                <w:rFonts w:hint="eastAsia"/>
                <w:noProof/>
              </w:rPr>
              <w:t xml:space="preserve"> 注册回调函数</w:t>
            </w:r>
            <w:r w:rsidR="00D74822" w:rsidRPr="00586F31">
              <w:rPr>
                <w:rStyle w:val="a5"/>
                <w:noProof/>
              </w:rPr>
              <w:t>,</w:t>
            </w:r>
            <w:r w:rsidR="00D74822" w:rsidRPr="00586F31">
              <w:rPr>
                <w:rStyle w:val="a5"/>
                <w:rFonts w:hint="eastAsia"/>
                <w:noProof/>
              </w:rPr>
              <w:t>接收报警消息等</w:t>
            </w:r>
            <w:r w:rsidR="00D74822">
              <w:rPr>
                <w:noProof/>
                <w:webHidden/>
              </w:rPr>
              <w:tab/>
            </w:r>
            <w:r w:rsidR="00D74822">
              <w:rPr>
                <w:noProof/>
                <w:webHidden/>
              </w:rPr>
              <w:fldChar w:fldCharType="begin"/>
            </w:r>
            <w:r w:rsidR="00D74822">
              <w:rPr>
                <w:noProof/>
                <w:webHidden/>
              </w:rPr>
              <w:instrText xml:space="preserve"> PAGEREF _Toc88647269 \h </w:instrText>
            </w:r>
            <w:r w:rsidR="00D74822">
              <w:rPr>
                <w:noProof/>
                <w:webHidden/>
              </w:rPr>
            </w:r>
            <w:r w:rsidR="00D74822">
              <w:rPr>
                <w:noProof/>
                <w:webHidden/>
              </w:rPr>
              <w:fldChar w:fldCharType="separate"/>
            </w:r>
            <w:r w:rsidR="00D74822">
              <w:rPr>
                <w:noProof/>
                <w:webHidden/>
              </w:rPr>
              <w:t>320</w:t>
            </w:r>
            <w:r w:rsidR="00D74822">
              <w:rPr>
                <w:noProof/>
                <w:webHidden/>
              </w:rPr>
              <w:fldChar w:fldCharType="end"/>
            </w:r>
          </w:hyperlink>
        </w:p>
        <w:p w14:paraId="4F214063" w14:textId="77777777" w:rsidR="00D74822" w:rsidRDefault="00E02404">
          <w:pPr>
            <w:pStyle w:val="31"/>
            <w:tabs>
              <w:tab w:val="right" w:leader="dot" w:pos="10456"/>
            </w:tabs>
            <w:rPr>
              <w:noProof/>
            </w:rPr>
          </w:pPr>
          <w:hyperlink w:anchor="_Toc88647270" w:history="1">
            <w:r w:rsidR="00D74822" w:rsidRPr="00586F31">
              <w:rPr>
                <w:rStyle w:val="a5"/>
                <w:noProof/>
              </w:rPr>
              <w:t>4.17.2</w:t>
            </w:r>
            <w:r w:rsidR="00D74822" w:rsidRPr="00586F31">
              <w:rPr>
                <w:rStyle w:val="a5"/>
                <w:rFonts w:hint="eastAsia"/>
                <w:noProof/>
              </w:rPr>
              <w:t xml:space="preserve"> 主动获取设备告警信息</w:t>
            </w:r>
            <w:r w:rsidR="00D74822">
              <w:rPr>
                <w:noProof/>
                <w:webHidden/>
              </w:rPr>
              <w:tab/>
            </w:r>
            <w:r w:rsidR="00D74822">
              <w:rPr>
                <w:noProof/>
                <w:webHidden/>
              </w:rPr>
              <w:fldChar w:fldCharType="begin"/>
            </w:r>
            <w:r w:rsidR="00D74822">
              <w:rPr>
                <w:noProof/>
                <w:webHidden/>
              </w:rPr>
              <w:instrText xml:space="preserve"> PAGEREF _Toc88647270 \h </w:instrText>
            </w:r>
            <w:r w:rsidR="00D74822">
              <w:rPr>
                <w:noProof/>
                <w:webHidden/>
              </w:rPr>
            </w:r>
            <w:r w:rsidR="00D74822">
              <w:rPr>
                <w:noProof/>
                <w:webHidden/>
              </w:rPr>
              <w:fldChar w:fldCharType="separate"/>
            </w:r>
            <w:r w:rsidR="00D74822">
              <w:rPr>
                <w:noProof/>
                <w:webHidden/>
              </w:rPr>
              <w:t>322</w:t>
            </w:r>
            <w:r w:rsidR="00D74822">
              <w:rPr>
                <w:noProof/>
                <w:webHidden/>
              </w:rPr>
              <w:fldChar w:fldCharType="end"/>
            </w:r>
          </w:hyperlink>
        </w:p>
        <w:p w14:paraId="49AFFCC4" w14:textId="77777777" w:rsidR="00D74822" w:rsidRDefault="00E02404">
          <w:pPr>
            <w:pStyle w:val="21"/>
            <w:tabs>
              <w:tab w:val="right" w:leader="dot" w:pos="10456"/>
            </w:tabs>
            <w:rPr>
              <w:noProof/>
            </w:rPr>
          </w:pPr>
          <w:hyperlink w:anchor="_Toc88647271" w:history="1">
            <w:r w:rsidR="00D74822" w:rsidRPr="00586F31">
              <w:rPr>
                <w:rStyle w:val="a5"/>
                <w:noProof/>
              </w:rPr>
              <w:t>4.18</w:t>
            </w:r>
            <w:r w:rsidR="00D74822" w:rsidRPr="00586F31">
              <w:rPr>
                <w:rStyle w:val="a5"/>
                <w:rFonts w:hint="eastAsia"/>
                <w:noProof/>
              </w:rPr>
              <w:t xml:space="preserve"> 客流量</w:t>
            </w:r>
            <w:r w:rsidR="00D74822">
              <w:rPr>
                <w:noProof/>
                <w:webHidden/>
              </w:rPr>
              <w:tab/>
            </w:r>
            <w:r w:rsidR="00D74822">
              <w:rPr>
                <w:noProof/>
                <w:webHidden/>
              </w:rPr>
              <w:fldChar w:fldCharType="begin"/>
            </w:r>
            <w:r w:rsidR="00D74822">
              <w:rPr>
                <w:noProof/>
                <w:webHidden/>
              </w:rPr>
              <w:instrText xml:space="preserve"> PAGEREF _Toc88647271 \h </w:instrText>
            </w:r>
            <w:r w:rsidR="00D74822">
              <w:rPr>
                <w:noProof/>
                <w:webHidden/>
              </w:rPr>
            </w:r>
            <w:r w:rsidR="00D74822">
              <w:rPr>
                <w:noProof/>
                <w:webHidden/>
              </w:rPr>
              <w:fldChar w:fldCharType="separate"/>
            </w:r>
            <w:r w:rsidR="00D74822">
              <w:rPr>
                <w:noProof/>
                <w:webHidden/>
              </w:rPr>
              <w:t>323</w:t>
            </w:r>
            <w:r w:rsidR="00D74822">
              <w:rPr>
                <w:noProof/>
                <w:webHidden/>
              </w:rPr>
              <w:fldChar w:fldCharType="end"/>
            </w:r>
          </w:hyperlink>
        </w:p>
        <w:p w14:paraId="7F80CD21" w14:textId="77777777" w:rsidR="00D74822" w:rsidRDefault="00E02404">
          <w:pPr>
            <w:pStyle w:val="31"/>
            <w:tabs>
              <w:tab w:val="right" w:leader="dot" w:pos="10456"/>
            </w:tabs>
            <w:rPr>
              <w:noProof/>
            </w:rPr>
          </w:pPr>
          <w:hyperlink w:anchor="_Toc88647272" w:history="1">
            <w:r w:rsidR="00D74822" w:rsidRPr="00586F31">
              <w:rPr>
                <w:rStyle w:val="a5"/>
                <w:noProof/>
              </w:rPr>
              <w:t>4.18.1</w:t>
            </w:r>
            <w:r w:rsidR="00D74822" w:rsidRPr="00586F31">
              <w:rPr>
                <w:rStyle w:val="a5"/>
                <w:rFonts w:hint="eastAsia"/>
                <w:noProof/>
              </w:rPr>
              <w:t xml:space="preserve"> 获取客流量统计信息列表</w:t>
            </w:r>
            <w:r w:rsidR="00D74822">
              <w:rPr>
                <w:noProof/>
                <w:webHidden/>
              </w:rPr>
              <w:tab/>
            </w:r>
            <w:r w:rsidR="00D74822">
              <w:rPr>
                <w:noProof/>
                <w:webHidden/>
              </w:rPr>
              <w:fldChar w:fldCharType="begin"/>
            </w:r>
            <w:r w:rsidR="00D74822">
              <w:rPr>
                <w:noProof/>
                <w:webHidden/>
              </w:rPr>
              <w:instrText xml:space="preserve"> PAGEREF _Toc88647272 \h </w:instrText>
            </w:r>
            <w:r w:rsidR="00D74822">
              <w:rPr>
                <w:noProof/>
                <w:webHidden/>
              </w:rPr>
            </w:r>
            <w:r w:rsidR="00D74822">
              <w:rPr>
                <w:noProof/>
                <w:webHidden/>
              </w:rPr>
              <w:fldChar w:fldCharType="separate"/>
            </w:r>
            <w:r w:rsidR="00D74822">
              <w:rPr>
                <w:noProof/>
                <w:webHidden/>
              </w:rPr>
              <w:t>323</w:t>
            </w:r>
            <w:r w:rsidR="00D74822">
              <w:rPr>
                <w:noProof/>
                <w:webHidden/>
              </w:rPr>
              <w:fldChar w:fldCharType="end"/>
            </w:r>
          </w:hyperlink>
        </w:p>
        <w:p w14:paraId="0B4A7AB4" w14:textId="77777777" w:rsidR="00D74822" w:rsidRDefault="00E02404">
          <w:pPr>
            <w:pStyle w:val="31"/>
            <w:tabs>
              <w:tab w:val="right" w:leader="dot" w:pos="10456"/>
            </w:tabs>
            <w:rPr>
              <w:noProof/>
            </w:rPr>
          </w:pPr>
          <w:hyperlink w:anchor="_Toc88647273" w:history="1">
            <w:r w:rsidR="00D74822" w:rsidRPr="00586F31">
              <w:rPr>
                <w:rStyle w:val="a5"/>
                <w:noProof/>
              </w:rPr>
              <w:t>4.18.2</w:t>
            </w:r>
            <w:r w:rsidR="00D74822" w:rsidRPr="00586F31">
              <w:rPr>
                <w:rStyle w:val="a5"/>
                <w:rFonts w:hint="eastAsia"/>
                <w:noProof/>
              </w:rPr>
              <w:t xml:space="preserve"> 逐个查询获取到的客流量信息</w:t>
            </w:r>
            <w:r w:rsidR="00D74822">
              <w:rPr>
                <w:noProof/>
                <w:webHidden/>
              </w:rPr>
              <w:tab/>
            </w:r>
            <w:r w:rsidR="00D74822">
              <w:rPr>
                <w:noProof/>
                <w:webHidden/>
              </w:rPr>
              <w:fldChar w:fldCharType="begin"/>
            </w:r>
            <w:r w:rsidR="00D74822">
              <w:rPr>
                <w:noProof/>
                <w:webHidden/>
              </w:rPr>
              <w:instrText xml:space="preserve"> PAGEREF _Toc88647273 \h </w:instrText>
            </w:r>
            <w:r w:rsidR="00D74822">
              <w:rPr>
                <w:noProof/>
                <w:webHidden/>
              </w:rPr>
            </w:r>
            <w:r w:rsidR="00D74822">
              <w:rPr>
                <w:noProof/>
                <w:webHidden/>
              </w:rPr>
              <w:fldChar w:fldCharType="separate"/>
            </w:r>
            <w:r w:rsidR="00D74822">
              <w:rPr>
                <w:noProof/>
                <w:webHidden/>
              </w:rPr>
              <w:t>324</w:t>
            </w:r>
            <w:r w:rsidR="00D74822">
              <w:rPr>
                <w:noProof/>
                <w:webHidden/>
              </w:rPr>
              <w:fldChar w:fldCharType="end"/>
            </w:r>
          </w:hyperlink>
        </w:p>
        <w:p w14:paraId="43520DDA" w14:textId="77777777" w:rsidR="00D74822" w:rsidRDefault="00E02404">
          <w:pPr>
            <w:pStyle w:val="31"/>
            <w:tabs>
              <w:tab w:val="right" w:leader="dot" w:pos="10456"/>
            </w:tabs>
            <w:rPr>
              <w:noProof/>
            </w:rPr>
          </w:pPr>
          <w:hyperlink w:anchor="_Toc88647274" w:history="1">
            <w:r w:rsidR="00D74822" w:rsidRPr="00586F31">
              <w:rPr>
                <w:rStyle w:val="a5"/>
                <w:noProof/>
              </w:rPr>
              <w:t>4.18.3</w:t>
            </w:r>
            <w:r w:rsidR="00D74822" w:rsidRPr="00586F31">
              <w:rPr>
                <w:rStyle w:val="a5"/>
                <w:rFonts w:hint="eastAsia"/>
                <w:noProof/>
              </w:rPr>
              <w:t xml:space="preserve"> 关闭查找，释放资源</w:t>
            </w:r>
            <w:r w:rsidR="00D74822">
              <w:rPr>
                <w:noProof/>
                <w:webHidden/>
              </w:rPr>
              <w:tab/>
            </w:r>
            <w:r w:rsidR="00D74822">
              <w:rPr>
                <w:noProof/>
                <w:webHidden/>
              </w:rPr>
              <w:fldChar w:fldCharType="begin"/>
            </w:r>
            <w:r w:rsidR="00D74822">
              <w:rPr>
                <w:noProof/>
                <w:webHidden/>
              </w:rPr>
              <w:instrText xml:space="preserve"> PAGEREF _Toc88647274 \h </w:instrText>
            </w:r>
            <w:r w:rsidR="00D74822">
              <w:rPr>
                <w:noProof/>
                <w:webHidden/>
              </w:rPr>
            </w:r>
            <w:r w:rsidR="00D74822">
              <w:rPr>
                <w:noProof/>
                <w:webHidden/>
              </w:rPr>
              <w:fldChar w:fldCharType="separate"/>
            </w:r>
            <w:r w:rsidR="00D74822">
              <w:rPr>
                <w:noProof/>
                <w:webHidden/>
              </w:rPr>
              <w:t>325</w:t>
            </w:r>
            <w:r w:rsidR="00D74822">
              <w:rPr>
                <w:noProof/>
                <w:webHidden/>
              </w:rPr>
              <w:fldChar w:fldCharType="end"/>
            </w:r>
          </w:hyperlink>
        </w:p>
        <w:p w14:paraId="3DEA4275" w14:textId="77777777" w:rsidR="00D74822" w:rsidRDefault="00E02404">
          <w:pPr>
            <w:pStyle w:val="31"/>
            <w:tabs>
              <w:tab w:val="right" w:leader="dot" w:pos="10456"/>
            </w:tabs>
            <w:rPr>
              <w:noProof/>
            </w:rPr>
          </w:pPr>
          <w:hyperlink w:anchor="_Toc88647275" w:history="1">
            <w:r w:rsidR="00D74822" w:rsidRPr="00586F31">
              <w:rPr>
                <w:rStyle w:val="a5"/>
                <w:noProof/>
              </w:rPr>
              <w:t>4.18.4</w:t>
            </w:r>
            <w:r w:rsidR="00D74822" w:rsidRPr="00586F31">
              <w:rPr>
                <w:rStyle w:val="a5"/>
                <w:rFonts w:hint="eastAsia"/>
                <w:noProof/>
              </w:rPr>
              <w:t xml:space="preserve"> 获取客流量统计</w:t>
            </w:r>
            <w:r w:rsidR="00D74822">
              <w:rPr>
                <w:noProof/>
                <w:webHidden/>
              </w:rPr>
              <w:tab/>
            </w:r>
            <w:r w:rsidR="00D74822">
              <w:rPr>
                <w:noProof/>
                <w:webHidden/>
              </w:rPr>
              <w:fldChar w:fldCharType="begin"/>
            </w:r>
            <w:r w:rsidR="00D74822">
              <w:rPr>
                <w:noProof/>
                <w:webHidden/>
              </w:rPr>
              <w:instrText xml:space="preserve"> PAGEREF _Toc88647275 \h </w:instrText>
            </w:r>
            <w:r w:rsidR="00D74822">
              <w:rPr>
                <w:noProof/>
                <w:webHidden/>
              </w:rPr>
            </w:r>
            <w:r w:rsidR="00D74822">
              <w:rPr>
                <w:noProof/>
                <w:webHidden/>
              </w:rPr>
              <w:fldChar w:fldCharType="separate"/>
            </w:r>
            <w:r w:rsidR="00D74822">
              <w:rPr>
                <w:noProof/>
                <w:webHidden/>
              </w:rPr>
              <w:t>325</w:t>
            </w:r>
            <w:r w:rsidR="00D74822">
              <w:rPr>
                <w:noProof/>
                <w:webHidden/>
              </w:rPr>
              <w:fldChar w:fldCharType="end"/>
            </w:r>
          </w:hyperlink>
        </w:p>
        <w:p w14:paraId="5F04494F" w14:textId="77777777" w:rsidR="00D74822" w:rsidRDefault="00E02404">
          <w:pPr>
            <w:pStyle w:val="31"/>
            <w:tabs>
              <w:tab w:val="right" w:leader="dot" w:pos="10456"/>
            </w:tabs>
            <w:rPr>
              <w:noProof/>
            </w:rPr>
          </w:pPr>
          <w:hyperlink w:anchor="_Toc88647276" w:history="1">
            <w:r w:rsidR="00D74822" w:rsidRPr="00586F31">
              <w:rPr>
                <w:rStyle w:val="a5"/>
                <w:noProof/>
              </w:rPr>
              <w:t>4.18.5</w:t>
            </w:r>
            <w:r w:rsidR="00D74822" w:rsidRPr="00586F31">
              <w:rPr>
                <w:rStyle w:val="a5"/>
                <w:rFonts w:hint="eastAsia"/>
                <w:noProof/>
              </w:rPr>
              <w:t xml:space="preserve"> 清零客流量人数统计</w:t>
            </w:r>
            <w:r w:rsidR="00D74822">
              <w:rPr>
                <w:noProof/>
                <w:webHidden/>
              </w:rPr>
              <w:tab/>
            </w:r>
            <w:r w:rsidR="00D74822">
              <w:rPr>
                <w:noProof/>
                <w:webHidden/>
              </w:rPr>
              <w:fldChar w:fldCharType="begin"/>
            </w:r>
            <w:r w:rsidR="00D74822">
              <w:rPr>
                <w:noProof/>
                <w:webHidden/>
              </w:rPr>
              <w:instrText xml:space="preserve"> PAGEREF _Toc88647276 \h </w:instrText>
            </w:r>
            <w:r w:rsidR="00D74822">
              <w:rPr>
                <w:noProof/>
                <w:webHidden/>
              </w:rPr>
            </w:r>
            <w:r w:rsidR="00D74822">
              <w:rPr>
                <w:noProof/>
                <w:webHidden/>
              </w:rPr>
              <w:fldChar w:fldCharType="separate"/>
            </w:r>
            <w:r w:rsidR="00D74822">
              <w:rPr>
                <w:noProof/>
                <w:webHidden/>
              </w:rPr>
              <w:t>326</w:t>
            </w:r>
            <w:r w:rsidR="00D74822">
              <w:rPr>
                <w:noProof/>
                <w:webHidden/>
              </w:rPr>
              <w:fldChar w:fldCharType="end"/>
            </w:r>
          </w:hyperlink>
        </w:p>
        <w:p w14:paraId="427D4E7D" w14:textId="77777777" w:rsidR="00D74822" w:rsidRDefault="00E02404">
          <w:pPr>
            <w:pStyle w:val="31"/>
            <w:tabs>
              <w:tab w:val="right" w:leader="dot" w:pos="10456"/>
            </w:tabs>
            <w:rPr>
              <w:noProof/>
            </w:rPr>
          </w:pPr>
          <w:hyperlink w:anchor="_Toc88647277" w:history="1">
            <w:r w:rsidR="00D74822" w:rsidRPr="00586F31">
              <w:rPr>
                <w:rStyle w:val="a5"/>
                <w:noProof/>
              </w:rPr>
              <w:t>4.18.6</w:t>
            </w:r>
            <w:r w:rsidR="00D74822" w:rsidRPr="00586F31">
              <w:rPr>
                <w:rStyle w:val="a5"/>
                <w:rFonts w:hint="eastAsia"/>
                <w:noProof/>
              </w:rPr>
              <w:t xml:space="preserve"> 获取客流量上报时间间隔</w:t>
            </w:r>
            <w:r w:rsidR="00D74822">
              <w:rPr>
                <w:noProof/>
                <w:webHidden/>
              </w:rPr>
              <w:tab/>
            </w:r>
            <w:r w:rsidR="00D74822">
              <w:rPr>
                <w:noProof/>
                <w:webHidden/>
              </w:rPr>
              <w:fldChar w:fldCharType="begin"/>
            </w:r>
            <w:r w:rsidR="00D74822">
              <w:rPr>
                <w:noProof/>
                <w:webHidden/>
              </w:rPr>
              <w:instrText xml:space="preserve"> PAGEREF _Toc88647277 \h </w:instrText>
            </w:r>
            <w:r w:rsidR="00D74822">
              <w:rPr>
                <w:noProof/>
                <w:webHidden/>
              </w:rPr>
            </w:r>
            <w:r w:rsidR="00D74822">
              <w:rPr>
                <w:noProof/>
                <w:webHidden/>
              </w:rPr>
              <w:fldChar w:fldCharType="separate"/>
            </w:r>
            <w:r w:rsidR="00D74822">
              <w:rPr>
                <w:noProof/>
                <w:webHidden/>
              </w:rPr>
              <w:t>327</w:t>
            </w:r>
            <w:r w:rsidR="00D74822">
              <w:rPr>
                <w:noProof/>
                <w:webHidden/>
              </w:rPr>
              <w:fldChar w:fldCharType="end"/>
            </w:r>
          </w:hyperlink>
        </w:p>
        <w:p w14:paraId="5C38F5BD" w14:textId="77777777" w:rsidR="00D74822" w:rsidRDefault="00E02404">
          <w:pPr>
            <w:pStyle w:val="31"/>
            <w:tabs>
              <w:tab w:val="right" w:leader="dot" w:pos="10456"/>
            </w:tabs>
            <w:rPr>
              <w:noProof/>
            </w:rPr>
          </w:pPr>
          <w:hyperlink w:anchor="_Toc88647278" w:history="1">
            <w:r w:rsidR="00D74822" w:rsidRPr="00586F31">
              <w:rPr>
                <w:rStyle w:val="a5"/>
                <w:noProof/>
              </w:rPr>
              <w:t>4.18.7</w:t>
            </w:r>
            <w:r w:rsidR="00D74822" w:rsidRPr="00586F31">
              <w:rPr>
                <w:rStyle w:val="a5"/>
                <w:rFonts w:hint="eastAsia"/>
                <w:noProof/>
              </w:rPr>
              <w:t xml:space="preserve"> 开始客流量统计查询</w:t>
            </w:r>
            <w:r w:rsidR="00D74822">
              <w:rPr>
                <w:noProof/>
                <w:webHidden/>
              </w:rPr>
              <w:tab/>
            </w:r>
            <w:r w:rsidR="00D74822">
              <w:rPr>
                <w:noProof/>
                <w:webHidden/>
              </w:rPr>
              <w:fldChar w:fldCharType="begin"/>
            </w:r>
            <w:r w:rsidR="00D74822">
              <w:rPr>
                <w:noProof/>
                <w:webHidden/>
              </w:rPr>
              <w:instrText xml:space="preserve"> PAGEREF _Toc88647278 \h </w:instrText>
            </w:r>
            <w:r w:rsidR="00D74822">
              <w:rPr>
                <w:noProof/>
                <w:webHidden/>
              </w:rPr>
            </w:r>
            <w:r w:rsidR="00D74822">
              <w:rPr>
                <w:noProof/>
                <w:webHidden/>
              </w:rPr>
              <w:fldChar w:fldCharType="separate"/>
            </w:r>
            <w:r w:rsidR="00D74822">
              <w:rPr>
                <w:noProof/>
                <w:webHidden/>
              </w:rPr>
              <w:t>328</w:t>
            </w:r>
            <w:r w:rsidR="00D74822">
              <w:rPr>
                <w:noProof/>
                <w:webHidden/>
              </w:rPr>
              <w:fldChar w:fldCharType="end"/>
            </w:r>
          </w:hyperlink>
        </w:p>
        <w:p w14:paraId="103835D2" w14:textId="77777777" w:rsidR="00D74822" w:rsidRDefault="00E02404">
          <w:pPr>
            <w:pStyle w:val="31"/>
            <w:tabs>
              <w:tab w:val="right" w:leader="dot" w:pos="10456"/>
            </w:tabs>
            <w:rPr>
              <w:noProof/>
            </w:rPr>
          </w:pPr>
          <w:hyperlink w:anchor="_Toc88647279" w:history="1">
            <w:r w:rsidR="00D74822" w:rsidRPr="00586F31">
              <w:rPr>
                <w:rStyle w:val="a5"/>
                <w:noProof/>
              </w:rPr>
              <w:t>4.18.8</w:t>
            </w:r>
            <w:r w:rsidR="00D74822" w:rsidRPr="00586F31">
              <w:rPr>
                <w:rStyle w:val="a5"/>
                <w:rFonts w:hint="eastAsia"/>
                <w:noProof/>
              </w:rPr>
              <w:t xml:space="preserve"> 停止客流量查询</w:t>
            </w:r>
            <w:r w:rsidR="00D74822">
              <w:rPr>
                <w:noProof/>
                <w:webHidden/>
              </w:rPr>
              <w:tab/>
            </w:r>
            <w:r w:rsidR="00D74822">
              <w:rPr>
                <w:noProof/>
                <w:webHidden/>
              </w:rPr>
              <w:fldChar w:fldCharType="begin"/>
            </w:r>
            <w:r w:rsidR="00D74822">
              <w:rPr>
                <w:noProof/>
                <w:webHidden/>
              </w:rPr>
              <w:instrText xml:space="preserve"> PAGEREF _Toc88647279 \h </w:instrText>
            </w:r>
            <w:r w:rsidR="00D74822">
              <w:rPr>
                <w:noProof/>
                <w:webHidden/>
              </w:rPr>
            </w:r>
            <w:r w:rsidR="00D74822">
              <w:rPr>
                <w:noProof/>
                <w:webHidden/>
              </w:rPr>
              <w:fldChar w:fldCharType="separate"/>
            </w:r>
            <w:r w:rsidR="00D74822">
              <w:rPr>
                <w:noProof/>
                <w:webHidden/>
              </w:rPr>
              <w:t>329</w:t>
            </w:r>
            <w:r w:rsidR="00D74822">
              <w:rPr>
                <w:noProof/>
                <w:webHidden/>
              </w:rPr>
              <w:fldChar w:fldCharType="end"/>
            </w:r>
          </w:hyperlink>
        </w:p>
        <w:p w14:paraId="57756AD1" w14:textId="77777777" w:rsidR="00D74822" w:rsidRDefault="00E02404">
          <w:pPr>
            <w:pStyle w:val="31"/>
            <w:tabs>
              <w:tab w:val="right" w:leader="dot" w:pos="10456"/>
            </w:tabs>
            <w:rPr>
              <w:noProof/>
            </w:rPr>
          </w:pPr>
          <w:hyperlink w:anchor="_Toc88647280" w:history="1">
            <w:r w:rsidR="00D74822" w:rsidRPr="00586F31">
              <w:rPr>
                <w:rStyle w:val="a5"/>
                <w:noProof/>
              </w:rPr>
              <w:t>4.18.9</w:t>
            </w:r>
            <w:r w:rsidR="00D74822" w:rsidRPr="00586F31">
              <w:rPr>
                <w:rStyle w:val="a5"/>
                <w:rFonts w:hint="eastAsia"/>
                <w:noProof/>
              </w:rPr>
              <w:t xml:space="preserve"> 多通道开始客流量统计查询</w:t>
            </w:r>
            <w:r w:rsidR="00D74822">
              <w:rPr>
                <w:noProof/>
                <w:webHidden/>
              </w:rPr>
              <w:tab/>
            </w:r>
            <w:r w:rsidR="00D74822">
              <w:rPr>
                <w:noProof/>
                <w:webHidden/>
              </w:rPr>
              <w:fldChar w:fldCharType="begin"/>
            </w:r>
            <w:r w:rsidR="00D74822">
              <w:rPr>
                <w:noProof/>
                <w:webHidden/>
              </w:rPr>
              <w:instrText xml:space="preserve"> PAGEREF _Toc88647280 \h </w:instrText>
            </w:r>
            <w:r w:rsidR="00D74822">
              <w:rPr>
                <w:noProof/>
                <w:webHidden/>
              </w:rPr>
            </w:r>
            <w:r w:rsidR="00D74822">
              <w:rPr>
                <w:noProof/>
                <w:webHidden/>
              </w:rPr>
              <w:fldChar w:fldCharType="separate"/>
            </w:r>
            <w:r w:rsidR="00D74822">
              <w:rPr>
                <w:noProof/>
                <w:webHidden/>
              </w:rPr>
              <w:t>330</w:t>
            </w:r>
            <w:r w:rsidR="00D74822">
              <w:rPr>
                <w:noProof/>
                <w:webHidden/>
              </w:rPr>
              <w:fldChar w:fldCharType="end"/>
            </w:r>
          </w:hyperlink>
        </w:p>
        <w:p w14:paraId="4E8FB03D" w14:textId="77777777" w:rsidR="00D74822" w:rsidRDefault="00E02404">
          <w:pPr>
            <w:pStyle w:val="31"/>
            <w:tabs>
              <w:tab w:val="right" w:leader="dot" w:pos="10456"/>
            </w:tabs>
            <w:rPr>
              <w:noProof/>
            </w:rPr>
          </w:pPr>
          <w:hyperlink w:anchor="_Toc88647281" w:history="1">
            <w:r w:rsidR="00D74822" w:rsidRPr="00586F31">
              <w:rPr>
                <w:rStyle w:val="a5"/>
                <w:noProof/>
              </w:rPr>
              <w:t>4.18.10</w:t>
            </w:r>
            <w:r w:rsidR="00D74822" w:rsidRPr="00586F31">
              <w:rPr>
                <w:rStyle w:val="a5"/>
                <w:rFonts w:hint="eastAsia"/>
                <w:noProof/>
              </w:rPr>
              <w:t xml:space="preserve"> 获取客流量统计进度</w:t>
            </w:r>
            <w:r w:rsidR="00D74822">
              <w:rPr>
                <w:noProof/>
                <w:webHidden/>
              </w:rPr>
              <w:tab/>
            </w:r>
            <w:r w:rsidR="00D74822">
              <w:rPr>
                <w:noProof/>
                <w:webHidden/>
              </w:rPr>
              <w:fldChar w:fldCharType="begin"/>
            </w:r>
            <w:r w:rsidR="00D74822">
              <w:rPr>
                <w:noProof/>
                <w:webHidden/>
              </w:rPr>
              <w:instrText xml:space="preserve"> PAGEREF _Toc88647281 \h </w:instrText>
            </w:r>
            <w:r w:rsidR="00D74822">
              <w:rPr>
                <w:noProof/>
                <w:webHidden/>
              </w:rPr>
            </w:r>
            <w:r w:rsidR="00D74822">
              <w:rPr>
                <w:noProof/>
                <w:webHidden/>
              </w:rPr>
              <w:fldChar w:fldCharType="separate"/>
            </w:r>
            <w:r w:rsidR="00D74822">
              <w:rPr>
                <w:noProof/>
                <w:webHidden/>
              </w:rPr>
              <w:t>331</w:t>
            </w:r>
            <w:r w:rsidR="00D74822">
              <w:rPr>
                <w:noProof/>
                <w:webHidden/>
              </w:rPr>
              <w:fldChar w:fldCharType="end"/>
            </w:r>
          </w:hyperlink>
        </w:p>
        <w:p w14:paraId="7968E59B" w14:textId="77777777" w:rsidR="00D74822" w:rsidRDefault="00E02404">
          <w:pPr>
            <w:pStyle w:val="31"/>
            <w:tabs>
              <w:tab w:val="right" w:leader="dot" w:pos="10456"/>
            </w:tabs>
            <w:rPr>
              <w:noProof/>
            </w:rPr>
          </w:pPr>
          <w:hyperlink w:anchor="_Toc88647282" w:history="1">
            <w:r w:rsidR="00D74822" w:rsidRPr="00586F31">
              <w:rPr>
                <w:rStyle w:val="a5"/>
                <w:noProof/>
              </w:rPr>
              <w:t>4.18.11</w:t>
            </w:r>
            <w:r w:rsidR="00D74822" w:rsidRPr="00586F31">
              <w:rPr>
                <w:rStyle w:val="a5"/>
                <w:rFonts w:hint="eastAsia"/>
                <w:noProof/>
              </w:rPr>
              <w:t xml:space="preserve"> 注册客流量统计上报回调函数</w:t>
            </w:r>
            <w:r w:rsidR="00D74822">
              <w:rPr>
                <w:noProof/>
                <w:webHidden/>
              </w:rPr>
              <w:tab/>
            </w:r>
            <w:r w:rsidR="00D74822">
              <w:rPr>
                <w:noProof/>
                <w:webHidden/>
              </w:rPr>
              <w:fldChar w:fldCharType="begin"/>
            </w:r>
            <w:r w:rsidR="00D74822">
              <w:rPr>
                <w:noProof/>
                <w:webHidden/>
              </w:rPr>
              <w:instrText xml:space="preserve"> PAGEREF _Toc88647282 \h </w:instrText>
            </w:r>
            <w:r w:rsidR="00D74822">
              <w:rPr>
                <w:noProof/>
                <w:webHidden/>
              </w:rPr>
            </w:r>
            <w:r w:rsidR="00D74822">
              <w:rPr>
                <w:noProof/>
                <w:webHidden/>
              </w:rPr>
              <w:fldChar w:fldCharType="separate"/>
            </w:r>
            <w:r w:rsidR="00D74822">
              <w:rPr>
                <w:noProof/>
                <w:webHidden/>
              </w:rPr>
              <w:t>332</w:t>
            </w:r>
            <w:r w:rsidR="00D74822">
              <w:rPr>
                <w:noProof/>
                <w:webHidden/>
              </w:rPr>
              <w:fldChar w:fldCharType="end"/>
            </w:r>
          </w:hyperlink>
        </w:p>
        <w:p w14:paraId="483D5628" w14:textId="77777777" w:rsidR="00D74822" w:rsidRDefault="00E02404">
          <w:pPr>
            <w:pStyle w:val="21"/>
            <w:tabs>
              <w:tab w:val="right" w:leader="dot" w:pos="10456"/>
            </w:tabs>
            <w:rPr>
              <w:noProof/>
            </w:rPr>
          </w:pPr>
          <w:hyperlink w:anchor="_Toc88647283" w:history="1">
            <w:r w:rsidR="00D74822" w:rsidRPr="00586F31">
              <w:rPr>
                <w:rStyle w:val="a5"/>
                <w:noProof/>
              </w:rPr>
              <w:t>4.19</w:t>
            </w:r>
            <w:r w:rsidR="00D74822" w:rsidRPr="00586F31">
              <w:rPr>
                <w:rStyle w:val="a5"/>
                <w:rFonts w:hint="eastAsia"/>
                <w:noProof/>
              </w:rPr>
              <w:t xml:space="preserve"> 布控任务</w:t>
            </w:r>
            <w:r w:rsidR="00D74822">
              <w:rPr>
                <w:noProof/>
                <w:webHidden/>
              </w:rPr>
              <w:tab/>
            </w:r>
            <w:r w:rsidR="00D74822">
              <w:rPr>
                <w:noProof/>
                <w:webHidden/>
              </w:rPr>
              <w:fldChar w:fldCharType="begin"/>
            </w:r>
            <w:r w:rsidR="00D74822">
              <w:rPr>
                <w:noProof/>
                <w:webHidden/>
              </w:rPr>
              <w:instrText xml:space="preserve"> PAGEREF _Toc88647283 \h </w:instrText>
            </w:r>
            <w:r w:rsidR="00D74822">
              <w:rPr>
                <w:noProof/>
                <w:webHidden/>
              </w:rPr>
            </w:r>
            <w:r w:rsidR="00D74822">
              <w:rPr>
                <w:noProof/>
                <w:webHidden/>
              </w:rPr>
              <w:fldChar w:fldCharType="separate"/>
            </w:r>
            <w:r w:rsidR="00D74822">
              <w:rPr>
                <w:noProof/>
                <w:webHidden/>
              </w:rPr>
              <w:t>334</w:t>
            </w:r>
            <w:r w:rsidR="00D74822">
              <w:rPr>
                <w:noProof/>
                <w:webHidden/>
              </w:rPr>
              <w:fldChar w:fldCharType="end"/>
            </w:r>
          </w:hyperlink>
        </w:p>
        <w:p w14:paraId="741F1744" w14:textId="77777777" w:rsidR="00D74822" w:rsidRDefault="00E02404">
          <w:pPr>
            <w:pStyle w:val="31"/>
            <w:tabs>
              <w:tab w:val="right" w:leader="dot" w:pos="10456"/>
            </w:tabs>
            <w:rPr>
              <w:noProof/>
            </w:rPr>
          </w:pPr>
          <w:hyperlink w:anchor="_Toc88647284" w:history="1">
            <w:r w:rsidR="00D74822" w:rsidRPr="00586F31">
              <w:rPr>
                <w:rStyle w:val="a5"/>
                <w:noProof/>
              </w:rPr>
              <w:t>4.19.1</w:t>
            </w:r>
            <w:r w:rsidR="00D74822" w:rsidRPr="00586F31">
              <w:rPr>
                <w:rStyle w:val="a5"/>
                <w:rFonts w:hint="eastAsia"/>
                <w:noProof/>
              </w:rPr>
              <w:t xml:space="preserve"> 新增指定的人员信息</w:t>
            </w:r>
            <w:r w:rsidR="00D74822">
              <w:rPr>
                <w:noProof/>
                <w:webHidden/>
              </w:rPr>
              <w:tab/>
            </w:r>
            <w:r w:rsidR="00D74822">
              <w:rPr>
                <w:noProof/>
                <w:webHidden/>
              </w:rPr>
              <w:fldChar w:fldCharType="begin"/>
            </w:r>
            <w:r w:rsidR="00D74822">
              <w:rPr>
                <w:noProof/>
                <w:webHidden/>
              </w:rPr>
              <w:instrText xml:space="preserve"> PAGEREF _Toc88647284 \h </w:instrText>
            </w:r>
            <w:r w:rsidR="00D74822">
              <w:rPr>
                <w:noProof/>
                <w:webHidden/>
              </w:rPr>
            </w:r>
            <w:r w:rsidR="00D74822">
              <w:rPr>
                <w:noProof/>
                <w:webHidden/>
              </w:rPr>
              <w:fldChar w:fldCharType="separate"/>
            </w:r>
            <w:r w:rsidR="00D74822">
              <w:rPr>
                <w:noProof/>
                <w:webHidden/>
              </w:rPr>
              <w:t>334</w:t>
            </w:r>
            <w:r w:rsidR="00D74822">
              <w:rPr>
                <w:noProof/>
                <w:webHidden/>
              </w:rPr>
              <w:fldChar w:fldCharType="end"/>
            </w:r>
          </w:hyperlink>
        </w:p>
        <w:p w14:paraId="67CC8AA1" w14:textId="77777777" w:rsidR="00D74822" w:rsidRDefault="00E02404">
          <w:pPr>
            <w:pStyle w:val="31"/>
            <w:tabs>
              <w:tab w:val="right" w:leader="dot" w:pos="10456"/>
            </w:tabs>
            <w:rPr>
              <w:noProof/>
            </w:rPr>
          </w:pPr>
          <w:hyperlink w:anchor="_Toc88647285" w:history="1">
            <w:r w:rsidR="00D74822" w:rsidRPr="00586F31">
              <w:rPr>
                <w:rStyle w:val="a5"/>
                <w:noProof/>
              </w:rPr>
              <w:t>4.19.2</w:t>
            </w:r>
            <w:r w:rsidR="00D74822" w:rsidRPr="00586F31">
              <w:rPr>
                <w:rStyle w:val="a5"/>
                <w:rFonts w:hint="eastAsia"/>
                <w:noProof/>
              </w:rPr>
              <w:t xml:space="preserve"> 删除指定的人员信息</w:t>
            </w:r>
            <w:r w:rsidR="00D74822">
              <w:rPr>
                <w:noProof/>
                <w:webHidden/>
              </w:rPr>
              <w:tab/>
            </w:r>
            <w:r w:rsidR="00D74822">
              <w:rPr>
                <w:noProof/>
                <w:webHidden/>
              </w:rPr>
              <w:fldChar w:fldCharType="begin"/>
            </w:r>
            <w:r w:rsidR="00D74822">
              <w:rPr>
                <w:noProof/>
                <w:webHidden/>
              </w:rPr>
              <w:instrText xml:space="preserve"> PAGEREF _Toc88647285 \h </w:instrText>
            </w:r>
            <w:r w:rsidR="00D74822">
              <w:rPr>
                <w:noProof/>
                <w:webHidden/>
              </w:rPr>
            </w:r>
            <w:r w:rsidR="00D74822">
              <w:rPr>
                <w:noProof/>
                <w:webHidden/>
              </w:rPr>
              <w:fldChar w:fldCharType="separate"/>
            </w:r>
            <w:r w:rsidR="00D74822">
              <w:rPr>
                <w:noProof/>
                <w:webHidden/>
              </w:rPr>
              <w:t>335</w:t>
            </w:r>
            <w:r w:rsidR="00D74822">
              <w:rPr>
                <w:noProof/>
                <w:webHidden/>
              </w:rPr>
              <w:fldChar w:fldCharType="end"/>
            </w:r>
          </w:hyperlink>
        </w:p>
        <w:p w14:paraId="2CEF374E" w14:textId="77777777" w:rsidR="00D74822" w:rsidRDefault="00E02404">
          <w:pPr>
            <w:pStyle w:val="31"/>
            <w:tabs>
              <w:tab w:val="right" w:leader="dot" w:pos="10456"/>
            </w:tabs>
            <w:rPr>
              <w:noProof/>
            </w:rPr>
          </w:pPr>
          <w:hyperlink w:anchor="_Toc88647286" w:history="1">
            <w:r w:rsidR="00D74822" w:rsidRPr="00586F31">
              <w:rPr>
                <w:rStyle w:val="a5"/>
                <w:noProof/>
              </w:rPr>
              <w:t>4.19.3</w:t>
            </w:r>
            <w:r w:rsidR="00D74822" w:rsidRPr="00586F31">
              <w:rPr>
                <w:rStyle w:val="a5"/>
                <w:rFonts w:hint="eastAsia"/>
                <w:noProof/>
              </w:rPr>
              <w:t xml:space="preserve"> 新增</w:t>
            </w:r>
            <w:r w:rsidR="00D74822" w:rsidRPr="00586F31">
              <w:rPr>
                <w:rStyle w:val="a5"/>
                <w:rFonts w:ascii="宋体" w:hAnsi="宋体" w:hint="eastAsia"/>
                <w:noProof/>
              </w:rPr>
              <w:t>单个人脸布控任务</w:t>
            </w:r>
            <w:r w:rsidR="00D74822">
              <w:rPr>
                <w:noProof/>
                <w:webHidden/>
              </w:rPr>
              <w:tab/>
            </w:r>
            <w:r w:rsidR="00D74822">
              <w:rPr>
                <w:noProof/>
                <w:webHidden/>
              </w:rPr>
              <w:fldChar w:fldCharType="begin"/>
            </w:r>
            <w:r w:rsidR="00D74822">
              <w:rPr>
                <w:noProof/>
                <w:webHidden/>
              </w:rPr>
              <w:instrText xml:space="preserve"> PAGEREF _Toc88647286 \h </w:instrText>
            </w:r>
            <w:r w:rsidR="00D74822">
              <w:rPr>
                <w:noProof/>
                <w:webHidden/>
              </w:rPr>
            </w:r>
            <w:r w:rsidR="00D74822">
              <w:rPr>
                <w:noProof/>
                <w:webHidden/>
              </w:rPr>
              <w:fldChar w:fldCharType="separate"/>
            </w:r>
            <w:r w:rsidR="00D74822">
              <w:rPr>
                <w:noProof/>
                <w:webHidden/>
              </w:rPr>
              <w:t>336</w:t>
            </w:r>
            <w:r w:rsidR="00D74822">
              <w:rPr>
                <w:noProof/>
                <w:webHidden/>
              </w:rPr>
              <w:fldChar w:fldCharType="end"/>
            </w:r>
          </w:hyperlink>
        </w:p>
        <w:p w14:paraId="702965A1" w14:textId="77777777" w:rsidR="00D74822" w:rsidRDefault="00E02404">
          <w:pPr>
            <w:pStyle w:val="31"/>
            <w:tabs>
              <w:tab w:val="right" w:leader="dot" w:pos="10456"/>
            </w:tabs>
            <w:rPr>
              <w:noProof/>
            </w:rPr>
          </w:pPr>
          <w:hyperlink w:anchor="_Toc88647287" w:history="1">
            <w:r w:rsidR="00D74822" w:rsidRPr="00586F31">
              <w:rPr>
                <w:rStyle w:val="a5"/>
                <w:noProof/>
              </w:rPr>
              <w:t>4.19.4</w:t>
            </w:r>
            <w:r w:rsidR="00D74822" w:rsidRPr="00586F31">
              <w:rPr>
                <w:rStyle w:val="a5"/>
                <w:rFonts w:hint="eastAsia"/>
                <w:noProof/>
              </w:rPr>
              <w:t xml:space="preserve"> 删除</w:t>
            </w:r>
            <w:r w:rsidR="00D74822" w:rsidRPr="00586F31">
              <w:rPr>
                <w:rStyle w:val="a5"/>
                <w:rFonts w:ascii="宋体" w:hAnsi="宋体" w:hint="eastAsia"/>
                <w:noProof/>
              </w:rPr>
              <w:t>单个人脸布控任务</w:t>
            </w:r>
            <w:r w:rsidR="00D74822">
              <w:rPr>
                <w:noProof/>
                <w:webHidden/>
              </w:rPr>
              <w:tab/>
            </w:r>
            <w:r w:rsidR="00D74822">
              <w:rPr>
                <w:noProof/>
                <w:webHidden/>
              </w:rPr>
              <w:fldChar w:fldCharType="begin"/>
            </w:r>
            <w:r w:rsidR="00D74822">
              <w:rPr>
                <w:noProof/>
                <w:webHidden/>
              </w:rPr>
              <w:instrText xml:space="preserve"> PAGEREF _Toc88647287 \h </w:instrText>
            </w:r>
            <w:r w:rsidR="00D74822">
              <w:rPr>
                <w:noProof/>
                <w:webHidden/>
              </w:rPr>
            </w:r>
            <w:r w:rsidR="00D74822">
              <w:rPr>
                <w:noProof/>
                <w:webHidden/>
              </w:rPr>
              <w:fldChar w:fldCharType="separate"/>
            </w:r>
            <w:r w:rsidR="00D74822">
              <w:rPr>
                <w:noProof/>
                <w:webHidden/>
              </w:rPr>
              <w:t>338</w:t>
            </w:r>
            <w:r w:rsidR="00D74822">
              <w:rPr>
                <w:noProof/>
                <w:webHidden/>
              </w:rPr>
              <w:fldChar w:fldCharType="end"/>
            </w:r>
          </w:hyperlink>
        </w:p>
        <w:p w14:paraId="7F2CB776" w14:textId="77777777" w:rsidR="00D74822" w:rsidRDefault="00E02404">
          <w:pPr>
            <w:pStyle w:val="31"/>
            <w:tabs>
              <w:tab w:val="right" w:leader="dot" w:pos="10456"/>
            </w:tabs>
            <w:rPr>
              <w:noProof/>
            </w:rPr>
          </w:pPr>
          <w:hyperlink w:anchor="_Toc88647288" w:history="1">
            <w:r w:rsidR="00D74822" w:rsidRPr="00586F31">
              <w:rPr>
                <w:rStyle w:val="a5"/>
                <w:noProof/>
              </w:rPr>
              <w:t>4.19.5</w:t>
            </w:r>
            <w:r w:rsidR="00D74822" w:rsidRPr="00586F31">
              <w:rPr>
                <w:rStyle w:val="a5"/>
                <w:rFonts w:hint="eastAsia"/>
                <w:noProof/>
              </w:rPr>
              <w:t xml:space="preserve"> 批量删除</w:t>
            </w:r>
            <w:r w:rsidR="00D74822" w:rsidRPr="00586F31">
              <w:rPr>
                <w:rStyle w:val="a5"/>
                <w:rFonts w:ascii="宋体" w:hAnsi="宋体" w:hint="eastAsia"/>
                <w:noProof/>
              </w:rPr>
              <w:t>人脸布控任务</w:t>
            </w:r>
            <w:r w:rsidR="00D74822">
              <w:rPr>
                <w:noProof/>
                <w:webHidden/>
              </w:rPr>
              <w:tab/>
            </w:r>
            <w:r w:rsidR="00D74822">
              <w:rPr>
                <w:noProof/>
                <w:webHidden/>
              </w:rPr>
              <w:fldChar w:fldCharType="begin"/>
            </w:r>
            <w:r w:rsidR="00D74822">
              <w:rPr>
                <w:noProof/>
                <w:webHidden/>
              </w:rPr>
              <w:instrText xml:space="preserve"> PAGEREF _Toc88647288 \h </w:instrText>
            </w:r>
            <w:r w:rsidR="00D74822">
              <w:rPr>
                <w:noProof/>
                <w:webHidden/>
              </w:rPr>
            </w:r>
            <w:r w:rsidR="00D74822">
              <w:rPr>
                <w:noProof/>
                <w:webHidden/>
              </w:rPr>
              <w:fldChar w:fldCharType="separate"/>
            </w:r>
            <w:r w:rsidR="00D74822">
              <w:rPr>
                <w:noProof/>
                <w:webHidden/>
              </w:rPr>
              <w:t>339</w:t>
            </w:r>
            <w:r w:rsidR="00D74822">
              <w:rPr>
                <w:noProof/>
                <w:webHidden/>
              </w:rPr>
              <w:fldChar w:fldCharType="end"/>
            </w:r>
          </w:hyperlink>
        </w:p>
        <w:p w14:paraId="7187324F" w14:textId="77777777" w:rsidR="00D74822" w:rsidRDefault="00E02404">
          <w:pPr>
            <w:pStyle w:val="31"/>
            <w:tabs>
              <w:tab w:val="right" w:leader="dot" w:pos="10456"/>
            </w:tabs>
            <w:rPr>
              <w:noProof/>
            </w:rPr>
          </w:pPr>
          <w:hyperlink w:anchor="_Toc88647289" w:history="1">
            <w:r w:rsidR="00D74822" w:rsidRPr="00586F31">
              <w:rPr>
                <w:rStyle w:val="a5"/>
                <w:noProof/>
              </w:rPr>
              <w:t>4.19.6</w:t>
            </w:r>
            <w:r w:rsidR="00D74822" w:rsidRPr="00586F31">
              <w:rPr>
                <w:rStyle w:val="a5"/>
                <w:rFonts w:hint="eastAsia"/>
                <w:noProof/>
              </w:rPr>
              <w:t xml:space="preserve"> 创建人员库信息</w:t>
            </w:r>
            <w:r w:rsidR="00D74822">
              <w:rPr>
                <w:noProof/>
                <w:webHidden/>
              </w:rPr>
              <w:tab/>
            </w:r>
            <w:r w:rsidR="00D74822">
              <w:rPr>
                <w:noProof/>
                <w:webHidden/>
              </w:rPr>
              <w:fldChar w:fldCharType="begin"/>
            </w:r>
            <w:r w:rsidR="00D74822">
              <w:rPr>
                <w:noProof/>
                <w:webHidden/>
              </w:rPr>
              <w:instrText xml:space="preserve"> PAGEREF _Toc88647289 \h </w:instrText>
            </w:r>
            <w:r w:rsidR="00D74822">
              <w:rPr>
                <w:noProof/>
                <w:webHidden/>
              </w:rPr>
            </w:r>
            <w:r w:rsidR="00D74822">
              <w:rPr>
                <w:noProof/>
                <w:webHidden/>
              </w:rPr>
              <w:fldChar w:fldCharType="separate"/>
            </w:r>
            <w:r w:rsidR="00D74822">
              <w:rPr>
                <w:noProof/>
                <w:webHidden/>
              </w:rPr>
              <w:t>340</w:t>
            </w:r>
            <w:r w:rsidR="00D74822">
              <w:rPr>
                <w:noProof/>
                <w:webHidden/>
              </w:rPr>
              <w:fldChar w:fldCharType="end"/>
            </w:r>
          </w:hyperlink>
        </w:p>
        <w:p w14:paraId="6AA1F80F" w14:textId="77777777" w:rsidR="00D74822" w:rsidRDefault="00E02404">
          <w:pPr>
            <w:pStyle w:val="31"/>
            <w:tabs>
              <w:tab w:val="right" w:leader="dot" w:pos="10456"/>
            </w:tabs>
            <w:rPr>
              <w:noProof/>
            </w:rPr>
          </w:pPr>
          <w:hyperlink w:anchor="_Toc88647290" w:history="1">
            <w:r w:rsidR="00D74822" w:rsidRPr="00586F31">
              <w:rPr>
                <w:rStyle w:val="a5"/>
                <w:noProof/>
              </w:rPr>
              <w:t>4.19.7</w:t>
            </w:r>
            <w:r w:rsidR="00D74822" w:rsidRPr="00586F31">
              <w:rPr>
                <w:rStyle w:val="a5"/>
                <w:rFonts w:hint="eastAsia"/>
                <w:noProof/>
              </w:rPr>
              <w:t xml:space="preserve"> 修改人员库信息</w:t>
            </w:r>
            <w:r w:rsidR="00D74822">
              <w:rPr>
                <w:noProof/>
                <w:webHidden/>
              </w:rPr>
              <w:tab/>
            </w:r>
            <w:r w:rsidR="00D74822">
              <w:rPr>
                <w:noProof/>
                <w:webHidden/>
              </w:rPr>
              <w:fldChar w:fldCharType="begin"/>
            </w:r>
            <w:r w:rsidR="00D74822">
              <w:rPr>
                <w:noProof/>
                <w:webHidden/>
              </w:rPr>
              <w:instrText xml:space="preserve"> PAGEREF _Toc88647290 \h </w:instrText>
            </w:r>
            <w:r w:rsidR="00D74822">
              <w:rPr>
                <w:noProof/>
                <w:webHidden/>
              </w:rPr>
            </w:r>
            <w:r w:rsidR="00D74822">
              <w:rPr>
                <w:noProof/>
                <w:webHidden/>
              </w:rPr>
              <w:fldChar w:fldCharType="separate"/>
            </w:r>
            <w:r w:rsidR="00D74822">
              <w:rPr>
                <w:noProof/>
                <w:webHidden/>
              </w:rPr>
              <w:t>341</w:t>
            </w:r>
            <w:r w:rsidR="00D74822">
              <w:rPr>
                <w:noProof/>
                <w:webHidden/>
              </w:rPr>
              <w:fldChar w:fldCharType="end"/>
            </w:r>
          </w:hyperlink>
        </w:p>
        <w:p w14:paraId="62B63EEC" w14:textId="77777777" w:rsidR="00D74822" w:rsidRDefault="00E02404">
          <w:pPr>
            <w:pStyle w:val="31"/>
            <w:tabs>
              <w:tab w:val="right" w:leader="dot" w:pos="10456"/>
            </w:tabs>
            <w:rPr>
              <w:noProof/>
            </w:rPr>
          </w:pPr>
          <w:hyperlink w:anchor="_Toc88647291" w:history="1">
            <w:r w:rsidR="00D74822" w:rsidRPr="00586F31">
              <w:rPr>
                <w:rStyle w:val="a5"/>
                <w:noProof/>
              </w:rPr>
              <w:t>4.19.8</w:t>
            </w:r>
            <w:r w:rsidR="00D74822" w:rsidRPr="00586F31">
              <w:rPr>
                <w:rStyle w:val="a5"/>
                <w:rFonts w:hint="eastAsia"/>
                <w:noProof/>
              </w:rPr>
              <w:t xml:space="preserve"> 删除指定的人员库</w:t>
            </w:r>
            <w:r w:rsidR="00D74822">
              <w:rPr>
                <w:noProof/>
                <w:webHidden/>
              </w:rPr>
              <w:tab/>
            </w:r>
            <w:r w:rsidR="00D74822">
              <w:rPr>
                <w:noProof/>
                <w:webHidden/>
              </w:rPr>
              <w:fldChar w:fldCharType="begin"/>
            </w:r>
            <w:r w:rsidR="00D74822">
              <w:rPr>
                <w:noProof/>
                <w:webHidden/>
              </w:rPr>
              <w:instrText xml:space="preserve"> PAGEREF _Toc88647291 \h </w:instrText>
            </w:r>
            <w:r w:rsidR="00D74822">
              <w:rPr>
                <w:noProof/>
                <w:webHidden/>
              </w:rPr>
            </w:r>
            <w:r w:rsidR="00D74822">
              <w:rPr>
                <w:noProof/>
                <w:webHidden/>
              </w:rPr>
              <w:fldChar w:fldCharType="separate"/>
            </w:r>
            <w:r w:rsidR="00D74822">
              <w:rPr>
                <w:noProof/>
                <w:webHidden/>
              </w:rPr>
              <w:t>342</w:t>
            </w:r>
            <w:r w:rsidR="00D74822">
              <w:rPr>
                <w:noProof/>
                <w:webHidden/>
              </w:rPr>
              <w:fldChar w:fldCharType="end"/>
            </w:r>
          </w:hyperlink>
        </w:p>
        <w:p w14:paraId="0498DE05" w14:textId="77777777" w:rsidR="00D74822" w:rsidRDefault="00E02404">
          <w:pPr>
            <w:pStyle w:val="31"/>
            <w:tabs>
              <w:tab w:val="right" w:leader="dot" w:pos="10456"/>
            </w:tabs>
            <w:rPr>
              <w:noProof/>
            </w:rPr>
          </w:pPr>
          <w:hyperlink w:anchor="_Toc88647292" w:history="1">
            <w:r w:rsidR="00D74822" w:rsidRPr="00586F31">
              <w:rPr>
                <w:rStyle w:val="a5"/>
                <w:noProof/>
              </w:rPr>
              <w:t>4.19.9</w:t>
            </w:r>
            <w:r w:rsidR="00D74822" w:rsidRPr="00586F31">
              <w:rPr>
                <w:rStyle w:val="a5"/>
                <w:rFonts w:ascii="宋体" w:hAnsi="宋体" w:hint="eastAsia"/>
                <w:noProof/>
              </w:rPr>
              <w:t xml:space="preserve"> </w:t>
            </w:r>
            <w:r w:rsidR="00D74822" w:rsidRPr="00586F31">
              <w:rPr>
                <w:rStyle w:val="a5"/>
                <w:rFonts w:ascii="宋体" w:hAnsi="宋体" w:hint="eastAsia"/>
                <w:noProof/>
              </w:rPr>
              <w:t>查询单个人脸布控任务配置信息</w:t>
            </w:r>
            <w:r w:rsidR="00D74822">
              <w:rPr>
                <w:noProof/>
                <w:webHidden/>
              </w:rPr>
              <w:tab/>
            </w:r>
            <w:r w:rsidR="00D74822">
              <w:rPr>
                <w:noProof/>
                <w:webHidden/>
              </w:rPr>
              <w:fldChar w:fldCharType="begin"/>
            </w:r>
            <w:r w:rsidR="00D74822">
              <w:rPr>
                <w:noProof/>
                <w:webHidden/>
              </w:rPr>
              <w:instrText xml:space="preserve"> PAGEREF _Toc88647292 \h </w:instrText>
            </w:r>
            <w:r w:rsidR="00D74822">
              <w:rPr>
                <w:noProof/>
                <w:webHidden/>
              </w:rPr>
            </w:r>
            <w:r w:rsidR="00D74822">
              <w:rPr>
                <w:noProof/>
                <w:webHidden/>
              </w:rPr>
              <w:fldChar w:fldCharType="separate"/>
            </w:r>
            <w:r w:rsidR="00D74822">
              <w:rPr>
                <w:noProof/>
                <w:webHidden/>
              </w:rPr>
              <w:t>343</w:t>
            </w:r>
            <w:r w:rsidR="00D74822">
              <w:rPr>
                <w:noProof/>
                <w:webHidden/>
              </w:rPr>
              <w:fldChar w:fldCharType="end"/>
            </w:r>
          </w:hyperlink>
        </w:p>
        <w:p w14:paraId="778A2A13" w14:textId="77777777" w:rsidR="00D74822" w:rsidRDefault="00E02404">
          <w:pPr>
            <w:pStyle w:val="31"/>
            <w:tabs>
              <w:tab w:val="right" w:leader="dot" w:pos="10456"/>
            </w:tabs>
            <w:rPr>
              <w:noProof/>
            </w:rPr>
          </w:pPr>
          <w:hyperlink w:anchor="_Toc88647293" w:history="1">
            <w:r w:rsidR="00D74822" w:rsidRPr="00586F31">
              <w:rPr>
                <w:rStyle w:val="a5"/>
                <w:noProof/>
              </w:rPr>
              <w:t>4.19.10</w:t>
            </w:r>
            <w:r w:rsidR="00D74822" w:rsidRPr="00586F31">
              <w:rPr>
                <w:rStyle w:val="a5"/>
                <w:rFonts w:ascii="宋体" w:hAnsi="宋体" w:hint="eastAsia"/>
                <w:noProof/>
              </w:rPr>
              <w:t xml:space="preserve"> </w:t>
            </w:r>
            <w:r w:rsidR="00D74822" w:rsidRPr="00586F31">
              <w:rPr>
                <w:rStyle w:val="a5"/>
                <w:rFonts w:ascii="宋体" w:hAnsi="宋体" w:hint="eastAsia"/>
                <w:noProof/>
              </w:rPr>
              <w:t>设置单个人脸布控任务配置信</w:t>
            </w:r>
            <w:r w:rsidR="00D74822" w:rsidRPr="00586F31">
              <w:rPr>
                <w:rStyle w:val="a5"/>
                <w:rFonts w:hint="eastAsia"/>
                <w:noProof/>
              </w:rPr>
              <w:t>息</w:t>
            </w:r>
            <w:r w:rsidR="00D74822">
              <w:rPr>
                <w:noProof/>
                <w:webHidden/>
              </w:rPr>
              <w:tab/>
            </w:r>
            <w:r w:rsidR="00D74822">
              <w:rPr>
                <w:noProof/>
                <w:webHidden/>
              </w:rPr>
              <w:fldChar w:fldCharType="begin"/>
            </w:r>
            <w:r w:rsidR="00D74822">
              <w:rPr>
                <w:noProof/>
                <w:webHidden/>
              </w:rPr>
              <w:instrText xml:space="preserve"> PAGEREF _Toc88647293 \h </w:instrText>
            </w:r>
            <w:r w:rsidR="00D74822">
              <w:rPr>
                <w:noProof/>
                <w:webHidden/>
              </w:rPr>
            </w:r>
            <w:r w:rsidR="00D74822">
              <w:rPr>
                <w:noProof/>
                <w:webHidden/>
              </w:rPr>
              <w:fldChar w:fldCharType="separate"/>
            </w:r>
            <w:r w:rsidR="00D74822">
              <w:rPr>
                <w:noProof/>
                <w:webHidden/>
              </w:rPr>
              <w:t>344</w:t>
            </w:r>
            <w:r w:rsidR="00D74822">
              <w:rPr>
                <w:noProof/>
                <w:webHidden/>
              </w:rPr>
              <w:fldChar w:fldCharType="end"/>
            </w:r>
          </w:hyperlink>
        </w:p>
        <w:p w14:paraId="0A7D06F4" w14:textId="77777777" w:rsidR="00D74822" w:rsidRDefault="00E02404">
          <w:pPr>
            <w:pStyle w:val="31"/>
            <w:tabs>
              <w:tab w:val="right" w:leader="dot" w:pos="10456"/>
            </w:tabs>
            <w:rPr>
              <w:noProof/>
            </w:rPr>
          </w:pPr>
          <w:hyperlink w:anchor="_Toc88647294" w:history="1">
            <w:r w:rsidR="00D74822" w:rsidRPr="00586F31">
              <w:rPr>
                <w:rStyle w:val="a5"/>
                <w:noProof/>
              </w:rPr>
              <w:t>4.19.11</w:t>
            </w:r>
            <w:r w:rsidR="00D74822" w:rsidRPr="00586F31">
              <w:rPr>
                <w:rStyle w:val="a5"/>
                <w:rFonts w:ascii="宋体" w:hAnsi="宋体" w:hint="eastAsia"/>
                <w:noProof/>
              </w:rPr>
              <w:t xml:space="preserve"> </w:t>
            </w:r>
            <w:r w:rsidR="00D74822" w:rsidRPr="00586F31">
              <w:rPr>
                <w:rStyle w:val="a5"/>
                <w:rFonts w:ascii="宋体" w:hAnsi="宋体" w:hint="eastAsia"/>
                <w:noProof/>
              </w:rPr>
              <w:t>查询所有人员库的容量信</w:t>
            </w:r>
            <w:r w:rsidR="00D74822" w:rsidRPr="00586F31">
              <w:rPr>
                <w:rStyle w:val="a5"/>
                <w:rFonts w:hint="eastAsia"/>
                <w:noProof/>
              </w:rPr>
              <w:t>息</w:t>
            </w:r>
            <w:r w:rsidR="00D74822">
              <w:rPr>
                <w:noProof/>
                <w:webHidden/>
              </w:rPr>
              <w:tab/>
            </w:r>
            <w:r w:rsidR="00D74822">
              <w:rPr>
                <w:noProof/>
                <w:webHidden/>
              </w:rPr>
              <w:fldChar w:fldCharType="begin"/>
            </w:r>
            <w:r w:rsidR="00D74822">
              <w:rPr>
                <w:noProof/>
                <w:webHidden/>
              </w:rPr>
              <w:instrText xml:space="preserve"> PAGEREF _Toc88647294 \h </w:instrText>
            </w:r>
            <w:r w:rsidR="00D74822">
              <w:rPr>
                <w:noProof/>
                <w:webHidden/>
              </w:rPr>
            </w:r>
            <w:r w:rsidR="00D74822">
              <w:rPr>
                <w:noProof/>
                <w:webHidden/>
              </w:rPr>
              <w:fldChar w:fldCharType="separate"/>
            </w:r>
            <w:r w:rsidR="00D74822">
              <w:rPr>
                <w:noProof/>
                <w:webHidden/>
              </w:rPr>
              <w:t>345</w:t>
            </w:r>
            <w:r w:rsidR="00D74822">
              <w:rPr>
                <w:noProof/>
                <w:webHidden/>
              </w:rPr>
              <w:fldChar w:fldCharType="end"/>
            </w:r>
          </w:hyperlink>
        </w:p>
        <w:p w14:paraId="79806F6A" w14:textId="77777777" w:rsidR="00D74822" w:rsidRDefault="00E02404">
          <w:pPr>
            <w:pStyle w:val="31"/>
            <w:tabs>
              <w:tab w:val="right" w:leader="dot" w:pos="10456"/>
            </w:tabs>
            <w:rPr>
              <w:noProof/>
            </w:rPr>
          </w:pPr>
          <w:hyperlink w:anchor="_Toc88647295" w:history="1">
            <w:r w:rsidR="00D74822" w:rsidRPr="00586F31">
              <w:rPr>
                <w:rStyle w:val="a5"/>
                <w:noProof/>
              </w:rPr>
              <w:t>4.19.12</w:t>
            </w:r>
            <w:r w:rsidR="00D74822" w:rsidRPr="00586F31">
              <w:rPr>
                <w:rStyle w:val="a5"/>
                <w:rFonts w:hint="eastAsia"/>
                <w:noProof/>
              </w:rPr>
              <w:t xml:space="preserve"> 条件查询人员信息</w:t>
            </w:r>
            <w:r w:rsidR="00D74822">
              <w:rPr>
                <w:noProof/>
                <w:webHidden/>
              </w:rPr>
              <w:tab/>
            </w:r>
            <w:r w:rsidR="00D74822">
              <w:rPr>
                <w:noProof/>
                <w:webHidden/>
              </w:rPr>
              <w:fldChar w:fldCharType="begin"/>
            </w:r>
            <w:r w:rsidR="00D74822">
              <w:rPr>
                <w:noProof/>
                <w:webHidden/>
              </w:rPr>
              <w:instrText xml:space="preserve"> PAGEREF _Toc88647295 \h </w:instrText>
            </w:r>
            <w:r w:rsidR="00D74822">
              <w:rPr>
                <w:noProof/>
                <w:webHidden/>
              </w:rPr>
            </w:r>
            <w:r w:rsidR="00D74822">
              <w:rPr>
                <w:noProof/>
                <w:webHidden/>
              </w:rPr>
              <w:fldChar w:fldCharType="separate"/>
            </w:r>
            <w:r w:rsidR="00D74822">
              <w:rPr>
                <w:noProof/>
                <w:webHidden/>
              </w:rPr>
              <w:t>346</w:t>
            </w:r>
            <w:r w:rsidR="00D74822">
              <w:rPr>
                <w:noProof/>
                <w:webHidden/>
              </w:rPr>
              <w:fldChar w:fldCharType="end"/>
            </w:r>
          </w:hyperlink>
        </w:p>
        <w:p w14:paraId="4F3F3F3A" w14:textId="77777777" w:rsidR="00D74822" w:rsidRDefault="00E02404">
          <w:pPr>
            <w:pStyle w:val="31"/>
            <w:tabs>
              <w:tab w:val="right" w:leader="dot" w:pos="10456"/>
            </w:tabs>
            <w:rPr>
              <w:noProof/>
            </w:rPr>
          </w:pPr>
          <w:hyperlink w:anchor="_Toc88647296" w:history="1">
            <w:r w:rsidR="00D74822" w:rsidRPr="00586F31">
              <w:rPr>
                <w:rStyle w:val="a5"/>
                <w:noProof/>
              </w:rPr>
              <w:t>4.19.13</w:t>
            </w:r>
            <w:r w:rsidR="00D74822" w:rsidRPr="00586F31">
              <w:rPr>
                <w:rStyle w:val="a5"/>
                <w:rFonts w:hint="eastAsia"/>
                <w:noProof/>
              </w:rPr>
              <w:t xml:space="preserve"> 查询所有已创建的人员库信息</w:t>
            </w:r>
            <w:r w:rsidR="00D74822">
              <w:rPr>
                <w:noProof/>
                <w:webHidden/>
              </w:rPr>
              <w:tab/>
            </w:r>
            <w:r w:rsidR="00D74822">
              <w:rPr>
                <w:noProof/>
                <w:webHidden/>
              </w:rPr>
              <w:fldChar w:fldCharType="begin"/>
            </w:r>
            <w:r w:rsidR="00D74822">
              <w:rPr>
                <w:noProof/>
                <w:webHidden/>
              </w:rPr>
              <w:instrText xml:space="preserve"> PAGEREF _Toc88647296 \h </w:instrText>
            </w:r>
            <w:r w:rsidR="00D74822">
              <w:rPr>
                <w:noProof/>
                <w:webHidden/>
              </w:rPr>
            </w:r>
            <w:r w:rsidR="00D74822">
              <w:rPr>
                <w:noProof/>
                <w:webHidden/>
              </w:rPr>
              <w:fldChar w:fldCharType="separate"/>
            </w:r>
            <w:r w:rsidR="00D74822">
              <w:rPr>
                <w:noProof/>
                <w:webHidden/>
              </w:rPr>
              <w:t>350</w:t>
            </w:r>
            <w:r w:rsidR="00D74822">
              <w:rPr>
                <w:noProof/>
                <w:webHidden/>
              </w:rPr>
              <w:fldChar w:fldCharType="end"/>
            </w:r>
          </w:hyperlink>
        </w:p>
        <w:p w14:paraId="48696884" w14:textId="77777777" w:rsidR="00D74822" w:rsidRDefault="00E02404">
          <w:pPr>
            <w:pStyle w:val="31"/>
            <w:tabs>
              <w:tab w:val="right" w:leader="dot" w:pos="10456"/>
            </w:tabs>
            <w:rPr>
              <w:noProof/>
            </w:rPr>
          </w:pPr>
          <w:hyperlink w:anchor="_Toc88647297" w:history="1">
            <w:r w:rsidR="00D74822" w:rsidRPr="00586F31">
              <w:rPr>
                <w:rStyle w:val="a5"/>
                <w:noProof/>
              </w:rPr>
              <w:t>4.19.14</w:t>
            </w:r>
            <w:r w:rsidR="00D74822" w:rsidRPr="00586F31">
              <w:rPr>
                <w:rStyle w:val="a5"/>
                <w:rFonts w:hint="eastAsia"/>
                <w:noProof/>
              </w:rPr>
              <w:t xml:space="preserve"> 查询所有人脸布控任务</w:t>
            </w:r>
            <w:r w:rsidR="00D74822">
              <w:rPr>
                <w:noProof/>
                <w:webHidden/>
              </w:rPr>
              <w:tab/>
            </w:r>
            <w:r w:rsidR="00D74822">
              <w:rPr>
                <w:noProof/>
                <w:webHidden/>
              </w:rPr>
              <w:fldChar w:fldCharType="begin"/>
            </w:r>
            <w:r w:rsidR="00D74822">
              <w:rPr>
                <w:noProof/>
                <w:webHidden/>
              </w:rPr>
              <w:instrText xml:space="preserve"> PAGEREF _Toc88647297 \h </w:instrText>
            </w:r>
            <w:r w:rsidR="00D74822">
              <w:rPr>
                <w:noProof/>
                <w:webHidden/>
              </w:rPr>
            </w:r>
            <w:r w:rsidR="00D74822">
              <w:rPr>
                <w:noProof/>
                <w:webHidden/>
              </w:rPr>
              <w:fldChar w:fldCharType="separate"/>
            </w:r>
            <w:r w:rsidR="00D74822">
              <w:rPr>
                <w:noProof/>
                <w:webHidden/>
              </w:rPr>
              <w:t>353</w:t>
            </w:r>
            <w:r w:rsidR="00D74822">
              <w:rPr>
                <w:noProof/>
                <w:webHidden/>
              </w:rPr>
              <w:fldChar w:fldCharType="end"/>
            </w:r>
          </w:hyperlink>
        </w:p>
        <w:p w14:paraId="0EDB5EA2" w14:textId="77777777" w:rsidR="00D74822" w:rsidRDefault="00E02404">
          <w:pPr>
            <w:pStyle w:val="31"/>
            <w:tabs>
              <w:tab w:val="right" w:leader="dot" w:pos="10456"/>
            </w:tabs>
            <w:rPr>
              <w:noProof/>
            </w:rPr>
          </w:pPr>
          <w:hyperlink w:anchor="_Toc88647298" w:history="1">
            <w:r w:rsidR="00D74822" w:rsidRPr="00586F31">
              <w:rPr>
                <w:rStyle w:val="a5"/>
                <w:rFonts w:ascii="宋体" w:hAnsi="宋体"/>
                <w:noProof/>
              </w:rPr>
              <w:t>4.19.15</w:t>
            </w:r>
            <w:r w:rsidR="00D74822" w:rsidRPr="00586F31">
              <w:rPr>
                <w:rStyle w:val="a5"/>
                <w:rFonts w:ascii="宋体" w:hAnsi="宋体" w:hint="eastAsia"/>
                <w:noProof/>
              </w:rPr>
              <w:t xml:space="preserve"> </w:t>
            </w:r>
            <w:r w:rsidR="00D74822" w:rsidRPr="00586F31">
              <w:rPr>
                <w:rStyle w:val="a5"/>
                <w:rFonts w:ascii="宋体" w:hAnsi="宋体" w:hint="eastAsia"/>
                <w:noProof/>
              </w:rPr>
              <w:t>新增单个车辆库信息</w:t>
            </w:r>
            <w:r w:rsidR="00D74822">
              <w:rPr>
                <w:noProof/>
                <w:webHidden/>
              </w:rPr>
              <w:tab/>
            </w:r>
            <w:r w:rsidR="00D74822">
              <w:rPr>
                <w:noProof/>
                <w:webHidden/>
              </w:rPr>
              <w:fldChar w:fldCharType="begin"/>
            </w:r>
            <w:r w:rsidR="00D74822">
              <w:rPr>
                <w:noProof/>
                <w:webHidden/>
              </w:rPr>
              <w:instrText xml:space="preserve"> PAGEREF _Toc88647298 \h </w:instrText>
            </w:r>
            <w:r w:rsidR="00D74822">
              <w:rPr>
                <w:noProof/>
                <w:webHidden/>
              </w:rPr>
            </w:r>
            <w:r w:rsidR="00D74822">
              <w:rPr>
                <w:noProof/>
                <w:webHidden/>
              </w:rPr>
              <w:fldChar w:fldCharType="separate"/>
            </w:r>
            <w:r w:rsidR="00D74822">
              <w:rPr>
                <w:noProof/>
                <w:webHidden/>
              </w:rPr>
              <w:t>357</w:t>
            </w:r>
            <w:r w:rsidR="00D74822">
              <w:rPr>
                <w:noProof/>
                <w:webHidden/>
              </w:rPr>
              <w:fldChar w:fldCharType="end"/>
            </w:r>
          </w:hyperlink>
        </w:p>
        <w:p w14:paraId="10CA15B1" w14:textId="77777777" w:rsidR="00D74822" w:rsidRDefault="00E02404">
          <w:pPr>
            <w:pStyle w:val="31"/>
            <w:tabs>
              <w:tab w:val="right" w:leader="dot" w:pos="10456"/>
            </w:tabs>
            <w:rPr>
              <w:noProof/>
            </w:rPr>
          </w:pPr>
          <w:hyperlink w:anchor="_Toc88647299" w:history="1">
            <w:r w:rsidR="00D74822" w:rsidRPr="00586F31">
              <w:rPr>
                <w:rStyle w:val="a5"/>
                <w:rFonts w:ascii="宋体" w:hAnsi="宋体"/>
                <w:noProof/>
              </w:rPr>
              <w:t>4.19.16</w:t>
            </w:r>
            <w:r w:rsidR="00D74822" w:rsidRPr="00586F31">
              <w:rPr>
                <w:rStyle w:val="a5"/>
                <w:rFonts w:ascii="宋体" w:hAnsi="宋体" w:hint="eastAsia"/>
                <w:noProof/>
              </w:rPr>
              <w:t xml:space="preserve"> </w:t>
            </w:r>
            <w:r w:rsidR="00D74822" w:rsidRPr="00586F31">
              <w:rPr>
                <w:rStyle w:val="a5"/>
                <w:rFonts w:ascii="宋体" w:hAnsi="宋体" w:hint="eastAsia"/>
                <w:noProof/>
              </w:rPr>
              <w:t>删除指定的车辆库信息</w:t>
            </w:r>
            <w:r w:rsidR="00D74822">
              <w:rPr>
                <w:noProof/>
                <w:webHidden/>
              </w:rPr>
              <w:tab/>
            </w:r>
            <w:r w:rsidR="00D74822">
              <w:rPr>
                <w:noProof/>
                <w:webHidden/>
              </w:rPr>
              <w:fldChar w:fldCharType="begin"/>
            </w:r>
            <w:r w:rsidR="00D74822">
              <w:rPr>
                <w:noProof/>
                <w:webHidden/>
              </w:rPr>
              <w:instrText xml:space="preserve"> PAGEREF _Toc88647299 \h </w:instrText>
            </w:r>
            <w:r w:rsidR="00D74822">
              <w:rPr>
                <w:noProof/>
                <w:webHidden/>
              </w:rPr>
            </w:r>
            <w:r w:rsidR="00D74822">
              <w:rPr>
                <w:noProof/>
                <w:webHidden/>
              </w:rPr>
              <w:fldChar w:fldCharType="separate"/>
            </w:r>
            <w:r w:rsidR="00D74822">
              <w:rPr>
                <w:noProof/>
                <w:webHidden/>
              </w:rPr>
              <w:t>358</w:t>
            </w:r>
            <w:r w:rsidR="00D74822">
              <w:rPr>
                <w:noProof/>
                <w:webHidden/>
              </w:rPr>
              <w:fldChar w:fldCharType="end"/>
            </w:r>
          </w:hyperlink>
        </w:p>
        <w:p w14:paraId="33AEDA8E" w14:textId="77777777" w:rsidR="00D74822" w:rsidRDefault="00E02404">
          <w:pPr>
            <w:pStyle w:val="31"/>
            <w:tabs>
              <w:tab w:val="right" w:leader="dot" w:pos="10456"/>
            </w:tabs>
            <w:rPr>
              <w:noProof/>
            </w:rPr>
          </w:pPr>
          <w:hyperlink w:anchor="_Toc88647300" w:history="1">
            <w:r w:rsidR="00D74822" w:rsidRPr="00586F31">
              <w:rPr>
                <w:rStyle w:val="a5"/>
                <w:rFonts w:ascii="宋体" w:hAnsi="宋体"/>
                <w:noProof/>
              </w:rPr>
              <w:t>4.19.17</w:t>
            </w:r>
            <w:r w:rsidR="00D74822" w:rsidRPr="00586F31">
              <w:rPr>
                <w:rStyle w:val="a5"/>
                <w:rFonts w:ascii="宋体" w:hAnsi="宋体" w:hint="eastAsia"/>
                <w:noProof/>
              </w:rPr>
              <w:t xml:space="preserve"> </w:t>
            </w:r>
            <w:r w:rsidR="00D74822" w:rsidRPr="00586F31">
              <w:rPr>
                <w:rStyle w:val="a5"/>
                <w:rFonts w:ascii="宋体" w:hAnsi="宋体" w:hint="eastAsia"/>
                <w:noProof/>
              </w:rPr>
              <w:t>修改指定的车辆库信息</w:t>
            </w:r>
            <w:r w:rsidR="00D74822">
              <w:rPr>
                <w:noProof/>
                <w:webHidden/>
              </w:rPr>
              <w:tab/>
            </w:r>
            <w:r w:rsidR="00D74822">
              <w:rPr>
                <w:noProof/>
                <w:webHidden/>
              </w:rPr>
              <w:fldChar w:fldCharType="begin"/>
            </w:r>
            <w:r w:rsidR="00D74822">
              <w:rPr>
                <w:noProof/>
                <w:webHidden/>
              </w:rPr>
              <w:instrText xml:space="preserve"> PAGEREF _Toc88647300 \h </w:instrText>
            </w:r>
            <w:r w:rsidR="00D74822">
              <w:rPr>
                <w:noProof/>
                <w:webHidden/>
              </w:rPr>
            </w:r>
            <w:r w:rsidR="00D74822">
              <w:rPr>
                <w:noProof/>
                <w:webHidden/>
              </w:rPr>
              <w:fldChar w:fldCharType="separate"/>
            </w:r>
            <w:r w:rsidR="00D74822">
              <w:rPr>
                <w:noProof/>
                <w:webHidden/>
              </w:rPr>
              <w:t>359</w:t>
            </w:r>
            <w:r w:rsidR="00D74822">
              <w:rPr>
                <w:noProof/>
                <w:webHidden/>
              </w:rPr>
              <w:fldChar w:fldCharType="end"/>
            </w:r>
          </w:hyperlink>
        </w:p>
        <w:p w14:paraId="5603365A" w14:textId="77777777" w:rsidR="00D74822" w:rsidRDefault="00E02404">
          <w:pPr>
            <w:pStyle w:val="31"/>
            <w:tabs>
              <w:tab w:val="right" w:leader="dot" w:pos="10456"/>
            </w:tabs>
            <w:rPr>
              <w:noProof/>
            </w:rPr>
          </w:pPr>
          <w:hyperlink w:anchor="_Toc88647301" w:history="1">
            <w:r w:rsidR="00D74822" w:rsidRPr="00586F31">
              <w:rPr>
                <w:rStyle w:val="a5"/>
                <w:rFonts w:ascii="宋体" w:hAnsi="宋体"/>
                <w:noProof/>
              </w:rPr>
              <w:t>4.19.18</w:t>
            </w:r>
            <w:r w:rsidR="00D74822" w:rsidRPr="00586F31">
              <w:rPr>
                <w:rStyle w:val="a5"/>
                <w:rFonts w:ascii="宋体" w:hAnsi="宋体" w:hint="eastAsia"/>
                <w:noProof/>
              </w:rPr>
              <w:t xml:space="preserve"> </w:t>
            </w:r>
            <w:r w:rsidR="00D74822" w:rsidRPr="00586F31">
              <w:rPr>
                <w:rStyle w:val="a5"/>
                <w:rFonts w:ascii="宋体" w:hAnsi="宋体" w:hint="eastAsia"/>
                <w:noProof/>
              </w:rPr>
              <w:t>批量添加车辆成员信息</w:t>
            </w:r>
            <w:r w:rsidR="00D74822">
              <w:rPr>
                <w:noProof/>
                <w:webHidden/>
              </w:rPr>
              <w:tab/>
            </w:r>
            <w:r w:rsidR="00D74822">
              <w:rPr>
                <w:noProof/>
                <w:webHidden/>
              </w:rPr>
              <w:fldChar w:fldCharType="begin"/>
            </w:r>
            <w:r w:rsidR="00D74822">
              <w:rPr>
                <w:noProof/>
                <w:webHidden/>
              </w:rPr>
              <w:instrText xml:space="preserve"> PAGEREF _Toc88647301 \h </w:instrText>
            </w:r>
            <w:r w:rsidR="00D74822">
              <w:rPr>
                <w:noProof/>
                <w:webHidden/>
              </w:rPr>
            </w:r>
            <w:r w:rsidR="00D74822">
              <w:rPr>
                <w:noProof/>
                <w:webHidden/>
              </w:rPr>
              <w:fldChar w:fldCharType="separate"/>
            </w:r>
            <w:r w:rsidR="00D74822">
              <w:rPr>
                <w:noProof/>
                <w:webHidden/>
              </w:rPr>
              <w:t>360</w:t>
            </w:r>
            <w:r w:rsidR="00D74822">
              <w:rPr>
                <w:noProof/>
                <w:webHidden/>
              </w:rPr>
              <w:fldChar w:fldCharType="end"/>
            </w:r>
          </w:hyperlink>
        </w:p>
        <w:p w14:paraId="54490072" w14:textId="77777777" w:rsidR="00D74822" w:rsidRDefault="00E02404">
          <w:pPr>
            <w:pStyle w:val="31"/>
            <w:tabs>
              <w:tab w:val="right" w:leader="dot" w:pos="10456"/>
            </w:tabs>
            <w:rPr>
              <w:noProof/>
            </w:rPr>
          </w:pPr>
          <w:hyperlink w:anchor="_Toc88647302" w:history="1">
            <w:r w:rsidR="00D74822" w:rsidRPr="00586F31">
              <w:rPr>
                <w:rStyle w:val="a5"/>
                <w:rFonts w:ascii="宋体" w:hAnsi="宋体"/>
                <w:noProof/>
              </w:rPr>
              <w:t>4.19.19</w:t>
            </w:r>
            <w:r w:rsidR="00D74822" w:rsidRPr="00586F31">
              <w:rPr>
                <w:rStyle w:val="a5"/>
                <w:rFonts w:ascii="宋体" w:hAnsi="宋体" w:hint="eastAsia"/>
                <w:noProof/>
              </w:rPr>
              <w:t xml:space="preserve"> </w:t>
            </w:r>
            <w:r w:rsidR="00D74822" w:rsidRPr="00586F31">
              <w:rPr>
                <w:rStyle w:val="a5"/>
                <w:rFonts w:ascii="宋体" w:hAnsi="宋体" w:hint="eastAsia"/>
                <w:noProof/>
              </w:rPr>
              <w:t>批量删除车辆成员信息</w:t>
            </w:r>
            <w:r w:rsidR="00D74822">
              <w:rPr>
                <w:noProof/>
                <w:webHidden/>
              </w:rPr>
              <w:tab/>
            </w:r>
            <w:r w:rsidR="00D74822">
              <w:rPr>
                <w:noProof/>
                <w:webHidden/>
              </w:rPr>
              <w:fldChar w:fldCharType="begin"/>
            </w:r>
            <w:r w:rsidR="00D74822">
              <w:rPr>
                <w:noProof/>
                <w:webHidden/>
              </w:rPr>
              <w:instrText xml:space="preserve"> PAGEREF _Toc88647302 \h </w:instrText>
            </w:r>
            <w:r w:rsidR="00D74822">
              <w:rPr>
                <w:noProof/>
                <w:webHidden/>
              </w:rPr>
            </w:r>
            <w:r w:rsidR="00D74822">
              <w:rPr>
                <w:noProof/>
                <w:webHidden/>
              </w:rPr>
              <w:fldChar w:fldCharType="separate"/>
            </w:r>
            <w:r w:rsidR="00D74822">
              <w:rPr>
                <w:noProof/>
                <w:webHidden/>
              </w:rPr>
              <w:t>361</w:t>
            </w:r>
            <w:r w:rsidR="00D74822">
              <w:rPr>
                <w:noProof/>
                <w:webHidden/>
              </w:rPr>
              <w:fldChar w:fldCharType="end"/>
            </w:r>
          </w:hyperlink>
        </w:p>
        <w:p w14:paraId="0FA308E2" w14:textId="77777777" w:rsidR="00D74822" w:rsidRDefault="00E02404">
          <w:pPr>
            <w:pStyle w:val="31"/>
            <w:tabs>
              <w:tab w:val="right" w:leader="dot" w:pos="10456"/>
            </w:tabs>
            <w:rPr>
              <w:noProof/>
            </w:rPr>
          </w:pPr>
          <w:hyperlink w:anchor="_Toc88647303" w:history="1">
            <w:r w:rsidR="00D74822" w:rsidRPr="00586F31">
              <w:rPr>
                <w:rStyle w:val="a5"/>
                <w:rFonts w:ascii="宋体" w:hAnsi="宋体"/>
                <w:noProof/>
              </w:rPr>
              <w:t>4.19.20</w:t>
            </w:r>
            <w:r w:rsidR="00D74822" w:rsidRPr="00586F31">
              <w:rPr>
                <w:rStyle w:val="a5"/>
                <w:rFonts w:ascii="宋体" w:hAnsi="宋体" w:hint="eastAsia"/>
                <w:noProof/>
              </w:rPr>
              <w:t xml:space="preserve"> </w:t>
            </w:r>
            <w:r w:rsidR="00D74822" w:rsidRPr="00586F31">
              <w:rPr>
                <w:rStyle w:val="a5"/>
                <w:rFonts w:ascii="宋体" w:hAnsi="宋体" w:hint="eastAsia"/>
                <w:noProof/>
              </w:rPr>
              <w:t>删除指定车辆成员信息</w:t>
            </w:r>
            <w:r w:rsidR="00D74822">
              <w:rPr>
                <w:noProof/>
                <w:webHidden/>
              </w:rPr>
              <w:tab/>
            </w:r>
            <w:r w:rsidR="00D74822">
              <w:rPr>
                <w:noProof/>
                <w:webHidden/>
              </w:rPr>
              <w:fldChar w:fldCharType="begin"/>
            </w:r>
            <w:r w:rsidR="00D74822">
              <w:rPr>
                <w:noProof/>
                <w:webHidden/>
              </w:rPr>
              <w:instrText xml:space="preserve"> PAGEREF _Toc88647303 \h </w:instrText>
            </w:r>
            <w:r w:rsidR="00D74822">
              <w:rPr>
                <w:noProof/>
                <w:webHidden/>
              </w:rPr>
            </w:r>
            <w:r w:rsidR="00D74822">
              <w:rPr>
                <w:noProof/>
                <w:webHidden/>
              </w:rPr>
              <w:fldChar w:fldCharType="separate"/>
            </w:r>
            <w:r w:rsidR="00D74822">
              <w:rPr>
                <w:noProof/>
                <w:webHidden/>
              </w:rPr>
              <w:t>362</w:t>
            </w:r>
            <w:r w:rsidR="00D74822">
              <w:rPr>
                <w:noProof/>
                <w:webHidden/>
              </w:rPr>
              <w:fldChar w:fldCharType="end"/>
            </w:r>
          </w:hyperlink>
        </w:p>
        <w:p w14:paraId="7C98760D" w14:textId="77777777" w:rsidR="00D74822" w:rsidRDefault="00E02404">
          <w:pPr>
            <w:pStyle w:val="31"/>
            <w:tabs>
              <w:tab w:val="right" w:leader="dot" w:pos="10456"/>
            </w:tabs>
            <w:rPr>
              <w:noProof/>
            </w:rPr>
          </w:pPr>
          <w:hyperlink w:anchor="_Toc88647304" w:history="1">
            <w:r w:rsidR="00D74822" w:rsidRPr="00586F31">
              <w:rPr>
                <w:rStyle w:val="a5"/>
                <w:rFonts w:ascii="宋体" w:hAnsi="宋体"/>
                <w:noProof/>
              </w:rPr>
              <w:t>4.19.21</w:t>
            </w:r>
            <w:r w:rsidR="00D74822" w:rsidRPr="00586F31">
              <w:rPr>
                <w:rStyle w:val="a5"/>
                <w:rFonts w:ascii="宋体" w:hAnsi="宋体" w:hint="eastAsia"/>
                <w:noProof/>
              </w:rPr>
              <w:t xml:space="preserve"> </w:t>
            </w:r>
            <w:r w:rsidR="00D74822" w:rsidRPr="00586F31">
              <w:rPr>
                <w:rStyle w:val="a5"/>
                <w:rFonts w:ascii="宋体" w:hAnsi="宋体" w:hint="eastAsia"/>
                <w:noProof/>
              </w:rPr>
              <w:t>新增单个车辆布控任务</w:t>
            </w:r>
            <w:r w:rsidR="00D74822">
              <w:rPr>
                <w:noProof/>
                <w:webHidden/>
              </w:rPr>
              <w:tab/>
            </w:r>
            <w:r w:rsidR="00D74822">
              <w:rPr>
                <w:noProof/>
                <w:webHidden/>
              </w:rPr>
              <w:fldChar w:fldCharType="begin"/>
            </w:r>
            <w:r w:rsidR="00D74822">
              <w:rPr>
                <w:noProof/>
                <w:webHidden/>
              </w:rPr>
              <w:instrText xml:space="preserve"> PAGEREF _Toc88647304 \h </w:instrText>
            </w:r>
            <w:r w:rsidR="00D74822">
              <w:rPr>
                <w:noProof/>
                <w:webHidden/>
              </w:rPr>
            </w:r>
            <w:r w:rsidR="00D74822">
              <w:rPr>
                <w:noProof/>
                <w:webHidden/>
              </w:rPr>
              <w:fldChar w:fldCharType="separate"/>
            </w:r>
            <w:r w:rsidR="00D74822">
              <w:rPr>
                <w:noProof/>
                <w:webHidden/>
              </w:rPr>
              <w:t>363</w:t>
            </w:r>
            <w:r w:rsidR="00D74822">
              <w:rPr>
                <w:noProof/>
                <w:webHidden/>
              </w:rPr>
              <w:fldChar w:fldCharType="end"/>
            </w:r>
          </w:hyperlink>
        </w:p>
        <w:p w14:paraId="7FF5DA83" w14:textId="77777777" w:rsidR="00D74822" w:rsidRDefault="00E02404">
          <w:pPr>
            <w:pStyle w:val="31"/>
            <w:tabs>
              <w:tab w:val="right" w:leader="dot" w:pos="10456"/>
            </w:tabs>
            <w:rPr>
              <w:noProof/>
            </w:rPr>
          </w:pPr>
          <w:hyperlink w:anchor="_Toc88647305" w:history="1">
            <w:r w:rsidR="00D74822" w:rsidRPr="00586F31">
              <w:rPr>
                <w:rStyle w:val="a5"/>
                <w:rFonts w:ascii="宋体" w:hAnsi="宋体"/>
                <w:noProof/>
              </w:rPr>
              <w:t>4.19.22</w:t>
            </w:r>
            <w:r w:rsidR="00D74822" w:rsidRPr="00586F31">
              <w:rPr>
                <w:rStyle w:val="a5"/>
                <w:rFonts w:ascii="宋体" w:hAnsi="宋体" w:hint="eastAsia"/>
                <w:noProof/>
              </w:rPr>
              <w:t xml:space="preserve"> </w:t>
            </w:r>
            <w:r w:rsidR="00D74822" w:rsidRPr="00586F31">
              <w:rPr>
                <w:rStyle w:val="a5"/>
                <w:rFonts w:ascii="宋体" w:hAnsi="宋体" w:hint="eastAsia"/>
                <w:noProof/>
              </w:rPr>
              <w:t>批量删除车辆布控任务</w:t>
            </w:r>
            <w:r w:rsidR="00D74822">
              <w:rPr>
                <w:noProof/>
                <w:webHidden/>
              </w:rPr>
              <w:tab/>
            </w:r>
            <w:r w:rsidR="00D74822">
              <w:rPr>
                <w:noProof/>
                <w:webHidden/>
              </w:rPr>
              <w:fldChar w:fldCharType="begin"/>
            </w:r>
            <w:r w:rsidR="00D74822">
              <w:rPr>
                <w:noProof/>
                <w:webHidden/>
              </w:rPr>
              <w:instrText xml:space="preserve"> PAGEREF _Toc88647305 \h </w:instrText>
            </w:r>
            <w:r w:rsidR="00D74822">
              <w:rPr>
                <w:noProof/>
                <w:webHidden/>
              </w:rPr>
            </w:r>
            <w:r w:rsidR="00D74822">
              <w:rPr>
                <w:noProof/>
                <w:webHidden/>
              </w:rPr>
              <w:fldChar w:fldCharType="separate"/>
            </w:r>
            <w:r w:rsidR="00D74822">
              <w:rPr>
                <w:noProof/>
                <w:webHidden/>
              </w:rPr>
              <w:t>364</w:t>
            </w:r>
            <w:r w:rsidR="00D74822">
              <w:rPr>
                <w:noProof/>
                <w:webHidden/>
              </w:rPr>
              <w:fldChar w:fldCharType="end"/>
            </w:r>
          </w:hyperlink>
        </w:p>
        <w:p w14:paraId="15CCD54B" w14:textId="77777777" w:rsidR="00D74822" w:rsidRDefault="00E02404">
          <w:pPr>
            <w:pStyle w:val="31"/>
            <w:tabs>
              <w:tab w:val="right" w:leader="dot" w:pos="10456"/>
            </w:tabs>
            <w:rPr>
              <w:noProof/>
            </w:rPr>
          </w:pPr>
          <w:hyperlink w:anchor="_Toc88647306" w:history="1">
            <w:r w:rsidR="00D74822" w:rsidRPr="00586F31">
              <w:rPr>
                <w:rStyle w:val="a5"/>
                <w:rFonts w:ascii="宋体" w:hAnsi="宋体"/>
                <w:noProof/>
              </w:rPr>
              <w:t>4.19.23</w:t>
            </w:r>
            <w:r w:rsidR="00D74822" w:rsidRPr="00586F31">
              <w:rPr>
                <w:rStyle w:val="a5"/>
                <w:rFonts w:ascii="宋体" w:hAnsi="宋体" w:hint="eastAsia"/>
                <w:noProof/>
              </w:rPr>
              <w:t xml:space="preserve"> </w:t>
            </w:r>
            <w:r w:rsidR="00D74822" w:rsidRPr="00586F31">
              <w:rPr>
                <w:rStyle w:val="a5"/>
                <w:rFonts w:ascii="宋体" w:hAnsi="宋体" w:hint="eastAsia"/>
                <w:noProof/>
              </w:rPr>
              <w:t>获取单个车辆成员详细信息</w:t>
            </w:r>
            <w:r w:rsidR="00D74822">
              <w:rPr>
                <w:noProof/>
                <w:webHidden/>
              </w:rPr>
              <w:tab/>
            </w:r>
            <w:r w:rsidR="00D74822">
              <w:rPr>
                <w:noProof/>
                <w:webHidden/>
              </w:rPr>
              <w:fldChar w:fldCharType="begin"/>
            </w:r>
            <w:r w:rsidR="00D74822">
              <w:rPr>
                <w:noProof/>
                <w:webHidden/>
              </w:rPr>
              <w:instrText xml:space="preserve"> PAGEREF _Toc88647306 \h </w:instrText>
            </w:r>
            <w:r w:rsidR="00D74822">
              <w:rPr>
                <w:noProof/>
                <w:webHidden/>
              </w:rPr>
            </w:r>
            <w:r w:rsidR="00D74822">
              <w:rPr>
                <w:noProof/>
                <w:webHidden/>
              </w:rPr>
              <w:fldChar w:fldCharType="separate"/>
            </w:r>
            <w:r w:rsidR="00D74822">
              <w:rPr>
                <w:noProof/>
                <w:webHidden/>
              </w:rPr>
              <w:t>365</w:t>
            </w:r>
            <w:r w:rsidR="00D74822">
              <w:rPr>
                <w:noProof/>
                <w:webHidden/>
              </w:rPr>
              <w:fldChar w:fldCharType="end"/>
            </w:r>
          </w:hyperlink>
        </w:p>
        <w:p w14:paraId="6E1F61E7" w14:textId="77777777" w:rsidR="00D74822" w:rsidRDefault="00E02404">
          <w:pPr>
            <w:pStyle w:val="31"/>
            <w:tabs>
              <w:tab w:val="right" w:leader="dot" w:pos="10456"/>
            </w:tabs>
            <w:rPr>
              <w:noProof/>
            </w:rPr>
          </w:pPr>
          <w:hyperlink w:anchor="_Toc88647307" w:history="1">
            <w:r w:rsidR="00D74822" w:rsidRPr="00586F31">
              <w:rPr>
                <w:rStyle w:val="a5"/>
                <w:rFonts w:ascii="宋体" w:hAnsi="宋体"/>
                <w:noProof/>
              </w:rPr>
              <w:t>4.19.24</w:t>
            </w:r>
            <w:r w:rsidR="00D74822" w:rsidRPr="00586F31">
              <w:rPr>
                <w:rStyle w:val="a5"/>
                <w:rFonts w:ascii="宋体" w:hAnsi="宋体" w:hint="eastAsia"/>
                <w:noProof/>
              </w:rPr>
              <w:t xml:space="preserve"> </w:t>
            </w:r>
            <w:r w:rsidR="00D74822" w:rsidRPr="00586F31">
              <w:rPr>
                <w:rStyle w:val="a5"/>
                <w:rFonts w:ascii="宋体" w:hAnsi="宋体" w:hint="eastAsia"/>
                <w:noProof/>
              </w:rPr>
              <w:t>修改指定车辆库中车辆信息</w:t>
            </w:r>
            <w:r w:rsidR="00D74822">
              <w:rPr>
                <w:noProof/>
                <w:webHidden/>
              </w:rPr>
              <w:tab/>
            </w:r>
            <w:r w:rsidR="00D74822">
              <w:rPr>
                <w:noProof/>
                <w:webHidden/>
              </w:rPr>
              <w:fldChar w:fldCharType="begin"/>
            </w:r>
            <w:r w:rsidR="00D74822">
              <w:rPr>
                <w:noProof/>
                <w:webHidden/>
              </w:rPr>
              <w:instrText xml:space="preserve"> PAGEREF _Toc88647307 \h </w:instrText>
            </w:r>
            <w:r w:rsidR="00D74822">
              <w:rPr>
                <w:noProof/>
                <w:webHidden/>
              </w:rPr>
            </w:r>
            <w:r w:rsidR="00D74822">
              <w:rPr>
                <w:noProof/>
                <w:webHidden/>
              </w:rPr>
              <w:fldChar w:fldCharType="separate"/>
            </w:r>
            <w:r w:rsidR="00D74822">
              <w:rPr>
                <w:noProof/>
                <w:webHidden/>
              </w:rPr>
              <w:t>366</w:t>
            </w:r>
            <w:r w:rsidR="00D74822">
              <w:rPr>
                <w:noProof/>
                <w:webHidden/>
              </w:rPr>
              <w:fldChar w:fldCharType="end"/>
            </w:r>
          </w:hyperlink>
        </w:p>
        <w:p w14:paraId="44FBDBF2" w14:textId="77777777" w:rsidR="00D74822" w:rsidRDefault="00E02404">
          <w:pPr>
            <w:pStyle w:val="31"/>
            <w:tabs>
              <w:tab w:val="right" w:leader="dot" w:pos="10456"/>
            </w:tabs>
            <w:rPr>
              <w:noProof/>
            </w:rPr>
          </w:pPr>
          <w:hyperlink w:anchor="_Toc88647308" w:history="1">
            <w:r w:rsidR="00D74822" w:rsidRPr="00586F31">
              <w:rPr>
                <w:rStyle w:val="a5"/>
                <w:rFonts w:ascii="宋体" w:hAnsi="宋体"/>
                <w:noProof/>
              </w:rPr>
              <w:t>4.19.25</w:t>
            </w:r>
            <w:r w:rsidR="00D74822" w:rsidRPr="00586F31">
              <w:rPr>
                <w:rStyle w:val="a5"/>
                <w:rFonts w:ascii="宋体" w:hAnsi="宋体" w:hint="eastAsia"/>
                <w:noProof/>
              </w:rPr>
              <w:t xml:space="preserve"> </w:t>
            </w:r>
            <w:r w:rsidR="00D74822" w:rsidRPr="00586F31">
              <w:rPr>
                <w:rStyle w:val="a5"/>
                <w:rFonts w:ascii="宋体" w:hAnsi="宋体" w:hint="eastAsia"/>
                <w:noProof/>
              </w:rPr>
              <w:t>查询单个车辆布控任务配置信息</w:t>
            </w:r>
            <w:r w:rsidR="00D74822">
              <w:rPr>
                <w:noProof/>
                <w:webHidden/>
              </w:rPr>
              <w:tab/>
            </w:r>
            <w:r w:rsidR="00D74822">
              <w:rPr>
                <w:noProof/>
                <w:webHidden/>
              </w:rPr>
              <w:fldChar w:fldCharType="begin"/>
            </w:r>
            <w:r w:rsidR="00D74822">
              <w:rPr>
                <w:noProof/>
                <w:webHidden/>
              </w:rPr>
              <w:instrText xml:space="preserve"> PAGEREF _Toc88647308 \h </w:instrText>
            </w:r>
            <w:r w:rsidR="00D74822">
              <w:rPr>
                <w:noProof/>
                <w:webHidden/>
              </w:rPr>
            </w:r>
            <w:r w:rsidR="00D74822">
              <w:rPr>
                <w:noProof/>
                <w:webHidden/>
              </w:rPr>
              <w:fldChar w:fldCharType="separate"/>
            </w:r>
            <w:r w:rsidR="00D74822">
              <w:rPr>
                <w:noProof/>
                <w:webHidden/>
              </w:rPr>
              <w:t>367</w:t>
            </w:r>
            <w:r w:rsidR="00D74822">
              <w:rPr>
                <w:noProof/>
                <w:webHidden/>
              </w:rPr>
              <w:fldChar w:fldCharType="end"/>
            </w:r>
          </w:hyperlink>
        </w:p>
        <w:p w14:paraId="0D31A4AA" w14:textId="77777777" w:rsidR="00D74822" w:rsidRDefault="00E02404">
          <w:pPr>
            <w:pStyle w:val="31"/>
            <w:tabs>
              <w:tab w:val="right" w:leader="dot" w:pos="10456"/>
            </w:tabs>
            <w:rPr>
              <w:noProof/>
            </w:rPr>
          </w:pPr>
          <w:hyperlink w:anchor="_Toc88647309" w:history="1">
            <w:r w:rsidR="00D74822" w:rsidRPr="00586F31">
              <w:rPr>
                <w:rStyle w:val="a5"/>
                <w:rFonts w:ascii="宋体" w:hAnsi="宋体"/>
                <w:noProof/>
              </w:rPr>
              <w:t>4.19.26</w:t>
            </w:r>
            <w:r w:rsidR="00D74822" w:rsidRPr="00586F31">
              <w:rPr>
                <w:rStyle w:val="a5"/>
                <w:rFonts w:ascii="宋体" w:hAnsi="宋体" w:hint="eastAsia"/>
                <w:noProof/>
              </w:rPr>
              <w:t xml:space="preserve"> </w:t>
            </w:r>
            <w:r w:rsidR="00D74822" w:rsidRPr="00586F31">
              <w:rPr>
                <w:rStyle w:val="a5"/>
                <w:rFonts w:ascii="宋体" w:hAnsi="宋体" w:hint="eastAsia"/>
                <w:noProof/>
              </w:rPr>
              <w:t>设置单个车辆布控任务配置信息</w:t>
            </w:r>
            <w:r w:rsidR="00D74822">
              <w:rPr>
                <w:noProof/>
                <w:webHidden/>
              </w:rPr>
              <w:tab/>
            </w:r>
            <w:r w:rsidR="00D74822">
              <w:rPr>
                <w:noProof/>
                <w:webHidden/>
              </w:rPr>
              <w:fldChar w:fldCharType="begin"/>
            </w:r>
            <w:r w:rsidR="00D74822">
              <w:rPr>
                <w:noProof/>
                <w:webHidden/>
              </w:rPr>
              <w:instrText xml:space="preserve"> PAGEREF _Toc88647309 \h </w:instrText>
            </w:r>
            <w:r w:rsidR="00D74822">
              <w:rPr>
                <w:noProof/>
                <w:webHidden/>
              </w:rPr>
            </w:r>
            <w:r w:rsidR="00D74822">
              <w:rPr>
                <w:noProof/>
                <w:webHidden/>
              </w:rPr>
              <w:fldChar w:fldCharType="separate"/>
            </w:r>
            <w:r w:rsidR="00D74822">
              <w:rPr>
                <w:noProof/>
                <w:webHidden/>
              </w:rPr>
              <w:t>368</w:t>
            </w:r>
            <w:r w:rsidR="00D74822">
              <w:rPr>
                <w:noProof/>
                <w:webHidden/>
              </w:rPr>
              <w:fldChar w:fldCharType="end"/>
            </w:r>
          </w:hyperlink>
        </w:p>
        <w:p w14:paraId="4486C7C1" w14:textId="77777777" w:rsidR="00D74822" w:rsidRDefault="00E02404">
          <w:pPr>
            <w:pStyle w:val="31"/>
            <w:tabs>
              <w:tab w:val="right" w:leader="dot" w:pos="10456"/>
            </w:tabs>
            <w:rPr>
              <w:noProof/>
            </w:rPr>
          </w:pPr>
          <w:hyperlink w:anchor="_Toc88647310" w:history="1">
            <w:r w:rsidR="00D74822" w:rsidRPr="00586F31">
              <w:rPr>
                <w:rStyle w:val="a5"/>
                <w:rFonts w:ascii="宋体" w:hAnsi="宋体"/>
                <w:noProof/>
              </w:rPr>
              <w:t>4.19.27</w:t>
            </w:r>
            <w:r w:rsidR="00D74822" w:rsidRPr="00586F31">
              <w:rPr>
                <w:rStyle w:val="a5"/>
                <w:rFonts w:ascii="宋体" w:hAnsi="宋体" w:hint="eastAsia"/>
                <w:noProof/>
              </w:rPr>
              <w:t xml:space="preserve"> </w:t>
            </w:r>
            <w:r w:rsidR="00D74822" w:rsidRPr="00586F31">
              <w:rPr>
                <w:rStyle w:val="a5"/>
                <w:rFonts w:ascii="宋体" w:hAnsi="宋体" w:hint="eastAsia"/>
                <w:noProof/>
              </w:rPr>
              <w:t>向指定的车辆库中批量划归车辆成员</w:t>
            </w:r>
            <w:r w:rsidR="00D74822">
              <w:rPr>
                <w:noProof/>
                <w:webHidden/>
              </w:rPr>
              <w:tab/>
            </w:r>
            <w:r w:rsidR="00D74822">
              <w:rPr>
                <w:noProof/>
                <w:webHidden/>
              </w:rPr>
              <w:fldChar w:fldCharType="begin"/>
            </w:r>
            <w:r w:rsidR="00D74822">
              <w:rPr>
                <w:noProof/>
                <w:webHidden/>
              </w:rPr>
              <w:instrText xml:space="preserve"> PAGEREF _Toc88647310 \h </w:instrText>
            </w:r>
            <w:r w:rsidR="00D74822">
              <w:rPr>
                <w:noProof/>
                <w:webHidden/>
              </w:rPr>
            </w:r>
            <w:r w:rsidR="00D74822">
              <w:rPr>
                <w:noProof/>
                <w:webHidden/>
              </w:rPr>
              <w:fldChar w:fldCharType="separate"/>
            </w:r>
            <w:r w:rsidR="00D74822">
              <w:rPr>
                <w:noProof/>
                <w:webHidden/>
              </w:rPr>
              <w:t>369</w:t>
            </w:r>
            <w:r w:rsidR="00D74822">
              <w:rPr>
                <w:noProof/>
                <w:webHidden/>
              </w:rPr>
              <w:fldChar w:fldCharType="end"/>
            </w:r>
          </w:hyperlink>
        </w:p>
        <w:p w14:paraId="01AA0139" w14:textId="77777777" w:rsidR="00D74822" w:rsidRDefault="00E02404">
          <w:pPr>
            <w:pStyle w:val="31"/>
            <w:tabs>
              <w:tab w:val="right" w:leader="dot" w:pos="10456"/>
            </w:tabs>
            <w:rPr>
              <w:noProof/>
            </w:rPr>
          </w:pPr>
          <w:hyperlink w:anchor="_Toc88647311" w:history="1">
            <w:r w:rsidR="00D74822" w:rsidRPr="00586F31">
              <w:rPr>
                <w:rStyle w:val="a5"/>
                <w:rFonts w:ascii="宋体" w:hAnsi="宋体"/>
                <w:noProof/>
              </w:rPr>
              <w:t>4.19.28</w:t>
            </w:r>
            <w:r w:rsidR="00D74822" w:rsidRPr="00586F31">
              <w:rPr>
                <w:rStyle w:val="a5"/>
                <w:rFonts w:ascii="宋体" w:hAnsi="宋体" w:hint="eastAsia"/>
                <w:noProof/>
              </w:rPr>
              <w:t xml:space="preserve"> </w:t>
            </w:r>
            <w:r w:rsidR="00D74822" w:rsidRPr="00586F31">
              <w:rPr>
                <w:rStyle w:val="a5"/>
                <w:rFonts w:ascii="宋体" w:hAnsi="宋体" w:hint="eastAsia"/>
                <w:noProof/>
              </w:rPr>
              <w:t>批量取消指定的车辆库中车辆成员划归</w:t>
            </w:r>
            <w:r w:rsidR="00D74822">
              <w:rPr>
                <w:noProof/>
                <w:webHidden/>
              </w:rPr>
              <w:tab/>
            </w:r>
            <w:r w:rsidR="00D74822">
              <w:rPr>
                <w:noProof/>
                <w:webHidden/>
              </w:rPr>
              <w:fldChar w:fldCharType="begin"/>
            </w:r>
            <w:r w:rsidR="00D74822">
              <w:rPr>
                <w:noProof/>
                <w:webHidden/>
              </w:rPr>
              <w:instrText xml:space="preserve"> PAGEREF _Toc88647311 \h </w:instrText>
            </w:r>
            <w:r w:rsidR="00D74822">
              <w:rPr>
                <w:noProof/>
                <w:webHidden/>
              </w:rPr>
            </w:r>
            <w:r w:rsidR="00D74822">
              <w:rPr>
                <w:noProof/>
                <w:webHidden/>
              </w:rPr>
              <w:fldChar w:fldCharType="separate"/>
            </w:r>
            <w:r w:rsidR="00D74822">
              <w:rPr>
                <w:noProof/>
                <w:webHidden/>
              </w:rPr>
              <w:t>370</w:t>
            </w:r>
            <w:r w:rsidR="00D74822">
              <w:rPr>
                <w:noProof/>
                <w:webHidden/>
              </w:rPr>
              <w:fldChar w:fldCharType="end"/>
            </w:r>
          </w:hyperlink>
        </w:p>
        <w:p w14:paraId="71FD8D78" w14:textId="77777777" w:rsidR="00D74822" w:rsidRDefault="00E02404">
          <w:pPr>
            <w:pStyle w:val="31"/>
            <w:tabs>
              <w:tab w:val="right" w:leader="dot" w:pos="10456"/>
            </w:tabs>
            <w:rPr>
              <w:noProof/>
            </w:rPr>
          </w:pPr>
          <w:hyperlink w:anchor="_Toc88647312" w:history="1">
            <w:r w:rsidR="00D74822" w:rsidRPr="00586F31">
              <w:rPr>
                <w:rStyle w:val="a5"/>
                <w:rFonts w:ascii="宋体" w:hAnsi="宋体"/>
                <w:noProof/>
              </w:rPr>
              <w:t>4.19.29</w:t>
            </w:r>
            <w:r w:rsidR="00D74822" w:rsidRPr="00586F31">
              <w:rPr>
                <w:rStyle w:val="a5"/>
                <w:rFonts w:ascii="宋体" w:hAnsi="宋体" w:hint="eastAsia"/>
                <w:noProof/>
              </w:rPr>
              <w:t xml:space="preserve"> </w:t>
            </w:r>
            <w:r w:rsidR="00D74822" w:rsidRPr="00586F31">
              <w:rPr>
                <w:rStyle w:val="a5"/>
                <w:rFonts w:ascii="宋体" w:hAnsi="宋体" w:hint="eastAsia"/>
                <w:noProof/>
              </w:rPr>
              <w:t>查询单个车辆识别记录的车辆图片信息</w:t>
            </w:r>
            <w:r w:rsidR="00D74822">
              <w:rPr>
                <w:noProof/>
                <w:webHidden/>
              </w:rPr>
              <w:tab/>
            </w:r>
            <w:r w:rsidR="00D74822">
              <w:rPr>
                <w:noProof/>
                <w:webHidden/>
              </w:rPr>
              <w:fldChar w:fldCharType="begin"/>
            </w:r>
            <w:r w:rsidR="00D74822">
              <w:rPr>
                <w:noProof/>
                <w:webHidden/>
              </w:rPr>
              <w:instrText xml:space="preserve"> PAGEREF _Toc88647312 \h </w:instrText>
            </w:r>
            <w:r w:rsidR="00D74822">
              <w:rPr>
                <w:noProof/>
                <w:webHidden/>
              </w:rPr>
            </w:r>
            <w:r w:rsidR="00D74822">
              <w:rPr>
                <w:noProof/>
                <w:webHidden/>
              </w:rPr>
              <w:fldChar w:fldCharType="separate"/>
            </w:r>
            <w:r w:rsidR="00D74822">
              <w:rPr>
                <w:noProof/>
                <w:webHidden/>
              </w:rPr>
              <w:t>372</w:t>
            </w:r>
            <w:r w:rsidR="00D74822">
              <w:rPr>
                <w:noProof/>
                <w:webHidden/>
              </w:rPr>
              <w:fldChar w:fldCharType="end"/>
            </w:r>
          </w:hyperlink>
        </w:p>
        <w:p w14:paraId="2729236A" w14:textId="77777777" w:rsidR="00D74822" w:rsidRDefault="00E02404">
          <w:pPr>
            <w:pStyle w:val="31"/>
            <w:tabs>
              <w:tab w:val="right" w:leader="dot" w:pos="10456"/>
            </w:tabs>
            <w:rPr>
              <w:noProof/>
            </w:rPr>
          </w:pPr>
          <w:hyperlink w:anchor="_Toc88647313" w:history="1">
            <w:r w:rsidR="00D74822" w:rsidRPr="00586F31">
              <w:rPr>
                <w:rStyle w:val="a5"/>
                <w:noProof/>
              </w:rPr>
              <w:t>4.19.30</w:t>
            </w:r>
            <w:r w:rsidR="00D74822" w:rsidRPr="00586F31">
              <w:rPr>
                <w:rStyle w:val="a5"/>
                <w:rFonts w:hint="eastAsia"/>
                <w:noProof/>
              </w:rPr>
              <w:t xml:space="preserve"> 查询全部车辆库信息列表</w:t>
            </w:r>
            <w:r w:rsidR="00D74822">
              <w:rPr>
                <w:noProof/>
                <w:webHidden/>
              </w:rPr>
              <w:tab/>
            </w:r>
            <w:r w:rsidR="00D74822">
              <w:rPr>
                <w:noProof/>
                <w:webHidden/>
              </w:rPr>
              <w:fldChar w:fldCharType="begin"/>
            </w:r>
            <w:r w:rsidR="00D74822">
              <w:rPr>
                <w:noProof/>
                <w:webHidden/>
              </w:rPr>
              <w:instrText xml:space="preserve"> PAGEREF _Toc88647313 \h </w:instrText>
            </w:r>
            <w:r w:rsidR="00D74822">
              <w:rPr>
                <w:noProof/>
                <w:webHidden/>
              </w:rPr>
            </w:r>
            <w:r w:rsidR="00D74822">
              <w:rPr>
                <w:noProof/>
                <w:webHidden/>
              </w:rPr>
              <w:fldChar w:fldCharType="separate"/>
            </w:r>
            <w:r w:rsidR="00D74822">
              <w:rPr>
                <w:noProof/>
                <w:webHidden/>
              </w:rPr>
              <w:t>373</w:t>
            </w:r>
            <w:r w:rsidR="00D74822">
              <w:rPr>
                <w:noProof/>
                <w:webHidden/>
              </w:rPr>
              <w:fldChar w:fldCharType="end"/>
            </w:r>
          </w:hyperlink>
        </w:p>
        <w:p w14:paraId="70407165" w14:textId="77777777" w:rsidR="00D74822" w:rsidRDefault="00E02404">
          <w:pPr>
            <w:pStyle w:val="31"/>
            <w:tabs>
              <w:tab w:val="right" w:leader="dot" w:pos="10456"/>
            </w:tabs>
            <w:rPr>
              <w:noProof/>
            </w:rPr>
          </w:pPr>
          <w:hyperlink w:anchor="_Toc88647314" w:history="1">
            <w:r w:rsidR="00D74822" w:rsidRPr="00586F31">
              <w:rPr>
                <w:rStyle w:val="a5"/>
                <w:noProof/>
              </w:rPr>
              <w:t>4.19.31</w:t>
            </w:r>
            <w:r w:rsidR="00D74822" w:rsidRPr="00586F31">
              <w:rPr>
                <w:rStyle w:val="a5"/>
                <w:rFonts w:hint="eastAsia"/>
                <w:noProof/>
              </w:rPr>
              <w:t xml:space="preserve"> 条件查询车辆识别记录的详细信息</w:t>
            </w:r>
            <w:r w:rsidR="00D74822">
              <w:rPr>
                <w:noProof/>
                <w:webHidden/>
              </w:rPr>
              <w:tab/>
            </w:r>
            <w:r w:rsidR="00D74822">
              <w:rPr>
                <w:noProof/>
                <w:webHidden/>
              </w:rPr>
              <w:fldChar w:fldCharType="begin"/>
            </w:r>
            <w:r w:rsidR="00D74822">
              <w:rPr>
                <w:noProof/>
                <w:webHidden/>
              </w:rPr>
              <w:instrText xml:space="preserve"> PAGEREF _Toc88647314 \h </w:instrText>
            </w:r>
            <w:r w:rsidR="00D74822">
              <w:rPr>
                <w:noProof/>
                <w:webHidden/>
              </w:rPr>
            </w:r>
            <w:r w:rsidR="00D74822">
              <w:rPr>
                <w:noProof/>
                <w:webHidden/>
              </w:rPr>
              <w:fldChar w:fldCharType="separate"/>
            </w:r>
            <w:r w:rsidR="00D74822">
              <w:rPr>
                <w:noProof/>
                <w:webHidden/>
              </w:rPr>
              <w:t>376</w:t>
            </w:r>
            <w:r w:rsidR="00D74822">
              <w:rPr>
                <w:noProof/>
                <w:webHidden/>
              </w:rPr>
              <w:fldChar w:fldCharType="end"/>
            </w:r>
          </w:hyperlink>
        </w:p>
        <w:p w14:paraId="734B325D" w14:textId="77777777" w:rsidR="00D74822" w:rsidRDefault="00E02404">
          <w:pPr>
            <w:pStyle w:val="31"/>
            <w:tabs>
              <w:tab w:val="right" w:leader="dot" w:pos="10456"/>
            </w:tabs>
            <w:rPr>
              <w:noProof/>
            </w:rPr>
          </w:pPr>
          <w:hyperlink w:anchor="_Toc88647315" w:history="1">
            <w:r w:rsidR="00D74822" w:rsidRPr="00586F31">
              <w:rPr>
                <w:rStyle w:val="a5"/>
                <w:noProof/>
              </w:rPr>
              <w:t>4.19.32</w:t>
            </w:r>
            <w:r w:rsidR="00D74822" w:rsidRPr="00586F31">
              <w:rPr>
                <w:rStyle w:val="a5"/>
                <w:rFonts w:hint="eastAsia"/>
                <w:noProof/>
              </w:rPr>
              <w:t xml:space="preserve"> 查询车辆识别的所有布控任务</w:t>
            </w:r>
            <w:r w:rsidR="00D74822">
              <w:rPr>
                <w:noProof/>
                <w:webHidden/>
              </w:rPr>
              <w:tab/>
            </w:r>
            <w:r w:rsidR="00D74822">
              <w:rPr>
                <w:noProof/>
                <w:webHidden/>
              </w:rPr>
              <w:fldChar w:fldCharType="begin"/>
            </w:r>
            <w:r w:rsidR="00D74822">
              <w:rPr>
                <w:noProof/>
                <w:webHidden/>
              </w:rPr>
              <w:instrText xml:space="preserve"> PAGEREF _Toc88647315 \h </w:instrText>
            </w:r>
            <w:r w:rsidR="00D74822">
              <w:rPr>
                <w:noProof/>
                <w:webHidden/>
              </w:rPr>
            </w:r>
            <w:r w:rsidR="00D74822">
              <w:rPr>
                <w:noProof/>
                <w:webHidden/>
              </w:rPr>
              <w:fldChar w:fldCharType="separate"/>
            </w:r>
            <w:r w:rsidR="00D74822">
              <w:rPr>
                <w:noProof/>
                <w:webHidden/>
              </w:rPr>
              <w:t>380</w:t>
            </w:r>
            <w:r w:rsidR="00D74822">
              <w:rPr>
                <w:noProof/>
                <w:webHidden/>
              </w:rPr>
              <w:fldChar w:fldCharType="end"/>
            </w:r>
          </w:hyperlink>
        </w:p>
        <w:p w14:paraId="26D81199" w14:textId="77777777" w:rsidR="00D74822" w:rsidRDefault="00E02404">
          <w:pPr>
            <w:pStyle w:val="31"/>
            <w:tabs>
              <w:tab w:val="right" w:leader="dot" w:pos="10456"/>
            </w:tabs>
            <w:rPr>
              <w:noProof/>
            </w:rPr>
          </w:pPr>
          <w:hyperlink w:anchor="_Toc88647316" w:history="1">
            <w:r w:rsidR="00D74822" w:rsidRPr="00586F31">
              <w:rPr>
                <w:rStyle w:val="a5"/>
                <w:noProof/>
              </w:rPr>
              <w:t>4.19.33</w:t>
            </w:r>
            <w:r w:rsidR="00D74822" w:rsidRPr="00586F31">
              <w:rPr>
                <w:rStyle w:val="a5"/>
                <w:rFonts w:hint="eastAsia"/>
                <w:noProof/>
              </w:rPr>
              <w:t xml:space="preserve"> 条件查询车辆成员详细信息</w:t>
            </w:r>
            <w:r w:rsidR="00D74822">
              <w:rPr>
                <w:noProof/>
                <w:webHidden/>
              </w:rPr>
              <w:tab/>
            </w:r>
            <w:r w:rsidR="00D74822">
              <w:rPr>
                <w:noProof/>
                <w:webHidden/>
              </w:rPr>
              <w:fldChar w:fldCharType="begin"/>
            </w:r>
            <w:r w:rsidR="00D74822">
              <w:rPr>
                <w:noProof/>
                <w:webHidden/>
              </w:rPr>
              <w:instrText xml:space="preserve"> PAGEREF _Toc88647316 \h </w:instrText>
            </w:r>
            <w:r w:rsidR="00D74822">
              <w:rPr>
                <w:noProof/>
                <w:webHidden/>
              </w:rPr>
            </w:r>
            <w:r w:rsidR="00D74822">
              <w:rPr>
                <w:noProof/>
                <w:webHidden/>
              </w:rPr>
              <w:fldChar w:fldCharType="separate"/>
            </w:r>
            <w:r w:rsidR="00D74822">
              <w:rPr>
                <w:noProof/>
                <w:webHidden/>
              </w:rPr>
              <w:t>383</w:t>
            </w:r>
            <w:r w:rsidR="00D74822">
              <w:rPr>
                <w:noProof/>
                <w:webHidden/>
              </w:rPr>
              <w:fldChar w:fldCharType="end"/>
            </w:r>
          </w:hyperlink>
        </w:p>
        <w:p w14:paraId="4A27DF24" w14:textId="77777777" w:rsidR="00D74822" w:rsidRDefault="00E02404">
          <w:pPr>
            <w:pStyle w:val="31"/>
            <w:tabs>
              <w:tab w:val="right" w:leader="dot" w:pos="10456"/>
            </w:tabs>
            <w:rPr>
              <w:noProof/>
            </w:rPr>
          </w:pPr>
          <w:hyperlink w:anchor="_Toc88647317" w:history="1">
            <w:r w:rsidR="00D74822" w:rsidRPr="00586F31">
              <w:rPr>
                <w:rStyle w:val="a5"/>
                <w:noProof/>
              </w:rPr>
              <w:t>4.19.34</w:t>
            </w:r>
            <w:r w:rsidR="00D74822" w:rsidRPr="00586F31">
              <w:rPr>
                <w:rStyle w:val="a5"/>
                <w:rFonts w:hint="eastAsia"/>
                <w:noProof/>
              </w:rPr>
              <w:t xml:space="preserve"> 修改指定的人员信息</w:t>
            </w:r>
            <w:r w:rsidR="00D74822">
              <w:rPr>
                <w:noProof/>
                <w:webHidden/>
              </w:rPr>
              <w:tab/>
            </w:r>
            <w:r w:rsidR="00D74822">
              <w:rPr>
                <w:noProof/>
                <w:webHidden/>
              </w:rPr>
              <w:fldChar w:fldCharType="begin"/>
            </w:r>
            <w:r w:rsidR="00D74822">
              <w:rPr>
                <w:noProof/>
                <w:webHidden/>
              </w:rPr>
              <w:instrText xml:space="preserve"> PAGEREF _Toc88647317 \h </w:instrText>
            </w:r>
            <w:r w:rsidR="00D74822">
              <w:rPr>
                <w:noProof/>
                <w:webHidden/>
              </w:rPr>
            </w:r>
            <w:r w:rsidR="00D74822">
              <w:rPr>
                <w:noProof/>
                <w:webHidden/>
              </w:rPr>
              <w:fldChar w:fldCharType="separate"/>
            </w:r>
            <w:r w:rsidR="00D74822">
              <w:rPr>
                <w:noProof/>
                <w:webHidden/>
              </w:rPr>
              <w:t>387</w:t>
            </w:r>
            <w:r w:rsidR="00D74822">
              <w:rPr>
                <w:noProof/>
                <w:webHidden/>
              </w:rPr>
              <w:fldChar w:fldCharType="end"/>
            </w:r>
          </w:hyperlink>
        </w:p>
        <w:p w14:paraId="76A849A2" w14:textId="77777777" w:rsidR="00D74822" w:rsidRDefault="00E02404">
          <w:pPr>
            <w:pStyle w:val="31"/>
            <w:tabs>
              <w:tab w:val="right" w:leader="dot" w:pos="10456"/>
            </w:tabs>
            <w:rPr>
              <w:noProof/>
            </w:rPr>
          </w:pPr>
          <w:hyperlink w:anchor="_Toc88647318" w:history="1">
            <w:r w:rsidR="00D74822" w:rsidRPr="00586F31">
              <w:rPr>
                <w:rStyle w:val="a5"/>
                <w:rFonts w:ascii="宋体" w:hAnsi="宋体"/>
                <w:noProof/>
              </w:rPr>
              <w:t>4.19.35</w:t>
            </w:r>
            <w:r w:rsidR="00D74822" w:rsidRPr="00586F31">
              <w:rPr>
                <w:rStyle w:val="a5"/>
                <w:rFonts w:ascii="宋体" w:hAnsi="宋体" w:hint="eastAsia"/>
                <w:noProof/>
              </w:rPr>
              <w:t xml:space="preserve"> </w:t>
            </w:r>
            <w:r w:rsidR="00D74822" w:rsidRPr="00586F31">
              <w:rPr>
                <w:rStyle w:val="a5"/>
                <w:rFonts w:ascii="宋体" w:hAnsi="宋体" w:hint="eastAsia"/>
                <w:noProof/>
              </w:rPr>
              <w:t>批量删除人员信息</w:t>
            </w:r>
            <w:r w:rsidR="00D74822">
              <w:rPr>
                <w:noProof/>
                <w:webHidden/>
              </w:rPr>
              <w:tab/>
            </w:r>
            <w:r w:rsidR="00D74822">
              <w:rPr>
                <w:noProof/>
                <w:webHidden/>
              </w:rPr>
              <w:fldChar w:fldCharType="begin"/>
            </w:r>
            <w:r w:rsidR="00D74822">
              <w:rPr>
                <w:noProof/>
                <w:webHidden/>
              </w:rPr>
              <w:instrText xml:space="preserve"> PAGEREF _Toc88647318 \h </w:instrText>
            </w:r>
            <w:r w:rsidR="00D74822">
              <w:rPr>
                <w:noProof/>
                <w:webHidden/>
              </w:rPr>
            </w:r>
            <w:r w:rsidR="00D74822">
              <w:rPr>
                <w:noProof/>
                <w:webHidden/>
              </w:rPr>
              <w:fldChar w:fldCharType="separate"/>
            </w:r>
            <w:r w:rsidR="00D74822">
              <w:rPr>
                <w:noProof/>
                <w:webHidden/>
              </w:rPr>
              <w:t>388</w:t>
            </w:r>
            <w:r w:rsidR="00D74822">
              <w:rPr>
                <w:noProof/>
                <w:webHidden/>
              </w:rPr>
              <w:fldChar w:fldCharType="end"/>
            </w:r>
          </w:hyperlink>
        </w:p>
        <w:p w14:paraId="311DB8B9" w14:textId="77777777" w:rsidR="00D74822" w:rsidRDefault="00E02404">
          <w:pPr>
            <w:pStyle w:val="21"/>
            <w:tabs>
              <w:tab w:val="right" w:leader="dot" w:pos="10456"/>
            </w:tabs>
            <w:rPr>
              <w:noProof/>
            </w:rPr>
          </w:pPr>
          <w:hyperlink w:anchor="_Toc88647319" w:history="1">
            <w:r w:rsidR="00D74822" w:rsidRPr="00586F31">
              <w:rPr>
                <w:rStyle w:val="a5"/>
                <w:noProof/>
              </w:rPr>
              <w:t>4.20</w:t>
            </w:r>
            <w:r w:rsidR="00D74822" w:rsidRPr="00586F31">
              <w:rPr>
                <w:rStyle w:val="a5"/>
                <w:rFonts w:hint="eastAsia"/>
                <w:noProof/>
              </w:rPr>
              <w:t xml:space="preserve"> 数据透传</w:t>
            </w:r>
            <w:r w:rsidR="00D74822">
              <w:rPr>
                <w:noProof/>
                <w:webHidden/>
              </w:rPr>
              <w:tab/>
            </w:r>
            <w:r w:rsidR="00D74822">
              <w:rPr>
                <w:noProof/>
                <w:webHidden/>
              </w:rPr>
              <w:fldChar w:fldCharType="begin"/>
            </w:r>
            <w:r w:rsidR="00D74822">
              <w:rPr>
                <w:noProof/>
                <w:webHidden/>
              </w:rPr>
              <w:instrText xml:space="preserve"> PAGEREF _Toc88647319 \h </w:instrText>
            </w:r>
            <w:r w:rsidR="00D74822">
              <w:rPr>
                <w:noProof/>
                <w:webHidden/>
              </w:rPr>
            </w:r>
            <w:r w:rsidR="00D74822">
              <w:rPr>
                <w:noProof/>
                <w:webHidden/>
              </w:rPr>
              <w:fldChar w:fldCharType="separate"/>
            </w:r>
            <w:r w:rsidR="00D74822">
              <w:rPr>
                <w:noProof/>
                <w:webHidden/>
              </w:rPr>
              <w:t>389</w:t>
            </w:r>
            <w:r w:rsidR="00D74822">
              <w:rPr>
                <w:noProof/>
                <w:webHidden/>
              </w:rPr>
              <w:fldChar w:fldCharType="end"/>
            </w:r>
          </w:hyperlink>
        </w:p>
        <w:p w14:paraId="5C446833" w14:textId="77777777" w:rsidR="00D74822" w:rsidRDefault="00E02404">
          <w:pPr>
            <w:pStyle w:val="31"/>
            <w:tabs>
              <w:tab w:val="right" w:leader="dot" w:pos="10456"/>
            </w:tabs>
            <w:rPr>
              <w:noProof/>
            </w:rPr>
          </w:pPr>
          <w:hyperlink w:anchor="_Toc88647320" w:history="1">
            <w:r w:rsidR="00D74822" w:rsidRPr="00586F31">
              <w:rPr>
                <w:rStyle w:val="a5"/>
                <w:noProof/>
              </w:rPr>
              <w:t>4.20.1</w:t>
            </w:r>
            <w:r w:rsidR="00D74822" w:rsidRPr="00586F31">
              <w:rPr>
                <w:rStyle w:val="a5"/>
                <w:rFonts w:hint="eastAsia"/>
                <w:noProof/>
              </w:rPr>
              <w:t xml:space="preserve"> 建立透明通道</w:t>
            </w:r>
            <w:r w:rsidR="00D74822">
              <w:rPr>
                <w:noProof/>
                <w:webHidden/>
              </w:rPr>
              <w:tab/>
            </w:r>
            <w:r w:rsidR="00D74822">
              <w:rPr>
                <w:noProof/>
                <w:webHidden/>
              </w:rPr>
              <w:fldChar w:fldCharType="begin"/>
            </w:r>
            <w:r w:rsidR="00D74822">
              <w:rPr>
                <w:noProof/>
                <w:webHidden/>
              </w:rPr>
              <w:instrText xml:space="preserve"> PAGEREF _Toc88647320 \h </w:instrText>
            </w:r>
            <w:r w:rsidR="00D74822">
              <w:rPr>
                <w:noProof/>
                <w:webHidden/>
              </w:rPr>
            </w:r>
            <w:r w:rsidR="00D74822">
              <w:rPr>
                <w:noProof/>
                <w:webHidden/>
              </w:rPr>
              <w:fldChar w:fldCharType="separate"/>
            </w:r>
            <w:r w:rsidR="00D74822">
              <w:rPr>
                <w:noProof/>
                <w:webHidden/>
              </w:rPr>
              <w:t>389</w:t>
            </w:r>
            <w:r w:rsidR="00D74822">
              <w:rPr>
                <w:noProof/>
                <w:webHidden/>
              </w:rPr>
              <w:fldChar w:fldCharType="end"/>
            </w:r>
          </w:hyperlink>
        </w:p>
        <w:p w14:paraId="475E41F2" w14:textId="77777777" w:rsidR="00D74822" w:rsidRDefault="00E02404">
          <w:pPr>
            <w:pStyle w:val="31"/>
            <w:tabs>
              <w:tab w:val="right" w:leader="dot" w:pos="10456"/>
            </w:tabs>
            <w:rPr>
              <w:noProof/>
            </w:rPr>
          </w:pPr>
          <w:hyperlink w:anchor="_Toc88647321" w:history="1">
            <w:r w:rsidR="00D74822" w:rsidRPr="00586F31">
              <w:rPr>
                <w:rStyle w:val="a5"/>
                <w:rFonts w:ascii="宋体" w:hAnsi="宋体"/>
                <w:noProof/>
              </w:rPr>
              <w:t>4.20.2</w:t>
            </w:r>
            <w:r w:rsidR="00D74822" w:rsidRPr="00586F31">
              <w:rPr>
                <w:rStyle w:val="a5"/>
                <w:rFonts w:ascii="宋体" w:hAnsi="宋体" w:hint="eastAsia"/>
                <w:noProof/>
              </w:rPr>
              <w:t xml:space="preserve"> </w:t>
            </w:r>
            <w:r w:rsidR="00D74822" w:rsidRPr="00586F31">
              <w:rPr>
                <w:rStyle w:val="a5"/>
                <w:rFonts w:ascii="宋体" w:hAnsi="宋体" w:hint="eastAsia"/>
                <w:noProof/>
              </w:rPr>
              <w:t>通过透明通道向设备串口发送数据</w:t>
            </w:r>
            <w:r w:rsidR="00D74822">
              <w:rPr>
                <w:noProof/>
                <w:webHidden/>
              </w:rPr>
              <w:tab/>
            </w:r>
            <w:r w:rsidR="00D74822">
              <w:rPr>
                <w:noProof/>
                <w:webHidden/>
              </w:rPr>
              <w:fldChar w:fldCharType="begin"/>
            </w:r>
            <w:r w:rsidR="00D74822">
              <w:rPr>
                <w:noProof/>
                <w:webHidden/>
              </w:rPr>
              <w:instrText xml:space="preserve"> PAGEREF _Toc88647321 \h </w:instrText>
            </w:r>
            <w:r w:rsidR="00D74822">
              <w:rPr>
                <w:noProof/>
                <w:webHidden/>
              </w:rPr>
            </w:r>
            <w:r w:rsidR="00D74822">
              <w:rPr>
                <w:noProof/>
                <w:webHidden/>
              </w:rPr>
              <w:fldChar w:fldCharType="separate"/>
            </w:r>
            <w:r w:rsidR="00D74822">
              <w:rPr>
                <w:noProof/>
                <w:webHidden/>
              </w:rPr>
              <w:t>391</w:t>
            </w:r>
            <w:r w:rsidR="00D74822">
              <w:rPr>
                <w:noProof/>
                <w:webHidden/>
              </w:rPr>
              <w:fldChar w:fldCharType="end"/>
            </w:r>
          </w:hyperlink>
        </w:p>
        <w:p w14:paraId="0614BD74" w14:textId="77777777" w:rsidR="00D74822" w:rsidRDefault="00E02404">
          <w:pPr>
            <w:pStyle w:val="31"/>
            <w:tabs>
              <w:tab w:val="right" w:leader="dot" w:pos="10456"/>
            </w:tabs>
            <w:rPr>
              <w:noProof/>
            </w:rPr>
          </w:pPr>
          <w:hyperlink w:anchor="_Toc88647322" w:history="1">
            <w:r w:rsidR="00D74822" w:rsidRPr="00586F31">
              <w:rPr>
                <w:rStyle w:val="a5"/>
                <w:rFonts w:ascii="宋体" w:hAnsi="宋体"/>
                <w:noProof/>
              </w:rPr>
              <w:t>4.20.3</w:t>
            </w:r>
            <w:r w:rsidR="00D74822" w:rsidRPr="00586F31">
              <w:rPr>
                <w:rStyle w:val="a5"/>
                <w:rFonts w:ascii="宋体" w:hAnsi="宋体" w:hint="eastAsia"/>
                <w:noProof/>
              </w:rPr>
              <w:t xml:space="preserve"> </w:t>
            </w:r>
            <w:r w:rsidR="00D74822" w:rsidRPr="00586F31">
              <w:rPr>
                <w:rStyle w:val="a5"/>
                <w:rFonts w:ascii="宋体" w:hAnsi="宋体" w:hint="eastAsia"/>
                <w:noProof/>
              </w:rPr>
              <w:t>断开透明通道</w:t>
            </w:r>
            <w:r w:rsidR="00D74822">
              <w:rPr>
                <w:noProof/>
                <w:webHidden/>
              </w:rPr>
              <w:tab/>
            </w:r>
            <w:r w:rsidR="00D74822">
              <w:rPr>
                <w:noProof/>
                <w:webHidden/>
              </w:rPr>
              <w:fldChar w:fldCharType="begin"/>
            </w:r>
            <w:r w:rsidR="00D74822">
              <w:rPr>
                <w:noProof/>
                <w:webHidden/>
              </w:rPr>
              <w:instrText xml:space="preserve"> PAGEREF _Toc88647322 \h </w:instrText>
            </w:r>
            <w:r w:rsidR="00D74822">
              <w:rPr>
                <w:noProof/>
                <w:webHidden/>
              </w:rPr>
            </w:r>
            <w:r w:rsidR="00D74822">
              <w:rPr>
                <w:noProof/>
                <w:webHidden/>
              </w:rPr>
              <w:fldChar w:fldCharType="separate"/>
            </w:r>
            <w:r w:rsidR="00D74822">
              <w:rPr>
                <w:noProof/>
                <w:webHidden/>
              </w:rPr>
              <w:t>393</w:t>
            </w:r>
            <w:r w:rsidR="00D74822">
              <w:rPr>
                <w:noProof/>
                <w:webHidden/>
              </w:rPr>
              <w:fldChar w:fldCharType="end"/>
            </w:r>
          </w:hyperlink>
        </w:p>
        <w:p w14:paraId="64B4CB21" w14:textId="77777777" w:rsidR="00D74822" w:rsidRDefault="00E02404">
          <w:pPr>
            <w:pStyle w:val="21"/>
            <w:tabs>
              <w:tab w:val="right" w:leader="dot" w:pos="10456"/>
            </w:tabs>
            <w:rPr>
              <w:noProof/>
            </w:rPr>
          </w:pPr>
          <w:hyperlink w:anchor="_Toc88647323" w:history="1">
            <w:r w:rsidR="00D74822" w:rsidRPr="00586F31">
              <w:rPr>
                <w:rStyle w:val="a5"/>
                <w:noProof/>
              </w:rPr>
              <w:t>4.21</w:t>
            </w:r>
            <w:r w:rsidR="00D74822" w:rsidRPr="00586F31">
              <w:rPr>
                <w:rStyle w:val="a5"/>
                <w:rFonts w:hint="eastAsia"/>
                <w:noProof/>
              </w:rPr>
              <w:t xml:space="preserve"> 用户配置</w:t>
            </w:r>
            <w:r w:rsidR="00D74822">
              <w:rPr>
                <w:noProof/>
                <w:webHidden/>
              </w:rPr>
              <w:tab/>
            </w:r>
            <w:r w:rsidR="00D74822">
              <w:rPr>
                <w:noProof/>
                <w:webHidden/>
              </w:rPr>
              <w:fldChar w:fldCharType="begin"/>
            </w:r>
            <w:r w:rsidR="00D74822">
              <w:rPr>
                <w:noProof/>
                <w:webHidden/>
              </w:rPr>
              <w:instrText xml:space="preserve"> PAGEREF _Toc88647323 \h </w:instrText>
            </w:r>
            <w:r w:rsidR="00D74822">
              <w:rPr>
                <w:noProof/>
                <w:webHidden/>
              </w:rPr>
            </w:r>
            <w:r w:rsidR="00D74822">
              <w:rPr>
                <w:noProof/>
                <w:webHidden/>
              </w:rPr>
              <w:fldChar w:fldCharType="separate"/>
            </w:r>
            <w:r w:rsidR="00D74822">
              <w:rPr>
                <w:noProof/>
                <w:webHidden/>
              </w:rPr>
              <w:t>394</w:t>
            </w:r>
            <w:r w:rsidR="00D74822">
              <w:rPr>
                <w:noProof/>
                <w:webHidden/>
              </w:rPr>
              <w:fldChar w:fldCharType="end"/>
            </w:r>
          </w:hyperlink>
        </w:p>
        <w:p w14:paraId="06E18F7A" w14:textId="77777777" w:rsidR="00D74822" w:rsidRDefault="00E02404">
          <w:pPr>
            <w:pStyle w:val="31"/>
            <w:tabs>
              <w:tab w:val="right" w:leader="dot" w:pos="10456"/>
            </w:tabs>
            <w:rPr>
              <w:noProof/>
            </w:rPr>
          </w:pPr>
          <w:hyperlink w:anchor="_Toc88647324" w:history="1">
            <w:r w:rsidR="00D74822" w:rsidRPr="00586F31">
              <w:rPr>
                <w:rStyle w:val="a5"/>
                <w:rFonts w:ascii="宋体" w:hAnsi="宋体"/>
                <w:noProof/>
              </w:rPr>
              <w:t>4.21.1</w:t>
            </w:r>
            <w:r w:rsidR="00D74822" w:rsidRPr="00586F31">
              <w:rPr>
                <w:rStyle w:val="a5"/>
                <w:rFonts w:ascii="宋体" w:hAnsi="宋体" w:hint="eastAsia"/>
                <w:noProof/>
              </w:rPr>
              <w:t xml:space="preserve"> </w:t>
            </w:r>
            <w:r w:rsidR="00D74822" w:rsidRPr="00586F31">
              <w:rPr>
                <w:rStyle w:val="a5"/>
                <w:rFonts w:ascii="宋体" w:hAnsi="宋体" w:hint="eastAsia"/>
                <w:noProof/>
              </w:rPr>
              <w:t>创建用户信息</w:t>
            </w:r>
            <w:r w:rsidR="00D74822">
              <w:rPr>
                <w:noProof/>
                <w:webHidden/>
              </w:rPr>
              <w:tab/>
            </w:r>
            <w:r w:rsidR="00D74822">
              <w:rPr>
                <w:noProof/>
                <w:webHidden/>
              </w:rPr>
              <w:fldChar w:fldCharType="begin"/>
            </w:r>
            <w:r w:rsidR="00D74822">
              <w:rPr>
                <w:noProof/>
                <w:webHidden/>
              </w:rPr>
              <w:instrText xml:space="preserve"> PAGEREF _Toc88647324 \h </w:instrText>
            </w:r>
            <w:r w:rsidR="00D74822">
              <w:rPr>
                <w:noProof/>
                <w:webHidden/>
              </w:rPr>
            </w:r>
            <w:r w:rsidR="00D74822">
              <w:rPr>
                <w:noProof/>
                <w:webHidden/>
              </w:rPr>
              <w:fldChar w:fldCharType="separate"/>
            </w:r>
            <w:r w:rsidR="00D74822">
              <w:rPr>
                <w:noProof/>
                <w:webHidden/>
              </w:rPr>
              <w:t>394</w:t>
            </w:r>
            <w:r w:rsidR="00D74822">
              <w:rPr>
                <w:noProof/>
                <w:webHidden/>
              </w:rPr>
              <w:fldChar w:fldCharType="end"/>
            </w:r>
          </w:hyperlink>
        </w:p>
        <w:p w14:paraId="1649F0AC" w14:textId="77777777" w:rsidR="00D74822" w:rsidRDefault="00E02404">
          <w:pPr>
            <w:pStyle w:val="31"/>
            <w:tabs>
              <w:tab w:val="right" w:leader="dot" w:pos="10456"/>
            </w:tabs>
            <w:rPr>
              <w:noProof/>
            </w:rPr>
          </w:pPr>
          <w:hyperlink w:anchor="_Toc88647325" w:history="1">
            <w:r w:rsidR="00D74822" w:rsidRPr="00586F31">
              <w:rPr>
                <w:rStyle w:val="a5"/>
                <w:rFonts w:ascii="宋体" w:hAnsi="宋体"/>
                <w:noProof/>
              </w:rPr>
              <w:t>4.21.2</w:t>
            </w:r>
            <w:r w:rsidR="00D74822" w:rsidRPr="00586F31">
              <w:rPr>
                <w:rStyle w:val="a5"/>
                <w:rFonts w:ascii="宋体" w:hAnsi="宋体" w:hint="eastAsia"/>
                <w:noProof/>
              </w:rPr>
              <w:t xml:space="preserve"> </w:t>
            </w:r>
            <w:r w:rsidR="00D74822" w:rsidRPr="00586F31">
              <w:rPr>
                <w:rStyle w:val="a5"/>
                <w:rFonts w:ascii="宋体" w:hAnsi="宋体" w:hint="eastAsia"/>
                <w:noProof/>
              </w:rPr>
              <w:t>修改用户信息</w:t>
            </w:r>
            <w:r w:rsidR="00D74822">
              <w:rPr>
                <w:noProof/>
                <w:webHidden/>
              </w:rPr>
              <w:tab/>
            </w:r>
            <w:r w:rsidR="00D74822">
              <w:rPr>
                <w:noProof/>
                <w:webHidden/>
              </w:rPr>
              <w:fldChar w:fldCharType="begin"/>
            </w:r>
            <w:r w:rsidR="00D74822">
              <w:rPr>
                <w:noProof/>
                <w:webHidden/>
              </w:rPr>
              <w:instrText xml:space="preserve"> PAGEREF _Toc88647325 \h </w:instrText>
            </w:r>
            <w:r w:rsidR="00D74822">
              <w:rPr>
                <w:noProof/>
                <w:webHidden/>
              </w:rPr>
            </w:r>
            <w:r w:rsidR="00D74822">
              <w:rPr>
                <w:noProof/>
                <w:webHidden/>
              </w:rPr>
              <w:fldChar w:fldCharType="separate"/>
            </w:r>
            <w:r w:rsidR="00D74822">
              <w:rPr>
                <w:noProof/>
                <w:webHidden/>
              </w:rPr>
              <w:t>395</w:t>
            </w:r>
            <w:r w:rsidR="00D74822">
              <w:rPr>
                <w:noProof/>
                <w:webHidden/>
              </w:rPr>
              <w:fldChar w:fldCharType="end"/>
            </w:r>
          </w:hyperlink>
        </w:p>
        <w:p w14:paraId="2DA2B68D" w14:textId="77777777" w:rsidR="00D74822" w:rsidRDefault="00E02404">
          <w:pPr>
            <w:pStyle w:val="31"/>
            <w:tabs>
              <w:tab w:val="right" w:leader="dot" w:pos="10456"/>
            </w:tabs>
            <w:rPr>
              <w:noProof/>
            </w:rPr>
          </w:pPr>
          <w:hyperlink w:anchor="_Toc88647326" w:history="1">
            <w:r w:rsidR="00D74822" w:rsidRPr="00586F31">
              <w:rPr>
                <w:rStyle w:val="a5"/>
                <w:rFonts w:ascii="宋体" w:hAnsi="宋体"/>
                <w:noProof/>
              </w:rPr>
              <w:t>4.21.3</w:t>
            </w:r>
            <w:r w:rsidR="00D74822" w:rsidRPr="00586F31">
              <w:rPr>
                <w:rStyle w:val="a5"/>
                <w:rFonts w:ascii="宋体" w:hAnsi="宋体" w:hint="eastAsia"/>
                <w:noProof/>
              </w:rPr>
              <w:t xml:space="preserve"> </w:t>
            </w:r>
            <w:r w:rsidR="00D74822" w:rsidRPr="00586F31">
              <w:rPr>
                <w:rStyle w:val="a5"/>
                <w:rFonts w:ascii="宋体" w:hAnsi="宋体" w:hint="eastAsia"/>
                <w:noProof/>
              </w:rPr>
              <w:t>删除用户信息</w:t>
            </w:r>
            <w:r w:rsidR="00D74822">
              <w:rPr>
                <w:noProof/>
                <w:webHidden/>
              </w:rPr>
              <w:tab/>
            </w:r>
            <w:r w:rsidR="00D74822">
              <w:rPr>
                <w:noProof/>
                <w:webHidden/>
              </w:rPr>
              <w:fldChar w:fldCharType="begin"/>
            </w:r>
            <w:r w:rsidR="00D74822">
              <w:rPr>
                <w:noProof/>
                <w:webHidden/>
              </w:rPr>
              <w:instrText xml:space="preserve"> PAGEREF _Toc88647326 \h </w:instrText>
            </w:r>
            <w:r w:rsidR="00D74822">
              <w:rPr>
                <w:noProof/>
                <w:webHidden/>
              </w:rPr>
            </w:r>
            <w:r w:rsidR="00D74822">
              <w:rPr>
                <w:noProof/>
                <w:webHidden/>
              </w:rPr>
              <w:fldChar w:fldCharType="separate"/>
            </w:r>
            <w:r w:rsidR="00D74822">
              <w:rPr>
                <w:noProof/>
                <w:webHidden/>
              </w:rPr>
              <w:t>396</w:t>
            </w:r>
            <w:r w:rsidR="00D74822">
              <w:rPr>
                <w:noProof/>
                <w:webHidden/>
              </w:rPr>
              <w:fldChar w:fldCharType="end"/>
            </w:r>
          </w:hyperlink>
        </w:p>
        <w:p w14:paraId="5641FE50" w14:textId="77777777" w:rsidR="00D74822" w:rsidRDefault="00E02404">
          <w:pPr>
            <w:pStyle w:val="31"/>
            <w:tabs>
              <w:tab w:val="right" w:leader="dot" w:pos="10456"/>
            </w:tabs>
            <w:rPr>
              <w:noProof/>
            </w:rPr>
          </w:pPr>
          <w:hyperlink w:anchor="_Toc88647327" w:history="1">
            <w:r w:rsidR="00D74822" w:rsidRPr="00586F31">
              <w:rPr>
                <w:rStyle w:val="a5"/>
                <w:rFonts w:ascii="宋体" w:hAnsi="宋体"/>
                <w:noProof/>
              </w:rPr>
              <w:t>4.21.4</w:t>
            </w:r>
            <w:r w:rsidR="00D74822" w:rsidRPr="00586F31">
              <w:rPr>
                <w:rStyle w:val="a5"/>
                <w:rFonts w:ascii="宋体" w:hAnsi="宋体" w:hint="eastAsia"/>
                <w:noProof/>
              </w:rPr>
              <w:t xml:space="preserve"> </w:t>
            </w:r>
            <w:r w:rsidR="00D74822" w:rsidRPr="00586F31">
              <w:rPr>
                <w:rStyle w:val="a5"/>
                <w:rFonts w:ascii="宋体" w:hAnsi="宋体" w:hint="eastAsia"/>
                <w:noProof/>
              </w:rPr>
              <w:t>修改当前用户密码</w:t>
            </w:r>
            <w:r w:rsidR="00D74822">
              <w:rPr>
                <w:noProof/>
                <w:webHidden/>
              </w:rPr>
              <w:tab/>
            </w:r>
            <w:r w:rsidR="00D74822">
              <w:rPr>
                <w:noProof/>
                <w:webHidden/>
              </w:rPr>
              <w:fldChar w:fldCharType="begin"/>
            </w:r>
            <w:r w:rsidR="00D74822">
              <w:rPr>
                <w:noProof/>
                <w:webHidden/>
              </w:rPr>
              <w:instrText xml:space="preserve"> PAGEREF _Toc88647327 \h </w:instrText>
            </w:r>
            <w:r w:rsidR="00D74822">
              <w:rPr>
                <w:noProof/>
                <w:webHidden/>
              </w:rPr>
            </w:r>
            <w:r w:rsidR="00D74822">
              <w:rPr>
                <w:noProof/>
                <w:webHidden/>
              </w:rPr>
              <w:fldChar w:fldCharType="separate"/>
            </w:r>
            <w:r w:rsidR="00D74822">
              <w:rPr>
                <w:noProof/>
                <w:webHidden/>
              </w:rPr>
              <w:t>397</w:t>
            </w:r>
            <w:r w:rsidR="00D74822">
              <w:rPr>
                <w:noProof/>
                <w:webHidden/>
              </w:rPr>
              <w:fldChar w:fldCharType="end"/>
            </w:r>
          </w:hyperlink>
        </w:p>
        <w:p w14:paraId="3CC61AA7" w14:textId="77777777" w:rsidR="00D74822" w:rsidRDefault="00E02404">
          <w:pPr>
            <w:pStyle w:val="31"/>
            <w:tabs>
              <w:tab w:val="right" w:leader="dot" w:pos="10456"/>
            </w:tabs>
            <w:rPr>
              <w:noProof/>
            </w:rPr>
          </w:pPr>
          <w:hyperlink w:anchor="_Toc88647328" w:history="1">
            <w:r w:rsidR="00D74822" w:rsidRPr="00586F31">
              <w:rPr>
                <w:rStyle w:val="a5"/>
                <w:rFonts w:ascii="宋体" w:hAnsi="宋体"/>
                <w:noProof/>
              </w:rPr>
              <w:t>4.21.5</w:t>
            </w:r>
            <w:r w:rsidR="00D74822" w:rsidRPr="00586F31">
              <w:rPr>
                <w:rStyle w:val="a5"/>
                <w:rFonts w:ascii="宋体" w:hAnsi="宋体" w:hint="eastAsia"/>
                <w:noProof/>
              </w:rPr>
              <w:t xml:space="preserve"> </w:t>
            </w:r>
            <w:r w:rsidR="00D74822" w:rsidRPr="00586F31">
              <w:rPr>
                <w:rStyle w:val="a5"/>
                <w:rFonts w:ascii="宋体" w:hAnsi="宋体" w:hint="eastAsia"/>
                <w:noProof/>
              </w:rPr>
              <w:t>修改指定用户密码</w:t>
            </w:r>
            <w:r w:rsidR="00D74822">
              <w:rPr>
                <w:noProof/>
                <w:webHidden/>
              </w:rPr>
              <w:tab/>
            </w:r>
            <w:r w:rsidR="00D74822">
              <w:rPr>
                <w:noProof/>
                <w:webHidden/>
              </w:rPr>
              <w:fldChar w:fldCharType="begin"/>
            </w:r>
            <w:r w:rsidR="00D74822">
              <w:rPr>
                <w:noProof/>
                <w:webHidden/>
              </w:rPr>
              <w:instrText xml:space="preserve"> PAGEREF _Toc88647328 \h </w:instrText>
            </w:r>
            <w:r w:rsidR="00D74822">
              <w:rPr>
                <w:noProof/>
                <w:webHidden/>
              </w:rPr>
            </w:r>
            <w:r w:rsidR="00D74822">
              <w:rPr>
                <w:noProof/>
                <w:webHidden/>
              </w:rPr>
              <w:fldChar w:fldCharType="separate"/>
            </w:r>
            <w:r w:rsidR="00D74822">
              <w:rPr>
                <w:noProof/>
                <w:webHidden/>
              </w:rPr>
              <w:t>398</w:t>
            </w:r>
            <w:r w:rsidR="00D74822">
              <w:rPr>
                <w:noProof/>
                <w:webHidden/>
              </w:rPr>
              <w:fldChar w:fldCharType="end"/>
            </w:r>
          </w:hyperlink>
        </w:p>
        <w:p w14:paraId="16F95F79" w14:textId="77777777" w:rsidR="00D74822" w:rsidRDefault="00E02404">
          <w:pPr>
            <w:pStyle w:val="31"/>
            <w:tabs>
              <w:tab w:val="right" w:leader="dot" w:pos="10456"/>
            </w:tabs>
            <w:rPr>
              <w:noProof/>
            </w:rPr>
          </w:pPr>
          <w:hyperlink w:anchor="_Toc88647329" w:history="1">
            <w:r w:rsidR="00D74822" w:rsidRPr="00586F31">
              <w:rPr>
                <w:rStyle w:val="a5"/>
                <w:rFonts w:ascii="宋体" w:hAnsi="宋体"/>
                <w:noProof/>
              </w:rPr>
              <w:t>4.21.6</w:t>
            </w:r>
            <w:r w:rsidR="00D74822" w:rsidRPr="00586F31">
              <w:rPr>
                <w:rStyle w:val="a5"/>
                <w:rFonts w:ascii="宋体" w:hAnsi="宋体" w:hint="eastAsia"/>
                <w:noProof/>
              </w:rPr>
              <w:t xml:space="preserve"> </w:t>
            </w:r>
            <w:r w:rsidR="00D74822" w:rsidRPr="00586F31">
              <w:rPr>
                <w:rStyle w:val="a5"/>
                <w:rFonts w:ascii="宋体" w:hAnsi="宋体" w:hint="eastAsia"/>
                <w:noProof/>
              </w:rPr>
              <w:t>获取设备当前密码</w:t>
            </w:r>
            <w:r w:rsidR="00D74822">
              <w:rPr>
                <w:noProof/>
                <w:webHidden/>
              </w:rPr>
              <w:tab/>
            </w:r>
            <w:r w:rsidR="00D74822">
              <w:rPr>
                <w:noProof/>
                <w:webHidden/>
              </w:rPr>
              <w:fldChar w:fldCharType="begin"/>
            </w:r>
            <w:r w:rsidR="00D74822">
              <w:rPr>
                <w:noProof/>
                <w:webHidden/>
              </w:rPr>
              <w:instrText xml:space="preserve"> PAGEREF _Toc88647329 \h </w:instrText>
            </w:r>
            <w:r w:rsidR="00D74822">
              <w:rPr>
                <w:noProof/>
                <w:webHidden/>
              </w:rPr>
            </w:r>
            <w:r w:rsidR="00D74822">
              <w:rPr>
                <w:noProof/>
                <w:webHidden/>
              </w:rPr>
              <w:fldChar w:fldCharType="separate"/>
            </w:r>
            <w:r w:rsidR="00D74822">
              <w:rPr>
                <w:noProof/>
                <w:webHidden/>
              </w:rPr>
              <w:t>399</w:t>
            </w:r>
            <w:r w:rsidR="00D74822">
              <w:rPr>
                <w:noProof/>
                <w:webHidden/>
              </w:rPr>
              <w:fldChar w:fldCharType="end"/>
            </w:r>
          </w:hyperlink>
        </w:p>
        <w:p w14:paraId="77D06086" w14:textId="77777777" w:rsidR="00D74822" w:rsidRDefault="00E02404">
          <w:pPr>
            <w:pStyle w:val="31"/>
            <w:tabs>
              <w:tab w:val="right" w:leader="dot" w:pos="10456"/>
            </w:tabs>
            <w:rPr>
              <w:noProof/>
            </w:rPr>
          </w:pPr>
          <w:hyperlink w:anchor="_Toc88647330" w:history="1">
            <w:r w:rsidR="00D74822" w:rsidRPr="00586F31">
              <w:rPr>
                <w:rStyle w:val="a5"/>
                <w:rFonts w:ascii="宋体" w:hAnsi="宋体"/>
                <w:noProof/>
              </w:rPr>
              <w:t>4.21.7</w:t>
            </w:r>
            <w:r w:rsidR="00D74822" w:rsidRPr="00586F31">
              <w:rPr>
                <w:rStyle w:val="a5"/>
                <w:rFonts w:ascii="宋体" w:hAnsi="宋体" w:hint="eastAsia"/>
                <w:noProof/>
              </w:rPr>
              <w:t xml:space="preserve"> </w:t>
            </w:r>
            <w:r w:rsidR="00D74822" w:rsidRPr="00586F31">
              <w:rPr>
                <w:rStyle w:val="a5"/>
                <w:rFonts w:ascii="宋体" w:hAnsi="宋体" w:hint="eastAsia"/>
                <w:noProof/>
              </w:rPr>
              <w:t>获取指定用户全部信息</w:t>
            </w:r>
            <w:r w:rsidR="00D74822">
              <w:rPr>
                <w:noProof/>
                <w:webHidden/>
              </w:rPr>
              <w:tab/>
            </w:r>
            <w:r w:rsidR="00D74822">
              <w:rPr>
                <w:noProof/>
                <w:webHidden/>
              </w:rPr>
              <w:fldChar w:fldCharType="begin"/>
            </w:r>
            <w:r w:rsidR="00D74822">
              <w:rPr>
                <w:noProof/>
                <w:webHidden/>
              </w:rPr>
              <w:instrText xml:space="preserve"> PAGEREF _Toc88647330 \h </w:instrText>
            </w:r>
            <w:r w:rsidR="00D74822">
              <w:rPr>
                <w:noProof/>
                <w:webHidden/>
              </w:rPr>
            </w:r>
            <w:r w:rsidR="00D74822">
              <w:rPr>
                <w:noProof/>
                <w:webHidden/>
              </w:rPr>
              <w:fldChar w:fldCharType="separate"/>
            </w:r>
            <w:r w:rsidR="00D74822">
              <w:rPr>
                <w:noProof/>
                <w:webHidden/>
              </w:rPr>
              <w:t>400</w:t>
            </w:r>
            <w:r w:rsidR="00D74822">
              <w:rPr>
                <w:noProof/>
                <w:webHidden/>
              </w:rPr>
              <w:fldChar w:fldCharType="end"/>
            </w:r>
          </w:hyperlink>
        </w:p>
        <w:p w14:paraId="1013DE08" w14:textId="77777777" w:rsidR="00D74822" w:rsidRDefault="00E02404">
          <w:pPr>
            <w:pStyle w:val="31"/>
            <w:tabs>
              <w:tab w:val="right" w:leader="dot" w:pos="10456"/>
            </w:tabs>
            <w:rPr>
              <w:noProof/>
            </w:rPr>
          </w:pPr>
          <w:hyperlink w:anchor="_Toc88647331" w:history="1">
            <w:r w:rsidR="00D74822" w:rsidRPr="00586F31">
              <w:rPr>
                <w:rStyle w:val="a5"/>
                <w:rFonts w:ascii="宋体" w:hAnsi="宋体"/>
                <w:noProof/>
              </w:rPr>
              <w:t>4.21.8</w:t>
            </w:r>
            <w:r w:rsidR="00D74822" w:rsidRPr="00586F31">
              <w:rPr>
                <w:rStyle w:val="a5"/>
                <w:rFonts w:ascii="宋体" w:hAnsi="宋体" w:hint="eastAsia"/>
                <w:noProof/>
              </w:rPr>
              <w:t xml:space="preserve"> </w:t>
            </w:r>
            <w:r w:rsidR="00D74822" w:rsidRPr="00586F31">
              <w:rPr>
                <w:rStyle w:val="a5"/>
                <w:rFonts w:ascii="宋体" w:hAnsi="宋体" w:hint="eastAsia"/>
                <w:noProof/>
              </w:rPr>
              <w:t>获取所有用户全部信息</w:t>
            </w:r>
            <w:r w:rsidR="00D74822">
              <w:rPr>
                <w:noProof/>
                <w:webHidden/>
              </w:rPr>
              <w:tab/>
            </w:r>
            <w:r w:rsidR="00D74822">
              <w:rPr>
                <w:noProof/>
                <w:webHidden/>
              </w:rPr>
              <w:fldChar w:fldCharType="begin"/>
            </w:r>
            <w:r w:rsidR="00D74822">
              <w:rPr>
                <w:noProof/>
                <w:webHidden/>
              </w:rPr>
              <w:instrText xml:space="preserve"> PAGEREF _Toc88647331 \h </w:instrText>
            </w:r>
            <w:r w:rsidR="00D74822">
              <w:rPr>
                <w:noProof/>
                <w:webHidden/>
              </w:rPr>
            </w:r>
            <w:r w:rsidR="00D74822">
              <w:rPr>
                <w:noProof/>
                <w:webHidden/>
              </w:rPr>
              <w:fldChar w:fldCharType="separate"/>
            </w:r>
            <w:r w:rsidR="00D74822">
              <w:rPr>
                <w:noProof/>
                <w:webHidden/>
              </w:rPr>
              <w:t>401</w:t>
            </w:r>
            <w:r w:rsidR="00D74822">
              <w:rPr>
                <w:noProof/>
                <w:webHidden/>
              </w:rPr>
              <w:fldChar w:fldCharType="end"/>
            </w:r>
          </w:hyperlink>
        </w:p>
        <w:p w14:paraId="65399B5E" w14:textId="77777777" w:rsidR="00D74822" w:rsidRDefault="00E02404">
          <w:pPr>
            <w:pStyle w:val="21"/>
            <w:tabs>
              <w:tab w:val="right" w:leader="dot" w:pos="10456"/>
            </w:tabs>
            <w:rPr>
              <w:noProof/>
            </w:rPr>
          </w:pPr>
          <w:hyperlink w:anchor="_Toc88647332" w:history="1">
            <w:r w:rsidR="00D74822" w:rsidRPr="00586F31">
              <w:rPr>
                <w:rStyle w:val="a5"/>
                <w:noProof/>
              </w:rPr>
              <w:t>4.22</w:t>
            </w:r>
            <w:r w:rsidR="00D74822" w:rsidRPr="00586F31">
              <w:rPr>
                <w:rStyle w:val="a5"/>
                <w:rFonts w:hint="eastAsia"/>
                <w:noProof/>
              </w:rPr>
              <w:t xml:space="preserve"> 组织管理</w:t>
            </w:r>
            <w:r w:rsidR="00D74822">
              <w:rPr>
                <w:noProof/>
                <w:webHidden/>
              </w:rPr>
              <w:tab/>
            </w:r>
            <w:r w:rsidR="00D74822">
              <w:rPr>
                <w:noProof/>
                <w:webHidden/>
              </w:rPr>
              <w:fldChar w:fldCharType="begin"/>
            </w:r>
            <w:r w:rsidR="00D74822">
              <w:rPr>
                <w:noProof/>
                <w:webHidden/>
              </w:rPr>
              <w:instrText xml:space="preserve"> PAGEREF _Toc88647332 \h </w:instrText>
            </w:r>
            <w:r w:rsidR="00D74822">
              <w:rPr>
                <w:noProof/>
                <w:webHidden/>
              </w:rPr>
            </w:r>
            <w:r w:rsidR="00D74822">
              <w:rPr>
                <w:noProof/>
                <w:webHidden/>
              </w:rPr>
              <w:fldChar w:fldCharType="separate"/>
            </w:r>
            <w:r w:rsidR="00D74822">
              <w:rPr>
                <w:noProof/>
                <w:webHidden/>
              </w:rPr>
              <w:t>402</w:t>
            </w:r>
            <w:r w:rsidR="00D74822">
              <w:rPr>
                <w:noProof/>
                <w:webHidden/>
              </w:rPr>
              <w:fldChar w:fldCharType="end"/>
            </w:r>
          </w:hyperlink>
        </w:p>
        <w:p w14:paraId="6E0A4368" w14:textId="77777777" w:rsidR="00D74822" w:rsidRDefault="00E02404">
          <w:pPr>
            <w:pStyle w:val="31"/>
            <w:tabs>
              <w:tab w:val="right" w:leader="dot" w:pos="10456"/>
            </w:tabs>
            <w:rPr>
              <w:noProof/>
            </w:rPr>
          </w:pPr>
          <w:hyperlink w:anchor="_Toc88647333" w:history="1">
            <w:r w:rsidR="00D74822" w:rsidRPr="00586F31">
              <w:rPr>
                <w:rStyle w:val="a5"/>
                <w:rFonts w:ascii="宋体" w:hAnsi="宋体"/>
                <w:noProof/>
              </w:rPr>
              <w:t>4.22.1</w:t>
            </w:r>
            <w:r w:rsidR="00D74822" w:rsidRPr="00586F31">
              <w:rPr>
                <w:rStyle w:val="a5"/>
                <w:rFonts w:ascii="宋体" w:hAnsi="宋体" w:hint="eastAsia"/>
                <w:noProof/>
              </w:rPr>
              <w:t xml:space="preserve"> </w:t>
            </w:r>
            <w:r w:rsidR="00D74822" w:rsidRPr="00586F31">
              <w:rPr>
                <w:rStyle w:val="a5"/>
                <w:rFonts w:ascii="宋体" w:hAnsi="宋体" w:hint="eastAsia"/>
                <w:noProof/>
              </w:rPr>
              <w:t>添加组织</w:t>
            </w:r>
            <w:r w:rsidR="00D74822">
              <w:rPr>
                <w:noProof/>
                <w:webHidden/>
              </w:rPr>
              <w:tab/>
            </w:r>
            <w:r w:rsidR="00D74822">
              <w:rPr>
                <w:noProof/>
                <w:webHidden/>
              </w:rPr>
              <w:fldChar w:fldCharType="begin"/>
            </w:r>
            <w:r w:rsidR="00D74822">
              <w:rPr>
                <w:noProof/>
                <w:webHidden/>
              </w:rPr>
              <w:instrText xml:space="preserve"> PAGEREF _Toc88647333 \h </w:instrText>
            </w:r>
            <w:r w:rsidR="00D74822">
              <w:rPr>
                <w:noProof/>
                <w:webHidden/>
              </w:rPr>
            </w:r>
            <w:r w:rsidR="00D74822">
              <w:rPr>
                <w:noProof/>
                <w:webHidden/>
              </w:rPr>
              <w:fldChar w:fldCharType="separate"/>
            </w:r>
            <w:r w:rsidR="00D74822">
              <w:rPr>
                <w:noProof/>
                <w:webHidden/>
              </w:rPr>
              <w:t>402</w:t>
            </w:r>
            <w:r w:rsidR="00D74822">
              <w:rPr>
                <w:noProof/>
                <w:webHidden/>
              </w:rPr>
              <w:fldChar w:fldCharType="end"/>
            </w:r>
          </w:hyperlink>
        </w:p>
        <w:p w14:paraId="1AC8D9F4" w14:textId="77777777" w:rsidR="00D74822" w:rsidRDefault="00E02404">
          <w:pPr>
            <w:pStyle w:val="31"/>
            <w:tabs>
              <w:tab w:val="right" w:leader="dot" w:pos="10456"/>
            </w:tabs>
            <w:rPr>
              <w:noProof/>
            </w:rPr>
          </w:pPr>
          <w:hyperlink w:anchor="_Toc88647334" w:history="1">
            <w:r w:rsidR="00D74822" w:rsidRPr="00586F31">
              <w:rPr>
                <w:rStyle w:val="a5"/>
                <w:rFonts w:ascii="宋体" w:hAnsi="宋体"/>
                <w:noProof/>
              </w:rPr>
              <w:t>4.22.2</w:t>
            </w:r>
            <w:r w:rsidR="00D74822" w:rsidRPr="00586F31">
              <w:rPr>
                <w:rStyle w:val="a5"/>
                <w:rFonts w:ascii="宋体" w:hAnsi="宋体" w:hint="eastAsia"/>
                <w:noProof/>
              </w:rPr>
              <w:t xml:space="preserve"> </w:t>
            </w:r>
            <w:r w:rsidR="00D74822" w:rsidRPr="00586F31">
              <w:rPr>
                <w:rStyle w:val="a5"/>
                <w:rFonts w:ascii="宋体" w:hAnsi="宋体" w:hint="eastAsia"/>
                <w:noProof/>
              </w:rPr>
              <w:t>修改组织</w:t>
            </w:r>
            <w:r w:rsidR="00D74822">
              <w:rPr>
                <w:noProof/>
                <w:webHidden/>
              </w:rPr>
              <w:tab/>
            </w:r>
            <w:r w:rsidR="00D74822">
              <w:rPr>
                <w:noProof/>
                <w:webHidden/>
              </w:rPr>
              <w:fldChar w:fldCharType="begin"/>
            </w:r>
            <w:r w:rsidR="00D74822">
              <w:rPr>
                <w:noProof/>
                <w:webHidden/>
              </w:rPr>
              <w:instrText xml:space="preserve"> PAGEREF _Toc88647334 \h </w:instrText>
            </w:r>
            <w:r w:rsidR="00D74822">
              <w:rPr>
                <w:noProof/>
                <w:webHidden/>
              </w:rPr>
            </w:r>
            <w:r w:rsidR="00D74822">
              <w:rPr>
                <w:noProof/>
                <w:webHidden/>
              </w:rPr>
              <w:fldChar w:fldCharType="separate"/>
            </w:r>
            <w:r w:rsidR="00D74822">
              <w:rPr>
                <w:noProof/>
                <w:webHidden/>
              </w:rPr>
              <w:t>403</w:t>
            </w:r>
            <w:r w:rsidR="00D74822">
              <w:rPr>
                <w:noProof/>
                <w:webHidden/>
              </w:rPr>
              <w:fldChar w:fldCharType="end"/>
            </w:r>
          </w:hyperlink>
        </w:p>
        <w:p w14:paraId="265E3225" w14:textId="77777777" w:rsidR="00D74822" w:rsidRDefault="00E02404">
          <w:pPr>
            <w:pStyle w:val="31"/>
            <w:tabs>
              <w:tab w:val="right" w:leader="dot" w:pos="10456"/>
            </w:tabs>
            <w:rPr>
              <w:noProof/>
            </w:rPr>
          </w:pPr>
          <w:hyperlink w:anchor="_Toc88647335" w:history="1">
            <w:r w:rsidR="00D74822" w:rsidRPr="00586F31">
              <w:rPr>
                <w:rStyle w:val="a5"/>
                <w:rFonts w:ascii="宋体" w:hAnsi="宋体"/>
                <w:noProof/>
              </w:rPr>
              <w:t>4.22.3</w:t>
            </w:r>
            <w:r w:rsidR="00D74822" w:rsidRPr="00586F31">
              <w:rPr>
                <w:rStyle w:val="a5"/>
                <w:rFonts w:ascii="宋体" w:hAnsi="宋体" w:hint="eastAsia"/>
                <w:noProof/>
              </w:rPr>
              <w:t xml:space="preserve"> </w:t>
            </w:r>
            <w:r w:rsidR="00D74822" w:rsidRPr="00586F31">
              <w:rPr>
                <w:rStyle w:val="a5"/>
                <w:rFonts w:ascii="宋体" w:hAnsi="宋体" w:hint="eastAsia"/>
                <w:noProof/>
              </w:rPr>
              <w:t>批量删除组织</w:t>
            </w:r>
            <w:r w:rsidR="00D74822">
              <w:rPr>
                <w:noProof/>
                <w:webHidden/>
              </w:rPr>
              <w:tab/>
            </w:r>
            <w:r w:rsidR="00D74822">
              <w:rPr>
                <w:noProof/>
                <w:webHidden/>
              </w:rPr>
              <w:fldChar w:fldCharType="begin"/>
            </w:r>
            <w:r w:rsidR="00D74822">
              <w:rPr>
                <w:noProof/>
                <w:webHidden/>
              </w:rPr>
              <w:instrText xml:space="preserve"> PAGEREF _Toc88647335 \h </w:instrText>
            </w:r>
            <w:r w:rsidR="00D74822">
              <w:rPr>
                <w:noProof/>
                <w:webHidden/>
              </w:rPr>
            </w:r>
            <w:r w:rsidR="00D74822">
              <w:rPr>
                <w:noProof/>
                <w:webHidden/>
              </w:rPr>
              <w:fldChar w:fldCharType="separate"/>
            </w:r>
            <w:r w:rsidR="00D74822">
              <w:rPr>
                <w:noProof/>
                <w:webHidden/>
              </w:rPr>
              <w:t>404</w:t>
            </w:r>
            <w:r w:rsidR="00D74822">
              <w:rPr>
                <w:noProof/>
                <w:webHidden/>
              </w:rPr>
              <w:fldChar w:fldCharType="end"/>
            </w:r>
          </w:hyperlink>
        </w:p>
        <w:p w14:paraId="06B67A61" w14:textId="77777777" w:rsidR="00D74822" w:rsidRDefault="00E02404">
          <w:pPr>
            <w:pStyle w:val="31"/>
            <w:tabs>
              <w:tab w:val="right" w:leader="dot" w:pos="10456"/>
            </w:tabs>
            <w:rPr>
              <w:noProof/>
            </w:rPr>
          </w:pPr>
          <w:hyperlink w:anchor="_Toc88647336" w:history="1">
            <w:r w:rsidR="00D74822" w:rsidRPr="00586F31">
              <w:rPr>
                <w:rStyle w:val="a5"/>
                <w:rFonts w:ascii="宋体" w:hAnsi="宋体"/>
                <w:noProof/>
              </w:rPr>
              <w:t>4.22.4</w:t>
            </w:r>
            <w:r w:rsidR="00D74822" w:rsidRPr="00586F31">
              <w:rPr>
                <w:rStyle w:val="a5"/>
                <w:rFonts w:ascii="宋体" w:hAnsi="宋体" w:hint="eastAsia"/>
                <w:noProof/>
              </w:rPr>
              <w:t xml:space="preserve"> </w:t>
            </w:r>
            <w:r w:rsidR="00D74822" w:rsidRPr="00586F31">
              <w:rPr>
                <w:rStyle w:val="a5"/>
                <w:rFonts w:ascii="宋体" w:hAnsi="宋体" w:hint="eastAsia"/>
                <w:noProof/>
              </w:rPr>
              <w:t>根据组织</w:t>
            </w:r>
            <w:r w:rsidR="00D74822" w:rsidRPr="00586F31">
              <w:rPr>
                <w:rStyle w:val="a5"/>
                <w:rFonts w:ascii="宋体" w:hAnsi="宋体"/>
                <w:noProof/>
              </w:rPr>
              <w:t>ID</w:t>
            </w:r>
            <w:r w:rsidR="00D74822" w:rsidRPr="00586F31">
              <w:rPr>
                <w:rStyle w:val="a5"/>
                <w:rFonts w:ascii="宋体" w:hAnsi="宋体" w:hint="eastAsia"/>
                <w:noProof/>
              </w:rPr>
              <w:t>修改通道</w:t>
            </w:r>
            <w:r w:rsidR="00D74822">
              <w:rPr>
                <w:noProof/>
                <w:webHidden/>
              </w:rPr>
              <w:tab/>
            </w:r>
            <w:r w:rsidR="00D74822">
              <w:rPr>
                <w:noProof/>
                <w:webHidden/>
              </w:rPr>
              <w:fldChar w:fldCharType="begin"/>
            </w:r>
            <w:r w:rsidR="00D74822">
              <w:rPr>
                <w:noProof/>
                <w:webHidden/>
              </w:rPr>
              <w:instrText xml:space="preserve"> PAGEREF _Toc88647336 \h </w:instrText>
            </w:r>
            <w:r w:rsidR="00D74822">
              <w:rPr>
                <w:noProof/>
                <w:webHidden/>
              </w:rPr>
            </w:r>
            <w:r w:rsidR="00D74822">
              <w:rPr>
                <w:noProof/>
                <w:webHidden/>
              </w:rPr>
              <w:fldChar w:fldCharType="separate"/>
            </w:r>
            <w:r w:rsidR="00D74822">
              <w:rPr>
                <w:noProof/>
                <w:webHidden/>
              </w:rPr>
              <w:t>405</w:t>
            </w:r>
            <w:r w:rsidR="00D74822">
              <w:rPr>
                <w:noProof/>
                <w:webHidden/>
              </w:rPr>
              <w:fldChar w:fldCharType="end"/>
            </w:r>
          </w:hyperlink>
        </w:p>
        <w:p w14:paraId="218192EA" w14:textId="77777777" w:rsidR="00D74822" w:rsidRDefault="00E02404">
          <w:pPr>
            <w:pStyle w:val="31"/>
            <w:tabs>
              <w:tab w:val="right" w:leader="dot" w:pos="10456"/>
            </w:tabs>
            <w:rPr>
              <w:noProof/>
            </w:rPr>
          </w:pPr>
          <w:hyperlink w:anchor="_Toc88647337" w:history="1">
            <w:r w:rsidR="00D74822" w:rsidRPr="00586F31">
              <w:rPr>
                <w:rStyle w:val="a5"/>
                <w:rFonts w:ascii="宋体" w:hAnsi="宋体"/>
                <w:noProof/>
              </w:rPr>
              <w:t>4.22.5</w:t>
            </w:r>
            <w:r w:rsidR="00D74822" w:rsidRPr="00586F31">
              <w:rPr>
                <w:rStyle w:val="a5"/>
                <w:rFonts w:ascii="宋体" w:hAnsi="宋体" w:hint="eastAsia"/>
                <w:noProof/>
              </w:rPr>
              <w:t xml:space="preserve"> </w:t>
            </w:r>
            <w:r w:rsidR="00D74822" w:rsidRPr="00586F31">
              <w:rPr>
                <w:rStyle w:val="a5"/>
                <w:rFonts w:ascii="宋体" w:hAnsi="宋体" w:hint="eastAsia"/>
                <w:noProof/>
              </w:rPr>
              <w:t>根据组织</w:t>
            </w:r>
            <w:r w:rsidR="00D74822" w:rsidRPr="00586F31">
              <w:rPr>
                <w:rStyle w:val="a5"/>
                <w:rFonts w:ascii="宋体" w:hAnsi="宋体"/>
                <w:noProof/>
              </w:rPr>
              <w:t>ID</w:t>
            </w:r>
            <w:r w:rsidR="00D74822" w:rsidRPr="00586F31">
              <w:rPr>
                <w:rStyle w:val="a5"/>
                <w:rFonts w:ascii="宋体" w:hAnsi="宋体" w:hint="eastAsia"/>
                <w:noProof/>
              </w:rPr>
              <w:t>获取通道</w:t>
            </w:r>
            <w:r w:rsidR="00D74822">
              <w:rPr>
                <w:noProof/>
                <w:webHidden/>
              </w:rPr>
              <w:tab/>
            </w:r>
            <w:r w:rsidR="00D74822">
              <w:rPr>
                <w:noProof/>
                <w:webHidden/>
              </w:rPr>
              <w:fldChar w:fldCharType="begin"/>
            </w:r>
            <w:r w:rsidR="00D74822">
              <w:rPr>
                <w:noProof/>
                <w:webHidden/>
              </w:rPr>
              <w:instrText xml:space="preserve"> PAGEREF _Toc88647337 \h </w:instrText>
            </w:r>
            <w:r w:rsidR="00D74822">
              <w:rPr>
                <w:noProof/>
                <w:webHidden/>
              </w:rPr>
            </w:r>
            <w:r w:rsidR="00D74822">
              <w:rPr>
                <w:noProof/>
                <w:webHidden/>
              </w:rPr>
              <w:fldChar w:fldCharType="separate"/>
            </w:r>
            <w:r w:rsidR="00D74822">
              <w:rPr>
                <w:noProof/>
                <w:webHidden/>
              </w:rPr>
              <w:t>406</w:t>
            </w:r>
            <w:r w:rsidR="00D74822">
              <w:rPr>
                <w:noProof/>
                <w:webHidden/>
              </w:rPr>
              <w:fldChar w:fldCharType="end"/>
            </w:r>
          </w:hyperlink>
        </w:p>
        <w:p w14:paraId="02EDCCEA" w14:textId="77777777" w:rsidR="00D74822" w:rsidRDefault="00E02404">
          <w:pPr>
            <w:pStyle w:val="31"/>
            <w:tabs>
              <w:tab w:val="right" w:leader="dot" w:pos="10456"/>
            </w:tabs>
            <w:rPr>
              <w:noProof/>
            </w:rPr>
          </w:pPr>
          <w:hyperlink w:anchor="_Toc88647338" w:history="1">
            <w:r w:rsidR="00D74822" w:rsidRPr="00586F31">
              <w:rPr>
                <w:rStyle w:val="a5"/>
                <w:noProof/>
              </w:rPr>
              <w:t>4.22.6</w:t>
            </w:r>
            <w:r w:rsidR="00D74822" w:rsidRPr="00586F31">
              <w:rPr>
                <w:rStyle w:val="a5"/>
                <w:rFonts w:hint="eastAsia"/>
                <w:noProof/>
              </w:rPr>
              <w:t xml:space="preserve"> 通过组织</w:t>
            </w:r>
            <w:r w:rsidR="00D74822" w:rsidRPr="00586F31">
              <w:rPr>
                <w:rStyle w:val="a5"/>
                <w:noProof/>
              </w:rPr>
              <w:t>ID</w:t>
            </w:r>
            <w:r w:rsidR="00D74822" w:rsidRPr="00586F31">
              <w:rPr>
                <w:rStyle w:val="a5"/>
                <w:rFonts w:hint="eastAsia"/>
                <w:noProof/>
              </w:rPr>
              <w:t>查询通道信息列表</w:t>
            </w:r>
            <w:r w:rsidR="00D74822">
              <w:rPr>
                <w:noProof/>
                <w:webHidden/>
              </w:rPr>
              <w:tab/>
            </w:r>
            <w:r w:rsidR="00D74822">
              <w:rPr>
                <w:noProof/>
                <w:webHidden/>
              </w:rPr>
              <w:fldChar w:fldCharType="begin"/>
            </w:r>
            <w:r w:rsidR="00D74822">
              <w:rPr>
                <w:noProof/>
                <w:webHidden/>
              </w:rPr>
              <w:instrText xml:space="preserve"> PAGEREF _Toc88647338 \h </w:instrText>
            </w:r>
            <w:r w:rsidR="00D74822">
              <w:rPr>
                <w:noProof/>
                <w:webHidden/>
              </w:rPr>
            </w:r>
            <w:r w:rsidR="00D74822">
              <w:rPr>
                <w:noProof/>
                <w:webHidden/>
              </w:rPr>
              <w:fldChar w:fldCharType="separate"/>
            </w:r>
            <w:r w:rsidR="00D74822">
              <w:rPr>
                <w:noProof/>
                <w:webHidden/>
              </w:rPr>
              <w:t>407</w:t>
            </w:r>
            <w:r w:rsidR="00D74822">
              <w:rPr>
                <w:noProof/>
                <w:webHidden/>
              </w:rPr>
              <w:fldChar w:fldCharType="end"/>
            </w:r>
          </w:hyperlink>
        </w:p>
        <w:p w14:paraId="77DADF6E" w14:textId="77777777" w:rsidR="00D74822" w:rsidRDefault="00E02404">
          <w:pPr>
            <w:pStyle w:val="31"/>
            <w:tabs>
              <w:tab w:val="right" w:leader="dot" w:pos="10456"/>
            </w:tabs>
            <w:rPr>
              <w:noProof/>
            </w:rPr>
          </w:pPr>
          <w:hyperlink w:anchor="_Toc88647339" w:history="1">
            <w:r w:rsidR="00D74822" w:rsidRPr="00586F31">
              <w:rPr>
                <w:rStyle w:val="a5"/>
                <w:noProof/>
              </w:rPr>
              <w:t>4.22.7</w:t>
            </w:r>
            <w:r w:rsidR="00D74822" w:rsidRPr="00586F31">
              <w:rPr>
                <w:rStyle w:val="a5"/>
                <w:rFonts w:hint="eastAsia"/>
                <w:noProof/>
              </w:rPr>
              <w:t xml:space="preserve"> 查询组织信息列表</w:t>
            </w:r>
            <w:r w:rsidR="00D74822">
              <w:rPr>
                <w:noProof/>
                <w:webHidden/>
              </w:rPr>
              <w:tab/>
            </w:r>
            <w:r w:rsidR="00D74822">
              <w:rPr>
                <w:noProof/>
                <w:webHidden/>
              </w:rPr>
              <w:fldChar w:fldCharType="begin"/>
            </w:r>
            <w:r w:rsidR="00D74822">
              <w:rPr>
                <w:noProof/>
                <w:webHidden/>
              </w:rPr>
              <w:instrText xml:space="preserve"> PAGEREF _Toc88647339 \h </w:instrText>
            </w:r>
            <w:r w:rsidR="00D74822">
              <w:rPr>
                <w:noProof/>
                <w:webHidden/>
              </w:rPr>
            </w:r>
            <w:r w:rsidR="00D74822">
              <w:rPr>
                <w:noProof/>
                <w:webHidden/>
              </w:rPr>
              <w:fldChar w:fldCharType="separate"/>
            </w:r>
            <w:r w:rsidR="00D74822">
              <w:rPr>
                <w:noProof/>
                <w:webHidden/>
              </w:rPr>
              <w:t>410</w:t>
            </w:r>
            <w:r w:rsidR="00D74822">
              <w:rPr>
                <w:noProof/>
                <w:webHidden/>
              </w:rPr>
              <w:fldChar w:fldCharType="end"/>
            </w:r>
          </w:hyperlink>
        </w:p>
        <w:p w14:paraId="22BA8889" w14:textId="77777777" w:rsidR="00D74822" w:rsidRDefault="00E02404">
          <w:pPr>
            <w:pStyle w:val="21"/>
            <w:tabs>
              <w:tab w:val="right" w:leader="dot" w:pos="10456"/>
            </w:tabs>
            <w:rPr>
              <w:noProof/>
            </w:rPr>
          </w:pPr>
          <w:hyperlink w:anchor="_Toc88647340" w:history="1">
            <w:r w:rsidR="00D74822" w:rsidRPr="00586F31">
              <w:rPr>
                <w:rStyle w:val="a5"/>
                <w:noProof/>
              </w:rPr>
              <w:t>4.23</w:t>
            </w:r>
            <w:r w:rsidR="00D74822" w:rsidRPr="00586F31">
              <w:rPr>
                <w:rStyle w:val="a5"/>
                <w:rFonts w:hint="eastAsia"/>
                <w:noProof/>
              </w:rPr>
              <w:t xml:space="preserve"> 网络配置</w:t>
            </w:r>
            <w:r w:rsidR="00D74822">
              <w:rPr>
                <w:noProof/>
                <w:webHidden/>
              </w:rPr>
              <w:tab/>
            </w:r>
            <w:r w:rsidR="00D74822">
              <w:rPr>
                <w:noProof/>
                <w:webHidden/>
              </w:rPr>
              <w:fldChar w:fldCharType="begin"/>
            </w:r>
            <w:r w:rsidR="00D74822">
              <w:rPr>
                <w:noProof/>
                <w:webHidden/>
              </w:rPr>
              <w:instrText xml:space="preserve"> PAGEREF _Toc88647340 \h </w:instrText>
            </w:r>
            <w:r w:rsidR="00D74822">
              <w:rPr>
                <w:noProof/>
                <w:webHidden/>
              </w:rPr>
            </w:r>
            <w:r w:rsidR="00D74822">
              <w:rPr>
                <w:noProof/>
                <w:webHidden/>
              </w:rPr>
              <w:fldChar w:fldCharType="separate"/>
            </w:r>
            <w:r w:rsidR="00D74822">
              <w:rPr>
                <w:noProof/>
                <w:webHidden/>
              </w:rPr>
              <w:t>414</w:t>
            </w:r>
            <w:r w:rsidR="00D74822">
              <w:rPr>
                <w:noProof/>
                <w:webHidden/>
              </w:rPr>
              <w:fldChar w:fldCharType="end"/>
            </w:r>
          </w:hyperlink>
        </w:p>
        <w:p w14:paraId="6914A6D7" w14:textId="77777777" w:rsidR="00D74822" w:rsidRDefault="00E02404">
          <w:pPr>
            <w:pStyle w:val="31"/>
            <w:tabs>
              <w:tab w:val="right" w:leader="dot" w:pos="10456"/>
            </w:tabs>
            <w:rPr>
              <w:noProof/>
            </w:rPr>
          </w:pPr>
          <w:hyperlink w:anchor="_Toc88647341" w:history="1">
            <w:r w:rsidR="00D74822" w:rsidRPr="00586F31">
              <w:rPr>
                <w:rStyle w:val="a5"/>
                <w:rFonts w:ascii="宋体" w:hAnsi="宋体"/>
                <w:noProof/>
              </w:rPr>
              <w:t>4.23.1</w:t>
            </w:r>
            <w:r w:rsidR="00D74822" w:rsidRPr="00586F31">
              <w:rPr>
                <w:rStyle w:val="a5"/>
                <w:rFonts w:ascii="宋体" w:hAnsi="宋体" w:hint="eastAsia"/>
                <w:noProof/>
              </w:rPr>
              <w:t xml:space="preserve"> </w:t>
            </w:r>
            <w:r w:rsidR="00D74822" w:rsidRPr="00586F31">
              <w:rPr>
                <w:rStyle w:val="a5"/>
                <w:rFonts w:ascii="宋体" w:hAnsi="宋体" w:hint="eastAsia"/>
                <w:noProof/>
              </w:rPr>
              <w:t>获取</w:t>
            </w:r>
            <w:r w:rsidR="00D74822" w:rsidRPr="00586F31">
              <w:rPr>
                <w:rStyle w:val="a5"/>
                <w:rFonts w:ascii="宋体" w:hAnsi="宋体"/>
                <w:noProof/>
              </w:rPr>
              <w:t>NAT</w:t>
            </w:r>
            <w:r w:rsidR="00D74822" w:rsidRPr="00586F31">
              <w:rPr>
                <w:rStyle w:val="a5"/>
                <w:rFonts w:ascii="宋体" w:hAnsi="宋体" w:hint="eastAsia"/>
                <w:noProof/>
              </w:rPr>
              <w:t>类型</w:t>
            </w:r>
            <w:r w:rsidR="00D74822">
              <w:rPr>
                <w:noProof/>
                <w:webHidden/>
              </w:rPr>
              <w:tab/>
            </w:r>
            <w:r w:rsidR="00D74822">
              <w:rPr>
                <w:noProof/>
                <w:webHidden/>
              </w:rPr>
              <w:fldChar w:fldCharType="begin"/>
            </w:r>
            <w:r w:rsidR="00D74822">
              <w:rPr>
                <w:noProof/>
                <w:webHidden/>
              </w:rPr>
              <w:instrText xml:space="preserve"> PAGEREF _Toc88647341 \h </w:instrText>
            </w:r>
            <w:r w:rsidR="00D74822">
              <w:rPr>
                <w:noProof/>
                <w:webHidden/>
              </w:rPr>
            </w:r>
            <w:r w:rsidR="00D74822">
              <w:rPr>
                <w:noProof/>
                <w:webHidden/>
              </w:rPr>
              <w:fldChar w:fldCharType="separate"/>
            </w:r>
            <w:r w:rsidR="00D74822">
              <w:rPr>
                <w:noProof/>
                <w:webHidden/>
              </w:rPr>
              <w:t>414</w:t>
            </w:r>
            <w:r w:rsidR="00D74822">
              <w:rPr>
                <w:noProof/>
                <w:webHidden/>
              </w:rPr>
              <w:fldChar w:fldCharType="end"/>
            </w:r>
          </w:hyperlink>
        </w:p>
        <w:p w14:paraId="5851735A" w14:textId="77777777" w:rsidR="00D74822" w:rsidRDefault="00E02404">
          <w:pPr>
            <w:pStyle w:val="31"/>
            <w:tabs>
              <w:tab w:val="right" w:leader="dot" w:pos="10456"/>
            </w:tabs>
            <w:rPr>
              <w:noProof/>
            </w:rPr>
          </w:pPr>
          <w:hyperlink w:anchor="_Toc88647342" w:history="1">
            <w:r w:rsidR="00D74822" w:rsidRPr="00586F31">
              <w:rPr>
                <w:rStyle w:val="a5"/>
                <w:rFonts w:ascii="宋体" w:hAnsi="宋体"/>
                <w:noProof/>
              </w:rPr>
              <w:t>4.23.2</w:t>
            </w:r>
            <w:r w:rsidR="00D74822" w:rsidRPr="00586F31">
              <w:rPr>
                <w:rStyle w:val="a5"/>
                <w:rFonts w:ascii="宋体" w:hAnsi="宋体" w:hint="eastAsia"/>
                <w:noProof/>
              </w:rPr>
              <w:t xml:space="preserve"> </w:t>
            </w:r>
            <w:r w:rsidR="00D74822" w:rsidRPr="00586F31">
              <w:rPr>
                <w:rStyle w:val="a5"/>
                <w:rFonts w:ascii="宋体" w:hAnsi="宋体" w:hint="eastAsia"/>
                <w:noProof/>
              </w:rPr>
              <w:t>获取映射端口</w:t>
            </w:r>
            <w:r w:rsidR="00D74822">
              <w:rPr>
                <w:noProof/>
                <w:webHidden/>
              </w:rPr>
              <w:tab/>
            </w:r>
            <w:r w:rsidR="00D74822">
              <w:rPr>
                <w:noProof/>
                <w:webHidden/>
              </w:rPr>
              <w:fldChar w:fldCharType="begin"/>
            </w:r>
            <w:r w:rsidR="00D74822">
              <w:rPr>
                <w:noProof/>
                <w:webHidden/>
              </w:rPr>
              <w:instrText xml:space="preserve"> PAGEREF _Toc88647342 \h </w:instrText>
            </w:r>
            <w:r w:rsidR="00D74822">
              <w:rPr>
                <w:noProof/>
                <w:webHidden/>
              </w:rPr>
            </w:r>
            <w:r w:rsidR="00D74822">
              <w:rPr>
                <w:noProof/>
                <w:webHidden/>
              </w:rPr>
              <w:fldChar w:fldCharType="separate"/>
            </w:r>
            <w:r w:rsidR="00D74822">
              <w:rPr>
                <w:noProof/>
                <w:webHidden/>
              </w:rPr>
              <w:t>415</w:t>
            </w:r>
            <w:r w:rsidR="00D74822">
              <w:rPr>
                <w:noProof/>
                <w:webHidden/>
              </w:rPr>
              <w:fldChar w:fldCharType="end"/>
            </w:r>
          </w:hyperlink>
        </w:p>
        <w:p w14:paraId="47C31717" w14:textId="77777777" w:rsidR="00D74822" w:rsidRDefault="00E02404">
          <w:pPr>
            <w:pStyle w:val="31"/>
            <w:tabs>
              <w:tab w:val="right" w:leader="dot" w:pos="10456"/>
            </w:tabs>
            <w:rPr>
              <w:noProof/>
            </w:rPr>
          </w:pPr>
          <w:hyperlink w:anchor="_Toc88647343" w:history="1">
            <w:r w:rsidR="00D74822" w:rsidRPr="00586F31">
              <w:rPr>
                <w:rStyle w:val="a5"/>
                <w:rFonts w:ascii="宋体" w:hAnsi="宋体"/>
                <w:noProof/>
              </w:rPr>
              <w:t>4.23.3</w:t>
            </w:r>
            <w:r w:rsidR="00D74822" w:rsidRPr="00586F31">
              <w:rPr>
                <w:rStyle w:val="a5"/>
                <w:rFonts w:ascii="宋体" w:hAnsi="宋体" w:hint="eastAsia"/>
                <w:noProof/>
              </w:rPr>
              <w:t xml:space="preserve"> </w:t>
            </w:r>
            <w:r w:rsidR="00D74822" w:rsidRPr="00586F31">
              <w:rPr>
                <w:rStyle w:val="a5"/>
                <w:rFonts w:ascii="宋体" w:hAnsi="宋体" w:hint="eastAsia"/>
                <w:noProof/>
              </w:rPr>
              <w:t>设置映射端口</w:t>
            </w:r>
            <w:r w:rsidR="00D74822">
              <w:rPr>
                <w:noProof/>
                <w:webHidden/>
              </w:rPr>
              <w:tab/>
            </w:r>
            <w:r w:rsidR="00D74822">
              <w:rPr>
                <w:noProof/>
                <w:webHidden/>
              </w:rPr>
              <w:fldChar w:fldCharType="begin"/>
            </w:r>
            <w:r w:rsidR="00D74822">
              <w:rPr>
                <w:noProof/>
                <w:webHidden/>
              </w:rPr>
              <w:instrText xml:space="preserve"> PAGEREF _Toc88647343 \h </w:instrText>
            </w:r>
            <w:r w:rsidR="00D74822">
              <w:rPr>
                <w:noProof/>
                <w:webHidden/>
              </w:rPr>
            </w:r>
            <w:r w:rsidR="00D74822">
              <w:rPr>
                <w:noProof/>
                <w:webHidden/>
              </w:rPr>
              <w:fldChar w:fldCharType="separate"/>
            </w:r>
            <w:r w:rsidR="00D74822">
              <w:rPr>
                <w:noProof/>
                <w:webHidden/>
              </w:rPr>
              <w:t>416</w:t>
            </w:r>
            <w:r w:rsidR="00D74822">
              <w:rPr>
                <w:noProof/>
                <w:webHidden/>
              </w:rPr>
              <w:fldChar w:fldCharType="end"/>
            </w:r>
          </w:hyperlink>
        </w:p>
        <w:p w14:paraId="2259AD91" w14:textId="77777777" w:rsidR="00D74822" w:rsidRDefault="00E02404">
          <w:pPr>
            <w:pStyle w:val="21"/>
            <w:tabs>
              <w:tab w:val="right" w:leader="dot" w:pos="10456"/>
            </w:tabs>
            <w:rPr>
              <w:noProof/>
            </w:rPr>
          </w:pPr>
          <w:hyperlink w:anchor="_Toc88647344" w:history="1">
            <w:r w:rsidR="00D74822" w:rsidRPr="00586F31">
              <w:rPr>
                <w:rStyle w:val="a5"/>
                <w:noProof/>
              </w:rPr>
              <w:t>4.24</w:t>
            </w:r>
            <w:r w:rsidR="00D74822" w:rsidRPr="00586F31">
              <w:rPr>
                <w:rStyle w:val="a5"/>
                <w:rFonts w:hint="eastAsia"/>
                <w:noProof/>
              </w:rPr>
              <w:t xml:space="preserve"> 解码设备</w:t>
            </w:r>
            <w:r w:rsidR="00D74822">
              <w:rPr>
                <w:noProof/>
                <w:webHidden/>
              </w:rPr>
              <w:tab/>
            </w:r>
            <w:r w:rsidR="00D74822">
              <w:rPr>
                <w:noProof/>
                <w:webHidden/>
              </w:rPr>
              <w:fldChar w:fldCharType="begin"/>
            </w:r>
            <w:r w:rsidR="00D74822">
              <w:rPr>
                <w:noProof/>
                <w:webHidden/>
              </w:rPr>
              <w:instrText xml:space="preserve"> PAGEREF _Toc88647344 \h </w:instrText>
            </w:r>
            <w:r w:rsidR="00D74822">
              <w:rPr>
                <w:noProof/>
                <w:webHidden/>
              </w:rPr>
            </w:r>
            <w:r w:rsidR="00D74822">
              <w:rPr>
                <w:noProof/>
                <w:webHidden/>
              </w:rPr>
              <w:fldChar w:fldCharType="separate"/>
            </w:r>
            <w:r w:rsidR="00D74822">
              <w:rPr>
                <w:noProof/>
                <w:webHidden/>
              </w:rPr>
              <w:t>417</w:t>
            </w:r>
            <w:r w:rsidR="00D74822">
              <w:rPr>
                <w:noProof/>
                <w:webHidden/>
              </w:rPr>
              <w:fldChar w:fldCharType="end"/>
            </w:r>
          </w:hyperlink>
        </w:p>
        <w:p w14:paraId="65644FD7" w14:textId="77777777" w:rsidR="00D74822" w:rsidRDefault="00E02404">
          <w:pPr>
            <w:pStyle w:val="31"/>
            <w:tabs>
              <w:tab w:val="right" w:leader="dot" w:pos="10456"/>
            </w:tabs>
            <w:rPr>
              <w:noProof/>
            </w:rPr>
          </w:pPr>
          <w:hyperlink w:anchor="_Toc88647345" w:history="1">
            <w:r w:rsidR="00D74822" w:rsidRPr="00586F31">
              <w:rPr>
                <w:rStyle w:val="a5"/>
                <w:noProof/>
              </w:rPr>
              <w:t>4.24.1</w:t>
            </w:r>
            <w:r w:rsidR="00D74822" w:rsidRPr="00586F31">
              <w:rPr>
                <w:rStyle w:val="a5"/>
                <w:rFonts w:hint="eastAsia"/>
                <w:noProof/>
              </w:rPr>
              <w:t xml:space="preserve"> 获取能力集</w:t>
            </w:r>
            <w:r w:rsidR="00D74822">
              <w:rPr>
                <w:noProof/>
                <w:webHidden/>
              </w:rPr>
              <w:tab/>
            </w:r>
            <w:r w:rsidR="00D74822">
              <w:rPr>
                <w:noProof/>
                <w:webHidden/>
              </w:rPr>
              <w:fldChar w:fldCharType="begin"/>
            </w:r>
            <w:r w:rsidR="00D74822">
              <w:rPr>
                <w:noProof/>
                <w:webHidden/>
              </w:rPr>
              <w:instrText xml:space="preserve"> PAGEREF _Toc88647345 \h </w:instrText>
            </w:r>
            <w:r w:rsidR="00D74822">
              <w:rPr>
                <w:noProof/>
                <w:webHidden/>
              </w:rPr>
            </w:r>
            <w:r w:rsidR="00D74822">
              <w:rPr>
                <w:noProof/>
                <w:webHidden/>
              </w:rPr>
              <w:fldChar w:fldCharType="separate"/>
            </w:r>
            <w:r w:rsidR="00D74822">
              <w:rPr>
                <w:noProof/>
                <w:webHidden/>
              </w:rPr>
              <w:t>417</w:t>
            </w:r>
            <w:r w:rsidR="00D74822">
              <w:rPr>
                <w:noProof/>
                <w:webHidden/>
              </w:rPr>
              <w:fldChar w:fldCharType="end"/>
            </w:r>
          </w:hyperlink>
        </w:p>
        <w:p w14:paraId="5457E5D6" w14:textId="77777777" w:rsidR="00D74822" w:rsidRDefault="00E02404">
          <w:pPr>
            <w:pStyle w:val="31"/>
            <w:tabs>
              <w:tab w:val="right" w:leader="dot" w:pos="10456"/>
            </w:tabs>
            <w:rPr>
              <w:noProof/>
            </w:rPr>
          </w:pPr>
          <w:hyperlink w:anchor="_Toc88647346" w:history="1">
            <w:r w:rsidR="00D74822" w:rsidRPr="00586F31">
              <w:rPr>
                <w:rStyle w:val="a5"/>
                <w:noProof/>
              </w:rPr>
              <w:t>4.24.2</w:t>
            </w:r>
            <w:r w:rsidR="00D74822" w:rsidRPr="00586F31">
              <w:rPr>
                <w:rStyle w:val="a5"/>
                <w:rFonts w:hint="eastAsia"/>
                <w:noProof/>
              </w:rPr>
              <w:t xml:space="preserve"> 获取本地编码通道数量</w:t>
            </w:r>
            <w:r w:rsidR="00D74822">
              <w:rPr>
                <w:noProof/>
                <w:webHidden/>
              </w:rPr>
              <w:tab/>
            </w:r>
            <w:r w:rsidR="00D74822">
              <w:rPr>
                <w:noProof/>
                <w:webHidden/>
              </w:rPr>
              <w:fldChar w:fldCharType="begin"/>
            </w:r>
            <w:r w:rsidR="00D74822">
              <w:rPr>
                <w:noProof/>
                <w:webHidden/>
              </w:rPr>
              <w:instrText xml:space="preserve"> PAGEREF _Toc88647346 \h </w:instrText>
            </w:r>
            <w:r w:rsidR="00D74822">
              <w:rPr>
                <w:noProof/>
                <w:webHidden/>
              </w:rPr>
            </w:r>
            <w:r w:rsidR="00D74822">
              <w:rPr>
                <w:noProof/>
                <w:webHidden/>
              </w:rPr>
              <w:fldChar w:fldCharType="separate"/>
            </w:r>
            <w:r w:rsidR="00D74822">
              <w:rPr>
                <w:noProof/>
                <w:webHidden/>
              </w:rPr>
              <w:t>418</w:t>
            </w:r>
            <w:r w:rsidR="00D74822">
              <w:rPr>
                <w:noProof/>
                <w:webHidden/>
              </w:rPr>
              <w:fldChar w:fldCharType="end"/>
            </w:r>
          </w:hyperlink>
        </w:p>
        <w:p w14:paraId="4B1930D0" w14:textId="77777777" w:rsidR="00D74822" w:rsidRDefault="00E02404">
          <w:pPr>
            <w:pStyle w:val="31"/>
            <w:tabs>
              <w:tab w:val="right" w:leader="dot" w:pos="10456"/>
            </w:tabs>
            <w:rPr>
              <w:noProof/>
            </w:rPr>
          </w:pPr>
          <w:hyperlink w:anchor="_Toc88647347" w:history="1">
            <w:r w:rsidR="00D74822" w:rsidRPr="00586F31">
              <w:rPr>
                <w:rStyle w:val="a5"/>
                <w:noProof/>
              </w:rPr>
              <w:t>4.24.3</w:t>
            </w:r>
            <w:r w:rsidR="00D74822" w:rsidRPr="00586F31">
              <w:rPr>
                <w:rStyle w:val="a5"/>
                <w:rFonts w:hint="eastAsia"/>
                <w:noProof/>
              </w:rPr>
              <w:t xml:space="preserve"> 获取视频通道信息列表</w:t>
            </w:r>
            <w:r w:rsidR="00D74822">
              <w:rPr>
                <w:noProof/>
                <w:webHidden/>
              </w:rPr>
              <w:tab/>
            </w:r>
            <w:r w:rsidR="00D74822">
              <w:rPr>
                <w:noProof/>
                <w:webHidden/>
              </w:rPr>
              <w:fldChar w:fldCharType="begin"/>
            </w:r>
            <w:r w:rsidR="00D74822">
              <w:rPr>
                <w:noProof/>
                <w:webHidden/>
              </w:rPr>
              <w:instrText xml:space="preserve"> PAGEREF _Toc88647347 \h </w:instrText>
            </w:r>
            <w:r w:rsidR="00D74822">
              <w:rPr>
                <w:noProof/>
                <w:webHidden/>
              </w:rPr>
            </w:r>
            <w:r w:rsidR="00D74822">
              <w:rPr>
                <w:noProof/>
                <w:webHidden/>
              </w:rPr>
              <w:fldChar w:fldCharType="separate"/>
            </w:r>
            <w:r w:rsidR="00D74822">
              <w:rPr>
                <w:noProof/>
                <w:webHidden/>
              </w:rPr>
              <w:t>419</w:t>
            </w:r>
            <w:r w:rsidR="00D74822">
              <w:rPr>
                <w:noProof/>
                <w:webHidden/>
              </w:rPr>
              <w:fldChar w:fldCharType="end"/>
            </w:r>
          </w:hyperlink>
        </w:p>
        <w:p w14:paraId="20726EE3" w14:textId="77777777" w:rsidR="00D74822" w:rsidRDefault="00E02404">
          <w:pPr>
            <w:pStyle w:val="31"/>
            <w:tabs>
              <w:tab w:val="right" w:leader="dot" w:pos="10456"/>
            </w:tabs>
            <w:rPr>
              <w:noProof/>
            </w:rPr>
          </w:pPr>
          <w:hyperlink w:anchor="_Toc88647348" w:history="1">
            <w:r w:rsidR="00D74822" w:rsidRPr="00586F31">
              <w:rPr>
                <w:rStyle w:val="a5"/>
                <w:noProof/>
              </w:rPr>
              <w:t>4.24.4</w:t>
            </w:r>
            <w:r w:rsidR="00D74822" w:rsidRPr="00586F31">
              <w:rPr>
                <w:rStyle w:val="a5"/>
                <w:rFonts w:hint="eastAsia"/>
                <w:noProof/>
              </w:rPr>
              <w:t xml:space="preserve"> 创建电视墙配置</w:t>
            </w:r>
            <w:r w:rsidR="00D74822">
              <w:rPr>
                <w:noProof/>
                <w:webHidden/>
              </w:rPr>
              <w:tab/>
            </w:r>
            <w:r w:rsidR="00D74822">
              <w:rPr>
                <w:noProof/>
                <w:webHidden/>
              </w:rPr>
              <w:fldChar w:fldCharType="begin"/>
            </w:r>
            <w:r w:rsidR="00D74822">
              <w:rPr>
                <w:noProof/>
                <w:webHidden/>
              </w:rPr>
              <w:instrText xml:space="preserve"> PAGEREF _Toc88647348 \h </w:instrText>
            </w:r>
            <w:r w:rsidR="00D74822">
              <w:rPr>
                <w:noProof/>
                <w:webHidden/>
              </w:rPr>
            </w:r>
            <w:r w:rsidR="00D74822">
              <w:rPr>
                <w:noProof/>
                <w:webHidden/>
              </w:rPr>
              <w:fldChar w:fldCharType="separate"/>
            </w:r>
            <w:r w:rsidR="00D74822">
              <w:rPr>
                <w:noProof/>
                <w:webHidden/>
              </w:rPr>
              <w:t>420</w:t>
            </w:r>
            <w:r w:rsidR="00D74822">
              <w:rPr>
                <w:noProof/>
                <w:webHidden/>
              </w:rPr>
              <w:fldChar w:fldCharType="end"/>
            </w:r>
          </w:hyperlink>
        </w:p>
        <w:p w14:paraId="6114AD57" w14:textId="77777777" w:rsidR="00D74822" w:rsidRDefault="00E02404">
          <w:pPr>
            <w:pStyle w:val="31"/>
            <w:tabs>
              <w:tab w:val="right" w:leader="dot" w:pos="10456"/>
            </w:tabs>
            <w:rPr>
              <w:noProof/>
            </w:rPr>
          </w:pPr>
          <w:hyperlink w:anchor="_Toc88647349" w:history="1">
            <w:r w:rsidR="00D74822" w:rsidRPr="00586F31">
              <w:rPr>
                <w:rStyle w:val="a5"/>
                <w:noProof/>
              </w:rPr>
              <w:t>4.24.5</w:t>
            </w:r>
            <w:r w:rsidR="00D74822" w:rsidRPr="00586F31">
              <w:rPr>
                <w:rStyle w:val="a5"/>
                <w:rFonts w:hint="eastAsia"/>
                <w:noProof/>
              </w:rPr>
              <w:t xml:space="preserve"> 修改电视墙配置</w:t>
            </w:r>
            <w:r w:rsidR="00D74822">
              <w:rPr>
                <w:noProof/>
                <w:webHidden/>
              </w:rPr>
              <w:tab/>
            </w:r>
            <w:r w:rsidR="00D74822">
              <w:rPr>
                <w:noProof/>
                <w:webHidden/>
              </w:rPr>
              <w:fldChar w:fldCharType="begin"/>
            </w:r>
            <w:r w:rsidR="00D74822">
              <w:rPr>
                <w:noProof/>
                <w:webHidden/>
              </w:rPr>
              <w:instrText xml:space="preserve"> PAGEREF _Toc88647349 \h </w:instrText>
            </w:r>
            <w:r w:rsidR="00D74822">
              <w:rPr>
                <w:noProof/>
                <w:webHidden/>
              </w:rPr>
            </w:r>
            <w:r w:rsidR="00D74822">
              <w:rPr>
                <w:noProof/>
                <w:webHidden/>
              </w:rPr>
              <w:fldChar w:fldCharType="separate"/>
            </w:r>
            <w:r w:rsidR="00D74822">
              <w:rPr>
                <w:noProof/>
                <w:webHidden/>
              </w:rPr>
              <w:t>421</w:t>
            </w:r>
            <w:r w:rsidR="00D74822">
              <w:rPr>
                <w:noProof/>
                <w:webHidden/>
              </w:rPr>
              <w:fldChar w:fldCharType="end"/>
            </w:r>
          </w:hyperlink>
        </w:p>
        <w:p w14:paraId="714AC941" w14:textId="77777777" w:rsidR="00D74822" w:rsidRDefault="00E02404">
          <w:pPr>
            <w:pStyle w:val="31"/>
            <w:tabs>
              <w:tab w:val="right" w:leader="dot" w:pos="10456"/>
            </w:tabs>
            <w:rPr>
              <w:noProof/>
            </w:rPr>
          </w:pPr>
          <w:hyperlink w:anchor="_Toc88647350" w:history="1">
            <w:r w:rsidR="00D74822" w:rsidRPr="00586F31">
              <w:rPr>
                <w:rStyle w:val="a5"/>
                <w:noProof/>
              </w:rPr>
              <w:t>4.24.6</w:t>
            </w:r>
            <w:r w:rsidR="00D74822" w:rsidRPr="00586F31">
              <w:rPr>
                <w:rStyle w:val="a5"/>
                <w:rFonts w:hint="eastAsia"/>
                <w:noProof/>
              </w:rPr>
              <w:t xml:space="preserve"> 删除电视墙配置</w:t>
            </w:r>
            <w:r w:rsidR="00D74822">
              <w:rPr>
                <w:noProof/>
                <w:webHidden/>
              </w:rPr>
              <w:tab/>
            </w:r>
            <w:r w:rsidR="00D74822">
              <w:rPr>
                <w:noProof/>
                <w:webHidden/>
              </w:rPr>
              <w:fldChar w:fldCharType="begin"/>
            </w:r>
            <w:r w:rsidR="00D74822">
              <w:rPr>
                <w:noProof/>
                <w:webHidden/>
              </w:rPr>
              <w:instrText xml:space="preserve"> PAGEREF _Toc88647350 \h </w:instrText>
            </w:r>
            <w:r w:rsidR="00D74822">
              <w:rPr>
                <w:noProof/>
                <w:webHidden/>
              </w:rPr>
            </w:r>
            <w:r w:rsidR="00D74822">
              <w:rPr>
                <w:noProof/>
                <w:webHidden/>
              </w:rPr>
              <w:fldChar w:fldCharType="separate"/>
            </w:r>
            <w:r w:rsidR="00D74822">
              <w:rPr>
                <w:noProof/>
                <w:webHidden/>
              </w:rPr>
              <w:t>422</w:t>
            </w:r>
            <w:r w:rsidR="00D74822">
              <w:rPr>
                <w:noProof/>
                <w:webHidden/>
              </w:rPr>
              <w:fldChar w:fldCharType="end"/>
            </w:r>
          </w:hyperlink>
        </w:p>
        <w:p w14:paraId="5D17BCF8" w14:textId="77777777" w:rsidR="00D74822" w:rsidRDefault="00E02404">
          <w:pPr>
            <w:pStyle w:val="31"/>
            <w:tabs>
              <w:tab w:val="right" w:leader="dot" w:pos="10456"/>
            </w:tabs>
            <w:rPr>
              <w:noProof/>
            </w:rPr>
          </w:pPr>
          <w:hyperlink w:anchor="_Toc88647351" w:history="1">
            <w:r w:rsidR="00D74822" w:rsidRPr="00586F31">
              <w:rPr>
                <w:rStyle w:val="a5"/>
                <w:noProof/>
              </w:rPr>
              <w:t>4.24.7</w:t>
            </w:r>
            <w:r w:rsidR="00D74822" w:rsidRPr="00586F31">
              <w:rPr>
                <w:rStyle w:val="a5"/>
                <w:rFonts w:hint="eastAsia"/>
                <w:noProof/>
              </w:rPr>
              <w:t xml:space="preserve"> 获取电视墙配置</w:t>
            </w:r>
            <w:r w:rsidR="00D74822">
              <w:rPr>
                <w:noProof/>
                <w:webHidden/>
              </w:rPr>
              <w:tab/>
            </w:r>
            <w:r w:rsidR="00D74822">
              <w:rPr>
                <w:noProof/>
                <w:webHidden/>
              </w:rPr>
              <w:fldChar w:fldCharType="begin"/>
            </w:r>
            <w:r w:rsidR="00D74822">
              <w:rPr>
                <w:noProof/>
                <w:webHidden/>
              </w:rPr>
              <w:instrText xml:space="preserve"> PAGEREF _Toc88647351 \h </w:instrText>
            </w:r>
            <w:r w:rsidR="00D74822">
              <w:rPr>
                <w:noProof/>
                <w:webHidden/>
              </w:rPr>
            </w:r>
            <w:r w:rsidR="00D74822">
              <w:rPr>
                <w:noProof/>
                <w:webHidden/>
              </w:rPr>
              <w:fldChar w:fldCharType="separate"/>
            </w:r>
            <w:r w:rsidR="00D74822">
              <w:rPr>
                <w:noProof/>
                <w:webHidden/>
              </w:rPr>
              <w:t>423</w:t>
            </w:r>
            <w:r w:rsidR="00D74822">
              <w:rPr>
                <w:noProof/>
                <w:webHidden/>
              </w:rPr>
              <w:fldChar w:fldCharType="end"/>
            </w:r>
          </w:hyperlink>
        </w:p>
        <w:p w14:paraId="72B967C2" w14:textId="77777777" w:rsidR="00D74822" w:rsidRDefault="00E02404">
          <w:pPr>
            <w:pStyle w:val="31"/>
            <w:tabs>
              <w:tab w:val="right" w:leader="dot" w:pos="10456"/>
            </w:tabs>
            <w:rPr>
              <w:noProof/>
            </w:rPr>
          </w:pPr>
          <w:hyperlink w:anchor="_Toc88647352" w:history="1">
            <w:r w:rsidR="00D74822" w:rsidRPr="00586F31">
              <w:rPr>
                <w:rStyle w:val="a5"/>
                <w:noProof/>
              </w:rPr>
              <w:t>4.24.8</w:t>
            </w:r>
            <w:r w:rsidR="00D74822" w:rsidRPr="00586F31">
              <w:rPr>
                <w:rStyle w:val="a5"/>
                <w:rFonts w:hint="eastAsia"/>
                <w:noProof/>
              </w:rPr>
              <w:t xml:space="preserve"> 获取单个电视墙布局配置信息</w:t>
            </w:r>
            <w:r w:rsidR="00D74822">
              <w:rPr>
                <w:noProof/>
                <w:webHidden/>
              </w:rPr>
              <w:tab/>
            </w:r>
            <w:r w:rsidR="00D74822">
              <w:rPr>
                <w:noProof/>
                <w:webHidden/>
              </w:rPr>
              <w:fldChar w:fldCharType="begin"/>
            </w:r>
            <w:r w:rsidR="00D74822">
              <w:rPr>
                <w:noProof/>
                <w:webHidden/>
              </w:rPr>
              <w:instrText xml:space="preserve"> PAGEREF _Toc88647352 \h </w:instrText>
            </w:r>
            <w:r w:rsidR="00D74822">
              <w:rPr>
                <w:noProof/>
                <w:webHidden/>
              </w:rPr>
            </w:r>
            <w:r w:rsidR="00D74822">
              <w:rPr>
                <w:noProof/>
                <w:webHidden/>
              </w:rPr>
              <w:fldChar w:fldCharType="separate"/>
            </w:r>
            <w:r w:rsidR="00D74822">
              <w:rPr>
                <w:noProof/>
                <w:webHidden/>
              </w:rPr>
              <w:t>427</w:t>
            </w:r>
            <w:r w:rsidR="00D74822">
              <w:rPr>
                <w:noProof/>
                <w:webHidden/>
              </w:rPr>
              <w:fldChar w:fldCharType="end"/>
            </w:r>
          </w:hyperlink>
        </w:p>
        <w:p w14:paraId="4DCE6C5F" w14:textId="77777777" w:rsidR="00D74822" w:rsidRDefault="00E02404">
          <w:pPr>
            <w:pStyle w:val="31"/>
            <w:tabs>
              <w:tab w:val="right" w:leader="dot" w:pos="10456"/>
            </w:tabs>
            <w:rPr>
              <w:noProof/>
            </w:rPr>
          </w:pPr>
          <w:hyperlink w:anchor="_Toc88647353" w:history="1">
            <w:r w:rsidR="00D74822" w:rsidRPr="00586F31">
              <w:rPr>
                <w:rStyle w:val="a5"/>
                <w:noProof/>
              </w:rPr>
              <w:t>4.24.9</w:t>
            </w:r>
            <w:r w:rsidR="00D74822" w:rsidRPr="00586F31">
              <w:rPr>
                <w:rStyle w:val="a5"/>
                <w:rFonts w:hint="eastAsia"/>
                <w:noProof/>
              </w:rPr>
              <w:t xml:space="preserve"> 创建单个虚拟</w:t>
            </w:r>
            <w:r w:rsidR="00D74822" w:rsidRPr="00586F31">
              <w:rPr>
                <w:rStyle w:val="a5"/>
                <w:noProof/>
              </w:rPr>
              <w:t>LED</w:t>
            </w:r>
            <w:r w:rsidR="00D74822">
              <w:rPr>
                <w:noProof/>
                <w:webHidden/>
              </w:rPr>
              <w:tab/>
            </w:r>
            <w:r w:rsidR="00D74822">
              <w:rPr>
                <w:noProof/>
                <w:webHidden/>
              </w:rPr>
              <w:fldChar w:fldCharType="begin"/>
            </w:r>
            <w:r w:rsidR="00D74822">
              <w:rPr>
                <w:noProof/>
                <w:webHidden/>
              </w:rPr>
              <w:instrText xml:space="preserve"> PAGEREF _Toc88647353 \h </w:instrText>
            </w:r>
            <w:r w:rsidR="00D74822">
              <w:rPr>
                <w:noProof/>
                <w:webHidden/>
              </w:rPr>
            </w:r>
            <w:r w:rsidR="00D74822">
              <w:rPr>
                <w:noProof/>
                <w:webHidden/>
              </w:rPr>
              <w:fldChar w:fldCharType="separate"/>
            </w:r>
            <w:r w:rsidR="00D74822">
              <w:rPr>
                <w:noProof/>
                <w:webHidden/>
              </w:rPr>
              <w:t>428</w:t>
            </w:r>
            <w:r w:rsidR="00D74822">
              <w:rPr>
                <w:noProof/>
                <w:webHidden/>
              </w:rPr>
              <w:fldChar w:fldCharType="end"/>
            </w:r>
          </w:hyperlink>
        </w:p>
        <w:p w14:paraId="03204BC3" w14:textId="77777777" w:rsidR="00D74822" w:rsidRDefault="00E02404">
          <w:pPr>
            <w:pStyle w:val="31"/>
            <w:tabs>
              <w:tab w:val="right" w:leader="dot" w:pos="10456"/>
            </w:tabs>
            <w:rPr>
              <w:noProof/>
            </w:rPr>
          </w:pPr>
          <w:hyperlink w:anchor="_Toc88647354" w:history="1">
            <w:r w:rsidR="00D74822" w:rsidRPr="00586F31">
              <w:rPr>
                <w:rStyle w:val="a5"/>
                <w:noProof/>
              </w:rPr>
              <w:t>4.24.10</w:t>
            </w:r>
            <w:r w:rsidR="00D74822" w:rsidRPr="00586F31">
              <w:rPr>
                <w:rStyle w:val="a5"/>
                <w:rFonts w:hint="eastAsia"/>
                <w:noProof/>
              </w:rPr>
              <w:t xml:space="preserve"> 删除单个虚拟</w:t>
            </w:r>
            <w:r w:rsidR="00D74822" w:rsidRPr="00586F31">
              <w:rPr>
                <w:rStyle w:val="a5"/>
                <w:noProof/>
              </w:rPr>
              <w:t>LED</w:t>
            </w:r>
            <w:r w:rsidR="00D74822">
              <w:rPr>
                <w:noProof/>
                <w:webHidden/>
              </w:rPr>
              <w:tab/>
            </w:r>
            <w:r w:rsidR="00D74822">
              <w:rPr>
                <w:noProof/>
                <w:webHidden/>
              </w:rPr>
              <w:fldChar w:fldCharType="begin"/>
            </w:r>
            <w:r w:rsidR="00D74822">
              <w:rPr>
                <w:noProof/>
                <w:webHidden/>
              </w:rPr>
              <w:instrText xml:space="preserve"> PAGEREF _Toc88647354 \h </w:instrText>
            </w:r>
            <w:r w:rsidR="00D74822">
              <w:rPr>
                <w:noProof/>
                <w:webHidden/>
              </w:rPr>
            </w:r>
            <w:r w:rsidR="00D74822">
              <w:rPr>
                <w:noProof/>
                <w:webHidden/>
              </w:rPr>
              <w:fldChar w:fldCharType="separate"/>
            </w:r>
            <w:r w:rsidR="00D74822">
              <w:rPr>
                <w:noProof/>
                <w:webHidden/>
              </w:rPr>
              <w:t>429</w:t>
            </w:r>
            <w:r w:rsidR="00D74822">
              <w:rPr>
                <w:noProof/>
                <w:webHidden/>
              </w:rPr>
              <w:fldChar w:fldCharType="end"/>
            </w:r>
          </w:hyperlink>
        </w:p>
        <w:p w14:paraId="090723C0" w14:textId="77777777" w:rsidR="00D74822" w:rsidRDefault="00E02404">
          <w:pPr>
            <w:pStyle w:val="31"/>
            <w:tabs>
              <w:tab w:val="right" w:leader="dot" w:pos="10456"/>
            </w:tabs>
            <w:rPr>
              <w:noProof/>
            </w:rPr>
          </w:pPr>
          <w:hyperlink w:anchor="_Toc88647355" w:history="1">
            <w:r w:rsidR="00D74822" w:rsidRPr="00586F31">
              <w:rPr>
                <w:rStyle w:val="a5"/>
                <w:noProof/>
              </w:rPr>
              <w:t>4.24.11</w:t>
            </w:r>
            <w:r w:rsidR="00D74822" w:rsidRPr="00586F31">
              <w:rPr>
                <w:rStyle w:val="a5"/>
                <w:rFonts w:hint="eastAsia"/>
                <w:noProof/>
              </w:rPr>
              <w:t xml:space="preserve"> 配置单个虚拟</w:t>
            </w:r>
            <w:r w:rsidR="00D74822" w:rsidRPr="00586F31">
              <w:rPr>
                <w:rStyle w:val="a5"/>
                <w:noProof/>
              </w:rPr>
              <w:t>LED</w:t>
            </w:r>
            <w:r w:rsidR="00D74822">
              <w:rPr>
                <w:noProof/>
                <w:webHidden/>
              </w:rPr>
              <w:tab/>
            </w:r>
            <w:r w:rsidR="00D74822">
              <w:rPr>
                <w:noProof/>
                <w:webHidden/>
              </w:rPr>
              <w:fldChar w:fldCharType="begin"/>
            </w:r>
            <w:r w:rsidR="00D74822">
              <w:rPr>
                <w:noProof/>
                <w:webHidden/>
              </w:rPr>
              <w:instrText xml:space="preserve"> PAGEREF _Toc88647355 \h </w:instrText>
            </w:r>
            <w:r w:rsidR="00D74822">
              <w:rPr>
                <w:noProof/>
                <w:webHidden/>
              </w:rPr>
            </w:r>
            <w:r w:rsidR="00D74822">
              <w:rPr>
                <w:noProof/>
                <w:webHidden/>
              </w:rPr>
              <w:fldChar w:fldCharType="separate"/>
            </w:r>
            <w:r w:rsidR="00D74822">
              <w:rPr>
                <w:noProof/>
                <w:webHidden/>
              </w:rPr>
              <w:t>430</w:t>
            </w:r>
            <w:r w:rsidR="00D74822">
              <w:rPr>
                <w:noProof/>
                <w:webHidden/>
              </w:rPr>
              <w:fldChar w:fldCharType="end"/>
            </w:r>
          </w:hyperlink>
        </w:p>
        <w:p w14:paraId="71F34129" w14:textId="77777777" w:rsidR="00D74822" w:rsidRDefault="00E02404">
          <w:pPr>
            <w:pStyle w:val="31"/>
            <w:tabs>
              <w:tab w:val="right" w:leader="dot" w:pos="10456"/>
            </w:tabs>
            <w:rPr>
              <w:noProof/>
            </w:rPr>
          </w:pPr>
          <w:hyperlink w:anchor="_Toc88647356" w:history="1">
            <w:r w:rsidR="00D74822" w:rsidRPr="00586F31">
              <w:rPr>
                <w:rStyle w:val="a5"/>
                <w:noProof/>
              </w:rPr>
              <w:t>4.24.12</w:t>
            </w:r>
            <w:r w:rsidR="00D74822" w:rsidRPr="00586F31">
              <w:rPr>
                <w:rStyle w:val="a5"/>
                <w:rFonts w:hint="eastAsia"/>
                <w:noProof/>
              </w:rPr>
              <w:t xml:space="preserve"> 获取单个虚拟</w:t>
            </w:r>
            <w:r w:rsidR="00D74822" w:rsidRPr="00586F31">
              <w:rPr>
                <w:rStyle w:val="a5"/>
                <w:noProof/>
              </w:rPr>
              <w:t>LED</w:t>
            </w:r>
            <w:r w:rsidR="00D74822">
              <w:rPr>
                <w:noProof/>
                <w:webHidden/>
              </w:rPr>
              <w:tab/>
            </w:r>
            <w:r w:rsidR="00D74822">
              <w:rPr>
                <w:noProof/>
                <w:webHidden/>
              </w:rPr>
              <w:fldChar w:fldCharType="begin"/>
            </w:r>
            <w:r w:rsidR="00D74822">
              <w:rPr>
                <w:noProof/>
                <w:webHidden/>
              </w:rPr>
              <w:instrText xml:space="preserve"> PAGEREF _Toc88647356 \h </w:instrText>
            </w:r>
            <w:r w:rsidR="00D74822">
              <w:rPr>
                <w:noProof/>
                <w:webHidden/>
              </w:rPr>
            </w:r>
            <w:r w:rsidR="00D74822">
              <w:rPr>
                <w:noProof/>
                <w:webHidden/>
              </w:rPr>
              <w:fldChar w:fldCharType="separate"/>
            </w:r>
            <w:r w:rsidR="00D74822">
              <w:rPr>
                <w:noProof/>
                <w:webHidden/>
              </w:rPr>
              <w:t>431</w:t>
            </w:r>
            <w:r w:rsidR="00D74822">
              <w:rPr>
                <w:noProof/>
                <w:webHidden/>
              </w:rPr>
              <w:fldChar w:fldCharType="end"/>
            </w:r>
          </w:hyperlink>
        </w:p>
        <w:p w14:paraId="1C17AC83" w14:textId="77777777" w:rsidR="00D74822" w:rsidRDefault="00E02404">
          <w:pPr>
            <w:pStyle w:val="31"/>
            <w:tabs>
              <w:tab w:val="right" w:leader="dot" w:pos="10456"/>
            </w:tabs>
            <w:rPr>
              <w:noProof/>
            </w:rPr>
          </w:pPr>
          <w:hyperlink w:anchor="_Toc88647357" w:history="1">
            <w:r w:rsidR="00D74822" w:rsidRPr="00586F31">
              <w:rPr>
                <w:rStyle w:val="a5"/>
                <w:noProof/>
              </w:rPr>
              <w:t>4.24.13</w:t>
            </w:r>
            <w:r w:rsidR="00D74822" w:rsidRPr="00586F31">
              <w:rPr>
                <w:rStyle w:val="a5"/>
                <w:rFonts w:hint="eastAsia"/>
                <w:noProof/>
              </w:rPr>
              <w:t xml:space="preserve"> 获取虚拟</w:t>
            </w:r>
            <w:r w:rsidR="00D74822" w:rsidRPr="00586F31">
              <w:rPr>
                <w:rStyle w:val="a5"/>
                <w:noProof/>
              </w:rPr>
              <w:t>LED</w:t>
            </w:r>
            <w:r w:rsidR="00D74822" w:rsidRPr="00586F31">
              <w:rPr>
                <w:rStyle w:val="a5"/>
                <w:rFonts w:hint="eastAsia"/>
                <w:noProof/>
              </w:rPr>
              <w:t>列表信息</w:t>
            </w:r>
            <w:r w:rsidR="00D74822">
              <w:rPr>
                <w:noProof/>
                <w:webHidden/>
              </w:rPr>
              <w:tab/>
            </w:r>
            <w:r w:rsidR="00D74822">
              <w:rPr>
                <w:noProof/>
                <w:webHidden/>
              </w:rPr>
              <w:fldChar w:fldCharType="begin"/>
            </w:r>
            <w:r w:rsidR="00D74822">
              <w:rPr>
                <w:noProof/>
                <w:webHidden/>
              </w:rPr>
              <w:instrText xml:space="preserve"> PAGEREF _Toc88647357 \h </w:instrText>
            </w:r>
            <w:r w:rsidR="00D74822">
              <w:rPr>
                <w:noProof/>
                <w:webHidden/>
              </w:rPr>
            </w:r>
            <w:r w:rsidR="00D74822">
              <w:rPr>
                <w:noProof/>
                <w:webHidden/>
              </w:rPr>
              <w:fldChar w:fldCharType="separate"/>
            </w:r>
            <w:r w:rsidR="00D74822">
              <w:rPr>
                <w:noProof/>
                <w:webHidden/>
              </w:rPr>
              <w:t>432</w:t>
            </w:r>
            <w:r w:rsidR="00D74822">
              <w:rPr>
                <w:noProof/>
                <w:webHidden/>
              </w:rPr>
              <w:fldChar w:fldCharType="end"/>
            </w:r>
          </w:hyperlink>
        </w:p>
        <w:p w14:paraId="5341D410" w14:textId="77777777" w:rsidR="00D74822" w:rsidRDefault="00E02404">
          <w:pPr>
            <w:pStyle w:val="31"/>
            <w:tabs>
              <w:tab w:val="right" w:leader="dot" w:pos="10456"/>
            </w:tabs>
            <w:rPr>
              <w:noProof/>
            </w:rPr>
          </w:pPr>
          <w:hyperlink w:anchor="_Toc88647358" w:history="1">
            <w:r w:rsidR="00D74822" w:rsidRPr="00586F31">
              <w:rPr>
                <w:rStyle w:val="a5"/>
                <w:noProof/>
              </w:rPr>
              <w:t>4.24.14</w:t>
            </w:r>
            <w:r w:rsidR="00D74822" w:rsidRPr="00586F31">
              <w:rPr>
                <w:rStyle w:val="a5"/>
                <w:rFonts w:hint="eastAsia"/>
                <w:noProof/>
              </w:rPr>
              <w:t xml:space="preserve"> 创建单个窗口配置信息</w:t>
            </w:r>
            <w:r w:rsidR="00D74822">
              <w:rPr>
                <w:noProof/>
                <w:webHidden/>
              </w:rPr>
              <w:tab/>
            </w:r>
            <w:r w:rsidR="00D74822">
              <w:rPr>
                <w:noProof/>
                <w:webHidden/>
              </w:rPr>
              <w:fldChar w:fldCharType="begin"/>
            </w:r>
            <w:r w:rsidR="00D74822">
              <w:rPr>
                <w:noProof/>
                <w:webHidden/>
              </w:rPr>
              <w:instrText xml:space="preserve"> PAGEREF _Toc88647358 \h </w:instrText>
            </w:r>
            <w:r w:rsidR="00D74822">
              <w:rPr>
                <w:noProof/>
                <w:webHidden/>
              </w:rPr>
            </w:r>
            <w:r w:rsidR="00D74822">
              <w:rPr>
                <w:noProof/>
                <w:webHidden/>
              </w:rPr>
              <w:fldChar w:fldCharType="separate"/>
            </w:r>
            <w:r w:rsidR="00D74822">
              <w:rPr>
                <w:noProof/>
                <w:webHidden/>
              </w:rPr>
              <w:t>436</w:t>
            </w:r>
            <w:r w:rsidR="00D74822">
              <w:rPr>
                <w:noProof/>
                <w:webHidden/>
              </w:rPr>
              <w:fldChar w:fldCharType="end"/>
            </w:r>
          </w:hyperlink>
        </w:p>
        <w:p w14:paraId="1F7145AD" w14:textId="77777777" w:rsidR="00D74822" w:rsidRDefault="00E02404">
          <w:pPr>
            <w:pStyle w:val="31"/>
            <w:tabs>
              <w:tab w:val="right" w:leader="dot" w:pos="10456"/>
            </w:tabs>
            <w:rPr>
              <w:noProof/>
            </w:rPr>
          </w:pPr>
          <w:hyperlink w:anchor="_Toc88647359" w:history="1">
            <w:r w:rsidR="00D74822" w:rsidRPr="00586F31">
              <w:rPr>
                <w:rStyle w:val="a5"/>
                <w:noProof/>
              </w:rPr>
              <w:t>4.24.15</w:t>
            </w:r>
            <w:r w:rsidR="00D74822" w:rsidRPr="00586F31">
              <w:rPr>
                <w:rStyle w:val="a5"/>
                <w:rFonts w:hint="eastAsia"/>
                <w:noProof/>
              </w:rPr>
              <w:t xml:space="preserve"> 批量开窗</w:t>
            </w:r>
            <w:r w:rsidR="00D74822">
              <w:rPr>
                <w:noProof/>
                <w:webHidden/>
              </w:rPr>
              <w:tab/>
            </w:r>
            <w:r w:rsidR="00D74822">
              <w:rPr>
                <w:noProof/>
                <w:webHidden/>
              </w:rPr>
              <w:fldChar w:fldCharType="begin"/>
            </w:r>
            <w:r w:rsidR="00D74822">
              <w:rPr>
                <w:noProof/>
                <w:webHidden/>
              </w:rPr>
              <w:instrText xml:space="preserve"> PAGEREF _Toc88647359 \h </w:instrText>
            </w:r>
            <w:r w:rsidR="00D74822">
              <w:rPr>
                <w:noProof/>
                <w:webHidden/>
              </w:rPr>
            </w:r>
            <w:r w:rsidR="00D74822">
              <w:rPr>
                <w:noProof/>
                <w:webHidden/>
              </w:rPr>
              <w:fldChar w:fldCharType="separate"/>
            </w:r>
            <w:r w:rsidR="00D74822">
              <w:rPr>
                <w:noProof/>
                <w:webHidden/>
              </w:rPr>
              <w:t>437</w:t>
            </w:r>
            <w:r w:rsidR="00D74822">
              <w:rPr>
                <w:noProof/>
                <w:webHidden/>
              </w:rPr>
              <w:fldChar w:fldCharType="end"/>
            </w:r>
          </w:hyperlink>
        </w:p>
        <w:p w14:paraId="578ACBD9" w14:textId="77777777" w:rsidR="00D74822" w:rsidRDefault="00E02404">
          <w:pPr>
            <w:pStyle w:val="31"/>
            <w:tabs>
              <w:tab w:val="right" w:leader="dot" w:pos="10456"/>
            </w:tabs>
            <w:rPr>
              <w:noProof/>
            </w:rPr>
          </w:pPr>
          <w:hyperlink w:anchor="_Toc88647360" w:history="1">
            <w:r w:rsidR="00D74822" w:rsidRPr="00586F31">
              <w:rPr>
                <w:rStyle w:val="a5"/>
                <w:noProof/>
              </w:rPr>
              <w:t>4.24.16</w:t>
            </w:r>
            <w:r w:rsidR="00D74822" w:rsidRPr="00586F31">
              <w:rPr>
                <w:rStyle w:val="a5"/>
                <w:rFonts w:hint="eastAsia"/>
                <w:noProof/>
              </w:rPr>
              <w:t xml:space="preserve"> 修改单个窗口配置信息</w:t>
            </w:r>
            <w:r w:rsidR="00D74822">
              <w:rPr>
                <w:noProof/>
                <w:webHidden/>
              </w:rPr>
              <w:tab/>
            </w:r>
            <w:r w:rsidR="00D74822">
              <w:rPr>
                <w:noProof/>
                <w:webHidden/>
              </w:rPr>
              <w:fldChar w:fldCharType="begin"/>
            </w:r>
            <w:r w:rsidR="00D74822">
              <w:rPr>
                <w:noProof/>
                <w:webHidden/>
              </w:rPr>
              <w:instrText xml:space="preserve"> PAGEREF _Toc88647360 \h </w:instrText>
            </w:r>
            <w:r w:rsidR="00D74822">
              <w:rPr>
                <w:noProof/>
                <w:webHidden/>
              </w:rPr>
            </w:r>
            <w:r w:rsidR="00D74822">
              <w:rPr>
                <w:noProof/>
                <w:webHidden/>
              </w:rPr>
              <w:fldChar w:fldCharType="separate"/>
            </w:r>
            <w:r w:rsidR="00D74822">
              <w:rPr>
                <w:noProof/>
                <w:webHidden/>
              </w:rPr>
              <w:t>438</w:t>
            </w:r>
            <w:r w:rsidR="00D74822">
              <w:rPr>
                <w:noProof/>
                <w:webHidden/>
              </w:rPr>
              <w:fldChar w:fldCharType="end"/>
            </w:r>
          </w:hyperlink>
        </w:p>
        <w:p w14:paraId="02BB210C" w14:textId="77777777" w:rsidR="00D74822" w:rsidRDefault="00E02404">
          <w:pPr>
            <w:pStyle w:val="31"/>
            <w:tabs>
              <w:tab w:val="right" w:leader="dot" w:pos="10456"/>
            </w:tabs>
            <w:rPr>
              <w:noProof/>
            </w:rPr>
          </w:pPr>
          <w:hyperlink w:anchor="_Toc88647361" w:history="1">
            <w:r w:rsidR="00D74822" w:rsidRPr="00586F31">
              <w:rPr>
                <w:rStyle w:val="a5"/>
                <w:noProof/>
              </w:rPr>
              <w:t>4.24.17</w:t>
            </w:r>
            <w:r w:rsidR="00D74822" w:rsidRPr="00586F31">
              <w:rPr>
                <w:rStyle w:val="a5"/>
                <w:rFonts w:hint="eastAsia"/>
                <w:noProof/>
              </w:rPr>
              <w:t xml:space="preserve"> 批量修改窗口</w:t>
            </w:r>
            <w:r w:rsidR="00D74822">
              <w:rPr>
                <w:noProof/>
                <w:webHidden/>
              </w:rPr>
              <w:tab/>
            </w:r>
            <w:r w:rsidR="00D74822">
              <w:rPr>
                <w:noProof/>
                <w:webHidden/>
              </w:rPr>
              <w:fldChar w:fldCharType="begin"/>
            </w:r>
            <w:r w:rsidR="00D74822">
              <w:rPr>
                <w:noProof/>
                <w:webHidden/>
              </w:rPr>
              <w:instrText xml:space="preserve"> PAGEREF _Toc88647361 \h </w:instrText>
            </w:r>
            <w:r w:rsidR="00D74822">
              <w:rPr>
                <w:noProof/>
                <w:webHidden/>
              </w:rPr>
            </w:r>
            <w:r w:rsidR="00D74822">
              <w:rPr>
                <w:noProof/>
                <w:webHidden/>
              </w:rPr>
              <w:fldChar w:fldCharType="separate"/>
            </w:r>
            <w:r w:rsidR="00D74822">
              <w:rPr>
                <w:noProof/>
                <w:webHidden/>
              </w:rPr>
              <w:t>439</w:t>
            </w:r>
            <w:r w:rsidR="00D74822">
              <w:rPr>
                <w:noProof/>
                <w:webHidden/>
              </w:rPr>
              <w:fldChar w:fldCharType="end"/>
            </w:r>
          </w:hyperlink>
        </w:p>
        <w:p w14:paraId="5FEF7B56" w14:textId="77777777" w:rsidR="00D74822" w:rsidRDefault="00E02404">
          <w:pPr>
            <w:pStyle w:val="31"/>
            <w:tabs>
              <w:tab w:val="right" w:leader="dot" w:pos="10456"/>
            </w:tabs>
            <w:rPr>
              <w:noProof/>
            </w:rPr>
          </w:pPr>
          <w:hyperlink w:anchor="_Toc88647362" w:history="1">
            <w:r w:rsidR="00D74822" w:rsidRPr="00586F31">
              <w:rPr>
                <w:rStyle w:val="a5"/>
                <w:noProof/>
              </w:rPr>
              <w:t>4.24.18</w:t>
            </w:r>
            <w:r w:rsidR="00D74822" w:rsidRPr="00586F31">
              <w:rPr>
                <w:rStyle w:val="a5"/>
                <w:rFonts w:hint="eastAsia"/>
                <w:noProof/>
              </w:rPr>
              <w:t xml:space="preserve"> 删除单个窗口配置信息</w:t>
            </w:r>
            <w:r w:rsidR="00D74822">
              <w:rPr>
                <w:noProof/>
                <w:webHidden/>
              </w:rPr>
              <w:tab/>
            </w:r>
            <w:r w:rsidR="00D74822">
              <w:rPr>
                <w:noProof/>
                <w:webHidden/>
              </w:rPr>
              <w:fldChar w:fldCharType="begin"/>
            </w:r>
            <w:r w:rsidR="00D74822">
              <w:rPr>
                <w:noProof/>
                <w:webHidden/>
              </w:rPr>
              <w:instrText xml:space="preserve"> PAGEREF _Toc88647362 \h </w:instrText>
            </w:r>
            <w:r w:rsidR="00D74822">
              <w:rPr>
                <w:noProof/>
                <w:webHidden/>
              </w:rPr>
            </w:r>
            <w:r w:rsidR="00D74822">
              <w:rPr>
                <w:noProof/>
                <w:webHidden/>
              </w:rPr>
              <w:fldChar w:fldCharType="separate"/>
            </w:r>
            <w:r w:rsidR="00D74822">
              <w:rPr>
                <w:noProof/>
                <w:webHidden/>
              </w:rPr>
              <w:t>440</w:t>
            </w:r>
            <w:r w:rsidR="00D74822">
              <w:rPr>
                <w:noProof/>
                <w:webHidden/>
              </w:rPr>
              <w:fldChar w:fldCharType="end"/>
            </w:r>
          </w:hyperlink>
        </w:p>
        <w:p w14:paraId="015B7202" w14:textId="77777777" w:rsidR="00D74822" w:rsidRDefault="00E02404">
          <w:pPr>
            <w:pStyle w:val="31"/>
            <w:tabs>
              <w:tab w:val="right" w:leader="dot" w:pos="10456"/>
            </w:tabs>
            <w:rPr>
              <w:noProof/>
            </w:rPr>
          </w:pPr>
          <w:hyperlink w:anchor="_Toc88647363" w:history="1">
            <w:r w:rsidR="00D74822" w:rsidRPr="00586F31">
              <w:rPr>
                <w:rStyle w:val="a5"/>
                <w:noProof/>
              </w:rPr>
              <w:t>4.24.19</w:t>
            </w:r>
            <w:r w:rsidR="00D74822" w:rsidRPr="00586F31">
              <w:rPr>
                <w:rStyle w:val="a5"/>
                <w:rFonts w:hint="eastAsia"/>
                <w:noProof/>
              </w:rPr>
              <w:t xml:space="preserve"> 电视墙窗口放大</w:t>
            </w:r>
            <w:r w:rsidR="00D74822" w:rsidRPr="00586F31">
              <w:rPr>
                <w:rStyle w:val="a5"/>
                <w:noProof/>
              </w:rPr>
              <w:t>/</w:t>
            </w:r>
            <w:r w:rsidR="00D74822" w:rsidRPr="00586F31">
              <w:rPr>
                <w:rStyle w:val="a5"/>
                <w:rFonts w:hint="eastAsia"/>
                <w:noProof/>
              </w:rPr>
              <w:t>还原</w:t>
            </w:r>
            <w:r w:rsidR="00D74822">
              <w:rPr>
                <w:noProof/>
                <w:webHidden/>
              </w:rPr>
              <w:tab/>
            </w:r>
            <w:r w:rsidR="00D74822">
              <w:rPr>
                <w:noProof/>
                <w:webHidden/>
              </w:rPr>
              <w:fldChar w:fldCharType="begin"/>
            </w:r>
            <w:r w:rsidR="00D74822">
              <w:rPr>
                <w:noProof/>
                <w:webHidden/>
              </w:rPr>
              <w:instrText xml:space="preserve"> PAGEREF _Toc88647363 \h </w:instrText>
            </w:r>
            <w:r w:rsidR="00D74822">
              <w:rPr>
                <w:noProof/>
                <w:webHidden/>
              </w:rPr>
            </w:r>
            <w:r w:rsidR="00D74822">
              <w:rPr>
                <w:noProof/>
                <w:webHidden/>
              </w:rPr>
              <w:fldChar w:fldCharType="separate"/>
            </w:r>
            <w:r w:rsidR="00D74822">
              <w:rPr>
                <w:noProof/>
                <w:webHidden/>
              </w:rPr>
              <w:t>441</w:t>
            </w:r>
            <w:r w:rsidR="00D74822">
              <w:rPr>
                <w:noProof/>
                <w:webHidden/>
              </w:rPr>
              <w:fldChar w:fldCharType="end"/>
            </w:r>
          </w:hyperlink>
        </w:p>
        <w:p w14:paraId="2C316017" w14:textId="77777777" w:rsidR="00D74822" w:rsidRDefault="00E02404">
          <w:pPr>
            <w:pStyle w:val="31"/>
            <w:tabs>
              <w:tab w:val="right" w:leader="dot" w:pos="10456"/>
            </w:tabs>
            <w:rPr>
              <w:noProof/>
            </w:rPr>
          </w:pPr>
          <w:hyperlink w:anchor="_Toc88647364" w:history="1">
            <w:r w:rsidR="00D74822" w:rsidRPr="00586F31">
              <w:rPr>
                <w:rStyle w:val="a5"/>
                <w:noProof/>
              </w:rPr>
              <w:t>4.24.20</w:t>
            </w:r>
            <w:r w:rsidR="00D74822" w:rsidRPr="00586F31">
              <w:rPr>
                <w:rStyle w:val="a5"/>
                <w:rFonts w:hint="eastAsia"/>
                <w:noProof/>
              </w:rPr>
              <w:t xml:space="preserve"> 批量关窗</w:t>
            </w:r>
            <w:r w:rsidR="00D74822">
              <w:rPr>
                <w:noProof/>
                <w:webHidden/>
              </w:rPr>
              <w:tab/>
            </w:r>
            <w:r w:rsidR="00D74822">
              <w:rPr>
                <w:noProof/>
                <w:webHidden/>
              </w:rPr>
              <w:fldChar w:fldCharType="begin"/>
            </w:r>
            <w:r w:rsidR="00D74822">
              <w:rPr>
                <w:noProof/>
                <w:webHidden/>
              </w:rPr>
              <w:instrText xml:space="preserve"> PAGEREF _Toc88647364 \h </w:instrText>
            </w:r>
            <w:r w:rsidR="00D74822">
              <w:rPr>
                <w:noProof/>
                <w:webHidden/>
              </w:rPr>
            </w:r>
            <w:r w:rsidR="00D74822">
              <w:rPr>
                <w:noProof/>
                <w:webHidden/>
              </w:rPr>
              <w:fldChar w:fldCharType="separate"/>
            </w:r>
            <w:r w:rsidR="00D74822">
              <w:rPr>
                <w:noProof/>
                <w:webHidden/>
              </w:rPr>
              <w:t>442</w:t>
            </w:r>
            <w:r w:rsidR="00D74822">
              <w:rPr>
                <w:noProof/>
                <w:webHidden/>
              </w:rPr>
              <w:fldChar w:fldCharType="end"/>
            </w:r>
          </w:hyperlink>
        </w:p>
        <w:p w14:paraId="7D401005" w14:textId="77777777" w:rsidR="00D74822" w:rsidRDefault="00E02404">
          <w:pPr>
            <w:pStyle w:val="31"/>
            <w:tabs>
              <w:tab w:val="right" w:leader="dot" w:pos="10456"/>
            </w:tabs>
            <w:rPr>
              <w:noProof/>
            </w:rPr>
          </w:pPr>
          <w:hyperlink w:anchor="_Toc88647365" w:history="1">
            <w:r w:rsidR="00D74822" w:rsidRPr="00586F31">
              <w:rPr>
                <w:rStyle w:val="a5"/>
                <w:noProof/>
              </w:rPr>
              <w:t>4.24.21</w:t>
            </w:r>
            <w:r w:rsidR="00D74822" w:rsidRPr="00586F31">
              <w:rPr>
                <w:rStyle w:val="a5"/>
                <w:rFonts w:hint="eastAsia"/>
                <w:noProof/>
              </w:rPr>
              <w:t xml:space="preserve"> 获取窗口配置列表</w:t>
            </w:r>
            <w:r w:rsidR="00D74822">
              <w:rPr>
                <w:noProof/>
                <w:webHidden/>
              </w:rPr>
              <w:tab/>
            </w:r>
            <w:r w:rsidR="00D74822">
              <w:rPr>
                <w:noProof/>
                <w:webHidden/>
              </w:rPr>
              <w:fldChar w:fldCharType="begin"/>
            </w:r>
            <w:r w:rsidR="00D74822">
              <w:rPr>
                <w:noProof/>
                <w:webHidden/>
              </w:rPr>
              <w:instrText xml:space="preserve"> PAGEREF _Toc88647365 \h </w:instrText>
            </w:r>
            <w:r w:rsidR="00D74822">
              <w:rPr>
                <w:noProof/>
                <w:webHidden/>
              </w:rPr>
            </w:r>
            <w:r w:rsidR="00D74822">
              <w:rPr>
                <w:noProof/>
                <w:webHidden/>
              </w:rPr>
              <w:fldChar w:fldCharType="separate"/>
            </w:r>
            <w:r w:rsidR="00D74822">
              <w:rPr>
                <w:noProof/>
                <w:webHidden/>
              </w:rPr>
              <w:t>443</w:t>
            </w:r>
            <w:r w:rsidR="00D74822">
              <w:rPr>
                <w:noProof/>
                <w:webHidden/>
              </w:rPr>
              <w:fldChar w:fldCharType="end"/>
            </w:r>
          </w:hyperlink>
        </w:p>
        <w:p w14:paraId="1DB387F7" w14:textId="77777777" w:rsidR="00D74822" w:rsidRDefault="00E02404">
          <w:pPr>
            <w:pStyle w:val="31"/>
            <w:tabs>
              <w:tab w:val="right" w:leader="dot" w:pos="10456"/>
            </w:tabs>
            <w:rPr>
              <w:noProof/>
            </w:rPr>
          </w:pPr>
          <w:hyperlink w:anchor="_Toc88647366" w:history="1">
            <w:r w:rsidR="00D74822" w:rsidRPr="00586F31">
              <w:rPr>
                <w:rStyle w:val="a5"/>
                <w:noProof/>
              </w:rPr>
              <w:t>4.24.22</w:t>
            </w:r>
            <w:r w:rsidR="00D74822" w:rsidRPr="00586F31">
              <w:rPr>
                <w:rStyle w:val="a5"/>
                <w:rFonts w:hint="eastAsia"/>
                <w:noProof/>
              </w:rPr>
              <w:t xml:space="preserve"> 获取单个窗口配置信息</w:t>
            </w:r>
            <w:r w:rsidR="00D74822">
              <w:rPr>
                <w:noProof/>
                <w:webHidden/>
              </w:rPr>
              <w:tab/>
            </w:r>
            <w:r w:rsidR="00D74822">
              <w:rPr>
                <w:noProof/>
                <w:webHidden/>
              </w:rPr>
              <w:fldChar w:fldCharType="begin"/>
            </w:r>
            <w:r w:rsidR="00D74822">
              <w:rPr>
                <w:noProof/>
                <w:webHidden/>
              </w:rPr>
              <w:instrText xml:space="preserve"> PAGEREF _Toc88647366 \h </w:instrText>
            </w:r>
            <w:r w:rsidR="00D74822">
              <w:rPr>
                <w:noProof/>
                <w:webHidden/>
              </w:rPr>
            </w:r>
            <w:r w:rsidR="00D74822">
              <w:rPr>
                <w:noProof/>
                <w:webHidden/>
              </w:rPr>
              <w:fldChar w:fldCharType="separate"/>
            </w:r>
            <w:r w:rsidR="00D74822">
              <w:rPr>
                <w:noProof/>
                <w:webHidden/>
              </w:rPr>
              <w:t>447</w:t>
            </w:r>
            <w:r w:rsidR="00D74822">
              <w:rPr>
                <w:noProof/>
                <w:webHidden/>
              </w:rPr>
              <w:fldChar w:fldCharType="end"/>
            </w:r>
          </w:hyperlink>
        </w:p>
        <w:p w14:paraId="0B73DF6F" w14:textId="77777777" w:rsidR="00D74822" w:rsidRDefault="00E02404">
          <w:pPr>
            <w:pStyle w:val="31"/>
            <w:tabs>
              <w:tab w:val="right" w:leader="dot" w:pos="10456"/>
            </w:tabs>
            <w:rPr>
              <w:noProof/>
            </w:rPr>
          </w:pPr>
          <w:hyperlink w:anchor="_Toc88647367" w:history="1">
            <w:r w:rsidR="00D74822" w:rsidRPr="00586F31">
              <w:rPr>
                <w:rStyle w:val="a5"/>
                <w:noProof/>
              </w:rPr>
              <w:t>4.24.23</w:t>
            </w:r>
            <w:r w:rsidR="00D74822" w:rsidRPr="00586F31">
              <w:rPr>
                <w:rStyle w:val="a5"/>
                <w:rFonts w:hint="eastAsia"/>
                <w:noProof/>
              </w:rPr>
              <w:t xml:space="preserve"> 获取单个实况业务绑定信息</w:t>
            </w:r>
            <w:r w:rsidR="00D74822">
              <w:rPr>
                <w:noProof/>
                <w:webHidden/>
              </w:rPr>
              <w:tab/>
            </w:r>
            <w:r w:rsidR="00D74822">
              <w:rPr>
                <w:noProof/>
                <w:webHidden/>
              </w:rPr>
              <w:fldChar w:fldCharType="begin"/>
            </w:r>
            <w:r w:rsidR="00D74822">
              <w:rPr>
                <w:noProof/>
                <w:webHidden/>
              </w:rPr>
              <w:instrText xml:space="preserve"> PAGEREF _Toc88647367 \h </w:instrText>
            </w:r>
            <w:r w:rsidR="00D74822">
              <w:rPr>
                <w:noProof/>
                <w:webHidden/>
              </w:rPr>
            </w:r>
            <w:r w:rsidR="00D74822">
              <w:rPr>
                <w:noProof/>
                <w:webHidden/>
              </w:rPr>
              <w:fldChar w:fldCharType="separate"/>
            </w:r>
            <w:r w:rsidR="00D74822">
              <w:rPr>
                <w:noProof/>
                <w:webHidden/>
              </w:rPr>
              <w:t>448</w:t>
            </w:r>
            <w:r w:rsidR="00D74822">
              <w:rPr>
                <w:noProof/>
                <w:webHidden/>
              </w:rPr>
              <w:fldChar w:fldCharType="end"/>
            </w:r>
          </w:hyperlink>
        </w:p>
        <w:p w14:paraId="774F4A7C" w14:textId="77777777" w:rsidR="00D74822" w:rsidRDefault="00E02404">
          <w:pPr>
            <w:pStyle w:val="31"/>
            <w:tabs>
              <w:tab w:val="right" w:leader="dot" w:pos="10456"/>
            </w:tabs>
            <w:rPr>
              <w:noProof/>
            </w:rPr>
          </w:pPr>
          <w:hyperlink w:anchor="_Toc88647368" w:history="1">
            <w:r w:rsidR="00D74822" w:rsidRPr="00586F31">
              <w:rPr>
                <w:rStyle w:val="a5"/>
                <w:noProof/>
              </w:rPr>
              <w:t>4.24.24</w:t>
            </w:r>
            <w:r w:rsidR="00D74822" w:rsidRPr="00586F31">
              <w:rPr>
                <w:rStyle w:val="a5"/>
                <w:rFonts w:hint="eastAsia"/>
                <w:noProof/>
              </w:rPr>
              <w:t xml:space="preserve"> 绑定单个实况业务</w:t>
            </w:r>
            <w:r w:rsidR="00D74822">
              <w:rPr>
                <w:noProof/>
                <w:webHidden/>
              </w:rPr>
              <w:tab/>
            </w:r>
            <w:r w:rsidR="00D74822">
              <w:rPr>
                <w:noProof/>
                <w:webHidden/>
              </w:rPr>
              <w:fldChar w:fldCharType="begin"/>
            </w:r>
            <w:r w:rsidR="00D74822">
              <w:rPr>
                <w:noProof/>
                <w:webHidden/>
              </w:rPr>
              <w:instrText xml:space="preserve"> PAGEREF _Toc88647368 \h </w:instrText>
            </w:r>
            <w:r w:rsidR="00D74822">
              <w:rPr>
                <w:noProof/>
                <w:webHidden/>
              </w:rPr>
            </w:r>
            <w:r w:rsidR="00D74822">
              <w:rPr>
                <w:noProof/>
                <w:webHidden/>
              </w:rPr>
              <w:fldChar w:fldCharType="separate"/>
            </w:r>
            <w:r w:rsidR="00D74822">
              <w:rPr>
                <w:noProof/>
                <w:webHidden/>
              </w:rPr>
              <w:t>449</w:t>
            </w:r>
            <w:r w:rsidR="00D74822">
              <w:rPr>
                <w:noProof/>
                <w:webHidden/>
              </w:rPr>
              <w:fldChar w:fldCharType="end"/>
            </w:r>
          </w:hyperlink>
        </w:p>
        <w:p w14:paraId="37E97AD9" w14:textId="77777777" w:rsidR="00D74822" w:rsidRDefault="00E02404">
          <w:pPr>
            <w:pStyle w:val="31"/>
            <w:tabs>
              <w:tab w:val="right" w:leader="dot" w:pos="10456"/>
            </w:tabs>
            <w:rPr>
              <w:noProof/>
            </w:rPr>
          </w:pPr>
          <w:hyperlink w:anchor="_Toc88647369" w:history="1">
            <w:r w:rsidR="00D74822" w:rsidRPr="00586F31">
              <w:rPr>
                <w:rStyle w:val="a5"/>
                <w:noProof/>
              </w:rPr>
              <w:t>4.24.25</w:t>
            </w:r>
            <w:r w:rsidR="00D74822" w:rsidRPr="00586F31">
              <w:rPr>
                <w:rStyle w:val="a5"/>
                <w:rFonts w:hint="eastAsia"/>
                <w:noProof/>
              </w:rPr>
              <w:t xml:space="preserve"> 删除单个实况业务绑定</w:t>
            </w:r>
            <w:r w:rsidR="00D74822">
              <w:rPr>
                <w:noProof/>
                <w:webHidden/>
              </w:rPr>
              <w:tab/>
            </w:r>
            <w:r w:rsidR="00D74822">
              <w:rPr>
                <w:noProof/>
                <w:webHidden/>
              </w:rPr>
              <w:fldChar w:fldCharType="begin"/>
            </w:r>
            <w:r w:rsidR="00D74822">
              <w:rPr>
                <w:noProof/>
                <w:webHidden/>
              </w:rPr>
              <w:instrText xml:space="preserve"> PAGEREF _Toc88647369 \h </w:instrText>
            </w:r>
            <w:r w:rsidR="00D74822">
              <w:rPr>
                <w:noProof/>
                <w:webHidden/>
              </w:rPr>
            </w:r>
            <w:r w:rsidR="00D74822">
              <w:rPr>
                <w:noProof/>
                <w:webHidden/>
              </w:rPr>
              <w:fldChar w:fldCharType="separate"/>
            </w:r>
            <w:r w:rsidR="00D74822">
              <w:rPr>
                <w:noProof/>
                <w:webHidden/>
              </w:rPr>
              <w:t>450</w:t>
            </w:r>
            <w:r w:rsidR="00D74822">
              <w:rPr>
                <w:noProof/>
                <w:webHidden/>
              </w:rPr>
              <w:fldChar w:fldCharType="end"/>
            </w:r>
          </w:hyperlink>
        </w:p>
        <w:p w14:paraId="131A9DCB" w14:textId="77777777" w:rsidR="00D74822" w:rsidRDefault="00E02404">
          <w:pPr>
            <w:pStyle w:val="31"/>
            <w:tabs>
              <w:tab w:val="right" w:leader="dot" w:pos="10456"/>
            </w:tabs>
            <w:rPr>
              <w:noProof/>
            </w:rPr>
          </w:pPr>
          <w:hyperlink w:anchor="_Toc88647370" w:history="1">
            <w:r w:rsidR="00D74822" w:rsidRPr="00586F31">
              <w:rPr>
                <w:rStyle w:val="a5"/>
                <w:noProof/>
              </w:rPr>
              <w:t>4.24.26</w:t>
            </w:r>
            <w:r w:rsidR="00D74822" w:rsidRPr="00586F31">
              <w:rPr>
                <w:rStyle w:val="a5"/>
                <w:rFonts w:hint="eastAsia"/>
                <w:noProof/>
              </w:rPr>
              <w:t xml:space="preserve"> 获取场景下的实况业务绑定信息</w:t>
            </w:r>
            <w:r w:rsidR="00D74822">
              <w:rPr>
                <w:noProof/>
                <w:webHidden/>
              </w:rPr>
              <w:tab/>
            </w:r>
            <w:r w:rsidR="00D74822">
              <w:rPr>
                <w:noProof/>
                <w:webHidden/>
              </w:rPr>
              <w:fldChar w:fldCharType="begin"/>
            </w:r>
            <w:r w:rsidR="00D74822">
              <w:rPr>
                <w:noProof/>
                <w:webHidden/>
              </w:rPr>
              <w:instrText xml:space="preserve"> PAGEREF _Toc88647370 \h </w:instrText>
            </w:r>
            <w:r w:rsidR="00D74822">
              <w:rPr>
                <w:noProof/>
                <w:webHidden/>
              </w:rPr>
            </w:r>
            <w:r w:rsidR="00D74822">
              <w:rPr>
                <w:noProof/>
                <w:webHidden/>
              </w:rPr>
              <w:fldChar w:fldCharType="separate"/>
            </w:r>
            <w:r w:rsidR="00D74822">
              <w:rPr>
                <w:noProof/>
                <w:webHidden/>
              </w:rPr>
              <w:t>451</w:t>
            </w:r>
            <w:r w:rsidR="00D74822">
              <w:rPr>
                <w:noProof/>
                <w:webHidden/>
              </w:rPr>
              <w:fldChar w:fldCharType="end"/>
            </w:r>
          </w:hyperlink>
        </w:p>
        <w:p w14:paraId="7F2428BE" w14:textId="77777777" w:rsidR="00D74822" w:rsidRDefault="00E02404">
          <w:pPr>
            <w:pStyle w:val="31"/>
            <w:tabs>
              <w:tab w:val="right" w:leader="dot" w:pos="10456"/>
            </w:tabs>
            <w:rPr>
              <w:noProof/>
            </w:rPr>
          </w:pPr>
          <w:hyperlink w:anchor="_Toc88647371" w:history="1">
            <w:r w:rsidR="00D74822" w:rsidRPr="00586F31">
              <w:rPr>
                <w:rStyle w:val="a5"/>
                <w:noProof/>
              </w:rPr>
              <w:t>4.24.27</w:t>
            </w:r>
            <w:r w:rsidR="00D74822" w:rsidRPr="00586F31">
              <w:rPr>
                <w:rStyle w:val="a5"/>
                <w:rFonts w:hint="eastAsia"/>
                <w:noProof/>
              </w:rPr>
              <w:t xml:space="preserve"> 开始被动解码</w:t>
            </w:r>
            <w:r w:rsidR="00D74822">
              <w:rPr>
                <w:noProof/>
                <w:webHidden/>
              </w:rPr>
              <w:tab/>
            </w:r>
            <w:r w:rsidR="00D74822">
              <w:rPr>
                <w:noProof/>
                <w:webHidden/>
              </w:rPr>
              <w:fldChar w:fldCharType="begin"/>
            </w:r>
            <w:r w:rsidR="00D74822">
              <w:rPr>
                <w:noProof/>
                <w:webHidden/>
              </w:rPr>
              <w:instrText xml:space="preserve"> PAGEREF _Toc88647371 \h </w:instrText>
            </w:r>
            <w:r w:rsidR="00D74822">
              <w:rPr>
                <w:noProof/>
                <w:webHidden/>
              </w:rPr>
            </w:r>
            <w:r w:rsidR="00D74822">
              <w:rPr>
                <w:noProof/>
                <w:webHidden/>
              </w:rPr>
              <w:fldChar w:fldCharType="separate"/>
            </w:r>
            <w:r w:rsidR="00D74822">
              <w:rPr>
                <w:noProof/>
                <w:webHidden/>
              </w:rPr>
              <w:t>455</w:t>
            </w:r>
            <w:r w:rsidR="00D74822">
              <w:rPr>
                <w:noProof/>
                <w:webHidden/>
              </w:rPr>
              <w:fldChar w:fldCharType="end"/>
            </w:r>
          </w:hyperlink>
        </w:p>
        <w:p w14:paraId="293C037A" w14:textId="77777777" w:rsidR="00D74822" w:rsidRDefault="00E02404">
          <w:pPr>
            <w:pStyle w:val="31"/>
            <w:tabs>
              <w:tab w:val="right" w:leader="dot" w:pos="10456"/>
            </w:tabs>
            <w:rPr>
              <w:noProof/>
            </w:rPr>
          </w:pPr>
          <w:hyperlink w:anchor="_Toc88647372" w:history="1">
            <w:r w:rsidR="00D74822" w:rsidRPr="00586F31">
              <w:rPr>
                <w:rStyle w:val="a5"/>
                <w:noProof/>
              </w:rPr>
              <w:t>4.24.28</w:t>
            </w:r>
            <w:r w:rsidR="00D74822" w:rsidRPr="00586F31">
              <w:rPr>
                <w:rStyle w:val="a5"/>
                <w:rFonts w:hint="eastAsia"/>
                <w:noProof/>
              </w:rPr>
              <w:t xml:space="preserve"> 向被动解码通道发送数据</w:t>
            </w:r>
            <w:r w:rsidR="00D74822">
              <w:rPr>
                <w:noProof/>
                <w:webHidden/>
              </w:rPr>
              <w:tab/>
            </w:r>
            <w:r w:rsidR="00D74822">
              <w:rPr>
                <w:noProof/>
                <w:webHidden/>
              </w:rPr>
              <w:fldChar w:fldCharType="begin"/>
            </w:r>
            <w:r w:rsidR="00D74822">
              <w:rPr>
                <w:noProof/>
                <w:webHidden/>
              </w:rPr>
              <w:instrText xml:space="preserve"> PAGEREF _Toc88647372 \h </w:instrText>
            </w:r>
            <w:r w:rsidR="00D74822">
              <w:rPr>
                <w:noProof/>
                <w:webHidden/>
              </w:rPr>
            </w:r>
            <w:r w:rsidR="00D74822">
              <w:rPr>
                <w:noProof/>
                <w:webHidden/>
              </w:rPr>
              <w:fldChar w:fldCharType="separate"/>
            </w:r>
            <w:r w:rsidR="00D74822">
              <w:rPr>
                <w:noProof/>
                <w:webHidden/>
              </w:rPr>
              <w:t>456</w:t>
            </w:r>
            <w:r w:rsidR="00D74822">
              <w:rPr>
                <w:noProof/>
                <w:webHidden/>
              </w:rPr>
              <w:fldChar w:fldCharType="end"/>
            </w:r>
          </w:hyperlink>
        </w:p>
        <w:p w14:paraId="7E5E1BEF" w14:textId="77777777" w:rsidR="00D74822" w:rsidRDefault="00E02404">
          <w:pPr>
            <w:pStyle w:val="31"/>
            <w:tabs>
              <w:tab w:val="right" w:leader="dot" w:pos="10456"/>
            </w:tabs>
            <w:rPr>
              <w:noProof/>
            </w:rPr>
          </w:pPr>
          <w:hyperlink w:anchor="_Toc88647373" w:history="1">
            <w:r w:rsidR="00D74822" w:rsidRPr="00586F31">
              <w:rPr>
                <w:rStyle w:val="a5"/>
                <w:noProof/>
              </w:rPr>
              <w:t>4.24.29</w:t>
            </w:r>
            <w:r w:rsidR="00D74822" w:rsidRPr="00586F31">
              <w:rPr>
                <w:rStyle w:val="a5"/>
                <w:rFonts w:hint="eastAsia"/>
                <w:noProof/>
              </w:rPr>
              <w:t xml:space="preserve"> 停止被动解码</w:t>
            </w:r>
            <w:r w:rsidR="00D74822">
              <w:rPr>
                <w:noProof/>
                <w:webHidden/>
              </w:rPr>
              <w:tab/>
            </w:r>
            <w:r w:rsidR="00D74822">
              <w:rPr>
                <w:noProof/>
                <w:webHidden/>
              </w:rPr>
              <w:fldChar w:fldCharType="begin"/>
            </w:r>
            <w:r w:rsidR="00D74822">
              <w:rPr>
                <w:noProof/>
                <w:webHidden/>
              </w:rPr>
              <w:instrText xml:space="preserve"> PAGEREF _Toc88647373 \h </w:instrText>
            </w:r>
            <w:r w:rsidR="00D74822">
              <w:rPr>
                <w:noProof/>
                <w:webHidden/>
              </w:rPr>
            </w:r>
            <w:r w:rsidR="00D74822">
              <w:rPr>
                <w:noProof/>
                <w:webHidden/>
              </w:rPr>
              <w:fldChar w:fldCharType="separate"/>
            </w:r>
            <w:r w:rsidR="00D74822">
              <w:rPr>
                <w:noProof/>
                <w:webHidden/>
              </w:rPr>
              <w:t>457</w:t>
            </w:r>
            <w:r w:rsidR="00D74822">
              <w:rPr>
                <w:noProof/>
                <w:webHidden/>
              </w:rPr>
              <w:fldChar w:fldCharType="end"/>
            </w:r>
          </w:hyperlink>
        </w:p>
        <w:p w14:paraId="7B629E00" w14:textId="77777777" w:rsidR="00D74822" w:rsidRDefault="00E02404">
          <w:pPr>
            <w:pStyle w:val="31"/>
            <w:tabs>
              <w:tab w:val="right" w:leader="dot" w:pos="10456"/>
            </w:tabs>
            <w:rPr>
              <w:noProof/>
            </w:rPr>
          </w:pPr>
          <w:hyperlink w:anchor="_Toc88647374" w:history="1">
            <w:r w:rsidR="00D74822" w:rsidRPr="00586F31">
              <w:rPr>
                <w:rStyle w:val="a5"/>
                <w:noProof/>
              </w:rPr>
              <w:t>4.24.30</w:t>
            </w:r>
            <w:r w:rsidR="00D74822" w:rsidRPr="00586F31">
              <w:rPr>
                <w:rStyle w:val="a5"/>
                <w:rFonts w:hint="eastAsia"/>
                <w:noProof/>
              </w:rPr>
              <w:t xml:space="preserve"> 业务流信息</w:t>
            </w:r>
            <w:r w:rsidR="00D74822">
              <w:rPr>
                <w:noProof/>
                <w:webHidden/>
              </w:rPr>
              <w:tab/>
            </w:r>
            <w:r w:rsidR="00D74822">
              <w:rPr>
                <w:noProof/>
                <w:webHidden/>
              </w:rPr>
              <w:fldChar w:fldCharType="begin"/>
            </w:r>
            <w:r w:rsidR="00D74822">
              <w:rPr>
                <w:noProof/>
                <w:webHidden/>
              </w:rPr>
              <w:instrText xml:space="preserve"> PAGEREF _Toc88647374 \h </w:instrText>
            </w:r>
            <w:r w:rsidR="00D74822">
              <w:rPr>
                <w:noProof/>
                <w:webHidden/>
              </w:rPr>
            </w:r>
            <w:r w:rsidR="00D74822">
              <w:rPr>
                <w:noProof/>
                <w:webHidden/>
              </w:rPr>
              <w:fldChar w:fldCharType="separate"/>
            </w:r>
            <w:r w:rsidR="00D74822">
              <w:rPr>
                <w:noProof/>
                <w:webHidden/>
              </w:rPr>
              <w:t>458</w:t>
            </w:r>
            <w:r w:rsidR="00D74822">
              <w:rPr>
                <w:noProof/>
                <w:webHidden/>
              </w:rPr>
              <w:fldChar w:fldCharType="end"/>
            </w:r>
          </w:hyperlink>
        </w:p>
        <w:p w14:paraId="115461B6" w14:textId="77777777" w:rsidR="00D74822" w:rsidRDefault="00E02404">
          <w:pPr>
            <w:pStyle w:val="31"/>
            <w:tabs>
              <w:tab w:val="right" w:leader="dot" w:pos="10456"/>
            </w:tabs>
            <w:rPr>
              <w:noProof/>
            </w:rPr>
          </w:pPr>
          <w:hyperlink w:anchor="_Toc88647375" w:history="1">
            <w:r w:rsidR="00D74822" w:rsidRPr="00586F31">
              <w:rPr>
                <w:rStyle w:val="a5"/>
                <w:noProof/>
              </w:rPr>
              <w:t>4.24.31</w:t>
            </w:r>
            <w:r w:rsidR="00D74822" w:rsidRPr="00586F31">
              <w:rPr>
                <w:rStyle w:val="a5"/>
                <w:rFonts w:hint="eastAsia"/>
                <w:noProof/>
              </w:rPr>
              <w:t xml:space="preserve"> 获取设备全部轮巡资源</w:t>
            </w:r>
            <w:r w:rsidR="00D74822">
              <w:rPr>
                <w:noProof/>
                <w:webHidden/>
              </w:rPr>
              <w:tab/>
            </w:r>
            <w:r w:rsidR="00D74822">
              <w:rPr>
                <w:noProof/>
                <w:webHidden/>
              </w:rPr>
              <w:fldChar w:fldCharType="begin"/>
            </w:r>
            <w:r w:rsidR="00D74822">
              <w:rPr>
                <w:noProof/>
                <w:webHidden/>
              </w:rPr>
              <w:instrText xml:space="preserve"> PAGEREF _Toc88647375 \h </w:instrText>
            </w:r>
            <w:r w:rsidR="00D74822">
              <w:rPr>
                <w:noProof/>
                <w:webHidden/>
              </w:rPr>
            </w:r>
            <w:r w:rsidR="00D74822">
              <w:rPr>
                <w:noProof/>
                <w:webHidden/>
              </w:rPr>
              <w:fldChar w:fldCharType="separate"/>
            </w:r>
            <w:r w:rsidR="00D74822">
              <w:rPr>
                <w:noProof/>
                <w:webHidden/>
              </w:rPr>
              <w:t>462</w:t>
            </w:r>
            <w:r w:rsidR="00D74822">
              <w:rPr>
                <w:noProof/>
                <w:webHidden/>
              </w:rPr>
              <w:fldChar w:fldCharType="end"/>
            </w:r>
          </w:hyperlink>
        </w:p>
        <w:p w14:paraId="6D353265" w14:textId="77777777" w:rsidR="00D74822" w:rsidRDefault="00E02404">
          <w:pPr>
            <w:pStyle w:val="31"/>
            <w:tabs>
              <w:tab w:val="right" w:leader="dot" w:pos="10456"/>
            </w:tabs>
            <w:rPr>
              <w:noProof/>
            </w:rPr>
          </w:pPr>
          <w:hyperlink w:anchor="_Toc88647376" w:history="1">
            <w:r w:rsidR="00D74822" w:rsidRPr="00586F31">
              <w:rPr>
                <w:rStyle w:val="a5"/>
                <w:noProof/>
              </w:rPr>
              <w:t>4.24.32</w:t>
            </w:r>
            <w:r w:rsidR="00D74822" w:rsidRPr="00586F31">
              <w:rPr>
                <w:rStyle w:val="a5"/>
                <w:rFonts w:hint="eastAsia"/>
                <w:noProof/>
              </w:rPr>
              <w:t xml:space="preserve"> 添加单个轮巡资源信息到设备</w:t>
            </w:r>
            <w:r w:rsidR="00D74822">
              <w:rPr>
                <w:noProof/>
                <w:webHidden/>
              </w:rPr>
              <w:tab/>
            </w:r>
            <w:r w:rsidR="00D74822">
              <w:rPr>
                <w:noProof/>
                <w:webHidden/>
              </w:rPr>
              <w:fldChar w:fldCharType="begin"/>
            </w:r>
            <w:r w:rsidR="00D74822">
              <w:rPr>
                <w:noProof/>
                <w:webHidden/>
              </w:rPr>
              <w:instrText xml:space="preserve"> PAGEREF _Toc88647376 \h </w:instrText>
            </w:r>
            <w:r w:rsidR="00D74822">
              <w:rPr>
                <w:noProof/>
                <w:webHidden/>
              </w:rPr>
            </w:r>
            <w:r w:rsidR="00D74822">
              <w:rPr>
                <w:noProof/>
                <w:webHidden/>
              </w:rPr>
              <w:fldChar w:fldCharType="separate"/>
            </w:r>
            <w:r w:rsidR="00D74822">
              <w:rPr>
                <w:noProof/>
                <w:webHidden/>
              </w:rPr>
              <w:t>463</w:t>
            </w:r>
            <w:r w:rsidR="00D74822">
              <w:rPr>
                <w:noProof/>
                <w:webHidden/>
              </w:rPr>
              <w:fldChar w:fldCharType="end"/>
            </w:r>
          </w:hyperlink>
        </w:p>
        <w:p w14:paraId="2CDB3E22" w14:textId="77777777" w:rsidR="00D74822" w:rsidRDefault="00E02404">
          <w:pPr>
            <w:pStyle w:val="31"/>
            <w:tabs>
              <w:tab w:val="right" w:leader="dot" w:pos="10456"/>
            </w:tabs>
            <w:rPr>
              <w:noProof/>
            </w:rPr>
          </w:pPr>
          <w:hyperlink w:anchor="_Toc88647377" w:history="1">
            <w:r w:rsidR="00D74822" w:rsidRPr="00586F31">
              <w:rPr>
                <w:rStyle w:val="a5"/>
                <w:noProof/>
              </w:rPr>
              <w:t>4.24.33</w:t>
            </w:r>
            <w:r w:rsidR="00D74822" w:rsidRPr="00586F31">
              <w:rPr>
                <w:rStyle w:val="a5"/>
                <w:rFonts w:hint="eastAsia"/>
                <w:noProof/>
              </w:rPr>
              <w:t xml:space="preserve"> 修改单个轮巡资源详细信息</w:t>
            </w:r>
            <w:r w:rsidR="00D74822">
              <w:rPr>
                <w:noProof/>
                <w:webHidden/>
              </w:rPr>
              <w:tab/>
            </w:r>
            <w:r w:rsidR="00D74822">
              <w:rPr>
                <w:noProof/>
                <w:webHidden/>
              </w:rPr>
              <w:fldChar w:fldCharType="begin"/>
            </w:r>
            <w:r w:rsidR="00D74822">
              <w:rPr>
                <w:noProof/>
                <w:webHidden/>
              </w:rPr>
              <w:instrText xml:space="preserve"> PAGEREF _Toc88647377 \h </w:instrText>
            </w:r>
            <w:r w:rsidR="00D74822">
              <w:rPr>
                <w:noProof/>
                <w:webHidden/>
              </w:rPr>
            </w:r>
            <w:r w:rsidR="00D74822">
              <w:rPr>
                <w:noProof/>
                <w:webHidden/>
              </w:rPr>
              <w:fldChar w:fldCharType="separate"/>
            </w:r>
            <w:r w:rsidR="00D74822">
              <w:rPr>
                <w:noProof/>
                <w:webHidden/>
              </w:rPr>
              <w:t>464</w:t>
            </w:r>
            <w:r w:rsidR="00D74822">
              <w:rPr>
                <w:noProof/>
                <w:webHidden/>
              </w:rPr>
              <w:fldChar w:fldCharType="end"/>
            </w:r>
          </w:hyperlink>
        </w:p>
        <w:p w14:paraId="71EB787D" w14:textId="77777777" w:rsidR="00D74822" w:rsidRDefault="00E02404">
          <w:pPr>
            <w:pStyle w:val="31"/>
            <w:tabs>
              <w:tab w:val="right" w:leader="dot" w:pos="10456"/>
            </w:tabs>
            <w:rPr>
              <w:noProof/>
            </w:rPr>
          </w:pPr>
          <w:hyperlink w:anchor="_Toc88647378" w:history="1">
            <w:r w:rsidR="00D74822" w:rsidRPr="00586F31">
              <w:rPr>
                <w:rStyle w:val="a5"/>
                <w:noProof/>
              </w:rPr>
              <w:t>4.24.34</w:t>
            </w:r>
            <w:r w:rsidR="00D74822" w:rsidRPr="00586F31">
              <w:rPr>
                <w:rStyle w:val="a5"/>
                <w:rFonts w:hint="eastAsia"/>
                <w:noProof/>
              </w:rPr>
              <w:t xml:space="preserve"> 删除单个轮巡资源信息</w:t>
            </w:r>
            <w:r w:rsidR="00D74822">
              <w:rPr>
                <w:noProof/>
                <w:webHidden/>
              </w:rPr>
              <w:tab/>
            </w:r>
            <w:r w:rsidR="00D74822">
              <w:rPr>
                <w:noProof/>
                <w:webHidden/>
              </w:rPr>
              <w:fldChar w:fldCharType="begin"/>
            </w:r>
            <w:r w:rsidR="00D74822">
              <w:rPr>
                <w:noProof/>
                <w:webHidden/>
              </w:rPr>
              <w:instrText xml:space="preserve"> PAGEREF _Toc88647378 \h </w:instrText>
            </w:r>
            <w:r w:rsidR="00D74822">
              <w:rPr>
                <w:noProof/>
                <w:webHidden/>
              </w:rPr>
            </w:r>
            <w:r w:rsidR="00D74822">
              <w:rPr>
                <w:noProof/>
                <w:webHidden/>
              </w:rPr>
              <w:fldChar w:fldCharType="separate"/>
            </w:r>
            <w:r w:rsidR="00D74822">
              <w:rPr>
                <w:noProof/>
                <w:webHidden/>
              </w:rPr>
              <w:t>465</w:t>
            </w:r>
            <w:r w:rsidR="00D74822">
              <w:rPr>
                <w:noProof/>
                <w:webHidden/>
              </w:rPr>
              <w:fldChar w:fldCharType="end"/>
            </w:r>
          </w:hyperlink>
        </w:p>
        <w:p w14:paraId="717A40F4" w14:textId="77777777" w:rsidR="00D74822" w:rsidRDefault="00E02404">
          <w:pPr>
            <w:pStyle w:val="31"/>
            <w:tabs>
              <w:tab w:val="right" w:leader="dot" w:pos="10456"/>
            </w:tabs>
            <w:rPr>
              <w:noProof/>
            </w:rPr>
          </w:pPr>
          <w:hyperlink w:anchor="_Toc88647379" w:history="1">
            <w:r w:rsidR="00D74822" w:rsidRPr="00586F31">
              <w:rPr>
                <w:rStyle w:val="a5"/>
                <w:noProof/>
              </w:rPr>
              <w:t>4.24.35</w:t>
            </w:r>
            <w:r w:rsidR="00D74822" w:rsidRPr="00586F31">
              <w:rPr>
                <w:rStyle w:val="a5"/>
                <w:rFonts w:hint="eastAsia"/>
                <w:noProof/>
              </w:rPr>
              <w:t xml:space="preserve"> 获取单个轮巡资源详细信息</w:t>
            </w:r>
            <w:r w:rsidR="00D74822">
              <w:rPr>
                <w:noProof/>
                <w:webHidden/>
              </w:rPr>
              <w:tab/>
            </w:r>
            <w:r w:rsidR="00D74822">
              <w:rPr>
                <w:noProof/>
                <w:webHidden/>
              </w:rPr>
              <w:fldChar w:fldCharType="begin"/>
            </w:r>
            <w:r w:rsidR="00D74822">
              <w:rPr>
                <w:noProof/>
                <w:webHidden/>
              </w:rPr>
              <w:instrText xml:space="preserve"> PAGEREF _Toc88647379 \h </w:instrText>
            </w:r>
            <w:r w:rsidR="00D74822">
              <w:rPr>
                <w:noProof/>
                <w:webHidden/>
              </w:rPr>
            </w:r>
            <w:r w:rsidR="00D74822">
              <w:rPr>
                <w:noProof/>
                <w:webHidden/>
              </w:rPr>
              <w:fldChar w:fldCharType="separate"/>
            </w:r>
            <w:r w:rsidR="00D74822">
              <w:rPr>
                <w:noProof/>
                <w:webHidden/>
              </w:rPr>
              <w:t>466</w:t>
            </w:r>
            <w:r w:rsidR="00D74822">
              <w:rPr>
                <w:noProof/>
                <w:webHidden/>
              </w:rPr>
              <w:fldChar w:fldCharType="end"/>
            </w:r>
          </w:hyperlink>
        </w:p>
        <w:p w14:paraId="7A1AC00E" w14:textId="77777777" w:rsidR="00D74822" w:rsidRDefault="00E02404">
          <w:pPr>
            <w:pStyle w:val="31"/>
            <w:tabs>
              <w:tab w:val="right" w:leader="dot" w:pos="10456"/>
            </w:tabs>
            <w:rPr>
              <w:noProof/>
            </w:rPr>
          </w:pPr>
          <w:hyperlink w:anchor="_Toc88647380" w:history="1">
            <w:r w:rsidR="00D74822" w:rsidRPr="00586F31">
              <w:rPr>
                <w:rStyle w:val="a5"/>
                <w:noProof/>
              </w:rPr>
              <w:t>4.24.36</w:t>
            </w:r>
            <w:r w:rsidR="00D74822" w:rsidRPr="00586F31">
              <w:rPr>
                <w:rStyle w:val="a5"/>
                <w:rFonts w:hint="eastAsia"/>
                <w:noProof/>
              </w:rPr>
              <w:t xml:space="preserve"> 创建单个场景信息</w:t>
            </w:r>
            <w:r w:rsidR="00D74822">
              <w:rPr>
                <w:noProof/>
                <w:webHidden/>
              </w:rPr>
              <w:tab/>
            </w:r>
            <w:r w:rsidR="00D74822">
              <w:rPr>
                <w:noProof/>
                <w:webHidden/>
              </w:rPr>
              <w:fldChar w:fldCharType="begin"/>
            </w:r>
            <w:r w:rsidR="00D74822">
              <w:rPr>
                <w:noProof/>
                <w:webHidden/>
              </w:rPr>
              <w:instrText xml:space="preserve"> PAGEREF _Toc88647380 \h </w:instrText>
            </w:r>
            <w:r w:rsidR="00D74822">
              <w:rPr>
                <w:noProof/>
                <w:webHidden/>
              </w:rPr>
            </w:r>
            <w:r w:rsidR="00D74822">
              <w:rPr>
                <w:noProof/>
                <w:webHidden/>
              </w:rPr>
              <w:fldChar w:fldCharType="separate"/>
            </w:r>
            <w:r w:rsidR="00D74822">
              <w:rPr>
                <w:noProof/>
                <w:webHidden/>
              </w:rPr>
              <w:t>467</w:t>
            </w:r>
            <w:r w:rsidR="00D74822">
              <w:rPr>
                <w:noProof/>
                <w:webHidden/>
              </w:rPr>
              <w:fldChar w:fldCharType="end"/>
            </w:r>
          </w:hyperlink>
        </w:p>
        <w:p w14:paraId="6F46DD2F" w14:textId="77777777" w:rsidR="00D74822" w:rsidRDefault="00E02404">
          <w:pPr>
            <w:pStyle w:val="31"/>
            <w:tabs>
              <w:tab w:val="right" w:leader="dot" w:pos="10456"/>
            </w:tabs>
            <w:rPr>
              <w:noProof/>
            </w:rPr>
          </w:pPr>
          <w:hyperlink w:anchor="_Toc88647381" w:history="1">
            <w:r w:rsidR="00D74822" w:rsidRPr="00586F31">
              <w:rPr>
                <w:rStyle w:val="a5"/>
                <w:noProof/>
              </w:rPr>
              <w:t>4.24.37</w:t>
            </w:r>
            <w:r w:rsidR="00D74822" w:rsidRPr="00586F31">
              <w:rPr>
                <w:rStyle w:val="a5"/>
                <w:rFonts w:hint="eastAsia"/>
                <w:noProof/>
              </w:rPr>
              <w:t xml:space="preserve"> 修改场景信息</w:t>
            </w:r>
            <w:r w:rsidR="00D74822">
              <w:rPr>
                <w:noProof/>
                <w:webHidden/>
              </w:rPr>
              <w:tab/>
            </w:r>
            <w:r w:rsidR="00D74822">
              <w:rPr>
                <w:noProof/>
                <w:webHidden/>
              </w:rPr>
              <w:fldChar w:fldCharType="begin"/>
            </w:r>
            <w:r w:rsidR="00D74822">
              <w:rPr>
                <w:noProof/>
                <w:webHidden/>
              </w:rPr>
              <w:instrText xml:space="preserve"> PAGEREF _Toc88647381 \h </w:instrText>
            </w:r>
            <w:r w:rsidR="00D74822">
              <w:rPr>
                <w:noProof/>
                <w:webHidden/>
              </w:rPr>
            </w:r>
            <w:r w:rsidR="00D74822">
              <w:rPr>
                <w:noProof/>
                <w:webHidden/>
              </w:rPr>
              <w:fldChar w:fldCharType="separate"/>
            </w:r>
            <w:r w:rsidR="00D74822">
              <w:rPr>
                <w:noProof/>
                <w:webHidden/>
              </w:rPr>
              <w:t>468</w:t>
            </w:r>
            <w:r w:rsidR="00D74822">
              <w:rPr>
                <w:noProof/>
                <w:webHidden/>
              </w:rPr>
              <w:fldChar w:fldCharType="end"/>
            </w:r>
          </w:hyperlink>
        </w:p>
        <w:p w14:paraId="0CA036E8" w14:textId="77777777" w:rsidR="00D74822" w:rsidRDefault="00E02404">
          <w:pPr>
            <w:pStyle w:val="31"/>
            <w:tabs>
              <w:tab w:val="right" w:leader="dot" w:pos="10456"/>
            </w:tabs>
            <w:rPr>
              <w:noProof/>
            </w:rPr>
          </w:pPr>
          <w:hyperlink w:anchor="_Toc88647382" w:history="1">
            <w:r w:rsidR="00D74822" w:rsidRPr="00586F31">
              <w:rPr>
                <w:rStyle w:val="a5"/>
                <w:noProof/>
              </w:rPr>
              <w:t>4.24.38</w:t>
            </w:r>
            <w:r w:rsidR="00D74822" w:rsidRPr="00586F31">
              <w:rPr>
                <w:rStyle w:val="a5"/>
                <w:rFonts w:hint="eastAsia"/>
                <w:noProof/>
              </w:rPr>
              <w:t xml:space="preserve"> 删除场景信息</w:t>
            </w:r>
            <w:r w:rsidR="00D74822">
              <w:rPr>
                <w:noProof/>
                <w:webHidden/>
              </w:rPr>
              <w:tab/>
            </w:r>
            <w:r w:rsidR="00D74822">
              <w:rPr>
                <w:noProof/>
                <w:webHidden/>
              </w:rPr>
              <w:fldChar w:fldCharType="begin"/>
            </w:r>
            <w:r w:rsidR="00D74822">
              <w:rPr>
                <w:noProof/>
                <w:webHidden/>
              </w:rPr>
              <w:instrText xml:space="preserve"> PAGEREF _Toc88647382 \h </w:instrText>
            </w:r>
            <w:r w:rsidR="00D74822">
              <w:rPr>
                <w:noProof/>
                <w:webHidden/>
              </w:rPr>
            </w:r>
            <w:r w:rsidR="00D74822">
              <w:rPr>
                <w:noProof/>
                <w:webHidden/>
              </w:rPr>
              <w:fldChar w:fldCharType="separate"/>
            </w:r>
            <w:r w:rsidR="00D74822">
              <w:rPr>
                <w:noProof/>
                <w:webHidden/>
              </w:rPr>
              <w:t>469</w:t>
            </w:r>
            <w:r w:rsidR="00D74822">
              <w:rPr>
                <w:noProof/>
                <w:webHidden/>
              </w:rPr>
              <w:fldChar w:fldCharType="end"/>
            </w:r>
          </w:hyperlink>
        </w:p>
        <w:p w14:paraId="79672C3B" w14:textId="77777777" w:rsidR="00D74822" w:rsidRDefault="00E02404">
          <w:pPr>
            <w:pStyle w:val="31"/>
            <w:tabs>
              <w:tab w:val="right" w:leader="dot" w:pos="10456"/>
            </w:tabs>
            <w:rPr>
              <w:noProof/>
            </w:rPr>
          </w:pPr>
          <w:hyperlink w:anchor="_Toc88647383" w:history="1">
            <w:r w:rsidR="00D74822" w:rsidRPr="00586F31">
              <w:rPr>
                <w:rStyle w:val="a5"/>
                <w:noProof/>
              </w:rPr>
              <w:t>4.24.39</w:t>
            </w:r>
            <w:r w:rsidR="00D74822" w:rsidRPr="00586F31">
              <w:rPr>
                <w:rStyle w:val="a5"/>
                <w:rFonts w:hint="eastAsia"/>
                <w:noProof/>
              </w:rPr>
              <w:t xml:space="preserve"> 获取当前场景的关联场景</w:t>
            </w:r>
            <w:r w:rsidR="00D74822">
              <w:rPr>
                <w:noProof/>
                <w:webHidden/>
              </w:rPr>
              <w:tab/>
            </w:r>
            <w:r w:rsidR="00D74822">
              <w:rPr>
                <w:noProof/>
                <w:webHidden/>
              </w:rPr>
              <w:fldChar w:fldCharType="begin"/>
            </w:r>
            <w:r w:rsidR="00D74822">
              <w:rPr>
                <w:noProof/>
                <w:webHidden/>
              </w:rPr>
              <w:instrText xml:space="preserve"> PAGEREF _Toc88647383 \h </w:instrText>
            </w:r>
            <w:r w:rsidR="00D74822">
              <w:rPr>
                <w:noProof/>
                <w:webHidden/>
              </w:rPr>
            </w:r>
            <w:r w:rsidR="00D74822">
              <w:rPr>
                <w:noProof/>
                <w:webHidden/>
              </w:rPr>
              <w:fldChar w:fldCharType="separate"/>
            </w:r>
            <w:r w:rsidR="00D74822">
              <w:rPr>
                <w:noProof/>
                <w:webHidden/>
              </w:rPr>
              <w:t>470</w:t>
            </w:r>
            <w:r w:rsidR="00D74822">
              <w:rPr>
                <w:noProof/>
                <w:webHidden/>
              </w:rPr>
              <w:fldChar w:fldCharType="end"/>
            </w:r>
          </w:hyperlink>
        </w:p>
        <w:p w14:paraId="0618DE5B" w14:textId="77777777" w:rsidR="00D74822" w:rsidRDefault="00E02404">
          <w:pPr>
            <w:pStyle w:val="31"/>
            <w:tabs>
              <w:tab w:val="right" w:leader="dot" w:pos="10456"/>
            </w:tabs>
            <w:rPr>
              <w:noProof/>
            </w:rPr>
          </w:pPr>
          <w:hyperlink w:anchor="_Toc88647384" w:history="1">
            <w:r w:rsidR="00D74822" w:rsidRPr="00586F31">
              <w:rPr>
                <w:rStyle w:val="a5"/>
                <w:noProof/>
              </w:rPr>
              <w:t>4.24.40</w:t>
            </w:r>
            <w:r w:rsidR="00D74822" w:rsidRPr="00586F31">
              <w:rPr>
                <w:rStyle w:val="a5"/>
                <w:rFonts w:hint="eastAsia"/>
                <w:noProof/>
              </w:rPr>
              <w:t xml:space="preserve"> 切换场景</w:t>
            </w:r>
            <w:r w:rsidR="00D74822">
              <w:rPr>
                <w:noProof/>
                <w:webHidden/>
              </w:rPr>
              <w:tab/>
            </w:r>
            <w:r w:rsidR="00D74822">
              <w:rPr>
                <w:noProof/>
                <w:webHidden/>
              </w:rPr>
              <w:fldChar w:fldCharType="begin"/>
            </w:r>
            <w:r w:rsidR="00D74822">
              <w:rPr>
                <w:noProof/>
                <w:webHidden/>
              </w:rPr>
              <w:instrText xml:space="preserve"> PAGEREF _Toc88647384 \h </w:instrText>
            </w:r>
            <w:r w:rsidR="00D74822">
              <w:rPr>
                <w:noProof/>
                <w:webHidden/>
              </w:rPr>
            </w:r>
            <w:r w:rsidR="00D74822">
              <w:rPr>
                <w:noProof/>
                <w:webHidden/>
              </w:rPr>
              <w:fldChar w:fldCharType="separate"/>
            </w:r>
            <w:r w:rsidR="00D74822">
              <w:rPr>
                <w:noProof/>
                <w:webHidden/>
              </w:rPr>
              <w:t>471</w:t>
            </w:r>
            <w:r w:rsidR="00D74822">
              <w:rPr>
                <w:noProof/>
                <w:webHidden/>
              </w:rPr>
              <w:fldChar w:fldCharType="end"/>
            </w:r>
          </w:hyperlink>
        </w:p>
        <w:p w14:paraId="0316F38C" w14:textId="77777777" w:rsidR="00D74822" w:rsidRDefault="00E02404">
          <w:pPr>
            <w:pStyle w:val="31"/>
            <w:tabs>
              <w:tab w:val="right" w:leader="dot" w:pos="10456"/>
            </w:tabs>
            <w:rPr>
              <w:noProof/>
            </w:rPr>
          </w:pPr>
          <w:hyperlink w:anchor="_Toc88647385" w:history="1">
            <w:r w:rsidR="00D74822" w:rsidRPr="00586F31">
              <w:rPr>
                <w:rStyle w:val="a5"/>
                <w:noProof/>
              </w:rPr>
              <w:t>4.24.41</w:t>
            </w:r>
            <w:r w:rsidR="00D74822" w:rsidRPr="00586F31">
              <w:rPr>
                <w:rStyle w:val="a5"/>
                <w:rFonts w:hint="eastAsia"/>
                <w:noProof/>
              </w:rPr>
              <w:t xml:space="preserve"> 获取当前场景配置内容</w:t>
            </w:r>
            <w:r w:rsidR="00D74822">
              <w:rPr>
                <w:noProof/>
                <w:webHidden/>
              </w:rPr>
              <w:tab/>
            </w:r>
            <w:r w:rsidR="00D74822">
              <w:rPr>
                <w:noProof/>
                <w:webHidden/>
              </w:rPr>
              <w:fldChar w:fldCharType="begin"/>
            </w:r>
            <w:r w:rsidR="00D74822">
              <w:rPr>
                <w:noProof/>
                <w:webHidden/>
              </w:rPr>
              <w:instrText xml:space="preserve"> PAGEREF _Toc88647385 \h </w:instrText>
            </w:r>
            <w:r w:rsidR="00D74822">
              <w:rPr>
                <w:noProof/>
                <w:webHidden/>
              </w:rPr>
            </w:r>
            <w:r w:rsidR="00D74822">
              <w:rPr>
                <w:noProof/>
                <w:webHidden/>
              </w:rPr>
              <w:fldChar w:fldCharType="separate"/>
            </w:r>
            <w:r w:rsidR="00D74822">
              <w:rPr>
                <w:noProof/>
                <w:webHidden/>
              </w:rPr>
              <w:t>473</w:t>
            </w:r>
            <w:r w:rsidR="00D74822">
              <w:rPr>
                <w:noProof/>
                <w:webHidden/>
              </w:rPr>
              <w:fldChar w:fldCharType="end"/>
            </w:r>
          </w:hyperlink>
        </w:p>
        <w:p w14:paraId="2289F4F6" w14:textId="77777777" w:rsidR="00D74822" w:rsidRDefault="00E02404">
          <w:pPr>
            <w:pStyle w:val="31"/>
            <w:tabs>
              <w:tab w:val="right" w:leader="dot" w:pos="10456"/>
            </w:tabs>
            <w:rPr>
              <w:noProof/>
            </w:rPr>
          </w:pPr>
          <w:hyperlink w:anchor="_Toc88647386" w:history="1">
            <w:r w:rsidR="00D74822" w:rsidRPr="00586F31">
              <w:rPr>
                <w:rStyle w:val="a5"/>
                <w:noProof/>
              </w:rPr>
              <w:t>4.24.42</w:t>
            </w:r>
            <w:r w:rsidR="00D74822" w:rsidRPr="00586F31">
              <w:rPr>
                <w:rStyle w:val="a5"/>
                <w:rFonts w:hint="eastAsia"/>
                <w:noProof/>
              </w:rPr>
              <w:t xml:space="preserve"> 获取场景信息</w:t>
            </w:r>
            <w:r w:rsidR="00D74822">
              <w:rPr>
                <w:noProof/>
                <w:webHidden/>
              </w:rPr>
              <w:tab/>
            </w:r>
            <w:r w:rsidR="00D74822">
              <w:rPr>
                <w:noProof/>
                <w:webHidden/>
              </w:rPr>
              <w:fldChar w:fldCharType="begin"/>
            </w:r>
            <w:r w:rsidR="00D74822">
              <w:rPr>
                <w:noProof/>
                <w:webHidden/>
              </w:rPr>
              <w:instrText xml:space="preserve"> PAGEREF _Toc88647386 \h </w:instrText>
            </w:r>
            <w:r w:rsidR="00D74822">
              <w:rPr>
                <w:noProof/>
                <w:webHidden/>
              </w:rPr>
            </w:r>
            <w:r w:rsidR="00D74822">
              <w:rPr>
                <w:noProof/>
                <w:webHidden/>
              </w:rPr>
              <w:fldChar w:fldCharType="separate"/>
            </w:r>
            <w:r w:rsidR="00D74822">
              <w:rPr>
                <w:noProof/>
                <w:webHidden/>
              </w:rPr>
              <w:t>474</w:t>
            </w:r>
            <w:r w:rsidR="00D74822">
              <w:rPr>
                <w:noProof/>
                <w:webHidden/>
              </w:rPr>
              <w:fldChar w:fldCharType="end"/>
            </w:r>
          </w:hyperlink>
        </w:p>
        <w:p w14:paraId="21875691" w14:textId="77777777" w:rsidR="00D74822" w:rsidRDefault="00E02404">
          <w:pPr>
            <w:pStyle w:val="31"/>
            <w:tabs>
              <w:tab w:val="right" w:leader="dot" w:pos="10456"/>
            </w:tabs>
            <w:rPr>
              <w:noProof/>
            </w:rPr>
          </w:pPr>
          <w:hyperlink w:anchor="_Toc88647387" w:history="1">
            <w:r w:rsidR="00D74822" w:rsidRPr="00586F31">
              <w:rPr>
                <w:rStyle w:val="a5"/>
                <w:noProof/>
              </w:rPr>
              <w:t>4.24.43</w:t>
            </w:r>
            <w:r w:rsidR="00D74822" w:rsidRPr="00586F31">
              <w:rPr>
                <w:rStyle w:val="a5"/>
                <w:rFonts w:hint="eastAsia"/>
                <w:noProof/>
              </w:rPr>
              <w:t xml:space="preserve"> 获取场景配置列表</w:t>
            </w:r>
            <w:r w:rsidR="00D74822">
              <w:rPr>
                <w:noProof/>
                <w:webHidden/>
              </w:rPr>
              <w:tab/>
            </w:r>
            <w:r w:rsidR="00D74822">
              <w:rPr>
                <w:noProof/>
                <w:webHidden/>
              </w:rPr>
              <w:fldChar w:fldCharType="begin"/>
            </w:r>
            <w:r w:rsidR="00D74822">
              <w:rPr>
                <w:noProof/>
                <w:webHidden/>
              </w:rPr>
              <w:instrText xml:space="preserve"> PAGEREF _Toc88647387 \h </w:instrText>
            </w:r>
            <w:r w:rsidR="00D74822">
              <w:rPr>
                <w:noProof/>
                <w:webHidden/>
              </w:rPr>
            </w:r>
            <w:r w:rsidR="00D74822">
              <w:rPr>
                <w:noProof/>
                <w:webHidden/>
              </w:rPr>
              <w:fldChar w:fldCharType="separate"/>
            </w:r>
            <w:r w:rsidR="00D74822">
              <w:rPr>
                <w:noProof/>
                <w:webHidden/>
              </w:rPr>
              <w:t>475</w:t>
            </w:r>
            <w:r w:rsidR="00D74822">
              <w:rPr>
                <w:noProof/>
                <w:webHidden/>
              </w:rPr>
              <w:fldChar w:fldCharType="end"/>
            </w:r>
          </w:hyperlink>
        </w:p>
        <w:p w14:paraId="6010B0F2" w14:textId="77777777" w:rsidR="00D74822" w:rsidRDefault="00E02404">
          <w:pPr>
            <w:pStyle w:val="31"/>
            <w:tabs>
              <w:tab w:val="right" w:leader="dot" w:pos="10456"/>
            </w:tabs>
            <w:rPr>
              <w:noProof/>
            </w:rPr>
          </w:pPr>
          <w:hyperlink w:anchor="_Toc88647388" w:history="1">
            <w:r w:rsidR="00D74822" w:rsidRPr="00586F31">
              <w:rPr>
                <w:rStyle w:val="a5"/>
                <w:noProof/>
              </w:rPr>
              <w:t>4.24.44</w:t>
            </w:r>
            <w:r w:rsidR="00D74822" w:rsidRPr="00586F31">
              <w:rPr>
                <w:rStyle w:val="a5"/>
                <w:rFonts w:hint="eastAsia"/>
                <w:noProof/>
              </w:rPr>
              <w:t xml:space="preserve"> 绑定轮巡资源到当前场景布局</w:t>
            </w:r>
            <w:r w:rsidR="00D74822">
              <w:rPr>
                <w:noProof/>
                <w:webHidden/>
              </w:rPr>
              <w:tab/>
            </w:r>
            <w:r w:rsidR="00D74822">
              <w:rPr>
                <w:noProof/>
                <w:webHidden/>
              </w:rPr>
              <w:fldChar w:fldCharType="begin"/>
            </w:r>
            <w:r w:rsidR="00D74822">
              <w:rPr>
                <w:noProof/>
                <w:webHidden/>
              </w:rPr>
              <w:instrText xml:space="preserve"> PAGEREF _Toc88647388 \h </w:instrText>
            </w:r>
            <w:r w:rsidR="00D74822">
              <w:rPr>
                <w:noProof/>
                <w:webHidden/>
              </w:rPr>
            </w:r>
            <w:r w:rsidR="00D74822">
              <w:rPr>
                <w:noProof/>
                <w:webHidden/>
              </w:rPr>
              <w:fldChar w:fldCharType="separate"/>
            </w:r>
            <w:r w:rsidR="00D74822">
              <w:rPr>
                <w:noProof/>
                <w:webHidden/>
              </w:rPr>
              <w:t>478</w:t>
            </w:r>
            <w:r w:rsidR="00D74822">
              <w:rPr>
                <w:noProof/>
                <w:webHidden/>
              </w:rPr>
              <w:fldChar w:fldCharType="end"/>
            </w:r>
          </w:hyperlink>
        </w:p>
        <w:p w14:paraId="7B611D8F" w14:textId="77777777" w:rsidR="00D74822" w:rsidRDefault="00E02404">
          <w:pPr>
            <w:pStyle w:val="31"/>
            <w:tabs>
              <w:tab w:val="right" w:leader="dot" w:pos="10456"/>
            </w:tabs>
            <w:rPr>
              <w:noProof/>
            </w:rPr>
          </w:pPr>
          <w:hyperlink w:anchor="_Toc88647389" w:history="1">
            <w:r w:rsidR="00D74822" w:rsidRPr="00586F31">
              <w:rPr>
                <w:rStyle w:val="a5"/>
                <w:noProof/>
              </w:rPr>
              <w:t>4.24.45</w:t>
            </w:r>
            <w:r w:rsidR="00D74822" w:rsidRPr="00586F31">
              <w:rPr>
                <w:rStyle w:val="a5"/>
                <w:rFonts w:hint="eastAsia"/>
                <w:noProof/>
              </w:rPr>
              <w:t xml:space="preserve"> 修改当前场景轮巡布局</w:t>
            </w:r>
            <w:r w:rsidR="00D74822">
              <w:rPr>
                <w:noProof/>
                <w:webHidden/>
              </w:rPr>
              <w:tab/>
            </w:r>
            <w:r w:rsidR="00D74822">
              <w:rPr>
                <w:noProof/>
                <w:webHidden/>
              </w:rPr>
              <w:fldChar w:fldCharType="begin"/>
            </w:r>
            <w:r w:rsidR="00D74822">
              <w:rPr>
                <w:noProof/>
                <w:webHidden/>
              </w:rPr>
              <w:instrText xml:space="preserve"> PAGEREF _Toc88647389 \h </w:instrText>
            </w:r>
            <w:r w:rsidR="00D74822">
              <w:rPr>
                <w:noProof/>
                <w:webHidden/>
              </w:rPr>
            </w:r>
            <w:r w:rsidR="00D74822">
              <w:rPr>
                <w:noProof/>
                <w:webHidden/>
              </w:rPr>
              <w:fldChar w:fldCharType="separate"/>
            </w:r>
            <w:r w:rsidR="00D74822">
              <w:rPr>
                <w:noProof/>
                <w:webHidden/>
              </w:rPr>
              <w:t>479</w:t>
            </w:r>
            <w:r w:rsidR="00D74822">
              <w:rPr>
                <w:noProof/>
                <w:webHidden/>
              </w:rPr>
              <w:fldChar w:fldCharType="end"/>
            </w:r>
          </w:hyperlink>
        </w:p>
        <w:p w14:paraId="57B7FB7F" w14:textId="77777777" w:rsidR="00D74822" w:rsidRDefault="00E02404">
          <w:pPr>
            <w:pStyle w:val="31"/>
            <w:tabs>
              <w:tab w:val="right" w:leader="dot" w:pos="10456"/>
            </w:tabs>
            <w:rPr>
              <w:noProof/>
            </w:rPr>
          </w:pPr>
          <w:hyperlink w:anchor="_Toc88647390" w:history="1">
            <w:r w:rsidR="00D74822" w:rsidRPr="00586F31">
              <w:rPr>
                <w:rStyle w:val="a5"/>
                <w:noProof/>
              </w:rPr>
              <w:t>4.24.46</w:t>
            </w:r>
            <w:r w:rsidR="00D74822" w:rsidRPr="00586F31">
              <w:rPr>
                <w:rStyle w:val="a5"/>
                <w:rFonts w:hint="eastAsia"/>
                <w:noProof/>
              </w:rPr>
              <w:t xml:space="preserve"> 删除当前场景轮巡布局</w:t>
            </w:r>
            <w:r w:rsidR="00D74822">
              <w:rPr>
                <w:noProof/>
                <w:webHidden/>
              </w:rPr>
              <w:tab/>
            </w:r>
            <w:r w:rsidR="00D74822">
              <w:rPr>
                <w:noProof/>
                <w:webHidden/>
              </w:rPr>
              <w:fldChar w:fldCharType="begin"/>
            </w:r>
            <w:r w:rsidR="00D74822">
              <w:rPr>
                <w:noProof/>
                <w:webHidden/>
              </w:rPr>
              <w:instrText xml:space="preserve"> PAGEREF _Toc88647390 \h </w:instrText>
            </w:r>
            <w:r w:rsidR="00D74822">
              <w:rPr>
                <w:noProof/>
                <w:webHidden/>
              </w:rPr>
            </w:r>
            <w:r w:rsidR="00D74822">
              <w:rPr>
                <w:noProof/>
                <w:webHidden/>
              </w:rPr>
              <w:fldChar w:fldCharType="separate"/>
            </w:r>
            <w:r w:rsidR="00D74822">
              <w:rPr>
                <w:noProof/>
                <w:webHidden/>
              </w:rPr>
              <w:t>481</w:t>
            </w:r>
            <w:r w:rsidR="00D74822">
              <w:rPr>
                <w:noProof/>
                <w:webHidden/>
              </w:rPr>
              <w:fldChar w:fldCharType="end"/>
            </w:r>
          </w:hyperlink>
        </w:p>
        <w:p w14:paraId="48381D6A" w14:textId="77777777" w:rsidR="00D74822" w:rsidRDefault="00E02404">
          <w:pPr>
            <w:pStyle w:val="31"/>
            <w:tabs>
              <w:tab w:val="right" w:leader="dot" w:pos="10456"/>
            </w:tabs>
            <w:rPr>
              <w:noProof/>
            </w:rPr>
          </w:pPr>
          <w:hyperlink w:anchor="_Toc88647391" w:history="1">
            <w:r w:rsidR="00D74822" w:rsidRPr="00586F31">
              <w:rPr>
                <w:rStyle w:val="a5"/>
                <w:noProof/>
              </w:rPr>
              <w:t>4.24.47</w:t>
            </w:r>
            <w:r w:rsidR="00D74822" w:rsidRPr="00586F31">
              <w:rPr>
                <w:rStyle w:val="a5"/>
                <w:rFonts w:hint="eastAsia"/>
                <w:noProof/>
              </w:rPr>
              <w:t xml:space="preserve"> 轮巡播放控制</w:t>
            </w:r>
            <w:r w:rsidR="00D74822">
              <w:rPr>
                <w:noProof/>
                <w:webHidden/>
              </w:rPr>
              <w:tab/>
            </w:r>
            <w:r w:rsidR="00D74822">
              <w:rPr>
                <w:noProof/>
                <w:webHidden/>
              </w:rPr>
              <w:fldChar w:fldCharType="begin"/>
            </w:r>
            <w:r w:rsidR="00D74822">
              <w:rPr>
                <w:noProof/>
                <w:webHidden/>
              </w:rPr>
              <w:instrText xml:space="preserve"> PAGEREF _Toc88647391 \h </w:instrText>
            </w:r>
            <w:r w:rsidR="00D74822">
              <w:rPr>
                <w:noProof/>
                <w:webHidden/>
              </w:rPr>
            </w:r>
            <w:r w:rsidR="00D74822">
              <w:rPr>
                <w:noProof/>
                <w:webHidden/>
              </w:rPr>
              <w:fldChar w:fldCharType="separate"/>
            </w:r>
            <w:r w:rsidR="00D74822">
              <w:rPr>
                <w:noProof/>
                <w:webHidden/>
              </w:rPr>
              <w:t>482</w:t>
            </w:r>
            <w:r w:rsidR="00D74822">
              <w:rPr>
                <w:noProof/>
                <w:webHidden/>
              </w:rPr>
              <w:fldChar w:fldCharType="end"/>
            </w:r>
          </w:hyperlink>
        </w:p>
        <w:p w14:paraId="2BCD4307" w14:textId="77777777" w:rsidR="00D74822" w:rsidRDefault="00E02404">
          <w:pPr>
            <w:pStyle w:val="31"/>
            <w:tabs>
              <w:tab w:val="right" w:leader="dot" w:pos="10456"/>
            </w:tabs>
            <w:rPr>
              <w:noProof/>
            </w:rPr>
          </w:pPr>
          <w:hyperlink w:anchor="_Toc88647392" w:history="1">
            <w:r w:rsidR="00D74822" w:rsidRPr="00586F31">
              <w:rPr>
                <w:rStyle w:val="a5"/>
                <w:noProof/>
              </w:rPr>
              <w:t>4.24.48</w:t>
            </w:r>
            <w:r w:rsidR="00D74822" w:rsidRPr="00586F31">
              <w:rPr>
                <w:rStyle w:val="a5"/>
                <w:rFonts w:hint="eastAsia"/>
                <w:noProof/>
              </w:rPr>
              <w:t xml:space="preserve"> 添加单个场景轮巡计划</w:t>
            </w:r>
            <w:r w:rsidR="00D74822">
              <w:rPr>
                <w:noProof/>
                <w:webHidden/>
              </w:rPr>
              <w:tab/>
            </w:r>
            <w:r w:rsidR="00D74822">
              <w:rPr>
                <w:noProof/>
                <w:webHidden/>
              </w:rPr>
              <w:fldChar w:fldCharType="begin"/>
            </w:r>
            <w:r w:rsidR="00D74822">
              <w:rPr>
                <w:noProof/>
                <w:webHidden/>
              </w:rPr>
              <w:instrText xml:space="preserve"> PAGEREF _Toc88647392 \h </w:instrText>
            </w:r>
            <w:r w:rsidR="00D74822">
              <w:rPr>
                <w:noProof/>
                <w:webHidden/>
              </w:rPr>
            </w:r>
            <w:r w:rsidR="00D74822">
              <w:rPr>
                <w:noProof/>
                <w:webHidden/>
              </w:rPr>
              <w:fldChar w:fldCharType="separate"/>
            </w:r>
            <w:r w:rsidR="00D74822">
              <w:rPr>
                <w:noProof/>
                <w:webHidden/>
              </w:rPr>
              <w:t>483</w:t>
            </w:r>
            <w:r w:rsidR="00D74822">
              <w:rPr>
                <w:noProof/>
                <w:webHidden/>
              </w:rPr>
              <w:fldChar w:fldCharType="end"/>
            </w:r>
          </w:hyperlink>
        </w:p>
        <w:p w14:paraId="7C911D02" w14:textId="77777777" w:rsidR="00D74822" w:rsidRDefault="00E02404">
          <w:pPr>
            <w:pStyle w:val="31"/>
            <w:tabs>
              <w:tab w:val="right" w:leader="dot" w:pos="10456"/>
            </w:tabs>
            <w:rPr>
              <w:noProof/>
            </w:rPr>
          </w:pPr>
          <w:hyperlink w:anchor="_Toc88647393" w:history="1">
            <w:r w:rsidR="00D74822" w:rsidRPr="00586F31">
              <w:rPr>
                <w:rStyle w:val="a5"/>
                <w:noProof/>
              </w:rPr>
              <w:t>4.24.49</w:t>
            </w:r>
            <w:r w:rsidR="00D74822" w:rsidRPr="00586F31">
              <w:rPr>
                <w:rStyle w:val="a5"/>
                <w:rFonts w:hint="eastAsia"/>
                <w:noProof/>
              </w:rPr>
              <w:t xml:space="preserve"> 修改单个场景轮巡计划</w:t>
            </w:r>
            <w:r w:rsidR="00D74822">
              <w:rPr>
                <w:noProof/>
                <w:webHidden/>
              </w:rPr>
              <w:tab/>
            </w:r>
            <w:r w:rsidR="00D74822">
              <w:rPr>
                <w:noProof/>
                <w:webHidden/>
              </w:rPr>
              <w:fldChar w:fldCharType="begin"/>
            </w:r>
            <w:r w:rsidR="00D74822">
              <w:rPr>
                <w:noProof/>
                <w:webHidden/>
              </w:rPr>
              <w:instrText xml:space="preserve"> PAGEREF _Toc88647393 \h </w:instrText>
            </w:r>
            <w:r w:rsidR="00D74822">
              <w:rPr>
                <w:noProof/>
                <w:webHidden/>
              </w:rPr>
            </w:r>
            <w:r w:rsidR="00D74822">
              <w:rPr>
                <w:noProof/>
                <w:webHidden/>
              </w:rPr>
              <w:fldChar w:fldCharType="separate"/>
            </w:r>
            <w:r w:rsidR="00D74822">
              <w:rPr>
                <w:noProof/>
                <w:webHidden/>
              </w:rPr>
              <w:t>484</w:t>
            </w:r>
            <w:r w:rsidR="00D74822">
              <w:rPr>
                <w:noProof/>
                <w:webHidden/>
              </w:rPr>
              <w:fldChar w:fldCharType="end"/>
            </w:r>
          </w:hyperlink>
        </w:p>
        <w:p w14:paraId="6612E224" w14:textId="77777777" w:rsidR="00D74822" w:rsidRDefault="00E02404">
          <w:pPr>
            <w:pStyle w:val="31"/>
            <w:tabs>
              <w:tab w:val="right" w:leader="dot" w:pos="10456"/>
            </w:tabs>
            <w:rPr>
              <w:noProof/>
            </w:rPr>
          </w:pPr>
          <w:hyperlink w:anchor="_Toc88647394" w:history="1">
            <w:r w:rsidR="00D74822" w:rsidRPr="00586F31">
              <w:rPr>
                <w:rStyle w:val="a5"/>
                <w:noProof/>
              </w:rPr>
              <w:t>4.24.50</w:t>
            </w:r>
            <w:r w:rsidR="00D74822" w:rsidRPr="00586F31">
              <w:rPr>
                <w:rStyle w:val="a5"/>
                <w:rFonts w:hint="eastAsia"/>
                <w:noProof/>
              </w:rPr>
              <w:t xml:space="preserve"> 删除单个场景轮巡计划</w:t>
            </w:r>
            <w:r w:rsidR="00D74822">
              <w:rPr>
                <w:noProof/>
                <w:webHidden/>
              </w:rPr>
              <w:tab/>
            </w:r>
            <w:r w:rsidR="00D74822">
              <w:rPr>
                <w:noProof/>
                <w:webHidden/>
              </w:rPr>
              <w:fldChar w:fldCharType="begin"/>
            </w:r>
            <w:r w:rsidR="00D74822">
              <w:rPr>
                <w:noProof/>
                <w:webHidden/>
              </w:rPr>
              <w:instrText xml:space="preserve"> PAGEREF _Toc88647394 \h </w:instrText>
            </w:r>
            <w:r w:rsidR="00D74822">
              <w:rPr>
                <w:noProof/>
                <w:webHidden/>
              </w:rPr>
            </w:r>
            <w:r w:rsidR="00D74822">
              <w:rPr>
                <w:noProof/>
                <w:webHidden/>
              </w:rPr>
              <w:fldChar w:fldCharType="separate"/>
            </w:r>
            <w:r w:rsidR="00D74822">
              <w:rPr>
                <w:noProof/>
                <w:webHidden/>
              </w:rPr>
              <w:t>485</w:t>
            </w:r>
            <w:r w:rsidR="00D74822">
              <w:rPr>
                <w:noProof/>
                <w:webHidden/>
              </w:rPr>
              <w:fldChar w:fldCharType="end"/>
            </w:r>
          </w:hyperlink>
        </w:p>
        <w:p w14:paraId="7D7A6833" w14:textId="77777777" w:rsidR="00D74822" w:rsidRDefault="00E02404">
          <w:pPr>
            <w:pStyle w:val="31"/>
            <w:tabs>
              <w:tab w:val="right" w:leader="dot" w:pos="10456"/>
            </w:tabs>
            <w:rPr>
              <w:noProof/>
            </w:rPr>
          </w:pPr>
          <w:hyperlink w:anchor="_Toc88647395" w:history="1">
            <w:r w:rsidR="00D74822" w:rsidRPr="00586F31">
              <w:rPr>
                <w:rStyle w:val="a5"/>
                <w:noProof/>
              </w:rPr>
              <w:t>4.24.51</w:t>
            </w:r>
            <w:r w:rsidR="00D74822" w:rsidRPr="00586F31">
              <w:rPr>
                <w:rStyle w:val="a5"/>
                <w:rFonts w:hint="eastAsia"/>
                <w:noProof/>
              </w:rPr>
              <w:t xml:space="preserve"> 获取单个场景轮巡计划</w:t>
            </w:r>
            <w:r w:rsidR="00D74822">
              <w:rPr>
                <w:noProof/>
                <w:webHidden/>
              </w:rPr>
              <w:tab/>
            </w:r>
            <w:r w:rsidR="00D74822">
              <w:rPr>
                <w:noProof/>
                <w:webHidden/>
              </w:rPr>
              <w:fldChar w:fldCharType="begin"/>
            </w:r>
            <w:r w:rsidR="00D74822">
              <w:rPr>
                <w:noProof/>
                <w:webHidden/>
              </w:rPr>
              <w:instrText xml:space="preserve"> PAGEREF _Toc88647395 \h </w:instrText>
            </w:r>
            <w:r w:rsidR="00D74822">
              <w:rPr>
                <w:noProof/>
                <w:webHidden/>
              </w:rPr>
            </w:r>
            <w:r w:rsidR="00D74822">
              <w:rPr>
                <w:noProof/>
                <w:webHidden/>
              </w:rPr>
              <w:fldChar w:fldCharType="separate"/>
            </w:r>
            <w:r w:rsidR="00D74822">
              <w:rPr>
                <w:noProof/>
                <w:webHidden/>
              </w:rPr>
              <w:t>486</w:t>
            </w:r>
            <w:r w:rsidR="00D74822">
              <w:rPr>
                <w:noProof/>
                <w:webHidden/>
              </w:rPr>
              <w:fldChar w:fldCharType="end"/>
            </w:r>
          </w:hyperlink>
        </w:p>
        <w:p w14:paraId="5BFC66A9" w14:textId="77777777" w:rsidR="00D74822" w:rsidRDefault="00E02404">
          <w:pPr>
            <w:pStyle w:val="31"/>
            <w:tabs>
              <w:tab w:val="right" w:leader="dot" w:pos="10456"/>
            </w:tabs>
            <w:rPr>
              <w:noProof/>
            </w:rPr>
          </w:pPr>
          <w:hyperlink w:anchor="_Toc88647396" w:history="1">
            <w:r w:rsidR="00D74822" w:rsidRPr="00586F31">
              <w:rPr>
                <w:rStyle w:val="a5"/>
                <w:noProof/>
              </w:rPr>
              <w:t>4.24.52</w:t>
            </w:r>
            <w:r w:rsidR="00D74822" w:rsidRPr="00586F31">
              <w:rPr>
                <w:rStyle w:val="a5"/>
                <w:rFonts w:hint="eastAsia"/>
                <w:noProof/>
              </w:rPr>
              <w:t xml:space="preserve"> 获取场景轮巡计划列表</w:t>
            </w:r>
            <w:r w:rsidR="00D74822">
              <w:rPr>
                <w:noProof/>
                <w:webHidden/>
              </w:rPr>
              <w:tab/>
            </w:r>
            <w:r w:rsidR="00D74822">
              <w:rPr>
                <w:noProof/>
                <w:webHidden/>
              </w:rPr>
              <w:fldChar w:fldCharType="begin"/>
            </w:r>
            <w:r w:rsidR="00D74822">
              <w:rPr>
                <w:noProof/>
                <w:webHidden/>
              </w:rPr>
              <w:instrText xml:space="preserve"> PAGEREF _Toc88647396 \h </w:instrText>
            </w:r>
            <w:r w:rsidR="00D74822">
              <w:rPr>
                <w:noProof/>
                <w:webHidden/>
              </w:rPr>
            </w:r>
            <w:r w:rsidR="00D74822">
              <w:rPr>
                <w:noProof/>
                <w:webHidden/>
              </w:rPr>
              <w:fldChar w:fldCharType="separate"/>
            </w:r>
            <w:r w:rsidR="00D74822">
              <w:rPr>
                <w:noProof/>
                <w:webHidden/>
              </w:rPr>
              <w:t>487</w:t>
            </w:r>
            <w:r w:rsidR="00D74822">
              <w:rPr>
                <w:noProof/>
                <w:webHidden/>
              </w:rPr>
              <w:fldChar w:fldCharType="end"/>
            </w:r>
          </w:hyperlink>
        </w:p>
        <w:p w14:paraId="7CFB3E3A" w14:textId="77777777" w:rsidR="00D74822" w:rsidRDefault="00E02404">
          <w:pPr>
            <w:pStyle w:val="31"/>
            <w:tabs>
              <w:tab w:val="right" w:leader="dot" w:pos="10456"/>
            </w:tabs>
            <w:rPr>
              <w:noProof/>
            </w:rPr>
          </w:pPr>
          <w:hyperlink w:anchor="_Toc88647397" w:history="1">
            <w:r w:rsidR="00D74822" w:rsidRPr="00586F31">
              <w:rPr>
                <w:rStyle w:val="a5"/>
                <w:noProof/>
              </w:rPr>
              <w:t>4.24.53</w:t>
            </w:r>
            <w:r w:rsidR="00D74822" w:rsidRPr="00586F31">
              <w:rPr>
                <w:rStyle w:val="a5"/>
                <w:rFonts w:hint="eastAsia"/>
                <w:noProof/>
              </w:rPr>
              <w:t xml:space="preserve"> 场景轮巡计划播放控制</w:t>
            </w:r>
            <w:r w:rsidR="00D74822">
              <w:rPr>
                <w:noProof/>
                <w:webHidden/>
              </w:rPr>
              <w:tab/>
            </w:r>
            <w:r w:rsidR="00D74822">
              <w:rPr>
                <w:noProof/>
                <w:webHidden/>
              </w:rPr>
              <w:fldChar w:fldCharType="begin"/>
            </w:r>
            <w:r w:rsidR="00D74822">
              <w:rPr>
                <w:noProof/>
                <w:webHidden/>
              </w:rPr>
              <w:instrText xml:space="preserve"> PAGEREF _Toc88647397 \h </w:instrText>
            </w:r>
            <w:r w:rsidR="00D74822">
              <w:rPr>
                <w:noProof/>
                <w:webHidden/>
              </w:rPr>
            </w:r>
            <w:r w:rsidR="00D74822">
              <w:rPr>
                <w:noProof/>
                <w:webHidden/>
              </w:rPr>
              <w:fldChar w:fldCharType="separate"/>
            </w:r>
            <w:r w:rsidR="00D74822">
              <w:rPr>
                <w:noProof/>
                <w:webHidden/>
              </w:rPr>
              <w:t>491</w:t>
            </w:r>
            <w:r w:rsidR="00D74822">
              <w:rPr>
                <w:noProof/>
                <w:webHidden/>
              </w:rPr>
              <w:fldChar w:fldCharType="end"/>
            </w:r>
          </w:hyperlink>
        </w:p>
        <w:p w14:paraId="4D8F394C" w14:textId="77777777" w:rsidR="00D74822" w:rsidRDefault="00E02404">
          <w:pPr>
            <w:pStyle w:val="21"/>
            <w:tabs>
              <w:tab w:val="right" w:leader="dot" w:pos="10456"/>
            </w:tabs>
            <w:rPr>
              <w:noProof/>
            </w:rPr>
          </w:pPr>
          <w:hyperlink w:anchor="_Toc88647398" w:history="1">
            <w:r w:rsidR="00D74822" w:rsidRPr="00586F31">
              <w:rPr>
                <w:rStyle w:val="a5"/>
                <w:noProof/>
              </w:rPr>
              <w:t>4.25</w:t>
            </w:r>
            <w:r w:rsidR="00D74822" w:rsidRPr="00586F31">
              <w:rPr>
                <w:rStyle w:val="a5"/>
                <w:rFonts w:hint="eastAsia"/>
                <w:noProof/>
              </w:rPr>
              <w:t xml:space="preserve"> 智能功能</w:t>
            </w:r>
            <w:r w:rsidR="00D74822">
              <w:rPr>
                <w:noProof/>
                <w:webHidden/>
              </w:rPr>
              <w:tab/>
            </w:r>
            <w:r w:rsidR="00D74822">
              <w:rPr>
                <w:noProof/>
                <w:webHidden/>
              </w:rPr>
              <w:fldChar w:fldCharType="begin"/>
            </w:r>
            <w:r w:rsidR="00D74822">
              <w:rPr>
                <w:noProof/>
                <w:webHidden/>
              </w:rPr>
              <w:instrText xml:space="preserve"> PAGEREF _Toc88647398 \h </w:instrText>
            </w:r>
            <w:r w:rsidR="00D74822">
              <w:rPr>
                <w:noProof/>
                <w:webHidden/>
              </w:rPr>
            </w:r>
            <w:r w:rsidR="00D74822">
              <w:rPr>
                <w:noProof/>
                <w:webHidden/>
              </w:rPr>
              <w:fldChar w:fldCharType="separate"/>
            </w:r>
            <w:r w:rsidR="00D74822">
              <w:rPr>
                <w:noProof/>
                <w:webHidden/>
              </w:rPr>
              <w:t>492</w:t>
            </w:r>
            <w:r w:rsidR="00D74822">
              <w:rPr>
                <w:noProof/>
                <w:webHidden/>
              </w:rPr>
              <w:fldChar w:fldCharType="end"/>
            </w:r>
          </w:hyperlink>
        </w:p>
        <w:p w14:paraId="0A95E6C3" w14:textId="77777777" w:rsidR="00D74822" w:rsidRDefault="00E02404">
          <w:pPr>
            <w:pStyle w:val="31"/>
            <w:tabs>
              <w:tab w:val="right" w:leader="dot" w:pos="10456"/>
            </w:tabs>
            <w:rPr>
              <w:noProof/>
            </w:rPr>
          </w:pPr>
          <w:hyperlink w:anchor="_Toc88647399" w:history="1">
            <w:r w:rsidR="00D74822" w:rsidRPr="00586F31">
              <w:rPr>
                <w:rStyle w:val="a5"/>
                <w:noProof/>
              </w:rPr>
              <w:t>4.25.1</w:t>
            </w:r>
            <w:r w:rsidR="00D74822" w:rsidRPr="00586F31">
              <w:rPr>
                <w:rStyle w:val="a5"/>
                <w:rFonts w:hint="eastAsia"/>
                <w:noProof/>
              </w:rPr>
              <w:t xml:space="preserve"> 获取系统图片信息</w:t>
            </w:r>
            <w:r w:rsidR="00D74822">
              <w:rPr>
                <w:noProof/>
                <w:webHidden/>
              </w:rPr>
              <w:tab/>
            </w:r>
            <w:r w:rsidR="00D74822">
              <w:rPr>
                <w:noProof/>
                <w:webHidden/>
              </w:rPr>
              <w:fldChar w:fldCharType="begin"/>
            </w:r>
            <w:r w:rsidR="00D74822">
              <w:rPr>
                <w:noProof/>
                <w:webHidden/>
              </w:rPr>
              <w:instrText xml:space="preserve"> PAGEREF _Toc88647399 \h </w:instrText>
            </w:r>
            <w:r w:rsidR="00D74822">
              <w:rPr>
                <w:noProof/>
                <w:webHidden/>
              </w:rPr>
            </w:r>
            <w:r w:rsidR="00D74822">
              <w:rPr>
                <w:noProof/>
                <w:webHidden/>
              </w:rPr>
              <w:fldChar w:fldCharType="separate"/>
            </w:r>
            <w:r w:rsidR="00D74822">
              <w:rPr>
                <w:noProof/>
                <w:webHidden/>
              </w:rPr>
              <w:t>492</w:t>
            </w:r>
            <w:r w:rsidR="00D74822">
              <w:rPr>
                <w:noProof/>
                <w:webHidden/>
              </w:rPr>
              <w:fldChar w:fldCharType="end"/>
            </w:r>
          </w:hyperlink>
        </w:p>
        <w:p w14:paraId="33C28BA0" w14:textId="77777777" w:rsidR="00D74822" w:rsidRDefault="00E02404">
          <w:pPr>
            <w:pStyle w:val="31"/>
            <w:tabs>
              <w:tab w:val="right" w:leader="dot" w:pos="10456"/>
            </w:tabs>
            <w:rPr>
              <w:noProof/>
            </w:rPr>
          </w:pPr>
          <w:hyperlink w:anchor="_Toc88647400" w:history="1">
            <w:r w:rsidR="00D74822" w:rsidRPr="00586F31">
              <w:rPr>
                <w:rStyle w:val="a5"/>
                <w:noProof/>
              </w:rPr>
              <w:t>4.25.2</w:t>
            </w:r>
            <w:r w:rsidR="00D74822" w:rsidRPr="00586F31">
              <w:rPr>
                <w:rStyle w:val="a5"/>
                <w:rFonts w:hint="eastAsia"/>
                <w:noProof/>
              </w:rPr>
              <w:t xml:space="preserve"> 手动联动操作</w:t>
            </w:r>
            <w:r w:rsidR="00D74822">
              <w:rPr>
                <w:noProof/>
                <w:webHidden/>
              </w:rPr>
              <w:tab/>
            </w:r>
            <w:r w:rsidR="00D74822">
              <w:rPr>
                <w:noProof/>
                <w:webHidden/>
              </w:rPr>
              <w:fldChar w:fldCharType="begin"/>
            </w:r>
            <w:r w:rsidR="00D74822">
              <w:rPr>
                <w:noProof/>
                <w:webHidden/>
              </w:rPr>
              <w:instrText xml:space="preserve"> PAGEREF _Toc88647400 \h </w:instrText>
            </w:r>
            <w:r w:rsidR="00D74822">
              <w:rPr>
                <w:noProof/>
                <w:webHidden/>
              </w:rPr>
            </w:r>
            <w:r w:rsidR="00D74822">
              <w:rPr>
                <w:noProof/>
                <w:webHidden/>
              </w:rPr>
              <w:fldChar w:fldCharType="separate"/>
            </w:r>
            <w:r w:rsidR="00D74822">
              <w:rPr>
                <w:noProof/>
                <w:webHidden/>
              </w:rPr>
              <w:t>493</w:t>
            </w:r>
            <w:r w:rsidR="00D74822">
              <w:rPr>
                <w:noProof/>
                <w:webHidden/>
              </w:rPr>
              <w:fldChar w:fldCharType="end"/>
            </w:r>
          </w:hyperlink>
        </w:p>
        <w:p w14:paraId="49734939" w14:textId="77777777" w:rsidR="00D74822" w:rsidRDefault="00E02404">
          <w:pPr>
            <w:pStyle w:val="31"/>
            <w:tabs>
              <w:tab w:val="right" w:leader="dot" w:pos="10456"/>
            </w:tabs>
            <w:rPr>
              <w:noProof/>
            </w:rPr>
          </w:pPr>
          <w:hyperlink w:anchor="_Toc88647401" w:history="1">
            <w:r w:rsidR="00D74822" w:rsidRPr="00586F31">
              <w:rPr>
                <w:rStyle w:val="a5"/>
                <w:noProof/>
              </w:rPr>
              <w:t>4.25.3</w:t>
            </w:r>
            <w:r w:rsidR="00D74822" w:rsidRPr="00586F31">
              <w:rPr>
                <w:rStyle w:val="a5"/>
                <w:rFonts w:hint="eastAsia"/>
                <w:noProof/>
              </w:rPr>
              <w:t xml:space="preserve"> 注册车牌识别上报回调函数</w:t>
            </w:r>
            <w:r w:rsidR="00D74822">
              <w:rPr>
                <w:noProof/>
                <w:webHidden/>
              </w:rPr>
              <w:tab/>
            </w:r>
            <w:r w:rsidR="00D74822">
              <w:rPr>
                <w:noProof/>
                <w:webHidden/>
              </w:rPr>
              <w:fldChar w:fldCharType="begin"/>
            </w:r>
            <w:r w:rsidR="00D74822">
              <w:rPr>
                <w:noProof/>
                <w:webHidden/>
              </w:rPr>
              <w:instrText xml:space="preserve"> PAGEREF _Toc88647401 \h </w:instrText>
            </w:r>
            <w:r w:rsidR="00D74822">
              <w:rPr>
                <w:noProof/>
                <w:webHidden/>
              </w:rPr>
            </w:r>
            <w:r w:rsidR="00D74822">
              <w:rPr>
                <w:noProof/>
                <w:webHidden/>
              </w:rPr>
              <w:fldChar w:fldCharType="separate"/>
            </w:r>
            <w:r w:rsidR="00D74822">
              <w:rPr>
                <w:noProof/>
                <w:webHidden/>
              </w:rPr>
              <w:t>494</w:t>
            </w:r>
            <w:r w:rsidR="00D74822">
              <w:rPr>
                <w:noProof/>
                <w:webHidden/>
              </w:rPr>
              <w:fldChar w:fldCharType="end"/>
            </w:r>
          </w:hyperlink>
        </w:p>
        <w:p w14:paraId="66CCF036" w14:textId="77777777" w:rsidR="00D74822" w:rsidRDefault="00E02404">
          <w:pPr>
            <w:pStyle w:val="31"/>
            <w:tabs>
              <w:tab w:val="right" w:leader="dot" w:pos="10456"/>
            </w:tabs>
            <w:rPr>
              <w:noProof/>
            </w:rPr>
          </w:pPr>
          <w:hyperlink w:anchor="_Toc88647402" w:history="1">
            <w:r w:rsidR="00D74822" w:rsidRPr="00586F31">
              <w:rPr>
                <w:rStyle w:val="a5"/>
                <w:noProof/>
              </w:rPr>
              <w:t>4.25.4</w:t>
            </w:r>
            <w:r w:rsidR="00D74822" w:rsidRPr="00586F31">
              <w:rPr>
                <w:rStyle w:val="a5"/>
                <w:rFonts w:hint="eastAsia"/>
                <w:noProof/>
              </w:rPr>
              <w:t xml:space="preserve"> 注册人脸识别报警消息回调函数</w:t>
            </w:r>
            <w:r w:rsidR="00D74822">
              <w:rPr>
                <w:noProof/>
                <w:webHidden/>
              </w:rPr>
              <w:tab/>
            </w:r>
            <w:r w:rsidR="00D74822">
              <w:rPr>
                <w:noProof/>
                <w:webHidden/>
              </w:rPr>
              <w:fldChar w:fldCharType="begin"/>
            </w:r>
            <w:r w:rsidR="00D74822">
              <w:rPr>
                <w:noProof/>
                <w:webHidden/>
              </w:rPr>
              <w:instrText xml:space="preserve"> PAGEREF _Toc88647402 \h </w:instrText>
            </w:r>
            <w:r w:rsidR="00D74822">
              <w:rPr>
                <w:noProof/>
                <w:webHidden/>
              </w:rPr>
            </w:r>
            <w:r w:rsidR="00D74822">
              <w:rPr>
                <w:noProof/>
                <w:webHidden/>
              </w:rPr>
              <w:fldChar w:fldCharType="separate"/>
            </w:r>
            <w:r w:rsidR="00D74822">
              <w:rPr>
                <w:noProof/>
                <w:webHidden/>
              </w:rPr>
              <w:t>495</w:t>
            </w:r>
            <w:r w:rsidR="00D74822">
              <w:rPr>
                <w:noProof/>
                <w:webHidden/>
              </w:rPr>
              <w:fldChar w:fldCharType="end"/>
            </w:r>
          </w:hyperlink>
        </w:p>
        <w:p w14:paraId="5F284605" w14:textId="77777777" w:rsidR="00D74822" w:rsidRDefault="00E02404">
          <w:pPr>
            <w:pStyle w:val="31"/>
            <w:tabs>
              <w:tab w:val="right" w:leader="dot" w:pos="10456"/>
            </w:tabs>
            <w:rPr>
              <w:noProof/>
            </w:rPr>
          </w:pPr>
          <w:hyperlink w:anchor="_Toc88647403" w:history="1">
            <w:r w:rsidR="00D74822" w:rsidRPr="00586F31">
              <w:rPr>
                <w:rStyle w:val="a5"/>
                <w:noProof/>
              </w:rPr>
              <w:t>4.25.5</w:t>
            </w:r>
            <w:r w:rsidR="00D74822" w:rsidRPr="00586F31">
              <w:rPr>
                <w:rStyle w:val="a5"/>
                <w:rFonts w:hint="eastAsia"/>
                <w:noProof/>
              </w:rPr>
              <w:t xml:space="preserve"> 注册人脸抓拍上报回调函数</w:t>
            </w:r>
            <w:r w:rsidR="00D74822">
              <w:rPr>
                <w:noProof/>
                <w:webHidden/>
              </w:rPr>
              <w:tab/>
            </w:r>
            <w:r w:rsidR="00D74822">
              <w:rPr>
                <w:noProof/>
                <w:webHidden/>
              </w:rPr>
              <w:fldChar w:fldCharType="begin"/>
            </w:r>
            <w:r w:rsidR="00D74822">
              <w:rPr>
                <w:noProof/>
                <w:webHidden/>
              </w:rPr>
              <w:instrText xml:space="preserve"> PAGEREF _Toc88647403 \h </w:instrText>
            </w:r>
            <w:r w:rsidR="00D74822">
              <w:rPr>
                <w:noProof/>
                <w:webHidden/>
              </w:rPr>
            </w:r>
            <w:r w:rsidR="00D74822">
              <w:rPr>
                <w:noProof/>
                <w:webHidden/>
              </w:rPr>
              <w:fldChar w:fldCharType="separate"/>
            </w:r>
            <w:r w:rsidR="00D74822">
              <w:rPr>
                <w:noProof/>
                <w:webHidden/>
              </w:rPr>
              <w:t>497</w:t>
            </w:r>
            <w:r w:rsidR="00D74822">
              <w:rPr>
                <w:noProof/>
                <w:webHidden/>
              </w:rPr>
              <w:fldChar w:fldCharType="end"/>
            </w:r>
          </w:hyperlink>
        </w:p>
        <w:p w14:paraId="27131811" w14:textId="77777777" w:rsidR="00D74822" w:rsidRDefault="00E02404">
          <w:pPr>
            <w:pStyle w:val="31"/>
            <w:tabs>
              <w:tab w:val="right" w:leader="dot" w:pos="10456"/>
            </w:tabs>
            <w:rPr>
              <w:noProof/>
            </w:rPr>
          </w:pPr>
          <w:hyperlink w:anchor="_Toc88647404" w:history="1">
            <w:r w:rsidR="00D74822" w:rsidRPr="00586F31">
              <w:rPr>
                <w:rStyle w:val="a5"/>
                <w:noProof/>
              </w:rPr>
              <w:t>4.25.6</w:t>
            </w:r>
            <w:r w:rsidR="00D74822" w:rsidRPr="00586F31">
              <w:rPr>
                <w:rStyle w:val="a5"/>
                <w:rFonts w:hint="eastAsia"/>
                <w:noProof/>
              </w:rPr>
              <w:t xml:space="preserve"> 注册热度图上报回调函数</w:t>
            </w:r>
            <w:r w:rsidR="00D74822">
              <w:rPr>
                <w:noProof/>
                <w:webHidden/>
              </w:rPr>
              <w:tab/>
            </w:r>
            <w:r w:rsidR="00D74822">
              <w:rPr>
                <w:noProof/>
                <w:webHidden/>
              </w:rPr>
              <w:fldChar w:fldCharType="begin"/>
            </w:r>
            <w:r w:rsidR="00D74822">
              <w:rPr>
                <w:noProof/>
                <w:webHidden/>
              </w:rPr>
              <w:instrText xml:space="preserve"> PAGEREF _Toc88647404 \h </w:instrText>
            </w:r>
            <w:r w:rsidR="00D74822">
              <w:rPr>
                <w:noProof/>
                <w:webHidden/>
              </w:rPr>
            </w:r>
            <w:r w:rsidR="00D74822">
              <w:rPr>
                <w:noProof/>
                <w:webHidden/>
              </w:rPr>
              <w:fldChar w:fldCharType="separate"/>
            </w:r>
            <w:r w:rsidR="00D74822">
              <w:rPr>
                <w:noProof/>
                <w:webHidden/>
              </w:rPr>
              <w:t>499</w:t>
            </w:r>
            <w:r w:rsidR="00D74822">
              <w:rPr>
                <w:noProof/>
                <w:webHidden/>
              </w:rPr>
              <w:fldChar w:fldCharType="end"/>
            </w:r>
          </w:hyperlink>
        </w:p>
        <w:p w14:paraId="228F0D62" w14:textId="77777777" w:rsidR="00D74822" w:rsidRDefault="00E02404">
          <w:pPr>
            <w:pStyle w:val="31"/>
            <w:tabs>
              <w:tab w:val="right" w:leader="dot" w:pos="10456"/>
            </w:tabs>
            <w:rPr>
              <w:noProof/>
            </w:rPr>
          </w:pPr>
          <w:hyperlink w:anchor="_Toc88647405" w:history="1">
            <w:r w:rsidR="00D74822" w:rsidRPr="00586F31">
              <w:rPr>
                <w:rStyle w:val="a5"/>
                <w:noProof/>
              </w:rPr>
              <w:t>4.25.7</w:t>
            </w:r>
            <w:r w:rsidR="00D74822" w:rsidRPr="00586F31">
              <w:rPr>
                <w:rStyle w:val="a5"/>
                <w:rFonts w:hint="eastAsia"/>
                <w:noProof/>
              </w:rPr>
              <w:t xml:space="preserve"> 注册人脸报警消息回调函数</w:t>
            </w:r>
            <w:r w:rsidR="00D74822">
              <w:rPr>
                <w:noProof/>
                <w:webHidden/>
              </w:rPr>
              <w:tab/>
            </w:r>
            <w:r w:rsidR="00D74822">
              <w:rPr>
                <w:noProof/>
                <w:webHidden/>
              </w:rPr>
              <w:fldChar w:fldCharType="begin"/>
            </w:r>
            <w:r w:rsidR="00D74822">
              <w:rPr>
                <w:noProof/>
                <w:webHidden/>
              </w:rPr>
              <w:instrText xml:space="preserve"> PAGEREF _Toc88647405 \h </w:instrText>
            </w:r>
            <w:r w:rsidR="00D74822">
              <w:rPr>
                <w:noProof/>
                <w:webHidden/>
              </w:rPr>
            </w:r>
            <w:r w:rsidR="00D74822">
              <w:rPr>
                <w:noProof/>
                <w:webHidden/>
              </w:rPr>
              <w:fldChar w:fldCharType="separate"/>
            </w:r>
            <w:r w:rsidR="00D74822">
              <w:rPr>
                <w:noProof/>
                <w:webHidden/>
              </w:rPr>
              <w:t>500</w:t>
            </w:r>
            <w:r w:rsidR="00D74822">
              <w:rPr>
                <w:noProof/>
                <w:webHidden/>
              </w:rPr>
              <w:fldChar w:fldCharType="end"/>
            </w:r>
          </w:hyperlink>
        </w:p>
        <w:p w14:paraId="65012DD5" w14:textId="77777777" w:rsidR="00D74822" w:rsidRDefault="00E02404">
          <w:pPr>
            <w:pStyle w:val="31"/>
            <w:tabs>
              <w:tab w:val="right" w:leader="dot" w:pos="10456"/>
            </w:tabs>
            <w:rPr>
              <w:noProof/>
            </w:rPr>
          </w:pPr>
          <w:hyperlink w:anchor="_Toc88647406" w:history="1">
            <w:r w:rsidR="00D74822" w:rsidRPr="00586F31">
              <w:rPr>
                <w:rStyle w:val="a5"/>
                <w:noProof/>
              </w:rPr>
              <w:t>4.25.8</w:t>
            </w:r>
            <w:r w:rsidR="00D74822" w:rsidRPr="00586F31">
              <w:rPr>
                <w:rStyle w:val="a5"/>
                <w:rFonts w:hint="eastAsia"/>
                <w:noProof/>
              </w:rPr>
              <w:t xml:space="preserve"> 注册结构化报警消息回调函数</w:t>
            </w:r>
            <w:r w:rsidR="00D74822">
              <w:rPr>
                <w:noProof/>
                <w:webHidden/>
              </w:rPr>
              <w:tab/>
            </w:r>
            <w:r w:rsidR="00D74822">
              <w:rPr>
                <w:noProof/>
                <w:webHidden/>
              </w:rPr>
              <w:fldChar w:fldCharType="begin"/>
            </w:r>
            <w:r w:rsidR="00D74822">
              <w:rPr>
                <w:noProof/>
                <w:webHidden/>
              </w:rPr>
              <w:instrText xml:space="preserve"> PAGEREF _Toc88647406 \h </w:instrText>
            </w:r>
            <w:r w:rsidR="00D74822">
              <w:rPr>
                <w:noProof/>
                <w:webHidden/>
              </w:rPr>
            </w:r>
            <w:r w:rsidR="00D74822">
              <w:rPr>
                <w:noProof/>
                <w:webHidden/>
              </w:rPr>
              <w:fldChar w:fldCharType="separate"/>
            </w:r>
            <w:r w:rsidR="00D74822">
              <w:rPr>
                <w:noProof/>
                <w:webHidden/>
              </w:rPr>
              <w:t>502</w:t>
            </w:r>
            <w:r w:rsidR="00D74822">
              <w:rPr>
                <w:noProof/>
                <w:webHidden/>
              </w:rPr>
              <w:fldChar w:fldCharType="end"/>
            </w:r>
          </w:hyperlink>
        </w:p>
        <w:p w14:paraId="79483E49" w14:textId="77777777" w:rsidR="00D74822" w:rsidRDefault="00E02404">
          <w:pPr>
            <w:pStyle w:val="31"/>
            <w:tabs>
              <w:tab w:val="right" w:leader="dot" w:pos="10456"/>
            </w:tabs>
            <w:rPr>
              <w:noProof/>
            </w:rPr>
          </w:pPr>
          <w:hyperlink w:anchor="_Toc88647407" w:history="1">
            <w:r w:rsidR="00D74822" w:rsidRPr="00586F31">
              <w:rPr>
                <w:rStyle w:val="a5"/>
                <w:noProof/>
              </w:rPr>
              <w:t>4.25.9</w:t>
            </w:r>
            <w:r w:rsidR="00D74822" w:rsidRPr="00586F31">
              <w:rPr>
                <w:rStyle w:val="a5"/>
                <w:rFonts w:hint="eastAsia"/>
                <w:noProof/>
              </w:rPr>
              <w:t xml:space="preserve"> 注册车牌识别报警回调函数</w:t>
            </w:r>
            <w:r w:rsidR="00D74822">
              <w:rPr>
                <w:noProof/>
                <w:webHidden/>
              </w:rPr>
              <w:tab/>
            </w:r>
            <w:r w:rsidR="00D74822">
              <w:rPr>
                <w:noProof/>
                <w:webHidden/>
              </w:rPr>
              <w:fldChar w:fldCharType="begin"/>
            </w:r>
            <w:r w:rsidR="00D74822">
              <w:rPr>
                <w:noProof/>
                <w:webHidden/>
              </w:rPr>
              <w:instrText xml:space="preserve"> PAGEREF _Toc88647407 \h </w:instrText>
            </w:r>
            <w:r w:rsidR="00D74822">
              <w:rPr>
                <w:noProof/>
                <w:webHidden/>
              </w:rPr>
            </w:r>
            <w:r w:rsidR="00D74822">
              <w:rPr>
                <w:noProof/>
                <w:webHidden/>
              </w:rPr>
              <w:fldChar w:fldCharType="separate"/>
            </w:r>
            <w:r w:rsidR="00D74822">
              <w:rPr>
                <w:noProof/>
                <w:webHidden/>
              </w:rPr>
              <w:t>504</w:t>
            </w:r>
            <w:r w:rsidR="00D74822">
              <w:rPr>
                <w:noProof/>
                <w:webHidden/>
              </w:rPr>
              <w:fldChar w:fldCharType="end"/>
            </w:r>
          </w:hyperlink>
        </w:p>
        <w:p w14:paraId="638A64AA" w14:textId="77777777" w:rsidR="00D74822" w:rsidRDefault="00E02404">
          <w:pPr>
            <w:pStyle w:val="31"/>
            <w:tabs>
              <w:tab w:val="right" w:leader="dot" w:pos="10456"/>
            </w:tabs>
            <w:rPr>
              <w:noProof/>
            </w:rPr>
          </w:pPr>
          <w:hyperlink w:anchor="_Toc88647408" w:history="1">
            <w:r w:rsidR="00D74822" w:rsidRPr="00586F31">
              <w:rPr>
                <w:rStyle w:val="a5"/>
                <w:noProof/>
              </w:rPr>
              <w:t>4.25.10</w:t>
            </w:r>
            <w:r w:rsidR="00D74822" w:rsidRPr="00586F31">
              <w:rPr>
                <w:rStyle w:val="a5"/>
                <w:rFonts w:hint="eastAsia"/>
                <w:noProof/>
              </w:rPr>
              <w:t xml:space="preserve"> 订阅智能事件</w:t>
            </w:r>
            <w:r w:rsidR="00D74822">
              <w:rPr>
                <w:noProof/>
                <w:webHidden/>
              </w:rPr>
              <w:tab/>
            </w:r>
            <w:r w:rsidR="00D74822">
              <w:rPr>
                <w:noProof/>
                <w:webHidden/>
              </w:rPr>
              <w:fldChar w:fldCharType="begin"/>
            </w:r>
            <w:r w:rsidR="00D74822">
              <w:rPr>
                <w:noProof/>
                <w:webHidden/>
              </w:rPr>
              <w:instrText xml:space="preserve"> PAGEREF _Toc88647408 \h </w:instrText>
            </w:r>
            <w:r w:rsidR="00D74822">
              <w:rPr>
                <w:noProof/>
                <w:webHidden/>
              </w:rPr>
            </w:r>
            <w:r w:rsidR="00D74822">
              <w:rPr>
                <w:noProof/>
                <w:webHidden/>
              </w:rPr>
              <w:fldChar w:fldCharType="separate"/>
            </w:r>
            <w:r w:rsidR="00D74822">
              <w:rPr>
                <w:noProof/>
                <w:webHidden/>
              </w:rPr>
              <w:t>505</w:t>
            </w:r>
            <w:r w:rsidR="00D74822">
              <w:rPr>
                <w:noProof/>
                <w:webHidden/>
              </w:rPr>
              <w:fldChar w:fldCharType="end"/>
            </w:r>
          </w:hyperlink>
        </w:p>
        <w:p w14:paraId="4F44A832" w14:textId="77777777" w:rsidR="00D74822" w:rsidRDefault="00E02404">
          <w:pPr>
            <w:pStyle w:val="31"/>
            <w:tabs>
              <w:tab w:val="right" w:leader="dot" w:pos="10456"/>
            </w:tabs>
            <w:rPr>
              <w:noProof/>
            </w:rPr>
          </w:pPr>
          <w:hyperlink w:anchor="_Toc88647409" w:history="1">
            <w:r w:rsidR="00D74822" w:rsidRPr="00586F31">
              <w:rPr>
                <w:rStyle w:val="a5"/>
                <w:noProof/>
              </w:rPr>
              <w:t>4.25.11</w:t>
            </w:r>
            <w:r w:rsidR="00D74822" w:rsidRPr="00586F31">
              <w:rPr>
                <w:rStyle w:val="a5"/>
                <w:rFonts w:hint="eastAsia"/>
                <w:noProof/>
              </w:rPr>
              <w:t xml:space="preserve"> 取消订阅智能事件</w:t>
            </w:r>
            <w:r w:rsidR="00D74822">
              <w:rPr>
                <w:noProof/>
                <w:webHidden/>
              </w:rPr>
              <w:tab/>
            </w:r>
            <w:r w:rsidR="00D74822">
              <w:rPr>
                <w:noProof/>
                <w:webHidden/>
              </w:rPr>
              <w:fldChar w:fldCharType="begin"/>
            </w:r>
            <w:r w:rsidR="00D74822">
              <w:rPr>
                <w:noProof/>
                <w:webHidden/>
              </w:rPr>
              <w:instrText xml:space="preserve"> PAGEREF _Toc88647409 \h </w:instrText>
            </w:r>
            <w:r w:rsidR="00D74822">
              <w:rPr>
                <w:noProof/>
                <w:webHidden/>
              </w:rPr>
            </w:r>
            <w:r w:rsidR="00D74822">
              <w:rPr>
                <w:noProof/>
                <w:webHidden/>
              </w:rPr>
              <w:fldChar w:fldCharType="separate"/>
            </w:r>
            <w:r w:rsidR="00D74822">
              <w:rPr>
                <w:noProof/>
                <w:webHidden/>
              </w:rPr>
              <w:t>507</w:t>
            </w:r>
            <w:r w:rsidR="00D74822">
              <w:rPr>
                <w:noProof/>
                <w:webHidden/>
              </w:rPr>
              <w:fldChar w:fldCharType="end"/>
            </w:r>
          </w:hyperlink>
        </w:p>
        <w:p w14:paraId="17F56939" w14:textId="77777777" w:rsidR="00D74822" w:rsidRDefault="00E02404">
          <w:pPr>
            <w:pStyle w:val="31"/>
            <w:tabs>
              <w:tab w:val="right" w:leader="dot" w:pos="10456"/>
            </w:tabs>
            <w:rPr>
              <w:noProof/>
            </w:rPr>
          </w:pPr>
          <w:hyperlink w:anchor="_Toc88647410" w:history="1">
            <w:r w:rsidR="00D74822" w:rsidRPr="00586F31">
              <w:rPr>
                <w:rStyle w:val="a5"/>
                <w:noProof/>
              </w:rPr>
              <w:t>4.25.12 LAPI</w:t>
            </w:r>
            <w:r w:rsidR="00D74822" w:rsidRPr="00586F31">
              <w:rPr>
                <w:rStyle w:val="a5"/>
                <w:rFonts w:hint="eastAsia"/>
                <w:noProof/>
              </w:rPr>
              <w:t>告警订阅</w:t>
            </w:r>
            <w:r w:rsidR="00D74822">
              <w:rPr>
                <w:noProof/>
                <w:webHidden/>
              </w:rPr>
              <w:tab/>
            </w:r>
            <w:r w:rsidR="00D74822">
              <w:rPr>
                <w:noProof/>
                <w:webHidden/>
              </w:rPr>
              <w:fldChar w:fldCharType="begin"/>
            </w:r>
            <w:r w:rsidR="00D74822">
              <w:rPr>
                <w:noProof/>
                <w:webHidden/>
              </w:rPr>
              <w:instrText xml:space="preserve"> PAGEREF _Toc88647410 \h </w:instrText>
            </w:r>
            <w:r w:rsidR="00D74822">
              <w:rPr>
                <w:noProof/>
                <w:webHidden/>
              </w:rPr>
            </w:r>
            <w:r w:rsidR="00D74822">
              <w:rPr>
                <w:noProof/>
                <w:webHidden/>
              </w:rPr>
              <w:fldChar w:fldCharType="separate"/>
            </w:r>
            <w:r w:rsidR="00D74822">
              <w:rPr>
                <w:noProof/>
                <w:webHidden/>
              </w:rPr>
              <w:t>508</w:t>
            </w:r>
            <w:r w:rsidR="00D74822">
              <w:rPr>
                <w:noProof/>
                <w:webHidden/>
              </w:rPr>
              <w:fldChar w:fldCharType="end"/>
            </w:r>
          </w:hyperlink>
        </w:p>
        <w:p w14:paraId="3CD26821" w14:textId="77777777" w:rsidR="00D74822" w:rsidRDefault="00E02404">
          <w:pPr>
            <w:pStyle w:val="31"/>
            <w:tabs>
              <w:tab w:val="right" w:leader="dot" w:pos="10456"/>
            </w:tabs>
            <w:rPr>
              <w:noProof/>
            </w:rPr>
          </w:pPr>
          <w:hyperlink w:anchor="_Toc88647411" w:history="1">
            <w:r w:rsidR="00D74822" w:rsidRPr="00586F31">
              <w:rPr>
                <w:rStyle w:val="a5"/>
                <w:noProof/>
              </w:rPr>
              <w:t>4.25.13</w:t>
            </w:r>
            <w:r w:rsidR="00D74822" w:rsidRPr="00586F31">
              <w:rPr>
                <w:rStyle w:val="a5"/>
                <w:rFonts w:hint="eastAsia"/>
                <w:noProof/>
              </w:rPr>
              <w:t xml:space="preserve"> 取消</w:t>
            </w:r>
            <w:r w:rsidR="00D74822" w:rsidRPr="00586F31">
              <w:rPr>
                <w:rStyle w:val="a5"/>
                <w:noProof/>
              </w:rPr>
              <w:t>LAPI</w:t>
            </w:r>
            <w:r w:rsidR="00D74822" w:rsidRPr="00586F31">
              <w:rPr>
                <w:rStyle w:val="a5"/>
                <w:rFonts w:hint="eastAsia"/>
                <w:noProof/>
              </w:rPr>
              <w:t>告警订阅</w:t>
            </w:r>
            <w:r w:rsidR="00D74822">
              <w:rPr>
                <w:noProof/>
                <w:webHidden/>
              </w:rPr>
              <w:tab/>
            </w:r>
            <w:r w:rsidR="00D74822">
              <w:rPr>
                <w:noProof/>
                <w:webHidden/>
              </w:rPr>
              <w:fldChar w:fldCharType="begin"/>
            </w:r>
            <w:r w:rsidR="00D74822">
              <w:rPr>
                <w:noProof/>
                <w:webHidden/>
              </w:rPr>
              <w:instrText xml:space="preserve"> PAGEREF _Toc88647411 \h </w:instrText>
            </w:r>
            <w:r w:rsidR="00D74822">
              <w:rPr>
                <w:noProof/>
                <w:webHidden/>
              </w:rPr>
            </w:r>
            <w:r w:rsidR="00D74822">
              <w:rPr>
                <w:noProof/>
                <w:webHidden/>
              </w:rPr>
              <w:fldChar w:fldCharType="separate"/>
            </w:r>
            <w:r w:rsidR="00D74822">
              <w:rPr>
                <w:noProof/>
                <w:webHidden/>
              </w:rPr>
              <w:t>509</w:t>
            </w:r>
            <w:r w:rsidR="00D74822">
              <w:rPr>
                <w:noProof/>
                <w:webHidden/>
              </w:rPr>
              <w:fldChar w:fldCharType="end"/>
            </w:r>
          </w:hyperlink>
        </w:p>
        <w:p w14:paraId="6EF18B35" w14:textId="77777777" w:rsidR="00D74822" w:rsidRDefault="00E02404">
          <w:pPr>
            <w:pStyle w:val="31"/>
            <w:tabs>
              <w:tab w:val="right" w:leader="dot" w:pos="10456"/>
            </w:tabs>
            <w:rPr>
              <w:noProof/>
            </w:rPr>
          </w:pPr>
          <w:hyperlink w:anchor="_Toc88647412" w:history="1">
            <w:r w:rsidR="00D74822" w:rsidRPr="00586F31">
              <w:rPr>
                <w:rStyle w:val="a5"/>
                <w:noProof/>
              </w:rPr>
              <w:t>4.25.14</w:t>
            </w:r>
            <w:r w:rsidR="00D74822" w:rsidRPr="00586F31">
              <w:rPr>
                <w:rStyle w:val="a5"/>
                <w:rFonts w:hint="eastAsia"/>
                <w:noProof/>
              </w:rPr>
              <w:t xml:space="preserve"> 人脸识别记录</w:t>
            </w:r>
            <w:r w:rsidR="00D74822">
              <w:rPr>
                <w:noProof/>
                <w:webHidden/>
              </w:rPr>
              <w:tab/>
            </w:r>
            <w:r w:rsidR="00D74822">
              <w:rPr>
                <w:noProof/>
                <w:webHidden/>
              </w:rPr>
              <w:fldChar w:fldCharType="begin"/>
            </w:r>
            <w:r w:rsidR="00D74822">
              <w:rPr>
                <w:noProof/>
                <w:webHidden/>
              </w:rPr>
              <w:instrText xml:space="preserve"> PAGEREF _Toc88647412 \h </w:instrText>
            </w:r>
            <w:r w:rsidR="00D74822">
              <w:rPr>
                <w:noProof/>
                <w:webHidden/>
              </w:rPr>
            </w:r>
            <w:r w:rsidR="00D74822">
              <w:rPr>
                <w:noProof/>
                <w:webHidden/>
              </w:rPr>
              <w:fldChar w:fldCharType="separate"/>
            </w:r>
            <w:r w:rsidR="00D74822">
              <w:rPr>
                <w:noProof/>
                <w:webHidden/>
              </w:rPr>
              <w:t>510</w:t>
            </w:r>
            <w:r w:rsidR="00D74822">
              <w:rPr>
                <w:noProof/>
                <w:webHidden/>
              </w:rPr>
              <w:fldChar w:fldCharType="end"/>
            </w:r>
          </w:hyperlink>
        </w:p>
        <w:p w14:paraId="43766C8F" w14:textId="77777777" w:rsidR="00D74822" w:rsidRDefault="00E02404">
          <w:pPr>
            <w:pStyle w:val="31"/>
            <w:tabs>
              <w:tab w:val="right" w:leader="dot" w:pos="10456"/>
            </w:tabs>
            <w:rPr>
              <w:noProof/>
            </w:rPr>
          </w:pPr>
          <w:hyperlink w:anchor="_Toc88647413" w:history="1">
            <w:r w:rsidR="00D74822" w:rsidRPr="00586F31">
              <w:rPr>
                <w:rStyle w:val="a5"/>
                <w:noProof/>
              </w:rPr>
              <w:t>4.25.15</w:t>
            </w:r>
            <w:r w:rsidR="00D74822" w:rsidRPr="00586F31">
              <w:rPr>
                <w:rStyle w:val="a5"/>
                <w:rFonts w:hint="eastAsia"/>
                <w:noProof/>
              </w:rPr>
              <w:t xml:space="preserve"> 停车场</w:t>
            </w:r>
            <w:r w:rsidR="00D74822">
              <w:rPr>
                <w:noProof/>
                <w:webHidden/>
              </w:rPr>
              <w:tab/>
            </w:r>
            <w:r w:rsidR="00D74822">
              <w:rPr>
                <w:noProof/>
                <w:webHidden/>
              </w:rPr>
              <w:fldChar w:fldCharType="begin"/>
            </w:r>
            <w:r w:rsidR="00D74822">
              <w:rPr>
                <w:noProof/>
                <w:webHidden/>
              </w:rPr>
              <w:instrText xml:space="preserve"> PAGEREF _Toc88647413 \h </w:instrText>
            </w:r>
            <w:r w:rsidR="00D74822">
              <w:rPr>
                <w:noProof/>
                <w:webHidden/>
              </w:rPr>
            </w:r>
            <w:r w:rsidR="00D74822">
              <w:rPr>
                <w:noProof/>
                <w:webHidden/>
              </w:rPr>
              <w:fldChar w:fldCharType="separate"/>
            </w:r>
            <w:r w:rsidR="00D74822">
              <w:rPr>
                <w:noProof/>
                <w:webHidden/>
              </w:rPr>
              <w:t>515</w:t>
            </w:r>
            <w:r w:rsidR="00D74822">
              <w:rPr>
                <w:noProof/>
                <w:webHidden/>
              </w:rPr>
              <w:fldChar w:fldCharType="end"/>
            </w:r>
          </w:hyperlink>
        </w:p>
        <w:p w14:paraId="312F90FA" w14:textId="77777777" w:rsidR="00D74822" w:rsidRDefault="00E02404">
          <w:pPr>
            <w:pStyle w:val="31"/>
            <w:tabs>
              <w:tab w:val="right" w:leader="dot" w:pos="10456"/>
            </w:tabs>
            <w:rPr>
              <w:noProof/>
            </w:rPr>
          </w:pPr>
          <w:hyperlink w:anchor="_Toc88647414" w:history="1">
            <w:r w:rsidR="00D74822" w:rsidRPr="00586F31">
              <w:rPr>
                <w:rStyle w:val="a5"/>
                <w:noProof/>
              </w:rPr>
              <w:t>4.25.16</w:t>
            </w:r>
            <w:r w:rsidR="00D74822" w:rsidRPr="00586F31">
              <w:rPr>
                <w:rStyle w:val="a5"/>
                <w:rFonts w:hint="eastAsia"/>
                <w:noProof/>
              </w:rPr>
              <w:t xml:space="preserve"> 时间模板</w:t>
            </w:r>
            <w:r w:rsidR="00D74822">
              <w:rPr>
                <w:noProof/>
                <w:webHidden/>
              </w:rPr>
              <w:tab/>
            </w:r>
            <w:r w:rsidR="00D74822">
              <w:rPr>
                <w:noProof/>
                <w:webHidden/>
              </w:rPr>
              <w:fldChar w:fldCharType="begin"/>
            </w:r>
            <w:r w:rsidR="00D74822">
              <w:rPr>
                <w:noProof/>
                <w:webHidden/>
              </w:rPr>
              <w:instrText xml:space="preserve"> PAGEREF _Toc88647414 \h </w:instrText>
            </w:r>
            <w:r w:rsidR="00D74822">
              <w:rPr>
                <w:noProof/>
                <w:webHidden/>
              </w:rPr>
            </w:r>
            <w:r w:rsidR="00D74822">
              <w:rPr>
                <w:noProof/>
                <w:webHidden/>
              </w:rPr>
              <w:fldChar w:fldCharType="separate"/>
            </w:r>
            <w:r w:rsidR="00D74822">
              <w:rPr>
                <w:noProof/>
                <w:webHidden/>
              </w:rPr>
              <w:t>520</w:t>
            </w:r>
            <w:r w:rsidR="00D74822">
              <w:rPr>
                <w:noProof/>
                <w:webHidden/>
              </w:rPr>
              <w:fldChar w:fldCharType="end"/>
            </w:r>
          </w:hyperlink>
        </w:p>
        <w:p w14:paraId="08D9974C" w14:textId="77777777" w:rsidR="00D74822" w:rsidRDefault="00E02404">
          <w:pPr>
            <w:pStyle w:val="31"/>
            <w:tabs>
              <w:tab w:val="right" w:leader="dot" w:pos="10456"/>
            </w:tabs>
            <w:rPr>
              <w:noProof/>
            </w:rPr>
          </w:pPr>
          <w:hyperlink w:anchor="_Toc88647415" w:history="1">
            <w:r w:rsidR="00D74822" w:rsidRPr="00586F31">
              <w:rPr>
                <w:rStyle w:val="a5"/>
                <w:noProof/>
              </w:rPr>
              <w:t>4.25.17</w:t>
            </w:r>
            <w:r w:rsidR="00D74822" w:rsidRPr="00586F31">
              <w:rPr>
                <w:rStyle w:val="a5"/>
                <w:rFonts w:hint="eastAsia"/>
                <w:noProof/>
              </w:rPr>
              <w:t xml:space="preserve"> 门禁</w:t>
            </w:r>
            <w:r w:rsidR="00D74822">
              <w:rPr>
                <w:noProof/>
                <w:webHidden/>
              </w:rPr>
              <w:tab/>
            </w:r>
            <w:r w:rsidR="00D74822">
              <w:rPr>
                <w:noProof/>
                <w:webHidden/>
              </w:rPr>
              <w:fldChar w:fldCharType="begin"/>
            </w:r>
            <w:r w:rsidR="00D74822">
              <w:rPr>
                <w:noProof/>
                <w:webHidden/>
              </w:rPr>
              <w:instrText xml:space="preserve"> PAGEREF _Toc88647415 \h </w:instrText>
            </w:r>
            <w:r w:rsidR="00D74822">
              <w:rPr>
                <w:noProof/>
                <w:webHidden/>
              </w:rPr>
            </w:r>
            <w:r w:rsidR="00D74822">
              <w:rPr>
                <w:noProof/>
                <w:webHidden/>
              </w:rPr>
              <w:fldChar w:fldCharType="separate"/>
            </w:r>
            <w:r w:rsidR="00D74822">
              <w:rPr>
                <w:noProof/>
                <w:webHidden/>
              </w:rPr>
              <w:t>528</w:t>
            </w:r>
            <w:r w:rsidR="00D74822">
              <w:rPr>
                <w:noProof/>
                <w:webHidden/>
              </w:rPr>
              <w:fldChar w:fldCharType="end"/>
            </w:r>
          </w:hyperlink>
        </w:p>
        <w:p w14:paraId="1E8DF53C" w14:textId="77777777" w:rsidR="00D74822" w:rsidRDefault="00E02404">
          <w:pPr>
            <w:pStyle w:val="31"/>
            <w:tabs>
              <w:tab w:val="right" w:leader="dot" w:pos="10456"/>
            </w:tabs>
            <w:rPr>
              <w:noProof/>
            </w:rPr>
          </w:pPr>
          <w:hyperlink w:anchor="_Toc88647416" w:history="1">
            <w:r w:rsidR="00D74822" w:rsidRPr="00586F31">
              <w:rPr>
                <w:rStyle w:val="a5"/>
                <w:noProof/>
              </w:rPr>
              <w:t>4.25.18</w:t>
            </w:r>
            <w:r w:rsidR="00D74822" w:rsidRPr="00586F31">
              <w:rPr>
                <w:rStyle w:val="a5"/>
                <w:rFonts w:hint="eastAsia"/>
                <w:noProof/>
              </w:rPr>
              <w:t xml:space="preserve"> 深度周界</w:t>
            </w:r>
            <w:r w:rsidR="00D74822">
              <w:rPr>
                <w:noProof/>
                <w:webHidden/>
              </w:rPr>
              <w:tab/>
            </w:r>
            <w:r w:rsidR="00D74822">
              <w:rPr>
                <w:noProof/>
                <w:webHidden/>
              </w:rPr>
              <w:fldChar w:fldCharType="begin"/>
            </w:r>
            <w:r w:rsidR="00D74822">
              <w:rPr>
                <w:noProof/>
                <w:webHidden/>
              </w:rPr>
              <w:instrText xml:space="preserve"> PAGEREF _Toc88647416 \h </w:instrText>
            </w:r>
            <w:r w:rsidR="00D74822">
              <w:rPr>
                <w:noProof/>
                <w:webHidden/>
              </w:rPr>
            </w:r>
            <w:r w:rsidR="00D74822">
              <w:rPr>
                <w:noProof/>
                <w:webHidden/>
              </w:rPr>
              <w:fldChar w:fldCharType="separate"/>
            </w:r>
            <w:r w:rsidR="00D74822">
              <w:rPr>
                <w:noProof/>
                <w:webHidden/>
              </w:rPr>
              <w:t>566</w:t>
            </w:r>
            <w:r w:rsidR="00D74822">
              <w:rPr>
                <w:noProof/>
                <w:webHidden/>
              </w:rPr>
              <w:fldChar w:fldCharType="end"/>
            </w:r>
          </w:hyperlink>
        </w:p>
        <w:p w14:paraId="4705C23B" w14:textId="77777777" w:rsidR="00D74822" w:rsidRDefault="00E02404">
          <w:pPr>
            <w:pStyle w:val="31"/>
            <w:tabs>
              <w:tab w:val="right" w:leader="dot" w:pos="10456"/>
            </w:tabs>
            <w:rPr>
              <w:noProof/>
            </w:rPr>
          </w:pPr>
          <w:hyperlink w:anchor="_Toc88647417" w:history="1">
            <w:r w:rsidR="00D74822" w:rsidRPr="00586F31">
              <w:rPr>
                <w:rStyle w:val="a5"/>
                <w:noProof/>
              </w:rPr>
              <w:t>4.25.19</w:t>
            </w:r>
            <w:r w:rsidR="00D74822" w:rsidRPr="00586F31">
              <w:rPr>
                <w:rStyle w:val="a5"/>
                <w:rFonts w:hint="eastAsia"/>
                <w:noProof/>
              </w:rPr>
              <w:t xml:space="preserve"> 获取指定告警的关联数据</w:t>
            </w:r>
            <w:r w:rsidR="00D74822">
              <w:rPr>
                <w:noProof/>
                <w:webHidden/>
              </w:rPr>
              <w:tab/>
            </w:r>
            <w:r w:rsidR="00D74822">
              <w:rPr>
                <w:noProof/>
                <w:webHidden/>
              </w:rPr>
              <w:fldChar w:fldCharType="begin"/>
            </w:r>
            <w:r w:rsidR="00D74822">
              <w:rPr>
                <w:noProof/>
                <w:webHidden/>
              </w:rPr>
              <w:instrText xml:space="preserve"> PAGEREF _Toc88647417 \h </w:instrText>
            </w:r>
            <w:r w:rsidR="00D74822">
              <w:rPr>
                <w:noProof/>
                <w:webHidden/>
              </w:rPr>
            </w:r>
            <w:r w:rsidR="00D74822">
              <w:rPr>
                <w:noProof/>
                <w:webHidden/>
              </w:rPr>
              <w:fldChar w:fldCharType="separate"/>
            </w:r>
            <w:r w:rsidR="00D74822">
              <w:rPr>
                <w:noProof/>
                <w:webHidden/>
              </w:rPr>
              <w:t>572</w:t>
            </w:r>
            <w:r w:rsidR="00D74822">
              <w:rPr>
                <w:noProof/>
                <w:webHidden/>
              </w:rPr>
              <w:fldChar w:fldCharType="end"/>
            </w:r>
          </w:hyperlink>
        </w:p>
        <w:p w14:paraId="42F93D8E" w14:textId="77777777" w:rsidR="00D74822" w:rsidRDefault="00E02404">
          <w:pPr>
            <w:pStyle w:val="31"/>
            <w:tabs>
              <w:tab w:val="right" w:leader="dot" w:pos="10456"/>
            </w:tabs>
            <w:rPr>
              <w:noProof/>
            </w:rPr>
          </w:pPr>
          <w:hyperlink w:anchor="_Toc88647418" w:history="1">
            <w:r w:rsidR="00D74822" w:rsidRPr="00586F31">
              <w:rPr>
                <w:rStyle w:val="a5"/>
                <w:noProof/>
              </w:rPr>
              <w:t>4.25.20</w:t>
            </w:r>
            <w:r w:rsidR="00D74822" w:rsidRPr="00586F31">
              <w:rPr>
                <w:rStyle w:val="a5"/>
                <w:rFonts w:hint="eastAsia"/>
                <w:noProof/>
              </w:rPr>
              <w:t xml:space="preserve"> 注册图片报警回调函数</w:t>
            </w:r>
            <w:r w:rsidR="00D74822">
              <w:rPr>
                <w:noProof/>
                <w:webHidden/>
              </w:rPr>
              <w:tab/>
            </w:r>
            <w:r w:rsidR="00D74822">
              <w:rPr>
                <w:noProof/>
                <w:webHidden/>
              </w:rPr>
              <w:fldChar w:fldCharType="begin"/>
            </w:r>
            <w:r w:rsidR="00D74822">
              <w:rPr>
                <w:noProof/>
                <w:webHidden/>
              </w:rPr>
              <w:instrText xml:space="preserve"> PAGEREF _Toc88647418 \h </w:instrText>
            </w:r>
            <w:r w:rsidR="00D74822">
              <w:rPr>
                <w:noProof/>
                <w:webHidden/>
              </w:rPr>
            </w:r>
            <w:r w:rsidR="00D74822">
              <w:rPr>
                <w:noProof/>
                <w:webHidden/>
              </w:rPr>
              <w:fldChar w:fldCharType="separate"/>
            </w:r>
            <w:r w:rsidR="00D74822">
              <w:rPr>
                <w:noProof/>
                <w:webHidden/>
              </w:rPr>
              <w:t>575</w:t>
            </w:r>
            <w:r w:rsidR="00D74822">
              <w:rPr>
                <w:noProof/>
                <w:webHidden/>
              </w:rPr>
              <w:fldChar w:fldCharType="end"/>
            </w:r>
          </w:hyperlink>
        </w:p>
        <w:p w14:paraId="6EBB4E8B" w14:textId="77777777" w:rsidR="00D74822" w:rsidRDefault="00E02404">
          <w:pPr>
            <w:pStyle w:val="31"/>
            <w:tabs>
              <w:tab w:val="right" w:leader="dot" w:pos="10456"/>
            </w:tabs>
            <w:rPr>
              <w:noProof/>
            </w:rPr>
          </w:pPr>
          <w:hyperlink w:anchor="_Toc88647419" w:history="1">
            <w:r w:rsidR="00D74822" w:rsidRPr="00586F31">
              <w:rPr>
                <w:rStyle w:val="a5"/>
                <w:noProof/>
              </w:rPr>
              <w:t>4.25.21</w:t>
            </w:r>
            <w:r w:rsidR="00D74822" w:rsidRPr="00586F31">
              <w:rPr>
                <w:rStyle w:val="a5"/>
                <w:rFonts w:hint="eastAsia"/>
                <w:noProof/>
              </w:rPr>
              <w:t xml:space="preserve"> 人数统计</w:t>
            </w:r>
            <w:r w:rsidR="00D74822">
              <w:rPr>
                <w:noProof/>
                <w:webHidden/>
              </w:rPr>
              <w:tab/>
            </w:r>
            <w:r w:rsidR="00D74822">
              <w:rPr>
                <w:noProof/>
                <w:webHidden/>
              </w:rPr>
              <w:fldChar w:fldCharType="begin"/>
            </w:r>
            <w:r w:rsidR="00D74822">
              <w:rPr>
                <w:noProof/>
                <w:webHidden/>
              </w:rPr>
              <w:instrText xml:space="preserve"> PAGEREF _Toc88647419 \h </w:instrText>
            </w:r>
            <w:r w:rsidR="00D74822">
              <w:rPr>
                <w:noProof/>
                <w:webHidden/>
              </w:rPr>
            </w:r>
            <w:r w:rsidR="00D74822">
              <w:rPr>
                <w:noProof/>
                <w:webHidden/>
              </w:rPr>
              <w:fldChar w:fldCharType="separate"/>
            </w:r>
            <w:r w:rsidR="00D74822">
              <w:rPr>
                <w:noProof/>
                <w:webHidden/>
              </w:rPr>
              <w:t>577</w:t>
            </w:r>
            <w:r w:rsidR="00D74822">
              <w:rPr>
                <w:noProof/>
                <w:webHidden/>
              </w:rPr>
              <w:fldChar w:fldCharType="end"/>
            </w:r>
          </w:hyperlink>
        </w:p>
        <w:p w14:paraId="22C12229" w14:textId="77777777" w:rsidR="00D74822" w:rsidRDefault="00E02404">
          <w:pPr>
            <w:pStyle w:val="21"/>
            <w:tabs>
              <w:tab w:val="right" w:leader="dot" w:pos="10456"/>
            </w:tabs>
            <w:rPr>
              <w:noProof/>
            </w:rPr>
          </w:pPr>
          <w:hyperlink w:anchor="_Toc88647420" w:history="1">
            <w:r w:rsidR="00D74822" w:rsidRPr="00586F31">
              <w:rPr>
                <w:rStyle w:val="a5"/>
                <w:noProof/>
              </w:rPr>
              <w:t>4.26</w:t>
            </w:r>
            <w:r w:rsidR="00D74822" w:rsidRPr="00586F31">
              <w:rPr>
                <w:rStyle w:val="a5"/>
                <w:rFonts w:hint="eastAsia"/>
                <w:noProof/>
              </w:rPr>
              <w:t xml:space="preserve"> 系统维护</w:t>
            </w:r>
            <w:r w:rsidR="00D74822">
              <w:rPr>
                <w:noProof/>
                <w:webHidden/>
              </w:rPr>
              <w:tab/>
            </w:r>
            <w:r w:rsidR="00D74822">
              <w:rPr>
                <w:noProof/>
                <w:webHidden/>
              </w:rPr>
              <w:fldChar w:fldCharType="begin"/>
            </w:r>
            <w:r w:rsidR="00D74822">
              <w:rPr>
                <w:noProof/>
                <w:webHidden/>
              </w:rPr>
              <w:instrText xml:space="preserve"> PAGEREF _Toc88647420 \h </w:instrText>
            </w:r>
            <w:r w:rsidR="00D74822">
              <w:rPr>
                <w:noProof/>
                <w:webHidden/>
              </w:rPr>
            </w:r>
            <w:r w:rsidR="00D74822">
              <w:rPr>
                <w:noProof/>
                <w:webHidden/>
              </w:rPr>
              <w:fldChar w:fldCharType="separate"/>
            </w:r>
            <w:r w:rsidR="00D74822">
              <w:rPr>
                <w:noProof/>
                <w:webHidden/>
              </w:rPr>
              <w:t>586</w:t>
            </w:r>
            <w:r w:rsidR="00D74822">
              <w:rPr>
                <w:noProof/>
                <w:webHidden/>
              </w:rPr>
              <w:fldChar w:fldCharType="end"/>
            </w:r>
          </w:hyperlink>
        </w:p>
        <w:p w14:paraId="66483584" w14:textId="77777777" w:rsidR="00D74822" w:rsidRDefault="00E02404">
          <w:pPr>
            <w:pStyle w:val="31"/>
            <w:tabs>
              <w:tab w:val="right" w:leader="dot" w:pos="10456"/>
            </w:tabs>
            <w:rPr>
              <w:noProof/>
            </w:rPr>
          </w:pPr>
          <w:hyperlink w:anchor="_Toc88647421" w:history="1">
            <w:r w:rsidR="00D74822" w:rsidRPr="00586F31">
              <w:rPr>
                <w:rStyle w:val="a5"/>
                <w:noProof/>
              </w:rPr>
              <w:t>4.26.1</w:t>
            </w:r>
            <w:r w:rsidR="00D74822" w:rsidRPr="00586F31">
              <w:rPr>
                <w:rStyle w:val="a5"/>
                <w:rFonts w:hint="eastAsia"/>
                <w:noProof/>
              </w:rPr>
              <w:t xml:space="preserve"> 查找日志信息</w:t>
            </w:r>
            <w:r w:rsidR="00D74822">
              <w:rPr>
                <w:noProof/>
                <w:webHidden/>
              </w:rPr>
              <w:tab/>
            </w:r>
            <w:r w:rsidR="00D74822">
              <w:rPr>
                <w:noProof/>
                <w:webHidden/>
              </w:rPr>
              <w:fldChar w:fldCharType="begin"/>
            </w:r>
            <w:r w:rsidR="00D74822">
              <w:rPr>
                <w:noProof/>
                <w:webHidden/>
              </w:rPr>
              <w:instrText xml:space="preserve"> PAGEREF _Toc88647421 \h </w:instrText>
            </w:r>
            <w:r w:rsidR="00D74822">
              <w:rPr>
                <w:noProof/>
                <w:webHidden/>
              </w:rPr>
            </w:r>
            <w:r w:rsidR="00D74822">
              <w:rPr>
                <w:noProof/>
                <w:webHidden/>
              </w:rPr>
              <w:fldChar w:fldCharType="separate"/>
            </w:r>
            <w:r w:rsidR="00D74822">
              <w:rPr>
                <w:noProof/>
                <w:webHidden/>
              </w:rPr>
              <w:t>586</w:t>
            </w:r>
            <w:r w:rsidR="00D74822">
              <w:rPr>
                <w:noProof/>
                <w:webHidden/>
              </w:rPr>
              <w:fldChar w:fldCharType="end"/>
            </w:r>
          </w:hyperlink>
        </w:p>
        <w:p w14:paraId="7B39F2C0" w14:textId="77777777" w:rsidR="00D74822" w:rsidRDefault="00E02404">
          <w:pPr>
            <w:pStyle w:val="31"/>
            <w:tabs>
              <w:tab w:val="right" w:leader="dot" w:pos="10456"/>
            </w:tabs>
            <w:rPr>
              <w:noProof/>
            </w:rPr>
          </w:pPr>
          <w:hyperlink w:anchor="_Toc88647422" w:history="1">
            <w:r w:rsidR="00D74822" w:rsidRPr="00586F31">
              <w:rPr>
                <w:rStyle w:val="a5"/>
                <w:noProof/>
              </w:rPr>
              <w:t>4.26.2</w:t>
            </w:r>
            <w:r w:rsidR="00D74822" w:rsidRPr="00586F31">
              <w:rPr>
                <w:rStyle w:val="a5"/>
                <w:rFonts w:hint="eastAsia"/>
                <w:noProof/>
              </w:rPr>
              <w:t xml:space="preserve"> 查询设备告警信息</w:t>
            </w:r>
            <w:r w:rsidR="00D74822">
              <w:rPr>
                <w:noProof/>
                <w:webHidden/>
              </w:rPr>
              <w:tab/>
            </w:r>
            <w:r w:rsidR="00D74822">
              <w:rPr>
                <w:noProof/>
                <w:webHidden/>
              </w:rPr>
              <w:fldChar w:fldCharType="begin"/>
            </w:r>
            <w:r w:rsidR="00D74822">
              <w:rPr>
                <w:noProof/>
                <w:webHidden/>
              </w:rPr>
              <w:instrText xml:space="preserve"> PAGEREF _Toc88647422 \h </w:instrText>
            </w:r>
            <w:r w:rsidR="00D74822">
              <w:rPr>
                <w:noProof/>
                <w:webHidden/>
              </w:rPr>
            </w:r>
            <w:r w:rsidR="00D74822">
              <w:rPr>
                <w:noProof/>
                <w:webHidden/>
              </w:rPr>
              <w:fldChar w:fldCharType="separate"/>
            </w:r>
            <w:r w:rsidR="00D74822">
              <w:rPr>
                <w:noProof/>
                <w:webHidden/>
              </w:rPr>
              <w:t>590</w:t>
            </w:r>
            <w:r w:rsidR="00D74822">
              <w:rPr>
                <w:noProof/>
                <w:webHidden/>
              </w:rPr>
              <w:fldChar w:fldCharType="end"/>
            </w:r>
          </w:hyperlink>
        </w:p>
        <w:p w14:paraId="79229BDE" w14:textId="77777777" w:rsidR="00D74822" w:rsidRDefault="00E02404">
          <w:pPr>
            <w:pStyle w:val="31"/>
            <w:tabs>
              <w:tab w:val="right" w:leader="dot" w:pos="10456"/>
            </w:tabs>
            <w:rPr>
              <w:noProof/>
            </w:rPr>
          </w:pPr>
          <w:hyperlink w:anchor="_Toc88647423" w:history="1">
            <w:r w:rsidR="00D74822" w:rsidRPr="00586F31">
              <w:rPr>
                <w:rStyle w:val="a5"/>
                <w:noProof/>
              </w:rPr>
              <w:t>4.26.3</w:t>
            </w:r>
            <w:r w:rsidR="00D74822" w:rsidRPr="00586F31">
              <w:rPr>
                <w:rStyle w:val="a5"/>
                <w:rFonts w:hint="eastAsia"/>
                <w:noProof/>
              </w:rPr>
              <w:t xml:space="preserve"> 查询告警日志</w:t>
            </w:r>
            <w:r w:rsidR="00D74822">
              <w:rPr>
                <w:noProof/>
                <w:webHidden/>
              </w:rPr>
              <w:tab/>
            </w:r>
            <w:r w:rsidR="00D74822">
              <w:rPr>
                <w:noProof/>
                <w:webHidden/>
              </w:rPr>
              <w:fldChar w:fldCharType="begin"/>
            </w:r>
            <w:r w:rsidR="00D74822">
              <w:rPr>
                <w:noProof/>
                <w:webHidden/>
              </w:rPr>
              <w:instrText xml:space="preserve"> PAGEREF _Toc88647423 \h </w:instrText>
            </w:r>
            <w:r w:rsidR="00D74822">
              <w:rPr>
                <w:noProof/>
                <w:webHidden/>
              </w:rPr>
            </w:r>
            <w:r w:rsidR="00D74822">
              <w:rPr>
                <w:noProof/>
                <w:webHidden/>
              </w:rPr>
              <w:fldChar w:fldCharType="separate"/>
            </w:r>
            <w:r w:rsidR="00D74822">
              <w:rPr>
                <w:noProof/>
                <w:webHidden/>
              </w:rPr>
              <w:t>594</w:t>
            </w:r>
            <w:r w:rsidR="00D74822">
              <w:rPr>
                <w:noProof/>
                <w:webHidden/>
              </w:rPr>
              <w:fldChar w:fldCharType="end"/>
            </w:r>
          </w:hyperlink>
        </w:p>
        <w:p w14:paraId="3FC2980C" w14:textId="77777777" w:rsidR="00D74822" w:rsidRDefault="00E02404">
          <w:pPr>
            <w:pStyle w:val="31"/>
            <w:tabs>
              <w:tab w:val="right" w:leader="dot" w:pos="10456"/>
            </w:tabs>
            <w:rPr>
              <w:noProof/>
            </w:rPr>
          </w:pPr>
          <w:hyperlink w:anchor="_Toc88647424" w:history="1">
            <w:r w:rsidR="00D74822" w:rsidRPr="00586F31">
              <w:rPr>
                <w:rStyle w:val="a5"/>
                <w:noProof/>
              </w:rPr>
              <w:t>4.26.4</w:t>
            </w:r>
            <w:r w:rsidR="00D74822" w:rsidRPr="00586F31">
              <w:rPr>
                <w:rStyle w:val="a5"/>
                <w:rFonts w:hint="eastAsia"/>
                <w:noProof/>
              </w:rPr>
              <w:t xml:space="preserve"> 设备重启</w:t>
            </w:r>
            <w:r w:rsidR="00D74822">
              <w:rPr>
                <w:noProof/>
                <w:webHidden/>
              </w:rPr>
              <w:tab/>
            </w:r>
            <w:r w:rsidR="00D74822">
              <w:rPr>
                <w:noProof/>
                <w:webHidden/>
              </w:rPr>
              <w:fldChar w:fldCharType="begin"/>
            </w:r>
            <w:r w:rsidR="00D74822">
              <w:rPr>
                <w:noProof/>
                <w:webHidden/>
              </w:rPr>
              <w:instrText xml:space="preserve"> PAGEREF _Toc88647424 \h </w:instrText>
            </w:r>
            <w:r w:rsidR="00D74822">
              <w:rPr>
                <w:noProof/>
                <w:webHidden/>
              </w:rPr>
            </w:r>
            <w:r w:rsidR="00D74822">
              <w:rPr>
                <w:noProof/>
                <w:webHidden/>
              </w:rPr>
              <w:fldChar w:fldCharType="separate"/>
            </w:r>
            <w:r w:rsidR="00D74822">
              <w:rPr>
                <w:noProof/>
                <w:webHidden/>
              </w:rPr>
              <w:t>597</w:t>
            </w:r>
            <w:r w:rsidR="00D74822">
              <w:rPr>
                <w:noProof/>
                <w:webHidden/>
              </w:rPr>
              <w:fldChar w:fldCharType="end"/>
            </w:r>
          </w:hyperlink>
        </w:p>
        <w:p w14:paraId="274FDCB4" w14:textId="77777777" w:rsidR="00D74822" w:rsidRDefault="00E02404">
          <w:pPr>
            <w:pStyle w:val="31"/>
            <w:tabs>
              <w:tab w:val="right" w:leader="dot" w:pos="10456"/>
            </w:tabs>
            <w:rPr>
              <w:noProof/>
            </w:rPr>
          </w:pPr>
          <w:hyperlink w:anchor="_Toc88647425" w:history="1">
            <w:r w:rsidR="00D74822" w:rsidRPr="00586F31">
              <w:rPr>
                <w:rStyle w:val="a5"/>
                <w:noProof/>
              </w:rPr>
              <w:t>4.26.5</w:t>
            </w:r>
            <w:r w:rsidR="00D74822" w:rsidRPr="00586F31">
              <w:rPr>
                <w:rStyle w:val="a5"/>
                <w:rFonts w:hint="eastAsia"/>
                <w:noProof/>
              </w:rPr>
              <w:t xml:space="preserve"> 设备恢复出厂设置</w:t>
            </w:r>
            <w:r w:rsidR="00D74822">
              <w:rPr>
                <w:noProof/>
                <w:webHidden/>
              </w:rPr>
              <w:tab/>
            </w:r>
            <w:r w:rsidR="00D74822">
              <w:rPr>
                <w:noProof/>
                <w:webHidden/>
              </w:rPr>
              <w:fldChar w:fldCharType="begin"/>
            </w:r>
            <w:r w:rsidR="00D74822">
              <w:rPr>
                <w:noProof/>
                <w:webHidden/>
              </w:rPr>
              <w:instrText xml:space="preserve"> PAGEREF _Toc88647425 \h </w:instrText>
            </w:r>
            <w:r w:rsidR="00D74822">
              <w:rPr>
                <w:noProof/>
                <w:webHidden/>
              </w:rPr>
            </w:r>
            <w:r w:rsidR="00D74822">
              <w:rPr>
                <w:noProof/>
                <w:webHidden/>
              </w:rPr>
              <w:fldChar w:fldCharType="separate"/>
            </w:r>
            <w:r w:rsidR="00D74822">
              <w:rPr>
                <w:noProof/>
                <w:webHidden/>
              </w:rPr>
              <w:t>598</w:t>
            </w:r>
            <w:r w:rsidR="00D74822">
              <w:rPr>
                <w:noProof/>
                <w:webHidden/>
              </w:rPr>
              <w:fldChar w:fldCharType="end"/>
            </w:r>
          </w:hyperlink>
        </w:p>
        <w:p w14:paraId="3DD29EC9" w14:textId="77777777" w:rsidR="00D74822" w:rsidRDefault="00E02404">
          <w:pPr>
            <w:pStyle w:val="21"/>
            <w:tabs>
              <w:tab w:val="right" w:leader="dot" w:pos="10456"/>
            </w:tabs>
            <w:rPr>
              <w:noProof/>
            </w:rPr>
          </w:pPr>
          <w:hyperlink w:anchor="_Toc88647426" w:history="1">
            <w:r w:rsidR="00D74822" w:rsidRPr="00586F31">
              <w:rPr>
                <w:rStyle w:val="a5"/>
                <w:noProof/>
              </w:rPr>
              <w:t>4.27</w:t>
            </w:r>
            <w:r w:rsidR="00D74822" w:rsidRPr="00586F31">
              <w:rPr>
                <w:rStyle w:val="a5"/>
                <w:rFonts w:hint="eastAsia"/>
                <w:noProof/>
              </w:rPr>
              <w:t xml:space="preserve"> 结构体定义</w:t>
            </w:r>
            <w:r w:rsidR="00D74822">
              <w:rPr>
                <w:noProof/>
                <w:webHidden/>
              </w:rPr>
              <w:tab/>
            </w:r>
            <w:r w:rsidR="00D74822">
              <w:rPr>
                <w:noProof/>
                <w:webHidden/>
              </w:rPr>
              <w:fldChar w:fldCharType="begin"/>
            </w:r>
            <w:r w:rsidR="00D74822">
              <w:rPr>
                <w:noProof/>
                <w:webHidden/>
              </w:rPr>
              <w:instrText xml:space="preserve"> PAGEREF _Toc88647426 \h </w:instrText>
            </w:r>
            <w:r w:rsidR="00D74822">
              <w:rPr>
                <w:noProof/>
                <w:webHidden/>
              </w:rPr>
            </w:r>
            <w:r w:rsidR="00D74822">
              <w:rPr>
                <w:noProof/>
                <w:webHidden/>
              </w:rPr>
              <w:fldChar w:fldCharType="separate"/>
            </w:r>
            <w:r w:rsidR="00D74822">
              <w:rPr>
                <w:noProof/>
                <w:webHidden/>
              </w:rPr>
              <w:t>599</w:t>
            </w:r>
            <w:r w:rsidR="00D74822">
              <w:rPr>
                <w:noProof/>
                <w:webHidden/>
              </w:rPr>
              <w:fldChar w:fldCharType="end"/>
            </w:r>
          </w:hyperlink>
        </w:p>
        <w:p w14:paraId="5422641A" w14:textId="77777777" w:rsidR="00D74822" w:rsidRDefault="00E02404">
          <w:pPr>
            <w:pStyle w:val="31"/>
            <w:tabs>
              <w:tab w:val="right" w:leader="dot" w:pos="10456"/>
            </w:tabs>
            <w:rPr>
              <w:noProof/>
            </w:rPr>
          </w:pPr>
          <w:hyperlink w:anchor="_Toc88647427" w:history="1">
            <w:r w:rsidR="00D74822" w:rsidRPr="00586F31">
              <w:rPr>
                <w:rStyle w:val="a5"/>
                <w:noProof/>
              </w:rPr>
              <w:t>4.27.1</w:t>
            </w:r>
            <w:r w:rsidR="00D74822" w:rsidRPr="00586F31">
              <w:rPr>
                <w:rStyle w:val="a5"/>
                <w:rFonts w:hint="eastAsia"/>
                <w:noProof/>
              </w:rPr>
              <w:t xml:space="preserve"> 设备登录信息结构体</w:t>
            </w:r>
            <w:r w:rsidR="00D74822">
              <w:rPr>
                <w:noProof/>
                <w:webHidden/>
              </w:rPr>
              <w:tab/>
            </w:r>
            <w:r w:rsidR="00D74822">
              <w:rPr>
                <w:noProof/>
                <w:webHidden/>
              </w:rPr>
              <w:fldChar w:fldCharType="begin"/>
            </w:r>
            <w:r w:rsidR="00D74822">
              <w:rPr>
                <w:noProof/>
                <w:webHidden/>
              </w:rPr>
              <w:instrText xml:space="preserve"> PAGEREF _Toc88647427 \h </w:instrText>
            </w:r>
            <w:r w:rsidR="00D74822">
              <w:rPr>
                <w:noProof/>
                <w:webHidden/>
              </w:rPr>
            </w:r>
            <w:r w:rsidR="00D74822">
              <w:rPr>
                <w:noProof/>
                <w:webHidden/>
              </w:rPr>
              <w:fldChar w:fldCharType="separate"/>
            </w:r>
            <w:r w:rsidR="00D74822">
              <w:rPr>
                <w:noProof/>
                <w:webHidden/>
              </w:rPr>
              <w:t>599</w:t>
            </w:r>
            <w:r w:rsidR="00D74822">
              <w:rPr>
                <w:noProof/>
                <w:webHidden/>
              </w:rPr>
              <w:fldChar w:fldCharType="end"/>
            </w:r>
          </w:hyperlink>
        </w:p>
        <w:p w14:paraId="4667268A" w14:textId="77777777" w:rsidR="00D74822" w:rsidRDefault="00E02404">
          <w:pPr>
            <w:pStyle w:val="31"/>
            <w:tabs>
              <w:tab w:val="right" w:leader="dot" w:pos="10456"/>
            </w:tabs>
            <w:rPr>
              <w:noProof/>
            </w:rPr>
          </w:pPr>
          <w:hyperlink w:anchor="_Toc88647428" w:history="1">
            <w:r w:rsidR="00D74822" w:rsidRPr="00586F31">
              <w:rPr>
                <w:rStyle w:val="a5"/>
                <w:rFonts w:ascii="宋体" w:hAnsi="宋体"/>
                <w:noProof/>
              </w:rPr>
              <w:t>4.27.2</w:t>
            </w:r>
            <w:r w:rsidR="00D74822" w:rsidRPr="00586F31">
              <w:rPr>
                <w:rStyle w:val="a5"/>
                <w:rFonts w:ascii="宋体" w:hAnsi="宋体" w:hint="eastAsia"/>
                <w:noProof/>
              </w:rPr>
              <w:t xml:space="preserve"> </w:t>
            </w:r>
            <w:r w:rsidR="00D74822" w:rsidRPr="00586F31">
              <w:rPr>
                <w:rStyle w:val="a5"/>
                <w:rFonts w:ascii="宋体" w:hAnsi="宋体" w:hint="eastAsia"/>
                <w:noProof/>
              </w:rPr>
              <w:t>安全登录信息结构体</w:t>
            </w:r>
            <w:r w:rsidR="00D74822">
              <w:rPr>
                <w:noProof/>
                <w:webHidden/>
              </w:rPr>
              <w:tab/>
            </w:r>
            <w:r w:rsidR="00D74822">
              <w:rPr>
                <w:noProof/>
                <w:webHidden/>
              </w:rPr>
              <w:fldChar w:fldCharType="begin"/>
            </w:r>
            <w:r w:rsidR="00D74822">
              <w:rPr>
                <w:noProof/>
                <w:webHidden/>
              </w:rPr>
              <w:instrText xml:space="preserve"> PAGEREF _Toc88647428 \h </w:instrText>
            </w:r>
            <w:r w:rsidR="00D74822">
              <w:rPr>
                <w:noProof/>
                <w:webHidden/>
              </w:rPr>
            </w:r>
            <w:r w:rsidR="00D74822">
              <w:rPr>
                <w:noProof/>
                <w:webHidden/>
              </w:rPr>
              <w:fldChar w:fldCharType="separate"/>
            </w:r>
            <w:r w:rsidR="00D74822">
              <w:rPr>
                <w:noProof/>
                <w:webHidden/>
              </w:rPr>
              <w:t>600</w:t>
            </w:r>
            <w:r w:rsidR="00D74822">
              <w:rPr>
                <w:noProof/>
                <w:webHidden/>
              </w:rPr>
              <w:fldChar w:fldCharType="end"/>
            </w:r>
          </w:hyperlink>
        </w:p>
        <w:p w14:paraId="7E3E67F3" w14:textId="77777777" w:rsidR="00D74822" w:rsidRDefault="00E02404">
          <w:pPr>
            <w:pStyle w:val="31"/>
            <w:tabs>
              <w:tab w:val="right" w:leader="dot" w:pos="10456"/>
            </w:tabs>
            <w:rPr>
              <w:noProof/>
            </w:rPr>
          </w:pPr>
          <w:hyperlink w:anchor="_Toc88647429" w:history="1">
            <w:r w:rsidR="00D74822" w:rsidRPr="00586F31">
              <w:rPr>
                <w:rStyle w:val="a5"/>
                <w:noProof/>
              </w:rPr>
              <w:t>4.27.3</w:t>
            </w:r>
            <w:r w:rsidR="00D74822" w:rsidRPr="00586F31">
              <w:rPr>
                <w:rStyle w:val="a5"/>
                <w:rFonts w:hint="eastAsia"/>
                <w:noProof/>
              </w:rPr>
              <w:t xml:space="preserve"> 超时时间结构体</w:t>
            </w:r>
            <w:r w:rsidR="00D74822">
              <w:rPr>
                <w:noProof/>
                <w:webHidden/>
              </w:rPr>
              <w:tab/>
            </w:r>
            <w:r w:rsidR="00D74822">
              <w:rPr>
                <w:noProof/>
                <w:webHidden/>
              </w:rPr>
              <w:fldChar w:fldCharType="begin"/>
            </w:r>
            <w:r w:rsidR="00D74822">
              <w:rPr>
                <w:noProof/>
                <w:webHidden/>
              </w:rPr>
              <w:instrText xml:space="preserve"> PAGEREF _Toc88647429 \h </w:instrText>
            </w:r>
            <w:r w:rsidR="00D74822">
              <w:rPr>
                <w:noProof/>
                <w:webHidden/>
              </w:rPr>
            </w:r>
            <w:r w:rsidR="00D74822">
              <w:rPr>
                <w:noProof/>
                <w:webHidden/>
              </w:rPr>
              <w:fldChar w:fldCharType="separate"/>
            </w:r>
            <w:r w:rsidR="00D74822">
              <w:rPr>
                <w:noProof/>
                <w:webHidden/>
              </w:rPr>
              <w:t>601</w:t>
            </w:r>
            <w:r w:rsidR="00D74822">
              <w:rPr>
                <w:noProof/>
                <w:webHidden/>
              </w:rPr>
              <w:fldChar w:fldCharType="end"/>
            </w:r>
          </w:hyperlink>
        </w:p>
        <w:p w14:paraId="3B26E417" w14:textId="77777777" w:rsidR="00D74822" w:rsidRDefault="00E02404">
          <w:pPr>
            <w:pStyle w:val="31"/>
            <w:tabs>
              <w:tab w:val="right" w:leader="dot" w:pos="10456"/>
            </w:tabs>
            <w:rPr>
              <w:noProof/>
            </w:rPr>
          </w:pPr>
          <w:hyperlink w:anchor="_Toc88647430" w:history="1">
            <w:r w:rsidR="00D74822" w:rsidRPr="00586F31">
              <w:rPr>
                <w:rStyle w:val="a5"/>
                <w:noProof/>
              </w:rPr>
              <w:t>4.27.4</w:t>
            </w:r>
            <w:r w:rsidR="00D74822" w:rsidRPr="00586F31">
              <w:rPr>
                <w:rStyle w:val="a5"/>
                <w:rFonts w:hint="eastAsia"/>
                <w:noProof/>
              </w:rPr>
              <w:t xml:space="preserve"> 设备发现的设备信息结构体</w:t>
            </w:r>
            <w:r w:rsidR="00D74822">
              <w:rPr>
                <w:noProof/>
                <w:webHidden/>
              </w:rPr>
              <w:tab/>
            </w:r>
            <w:r w:rsidR="00D74822">
              <w:rPr>
                <w:noProof/>
                <w:webHidden/>
              </w:rPr>
              <w:fldChar w:fldCharType="begin"/>
            </w:r>
            <w:r w:rsidR="00D74822">
              <w:rPr>
                <w:noProof/>
                <w:webHidden/>
              </w:rPr>
              <w:instrText xml:space="preserve"> PAGEREF _Toc88647430 \h </w:instrText>
            </w:r>
            <w:r w:rsidR="00D74822">
              <w:rPr>
                <w:noProof/>
                <w:webHidden/>
              </w:rPr>
            </w:r>
            <w:r w:rsidR="00D74822">
              <w:rPr>
                <w:noProof/>
                <w:webHidden/>
              </w:rPr>
              <w:fldChar w:fldCharType="separate"/>
            </w:r>
            <w:r w:rsidR="00D74822">
              <w:rPr>
                <w:noProof/>
                <w:webHidden/>
              </w:rPr>
              <w:t>602</w:t>
            </w:r>
            <w:r w:rsidR="00D74822">
              <w:rPr>
                <w:noProof/>
                <w:webHidden/>
              </w:rPr>
              <w:fldChar w:fldCharType="end"/>
            </w:r>
          </w:hyperlink>
        </w:p>
        <w:p w14:paraId="5E092849" w14:textId="77777777" w:rsidR="00D74822" w:rsidRDefault="00E02404">
          <w:pPr>
            <w:pStyle w:val="31"/>
            <w:tabs>
              <w:tab w:val="right" w:leader="dot" w:pos="10456"/>
            </w:tabs>
            <w:rPr>
              <w:noProof/>
            </w:rPr>
          </w:pPr>
          <w:hyperlink w:anchor="_Toc88647431" w:history="1">
            <w:r w:rsidR="00D74822" w:rsidRPr="00586F31">
              <w:rPr>
                <w:rStyle w:val="a5"/>
                <w:noProof/>
              </w:rPr>
              <w:t>4.27.5</w:t>
            </w:r>
            <w:r w:rsidR="00D74822" w:rsidRPr="00586F31">
              <w:rPr>
                <w:rStyle w:val="a5"/>
                <w:rFonts w:hint="eastAsia"/>
                <w:noProof/>
              </w:rPr>
              <w:t xml:space="preserve"> 播放器异常输出信息结构体</w:t>
            </w:r>
            <w:r w:rsidR="00D74822">
              <w:rPr>
                <w:noProof/>
                <w:webHidden/>
              </w:rPr>
              <w:tab/>
            </w:r>
            <w:r w:rsidR="00D74822">
              <w:rPr>
                <w:noProof/>
                <w:webHidden/>
              </w:rPr>
              <w:fldChar w:fldCharType="begin"/>
            </w:r>
            <w:r w:rsidR="00D74822">
              <w:rPr>
                <w:noProof/>
                <w:webHidden/>
              </w:rPr>
              <w:instrText xml:space="preserve"> PAGEREF _Toc88647431 \h </w:instrText>
            </w:r>
            <w:r w:rsidR="00D74822">
              <w:rPr>
                <w:noProof/>
                <w:webHidden/>
              </w:rPr>
            </w:r>
            <w:r w:rsidR="00D74822">
              <w:rPr>
                <w:noProof/>
                <w:webHidden/>
              </w:rPr>
              <w:fldChar w:fldCharType="separate"/>
            </w:r>
            <w:r w:rsidR="00D74822">
              <w:rPr>
                <w:noProof/>
                <w:webHidden/>
              </w:rPr>
              <w:t>603</w:t>
            </w:r>
            <w:r w:rsidR="00D74822">
              <w:rPr>
                <w:noProof/>
                <w:webHidden/>
              </w:rPr>
              <w:fldChar w:fldCharType="end"/>
            </w:r>
          </w:hyperlink>
        </w:p>
        <w:p w14:paraId="205B61DF" w14:textId="77777777" w:rsidR="00D74822" w:rsidRDefault="00E02404">
          <w:pPr>
            <w:pStyle w:val="31"/>
            <w:tabs>
              <w:tab w:val="right" w:leader="dot" w:pos="10456"/>
            </w:tabs>
            <w:rPr>
              <w:noProof/>
            </w:rPr>
          </w:pPr>
          <w:hyperlink w:anchor="_Toc88647432" w:history="1">
            <w:r w:rsidR="00D74822" w:rsidRPr="00586F31">
              <w:rPr>
                <w:rStyle w:val="a5"/>
                <w:noProof/>
              </w:rPr>
              <w:t>4.27.6</w:t>
            </w:r>
            <w:r w:rsidR="00D74822" w:rsidRPr="00586F31">
              <w:rPr>
                <w:rStyle w:val="a5"/>
                <w:rFonts w:hint="eastAsia"/>
                <w:noProof/>
              </w:rPr>
              <w:t xml:space="preserve"> 设备地址信息结构体</w:t>
            </w:r>
            <w:r w:rsidR="00D74822">
              <w:rPr>
                <w:noProof/>
                <w:webHidden/>
              </w:rPr>
              <w:tab/>
            </w:r>
            <w:r w:rsidR="00D74822">
              <w:rPr>
                <w:noProof/>
                <w:webHidden/>
              </w:rPr>
              <w:fldChar w:fldCharType="begin"/>
            </w:r>
            <w:r w:rsidR="00D74822">
              <w:rPr>
                <w:noProof/>
                <w:webHidden/>
              </w:rPr>
              <w:instrText xml:space="preserve"> PAGEREF _Toc88647432 \h </w:instrText>
            </w:r>
            <w:r w:rsidR="00D74822">
              <w:rPr>
                <w:noProof/>
                <w:webHidden/>
              </w:rPr>
            </w:r>
            <w:r w:rsidR="00D74822">
              <w:rPr>
                <w:noProof/>
                <w:webHidden/>
              </w:rPr>
              <w:fldChar w:fldCharType="separate"/>
            </w:r>
            <w:r w:rsidR="00D74822">
              <w:rPr>
                <w:noProof/>
                <w:webHidden/>
              </w:rPr>
              <w:t>604</w:t>
            </w:r>
            <w:r w:rsidR="00D74822">
              <w:rPr>
                <w:noProof/>
                <w:webHidden/>
              </w:rPr>
              <w:fldChar w:fldCharType="end"/>
            </w:r>
          </w:hyperlink>
        </w:p>
        <w:p w14:paraId="6CC66A52" w14:textId="77777777" w:rsidR="00D74822" w:rsidRDefault="00E02404">
          <w:pPr>
            <w:pStyle w:val="31"/>
            <w:tabs>
              <w:tab w:val="right" w:leader="dot" w:pos="10456"/>
            </w:tabs>
            <w:rPr>
              <w:noProof/>
            </w:rPr>
          </w:pPr>
          <w:hyperlink w:anchor="_Toc88647433" w:history="1">
            <w:r w:rsidR="00D74822" w:rsidRPr="00586F31">
              <w:rPr>
                <w:rStyle w:val="a5"/>
                <w:noProof/>
              </w:rPr>
              <w:t>4.27.7</w:t>
            </w:r>
            <w:r w:rsidR="00D74822" w:rsidRPr="00586F31">
              <w:rPr>
                <w:rStyle w:val="a5"/>
                <w:rFonts w:hint="eastAsia"/>
                <w:noProof/>
              </w:rPr>
              <w:t xml:space="preserve"> 实况预览参数结构体</w:t>
            </w:r>
            <w:r w:rsidR="00D74822">
              <w:rPr>
                <w:noProof/>
                <w:webHidden/>
              </w:rPr>
              <w:tab/>
            </w:r>
            <w:r w:rsidR="00D74822">
              <w:rPr>
                <w:noProof/>
                <w:webHidden/>
              </w:rPr>
              <w:fldChar w:fldCharType="begin"/>
            </w:r>
            <w:r w:rsidR="00D74822">
              <w:rPr>
                <w:noProof/>
                <w:webHidden/>
              </w:rPr>
              <w:instrText xml:space="preserve"> PAGEREF _Toc88647433 \h </w:instrText>
            </w:r>
            <w:r w:rsidR="00D74822">
              <w:rPr>
                <w:noProof/>
                <w:webHidden/>
              </w:rPr>
            </w:r>
            <w:r w:rsidR="00D74822">
              <w:rPr>
                <w:noProof/>
                <w:webHidden/>
              </w:rPr>
              <w:fldChar w:fldCharType="separate"/>
            </w:r>
            <w:r w:rsidR="00D74822">
              <w:rPr>
                <w:noProof/>
                <w:webHidden/>
              </w:rPr>
              <w:t>606</w:t>
            </w:r>
            <w:r w:rsidR="00D74822">
              <w:rPr>
                <w:noProof/>
                <w:webHidden/>
              </w:rPr>
              <w:fldChar w:fldCharType="end"/>
            </w:r>
          </w:hyperlink>
        </w:p>
        <w:p w14:paraId="12E9C27B" w14:textId="77777777" w:rsidR="00D74822" w:rsidRDefault="00E02404">
          <w:pPr>
            <w:pStyle w:val="31"/>
            <w:tabs>
              <w:tab w:val="right" w:leader="dot" w:pos="10456"/>
            </w:tabs>
            <w:rPr>
              <w:noProof/>
            </w:rPr>
          </w:pPr>
          <w:hyperlink w:anchor="_Toc88647434" w:history="1">
            <w:r w:rsidR="00D74822" w:rsidRPr="00586F31">
              <w:rPr>
                <w:rStyle w:val="a5"/>
                <w:noProof/>
              </w:rPr>
              <w:t>4.27.8</w:t>
            </w:r>
            <w:r w:rsidR="00D74822" w:rsidRPr="00586F31">
              <w:rPr>
                <w:rStyle w:val="a5"/>
                <w:rFonts w:hint="eastAsia"/>
                <w:noProof/>
              </w:rPr>
              <w:t xml:space="preserve"> 解码后音频数据结构体</w:t>
            </w:r>
            <w:r w:rsidR="00D74822">
              <w:rPr>
                <w:noProof/>
                <w:webHidden/>
              </w:rPr>
              <w:tab/>
            </w:r>
            <w:r w:rsidR="00D74822">
              <w:rPr>
                <w:noProof/>
                <w:webHidden/>
              </w:rPr>
              <w:fldChar w:fldCharType="begin"/>
            </w:r>
            <w:r w:rsidR="00D74822">
              <w:rPr>
                <w:noProof/>
                <w:webHidden/>
              </w:rPr>
              <w:instrText xml:space="preserve"> PAGEREF _Toc88647434 \h </w:instrText>
            </w:r>
            <w:r w:rsidR="00D74822">
              <w:rPr>
                <w:noProof/>
                <w:webHidden/>
              </w:rPr>
            </w:r>
            <w:r w:rsidR="00D74822">
              <w:rPr>
                <w:noProof/>
                <w:webHidden/>
              </w:rPr>
              <w:fldChar w:fldCharType="separate"/>
            </w:r>
            <w:r w:rsidR="00D74822">
              <w:rPr>
                <w:noProof/>
                <w:webHidden/>
              </w:rPr>
              <w:t>607</w:t>
            </w:r>
            <w:r w:rsidR="00D74822">
              <w:rPr>
                <w:noProof/>
                <w:webHidden/>
              </w:rPr>
              <w:fldChar w:fldCharType="end"/>
            </w:r>
          </w:hyperlink>
        </w:p>
        <w:p w14:paraId="2CD6915F" w14:textId="77777777" w:rsidR="00D74822" w:rsidRDefault="00E02404">
          <w:pPr>
            <w:pStyle w:val="31"/>
            <w:tabs>
              <w:tab w:val="right" w:leader="dot" w:pos="10456"/>
            </w:tabs>
            <w:rPr>
              <w:noProof/>
            </w:rPr>
          </w:pPr>
          <w:hyperlink w:anchor="_Toc88647435" w:history="1">
            <w:r w:rsidR="00D74822" w:rsidRPr="00586F31">
              <w:rPr>
                <w:rStyle w:val="a5"/>
                <w:noProof/>
              </w:rPr>
              <w:t>4.27.9</w:t>
            </w:r>
            <w:r w:rsidR="00D74822" w:rsidRPr="00586F31">
              <w:rPr>
                <w:rStyle w:val="a5"/>
                <w:rFonts w:hint="eastAsia"/>
                <w:noProof/>
              </w:rPr>
              <w:t xml:space="preserve"> 音频参数结构体</w:t>
            </w:r>
            <w:r w:rsidR="00D74822">
              <w:rPr>
                <w:noProof/>
                <w:webHidden/>
              </w:rPr>
              <w:tab/>
            </w:r>
            <w:r w:rsidR="00D74822">
              <w:rPr>
                <w:noProof/>
                <w:webHidden/>
              </w:rPr>
              <w:fldChar w:fldCharType="begin"/>
            </w:r>
            <w:r w:rsidR="00D74822">
              <w:rPr>
                <w:noProof/>
                <w:webHidden/>
              </w:rPr>
              <w:instrText xml:space="preserve"> PAGEREF _Toc88647435 \h </w:instrText>
            </w:r>
            <w:r w:rsidR="00D74822">
              <w:rPr>
                <w:noProof/>
                <w:webHidden/>
              </w:rPr>
            </w:r>
            <w:r w:rsidR="00D74822">
              <w:rPr>
                <w:noProof/>
                <w:webHidden/>
              </w:rPr>
              <w:fldChar w:fldCharType="separate"/>
            </w:r>
            <w:r w:rsidR="00D74822">
              <w:rPr>
                <w:noProof/>
                <w:webHidden/>
              </w:rPr>
              <w:t>608</w:t>
            </w:r>
            <w:r w:rsidR="00D74822">
              <w:rPr>
                <w:noProof/>
                <w:webHidden/>
              </w:rPr>
              <w:fldChar w:fldCharType="end"/>
            </w:r>
          </w:hyperlink>
        </w:p>
        <w:p w14:paraId="3E93B531" w14:textId="77777777" w:rsidR="00D74822" w:rsidRDefault="00E02404">
          <w:pPr>
            <w:pStyle w:val="31"/>
            <w:tabs>
              <w:tab w:val="right" w:leader="dot" w:pos="10456"/>
            </w:tabs>
            <w:rPr>
              <w:noProof/>
            </w:rPr>
          </w:pPr>
          <w:hyperlink w:anchor="_Toc88647436" w:history="1">
            <w:r w:rsidR="00D74822" w:rsidRPr="00586F31">
              <w:rPr>
                <w:rStyle w:val="a5"/>
                <w:noProof/>
              </w:rPr>
              <w:t>4.27.10</w:t>
            </w:r>
            <w:r w:rsidR="00D74822" w:rsidRPr="00586F31">
              <w:rPr>
                <w:rStyle w:val="a5"/>
                <w:rFonts w:hint="eastAsia"/>
                <w:noProof/>
              </w:rPr>
              <w:t xml:space="preserve"> 通道操作信息结构体</w:t>
            </w:r>
            <w:r w:rsidR="00D74822">
              <w:rPr>
                <w:noProof/>
                <w:webHidden/>
              </w:rPr>
              <w:tab/>
            </w:r>
            <w:r w:rsidR="00D74822">
              <w:rPr>
                <w:noProof/>
                <w:webHidden/>
              </w:rPr>
              <w:fldChar w:fldCharType="begin"/>
            </w:r>
            <w:r w:rsidR="00D74822">
              <w:rPr>
                <w:noProof/>
                <w:webHidden/>
              </w:rPr>
              <w:instrText xml:space="preserve"> PAGEREF _Toc88647436 \h </w:instrText>
            </w:r>
            <w:r w:rsidR="00D74822">
              <w:rPr>
                <w:noProof/>
                <w:webHidden/>
              </w:rPr>
            </w:r>
            <w:r w:rsidR="00D74822">
              <w:rPr>
                <w:noProof/>
                <w:webHidden/>
              </w:rPr>
              <w:fldChar w:fldCharType="separate"/>
            </w:r>
            <w:r w:rsidR="00D74822">
              <w:rPr>
                <w:noProof/>
                <w:webHidden/>
              </w:rPr>
              <w:t>609</w:t>
            </w:r>
            <w:r w:rsidR="00D74822">
              <w:rPr>
                <w:noProof/>
                <w:webHidden/>
              </w:rPr>
              <w:fldChar w:fldCharType="end"/>
            </w:r>
          </w:hyperlink>
        </w:p>
        <w:p w14:paraId="439ADDCF" w14:textId="77777777" w:rsidR="00D74822" w:rsidRDefault="00E02404">
          <w:pPr>
            <w:pStyle w:val="31"/>
            <w:tabs>
              <w:tab w:val="right" w:leader="dot" w:pos="10456"/>
            </w:tabs>
            <w:rPr>
              <w:noProof/>
            </w:rPr>
          </w:pPr>
          <w:hyperlink w:anchor="_Toc88647437" w:history="1">
            <w:r w:rsidR="00D74822" w:rsidRPr="00586F31">
              <w:rPr>
                <w:rStyle w:val="a5"/>
                <w:noProof/>
              </w:rPr>
              <w:t>4.27.11</w:t>
            </w:r>
            <w:r w:rsidR="00D74822" w:rsidRPr="00586F31">
              <w:rPr>
                <w:rStyle w:val="a5"/>
                <w:rFonts w:hint="eastAsia"/>
                <w:noProof/>
              </w:rPr>
              <w:t xml:space="preserve"> 通道列表结构体</w:t>
            </w:r>
            <w:r w:rsidR="00D74822">
              <w:rPr>
                <w:noProof/>
                <w:webHidden/>
              </w:rPr>
              <w:tab/>
            </w:r>
            <w:r w:rsidR="00D74822">
              <w:rPr>
                <w:noProof/>
                <w:webHidden/>
              </w:rPr>
              <w:fldChar w:fldCharType="begin"/>
            </w:r>
            <w:r w:rsidR="00D74822">
              <w:rPr>
                <w:noProof/>
                <w:webHidden/>
              </w:rPr>
              <w:instrText xml:space="preserve"> PAGEREF _Toc88647437 \h </w:instrText>
            </w:r>
            <w:r w:rsidR="00D74822">
              <w:rPr>
                <w:noProof/>
                <w:webHidden/>
              </w:rPr>
            </w:r>
            <w:r w:rsidR="00D74822">
              <w:rPr>
                <w:noProof/>
                <w:webHidden/>
              </w:rPr>
              <w:fldChar w:fldCharType="separate"/>
            </w:r>
            <w:r w:rsidR="00D74822">
              <w:rPr>
                <w:noProof/>
                <w:webHidden/>
              </w:rPr>
              <w:t>609</w:t>
            </w:r>
            <w:r w:rsidR="00D74822">
              <w:rPr>
                <w:noProof/>
                <w:webHidden/>
              </w:rPr>
              <w:fldChar w:fldCharType="end"/>
            </w:r>
          </w:hyperlink>
        </w:p>
        <w:p w14:paraId="273C3334" w14:textId="77777777" w:rsidR="00D74822" w:rsidRDefault="00E02404">
          <w:pPr>
            <w:pStyle w:val="31"/>
            <w:tabs>
              <w:tab w:val="right" w:leader="dot" w:pos="10456"/>
            </w:tabs>
            <w:rPr>
              <w:noProof/>
            </w:rPr>
          </w:pPr>
          <w:hyperlink w:anchor="_Toc88647438" w:history="1">
            <w:r w:rsidR="00D74822" w:rsidRPr="00586F31">
              <w:rPr>
                <w:rStyle w:val="a5"/>
                <w:noProof/>
              </w:rPr>
              <w:t>4.27.12</w:t>
            </w:r>
            <w:r w:rsidR="00D74822" w:rsidRPr="00586F31">
              <w:rPr>
                <w:rStyle w:val="a5"/>
                <w:rFonts w:hint="eastAsia"/>
                <w:noProof/>
              </w:rPr>
              <w:t xml:space="preserve"> 语音广播组批处理信息结构体</w:t>
            </w:r>
            <w:r w:rsidR="00D74822">
              <w:rPr>
                <w:noProof/>
                <w:webHidden/>
              </w:rPr>
              <w:tab/>
            </w:r>
            <w:r w:rsidR="00D74822">
              <w:rPr>
                <w:noProof/>
                <w:webHidden/>
              </w:rPr>
              <w:fldChar w:fldCharType="begin"/>
            </w:r>
            <w:r w:rsidR="00D74822">
              <w:rPr>
                <w:noProof/>
                <w:webHidden/>
              </w:rPr>
              <w:instrText xml:space="preserve"> PAGEREF _Toc88647438 \h </w:instrText>
            </w:r>
            <w:r w:rsidR="00D74822">
              <w:rPr>
                <w:noProof/>
                <w:webHidden/>
              </w:rPr>
            </w:r>
            <w:r w:rsidR="00D74822">
              <w:rPr>
                <w:noProof/>
                <w:webHidden/>
              </w:rPr>
              <w:fldChar w:fldCharType="separate"/>
            </w:r>
            <w:r w:rsidR="00D74822">
              <w:rPr>
                <w:noProof/>
                <w:webHidden/>
              </w:rPr>
              <w:t>610</w:t>
            </w:r>
            <w:r w:rsidR="00D74822">
              <w:rPr>
                <w:noProof/>
                <w:webHidden/>
              </w:rPr>
              <w:fldChar w:fldCharType="end"/>
            </w:r>
          </w:hyperlink>
        </w:p>
        <w:p w14:paraId="4B852609" w14:textId="77777777" w:rsidR="00D74822" w:rsidRDefault="00E02404">
          <w:pPr>
            <w:pStyle w:val="31"/>
            <w:tabs>
              <w:tab w:val="right" w:leader="dot" w:pos="10456"/>
            </w:tabs>
            <w:rPr>
              <w:noProof/>
            </w:rPr>
          </w:pPr>
          <w:hyperlink w:anchor="_Toc88647439" w:history="1">
            <w:r w:rsidR="00D74822" w:rsidRPr="00586F31">
              <w:rPr>
                <w:rStyle w:val="a5"/>
                <w:noProof/>
              </w:rPr>
              <w:t>4.27.13</w:t>
            </w:r>
            <w:r w:rsidR="00D74822" w:rsidRPr="00586F31">
              <w:rPr>
                <w:rStyle w:val="a5"/>
                <w:rFonts w:hint="eastAsia"/>
                <w:noProof/>
              </w:rPr>
              <w:t xml:space="preserve"> 语音广播通道信息结构体</w:t>
            </w:r>
            <w:r w:rsidR="00D74822">
              <w:rPr>
                <w:noProof/>
                <w:webHidden/>
              </w:rPr>
              <w:tab/>
            </w:r>
            <w:r w:rsidR="00D74822">
              <w:rPr>
                <w:noProof/>
                <w:webHidden/>
              </w:rPr>
              <w:fldChar w:fldCharType="begin"/>
            </w:r>
            <w:r w:rsidR="00D74822">
              <w:rPr>
                <w:noProof/>
                <w:webHidden/>
              </w:rPr>
              <w:instrText xml:space="preserve"> PAGEREF _Toc88647439 \h </w:instrText>
            </w:r>
            <w:r w:rsidR="00D74822">
              <w:rPr>
                <w:noProof/>
                <w:webHidden/>
              </w:rPr>
            </w:r>
            <w:r w:rsidR="00D74822">
              <w:rPr>
                <w:noProof/>
                <w:webHidden/>
              </w:rPr>
              <w:fldChar w:fldCharType="separate"/>
            </w:r>
            <w:r w:rsidR="00D74822">
              <w:rPr>
                <w:noProof/>
                <w:webHidden/>
              </w:rPr>
              <w:t>611</w:t>
            </w:r>
            <w:r w:rsidR="00D74822">
              <w:rPr>
                <w:noProof/>
                <w:webHidden/>
              </w:rPr>
              <w:fldChar w:fldCharType="end"/>
            </w:r>
          </w:hyperlink>
        </w:p>
        <w:p w14:paraId="4E11006F" w14:textId="77777777" w:rsidR="00D74822" w:rsidRDefault="00E02404">
          <w:pPr>
            <w:pStyle w:val="31"/>
            <w:tabs>
              <w:tab w:val="right" w:leader="dot" w:pos="10456"/>
            </w:tabs>
            <w:rPr>
              <w:noProof/>
            </w:rPr>
          </w:pPr>
          <w:hyperlink w:anchor="_Toc88647440" w:history="1">
            <w:r w:rsidR="00D74822" w:rsidRPr="00586F31">
              <w:rPr>
                <w:rStyle w:val="a5"/>
                <w:noProof/>
              </w:rPr>
              <w:t>4.27.14</w:t>
            </w:r>
            <w:r w:rsidR="00D74822" w:rsidRPr="00586F31">
              <w:rPr>
                <w:rStyle w:val="a5"/>
                <w:rFonts w:hint="eastAsia"/>
                <w:noProof/>
              </w:rPr>
              <w:t xml:space="preserve"> 语音广播组通道信息结构体</w:t>
            </w:r>
            <w:r w:rsidR="00D74822">
              <w:rPr>
                <w:noProof/>
                <w:webHidden/>
              </w:rPr>
              <w:tab/>
            </w:r>
            <w:r w:rsidR="00D74822">
              <w:rPr>
                <w:noProof/>
                <w:webHidden/>
              </w:rPr>
              <w:fldChar w:fldCharType="begin"/>
            </w:r>
            <w:r w:rsidR="00D74822">
              <w:rPr>
                <w:noProof/>
                <w:webHidden/>
              </w:rPr>
              <w:instrText xml:space="preserve"> PAGEREF _Toc88647440 \h </w:instrText>
            </w:r>
            <w:r w:rsidR="00D74822">
              <w:rPr>
                <w:noProof/>
                <w:webHidden/>
              </w:rPr>
            </w:r>
            <w:r w:rsidR="00D74822">
              <w:rPr>
                <w:noProof/>
                <w:webHidden/>
              </w:rPr>
              <w:fldChar w:fldCharType="separate"/>
            </w:r>
            <w:r w:rsidR="00D74822">
              <w:rPr>
                <w:noProof/>
                <w:webHidden/>
              </w:rPr>
              <w:t>611</w:t>
            </w:r>
            <w:r w:rsidR="00D74822">
              <w:rPr>
                <w:noProof/>
                <w:webHidden/>
              </w:rPr>
              <w:fldChar w:fldCharType="end"/>
            </w:r>
          </w:hyperlink>
        </w:p>
        <w:p w14:paraId="7D4A8201" w14:textId="77777777" w:rsidR="00D74822" w:rsidRDefault="00E02404">
          <w:pPr>
            <w:pStyle w:val="31"/>
            <w:tabs>
              <w:tab w:val="right" w:leader="dot" w:pos="10456"/>
            </w:tabs>
            <w:rPr>
              <w:noProof/>
            </w:rPr>
          </w:pPr>
          <w:hyperlink w:anchor="_Toc88647441" w:history="1">
            <w:r w:rsidR="00D74822" w:rsidRPr="00586F31">
              <w:rPr>
                <w:rStyle w:val="a5"/>
                <w:noProof/>
              </w:rPr>
              <w:t>4.27.15</w:t>
            </w:r>
            <w:r w:rsidR="00D74822" w:rsidRPr="00586F31">
              <w:rPr>
                <w:rStyle w:val="a5"/>
                <w:rFonts w:hint="eastAsia"/>
                <w:noProof/>
              </w:rPr>
              <w:t xml:space="preserve"> 语音广播组控制信息结构体</w:t>
            </w:r>
            <w:r w:rsidR="00D74822">
              <w:rPr>
                <w:noProof/>
                <w:webHidden/>
              </w:rPr>
              <w:tab/>
            </w:r>
            <w:r w:rsidR="00D74822">
              <w:rPr>
                <w:noProof/>
                <w:webHidden/>
              </w:rPr>
              <w:fldChar w:fldCharType="begin"/>
            </w:r>
            <w:r w:rsidR="00D74822">
              <w:rPr>
                <w:noProof/>
                <w:webHidden/>
              </w:rPr>
              <w:instrText xml:space="preserve"> PAGEREF _Toc88647441 \h </w:instrText>
            </w:r>
            <w:r w:rsidR="00D74822">
              <w:rPr>
                <w:noProof/>
                <w:webHidden/>
              </w:rPr>
            </w:r>
            <w:r w:rsidR="00D74822">
              <w:rPr>
                <w:noProof/>
                <w:webHidden/>
              </w:rPr>
              <w:fldChar w:fldCharType="separate"/>
            </w:r>
            <w:r w:rsidR="00D74822">
              <w:rPr>
                <w:noProof/>
                <w:webHidden/>
              </w:rPr>
              <w:t>612</w:t>
            </w:r>
            <w:r w:rsidR="00D74822">
              <w:rPr>
                <w:noProof/>
                <w:webHidden/>
              </w:rPr>
              <w:fldChar w:fldCharType="end"/>
            </w:r>
          </w:hyperlink>
        </w:p>
        <w:p w14:paraId="2E6A5ED8" w14:textId="77777777" w:rsidR="00D74822" w:rsidRDefault="00E02404">
          <w:pPr>
            <w:pStyle w:val="31"/>
            <w:tabs>
              <w:tab w:val="right" w:leader="dot" w:pos="10456"/>
            </w:tabs>
            <w:rPr>
              <w:noProof/>
            </w:rPr>
          </w:pPr>
          <w:hyperlink w:anchor="_Toc88647442" w:history="1">
            <w:r w:rsidR="00D74822" w:rsidRPr="00586F31">
              <w:rPr>
                <w:rStyle w:val="a5"/>
                <w:noProof/>
              </w:rPr>
              <w:t>4.27.16</w:t>
            </w:r>
            <w:r w:rsidR="00D74822" w:rsidRPr="00586F31">
              <w:rPr>
                <w:rStyle w:val="a5"/>
                <w:rFonts w:hint="eastAsia"/>
                <w:noProof/>
              </w:rPr>
              <w:t xml:space="preserve"> 音频数据结构体</w:t>
            </w:r>
            <w:r w:rsidR="00D74822">
              <w:rPr>
                <w:noProof/>
                <w:webHidden/>
              </w:rPr>
              <w:tab/>
            </w:r>
            <w:r w:rsidR="00D74822">
              <w:rPr>
                <w:noProof/>
                <w:webHidden/>
              </w:rPr>
              <w:fldChar w:fldCharType="begin"/>
            </w:r>
            <w:r w:rsidR="00D74822">
              <w:rPr>
                <w:noProof/>
                <w:webHidden/>
              </w:rPr>
              <w:instrText xml:space="preserve"> PAGEREF _Toc88647442 \h </w:instrText>
            </w:r>
            <w:r w:rsidR="00D74822">
              <w:rPr>
                <w:noProof/>
                <w:webHidden/>
              </w:rPr>
            </w:r>
            <w:r w:rsidR="00D74822">
              <w:rPr>
                <w:noProof/>
                <w:webHidden/>
              </w:rPr>
              <w:fldChar w:fldCharType="separate"/>
            </w:r>
            <w:r w:rsidR="00D74822">
              <w:rPr>
                <w:noProof/>
                <w:webHidden/>
              </w:rPr>
              <w:t>613</w:t>
            </w:r>
            <w:r w:rsidR="00D74822">
              <w:rPr>
                <w:noProof/>
                <w:webHidden/>
              </w:rPr>
              <w:fldChar w:fldCharType="end"/>
            </w:r>
          </w:hyperlink>
        </w:p>
        <w:p w14:paraId="41C54F53" w14:textId="77777777" w:rsidR="00D74822" w:rsidRDefault="00E02404">
          <w:pPr>
            <w:pStyle w:val="31"/>
            <w:tabs>
              <w:tab w:val="right" w:leader="dot" w:pos="10456"/>
            </w:tabs>
            <w:rPr>
              <w:noProof/>
            </w:rPr>
          </w:pPr>
          <w:hyperlink w:anchor="_Toc88647443" w:history="1">
            <w:r w:rsidR="00D74822" w:rsidRPr="00586F31">
              <w:rPr>
                <w:rStyle w:val="a5"/>
                <w:noProof/>
              </w:rPr>
              <w:t>4.27.17</w:t>
            </w:r>
            <w:r w:rsidR="00D74822" w:rsidRPr="00586F31">
              <w:rPr>
                <w:rStyle w:val="a5"/>
                <w:rFonts w:hint="eastAsia"/>
                <w:noProof/>
              </w:rPr>
              <w:t xml:space="preserve"> 图像数据结构体</w:t>
            </w:r>
            <w:r w:rsidR="00D74822">
              <w:rPr>
                <w:noProof/>
                <w:webHidden/>
              </w:rPr>
              <w:tab/>
            </w:r>
            <w:r w:rsidR="00D74822">
              <w:rPr>
                <w:noProof/>
                <w:webHidden/>
              </w:rPr>
              <w:fldChar w:fldCharType="begin"/>
            </w:r>
            <w:r w:rsidR="00D74822">
              <w:rPr>
                <w:noProof/>
                <w:webHidden/>
              </w:rPr>
              <w:instrText xml:space="preserve"> PAGEREF _Toc88647443 \h </w:instrText>
            </w:r>
            <w:r w:rsidR="00D74822">
              <w:rPr>
                <w:noProof/>
                <w:webHidden/>
              </w:rPr>
            </w:r>
            <w:r w:rsidR="00D74822">
              <w:rPr>
                <w:noProof/>
                <w:webHidden/>
              </w:rPr>
              <w:fldChar w:fldCharType="separate"/>
            </w:r>
            <w:r w:rsidR="00D74822">
              <w:rPr>
                <w:noProof/>
                <w:webHidden/>
              </w:rPr>
              <w:t>614</w:t>
            </w:r>
            <w:r w:rsidR="00D74822">
              <w:rPr>
                <w:noProof/>
                <w:webHidden/>
              </w:rPr>
              <w:fldChar w:fldCharType="end"/>
            </w:r>
          </w:hyperlink>
        </w:p>
        <w:p w14:paraId="4980E83C" w14:textId="77777777" w:rsidR="00D74822" w:rsidRDefault="00E02404">
          <w:pPr>
            <w:pStyle w:val="31"/>
            <w:tabs>
              <w:tab w:val="right" w:leader="dot" w:pos="10456"/>
            </w:tabs>
            <w:rPr>
              <w:noProof/>
            </w:rPr>
          </w:pPr>
          <w:hyperlink w:anchor="_Toc88647444" w:history="1">
            <w:r w:rsidR="00D74822" w:rsidRPr="00586F31">
              <w:rPr>
                <w:rStyle w:val="a5"/>
                <w:noProof/>
              </w:rPr>
              <w:t>4.27.18</w:t>
            </w:r>
            <w:r w:rsidR="00D74822" w:rsidRPr="00586F31">
              <w:rPr>
                <w:rStyle w:val="a5"/>
                <w:rFonts w:hint="eastAsia"/>
                <w:noProof/>
              </w:rPr>
              <w:t xml:space="preserve"> 拼帧后音频数据结构体</w:t>
            </w:r>
            <w:r w:rsidR="00D74822">
              <w:rPr>
                <w:noProof/>
                <w:webHidden/>
              </w:rPr>
              <w:tab/>
            </w:r>
            <w:r w:rsidR="00D74822">
              <w:rPr>
                <w:noProof/>
                <w:webHidden/>
              </w:rPr>
              <w:fldChar w:fldCharType="begin"/>
            </w:r>
            <w:r w:rsidR="00D74822">
              <w:rPr>
                <w:noProof/>
                <w:webHidden/>
              </w:rPr>
              <w:instrText xml:space="preserve"> PAGEREF _Toc88647444 \h </w:instrText>
            </w:r>
            <w:r w:rsidR="00D74822">
              <w:rPr>
                <w:noProof/>
                <w:webHidden/>
              </w:rPr>
            </w:r>
            <w:r w:rsidR="00D74822">
              <w:rPr>
                <w:noProof/>
                <w:webHidden/>
              </w:rPr>
              <w:fldChar w:fldCharType="separate"/>
            </w:r>
            <w:r w:rsidR="00D74822">
              <w:rPr>
                <w:noProof/>
                <w:webHidden/>
              </w:rPr>
              <w:t>615</w:t>
            </w:r>
            <w:r w:rsidR="00D74822">
              <w:rPr>
                <w:noProof/>
                <w:webHidden/>
              </w:rPr>
              <w:fldChar w:fldCharType="end"/>
            </w:r>
          </w:hyperlink>
        </w:p>
        <w:p w14:paraId="715A31C4" w14:textId="77777777" w:rsidR="00D74822" w:rsidRDefault="00E02404">
          <w:pPr>
            <w:pStyle w:val="31"/>
            <w:tabs>
              <w:tab w:val="right" w:leader="dot" w:pos="10456"/>
            </w:tabs>
            <w:rPr>
              <w:noProof/>
            </w:rPr>
          </w:pPr>
          <w:hyperlink w:anchor="_Toc88647445" w:history="1">
            <w:r w:rsidR="00D74822" w:rsidRPr="00586F31">
              <w:rPr>
                <w:rStyle w:val="a5"/>
                <w:noProof/>
              </w:rPr>
              <w:t>4.27.19</w:t>
            </w:r>
            <w:r w:rsidR="00D74822" w:rsidRPr="00586F31">
              <w:rPr>
                <w:rStyle w:val="a5"/>
                <w:rFonts w:hint="eastAsia"/>
                <w:noProof/>
              </w:rPr>
              <w:t xml:space="preserve"> 视频解析数据结构体</w:t>
            </w:r>
            <w:r w:rsidR="00D74822">
              <w:rPr>
                <w:noProof/>
                <w:webHidden/>
              </w:rPr>
              <w:tab/>
            </w:r>
            <w:r w:rsidR="00D74822">
              <w:rPr>
                <w:noProof/>
                <w:webHidden/>
              </w:rPr>
              <w:fldChar w:fldCharType="begin"/>
            </w:r>
            <w:r w:rsidR="00D74822">
              <w:rPr>
                <w:noProof/>
                <w:webHidden/>
              </w:rPr>
              <w:instrText xml:space="preserve"> PAGEREF _Toc88647445 \h </w:instrText>
            </w:r>
            <w:r w:rsidR="00D74822">
              <w:rPr>
                <w:noProof/>
                <w:webHidden/>
              </w:rPr>
            </w:r>
            <w:r w:rsidR="00D74822">
              <w:rPr>
                <w:noProof/>
                <w:webHidden/>
              </w:rPr>
              <w:fldChar w:fldCharType="separate"/>
            </w:r>
            <w:r w:rsidR="00D74822">
              <w:rPr>
                <w:noProof/>
                <w:webHidden/>
              </w:rPr>
              <w:t>616</w:t>
            </w:r>
            <w:r w:rsidR="00D74822">
              <w:rPr>
                <w:noProof/>
                <w:webHidden/>
              </w:rPr>
              <w:fldChar w:fldCharType="end"/>
            </w:r>
          </w:hyperlink>
        </w:p>
        <w:p w14:paraId="2C342297" w14:textId="77777777" w:rsidR="00D74822" w:rsidRDefault="00E02404">
          <w:pPr>
            <w:pStyle w:val="31"/>
            <w:tabs>
              <w:tab w:val="right" w:leader="dot" w:pos="10456"/>
            </w:tabs>
            <w:rPr>
              <w:noProof/>
            </w:rPr>
          </w:pPr>
          <w:hyperlink w:anchor="_Toc88647446" w:history="1">
            <w:r w:rsidR="00D74822" w:rsidRPr="00586F31">
              <w:rPr>
                <w:rStyle w:val="a5"/>
                <w:noProof/>
              </w:rPr>
              <w:t>4.27.20</w:t>
            </w:r>
            <w:r w:rsidR="00D74822" w:rsidRPr="00586F31">
              <w:rPr>
                <w:rStyle w:val="a5"/>
                <w:rFonts w:hint="eastAsia"/>
                <w:noProof/>
              </w:rPr>
              <w:t xml:space="preserve"> 影像信息结构体</w:t>
            </w:r>
            <w:r w:rsidR="00D74822">
              <w:rPr>
                <w:noProof/>
                <w:webHidden/>
              </w:rPr>
              <w:tab/>
            </w:r>
            <w:r w:rsidR="00D74822">
              <w:rPr>
                <w:noProof/>
                <w:webHidden/>
              </w:rPr>
              <w:fldChar w:fldCharType="begin"/>
            </w:r>
            <w:r w:rsidR="00D74822">
              <w:rPr>
                <w:noProof/>
                <w:webHidden/>
              </w:rPr>
              <w:instrText xml:space="preserve"> PAGEREF _Toc88647446 \h </w:instrText>
            </w:r>
            <w:r w:rsidR="00D74822">
              <w:rPr>
                <w:noProof/>
                <w:webHidden/>
              </w:rPr>
            </w:r>
            <w:r w:rsidR="00D74822">
              <w:rPr>
                <w:noProof/>
                <w:webHidden/>
              </w:rPr>
              <w:fldChar w:fldCharType="separate"/>
            </w:r>
            <w:r w:rsidR="00D74822">
              <w:rPr>
                <w:noProof/>
                <w:webHidden/>
              </w:rPr>
              <w:t>617</w:t>
            </w:r>
            <w:r w:rsidR="00D74822">
              <w:rPr>
                <w:noProof/>
                <w:webHidden/>
              </w:rPr>
              <w:fldChar w:fldCharType="end"/>
            </w:r>
          </w:hyperlink>
        </w:p>
        <w:p w14:paraId="671FD465" w14:textId="77777777" w:rsidR="00D74822" w:rsidRDefault="00E02404">
          <w:pPr>
            <w:pStyle w:val="31"/>
            <w:tabs>
              <w:tab w:val="right" w:leader="dot" w:pos="10456"/>
            </w:tabs>
            <w:rPr>
              <w:noProof/>
            </w:rPr>
          </w:pPr>
          <w:hyperlink w:anchor="_Toc88647447" w:history="1">
            <w:r w:rsidR="00D74822" w:rsidRPr="00586F31">
              <w:rPr>
                <w:rStyle w:val="a5"/>
                <w:noProof/>
              </w:rPr>
              <w:t>4.27.21</w:t>
            </w:r>
            <w:r w:rsidR="00D74822" w:rsidRPr="00586F31">
              <w:rPr>
                <w:rStyle w:val="a5"/>
                <w:rFonts w:hint="eastAsia"/>
                <w:noProof/>
              </w:rPr>
              <w:t xml:space="preserve"> 矩形区域结构体</w:t>
            </w:r>
            <w:r w:rsidR="00D74822">
              <w:rPr>
                <w:noProof/>
                <w:webHidden/>
              </w:rPr>
              <w:tab/>
            </w:r>
            <w:r w:rsidR="00D74822">
              <w:rPr>
                <w:noProof/>
                <w:webHidden/>
              </w:rPr>
              <w:fldChar w:fldCharType="begin"/>
            </w:r>
            <w:r w:rsidR="00D74822">
              <w:rPr>
                <w:noProof/>
                <w:webHidden/>
              </w:rPr>
              <w:instrText xml:space="preserve"> PAGEREF _Toc88647447 \h </w:instrText>
            </w:r>
            <w:r w:rsidR="00D74822">
              <w:rPr>
                <w:noProof/>
                <w:webHidden/>
              </w:rPr>
            </w:r>
            <w:r w:rsidR="00D74822">
              <w:rPr>
                <w:noProof/>
                <w:webHidden/>
              </w:rPr>
              <w:fldChar w:fldCharType="separate"/>
            </w:r>
            <w:r w:rsidR="00D74822">
              <w:rPr>
                <w:noProof/>
                <w:webHidden/>
              </w:rPr>
              <w:t>618</w:t>
            </w:r>
            <w:r w:rsidR="00D74822">
              <w:rPr>
                <w:noProof/>
                <w:webHidden/>
              </w:rPr>
              <w:fldChar w:fldCharType="end"/>
            </w:r>
          </w:hyperlink>
        </w:p>
        <w:p w14:paraId="4B2402DA" w14:textId="77777777" w:rsidR="00D74822" w:rsidRDefault="00E02404">
          <w:pPr>
            <w:pStyle w:val="31"/>
            <w:tabs>
              <w:tab w:val="right" w:leader="dot" w:pos="10456"/>
            </w:tabs>
            <w:rPr>
              <w:noProof/>
            </w:rPr>
          </w:pPr>
          <w:hyperlink w:anchor="_Toc88647448" w:history="1">
            <w:r w:rsidR="00D74822" w:rsidRPr="00586F31">
              <w:rPr>
                <w:rStyle w:val="a5"/>
                <w:noProof/>
              </w:rPr>
              <w:t>4.27.22</w:t>
            </w:r>
            <w:r w:rsidR="00D74822" w:rsidRPr="00586F31">
              <w:rPr>
                <w:rStyle w:val="a5"/>
                <w:rFonts w:hint="eastAsia"/>
                <w:noProof/>
              </w:rPr>
              <w:t xml:space="preserve"> 录像查找信息结构体</w:t>
            </w:r>
            <w:r w:rsidR="00D74822">
              <w:rPr>
                <w:noProof/>
                <w:webHidden/>
              </w:rPr>
              <w:tab/>
            </w:r>
            <w:r w:rsidR="00D74822">
              <w:rPr>
                <w:noProof/>
                <w:webHidden/>
              </w:rPr>
              <w:fldChar w:fldCharType="begin"/>
            </w:r>
            <w:r w:rsidR="00D74822">
              <w:rPr>
                <w:noProof/>
                <w:webHidden/>
              </w:rPr>
              <w:instrText xml:space="preserve"> PAGEREF _Toc88647448 \h </w:instrText>
            </w:r>
            <w:r w:rsidR="00D74822">
              <w:rPr>
                <w:noProof/>
                <w:webHidden/>
              </w:rPr>
            </w:r>
            <w:r w:rsidR="00D74822">
              <w:rPr>
                <w:noProof/>
                <w:webHidden/>
              </w:rPr>
              <w:fldChar w:fldCharType="separate"/>
            </w:r>
            <w:r w:rsidR="00D74822">
              <w:rPr>
                <w:noProof/>
                <w:webHidden/>
              </w:rPr>
              <w:t>619</w:t>
            </w:r>
            <w:r w:rsidR="00D74822">
              <w:rPr>
                <w:noProof/>
                <w:webHidden/>
              </w:rPr>
              <w:fldChar w:fldCharType="end"/>
            </w:r>
          </w:hyperlink>
        </w:p>
        <w:p w14:paraId="3F8E4F12" w14:textId="77777777" w:rsidR="00D74822" w:rsidRDefault="00E02404">
          <w:pPr>
            <w:pStyle w:val="31"/>
            <w:tabs>
              <w:tab w:val="right" w:leader="dot" w:pos="10456"/>
            </w:tabs>
            <w:rPr>
              <w:noProof/>
            </w:rPr>
          </w:pPr>
          <w:hyperlink w:anchor="_Toc88647449" w:history="1">
            <w:r w:rsidR="00D74822" w:rsidRPr="00586F31">
              <w:rPr>
                <w:rStyle w:val="a5"/>
                <w:noProof/>
              </w:rPr>
              <w:t>4.27.23</w:t>
            </w:r>
            <w:r w:rsidR="00D74822" w:rsidRPr="00586F31">
              <w:rPr>
                <w:rStyle w:val="a5"/>
                <w:rFonts w:hint="eastAsia"/>
                <w:noProof/>
              </w:rPr>
              <w:t xml:space="preserve"> 录像文件信息结构体</w:t>
            </w:r>
            <w:r w:rsidR="00D74822">
              <w:rPr>
                <w:noProof/>
                <w:webHidden/>
              </w:rPr>
              <w:tab/>
            </w:r>
            <w:r w:rsidR="00D74822">
              <w:rPr>
                <w:noProof/>
                <w:webHidden/>
              </w:rPr>
              <w:fldChar w:fldCharType="begin"/>
            </w:r>
            <w:r w:rsidR="00D74822">
              <w:rPr>
                <w:noProof/>
                <w:webHidden/>
              </w:rPr>
              <w:instrText xml:space="preserve"> PAGEREF _Toc88647449 \h </w:instrText>
            </w:r>
            <w:r w:rsidR="00D74822">
              <w:rPr>
                <w:noProof/>
                <w:webHidden/>
              </w:rPr>
            </w:r>
            <w:r w:rsidR="00D74822">
              <w:rPr>
                <w:noProof/>
                <w:webHidden/>
              </w:rPr>
              <w:fldChar w:fldCharType="separate"/>
            </w:r>
            <w:r w:rsidR="00D74822">
              <w:rPr>
                <w:noProof/>
                <w:webHidden/>
              </w:rPr>
              <w:t>620</w:t>
            </w:r>
            <w:r w:rsidR="00D74822">
              <w:rPr>
                <w:noProof/>
                <w:webHidden/>
              </w:rPr>
              <w:fldChar w:fldCharType="end"/>
            </w:r>
          </w:hyperlink>
        </w:p>
        <w:p w14:paraId="517C3244" w14:textId="77777777" w:rsidR="00D74822" w:rsidRDefault="00E02404">
          <w:pPr>
            <w:pStyle w:val="31"/>
            <w:tabs>
              <w:tab w:val="right" w:leader="dot" w:pos="10456"/>
            </w:tabs>
            <w:rPr>
              <w:noProof/>
            </w:rPr>
          </w:pPr>
          <w:hyperlink w:anchor="_Toc88647450" w:history="1">
            <w:r w:rsidR="00D74822" w:rsidRPr="00586F31">
              <w:rPr>
                <w:rStyle w:val="a5"/>
                <w:noProof/>
              </w:rPr>
              <w:t>4.27.24</w:t>
            </w:r>
            <w:r w:rsidR="00D74822" w:rsidRPr="00586F31">
              <w:rPr>
                <w:rStyle w:val="a5"/>
                <w:rFonts w:hint="eastAsia"/>
                <w:noProof/>
              </w:rPr>
              <w:t xml:space="preserve"> 按月查询录像分布信息结构体</w:t>
            </w:r>
            <w:r w:rsidR="00D74822">
              <w:rPr>
                <w:noProof/>
                <w:webHidden/>
              </w:rPr>
              <w:tab/>
            </w:r>
            <w:r w:rsidR="00D74822">
              <w:rPr>
                <w:noProof/>
                <w:webHidden/>
              </w:rPr>
              <w:fldChar w:fldCharType="begin"/>
            </w:r>
            <w:r w:rsidR="00D74822">
              <w:rPr>
                <w:noProof/>
                <w:webHidden/>
              </w:rPr>
              <w:instrText xml:space="preserve"> PAGEREF _Toc88647450 \h </w:instrText>
            </w:r>
            <w:r w:rsidR="00D74822">
              <w:rPr>
                <w:noProof/>
                <w:webHidden/>
              </w:rPr>
            </w:r>
            <w:r w:rsidR="00D74822">
              <w:rPr>
                <w:noProof/>
                <w:webHidden/>
              </w:rPr>
              <w:fldChar w:fldCharType="separate"/>
            </w:r>
            <w:r w:rsidR="00D74822">
              <w:rPr>
                <w:noProof/>
                <w:webHidden/>
              </w:rPr>
              <w:t>621</w:t>
            </w:r>
            <w:r w:rsidR="00D74822">
              <w:rPr>
                <w:noProof/>
                <w:webHidden/>
              </w:rPr>
              <w:fldChar w:fldCharType="end"/>
            </w:r>
          </w:hyperlink>
        </w:p>
        <w:p w14:paraId="24A1348B" w14:textId="77777777" w:rsidR="00D74822" w:rsidRDefault="00E02404">
          <w:pPr>
            <w:pStyle w:val="31"/>
            <w:tabs>
              <w:tab w:val="right" w:leader="dot" w:pos="10456"/>
            </w:tabs>
            <w:rPr>
              <w:noProof/>
            </w:rPr>
          </w:pPr>
          <w:hyperlink w:anchor="_Toc88647451" w:history="1">
            <w:r w:rsidR="00D74822" w:rsidRPr="00586F31">
              <w:rPr>
                <w:rStyle w:val="a5"/>
                <w:noProof/>
              </w:rPr>
              <w:t>4.27.25</w:t>
            </w:r>
            <w:r w:rsidR="00D74822" w:rsidRPr="00586F31">
              <w:rPr>
                <w:rStyle w:val="a5"/>
                <w:rFonts w:hint="eastAsia"/>
                <w:noProof/>
              </w:rPr>
              <w:t xml:space="preserve"> 录像分布状态结构体</w:t>
            </w:r>
            <w:r w:rsidR="00D74822">
              <w:rPr>
                <w:noProof/>
                <w:webHidden/>
              </w:rPr>
              <w:tab/>
            </w:r>
            <w:r w:rsidR="00D74822">
              <w:rPr>
                <w:noProof/>
                <w:webHidden/>
              </w:rPr>
              <w:fldChar w:fldCharType="begin"/>
            </w:r>
            <w:r w:rsidR="00D74822">
              <w:rPr>
                <w:noProof/>
                <w:webHidden/>
              </w:rPr>
              <w:instrText xml:space="preserve"> PAGEREF _Toc88647451 \h </w:instrText>
            </w:r>
            <w:r w:rsidR="00D74822">
              <w:rPr>
                <w:noProof/>
                <w:webHidden/>
              </w:rPr>
            </w:r>
            <w:r w:rsidR="00D74822">
              <w:rPr>
                <w:noProof/>
                <w:webHidden/>
              </w:rPr>
              <w:fldChar w:fldCharType="separate"/>
            </w:r>
            <w:r w:rsidR="00D74822">
              <w:rPr>
                <w:noProof/>
                <w:webHidden/>
              </w:rPr>
              <w:t>622</w:t>
            </w:r>
            <w:r w:rsidR="00D74822">
              <w:rPr>
                <w:noProof/>
                <w:webHidden/>
              </w:rPr>
              <w:fldChar w:fldCharType="end"/>
            </w:r>
          </w:hyperlink>
        </w:p>
        <w:p w14:paraId="57698A2B" w14:textId="77777777" w:rsidR="00D74822" w:rsidRDefault="00E02404">
          <w:pPr>
            <w:pStyle w:val="31"/>
            <w:tabs>
              <w:tab w:val="right" w:leader="dot" w:pos="10456"/>
            </w:tabs>
            <w:rPr>
              <w:noProof/>
            </w:rPr>
          </w:pPr>
          <w:hyperlink w:anchor="_Toc88647452" w:history="1">
            <w:r w:rsidR="00D74822" w:rsidRPr="00586F31">
              <w:rPr>
                <w:rStyle w:val="a5"/>
                <w:noProof/>
              </w:rPr>
              <w:t>4.27.26</w:t>
            </w:r>
            <w:r w:rsidR="00D74822" w:rsidRPr="00586F31">
              <w:rPr>
                <w:rStyle w:val="a5"/>
                <w:rFonts w:hint="eastAsia"/>
                <w:noProof/>
              </w:rPr>
              <w:t xml:space="preserve"> 通道列表结构体</w:t>
            </w:r>
            <w:r w:rsidR="00D74822">
              <w:rPr>
                <w:noProof/>
                <w:webHidden/>
              </w:rPr>
              <w:tab/>
            </w:r>
            <w:r w:rsidR="00D74822">
              <w:rPr>
                <w:noProof/>
                <w:webHidden/>
              </w:rPr>
              <w:fldChar w:fldCharType="begin"/>
            </w:r>
            <w:r w:rsidR="00D74822">
              <w:rPr>
                <w:noProof/>
                <w:webHidden/>
              </w:rPr>
              <w:instrText xml:space="preserve"> PAGEREF _Toc88647452 \h </w:instrText>
            </w:r>
            <w:r w:rsidR="00D74822">
              <w:rPr>
                <w:noProof/>
                <w:webHidden/>
              </w:rPr>
            </w:r>
            <w:r w:rsidR="00D74822">
              <w:rPr>
                <w:noProof/>
                <w:webHidden/>
              </w:rPr>
              <w:fldChar w:fldCharType="separate"/>
            </w:r>
            <w:r w:rsidR="00D74822">
              <w:rPr>
                <w:noProof/>
                <w:webHidden/>
              </w:rPr>
              <w:t>623</w:t>
            </w:r>
            <w:r w:rsidR="00D74822">
              <w:rPr>
                <w:noProof/>
                <w:webHidden/>
              </w:rPr>
              <w:fldChar w:fldCharType="end"/>
            </w:r>
          </w:hyperlink>
        </w:p>
        <w:p w14:paraId="06E66D04" w14:textId="77777777" w:rsidR="00D74822" w:rsidRDefault="00E02404">
          <w:pPr>
            <w:pStyle w:val="31"/>
            <w:tabs>
              <w:tab w:val="right" w:leader="dot" w:pos="10456"/>
            </w:tabs>
            <w:rPr>
              <w:noProof/>
            </w:rPr>
          </w:pPr>
          <w:hyperlink w:anchor="_Toc88647453" w:history="1">
            <w:r w:rsidR="00D74822" w:rsidRPr="00586F31">
              <w:rPr>
                <w:rStyle w:val="a5"/>
                <w:noProof/>
              </w:rPr>
              <w:t>4.27.27</w:t>
            </w:r>
            <w:r w:rsidR="00D74822" w:rsidRPr="00586F31">
              <w:rPr>
                <w:rStyle w:val="a5"/>
                <w:rFonts w:hint="eastAsia"/>
                <w:noProof/>
              </w:rPr>
              <w:t xml:space="preserve"> 按时间回放录像参数结构体</w:t>
            </w:r>
            <w:r w:rsidR="00D74822">
              <w:rPr>
                <w:noProof/>
                <w:webHidden/>
              </w:rPr>
              <w:tab/>
            </w:r>
            <w:r w:rsidR="00D74822">
              <w:rPr>
                <w:noProof/>
                <w:webHidden/>
              </w:rPr>
              <w:fldChar w:fldCharType="begin"/>
            </w:r>
            <w:r w:rsidR="00D74822">
              <w:rPr>
                <w:noProof/>
                <w:webHidden/>
              </w:rPr>
              <w:instrText xml:space="preserve"> PAGEREF _Toc88647453 \h </w:instrText>
            </w:r>
            <w:r w:rsidR="00D74822">
              <w:rPr>
                <w:noProof/>
                <w:webHidden/>
              </w:rPr>
            </w:r>
            <w:r w:rsidR="00D74822">
              <w:rPr>
                <w:noProof/>
                <w:webHidden/>
              </w:rPr>
              <w:fldChar w:fldCharType="separate"/>
            </w:r>
            <w:r w:rsidR="00D74822">
              <w:rPr>
                <w:noProof/>
                <w:webHidden/>
              </w:rPr>
              <w:t>624</w:t>
            </w:r>
            <w:r w:rsidR="00D74822">
              <w:rPr>
                <w:noProof/>
                <w:webHidden/>
              </w:rPr>
              <w:fldChar w:fldCharType="end"/>
            </w:r>
          </w:hyperlink>
        </w:p>
        <w:p w14:paraId="50F0DA50" w14:textId="77777777" w:rsidR="00D74822" w:rsidRDefault="00E02404">
          <w:pPr>
            <w:pStyle w:val="31"/>
            <w:tabs>
              <w:tab w:val="right" w:leader="dot" w:pos="10456"/>
            </w:tabs>
            <w:rPr>
              <w:noProof/>
            </w:rPr>
          </w:pPr>
          <w:hyperlink w:anchor="_Toc88647454" w:history="1">
            <w:r w:rsidR="00D74822" w:rsidRPr="00586F31">
              <w:rPr>
                <w:rStyle w:val="a5"/>
                <w:noProof/>
              </w:rPr>
              <w:t>4.27.28</w:t>
            </w:r>
            <w:r w:rsidR="00D74822" w:rsidRPr="00586F31">
              <w:rPr>
                <w:rStyle w:val="a5"/>
                <w:rFonts w:hint="eastAsia"/>
                <w:noProof/>
              </w:rPr>
              <w:t xml:space="preserve"> 按文件名回放录像参数结构体</w:t>
            </w:r>
            <w:r w:rsidR="00D74822">
              <w:rPr>
                <w:noProof/>
                <w:webHidden/>
              </w:rPr>
              <w:tab/>
            </w:r>
            <w:r w:rsidR="00D74822">
              <w:rPr>
                <w:noProof/>
                <w:webHidden/>
              </w:rPr>
              <w:fldChar w:fldCharType="begin"/>
            </w:r>
            <w:r w:rsidR="00D74822">
              <w:rPr>
                <w:noProof/>
                <w:webHidden/>
              </w:rPr>
              <w:instrText xml:space="preserve"> PAGEREF _Toc88647454 \h </w:instrText>
            </w:r>
            <w:r w:rsidR="00D74822">
              <w:rPr>
                <w:noProof/>
                <w:webHidden/>
              </w:rPr>
            </w:r>
            <w:r w:rsidR="00D74822">
              <w:rPr>
                <w:noProof/>
                <w:webHidden/>
              </w:rPr>
              <w:fldChar w:fldCharType="separate"/>
            </w:r>
            <w:r w:rsidR="00D74822">
              <w:rPr>
                <w:noProof/>
                <w:webHidden/>
              </w:rPr>
              <w:t>626</w:t>
            </w:r>
            <w:r w:rsidR="00D74822">
              <w:rPr>
                <w:noProof/>
                <w:webHidden/>
              </w:rPr>
              <w:fldChar w:fldCharType="end"/>
            </w:r>
          </w:hyperlink>
        </w:p>
        <w:p w14:paraId="42F4212E" w14:textId="77777777" w:rsidR="00D74822" w:rsidRDefault="00E02404">
          <w:pPr>
            <w:pStyle w:val="31"/>
            <w:tabs>
              <w:tab w:val="right" w:leader="dot" w:pos="10456"/>
            </w:tabs>
            <w:rPr>
              <w:noProof/>
            </w:rPr>
          </w:pPr>
          <w:hyperlink w:anchor="_Toc88647455" w:history="1">
            <w:r w:rsidR="00D74822" w:rsidRPr="00586F31">
              <w:rPr>
                <w:rStyle w:val="a5"/>
                <w:noProof/>
              </w:rPr>
              <w:t>4.27.29</w:t>
            </w:r>
            <w:r w:rsidR="00D74822" w:rsidRPr="00586F31">
              <w:rPr>
                <w:rStyle w:val="a5"/>
                <w:rFonts w:ascii="宋体" w:hAnsi="宋体" w:hint="eastAsia"/>
                <w:noProof/>
              </w:rPr>
              <w:t xml:space="preserve"> </w:t>
            </w:r>
            <w:r w:rsidR="00D74822" w:rsidRPr="00586F31">
              <w:rPr>
                <w:rStyle w:val="a5"/>
                <w:rFonts w:ascii="宋体" w:hAnsi="宋体" w:hint="eastAsia"/>
                <w:noProof/>
              </w:rPr>
              <w:t>拉框缩放结构体</w:t>
            </w:r>
            <w:r w:rsidR="00D74822">
              <w:rPr>
                <w:noProof/>
                <w:webHidden/>
              </w:rPr>
              <w:tab/>
            </w:r>
            <w:r w:rsidR="00D74822">
              <w:rPr>
                <w:noProof/>
                <w:webHidden/>
              </w:rPr>
              <w:fldChar w:fldCharType="begin"/>
            </w:r>
            <w:r w:rsidR="00D74822">
              <w:rPr>
                <w:noProof/>
                <w:webHidden/>
              </w:rPr>
              <w:instrText xml:space="preserve"> PAGEREF _Toc88647455 \h </w:instrText>
            </w:r>
            <w:r w:rsidR="00D74822">
              <w:rPr>
                <w:noProof/>
                <w:webHidden/>
              </w:rPr>
            </w:r>
            <w:r w:rsidR="00D74822">
              <w:rPr>
                <w:noProof/>
                <w:webHidden/>
              </w:rPr>
              <w:fldChar w:fldCharType="separate"/>
            </w:r>
            <w:r w:rsidR="00D74822">
              <w:rPr>
                <w:noProof/>
                <w:webHidden/>
              </w:rPr>
              <w:t>628</w:t>
            </w:r>
            <w:r w:rsidR="00D74822">
              <w:rPr>
                <w:noProof/>
                <w:webHidden/>
              </w:rPr>
              <w:fldChar w:fldCharType="end"/>
            </w:r>
          </w:hyperlink>
        </w:p>
        <w:p w14:paraId="2AA9ADB1" w14:textId="77777777" w:rsidR="00D74822" w:rsidRDefault="00E02404">
          <w:pPr>
            <w:pStyle w:val="31"/>
            <w:tabs>
              <w:tab w:val="right" w:leader="dot" w:pos="10456"/>
            </w:tabs>
            <w:rPr>
              <w:noProof/>
            </w:rPr>
          </w:pPr>
          <w:hyperlink w:anchor="_Toc88647456" w:history="1">
            <w:r w:rsidR="00D74822" w:rsidRPr="00586F31">
              <w:rPr>
                <w:rStyle w:val="a5"/>
                <w:rFonts w:ascii="宋体" w:hAnsi="宋体"/>
                <w:noProof/>
              </w:rPr>
              <w:t>4.27.30</w:t>
            </w:r>
            <w:r w:rsidR="00D74822" w:rsidRPr="00586F31">
              <w:rPr>
                <w:rStyle w:val="a5"/>
                <w:rFonts w:ascii="宋体" w:hAnsi="宋体" w:hint="eastAsia"/>
                <w:noProof/>
              </w:rPr>
              <w:t xml:space="preserve"> </w:t>
            </w:r>
            <w:r w:rsidR="00D74822" w:rsidRPr="00586F31">
              <w:rPr>
                <w:rStyle w:val="a5"/>
                <w:rFonts w:ascii="宋体" w:hAnsi="宋体" w:hint="eastAsia"/>
                <w:noProof/>
              </w:rPr>
              <w:t>云台区域信息结构体</w:t>
            </w:r>
            <w:r w:rsidR="00D74822">
              <w:rPr>
                <w:noProof/>
                <w:webHidden/>
              </w:rPr>
              <w:tab/>
            </w:r>
            <w:r w:rsidR="00D74822">
              <w:rPr>
                <w:noProof/>
                <w:webHidden/>
              </w:rPr>
              <w:fldChar w:fldCharType="begin"/>
            </w:r>
            <w:r w:rsidR="00D74822">
              <w:rPr>
                <w:noProof/>
                <w:webHidden/>
              </w:rPr>
              <w:instrText xml:space="preserve"> PAGEREF _Toc88647456 \h </w:instrText>
            </w:r>
            <w:r w:rsidR="00D74822">
              <w:rPr>
                <w:noProof/>
                <w:webHidden/>
              </w:rPr>
            </w:r>
            <w:r w:rsidR="00D74822">
              <w:rPr>
                <w:noProof/>
                <w:webHidden/>
              </w:rPr>
              <w:fldChar w:fldCharType="separate"/>
            </w:r>
            <w:r w:rsidR="00D74822">
              <w:rPr>
                <w:noProof/>
                <w:webHidden/>
              </w:rPr>
              <w:t>629</w:t>
            </w:r>
            <w:r w:rsidR="00D74822">
              <w:rPr>
                <w:noProof/>
                <w:webHidden/>
              </w:rPr>
              <w:fldChar w:fldCharType="end"/>
            </w:r>
          </w:hyperlink>
        </w:p>
        <w:p w14:paraId="4A7919D2" w14:textId="77777777" w:rsidR="00D74822" w:rsidRDefault="00E02404">
          <w:pPr>
            <w:pStyle w:val="31"/>
            <w:tabs>
              <w:tab w:val="right" w:leader="dot" w:pos="10456"/>
            </w:tabs>
            <w:rPr>
              <w:noProof/>
            </w:rPr>
          </w:pPr>
          <w:hyperlink w:anchor="_Toc88647457" w:history="1">
            <w:r w:rsidR="00D74822" w:rsidRPr="00586F31">
              <w:rPr>
                <w:rStyle w:val="a5"/>
                <w:noProof/>
              </w:rPr>
              <w:t>4.27.31</w:t>
            </w:r>
            <w:r w:rsidR="00D74822" w:rsidRPr="00586F31">
              <w:rPr>
                <w:rStyle w:val="a5"/>
                <w:rFonts w:hint="eastAsia"/>
                <w:noProof/>
              </w:rPr>
              <w:t xml:space="preserve"> 云台守望信息结构体</w:t>
            </w:r>
            <w:r w:rsidR="00D74822">
              <w:rPr>
                <w:noProof/>
                <w:webHidden/>
              </w:rPr>
              <w:tab/>
            </w:r>
            <w:r w:rsidR="00D74822">
              <w:rPr>
                <w:noProof/>
                <w:webHidden/>
              </w:rPr>
              <w:fldChar w:fldCharType="begin"/>
            </w:r>
            <w:r w:rsidR="00D74822">
              <w:rPr>
                <w:noProof/>
                <w:webHidden/>
              </w:rPr>
              <w:instrText xml:space="preserve"> PAGEREF _Toc88647457 \h </w:instrText>
            </w:r>
            <w:r w:rsidR="00D74822">
              <w:rPr>
                <w:noProof/>
                <w:webHidden/>
              </w:rPr>
            </w:r>
            <w:r w:rsidR="00D74822">
              <w:rPr>
                <w:noProof/>
                <w:webHidden/>
              </w:rPr>
              <w:fldChar w:fldCharType="separate"/>
            </w:r>
            <w:r w:rsidR="00D74822">
              <w:rPr>
                <w:noProof/>
                <w:webHidden/>
              </w:rPr>
              <w:t>630</w:t>
            </w:r>
            <w:r w:rsidR="00D74822">
              <w:rPr>
                <w:noProof/>
                <w:webHidden/>
              </w:rPr>
              <w:fldChar w:fldCharType="end"/>
            </w:r>
          </w:hyperlink>
        </w:p>
        <w:p w14:paraId="22E061CF" w14:textId="77777777" w:rsidR="00D74822" w:rsidRDefault="00E02404">
          <w:pPr>
            <w:pStyle w:val="31"/>
            <w:tabs>
              <w:tab w:val="right" w:leader="dot" w:pos="10456"/>
            </w:tabs>
            <w:rPr>
              <w:noProof/>
            </w:rPr>
          </w:pPr>
          <w:hyperlink w:anchor="_Toc88647458" w:history="1">
            <w:r w:rsidR="00D74822" w:rsidRPr="00586F31">
              <w:rPr>
                <w:rStyle w:val="a5"/>
                <w:noProof/>
              </w:rPr>
              <w:t>4.27.32</w:t>
            </w:r>
            <w:r w:rsidR="00D74822" w:rsidRPr="00586F31">
              <w:rPr>
                <w:rStyle w:val="a5"/>
                <w:rFonts w:hint="eastAsia"/>
                <w:noProof/>
              </w:rPr>
              <w:t xml:space="preserve"> 绝对坐标移动</w:t>
            </w:r>
            <w:r w:rsidR="00D74822">
              <w:rPr>
                <w:noProof/>
                <w:webHidden/>
              </w:rPr>
              <w:tab/>
            </w:r>
            <w:r w:rsidR="00D74822">
              <w:rPr>
                <w:noProof/>
                <w:webHidden/>
              </w:rPr>
              <w:fldChar w:fldCharType="begin"/>
            </w:r>
            <w:r w:rsidR="00D74822">
              <w:rPr>
                <w:noProof/>
                <w:webHidden/>
              </w:rPr>
              <w:instrText xml:space="preserve"> PAGEREF _Toc88647458 \h </w:instrText>
            </w:r>
            <w:r w:rsidR="00D74822">
              <w:rPr>
                <w:noProof/>
                <w:webHidden/>
              </w:rPr>
            </w:r>
            <w:r w:rsidR="00D74822">
              <w:rPr>
                <w:noProof/>
                <w:webHidden/>
              </w:rPr>
              <w:fldChar w:fldCharType="separate"/>
            </w:r>
            <w:r w:rsidR="00D74822">
              <w:rPr>
                <w:noProof/>
                <w:webHidden/>
              </w:rPr>
              <w:t>631</w:t>
            </w:r>
            <w:r w:rsidR="00D74822">
              <w:rPr>
                <w:noProof/>
                <w:webHidden/>
              </w:rPr>
              <w:fldChar w:fldCharType="end"/>
            </w:r>
          </w:hyperlink>
        </w:p>
        <w:p w14:paraId="151517D8" w14:textId="77777777" w:rsidR="00D74822" w:rsidRDefault="00E02404">
          <w:pPr>
            <w:pStyle w:val="31"/>
            <w:tabs>
              <w:tab w:val="right" w:leader="dot" w:pos="10456"/>
            </w:tabs>
            <w:rPr>
              <w:noProof/>
            </w:rPr>
          </w:pPr>
          <w:hyperlink w:anchor="_Toc88647459" w:history="1">
            <w:r w:rsidR="00D74822" w:rsidRPr="00586F31">
              <w:rPr>
                <w:rStyle w:val="a5"/>
                <w:noProof/>
              </w:rPr>
              <w:t>4.27.33</w:t>
            </w:r>
            <w:r w:rsidR="00D74822" w:rsidRPr="00586F31">
              <w:rPr>
                <w:rStyle w:val="a5"/>
                <w:rFonts w:hint="eastAsia"/>
                <w:noProof/>
              </w:rPr>
              <w:t xml:space="preserve"> 云台状态</w:t>
            </w:r>
            <w:r w:rsidR="00D74822">
              <w:rPr>
                <w:noProof/>
                <w:webHidden/>
              </w:rPr>
              <w:tab/>
            </w:r>
            <w:r w:rsidR="00D74822">
              <w:rPr>
                <w:noProof/>
                <w:webHidden/>
              </w:rPr>
              <w:fldChar w:fldCharType="begin"/>
            </w:r>
            <w:r w:rsidR="00D74822">
              <w:rPr>
                <w:noProof/>
                <w:webHidden/>
              </w:rPr>
              <w:instrText xml:space="preserve"> PAGEREF _Toc88647459 \h </w:instrText>
            </w:r>
            <w:r w:rsidR="00D74822">
              <w:rPr>
                <w:noProof/>
                <w:webHidden/>
              </w:rPr>
            </w:r>
            <w:r w:rsidR="00D74822">
              <w:rPr>
                <w:noProof/>
                <w:webHidden/>
              </w:rPr>
              <w:fldChar w:fldCharType="separate"/>
            </w:r>
            <w:r w:rsidR="00D74822">
              <w:rPr>
                <w:noProof/>
                <w:webHidden/>
              </w:rPr>
              <w:t>631</w:t>
            </w:r>
            <w:r w:rsidR="00D74822">
              <w:rPr>
                <w:noProof/>
                <w:webHidden/>
              </w:rPr>
              <w:fldChar w:fldCharType="end"/>
            </w:r>
          </w:hyperlink>
        </w:p>
        <w:p w14:paraId="6540848C" w14:textId="77777777" w:rsidR="00D74822" w:rsidRDefault="00E02404">
          <w:pPr>
            <w:pStyle w:val="31"/>
            <w:tabs>
              <w:tab w:val="right" w:leader="dot" w:pos="10456"/>
            </w:tabs>
            <w:rPr>
              <w:noProof/>
            </w:rPr>
          </w:pPr>
          <w:hyperlink w:anchor="_Toc88647460" w:history="1">
            <w:r w:rsidR="00D74822" w:rsidRPr="00586F31">
              <w:rPr>
                <w:rStyle w:val="a5"/>
                <w:noProof/>
              </w:rPr>
              <w:t>4.27.34</w:t>
            </w:r>
            <w:r w:rsidR="00D74822" w:rsidRPr="00586F31">
              <w:rPr>
                <w:rStyle w:val="a5"/>
                <w:rFonts w:hint="eastAsia"/>
                <w:noProof/>
              </w:rPr>
              <w:t xml:space="preserve"> 云台轨迹巡航路径结构体</w:t>
            </w:r>
            <w:r w:rsidR="00D74822">
              <w:rPr>
                <w:noProof/>
                <w:webHidden/>
              </w:rPr>
              <w:tab/>
            </w:r>
            <w:r w:rsidR="00D74822">
              <w:rPr>
                <w:noProof/>
                <w:webHidden/>
              </w:rPr>
              <w:fldChar w:fldCharType="begin"/>
            </w:r>
            <w:r w:rsidR="00D74822">
              <w:rPr>
                <w:noProof/>
                <w:webHidden/>
              </w:rPr>
              <w:instrText xml:space="preserve"> PAGEREF _Toc88647460 \h </w:instrText>
            </w:r>
            <w:r w:rsidR="00D74822">
              <w:rPr>
                <w:noProof/>
                <w:webHidden/>
              </w:rPr>
            </w:r>
            <w:r w:rsidR="00D74822">
              <w:rPr>
                <w:noProof/>
                <w:webHidden/>
              </w:rPr>
              <w:fldChar w:fldCharType="separate"/>
            </w:r>
            <w:r w:rsidR="00D74822">
              <w:rPr>
                <w:noProof/>
                <w:webHidden/>
              </w:rPr>
              <w:t>632</w:t>
            </w:r>
            <w:r w:rsidR="00D74822">
              <w:rPr>
                <w:noProof/>
                <w:webHidden/>
              </w:rPr>
              <w:fldChar w:fldCharType="end"/>
            </w:r>
          </w:hyperlink>
        </w:p>
        <w:p w14:paraId="7729C8D8" w14:textId="77777777" w:rsidR="00D74822" w:rsidRDefault="00E02404">
          <w:pPr>
            <w:pStyle w:val="31"/>
            <w:tabs>
              <w:tab w:val="right" w:leader="dot" w:pos="10456"/>
            </w:tabs>
            <w:rPr>
              <w:noProof/>
            </w:rPr>
          </w:pPr>
          <w:hyperlink w:anchor="_Toc88647461" w:history="1">
            <w:r w:rsidR="00D74822" w:rsidRPr="00586F31">
              <w:rPr>
                <w:rStyle w:val="a5"/>
                <w:noProof/>
              </w:rPr>
              <w:t>4.27.35</w:t>
            </w:r>
            <w:r w:rsidR="00D74822" w:rsidRPr="00586F31">
              <w:rPr>
                <w:rStyle w:val="a5"/>
                <w:rFonts w:hint="eastAsia"/>
                <w:noProof/>
              </w:rPr>
              <w:t xml:space="preserve"> 云台轨迹巡航路径列表</w:t>
            </w:r>
            <w:r w:rsidR="00D74822">
              <w:rPr>
                <w:noProof/>
                <w:webHidden/>
              </w:rPr>
              <w:tab/>
            </w:r>
            <w:r w:rsidR="00D74822">
              <w:rPr>
                <w:noProof/>
                <w:webHidden/>
              </w:rPr>
              <w:fldChar w:fldCharType="begin"/>
            </w:r>
            <w:r w:rsidR="00D74822">
              <w:rPr>
                <w:noProof/>
                <w:webHidden/>
              </w:rPr>
              <w:instrText xml:space="preserve"> PAGEREF _Toc88647461 \h </w:instrText>
            </w:r>
            <w:r w:rsidR="00D74822">
              <w:rPr>
                <w:noProof/>
                <w:webHidden/>
              </w:rPr>
            </w:r>
            <w:r w:rsidR="00D74822">
              <w:rPr>
                <w:noProof/>
                <w:webHidden/>
              </w:rPr>
              <w:fldChar w:fldCharType="separate"/>
            </w:r>
            <w:r w:rsidR="00D74822">
              <w:rPr>
                <w:noProof/>
                <w:webHidden/>
              </w:rPr>
              <w:t>633</w:t>
            </w:r>
            <w:r w:rsidR="00D74822">
              <w:rPr>
                <w:noProof/>
                <w:webHidden/>
              </w:rPr>
              <w:fldChar w:fldCharType="end"/>
            </w:r>
          </w:hyperlink>
        </w:p>
        <w:p w14:paraId="190B0C71" w14:textId="77777777" w:rsidR="00D74822" w:rsidRDefault="00E02404">
          <w:pPr>
            <w:pStyle w:val="31"/>
            <w:tabs>
              <w:tab w:val="right" w:leader="dot" w:pos="10456"/>
            </w:tabs>
            <w:rPr>
              <w:noProof/>
            </w:rPr>
          </w:pPr>
          <w:hyperlink w:anchor="_Toc88647462" w:history="1">
            <w:r w:rsidR="00D74822" w:rsidRPr="00586F31">
              <w:rPr>
                <w:rStyle w:val="a5"/>
                <w:noProof/>
              </w:rPr>
              <w:t>4.27.36</w:t>
            </w:r>
            <w:r w:rsidR="00D74822" w:rsidRPr="00586F31">
              <w:rPr>
                <w:rStyle w:val="a5"/>
                <w:rFonts w:hint="eastAsia"/>
                <w:noProof/>
              </w:rPr>
              <w:t xml:space="preserve"> 云台轨迹巡航路径结构体</w:t>
            </w:r>
            <w:r w:rsidR="00D74822">
              <w:rPr>
                <w:noProof/>
                <w:webHidden/>
              </w:rPr>
              <w:tab/>
            </w:r>
            <w:r w:rsidR="00D74822">
              <w:rPr>
                <w:noProof/>
                <w:webHidden/>
              </w:rPr>
              <w:fldChar w:fldCharType="begin"/>
            </w:r>
            <w:r w:rsidR="00D74822">
              <w:rPr>
                <w:noProof/>
                <w:webHidden/>
              </w:rPr>
              <w:instrText xml:space="preserve"> PAGEREF _Toc88647462 \h </w:instrText>
            </w:r>
            <w:r w:rsidR="00D74822">
              <w:rPr>
                <w:noProof/>
                <w:webHidden/>
              </w:rPr>
            </w:r>
            <w:r w:rsidR="00D74822">
              <w:rPr>
                <w:noProof/>
                <w:webHidden/>
              </w:rPr>
              <w:fldChar w:fldCharType="separate"/>
            </w:r>
            <w:r w:rsidR="00D74822">
              <w:rPr>
                <w:noProof/>
                <w:webHidden/>
              </w:rPr>
              <w:t>634</w:t>
            </w:r>
            <w:r w:rsidR="00D74822">
              <w:rPr>
                <w:noProof/>
                <w:webHidden/>
              </w:rPr>
              <w:fldChar w:fldCharType="end"/>
            </w:r>
          </w:hyperlink>
        </w:p>
        <w:p w14:paraId="57E91C32" w14:textId="77777777" w:rsidR="00D74822" w:rsidRDefault="00E02404">
          <w:pPr>
            <w:pStyle w:val="31"/>
            <w:tabs>
              <w:tab w:val="right" w:leader="dot" w:pos="10456"/>
            </w:tabs>
            <w:rPr>
              <w:noProof/>
            </w:rPr>
          </w:pPr>
          <w:hyperlink w:anchor="_Toc88647463" w:history="1">
            <w:r w:rsidR="00D74822" w:rsidRPr="00586F31">
              <w:rPr>
                <w:rStyle w:val="a5"/>
                <w:noProof/>
              </w:rPr>
              <w:t>4.27.37</w:t>
            </w:r>
            <w:r w:rsidR="00D74822" w:rsidRPr="00586F31">
              <w:rPr>
                <w:rStyle w:val="a5"/>
                <w:rFonts w:hint="eastAsia"/>
                <w:noProof/>
              </w:rPr>
              <w:t xml:space="preserve"> 云台轨迹巡航状态信息结构体</w:t>
            </w:r>
            <w:r w:rsidR="00D74822">
              <w:rPr>
                <w:noProof/>
                <w:webHidden/>
              </w:rPr>
              <w:tab/>
            </w:r>
            <w:r w:rsidR="00D74822">
              <w:rPr>
                <w:noProof/>
                <w:webHidden/>
              </w:rPr>
              <w:fldChar w:fldCharType="begin"/>
            </w:r>
            <w:r w:rsidR="00D74822">
              <w:rPr>
                <w:noProof/>
                <w:webHidden/>
              </w:rPr>
              <w:instrText xml:space="preserve"> PAGEREF _Toc88647463 \h </w:instrText>
            </w:r>
            <w:r w:rsidR="00D74822">
              <w:rPr>
                <w:noProof/>
                <w:webHidden/>
              </w:rPr>
            </w:r>
            <w:r w:rsidR="00D74822">
              <w:rPr>
                <w:noProof/>
                <w:webHidden/>
              </w:rPr>
              <w:fldChar w:fldCharType="separate"/>
            </w:r>
            <w:r w:rsidR="00D74822">
              <w:rPr>
                <w:noProof/>
                <w:webHidden/>
              </w:rPr>
              <w:t>634</w:t>
            </w:r>
            <w:r w:rsidR="00D74822">
              <w:rPr>
                <w:noProof/>
                <w:webHidden/>
              </w:rPr>
              <w:fldChar w:fldCharType="end"/>
            </w:r>
          </w:hyperlink>
        </w:p>
        <w:p w14:paraId="24EB9F81" w14:textId="77777777" w:rsidR="00D74822" w:rsidRDefault="00E02404">
          <w:pPr>
            <w:pStyle w:val="31"/>
            <w:tabs>
              <w:tab w:val="right" w:leader="dot" w:pos="10456"/>
            </w:tabs>
            <w:rPr>
              <w:noProof/>
            </w:rPr>
          </w:pPr>
          <w:hyperlink w:anchor="_Toc88647464" w:history="1">
            <w:r w:rsidR="00D74822" w:rsidRPr="00586F31">
              <w:rPr>
                <w:rStyle w:val="a5"/>
                <w:noProof/>
              </w:rPr>
              <w:t>4.27.38</w:t>
            </w:r>
            <w:r w:rsidR="00D74822" w:rsidRPr="00586F31">
              <w:rPr>
                <w:rStyle w:val="a5"/>
                <w:rFonts w:hint="eastAsia"/>
                <w:noProof/>
              </w:rPr>
              <w:t xml:space="preserve"> 所有云台预置位结构体</w:t>
            </w:r>
            <w:r w:rsidR="00D74822">
              <w:rPr>
                <w:noProof/>
                <w:webHidden/>
              </w:rPr>
              <w:tab/>
            </w:r>
            <w:r w:rsidR="00D74822">
              <w:rPr>
                <w:noProof/>
                <w:webHidden/>
              </w:rPr>
              <w:fldChar w:fldCharType="begin"/>
            </w:r>
            <w:r w:rsidR="00D74822">
              <w:rPr>
                <w:noProof/>
                <w:webHidden/>
              </w:rPr>
              <w:instrText xml:space="preserve"> PAGEREF _Toc88647464 \h </w:instrText>
            </w:r>
            <w:r w:rsidR="00D74822">
              <w:rPr>
                <w:noProof/>
                <w:webHidden/>
              </w:rPr>
            </w:r>
            <w:r w:rsidR="00D74822">
              <w:rPr>
                <w:noProof/>
                <w:webHidden/>
              </w:rPr>
              <w:fldChar w:fldCharType="separate"/>
            </w:r>
            <w:r w:rsidR="00D74822">
              <w:rPr>
                <w:noProof/>
                <w:webHidden/>
              </w:rPr>
              <w:t>635</w:t>
            </w:r>
            <w:r w:rsidR="00D74822">
              <w:rPr>
                <w:noProof/>
                <w:webHidden/>
              </w:rPr>
              <w:fldChar w:fldCharType="end"/>
            </w:r>
          </w:hyperlink>
        </w:p>
        <w:p w14:paraId="7E52DC92" w14:textId="77777777" w:rsidR="00D74822" w:rsidRDefault="00E02404">
          <w:pPr>
            <w:pStyle w:val="31"/>
            <w:tabs>
              <w:tab w:val="right" w:leader="dot" w:pos="10456"/>
            </w:tabs>
            <w:rPr>
              <w:noProof/>
            </w:rPr>
          </w:pPr>
          <w:hyperlink w:anchor="_Toc88647465" w:history="1">
            <w:r w:rsidR="00D74822" w:rsidRPr="00586F31">
              <w:rPr>
                <w:rStyle w:val="a5"/>
                <w:noProof/>
              </w:rPr>
              <w:t>4.27.39</w:t>
            </w:r>
            <w:r w:rsidR="00D74822" w:rsidRPr="00586F31">
              <w:rPr>
                <w:rStyle w:val="a5"/>
                <w:rFonts w:hint="eastAsia"/>
                <w:noProof/>
              </w:rPr>
              <w:t xml:space="preserve"> 云台预置位信息结构体</w:t>
            </w:r>
            <w:r w:rsidR="00D74822">
              <w:rPr>
                <w:noProof/>
                <w:webHidden/>
              </w:rPr>
              <w:tab/>
            </w:r>
            <w:r w:rsidR="00D74822">
              <w:rPr>
                <w:noProof/>
                <w:webHidden/>
              </w:rPr>
              <w:fldChar w:fldCharType="begin"/>
            </w:r>
            <w:r w:rsidR="00D74822">
              <w:rPr>
                <w:noProof/>
                <w:webHidden/>
              </w:rPr>
              <w:instrText xml:space="preserve"> PAGEREF _Toc88647465 \h </w:instrText>
            </w:r>
            <w:r w:rsidR="00D74822">
              <w:rPr>
                <w:noProof/>
                <w:webHidden/>
              </w:rPr>
            </w:r>
            <w:r w:rsidR="00D74822">
              <w:rPr>
                <w:noProof/>
                <w:webHidden/>
              </w:rPr>
              <w:fldChar w:fldCharType="separate"/>
            </w:r>
            <w:r w:rsidR="00D74822">
              <w:rPr>
                <w:noProof/>
                <w:webHidden/>
              </w:rPr>
              <w:t>636</w:t>
            </w:r>
            <w:r w:rsidR="00D74822">
              <w:rPr>
                <w:noProof/>
                <w:webHidden/>
              </w:rPr>
              <w:fldChar w:fldCharType="end"/>
            </w:r>
          </w:hyperlink>
        </w:p>
        <w:p w14:paraId="4BE4BC88" w14:textId="77777777" w:rsidR="00D74822" w:rsidRDefault="00E02404">
          <w:pPr>
            <w:pStyle w:val="31"/>
            <w:tabs>
              <w:tab w:val="right" w:leader="dot" w:pos="10456"/>
            </w:tabs>
            <w:rPr>
              <w:noProof/>
            </w:rPr>
          </w:pPr>
          <w:hyperlink w:anchor="_Toc88647466" w:history="1">
            <w:r w:rsidR="00D74822" w:rsidRPr="00586F31">
              <w:rPr>
                <w:rStyle w:val="a5"/>
                <w:noProof/>
              </w:rPr>
              <w:t>4.27.40</w:t>
            </w:r>
            <w:r w:rsidR="00D74822" w:rsidRPr="00586F31">
              <w:rPr>
                <w:rStyle w:val="a5"/>
                <w:rFonts w:hint="eastAsia"/>
                <w:noProof/>
              </w:rPr>
              <w:t xml:space="preserve"> 云台预置位巡航路径详细信息结构体</w:t>
            </w:r>
            <w:r w:rsidR="00D74822">
              <w:rPr>
                <w:noProof/>
                <w:webHidden/>
              </w:rPr>
              <w:tab/>
            </w:r>
            <w:r w:rsidR="00D74822">
              <w:rPr>
                <w:noProof/>
                <w:webHidden/>
              </w:rPr>
              <w:fldChar w:fldCharType="begin"/>
            </w:r>
            <w:r w:rsidR="00D74822">
              <w:rPr>
                <w:noProof/>
                <w:webHidden/>
              </w:rPr>
              <w:instrText xml:space="preserve"> PAGEREF _Toc88647466 \h </w:instrText>
            </w:r>
            <w:r w:rsidR="00D74822">
              <w:rPr>
                <w:noProof/>
                <w:webHidden/>
              </w:rPr>
            </w:r>
            <w:r w:rsidR="00D74822">
              <w:rPr>
                <w:noProof/>
                <w:webHidden/>
              </w:rPr>
              <w:fldChar w:fldCharType="separate"/>
            </w:r>
            <w:r w:rsidR="00D74822">
              <w:rPr>
                <w:noProof/>
                <w:webHidden/>
              </w:rPr>
              <w:t>636</w:t>
            </w:r>
            <w:r w:rsidR="00D74822">
              <w:rPr>
                <w:noProof/>
                <w:webHidden/>
              </w:rPr>
              <w:fldChar w:fldCharType="end"/>
            </w:r>
          </w:hyperlink>
        </w:p>
        <w:p w14:paraId="2121920A" w14:textId="77777777" w:rsidR="00D74822" w:rsidRDefault="00E02404">
          <w:pPr>
            <w:pStyle w:val="31"/>
            <w:tabs>
              <w:tab w:val="right" w:leader="dot" w:pos="10456"/>
            </w:tabs>
            <w:rPr>
              <w:noProof/>
            </w:rPr>
          </w:pPr>
          <w:hyperlink w:anchor="_Toc88647467" w:history="1">
            <w:r w:rsidR="00D74822" w:rsidRPr="00586F31">
              <w:rPr>
                <w:rStyle w:val="a5"/>
                <w:noProof/>
              </w:rPr>
              <w:t>4.27.41</w:t>
            </w:r>
            <w:r w:rsidR="00D74822" w:rsidRPr="00586F31">
              <w:rPr>
                <w:rStyle w:val="a5"/>
                <w:rFonts w:hint="eastAsia"/>
                <w:noProof/>
              </w:rPr>
              <w:t xml:space="preserve"> 云台预置位巡航轨迹点结构体</w:t>
            </w:r>
            <w:r w:rsidR="00D74822">
              <w:rPr>
                <w:noProof/>
                <w:webHidden/>
              </w:rPr>
              <w:tab/>
            </w:r>
            <w:r w:rsidR="00D74822">
              <w:rPr>
                <w:noProof/>
                <w:webHidden/>
              </w:rPr>
              <w:fldChar w:fldCharType="begin"/>
            </w:r>
            <w:r w:rsidR="00D74822">
              <w:rPr>
                <w:noProof/>
                <w:webHidden/>
              </w:rPr>
              <w:instrText xml:space="preserve"> PAGEREF _Toc88647467 \h </w:instrText>
            </w:r>
            <w:r w:rsidR="00D74822">
              <w:rPr>
                <w:noProof/>
                <w:webHidden/>
              </w:rPr>
            </w:r>
            <w:r w:rsidR="00D74822">
              <w:rPr>
                <w:noProof/>
                <w:webHidden/>
              </w:rPr>
              <w:fldChar w:fldCharType="separate"/>
            </w:r>
            <w:r w:rsidR="00D74822">
              <w:rPr>
                <w:noProof/>
                <w:webHidden/>
              </w:rPr>
              <w:t>637</w:t>
            </w:r>
            <w:r w:rsidR="00D74822">
              <w:rPr>
                <w:noProof/>
                <w:webHidden/>
              </w:rPr>
              <w:fldChar w:fldCharType="end"/>
            </w:r>
          </w:hyperlink>
        </w:p>
        <w:p w14:paraId="1FEC3AF0" w14:textId="77777777" w:rsidR="00D74822" w:rsidRDefault="00E02404">
          <w:pPr>
            <w:pStyle w:val="31"/>
            <w:tabs>
              <w:tab w:val="right" w:leader="dot" w:pos="10456"/>
            </w:tabs>
            <w:rPr>
              <w:noProof/>
            </w:rPr>
          </w:pPr>
          <w:hyperlink w:anchor="_Toc88647468" w:history="1">
            <w:r w:rsidR="00D74822" w:rsidRPr="00586F31">
              <w:rPr>
                <w:rStyle w:val="a5"/>
                <w:noProof/>
              </w:rPr>
              <w:t>4.27.42</w:t>
            </w:r>
            <w:r w:rsidR="00D74822" w:rsidRPr="00586F31">
              <w:rPr>
                <w:rStyle w:val="a5"/>
                <w:rFonts w:hint="eastAsia"/>
                <w:noProof/>
              </w:rPr>
              <w:t xml:space="preserve"> 云台预置位巡航路径列表结构体</w:t>
            </w:r>
            <w:r w:rsidR="00D74822">
              <w:rPr>
                <w:noProof/>
                <w:webHidden/>
              </w:rPr>
              <w:tab/>
            </w:r>
            <w:r w:rsidR="00D74822">
              <w:rPr>
                <w:noProof/>
                <w:webHidden/>
              </w:rPr>
              <w:fldChar w:fldCharType="begin"/>
            </w:r>
            <w:r w:rsidR="00D74822">
              <w:rPr>
                <w:noProof/>
                <w:webHidden/>
              </w:rPr>
              <w:instrText xml:space="preserve"> PAGEREF _Toc88647468 \h </w:instrText>
            </w:r>
            <w:r w:rsidR="00D74822">
              <w:rPr>
                <w:noProof/>
                <w:webHidden/>
              </w:rPr>
            </w:r>
            <w:r w:rsidR="00D74822">
              <w:rPr>
                <w:noProof/>
                <w:webHidden/>
              </w:rPr>
              <w:fldChar w:fldCharType="separate"/>
            </w:r>
            <w:r w:rsidR="00D74822">
              <w:rPr>
                <w:noProof/>
                <w:webHidden/>
              </w:rPr>
              <w:t>638</w:t>
            </w:r>
            <w:r w:rsidR="00D74822">
              <w:rPr>
                <w:noProof/>
                <w:webHidden/>
              </w:rPr>
              <w:fldChar w:fldCharType="end"/>
            </w:r>
          </w:hyperlink>
        </w:p>
        <w:p w14:paraId="449DD098" w14:textId="77777777" w:rsidR="00D74822" w:rsidRDefault="00E02404">
          <w:pPr>
            <w:pStyle w:val="31"/>
            <w:tabs>
              <w:tab w:val="right" w:leader="dot" w:pos="10456"/>
            </w:tabs>
            <w:rPr>
              <w:noProof/>
            </w:rPr>
          </w:pPr>
          <w:hyperlink w:anchor="_Toc88647469" w:history="1">
            <w:r w:rsidR="00D74822" w:rsidRPr="00586F31">
              <w:rPr>
                <w:rStyle w:val="a5"/>
                <w:noProof/>
              </w:rPr>
              <w:t>4.27.43</w:t>
            </w:r>
            <w:r w:rsidR="00D74822" w:rsidRPr="00586F31">
              <w:rPr>
                <w:rStyle w:val="a5"/>
                <w:rFonts w:hint="eastAsia"/>
                <w:noProof/>
              </w:rPr>
              <w:t xml:space="preserve"> 云台方位标定信息结构体</w:t>
            </w:r>
            <w:r w:rsidR="00D74822">
              <w:rPr>
                <w:noProof/>
                <w:webHidden/>
              </w:rPr>
              <w:tab/>
            </w:r>
            <w:r w:rsidR="00D74822">
              <w:rPr>
                <w:noProof/>
                <w:webHidden/>
              </w:rPr>
              <w:fldChar w:fldCharType="begin"/>
            </w:r>
            <w:r w:rsidR="00D74822">
              <w:rPr>
                <w:noProof/>
                <w:webHidden/>
              </w:rPr>
              <w:instrText xml:space="preserve"> PAGEREF _Toc88647469 \h </w:instrText>
            </w:r>
            <w:r w:rsidR="00D74822">
              <w:rPr>
                <w:noProof/>
                <w:webHidden/>
              </w:rPr>
            </w:r>
            <w:r w:rsidR="00D74822">
              <w:rPr>
                <w:noProof/>
                <w:webHidden/>
              </w:rPr>
              <w:fldChar w:fldCharType="separate"/>
            </w:r>
            <w:r w:rsidR="00D74822">
              <w:rPr>
                <w:noProof/>
                <w:webHidden/>
              </w:rPr>
              <w:t>639</w:t>
            </w:r>
            <w:r w:rsidR="00D74822">
              <w:rPr>
                <w:noProof/>
                <w:webHidden/>
              </w:rPr>
              <w:fldChar w:fldCharType="end"/>
            </w:r>
          </w:hyperlink>
        </w:p>
        <w:p w14:paraId="75583507" w14:textId="77777777" w:rsidR="00D74822" w:rsidRDefault="00E02404">
          <w:pPr>
            <w:pStyle w:val="31"/>
            <w:tabs>
              <w:tab w:val="right" w:leader="dot" w:pos="10456"/>
            </w:tabs>
            <w:rPr>
              <w:noProof/>
            </w:rPr>
          </w:pPr>
          <w:hyperlink w:anchor="_Toc88647470" w:history="1">
            <w:r w:rsidR="00D74822" w:rsidRPr="00586F31">
              <w:rPr>
                <w:rStyle w:val="a5"/>
                <w:noProof/>
              </w:rPr>
              <w:t>4.27.44</w:t>
            </w:r>
            <w:r w:rsidR="00D74822" w:rsidRPr="00586F31">
              <w:rPr>
                <w:rStyle w:val="a5"/>
                <w:rFonts w:hint="eastAsia"/>
                <w:noProof/>
              </w:rPr>
              <w:t xml:space="preserve"> 云台镜头当前视场角结构体</w:t>
            </w:r>
            <w:r w:rsidR="00D74822">
              <w:rPr>
                <w:noProof/>
                <w:webHidden/>
              </w:rPr>
              <w:tab/>
            </w:r>
            <w:r w:rsidR="00D74822">
              <w:rPr>
                <w:noProof/>
                <w:webHidden/>
              </w:rPr>
              <w:fldChar w:fldCharType="begin"/>
            </w:r>
            <w:r w:rsidR="00D74822">
              <w:rPr>
                <w:noProof/>
                <w:webHidden/>
              </w:rPr>
              <w:instrText xml:space="preserve"> PAGEREF _Toc88647470 \h </w:instrText>
            </w:r>
            <w:r w:rsidR="00D74822">
              <w:rPr>
                <w:noProof/>
                <w:webHidden/>
              </w:rPr>
            </w:r>
            <w:r w:rsidR="00D74822">
              <w:rPr>
                <w:noProof/>
                <w:webHidden/>
              </w:rPr>
              <w:fldChar w:fldCharType="separate"/>
            </w:r>
            <w:r w:rsidR="00D74822">
              <w:rPr>
                <w:noProof/>
                <w:webHidden/>
              </w:rPr>
              <w:t>640</w:t>
            </w:r>
            <w:r w:rsidR="00D74822">
              <w:rPr>
                <w:noProof/>
                <w:webHidden/>
              </w:rPr>
              <w:fldChar w:fldCharType="end"/>
            </w:r>
          </w:hyperlink>
        </w:p>
        <w:p w14:paraId="53F73744" w14:textId="77777777" w:rsidR="00D74822" w:rsidRDefault="00E02404">
          <w:pPr>
            <w:pStyle w:val="31"/>
            <w:tabs>
              <w:tab w:val="right" w:leader="dot" w:pos="10456"/>
            </w:tabs>
            <w:rPr>
              <w:noProof/>
            </w:rPr>
          </w:pPr>
          <w:hyperlink w:anchor="_Toc88647471" w:history="1">
            <w:r w:rsidR="00D74822" w:rsidRPr="00586F31">
              <w:rPr>
                <w:rStyle w:val="a5"/>
                <w:noProof/>
              </w:rPr>
              <w:t>4.27.45</w:t>
            </w:r>
            <w:r w:rsidR="00D74822" w:rsidRPr="00586F31">
              <w:rPr>
                <w:rStyle w:val="a5"/>
                <w:rFonts w:hint="eastAsia"/>
                <w:noProof/>
              </w:rPr>
              <w:t xml:space="preserve"> 云台经纬度信息单位</w:t>
            </w:r>
            <w:r w:rsidR="00D74822">
              <w:rPr>
                <w:noProof/>
                <w:webHidden/>
              </w:rPr>
              <w:tab/>
            </w:r>
            <w:r w:rsidR="00D74822">
              <w:rPr>
                <w:noProof/>
                <w:webHidden/>
              </w:rPr>
              <w:fldChar w:fldCharType="begin"/>
            </w:r>
            <w:r w:rsidR="00D74822">
              <w:rPr>
                <w:noProof/>
                <w:webHidden/>
              </w:rPr>
              <w:instrText xml:space="preserve"> PAGEREF _Toc88647471 \h </w:instrText>
            </w:r>
            <w:r w:rsidR="00D74822">
              <w:rPr>
                <w:noProof/>
                <w:webHidden/>
              </w:rPr>
            </w:r>
            <w:r w:rsidR="00D74822">
              <w:rPr>
                <w:noProof/>
                <w:webHidden/>
              </w:rPr>
              <w:fldChar w:fldCharType="separate"/>
            </w:r>
            <w:r w:rsidR="00D74822">
              <w:rPr>
                <w:noProof/>
                <w:webHidden/>
              </w:rPr>
              <w:t>640</w:t>
            </w:r>
            <w:r w:rsidR="00D74822">
              <w:rPr>
                <w:noProof/>
                <w:webHidden/>
              </w:rPr>
              <w:fldChar w:fldCharType="end"/>
            </w:r>
          </w:hyperlink>
        </w:p>
        <w:p w14:paraId="4E1010EE" w14:textId="77777777" w:rsidR="00D74822" w:rsidRDefault="00E02404">
          <w:pPr>
            <w:pStyle w:val="31"/>
            <w:tabs>
              <w:tab w:val="right" w:leader="dot" w:pos="10456"/>
            </w:tabs>
            <w:rPr>
              <w:noProof/>
            </w:rPr>
          </w:pPr>
          <w:hyperlink w:anchor="_Toc88647472" w:history="1">
            <w:r w:rsidR="00D74822" w:rsidRPr="00586F31">
              <w:rPr>
                <w:rStyle w:val="a5"/>
                <w:noProof/>
              </w:rPr>
              <w:t>4.27.46</w:t>
            </w:r>
            <w:r w:rsidR="00D74822" w:rsidRPr="00586F31">
              <w:rPr>
                <w:rStyle w:val="a5"/>
                <w:rFonts w:hint="eastAsia"/>
                <w:noProof/>
              </w:rPr>
              <w:t xml:space="preserve"> 日志查询条件结构体</w:t>
            </w:r>
            <w:r w:rsidR="00D74822">
              <w:rPr>
                <w:noProof/>
                <w:webHidden/>
              </w:rPr>
              <w:tab/>
            </w:r>
            <w:r w:rsidR="00D74822">
              <w:rPr>
                <w:noProof/>
                <w:webHidden/>
              </w:rPr>
              <w:fldChar w:fldCharType="begin"/>
            </w:r>
            <w:r w:rsidR="00D74822">
              <w:rPr>
                <w:noProof/>
                <w:webHidden/>
              </w:rPr>
              <w:instrText xml:space="preserve"> PAGEREF _Toc88647472 \h </w:instrText>
            </w:r>
            <w:r w:rsidR="00D74822">
              <w:rPr>
                <w:noProof/>
                <w:webHidden/>
              </w:rPr>
            </w:r>
            <w:r w:rsidR="00D74822">
              <w:rPr>
                <w:noProof/>
                <w:webHidden/>
              </w:rPr>
              <w:fldChar w:fldCharType="separate"/>
            </w:r>
            <w:r w:rsidR="00D74822">
              <w:rPr>
                <w:noProof/>
                <w:webHidden/>
              </w:rPr>
              <w:t>641</w:t>
            </w:r>
            <w:r w:rsidR="00D74822">
              <w:rPr>
                <w:noProof/>
                <w:webHidden/>
              </w:rPr>
              <w:fldChar w:fldCharType="end"/>
            </w:r>
          </w:hyperlink>
        </w:p>
        <w:p w14:paraId="59666382" w14:textId="77777777" w:rsidR="00D74822" w:rsidRDefault="00E02404">
          <w:pPr>
            <w:pStyle w:val="31"/>
            <w:tabs>
              <w:tab w:val="right" w:leader="dot" w:pos="10456"/>
            </w:tabs>
            <w:rPr>
              <w:noProof/>
            </w:rPr>
          </w:pPr>
          <w:hyperlink w:anchor="_Toc88647473" w:history="1">
            <w:r w:rsidR="00D74822" w:rsidRPr="00586F31">
              <w:rPr>
                <w:rStyle w:val="a5"/>
                <w:noProof/>
              </w:rPr>
              <w:t>4.27.47</w:t>
            </w:r>
            <w:r w:rsidR="00D74822" w:rsidRPr="00586F31">
              <w:rPr>
                <w:rStyle w:val="a5"/>
                <w:rFonts w:hint="eastAsia"/>
                <w:noProof/>
              </w:rPr>
              <w:t xml:space="preserve"> 日志信息结构体</w:t>
            </w:r>
            <w:r w:rsidR="00D74822">
              <w:rPr>
                <w:noProof/>
                <w:webHidden/>
              </w:rPr>
              <w:tab/>
            </w:r>
            <w:r w:rsidR="00D74822">
              <w:rPr>
                <w:noProof/>
                <w:webHidden/>
              </w:rPr>
              <w:fldChar w:fldCharType="begin"/>
            </w:r>
            <w:r w:rsidR="00D74822">
              <w:rPr>
                <w:noProof/>
                <w:webHidden/>
              </w:rPr>
              <w:instrText xml:space="preserve"> PAGEREF _Toc88647473 \h </w:instrText>
            </w:r>
            <w:r w:rsidR="00D74822">
              <w:rPr>
                <w:noProof/>
                <w:webHidden/>
              </w:rPr>
            </w:r>
            <w:r w:rsidR="00D74822">
              <w:rPr>
                <w:noProof/>
                <w:webHidden/>
              </w:rPr>
              <w:fldChar w:fldCharType="separate"/>
            </w:r>
            <w:r w:rsidR="00D74822">
              <w:rPr>
                <w:noProof/>
                <w:webHidden/>
              </w:rPr>
              <w:t>642</w:t>
            </w:r>
            <w:r w:rsidR="00D74822">
              <w:rPr>
                <w:noProof/>
                <w:webHidden/>
              </w:rPr>
              <w:fldChar w:fldCharType="end"/>
            </w:r>
          </w:hyperlink>
        </w:p>
        <w:p w14:paraId="48046564" w14:textId="77777777" w:rsidR="00D74822" w:rsidRDefault="00E02404">
          <w:pPr>
            <w:pStyle w:val="31"/>
            <w:tabs>
              <w:tab w:val="right" w:leader="dot" w:pos="10456"/>
            </w:tabs>
            <w:rPr>
              <w:noProof/>
            </w:rPr>
          </w:pPr>
          <w:hyperlink w:anchor="_Toc88647474" w:history="1">
            <w:r w:rsidR="00D74822" w:rsidRPr="00586F31">
              <w:rPr>
                <w:rStyle w:val="a5"/>
                <w:noProof/>
              </w:rPr>
              <w:t>4.27.48</w:t>
            </w:r>
            <w:r w:rsidR="00D74822" w:rsidRPr="00586F31">
              <w:rPr>
                <w:rStyle w:val="a5"/>
                <w:rFonts w:hint="eastAsia"/>
                <w:noProof/>
              </w:rPr>
              <w:t xml:space="preserve"> 告警信息查找条件结构体</w:t>
            </w:r>
            <w:r w:rsidR="00D74822">
              <w:rPr>
                <w:noProof/>
                <w:webHidden/>
              </w:rPr>
              <w:tab/>
            </w:r>
            <w:r w:rsidR="00D74822">
              <w:rPr>
                <w:noProof/>
                <w:webHidden/>
              </w:rPr>
              <w:fldChar w:fldCharType="begin"/>
            </w:r>
            <w:r w:rsidR="00D74822">
              <w:rPr>
                <w:noProof/>
                <w:webHidden/>
              </w:rPr>
              <w:instrText xml:space="preserve"> PAGEREF _Toc88647474 \h </w:instrText>
            </w:r>
            <w:r w:rsidR="00D74822">
              <w:rPr>
                <w:noProof/>
                <w:webHidden/>
              </w:rPr>
            </w:r>
            <w:r w:rsidR="00D74822">
              <w:rPr>
                <w:noProof/>
                <w:webHidden/>
              </w:rPr>
              <w:fldChar w:fldCharType="separate"/>
            </w:r>
            <w:r w:rsidR="00D74822">
              <w:rPr>
                <w:noProof/>
                <w:webHidden/>
              </w:rPr>
              <w:t>644</w:t>
            </w:r>
            <w:r w:rsidR="00D74822">
              <w:rPr>
                <w:noProof/>
                <w:webHidden/>
              </w:rPr>
              <w:fldChar w:fldCharType="end"/>
            </w:r>
          </w:hyperlink>
        </w:p>
        <w:p w14:paraId="6BB28E22" w14:textId="77777777" w:rsidR="00D74822" w:rsidRDefault="00E02404">
          <w:pPr>
            <w:pStyle w:val="31"/>
            <w:tabs>
              <w:tab w:val="right" w:leader="dot" w:pos="10456"/>
            </w:tabs>
            <w:rPr>
              <w:noProof/>
            </w:rPr>
          </w:pPr>
          <w:hyperlink w:anchor="_Toc88647475" w:history="1">
            <w:r w:rsidR="00D74822" w:rsidRPr="00586F31">
              <w:rPr>
                <w:rStyle w:val="a5"/>
                <w:noProof/>
              </w:rPr>
              <w:t>4.27.49</w:t>
            </w:r>
            <w:r w:rsidR="00D74822" w:rsidRPr="00586F31">
              <w:rPr>
                <w:rStyle w:val="a5"/>
                <w:rFonts w:hint="eastAsia"/>
                <w:noProof/>
              </w:rPr>
              <w:t xml:space="preserve"> 告警信息结构体</w:t>
            </w:r>
            <w:r w:rsidR="00D74822">
              <w:rPr>
                <w:noProof/>
                <w:webHidden/>
              </w:rPr>
              <w:tab/>
            </w:r>
            <w:r w:rsidR="00D74822">
              <w:rPr>
                <w:noProof/>
                <w:webHidden/>
              </w:rPr>
              <w:fldChar w:fldCharType="begin"/>
            </w:r>
            <w:r w:rsidR="00D74822">
              <w:rPr>
                <w:noProof/>
                <w:webHidden/>
              </w:rPr>
              <w:instrText xml:space="preserve"> PAGEREF _Toc88647475 \h </w:instrText>
            </w:r>
            <w:r w:rsidR="00D74822">
              <w:rPr>
                <w:noProof/>
                <w:webHidden/>
              </w:rPr>
            </w:r>
            <w:r w:rsidR="00D74822">
              <w:rPr>
                <w:noProof/>
                <w:webHidden/>
              </w:rPr>
              <w:fldChar w:fldCharType="separate"/>
            </w:r>
            <w:r w:rsidR="00D74822">
              <w:rPr>
                <w:noProof/>
                <w:webHidden/>
              </w:rPr>
              <w:t>645</w:t>
            </w:r>
            <w:r w:rsidR="00D74822">
              <w:rPr>
                <w:noProof/>
                <w:webHidden/>
              </w:rPr>
              <w:fldChar w:fldCharType="end"/>
            </w:r>
          </w:hyperlink>
        </w:p>
        <w:p w14:paraId="3C03A244" w14:textId="77777777" w:rsidR="00D74822" w:rsidRDefault="00E02404">
          <w:pPr>
            <w:pStyle w:val="31"/>
            <w:tabs>
              <w:tab w:val="right" w:leader="dot" w:pos="10456"/>
            </w:tabs>
            <w:rPr>
              <w:noProof/>
            </w:rPr>
          </w:pPr>
          <w:hyperlink w:anchor="_Toc88647476" w:history="1">
            <w:r w:rsidR="00D74822" w:rsidRPr="00586F31">
              <w:rPr>
                <w:rStyle w:val="a5"/>
                <w:noProof/>
              </w:rPr>
              <w:t>4.27.50</w:t>
            </w:r>
            <w:r w:rsidR="00D74822" w:rsidRPr="00586F31">
              <w:rPr>
                <w:rStyle w:val="a5"/>
                <w:rFonts w:hint="eastAsia"/>
                <w:noProof/>
              </w:rPr>
              <w:t xml:space="preserve"> 告警日志查询条件列表</w:t>
            </w:r>
            <w:r w:rsidR="00D74822">
              <w:rPr>
                <w:noProof/>
                <w:webHidden/>
              </w:rPr>
              <w:tab/>
            </w:r>
            <w:r w:rsidR="00D74822">
              <w:rPr>
                <w:noProof/>
                <w:webHidden/>
              </w:rPr>
              <w:fldChar w:fldCharType="begin"/>
            </w:r>
            <w:r w:rsidR="00D74822">
              <w:rPr>
                <w:noProof/>
                <w:webHidden/>
              </w:rPr>
              <w:instrText xml:space="preserve"> PAGEREF _Toc88647476 \h </w:instrText>
            </w:r>
            <w:r w:rsidR="00D74822">
              <w:rPr>
                <w:noProof/>
                <w:webHidden/>
              </w:rPr>
            </w:r>
            <w:r w:rsidR="00D74822">
              <w:rPr>
                <w:noProof/>
                <w:webHidden/>
              </w:rPr>
              <w:fldChar w:fldCharType="separate"/>
            </w:r>
            <w:r w:rsidR="00D74822">
              <w:rPr>
                <w:noProof/>
                <w:webHidden/>
              </w:rPr>
              <w:t>645</w:t>
            </w:r>
            <w:r w:rsidR="00D74822">
              <w:rPr>
                <w:noProof/>
                <w:webHidden/>
              </w:rPr>
              <w:fldChar w:fldCharType="end"/>
            </w:r>
          </w:hyperlink>
        </w:p>
        <w:p w14:paraId="7274E48A" w14:textId="77777777" w:rsidR="00D74822" w:rsidRDefault="00E02404">
          <w:pPr>
            <w:pStyle w:val="31"/>
            <w:tabs>
              <w:tab w:val="right" w:leader="dot" w:pos="10456"/>
            </w:tabs>
            <w:rPr>
              <w:noProof/>
            </w:rPr>
          </w:pPr>
          <w:hyperlink w:anchor="_Toc88647477" w:history="1">
            <w:r w:rsidR="00D74822" w:rsidRPr="00586F31">
              <w:rPr>
                <w:rStyle w:val="a5"/>
                <w:noProof/>
              </w:rPr>
              <w:t>4.27.51</w:t>
            </w:r>
            <w:r w:rsidR="00D74822" w:rsidRPr="00586F31">
              <w:rPr>
                <w:rStyle w:val="a5"/>
                <w:rFonts w:hint="eastAsia"/>
                <w:noProof/>
              </w:rPr>
              <w:t xml:space="preserve"> 告警日志查询条件结构体</w:t>
            </w:r>
            <w:r w:rsidR="00D74822">
              <w:rPr>
                <w:noProof/>
                <w:webHidden/>
              </w:rPr>
              <w:tab/>
            </w:r>
            <w:r w:rsidR="00D74822">
              <w:rPr>
                <w:noProof/>
                <w:webHidden/>
              </w:rPr>
              <w:fldChar w:fldCharType="begin"/>
            </w:r>
            <w:r w:rsidR="00D74822">
              <w:rPr>
                <w:noProof/>
                <w:webHidden/>
              </w:rPr>
              <w:instrText xml:space="preserve"> PAGEREF _Toc88647477 \h </w:instrText>
            </w:r>
            <w:r w:rsidR="00D74822">
              <w:rPr>
                <w:noProof/>
                <w:webHidden/>
              </w:rPr>
            </w:r>
            <w:r w:rsidR="00D74822">
              <w:rPr>
                <w:noProof/>
                <w:webHidden/>
              </w:rPr>
              <w:fldChar w:fldCharType="separate"/>
            </w:r>
            <w:r w:rsidR="00D74822">
              <w:rPr>
                <w:noProof/>
                <w:webHidden/>
              </w:rPr>
              <w:t>646</w:t>
            </w:r>
            <w:r w:rsidR="00D74822">
              <w:rPr>
                <w:noProof/>
                <w:webHidden/>
              </w:rPr>
              <w:fldChar w:fldCharType="end"/>
            </w:r>
          </w:hyperlink>
        </w:p>
        <w:p w14:paraId="09707A2C" w14:textId="77777777" w:rsidR="00D74822" w:rsidRDefault="00E02404">
          <w:pPr>
            <w:pStyle w:val="31"/>
            <w:tabs>
              <w:tab w:val="right" w:leader="dot" w:pos="10456"/>
            </w:tabs>
            <w:rPr>
              <w:noProof/>
            </w:rPr>
          </w:pPr>
          <w:hyperlink w:anchor="_Toc88647478" w:history="1">
            <w:r w:rsidR="00D74822" w:rsidRPr="00586F31">
              <w:rPr>
                <w:rStyle w:val="a5"/>
                <w:noProof/>
              </w:rPr>
              <w:t>4.27.52</w:t>
            </w:r>
            <w:r w:rsidR="00D74822" w:rsidRPr="00586F31">
              <w:rPr>
                <w:rStyle w:val="a5"/>
                <w:rFonts w:hint="eastAsia"/>
                <w:noProof/>
              </w:rPr>
              <w:t xml:space="preserve"> 告警日志信息结构体</w:t>
            </w:r>
            <w:r w:rsidR="00D74822">
              <w:rPr>
                <w:noProof/>
                <w:webHidden/>
              </w:rPr>
              <w:tab/>
            </w:r>
            <w:r w:rsidR="00D74822">
              <w:rPr>
                <w:noProof/>
                <w:webHidden/>
              </w:rPr>
              <w:fldChar w:fldCharType="begin"/>
            </w:r>
            <w:r w:rsidR="00D74822">
              <w:rPr>
                <w:noProof/>
                <w:webHidden/>
              </w:rPr>
              <w:instrText xml:space="preserve"> PAGEREF _Toc88647478 \h </w:instrText>
            </w:r>
            <w:r w:rsidR="00D74822">
              <w:rPr>
                <w:noProof/>
                <w:webHidden/>
              </w:rPr>
            </w:r>
            <w:r w:rsidR="00D74822">
              <w:rPr>
                <w:noProof/>
                <w:webHidden/>
              </w:rPr>
              <w:fldChar w:fldCharType="separate"/>
            </w:r>
            <w:r w:rsidR="00D74822">
              <w:rPr>
                <w:noProof/>
                <w:webHidden/>
              </w:rPr>
              <w:t>647</w:t>
            </w:r>
            <w:r w:rsidR="00D74822">
              <w:rPr>
                <w:noProof/>
                <w:webHidden/>
              </w:rPr>
              <w:fldChar w:fldCharType="end"/>
            </w:r>
          </w:hyperlink>
        </w:p>
        <w:p w14:paraId="3B0B9D29" w14:textId="77777777" w:rsidR="00D74822" w:rsidRDefault="00E02404">
          <w:pPr>
            <w:pStyle w:val="31"/>
            <w:tabs>
              <w:tab w:val="right" w:leader="dot" w:pos="10456"/>
            </w:tabs>
            <w:rPr>
              <w:noProof/>
            </w:rPr>
          </w:pPr>
          <w:hyperlink w:anchor="_Toc88647479" w:history="1">
            <w:r w:rsidR="00D74822" w:rsidRPr="00586F31">
              <w:rPr>
                <w:rStyle w:val="a5"/>
                <w:noProof/>
              </w:rPr>
              <w:t>4.27.53</w:t>
            </w:r>
            <w:r w:rsidR="00D74822" w:rsidRPr="00586F31">
              <w:rPr>
                <w:rStyle w:val="a5"/>
                <w:rFonts w:hint="eastAsia"/>
                <w:noProof/>
              </w:rPr>
              <w:t xml:space="preserve"> 人员信息列表结构体</w:t>
            </w:r>
            <w:r w:rsidR="00D74822">
              <w:rPr>
                <w:noProof/>
                <w:webHidden/>
              </w:rPr>
              <w:tab/>
            </w:r>
            <w:r w:rsidR="00D74822">
              <w:rPr>
                <w:noProof/>
                <w:webHidden/>
              </w:rPr>
              <w:fldChar w:fldCharType="begin"/>
            </w:r>
            <w:r w:rsidR="00D74822">
              <w:rPr>
                <w:noProof/>
                <w:webHidden/>
              </w:rPr>
              <w:instrText xml:space="preserve"> PAGEREF _Toc88647479 \h </w:instrText>
            </w:r>
            <w:r w:rsidR="00D74822">
              <w:rPr>
                <w:noProof/>
                <w:webHidden/>
              </w:rPr>
            </w:r>
            <w:r w:rsidR="00D74822">
              <w:rPr>
                <w:noProof/>
                <w:webHidden/>
              </w:rPr>
              <w:fldChar w:fldCharType="separate"/>
            </w:r>
            <w:r w:rsidR="00D74822">
              <w:rPr>
                <w:noProof/>
                <w:webHidden/>
              </w:rPr>
              <w:t>649</w:t>
            </w:r>
            <w:r w:rsidR="00D74822">
              <w:rPr>
                <w:noProof/>
                <w:webHidden/>
              </w:rPr>
              <w:fldChar w:fldCharType="end"/>
            </w:r>
          </w:hyperlink>
        </w:p>
        <w:p w14:paraId="47990A0E" w14:textId="77777777" w:rsidR="00D74822" w:rsidRDefault="00E02404">
          <w:pPr>
            <w:pStyle w:val="31"/>
            <w:tabs>
              <w:tab w:val="right" w:leader="dot" w:pos="10456"/>
            </w:tabs>
            <w:rPr>
              <w:noProof/>
            </w:rPr>
          </w:pPr>
          <w:hyperlink w:anchor="_Toc88647480" w:history="1">
            <w:r w:rsidR="00D74822" w:rsidRPr="00586F31">
              <w:rPr>
                <w:rStyle w:val="a5"/>
                <w:noProof/>
              </w:rPr>
              <w:t>4.27.54</w:t>
            </w:r>
            <w:r w:rsidR="00D74822" w:rsidRPr="00586F31">
              <w:rPr>
                <w:rStyle w:val="a5"/>
                <w:rFonts w:hint="eastAsia"/>
                <w:noProof/>
              </w:rPr>
              <w:t xml:space="preserve"> 人员信息结构体</w:t>
            </w:r>
            <w:r w:rsidR="00D74822">
              <w:rPr>
                <w:noProof/>
                <w:webHidden/>
              </w:rPr>
              <w:tab/>
            </w:r>
            <w:r w:rsidR="00D74822">
              <w:rPr>
                <w:noProof/>
                <w:webHidden/>
              </w:rPr>
              <w:fldChar w:fldCharType="begin"/>
            </w:r>
            <w:r w:rsidR="00D74822">
              <w:rPr>
                <w:noProof/>
                <w:webHidden/>
              </w:rPr>
              <w:instrText xml:space="preserve"> PAGEREF _Toc88647480 \h </w:instrText>
            </w:r>
            <w:r w:rsidR="00D74822">
              <w:rPr>
                <w:noProof/>
                <w:webHidden/>
              </w:rPr>
            </w:r>
            <w:r w:rsidR="00D74822">
              <w:rPr>
                <w:noProof/>
                <w:webHidden/>
              </w:rPr>
              <w:fldChar w:fldCharType="separate"/>
            </w:r>
            <w:r w:rsidR="00D74822">
              <w:rPr>
                <w:noProof/>
                <w:webHidden/>
              </w:rPr>
              <w:t>650</w:t>
            </w:r>
            <w:r w:rsidR="00D74822">
              <w:rPr>
                <w:noProof/>
                <w:webHidden/>
              </w:rPr>
              <w:fldChar w:fldCharType="end"/>
            </w:r>
          </w:hyperlink>
        </w:p>
        <w:p w14:paraId="5523A4F5" w14:textId="77777777" w:rsidR="00D74822" w:rsidRDefault="00E02404">
          <w:pPr>
            <w:pStyle w:val="31"/>
            <w:tabs>
              <w:tab w:val="right" w:leader="dot" w:pos="10456"/>
            </w:tabs>
            <w:rPr>
              <w:noProof/>
            </w:rPr>
          </w:pPr>
          <w:hyperlink w:anchor="_Toc88647481" w:history="1">
            <w:r w:rsidR="00D74822" w:rsidRPr="00586F31">
              <w:rPr>
                <w:rStyle w:val="a5"/>
                <w:noProof/>
              </w:rPr>
              <w:t>4.27.55</w:t>
            </w:r>
            <w:r w:rsidR="00D74822" w:rsidRPr="00586F31">
              <w:rPr>
                <w:rStyle w:val="a5"/>
                <w:rFonts w:hint="eastAsia"/>
                <w:noProof/>
              </w:rPr>
              <w:t xml:space="preserve"> 成员地区信息结构体</w:t>
            </w:r>
            <w:r w:rsidR="00D74822">
              <w:rPr>
                <w:noProof/>
                <w:webHidden/>
              </w:rPr>
              <w:tab/>
            </w:r>
            <w:r w:rsidR="00D74822">
              <w:rPr>
                <w:noProof/>
                <w:webHidden/>
              </w:rPr>
              <w:fldChar w:fldCharType="begin"/>
            </w:r>
            <w:r w:rsidR="00D74822">
              <w:rPr>
                <w:noProof/>
                <w:webHidden/>
              </w:rPr>
              <w:instrText xml:space="preserve"> PAGEREF _Toc88647481 \h </w:instrText>
            </w:r>
            <w:r w:rsidR="00D74822">
              <w:rPr>
                <w:noProof/>
                <w:webHidden/>
              </w:rPr>
            </w:r>
            <w:r w:rsidR="00D74822">
              <w:rPr>
                <w:noProof/>
                <w:webHidden/>
              </w:rPr>
              <w:fldChar w:fldCharType="separate"/>
            </w:r>
            <w:r w:rsidR="00D74822">
              <w:rPr>
                <w:noProof/>
                <w:webHidden/>
              </w:rPr>
              <w:t>653</w:t>
            </w:r>
            <w:r w:rsidR="00D74822">
              <w:rPr>
                <w:noProof/>
                <w:webHidden/>
              </w:rPr>
              <w:fldChar w:fldCharType="end"/>
            </w:r>
          </w:hyperlink>
        </w:p>
        <w:p w14:paraId="537C3E18" w14:textId="77777777" w:rsidR="00D74822" w:rsidRDefault="00E02404">
          <w:pPr>
            <w:pStyle w:val="31"/>
            <w:tabs>
              <w:tab w:val="right" w:leader="dot" w:pos="10456"/>
            </w:tabs>
            <w:rPr>
              <w:noProof/>
            </w:rPr>
          </w:pPr>
          <w:hyperlink w:anchor="_Toc88647482" w:history="1">
            <w:r w:rsidR="00D74822" w:rsidRPr="00586F31">
              <w:rPr>
                <w:rStyle w:val="a5"/>
                <w:noProof/>
              </w:rPr>
              <w:t>4.27.56</w:t>
            </w:r>
            <w:r w:rsidR="00D74822" w:rsidRPr="00586F31">
              <w:rPr>
                <w:rStyle w:val="a5"/>
                <w:rFonts w:hint="eastAsia"/>
                <w:noProof/>
              </w:rPr>
              <w:t xml:space="preserve"> 时间模板相关信息结构体</w:t>
            </w:r>
            <w:r w:rsidR="00D74822">
              <w:rPr>
                <w:noProof/>
                <w:webHidden/>
              </w:rPr>
              <w:tab/>
            </w:r>
            <w:r w:rsidR="00D74822">
              <w:rPr>
                <w:noProof/>
                <w:webHidden/>
              </w:rPr>
              <w:fldChar w:fldCharType="begin"/>
            </w:r>
            <w:r w:rsidR="00D74822">
              <w:rPr>
                <w:noProof/>
                <w:webHidden/>
              </w:rPr>
              <w:instrText xml:space="preserve"> PAGEREF _Toc88647482 \h </w:instrText>
            </w:r>
            <w:r w:rsidR="00D74822">
              <w:rPr>
                <w:noProof/>
                <w:webHidden/>
              </w:rPr>
            </w:r>
            <w:r w:rsidR="00D74822">
              <w:rPr>
                <w:noProof/>
                <w:webHidden/>
              </w:rPr>
              <w:fldChar w:fldCharType="separate"/>
            </w:r>
            <w:r w:rsidR="00D74822">
              <w:rPr>
                <w:noProof/>
                <w:webHidden/>
              </w:rPr>
              <w:t>654</w:t>
            </w:r>
            <w:r w:rsidR="00D74822">
              <w:rPr>
                <w:noProof/>
                <w:webHidden/>
              </w:rPr>
              <w:fldChar w:fldCharType="end"/>
            </w:r>
          </w:hyperlink>
        </w:p>
        <w:p w14:paraId="6066F88E" w14:textId="77777777" w:rsidR="00D74822" w:rsidRDefault="00E02404">
          <w:pPr>
            <w:pStyle w:val="31"/>
            <w:tabs>
              <w:tab w:val="right" w:leader="dot" w:pos="10456"/>
            </w:tabs>
            <w:rPr>
              <w:noProof/>
            </w:rPr>
          </w:pPr>
          <w:hyperlink w:anchor="_Toc88647483" w:history="1">
            <w:r w:rsidR="00D74822" w:rsidRPr="00586F31">
              <w:rPr>
                <w:rStyle w:val="a5"/>
                <w:noProof/>
              </w:rPr>
              <w:t>4.27.57</w:t>
            </w:r>
            <w:r w:rsidR="00D74822" w:rsidRPr="00586F31">
              <w:rPr>
                <w:rStyle w:val="a5"/>
                <w:rFonts w:hint="eastAsia"/>
                <w:noProof/>
              </w:rPr>
              <w:t xml:space="preserve"> 成员证件信息结构体</w:t>
            </w:r>
            <w:r w:rsidR="00D74822">
              <w:rPr>
                <w:noProof/>
                <w:webHidden/>
              </w:rPr>
              <w:tab/>
            </w:r>
            <w:r w:rsidR="00D74822">
              <w:rPr>
                <w:noProof/>
                <w:webHidden/>
              </w:rPr>
              <w:fldChar w:fldCharType="begin"/>
            </w:r>
            <w:r w:rsidR="00D74822">
              <w:rPr>
                <w:noProof/>
                <w:webHidden/>
              </w:rPr>
              <w:instrText xml:space="preserve"> PAGEREF _Toc88647483 \h </w:instrText>
            </w:r>
            <w:r w:rsidR="00D74822">
              <w:rPr>
                <w:noProof/>
                <w:webHidden/>
              </w:rPr>
            </w:r>
            <w:r w:rsidR="00D74822">
              <w:rPr>
                <w:noProof/>
                <w:webHidden/>
              </w:rPr>
              <w:fldChar w:fldCharType="separate"/>
            </w:r>
            <w:r w:rsidR="00D74822">
              <w:rPr>
                <w:noProof/>
                <w:webHidden/>
              </w:rPr>
              <w:t>654</w:t>
            </w:r>
            <w:r w:rsidR="00D74822">
              <w:rPr>
                <w:noProof/>
                <w:webHidden/>
              </w:rPr>
              <w:fldChar w:fldCharType="end"/>
            </w:r>
          </w:hyperlink>
        </w:p>
        <w:p w14:paraId="695A579E" w14:textId="77777777" w:rsidR="00D74822" w:rsidRDefault="00E02404">
          <w:pPr>
            <w:pStyle w:val="31"/>
            <w:tabs>
              <w:tab w:val="right" w:leader="dot" w:pos="10456"/>
            </w:tabs>
            <w:rPr>
              <w:noProof/>
            </w:rPr>
          </w:pPr>
          <w:hyperlink w:anchor="_Toc88647484" w:history="1">
            <w:r w:rsidR="00D74822" w:rsidRPr="00586F31">
              <w:rPr>
                <w:rStyle w:val="a5"/>
                <w:noProof/>
              </w:rPr>
              <w:t>4.27.58</w:t>
            </w:r>
            <w:r w:rsidR="00D74822" w:rsidRPr="00586F31">
              <w:rPr>
                <w:rStyle w:val="a5"/>
                <w:rFonts w:hint="eastAsia"/>
                <w:noProof/>
              </w:rPr>
              <w:t xml:space="preserve"> 人脸图片信息列表结构体</w:t>
            </w:r>
            <w:r w:rsidR="00D74822">
              <w:rPr>
                <w:noProof/>
                <w:webHidden/>
              </w:rPr>
              <w:tab/>
            </w:r>
            <w:r w:rsidR="00D74822">
              <w:rPr>
                <w:noProof/>
                <w:webHidden/>
              </w:rPr>
              <w:fldChar w:fldCharType="begin"/>
            </w:r>
            <w:r w:rsidR="00D74822">
              <w:rPr>
                <w:noProof/>
                <w:webHidden/>
              </w:rPr>
              <w:instrText xml:space="preserve"> PAGEREF _Toc88647484 \h </w:instrText>
            </w:r>
            <w:r w:rsidR="00D74822">
              <w:rPr>
                <w:noProof/>
                <w:webHidden/>
              </w:rPr>
            </w:r>
            <w:r w:rsidR="00D74822">
              <w:rPr>
                <w:noProof/>
                <w:webHidden/>
              </w:rPr>
              <w:fldChar w:fldCharType="separate"/>
            </w:r>
            <w:r w:rsidR="00D74822">
              <w:rPr>
                <w:noProof/>
                <w:webHidden/>
              </w:rPr>
              <w:t>655</w:t>
            </w:r>
            <w:r w:rsidR="00D74822">
              <w:rPr>
                <w:noProof/>
                <w:webHidden/>
              </w:rPr>
              <w:fldChar w:fldCharType="end"/>
            </w:r>
          </w:hyperlink>
        </w:p>
        <w:p w14:paraId="49E04827" w14:textId="77777777" w:rsidR="00D74822" w:rsidRDefault="00E02404">
          <w:pPr>
            <w:pStyle w:val="31"/>
            <w:tabs>
              <w:tab w:val="right" w:leader="dot" w:pos="10456"/>
            </w:tabs>
            <w:rPr>
              <w:noProof/>
            </w:rPr>
          </w:pPr>
          <w:hyperlink w:anchor="_Toc88647485" w:history="1">
            <w:r w:rsidR="00D74822" w:rsidRPr="00586F31">
              <w:rPr>
                <w:rStyle w:val="a5"/>
                <w:noProof/>
              </w:rPr>
              <w:t>4.27.59</w:t>
            </w:r>
            <w:r w:rsidR="00D74822" w:rsidRPr="00586F31">
              <w:rPr>
                <w:rStyle w:val="a5"/>
                <w:rFonts w:hint="eastAsia"/>
                <w:noProof/>
              </w:rPr>
              <w:t xml:space="preserve"> 文件信息结构体</w:t>
            </w:r>
            <w:r w:rsidR="00D74822">
              <w:rPr>
                <w:noProof/>
                <w:webHidden/>
              </w:rPr>
              <w:tab/>
            </w:r>
            <w:r w:rsidR="00D74822">
              <w:rPr>
                <w:noProof/>
                <w:webHidden/>
              </w:rPr>
              <w:fldChar w:fldCharType="begin"/>
            </w:r>
            <w:r w:rsidR="00D74822">
              <w:rPr>
                <w:noProof/>
                <w:webHidden/>
              </w:rPr>
              <w:instrText xml:space="preserve"> PAGEREF _Toc88647485 \h </w:instrText>
            </w:r>
            <w:r w:rsidR="00D74822">
              <w:rPr>
                <w:noProof/>
                <w:webHidden/>
              </w:rPr>
            </w:r>
            <w:r w:rsidR="00D74822">
              <w:rPr>
                <w:noProof/>
                <w:webHidden/>
              </w:rPr>
              <w:fldChar w:fldCharType="separate"/>
            </w:r>
            <w:r w:rsidR="00D74822">
              <w:rPr>
                <w:noProof/>
                <w:webHidden/>
              </w:rPr>
              <w:t>656</w:t>
            </w:r>
            <w:r w:rsidR="00D74822">
              <w:rPr>
                <w:noProof/>
                <w:webHidden/>
              </w:rPr>
              <w:fldChar w:fldCharType="end"/>
            </w:r>
          </w:hyperlink>
        </w:p>
        <w:p w14:paraId="3C3CCE65" w14:textId="77777777" w:rsidR="00D74822" w:rsidRDefault="00E02404">
          <w:pPr>
            <w:pStyle w:val="31"/>
            <w:tabs>
              <w:tab w:val="right" w:leader="dot" w:pos="10456"/>
            </w:tabs>
            <w:rPr>
              <w:noProof/>
            </w:rPr>
          </w:pPr>
          <w:hyperlink w:anchor="_Toc88647486" w:history="1">
            <w:r w:rsidR="00D74822" w:rsidRPr="00586F31">
              <w:rPr>
                <w:rStyle w:val="a5"/>
                <w:noProof/>
              </w:rPr>
              <w:t>4.27.60</w:t>
            </w:r>
            <w:r w:rsidR="00D74822" w:rsidRPr="00586F31">
              <w:rPr>
                <w:rStyle w:val="a5"/>
                <w:rFonts w:hint="eastAsia"/>
                <w:noProof/>
              </w:rPr>
              <w:t xml:space="preserve"> 自定义属性信息结构体</w:t>
            </w:r>
            <w:r w:rsidR="00D74822">
              <w:rPr>
                <w:noProof/>
                <w:webHidden/>
              </w:rPr>
              <w:tab/>
            </w:r>
            <w:r w:rsidR="00D74822">
              <w:rPr>
                <w:noProof/>
                <w:webHidden/>
              </w:rPr>
              <w:fldChar w:fldCharType="begin"/>
            </w:r>
            <w:r w:rsidR="00D74822">
              <w:rPr>
                <w:noProof/>
                <w:webHidden/>
              </w:rPr>
              <w:instrText xml:space="preserve"> PAGEREF _Toc88647486 \h </w:instrText>
            </w:r>
            <w:r w:rsidR="00D74822">
              <w:rPr>
                <w:noProof/>
                <w:webHidden/>
              </w:rPr>
            </w:r>
            <w:r w:rsidR="00D74822">
              <w:rPr>
                <w:noProof/>
                <w:webHidden/>
              </w:rPr>
              <w:fldChar w:fldCharType="separate"/>
            </w:r>
            <w:r w:rsidR="00D74822">
              <w:rPr>
                <w:noProof/>
                <w:webHidden/>
              </w:rPr>
              <w:t>657</w:t>
            </w:r>
            <w:r w:rsidR="00D74822">
              <w:rPr>
                <w:noProof/>
                <w:webHidden/>
              </w:rPr>
              <w:fldChar w:fldCharType="end"/>
            </w:r>
          </w:hyperlink>
        </w:p>
        <w:p w14:paraId="03C6C473" w14:textId="77777777" w:rsidR="00D74822" w:rsidRDefault="00E02404">
          <w:pPr>
            <w:pStyle w:val="31"/>
            <w:tabs>
              <w:tab w:val="right" w:leader="dot" w:pos="10456"/>
            </w:tabs>
            <w:rPr>
              <w:noProof/>
            </w:rPr>
          </w:pPr>
          <w:hyperlink w:anchor="_Toc88647487" w:history="1">
            <w:r w:rsidR="00D74822" w:rsidRPr="00586F31">
              <w:rPr>
                <w:rStyle w:val="a5"/>
                <w:noProof/>
              </w:rPr>
              <w:t>4.27.61</w:t>
            </w:r>
            <w:r w:rsidR="00D74822" w:rsidRPr="00586F31">
              <w:rPr>
                <w:rStyle w:val="a5"/>
                <w:rFonts w:hint="eastAsia"/>
                <w:noProof/>
              </w:rPr>
              <w:t xml:space="preserve"> 员工信息结构体</w:t>
            </w:r>
            <w:r w:rsidR="00D74822">
              <w:rPr>
                <w:noProof/>
                <w:webHidden/>
              </w:rPr>
              <w:tab/>
            </w:r>
            <w:r w:rsidR="00D74822">
              <w:rPr>
                <w:noProof/>
                <w:webHidden/>
              </w:rPr>
              <w:fldChar w:fldCharType="begin"/>
            </w:r>
            <w:r w:rsidR="00D74822">
              <w:rPr>
                <w:noProof/>
                <w:webHidden/>
              </w:rPr>
              <w:instrText xml:space="preserve"> PAGEREF _Toc88647487 \h </w:instrText>
            </w:r>
            <w:r w:rsidR="00D74822">
              <w:rPr>
                <w:noProof/>
                <w:webHidden/>
              </w:rPr>
            </w:r>
            <w:r w:rsidR="00D74822">
              <w:rPr>
                <w:noProof/>
                <w:webHidden/>
              </w:rPr>
              <w:fldChar w:fldCharType="separate"/>
            </w:r>
            <w:r w:rsidR="00D74822">
              <w:rPr>
                <w:noProof/>
                <w:webHidden/>
              </w:rPr>
              <w:t>658</w:t>
            </w:r>
            <w:r w:rsidR="00D74822">
              <w:rPr>
                <w:noProof/>
                <w:webHidden/>
              </w:rPr>
              <w:fldChar w:fldCharType="end"/>
            </w:r>
          </w:hyperlink>
        </w:p>
        <w:p w14:paraId="7B6B1563" w14:textId="77777777" w:rsidR="00D74822" w:rsidRDefault="00E02404">
          <w:pPr>
            <w:pStyle w:val="31"/>
            <w:tabs>
              <w:tab w:val="right" w:leader="dot" w:pos="10456"/>
            </w:tabs>
            <w:rPr>
              <w:noProof/>
            </w:rPr>
          </w:pPr>
          <w:hyperlink w:anchor="_Toc88647488" w:history="1">
            <w:r w:rsidR="00D74822" w:rsidRPr="00586F31">
              <w:rPr>
                <w:rStyle w:val="a5"/>
                <w:noProof/>
              </w:rPr>
              <w:t>4.27.62</w:t>
            </w:r>
            <w:r w:rsidR="00D74822" w:rsidRPr="00586F31">
              <w:rPr>
                <w:rStyle w:val="a5"/>
                <w:rFonts w:hint="eastAsia"/>
                <w:noProof/>
              </w:rPr>
              <w:t xml:space="preserve"> 访客信息结构体</w:t>
            </w:r>
            <w:r w:rsidR="00D74822">
              <w:rPr>
                <w:noProof/>
                <w:webHidden/>
              </w:rPr>
              <w:tab/>
            </w:r>
            <w:r w:rsidR="00D74822">
              <w:rPr>
                <w:noProof/>
                <w:webHidden/>
              </w:rPr>
              <w:fldChar w:fldCharType="begin"/>
            </w:r>
            <w:r w:rsidR="00D74822">
              <w:rPr>
                <w:noProof/>
                <w:webHidden/>
              </w:rPr>
              <w:instrText xml:space="preserve"> PAGEREF _Toc88647488 \h </w:instrText>
            </w:r>
            <w:r w:rsidR="00D74822">
              <w:rPr>
                <w:noProof/>
                <w:webHidden/>
              </w:rPr>
            </w:r>
            <w:r w:rsidR="00D74822">
              <w:rPr>
                <w:noProof/>
                <w:webHidden/>
              </w:rPr>
              <w:fldChar w:fldCharType="separate"/>
            </w:r>
            <w:r w:rsidR="00D74822">
              <w:rPr>
                <w:noProof/>
                <w:webHidden/>
              </w:rPr>
              <w:t>658</w:t>
            </w:r>
            <w:r w:rsidR="00D74822">
              <w:rPr>
                <w:noProof/>
                <w:webHidden/>
              </w:rPr>
              <w:fldChar w:fldCharType="end"/>
            </w:r>
          </w:hyperlink>
        </w:p>
        <w:p w14:paraId="56207E36" w14:textId="77777777" w:rsidR="00D74822" w:rsidRDefault="00E02404">
          <w:pPr>
            <w:pStyle w:val="31"/>
            <w:tabs>
              <w:tab w:val="right" w:leader="dot" w:pos="10456"/>
            </w:tabs>
            <w:rPr>
              <w:noProof/>
            </w:rPr>
          </w:pPr>
          <w:hyperlink w:anchor="_Toc88647489" w:history="1">
            <w:r w:rsidR="00D74822" w:rsidRPr="00586F31">
              <w:rPr>
                <w:rStyle w:val="a5"/>
                <w:noProof/>
              </w:rPr>
              <w:t>4.27.63</w:t>
            </w:r>
            <w:r w:rsidR="00D74822" w:rsidRPr="00586F31">
              <w:rPr>
                <w:rStyle w:val="a5"/>
                <w:rFonts w:hint="eastAsia"/>
                <w:noProof/>
              </w:rPr>
              <w:t xml:space="preserve"> 人员信息结果列表结构体</w:t>
            </w:r>
            <w:r w:rsidR="00D74822">
              <w:rPr>
                <w:noProof/>
                <w:webHidden/>
              </w:rPr>
              <w:tab/>
            </w:r>
            <w:r w:rsidR="00D74822">
              <w:rPr>
                <w:noProof/>
                <w:webHidden/>
              </w:rPr>
              <w:fldChar w:fldCharType="begin"/>
            </w:r>
            <w:r w:rsidR="00D74822">
              <w:rPr>
                <w:noProof/>
                <w:webHidden/>
              </w:rPr>
              <w:instrText xml:space="preserve"> PAGEREF _Toc88647489 \h </w:instrText>
            </w:r>
            <w:r w:rsidR="00D74822">
              <w:rPr>
                <w:noProof/>
                <w:webHidden/>
              </w:rPr>
            </w:r>
            <w:r w:rsidR="00D74822">
              <w:rPr>
                <w:noProof/>
                <w:webHidden/>
              </w:rPr>
              <w:fldChar w:fldCharType="separate"/>
            </w:r>
            <w:r w:rsidR="00D74822">
              <w:rPr>
                <w:noProof/>
                <w:webHidden/>
              </w:rPr>
              <w:t>659</w:t>
            </w:r>
            <w:r w:rsidR="00D74822">
              <w:rPr>
                <w:noProof/>
                <w:webHidden/>
              </w:rPr>
              <w:fldChar w:fldCharType="end"/>
            </w:r>
          </w:hyperlink>
        </w:p>
        <w:p w14:paraId="3796B236" w14:textId="77777777" w:rsidR="00D74822" w:rsidRDefault="00E02404">
          <w:pPr>
            <w:pStyle w:val="31"/>
            <w:tabs>
              <w:tab w:val="right" w:leader="dot" w:pos="10456"/>
            </w:tabs>
            <w:rPr>
              <w:noProof/>
            </w:rPr>
          </w:pPr>
          <w:hyperlink w:anchor="_Toc88647490" w:history="1">
            <w:r w:rsidR="00D74822" w:rsidRPr="00586F31">
              <w:rPr>
                <w:rStyle w:val="a5"/>
                <w:noProof/>
              </w:rPr>
              <w:t>4.27.64</w:t>
            </w:r>
            <w:r w:rsidR="00D74822" w:rsidRPr="00586F31">
              <w:rPr>
                <w:rStyle w:val="a5"/>
                <w:rFonts w:hint="eastAsia"/>
                <w:noProof/>
              </w:rPr>
              <w:t xml:space="preserve"> 人员信息执行结果结构体</w:t>
            </w:r>
            <w:r w:rsidR="00D74822">
              <w:rPr>
                <w:noProof/>
                <w:webHidden/>
              </w:rPr>
              <w:tab/>
            </w:r>
            <w:r w:rsidR="00D74822">
              <w:rPr>
                <w:noProof/>
                <w:webHidden/>
              </w:rPr>
              <w:fldChar w:fldCharType="begin"/>
            </w:r>
            <w:r w:rsidR="00D74822">
              <w:rPr>
                <w:noProof/>
                <w:webHidden/>
              </w:rPr>
              <w:instrText xml:space="preserve"> PAGEREF _Toc88647490 \h </w:instrText>
            </w:r>
            <w:r w:rsidR="00D74822">
              <w:rPr>
                <w:noProof/>
                <w:webHidden/>
              </w:rPr>
            </w:r>
            <w:r w:rsidR="00D74822">
              <w:rPr>
                <w:noProof/>
                <w:webHidden/>
              </w:rPr>
              <w:fldChar w:fldCharType="separate"/>
            </w:r>
            <w:r w:rsidR="00D74822">
              <w:rPr>
                <w:noProof/>
                <w:webHidden/>
              </w:rPr>
              <w:t>660</w:t>
            </w:r>
            <w:r w:rsidR="00D74822">
              <w:rPr>
                <w:noProof/>
                <w:webHidden/>
              </w:rPr>
              <w:fldChar w:fldCharType="end"/>
            </w:r>
          </w:hyperlink>
        </w:p>
        <w:p w14:paraId="2B3F9E3B" w14:textId="77777777" w:rsidR="00D74822" w:rsidRDefault="00E02404">
          <w:pPr>
            <w:pStyle w:val="31"/>
            <w:tabs>
              <w:tab w:val="right" w:leader="dot" w:pos="10456"/>
            </w:tabs>
            <w:rPr>
              <w:noProof/>
            </w:rPr>
          </w:pPr>
          <w:hyperlink w:anchor="_Toc88647491" w:history="1">
            <w:r w:rsidR="00D74822" w:rsidRPr="00586F31">
              <w:rPr>
                <w:rStyle w:val="a5"/>
                <w:noProof/>
              </w:rPr>
              <w:t>4.27.65</w:t>
            </w:r>
            <w:r w:rsidR="00D74822" w:rsidRPr="00586F31">
              <w:rPr>
                <w:rStyle w:val="a5"/>
                <w:rFonts w:hint="eastAsia"/>
                <w:noProof/>
              </w:rPr>
              <w:t xml:space="preserve"> 人脸信息结果结构体</w:t>
            </w:r>
            <w:r w:rsidR="00D74822">
              <w:rPr>
                <w:noProof/>
                <w:webHidden/>
              </w:rPr>
              <w:tab/>
            </w:r>
            <w:r w:rsidR="00D74822">
              <w:rPr>
                <w:noProof/>
                <w:webHidden/>
              </w:rPr>
              <w:fldChar w:fldCharType="begin"/>
            </w:r>
            <w:r w:rsidR="00D74822">
              <w:rPr>
                <w:noProof/>
                <w:webHidden/>
              </w:rPr>
              <w:instrText xml:space="preserve"> PAGEREF _Toc88647491 \h </w:instrText>
            </w:r>
            <w:r w:rsidR="00D74822">
              <w:rPr>
                <w:noProof/>
                <w:webHidden/>
              </w:rPr>
            </w:r>
            <w:r w:rsidR="00D74822">
              <w:rPr>
                <w:noProof/>
                <w:webHidden/>
              </w:rPr>
              <w:fldChar w:fldCharType="separate"/>
            </w:r>
            <w:r w:rsidR="00D74822">
              <w:rPr>
                <w:noProof/>
                <w:webHidden/>
              </w:rPr>
              <w:t>661</w:t>
            </w:r>
            <w:r w:rsidR="00D74822">
              <w:rPr>
                <w:noProof/>
                <w:webHidden/>
              </w:rPr>
              <w:fldChar w:fldCharType="end"/>
            </w:r>
          </w:hyperlink>
        </w:p>
        <w:p w14:paraId="42A60464" w14:textId="77777777" w:rsidR="00D74822" w:rsidRDefault="00E02404">
          <w:pPr>
            <w:pStyle w:val="31"/>
            <w:tabs>
              <w:tab w:val="right" w:leader="dot" w:pos="10456"/>
            </w:tabs>
            <w:rPr>
              <w:noProof/>
            </w:rPr>
          </w:pPr>
          <w:hyperlink w:anchor="_Toc88647492" w:history="1">
            <w:r w:rsidR="00D74822" w:rsidRPr="00586F31">
              <w:rPr>
                <w:rStyle w:val="a5"/>
                <w:noProof/>
              </w:rPr>
              <w:t>4.27.66</w:t>
            </w:r>
            <w:r w:rsidR="00D74822" w:rsidRPr="00586F31">
              <w:rPr>
                <w:rStyle w:val="a5"/>
                <w:rFonts w:hint="eastAsia"/>
                <w:noProof/>
              </w:rPr>
              <w:t xml:space="preserve"> 布控任务信息结构体</w:t>
            </w:r>
            <w:r w:rsidR="00D74822">
              <w:rPr>
                <w:noProof/>
                <w:webHidden/>
              </w:rPr>
              <w:tab/>
            </w:r>
            <w:r w:rsidR="00D74822">
              <w:rPr>
                <w:noProof/>
                <w:webHidden/>
              </w:rPr>
              <w:fldChar w:fldCharType="begin"/>
            </w:r>
            <w:r w:rsidR="00D74822">
              <w:rPr>
                <w:noProof/>
                <w:webHidden/>
              </w:rPr>
              <w:instrText xml:space="preserve"> PAGEREF _Toc88647492 \h </w:instrText>
            </w:r>
            <w:r w:rsidR="00D74822">
              <w:rPr>
                <w:noProof/>
                <w:webHidden/>
              </w:rPr>
            </w:r>
            <w:r w:rsidR="00D74822">
              <w:rPr>
                <w:noProof/>
                <w:webHidden/>
              </w:rPr>
              <w:fldChar w:fldCharType="separate"/>
            </w:r>
            <w:r w:rsidR="00D74822">
              <w:rPr>
                <w:noProof/>
                <w:webHidden/>
              </w:rPr>
              <w:t>661</w:t>
            </w:r>
            <w:r w:rsidR="00D74822">
              <w:rPr>
                <w:noProof/>
                <w:webHidden/>
              </w:rPr>
              <w:fldChar w:fldCharType="end"/>
            </w:r>
          </w:hyperlink>
        </w:p>
        <w:p w14:paraId="76034AB0" w14:textId="77777777" w:rsidR="00D74822" w:rsidRDefault="00E02404">
          <w:pPr>
            <w:pStyle w:val="31"/>
            <w:tabs>
              <w:tab w:val="right" w:leader="dot" w:pos="10456"/>
            </w:tabs>
            <w:rPr>
              <w:noProof/>
            </w:rPr>
          </w:pPr>
          <w:hyperlink w:anchor="_Toc88647493" w:history="1">
            <w:r w:rsidR="00D74822" w:rsidRPr="00586F31">
              <w:rPr>
                <w:rStyle w:val="a5"/>
                <w:noProof/>
              </w:rPr>
              <w:t>4.27.67</w:t>
            </w:r>
            <w:r w:rsidR="00D74822" w:rsidRPr="00586F31">
              <w:rPr>
                <w:rStyle w:val="a5"/>
                <w:rFonts w:hint="eastAsia"/>
                <w:noProof/>
              </w:rPr>
              <w:t xml:space="preserve"> 布控任务配置信息结构体</w:t>
            </w:r>
            <w:r w:rsidR="00D74822">
              <w:rPr>
                <w:noProof/>
                <w:webHidden/>
              </w:rPr>
              <w:tab/>
            </w:r>
            <w:r w:rsidR="00D74822">
              <w:rPr>
                <w:noProof/>
                <w:webHidden/>
              </w:rPr>
              <w:fldChar w:fldCharType="begin"/>
            </w:r>
            <w:r w:rsidR="00D74822">
              <w:rPr>
                <w:noProof/>
                <w:webHidden/>
              </w:rPr>
              <w:instrText xml:space="preserve"> PAGEREF _Toc88647493 \h </w:instrText>
            </w:r>
            <w:r w:rsidR="00D74822">
              <w:rPr>
                <w:noProof/>
                <w:webHidden/>
              </w:rPr>
            </w:r>
            <w:r w:rsidR="00D74822">
              <w:rPr>
                <w:noProof/>
                <w:webHidden/>
              </w:rPr>
              <w:fldChar w:fldCharType="separate"/>
            </w:r>
            <w:r w:rsidR="00D74822">
              <w:rPr>
                <w:noProof/>
                <w:webHidden/>
              </w:rPr>
              <w:t>662</w:t>
            </w:r>
            <w:r w:rsidR="00D74822">
              <w:rPr>
                <w:noProof/>
                <w:webHidden/>
              </w:rPr>
              <w:fldChar w:fldCharType="end"/>
            </w:r>
          </w:hyperlink>
        </w:p>
        <w:p w14:paraId="77554462" w14:textId="77777777" w:rsidR="00D74822" w:rsidRDefault="00E02404">
          <w:pPr>
            <w:pStyle w:val="31"/>
            <w:tabs>
              <w:tab w:val="right" w:leader="dot" w:pos="10456"/>
            </w:tabs>
            <w:rPr>
              <w:noProof/>
            </w:rPr>
          </w:pPr>
          <w:hyperlink w:anchor="_Toc88647494" w:history="1">
            <w:r w:rsidR="00D74822" w:rsidRPr="00586F31">
              <w:rPr>
                <w:rStyle w:val="a5"/>
                <w:noProof/>
              </w:rPr>
              <w:t>4.27.68</w:t>
            </w:r>
            <w:r w:rsidR="00D74822" w:rsidRPr="00586F31">
              <w:rPr>
                <w:rStyle w:val="a5"/>
                <w:rFonts w:hint="eastAsia"/>
                <w:noProof/>
              </w:rPr>
              <w:t xml:space="preserve"> 人脸</w:t>
            </w:r>
            <w:r w:rsidR="00D74822" w:rsidRPr="00586F31">
              <w:rPr>
                <w:rStyle w:val="a5"/>
                <w:noProof/>
              </w:rPr>
              <w:t>/</w:t>
            </w:r>
            <w:r w:rsidR="00D74822" w:rsidRPr="00586F31">
              <w:rPr>
                <w:rStyle w:val="a5"/>
                <w:rFonts w:hint="eastAsia"/>
                <w:noProof/>
              </w:rPr>
              <w:t>车辆成员信息列表结构体</w:t>
            </w:r>
            <w:r w:rsidR="00D74822">
              <w:rPr>
                <w:noProof/>
                <w:webHidden/>
              </w:rPr>
              <w:tab/>
            </w:r>
            <w:r w:rsidR="00D74822">
              <w:rPr>
                <w:noProof/>
                <w:webHidden/>
              </w:rPr>
              <w:fldChar w:fldCharType="begin"/>
            </w:r>
            <w:r w:rsidR="00D74822">
              <w:rPr>
                <w:noProof/>
                <w:webHidden/>
              </w:rPr>
              <w:instrText xml:space="preserve"> PAGEREF _Toc88647494 \h </w:instrText>
            </w:r>
            <w:r w:rsidR="00D74822">
              <w:rPr>
                <w:noProof/>
                <w:webHidden/>
              </w:rPr>
            </w:r>
            <w:r w:rsidR="00D74822">
              <w:rPr>
                <w:noProof/>
                <w:webHidden/>
              </w:rPr>
              <w:fldChar w:fldCharType="separate"/>
            </w:r>
            <w:r w:rsidR="00D74822">
              <w:rPr>
                <w:noProof/>
                <w:webHidden/>
              </w:rPr>
              <w:t>664</w:t>
            </w:r>
            <w:r w:rsidR="00D74822">
              <w:rPr>
                <w:noProof/>
                <w:webHidden/>
              </w:rPr>
              <w:fldChar w:fldCharType="end"/>
            </w:r>
          </w:hyperlink>
        </w:p>
        <w:p w14:paraId="1D2D6CF3" w14:textId="77777777" w:rsidR="00D74822" w:rsidRDefault="00E02404">
          <w:pPr>
            <w:pStyle w:val="31"/>
            <w:tabs>
              <w:tab w:val="right" w:leader="dot" w:pos="10456"/>
            </w:tabs>
            <w:rPr>
              <w:noProof/>
            </w:rPr>
          </w:pPr>
          <w:hyperlink w:anchor="_Toc88647495" w:history="1">
            <w:r w:rsidR="00D74822" w:rsidRPr="00586F31">
              <w:rPr>
                <w:rStyle w:val="a5"/>
                <w:noProof/>
              </w:rPr>
              <w:t>4.27.69</w:t>
            </w:r>
            <w:r w:rsidR="00D74822" w:rsidRPr="00586F31">
              <w:rPr>
                <w:rStyle w:val="a5"/>
                <w:rFonts w:hint="eastAsia"/>
                <w:noProof/>
              </w:rPr>
              <w:t xml:space="preserve"> 告警联动配置信息结构体</w:t>
            </w:r>
            <w:r w:rsidR="00D74822">
              <w:rPr>
                <w:noProof/>
                <w:webHidden/>
              </w:rPr>
              <w:tab/>
            </w:r>
            <w:r w:rsidR="00D74822">
              <w:rPr>
                <w:noProof/>
                <w:webHidden/>
              </w:rPr>
              <w:fldChar w:fldCharType="begin"/>
            </w:r>
            <w:r w:rsidR="00D74822">
              <w:rPr>
                <w:noProof/>
                <w:webHidden/>
              </w:rPr>
              <w:instrText xml:space="preserve"> PAGEREF _Toc88647495 \h </w:instrText>
            </w:r>
            <w:r w:rsidR="00D74822">
              <w:rPr>
                <w:noProof/>
                <w:webHidden/>
              </w:rPr>
            </w:r>
            <w:r w:rsidR="00D74822">
              <w:rPr>
                <w:noProof/>
                <w:webHidden/>
              </w:rPr>
              <w:fldChar w:fldCharType="separate"/>
            </w:r>
            <w:r w:rsidR="00D74822">
              <w:rPr>
                <w:noProof/>
                <w:webHidden/>
              </w:rPr>
              <w:t>665</w:t>
            </w:r>
            <w:r w:rsidR="00D74822">
              <w:rPr>
                <w:noProof/>
                <w:webHidden/>
              </w:rPr>
              <w:fldChar w:fldCharType="end"/>
            </w:r>
          </w:hyperlink>
        </w:p>
        <w:p w14:paraId="72B957CD" w14:textId="77777777" w:rsidR="00D74822" w:rsidRDefault="00E02404">
          <w:pPr>
            <w:pStyle w:val="31"/>
            <w:tabs>
              <w:tab w:val="right" w:leader="dot" w:pos="10456"/>
            </w:tabs>
            <w:rPr>
              <w:noProof/>
            </w:rPr>
          </w:pPr>
          <w:hyperlink w:anchor="_Toc88647496" w:history="1">
            <w:r w:rsidR="00D74822" w:rsidRPr="00586F31">
              <w:rPr>
                <w:rStyle w:val="a5"/>
                <w:noProof/>
              </w:rPr>
              <w:t>4.27.70</w:t>
            </w:r>
            <w:r w:rsidR="00D74822" w:rsidRPr="00586F31">
              <w:rPr>
                <w:rStyle w:val="a5"/>
                <w:rFonts w:hint="eastAsia"/>
                <w:noProof/>
              </w:rPr>
              <w:t xml:space="preserve"> 布控任务联动动作列表结构体</w:t>
            </w:r>
            <w:r w:rsidR="00D74822">
              <w:rPr>
                <w:noProof/>
                <w:webHidden/>
              </w:rPr>
              <w:tab/>
            </w:r>
            <w:r w:rsidR="00D74822">
              <w:rPr>
                <w:noProof/>
                <w:webHidden/>
              </w:rPr>
              <w:fldChar w:fldCharType="begin"/>
            </w:r>
            <w:r w:rsidR="00D74822">
              <w:rPr>
                <w:noProof/>
                <w:webHidden/>
              </w:rPr>
              <w:instrText xml:space="preserve"> PAGEREF _Toc88647496 \h </w:instrText>
            </w:r>
            <w:r w:rsidR="00D74822">
              <w:rPr>
                <w:noProof/>
                <w:webHidden/>
              </w:rPr>
            </w:r>
            <w:r w:rsidR="00D74822">
              <w:rPr>
                <w:noProof/>
                <w:webHidden/>
              </w:rPr>
              <w:fldChar w:fldCharType="separate"/>
            </w:r>
            <w:r w:rsidR="00D74822">
              <w:rPr>
                <w:noProof/>
                <w:webHidden/>
              </w:rPr>
              <w:t>666</w:t>
            </w:r>
            <w:r w:rsidR="00D74822">
              <w:rPr>
                <w:noProof/>
                <w:webHidden/>
              </w:rPr>
              <w:fldChar w:fldCharType="end"/>
            </w:r>
          </w:hyperlink>
        </w:p>
        <w:p w14:paraId="4B6A5626" w14:textId="77777777" w:rsidR="00D74822" w:rsidRDefault="00E02404">
          <w:pPr>
            <w:pStyle w:val="31"/>
            <w:tabs>
              <w:tab w:val="right" w:leader="dot" w:pos="10456"/>
            </w:tabs>
            <w:rPr>
              <w:noProof/>
            </w:rPr>
          </w:pPr>
          <w:hyperlink w:anchor="_Toc88647497" w:history="1">
            <w:r w:rsidR="00D74822" w:rsidRPr="00586F31">
              <w:rPr>
                <w:rStyle w:val="a5"/>
                <w:noProof/>
              </w:rPr>
              <w:t>4.27.71</w:t>
            </w:r>
            <w:r w:rsidR="00D74822" w:rsidRPr="00586F31">
              <w:rPr>
                <w:rStyle w:val="a5"/>
                <w:rFonts w:hint="eastAsia"/>
                <w:noProof/>
              </w:rPr>
              <w:t xml:space="preserve"> 联动动作列表信息结构体</w:t>
            </w:r>
            <w:r w:rsidR="00D74822">
              <w:rPr>
                <w:noProof/>
                <w:webHidden/>
              </w:rPr>
              <w:tab/>
            </w:r>
            <w:r w:rsidR="00D74822">
              <w:rPr>
                <w:noProof/>
                <w:webHidden/>
              </w:rPr>
              <w:fldChar w:fldCharType="begin"/>
            </w:r>
            <w:r w:rsidR="00D74822">
              <w:rPr>
                <w:noProof/>
                <w:webHidden/>
              </w:rPr>
              <w:instrText xml:space="preserve"> PAGEREF _Toc88647497 \h </w:instrText>
            </w:r>
            <w:r w:rsidR="00D74822">
              <w:rPr>
                <w:noProof/>
                <w:webHidden/>
              </w:rPr>
            </w:r>
            <w:r w:rsidR="00D74822">
              <w:rPr>
                <w:noProof/>
                <w:webHidden/>
              </w:rPr>
              <w:fldChar w:fldCharType="separate"/>
            </w:r>
            <w:r w:rsidR="00D74822">
              <w:rPr>
                <w:noProof/>
                <w:webHidden/>
              </w:rPr>
              <w:t>666</w:t>
            </w:r>
            <w:r w:rsidR="00D74822">
              <w:rPr>
                <w:noProof/>
                <w:webHidden/>
              </w:rPr>
              <w:fldChar w:fldCharType="end"/>
            </w:r>
          </w:hyperlink>
        </w:p>
        <w:p w14:paraId="4977C140" w14:textId="77777777" w:rsidR="00D74822" w:rsidRDefault="00E02404">
          <w:pPr>
            <w:pStyle w:val="31"/>
            <w:tabs>
              <w:tab w:val="right" w:leader="dot" w:pos="10456"/>
            </w:tabs>
            <w:rPr>
              <w:noProof/>
            </w:rPr>
          </w:pPr>
          <w:hyperlink w:anchor="_Toc88647498" w:history="1">
            <w:r w:rsidR="00D74822" w:rsidRPr="00586F31">
              <w:rPr>
                <w:rStyle w:val="a5"/>
                <w:noProof/>
              </w:rPr>
              <w:t>4.27.72</w:t>
            </w:r>
            <w:r w:rsidR="00D74822" w:rsidRPr="00586F31">
              <w:rPr>
                <w:rStyle w:val="a5"/>
                <w:rFonts w:hint="eastAsia"/>
                <w:noProof/>
              </w:rPr>
              <w:t xml:space="preserve"> 通道联动信息结构体</w:t>
            </w:r>
            <w:r w:rsidR="00D74822">
              <w:rPr>
                <w:noProof/>
                <w:webHidden/>
              </w:rPr>
              <w:tab/>
            </w:r>
            <w:r w:rsidR="00D74822">
              <w:rPr>
                <w:noProof/>
                <w:webHidden/>
              </w:rPr>
              <w:fldChar w:fldCharType="begin"/>
            </w:r>
            <w:r w:rsidR="00D74822">
              <w:rPr>
                <w:noProof/>
                <w:webHidden/>
              </w:rPr>
              <w:instrText xml:space="preserve"> PAGEREF _Toc88647498 \h </w:instrText>
            </w:r>
            <w:r w:rsidR="00D74822">
              <w:rPr>
                <w:noProof/>
                <w:webHidden/>
              </w:rPr>
            </w:r>
            <w:r w:rsidR="00D74822">
              <w:rPr>
                <w:noProof/>
                <w:webHidden/>
              </w:rPr>
              <w:fldChar w:fldCharType="separate"/>
            </w:r>
            <w:r w:rsidR="00D74822">
              <w:rPr>
                <w:noProof/>
                <w:webHidden/>
              </w:rPr>
              <w:t>667</w:t>
            </w:r>
            <w:r w:rsidR="00D74822">
              <w:rPr>
                <w:noProof/>
                <w:webHidden/>
              </w:rPr>
              <w:fldChar w:fldCharType="end"/>
            </w:r>
          </w:hyperlink>
        </w:p>
        <w:p w14:paraId="123D9F1A" w14:textId="77777777" w:rsidR="00D74822" w:rsidRDefault="00E02404">
          <w:pPr>
            <w:pStyle w:val="31"/>
            <w:tabs>
              <w:tab w:val="right" w:leader="dot" w:pos="10456"/>
            </w:tabs>
            <w:rPr>
              <w:noProof/>
            </w:rPr>
          </w:pPr>
          <w:hyperlink w:anchor="_Toc88647499" w:history="1">
            <w:r w:rsidR="00D74822" w:rsidRPr="00586F31">
              <w:rPr>
                <w:rStyle w:val="a5"/>
                <w:noProof/>
              </w:rPr>
              <w:t>4.27.73</w:t>
            </w:r>
            <w:r w:rsidR="00D74822" w:rsidRPr="00586F31">
              <w:rPr>
                <w:rStyle w:val="a5"/>
                <w:rFonts w:hint="eastAsia"/>
                <w:noProof/>
              </w:rPr>
              <w:t xml:space="preserve"> 联动使能参数结构体</w:t>
            </w:r>
            <w:r w:rsidR="00D74822">
              <w:rPr>
                <w:noProof/>
                <w:webHidden/>
              </w:rPr>
              <w:tab/>
            </w:r>
            <w:r w:rsidR="00D74822">
              <w:rPr>
                <w:noProof/>
                <w:webHidden/>
              </w:rPr>
              <w:fldChar w:fldCharType="begin"/>
            </w:r>
            <w:r w:rsidR="00D74822">
              <w:rPr>
                <w:noProof/>
                <w:webHidden/>
              </w:rPr>
              <w:instrText xml:space="preserve"> PAGEREF _Toc88647499 \h </w:instrText>
            </w:r>
            <w:r w:rsidR="00D74822">
              <w:rPr>
                <w:noProof/>
                <w:webHidden/>
              </w:rPr>
            </w:r>
            <w:r w:rsidR="00D74822">
              <w:rPr>
                <w:noProof/>
                <w:webHidden/>
              </w:rPr>
              <w:fldChar w:fldCharType="separate"/>
            </w:r>
            <w:r w:rsidR="00D74822">
              <w:rPr>
                <w:noProof/>
                <w:webHidden/>
              </w:rPr>
              <w:t>668</w:t>
            </w:r>
            <w:r w:rsidR="00D74822">
              <w:rPr>
                <w:noProof/>
                <w:webHidden/>
              </w:rPr>
              <w:fldChar w:fldCharType="end"/>
            </w:r>
          </w:hyperlink>
        </w:p>
        <w:p w14:paraId="610D5CAB" w14:textId="77777777" w:rsidR="00D74822" w:rsidRDefault="00E02404">
          <w:pPr>
            <w:pStyle w:val="31"/>
            <w:tabs>
              <w:tab w:val="right" w:leader="dot" w:pos="10456"/>
            </w:tabs>
            <w:rPr>
              <w:noProof/>
            </w:rPr>
          </w:pPr>
          <w:hyperlink w:anchor="_Toc88647500" w:history="1">
            <w:r w:rsidR="00D74822" w:rsidRPr="00586F31">
              <w:rPr>
                <w:rStyle w:val="a5"/>
                <w:noProof/>
              </w:rPr>
              <w:t>4.27.74</w:t>
            </w:r>
            <w:r w:rsidR="00D74822" w:rsidRPr="00586F31">
              <w:rPr>
                <w:rStyle w:val="a5"/>
                <w:rFonts w:hint="eastAsia"/>
                <w:noProof/>
              </w:rPr>
              <w:t xml:space="preserve"> 联动云台预置位列表结构体</w:t>
            </w:r>
            <w:r w:rsidR="00D74822">
              <w:rPr>
                <w:noProof/>
                <w:webHidden/>
              </w:rPr>
              <w:tab/>
            </w:r>
            <w:r w:rsidR="00D74822">
              <w:rPr>
                <w:noProof/>
                <w:webHidden/>
              </w:rPr>
              <w:fldChar w:fldCharType="begin"/>
            </w:r>
            <w:r w:rsidR="00D74822">
              <w:rPr>
                <w:noProof/>
                <w:webHidden/>
              </w:rPr>
              <w:instrText xml:space="preserve"> PAGEREF _Toc88647500 \h </w:instrText>
            </w:r>
            <w:r w:rsidR="00D74822">
              <w:rPr>
                <w:noProof/>
                <w:webHidden/>
              </w:rPr>
            </w:r>
            <w:r w:rsidR="00D74822">
              <w:rPr>
                <w:noProof/>
                <w:webHidden/>
              </w:rPr>
              <w:fldChar w:fldCharType="separate"/>
            </w:r>
            <w:r w:rsidR="00D74822">
              <w:rPr>
                <w:noProof/>
                <w:webHidden/>
              </w:rPr>
              <w:t>668</w:t>
            </w:r>
            <w:r w:rsidR="00D74822">
              <w:rPr>
                <w:noProof/>
                <w:webHidden/>
              </w:rPr>
              <w:fldChar w:fldCharType="end"/>
            </w:r>
          </w:hyperlink>
        </w:p>
        <w:p w14:paraId="58A8FD1D" w14:textId="77777777" w:rsidR="00D74822" w:rsidRDefault="00E02404">
          <w:pPr>
            <w:pStyle w:val="31"/>
            <w:tabs>
              <w:tab w:val="right" w:leader="dot" w:pos="10456"/>
            </w:tabs>
            <w:rPr>
              <w:noProof/>
            </w:rPr>
          </w:pPr>
          <w:hyperlink w:anchor="_Toc88647501" w:history="1">
            <w:r w:rsidR="00D74822" w:rsidRPr="00586F31">
              <w:rPr>
                <w:rStyle w:val="a5"/>
                <w:noProof/>
              </w:rPr>
              <w:t>4.27.75</w:t>
            </w:r>
            <w:r w:rsidR="00D74822" w:rsidRPr="00586F31">
              <w:rPr>
                <w:rStyle w:val="a5"/>
                <w:rFonts w:hint="eastAsia"/>
                <w:noProof/>
              </w:rPr>
              <w:t xml:space="preserve"> 联动云台预置位信息结构体</w:t>
            </w:r>
            <w:r w:rsidR="00D74822">
              <w:rPr>
                <w:noProof/>
                <w:webHidden/>
              </w:rPr>
              <w:tab/>
            </w:r>
            <w:r w:rsidR="00D74822">
              <w:rPr>
                <w:noProof/>
                <w:webHidden/>
              </w:rPr>
              <w:fldChar w:fldCharType="begin"/>
            </w:r>
            <w:r w:rsidR="00D74822">
              <w:rPr>
                <w:noProof/>
                <w:webHidden/>
              </w:rPr>
              <w:instrText xml:space="preserve"> PAGEREF _Toc88647501 \h </w:instrText>
            </w:r>
            <w:r w:rsidR="00D74822">
              <w:rPr>
                <w:noProof/>
                <w:webHidden/>
              </w:rPr>
            </w:r>
            <w:r w:rsidR="00D74822">
              <w:rPr>
                <w:noProof/>
                <w:webHidden/>
              </w:rPr>
              <w:fldChar w:fldCharType="separate"/>
            </w:r>
            <w:r w:rsidR="00D74822">
              <w:rPr>
                <w:noProof/>
                <w:webHidden/>
              </w:rPr>
              <w:t>669</w:t>
            </w:r>
            <w:r w:rsidR="00D74822">
              <w:rPr>
                <w:noProof/>
                <w:webHidden/>
              </w:rPr>
              <w:fldChar w:fldCharType="end"/>
            </w:r>
          </w:hyperlink>
        </w:p>
        <w:p w14:paraId="66031813" w14:textId="77777777" w:rsidR="00D74822" w:rsidRDefault="00E02404">
          <w:pPr>
            <w:pStyle w:val="31"/>
            <w:tabs>
              <w:tab w:val="right" w:leader="dot" w:pos="10456"/>
            </w:tabs>
            <w:rPr>
              <w:noProof/>
            </w:rPr>
          </w:pPr>
          <w:hyperlink w:anchor="_Toc88647502" w:history="1">
            <w:r w:rsidR="00D74822" w:rsidRPr="00586F31">
              <w:rPr>
                <w:rStyle w:val="a5"/>
                <w:noProof/>
              </w:rPr>
              <w:t>4.27.76</w:t>
            </w:r>
            <w:r w:rsidR="00D74822" w:rsidRPr="00586F31">
              <w:rPr>
                <w:rStyle w:val="a5"/>
                <w:rFonts w:hint="eastAsia"/>
                <w:noProof/>
              </w:rPr>
              <w:t xml:space="preserve"> 联动开关量输出结构体</w:t>
            </w:r>
            <w:r w:rsidR="00D74822">
              <w:rPr>
                <w:noProof/>
                <w:webHidden/>
              </w:rPr>
              <w:tab/>
            </w:r>
            <w:r w:rsidR="00D74822">
              <w:rPr>
                <w:noProof/>
                <w:webHidden/>
              </w:rPr>
              <w:fldChar w:fldCharType="begin"/>
            </w:r>
            <w:r w:rsidR="00D74822">
              <w:rPr>
                <w:noProof/>
                <w:webHidden/>
              </w:rPr>
              <w:instrText xml:space="preserve"> PAGEREF _Toc88647502 \h </w:instrText>
            </w:r>
            <w:r w:rsidR="00D74822">
              <w:rPr>
                <w:noProof/>
                <w:webHidden/>
              </w:rPr>
            </w:r>
            <w:r w:rsidR="00D74822">
              <w:rPr>
                <w:noProof/>
                <w:webHidden/>
              </w:rPr>
              <w:fldChar w:fldCharType="separate"/>
            </w:r>
            <w:r w:rsidR="00D74822">
              <w:rPr>
                <w:noProof/>
                <w:webHidden/>
              </w:rPr>
              <w:t>670</w:t>
            </w:r>
            <w:r w:rsidR="00D74822">
              <w:rPr>
                <w:noProof/>
                <w:webHidden/>
              </w:rPr>
              <w:fldChar w:fldCharType="end"/>
            </w:r>
          </w:hyperlink>
        </w:p>
        <w:p w14:paraId="1FBF893D" w14:textId="77777777" w:rsidR="00D74822" w:rsidRDefault="00E02404">
          <w:pPr>
            <w:pStyle w:val="31"/>
            <w:tabs>
              <w:tab w:val="right" w:leader="dot" w:pos="10456"/>
            </w:tabs>
            <w:rPr>
              <w:noProof/>
            </w:rPr>
          </w:pPr>
          <w:hyperlink w:anchor="_Toc88647503" w:history="1">
            <w:r w:rsidR="00D74822" w:rsidRPr="00586F31">
              <w:rPr>
                <w:rStyle w:val="a5"/>
                <w:noProof/>
              </w:rPr>
              <w:t>4.27.77</w:t>
            </w:r>
            <w:r w:rsidR="00D74822" w:rsidRPr="00586F31">
              <w:rPr>
                <w:rStyle w:val="a5"/>
                <w:rFonts w:hint="eastAsia"/>
                <w:noProof/>
              </w:rPr>
              <w:t xml:space="preserve"> 输出开关量的逻辑报警状态</w:t>
            </w:r>
            <w:r w:rsidR="00D74822" w:rsidRPr="00586F31">
              <w:rPr>
                <w:rStyle w:val="a5"/>
                <w:noProof/>
              </w:rPr>
              <w:t>(</w:t>
            </w:r>
            <w:r w:rsidR="00D74822" w:rsidRPr="00586F31">
              <w:rPr>
                <w:rStyle w:val="a5"/>
                <w:rFonts w:hint="eastAsia"/>
                <w:noProof/>
              </w:rPr>
              <w:t>手动告警</w:t>
            </w:r>
            <w:r w:rsidR="00D74822" w:rsidRPr="00586F31">
              <w:rPr>
                <w:rStyle w:val="a5"/>
                <w:noProof/>
              </w:rPr>
              <w:t>)</w:t>
            </w:r>
            <w:r w:rsidR="00D74822" w:rsidRPr="00586F31">
              <w:rPr>
                <w:rStyle w:val="a5"/>
                <w:rFonts w:hint="eastAsia"/>
                <w:noProof/>
              </w:rPr>
              <w:t>结构体</w:t>
            </w:r>
            <w:r w:rsidR="00D74822">
              <w:rPr>
                <w:noProof/>
                <w:webHidden/>
              </w:rPr>
              <w:tab/>
            </w:r>
            <w:r w:rsidR="00D74822">
              <w:rPr>
                <w:noProof/>
                <w:webHidden/>
              </w:rPr>
              <w:fldChar w:fldCharType="begin"/>
            </w:r>
            <w:r w:rsidR="00D74822">
              <w:rPr>
                <w:noProof/>
                <w:webHidden/>
              </w:rPr>
              <w:instrText xml:space="preserve"> PAGEREF _Toc88647503 \h </w:instrText>
            </w:r>
            <w:r w:rsidR="00D74822">
              <w:rPr>
                <w:noProof/>
                <w:webHidden/>
              </w:rPr>
            </w:r>
            <w:r w:rsidR="00D74822">
              <w:rPr>
                <w:noProof/>
                <w:webHidden/>
              </w:rPr>
              <w:fldChar w:fldCharType="separate"/>
            </w:r>
            <w:r w:rsidR="00D74822">
              <w:rPr>
                <w:noProof/>
                <w:webHidden/>
              </w:rPr>
              <w:t>670</w:t>
            </w:r>
            <w:r w:rsidR="00D74822">
              <w:rPr>
                <w:noProof/>
                <w:webHidden/>
              </w:rPr>
              <w:fldChar w:fldCharType="end"/>
            </w:r>
          </w:hyperlink>
        </w:p>
        <w:p w14:paraId="1200B810" w14:textId="77777777" w:rsidR="00D74822" w:rsidRDefault="00E02404">
          <w:pPr>
            <w:pStyle w:val="31"/>
            <w:tabs>
              <w:tab w:val="right" w:leader="dot" w:pos="10456"/>
            </w:tabs>
            <w:rPr>
              <w:noProof/>
            </w:rPr>
          </w:pPr>
          <w:hyperlink w:anchor="_Toc88647504" w:history="1">
            <w:r w:rsidR="00D74822" w:rsidRPr="00586F31">
              <w:rPr>
                <w:rStyle w:val="a5"/>
                <w:noProof/>
              </w:rPr>
              <w:t>4.27.78</w:t>
            </w:r>
            <w:r w:rsidR="00D74822" w:rsidRPr="00586F31">
              <w:rPr>
                <w:rStyle w:val="a5"/>
                <w:rFonts w:hint="eastAsia"/>
                <w:noProof/>
              </w:rPr>
              <w:t xml:space="preserve"> 计划（周）配置结构体</w:t>
            </w:r>
            <w:r w:rsidR="00D74822">
              <w:rPr>
                <w:noProof/>
                <w:webHidden/>
              </w:rPr>
              <w:tab/>
            </w:r>
            <w:r w:rsidR="00D74822">
              <w:rPr>
                <w:noProof/>
                <w:webHidden/>
              </w:rPr>
              <w:fldChar w:fldCharType="begin"/>
            </w:r>
            <w:r w:rsidR="00D74822">
              <w:rPr>
                <w:noProof/>
                <w:webHidden/>
              </w:rPr>
              <w:instrText xml:space="preserve"> PAGEREF _Toc88647504 \h </w:instrText>
            </w:r>
            <w:r w:rsidR="00D74822">
              <w:rPr>
                <w:noProof/>
                <w:webHidden/>
              </w:rPr>
            </w:r>
            <w:r w:rsidR="00D74822">
              <w:rPr>
                <w:noProof/>
                <w:webHidden/>
              </w:rPr>
              <w:fldChar w:fldCharType="separate"/>
            </w:r>
            <w:r w:rsidR="00D74822">
              <w:rPr>
                <w:noProof/>
                <w:webHidden/>
              </w:rPr>
              <w:t>671</w:t>
            </w:r>
            <w:r w:rsidR="00D74822">
              <w:rPr>
                <w:noProof/>
                <w:webHidden/>
              </w:rPr>
              <w:fldChar w:fldCharType="end"/>
            </w:r>
          </w:hyperlink>
        </w:p>
        <w:p w14:paraId="40A1FB8E" w14:textId="77777777" w:rsidR="00D74822" w:rsidRDefault="00E02404">
          <w:pPr>
            <w:pStyle w:val="31"/>
            <w:tabs>
              <w:tab w:val="right" w:leader="dot" w:pos="10456"/>
            </w:tabs>
            <w:rPr>
              <w:noProof/>
            </w:rPr>
          </w:pPr>
          <w:hyperlink w:anchor="_Toc88647505" w:history="1">
            <w:r w:rsidR="00D74822" w:rsidRPr="00586F31">
              <w:rPr>
                <w:rStyle w:val="a5"/>
                <w:noProof/>
              </w:rPr>
              <w:t>4.27.79</w:t>
            </w:r>
            <w:r w:rsidR="00D74822" w:rsidRPr="00586F31">
              <w:rPr>
                <w:rStyle w:val="a5"/>
                <w:rFonts w:hint="eastAsia"/>
                <w:noProof/>
              </w:rPr>
              <w:t xml:space="preserve"> 计划（天）配置结构体</w:t>
            </w:r>
            <w:r w:rsidR="00D74822">
              <w:rPr>
                <w:noProof/>
                <w:webHidden/>
              </w:rPr>
              <w:tab/>
            </w:r>
            <w:r w:rsidR="00D74822">
              <w:rPr>
                <w:noProof/>
                <w:webHidden/>
              </w:rPr>
              <w:fldChar w:fldCharType="begin"/>
            </w:r>
            <w:r w:rsidR="00D74822">
              <w:rPr>
                <w:noProof/>
                <w:webHidden/>
              </w:rPr>
              <w:instrText xml:space="preserve"> PAGEREF _Toc88647505 \h </w:instrText>
            </w:r>
            <w:r w:rsidR="00D74822">
              <w:rPr>
                <w:noProof/>
                <w:webHidden/>
              </w:rPr>
            </w:r>
            <w:r w:rsidR="00D74822">
              <w:rPr>
                <w:noProof/>
                <w:webHidden/>
              </w:rPr>
              <w:fldChar w:fldCharType="separate"/>
            </w:r>
            <w:r w:rsidR="00D74822">
              <w:rPr>
                <w:noProof/>
                <w:webHidden/>
              </w:rPr>
              <w:t>672</w:t>
            </w:r>
            <w:r w:rsidR="00D74822">
              <w:rPr>
                <w:noProof/>
                <w:webHidden/>
              </w:rPr>
              <w:fldChar w:fldCharType="end"/>
            </w:r>
          </w:hyperlink>
        </w:p>
        <w:p w14:paraId="213C43D7" w14:textId="77777777" w:rsidR="00D74822" w:rsidRDefault="00E02404">
          <w:pPr>
            <w:pStyle w:val="31"/>
            <w:tabs>
              <w:tab w:val="right" w:leader="dot" w:pos="10456"/>
            </w:tabs>
            <w:rPr>
              <w:noProof/>
            </w:rPr>
          </w:pPr>
          <w:hyperlink w:anchor="_Toc88647506" w:history="1">
            <w:r w:rsidR="00D74822" w:rsidRPr="00586F31">
              <w:rPr>
                <w:rStyle w:val="a5"/>
                <w:noProof/>
              </w:rPr>
              <w:t>4.27.80</w:t>
            </w:r>
            <w:r w:rsidR="00D74822" w:rsidRPr="00586F31">
              <w:rPr>
                <w:rStyle w:val="a5"/>
                <w:rFonts w:hint="eastAsia"/>
                <w:noProof/>
              </w:rPr>
              <w:t xml:space="preserve"> 时间段配置结构体</w:t>
            </w:r>
            <w:r w:rsidR="00D74822">
              <w:rPr>
                <w:noProof/>
                <w:webHidden/>
              </w:rPr>
              <w:tab/>
            </w:r>
            <w:r w:rsidR="00D74822">
              <w:rPr>
                <w:noProof/>
                <w:webHidden/>
              </w:rPr>
              <w:fldChar w:fldCharType="begin"/>
            </w:r>
            <w:r w:rsidR="00D74822">
              <w:rPr>
                <w:noProof/>
                <w:webHidden/>
              </w:rPr>
              <w:instrText xml:space="preserve"> PAGEREF _Toc88647506 \h </w:instrText>
            </w:r>
            <w:r w:rsidR="00D74822">
              <w:rPr>
                <w:noProof/>
                <w:webHidden/>
              </w:rPr>
            </w:r>
            <w:r w:rsidR="00D74822">
              <w:rPr>
                <w:noProof/>
                <w:webHidden/>
              </w:rPr>
              <w:fldChar w:fldCharType="separate"/>
            </w:r>
            <w:r w:rsidR="00D74822">
              <w:rPr>
                <w:noProof/>
                <w:webHidden/>
              </w:rPr>
              <w:t>672</w:t>
            </w:r>
            <w:r w:rsidR="00D74822">
              <w:rPr>
                <w:noProof/>
                <w:webHidden/>
              </w:rPr>
              <w:fldChar w:fldCharType="end"/>
            </w:r>
          </w:hyperlink>
        </w:p>
        <w:p w14:paraId="20034D00" w14:textId="77777777" w:rsidR="00D74822" w:rsidRDefault="00E02404">
          <w:pPr>
            <w:pStyle w:val="31"/>
            <w:tabs>
              <w:tab w:val="right" w:leader="dot" w:pos="10456"/>
            </w:tabs>
            <w:rPr>
              <w:noProof/>
            </w:rPr>
          </w:pPr>
          <w:hyperlink w:anchor="_Toc88647507" w:history="1">
            <w:r w:rsidR="00D74822" w:rsidRPr="00586F31">
              <w:rPr>
                <w:rStyle w:val="a5"/>
                <w:noProof/>
              </w:rPr>
              <w:t>4.27.81</w:t>
            </w:r>
            <w:r w:rsidR="00D74822" w:rsidRPr="00586F31">
              <w:rPr>
                <w:rStyle w:val="a5"/>
                <w:rFonts w:hint="eastAsia"/>
                <w:noProof/>
              </w:rPr>
              <w:t xml:space="preserve"> 布防信息结构体</w:t>
            </w:r>
            <w:r w:rsidR="00D74822">
              <w:rPr>
                <w:noProof/>
                <w:webHidden/>
              </w:rPr>
              <w:tab/>
            </w:r>
            <w:r w:rsidR="00D74822">
              <w:rPr>
                <w:noProof/>
                <w:webHidden/>
              </w:rPr>
              <w:fldChar w:fldCharType="begin"/>
            </w:r>
            <w:r w:rsidR="00D74822">
              <w:rPr>
                <w:noProof/>
                <w:webHidden/>
              </w:rPr>
              <w:instrText xml:space="preserve"> PAGEREF _Toc88647507 \h </w:instrText>
            </w:r>
            <w:r w:rsidR="00D74822">
              <w:rPr>
                <w:noProof/>
                <w:webHidden/>
              </w:rPr>
            </w:r>
            <w:r w:rsidR="00D74822">
              <w:rPr>
                <w:noProof/>
                <w:webHidden/>
              </w:rPr>
              <w:fldChar w:fldCharType="separate"/>
            </w:r>
            <w:r w:rsidR="00D74822">
              <w:rPr>
                <w:noProof/>
                <w:webHidden/>
              </w:rPr>
              <w:t>673</w:t>
            </w:r>
            <w:r w:rsidR="00D74822">
              <w:rPr>
                <w:noProof/>
                <w:webHidden/>
              </w:rPr>
              <w:fldChar w:fldCharType="end"/>
            </w:r>
          </w:hyperlink>
        </w:p>
        <w:p w14:paraId="39ADADD3" w14:textId="77777777" w:rsidR="00D74822" w:rsidRDefault="00E02404">
          <w:pPr>
            <w:pStyle w:val="31"/>
            <w:tabs>
              <w:tab w:val="right" w:leader="dot" w:pos="10456"/>
            </w:tabs>
            <w:rPr>
              <w:noProof/>
            </w:rPr>
          </w:pPr>
          <w:hyperlink w:anchor="_Toc88647508" w:history="1">
            <w:r w:rsidR="00D74822" w:rsidRPr="00586F31">
              <w:rPr>
                <w:rStyle w:val="a5"/>
                <w:noProof/>
              </w:rPr>
              <w:t>4.27.82</w:t>
            </w:r>
            <w:r w:rsidR="00D74822" w:rsidRPr="00586F31">
              <w:rPr>
                <w:rStyle w:val="a5"/>
                <w:rFonts w:hint="eastAsia"/>
                <w:noProof/>
              </w:rPr>
              <w:t xml:space="preserve"> 添加布控返回的布控信息列表结构体</w:t>
            </w:r>
            <w:r w:rsidR="00D74822">
              <w:rPr>
                <w:noProof/>
                <w:webHidden/>
              </w:rPr>
              <w:tab/>
            </w:r>
            <w:r w:rsidR="00D74822">
              <w:rPr>
                <w:noProof/>
                <w:webHidden/>
              </w:rPr>
              <w:fldChar w:fldCharType="begin"/>
            </w:r>
            <w:r w:rsidR="00D74822">
              <w:rPr>
                <w:noProof/>
                <w:webHidden/>
              </w:rPr>
              <w:instrText xml:space="preserve"> PAGEREF _Toc88647508 \h </w:instrText>
            </w:r>
            <w:r w:rsidR="00D74822">
              <w:rPr>
                <w:noProof/>
                <w:webHidden/>
              </w:rPr>
            </w:r>
            <w:r w:rsidR="00D74822">
              <w:rPr>
                <w:noProof/>
                <w:webHidden/>
              </w:rPr>
              <w:fldChar w:fldCharType="separate"/>
            </w:r>
            <w:r w:rsidR="00D74822">
              <w:rPr>
                <w:noProof/>
                <w:webHidden/>
              </w:rPr>
              <w:t>674</w:t>
            </w:r>
            <w:r w:rsidR="00D74822">
              <w:rPr>
                <w:noProof/>
                <w:webHidden/>
              </w:rPr>
              <w:fldChar w:fldCharType="end"/>
            </w:r>
          </w:hyperlink>
        </w:p>
        <w:p w14:paraId="56F253AA" w14:textId="77777777" w:rsidR="00D74822" w:rsidRDefault="00E02404">
          <w:pPr>
            <w:pStyle w:val="31"/>
            <w:tabs>
              <w:tab w:val="right" w:leader="dot" w:pos="10456"/>
            </w:tabs>
            <w:rPr>
              <w:noProof/>
            </w:rPr>
          </w:pPr>
          <w:hyperlink w:anchor="_Toc88647509" w:history="1">
            <w:r w:rsidR="00D74822" w:rsidRPr="00586F31">
              <w:rPr>
                <w:rStyle w:val="a5"/>
                <w:noProof/>
              </w:rPr>
              <w:t>4.27.83</w:t>
            </w:r>
            <w:r w:rsidR="00D74822" w:rsidRPr="00586F31">
              <w:rPr>
                <w:rStyle w:val="a5"/>
                <w:rFonts w:hint="eastAsia"/>
                <w:noProof/>
              </w:rPr>
              <w:t xml:space="preserve"> 添加布控返回的布控信息结构体</w:t>
            </w:r>
            <w:r w:rsidR="00D74822">
              <w:rPr>
                <w:noProof/>
                <w:webHidden/>
              </w:rPr>
              <w:tab/>
            </w:r>
            <w:r w:rsidR="00D74822">
              <w:rPr>
                <w:noProof/>
                <w:webHidden/>
              </w:rPr>
              <w:fldChar w:fldCharType="begin"/>
            </w:r>
            <w:r w:rsidR="00D74822">
              <w:rPr>
                <w:noProof/>
                <w:webHidden/>
              </w:rPr>
              <w:instrText xml:space="preserve"> PAGEREF _Toc88647509 \h </w:instrText>
            </w:r>
            <w:r w:rsidR="00D74822">
              <w:rPr>
                <w:noProof/>
                <w:webHidden/>
              </w:rPr>
            </w:r>
            <w:r w:rsidR="00D74822">
              <w:rPr>
                <w:noProof/>
                <w:webHidden/>
              </w:rPr>
              <w:fldChar w:fldCharType="separate"/>
            </w:r>
            <w:r w:rsidR="00D74822">
              <w:rPr>
                <w:noProof/>
                <w:webHidden/>
              </w:rPr>
              <w:t>674</w:t>
            </w:r>
            <w:r w:rsidR="00D74822">
              <w:rPr>
                <w:noProof/>
                <w:webHidden/>
              </w:rPr>
              <w:fldChar w:fldCharType="end"/>
            </w:r>
          </w:hyperlink>
        </w:p>
        <w:p w14:paraId="29807CB2" w14:textId="77777777" w:rsidR="00D74822" w:rsidRDefault="00E02404">
          <w:pPr>
            <w:pStyle w:val="31"/>
            <w:tabs>
              <w:tab w:val="right" w:leader="dot" w:pos="10456"/>
            </w:tabs>
            <w:rPr>
              <w:noProof/>
            </w:rPr>
          </w:pPr>
          <w:hyperlink w:anchor="_Toc88647510" w:history="1">
            <w:r w:rsidR="00D74822" w:rsidRPr="00586F31">
              <w:rPr>
                <w:rStyle w:val="a5"/>
                <w:noProof/>
              </w:rPr>
              <w:t>4.27.84</w:t>
            </w:r>
            <w:r w:rsidR="00D74822" w:rsidRPr="00586F31">
              <w:rPr>
                <w:rStyle w:val="a5"/>
                <w:rFonts w:hint="eastAsia"/>
                <w:noProof/>
              </w:rPr>
              <w:t xml:space="preserve"> 人员库信息结构体</w:t>
            </w:r>
            <w:r w:rsidR="00D74822">
              <w:rPr>
                <w:noProof/>
                <w:webHidden/>
              </w:rPr>
              <w:tab/>
            </w:r>
            <w:r w:rsidR="00D74822">
              <w:rPr>
                <w:noProof/>
                <w:webHidden/>
              </w:rPr>
              <w:fldChar w:fldCharType="begin"/>
            </w:r>
            <w:r w:rsidR="00D74822">
              <w:rPr>
                <w:noProof/>
                <w:webHidden/>
              </w:rPr>
              <w:instrText xml:space="preserve"> PAGEREF _Toc88647510 \h </w:instrText>
            </w:r>
            <w:r w:rsidR="00D74822">
              <w:rPr>
                <w:noProof/>
                <w:webHidden/>
              </w:rPr>
            </w:r>
            <w:r w:rsidR="00D74822">
              <w:rPr>
                <w:noProof/>
                <w:webHidden/>
              </w:rPr>
              <w:fldChar w:fldCharType="separate"/>
            </w:r>
            <w:r w:rsidR="00D74822">
              <w:rPr>
                <w:noProof/>
                <w:webHidden/>
              </w:rPr>
              <w:t>675</w:t>
            </w:r>
            <w:r w:rsidR="00D74822">
              <w:rPr>
                <w:noProof/>
                <w:webHidden/>
              </w:rPr>
              <w:fldChar w:fldCharType="end"/>
            </w:r>
          </w:hyperlink>
        </w:p>
        <w:p w14:paraId="413C8DA2" w14:textId="77777777" w:rsidR="00D74822" w:rsidRDefault="00E02404">
          <w:pPr>
            <w:pStyle w:val="31"/>
            <w:tabs>
              <w:tab w:val="right" w:leader="dot" w:pos="10456"/>
            </w:tabs>
            <w:rPr>
              <w:noProof/>
            </w:rPr>
          </w:pPr>
          <w:hyperlink w:anchor="_Toc88647511" w:history="1">
            <w:r w:rsidR="00D74822" w:rsidRPr="00586F31">
              <w:rPr>
                <w:rStyle w:val="a5"/>
                <w:noProof/>
              </w:rPr>
              <w:t>4.27.85</w:t>
            </w:r>
            <w:r w:rsidR="00D74822" w:rsidRPr="00586F31">
              <w:rPr>
                <w:rStyle w:val="a5"/>
                <w:rFonts w:hint="eastAsia"/>
                <w:noProof/>
              </w:rPr>
              <w:t xml:space="preserve"> 人员库信息列表结构体</w:t>
            </w:r>
            <w:r w:rsidR="00D74822">
              <w:rPr>
                <w:noProof/>
                <w:webHidden/>
              </w:rPr>
              <w:tab/>
            </w:r>
            <w:r w:rsidR="00D74822">
              <w:rPr>
                <w:noProof/>
                <w:webHidden/>
              </w:rPr>
              <w:fldChar w:fldCharType="begin"/>
            </w:r>
            <w:r w:rsidR="00D74822">
              <w:rPr>
                <w:noProof/>
                <w:webHidden/>
              </w:rPr>
              <w:instrText xml:space="preserve"> PAGEREF _Toc88647511 \h </w:instrText>
            </w:r>
            <w:r w:rsidR="00D74822">
              <w:rPr>
                <w:noProof/>
                <w:webHidden/>
              </w:rPr>
            </w:r>
            <w:r w:rsidR="00D74822">
              <w:rPr>
                <w:noProof/>
                <w:webHidden/>
              </w:rPr>
              <w:fldChar w:fldCharType="separate"/>
            </w:r>
            <w:r w:rsidR="00D74822">
              <w:rPr>
                <w:noProof/>
                <w:webHidden/>
              </w:rPr>
              <w:t>676</w:t>
            </w:r>
            <w:r w:rsidR="00D74822">
              <w:rPr>
                <w:noProof/>
                <w:webHidden/>
              </w:rPr>
              <w:fldChar w:fldCharType="end"/>
            </w:r>
          </w:hyperlink>
        </w:p>
        <w:p w14:paraId="4B1258F1" w14:textId="77777777" w:rsidR="00D74822" w:rsidRDefault="00E02404">
          <w:pPr>
            <w:pStyle w:val="31"/>
            <w:tabs>
              <w:tab w:val="right" w:leader="dot" w:pos="10456"/>
            </w:tabs>
            <w:rPr>
              <w:noProof/>
            </w:rPr>
          </w:pPr>
          <w:hyperlink w:anchor="_Toc88647512" w:history="1">
            <w:r w:rsidR="00D74822" w:rsidRPr="00586F31">
              <w:rPr>
                <w:rStyle w:val="a5"/>
                <w:noProof/>
              </w:rPr>
              <w:t>4.27.86</w:t>
            </w:r>
            <w:r w:rsidR="00D74822" w:rsidRPr="00586F31">
              <w:rPr>
                <w:rStyle w:val="a5"/>
                <w:rFonts w:hint="eastAsia"/>
                <w:noProof/>
              </w:rPr>
              <w:t xml:space="preserve"> 删除库标志位结构体</w:t>
            </w:r>
            <w:r w:rsidR="00D74822">
              <w:rPr>
                <w:noProof/>
                <w:webHidden/>
              </w:rPr>
              <w:tab/>
            </w:r>
            <w:r w:rsidR="00D74822">
              <w:rPr>
                <w:noProof/>
                <w:webHidden/>
              </w:rPr>
              <w:fldChar w:fldCharType="begin"/>
            </w:r>
            <w:r w:rsidR="00D74822">
              <w:rPr>
                <w:noProof/>
                <w:webHidden/>
              </w:rPr>
              <w:instrText xml:space="preserve"> PAGEREF _Toc88647512 \h </w:instrText>
            </w:r>
            <w:r w:rsidR="00D74822">
              <w:rPr>
                <w:noProof/>
                <w:webHidden/>
              </w:rPr>
            </w:r>
            <w:r w:rsidR="00D74822">
              <w:rPr>
                <w:noProof/>
                <w:webHidden/>
              </w:rPr>
              <w:fldChar w:fldCharType="separate"/>
            </w:r>
            <w:r w:rsidR="00D74822">
              <w:rPr>
                <w:noProof/>
                <w:webHidden/>
              </w:rPr>
              <w:t>677</w:t>
            </w:r>
            <w:r w:rsidR="00D74822">
              <w:rPr>
                <w:noProof/>
                <w:webHidden/>
              </w:rPr>
              <w:fldChar w:fldCharType="end"/>
            </w:r>
          </w:hyperlink>
        </w:p>
        <w:p w14:paraId="19EAEE45" w14:textId="77777777" w:rsidR="00D74822" w:rsidRDefault="00E02404">
          <w:pPr>
            <w:pStyle w:val="31"/>
            <w:tabs>
              <w:tab w:val="right" w:leader="dot" w:pos="10456"/>
            </w:tabs>
            <w:rPr>
              <w:noProof/>
            </w:rPr>
          </w:pPr>
          <w:hyperlink w:anchor="_Toc88647513" w:history="1">
            <w:r w:rsidR="00D74822" w:rsidRPr="00586F31">
              <w:rPr>
                <w:rStyle w:val="a5"/>
                <w:noProof/>
              </w:rPr>
              <w:t>4.27.87</w:t>
            </w:r>
            <w:r w:rsidR="00D74822" w:rsidRPr="00586F31">
              <w:rPr>
                <w:rStyle w:val="a5"/>
                <w:rFonts w:hint="eastAsia"/>
                <w:noProof/>
              </w:rPr>
              <w:t xml:space="preserve"> 所有人员库的容量信息结构体</w:t>
            </w:r>
            <w:r w:rsidR="00D74822">
              <w:rPr>
                <w:noProof/>
                <w:webHidden/>
              </w:rPr>
              <w:tab/>
            </w:r>
            <w:r w:rsidR="00D74822">
              <w:rPr>
                <w:noProof/>
                <w:webHidden/>
              </w:rPr>
              <w:fldChar w:fldCharType="begin"/>
            </w:r>
            <w:r w:rsidR="00D74822">
              <w:rPr>
                <w:noProof/>
                <w:webHidden/>
              </w:rPr>
              <w:instrText xml:space="preserve"> PAGEREF _Toc88647513 \h </w:instrText>
            </w:r>
            <w:r w:rsidR="00D74822">
              <w:rPr>
                <w:noProof/>
                <w:webHidden/>
              </w:rPr>
            </w:r>
            <w:r w:rsidR="00D74822">
              <w:rPr>
                <w:noProof/>
                <w:webHidden/>
              </w:rPr>
              <w:fldChar w:fldCharType="separate"/>
            </w:r>
            <w:r w:rsidR="00D74822">
              <w:rPr>
                <w:noProof/>
                <w:webHidden/>
              </w:rPr>
              <w:t>677</w:t>
            </w:r>
            <w:r w:rsidR="00D74822">
              <w:rPr>
                <w:noProof/>
                <w:webHidden/>
              </w:rPr>
              <w:fldChar w:fldCharType="end"/>
            </w:r>
          </w:hyperlink>
        </w:p>
        <w:p w14:paraId="64C382F0" w14:textId="77777777" w:rsidR="00D74822" w:rsidRDefault="00E02404">
          <w:pPr>
            <w:pStyle w:val="31"/>
            <w:tabs>
              <w:tab w:val="right" w:leader="dot" w:pos="10456"/>
            </w:tabs>
            <w:rPr>
              <w:noProof/>
            </w:rPr>
          </w:pPr>
          <w:hyperlink w:anchor="_Toc88647514" w:history="1">
            <w:r w:rsidR="00D74822" w:rsidRPr="00586F31">
              <w:rPr>
                <w:rStyle w:val="a5"/>
                <w:noProof/>
              </w:rPr>
              <w:t>4.27.88</w:t>
            </w:r>
            <w:r w:rsidR="00D74822" w:rsidRPr="00586F31">
              <w:rPr>
                <w:rStyle w:val="a5"/>
                <w:rFonts w:hint="eastAsia"/>
                <w:noProof/>
              </w:rPr>
              <w:t xml:space="preserve"> 人脸库容量信息结构体</w:t>
            </w:r>
            <w:r w:rsidR="00D74822">
              <w:rPr>
                <w:noProof/>
                <w:webHidden/>
              </w:rPr>
              <w:tab/>
            </w:r>
            <w:r w:rsidR="00D74822">
              <w:rPr>
                <w:noProof/>
                <w:webHidden/>
              </w:rPr>
              <w:fldChar w:fldCharType="begin"/>
            </w:r>
            <w:r w:rsidR="00D74822">
              <w:rPr>
                <w:noProof/>
                <w:webHidden/>
              </w:rPr>
              <w:instrText xml:space="preserve"> PAGEREF _Toc88647514 \h </w:instrText>
            </w:r>
            <w:r w:rsidR="00D74822">
              <w:rPr>
                <w:noProof/>
                <w:webHidden/>
              </w:rPr>
            </w:r>
            <w:r w:rsidR="00D74822">
              <w:rPr>
                <w:noProof/>
                <w:webHidden/>
              </w:rPr>
              <w:fldChar w:fldCharType="separate"/>
            </w:r>
            <w:r w:rsidR="00D74822">
              <w:rPr>
                <w:noProof/>
                <w:webHidden/>
              </w:rPr>
              <w:t>678</w:t>
            </w:r>
            <w:r w:rsidR="00D74822">
              <w:rPr>
                <w:noProof/>
                <w:webHidden/>
              </w:rPr>
              <w:fldChar w:fldCharType="end"/>
            </w:r>
          </w:hyperlink>
        </w:p>
        <w:p w14:paraId="3B832208" w14:textId="77777777" w:rsidR="00D74822" w:rsidRDefault="00E02404">
          <w:pPr>
            <w:pStyle w:val="31"/>
            <w:tabs>
              <w:tab w:val="right" w:leader="dot" w:pos="10456"/>
            </w:tabs>
            <w:rPr>
              <w:noProof/>
            </w:rPr>
          </w:pPr>
          <w:hyperlink w:anchor="_Toc88647515" w:history="1">
            <w:r w:rsidR="00D74822" w:rsidRPr="00586F31">
              <w:rPr>
                <w:rStyle w:val="a5"/>
                <w:noProof/>
              </w:rPr>
              <w:t>4.27.89</w:t>
            </w:r>
            <w:r w:rsidR="00D74822" w:rsidRPr="00586F31">
              <w:rPr>
                <w:rStyle w:val="a5"/>
                <w:rFonts w:hint="eastAsia"/>
                <w:noProof/>
              </w:rPr>
              <w:t xml:space="preserve"> 人员信息查询条件结构体</w:t>
            </w:r>
            <w:r w:rsidR="00D74822">
              <w:rPr>
                <w:noProof/>
                <w:webHidden/>
              </w:rPr>
              <w:tab/>
            </w:r>
            <w:r w:rsidR="00D74822">
              <w:rPr>
                <w:noProof/>
                <w:webHidden/>
              </w:rPr>
              <w:fldChar w:fldCharType="begin"/>
            </w:r>
            <w:r w:rsidR="00D74822">
              <w:rPr>
                <w:noProof/>
                <w:webHidden/>
              </w:rPr>
              <w:instrText xml:space="preserve"> PAGEREF _Toc88647515 \h </w:instrText>
            </w:r>
            <w:r w:rsidR="00D74822">
              <w:rPr>
                <w:noProof/>
                <w:webHidden/>
              </w:rPr>
            </w:r>
            <w:r w:rsidR="00D74822">
              <w:rPr>
                <w:noProof/>
                <w:webHidden/>
              </w:rPr>
              <w:fldChar w:fldCharType="separate"/>
            </w:r>
            <w:r w:rsidR="00D74822">
              <w:rPr>
                <w:noProof/>
                <w:webHidden/>
              </w:rPr>
              <w:t>679</w:t>
            </w:r>
            <w:r w:rsidR="00D74822">
              <w:rPr>
                <w:noProof/>
                <w:webHidden/>
              </w:rPr>
              <w:fldChar w:fldCharType="end"/>
            </w:r>
          </w:hyperlink>
        </w:p>
        <w:p w14:paraId="30BD5583" w14:textId="77777777" w:rsidR="00D74822" w:rsidRDefault="00E02404">
          <w:pPr>
            <w:pStyle w:val="31"/>
            <w:tabs>
              <w:tab w:val="right" w:leader="dot" w:pos="10456"/>
            </w:tabs>
            <w:rPr>
              <w:noProof/>
            </w:rPr>
          </w:pPr>
          <w:hyperlink w:anchor="_Toc88647516" w:history="1">
            <w:r w:rsidR="00D74822" w:rsidRPr="00586F31">
              <w:rPr>
                <w:rStyle w:val="a5"/>
                <w:noProof/>
              </w:rPr>
              <w:t>4.27.90</w:t>
            </w:r>
            <w:r w:rsidR="00D74822" w:rsidRPr="00586F31">
              <w:rPr>
                <w:rStyle w:val="a5"/>
                <w:rFonts w:hint="eastAsia"/>
                <w:noProof/>
              </w:rPr>
              <w:t xml:space="preserve"> 批量查询返回的基本信息结构体</w:t>
            </w:r>
            <w:r w:rsidR="00D74822">
              <w:rPr>
                <w:noProof/>
                <w:webHidden/>
              </w:rPr>
              <w:tab/>
            </w:r>
            <w:r w:rsidR="00D74822">
              <w:rPr>
                <w:noProof/>
                <w:webHidden/>
              </w:rPr>
              <w:fldChar w:fldCharType="begin"/>
            </w:r>
            <w:r w:rsidR="00D74822">
              <w:rPr>
                <w:noProof/>
                <w:webHidden/>
              </w:rPr>
              <w:instrText xml:space="preserve"> PAGEREF _Toc88647516 \h </w:instrText>
            </w:r>
            <w:r w:rsidR="00D74822">
              <w:rPr>
                <w:noProof/>
                <w:webHidden/>
              </w:rPr>
            </w:r>
            <w:r w:rsidR="00D74822">
              <w:rPr>
                <w:noProof/>
                <w:webHidden/>
              </w:rPr>
              <w:fldChar w:fldCharType="separate"/>
            </w:r>
            <w:r w:rsidR="00D74822">
              <w:rPr>
                <w:noProof/>
                <w:webHidden/>
              </w:rPr>
              <w:t>680</w:t>
            </w:r>
            <w:r w:rsidR="00D74822">
              <w:rPr>
                <w:noProof/>
                <w:webHidden/>
              </w:rPr>
              <w:fldChar w:fldCharType="end"/>
            </w:r>
          </w:hyperlink>
        </w:p>
        <w:p w14:paraId="6A865CCD" w14:textId="77777777" w:rsidR="00D74822" w:rsidRDefault="00E02404">
          <w:pPr>
            <w:pStyle w:val="31"/>
            <w:tabs>
              <w:tab w:val="right" w:leader="dot" w:pos="10456"/>
            </w:tabs>
            <w:rPr>
              <w:noProof/>
            </w:rPr>
          </w:pPr>
          <w:hyperlink w:anchor="_Toc88647517" w:history="1">
            <w:r w:rsidR="00D74822" w:rsidRPr="00586F31">
              <w:rPr>
                <w:rStyle w:val="a5"/>
                <w:noProof/>
              </w:rPr>
              <w:t>4.27.91</w:t>
            </w:r>
            <w:r w:rsidR="00D74822" w:rsidRPr="00586F31">
              <w:rPr>
                <w:rStyle w:val="a5"/>
                <w:rFonts w:hint="eastAsia"/>
                <w:noProof/>
              </w:rPr>
              <w:t xml:space="preserve"> 删除人脸布控返回的信息列表结构体</w:t>
            </w:r>
            <w:r w:rsidR="00D74822">
              <w:rPr>
                <w:noProof/>
                <w:webHidden/>
              </w:rPr>
              <w:tab/>
            </w:r>
            <w:r w:rsidR="00D74822">
              <w:rPr>
                <w:noProof/>
                <w:webHidden/>
              </w:rPr>
              <w:fldChar w:fldCharType="begin"/>
            </w:r>
            <w:r w:rsidR="00D74822">
              <w:rPr>
                <w:noProof/>
                <w:webHidden/>
              </w:rPr>
              <w:instrText xml:space="preserve"> PAGEREF _Toc88647517 \h </w:instrText>
            </w:r>
            <w:r w:rsidR="00D74822">
              <w:rPr>
                <w:noProof/>
                <w:webHidden/>
              </w:rPr>
            </w:r>
            <w:r w:rsidR="00D74822">
              <w:rPr>
                <w:noProof/>
                <w:webHidden/>
              </w:rPr>
              <w:fldChar w:fldCharType="separate"/>
            </w:r>
            <w:r w:rsidR="00D74822">
              <w:rPr>
                <w:noProof/>
                <w:webHidden/>
              </w:rPr>
              <w:t>681</w:t>
            </w:r>
            <w:r w:rsidR="00D74822">
              <w:rPr>
                <w:noProof/>
                <w:webHidden/>
              </w:rPr>
              <w:fldChar w:fldCharType="end"/>
            </w:r>
          </w:hyperlink>
        </w:p>
        <w:p w14:paraId="3FA318FD" w14:textId="77777777" w:rsidR="00D74822" w:rsidRDefault="00E02404">
          <w:pPr>
            <w:pStyle w:val="31"/>
            <w:tabs>
              <w:tab w:val="right" w:leader="dot" w:pos="10456"/>
            </w:tabs>
            <w:rPr>
              <w:noProof/>
            </w:rPr>
          </w:pPr>
          <w:hyperlink w:anchor="_Toc88647518" w:history="1">
            <w:r w:rsidR="00D74822" w:rsidRPr="00586F31">
              <w:rPr>
                <w:rStyle w:val="a5"/>
                <w:noProof/>
              </w:rPr>
              <w:t>4.27.92</w:t>
            </w:r>
            <w:r w:rsidR="00D74822" w:rsidRPr="00586F31">
              <w:rPr>
                <w:rStyle w:val="a5"/>
                <w:rFonts w:hint="eastAsia"/>
                <w:noProof/>
              </w:rPr>
              <w:t xml:space="preserve"> 批量操作信息结构体</w:t>
            </w:r>
            <w:r w:rsidR="00D74822">
              <w:rPr>
                <w:noProof/>
                <w:webHidden/>
              </w:rPr>
              <w:tab/>
            </w:r>
            <w:r w:rsidR="00D74822">
              <w:rPr>
                <w:noProof/>
                <w:webHidden/>
              </w:rPr>
              <w:fldChar w:fldCharType="begin"/>
            </w:r>
            <w:r w:rsidR="00D74822">
              <w:rPr>
                <w:noProof/>
                <w:webHidden/>
              </w:rPr>
              <w:instrText xml:space="preserve"> PAGEREF _Toc88647518 \h </w:instrText>
            </w:r>
            <w:r w:rsidR="00D74822">
              <w:rPr>
                <w:noProof/>
                <w:webHidden/>
              </w:rPr>
            </w:r>
            <w:r w:rsidR="00D74822">
              <w:rPr>
                <w:noProof/>
                <w:webHidden/>
              </w:rPr>
              <w:fldChar w:fldCharType="separate"/>
            </w:r>
            <w:r w:rsidR="00D74822">
              <w:rPr>
                <w:noProof/>
                <w:webHidden/>
              </w:rPr>
              <w:t>681</w:t>
            </w:r>
            <w:r w:rsidR="00D74822">
              <w:rPr>
                <w:noProof/>
                <w:webHidden/>
              </w:rPr>
              <w:fldChar w:fldCharType="end"/>
            </w:r>
          </w:hyperlink>
        </w:p>
        <w:p w14:paraId="6F0266B1" w14:textId="77777777" w:rsidR="00D74822" w:rsidRDefault="00E02404">
          <w:pPr>
            <w:pStyle w:val="31"/>
            <w:tabs>
              <w:tab w:val="right" w:leader="dot" w:pos="10456"/>
            </w:tabs>
            <w:rPr>
              <w:noProof/>
            </w:rPr>
          </w:pPr>
          <w:hyperlink w:anchor="_Toc88647519" w:history="1">
            <w:r w:rsidR="00D74822" w:rsidRPr="00586F31">
              <w:rPr>
                <w:rStyle w:val="a5"/>
                <w:noProof/>
              </w:rPr>
              <w:t>4.27.93</w:t>
            </w:r>
            <w:r w:rsidR="00D74822" w:rsidRPr="00586F31">
              <w:rPr>
                <w:rStyle w:val="a5"/>
                <w:rFonts w:hint="eastAsia"/>
                <w:noProof/>
              </w:rPr>
              <w:t xml:space="preserve"> 告警抓图</w:t>
            </w:r>
            <w:r w:rsidR="00D74822" w:rsidRPr="00586F31">
              <w:rPr>
                <w:rStyle w:val="a5"/>
                <w:noProof/>
              </w:rPr>
              <w:t>URL</w:t>
            </w:r>
            <w:r w:rsidR="00D74822" w:rsidRPr="00586F31">
              <w:rPr>
                <w:rStyle w:val="a5"/>
                <w:rFonts w:hint="eastAsia"/>
                <w:noProof/>
              </w:rPr>
              <w:t>查找条件</w:t>
            </w:r>
            <w:r w:rsidR="00D74822">
              <w:rPr>
                <w:noProof/>
                <w:webHidden/>
              </w:rPr>
              <w:tab/>
            </w:r>
            <w:r w:rsidR="00D74822">
              <w:rPr>
                <w:noProof/>
                <w:webHidden/>
              </w:rPr>
              <w:fldChar w:fldCharType="begin"/>
            </w:r>
            <w:r w:rsidR="00D74822">
              <w:rPr>
                <w:noProof/>
                <w:webHidden/>
              </w:rPr>
              <w:instrText xml:space="preserve"> PAGEREF _Toc88647519 \h </w:instrText>
            </w:r>
            <w:r w:rsidR="00D74822">
              <w:rPr>
                <w:noProof/>
                <w:webHidden/>
              </w:rPr>
            </w:r>
            <w:r w:rsidR="00D74822">
              <w:rPr>
                <w:noProof/>
                <w:webHidden/>
              </w:rPr>
              <w:fldChar w:fldCharType="separate"/>
            </w:r>
            <w:r w:rsidR="00D74822">
              <w:rPr>
                <w:noProof/>
                <w:webHidden/>
              </w:rPr>
              <w:t>682</w:t>
            </w:r>
            <w:r w:rsidR="00D74822">
              <w:rPr>
                <w:noProof/>
                <w:webHidden/>
              </w:rPr>
              <w:fldChar w:fldCharType="end"/>
            </w:r>
          </w:hyperlink>
        </w:p>
        <w:p w14:paraId="4A2A8AC3" w14:textId="77777777" w:rsidR="00D74822" w:rsidRDefault="00E02404">
          <w:pPr>
            <w:pStyle w:val="31"/>
            <w:tabs>
              <w:tab w:val="right" w:leader="dot" w:pos="10456"/>
            </w:tabs>
            <w:rPr>
              <w:noProof/>
            </w:rPr>
          </w:pPr>
          <w:hyperlink w:anchor="_Toc88647520" w:history="1">
            <w:r w:rsidR="00D74822" w:rsidRPr="00586F31">
              <w:rPr>
                <w:rStyle w:val="a5"/>
                <w:noProof/>
              </w:rPr>
              <w:t>4.27.94</w:t>
            </w:r>
            <w:r w:rsidR="00D74822" w:rsidRPr="00586F31">
              <w:rPr>
                <w:rStyle w:val="a5"/>
                <w:rFonts w:hint="eastAsia"/>
                <w:noProof/>
              </w:rPr>
              <w:t xml:space="preserve"> 告警抓拍图片信息</w:t>
            </w:r>
            <w:r w:rsidR="00D74822">
              <w:rPr>
                <w:noProof/>
                <w:webHidden/>
              </w:rPr>
              <w:tab/>
            </w:r>
            <w:r w:rsidR="00D74822">
              <w:rPr>
                <w:noProof/>
                <w:webHidden/>
              </w:rPr>
              <w:fldChar w:fldCharType="begin"/>
            </w:r>
            <w:r w:rsidR="00D74822">
              <w:rPr>
                <w:noProof/>
                <w:webHidden/>
              </w:rPr>
              <w:instrText xml:space="preserve"> PAGEREF _Toc88647520 \h </w:instrText>
            </w:r>
            <w:r w:rsidR="00D74822">
              <w:rPr>
                <w:noProof/>
                <w:webHidden/>
              </w:rPr>
            </w:r>
            <w:r w:rsidR="00D74822">
              <w:rPr>
                <w:noProof/>
                <w:webHidden/>
              </w:rPr>
              <w:fldChar w:fldCharType="separate"/>
            </w:r>
            <w:r w:rsidR="00D74822">
              <w:rPr>
                <w:noProof/>
                <w:webHidden/>
              </w:rPr>
              <w:t>683</w:t>
            </w:r>
            <w:r w:rsidR="00D74822">
              <w:rPr>
                <w:noProof/>
                <w:webHidden/>
              </w:rPr>
              <w:fldChar w:fldCharType="end"/>
            </w:r>
          </w:hyperlink>
        </w:p>
        <w:p w14:paraId="5D1A3B6C" w14:textId="77777777" w:rsidR="00D74822" w:rsidRDefault="00E02404">
          <w:pPr>
            <w:pStyle w:val="31"/>
            <w:tabs>
              <w:tab w:val="right" w:leader="dot" w:pos="10456"/>
            </w:tabs>
            <w:rPr>
              <w:noProof/>
            </w:rPr>
          </w:pPr>
          <w:hyperlink w:anchor="_Toc88647521" w:history="1">
            <w:r w:rsidR="00D74822" w:rsidRPr="00586F31">
              <w:rPr>
                <w:rStyle w:val="a5"/>
                <w:noProof/>
              </w:rPr>
              <w:t>4.27.95</w:t>
            </w:r>
            <w:r w:rsidR="00D74822" w:rsidRPr="00586F31">
              <w:rPr>
                <w:rStyle w:val="a5"/>
                <w:rFonts w:hint="eastAsia"/>
                <w:noProof/>
              </w:rPr>
              <w:t xml:space="preserve"> 抓拍图片信息结构体</w:t>
            </w:r>
            <w:r w:rsidR="00D74822">
              <w:rPr>
                <w:noProof/>
                <w:webHidden/>
              </w:rPr>
              <w:tab/>
            </w:r>
            <w:r w:rsidR="00D74822">
              <w:rPr>
                <w:noProof/>
                <w:webHidden/>
              </w:rPr>
              <w:fldChar w:fldCharType="begin"/>
            </w:r>
            <w:r w:rsidR="00D74822">
              <w:rPr>
                <w:noProof/>
                <w:webHidden/>
              </w:rPr>
              <w:instrText xml:space="preserve"> PAGEREF _Toc88647521 \h </w:instrText>
            </w:r>
            <w:r w:rsidR="00D74822">
              <w:rPr>
                <w:noProof/>
                <w:webHidden/>
              </w:rPr>
            </w:r>
            <w:r w:rsidR="00D74822">
              <w:rPr>
                <w:noProof/>
                <w:webHidden/>
              </w:rPr>
              <w:fldChar w:fldCharType="separate"/>
            </w:r>
            <w:r w:rsidR="00D74822">
              <w:rPr>
                <w:noProof/>
                <w:webHidden/>
              </w:rPr>
              <w:t>684</w:t>
            </w:r>
            <w:r w:rsidR="00D74822">
              <w:rPr>
                <w:noProof/>
                <w:webHidden/>
              </w:rPr>
              <w:fldChar w:fldCharType="end"/>
            </w:r>
          </w:hyperlink>
        </w:p>
        <w:p w14:paraId="52667D3E" w14:textId="77777777" w:rsidR="00D74822" w:rsidRDefault="00E02404">
          <w:pPr>
            <w:pStyle w:val="31"/>
            <w:tabs>
              <w:tab w:val="right" w:leader="dot" w:pos="10456"/>
            </w:tabs>
            <w:rPr>
              <w:noProof/>
            </w:rPr>
          </w:pPr>
          <w:hyperlink w:anchor="_Toc88647522" w:history="1">
            <w:r w:rsidR="00D74822" w:rsidRPr="00586F31">
              <w:rPr>
                <w:rStyle w:val="a5"/>
                <w:noProof/>
              </w:rPr>
              <w:t>4.27.96</w:t>
            </w:r>
            <w:r w:rsidR="00D74822" w:rsidRPr="00586F31">
              <w:rPr>
                <w:rStyle w:val="a5"/>
                <w:rFonts w:hint="eastAsia"/>
                <w:noProof/>
              </w:rPr>
              <w:t xml:space="preserve"> 点坐标结构体</w:t>
            </w:r>
            <w:r w:rsidR="00D74822">
              <w:rPr>
                <w:noProof/>
                <w:webHidden/>
              </w:rPr>
              <w:tab/>
            </w:r>
            <w:r w:rsidR="00D74822">
              <w:rPr>
                <w:noProof/>
                <w:webHidden/>
              </w:rPr>
              <w:fldChar w:fldCharType="begin"/>
            </w:r>
            <w:r w:rsidR="00D74822">
              <w:rPr>
                <w:noProof/>
                <w:webHidden/>
              </w:rPr>
              <w:instrText xml:space="preserve"> PAGEREF _Toc88647522 \h </w:instrText>
            </w:r>
            <w:r w:rsidR="00D74822">
              <w:rPr>
                <w:noProof/>
                <w:webHidden/>
              </w:rPr>
            </w:r>
            <w:r w:rsidR="00D74822">
              <w:rPr>
                <w:noProof/>
                <w:webHidden/>
              </w:rPr>
              <w:fldChar w:fldCharType="separate"/>
            </w:r>
            <w:r w:rsidR="00D74822">
              <w:rPr>
                <w:noProof/>
                <w:webHidden/>
              </w:rPr>
              <w:t>685</w:t>
            </w:r>
            <w:r w:rsidR="00D74822">
              <w:rPr>
                <w:noProof/>
                <w:webHidden/>
              </w:rPr>
              <w:fldChar w:fldCharType="end"/>
            </w:r>
          </w:hyperlink>
        </w:p>
        <w:p w14:paraId="40DF99A7" w14:textId="77777777" w:rsidR="00D74822" w:rsidRDefault="00E02404">
          <w:pPr>
            <w:pStyle w:val="31"/>
            <w:tabs>
              <w:tab w:val="right" w:leader="dot" w:pos="10456"/>
            </w:tabs>
            <w:rPr>
              <w:noProof/>
            </w:rPr>
          </w:pPr>
          <w:hyperlink w:anchor="_Toc88647523" w:history="1">
            <w:r w:rsidR="00D74822" w:rsidRPr="00586F31">
              <w:rPr>
                <w:rStyle w:val="a5"/>
                <w:noProof/>
              </w:rPr>
              <w:t>4.27.97</w:t>
            </w:r>
            <w:r w:rsidR="00D74822" w:rsidRPr="00586F31">
              <w:rPr>
                <w:rStyle w:val="a5"/>
                <w:rFonts w:hint="eastAsia"/>
                <w:noProof/>
              </w:rPr>
              <w:t xml:space="preserve"> 手动录像结构体</w:t>
            </w:r>
            <w:r w:rsidR="00D74822">
              <w:rPr>
                <w:noProof/>
                <w:webHidden/>
              </w:rPr>
              <w:tab/>
            </w:r>
            <w:r w:rsidR="00D74822">
              <w:rPr>
                <w:noProof/>
                <w:webHidden/>
              </w:rPr>
              <w:fldChar w:fldCharType="begin"/>
            </w:r>
            <w:r w:rsidR="00D74822">
              <w:rPr>
                <w:noProof/>
                <w:webHidden/>
              </w:rPr>
              <w:instrText xml:space="preserve"> PAGEREF _Toc88647523 \h </w:instrText>
            </w:r>
            <w:r w:rsidR="00D74822">
              <w:rPr>
                <w:noProof/>
                <w:webHidden/>
              </w:rPr>
            </w:r>
            <w:r w:rsidR="00D74822">
              <w:rPr>
                <w:noProof/>
                <w:webHidden/>
              </w:rPr>
              <w:fldChar w:fldCharType="separate"/>
            </w:r>
            <w:r w:rsidR="00D74822">
              <w:rPr>
                <w:noProof/>
                <w:webHidden/>
              </w:rPr>
              <w:t>686</w:t>
            </w:r>
            <w:r w:rsidR="00D74822">
              <w:rPr>
                <w:noProof/>
                <w:webHidden/>
              </w:rPr>
              <w:fldChar w:fldCharType="end"/>
            </w:r>
          </w:hyperlink>
        </w:p>
        <w:p w14:paraId="5D16653F" w14:textId="77777777" w:rsidR="00D74822" w:rsidRDefault="00E02404">
          <w:pPr>
            <w:pStyle w:val="31"/>
            <w:tabs>
              <w:tab w:val="right" w:leader="dot" w:pos="10456"/>
            </w:tabs>
            <w:rPr>
              <w:noProof/>
            </w:rPr>
          </w:pPr>
          <w:hyperlink w:anchor="_Toc88647524" w:history="1">
            <w:r w:rsidR="00D74822" w:rsidRPr="00586F31">
              <w:rPr>
                <w:rStyle w:val="a5"/>
                <w:noProof/>
              </w:rPr>
              <w:t>4.27.98</w:t>
            </w:r>
            <w:r w:rsidR="00D74822" w:rsidRPr="00586F31">
              <w:rPr>
                <w:rStyle w:val="a5"/>
                <w:rFonts w:hint="eastAsia"/>
                <w:noProof/>
              </w:rPr>
              <w:t xml:space="preserve"> 设备基本信息</w:t>
            </w:r>
            <w:r w:rsidR="00D74822">
              <w:rPr>
                <w:noProof/>
                <w:webHidden/>
              </w:rPr>
              <w:tab/>
            </w:r>
            <w:r w:rsidR="00D74822">
              <w:rPr>
                <w:noProof/>
                <w:webHidden/>
              </w:rPr>
              <w:fldChar w:fldCharType="begin"/>
            </w:r>
            <w:r w:rsidR="00D74822">
              <w:rPr>
                <w:noProof/>
                <w:webHidden/>
              </w:rPr>
              <w:instrText xml:space="preserve"> PAGEREF _Toc88647524 \h </w:instrText>
            </w:r>
            <w:r w:rsidR="00D74822">
              <w:rPr>
                <w:noProof/>
                <w:webHidden/>
              </w:rPr>
            </w:r>
            <w:r w:rsidR="00D74822">
              <w:rPr>
                <w:noProof/>
                <w:webHidden/>
              </w:rPr>
              <w:fldChar w:fldCharType="separate"/>
            </w:r>
            <w:r w:rsidR="00D74822">
              <w:rPr>
                <w:noProof/>
                <w:webHidden/>
              </w:rPr>
              <w:t>686</w:t>
            </w:r>
            <w:r w:rsidR="00D74822">
              <w:rPr>
                <w:noProof/>
                <w:webHidden/>
              </w:rPr>
              <w:fldChar w:fldCharType="end"/>
            </w:r>
          </w:hyperlink>
        </w:p>
        <w:p w14:paraId="3F3709F6" w14:textId="77777777" w:rsidR="00D74822" w:rsidRDefault="00E02404">
          <w:pPr>
            <w:pStyle w:val="31"/>
            <w:tabs>
              <w:tab w:val="right" w:leader="dot" w:pos="10456"/>
            </w:tabs>
            <w:rPr>
              <w:noProof/>
            </w:rPr>
          </w:pPr>
          <w:hyperlink w:anchor="_Toc88647525" w:history="1">
            <w:r w:rsidR="00D74822" w:rsidRPr="00586F31">
              <w:rPr>
                <w:rStyle w:val="a5"/>
                <w:noProof/>
              </w:rPr>
              <w:t>4.27.99 NTP</w:t>
            </w:r>
            <w:r w:rsidR="00D74822" w:rsidRPr="00586F31">
              <w:rPr>
                <w:rStyle w:val="a5"/>
                <w:rFonts w:hint="eastAsia"/>
                <w:noProof/>
              </w:rPr>
              <w:t>参数</w:t>
            </w:r>
            <w:r w:rsidR="00D74822">
              <w:rPr>
                <w:noProof/>
                <w:webHidden/>
              </w:rPr>
              <w:tab/>
            </w:r>
            <w:r w:rsidR="00D74822">
              <w:rPr>
                <w:noProof/>
                <w:webHidden/>
              </w:rPr>
              <w:fldChar w:fldCharType="begin"/>
            </w:r>
            <w:r w:rsidR="00D74822">
              <w:rPr>
                <w:noProof/>
                <w:webHidden/>
              </w:rPr>
              <w:instrText xml:space="preserve"> PAGEREF _Toc88647525 \h </w:instrText>
            </w:r>
            <w:r w:rsidR="00D74822">
              <w:rPr>
                <w:noProof/>
                <w:webHidden/>
              </w:rPr>
            </w:r>
            <w:r w:rsidR="00D74822">
              <w:rPr>
                <w:noProof/>
                <w:webHidden/>
              </w:rPr>
              <w:fldChar w:fldCharType="separate"/>
            </w:r>
            <w:r w:rsidR="00D74822">
              <w:rPr>
                <w:noProof/>
                <w:webHidden/>
              </w:rPr>
              <w:t>688</w:t>
            </w:r>
            <w:r w:rsidR="00D74822">
              <w:rPr>
                <w:noProof/>
                <w:webHidden/>
              </w:rPr>
              <w:fldChar w:fldCharType="end"/>
            </w:r>
          </w:hyperlink>
        </w:p>
        <w:p w14:paraId="3D8607AC" w14:textId="77777777" w:rsidR="00D74822" w:rsidRDefault="00E02404">
          <w:pPr>
            <w:pStyle w:val="31"/>
            <w:tabs>
              <w:tab w:val="right" w:leader="dot" w:pos="10456"/>
            </w:tabs>
            <w:rPr>
              <w:noProof/>
            </w:rPr>
          </w:pPr>
          <w:hyperlink w:anchor="_Toc88647526" w:history="1">
            <w:r w:rsidR="00D74822" w:rsidRPr="00586F31">
              <w:rPr>
                <w:rStyle w:val="a5"/>
                <w:noProof/>
              </w:rPr>
              <w:t>4.27.100</w:t>
            </w:r>
            <w:r w:rsidR="00D74822" w:rsidRPr="00586F31">
              <w:rPr>
                <w:rStyle w:val="a5"/>
                <w:rFonts w:hint="eastAsia"/>
                <w:noProof/>
              </w:rPr>
              <w:t xml:space="preserve"> 地址结构体</w:t>
            </w:r>
            <w:r w:rsidR="00D74822">
              <w:rPr>
                <w:noProof/>
                <w:webHidden/>
              </w:rPr>
              <w:tab/>
            </w:r>
            <w:r w:rsidR="00D74822">
              <w:rPr>
                <w:noProof/>
                <w:webHidden/>
              </w:rPr>
              <w:fldChar w:fldCharType="begin"/>
            </w:r>
            <w:r w:rsidR="00D74822">
              <w:rPr>
                <w:noProof/>
                <w:webHidden/>
              </w:rPr>
              <w:instrText xml:space="preserve"> PAGEREF _Toc88647526 \h </w:instrText>
            </w:r>
            <w:r w:rsidR="00D74822">
              <w:rPr>
                <w:noProof/>
                <w:webHidden/>
              </w:rPr>
            </w:r>
            <w:r w:rsidR="00D74822">
              <w:rPr>
                <w:noProof/>
                <w:webHidden/>
              </w:rPr>
              <w:fldChar w:fldCharType="separate"/>
            </w:r>
            <w:r w:rsidR="00D74822">
              <w:rPr>
                <w:noProof/>
                <w:webHidden/>
              </w:rPr>
              <w:t>688</w:t>
            </w:r>
            <w:r w:rsidR="00D74822">
              <w:rPr>
                <w:noProof/>
                <w:webHidden/>
              </w:rPr>
              <w:fldChar w:fldCharType="end"/>
            </w:r>
          </w:hyperlink>
        </w:p>
        <w:p w14:paraId="59E11B23" w14:textId="77777777" w:rsidR="00D74822" w:rsidRDefault="00E02404">
          <w:pPr>
            <w:pStyle w:val="31"/>
            <w:tabs>
              <w:tab w:val="right" w:leader="dot" w:pos="10456"/>
            </w:tabs>
            <w:rPr>
              <w:noProof/>
            </w:rPr>
          </w:pPr>
          <w:hyperlink w:anchor="_Toc88647527" w:history="1">
            <w:r w:rsidR="00D74822" w:rsidRPr="00586F31">
              <w:rPr>
                <w:rStyle w:val="a5"/>
                <w:noProof/>
              </w:rPr>
              <w:t>4.27.101 NTP</w:t>
            </w:r>
            <w:r w:rsidR="00D74822" w:rsidRPr="00586F31">
              <w:rPr>
                <w:rStyle w:val="a5"/>
                <w:rFonts w:hint="eastAsia"/>
                <w:noProof/>
              </w:rPr>
              <w:t>列表</w:t>
            </w:r>
            <w:r w:rsidR="00D74822">
              <w:rPr>
                <w:noProof/>
                <w:webHidden/>
              </w:rPr>
              <w:tab/>
            </w:r>
            <w:r w:rsidR="00D74822">
              <w:rPr>
                <w:noProof/>
                <w:webHidden/>
              </w:rPr>
              <w:fldChar w:fldCharType="begin"/>
            </w:r>
            <w:r w:rsidR="00D74822">
              <w:rPr>
                <w:noProof/>
                <w:webHidden/>
              </w:rPr>
              <w:instrText xml:space="preserve"> PAGEREF _Toc88647527 \h </w:instrText>
            </w:r>
            <w:r w:rsidR="00D74822">
              <w:rPr>
                <w:noProof/>
                <w:webHidden/>
              </w:rPr>
            </w:r>
            <w:r w:rsidR="00D74822">
              <w:rPr>
                <w:noProof/>
                <w:webHidden/>
              </w:rPr>
              <w:fldChar w:fldCharType="separate"/>
            </w:r>
            <w:r w:rsidR="00D74822">
              <w:rPr>
                <w:noProof/>
                <w:webHidden/>
              </w:rPr>
              <w:t>689</w:t>
            </w:r>
            <w:r w:rsidR="00D74822">
              <w:rPr>
                <w:noProof/>
                <w:webHidden/>
              </w:rPr>
              <w:fldChar w:fldCharType="end"/>
            </w:r>
          </w:hyperlink>
        </w:p>
        <w:p w14:paraId="2BDAFCC3" w14:textId="77777777" w:rsidR="00D74822" w:rsidRDefault="00E02404">
          <w:pPr>
            <w:pStyle w:val="31"/>
            <w:tabs>
              <w:tab w:val="right" w:leader="dot" w:pos="10456"/>
            </w:tabs>
            <w:rPr>
              <w:noProof/>
            </w:rPr>
          </w:pPr>
          <w:hyperlink w:anchor="_Toc88647528" w:history="1">
            <w:r w:rsidR="00D74822" w:rsidRPr="00586F31">
              <w:rPr>
                <w:rStyle w:val="a5"/>
                <w:noProof/>
              </w:rPr>
              <w:t>4.27.102</w:t>
            </w:r>
            <w:r w:rsidR="00D74822" w:rsidRPr="00586F31">
              <w:rPr>
                <w:rStyle w:val="a5"/>
                <w:rFonts w:hint="eastAsia"/>
                <w:noProof/>
              </w:rPr>
              <w:t xml:space="preserve"> 通道视频流信息</w:t>
            </w:r>
            <w:r w:rsidR="00D74822">
              <w:rPr>
                <w:noProof/>
                <w:webHidden/>
              </w:rPr>
              <w:tab/>
            </w:r>
            <w:r w:rsidR="00D74822">
              <w:rPr>
                <w:noProof/>
                <w:webHidden/>
              </w:rPr>
              <w:fldChar w:fldCharType="begin"/>
            </w:r>
            <w:r w:rsidR="00D74822">
              <w:rPr>
                <w:noProof/>
                <w:webHidden/>
              </w:rPr>
              <w:instrText xml:space="preserve"> PAGEREF _Toc88647528 \h </w:instrText>
            </w:r>
            <w:r w:rsidR="00D74822">
              <w:rPr>
                <w:noProof/>
                <w:webHidden/>
              </w:rPr>
            </w:r>
            <w:r w:rsidR="00D74822">
              <w:rPr>
                <w:noProof/>
                <w:webHidden/>
              </w:rPr>
              <w:fldChar w:fldCharType="separate"/>
            </w:r>
            <w:r w:rsidR="00D74822">
              <w:rPr>
                <w:noProof/>
                <w:webHidden/>
              </w:rPr>
              <w:t>690</w:t>
            </w:r>
            <w:r w:rsidR="00D74822">
              <w:rPr>
                <w:noProof/>
                <w:webHidden/>
              </w:rPr>
              <w:fldChar w:fldCharType="end"/>
            </w:r>
          </w:hyperlink>
        </w:p>
        <w:p w14:paraId="0B1F7FAA" w14:textId="77777777" w:rsidR="00D74822" w:rsidRDefault="00E02404">
          <w:pPr>
            <w:pStyle w:val="31"/>
            <w:tabs>
              <w:tab w:val="right" w:leader="dot" w:pos="10456"/>
            </w:tabs>
            <w:rPr>
              <w:noProof/>
            </w:rPr>
          </w:pPr>
          <w:hyperlink w:anchor="_Toc88647529" w:history="1">
            <w:r w:rsidR="00D74822" w:rsidRPr="00586F31">
              <w:rPr>
                <w:rStyle w:val="a5"/>
                <w:noProof/>
              </w:rPr>
              <w:t>4.27.103</w:t>
            </w:r>
            <w:r w:rsidR="00D74822" w:rsidRPr="00586F31">
              <w:rPr>
                <w:rStyle w:val="a5"/>
                <w:rFonts w:hint="eastAsia"/>
                <w:noProof/>
              </w:rPr>
              <w:t xml:space="preserve"> 视频流信息列表</w:t>
            </w:r>
            <w:r w:rsidR="00D74822">
              <w:rPr>
                <w:noProof/>
                <w:webHidden/>
              </w:rPr>
              <w:tab/>
            </w:r>
            <w:r w:rsidR="00D74822">
              <w:rPr>
                <w:noProof/>
                <w:webHidden/>
              </w:rPr>
              <w:fldChar w:fldCharType="begin"/>
            </w:r>
            <w:r w:rsidR="00D74822">
              <w:rPr>
                <w:noProof/>
                <w:webHidden/>
              </w:rPr>
              <w:instrText xml:space="preserve"> PAGEREF _Toc88647529 \h </w:instrText>
            </w:r>
            <w:r w:rsidR="00D74822">
              <w:rPr>
                <w:noProof/>
                <w:webHidden/>
              </w:rPr>
            </w:r>
            <w:r w:rsidR="00D74822">
              <w:rPr>
                <w:noProof/>
                <w:webHidden/>
              </w:rPr>
              <w:fldChar w:fldCharType="separate"/>
            </w:r>
            <w:r w:rsidR="00D74822">
              <w:rPr>
                <w:noProof/>
                <w:webHidden/>
              </w:rPr>
              <w:t>691</w:t>
            </w:r>
            <w:r w:rsidR="00D74822">
              <w:rPr>
                <w:noProof/>
                <w:webHidden/>
              </w:rPr>
              <w:fldChar w:fldCharType="end"/>
            </w:r>
          </w:hyperlink>
        </w:p>
        <w:p w14:paraId="5271406C" w14:textId="77777777" w:rsidR="00D74822" w:rsidRDefault="00E02404">
          <w:pPr>
            <w:pStyle w:val="31"/>
            <w:tabs>
              <w:tab w:val="right" w:leader="dot" w:pos="10456"/>
            </w:tabs>
            <w:rPr>
              <w:noProof/>
            </w:rPr>
          </w:pPr>
          <w:hyperlink w:anchor="_Toc88647530" w:history="1">
            <w:r w:rsidR="00D74822" w:rsidRPr="00586F31">
              <w:rPr>
                <w:rStyle w:val="a5"/>
                <w:noProof/>
              </w:rPr>
              <w:t>4.27.104</w:t>
            </w:r>
            <w:r w:rsidR="00D74822" w:rsidRPr="00586F31">
              <w:rPr>
                <w:rStyle w:val="a5"/>
                <w:rFonts w:hint="eastAsia"/>
                <w:noProof/>
              </w:rPr>
              <w:t xml:space="preserve"> 视频流信息</w:t>
            </w:r>
            <w:r w:rsidR="00D74822">
              <w:rPr>
                <w:noProof/>
                <w:webHidden/>
              </w:rPr>
              <w:tab/>
            </w:r>
            <w:r w:rsidR="00D74822">
              <w:rPr>
                <w:noProof/>
                <w:webHidden/>
              </w:rPr>
              <w:fldChar w:fldCharType="begin"/>
            </w:r>
            <w:r w:rsidR="00D74822">
              <w:rPr>
                <w:noProof/>
                <w:webHidden/>
              </w:rPr>
              <w:instrText xml:space="preserve"> PAGEREF _Toc88647530 \h </w:instrText>
            </w:r>
            <w:r w:rsidR="00D74822">
              <w:rPr>
                <w:noProof/>
                <w:webHidden/>
              </w:rPr>
            </w:r>
            <w:r w:rsidR="00D74822">
              <w:rPr>
                <w:noProof/>
                <w:webHidden/>
              </w:rPr>
              <w:fldChar w:fldCharType="separate"/>
            </w:r>
            <w:r w:rsidR="00D74822">
              <w:rPr>
                <w:noProof/>
                <w:webHidden/>
              </w:rPr>
              <w:t>692</w:t>
            </w:r>
            <w:r w:rsidR="00D74822">
              <w:rPr>
                <w:noProof/>
                <w:webHidden/>
              </w:rPr>
              <w:fldChar w:fldCharType="end"/>
            </w:r>
          </w:hyperlink>
        </w:p>
        <w:p w14:paraId="5DC15AC1" w14:textId="77777777" w:rsidR="00D74822" w:rsidRDefault="00E02404">
          <w:pPr>
            <w:pStyle w:val="31"/>
            <w:tabs>
              <w:tab w:val="right" w:leader="dot" w:pos="10456"/>
            </w:tabs>
            <w:rPr>
              <w:noProof/>
            </w:rPr>
          </w:pPr>
          <w:hyperlink w:anchor="_Toc88647531" w:history="1">
            <w:r w:rsidR="00D74822" w:rsidRPr="00586F31">
              <w:rPr>
                <w:rStyle w:val="a5"/>
                <w:noProof/>
              </w:rPr>
              <w:t>4.27.105</w:t>
            </w:r>
            <w:r w:rsidR="00D74822" w:rsidRPr="00586F31">
              <w:rPr>
                <w:rStyle w:val="a5"/>
                <w:rFonts w:hint="eastAsia"/>
                <w:noProof/>
              </w:rPr>
              <w:t xml:space="preserve"> 视频编码参数信息</w:t>
            </w:r>
            <w:r w:rsidR="00D74822">
              <w:rPr>
                <w:noProof/>
                <w:webHidden/>
              </w:rPr>
              <w:tab/>
            </w:r>
            <w:r w:rsidR="00D74822">
              <w:rPr>
                <w:noProof/>
                <w:webHidden/>
              </w:rPr>
              <w:fldChar w:fldCharType="begin"/>
            </w:r>
            <w:r w:rsidR="00D74822">
              <w:rPr>
                <w:noProof/>
                <w:webHidden/>
              </w:rPr>
              <w:instrText xml:space="preserve"> PAGEREF _Toc88647531 \h </w:instrText>
            </w:r>
            <w:r w:rsidR="00D74822">
              <w:rPr>
                <w:noProof/>
                <w:webHidden/>
              </w:rPr>
            </w:r>
            <w:r w:rsidR="00D74822">
              <w:rPr>
                <w:noProof/>
                <w:webHidden/>
              </w:rPr>
              <w:fldChar w:fldCharType="separate"/>
            </w:r>
            <w:r w:rsidR="00D74822">
              <w:rPr>
                <w:noProof/>
                <w:webHidden/>
              </w:rPr>
              <w:t>693</w:t>
            </w:r>
            <w:r w:rsidR="00D74822">
              <w:rPr>
                <w:noProof/>
                <w:webHidden/>
              </w:rPr>
              <w:fldChar w:fldCharType="end"/>
            </w:r>
          </w:hyperlink>
        </w:p>
        <w:p w14:paraId="5DC3910D" w14:textId="77777777" w:rsidR="00D74822" w:rsidRDefault="00E02404">
          <w:pPr>
            <w:pStyle w:val="31"/>
            <w:tabs>
              <w:tab w:val="right" w:leader="dot" w:pos="10456"/>
            </w:tabs>
            <w:rPr>
              <w:noProof/>
            </w:rPr>
          </w:pPr>
          <w:hyperlink w:anchor="_Toc88647532" w:history="1">
            <w:r w:rsidR="00D74822" w:rsidRPr="00586F31">
              <w:rPr>
                <w:rStyle w:val="a5"/>
                <w:noProof/>
              </w:rPr>
              <w:t>4.27.106</w:t>
            </w:r>
            <w:r w:rsidR="00D74822" w:rsidRPr="00586F31">
              <w:rPr>
                <w:rStyle w:val="a5"/>
                <w:rFonts w:hint="eastAsia"/>
                <w:noProof/>
              </w:rPr>
              <w:t xml:space="preserve"> 视频制式能力</w:t>
            </w:r>
            <w:r w:rsidR="00D74822">
              <w:rPr>
                <w:noProof/>
                <w:webHidden/>
              </w:rPr>
              <w:tab/>
            </w:r>
            <w:r w:rsidR="00D74822">
              <w:rPr>
                <w:noProof/>
                <w:webHidden/>
              </w:rPr>
              <w:fldChar w:fldCharType="begin"/>
            </w:r>
            <w:r w:rsidR="00D74822">
              <w:rPr>
                <w:noProof/>
                <w:webHidden/>
              </w:rPr>
              <w:instrText xml:space="preserve"> PAGEREF _Toc88647532 \h </w:instrText>
            </w:r>
            <w:r w:rsidR="00D74822">
              <w:rPr>
                <w:noProof/>
                <w:webHidden/>
              </w:rPr>
            </w:r>
            <w:r w:rsidR="00D74822">
              <w:rPr>
                <w:noProof/>
                <w:webHidden/>
              </w:rPr>
              <w:fldChar w:fldCharType="separate"/>
            </w:r>
            <w:r w:rsidR="00D74822">
              <w:rPr>
                <w:noProof/>
                <w:webHidden/>
              </w:rPr>
              <w:t>694</w:t>
            </w:r>
            <w:r w:rsidR="00D74822">
              <w:rPr>
                <w:noProof/>
                <w:webHidden/>
              </w:rPr>
              <w:fldChar w:fldCharType="end"/>
            </w:r>
          </w:hyperlink>
        </w:p>
        <w:p w14:paraId="32A091FD" w14:textId="77777777" w:rsidR="00D74822" w:rsidRDefault="00E02404">
          <w:pPr>
            <w:pStyle w:val="31"/>
            <w:tabs>
              <w:tab w:val="right" w:leader="dot" w:pos="10456"/>
            </w:tabs>
            <w:rPr>
              <w:noProof/>
            </w:rPr>
          </w:pPr>
          <w:hyperlink w:anchor="_Toc88647533" w:history="1">
            <w:r w:rsidR="00D74822" w:rsidRPr="00586F31">
              <w:rPr>
                <w:rStyle w:val="a5"/>
                <w:noProof/>
              </w:rPr>
              <w:t>4.27.107</w:t>
            </w:r>
            <w:r w:rsidR="00D74822" w:rsidRPr="00586F31">
              <w:rPr>
                <w:rStyle w:val="a5"/>
                <w:rFonts w:hint="eastAsia"/>
                <w:noProof/>
              </w:rPr>
              <w:t xml:space="preserve"> 通道</w:t>
            </w:r>
            <w:r w:rsidR="00D74822" w:rsidRPr="00586F31">
              <w:rPr>
                <w:rStyle w:val="a5"/>
                <w:noProof/>
              </w:rPr>
              <w:t>OSD</w:t>
            </w:r>
            <w:r w:rsidR="00D74822" w:rsidRPr="00586F31">
              <w:rPr>
                <w:rStyle w:val="a5"/>
                <w:rFonts w:hint="eastAsia"/>
                <w:noProof/>
              </w:rPr>
              <w:t>的基本属性信息</w:t>
            </w:r>
            <w:r w:rsidR="00D74822">
              <w:rPr>
                <w:noProof/>
                <w:webHidden/>
              </w:rPr>
              <w:tab/>
            </w:r>
            <w:r w:rsidR="00D74822">
              <w:rPr>
                <w:noProof/>
                <w:webHidden/>
              </w:rPr>
              <w:fldChar w:fldCharType="begin"/>
            </w:r>
            <w:r w:rsidR="00D74822">
              <w:rPr>
                <w:noProof/>
                <w:webHidden/>
              </w:rPr>
              <w:instrText xml:space="preserve"> PAGEREF _Toc88647533 \h </w:instrText>
            </w:r>
            <w:r w:rsidR="00D74822">
              <w:rPr>
                <w:noProof/>
                <w:webHidden/>
              </w:rPr>
            </w:r>
            <w:r w:rsidR="00D74822">
              <w:rPr>
                <w:noProof/>
                <w:webHidden/>
              </w:rPr>
              <w:fldChar w:fldCharType="separate"/>
            </w:r>
            <w:r w:rsidR="00D74822">
              <w:rPr>
                <w:noProof/>
                <w:webHidden/>
              </w:rPr>
              <w:t>695</w:t>
            </w:r>
            <w:r w:rsidR="00D74822">
              <w:rPr>
                <w:noProof/>
                <w:webHidden/>
              </w:rPr>
              <w:fldChar w:fldCharType="end"/>
            </w:r>
          </w:hyperlink>
        </w:p>
        <w:p w14:paraId="550D70D3" w14:textId="77777777" w:rsidR="00D74822" w:rsidRDefault="00E02404">
          <w:pPr>
            <w:pStyle w:val="31"/>
            <w:tabs>
              <w:tab w:val="right" w:leader="dot" w:pos="10456"/>
            </w:tabs>
            <w:rPr>
              <w:noProof/>
            </w:rPr>
          </w:pPr>
          <w:hyperlink w:anchor="_Toc88647534" w:history="1">
            <w:r w:rsidR="00D74822" w:rsidRPr="00586F31">
              <w:rPr>
                <w:rStyle w:val="a5"/>
                <w:noProof/>
              </w:rPr>
              <w:t>4.27.108 OSD</w:t>
            </w:r>
            <w:r w:rsidR="00D74822" w:rsidRPr="00586F31">
              <w:rPr>
                <w:rStyle w:val="a5"/>
                <w:rFonts w:hint="eastAsia"/>
                <w:noProof/>
              </w:rPr>
              <w:t>时间配置信息</w:t>
            </w:r>
            <w:r w:rsidR="00D74822">
              <w:rPr>
                <w:noProof/>
                <w:webHidden/>
              </w:rPr>
              <w:tab/>
            </w:r>
            <w:r w:rsidR="00D74822">
              <w:rPr>
                <w:noProof/>
                <w:webHidden/>
              </w:rPr>
              <w:fldChar w:fldCharType="begin"/>
            </w:r>
            <w:r w:rsidR="00D74822">
              <w:rPr>
                <w:noProof/>
                <w:webHidden/>
              </w:rPr>
              <w:instrText xml:space="preserve"> PAGEREF _Toc88647534 \h </w:instrText>
            </w:r>
            <w:r w:rsidR="00D74822">
              <w:rPr>
                <w:noProof/>
                <w:webHidden/>
              </w:rPr>
            </w:r>
            <w:r w:rsidR="00D74822">
              <w:rPr>
                <w:noProof/>
                <w:webHidden/>
              </w:rPr>
              <w:fldChar w:fldCharType="separate"/>
            </w:r>
            <w:r w:rsidR="00D74822">
              <w:rPr>
                <w:noProof/>
                <w:webHidden/>
              </w:rPr>
              <w:t>696</w:t>
            </w:r>
            <w:r w:rsidR="00D74822">
              <w:rPr>
                <w:noProof/>
                <w:webHidden/>
              </w:rPr>
              <w:fldChar w:fldCharType="end"/>
            </w:r>
          </w:hyperlink>
        </w:p>
        <w:p w14:paraId="7FAE274A" w14:textId="77777777" w:rsidR="00D74822" w:rsidRDefault="00E02404">
          <w:pPr>
            <w:pStyle w:val="31"/>
            <w:tabs>
              <w:tab w:val="right" w:leader="dot" w:pos="10456"/>
            </w:tabs>
            <w:rPr>
              <w:noProof/>
            </w:rPr>
          </w:pPr>
          <w:hyperlink w:anchor="_Toc88647535" w:history="1">
            <w:r w:rsidR="00D74822" w:rsidRPr="00586F31">
              <w:rPr>
                <w:rStyle w:val="a5"/>
                <w:noProof/>
              </w:rPr>
              <w:t>4.27.109 OSD</w:t>
            </w:r>
            <w:r w:rsidR="00D74822" w:rsidRPr="00586F31">
              <w:rPr>
                <w:rStyle w:val="a5"/>
                <w:rFonts w:hint="eastAsia"/>
                <w:noProof/>
              </w:rPr>
              <w:t>字符叠加信息</w:t>
            </w:r>
            <w:r w:rsidR="00D74822">
              <w:rPr>
                <w:noProof/>
                <w:webHidden/>
              </w:rPr>
              <w:tab/>
            </w:r>
            <w:r w:rsidR="00D74822">
              <w:rPr>
                <w:noProof/>
                <w:webHidden/>
              </w:rPr>
              <w:fldChar w:fldCharType="begin"/>
            </w:r>
            <w:r w:rsidR="00D74822">
              <w:rPr>
                <w:noProof/>
                <w:webHidden/>
              </w:rPr>
              <w:instrText xml:space="preserve"> PAGEREF _Toc88647535 \h </w:instrText>
            </w:r>
            <w:r w:rsidR="00D74822">
              <w:rPr>
                <w:noProof/>
                <w:webHidden/>
              </w:rPr>
            </w:r>
            <w:r w:rsidR="00D74822">
              <w:rPr>
                <w:noProof/>
                <w:webHidden/>
              </w:rPr>
              <w:fldChar w:fldCharType="separate"/>
            </w:r>
            <w:r w:rsidR="00D74822">
              <w:rPr>
                <w:noProof/>
                <w:webHidden/>
              </w:rPr>
              <w:t>697</w:t>
            </w:r>
            <w:r w:rsidR="00D74822">
              <w:rPr>
                <w:noProof/>
                <w:webHidden/>
              </w:rPr>
              <w:fldChar w:fldCharType="end"/>
            </w:r>
          </w:hyperlink>
        </w:p>
        <w:p w14:paraId="57263D83" w14:textId="77777777" w:rsidR="00D74822" w:rsidRDefault="00E02404">
          <w:pPr>
            <w:pStyle w:val="31"/>
            <w:tabs>
              <w:tab w:val="right" w:leader="dot" w:pos="10456"/>
            </w:tabs>
            <w:rPr>
              <w:noProof/>
            </w:rPr>
          </w:pPr>
          <w:hyperlink w:anchor="_Toc88647536" w:history="1">
            <w:r w:rsidR="00D74822" w:rsidRPr="00586F31">
              <w:rPr>
                <w:rStyle w:val="a5"/>
                <w:noProof/>
              </w:rPr>
              <w:t>4.27.110</w:t>
            </w:r>
            <w:r w:rsidR="00D74822" w:rsidRPr="00586F31">
              <w:rPr>
                <w:rStyle w:val="a5"/>
                <w:rFonts w:hint="eastAsia"/>
                <w:noProof/>
              </w:rPr>
              <w:t xml:space="preserve"> 区域</w:t>
            </w:r>
            <w:r w:rsidR="00D74822">
              <w:rPr>
                <w:noProof/>
                <w:webHidden/>
              </w:rPr>
              <w:tab/>
            </w:r>
            <w:r w:rsidR="00D74822">
              <w:rPr>
                <w:noProof/>
                <w:webHidden/>
              </w:rPr>
              <w:fldChar w:fldCharType="begin"/>
            </w:r>
            <w:r w:rsidR="00D74822">
              <w:rPr>
                <w:noProof/>
                <w:webHidden/>
              </w:rPr>
              <w:instrText xml:space="preserve"> PAGEREF _Toc88647536 \h </w:instrText>
            </w:r>
            <w:r w:rsidR="00D74822">
              <w:rPr>
                <w:noProof/>
                <w:webHidden/>
              </w:rPr>
            </w:r>
            <w:r w:rsidR="00D74822">
              <w:rPr>
                <w:noProof/>
                <w:webHidden/>
              </w:rPr>
              <w:fldChar w:fldCharType="separate"/>
            </w:r>
            <w:r w:rsidR="00D74822">
              <w:rPr>
                <w:noProof/>
                <w:webHidden/>
              </w:rPr>
              <w:t>698</w:t>
            </w:r>
            <w:r w:rsidR="00D74822">
              <w:rPr>
                <w:noProof/>
                <w:webHidden/>
              </w:rPr>
              <w:fldChar w:fldCharType="end"/>
            </w:r>
          </w:hyperlink>
        </w:p>
        <w:p w14:paraId="7112BFB3" w14:textId="77777777" w:rsidR="00D74822" w:rsidRDefault="00E02404">
          <w:pPr>
            <w:pStyle w:val="31"/>
            <w:tabs>
              <w:tab w:val="right" w:leader="dot" w:pos="10456"/>
            </w:tabs>
            <w:rPr>
              <w:noProof/>
            </w:rPr>
          </w:pPr>
          <w:hyperlink w:anchor="_Toc88647537" w:history="1">
            <w:r w:rsidR="00D74822" w:rsidRPr="00586F31">
              <w:rPr>
                <w:rStyle w:val="a5"/>
                <w:noProof/>
              </w:rPr>
              <w:t>4.27.111</w:t>
            </w:r>
            <w:r w:rsidR="00D74822" w:rsidRPr="00586F31">
              <w:rPr>
                <w:rStyle w:val="a5"/>
                <w:rFonts w:hint="eastAsia"/>
                <w:noProof/>
              </w:rPr>
              <w:t xml:space="preserve"> 通道</w:t>
            </w:r>
            <w:r w:rsidR="00D74822" w:rsidRPr="00586F31">
              <w:rPr>
                <w:rStyle w:val="a5"/>
                <w:noProof/>
              </w:rPr>
              <w:t>OSD</w:t>
            </w:r>
            <w:r w:rsidR="00D74822" w:rsidRPr="00586F31">
              <w:rPr>
                <w:rStyle w:val="a5"/>
                <w:rFonts w:hint="eastAsia"/>
                <w:noProof/>
              </w:rPr>
              <w:t>配置列表</w:t>
            </w:r>
            <w:r w:rsidR="00D74822">
              <w:rPr>
                <w:noProof/>
                <w:webHidden/>
              </w:rPr>
              <w:tab/>
            </w:r>
            <w:r w:rsidR="00D74822">
              <w:rPr>
                <w:noProof/>
                <w:webHidden/>
              </w:rPr>
              <w:fldChar w:fldCharType="begin"/>
            </w:r>
            <w:r w:rsidR="00D74822">
              <w:rPr>
                <w:noProof/>
                <w:webHidden/>
              </w:rPr>
              <w:instrText xml:space="preserve"> PAGEREF _Toc88647537 \h </w:instrText>
            </w:r>
            <w:r w:rsidR="00D74822">
              <w:rPr>
                <w:noProof/>
                <w:webHidden/>
              </w:rPr>
            </w:r>
            <w:r w:rsidR="00D74822">
              <w:rPr>
                <w:noProof/>
                <w:webHidden/>
              </w:rPr>
              <w:fldChar w:fldCharType="separate"/>
            </w:r>
            <w:r w:rsidR="00D74822">
              <w:rPr>
                <w:noProof/>
                <w:webHidden/>
              </w:rPr>
              <w:t>698</w:t>
            </w:r>
            <w:r w:rsidR="00D74822">
              <w:rPr>
                <w:noProof/>
                <w:webHidden/>
              </w:rPr>
              <w:fldChar w:fldCharType="end"/>
            </w:r>
          </w:hyperlink>
        </w:p>
        <w:p w14:paraId="7751328E" w14:textId="77777777" w:rsidR="00D74822" w:rsidRDefault="00E02404">
          <w:pPr>
            <w:pStyle w:val="31"/>
            <w:tabs>
              <w:tab w:val="right" w:leader="dot" w:pos="10456"/>
            </w:tabs>
            <w:rPr>
              <w:noProof/>
            </w:rPr>
          </w:pPr>
          <w:hyperlink w:anchor="_Toc88647538" w:history="1">
            <w:r w:rsidR="00D74822" w:rsidRPr="00586F31">
              <w:rPr>
                <w:rStyle w:val="a5"/>
                <w:noProof/>
              </w:rPr>
              <w:t>4.27.112</w:t>
            </w:r>
            <w:r w:rsidR="00D74822" w:rsidRPr="00586F31">
              <w:rPr>
                <w:rStyle w:val="a5"/>
                <w:rFonts w:hint="eastAsia"/>
                <w:noProof/>
              </w:rPr>
              <w:t xml:space="preserve"> 通道</w:t>
            </w:r>
            <w:r w:rsidR="00D74822" w:rsidRPr="00586F31">
              <w:rPr>
                <w:rStyle w:val="a5"/>
                <w:noProof/>
              </w:rPr>
              <w:t>OSD</w:t>
            </w:r>
            <w:r w:rsidR="00D74822" w:rsidRPr="00586F31">
              <w:rPr>
                <w:rStyle w:val="a5"/>
                <w:rFonts w:hint="eastAsia"/>
                <w:noProof/>
              </w:rPr>
              <w:t>配置</w:t>
            </w:r>
            <w:r w:rsidR="00D74822">
              <w:rPr>
                <w:noProof/>
                <w:webHidden/>
              </w:rPr>
              <w:tab/>
            </w:r>
            <w:r w:rsidR="00D74822">
              <w:rPr>
                <w:noProof/>
                <w:webHidden/>
              </w:rPr>
              <w:fldChar w:fldCharType="begin"/>
            </w:r>
            <w:r w:rsidR="00D74822">
              <w:rPr>
                <w:noProof/>
                <w:webHidden/>
              </w:rPr>
              <w:instrText xml:space="preserve"> PAGEREF _Toc88647538 \h </w:instrText>
            </w:r>
            <w:r w:rsidR="00D74822">
              <w:rPr>
                <w:noProof/>
                <w:webHidden/>
              </w:rPr>
            </w:r>
            <w:r w:rsidR="00D74822">
              <w:rPr>
                <w:noProof/>
                <w:webHidden/>
              </w:rPr>
              <w:fldChar w:fldCharType="separate"/>
            </w:r>
            <w:r w:rsidR="00D74822">
              <w:rPr>
                <w:noProof/>
                <w:webHidden/>
              </w:rPr>
              <w:t>699</w:t>
            </w:r>
            <w:r w:rsidR="00D74822">
              <w:rPr>
                <w:noProof/>
                <w:webHidden/>
              </w:rPr>
              <w:fldChar w:fldCharType="end"/>
            </w:r>
          </w:hyperlink>
        </w:p>
        <w:p w14:paraId="010D6D99" w14:textId="77777777" w:rsidR="00D74822" w:rsidRDefault="00E02404">
          <w:pPr>
            <w:pStyle w:val="31"/>
            <w:tabs>
              <w:tab w:val="right" w:leader="dot" w:pos="10456"/>
            </w:tabs>
            <w:rPr>
              <w:noProof/>
            </w:rPr>
          </w:pPr>
          <w:hyperlink w:anchor="_Toc88647539" w:history="1">
            <w:r w:rsidR="00D74822" w:rsidRPr="00586F31">
              <w:rPr>
                <w:rStyle w:val="a5"/>
                <w:noProof/>
              </w:rPr>
              <w:t>4.27.113</w:t>
            </w:r>
            <w:r w:rsidR="00D74822" w:rsidRPr="00586F31">
              <w:rPr>
                <w:rStyle w:val="a5"/>
                <w:rFonts w:hint="eastAsia"/>
                <w:noProof/>
              </w:rPr>
              <w:t xml:space="preserve"> 通道</w:t>
            </w:r>
            <w:r w:rsidR="00D74822" w:rsidRPr="00586F31">
              <w:rPr>
                <w:rStyle w:val="a5"/>
                <w:noProof/>
              </w:rPr>
              <w:t>OSD</w:t>
            </w:r>
            <w:r w:rsidR="00D74822" w:rsidRPr="00586F31">
              <w:rPr>
                <w:rStyle w:val="a5"/>
                <w:rFonts w:hint="eastAsia"/>
                <w:noProof/>
              </w:rPr>
              <w:t>内容样式</w:t>
            </w:r>
            <w:r w:rsidR="00D74822">
              <w:rPr>
                <w:noProof/>
                <w:webHidden/>
              </w:rPr>
              <w:tab/>
            </w:r>
            <w:r w:rsidR="00D74822">
              <w:rPr>
                <w:noProof/>
                <w:webHidden/>
              </w:rPr>
              <w:fldChar w:fldCharType="begin"/>
            </w:r>
            <w:r w:rsidR="00D74822">
              <w:rPr>
                <w:noProof/>
                <w:webHidden/>
              </w:rPr>
              <w:instrText xml:space="preserve"> PAGEREF _Toc88647539 \h </w:instrText>
            </w:r>
            <w:r w:rsidR="00D74822">
              <w:rPr>
                <w:noProof/>
                <w:webHidden/>
              </w:rPr>
            </w:r>
            <w:r w:rsidR="00D74822">
              <w:rPr>
                <w:noProof/>
                <w:webHidden/>
              </w:rPr>
              <w:fldChar w:fldCharType="separate"/>
            </w:r>
            <w:r w:rsidR="00D74822">
              <w:rPr>
                <w:noProof/>
                <w:webHidden/>
              </w:rPr>
              <w:t>700</w:t>
            </w:r>
            <w:r w:rsidR="00D74822">
              <w:rPr>
                <w:noProof/>
                <w:webHidden/>
              </w:rPr>
              <w:fldChar w:fldCharType="end"/>
            </w:r>
          </w:hyperlink>
        </w:p>
        <w:p w14:paraId="7B322B5E" w14:textId="77777777" w:rsidR="00D74822" w:rsidRDefault="00E02404">
          <w:pPr>
            <w:pStyle w:val="31"/>
            <w:tabs>
              <w:tab w:val="right" w:leader="dot" w:pos="10456"/>
            </w:tabs>
            <w:rPr>
              <w:noProof/>
            </w:rPr>
          </w:pPr>
          <w:hyperlink w:anchor="_Toc88647540" w:history="1">
            <w:r w:rsidR="00D74822" w:rsidRPr="00586F31">
              <w:rPr>
                <w:rStyle w:val="a5"/>
                <w:noProof/>
              </w:rPr>
              <w:t>4.27.114</w:t>
            </w:r>
            <w:r w:rsidR="00D74822" w:rsidRPr="00586F31">
              <w:rPr>
                <w:rStyle w:val="a5"/>
                <w:rFonts w:hint="eastAsia"/>
                <w:noProof/>
              </w:rPr>
              <w:t xml:space="preserve"> 所有告警开关量输入信息</w:t>
            </w:r>
            <w:r w:rsidR="00D74822">
              <w:rPr>
                <w:noProof/>
                <w:webHidden/>
              </w:rPr>
              <w:tab/>
            </w:r>
            <w:r w:rsidR="00D74822">
              <w:rPr>
                <w:noProof/>
                <w:webHidden/>
              </w:rPr>
              <w:fldChar w:fldCharType="begin"/>
            </w:r>
            <w:r w:rsidR="00D74822">
              <w:rPr>
                <w:noProof/>
                <w:webHidden/>
              </w:rPr>
              <w:instrText xml:space="preserve"> PAGEREF _Toc88647540 \h </w:instrText>
            </w:r>
            <w:r w:rsidR="00D74822">
              <w:rPr>
                <w:noProof/>
                <w:webHidden/>
              </w:rPr>
            </w:r>
            <w:r w:rsidR="00D74822">
              <w:rPr>
                <w:noProof/>
                <w:webHidden/>
              </w:rPr>
              <w:fldChar w:fldCharType="separate"/>
            </w:r>
            <w:r w:rsidR="00D74822">
              <w:rPr>
                <w:noProof/>
                <w:webHidden/>
              </w:rPr>
              <w:t>701</w:t>
            </w:r>
            <w:r w:rsidR="00D74822">
              <w:rPr>
                <w:noProof/>
                <w:webHidden/>
              </w:rPr>
              <w:fldChar w:fldCharType="end"/>
            </w:r>
          </w:hyperlink>
        </w:p>
        <w:p w14:paraId="4EB6BC78" w14:textId="77777777" w:rsidR="00D74822" w:rsidRDefault="00E02404">
          <w:pPr>
            <w:pStyle w:val="31"/>
            <w:tabs>
              <w:tab w:val="right" w:leader="dot" w:pos="10456"/>
            </w:tabs>
            <w:rPr>
              <w:noProof/>
            </w:rPr>
          </w:pPr>
          <w:hyperlink w:anchor="_Toc88647541" w:history="1">
            <w:r w:rsidR="00D74822" w:rsidRPr="00586F31">
              <w:rPr>
                <w:rStyle w:val="a5"/>
                <w:noProof/>
              </w:rPr>
              <w:t>4.27.115</w:t>
            </w:r>
            <w:r w:rsidR="00D74822" w:rsidRPr="00586F31">
              <w:rPr>
                <w:rStyle w:val="a5"/>
                <w:rFonts w:hint="eastAsia"/>
                <w:noProof/>
              </w:rPr>
              <w:t xml:space="preserve"> 告警开关量输出信息</w:t>
            </w:r>
            <w:r w:rsidR="00D74822">
              <w:rPr>
                <w:noProof/>
                <w:webHidden/>
              </w:rPr>
              <w:tab/>
            </w:r>
            <w:r w:rsidR="00D74822">
              <w:rPr>
                <w:noProof/>
                <w:webHidden/>
              </w:rPr>
              <w:fldChar w:fldCharType="begin"/>
            </w:r>
            <w:r w:rsidR="00D74822">
              <w:rPr>
                <w:noProof/>
                <w:webHidden/>
              </w:rPr>
              <w:instrText xml:space="preserve"> PAGEREF _Toc88647541 \h </w:instrText>
            </w:r>
            <w:r w:rsidR="00D74822">
              <w:rPr>
                <w:noProof/>
                <w:webHidden/>
              </w:rPr>
            </w:r>
            <w:r w:rsidR="00D74822">
              <w:rPr>
                <w:noProof/>
                <w:webHidden/>
              </w:rPr>
              <w:fldChar w:fldCharType="separate"/>
            </w:r>
            <w:r w:rsidR="00D74822">
              <w:rPr>
                <w:noProof/>
                <w:webHidden/>
              </w:rPr>
              <w:t>702</w:t>
            </w:r>
            <w:r w:rsidR="00D74822">
              <w:rPr>
                <w:noProof/>
                <w:webHidden/>
              </w:rPr>
              <w:fldChar w:fldCharType="end"/>
            </w:r>
          </w:hyperlink>
        </w:p>
        <w:p w14:paraId="53692E9F" w14:textId="77777777" w:rsidR="00D74822" w:rsidRDefault="00E02404">
          <w:pPr>
            <w:pStyle w:val="31"/>
            <w:tabs>
              <w:tab w:val="right" w:leader="dot" w:pos="10456"/>
            </w:tabs>
            <w:rPr>
              <w:noProof/>
            </w:rPr>
          </w:pPr>
          <w:hyperlink w:anchor="_Toc88647542" w:history="1">
            <w:r w:rsidR="00D74822" w:rsidRPr="00586F31">
              <w:rPr>
                <w:rStyle w:val="a5"/>
                <w:noProof/>
              </w:rPr>
              <w:t>4.27.116</w:t>
            </w:r>
            <w:r w:rsidR="00D74822" w:rsidRPr="00586F31">
              <w:rPr>
                <w:rStyle w:val="a5"/>
                <w:rFonts w:hint="eastAsia"/>
                <w:noProof/>
              </w:rPr>
              <w:t xml:space="preserve"> 触发开关量输入告警</w:t>
            </w:r>
            <w:r w:rsidR="00D74822">
              <w:rPr>
                <w:noProof/>
                <w:webHidden/>
              </w:rPr>
              <w:tab/>
            </w:r>
            <w:r w:rsidR="00D74822">
              <w:rPr>
                <w:noProof/>
                <w:webHidden/>
              </w:rPr>
              <w:fldChar w:fldCharType="begin"/>
            </w:r>
            <w:r w:rsidR="00D74822">
              <w:rPr>
                <w:noProof/>
                <w:webHidden/>
              </w:rPr>
              <w:instrText xml:space="preserve"> PAGEREF _Toc88647542 \h </w:instrText>
            </w:r>
            <w:r w:rsidR="00D74822">
              <w:rPr>
                <w:noProof/>
                <w:webHidden/>
              </w:rPr>
            </w:r>
            <w:r w:rsidR="00D74822">
              <w:rPr>
                <w:noProof/>
                <w:webHidden/>
              </w:rPr>
              <w:fldChar w:fldCharType="separate"/>
            </w:r>
            <w:r w:rsidR="00D74822">
              <w:rPr>
                <w:noProof/>
                <w:webHidden/>
              </w:rPr>
              <w:t>703</w:t>
            </w:r>
            <w:r w:rsidR="00D74822">
              <w:rPr>
                <w:noProof/>
                <w:webHidden/>
              </w:rPr>
              <w:fldChar w:fldCharType="end"/>
            </w:r>
          </w:hyperlink>
        </w:p>
        <w:p w14:paraId="052E5A3D" w14:textId="77777777" w:rsidR="00D74822" w:rsidRDefault="00E02404">
          <w:pPr>
            <w:pStyle w:val="31"/>
            <w:tabs>
              <w:tab w:val="right" w:leader="dot" w:pos="10456"/>
            </w:tabs>
            <w:rPr>
              <w:noProof/>
            </w:rPr>
          </w:pPr>
          <w:hyperlink w:anchor="_Toc88647543" w:history="1">
            <w:r w:rsidR="00D74822" w:rsidRPr="00586F31">
              <w:rPr>
                <w:rStyle w:val="a5"/>
                <w:noProof/>
              </w:rPr>
              <w:t>4.27.117</w:t>
            </w:r>
            <w:r w:rsidR="00D74822" w:rsidRPr="00586F31">
              <w:rPr>
                <w:rStyle w:val="a5"/>
                <w:rFonts w:hint="eastAsia"/>
                <w:noProof/>
              </w:rPr>
              <w:t xml:space="preserve"> 所有告警开关量输入信息</w:t>
            </w:r>
            <w:r w:rsidR="00D74822">
              <w:rPr>
                <w:noProof/>
                <w:webHidden/>
              </w:rPr>
              <w:tab/>
            </w:r>
            <w:r w:rsidR="00D74822">
              <w:rPr>
                <w:noProof/>
                <w:webHidden/>
              </w:rPr>
              <w:fldChar w:fldCharType="begin"/>
            </w:r>
            <w:r w:rsidR="00D74822">
              <w:rPr>
                <w:noProof/>
                <w:webHidden/>
              </w:rPr>
              <w:instrText xml:space="preserve"> PAGEREF _Toc88647543 \h </w:instrText>
            </w:r>
            <w:r w:rsidR="00D74822">
              <w:rPr>
                <w:noProof/>
                <w:webHidden/>
              </w:rPr>
            </w:r>
            <w:r w:rsidR="00D74822">
              <w:rPr>
                <w:noProof/>
                <w:webHidden/>
              </w:rPr>
              <w:fldChar w:fldCharType="separate"/>
            </w:r>
            <w:r w:rsidR="00D74822">
              <w:rPr>
                <w:noProof/>
                <w:webHidden/>
              </w:rPr>
              <w:t>703</w:t>
            </w:r>
            <w:r w:rsidR="00D74822">
              <w:rPr>
                <w:noProof/>
                <w:webHidden/>
              </w:rPr>
              <w:fldChar w:fldCharType="end"/>
            </w:r>
          </w:hyperlink>
        </w:p>
        <w:p w14:paraId="5E488CC8" w14:textId="77777777" w:rsidR="00D74822" w:rsidRDefault="00E02404">
          <w:pPr>
            <w:pStyle w:val="31"/>
            <w:tabs>
              <w:tab w:val="right" w:leader="dot" w:pos="10456"/>
            </w:tabs>
            <w:rPr>
              <w:noProof/>
            </w:rPr>
          </w:pPr>
          <w:hyperlink w:anchor="_Toc88647544" w:history="1">
            <w:r w:rsidR="00D74822" w:rsidRPr="00586F31">
              <w:rPr>
                <w:rStyle w:val="a5"/>
                <w:noProof/>
              </w:rPr>
              <w:t>4.27.118</w:t>
            </w:r>
            <w:r w:rsidR="00D74822" w:rsidRPr="00586F31">
              <w:rPr>
                <w:rStyle w:val="a5"/>
                <w:rFonts w:hint="eastAsia"/>
                <w:noProof/>
              </w:rPr>
              <w:t xml:space="preserve"> 告警开关量输入信息</w:t>
            </w:r>
            <w:r w:rsidR="00D74822">
              <w:rPr>
                <w:noProof/>
                <w:webHidden/>
              </w:rPr>
              <w:tab/>
            </w:r>
            <w:r w:rsidR="00D74822">
              <w:rPr>
                <w:noProof/>
                <w:webHidden/>
              </w:rPr>
              <w:fldChar w:fldCharType="begin"/>
            </w:r>
            <w:r w:rsidR="00D74822">
              <w:rPr>
                <w:noProof/>
                <w:webHidden/>
              </w:rPr>
              <w:instrText xml:space="preserve"> PAGEREF _Toc88647544 \h </w:instrText>
            </w:r>
            <w:r w:rsidR="00D74822">
              <w:rPr>
                <w:noProof/>
                <w:webHidden/>
              </w:rPr>
            </w:r>
            <w:r w:rsidR="00D74822">
              <w:rPr>
                <w:noProof/>
                <w:webHidden/>
              </w:rPr>
              <w:fldChar w:fldCharType="separate"/>
            </w:r>
            <w:r w:rsidR="00D74822">
              <w:rPr>
                <w:noProof/>
                <w:webHidden/>
              </w:rPr>
              <w:t>704</w:t>
            </w:r>
            <w:r w:rsidR="00D74822">
              <w:rPr>
                <w:noProof/>
                <w:webHidden/>
              </w:rPr>
              <w:fldChar w:fldCharType="end"/>
            </w:r>
          </w:hyperlink>
        </w:p>
        <w:p w14:paraId="204DBE75" w14:textId="77777777" w:rsidR="00D74822" w:rsidRDefault="00E02404">
          <w:pPr>
            <w:pStyle w:val="31"/>
            <w:tabs>
              <w:tab w:val="right" w:leader="dot" w:pos="10456"/>
            </w:tabs>
            <w:rPr>
              <w:noProof/>
            </w:rPr>
          </w:pPr>
          <w:hyperlink w:anchor="_Toc88647545" w:history="1">
            <w:r w:rsidR="00D74822" w:rsidRPr="00586F31">
              <w:rPr>
                <w:rStyle w:val="a5"/>
                <w:noProof/>
              </w:rPr>
              <w:t>4.27.119</w:t>
            </w:r>
            <w:r w:rsidR="00D74822" w:rsidRPr="00586F31">
              <w:rPr>
                <w:rStyle w:val="a5"/>
                <w:rFonts w:hint="eastAsia"/>
                <w:noProof/>
              </w:rPr>
              <w:t xml:space="preserve"> 输出开关量的逻辑报警状态列表</w:t>
            </w:r>
            <w:r w:rsidR="00D74822" w:rsidRPr="00586F31">
              <w:rPr>
                <w:rStyle w:val="a5"/>
                <w:noProof/>
              </w:rPr>
              <w:t>(</w:t>
            </w:r>
            <w:r w:rsidR="00D74822" w:rsidRPr="00586F31">
              <w:rPr>
                <w:rStyle w:val="a5"/>
                <w:rFonts w:hint="eastAsia"/>
                <w:noProof/>
              </w:rPr>
              <w:t>手动告警</w:t>
            </w:r>
            <w:r w:rsidR="00D74822" w:rsidRPr="00586F31">
              <w:rPr>
                <w:rStyle w:val="a5"/>
                <w:noProof/>
              </w:rPr>
              <w:t>)</w:t>
            </w:r>
            <w:r w:rsidR="00D74822">
              <w:rPr>
                <w:noProof/>
                <w:webHidden/>
              </w:rPr>
              <w:tab/>
            </w:r>
            <w:r w:rsidR="00D74822">
              <w:rPr>
                <w:noProof/>
                <w:webHidden/>
              </w:rPr>
              <w:fldChar w:fldCharType="begin"/>
            </w:r>
            <w:r w:rsidR="00D74822">
              <w:rPr>
                <w:noProof/>
                <w:webHidden/>
              </w:rPr>
              <w:instrText xml:space="preserve"> PAGEREF _Toc88647545 \h </w:instrText>
            </w:r>
            <w:r w:rsidR="00D74822">
              <w:rPr>
                <w:noProof/>
                <w:webHidden/>
              </w:rPr>
            </w:r>
            <w:r w:rsidR="00D74822">
              <w:rPr>
                <w:noProof/>
                <w:webHidden/>
              </w:rPr>
              <w:fldChar w:fldCharType="separate"/>
            </w:r>
            <w:r w:rsidR="00D74822">
              <w:rPr>
                <w:noProof/>
                <w:webHidden/>
              </w:rPr>
              <w:t>705</w:t>
            </w:r>
            <w:r w:rsidR="00D74822">
              <w:rPr>
                <w:noProof/>
                <w:webHidden/>
              </w:rPr>
              <w:fldChar w:fldCharType="end"/>
            </w:r>
          </w:hyperlink>
        </w:p>
        <w:p w14:paraId="61905443" w14:textId="77777777" w:rsidR="00D74822" w:rsidRDefault="00E02404">
          <w:pPr>
            <w:pStyle w:val="31"/>
            <w:tabs>
              <w:tab w:val="right" w:leader="dot" w:pos="10456"/>
            </w:tabs>
            <w:rPr>
              <w:noProof/>
            </w:rPr>
          </w:pPr>
          <w:hyperlink w:anchor="_Toc88647546" w:history="1">
            <w:r w:rsidR="00D74822" w:rsidRPr="00586F31">
              <w:rPr>
                <w:rStyle w:val="a5"/>
                <w:noProof/>
              </w:rPr>
              <w:t>4.27.120</w:t>
            </w:r>
            <w:r w:rsidR="00D74822" w:rsidRPr="00586F31">
              <w:rPr>
                <w:rStyle w:val="a5"/>
                <w:rFonts w:hint="eastAsia"/>
                <w:noProof/>
              </w:rPr>
              <w:t xml:space="preserve"> 输出开关量的逻辑报警状态</w:t>
            </w:r>
            <w:r w:rsidR="00D74822" w:rsidRPr="00586F31">
              <w:rPr>
                <w:rStyle w:val="a5"/>
                <w:noProof/>
              </w:rPr>
              <w:t>(</w:t>
            </w:r>
            <w:r w:rsidR="00D74822" w:rsidRPr="00586F31">
              <w:rPr>
                <w:rStyle w:val="a5"/>
                <w:rFonts w:hint="eastAsia"/>
                <w:noProof/>
              </w:rPr>
              <w:t>手动告警</w:t>
            </w:r>
            <w:r w:rsidR="00D74822" w:rsidRPr="00586F31">
              <w:rPr>
                <w:rStyle w:val="a5"/>
                <w:noProof/>
              </w:rPr>
              <w:t>)</w:t>
            </w:r>
            <w:r w:rsidR="00D74822">
              <w:rPr>
                <w:noProof/>
                <w:webHidden/>
              </w:rPr>
              <w:tab/>
            </w:r>
            <w:r w:rsidR="00D74822">
              <w:rPr>
                <w:noProof/>
                <w:webHidden/>
              </w:rPr>
              <w:fldChar w:fldCharType="begin"/>
            </w:r>
            <w:r w:rsidR="00D74822">
              <w:rPr>
                <w:noProof/>
                <w:webHidden/>
              </w:rPr>
              <w:instrText xml:space="preserve"> PAGEREF _Toc88647546 \h </w:instrText>
            </w:r>
            <w:r w:rsidR="00D74822">
              <w:rPr>
                <w:noProof/>
                <w:webHidden/>
              </w:rPr>
            </w:r>
            <w:r w:rsidR="00D74822">
              <w:rPr>
                <w:noProof/>
                <w:webHidden/>
              </w:rPr>
              <w:fldChar w:fldCharType="separate"/>
            </w:r>
            <w:r w:rsidR="00D74822">
              <w:rPr>
                <w:noProof/>
                <w:webHidden/>
              </w:rPr>
              <w:t>706</w:t>
            </w:r>
            <w:r w:rsidR="00D74822">
              <w:rPr>
                <w:noProof/>
                <w:webHidden/>
              </w:rPr>
              <w:fldChar w:fldCharType="end"/>
            </w:r>
          </w:hyperlink>
        </w:p>
        <w:p w14:paraId="78FD6C4C" w14:textId="77777777" w:rsidR="00D74822" w:rsidRDefault="00E02404">
          <w:pPr>
            <w:pStyle w:val="31"/>
            <w:tabs>
              <w:tab w:val="right" w:leader="dot" w:pos="10456"/>
            </w:tabs>
            <w:rPr>
              <w:noProof/>
            </w:rPr>
          </w:pPr>
          <w:hyperlink w:anchor="_Toc88647547" w:history="1">
            <w:r w:rsidR="00D74822" w:rsidRPr="00586F31">
              <w:rPr>
                <w:rStyle w:val="a5"/>
                <w:noProof/>
              </w:rPr>
              <w:t>4.27.121</w:t>
            </w:r>
            <w:r w:rsidR="00D74822" w:rsidRPr="00586F31">
              <w:rPr>
                <w:rStyle w:val="a5"/>
                <w:rFonts w:hint="eastAsia"/>
                <w:noProof/>
              </w:rPr>
              <w:t xml:space="preserve"> 触发或清除输出开关量的逻辑报警状态结构体</w:t>
            </w:r>
            <w:r w:rsidR="00D74822" w:rsidRPr="00586F31">
              <w:rPr>
                <w:rStyle w:val="a5"/>
                <w:noProof/>
              </w:rPr>
              <w:t>(</w:t>
            </w:r>
            <w:r w:rsidR="00D74822" w:rsidRPr="00586F31">
              <w:rPr>
                <w:rStyle w:val="a5"/>
                <w:rFonts w:hint="eastAsia"/>
                <w:noProof/>
              </w:rPr>
              <w:t>手动告警</w:t>
            </w:r>
            <w:r w:rsidR="00D74822" w:rsidRPr="00586F31">
              <w:rPr>
                <w:rStyle w:val="a5"/>
                <w:noProof/>
              </w:rPr>
              <w:t>)</w:t>
            </w:r>
            <w:r w:rsidR="00D74822">
              <w:rPr>
                <w:noProof/>
                <w:webHidden/>
              </w:rPr>
              <w:tab/>
            </w:r>
            <w:r w:rsidR="00D74822">
              <w:rPr>
                <w:noProof/>
                <w:webHidden/>
              </w:rPr>
              <w:fldChar w:fldCharType="begin"/>
            </w:r>
            <w:r w:rsidR="00D74822">
              <w:rPr>
                <w:noProof/>
                <w:webHidden/>
              </w:rPr>
              <w:instrText xml:space="preserve"> PAGEREF _Toc88647547 \h </w:instrText>
            </w:r>
            <w:r w:rsidR="00D74822">
              <w:rPr>
                <w:noProof/>
                <w:webHidden/>
              </w:rPr>
            </w:r>
            <w:r w:rsidR="00D74822">
              <w:rPr>
                <w:noProof/>
                <w:webHidden/>
              </w:rPr>
              <w:fldChar w:fldCharType="separate"/>
            </w:r>
            <w:r w:rsidR="00D74822">
              <w:rPr>
                <w:noProof/>
                <w:webHidden/>
              </w:rPr>
              <w:t>706</w:t>
            </w:r>
            <w:r w:rsidR="00D74822">
              <w:rPr>
                <w:noProof/>
                <w:webHidden/>
              </w:rPr>
              <w:fldChar w:fldCharType="end"/>
            </w:r>
          </w:hyperlink>
        </w:p>
        <w:p w14:paraId="2D309745" w14:textId="77777777" w:rsidR="00D74822" w:rsidRDefault="00E02404">
          <w:pPr>
            <w:pStyle w:val="31"/>
            <w:tabs>
              <w:tab w:val="right" w:leader="dot" w:pos="10456"/>
            </w:tabs>
            <w:rPr>
              <w:noProof/>
            </w:rPr>
          </w:pPr>
          <w:hyperlink w:anchor="_Toc88647548" w:history="1">
            <w:r w:rsidR="00D74822" w:rsidRPr="00586F31">
              <w:rPr>
                <w:rStyle w:val="a5"/>
                <w:noProof/>
              </w:rPr>
              <w:t>4.27.122</w:t>
            </w:r>
            <w:r w:rsidR="00D74822" w:rsidRPr="00586F31">
              <w:rPr>
                <w:rStyle w:val="a5"/>
                <w:rFonts w:hint="eastAsia"/>
                <w:noProof/>
              </w:rPr>
              <w:t xml:space="preserve"> 输入开关量告警配置信息列表</w:t>
            </w:r>
            <w:r w:rsidR="00D74822">
              <w:rPr>
                <w:noProof/>
                <w:webHidden/>
              </w:rPr>
              <w:tab/>
            </w:r>
            <w:r w:rsidR="00D74822">
              <w:rPr>
                <w:noProof/>
                <w:webHidden/>
              </w:rPr>
              <w:fldChar w:fldCharType="begin"/>
            </w:r>
            <w:r w:rsidR="00D74822">
              <w:rPr>
                <w:noProof/>
                <w:webHidden/>
              </w:rPr>
              <w:instrText xml:space="preserve"> PAGEREF _Toc88647548 \h </w:instrText>
            </w:r>
            <w:r w:rsidR="00D74822">
              <w:rPr>
                <w:noProof/>
                <w:webHidden/>
              </w:rPr>
            </w:r>
            <w:r w:rsidR="00D74822">
              <w:rPr>
                <w:noProof/>
                <w:webHidden/>
              </w:rPr>
              <w:fldChar w:fldCharType="separate"/>
            </w:r>
            <w:r w:rsidR="00D74822">
              <w:rPr>
                <w:noProof/>
                <w:webHidden/>
              </w:rPr>
              <w:t>707</w:t>
            </w:r>
            <w:r w:rsidR="00D74822">
              <w:rPr>
                <w:noProof/>
                <w:webHidden/>
              </w:rPr>
              <w:fldChar w:fldCharType="end"/>
            </w:r>
          </w:hyperlink>
        </w:p>
        <w:p w14:paraId="3C280F0E" w14:textId="77777777" w:rsidR="00D74822" w:rsidRDefault="00E02404">
          <w:pPr>
            <w:pStyle w:val="31"/>
            <w:tabs>
              <w:tab w:val="right" w:leader="dot" w:pos="10456"/>
            </w:tabs>
            <w:rPr>
              <w:noProof/>
            </w:rPr>
          </w:pPr>
          <w:hyperlink w:anchor="_Toc88647549" w:history="1">
            <w:r w:rsidR="00D74822" w:rsidRPr="00586F31">
              <w:rPr>
                <w:rStyle w:val="a5"/>
                <w:noProof/>
              </w:rPr>
              <w:t>4.27.123</w:t>
            </w:r>
            <w:r w:rsidR="00D74822" w:rsidRPr="00586F31">
              <w:rPr>
                <w:rStyle w:val="a5"/>
                <w:rFonts w:hint="eastAsia"/>
                <w:noProof/>
              </w:rPr>
              <w:t xml:space="preserve"> 输入开关量告警信息</w:t>
            </w:r>
            <w:r w:rsidR="00D74822">
              <w:rPr>
                <w:noProof/>
                <w:webHidden/>
              </w:rPr>
              <w:tab/>
            </w:r>
            <w:r w:rsidR="00D74822">
              <w:rPr>
                <w:noProof/>
                <w:webHidden/>
              </w:rPr>
              <w:fldChar w:fldCharType="begin"/>
            </w:r>
            <w:r w:rsidR="00D74822">
              <w:rPr>
                <w:noProof/>
                <w:webHidden/>
              </w:rPr>
              <w:instrText xml:space="preserve"> PAGEREF _Toc88647549 \h </w:instrText>
            </w:r>
            <w:r w:rsidR="00D74822">
              <w:rPr>
                <w:noProof/>
                <w:webHidden/>
              </w:rPr>
            </w:r>
            <w:r w:rsidR="00D74822">
              <w:rPr>
                <w:noProof/>
                <w:webHidden/>
              </w:rPr>
              <w:fldChar w:fldCharType="separate"/>
            </w:r>
            <w:r w:rsidR="00D74822">
              <w:rPr>
                <w:noProof/>
                <w:webHidden/>
              </w:rPr>
              <w:t>708</w:t>
            </w:r>
            <w:r w:rsidR="00D74822">
              <w:rPr>
                <w:noProof/>
                <w:webHidden/>
              </w:rPr>
              <w:fldChar w:fldCharType="end"/>
            </w:r>
          </w:hyperlink>
        </w:p>
        <w:p w14:paraId="67D64F85" w14:textId="77777777" w:rsidR="00D74822" w:rsidRDefault="00E02404">
          <w:pPr>
            <w:pStyle w:val="31"/>
            <w:tabs>
              <w:tab w:val="right" w:leader="dot" w:pos="10456"/>
            </w:tabs>
            <w:rPr>
              <w:noProof/>
            </w:rPr>
          </w:pPr>
          <w:hyperlink w:anchor="_Toc88647550" w:history="1">
            <w:r w:rsidR="00D74822" w:rsidRPr="00586F31">
              <w:rPr>
                <w:rStyle w:val="a5"/>
                <w:noProof/>
              </w:rPr>
              <w:t>4.27.124</w:t>
            </w:r>
            <w:r w:rsidR="00D74822" w:rsidRPr="00586F31">
              <w:rPr>
                <w:rStyle w:val="a5"/>
                <w:rFonts w:hint="eastAsia"/>
                <w:noProof/>
              </w:rPr>
              <w:t xml:space="preserve"> 设备图像设置</w:t>
            </w:r>
            <w:r w:rsidR="00D74822">
              <w:rPr>
                <w:noProof/>
                <w:webHidden/>
              </w:rPr>
              <w:tab/>
            </w:r>
            <w:r w:rsidR="00D74822">
              <w:rPr>
                <w:noProof/>
                <w:webHidden/>
              </w:rPr>
              <w:fldChar w:fldCharType="begin"/>
            </w:r>
            <w:r w:rsidR="00D74822">
              <w:rPr>
                <w:noProof/>
                <w:webHidden/>
              </w:rPr>
              <w:instrText xml:space="preserve"> PAGEREF _Toc88647550 \h </w:instrText>
            </w:r>
            <w:r w:rsidR="00D74822">
              <w:rPr>
                <w:noProof/>
                <w:webHidden/>
              </w:rPr>
            </w:r>
            <w:r w:rsidR="00D74822">
              <w:rPr>
                <w:noProof/>
                <w:webHidden/>
              </w:rPr>
              <w:fldChar w:fldCharType="separate"/>
            </w:r>
            <w:r w:rsidR="00D74822">
              <w:rPr>
                <w:noProof/>
                <w:webHidden/>
              </w:rPr>
              <w:t>709</w:t>
            </w:r>
            <w:r w:rsidR="00D74822">
              <w:rPr>
                <w:noProof/>
                <w:webHidden/>
              </w:rPr>
              <w:fldChar w:fldCharType="end"/>
            </w:r>
          </w:hyperlink>
        </w:p>
        <w:p w14:paraId="23B58D71" w14:textId="77777777" w:rsidR="00D74822" w:rsidRDefault="00E02404">
          <w:pPr>
            <w:pStyle w:val="31"/>
            <w:tabs>
              <w:tab w:val="right" w:leader="dot" w:pos="10456"/>
            </w:tabs>
            <w:rPr>
              <w:noProof/>
            </w:rPr>
          </w:pPr>
          <w:hyperlink w:anchor="_Toc88647551" w:history="1">
            <w:r w:rsidR="00D74822" w:rsidRPr="00586F31">
              <w:rPr>
                <w:rStyle w:val="a5"/>
                <w:noProof/>
              </w:rPr>
              <w:t>4.27.125</w:t>
            </w:r>
            <w:r w:rsidR="00D74822" w:rsidRPr="00586F31">
              <w:rPr>
                <w:rStyle w:val="a5"/>
                <w:rFonts w:hint="eastAsia"/>
                <w:noProof/>
              </w:rPr>
              <w:t xml:space="preserve"> 图像曝光参数</w:t>
            </w:r>
            <w:r w:rsidR="00D74822">
              <w:rPr>
                <w:noProof/>
                <w:webHidden/>
              </w:rPr>
              <w:tab/>
            </w:r>
            <w:r w:rsidR="00D74822">
              <w:rPr>
                <w:noProof/>
                <w:webHidden/>
              </w:rPr>
              <w:fldChar w:fldCharType="begin"/>
            </w:r>
            <w:r w:rsidR="00D74822">
              <w:rPr>
                <w:noProof/>
                <w:webHidden/>
              </w:rPr>
              <w:instrText xml:space="preserve"> PAGEREF _Toc88647551 \h </w:instrText>
            </w:r>
            <w:r w:rsidR="00D74822">
              <w:rPr>
                <w:noProof/>
                <w:webHidden/>
              </w:rPr>
            </w:r>
            <w:r w:rsidR="00D74822">
              <w:rPr>
                <w:noProof/>
                <w:webHidden/>
              </w:rPr>
              <w:fldChar w:fldCharType="separate"/>
            </w:r>
            <w:r w:rsidR="00D74822">
              <w:rPr>
                <w:noProof/>
                <w:webHidden/>
              </w:rPr>
              <w:t>710</w:t>
            </w:r>
            <w:r w:rsidR="00D74822">
              <w:rPr>
                <w:noProof/>
                <w:webHidden/>
              </w:rPr>
              <w:fldChar w:fldCharType="end"/>
            </w:r>
          </w:hyperlink>
        </w:p>
        <w:p w14:paraId="06FFDFA7" w14:textId="77777777" w:rsidR="00D74822" w:rsidRDefault="00E02404">
          <w:pPr>
            <w:pStyle w:val="31"/>
            <w:tabs>
              <w:tab w:val="right" w:leader="dot" w:pos="10456"/>
            </w:tabs>
            <w:rPr>
              <w:noProof/>
            </w:rPr>
          </w:pPr>
          <w:hyperlink w:anchor="_Toc88647552" w:history="1">
            <w:r w:rsidR="00D74822" w:rsidRPr="00586F31">
              <w:rPr>
                <w:rStyle w:val="a5"/>
                <w:noProof/>
              </w:rPr>
              <w:t>4.27.126</w:t>
            </w:r>
            <w:r w:rsidR="00D74822" w:rsidRPr="00586F31">
              <w:rPr>
                <w:rStyle w:val="a5"/>
                <w:rFonts w:hint="eastAsia"/>
                <w:noProof/>
              </w:rPr>
              <w:t xml:space="preserve"> 光圈信息</w:t>
            </w:r>
            <w:r w:rsidR="00D74822">
              <w:rPr>
                <w:noProof/>
                <w:webHidden/>
              </w:rPr>
              <w:tab/>
            </w:r>
            <w:r w:rsidR="00D74822">
              <w:rPr>
                <w:noProof/>
                <w:webHidden/>
              </w:rPr>
              <w:fldChar w:fldCharType="begin"/>
            </w:r>
            <w:r w:rsidR="00D74822">
              <w:rPr>
                <w:noProof/>
                <w:webHidden/>
              </w:rPr>
              <w:instrText xml:space="preserve"> PAGEREF _Toc88647552 \h </w:instrText>
            </w:r>
            <w:r w:rsidR="00D74822">
              <w:rPr>
                <w:noProof/>
                <w:webHidden/>
              </w:rPr>
            </w:r>
            <w:r w:rsidR="00D74822">
              <w:rPr>
                <w:noProof/>
                <w:webHidden/>
              </w:rPr>
              <w:fldChar w:fldCharType="separate"/>
            </w:r>
            <w:r w:rsidR="00D74822">
              <w:rPr>
                <w:noProof/>
                <w:webHidden/>
              </w:rPr>
              <w:t>712</w:t>
            </w:r>
            <w:r w:rsidR="00D74822">
              <w:rPr>
                <w:noProof/>
                <w:webHidden/>
              </w:rPr>
              <w:fldChar w:fldCharType="end"/>
            </w:r>
          </w:hyperlink>
        </w:p>
        <w:p w14:paraId="2133B49B" w14:textId="77777777" w:rsidR="00D74822" w:rsidRDefault="00E02404">
          <w:pPr>
            <w:pStyle w:val="31"/>
            <w:tabs>
              <w:tab w:val="right" w:leader="dot" w:pos="10456"/>
            </w:tabs>
            <w:rPr>
              <w:noProof/>
            </w:rPr>
          </w:pPr>
          <w:hyperlink w:anchor="_Toc88647553" w:history="1">
            <w:r w:rsidR="00D74822" w:rsidRPr="00586F31">
              <w:rPr>
                <w:rStyle w:val="a5"/>
                <w:noProof/>
              </w:rPr>
              <w:t>4.27.127</w:t>
            </w:r>
            <w:r w:rsidR="00D74822" w:rsidRPr="00586F31">
              <w:rPr>
                <w:rStyle w:val="a5"/>
                <w:rFonts w:hint="eastAsia"/>
                <w:noProof/>
              </w:rPr>
              <w:t xml:space="preserve"> 快门信息</w:t>
            </w:r>
            <w:r w:rsidR="00D74822">
              <w:rPr>
                <w:noProof/>
                <w:webHidden/>
              </w:rPr>
              <w:tab/>
            </w:r>
            <w:r w:rsidR="00D74822">
              <w:rPr>
                <w:noProof/>
                <w:webHidden/>
              </w:rPr>
              <w:fldChar w:fldCharType="begin"/>
            </w:r>
            <w:r w:rsidR="00D74822">
              <w:rPr>
                <w:noProof/>
                <w:webHidden/>
              </w:rPr>
              <w:instrText xml:space="preserve"> PAGEREF _Toc88647553 \h </w:instrText>
            </w:r>
            <w:r w:rsidR="00D74822">
              <w:rPr>
                <w:noProof/>
                <w:webHidden/>
              </w:rPr>
            </w:r>
            <w:r w:rsidR="00D74822">
              <w:rPr>
                <w:noProof/>
                <w:webHidden/>
              </w:rPr>
              <w:fldChar w:fldCharType="separate"/>
            </w:r>
            <w:r w:rsidR="00D74822">
              <w:rPr>
                <w:noProof/>
                <w:webHidden/>
              </w:rPr>
              <w:t>713</w:t>
            </w:r>
            <w:r w:rsidR="00D74822">
              <w:rPr>
                <w:noProof/>
                <w:webHidden/>
              </w:rPr>
              <w:fldChar w:fldCharType="end"/>
            </w:r>
          </w:hyperlink>
        </w:p>
        <w:p w14:paraId="57A454DB" w14:textId="77777777" w:rsidR="00D74822" w:rsidRDefault="00E02404">
          <w:pPr>
            <w:pStyle w:val="31"/>
            <w:tabs>
              <w:tab w:val="right" w:leader="dot" w:pos="10456"/>
            </w:tabs>
            <w:rPr>
              <w:noProof/>
            </w:rPr>
          </w:pPr>
          <w:hyperlink w:anchor="_Toc88647554" w:history="1">
            <w:r w:rsidR="00D74822" w:rsidRPr="00586F31">
              <w:rPr>
                <w:rStyle w:val="a5"/>
                <w:noProof/>
              </w:rPr>
              <w:t>4.27.128</w:t>
            </w:r>
            <w:r w:rsidR="00D74822" w:rsidRPr="00586F31">
              <w:rPr>
                <w:rStyle w:val="a5"/>
                <w:rFonts w:hint="eastAsia"/>
                <w:noProof/>
              </w:rPr>
              <w:t xml:space="preserve"> 增益信息</w:t>
            </w:r>
            <w:r w:rsidR="00D74822">
              <w:rPr>
                <w:noProof/>
                <w:webHidden/>
              </w:rPr>
              <w:tab/>
            </w:r>
            <w:r w:rsidR="00D74822">
              <w:rPr>
                <w:noProof/>
                <w:webHidden/>
              </w:rPr>
              <w:fldChar w:fldCharType="begin"/>
            </w:r>
            <w:r w:rsidR="00D74822">
              <w:rPr>
                <w:noProof/>
                <w:webHidden/>
              </w:rPr>
              <w:instrText xml:space="preserve"> PAGEREF _Toc88647554 \h </w:instrText>
            </w:r>
            <w:r w:rsidR="00D74822">
              <w:rPr>
                <w:noProof/>
                <w:webHidden/>
              </w:rPr>
            </w:r>
            <w:r w:rsidR="00D74822">
              <w:rPr>
                <w:noProof/>
                <w:webHidden/>
              </w:rPr>
              <w:fldChar w:fldCharType="separate"/>
            </w:r>
            <w:r w:rsidR="00D74822">
              <w:rPr>
                <w:noProof/>
                <w:webHidden/>
              </w:rPr>
              <w:t>714</w:t>
            </w:r>
            <w:r w:rsidR="00D74822">
              <w:rPr>
                <w:noProof/>
                <w:webHidden/>
              </w:rPr>
              <w:fldChar w:fldCharType="end"/>
            </w:r>
          </w:hyperlink>
        </w:p>
        <w:p w14:paraId="56583863" w14:textId="77777777" w:rsidR="00D74822" w:rsidRDefault="00E02404">
          <w:pPr>
            <w:pStyle w:val="31"/>
            <w:tabs>
              <w:tab w:val="right" w:leader="dot" w:pos="10456"/>
            </w:tabs>
            <w:rPr>
              <w:noProof/>
            </w:rPr>
          </w:pPr>
          <w:hyperlink w:anchor="_Toc88647555" w:history="1">
            <w:r w:rsidR="00D74822" w:rsidRPr="00586F31">
              <w:rPr>
                <w:rStyle w:val="a5"/>
                <w:noProof/>
              </w:rPr>
              <w:t>4.27.129</w:t>
            </w:r>
            <w:r w:rsidR="00D74822" w:rsidRPr="00586F31">
              <w:rPr>
                <w:rStyle w:val="a5"/>
                <w:rFonts w:hint="eastAsia"/>
                <w:noProof/>
              </w:rPr>
              <w:t xml:space="preserve"> 宽动态信息</w:t>
            </w:r>
            <w:r w:rsidR="00D74822">
              <w:rPr>
                <w:noProof/>
                <w:webHidden/>
              </w:rPr>
              <w:tab/>
            </w:r>
            <w:r w:rsidR="00D74822">
              <w:rPr>
                <w:noProof/>
                <w:webHidden/>
              </w:rPr>
              <w:fldChar w:fldCharType="begin"/>
            </w:r>
            <w:r w:rsidR="00D74822">
              <w:rPr>
                <w:noProof/>
                <w:webHidden/>
              </w:rPr>
              <w:instrText xml:space="preserve"> PAGEREF _Toc88647555 \h </w:instrText>
            </w:r>
            <w:r w:rsidR="00D74822">
              <w:rPr>
                <w:noProof/>
                <w:webHidden/>
              </w:rPr>
            </w:r>
            <w:r w:rsidR="00D74822">
              <w:rPr>
                <w:noProof/>
                <w:webHidden/>
              </w:rPr>
              <w:fldChar w:fldCharType="separate"/>
            </w:r>
            <w:r w:rsidR="00D74822">
              <w:rPr>
                <w:noProof/>
                <w:webHidden/>
              </w:rPr>
              <w:t>715</w:t>
            </w:r>
            <w:r w:rsidR="00D74822">
              <w:rPr>
                <w:noProof/>
                <w:webHidden/>
              </w:rPr>
              <w:fldChar w:fldCharType="end"/>
            </w:r>
          </w:hyperlink>
        </w:p>
        <w:p w14:paraId="11781E36" w14:textId="77777777" w:rsidR="00D74822" w:rsidRDefault="00E02404">
          <w:pPr>
            <w:pStyle w:val="31"/>
            <w:tabs>
              <w:tab w:val="right" w:leader="dot" w:pos="10456"/>
            </w:tabs>
            <w:rPr>
              <w:noProof/>
            </w:rPr>
          </w:pPr>
          <w:hyperlink w:anchor="_Toc88647556" w:history="1">
            <w:r w:rsidR="00D74822" w:rsidRPr="00586F31">
              <w:rPr>
                <w:rStyle w:val="a5"/>
                <w:noProof/>
              </w:rPr>
              <w:t>4.27.130</w:t>
            </w:r>
            <w:r w:rsidR="00D74822" w:rsidRPr="00586F31">
              <w:rPr>
                <w:rStyle w:val="a5"/>
                <w:rFonts w:hint="eastAsia"/>
                <w:noProof/>
              </w:rPr>
              <w:t xml:space="preserve"> 测光信息</w:t>
            </w:r>
            <w:r w:rsidR="00D74822">
              <w:rPr>
                <w:noProof/>
                <w:webHidden/>
              </w:rPr>
              <w:tab/>
            </w:r>
            <w:r w:rsidR="00D74822">
              <w:rPr>
                <w:noProof/>
                <w:webHidden/>
              </w:rPr>
              <w:fldChar w:fldCharType="begin"/>
            </w:r>
            <w:r w:rsidR="00D74822">
              <w:rPr>
                <w:noProof/>
                <w:webHidden/>
              </w:rPr>
              <w:instrText xml:space="preserve"> PAGEREF _Toc88647556 \h </w:instrText>
            </w:r>
            <w:r w:rsidR="00D74822">
              <w:rPr>
                <w:noProof/>
                <w:webHidden/>
              </w:rPr>
            </w:r>
            <w:r w:rsidR="00D74822">
              <w:rPr>
                <w:noProof/>
                <w:webHidden/>
              </w:rPr>
              <w:fldChar w:fldCharType="separate"/>
            </w:r>
            <w:r w:rsidR="00D74822">
              <w:rPr>
                <w:noProof/>
                <w:webHidden/>
              </w:rPr>
              <w:t>716</w:t>
            </w:r>
            <w:r w:rsidR="00D74822">
              <w:rPr>
                <w:noProof/>
                <w:webHidden/>
              </w:rPr>
              <w:fldChar w:fldCharType="end"/>
            </w:r>
          </w:hyperlink>
        </w:p>
        <w:p w14:paraId="482BB4D7" w14:textId="77777777" w:rsidR="00D74822" w:rsidRDefault="00E02404">
          <w:pPr>
            <w:pStyle w:val="31"/>
            <w:tabs>
              <w:tab w:val="right" w:leader="dot" w:pos="10456"/>
            </w:tabs>
            <w:rPr>
              <w:noProof/>
            </w:rPr>
          </w:pPr>
          <w:hyperlink w:anchor="_Toc88647557" w:history="1">
            <w:r w:rsidR="00D74822" w:rsidRPr="00586F31">
              <w:rPr>
                <w:rStyle w:val="a5"/>
                <w:noProof/>
              </w:rPr>
              <w:t>4.27.131</w:t>
            </w:r>
            <w:r w:rsidR="00D74822" w:rsidRPr="00586F31">
              <w:rPr>
                <w:rStyle w:val="a5"/>
                <w:rFonts w:hint="eastAsia"/>
                <w:noProof/>
              </w:rPr>
              <w:t xml:space="preserve"> 测光区域</w:t>
            </w:r>
            <w:r w:rsidR="00D74822">
              <w:rPr>
                <w:noProof/>
                <w:webHidden/>
              </w:rPr>
              <w:tab/>
            </w:r>
            <w:r w:rsidR="00D74822">
              <w:rPr>
                <w:noProof/>
                <w:webHidden/>
              </w:rPr>
              <w:fldChar w:fldCharType="begin"/>
            </w:r>
            <w:r w:rsidR="00D74822">
              <w:rPr>
                <w:noProof/>
                <w:webHidden/>
              </w:rPr>
              <w:instrText xml:space="preserve"> PAGEREF _Toc88647557 \h </w:instrText>
            </w:r>
            <w:r w:rsidR="00D74822">
              <w:rPr>
                <w:noProof/>
                <w:webHidden/>
              </w:rPr>
            </w:r>
            <w:r w:rsidR="00D74822">
              <w:rPr>
                <w:noProof/>
                <w:webHidden/>
              </w:rPr>
              <w:fldChar w:fldCharType="separate"/>
            </w:r>
            <w:r w:rsidR="00D74822">
              <w:rPr>
                <w:noProof/>
                <w:webHidden/>
              </w:rPr>
              <w:t>717</w:t>
            </w:r>
            <w:r w:rsidR="00D74822">
              <w:rPr>
                <w:noProof/>
                <w:webHidden/>
              </w:rPr>
              <w:fldChar w:fldCharType="end"/>
            </w:r>
          </w:hyperlink>
        </w:p>
        <w:p w14:paraId="4FC570EC" w14:textId="77777777" w:rsidR="00D74822" w:rsidRDefault="00E02404">
          <w:pPr>
            <w:pStyle w:val="31"/>
            <w:tabs>
              <w:tab w:val="right" w:leader="dot" w:pos="10456"/>
            </w:tabs>
            <w:rPr>
              <w:noProof/>
            </w:rPr>
          </w:pPr>
          <w:hyperlink w:anchor="_Toc88647558" w:history="1">
            <w:r w:rsidR="00D74822" w:rsidRPr="00586F31">
              <w:rPr>
                <w:rStyle w:val="a5"/>
                <w:noProof/>
              </w:rPr>
              <w:t>4.27.132</w:t>
            </w:r>
            <w:r w:rsidR="00D74822" w:rsidRPr="00586F31">
              <w:rPr>
                <w:rStyle w:val="a5"/>
                <w:rFonts w:hint="eastAsia"/>
                <w:noProof/>
              </w:rPr>
              <w:t xml:space="preserve"> 左上角区域</w:t>
            </w:r>
            <w:r w:rsidR="00D74822">
              <w:rPr>
                <w:noProof/>
                <w:webHidden/>
              </w:rPr>
              <w:tab/>
            </w:r>
            <w:r w:rsidR="00D74822">
              <w:rPr>
                <w:noProof/>
                <w:webHidden/>
              </w:rPr>
              <w:fldChar w:fldCharType="begin"/>
            </w:r>
            <w:r w:rsidR="00D74822">
              <w:rPr>
                <w:noProof/>
                <w:webHidden/>
              </w:rPr>
              <w:instrText xml:space="preserve"> PAGEREF _Toc88647558 \h </w:instrText>
            </w:r>
            <w:r w:rsidR="00D74822">
              <w:rPr>
                <w:noProof/>
                <w:webHidden/>
              </w:rPr>
            </w:r>
            <w:r w:rsidR="00D74822">
              <w:rPr>
                <w:noProof/>
                <w:webHidden/>
              </w:rPr>
              <w:fldChar w:fldCharType="separate"/>
            </w:r>
            <w:r w:rsidR="00D74822">
              <w:rPr>
                <w:noProof/>
                <w:webHidden/>
              </w:rPr>
              <w:t>717</w:t>
            </w:r>
            <w:r w:rsidR="00D74822">
              <w:rPr>
                <w:noProof/>
                <w:webHidden/>
              </w:rPr>
              <w:fldChar w:fldCharType="end"/>
            </w:r>
          </w:hyperlink>
        </w:p>
        <w:p w14:paraId="6489FF40" w14:textId="77777777" w:rsidR="00D74822" w:rsidRDefault="00E02404">
          <w:pPr>
            <w:pStyle w:val="31"/>
            <w:tabs>
              <w:tab w:val="right" w:leader="dot" w:pos="10456"/>
            </w:tabs>
            <w:rPr>
              <w:noProof/>
            </w:rPr>
          </w:pPr>
          <w:hyperlink w:anchor="_Toc88647559" w:history="1">
            <w:r w:rsidR="00D74822" w:rsidRPr="00586F31">
              <w:rPr>
                <w:rStyle w:val="a5"/>
                <w:noProof/>
              </w:rPr>
              <w:t>4.27.133</w:t>
            </w:r>
            <w:r w:rsidR="00D74822" w:rsidRPr="00586F31">
              <w:rPr>
                <w:rStyle w:val="a5"/>
                <w:rFonts w:hint="eastAsia"/>
                <w:noProof/>
              </w:rPr>
              <w:t xml:space="preserve"> 右下角区域</w:t>
            </w:r>
            <w:r w:rsidR="00D74822">
              <w:rPr>
                <w:noProof/>
                <w:webHidden/>
              </w:rPr>
              <w:tab/>
            </w:r>
            <w:r w:rsidR="00D74822">
              <w:rPr>
                <w:noProof/>
                <w:webHidden/>
              </w:rPr>
              <w:fldChar w:fldCharType="begin"/>
            </w:r>
            <w:r w:rsidR="00D74822">
              <w:rPr>
                <w:noProof/>
                <w:webHidden/>
              </w:rPr>
              <w:instrText xml:space="preserve"> PAGEREF _Toc88647559 \h </w:instrText>
            </w:r>
            <w:r w:rsidR="00D74822">
              <w:rPr>
                <w:noProof/>
                <w:webHidden/>
              </w:rPr>
            </w:r>
            <w:r w:rsidR="00D74822">
              <w:rPr>
                <w:noProof/>
                <w:webHidden/>
              </w:rPr>
              <w:fldChar w:fldCharType="separate"/>
            </w:r>
            <w:r w:rsidR="00D74822">
              <w:rPr>
                <w:noProof/>
                <w:webHidden/>
              </w:rPr>
              <w:t>718</w:t>
            </w:r>
            <w:r w:rsidR="00D74822">
              <w:rPr>
                <w:noProof/>
                <w:webHidden/>
              </w:rPr>
              <w:fldChar w:fldCharType="end"/>
            </w:r>
          </w:hyperlink>
        </w:p>
        <w:p w14:paraId="1D121B36" w14:textId="77777777" w:rsidR="00D74822" w:rsidRDefault="00E02404">
          <w:pPr>
            <w:pStyle w:val="31"/>
            <w:tabs>
              <w:tab w:val="right" w:leader="dot" w:pos="10456"/>
            </w:tabs>
            <w:rPr>
              <w:noProof/>
            </w:rPr>
          </w:pPr>
          <w:hyperlink w:anchor="_Toc88647560" w:history="1">
            <w:r w:rsidR="00D74822" w:rsidRPr="00586F31">
              <w:rPr>
                <w:rStyle w:val="a5"/>
                <w:noProof/>
              </w:rPr>
              <w:t>4.27.134</w:t>
            </w:r>
            <w:r w:rsidR="00D74822" w:rsidRPr="00586F31">
              <w:rPr>
                <w:rStyle w:val="a5"/>
                <w:rFonts w:hint="eastAsia"/>
                <w:noProof/>
              </w:rPr>
              <w:t xml:space="preserve"> 昼夜模式信息</w:t>
            </w:r>
            <w:r w:rsidR="00D74822">
              <w:rPr>
                <w:noProof/>
                <w:webHidden/>
              </w:rPr>
              <w:tab/>
            </w:r>
            <w:r w:rsidR="00D74822">
              <w:rPr>
                <w:noProof/>
                <w:webHidden/>
              </w:rPr>
              <w:fldChar w:fldCharType="begin"/>
            </w:r>
            <w:r w:rsidR="00D74822">
              <w:rPr>
                <w:noProof/>
                <w:webHidden/>
              </w:rPr>
              <w:instrText xml:space="preserve"> PAGEREF _Toc88647560 \h </w:instrText>
            </w:r>
            <w:r w:rsidR="00D74822">
              <w:rPr>
                <w:noProof/>
                <w:webHidden/>
              </w:rPr>
            </w:r>
            <w:r w:rsidR="00D74822">
              <w:rPr>
                <w:noProof/>
                <w:webHidden/>
              </w:rPr>
              <w:fldChar w:fldCharType="separate"/>
            </w:r>
            <w:r w:rsidR="00D74822">
              <w:rPr>
                <w:noProof/>
                <w:webHidden/>
              </w:rPr>
              <w:t>719</w:t>
            </w:r>
            <w:r w:rsidR="00D74822">
              <w:rPr>
                <w:noProof/>
                <w:webHidden/>
              </w:rPr>
              <w:fldChar w:fldCharType="end"/>
            </w:r>
          </w:hyperlink>
        </w:p>
        <w:p w14:paraId="5AAA9BBD" w14:textId="77777777" w:rsidR="00D74822" w:rsidRDefault="00E02404">
          <w:pPr>
            <w:pStyle w:val="31"/>
            <w:tabs>
              <w:tab w:val="right" w:leader="dot" w:pos="10456"/>
            </w:tabs>
            <w:rPr>
              <w:noProof/>
            </w:rPr>
          </w:pPr>
          <w:hyperlink w:anchor="_Toc88647561" w:history="1">
            <w:r w:rsidR="00D74822" w:rsidRPr="00586F31">
              <w:rPr>
                <w:rStyle w:val="a5"/>
                <w:noProof/>
              </w:rPr>
              <w:t>4.27.135</w:t>
            </w:r>
            <w:r w:rsidR="00D74822" w:rsidRPr="00586F31">
              <w:rPr>
                <w:rStyle w:val="a5"/>
                <w:rFonts w:hint="eastAsia"/>
                <w:noProof/>
              </w:rPr>
              <w:t xml:space="preserve"> 补光灯信息</w:t>
            </w:r>
            <w:r w:rsidR="00D74822">
              <w:rPr>
                <w:noProof/>
                <w:webHidden/>
              </w:rPr>
              <w:tab/>
            </w:r>
            <w:r w:rsidR="00D74822">
              <w:rPr>
                <w:noProof/>
                <w:webHidden/>
              </w:rPr>
              <w:fldChar w:fldCharType="begin"/>
            </w:r>
            <w:r w:rsidR="00D74822">
              <w:rPr>
                <w:noProof/>
                <w:webHidden/>
              </w:rPr>
              <w:instrText xml:space="preserve"> PAGEREF _Toc88647561 \h </w:instrText>
            </w:r>
            <w:r w:rsidR="00D74822">
              <w:rPr>
                <w:noProof/>
                <w:webHidden/>
              </w:rPr>
            </w:r>
            <w:r w:rsidR="00D74822">
              <w:rPr>
                <w:noProof/>
                <w:webHidden/>
              </w:rPr>
              <w:fldChar w:fldCharType="separate"/>
            </w:r>
            <w:r w:rsidR="00D74822">
              <w:rPr>
                <w:noProof/>
                <w:webHidden/>
              </w:rPr>
              <w:t>720</w:t>
            </w:r>
            <w:r w:rsidR="00D74822">
              <w:rPr>
                <w:noProof/>
                <w:webHidden/>
              </w:rPr>
              <w:fldChar w:fldCharType="end"/>
            </w:r>
          </w:hyperlink>
        </w:p>
        <w:p w14:paraId="5E25998B" w14:textId="77777777" w:rsidR="00D74822" w:rsidRDefault="00E02404">
          <w:pPr>
            <w:pStyle w:val="31"/>
            <w:tabs>
              <w:tab w:val="right" w:leader="dot" w:pos="10456"/>
            </w:tabs>
            <w:rPr>
              <w:noProof/>
            </w:rPr>
          </w:pPr>
          <w:hyperlink w:anchor="_Toc88647562" w:history="1">
            <w:r w:rsidR="00D74822" w:rsidRPr="00586F31">
              <w:rPr>
                <w:rStyle w:val="a5"/>
                <w:noProof/>
              </w:rPr>
              <w:t>4.27.136</w:t>
            </w:r>
            <w:r w:rsidR="00D74822" w:rsidRPr="00586F31">
              <w:rPr>
                <w:rStyle w:val="a5"/>
                <w:rFonts w:hint="eastAsia"/>
                <w:noProof/>
              </w:rPr>
              <w:t xml:space="preserve"> 白平衡信息</w:t>
            </w:r>
            <w:r w:rsidR="00D74822">
              <w:rPr>
                <w:noProof/>
                <w:webHidden/>
              </w:rPr>
              <w:tab/>
            </w:r>
            <w:r w:rsidR="00D74822">
              <w:rPr>
                <w:noProof/>
                <w:webHidden/>
              </w:rPr>
              <w:fldChar w:fldCharType="begin"/>
            </w:r>
            <w:r w:rsidR="00D74822">
              <w:rPr>
                <w:noProof/>
                <w:webHidden/>
              </w:rPr>
              <w:instrText xml:space="preserve"> PAGEREF _Toc88647562 \h </w:instrText>
            </w:r>
            <w:r w:rsidR="00D74822">
              <w:rPr>
                <w:noProof/>
                <w:webHidden/>
              </w:rPr>
            </w:r>
            <w:r w:rsidR="00D74822">
              <w:rPr>
                <w:noProof/>
                <w:webHidden/>
              </w:rPr>
              <w:fldChar w:fldCharType="separate"/>
            </w:r>
            <w:r w:rsidR="00D74822">
              <w:rPr>
                <w:noProof/>
                <w:webHidden/>
              </w:rPr>
              <w:t>722</w:t>
            </w:r>
            <w:r w:rsidR="00D74822">
              <w:rPr>
                <w:noProof/>
                <w:webHidden/>
              </w:rPr>
              <w:fldChar w:fldCharType="end"/>
            </w:r>
          </w:hyperlink>
        </w:p>
        <w:p w14:paraId="63805B4F" w14:textId="77777777" w:rsidR="00D74822" w:rsidRDefault="00E02404">
          <w:pPr>
            <w:pStyle w:val="31"/>
            <w:tabs>
              <w:tab w:val="right" w:leader="dot" w:pos="10456"/>
            </w:tabs>
            <w:rPr>
              <w:noProof/>
            </w:rPr>
          </w:pPr>
          <w:hyperlink w:anchor="_Toc88647563" w:history="1">
            <w:r w:rsidR="00D74822" w:rsidRPr="00586F31">
              <w:rPr>
                <w:rStyle w:val="a5"/>
                <w:noProof/>
              </w:rPr>
              <w:t>4.27.137</w:t>
            </w:r>
            <w:r w:rsidR="00D74822" w:rsidRPr="00586F31">
              <w:rPr>
                <w:rStyle w:val="a5"/>
                <w:rFonts w:hint="eastAsia"/>
                <w:noProof/>
              </w:rPr>
              <w:t xml:space="preserve"> 网络配置信息</w:t>
            </w:r>
            <w:r w:rsidR="00D74822">
              <w:rPr>
                <w:noProof/>
                <w:webHidden/>
              </w:rPr>
              <w:tab/>
            </w:r>
            <w:r w:rsidR="00D74822">
              <w:rPr>
                <w:noProof/>
                <w:webHidden/>
              </w:rPr>
              <w:fldChar w:fldCharType="begin"/>
            </w:r>
            <w:r w:rsidR="00D74822">
              <w:rPr>
                <w:noProof/>
                <w:webHidden/>
              </w:rPr>
              <w:instrText xml:space="preserve"> PAGEREF _Toc88647563 \h </w:instrText>
            </w:r>
            <w:r w:rsidR="00D74822">
              <w:rPr>
                <w:noProof/>
                <w:webHidden/>
              </w:rPr>
            </w:r>
            <w:r w:rsidR="00D74822">
              <w:rPr>
                <w:noProof/>
                <w:webHidden/>
              </w:rPr>
              <w:fldChar w:fldCharType="separate"/>
            </w:r>
            <w:r w:rsidR="00D74822">
              <w:rPr>
                <w:noProof/>
                <w:webHidden/>
              </w:rPr>
              <w:t>723</w:t>
            </w:r>
            <w:r w:rsidR="00D74822">
              <w:rPr>
                <w:noProof/>
                <w:webHidden/>
              </w:rPr>
              <w:fldChar w:fldCharType="end"/>
            </w:r>
          </w:hyperlink>
        </w:p>
        <w:p w14:paraId="4E3BE287" w14:textId="77777777" w:rsidR="00D74822" w:rsidRDefault="00E02404">
          <w:pPr>
            <w:pStyle w:val="31"/>
            <w:tabs>
              <w:tab w:val="right" w:leader="dot" w:pos="10456"/>
            </w:tabs>
            <w:rPr>
              <w:noProof/>
            </w:rPr>
          </w:pPr>
          <w:hyperlink w:anchor="_Toc88647564" w:history="1">
            <w:r w:rsidR="00D74822" w:rsidRPr="00586F31">
              <w:rPr>
                <w:rStyle w:val="a5"/>
                <w:noProof/>
              </w:rPr>
              <w:t>4.27.138 VPN</w:t>
            </w:r>
            <w:r w:rsidR="00D74822" w:rsidRPr="00586F31">
              <w:rPr>
                <w:rStyle w:val="a5"/>
                <w:rFonts w:hint="eastAsia"/>
                <w:noProof/>
              </w:rPr>
              <w:t>客户端指定模式信息</w:t>
            </w:r>
            <w:r w:rsidR="00D74822">
              <w:rPr>
                <w:noProof/>
                <w:webHidden/>
              </w:rPr>
              <w:tab/>
            </w:r>
            <w:r w:rsidR="00D74822">
              <w:rPr>
                <w:noProof/>
                <w:webHidden/>
              </w:rPr>
              <w:fldChar w:fldCharType="begin"/>
            </w:r>
            <w:r w:rsidR="00D74822">
              <w:rPr>
                <w:noProof/>
                <w:webHidden/>
              </w:rPr>
              <w:instrText xml:space="preserve"> PAGEREF _Toc88647564 \h </w:instrText>
            </w:r>
            <w:r w:rsidR="00D74822">
              <w:rPr>
                <w:noProof/>
                <w:webHidden/>
              </w:rPr>
            </w:r>
            <w:r w:rsidR="00D74822">
              <w:rPr>
                <w:noProof/>
                <w:webHidden/>
              </w:rPr>
              <w:fldChar w:fldCharType="separate"/>
            </w:r>
            <w:r w:rsidR="00D74822">
              <w:rPr>
                <w:noProof/>
                <w:webHidden/>
              </w:rPr>
              <w:t>724</w:t>
            </w:r>
            <w:r w:rsidR="00D74822">
              <w:rPr>
                <w:noProof/>
                <w:webHidden/>
              </w:rPr>
              <w:fldChar w:fldCharType="end"/>
            </w:r>
          </w:hyperlink>
        </w:p>
        <w:p w14:paraId="6A6E4668" w14:textId="77777777" w:rsidR="00D74822" w:rsidRDefault="00E02404">
          <w:pPr>
            <w:pStyle w:val="31"/>
            <w:tabs>
              <w:tab w:val="right" w:leader="dot" w:pos="10456"/>
            </w:tabs>
            <w:rPr>
              <w:noProof/>
            </w:rPr>
          </w:pPr>
          <w:hyperlink w:anchor="_Toc88647565" w:history="1">
            <w:r w:rsidR="00D74822" w:rsidRPr="00586F31">
              <w:rPr>
                <w:rStyle w:val="a5"/>
                <w:noProof/>
              </w:rPr>
              <w:t>4.27.139</w:t>
            </w:r>
            <w:r w:rsidR="00D74822" w:rsidRPr="00586F31">
              <w:rPr>
                <w:rStyle w:val="a5"/>
                <w:rFonts w:hint="eastAsia"/>
                <w:noProof/>
              </w:rPr>
              <w:t xml:space="preserve"> 设备</w:t>
            </w:r>
            <w:r w:rsidR="00D74822" w:rsidRPr="00586F31">
              <w:rPr>
                <w:rStyle w:val="a5"/>
                <w:noProof/>
              </w:rPr>
              <w:t>DNS</w:t>
            </w:r>
            <w:r w:rsidR="00D74822" w:rsidRPr="00586F31">
              <w:rPr>
                <w:rStyle w:val="a5"/>
                <w:rFonts w:hint="eastAsia"/>
                <w:noProof/>
              </w:rPr>
              <w:t>信息</w:t>
            </w:r>
            <w:r w:rsidR="00D74822">
              <w:rPr>
                <w:noProof/>
                <w:webHidden/>
              </w:rPr>
              <w:tab/>
            </w:r>
            <w:r w:rsidR="00D74822">
              <w:rPr>
                <w:noProof/>
                <w:webHidden/>
              </w:rPr>
              <w:fldChar w:fldCharType="begin"/>
            </w:r>
            <w:r w:rsidR="00D74822">
              <w:rPr>
                <w:noProof/>
                <w:webHidden/>
              </w:rPr>
              <w:instrText xml:space="preserve"> PAGEREF _Toc88647565 \h </w:instrText>
            </w:r>
            <w:r w:rsidR="00D74822">
              <w:rPr>
                <w:noProof/>
                <w:webHidden/>
              </w:rPr>
            </w:r>
            <w:r w:rsidR="00D74822">
              <w:rPr>
                <w:noProof/>
                <w:webHidden/>
              </w:rPr>
              <w:fldChar w:fldCharType="separate"/>
            </w:r>
            <w:r w:rsidR="00D74822">
              <w:rPr>
                <w:noProof/>
                <w:webHidden/>
              </w:rPr>
              <w:t>726</w:t>
            </w:r>
            <w:r w:rsidR="00D74822">
              <w:rPr>
                <w:noProof/>
                <w:webHidden/>
              </w:rPr>
              <w:fldChar w:fldCharType="end"/>
            </w:r>
          </w:hyperlink>
        </w:p>
        <w:p w14:paraId="238FFD2B" w14:textId="77777777" w:rsidR="00D74822" w:rsidRDefault="00E02404">
          <w:pPr>
            <w:pStyle w:val="31"/>
            <w:tabs>
              <w:tab w:val="right" w:leader="dot" w:pos="10456"/>
            </w:tabs>
            <w:rPr>
              <w:noProof/>
            </w:rPr>
          </w:pPr>
          <w:hyperlink w:anchor="_Toc88647566" w:history="1">
            <w:r w:rsidR="00D74822" w:rsidRPr="00586F31">
              <w:rPr>
                <w:rStyle w:val="a5"/>
                <w:noProof/>
              </w:rPr>
              <w:t>4.27.140 DNS</w:t>
            </w:r>
            <w:r w:rsidR="00D74822" w:rsidRPr="00586F31">
              <w:rPr>
                <w:rStyle w:val="a5"/>
                <w:rFonts w:hint="eastAsia"/>
                <w:noProof/>
              </w:rPr>
              <w:t>地址</w:t>
            </w:r>
            <w:r w:rsidR="00D74822">
              <w:rPr>
                <w:noProof/>
                <w:webHidden/>
              </w:rPr>
              <w:tab/>
            </w:r>
            <w:r w:rsidR="00D74822">
              <w:rPr>
                <w:noProof/>
                <w:webHidden/>
              </w:rPr>
              <w:fldChar w:fldCharType="begin"/>
            </w:r>
            <w:r w:rsidR="00D74822">
              <w:rPr>
                <w:noProof/>
                <w:webHidden/>
              </w:rPr>
              <w:instrText xml:space="preserve"> PAGEREF _Toc88647566 \h </w:instrText>
            </w:r>
            <w:r w:rsidR="00D74822">
              <w:rPr>
                <w:noProof/>
                <w:webHidden/>
              </w:rPr>
            </w:r>
            <w:r w:rsidR="00D74822">
              <w:rPr>
                <w:noProof/>
                <w:webHidden/>
              </w:rPr>
              <w:fldChar w:fldCharType="separate"/>
            </w:r>
            <w:r w:rsidR="00D74822">
              <w:rPr>
                <w:noProof/>
                <w:webHidden/>
              </w:rPr>
              <w:t>727</w:t>
            </w:r>
            <w:r w:rsidR="00D74822">
              <w:rPr>
                <w:noProof/>
                <w:webHidden/>
              </w:rPr>
              <w:fldChar w:fldCharType="end"/>
            </w:r>
          </w:hyperlink>
        </w:p>
        <w:p w14:paraId="65F017FC" w14:textId="77777777" w:rsidR="00D74822" w:rsidRDefault="00E02404">
          <w:pPr>
            <w:pStyle w:val="31"/>
            <w:tabs>
              <w:tab w:val="right" w:leader="dot" w:pos="10456"/>
            </w:tabs>
            <w:rPr>
              <w:noProof/>
            </w:rPr>
          </w:pPr>
          <w:hyperlink w:anchor="_Toc88647567" w:history="1">
            <w:r w:rsidR="00D74822" w:rsidRPr="00586F31">
              <w:rPr>
                <w:rStyle w:val="a5"/>
                <w:noProof/>
              </w:rPr>
              <w:t>4.27.141</w:t>
            </w:r>
            <w:r w:rsidR="00D74822" w:rsidRPr="00586F31">
              <w:rPr>
                <w:rStyle w:val="a5"/>
                <w:rFonts w:hint="eastAsia"/>
                <w:noProof/>
              </w:rPr>
              <w:t xml:space="preserve"> 网卡信息</w:t>
            </w:r>
            <w:r w:rsidR="00D74822">
              <w:rPr>
                <w:noProof/>
                <w:webHidden/>
              </w:rPr>
              <w:tab/>
            </w:r>
            <w:r w:rsidR="00D74822">
              <w:rPr>
                <w:noProof/>
                <w:webHidden/>
              </w:rPr>
              <w:fldChar w:fldCharType="begin"/>
            </w:r>
            <w:r w:rsidR="00D74822">
              <w:rPr>
                <w:noProof/>
                <w:webHidden/>
              </w:rPr>
              <w:instrText xml:space="preserve"> PAGEREF _Toc88647567 \h </w:instrText>
            </w:r>
            <w:r w:rsidR="00D74822">
              <w:rPr>
                <w:noProof/>
                <w:webHidden/>
              </w:rPr>
            </w:r>
            <w:r w:rsidR="00D74822">
              <w:rPr>
                <w:noProof/>
                <w:webHidden/>
              </w:rPr>
              <w:fldChar w:fldCharType="separate"/>
            </w:r>
            <w:r w:rsidR="00D74822">
              <w:rPr>
                <w:noProof/>
                <w:webHidden/>
              </w:rPr>
              <w:t>728</w:t>
            </w:r>
            <w:r w:rsidR="00D74822">
              <w:rPr>
                <w:noProof/>
                <w:webHidden/>
              </w:rPr>
              <w:fldChar w:fldCharType="end"/>
            </w:r>
          </w:hyperlink>
        </w:p>
        <w:p w14:paraId="46D515AF" w14:textId="77777777" w:rsidR="00D74822" w:rsidRDefault="00E02404">
          <w:pPr>
            <w:pStyle w:val="31"/>
            <w:tabs>
              <w:tab w:val="right" w:leader="dot" w:pos="10456"/>
            </w:tabs>
            <w:rPr>
              <w:noProof/>
            </w:rPr>
          </w:pPr>
          <w:hyperlink w:anchor="_Toc88647568" w:history="1">
            <w:r w:rsidR="00D74822" w:rsidRPr="00586F31">
              <w:rPr>
                <w:rStyle w:val="a5"/>
                <w:noProof/>
              </w:rPr>
              <w:t>4.27.142</w:t>
            </w:r>
            <w:r w:rsidR="00D74822" w:rsidRPr="00586F31">
              <w:rPr>
                <w:rStyle w:val="a5"/>
                <w:rFonts w:hint="eastAsia"/>
                <w:noProof/>
              </w:rPr>
              <w:t xml:space="preserve"> 网卡的详细信息</w:t>
            </w:r>
            <w:r w:rsidR="00D74822">
              <w:rPr>
                <w:noProof/>
                <w:webHidden/>
              </w:rPr>
              <w:tab/>
            </w:r>
            <w:r w:rsidR="00D74822">
              <w:rPr>
                <w:noProof/>
                <w:webHidden/>
              </w:rPr>
              <w:fldChar w:fldCharType="begin"/>
            </w:r>
            <w:r w:rsidR="00D74822">
              <w:rPr>
                <w:noProof/>
                <w:webHidden/>
              </w:rPr>
              <w:instrText xml:space="preserve"> PAGEREF _Toc88647568 \h </w:instrText>
            </w:r>
            <w:r w:rsidR="00D74822">
              <w:rPr>
                <w:noProof/>
                <w:webHidden/>
              </w:rPr>
            </w:r>
            <w:r w:rsidR="00D74822">
              <w:rPr>
                <w:noProof/>
                <w:webHidden/>
              </w:rPr>
              <w:fldChar w:fldCharType="separate"/>
            </w:r>
            <w:r w:rsidR="00D74822">
              <w:rPr>
                <w:noProof/>
                <w:webHidden/>
              </w:rPr>
              <w:t>729</w:t>
            </w:r>
            <w:r w:rsidR="00D74822">
              <w:rPr>
                <w:noProof/>
                <w:webHidden/>
              </w:rPr>
              <w:fldChar w:fldCharType="end"/>
            </w:r>
          </w:hyperlink>
        </w:p>
        <w:p w14:paraId="77ADAD11" w14:textId="77777777" w:rsidR="00D74822" w:rsidRDefault="00E02404">
          <w:pPr>
            <w:pStyle w:val="31"/>
            <w:tabs>
              <w:tab w:val="right" w:leader="dot" w:pos="10456"/>
            </w:tabs>
            <w:rPr>
              <w:noProof/>
            </w:rPr>
          </w:pPr>
          <w:hyperlink w:anchor="_Toc88647569" w:history="1">
            <w:r w:rsidR="00D74822" w:rsidRPr="00586F31">
              <w:rPr>
                <w:rStyle w:val="a5"/>
                <w:noProof/>
              </w:rPr>
              <w:t>4.27.143</w:t>
            </w:r>
            <w:r w:rsidR="00D74822" w:rsidRPr="00586F31">
              <w:rPr>
                <w:rStyle w:val="a5"/>
                <w:rFonts w:hint="eastAsia"/>
                <w:noProof/>
              </w:rPr>
              <w:t xml:space="preserve"> 网卡信息中</w:t>
            </w:r>
            <w:r w:rsidR="00D74822" w:rsidRPr="00586F31">
              <w:rPr>
                <w:rStyle w:val="a5"/>
                <w:noProof/>
              </w:rPr>
              <w:t>IPV4</w:t>
            </w:r>
            <w:r w:rsidR="00D74822" w:rsidRPr="00586F31">
              <w:rPr>
                <w:rStyle w:val="a5"/>
                <w:rFonts w:hint="eastAsia"/>
                <w:noProof/>
              </w:rPr>
              <w:t>信息</w:t>
            </w:r>
            <w:r w:rsidR="00D74822">
              <w:rPr>
                <w:noProof/>
                <w:webHidden/>
              </w:rPr>
              <w:tab/>
            </w:r>
            <w:r w:rsidR="00D74822">
              <w:rPr>
                <w:noProof/>
                <w:webHidden/>
              </w:rPr>
              <w:fldChar w:fldCharType="begin"/>
            </w:r>
            <w:r w:rsidR="00D74822">
              <w:rPr>
                <w:noProof/>
                <w:webHidden/>
              </w:rPr>
              <w:instrText xml:space="preserve"> PAGEREF _Toc88647569 \h </w:instrText>
            </w:r>
            <w:r w:rsidR="00D74822">
              <w:rPr>
                <w:noProof/>
                <w:webHidden/>
              </w:rPr>
            </w:r>
            <w:r w:rsidR="00D74822">
              <w:rPr>
                <w:noProof/>
                <w:webHidden/>
              </w:rPr>
              <w:fldChar w:fldCharType="separate"/>
            </w:r>
            <w:r w:rsidR="00D74822">
              <w:rPr>
                <w:noProof/>
                <w:webHidden/>
              </w:rPr>
              <w:t>730</w:t>
            </w:r>
            <w:r w:rsidR="00D74822">
              <w:rPr>
                <w:noProof/>
                <w:webHidden/>
              </w:rPr>
              <w:fldChar w:fldCharType="end"/>
            </w:r>
          </w:hyperlink>
        </w:p>
        <w:p w14:paraId="5CD564DA" w14:textId="77777777" w:rsidR="00D74822" w:rsidRDefault="00E02404">
          <w:pPr>
            <w:pStyle w:val="31"/>
            <w:tabs>
              <w:tab w:val="right" w:leader="dot" w:pos="10456"/>
            </w:tabs>
            <w:rPr>
              <w:noProof/>
            </w:rPr>
          </w:pPr>
          <w:hyperlink w:anchor="_Toc88647570" w:history="1">
            <w:r w:rsidR="00D74822" w:rsidRPr="00586F31">
              <w:rPr>
                <w:rStyle w:val="a5"/>
                <w:noProof/>
              </w:rPr>
              <w:t>4.27.144 IPV4</w:t>
            </w:r>
            <w:r w:rsidR="00D74822" w:rsidRPr="00586F31">
              <w:rPr>
                <w:rStyle w:val="a5"/>
                <w:rFonts w:hint="eastAsia"/>
                <w:noProof/>
              </w:rPr>
              <w:t>详细地址信息</w:t>
            </w:r>
            <w:r w:rsidR="00D74822">
              <w:rPr>
                <w:noProof/>
                <w:webHidden/>
              </w:rPr>
              <w:tab/>
            </w:r>
            <w:r w:rsidR="00D74822">
              <w:rPr>
                <w:noProof/>
                <w:webHidden/>
              </w:rPr>
              <w:fldChar w:fldCharType="begin"/>
            </w:r>
            <w:r w:rsidR="00D74822">
              <w:rPr>
                <w:noProof/>
                <w:webHidden/>
              </w:rPr>
              <w:instrText xml:space="preserve"> PAGEREF _Toc88647570 \h </w:instrText>
            </w:r>
            <w:r w:rsidR="00D74822">
              <w:rPr>
                <w:noProof/>
                <w:webHidden/>
              </w:rPr>
            </w:r>
            <w:r w:rsidR="00D74822">
              <w:rPr>
                <w:noProof/>
                <w:webHidden/>
              </w:rPr>
              <w:fldChar w:fldCharType="separate"/>
            </w:r>
            <w:r w:rsidR="00D74822">
              <w:rPr>
                <w:noProof/>
                <w:webHidden/>
              </w:rPr>
              <w:t>731</w:t>
            </w:r>
            <w:r w:rsidR="00D74822">
              <w:rPr>
                <w:noProof/>
                <w:webHidden/>
              </w:rPr>
              <w:fldChar w:fldCharType="end"/>
            </w:r>
          </w:hyperlink>
        </w:p>
        <w:p w14:paraId="018AECD2" w14:textId="77777777" w:rsidR="00D74822" w:rsidRDefault="00E02404">
          <w:pPr>
            <w:pStyle w:val="31"/>
            <w:tabs>
              <w:tab w:val="right" w:leader="dot" w:pos="10456"/>
            </w:tabs>
            <w:rPr>
              <w:noProof/>
            </w:rPr>
          </w:pPr>
          <w:hyperlink w:anchor="_Toc88647571" w:history="1">
            <w:r w:rsidR="00D74822" w:rsidRPr="00586F31">
              <w:rPr>
                <w:rStyle w:val="a5"/>
                <w:noProof/>
              </w:rPr>
              <w:t>4.27.145</w:t>
            </w:r>
            <w:r w:rsidR="00D74822" w:rsidRPr="00586F31">
              <w:rPr>
                <w:rStyle w:val="a5"/>
                <w:rFonts w:hint="eastAsia"/>
                <w:noProof/>
              </w:rPr>
              <w:t xml:space="preserve"> 网卡信息中</w:t>
            </w:r>
            <w:r w:rsidR="00D74822" w:rsidRPr="00586F31">
              <w:rPr>
                <w:rStyle w:val="a5"/>
                <w:noProof/>
              </w:rPr>
              <w:t>IPV6</w:t>
            </w:r>
            <w:r w:rsidR="00D74822" w:rsidRPr="00586F31">
              <w:rPr>
                <w:rStyle w:val="a5"/>
                <w:rFonts w:hint="eastAsia"/>
                <w:noProof/>
              </w:rPr>
              <w:t>信息</w:t>
            </w:r>
            <w:r w:rsidR="00D74822">
              <w:rPr>
                <w:noProof/>
                <w:webHidden/>
              </w:rPr>
              <w:tab/>
            </w:r>
            <w:r w:rsidR="00D74822">
              <w:rPr>
                <w:noProof/>
                <w:webHidden/>
              </w:rPr>
              <w:fldChar w:fldCharType="begin"/>
            </w:r>
            <w:r w:rsidR="00D74822">
              <w:rPr>
                <w:noProof/>
                <w:webHidden/>
              </w:rPr>
              <w:instrText xml:space="preserve"> PAGEREF _Toc88647571 \h </w:instrText>
            </w:r>
            <w:r w:rsidR="00D74822">
              <w:rPr>
                <w:noProof/>
                <w:webHidden/>
              </w:rPr>
            </w:r>
            <w:r w:rsidR="00D74822">
              <w:rPr>
                <w:noProof/>
                <w:webHidden/>
              </w:rPr>
              <w:fldChar w:fldCharType="separate"/>
            </w:r>
            <w:r w:rsidR="00D74822">
              <w:rPr>
                <w:noProof/>
                <w:webHidden/>
              </w:rPr>
              <w:t>732</w:t>
            </w:r>
            <w:r w:rsidR="00D74822">
              <w:rPr>
                <w:noProof/>
                <w:webHidden/>
              </w:rPr>
              <w:fldChar w:fldCharType="end"/>
            </w:r>
          </w:hyperlink>
        </w:p>
        <w:p w14:paraId="49ABDDCD" w14:textId="77777777" w:rsidR="00D74822" w:rsidRDefault="00E02404">
          <w:pPr>
            <w:pStyle w:val="31"/>
            <w:tabs>
              <w:tab w:val="right" w:leader="dot" w:pos="10456"/>
            </w:tabs>
            <w:rPr>
              <w:noProof/>
            </w:rPr>
          </w:pPr>
          <w:hyperlink w:anchor="_Toc88647572" w:history="1">
            <w:r w:rsidR="00D74822" w:rsidRPr="00586F31">
              <w:rPr>
                <w:rStyle w:val="a5"/>
                <w:noProof/>
              </w:rPr>
              <w:t>4.27.146 IPV6</w:t>
            </w:r>
            <w:r w:rsidR="00D74822" w:rsidRPr="00586F31">
              <w:rPr>
                <w:rStyle w:val="a5"/>
                <w:rFonts w:hint="eastAsia"/>
                <w:noProof/>
              </w:rPr>
              <w:t>详细地址信息</w:t>
            </w:r>
            <w:r w:rsidR="00D74822">
              <w:rPr>
                <w:noProof/>
                <w:webHidden/>
              </w:rPr>
              <w:tab/>
            </w:r>
            <w:r w:rsidR="00D74822">
              <w:rPr>
                <w:noProof/>
                <w:webHidden/>
              </w:rPr>
              <w:fldChar w:fldCharType="begin"/>
            </w:r>
            <w:r w:rsidR="00D74822">
              <w:rPr>
                <w:noProof/>
                <w:webHidden/>
              </w:rPr>
              <w:instrText xml:space="preserve"> PAGEREF _Toc88647572 \h </w:instrText>
            </w:r>
            <w:r w:rsidR="00D74822">
              <w:rPr>
                <w:noProof/>
                <w:webHidden/>
              </w:rPr>
            </w:r>
            <w:r w:rsidR="00D74822">
              <w:rPr>
                <w:noProof/>
                <w:webHidden/>
              </w:rPr>
              <w:fldChar w:fldCharType="separate"/>
            </w:r>
            <w:r w:rsidR="00D74822">
              <w:rPr>
                <w:noProof/>
                <w:webHidden/>
              </w:rPr>
              <w:t>733</w:t>
            </w:r>
            <w:r w:rsidR="00D74822">
              <w:rPr>
                <w:noProof/>
                <w:webHidden/>
              </w:rPr>
              <w:fldChar w:fldCharType="end"/>
            </w:r>
          </w:hyperlink>
        </w:p>
        <w:p w14:paraId="6168CD13" w14:textId="77777777" w:rsidR="00D74822" w:rsidRDefault="00E02404">
          <w:pPr>
            <w:pStyle w:val="31"/>
            <w:tabs>
              <w:tab w:val="right" w:leader="dot" w:pos="10456"/>
            </w:tabs>
            <w:rPr>
              <w:noProof/>
            </w:rPr>
          </w:pPr>
          <w:hyperlink w:anchor="_Toc88647573" w:history="1">
            <w:r w:rsidR="00D74822" w:rsidRPr="00586F31">
              <w:rPr>
                <w:rStyle w:val="a5"/>
                <w:noProof/>
              </w:rPr>
              <w:t>4.27.147</w:t>
            </w:r>
            <w:r w:rsidR="00D74822" w:rsidRPr="00586F31">
              <w:rPr>
                <w:rStyle w:val="a5"/>
                <w:rFonts w:hint="eastAsia"/>
                <w:noProof/>
              </w:rPr>
              <w:t xml:space="preserve"> 端口信息</w:t>
            </w:r>
            <w:r w:rsidR="00D74822">
              <w:rPr>
                <w:noProof/>
                <w:webHidden/>
              </w:rPr>
              <w:tab/>
            </w:r>
            <w:r w:rsidR="00D74822">
              <w:rPr>
                <w:noProof/>
                <w:webHidden/>
              </w:rPr>
              <w:fldChar w:fldCharType="begin"/>
            </w:r>
            <w:r w:rsidR="00D74822">
              <w:rPr>
                <w:noProof/>
                <w:webHidden/>
              </w:rPr>
              <w:instrText xml:space="preserve"> PAGEREF _Toc88647573 \h </w:instrText>
            </w:r>
            <w:r w:rsidR="00D74822">
              <w:rPr>
                <w:noProof/>
                <w:webHidden/>
              </w:rPr>
            </w:r>
            <w:r w:rsidR="00D74822">
              <w:rPr>
                <w:noProof/>
                <w:webHidden/>
              </w:rPr>
              <w:fldChar w:fldCharType="separate"/>
            </w:r>
            <w:r w:rsidR="00D74822">
              <w:rPr>
                <w:noProof/>
                <w:webHidden/>
              </w:rPr>
              <w:t>734</w:t>
            </w:r>
            <w:r w:rsidR="00D74822">
              <w:rPr>
                <w:noProof/>
                <w:webHidden/>
              </w:rPr>
              <w:fldChar w:fldCharType="end"/>
            </w:r>
          </w:hyperlink>
        </w:p>
        <w:p w14:paraId="0C9041C6" w14:textId="77777777" w:rsidR="00D74822" w:rsidRDefault="00E02404">
          <w:pPr>
            <w:pStyle w:val="31"/>
            <w:tabs>
              <w:tab w:val="right" w:leader="dot" w:pos="10456"/>
            </w:tabs>
            <w:rPr>
              <w:noProof/>
            </w:rPr>
          </w:pPr>
          <w:hyperlink w:anchor="_Toc88647574" w:history="1">
            <w:r w:rsidR="00D74822" w:rsidRPr="00586F31">
              <w:rPr>
                <w:rStyle w:val="a5"/>
                <w:noProof/>
              </w:rPr>
              <w:t>4.27.148</w:t>
            </w:r>
            <w:r w:rsidR="00D74822" w:rsidRPr="00586F31">
              <w:rPr>
                <w:rStyle w:val="a5"/>
                <w:rFonts w:hint="eastAsia"/>
                <w:noProof/>
              </w:rPr>
              <w:t xml:space="preserve"> 隐私遮盖配置信息</w:t>
            </w:r>
            <w:r w:rsidR="00D74822">
              <w:rPr>
                <w:noProof/>
                <w:webHidden/>
              </w:rPr>
              <w:tab/>
            </w:r>
            <w:r w:rsidR="00D74822">
              <w:rPr>
                <w:noProof/>
                <w:webHidden/>
              </w:rPr>
              <w:fldChar w:fldCharType="begin"/>
            </w:r>
            <w:r w:rsidR="00D74822">
              <w:rPr>
                <w:noProof/>
                <w:webHidden/>
              </w:rPr>
              <w:instrText xml:space="preserve"> PAGEREF _Toc88647574 \h </w:instrText>
            </w:r>
            <w:r w:rsidR="00D74822">
              <w:rPr>
                <w:noProof/>
                <w:webHidden/>
              </w:rPr>
            </w:r>
            <w:r w:rsidR="00D74822">
              <w:rPr>
                <w:noProof/>
                <w:webHidden/>
              </w:rPr>
              <w:fldChar w:fldCharType="separate"/>
            </w:r>
            <w:r w:rsidR="00D74822">
              <w:rPr>
                <w:noProof/>
                <w:webHidden/>
              </w:rPr>
              <w:t>734</w:t>
            </w:r>
            <w:r w:rsidR="00D74822">
              <w:rPr>
                <w:noProof/>
                <w:webHidden/>
              </w:rPr>
              <w:fldChar w:fldCharType="end"/>
            </w:r>
          </w:hyperlink>
        </w:p>
        <w:p w14:paraId="153803AD" w14:textId="77777777" w:rsidR="00D74822" w:rsidRDefault="00E02404">
          <w:pPr>
            <w:pStyle w:val="31"/>
            <w:tabs>
              <w:tab w:val="right" w:leader="dot" w:pos="10456"/>
            </w:tabs>
            <w:rPr>
              <w:noProof/>
            </w:rPr>
          </w:pPr>
          <w:hyperlink w:anchor="_Toc88647575" w:history="1">
            <w:r w:rsidR="00D74822" w:rsidRPr="00586F31">
              <w:rPr>
                <w:rStyle w:val="a5"/>
                <w:noProof/>
              </w:rPr>
              <w:t>4.27.149</w:t>
            </w:r>
            <w:r w:rsidR="00D74822" w:rsidRPr="00586F31">
              <w:rPr>
                <w:rStyle w:val="a5"/>
                <w:rFonts w:hint="eastAsia"/>
                <w:noProof/>
              </w:rPr>
              <w:t xml:space="preserve"> 区域配置结构体定义</w:t>
            </w:r>
            <w:r w:rsidR="00D74822">
              <w:rPr>
                <w:noProof/>
                <w:webHidden/>
              </w:rPr>
              <w:tab/>
            </w:r>
            <w:r w:rsidR="00D74822">
              <w:rPr>
                <w:noProof/>
                <w:webHidden/>
              </w:rPr>
              <w:fldChar w:fldCharType="begin"/>
            </w:r>
            <w:r w:rsidR="00D74822">
              <w:rPr>
                <w:noProof/>
                <w:webHidden/>
              </w:rPr>
              <w:instrText xml:space="preserve"> PAGEREF _Toc88647575 \h </w:instrText>
            </w:r>
            <w:r w:rsidR="00D74822">
              <w:rPr>
                <w:noProof/>
                <w:webHidden/>
              </w:rPr>
            </w:r>
            <w:r w:rsidR="00D74822">
              <w:rPr>
                <w:noProof/>
                <w:webHidden/>
              </w:rPr>
              <w:fldChar w:fldCharType="separate"/>
            </w:r>
            <w:r w:rsidR="00D74822">
              <w:rPr>
                <w:noProof/>
                <w:webHidden/>
              </w:rPr>
              <w:t>735</w:t>
            </w:r>
            <w:r w:rsidR="00D74822">
              <w:rPr>
                <w:noProof/>
                <w:webHidden/>
              </w:rPr>
              <w:fldChar w:fldCharType="end"/>
            </w:r>
          </w:hyperlink>
        </w:p>
        <w:p w14:paraId="20F1C6E9" w14:textId="77777777" w:rsidR="00D74822" w:rsidRDefault="00E02404">
          <w:pPr>
            <w:pStyle w:val="31"/>
            <w:tabs>
              <w:tab w:val="right" w:leader="dot" w:pos="10456"/>
            </w:tabs>
            <w:rPr>
              <w:noProof/>
            </w:rPr>
          </w:pPr>
          <w:hyperlink w:anchor="_Toc88647576" w:history="1">
            <w:r w:rsidR="00D74822" w:rsidRPr="00586F31">
              <w:rPr>
                <w:rStyle w:val="a5"/>
                <w:noProof/>
              </w:rPr>
              <w:t>4.27.150</w:t>
            </w:r>
            <w:r w:rsidR="00D74822" w:rsidRPr="00586F31">
              <w:rPr>
                <w:rStyle w:val="a5"/>
                <w:rFonts w:hint="eastAsia"/>
                <w:noProof/>
              </w:rPr>
              <w:t xml:space="preserve"> 遮挡检测分析信息</w:t>
            </w:r>
            <w:r w:rsidR="00D74822">
              <w:rPr>
                <w:noProof/>
                <w:webHidden/>
              </w:rPr>
              <w:tab/>
            </w:r>
            <w:r w:rsidR="00D74822">
              <w:rPr>
                <w:noProof/>
                <w:webHidden/>
              </w:rPr>
              <w:fldChar w:fldCharType="begin"/>
            </w:r>
            <w:r w:rsidR="00D74822">
              <w:rPr>
                <w:noProof/>
                <w:webHidden/>
              </w:rPr>
              <w:instrText xml:space="preserve"> PAGEREF _Toc88647576 \h </w:instrText>
            </w:r>
            <w:r w:rsidR="00D74822">
              <w:rPr>
                <w:noProof/>
                <w:webHidden/>
              </w:rPr>
            </w:r>
            <w:r w:rsidR="00D74822">
              <w:rPr>
                <w:noProof/>
                <w:webHidden/>
              </w:rPr>
              <w:fldChar w:fldCharType="separate"/>
            </w:r>
            <w:r w:rsidR="00D74822">
              <w:rPr>
                <w:noProof/>
                <w:webHidden/>
              </w:rPr>
              <w:t>736</w:t>
            </w:r>
            <w:r w:rsidR="00D74822">
              <w:rPr>
                <w:noProof/>
                <w:webHidden/>
              </w:rPr>
              <w:fldChar w:fldCharType="end"/>
            </w:r>
          </w:hyperlink>
        </w:p>
        <w:p w14:paraId="7668A1EC" w14:textId="77777777" w:rsidR="00D74822" w:rsidRDefault="00E02404">
          <w:pPr>
            <w:pStyle w:val="31"/>
            <w:tabs>
              <w:tab w:val="right" w:leader="dot" w:pos="10456"/>
            </w:tabs>
            <w:rPr>
              <w:noProof/>
            </w:rPr>
          </w:pPr>
          <w:hyperlink w:anchor="_Toc88647577" w:history="1">
            <w:r w:rsidR="00D74822" w:rsidRPr="00586F31">
              <w:rPr>
                <w:rStyle w:val="a5"/>
                <w:noProof/>
              </w:rPr>
              <w:t>4.27.151</w:t>
            </w:r>
            <w:r w:rsidR="00D74822" w:rsidRPr="00586F31">
              <w:rPr>
                <w:rStyle w:val="a5"/>
                <w:rFonts w:hint="eastAsia"/>
                <w:noProof/>
              </w:rPr>
              <w:t xml:space="preserve"> 运动检测分析信息</w:t>
            </w:r>
            <w:r w:rsidR="00D74822">
              <w:rPr>
                <w:noProof/>
                <w:webHidden/>
              </w:rPr>
              <w:tab/>
            </w:r>
            <w:r w:rsidR="00D74822">
              <w:rPr>
                <w:noProof/>
                <w:webHidden/>
              </w:rPr>
              <w:fldChar w:fldCharType="begin"/>
            </w:r>
            <w:r w:rsidR="00D74822">
              <w:rPr>
                <w:noProof/>
                <w:webHidden/>
              </w:rPr>
              <w:instrText xml:space="preserve"> PAGEREF _Toc88647577 \h </w:instrText>
            </w:r>
            <w:r w:rsidR="00D74822">
              <w:rPr>
                <w:noProof/>
                <w:webHidden/>
              </w:rPr>
            </w:r>
            <w:r w:rsidR="00D74822">
              <w:rPr>
                <w:noProof/>
                <w:webHidden/>
              </w:rPr>
              <w:fldChar w:fldCharType="separate"/>
            </w:r>
            <w:r w:rsidR="00D74822">
              <w:rPr>
                <w:noProof/>
                <w:webHidden/>
              </w:rPr>
              <w:t>737</w:t>
            </w:r>
            <w:r w:rsidR="00D74822">
              <w:rPr>
                <w:noProof/>
                <w:webHidden/>
              </w:rPr>
              <w:fldChar w:fldCharType="end"/>
            </w:r>
          </w:hyperlink>
        </w:p>
        <w:p w14:paraId="2718CD4D" w14:textId="77777777" w:rsidR="00D74822" w:rsidRDefault="00E02404">
          <w:pPr>
            <w:pStyle w:val="31"/>
            <w:tabs>
              <w:tab w:val="right" w:leader="dot" w:pos="10456"/>
            </w:tabs>
            <w:rPr>
              <w:noProof/>
            </w:rPr>
          </w:pPr>
          <w:hyperlink w:anchor="_Toc88647578" w:history="1">
            <w:r w:rsidR="00D74822" w:rsidRPr="00586F31">
              <w:rPr>
                <w:rStyle w:val="a5"/>
                <w:noProof/>
              </w:rPr>
              <w:t>4.27.152</w:t>
            </w:r>
            <w:r w:rsidR="00D74822" w:rsidRPr="00586F31">
              <w:rPr>
                <w:rStyle w:val="a5"/>
                <w:rFonts w:hint="eastAsia"/>
                <w:noProof/>
              </w:rPr>
              <w:t xml:space="preserve"> 越界检测分析信息</w:t>
            </w:r>
            <w:r w:rsidR="00D74822">
              <w:rPr>
                <w:noProof/>
                <w:webHidden/>
              </w:rPr>
              <w:tab/>
            </w:r>
            <w:r w:rsidR="00D74822">
              <w:rPr>
                <w:noProof/>
                <w:webHidden/>
              </w:rPr>
              <w:fldChar w:fldCharType="begin"/>
            </w:r>
            <w:r w:rsidR="00D74822">
              <w:rPr>
                <w:noProof/>
                <w:webHidden/>
              </w:rPr>
              <w:instrText xml:space="preserve"> PAGEREF _Toc88647578 \h </w:instrText>
            </w:r>
            <w:r w:rsidR="00D74822">
              <w:rPr>
                <w:noProof/>
                <w:webHidden/>
              </w:rPr>
            </w:r>
            <w:r w:rsidR="00D74822">
              <w:rPr>
                <w:noProof/>
                <w:webHidden/>
              </w:rPr>
              <w:fldChar w:fldCharType="separate"/>
            </w:r>
            <w:r w:rsidR="00D74822">
              <w:rPr>
                <w:noProof/>
                <w:webHidden/>
              </w:rPr>
              <w:t>738</w:t>
            </w:r>
            <w:r w:rsidR="00D74822">
              <w:rPr>
                <w:noProof/>
                <w:webHidden/>
              </w:rPr>
              <w:fldChar w:fldCharType="end"/>
            </w:r>
          </w:hyperlink>
        </w:p>
        <w:p w14:paraId="7D88D278" w14:textId="77777777" w:rsidR="00D74822" w:rsidRDefault="00E02404">
          <w:pPr>
            <w:pStyle w:val="31"/>
            <w:tabs>
              <w:tab w:val="right" w:leader="dot" w:pos="10456"/>
            </w:tabs>
            <w:rPr>
              <w:noProof/>
            </w:rPr>
          </w:pPr>
          <w:hyperlink w:anchor="_Toc88647579" w:history="1">
            <w:r w:rsidR="00D74822" w:rsidRPr="00586F31">
              <w:rPr>
                <w:rStyle w:val="a5"/>
                <w:noProof/>
              </w:rPr>
              <w:t>4.27.153</w:t>
            </w:r>
            <w:r w:rsidR="00D74822" w:rsidRPr="00586F31">
              <w:rPr>
                <w:rStyle w:val="a5"/>
                <w:rFonts w:hint="eastAsia"/>
                <w:noProof/>
              </w:rPr>
              <w:t xml:space="preserve"> 区域信息</w:t>
            </w:r>
            <w:r w:rsidR="00D74822">
              <w:rPr>
                <w:noProof/>
                <w:webHidden/>
              </w:rPr>
              <w:tab/>
            </w:r>
            <w:r w:rsidR="00D74822">
              <w:rPr>
                <w:noProof/>
                <w:webHidden/>
              </w:rPr>
              <w:fldChar w:fldCharType="begin"/>
            </w:r>
            <w:r w:rsidR="00D74822">
              <w:rPr>
                <w:noProof/>
                <w:webHidden/>
              </w:rPr>
              <w:instrText xml:space="preserve"> PAGEREF _Toc88647579 \h </w:instrText>
            </w:r>
            <w:r w:rsidR="00D74822">
              <w:rPr>
                <w:noProof/>
                <w:webHidden/>
              </w:rPr>
            </w:r>
            <w:r w:rsidR="00D74822">
              <w:rPr>
                <w:noProof/>
                <w:webHidden/>
              </w:rPr>
              <w:fldChar w:fldCharType="separate"/>
            </w:r>
            <w:r w:rsidR="00D74822">
              <w:rPr>
                <w:noProof/>
                <w:webHidden/>
              </w:rPr>
              <w:t>739</w:t>
            </w:r>
            <w:r w:rsidR="00D74822">
              <w:rPr>
                <w:noProof/>
                <w:webHidden/>
              </w:rPr>
              <w:fldChar w:fldCharType="end"/>
            </w:r>
          </w:hyperlink>
        </w:p>
        <w:p w14:paraId="04FF3B16" w14:textId="77777777" w:rsidR="00D74822" w:rsidRDefault="00E02404">
          <w:pPr>
            <w:pStyle w:val="31"/>
            <w:tabs>
              <w:tab w:val="right" w:leader="dot" w:pos="10456"/>
            </w:tabs>
            <w:rPr>
              <w:noProof/>
            </w:rPr>
          </w:pPr>
          <w:hyperlink w:anchor="_Toc88647580" w:history="1">
            <w:r w:rsidR="00D74822" w:rsidRPr="00586F31">
              <w:rPr>
                <w:rStyle w:val="a5"/>
                <w:noProof/>
              </w:rPr>
              <w:t>4.27.154</w:t>
            </w:r>
            <w:r w:rsidR="00D74822" w:rsidRPr="00586F31">
              <w:rPr>
                <w:rStyle w:val="a5"/>
                <w:rFonts w:hint="eastAsia"/>
                <w:noProof/>
              </w:rPr>
              <w:t xml:space="preserve"> 入侵检测分析信息</w:t>
            </w:r>
            <w:r w:rsidR="00D74822">
              <w:rPr>
                <w:noProof/>
                <w:webHidden/>
              </w:rPr>
              <w:tab/>
            </w:r>
            <w:r w:rsidR="00D74822">
              <w:rPr>
                <w:noProof/>
                <w:webHidden/>
              </w:rPr>
              <w:fldChar w:fldCharType="begin"/>
            </w:r>
            <w:r w:rsidR="00D74822">
              <w:rPr>
                <w:noProof/>
                <w:webHidden/>
              </w:rPr>
              <w:instrText xml:space="preserve"> PAGEREF _Toc88647580 \h </w:instrText>
            </w:r>
            <w:r w:rsidR="00D74822">
              <w:rPr>
                <w:noProof/>
                <w:webHidden/>
              </w:rPr>
            </w:r>
            <w:r w:rsidR="00D74822">
              <w:rPr>
                <w:noProof/>
                <w:webHidden/>
              </w:rPr>
              <w:fldChar w:fldCharType="separate"/>
            </w:r>
            <w:r w:rsidR="00D74822">
              <w:rPr>
                <w:noProof/>
                <w:webHidden/>
              </w:rPr>
              <w:t>740</w:t>
            </w:r>
            <w:r w:rsidR="00D74822">
              <w:rPr>
                <w:noProof/>
                <w:webHidden/>
              </w:rPr>
              <w:fldChar w:fldCharType="end"/>
            </w:r>
          </w:hyperlink>
        </w:p>
        <w:p w14:paraId="4E8A6746" w14:textId="77777777" w:rsidR="00D74822" w:rsidRDefault="00E02404">
          <w:pPr>
            <w:pStyle w:val="31"/>
            <w:tabs>
              <w:tab w:val="right" w:leader="dot" w:pos="10456"/>
            </w:tabs>
            <w:rPr>
              <w:noProof/>
            </w:rPr>
          </w:pPr>
          <w:hyperlink w:anchor="_Toc88647581" w:history="1">
            <w:r w:rsidR="00D74822" w:rsidRPr="00586F31">
              <w:rPr>
                <w:rStyle w:val="a5"/>
                <w:noProof/>
              </w:rPr>
              <w:t>4.27.155</w:t>
            </w:r>
            <w:r w:rsidR="00D74822" w:rsidRPr="00586F31">
              <w:rPr>
                <w:rStyle w:val="a5"/>
                <w:rFonts w:hint="eastAsia"/>
                <w:noProof/>
              </w:rPr>
              <w:t xml:space="preserve"> 入侵检测区域信息</w:t>
            </w:r>
            <w:r w:rsidR="00D74822">
              <w:rPr>
                <w:noProof/>
                <w:webHidden/>
              </w:rPr>
              <w:tab/>
            </w:r>
            <w:r w:rsidR="00D74822">
              <w:rPr>
                <w:noProof/>
                <w:webHidden/>
              </w:rPr>
              <w:fldChar w:fldCharType="begin"/>
            </w:r>
            <w:r w:rsidR="00D74822">
              <w:rPr>
                <w:noProof/>
                <w:webHidden/>
              </w:rPr>
              <w:instrText xml:space="preserve"> PAGEREF _Toc88647581 \h </w:instrText>
            </w:r>
            <w:r w:rsidR="00D74822">
              <w:rPr>
                <w:noProof/>
                <w:webHidden/>
              </w:rPr>
            </w:r>
            <w:r w:rsidR="00D74822">
              <w:rPr>
                <w:noProof/>
                <w:webHidden/>
              </w:rPr>
              <w:fldChar w:fldCharType="separate"/>
            </w:r>
            <w:r w:rsidR="00D74822">
              <w:rPr>
                <w:noProof/>
                <w:webHidden/>
              </w:rPr>
              <w:t>740</w:t>
            </w:r>
            <w:r w:rsidR="00D74822">
              <w:rPr>
                <w:noProof/>
                <w:webHidden/>
              </w:rPr>
              <w:fldChar w:fldCharType="end"/>
            </w:r>
          </w:hyperlink>
        </w:p>
        <w:p w14:paraId="2EA8CFAF" w14:textId="77777777" w:rsidR="00D74822" w:rsidRDefault="00E02404">
          <w:pPr>
            <w:pStyle w:val="31"/>
            <w:tabs>
              <w:tab w:val="right" w:leader="dot" w:pos="10456"/>
            </w:tabs>
            <w:rPr>
              <w:noProof/>
            </w:rPr>
          </w:pPr>
          <w:hyperlink w:anchor="_Toc88647582" w:history="1">
            <w:r w:rsidR="00D74822" w:rsidRPr="00586F31">
              <w:rPr>
                <w:rStyle w:val="a5"/>
                <w:noProof/>
              </w:rPr>
              <w:t>4.27.156</w:t>
            </w:r>
            <w:r w:rsidR="00D74822" w:rsidRPr="00586F31">
              <w:rPr>
                <w:rStyle w:val="a5"/>
                <w:rFonts w:hint="eastAsia"/>
                <w:noProof/>
              </w:rPr>
              <w:t xml:space="preserve"> 入侵检测区域点坐标</w:t>
            </w:r>
            <w:r w:rsidR="00D74822">
              <w:rPr>
                <w:noProof/>
                <w:webHidden/>
              </w:rPr>
              <w:tab/>
            </w:r>
            <w:r w:rsidR="00D74822">
              <w:rPr>
                <w:noProof/>
                <w:webHidden/>
              </w:rPr>
              <w:fldChar w:fldCharType="begin"/>
            </w:r>
            <w:r w:rsidR="00D74822">
              <w:rPr>
                <w:noProof/>
                <w:webHidden/>
              </w:rPr>
              <w:instrText xml:space="preserve"> PAGEREF _Toc88647582 \h </w:instrText>
            </w:r>
            <w:r w:rsidR="00D74822">
              <w:rPr>
                <w:noProof/>
                <w:webHidden/>
              </w:rPr>
            </w:r>
            <w:r w:rsidR="00D74822">
              <w:rPr>
                <w:noProof/>
                <w:webHidden/>
              </w:rPr>
              <w:fldChar w:fldCharType="separate"/>
            </w:r>
            <w:r w:rsidR="00D74822">
              <w:rPr>
                <w:noProof/>
                <w:webHidden/>
              </w:rPr>
              <w:t>742</w:t>
            </w:r>
            <w:r w:rsidR="00D74822">
              <w:rPr>
                <w:noProof/>
                <w:webHidden/>
              </w:rPr>
              <w:fldChar w:fldCharType="end"/>
            </w:r>
          </w:hyperlink>
        </w:p>
        <w:p w14:paraId="1D342B97" w14:textId="77777777" w:rsidR="00D74822" w:rsidRDefault="00E02404">
          <w:pPr>
            <w:pStyle w:val="31"/>
            <w:tabs>
              <w:tab w:val="right" w:leader="dot" w:pos="10456"/>
            </w:tabs>
            <w:rPr>
              <w:noProof/>
            </w:rPr>
          </w:pPr>
          <w:hyperlink w:anchor="_Toc88647583" w:history="1">
            <w:r w:rsidR="00D74822" w:rsidRPr="00586F31">
              <w:rPr>
                <w:rStyle w:val="a5"/>
                <w:noProof/>
              </w:rPr>
              <w:t>4.27.157</w:t>
            </w:r>
            <w:r w:rsidR="00D74822" w:rsidRPr="00586F31">
              <w:rPr>
                <w:rStyle w:val="a5"/>
                <w:rFonts w:hint="eastAsia"/>
                <w:noProof/>
              </w:rPr>
              <w:t xml:space="preserve"> 硬盘信息列表</w:t>
            </w:r>
            <w:r w:rsidR="00D74822">
              <w:rPr>
                <w:noProof/>
                <w:webHidden/>
              </w:rPr>
              <w:tab/>
            </w:r>
            <w:r w:rsidR="00D74822">
              <w:rPr>
                <w:noProof/>
                <w:webHidden/>
              </w:rPr>
              <w:fldChar w:fldCharType="begin"/>
            </w:r>
            <w:r w:rsidR="00D74822">
              <w:rPr>
                <w:noProof/>
                <w:webHidden/>
              </w:rPr>
              <w:instrText xml:space="preserve"> PAGEREF _Toc88647583 \h </w:instrText>
            </w:r>
            <w:r w:rsidR="00D74822">
              <w:rPr>
                <w:noProof/>
                <w:webHidden/>
              </w:rPr>
            </w:r>
            <w:r w:rsidR="00D74822">
              <w:rPr>
                <w:noProof/>
                <w:webHidden/>
              </w:rPr>
              <w:fldChar w:fldCharType="separate"/>
            </w:r>
            <w:r w:rsidR="00D74822">
              <w:rPr>
                <w:noProof/>
                <w:webHidden/>
              </w:rPr>
              <w:t>742</w:t>
            </w:r>
            <w:r w:rsidR="00D74822">
              <w:rPr>
                <w:noProof/>
                <w:webHidden/>
              </w:rPr>
              <w:fldChar w:fldCharType="end"/>
            </w:r>
          </w:hyperlink>
        </w:p>
        <w:p w14:paraId="7579107A" w14:textId="77777777" w:rsidR="00D74822" w:rsidRDefault="00E02404">
          <w:pPr>
            <w:pStyle w:val="31"/>
            <w:tabs>
              <w:tab w:val="right" w:leader="dot" w:pos="10456"/>
            </w:tabs>
            <w:rPr>
              <w:noProof/>
            </w:rPr>
          </w:pPr>
          <w:hyperlink w:anchor="_Toc88647584" w:history="1">
            <w:r w:rsidR="00D74822" w:rsidRPr="00586F31">
              <w:rPr>
                <w:rStyle w:val="a5"/>
                <w:noProof/>
              </w:rPr>
              <w:t>4.27.158</w:t>
            </w:r>
            <w:r w:rsidR="00D74822" w:rsidRPr="00586F31">
              <w:rPr>
                <w:rStyle w:val="a5"/>
                <w:rFonts w:hint="eastAsia"/>
                <w:noProof/>
              </w:rPr>
              <w:t xml:space="preserve"> 硬盘详细信息</w:t>
            </w:r>
            <w:r w:rsidR="00D74822">
              <w:rPr>
                <w:noProof/>
                <w:webHidden/>
              </w:rPr>
              <w:tab/>
            </w:r>
            <w:r w:rsidR="00D74822">
              <w:rPr>
                <w:noProof/>
                <w:webHidden/>
              </w:rPr>
              <w:fldChar w:fldCharType="begin"/>
            </w:r>
            <w:r w:rsidR="00D74822">
              <w:rPr>
                <w:noProof/>
                <w:webHidden/>
              </w:rPr>
              <w:instrText xml:space="preserve"> PAGEREF _Toc88647584 \h </w:instrText>
            </w:r>
            <w:r w:rsidR="00D74822">
              <w:rPr>
                <w:noProof/>
                <w:webHidden/>
              </w:rPr>
            </w:r>
            <w:r w:rsidR="00D74822">
              <w:rPr>
                <w:noProof/>
                <w:webHidden/>
              </w:rPr>
              <w:fldChar w:fldCharType="separate"/>
            </w:r>
            <w:r w:rsidR="00D74822">
              <w:rPr>
                <w:noProof/>
                <w:webHidden/>
              </w:rPr>
              <w:t>743</w:t>
            </w:r>
            <w:r w:rsidR="00D74822">
              <w:rPr>
                <w:noProof/>
                <w:webHidden/>
              </w:rPr>
              <w:fldChar w:fldCharType="end"/>
            </w:r>
          </w:hyperlink>
        </w:p>
        <w:p w14:paraId="407A033E" w14:textId="77777777" w:rsidR="00D74822" w:rsidRDefault="00E02404">
          <w:pPr>
            <w:pStyle w:val="31"/>
            <w:tabs>
              <w:tab w:val="right" w:leader="dot" w:pos="10456"/>
            </w:tabs>
            <w:rPr>
              <w:noProof/>
            </w:rPr>
          </w:pPr>
          <w:hyperlink w:anchor="_Toc88647585" w:history="1">
            <w:r w:rsidR="00D74822" w:rsidRPr="00586F31">
              <w:rPr>
                <w:rStyle w:val="a5"/>
                <w:noProof/>
              </w:rPr>
              <w:t>4.27.159</w:t>
            </w:r>
            <w:r w:rsidR="00D74822" w:rsidRPr="00586F31">
              <w:rPr>
                <w:rStyle w:val="a5"/>
                <w:rFonts w:hint="eastAsia"/>
                <w:noProof/>
              </w:rPr>
              <w:t xml:space="preserve"> 聚焦信息</w:t>
            </w:r>
            <w:r w:rsidR="00D74822">
              <w:rPr>
                <w:noProof/>
                <w:webHidden/>
              </w:rPr>
              <w:tab/>
            </w:r>
            <w:r w:rsidR="00D74822">
              <w:rPr>
                <w:noProof/>
                <w:webHidden/>
              </w:rPr>
              <w:fldChar w:fldCharType="begin"/>
            </w:r>
            <w:r w:rsidR="00D74822">
              <w:rPr>
                <w:noProof/>
                <w:webHidden/>
              </w:rPr>
              <w:instrText xml:space="preserve"> PAGEREF _Toc88647585 \h </w:instrText>
            </w:r>
            <w:r w:rsidR="00D74822">
              <w:rPr>
                <w:noProof/>
                <w:webHidden/>
              </w:rPr>
            </w:r>
            <w:r w:rsidR="00D74822">
              <w:rPr>
                <w:noProof/>
                <w:webHidden/>
              </w:rPr>
              <w:fldChar w:fldCharType="separate"/>
            </w:r>
            <w:r w:rsidR="00D74822">
              <w:rPr>
                <w:noProof/>
                <w:webHidden/>
              </w:rPr>
              <w:t>744</w:t>
            </w:r>
            <w:r w:rsidR="00D74822">
              <w:rPr>
                <w:noProof/>
                <w:webHidden/>
              </w:rPr>
              <w:fldChar w:fldCharType="end"/>
            </w:r>
          </w:hyperlink>
        </w:p>
        <w:p w14:paraId="23DB4328" w14:textId="77777777" w:rsidR="00D74822" w:rsidRDefault="00E02404">
          <w:pPr>
            <w:pStyle w:val="31"/>
            <w:tabs>
              <w:tab w:val="right" w:leader="dot" w:pos="10456"/>
            </w:tabs>
            <w:rPr>
              <w:noProof/>
            </w:rPr>
          </w:pPr>
          <w:hyperlink w:anchor="_Toc88647586" w:history="1">
            <w:r w:rsidR="00D74822" w:rsidRPr="00586F31">
              <w:rPr>
                <w:rStyle w:val="a5"/>
                <w:noProof/>
              </w:rPr>
              <w:t>4.27.160</w:t>
            </w:r>
            <w:r w:rsidR="00D74822" w:rsidRPr="00586F31">
              <w:rPr>
                <w:rStyle w:val="a5"/>
                <w:rFonts w:hint="eastAsia"/>
                <w:noProof/>
              </w:rPr>
              <w:t xml:space="preserve"> 昼夜模式信息</w:t>
            </w:r>
            <w:r w:rsidR="00D74822">
              <w:rPr>
                <w:noProof/>
                <w:webHidden/>
              </w:rPr>
              <w:tab/>
            </w:r>
            <w:r w:rsidR="00D74822">
              <w:rPr>
                <w:noProof/>
                <w:webHidden/>
              </w:rPr>
              <w:fldChar w:fldCharType="begin"/>
            </w:r>
            <w:r w:rsidR="00D74822">
              <w:rPr>
                <w:noProof/>
                <w:webHidden/>
              </w:rPr>
              <w:instrText xml:space="preserve"> PAGEREF _Toc88647586 \h </w:instrText>
            </w:r>
            <w:r w:rsidR="00D74822">
              <w:rPr>
                <w:noProof/>
                <w:webHidden/>
              </w:rPr>
            </w:r>
            <w:r w:rsidR="00D74822">
              <w:rPr>
                <w:noProof/>
                <w:webHidden/>
              </w:rPr>
              <w:fldChar w:fldCharType="separate"/>
            </w:r>
            <w:r w:rsidR="00D74822">
              <w:rPr>
                <w:noProof/>
                <w:webHidden/>
              </w:rPr>
              <w:t>745</w:t>
            </w:r>
            <w:r w:rsidR="00D74822">
              <w:rPr>
                <w:noProof/>
                <w:webHidden/>
              </w:rPr>
              <w:fldChar w:fldCharType="end"/>
            </w:r>
          </w:hyperlink>
        </w:p>
        <w:p w14:paraId="2DAC2302" w14:textId="77777777" w:rsidR="00D74822" w:rsidRDefault="00E02404">
          <w:pPr>
            <w:pStyle w:val="31"/>
            <w:tabs>
              <w:tab w:val="right" w:leader="dot" w:pos="10456"/>
            </w:tabs>
            <w:rPr>
              <w:noProof/>
            </w:rPr>
          </w:pPr>
          <w:hyperlink w:anchor="_Toc88647587" w:history="1">
            <w:r w:rsidR="00D74822" w:rsidRPr="00586F31">
              <w:rPr>
                <w:rStyle w:val="a5"/>
                <w:noProof/>
              </w:rPr>
              <w:t>4.27.161</w:t>
            </w:r>
            <w:r w:rsidR="00D74822" w:rsidRPr="00586F31">
              <w:rPr>
                <w:rStyle w:val="a5"/>
                <w:rFonts w:hint="eastAsia"/>
                <w:noProof/>
              </w:rPr>
              <w:t xml:space="preserve"> 透雾信息</w:t>
            </w:r>
            <w:r w:rsidR="00D74822">
              <w:rPr>
                <w:noProof/>
                <w:webHidden/>
              </w:rPr>
              <w:tab/>
            </w:r>
            <w:r w:rsidR="00D74822">
              <w:rPr>
                <w:noProof/>
                <w:webHidden/>
              </w:rPr>
              <w:fldChar w:fldCharType="begin"/>
            </w:r>
            <w:r w:rsidR="00D74822">
              <w:rPr>
                <w:noProof/>
                <w:webHidden/>
              </w:rPr>
              <w:instrText xml:space="preserve"> PAGEREF _Toc88647587 \h </w:instrText>
            </w:r>
            <w:r w:rsidR="00D74822">
              <w:rPr>
                <w:noProof/>
                <w:webHidden/>
              </w:rPr>
            </w:r>
            <w:r w:rsidR="00D74822">
              <w:rPr>
                <w:noProof/>
                <w:webHidden/>
              </w:rPr>
              <w:fldChar w:fldCharType="separate"/>
            </w:r>
            <w:r w:rsidR="00D74822">
              <w:rPr>
                <w:noProof/>
                <w:webHidden/>
              </w:rPr>
              <w:t>745</w:t>
            </w:r>
            <w:r w:rsidR="00D74822">
              <w:rPr>
                <w:noProof/>
                <w:webHidden/>
              </w:rPr>
              <w:fldChar w:fldCharType="end"/>
            </w:r>
          </w:hyperlink>
        </w:p>
        <w:p w14:paraId="3FC7D686" w14:textId="77777777" w:rsidR="00D74822" w:rsidRDefault="00E02404">
          <w:pPr>
            <w:pStyle w:val="31"/>
            <w:tabs>
              <w:tab w:val="right" w:leader="dot" w:pos="10456"/>
            </w:tabs>
            <w:rPr>
              <w:noProof/>
            </w:rPr>
          </w:pPr>
          <w:hyperlink w:anchor="_Toc88647588" w:history="1">
            <w:r w:rsidR="00D74822" w:rsidRPr="00586F31">
              <w:rPr>
                <w:rStyle w:val="a5"/>
                <w:noProof/>
              </w:rPr>
              <w:t>4.27.162</w:t>
            </w:r>
            <w:r w:rsidR="00D74822" w:rsidRPr="00586F31">
              <w:rPr>
                <w:rStyle w:val="a5"/>
                <w:rFonts w:hint="eastAsia"/>
                <w:noProof/>
              </w:rPr>
              <w:t xml:space="preserve"> 指定通道的图像增强参数</w:t>
            </w:r>
            <w:r w:rsidR="00D74822">
              <w:rPr>
                <w:noProof/>
                <w:webHidden/>
              </w:rPr>
              <w:tab/>
            </w:r>
            <w:r w:rsidR="00D74822">
              <w:rPr>
                <w:noProof/>
                <w:webHidden/>
              </w:rPr>
              <w:fldChar w:fldCharType="begin"/>
            </w:r>
            <w:r w:rsidR="00D74822">
              <w:rPr>
                <w:noProof/>
                <w:webHidden/>
              </w:rPr>
              <w:instrText xml:space="preserve"> PAGEREF _Toc88647588 \h </w:instrText>
            </w:r>
            <w:r w:rsidR="00D74822">
              <w:rPr>
                <w:noProof/>
                <w:webHidden/>
              </w:rPr>
            </w:r>
            <w:r w:rsidR="00D74822">
              <w:rPr>
                <w:noProof/>
                <w:webHidden/>
              </w:rPr>
              <w:fldChar w:fldCharType="separate"/>
            </w:r>
            <w:r w:rsidR="00D74822">
              <w:rPr>
                <w:noProof/>
                <w:webHidden/>
              </w:rPr>
              <w:t>746</w:t>
            </w:r>
            <w:r w:rsidR="00D74822">
              <w:rPr>
                <w:noProof/>
                <w:webHidden/>
              </w:rPr>
              <w:fldChar w:fldCharType="end"/>
            </w:r>
          </w:hyperlink>
        </w:p>
        <w:p w14:paraId="707DA180" w14:textId="77777777" w:rsidR="00D74822" w:rsidRDefault="00E02404">
          <w:pPr>
            <w:pStyle w:val="31"/>
            <w:tabs>
              <w:tab w:val="right" w:leader="dot" w:pos="10456"/>
            </w:tabs>
            <w:rPr>
              <w:noProof/>
            </w:rPr>
          </w:pPr>
          <w:hyperlink w:anchor="_Toc88647589" w:history="1">
            <w:r w:rsidR="00D74822" w:rsidRPr="00586F31">
              <w:rPr>
                <w:rStyle w:val="a5"/>
                <w:noProof/>
              </w:rPr>
              <w:t>4.27.163</w:t>
            </w:r>
            <w:r w:rsidR="00D74822" w:rsidRPr="00586F31">
              <w:rPr>
                <w:rStyle w:val="a5"/>
                <w:rFonts w:hint="eastAsia"/>
                <w:noProof/>
              </w:rPr>
              <w:t xml:space="preserve"> 音频输入参数配置信息</w:t>
            </w:r>
            <w:r w:rsidR="00D74822">
              <w:rPr>
                <w:noProof/>
                <w:webHidden/>
              </w:rPr>
              <w:tab/>
            </w:r>
            <w:r w:rsidR="00D74822">
              <w:rPr>
                <w:noProof/>
                <w:webHidden/>
              </w:rPr>
              <w:fldChar w:fldCharType="begin"/>
            </w:r>
            <w:r w:rsidR="00D74822">
              <w:rPr>
                <w:noProof/>
                <w:webHidden/>
              </w:rPr>
              <w:instrText xml:space="preserve"> PAGEREF _Toc88647589 \h </w:instrText>
            </w:r>
            <w:r w:rsidR="00D74822">
              <w:rPr>
                <w:noProof/>
                <w:webHidden/>
              </w:rPr>
            </w:r>
            <w:r w:rsidR="00D74822">
              <w:rPr>
                <w:noProof/>
                <w:webHidden/>
              </w:rPr>
              <w:fldChar w:fldCharType="separate"/>
            </w:r>
            <w:r w:rsidR="00D74822">
              <w:rPr>
                <w:noProof/>
                <w:webHidden/>
              </w:rPr>
              <w:t>747</w:t>
            </w:r>
            <w:r w:rsidR="00D74822">
              <w:rPr>
                <w:noProof/>
                <w:webHidden/>
              </w:rPr>
              <w:fldChar w:fldCharType="end"/>
            </w:r>
          </w:hyperlink>
        </w:p>
        <w:p w14:paraId="1EA9AF00" w14:textId="77777777" w:rsidR="00D74822" w:rsidRDefault="00E02404">
          <w:pPr>
            <w:pStyle w:val="31"/>
            <w:tabs>
              <w:tab w:val="right" w:leader="dot" w:pos="10456"/>
            </w:tabs>
            <w:rPr>
              <w:noProof/>
            </w:rPr>
          </w:pPr>
          <w:hyperlink w:anchor="_Toc88647590" w:history="1">
            <w:r w:rsidR="00D74822" w:rsidRPr="00586F31">
              <w:rPr>
                <w:rStyle w:val="a5"/>
                <w:noProof/>
              </w:rPr>
              <w:t>4.27.164</w:t>
            </w:r>
            <w:r w:rsidR="00D74822" w:rsidRPr="00586F31">
              <w:rPr>
                <w:rStyle w:val="a5"/>
                <w:rFonts w:hint="eastAsia"/>
                <w:noProof/>
              </w:rPr>
              <w:t xml:space="preserve"> 音频输入通道信息</w:t>
            </w:r>
            <w:r w:rsidR="00D74822">
              <w:rPr>
                <w:noProof/>
                <w:webHidden/>
              </w:rPr>
              <w:tab/>
            </w:r>
            <w:r w:rsidR="00D74822">
              <w:rPr>
                <w:noProof/>
                <w:webHidden/>
              </w:rPr>
              <w:fldChar w:fldCharType="begin"/>
            </w:r>
            <w:r w:rsidR="00D74822">
              <w:rPr>
                <w:noProof/>
                <w:webHidden/>
              </w:rPr>
              <w:instrText xml:space="preserve"> PAGEREF _Toc88647590 \h </w:instrText>
            </w:r>
            <w:r w:rsidR="00D74822">
              <w:rPr>
                <w:noProof/>
                <w:webHidden/>
              </w:rPr>
            </w:r>
            <w:r w:rsidR="00D74822">
              <w:rPr>
                <w:noProof/>
                <w:webHidden/>
              </w:rPr>
              <w:fldChar w:fldCharType="separate"/>
            </w:r>
            <w:r w:rsidR="00D74822">
              <w:rPr>
                <w:noProof/>
                <w:webHidden/>
              </w:rPr>
              <w:t>749</w:t>
            </w:r>
            <w:r w:rsidR="00D74822">
              <w:rPr>
                <w:noProof/>
                <w:webHidden/>
              </w:rPr>
              <w:fldChar w:fldCharType="end"/>
            </w:r>
          </w:hyperlink>
        </w:p>
        <w:p w14:paraId="6EAB6472" w14:textId="77777777" w:rsidR="00D74822" w:rsidRDefault="00E02404">
          <w:pPr>
            <w:pStyle w:val="31"/>
            <w:tabs>
              <w:tab w:val="right" w:leader="dot" w:pos="10456"/>
            </w:tabs>
            <w:rPr>
              <w:noProof/>
            </w:rPr>
          </w:pPr>
          <w:hyperlink w:anchor="_Toc88647591" w:history="1">
            <w:r w:rsidR="00D74822" w:rsidRPr="00586F31">
              <w:rPr>
                <w:rStyle w:val="a5"/>
                <w:noProof/>
              </w:rPr>
              <w:t>4.27.165</w:t>
            </w:r>
            <w:r w:rsidR="00D74822" w:rsidRPr="00586F31">
              <w:rPr>
                <w:rStyle w:val="a5"/>
                <w:rFonts w:hint="eastAsia"/>
                <w:noProof/>
              </w:rPr>
              <w:t xml:space="preserve"> 夏令时配置信息</w:t>
            </w:r>
            <w:r w:rsidR="00D74822">
              <w:rPr>
                <w:noProof/>
                <w:webHidden/>
              </w:rPr>
              <w:tab/>
            </w:r>
            <w:r w:rsidR="00D74822">
              <w:rPr>
                <w:noProof/>
                <w:webHidden/>
              </w:rPr>
              <w:fldChar w:fldCharType="begin"/>
            </w:r>
            <w:r w:rsidR="00D74822">
              <w:rPr>
                <w:noProof/>
                <w:webHidden/>
              </w:rPr>
              <w:instrText xml:space="preserve"> PAGEREF _Toc88647591 \h </w:instrText>
            </w:r>
            <w:r w:rsidR="00D74822">
              <w:rPr>
                <w:noProof/>
                <w:webHidden/>
              </w:rPr>
            </w:r>
            <w:r w:rsidR="00D74822">
              <w:rPr>
                <w:noProof/>
                <w:webHidden/>
              </w:rPr>
              <w:fldChar w:fldCharType="separate"/>
            </w:r>
            <w:r w:rsidR="00D74822">
              <w:rPr>
                <w:noProof/>
                <w:webHidden/>
              </w:rPr>
              <w:t>750</w:t>
            </w:r>
            <w:r w:rsidR="00D74822">
              <w:rPr>
                <w:noProof/>
                <w:webHidden/>
              </w:rPr>
              <w:fldChar w:fldCharType="end"/>
            </w:r>
          </w:hyperlink>
        </w:p>
        <w:p w14:paraId="40395443" w14:textId="77777777" w:rsidR="00D74822" w:rsidRDefault="00E02404">
          <w:pPr>
            <w:pStyle w:val="31"/>
            <w:tabs>
              <w:tab w:val="right" w:leader="dot" w:pos="10456"/>
            </w:tabs>
            <w:rPr>
              <w:noProof/>
            </w:rPr>
          </w:pPr>
          <w:hyperlink w:anchor="_Toc88647592" w:history="1">
            <w:r w:rsidR="00D74822" w:rsidRPr="00586F31">
              <w:rPr>
                <w:rStyle w:val="a5"/>
                <w:noProof/>
              </w:rPr>
              <w:t>4.27.166</w:t>
            </w:r>
            <w:r w:rsidR="00D74822" w:rsidRPr="00586F31">
              <w:rPr>
                <w:rStyle w:val="a5"/>
                <w:rFonts w:hint="eastAsia"/>
                <w:noProof/>
              </w:rPr>
              <w:t xml:space="preserve"> 夏令时配置</w:t>
            </w:r>
            <w:r w:rsidR="00D74822">
              <w:rPr>
                <w:noProof/>
                <w:webHidden/>
              </w:rPr>
              <w:tab/>
            </w:r>
            <w:r w:rsidR="00D74822">
              <w:rPr>
                <w:noProof/>
                <w:webHidden/>
              </w:rPr>
              <w:fldChar w:fldCharType="begin"/>
            </w:r>
            <w:r w:rsidR="00D74822">
              <w:rPr>
                <w:noProof/>
                <w:webHidden/>
              </w:rPr>
              <w:instrText xml:space="preserve"> PAGEREF _Toc88647592 \h </w:instrText>
            </w:r>
            <w:r w:rsidR="00D74822">
              <w:rPr>
                <w:noProof/>
                <w:webHidden/>
              </w:rPr>
            </w:r>
            <w:r w:rsidR="00D74822">
              <w:rPr>
                <w:noProof/>
                <w:webHidden/>
              </w:rPr>
              <w:fldChar w:fldCharType="separate"/>
            </w:r>
            <w:r w:rsidR="00D74822">
              <w:rPr>
                <w:noProof/>
                <w:webHidden/>
              </w:rPr>
              <w:t>751</w:t>
            </w:r>
            <w:r w:rsidR="00D74822">
              <w:rPr>
                <w:noProof/>
                <w:webHidden/>
              </w:rPr>
              <w:fldChar w:fldCharType="end"/>
            </w:r>
          </w:hyperlink>
        </w:p>
        <w:p w14:paraId="72626913" w14:textId="77777777" w:rsidR="00D74822" w:rsidRDefault="00E02404">
          <w:pPr>
            <w:pStyle w:val="31"/>
            <w:tabs>
              <w:tab w:val="right" w:leader="dot" w:pos="10456"/>
            </w:tabs>
            <w:rPr>
              <w:noProof/>
            </w:rPr>
          </w:pPr>
          <w:hyperlink w:anchor="_Toc88647593" w:history="1">
            <w:r w:rsidR="00D74822" w:rsidRPr="00586F31">
              <w:rPr>
                <w:rStyle w:val="a5"/>
                <w:noProof/>
              </w:rPr>
              <w:t>4.27.167</w:t>
            </w:r>
            <w:r w:rsidR="00D74822" w:rsidRPr="00586F31">
              <w:rPr>
                <w:rStyle w:val="a5"/>
                <w:rFonts w:hint="eastAsia"/>
                <w:noProof/>
              </w:rPr>
              <w:t xml:space="preserve"> 时间配置</w:t>
            </w:r>
            <w:r w:rsidR="00D74822">
              <w:rPr>
                <w:noProof/>
                <w:webHidden/>
              </w:rPr>
              <w:tab/>
            </w:r>
            <w:r w:rsidR="00D74822">
              <w:rPr>
                <w:noProof/>
                <w:webHidden/>
              </w:rPr>
              <w:fldChar w:fldCharType="begin"/>
            </w:r>
            <w:r w:rsidR="00D74822">
              <w:rPr>
                <w:noProof/>
                <w:webHidden/>
              </w:rPr>
              <w:instrText xml:space="preserve"> PAGEREF _Toc88647593 \h </w:instrText>
            </w:r>
            <w:r w:rsidR="00D74822">
              <w:rPr>
                <w:noProof/>
                <w:webHidden/>
              </w:rPr>
            </w:r>
            <w:r w:rsidR="00D74822">
              <w:rPr>
                <w:noProof/>
                <w:webHidden/>
              </w:rPr>
              <w:fldChar w:fldCharType="separate"/>
            </w:r>
            <w:r w:rsidR="00D74822">
              <w:rPr>
                <w:noProof/>
                <w:webHidden/>
              </w:rPr>
              <w:t>751</w:t>
            </w:r>
            <w:r w:rsidR="00D74822">
              <w:rPr>
                <w:noProof/>
                <w:webHidden/>
              </w:rPr>
              <w:fldChar w:fldCharType="end"/>
            </w:r>
          </w:hyperlink>
        </w:p>
        <w:p w14:paraId="4465FCD5" w14:textId="77777777" w:rsidR="00D74822" w:rsidRDefault="00E02404">
          <w:pPr>
            <w:pStyle w:val="31"/>
            <w:tabs>
              <w:tab w:val="right" w:leader="dot" w:pos="10456"/>
            </w:tabs>
            <w:rPr>
              <w:noProof/>
            </w:rPr>
          </w:pPr>
          <w:hyperlink w:anchor="_Toc88647594" w:history="1">
            <w:r w:rsidR="00D74822" w:rsidRPr="00586F31">
              <w:rPr>
                <w:rStyle w:val="a5"/>
                <w:noProof/>
              </w:rPr>
              <w:t>4.27.168</w:t>
            </w:r>
            <w:r w:rsidR="00D74822" w:rsidRPr="00586F31">
              <w:rPr>
                <w:rStyle w:val="a5"/>
                <w:rFonts w:hint="eastAsia"/>
                <w:noProof/>
              </w:rPr>
              <w:t xml:space="preserve"> 录像计划配置信息</w:t>
            </w:r>
            <w:r w:rsidR="00D74822">
              <w:rPr>
                <w:noProof/>
                <w:webHidden/>
              </w:rPr>
              <w:tab/>
            </w:r>
            <w:r w:rsidR="00D74822">
              <w:rPr>
                <w:noProof/>
                <w:webHidden/>
              </w:rPr>
              <w:fldChar w:fldCharType="begin"/>
            </w:r>
            <w:r w:rsidR="00D74822">
              <w:rPr>
                <w:noProof/>
                <w:webHidden/>
              </w:rPr>
              <w:instrText xml:space="preserve"> PAGEREF _Toc88647594 \h </w:instrText>
            </w:r>
            <w:r w:rsidR="00D74822">
              <w:rPr>
                <w:noProof/>
                <w:webHidden/>
              </w:rPr>
            </w:r>
            <w:r w:rsidR="00D74822">
              <w:rPr>
                <w:noProof/>
                <w:webHidden/>
              </w:rPr>
              <w:fldChar w:fldCharType="separate"/>
            </w:r>
            <w:r w:rsidR="00D74822">
              <w:rPr>
                <w:noProof/>
                <w:webHidden/>
              </w:rPr>
              <w:t>752</w:t>
            </w:r>
            <w:r w:rsidR="00D74822">
              <w:rPr>
                <w:noProof/>
                <w:webHidden/>
              </w:rPr>
              <w:fldChar w:fldCharType="end"/>
            </w:r>
          </w:hyperlink>
        </w:p>
        <w:p w14:paraId="17A145D5" w14:textId="77777777" w:rsidR="00D74822" w:rsidRDefault="00E02404">
          <w:pPr>
            <w:pStyle w:val="31"/>
            <w:tabs>
              <w:tab w:val="right" w:leader="dot" w:pos="10456"/>
            </w:tabs>
            <w:rPr>
              <w:noProof/>
            </w:rPr>
          </w:pPr>
          <w:hyperlink w:anchor="_Toc88647595" w:history="1">
            <w:r w:rsidR="00D74822" w:rsidRPr="00586F31">
              <w:rPr>
                <w:rStyle w:val="a5"/>
                <w:noProof/>
              </w:rPr>
              <w:t>4.27.169</w:t>
            </w:r>
            <w:r w:rsidR="00D74822" w:rsidRPr="00586F31">
              <w:rPr>
                <w:rStyle w:val="a5"/>
                <w:rFonts w:hint="eastAsia"/>
                <w:noProof/>
              </w:rPr>
              <w:t xml:space="preserve"> 录像计划规则</w:t>
            </w:r>
            <w:r w:rsidR="00D74822">
              <w:rPr>
                <w:noProof/>
                <w:webHidden/>
              </w:rPr>
              <w:tab/>
            </w:r>
            <w:r w:rsidR="00D74822">
              <w:rPr>
                <w:noProof/>
                <w:webHidden/>
              </w:rPr>
              <w:fldChar w:fldCharType="begin"/>
            </w:r>
            <w:r w:rsidR="00D74822">
              <w:rPr>
                <w:noProof/>
                <w:webHidden/>
              </w:rPr>
              <w:instrText xml:space="preserve"> PAGEREF _Toc88647595 \h </w:instrText>
            </w:r>
            <w:r w:rsidR="00D74822">
              <w:rPr>
                <w:noProof/>
                <w:webHidden/>
              </w:rPr>
            </w:r>
            <w:r w:rsidR="00D74822">
              <w:rPr>
                <w:noProof/>
                <w:webHidden/>
              </w:rPr>
              <w:fldChar w:fldCharType="separate"/>
            </w:r>
            <w:r w:rsidR="00D74822">
              <w:rPr>
                <w:noProof/>
                <w:webHidden/>
              </w:rPr>
              <w:t>754</w:t>
            </w:r>
            <w:r w:rsidR="00D74822">
              <w:rPr>
                <w:noProof/>
                <w:webHidden/>
              </w:rPr>
              <w:fldChar w:fldCharType="end"/>
            </w:r>
          </w:hyperlink>
        </w:p>
        <w:p w14:paraId="2100B6AD" w14:textId="77777777" w:rsidR="00D74822" w:rsidRDefault="00E02404">
          <w:pPr>
            <w:pStyle w:val="31"/>
            <w:tabs>
              <w:tab w:val="right" w:leader="dot" w:pos="10456"/>
            </w:tabs>
            <w:rPr>
              <w:noProof/>
            </w:rPr>
          </w:pPr>
          <w:hyperlink w:anchor="_Toc88647596" w:history="1">
            <w:r w:rsidR="00D74822" w:rsidRPr="00586F31">
              <w:rPr>
                <w:rStyle w:val="a5"/>
                <w:noProof/>
              </w:rPr>
              <w:t>4.27.170</w:t>
            </w:r>
            <w:r w:rsidR="00D74822" w:rsidRPr="00586F31">
              <w:rPr>
                <w:rStyle w:val="a5"/>
                <w:rFonts w:hint="eastAsia"/>
                <w:noProof/>
              </w:rPr>
              <w:t xml:space="preserve"> 视频计划（周）配置</w:t>
            </w:r>
            <w:r w:rsidR="00D74822">
              <w:rPr>
                <w:noProof/>
                <w:webHidden/>
              </w:rPr>
              <w:tab/>
            </w:r>
            <w:r w:rsidR="00D74822">
              <w:rPr>
                <w:noProof/>
                <w:webHidden/>
              </w:rPr>
              <w:fldChar w:fldCharType="begin"/>
            </w:r>
            <w:r w:rsidR="00D74822">
              <w:rPr>
                <w:noProof/>
                <w:webHidden/>
              </w:rPr>
              <w:instrText xml:space="preserve"> PAGEREF _Toc88647596 \h </w:instrText>
            </w:r>
            <w:r w:rsidR="00D74822">
              <w:rPr>
                <w:noProof/>
                <w:webHidden/>
              </w:rPr>
            </w:r>
            <w:r w:rsidR="00D74822">
              <w:rPr>
                <w:noProof/>
                <w:webHidden/>
              </w:rPr>
              <w:fldChar w:fldCharType="separate"/>
            </w:r>
            <w:r w:rsidR="00D74822">
              <w:rPr>
                <w:noProof/>
                <w:webHidden/>
              </w:rPr>
              <w:t>754</w:t>
            </w:r>
            <w:r w:rsidR="00D74822">
              <w:rPr>
                <w:noProof/>
                <w:webHidden/>
              </w:rPr>
              <w:fldChar w:fldCharType="end"/>
            </w:r>
          </w:hyperlink>
        </w:p>
        <w:p w14:paraId="336CCA76" w14:textId="77777777" w:rsidR="00D74822" w:rsidRDefault="00E02404">
          <w:pPr>
            <w:pStyle w:val="31"/>
            <w:tabs>
              <w:tab w:val="right" w:leader="dot" w:pos="10456"/>
            </w:tabs>
            <w:rPr>
              <w:noProof/>
            </w:rPr>
          </w:pPr>
          <w:hyperlink w:anchor="_Toc88647597" w:history="1">
            <w:r w:rsidR="00D74822" w:rsidRPr="00586F31">
              <w:rPr>
                <w:rStyle w:val="a5"/>
                <w:noProof/>
              </w:rPr>
              <w:t>4.27.171</w:t>
            </w:r>
            <w:r w:rsidR="00D74822" w:rsidRPr="00586F31">
              <w:rPr>
                <w:rStyle w:val="a5"/>
                <w:rFonts w:hint="eastAsia"/>
                <w:noProof/>
              </w:rPr>
              <w:t xml:space="preserve"> 视频计划（天）配置</w:t>
            </w:r>
            <w:r w:rsidR="00D74822">
              <w:rPr>
                <w:noProof/>
                <w:webHidden/>
              </w:rPr>
              <w:tab/>
            </w:r>
            <w:r w:rsidR="00D74822">
              <w:rPr>
                <w:noProof/>
                <w:webHidden/>
              </w:rPr>
              <w:fldChar w:fldCharType="begin"/>
            </w:r>
            <w:r w:rsidR="00D74822">
              <w:rPr>
                <w:noProof/>
                <w:webHidden/>
              </w:rPr>
              <w:instrText xml:space="preserve"> PAGEREF _Toc88647597 \h </w:instrText>
            </w:r>
            <w:r w:rsidR="00D74822">
              <w:rPr>
                <w:noProof/>
                <w:webHidden/>
              </w:rPr>
            </w:r>
            <w:r w:rsidR="00D74822">
              <w:rPr>
                <w:noProof/>
                <w:webHidden/>
              </w:rPr>
              <w:fldChar w:fldCharType="separate"/>
            </w:r>
            <w:r w:rsidR="00D74822">
              <w:rPr>
                <w:noProof/>
                <w:webHidden/>
              </w:rPr>
              <w:t>755</w:t>
            </w:r>
            <w:r w:rsidR="00D74822">
              <w:rPr>
                <w:noProof/>
                <w:webHidden/>
              </w:rPr>
              <w:fldChar w:fldCharType="end"/>
            </w:r>
          </w:hyperlink>
        </w:p>
        <w:p w14:paraId="6F9FF2DF" w14:textId="77777777" w:rsidR="00D74822" w:rsidRDefault="00E02404">
          <w:pPr>
            <w:pStyle w:val="31"/>
            <w:tabs>
              <w:tab w:val="right" w:leader="dot" w:pos="10456"/>
            </w:tabs>
            <w:rPr>
              <w:noProof/>
            </w:rPr>
          </w:pPr>
          <w:hyperlink w:anchor="_Toc88647598" w:history="1">
            <w:r w:rsidR="00D74822" w:rsidRPr="00586F31">
              <w:rPr>
                <w:rStyle w:val="a5"/>
                <w:noProof/>
              </w:rPr>
              <w:t>4.27.172</w:t>
            </w:r>
            <w:r w:rsidR="00D74822" w:rsidRPr="00586F31">
              <w:rPr>
                <w:rStyle w:val="a5"/>
                <w:rFonts w:hint="eastAsia"/>
                <w:noProof/>
              </w:rPr>
              <w:t xml:space="preserve"> 视频时间段配置</w:t>
            </w:r>
            <w:r w:rsidR="00D74822">
              <w:rPr>
                <w:noProof/>
                <w:webHidden/>
              </w:rPr>
              <w:tab/>
            </w:r>
            <w:r w:rsidR="00D74822">
              <w:rPr>
                <w:noProof/>
                <w:webHidden/>
              </w:rPr>
              <w:fldChar w:fldCharType="begin"/>
            </w:r>
            <w:r w:rsidR="00D74822">
              <w:rPr>
                <w:noProof/>
                <w:webHidden/>
              </w:rPr>
              <w:instrText xml:space="preserve"> PAGEREF _Toc88647598 \h </w:instrText>
            </w:r>
            <w:r w:rsidR="00D74822">
              <w:rPr>
                <w:noProof/>
                <w:webHidden/>
              </w:rPr>
            </w:r>
            <w:r w:rsidR="00D74822">
              <w:rPr>
                <w:noProof/>
                <w:webHidden/>
              </w:rPr>
              <w:fldChar w:fldCharType="separate"/>
            </w:r>
            <w:r w:rsidR="00D74822">
              <w:rPr>
                <w:noProof/>
                <w:webHidden/>
              </w:rPr>
              <w:t>756</w:t>
            </w:r>
            <w:r w:rsidR="00D74822">
              <w:rPr>
                <w:noProof/>
                <w:webHidden/>
              </w:rPr>
              <w:fldChar w:fldCharType="end"/>
            </w:r>
          </w:hyperlink>
        </w:p>
        <w:p w14:paraId="66354554" w14:textId="77777777" w:rsidR="00D74822" w:rsidRDefault="00E02404">
          <w:pPr>
            <w:pStyle w:val="31"/>
            <w:tabs>
              <w:tab w:val="right" w:leader="dot" w:pos="10456"/>
            </w:tabs>
            <w:rPr>
              <w:noProof/>
            </w:rPr>
          </w:pPr>
          <w:hyperlink w:anchor="_Toc88647599" w:history="1">
            <w:r w:rsidR="00D74822" w:rsidRPr="00586F31">
              <w:rPr>
                <w:rStyle w:val="a5"/>
                <w:noProof/>
              </w:rPr>
              <w:t>4.27.173</w:t>
            </w:r>
            <w:r w:rsidR="00D74822" w:rsidRPr="00586F31">
              <w:rPr>
                <w:rStyle w:val="a5"/>
                <w:rFonts w:hint="eastAsia"/>
                <w:noProof/>
              </w:rPr>
              <w:t xml:space="preserve"> 视频输入通道的抓图信息</w:t>
            </w:r>
            <w:r w:rsidR="00D74822">
              <w:rPr>
                <w:noProof/>
                <w:webHidden/>
              </w:rPr>
              <w:tab/>
            </w:r>
            <w:r w:rsidR="00D74822">
              <w:rPr>
                <w:noProof/>
                <w:webHidden/>
              </w:rPr>
              <w:fldChar w:fldCharType="begin"/>
            </w:r>
            <w:r w:rsidR="00D74822">
              <w:rPr>
                <w:noProof/>
                <w:webHidden/>
              </w:rPr>
              <w:instrText xml:space="preserve"> PAGEREF _Toc88647599 \h </w:instrText>
            </w:r>
            <w:r w:rsidR="00D74822">
              <w:rPr>
                <w:noProof/>
                <w:webHidden/>
              </w:rPr>
            </w:r>
            <w:r w:rsidR="00D74822">
              <w:rPr>
                <w:noProof/>
                <w:webHidden/>
              </w:rPr>
              <w:fldChar w:fldCharType="separate"/>
            </w:r>
            <w:r w:rsidR="00D74822">
              <w:rPr>
                <w:noProof/>
                <w:webHidden/>
              </w:rPr>
              <w:t>757</w:t>
            </w:r>
            <w:r w:rsidR="00D74822">
              <w:rPr>
                <w:noProof/>
                <w:webHidden/>
              </w:rPr>
              <w:fldChar w:fldCharType="end"/>
            </w:r>
          </w:hyperlink>
        </w:p>
        <w:p w14:paraId="24B18C25" w14:textId="77777777" w:rsidR="00D74822" w:rsidRDefault="00E02404">
          <w:pPr>
            <w:pStyle w:val="31"/>
            <w:tabs>
              <w:tab w:val="right" w:leader="dot" w:pos="10456"/>
            </w:tabs>
            <w:rPr>
              <w:noProof/>
            </w:rPr>
          </w:pPr>
          <w:hyperlink w:anchor="_Toc88647600" w:history="1">
            <w:r w:rsidR="00D74822" w:rsidRPr="00586F31">
              <w:rPr>
                <w:rStyle w:val="a5"/>
                <w:noProof/>
              </w:rPr>
              <w:t>4.27.174</w:t>
            </w:r>
            <w:r w:rsidR="00D74822" w:rsidRPr="00586F31">
              <w:rPr>
                <w:rStyle w:val="a5"/>
                <w:rFonts w:hint="eastAsia"/>
                <w:noProof/>
              </w:rPr>
              <w:t xml:space="preserve"> 视频源分辨率信息</w:t>
            </w:r>
            <w:r w:rsidR="00D74822">
              <w:rPr>
                <w:noProof/>
                <w:webHidden/>
              </w:rPr>
              <w:tab/>
            </w:r>
            <w:r w:rsidR="00D74822">
              <w:rPr>
                <w:noProof/>
                <w:webHidden/>
              </w:rPr>
              <w:fldChar w:fldCharType="begin"/>
            </w:r>
            <w:r w:rsidR="00D74822">
              <w:rPr>
                <w:noProof/>
                <w:webHidden/>
              </w:rPr>
              <w:instrText xml:space="preserve"> PAGEREF _Toc88647600 \h </w:instrText>
            </w:r>
            <w:r w:rsidR="00D74822">
              <w:rPr>
                <w:noProof/>
                <w:webHidden/>
              </w:rPr>
            </w:r>
            <w:r w:rsidR="00D74822">
              <w:rPr>
                <w:noProof/>
                <w:webHidden/>
              </w:rPr>
              <w:fldChar w:fldCharType="separate"/>
            </w:r>
            <w:r w:rsidR="00D74822">
              <w:rPr>
                <w:noProof/>
                <w:webHidden/>
              </w:rPr>
              <w:t>758</w:t>
            </w:r>
            <w:r w:rsidR="00D74822">
              <w:rPr>
                <w:noProof/>
                <w:webHidden/>
              </w:rPr>
              <w:fldChar w:fldCharType="end"/>
            </w:r>
          </w:hyperlink>
        </w:p>
        <w:p w14:paraId="4A5A3F1B" w14:textId="77777777" w:rsidR="00D74822" w:rsidRDefault="00E02404">
          <w:pPr>
            <w:pStyle w:val="31"/>
            <w:tabs>
              <w:tab w:val="right" w:leader="dot" w:pos="10456"/>
            </w:tabs>
            <w:rPr>
              <w:noProof/>
            </w:rPr>
          </w:pPr>
          <w:hyperlink w:anchor="_Toc88647601" w:history="1">
            <w:r w:rsidR="00D74822" w:rsidRPr="00586F31">
              <w:rPr>
                <w:rStyle w:val="a5"/>
                <w:noProof/>
              </w:rPr>
              <w:t>4.27.175</w:t>
            </w:r>
            <w:r w:rsidR="00D74822" w:rsidRPr="00586F31">
              <w:rPr>
                <w:rStyle w:val="a5"/>
                <w:rFonts w:hint="eastAsia"/>
                <w:noProof/>
              </w:rPr>
              <w:t xml:space="preserve"> 计划（周）配置</w:t>
            </w:r>
            <w:r w:rsidR="00D74822">
              <w:rPr>
                <w:noProof/>
                <w:webHidden/>
              </w:rPr>
              <w:tab/>
            </w:r>
            <w:r w:rsidR="00D74822">
              <w:rPr>
                <w:noProof/>
                <w:webHidden/>
              </w:rPr>
              <w:fldChar w:fldCharType="begin"/>
            </w:r>
            <w:r w:rsidR="00D74822">
              <w:rPr>
                <w:noProof/>
                <w:webHidden/>
              </w:rPr>
              <w:instrText xml:space="preserve"> PAGEREF _Toc88647601 \h </w:instrText>
            </w:r>
            <w:r w:rsidR="00D74822">
              <w:rPr>
                <w:noProof/>
                <w:webHidden/>
              </w:rPr>
            </w:r>
            <w:r w:rsidR="00D74822">
              <w:rPr>
                <w:noProof/>
                <w:webHidden/>
              </w:rPr>
              <w:fldChar w:fldCharType="separate"/>
            </w:r>
            <w:r w:rsidR="00D74822">
              <w:rPr>
                <w:noProof/>
                <w:webHidden/>
              </w:rPr>
              <w:t>759</w:t>
            </w:r>
            <w:r w:rsidR="00D74822">
              <w:rPr>
                <w:noProof/>
                <w:webHidden/>
              </w:rPr>
              <w:fldChar w:fldCharType="end"/>
            </w:r>
          </w:hyperlink>
        </w:p>
        <w:p w14:paraId="0333DC95" w14:textId="77777777" w:rsidR="00D74822" w:rsidRDefault="00E02404">
          <w:pPr>
            <w:pStyle w:val="31"/>
            <w:tabs>
              <w:tab w:val="right" w:leader="dot" w:pos="10456"/>
            </w:tabs>
            <w:rPr>
              <w:noProof/>
            </w:rPr>
          </w:pPr>
          <w:hyperlink w:anchor="_Toc88647602" w:history="1">
            <w:r w:rsidR="00D74822" w:rsidRPr="00586F31">
              <w:rPr>
                <w:rStyle w:val="a5"/>
                <w:noProof/>
              </w:rPr>
              <w:t>4.27.176</w:t>
            </w:r>
            <w:r w:rsidR="00D74822" w:rsidRPr="00586F31">
              <w:rPr>
                <w:rStyle w:val="a5"/>
                <w:rFonts w:hint="eastAsia"/>
                <w:noProof/>
              </w:rPr>
              <w:t xml:space="preserve"> 计划（天）配置</w:t>
            </w:r>
            <w:r w:rsidR="00D74822">
              <w:rPr>
                <w:noProof/>
                <w:webHidden/>
              </w:rPr>
              <w:tab/>
            </w:r>
            <w:r w:rsidR="00D74822">
              <w:rPr>
                <w:noProof/>
                <w:webHidden/>
              </w:rPr>
              <w:fldChar w:fldCharType="begin"/>
            </w:r>
            <w:r w:rsidR="00D74822">
              <w:rPr>
                <w:noProof/>
                <w:webHidden/>
              </w:rPr>
              <w:instrText xml:space="preserve"> PAGEREF _Toc88647602 \h </w:instrText>
            </w:r>
            <w:r w:rsidR="00D74822">
              <w:rPr>
                <w:noProof/>
                <w:webHidden/>
              </w:rPr>
            </w:r>
            <w:r w:rsidR="00D74822">
              <w:rPr>
                <w:noProof/>
                <w:webHidden/>
              </w:rPr>
              <w:fldChar w:fldCharType="separate"/>
            </w:r>
            <w:r w:rsidR="00D74822">
              <w:rPr>
                <w:noProof/>
                <w:webHidden/>
              </w:rPr>
              <w:t>759</w:t>
            </w:r>
            <w:r w:rsidR="00D74822">
              <w:rPr>
                <w:noProof/>
                <w:webHidden/>
              </w:rPr>
              <w:fldChar w:fldCharType="end"/>
            </w:r>
          </w:hyperlink>
        </w:p>
        <w:p w14:paraId="77A1F793" w14:textId="77777777" w:rsidR="00D74822" w:rsidRDefault="00E02404">
          <w:pPr>
            <w:pStyle w:val="31"/>
            <w:tabs>
              <w:tab w:val="right" w:leader="dot" w:pos="10456"/>
            </w:tabs>
            <w:rPr>
              <w:noProof/>
            </w:rPr>
          </w:pPr>
          <w:hyperlink w:anchor="_Toc88647603" w:history="1">
            <w:r w:rsidR="00D74822" w:rsidRPr="00586F31">
              <w:rPr>
                <w:rStyle w:val="a5"/>
                <w:noProof/>
              </w:rPr>
              <w:t>4.27.177</w:t>
            </w:r>
            <w:r w:rsidR="00D74822" w:rsidRPr="00586F31">
              <w:rPr>
                <w:rStyle w:val="a5"/>
                <w:rFonts w:hint="eastAsia"/>
                <w:noProof/>
              </w:rPr>
              <w:t xml:space="preserve"> 时间段配置</w:t>
            </w:r>
            <w:r w:rsidR="00D74822">
              <w:rPr>
                <w:noProof/>
                <w:webHidden/>
              </w:rPr>
              <w:tab/>
            </w:r>
            <w:r w:rsidR="00D74822">
              <w:rPr>
                <w:noProof/>
                <w:webHidden/>
              </w:rPr>
              <w:fldChar w:fldCharType="begin"/>
            </w:r>
            <w:r w:rsidR="00D74822">
              <w:rPr>
                <w:noProof/>
                <w:webHidden/>
              </w:rPr>
              <w:instrText xml:space="preserve"> PAGEREF _Toc88647603 \h </w:instrText>
            </w:r>
            <w:r w:rsidR="00D74822">
              <w:rPr>
                <w:noProof/>
                <w:webHidden/>
              </w:rPr>
            </w:r>
            <w:r w:rsidR="00D74822">
              <w:rPr>
                <w:noProof/>
                <w:webHidden/>
              </w:rPr>
              <w:fldChar w:fldCharType="separate"/>
            </w:r>
            <w:r w:rsidR="00D74822">
              <w:rPr>
                <w:noProof/>
                <w:webHidden/>
              </w:rPr>
              <w:t>760</w:t>
            </w:r>
            <w:r w:rsidR="00D74822">
              <w:rPr>
                <w:noProof/>
                <w:webHidden/>
              </w:rPr>
              <w:fldChar w:fldCharType="end"/>
            </w:r>
          </w:hyperlink>
        </w:p>
        <w:p w14:paraId="1BA3AC22" w14:textId="77777777" w:rsidR="00D74822" w:rsidRDefault="00E02404">
          <w:pPr>
            <w:pStyle w:val="31"/>
            <w:tabs>
              <w:tab w:val="right" w:leader="dot" w:pos="10456"/>
            </w:tabs>
            <w:rPr>
              <w:noProof/>
            </w:rPr>
          </w:pPr>
          <w:hyperlink w:anchor="_Toc88647604" w:history="1">
            <w:r w:rsidR="00D74822" w:rsidRPr="00586F31">
              <w:rPr>
                <w:rStyle w:val="a5"/>
                <w:noProof/>
              </w:rPr>
              <w:t>4.27.178</w:t>
            </w:r>
            <w:r w:rsidR="00D74822" w:rsidRPr="00586F31">
              <w:rPr>
                <w:rStyle w:val="a5"/>
                <w:rFonts w:hint="eastAsia"/>
                <w:noProof/>
              </w:rPr>
              <w:t xml:space="preserve"> 开关量计划（周）配置</w:t>
            </w:r>
            <w:r w:rsidR="00D74822">
              <w:rPr>
                <w:noProof/>
                <w:webHidden/>
              </w:rPr>
              <w:tab/>
            </w:r>
            <w:r w:rsidR="00D74822">
              <w:rPr>
                <w:noProof/>
                <w:webHidden/>
              </w:rPr>
              <w:fldChar w:fldCharType="begin"/>
            </w:r>
            <w:r w:rsidR="00D74822">
              <w:rPr>
                <w:noProof/>
                <w:webHidden/>
              </w:rPr>
              <w:instrText xml:space="preserve"> PAGEREF _Toc88647604 \h </w:instrText>
            </w:r>
            <w:r w:rsidR="00D74822">
              <w:rPr>
                <w:noProof/>
                <w:webHidden/>
              </w:rPr>
            </w:r>
            <w:r w:rsidR="00D74822">
              <w:rPr>
                <w:noProof/>
                <w:webHidden/>
              </w:rPr>
              <w:fldChar w:fldCharType="separate"/>
            </w:r>
            <w:r w:rsidR="00D74822">
              <w:rPr>
                <w:noProof/>
                <w:webHidden/>
              </w:rPr>
              <w:t>761</w:t>
            </w:r>
            <w:r w:rsidR="00D74822">
              <w:rPr>
                <w:noProof/>
                <w:webHidden/>
              </w:rPr>
              <w:fldChar w:fldCharType="end"/>
            </w:r>
          </w:hyperlink>
        </w:p>
        <w:p w14:paraId="710F43C7" w14:textId="77777777" w:rsidR="00D74822" w:rsidRDefault="00E02404">
          <w:pPr>
            <w:pStyle w:val="31"/>
            <w:tabs>
              <w:tab w:val="right" w:leader="dot" w:pos="10456"/>
            </w:tabs>
            <w:rPr>
              <w:noProof/>
            </w:rPr>
          </w:pPr>
          <w:hyperlink w:anchor="_Toc88647605" w:history="1">
            <w:r w:rsidR="00D74822" w:rsidRPr="00586F31">
              <w:rPr>
                <w:rStyle w:val="a5"/>
                <w:noProof/>
              </w:rPr>
              <w:t>4.27.179</w:t>
            </w:r>
            <w:r w:rsidR="00D74822" w:rsidRPr="00586F31">
              <w:rPr>
                <w:rStyle w:val="a5"/>
                <w:rFonts w:hint="eastAsia"/>
                <w:noProof/>
              </w:rPr>
              <w:t xml:space="preserve"> 录像状态信息列表</w:t>
            </w:r>
            <w:r w:rsidR="00D74822">
              <w:rPr>
                <w:noProof/>
                <w:webHidden/>
              </w:rPr>
              <w:tab/>
            </w:r>
            <w:r w:rsidR="00D74822">
              <w:rPr>
                <w:noProof/>
                <w:webHidden/>
              </w:rPr>
              <w:fldChar w:fldCharType="begin"/>
            </w:r>
            <w:r w:rsidR="00D74822">
              <w:rPr>
                <w:noProof/>
                <w:webHidden/>
              </w:rPr>
              <w:instrText xml:space="preserve"> PAGEREF _Toc88647605 \h </w:instrText>
            </w:r>
            <w:r w:rsidR="00D74822">
              <w:rPr>
                <w:noProof/>
                <w:webHidden/>
              </w:rPr>
            </w:r>
            <w:r w:rsidR="00D74822">
              <w:rPr>
                <w:noProof/>
                <w:webHidden/>
              </w:rPr>
              <w:fldChar w:fldCharType="separate"/>
            </w:r>
            <w:r w:rsidR="00D74822">
              <w:rPr>
                <w:noProof/>
                <w:webHidden/>
              </w:rPr>
              <w:t>762</w:t>
            </w:r>
            <w:r w:rsidR="00D74822">
              <w:rPr>
                <w:noProof/>
                <w:webHidden/>
              </w:rPr>
              <w:fldChar w:fldCharType="end"/>
            </w:r>
          </w:hyperlink>
        </w:p>
        <w:p w14:paraId="71A828AB" w14:textId="77777777" w:rsidR="00D74822" w:rsidRDefault="00E02404">
          <w:pPr>
            <w:pStyle w:val="31"/>
            <w:tabs>
              <w:tab w:val="right" w:leader="dot" w:pos="10456"/>
            </w:tabs>
            <w:rPr>
              <w:noProof/>
            </w:rPr>
          </w:pPr>
          <w:hyperlink w:anchor="_Toc88647606" w:history="1">
            <w:r w:rsidR="00D74822" w:rsidRPr="00586F31">
              <w:rPr>
                <w:rStyle w:val="a5"/>
                <w:noProof/>
              </w:rPr>
              <w:t>4.27.180</w:t>
            </w:r>
            <w:r w:rsidR="00D74822" w:rsidRPr="00586F31">
              <w:rPr>
                <w:rStyle w:val="a5"/>
                <w:rFonts w:hint="eastAsia"/>
                <w:noProof/>
              </w:rPr>
              <w:t xml:space="preserve"> 录像状态信息</w:t>
            </w:r>
            <w:r w:rsidR="00D74822">
              <w:rPr>
                <w:noProof/>
                <w:webHidden/>
              </w:rPr>
              <w:tab/>
            </w:r>
            <w:r w:rsidR="00D74822">
              <w:rPr>
                <w:noProof/>
                <w:webHidden/>
              </w:rPr>
              <w:fldChar w:fldCharType="begin"/>
            </w:r>
            <w:r w:rsidR="00D74822">
              <w:rPr>
                <w:noProof/>
                <w:webHidden/>
              </w:rPr>
              <w:instrText xml:space="preserve"> PAGEREF _Toc88647606 \h </w:instrText>
            </w:r>
            <w:r w:rsidR="00D74822">
              <w:rPr>
                <w:noProof/>
                <w:webHidden/>
              </w:rPr>
            </w:r>
            <w:r w:rsidR="00D74822">
              <w:rPr>
                <w:noProof/>
                <w:webHidden/>
              </w:rPr>
              <w:fldChar w:fldCharType="separate"/>
            </w:r>
            <w:r w:rsidR="00D74822">
              <w:rPr>
                <w:noProof/>
                <w:webHidden/>
              </w:rPr>
              <w:t>763</w:t>
            </w:r>
            <w:r w:rsidR="00D74822">
              <w:rPr>
                <w:noProof/>
                <w:webHidden/>
              </w:rPr>
              <w:fldChar w:fldCharType="end"/>
            </w:r>
          </w:hyperlink>
        </w:p>
        <w:p w14:paraId="5B2D203B" w14:textId="77777777" w:rsidR="00D74822" w:rsidRDefault="00E02404">
          <w:pPr>
            <w:pStyle w:val="31"/>
            <w:tabs>
              <w:tab w:val="right" w:leader="dot" w:pos="10456"/>
            </w:tabs>
            <w:rPr>
              <w:noProof/>
            </w:rPr>
          </w:pPr>
          <w:hyperlink w:anchor="_Toc88647607" w:history="1">
            <w:r w:rsidR="00D74822" w:rsidRPr="00586F31">
              <w:rPr>
                <w:rStyle w:val="a5"/>
                <w:noProof/>
              </w:rPr>
              <w:t>4.27.181</w:t>
            </w:r>
            <w:r w:rsidR="00D74822" w:rsidRPr="00586F31">
              <w:rPr>
                <w:rStyle w:val="a5"/>
                <w:rFonts w:hint="eastAsia"/>
                <w:noProof/>
              </w:rPr>
              <w:t xml:space="preserve"> 串口信息</w:t>
            </w:r>
            <w:r w:rsidR="00D74822">
              <w:rPr>
                <w:noProof/>
                <w:webHidden/>
              </w:rPr>
              <w:tab/>
            </w:r>
            <w:r w:rsidR="00D74822">
              <w:rPr>
                <w:noProof/>
                <w:webHidden/>
              </w:rPr>
              <w:fldChar w:fldCharType="begin"/>
            </w:r>
            <w:r w:rsidR="00D74822">
              <w:rPr>
                <w:noProof/>
                <w:webHidden/>
              </w:rPr>
              <w:instrText xml:space="preserve"> PAGEREF _Toc88647607 \h </w:instrText>
            </w:r>
            <w:r w:rsidR="00D74822">
              <w:rPr>
                <w:noProof/>
                <w:webHidden/>
              </w:rPr>
            </w:r>
            <w:r w:rsidR="00D74822">
              <w:rPr>
                <w:noProof/>
                <w:webHidden/>
              </w:rPr>
              <w:fldChar w:fldCharType="separate"/>
            </w:r>
            <w:r w:rsidR="00D74822">
              <w:rPr>
                <w:noProof/>
                <w:webHidden/>
              </w:rPr>
              <w:t>763</w:t>
            </w:r>
            <w:r w:rsidR="00D74822">
              <w:rPr>
                <w:noProof/>
                <w:webHidden/>
              </w:rPr>
              <w:fldChar w:fldCharType="end"/>
            </w:r>
          </w:hyperlink>
        </w:p>
        <w:p w14:paraId="6D3A57DD" w14:textId="77777777" w:rsidR="00D74822" w:rsidRDefault="00E02404">
          <w:pPr>
            <w:pStyle w:val="31"/>
            <w:tabs>
              <w:tab w:val="right" w:leader="dot" w:pos="10456"/>
            </w:tabs>
            <w:rPr>
              <w:noProof/>
            </w:rPr>
          </w:pPr>
          <w:hyperlink w:anchor="_Toc88647608" w:history="1">
            <w:r w:rsidR="00D74822" w:rsidRPr="00586F31">
              <w:rPr>
                <w:rStyle w:val="a5"/>
                <w:noProof/>
              </w:rPr>
              <w:t>4.27.182</w:t>
            </w:r>
            <w:r w:rsidR="00D74822" w:rsidRPr="00586F31">
              <w:rPr>
                <w:rStyle w:val="a5"/>
                <w:rFonts w:hint="eastAsia"/>
                <w:noProof/>
              </w:rPr>
              <w:t xml:space="preserve"> 串口配置信息</w:t>
            </w:r>
            <w:r w:rsidR="00D74822">
              <w:rPr>
                <w:noProof/>
                <w:webHidden/>
              </w:rPr>
              <w:tab/>
            </w:r>
            <w:r w:rsidR="00D74822">
              <w:rPr>
                <w:noProof/>
                <w:webHidden/>
              </w:rPr>
              <w:fldChar w:fldCharType="begin"/>
            </w:r>
            <w:r w:rsidR="00D74822">
              <w:rPr>
                <w:noProof/>
                <w:webHidden/>
              </w:rPr>
              <w:instrText xml:space="preserve"> PAGEREF _Toc88647608 \h </w:instrText>
            </w:r>
            <w:r w:rsidR="00D74822">
              <w:rPr>
                <w:noProof/>
                <w:webHidden/>
              </w:rPr>
            </w:r>
            <w:r w:rsidR="00D74822">
              <w:rPr>
                <w:noProof/>
                <w:webHidden/>
              </w:rPr>
              <w:fldChar w:fldCharType="separate"/>
            </w:r>
            <w:r w:rsidR="00D74822">
              <w:rPr>
                <w:noProof/>
                <w:webHidden/>
              </w:rPr>
              <w:t>764</w:t>
            </w:r>
            <w:r w:rsidR="00D74822">
              <w:rPr>
                <w:noProof/>
                <w:webHidden/>
              </w:rPr>
              <w:fldChar w:fldCharType="end"/>
            </w:r>
          </w:hyperlink>
        </w:p>
        <w:p w14:paraId="7249B0B8" w14:textId="77777777" w:rsidR="00D74822" w:rsidRDefault="00E02404">
          <w:pPr>
            <w:pStyle w:val="31"/>
            <w:tabs>
              <w:tab w:val="right" w:leader="dot" w:pos="10456"/>
            </w:tabs>
            <w:rPr>
              <w:noProof/>
            </w:rPr>
          </w:pPr>
          <w:hyperlink w:anchor="_Toc88647609" w:history="1">
            <w:r w:rsidR="00D74822" w:rsidRPr="00586F31">
              <w:rPr>
                <w:rStyle w:val="a5"/>
                <w:noProof/>
              </w:rPr>
              <w:t>4.27.183</w:t>
            </w:r>
            <w:r w:rsidR="00D74822" w:rsidRPr="00586F31">
              <w:rPr>
                <w:rStyle w:val="a5"/>
                <w:rFonts w:hint="eastAsia"/>
                <w:noProof/>
              </w:rPr>
              <w:t xml:space="preserve"> 串口参数</w:t>
            </w:r>
            <w:r w:rsidR="00D74822">
              <w:rPr>
                <w:noProof/>
                <w:webHidden/>
              </w:rPr>
              <w:tab/>
            </w:r>
            <w:r w:rsidR="00D74822">
              <w:rPr>
                <w:noProof/>
                <w:webHidden/>
              </w:rPr>
              <w:fldChar w:fldCharType="begin"/>
            </w:r>
            <w:r w:rsidR="00D74822">
              <w:rPr>
                <w:noProof/>
                <w:webHidden/>
              </w:rPr>
              <w:instrText xml:space="preserve"> PAGEREF _Toc88647609 \h </w:instrText>
            </w:r>
            <w:r w:rsidR="00D74822">
              <w:rPr>
                <w:noProof/>
                <w:webHidden/>
              </w:rPr>
            </w:r>
            <w:r w:rsidR="00D74822">
              <w:rPr>
                <w:noProof/>
                <w:webHidden/>
              </w:rPr>
              <w:fldChar w:fldCharType="separate"/>
            </w:r>
            <w:r w:rsidR="00D74822">
              <w:rPr>
                <w:noProof/>
                <w:webHidden/>
              </w:rPr>
              <w:t>765</w:t>
            </w:r>
            <w:r w:rsidR="00D74822">
              <w:rPr>
                <w:noProof/>
                <w:webHidden/>
              </w:rPr>
              <w:fldChar w:fldCharType="end"/>
            </w:r>
          </w:hyperlink>
        </w:p>
        <w:p w14:paraId="100D715E" w14:textId="77777777" w:rsidR="00D74822" w:rsidRDefault="00E02404">
          <w:pPr>
            <w:pStyle w:val="31"/>
            <w:tabs>
              <w:tab w:val="right" w:leader="dot" w:pos="10456"/>
            </w:tabs>
            <w:rPr>
              <w:noProof/>
            </w:rPr>
          </w:pPr>
          <w:hyperlink w:anchor="_Toc88647610" w:history="1">
            <w:r w:rsidR="00D74822" w:rsidRPr="00586F31">
              <w:rPr>
                <w:rStyle w:val="a5"/>
                <w:noProof/>
              </w:rPr>
              <w:t>4.27.184</w:t>
            </w:r>
            <w:r w:rsidR="00D74822" w:rsidRPr="00586F31">
              <w:rPr>
                <w:rStyle w:val="a5"/>
                <w:rFonts w:hint="eastAsia"/>
                <w:noProof/>
              </w:rPr>
              <w:t xml:space="preserve"> 随路音频状态信息列表</w:t>
            </w:r>
            <w:r w:rsidR="00D74822">
              <w:rPr>
                <w:noProof/>
                <w:webHidden/>
              </w:rPr>
              <w:tab/>
            </w:r>
            <w:r w:rsidR="00D74822">
              <w:rPr>
                <w:noProof/>
                <w:webHidden/>
              </w:rPr>
              <w:fldChar w:fldCharType="begin"/>
            </w:r>
            <w:r w:rsidR="00D74822">
              <w:rPr>
                <w:noProof/>
                <w:webHidden/>
              </w:rPr>
              <w:instrText xml:space="preserve"> PAGEREF _Toc88647610 \h </w:instrText>
            </w:r>
            <w:r w:rsidR="00D74822">
              <w:rPr>
                <w:noProof/>
                <w:webHidden/>
              </w:rPr>
            </w:r>
            <w:r w:rsidR="00D74822">
              <w:rPr>
                <w:noProof/>
                <w:webHidden/>
              </w:rPr>
              <w:fldChar w:fldCharType="separate"/>
            </w:r>
            <w:r w:rsidR="00D74822">
              <w:rPr>
                <w:noProof/>
                <w:webHidden/>
              </w:rPr>
              <w:t>766</w:t>
            </w:r>
            <w:r w:rsidR="00D74822">
              <w:rPr>
                <w:noProof/>
                <w:webHidden/>
              </w:rPr>
              <w:fldChar w:fldCharType="end"/>
            </w:r>
          </w:hyperlink>
        </w:p>
        <w:p w14:paraId="6EC2D3A0" w14:textId="77777777" w:rsidR="00D74822" w:rsidRDefault="00E02404">
          <w:pPr>
            <w:pStyle w:val="31"/>
            <w:tabs>
              <w:tab w:val="right" w:leader="dot" w:pos="10456"/>
            </w:tabs>
            <w:rPr>
              <w:noProof/>
            </w:rPr>
          </w:pPr>
          <w:hyperlink w:anchor="_Toc88647611" w:history="1">
            <w:r w:rsidR="00D74822" w:rsidRPr="00586F31">
              <w:rPr>
                <w:rStyle w:val="a5"/>
                <w:noProof/>
              </w:rPr>
              <w:t>4.27.185</w:t>
            </w:r>
            <w:r w:rsidR="00D74822" w:rsidRPr="00586F31">
              <w:rPr>
                <w:rStyle w:val="a5"/>
                <w:rFonts w:hint="eastAsia"/>
                <w:noProof/>
              </w:rPr>
              <w:t xml:space="preserve"> 随路音频状态信息</w:t>
            </w:r>
            <w:r w:rsidR="00D74822">
              <w:rPr>
                <w:noProof/>
                <w:webHidden/>
              </w:rPr>
              <w:tab/>
            </w:r>
            <w:r w:rsidR="00D74822">
              <w:rPr>
                <w:noProof/>
                <w:webHidden/>
              </w:rPr>
              <w:fldChar w:fldCharType="begin"/>
            </w:r>
            <w:r w:rsidR="00D74822">
              <w:rPr>
                <w:noProof/>
                <w:webHidden/>
              </w:rPr>
              <w:instrText xml:space="preserve"> PAGEREF _Toc88647611 \h </w:instrText>
            </w:r>
            <w:r w:rsidR="00D74822">
              <w:rPr>
                <w:noProof/>
                <w:webHidden/>
              </w:rPr>
            </w:r>
            <w:r w:rsidR="00D74822">
              <w:rPr>
                <w:noProof/>
                <w:webHidden/>
              </w:rPr>
              <w:fldChar w:fldCharType="separate"/>
            </w:r>
            <w:r w:rsidR="00D74822">
              <w:rPr>
                <w:noProof/>
                <w:webHidden/>
              </w:rPr>
              <w:t>767</w:t>
            </w:r>
            <w:r w:rsidR="00D74822">
              <w:rPr>
                <w:noProof/>
                <w:webHidden/>
              </w:rPr>
              <w:fldChar w:fldCharType="end"/>
            </w:r>
          </w:hyperlink>
        </w:p>
        <w:p w14:paraId="433D8EF8" w14:textId="77777777" w:rsidR="00D74822" w:rsidRDefault="00E02404">
          <w:pPr>
            <w:pStyle w:val="31"/>
            <w:tabs>
              <w:tab w:val="right" w:leader="dot" w:pos="10456"/>
            </w:tabs>
            <w:rPr>
              <w:noProof/>
            </w:rPr>
          </w:pPr>
          <w:hyperlink w:anchor="_Toc88647612" w:history="1">
            <w:r w:rsidR="00D74822" w:rsidRPr="00586F31">
              <w:rPr>
                <w:rStyle w:val="a5"/>
                <w:noProof/>
              </w:rPr>
              <w:t>4.27.186</w:t>
            </w:r>
            <w:r w:rsidR="00D74822" w:rsidRPr="00586F31">
              <w:rPr>
                <w:rStyle w:val="a5"/>
                <w:rFonts w:hint="eastAsia"/>
                <w:noProof/>
              </w:rPr>
              <w:t xml:space="preserve"> 视频丢失告警的配置信息</w:t>
            </w:r>
            <w:r w:rsidR="00D74822">
              <w:rPr>
                <w:noProof/>
                <w:webHidden/>
              </w:rPr>
              <w:tab/>
            </w:r>
            <w:r w:rsidR="00D74822">
              <w:rPr>
                <w:noProof/>
                <w:webHidden/>
              </w:rPr>
              <w:fldChar w:fldCharType="begin"/>
            </w:r>
            <w:r w:rsidR="00D74822">
              <w:rPr>
                <w:noProof/>
                <w:webHidden/>
              </w:rPr>
              <w:instrText xml:space="preserve"> PAGEREF _Toc88647612 \h </w:instrText>
            </w:r>
            <w:r w:rsidR="00D74822">
              <w:rPr>
                <w:noProof/>
                <w:webHidden/>
              </w:rPr>
            </w:r>
            <w:r w:rsidR="00D74822">
              <w:rPr>
                <w:noProof/>
                <w:webHidden/>
              </w:rPr>
              <w:fldChar w:fldCharType="separate"/>
            </w:r>
            <w:r w:rsidR="00D74822">
              <w:rPr>
                <w:noProof/>
                <w:webHidden/>
              </w:rPr>
              <w:t>768</w:t>
            </w:r>
            <w:r w:rsidR="00D74822">
              <w:rPr>
                <w:noProof/>
                <w:webHidden/>
              </w:rPr>
              <w:fldChar w:fldCharType="end"/>
            </w:r>
          </w:hyperlink>
        </w:p>
        <w:p w14:paraId="2BA2A506" w14:textId="77777777" w:rsidR="00D74822" w:rsidRDefault="00E02404">
          <w:pPr>
            <w:pStyle w:val="31"/>
            <w:tabs>
              <w:tab w:val="right" w:leader="dot" w:pos="10456"/>
            </w:tabs>
            <w:rPr>
              <w:noProof/>
            </w:rPr>
          </w:pPr>
          <w:hyperlink w:anchor="_Toc88647613" w:history="1">
            <w:r w:rsidR="00D74822" w:rsidRPr="00586F31">
              <w:rPr>
                <w:rStyle w:val="a5"/>
                <w:noProof/>
              </w:rPr>
              <w:t>4.27.187</w:t>
            </w:r>
            <w:r w:rsidR="00D74822" w:rsidRPr="00586F31">
              <w:rPr>
                <w:rStyle w:val="a5"/>
                <w:rFonts w:hint="eastAsia"/>
                <w:noProof/>
              </w:rPr>
              <w:t xml:space="preserve"> 布控任务联动动作列表</w:t>
            </w:r>
            <w:r w:rsidR="00D74822">
              <w:rPr>
                <w:noProof/>
                <w:webHidden/>
              </w:rPr>
              <w:tab/>
            </w:r>
            <w:r w:rsidR="00D74822">
              <w:rPr>
                <w:noProof/>
                <w:webHidden/>
              </w:rPr>
              <w:fldChar w:fldCharType="begin"/>
            </w:r>
            <w:r w:rsidR="00D74822">
              <w:rPr>
                <w:noProof/>
                <w:webHidden/>
              </w:rPr>
              <w:instrText xml:space="preserve"> PAGEREF _Toc88647613 \h </w:instrText>
            </w:r>
            <w:r w:rsidR="00D74822">
              <w:rPr>
                <w:noProof/>
                <w:webHidden/>
              </w:rPr>
            </w:r>
            <w:r w:rsidR="00D74822">
              <w:rPr>
                <w:noProof/>
                <w:webHidden/>
              </w:rPr>
              <w:fldChar w:fldCharType="separate"/>
            </w:r>
            <w:r w:rsidR="00D74822">
              <w:rPr>
                <w:noProof/>
                <w:webHidden/>
              </w:rPr>
              <w:t>768</w:t>
            </w:r>
            <w:r w:rsidR="00D74822">
              <w:rPr>
                <w:noProof/>
                <w:webHidden/>
              </w:rPr>
              <w:fldChar w:fldCharType="end"/>
            </w:r>
          </w:hyperlink>
        </w:p>
        <w:p w14:paraId="19A1A45C" w14:textId="77777777" w:rsidR="00D74822" w:rsidRDefault="00E02404">
          <w:pPr>
            <w:pStyle w:val="31"/>
            <w:tabs>
              <w:tab w:val="right" w:leader="dot" w:pos="10456"/>
            </w:tabs>
            <w:rPr>
              <w:noProof/>
            </w:rPr>
          </w:pPr>
          <w:hyperlink w:anchor="_Toc88647614" w:history="1">
            <w:r w:rsidR="00D74822" w:rsidRPr="00586F31">
              <w:rPr>
                <w:rStyle w:val="a5"/>
                <w:noProof/>
              </w:rPr>
              <w:t>4.27.188</w:t>
            </w:r>
            <w:r w:rsidR="00D74822" w:rsidRPr="00586F31">
              <w:rPr>
                <w:rStyle w:val="a5"/>
                <w:rFonts w:hint="eastAsia"/>
                <w:noProof/>
              </w:rPr>
              <w:t xml:space="preserve"> 布控任务联动动作</w:t>
            </w:r>
            <w:r w:rsidR="00D74822">
              <w:rPr>
                <w:noProof/>
                <w:webHidden/>
              </w:rPr>
              <w:tab/>
            </w:r>
            <w:r w:rsidR="00D74822">
              <w:rPr>
                <w:noProof/>
                <w:webHidden/>
              </w:rPr>
              <w:fldChar w:fldCharType="begin"/>
            </w:r>
            <w:r w:rsidR="00D74822">
              <w:rPr>
                <w:noProof/>
                <w:webHidden/>
              </w:rPr>
              <w:instrText xml:space="preserve"> PAGEREF _Toc88647614 \h </w:instrText>
            </w:r>
            <w:r w:rsidR="00D74822">
              <w:rPr>
                <w:noProof/>
                <w:webHidden/>
              </w:rPr>
            </w:r>
            <w:r w:rsidR="00D74822">
              <w:rPr>
                <w:noProof/>
                <w:webHidden/>
              </w:rPr>
              <w:fldChar w:fldCharType="separate"/>
            </w:r>
            <w:r w:rsidR="00D74822">
              <w:rPr>
                <w:noProof/>
                <w:webHidden/>
              </w:rPr>
              <w:t>769</w:t>
            </w:r>
            <w:r w:rsidR="00D74822">
              <w:rPr>
                <w:noProof/>
                <w:webHidden/>
              </w:rPr>
              <w:fldChar w:fldCharType="end"/>
            </w:r>
          </w:hyperlink>
        </w:p>
        <w:p w14:paraId="692B1458" w14:textId="77777777" w:rsidR="00D74822" w:rsidRDefault="00E02404">
          <w:pPr>
            <w:pStyle w:val="31"/>
            <w:tabs>
              <w:tab w:val="right" w:leader="dot" w:pos="10456"/>
            </w:tabs>
            <w:rPr>
              <w:noProof/>
            </w:rPr>
          </w:pPr>
          <w:hyperlink w:anchor="_Toc88647615" w:history="1">
            <w:r w:rsidR="00D74822" w:rsidRPr="00586F31">
              <w:rPr>
                <w:rStyle w:val="a5"/>
                <w:noProof/>
              </w:rPr>
              <w:t>4.27.189</w:t>
            </w:r>
            <w:r w:rsidR="00D74822" w:rsidRPr="00586F31">
              <w:rPr>
                <w:rStyle w:val="a5"/>
                <w:rFonts w:hint="eastAsia"/>
                <w:noProof/>
              </w:rPr>
              <w:t xml:space="preserve"> 通道联动</w:t>
            </w:r>
            <w:r w:rsidR="00D74822">
              <w:rPr>
                <w:noProof/>
                <w:webHidden/>
              </w:rPr>
              <w:tab/>
            </w:r>
            <w:r w:rsidR="00D74822">
              <w:rPr>
                <w:noProof/>
                <w:webHidden/>
              </w:rPr>
              <w:fldChar w:fldCharType="begin"/>
            </w:r>
            <w:r w:rsidR="00D74822">
              <w:rPr>
                <w:noProof/>
                <w:webHidden/>
              </w:rPr>
              <w:instrText xml:space="preserve"> PAGEREF _Toc88647615 \h </w:instrText>
            </w:r>
            <w:r w:rsidR="00D74822">
              <w:rPr>
                <w:noProof/>
                <w:webHidden/>
              </w:rPr>
            </w:r>
            <w:r w:rsidR="00D74822">
              <w:rPr>
                <w:noProof/>
                <w:webHidden/>
              </w:rPr>
              <w:fldChar w:fldCharType="separate"/>
            </w:r>
            <w:r w:rsidR="00D74822">
              <w:rPr>
                <w:noProof/>
                <w:webHidden/>
              </w:rPr>
              <w:t>770</w:t>
            </w:r>
            <w:r w:rsidR="00D74822">
              <w:rPr>
                <w:noProof/>
                <w:webHidden/>
              </w:rPr>
              <w:fldChar w:fldCharType="end"/>
            </w:r>
          </w:hyperlink>
        </w:p>
        <w:p w14:paraId="34B85347" w14:textId="77777777" w:rsidR="00D74822" w:rsidRDefault="00E02404">
          <w:pPr>
            <w:pStyle w:val="31"/>
            <w:tabs>
              <w:tab w:val="right" w:leader="dot" w:pos="10456"/>
            </w:tabs>
            <w:rPr>
              <w:noProof/>
            </w:rPr>
          </w:pPr>
          <w:hyperlink w:anchor="_Toc88647616" w:history="1">
            <w:r w:rsidR="00D74822" w:rsidRPr="00586F31">
              <w:rPr>
                <w:rStyle w:val="a5"/>
                <w:noProof/>
              </w:rPr>
              <w:t>4.27.190</w:t>
            </w:r>
            <w:r w:rsidR="00D74822" w:rsidRPr="00586F31">
              <w:rPr>
                <w:rStyle w:val="a5"/>
                <w:rFonts w:hint="eastAsia"/>
                <w:noProof/>
              </w:rPr>
              <w:t xml:space="preserve"> 使能联动参数</w:t>
            </w:r>
            <w:r w:rsidR="00D74822">
              <w:rPr>
                <w:noProof/>
                <w:webHidden/>
              </w:rPr>
              <w:tab/>
            </w:r>
            <w:r w:rsidR="00D74822">
              <w:rPr>
                <w:noProof/>
                <w:webHidden/>
              </w:rPr>
              <w:fldChar w:fldCharType="begin"/>
            </w:r>
            <w:r w:rsidR="00D74822">
              <w:rPr>
                <w:noProof/>
                <w:webHidden/>
              </w:rPr>
              <w:instrText xml:space="preserve"> PAGEREF _Toc88647616 \h </w:instrText>
            </w:r>
            <w:r w:rsidR="00D74822">
              <w:rPr>
                <w:noProof/>
                <w:webHidden/>
              </w:rPr>
            </w:r>
            <w:r w:rsidR="00D74822">
              <w:rPr>
                <w:noProof/>
                <w:webHidden/>
              </w:rPr>
              <w:fldChar w:fldCharType="separate"/>
            </w:r>
            <w:r w:rsidR="00D74822">
              <w:rPr>
                <w:noProof/>
                <w:webHidden/>
              </w:rPr>
              <w:t>771</w:t>
            </w:r>
            <w:r w:rsidR="00D74822">
              <w:rPr>
                <w:noProof/>
                <w:webHidden/>
              </w:rPr>
              <w:fldChar w:fldCharType="end"/>
            </w:r>
          </w:hyperlink>
        </w:p>
        <w:p w14:paraId="1E5FA66F" w14:textId="77777777" w:rsidR="00D74822" w:rsidRDefault="00E02404">
          <w:pPr>
            <w:pStyle w:val="31"/>
            <w:tabs>
              <w:tab w:val="right" w:leader="dot" w:pos="10456"/>
            </w:tabs>
            <w:rPr>
              <w:noProof/>
            </w:rPr>
          </w:pPr>
          <w:hyperlink w:anchor="_Toc88647617" w:history="1">
            <w:r w:rsidR="00D74822" w:rsidRPr="00586F31">
              <w:rPr>
                <w:rStyle w:val="a5"/>
                <w:noProof/>
              </w:rPr>
              <w:t>4.27.191</w:t>
            </w:r>
            <w:r w:rsidR="00D74822" w:rsidRPr="00586F31">
              <w:rPr>
                <w:rStyle w:val="a5"/>
                <w:rFonts w:hint="eastAsia"/>
                <w:noProof/>
              </w:rPr>
              <w:t xml:space="preserve"> 联动云台预置位</w:t>
            </w:r>
            <w:r w:rsidR="00D74822">
              <w:rPr>
                <w:noProof/>
                <w:webHidden/>
              </w:rPr>
              <w:tab/>
            </w:r>
            <w:r w:rsidR="00D74822">
              <w:rPr>
                <w:noProof/>
                <w:webHidden/>
              </w:rPr>
              <w:fldChar w:fldCharType="begin"/>
            </w:r>
            <w:r w:rsidR="00D74822">
              <w:rPr>
                <w:noProof/>
                <w:webHidden/>
              </w:rPr>
              <w:instrText xml:space="preserve"> PAGEREF _Toc88647617 \h </w:instrText>
            </w:r>
            <w:r w:rsidR="00D74822">
              <w:rPr>
                <w:noProof/>
                <w:webHidden/>
              </w:rPr>
            </w:r>
            <w:r w:rsidR="00D74822">
              <w:rPr>
                <w:noProof/>
                <w:webHidden/>
              </w:rPr>
              <w:fldChar w:fldCharType="separate"/>
            </w:r>
            <w:r w:rsidR="00D74822">
              <w:rPr>
                <w:noProof/>
                <w:webHidden/>
              </w:rPr>
              <w:t>771</w:t>
            </w:r>
            <w:r w:rsidR="00D74822">
              <w:rPr>
                <w:noProof/>
                <w:webHidden/>
              </w:rPr>
              <w:fldChar w:fldCharType="end"/>
            </w:r>
          </w:hyperlink>
        </w:p>
        <w:p w14:paraId="5680A96B" w14:textId="77777777" w:rsidR="00D74822" w:rsidRDefault="00E02404">
          <w:pPr>
            <w:pStyle w:val="31"/>
            <w:tabs>
              <w:tab w:val="right" w:leader="dot" w:pos="10456"/>
            </w:tabs>
            <w:rPr>
              <w:noProof/>
            </w:rPr>
          </w:pPr>
          <w:hyperlink w:anchor="_Toc88647618" w:history="1">
            <w:r w:rsidR="00D74822" w:rsidRPr="00586F31">
              <w:rPr>
                <w:rStyle w:val="a5"/>
                <w:noProof/>
              </w:rPr>
              <w:t>4.27.192</w:t>
            </w:r>
            <w:r w:rsidR="00D74822" w:rsidRPr="00586F31">
              <w:rPr>
                <w:rStyle w:val="a5"/>
                <w:rFonts w:hint="eastAsia"/>
                <w:noProof/>
              </w:rPr>
              <w:t xml:space="preserve"> 联动云台预置位信息</w:t>
            </w:r>
            <w:r w:rsidR="00D74822">
              <w:rPr>
                <w:noProof/>
                <w:webHidden/>
              </w:rPr>
              <w:tab/>
            </w:r>
            <w:r w:rsidR="00D74822">
              <w:rPr>
                <w:noProof/>
                <w:webHidden/>
              </w:rPr>
              <w:fldChar w:fldCharType="begin"/>
            </w:r>
            <w:r w:rsidR="00D74822">
              <w:rPr>
                <w:noProof/>
                <w:webHidden/>
              </w:rPr>
              <w:instrText xml:space="preserve"> PAGEREF _Toc88647618 \h </w:instrText>
            </w:r>
            <w:r w:rsidR="00D74822">
              <w:rPr>
                <w:noProof/>
                <w:webHidden/>
              </w:rPr>
            </w:r>
            <w:r w:rsidR="00D74822">
              <w:rPr>
                <w:noProof/>
                <w:webHidden/>
              </w:rPr>
              <w:fldChar w:fldCharType="separate"/>
            </w:r>
            <w:r w:rsidR="00D74822">
              <w:rPr>
                <w:noProof/>
                <w:webHidden/>
              </w:rPr>
              <w:t>772</w:t>
            </w:r>
            <w:r w:rsidR="00D74822">
              <w:rPr>
                <w:noProof/>
                <w:webHidden/>
              </w:rPr>
              <w:fldChar w:fldCharType="end"/>
            </w:r>
          </w:hyperlink>
        </w:p>
        <w:p w14:paraId="20F05773" w14:textId="77777777" w:rsidR="00D74822" w:rsidRDefault="00E02404">
          <w:pPr>
            <w:pStyle w:val="31"/>
            <w:tabs>
              <w:tab w:val="right" w:leader="dot" w:pos="10456"/>
            </w:tabs>
            <w:rPr>
              <w:noProof/>
            </w:rPr>
          </w:pPr>
          <w:hyperlink w:anchor="_Toc88647619" w:history="1">
            <w:r w:rsidR="00D74822" w:rsidRPr="00586F31">
              <w:rPr>
                <w:rStyle w:val="a5"/>
                <w:noProof/>
              </w:rPr>
              <w:t>4.27.193</w:t>
            </w:r>
            <w:r w:rsidR="00D74822" w:rsidRPr="00586F31">
              <w:rPr>
                <w:rStyle w:val="a5"/>
                <w:rFonts w:hint="eastAsia"/>
                <w:noProof/>
              </w:rPr>
              <w:t xml:space="preserve"> 联动开关量输出</w:t>
            </w:r>
            <w:r w:rsidR="00D74822">
              <w:rPr>
                <w:noProof/>
                <w:webHidden/>
              </w:rPr>
              <w:tab/>
            </w:r>
            <w:r w:rsidR="00D74822">
              <w:rPr>
                <w:noProof/>
                <w:webHidden/>
              </w:rPr>
              <w:fldChar w:fldCharType="begin"/>
            </w:r>
            <w:r w:rsidR="00D74822">
              <w:rPr>
                <w:noProof/>
                <w:webHidden/>
              </w:rPr>
              <w:instrText xml:space="preserve"> PAGEREF _Toc88647619 \h </w:instrText>
            </w:r>
            <w:r w:rsidR="00D74822">
              <w:rPr>
                <w:noProof/>
                <w:webHidden/>
              </w:rPr>
            </w:r>
            <w:r w:rsidR="00D74822">
              <w:rPr>
                <w:noProof/>
                <w:webHidden/>
              </w:rPr>
              <w:fldChar w:fldCharType="separate"/>
            </w:r>
            <w:r w:rsidR="00D74822">
              <w:rPr>
                <w:noProof/>
                <w:webHidden/>
              </w:rPr>
              <w:t>773</w:t>
            </w:r>
            <w:r w:rsidR="00D74822">
              <w:rPr>
                <w:noProof/>
                <w:webHidden/>
              </w:rPr>
              <w:fldChar w:fldCharType="end"/>
            </w:r>
          </w:hyperlink>
        </w:p>
        <w:p w14:paraId="3F5787A2" w14:textId="77777777" w:rsidR="00D74822" w:rsidRDefault="00E02404">
          <w:pPr>
            <w:pStyle w:val="31"/>
            <w:tabs>
              <w:tab w:val="right" w:leader="dot" w:pos="10456"/>
            </w:tabs>
            <w:rPr>
              <w:noProof/>
            </w:rPr>
          </w:pPr>
          <w:hyperlink w:anchor="_Toc88647620" w:history="1">
            <w:r w:rsidR="00D74822" w:rsidRPr="00586F31">
              <w:rPr>
                <w:rStyle w:val="a5"/>
                <w:noProof/>
              </w:rPr>
              <w:t>4.27.194</w:t>
            </w:r>
            <w:r w:rsidR="00D74822" w:rsidRPr="00586F31">
              <w:rPr>
                <w:rStyle w:val="a5"/>
                <w:rFonts w:hint="eastAsia"/>
                <w:noProof/>
              </w:rPr>
              <w:t xml:space="preserve"> 输出开关量的逻辑报警状态</w:t>
            </w:r>
            <w:r w:rsidR="00D74822" w:rsidRPr="00586F31">
              <w:rPr>
                <w:rStyle w:val="a5"/>
                <w:noProof/>
              </w:rPr>
              <w:t>(</w:t>
            </w:r>
            <w:r w:rsidR="00D74822" w:rsidRPr="00586F31">
              <w:rPr>
                <w:rStyle w:val="a5"/>
                <w:rFonts w:hint="eastAsia"/>
                <w:noProof/>
              </w:rPr>
              <w:t>手动告警</w:t>
            </w:r>
            <w:r w:rsidR="00D74822" w:rsidRPr="00586F31">
              <w:rPr>
                <w:rStyle w:val="a5"/>
                <w:noProof/>
              </w:rPr>
              <w:t>)</w:t>
            </w:r>
            <w:r w:rsidR="00D74822">
              <w:rPr>
                <w:noProof/>
                <w:webHidden/>
              </w:rPr>
              <w:tab/>
            </w:r>
            <w:r w:rsidR="00D74822">
              <w:rPr>
                <w:noProof/>
                <w:webHidden/>
              </w:rPr>
              <w:fldChar w:fldCharType="begin"/>
            </w:r>
            <w:r w:rsidR="00D74822">
              <w:rPr>
                <w:noProof/>
                <w:webHidden/>
              </w:rPr>
              <w:instrText xml:space="preserve"> PAGEREF _Toc88647620 \h </w:instrText>
            </w:r>
            <w:r w:rsidR="00D74822">
              <w:rPr>
                <w:noProof/>
                <w:webHidden/>
              </w:rPr>
            </w:r>
            <w:r w:rsidR="00D74822">
              <w:rPr>
                <w:noProof/>
                <w:webHidden/>
              </w:rPr>
              <w:fldChar w:fldCharType="separate"/>
            </w:r>
            <w:r w:rsidR="00D74822">
              <w:rPr>
                <w:noProof/>
                <w:webHidden/>
              </w:rPr>
              <w:t>774</w:t>
            </w:r>
            <w:r w:rsidR="00D74822">
              <w:rPr>
                <w:noProof/>
                <w:webHidden/>
              </w:rPr>
              <w:fldChar w:fldCharType="end"/>
            </w:r>
          </w:hyperlink>
        </w:p>
        <w:p w14:paraId="1BFB15D0" w14:textId="77777777" w:rsidR="00D74822" w:rsidRDefault="00E02404">
          <w:pPr>
            <w:pStyle w:val="31"/>
            <w:tabs>
              <w:tab w:val="right" w:leader="dot" w:pos="10456"/>
            </w:tabs>
            <w:rPr>
              <w:noProof/>
            </w:rPr>
          </w:pPr>
          <w:hyperlink w:anchor="_Toc88647621" w:history="1">
            <w:r w:rsidR="00D74822" w:rsidRPr="00586F31">
              <w:rPr>
                <w:rStyle w:val="a5"/>
                <w:noProof/>
              </w:rPr>
              <w:t>4.27.195</w:t>
            </w:r>
            <w:r w:rsidR="00D74822" w:rsidRPr="00586F31">
              <w:rPr>
                <w:rStyle w:val="a5"/>
                <w:rFonts w:hint="eastAsia"/>
                <w:noProof/>
              </w:rPr>
              <w:t xml:space="preserve"> 使能联动参数</w:t>
            </w:r>
            <w:r w:rsidR="00D74822">
              <w:rPr>
                <w:noProof/>
                <w:webHidden/>
              </w:rPr>
              <w:tab/>
            </w:r>
            <w:r w:rsidR="00D74822">
              <w:rPr>
                <w:noProof/>
                <w:webHidden/>
              </w:rPr>
              <w:fldChar w:fldCharType="begin"/>
            </w:r>
            <w:r w:rsidR="00D74822">
              <w:rPr>
                <w:noProof/>
                <w:webHidden/>
              </w:rPr>
              <w:instrText xml:space="preserve"> PAGEREF _Toc88647621 \h </w:instrText>
            </w:r>
            <w:r w:rsidR="00D74822">
              <w:rPr>
                <w:noProof/>
                <w:webHidden/>
              </w:rPr>
            </w:r>
            <w:r w:rsidR="00D74822">
              <w:rPr>
                <w:noProof/>
                <w:webHidden/>
              </w:rPr>
              <w:fldChar w:fldCharType="separate"/>
            </w:r>
            <w:r w:rsidR="00D74822">
              <w:rPr>
                <w:noProof/>
                <w:webHidden/>
              </w:rPr>
              <w:t>774</w:t>
            </w:r>
            <w:r w:rsidR="00D74822">
              <w:rPr>
                <w:noProof/>
                <w:webHidden/>
              </w:rPr>
              <w:fldChar w:fldCharType="end"/>
            </w:r>
          </w:hyperlink>
        </w:p>
        <w:p w14:paraId="0A809CBD" w14:textId="77777777" w:rsidR="00D74822" w:rsidRDefault="00E02404">
          <w:pPr>
            <w:pStyle w:val="31"/>
            <w:tabs>
              <w:tab w:val="right" w:leader="dot" w:pos="10456"/>
            </w:tabs>
            <w:rPr>
              <w:noProof/>
            </w:rPr>
          </w:pPr>
          <w:hyperlink w:anchor="_Toc88647622" w:history="1">
            <w:r w:rsidR="00D74822" w:rsidRPr="00586F31">
              <w:rPr>
                <w:rStyle w:val="a5"/>
                <w:noProof/>
              </w:rPr>
              <w:t>4.27.196</w:t>
            </w:r>
            <w:r w:rsidR="00D74822" w:rsidRPr="00586F31">
              <w:rPr>
                <w:rStyle w:val="a5"/>
                <w:rFonts w:hint="eastAsia"/>
                <w:noProof/>
              </w:rPr>
              <w:t xml:space="preserve"> 遮挡检测告警的配置信息</w:t>
            </w:r>
            <w:r w:rsidR="00D74822">
              <w:rPr>
                <w:noProof/>
                <w:webHidden/>
              </w:rPr>
              <w:tab/>
            </w:r>
            <w:r w:rsidR="00D74822">
              <w:rPr>
                <w:noProof/>
                <w:webHidden/>
              </w:rPr>
              <w:fldChar w:fldCharType="begin"/>
            </w:r>
            <w:r w:rsidR="00D74822">
              <w:rPr>
                <w:noProof/>
                <w:webHidden/>
              </w:rPr>
              <w:instrText xml:space="preserve"> PAGEREF _Toc88647622 \h </w:instrText>
            </w:r>
            <w:r w:rsidR="00D74822">
              <w:rPr>
                <w:noProof/>
                <w:webHidden/>
              </w:rPr>
            </w:r>
            <w:r w:rsidR="00D74822">
              <w:rPr>
                <w:noProof/>
                <w:webHidden/>
              </w:rPr>
              <w:fldChar w:fldCharType="separate"/>
            </w:r>
            <w:r w:rsidR="00D74822">
              <w:rPr>
                <w:noProof/>
                <w:webHidden/>
              </w:rPr>
              <w:t>775</w:t>
            </w:r>
            <w:r w:rsidR="00D74822">
              <w:rPr>
                <w:noProof/>
                <w:webHidden/>
              </w:rPr>
              <w:fldChar w:fldCharType="end"/>
            </w:r>
          </w:hyperlink>
        </w:p>
        <w:p w14:paraId="0309BFC7" w14:textId="77777777" w:rsidR="00D74822" w:rsidRDefault="00E02404">
          <w:pPr>
            <w:pStyle w:val="31"/>
            <w:tabs>
              <w:tab w:val="right" w:leader="dot" w:pos="10456"/>
            </w:tabs>
            <w:rPr>
              <w:noProof/>
            </w:rPr>
          </w:pPr>
          <w:hyperlink w:anchor="_Toc88647623" w:history="1">
            <w:r w:rsidR="00D74822" w:rsidRPr="00586F31">
              <w:rPr>
                <w:rStyle w:val="a5"/>
                <w:noProof/>
              </w:rPr>
              <w:t>4.27.197</w:t>
            </w:r>
            <w:r w:rsidR="00D74822" w:rsidRPr="00586F31">
              <w:rPr>
                <w:rStyle w:val="a5"/>
                <w:rFonts w:hint="eastAsia"/>
                <w:noProof/>
              </w:rPr>
              <w:t xml:space="preserve"> 温度检测黑体信息结构体</w:t>
            </w:r>
            <w:r w:rsidR="00D74822">
              <w:rPr>
                <w:noProof/>
                <w:webHidden/>
              </w:rPr>
              <w:tab/>
            </w:r>
            <w:r w:rsidR="00D74822">
              <w:rPr>
                <w:noProof/>
                <w:webHidden/>
              </w:rPr>
              <w:fldChar w:fldCharType="begin"/>
            </w:r>
            <w:r w:rsidR="00D74822">
              <w:rPr>
                <w:noProof/>
                <w:webHidden/>
              </w:rPr>
              <w:instrText xml:space="preserve"> PAGEREF _Toc88647623 \h </w:instrText>
            </w:r>
            <w:r w:rsidR="00D74822">
              <w:rPr>
                <w:noProof/>
                <w:webHidden/>
              </w:rPr>
            </w:r>
            <w:r w:rsidR="00D74822">
              <w:rPr>
                <w:noProof/>
                <w:webHidden/>
              </w:rPr>
              <w:fldChar w:fldCharType="separate"/>
            </w:r>
            <w:r w:rsidR="00D74822">
              <w:rPr>
                <w:noProof/>
                <w:webHidden/>
              </w:rPr>
              <w:t>776</w:t>
            </w:r>
            <w:r w:rsidR="00D74822">
              <w:rPr>
                <w:noProof/>
                <w:webHidden/>
              </w:rPr>
              <w:fldChar w:fldCharType="end"/>
            </w:r>
          </w:hyperlink>
        </w:p>
        <w:p w14:paraId="280EE2DA" w14:textId="77777777" w:rsidR="00D74822" w:rsidRDefault="00E02404">
          <w:pPr>
            <w:pStyle w:val="31"/>
            <w:tabs>
              <w:tab w:val="right" w:leader="dot" w:pos="10456"/>
            </w:tabs>
            <w:rPr>
              <w:noProof/>
            </w:rPr>
          </w:pPr>
          <w:hyperlink w:anchor="_Toc88647624" w:history="1">
            <w:r w:rsidR="00D74822" w:rsidRPr="00586F31">
              <w:rPr>
                <w:rStyle w:val="a5"/>
                <w:noProof/>
              </w:rPr>
              <w:t>4.27.198</w:t>
            </w:r>
            <w:r w:rsidR="00D74822" w:rsidRPr="00586F31">
              <w:rPr>
                <w:rStyle w:val="a5"/>
                <w:rFonts w:hint="eastAsia"/>
                <w:noProof/>
              </w:rPr>
              <w:t xml:space="preserve"> 温度检测矫正信息结构体</w:t>
            </w:r>
            <w:r w:rsidR="00D74822">
              <w:rPr>
                <w:noProof/>
                <w:webHidden/>
              </w:rPr>
              <w:tab/>
            </w:r>
            <w:r w:rsidR="00D74822">
              <w:rPr>
                <w:noProof/>
                <w:webHidden/>
              </w:rPr>
              <w:fldChar w:fldCharType="begin"/>
            </w:r>
            <w:r w:rsidR="00D74822">
              <w:rPr>
                <w:noProof/>
                <w:webHidden/>
              </w:rPr>
              <w:instrText xml:space="preserve"> PAGEREF _Toc88647624 \h </w:instrText>
            </w:r>
            <w:r w:rsidR="00D74822">
              <w:rPr>
                <w:noProof/>
                <w:webHidden/>
              </w:rPr>
            </w:r>
            <w:r w:rsidR="00D74822">
              <w:rPr>
                <w:noProof/>
                <w:webHidden/>
              </w:rPr>
              <w:fldChar w:fldCharType="separate"/>
            </w:r>
            <w:r w:rsidR="00D74822">
              <w:rPr>
                <w:noProof/>
                <w:webHidden/>
              </w:rPr>
              <w:t>777</w:t>
            </w:r>
            <w:r w:rsidR="00D74822">
              <w:rPr>
                <w:noProof/>
                <w:webHidden/>
              </w:rPr>
              <w:fldChar w:fldCharType="end"/>
            </w:r>
          </w:hyperlink>
        </w:p>
        <w:p w14:paraId="5E218975" w14:textId="77777777" w:rsidR="00D74822" w:rsidRDefault="00E02404">
          <w:pPr>
            <w:pStyle w:val="31"/>
            <w:tabs>
              <w:tab w:val="right" w:leader="dot" w:pos="10456"/>
            </w:tabs>
            <w:rPr>
              <w:noProof/>
            </w:rPr>
          </w:pPr>
          <w:hyperlink w:anchor="_Toc88647625" w:history="1">
            <w:r w:rsidR="00D74822" w:rsidRPr="00586F31">
              <w:rPr>
                <w:rStyle w:val="a5"/>
                <w:noProof/>
              </w:rPr>
              <w:t>4.27.199</w:t>
            </w:r>
            <w:r w:rsidR="00D74822" w:rsidRPr="00586F31">
              <w:rPr>
                <w:rStyle w:val="a5"/>
                <w:rFonts w:hint="eastAsia"/>
                <w:noProof/>
              </w:rPr>
              <w:t xml:space="preserve"> 温度检测单位信息结构体</w:t>
            </w:r>
            <w:r w:rsidR="00D74822">
              <w:rPr>
                <w:noProof/>
                <w:webHidden/>
              </w:rPr>
              <w:tab/>
            </w:r>
            <w:r w:rsidR="00D74822">
              <w:rPr>
                <w:noProof/>
                <w:webHidden/>
              </w:rPr>
              <w:fldChar w:fldCharType="begin"/>
            </w:r>
            <w:r w:rsidR="00D74822">
              <w:rPr>
                <w:noProof/>
                <w:webHidden/>
              </w:rPr>
              <w:instrText xml:space="preserve"> PAGEREF _Toc88647625 \h </w:instrText>
            </w:r>
            <w:r w:rsidR="00D74822">
              <w:rPr>
                <w:noProof/>
                <w:webHidden/>
              </w:rPr>
            </w:r>
            <w:r w:rsidR="00D74822">
              <w:rPr>
                <w:noProof/>
                <w:webHidden/>
              </w:rPr>
              <w:fldChar w:fldCharType="separate"/>
            </w:r>
            <w:r w:rsidR="00D74822">
              <w:rPr>
                <w:noProof/>
                <w:webHidden/>
              </w:rPr>
              <w:t>778</w:t>
            </w:r>
            <w:r w:rsidR="00D74822">
              <w:rPr>
                <w:noProof/>
                <w:webHidden/>
              </w:rPr>
              <w:fldChar w:fldCharType="end"/>
            </w:r>
          </w:hyperlink>
        </w:p>
        <w:p w14:paraId="47A32A31" w14:textId="77777777" w:rsidR="00D74822" w:rsidRDefault="00E02404">
          <w:pPr>
            <w:pStyle w:val="31"/>
            <w:tabs>
              <w:tab w:val="right" w:leader="dot" w:pos="10456"/>
            </w:tabs>
            <w:rPr>
              <w:noProof/>
            </w:rPr>
          </w:pPr>
          <w:hyperlink w:anchor="_Toc88647626" w:history="1">
            <w:r w:rsidR="00D74822" w:rsidRPr="00586F31">
              <w:rPr>
                <w:rStyle w:val="a5"/>
                <w:noProof/>
              </w:rPr>
              <w:t>4.27.200</w:t>
            </w:r>
            <w:r w:rsidR="00D74822" w:rsidRPr="00586F31">
              <w:rPr>
                <w:rStyle w:val="a5"/>
                <w:rFonts w:hint="eastAsia"/>
                <w:noProof/>
              </w:rPr>
              <w:t xml:space="preserve"> 运动检测区域类型信息</w:t>
            </w:r>
            <w:r w:rsidR="00D74822">
              <w:rPr>
                <w:noProof/>
                <w:webHidden/>
              </w:rPr>
              <w:tab/>
            </w:r>
            <w:r w:rsidR="00D74822">
              <w:rPr>
                <w:noProof/>
                <w:webHidden/>
              </w:rPr>
              <w:fldChar w:fldCharType="begin"/>
            </w:r>
            <w:r w:rsidR="00D74822">
              <w:rPr>
                <w:noProof/>
                <w:webHidden/>
              </w:rPr>
              <w:instrText xml:space="preserve"> PAGEREF _Toc88647626 \h </w:instrText>
            </w:r>
            <w:r w:rsidR="00D74822">
              <w:rPr>
                <w:noProof/>
                <w:webHidden/>
              </w:rPr>
            </w:r>
            <w:r w:rsidR="00D74822">
              <w:rPr>
                <w:noProof/>
                <w:webHidden/>
              </w:rPr>
              <w:fldChar w:fldCharType="separate"/>
            </w:r>
            <w:r w:rsidR="00D74822">
              <w:rPr>
                <w:noProof/>
                <w:webHidden/>
              </w:rPr>
              <w:t>778</w:t>
            </w:r>
            <w:r w:rsidR="00D74822">
              <w:rPr>
                <w:noProof/>
                <w:webHidden/>
              </w:rPr>
              <w:fldChar w:fldCharType="end"/>
            </w:r>
          </w:hyperlink>
        </w:p>
        <w:p w14:paraId="599667BA" w14:textId="77777777" w:rsidR="00D74822" w:rsidRDefault="00E02404">
          <w:pPr>
            <w:pStyle w:val="31"/>
            <w:tabs>
              <w:tab w:val="right" w:leader="dot" w:pos="10456"/>
            </w:tabs>
            <w:rPr>
              <w:noProof/>
            </w:rPr>
          </w:pPr>
          <w:hyperlink w:anchor="_Toc88647627" w:history="1">
            <w:r w:rsidR="00D74822" w:rsidRPr="00586F31">
              <w:rPr>
                <w:rStyle w:val="a5"/>
                <w:noProof/>
              </w:rPr>
              <w:t>4.27.201</w:t>
            </w:r>
            <w:r w:rsidR="00D74822" w:rsidRPr="00586F31">
              <w:rPr>
                <w:rStyle w:val="a5"/>
                <w:rFonts w:hint="eastAsia"/>
                <w:noProof/>
              </w:rPr>
              <w:t xml:space="preserve"> 运动检测宏块区域信息</w:t>
            </w:r>
            <w:r w:rsidR="00D74822">
              <w:rPr>
                <w:noProof/>
                <w:webHidden/>
              </w:rPr>
              <w:tab/>
            </w:r>
            <w:r w:rsidR="00D74822">
              <w:rPr>
                <w:noProof/>
                <w:webHidden/>
              </w:rPr>
              <w:fldChar w:fldCharType="begin"/>
            </w:r>
            <w:r w:rsidR="00D74822">
              <w:rPr>
                <w:noProof/>
                <w:webHidden/>
              </w:rPr>
              <w:instrText xml:space="preserve"> PAGEREF _Toc88647627 \h </w:instrText>
            </w:r>
            <w:r w:rsidR="00D74822">
              <w:rPr>
                <w:noProof/>
                <w:webHidden/>
              </w:rPr>
            </w:r>
            <w:r w:rsidR="00D74822">
              <w:rPr>
                <w:noProof/>
                <w:webHidden/>
              </w:rPr>
              <w:fldChar w:fldCharType="separate"/>
            </w:r>
            <w:r w:rsidR="00D74822">
              <w:rPr>
                <w:noProof/>
                <w:webHidden/>
              </w:rPr>
              <w:t>779</w:t>
            </w:r>
            <w:r w:rsidR="00D74822">
              <w:rPr>
                <w:noProof/>
                <w:webHidden/>
              </w:rPr>
              <w:fldChar w:fldCharType="end"/>
            </w:r>
          </w:hyperlink>
        </w:p>
        <w:p w14:paraId="7A1620CF" w14:textId="77777777" w:rsidR="00D74822" w:rsidRDefault="00E02404">
          <w:pPr>
            <w:pStyle w:val="31"/>
            <w:tabs>
              <w:tab w:val="right" w:leader="dot" w:pos="10456"/>
            </w:tabs>
            <w:rPr>
              <w:noProof/>
            </w:rPr>
          </w:pPr>
          <w:hyperlink w:anchor="_Toc88647628" w:history="1">
            <w:r w:rsidR="00D74822" w:rsidRPr="00586F31">
              <w:rPr>
                <w:rStyle w:val="a5"/>
                <w:noProof/>
              </w:rPr>
              <w:t>4.27.202</w:t>
            </w:r>
            <w:r w:rsidR="00D74822" w:rsidRPr="00586F31">
              <w:rPr>
                <w:rStyle w:val="a5"/>
                <w:rFonts w:hint="eastAsia"/>
                <w:noProof/>
              </w:rPr>
              <w:t xml:space="preserve"> 运动检测矩形区域信息列表</w:t>
            </w:r>
            <w:r w:rsidR="00D74822">
              <w:rPr>
                <w:noProof/>
                <w:webHidden/>
              </w:rPr>
              <w:tab/>
            </w:r>
            <w:r w:rsidR="00D74822">
              <w:rPr>
                <w:noProof/>
                <w:webHidden/>
              </w:rPr>
              <w:fldChar w:fldCharType="begin"/>
            </w:r>
            <w:r w:rsidR="00D74822">
              <w:rPr>
                <w:noProof/>
                <w:webHidden/>
              </w:rPr>
              <w:instrText xml:space="preserve"> PAGEREF _Toc88647628 \h </w:instrText>
            </w:r>
            <w:r w:rsidR="00D74822">
              <w:rPr>
                <w:noProof/>
                <w:webHidden/>
              </w:rPr>
            </w:r>
            <w:r w:rsidR="00D74822">
              <w:rPr>
                <w:noProof/>
                <w:webHidden/>
              </w:rPr>
              <w:fldChar w:fldCharType="separate"/>
            </w:r>
            <w:r w:rsidR="00D74822">
              <w:rPr>
                <w:noProof/>
                <w:webHidden/>
              </w:rPr>
              <w:t>780</w:t>
            </w:r>
            <w:r w:rsidR="00D74822">
              <w:rPr>
                <w:noProof/>
                <w:webHidden/>
              </w:rPr>
              <w:fldChar w:fldCharType="end"/>
            </w:r>
          </w:hyperlink>
        </w:p>
        <w:p w14:paraId="3DF5A806" w14:textId="77777777" w:rsidR="00D74822" w:rsidRDefault="00E02404">
          <w:pPr>
            <w:pStyle w:val="31"/>
            <w:tabs>
              <w:tab w:val="right" w:leader="dot" w:pos="10456"/>
            </w:tabs>
            <w:rPr>
              <w:noProof/>
            </w:rPr>
          </w:pPr>
          <w:hyperlink w:anchor="_Toc88647629" w:history="1">
            <w:r w:rsidR="00D74822" w:rsidRPr="00586F31">
              <w:rPr>
                <w:rStyle w:val="a5"/>
                <w:noProof/>
              </w:rPr>
              <w:t>4.27.203</w:t>
            </w:r>
            <w:r w:rsidR="00D74822" w:rsidRPr="00586F31">
              <w:rPr>
                <w:rStyle w:val="a5"/>
                <w:rFonts w:hint="eastAsia"/>
                <w:noProof/>
              </w:rPr>
              <w:t xml:space="preserve"> 运动检测矩形区域信息</w:t>
            </w:r>
            <w:r w:rsidR="00D74822">
              <w:rPr>
                <w:noProof/>
                <w:webHidden/>
              </w:rPr>
              <w:tab/>
            </w:r>
            <w:r w:rsidR="00D74822">
              <w:rPr>
                <w:noProof/>
                <w:webHidden/>
              </w:rPr>
              <w:fldChar w:fldCharType="begin"/>
            </w:r>
            <w:r w:rsidR="00D74822">
              <w:rPr>
                <w:noProof/>
                <w:webHidden/>
              </w:rPr>
              <w:instrText xml:space="preserve"> PAGEREF _Toc88647629 \h </w:instrText>
            </w:r>
            <w:r w:rsidR="00D74822">
              <w:rPr>
                <w:noProof/>
                <w:webHidden/>
              </w:rPr>
            </w:r>
            <w:r w:rsidR="00D74822">
              <w:rPr>
                <w:noProof/>
                <w:webHidden/>
              </w:rPr>
              <w:fldChar w:fldCharType="separate"/>
            </w:r>
            <w:r w:rsidR="00D74822">
              <w:rPr>
                <w:noProof/>
                <w:webHidden/>
              </w:rPr>
              <w:t>781</w:t>
            </w:r>
            <w:r w:rsidR="00D74822">
              <w:rPr>
                <w:noProof/>
                <w:webHidden/>
              </w:rPr>
              <w:fldChar w:fldCharType="end"/>
            </w:r>
          </w:hyperlink>
        </w:p>
        <w:p w14:paraId="143BCDB7" w14:textId="77777777" w:rsidR="00D74822" w:rsidRDefault="00E02404">
          <w:pPr>
            <w:pStyle w:val="31"/>
            <w:tabs>
              <w:tab w:val="right" w:leader="dot" w:pos="10456"/>
            </w:tabs>
            <w:rPr>
              <w:noProof/>
            </w:rPr>
          </w:pPr>
          <w:hyperlink w:anchor="_Toc88647630" w:history="1">
            <w:r w:rsidR="00D74822" w:rsidRPr="00586F31">
              <w:rPr>
                <w:rStyle w:val="a5"/>
                <w:noProof/>
              </w:rPr>
              <w:t>4.27.204</w:t>
            </w:r>
            <w:r w:rsidR="00D74822" w:rsidRPr="00586F31">
              <w:rPr>
                <w:rStyle w:val="a5"/>
                <w:rFonts w:hint="eastAsia"/>
                <w:noProof/>
              </w:rPr>
              <w:t xml:space="preserve"> 矩形区域坐标信息</w:t>
            </w:r>
            <w:r w:rsidR="00D74822">
              <w:rPr>
                <w:noProof/>
                <w:webHidden/>
              </w:rPr>
              <w:tab/>
            </w:r>
            <w:r w:rsidR="00D74822">
              <w:rPr>
                <w:noProof/>
                <w:webHidden/>
              </w:rPr>
              <w:fldChar w:fldCharType="begin"/>
            </w:r>
            <w:r w:rsidR="00D74822">
              <w:rPr>
                <w:noProof/>
                <w:webHidden/>
              </w:rPr>
              <w:instrText xml:space="preserve"> PAGEREF _Toc88647630 \h </w:instrText>
            </w:r>
            <w:r w:rsidR="00D74822">
              <w:rPr>
                <w:noProof/>
                <w:webHidden/>
              </w:rPr>
            </w:r>
            <w:r w:rsidR="00D74822">
              <w:rPr>
                <w:noProof/>
                <w:webHidden/>
              </w:rPr>
              <w:fldChar w:fldCharType="separate"/>
            </w:r>
            <w:r w:rsidR="00D74822">
              <w:rPr>
                <w:noProof/>
                <w:webHidden/>
              </w:rPr>
              <w:t>782</w:t>
            </w:r>
            <w:r w:rsidR="00D74822">
              <w:rPr>
                <w:noProof/>
                <w:webHidden/>
              </w:rPr>
              <w:fldChar w:fldCharType="end"/>
            </w:r>
          </w:hyperlink>
        </w:p>
        <w:p w14:paraId="554FAFA9" w14:textId="77777777" w:rsidR="00D74822" w:rsidRDefault="00E02404">
          <w:pPr>
            <w:pStyle w:val="31"/>
            <w:tabs>
              <w:tab w:val="right" w:leader="dot" w:pos="10456"/>
            </w:tabs>
            <w:rPr>
              <w:noProof/>
            </w:rPr>
          </w:pPr>
          <w:hyperlink w:anchor="_Toc88647631" w:history="1">
            <w:r w:rsidR="00D74822" w:rsidRPr="00586F31">
              <w:rPr>
                <w:rStyle w:val="a5"/>
                <w:noProof/>
              </w:rPr>
              <w:t>4.27.205</w:t>
            </w:r>
            <w:r w:rsidR="00D74822" w:rsidRPr="00586F31">
              <w:rPr>
                <w:rStyle w:val="a5"/>
                <w:rFonts w:hint="eastAsia"/>
                <w:noProof/>
              </w:rPr>
              <w:t xml:space="preserve"> 开关量布控任务联动动作</w:t>
            </w:r>
            <w:r w:rsidR="00D74822">
              <w:rPr>
                <w:noProof/>
                <w:webHidden/>
              </w:rPr>
              <w:tab/>
            </w:r>
            <w:r w:rsidR="00D74822">
              <w:rPr>
                <w:noProof/>
                <w:webHidden/>
              </w:rPr>
              <w:fldChar w:fldCharType="begin"/>
            </w:r>
            <w:r w:rsidR="00D74822">
              <w:rPr>
                <w:noProof/>
                <w:webHidden/>
              </w:rPr>
              <w:instrText xml:space="preserve"> PAGEREF _Toc88647631 \h </w:instrText>
            </w:r>
            <w:r w:rsidR="00D74822">
              <w:rPr>
                <w:noProof/>
                <w:webHidden/>
              </w:rPr>
            </w:r>
            <w:r w:rsidR="00D74822">
              <w:rPr>
                <w:noProof/>
                <w:webHidden/>
              </w:rPr>
              <w:fldChar w:fldCharType="separate"/>
            </w:r>
            <w:r w:rsidR="00D74822">
              <w:rPr>
                <w:noProof/>
                <w:webHidden/>
              </w:rPr>
              <w:t>783</w:t>
            </w:r>
            <w:r w:rsidR="00D74822">
              <w:rPr>
                <w:noProof/>
                <w:webHidden/>
              </w:rPr>
              <w:fldChar w:fldCharType="end"/>
            </w:r>
          </w:hyperlink>
        </w:p>
        <w:p w14:paraId="6D12B97D" w14:textId="77777777" w:rsidR="00D74822" w:rsidRDefault="00E02404">
          <w:pPr>
            <w:pStyle w:val="31"/>
            <w:tabs>
              <w:tab w:val="right" w:leader="dot" w:pos="10456"/>
            </w:tabs>
            <w:rPr>
              <w:noProof/>
            </w:rPr>
          </w:pPr>
          <w:hyperlink w:anchor="_Toc88647632" w:history="1">
            <w:r w:rsidR="00D74822" w:rsidRPr="00586F31">
              <w:rPr>
                <w:rStyle w:val="a5"/>
                <w:noProof/>
              </w:rPr>
              <w:t>4.27.206</w:t>
            </w:r>
            <w:r w:rsidR="00D74822" w:rsidRPr="00586F31">
              <w:rPr>
                <w:rStyle w:val="a5"/>
                <w:rFonts w:hint="eastAsia"/>
                <w:noProof/>
              </w:rPr>
              <w:t xml:space="preserve"> 阵列状态信息</w:t>
            </w:r>
            <w:r w:rsidR="00D74822">
              <w:rPr>
                <w:noProof/>
                <w:webHidden/>
              </w:rPr>
              <w:tab/>
            </w:r>
            <w:r w:rsidR="00D74822">
              <w:rPr>
                <w:noProof/>
                <w:webHidden/>
              </w:rPr>
              <w:fldChar w:fldCharType="begin"/>
            </w:r>
            <w:r w:rsidR="00D74822">
              <w:rPr>
                <w:noProof/>
                <w:webHidden/>
              </w:rPr>
              <w:instrText xml:space="preserve"> PAGEREF _Toc88647632 \h </w:instrText>
            </w:r>
            <w:r w:rsidR="00D74822">
              <w:rPr>
                <w:noProof/>
                <w:webHidden/>
              </w:rPr>
            </w:r>
            <w:r w:rsidR="00D74822">
              <w:rPr>
                <w:noProof/>
                <w:webHidden/>
              </w:rPr>
              <w:fldChar w:fldCharType="separate"/>
            </w:r>
            <w:r w:rsidR="00D74822">
              <w:rPr>
                <w:noProof/>
                <w:webHidden/>
              </w:rPr>
              <w:t>784</w:t>
            </w:r>
            <w:r w:rsidR="00D74822">
              <w:rPr>
                <w:noProof/>
                <w:webHidden/>
              </w:rPr>
              <w:fldChar w:fldCharType="end"/>
            </w:r>
          </w:hyperlink>
        </w:p>
        <w:p w14:paraId="0262DB1D" w14:textId="77777777" w:rsidR="00D74822" w:rsidRDefault="00E02404">
          <w:pPr>
            <w:pStyle w:val="31"/>
            <w:tabs>
              <w:tab w:val="right" w:leader="dot" w:pos="10456"/>
            </w:tabs>
            <w:rPr>
              <w:noProof/>
            </w:rPr>
          </w:pPr>
          <w:hyperlink w:anchor="_Toc88647633" w:history="1">
            <w:r w:rsidR="00D74822" w:rsidRPr="00586F31">
              <w:rPr>
                <w:rStyle w:val="a5"/>
                <w:noProof/>
              </w:rPr>
              <w:t>4.27.207</w:t>
            </w:r>
            <w:r w:rsidR="00D74822" w:rsidRPr="00586F31">
              <w:rPr>
                <w:rStyle w:val="a5"/>
                <w:rFonts w:hint="eastAsia"/>
                <w:noProof/>
              </w:rPr>
              <w:t xml:space="preserve"> 磁盘信息列表</w:t>
            </w:r>
            <w:r w:rsidR="00D74822">
              <w:rPr>
                <w:noProof/>
                <w:webHidden/>
              </w:rPr>
              <w:tab/>
            </w:r>
            <w:r w:rsidR="00D74822">
              <w:rPr>
                <w:noProof/>
                <w:webHidden/>
              </w:rPr>
              <w:fldChar w:fldCharType="begin"/>
            </w:r>
            <w:r w:rsidR="00D74822">
              <w:rPr>
                <w:noProof/>
                <w:webHidden/>
              </w:rPr>
              <w:instrText xml:space="preserve"> PAGEREF _Toc88647633 \h </w:instrText>
            </w:r>
            <w:r w:rsidR="00D74822">
              <w:rPr>
                <w:noProof/>
                <w:webHidden/>
              </w:rPr>
            </w:r>
            <w:r w:rsidR="00D74822">
              <w:rPr>
                <w:noProof/>
                <w:webHidden/>
              </w:rPr>
              <w:fldChar w:fldCharType="separate"/>
            </w:r>
            <w:r w:rsidR="00D74822">
              <w:rPr>
                <w:noProof/>
                <w:webHidden/>
              </w:rPr>
              <w:t>784</w:t>
            </w:r>
            <w:r w:rsidR="00D74822">
              <w:rPr>
                <w:noProof/>
                <w:webHidden/>
              </w:rPr>
              <w:fldChar w:fldCharType="end"/>
            </w:r>
          </w:hyperlink>
        </w:p>
        <w:p w14:paraId="257C8DD3" w14:textId="77777777" w:rsidR="00D74822" w:rsidRDefault="00E02404">
          <w:pPr>
            <w:pStyle w:val="31"/>
            <w:tabs>
              <w:tab w:val="right" w:leader="dot" w:pos="10456"/>
            </w:tabs>
            <w:rPr>
              <w:noProof/>
            </w:rPr>
          </w:pPr>
          <w:hyperlink w:anchor="_Toc88647634" w:history="1">
            <w:r w:rsidR="00D74822" w:rsidRPr="00586F31">
              <w:rPr>
                <w:rStyle w:val="a5"/>
                <w:noProof/>
              </w:rPr>
              <w:t>4.27.208</w:t>
            </w:r>
            <w:r w:rsidR="00D74822" w:rsidRPr="00586F31">
              <w:rPr>
                <w:rStyle w:val="a5"/>
                <w:rFonts w:hint="eastAsia"/>
                <w:noProof/>
              </w:rPr>
              <w:t xml:space="preserve"> 硬盘信息</w:t>
            </w:r>
            <w:r w:rsidR="00D74822">
              <w:rPr>
                <w:noProof/>
                <w:webHidden/>
              </w:rPr>
              <w:tab/>
            </w:r>
            <w:r w:rsidR="00D74822">
              <w:rPr>
                <w:noProof/>
                <w:webHidden/>
              </w:rPr>
              <w:fldChar w:fldCharType="begin"/>
            </w:r>
            <w:r w:rsidR="00D74822">
              <w:rPr>
                <w:noProof/>
                <w:webHidden/>
              </w:rPr>
              <w:instrText xml:space="preserve"> PAGEREF _Toc88647634 \h </w:instrText>
            </w:r>
            <w:r w:rsidR="00D74822">
              <w:rPr>
                <w:noProof/>
                <w:webHidden/>
              </w:rPr>
            </w:r>
            <w:r w:rsidR="00D74822">
              <w:rPr>
                <w:noProof/>
                <w:webHidden/>
              </w:rPr>
              <w:fldChar w:fldCharType="separate"/>
            </w:r>
            <w:r w:rsidR="00D74822">
              <w:rPr>
                <w:noProof/>
                <w:webHidden/>
              </w:rPr>
              <w:t>785</w:t>
            </w:r>
            <w:r w:rsidR="00D74822">
              <w:rPr>
                <w:noProof/>
                <w:webHidden/>
              </w:rPr>
              <w:fldChar w:fldCharType="end"/>
            </w:r>
          </w:hyperlink>
        </w:p>
        <w:p w14:paraId="3659AA87" w14:textId="77777777" w:rsidR="00D74822" w:rsidRDefault="00E02404">
          <w:pPr>
            <w:pStyle w:val="31"/>
            <w:tabs>
              <w:tab w:val="right" w:leader="dot" w:pos="10456"/>
            </w:tabs>
            <w:rPr>
              <w:noProof/>
            </w:rPr>
          </w:pPr>
          <w:hyperlink w:anchor="_Toc88647635" w:history="1">
            <w:r w:rsidR="00D74822" w:rsidRPr="00586F31">
              <w:rPr>
                <w:rStyle w:val="a5"/>
                <w:noProof/>
              </w:rPr>
              <w:t>4.27.209</w:t>
            </w:r>
            <w:r w:rsidR="00D74822" w:rsidRPr="00586F31">
              <w:rPr>
                <w:rStyle w:val="a5"/>
                <w:rFonts w:hint="eastAsia"/>
                <w:noProof/>
              </w:rPr>
              <w:t xml:space="preserve"> 存储容器信息列表</w:t>
            </w:r>
            <w:r w:rsidR="00D74822">
              <w:rPr>
                <w:noProof/>
                <w:webHidden/>
              </w:rPr>
              <w:tab/>
            </w:r>
            <w:r w:rsidR="00D74822">
              <w:rPr>
                <w:noProof/>
                <w:webHidden/>
              </w:rPr>
              <w:fldChar w:fldCharType="begin"/>
            </w:r>
            <w:r w:rsidR="00D74822">
              <w:rPr>
                <w:noProof/>
                <w:webHidden/>
              </w:rPr>
              <w:instrText xml:space="preserve"> PAGEREF _Toc88647635 \h </w:instrText>
            </w:r>
            <w:r w:rsidR="00D74822">
              <w:rPr>
                <w:noProof/>
                <w:webHidden/>
              </w:rPr>
            </w:r>
            <w:r w:rsidR="00D74822">
              <w:rPr>
                <w:noProof/>
                <w:webHidden/>
              </w:rPr>
              <w:fldChar w:fldCharType="separate"/>
            </w:r>
            <w:r w:rsidR="00D74822">
              <w:rPr>
                <w:noProof/>
                <w:webHidden/>
              </w:rPr>
              <w:t>786</w:t>
            </w:r>
            <w:r w:rsidR="00D74822">
              <w:rPr>
                <w:noProof/>
                <w:webHidden/>
              </w:rPr>
              <w:fldChar w:fldCharType="end"/>
            </w:r>
          </w:hyperlink>
        </w:p>
        <w:p w14:paraId="28EFC37A" w14:textId="77777777" w:rsidR="00D74822" w:rsidRDefault="00E02404">
          <w:pPr>
            <w:pStyle w:val="31"/>
            <w:tabs>
              <w:tab w:val="right" w:leader="dot" w:pos="10456"/>
            </w:tabs>
            <w:rPr>
              <w:noProof/>
            </w:rPr>
          </w:pPr>
          <w:hyperlink w:anchor="_Toc88647636" w:history="1">
            <w:r w:rsidR="00D74822" w:rsidRPr="00586F31">
              <w:rPr>
                <w:rStyle w:val="a5"/>
                <w:noProof/>
              </w:rPr>
              <w:t>4.27.210</w:t>
            </w:r>
            <w:r w:rsidR="00D74822" w:rsidRPr="00586F31">
              <w:rPr>
                <w:rStyle w:val="a5"/>
                <w:rFonts w:hint="eastAsia"/>
                <w:noProof/>
              </w:rPr>
              <w:t xml:space="preserve"> 存储容器信息</w:t>
            </w:r>
            <w:r w:rsidR="00D74822">
              <w:rPr>
                <w:noProof/>
                <w:webHidden/>
              </w:rPr>
              <w:tab/>
            </w:r>
            <w:r w:rsidR="00D74822">
              <w:rPr>
                <w:noProof/>
                <w:webHidden/>
              </w:rPr>
              <w:fldChar w:fldCharType="begin"/>
            </w:r>
            <w:r w:rsidR="00D74822">
              <w:rPr>
                <w:noProof/>
                <w:webHidden/>
              </w:rPr>
              <w:instrText xml:space="preserve"> PAGEREF _Toc88647636 \h </w:instrText>
            </w:r>
            <w:r w:rsidR="00D74822">
              <w:rPr>
                <w:noProof/>
                <w:webHidden/>
              </w:rPr>
            </w:r>
            <w:r w:rsidR="00D74822">
              <w:rPr>
                <w:noProof/>
                <w:webHidden/>
              </w:rPr>
              <w:fldChar w:fldCharType="separate"/>
            </w:r>
            <w:r w:rsidR="00D74822">
              <w:rPr>
                <w:noProof/>
                <w:webHidden/>
              </w:rPr>
              <w:t>788</w:t>
            </w:r>
            <w:r w:rsidR="00D74822">
              <w:rPr>
                <w:noProof/>
                <w:webHidden/>
              </w:rPr>
              <w:fldChar w:fldCharType="end"/>
            </w:r>
          </w:hyperlink>
        </w:p>
        <w:p w14:paraId="112AEF46" w14:textId="77777777" w:rsidR="00D74822" w:rsidRDefault="00E02404">
          <w:pPr>
            <w:pStyle w:val="31"/>
            <w:tabs>
              <w:tab w:val="right" w:leader="dot" w:pos="10456"/>
            </w:tabs>
            <w:rPr>
              <w:noProof/>
            </w:rPr>
          </w:pPr>
          <w:hyperlink w:anchor="_Toc88647637" w:history="1">
            <w:r w:rsidR="00D74822" w:rsidRPr="00586F31">
              <w:rPr>
                <w:rStyle w:val="a5"/>
                <w:noProof/>
              </w:rPr>
              <w:t>4.27.211</w:t>
            </w:r>
            <w:r w:rsidR="00D74822" w:rsidRPr="00586F31">
              <w:rPr>
                <w:rStyle w:val="a5"/>
                <w:rFonts w:hint="eastAsia"/>
                <w:noProof/>
              </w:rPr>
              <w:t xml:space="preserve"> 扩展存储容器信息</w:t>
            </w:r>
            <w:r w:rsidR="00D74822">
              <w:rPr>
                <w:noProof/>
                <w:webHidden/>
              </w:rPr>
              <w:tab/>
            </w:r>
            <w:r w:rsidR="00D74822">
              <w:rPr>
                <w:noProof/>
                <w:webHidden/>
              </w:rPr>
              <w:fldChar w:fldCharType="begin"/>
            </w:r>
            <w:r w:rsidR="00D74822">
              <w:rPr>
                <w:noProof/>
                <w:webHidden/>
              </w:rPr>
              <w:instrText xml:space="preserve"> PAGEREF _Toc88647637 \h </w:instrText>
            </w:r>
            <w:r w:rsidR="00D74822">
              <w:rPr>
                <w:noProof/>
                <w:webHidden/>
              </w:rPr>
            </w:r>
            <w:r w:rsidR="00D74822">
              <w:rPr>
                <w:noProof/>
                <w:webHidden/>
              </w:rPr>
              <w:fldChar w:fldCharType="separate"/>
            </w:r>
            <w:r w:rsidR="00D74822">
              <w:rPr>
                <w:noProof/>
                <w:webHidden/>
              </w:rPr>
              <w:t>790</w:t>
            </w:r>
            <w:r w:rsidR="00D74822">
              <w:rPr>
                <w:noProof/>
                <w:webHidden/>
              </w:rPr>
              <w:fldChar w:fldCharType="end"/>
            </w:r>
          </w:hyperlink>
        </w:p>
        <w:p w14:paraId="3729FCA3" w14:textId="77777777" w:rsidR="00D74822" w:rsidRDefault="00E02404">
          <w:pPr>
            <w:pStyle w:val="31"/>
            <w:tabs>
              <w:tab w:val="right" w:leader="dot" w:pos="10456"/>
            </w:tabs>
            <w:rPr>
              <w:noProof/>
            </w:rPr>
          </w:pPr>
          <w:hyperlink w:anchor="_Toc88647638" w:history="1">
            <w:r w:rsidR="00D74822" w:rsidRPr="00586F31">
              <w:rPr>
                <w:rStyle w:val="a5"/>
                <w:noProof/>
              </w:rPr>
              <w:t>4.27.212</w:t>
            </w:r>
            <w:r w:rsidR="00D74822" w:rsidRPr="00586F31">
              <w:rPr>
                <w:rStyle w:val="a5"/>
                <w:rFonts w:hint="eastAsia"/>
                <w:noProof/>
              </w:rPr>
              <w:t xml:space="preserve"> 硬盘</w:t>
            </w:r>
            <w:r w:rsidR="00D74822" w:rsidRPr="00586F31">
              <w:rPr>
                <w:rStyle w:val="a5"/>
                <w:noProof/>
              </w:rPr>
              <w:t>Smart</w:t>
            </w:r>
            <w:r w:rsidR="00D74822" w:rsidRPr="00586F31">
              <w:rPr>
                <w:rStyle w:val="a5"/>
                <w:rFonts w:hint="eastAsia"/>
                <w:noProof/>
              </w:rPr>
              <w:t>信息</w:t>
            </w:r>
            <w:r w:rsidR="00D74822">
              <w:rPr>
                <w:noProof/>
                <w:webHidden/>
              </w:rPr>
              <w:tab/>
            </w:r>
            <w:r w:rsidR="00D74822">
              <w:rPr>
                <w:noProof/>
                <w:webHidden/>
              </w:rPr>
              <w:fldChar w:fldCharType="begin"/>
            </w:r>
            <w:r w:rsidR="00D74822">
              <w:rPr>
                <w:noProof/>
                <w:webHidden/>
              </w:rPr>
              <w:instrText xml:space="preserve"> PAGEREF _Toc88647638 \h </w:instrText>
            </w:r>
            <w:r w:rsidR="00D74822">
              <w:rPr>
                <w:noProof/>
                <w:webHidden/>
              </w:rPr>
            </w:r>
            <w:r w:rsidR="00D74822">
              <w:rPr>
                <w:noProof/>
                <w:webHidden/>
              </w:rPr>
              <w:fldChar w:fldCharType="separate"/>
            </w:r>
            <w:r w:rsidR="00D74822">
              <w:rPr>
                <w:noProof/>
                <w:webHidden/>
              </w:rPr>
              <w:t>792</w:t>
            </w:r>
            <w:r w:rsidR="00D74822">
              <w:rPr>
                <w:noProof/>
                <w:webHidden/>
              </w:rPr>
              <w:fldChar w:fldCharType="end"/>
            </w:r>
          </w:hyperlink>
        </w:p>
        <w:p w14:paraId="60CDD97F" w14:textId="77777777" w:rsidR="00D74822" w:rsidRDefault="00E02404">
          <w:pPr>
            <w:pStyle w:val="31"/>
            <w:tabs>
              <w:tab w:val="right" w:leader="dot" w:pos="10456"/>
            </w:tabs>
            <w:rPr>
              <w:noProof/>
            </w:rPr>
          </w:pPr>
          <w:hyperlink w:anchor="_Toc88647639" w:history="1">
            <w:r w:rsidR="00D74822" w:rsidRPr="00586F31">
              <w:rPr>
                <w:rStyle w:val="a5"/>
                <w:noProof/>
              </w:rPr>
              <w:t>4.27.213</w:t>
            </w:r>
            <w:r w:rsidR="00D74822" w:rsidRPr="00586F31">
              <w:rPr>
                <w:rStyle w:val="a5"/>
                <w:rFonts w:hint="eastAsia"/>
                <w:noProof/>
              </w:rPr>
              <w:t xml:space="preserve"> 硬盘</w:t>
            </w:r>
            <w:r w:rsidR="00D74822" w:rsidRPr="00586F31">
              <w:rPr>
                <w:rStyle w:val="a5"/>
                <w:noProof/>
              </w:rPr>
              <w:t>Smart</w:t>
            </w:r>
            <w:r w:rsidR="00D74822" w:rsidRPr="00586F31">
              <w:rPr>
                <w:rStyle w:val="a5"/>
                <w:rFonts w:hint="eastAsia"/>
                <w:noProof/>
              </w:rPr>
              <w:t>检测信息</w:t>
            </w:r>
            <w:r w:rsidR="00D74822">
              <w:rPr>
                <w:noProof/>
                <w:webHidden/>
              </w:rPr>
              <w:tab/>
            </w:r>
            <w:r w:rsidR="00D74822">
              <w:rPr>
                <w:noProof/>
                <w:webHidden/>
              </w:rPr>
              <w:fldChar w:fldCharType="begin"/>
            </w:r>
            <w:r w:rsidR="00D74822">
              <w:rPr>
                <w:noProof/>
                <w:webHidden/>
              </w:rPr>
              <w:instrText xml:space="preserve"> PAGEREF _Toc88647639 \h </w:instrText>
            </w:r>
            <w:r w:rsidR="00D74822">
              <w:rPr>
                <w:noProof/>
                <w:webHidden/>
              </w:rPr>
            </w:r>
            <w:r w:rsidR="00D74822">
              <w:rPr>
                <w:noProof/>
                <w:webHidden/>
              </w:rPr>
              <w:fldChar w:fldCharType="separate"/>
            </w:r>
            <w:r w:rsidR="00D74822">
              <w:rPr>
                <w:noProof/>
                <w:webHidden/>
              </w:rPr>
              <w:t>793</w:t>
            </w:r>
            <w:r w:rsidR="00D74822">
              <w:rPr>
                <w:noProof/>
                <w:webHidden/>
              </w:rPr>
              <w:fldChar w:fldCharType="end"/>
            </w:r>
          </w:hyperlink>
        </w:p>
        <w:p w14:paraId="541DC6A3" w14:textId="77777777" w:rsidR="00D74822" w:rsidRDefault="00E02404">
          <w:pPr>
            <w:pStyle w:val="31"/>
            <w:tabs>
              <w:tab w:val="right" w:leader="dot" w:pos="10456"/>
            </w:tabs>
            <w:rPr>
              <w:noProof/>
            </w:rPr>
          </w:pPr>
          <w:hyperlink w:anchor="_Toc88647640" w:history="1">
            <w:r w:rsidR="00D74822" w:rsidRPr="00586F31">
              <w:rPr>
                <w:rStyle w:val="a5"/>
                <w:noProof/>
              </w:rPr>
              <w:t>4.27.214</w:t>
            </w:r>
            <w:r w:rsidR="00D74822" w:rsidRPr="00586F31">
              <w:rPr>
                <w:rStyle w:val="a5"/>
                <w:rFonts w:hint="eastAsia"/>
                <w:noProof/>
              </w:rPr>
              <w:t xml:space="preserve"> 照片接收服务器配置信息列表</w:t>
            </w:r>
            <w:r w:rsidR="00D74822">
              <w:rPr>
                <w:noProof/>
                <w:webHidden/>
              </w:rPr>
              <w:tab/>
            </w:r>
            <w:r w:rsidR="00D74822">
              <w:rPr>
                <w:noProof/>
                <w:webHidden/>
              </w:rPr>
              <w:fldChar w:fldCharType="begin"/>
            </w:r>
            <w:r w:rsidR="00D74822">
              <w:rPr>
                <w:noProof/>
                <w:webHidden/>
              </w:rPr>
              <w:instrText xml:space="preserve"> PAGEREF _Toc88647640 \h </w:instrText>
            </w:r>
            <w:r w:rsidR="00D74822">
              <w:rPr>
                <w:noProof/>
                <w:webHidden/>
              </w:rPr>
            </w:r>
            <w:r w:rsidR="00D74822">
              <w:rPr>
                <w:noProof/>
                <w:webHidden/>
              </w:rPr>
              <w:fldChar w:fldCharType="separate"/>
            </w:r>
            <w:r w:rsidR="00D74822">
              <w:rPr>
                <w:noProof/>
                <w:webHidden/>
              </w:rPr>
              <w:t>794</w:t>
            </w:r>
            <w:r w:rsidR="00D74822">
              <w:rPr>
                <w:noProof/>
                <w:webHidden/>
              </w:rPr>
              <w:fldChar w:fldCharType="end"/>
            </w:r>
          </w:hyperlink>
        </w:p>
        <w:p w14:paraId="155A2B77" w14:textId="77777777" w:rsidR="00D74822" w:rsidRDefault="00E02404">
          <w:pPr>
            <w:pStyle w:val="31"/>
            <w:tabs>
              <w:tab w:val="right" w:leader="dot" w:pos="10456"/>
            </w:tabs>
            <w:rPr>
              <w:noProof/>
            </w:rPr>
          </w:pPr>
          <w:hyperlink w:anchor="_Toc88647641" w:history="1">
            <w:r w:rsidR="00D74822" w:rsidRPr="00586F31">
              <w:rPr>
                <w:rStyle w:val="a5"/>
                <w:noProof/>
              </w:rPr>
              <w:t>4.27.215</w:t>
            </w:r>
            <w:r w:rsidR="00D74822" w:rsidRPr="00586F31">
              <w:rPr>
                <w:rStyle w:val="a5"/>
                <w:rFonts w:hint="eastAsia"/>
                <w:noProof/>
              </w:rPr>
              <w:t xml:space="preserve"> 功能增强配置信息</w:t>
            </w:r>
            <w:r w:rsidR="00D74822">
              <w:rPr>
                <w:noProof/>
                <w:webHidden/>
              </w:rPr>
              <w:tab/>
            </w:r>
            <w:r w:rsidR="00D74822">
              <w:rPr>
                <w:noProof/>
                <w:webHidden/>
              </w:rPr>
              <w:fldChar w:fldCharType="begin"/>
            </w:r>
            <w:r w:rsidR="00D74822">
              <w:rPr>
                <w:noProof/>
                <w:webHidden/>
              </w:rPr>
              <w:instrText xml:space="preserve"> PAGEREF _Toc88647641 \h </w:instrText>
            </w:r>
            <w:r w:rsidR="00D74822">
              <w:rPr>
                <w:noProof/>
                <w:webHidden/>
              </w:rPr>
            </w:r>
            <w:r w:rsidR="00D74822">
              <w:rPr>
                <w:noProof/>
                <w:webHidden/>
              </w:rPr>
              <w:fldChar w:fldCharType="separate"/>
            </w:r>
            <w:r w:rsidR="00D74822">
              <w:rPr>
                <w:noProof/>
                <w:webHidden/>
              </w:rPr>
              <w:t>795</w:t>
            </w:r>
            <w:r w:rsidR="00D74822">
              <w:rPr>
                <w:noProof/>
                <w:webHidden/>
              </w:rPr>
              <w:fldChar w:fldCharType="end"/>
            </w:r>
          </w:hyperlink>
        </w:p>
        <w:p w14:paraId="3F423C50" w14:textId="77777777" w:rsidR="00D74822" w:rsidRDefault="00E02404">
          <w:pPr>
            <w:pStyle w:val="31"/>
            <w:tabs>
              <w:tab w:val="right" w:leader="dot" w:pos="10456"/>
            </w:tabs>
            <w:rPr>
              <w:noProof/>
            </w:rPr>
          </w:pPr>
          <w:hyperlink w:anchor="_Toc88647642" w:history="1">
            <w:r w:rsidR="00D74822" w:rsidRPr="00586F31">
              <w:rPr>
                <w:rStyle w:val="a5"/>
                <w:noProof/>
              </w:rPr>
              <w:t>4.27.216</w:t>
            </w:r>
            <w:r w:rsidR="00D74822" w:rsidRPr="00586F31">
              <w:rPr>
                <w:rStyle w:val="a5"/>
                <w:rFonts w:hint="eastAsia"/>
                <w:noProof/>
              </w:rPr>
              <w:t xml:space="preserve"> 智能服务器配置列表</w:t>
            </w:r>
            <w:r w:rsidR="00D74822">
              <w:rPr>
                <w:noProof/>
                <w:webHidden/>
              </w:rPr>
              <w:tab/>
            </w:r>
            <w:r w:rsidR="00D74822">
              <w:rPr>
                <w:noProof/>
                <w:webHidden/>
              </w:rPr>
              <w:fldChar w:fldCharType="begin"/>
            </w:r>
            <w:r w:rsidR="00D74822">
              <w:rPr>
                <w:noProof/>
                <w:webHidden/>
              </w:rPr>
              <w:instrText xml:space="preserve"> PAGEREF _Toc88647642 \h </w:instrText>
            </w:r>
            <w:r w:rsidR="00D74822">
              <w:rPr>
                <w:noProof/>
                <w:webHidden/>
              </w:rPr>
            </w:r>
            <w:r w:rsidR="00D74822">
              <w:rPr>
                <w:noProof/>
                <w:webHidden/>
              </w:rPr>
              <w:fldChar w:fldCharType="separate"/>
            </w:r>
            <w:r w:rsidR="00D74822">
              <w:rPr>
                <w:noProof/>
                <w:webHidden/>
              </w:rPr>
              <w:t>796</w:t>
            </w:r>
            <w:r w:rsidR="00D74822">
              <w:rPr>
                <w:noProof/>
                <w:webHidden/>
              </w:rPr>
              <w:fldChar w:fldCharType="end"/>
            </w:r>
          </w:hyperlink>
        </w:p>
        <w:p w14:paraId="6B1098DC" w14:textId="77777777" w:rsidR="00D74822" w:rsidRDefault="00E02404">
          <w:pPr>
            <w:pStyle w:val="31"/>
            <w:tabs>
              <w:tab w:val="right" w:leader="dot" w:pos="10456"/>
            </w:tabs>
            <w:rPr>
              <w:noProof/>
            </w:rPr>
          </w:pPr>
          <w:hyperlink w:anchor="_Toc88647643" w:history="1">
            <w:r w:rsidR="00D74822" w:rsidRPr="00586F31">
              <w:rPr>
                <w:rStyle w:val="a5"/>
                <w:noProof/>
              </w:rPr>
              <w:t>4.27.217</w:t>
            </w:r>
            <w:r w:rsidR="00D74822" w:rsidRPr="00586F31">
              <w:rPr>
                <w:rStyle w:val="a5"/>
                <w:rFonts w:hint="eastAsia"/>
                <w:noProof/>
              </w:rPr>
              <w:t xml:space="preserve"> 智能服务器配置信息</w:t>
            </w:r>
            <w:r w:rsidR="00D74822">
              <w:rPr>
                <w:noProof/>
                <w:webHidden/>
              </w:rPr>
              <w:tab/>
            </w:r>
            <w:r w:rsidR="00D74822">
              <w:rPr>
                <w:noProof/>
                <w:webHidden/>
              </w:rPr>
              <w:fldChar w:fldCharType="begin"/>
            </w:r>
            <w:r w:rsidR="00D74822">
              <w:rPr>
                <w:noProof/>
                <w:webHidden/>
              </w:rPr>
              <w:instrText xml:space="preserve"> PAGEREF _Toc88647643 \h </w:instrText>
            </w:r>
            <w:r w:rsidR="00D74822">
              <w:rPr>
                <w:noProof/>
                <w:webHidden/>
              </w:rPr>
            </w:r>
            <w:r w:rsidR="00D74822">
              <w:rPr>
                <w:noProof/>
                <w:webHidden/>
              </w:rPr>
              <w:fldChar w:fldCharType="separate"/>
            </w:r>
            <w:r w:rsidR="00D74822">
              <w:rPr>
                <w:noProof/>
                <w:webHidden/>
              </w:rPr>
              <w:t>797</w:t>
            </w:r>
            <w:r w:rsidR="00D74822">
              <w:rPr>
                <w:noProof/>
                <w:webHidden/>
              </w:rPr>
              <w:fldChar w:fldCharType="end"/>
            </w:r>
          </w:hyperlink>
        </w:p>
        <w:p w14:paraId="76C51AEB" w14:textId="77777777" w:rsidR="00D74822" w:rsidRDefault="00E02404">
          <w:pPr>
            <w:pStyle w:val="31"/>
            <w:tabs>
              <w:tab w:val="right" w:leader="dot" w:pos="10456"/>
            </w:tabs>
            <w:rPr>
              <w:noProof/>
            </w:rPr>
          </w:pPr>
          <w:hyperlink w:anchor="_Toc88647644" w:history="1">
            <w:r w:rsidR="00D74822" w:rsidRPr="00586F31">
              <w:rPr>
                <w:rStyle w:val="a5"/>
                <w:noProof/>
              </w:rPr>
              <w:t>4.27.218</w:t>
            </w:r>
            <w:r w:rsidR="00D74822" w:rsidRPr="00586F31">
              <w:rPr>
                <w:rStyle w:val="a5"/>
                <w:rFonts w:hint="eastAsia"/>
                <w:noProof/>
              </w:rPr>
              <w:t xml:space="preserve"> 服务器用户信息</w:t>
            </w:r>
            <w:r w:rsidR="00D74822">
              <w:rPr>
                <w:noProof/>
                <w:webHidden/>
              </w:rPr>
              <w:tab/>
            </w:r>
            <w:r w:rsidR="00D74822">
              <w:rPr>
                <w:noProof/>
                <w:webHidden/>
              </w:rPr>
              <w:fldChar w:fldCharType="begin"/>
            </w:r>
            <w:r w:rsidR="00D74822">
              <w:rPr>
                <w:noProof/>
                <w:webHidden/>
              </w:rPr>
              <w:instrText xml:space="preserve"> PAGEREF _Toc88647644 \h </w:instrText>
            </w:r>
            <w:r w:rsidR="00D74822">
              <w:rPr>
                <w:noProof/>
                <w:webHidden/>
              </w:rPr>
            </w:r>
            <w:r w:rsidR="00D74822">
              <w:rPr>
                <w:noProof/>
                <w:webHidden/>
              </w:rPr>
              <w:fldChar w:fldCharType="separate"/>
            </w:r>
            <w:r w:rsidR="00D74822">
              <w:rPr>
                <w:noProof/>
                <w:webHidden/>
              </w:rPr>
              <w:t>798</w:t>
            </w:r>
            <w:r w:rsidR="00D74822">
              <w:rPr>
                <w:noProof/>
                <w:webHidden/>
              </w:rPr>
              <w:fldChar w:fldCharType="end"/>
            </w:r>
          </w:hyperlink>
        </w:p>
        <w:p w14:paraId="02A691E6" w14:textId="77777777" w:rsidR="00D74822" w:rsidRDefault="00E02404">
          <w:pPr>
            <w:pStyle w:val="31"/>
            <w:tabs>
              <w:tab w:val="right" w:leader="dot" w:pos="10456"/>
            </w:tabs>
            <w:rPr>
              <w:noProof/>
            </w:rPr>
          </w:pPr>
          <w:hyperlink w:anchor="_Toc88647645" w:history="1">
            <w:r w:rsidR="00D74822" w:rsidRPr="00586F31">
              <w:rPr>
                <w:rStyle w:val="a5"/>
                <w:noProof/>
              </w:rPr>
              <w:t>4.27.219</w:t>
            </w:r>
            <w:r w:rsidR="00D74822" w:rsidRPr="00586F31">
              <w:rPr>
                <w:rStyle w:val="a5"/>
                <w:rFonts w:hint="eastAsia"/>
                <w:noProof/>
              </w:rPr>
              <w:t xml:space="preserve"> 运动检测告警参数</w:t>
            </w:r>
            <w:r w:rsidR="00D74822">
              <w:rPr>
                <w:noProof/>
                <w:webHidden/>
              </w:rPr>
              <w:tab/>
            </w:r>
            <w:r w:rsidR="00D74822">
              <w:rPr>
                <w:noProof/>
                <w:webHidden/>
              </w:rPr>
              <w:fldChar w:fldCharType="begin"/>
            </w:r>
            <w:r w:rsidR="00D74822">
              <w:rPr>
                <w:noProof/>
                <w:webHidden/>
              </w:rPr>
              <w:instrText xml:space="preserve"> PAGEREF _Toc88647645 \h </w:instrText>
            </w:r>
            <w:r w:rsidR="00D74822">
              <w:rPr>
                <w:noProof/>
                <w:webHidden/>
              </w:rPr>
            </w:r>
            <w:r w:rsidR="00D74822">
              <w:rPr>
                <w:noProof/>
                <w:webHidden/>
              </w:rPr>
              <w:fldChar w:fldCharType="separate"/>
            </w:r>
            <w:r w:rsidR="00D74822">
              <w:rPr>
                <w:noProof/>
                <w:webHidden/>
              </w:rPr>
              <w:t>799</w:t>
            </w:r>
            <w:r w:rsidR="00D74822">
              <w:rPr>
                <w:noProof/>
                <w:webHidden/>
              </w:rPr>
              <w:fldChar w:fldCharType="end"/>
            </w:r>
          </w:hyperlink>
        </w:p>
        <w:p w14:paraId="4B37E704" w14:textId="77777777" w:rsidR="00D74822" w:rsidRDefault="00E02404">
          <w:pPr>
            <w:pStyle w:val="31"/>
            <w:tabs>
              <w:tab w:val="right" w:leader="dot" w:pos="10456"/>
            </w:tabs>
            <w:rPr>
              <w:noProof/>
            </w:rPr>
          </w:pPr>
          <w:hyperlink w:anchor="_Toc88647646" w:history="1">
            <w:r w:rsidR="00D74822" w:rsidRPr="00586F31">
              <w:rPr>
                <w:rStyle w:val="a5"/>
                <w:noProof/>
              </w:rPr>
              <w:t>4.27.220</w:t>
            </w:r>
            <w:r w:rsidR="00D74822" w:rsidRPr="00586F31">
              <w:rPr>
                <w:rStyle w:val="a5"/>
                <w:rFonts w:hint="eastAsia"/>
                <w:noProof/>
              </w:rPr>
              <w:t xml:space="preserve"> 管理服务器配置列表</w:t>
            </w:r>
            <w:r w:rsidR="00D74822">
              <w:rPr>
                <w:noProof/>
                <w:webHidden/>
              </w:rPr>
              <w:tab/>
            </w:r>
            <w:r w:rsidR="00D74822">
              <w:rPr>
                <w:noProof/>
                <w:webHidden/>
              </w:rPr>
              <w:fldChar w:fldCharType="begin"/>
            </w:r>
            <w:r w:rsidR="00D74822">
              <w:rPr>
                <w:noProof/>
                <w:webHidden/>
              </w:rPr>
              <w:instrText xml:space="preserve"> PAGEREF _Toc88647646 \h </w:instrText>
            </w:r>
            <w:r w:rsidR="00D74822">
              <w:rPr>
                <w:noProof/>
                <w:webHidden/>
              </w:rPr>
            </w:r>
            <w:r w:rsidR="00D74822">
              <w:rPr>
                <w:noProof/>
                <w:webHidden/>
              </w:rPr>
              <w:fldChar w:fldCharType="separate"/>
            </w:r>
            <w:r w:rsidR="00D74822">
              <w:rPr>
                <w:noProof/>
                <w:webHidden/>
              </w:rPr>
              <w:t>800</w:t>
            </w:r>
            <w:r w:rsidR="00D74822">
              <w:rPr>
                <w:noProof/>
                <w:webHidden/>
              </w:rPr>
              <w:fldChar w:fldCharType="end"/>
            </w:r>
          </w:hyperlink>
        </w:p>
        <w:p w14:paraId="3AA662B7" w14:textId="77777777" w:rsidR="00D74822" w:rsidRDefault="00E02404">
          <w:pPr>
            <w:pStyle w:val="31"/>
            <w:tabs>
              <w:tab w:val="right" w:leader="dot" w:pos="10456"/>
            </w:tabs>
            <w:rPr>
              <w:noProof/>
            </w:rPr>
          </w:pPr>
          <w:hyperlink w:anchor="_Toc88647647" w:history="1">
            <w:r w:rsidR="00D74822" w:rsidRPr="00586F31">
              <w:rPr>
                <w:rStyle w:val="a5"/>
                <w:noProof/>
              </w:rPr>
              <w:t>4.27.221</w:t>
            </w:r>
            <w:r w:rsidR="00D74822" w:rsidRPr="00586F31">
              <w:rPr>
                <w:rStyle w:val="a5"/>
                <w:rFonts w:hint="eastAsia"/>
                <w:noProof/>
              </w:rPr>
              <w:t xml:space="preserve"> 可视域参数信息</w:t>
            </w:r>
            <w:r w:rsidR="00D74822">
              <w:rPr>
                <w:noProof/>
                <w:webHidden/>
              </w:rPr>
              <w:tab/>
            </w:r>
            <w:r w:rsidR="00D74822">
              <w:rPr>
                <w:noProof/>
                <w:webHidden/>
              </w:rPr>
              <w:fldChar w:fldCharType="begin"/>
            </w:r>
            <w:r w:rsidR="00D74822">
              <w:rPr>
                <w:noProof/>
                <w:webHidden/>
              </w:rPr>
              <w:instrText xml:space="preserve"> PAGEREF _Toc88647647 \h </w:instrText>
            </w:r>
            <w:r w:rsidR="00D74822">
              <w:rPr>
                <w:noProof/>
                <w:webHidden/>
              </w:rPr>
            </w:r>
            <w:r w:rsidR="00D74822">
              <w:rPr>
                <w:noProof/>
                <w:webHidden/>
              </w:rPr>
              <w:fldChar w:fldCharType="separate"/>
            </w:r>
            <w:r w:rsidR="00D74822">
              <w:rPr>
                <w:noProof/>
                <w:webHidden/>
              </w:rPr>
              <w:t>801</w:t>
            </w:r>
            <w:r w:rsidR="00D74822">
              <w:rPr>
                <w:noProof/>
                <w:webHidden/>
              </w:rPr>
              <w:fldChar w:fldCharType="end"/>
            </w:r>
          </w:hyperlink>
        </w:p>
        <w:p w14:paraId="1C25E44B" w14:textId="77777777" w:rsidR="00D74822" w:rsidRDefault="00E02404">
          <w:pPr>
            <w:pStyle w:val="31"/>
            <w:tabs>
              <w:tab w:val="right" w:leader="dot" w:pos="10456"/>
            </w:tabs>
            <w:rPr>
              <w:noProof/>
            </w:rPr>
          </w:pPr>
          <w:hyperlink w:anchor="_Toc88647648" w:history="1">
            <w:r w:rsidR="00D74822" w:rsidRPr="00586F31">
              <w:rPr>
                <w:rStyle w:val="a5"/>
                <w:noProof/>
              </w:rPr>
              <w:t>4.27.222</w:t>
            </w:r>
            <w:r w:rsidR="00D74822" w:rsidRPr="00586F31">
              <w:rPr>
                <w:rStyle w:val="a5"/>
                <w:rFonts w:hint="eastAsia"/>
                <w:noProof/>
              </w:rPr>
              <w:t xml:space="preserve"> 验证信息</w:t>
            </w:r>
            <w:r w:rsidR="00D74822">
              <w:rPr>
                <w:noProof/>
                <w:webHidden/>
              </w:rPr>
              <w:tab/>
            </w:r>
            <w:r w:rsidR="00D74822">
              <w:rPr>
                <w:noProof/>
                <w:webHidden/>
              </w:rPr>
              <w:fldChar w:fldCharType="begin"/>
            </w:r>
            <w:r w:rsidR="00D74822">
              <w:rPr>
                <w:noProof/>
                <w:webHidden/>
              </w:rPr>
              <w:instrText xml:space="preserve"> PAGEREF _Toc88647648 \h </w:instrText>
            </w:r>
            <w:r w:rsidR="00D74822">
              <w:rPr>
                <w:noProof/>
                <w:webHidden/>
              </w:rPr>
            </w:r>
            <w:r w:rsidR="00D74822">
              <w:rPr>
                <w:noProof/>
                <w:webHidden/>
              </w:rPr>
              <w:fldChar w:fldCharType="separate"/>
            </w:r>
            <w:r w:rsidR="00D74822">
              <w:rPr>
                <w:noProof/>
                <w:webHidden/>
              </w:rPr>
              <w:t>802</w:t>
            </w:r>
            <w:r w:rsidR="00D74822">
              <w:rPr>
                <w:noProof/>
                <w:webHidden/>
              </w:rPr>
              <w:fldChar w:fldCharType="end"/>
            </w:r>
          </w:hyperlink>
        </w:p>
        <w:p w14:paraId="74B3D49B" w14:textId="77777777" w:rsidR="00D74822" w:rsidRDefault="00E02404">
          <w:pPr>
            <w:pStyle w:val="31"/>
            <w:tabs>
              <w:tab w:val="right" w:leader="dot" w:pos="10456"/>
            </w:tabs>
            <w:rPr>
              <w:noProof/>
            </w:rPr>
          </w:pPr>
          <w:hyperlink w:anchor="_Toc88647649" w:history="1">
            <w:r w:rsidR="00D74822" w:rsidRPr="00586F31">
              <w:rPr>
                <w:rStyle w:val="a5"/>
                <w:noProof/>
              </w:rPr>
              <w:t>4.27.223</w:t>
            </w:r>
            <w:r w:rsidR="00D74822" w:rsidRPr="00586F31">
              <w:rPr>
                <w:rStyle w:val="a5"/>
                <w:rFonts w:hint="eastAsia"/>
                <w:noProof/>
              </w:rPr>
              <w:t xml:space="preserve"> 存储配额信息</w:t>
            </w:r>
            <w:r w:rsidR="00D74822">
              <w:rPr>
                <w:noProof/>
                <w:webHidden/>
              </w:rPr>
              <w:tab/>
            </w:r>
            <w:r w:rsidR="00D74822">
              <w:rPr>
                <w:noProof/>
                <w:webHidden/>
              </w:rPr>
              <w:fldChar w:fldCharType="begin"/>
            </w:r>
            <w:r w:rsidR="00D74822">
              <w:rPr>
                <w:noProof/>
                <w:webHidden/>
              </w:rPr>
              <w:instrText xml:space="preserve"> PAGEREF _Toc88647649 \h </w:instrText>
            </w:r>
            <w:r w:rsidR="00D74822">
              <w:rPr>
                <w:noProof/>
                <w:webHidden/>
              </w:rPr>
            </w:r>
            <w:r w:rsidR="00D74822">
              <w:rPr>
                <w:noProof/>
                <w:webHidden/>
              </w:rPr>
              <w:fldChar w:fldCharType="separate"/>
            </w:r>
            <w:r w:rsidR="00D74822">
              <w:rPr>
                <w:noProof/>
                <w:webHidden/>
              </w:rPr>
              <w:t>803</w:t>
            </w:r>
            <w:r w:rsidR="00D74822">
              <w:rPr>
                <w:noProof/>
                <w:webHidden/>
              </w:rPr>
              <w:fldChar w:fldCharType="end"/>
            </w:r>
          </w:hyperlink>
        </w:p>
        <w:p w14:paraId="31F02377" w14:textId="77777777" w:rsidR="00D74822" w:rsidRDefault="00E02404">
          <w:pPr>
            <w:pStyle w:val="31"/>
            <w:tabs>
              <w:tab w:val="right" w:leader="dot" w:pos="10456"/>
            </w:tabs>
            <w:rPr>
              <w:noProof/>
            </w:rPr>
          </w:pPr>
          <w:hyperlink w:anchor="_Toc88647650" w:history="1">
            <w:r w:rsidR="00D74822" w:rsidRPr="00586F31">
              <w:rPr>
                <w:rStyle w:val="a5"/>
                <w:noProof/>
              </w:rPr>
              <w:t>4.27.224</w:t>
            </w:r>
            <w:r w:rsidR="00D74822" w:rsidRPr="00586F31">
              <w:rPr>
                <w:rStyle w:val="a5"/>
                <w:rFonts w:hint="eastAsia"/>
                <w:noProof/>
              </w:rPr>
              <w:t xml:space="preserve"> 自定义协议信息</w:t>
            </w:r>
            <w:r w:rsidR="00D74822">
              <w:rPr>
                <w:noProof/>
                <w:webHidden/>
              </w:rPr>
              <w:tab/>
            </w:r>
            <w:r w:rsidR="00D74822">
              <w:rPr>
                <w:noProof/>
                <w:webHidden/>
              </w:rPr>
              <w:fldChar w:fldCharType="begin"/>
            </w:r>
            <w:r w:rsidR="00D74822">
              <w:rPr>
                <w:noProof/>
                <w:webHidden/>
              </w:rPr>
              <w:instrText xml:space="preserve"> PAGEREF _Toc88647650 \h </w:instrText>
            </w:r>
            <w:r w:rsidR="00D74822">
              <w:rPr>
                <w:noProof/>
                <w:webHidden/>
              </w:rPr>
            </w:r>
            <w:r w:rsidR="00D74822">
              <w:rPr>
                <w:noProof/>
                <w:webHidden/>
              </w:rPr>
              <w:fldChar w:fldCharType="separate"/>
            </w:r>
            <w:r w:rsidR="00D74822">
              <w:rPr>
                <w:noProof/>
                <w:webHidden/>
              </w:rPr>
              <w:t>804</w:t>
            </w:r>
            <w:r w:rsidR="00D74822">
              <w:rPr>
                <w:noProof/>
                <w:webHidden/>
              </w:rPr>
              <w:fldChar w:fldCharType="end"/>
            </w:r>
          </w:hyperlink>
        </w:p>
        <w:p w14:paraId="648D4819" w14:textId="77777777" w:rsidR="00D74822" w:rsidRDefault="00E02404">
          <w:pPr>
            <w:pStyle w:val="31"/>
            <w:tabs>
              <w:tab w:val="right" w:leader="dot" w:pos="10456"/>
            </w:tabs>
            <w:rPr>
              <w:noProof/>
            </w:rPr>
          </w:pPr>
          <w:hyperlink w:anchor="_Toc88647651" w:history="1">
            <w:r w:rsidR="00D74822" w:rsidRPr="00586F31">
              <w:rPr>
                <w:rStyle w:val="a5"/>
                <w:noProof/>
              </w:rPr>
              <w:t>4.27.225</w:t>
            </w:r>
            <w:r w:rsidR="00D74822" w:rsidRPr="00586F31">
              <w:rPr>
                <w:rStyle w:val="a5"/>
                <w:rFonts w:hint="eastAsia"/>
                <w:noProof/>
              </w:rPr>
              <w:t xml:space="preserve"> 自定义协议配置信息</w:t>
            </w:r>
            <w:r w:rsidR="00D74822">
              <w:rPr>
                <w:noProof/>
                <w:webHidden/>
              </w:rPr>
              <w:tab/>
            </w:r>
            <w:r w:rsidR="00D74822">
              <w:rPr>
                <w:noProof/>
                <w:webHidden/>
              </w:rPr>
              <w:fldChar w:fldCharType="begin"/>
            </w:r>
            <w:r w:rsidR="00D74822">
              <w:rPr>
                <w:noProof/>
                <w:webHidden/>
              </w:rPr>
              <w:instrText xml:space="preserve"> PAGEREF _Toc88647651 \h </w:instrText>
            </w:r>
            <w:r w:rsidR="00D74822">
              <w:rPr>
                <w:noProof/>
                <w:webHidden/>
              </w:rPr>
            </w:r>
            <w:r w:rsidR="00D74822">
              <w:rPr>
                <w:noProof/>
                <w:webHidden/>
              </w:rPr>
              <w:fldChar w:fldCharType="separate"/>
            </w:r>
            <w:r w:rsidR="00D74822">
              <w:rPr>
                <w:noProof/>
                <w:webHidden/>
              </w:rPr>
              <w:t>806</w:t>
            </w:r>
            <w:r w:rsidR="00D74822">
              <w:rPr>
                <w:noProof/>
                <w:webHidden/>
              </w:rPr>
              <w:fldChar w:fldCharType="end"/>
            </w:r>
          </w:hyperlink>
        </w:p>
        <w:p w14:paraId="1B13C5F2" w14:textId="77777777" w:rsidR="00D74822" w:rsidRDefault="00E02404">
          <w:pPr>
            <w:pStyle w:val="31"/>
            <w:tabs>
              <w:tab w:val="right" w:leader="dot" w:pos="10456"/>
            </w:tabs>
            <w:rPr>
              <w:noProof/>
            </w:rPr>
          </w:pPr>
          <w:hyperlink w:anchor="_Toc88647652" w:history="1">
            <w:r w:rsidR="00D74822" w:rsidRPr="00586F31">
              <w:rPr>
                <w:rStyle w:val="a5"/>
                <w:noProof/>
              </w:rPr>
              <w:t>4.27.226</w:t>
            </w:r>
            <w:r w:rsidR="00D74822" w:rsidRPr="00586F31">
              <w:rPr>
                <w:rStyle w:val="a5"/>
                <w:rFonts w:hint="eastAsia"/>
                <w:noProof/>
              </w:rPr>
              <w:t xml:space="preserve"> 自定义流协议信息</w:t>
            </w:r>
            <w:r w:rsidR="00D74822">
              <w:rPr>
                <w:noProof/>
                <w:webHidden/>
              </w:rPr>
              <w:tab/>
            </w:r>
            <w:r w:rsidR="00D74822">
              <w:rPr>
                <w:noProof/>
                <w:webHidden/>
              </w:rPr>
              <w:fldChar w:fldCharType="begin"/>
            </w:r>
            <w:r w:rsidR="00D74822">
              <w:rPr>
                <w:noProof/>
                <w:webHidden/>
              </w:rPr>
              <w:instrText xml:space="preserve"> PAGEREF _Toc88647652 \h </w:instrText>
            </w:r>
            <w:r w:rsidR="00D74822">
              <w:rPr>
                <w:noProof/>
                <w:webHidden/>
              </w:rPr>
            </w:r>
            <w:r w:rsidR="00D74822">
              <w:rPr>
                <w:noProof/>
                <w:webHidden/>
              </w:rPr>
              <w:fldChar w:fldCharType="separate"/>
            </w:r>
            <w:r w:rsidR="00D74822">
              <w:rPr>
                <w:noProof/>
                <w:webHidden/>
              </w:rPr>
              <w:t>806</w:t>
            </w:r>
            <w:r w:rsidR="00D74822">
              <w:rPr>
                <w:noProof/>
                <w:webHidden/>
              </w:rPr>
              <w:fldChar w:fldCharType="end"/>
            </w:r>
          </w:hyperlink>
        </w:p>
        <w:p w14:paraId="609D86BD" w14:textId="77777777" w:rsidR="00D74822" w:rsidRDefault="00E02404">
          <w:pPr>
            <w:pStyle w:val="31"/>
            <w:tabs>
              <w:tab w:val="right" w:leader="dot" w:pos="10456"/>
            </w:tabs>
            <w:rPr>
              <w:noProof/>
            </w:rPr>
          </w:pPr>
          <w:hyperlink w:anchor="_Toc88647653" w:history="1">
            <w:r w:rsidR="00D74822" w:rsidRPr="00586F31">
              <w:rPr>
                <w:rStyle w:val="a5"/>
                <w:noProof/>
              </w:rPr>
              <w:t>4.27.227</w:t>
            </w:r>
            <w:r w:rsidR="00D74822" w:rsidRPr="00586F31">
              <w:rPr>
                <w:rStyle w:val="a5"/>
                <w:rFonts w:hint="eastAsia"/>
                <w:noProof/>
              </w:rPr>
              <w:t xml:space="preserve"> 自定义协议配置单例信息列表</w:t>
            </w:r>
            <w:r w:rsidR="00D74822">
              <w:rPr>
                <w:noProof/>
                <w:webHidden/>
              </w:rPr>
              <w:tab/>
            </w:r>
            <w:r w:rsidR="00D74822">
              <w:rPr>
                <w:noProof/>
                <w:webHidden/>
              </w:rPr>
              <w:fldChar w:fldCharType="begin"/>
            </w:r>
            <w:r w:rsidR="00D74822">
              <w:rPr>
                <w:noProof/>
                <w:webHidden/>
              </w:rPr>
              <w:instrText xml:space="preserve"> PAGEREF _Toc88647653 \h </w:instrText>
            </w:r>
            <w:r w:rsidR="00D74822">
              <w:rPr>
                <w:noProof/>
                <w:webHidden/>
              </w:rPr>
            </w:r>
            <w:r w:rsidR="00D74822">
              <w:rPr>
                <w:noProof/>
                <w:webHidden/>
              </w:rPr>
              <w:fldChar w:fldCharType="separate"/>
            </w:r>
            <w:r w:rsidR="00D74822">
              <w:rPr>
                <w:noProof/>
                <w:webHidden/>
              </w:rPr>
              <w:t>807</w:t>
            </w:r>
            <w:r w:rsidR="00D74822">
              <w:rPr>
                <w:noProof/>
                <w:webHidden/>
              </w:rPr>
              <w:fldChar w:fldCharType="end"/>
            </w:r>
          </w:hyperlink>
        </w:p>
        <w:p w14:paraId="1646F8D9" w14:textId="77777777" w:rsidR="00D74822" w:rsidRDefault="00E02404">
          <w:pPr>
            <w:pStyle w:val="31"/>
            <w:tabs>
              <w:tab w:val="right" w:leader="dot" w:pos="10456"/>
            </w:tabs>
            <w:rPr>
              <w:noProof/>
            </w:rPr>
          </w:pPr>
          <w:hyperlink w:anchor="_Toc88647654" w:history="1">
            <w:r w:rsidR="00D74822" w:rsidRPr="00586F31">
              <w:rPr>
                <w:rStyle w:val="a5"/>
                <w:noProof/>
              </w:rPr>
              <w:t>4.27.228</w:t>
            </w:r>
            <w:r w:rsidR="00D74822" w:rsidRPr="00586F31">
              <w:rPr>
                <w:rStyle w:val="a5"/>
                <w:rFonts w:hint="eastAsia"/>
                <w:noProof/>
              </w:rPr>
              <w:t xml:space="preserve"> 自定义协议配置信息</w:t>
            </w:r>
            <w:r w:rsidR="00D74822">
              <w:rPr>
                <w:noProof/>
                <w:webHidden/>
              </w:rPr>
              <w:tab/>
            </w:r>
            <w:r w:rsidR="00D74822">
              <w:rPr>
                <w:noProof/>
                <w:webHidden/>
              </w:rPr>
              <w:fldChar w:fldCharType="begin"/>
            </w:r>
            <w:r w:rsidR="00D74822">
              <w:rPr>
                <w:noProof/>
                <w:webHidden/>
              </w:rPr>
              <w:instrText xml:space="preserve"> PAGEREF _Toc88647654 \h </w:instrText>
            </w:r>
            <w:r w:rsidR="00D74822">
              <w:rPr>
                <w:noProof/>
                <w:webHidden/>
              </w:rPr>
            </w:r>
            <w:r w:rsidR="00D74822">
              <w:rPr>
                <w:noProof/>
                <w:webHidden/>
              </w:rPr>
              <w:fldChar w:fldCharType="separate"/>
            </w:r>
            <w:r w:rsidR="00D74822">
              <w:rPr>
                <w:noProof/>
                <w:webHidden/>
              </w:rPr>
              <w:t>808</w:t>
            </w:r>
            <w:r w:rsidR="00D74822">
              <w:rPr>
                <w:noProof/>
                <w:webHidden/>
              </w:rPr>
              <w:fldChar w:fldCharType="end"/>
            </w:r>
          </w:hyperlink>
        </w:p>
        <w:p w14:paraId="3BC55DCC" w14:textId="77777777" w:rsidR="00D74822" w:rsidRDefault="00E02404">
          <w:pPr>
            <w:pStyle w:val="31"/>
            <w:tabs>
              <w:tab w:val="right" w:leader="dot" w:pos="10456"/>
            </w:tabs>
            <w:rPr>
              <w:noProof/>
            </w:rPr>
          </w:pPr>
          <w:hyperlink w:anchor="_Toc88647655" w:history="1">
            <w:r w:rsidR="00D74822" w:rsidRPr="00586F31">
              <w:rPr>
                <w:rStyle w:val="a5"/>
                <w:noProof/>
              </w:rPr>
              <w:t>4.27.229</w:t>
            </w:r>
            <w:r w:rsidR="00D74822" w:rsidRPr="00586F31">
              <w:rPr>
                <w:rStyle w:val="a5"/>
                <w:rFonts w:hint="eastAsia"/>
                <w:noProof/>
              </w:rPr>
              <w:t xml:space="preserve"> 存储策略信息</w:t>
            </w:r>
            <w:r w:rsidR="00D74822">
              <w:rPr>
                <w:noProof/>
                <w:webHidden/>
              </w:rPr>
              <w:tab/>
            </w:r>
            <w:r w:rsidR="00D74822">
              <w:rPr>
                <w:noProof/>
                <w:webHidden/>
              </w:rPr>
              <w:fldChar w:fldCharType="begin"/>
            </w:r>
            <w:r w:rsidR="00D74822">
              <w:rPr>
                <w:noProof/>
                <w:webHidden/>
              </w:rPr>
              <w:instrText xml:space="preserve"> PAGEREF _Toc88647655 \h </w:instrText>
            </w:r>
            <w:r w:rsidR="00D74822">
              <w:rPr>
                <w:noProof/>
                <w:webHidden/>
              </w:rPr>
            </w:r>
            <w:r w:rsidR="00D74822">
              <w:rPr>
                <w:noProof/>
                <w:webHidden/>
              </w:rPr>
              <w:fldChar w:fldCharType="separate"/>
            </w:r>
            <w:r w:rsidR="00D74822">
              <w:rPr>
                <w:noProof/>
                <w:webHidden/>
              </w:rPr>
              <w:t>809</w:t>
            </w:r>
            <w:r w:rsidR="00D74822">
              <w:rPr>
                <w:noProof/>
                <w:webHidden/>
              </w:rPr>
              <w:fldChar w:fldCharType="end"/>
            </w:r>
          </w:hyperlink>
        </w:p>
        <w:p w14:paraId="1DAC2118" w14:textId="77777777" w:rsidR="00D74822" w:rsidRDefault="00E02404">
          <w:pPr>
            <w:pStyle w:val="31"/>
            <w:tabs>
              <w:tab w:val="right" w:leader="dot" w:pos="10456"/>
            </w:tabs>
            <w:rPr>
              <w:noProof/>
            </w:rPr>
          </w:pPr>
          <w:hyperlink w:anchor="_Toc88647656" w:history="1">
            <w:r w:rsidR="00D74822" w:rsidRPr="00586F31">
              <w:rPr>
                <w:rStyle w:val="a5"/>
                <w:noProof/>
              </w:rPr>
              <w:t>4.27.230</w:t>
            </w:r>
            <w:r w:rsidR="00D74822" w:rsidRPr="00586F31">
              <w:rPr>
                <w:rStyle w:val="a5"/>
                <w:rFonts w:hint="eastAsia"/>
                <w:noProof/>
              </w:rPr>
              <w:t xml:space="preserve"> 视频存储策略信息</w:t>
            </w:r>
            <w:r w:rsidR="00D74822">
              <w:rPr>
                <w:noProof/>
                <w:webHidden/>
              </w:rPr>
              <w:tab/>
            </w:r>
            <w:r w:rsidR="00D74822">
              <w:rPr>
                <w:noProof/>
                <w:webHidden/>
              </w:rPr>
              <w:fldChar w:fldCharType="begin"/>
            </w:r>
            <w:r w:rsidR="00D74822">
              <w:rPr>
                <w:noProof/>
                <w:webHidden/>
              </w:rPr>
              <w:instrText xml:space="preserve"> PAGEREF _Toc88647656 \h </w:instrText>
            </w:r>
            <w:r w:rsidR="00D74822">
              <w:rPr>
                <w:noProof/>
                <w:webHidden/>
              </w:rPr>
            </w:r>
            <w:r w:rsidR="00D74822">
              <w:rPr>
                <w:noProof/>
                <w:webHidden/>
              </w:rPr>
              <w:fldChar w:fldCharType="separate"/>
            </w:r>
            <w:r w:rsidR="00D74822">
              <w:rPr>
                <w:noProof/>
                <w:webHidden/>
              </w:rPr>
              <w:t>810</w:t>
            </w:r>
            <w:r w:rsidR="00D74822">
              <w:rPr>
                <w:noProof/>
                <w:webHidden/>
              </w:rPr>
              <w:fldChar w:fldCharType="end"/>
            </w:r>
          </w:hyperlink>
        </w:p>
        <w:p w14:paraId="6F7E6238" w14:textId="77777777" w:rsidR="00D74822" w:rsidRDefault="00E02404">
          <w:pPr>
            <w:pStyle w:val="31"/>
            <w:tabs>
              <w:tab w:val="right" w:leader="dot" w:pos="10456"/>
            </w:tabs>
            <w:rPr>
              <w:noProof/>
            </w:rPr>
          </w:pPr>
          <w:hyperlink w:anchor="_Toc88647657" w:history="1">
            <w:r w:rsidR="00D74822" w:rsidRPr="00586F31">
              <w:rPr>
                <w:rStyle w:val="a5"/>
                <w:noProof/>
              </w:rPr>
              <w:t>4.27.231</w:t>
            </w:r>
            <w:r w:rsidR="00D74822" w:rsidRPr="00586F31">
              <w:rPr>
                <w:rStyle w:val="a5"/>
                <w:rFonts w:hint="eastAsia"/>
                <w:noProof/>
              </w:rPr>
              <w:t xml:space="preserve"> 图片存储策略信息</w:t>
            </w:r>
            <w:r w:rsidR="00D74822">
              <w:rPr>
                <w:noProof/>
                <w:webHidden/>
              </w:rPr>
              <w:tab/>
            </w:r>
            <w:r w:rsidR="00D74822">
              <w:rPr>
                <w:noProof/>
                <w:webHidden/>
              </w:rPr>
              <w:fldChar w:fldCharType="begin"/>
            </w:r>
            <w:r w:rsidR="00D74822">
              <w:rPr>
                <w:noProof/>
                <w:webHidden/>
              </w:rPr>
              <w:instrText xml:space="preserve"> PAGEREF _Toc88647657 \h </w:instrText>
            </w:r>
            <w:r w:rsidR="00D74822">
              <w:rPr>
                <w:noProof/>
                <w:webHidden/>
              </w:rPr>
            </w:r>
            <w:r w:rsidR="00D74822">
              <w:rPr>
                <w:noProof/>
                <w:webHidden/>
              </w:rPr>
              <w:fldChar w:fldCharType="separate"/>
            </w:r>
            <w:r w:rsidR="00D74822">
              <w:rPr>
                <w:noProof/>
                <w:webHidden/>
              </w:rPr>
              <w:t>811</w:t>
            </w:r>
            <w:r w:rsidR="00D74822">
              <w:rPr>
                <w:noProof/>
                <w:webHidden/>
              </w:rPr>
              <w:fldChar w:fldCharType="end"/>
            </w:r>
          </w:hyperlink>
        </w:p>
        <w:p w14:paraId="5E8AE9A4" w14:textId="77777777" w:rsidR="00D74822" w:rsidRDefault="00E02404">
          <w:pPr>
            <w:pStyle w:val="31"/>
            <w:tabs>
              <w:tab w:val="right" w:leader="dot" w:pos="10456"/>
            </w:tabs>
            <w:rPr>
              <w:noProof/>
            </w:rPr>
          </w:pPr>
          <w:hyperlink w:anchor="_Toc88647658" w:history="1">
            <w:r w:rsidR="00D74822" w:rsidRPr="00586F31">
              <w:rPr>
                <w:rStyle w:val="a5"/>
                <w:noProof/>
              </w:rPr>
              <w:t>4.27.232</w:t>
            </w:r>
            <w:r w:rsidR="00D74822" w:rsidRPr="00586F31">
              <w:rPr>
                <w:rStyle w:val="a5"/>
                <w:rFonts w:hint="eastAsia"/>
                <w:noProof/>
              </w:rPr>
              <w:t xml:space="preserve"> 后焦调节参数信息</w:t>
            </w:r>
            <w:r w:rsidR="00D74822">
              <w:rPr>
                <w:noProof/>
                <w:webHidden/>
              </w:rPr>
              <w:tab/>
            </w:r>
            <w:r w:rsidR="00D74822">
              <w:rPr>
                <w:noProof/>
                <w:webHidden/>
              </w:rPr>
              <w:fldChar w:fldCharType="begin"/>
            </w:r>
            <w:r w:rsidR="00D74822">
              <w:rPr>
                <w:noProof/>
                <w:webHidden/>
              </w:rPr>
              <w:instrText xml:space="preserve"> PAGEREF _Toc88647658 \h </w:instrText>
            </w:r>
            <w:r w:rsidR="00D74822">
              <w:rPr>
                <w:noProof/>
                <w:webHidden/>
              </w:rPr>
            </w:r>
            <w:r w:rsidR="00D74822">
              <w:rPr>
                <w:noProof/>
                <w:webHidden/>
              </w:rPr>
              <w:fldChar w:fldCharType="separate"/>
            </w:r>
            <w:r w:rsidR="00D74822">
              <w:rPr>
                <w:noProof/>
                <w:webHidden/>
              </w:rPr>
              <w:t>812</w:t>
            </w:r>
            <w:r w:rsidR="00D74822">
              <w:rPr>
                <w:noProof/>
                <w:webHidden/>
              </w:rPr>
              <w:fldChar w:fldCharType="end"/>
            </w:r>
          </w:hyperlink>
        </w:p>
        <w:p w14:paraId="1232169E" w14:textId="77777777" w:rsidR="00D74822" w:rsidRDefault="00E02404">
          <w:pPr>
            <w:pStyle w:val="31"/>
            <w:tabs>
              <w:tab w:val="right" w:leader="dot" w:pos="10456"/>
            </w:tabs>
            <w:rPr>
              <w:noProof/>
            </w:rPr>
          </w:pPr>
          <w:hyperlink w:anchor="_Toc88647659" w:history="1">
            <w:r w:rsidR="00D74822" w:rsidRPr="00586F31">
              <w:rPr>
                <w:rStyle w:val="a5"/>
                <w:noProof/>
              </w:rPr>
              <w:t>4.27.233</w:t>
            </w:r>
            <w:r w:rsidR="00D74822" w:rsidRPr="00586F31">
              <w:rPr>
                <w:rStyle w:val="a5"/>
                <w:rFonts w:hint="eastAsia"/>
                <w:noProof/>
              </w:rPr>
              <w:t xml:space="preserve"> 智能属性配置</w:t>
            </w:r>
            <w:r w:rsidR="00D74822">
              <w:rPr>
                <w:noProof/>
                <w:webHidden/>
              </w:rPr>
              <w:tab/>
            </w:r>
            <w:r w:rsidR="00D74822">
              <w:rPr>
                <w:noProof/>
                <w:webHidden/>
              </w:rPr>
              <w:fldChar w:fldCharType="begin"/>
            </w:r>
            <w:r w:rsidR="00D74822">
              <w:rPr>
                <w:noProof/>
                <w:webHidden/>
              </w:rPr>
              <w:instrText xml:space="preserve"> PAGEREF _Toc88647659 \h </w:instrText>
            </w:r>
            <w:r w:rsidR="00D74822">
              <w:rPr>
                <w:noProof/>
                <w:webHidden/>
              </w:rPr>
            </w:r>
            <w:r w:rsidR="00D74822">
              <w:rPr>
                <w:noProof/>
                <w:webHidden/>
              </w:rPr>
              <w:fldChar w:fldCharType="separate"/>
            </w:r>
            <w:r w:rsidR="00D74822">
              <w:rPr>
                <w:noProof/>
                <w:webHidden/>
              </w:rPr>
              <w:t>812</w:t>
            </w:r>
            <w:r w:rsidR="00D74822">
              <w:rPr>
                <w:noProof/>
                <w:webHidden/>
              </w:rPr>
              <w:fldChar w:fldCharType="end"/>
            </w:r>
          </w:hyperlink>
        </w:p>
        <w:p w14:paraId="269A5D4D" w14:textId="77777777" w:rsidR="00D74822" w:rsidRDefault="00E02404">
          <w:pPr>
            <w:pStyle w:val="31"/>
            <w:tabs>
              <w:tab w:val="right" w:leader="dot" w:pos="10456"/>
            </w:tabs>
            <w:rPr>
              <w:noProof/>
            </w:rPr>
          </w:pPr>
          <w:hyperlink w:anchor="_Toc88647660" w:history="1">
            <w:r w:rsidR="00D74822" w:rsidRPr="00586F31">
              <w:rPr>
                <w:rStyle w:val="a5"/>
                <w:noProof/>
              </w:rPr>
              <w:t>4.27.234</w:t>
            </w:r>
            <w:r w:rsidR="00D74822" w:rsidRPr="00586F31">
              <w:rPr>
                <w:rStyle w:val="a5"/>
                <w:rFonts w:hint="eastAsia"/>
                <w:noProof/>
              </w:rPr>
              <w:t xml:space="preserve"> 人脸属性配置</w:t>
            </w:r>
            <w:r w:rsidR="00D74822">
              <w:rPr>
                <w:noProof/>
                <w:webHidden/>
              </w:rPr>
              <w:tab/>
            </w:r>
            <w:r w:rsidR="00D74822">
              <w:rPr>
                <w:noProof/>
                <w:webHidden/>
              </w:rPr>
              <w:fldChar w:fldCharType="begin"/>
            </w:r>
            <w:r w:rsidR="00D74822">
              <w:rPr>
                <w:noProof/>
                <w:webHidden/>
              </w:rPr>
              <w:instrText xml:space="preserve"> PAGEREF _Toc88647660 \h </w:instrText>
            </w:r>
            <w:r w:rsidR="00D74822">
              <w:rPr>
                <w:noProof/>
                <w:webHidden/>
              </w:rPr>
            </w:r>
            <w:r w:rsidR="00D74822">
              <w:rPr>
                <w:noProof/>
                <w:webHidden/>
              </w:rPr>
              <w:fldChar w:fldCharType="separate"/>
            </w:r>
            <w:r w:rsidR="00D74822">
              <w:rPr>
                <w:noProof/>
                <w:webHidden/>
              </w:rPr>
              <w:t>813</w:t>
            </w:r>
            <w:r w:rsidR="00D74822">
              <w:rPr>
                <w:noProof/>
                <w:webHidden/>
              </w:rPr>
              <w:fldChar w:fldCharType="end"/>
            </w:r>
          </w:hyperlink>
        </w:p>
        <w:p w14:paraId="0AFA2BC4" w14:textId="77777777" w:rsidR="00D74822" w:rsidRDefault="00E02404">
          <w:pPr>
            <w:pStyle w:val="31"/>
            <w:tabs>
              <w:tab w:val="right" w:leader="dot" w:pos="10456"/>
            </w:tabs>
            <w:rPr>
              <w:noProof/>
            </w:rPr>
          </w:pPr>
          <w:hyperlink w:anchor="_Toc88647661" w:history="1">
            <w:r w:rsidR="00D74822" w:rsidRPr="00586F31">
              <w:rPr>
                <w:rStyle w:val="a5"/>
                <w:noProof/>
              </w:rPr>
              <w:t>4.27.235</w:t>
            </w:r>
            <w:r w:rsidR="00D74822" w:rsidRPr="00586F31">
              <w:rPr>
                <w:rStyle w:val="a5"/>
                <w:rFonts w:hint="eastAsia"/>
                <w:noProof/>
              </w:rPr>
              <w:t xml:space="preserve"> 温度属性配置</w:t>
            </w:r>
            <w:r w:rsidR="00D74822">
              <w:rPr>
                <w:noProof/>
                <w:webHidden/>
              </w:rPr>
              <w:tab/>
            </w:r>
            <w:r w:rsidR="00D74822">
              <w:rPr>
                <w:noProof/>
                <w:webHidden/>
              </w:rPr>
              <w:fldChar w:fldCharType="begin"/>
            </w:r>
            <w:r w:rsidR="00D74822">
              <w:rPr>
                <w:noProof/>
                <w:webHidden/>
              </w:rPr>
              <w:instrText xml:space="preserve"> PAGEREF _Toc88647661 \h </w:instrText>
            </w:r>
            <w:r w:rsidR="00D74822">
              <w:rPr>
                <w:noProof/>
                <w:webHidden/>
              </w:rPr>
            </w:r>
            <w:r w:rsidR="00D74822">
              <w:rPr>
                <w:noProof/>
                <w:webHidden/>
              </w:rPr>
              <w:fldChar w:fldCharType="separate"/>
            </w:r>
            <w:r w:rsidR="00D74822">
              <w:rPr>
                <w:noProof/>
                <w:webHidden/>
              </w:rPr>
              <w:t>814</w:t>
            </w:r>
            <w:r w:rsidR="00D74822">
              <w:rPr>
                <w:noProof/>
                <w:webHidden/>
              </w:rPr>
              <w:fldChar w:fldCharType="end"/>
            </w:r>
          </w:hyperlink>
        </w:p>
        <w:p w14:paraId="3A6DBB0C" w14:textId="77777777" w:rsidR="00D74822" w:rsidRDefault="00E02404">
          <w:pPr>
            <w:pStyle w:val="31"/>
            <w:tabs>
              <w:tab w:val="right" w:leader="dot" w:pos="10456"/>
            </w:tabs>
            <w:rPr>
              <w:noProof/>
            </w:rPr>
          </w:pPr>
          <w:hyperlink w:anchor="_Toc88647662" w:history="1">
            <w:r w:rsidR="00D74822" w:rsidRPr="00586F31">
              <w:rPr>
                <w:rStyle w:val="a5"/>
                <w:noProof/>
              </w:rPr>
              <w:t>4.27.236</w:t>
            </w:r>
            <w:r w:rsidR="00D74822" w:rsidRPr="00586F31">
              <w:rPr>
                <w:rStyle w:val="a5"/>
                <w:rFonts w:hint="eastAsia"/>
                <w:noProof/>
              </w:rPr>
              <w:t xml:space="preserve"> 图片矫正参数</w:t>
            </w:r>
            <w:r w:rsidR="00D74822">
              <w:rPr>
                <w:noProof/>
                <w:webHidden/>
              </w:rPr>
              <w:tab/>
            </w:r>
            <w:r w:rsidR="00D74822">
              <w:rPr>
                <w:noProof/>
                <w:webHidden/>
              </w:rPr>
              <w:fldChar w:fldCharType="begin"/>
            </w:r>
            <w:r w:rsidR="00D74822">
              <w:rPr>
                <w:noProof/>
                <w:webHidden/>
              </w:rPr>
              <w:instrText xml:space="preserve"> PAGEREF _Toc88647662 \h </w:instrText>
            </w:r>
            <w:r w:rsidR="00D74822">
              <w:rPr>
                <w:noProof/>
                <w:webHidden/>
              </w:rPr>
            </w:r>
            <w:r w:rsidR="00D74822">
              <w:rPr>
                <w:noProof/>
                <w:webHidden/>
              </w:rPr>
              <w:fldChar w:fldCharType="separate"/>
            </w:r>
            <w:r w:rsidR="00D74822">
              <w:rPr>
                <w:noProof/>
                <w:webHidden/>
              </w:rPr>
              <w:t>815</w:t>
            </w:r>
            <w:r w:rsidR="00D74822">
              <w:rPr>
                <w:noProof/>
                <w:webHidden/>
              </w:rPr>
              <w:fldChar w:fldCharType="end"/>
            </w:r>
          </w:hyperlink>
        </w:p>
        <w:p w14:paraId="1EAD81B8" w14:textId="77777777" w:rsidR="00D74822" w:rsidRDefault="00E02404">
          <w:pPr>
            <w:pStyle w:val="31"/>
            <w:tabs>
              <w:tab w:val="right" w:leader="dot" w:pos="10456"/>
            </w:tabs>
            <w:rPr>
              <w:noProof/>
            </w:rPr>
          </w:pPr>
          <w:hyperlink w:anchor="_Toc88647663" w:history="1">
            <w:r w:rsidR="00D74822" w:rsidRPr="00586F31">
              <w:rPr>
                <w:rStyle w:val="a5"/>
                <w:noProof/>
              </w:rPr>
              <w:t>4.27.237</w:t>
            </w:r>
            <w:r w:rsidR="00D74822" w:rsidRPr="00586F31">
              <w:rPr>
                <w:rStyle w:val="a5"/>
                <w:rFonts w:hint="eastAsia"/>
                <w:noProof/>
              </w:rPr>
              <w:t xml:space="preserve"> 设备时间同步方式</w:t>
            </w:r>
            <w:r w:rsidR="00D74822">
              <w:rPr>
                <w:noProof/>
                <w:webHidden/>
              </w:rPr>
              <w:tab/>
            </w:r>
            <w:r w:rsidR="00D74822">
              <w:rPr>
                <w:noProof/>
                <w:webHidden/>
              </w:rPr>
              <w:fldChar w:fldCharType="begin"/>
            </w:r>
            <w:r w:rsidR="00D74822">
              <w:rPr>
                <w:noProof/>
                <w:webHidden/>
              </w:rPr>
              <w:instrText xml:space="preserve"> PAGEREF _Toc88647663 \h </w:instrText>
            </w:r>
            <w:r w:rsidR="00D74822">
              <w:rPr>
                <w:noProof/>
                <w:webHidden/>
              </w:rPr>
            </w:r>
            <w:r w:rsidR="00D74822">
              <w:rPr>
                <w:noProof/>
                <w:webHidden/>
              </w:rPr>
              <w:fldChar w:fldCharType="separate"/>
            </w:r>
            <w:r w:rsidR="00D74822">
              <w:rPr>
                <w:noProof/>
                <w:webHidden/>
              </w:rPr>
              <w:t>816</w:t>
            </w:r>
            <w:r w:rsidR="00D74822">
              <w:rPr>
                <w:noProof/>
                <w:webHidden/>
              </w:rPr>
              <w:fldChar w:fldCharType="end"/>
            </w:r>
          </w:hyperlink>
        </w:p>
        <w:p w14:paraId="015638D4" w14:textId="77777777" w:rsidR="00D74822" w:rsidRDefault="00E02404">
          <w:pPr>
            <w:pStyle w:val="31"/>
            <w:tabs>
              <w:tab w:val="right" w:leader="dot" w:pos="10456"/>
            </w:tabs>
            <w:rPr>
              <w:noProof/>
            </w:rPr>
          </w:pPr>
          <w:hyperlink w:anchor="_Toc88647664" w:history="1">
            <w:r w:rsidR="00D74822" w:rsidRPr="00586F31">
              <w:rPr>
                <w:rStyle w:val="a5"/>
                <w:noProof/>
              </w:rPr>
              <w:t>4.27.238</w:t>
            </w:r>
            <w:r w:rsidR="00D74822" w:rsidRPr="00586F31">
              <w:rPr>
                <w:rStyle w:val="a5"/>
                <w:rFonts w:hint="eastAsia"/>
                <w:noProof/>
              </w:rPr>
              <w:t xml:space="preserve"> 场景自动切换开关信息</w:t>
            </w:r>
            <w:r w:rsidR="00D74822">
              <w:rPr>
                <w:noProof/>
                <w:webHidden/>
              </w:rPr>
              <w:tab/>
            </w:r>
            <w:r w:rsidR="00D74822">
              <w:rPr>
                <w:noProof/>
                <w:webHidden/>
              </w:rPr>
              <w:fldChar w:fldCharType="begin"/>
            </w:r>
            <w:r w:rsidR="00D74822">
              <w:rPr>
                <w:noProof/>
                <w:webHidden/>
              </w:rPr>
              <w:instrText xml:space="preserve"> PAGEREF _Toc88647664 \h </w:instrText>
            </w:r>
            <w:r w:rsidR="00D74822">
              <w:rPr>
                <w:noProof/>
                <w:webHidden/>
              </w:rPr>
            </w:r>
            <w:r w:rsidR="00D74822">
              <w:rPr>
                <w:noProof/>
                <w:webHidden/>
              </w:rPr>
              <w:fldChar w:fldCharType="separate"/>
            </w:r>
            <w:r w:rsidR="00D74822">
              <w:rPr>
                <w:noProof/>
                <w:webHidden/>
              </w:rPr>
              <w:t>817</w:t>
            </w:r>
            <w:r w:rsidR="00D74822">
              <w:rPr>
                <w:noProof/>
                <w:webHidden/>
              </w:rPr>
              <w:fldChar w:fldCharType="end"/>
            </w:r>
          </w:hyperlink>
        </w:p>
        <w:p w14:paraId="63CECD58" w14:textId="77777777" w:rsidR="00D74822" w:rsidRDefault="00E02404">
          <w:pPr>
            <w:pStyle w:val="31"/>
            <w:tabs>
              <w:tab w:val="right" w:leader="dot" w:pos="10456"/>
            </w:tabs>
            <w:rPr>
              <w:noProof/>
            </w:rPr>
          </w:pPr>
          <w:hyperlink w:anchor="_Toc88647665" w:history="1">
            <w:r w:rsidR="00D74822" w:rsidRPr="00586F31">
              <w:rPr>
                <w:rStyle w:val="a5"/>
                <w:noProof/>
              </w:rPr>
              <w:t>4.27.239</w:t>
            </w:r>
            <w:r w:rsidR="00D74822" w:rsidRPr="00586F31">
              <w:rPr>
                <w:rStyle w:val="a5"/>
                <w:rFonts w:hint="eastAsia"/>
                <w:noProof/>
              </w:rPr>
              <w:t xml:space="preserve"> 场景模板信息</w:t>
            </w:r>
            <w:r w:rsidR="00D74822">
              <w:rPr>
                <w:noProof/>
                <w:webHidden/>
              </w:rPr>
              <w:tab/>
            </w:r>
            <w:r w:rsidR="00D74822">
              <w:rPr>
                <w:noProof/>
                <w:webHidden/>
              </w:rPr>
              <w:fldChar w:fldCharType="begin"/>
            </w:r>
            <w:r w:rsidR="00D74822">
              <w:rPr>
                <w:noProof/>
                <w:webHidden/>
              </w:rPr>
              <w:instrText xml:space="preserve"> PAGEREF _Toc88647665 \h </w:instrText>
            </w:r>
            <w:r w:rsidR="00D74822">
              <w:rPr>
                <w:noProof/>
                <w:webHidden/>
              </w:rPr>
            </w:r>
            <w:r w:rsidR="00D74822">
              <w:rPr>
                <w:noProof/>
                <w:webHidden/>
              </w:rPr>
              <w:fldChar w:fldCharType="separate"/>
            </w:r>
            <w:r w:rsidR="00D74822">
              <w:rPr>
                <w:noProof/>
                <w:webHidden/>
              </w:rPr>
              <w:t>817</w:t>
            </w:r>
            <w:r w:rsidR="00D74822">
              <w:rPr>
                <w:noProof/>
                <w:webHidden/>
              </w:rPr>
              <w:fldChar w:fldCharType="end"/>
            </w:r>
          </w:hyperlink>
        </w:p>
        <w:p w14:paraId="0FA888E2" w14:textId="77777777" w:rsidR="00D74822" w:rsidRDefault="00E02404">
          <w:pPr>
            <w:pStyle w:val="31"/>
            <w:tabs>
              <w:tab w:val="right" w:leader="dot" w:pos="10456"/>
            </w:tabs>
            <w:rPr>
              <w:noProof/>
            </w:rPr>
          </w:pPr>
          <w:hyperlink w:anchor="_Toc88647666" w:history="1">
            <w:r w:rsidR="00D74822" w:rsidRPr="00586F31">
              <w:rPr>
                <w:rStyle w:val="a5"/>
                <w:noProof/>
              </w:rPr>
              <w:t>4.27.240</w:t>
            </w:r>
            <w:r w:rsidR="00D74822" w:rsidRPr="00586F31">
              <w:rPr>
                <w:rStyle w:val="a5"/>
                <w:rFonts w:hint="eastAsia"/>
                <w:noProof/>
              </w:rPr>
              <w:t xml:space="preserve"> 所有场景信息</w:t>
            </w:r>
            <w:r w:rsidR="00D74822">
              <w:rPr>
                <w:noProof/>
                <w:webHidden/>
              </w:rPr>
              <w:tab/>
            </w:r>
            <w:r w:rsidR="00D74822">
              <w:rPr>
                <w:noProof/>
                <w:webHidden/>
              </w:rPr>
              <w:fldChar w:fldCharType="begin"/>
            </w:r>
            <w:r w:rsidR="00D74822">
              <w:rPr>
                <w:noProof/>
                <w:webHidden/>
              </w:rPr>
              <w:instrText xml:space="preserve"> PAGEREF _Toc88647666 \h </w:instrText>
            </w:r>
            <w:r w:rsidR="00D74822">
              <w:rPr>
                <w:noProof/>
                <w:webHidden/>
              </w:rPr>
            </w:r>
            <w:r w:rsidR="00D74822">
              <w:rPr>
                <w:noProof/>
                <w:webHidden/>
              </w:rPr>
              <w:fldChar w:fldCharType="separate"/>
            </w:r>
            <w:r w:rsidR="00D74822">
              <w:rPr>
                <w:noProof/>
                <w:webHidden/>
              </w:rPr>
              <w:t>818</w:t>
            </w:r>
            <w:r w:rsidR="00D74822">
              <w:rPr>
                <w:noProof/>
                <w:webHidden/>
              </w:rPr>
              <w:fldChar w:fldCharType="end"/>
            </w:r>
          </w:hyperlink>
        </w:p>
        <w:p w14:paraId="4F97F1DC" w14:textId="77777777" w:rsidR="00D74822" w:rsidRDefault="00E02404">
          <w:pPr>
            <w:pStyle w:val="31"/>
            <w:tabs>
              <w:tab w:val="right" w:leader="dot" w:pos="10456"/>
            </w:tabs>
            <w:rPr>
              <w:noProof/>
            </w:rPr>
          </w:pPr>
          <w:hyperlink w:anchor="_Toc88647667" w:history="1">
            <w:r w:rsidR="00D74822" w:rsidRPr="00586F31">
              <w:rPr>
                <w:rStyle w:val="a5"/>
                <w:noProof/>
              </w:rPr>
              <w:t>4.27.241</w:t>
            </w:r>
            <w:r w:rsidR="00D74822" w:rsidRPr="00586F31">
              <w:rPr>
                <w:rStyle w:val="a5"/>
                <w:rFonts w:hint="eastAsia"/>
                <w:noProof/>
              </w:rPr>
              <w:t xml:space="preserve"> 场景信息</w:t>
            </w:r>
            <w:r w:rsidR="00D74822">
              <w:rPr>
                <w:noProof/>
                <w:webHidden/>
              </w:rPr>
              <w:tab/>
            </w:r>
            <w:r w:rsidR="00D74822">
              <w:rPr>
                <w:noProof/>
                <w:webHidden/>
              </w:rPr>
              <w:fldChar w:fldCharType="begin"/>
            </w:r>
            <w:r w:rsidR="00D74822">
              <w:rPr>
                <w:noProof/>
                <w:webHidden/>
              </w:rPr>
              <w:instrText xml:space="preserve"> PAGEREF _Toc88647667 \h </w:instrText>
            </w:r>
            <w:r w:rsidR="00D74822">
              <w:rPr>
                <w:noProof/>
                <w:webHidden/>
              </w:rPr>
            </w:r>
            <w:r w:rsidR="00D74822">
              <w:rPr>
                <w:noProof/>
                <w:webHidden/>
              </w:rPr>
              <w:fldChar w:fldCharType="separate"/>
            </w:r>
            <w:r w:rsidR="00D74822">
              <w:rPr>
                <w:noProof/>
                <w:webHidden/>
              </w:rPr>
              <w:t>819</w:t>
            </w:r>
            <w:r w:rsidR="00D74822">
              <w:rPr>
                <w:noProof/>
                <w:webHidden/>
              </w:rPr>
              <w:fldChar w:fldCharType="end"/>
            </w:r>
          </w:hyperlink>
        </w:p>
        <w:p w14:paraId="132661C3" w14:textId="77777777" w:rsidR="00D74822" w:rsidRDefault="00E02404">
          <w:pPr>
            <w:pStyle w:val="31"/>
            <w:tabs>
              <w:tab w:val="right" w:leader="dot" w:pos="10456"/>
            </w:tabs>
            <w:rPr>
              <w:noProof/>
            </w:rPr>
          </w:pPr>
          <w:hyperlink w:anchor="_Toc88647668" w:history="1">
            <w:r w:rsidR="00D74822" w:rsidRPr="00586F31">
              <w:rPr>
                <w:rStyle w:val="a5"/>
                <w:noProof/>
              </w:rPr>
              <w:t>4.27.242</w:t>
            </w:r>
            <w:r w:rsidR="00D74822" w:rsidRPr="00586F31">
              <w:rPr>
                <w:rStyle w:val="a5"/>
                <w:rFonts w:hint="eastAsia"/>
                <w:noProof/>
              </w:rPr>
              <w:t xml:space="preserve"> 场景自动切换触发条件详细信息</w:t>
            </w:r>
            <w:r w:rsidR="00D74822">
              <w:rPr>
                <w:noProof/>
                <w:webHidden/>
              </w:rPr>
              <w:tab/>
            </w:r>
            <w:r w:rsidR="00D74822">
              <w:rPr>
                <w:noProof/>
                <w:webHidden/>
              </w:rPr>
              <w:fldChar w:fldCharType="begin"/>
            </w:r>
            <w:r w:rsidR="00D74822">
              <w:rPr>
                <w:noProof/>
                <w:webHidden/>
              </w:rPr>
              <w:instrText xml:space="preserve"> PAGEREF _Toc88647668 \h </w:instrText>
            </w:r>
            <w:r w:rsidR="00D74822">
              <w:rPr>
                <w:noProof/>
                <w:webHidden/>
              </w:rPr>
            </w:r>
            <w:r w:rsidR="00D74822">
              <w:rPr>
                <w:noProof/>
                <w:webHidden/>
              </w:rPr>
              <w:fldChar w:fldCharType="separate"/>
            </w:r>
            <w:r w:rsidR="00D74822">
              <w:rPr>
                <w:noProof/>
                <w:webHidden/>
              </w:rPr>
              <w:t>820</w:t>
            </w:r>
            <w:r w:rsidR="00D74822">
              <w:rPr>
                <w:noProof/>
                <w:webHidden/>
              </w:rPr>
              <w:fldChar w:fldCharType="end"/>
            </w:r>
          </w:hyperlink>
        </w:p>
        <w:p w14:paraId="42812B57" w14:textId="77777777" w:rsidR="00D74822" w:rsidRDefault="00E02404">
          <w:pPr>
            <w:pStyle w:val="31"/>
            <w:tabs>
              <w:tab w:val="right" w:leader="dot" w:pos="10456"/>
            </w:tabs>
            <w:rPr>
              <w:noProof/>
            </w:rPr>
          </w:pPr>
          <w:hyperlink w:anchor="_Toc88647669" w:history="1">
            <w:r w:rsidR="00D74822" w:rsidRPr="00586F31">
              <w:rPr>
                <w:rStyle w:val="a5"/>
                <w:noProof/>
              </w:rPr>
              <w:t>4.27.243</w:t>
            </w:r>
            <w:r w:rsidR="00D74822" w:rsidRPr="00586F31">
              <w:rPr>
                <w:rStyle w:val="a5"/>
                <w:rFonts w:hint="eastAsia"/>
                <w:noProof/>
              </w:rPr>
              <w:t xml:space="preserve"> 环境参数信息</w:t>
            </w:r>
            <w:r w:rsidR="00D74822">
              <w:rPr>
                <w:noProof/>
                <w:webHidden/>
              </w:rPr>
              <w:tab/>
            </w:r>
            <w:r w:rsidR="00D74822">
              <w:rPr>
                <w:noProof/>
                <w:webHidden/>
              </w:rPr>
              <w:fldChar w:fldCharType="begin"/>
            </w:r>
            <w:r w:rsidR="00D74822">
              <w:rPr>
                <w:noProof/>
                <w:webHidden/>
              </w:rPr>
              <w:instrText xml:space="preserve"> PAGEREF _Toc88647669 \h </w:instrText>
            </w:r>
            <w:r w:rsidR="00D74822">
              <w:rPr>
                <w:noProof/>
                <w:webHidden/>
              </w:rPr>
            </w:r>
            <w:r w:rsidR="00D74822">
              <w:rPr>
                <w:noProof/>
                <w:webHidden/>
              </w:rPr>
              <w:fldChar w:fldCharType="separate"/>
            </w:r>
            <w:r w:rsidR="00D74822">
              <w:rPr>
                <w:noProof/>
                <w:webHidden/>
              </w:rPr>
              <w:t>821</w:t>
            </w:r>
            <w:r w:rsidR="00D74822">
              <w:rPr>
                <w:noProof/>
                <w:webHidden/>
              </w:rPr>
              <w:fldChar w:fldCharType="end"/>
            </w:r>
          </w:hyperlink>
        </w:p>
        <w:p w14:paraId="7068769A" w14:textId="77777777" w:rsidR="00D74822" w:rsidRDefault="00E02404">
          <w:pPr>
            <w:pStyle w:val="31"/>
            <w:tabs>
              <w:tab w:val="right" w:leader="dot" w:pos="10456"/>
            </w:tabs>
            <w:rPr>
              <w:noProof/>
            </w:rPr>
          </w:pPr>
          <w:hyperlink w:anchor="_Toc88647670" w:history="1">
            <w:r w:rsidR="00D74822" w:rsidRPr="00586F31">
              <w:rPr>
                <w:rStyle w:val="a5"/>
                <w:noProof/>
              </w:rPr>
              <w:t>4.27.244</w:t>
            </w:r>
            <w:r w:rsidR="00D74822" w:rsidRPr="00586F31">
              <w:rPr>
                <w:rStyle w:val="a5"/>
                <w:rFonts w:hint="eastAsia"/>
                <w:noProof/>
              </w:rPr>
              <w:t xml:space="preserve"> 属性采集信息</w:t>
            </w:r>
            <w:r w:rsidR="00D74822">
              <w:rPr>
                <w:noProof/>
                <w:webHidden/>
              </w:rPr>
              <w:tab/>
            </w:r>
            <w:r w:rsidR="00D74822">
              <w:rPr>
                <w:noProof/>
                <w:webHidden/>
              </w:rPr>
              <w:fldChar w:fldCharType="begin"/>
            </w:r>
            <w:r w:rsidR="00D74822">
              <w:rPr>
                <w:noProof/>
                <w:webHidden/>
              </w:rPr>
              <w:instrText xml:space="preserve"> PAGEREF _Toc88647670 \h </w:instrText>
            </w:r>
            <w:r w:rsidR="00D74822">
              <w:rPr>
                <w:noProof/>
                <w:webHidden/>
              </w:rPr>
            </w:r>
            <w:r w:rsidR="00D74822">
              <w:rPr>
                <w:noProof/>
                <w:webHidden/>
              </w:rPr>
              <w:fldChar w:fldCharType="separate"/>
            </w:r>
            <w:r w:rsidR="00D74822">
              <w:rPr>
                <w:noProof/>
                <w:webHidden/>
              </w:rPr>
              <w:t>822</w:t>
            </w:r>
            <w:r w:rsidR="00D74822">
              <w:rPr>
                <w:noProof/>
                <w:webHidden/>
              </w:rPr>
              <w:fldChar w:fldCharType="end"/>
            </w:r>
          </w:hyperlink>
        </w:p>
        <w:p w14:paraId="729AF584" w14:textId="77777777" w:rsidR="00D74822" w:rsidRDefault="00E02404">
          <w:pPr>
            <w:pStyle w:val="31"/>
            <w:tabs>
              <w:tab w:val="right" w:leader="dot" w:pos="10456"/>
            </w:tabs>
            <w:rPr>
              <w:noProof/>
            </w:rPr>
          </w:pPr>
          <w:hyperlink w:anchor="_Toc88647671" w:history="1">
            <w:r w:rsidR="00D74822" w:rsidRPr="00586F31">
              <w:rPr>
                <w:rStyle w:val="a5"/>
                <w:noProof/>
              </w:rPr>
              <w:t>4.27.245</w:t>
            </w:r>
            <w:r w:rsidR="00D74822" w:rsidRPr="00586F31">
              <w:rPr>
                <w:rStyle w:val="a5"/>
                <w:rFonts w:hint="eastAsia"/>
                <w:noProof/>
              </w:rPr>
              <w:t xml:space="preserve"> 人脸属性开关信息</w:t>
            </w:r>
            <w:r w:rsidR="00D74822">
              <w:rPr>
                <w:noProof/>
                <w:webHidden/>
              </w:rPr>
              <w:tab/>
            </w:r>
            <w:r w:rsidR="00D74822">
              <w:rPr>
                <w:noProof/>
                <w:webHidden/>
              </w:rPr>
              <w:fldChar w:fldCharType="begin"/>
            </w:r>
            <w:r w:rsidR="00D74822">
              <w:rPr>
                <w:noProof/>
                <w:webHidden/>
              </w:rPr>
              <w:instrText xml:space="preserve"> PAGEREF _Toc88647671 \h </w:instrText>
            </w:r>
            <w:r w:rsidR="00D74822">
              <w:rPr>
                <w:noProof/>
                <w:webHidden/>
              </w:rPr>
            </w:r>
            <w:r w:rsidR="00D74822">
              <w:rPr>
                <w:noProof/>
                <w:webHidden/>
              </w:rPr>
              <w:fldChar w:fldCharType="separate"/>
            </w:r>
            <w:r w:rsidR="00D74822">
              <w:rPr>
                <w:noProof/>
                <w:webHidden/>
              </w:rPr>
              <w:t>823</w:t>
            </w:r>
            <w:r w:rsidR="00D74822">
              <w:rPr>
                <w:noProof/>
                <w:webHidden/>
              </w:rPr>
              <w:fldChar w:fldCharType="end"/>
            </w:r>
          </w:hyperlink>
        </w:p>
        <w:p w14:paraId="3DC9C7A8" w14:textId="77777777" w:rsidR="00D74822" w:rsidRDefault="00E02404">
          <w:pPr>
            <w:pStyle w:val="31"/>
            <w:tabs>
              <w:tab w:val="right" w:leader="dot" w:pos="10456"/>
            </w:tabs>
            <w:rPr>
              <w:noProof/>
            </w:rPr>
          </w:pPr>
          <w:hyperlink w:anchor="_Toc88647672" w:history="1">
            <w:r w:rsidR="00D74822" w:rsidRPr="00586F31">
              <w:rPr>
                <w:rStyle w:val="a5"/>
                <w:noProof/>
              </w:rPr>
              <w:t>4.27.246</w:t>
            </w:r>
            <w:r w:rsidR="00D74822" w:rsidRPr="00586F31">
              <w:rPr>
                <w:rStyle w:val="a5"/>
                <w:rFonts w:hint="eastAsia"/>
                <w:noProof/>
              </w:rPr>
              <w:t xml:space="preserve"> 行人属性开关信息</w:t>
            </w:r>
            <w:r w:rsidR="00D74822">
              <w:rPr>
                <w:noProof/>
                <w:webHidden/>
              </w:rPr>
              <w:tab/>
            </w:r>
            <w:r w:rsidR="00D74822">
              <w:rPr>
                <w:noProof/>
                <w:webHidden/>
              </w:rPr>
              <w:fldChar w:fldCharType="begin"/>
            </w:r>
            <w:r w:rsidR="00D74822">
              <w:rPr>
                <w:noProof/>
                <w:webHidden/>
              </w:rPr>
              <w:instrText xml:space="preserve"> PAGEREF _Toc88647672 \h </w:instrText>
            </w:r>
            <w:r w:rsidR="00D74822">
              <w:rPr>
                <w:noProof/>
                <w:webHidden/>
              </w:rPr>
            </w:r>
            <w:r w:rsidR="00D74822">
              <w:rPr>
                <w:noProof/>
                <w:webHidden/>
              </w:rPr>
              <w:fldChar w:fldCharType="separate"/>
            </w:r>
            <w:r w:rsidR="00D74822">
              <w:rPr>
                <w:noProof/>
                <w:webHidden/>
              </w:rPr>
              <w:t>824</w:t>
            </w:r>
            <w:r w:rsidR="00D74822">
              <w:rPr>
                <w:noProof/>
                <w:webHidden/>
              </w:rPr>
              <w:fldChar w:fldCharType="end"/>
            </w:r>
          </w:hyperlink>
        </w:p>
        <w:p w14:paraId="00FD57DE" w14:textId="77777777" w:rsidR="00D74822" w:rsidRDefault="00E02404">
          <w:pPr>
            <w:pStyle w:val="31"/>
            <w:tabs>
              <w:tab w:val="right" w:leader="dot" w:pos="10456"/>
            </w:tabs>
            <w:rPr>
              <w:noProof/>
            </w:rPr>
          </w:pPr>
          <w:hyperlink w:anchor="_Toc88647673" w:history="1">
            <w:r w:rsidR="00D74822" w:rsidRPr="00586F31">
              <w:rPr>
                <w:rStyle w:val="a5"/>
                <w:noProof/>
              </w:rPr>
              <w:t>4.27.247</w:t>
            </w:r>
            <w:r w:rsidR="00D74822" w:rsidRPr="00586F31">
              <w:rPr>
                <w:rStyle w:val="a5"/>
                <w:rFonts w:hint="eastAsia"/>
                <w:noProof/>
              </w:rPr>
              <w:t xml:space="preserve"> 非机动车属性开关信息</w:t>
            </w:r>
            <w:r w:rsidR="00D74822">
              <w:rPr>
                <w:noProof/>
                <w:webHidden/>
              </w:rPr>
              <w:tab/>
            </w:r>
            <w:r w:rsidR="00D74822">
              <w:rPr>
                <w:noProof/>
                <w:webHidden/>
              </w:rPr>
              <w:fldChar w:fldCharType="begin"/>
            </w:r>
            <w:r w:rsidR="00D74822">
              <w:rPr>
                <w:noProof/>
                <w:webHidden/>
              </w:rPr>
              <w:instrText xml:space="preserve"> PAGEREF _Toc88647673 \h </w:instrText>
            </w:r>
            <w:r w:rsidR="00D74822">
              <w:rPr>
                <w:noProof/>
                <w:webHidden/>
              </w:rPr>
            </w:r>
            <w:r w:rsidR="00D74822">
              <w:rPr>
                <w:noProof/>
                <w:webHidden/>
              </w:rPr>
              <w:fldChar w:fldCharType="separate"/>
            </w:r>
            <w:r w:rsidR="00D74822">
              <w:rPr>
                <w:noProof/>
                <w:webHidden/>
              </w:rPr>
              <w:t>826</w:t>
            </w:r>
            <w:r w:rsidR="00D74822">
              <w:rPr>
                <w:noProof/>
                <w:webHidden/>
              </w:rPr>
              <w:fldChar w:fldCharType="end"/>
            </w:r>
          </w:hyperlink>
        </w:p>
        <w:p w14:paraId="12209F57" w14:textId="77777777" w:rsidR="00D74822" w:rsidRDefault="00E02404">
          <w:pPr>
            <w:pStyle w:val="31"/>
            <w:tabs>
              <w:tab w:val="right" w:leader="dot" w:pos="10456"/>
            </w:tabs>
            <w:rPr>
              <w:noProof/>
            </w:rPr>
          </w:pPr>
          <w:hyperlink w:anchor="_Toc88647674" w:history="1">
            <w:r w:rsidR="00D74822" w:rsidRPr="00586F31">
              <w:rPr>
                <w:rStyle w:val="a5"/>
                <w:noProof/>
              </w:rPr>
              <w:t>4.27.248</w:t>
            </w:r>
            <w:r w:rsidR="00D74822" w:rsidRPr="00586F31">
              <w:rPr>
                <w:rStyle w:val="a5"/>
                <w:rFonts w:hint="eastAsia"/>
                <w:noProof/>
              </w:rPr>
              <w:t xml:space="preserve"> 车辆属性开关信息</w:t>
            </w:r>
            <w:r w:rsidR="00D74822">
              <w:rPr>
                <w:noProof/>
                <w:webHidden/>
              </w:rPr>
              <w:tab/>
            </w:r>
            <w:r w:rsidR="00D74822">
              <w:rPr>
                <w:noProof/>
                <w:webHidden/>
              </w:rPr>
              <w:fldChar w:fldCharType="begin"/>
            </w:r>
            <w:r w:rsidR="00D74822">
              <w:rPr>
                <w:noProof/>
                <w:webHidden/>
              </w:rPr>
              <w:instrText xml:space="preserve"> PAGEREF _Toc88647674 \h </w:instrText>
            </w:r>
            <w:r w:rsidR="00D74822">
              <w:rPr>
                <w:noProof/>
                <w:webHidden/>
              </w:rPr>
            </w:r>
            <w:r w:rsidR="00D74822">
              <w:rPr>
                <w:noProof/>
                <w:webHidden/>
              </w:rPr>
              <w:fldChar w:fldCharType="separate"/>
            </w:r>
            <w:r w:rsidR="00D74822">
              <w:rPr>
                <w:noProof/>
                <w:webHidden/>
              </w:rPr>
              <w:t>827</w:t>
            </w:r>
            <w:r w:rsidR="00D74822">
              <w:rPr>
                <w:noProof/>
                <w:webHidden/>
              </w:rPr>
              <w:fldChar w:fldCharType="end"/>
            </w:r>
          </w:hyperlink>
        </w:p>
        <w:p w14:paraId="088D8F39" w14:textId="77777777" w:rsidR="00D74822" w:rsidRDefault="00E02404">
          <w:pPr>
            <w:pStyle w:val="31"/>
            <w:tabs>
              <w:tab w:val="right" w:leader="dot" w:pos="10456"/>
            </w:tabs>
            <w:rPr>
              <w:noProof/>
            </w:rPr>
          </w:pPr>
          <w:hyperlink w:anchor="_Toc88647675" w:history="1">
            <w:r w:rsidR="00D74822" w:rsidRPr="00586F31">
              <w:rPr>
                <w:rStyle w:val="a5"/>
                <w:noProof/>
              </w:rPr>
              <w:t>4.27.249</w:t>
            </w:r>
            <w:r w:rsidR="00D74822" w:rsidRPr="00586F31">
              <w:rPr>
                <w:rStyle w:val="a5"/>
                <w:rFonts w:hint="eastAsia"/>
                <w:noProof/>
              </w:rPr>
              <w:t xml:space="preserve"> 时间配置</w:t>
            </w:r>
            <w:r w:rsidR="00D74822">
              <w:rPr>
                <w:noProof/>
                <w:webHidden/>
              </w:rPr>
              <w:tab/>
            </w:r>
            <w:r w:rsidR="00D74822">
              <w:rPr>
                <w:noProof/>
                <w:webHidden/>
              </w:rPr>
              <w:fldChar w:fldCharType="begin"/>
            </w:r>
            <w:r w:rsidR="00D74822">
              <w:rPr>
                <w:noProof/>
                <w:webHidden/>
              </w:rPr>
              <w:instrText xml:space="preserve"> PAGEREF _Toc88647675 \h </w:instrText>
            </w:r>
            <w:r w:rsidR="00D74822">
              <w:rPr>
                <w:noProof/>
                <w:webHidden/>
              </w:rPr>
            </w:r>
            <w:r w:rsidR="00D74822">
              <w:rPr>
                <w:noProof/>
                <w:webHidden/>
              </w:rPr>
              <w:fldChar w:fldCharType="separate"/>
            </w:r>
            <w:r w:rsidR="00D74822">
              <w:rPr>
                <w:noProof/>
                <w:webHidden/>
              </w:rPr>
              <w:t>830</w:t>
            </w:r>
            <w:r w:rsidR="00D74822">
              <w:rPr>
                <w:noProof/>
                <w:webHidden/>
              </w:rPr>
              <w:fldChar w:fldCharType="end"/>
            </w:r>
          </w:hyperlink>
        </w:p>
        <w:p w14:paraId="39BC28AE" w14:textId="77777777" w:rsidR="00D74822" w:rsidRDefault="00E02404">
          <w:pPr>
            <w:pStyle w:val="31"/>
            <w:tabs>
              <w:tab w:val="right" w:leader="dot" w:pos="10456"/>
            </w:tabs>
            <w:rPr>
              <w:noProof/>
            </w:rPr>
          </w:pPr>
          <w:hyperlink w:anchor="_Toc88647676" w:history="1">
            <w:r w:rsidR="00D74822" w:rsidRPr="00586F31">
              <w:rPr>
                <w:rStyle w:val="a5"/>
                <w:noProof/>
              </w:rPr>
              <w:t>4.27.250</w:t>
            </w:r>
            <w:r w:rsidR="00D74822" w:rsidRPr="00586F31">
              <w:rPr>
                <w:rStyle w:val="a5"/>
                <w:rFonts w:hint="eastAsia"/>
                <w:noProof/>
              </w:rPr>
              <w:t xml:space="preserve"> 时间参数</w:t>
            </w:r>
            <w:r w:rsidR="00D74822">
              <w:rPr>
                <w:noProof/>
                <w:webHidden/>
              </w:rPr>
              <w:tab/>
            </w:r>
            <w:r w:rsidR="00D74822">
              <w:rPr>
                <w:noProof/>
                <w:webHidden/>
              </w:rPr>
              <w:fldChar w:fldCharType="begin"/>
            </w:r>
            <w:r w:rsidR="00D74822">
              <w:rPr>
                <w:noProof/>
                <w:webHidden/>
              </w:rPr>
              <w:instrText xml:space="preserve"> PAGEREF _Toc88647676 \h </w:instrText>
            </w:r>
            <w:r w:rsidR="00D74822">
              <w:rPr>
                <w:noProof/>
                <w:webHidden/>
              </w:rPr>
            </w:r>
            <w:r w:rsidR="00D74822">
              <w:rPr>
                <w:noProof/>
                <w:webHidden/>
              </w:rPr>
              <w:fldChar w:fldCharType="separate"/>
            </w:r>
            <w:r w:rsidR="00D74822">
              <w:rPr>
                <w:noProof/>
                <w:webHidden/>
              </w:rPr>
              <w:t>831</w:t>
            </w:r>
            <w:r w:rsidR="00D74822">
              <w:rPr>
                <w:noProof/>
                <w:webHidden/>
              </w:rPr>
              <w:fldChar w:fldCharType="end"/>
            </w:r>
          </w:hyperlink>
        </w:p>
        <w:p w14:paraId="0271686E" w14:textId="77777777" w:rsidR="00D74822" w:rsidRDefault="00E02404">
          <w:pPr>
            <w:pStyle w:val="31"/>
            <w:tabs>
              <w:tab w:val="right" w:leader="dot" w:pos="10456"/>
            </w:tabs>
            <w:rPr>
              <w:noProof/>
            </w:rPr>
          </w:pPr>
          <w:hyperlink w:anchor="_Toc88647677" w:history="1">
            <w:r w:rsidR="00D74822" w:rsidRPr="00586F31">
              <w:rPr>
                <w:rStyle w:val="a5"/>
                <w:noProof/>
              </w:rPr>
              <w:t>4.27.251</w:t>
            </w:r>
            <w:r w:rsidR="00D74822" w:rsidRPr="00586F31">
              <w:rPr>
                <w:rStyle w:val="a5"/>
                <w:rFonts w:hint="eastAsia"/>
                <w:noProof/>
              </w:rPr>
              <w:t xml:space="preserve"> 系统</w:t>
            </w:r>
            <w:r w:rsidR="00D74822" w:rsidRPr="00586F31">
              <w:rPr>
                <w:rStyle w:val="a5"/>
                <w:noProof/>
              </w:rPr>
              <w:t>IP</w:t>
            </w:r>
            <w:r w:rsidR="00D74822" w:rsidRPr="00586F31">
              <w:rPr>
                <w:rStyle w:val="a5"/>
                <w:rFonts w:hint="eastAsia"/>
                <w:noProof/>
              </w:rPr>
              <w:t>地址信息</w:t>
            </w:r>
            <w:r w:rsidR="00D74822">
              <w:rPr>
                <w:noProof/>
                <w:webHidden/>
              </w:rPr>
              <w:tab/>
            </w:r>
            <w:r w:rsidR="00D74822">
              <w:rPr>
                <w:noProof/>
                <w:webHidden/>
              </w:rPr>
              <w:fldChar w:fldCharType="begin"/>
            </w:r>
            <w:r w:rsidR="00D74822">
              <w:rPr>
                <w:noProof/>
                <w:webHidden/>
              </w:rPr>
              <w:instrText xml:space="preserve"> PAGEREF _Toc88647677 \h </w:instrText>
            </w:r>
            <w:r w:rsidR="00D74822">
              <w:rPr>
                <w:noProof/>
                <w:webHidden/>
              </w:rPr>
            </w:r>
            <w:r w:rsidR="00D74822">
              <w:rPr>
                <w:noProof/>
                <w:webHidden/>
              </w:rPr>
              <w:fldChar w:fldCharType="separate"/>
            </w:r>
            <w:r w:rsidR="00D74822">
              <w:rPr>
                <w:noProof/>
                <w:webHidden/>
              </w:rPr>
              <w:t>832</w:t>
            </w:r>
            <w:r w:rsidR="00D74822">
              <w:rPr>
                <w:noProof/>
                <w:webHidden/>
              </w:rPr>
              <w:fldChar w:fldCharType="end"/>
            </w:r>
          </w:hyperlink>
        </w:p>
        <w:p w14:paraId="53BFEB39" w14:textId="77777777" w:rsidR="00D74822" w:rsidRDefault="00E02404">
          <w:pPr>
            <w:pStyle w:val="31"/>
            <w:tabs>
              <w:tab w:val="right" w:leader="dot" w:pos="10456"/>
            </w:tabs>
            <w:rPr>
              <w:noProof/>
            </w:rPr>
          </w:pPr>
          <w:hyperlink w:anchor="_Toc88647678" w:history="1">
            <w:r w:rsidR="00D74822" w:rsidRPr="00586F31">
              <w:rPr>
                <w:rStyle w:val="a5"/>
                <w:noProof/>
              </w:rPr>
              <w:t>4.27.252</w:t>
            </w:r>
            <w:r w:rsidR="00D74822" w:rsidRPr="00586F31">
              <w:rPr>
                <w:rStyle w:val="a5"/>
                <w:rFonts w:hint="eastAsia"/>
                <w:noProof/>
              </w:rPr>
              <w:t xml:space="preserve"> 相对于电视墙的位置信息</w:t>
            </w:r>
            <w:r w:rsidR="00D74822">
              <w:rPr>
                <w:noProof/>
                <w:webHidden/>
              </w:rPr>
              <w:tab/>
            </w:r>
            <w:r w:rsidR="00D74822">
              <w:rPr>
                <w:noProof/>
                <w:webHidden/>
              </w:rPr>
              <w:fldChar w:fldCharType="begin"/>
            </w:r>
            <w:r w:rsidR="00D74822">
              <w:rPr>
                <w:noProof/>
                <w:webHidden/>
              </w:rPr>
              <w:instrText xml:space="preserve"> PAGEREF _Toc88647678 \h </w:instrText>
            </w:r>
            <w:r w:rsidR="00D74822">
              <w:rPr>
                <w:noProof/>
                <w:webHidden/>
              </w:rPr>
            </w:r>
            <w:r w:rsidR="00D74822">
              <w:rPr>
                <w:noProof/>
                <w:webHidden/>
              </w:rPr>
              <w:fldChar w:fldCharType="separate"/>
            </w:r>
            <w:r w:rsidR="00D74822">
              <w:rPr>
                <w:noProof/>
                <w:webHidden/>
              </w:rPr>
              <w:t>833</w:t>
            </w:r>
            <w:r w:rsidR="00D74822">
              <w:rPr>
                <w:noProof/>
                <w:webHidden/>
              </w:rPr>
              <w:fldChar w:fldCharType="end"/>
            </w:r>
          </w:hyperlink>
        </w:p>
        <w:p w14:paraId="04AFCA72" w14:textId="77777777" w:rsidR="00D74822" w:rsidRDefault="00E02404">
          <w:pPr>
            <w:pStyle w:val="31"/>
            <w:tabs>
              <w:tab w:val="right" w:leader="dot" w:pos="10456"/>
            </w:tabs>
            <w:rPr>
              <w:noProof/>
            </w:rPr>
          </w:pPr>
          <w:hyperlink w:anchor="_Toc88647679" w:history="1">
            <w:r w:rsidR="00D74822" w:rsidRPr="00586F31">
              <w:rPr>
                <w:rStyle w:val="a5"/>
                <w:noProof/>
              </w:rPr>
              <w:t>4.27.253</w:t>
            </w:r>
            <w:r w:rsidR="00D74822" w:rsidRPr="00586F31">
              <w:rPr>
                <w:rStyle w:val="a5"/>
                <w:rFonts w:hint="eastAsia"/>
                <w:noProof/>
              </w:rPr>
              <w:t xml:space="preserve"> 坐标信息</w:t>
            </w:r>
            <w:r w:rsidR="00D74822">
              <w:rPr>
                <w:noProof/>
                <w:webHidden/>
              </w:rPr>
              <w:tab/>
            </w:r>
            <w:r w:rsidR="00D74822">
              <w:rPr>
                <w:noProof/>
                <w:webHidden/>
              </w:rPr>
              <w:fldChar w:fldCharType="begin"/>
            </w:r>
            <w:r w:rsidR="00D74822">
              <w:rPr>
                <w:noProof/>
                <w:webHidden/>
              </w:rPr>
              <w:instrText xml:space="preserve"> PAGEREF _Toc88647679 \h </w:instrText>
            </w:r>
            <w:r w:rsidR="00D74822">
              <w:rPr>
                <w:noProof/>
                <w:webHidden/>
              </w:rPr>
            </w:r>
            <w:r w:rsidR="00D74822">
              <w:rPr>
                <w:noProof/>
                <w:webHidden/>
              </w:rPr>
              <w:fldChar w:fldCharType="separate"/>
            </w:r>
            <w:r w:rsidR="00D74822">
              <w:rPr>
                <w:noProof/>
                <w:webHidden/>
              </w:rPr>
              <w:t>834</w:t>
            </w:r>
            <w:r w:rsidR="00D74822">
              <w:rPr>
                <w:noProof/>
                <w:webHidden/>
              </w:rPr>
              <w:fldChar w:fldCharType="end"/>
            </w:r>
          </w:hyperlink>
        </w:p>
        <w:p w14:paraId="66F62EA2" w14:textId="77777777" w:rsidR="00D74822" w:rsidRDefault="00E02404">
          <w:pPr>
            <w:pStyle w:val="31"/>
            <w:tabs>
              <w:tab w:val="right" w:leader="dot" w:pos="10456"/>
            </w:tabs>
            <w:rPr>
              <w:noProof/>
            </w:rPr>
          </w:pPr>
          <w:hyperlink w:anchor="_Toc88647680" w:history="1">
            <w:r w:rsidR="00D74822" w:rsidRPr="00586F31">
              <w:rPr>
                <w:rStyle w:val="a5"/>
                <w:noProof/>
              </w:rPr>
              <w:t>4.27.254</w:t>
            </w:r>
            <w:r w:rsidR="00D74822" w:rsidRPr="00586F31">
              <w:rPr>
                <w:rStyle w:val="a5"/>
                <w:rFonts w:hint="eastAsia"/>
                <w:noProof/>
              </w:rPr>
              <w:t xml:space="preserve"> 硬盘</w:t>
            </w:r>
            <w:r w:rsidR="00D74822" w:rsidRPr="00586F31">
              <w:rPr>
                <w:rStyle w:val="a5"/>
                <w:noProof/>
              </w:rPr>
              <w:t>Smart</w:t>
            </w:r>
            <w:r w:rsidR="00D74822" w:rsidRPr="00586F31">
              <w:rPr>
                <w:rStyle w:val="a5"/>
                <w:rFonts w:hint="eastAsia"/>
                <w:noProof/>
              </w:rPr>
              <w:t>详细信息</w:t>
            </w:r>
            <w:r w:rsidR="00D74822">
              <w:rPr>
                <w:noProof/>
                <w:webHidden/>
              </w:rPr>
              <w:tab/>
            </w:r>
            <w:r w:rsidR="00D74822">
              <w:rPr>
                <w:noProof/>
                <w:webHidden/>
              </w:rPr>
              <w:fldChar w:fldCharType="begin"/>
            </w:r>
            <w:r w:rsidR="00D74822">
              <w:rPr>
                <w:noProof/>
                <w:webHidden/>
              </w:rPr>
              <w:instrText xml:space="preserve"> PAGEREF _Toc88647680 \h </w:instrText>
            </w:r>
            <w:r w:rsidR="00D74822">
              <w:rPr>
                <w:noProof/>
                <w:webHidden/>
              </w:rPr>
            </w:r>
            <w:r w:rsidR="00D74822">
              <w:rPr>
                <w:noProof/>
                <w:webHidden/>
              </w:rPr>
              <w:fldChar w:fldCharType="separate"/>
            </w:r>
            <w:r w:rsidR="00D74822">
              <w:rPr>
                <w:noProof/>
                <w:webHidden/>
              </w:rPr>
              <w:t>834</w:t>
            </w:r>
            <w:r w:rsidR="00D74822">
              <w:rPr>
                <w:noProof/>
                <w:webHidden/>
              </w:rPr>
              <w:fldChar w:fldCharType="end"/>
            </w:r>
          </w:hyperlink>
        </w:p>
        <w:p w14:paraId="0D67F809" w14:textId="77777777" w:rsidR="00D74822" w:rsidRDefault="00E02404">
          <w:pPr>
            <w:pStyle w:val="31"/>
            <w:tabs>
              <w:tab w:val="right" w:leader="dot" w:pos="10456"/>
            </w:tabs>
            <w:rPr>
              <w:noProof/>
            </w:rPr>
          </w:pPr>
          <w:hyperlink w:anchor="_Toc88647681" w:history="1">
            <w:r w:rsidR="00D74822" w:rsidRPr="00586F31">
              <w:rPr>
                <w:rStyle w:val="a5"/>
                <w:noProof/>
              </w:rPr>
              <w:t>4.27.255</w:t>
            </w:r>
            <w:r w:rsidR="00D74822" w:rsidRPr="00586F31">
              <w:rPr>
                <w:rStyle w:val="a5"/>
                <w:rFonts w:hint="eastAsia"/>
                <w:noProof/>
              </w:rPr>
              <w:t xml:space="preserve"> 照片接收服务器配置信息</w:t>
            </w:r>
            <w:r w:rsidR="00D74822">
              <w:rPr>
                <w:noProof/>
                <w:webHidden/>
              </w:rPr>
              <w:tab/>
            </w:r>
            <w:r w:rsidR="00D74822">
              <w:rPr>
                <w:noProof/>
                <w:webHidden/>
              </w:rPr>
              <w:fldChar w:fldCharType="begin"/>
            </w:r>
            <w:r w:rsidR="00D74822">
              <w:rPr>
                <w:noProof/>
                <w:webHidden/>
              </w:rPr>
              <w:instrText xml:space="preserve"> PAGEREF _Toc88647681 \h </w:instrText>
            </w:r>
            <w:r w:rsidR="00D74822">
              <w:rPr>
                <w:noProof/>
                <w:webHidden/>
              </w:rPr>
            </w:r>
            <w:r w:rsidR="00D74822">
              <w:rPr>
                <w:noProof/>
                <w:webHidden/>
              </w:rPr>
              <w:fldChar w:fldCharType="separate"/>
            </w:r>
            <w:r w:rsidR="00D74822">
              <w:rPr>
                <w:noProof/>
                <w:webHidden/>
              </w:rPr>
              <w:t>836</w:t>
            </w:r>
            <w:r w:rsidR="00D74822">
              <w:rPr>
                <w:noProof/>
                <w:webHidden/>
              </w:rPr>
              <w:fldChar w:fldCharType="end"/>
            </w:r>
          </w:hyperlink>
        </w:p>
        <w:p w14:paraId="68A33C6C" w14:textId="77777777" w:rsidR="00D74822" w:rsidRDefault="00E02404">
          <w:pPr>
            <w:pStyle w:val="31"/>
            <w:tabs>
              <w:tab w:val="right" w:leader="dot" w:pos="10456"/>
            </w:tabs>
            <w:rPr>
              <w:noProof/>
            </w:rPr>
          </w:pPr>
          <w:hyperlink w:anchor="_Toc88647682" w:history="1">
            <w:r w:rsidR="00D74822" w:rsidRPr="00586F31">
              <w:rPr>
                <w:rStyle w:val="a5"/>
                <w:noProof/>
              </w:rPr>
              <w:t>4.27.256</w:t>
            </w:r>
            <w:r w:rsidR="00D74822" w:rsidRPr="00586F31">
              <w:rPr>
                <w:rStyle w:val="a5"/>
                <w:rFonts w:hint="eastAsia"/>
                <w:noProof/>
              </w:rPr>
              <w:t xml:space="preserve"> 智能服务器配置信息</w:t>
            </w:r>
            <w:r w:rsidR="00D74822">
              <w:rPr>
                <w:noProof/>
                <w:webHidden/>
              </w:rPr>
              <w:tab/>
            </w:r>
            <w:r w:rsidR="00D74822">
              <w:rPr>
                <w:noProof/>
                <w:webHidden/>
              </w:rPr>
              <w:fldChar w:fldCharType="begin"/>
            </w:r>
            <w:r w:rsidR="00D74822">
              <w:rPr>
                <w:noProof/>
                <w:webHidden/>
              </w:rPr>
              <w:instrText xml:space="preserve"> PAGEREF _Toc88647682 \h </w:instrText>
            </w:r>
            <w:r w:rsidR="00D74822">
              <w:rPr>
                <w:noProof/>
                <w:webHidden/>
              </w:rPr>
            </w:r>
            <w:r w:rsidR="00D74822">
              <w:rPr>
                <w:noProof/>
                <w:webHidden/>
              </w:rPr>
              <w:fldChar w:fldCharType="separate"/>
            </w:r>
            <w:r w:rsidR="00D74822">
              <w:rPr>
                <w:noProof/>
                <w:webHidden/>
              </w:rPr>
              <w:t>837</w:t>
            </w:r>
            <w:r w:rsidR="00D74822">
              <w:rPr>
                <w:noProof/>
                <w:webHidden/>
              </w:rPr>
              <w:fldChar w:fldCharType="end"/>
            </w:r>
          </w:hyperlink>
        </w:p>
        <w:p w14:paraId="5951DC31" w14:textId="77777777" w:rsidR="00D74822" w:rsidRDefault="00E02404">
          <w:pPr>
            <w:pStyle w:val="31"/>
            <w:tabs>
              <w:tab w:val="right" w:leader="dot" w:pos="10456"/>
            </w:tabs>
            <w:rPr>
              <w:noProof/>
            </w:rPr>
          </w:pPr>
          <w:hyperlink w:anchor="_Toc88647683" w:history="1">
            <w:r w:rsidR="00D74822" w:rsidRPr="00586F31">
              <w:rPr>
                <w:rStyle w:val="a5"/>
                <w:noProof/>
              </w:rPr>
              <w:t>4.27.257</w:t>
            </w:r>
            <w:r w:rsidR="00D74822" w:rsidRPr="00586F31">
              <w:rPr>
                <w:rStyle w:val="a5"/>
                <w:rFonts w:hint="eastAsia"/>
                <w:noProof/>
              </w:rPr>
              <w:t xml:space="preserve"> 通道</w:t>
            </w:r>
            <w:r w:rsidR="00D74822" w:rsidRPr="00586F31">
              <w:rPr>
                <w:rStyle w:val="a5"/>
                <w:noProof/>
              </w:rPr>
              <w:t>OSD</w:t>
            </w:r>
            <w:r w:rsidR="00D74822" w:rsidRPr="00586F31">
              <w:rPr>
                <w:rStyle w:val="a5"/>
                <w:rFonts w:hint="eastAsia"/>
                <w:noProof/>
              </w:rPr>
              <w:t>所有内容</w:t>
            </w:r>
            <w:r w:rsidR="00D74822">
              <w:rPr>
                <w:noProof/>
                <w:webHidden/>
              </w:rPr>
              <w:tab/>
            </w:r>
            <w:r w:rsidR="00D74822">
              <w:rPr>
                <w:noProof/>
                <w:webHidden/>
              </w:rPr>
              <w:fldChar w:fldCharType="begin"/>
            </w:r>
            <w:r w:rsidR="00D74822">
              <w:rPr>
                <w:noProof/>
                <w:webHidden/>
              </w:rPr>
              <w:instrText xml:space="preserve"> PAGEREF _Toc88647683 \h </w:instrText>
            </w:r>
            <w:r w:rsidR="00D74822">
              <w:rPr>
                <w:noProof/>
                <w:webHidden/>
              </w:rPr>
            </w:r>
            <w:r w:rsidR="00D74822">
              <w:rPr>
                <w:noProof/>
                <w:webHidden/>
              </w:rPr>
              <w:fldChar w:fldCharType="separate"/>
            </w:r>
            <w:r w:rsidR="00D74822">
              <w:rPr>
                <w:noProof/>
                <w:webHidden/>
              </w:rPr>
              <w:t>839</w:t>
            </w:r>
            <w:r w:rsidR="00D74822">
              <w:rPr>
                <w:noProof/>
                <w:webHidden/>
              </w:rPr>
              <w:fldChar w:fldCharType="end"/>
            </w:r>
          </w:hyperlink>
        </w:p>
        <w:p w14:paraId="34791F4A" w14:textId="77777777" w:rsidR="00D74822" w:rsidRDefault="00E02404">
          <w:pPr>
            <w:pStyle w:val="31"/>
            <w:tabs>
              <w:tab w:val="right" w:leader="dot" w:pos="10456"/>
            </w:tabs>
            <w:rPr>
              <w:noProof/>
            </w:rPr>
          </w:pPr>
          <w:hyperlink w:anchor="_Toc88647684" w:history="1">
            <w:r w:rsidR="00D74822" w:rsidRPr="00586F31">
              <w:rPr>
                <w:rStyle w:val="a5"/>
                <w:noProof/>
              </w:rPr>
              <w:t>4.27.258</w:t>
            </w:r>
            <w:r w:rsidR="00D74822" w:rsidRPr="00586F31">
              <w:rPr>
                <w:rStyle w:val="a5"/>
                <w:rFonts w:hint="eastAsia"/>
                <w:noProof/>
              </w:rPr>
              <w:t xml:space="preserve"> 通道</w:t>
            </w:r>
            <w:r w:rsidR="00D74822" w:rsidRPr="00586F31">
              <w:rPr>
                <w:rStyle w:val="a5"/>
                <w:noProof/>
              </w:rPr>
              <w:t>OSD</w:t>
            </w:r>
            <w:r w:rsidR="00D74822" w:rsidRPr="00586F31">
              <w:rPr>
                <w:rStyle w:val="a5"/>
                <w:rFonts w:hint="eastAsia"/>
                <w:noProof/>
              </w:rPr>
              <w:t>内容信息</w:t>
            </w:r>
            <w:r w:rsidR="00D74822">
              <w:rPr>
                <w:noProof/>
                <w:webHidden/>
              </w:rPr>
              <w:tab/>
            </w:r>
            <w:r w:rsidR="00D74822">
              <w:rPr>
                <w:noProof/>
                <w:webHidden/>
              </w:rPr>
              <w:fldChar w:fldCharType="begin"/>
            </w:r>
            <w:r w:rsidR="00D74822">
              <w:rPr>
                <w:noProof/>
                <w:webHidden/>
              </w:rPr>
              <w:instrText xml:space="preserve"> PAGEREF _Toc88647684 \h </w:instrText>
            </w:r>
            <w:r w:rsidR="00D74822">
              <w:rPr>
                <w:noProof/>
                <w:webHidden/>
              </w:rPr>
            </w:r>
            <w:r w:rsidR="00D74822">
              <w:rPr>
                <w:noProof/>
                <w:webHidden/>
              </w:rPr>
              <w:fldChar w:fldCharType="separate"/>
            </w:r>
            <w:r w:rsidR="00D74822">
              <w:rPr>
                <w:noProof/>
                <w:webHidden/>
              </w:rPr>
              <w:t>839</w:t>
            </w:r>
            <w:r w:rsidR="00D74822">
              <w:rPr>
                <w:noProof/>
                <w:webHidden/>
              </w:rPr>
              <w:fldChar w:fldCharType="end"/>
            </w:r>
          </w:hyperlink>
        </w:p>
        <w:p w14:paraId="25B22B68" w14:textId="77777777" w:rsidR="00D74822" w:rsidRDefault="00E02404">
          <w:pPr>
            <w:pStyle w:val="31"/>
            <w:tabs>
              <w:tab w:val="right" w:leader="dot" w:pos="10456"/>
            </w:tabs>
            <w:rPr>
              <w:noProof/>
            </w:rPr>
          </w:pPr>
          <w:hyperlink w:anchor="_Toc88647685" w:history="1">
            <w:r w:rsidR="00D74822" w:rsidRPr="00586F31">
              <w:rPr>
                <w:rStyle w:val="a5"/>
                <w:noProof/>
              </w:rPr>
              <w:t>4.27.259</w:t>
            </w:r>
            <w:r w:rsidR="00D74822" w:rsidRPr="00586F31">
              <w:rPr>
                <w:rStyle w:val="a5"/>
                <w:rFonts w:hint="eastAsia"/>
                <w:noProof/>
              </w:rPr>
              <w:t xml:space="preserve"> 内容信息</w:t>
            </w:r>
            <w:r w:rsidR="00D74822">
              <w:rPr>
                <w:noProof/>
                <w:webHidden/>
              </w:rPr>
              <w:tab/>
            </w:r>
            <w:r w:rsidR="00D74822">
              <w:rPr>
                <w:noProof/>
                <w:webHidden/>
              </w:rPr>
              <w:fldChar w:fldCharType="begin"/>
            </w:r>
            <w:r w:rsidR="00D74822">
              <w:rPr>
                <w:noProof/>
                <w:webHidden/>
              </w:rPr>
              <w:instrText xml:space="preserve"> PAGEREF _Toc88647685 \h </w:instrText>
            </w:r>
            <w:r w:rsidR="00D74822">
              <w:rPr>
                <w:noProof/>
                <w:webHidden/>
              </w:rPr>
            </w:r>
            <w:r w:rsidR="00D74822">
              <w:rPr>
                <w:noProof/>
                <w:webHidden/>
              </w:rPr>
              <w:fldChar w:fldCharType="separate"/>
            </w:r>
            <w:r w:rsidR="00D74822">
              <w:rPr>
                <w:noProof/>
                <w:webHidden/>
              </w:rPr>
              <w:t>840</w:t>
            </w:r>
            <w:r w:rsidR="00D74822">
              <w:rPr>
                <w:noProof/>
                <w:webHidden/>
              </w:rPr>
              <w:fldChar w:fldCharType="end"/>
            </w:r>
          </w:hyperlink>
        </w:p>
        <w:p w14:paraId="3F38003C" w14:textId="77777777" w:rsidR="00D74822" w:rsidRDefault="00E02404">
          <w:pPr>
            <w:pStyle w:val="31"/>
            <w:tabs>
              <w:tab w:val="right" w:leader="dot" w:pos="10456"/>
            </w:tabs>
            <w:rPr>
              <w:noProof/>
            </w:rPr>
          </w:pPr>
          <w:hyperlink w:anchor="_Toc88647686" w:history="1">
            <w:r w:rsidR="00D74822" w:rsidRPr="00586F31">
              <w:rPr>
                <w:rStyle w:val="a5"/>
                <w:noProof/>
              </w:rPr>
              <w:t>4.27.260</w:t>
            </w:r>
            <w:r w:rsidR="00D74822" w:rsidRPr="00586F31">
              <w:rPr>
                <w:rStyle w:val="a5"/>
                <w:rFonts w:hint="eastAsia"/>
                <w:noProof/>
              </w:rPr>
              <w:t xml:space="preserve"> 温度检测告警的配置信息</w:t>
            </w:r>
            <w:r w:rsidR="00D74822">
              <w:rPr>
                <w:noProof/>
                <w:webHidden/>
              </w:rPr>
              <w:tab/>
            </w:r>
            <w:r w:rsidR="00D74822">
              <w:rPr>
                <w:noProof/>
                <w:webHidden/>
              </w:rPr>
              <w:fldChar w:fldCharType="begin"/>
            </w:r>
            <w:r w:rsidR="00D74822">
              <w:rPr>
                <w:noProof/>
                <w:webHidden/>
              </w:rPr>
              <w:instrText xml:space="preserve"> PAGEREF _Toc88647686 \h </w:instrText>
            </w:r>
            <w:r w:rsidR="00D74822">
              <w:rPr>
                <w:noProof/>
                <w:webHidden/>
              </w:rPr>
            </w:r>
            <w:r w:rsidR="00D74822">
              <w:rPr>
                <w:noProof/>
                <w:webHidden/>
              </w:rPr>
              <w:fldChar w:fldCharType="separate"/>
            </w:r>
            <w:r w:rsidR="00D74822">
              <w:rPr>
                <w:noProof/>
                <w:webHidden/>
              </w:rPr>
              <w:t>841</w:t>
            </w:r>
            <w:r w:rsidR="00D74822">
              <w:rPr>
                <w:noProof/>
                <w:webHidden/>
              </w:rPr>
              <w:fldChar w:fldCharType="end"/>
            </w:r>
          </w:hyperlink>
        </w:p>
        <w:p w14:paraId="626DD443" w14:textId="77777777" w:rsidR="00D74822" w:rsidRDefault="00E02404">
          <w:pPr>
            <w:pStyle w:val="31"/>
            <w:tabs>
              <w:tab w:val="right" w:leader="dot" w:pos="10456"/>
            </w:tabs>
            <w:rPr>
              <w:noProof/>
            </w:rPr>
          </w:pPr>
          <w:hyperlink w:anchor="_Toc88647687" w:history="1">
            <w:r w:rsidR="00D74822" w:rsidRPr="00586F31">
              <w:rPr>
                <w:rStyle w:val="a5"/>
                <w:noProof/>
              </w:rPr>
              <w:t>4.27.261</w:t>
            </w:r>
            <w:r w:rsidR="00D74822" w:rsidRPr="00586F31">
              <w:rPr>
                <w:rStyle w:val="a5"/>
                <w:rFonts w:hint="eastAsia"/>
                <w:noProof/>
              </w:rPr>
              <w:t xml:space="preserve"> 温度检测基本信息结构体</w:t>
            </w:r>
            <w:r w:rsidR="00D74822">
              <w:rPr>
                <w:noProof/>
                <w:webHidden/>
              </w:rPr>
              <w:tab/>
            </w:r>
            <w:r w:rsidR="00D74822">
              <w:rPr>
                <w:noProof/>
                <w:webHidden/>
              </w:rPr>
              <w:fldChar w:fldCharType="begin"/>
            </w:r>
            <w:r w:rsidR="00D74822">
              <w:rPr>
                <w:noProof/>
                <w:webHidden/>
              </w:rPr>
              <w:instrText xml:space="preserve"> PAGEREF _Toc88647687 \h </w:instrText>
            </w:r>
            <w:r w:rsidR="00D74822">
              <w:rPr>
                <w:noProof/>
                <w:webHidden/>
              </w:rPr>
            </w:r>
            <w:r w:rsidR="00D74822">
              <w:rPr>
                <w:noProof/>
                <w:webHidden/>
              </w:rPr>
              <w:fldChar w:fldCharType="separate"/>
            </w:r>
            <w:r w:rsidR="00D74822">
              <w:rPr>
                <w:noProof/>
                <w:webHidden/>
              </w:rPr>
              <w:t>842</w:t>
            </w:r>
            <w:r w:rsidR="00D74822">
              <w:rPr>
                <w:noProof/>
                <w:webHidden/>
              </w:rPr>
              <w:fldChar w:fldCharType="end"/>
            </w:r>
          </w:hyperlink>
        </w:p>
        <w:p w14:paraId="2A74FFB5" w14:textId="77777777" w:rsidR="00D74822" w:rsidRDefault="00E02404">
          <w:pPr>
            <w:pStyle w:val="31"/>
            <w:tabs>
              <w:tab w:val="right" w:leader="dot" w:pos="10456"/>
            </w:tabs>
            <w:rPr>
              <w:noProof/>
            </w:rPr>
          </w:pPr>
          <w:hyperlink w:anchor="_Toc88647688" w:history="1">
            <w:r w:rsidR="00D74822" w:rsidRPr="00586F31">
              <w:rPr>
                <w:rStyle w:val="a5"/>
                <w:noProof/>
              </w:rPr>
              <w:t>4.27.262</w:t>
            </w:r>
            <w:r w:rsidR="00D74822" w:rsidRPr="00586F31">
              <w:rPr>
                <w:rStyle w:val="a5"/>
                <w:rFonts w:hint="eastAsia"/>
                <w:noProof/>
              </w:rPr>
              <w:t xml:space="preserve"> 温度检测通用信息列表</w:t>
            </w:r>
            <w:r w:rsidR="00D74822">
              <w:rPr>
                <w:noProof/>
                <w:webHidden/>
              </w:rPr>
              <w:tab/>
            </w:r>
            <w:r w:rsidR="00D74822">
              <w:rPr>
                <w:noProof/>
                <w:webHidden/>
              </w:rPr>
              <w:fldChar w:fldCharType="begin"/>
            </w:r>
            <w:r w:rsidR="00D74822">
              <w:rPr>
                <w:noProof/>
                <w:webHidden/>
              </w:rPr>
              <w:instrText xml:space="preserve"> PAGEREF _Toc88647688 \h </w:instrText>
            </w:r>
            <w:r w:rsidR="00D74822">
              <w:rPr>
                <w:noProof/>
                <w:webHidden/>
              </w:rPr>
            </w:r>
            <w:r w:rsidR="00D74822">
              <w:rPr>
                <w:noProof/>
                <w:webHidden/>
              </w:rPr>
              <w:fldChar w:fldCharType="separate"/>
            </w:r>
            <w:r w:rsidR="00D74822">
              <w:rPr>
                <w:noProof/>
                <w:webHidden/>
              </w:rPr>
              <w:t>843</w:t>
            </w:r>
            <w:r w:rsidR="00D74822">
              <w:rPr>
                <w:noProof/>
                <w:webHidden/>
              </w:rPr>
              <w:fldChar w:fldCharType="end"/>
            </w:r>
          </w:hyperlink>
        </w:p>
        <w:p w14:paraId="658295C6" w14:textId="77777777" w:rsidR="00D74822" w:rsidRDefault="00E02404">
          <w:pPr>
            <w:pStyle w:val="31"/>
            <w:tabs>
              <w:tab w:val="right" w:leader="dot" w:pos="10456"/>
            </w:tabs>
            <w:rPr>
              <w:noProof/>
            </w:rPr>
          </w:pPr>
          <w:hyperlink w:anchor="_Toc88647689" w:history="1">
            <w:r w:rsidR="00D74822" w:rsidRPr="00586F31">
              <w:rPr>
                <w:rStyle w:val="a5"/>
                <w:noProof/>
              </w:rPr>
              <w:t>4.27.263</w:t>
            </w:r>
            <w:r w:rsidR="00D74822" w:rsidRPr="00586F31">
              <w:rPr>
                <w:rStyle w:val="a5"/>
                <w:rFonts w:hint="eastAsia"/>
                <w:noProof/>
              </w:rPr>
              <w:t xml:space="preserve"> 温度检测通用信息结构体</w:t>
            </w:r>
            <w:r w:rsidR="00D74822">
              <w:rPr>
                <w:noProof/>
                <w:webHidden/>
              </w:rPr>
              <w:tab/>
            </w:r>
            <w:r w:rsidR="00D74822">
              <w:rPr>
                <w:noProof/>
                <w:webHidden/>
              </w:rPr>
              <w:fldChar w:fldCharType="begin"/>
            </w:r>
            <w:r w:rsidR="00D74822">
              <w:rPr>
                <w:noProof/>
                <w:webHidden/>
              </w:rPr>
              <w:instrText xml:space="preserve"> PAGEREF _Toc88647689 \h </w:instrText>
            </w:r>
            <w:r w:rsidR="00D74822">
              <w:rPr>
                <w:noProof/>
                <w:webHidden/>
              </w:rPr>
            </w:r>
            <w:r w:rsidR="00D74822">
              <w:rPr>
                <w:noProof/>
                <w:webHidden/>
              </w:rPr>
              <w:fldChar w:fldCharType="separate"/>
            </w:r>
            <w:r w:rsidR="00D74822">
              <w:rPr>
                <w:noProof/>
                <w:webHidden/>
              </w:rPr>
              <w:t>844</w:t>
            </w:r>
            <w:r w:rsidR="00D74822">
              <w:rPr>
                <w:noProof/>
                <w:webHidden/>
              </w:rPr>
              <w:fldChar w:fldCharType="end"/>
            </w:r>
          </w:hyperlink>
        </w:p>
        <w:p w14:paraId="5DB8B0A8" w14:textId="77777777" w:rsidR="00D74822" w:rsidRDefault="00E02404">
          <w:pPr>
            <w:pStyle w:val="31"/>
            <w:tabs>
              <w:tab w:val="right" w:leader="dot" w:pos="10456"/>
            </w:tabs>
            <w:rPr>
              <w:noProof/>
            </w:rPr>
          </w:pPr>
          <w:hyperlink w:anchor="_Toc88647690" w:history="1">
            <w:r w:rsidR="00D74822" w:rsidRPr="00586F31">
              <w:rPr>
                <w:rStyle w:val="a5"/>
                <w:noProof/>
              </w:rPr>
              <w:t>4.27.264</w:t>
            </w:r>
            <w:r w:rsidR="00D74822" w:rsidRPr="00586F31">
              <w:rPr>
                <w:rStyle w:val="a5"/>
                <w:rFonts w:hint="eastAsia"/>
                <w:noProof/>
              </w:rPr>
              <w:t xml:space="preserve"> 温度检测比较信息列表</w:t>
            </w:r>
            <w:r w:rsidR="00D74822">
              <w:rPr>
                <w:noProof/>
                <w:webHidden/>
              </w:rPr>
              <w:tab/>
            </w:r>
            <w:r w:rsidR="00D74822">
              <w:rPr>
                <w:noProof/>
                <w:webHidden/>
              </w:rPr>
              <w:fldChar w:fldCharType="begin"/>
            </w:r>
            <w:r w:rsidR="00D74822">
              <w:rPr>
                <w:noProof/>
                <w:webHidden/>
              </w:rPr>
              <w:instrText xml:space="preserve"> PAGEREF _Toc88647690 \h </w:instrText>
            </w:r>
            <w:r w:rsidR="00D74822">
              <w:rPr>
                <w:noProof/>
                <w:webHidden/>
              </w:rPr>
            </w:r>
            <w:r w:rsidR="00D74822">
              <w:rPr>
                <w:noProof/>
                <w:webHidden/>
              </w:rPr>
              <w:fldChar w:fldCharType="separate"/>
            </w:r>
            <w:r w:rsidR="00D74822">
              <w:rPr>
                <w:noProof/>
                <w:webHidden/>
              </w:rPr>
              <w:t>845</w:t>
            </w:r>
            <w:r w:rsidR="00D74822">
              <w:rPr>
                <w:noProof/>
                <w:webHidden/>
              </w:rPr>
              <w:fldChar w:fldCharType="end"/>
            </w:r>
          </w:hyperlink>
        </w:p>
        <w:p w14:paraId="115E142C" w14:textId="77777777" w:rsidR="00D74822" w:rsidRDefault="00E02404">
          <w:pPr>
            <w:pStyle w:val="31"/>
            <w:tabs>
              <w:tab w:val="right" w:leader="dot" w:pos="10456"/>
            </w:tabs>
            <w:rPr>
              <w:noProof/>
            </w:rPr>
          </w:pPr>
          <w:hyperlink w:anchor="_Toc88647691" w:history="1">
            <w:r w:rsidR="00D74822" w:rsidRPr="00586F31">
              <w:rPr>
                <w:rStyle w:val="a5"/>
                <w:noProof/>
              </w:rPr>
              <w:t>4.27.265</w:t>
            </w:r>
            <w:r w:rsidR="00D74822" w:rsidRPr="00586F31">
              <w:rPr>
                <w:rStyle w:val="a5"/>
                <w:rFonts w:hint="eastAsia"/>
                <w:noProof/>
              </w:rPr>
              <w:t xml:space="preserve"> 温度检测比较信息结构体</w:t>
            </w:r>
            <w:r w:rsidR="00D74822">
              <w:rPr>
                <w:noProof/>
                <w:webHidden/>
              </w:rPr>
              <w:tab/>
            </w:r>
            <w:r w:rsidR="00D74822">
              <w:rPr>
                <w:noProof/>
                <w:webHidden/>
              </w:rPr>
              <w:fldChar w:fldCharType="begin"/>
            </w:r>
            <w:r w:rsidR="00D74822">
              <w:rPr>
                <w:noProof/>
                <w:webHidden/>
              </w:rPr>
              <w:instrText xml:space="preserve"> PAGEREF _Toc88647691 \h </w:instrText>
            </w:r>
            <w:r w:rsidR="00D74822">
              <w:rPr>
                <w:noProof/>
                <w:webHidden/>
              </w:rPr>
            </w:r>
            <w:r w:rsidR="00D74822">
              <w:rPr>
                <w:noProof/>
                <w:webHidden/>
              </w:rPr>
              <w:fldChar w:fldCharType="separate"/>
            </w:r>
            <w:r w:rsidR="00D74822">
              <w:rPr>
                <w:noProof/>
                <w:webHidden/>
              </w:rPr>
              <w:t>846</w:t>
            </w:r>
            <w:r w:rsidR="00D74822">
              <w:rPr>
                <w:noProof/>
                <w:webHidden/>
              </w:rPr>
              <w:fldChar w:fldCharType="end"/>
            </w:r>
          </w:hyperlink>
        </w:p>
        <w:p w14:paraId="6138881E" w14:textId="77777777" w:rsidR="00D74822" w:rsidRDefault="00E02404">
          <w:pPr>
            <w:pStyle w:val="31"/>
            <w:tabs>
              <w:tab w:val="right" w:leader="dot" w:pos="10456"/>
            </w:tabs>
            <w:rPr>
              <w:noProof/>
            </w:rPr>
          </w:pPr>
          <w:hyperlink w:anchor="_Toc88647692" w:history="1">
            <w:r w:rsidR="00D74822" w:rsidRPr="00586F31">
              <w:rPr>
                <w:rStyle w:val="a5"/>
                <w:noProof/>
              </w:rPr>
              <w:t>4.27.266</w:t>
            </w:r>
            <w:r w:rsidR="00D74822" w:rsidRPr="00586F31">
              <w:rPr>
                <w:rStyle w:val="a5"/>
                <w:rFonts w:hint="eastAsia"/>
                <w:noProof/>
              </w:rPr>
              <w:t xml:space="preserve"> 设备基本信息</w:t>
            </w:r>
            <w:r w:rsidR="00D74822">
              <w:rPr>
                <w:noProof/>
                <w:webHidden/>
              </w:rPr>
              <w:tab/>
            </w:r>
            <w:r w:rsidR="00D74822">
              <w:rPr>
                <w:noProof/>
                <w:webHidden/>
              </w:rPr>
              <w:fldChar w:fldCharType="begin"/>
            </w:r>
            <w:r w:rsidR="00D74822">
              <w:rPr>
                <w:noProof/>
                <w:webHidden/>
              </w:rPr>
              <w:instrText xml:space="preserve"> PAGEREF _Toc88647692 \h </w:instrText>
            </w:r>
            <w:r w:rsidR="00D74822">
              <w:rPr>
                <w:noProof/>
                <w:webHidden/>
              </w:rPr>
            </w:r>
            <w:r w:rsidR="00D74822">
              <w:rPr>
                <w:noProof/>
                <w:webHidden/>
              </w:rPr>
              <w:fldChar w:fldCharType="separate"/>
            </w:r>
            <w:r w:rsidR="00D74822">
              <w:rPr>
                <w:noProof/>
                <w:webHidden/>
              </w:rPr>
              <w:t>848</w:t>
            </w:r>
            <w:r w:rsidR="00D74822">
              <w:rPr>
                <w:noProof/>
                <w:webHidden/>
              </w:rPr>
              <w:fldChar w:fldCharType="end"/>
            </w:r>
          </w:hyperlink>
        </w:p>
        <w:p w14:paraId="50CAC036" w14:textId="77777777" w:rsidR="00D74822" w:rsidRDefault="00E02404">
          <w:pPr>
            <w:pStyle w:val="31"/>
            <w:tabs>
              <w:tab w:val="right" w:leader="dot" w:pos="10456"/>
            </w:tabs>
            <w:rPr>
              <w:noProof/>
            </w:rPr>
          </w:pPr>
          <w:hyperlink w:anchor="_Toc88647693" w:history="1">
            <w:r w:rsidR="00D74822" w:rsidRPr="00586F31">
              <w:rPr>
                <w:rStyle w:val="a5"/>
                <w:noProof/>
              </w:rPr>
              <w:t>4.27.267 IP</w:t>
            </w:r>
            <w:r w:rsidR="00D74822" w:rsidRPr="00586F31">
              <w:rPr>
                <w:rStyle w:val="a5"/>
                <w:rFonts w:hint="eastAsia"/>
                <w:noProof/>
              </w:rPr>
              <w:t>地址信息</w:t>
            </w:r>
            <w:r w:rsidR="00D74822">
              <w:rPr>
                <w:noProof/>
                <w:webHidden/>
              </w:rPr>
              <w:tab/>
            </w:r>
            <w:r w:rsidR="00D74822">
              <w:rPr>
                <w:noProof/>
                <w:webHidden/>
              </w:rPr>
              <w:fldChar w:fldCharType="begin"/>
            </w:r>
            <w:r w:rsidR="00D74822">
              <w:rPr>
                <w:noProof/>
                <w:webHidden/>
              </w:rPr>
              <w:instrText xml:space="preserve"> PAGEREF _Toc88647693 \h </w:instrText>
            </w:r>
            <w:r w:rsidR="00D74822">
              <w:rPr>
                <w:noProof/>
                <w:webHidden/>
              </w:rPr>
            </w:r>
            <w:r w:rsidR="00D74822">
              <w:rPr>
                <w:noProof/>
                <w:webHidden/>
              </w:rPr>
              <w:fldChar w:fldCharType="separate"/>
            </w:r>
            <w:r w:rsidR="00D74822">
              <w:rPr>
                <w:noProof/>
                <w:webHidden/>
              </w:rPr>
              <w:t>851</w:t>
            </w:r>
            <w:r w:rsidR="00D74822">
              <w:rPr>
                <w:noProof/>
                <w:webHidden/>
              </w:rPr>
              <w:fldChar w:fldCharType="end"/>
            </w:r>
          </w:hyperlink>
        </w:p>
        <w:p w14:paraId="0D3CC53E" w14:textId="77777777" w:rsidR="00D74822" w:rsidRDefault="00E02404">
          <w:pPr>
            <w:pStyle w:val="31"/>
            <w:tabs>
              <w:tab w:val="right" w:leader="dot" w:pos="10456"/>
            </w:tabs>
            <w:rPr>
              <w:noProof/>
            </w:rPr>
          </w:pPr>
          <w:hyperlink w:anchor="_Toc88647694" w:history="1">
            <w:r w:rsidR="00D74822" w:rsidRPr="00586F31">
              <w:rPr>
                <w:rStyle w:val="a5"/>
                <w:noProof/>
              </w:rPr>
              <w:t>4.27.268</w:t>
            </w:r>
            <w:r w:rsidR="00D74822" w:rsidRPr="00586F31">
              <w:rPr>
                <w:rStyle w:val="a5"/>
                <w:rFonts w:hint="eastAsia"/>
                <w:noProof/>
              </w:rPr>
              <w:t xml:space="preserve"> 用户账号信息</w:t>
            </w:r>
            <w:r w:rsidR="00D74822">
              <w:rPr>
                <w:noProof/>
                <w:webHidden/>
              </w:rPr>
              <w:tab/>
            </w:r>
            <w:r w:rsidR="00D74822">
              <w:rPr>
                <w:noProof/>
                <w:webHidden/>
              </w:rPr>
              <w:fldChar w:fldCharType="begin"/>
            </w:r>
            <w:r w:rsidR="00D74822">
              <w:rPr>
                <w:noProof/>
                <w:webHidden/>
              </w:rPr>
              <w:instrText xml:space="preserve"> PAGEREF _Toc88647694 \h </w:instrText>
            </w:r>
            <w:r w:rsidR="00D74822">
              <w:rPr>
                <w:noProof/>
                <w:webHidden/>
              </w:rPr>
            </w:r>
            <w:r w:rsidR="00D74822">
              <w:rPr>
                <w:noProof/>
                <w:webHidden/>
              </w:rPr>
              <w:fldChar w:fldCharType="separate"/>
            </w:r>
            <w:r w:rsidR="00D74822">
              <w:rPr>
                <w:noProof/>
                <w:webHidden/>
              </w:rPr>
              <w:t>852</w:t>
            </w:r>
            <w:r w:rsidR="00D74822">
              <w:rPr>
                <w:noProof/>
                <w:webHidden/>
              </w:rPr>
              <w:fldChar w:fldCharType="end"/>
            </w:r>
          </w:hyperlink>
        </w:p>
        <w:p w14:paraId="6F678508" w14:textId="77777777" w:rsidR="00D74822" w:rsidRDefault="00E02404">
          <w:pPr>
            <w:pStyle w:val="31"/>
            <w:tabs>
              <w:tab w:val="right" w:leader="dot" w:pos="10456"/>
            </w:tabs>
            <w:rPr>
              <w:noProof/>
            </w:rPr>
          </w:pPr>
          <w:hyperlink w:anchor="_Toc88647695" w:history="1">
            <w:r w:rsidR="00D74822" w:rsidRPr="00586F31">
              <w:rPr>
                <w:rStyle w:val="a5"/>
                <w:noProof/>
              </w:rPr>
              <w:t>4.27.269 Onvif</w:t>
            </w:r>
            <w:r w:rsidR="00D74822" w:rsidRPr="00586F31">
              <w:rPr>
                <w:rStyle w:val="a5"/>
                <w:rFonts w:hint="eastAsia"/>
                <w:noProof/>
              </w:rPr>
              <w:t>信息</w:t>
            </w:r>
            <w:r w:rsidR="00D74822">
              <w:rPr>
                <w:noProof/>
                <w:webHidden/>
              </w:rPr>
              <w:tab/>
            </w:r>
            <w:r w:rsidR="00D74822">
              <w:rPr>
                <w:noProof/>
                <w:webHidden/>
              </w:rPr>
              <w:fldChar w:fldCharType="begin"/>
            </w:r>
            <w:r w:rsidR="00D74822">
              <w:rPr>
                <w:noProof/>
                <w:webHidden/>
              </w:rPr>
              <w:instrText xml:space="preserve"> PAGEREF _Toc88647695 \h </w:instrText>
            </w:r>
            <w:r w:rsidR="00D74822">
              <w:rPr>
                <w:noProof/>
                <w:webHidden/>
              </w:rPr>
            </w:r>
            <w:r w:rsidR="00D74822">
              <w:rPr>
                <w:noProof/>
                <w:webHidden/>
              </w:rPr>
              <w:fldChar w:fldCharType="separate"/>
            </w:r>
            <w:r w:rsidR="00D74822">
              <w:rPr>
                <w:noProof/>
                <w:webHidden/>
              </w:rPr>
              <w:t>853</w:t>
            </w:r>
            <w:r w:rsidR="00D74822">
              <w:rPr>
                <w:noProof/>
                <w:webHidden/>
              </w:rPr>
              <w:fldChar w:fldCharType="end"/>
            </w:r>
          </w:hyperlink>
        </w:p>
        <w:p w14:paraId="716775DF" w14:textId="77777777" w:rsidR="00D74822" w:rsidRDefault="00E02404">
          <w:pPr>
            <w:pStyle w:val="31"/>
            <w:tabs>
              <w:tab w:val="right" w:leader="dot" w:pos="10456"/>
            </w:tabs>
            <w:rPr>
              <w:noProof/>
            </w:rPr>
          </w:pPr>
          <w:hyperlink w:anchor="_Toc88647696" w:history="1">
            <w:r w:rsidR="00D74822" w:rsidRPr="00586F31">
              <w:rPr>
                <w:rStyle w:val="a5"/>
                <w:noProof/>
              </w:rPr>
              <w:t>4.27.270</w:t>
            </w:r>
            <w:r w:rsidR="00D74822" w:rsidRPr="00586F31">
              <w:rPr>
                <w:rStyle w:val="a5"/>
                <w:rFonts w:hint="eastAsia"/>
                <w:noProof/>
              </w:rPr>
              <w:t xml:space="preserve"> 国标信息</w:t>
            </w:r>
            <w:r w:rsidR="00D74822">
              <w:rPr>
                <w:noProof/>
                <w:webHidden/>
              </w:rPr>
              <w:tab/>
            </w:r>
            <w:r w:rsidR="00D74822">
              <w:rPr>
                <w:noProof/>
                <w:webHidden/>
              </w:rPr>
              <w:fldChar w:fldCharType="begin"/>
            </w:r>
            <w:r w:rsidR="00D74822">
              <w:rPr>
                <w:noProof/>
                <w:webHidden/>
              </w:rPr>
              <w:instrText xml:space="preserve"> PAGEREF _Toc88647696 \h </w:instrText>
            </w:r>
            <w:r w:rsidR="00D74822">
              <w:rPr>
                <w:noProof/>
                <w:webHidden/>
              </w:rPr>
            </w:r>
            <w:r w:rsidR="00D74822">
              <w:rPr>
                <w:noProof/>
                <w:webHidden/>
              </w:rPr>
              <w:fldChar w:fldCharType="separate"/>
            </w:r>
            <w:r w:rsidR="00D74822">
              <w:rPr>
                <w:noProof/>
                <w:webHidden/>
              </w:rPr>
              <w:t>853</w:t>
            </w:r>
            <w:r w:rsidR="00D74822">
              <w:rPr>
                <w:noProof/>
                <w:webHidden/>
              </w:rPr>
              <w:fldChar w:fldCharType="end"/>
            </w:r>
          </w:hyperlink>
        </w:p>
        <w:p w14:paraId="2921D07E" w14:textId="77777777" w:rsidR="00D74822" w:rsidRDefault="00E02404">
          <w:pPr>
            <w:pStyle w:val="31"/>
            <w:tabs>
              <w:tab w:val="right" w:leader="dot" w:pos="10456"/>
            </w:tabs>
            <w:rPr>
              <w:noProof/>
            </w:rPr>
          </w:pPr>
          <w:hyperlink w:anchor="_Toc88647697" w:history="1">
            <w:r w:rsidR="00D74822" w:rsidRPr="00586F31">
              <w:rPr>
                <w:rStyle w:val="a5"/>
                <w:noProof/>
              </w:rPr>
              <w:t>4.27.271</w:t>
            </w:r>
            <w:r w:rsidR="00D74822" w:rsidRPr="00586F31">
              <w:rPr>
                <w:rStyle w:val="a5"/>
                <w:rFonts w:hint="eastAsia"/>
                <w:noProof/>
              </w:rPr>
              <w:t xml:space="preserve"> 智能锁信息</w:t>
            </w:r>
            <w:r w:rsidR="00D74822">
              <w:rPr>
                <w:noProof/>
                <w:webHidden/>
              </w:rPr>
              <w:tab/>
            </w:r>
            <w:r w:rsidR="00D74822">
              <w:rPr>
                <w:noProof/>
                <w:webHidden/>
              </w:rPr>
              <w:fldChar w:fldCharType="begin"/>
            </w:r>
            <w:r w:rsidR="00D74822">
              <w:rPr>
                <w:noProof/>
                <w:webHidden/>
              </w:rPr>
              <w:instrText xml:space="preserve"> PAGEREF _Toc88647697 \h </w:instrText>
            </w:r>
            <w:r w:rsidR="00D74822">
              <w:rPr>
                <w:noProof/>
                <w:webHidden/>
              </w:rPr>
            </w:r>
            <w:r w:rsidR="00D74822">
              <w:rPr>
                <w:noProof/>
                <w:webHidden/>
              </w:rPr>
              <w:fldChar w:fldCharType="separate"/>
            </w:r>
            <w:r w:rsidR="00D74822">
              <w:rPr>
                <w:noProof/>
                <w:webHidden/>
              </w:rPr>
              <w:t>854</w:t>
            </w:r>
            <w:r w:rsidR="00D74822">
              <w:rPr>
                <w:noProof/>
                <w:webHidden/>
              </w:rPr>
              <w:fldChar w:fldCharType="end"/>
            </w:r>
          </w:hyperlink>
        </w:p>
        <w:p w14:paraId="11483B95" w14:textId="77777777" w:rsidR="00D74822" w:rsidRDefault="00E02404">
          <w:pPr>
            <w:pStyle w:val="31"/>
            <w:tabs>
              <w:tab w:val="right" w:leader="dot" w:pos="10456"/>
            </w:tabs>
            <w:rPr>
              <w:noProof/>
            </w:rPr>
          </w:pPr>
          <w:hyperlink w:anchor="_Toc88647698" w:history="1">
            <w:r w:rsidR="00D74822" w:rsidRPr="00586F31">
              <w:rPr>
                <w:rStyle w:val="a5"/>
                <w:noProof/>
              </w:rPr>
              <w:t>4.27.272</w:t>
            </w:r>
            <w:r w:rsidR="00D74822" w:rsidRPr="00586F31">
              <w:rPr>
                <w:rStyle w:val="a5"/>
                <w:rFonts w:hint="eastAsia"/>
                <w:noProof/>
              </w:rPr>
              <w:t xml:space="preserve"> 播放盒信息</w:t>
            </w:r>
            <w:r w:rsidR="00D74822">
              <w:rPr>
                <w:noProof/>
                <w:webHidden/>
              </w:rPr>
              <w:tab/>
            </w:r>
            <w:r w:rsidR="00D74822">
              <w:rPr>
                <w:noProof/>
                <w:webHidden/>
              </w:rPr>
              <w:fldChar w:fldCharType="begin"/>
            </w:r>
            <w:r w:rsidR="00D74822">
              <w:rPr>
                <w:noProof/>
                <w:webHidden/>
              </w:rPr>
              <w:instrText xml:space="preserve"> PAGEREF _Toc88647698 \h </w:instrText>
            </w:r>
            <w:r w:rsidR="00D74822">
              <w:rPr>
                <w:noProof/>
                <w:webHidden/>
              </w:rPr>
            </w:r>
            <w:r w:rsidR="00D74822">
              <w:rPr>
                <w:noProof/>
                <w:webHidden/>
              </w:rPr>
              <w:fldChar w:fldCharType="separate"/>
            </w:r>
            <w:r w:rsidR="00D74822">
              <w:rPr>
                <w:noProof/>
                <w:webHidden/>
              </w:rPr>
              <w:t>855</w:t>
            </w:r>
            <w:r w:rsidR="00D74822">
              <w:rPr>
                <w:noProof/>
                <w:webHidden/>
              </w:rPr>
              <w:fldChar w:fldCharType="end"/>
            </w:r>
          </w:hyperlink>
        </w:p>
        <w:p w14:paraId="1B227363" w14:textId="77777777" w:rsidR="00D74822" w:rsidRDefault="00E02404">
          <w:pPr>
            <w:pStyle w:val="31"/>
            <w:tabs>
              <w:tab w:val="right" w:leader="dot" w:pos="10456"/>
            </w:tabs>
            <w:rPr>
              <w:noProof/>
            </w:rPr>
          </w:pPr>
          <w:hyperlink w:anchor="_Toc88647699" w:history="1">
            <w:r w:rsidR="00D74822" w:rsidRPr="00586F31">
              <w:rPr>
                <w:rStyle w:val="a5"/>
                <w:noProof/>
              </w:rPr>
              <w:t>4.27.273</w:t>
            </w:r>
            <w:r w:rsidR="00D74822" w:rsidRPr="00586F31">
              <w:rPr>
                <w:rStyle w:val="a5"/>
                <w:rFonts w:hint="eastAsia"/>
                <w:noProof/>
              </w:rPr>
              <w:t xml:space="preserve"> 分辨率信息</w:t>
            </w:r>
            <w:r w:rsidR="00D74822">
              <w:rPr>
                <w:noProof/>
                <w:webHidden/>
              </w:rPr>
              <w:tab/>
            </w:r>
            <w:r w:rsidR="00D74822">
              <w:rPr>
                <w:noProof/>
                <w:webHidden/>
              </w:rPr>
              <w:fldChar w:fldCharType="begin"/>
            </w:r>
            <w:r w:rsidR="00D74822">
              <w:rPr>
                <w:noProof/>
                <w:webHidden/>
              </w:rPr>
              <w:instrText xml:space="preserve"> PAGEREF _Toc88647699 \h </w:instrText>
            </w:r>
            <w:r w:rsidR="00D74822">
              <w:rPr>
                <w:noProof/>
                <w:webHidden/>
              </w:rPr>
            </w:r>
            <w:r w:rsidR="00D74822">
              <w:rPr>
                <w:noProof/>
                <w:webHidden/>
              </w:rPr>
              <w:fldChar w:fldCharType="separate"/>
            </w:r>
            <w:r w:rsidR="00D74822">
              <w:rPr>
                <w:noProof/>
                <w:webHidden/>
              </w:rPr>
              <w:t>857</w:t>
            </w:r>
            <w:r w:rsidR="00D74822">
              <w:rPr>
                <w:noProof/>
                <w:webHidden/>
              </w:rPr>
              <w:fldChar w:fldCharType="end"/>
            </w:r>
          </w:hyperlink>
        </w:p>
        <w:p w14:paraId="13B14F8B" w14:textId="77777777" w:rsidR="00D74822" w:rsidRDefault="00E02404">
          <w:pPr>
            <w:pStyle w:val="31"/>
            <w:tabs>
              <w:tab w:val="right" w:leader="dot" w:pos="10456"/>
            </w:tabs>
            <w:rPr>
              <w:noProof/>
            </w:rPr>
          </w:pPr>
          <w:hyperlink w:anchor="_Toc88647700" w:history="1">
            <w:r w:rsidR="00D74822" w:rsidRPr="00586F31">
              <w:rPr>
                <w:rStyle w:val="a5"/>
                <w:noProof/>
              </w:rPr>
              <w:t>4.27.274</w:t>
            </w:r>
            <w:r w:rsidR="00D74822" w:rsidRPr="00586F31">
              <w:rPr>
                <w:rStyle w:val="a5"/>
                <w:rFonts w:hint="eastAsia"/>
                <w:noProof/>
              </w:rPr>
              <w:t xml:space="preserve"> 设备通道信息</w:t>
            </w:r>
            <w:r w:rsidR="00D74822">
              <w:rPr>
                <w:noProof/>
                <w:webHidden/>
              </w:rPr>
              <w:tab/>
            </w:r>
            <w:r w:rsidR="00D74822">
              <w:rPr>
                <w:noProof/>
                <w:webHidden/>
              </w:rPr>
              <w:fldChar w:fldCharType="begin"/>
            </w:r>
            <w:r w:rsidR="00D74822">
              <w:rPr>
                <w:noProof/>
                <w:webHidden/>
              </w:rPr>
              <w:instrText xml:space="preserve"> PAGEREF _Toc88647700 \h </w:instrText>
            </w:r>
            <w:r w:rsidR="00D74822">
              <w:rPr>
                <w:noProof/>
                <w:webHidden/>
              </w:rPr>
            </w:r>
            <w:r w:rsidR="00D74822">
              <w:rPr>
                <w:noProof/>
                <w:webHidden/>
              </w:rPr>
              <w:fldChar w:fldCharType="separate"/>
            </w:r>
            <w:r w:rsidR="00D74822">
              <w:rPr>
                <w:noProof/>
                <w:webHidden/>
              </w:rPr>
              <w:t>857</w:t>
            </w:r>
            <w:r w:rsidR="00D74822">
              <w:rPr>
                <w:noProof/>
                <w:webHidden/>
              </w:rPr>
              <w:fldChar w:fldCharType="end"/>
            </w:r>
          </w:hyperlink>
        </w:p>
        <w:p w14:paraId="14455247" w14:textId="77777777" w:rsidR="00D74822" w:rsidRDefault="00E02404">
          <w:pPr>
            <w:pStyle w:val="31"/>
            <w:tabs>
              <w:tab w:val="right" w:leader="dot" w:pos="10456"/>
            </w:tabs>
            <w:rPr>
              <w:noProof/>
            </w:rPr>
          </w:pPr>
          <w:hyperlink w:anchor="_Toc88647701" w:history="1">
            <w:r w:rsidR="00D74822" w:rsidRPr="00586F31">
              <w:rPr>
                <w:rStyle w:val="a5"/>
                <w:noProof/>
              </w:rPr>
              <w:t>4.27.275</w:t>
            </w:r>
            <w:r w:rsidR="00D74822" w:rsidRPr="00586F31">
              <w:rPr>
                <w:rStyle w:val="a5"/>
                <w:rFonts w:hint="eastAsia"/>
                <w:noProof/>
              </w:rPr>
              <w:t xml:space="preserve"> 设备</w:t>
            </w:r>
            <w:r w:rsidR="00D74822" w:rsidRPr="00586F31">
              <w:rPr>
                <w:rStyle w:val="a5"/>
                <w:noProof/>
              </w:rPr>
              <w:t>XW</w:t>
            </w:r>
            <w:r w:rsidR="00D74822" w:rsidRPr="00586F31">
              <w:rPr>
                <w:rStyle w:val="a5"/>
                <w:rFonts w:hint="eastAsia"/>
                <w:noProof/>
              </w:rPr>
              <w:t>本地信号源通道信息</w:t>
            </w:r>
            <w:r w:rsidR="00D74822">
              <w:rPr>
                <w:noProof/>
                <w:webHidden/>
              </w:rPr>
              <w:tab/>
            </w:r>
            <w:r w:rsidR="00D74822">
              <w:rPr>
                <w:noProof/>
                <w:webHidden/>
              </w:rPr>
              <w:fldChar w:fldCharType="begin"/>
            </w:r>
            <w:r w:rsidR="00D74822">
              <w:rPr>
                <w:noProof/>
                <w:webHidden/>
              </w:rPr>
              <w:instrText xml:space="preserve"> PAGEREF _Toc88647701 \h </w:instrText>
            </w:r>
            <w:r w:rsidR="00D74822">
              <w:rPr>
                <w:noProof/>
                <w:webHidden/>
              </w:rPr>
            </w:r>
            <w:r w:rsidR="00D74822">
              <w:rPr>
                <w:noProof/>
                <w:webHidden/>
              </w:rPr>
              <w:fldChar w:fldCharType="separate"/>
            </w:r>
            <w:r w:rsidR="00D74822">
              <w:rPr>
                <w:noProof/>
                <w:webHidden/>
              </w:rPr>
              <w:t>858</w:t>
            </w:r>
            <w:r w:rsidR="00D74822">
              <w:rPr>
                <w:noProof/>
                <w:webHidden/>
              </w:rPr>
              <w:fldChar w:fldCharType="end"/>
            </w:r>
          </w:hyperlink>
        </w:p>
        <w:p w14:paraId="42722BE9" w14:textId="77777777" w:rsidR="00D74822" w:rsidRDefault="00E02404">
          <w:pPr>
            <w:pStyle w:val="31"/>
            <w:tabs>
              <w:tab w:val="right" w:leader="dot" w:pos="10456"/>
            </w:tabs>
            <w:rPr>
              <w:noProof/>
            </w:rPr>
          </w:pPr>
          <w:hyperlink w:anchor="_Toc88647702" w:history="1">
            <w:r w:rsidR="00D74822" w:rsidRPr="00586F31">
              <w:rPr>
                <w:rStyle w:val="a5"/>
                <w:noProof/>
              </w:rPr>
              <w:t>4.27.276</w:t>
            </w:r>
            <w:r w:rsidR="00D74822" w:rsidRPr="00586F31">
              <w:rPr>
                <w:rStyle w:val="a5"/>
                <w:rFonts w:hint="eastAsia"/>
                <w:noProof/>
              </w:rPr>
              <w:t xml:space="preserve"> 设备通道基本信息</w:t>
            </w:r>
            <w:r w:rsidR="00D74822">
              <w:rPr>
                <w:noProof/>
                <w:webHidden/>
              </w:rPr>
              <w:tab/>
            </w:r>
            <w:r w:rsidR="00D74822">
              <w:rPr>
                <w:noProof/>
                <w:webHidden/>
              </w:rPr>
              <w:fldChar w:fldCharType="begin"/>
            </w:r>
            <w:r w:rsidR="00D74822">
              <w:rPr>
                <w:noProof/>
                <w:webHidden/>
              </w:rPr>
              <w:instrText xml:space="preserve"> PAGEREF _Toc88647702 \h </w:instrText>
            </w:r>
            <w:r w:rsidR="00D74822">
              <w:rPr>
                <w:noProof/>
                <w:webHidden/>
              </w:rPr>
            </w:r>
            <w:r w:rsidR="00D74822">
              <w:rPr>
                <w:noProof/>
                <w:webHidden/>
              </w:rPr>
              <w:fldChar w:fldCharType="separate"/>
            </w:r>
            <w:r w:rsidR="00D74822">
              <w:rPr>
                <w:noProof/>
                <w:webHidden/>
              </w:rPr>
              <w:t>859</w:t>
            </w:r>
            <w:r w:rsidR="00D74822">
              <w:rPr>
                <w:noProof/>
                <w:webHidden/>
              </w:rPr>
              <w:fldChar w:fldCharType="end"/>
            </w:r>
          </w:hyperlink>
        </w:p>
        <w:p w14:paraId="310B5360" w14:textId="77777777" w:rsidR="00D74822" w:rsidRDefault="00E02404">
          <w:pPr>
            <w:pStyle w:val="31"/>
            <w:tabs>
              <w:tab w:val="right" w:leader="dot" w:pos="10456"/>
            </w:tabs>
            <w:rPr>
              <w:noProof/>
            </w:rPr>
          </w:pPr>
          <w:hyperlink w:anchor="_Toc88647703" w:history="1">
            <w:r w:rsidR="00D74822" w:rsidRPr="00586F31">
              <w:rPr>
                <w:rStyle w:val="a5"/>
                <w:noProof/>
              </w:rPr>
              <w:t>4.27.277</w:t>
            </w:r>
            <w:r w:rsidR="00D74822" w:rsidRPr="00586F31">
              <w:rPr>
                <w:rStyle w:val="a5"/>
                <w:rFonts w:hint="eastAsia"/>
                <w:noProof/>
              </w:rPr>
              <w:t xml:space="preserve"> 设备基础信息</w:t>
            </w:r>
            <w:r w:rsidR="00D74822">
              <w:rPr>
                <w:noProof/>
                <w:webHidden/>
              </w:rPr>
              <w:tab/>
            </w:r>
            <w:r w:rsidR="00D74822">
              <w:rPr>
                <w:noProof/>
                <w:webHidden/>
              </w:rPr>
              <w:fldChar w:fldCharType="begin"/>
            </w:r>
            <w:r w:rsidR="00D74822">
              <w:rPr>
                <w:noProof/>
                <w:webHidden/>
              </w:rPr>
              <w:instrText xml:space="preserve"> PAGEREF _Toc88647703 \h </w:instrText>
            </w:r>
            <w:r w:rsidR="00D74822">
              <w:rPr>
                <w:noProof/>
                <w:webHidden/>
              </w:rPr>
            </w:r>
            <w:r w:rsidR="00D74822">
              <w:rPr>
                <w:noProof/>
                <w:webHidden/>
              </w:rPr>
              <w:fldChar w:fldCharType="separate"/>
            </w:r>
            <w:r w:rsidR="00D74822">
              <w:rPr>
                <w:noProof/>
                <w:webHidden/>
              </w:rPr>
              <w:t>860</w:t>
            </w:r>
            <w:r w:rsidR="00D74822">
              <w:rPr>
                <w:noProof/>
                <w:webHidden/>
              </w:rPr>
              <w:fldChar w:fldCharType="end"/>
            </w:r>
          </w:hyperlink>
        </w:p>
        <w:p w14:paraId="1A8A5987" w14:textId="77777777" w:rsidR="00D74822" w:rsidRDefault="00E02404">
          <w:pPr>
            <w:pStyle w:val="31"/>
            <w:tabs>
              <w:tab w:val="right" w:leader="dot" w:pos="10456"/>
            </w:tabs>
            <w:rPr>
              <w:noProof/>
            </w:rPr>
          </w:pPr>
          <w:hyperlink w:anchor="_Toc88647704" w:history="1">
            <w:r w:rsidR="00D74822" w:rsidRPr="00586F31">
              <w:rPr>
                <w:rStyle w:val="a5"/>
                <w:noProof/>
              </w:rPr>
              <w:t>4.27.278</w:t>
            </w:r>
            <w:r w:rsidR="00D74822" w:rsidRPr="00586F31">
              <w:rPr>
                <w:rStyle w:val="a5"/>
                <w:rFonts w:hint="eastAsia"/>
                <w:noProof/>
              </w:rPr>
              <w:t xml:space="preserve"> 时间信息</w:t>
            </w:r>
            <w:r w:rsidR="00D74822">
              <w:rPr>
                <w:noProof/>
                <w:webHidden/>
              </w:rPr>
              <w:tab/>
            </w:r>
            <w:r w:rsidR="00D74822">
              <w:rPr>
                <w:noProof/>
                <w:webHidden/>
              </w:rPr>
              <w:fldChar w:fldCharType="begin"/>
            </w:r>
            <w:r w:rsidR="00D74822">
              <w:rPr>
                <w:noProof/>
                <w:webHidden/>
              </w:rPr>
              <w:instrText xml:space="preserve"> PAGEREF _Toc88647704 \h </w:instrText>
            </w:r>
            <w:r w:rsidR="00D74822">
              <w:rPr>
                <w:noProof/>
                <w:webHidden/>
              </w:rPr>
            </w:r>
            <w:r w:rsidR="00D74822">
              <w:rPr>
                <w:noProof/>
                <w:webHidden/>
              </w:rPr>
              <w:fldChar w:fldCharType="separate"/>
            </w:r>
            <w:r w:rsidR="00D74822">
              <w:rPr>
                <w:noProof/>
                <w:webHidden/>
              </w:rPr>
              <w:t>863</w:t>
            </w:r>
            <w:r w:rsidR="00D74822">
              <w:rPr>
                <w:noProof/>
                <w:webHidden/>
              </w:rPr>
              <w:fldChar w:fldCharType="end"/>
            </w:r>
          </w:hyperlink>
        </w:p>
        <w:p w14:paraId="489946BE" w14:textId="77777777" w:rsidR="00D74822" w:rsidRDefault="00E02404">
          <w:pPr>
            <w:pStyle w:val="31"/>
            <w:tabs>
              <w:tab w:val="right" w:leader="dot" w:pos="10456"/>
            </w:tabs>
            <w:rPr>
              <w:noProof/>
            </w:rPr>
          </w:pPr>
          <w:hyperlink w:anchor="_Toc88647705" w:history="1">
            <w:r w:rsidR="00D74822" w:rsidRPr="00586F31">
              <w:rPr>
                <w:rStyle w:val="a5"/>
                <w:noProof/>
              </w:rPr>
              <w:t>4.27.279</w:t>
            </w:r>
            <w:r w:rsidR="00D74822" w:rsidRPr="00586F31">
              <w:rPr>
                <w:rStyle w:val="a5"/>
                <w:rFonts w:hint="eastAsia"/>
                <w:noProof/>
              </w:rPr>
              <w:t xml:space="preserve"> 客户端版本信息列表</w:t>
            </w:r>
            <w:r w:rsidR="00D74822">
              <w:rPr>
                <w:noProof/>
                <w:webHidden/>
              </w:rPr>
              <w:tab/>
            </w:r>
            <w:r w:rsidR="00D74822">
              <w:rPr>
                <w:noProof/>
                <w:webHidden/>
              </w:rPr>
              <w:fldChar w:fldCharType="begin"/>
            </w:r>
            <w:r w:rsidR="00D74822">
              <w:rPr>
                <w:noProof/>
                <w:webHidden/>
              </w:rPr>
              <w:instrText xml:space="preserve"> PAGEREF _Toc88647705 \h </w:instrText>
            </w:r>
            <w:r w:rsidR="00D74822">
              <w:rPr>
                <w:noProof/>
                <w:webHidden/>
              </w:rPr>
            </w:r>
            <w:r w:rsidR="00D74822">
              <w:rPr>
                <w:noProof/>
                <w:webHidden/>
              </w:rPr>
              <w:fldChar w:fldCharType="separate"/>
            </w:r>
            <w:r w:rsidR="00D74822">
              <w:rPr>
                <w:noProof/>
                <w:webHidden/>
              </w:rPr>
              <w:t>864</w:t>
            </w:r>
            <w:r w:rsidR="00D74822">
              <w:rPr>
                <w:noProof/>
                <w:webHidden/>
              </w:rPr>
              <w:fldChar w:fldCharType="end"/>
            </w:r>
          </w:hyperlink>
        </w:p>
        <w:p w14:paraId="3B3BB16E" w14:textId="77777777" w:rsidR="00D74822" w:rsidRDefault="00E02404">
          <w:pPr>
            <w:pStyle w:val="31"/>
            <w:tabs>
              <w:tab w:val="right" w:leader="dot" w:pos="10456"/>
            </w:tabs>
            <w:rPr>
              <w:noProof/>
            </w:rPr>
          </w:pPr>
          <w:hyperlink w:anchor="_Toc88647706" w:history="1">
            <w:r w:rsidR="00D74822" w:rsidRPr="00586F31">
              <w:rPr>
                <w:rStyle w:val="a5"/>
                <w:noProof/>
              </w:rPr>
              <w:t>4.27.280</w:t>
            </w:r>
            <w:r w:rsidR="00D74822" w:rsidRPr="00586F31">
              <w:rPr>
                <w:rStyle w:val="a5"/>
                <w:rFonts w:hint="eastAsia"/>
                <w:noProof/>
              </w:rPr>
              <w:t xml:space="preserve"> 客户端版本信息</w:t>
            </w:r>
            <w:r w:rsidR="00D74822">
              <w:rPr>
                <w:noProof/>
                <w:webHidden/>
              </w:rPr>
              <w:tab/>
            </w:r>
            <w:r w:rsidR="00D74822">
              <w:rPr>
                <w:noProof/>
                <w:webHidden/>
              </w:rPr>
              <w:fldChar w:fldCharType="begin"/>
            </w:r>
            <w:r w:rsidR="00D74822">
              <w:rPr>
                <w:noProof/>
                <w:webHidden/>
              </w:rPr>
              <w:instrText xml:space="preserve"> PAGEREF _Toc88647706 \h </w:instrText>
            </w:r>
            <w:r w:rsidR="00D74822">
              <w:rPr>
                <w:noProof/>
                <w:webHidden/>
              </w:rPr>
            </w:r>
            <w:r w:rsidR="00D74822">
              <w:rPr>
                <w:noProof/>
                <w:webHidden/>
              </w:rPr>
              <w:fldChar w:fldCharType="separate"/>
            </w:r>
            <w:r w:rsidR="00D74822">
              <w:rPr>
                <w:noProof/>
                <w:webHidden/>
              </w:rPr>
              <w:t>864</w:t>
            </w:r>
            <w:r w:rsidR="00D74822">
              <w:rPr>
                <w:noProof/>
                <w:webHidden/>
              </w:rPr>
              <w:fldChar w:fldCharType="end"/>
            </w:r>
          </w:hyperlink>
        </w:p>
        <w:p w14:paraId="7C128A98" w14:textId="77777777" w:rsidR="00D74822" w:rsidRDefault="00E02404">
          <w:pPr>
            <w:pStyle w:val="31"/>
            <w:tabs>
              <w:tab w:val="right" w:leader="dot" w:pos="10456"/>
            </w:tabs>
            <w:rPr>
              <w:noProof/>
            </w:rPr>
          </w:pPr>
          <w:hyperlink w:anchor="_Toc88647707" w:history="1">
            <w:r w:rsidR="00D74822" w:rsidRPr="00586F31">
              <w:rPr>
                <w:rStyle w:val="a5"/>
                <w:noProof/>
              </w:rPr>
              <w:t>4.27.281</w:t>
            </w:r>
            <w:r w:rsidR="00D74822" w:rsidRPr="00586F31">
              <w:rPr>
                <w:rStyle w:val="a5"/>
                <w:rFonts w:hint="eastAsia"/>
                <w:noProof/>
              </w:rPr>
              <w:t xml:space="preserve"> 设备信息</w:t>
            </w:r>
            <w:r w:rsidR="00D74822">
              <w:rPr>
                <w:noProof/>
                <w:webHidden/>
              </w:rPr>
              <w:tab/>
            </w:r>
            <w:r w:rsidR="00D74822">
              <w:rPr>
                <w:noProof/>
                <w:webHidden/>
              </w:rPr>
              <w:fldChar w:fldCharType="begin"/>
            </w:r>
            <w:r w:rsidR="00D74822">
              <w:rPr>
                <w:noProof/>
                <w:webHidden/>
              </w:rPr>
              <w:instrText xml:space="preserve"> PAGEREF _Toc88647707 \h </w:instrText>
            </w:r>
            <w:r w:rsidR="00D74822">
              <w:rPr>
                <w:noProof/>
                <w:webHidden/>
              </w:rPr>
            </w:r>
            <w:r w:rsidR="00D74822">
              <w:rPr>
                <w:noProof/>
                <w:webHidden/>
              </w:rPr>
              <w:fldChar w:fldCharType="separate"/>
            </w:r>
            <w:r w:rsidR="00D74822">
              <w:rPr>
                <w:noProof/>
                <w:webHidden/>
              </w:rPr>
              <w:t>865</w:t>
            </w:r>
            <w:r w:rsidR="00D74822">
              <w:rPr>
                <w:noProof/>
                <w:webHidden/>
              </w:rPr>
              <w:fldChar w:fldCharType="end"/>
            </w:r>
          </w:hyperlink>
        </w:p>
        <w:p w14:paraId="6E5BEDEA" w14:textId="77777777" w:rsidR="00D74822" w:rsidRDefault="00E02404">
          <w:pPr>
            <w:pStyle w:val="31"/>
            <w:tabs>
              <w:tab w:val="right" w:leader="dot" w:pos="10456"/>
            </w:tabs>
            <w:rPr>
              <w:noProof/>
            </w:rPr>
          </w:pPr>
          <w:hyperlink w:anchor="_Toc88647708" w:history="1">
            <w:r w:rsidR="00D74822" w:rsidRPr="00586F31">
              <w:rPr>
                <w:rStyle w:val="a5"/>
                <w:noProof/>
              </w:rPr>
              <w:t>4.27.282</w:t>
            </w:r>
            <w:r w:rsidR="00D74822" w:rsidRPr="00586F31">
              <w:rPr>
                <w:rStyle w:val="a5"/>
                <w:rFonts w:hint="eastAsia"/>
                <w:noProof/>
              </w:rPr>
              <w:t xml:space="preserve"> 设备详细信息</w:t>
            </w:r>
            <w:r w:rsidR="00D74822">
              <w:rPr>
                <w:noProof/>
                <w:webHidden/>
              </w:rPr>
              <w:tab/>
            </w:r>
            <w:r w:rsidR="00D74822">
              <w:rPr>
                <w:noProof/>
                <w:webHidden/>
              </w:rPr>
              <w:fldChar w:fldCharType="begin"/>
            </w:r>
            <w:r w:rsidR="00D74822">
              <w:rPr>
                <w:noProof/>
                <w:webHidden/>
              </w:rPr>
              <w:instrText xml:space="preserve"> PAGEREF _Toc88647708 \h </w:instrText>
            </w:r>
            <w:r w:rsidR="00D74822">
              <w:rPr>
                <w:noProof/>
                <w:webHidden/>
              </w:rPr>
            </w:r>
            <w:r w:rsidR="00D74822">
              <w:rPr>
                <w:noProof/>
                <w:webHidden/>
              </w:rPr>
              <w:fldChar w:fldCharType="separate"/>
            </w:r>
            <w:r w:rsidR="00D74822">
              <w:rPr>
                <w:noProof/>
                <w:webHidden/>
              </w:rPr>
              <w:t>866</w:t>
            </w:r>
            <w:r w:rsidR="00D74822">
              <w:rPr>
                <w:noProof/>
                <w:webHidden/>
              </w:rPr>
              <w:fldChar w:fldCharType="end"/>
            </w:r>
          </w:hyperlink>
        </w:p>
        <w:p w14:paraId="57C31E38" w14:textId="77777777" w:rsidR="00D74822" w:rsidRDefault="00E02404">
          <w:pPr>
            <w:pStyle w:val="31"/>
            <w:tabs>
              <w:tab w:val="right" w:leader="dot" w:pos="10456"/>
            </w:tabs>
            <w:rPr>
              <w:noProof/>
            </w:rPr>
          </w:pPr>
          <w:hyperlink w:anchor="_Toc88647709" w:history="1">
            <w:r w:rsidR="00D74822" w:rsidRPr="00586F31">
              <w:rPr>
                <w:rStyle w:val="a5"/>
                <w:noProof/>
              </w:rPr>
              <w:t>4.27.283</w:t>
            </w:r>
            <w:r w:rsidR="00D74822" w:rsidRPr="00586F31">
              <w:rPr>
                <w:rStyle w:val="a5"/>
                <w:rFonts w:hint="eastAsia"/>
                <w:noProof/>
              </w:rPr>
              <w:t xml:space="preserve"> 设备固件信息</w:t>
            </w:r>
            <w:r w:rsidR="00D74822">
              <w:rPr>
                <w:noProof/>
                <w:webHidden/>
              </w:rPr>
              <w:tab/>
            </w:r>
            <w:r w:rsidR="00D74822">
              <w:rPr>
                <w:noProof/>
                <w:webHidden/>
              </w:rPr>
              <w:fldChar w:fldCharType="begin"/>
            </w:r>
            <w:r w:rsidR="00D74822">
              <w:rPr>
                <w:noProof/>
                <w:webHidden/>
              </w:rPr>
              <w:instrText xml:space="preserve"> PAGEREF _Toc88647709 \h </w:instrText>
            </w:r>
            <w:r w:rsidR="00D74822">
              <w:rPr>
                <w:noProof/>
                <w:webHidden/>
              </w:rPr>
            </w:r>
            <w:r w:rsidR="00D74822">
              <w:rPr>
                <w:noProof/>
                <w:webHidden/>
              </w:rPr>
              <w:fldChar w:fldCharType="separate"/>
            </w:r>
            <w:r w:rsidR="00D74822">
              <w:rPr>
                <w:noProof/>
                <w:webHidden/>
              </w:rPr>
              <w:t>867</w:t>
            </w:r>
            <w:r w:rsidR="00D74822">
              <w:rPr>
                <w:noProof/>
                <w:webHidden/>
              </w:rPr>
              <w:fldChar w:fldCharType="end"/>
            </w:r>
          </w:hyperlink>
        </w:p>
        <w:p w14:paraId="736B400E" w14:textId="77777777" w:rsidR="00D74822" w:rsidRDefault="00E02404">
          <w:pPr>
            <w:pStyle w:val="31"/>
            <w:tabs>
              <w:tab w:val="right" w:leader="dot" w:pos="10456"/>
            </w:tabs>
            <w:rPr>
              <w:noProof/>
            </w:rPr>
          </w:pPr>
          <w:hyperlink w:anchor="_Toc88647710" w:history="1">
            <w:r w:rsidR="00D74822" w:rsidRPr="00586F31">
              <w:rPr>
                <w:rStyle w:val="a5"/>
                <w:noProof/>
              </w:rPr>
              <w:t>4.27.284</w:t>
            </w:r>
            <w:r w:rsidR="00D74822" w:rsidRPr="00586F31">
              <w:rPr>
                <w:rStyle w:val="a5"/>
                <w:rFonts w:hint="eastAsia"/>
                <w:noProof/>
              </w:rPr>
              <w:t xml:space="preserve"> 定位信息</w:t>
            </w:r>
            <w:r w:rsidR="00D74822">
              <w:rPr>
                <w:noProof/>
                <w:webHidden/>
              </w:rPr>
              <w:tab/>
            </w:r>
            <w:r w:rsidR="00D74822">
              <w:rPr>
                <w:noProof/>
                <w:webHidden/>
              </w:rPr>
              <w:fldChar w:fldCharType="begin"/>
            </w:r>
            <w:r w:rsidR="00D74822">
              <w:rPr>
                <w:noProof/>
                <w:webHidden/>
              </w:rPr>
              <w:instrText xml:space="preserve"> PAGEREF _Toc88647710 \h </w:instrText>
            </w:r>
            <w:r w:rsidR="00D74822">
              <w:rPr>
                <w:noProof/>
                <w:webHidden/>
              </w:rPr>
            </w:r>
            <w:r w:rsidR="00D74822">
              <w:rPr>
                <w:noProof/>
                <w:webHidden/>
              </w:rPr>
              <w:fldChar w:fldCharType="separate"/>
            </w:r>
            <w:r w:rsidR="00D74822">
              <w:rPr>
                <w:noProof/>
                <w:webHidden/>
              </w:rPr>
              <w:t>868</w:t>
            </w:r>
            <w:r w:rsidR="00D74822">
              <w:rPr>
                <w:noProof/>
                <w:webHidden/>
              </w:rPr>
              <w:fldChar w:fldCharType="end"/>
            </w:r>
          </w:hyperlink>
        </w:p>
        <w:p w14:paraId="748540A2" w14:textId="77777777" w:rsidR="00D74822" w:rsidRDefault="00E02404">
          <w:pPr>
            <w:pStyle w:val="31"/>
            <w:tabs>
              <w:tab w:val="right" w:leader="dot" w:pos="10456"/>
            </w:tabs>
            <w:rPr>
              <w:noProof/>
            </w:rPr>
          </w:pPr>
          <w:hyperlink w:anchor="_Toc88647711" w:history="1">
            <w:r w:rsidR="00D74822" w:rsidRPr="00586F31">
              <w:rPr>
                <w:rStyle w:val="a5"/>
                <w:noProof/>
              </w:rPr>
              <w:t>4.27.285 WIFISnifferMac</w:t>
            </w:r>
            <w:r w:rsidR="00D74822" w:rsidRPr="00586F31">
              <w:rPr>
                <w:rStyle w:val="a5"/>
                <w:rFonts w:hint="eastAsia"/>
                <w:noProof/>
              </w:rPr>
              <w:t>数组信息</w:t>
            </w:r>
            <w:r w:rsidR="00D74822">
              <w:rPr>
                <w:noProof/>
                <w:webHidden/>
              </w:rPr>
              <w:tab/>
            </w:r>
            <w:r w:rsidR="00D74822">
              <w:rPr>
                <w:noProof/>
                <w:webHidden/>
              </w:rPr>
              <w:fldChar w:fldCharType="begin"/>
            </w:r>
            <w:r w:rsidR="00D74822">
              <w:rPr>
                <w:noProof/>
                <w:webHidden/>
              </w:rPr>
              <w:instrText xml:space="preserve"> PAGEREF _Toc88647711 \h </w:instrText>
            </w:r>
            <w:r w:rsidR="00D74822">
              <w:rPr>
                <w:noProof/>
                <w:webHidden/>
              </w:rPr>
            </w:r>
            <w:r w:rsidR="00D74822">
              <w:rPr>
                <w:noProof/>
                <w:webHidden/>
              </w:rPr>
              <w:fldChar w:fldCharType="separate"/>
            </w:r>
            <w:r w:rsidR="00D74822">
              <w:rPr>
                <w:noProof/>
                <w:webHidden/>
              </w:rPr>
              <w:t>868</w:t>
            </w:r>
            <w:r w:rsidR="00D74822">
              <w:rPr>
                <w:noProof/>
                <w:webHidden/>
              </w:rPr>
              <w:fldChar w:fldCharType="end"/>
            </w:r>
          </w:hyperlink>
        </w:p>
        <w:p w14:paraId="370D8841" w14:textId="77777777" w:rsidR="00D74822" w:rsidRDefault="00E02404">
          <w:pPr>
            <w:pStyle w:val="31"/>
            <w:tabs>
              <w:tab w:val="right" w:leader="dot" w:pos="10456"/>
            </w:tabs>
            <w:rPr>
              <w:noProof/>
            </w:rPr>
          </w:pPr>
          <w:hyperlink w:anchor="_Toc88647712" w:history="1">
            <w:r w:rsidR="00D74822" w:rsidRPr="00586F31">
              <w:rPr>
                <w:rStyle w:val="a5"/>
                <w:noProof/>
              </w:rPr>
              <w:t>4.27.286 WIFISnifferMac</w:t>
            </w:r>
            <w:r w:rsidR="00D74822" w:rsidRPr="00586F31">
              <w:rPr>
                <w:rStyle w:val="a5"/>
                <w:rFonts w:hint="eastAsia"/>
                <w:noProof/>
              </w:rPr>
              <w:t>信息</w:t>
            </w:r>
            <w:r w:rsidR="00D74822">
              <w:rPr>
                <w:noProof/>
                <w:webHidden/>
              </w:rPr>
              <w:tab/>
            </w:r>
            <w:r w:rsidR="00D74822">
              <w:rPr>
                <w:noProof/>
                <w:webHidden/>
              </w:rPr>
              <w:fldChar w:fldCharType="begin"/>
            </w:r>
            <w:r w:rsidR="00D74822">
              <w:rPr>
                <w:noProof/>
                <w:webHidden/>
              </w:rPr>
              <w:instrText xml:space="preserve"> PAGEREF _Toc88647712 \h </w:instrText>
            </w:r>
            <w:r w:rsidR="00D74822">
              <w:rPr>
                <w:noProof/>
                <w:webHidden/>
              </w:rPr>
            </w:r>
            <w:r w:rsidR="00D74822">
              <w:rPr>
                <w:noProof/>
                <w:webHidden/>
              </w:rPr>
              <w:fldChar w:fldCharType="separate"/>
            </w:r>
            <w:r w:rsidR="00D74822">
              <w:rPr>
                <w:noProof/>
                <w:webHidden/>
              </w:rPr>
              <w:t>869</w:t>
            </w:r>
            <w:r w:rsidR="00D74822">
              <w:rPr>
                <w:noProof/>
                <w:webHidden/>
              </w:rPr>
              <w:fldChar w:fldCharType="end"/>
            </w:r>
          </w:hyperlink>
        </w:p>
        <w:p w14:paraId="1D30F3C4" w14:textId="77777777" w:rsidR="00D74822" w:rsidRDefault="00E02404">
          <w:pPr>
            <w:pStyle w:val="31"/>
            <w:tabs>
              <w:tab w:val="right" w:leader="dot" w:pos="10456"/>
            </w:tabs>
            <w:rPr>
              <w:noProof/>
            </w:rPr>
          </w:pPr>
          <w:hyperlink w:anchor="_Toc88647713" w:history="1">
            <w:r w:rsidR="00D74822" w:rsidRPr="00586F31">
              <w:rPr>
                <w:rStyle w:val="a5"/>
                <w:noProof/>
              </w:rPr>
              <w:t>4.27.287</w:t>
            </w:r>
            <w:r w:rsidR="00D74822" w:rsidRPr="00586F31">
              <w:rPr>
                <w:rStyle w:val="a5"/>
                <w:rFonts w:hint="eastAsia"/>
                <w:noProof/>
              </w:rPr>
              <w:t xml:space="preserve"> 视频通道详细信息</w:t>
            </w:r>
            <w:r w:rsidR="00D74822">
              <w:rPr>
                <w:noProof/>
                <w:webHidden/>
              </w:rPr>
              <w:tab/>
            </w:r>
            <w:r w:rsidR="00D74822">
              <w:rPr>
                <w:noProof/>
                <w:webHidden/>
              </w:rPr>
              <w:fldChar w:fldCharType="begin"/>
            </w:r>
            <w:r w:rsidR="00D74822">
              <w:rPr>
                <w:noProof/>
                <w:webHidden/>
              </w:rPr>
              <w:instrText xml:space="preserve"> PAGEREF _Toc88647713 \h </w:instrText>
            </w:r>
            <w:r w:rsidR="00D74822">
              <w:rPr>
                <w:noProof/>
                <w:webHidden/>
              </w:rPr>
            </w:r>
            <w:r w:rsidR="00D74822">
              <w:rPr>
                <w:noProof/>
                <w:webHidden/>
              </w:rPr>
              <w:fldChar w:fldCharType="separate"/>
            </w:r>
            <w:r w:rsidR="00D74822">
              <w:rPr>
                <w:noProof/>
                <w:webHidden/>
              </w:rPr>
              <w:t>870</w:t>
            </w:r>
            <w:r w:rsidR="00D74822">
              <w:rPr>
                <w:noProof/>
                <w:webHidden/>
              </w:rPr>
              <w:fldChar w:fldCharType="end"/>
            </w:r>
          </w:hyperlink>
        </w:p>
        <w:p w14:paraId="7A046AFC" w14:textId="77777777" w:rsidR="00D74822" w:rsidRDefault="00E02404">
          <w:pPr>
            <w:pStyle w:val="31"/>
            <w:tabs>
              <w:tab w:val="right" w:leader="dot" w:pos="10456"/>
            </w:tabs>
            <w:rPr>
              <w:noProof/>
            </w:rPr>
          </w:pPr>
          <w:hyperlink w:anchor="_Toc88647714" w:history="1">
            <w:r w:rsidR="00D74822" w:rsidRPr="00586F31">
              <w:rPr>
                <w:rStyle w:val="a5"/>
                <w:noProof/>
              </w:rPr>
              <w:t>4.27.288</w:t>
            </w:r>
            <w:r w:rsidR="00D74822" w:rsidRPr="00586F31">
              <w:rPr>
                <w:rStyle w:val="a5"/>
                <w:rFonts w:hint="eastAsia"/>
                <w:noProof/>
              </w:rPr>
              <w:t xml:space="preserve"> 视频通道详细信息</w:t>
            </w:r>
            <w:r w:rsidR="00D74822">
              <w:rPr>
                <w:noProof/>
                <w:webHidden/>
              </w:rPr>
              <w:tab/>
            </w:r>
            <w:r w:rsidR="00D74822">
              <w:rPr>
                <w:noProof/>
                <w:webHidden/>
              </w:rPr>
              <w:fldChar w:fldCharType="begin"/>
            </w:r>
            <w:r w:rsidR="00D74822">
              <w:rPr>
                <w:noProof/>
                <w:webHidden/>
              </w:rPr>
              <w:instrText xml:space="preserve"> PAGEREF _Toc88647714 \h </w:instrText>
            </w:r>
            <w:r w:rsidR="00D74822">
              <w:rPr>
                <w:noProof/>
                <w:webHidden/>
              </w:rPr>
            </w:r>
            <w:r w:rsidR="00D74822">
              <w:rPr>
                <w:noProof/>
                <w:webHidden/>
              </w:rPr>
              <w:fldChar w:fldCharType="separate"/>
            </w:r>
            <w:r w:rsidR="00D74822">
              <w:rPr>
                <w:noProof/>
                <w:webHidden/>
              </w:rPr>
              <w:t>871</w:t>
            </w:r>
            <w:r w:rsidR="00D74822">
              <w:rPr>
                <w:noProof/>
                <w:webHidden/>
              </w:rPr>
              <w:fldChar w:fldCharType="end"/>
            </w:r>
          </w:hyperlink>
        </w:p>
        <w:p w14:paraId="16893C03" w14:textId="77777777" w:rsidR="00D74822" w:rsidRDefault="00E02404">
          <w:pPr>
            <w:pStyle w:val="31"/>
            <w:tabs>
              <w:tab w:val="right" w:leader="dot" w:pos="10456"/>
            </w:tabs>
            <w:rPr>
              <w:noProof/>
            </w:rPr>
          </w:pPr>
          <w:hyperlink w:anchor="_Toc88647715" w:history="1">
            <w:r w:rsidR="00D74822" w:rsidRPr="00586F31">
              <w:rPr>
                <w:rStyle w:val="a5"/>
                <w:noProof/>
              </w:rPr>
              <w:t>4.27.289</w:t>
            </w:r>
            <w:r w:rsidR="00D74822" w:rsidRPr="00586F31">
              <w:rPr>
                <w:rStyle w:val="a5"/>
                <w:rFonts w:hint="eastAsia"/>
                <w:noProof/>
              </w:rPr>
              <w:t xml:space="preserve"> 视频通道详细信息拓展</w:t>
            </w:r>
            <w:r w:rsidR="00D74822">
              <w:rPr>
                <w:noProof/>
                <w:webHidden/>
              </w:rPr>
              <w:tab/>
            </w:r>
            <w:r w:rsidR="00D74822">
              <w:rPr>
                <w:noProof/>
                <w:webHidden/>
              </w:rPr>
              <w:fldChar w:fldCharType="begin"/>
            </w:r>
            <w:r w:rsidR="00D74822">
              <w:rPr>
                <w:noProof/>
                <w:webHidden/>
              </w:rPr>
              <w:instrText xml:space="preserve"> PAGEREF _Toc88647715 \h </w:instrText>
            </w:r>
            <w:r w:rsidR="00D74822">
              <w:rPr>
                <w:noProof/>
                <w:webHidden/>
              </w:rPr>
            </w:r>
            <w:r w:rsidR="00D74822">
              <w:rPr>
                <w:noProof/>
                <w:webHidden/>
              </w:rPr>
              <w:fldChar w:fldCharType="separate"/>
            </w:r>
            <w:r w:rsidR="00D74822">
              <w:rPr>
                <w:noProof/>
                <w:webHidden/>
              </w:rPr>
              <w:t>873</w:t>
            </w:r>
            <w:r w:rsidR="00D74822">
              <w:rPr>
                <w:noProof/>
                <w:webHidden/>
              </w:rPr>
              <w:fldChar w:fldCharType="end"/>
            </w:r>
          </w:hyperlink>
        </w:p>
        <w:p w14:paraId="29CFF950" w14:textId="77777777" w:rsidR="00D74822" w:rsidRDefault="00E02404">
          <w:pPr>
            <w:pStyle w:val="31"/>
            <w:tabs>
              <w:tab w:val="right" w:leader="dot" w:pos="10456"/>
            </w:tabs>
            <w:rPr>
              <w:noProof/>
            </w:rPr>
          </w:pPr>
          <w:hyperlink w:anchor="_Toc88647716" w:history="1">
            <w:r w:rsidR="00D74822" w:rsidRPr="00586F31">
              <w:rPr>
                <w:rStyle w:val="a5"/>
                <w:noProof/>
              </w:rPr>
              <w:t>4.27.290</w:t>
            </w:r>
            <w:r w:rsidR="00D74822" w:rsidRPr="00586F31">
              <w:rPr>
                <w:rStyle w:val="a5"/>
                <w:rFonts w:hint="eastAsia"/>
                <w:noProof/>
              </w:rPr>
              <w:t xml:space="preserve"> 告警</w:t>
            </w:r>
            <w:r w:rsidR="00D74822" w:rsidRPr="00586F31">
              <w:rPr>
                <w:rStyle w:val="a5"/>
                <w:noProof/>
              </w:rPr>
              <w:t>/</w:t>
            </w:r>
            <w:r w:rsidR="00D74822" w:rsidRPr="00586F31">
              <w:rPr>
                <w:rStyle w:val="a5"/>
                <w:rFonts w:hint="eastAsia"/>
                <w:noProof/>
              </w:rPr>
              <w:t>事件上报信息</w:t>
            </w:r>
            <w:r w:rsidR="00D74822">
              <w:rPr>
                <w:noProof/>
                <w:webHidden/>
              </w:rPr>
              <w:tab/>
            </w:r>
            <w:r w:rsidR="00D74822">
              <w:rPr>
                <w:noProof/>
                <w:webHidden/>
              </w:rPr>
              <w:fldChar w:fldCharType="begin"/>
            </w:r>
            <w:r w:rsidR="00D74822">
              <w:rPr>
                <w:noProof/>
                <w:webHidden/>
              </w:rPr>
              <w:instrText xml:space="preserve"> PAGEREF _Toc88647716 \h </w:instrText>
            </w:r>
            <w:r w:rsidR="00D74822">
              <w:rPr>
                <w:noProof/>
                <w:webHidden/>
              </w:rPr>
            </w:r>
            <w:r w:rsidR="00D74822">
              <w:rPr>
                <w:noProof/>
                <w:webHidden/>
              </w:rPr>
              <w:fldChar w:fldCharType="separate"/>
            </w:r>
            <w:r w:rsidR="00D74822">
              <w:rPr>
                <w:noProof/>
                <w:webHidden/>
              </w:rPr>
              <w:t>875</w:t>
            </w:r>
            <w:r w:rsidR="00D74822">
              <w:rPr>
                <w:noProof/>
                <w:webHidden/>
              </w:rPr>
              <w:fldChar w:fldCharType="end"/>
            </w:r>
          </w:hyperlink>
        </w:p>
        <w:p w14:paraId="2A9C2AB6" w14:textId="77777777" w:rsidR="00D74822" w:rsidRDefault="00E02404">
          <w:pPr>
            <w:pStyle w:val="31"/>
            <w:tabs>
              <w:tab w:val="right" w:leader="dot" w:pos="10456"/>
            </w:tabs>
            <w:rPr>
              <w:noProof/>
            </w:rPr>
          </w:pPr>
          <w:hyperlink w:anchor="_Toc88647717" w:history="1">
            <w:r w:rsidR="00D74822" w:rsidRPr="00586F31">
              <w:rPr>
                <w:rStyle w:val="a5"/>
                <w:noProof/>
              </w:rPr>
              <w:t>4.27.291</w:t>
            </w:r>
            <w:r w:rsidR="00D74822" w:rsidRPr="00586F31">
              <w:rPr>
                <w:rStyle w:val="a5"/>
                <w:rFonts w:hint="eastAsia"/>
                <w:noProof/>
              </w:rPr>
              <w:t xml:space="preserve"> 告警消息</w:t>
            </w:r>
            <w:r w:rsidR="00D74822">
              <w:rPr>
                <w:noProof/>
                <w:webHidden/>
              </w:rPr>
              <w:tab/>
            </w:r>
            <w:r w:rsidR="00D74822">
              <w:rPr>
                <w:noProof/>
                <w:webHidden/>
              </w:rPr>
              <w:fldChar w:fldCharType="begin"/>
            </w:r>
            <w:r w:rsidR="00D74822">
              <w:rPr>
                <w:noProof/>
                <w:webHidden/>
              </w:rPr>
              <w:instrText xml:space="preserve"> PAGEREF _Toc88647717 \h </w:instrText>
            </w:r>
            <w:r w:rsidR="00D74822">
              <w:rPr>
                <w:noProof/>
                <w:webHidden/>
              </w:rPr>
            </w:r>
            <w:r w:rsidR="00D74822">
              <w:rPr>
                <w:noProof/>
                <w:webHidden/>
              </w:rPr>
              <w:fldChar w:fldCharType="separate"/>
            </w:r>
            <w:r w:rsidR="00D74822">
              <w:rPr>
                <w:noProof/>
                <w:webHidden/>
              </w:rPr>
              <w:t>876</w:t>
            </w:r>
            <w:r w:rsidR="00D74822">
              <w:rPr>
                <w:noProof/>
                <w:webHidden/>
              </w:rPr>
              <w:fldChar w:fldCharType="end"/>
            </w:r>
          </w:hyperlink>
        </w:p>
        <w:p w14:paraId="441F47E2" w14:textId="77777777" w:rsidR="00D74822" w:rsidRDefault="00E02404">
          <w:pPr>
            <w:pStyle w:val="31"/>
            <w:tabs>
              <w:tab w:val="right" w:leader="dot" w:pos="10456"/>
            </w:tabs>
            <w:rPr>
              <w:noProof/>
            </w:rPr>
          </w:pPr>
          <w:hyperlink w:anchor="_Toc88647718" w:history="1">
            <w:r w:rsidR="00D74822" w:rsidRPr="00586F31">
              <w:rPr>
                <w:rStyle w:val="a5"/>
                <w:noProof/>
              </w:rPr>
              <w:t>4.27.292</w:t>
            </w:r>
            <w:r w:rsidR="00D74822" w:rsidRPr="00586F31">
              <w:rPr>
                <w:rStyle w:val="a5"/>
                <w:rFonts w:hint="eastAsia"/>
                <w:noProof/>
              </w:rPr>
              <w:t xml:space="preserve"> 事件信息</w:t>
            </w:r>
            <w:r w:rsidR="00D74822">
              <w:rPr>
                <w:noProof/>
                <w:webHidden/>
              </w:rPr>
              <w:tab/>
            </w:r>
            <w:r w:rsidR="00D74822">
              <w:rPr>
                <w:noProof/>
                <w:webHidden/>
              </w:rPr>
              <w:fldChar w:fldCharType="begin"/>
            </w:r>
            <w:r w:rsidR="00D74822">
              <w:rPr>
                <w:noProof/>
                <w:webHidden/>
              </w:rPr>
              <w:instrText xml:space="preserve"> PAGEREF _Toc88647718 \h </w:instrText>
            </w:r>
            <w:r w:rsidR="00D74822">
              <w:rPr>
                <w:noProof/>
                <w:webHidden/>
              </w:rPr>
            </w:r>
            <w:r w:rsidR="00D74822">
              <w:rPr>
                <w:noProof/>
                <w:webHidden/>
              </w:rPr>
              <w:fldChar w:fldCharType="separate"/>
            </w:r>
            <w:r w:rsidR="00D74822">
              <w:rPr>
                <w:noProof/>
                <w:webHidden/>
              </w:rPr>
              <w:t>879</w:t>
            </w:r>
            <w:r w:rsidR="00D74822">
              <w:rPr>
                <w:noProof/>
                <w:webHidden/>
              </w:rPr>
              <w:fldChar w:fldCharType="end"/>
            </w:r>
          </w:hyperlink>
        </w:p>
        <w:p w14:paraId="7F1572AD" w14:textId="77777777" w:rsidR="00D74822" w:rsidRDefault="00E02404">
          <w:pPr>
            <w:pStyle w:val="31"/>
            <w:tabs>
              <w:tab w:val="right" w:leader="dot" w:pos="10456"/>
            </w:tabs>
            <w:rPr>
              <w:noProof/>
            </w:rPr>
          </w:pPr>
          <w:hyperlink w:anchor="_Toc88647719" w:history="1">
            <w:r w:rsidR="00D74822" w:rsidRPr="00586F31">
              <w:rPr>
                <w:rStyle w:val="a5"/>
                <w:noProof/>
              </w:rPr>
              <w:t>4.27.293</w:t>
            </w:r>
            <w:r w:rsidR="00D74822" w:rsidRPr="00586F31">
              <w:rPr>
                <w:rStyle w:val="a5"/>
                <w:rFonts w:hint="eastAsia"/>
                <w:noProof/>
              </w:rPr>
              <w:t xml:space="preserve"> 事件资源信息</w:t>
            </w:r>
            <w:r w:rsidR="00D74822">
              <w:rPr>
                <w:noProof/>
                <w:webHidden/>
              </w:rPr>
              <w:tab/>
            </w:r>
            <w:r w:rsidR="00D74822">
              <w:rPr>
                <w:noProof/>
                <w:webHidden/>
              </w:rPr>
              <w:fldChar w:fldCharType="begin"/>
            </w:r>
            <w:r w:rsidR="00D74822">
              <w:rPr>
                <w:noProof/>
                <w:webHidden/>
              </w:rPr>
              <w:instrText xml:space="preserve"> PAGEREF _Toc88647719 \h </w:instrText>
            </w:r>
            <w:r w:rsidR="00D74822">
              <w:rPr>
                <w:noProof/>
                <w:webHidden/>
              </w:rPr>
            </w:r>
            <w:r w:rsidR="00D74822">
              <w:rPr>
                <w:noProof/>
                <w:webHidden/>
              </w:rPr>
              <w:fldChar w:fldCharType="separate"/>
            </w:r>
            <w:r w:rsidR="00D74822">
              <w:rPr>
                <w:noProof/>
                <w:webHidden/>
              </w:rPr>
              <w:t>880</w:t>
            </w:r>
            <w:r w:rsidR="00D74822">
              <w:rPr>
                <w:noProof/>
                <w:webHidden/>
              </w:rPr>
              <w:fldChar w:fldCharType="end"/>
            </w:r>
          </w:hyperlink>
        </w:p>
        <w:p w14:paraId="74DD6549" w14:textId="77777777" w:rsidR="00D74822" w:rsidRDefault="00E02404">
          <w:pPr>
            <w:pStyle w:val="31"/>
            <w:tabs>
              <w:tab w:val="right" w:leader="dot" w:pos="10456"/>
            </w:tabs>
            <w:rPr>
              <w:noProof/>
            </w:rPr>
          </w:pPr>
          <w:hyperlink w:anchor="_Toc88647720" w:history="1">
            <w:r w:rsidR="00D74822" w:rsidRPr="00586F31">
              <w:rPr>
                <w:rStyle w:val="a5"/>
                <w:noProof/>
              </w:rPr>
              <w:t>4.27.294</w:t>
            </w:r>
            <w:r w:rsidR="00D74822" w:rsidRPr="00586F31">
              <w:rPr>
                <w:rStyle w:val="a5"/>
                <w:rFonts w:hint="eastAsia"/>
                <w:noProof/>
              </w:rPr>
              <w:t xml:space="preserve"> 拉告警信息</w:t>
            </w:r>
            <w:r w:rsidR="00D74822">
              <w:rPr>
                <w:noProof/>
                <w:webHidden/>
              </w:rPr>
              <w:tab/>
            </w:r>
            <w:r w:rsidR="00D74822">
              <w:rPr>
                <w:noProof/>
                <w:webHidden/>
              </w:rPr>
              <w:fldChar w:fldCharType="begin"/>
            </w:r>
            <w:r w:rsidR="00D74822">
              <w:rPr>
                <w:noProof/>
                <w:webHidden/>
              </w:rPr>
              <w:instrText xml:space="preserve"> PAGEREF _Toc88647720 \h </w:instrText>
            </w:r>
            <w:r w:rsidR="00D74822">
              <w:rPr>
                <w:noProof/>
                <w:webHidden/>
              </w:rPr>
            </w:r>
            <w:r w:rsidR="00D74822">
              <w:rPr>
                <w:noProof/>
                <w:webHidden/>
              </w:rPr>
              <w:fldChar w:fldCharType="separate"/>
            </w:r>
            <w:r w:rsidR="00D74822">
              <w:rPr>
                <w:noProof/>
                <w:webHidden/>
              </w:rPr>
              <w:t>881</w:t>
            </w:r>
            <w:r w:rsidR="00D74822">
              <w:rPr>
                <w:noProof/>
                <w:webHidden/>
              </w:rPr>
              <w:fldChar w:fldCharType="end"/>
            </w:r>
          </w:hyperlink>
        </w:p>
        <w:p w14:paraId="6C8386E5" w14:textId="77777777" w:rsidR="00D74822" w:rsidRDefault="00E02404">
          <w:pPr>
            <w:pStyle w:val="31"/>
            <w:tabs>
              <w:tab w:val="right" w:leader="dot" w:pos="10456"/>
            </w:tabs>
            <w:rPr>
              <w:noProof/>
            </w:rPr>
          </w:pPr>
          <w:hyperlink w:anchor="_Toc88647721" w:history="1">
            <w:r w:rsidR="00D74822" w:rsidRPr="00586F31">
              <w:rPr>
                <w:rStyle w:val="a5"/>
                <w:noProof/>
              </w:rPr>
              <w:t>4.27.295</w:t>
            </w:r>
            <w:r w:rsidR="00D74822" w:rsidRPr="00586F31">
              <w:rPr>
                <w:rStyle w:val="a5"/>
                <w:rFonts w:hint="eastAsia"/>
                <w:noProof/>
              </w:rPr>
              <w:t xml:space="preserve"> 客流量统计</w:t>
            </w:r>
            <w:r w:rsidR="00D74822">
              <w:rPr>
                <w:noProof/>
                <w:webHidden/>
              </w:rPr>
              <w:tab/>
            </w:r>
            <w:r w:rsidR="00D74822">
              <w:rPr>
                <w:noProof/>
                <w:webHidden/>
              </w:rPr>
              <w:fldChar w:fldCharType="begin"/>
            </w:r>
            <w:r w:rsidR="00D74822">
              <w:rPr>
                <w:noProof/>
                <w:webHidden/>
              </w:rPr>
              <w:instrText xml:space="preserve"> PAGEREF _Toc88647721 \h </w:instrText>
            </w:r>
            <w:r w:rsidR="00D74822">
              <w:rPr>
                <w:noProof/>
                <w:webHidden/>
              </w:rPr>
            </w:r>
            <w:r w:rsidR="00D74822">
              <w:rPr>
                <w:noProof/>
                <w:webHidden/>
              </w:rPr>
              <w:fldChar w:fldCharType="separate"/>
            </w:r>
            <w:r w:rsidR="00D74822">
              <w:rPr>
                <w:noProof/>
                <w:webHidden/>
              </w:rPr>
              <w:t>881</w:t>
            </w:r>
            <w:r w:rsidR="00D74822">
              <w:rPr>
                <w:noProof/>
                <w:webHidden/>
              </w:rPr>
              <w:fldChar w:fldCharType="end"/>
            </w:r>
          </w:hyperlink>
        </w:p>
        <w:p w14:paraId="0CDAF642" w14:textId="77777777" w:rsidR="00D74822" w:rsidRDefault="00E02404">
          <w:pPr>
            <w:pStyle w:val="31"/>
            <w:tabs>
              <w:tab w:val="right" w:leader="dot" w:pos="10456"/>
            </w:tabs>
            <w:rPr>
              <w:noProof/>
            </w:rPr>
          </w:pPr>
          <w:hyperlink w:anchor="_Toc88647722" w:history="1">
            <w:r w:rsidR="00D74822" w:rsidRPr="00586F31">
              <w:rPr>
                <w:rStyle w:val="a5"/>
                <w:noProof/>
              </w:rPr>
              <w:t>4.27.296</w:t>
            </w:r>
            <w:r w:rsidR="00D74822" w:rsidRPr="00586F31">
              <w:rPr>
                <w:rStyle w:val="a5"/>
                <w:rFonts w:hint="eastAsia"/>
                <w:noProof/>
              </w:rPr>
              <w:t xml:space="preserve"> 客流量统计命令</w:t>
            </w:r>
            <w:r w:rsidR="00D74822">
              <w:rPr>
                <w:noProof/>
                <w:webHidden/>
              </w:rPr>
              <w:tab/>
            </w:r>
            <w:r w:rsidR="00D74822">
              <w:rPr>
                <w:noProof/>
                <w:webHidden/>
              </w:rPr>
              <w:fldChar w:fldCharType="begin"/>
            </w:r>
            <w:r w:rsidR="00D74822">
              <w:rPr>
                <w:noProof/>
                <w:webHidden/>
              </w:rPr>
              <w:instrText xml:space="preserve"> PAGEREF _Toc88647722 \h </w:instrText>
            </w:r>
            <w:r w:rsidR="00D74822">
              <w:rPr>
                <w:noProof/>
                <w:webHidden/>
              </w:rPr>
            </w:r>
            <w:r w:rsidR="00D74822">
              <w:rPr>
                <w:noProof/>
                <w:webHidden/>
              </w:rPr>
              <w:fldChar w:fldCharType="separate"/>
            </w:r>
            <w:r w:rsidR="00D74822">
              <w:rPr>
                <w:noProof/>
                <w:webHidden/>
              </w:rPr>
              <w:t>882</w:t>
            </w:r>
            <w:r w:rsidR="00D74822">
              <w:rPr>
                <w:noProof/>
                <w:webHidden/>
              </w:rPr>
              <w:fldChar w:fldCharType="end"/>
            </w:r>
          </w:hyperlink>
        </w:p>
        <w:p w14:paraId="4725E737" w14:textId="77777777" w:rsidR="00D74822" w:rsidRDefault="00E02404">
          <w:pPr>
            <w:pStyle w:val="31"/>
            <w:tabs>
              <w:tab w:val="right" w:leader="dot" w:pos="10456"/>
            </w:tabs>
            <w:rPr>
              <w:noProof/>
            </w:rPr>
          </w:pPr>
          <w:hyperlink w:anchor="_Toc88647723" w:history="1">
            <w:r w:rsidR="00D74822" w:rsidRPr="00586F31">
              <w:rPr>
                <w:rStyle w:val="a5"/>
                <w:noProof/>
              </w:rPr>
              <w:t>4.27.297</w:t>
            </w:r>
            <w:r w:rsidR="00D74822" w:rsidRPr="00586F31">
              <w:rPr>
                <w:rStyle w:val="a5"/>
                <w:rFonts w:hint="eastAsia"/>
                <w:noProof/>
              </w:rPr>
              <w:t xml:space="preserve"> 客流量统计</w:t>
            </w:r>
            <w:r w:rsidR="00D74822">
              <w:rPr>
                <w:noProof/>
                <w:webHidden/>
              </w:rPr>
              <w:tab/>
            </w:r>
            <w:r w:rsidR="00D74822">
              <w:rPr>
                <w:noProof/>
                <w:webHidden/>
              </w:rPr>
              <w:fldChar w:fldCharType="begin"/>
            </w:r>
            <w:r w:rsidR="00D74822">
              <w:rPr>
                <w:noProof/>
                <w:webHidden/>
              </w:rPr>
              <w:instrText xml:space="preserve"> PAGEREF _Toc88647723 \h </w:instrText>
            </w:r>
            <w:r w:rsidR="00D74822">
              <w:rPr>
                <w:noProof/>
                <w:webHidden/>
              </w:rPr>
            </w:r>
            <w:r w:rsidR="00D74822">
              <w:rPr>
                <w:noProof/>
                <w:webHidden/>
              </w:rPr>
              <w:fldChar w:fldCharType="separate"/>
            </w:r>
            <w:r w:rsidR="00D74822">
              <w:rPr>
                <w:noProof/>
                <w:webHidden/>
              </w:rPr>
              <w:t>883</w:t>
            </w:r>
            <w:r w:rsidR="00D74822">
              <w:rPr>
                <w:noProof/>
                <w:webHidden/>
              </w:rPr>
              <w:fldChar w:fldCharType="end"/>
            </w:r>
          </w:hyperlink>
        </w:p>
        <w:p w14:paraId="14240D63" w14:textId="77777777" w:rsidR="00D74822" w:rsidRDefault="00E02404">
          <w:pPr>
            <w:pStyle w:val="31"/>
            <w:tabs>
              <w:tab w:val="right" w:leader="dot" w:pos="10456"/>
            </w:tabs>
            <w:rPr>
              <w:noProof/>
            </w:rPr>
          </w:pPr>
          <w:hyperlink w:anchor="_Toc88647724" w:history="1">
            <w:r w:rsidR="00D74822" w:rsidRPr="00586F31">
              <w:rPr>
                <w:rStyle w:val="a5"/>
                <w:noProof/>
              </w:rPr>
              <w:t>4.27.298</w:t>
            </w:r>
            <w:r w:rsidR="00D74822" w:rsidRPr="00586F31">
              <w:rPr>
                <w:rStyle w:val="a5"/>
                <w:rFonts w:hint="eastAsia"/>
                <w:noProof/>
              </w:rPr>
              <w:t xml:space="preserve"> 客流量上报时间间隔</w:t>
            </w:r>
            <w:r w:rsidR="00D74822">
              <w:rPr>
                <w:noProof/>
                <w:webHidden/>
              </w:rPr>
              <w:tab/>
            </w:r>
            <w:r w:rsidR="00D74822">
              <w:rPr>
                <w:noProof/>
                <w:webHidden/>
              </w:rPr>
              <w:fldChar w:fldCharType="begin"/>
            </w:r>
            <w:r w:rsidR="00D74822">
              <w:rPr>
                <w:noProof/>
                <w:webHidden/>
              </w:rPr>
              <w:instrText xml:space="preserve"> PAGEREF _Toc88647724 \h </w:instrText>
            </w:r>
            <w:r w:rsidR="00D74822">
              <w:rPr>
                <w:noProof/>
                <w:webHidden/>
              </w:rPr>
            </w:r>
            <w:r w:rsidR="00D74822">
              <w:rPr>
                <w:noProof/>
                <w:webHidden/>
              </w:rPr>
              <w:fldChar w:fldCharType="separate"/>
            </w:r>
            <w:r w:rsidR="00D74822">
              <w:rPr>
                <w:noProof/>
                <w:webHidden/>
              </w:rPr>
              <w:t>884</w:t>
            </w:r>
            <w:r w:rsidR="00D74822">
              <w:rPr>
                <w:noProof/>
                <w:webHidden/>
              </w:rPr>
              <w:fldChar w:fldCharType="end"/>
            </w:r>
          </w:hyperlink>
        </w:p>
        <w:p w14:paraId="462251BA" w14:textId="77777777" w:rsidR="00D74822" w:rsidRDefault="00E02404">
          <w:pPr>
            <w:pStyle w:val="31"/>
            <w:tabs>
              <w:tab w:val="right" w:leader="dot" w:pos="10456"/>
            </w:tabs>
            <w:rPr>
              <w:noProof/>
            </w:rPr>
          </w:pPr>
          <w:hyperlink w:anchor="_Toc88647725" w:history="1">
            <w:r w:rsidR="00D74822" w:rsidRPr="00586F31">
              <w:rPr>
                <w:rStyle w:val="a5"/>
                <w:noProof/>
              </w:rPr>
              <w:t>4.27.299</w:t>
            </w:r>
            <w:r w:rsidR="00D74822" w:rsidRPr="00586F31">
              <w:rPr>
                <w:rStyle w:val="a5"/>
                <w:rFonts w:hint="eastAsia"/>
                <w:noProof/>
              </w:rPr>
              <w:t xml:space="preserve"> 多通道客流量统计命令</w:t>
            </w:r>
            <w:r w:rsidR="00D74822">
              <w:rPr>
                <w:noProof/>
                <w:webHidden/>
              </w:rPr>
              <w:tab/>
            </w:r>
            <w:r w:rsidR="00D74822">
              <w:rPr>
                <w:noProof/>
                <w:webHidden/>
              </w:rPr>
              <w:fldChar w:fldCharType="begin"/>
            </w:r>
            <w:r w:rsidR="00D74822">
              <w:rPr>
                <w:noProof/>
                <w:webHidden/>
              </w:rPr>
              <w:instrText xml:space="preserve"> PAGEREF _Toc88647725 \h </w:instrText>
            </w:r>
            <w:r w:rsidR="00D74822">
              <w:rPr>
                <w:noProof/>
                <w:webHidden/>
              </w:rPr>
            </w:r>
            <w:r w:rsidR="00D74822">
              <w:rPr>
                <w:noProof/>
                <w:webHidden/>
              </w:rPr>
              <w:fldChar w:fldCharType="separate"/>
            </w:r>
            <w:r w:rsidR="00D74822">
              <w:rPr>
                <w:noProof/>
                <w:webHidden/>
              </w:rPr>
              <w:t>885</w:t>
            </w:r>
            <w:r w:rsidR="00D74822">
              <w:rPr>
                <w:noProof/>
                <w:webHidden/>
              </w:rPr>
              <w:fldChar w:fldCharType="end"/>
            </w:r>
          </w:hyperlink>
        </w:p>
        <w:p w14:paraId="2DA62057" w14:textId="77777777" w:rsidR="00D74822" w:rsidRDefault="00E02404">
          <w:pPr>
            <w:pStyle w:val="31"/>
            <w:tabs>
              <w:tab w:val="right" w:leader="dot" w:pos="10456"/>
            </w:tabs>
            <w:rPr>
              <w:noProof/>
            </w:rPr>
          </w:pPr>
          <w:hyperlink w:anchor="_Toc88647726" w:history="1">
            <w:r w:rsidR="00D74822" w:rsidRPr="00586F31">
              <w:rPr>
                <w:rStyle w:val="a5"/>
                <w:noProof/>
              </w:rPr>
              <w:t>4.27.300</w:t>
            </w:r>
            <w:r w:rsidR="00D74822" w:rsidRPr="00586F31">
              <w:rPr>
                <w:rStyle w:val="a5"/>
                <w:rFonts w:hint="eastAsia"/>
                <w:noProof/>
              </w:rPr>
              <w:t xml:space="preserve"> 客流量统计信息</w:t>
            </w:r>
            <w:r w:rsidR="00D74822">
              <w:rPr>
                <w:noProof/>
                <w:webHidden/>
              </w:rPr>
              <w:tab/>
            </w:r>
            <w:r w:rsidR="00D74822">
              <w:rPr>
                <w:noProof/>
                <w:webHidden/>
              </w:rPr>
              <w:fldChar w:fldCharType="begin"/>
            </w:r>
            <w:r w:rsidR="00D74822">
              <w:rPr>
                <w:noProof/>
                <w:webHidden/>
              </w:rPr>
              <w:instrText xml:space="preserve"> PAGEREF _Toc88647726 \h </w:instrText>
            </w:r>
            <w:r w:rsidR="00D74822">
              <w:rPr>
                <w:noProof/>
                <w:webHidden/>
              </w:rPr>
            </w:r>
            <w:r w:rsidR="00D74822">
              <w:rPr>
                <w:noProof/>
                <w:webHidden/>
              </w:rPr>
              <w:fldChar w:fldCharType="separate"/>
            </w:r>
            <w:r w:rsidR="00D74822">
              <w:rPr>
                <w:noProof/>
                <w:webHidden/>
              </w:rPr>
              <w:t>886</w:t>
            </w:r>
            <w:r w:rsidR="00D74822">
              <w:rPr>
                <w:noProof/>
                <w:webHidden/>
              </w:rPr>
              <w:fldChar w:fldCharType="end"/>
            </w:r>
          </w:hyperlink>
        </w:p>
        <w:p w14:paraId="5933864A" w14:textId="77777777" w:rsidR="00D74822" w:rsidRDefault="00E02404">
          <w:pPr>
            <w:pStyle w:val="31"/>
            <w:tabs>
              <w:tab w:val="right" w:leader="dot" w:pos="10456"/>
            </w:tabs>
            <w:rPr>
              <w:noProof/>
            </w:rPr>
          </w:pPr>
          <w:hyperlink w:anchor="_Toc88647727" w:history="1">
            <w:r w:rsidR="00D74822" w:rsidRPr="00586F31">
              <w:rPr>
                <w:rStyle w:val="a5"/>
                <w:noProof/>
              </w:rPr>
              <w:t>4.27.301 XW</w:t>
            </w:r>
            <w:r w:rsidR="00D74822" w:rsidRPr="00586F31">
              <w:rPr>
                <w:rStyle w:val="a5"/>
                <w:rFonts w:hint="eastAsia"/>
                <w:noProof/>
              </w:rPr>
              <w:t>设备能力集信息结构体</w:t>
            </w:r>
            <w:r w:rsidR="00D74822">
              <w:rPr>
                <w:noProof/>
                <w:webHidden/>
              </w:rPr>
              <w:tab/>
            </w:r>
            <w:r w:rsidR="00D74822">
              <w:rPr>
                <w:noProof/>
                <w:webHidden/>
              </w:rPr>
              <w:fldChar w:fldCharType="begin"/>
            </w:r>
            <w:r w:rsidR="00D74822">
              <w:rPr>
                <w:noProof/>
                <w:webHidden/>
              </w:rPr>
              <w:instrText xml:space="preserve"> PAGEREF _Toc88647727 \h </w:instrText>
            </w:r>
            <w:r w:rsidR="00D74822">
              <w:rPr>
                <w:noProof/>
                <w:webHidden/>
              </w:rPr>
            </w:r>
            <w:r w:rsidR="00D74822">
              <w:rPr>
                <w:noProof/>
                <w:webHidden/>
              </w:rPr>
              <w:fldChar w:fldCharType="separate"/>
            </w:r>
            <w:r w:rsidR="00D74822">
              <w:rPr>
                <w:noProof/>
                <w:webHidden/>
              </w:rPr>
              <w:t>887</w:t>
            </w:r>
            <w:r w:rsidR="00D74822">
              <w:rPr>
                <w:noProof/>
                <w:webHidden/>
              </w:rPr>
              <w:fldChar w:fldCharType="end"/>
            </w:r>
          </w:hyperlink>
        </w:p>
        <w:p w14:paraId="28B3B92C" w14:textId="77777777" w:rsidR="00D74822" w:rsidRDefault="00E02404">
          <w:pPr>
            <w:pStyle w:val="31"/>
            <w:tabs>
              <w:tab w:val="right" w:leader="dot" w:pos="10456"/>
            </w:tabs>
            <w:rPr>
              <w:noProof/>
            </w:rPr>
          </w:pPr>
          <w:hyperlink w:anchor="_Toc88647728" w:history="1">
            <w:r w:rsidR="00D74822" w:rsidRPr="00586F31">
              <w:rPr>
                <w:rStyle w:val="a5"/>
                <w:noProof/>
              </w:rPr>
              <w:t>4.27.302</w:t>
            </w:r>
            <w:r w:rsidR="00D74822" w:rsidRPr="00586F31">
              <w:rPr>
                <w:rStyle w:val="a5"/>
                <w:rFonts w:hint="eastAsia"/>
                <w:noProof/>
              </w:rPr>
              <w:t xml:space="preserve"> 电视墙能力集结构体</w:t>
            </w:r>
            <w:r w:rsidR="00D74822">
              <w:rPr>
                <w:noProof/>
                <w:webHidden/>
              </w:rPr>
              <w:tab/>
            </w:r>
            <w:r w:rsidR="00D74822">
              <w:rPr>
                <w:noProof/>
                <w:webHidden/>
              </w:rPr>
              <w:fldChar w:fldCharType="begin"/>
            </w:r>
            <w:r w:rsidR="00D74822">
              <w:rPr>
                <w:noProof/>
                <w:webHidden/>
              </w:rPr>
              <w:instrText xml:space="preserve"> PAGEREF _Toc88647728 \h </w:instrText>
            </w:r>
            <w:r w:rsidR="00D74822">
              <w:rPr>
                <w:noProof/>
                <w:webHidden/>
              </w:rPr>
            </w:r>
            <w:r w:rsidR="00D74822">
              <w:rPr>
                <w:noProof/>
                <w:webHidden/>
              </w:rPr>
              <w:fldChar w:fldCharType="separate"/>
            </w:r>
            <w:r w:rsidR="00D74822">
              <w:rPr>
                <w:noProof/>
                <w:webHidden/>
              </w:rPr>
              <w:t>889</w:t>
            </w:r>
            <w:r w:rsidR="00D74822">
              <w:rPr>
                <w:noProof/>
                <w:webHidden/>
              </w:rPr>
              <w:fldChar w:fldCharType="end"/>
            </w:r>
          </w:hyperlink>
        </w:p>
        <w:p w14:paraId="11D3A33B" w14:textId="77777777" w:rsidR="00D74822" w:rsidRDefault="00E02404">
          <w:pPr>
            <w:pStyle w:val="31"/>
            <w:tabs>
              <w:tab w:val="right" w:leader="dot" w:pos="10456"/>
            </w:tabs>
            <w:rPr>
              <w:noProof/>
            </w:rPr>
          </w:pPr>
          <w:hyperlink w:anchor="_Toc88647729" w:history="1">
            <w:r w:rsidR="00D74822" w:rsidRPr="00586F31">
              <w:rPr>
                <w:rStyle w:val="a5"/>
                <w:noProof/>
              </w:rPr>
              <w:t>4.27.303</w:t>
            </w:r>
            <w:r w:rsidR="00D74822" w:rsidRPr="00586F31">
              <w:rPr>
                <w:rStyle w:val="a5"/>
                <w:rFonts w:hint="eastAsia"/>
                <w:noProof/>
              </w:rPr>
              <w:t xml:space="preserve"> 视频输出制式列表结构体</w:t>
            </w:r>
            <w:r w:rsidR="00D74822">
              <w:rPr>
                <w:noProof/>
                <w:webHidden/>
              </w:rPr>
              <w:tab/>
            </w:r>
            <w:r w:rsidR="00D74822">
              <w:rPr>
                <w:noProof/>
                <w:webHidden/>
              </w:rPr>
              <w:fldChar w:fldCharType="begin"/>
            </w:r>
            <w:r w:rsidR="00D74822">
              <w:rPr>
                <w:noProof/>
                <w:webHidden/>
              </w:rPr>
              <w:instrText xml:space="preserve"> PAGEREF _Toc88647729 \h </w:instrText>
            </w:r>
            <w:r w:rsidR="00D74822">
              <w:rPr>
                <w:noProof/>
                <w:webHidden/>
              </w:rPr>
            </w:r>
            <w:r w:rsidR="00D74822">
              <w:rPr>
                <w:noProof/>
                <w:webHidden/>
              </w:rPr>
              <w:fldChar w:fldCharType="separate"/>
            </w:r>
            <w:r w:rsidR="00D74822">
              <w:rPr>
                <w:noProof/>
                <w:webHidden/>
              </w:rPr>
              <w:t>890</w:t>
            </w:r>
            <w:r w:rsidR="00D74822">
              <w:rPr>
                <w:noProof/>
                <w:webHidden/>
              </w:rPr>
              <w:fldChar w:fldCharType="end"/>
            </w:r>
          </w:hyperlink>
        </w:p>
        <w:p w14:paraId="7F29C487" w14:textId="77777777" w:rsidR="00D74822" w:rsidRDefault="00E02404">
          <w:pPr>
            <w:pStyle w:val="31"/>
            <w:tabs>
              <w:tab w:val="right" w:leader="dot" w:pos="10456"/>
            </w:tabs>
            <w:rPr>
              <w:noProof/>
            </w:rPr>
          </w:pPr>
          <w:hyperlink w:anchor="_Toc88647730" w:history="1">
            <w:r w:rsidR="00D74822" w:rsidRPr="00586F31">
              <w:rPr>
                <w:rStyle w:val="a5"/>
                <w:noProof/>
              </w:rPr>
              <w:t>4.27.304</w:t>
            </w:r>
            <w:r w:rsidR="00D74822" w:rsidRPr="00586F31">
              <w:rPr>
                <w:rStyle w:val="a5"/>
                <w:rFonts w:hint="eastAsia"/>
                <w:noProof/>
              </w:rPr>
              <w:t xml:space="preserve"> 窗口能力集结构体</w:t>
            </w:r>
            <w:r w:rsidR="00D74822">
              <w:rPr>
                <w:noProof/>
                <w:webHidden/>
              </w:rPr>
              <w:tab/>
            </w:r>
            <w:r w:rsidR="00D74822">
              <w:rPr>
                <w:noProof/>
                <w:webHidden/>
              </w:rPr>
              <w:fldChar w:fldCharType="begin"/>
            </w:r>
            <w:r w:rsidR="00D74822">
              <w:rPr>
                <w:noProof/>
                <w:webHidden/>
              </w:rPr>
              <w:instrText xml:space="preserve"> PAGEREF _Toc88647730 \h </w:instrText>
            </w:r>
            <w:r w:rsidR="00D74822">
              <w:rPr>
                <w:noProof/>
                <w:webHidden/>
              </w:rPr>
            </w:r>
            <w:r w:rsidR="00D74822">
              <w:rPr>
                <w:noProof/>
                <w:webHidden/>
              </w:rPr>
              <w:fldChar w:fldCharType="separate"/>
            </w:r>
            <w:r w:rsidR="00D74822">
              <w:rPr>
                <w:noProof/>
                <w:webHidden/>
              </w:rPr>
              <w:t>891</w:t>
            </w:r>
            <w:r w:rsidR="00D74822">
              <w:rPr>
                <w:noProof/>
                <w:webHidden/>
              </w:rPr>
              <w:fldChar w:fldCharType="end"/>
            </w:r>
          </w:hyperlink>
        </w:p>
        <w:p w14:paraId="006574CB" w14:textId="77777777" w:rsidR="00D74822" w:rsidRDefault="00E02404">
          <w:pPr>
            <w:pStyle w:val="31"/>
            <w:tabs>
              <w:tab w:val="right" w:leader="dot" w:pos="10456"/>
            </w:tabs>
            <w:rPr>
              <w:noProof/>
            </w:rPr>
          </w:pPr>
          <w:hyperlink w:anchor="_Toc88647731" w:history="1">
            <w:r w:rsidR="00D74822" w:rsidRPr="00586F31">
              <w:rPr>
                <w:rStyle w:val="a5"/>
                <w:noProof/>
              </w:rPr>
              <w:t>4.27.305</w:t>
            </w:r>
            <w:r w:rsidR="00D74822" w:rsidRPr="00586F31">
              <w:rPr>
                <w:rStyle w:val="a5"/>
                <w:rFonts w:hint="eastAsia"/>
                <w:noProof/>
              </w:rPr>
              <w:t xml:space="preserve"> 底图能力集结构体</w:t>
            </w:r>
            <w:r w:rsidR="00D74822">
              <w:rPr>
                <w:noProof/>
                <w:webHidden/>
              </w:rPr>
              <w:tab/>
            </w:r>
            <w:r w:rsidR="00D74822">
              <w:rPr>
                <w:noProof/>
                <w:webHidden/>
              </w:rPr>
              <w:fldChar w:fldCharType="begin"/>
            </w:r>
            <w:r w:rsidR="00D74822">
              <w:rPr>
                <w:noProof/>
                <w:webHidden/>
              </w:rPr>
              <w:instrText xml:space="preserve"> PAGEREF _Toc88647731 \h </w:instrText>
            </w:r>
            <w:r w:rsidR="00D74822">
              <w:rPr>
                <w:noProof/>
                <w:webHidden/>
              </w:rPr>
            </w:r>
            <w:r w:rsidR="00D74822">
              <w:rPr>
                <w:noProof/>
                <w:webHidden/>
              </w:rPr>
              <w:fldChar w:fldCharType="separate"/>
            </w:r>
            <w:r w:rsidR="00D74822">
              <w:rPr>
                <w:noProof/>
                <w:webHidden/>
              </w:rPr>
              <w:t>892</w:t>
            </w:r>
            <w:r w:rsidR="00D74822">
              <w:rPr>
                <w:noProof/>
                <w:webHidden/>
              </w:rPr>
              <w:fldChar w:fldCharType="end"/>
            </w:r>
          </w:hyperlink>
        </w:p>
        <w:p w14:paraId="4F3E4C10" w14:textId="77777777" w:rsidR="00D74822" w:rsidRDefault="00E02404">
          <w:pPr>
            <w:pStyle w:val="31"/>
            <w:tabs>
              <w:tab w:val="right" w:leader="dot" w:pos="10456"/>
            </w:tabs>
            <w:rPr>
              <w:noProof/>
            </w:rPr>
          </w:pPr>
          <w:hyperlink w:anchor="_Toc88647732" w:history="1">
            <w:r w:rsidR="00D74822" w:rsidRPr="00586F31">
              <w:rPr>
                <w:rStyle w:val="a5"/>
                <w:noProof/>
              </w:rPr>
              <w:t>4.27.306</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能力集结构体</w:t>
            </w:r>
            <w:r w:rsidR="00D74822">
              <w:rPr>
                <w:noProof/>
                <w:webHidden/>
              </w:rPr>
              <w:tab/>
            </w:r>
            <w:r w:rsidR="00D74822">
              <w:rPr>
                <w:noProof/>
                <w:webHidden/>
              </w:rPr>
              <w:fldChar w:fldCharType="begin"/>
            </w:r>
            <w:r w:rsidR="00D74822">
              <w:rPr>
                <w:noProof/>
                <w:webHidden/>
              </w:rPr>
              <w:instrText xml:space="preserve"> PAGEREF _Toc88647732 \h </w:instrText>
            </w:r>
            <w:r w:rsidR="00D74822">
              <w:rPr>
                <w:noProof/>
                <w:webHidden/>
              </w:rPr>
            </w:r>
            <w:r w:rsidR="00D74822">
              <w:rPr>
                <w:noProof/>
                <w:webHidden/>
              </w:rPr>
              <w:fldChar w:fldCharType="separate"/>
            </w:r>
            <w:r w:rsidR="00D74822">
              <w:rPr>
                <w:noProof/>
                <w:webHidden/>
              </w:rPr>
              <w:t>893</w:t>
            </w:r>
            <w:r w:rsidR="00D74822">
              <w:rPr>
                <w:noProof/>
                <w:webHidden/>
              </w:rPr>
              <w:fldChar w:fldCharType="end"/>
            </w:r>
          </w:hyperlink>
        </w:p>
        <w:p w14:paraId="23F8E41F" w14:textId="77777777" w:rsidR="00D74822" w:rsidRDefault="00E02404">
          <w:pPr>
            <w:pStyle w:val="31"/>
            <w:tabs>
              <w:tab w:val="right" w:leader="dot" w:pos="10456"/>
            </w:tabs>
            <w:rPr>
              <w:noProof/>
            </w:rPr>
          </w:pPr>
          <w:hyperlink w:anchor="_Toc88647733" w:history="1">
            <w:r w:rsidR="00D74822" w:rsidRPr="00586F31">
              <w:rPr>
                <w:rStyle w:val="a5"/>
                <w:noProof/>
              </w:rPr>
              <w:t>4.27.307</w:t>
            </w:r>
            <w:r w:rsidR="00D74822" w:rsidRPr="00586F31">
              <w:rPr>
                <w:rStyle w:val="a5"/>
                <w:rFonts w:hint="eastAsia"/>
                <w:noProof/>
              </w:rPr>
              <w:t xml:space="preserve"> 轮巡能力集结构体</w:t>
            </w:r>
            <w:r w:rsidR="00D74822">
              <w:rPr>
                <w:noProof/>
                <w:webHidden/>
              </w:rPr>
              <w:tab/>
            </w:r>
            <w:r w:rsidR="00D74822">
              <w:rPr>
                <w:noProof/>
                <w:webHidden/>
              </w:rPr>
              <w:fldChar w:fldCharType="begin"/>
            </w:r>
            <w:r w:rsidR="00D74822">
              <w:rPr>
                <w:noProof/>
                <w:webHidden/>
              </w:rPr>
              <w:instrText xml:space="preserve"> PAGEREF _Toc88647733 \h </w:instrText>
            </w:r>
            <w:r w:rsidR="00D74822">
              <w:rPr>
                <w:noProof/>
                <w:webHidden/>
              </w:rPr>
            </w:r>
            <w:r w:rsidR="00D74822">
              <w:rPr>
                <w:noProof/>
                <w:webHidden/>
              </w:rPr>
              <w:fldChar w:fldCharType="separate"/>
            </w:r>
            <w:r w:rsidR="00D74822">
              <w:rPr>
                <w:noProof/>
                <w:webHidden/>
              </w:rPr>
              <w:t>894</w:t>
            </w:r>
            <w:r w:rsidR="00D74822">
              <w:rPr>
                <w:noProof/>
                <w:webHidden/>
              </w:rPr>
              <w:fldChar w:fldCharType="end"/>
            </w:r>
          </w:hyperlink>
        </w:p>
        <w:p w14:paraId="1E54471D" w14:textId="77777777" w:rsidR="00D74822" w:rsidRDefault="00E02404">
          <w:pPr>
            <w:pStyle w:val="31"/>
            <w:tabs>
              <w:tab w:val="right" w:leader="dot" w:pos="10456"/>
            </w:tabs>
            <w:rPr>
              <w:noProof/>
            </w:rPr>
          </w:pPr>
          <w:hyperlink w:anchor="_Toc88647734" w:history="1">
            <w:r w:rsidR="00D74822" w:rsidRPr="00586F31">
              <w:rPr>
                <w:rStyle w:val="a5"/>
                <w:noProof/>
              </w:rPr>
              <w:t>4.27.308</w:t>
            </w:r>
            <w:r w:rsidR="00D74822" w:rsidRPr="00586F31">
              <w:rPr>
                <w:rStyle w:val="a5"/>
                <w:rFonts w:hint="eastAsia"/>
                <w:noProof/>
              </w:rPr>
              <w:t xml:space="preserve"> 特性能力集结构体</w:t>
            </w:r>
            <w:r w:rsidR="00D74822">
              <w:rPr>
                <w:noProof/>
                <w:webHidden/>
              </w:rPr>
              <w:tab/>
            </w:r>
            <w:r w:rsidR="00D74822">
              <w:rPr>
                <w:noProof/>
                <w:webHidden/>
              </w:rPr>
              <w:fldChar w:fldCharType="begin"/>
            </w:r>
            <w:r w:rsidR="00D74822">
              <w:rPr>
                <w:noProof/>
                <w:webHidden/>
              </w:rPr>
              <w:instrText xml:space="preserve"> PAGEREF _Toc88647734 \h </w:instrText>
            </w:r>
            <w:r w:rsidR="00D74822">
              <w:rPr>
                <w:noProof/>
                <w:webHidden/>
              </w:rPr>
            </w:r>
            <w:r w:rsidR="00D74822">
              <w:rPr>
                <w:noProof/>
                <w:webHidden/>
              </w:rPr>
              <w:fldChar w:fldCharType="separate"/>
            </w:r>
            <w:r w:rsidR="00D74822">
              <w:rPr>
                <w:noProof/>
                <w:webHidden/>
              </w:rPr>
              <w:t>895</w:t>
            </w:r>
            <w:r w:rsidR="00D74822">
              <w:rPr>
                <w:noProof/>
                <w:webHidden/>
              </w:rPr>
              <w:fldChar w:fldCharType="end"/>
            </w:r>
          </w:hyperlink>
        </w:p>
        <w:p w14:paraId="2238F2D0" w14:textId="77777777" w:rsidR="00D74822" w:rsidRDefault="00E02404">
          <w:pPr>
            <w:pStyle w:val="31"/>
            <w:tabs>
              <w:tab w:val="right" w:leader="dot" w:pos="10456"/>
            </w:tabs>
            <w:rPr>
              <w:noProof/>
            </w:rPr>
          </w:pPr>
          <w:hyperlink w:anchor="_Toc88647735" w:history="1">
            <w:r w:rsidR="00D74822" w:rsidRPr="00586F31">
              <w:rPr>
                <w:rStyle w:val="a5"/>
                <w:noProof/>
              </w:rPr>
              <w:t>4.27.309 XW</w:t>
            </w:r>
            <w:r w:rsidR="00D74822" w:rsidRPr="00586F31">
              <w:rPr>
                <w:rStyle w:val="a5"/>
                <w:rFonts w:hint="eastAsia"/>
                <w:noProof/>
              </w:rPr>
              <w:t>设备支持的分屏信息结构体</w:t>
            </w:r>
            <w:r w:rsidR="00D74822">
              <w:rPr>
                <w:noProof/>
                <w:webHidden/>
              </w:rPr>
              <w:tab/>
            </w:r>
            <w:r w:rsidR="00D74822">
              <w:rPr>
                <w:noProof/>
                <w:webHidden/>
              </w:rPr>
              <w:fldChar w:fldCharType="begin"/>
            </w:r>
            <w:r w:rsidR="00D74822">
              <w:rPr>
                <w:noProof/>
                <w:webHidden/>
              </w:rPr>
              <w:instrText xml:space="preserve"> PAGEREF _Toc88647735 \h </w:instrText>
            </w:r>
            <w:r w:rsidR="00D74822">
              <w:rPr>
                <w:noProof/>
                <w:webHidden/>
              </w:rPr>
            </w:r>
            <w:r w:rsidR="00D74822">
              <w:rPr>
                <w:noProof/>
                <w:webHidden/>
              </w:rPr>
              <w:fldChar w:fldCharType="separate"/>
            </w:r>
            <w:r w:rsidR="00D74822">
              <w:rPr>
                <w:noProof/>
                <w:webHidden/>
              </w:rPr>
              <w:t>897</w:t>
            </w:r>
            <w:r w:rsidR="00D74822">
              <w:rPr>
                <w:noProof/>
                <w:webHidden/>
              </w:rPr>
              <w:fldChar w:fldCharType="end"/>
            </w:r>
          </w:hyperlink>
        </w:p>
        <w:p w14:paraId="7DC7CFC7" w14:textId="77777777" w:rsidR="00D74822" w:rsidRDefault="00E02404">
          <w:pPr>
            <w:pStyle w:val="31"/>
            <w:tabs>
              <w:tab w:val="right" w:leader="dot" w:pos="10456"/>
            </w:tabs>
            <w:rPr>
              <w:noProof/>
            </w:rPr>
          </w:pPr>
          <w:hyperlink w:anchor="_Toc88647736" w:history="1">
            <w:r w:rsidR="00D74822" w:rsidRPr="00586F31">
              <w:rPr>
                <w:rStyle w:val="a5"/>
                <w:noProof/>
              </w:rPr>
              <w:t>4.27.310 "XW"</w:t>
            </w:r>
            <w:r w:rsidR="00D74822" w:rsidRPr="00586F31">
              <w:rPr>
                <w:rStyle w:val="a5"/>
                <w:rFonts w:hint="eastAsia"/>
                <w:noProof/>
              </w:rPr>
              <w:t>设备扩展视频输出制式能力集结构体</w:t>
            </w:r>
            <w:r w:rsidR="00D74822">
              <w:rPr>
                <w:noProof/>
                <w:webHidden/>
              </w:rPr>
              <w:tab/>
            </w:r>
            <w:r w:rsidR="00D74822">
              <w:rPr>
                <w:noProof/>
                <w:webHidden/>
              </w:rPr>
              <w:fldChar w:fldCharType="begin"/>
            </w:r>
            <w:r w:rsidR="00D74822">
              <w:rPr>
                <w:noProof/>
                <w:webHidden/>
              </w:rPr>
              <w:instrText xml:space="preserve"> PAGEREF _Toc88647736 \h </w:instrText>
            </w:r>
            <w:r w:rsidR="00D74822">
              <w:rPr>
                <w:noProof/>
                <w:webHidden/>
              </w:rPr>
            </w:r>
            <w:r w:rsidR="00D74822">
              <w:rPr>
                <w:noProof/>
                <w:webHidden/>
              </w:rPr>
              <w:fldChar w:fldCharType="separate"/>
            </w:r>
            <w:r w:rsidR="00D74822">
              <w:rPr>
                <w:noProof/>
                <w:webHidden/>
              </w:rPr>
              <w:t>898</w:t>
            </w:r>
            <w:r w:rsidR="00D74822">
              <w:rPr>
                <w:noProof/>
                <w:webHidden/>
              </w:rPr>
              <w:fldChar w:fldCharType="end"/>
            </w:r>
          </w:hyperlink>
        </w:p>
        <w:p w14:paraId="757B0AAA" w14:textId="77777777" w:rsidR="00D74822" w:rsidRDefault="00E02404">
          <w:pPr>
            <w:pStyle w:val="31"/>
            <w:tabs>
              <w:tab w:val="right" w:leader="dot" w:pos="10456"/>
            </w:tabs>
            <w:rPr>
              <w:noProof/>
            </w:rPr>
          </w:pPr>
          <w:hyperlink w:anchor="_Toc88647737" w:history="1">
            <w:r w:rsidR="00D74822" w:rsidRPr="00586F31">
              <w:rPr>
                <w:rStyle w:val="a5"/>
                <w:noProof/>
              </w:rPr>
              <w:t>4.27.311</w:t>
            </w:r>
            <w:r w:rsidR="00D74822" w:rsidRPr="00586F31">
              <w:rPr>
                <w:rStyle w:val="a5"/>
                <w:rFonts w:hint="eastAsia"/>
                <w:noProof/>
              </w:rPr>
              <w:t xml:space="preserve"> 通道数量信息结构体</w:t>
            </w:r>
            <w:r w:rsidR="00D74822">
              <w:rPr>
                <w:noProof/>
                <w:webHidden/>
              </w:rPr>
              <w:tab/>
            </w:r>
            <w:r w:rsidR="00D74822">
              <w:rPr>
                <w:noProof/>
                <w:webHidden/>
              </w:rPr>
              <w:fldChar w:fldCharType="begin"/>
            </w:r>
            <w:r w:rsidR="00D74822">
              <w:rPr>
                <w:noProof/>
                <w:webHidden/>
              </w:rPr>
              <w:instrText xml:space="preserve"> PAGEREF _Toc88647737 \h </w:instrText>
            </w:r>
            <w:r w:rsidR="00D74822">
              <w:rPr>
                <w:noProof/>
                <w:webHidden/>
              </w:rPr>
            </w:r>
            <w:r w:rsidR="00D74822">
              <w:rPr>
                <w:noProof/>
                <w:webHidden/>
              </w:rPr>
              <w:fldChar w:fldCharType="separate"/>
            </w:r>
            <w:r w:rsidR="00D74822">
              <w:rPr>
                <w:noProof/>
                <w:webHidden/>
              </w:rPr>
              <w:t>898</w:t>
            </w:r>
            <w:r w:rsidR="00D74822">
              <w:rPr>
                <w:noProof/>
                <w:webHidden/>
              </w:rPr>
              <w:fldChar w:fldCharType="end"/>
            </w:r>
          </w:hyperlink>
        </w:p>
        <w:p w14:paraId="0C5501E3" w14:textId="77777777" w:rsidR="00D74822" w:rsidRDefault="00E02404">
          <w:pPr>
            <w:pStyle w:val="31"/>
            <w:tabs>
              <w:tab w:val="right" w:leader="dot" w:pos="10456"/>
            </w:tabs>
            <w:rPr>
              <w:noProof/>
            </w:rPr>
          </w:pPr>
          <w:hyperlink w:anchor="_Toc88647738" w:history="1">
            <w:r w:rsidR="00D74822" w:rsidRPr="00586F31">
              <w:rPr>
                <w:rStyle w:val="a5"/>
                <w:noProof/>
              </w:rPr>
              <w:t>4.27.312</w:t>
            </w:r>
            <w:r w:rsidR="00D74822" w:rsidRPr="00586F31">
              <w:rPr>
                <w:rStyle w:val="a5"/>
                <w:rFonts w:hint="eastAsia"/>
                <w:noProof/>
              </w:rPr>
              <w:t xml:space="preserve"> 解码器通道信息结构体</w:t>
            </w:r>
            <w:r w:rsidR="00D74822">
              <w:rPr>
                <w:noProof/>
                <w:webHidden/>
              </w:rPr>
              <w:tab/>
            </w:r>
            <w:r w:rsidR="00D74822">
              <w:rPr>
                <w:noProof/>
                <w:webHidden/>
              </w:rPr>
              <w:fldChar w:fldCharType="begin"/>
            </w:r>
            <w:r w:rsidR="00D74822">
              <w:rPr>
                <w:noProof/>
                <w:webHidden/>
              </w:rPr>
              <w:instrText xml:space="preserve"> PAGEREF _Toc88647738 \h </w:instrText>
            </w:r>
            <w:r w:rsidR="00D74822">
              <w:rPr>
                <w:noProof/>
                <w:webHidden/>
              </w:rPr>
            </w:r>
            <w:r w:rsidR="00D74822">
              <w:rPr>
                <w:noProof/>
                <w:webHidden/>
              </w:rPr>
              <w:fldChar w:fldCharType="separate"/>
            </w:r>
            <w:r w:rsidR="00D74822">
              <w:rPr>
                <w:noProof/>
                <w:webHidden/>
              </w:rPr>
              <w:t>899</w:t>
            </w:r>
            <w:r w:rsidR="00D74822">
              <w:rPr>
                <w:noProof/>
                <w:webHidden/>
              </w:rPr>
              <w:fldChar w:fldCharType="end"/>
            </w:r>
          </w:hyperlink>
        </w:p>
        <w:p w14:paraId="34362B1F" w14:textId="77777777" w:rsidR="00D74822" w:rsidRDefault="00E02404">
          <w:pPr>
            <w:pStyle w:val="31"/>
            <w:tabs>
              <w:tab w:val="right" w:leader="dot" w:pos="10456"/>
            </w:tabs>
            <w:rPr>
              <w:noProof/>
            </w:rPr>
          </w:pPr>
          <w:hyperlink w:anchor="_Toc88647739" w:history="1">
            <w:r w:rsidR="00D74822" w:rsidRPr="00586F31">
              <w:rPr>
                <w:rStyle w:val="a5"/>
                <w:noProof/>
              </w:rPr>
              <w:t>4.27.313</w:t>
            </w:r>
            <w:r w:rsidR="00D74822" w:rsidRPr="00586F31">
              <w:rPr>
                <w:rStyle w:val="a5"/>
                <w:rFonts w:hint="eastAsia"/>
                <w:noProof/>
              </w:rPr>
              <w:t xml:space="preserve"> 视频输入通道信息结构体</w:t>
            </w:r>
            <w:r w:rsidR="00D74822">
              <w:rPr>
                <w:noProof/>
                <w:webHidden/>
              </w:rPr>
              <w:tab/>
            </w:r>
            <w:r w:rsidR="00D74822">
              <w:rPr>
                <w:noProof/>
                <w:webHidden/>
              </w:rPr>
              <w:fldChar w:fldCharType="begin"/>
            </w:r>
            <w:r w:rsidR="00D74822">
              <w:rPr>
                <w:noProof/>
                <w:webHidden/>
              </w:rPr>
              <w:instrText xml:space="preserve"> PAGEREF _Toc88647739 \h </w:instrText>
            </w:r>
            <w:r w:rsidR="00D74822">
              <w:rPr>
                <w:noProof/>
                <w:webHidden/>
              </w:rPr>
            </w:r>
            <w:r w:rsidR="00D74822">
              <w:rPr>
                <w:noProof/>
                <w:webHidden/>
              </w:rPr>
              <w:fldChar w:fldCharType="separate"/>
            </w:r>
            <w:r w:rsidR="00D74822">
              <w:rPr>
                <w:noProof/>
                <w:webHidden/>
              </w:rPr>
              <w:t>901</w:t>
            </w:r>
            <w:r w:rsidR="00D74822">
              <w:rPr>
                <w:noProof/>
                <w:webHidden/>
              </w:rPr>
              <w:fldChar w:fldCharType="end"/>
            </w:r>
          </w:hyperlink>
        </w:p>
        <w:p w14:paraId="1D210CF2" w14:textId="77777777" w:rsidR="00D74822" w:rsidRDefault="00E02404">
          <w:pPr>
            <w:pStyle w:val="31"/>
            <w:tabs>
              <w:tab w:val="right" w:leader="dot" w:pos="10456"/>
            </w:tabs>
            <w:rPr>
              <w:noProof/>
            </w:rPr>
          </w:pPr>
          <w:hyperlink w:anchor="_Toc88647740" w:history="1">
            <w:r w:rsidR="00D74822" w:rsidRPr="00586F31">
              <w:rPr>
                <w:rStyle w:val="a5"/>
                <w:noProof/>
              </w:rPr>
              <w:t>4.27.314 XW</w:t>
            </w:r>
            <w:r w:rsidR="00D74822" w:rsidRPr="00586F31">
              <w:rPr>
                <w:rStyle w:val="a5"/>
                <w:rFonts w:hint="eastAsia"/>
                <w:noProof/>
              </w:rPr>
              <w:t>视频输出通道信息结构体</w:t>
            </w:r>
            <w:r w:rsidR="00D74822">
              <w:rPr>
                <w:noProof/>
                <w:webHidden/>
              </w:rPr>
              <w:tab/>
            </w:r>
            <w:r w:rsidR="00D74822">
              <w:rPr>
                <w:noProof/>
                <w:webHidden/>
              </w:rPr>
              <w:fldChar w:fldCharType="begin"/>
            </w:r>
            <w:r w:rsidR="00D74822">
              <w:rPr>
                <w:noProof/>
                <w:webHidden/>
              </w:rPr>
              <w:instrText xml:space="preserve"> PAGEREF _Toc88647740 \h </w:instrText>
            </w:r>
            <w:r w:rsidR="00D74822">
              <w:rPr>
                <w:noProof/>
                <w:webHidden/>
              </w:rPr>
            </w:r>
            <w:r w:rsidR="00D74822">
              <w:rPr>
                <w:noProof/>
                <w:webHidden/>
              </w:rPr>
              <w:fldChar w:fldCharType="separate"/>
            </w:r>
            <w:r w:rsidR="00D74822">
              <w:rPr>
                <w:noProof/>
                <w:webHidden/>
              </w:rPr>
              <w:t>902</w:t>
            </w:r>
            <w:r w:rsidR="00D74822">
              <w:rPr>
                <w:noProof/>
                <w:webHidden/>
              </w:rPr>
              <w:fldChar w:fldCharType="end"/>
            </w:r>
          </w:hyperlink>
        </w:p>
        <w:p w14:paraId="17FA5ABC" w14:textId="77777777" w:rsidR="00D74822" w:rsidRDefault="00E02404">
          <w:pPr>
            <w:pStyle w:val="31"/>
            <w:tabs>
              <w:tab w:val="right" w:leader="dot" w:pos="10456"/>
            </w:tabs>
            <w:rPr>
              <w:noProof/>
            </w:rPr>
          </w:pPr>
          <w:hyperlink w:anchor="_Toc88647741" w:history="1">
            <w:r w:rsidR="00D74822" w:rsidRPr="00586F31">
              <w:rPr>
                <w:rStyle w:val="a5"/>
                <w:noProof/>
              </w:rPr>
              <w:t>4.27.315</w:t>
            </w:r>
            <w:r w:rsidR="00D74822" w:rsidRPr="00586F31">
              <w:rPr>
                <w:rStyle w:val="a5"/>
                <w:rFonts w:hint="eastAsia"/>
                <w:noProof/>
              </w:rPr>
              <w:t xml:space="preserve"> 音频输入通道信息结构体</w:t>
            </w:r>
            <w:r w:rsidR="00D74822">
              <w:rPr>
                <w:noProof/>
                <w:webHidden/>
              </w:rPr>
              <w:tab/>
            </w:r>
            <w:r w:rsidR="00D74822">
              <w:rPr>
                <w:noProof/>
                <w:webHidden/>
              </w:rPr>
              <w:fldChar w:fldCharType="begin"/>
            </w:r>
            <w:r w:rsidR="00D74822">
              <w:rPr>
                <w:noProof/>
                <w:webHidden/>
              </w:rPr>
              <w:instrText xml:space="preserve"> PAGEREF _Toc88647741 \h </w:instrText>
            </w:r>
            <w:r w:rsidR="00D74822">
              <w:rPr>
                <w:noProof/>
                <w:webHidden/>
              </w:rPr>
            </w:r>
            <w:r w:rsidR="00D74822">
              <w:rPr>
                <w:noProof/>
                <w:webHidden/>
              </w:rPr>
              <w:fldChar w:fldCharType="separate"/>
            </w:r>
            <w:r w:rsidR="00D74822">
              <w:rPr>
                <w:noProof/>
                <w:webHidden/>
              </w:rPr>
              <w:t>902</w:t>
            </w:r>
            <w:r w:rsidR="00D74822">
              <w:rPr>
                <w:noProof/>
                <w:webHidden/>
              </w:rPr>
              <w:fldChar w:fldCharType="end"/>
            </w:r>
          </w:hyperlink>
        </w:p>
        <w:p w14:paraId="7A77A853" w14:textId="77777777" w:rsidR="00D74822" w:rsidRDefault="00E02404">
          <w:pPr>
            <w:pStyle w:val="31"/>
            <w:tabs>
              <w:tab w:val="right" w:leader="dot" w:pos="10456"/>
            </w:tabs>
            <w:rPr>
              <w:noProof/>
            </w:rPr>
          </w:pPr>
          <w:hyperlink w:anchor="_Toc88647742" w:history="1">
            <w:r w:rsidR="00D74822" w:rsidRPr="00586F31">
              <w:rPr>
                <w:rStyle w:val="a5"/>
                <w:noProof/>
              </w:rPr>
              <w:t>4.27.316</w:t>
            </w:r>
            <w:r w:rsidR="00D74822" w:rsidRPr="00586F31">
              <w:rPr>
                <w:rStyle w:val="a5"/>
                <w:rFonts w:hint="eastAsia"/>
                <w:noProof/>
              </w:rPr>
              <w:t xml:space="preserve"> 音频输出通道信息结构体</w:t>
            </w:r>
            <w:r w:rsidR="00D74822">
              <w:rPr>
                <w:noProof/>
                <w:webHidden/>
              </w:rPr>
              <w:tab/>
            </w:r>
            <w:r w:rsidR="00D74822">
              <w:rPr>
                <w:noProof/>
                <w:webHidden/>
              </w:rPr>
              <w:fldChar w:fldCharType="begin"/>
            </w:r>
            <w:r w:rsidR="00D74822">
              <w:rPr>
                <w:noProof/>
                <w:webHidden/>
              </w:rPr>
              <w:instrText xml:space="preserve"> PAGEREF _Toc88647742 \h </w:instrText>
            </w:r>
            <w:r w:rsidR="00D74822">
              <w:rPr>
                <w:noProof/>
                <w:webHidden/>
              </w:rPr>
            </w:r>
            <w:r w:rsidR="00D74822">
              <w:rPr>
                <w:noProof/>
                <w:webHidden/>
              </w:rPr>
              <w:fldChar w:fldCharType="separate"/>
            </w:r>
            <w:r w:rsidR="00D74822">
              <w:rPr>
                <w:noProof/>
                <w:webHidden/>
              </w:rPr>
              <w:t>903</w:t>
            </w:r>
            <w:r w:rsidR="00D74822">
              <w:rPr>
                <w:noProof/>
                <w:webHidden/>
              </w:rPr>
              <w:fldChar w:fldCharType="end"/>
            </w:r>
          </w:hyperlink>
        </w:p>
        <w:p w14:paraId="5B8163AC" w14:textId="77777777" w:rsidR="00D74822" w:rsidRDefault="00E02404">
          <w:pPr>
            <w:pStyle w:val="31"/>
            <w:tabs>
              <w:tab w:val="right" w:leader="dot" w:pos="10456"/>
            </w:tabs>
            <w:rPr>
              <w:noProof/>
            </w:rPr>
          </w:pPr>
          <w:hyperlink w:anchor="_Toc88647743" w:history="1">
            <w:r w:rsidR="00D74822" w:rsidRPr="00586F31">
              <w:rPr>
                <w:rStyle w:val="a5"/>
                <w:noProof/>
              </w:rPr>
              <w:t>4.27.317</w:t>
            </w:r>
            <w:r w:rsidR="00D74822" w:rsidRPr="00586F31">
              <w:rPr>
                <w:rStyle w:val="a5"/>
                <w:rFonts w:hint="eastAsia"/>
                <w:noProof/>
              </w:rPr>
              <w:t xml:space="preserve"> 串口通道信息结构体</w:t>
            </w:r>
            <w:r w:rsidR="00D74822">
              <w:rPr>
                <w:noProof/>
                <w:webHidden/>
              </w:rPr>
              <w:tab/>
            </w:r>
            <w:r w:rsidR="00D74822">
              <w:rPr>
                <w:noProof/>
                <w:webHidden/>
              </w:rPr>
              <w:fldChar w:fldCharType="begin"/>
            </w:r>
            <w:r w:rsidR="00D74822">
              <w:rPr>
                <w:noProof/>
                <w:webHidden/>
              </w:rPr>
              <w:instrText xml:space="preserve"> PAGEREF _Toc88647743 \h </w:instrText>
            </w:r>
            <w:r w:rsidR="00D74822">
              <w:rPr>
                <w:noProof/>
                <w:webHidden/>
              </w:rPr>
            </w:r>
            <w:r w:rsidR="00D74822">
              <w:rPr>
                <w:noProof/>
                <w:webHidden/>
              </w:rPr>
              <w:fldChar w:fldCharType="separate"/>
            </w:r>
            <w:r w:rsidR="00D74822">
              <w:rPr>
                <w:noProof/>
                <w:webHidden/>
              </w:rPr>
              <w:t>904</w:t>
            </w:r>
            <w:r w:rsidR="00D74822">
              <w:rPr>
                <w:noProof/>
                <w:webHidden/>
              </w:rPr>
              <w:fldChar w:fldCharType="end"/>
            </w:r>
          </w:hyperlink>
        </w:p>
        <w:p w14:paraId="0DD9B081" w14:textId="77777777" w:rsidR="00D74822" w:rsidRDefault="00E02404">
          <w:pPr>
            <w:pStyle w:val="31"/>
            <w:tabs>
              <w:tab w:val="right" w:leader="dot" w:pos="10456"/>
            </w:tabs>
            <w:rPr>
              <w:noProof/>
            </w:rPr>
          </w:pPr>
          <w:hyperlink w:anchor="_Toc88647744" w:history="1">
            <w:r w:rsidR="00D74822" w:rsidRPr="00586F31">
              <w:rPr>
                <w:rStyle w:val="a5"/>
                <w:noProof/>
              </w:rPr>
              <w:t>4.27.318</w:t>
            </w:r>
            <w:r w:rsidR="00D74822" w:rsidRPr="00586F31">
              <w:rPr>
                <w:rStyle w:val="a5"/>
                <w:rFonts w:hint="eastAsia"/>
                <w:noProof/>
              </w:rPr>
              <w:t xml:space="preserve"> 电视墙信息结构体</w:t>
            </w:r>
            <w:r w:rsidR="00D74822">
              <w:rPr>
                <w:noProof/>
                <w:webHidden/>
              </w:rPr>
              <w:tab/>
            </w:r>
            <w:r w:rsidR="00D74822">
              <w:rPr>
                <w:noProof/>
                <w:webHidden/>
              </w:rPr>
              <w:fldChar w:fldCharType="begin"/>
            </w:r>
            <w:r w:rsidR="00D74822">
              <w:rPr>
                <w:noProof/>
                <w:webHidden/>
              </w:rPr>
              <w:instrText xml:space="preserve"> PAGEREF _Toc88647744 \h </w:instrText>
            </w:r>
            <w:r w:rsidR="00D74822">
              <w:rPr>
                <w:noProof/>
                <w:webHidden/>
              </w:rPr>
            </w:r>
            <w:r w:rsidR="00D74822">
              <w:rPr>
                <w:noProof/>
                <w:webHidden/>
              </w:rPr>
              <w:fldChar w:fldCharType="separate"/>
            </w:r>
            <w:r w:rsidR="00D74822">
              <w:rPr>
                <w:noProof/>
                <w:webHidden/>
              </w:rPr>
              <w:t>905</w:t>
            </w:r>
            <w:r w:rsidR="00D74822">
              <w:rPr>
                <w:noProof/>
                <w:webHidden/>
              </w:rPr>
              <w:fldChar w:fldCharType="end"/>
            </w:r>
          </w:hyperlink>
        </w:p>
        <w:p w14:paraId="7354F15E" w14:textId="77777777" w:rsidR="00D74822" w:rsidRDefault="00E02404">
          <w:pPr>
            <w:pStyle w:val="31"/>
            <w:tabs>
              <w:tab w:val="right" w:leader="dot" w:pos="10456"/>
            </w:tabs>
            <w:rPr>
              <w:noProof/>
            </w:rPr>
          </w:pPr>
          <w:hyperlink w:anchor="_Toc88647745" w:history="1">
            <w:r w:rsidR="00D74822" w:rsidRPr="00586F31">
              <w:rPr>
                <w:rStyle w:val="a5"/>
                <w:noProof/>
              </w:rPr>
              <w:t>4.27.319</w:t>
            </w:r>
            <w:r w:rsidR="00D74822" w:rsidRPr="00586F31">
              <w:rPr>
                <w:rStyle w:val="a5"/>
                <w:rFonts w:hint="eastAsia"/>
                <w:noProof/>
              </w:rPr>
              <w:t xml:space="preserve"> 电视墙屏幕配置结构体</w:t>
            </w:r>
            <w:r w:rsidR="00D74822">
              <w:rPr>
                <w:noProof/>
                <w:webHidden/>
              </w:rPr>
              <w:tab/>
            </w:r>
            <w:r w:rsidR="00D74822">
              <w:rPr>
                <w:noProof/>
                <w:webHidden/>
              </w:rPr>
              <w:fldChar w:fldCharType="begin"/>
            </w:r>
            <w:r w:rsidR="00D74822">
              <w:rPr>
                <w:noProof/>
                <w:webHidden/>
              </w:rPr>
              <w:instrText xml:space="preserve"> PAGEREF _Toc88647745 \h </w:instrText>
            </w:r>
            <w:r w:rsidR="00D74822">
              <w:rPr>
                <w:noProof/>
                <w:webHidden/>
              </w:rPr>
            </w:r>
            <w:r w:rsidR="00D74822">
              <w:rPr>
                <w:noProof/>
                <w:webHidden/>
              </w:rPr>
              <w:fldChar w:fldCharType="separate"/>
            </w:r>
            <w:r w:rsidR="00D74822">
              <w:rPr>
                <w:noProof/>
                <w:webHidden/>
              </w:rPr>
              <w:t>907</w:t>
            </w:r>
            <w:r w:rsidR="00D74822">
              <w:rPr>
                <w:noProof/>
                <w:webHidden/>
              </w:rPr>
              <w:fldChar w:fldCharType="end"/>
            </w:r>
          </w:hyperlink>
        </w:p>
        <w:p w14:paraId="1CBC9F4F" w14:textId="77777777" w:rsidR="00D74822" w:rsidRDefault="00E02404">
          <w:pPr>
            <w:pStyle w:val="31"/>
            <w:tabs>
              <w:tab w:val="right" w:leader="dot" w:pos="10456"/>
            </w:tabs>
            <w:rPr>
              <w:noProof/>
            </w:rPr>
          </w:pPr>
          <w:hyperlink w:anchor="_Toc88647746" w:history="1">
            <w:r w:rsidR="00D74822" w:rsidRPr="00586F31">
              <w:rPr>
                <w:rStyle w:val="a5"/>
                <w:noProof/>
              </w:rPr>
              <w:t>4.27.320</w:t>
            </w:r>
            <w:r w:rsidR="00D74822" w:rsidRPr="00586F31">
              <w:rPr>
                <w:rStyle w:val="a5"/>
                <w:rFonts w:hint="eastAsia"/>
                <w:noProof/>
              </w:rPr>
              <w:t xml:space="preserve"> 特殊输出制式配置结构体</w:t>
            </w:r>
            <w:r w:rsidR="00D74822">
              <w:rPr>
                <w:noProof/>
                <w:webHidden/>
              </w:rPr>
              <w:tab/>
            </w:r>
            <w:r w:rsidR="00D74822">
              <w:rPr>
                <w:noProof/>
                <w:webHidden/>
              </w:rPr>
              <w:fldChar w:fldCharType="begin"/>
            </w:r>
            <w:r w:rsidR="00D74822">
              <w:rPr>
                <w:noProof/>
                <w:webHidden/>
              </w:rPr>
              <w:instrText xml:space="preserve"> PAGEREF _Toc88647746 \h </w:instrText>
            </w:r>
            <w:r w:rsidR="00D74822">
              <w:rPr>
                <w:noProof/>
                <w:webHidden/>
              </w:rPr>
            </w:r>
            <w:r w:rsidR="00D74822">
              <w:rPr>
                <w:noProof/>
                <w:webHidden/>
              </w:rPr>
              <w:fldChar w:fldCharType="separate"/>
            </w:r>
            <w:r w:rsidR="00D74822">
              <w:rPr>
                <w:noProof/>
                <w:webHidden/>
              </w:rPr>
              <w:t>908</w:t>
            </w:r>
            <w:r w:rsidR="00D74822">
              <w:rPr>
                <w:noProof/>
                <w:webHidden/>
              </w:rPr>
              <w:fldChar w:fldCharType="end"/>
            </w:r>
          </w:hyperlink>
        </w:p>
        <w:p w14:paraId="0B384C6E" w14:textId="77777777" w:rsidR="00D74822" w:rsidRDefault="00E02404">
          <w:pPr>
            <w:pStyle w:val="31"/>
            <w:tabs>
              <w:tab w:val="right" w:leader="dot" w:pos="10456"/>
            </w:tabs>
            <w:rPr>
              <w:noProof/>
            </w:rPr>
          </w:pPr>
          <w:hyperlink w:anchor="_Toc88647747" w:history="1">
            <w:r w:rsidR="00D74822" w:rsidRPr="00586F31">
              <w:rPr>
                <w:rStyle w:val="a5"/>
                <w:noProof/>
              </w:rPr>
              <w:t>4.27.321</w:t>
            </w:r>
            <w:r w:rsidR="00D74822" w:rsidRPr="00586F31">
              <w:rPr>
                <w:rStyle w:val="a5"/>
                <w:rFonts w:hint="eastAsia"/>
                <w:noProof/>
              </w:rPr>
              <w:t xml:space="preserve"> 特殊模组框配置结构体</w:t>
            </w:r>
            <w:r w:rsidR="00D74822">
              <w:rPr>
                <w:noProof/>
                <w:webHidden/>
              </w:rPr>
              <w:tab/>
            </w:r>
            <w:r w:rsidR="00D74822">
              <w:rPr>
                <w:noProof/>
                <w:webHidden/>
              </w:rPr>
              <w:fldChar w:fldCharType="begin"/>
            </w:r>
            <w:r w:rsidR="00D74822">
              <w:rPr>
                <w:noProof/>
                <w:webHidden/>
              </w:rPr>
              <w:instrText xml:space="preserve"> PAGEREF _Toc88647747 \h </w:instrText>
            </w:r>
            <w:r w:rsidR="00D74822">
              <w:rPr>
                <w:noProof/>
                <w:webHidden/>
              </w:rPr>
            </w:r>
            <w:r w:rsidR="00D74822">
              <w:rPr>
                <w:noProof/>
                <w:webHidden/>
              </w:rPr>
              <w:fldChar w:fldCharType="separate"/>
            </w:r>
            <w:r w:rsidR="00D74822">
              <w:rPr>
                <w:noProof/>
                <w:webHidden/>
              </w:rPr>
              <w:t>908</w:t>
            </w:r>
            <w:r w:rsidR="00D74822">
              <w:rPr>
                <w:noProof/>
                <w:webHidden/>
              </w:rPr>
              <w:fldChar w:fldCharType="end"/>
            </w:r>
          </w:hyperlink>
        </w:p>
        <w:p w14:paraId="09D8CA51" w14:textId="77777777" w:rsidR="00D74822" w:rsidRDefault="00E02404">
          <w:pPr>
            <w:pStyle w:val="31"/>
            <w:tabs>
              <w:tab w:val="right" w:leader="dot" w:pos="10456"/>
            </w:tabs>
            <w:rPr>
              <w:noProof/>
            </w:rPr>
          </w:pPr>
          <w:hyperlink w:anchor="_Toc88647748" w:history="1">
            <w:r w:rsidR="00D74822" w:rsidRPr="00586F31">
              <w:rPr>
                <w:rStyle w:val="a5"/>
                <w:noProof/>
              </w:rPr>
              <w:t>4.27.322</w:t>
            </w:r>
            <w:r w:rsidR="00D74822" w:rsidRPr="00586F31">
              <w:rPr>
                <w:rStyle w:val="a5"/>
                <w:rFonts w:hint="eastAsia"/>
                <w:noProof/>
              </w:rPr>
              <w:t xml:space="preserve"> 物理输出端口配置结构体</w:t>
            </w:r>
            <w:r w:rsidR="00D74822">
              <w:rPr>
                <w:noProof/>
                <w:webHidden/>
              </w:rPr>
              <w:tab/>
            </w:r>
            <w:r w:rsidR="00D74822">
              <w:rPr>
                <w:noProof/>
                <w:webHidden/>
              </w:rPr>
              <w:fldChar w:fldCharType="begin"/>
            </w:r>
            <w:r w:rsidR="00D74822">
              <w:rPr>
                <w:noProof/>
                <w:webHidden/>
              </w:rPr>
              <w:instrText xml:space="preserve"> PAGEREF _Toc88647748 \h </w:instrText>
            </w:r>
            <w:r w:rsidR="00D74822">
              <w:rPr>
                <w:noProof/>
                <w:webHidden/>
              </w:rPr>
            </w:r>
            <w:r w:rsidR="00D74822">
              <w:rPr>
                <w:noProof/>
                <w:webHidden/>
              </w:rPr>
              <w:fldChar w:fldCharType="separate"/>
            </w:r>
            <w:r w:rsidR="00D74822">
              <w:rPr>
                <w:noProof/>
                <w:webHidden/>
              </w:rPr>
              <w:t>909</w:t>
            </w:r>
            <w:r w:rsidR="00D74822">
              <w:rPr>
                <w:noProof/>
                <w:webHidden/>
              </w:rPr>
              <w:fldChar w:fldCharType="end"/>
            </w:r>
          </w:hyperlink>
        </w:p>
        <w:p w14:paraId="5CD63B4C" w14:textId="77777777" w:rsidR="00D74822" w:rsidRDefault="00E02404">
          <w:pPr>
            <w:pStyle w:val="31"/>
            <w:tabs>
              <w:tab w:val="right" w:leader="dot" w:pos="10456"/>
            </w:tabs>
            <w:rPr>
              <w:noProof/>
            </w:rPr>
          </w:pPr>
          <w:hyperlink w:anchor="_Toc88647749" w:history="1">
            <w:r w:rsidR="00D74822" w:rsidRPr="00586F31">
              <w:rPr>
                <w:rStyle w:val="a5"/>
                <w:noProof/>
              </w:rPr>
              <w:t>4.27.323</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信息结构体</w:t>
            </w:r>
            <w:r w:rsidR="00D74822">
              <w:rPr>
                <w:noProof/>
                <w:webHidden/>
              </w:rPr>
              <w:tab/>
            </w:r>
            <w:r w:rsidR="00D74822">
              <w:rPr>
                <w:noProof/>
                <w:webHidden/>
              </w:rPr>
              <w:fldChar w:fldCharType="begin"/>
            </w:r>
            <w:r w:rsidR="00D74822">
              <w:rPr>
                <w:noProof/>
                <w:webHidden/>
              </w:rPr>
              <w:instrText xml:space="preserve"> PAGEREF _Toc88647749 \h </w:instrText>
            </w:r>
            <w:r w:rsidR="00D74822">
              <w:rPr>
                <w:noProof/>
                <w:webHidden/>
              </w:rPr>
            </w:r>
            <w:r w:rsidR="00D74822">
              <w:rPr>
                <w:noProof/>
                <w:webHidden/>
              </w:rPr>
              <w:fldChar w:fldCharType="separate"/>
            </w:r>
            <w:r w:rsidR="00D74822">
              <w:rPr>
                <w:noProof/>
                <w:webHidden/>
              </w:rPr>
              <w:t>910</w:t>
            </w:r>
            <w:r w:rsidR="00D74822">
              <w:rPr>
                <w:noProof/>
                <w:webHidden/>
              </w:rPr>
              <w:fldChar w:fldCharType="end"/>
            </w:r>
          </w:hyperlink>
        </w:p>
        <w:p w14:paraId="21ADC374" w14:textId="77777777" w:rsidR="00D74822" w:rsidRDefault="00E02404">
          <w:pPr>
            <w:pStyle w:val="31"/>
            <w:tabs>
              <w:tab w:val="right" w:leader="dot" w:pos="10456"/>
            </w:tabs>
            <w:rPr>
              <w:noProof/>
            </w:rPr>
          </w:pPr>
          <w:hyperlink w:anchor="_Toc88647750" w:history="1">
            <w:r w:rsidR="00D74822" w:rsidRPr="00586F31">
              <w:rPr>
                <w:rStyle w:val="a5"/>
                <w:noProof/>
              </w:rPr>
              <w:t>4.27.324</w:t>
            </w:r>
            <w:r w:rsidR="00D74822" w:rsidRPr="00586F31">
              <w:rPr>
                <w:rStyle w:val="a5"/>
                <w:rFonts w:hint="eastAsia"/>
                <w:noProof/>
              </w:rPr>
              <w:t xml:space="preserve"> 背景结构体</w:t>
            </w:r>
            <w:r w:rsidR="00D74822">
              <w:rPr>
                <w:noProof/>
                <w:webHidden/>
              </w:rPr>
              <w:tab/>
            </w:r>
            <w:r w:rsidR="00D74822">
              <w:rPr>
                <w:noProof/>
                <w:webHidden/>
              </w:rPr>
              <w:fldChar w:fldCharType="begin"/>
            </w:r>
            <w:r w:rsidR="00D74822">
              <w:rPr>
                <w:noProof/>
                <w:webHidden/>
              </w:rPr>
              <w:instrText xml:space="preserve"> PAGEREF _Toc88647750 \h </w:instrText>
            </w:r>
            <w:r w:rsidR="00D74822">
              <w:rPr>
                <w:noProof/>
                <w:webHidden/>
              </w:rPr>
            </w:r>
            <w:r w:rsidR="00D74822">
              <w:rPr>
                <w:noProof/>
                <w:webHidden/>
              </w:rPr>
              <w:fldChar w:fldCharType="separate"/>
            </w:r>
            <w:r w:rsidR="00D74822">
              <w:rPr>
                <w:noProof/>
                <w:webHidden/>
              </w:rPr>
              <w:t>911</w:t>
            </w:r>
            <w:r w:rsidR="00D74822">
              <w:rPr>
                <w:noProof/>
                <w:webHidden/>
              </w:rPr>
              <w:fldChar w:fldCharType="end"/>
            </w:r>
          </w:hyperlink>
        </w:p>
        <w:p w14:paraId="223001C0" w14:textId="77777777" w:rsidR="00D74822" w:rsidRDefault="00E02404">
          <w:pPr>
            <w:pStyle w:val="31"/>
            <w:tabs>
              <w:tab w:val="right" w:leader="dot" w:pos="10456"/>
            </w:tabs>
            <w:rPr>
              <w:noProof/>
            </w:rPr>
          </w:pPr>
          <w:hyperlink w:anchor="_Toc88647751" w:history="1">
            <w:r w:rsidR="00D74822" w:rsidRPr="00586F31">
              <w:rPr>
                <w:rStyle w:val="a5"/>
                <w:noProof/>
              </w:rPr>
              <w:t>4.27.325</w:t>
            </w:r>
            <w:r w:rsidR="00D74822" w:rsidRPr="00586F31">
              <w:rPr>
                <w:rStyle w:val="a5"/>
                <w:rFonts w:hint="eastAsia"/>
                <w:noProof/>
              </w:rPr>
              <w:t xml:space="preserve"> 文字信息描述结构体</w:t>
            </w:r>
            <w:r w:rsidR="00D74822">
              <w:rPr>
                <w:noProof/>
                <w:webHidden/>
              </w:rPr>
              <w:tab/>
            </w:r>
            <w:r w:rsidR="00D74822">
              <w:rPr>
                <w:noProof/>
                <w:webHidden/>
              </w:rPr>
              <w:fldChar w:fldCharType="begin"/>
            </w:r>
            <w:r w:rsidR="00D74822">
              <w:rPr>
                <w:noProof/>
                <w:webHidden/>
              </w:rPr>
              <w:instrText xml:space="preserve"> PAGEREF _Toc88647751 \h </w:instrText>
            </w:r>
            <w:r w:rsidR="00D74822">
              <w:rPr>
                <w:noProof/>
                <w:webHidden/>
              </w:rPr>
            </w:r>
            <w:r w:rsidR="00D74822">
              <w:rPr>
                <w:noProof/>
                <w:webHidden/>
              </w:rPr>
              <w:fldChar w:fldCharType="separate"/>
            </w:r>
            <w:r w:rsidR="00D74822">
              <w:rPr>
                <w:noProof/>
                <w:webHidden/>
              </w:rPr>
              <w:t>912</w:t>
            </w:r>
            <w:r w:rsidR="00D74822">
              <w:rPr>
                <w:noProof/>
                <w:webHidden/>
              </w:rPr>
              <w:fldChar w:fldCharType="end"/>
            </w:r>
          </w:hyperlink>
        </w:p>
        <w:p w14:paraId="26BFD69A" w14:textId="77777777" w:rsidR="00D74822" w:rsidRDefault="00E02404">
          <w:pPr>
            <w:pStyle w:val="31"/>
            <w:tabs>
              <w:tab w:val="right" w:leader="dot" w:pos="10456"/>
            </w:tabs>
            <w:rPr>
              <w:noProof/>
            </w:rPr>
          </w:pPr>
          <w:hyperlink w:anchor="_Toc88647752" w:history="1">
            <w:r w:rsidR="00D74822" w:rsidRPr="00586F31">
              <w:rPr>
                <w:rStyle w:val="a5"/>
                <w:noProof/>
              </w:rPr>
              <w:t>4.27.326</w:t>
            </w:r>
            <w:r w:rsidR="00D74822" w:rsidRPr="00586F31">
              <w:rPr>
                <w:rStyle w:val="a5"/>
                <w:rFonts w:hint="eastAsia"/>
                <w:noProof/>
              </w:rPr>
              <w:t xml:space="preserve"> 窗口信息结构体</w:t>
            </w:r>
            <w:r w:rsidR="00D74822">
              <w:rPr>
                <w:noProof/>
                <w:webHidden/>
              </w:rPr>
              <w:tab/>
            </w:r>
            <w:r w:rsidR="00D74822">
              <w:rPr>
                <w:noProof/>
                <w:webHidden/>
              </w:rPr>
              <w:fldChar w:fldCharType="begin"/>
            </w:r>
            <w:r w:rsidR="00D74822">
              <w:rPr>
                <w:noProof/>
                <w:webHidden/>
              </w:rPr>
              <w:instrText xml:space="preserve"> PAGEREF _Toc88647752 \h </w:instrText>
            </w:r>
            <w:r w:rsidR="00D74822">
              <w:rPr>
                <w:noProof/>
                <w:webHidden/>
              </w:rPr>
            </w:r>
            <w:r w:rsidR="00D74822">
              <w:rPr>
                <w:noProof/>
                <w:webHidden/>
              </w:rPr>
              <w:fldChar w:fldCharType="separate"/>
            </w:r>
            <w:r w:rsidR="00D74822">
              <w:rPr>
                <w:noProof/>
                <w:webHidden/>
              </w:rPr>
              <w:t>914</w:t>
            </w:r>
            <w:r w:rsidR="00D74822">
              <w:rPr>
                <w:noProof/>
                <w:webHidden/>
              </w:rPr>
              <w:fldChar w:fldCharType="end"/>
            </w:r>
          </w:hyperlink>
        </w:p>
        <w:p w14:paraId="2898A019" w14:textId="77777777" w:rsidR="00D74822" w:rsidRDefault="00E02404">
          <w:pPr>
            <w:pStyle w:val="31"/>
            <w:tabs>
              <w:tab w:val="right" w:leader="dot" w:pos="10456"/>
            </w:tabs>
            <w:rPr>
              <w:noProof/>
            </w:rPr>
          </w:pPr>
          <w:hyperlink w:anchor="_Toc88647753" w:history="1">
            <w:r w:rsidR="00D74822" w:rsidRPr="00586F31">
              <w:rPr>
                <w:rStyle w:val="a5"/>
                <w:noProof/>
              </w:rPr>
              <w:t>4.27.327</w:t>
            </w:r>
            <w:r w:rsidR="00D74822" w:rsidRPr="00586F31">
              <w:rPr>
                <w:rStyle w:val="a5"/>
                <w:rFonts w:hint="eastAsia"/>
                <w:noProof/>
              </w:rPr>
              <w:t xml:space="preserve"> 窗口分屏信息结构体</w:t>
            </w:r>
            <w:r w:rsidR="00D74822">
              <w:rPr>
                <w:noProof/>
                <w:webHidden/>
              </w:rPr>
              <w:tab/>
            </w:r>
            <w:r w:rsidR="00D74822">
              <w:rPr>
                <w:noProof/>
                <w:webHidden/>
              </w:rPr>
              <w:fldChar w:fldCharType="begin"/>
            </w:r>
            <w:r w:rsidR="00D74822">
              <w:rPr>
                <w:noProof/>
                <w:webHidden/>
              </w:rPr>
              <w:instrText xml:space="preserve"> PAGEREF _Toc88647753 \h </w:instrText>
            </w:r>
            <w:r w:rsidR="00D74822">
              <w:rPr>
                <w:noProof/>
                <w:webHidden/>
              </w:rPr>
            </w:r>
            <w:r w:rsidR="00D74822">
              <w:rPr>
                <w:noProof/>
                <w:webHidden/>
              </w:rPr>
              <w:fldChar w:fldCharType="separate"/>
            </w:r>
            <w:r w:rsidR="00D74822">
              <w:rPr>
                <w:noProof/>
                <w:webHidden/>
              </w:rPr>
              <w:t>916</w:t>
            </w:r>
            <w:r w:rsidR="00D74822">
              <w:rPr>
                <w:noProof/>
                <w:webHidden/>
              </w:rPr>
              <w:fldChar w:fldCharType="end"/>
            </w:r>
          </w:hyperlink>
        </w:p>
        <w:p w14:paraId="0242A3DF" w14:textId="77777777" w:rsidR="00D74822" w:rsidRDefault="00E02404">
          <w:pPr>
            <w:pStyle w:val="31"/>
            <w:tabs>
              <w:tab w:val="right" w:leader="dot" w:pos="10456"/>
            </w:tabs>
            <w:rPr>
              <w:noProof/>
            </w:rPr>
          </w:pPr>
          <w:hyperlink w:anchor="_Toc88647754" w:history="1">
            <w:r w:rsidR="00D74822" w:rsidRPr="00586F31">
              <w:rPr>
                <w:rStyle w:val="a5"/>
                <w:noProof/>
              </w:rPr>
              <w:t>4.27.328</w:t>
            </w:r>
            <w:r w:rsidR="00D74822" w:rsidRPr="00586F31">
              <w:rPr>
                <w:rStyle w:val="a5"/>
                <w:rFonts w:hint="eastAsia"/>
                <w:noProof/>
              </w:rPr>
              <w:t xml:space="preserve"> 窗口列表信息结构体</w:t>
            </w:r>
            <w:r w:rsidR="00D74822">
              <w:rPr>
                <w:noProof/>
                <w:webHidden/>
              </w:rPr>
              <w:tab/>
            </w:r>
            <w:r w:rsidR="00D74822">
              <w:rPr>
                <w:noProof/>
                <w:webHidden/>
              </w:rPr>
              <w:fldChar w:fldCharType="begin"/>
            </w:r>
            <w:r w:rsidR="00D74822">
              <w:rPr>
                <w:noProof/>
                <w:webHidden/>
              </w:rPr>
              <w:instrText xml:space="preserve"> PAGEREF _Toc88647754 \h </w:instrText>
            </w:r>
            <w:r w:rsidR="00D74822">
              <w:rPr>
                <w:noProof/>
                <w:webHidden/>
              </w:rPr>
            </w:r>
            <w:r w:rsidR="00D74822">
              <w:rPr>
                <w:noProof/>
                <w:webHidden/>
              </w:rPr>
              <w:fldChar w:fldCharType="separate"/>
            </w:r>
            <w:r w:rsidR="00D74822">
              <w:rPr>
                <w:noProof/>
                <w:webHidden/>
              </w:rPr>
              <w:t>917</w:t>
            </w:r>
            <w:r w:rsidR="00D74822">
              <w:rPr>
                <w:noProof/>
                <w:webHidden/>
              </w:rPr>
              <w:fldChar w:fldCharType="end"/>
            </w:r>
          </w:hyperlink>
        </w:p>
        <w:p w14:paraId="51954BBF" w14:textId="77777777" w:rsidR="00D74822" w:rsidRDefault="00E02404">
          <w:pPr>
            <w:pStyle w:val="31"/>
            <w:tabs>
              <w:tab w:val="right" w:leader="dot" w:pos="10456"/>
            </w:tabs>
            <w:rPr>
              <w:noProof/>
            </w:rPr>
          </w:pPr>
          <w:hyperlink w:anchor="_Toc88647755" w:history="1">
            <w:r w:rsidR="00D74822" w:rsidRPr="00586F31">
              <w:rPr>
                <w:rStyle w:val="a5"/>
                <w:noProof/>
              </w:rPr>
              <w:t>4.27.329</w:t>
            </w:r>
            <w:r w:rsidR="00D74822" w:rsidRPr="00586F31">
              <w:rPr>
                <w:rStyle w:val="a5"/>
                <w:rFonts w:hint="eastAsia"/>
                <w:noProof/>
              </w:rPr>
              <w:t xml:space="preserve"> 批量开窗场景窗口信息结构体</w:t>
            </w:r>
            <w:r w:rsidR="00D74822">
              <w:rPr>
                <w:noProof/>
                <w:webHidden/>
              </w:rPr>
              <w:tab/>
            </w:r>
            <w:r w:rsidR="00D74822">
              <w:rPr>
                <w:noProof/>
                <w:webHidden/>
              </w:rPr>
              <w:fldChar w:fldCharType="begin"/>
            </w:r>
            <w:r w:rsidR="00D74822">
              <w:rPr>
                <w:noProof/>
                <w:webHidden/>
              </w:rPr>
              <w:instrText xml:space="preserve"> PAGEREF _Toc88647755 \h </w:instrText>
            </w:r>
            <w:r w:rsidR="00D74822">
              <w:rPr>
                <w:noProof/>
                <w:webHidden/>
              </w:rPr>
            </w:r>
            <w:r w:rsidR="00D74822">
              <w:rPr>
                <w:noProof/>
                <w:webHidden/>
              </w:rPr>
              <w:fldChar w:fldCharType="separate"/>
            </w:r>
            <w:r w:rsidR="00D74822">
              <w:rPr>
                <w:noProof/>
                <w:webHidden/>
              </w:rPr>
              <w:t>918</w:t>
            </w:r>
            <w:r w:rsidR="00D74822">
              <w:rPr>
                <w:noProof/>
                <w:webHidden/>
              </w:rPr>
              <w:fldChar w:fldCharType="end"/>
            </w:r>
          </w:hyperlink>
        </w:p>
        <w:p w14:paraId="6787BEE5" w14:textId="77777777" w:rsidR="00D74822" w:rsidRDefault="00E02404">
          <w:pPr>
            <w:pStyle w:val="31"/>
            <w:tabs>
              <w:tab w:val="right" w:leader="dot" w:pos="10456"/>
            </w:tabs>
            <w:rPr>
              <w:noProof/>
            </w:rPr>
          </w:pPr>
          <w:hyperlink w:anchor="_Toc88647756" w:history="1">
            <w:r w:rsidR="00D74822" w:rsidRPr="00586F31">
              <w:rPr>
                <w:rStyle w:val="a5"/>
                <w:noProof/>
              </w:rPr>
              <w:t>4.27.330</w:t>
            </w:r>
            <w:r w:rsidR="00D74822" w:rsidRPr="00586F31">
              <w:rPr>
                <w:rStyle w:val="a5"/>
                <w:rFonts w:hint="eastAsia"/>
                <w:noProof/>
              </w:rPr>
              <w:t xml:space="preserve"> 批量操作结果信息结构体</w:t>
            </w:r>
            <w:r w:rsidR="00D74822">
              <w:rPr>
                <w:noProof/>
                <w:webHidden/>
              </w:rPr>
              <w:tab/>
            </w:r>
            <w:r w:rsidR="00D74822">
              <w:rPr>
                <w:noProof/>
                <w:webHidden/>
              </w:rPr>
              <w:fldChar w:fldCharType="begin"/>
            </w:r>
            <w:r w:rsidR="00D74822">
              <w:rPr>
                <w:noProof/>
                <w:webHidden/>
              </w:rPr>
              <w:instrText xml:space="preserve"> PAGEREF _Toc88647756 \h </w:instrText>
            </w:r>
            <w:r w:rsidR="00D74822">
              <w:rPr>
                <w:noProof/>
                <w:webHidden/>
              </w:rPr>
            </w:r>
            <w:r w:rsidR="00D74822">
              <w:rPr>
                <w:noProof/>
                <w:webHidden/>
              </w:rPr>
              <w:fldChar w:fldCharType="separate"/>
            </w:r>
            <w:r w:rsidR="00D74822">
              <w:rPr>
                <w:noProof/>
                <w:webHidden/>
              </w:rPr>
              <w:t>918</w:t>
            </w:r>
            <w:r w:rsidR="00D74822">
              <w:rPr>
                <w:noProof/>
                <w:webHidden/>
              </w:rPr>
              <w:fldChar w:fldCharType="end"/>
            </w:r>
          </w:hyperlink>
        </w:p>
        <w:p w14:paraId="5DB3463C" w14:textId="77777777" w:rsidR="00D74822" w:rsidRDefault="00E02404">
          <w:pPr>
            <w:pStyle w:val="31"/>
            <w:tabs>
              <w:tab w:val="right" w:leader="dot" w:pos="10456"/>
            </w:tabs>
            <w:rPr>
              <w:noProof/>
            </w:rPr>
          </w:pPr>
          <w:hyperlink w:anchor="_Toc88647757" w:history="1">
            <w:r w:rsidR="00D74822" w:rsidRPr="00586F31">
              <w:rPr>
                <w:rStyle w:val="a5"/>
                <w:noProof/>
              </w:rPr>
              <w:t>4.27.331</w:t>
            </w:r>
            <w:r w:rsidR="00D74822" w:rsidRPr="00586F31">
              <w:rPr>
                <w:rStyle w:val="a5"/>
                <w:rFonts w:hint="eastAsia"/>
                <w:noProof/>
              </w:rPr>
              <w:t xml:space="preserve"> 批量开窗场景窗口返回信息结构体</w:t>
            </w:r>
            <w:r w:rsidR="00D74822">
              <w:rPr>
                <w:noProof/>
                <w:webHidden/>
              </w:rPr>
              <w:tab/>
            </w:r>
            <w:r w:rsidR="00D74822">
              <w:rPr>
                <w:noProof/>
                <w:webHidden/>
              </w:rPr>
              <w:fldChar w:fldCharType="begin"/>
            </w:r>
            <w:r w:rsidR="00D74822">
              <w:rPr>
                <w:noProof/>
                <w:webHidden/>
              </w:rPr>
              <w:instrText xml:space="preserve"> PAGEREF _Toc88647757 \h </w:instrText>
            </w:r>
            <w:r w:rsidR="00D74822">
              <w:rPr>
                <w:noProof/>
                <w:webHidden/>
              </w:rPr>
            </w:r>
            <w:r w:rsidR="00D74822">
              <w:rPr>
                <w:noProof/>
                <w:webHidden/>
              </w:rPr>
              <w:fldChar w:fldCharType="separate"/>
            </w:r>
            <w:r w:rsidR="00D74822">
              <w:rPr>
                <w:noProof/>
                <w:webHidden/>
              </w:rPr>
              <w:t>919</w:t>
            </w:r>
            <w:r w:rsidR="00D74822">
              <w:rPr>
                <w:noProof/>
                <w:webHidden/>
              </w:rPr>
              <w:fldChar w:fldCharType="end"/>
            </w:r>
          </w:hyperlink>
        </w:p>
        <w:p w14:paraId="419A4CFB" w14:textId="77777777" w:rsidR="00D74822" w:rsidRDefault="00E02404">
          <w:pPr>
            <w:pStyle w:val="31"/>
            <w:tabs>
              <w:tab w:val="right" w:leader="dot" w:pos="10456"/>
            </w:tabs>
            <w:rPr>
              <w:noProof/>
            </w:rPr>
          </w:pPr>
          <w:hyperlink w:anchor="_Toc88647758" w:history="1">
            <w:r w:rsidR="00D74822" w:rsidRPr="00586F31">
              <w:rPr>
                <w:rStyle w:val="a5"/>
                <w:noProof/>
              </w:rPr>
              <w:t>4.27.332</w:t>
            </w:r>
            <w:r w:rsidR="00D74822" w:rsidRPr="00586F31">
              <w:rPr>
                <w:rStyle w:val="a5"/>
                <w:rFonts w:hint="eastAsia"/>
                <w:noProof/>
              </w:rPr>
              <w:t xml:space="preserve"> 屏幕缩放信息结构体</w:t>
            </w:r>
            <w:r w:rsidR="00D74822">
              <w:rPr>
                <w:noProof/>
                <w:webHidden/>
              </w:rPr>
              <w:tab/>
            </w:r>
            <w:r w:rsidR="00D74822">
              <w:rPr>
                <w:noProof/>
                <w:webHidden/>
              </w:rPr>
              <w:fldChar w:fldCharType="begin"/>
            </w:r>
            <w:r w:rsidR="00D74822">
              <w:rPr>
                <w:noProof/>
                <w:webHidden/>
              </w:rPr>
              <w:instrText xml:space="preserve"> PAGEREF _Toc88647758 \h </w:instrText>
            </w:r>
            <w:r w:rsidR="00D74822">
              <w:rPr>
                <w:noProof/>
                <w:webHidden/>
              </w:rPr>
            </w:r>
            <w:r w:rsidR="00D74822">
              <w:rPr>
                <w:noProof/>
                <w:webHidden/>
              </w:rPr>
              <w:fldChar w:fldCharType="separate"/>
            </w:r>
            <w:r w:rsidR="00D74822">
              <w:rPr>
                <w:noProof/>
                <w:webHidden/>
              </w:rPr>
              <w:t>920</w:t>
            </w:r>
            <w:r w:rsidR="00D74822">
              <w:rPr>
                <w:noProof/>
                <w:webHidden/>
              </w:rPr>
              <w:fldChar w:fldCharType="end"/>
            </w:r>
          </w:hyperlink>
        </w:p>
        <w:p w14:paraId="57880336" w14:textId="77777777" w:rsidR="00D74822" w:rsidRDefault="00E02404">
          <w:pPr>
            <w:pStyle w:val="31"/>
            <w:tabs>
              <w:tab w:val="right" w:leader="dot" w:pos="10456"/>
            </w:tabs>
            <w:rPr>
              <w:noProof/>
            </w:rPr>
          </w:pPr>
          <w:hyperlink w:anchor="_Toc88647759" w:history="1">
            <w:r w:rsidR="00D74822" w:rsidRPr="00586F31">
              <w:rPr>
                <w:rStyle w:val="a5"/>
                <w:noProof/>
              </w:rPr>
              <w:t>4.27.333</w:t>
            </w:r>
            <w:r w:rsidR="00D74822" w:rsidRPr="00586F31">
              <w:rPr>
                <w:rStyle w:val="a5"/>
                <w:rFonts w:hint="eastAsia"/>
                <w:noProof/>
              </w:rPr>
              <w:t xml:space="preserve"> 解码设备</w:t>
            </w:r>
            <w:r w:rsidR="00D74822" w:rsidRPr="00586F31">
              <w:rPr>
                <w:rStyle w:val="a5"/>
                <w:noProof/>
              </w:rPr>
              <w:t>ID</w:t>
            </w:r>
            <w:r w:rsidR="00D74822" w:rsidRPr="00586F31">
              <w:rPr>
                <w:rStyle w:val="a5"/>
                <w:rFonts w:hint="eastAsia"/>
                <w:noProof/>
              </w:rPr>
              <w:t>信息结构体</w:t>
            </w:r>
            <w:r w:rsidR="00D74822">
              <w:rPr>
                <w:noProof/>
                <w:webHidden/>
              </w:rPr>
              <w:tab/>
            </w:r>
            <w:r w:rsidR="00D74822">
              <w:rPr>
                <w:noProof/>
                <w:webHidden/>
              </w:rPr>
              <w:fldChar w:fldCharType="begin"/>
            </w:r>
            <w:r w:rsidR="00D74822">
              <w:rPr>
                <w:noProof/>
                <w:webHidden/>
              </w:rPr>
              <w:instrText xml:space="preserve"> PAGEREF _Toc88647759 \h </w:instrText>
            </w:r>
            <w:r w:rsidR="00D74822">
              <w:rPr>
                <w:noProof/>
                <w:webHidden/>
              </w:rPr>
            </w:r>
            <w:r w:rsidR="00D74822">
              <w:rPr>
                <w:noProof/>
                <w:webHidden/>
              </w:rPr>
              <w:fldChar w:fldCharType="separate"/>
            </w:r>
            <w:r w:rsidR="00D74822">
              <w:rPr>
                <w:noProof/>
                <w:webHidden/>
              </w:rPr>
              <w:t>921</w:t>
            </w:r>
            <w:r w:rsidR="00D74822">
              <w:rPr>
                <w:noProof/>
                <w:webHidden/>
              </w:rPr>
              <w:fldChar w:fldCharType="end"/>
            </w:r>
          </w:hyperlink>
        </w:p>
        <w:p w14:paraId="17F01A24" w14:textId="77777777" w:rsidR="00D74822" w:rsidRDefault="00E02404">
          <w:pPr>
            <w:pStyle w:val="31"/>
            <w:tabs>
              <w:tab w:val="right" w:leader="dot" w:pos="10456"/>
            </w:tabs>
            <w:rPr>
              <w:noProof/>
            </w:rPr>
          </w:pPr>
          <w:hyperlink w:anchor="_Toc88647760" w:history="1">
            <w:r w:rsidR="00D74822" w:rsidRPr="00586F31">
              <w:rPr>
                <w:rStyle w:val="a5"/>
                <w:noProof/>
              </w:rPr>
              <w:t>4.27.334</w:t>
            </w:r>
            <w:r w:rsidR="00D74822" w:rsidRPr="00586F31">
              <w:rPr>
                <w:rStyle w:val="a5"/>
                <w:rFonts w:hint="eastAsia"/>
                <w:noProof/>
              </w:rPr>
              <w:t xml:space="preserve"> 视频源信息结构体</w:t>
            </w:r>
            <w:r w:rsidR="00D74822">
              <w:rPr>
                <w:noProof/>
                <w:webHidden/>
              </w:rPr>
              <w:tab/>
            </w:r>
            <w:r w:rsidR="00D74822">
              <w:rPr>
                <w:noProof/>
                <w:webHidden/>
              </w:rPr>
              <w:fldChar w:fldCharType="begin"/>
            </w:r>
            <w:r w:rsidR="00D74822">
              <w:rPr>
                <w:noProof/>
                <w:webHidden/>
              </w:rPr>
              <w:instrText xml:space="preserve"> PAGEREF _Toc88647760 \h </w:instrText>
            </w:r>
            <w:r w:rsidR="00D74822">
              <w:rPr>
                <w:noProof/>
                <w:webHidden/>
              </w:rPr>
            </w:r>
            <w:r w:rsidR="00D74822">
              <w:rPr>
                <w:noProof/>
                <w:webHidden/>
              </w:rPr>
              <w:fldChar w:fldCharType="separate"/>
            </w:r>
            <w:r w:rsidR="00D74822">
              <w:rPr>
                <w:noProof/>
                <w:webHidden/>
              </w:rPr>
              <w:t>921</w:t>
            </w:r>
            <w:r w:rsidR="00D74822">
              <w:rPr>
                <w:noProof/>
                <w:webHidden/>
              </w:rPr>
              <w:fldChar w:fldCharType="end"/>
            </w:r>
          </w:hyperlink>
        </w:p>
        <w:p w14:paraId="7127A3A7" w14:textId="77777777" w:rsidR="00D74822" w:rsidRDefault="00E02404">
          <w:pPr>
            <w:pStyle w:val="31"/>
            <w:tabs>
              <w:tab w:val="right" w:leader="dot" w:pos="10456"/>
            </w:tabs>
            <w:rPr>
              <w:noProof/>
            </w:rPr>
          </w:pPr>
          <w:hyperlink w:anchor="_Toc88647761" w:history="1">
            <w:r w:rsidR="00D74822" w:rsidRPr="00586F31">
              <w:rPr>
                <w:rStyle w:val="a5"/>
                <w:noProof/>
              </w:rPr>
              <w:t>4.27.335</w:t>
            </w:r>
            <w:r w:rsidR="00D74822" w:rsidRPr="00586F31">
              <w:rPr>
                <w:rStyle w:val="a5"/>
                <w:rFonts w:hint="eastAsia"/>
                <w:noProof/>
              </w:rPr>
              <w:t xml:space="preserve"> 鉴权信息结构体</w:t>
            </w:r>
            <w:r w:rsidR="00D74822">
              <w:rPr>
                <w:noProof/>
                <w:webHidden/>
              </w:rPr>
              <w:tab/>
            </w:r>
            <w:r w:rsidR="00D74822">
              <w:rPr>
                <w:noProof/>
                <w:webHidden/>
              </w:rPr>
              <w:fldChar w:fldCharType="begin"/>
            </w:r>
            <w:r w:rsidR="00D74822">
              <w:rPr>
                <w:noProof/>
                <w:webHidden/>
              </w:rPr>
              <w:instrText xml:space="preserve"> PAGEREF _Toc88647761 \h </w:instrText>
            </w:r>
            <w:r w:rsidR="00D74822">
              <w:rPr>
                <w:noProof/>
                <w:webHidden/>
              </w:rPr>
            </w:r>
            <w:r w:rsidR="00D74822">
              <w:rPr>
                <w:noProof/>
                <w:webHidden/>
              </w:rPr>
              <w:fldChar w:fldCharType="separate"/>
            </w:r>
            <w:r w:rsidR="00D74822">
              <w:rPr>
                <w:noProof/>
                <w:webHidden/>
              </w:rPr>
              <w:t>923</w:t>
            </w:r>
            <w:r w:rsidR="00D74822">
              <w:rPr>
                <w:noProof/>
                <w:webHidden/>
              </w:rPr>
              <w:fldChar w:fldCharType="end"/>
            </w:r>
          </w:hyperlink>
        </w:p>
        <w:p w14:paraId="18BE2FF0" w14:textId="77777777" w:rsidR="00D74822" w:rsidRDefault="00E02404">
          <w:pPr>
            <w:pStyle w:val="31"/>
            <w:tabs>
              <w:tab w:val="right" w:leader="dot" w:pos="10456"/>
            </w:tabs>
            <w:rPr>
              <w:noProof/>
            </w:rPr>
          </w:pPr>
          <w:hyperlink w:anchor="_Toc88647762" w:history="1">
            <w:r w:rsidR="00D74822" w:rsidRPr="00586F31">
              <w:rPr>
                <w:rStyle w:val="a5"/>
                <w:noProof/>
              </w:rPr>
              <w:t>4.27.336</w:t>
            </w:r>
            <w:r w:rsidR="00D74822" w:rsidRPr="00586F31">
              <w:rPr>
                <w:rStyle w:val="a5"/>
                <w:rFonts w:hint="eastAsia"/>
                <w:noProof/>
              </w:rPr>
              <w:t xml:space="preserve"> 文字信息结构体</w:t>
            </w:r>
            <w:r w:rsidR="00D74822">
              <w:rPr>
                <w:noProof/>
                <w:webHidden/>
              </w:rPr>
              <w:tab/>
            </w:r>
            <w:r w:rsidR="00D74822">
              <w:rPr>
                <w:noProof/>
                <w:webHidden/>
              </w:rPr>
              <w:fldChar w:fldCharType="begin"/>
            </w:r>
            <w:r w:rsidR="00D74822">
              <w:rPr>
                <w:noProof/>
                <w:webHidden/>
              </w:rPr>
              <w:instrText xml:space="preserve"> PAGEREF _Toc88647762 \h </w:instrText>
            </w:r>
            <w:r w:rsidR="00D74822">
              <w:rPr>
                <w:noProof/>
                <w:webHidden/>
              </w:rPr>
            </w:r>
            <w:r w:rsidR="00D74822">
              <w:rPr>
                <w:noProof/>
                <w:webHidden/>
              </w:rPr>
              <w:fldChar w:fldCharType="separate"/>
            </w:r>
            <w:r w:rsidR="00D74822">
              <w:rPr>
                <w:noProof/>
                <w:webHidden/>
              </w:rPr>
              <w:t>924</w:t>
            </w:r>
            <w:r w:rsidR="00D74822">
              <w:rPr>
                <w:noProof/>
                <w:webHidden/>
              </w:rPr>
              <w:fldChar w:fldCharType="end"/>
            </w:r>
          </w:hyperlink>
        </w:p>
        <w:p w14:paraId="5341BDD0" w14:textId="77777777" w:rsidR="00D74822" w:rsidRDefault="00E02404">
          <w:pPr>
            <w:pStyle w:val="31"/>
            <w:tabs>
              <w:tab w:val="right" w:leader="dot" w:pos="10456"/>
            </w:tabs>
            <w:rPr>
              <w:noProof/>
            </w:rPr>
          </w:pPr>
          <w:hyperlink w:anchor="_Toc88647763" w:history="1">
            <w:r w:rsidR="00D74822" w:rsidRPr="00586F31">
              <w:rPr>
                <w:rStyle w:val="a5"/>
                <w:noProof/>
              </w:rPr>
              <w:t>4.27.337</w:t>
            </w:r>
            <w:r w:rsidR="00D74822" w:rsidRPr="00586F31">
              <w:rPr>
                <w:rStyle w:val="a5"/>
                <w:rFonts w:hint="eastAsia"/>
                <w:noProof/>
              </w:rPr>
              <w:t xml:space="preserve"> 被动解码发送控制参数信息结构体</w:t>
            </w:r>
            <w:r w:rsidR="00D74822">
              <w:rPr>
                <w:noProof/>
                <w:webHidden/>
              </w:rPr>
              <w:tab/>
            </w:r>
            <w:r w:rsidR="00D74822">
              <w:rPr>
                <w:noProof/>
                <w:webHidden/>
              </w:rPr>
              <w:fldChar w:fldCharType="begin"/>
            </w:r>
            <w:r w:rsidR="00D74822">
              <w:rPr>
                <w:noProof/>
                <w:webHidden/>
              </w:rPr>
              <w:instrText xml:space="preserve"> PAGEREF _Toc88647763 \h </w:instrText>
            </w:r>
            <w:r w:rsidR="00D74822">
              <w:rPr>
                <w:noProof/>
                <w:webHidden/>
              </w:rPr>
            </w:r>
            <w:r w:rsidR="00D74822">
              <w:rPr>
                <w:noProof/>
                <w:webHidden/>
              </w:rPr>
              <w:fldChar w:fldCharType="separate"/>
            </w:r>
            <w:r w:rsidR="00D74822">
              <w:rPr>
                <w:noProof/>
                <w:webHidden/>
              </w:rPr>
              <w:t>925</w:t>
            </w:r>
            <w:r w:rsidR="00D74822">
              <w:rPr>
                <w:noProof/>
                <w:webHidden/>
              </w:rPr>
              <w:fldChar w:fldCharType="end"/>
            </w:r>
          </w:hyperlink>
        </w:p>
        <w:p w14:paraId="1C1BB42C" w14:textId="77777777" w:rsidR="00D74822" w:rsidRDefault="00E02404">
          <w:pPr>
            <w:pStyle w:val="31"/>
            <w:tabs>
              <w:tab w:val="right" w:leader="dot" w:pos="10456"/>
            </w:tabs>
            <w:rPr>
              <w:noProof/>
            </w:rPr>
          </w:pPr>
          <w:hyperlink w:anchor="_Toc88647764" w:history="1">
            <w:r w:rsidR="00D74822" w:rsidRPr="00586F31">
              <w:rPr>
                <w:rStyle w:val="a5"/>
                <w:noProof/>
              </w:rPr>
              <w:t>4.27.338</w:t>
            </w:r>
            <w:r w:rsidR="00D74822" w:rsidRPr="00586F31">
              <w:rPr>
                <w:rStyle w:val="a5"/>
                <w:rFonts w:hint="eastAsia"/>
                <w:noProof/>
              </w:rPr>
              <w:t xml:space="preserve"> 流业务的详细信息结构体</w:t>
            </w:r>
            <w:r w:rsidR="00D74822">
              <w:rPr>
                <w:noProof/>
                <w:webHidden/>
              </w:rPr>
              <w:tab/>
            </w:r>
            <w:r w:rsidR="00D74822">
              <w:rPr>
                <w:noProof/>
                <w:webHidden/>
              </w:rPr>
              <w:fldChar w:fldCharType="begin"/>
            </w:r>
            <w:r w:rsidR="00D74822">
              <w:rPr>
                <w:noProof/>
                <w:webHidden/>
              </w:rPr>
              <w:instrText xml:space="preserve"> PAGEREF _Toc88647764 \h </w:instrText>
            </w:r>
            <w:r w:rsidR="00D74822">
              <w:rPr>
                <w:noProof/>
                <w:webHidden/>
              </w:rPr>
            </w:r>
            <w:r w:rsidR="00D74822">
              <w:rPr>
                <w:noProof/>
                <w:webHidden/>
              </w:rPr>
              <w:fldChar w:fldCharType="separate"/>
            </w:r>
            <w:r w:rsidR="00D74822">
              <w:rPr>
                <w:noProof/>
                <w:webHidden/>
              </w:rPr>
              <w:t>926</w:t>
            </w:r>
            <w:r w:rsidR="00D74822">
              <w:rPr>
                <w:noProof/>
                <w:webHidden/>
              </w:rPr>
              <w:fldChar w:fldCharType="end"/>
            </w:r>
          </w:hyperlink>
        </w:p>
        <w:p w14:paraId="6DDBCD21" w14:textId="77777777" w:rsidR="00D74822" w:rsidRDefault="00E02404">
          <w:pPr>
            <w:pStyle w:val="31"/>
            <w:tabs>
              <w:tab w:val="right" w:leader="dot" w:pos="10456"/>
            </w:tabs>
            <w:rPr>
              <w:noProof/>
            </w:rPr>
          </w:pPr>
          <w:hyperlink w:anchor="_Toc88647765" w:history="1">
            <w:r w:rsidR="00D74822" w:rsidRPr="00586F31">
              <w:rPr>
                <w:rStyle w:val="a5"/>
                <w:noProof/>
              </w:rPr>
              <w:t>4.27.339</w:t>
            </w:r>
            <w:r w:rsidR="00D74822" w:rsidRPr="00586F31">
              <w:rPr>
                <w:rStyle w:val="a5"/>
                <w:rFonts w:hint="eastAsia"/>
                <w:noProof/>
              </w:rPr>
              <w:t xml:space="preserve"> 轮巡资源基本信息结构体</w:t>
            </w:r>
            <w:r w:rsidR="00D74822">
              <w:rPr>
                <w:noProof/>
                <w:webHidden/>
              </w:rPr>
              <w:tab/>
            </w:r>
            <w:r w:rsidR="00D74822">
              <w:rPr>
                <w:noProof/>
                <w:webHidden/>
              </w:rPr>
              <w:fldChar w:fldCharType="begin"/>
            </w:r>
            <w:r w:rsidR="00D74822">
              <w:rPr>
                <w:noProof/>
                <w:webHidden/>
              </w:rPr>
              <w:instrText xml:space="preserve"> PAGEREF _Toc88647765 \h </w:instrText>
            </w:r>
            <w:r w:rsidR="00D74822">
              <w:rPr>
                <w:noProof/>
                <w:webHidden/>
              </w:rPr>
            </w:r>
            <w:r w:rsidR="00D74822">
              <w:rPr>
                <w:noProof/>
                <w:webHidden/>
              </w:rPr>
              <w:fldChar w:fldCharType="separate"/>
            </w:r>
            <w:r w:rsidR="00D74822">
              <w:rPr>
                <w:noProof/>
                <w:webHidden/>
              </w:rPr>
              <w:t>927</w:t>
            </w:r>
            <w:r w:rsidR="00D74822">
              <w:rPr>
                <w:noProof/>
                <w:webHidden/>
              </w:rPr>
              <w:fldChar w:fldCharType="end"/>
            </w:r>
          </w:hyperlink>
        </w:p>
        <w:p w14:paraId="24596054" w14:textId="77777777" w:rsidR="00D74822" w:rsidRDefault="00E02404">
          <w:pPr>
            <w:pStyle w:val="31"/>
            <w:tabs>
              <w:tab w:val="right" w:leader="dot" w:pos="10456"/>
            </w:tabs>
            <w:rPr>
              <w:noProof/>
            </w:rPr>
          </w:pPr>
          <w:hyperlink w:anchor="_Toc88647766" w:history="1">
            <w:r w:rsidR="00D74822" w:rsidRPr="00586F31">
              <w:rPr>
                <w:rStyle w:val="a5"/>
                <w:noProof/>
              </w:rPr>
              <w:t>4.27.340</w:t>
            </w:r>
            <w:r w:rsidR="00D74822" w:rsidRPr="00586F31">
              <w:rPr>
                <w:rStyle w:val="a5"/>
                <w:rFonts w:hint="eastAsia"/>
                <w:noProof/>
              </w:rPr>
              <w:t xml:space="preserve"> 轮巡资源详细信息结构体</w:t>
            </w:r>
            <w:r w:rsidR="00D74822">
              <w:rPr>
                <w:noProof/>
                <w:webHidden/>
              </w:rPr>
              <w:tab/>
            </w:r>
            <w:r w:rsidR="00D74822">
              <w:rPr>
                <w:noProof/>
                <w:webHidden/>
              </w:rPr>
              <w:fldChar w:fldCharType="begin"/>
            </w:r>
            <w:r w:rsidR="00D74822">
              <w:rPr>
                <w:noProof/>
                <w:webHidden/>
              </w:rPr>
              <w:instrText xml:space="preserve"> PAGEREF _Toc88647766 \h </w:instrText>
            </w:r>
            <w:r w:rsidR="00D74822">
              <w:rPr>
                <w:noProof/>
                <w:webHidden/>
              </w:rPr>
            </w:r>
            <w:r w:rsidR="00D74822">
              <w:rPr>
                <w:noProof/>
                <w:webHidden/>
              </w:rPr>
              <w:fldChar w:fldCharType="separate"/>
            </w:r>
            <w:r w:rsidR="00D74822">
              <w:rPr>
                <w:noProof/>
                <w:webHidden/>
              </w:rPr>
              <w:t>928</w:t>
            </w:r>
            <w:r w:rsidR="00D74822">
              <w:rPr>
                <w:noProof/>
                <w:webHidden/>
              </w:rPr>
              <w:fldChar w:fldCharType="end"/>
            </w:r>
          </w:hyperlink>
        </w:p>
        <w:p w14:paraId="13D13B61" w14:textId="77777777" w:rsidR="00D74822" w:rsidRDefault="00E02404">
          <w:pPr>
            <w:pStyle w:val="31"/>
            <w:tabs>
              <w:tab w:val="right" w:leader="dot" w:pos="10456"/>
            </w:tabs>
            <w:rPr>
              <w:noProof/>
            </w:rPr>
          </w:pPr>
          <w:hyperlink w:anchor="_Toc88647767" w:history="1">
            <w:r w:rsidR="00D74822" w:rsidRPr="00586F31">
              <w:rPr>
                <w:rStyle w:val="a5"/>
                <w:noProof/>
              </w:rPr>
              <w:t>4.27.341</w:t>
            </w:r>
            <w:r w:rsidR="00D74822" w:rsidRPr="00586F31">
              <w:rPr>
                <w:rStyle w:val="a5"/>
                <w:rFonts w:hint="eastAsia"/>
                <w:noProof/>
              </w:rPr>
              <w:t xml:space="preserve"> 轮巡视频源信息结构体</w:t>
            </w:r>
            <w:r w:rsidR="00D74822">
              <w:rPr>
                <w:noProof/>
                <w:webHidden/>
              </w:rPr>
              <w:tab/>
            </w:r>
            <w:r w:rsidR="00D74822">
              <w:rPr>
                <w:noProof/>
                <w:webHidden/>
              </w:rPr>
              <w:fldChar w:fldCharType="begin"/>
            </w:r>
            <w:r w:rsidR="00D74822">
              <w:rPr>
                <w:noProof/>
                <w:webHidden/>
              </w:rPr>
              <w:instrText xml:space="preserve"> PAGEREF _Toc88647767 \h </w:instrText>
            </w:r>
            <w:r w:rsidR="00D74822">
              <w:rPr>
                <w:noProof/>
                <w:webHidden/>
              </w:rPr>
            </w:r>
            <w:r w:rsidR="00D74822">
              <w:rPr>
                <w:noProof/>
                <w:webHidden/>
              </w:rPr>
              <w:fldChar w:fldCharType="separate"/>
            </w:r>
            <w:r w:rsidR="00D74822">
              <w:rPr>
                <w:noProof/>
                <w:webHidden/>
              </w:rPr>
              <w:t>929</w:t>
            </w:r>
            <w:r w:rsidR="00D74822">
              <w:rPr>
                <w:noProof/>
                <w:webHidden/>
              </w:rPr>
              <w:fldChar w:fldCharType="end"/>
            </w:r>
          </w:hyperlink>
        </w:p>
        <w:p w14:paraId="5CDFA8F1" w14:textId="77777777" w:rsidR="00D74822" w:rsidRDefault="00E02404">
          <w:pPr>
            <w:pStyle w:val="31"/>
            <w:tabs>
              <w:tab w:val="right" w:leader="dot" w:pos="10456"/>
            </w:tabs>
            <w:rPr>
              <w:noProof/>
            </w:rPr>
          </w:pPr>
          <w:hyperlink w:anchor="_Toc88647768" w:history="1">
            <w:r w:rsidR="00D74822" w:rsidRPr="00586F31">
              <w:rPr>
                <w:rStyle w:val="a5"/>
                <w:noProof/>
              </w:rPr>
              <w:t>4.27.342</w:t>
            </w:r>
            <w:r w:rsidR="00D74822" w:rsidRPr="00586F31">
              <w:rPr>
                <w:rStyle w:val="a5"/>
                <w:rFonts w:hint="eastAsia"/>
                <w:noProof/>
              </w:rPr>
              <w:t xml:space="preserve"> 远端实况的视频源基本信息结构体</w:t>
            </w:r>
            <w:r w:rsidR="00D74822">
              <w:rPr>
                <w:noProof/>
                <w:webHidden/>
              </w:rPr>
              <w:tab/>
            </w:r>
            <w:r w:rsidR="00D74822">
              <w:rPr>
                <w:noProof/>
                <w:webHidden/>
              </w:rPr>
              <w:fldChar w:fldCharType="begin"/>
            </w:r>
            <w:r w:rsidR="00D74822">
              <w:rPr>
                <w:noProof/>
                <w:webHidden/>
              </w:rPr>
              <w:instrText xml:space="preserve"> PAGEREF _Toc88647768 \h </w:instrText>
            </w:r>
            <w:r w:rsidR="00D74822">
              <w:rPr>
                <w:noProof/>
                <w:webHidden/>
              </w:rPr>
            </w:r>
            <w:r w:rsidR="00D74822">
              <w:rPr>
                <w:noProof/>
                <w:webHidden/>
              </w:rPr>
              <w:fldChar w:fldCharType="separate"/>
            </w:r>
            <w:r w:rsidR="00D74822">
              <w:rPr>
                <w:noProof/>
                <w:webHidden/>
              </w:rPr>
              <w:t>930</w:t>
            </w:r>
            <w:r w:rsidR="00D74822">
              <w:rPr>
                <w:noProof/>
                <w:webHidden/>
              </w:rPr>
              <w:fldChar w:fldCharType="end"/>
            </w:r>
          </w:hyperlink>
        </w:p>
        <w:p w14:paraId="0B6101F1" w14:textId="77777777" w:rsidR="00D74822" w:rsidRDefault="00E02404">
          <w:pPr>
            <w:pStyle w:val="31"/>
            <w:tabs>
              <w:tab w:val="right" w:leader="dot" w:pos="10456"/>
            </w:tabs>
            <w:rPr>
              <w:noProof/>
            </w:rPr>
          </w:pPr>
          <w:hyperlink w:anchor="_Toc88647769" w:history="1">
            <w:r w:rsidR="00D74822" w:rsidRPr="00586F31">
              <w:rPr>
                <w:rStyle w:val="a5"/>
                <w:noProof/>
              </w:rPr>
              <w:t>4.27.343</w:t>
            </w:r>
            <w:r w:rsidR="00D74822" w:rsidRPr="00586F31">
              <w:rPr>
                <w:rStyle w:val="a5"/>
                <w:rFonts w:hint="eastAsia"/>
                <w:noProof/>
              </w:rPr>
              <w:t xml:space="preserve"> 场景基本信息结构体</w:t>
            </w:r>
            <w:r w:rsidR="00D74822">
              <w:rPr>
                <w:noProof/>
                <w:webHidden/>
              </w:rPr>
              <w:tab/>
            </w:r>
            <w:r w:rsidR="00D74822">
              <w:rPr>
                <w:noProof/>
                <w:webHidden/>
              </w:rPr>
              <w:fldChar w:fldCharType="begin"/>
            </w:r>
            <w:r w:rsidR="00D74822">
              <w:rPr>
                <w:noProof/>
                <w:webHidden/>
              </w:rPr>
              <w:instrText xml:space="preserve"> PAGEREF _Toc88647769 \h </w:instrText>
            </w:r>
            <w:r w:rsidR="00D74822">
              <w:rPr>
                <w:noProof/>
                <w:webHidden/>
              </w:rPr>
            </w:r>
            <w:r w:rsidR="00D74822">
              <w:rPr>
                <w:noProof/>
                <w:webHidden/>
              </w:rPr>
              <w:fldChar w:fldCharType="separate"/>
            </w:r>
            <w:r w:rsidR="00D74822">
              <w:rPr>
                <w:noProof/>
                <w:webHidden/>
              </w:rPr>
              <w:t>931</w:t>
            </w:r>
            <w:r w:rsidR="00D74822">
              <w:rPr>
                <w:noProof/>
                <w:webHidden/>
              </w:rPr>
              <w:fldChar w:fldCharType="end"/>
            </w:r>
          </w:hyperlink>
        </w:p>
        <w:p w14:paraId="23942C9B" w14:textId="77777777" w:rsidR="00D74822" w:rsidRDefault="00E02404">
          <w:pPr>
            <w:pStyle w:val="31"/>
            <w:tabs>
              <w:tab w:val="right" w:leader="dot" w:pos="10456"/>
            </w:tabs>
            <w:rPr>
              <w:noProof/>
            </w:rPr>
          </w:pPr>
          <w:hyperlink w:anchor="_Toc88647770" w:history="1">
            <w:r w:rsidR="00D74822" w:rsidRPr="00586F31">
              <w:rPr>
                <w:rStyle w:val="a5"/>
                <w:noProof/>
              </w:rPr>
              <w:t>4.27.344</w:t>
            </w:r>
            <w:r w:rsidR="00D74822" w:rsidRPr="00586F31">
              <w:rPr>
                <w:rStyle w:val="a5"/>
                <w:rFonts w:hint="eastAsia"/>
                <w:noProof/>
              </w:rPr>
              <w:t xml:space="preserve"> 场景修改信息结构体</w:t>
            </w:r>
            <w:r w:rsidR="00D74822">
              <w:rPr>
                <w:noProof/>
                <w:webHidden/>
              </w:rPr>
              <w:tab/>
            </w:r>
            <w:r w:rsidR="00D74822">
              <w:rPr>
                <w:noProof/>
                <w:webHidden/>
              </w:rPr>
              <w:fldChar w:fldCharType="begin"/>
            </w:r>
            <w:r w:rsidR="00D74822">
              <w:rPr>
                <w:noProof/>
                <w:webHidden/>
              </w:rPr>
              <w:instrText xml:space="preserve"> PAGEREF _Toc88647770 \h </w:instrText>
            </w:r>
            <w:r w:rsidR="00D74822">
              <w:rPr>
                <w:noProof/>
                <w:webHidden/>
              </w:rPr>
            </w:r>
            <w:r w:rsidR="00D74822">
              <w:rPr>
                <w:noProof/>
                <w:webHidden/>
              </w:rPr>
              <w:fldChar w:fldCharType="separate"/>
            </w:r>
            <w:r w:rsidR="00D74822">
              <w:rPr>
                <w:noProof/>
                <w:webHidden/>
              </w:rPr>
              <w:t>932</w:t>
            </w:r>
            <w:r w:rsidR="00D74822">
              <w:rPr>
                <w:noProof/>
                <w:webHidden/>
              </w:rPr>
              <w:fldChar w:fldCharType="end"/>
            </w:r>
          </w:hyperlink>
        </w:p>
        <w:p w14:paraId="067FF6AD" w14:textId="77777777" w:rsidR="00D74822" w:rsidRDefault="00E02404">
          <w:pPr>
            <w:pStyle w:val="31"/>
            <w:tabs>
              <w:tab w:val="right" w:leader="dot" w:pos="10456"/>
            </w:tabs>
            <w:rPr>
              <w:noProof/>
            </w:rPr>
          </w:pPr>
          <w:hyperlink w:anchor="_Toc88647771" w:history="1">
            <w:r w:rsidR="00D74822" w:rsidRPr="00586F31">
              <w:rPr>
                <w:rStyle w:val="a5"/>
                <w:noProof/>
              </w:rPr>
              <w:t>4.27.345</w:t>
            </w:r>
            <w:r w:rsidR="00D74822" w:rsidRPr="00586F31">
              <w:rPr>
                <w:rStyle w:val="a5"/>
                <w:rFonts w:hint="eastAsia"/>
                <w:noProof/>
              </w:rPr>
              <w:t xml:space="preserve"> 场景详细信息结构体</w:t>
            </w:r>
            <w:r w:rsidR="00D74822">
              <w:rPr>
                <w:noProof/>
                <w:webHidden/>
              </w:rPr>
              <w:tab/>
            </w:r>
            <w:r w:rsidR="00D74822">
              <w:rPr>
                <w:noProof/>
                <w:webHidden/>
              </w:rPr>
              <w:fldChar w:fldCharType="begin"/>
            </w:r>
            <w:r w:rsidR="00D74822">
              <w:rPr>
                <w:noProof/>
                <w:webHidden/>
              </w:rPr>
              <w:instrText xml:space="preserve"> PAGEREF _Toc88647771 \h </w:instrText>
            </w:r>
            <w:r w:rsidR="00D74822">
              <w:rPr>
                <w:noProof/>
                <w:webHidden/>
              </w:rPr>
            </w:r>
            <w:r w:rsidR="00D74822">
              <w:rPr>
                <w:noProof/>
                <w:webHidden/>
              </w:rPr>
              <w:fldChar w:fldCharType="separate"/>
            </w:r>
            <w:r w:rsidR="00D74822">
              <w:rPr>
                <w:noProof/>
                <w:webHidden/>
              </w:rPr>
              <w:t>933</w:t>
            </w:r>
            <w:r w:rsidR="00D74822">
              <w:rPr>
                <w:noProof/>
                <w:webHidden/>
              </w:rPr>
              <w:fldChar w:fldCharType="end"/>
            </w:r>
          </w:hyperlink>
        </w:p>
        <w:p w14:paraId="7626FF72" w14:textId="77777777" w:rsidR="00D74822" w:rsidRDefault="00E02404">
          <w:pPr>
            <w:pStyle w:val="31"/>
            <w:tabs>
              <w:tab w:val="right" w:leader="dot" w:pos="10456"/>
            </w:tabs>
            <w:rPr>
              <w:noProof/>
            </w:rPr>
          </w:pPr>
          <w:hyperlink w:anchor="_Toc88647772" w:history="1">
            <w:r w:rsidR="00D74822" w:rsidRPr="00586F31">
              <w:rPr>
                <w:rStyle w:val="a5"/>
                <w:noProof/>
              </w:rPr>
              <w:t>4.27.346</w:t>
            </w:r>
            <w:r w:rsidR="00D74822" w:rsidRPr="00586F31">
              <w:rPr>
                <w:rStyle w:val="a5"/>
                <w:rFonts w:hint="eastAsia"/>
                <w:noProof/>
              </w:rPr>
              <w:t xml:space="preserve"> 所有底图信息结构体</w:t>
            </w:r>
            <w:r w:rsidR="00D74822">
              <w:rPr>
                <w:noProof/>
                <w:webHidden/>
              </w:rPr>
              <w:tab/>
            </w:r>
            <w:r w:rsidR="00D74822">
              <w:rPr>
                <w:noProof/>
                <w:webHidden/>
              </w:rPr>
              <w:fldChar w:fldCharType="begin"/>
            </w:r>
            <w:r w:rsidR="00D74822">
              <w:rPr>
                <w:noProof/>
                <w:webHidden/>
              </w:rPr>
              <w:instrText xml:space="preserve"> PAGEREF _Toc88647772 \h </w:instrText>
            </w:r>
            <w:r w:rsidR="00D74822">
              <w:rPr>
                <w:noProof/>
                <w:webHidden/>
              </w:rPr>
            </w:r>
            <w:r w:rsidR="00D74822">
              <w:rPr>
                <w:noProof/>
                <w:webHidden/>
              </w:rPr>
              <w:fldChar w:fldCharType="separate"/>
            </w:r>
            <w:r w:rsidR="00D74822">
              <w:rPr>
                <w:noProof/>
                <w:webHidden/>
              </w:rPr>
              <w:t>935</w:t>
            </w:r>
            <w:r w:rsidR="00D74822">
              <w:rPr>
                <w:noProof/>
                <w:webHidden/>
              </w:rPr>
              <w:fldChar w:fldCharType="end"/>
            </w:r>
          </w:hyperlink>
        </w:p>
        <w:p w14:paraId="5122A5E2" w14:textId="77777777" w:rsidR="00D74822" w:rsidRDefault="00E02404">
          <w:pPr>
            <w:pStyle w:val="31"/>
            <w:tabs>
              <w:tab w:val="right" w:leader="dot" w:pos="10456"/>
            </w:tabs>
            <w:rPr>
              <w:noProof/>
            </w:rPr>
          </w:pPr>
          <w:hyperlink w:anchor="_Toc88647773" w:history="1">
            <w:r w:rsidR="00D74822" w:rsidRPr="00586F31">
              <w:rPr>
                <w:rStyle w:val="a5"/>
                <w:noProof/>
              </w:rPr>
              <w:t>4.27.347</w:t>
            </w:r>
            <w:r w:rsidR="00D74822" w:rsidRPr="00586F31">
              <w:rPr>
                <w:rStyle w:val="a5"/>
                <w:rFonts w:hint="eastAsia"/>
                <w:noProof/>
              </w:rPr>
              <w:t xml:space="preserve"> 轮询资源列表信息结构体</w:t>
            </w:r>
            <w:r w:rsidR="00D74822">
              <w:rPr>
                <w:noProof/>
                <w:webHidden/>
              </w:rPr>
              <w:tab/>
            </w:r>
            <w:r w:rsidR="00D74822">
              <w:rPr>
                <w:noProof/>
                <w:webHidden/>
              </w:rPr>
              <w:fldChar w:fldCharType="begin"/>
            </w:r>
            <w:r w:rsidR="00D74822">
              <w:rPr>
                <w:noProof/>
                <w:webHidden/>
              </w:rPr>
              <w:instrText xml:space="preserve"> PAGEREF _Toc88647773 \h </w:instrText>
            </w:r>
            <w:r w:rsidR="00D74822">
              <w:rPr>
                <w:noProof/>
                <w:webHidden/>
              </w:rPr>
            </w:r>
            <w:r w:rsidR="00D74822">
              <w:rPr>
                <w:noProof/>
                <w:webHidden/>
              </w:rPr>
              <w:fldChar w:fldCharType="separate"/>
            </w:r>
            <w:r w:rsidR="00D74822">
              <w:rPr>
                <w:noProof/>
                <w:webHidden/>
              </w:rPr>
              <w:t>936</w:t>
            </w:r>
            <w:r w:rsidR="00D74822">
              <w:rPr>
                <w:noProof/>
                <w:webHidden/>
              </w:rPr>
              <w:fldChar w:fldCharType="end"/>
            </w:r>
          </w:hyperlink>
        </w:p>
        <w:p w14:paraId="3942B77A" w14:textId="77777777" w:rsidR="00D74822" w:rsidRDefault="00E02404">
          <w:pPr>
            <w:pStyle w:val="31"/>
            <w:tabs>
              <w:tab w:val="right" w:leader="dot" w:pos="10456"/>
            </w:tabs>
            <w:rPr>
              <w:noProof/>
            </w:rPr>
          </w:pPr>
          <w:hyperlink w:anchor="_Toc88647774" w:history="1">
            <w:r w:rsidR="00D74822" w:rsidRPr="00586F31">
              <w:rPr>
                <w:rStyle w:val="a5"/>
                <w:noProof/>
              </w:rPr>
              <w:t>4.27.348</w:t>
            </w:r>
            <w:r w:rsidR="00D74822" w:rsidRPr="00586F31">
              <w:rPr>
                <w:rStyle w:val="a5"/>
                <w:rFonts w:hint="eastAsia"/>
                <w:noProof/>
              </w:rPr>
              <w:t xml:space="preserve"> 轮询资源信息结构体</w:t>
            </w:r>
            <w:r w:rsidR="00D74822">
              <w:rPr>
                <w:noProof/>
                <w:webHidden/>
              </w:rPr>
              <w:tab/>
            </w:r>
            <w:r w:rsidR="00D74822">
              <w:rPr>
                <w:noProof/>
                <w:webHidden/>
              </w:rPr>
              <w:fldChar w:fldCharType="begin"/>
            </w:r>
            <w:r w:rsidR="00D74822">
              <w:rPr>
                <w:noProof/>
                <w:webHidden/>
              </w:rPr>
              <w:instrText xml:space="preserve"> PAGEREF _Toc88647774 \h </w:instrText>
            </w:r>
            <w:r w:rsidR="00D74822">
              <w:rPr>
                <w:noProof/>
                <w:webHidden/>
              </w:rPr>
            </w:r>
            <w:r w:rsidR="00D74822">
              <w:rPr>
                <w:noProof/>
                <w:webHidden/>
              </w:rPr>
              <w:fldChar w:fldCharType="separate"/>
            </w:r>
            <w:r w:rsidR="00D74822">
              <w:rPr>
                <w:noProof/>
                <w:webHidden/>
              </w:rPr>
              <w:t>936</w:t>
            </w:r>
            <w:r w:rsidR="00D74822">
              <w:rPr>
                <w:noProof/>
                <w:webHidden/>
              </w:rPr>
              <w:fldChar w:fldCharType="end"/>
            </w:r>
          </w:hyperlink>
        </w:p>
        <w:p w14:paraId="4F859E22" w14:textId="77777777" w:rsidR="00D74822" w:rsidRDefault="00E02404">
          <w:pPr>
            <w:pStyle w:val="31"/>
            <w:tabs>
              <w:tab w:val="right" w:leader="dot" w:pos="10456"/>
            </w:tabs>
            <w:rPr>
              <w:noProof/>
            </w:rPr>
          </w:pPr>
          <w:hyperlink w:anchor="_Toc88647775" w:history="1">
            <w:r w:rsidR="00D74822" w:rsidRPr="00586F31">
              <w:rPr>
                <w:rStyle w:val="a5"/>
                <w:noProof/>
              </w:rPr>
              <w:t>4.27.349</w:t>
            </w:r>
            <w:r w:rsidR="00D74822" w:rsidRPr="00586F31">
              <w:rPr>
                <w:rStyle w:val="a5"/>
                <w:rFonts w:hint="eastAsia"/>
                <w:noProof/>
              </w:rPr>
              <w:t xml:space="preserve"> 场景简要信息结构体</w:t>
            </w:r>
            <w:r w:rsidR="00D74822">
              <w:rPr>
                <w:noProof/>
                <w:webHidden/>
              </w:rPr>
              <w:tab/>
            </w:r>
            <w:r w:rsidR="00D74822">
              <w:rPr>
                <w:noProof/>
                <w:webHidden/>
              </w:rPr>
              <w:fldChar w:fldCharType="begin"/>
            </w:r>
            <w:r w:rsidR="00D74822">
              <w:rPr>
                <w:noProof/>
                <w:webHidden/>
              </w:rPr>
              <w:instrText xml:space="preserve"> PAGEREF _Toc88647775 \h </w:instrText>
            </w:r>
            <w:r w:rsidR="00D74822">
              <w:rPr>
                <w:noProof/>
                <w:webHidden/>
              </w:rPr>
            </w:r>
            <w:r w:rsidR="00D74822">
              <w:rPr>
                <w:noProof/>
                <w:webHidden/>
              </w:rPr>
              <w:fldChar w:fldCharType="separate"/>
            </w:r>
            <w:r w:rsidR="00D74822">
              <w:rPr>
                <w:noProof/>
                <w:webHidden/>
              </w:rPr>
              <w:t>937</w:t>
            </w:r>
            <w:r w:rsidR="00D74822">
              <w:rPr>
                <w:noProof/>
                <w:webHidden/>
              </w:rPr>
              <w:fldChar w:fldCharType="end"/>
            </w:r>
          </w:hyperlink>
        </w:p>
        <w:p w14:paraId="54105DE2" w14:textId="77777777" w:rsidR="00D74822" w:rsidRDefault="00E02404">
          <w:pPr>
            <w:pStyle w:val="31"/>
            <w:tabs>
              <w:tab w:val="right" w:leader="dot" w:pos="10456"/>
            </w:tabs>
            <w:rPr>
              <w:noProof/>
            </w:rPr>
          </w:pPr>
          <w:hyperlink w:anchor="_Toc88647776" w:history="1">
            <w:r w:rsidR="00D74822" w:rsidRPr="00586F31">
              <w:rPr>
                <w:rStyle w:val="a5"/>
                <w:noProof/>
              </w:rPr>
              <w:t>4.27.350</w:t>
            </w:r>
            <w:r w:rsidR="00D74822" w:rsidRPr="00586F31">
              <w:rPr>
                <w:rStyle w:val="a5"/>
                <w:rFonts w:hint="eastAsia"/>
                <w:noProof/>
              </w:rPr>
              <w:t xml:space="preserve"> 轮巡资源绑定信息结构体</w:t>
            </w:r>
            <w:r w:rsidR="00D74822">
              <w:rPr>
                <w:noProof/>
                <w:webHidden/>
              </w:rPr>
              <w:tab/>
            </w:r>
            <w:r w:rsidR="00D74822">
              <w:rPr>
                <w:noProof/>
                <w:webHidden/>
              </w:rPr>
              <w:fldChar w:fldCharType="begin"/>
            </w:r>
            <w:r w:rsidR="00D74822">
              <w:rPr>
                <w:noProof/>
                <w:webHidden/>
              </w:rPr>
              <w:instrText xml:space="preserve"> PAGEREF _Toc88647776 \h </w:instrText>
            </w:r>
            <w:r w:rsidR="00D74822">
              <w:rPr>
                <w:noProof/>
                <w:webHidden/>
              </w:rPr>
            </w:r>
            <w:r w:rsidR="00D74822">
              <w:rPr>
                <w:noProof/>
                <w:webHidden/>
              </w:rPr>
              <w:fldChar w:fldCharType="separate"/>
            </w:r>
            <w:r w:rsidR="00D74822">
              <w:rPr>
                <w:noProof/>
                <w:webHidden/>
              </w:rPr>
              <w:t>938</w:t>
            </w:r>
            <w:r w:rsidR="00D74822">
              <w:rPr>
                <w:noProof/>
                <w:webHidden/>
              </w:rPr>
              <w:fldChar w:fldCharType="end"/>
            </w:r>
          </w:hyperlink>
        </w:p>
        <w:p w14:paraId="12EE97A6" w14:textId="77777777" w:rsidR="00D74822" w:rsidRDefault="00E02404">
          <w:pPr>
            <w:pStyle w:val="31"/>
            <w:tabs>
              <w:tab w:val="right" w:leader="dot" w:pos="10456"/>
            </w:tabs>
            <w:rPr>
              <w:noProof/>
            </w:rPr>
          </w:pPr>
          <w:hyperlink w:anchor="_Toc88647777" w:history="1">
            <w:r w:rsidR="00D74822" w:rsidRPr="00586F31">
              <w:rPr>
                <w:rStyle w:val="a5"/>
                <w:noProof/>
              </w:rPr>
              <w:t>4.27.351</w:t>
            </w:r>
            <w:r w:rsidR="00D74822" w:rsidRPr="00586F31">
              <w:rPr>
                <w:rStyle w:val="a5"/>
                <w:rFonts w:hint="eastAsia"/>
                <w:noProof/>
              </w:rPr>
              <w:t xml:space="preserve"> 轮巡播放控制信息结构体</w:t>
            </w:r>
            <w:r w:rsidR="00D74822">
              <w:rPr>
                <w:noProof/>
                <w:webHidden/>
              </w:rPr>
              <w:tab/>
            </w:r>
            <w:r w:rsidR="00D74822">
              <w:rPr>
                <w:noProof/>
                <w:webHidden/>
              </w:rPr>
              <w:fldChar w:fldCharType="begin"/>
            </w:r>
            <w:r w:rsidR="00D74822">
              <w:rPr>
                <w:noProof/>
                <w:webHidden/>
              </w:rPr>
              <w:instrText xml:space="preserve"> PAGEREF _Toc88647777 \h </w:instrText>
            </w:r>
            <w:r w:rsidR="00D74822">
              <w:rPr>
                <w:noProof/>
                <w:webHidden/>
              </w:rPr>
            </w:r>
            <w:r w:rsidR="00D74822">
              <w:rPr>
                <w:noProof/>
                <w:webHidden/>
              </w:rPr>
              <w:fldChar w:fldCharType="separate"/>
            </w:r>
            <w:r w:rsidR="00D74822">
              <w:rPr>
                <w:noProof/>
                <w:webHidden/>
              </w:rPr>
              <w:t>939</w:t>
            </w:r>
            <w:r w:rsidR="00D74822">
              <w:rPr>
                <w:noProof/>
                <w:webHidden/>
              </w:rPr>
              <w:fldChar w:fldCharType="end"/>
            </w:r>
          </w:hyperlink>
        </w:p>
        <w:p w14:paraId="663C6809" w14:textId="77777777" w:rsidR="00D74822" w:rsidRDefault="00E02404">
          <w:pPr>
            <w:pStyle w:val="31"/>
            <w:tabs>
              <w:tab w:val="right" w:leader="dot" w:pos="10456"/>
            </w:tabs>
            <w:rPr>
              <w:noProof/>
            </w:rPr>
          </w:pPr>
          <w:hyperlink w:anchor="_Toc88647778" w:history="1">
            <w:r w:rsidR="00D74822" w:rsidRPr="00586F31">
              <w:rPr>
                <w:rStyle w:val="a5"/>
                <w:noProof/>
              </w:rPr>
              <w:t>4.27.352</w:t>
            </w:r>
            <w:r w:rsidR="00D74822" w:rsidRPr="00586F31">
              <w:rPr>
                <w:rStyle w:val="a5"/>
                <w:rFonts w:hint="eastAsia"/>
                <w:noProof/>
              </w:rPr>
              <w:t xml:space="preserve"> 场景轮巡计划基本信息结构体</w:t>
            </w:r>
            <w:r w:rsidR="00D74822">
              <w:rPr>
                <w:noProof/>
                <w:webHidden/>
              </w:rPr>
              <w:tab/>
            </w:r>
            <w:r w:rsidR="00D74822">
              <w:rPr>
                <w:noProof/>
                <w:webHidden/>
              </w:rPr>
              <w:fldChar w:fldCharType="begin"/>
            </w:r>
            <w:r w:rsidR="00D74822">
              <w:rPr>
                <w:noProof/>
                <w:webHidden/>
              </w:rPr>
              <w:instrText xml:space="preserve"> PAGEREF _Toc88647778 \h </w:instrText>
            </w:r>
            <w:r w:rsidR="00D74822">
              <w:rPr>
                <w:noProof/>
                <w:webHidden/>
              </w:rPr>
            </w:r>
            <w:r w:rsidR="00D74822">
              <w:rPr>
                <w:noProof/>
                <w:webHidden/>
              </w:rPr>
              <w:fldChar w:fldCharType="separate"/>
            </w:r>
            <w:r w:rsidR="00D74822">
              <w:rPr>
                <w:noProof/>
                <w:webHidden/>
              </w:rPr>
              <w:t>940</w:t>
            </w:r>
            <w:r w:rsidR="00D74822">
              <w:rPr>
                <w:noProof/>
                <w:webHidden/>
              </w:rPr>
              <w:fldChar w:fldCharType="end"/>
            </w:r>
          </w:hyperlink>
        </w:p>
        <w:p w14:paraId="36700BF8" w14:textId="77777777" w:rsidR="00D74822" w:rsidRDefault="00E02404">
          <w:pPr>
            <w:pStyle w:val="31"/>
            <w:tabs>
              <w:tab w:val="right" w:leader="dot" w:pos="10456"/>
            </w:tabs>
            <w:rPr>
              <w:noProof/>
            </w:rPr>
          </w:pPr>
          <w:hyperlink w:anchor="_Toc88647779" w:history="1">
            <w:r w:rsidR="00D74822" w:rsidRPr="00586F31">
              <w:rPr>
                <w:rStyle w:val="a5"/>
                <w:noProof/>
              </w:rPr>
              <w:t>4.27.353</w:t>
            </w:r>
            <w:r w:rsidR="00D74822" w:rsidRPr="00586F31">
              <w:rPr>
                <w:rStyle w:val="a5"/>
                <w:rFonts w:hint="eastAsia"/>
                <w:noProof/>
              </w:rPr>
              <w:t xml:space="preserve"> 场景计划定时切换模式信息结构体</w:t>
            </w:r>
            <w:r w:rsidR="00D74822">
              <w:rPr>
                <w:noProof/>
                <w:webHidden/>
              </w:rPr>
              <w:tab/>
            </w:r>
            <w:r w:rsidR="00D74822">
              <w:rPr>
                <w:noProof/>
                <w:webHidden/>
              </w:rPr>
              <w:fldChar w:fldCharType="begin"/>
            </w:r>
            <w:r w:rsidR="00D74822">
              <w:rPr>
                <w:noProof/>
                <w:webHidden/>
              </w:rPr>
              <w:instrText xml:space="preserve"> PAGEREF _Toc88647779 \h </w:instrText>
            </w:r>
            <w:r w:rsidR="00D74822">
              <w:rPr>
                <w:noProof/>
                <w:webHidden/>
              </w:rPr>
            </w:r>
            <w:r w:rsidR="00D74822">
              <w:rPr>
                <w:noProof/>
                <w:webHidden/>
              </w:rPr>
              <w:fldChar w:fldCharType="separate"/>
            </w:r>
            <w:r w:rsidR="00D74822">
              <w:rPr>
                <w:noProof/>
                <w:webHidden/>
              </w:rPr>
              <w:t>941</w:t>
            </w:r>
            <w:r w:rsidR="00D74822">
              <w:rPr>
                <w:noProof/>
                <w:webHidden/>
              </w:rPr>
              <w:fldChar w:fldCharType="end"/>
            </w:r>
          </w:hyperlink>
        </w:p>
        <w:p w14:paraId="0387F5C0" w14:textId="77777777" w:rsidR="00D74822" w:rsidRDefault="00E02404">
          <w:pPr>
            <w:pStyle w:val="31"/>
            <w:tabs>
              <w:tab w:val="right" w:leader="dot" w:pos="10456"/>
            </w:tabs>
            <w:rPr>
              <w:noProof/>
            </w:rPr>
          </w:pPr>
          <w:hyperlink w:anchor="_Toc88647780" w:history="1">
            <w:r w:rsidR="00D74822" w:rsidRPr="00586F31">
              <w:rPr>
                <w:rStyle w:val="a5"/>
                <w:noProof/>
              </w:rPr>
              <w:t>4.27.354</w:t>
            </w:r>
            <w:r w:rsidR="00D74822" w:rsidRPr="00586F31">
              <w:rPr>
                <w:rStyle w:val="a5"/>
                <w:rFonts w:hint="eastAsia"/>
                <w:noProof/>
              </w:rPr>
              <w:t xml:space="preserve"> 场景计划时间表模式信息结构体</w:t>
            </w:r>
            <w:r w:rsidR="00D74822">
              <w:rPr>
                <w:noProof/>
                <w:webHidden/>
              </w:rPr>
              <w:tab/>
            </w:r>
            <w:r w:rsidR="00D74822">
              <w:rPr>
                <w:noProof/>
                <w:webHidden/>
              </w:rPr>
              <w:fldChar w:fldCharType="begin"/>
            </w:r>
            <w:r w:rsidR="00D74822">
              <w:rPr>
                <w:noProof/>
                <w:webHidden/>
              </w:rPr>
              <w:instrText xml:space="preserve"> PAGEREF _Toc88647780 \h </w:instrText>
            </w:r>
            <w:r w:rsidR="00D74822">
              <w:rPr>
                <w:noProof/>
                <w:webHidden/>
              </w:rPr>
            </w:r>
            <w:r w:rsidR="00D74822">
              <w:rPr>
                <w:noProof/>
                <w:webHidden/>
              </w:rPr>
              <w:fldChar w:fldCharType="separate"/>
            </w:r>
            <w:r w:rsidR="00D74822">
              <w:rPr>
                <w:noProof/>
                <w:webHidden/>
              </w:rPr>
              <w:t>942</w:t>
            </w:r>
            <w:r w:rsidR="00D74822">
              <w:rPr>
                <w:noProof/>
                <w:webHidden/>
              </w:rPr>
              <w:fldChar w:fldCharType="end"/>
            </w:r>
          </w:hyperlink>
        </w:p>
        <w:p w14:paraId="11EB7343" w14:textId="77777777" w:rsidR="00D74822" w:rsidRDefault="00E02404">
          <w:pPr>
            <w:pStyle w:val="31"/>
            <w:tabs>
              <w:tab w:val="right" w:leader="dot" w:pos="10456"/>
            </w:tabs>
            <w:rPr>
              <w:noProof/>
            </w:rPr>
          </w:pPr>
          <w:hyperlink w:anchor="_Toc88647781" w:history="1">
            <w:r w:rsidR="00D74822" w:rsidRPr="00586F31">
              <w:rPr>
                <w:rStyle w:val="a5"/>
                <w:noProof/>
              </w:rPr>
              <w:t>4.27.355 24</w:t>
            </w:r>
            <w:r w:rsidR="00D74822" w:rsidRPr="00586F31">
              <w:rPr>
                <w:rStyle w:val="a5"/>
                <w:rFonts w:hint="eastAsia"/>
                <w:noProof/>
              </w:rPr>
              <w:t>小时时间表配置信息结构体</w:t>
            </w:r>
            <w:r w:rsidR="00D74822">
              <w:rPr>
                <w:noProof/>
                <w:webHidden/>
              </w:rPr>
              <w:tab/>
            </w:r>
            <w:r w:rsidR="00D74822">
              <w:rPr>
                <w:noProof/>
                <w:webHidden/>
              </w:rPr>
              <w:fldChar w:fldCharType="begin"/>
            </w:r>
            <w:r w:rsidR="00D74822">
              <w:rPr>
                <w:noProof/>
                <w:webHidden/>
              </w:rPr>
              <w:instrText xml:space="preserve"> PAGEREF _Toc88647781 \h </w:instrText>
            </w:r>
            <w:r w:rsidR="00D74822">
              <w:rPr>
                <w:noProof/>
                <w:webHidden/>
              </w:rPr>
            </w:r>
            <w:r w:rsidR="00D74822">
              <w:rPr>
                <w:noProof/>
                <w:webHidden/>
              </w:rPr>
              <w:fldChar w:fldCharType="separate"/>
            </w:r>
            <w:r w:rsidR="00D74822">
              <w:rPr>
                <w:noProof/>
                <w:webHidden/>
              </w:rPr>
              <w:t>942</w:t>
            </w:r>
            <w:r w:rsidR="00D74822">
              <w:rPr>
                <w:noProof/>
                <w:webHidden/>
              </w:rPr>
              <w:fldChar w:fldCharType="end"/>
            </w:r>
          </w:hyperlink>
        </w:p>
        <w:p w14:paraId="10B180C6" w14:textId="77777777" w:rsidR="00D74822" w:rsidRDefault="00E02404">
          <w:pPr>
            <w:pStyle w:val="31"/>
            <w:tabs>
              <w:tab w:val="right" w:leader="dot" w:pos="10456"/>
            </w:tabs>
            <w:rPr>
              <w:noProof/>
            </w:rPr>
          </w:pPr>
          <w:hyperlink w:anchor="_Toc88647782" w:history="1">
            <w:r w:rsidR="00D74822" w:rsidRPr="00586F31">
              <w:rPr>
                <w:rStyle w:val="a5"/>
                <w:noProof/>
              </w:rPr>
              <w:t>4.27.356</w:t>
            </w:r>
            <w:r w:rsidR="00D74822" w:rsidRPr="00586F31">
              <w:rPr>
                <w:rStyle w:val="a5"/>
                <w:rFonts w:hint="eastAsia"/>
                <w:noProof/>
              </w:rPr>
              <w:t xml:space="preserve"> 场景轮巡计划播放控制信息结构体</w:t>
            </w:r>
            <w:r w:rsidR="00D74822">
              <w:rPr>
                <w:noProof/>
                <w:webHidden/>
              </w:rPr>
              <w:tab/>
            </w:r>
            <w:r w:rsidR="00D74822">
              <w:rPr>
                <w:noProof/>
                <w:webHidden/>
              </w:rPr>
              <w:fldChar w:fldCharType="begin"/>
            </w:r>
            <w:r w:rsidR="00D74822">
              <w:rPr>
                <w:noProof/>
                <w:webHidden/>
              </w:rPr>
              <w:instrText xml:space="preserve"> PAGEREF _Toc88647782 \h </w:instrText>
            </w:r>
            <w:r w:rsidR="00D74822">
              <w:rPr>
                <w:noProof/>
                <w:webHidden/>
              </w:rPr>
            </w:r>
            <w:r w:rsidR="00D74822">
              <w:rPr>
                <w:noProof/>
                <w:webHidden/>
              </w:rPr>
              <w:fldChar w:fldCharType="separate"/>
            </w:r>
            <w:r w:rsidR="00D74822">
              <w:rPr>
                <w:noProof/>
                <w:webHidden/>
              </w:rPr>
              <w:t>943</w:t>
            </w:r>
            <w:r w:rsidR="00D74822">
              <w:rPr>
                <w:noProof/>
                <w:webHidden/>
              </w:rPr>
              <w:fldChar w:fldCharType="end"/>
            </w:r>
          </w:hyperlink>
        </w:p>
        <w:p w14:paraId="04A5DE96" w14:textId="77777777" w:rsidR="00D74822" w:rsidRDefault="00E02404">
          <w:pPr>
            <w:pStyle w:val="31"/>
            <w:tabs>
              <w:tab w:val="right" w:leader="dot" w:pos="10456"/>
            </w:tabs>
            <w:rPr>
              <w:noProof/>
            </w:rPr>
          </w:pPr>
          <w:hyperlink w:anchor="_Toc88647783" w:history="1">
            <w:r w:rsidR="00D74822" w:rsidRPr="00586F31">
              <w:rPr>
                <w:rStyle w:val="a5"/>
                <w:noProof/>
              </w:rPr>
              <w:t>4.27.357</w:t>
            </w:r>
            <w:r w:rsidR="00D74822" w:rsidRPr="00586F31">
              <w:rPr>
                <w:rStyle w:val="a5"/>
                <w:rFonts w:hint="eastAsia"/>
                <w:noProof/>
              </w:rPr>
              <w:t xml:space="preserve"> 源端媒体流信息结构体</w:t>
            </w:r>
            <w:r w:rsidR="00D74822">
              <w:rPr>
                <w:noProof/>
                <w:webHidden/>
              </w:rPr>
              <w:tab/>
            </w:r>
            <w:r w:rsidR="00D74822">
              <w:rPr>
                <w:noProof/>
                <w:webHidden/>
              </w:rPr>
              <w:fldChar w:fldCharType="begin"/>
            </w:r>
            <w:r w:rsidR="00D74822">
              <w:rPr>
                <w:noProof/>
                <w:webHidden/>
              </w:rPr>
              <w:instrText xml:space="preserve"> PAGEREF _Toc88647783 \h </w:instrText>
            </w:r>
            <w:r w:rsidR="00D74822">
              <w:rPr>
                <w:noProof/>
                <w:webHidden/>
              </w:rPr>
            </w:r>
            <w:r w:rsidR="00D74822">
              <w:rPr>
                <w:noProof/>
                <w:webHidden/>
              </w:rPr>
              <w:fldChar w:fldCharType="separate"/>
            </w:r>
            <w:r w:rsidR="00D74822">
              <w:rPr>
                <w:noProof/>
                <w:webHidden/>
              </w:rPr>
              <w:t>944</w:t>
            </w:r>
            <w:r w:rsidR="00D74822">
              <w:rPr>
                <w:noProof/>
                <w:webHidden/>
              </w:rPr>
              <w:fldChar w:fldCharType="end"/>
            </w:r>
          </w:hyperlink>
        </w:p>
        <w:p w14:paraId="6A58CBE0" w14:textId="77777777" w:rsidR="00D74822" w:rsidRDefault="00E02404">
          <w:pPr>
            <w:pStyle w:val="31"/>
            <w:tabs>
              <w:tab w:val="right" w:leader="dot" w:pos="10456"/>
            </w:tabs>
            <w:rPr>
              <w:noProof/>
            </w:rPr>
          </w:pPr>
          <w:hyperlink w:anchor="_Toc88647784" w:history="1">
            <w:r w:rsidR="00D74822" w:rsidRPr="00586F31">
              <w:rPr>
                <w:rStyle w:val="a5"/>
                <w:noProof/>
              </w:rPr>
              <w:t>4.27.358</w:t>
            </w:r>
            <w:r w:rsidR="00D74822" w:rsidRPr="00586F31">
              <w:rPr>
                <w:rStyle w:val="a5"/>
                <w:rFonts w:hint="eastAsia"/>
                <w:noProof/>
              </w:rPr>
              <w:t xml:space="preserve"> 目的端媒体流信息结构体</w:t>
            </w:r>
            <w:r w:rsidR="00D74822">
              <w:rPr>
                <w:noProof/>
                <w:webHidden/>
              </w:rPr>
              <w:tab/>
            </w:r>
            <w:r w:rsidR="00D74822">
              <w:rPr>
                <w:noProof/>
                <w:webHidden/>
              </w:rPr>
              <w:fldChar w:fldCharType="begin"/>
            </w:r>
            <w:r w:rsidR="00D74822">
              <w:rPr>
                <w:noProof/>
                <w:webHidden/>
              </w:rPr>
              <w:instrText xml:space="preserve"> PAGEREF _Toc88647784 \h </w:instrText>
            </w:r>
            <w:r w:rsidR="00D74822">
              <w:rPr>
                <w:noProof/>
                <w:webHidden/>
              </w:rPr>
            </w:r>
            <w:r w:rsidR="00D74822">
              <w:rPr>
                <w:noProof/>
                <w:webHidden/>
              </w:rPr>
              <w:fldChar w:fldCharType="separate"/>
            </w:r>
            <w:r w:rsidR="00D74822">
              <w:rPr>
                <w:noProof/>
                <w:webHidden/>
              </w:rPr>
              <w:t>945</w:t>
            </w:r>
            <w:r w:rsidR="00D74822">
              <w:rPr>
                <w:noProof/>
                <w:webHidden/>
              </w:rPr>
              <w:fldChar w:fldCharType="end"/>
            </w:r>
          </w:hyperlink>
        </w:p>
        <w:p w14:paraId="6B9230BB" w14:textId="77777777" w:rsidR="00D74822" w:rsidRDefault="00E02404">
          <w:pPr>
            <w:pStyle w:val="31"/>
            <w:tabs>
              <w:tab w:val="right" w:leader="dot" w:pos="10456"/>
            </w:tabs>
            <w:rPr>
              <w:noProof/>
            </w:rPr>
          </w:pPr>
          <w:hyperlink w:anchor="_Toc88647785" w:history="1">
            <w:r w:rsidR="00D74822" w:rsidRPr="00586F31">
              <w:rPr>
                <w:rStyle w:val="a5"/>
                <w:noProof/>
              </w:rPr>
              <w:t>4.27.359</w:t>
            </w:r>
            <w:r w:rsidR="00D74822" w:rsidRPr="00586F31">
              <w:rPr>
                <w:rStyle w:val="a5"/>
                <w:rFonts w:hint="eastAsia"/>
                <w:noProof/>
              </w:rPr>
              <w:t xml:space="preserve"> 媒体流具体信息结构体</w:t>
            </w:r>
            <w:r w:rsidR="00D74822">
              <w:rPr>
                <w:noProof/>
                <w:webHidden/>
              </w:rPr>
              <w:tab/>
            </w:r>
            <w:r w:rsidR="00D74822">
              <w:rPr>
                <w:noProof/>
                <w:webHidden/>
              </w:rPr>
              <w:fldChar w:fldCharType="begin"/>
            </w:r>
            <w:r w:rsidR="00D74822">
              <w:rPr>
                <w:noProof/>
                <w:webHidden/>
              </w:rPr>
              <w:instrText xml:space="preserve"> PAGEREF _Toc88647785 \h </w:instrText>
            </w:r>
            <w:r w:rsidR="00D74822">
              <w:rPr>
                <w:noProof/>
                <w:webHidden/>
              </w:rPr>
            </w:r>
            <w:r w:rsidR="00D74822">
              <w:rPr>
                <w:noProof/>
                <w:webHidden/>
              </w:rPr>
              <w:fldChar w:fldCharType="separate"/>
            </w:r>
            <w:r w:rsidR="00D74822">
              <w:rPr>
                <w:noProof/>
                <w:webHidden/>
              </w:rPr>
              <w:t>946</w:t>
            </w:r>
            <w:r w:rsidR="00D74822">
              <w:rPr>
                <w:noProof/>
                <w:webHidden/>
              </w:rPr>
              <w:fldChar w:fldCharType="end"/>
            </w:r>
          </w:hyperlink>
        </w:p>
        <w:p w14:paraId="62646666" w14:textId="77777777" w:rsidR="00D74822" w:rsidRDefault="00E02404">
          <w:pPr>
            <w:pStyle w:val="31"/>
            <w:tabs>
              <w:tab w:val="right" w:leader="dot" w:pos="10456"/>
            </w:tabs>
            <w:rPr>
              <w:noProof/>
            </w:rPr>
          </w:pPr>
          <w:hyperlink w:anchor="_Toc88647786" w:history="1">
            <w:r w:rsidR="00D74822" w:rsidRPr="00586F31">
              <w:rPr>
                <w:rStyle w:val="a5"/>
                <w:noProof/>
              </w:rPr>
              <w:t>4.27.360</w:t>
            </w:r>
            <w:r w:rsidR="00D74822" w:rsidRPr="00586F31">
              <w:rPr>
                <w:rStyle w:val="a5"/>
                <w:rFonts w:hint="eastAsia"/>
                <w:noProof/>
              </w:rPr>
              <w:t xml:space="preserve"> 手动联动数据结构体</w:t>
            </w:r>
            <w:r w:rsidR="00D74822">
              <w:rPr>
                <w:noProof/>
                <w:webHidden/>
              </w:rPr>
              <w:tab/>
            </w:r>
            <w:r w:rsidR="00D74822">
              <w:rPr>
                <w:noProof/>
                <w:webHidden/>
              </w:rPr>
              <w:fldChar w:fldCharType="begin"/>
            </w:r>
            <w:r w:rsidR="00D74822">
              <w:rPr>
                <w:noProof/>
                <w:webHidden/>
              </w:rPr>
              <w:instrText xml:space="preserve"> PAGEREF _Toc88647786 \h </w:instrText>
            </w:r>
            <w:r w:rsidR="00D74822">
              <w:rPr>
                <w:noProof/>
                <w:webHidden/>
              </w:rPr>
            </w:r>
            <w:r w:rsidR="00D74822">
              <w:rPr>
                <w:noProof/>
                <w:webHidden/>
              </w:rPr>
              <w:fldChar w:fldCharType="separate"/>
            </w:r>
            <w:r w:rsidR="00D74822">
              <w:rPr>
                <w:noProof/>
                <w:webHidden/>
              </w:rPr>
              <w:t>947</w:t>
            </w:r>
            <w:r w:rsidR="00D74822">
              <w:rPr>
                <w:noProof/>
                <w:webHidden/>
              </w:rPr>
              <w:fldChar w:fldCharType="end"/>
            </w:r>
          </w:hyperlink>
        </w:p>
        <w:p w14:paraId="40B9499F" w14:textId="77777777" w:rsidR="00D74822" w:rsidRDefault="00E02404">
          <w:pPr>
            <w:pStyle w:val="31"/>
            <w:tabs>
              <w:tab w:val="right" w:leader="dot" w:pos="10456"/>
            </w:tabs>
            <w:rPr>
              <w:noProof/>
            </w:rPr>
          </w:pPr>
          <w:hyperlink w:anchor="_Toc88647787" w:history="1">
            <w:r w:rsidR="00D74822" w:rsidRPr="00586F31">
              <w:rPr>
                <w:rStyle w:val="a5"/>
                <w:noProof/>
              </w:rPr>
              <w:t>4.27.361</w:t>
            </w:r>
            <w:r w:rsidR="00D74822" w:rsidRPr="00586F31">
              <w:rPr>
                <w:rStyle w:val="a5"/>
                <w:rFonts w:hint="eastAsia"/>
                <w:noProof/>
              </w:rPr>
              <w:t xml:space="preserve"> 矩形坐标结构体</w:t>
            </w:r>
            <w:r w:rsidR="00D74822">
              <w:rPr>
                <w:noProof/>
                <w:webHidden/>
              </w:rPr>
              <w:tab/>
            </w:r>
            <w:r w:rsidR="00D74822">
              <w:rPr>
                <w:noProof/>
                <w:webHidden/>
              </w:rPr>
              <w:fldChar w:fldCharType="begin"/>
            </w:r>
            <w:r w:rsidR="00D74822">
              <w:rPr>
                <w:noProof/>
                <w:webHidden/>
              </w:rPr>
              <w:instrText xml:space="preserve"> PAGEREF _Toc88647787 \h </w:instrText>
            </w:r>
            <w:r w:rsidR="00D74822">
              <w:rPr>
                <w:noProof/>
                <w:webHidden/>
              </w:rPr>
            </w:r>
            <w:r w:rsidR="00D74822">
              <w:rPr>
                <w:noProof/>
                <w:webHidden/>
              </w:rPr>
              <w:fldChar w:fldCharType="separate"/>
            </w:r>
            <w:r w:rsidR="00D74822">
              <w:rPr>
                <w:noProof/>
                <w:webHidden/>
              </w:rPr>
              <w:t>947</w:t>
            </w:r>
            <w:r w:rsidR="00D74822">
              <w:rPr>
                <w:noProof/>
                <w:webHidden/>
              </w:rPr>
              <w:fldChar w:fldCharType="end"/>
            </w:r>
          </w:hyperlink>
        </w:p>
        <w:p w14:paraId="1F4A2830" w14:textId="77777777" w:rsidR="00D74822" w:rsidRDefault="00E02404">
          <w:pPr>
            <w:pStyle w:val="31"/>
            <w:tabs>
              <w:tab w:val="right" w:leader="dot" w:pos="10456"/>
            </w:tabs>
            <w:rPr>
              <w:noProof/>
            </w:rPr>
          </w:pPr>
          <w:hyperlink w:anchor="_Toc88647788" w:history="1">
            <w:r w:rsidR="00D74822" w:rsidRPr="00586F31">
              <w:rPr>
                <w:rStyle w:val="a5"/>
                <w:noProof/>
              </w:rPr>
              <w:t>4.27.362</w:t>
            </w:r>
            <w:r w:rsidR="00D74822" w:rsidRPr="00586F31">
              <w:rPr>
                <w:rStyle w:val="a5"/>
                <w:rFonts w:hint="eastAsia"/>
                <w:noProof/>
              </w:rPr>
              <w:t xml:space="preserve"> 车牌识别报文数据信息结构体</w:t>
            </w:r>
            <w:r w:rsidR="00D74822">
              <w:rPr>
                <w:noProof/>
                <w:webHidden/>
              </w:rPr>
              <w:tab/>
            </w:r>
            <w:r w:rsidR="00D74822">
              <w:rPr>
                <w:noProof/>
                <w:webHidden/>
              </w:rPr>
              <w:fldChar w:fldCharType="begin"/>
            </w:r>
            <w:r w:rsidR="00D74822">
              <w:rPr>
                <w:noProof/>
                <w:webHidden/>
              </w:rPr>
              <w:instrText xml:space="preserve"> PAGEREF _Toc88647788 \h </w:instrText>
            </w:r>
            <w:r w:rsidR="00D74822">
              <w:rPr>
                <w:noProof/>
                <w:webHidden/>
              </w:rPr>
            </w:r>
            <w:r w:rsidR="00D74822">
              <w:rPr>
                <w:noProof/>
                <w:webHidden/>
              </w:rPr>
              <w:fldChar w:fldCharType="separate"/>
            </w:r>
            <w:r w:rsidR="00D74822">
              <w:rPr>
                <w:noProof/>
                <w:webHidden/>
              </w:rPr>
              <w:t>948</w:t>
            </w:r>
            <w:r w:rsidR="00D74822">
              <w:rPr>
                <w:noProof/>
                <w:webHidden/>
              </w:rPr>
              <w:fldChar w:fldCharType="end"/>
            </w:r>
          </w:hyperlink>
        </w:p>
        <w:p w14:paraId="7AF48197" w14:textId="77777777" w:rsidR="00D74822" w:rsidRDefault="00E02404">
          <w:pPr>
            <w:pStyle w:val="31"/>
            <w:tabs>
              <w:tab w:val="right" w:leader="dot" w:pos="10456"/>
            </w:tabs>
            <w:rPr>
              <w:noProof/>
            </w:rPr>
          </w:pPr>
          <w:hyperlink w:anchor="_Toc88647789" w:history="1">
            <w:r w:rsidR="00D74822" w:rsidRPr="00586F31">
              <w:rPr>
                <w:rStyle w:val="a5"/>
                <w:noProof/>
              </w:rPr>
              <w:t>4.27.363</w:t>
            </w:r>
            <w:r w:rsidR="00D74822" w:rsidRPr="00586F31">
              <w:rPr>
                <w:rStyle w:val="a5"/>
                <w:rFonts w:hint="eastAsia"/>
                <w:noProof/>
              </w:rPr>
              <w:t xml:space="preserve"> 车牌识别报文</w:t>
            </w:r>
            <w:r w:rsidR="00D74822" w:rsidRPr="00586F31">
              <w:rPr>
                <w:rStyle w:val="a5"/>
                <w:noProof/>
              </w:rPr>
              <w:t>XML</w:t>
            </w:r>
            <w:r w:rsidR="00D74822" w:rsidRPr="00586F31">
              <w:rPr>
                <w:rStyle w:val="a5"/>
                <w:rFonts w:hint="eastAsia"/>
                <w:noProof/>
              </w:rPr>
              <w:t>解析信息结构体</w:t>
            </w:r>
            <w:r w:rsidR="00D74822">
              <w:rPr>
                <w:noProof/>
                <w:webHidden/>
              </w:rPr>
              <w:tab/>
            </w:r>
            <w:r w:rsidR="00D74822">
              <w:rPr>
                <w:noProof/>
                <w:webHidden/>
              </w:rPr>
              <w:fldChar w:fldCharType="begin"/>
            </w:r>
            <w:r w:rsidR="00D74822">
              <w:rPr>
                <w:noProof/>
                <w:webHidden/>
              </w:rPr>
              <w:instrText xml:space="preserve"> PAGEREF _Toc88647789 \h </w:instrText>
            </w:r>
            <w:r w:rsidR="00D74822">
              <w:rPr>
                <w:noProof/>
                <w:webHidden/>
              </w:rPr>
            </w:r>
            <w:r w:rsidR="00D74822">
              <w:rPr>
                <w:noProof/>
                <w:webHidden/>
              </w:rPr>
              <w:fldChar w:fldCharType="separate"/>
            </w:r>
            <w:r w:rsidR="00D74822">
              <w:rPr>
                <w:noProof/>
                <w:webHidden/>
              </w:rPr>
              <w:t>949</w:t>
            </w:r>
            <w:r w:rsidR="00D74822">
              <w:rPr>
                <w:noProof/>
                <w:webHidden/>
              </w:rPr>
              <w:fldChar w:fldCharType="end"/>
            </w:r>
          </w:hyperlink>
        </w:p>
        <w:p w14:paraId="111C7AFD" w14:textId="77777777" w:rsidR="00D74822" w:rsidRDefault="00E02404">
          <w:pPr>
            <w:pStyle w:val="31"/>
            <w:tabs>
              <w:tab w:val="right" w:leader="dot" w:pos="10456"/>
            </w:tabs>
            <w:rPr>
              <w:noProof/>
            </w:rPr>
          </w:pPr>
          <w:hyperlink w:anchor="_Toc88647790" w:history="1">
            <w:r w:rsidR="00D74822" w:rsidRPr="00586F31">
              <w:rPr>
                <w:rStyle w:val="a5"/>
                <w:noProof/>
              </w:rPr>
              <w:t>4.27.364</w:t>
            </w:r>
            <w:r w:rsidR="00D74822" w:rsidRPr="00586F31">
              <w:rPr>
                <w:rStyle w:val="a5"/>
                <w:rFonts w:hint="eastAsia"/>
                <w:noProof/>
              </w:rPr>
              <w:t xml:space="preserve"> 车牌识别报文图片解析信息结构体</w:t>
            </w:r>
            <w:r w:rsidR="00D74822">
              <w:rPr>
                <w:noProof/>
                <w:webHidden/>
              </w:rPr>
              <w:tab/>
            </w:r>
            <w:r w:rsidR="00D74822">
              <w:rPr>
                <w:noProof/>
                <w:webHidden/>
              </w:rPr>
              <w:fldChar w:fldCharType="begin"/>
            </w:r>
            <w:r w:rsidR="00D74822">
              <w:rPr>
                <w:noProof/>
                <w:webHidden/>
              </w:rPr>
              <w:instrText xml:space="preserve"> PAGEREF _Toc88647790 \h </w:instrText>
            </w:r>
            <w:r w:rsidR="00D74822">
              <w:rPr>
                <w:noProof/>
                <w:webHidden/>
              </w:rPr>
            </w:r>
            <w:r w:rsidR="00D74822">
              <w:rPr>
                <w:noProof/>
                <w:webHidden/>
              </w:rPr>
              <w:fldChar w:fldCharType="separate"/>
            </w:r>
            <w:r w:rsidR="00D74822">
              <w:rPr>
                <w:noProof/>
                <w:webHidden/>
              </w:rPr>
              <w:t>950</w:t>
            </w:r>
            <w:r w:rsidR="00D74822">
              <w:rPr>
                <w:noProof/>
                <w:webHidden/>
              </w:rPr>
              <w:fldChar w:fldCharType="end"/>
            </w:r>
          </w:hyperlink>
        </w:p>
        <w:p w14:paraId="0CA6FC94" w14:textId="77777777" w:rsidR="00D74822" w:rsidRDefault="00E02404">
          <w:pPr>
            <w:pStyle w:val="31"/>
            <w:tabs>
              <w:tab w:val="right" w:leader="dot" w:pos="10456"/>
            </w:tabs>
            <w:rPr>
              <w:noProof/>
            </w:rPr>
          </w:pPr>
          <w:hyperlink w:anchor="_Toc88647791" w:history="1">
            <w:r w:rsidR="00D74822" w:rsidRPr="00586F31">
              <w:rPr>
                <w:rStyle w:val="a5"/>
                <w:noProof/>
              </w:rPr>
              <w:t>4.27.365</w:t>
            </w:r>
            <w:r w:rsidR="00D74822" w:rsidRPr="00586F31">
              <w:rPr>
                <w:rStyle w:val="a5"/>
                <w:rFonts w:hint="eastAsia"/>
                <w:noProof/>
              </w:rPr>
              <w:t xml:space="preserve"> 人脸识别记录结构体</w:t>
            </w:r>
            <w:r w:rsidR="00D74822">
              <w:rPr>
                <w:noProof/>
                <w:webHidden/>
              </w:rPr>
              <w:tab/>
            </w:r>
            <w:r w:rsidR="00D74822">
              <w:rPr>
                <w:noProof/>
                <w:webHidden/>
              </w:rPr>
              <w:fldChar w:fldCharType="begin"/>
            </w:r>
            <w:r w:rsidR="00D74822">
              <w:rPr>
                <w:noProof/>
                <w:webHidden/>
              </w:rPr>
              <w:instrText xml:space="preserve"> PAGEREF _Toc88647791 \h </w:instrText>
            </w:r>
            <w:r w:rsidR="00D74822">
              <w:rPr>
                <w:noProof/>
                <w:webHidden/>
              </w:rPr>
            </w:r>
            <w:r w:rsidR="00D74822">
              <w:rPr>
                <w:noProof/>
                <w:webHidden/>
              </w:rPr>
              <w:fldChar w:fldCharType="separate"/>
            </w:r>
            <w:r w:rsidR="00D74822">
              <w:rPr>
                <w:noProof/>
                <w:webHidden/>
              </w:rPr>
              <w:t>951</w:t>
            </w:r>
            <w:r w:rsidR="00D74822">
              <w:rPr>
                <w:noProof/>
                <w:webHidden/>
              </w:rPr>
              <w:fldChar w:fldCharType="end"/>
            </w:r>
          </w:hyperlink>
        </w:p>
        <w:p w14:paraId="7D3463DF" w14:textId="77777777" w:rsidR="00D74822" w:rsidRDefault="00E02404">
          <w:pPr>
            <w:pStyle w:val="31"/>
            <w:tabs>
              <w:tab w:val="right" w:leader="dot" w:pos="10456"/>
            </w:tabs>
            <w:rPr>
              <w:noProof/>
            </w:rPr>
          </w:pPr>
          <w:hyperlink w:anchor="_Toc88647792" w:history="1">
            <w:r w:rsidR="00D74822" w:rsidRPr="00586F31">
              <w:rPr>
                <w:rStyle w:val="a5"/>
                <w:noProof/>
              </w:rPr>
              <w:t>4.27.366</w:t>
            </w:r>
            <w:r w:rsidR="00D74822" w:rsidRPr="00586F31">
              <w:rPr>
                <w:rStyle w:val="a5"/>
                <w:rFonts w:hint="eastAsia"/>
                <w:noProof/>
              </w:rPr>
              <w:t xml:space="preserve"> 人脸抓拍告警记录比对信息结构体</w:t>
            </w:r>
            <w:r w:rsidR="00D74822">
              <w:rPr>
                <w:noProof/>
                <w:webHidden/>
              </w:rPr>
              <w:tab/>
            </w:r>
            <w:r w:rsidR="00D74822">
              <w:rPr>
                <w:noProof/>
                <w:webHidden/>
              </w:rPr>
              <w:fldChar w:fldCharType="begin"/>
            </w:r>
            <w:r w:rsidR="00D74822">
              <w:rPr>
                <w:noProof/>
                <w:webHidden/>
              </w:rPr>
              <w:instrText xml:space="preserve"> PAGEREF _Toc88647792 \h </w:instrText>
            </w:r>
            <w:r w:rsidR="00D74822">
              <w:rPr>
                <w:noProof/>
                <w:webHidden/>
              </w:rPr>
            </w:r>
            <w:r w:rsidR="00D74822">
              <w:rPr>
                <w:noProof/>
                <w:webHidden/>
              </w:rPr>
              <w:fldChar w:fldCharType="separate"/>
            </w:r>
            <w:r w:rsidR="00D74822">
              <w:rPr>
                <w:noProof/>
                <w:webHidden/>
              </w:rPr>
              <w:t>952</w:t>
            </w:r>
            <w:r w:rsidR="00D74822">
              <w:rPr>
                <w:noProof/>
                <w:webHidden/>
              </w:rPr>
              <w:fldChar w:fldCharType="end"/>
            </w:r>
          </w:hyperlink>
        </w:p>
        <w:p w14:paraId="5DE8655C" w14:textId="77777777" w:rsidR="00D74822" w:rsidRDefault="00E02404">
          <w:pPr>
            <w:pStyle w:val="31"/>
            <w:tabs>
              <w:tab w:val="right" w:leader="dot" w:pos="10456"/>
            </w:tabs>
            <w:rPr>
              <w:noProof/>
            </w:rPr>
          </w:pPr>
          <w:hyperlink w:anchor="_Toc88647793" w:history="1">
            <w:r w:rsidR="00D74822" w:rsidRPr="00586F31">
              <w:rPr>
                <w:rStyle w:val="a5"/>
                <w:noProof/>
              </w:rPr>
              <w:t>4.27.367</w:t>
            </w:r>
            <w:r w:rsidR="00D74822" w:rsidRPr="00586F31">
              <w:rPr>
                <w:rStyle w:val="a5"/>
                <w:rFonts w:hint="eastAsia"/>
                <w:noProof/>
              </w:rPr>
              <w:t xml:space="preserve"> 人脸库成员信息结构体</w:t>
            </w:r>
            <w:r w:rsidR="00D74822">
              <w:rPr>
                <w:noProof/>
                <w:webHidden/>
              </w:rPr>
              <w:tab/>
            </w:r>
            <w:r w:rsidR="00D74822">
              <w:rPr>
                <w:noProof/>
                <w:webHidden/>
              </w:rPr>
              <w:fldChar w:fldCharType="begin"/>
            </w:r>
            <w:r w:rsidR="00D74822">
              <w:rPr>
                <w:noProof/>
                <w:webHidden/>
              </w:rPr>
              <w:instrText xml:space="preserve"> PAGEREF _Toc88647793 \h </w:instrText>
            </w:r>
            <w:r w:rsidR="00D74822">
              <w:rPr>
                <w:noProof/>
                <w:webHidden/>
              </w:rPr>
            </w:r>
            <w:r w:rsidR="00D74822">
              <w:rPr>
                <w:noProof/>
                <w:webHidden/>
              </w:rPr>
              <w:fldChar w:fldCharType="separate"/>
            </w:r>
            <w:r w:rsidR="00D74822">
              <w:rPr>
                <w:noProof/>
                <w:webHidden/>
              </w:rPr>
              <w:t>953</w:t>
            </w:r>
            <w:r w:rsidR="00D74822">
              <w:rPr>
                <w:noProof/>
                <w:webHidden/>
              </w:rPr>
              <w:fldChar w:fldCharType="end"/>
            </w:r>
          </w:hyperlink>
        </w:p>
        <w:p w14:paraId="3785644C" w14:textId="77777777" w:rsidR="00D74822" w:rsidRDefault="00E02404">
          <w:pPr>
            <w:pStyle w:val="31"/>
            <w:tabs>
              <w:tab w:val="right" w:leader="dot" w:pos="10456"/>
            </w:tabs>
            <w:rPr>
              <w:noProof/>
            </w:rPr>
          </w:pPr>
          <w:hyperlink w:anchor="_Toc88647794" w:history="1">
            <w:r w:rsidR="00D74822" w:rsidRPr="00586F31">
              <w:rPr>
                <w:rStyle w:val="a5"/>
                <w:noProof/>
              </w:rPr>
              <w:t>4.27.368</w:t>
            </w:r>
            <w:r w:rsidR="00D74822" w:rsidRPr="00586F31">
              <w:rPr>
                <w:rStyle w:val="a5"/>
                <w:rFonts w:hint="eastAsia"/>
                <w:noProof/>
              </w:rPr>
              <w:t xml:space="preserve"> 抓拍图片信息结构体</w:t>
            </w:r>
            <w:r w:rsidR="00D74822">
              <w:rPr>
                <w:noProof/>
                <w:webHidden/>
              </w:rPr>
              <w:tab/>
            </w:r>
            <w:r w:rsidR="00D74822">
              <w:rPr>
                <w:noProof/>
                <w:webHidden/>
              </w:rPr>
              <w:fldChar w:fldCharType="begin"/>
            </w:r>
            <w:r w:rsidR="00D74822">
              <w:rPr>
                <w:noProof/>
                <w:webHidden/>
              </w:rPr>
              <w:instrText xml:space="preserve"> PAGEREF _Toc88647794 \h </w:instrText>
            </w:r>
            <w:r w:rsidR="00D74822">
              <w:rPr>
                <w:noProof/>
                <w:webHidden/>
              </w:rPr>
            </w:r>
            <w:r w:rsidR="00D74822">
              <w:rPr>
                <w:noProof/>
                <w:webHidden/>
              </w:rPr>
              <w:fldChar w:fldCharType="separate"/>
            </w:r>
            <w:r w:rsidR="00D74822">
              <w:rPr>
                <w:noProof/>
                <w:webHidden/>
              </w:rPr>
              <w:t>955</w:t>
            </w:r>
            <w:r w:rsidR="00D74822">
              <w:rPr>
                <w:noProof/>
                <w:webHidden/>
              </w:rPr>
              <w:fldChar w:fldCharType="end"/>
            </w:r>
          </w:hyperlink>
        </w:p>
        <w:p w14:paraId="13658457" w14:textId="77777777" w:rsidR="00D74822" w:rsidRDefault="00E02404">
          <w:pPr>
            <w:pStyle w:val="31"/>
            <w:tabs>
              <w:tab w:val="right" w:leader="dot" w:pos="10456"/>
            </w:tabs>
            <w:rPr>
              <w:noProof/>
            </w:rPr>
          </w:pPr>
          <w:hyperlink w:anchor="_Toc88647795" w:history="1">
            <w:r w:rsidR="00D74822" w:rsidRPr="00586F31">
              <w:rPr>
                <w:rStyle w:val="a5"/>
                <w:noProof/>
              </w:rPr>
              <w:t>4.27.369</w:t>
            </w:r>
            <w:r w:rsidR="00D74822" w:rsidRPr="00586F31">
              <w:rPr>
                <w:rStyle w:val="a5"/>
                <w:rFonts w:hint="eastAsia"/>
                <w:noProof/>
              </w:rPr>
              <w:t xml:space="preserve"> 人脸库成员地区信息结构体</w:t>
            </w:r>
            <w:r w:rsidR="00D74822">
              <w:rPr>
                <w:noProof/>
                <w:webHidden/>
              </w:rPr>
              <w:tab/>
            </w:r>
            <w:r w:rsidR="00D74822">
              <w:rPr>
                <w:noProof/>
                <w:webHidden/>
              </w:rPr>
              <w:fldChar w:fldCharType="begin"/>
            </w:r>
            <w:r w:rsidR="00D74822">
              <w:rPr>
                <w:noProof/>
                <w:webHidden/>
              </w:rPr>
              <w:instrText xml:space="preserve"> PAGEREF _Toc88647795 \h </w:instrText>
            </w:r>
            <w:r w:rsidR="00D74822">
              <w:rPr>
                <w:noProof/>
                <w:webHidden/>
              </w:rPr>
            </w:r>
            <w:r w:rsidR="00D74822">
              <w:rPr>
                <w:noProof/>
                <w:webHidden/>
              </w:rPr>
              <w:fldChar w:fldCharType="separate"/>
            </w:r>
            <w:r w:rsidR="00D74822">
              <w:rPr>
                <w:noProof/>
                <w:webHidden/>
              </w:rPr>
              <w:t>955</w:t>
            </w:r>
            <w:r w:rsidR="00D74822">
              <w:rPr>
                <w:noProof/>
                <w:webHidden/>
              </w:rPr>
              <w:fldChar w:fldCharType="end"/>
            </w:r>
          </w:hyperlink>
        </w:p>
        <w:p w14:paraId="3892B115" w14:textId="77777777" w:rsidR="00D74822" w:rsidRDefault="00E02404">
          <w:pPr>
            <w:pStyle w:val="31"/>
            <w:tabs>
              <w:tab w:val="right" w:leader="dot" w:pos="10456"/>
            </w:tabs>
            <w:rPr>
              <w:noProof/>
            </w:rPr>
          </w:pPr>
          <w:hyperlink w:anchor="_Toc88647796" w:history="1">
            <w:r w:rsidR="00D74822" w:rsidRPr="00586F31">
              <w:rPr>
                <w:rStyle w:val="a5"/>
                <w:noProof/>
              </w:rPr>
              <w:t>4.27.370</w:t>
            </w:r>
            <w:r w:rsidR="00D74822" w:rsidRPr="00586F31">
              <w:rPr>
                <w:rStyle w:val="a5"/>
                <w:rFonts w:hint="eastAsia"/>
                <w:noProof/>
              </w:rPr>
              <w:t xml:space="preserve"> 成员证件信息结构体</w:t>
            </w:r>
            <w:r w:rsidR="00D74822">
              <w:rPr>
                <w:noProof/>
                <w:webHidden/>
              </w:rPr>
              <w:tab/>
            </w:r>
            <w:r w:rsidR="00D74822">
              <w:rPr>
                <w:noProof/>
                <w:webHidden/>
              </w:rPr>
              <w:fldChar w:fldCharType="begin"/>
            </w:r>
            <w:r w:rsidR="00D74822">
              <w:rPr>
                <w:noProof/>
                <w:webHidden/>
              </w:rPr>
              <w:instrText xml:space="preserve"> PAGEREF _Toc88647796 \h </w:instrText>
            </w:r>
            <w:r w:rsidR="00D74822">
              <w:rPr>
                <w:noProof/>
                <w:webHidden/>
              </w:rPr>
            </w:r>
            <w:r w:rsidR="00D74822">
              <w:rPr>
                <w:noProof/>
                <w:webHidden/>
              </w:rPr>
              <w:fldChar w:fldCharType="separate"/>
            </w:r>
            <w:r w:rsidR="00D74822">
              <w:rPr>
                <w:noProof/>
                <w:webHidden/>
              </w:rPr>
              <w:t>956</w:t>
            </w:r>
            <w:r w:rsidR="00D74822">
              <w:rPr>
                <w:noProof/>
                <w:webHidden/>
              </w:rPr>
              <w:fldChar w:fldCharType="end"/>
            </w:r>
          </w:hyperlink>
        </w:p>
        <w:p w14:paraId="6EA0444C" w14:textId="77777777" w:rsidR="00D74822" w:rsidRDefault="00E02404">
          <w:pPr>
            <w:pStyle w:val="31"/>
            <w:tabs>
              <w:tab w:val="right" w:leader="dot" w:pos="10456"/>
            </w:tabs>
            <w:rPr>
              <w:noProof/>
            </w:rPr>
          </w:pPr>
          <w:hyperlink w:anchor="_Toc88647797" w:history="1">
            <w:r w:rsidR="00D74822" w:rsidRPr="00586F31">
              <w:rPr>
                <w:rStyle w:val="a5"/>
                <w:noProof/>
              </w:rPr>
              <w:t>4.27.371</w:t>
            </w:r>
            <w:r w:rsidR="00D74822" w:rsidRPr="00586F31">
              <w:rPr>
                <w:rStyle w:val="a5"/>
                <w:rFonts w:hint="eastAsia"/>
                <w:noProof/>
              </w:rPr>
              <w:t xml:space="preserve"> 区域坐标结构体</w:t>
            </w:r>
            <w:r w:rsidR="00D74822">
              <w:rPr>
                <w:noProof/>
                <w:webHidden/>
              </w:rPr>
              <w:tab/>
            </w:r>
            <w:r w:rsidR="00D74822">
              <w:rPr>
                <w:noProof/>
                <w:webHidden/>
              </w:rPr>
              <w:fldChar w:fldCharType="begin"/>
            </w:r>
            <w:r w:rsidR="00D74822">
              <w:rPr>
                <w:noProof/>
                <w:webHidden/>
              </w:rPr>
              <w:instrText xml:space="preserve"> PAGEREF _Toc88647797 \h </w:instrText>
            </w:r>
            <w:r w:rsidR="00D74822">
              <w:rPr>
                <w:noProof/>
                <w:webHidden/>
              </w:rPr>
            </w:r>
            <w:r w:rsidR="00D74822">
              <w:rPr>
                <w:noProof/>
                <w:webHidden/>
              </w:rPr>
              <w:fldChar w:fldCharType="separate"/>
            </w:r>
            <w:r w:rsidR="00D74822">
              <w:rPr>
                <w:noProof/>
                <w:webHidden/>
              </w:rPr>
              <w:t>957</w:t>
            </w:r>
            <w:r w:rsidR="00D74822">
              <w:rPr>
                <w:noProof/>
                <w:webHidden/>
              </w:rPr>
              <w:fldChar w:fldCharType="end"/>
            </w:r>
          </w:hyperlink>
        </w:p>
        <w:p w14:paraId="1569175D" w14:textId="77777777" w:rsidR="00D74822" w:rsidRDefault="00E02404">
          <w:pPr>
            <w:pStyle w:val="31"/>
            <w:tabs>
              <w:tab w:val="right" w:leader="dot" w:pos="10456"/>
            </w:tabs>
            <w:rPr>
              <w:noProof/>
            </w:rPr>
          </w:pPr>
          <w:hyperlink w:anchor="_Toc88647798" w:history="1">
            <w:r w:rsidR="00D74822" w:rsidRPr="00586F31">
              <w:rPr>
                <w:rStyle w:val="a5"/>
                <w:noProof/>
              </w:rPr>
              <w:t>4.27.372</w:t>
            </w:r>
            <w:r w:rsidR="00D74822" w:rsidRPr="00586F31">
              <w:rPr>
                <w:rStyle w:val="a5"/>
                <w:rFonts w:hint="eastAsia"/>
                <w:noProof/>
              </w:rPr>
              <w:t xml:space="preserve"> 人脸抓拍信息结构体</w:t>
            </w:r>
            <w:r w:rsidR="00D74822">
              <w:rPr>
                <w:noProof/>
                <w:webHidden/>
              </w:rPr>
              <w:tab/>
            </w:r>
            <w:r w:rsidR="00D74822">
              <w:rPr>
                <w:noProof/>
                <w:webHidden/>
              </w:rPr>
              <w:fldChar w:fldCharType="begin"/>
            </w:r>
            <w:r w:rsidR="00D74822">
              <w:rPr>
                <w:noProof/>
                <w:webHidden/>
              </w:rPr>
              <w:instrText xml:space="preserve"> PAGEREF _Toc88647798 \h </w:instrText>
            </w:r>
            <w:r w:rsidR="00D74822">
              <w:rPr>
                <w:noProof/>
                <w:webHidden/>
              </w:rPr>
            </w:r>
            <w:r w:rsidR="00D74822">
              <w:rPr>
                <w:noProof/>
                <w:webHidden/>
              </w:rPr>
              <w:fldChar w:fldCharType="separate"/>
            </w:r>
            <w:r w:rsidR="00D74822">
              <w:rPr>
                <w:noProof/>
                <w:webHidden/>
              </w:rPr>
              <w:t>958</w:t>
            </w:r>
            <w:r w:rsidR="00D74822">
              <w:rPr>
                <w:noProof/>
                <w:webHidden/>
              </w:rPr>
              <w:fldChar w:fldCharType="end"/>
            </w:r>
          </w:hyperlink>
        </w:p>
        <w:p w14:paraId="7BB21915" w14:textId="77777777" w:rsidR="00D74822" w:rsidRDefault="00E02404">
          <w:pPr>
            <w:pStyle w:val="31"/>
            <w:tabs>
              <w:tab w:val="right" w:leader="dot" w:pos="10456"/>
            </w:tabs>
            <w:rPr>
              <w:noProof/>
            </w:rPr>
          </w:pPr>
          <w:hyperlink w:anchor="_Toc88647799" w:history="1">
            <w:r w:rsidR="00D74822" w:rsidRPr="00586F31">
              <w:rPr>
                <w:rStyle w:val="a5"/>
                <w:noProof/>
              </w:rPr>
              <w:t>4.27.373</w:t>
            </w:r>
            <w:r w:rsidR="00D74822" w:rsidRPr="00586F31">
              <w:rPr>
                <w:rStyle w:val="a5"/>
                <w:rFonts w:hint="eastAsia"/>
                <w:noProof/>
              </w:rPr>
              <w:t xml:space="preserve"> 人脸位置信息结构体</w:t>
            </w:r>
            <w:r w:rsidR="00D74822">
              <w:rPr>
                <w:noProof/>
                <w:webHidden/>
              </w:rPr>
              <w:tab/>
            </w:r>
            <w:r w:rsidR="00D74822">
              <w:rPr>
                <w:noProof/>
                <w:webHidden/>
              </w:rPr>
              <w:fldChar w:fldCharType="begin"/>
            </w:r>
            <w:r w:rsidR="00D74822">
              <w:rPr>
                <w:noProof/>
                <w:webHidden/>
              </w:rPr>
              <w:instrText xml:space="preserve"> PAGEREF _Toc88647799 \h </w:instrText>
            </w:r>
            <w:r w:rsidR="00D74822">
              <w:rPr>
                <w:noProof/>
                <w:webHidden/>
              </w:rPr>
            </w:r>
            <w:r w:rsidR="00D74822">
              <w:rPr>
                <w:noProof/>
                <w:webHidden/>
              </w:rPr>
              <w:fldChar w:fldCharType="separate"/>
            </w:r>
            <w:r w:rsidR="00D74822">
              <w:rPr>
                <w:noProof/>
                <w:webHidden/>
              </w:rPr>
              <w:t>960</w:t>
            </w:r>
            <w:r w:rsidR="00D74822">
              <w:rPr>
                <w:noProof/>
                <w:webHidden/>
              </w:rPr>
              <w:fldChar w:fldCharType="end"/>
            </w:r>
          </w:hyperlink>
        </w:p>
        <w:p w14:paraId="7A7933B6" w14:textId="77777777" w:rsidR="00D74822" w:rsidRDefault="00E02404">
          <w:pPr>
            <w:pStyle w:val="31"/>
            <w:tabs>
              <w:tab w:val="right" w:leader="dot" w:pos="10456"/>
            </w:tabs>
            <w:rPr>
              <w:noProof/>
            </w:rPr>
          </w:pPr>
          <w:hyperlink w:anchor="_Toc88647800" w:history="1">
            <w:r w:rsidR="00D74822" w:rsidRPr="00586F31">
              <w:rPr>
                <w:rStyle w:val="a5"/>
                <w:noProof/>
              </w:rPr>
              <w:t>4.27.374</w:t>
            </w:r>
            <w:r w:rsidR="00D74822" w:rsidRPr="00586F31">
              <w:rPr>
                <w:rStyle w:val="a5"/>
                <w:rFonts w:hint="eastAsia"/>
                <w:noProof/>
              </w:rPr>
              <w:t xml:space="preserve"> 热度图报文数据信息结构体</w:t>
            </w:r>
            <w:r w:rsidR="00D74822">
              <w:rPr>
                <w:noProof/>
                <w:webHidden/>
              </w:rPr>
              <w:tab/>
            </w:r>
            <w:r w:rsidR="00D74822">
              <w:rPr>
                <w:noProof/>
                <w:webHidden/>
              </w:rPr>
              <w:fldChar w:fldCharType="begin"/>
            </w:r>
            <w:r w:rsidR="00D74822">
              <w:rPr>
                <w:noProof/>
                <w:webHidden/>
              </w:rPr>
              <w:instrText xml:space="preserve"> PAGEREF _Toc88647800 \h </w:instrText>
            </w:r>
            <w:r w:rsidR="00D74822">
              <w:rPr>
                <w:noProof/>
                <w:webHidden/>
              </w:rPr>
            </w:r>
            <w:r w:rsidR="00D74822">
              <w:rPr>
                <w:noProof/>
                <w:webHidden/>
              </w:rPr>
              <w:fldChar w:fldCharType="separate"/>
            </w:r>
            <w:r w:rsidR="00D74822">
              <w:rPr>
                <w:noProof/>
                <w:webHidden/>
              </w:rPr>
              <w:t>960</w:t>
            </w:r>
            <w:r w:rsidR="00D74822">
              <w:rPr>
                <w:noProof/>
                <w:webHidden/>
              </w:rPr>
              <w:fldChar w:fldCharType="end"/>
            </w:r>
          </w:hyperlink>
        </w:p>
        <w:p w14:paraId="16C1BB57" w14:textId="77777777" w:rsidR="00D74822" w:rsidRDefault="00E02404">
          <w:pPr>
            <w:pStyle w:val="31"/>
            <w:tabs>
              <w:tab w:val="right" w:leader="dot" w:pos="10456"/>
            </w:tabs>
            <w:rPr>
              <w:noProof/>
            </w:rPr>
          </w:pPr>
          <w:hyperlink w:anchor="_Toc88647801" w:history="1">
            <w:r w:rsidR="00D74822" w:rsidRPr="00586F31">
              <w:rPr>
                <w:rStyle w:val="a5"/>
                <w:noProof/>
              </w:rPr>
              <w:t>4.27.375</w:t>
            </w:r>
            <w:r w:rsidR="00D74822" w:rsidRPr="00586F31">
              <w:rPr>
                <w:rStyle w:val="a5"/>
                <w:rFonts w:hint="eastAsia"/>
                <w:noProof/>
              </w:rPr>
              <w:t xml:space="preserve"> 热度图报文</w:t>
            </w:r>
            <w:r w:rsidR="00D74822" w:rsidRPr="00586F31">
              <w:rPr>
                <w:rStyle w:val="a5"/>
                <w:noProof/>
              </w:rPr>
              <w:t>XML</w:t>
            </w:r>
            <w:r w:rsidR="00D74822" w:rsidRPr="00586F31">
              <w:rPr>
                <w:rStyle w:val="a5"/>
                <w:rFonts w:hint="eastAsia"/>
                <w:noProof/>
              </w:rPr>
              <w:t>解析信息结构体</w:t>
            </w:r>
            <w:r w:rsidR="00D74822">
              <w:rPr>
                <w:noProof/>
                <w:webHidden/>
              </w:rPr>
              <w:tab/>
            </w:r>
            <w:r w:rsidR="00D74822">
              <w:rPr>
                <w:noProof/>
                <w:webHidden/>
              </w:rPr>
              <w:fldChar w:fldCharType="begin"/>
            </w:r>
            <w:r w:rsidR="00D74822">
              <w:rPr>
                <w:noProof/>
                <w:webHidden/>
              </w:rPr>
              <w:instrText xml:space="preserve"> PAGEREF _Toc88647801 \h </w:instrText>
            </w:r>
            <w:r w:rsidR="00D74822">
              <w:rPr>
                <w:noProof/>
                <w:webHidden/>
              </w:rPr>
            </w:r>
            <w:r w:rsidR="00D74822">
              <w:rPr>
                <w:noProof/>
                <w:webHidden/>
              </w:rPr>
              <w:fldChar w:fldCharType="separate"/>
            </w:r>
            <w:r w:rsidR="00D74822">
              <w:rPr>
                <w:noProof/>
                <w:webHidden/>
              </w:rPr>
              <w:t>961</w:t>
            </w:r>
            <w:r w:rsidR="00D74822">
              <w:rPr>
                <w:noProof/>
                <w:webHidden/>
              </w:rPr>
              <w:fldChar w:fldCharType="end"/>
            </w:r>
          </w:hyperlink>
        </w:p>
        <w:p w14:paraId="213CB394" w14:textId="77777777" w:rsidR="00D74822" w:rsidRDefault="00E02404">
          <w:pPr>
            <w:pStyle w:val="31"/>
            <w:tabs>
              <w:tab w:val="right" w:leader="dot" w:pos="10456"/>
            </w:tabs>
            <w:rPr>
              <w:noProof/>
            </w:rPr>
          </w:pPr>
          <w:hyperlink w:anchor="_Toc88647802" w:history="1">
            <w:r w:rsidR="00D74822" w:rsidRPr="00586F31">
              <w:rPr>
                <w:rStyle w:val="a5"/>
                <w:noProof/>
              </w:rPr>
              <w:t>4.27.376</w:t>
            </w:r>
            <w:r w:rsidR="00D74822" w:rsidRPr="00586F31">
              <w:rPr>
                <w:rStyle w:val="a5"/>
                <w:rFonts w:hint="eastAsia"/>
                <w:noProof/>
              </w:rPr>
              <w:t xml:space="preserve"> 热度图报文区域解析信息结构体</w:t>
            </w:r>
            <w:r w:rsidR="00D74822">
              <w:rPr>
                <w:noProof/>
                <w:webHidden/>
              </w:rPr>
              <w:tab/>
            </w:r>
            <w:r w:rsidR="00D74822">
              <w:rPr>
                <w:noProof/>
                <w:webHidden/>
              </w:rPr>
              <w:fldChar w:fldCharType="begin"/>
            </w:r>
            <w:r w:rsidR="00D74822">
              <w:rPr>
                <w:noProof/>
                <w:webHidden/>
              </w:rPr>
              <w:instrText xml:space="preserve"> PAGEREF _Toc88647802 \h </w:instrText>
            </w:r>
            <w:r w:rsidR="00D74822">
              <w:rPr>
                <w:noProof/>
                <w:webHidden/>
              </w:rPr>
            </w:r>
            <w:r w:rsidR="00D74822">
              <w:rPr>
                <w:noProof/>
                <w:webHidden/>
              </w:rPr>
              <w:fldChar w:fldCharType="separate"/>
            </w:r>
            <w:r w:rsidR="00D74822">
              <w:rPr>
                <w:noProof/>
                <w:webHidden/>
              </w:rPr>
              <w:t>962</w:t>
            </w:r>
            <w:r w:rsidR="00D74822">
              <w:rPr>
                <w:noProof/>
                <w:webHidden/>
              </w:rPr>
              <w:fldChar w:fldCharType="end"/>
            </w:r>
          </w:hyperlink>
        </w:p>
        <w:p w14:paraId="30C1E65F" w14:textId="77777777" w:rsidR="00D74822" w:rsidRDefault="00E02404">
          <w:pPr>
            <w:pStyle w:val="31"/>
            <w:tabs>
              <w:tab w:val="right" w:leader="dot" w:pos="10456"/>
            </w:tabs>
            <w:rPr>
              <w:noProof/>
            </w:rPr>
          </w:pPr>
          <w:hyperlink w:anchor="_Toc88647803" w:history="1">
            <w:r w:rsidR="00D74822" w:rsidRPr="00586F31">
              <w:rPr>
                <w:rStyle w:val="a5"/>
                <w:noProof/>
              </w:rPr>
              <w:t>4.27.377</w:t>
            </w:r>
            <w:r w:rsidR="00D74822" w:rsidRPr="00586F31">
              <w:rPr>
                <w:rStyle w:val="a5"/>
                <w:rFonts w:hint="eastAsia"/>
                <w:noProof/>
              </w:rPr>
              <w:t xml:space="preserve"> 人员报警信息</w:t>
            </w:r>
            <w:r w:rsidR="00D74822">
              <w:rPr>
                <w:noProof/>
                <w:webHidden/>
              </w:rPr>
              <w:tab/>
            </w:r>
            <w:r w:rsidR="00D74822">
              <w:rPr>
                <w:noProof/>
                <w:webHidden/>
              </w:rPr>
              <w:fldChar w:fldCharType="begin"/>
            </w:r>
            <w:r w:rsidR="00D74822">
              <w:rPr>
                <w:noProof/>
                <w:webHidden/>
              </w:rPr>
              <w:instrText xml:space="preserve"> PAGEREF _Toc88647803 \h </w:instrText>
            </w:r>
            <w:r w:rsidR="00D74822">
              <w:rPr>
                <w:noProof/>
                <w:webHidden/>
              </w:rPr>
            </w:r>
            <w:r w:rsidR="00D74822">
              <w:rPr>
                <w:noProof/>
                <w:webHidden/>
              </w:rPr>
              <w:fldChar w:fldCharType="separate"/>
            </w:r>
            <w:r w:rsidR="00D74822">
              <w:rPr>
                <w:noProof/>
                <w:webHidden/>
              </w:rPr>
              <w:t>963</w:t>
            </w:r>
            <w:r w:rsidR="00D74822">
              <w:rPr>
                <w:noProof/>
                <w:webHidden/>
              </w:rPr>
              <w:fldChar w:fldCharType="end"/>
            </w:r>
          </w:hyperlink>
        </w:p>
        <w:p w14:paraId="19AF876E" w14:textId="77777777" w:rsidR="00D74822" w:rsidRDefault="00E02404">
          <w:pPr>
            <w:pStyle w:val="31"/>
            <w:tabs>
              <w:tab w:val="right" w:leader="dot" w:pos="10456"/>
            </w:tabs>
            <w:rPr>
              <w:noProof/>
            </w:rPr>
          </w:pPr>
          <w:hyperlink w:anchor="_Toc88647804" w:history="1">
            <w:r w:rsidR="00D74822" w:rsidRPr="00586F31">
              <w:rPr>
                <w:rStyle w:val="a5"/>
                <w:noProof/>
              </w:rPr>
              <w:t>4.27.378</w:t>
            </w:r>
            <w:r w:rsidR="00D74822" w:rsidRPr="00586F31">
              <w:rPr>
                <w:rStyle w:val="a5"/>
                <w:rFonts w:hint="eastAsia"/>
                <w:noProof/>
              </w:rPr>
              <w:t xml:space="preserve"> 人脸通过记录信息</w:t>
            </w:r>
            <w:r w:rsidR="00D74822">
              <w:rPr>
                <w:noProof/>
                <w:webHidden/>
              </w:rPr>
              <w:tab/>
            </w:r>
            <w:r w:rsidR="00D74822">
              <w:rPr>
                <w:noProof/>
                <w:webHidden/>
              </w:rPr>
              <w:fldChar w:fldCharType="begin"/>
            </w:r>
            <w:r w:rsidR="00D74822">
              <w:rPr>
                <w:noProof/>
                <w:webHidden/>
              </w:rPr>
              <w:instrText xml:space="preserve"> PAGEREF _Toc88647804 \h </w:instrText>
            </w:r>
            <w:r w:rsidR="00D74822">
              <w:rPr>
                <w:noProof/>
                <w:webHidden/>
              </w:rPr>
            </w:r>
            <w:r w:rsidR="00D74822">
              <w:rPr>
                <w:noProof/>
                <w:webHidden/>
              </w:rPr>
              <w:fldChar w:fldCharType="separate"/>
            </w:r>
            <w:r w:rsidR="00D74822">
              <w:rPr>
                <w:noProof/>
                <w:webHidden/>
              </w:rPr>
              <w:t>964</w:t>
            </w:r>
            <w:r w:rsidR="00D74822">
              <w:rPr>
                <w:noProof/>
                <w:webHidden/>
              </w:rPr>
              <w:fldChar w:fldCharType="end"/>
            </w:r>
          </w:hyperlink>
        </w:p>
        <w:p w14:paraId="7DEB5449" w14:textId="77777777" w:rsidR="00D74822" w:rsidRDefault="00E02404">
          <w:pPr>
            <w:pStyle w:val="31"/>
            <w:tabs>
              <w:tab w:val="right" w:leader="dot" w:pos="10456"/>
            </w:tabs>
            <w:rPr>
              <w:noProof/>
            </w:rPr>
          </w:pPr>
          <w:hyperlink w:anchor="_Toc88647805" w:history="1">
            <w:r w:rsidR="00D74822" w:rsidRPr="00586F31">
              <w:rPr>
                <w:rStyle w:val="a5"/>
                <w:noProof/>
              </w:rPr>
              <w:t>4.27.379</w:t>
            </w:r>
            <w:r w:rsidR="00D74822" w:rsidRPr="00586F31">
              <w:rPr>
                <w:rStyle w:val="a5"/>
                <w:rFonts w:hint="eastAsia"/>
                <w:noProof/>
              </w:rPr>
              <w:t xml:space="preserve"> 人脸比对信息</w:t>
            </w:r>
            <w:r w:rsidR="00D74822">
              <w:rPr>
                <w:noProof/>
                <w:webHidden/>
              </w:rPr>
              <w:tab/>
            </w:r>
            <w:r w:rsidR="00D74822">
              <w:rPr>
                <w:noProof/>
                <w:webHidden/>
              </w:rPr>
              <w:fldChar w:fldCharType="begin"/>
            </w:r>
            <w:r w:rsidR="00D74822">
              <w:rPr>
                <w:noProof/>
                <w:webHidden/>
              </w:rPr>
              <w:instrText xml:space="preserve"> PAGEREF _Toc88647805 \h </w:instrText>
            </w:r>
            <w:r w:rsidR="00D74822">
              <w:rPr>
                <w:noProof/>
                <w:webHidden/>
              </w:rPr>
            </w:r>
            <w:r w:rsidR="00D74822">
              <w:rPr>
                <w:noProof/>
                <w:webHidden/>
              </w:rPr>
              <w:fldChar w:fldCharType="separate"/>
            </w:r>
            <w:r w:rsidR="00D74822">
              <w:rPr>
                <w:noProof/>
                <w:webHidden/>
              </w:rPr>
              <w:t>965</w:t>
            </w:r>
            <w:r w:rsidR="00D74822">
              <w:rPr>
                <w:noProof/>
                <w:webHidden/>
              </w:rPr>
              <w:fldChar w:fldCharType="end"/>
            </w:r>
          </w:hyperlink>
        </w:p>
        <w:p w14:paraId="480D5FBE" w14:textId="77777777" w:rsidR="00D74822" w:rsidRDefault="00E02404">
          <w:pPr>
            <w:pStyle w:val="31"/>
            <w:tabs>
              <w:tab w:val="right" w:leader="dot" w:pos="10456"/>
            </w:tabs>
            <w:rPr>
              <w:noProof/>
            </w:rPr>
          </w:pPr>
          <w:hyperlink w:anchor="_Toc88647806" w:history="1">
            <w:r w:rsidR="00D74822" w:rsidRPr="00586F31">
              <w:rPr>
                <w:rStyle w:val="a5"/>
                <w:noProof/>
              </w:rPr>
              <w:t>4.27.380</w:t>
            </w:r>
            <w:r w:rsidR="00D74822" w:rsidRPr="00586F31">
              <w:rPr>
                <w:rStyle w:val="a5"/>
                <w:rFonts w:hint="eastAsia"/>
                <w:noProof/>
              </w:rPr>
              <w:t xml:space="preserve"> 半结构化特征信息</w:t>
            </w:r>
            <w:r w:rsidR="00D74822">
              <w:rPr>
                <w:noProof/>
                <w:webHidden/>
              </w:rPr>
              <w:tab/>
            </w:r>
            <w:r w:rsidR="00D74822">
              <w:rPr>
                <w:noProof/>
                <w:webHidden/>
              </w:rPr>
              <w:fldChar w:fldCharType="begin"/>
            </w:r>
            <w:r w:rsidR="00D74822">
              <w:rPr>
                <w:noProof/>
                <w:webHidden/>
              </w:rPr>
              <w:instrText xml:space="preserve"> PAGEREF _Toc88647806 \h </w:instrText>
            </w:r>
            <w:r w:rsidR="00D74822">
              <w:rPr>
                <w:noProof/>
                <w:webHidden/>
              </w:rPr>
            </w:r>
            <w:r w:rsidR="00D74822">
              <w:rPr>
                <w:noProof/>
                <w:webHidden/>
              </w:rPr>
              <w:fldChar w:fldCharType="separate"/>
            </w:r>
            <w:r w:rsidR="00D74822">
              <w:rPr>
                <w:noProof/>
                <w:webHidden/>
              </w:rPr>
              <w:t>967</w:t>
            </w:r>
            <w:r w:rsidR="00D74822">
              <w:rPr>
                <w:noProof/>
                <w:webHidden/>
              </w:rPr>
              <w:fldChar w:fldCharType="end"/>
            </w:r>
          </w:hyperlink>
        </w:p>
        <w:p w14:paraId="441ED32A" w14:textId="77777777" w:rsidR="00D74822" w:rsidRDefault="00E02404">
          <w:pPr>
            <w:pStyle w:val="31"/>
            <w:tabs>
              <w:tab w:val="right" w:leader="dot" w:pos="10456"/>
            </w:tabs>
            <w:rPr>
              <w:noProof/>
            </w:rPr>
          </w:pPr>
          <w:hyperlink w:anchor="_Toc88647807" w:history="1">
            <w:r w:rsidR="00D74822" w:rsidRPr="00586F31">
              <w:rPr>
                <w:rStyle w:val="a5"/>
                <w:noProof/>
              </w:rPr>
              <w:t>4.27.381</w:t>
            </w:r>
            <w:r w:rsidR="00D74822" w:rsidRPr="00586F31">
              <w:rPr>
                <w:rStyle w:val="a5"/>
                <w:rFonts w:hint="eastAsia"/>
                <w:noProof/>
              </w:rPr>
              <w:t xml:space="preserve"> 人脸属性信息</w:t>
            </w:r>
            <w:r w:rsidR="00D74822">
              <w:rPr>
                <w:noProof/>
                <w:webHidden/>
              </w:rPr>
              <w:tab/>
            </w:r>
            <w:r w:rsidR="00D74822">
              <w:rPr>
                <w:noProof/>
                <w:webHidden/>
              </w:rPr>
              <w:fldChar w:fldCharType="begin"/>
            </w:r>
            <w:r w:rsidR="00D74822">
              <w:rPr>
                <w:noProof/>
                <w:webHidden/>
              </w:rPr>
              <w:instrText xml:space="preserve"> PAGEREF _Toc88647807 \h </w:instrText>
            </w:r>
            <w:r w:rsidR="00D74822">
              <w:rPr>
                <w:noProof/>
                <w:webHidden/>
              </w:rPr>
            </w:r>
            <w:r w:rsidR="00D74822">
              <w:rPr>
                <w:noProof/>
                <w:webHidden/>
              </w:rPr>
              <w:fldChar w:fldCharType="separate"/>
            </w:r>
            <w:r w:rsidR="00D74822">
              <w:rPr>
                <w:noProof/>
                <w:webHidden/>
              </w:rPr>
              <w:t>967</w:t>
            </w:r>
            <w:r w:rsidR="00D74822">
              <w:rPr>
                <w:noProof/>
                <w:webHidden/>
              </w:rPr>
              <w:fldChar w:fldCharType="end"/>
            </w:r>
          </w:hyperlink>
        </w:p>
        <w:p w14:paraId="6D97D59C" w14:textId="77777777" w:rsidR="00D74822" w:rsidRDefault="00E02404">
          <w:pPr>
            <w:pStyle w:val="31"/>
            <w:tabs>
              <w:tab w:val="right" w:leader="dot" w:pos="10456"/>
            </w:tabs>
            <w:rPr>
              <w:noProof/>
            </w:rPr>
          </w:pPr>
          <w:hyperlink w:anchor="_Toc88647808" w:history="1">
            <w:r w:rsidR="00D74822" w:rsidRPr="00586F31">
              <w:rPr>
                <w:rStyle w:val="a5"/>
                <w:noProof/>
              </w:rPr>
              <w:t>4.27.382</w:t>
            </w:r>
            <w:r w:rsidR="00D74822" w:rsidRPr="00586F31">
              <w:rPr>
                <w:rStyle w:val="a5"/>
                <w:rFonts w:hint="eastAsia"/>
                <w:noProof/>
              </w:rPr>
              <w:t xml:space="preserve"> 人员属性</w:t>
            </w:r>
            <w:r w:rsidR="00D74822">
              <w:rPr>
                <w:noProof/>
                <w:webHidden/>
              </w:rPr>
              <w:tab/>
            </w:r>
            <w:r w:rsidR="00D74822">
              <w:rPr>
                <w:noProof/>
                <w:webHidden/>
              </w:rPr>
              <w:fldChar w:fldCharType="begin"/>
            </w:r>
            <w:r w:rsidR="00D74822">
              <w:rPr>
                <w:noProof/>
                <w:webHidden/>
              </w:rPr>
              <w:instrText xml:space="preserve"> PAGEREF _Toc88647808 \h </w:instrText>
            </w:r>
            <w:r w:rsidR="00D74822">
              <w:rPr>
                <w:noProof/>
                <w:webHidden/>
              </w:rPr>
            </w:r>
            <w:r w:rsidR="00D74822">
              <w:rPr>
                <w:noProof/>
                <w:webHidden/>
              </w:rPr>
              <w:fldChar w:fldCharType="separate"/>
            </w:r>
            <w:r w:rsidR="00D74822">
              <w:rPr>
                <w:noProof/>
                <w:webHidden/>
              </w:rPr>
              <w:t>969</w:t>
            </w:r>
            <w:r w:rsidR="00D74822">
              <w:rPr>
                <w:noProof/>
                <w:webHidden/>
              </w:rPr>
              <w:fldChar w:fldCharType="end"/>
            </w:r>
          </w:hyperlink>
        </w:p>
        <w:p w14:paraId="74EABC54" w14:textId="77777777" w:rsidR="00D74822" w:rsidRDefault="00E02404">
          <w:pPr>
            <w:pStyle w:val="31"/>
            <w:tabs>
              <w:tab w:val="right" w:leader="dot" w:pos="10456"/>
            </w:tabs>
            <w:rPr>
              <w:noProof/>
            </w:rPr>
          </w:pPr>
          <w:hyperlink w:anchor="_Toc88647809" w:history="1">
            <w:r w:rsidR="00D74822" w:rsidRPr="00586F31">
              <w:rPr>
                <w:rStyle w:val="a5"/>
                <w:noProof/>
              </w:rPr>
              <w:t>4.27.383</w:t>
            </w:r>
            <w:r w:rsidR="00D74822" w:rsidRPr="00586F31">
              <w:rPr>
                <w:rStyle w:val="a5"/>
                <w:rFonts w:hint="eastAsia"/>
                <w:noProof/>
              </w:rPr>
              <w:t xml:space="preserve"> 结构化告警上报信息</w:t>
            </w:r>
            <w:r w:rsidR="00D74822">
              <w:rPr>
                <w:noProof/>
                <w:webHidden/>
              </w:rPr>
              <w:tab/>
            </w:r>
            <w:r w:rsidR="00D74822">
              <w:rPr>
                <w:noProof/>
                <w:webHidden/>
              </w:rPr>
              <w:fldChar w:fldCharType="begin"/>
            </w:r>
            <w:r w:rsidR="00D74822">
              <w:rPr>
                <w:noProof/>
                <w:webHidden/>
              </w:rPr>
              <w:instrText xml:space="preserve"> PAGEREF _Toc88647809 \h </w:instrText>
            </w:r>
            <w:r w:rsidR="00D74822">
              <w:rPr>
                <w:noProof/>
                <w:webHidden/>
              </w:rPr>
            </w:r>
            <w:r w:rsidR="00D74822">
              <w:rPr>
                <w:noProof/>
                <w:webHidden/>
              </w:rPr>
              <w:fldChar w:fldCharType="separate"/>
            </w:r>
            <w:r w:rsidR="00D74822">
              <w:rPr>
                <w:noProof/>
                <w:webHidden/>
              </w:rPr>
              <w:t>970</w:t>
            </w:r>
            <w:r w:rsidR="00D74822">
              <w:rPr>
                <w:noProof/>
                <w:webHidden/>
              </w:rPr>
              <w:fldChar w:fldCharType="end"/>
            </w:r>
          </w:hyperlink>
        </w:p>
        <w:p w14:paraId="6C47C9B1" w14:textId="77777777" w:rsidR="00D74822" w:rsidRDefault="00E02404">
          <w:pPr>
            <w:pStyle w:val="31"/>
            <w:tabs>
              <w:tab w:val="right" w:leader="dot" w:pos="10456"/>
            </w:tabs>
            <w:rPr>
              <w:noProof/>
            </w:rPr>
          </w:pPr>
          <w:hyperlink w:anchor="_Toc88647810" w:history="1">
            <w:r w:rsidR="00D74822" w:rsidRPr="00586F31">
              <w:rPr>
                <w:rStyle w:val="a5"/>
                <w:noProof/>
              </w:rPr>
              <w:t>4.27.384</w:t>
            </w:r>
            <w:r w:rsidR="00D74822" w:rsidRPr="00586F31">
              <w:rPr>
                <w:rStyle w:val="a5"/>
                <w:rFonts w:hint="eastAsia"/>
                <w:noProof/>
              </w:rPr>
              <w:t xml:space="preserve"> 结构化数据信息</w:t>
            </w:r>
            <w:r w:rsidR="00D74822">
              <w:rPr>
                <w:noProof/>
                <w:webHidden/>
              </w:rPr>
              <w:tab/>
            </w:r>
            <w:r w:rsidR="00D74822">
              <w:rPr>
                <w:noProof/>
                <w:webHidden/>
              </w:rPr>
              <w:fldChar w:fldCharType="begin"/>
            </w:r>
            <w:r w:rsidR="00D74822">
              <w:rPr>
                <w:noProof/>
                <w:webHidden/>
              </w:rPr>
              <w:instrText xml:space="preserve"> PAGEREF _Toc88647810 \h </w:instrText>
            </w:r>
            <w:r w:rsidR="00D74822">
              <w:rPr>
                <w:noProof/>
                <w:webHidden/>
              </w:rPr>
            </w:r>
            <w:r w:rsidR="00D74822">
              <w:rPr>
                <w:noProof/>
                <w:webHidden/>
              </w:rPr>
              <w:fldChar w:fldCharType="separate"/>
            </w:r>
            <w:r w:rsidR="00D74822">
              <w:rPr>
                <w:noProof/>
                <w:webHidden/>
              </w:rPr>
              <w:t>972</w:t>
            </w:r>
            <w:r w:rsidR="00D74822">
              <w:rPr>
                <w:noProof/>
                <w:webHidden/>
              </w:rPr>
              <w:fldChar w:fldCharType="end"/>
            </w:r>
          </w:hyperlink>
        </w:p>
        <w:p w14:paraId="191169CA" w14:textId="77777777" w:rsidR="00D74822" w:rsidRDefault="00E02404">
          <w:pPr>
            <w:pStyle w:val="31"/>
            <w:tabs>
              <w:tab w:val="right" w:leader="dot" w:pos="10456"/>
            </w:tabs>
            <w:rPr>
              <w:noProof/>
            </w:rPr>
          </w:pPr>
          <w:hyperlink w:anchor="_Toc88647811" w:history="1">
            <w:r w:rsidR="00D74822" w:rsidRPr="00586F31">
              <w:rPr>
                <w:rStyle w:val="a5"/>
                <w:noProof/>
              </w:rPr>
              <w:t>4.27.385</w:t>
            </w:r>
            <w:r w:rsidR="00D74822" w:rsidRPr="00586F31">
              <w:rPr>
                <w:rStyle w:val="a5"/>
                <w:rFonts w:hint="eastAsia"/>
                <w:noProof/>
              </w:rPr>
              <w:t xml:space="preserve"> 目标信息</w:t>
            </w:r>
            <w:r w:rsidR="00D74822">
              <w:rPr>
                <w:noProof/>
                <w:webHidden/>
              </w:rPr>
              <w:tab/>
            </w:r>
            <w:r w:rsidR="00D74822">
              <w:rPr>
                <w:noProof/>
                <w:webHidden/>
              </w:rPr>
              <w:fldChar w:fldCharType="begin"/>
            </w:r>
            <w:r w:rsidR="00D74822">
              <w:rPr>
                <w:noProof/>
                <w:webHidden/>
              </w:rPr>
              <w:instrText xml:space="preserve"> PAGEREF _Toc88647811 \h </w:instrText>
            </w:r>
            <w:r w:rsidR="00D74822">
              <w:rPr>
                <w:noProof/>
                <w:webHidden/>
              </w:rPr>
            </w:r>
            <w:r w:rsidR="00D74822">
              <w:rPr>
                <w:noProof/>
                <w:webHidden/>
              </w:rPr>
              <w:fldChar w:fldCharType="separate"/>
            </w:r>
            <w:r w:rsidR="00D74822">
              <w:rPr>
                <w:noProof/>
                <w:webHidden/>
              </w:rPr>
              <w:t>972</w:t>
            </w:r>
            <w:r w:rsidR="00D74822">
              <w:rPr>
                <w:noProof/>
                <w:webHidden/>
              </w:rPr>
              <w:fldChar w:fldCharType="end"/>
            </w:r>
          </w:hyperlink>
        </w:p>
        <w:p w14:paraId="4C141FCE" w14:textId="77777777" w:rsidR="00D74822" w:rsidRDefault="00E02404">
          <w:pPr>
            <w:pStyle w:val="31"/>
            <w:tabs>
              <w:tab w:val="right" w:leader="dot" w:pos="10456"/>
            </w:tabs>
            <w:rPr>
              <w:noProof/>
            </w:rPr>
          </w:pPr>
          <w:hyperlink w:anchor="_Toc88647812" w:history="1">
            <w:r w:rsidR="00D74822" w:rsidRPr="00586F31">
              <w:rPr>
                <w:rStyle w:val="a5"/>
                <w:noProof/>
              </w:rPr>
              <w:t>4.27.386</w:t>
            </w:r>
            <w:r w:rsidR="00D74822" w:rsidRPr="00586F31">
              <w:rPr>
                <w:rStyle w:val="a5"/>
                <w:rFonts w:hint="eastAsia"/>
                <w:noProof/>
              </w:rPr>
              <w:t xml:space="preserve"> 人脸信息</w:t>
            </w:r>
            <w:r w:rsidR="00D74822">
              <w:rPr>
                <w:noProof/>
                <w:webHidden/>
              </w:rPr>
              <w:tab/>
            </w:r>
            <w:r w:rsidR="00D74822">
              <w:rPr>
                <w:noProof/>
                <w:webHidden/>
              </w:rPr>
              <w:fldChar w:fldCharType="begin"/>
            </w:r>
            <w:r w:rsidR="00D74822">
              <w:rPr>
                <w:noProof/>
                <w:webHidden/>
              </w:rPr>
              <w:instrText xml:space="preserve"> PAGEREF _Toc88647812 \h </w:instrText>
            </w:r>
            <w:r w:rsidR="00D74822">
              <w:rPr>
                <w:noProof/>
                <w:webHidden/>
              </w:rPr>
            </w:r>
            <w:r w:rsidR="00D74822">
              <w:rPr>
                <w:noProof/>
                <w:webHidden/>
              </w:rPr>
              <w:fldChar w:fldCharType="separate"/>
            </w:r>
            <w:r w:rsidR="00D74822">
              <w:rPr>
                <w:noProof/>
                <w:webHidden/>
              </w:rPr>
              <w:t>973</w:t>
            </w:r>
            <w:r w:rsidR="00D74822">
              <w:rPr>
                <w:noProof/>
                <w:webHidden/>
              </w:rPr>
              <w:fldChar w:fldCharType="end"/>
            </w:r>
          </w:hyperlink>
        </w:p>
        <w:p w14:paraId="3B150F3B" w14:textId="77777777" w:rsidR="00D74822" w:rsidRDefault="00E02404">
          <w:pPr>
            <w:pStyle w:val="31"/>
            <w:tabs>
              <w:tab w:val="right" w:leader="dot" w:pos="10456"/>
            </w:tabs>
            <w:rPr>
              <w:noProof/>
            </w:rPr>
          </w:pPr>
          <w:hyperlink w:anchor="_Toc88647813" w:history="1">
            <w:r w:rsidR="00D74822" w:rsidRPr="00586F31">
              <w:rPr>
                <w:rStyle w:val="a5"/>
                <w:noProof/>
              </w:rPr>
              <w:t>4.27.387</w:t>
            </w:r>
            <w:r w:rsidR="00D74822" w:rsidRPr="00586F31">
              <w:rPr>
                <w:rStyle w:val="a5"/>
                <w:rFonts w:hint="eastAsia"/>
                <w:noProof/>
              </w:rPr>
              <w:t xml:space="preserve"> 人员信息</w:t>
            </w:r>
            <w:r w:rsidR="00D74822">
              <w:rPr>
                <w:noProof/>
                <w:webHidden/>
              </w:rPr>
              <w:tab/>
            </w:r>
            <w:r w:rsidR="00D74822">
              <w:rPr>
                <w:noProof/>
                <w:webHidden/>
              </w:rPr>
              <w:fldChar w:fldCharType="begin"/>
            </w:r>
            <w:r w:rsidR="00D74822">
              <w:rPr>
                <w:noProof/>
                <w:webHidden/>
              </w:rPr>
              <w:instrText xml:space="preserve"> PAGEREF _Toc88647813 \h </w:instrText>
            </w:r>
            <w:r w:rsidR="00D74822">
              <w:rPr>
                <w:noProof/>
                <w:webHidden/>
              </w:rPr>
            </w:r>
            <w:r w:rsidR="00D74822">
              <w:rPr>
                <w:noProof/>
                <w:webHidden/>
              </w:rPr>
              <w:fldChar w:fldCharType="separate"/>
            </w:r>
            <w:r w:rsidR="00D74822">
              <w:rPr>
                <w:noProof/>
                <w:webHidden/>
              </w:rPr>
              <w:t>975</w:t>
            </w:r>
            <w:r w:rsidR="00D74822">
              <w:rPr>
                <w:noProof/>
                <w:webHidden/>
              </w:rPr>
              <w:fldChar w:fldCharType="end"/>
            </w:r>
          </w:hyperlink>
        </w:p>
        <w:p w14:paraId="31F62BC4" w14:textId="77777777" w:rsidR="00D74822" w:rsidRDefault="00E02404">
          <w:pPr>
            <w:pStyle w:val="31"/>
            <w:tabs>
              <w:tab w:val="right" w:leader="dot" w:pos="10456"/>
            </w:tabs>
            <w:rPr>
              <w:noProof/>
            </w:rPr>
          </w:pPr>
          <w:hyperlink w:anchor="_Toc88647814" w:history="1">
            <w:r w:rsidR="00D74822" w:rsidRPr="00586F31">
              <w:rPr>
                <w:rStyle w:val="a5"/>
                <w:noProof/>
              </w:rPr>
              <w:t>4.27.388</w:t>
            </w:r>
            <w:r w:rsidR="00D74822" w:rsidRPr="00586F31">
              <w:rPr>
                <w:rStyle w:val="a5"/>
                <w:rFonts w:hint="eastAsia"/>
                <w:noProof/>
              </w:rPr>
              <w:t xml:space="preserve"> 非机动车信息</w:t>
            </w:r>
            <w:r w:rsidR="00D74822">
              <w:rPr>
                <w:noProof/>
                <w:webHidden/>
              </w:rPr>
              <w:tab/>
            </w:r>
            <w:r w:rsidR="00D74822">
              <w:rPr>
                <w:noProof/>
                <w:webHidden/>
              </w:rPr>
              <w:fldChar w:fldCharType="begin"/>
            </w:r>
            <w:r w:rsidR="00D74822">
              <w:rPr>
                <w:noProof/>
                <w:webHidden/>
              </w:rPr>
              <w:instrText xml:space="preserve"> PAGEREF _Toc88647814 \h </w:instrText>
            </w:r>
            <w:r w:rsidR="00D74822">
              <w:rPr>
                <w:noProof/>
                <w:webHidden/>
              </w:rPr>
            </w:r>
            <w:r w:rsidR="00D74822">
              <w:rPr>
                <w:noProof/>
                <w:webHidden/>
              </w:rPr>
              <w:fldChar w:fldCharType="separate"/>
            </w:r>
            <w:r w:rsidR="00D74822">
              <w:rPr>
                <w:noProof/>
                <w:webHidden/>
              </w:rPr>
              <w:t>976</w:t>
            </w:r>
            <w:r w:rsidR="00D74822">
              <w:rPr>
                <w:noProof/>
                <w:webHidden/>
              </w:rPr>
              <w:fldChar w:fldCharType="end"/>
            </w:r>
          </w:hyperlink>
        </w:p>
        <w:p w14:paraId="4BF9D62B" w14:textId="77777777" w:rsidR="00D74822" w:rsidRDefault="00E02404">
          <w:pPr>
            <w:pStyle w:val="31"/>
            <w:tabs>
              <w:tab w:val="right" w:leader="dot" w:pos="10456"/>
            </w:tabs>
            <w:rPr>
              <w:noProof/>
            </w:rPr>
          </w:pPr>
          <w:hyperlink w:anchor="_Toc88647815" w:history="1">
            <w:r w:rsidR="00D74822" w:rsidRPr="00586F31">
              <w:rPr>
                <w:rStyle w:val="a5"/>
                <w:noProof/>
              </w:rPr>
              <w:t>4.27.389</w:t>
            </w:r>
            <w:r w:rsidR="00D74822" w:rsidRPr="00586F31">
              <w:rPr>
                <w:rStyle w:val="a5"/>
                <w:rFonts w:hint="eastAsia"/>
                <w:noProof/>
              </w:rPr>
              <w:t xml:space="preserve"> 非机动车属性信息</w:t>
            </w:r>
            <w:r w:rsidR="00D74822">
              <w:rPr>
                <w:noProof/>
                <w:webHidden/>
              </w:rPr>
              <w:tab/>
            </w:r>
            <w:r w:rsidR="00D74822">
              <w:rPr>
                <w:noProof/>
                <w:webHidden/>
              </w:rPr>
              <w:fldChar w:fldCharType="begin"/>
            </w:r>
            <w:r w:rsidR="00D74822">
              <w:rPr>
                <w:noProof/>
                <w:webHidden/>
              </w:rPr>
              <w:instrText xml:space="preserve"> PAGEREF _Toc88647815 \h </w:instrText>
            </w:r>
            <w:r w:rsidR="00D74822">
              <w:rPr>
                <w:noProof/>
                <w:webHidden/>
              </w:rPr>
            </w:r>
            <w:r w:rsidR="00D74822">
              <w:rPr>
                <w:noProof/>
                <w:webHidden/>
              </w:rPr>
              <w:fldChar w:fldCharType="separate"/>
            </w:r>
            <w:r w:rsidR="00D74822">
              <w:rPr>
                <w:noProof/>
                <w:webHidden/>
              </w:rPr>
              <w:t>978</w:t>
            </w:r>
            <w:r w:rsidR="00D74822">
              <w:rPr>
                <w:noProof/>
                <w:webHidden/>
              </w:rPr>
              <w:fldChar w:fldCharType="end"/>
            </w:r>
          </w:hyperlink>
        </w:p>
        <w:p w14:paraId="4A9A12E7" w14:textId="77777777" w:rsidR="00D74822" w:rsidRDefault="00E02404">
          <w:pPr>
            <w:pStyle w:val="31"/>
            <w:tabs>
              <w:tab w:val="right" w:leader="dot" w:pos="10456"/>
            </w:tabs>
            <w:rPr>
              <w:noProof/>
            </w:rPr>
          </w:pPr>
          <w:hyperlink w:anchor="_Toc88647816" w:history="1">
            <w:r w:rsidR="00D74822" w:rsidRPr="00586F31">
              <w:rPr>
                <w:rStyle w:val="a5"/>
                <w:noProof/>
              </w:rPr>
              <w:t>4.27.390</w:t>
            </w:r>
            <w:r w:rsidR="00D74822" w:rsidRPr="00586F31">
              <w:rPr>
                <w:rStyle w:val="a5"/>
                <w:rFonts w:hint="eastAsia"/>
                <w:noProof/>
              </w:rPr>
              <w:t xml:space="preserve"> 车辆信息</w:t>
            </w:r>
            <w:r w:rsidR="00D74822">
              <w:rPr>
                <w:noProof/>
                <w:webHidden/>
              </w:rPr>
              <w:tab/>
            </w:r>
            <w:r w:rsidR="00D74822">
              <w:rPr>
                <w:noProof/>
                <w:webHidden/>
              </w:rPr>
              <w:fldChar w:fldCharType="begin"/>
            </w:r>
            <w:r w:rsidR="00D74822">
              <w:rPr>
                <w:noProof/>
                <w:webHidden/>
              </w:rPr>
              <w:instrText xml:space="preserve"> PAGEREF _Toc88647816 \h </w:instrText>
            </w:r>
            <w:r w:rsidR="00D74822">
              <w:rPr>
                <w:noProof/>
                <w:webHidden/>
              </w:rPr>
            </w:r>
            <w:r w:rsidR="00D74822">
              <w:rPr>
                <w:noProof/>
                <w:webHidden/>
              </w:rPr>
              <w:fldChar w:fldCharType="separate"/>
            </w:r>
            <w:r w:rsidR="00D74822">
              <w:rPr>
                <w:noProof/>
                <w:webHidden/>
              </w:rPr>
              <w:t>979</w:t>
            </w:r>
            <w:r w:rsidR="00D74822">
              <w:rPr>
                <w:noProof/>
                <w:webHidden/>
              </w:rPr>
              <w:fldChar w:fldCharType="end"/>
            </w:r>
          </w:hyperlink>
        </w:p>
        <w:p w14:paraId="13D3F53F" w14:textId="77777777" w:rsidR="00D74822" w:rsidRDefault="00E02404">
          <w:pPr>
            <w:pStyle w:val="31"/>
            <w:tabs>
              <w:tab w:val="right" w:leader="dot" w:pos="10456"/>
            </w:tabs>
            <w:rPr>
              <w:noProof/>
            </w:rPr>
          </w:pPr>
          <w:hyperlink w:anchor="_Toc88647817" w:history="1">
            <w:r w:rsidR="00D74822" w:rsidRPr="00586F31">
              <w:rPr>
                <w:rStyle w:val="a5"/>
                <w:noProof/>
              </w:rPr>
              <w:t>4.27.391</w:t>
            </w:r>
            <w:r w:rsidR="00D74822" w:rsidRPr="00586F31">
              <w:rPr>
                <w:rStyle w:val="a5"/>
                <w:rFonts w:hint="eastAsia"/>
                <w:noProof/>
              </w:rPr>
              <w:t xml:space="preserve"> 车辆属性信息</w:t>
            </w:r>
            <w:r w:rsidR="00D74822">
              <w:rPr>
                <w:noProof/>
                <w:webHidden/>
              </w:rPr>
              <w:tab/>
            </w:r>
            <w:r w:rsidR="00D74822">
              <w:rPr>
                <w:noProof/>
                <w:webHidden/>
              </w:rPr>
              <w:fldChar w:fldCharType="begin"/>
            </w:r>
            <w:r w:rsidR="00D74822">
              <w:rPr>
                <w:noProof/>
                <w:webHidden/>
              </w:rPr>
              <w:instrText xml:space="preserve"> PAGEREF _Toc88647817 \h </w:instrText>
            </w:r>
            <w:r w:rsidR="00D74822">
              <w:rPr>
                <w:noProof/>
                <w:webHidden/>
              </w:rPr>
            </w:r>
            <w:r w:rsidR="00D74822">
              <w:rPr>
                <w:noProof/>
                <w:webHidden/>
              </w:rPr>
              <w:fldChar w:fldCharType="separate"/>
            </w:r>
            <w:r w:rsidR="00D74822">
              <w:rPr>
                <w:noProof/>
                <w:webHidden/>
              </w:rPr>
              <w:t>980</w:t>
            </w:r>
            <w:r w:rsidR="00D74822">
              <w:rPr>
                <w:noProof/>
                <w:webHidden/>
              </w:rPr>
              <w:fldChar w:fldCharType="end"/>
            </w:r>
          </w:hyperlink>
        </w:p>
        <w:p w14:paraId="457436BF" w14:textId="77777777" w:rsidR="00D74822" w:rsidRDefault="00E02404">
          <w:pPr>
            <w:pStyle w:val="31"/>
            <w:tabs>
              <w:tab w:val="right" w:leader="dot" w:pos="10456"/>
            </w:tabs>
            <w:rPr>
              <w:noProof/>
            </w:rPr>
          </w:pPr>
          <w:hyperlink w:anchor="_Toc88647818" w:history="1">
            <w:r w:rsidR="00D74822" w:rsidRPr="00586F31">
              <w:rPr>
                <w:rStyle w:val="a5"/>
                <w:noProof/>
              </w:rPr>
              <w:t>4.27.392</w:t>
            </w:r>
            <w:r w:rsidR="00D74822" w:rsidRPr="00586F31">
              <w:rPr>
                <w:rStyle w:val="a5"/>
                <w:rFonts w:hint="eastAsia"/>
                <w:noProof/>
              </w:rPr>
              <w:t xml:space="preserve"> 车牌属性信息</w:t>
            </w:r>
            <w:r w:rsidR="00D74822">
              <w:rPr>
                <w:noProof/>
                <w:webHidden/>
              </w:rPr>
              <w:tab/>
            </w:r>
            <w:r w:rsidR="00D74822">
              <w:rPr>
                <w:noProof/>
                <w:webHidden/>
              </w:rPr>
              <w:fldChar w:fldCharType="begin"/>
            </w:r>
            <w:r w:rsidR="00D74822">
              <w:rPr>
                <w:noProof/>
                <w:webHidden/>
              </w:rPr>
              <w:instrText xml:space="preserve"> PAGEREF _Toc88647818 \h </w:instrText>
            </w:r>
            <w:r w:rsidR="00D74822">
              <w:rPr>
                <w:noProof/>
                <w:webHidden/>
              </w:rPr>
            </w:r>
            <w:r w:rsidR="00D74822">
              <w:rPr>
                <w:noProof/>
                <w:webHidden/>
              </w:rPr>
              <w:fldChar w:fldCharType="separate"/>
            </w:r>
            <w:r w:rsidR="00D74822">
              <w:rPr>
                <w:noProof/>
                <w:webHidden/>
              </w:rPr>
              <w:t>981</w:t>
            </w:r>
            <w:r w:rsidR="00D74822">
              <w:rPr>
                <w:noProof/>
                <w:webHidden/>
              </w:rPr>
              <w:fldChar w:fldCharType="end"/>
            </w:r>
          </w:hyperlink>
        </w:p>
        <w:p w14:paraId="16651475" w14:textId="77777777" w:rsidR="00D74822" w:rsidRDefault="00E02404">
          <w:pPr>
            <w:pStyle w:val="31"/>
            <w:tabs>
              <w:tab w:val="right" w:leader="dot" w:pos="10456"/>
            </w:tabs>
            <w:rPr>
              <w:noProof/>
            </w:rPr>
          </w:pPr>
          <w:hyperlink w:anchor="_Toc88647819" w:history="1">
            <w:r w:rsidR="00D74822" w:rsidRPr="00586F31">
              <w:rPr>
                <w:rStyle w:val="a5"/>
                <w:noProof/>
              </w:rPr>
              <w:t>4.27.393</w:t>
            </w:r>
            <w:r w:rsidR="00D74822" w:rsidRPr="00586F31">
              <w:rPr>
                <w:rStyle w:val="a5"/>
                <w:rFonts w:hint="eastAsia"/>
                <w:noProof/>
              </w:rPr>
              <w:t xml:space="preserve"> 车辆识别事件结构体</w:t>
            </w:r>
            <w:r w:rsidR="00D74822">
              <w:rPr>
                <w:noProof/>
                <w:webHidden/>
              </w:rPr>
              <w:tab/>
            </w:r>
            <w:r w:rsidR="00D74822">
              <w:rPr>
                <w:noProof/>
                <w:webHidden/>
              </w:rPr>
              <w:fldChar w:fldCharType="begin"/>
            </w:r>
            <w:r w:rsidR="00D74822">
              <w:rPr>
                <w:noProof/>
                <w:webHidden/>
              </w:rPr>
              <w:instrText xml:space="preserve"> PAGEREF _Toc88647819 \h </w:instrText>
            </w:r>
            <w:r w:rsidR="00D74822">
              <w:rPr>
                <w:noProof/>
                <w:webHidden/>
              </w:rPr>
            </w:r>
            <w:r w:rsidR="00D74822">
              <w:rPr>
                <w:noProof/>
                <w:webHidden/>
              </w:rPr>
              <w:fldChar w:fldCharType="separate"/>
            </w:r>
            <w:r w:rsidR="00D74822">
              <w:rPr>
                <w:noProof/>
                <w:webHidden/>
              </w:rPr>
              <w:t>982</w:t>
            </w:r>
            <w:r w:rsidR="00D74822">
              <w:rPr>
                <w:noProof/>
                <w:webHidden/>
              </w:rPr>
              <w:fldChar w:fldCharType="end"/>
            </w:r>
          </w:hyperlink>
        </w:p>
        <w:p w14:paraId="3ECE8287" w14:textId="77777777" w:rsidR="00D74822" w:rsidRDefault="00E02404">
          <w:pPr>
            <w:pStyle w:val="31"/>
            <w:tabs>
              <w:tab w:val="right" w:leader="dot" w:pos="10456"/>
            </w:tabs>
            <w:rPr>
              <w:noProof/>
            </w:rPr>
          </w:pPr>
          <w:hyperlink w:anchor="_Toc88647820" w:history="1">
            <w:r w:rsidR="00D74822" w:rsidRPr="00586F31">
              <w:rPr>
                <w:rStyle w:val="a5"/>
                <w:noProof/>
              </w:rPr>
              <w:t>4.27.394</w:t>
            </w:r>
            <w:r w:rsidR="00D74822" w:rsidRPr="00586F31">
              <w:rPr>
                <w:rStyle w:val="a5"/>
                <w:rFonts w:hint="eastAsia"/>
                <w:noProof/>
              </w:rPr>
              <w:t xml:space="preserve"> 车辆比对报警信息结构体</w:t>
            </w:r>
            <w:r w:rsidR="00D74822">
              <w:rPr>
                <w:noProof/>
                <w:webHidden/>
              </w:rPr>
              <w:tab/>
            </w:r>
            <w:r w:rsidR="00D74822">
              <w:rPr>
                <w:noProof/>
                <w:webHidden/>
              </w:rPr>
              <w:fldChar w:fldCharType="begin"/>
            </w:r>
            <w:r w:rsidR="00D74822">
              <w:rPr>
                <w:noProof/>
                <w:webHidden/>
              </w:rPr>
              <w:instrText xml:space="preserve"> PAGEREF _Toc88647820 \h </w:instrText>
            </w:r>
            <w:r w:rsidR="00D74822">
              <w:rPr>
                <w:noProof/>
                <w:webHidden/>
              </w:rPr>
            </w:r>
            <w:r w:rsidR="00D74822">
              <w:rPr>
                <w:noProof/>
                <w:webHidden/>
              </w:rPr>
              <w:fldChar w:fldCharType="separate"/>
            </w:r>
            <w:r w:rsidR="00D74822">
              <w:rPr>
                <w:noProof/>
                <w:webHidden/>
              </w:rPr>
              <w:t>983</w:t>
            </w:r>
            <w:r w:rsidR="00D74822">
              <w:rPr>
                <w:noProof/>
                <w:webHidden/>
              </w:rPr>
              <w:fldChar w:fldCharType="end"/>
            </w:r>
          </w:hyperlink>
        </w:p>
        <w:p w14:paraId="13724D76" w14:textId="77777777" w:rsidR="00D74822" w:rsidRDefault="00E02404">
          <w:pPr>
            <w:pStyle w:val="31"/>
            <w:tabs>
              <w:tab w:val="right" w:leader="dot" w:pos="10456"/>
            </w:tabs>
            <w:rPr>
              <w:noProof/>
            </w:rPr>
          </w:pPr>
          <w:hyperlink w:anchor="_Toc88647821" w:history="1">
            <w:r w:rsidR="00D74822" w:rsidRPr="00586F31">
              <w:rPr>
                <w:rStyle w:val="a5"/>
                <w:noProof/>
              </w:rPr>
              <w:t>4.27.395</w:t>
            </w:r>
            <w:r w:rsidR="00D74822" w:rsidRPr="00586F31">
              <w:rPr>
                <w:rStyle w:val="a5"/>
                <w:rFonts w:hint="eastAsia"/>
                <w:noProof/>
              </w:rPr>
              <w:t xml:space="preserve"> 车辆识别记录信息结构体</w:t>
            </w:r>
            <w:r w:rsidR="00D74822">
              <w:rPr>
                <w:noProof/>
                <w:webHidden/>
              </w:rPr>
              <w:tab/>
            </w:r>
            <w:r w:rsidR="00D74822">
              <w:rPr>
                <w:noProof/>
                <w:webHidden/>
              </w:rPr>
              <w:fldChar w:fldCharType="begin"/>
            </w:r>
            <w:r w:rsidR="00D74822">
              <w:rPr>
                <w:noProof/>
                <w:webHidden/>
              </w:rPr>
              <w:instrText xml:space="preserve"> PAGEREF _Toc88647821 \h </w:instrText>
            </w:r>
            <w:r w:rsidR="00D74822">
              <w:rPr>
                <w:noProof/>
                <w:webHidden/>
              </w:rPr>
            </w:r>
            <w:r w:rsidR="00D74822">
              <w:rPr>
                <w:noProof/>
                <w:webHidden/>
              </w:rPr>
              <w:fldChar w:fldCharType="separate"/>
            </w:r>
            <w:r w:rsidR="00D74822">
              <w:rPr>
                <w:noProof/>
                <w:webHidden/>
              </w:rPr>
              <w:t>984</w:t>
            </w:r>
            <w:r w:rsidR="00D74822">
              <w:rPr>
                <w:noProof/>
                <w:webHidden/>
              </w:rPr>
              <w:fldChar w:fldCharType="end"/>
            </w:r>
          </w:hyperlink>
        </w:p>
        <w:p w14:paraId="2312683C" w14:textId="77777777" w:rsidR="00D74822" w:rsidRDefault="00E02404">
          <w:pPr>
            <w:pStyle w:val="31"/>
            <w:tabs>
              <w:tab w:val="right" w:leader="dot" w:pos="10456"/>
            </w:tabs>
            <w:rPr>
              <w:noProof/>
            </w:rPr>
          </w:pPr>
          <w:hyperlink w:anchor="_Toc88647822" w:history="1">
            <w:r w:rsidR="00D74822" w:rsidRPr="00586F31">
              <w:rPr>
                <w:rStyle w:val="a5"/>
                <w:noProof/>
              </w:rPr>
              <w:t>4.27.396</w:t>
            </w:r>
            <w:r w:rsidR="00D74822" w:rsidRPr="00586F31">
              <w:rPr>
                <w:rStyle w:val="a5"/>
                <w:rFonts w:hint="eastAsia"/>
                <w:noProof/>
              </w:rPr>
              <w:t xml:space="preserve"> 车牌信息结构体</w:t>
            </w:r>
            <w:r w:rsidR="00D74822">
              <w:rPr>
                <w:noProof/>
                <w:webHidden/>
              </w:rPr>
              <w:tab/>
            </w:r>
            <w:r w:rsidR="00D74822">
              <w:rPr>
                <w:noProof/>
                <w:webHidden/>
              </w:rPr>
              <w:fldChar w:fldCharType="begin"/>
            </w:r>
            <w:r w:rsidR="00D74822">
              <w:rPr>
                <w:noProof/>
                <w:webHidden/>
              </w:rPr>
              <w:instrText xml:space="preserve"> PAGEREF _Toc88647822 \h </w:instrText>
            </w:r>
            <w:r w:rsidR="00D74822">
              <w:rPr>
                <w:noProof/>
                <w:webHidden/>
              </w:rPr>
            </w:r>
            <w:r w:rsidR="00D74822">
              <w:rPr>
                <w:noProof/>
                <w:webHidden/>
              </w:rPr>
              <w:fldChar w:fldCharType="separate"/>
            </w:r>
            <w:r w:rsidR="00D74822">
              <w:rPr>
                <w:noProof/>
                <w:webHidden/>
              </w:rPr>
              <w:t>985</w:t>
            </w:r>
            <w:r w:rsidR="00D74822">
              <w:rPr>
                <w:noProof/>
                <w:webHidden/>
              </w:rPr>
              <w:fldChar w:fldCharType="end"/>
            </w:r>
          </w:hyperlink>
        </w:p>
        <w:p w14:paraId="14357A66" w14:textId="77777777" w:rsidR="00D74822" w:rsidRDefault="00E02404">
          <w:pPr>
            <w:pStyle w:val="31"/>
            <w:tabs>
              <w:tab w:val="right" w:leader="dot" w:pos="10456"/>
            </w:tabs>
            <w:rPr>
              <w:noProof/>
            </w:rPr>
          </w:pPr>
          <w:hyperlink w:anchor="_Toc88647823" w:history="1">
            <w:r w:rsidR="00D74822" w:rsidRPr="00586F31">
              <w:rPr>
                <w:rStyle w:val="a5"/>
                <w:noProof/>
              </w:rPr>
              <w:t>4.27.397</w:t>
            </w:r>
            <w:r w:rsidR="00D74822" w:rsidRPr="00586F31">
              <w:rPr>
                <w:rStyle w:val="a5"/>
                <w:rFonts w:hint="eastAsia"/>
                <w:noProof/>
              </w:rPr>
              <w:t xml:space="preserve"> 订阅智能事件信息结构体</w:t>
            </w:r>
            <w:r w:rsidR="00D74822">
              <w:rPr>
                <w:noProof/>
                <w:webHidden/>
              </w:rPr>
              <w:tab/>
            </w:r>
            <w:r w:rsidR="00D74822">
              <w:rPr>
                <w:noProof/>
                <w:webHidden/>
              </w:rPr>
              <w:fldChar w:fldCharType="begin"/>
            </w:r>
            <w:r w:rsidR="00D74822">
              <w:rPr>
                <w:noProof/>
                <w:webHidden/>
              </w:rPr>
              <w:instrText xml:space="preserve"> PAGEREF _Toc88647823 \h </w:instrText>
            </w:r>
            <w:r w:rsidR="00D74822">
              <w:rPr>
                <w:noProof/>
                <w:webHidden/>
              </w:rPr>
            </w:r>
            <w:r w:rsidR="00D74822">
              <w:rPr>
                <w:noProof/>
                <w:webHidden/>
              </w:rPr>
              <w:fldChar w:fldCharType="separate"/>
            </w:r>
            <w:r w:rsidR="00D74822">
              <w:rPr>
                <w:noProof/>
                <w:webHidden/>
              </w:rPr>
              <w:t>986</w:t>
            </w:r>
            <w:r w:rsidR="00D74822">
              <w:rPr>
                <w:noProof/>
                <w:webHidden/>
              </w:rPr>
              <w:fldChar w:fldCharType="end"/>
            </w:r>
          </w:hyperlink>
        </w:p>
        <w:p w14:paraId="62A56229" w14:textId="77777777" w:rsidR="00D74822" w:rsidRDefault="00E02404">
          <w:pPr>
            <w:pStyle w:val="31"/>
            <w:tabs>
              <w:tab w:val="right" w:leader="dot" w:pos="10456"/>
            </w:tabs>
            <w:rPr>
              <w:noProof/>
            </w:rPr>
          </w:pPr>
          <w:hyperlink w:anchor="_Toc88647824" w:history="1">
            <w:r w:rsidR="00D74822" w:rsidRPr="00586F31">
              <w:rPr>
                <w:rStyle w:val="a5"/>
                <w:noProof/>
              </w:rPr>
              <w:t>4.27.398</w:t>
            </w:r>
            <w:r w:rsidR="00D74822" w:rsidRPr="00586F31">
              <w:rPr>
                <w:rStyle w:val="a5"/>
                <w:rFonts w:hint="eastAsia"/>
                <w:noProof/>
              </w:rPr>
              <w:t xml:space="preserve"> 智能事件信息结构体</w:t>
            </w:r>
            <w:r w:rsidR="00D74822">
              <w:rPr>
                <w:noProof/>
                <w:webHidden/>
              </w:rPr>
              <w:tab/>
            </w:r>
            <w:r w:rsidR="00D74822">
              <w:rPr>
                <w:noProof/>
                <w:webHidden/>
              </w:rPr>
              <w:fldChar w:fldCharType="begin"/>
            </w:r>
            <w:r w:rsidR="00D74822">
              <w:rPr>
                <w:noProof/>
                <w:webHidden/>
              </w:rPr>
              <w:instrText xml:space="preserve"> PAGEREF _Toc88647824 \h </w:instrText>
            </w:r>
            <w:r w:rsidR="00D74822">
              <w:rPr>
                <w:noProof/>
                <w:webHidden/>
              </w:rPr>
            </w:r>
            <w:r w:rsidR="00D74822">
              <w:rPr>
                <w:noProof/>
                <w:webHidden/>
              </w:rPr>
              <w:fldChar w:fldCharType="separate"/>
            </w:r>
            <w:r w:rsidR="00D74822">
              <w:rPr>
                <w:noProof/>
                <w:webHidden/>
              </w:rPr>
              <w:t>987</w:t>
            </w:r>
            <w:r w:rsidR="00D74822">
              <w:rPr>
                <w:noProof/>
                <w:webHidden/>
              </w:rPr>
              <w:fldChar w:fldCharType="end"/>
            </w:r>
          </w:hyperlink>
        </w:p>
        <w:p w14:paraId="7DB3A731" w14:textId="77777777" w:rsidR="00D74822" w:rsidRDefault="00E02404">
          <w:pPr>
            <w:pStyle w:val="31"/>
            <w:tabs>
              <w:tab w:val="right" w:leader="dot" w:pos="10456"/>
            </w:tabs>
            <w:rPr>
              <w:noProof/>
            </w:rPr>
          </w:pPr>
          <w:hyperlink w:anchor="_Toc88647825" w:history="1">
            <w:r w:rsidR="00D74822" w:rsidRPr="00586F31">
              <w:rPr>
                <w:rStyle w:val="a5"/>
                <w:noProof/>
              </w:rPr>
              <w:t>4.27.399 Lapi</w:t>
            </w:r>
            <w:r w:rsidR="00D74822" w:rsidRPr="00586F31">
              <w:rPr>
                <w:rStyle w:val="a5"/>
                <w:rFonts w:hint="eastAsia"/>
                <w:noProof/>
              </w:rPr>
              <w:t>告警订阅信息结构体</w:t>
            </w:r>
            <w:r w:rsidR="00D74822">
              <w:rPr>
                <w:noProof/>
                <w:webHidden/>
              </w:rPr>
              <w:tab/>
            </w:r>
            <w:r w:rsidR="00D74822">
              <w:rPr>
                <w:noProof/>
                <w:webHidden/>
              </w:rPr>
              <w:fldChar w:fldCharType="begin"/>
            </w:r>
            <w:r w:rsidR="00D74822">
              <w:rPr>
                <w:noProof/>
                <w:webHidden/>
              </w:rPr>
              <w:instrText xml:space="preserve"> PAGEREF _Toc88647825 \h </w:instrText>
            </w:r>
            <w:r w:rsidR="00D74822">
              <w:rPr>
                <w:noProof/>
                <w:webHidden/>
              </w:rPr>
            </w:r>
            <w:r w:rsidR="00D74822">
              <w:rPr>
                <w:noProof/>
                <w:webHidden/>
              </w:rPr>
              <w:fldChar w:fldCharType="separate"/>
            </w:r>
            <w:r w:rsidR="00D74822">
              <w:rPr>
                <w:noProof/>
                <w:webHidden/>
              </w:rPr>
              <w:t>988</w:t>
            </w:r>
            <w:r w:rsidR="00D74822">
              <w:rPr>
                <w:noProof/>
                <w:webHidden/>
              </w:rPr>
              <w:fldChar w:fldCharType="end"/>
            </w:r>
          </w:hyperlink>
        </w:p>
        <w:p w14:paraId="7021FD02" w14:textId="77777777" w:rsidR="00D74822" w:rsidRDefault="00E02404">
          <w:pPr>
            <w:pStyle w:val="31"/>
            <w:tabs>
              <w:tab w:val="right" w:leader="dot" w:pos="10456"/>
            </w:tabs>
            <w:rPr>
              <w:noProof/>
            </w:rPr>
          </w:pPr>
          <w:hyperlink w:anchor="_Toc88647826" w:history="1">
            <w:r w:rsidR="00D74822" w:rsidRPr="00586F31">
              <w:rPr>
                <w:rStyle w:val="a5"/>
                <w:noProof/>
              </w:rPr>
              <w:t>4.27.400</w:t>
            </w:r>
            <w:r w:rsidR="00D74822" w:rsidRPr="00586F31">
              <w:rPr>
                <w:rStyle w:val="a5"/>
                <w:rFonts w:hint="eastAsia"/>
                <w:noProof/>
              </w:rPr>
              <w:t xml:space="preserve"> 订阅信息成功返回信息结构体</w:t>
            </w:r>
            <w:r w:rsidR="00D74822">
              <w:rPr>
                <w:noProof/>
                <w:webHidden/>
              </w:rPr>
              <w:tab/>
            </w:r>
            <w:r w:rsidR="00D74822">
              <w:rPr>
                <w:noProof/>
                <w:webHidden/>
              </w:rPr>
              <w:fldChar w:fldCharType="begin"/>
            </w:r>
            <w:r w:rsidR="00D74822">
              <w:rPr>
                <w:noProof/>
                <w:webHidden/>
              </w:rPr>
              <w:instrText xml:space="preserve"> PAGEREF _Toc88647826 \h </w:instrText>
            </w:r>
            <w:r w:rsidR="00D74822">
              <w:rPr>
                <w:noProof/>
                <w:webHidden/>
              </w:rPr>
            </w:r>
            <w:r w:rsidR="00D74822">
              <w:rPr>
                <w:noProof/>
                <w:webHidden/>
              </w:rPr>
              <w:fldChar w:fldCharType="separate"/>
            </w:r>
            <w:r w:rsidR="00D74822">
              <w:rPr>
                <w:noProof/>
                <w:webHidden/>
              </w:rPr>
              <w:t>989</w:t>
            </w:r>
            <w:r w:rsidR="00D74822">
              <w:rPr>
                <w:noProof/>
                <w:webHidden/>
              </w:rPr>
              <w:fldChar w:fldCharType="end"/>
            </w:r>
          </w:hyperlink>
        </w:p>
        <w:p w14:paraId="62F41974" w14:textId="77777777" w:rsidR="00D74822" w:rsidRDefault="00E02404">
          <w:pPr>
            <w:pStyle w:val="31"/>
            <w:tabs>
              <w:tab w:val="right" w:leader="dot" w:pos="10456"/>
            </w:tabs>
            <w:rPr>
              <w:noProof/>
            </w:rPr>
          </w:pPr>
          <w:hyperlink w:anchor="_Toc88647827" w:history="1">
            <w:r w:rsidR="00D74822" w:rsidRPr="00586F31">
              <w:rPr>
                <w:rStyle w:val="a5"/>
                <w:noProof/>
              </w:rPr>
              <w:t>4.27.401</w:t>
            </w:r>
            <w:r w:rsidR="00D74822" w:rsidRPr="00586F31">
              <w:rPr>
                <w:rStyle w:val="a5"/>
                <w:rFonts w:hint="eastAsia"/>
                <w:noProof/>
              </w:rPr>
              <w:t xml:space="preserve"> 告警记录返回信息（人脸识别和车牌识别）结构体</w:t>
            </w:r>
            <w:r w:rsidR="00D74822">
              <w:rPr>
                <w:noProof/>
                <w:webHidden/>
              </w:rPr>
              <w:tab/>
            </w:r>
            <w:r w:rsidR="00D74822">
              <w:rPr>
                <w:noProof/>
                <w:webHidden/>
              </w:rPr>
              <w:fldChar w:fldCharType="begin"/>
            </w:r>
            <w:r w:rsidR="00D74822">
              <w:rPr>
                <w:noProof/>
                <w:webHidden/>
              </w:rPr>
              <w:instrText xml:space="preserve"> PAGEREF _Toc88647827 \h </w:instrText>
            </w:r>
            <w:r w:rsidR="00D74822">
              <w:rPr>
                <w:noProof/>
                <w:webHidden/>
              </w:rPr>
            </w:r>
            <w:r w:rsidR="00D74822">
              <w:rPr>
                <w:noProof/>
                <w:webHidden/>
              </w:rPr>
              <w:fldChar w:fldCharType="separate"/>
            </w:r>
            <w:r w:rsidR="00D74822">
              <w:rPr>
                <w:noProof/>
                <w:webHidden/>
              </w:rPr>
              <w:t>990</w:t>
            </w:r>
            <w:r w:rsidR="00D74822">
              <w:rPr>
                <w:noProof/>
                <w:webHidden/>
              </w:rPr>
              <w:fldChar w:fldCharType="end"/>
            </w:r>
          </w:hyperlink>
        </w:p>
        <w:p w14:paraId="49816E5A" w14:textId="77777777" w:rsidR="00D74822" w:rsidRDefault="00E02404">
          <w:pPr>
            <w:pStyle w:val="31"/>
            <w:tabs>
              <w:tab w:val="right" w:leader="dot" w:pos="10456"/>
            </w:tabs>
            <w:rPr>
              <w:noProof/>
            </w:rPr>
          </w:pPr>
          <w:hyperlink w:anchor="_Toc88647828" w:history="1">
            <w:r w:rsidR="00D74822" w:rsidRPr="00586F31">
              <w:rPr>
                <w:rStyle w:val="a5"/>
                <w:noProof/>
              </w:rPr>
              <w:t>4.27.402</w:t>
            </w:r>
            <w:r w:rsidR="00D74822" w:rsidRPr="00586F31">
              <w:rPr>
                <w:rStyle w:val="a5"/>
                <w:rFonts w:hint="eastAsia"/>
                <w:noProof/>
              </w:rPr>
              <w:t xml:space="preserve"> 停车场出入口信息列表结构体</w:t>
            </w:r>
            <w:r w:rsidR="00D74822">
              <w:rPr>
                <w:noProof/>
                <w:webHidden/>
              </w:rPr>
              <w:tab/>
            </w:r>
            <w:r w:rsidR="00D74822">
              <w:rPr>
                <w:noProof/>
                <w:webHidden/>
              </w:rPr>
              <w:fldChar w:fldCharType="begin"/>
            </w:r>
            <w:r w:rsidR="00D74822">
              <w:rPr>
                <w:noProof/>
                <w:webHidden/>
              </w:rPr>
              <w:instrText xml:space="preserve"> PAGEREF _Toc88647828 \h </w:instrText>
            </w:r>
            <w:r w:rsidR="00D74822">
              <w:rPr>
                <w:noProof/>
                <w:webHidden/>
              </w:rPr>
            </w:r>
            <w:r w:rsidR="00D74822">
              <w:rPr>
                <w:noProof/>
                <w:webHidden/>
              </w:rPr>
              <w:fldChar w:fldCharType="separate"/>
            </w:r>
            <w:r w:rsidR="00D74822">
              <w:rPr>
                <w:noProof/>
                <w:webHidden/>
              </w:rPr>
              <w:t>990</w:t>
            </w:r>
            <w:r w:rsidR="00D74822">
              <w:rPr>
                <w:noProof/>
                <w:webHidden/>
              </w:rPr>
              <w:fldChar w:fldCharType="end"/>
            </w:r>
          </w:hyperlink>
        </w:p>
        <w:p w14:paraId="05734C2A" w14:textId="77777777" w:rsidR="00D74822" w:rsidRDefault="00E02404">
          <w:pPr>
            <w:pStyle w:val="31"/>
            <w:tabs>
              <w:tab w:val="right" w:leader="dot" w:pos="10456"/>
            </w:tabs>
            <w:rPr>
              <w:noProof/>
            </w:rPr>
          </w:pPr>
          <w:hyperlink w:anchor="_Toc88647829" w:history="1">
            <w:r w:rsidR="00D74822" w:rsidRPr="00586F31">
              <w:rPr>
                <w:rStyle w:val="a5"/>
                <w:noProof/>
              </w:rPr>
              <w:t>4.27.403</w:t>
            </w:r>
            <w:r w:rsidR="00D74822" w:rsidRPr="00586F31">
              <w:rPr>
                <w:rStyle w:val="a5"/>
                <w:rFonts w:hint="eastAsia"/>
                <w:noProof/>
              </w:rPr>
              <w:t xml:space="preserve"> 停车场出入口信息结构体</w:t>
            </w:r>
            <w:r w:rsidR="00D74822">
              <w:rPr>
                <w:noProof/>
                <w:webHidden/>
              </w:rPr>
              <w:tab/>
            </w:r>
            <w:r w:rsidR="00D74822">
              <w:rPr>
                <w:noProof/>
                <w:webHidden/>
              </w:rPr>
              <w:fldChar w:fldCharType="begin"/>
            </w:r>
            <w:r w:rsidR="00D74822">
              <w:rPr>
                <w:noProof/>
                <w:webHidden/>
              </w:rPr>
              <w:instrText xml:space="preserve"> PAGEREF _Toc88647829 \h </w:instrText>
            </w:r>
            <w:r w:rsidR="00D74822">
              <w:rPr>
                <w:noProof/>
                <w:webHidden/>
              </w:rPr>
            </w:r>
            <w:r w:rsidR="00D74822">
              <w:rPr>
                <w:noProof/>
                <w:webHidden/>
              </w:rPr>
              <w:fldChar w:fldCharType="separate"/>
            </w:r>
            <w:r w:rsidR="00D74822">
              <w:rPr>
                <w:noProof/>
                <w:webHidden/>
              </w:rPr>
              <w:t>991</w:t>
            </w:r>
            <w:r w:rsidR="00D74822">
              <w:rPr>
                <w:noProof/>
                <w:webHidden/>
              </w:rPr>
              <w:fldChar w:fldCharType="end"/>
            </w:r>
          </w:hyperlink>
        </w:p>
        <w:p w14:paraId="333D9617" w14:textId="77777777" w:rsidR="00D74822" w:rsidRDefault="00E02404">
          <w:pPr>
            <w:pStyle w:val="31"/>
            <w:tabs>
              <w:tab w:val="right" w:leader="dot" w:pos="10456"/>
            </w:tabs>
            <w:rPr>
              <w:noProof/>
            </w:rPr>
          </w:pPr>
          <w:hyperlink w:anchor="_Toc88647830" w:history="1">
            <w:r w:rsidR="00D74822" w:rsidRPr="00586F31">
              <w:rPr>
                <w:rStyle w:val="a5"/>
                <w:noProof/>
              </w:rPr>
              <w:t>4.27.404</w:t>
            </w:r>
            <w:r w:rsidR="00D74822" w:rsidRPr="00586F31">
              <w:rPr>
                <w:rStyle w:val="a5"/>
                <w:rFonts w:hint="eastAsia"/>
                <w:noProof/>
              </w:rPr>
              <w:t xml:space="preserve"> 停车场信息列表结构体</w:t>
            </w:r>
            <w:r w:rsidR="00D74822">
              <w:rPr>
                <w:noProof/>
                <w:webHidden/>
              </w:rPr>
              <w:tab/>
            </w:r>
            <w:r w:rsidR="00D74822">
              <w:rPr>
                <w:noProof/>
                <w:webHidden/>
              </w:rPr>
              <w:fldChar w:fldCharType="begin"/>
            </w:r>
            <w:r w:rsidR="00D74822">
              <w:rPr>
                <w:noProof/>
                <w:webHidden/>
              </w:rPr>
              <w:instrText xml:space="preserve"> PAGEREF _Toc88647830 \h </w:instrText>
            </w:r>
            <w:r w:rsidR="00D74822">
              <w:rPr>
                <w:noProof/>
                <w:webHidden/>
              </w:rPr>
            </w:r>
            <w:r w:rsidR="00D74822">
              <w:rPr>
                <w:noProof/>
                <w:webHidden/>
              </w:rPr>
              <w:fldChar w:fldCharType="separate"/>
            </w:r>
            <w:r w:rsidR="00D74822">
              <w:rPr>
                <w:noProof/>
                <w:webHidden/>
              </w:rPr>
              <w:t>992</w:t>
            </w:r>
            <w:r w:rsidR="00D74822">
              <w:rPr>
                <w:noProof/>
                <w:webHidden/>
              </w:rPr>
              <w:fldChar w:fldCharType="end"/>
            </w:r>
          </w:hyperlink>
        </w:p>
        <w:p w14:paraId="5CB3B7FC" w14:textId="77777777" w:rsidR="00D74822" w:rsidRDefault="00E02404">
          <w:pPr>
            <w:pStyle w:val="31"/>
            <w:tabs>
              <w:tab w:val="right" w:leader="dot" w:pos="10456"/>
            </w:tabs>
            <w:rPr>
              <w:noProof/>
            </w:rPr>
          </w:pPr>
          <w:hyperlink w:anchor="_Toc88647831" w:history="1">
            <w:r w:rsidR="00D74822" w:rsidRPr="00586F31">
              <w:rPr>
                <w:rStyle w:val="a5"/>
                <w:noProof/>
              </w:rPr>
              <w:t>4.27.405</w:t>
            </w:r>
            <w:r w:rsidR="00D74822" w:rsidRPr="00586F31">
              <w:rPr>
                <w:rStyle w:val="a5"/>
                <w:rFonts w:hint="eastAsia"/>
                <w:noProof/>
              </w:rPr>
              <w:t xml:space="preserve"> 停车场信息结构体</w:t>
            </w:r>
            <w:r w:rsidR="00D74822">
              <w:rPr>
                <w:noProof/>
                <w:webHidden/>
              </w:rPr>
              <w:tab/>
            </w:r>
            <w:r w:rsidR="00D74822">
              <w:rPr>
                <w:noProof/>
                <w:webHidden/>
              </w:rPr>
              <w:fldChar w:fldCharType="begin"/>
            </w:r>
            <w:r w:rsidR="00D74822">
              <w:rPr>
                <w:noProof/>
                <w:webHidden/>
              </w:rPr>
              <w:instrText xml:space="preserve"> PAGEREF _Toc88647831 \h </w:instrText>
            </w:r>
            <w:r w:rsidR="00D74822">
              <w:rPr>
                <w:noProof/>
                <w:webHidden/>
              </w:rPr>
            </w:r>
            <w:r w:rsidR="00D74822">
              <w:rPr>
                <w:noProof/>
                <w:webHidden/>
              </w:rPr>
              <w:fldChar w:fldCharType="separate"/>
            </w:r>
            <w:r w:rsidR="00D74822">
              <w:rPr>
                <w:noProof/>
                <w:webHidden/>
              </w:rPr>
              <w:t>993</w:t>
            </w:r>
            <w:r w:rsidR="00D74822">
              <w:rPr>
                <w:noProof/>
                <w:webHidden/>
              </w:rPr>
              <w:fldChar w:fldCharType="end"/>
            </w:r>
          </w:hyperlink>
        </w:p>
        <w:p w14:paraId="75A63142" w14:textId="77777777" w:rsidR="00D74822" w:rsidRDefault="00E02404">
          <w:pPr>
            <w:pStyle w:val="31"/>
            <w:tabs>
              <w:tab w:val="right" w:leader="dot" w:pos="10456"/>
            </w:tabs>
            <w:rPr>
              <w:noProof/>
            </w:rPr>
          </w:pPr>
          <w:hyperlink w:anchor="_Toc88647832" w:history="1">
            <w:r w:rsidR="00D74822" w:rsidRPr="00586F31">
              <w:rPr>
                <w:rStyle w:val="a5"/>
                <w:noProof/>
              </w:rPr>
              <w:t>4.27.406</w:t>
            </w:r>
            <w:r w:rsidR="00D74822" w:rsidRPr="00586F31">
              <w:rPr>
                <w:rStyle w:val="a5"/>
                <w:rFonts w:hint="eastAsia"/>
                <w:noProof/>
              </w:rPr>
              <w:t xml:space="preserve"> 停车场出入口</w:t>
            </w:r>
            <w:r w:rsidR="00D74822" w:rsidRPr="00586F31">
              <w:rPr>
                <w:rStyle w:val="a5"/>
                <w:noProof/>
              </w:rPr>
              <w:t>ID</w:t>
            </w:r>
            <w:r w:rsidR="00D74822" w:rsidRPr="00586F31">
              <w:rPr>
                <w:rStyle w:val="a5"/>
                <w:rFonts w:hint="eastAsia"/>
                <w:noProof/>
              </w:rPr>
              <w:t>结构体</w:t>
            </w:r>
            <w:r w:rsidR="00D74822">
              <w:rPr>
                <w:noProof/>
                <w:webHidden/>
              </w:rPr>
              <w:tab/>
            </w:r>
            <w:r w:rsidR="00D74822">
              <w:rPr>
                <w:noProof/>
                <w:webHidden/>
              </w:rPr>
              <w:fldChar w:fldCharType="begin"/>
            </w:r>
            <w:r w:rsidR="00D74822">
              <w:rPr>
                <w:noProof/>
                <w:webHidden/>
              </w:rPr>
              <w:instrText xml:space="preserve"> PAGEREF _Toc88647832 \h </w:instrText>
            </w:r>
            <w:r w:rsidR="00D74822">
              <w:rPr>
                <w:noProof/>
                <w:webHidden/>
              </w:rPr>
            </w:r>
            <w:r w:rsidR="00D74822">
              <w:rPr>
                <w:noProof/>
                <w:webHidden/>
              </w:rPr>
              <w:fldChar w:fldCharType="separate"/>
            </w:r>
            <w:r w:rsidR="00D74822">
              <w:rPr>
                <w:noProof/>
                <w:webHidden/>
              </w:rPr>
              <w:t>994</w:t>
            </w:r>
            <w:r w:rsidR="00D74822">
              <w:rPr>
                <w:noProof/>
                <w:webHidden/>
              </w:rPr>
              <w:fldChar w:fldCharType="end"/>
            </w:r>
          </w:hyperlink>
        </w:p>
        <w:p w14:paraId="03BCB4B4" w14:textId="77777777" w:rsidR="00D74822" w:rsidRDefault="00E02404">
          <w:pPr>
            <w:pStyle w:val="31"/>
            <w:tabs>
              <w:tab w:val="right" w:leader="dot" w:pos="10456"/>
            </w:tabs>
            <w:rPr>
              <w:noProof/>
            </w:rPr>
          </w:pPr>
          <w:hyperlink w:anchor="_Toc88647833" w:history="1">
            <w:r w:rsidR="00D74822" w:rsidRPr="00586F31">
              <w:rPr>
                <w:rStyle w:val="a5"/>
                <w:noProof/>
              </w:rPr>
              <w:t>4.27.407</w:t>
            </w:r>
            <w:r w:rsidR="00D74822" w:rsidRPr="00586F31">
              <w:rPr>
                <w:rStyle w:val="a5"/>
                <w:rFonts w:hint="eastAsia"/>
                <w:noProof/>
              </w:rPr>
              <w:t xml:space="preserve"> 车道信息列表结构体</w:t>
            </w:r>
            <w:r w:rsidR="00D74822">
              <w:rPr>
                <w:noProof/>
                <w:webHidden/>
              </w:rPr>
              <w:tab/>
            </w:r>
            <w:r w:rsidR="00D74822">
              <w:rPr>
                <w:noProof/>
                <w:webHidden/>
              </w:rPr>
              <w:fldChar w:fldCharType="begin"/>
            </w:r>
            <w:r w:rsidR="00D74822">
              <w:rPr>
                <w:noProof/>
                <w:webHidden/>
              </w:rPr>
              <w:instrText xml:space="preserve"> PAGEREF _Toc88647833 \h </w:instrText>
            </w:r>
            <w:r w:rsidR="00D74822">
              <w:rPr>
                <w:noProof/>
                <w:webHidden/>
              </w:rPr>
            </w:r>
            <w:r w:rsidR="00D74822">
              <w:rPr>
                <w:noProof/>
                <w:webHidden/>
              </w:rPr>
              <w:fldChar w:fldCharType="separate"/>
            </w:r>
            <w:r w:rsidR="00D74822">
              <w:rPr>
                <w:noProof/>
                <w:webHidden/>
              </w:rPr>
              <w:t>995</w:t>
            </w:r>
            <w:r w:rsidR="00D74822">
              <w:rPr>
                <w:noProof/>
                <w:webHidden/>
              </w:rPr>
              <w:fldChar w:fldCharType="end"/>
            </w:r>
          </w:hyperlink>
        </w:p>
        <w:p w14:paraId="796D1D73" w14:textId="77777777" w:rsidR="00D74822" w:rsidRDefault="00E02404">
          <w:pPr>
            <w:pStyle w:val="31"/>
            <w:tabs>
              <w:tab w:val="right" w:leader="dot" w:pos="10456"/>
            </w:tabs>
            <w:rPr>
              <w:noProof/>
            </w:rPr>
          </w:pPr>
          <w:hyperlink w:anchor="_Toc88647834" w:history="1">
            <w:r w:rsidR="00D74822" w:rsidRPr="00586F31">
              <w:rPr>
                <w:rStyle w:val="a5"/>
                <w:noProof/>
              </w:rPr>
              <w:t>4.27.408</w:t>
            </w:r>
            <w:r w:rsidR="00D74822" w:rsidRPr="00586F31">
              <w:rPr>
                <w:rStyle w:val="a5"/>
                <w:rFonts w:hint="eastAsia"/>
                <w:noProof/>
              </w:rPr>
              <w:t xml:space="preserve"> 车道信息结构体</w:t>
            </w:r>
            <w:r w:rsidR="00D74822">
              <w:rPr>
                <w:noProof/>
                <w:webHidden/>
              </w:rPr>
              <w:tab/>
            </w:r>
            <w:r w:rsidR="00D74822">
              <w:rPr>
                <w:noProof/>
                <w:webHidden/>
              </w:rPr>
              <w:fldChar w:fldCharType="begin"/>
            </w:r>
            <w:r w:rsidR="00D74822">
              <w:rPr>
                <w:noProof/>
                <w:webHidden/>
              </w:rPr>
              <w:instrText xml:space="preserve"> PAGEREF _Toc88647834 \h </w:instrText>
            </w:r>
            <w:r w:rsidR="00D74822">
              <w:rPr>
                <w:noProof/>
                <w:webHidden/>
              </w:rPr>
            </w:r>
            <w:r w:rsidR="00D74822">
              <w:rPr>
                <w:noProof/>
                <w:webHidden/>
              </w:rPr>
              <w:fldChar w:fldCharType="separate"/>
            </w:r>
            <w:r w:rsidR="00D74822">
              <w:rPr>
                <w:noProof/>
                <w:webHidden/>
              </w:rPr>
              <w:t>995</w:t>
            </w:r>
            <w:r w:rsidR="00D74822">
              <w:rPr>
                <w:noProof/>
                <w:webHidden/>
              </w:rPr>
              <w:fldChar w:fldCharType="end"/>
            </w:r>
          </w:hyperlink>
        </w:p>
        <w:p w14:paraId="6A0FD097" w14:textId="77777777" w:rsidR="00D74822" w:rsidRDefault="00E02404">
          <w:pPr>
            <w:pStyle w:val="31"/>
            <w:tabs>
              <w:tab w:val="right" w:leader="dot" w:pos="10456"/>
            </w:tabs>
            <w:rPr>
              <w:noProof/>
            </w:rPr>
          </w:pPr>
          <w:hyperlink w:anchor="_Toc88647835" w:history="1">
            <w:r w:rsidR="00D74822" w:rsidRPr="00586F31">
              <w:rPr>
                <w:rStyle w:val="a5"/>
                <w:noProof/>
              </w:rPr>
              <w:t>4.27.409</w:t>
            </w:r>
            <w:r w:rsidR="00D74822" w:rsidRPr="00586F31">
              <w:rPr>
                <w:rStyle w:val="a5"/>
                <w:rFonts w:hint="eastAsia"/>
                <w:noProof/>
              </w:rPr>
              <w:t xml:space="preserve"> 自定义时间段结构体</w:t>
            </w:r>
            <w:r w:rsidR="00D74822">
              <w:rPr>
                <w:noProof/>
                <w:webHidden/>
              </w:rPr>
              <w:tab/>
            </w:r>
            <w:r w:rsidR="00D74822">
              <w:rPr>
                <w:noProof/>
                <w:webHidden/>
              </w:rPr>
              <w:fldChar w:fldCharType="begin"/>
            </w:r>
            <w:r w:rsidR="00D74822">
              <w:rPr>
                <w:noProof/>
                <w:webHidden/>
              </w:rPr>
              <w:instrText xml:space="preserve"> PAGEREF _Toc88647835 \h </w:instrText>
            </w:r>
            <w:r w:rsidR="00D74822">
              <w:rPr>
                <w:noProof/>
                <w:webHidden/>
              </w:rPr>
            </w:r>
            <w:r w:rsidR="00D74822">
              <w:rPr>
                <w:noProof/>
                <w:webHidden/>
              </w:rPr>
              <w:fldChar w:fldCharType="separate"/>
            </w:r>
            <w:r w:rsidR="00D74822">
              <w:rPr>
                <w:noProof/>
                <w:webHidden/>
              </w:rPr>
              <w:t>997</w:t>
            </w:r>
            <w:r w:rsidR="00D74822">
              <w:rPr>
                <w:noProof/>
                <w:webHidden/>
              </w:rPr>
              <w:fldChar w:fldCharType="end"/>
            </w:r>
          </w:hyperlink>
        </w:p>
        <w:p w14:paraId="7BC22EF5" w14:textId="77777777" w:rsidR="00D74822" w:rsidRDefault="00E02404">
          <w:pPr>
            <w:pStyle w:val="31"/>
            <w:tabs>
              <w:tab w:val="right" w:leader="dot" w:pos="10456"/>
            </w:tabs>
            <w:rPr>
              <w:noProof/>
            </w:rPr>
          </w:pPr>
          <w:hyperlink w:anchor="_Toc88647836" w:history="1">
            <w:r w:rsidR="00D74822" w:rsidRPr="00586F31">
              <w:rPr>
                <w:rStyle w:val="a5"/>
                <w:noProof/>
              </w:rPr>
              <w:t>4.27.410</w:t>
            </w:r>
            <w:r w:rsidR="00D74822" w:rsidRPr="00586F31">
              <w:rPr>
                <w:rStyle w:val="a5"/>
                <w:rFonts w:hint="eastAsia"/>
                <w:noProof/>
              </w:rPr>
              <w:t xml:space="preserve"> 车辆放行信息结构体</w:t>
            </w:r>
            <w:r w:rsidR="00D74822">
              <w:rPr>
                <w:noProof/>
                <w:webHidden/>
              </w:rPr>
              <w:tab/>
            </w:r>
            <w:r w:rsidR="00D74822">
              <w:rPr>
                <w:noProof/>
                <w:webHidden/>
              </w:rPr>
              <w:fldChar w:fldCharType="begin"/>
            </w:r>
            <w:r w:rsidR="00D74822">
              <w:rPr>
                <w:noProof/>
                <w:webHidden/>
              </w:rPr>
              <w:instrText xml:space="preserve"> PAGEREF _Toc88647836 \h </w:instrText>
            </w:r>
            <w:r w:rsidR="00D74822">
              <w:rPr>
                <w:noProof/>
                <w:webHidden/>
              </w:rPr>
            </w:r>
            <w:r w:rsidR="00D74822">
              <w:rPr>
                <w:noProof/>
                <w:webHidden/>
              </w:rPr>
              <w:fldChar w:fldCharType="separate"/>
            </w:r>
            <w:r w:rsidR="00D74822">
              <w:rPr>
                <w:noProof/>
                <w:webHidden/>
              </w:rPr>
              <w:t>997</w:t>
            </w:r>
            <w:r w:rsidR="00D74822">
              <w:rPr>
                <w:noProof/>
                <w:webHidden/>
              </w:rPr>
              <w:fldChar w:fldCharType="end"/>
            </w:r>
          </w:hyperlink>
        </w:p>
        <w:p w14:paraId="639061BE" w14:textId="77777777" w:rsidR="00D74822" w:rsidRDefault="00E02404">
          <w:pPr>
            <w:pStyle w:val="31"/>
            <w:tabs>
              <w:tab w:val="right" w:leader="dot" w:pos="10456"/>
            </w:tabs>
            <w:rPr>
              <w:noProof/>
            </w:rPr>
          </w:pPr>
          <w:hyperlink w:anchor="_Toc88647837" w:history="1">
            <w:r w:rsidR="00D74822" w:rsidRPr="00586F31">
              <w:rPr>
                <w:rStyle w:val="a5"/>
                <w:noProof/>
              </w:rPr>
              <w:t>4.27.411</w:t>
            </w:r>
            <w:r w:rsidR="00D74822" w:rsidRPr="00586F31">
              <w:rPr>
                <w:rStyle w:val="a5"/>
                <w:rFonts w:hint="eastAsia"/>
                <w:noProof/>
              </w:rPr>
              <w:t xml:space="preserve"> 停车场支付订单信息结构体</w:t>
            </w:r>
            <w:r w:rsidR="00D74822">
              <w:rPr>
                <w:noProof/>
                <w:webHidden/>
              </w:rPr>
              <w:tab/>
            </w:r>
            <w:r w:rsidR="00D74822">
              <w:rPr>
                <w:noProof/>
                <w:webHidden/>
              </w:rPr>
              <w:fldChar w:fldCharType="begin"/>
            </w:r>
            <w:r w:rsidR="00D74822">
              <w:rPr>
                <w:noProof/>
                <w:webHidden/>
              </w:rPr>
              <w:instrText xml:space="preserve"> PAGEREF _Toc88647837 \h </w:instrText>
            </w:r>
            <w:r w:rsidR="00D74822">
              <w:rPr>
                <w:noProof/>
                <w:webHidden/>
              </w:rPr>
            </w:r>
            <w:r w:rsidR="00D74822">
              <w:rPr>
                <w:noProof/>
                <w:webHidden/>
              </w:rPr>
              <w:fldChar w:fldCharType="separate"/>
            </w:r>
            <w:r w:rsidR="00D74822">
              <w:rPr>
                <w:noProof/>
                <w:webHidden/>
              </w:rPr>
              <w:t>998</w:t>
            </w:r>
            <w:r w:rsidR="00D74822">
              <w:rPr>
                <w:noProof/>
                <w:webHidden/>
              </w:rPr>
              <w:fldChar w:fldCharType="end"/>
            </w:r>
          </w:hyperlink>
        </w:p>
        <w:p w14:paraId="35028FDD" w14:textId="77777777" w:rsidR="00D74822" w:rsidRDefault="00E02404">
          <w:pPr>
            <w:pStyle w:val="31"/>
            <w:tabs>
              <w:tab w:val="right" w:leader="dot" w:pos="10456"/>
            </w:tabs>
            <w:rPr>
              <w:noProof/>
            </w:rPr>
          </w:pPr>
          <w:hyperlink w:anchor="_Toc88647838" w:history="1">
            <w:r w:rsidR="00D74822" w:rsidRPr="00586F31">
              <w:rPr>
                <w:rStyle w:val="a5"/>
                <w:noProof/>
              </w:rPr>
              <w:t>4.27.412</w:t>
            </w:r>
            <w:r w:rsidR="00D74822" w:rsidRPr="00586F31">
              <w:rPr>
                <w:rStyle w:val="a5"/>
                <w:rFonts w:hint="eastAsia"/>
                <w:noProof/>
              </w:rPr>
              <w:t xml:space="preserve"> 停车花费结构体</w:t>
            </w:r>
            <w:r w:rsidR="00D74822">
              <w:rPr>
                <w:noProof/>
                <w:webHidden/>
              </w:rPr>
              <w:tab/>
            </w:r>
            <w:r w:rsidR="00D74822">
              <w:rPr>
                <w:noProof/>
                <w:webHidden/>
              </w:rPr>
              <w:fldChar w:fldCharType="begin"/>
            </w:r>
            <w:r w:rsidR="00D74822">
              <w:rPr>
                <w:noProof/>
                <w:webHidden/>
              </w:rPr>
              <w:instrText xml:space="preserve"> PAGEREF _Toc88647838 \h </w:instrText>
            </w:r>
            <w:r w:rsidR="00D74822">
              <w:rPr>
                <w:noProof/>
                <w:webHidden/>
              </w:rPr>
            </w:r>
            <w:r w:rsidR="00D74822">
              <w:rPr>
                <w:noProof/>
                <w:webHidden/>
              </w:rPr>
              <w:fldChar w:fldCharType="separate"/>
            </w:r>
            <w:r w:rsidR="00D74822">
              <w:rPr>
                <w:noProof/>
                <w:webHidden/>
              </w:rPr>
              <w:t>999</w:t>
            </w:r>
            <w:r w:rsidR="00D74822">
              <w:rPr>
                <w:noProof/>
                <w:webHidden/>
              </w:rPr>
              <w:fldChar w:fldCharType="end"/>
            </w:r>
          </w:hyperlink>
        </w:p>
        <w:p w14:paraId="3E55E2F5" w14:textId="77777777" w:rsidR="00D74822" w:rsidRDefault="00E02404">
          <w:pPr>
            <w:pStyle w:val="31"/>
            <w:tabs>
              <w:tab w:val="right" w:leader="dot" w:pos="10456"/>
            </w:tabs>
            <w:rPr>
              <w:noProof/>
            </w:rPr>
          </w:pPr>
          <w:hyperlink w:anchor="_Toc88647839" w:history="1">
            <w:r w:rsidR="00D74822" w:rsidRPr="00586F31">
              <w:rPr>
                <w:rStyle w:val="a5"/>
                <w:noProof/>
              </w:rPr>
              <w:t>4.27.413</w:t>
            </w:r>
            <w:r w:rsidR="00D74822" w:rsidRPr="00586F31">
              <w:rPr>
                <w:rStyle w:val="a5"/>
                <w:rFonts w:hint="eastAsia"/>
                <w:noProof/>
              </w:rPr>
              <w:t xml:space="preserve"> 停车场事件信息结构体</w:t>
            </w:r>
            <w:r w:rsidR="00D74822">
              <w:rPr>
                <w:noProof/>
                <w:webHidden/>
              </w:rPr>
              <w:tab/>
            </w:r>
            <w:r w:rsidR="00D74822">
              <w:rPr>
                <w:noProof/>
                <w:webHidden/>
              </w:rPr>
              <w:fldChar w:fldCharType="begin"/>
            </w:r>
            <w:r w:rsidR="00D74822">
              <w:rPr>
                <w:noProof/>
                <w:webHidden/>
              </w:rPr>
              <w:instrText xml:space="preserve"> PAGEREF _Toc88647839 \h </w:instrText>
            </w:r>
            <w:r w:rsidR="00D74822">
              <w:rPr>
                <w:noProof/>
                <w:webHidden/>
              </w:rPr>
            </w:r>
            <w:r w:rsidR="00D74822">
              <w:rPr>
                <w:noProof/>
                <w:webHidden/>
              </w:rPr>
              <w:fldChar w:fldCharType="separate"/>
            </w:r>
            <w:r w:rsidR="00D74822">
              <w:rPr>
                <w:noProof/>
                <w:webHidden/>
              </w:rPr>
              <w:t>1000</w:t>
            </w:r>
            <w:r w:rsidR="00D74822">
              <w:rPr>
                <w:noProof/>
                <w:webHidden/>
              </w:rPr>
              <w:fldChar w:fldCharType="end"/>
            </w:r>
          </w:hyperlink>
        </w:p>
        <w:p w14:paraId="7FF0AA64" w14:textId="77777777" w:rsidR="00D74822" w:rsidRDefault="00E02404">
          <w:pPr>
            <w:pStyle w:val="31"/>
            <w:tabs>
              <w:tab w:val="right" w:leader="dot" w:pos="10456"/>
            </w:tabs>
            <w:rPr>
              <w:noProof/>
            </w:rPr>
          </w:pPr>
          <w:hyperlink w:anchor="_Toc88647840" w:history="1">
            <w:r w:rsidR="00D74822" w:rsidRPr="00586F31">
              <w:rPr>
                <w:rStyle w:val="a5"/>
                <w:noProof/>
              </w:rPr>
              <w:t>4.27.414</w:t>
            </w:r>
            <w:r w:rsidR="00D74822" w:rsidRPr="00586F31">
              <w:rPr>
                <w:rStyle w:val="a5"/>
                <w:rFonts w:hint="eastAsia"/>
                <w:noProof/>
              </w:rPr>
              <w:t xml:space="preserve"> 入场车辆抓拍信息结构体</w:t>
            </w:r>
            <w:r w:rsidR="00D74822">
              <w:rPr>
                <w:noProof/>
                <w:webHidden/>
              </w:rPr>
              <w:tab/>
            </w:r>
            <w:r w:rsidR="00D74822">
              <w:rPr>
                <w:noProof/>
                <w:webHidden/>
              </w:rPr>
              <w:fldChar w:fldCharType="begin"/>
            </w:r>
            <w:r w:rsidR="00D74822">
              <w:rPr>
                <w:noProof/>
                <w:webHidden/>
              </w:rPr>
              <w:instrText xml:space="preserve"> PAGEREF _Toc88647840 \h </w:instrText>
            </w:r>
            <w:r w:rsidR="00D74822">
              <w:rPr>
                <w:noProof/>
                <w:webHidden/>
              </w:rPr>
            </w:r>
            <w:r w:rsidR="00D74822">
              <w:rPr>
                <w:noProof/>
                <w:webHidden/>
              </w:rPr>
              <w:fldChar w:fldCharType="separate"/>
            </w:r>
            <w:r w:rsidR="00D74822">
              <w:rPr>
                <w:noProof/>
                <w:webHidden/>
              </w:rPr>
              <w:t>1002</w:t>
            </w:r>
            <w:r w:rsidR="00D74822">
              <w:rPr>
                <w:noProof/>
                <w:webHidden/>
              </w:rPr>
              <w:fldChar w:fldCharType="end"/>
            </w:r>
          </w:hyperlink>
        </w:p>
        <w:p w14:paraId="4EC5B2EA" w14:textId="77777777" w:rsidR="00D74822" w:rsidRDefault="00E02404">
          <w:pPr>
            <w:pStyle w:val="31"/>
            <w:tabs>
              <w:tab w:val="right" w:leader="dot" w:pos="10456"/>
            </w:tabs>
            <w:rPr>
              <w:noProof/>
            </w:rPr>
          </w:pPr>
          <w:hyperlink w:anchor="_Toc88647841" w:history="1">
            <w:r w:rsidR="00D74822" w:rsidRPr="00586F31">
              <w:rPr>
                <w:rStyle w:val="a5"/>
                <w:noProof/>
              </w:rPr>
              <w:t>4.27.415</w:t>
            </w:r>
            <w:r w:rsidR="00D74822" w:rsidRPr="00586F31">
              <w:rPr>
                <w:rStyle w:val="a5"/>
                <w:rFonts w:hint="eastAsia"/>
                <w:noProof/>
              </w:rPr>
              <w:t xml:space="preserve"> 出场车辆抓拍信息结构体</w:t>
            </w:r>
            <w:r w:rsidR="00D74822">
              <w:rPr>
                <w:noProof/>
                <w:webHidden/>
              </w:rPr>
              <w:tab/>
            </w:r>
            <w:r w:rsidR="00D74822">
              <w:rPr>
                <w:noProof/>
                <w:webHidden/>
              </w:rPr>
              <w:fldChar w:fldCharType="begin"/>
            </w:r>
            <w:r w:rsidR="00D74822">
              <w:rPr>
                <w:noProof/>
                <w:webHidden/>
              </w:rPr>
              <w:instrText xml:space="preserve"> PAGEREF _Toc88647841 \h </w:instrText>
            </w:r>
            <w:r w:rsidR="00D74822">
              <w:rPr>
                <w:noProof/>
                <w:webHidden/>
              </w:rPr>
            </w:r>
            <w:r w:rsidR="00D74822">
              <w:rPr>
                <w:noProof/>
                <w:webHidden/>
              </w:rPr>
              <w:fldChar w:fldCharType="separate"/>
            </w:r>
            <w:r w:rsidR="00D74822">
              <w:rPr>
                <w:noProof/>
                <w:webHidden/>
              </w:rPr>
              <w:t>1002</w:t>
            </w:r>
            <w:r w:rsidR="00D74822">
              <w:rPr>
                <w:noProof/>
                <w:webHidden/>
              </w:rPr>
              <w:fldChar w:fldCharType="end"/>
            </w:r>
          </w:hyperlink>
        </w:p>
        <w:p w14:paraId="116DAD20" w14:textId="77777777" w:rsidR="00D74822" w:rsidRDefault="00E02404">
          <w:pPr>
            <w:pStyle w:val="31"/>
            <w:tabs>
              <w:tab w:val="right" w:leader="dot" w:pos="10456"/>
            </w:tabs>
            <w:rPr>
              <w:noProof/>
            </w:rPr>
          </w:pPr>
          <w:hyperlink w:anchor="_Toc88647842" w:history="1">
            <w:r w:rsidR="00D74822" w:rsidRPr="00586F31">
              <w:rPr>
                <w:rStyle w:val="a5"/>
                <w:noProof/>
              </w:rPr>
              <w:t>4.27.416</w:t>
            </w:r>
            <w:r w:rsidR="00D74822" w:rsidRPr="00586F31">
              <w:rPr>
                <w:rStyle w:val="a5"/>
                <w:rFonts w:hint="eastAsia"/>
                <w:noProof/>
              </w:rPr>
              <w:t xml:space="preserve"> 时间模板配置结构体</w:t>
            </w:r>
            <w:r w:rsidR="00D74822">
              <w:rPr>
                <w:noProof/>
                <w:webHidden/>
              </w:rPr>
              <w:tab/>
            </w:r>
            <w:r w:rsidR="00D74822">
              <w:rPr>
                <w:noProof/>
                <w:webHidden/>
              </w:rPr>
              <w:fldChar w:fldCharType="begin"/>
            </w:r>
            <w:r w:rsidR="00D74822">
              <w:rPr>
                <w:noProof/>
                <w:webHidden/>
              </w:rPr>
              <w:instrText xml:space="preserve"> PAGEREF _Toc88647842 \h </w:instrText>
            </w:r>
            <w:r w:rsidR="00D74822">
              <w:rPr>
                <w:noProof/>
                <w:webHidden/>
              </w:rPr>
            </w:r>
            <w:r w:rsidR="00D74822">
              <w:rPr>
                <w:noProof/>
                <w:webHidden/>
              </w:rPr>
              <w:fldChar w:fldCharType="separate"/>
            </w:r>
            <w:r w:rsidR="00D74822">
              <w:rPr>
                <w:noProof/>
                <w:webHidden/>
              </w:rPr>
              <w:t>1003</w:t>
            </w:r>
            <w:r w:rsidR="00D74822">
              <w:rPr>
                <w:noProof/>
                <w:webHidden/>
              </w:rPr>
              <w:fldChar w:fldCharType="end"/>
            </w:r>
          </w:hyperlink>
        </w:p>
        <w:p w14:paraId="3797709A" w14:textId="77777777" w:rsidR="00D74822" w:rsidRDefault="00E02404">
          <w:pPr>
            <w:pStyle w:val="31"/>
            <w:tabs>
              <w:tab w:val="right" w:leader="dot" w:pos="10456"/>
            </w:tabs>
            <w:rPr>
              <w:noProof/>
            </w:rPr>
          </w:pPr>
          <w:hyperlink w:anchor="_Toc88647843" w:history="1">
            <w:r w:rsidR="00D74822" w:rsidRPr="00586F31">
              <w:rPr>
                <w:rStyle w:val="a5"/>
                <w:noProof/>
              </w:rPr>
              <w:t>4.27.417</w:t>
            </w:r>
            <w:r w:rsidR="00D74822" w:rsidRPr="00586F31">
              <w:rPr>
                <w:rStyle w:val="a5"/>
                <w:rFonts w:hint="eastAsia"/>
                <w:noProof/>
              </w:rPr>
              <w:t xml:space="preserve"> 布控任务例外计划结构体</w:t>
            </w:r>
            <w:r w:rsidR="00D74822">
              <w:rPr>
                <w:noProof/>
                <w:webHidden/>
              </w:rPr>
              <w:tab/>
            </w:r>
            <w:r w:rsidR="00D74822">
              <w:rPr>
                <w:noProof/>
                <w:webHidden/>
              </w:rPr>
              <w:fldChar w:fldCharType="begin"/>
            </w:r>
            <w:r w:rsidR="00D74822">
              <w:rPr>
                <w:noProof/>
                <w:webHidden/>
              </w:rPr>
              <w:instrText xml:space="preserve"> PAGEREF _Toc88647843 \h </w:instrText>
            </w:r>
            <w:r w:rsidR="00D74822">
              <w:rPr>
                <w:noProof/>
                <w:webHidden/>
              </w:rPr>
            </w:r>
            <w:r w:rsidR="00D74822">
              <w:rPr>
                <w:noProof/>
                <w:webHidden/>
              </w:rPr>
              <w:fldChar w:fldCharType="separate"/>
            </w:r>
            <w:r w:rsidR="00D74822">
              <w:rPr>
                <w:noProof/>
                <w:webHidden/>
              </w:rPr>
              <w:t>1005</w:t>
            </w:r>
            <w:r w:rsidR="00D74822">
              <w:rPr>
                <w:noProof/>
                <w:webHidden/>
              </w:rPr>
              <w:fldChar w:fldCharType="end"/>
            </w:r>
          </w:hyperlink>
        </w:p>
        <w:p w14:paraId="47C7A4D4" w14:textId="77777777" w:rsidR="00D74822" w:rsidRDefault="00E02404">
          <w:pPr>
            <w:pStyle w:val="31"/>
            <w:tabs>
              <w:tab w:val="right" w:leader="dot" w:pos="10456"/>
            </w:tabs>
            <w:rPr>
              <w:noProof/>
            </w:rPr>
          </w:pPr>
          <w:hyperlink w:anchor="_Toc88647844" w:history="1">
            <w:r w:rsidR="00D74822" w:rsidRPr="00586F31">
              <w:rPr>
                <w:rStyle w:val="a5"/>
                <w:noProof/>
              </w:rPr>
              <w:t>4.27.418</w:t>
            </w:r>
            <w:r w:rsidR="00D74822" w:rsidRPr="00586F31">
              <w:rPr>
                <w:rStyle w:val="a5"/>
                <w:rFonts w:hint="eastAsia"/>
                <w:noProof/>
              </w:rPr>
              <w:t xml:space="preserve"> 每天的布防计划具体信息结构体</w:t>
            </w:r>
            <w:r w:rsidR="00D74822">
              <w:rPr>
                <w:noProof/>
                <w:webHidden/>
              </w:rPr>
              <w:tab/>
            </w:r>
            <w:r w:rsidR="00D74822">
              <w:rPr>
                <w:noProof/>
                <w:webHidden/>
              </w:rPr>
              <w:fldChar w:fldCharType="begin"/>
            </w:r>
            <w:r w:rsidR="00D74822">
              <w:rPr>
                <w:noProof/>
                <w:webHidden/>
              </w:rPr>
              <w:instrText xml:space="preserve"> PAGEREF _Toc88647844 \h </w:instrText>
            </w:r>
            <w:r w:rsidR="00D74822">
              <w:rPr>
                <w:noProof/>
                <w:webHidden/>
              </w:rPr>
            </w:r>
            <w:r w:rsidR="00D74822">
              <w:rPr>
                <w:noProof/>
                <w:webHidden/>
              </w:rPr>
              <w:fldChar w:fldCharType="separate"/>
            </w:r>
            <w:r w:rsidR="00D74822">
              <w:rPr>
                <w:noProof/>
                <w:webHidden/>
              </w:rPr>
              <w:t>1006</w:t>
            </w:r>
            <w:r w:rsidR="00D74822">
              <w:rPr>
                <w:noProof/>
                <w:webHidden/>
              </w:rPr>
              <w:fldChar w:fldCharType="end"/>
            </w:r>
          </w:hyperlink>
        </w:p>
        <w:p w14:paraId="510B2D89" w14:textId="77777777" w:rsidR="00D74822" w:rsidRDefault="00E02404">
          <w:pPr>
            <w:pStyle w:val="31"/>
            <w:tabs>
              <w:tab w:val="right" w:leader="dot" w:pos="10456"/>
            </w:tabs>
            <w:rPr>
              <w:noProof/>
            </w:rPr>
          </w:pPr>
          <w:hyperlink w:anchor="_Toc88647845" w:history="1">
            <w:r w:rsidR="00D74822" w:rsidRPr="00586F31">
              <w:rPr>
                <w:rStyle w:val="a5"/>
                <w:noProof/>
              </w:rPr>
              <w:t>4.27.419</w:t>
            </w:r>
            <w:r w:rsidR="00D74822" w:rsidRPr="00586F31">
              <w:rPr>
                <w:rStyle w:val="a5"/>
                <w:rFonts w:hint="eastAsia"/>
                <w:noProof/>
              </w:rPr>
              <w:t xml:space="preserve"> 通用</w:t>
            </w:r>
            <w:r w:rsidR="00D74822" w:rsidRPr="00586F31">
              <w:rPr>
                <w:rStyle w:val="a5"/>
                <w:noProof/>
              </w:rPr>
              <w:t>ID</w:t>
            </w:r>
            <w:r w:rsidR="00D74822" w:rsidRPr="00586F31">
              <w:rPr>
                <w:rStyle w:val="a5"/>
                <w:rFonts w:hint="eastAsia"/>
                <w:noProof/>
              </w:rPr>
              <w:t>列表结构体</w:t>
            </w:r>
            <w:r w:rsidR="00D74822">
              <w:rPr>
                <w:noProof/>
                <w:webHidden/>
              </w:rPr>
              <w:tab/>
            </w:r>
            <w:r w:rsidR="00D74822">
              <w:rPr>
                <w:noProof/>
                <w:webHidden/>
              </w:rPr>
              <w:fldChar w:fldCharType="begin"/>
            </w:r>
            <w:r w:rsidR="00D74822">
              <w:rPr>
                <w:noProof/>
                <w:webHidden/>
              </w:rPr>
              <w:instrText xml:space="preserve"> PAGEREF _Toc88647845 \h </w:instrText>
            </w:r>
            <w:r w:rsidR="00D74822">
              <w:rPr>
                <w:noProof/>
                <w:webHidden/>
              </w:rPr>
            </w:r>
            <w:r w:rsidR="00D74822">
              <w:rPr>
                <w:noProof/>
                <w:webHidden/>
              </w:rPr>
              <w:fldChar w:fldCharType="separate"/>
            </w:r>
            <w:r w:rsidR="00D74822">
              <w:rPr>
                <w:noProof/>
                <w:webHidden/>
              </w:rPr>
              <w:t>1006</w:t>
            </w:r>
            <w:r w:rsidR="00D74822">
              <w:rPr>
                <w:noProof/>
                <w:webHidden/>
              </w:rPr>
              <w:fldChar w:fldCharType="end"/>
            </w:r>
          </w:hyperlink>
        </w:p>
        <w:p w14:paraId="34DEB66A" w14:textId="77777777" w:rsidR="00D74822" w:rsidRDefault="00E02404">
          <w:pPr>
            <w:pStyle w:val="31"/>
            <w:tabs>
              <w:tab w:val="right" w:leader="dot" w:pos="10456"/>
            </w:tabs>
            <w:rPr>
              <w:noProof/>
            </w:rPr>
          </w:pPr>
          <w:hyperlink w:anchor="_Toc88647846" w:history="1">
            <w:r w:rsidR="00D74822" w:rsidRPr="00586F31">
              <w:rPr>
                <w:rStyle w:val="a5"/>
                <w:noProof/>
              </w:rPr>
              <w:t>4.27.420</w:t>
            </w:r>
            <w:r w:rsidR="00D74822" w:rsidRPr="00586F31">
              <w:rPr>
                <w:rStyle w:val="a5"/>
                <w:rFonts w:hint="eastAsia"/>
                <w:noProof/>
              </w:rPr>
              <w:t xml:space="preserve"> 时间模板结构体</w:t>
            </w:r>
            <w:r w:rsidR="00D74822">
              <w:rPr>
                <w:noProof/>
                <w:webHidden/>
              </w:rPr>
              <w:tab/>
            </w:r>
            <w:r w:rsidR="00D74822">
              <w:rPr>
                <w:noProof/>
                <w:webHidden/>
              </w:rPr>
              <w:fldChar w:fldCharType="begin"/>
            </w:r>
            <w:r w:rsidR="00D74822">
              <w:rPr>
                <w:noProof/>
                <w:webHidden/>
              </w:rPr>
              <w:instrText xml:space="preserve"> PAGEREF _Toc88647846 \h </w:instrText>
            </w:r>
            <w:r w:rsidR="00D74822">
              <w:rPr>
                <w:noProof/>
                <w:webHidden/>
              </w:rPr>
            </w:r>
            <w:r w:rsidR="00D74822">
              <w:rPr>
                <w:noProof/>
                <w:webHidden/>
              </w:rPr>
              <w:fldChar w:fldCharType="separate"/>
            </w:r>
            <w:r w:rsidR="00D74822">
              <w:rPr>
                <w:noProof/>
                <w:webHidden/>
              </w:rPr>
              <w:t>1007</w:t>
            </w:r>
            <w:r w:rsidR="00D74822">
              <w:rPr>
                <w:noProof/>
                <w:webHidden/>
              </w:rPr>
              <w:fldChar w:fldCharType="end"/>
            </w:r>
          </w:hyperlink>
        </w:p>
        <w:p w14:paraId="5F08CB96" w14:textId="77777777" w:rsidR="00D74822" w:rsidRDefault="00E02404">
          <w:pPr>
            <w:pStyle w:val="31"/>
            <w:tabs>
              <w:tab w:val="right" w:leader="dot" w:pos="10456"/>
            </w:tabs>
            <w:rPr>
              <w:noProof/>
            </w:rPr>
          </w:pPr>
          <w:hyperlink w:anchor="_Toc88647847" w:history="1">
            <w:r w:rsidR="00D74822" w:rsidRPr="00586F31">
              <w:rPr>
                <w:rStyle w:val="a5"/>
                <w:noProof/>
              </w:rPr>
              <w:t>4.27.421</w:t>
            </w:r>
            <w:r w:rsidR="00D74822" w:rsidRPr="00586F31">
              <w:rPr>
                <w:rStyle w:val="a5"/>
                <w:rFonts w:hint="eastAsia"/>
                <w:noProof/>
              </w:rPr>
              <w:t xml:space="preserve"> 门禁人员信息结构体</w:t>
            </w:r>
            <w:r w:rsidR="00D74822">
              <w:rPr>
                <w:noProof/>
                <w:webHidden/>
              </w:rPr>
              <w:tab/>
            </w:r>
            <w:r w:rsidR="00D74822">
              <w:rPr>
                <w:noProof/>
                <w:webHidden/>
              </w:rPr>
              <w:fldChar w:fldCharType="begin"/>
            </w:r>
            <w:r w:rsidR="00D74822">
              <w:rPr>
                <w:noProof/>
                <w:webHidden/>
              </w:rPr>
              <w:instrText xml:space="preserve"> PAGEREF _Toc88647847 \h </w:instrText>
            </w:r>
            <w:r w:rsidR="00D74822">
              <w:rPr>
                <w:noProof/>
                <w:webHidden/>
              </w:rPr>
            </w:r>
            <w:r w:rsidR="00D74822">
              <w:rPr>
                <w:noProof/>
                <w:webHidden/>
              </w:rPr>
              <w:fldChar w:fldCharType="separate"/>
            </w:r>
            <w:r w:rsidR="00D74822">
              <w:rPr>
                <w:noProof/>
                <w:webHidden/>
              </w:rPr>
              <w:t>1008</w:t>
            </w:r>
            <w:r w:rsidR="00D74822">
              <w:rPr>
                <w:noProof/>
                <w:webHidden/>
              </w:rPr>
              <w:fldChar w:fldCharType="end"/>
            </w:r>
          </w:hyperlink>
        </w:p>
        <w:p w14:paraId="6F77137A" w14:textId="77777777" w:rsidR="00D74822" w:rsidRDefault="00E02404">
          <w:pPr>
            <w:pStyle w:val="31"/>
            <w:tabs>
              <w:tab w:val="right" w:leader="dot" w:pos="10456"/>
            </w:tabs>
            <w:rPr>
              <w:noProof/>
            </w:rPr>
          </w:pPr>
          <w:hyperlink w:anchor="_Toc88647848" w:history="1">
            <w:r w:rsidR="00D74822" w:rsidRPr="00586F31">
              <w:rPr>
                <w:rStyle w:val="a5"/>
                <w:noProof/>
              </w:rPr>
              <w:t>4.27.422</w:t>
            </w:r>
            <w:r w:rsidR="00D74822" w:rsidRPr="00586F31">
              <w:rPr>
                <w:rStyle w:val="a5"/>
                <w:rFonts w:hint="eastAsia"/>
                <w:noProof/>
              </w:rPr>
              <w:t xml:space="preserve"> 图片信息结构体</w:t>
            </w:r>
            <w:r w:rsidR="00D74822">
              <w:rPr>
                <w:noProof/>
                <w:webHidden/>
              </w:rPr>
              <w:tab/>
            </w:r>
            <w:r w:rsidR="00D74822">
              <w:rPr>
                <w:noProof/>
                <w:webHidden/>
              </w:rPr>
              <w:fldChar w:fldCharType="begin"/>
            </w:r>
            <w:r w:rsidR="00D74822">
              <w:rPr>
                <w:noProof/>
                <w:webHidden/>
              </w:rPr>
              <w:instrText xml:space="preserve"> PAGEREF _Toc88647848 \h </w:instrText>
            </w:r>
            <w:r w:rsidR="00D74822">
              <w:rPr>
                <w:noProof/>
                <w:webHidden/>
              </w:rPr>
            </w:r>
            <w:r w:rsidR="00D74822">
              <w:rPr>
                <w:noProof/>
                <w:webHidden/>
              </w:rPr>
              <w:fldChar w:fldCharType="separate"/>
            </w:r>
            <w:r w:rsidR="00D74822">
              <w:rPr>
                <w:noProof/>
                <w:webHidden/>
              </w:rPr>
              <w:t>1010</w:t>
            </w:r>
            <w:r w:rsidR="00D74822">
              <w:rPr>
                <w:noProof/>
                <w:webHidden/>
              </w:rPr>
              <w:fldChar w:fldCharType="end"/>
            </w:r>
          </w:hyperlink>
        </w:p>
        <w:p w14:paraId="4633354B" w14:textId="77777777" w:rsidR="00D74822" w:rsidRDefault="00E02404">
          <w:pPr>
            <w:pStyle w:val="31"/>
            <w:tabs>
              <w:tab w:val="right" w:leader="dot" w:pos="10456"/>
            </w:tabs>
            <w:rPr>
              <w:noProof/>
            </w:rPr>
          </w:pPr>
          <w:hyperlink w:anchor="_Toc88647849" w:history="1">
            <w:r w:rsidR="00D74822" w:rsidRPr="00586F31">
              <w:rPr>
                <w:rStyle w:val="a5"/>
                <w:noProof/>
              </w:rPr>
              <w:t>4.27.423</w:t>
            </w:r>
            <w:r w:rsidR="00D74822" w:rsidRPr="00586F31">
              <w:rPr>
                <w:rStyle w:val="a5"/>
                <w:rFonts w:hint="eastAsia"/>
                <w:noProof/>
              </w:rPr>
              <w:t xml:space="preserve"> 员工信息结构体</w:t>
            </w:r>
            <w:r w:rsidR="00D74822">
              <w:rPr>
                <w:noProof/>
                <w:webHidden/>
              </w:rPr>
              <w:tab/>
            </w:r>
            <w:r w:rsidR="00D74822">
              <w:rPr>
                <w:noProof/>
                <w:webHidden/>
              </w:rPr>
              <w:fldChar w:fldCharType="begin"/>
            </w:r>
            <w:r w:rsidR="00D74822">
              <w:rPr>
                <w:noProof/>
                <w:webHidden/>
              </w:rPr>
              <w:instrText xml:space="preserve"> PAGEREF _Toc88647849 \h </w:instrText>
            </w:r>
            <w:r w:rsidR="00D74822">
              <w:rPr>
                <w:noProof/>
                <w:webHidden/>
              </w:rPr>
            </w:r>
            <w:r w:rsidR="00D74822">
              <w:rPr>
                <w:noProof/>
                <w:webHidden/>
              </w:rPr>
              <w:fldChar w:fldCharType="separate"/>
            </w:r>
            <w:r w:rsidR="00D74822">
              <w:rPr>
                <w:noProof/>
                <w:webHidden/>
              </w:rPr>
              <w:t>1011</w:t>
            </w:r>
            <w:r w:rsidR="00D74822">
              <w:rPr>
                <w:noProof/>
                <w:webHidden/>
              </w:rPr>
              <w:fldChar w:fldCharType="end"/>
            </w:r>
          </w:hyperlink>
        </w:p>
        <w:p w14:paraId="35904F65" w14:textId="77777777" w:rsidR="00D74822" w:rsidRDefault="00E02404">
          <w:pPr>
            <w:pStyle w:val="31"/>
            <w:tabs>
              <w:tab w:val="right" w:leader="dot" w:pos="10456"/>
            </w:tabs>
            <w:rPr>
              <w:noProof/>
            </w:rPr>
          </w:pPr>
          <w:hyperlink w:anchor="_Toc88647850" w:history="1">
            <w:r w:rsidR="00D74822" w:rsidRPr="00586F31">
              <w:rPr>
                <w:rStyle w:val="a5"/>
                <w:noProof/>
              </w:rPr>
              <w:t>4.27.424</w:t>
            </w:r>
            <w:r w:rsidR="00D74822" w:rsidRPr="00586F31">
              <w:rPr>
                <w:rStyle w:val="a5"/>
                <w:rFonts w:hint="eastAsia"/>
                <w:noProof/>
              </w:rPr>
              <w:t xml:space="preserve"> 时间信息结构体</w:t>
            </w:r>
            <w:r w:rsidR="00D74822">
              <w:rPr>
                <w:noProof/>
                <w:webHidden/>
              </w:rPr>
              <w:tab/>
            </w:r>
            <w:r w:rsidR="00D74822">
              <w:rPr>
                <w:noProof/>
                <w:webHidden/>
              </w:rPr>
              <w:fldChar w:fldCharType="begin"/>
            </w:r>
            <w:r w:rsidR="00D74822">
              <w:rPr>
                <w:noProof/>
                <w:webHidden/>
              </w:rPr>
              <w:instrText xml:space="preserve"> PAGEREF _Toc88647850 \h </w:instrText>
            </w:r>
            <w:r w:rsidR="00D74822">
              <w:rPr>
                <w:noProof/>
                <w:webHidden/>
              </w:rPr>
            </w:r>
            <w:r w:rsidR="00D74822">
              <w:rPr>
                <w:noProof/>
                <w:webHidden/>
              </w:rPr>
              <w:fldChar w:fldCharType="separate"/>
            </w:r>
            <w:r w:rsidR="00D74822">
              <w:rPr>
                <w:noProof/>
                <w:webHidden/>
              </w:rPr>
              <w:t>1011</w:t>
            </w:r>
            <w:r w:rsidR="00D74822">
              <w:rPr>
                <w:noProof/>
                <w:webHidden/>
              </w:rPr>
              <w:fldChar w:fldCharType="end"/>
            </w:r>
          </w:hyperlink>
        </w:p>
        <w:p w14:paraId="7C42A4AA" w14:textId="77777777" w:rsidR="00D74822" w:rsidRDefault="00E02404">
          <w:pPr>
            <w:pStyle w:val="31"/>
            <w:tabs>
              <w:tab w:val="right" w:leader="dot" w:pos="10456"/>
            </w:tabs>
            <w:rPr>
              <w:noProof/>
            </w:rPr>
          </w:pPr>
          <w:hyperlink w:anchor="_Toc88647851" w:history="1">
            <w:r w:rsidR="00D74822" w:rsidRPr="00586F31">
              <w:rPr>
                <w:rStyle w:val="a5"/>
                <w:noProof/>
              </w:rPr>
              <w:t>4.27.425</w:t>
            </w:r>
            <w:r w:rsidR="00D74822" w:rsidRPr="00586F31">
              <w:rPr>
                <w:rStyle w:val="a5"/>
                <w:rFonts w:hint="eastAsia"/>
                <w:noProof/>
              </w:rPr>
              <w:t xml:space="preserve"> 访客信息结构体</w:t>
            </w:r>
            <w:r w:rsidR="00D74822">
              <w:rPr>
                <w:noProof/>
                <w:webHidden/>
              </w:rPr>
              <w:tab/>
            </w:r>
            <w:r w:rsidR="00D74822">
              <w:rPr>
                <w:noProof/>
                <w:webHidden/>
              </w:rPr>
              <w:fldChar w:fldCharType="begin"/>
            </w:r>
            <w:r w:rsidR="00D74822">
              <w:rPr>
                <w:noProof/>
                <w:webHidden/>
              </w:rPr>
              <w:instrText xml:space="preserve"> PAGEREF _Toc88647851 \h </w:instrText>
            </w:r>
            <w:r w:rsidR="00D74822">
              <w:rPr>
                <w:noProof/>
                <w:webHidden/>
              </w:rPr>
            </w:r>
            <w:r w:rsidR="00D74822">
              <w:rPr>
                <w:noProof/>
                <w:webHidden/>
              </w:rPr>
              <w:fldChar w:fldCharType="separate"/>
            </w:r>
            <w:r w:rsidR="00D74822">
              <w:rPr>
                <w:noProof/>
                <w:webHidden/>
              </w:rPr>
              <w:t>1012</w:t>
            </w:r>
            <w:r w:rsidR="00D74822">
              <w:rPr>
                <w:noProof/>
                <w:webHidden/>
              </w:rPr>
              <w:fldChar w:fldCharType="end"/>
            </w:r>
          </w:hyperlink>
        </w:p>
        <w:p w14:paraId="23B3F8D5" w14:textId="77777777" w:rsidR="00D74822" w:rsidRDefault="00E02404">
          <w:pPr>
            <w:pStyle w:val="31"/>
            <w:tabs>
              <w:tab w:val="right" w:leader="dot" w:pos="10456"/>
            </w:tabs>
            <w:rPr>
              <w:noProof/>
            </w:rPr>
          </w:pPr>
          <w:hyperlink w:anchor="_Toc88647852" w:history="1">
            <w:r w:rsidR="00D74822" w:rsidRPr="00586F31">
              <w:rPr>
                <w:rStyle w:val="a5"/>
                <w:noProof/>
              </w:rPr>
              <w:t>4.27.426</w:t>
            </w:r>
            <w:r w:rsidR="00D74822" w:rsidRPr="00586F31">
              <w:rPr>
                <w:rStyle w:val="a5"/>
                <w:rFonts w:hint="eastAsia"/>
                <w:noProof/>
              </w:rPr>
              <w:t xml:space="preserve"> 人员所持门禁卡信息结构体</w:t>
            </w:r>
            <w:r w:rsidR="00D74822">
              <w:rPr>
                <w:noProof/>
                <w:webHidden/>
              </w:rPr>
              <w:tab/>
            </w:r>
            <w:r w:rsidR="00D74822">
              <w:rPr>
                <w:noProof/>
                <w:webHidden/>
              </w:rPr>
              <w:fldChar w:fldCharType="begin"/>
            </w:r>
            <w:r w:rsidR="00D74822">
              <w:rPr>
                <w:noProof/>
                <w:webHidden/>
              </w:rPr>
              <w:instrText xml:space="preserve"> PAGEREF _Toc88647852 \h </w:instrText>
            </w:r>
            <w:r w:rsidR="00D74822">
              <w:rPr>
                <w:noProof/>
                <w:webHidden/>
              </w:rPr>
            </w:r>
            <w:r w:rsidR="00D74822">
              <w:rPr>
                <w:noProof/>
                <w:webHidden/>
              </w:rPr>
              <w:fldChar w:fldCharType="separate"/>
            </w:r>
            <w:r w:rsidR="00D74822">
              <w:rPr>
                <w:noProof/>
                <w:webHidden/>
              </w:rPr>
              <w:t>1013</w:t>
            </w:r>
            <w:r w:rsidR="00D74822">
              <w:rPr>
                <w:noProof/>
                <w:webHidden/>
              </w:rPr>
              <w:fldChar w:fldCharType="end"/>
            </w:r>
          </w:hyperlink>
        </w:p>
        <w:p w14:paraId="4A5DCC95" w14:textId="77777777" w:rsidR="00D74822" w:rsidRDefault="00E02404">
          <w:pPr>
            <w:pStyle w:val="31"/>
            <w:tabs>
              <w:tab w:val="right" w:leader="dot" w:pos="10456"/>
            </w:tabs>
            <w:rPr>
              <w:noProof/>
            </w:rPr>
          </w:pPr>
          <w:hyperlink w:anchor="_Toc88647853" w:history="1">
            <w:r w:rsidR="00D74822" w:rsidRPr="00586F31">
              <w:rPr>
                <w:rStyle w:val="a5"/>
                <w:noProof/>
              </w:rPr>
              <w:t>4.27.427</w:t>
            </w:r>
            <w:r w:rsidR="00D74822" w:rsidRPr="00586F31">
              <w:rPr>
                <w:rStyle w:val="a5"/>
                <w:rFonts w:hint="eastAsia"/>
                <w:noProof/>
              </w:rPr>
              <w:t xml:space="preserve"> 黑名单信息结构体</w:t>
            </w:r>
            <w:r w:rsidR="00D74822">
              <w:rPr>
                <w:noProof/>
                <w:webHidden/>
              </w:rPr>
              <w:tab/>
            </w:r>
            <w:r w:rsidR="00D74822">
              <w:rPr>
                <w:noProof/>
                <w:webHidden/>
              </w:rPr>
              <w:fldChar w:fldCharType="begin"/>
            </w:r>
            <w:r w:rsidR="00D74822">
              <w:rPr>
                <w:noProof/>
                <w:webHidden/>
              </w:rPr>
              <w:instrText xml:space="preserve"> PAGEREF _Toc88647853 \h </w:instrText>
            </w:r>
            <w:r w:rsidR="00D74822">
              <w:rPr>
                <w:noProof/>
                <w:webHidden/>
              </w:rPr>
            </w:r>
            <w:r w:rsidR="00D74822">
              <w:rPr>
                <w:noProof/>
                <w:webHidden/>
              </w:rPr>
              <w:fldChar w:fldCharType="separate"/>
            </w:r>
            <w:r w:rsidR="00D74822">
              <w:rPr>
                <w:noProof/>
                <w:webHidden/>
              </w:rPr>
              <w:t>1014</w:t>
            </w:r>
            <w:r w:rsidR="00D74822">
              <w:rPr>
                <w:noProof/>
                <w:webHidden/>
              </w:rPr>
              <w:fldChar w:fldCharType="end"/>
            </w:r>
          </w:hyperlink>
        </w:p>
        <w:p w14:paraId="0B7E5BBB" w14:textId="77777777" w:rsidR="00D74822" w:rsidRDefault="00E02404">
          <w:pPr>
            <w:pStyle w:val="31"/>
            <w:tabs>
              <w:tab w:val="right" w:leader="dot" w:pos="10456"/>
            </w:tabs>
            <w:rPr>
              <w:noProof/>
            </w:rPr>
          </w:pPr>
          <w:hyperlink w:anchor="_Toc88647854" w:history="1">
            <w:r w:rsidR="00D74822" w:rsidRPr="00586F31">
              <w:rPr>
                <w:rStyle w:val="a5"/>
                <w:noProof/>
              </w:rPr>
              <w:t>4.27.428</w:t>
            </w:r>
            <w:r w:rsidR="00D74822" w:rsidRPr="00586F31">
              <w:rPr>
                <w:rStyle w:val="a5"/>
                <w:rFonts w:hint="eastAsia"/>
                <w:noProof/>
              </w:rPr>
              <w:t xml:space="preserve"> 人员列表结构体</w:t>
            </w:r>
            <w:r w:rsidR="00D74822">
              <w:rPr>
                <w:noProof/>
                <w:webHidden/>
              </w:rPr>
              <w:tab/>
            </w:r>
            <w:r w:rsidR="00D74822">
              <w:rPr>
                <w:noProof/>
                <w:webHidden/>
              </w:rPr>
              <w:fldChar w:fldCharType="begin"/>
            </w:r>
            <w:r w:rsidR="00D74822">
              <w:rPr>
                <w:noProof/>
                <w:webHidden/>
              </w:rPr>
              <w:instrText xml:space="preserve"> PAGEREF _Toc88647854 \h </w:instrText>
            </w:r>
            <w:r w:rsidR="00D74822">
              <w:rPr>
                <w:noProof/>
                <w:webHidden/>
              </w:rPr>
            </w:r>
            <w:r w:rsidR="00D74822">
              <w:rPr>
                <w:noProof/>
                <w:webHidden/>
              </w:rPr>
              <w:fldChar w:fldCharType="separate"/>
            </w:r>
            <w:r w:rsidR="00D74822">
              <w:rPr>
                <w:noProof/>
                <w:webHidden/>
              </w:rPr>
              <w:t>1015</w:t>
            </w:r>
            <w:r w:rsidR="00D74822">
              <w:rPr>
                <w:noProof/>
                <w:webHidden/>
              </w:rPr>
              <w:fldChar w:fldCharType="end"/>
            </w:r>
          </w:hyperlink>
        </w:p>
        <w:p w14:paraId="0991C21E" w14:textId="77777777" w:rsidR="00D74822" w:rsidRDefault="00E02404">
          <w:pPr>
            <w:pStyle w:val="31"/>
            <w:tabs>
              <w:tab w:val="right" w:leader="dot" w:pos="10456"/>
            </w:tabs>
            <w:rPr>
              <w:noProof/>
            </w:rPr>
          </w:pPr>
          <w:hyperlink w:anchor="_Toc88647855" w:history="1">
            <w:r w:rsidR="00D74822" w:rsidRPr="00586F31">
              <w:rPr>
                <w:rStyle w:val="a5"/>
                <w:noProof/>
              </w:rPr>
              <w:t>4.27.429</w:t>
            </w:r>
            <w:r w:rsidR="00D74822" w:rsidRPr="00586F31">
              <w:rPr>
                <w:rStyle w:val="a5"/>
                <w:rFonts w:hint="eastAsia"/>
                <w:noProof/>
              </w:rPr>
              <w:t xml:space="preserve"> 授权信息结构体</w:t>
            </w:r>
            <w:r w:rsidR="00D74822">
              <w:rPr>
                <w:noProof/>
                <w:webHidden/>
              </w:rPr>
              <w:tab/>
            </w:r>
            <w:r w:rsidR="00D74822">
              <w:rPr>
                <w:noProof/>
                <w:webHidden/>
              </w:rPr>
              <w:fldChar w:fldCharType="begin"/>
            </w:r>
            <w:r w:rsidR="00D74822">
              <w:rPr>
                <w:noProof/>
                <w:webHidden/>
              </w:rPr>
              <w:instrText xml:space="preserve"> PAGEREF _Toc88647855 \h </w:instrText>
            </w:r>
            <w:r w:rsidR="00D74822">
              <w:rPr>
                <w:noProof/>
                <w:webHidden/>
              </w:rPr>
            </w:r>
            <w:r w:rsidR="00D74822">
              <w:rPr>
                <w:noProof/>
                <w:webHidden/>
              </w:rPr>
              <w:fldChar w:fldCharType="separate"/>
            </w:r>
            <w:r w:rsidR="00D74822">
              <w:rPr>
                <w:noProof/>
                <w:webHidden/>
              </w:rPr>
              <w:t>1016</w:t>
            </w:r>
            <w:r w:rsidR="00D74822">
              <w:rPr>
                <w:noProof/>
                <w:webHidden/>
              </w:rPr>
              <w:fldChar w:fldCharType="end"/>
            </w:r>
          </w:hyperlink>
        </w:p>
        <w:p w14:paraId="37D0C0AE" w14:textId="77777777" w:rsidR="00D74822" w:rsidRDefault="00E02404">
          <w:pPr>
            <w:pStyle w:val="31"/>
            <w:tabs>
              <w:tab w:val="right" w:leader="dot" w:pos="10456"/>
            </w:tabs>
            <w:rPr>
              <w:noProof/>
            </w:rPr>
          </w:pPr>
          <w:hyperlink w:anchor="_Toc88647856" w:history="1">
            <w:r w:rsidR="00D74822" w:rsidRPr="00586F31">
              <w:rPr>
                <w:rStyle w:val="a5"/>
                <w:noProof/>
              </w:rPr>
              <w:t>4.27.430</w:t>
            </w:r>
            <w:r w:rsidR="00D74822" w:rsidRPr="00586F31">
              <w:rPr>
                <w:rStyle w:val="a5"/>
                <w:rFonts w:hint="eastAsia"/>
                <w:noProof/>
              </w:rPr>
              <w:t xml:space="preserve"> 人脸识别模块批量操作列表结构体</w:t>
            </w:r>
            <w:r w:rsidR="00D74822">
              <w:rPr>
                <w:noProof/>
                <w:webHidden/>
              </w:rPr>
              <w:tab/>
            </w:r>
            <w:r w:rsidR="00D74822">
              <w:rPr>
                <w:noProof/>
                <w:webHidden/>
              </w:rPr>
              <w:fldChar w:fldCharType="begin"/>
            </w:r>
            <w:r w:rsidR="00D74822">
              <w:rPr>
                <w:noProof/>
                <w:webHidden/>
              </w:rPr>
              <w:instrText xml:space="preserve"> PAGEREF _Toc88647856 \h </w:instrText>
            </w:r>
            <w:r w:rsidR="00D74822">
              <w:rPr>
                <w:noProof/>
                <w:webHidden/>
              </w:rPr>
            </w:r>
            <w:r w:rsidR="00D74822">
              <w:rPr>
                <w:noProof/>
                <w:webHidden/>
              </w:rPr>
              <w:fldChar w:fldCharType="separate"/>
            </w:r>
            <w:r w:rsidR="00D74822">
              <w:rPr>
                <w:noProof/>
                <w:webHidden/>
              </w:rPr>
              <w:t>1017</w:t>
            </w:r>
            <w:r w:rsidR="00D74822">
              <w:rPr>
                <w:noProof/>
                <w:webHidden/>
              </w:rPr>
              <w:fldChar w:fldCharType="end"/>
            </w:r>
          </w:hyperlink>
        </w:p>
        <w:p w14:paraId="5E7CAD7F" w14:textId="77777777" w:rsidR="00D74822" w:rsidRDefault="00E02404">
          <w:pPr>
            <w:pStyle w:val="31"/>
            <w:tabs>
              <w:tab w:val="right" w:leader="dot" w:pos="10456"/>
            </w:tabs>
            <w:rPr>
              <w:noProof/>
            </w:rPr>
          </w:pPr>
          <w:hyperlink w:anchor="_Toc88647857" w:history="1">
            <w:r w:rsidR="00D74822" w:rsidRPr="00586F31">
              <w:rPr>
                <w:rStyle w:val="a5"/>
                <w:noProof/>
              </w:rPr>
              <w:t>4.27.431</w:t>
            </w:r>
            <w:r w:rsidR="00D74822" w:rsidRPr="00586F31">
              <w:rPr>
                <w:rStyle w:val="a5"/>
                <w:rFonts w:hint="eastAsia"/>
                <w:noProof/>
              </w:rPr>
              <w:t xml:space="preserve"> 人脸识别模块批量操作信息结构体</w:t>
            </w:r>
            <w:r w:rsidR="00D74822">
              <w:rPr>
                <w:noProof/>
                <w:webHidden/>
              </w:rPr>
              <w:tab/>
            </w:r>
            <w:r w:rsidR="00D74822">
              <w:rPr>
                <w:noProof/>
                <w:webHidden/>
              </w:rPr>
              <w:fldChar w:fldCharType="begin"/>
            </w:r>
            <w:r w:rsidR="00D74822">
              <w:rPr>
                <w:noProof/>
                <w:webHidden/>
              </w:rPr>
              <w:instrText xml:space="preserve"> PAGEREF _Toc88647857 \h </w:instrText>
            </w:r>
            <w:r w:rsidR="00D74822">
              <w:rPr>
                <w:noProof/>
                <w:webHidden/>
              </w:rPr>
            </w:r>
            <w:r w:rsidR="00D74822">
              <w:rPr>
                <w:noProof/>
                <w:webHidden/>
              </w:rPr>
              <w:fldChar w:fldCharType="separate"/>
            </w:r>
            <w:r w:rsidR="00D74822">
              <w:rPr>
                <w:noProof/>
                <w:webHidden/>
              </w:rPr>
              <w:t>1018</w:t>
            </w:r>
            <w:r w:rsidR="00D74822">
              <w:rPr>
                <w:noProof/>
                <w:webHidden/>
              </w:rPr>
              <w:fldChar w:fldCharType="end"/>
            </w:r>
          </w:hyperlink>
        </w:p>
        <w:p w14:paraId="7018DC9E" w14:textId="77777777" w:rsidR="00D74822" w:rsidRDefault="00E02404">
          <w:pPr>
            <w:pStyle w:val="31"/>
            <w:tabs>
              <w:tab w:val="right" w:leader="dot" w:pos="10456"/>
            </w:tabs>
            <w:rPr>
              <w:noProof/>
            </w:rPr>
          </w:pPr>
          <w:hyperlink w:anchor="_Toc88647858" w:history="1">
            <w:r w:rsidR="00D74822" w:rsidRPr="00586F31">
              <w:rPr>
                <w:rStyle w:val="a5"/>
                <w:noProof/>
              </w:rPr>
              <w:t>4.27.432</w:t>
            </w:r>
            <w:r w:rsidR="00D74822" w:rsidRPr="00586F31">
              <w:rPr>
                <w:rStyle w:val="a5"/>
                <w:rFonts w:hint="eastAsia"/>
                <w:noProof/>
              </w:rPr>
              <w:t xml:space="preserve"> 出入记录信息结构体</w:t>
            </w:r>
            <w:r w:rsidR="00D74822">
              <w:rPr>
                <w:noProof/>
                <w:webHidden/>
              </w:rPr>
              <w:tab/>
            </w:r>
            <w:r w:rsidR="00D74822">
              <w:rPr>
                <w:noProof/>
                <w:webHidden/>
              </w:rPr>
              <w:fldChar w:fldCharType="begin"/>
            </w:r>
            <w:r w:rsidR="00D74822">
              <w:rPr>
                <w:noProof/>
                <w:webHidden/>
              </w:rPr>
              <w:instrText xml:space="preserve"> PAGEREF _Toc88647858 \h </w:instrText>
            </w:r>
            <w:r w:rsidR="00D74822">
              <w:rPr>
                <w:noProof/>
                <w:webHidden/>
              </w:rPr>
            </w:r>
            <w:r w:rsidR="00D74822">
              <w:rPr>
                <w:noProof/>
                <w:webHidden/>
              </w:rPr>
              <w:fldChar w:fldCharType="separate"/>
            </w:r>
            <w:r w:rsidR="00D74822">
              <w:rPr>
                <w:noProof/>
                <w:webHidden/>
              </w:rPr>
              <w:t>1019</w:t>
            </w:r>
            <w:r w:rsidR="00D74822">
              <w:rPr>
                <w:noProof/>
                <w:webHidden/>
              </w:rPr>
              <w:fldChar w:fldCharType="end"/>
            </w:r>
          </w:hyperlink>
        </w:p>
        <w:p w14:paraId="04D4806E" w14:textId="77777777" w:rsidR="00D74822" w:rsidRDefault="00E02404">
          <w:pPr>
            <w:pStyle w:val="31"/>
            <w:tabs>
              <w:tab w:val="right" w:leader="dot" w:pos="10456"/>
            </w:tabs>
            <w:rPr>
              <w:noProof/>
            </w:rPr>
          </w:pPr>
          <w:hyperlink w:anchor="_Toc88647859" w:history="1">
            <w:r w:rsidR="00D74822" w:rsidRPr="00586F31">
              <w:rPr>
                <w:rStyle w:val="a5"/>
                <w:noProof/>
              </w:rPr>
              <w:t>4.27.433</w:t>
            </w:r>
            <w:r w:rsidR="00D74822" w:rsidRPr="00586F31">
              <w:rPr>
                <w:rStyle w:val="a5"/>
                <w:rFonts w:hint="eastAsia"/>
                <w:noProof/>
              </w:rPr>
              <w:t xml:space="preserve"> 人脸对比信息结构体</w:t>
            </w:r>
            <w:r w:rsidR="00D74822">
              <w:rPr>
                <w:noProof/>
                <w:webHidden/>
              </w:rPr>
              <w:tab/>
            </w:r>
            <w:r w:rsidR="00D74822">
              <w:rPr>
                <w:noProof/>
                <w:webHidden/>
              </w:rPr>
              <w:fldChar w:fldCharType="begin"/>
            </w:r>
            <w:r w:rsidR="00D74822">
              <w:rPr>
                <w:noProof/>
                <w:webHidden/>
              </w:rPr>
              <w:instrText xml:space="preserve"> PAGEREF _Toc88647859 \h </w:instrText>
            </w:r>
            <w:r w:rsidR="00D74822">
              <w:rPr>
                <w:noProof/>
                <w:webHidden/>
              </w:rPr>
            </w:r>
            <w:r w:rsidR="00D74822">
              <w:rPr>
                <w:noProof/>
                <w:webHidden/>
              </w:rPr>
              <w:fldChar w:fldCharType="separate"/>
            </w:r>
            <w:r w:rsidR="00D74822">
              <w:rPr>
                <w:noProof/>
                <w:webHidden/>
              </w:rPr>
              <w:t>1021</w:t>
            </w:r>
            <w:r w:rsidR="00D74822">
              <w:rPr>
                <w:noProof/>
                <w:webHidden/>
              </w:rPr>
              <w:fldChar w:fldCharType="end"/>
            </w:r>
          </w:hyperlink>
        </w:p>
        <w:p w14:paraId="674FA625" w14:textId="77777777" w:rsidR="00D74822" w:rsidRDefault="00E02404">
          <w:pPr>
            <w:pStyle w:val="31"/>
            <w:tabs>
              <w:tab w:val="right" w:leader="dot" w:pos="10456"/>
            </w:tabs>
            <w:rPr>
              <w:noProof/>
            </w:rPr>
          </w:pPr>
          <w:hyperlink w:anchor="_Toc88647860" w:history="1">
            <w:r w:rsidR="00D74822" w:rsidRPr="00586F31">
              <w:rPr>
                <w:rStyle w:val="a5"/>
                <w:noProof/>
              </w:rPr>
              <w:t>4.27.434</w:t>
            </w:r>
            <w:r w:rsidR="00D74822" w:rsidRPr="00586F31">
              <w:rPr>
                <w:rStyle w:val="a5"/>
                <w:rFonts w:hint="eastAsia"/>
                <w:noProof/>
              </w:rPr>
              <w:t xml:space="preserve"> 查询条件结构体</w:t>
            </w:r>
            <w:r w:rsidR="00D74822">
              <w:rPr>
                <w:noProof/>
                <w:webHidden/>
              </w:rPr>
              <w:tab/>
            </w:r>
            <w:r w:rsidR="00D74822">
              <w:rPr>
                <w:noProof/>
                <w:webHidden/>
              </w:rPr>
              <w:fldChar w:fldCharType="begin"/>
            </w:r>
            <w:r w:rsidR="00D74822">
              <w:rPr>
                <w:noProof/>
                <w:webHidden/>
              </w:rPr>
              <w:instrText xml:space="preserve"> PAGEREF _Toc88647860 \h </w:instrText>
            </w:r>
            <w:r w:rsidR="00D74822">
              <w:rPr>
                <w:noProof/>
                <w:webHidden/>
              </w:rPr>
            </w:r>
            <w:r w:rsidR="00D74822">
              <w:rPr>
                <w:noProof/>
                <w:webHidden/>
              </w:rPr>
              <w:fldChar w:fldCharType="separate"/>
            </w:r>
            <w:r w:rsidR="00D74822">
              <w:rPr>
                <w:noProof/>
                <w:webHidden/>
              </w:rPr>
              <w:t>1021</w:t>
            </w:r>
            <w:r w:rsidR="00D74822">
              <w:rPr>
                <w:noProof/>
                <w:webHidden/>
              </w:rPr>
              <w:fldChar w:fldCharType="end"/>
            </w:r>
          </w:hyperlink>
        </w:p>
        <w:p w14:paraId="75A5BD65" w14:textId="77777777" w:rsidR="00D74822" w:rsidRDefault="00E02404">
          <w:pPr>
            <w:pStyle w:val="31"/>
            <w:tabs>
              <w:tab w:val="right" w:leader="dot" w:pos="10456"/>
            </w:tabs>
            <w:rPr>
              <w:noProof/>
            </w:rPr>
          </w:pPr>
          <w:hyperlink w:anchor="_Toc88647861" w:history="1">
            <w:r w:rsidR="00D74822" w:rsidRPr="00586F31">
              <w:rPr>
                <w:rStyle w:val="a5"/>
                <w:noProof/>
              </w:rPr>
              <w:t>4.27.435</w:t>
            </w:r>
            <w:r w:rsidR="00D74822" w:rsidRPr="00586F31">
              <w:rPr>
                <w:rStyle w:val="a5"/>
                <w:rFonts w:hint="eastAsia"/>
                <w:noProof/>
              </w:rPr>
              <w:t xml:space="preserve"> 门禁人员基本信息结构体</w:t>
            </w:r>
            <w:r w:rsidR="00D74822">
              <w:rPr>
                <w:noProof/>
                <w:webHidden/>
              </w:rPr>
              <w:tab/>
            </w:r>
            <w:r w:rsidR="00D74822">
              <w:rPr>
                <w:noProof/>
                <w:webHidden/>
              </w:rPr>
              <w:fldChar w:fldCharType="begin"/>
            </w:r>
            <w:r w:rsidR="00D74822">
              <w:rPr>
                <w:noProof/>
                <w:webHidden/>
              </w:rPr>
              <w:instrText xml:space="preserve"> PAGEREF _Toc88647861 \h </w:instrText>
            </w:r>
            <w:r w:rsidR="00D74822">
              <w:rPr>
                <w:noProof/>
                <w:webHidden/>
              </w:rPr>
            </w:r>
            <w:r w:rsidR="00D74822">
              <w:rPr>
                <w:noProof/>
                <w:webHidden/>
              </w:rPr>
              <w:fldChar w:fldCharType="separate"/>
            </w:r>
            <w:r w:rsidR="00D74822">
              <w:rPr>
                <w:noProof/>
                <w:webHidden/>
              </w:rPr>
              <w:t>1022</w:t>
            </w:r>
            <w:r w:rsidR="00D74822">
              <w:rPr>
                <w:noProof/>
                <w:webHidden/>
              </w:rPr>
              <w:fldChar w:fldCharType="end"/>
            </w:r>
          </w:hyperlink>
        </w:p>
        <w:p w14:paraId="725FB15E" w14:textId="77777777" w:rsidR="00D74822" w:rsidRDefault="00E02404">
          <w:pPr>
            <w:pStyle w:val="31"/>
            <w:tabs>
              <w:tab w:val="right" w:leader="dot" w:pos="10456"/>
            </w:tabs>
            <w:rPr>
              <w:noProof/>
            </w:rPr>
          </w:pPr>
          <w:hyperlink w:anchor="_Toc88647862" w:history="1">
            <w:r w:rsidR="00D74822" w:rsidRPr="00586F31">
              <w:rPr>
                <w:rStyle w:val="a5"/>
                <w:noProof/>
              </w:rPr>
              <w:t>4.27.436</w:t>
            </w:r>
            <w:r w:rsidR="00D74822" w:rsidRPr="00586F31">
              <w:rPr>
                <w:rStyle w:val="a5"/>
                <w:rFonts w:hint="eastAsia"/>
                <w:noProof/>
              </w:rPr>
              <w:t xml:space="preserve"> 访客记录信息结构体</w:t>
            </w:r>
            <w:r w:rsidR="00D74822">
              <w:rPr>
                <w:noProof/>
                <w:webHidden/>
              </w:rPr>
              <w:tab/>
            </w:r>
            <w:r w:rsidR="00D74822">
              <w:rPr>
                <w:noProof/>
                <w:webHidden/>
              </w:rPr>
              <w:fldChar w:fldCharType="begin"/>
            </w:r>
            <w:r w:rsidR="00D74822">
              <w:rPr>
                <w:noProof/>
                <w:webHidden/>
              </w:rPr>
              <w:instrText xml:space="preserve"> PAGEREF _Toc88647862 \h </w:instrText>
            </w:r>
            <w:r w:rsidR="00D74822">
              <w:rPr>
                <w:noProof/>
                <w:webHidden/>
              </w:rPr>
            </w:r>
            <w:r w:rsidR="00D74822">
              <w:rPr>
                <w:noProof/>
                <w:webHidden/>
              </w:rPr>
              <w:fldChar w:fldCharType="separate"/>
            </w:r>
            <w:r w:rsidR="00D74822">
              <w:rPr>
                <w:noProof/>
                <w:webHidden/>
              </w:rPr>
              <w:t>1023</w:t>
            </w:r>
            <w:r w:rsidR="00D74822">
              <w:rPr>
                <w:noProof/>
                <w:webHidden/>
              </w:rPr>
              <w:fldChar w:fldCharType="end"/>
            </w:r>
          </w:hyperlink>
        </w:p>
        <w:p w14:paraId="5C244FB8" w14:textId="77777777" w:rsidR="00D74822" w:rsidRDefault="00E02404">
          <w:pPr>
            <w:pStyle w:val="31"/>
            <w:tabs>
              <w:tab w:val="right" w:leader="dot" w:pos="10456"/>
            </w:tabs>
            <w:rPr>
              <w:noProof/>
            </w:rPr>
          </w:pPr>
          <w:hyperlink w:anchor="_Toc88647863" w:history="1">
            <w:r w:rsidR="00D74822" w:rsidRPr="00586F31">
              <w:rPr>
                <w:rStyle w:val="a5"/>
                <w:noProof/>
              </w:rPr>
              <w:t>4.27.437</w:t>
            </w:r>
            <w:r w:rsidR="00D74822" w:rsidRPr="00586F31">
              <w:rPr>
                <w:rStyle w:val="a5"/>
                <w:rFonts w:hint="eastAsia"/>
                <w:noProof/>
              </w:rPr>
              <w:t xml:space="preserve"> 门授权信息结构体</w:t>
            </w:r>
            <w:r w:rsidR="00D74822">
              <w:rPr>
                <w:noProof/>
                <w:webHidden/>
              </w:rPr>
              <w:tab/>
            </w:r>
            <w:r w:rsidR="00D74822">
              <w:rPr>
                <w:noProof/>
                <w:webHidden/>
              </w:rPr>
              <w:fldChar w:fldCharType="begin"/>
            </w:r>
            <w:r w:rsidR="00D74822">
              <w:rPr>
                <w:noProof/>
                <w:webHidden/>
              </w:rPr>
              <w:instrText xml:space="preserve"> PAGEREF _Toc88647863 \h </w:instrText>
            </w:r>
            <w:r w:rsidR="00D74822">
              <w:rPr>
                <w:noProof/>
                <w:webHidden/>
              </w:rPr>
            </w:r>
            <w:r w:rsidR="00D74822">
              <w:rPr>
                <w:noProof/>
                <w:webHidden/>
              </w:rPr>
              <w:fldChar w:fldCharType="separate"/>
            </w:r>
            <w:r w:rsidR="00D74822">
              <w:rPr>
                <w:noProof/>
                <w:webHidden/>
              </w:rPr>
              <w:t>1025</w:t>
            </w:r>
            <w:r w:rsidR="00D74822">
              <w:rPr>
                <w:noProof/>
                <w:webHidden/>
              </w:rPr>
              <w:fldChar w:fldCharType="end"/>
            </w:r>
          </w:hyperlink>
        </w:p>
        <w:p w14:paraId="78132753" w14:textId="77777777" w:rsidR="00D74822" w:rsidRDefault="00E02404">
          <w:pPr>
            <w:pStyle w:val="31"/>
            <w:tabs>
              <w:tab w:val="right" w:leader="dot" w:pos="10456"/>
            </w:tabs>
            <w:rPr>
              <w:noProof/>
            </w:rPr>
          </w:pPr>
          <w:hyperlink w:anchor="_Toc88647864" w:history="1">
            <w:r w:rsidR="00D74822" w:rsidRPr="00586F31">
              <w:rPr>
                <w:rStyle w:val="a5"/>
                <w:noProof/>
              </w:rPr>
              <w:t>4.27.438</w:t>
            </w:r>
            <w:r w:rsidR="00D74822" w:rsidRPr="00586F31">
              <w:rPr>
                <w:rStyle w:val="a5"/>
                <w:rFonts w:hint="eastAsia"/>
                <w:noProof/>
              </w:rPr>
              <w:t xml:space="preserve"> 权限组信息结构体</w:t>
            </w:r>
            <w:r w:rsidR="00D74822">
              <w:rPr>
                <w:noProof/>
                <w:webHidden/>
              </w:rPr>
              <w:tab/>
            </w:r>
            <w:r w:rsidR="00D74822">
              <w:rPr>
                <w:noProof/>
                <w:webHidden/>
              </w:rPr>
              <w:fldChar w:fldCharType="begin"/>
            </w:r>
            <w:r w:rsidR="00D74822">
              <w:rPr>
                <w:noProof/>
                <w:webHidden/>
              </w:rPr>
              <w:instrText xml:space="preserve"> PAGEREF _Toc88647864 \h </w:instrText>
            </w:r>
            <w:r w:rsidR="00D74822">
              <w:rPr>
                <w:noProof/>
                <w:webHidden/>
              </w:rPr>
            </w:r>
            <w:r w:rsidR="00D74822">
              <w:rPr>
                <w:noProof/>
                <w:webHidden/>
              </w:rPr>
              <w:fldChar w:fldCharType="separate"/>
            </w:r>
            <w:r w:rsidR="00D74822">
              <w:rPr>
                <w:noProof/>
                <w:webHidden/>
              </w:rPr>
              <w:t>1026</w:t>
            </w:r>
            <w:r w:rsidR="00D74822">
              <w:rPr>
                <w:noProof/>
                <w:webHidden/>
              </w:rPr>
              <w:fldChar w:fldCharType="end"/>
            </w:r>
          </w:hyperlink>
        </w:p>
        <w:p w14:paraId="11D8810F" w14:textId="77777777" w:rsidR="00D74822" w:rsidRDefault="00E02404">
          <w:pPr>
            <w:pStyle w:val="31"/>
            <w:tabs>
              <w:tab w:val="right" w:leader="dot" w:pos="10456"/>
            </w:tabs>
            <w:rPr>
              <w:noProof/>
            </w:rPr>
          </w:pPr>
          <w:hyperlink w:anchor="_Toc88647865" w:history="1">
            <w:r w:rsidR="00D74822" w:rsidRPr="00586F31">
              <w:rPr>
                <w:rStyle w:val="a5"/>
                <w:noProof/>
              </w:rPr>
              <w:t>4.27.439</w:t>
            </w:r>
            <w:r w:rsidR="00D74822" w:rsidRPr="00586F31">
              <w:rPr>
                <w:rStyle w:val="a5"/>
                <w:rFonts w:hint="eastAsia"/>
                <w:noProof/>
              </w:rPr>
              <w:t xml:space="preserve"> 人员核验结构体</w:t>
            </w:r>
            <w:r w:rsidR="00D74822">
              <w:rPr>
                <w:noProof/>
                <w:webHidden/>
              </w:rPr>
              <w:tab/>
            </w:r>
            <w:r w:rsidR="00D74822">
              <w:rPr>
                <w:noProof/>
                <w:webHidden/>
              </w:rPr>
              <w:fldChar w:fldCharType="begin"/>
            </w:r>
            <w:r w:rsidR="00D74822">
              <w:rPr>
                <w:noProof/>
                <w:webHidden/>
              </w:rPr>
              <w:instrText xml:space="preserve"> PAGEREF _Toc88647865 \h </w:instrText>
            </w:r>
            <w:r w:rsidR="00D74822">
              <w:rPr>
                <w:noProof/>
                <w:webHidden/>
              </w:rPr>
            </w:r>
            <w:r w:rsidR="00D74822">
              <w:rPr>
                <w:noProof/>
                <w:webHidden/>
              </w:rPr>
              <w:fldChar w:fldCharType="separate"/>
            </w:r>
            <w:r w:rsidR="00D74822">
              <w:rPr>
                <w:noProof/>
                <w:webHidden/>
              </w:rPr>
              <w:t>1027</w:t>
            </w:r>
            <w:r w:rsidR="00D74822">
              <w:rPr>
                <w:noProof/>
                <w:webHidden/>
              </w:rPr>
              <w:fldChar w:fldCharType="end"/>
            </w:r>
          </w:hyperlink>
        </w:p>
        <w:p w14:paraId="39DBD120" w14:textId="77777777" w:rsidR="00D74822" w:rsidRDefault="00E02404">
          <w:pPr>
            <w:pStyle w:val="31"/>
            <w:tabs>
              <w:tab w:val="right" w:leader="dot" w:pos="10456"/>
            </w:tabs>
            <w:rPr>
              <w:noProof/>
            </w:rPr>
          </w:pPr>
          <w:hyperlink w:anchor="_Toc88647866" w:history="1">
            <w:r w:rsidR="00D74822" w:rsidRPr="00586F31">
              <w:rPr>
                <w:rStyle w:val="a5"/>
                <w:noProof/>
              </w:rPr>
              <w:t>4.27.440</w:t>
            </w:r>
            <w:r w:rsidR="00D74822" w:rsidRPr="00586F31">
              <w:rPr>
                <w:rStyle w:val="a5"/>
                <w:rFonts w:hint="eastAsia"/>
                <w:noProof/>
              </w:rPr>
              <w:t xml:space="preserve"> 人脸信息结构体</w:t>
            </w:r>
            <w:r w:rsidR="00D74822">
              <w:rPr>
                <w:noProof/>
                <w:webHidden/>
              </w:rPr>
              <w:tab/>
            </w:r>
            <w:r w:rsidR="00D74822">
              <w:rPr>
                <w:noProof/>
                <w:webHidden/>
              </w:rPr>
              <w:fldChar w:fldCharType="begin"/>
            </w:r>
            <w:r w:rsidR="00D74822">
              <w:rPr>
                <w:noProof/>
                <w:webHidden/>
              </w:rPr>
              <w:instrText xml:space="preserve"> PAGEREF _Toc88647866 \h </w:instrText>
            </w:r>
            <w:r w:rsidR="00D74822">
              <w:rPr>
                <w:noProof/>
                <w:webHidden/>
              </w:rPr>
            </w:r>
            <w:r w:rsidR="00D74822">
              <w:rPr>
                <w:noProof/>
                <w:webHidden/>
              </w:rPr>
              <w:fldChar w:fldCharType="separate"/>
            </w:r>
            <w:r w:rsidR="00D74822">
              <w:rPr>
                <w:noProof/>
                <w:webHidden/>
              </w:rPr>
              <w:t>1029</w:t>
            </w:r>
            <w:r w:rsidR="00D74822">
              <w:rPr>
                <w:noProof/>
                <w:webHidden/>
              </w:rPr>
              <w:fldChar w:fldCharType="end"/>
            </w:r>
          </w:hyperlink>
        </w:p>
        <w:p w14:paraId="40F286B3" w14:textId="77777777" w:rsidR="00D74822" w:rsidRDefault="00E02404">
          <w:pPr>
            <w:pStyle w:val="31"/>
            <w:tabs>
              <w:tab w:val="right" w:leader="dot" w:pos="10456"/>
            </w:tabs>
            <w:rPr>
              <w:noProof/>
            </w:rPr>
          </w:pPr>
          <w:hyperlink w:anchor="_Toc88647867" w:history="1">
            <w:r w:rsidR="00D74822" w:rsidRPr="00586F31">
              <w:rPr>
                <w:rStyle w:val="a5"/>
                <w:noProof/>
              </w:rPr>
              <w:t>4.27.441</w:t>
            </w:r>
            <w:r w:rsidR="00D74822" w:rsidRPr="00586F31">
              <w:rPr>
                <w:rStyle w:val="a5"/>
                <w:rFonts w:hint="eastAsia"/>
                <w:noProof/>
              </w:rPr>
              <w:t xml:space="preserve"> 卡信息结构体</w:t>
            </w:r>
            <w:r w:rsidR="00D74822">
              <w:rPr>
                <w:noProof/>
                <w:webHidden/>
              </w:rPr>
              <w:tab/>
            </w:r>
            <w:r w:rsidR="00D74822">
              <w:rPr>
                <w:noProof/>
                <w:webHidden/>
              </w:rPr>
              <w:fldChar w:fldCharType="begin"/>
            </w:r>
            <w:r w:rsidR="00D74822">
              <w:rPr>
                <w:noProof/>
                <w:webHidden/>
              </w:rPr>
              <w:instrText xml:space="preserve"> PAGEREF _Toc88647867 \h </w:instrText>
            </w:r>
            <w:r w:rsidR="00D74822">
              <w:rPr>
                <w:noProof/>
                <w:webHidden/>
              </w:rPr>
            </w:r>
            <w:r w:rsidR="00D74822">
              <w:rPr>
                <w:noProof/>
                <w:webHidden/>
              </w:rPr>
              <w:fldChar w:fldCharType="separate"/>
            </w:r>
            <w:r w:rsidR="00D74822">
              <w:rPr>
                <w:noProof/>
                <w:webHidden/>
              </w:rPr>
              <w:t>1030</w:t>
            </w:r>
            <w:r w:rsidR="00D74822">
              <w:rPr>
                <w:noProof/>
                <w:webHidden/>
              </w:rPr>
              <w:fldChar w:fldCharType="end"/>
            </w:r>
          </w:hyperlink>
        </w:p>
        <w:p w14:paraId="33266535" w14:textId="77777777" w:rsidR="00D74822" w:rsidRDefault="00E02404">
          <w:pPr>
            <w:pStyle w:val="31"/>
            <w:tabs>
              <w:tab w:val="right" w:leader="dot" w:pos="10456"/>
            </w:tabs>
            <w:rPr>
              <w:noProof/>
            </w:rPr>
          </w:pPr>
          <w:hyperlink w:anchor="_Toc88647868" w:history="1">
            <w:r w:rsidR="00D74822" w:rsidRPr="00586F31">
              <w:rPr>
                <w:rStyle w:val="a5"/>
                <w:noProof/>
              </w:rPr>
              <w:t>4.27.442</w:t>
            </w:r>
            <w:r w:rsidR="00D74822" w:rsidRPr="00586F31">
              <w:rPr>
                <w:rStyle w:val="a5"/>
                <w:rFonts w:hint="eastAsia"/>
                <w:noProof/>
              </w:rPr>
              <w:t xml:space="preserve"> 闸机信息结构体</w:t>
            </w:r>
            <w:r w:rsidR="00D74822">
              <w:rPr>
                <w:noProof/>
                <w:webHidden/>
              </w:rPr>
              <w:tab/>
            </w:r>
            <w:r w:rsidR="00D74822">
              <w:rPr>
                <w:noProof/>
                <w:webHidden/>
              </w:rPr>
              <w:fldChar w:fldCharType="begin"/>
            </w:r>
            <w:r w:rsidR="00D74822">
              <w:rPr>
                <w:noProof/>
                <w:webHidden/>
              </w:rPr>
              <w:instrText xml:space="preserve"> PAGEREF _Toc88647868 \h </w:instrText>
            </w:r>
            <w:r w:rsidR="00D74822">
              <w:rPr>
                <w:noProof/>
                <w:webHidden/>
              </w:rPr>
            </w:r>
            <w:r w:rsidR="00D74822">
              <w:rPr>
                <w:noProof/>
                <w:webHidden/>
              </w:rPr>
              <w:fldChar w:fldCharType="separate"/>
            </w:r>
            <w:r w:rsidR="00D74822">
              <w:rPr>
                <w:noProof/>
                <w:webHidden/>
              </w:rPr>
              <w:t>1032</w:t>
            </w:r>
            <w:r w:rsidR="00D74822">
              <w:rPr>
                <w:noProof/>
                <w:webHidden/>
              </w:rPr>
              <w:fldChar w:fldCharType="end"/>
            </w:r>
          </w:hyperlink>
        </w:p>
        <w:p w14:paraId="63057679" w14:textId="77777777" w:rsidR="00D74822" w:rsidRDefault="00E02404">
          <w:pPr>
            <w:pStyle w:val="31"/>
            <w:tabs>
              <w:tab w:val="right" w:leader="dot" w:pos="10456"/>
            </w:tabs>
            <w:rPr>
              <w:noProof/>
            </w:rPr>
          </w:pPr>
          <w:hyperlink w:anchor="_Toc88647869" w:history="1">
            <w:r w:rsidR="00D74822" w:rsidRPr="00586F31">
              <w:rPr>
                <w:rStyle w:val="a5"/>
                <w:noProof/>
              </w:rPr>
              <w:t>4.27.443</w:t>
            </w:r>
            <w:r w:rsidR="00D74822" w:rsidRPr="00586F31">
              <w:rPr>
                <w:rStyle w:val="a5"/>
                <w:rFonts w:hint="eastAsia"/>
                <w:noProof/>
              </w:rPr>
              <w:t xml:space="preserve"> 库比对信息结构体</w:t>
            </w:r>
            <w:r w:rsidR="00D74822">
              <w:rPr>
                <w:noProof/>
                <w:webHidden/>
              </w:rPr>
              <w:tab/>
            </w:r>
            <w:r w:rsidR="00D74822">
              <w:rPr>
                <w:noProof/>
                <w:webHidden/>
              </w:rPr>
              <w:fldChar w:fldCharType="begin"/>
            </w:r>
            <w:r w:rsidR="00D74822">
              <w:rPr>
                <w:noProof/>
                <w:webHidden/>
              </w:rPr>
              <w:instrText xml:space="preserve"> PAGEREF _Toc88647869 \h </w:instrText>
            </w:r>
            <w:r w:rsidR="00D74822">
              <w:rPr>
                <w:noProof/>
                <w:webHidden/>
              </w:rPr>
            </w:r>
            <w:r w:rsidR="00D74822">
              <w:rPr>
                <w:noProof/>
                <w:webHidden/>
              </w:rPr>
              <w:fldChar w:fldCharType="separate"/>
            </w:r>
            <w:r w:rsidR="00D74822">
              <w:rPr>
                <w:noProof/>
                <w:webHidden/>
              </w:rPr>
              <w:t>1033</w:t>
            </w:r>
            <w:r w:rsidR="00D74822">
              <w:rPr>
                <w:noProof/>
                <w:webHidden/>
              </w:rPr>
              <w:fldChar w:fldCharType="end"/>
            </w:r>
          </w:hyperlink>
        </w:p>
        <w:p w14:paraId="639EE017" w14:textId="77777777" w:rsidR="00D74822" w:rsidRDefault="00E02404">
          <w:pPr>
            <w:pStyle w:val="31"/>
            <w:tabs>
              <w:tab w:val="right" w:leader="dot" w:pos="10456"/>
            </w:tabs>
            <w:rPr>
              <w:noProof/>
            </w:rPr>
          </w:pPr>
          <w:hyperlink w:anchor="_Toc88647870" w:history="1">
            <w:r w:rsidR="00D74822" w:rsidRPr="00586F31">
              <w:rPr>
                <w:rStyle w:val="a5"/>
                <w:noProof/>
              </w:rPr>
              <w:t>4.27.444</w:t>
            </w:r>
            <w:r w:rsidR="00D74822" w:rsidRPr="00586F31">
              <w:rPr>
                <w:rStyle w:val="a5"/>
                <w:rFonts w:hint="eastAsia"/>
                <w:noProof/>
              </w:rPr>
              <w:t xml:space="preserve"> 匹配人员信息结构体</w:t>
            </w:r>
            <w:r w:rsidR="00D74822">
              <w:rPr>
                <w:noProof/>
                <w:webHidden/>
              </w:rPr>
              <w:tab/>
            </w:r>
            <w:r w:rsidR="00D74822">
              <w:rPr>
                <w:noProof/>
                <w:webHidden/>
              </w:rPr>
              <w:fldChar w:fldCharType="begin"/>
            </w:r>
            <w:r w:rsidR="00D74822">
              <w:rPr>
                <w:noProof/>
                <w:webHidden/>
              </w:rPr>
              <w:instrText xml:space="preserve"> PAGEREF _Toc88647870 \h </w:instrText>
            </w:r>
            <w:r w:rsidR="00D74822">
              <w:rPr>
                <w:noProof/>
                <w:webHidden/>
              </w:rPr>
            </w:r>
            <w:r w:rsidR="00D74822">
              <w:rPr>
                <w:noProof/>
                <w:webHidden/>
              </w:rPr>
              <w:fldChar w:fldCharType="separate"/>
            </w:r>
            <w:r w:rsidR="00D74822">
              <w:rPr>
                <w:noProof/>
                <w:webHidden/>
              </w:rPr>
              <w:t>1034</w:t>
            </w:r>
            <w:r w:rsidR="00D74822">
              <w:rPr>
                <w:noProof/>
                <w:webHidden/>
              </w:rPr>
              <w:fldChar w:fldCharType="end"/>
            </w:r>
          </w:hyperlink>
        </w:p>
        <w:p w14:paraId="6107ADEB" w14:textId="77777777" w:rsidR="00D74822" w:rsidRDefault="00E02404">
          <w:pPr>
            <w:pStyle w:val="31"/>
            <w:tabs>
              <w:tab w:val="right" w:leader="dot" w:pos="10456"/>
            </w:tabs>
            <w:rPr>
              <w:noProof/>
            </w:rPr>
          </w:pPr>
          <w:hyperlink w:anchor="_Toc88647871" w:history="1">
            <w:r w:rsidR="00D74822" w:rsidRPr="00586F31">
              <w:rPr>
                <w:rStyle w:val="a5"/>
                <w:noProof/>
              </w:rPr>
              <w:t>4.27.445</w:t>
            </w:r>
            <w:r w:rsidR="00D74822" w:rsidRPr="00586F31">
              <w:rPr>
                <w:rStyle w:val="a5"/>
                <w:rFonts w:hint="eastAsia"/>
                <w:noProof/>
              </w:rPr>
              <w:t xml:space="preserve"> 图像相关信息结构体</w:t>
            </w:r>
            <w:r w:rsidR="00D74822">
              <w:rPr>
                <w:noProof/>
                <w:webHidden/>
              </w:rPr>
              <w:tab/>
            </w:r>
            <w:r w:rsidR="00D74822">
              <w:rPr>
                <w:noProof/>
                <w:webHidden/>
              </w:rPr>
              <w:fldChar w:fldCharType="begin"/>
            </w:r>
            <w:r w:rsidR="00D74822">
              <w:rPr>
                <w:noProof/>
                <w:webHidden/>
              </w:rPr>
              <w:instrText xml:space="preserve"> PAGEREF _Toc88647871 \h </w:instrText>
            </w:r>
            <w:r w:rsidR="00D74822">
              <w:rPr>
                <w:noProof/>
                <w:webHidden/>
              </w:rPr>
            </w:r>
            <w:r w:rsidR="00D74822">
              <w:rPr>
                <w:noProof/>
                <w:webHidden/>
              </w:rPr>
              <w:fldChar w:fldCharType="separate"/>
            </w:r>
            <w:r w:rsidR="00D74822">
              <w:rPr>
                <w:noProof/>
                <w:webHidden/>
              </w:rPr>
              <w:t>1035</w:t>
            </w:r>
            <w:r w:rsidR="00D74822">
              <w:rPr>
                <w:noProof/>
                <w:webHidden/>
              </w:rPr>
              <w:fldChar w:fldCharType="end"/>
            </w:r>
          </w:hyperlink>
        </w:p>
        <w:p w14:paraId="7EA7E8DC" w14:textId="77777777" w:rsidR="00D74822" w:rsidRDefault="00E02404">
          <w:pPr>
            <w:pStyle w:val="31"/>
            <w:tabs>
              <w:tab w:val="right" w:leader="dot" w:pos="10456"/>
            </w:tabs>
            <w:rPr>
              <w:noProof/>
            </w:rPr>
          </w:pPr>
          <w:hyperlink w:anchor="_Toc88647872" w:history="1">
            <w:r w:rsidR="00D74822" w:rsidRPr="00586F31">
              <w:rPr>
                <w:rStyle w:val="a5"/>
                <w:noProof/>
              </w:rPr>
              <w:t>4.27.446</w:t>
            </w:r>
            <w:r w:rsidR="00D74822" w:rsidRPr="00586F31">
              <w:rPr>
                <w:rStyle w:val="a5"/>
                <w:rFonts w:hint="eastAsia"/>
                <w:noProof/>
              </w:rPr>
              <w:t xml:space="preserve"> 车牌告警布控信息结构体</w:t>
            </w:r>
            <w:r w:rsidR="00D74822">
              <w:rPr>
                <w:noProof/>
                <w:webHidden/>
              </w:rPr>
              <w:tab/>
            </w:r>
            <w:r w:rsidR="00D74822">
              <w:rPr>
                <w:noProof/>
                <w:webHidden/>
              </w:rPr>
              <w:fldChar w:fldCharType="begin"/>
            </w:r>
            <w:r w:rsidR="00D74822">
              <w:rPr>
                <w:noProof/>
                <w:webHidden/>
              </w:rPr>
              <w:instrText xml:space="preserve"> PAGEREF _Toc88647872 \h </w:instrText>
            </w:r>
            <w:r w:rsidR="00D74822">
              <w:rPr>
                <w:noProof/>
                <w:webHidden/>
              </w:rPr>
            </w:r>
            <w:r w:rsidR="00D74822">
              <w:rPr>
                <w:noProof/>
                <w:webHidden/>
              </w:rPr>
              <w:fldChar w:fldCharType="separate"/>
            </w:r>
            <w:r w:rsidR="00D74822">
              <w:rPr>
                <w:noProof/>
                <w:webHidden/>
              </w:rPr>
              <w:t>1036</w:t>
            </w:r>
            <w:r w:rsidR="00D74822">
              <w:rPr>
                <w:noProof/>
                <w:webHidden/>
              </w:rPr>
              <w:fldChar w:fldCharType="end"/>
            </w:r>
          </w:hyperlink>
        </w:p>
        <w:p w14:paraId="0A9D2D9F" w14:textId="77777777" w:rsidR="00D74822" w:rsidRDefault="00E02404">
          <w:pPr>
            <w:pStyle w:val="31"/>
            <w:tabs>
              <w:tab w:val="right" w:leader="dot" w:pos="10456"/>
            </w:tabs>
            <w:rPr>
              <w:noProof/>
            </w:rPr>
          </w:pPr>
          <w:hyperlink w:anchor="_Toc88647873" w:history="1">
            <w:r w:rsidR="00D74822" w:rsidRPr="00586F31">
              <w:rPr>
                <w:rStyle w:val="a5"/>
                <w:noProof/>
              </w:rPr>
              <w:t>4.27.447</w:t>
            </w:r>
            <w:r w:rsidR="00D74822" w:rsidRPr="00586F31">
              <w:rPr>
                <w:rStyle w:val="a5"/>
                <w:rFonts w:hint="eastAsia"/>
                <w:noProof/>
              </w:rPr>
              <w:t xml:space="preserve"> 车辆成员信息</w:t>
            </w:r>
            <w:r w:rsidR="00D74822">
              <w:rPr>
                <w:noProof/>
                <w:webHidden/>
              </w:rPr>
              <w:tab/>
            </w:r>
            <w:r w:rsidR="00D74822">
              <w:rPr>
                <w:noProof/>
                <w:webHidden/>
              </w:rPr>
              <w:fldChar w:fldCharType="begin"/>
            </w:r>
            <w:r w:rsidR="00D74822">
              <w:rPr>
                <w:noProof/>
                <w:webHidden/>
              </w:rPr>
              <w:instrText xml:space="preserve"> PAGEREF _Toc88647873 \h </w:instrText>
            </w:r>
            <w:r w:rsidR="00D74822">
              <w:rPr>
                <w:noProof/>
                <w:webHidden/>
              </w:rPr>
            </w:r>
            <w:r w:rsidR="00D74822">
              <w:rPr>
                <w:noProof/>
                <w:webHidden/>
              </w:rPr>
              <w:fldChar w:fldCharType="separate"/>
            </w:r>
            <w:r w:rsidR="00D74822">
              <w:rPr>
                <w:noProof/>
                <w:webHidden/>
              </w:rPr>
              <w:t>1037</w:t>
            </w:r>
            <w:r w:rsidR="00D74822">
              <w:rPr>
                <w:noProof/>
                <w:webHidden/>
              </w:rPr>
              <w:fldChar w:fldCharType="end"/>
            </w:r>
          </w:hyperlink>
        </w:p>
        <w:p w14:paraId="4AEBDD3D" w14:textId="77777777" w:rsidR="00D74822" w:rsidRDefault="00E02404">
          <w:pPr>
            <w:pStyle w:val="31"/>
            <w:tabs>
              <w:tab w:val="right" w:leader="dot" w:pos="10456"/>
            </w:tabs>
            <w:rPr>
              <w:noProof/>
            </w:rPr>
          </w:pPr>
          <w:hyperlink w:anchor="_Toc88647874" w:history="1">
            <w:r w:rsidR="00D74822" w:rsidRPr="00586F31">
              <w:rPr>
                <w:rStyle w:val="a5"/>
                <w:noProof/>
              </w:rPr>
              <w:t>4.27.448</w:t>
            </w:r>
            <w:r w:rsidR="00D74822" w:rsidRPr="00586F31">
              <w:rPr>
                <w:rStyle w:val="a5"/>
                <w:rFonts w:hint="eastAsia"/>
                <w:noProof/>
              </w:rPr>
              <w:t xml:space="preserve"> 车辆信息</w:t>
            </w:r>
            <w:r w:rsidR="00D74822">
              <w:rPr>
                <w:noProof/>
                <w:webHidden/>
              </w:rPr>
              <w:tab/>
            </w:r>
            <w:r w:rsidR="00D74822">
              <w:rPr>
                <w:noProof/>
                <w:webHidden/>
              </w:rPr>
              <w:fldChar w:fldCharType="begin"/>
            </w:r>
            <w:r w:rsidR="00D74822">
              <w:rPr>
                <w:noProof/>
                <w:webHidden/>
              </w:rPr>
              <w:instrText xml:space="preserve"> PAGEREF _Toc88647874 \h </w:instrText>
            </w:r>
            <w:r w:rsidR="00D74822">
              <w:rPr>
                <w:noProof/>
                <w:webHidden/>
              </w:rPr>
            </w:r>
            <w:r w:rsidR="00D74822">
              <w:rPr>
                <w:noProof/>
                <w:webHidden/>
              </w:rPr>
              <w:fldChar w:fldCharType="separate"/>
            </w:r>
            <w:r w:rsidR="00D74822">
              <w:rPr>
                <w:noProof/>
                <w:webHidden/>
              </w:rPr>
              <w:t>1038</w:t>
            </w:r>
            <w:r w:rsidR="00D74822">
              <w:rPr>
                <w:noProof/>
                <w:webHidden/>
              </w:rPr>
              <w:fldChar w:fldCharType="end"/>
            </w:r>
          </w:hyperlink>
        </w:p>
        <w:p w14:paraId="55935B01" w14:textId="77777777" w:rsidR="00D74822" w:rsidRDefault="00E02404">
          <w:pPr>
            <w:pStyle w:val="31"/>
            <w:tabs>
              <w:tab w:val="right" w:leader="dot" w:pos="10456"/>
            </w:tabs>
            <w:rPr>
              <w:noProof/>
            </w:rPr>
          </w:pPr>
          <w:hyperlink w:anchor="_Toc88647875" w:history="1">
            <w:r w:rsidR="00D74822" w:rsidRPr="00586F31">
              <w:rPr>
                <w:rStyle w:val="a5"/>
                <w:noProof/>
              </w:rPr>
              <w:t>4.27.449</w:t>
            </w:r>
            <w:r w:rsidR="00D74822" w:rsidRPr="00586F31">
              <w:rPr>
                <w:rStyle w:val="a5"/>
                <w:rFonts w:hint="eastAsia"/>
                <w:noProof/>
              </w:rPr>
              <w:t xml:space="preserve"> 车牌信息</w:t>
            </w:r>
            <w:r w:rsidR="00D74822">
              <w:rPr>
                <w:noProof/>
                <w:webHidden/>
              </w:rPr>
              <w:tab/>
            </w:r>
            <w:r w:rsidR="00D74822">
              <w:rPr>
                <w:noProof/>
                <w:webHidden/>
              </w:rPr>
              <w:fldChar w:fldCharType="begin"/>
            </w:r>
            <w:r w:rsidR="00D74822">
              <w:rPr>
                <w:noProof/>
                <w:webHidden/>
              </w:rPr>
              <w:instrText xml:space="preserve"> PAGEREF _Toc88647875 \h </w:instrText>
            </w:r>
            <w:r w:rsidR="00D74822">
              <w:rPr>
                <w:noProof/>
                <w:webHidden/>
              </w:rPr>
            </w:r>
            <w:r w:rsidR="00D74822">
              <w:rPr>
                <w:noProof/>
                <w:webHidden/>
              </w:rPr>
              <w:fldChar w:fldCharType="separate"/>
            </w:r>
            <w:r w:rsidR="00D74822">
              <w:rPr>
                <w:noProof/>
                <w:webHidden/>
              </w:rPr>
              <w:t>1038</w:t>
            </w:r>
            <w:r w:rsidR="00D74822">
              <w:rPr>
                <w:noProof/>
                <w:webHidden/>
              </w:rPr>
              <w:fldChar w:fldCharType="end"/>
            </w:r>
          </w:hyperlink>
        </w:p>
        <w:p w14:paraId="11171A25" w14:textId="77777777" w:rsidR="00D74822" w:rsidRDefault="00E02404">
          <w:pPr>
            <w:pStyle w:val="31"/>
            <w:tabs>
              <w:tab w:val="right" w:leader="dot" w:pos="10456"/>
            </w:tabs>
            <w:rPr>
              <w:noProof/>
            </w:rPr>
          </w:pPr>
          <w:hyperlink w:anchor="_Toc88647876" w:history="1">
            <w:r w:rsidR="00D74822" w:rsidRPr="00586F31">
              <w:rPr>
                <w:rStyle w:val="a5"/>
                <w:noProof/>
              </w:rPr>
              <w:t>4.27.450</w:t>
            </w:r>
            <w:r w:rsidR="00D74822" w:rsidRPr="00586F31">
              <w:rPr>
                <w:rStyle w:val="a5"/>
                <w:rFonts w:hint="eastAsia"/>
                <w:noProof/>
              </w:rPr>
              <w:t xml:space="preserve"> 车辆信息列表结构体</w:t>
            </w:r>
            <w:r w:rsidR="00D74822">
              <w:rPr>
                <w:noProof/>
                <w:webHidden/>
              </w:rPr>
              <w:tab/>
            </w:r>
            <w:r w:rsidR="00D74822">
              <w:rPr>
                <w:noProof/>
                <w:webHidden/>
              </w:rPr>
              <w:fldChar w:fldCharType="begin"/>
            </w:r>
            <w:r w:rsidR="00D74822">
              <w:rPr>
                <w:noProof/>
                <w:webHidden/>
              </w:rPr>
              <w:instrText xml:space="preserve"> PAGEREF _Toc88647876 \h </w:instrText>
            </w:r>
            <w:r w:rsidR="00D74822">
              <w:rPr>
                <w:noProof/>
                <w:webHidden/>
              </w:rPr>
            </w:r>
            <w:r w:rsidR="00D74822">
              <w:rPr>
                <w:noProof/>
                <w:webHidden/>
              </w:rPr>
              <w:fldChar w:fldCharType="separate"/>
            </w:r>
            <w:r w:rsidR="00D74822">
              <w:rPr>
                <w:noProof/>
                <w:webHidden/>
              </w:rPr>
              <w:t>1039</w:t>
            </w:r>
            <w:r w:rsidR="00D74822">
              <w:rPr>
                <w:noProof/>
                <w:webHidden/>
              </w:rPr>
              <w:fldChar w:fldCharType="end"/>
            </w:r>
          </w:hyperlink>
        </w:p>
        <w:p w14:paraId="3E52BCAE" w14:textId="77777777" w:rsidR="00D74822" w:rsidRDefault="00E02404">
          <w:pPr>
            <w:pStyle w:val="31"/>
            <w:tabs>
              <w:tab w:val="right" w:leader="dot" w:pos="10456"/>
            </w:tabs>
            <w:rPr>
              <w:noProof/>
            </w:rPr>
          </w:pPr>
          <w:hyperlink w:anchor="_Toc88647877" w:history="1">
            <w:r w:rsidR="00D74822" w:rsidRPr="00586F31">
              <w:rPr>
                <w:rStyle w:val="a5"/>
                <w:noProof/>
              </w:rPr>
              <w:t>4.27.451</w:t>
            </w:r>
            <w:r w:rsidR="00D74822" w:rsidRPr="00586F31">
              <w:rPr>
                <w:rStyle w:val="a5"/>
                <w:rFonts w:hint="eastAsia"/>
                <w:noProof/>
              </w:rPr>
              <w:t xml:space="preserve"> 批量操作成员列表结构体</w:t>
            </w:r>
            <w:r w:rsidR="00D74822">
              <w:rPr>
                <w:noProof/>
                <w:webHidden/>
              </w:rPr>
              <w:tab/>
            </w:r>
            <w:r w:rsidR="00D74822">
              <w:rPr>
                <w:noProof/>
                <w:webHidden/>
              </w:rPr>
              <w:fldChar w:fldCharType="begin"/>
            </w:r>
            <w:r w:rsidR="00D74822">
              <w:rPr>
                <w:noProof/>
                <w:webHidden/>
              </w:rPr>
              <w:instrText xml:space="preserve"> PAGEREF _Toc88647877 \h </w:instrText>
            </w:r>
            <w:r w:rsidR="00D74822">
              <w:rPr>
                <w:noProof/>
                <w:webHidden/>
              </w:rPr>
            </w:r>
            <w:r w:rsidR="00D74822">
              <w:rPr>
                <w:noProof/>
                <w:webHidden/>
              </w:rPr>
              <w:fldChar w:fldCharType="separate"/>
            </w:r>
            <w:r w:rsidR="00D74822">
              <w:rPr>
                <w:noProof/>
                <w:webHidden/>
              </w:rPr>
              <w:t>1040</w:t>
            </w:r>
            <w:r w:rsidR="00D74822">
              <w:rPr>
                <w:noProof/>
                <w:webHidden/>
              </w:rPr>
              <w:fldChar w:fldCharType="end"/>
            </w:r>
          </w:hyperlink>
        </w:p>
        <w:p w14:paraId="071D44BE" w14:textId="77777777" w:rsidR="00D74822" w:rsidRDefault="00E02404">
          <w:pPr>
            <w:pStyle w:val="31"/>
            <w:tabs>
              <w:tab w:val="right" w:leader="dot" w:pos="10456"/>
            </w:tabs>
            <w:rPr>
              <w:noProof/>
            </w:rPr>
          </w:pPr>
          <w:hyperlink w:anchor="_Toc88647878" w:history="1">
            <w:r w:rsidR="00D74822" w:rsidRPr="00586F31">
              <w:rPr>
                <w:rStyle w:val="a5"/>
                <w:noProof/>
              </w:rPr>
              <w:t>4.27.452</w:t>
            </w:r>
            <w:r w:rsidR="00D74822" w:rsidRPr="00586F31">
              <w:rPr>
                <w:rStyle w:val="a5"/>
                <w:rFonts w:hint="eastAsia"/>
                <w:noProof/>
              </w:rPr>
              <w:t xml:space="preserve"> 告警记录返回信息结构体</w:t>
            </w:r>
            <w:r w:rsidR="00D74822">
              <w:rPr>
                <w:noProof/>
                <w:webHidden/>
              </w:rPr>
              <w:tab/>
            </w:r>
            <w:r w:rsidR="00D74822">
              <w:rPr>
                <w:noProof/>
                <w:webHidden/>
              </w:rPr>
              <w:fldChar w:fldCharType="begin"/>
            </w:r>
            <w:r w:rsidR="00D74822">
              <w:rPr>
                <w:noProof/>
                <w:webHidden/>
              </w:rPr>
              <w:instrText xml:space="preserve"> PAGEREF _Toc88647878 \h </w:instrText>
            </w:r>
            <w:r w:rsidR="00D74822">
              <w:rPr>
                <w:noProof/>
                <w:webHidden/>
              </w:rPr>
            </w:r>
            <w:r w:rsidR="00D74822">
              <w:rPr>
                <w:noProof/>
                <w:webHidden/>
              </w:rPr>
              <w:fldChar w:fldCharType="separate"/>
            </w:r>
            <w:r w:rsidR="00D74822">
              <w:rPr>
                <w:noProof/>
                <w:webHidden/>
              </w:rPr>
              <w:t>1041</w:t>
            </w:r>
            <w:r w:rsidR="00D74822">
              <w:rPr>
                <w:noProof/>
                <w:webHidden/>
              </w:rPr>
              <w:fldChar w:fldCharType="end"/>
            </w:r>
          </w:hyperlink>
        </w:p>
        <w:p w14:paraId="08E2E539" w14:textId="77777777" w:rsidR="00D74822" w:rsidRDefault="00E02404">
          <w:pPr>
            <w:pStyle w:val="31"/>
            <w:tabs>
              <w:tab w:val="right" w:leader="dot" w:pos="10456"/>
            </w:tabs>
            <w:rPr>
              <w:noProof/>
            </w:rPr>
          </w:pPr>
          <w:hyperlink w:anchor="_Toc88647879" w:history="1">
            <w:r w:rsidR="00D74822" w:rsidRPr="00586F31">
              <w:rPr>
                <w:rStyle w:val="a5"/>
                <w:noProof/>
              </w:rPr>
              <w:t>4.27.453</w:t>
            </w:r>
            <w:r w:rsidR="00D74822" w:rsidRPr="00586F31">
              <w:rPr>
                <w:rStyle w:val="a5"/>
                <w:rFonts w:hint="eastAsia"/>
                <w:noProof/>
              </w:rPr>
              <w:t xml:space="preserve"> 车辆属性信息结构体</w:t>
            </w:r>
            <w:r w:rsidR="00D74822">
              <w:rPr>
                <w:noProof/>
                <w:webHidden/>
              </w:rPr>
              <w:tab/>
            </w:r>
            <w:r w:rsidR="00D74822">
              <w:rPr>
                <w:noProof/>
                <w:webHidden/>
              </w:rPr>
              <w:fldChar w:fldCharType="begin"/>
            </w:r>
            <w:r w:rsidR="00D74822">
              <w:rPr>
                <w:noProof/>
                <w:webHidden/>
              </w:rPr>
              <w:instrText xml:space="preserve"> PAGEREF _Toc88647879 \h </w:instrText>
            </w:r>
            <w:r w:rsidR="00D74822">
              <w:rPr>
                <w:noProof/>
                <w:webHidden/>
              </w:rPr>
            </w:r>
            <w:r w:rsidR="00D74822">
              <w:rPr>
                <w:noProof/>
                <w:webHidden/>
              </w:rPr>
              <w:fldChar w:fldCharType="separate"/>
            </w:r>
            <w:r w:rsidR="00D74822">
              <w:rPr>
                <w:noProof/>
                <w:webHidden/>
              </w:rPr>
              <w:t>1041</w:t>
            </w:r>
            <w:r w:rsidR="00D74822">
              <w:rPr>
                <w:noProof/>
                <w:webHidden/>
              </w:rPr>
              <w:fldChar w:fldCharType="end"/>
            </w:r>
          </w:hyperlink>
        </w:p>
        <w:p w14:paraId="03807807" w14:textId="77777777" w:rsidR="00D74822" w:rsidRDefault="00E02404">
          <w:pPr>
            <w:pStyle w:val="31"/>
            <w:tabs>
              <w:tab w:val="right" w:leader="dot" w:pos="10456"/>
            </w:tabs>
            <w:rPr>
              <w:noProof/>
            </w:rPr>
          </w:pPr>
          <w:hyperlink w:anchor="_Toc88647880" w:history="1">
            <w:r w:rsidR="00D74822" w:rsidRPr="00586F31">
              <w:rPr>
                <w:rStyle w:val="a5"/>
                <w:noProof/>
              </w:rPr>
              <w:t>4.27.454</w:t>
            </w:r>
            <w:r w:rsidR="00D74822" w:rsidRPr="00586F31">
              <w:rPr>
                <w:rStyle w:val="a5"/>
                <w:rFonts w:hint="eastAsia"/>
                <w:noProof/>
              </w:rPr>
              <w:t xml:space="preserve"> 车牌告警布控信息结构体</w:t>
            </w:r>
            <w:r w:rsidR="00D74822">
              <w:rPr>
                <w:noProof/>
                <w:webHidden/>
              </w:rPr>
              <w:tab/>
            </w:r>
            <w:r w:rsidR="00D74822">
              <w:rPr>
                <w:noProof/>
                <w:webHidden/>
              </w:rPr>
              <w:fldChar w:fldCharType="begin"/>
            </w:r>
            <w:r w:rsidR="00D74822">
              <w:rPr>
                <w:noProof/>
                <w:webHidden/>
              </w:rPr>
              <w:instrText xml:space="preserve"> PAGEREF _Toc88647880 \h </w:instrText>
            </w:r>
            <w:r w:rsidR="00D74822">
              <w:rPr>
                <w:noProof/>
                <w:webHidden/>
              </w:rPr>
            </w:r>
            <w:r w:rsidR="00D74822">
              <w:rPr>
                <w:noProof/>
                <w:webHidden/>
              </w:rPr>
              <w:fldChar w:fldCharType="separate"/>
            </w:r>
            <w:r w:rsidR="00D74822">
              <w:rPr>
                <w:noProof/>
                <w:webHidden/>
              </w:rPr>
              <w:t>1043</w:t>
            </w:r>
            <w:r w:rsidR="00D74822">
              <w:rPr>
                <w:noProof/>
                <w:webHidden/>
              </w:rPr>
              <w:fldChar w:fldCharType="end"/>
            </w:r>
          </w:hyperlink>
        </w:p>
        <w:p w14:paraId="7289607C" w14:textId="77777777" w:rsidR="00D74822" w:rsidRDefault="00E02404">
          <w:pPr>
            <w:pStyle w:val="31"/>
            <w:tabs>
              <w:tab w:val="right" w:leader="dot" w:pos="10456"/>
            </w:tabs>
            <w:rPr>
              <w:noProof/>
            </w:rPr>
          </w:pPr>
          <w:hyperlink w:anchor="_Toc88647881" w:history="1">
            <w:r w:rsidR="00D74822" w:rsidRPr="00586F31">
              <w:rPr>
                <w:rStyle w:val="a5"/>
                <w:noProof/>
              </w:rPr>
              <w:t>4.27.455</w:t>
            </w:r>
            <w:r w:rsidR="00D74822" w:rsidRPr="00586F31">
              <w:rPr>
                <w:rStyle w:val="a5"/>
                <w:rFonts w:hint="eastAsia"/>
                <w:noProof/>
              </w:rPr>
              <w:t xml:space="preserve"> 建立透明通道参数结构体</w:t>
            </w:r>
            <w:r w:rsidR="00D74822">
              <w:rPr>
                <w:noProof/>
                <w:webHidden/>
              </w:rPr>
              <w:tab/>
            </w:r>
            <w:r w:rsidR="00D74822">
              <w:rPr>
                <w:noProof/>
                <w:webHidden/>
              </w:rPr>
              <w:fldChar w:fldCharType="begin"/>
            </w:r>
            <w:r w:rsidR="00D74822">
              <w:rPr>
                <w:noProof/>
                <w:webHidden/>
              </w:rPr>
              <w:instrText xml:space="preserve"> PAGEREF _Toc88647881 \h </w:instrText>
            </w:r>
            <w:r w:rsidR="00D74822">
              <w:rPr>
                <w:noProof/>
                <w:webHidden/>
              </w:rPr>
            </w:r>
            <w:r w:rsidR="00D74822">
              <w:rPr>
                <w:noProof/>
                <w:webHidden/>
              </w:rPr>
              <w:fldChar w:fldCharType="separate"/>
            </w:r>
            <w:r w:rsidR="00D74822">
              <w:rPr>
                <w:noProof/>
                <w:webHidden/>
              </w:rPr>
              <w:t>1043</w:t>
            </w:r>
            <w:r w:rsidR="00D74822">
              <w:rPr>
                <w:noProof/>
                <w:webHidden/>
              </w:rPr>
              <w:fldChar w:fldCharType="end"/>
            </w:r>
          </w:hyperlink>
        </w:p>
        <w:p w14:paraId="1B475AE1" w14:textId="77777777" w:rsidR="00D74822" w:rsidRDefault="00E02404">
          <w:pPr>
            <w:pStyle w:val="31"/>
            <w:tabs>
              <w:tab w:val="right" w:leader="dot" w:pos="10456"/>
            </w:tabs>
            <w:rPr>
              <w:noProof/>
            </w:rPr>
          </w:pPr>
          <w:hyperlink w:anchor="_Toc88647882" w:history="1">
            <w:r w:rsidR="00D74822" w:rsidRPr="00586F31">
              <w:rPr>
                <w:rStyle w:val="a5"/>
                <w:noProof/>
              </w:rPr>
              <w:t>4.27.456</w:t>
            </w:r>
            <w:r w:rsidR="00D74822" w:rsidRPr="00586F31">
              <w:rPr>
                <w:rStyle w:val="a5"/>
                <w:rFonts w:hint="eastAsia"/>
                <w:noProof/>
              </w:rPr>
              <w:t xml:space="preserve"> 用户信息结构体</w:t>
            </w:r>
            <w:r w:rsidR="00D74822">
              <w:rPr>
                <w:noProof/>
                <w:webHidden/>
              </w:rPr>
              <w:tab/>
            </w:r>
            <w:r w:rsidR="00D74822">
              <w:rPr>
                <w:noProof/>
                <w:webHidden/>
              </w:rPr>
              <w:fldChar w:fldCharType="begin"/>
            </w:r>
            <w:r w:rsidR="00D74822">
              <w:rPr>
                <w:noProof/>
                <w:webHidden/>
              </w:rPr>
              <w:instrText xml:space="preserve"> PAGEREF _Toc88647882 \h </w:instrText>
            </w:r>
            <w:r w:rsidR="00D74822">
              <w:rPr>
                <w:noProof/>
                <w:webHidden/>
              </w:rPr>
            </w:r>
            <w:r w:rsidR="00D74822">
              <w:rPr>
                <w:noProof/>
                <w:webHidden/>
              </w:rPr>
              <w:fldChar w:fldCharType="separate"/>
            </w:r>
            <w:r w:rsidR="00D74822">
              <w:rPr>
                <w:noProof/>
                <w:webHidden/>
              </w:rPr>
              <w:t>1044</w:t>
            </w:r>
            <w:r w:rsidR="00D74822">
              <w:rPr>
                <w:noProof/>
                <w:webHidden/>
              </w:rPr>
              <w:fldChar w:fldCharType="end"/>
            </w:r>
          </w:hyperlink>
        </w:p>
        <w:p w14:paraId="1B761786" w14:textId="77777777" w:rsidR="00D74822" w:rsidRDefault="00E02404">
          <w:pPr>
            <w:pStyle w:val="31"/>
            <w:tabs>
              <w:tab w:val="right" w:leader="dot" w:pos="10456"/>
            </w:tabs>
            <w:rPr>
              <w:noProof/>
            </w:rPr>
          </w:pPr>
          <w:hyperlink w:anchor="_Toc88647883" w:history="1">
            <w:r w:rsidR="00D74822" w:rsidRPr="00586F31">
              <w:rPr>
                <w:rStyle w:val="a5"/>
                <w:noProof/>
              </w:rPr>
              <w:t>4.27.457</w:t>
            </w:r>
            <w:r w:rsidR="00D74822" w:rsidRPr="00586F31">
              <w:rPr>
                <w:rStyle w:val="a5"/>
                <w:rFonts w:hint="eastAsia"/>
                <w:noProof/>
              </w:rPr>
              <w:t xml:space="preserve"> 通道权限信息结构体</w:t>
            </w:r>
            <w:r w:rsidR="00D74822">
              <w:rPr>
                <w:noProof/>
                <w:webHidden/>
              </w:rPr>
              <w:tab/>
            </w:r>
            <w:r w:rsidR="00D74822">
              <w:rPr>
                <w:noProof/>
                <w:webHidden/>
              </w:rPr>
              <w:fldChar w:fldCharType="begin"/>
            </w:r>
            <w:r w:rsidR="00D74822">
              <w:rPr>
                <w:noProof/>
                <w:webHidden/>
              </w:rPr>
              <w:instrText xml:space="preserve"> PAGEREF _Toc88647883 \h </w:instrText>
            </w:r>
            <w:r w:rsidR="00D74822">
              <w:rPr>
                <w:noProof/>
                <w:webHidden/>
              </w:rPr>
            </w:r>
            <w:r w:rsidR="00D74822">
              <w:rPr>
                <w:noProof/>
                <w:webHidden/>
              </w:rPr>
              <w:fldChar w:fldCharType="separate"/>
            </w:r>
            <w:r w:rsidR="00D74822">
              <w:rPr>
                <w:noProof/>
                <w:webHidden/>
              </w:rPr>
              <w:t>1045</w:t>
            </w:r>
            <w:r w:rsidR="00D74822">
              <w:rPr>
                <w:noProof/>
                <w:webHidden/>
              </w:rPr>
              <w:fldChar w:fldCharType="end"/>
            </w:r>
          </w:hyperlink>
        </w:p>
        <w:p w14:paraId="1C71227C" w14:textId="77777777" w:rsidR="00D74822" w:rsidRDefault="00E02404">
          <w:pPr>
            <w:pStyle w:val="31"/>
            <w:tabs>
              <w:tab w:val="right" w:leader="dot" w:pos="10456"/>
            </w:tabs>
            <w:rPr>
              <w:noProof/>
            </w:rPr>
          </w:pPr>
          <w:hyperlink w:anchor="_Toc88647884" w:history="1">
            <w:r w:rsidR="00D74822" w:rsidRPr="00586F31">
              <w:rPr>
                <w:rStyle w:val="a5"/>
                <w:noProof/>
              </w:rPr>
              <w:t>4.27.458</w:t>
            </w:r>
            <w:r w:rsidR="00D74822" w:rsidRPr="00586F31">
              <w:rPr>
                <w:rStyle w:val="a5"/>
                <w:rFonts w:hint="eastAsia"/>
                <w:noProof/>
              </w:rPr>
              <w:t xml:space="preserve"> 修改用户详细信息结构体</w:t>
            </w:r>
            <w:r w:rsidR="00D74822">
              <w:rPr>
                <w:noProof/>
                <w:webHidden/>
              </w:rPr>
              <w:tab/>
            </w:r>
            <w:r w:rsidR="00D74822">
              <w:rPr>
                <w:noProof/>
                <w:webHidden/>
              </w:rPr>
              <w:fldChar w:fldCharType="begin"/>
            </w:r>
            <w:r w:rsidR="00D74822">
              <w:rPr>
                <w:noProof/>
                <w:webHidden/>
              </w:rPr>
              <w:instrText xml:space="preserve"> PAGEREF _Toc88647884 \h </w:instrText>
            </w:r>
            <w:r w:rsidR="00D74822">
              <w:rPr>
                <w:noProof/>
                <w:webHidden/>
              </w:rPr>
            </w:r>
            <w:r w:rsidR="00D74822">
              <w:rPr>
                <w:noProof/>
                <w:webHidden/>
              </w:rPr>
              <w:fldChar w:fldCharType="separate"/>
            </w:r>
            <w:r w:rsidR="00D74822">
              <w:rPr>
                <w:noProof/>
                <w:webHidden/>
              </w:rPr>
              <w:t>1046</w:t>
            </w:r>
            <w:r w:rsidR="00D74822">
              <w:rPr>
                <w:noProof/>
                <w:webHidden/>
              </w:rPr>
              <w:fldChar w:fldCharType="end"/>
            </w:r>
          </w:hyperlink>
        </w:p>
        <w:p w14:paraId="3B44A85E" w14:textId="77777777" w:rsidR="00D74822" w:rsidRDefault="00E02404">
          <w:pPr>
            <w:pStyle w:val="31"/>
            <w:tabs>
              <w:tab w:val="right" w:leader="dot" w:pos="10456"/>
            </w:tabs>
            <w:rPr>
              <w:noProof/>
            </w:rPr>
          </w:pPr>
          <w:hyperlink w:anchor="_Toc88647885" w:history="1">
            <w:r w:rsidR="00D74822" w:rsidRPr="00586F31">
              <w:rPr>
                <w:rStyle w:val="a5"/>
                <w:noProof/>
              </w:rPr>
              <w:t>4.27.459</w:t>
            </w:r>
            <w:r w:rsidR="00D74822" w:rsidRPr="00586F31">
              <w:rPr>
                <w:rStyle w:val="a5"/>
                <w:rFonts w:hint="eastAsia"/>
                <w:noProof/>
              </w:rPr>
              <w:t xml:space="preserve"> 用户密码信息结构体</w:t>
            </w:r>
            <w:r w:rsidR="00D74822">
              <w:rPr>
                <w:noProof/>
                <w:webHidden/>
              </w:rPr>
              <w:tab/>
            </w:r>
            <w:r w:rsidR="00D74822">
              <w:rPr>
                <w:noProof/>
                <w:webHidden/>
              </w:rPr>
              <w:fldChar w:fldCharType="begin"/>
            </w:r>
            <w:r w:rsidR="00D74822">
              <w:rPr>
                <w:noProof/>
                <w:webHidden/>
              </w:rPr>
              <w:instrText xml:space="preserve"> PAGEREF _Toc88647885 \h </w:instrText>
            </w:r>
            <w:r w:rsidR="00D74822">
              <w:rPr>
                <w:noProof/>
                <w:webHidden/>
              </w:rPr>
            </w:r>
            <w:r w:rsidR="00D74822">
              <w:rPr>
                <w:noProof/>
                <w:webHidden/>
              </w:rPr>
              <w:fldChar w:fldCharType="separate"/>
            </w:r>
            <w:r w:rsidR="00D74822">
              <w:rPr>
                <w:noProof/>
                <w:webHidden/>
              </w:rPr>
              <w:t>1047</w:t>
            </w:r>
            <w:r w:rsidR="00D74822">
              <w:rPr>
                <w:noProof/>
                <w:webHidden/>
              </w:rPr>
              <w:fldChar w:fldCharType="end"/>
            </w:r>
          </w:hyperlink>
        </w:p>
        <w:p w14:paraId="53FBF643" w14:textId="77777777" w:rsidR="00D74822" w:rsidRDefault="00E02404">
          <w:pPr>
            <w:pStyle w:val="31"/>
            <w:tabs>
              <w:tab w:val="right" w:leader="dot" w:pos="10456"/>
            </w:tabs>
            <w:rPr>
              <w:noProof/>
            </w:rPr>
          </w:pPr>
          <w:hyperlink w:anchor="_Toc88647886" w:history="1">
            <w:r w:rsidR="00D74822" w:rsidRPr="00586F31">
              <w:rPr>
                <w:rStyle w:val="a5"/>
                <w:noProof/>
              </w:rPr>
              <w:t>4.27.460</w:t>
            </w:r>
            <w:r w:rsidR="00D74822" w:rsidRPr="00586F31">
              <w:rPr>
                <w:rStyle w:val="a5"/>
                <w:rFonts w:hint="eastAsia"/>
                <w:noProof/>
              </w:rPr>
              <w:t xml:space="preserve"> 用户信息列表结构体</w:t>
            </w:r>
            <w:r w:rsidR="00D74822">
              <w:rPr>
                <w:noProof/>
                <w:webHidden/>
              </w:rPr>
              <w:tab/>
            </w:r>
            <w:r w:rsidR="00D74822">
              <w:rPr>
                <w:noProof/>
                <w:webHidden/>
              </w:rPr>
              <w:fldChar w:fldCharType="begin"/>
            </w:r>
            <w:r w:rsidR="00D74822">
              <w:rPr>
                <w:noProof/>
                <w:webHidden/>
              </w:rPr>
              <w:instrText xml:space="preserve"> PAGEREF _Toc88647886 \h </w:instrText>
            </w:r>
            <w:r w:rsidR="00D74822">
              <w:rPr>
                <w:noProof/>
                <w:webHidden/>
              </w:rPr>
            </w:r>
            <w:r w:rsidR="00D74822">
              <w:rPr>
                <w:noProof/>
                <w:webHidden/>
              </w:rPr>
              <w:fldChar w:fldCharType="separate"/>
            </w:r>
            <w:r w:rsidR="00D74822">
              <w:rPr>
                <w:noProof/>
                <w:webHidden/>
              </w:rPr>
              <w:t>1047</w:t>
            </w:r>
            <w:r w:rsidR="00D74822">
              <w:rPr>
                <w:noProof/>
                <w:webHidden/>
              </w:rPr>
              <w:fldChar w:fldCharType="end"/>
            </w:r>
          </w:hyperlink>
        </w:p>
        <w:p w14:paraId="0423598F" w14:textId="77777777" w:rsidR="00D74822" w:rsidRDefault="00E02404">
          <w:pPr>
            <w:pStyle w:val="31"/>
            <w:tabs>
              <w:tab w:val="right" w:leader="dot" w:pos="10456"/>
            </w:tabs>
            <w:rPr>
              <w:noProof/>
            </w:rPr>
          </w:pPr>
          <w:hyperlink w:anchor="_Toc88647887" w:history="1">
            <w:r w:rsidR="00D74822" w:rsidRPr="00586F31">
              <w:rPr>
                <w:rStyle w:val="a5"/>
                <w:noProof/>
              </w:rPr>
              <w:t>4.27.461</w:t>
            </w:r>
            <w:r w:rsidR="00D74822" w:rsidRPr="00586F31">
              <w:rPr>
                <w:rStyle w:val="a5"/>
                <w:rFonts w:hint="eastAsia"/>
                <w:noProof/>
              </w:rPr>
              <w:t xml:space="preserve"> 组织信息结构体</w:t>
            </w:r>
            <w:r w:rsidR="00D74822">
              <w:rPr>
                <w:noProof/>
                <w:webHidden/>
              </w:rPr>
              <w:tab/>
            </w:r>
            <w:r w:rsidR="00D74822">
              <w:rPr>
                <w:noProof/>
                <w:webHidden/>
              </w:rPr>
              <w:fldChar w:fldCharType="begin"/>
            </w:r>
            <w:r w:rsidR="00D74822">
              <w:rPr>
                <w:noProof/>
                <w:webHidden/>
              </w:rPr>
              <w:instrText xml:space="preserve"> PAGEREF _Toc88647887 \h </w:instrText>
            </w:r>
            <w:r w:rsidR="00D74822">
              <w:rPr>
                <w:noProof/>
                <w:webHidden/>
              </w:rPr>
            </w:r>
            <w:r w:rsidR="00D74822">
              <w:rPr>
                <w:noProof/>
                <w:webHidden/>
              </w:rPr>
              <w:fldChar w:fldCharType="separate"/>
            </w:r>
            <w:r w:rsidR="00D74822">
              <w:rPr>
                <w:noProof/>
                <w:webHidden/>
              </w:rPr>
              <w:t>1048</w:t>
            </w:r>
            <w:r w:rsidR="00D74822">
              <w:rPr>
                <w:noProof/>
                <w:webHidden/>
              </w:rPr>
              <w:fldChar w:fldCharType="end"/>
            </w:r>
          </w:hyperlink>
        </w:p>
        <w:p w14:paraId="5B2F8808" w14:textId="77777777" w:rsidR="00D74822" w:rsidRDefault="00E02404">
          <w:pPr>
            <w:pStyle w:val="31"/>
            <w:tabs>
              <w:tab w:val="right" w:leader="dot" w:pos="10456"/>
            </w:tabs>
            <w:rPr>
              <w:noProof/>
            </w:rPr>
          </w:pPr>
          <w:hyperlink w:anchor="_Toc88647888" w:history="1">
            <w:r w:rsidR="00D74822" w:rsidRPr="00586F31">
              <w:rPr>
                <w:rStyle w:val="a5"/>
                <w:noProof/>
              </w:rPr>
              <w:t>4.27.462</w:t>
            </w:r>
            <w:r w:rsidR="00D74822" w:rsidRPr="00586F31">
              <w:rPr>
                <w:rStyle w:val="a5"/>
                <w:rFonts w:hint="eastAsia"/>
                <w:noProof/>
              </w:rPr>
              <w:t xml:space="preserve"> 待删除组织信息结构体</w:t>
            </w:r>
            <w:r w:rsidR="00D74822">
              <w:rPr>
                <w:noProof/>
                <w:webHidden/>
              </w:rPr>
              <w:tab/>
            </w:r>
            <w:r w:rsidR="00D74822">
              <w:rPr>
                <w:noProof/>
                <w:webHidden/>
              </w:rPr>
              <w:fldChar w:fldCharType="begin"/>
            </w:r>
            <w:r w:rsidR="00D74822">
              <w:rPr>
                <w:noProof/>
                <w:webHidden/>
              </w:rPr>
              <w:instrText xml:space="preserve"> PAGEREF _Toc88647888 \h </w:instrText>
            </w:r>
            <w:r w:rsidR="00D74822">
              <w:rPr>
                <w:noProof/>
                <w:webHidden/>
              </w:rPr>
            </w:r>
            <w:r w:rsidR="00D74822">
              <w:rPr>
                <w:noProof/>
                <w:webHidden/>
              </w:rPr>
              <w:fldChar w:fldCharType="separate"/>
            </w:r>
            <w:r w:rsidR="00D74822">
              <w:rPr>
                <w:noProof/>
                <w:webHidden/>
              </w:rPr>
              <w:t>1049</w:t>
            </w:r>
            <w:r w:rsidR="00D74822">
              <w:rPr>
                <w:noProof/>
                <w:webHidden/>
              </w:rPr>
              <w:fldChar w:fldCharType="end"/>
            </w:r>
          </w:hyperlink>
        </w:p>
        <w:p w14:paraId="498286E1" w14:textId="77777777" w:rsidR="00D74822" w:rsidRDefault="00E02404">
          <w:pPr>
            <w:pStyle w:val="31"/>
            <w:tabs>
              <w:tab w:val="right" w:leader="dot" w:pos="10456"/>
            </w:tabs>
            <w:rPr>
              <w:noProof/>
            </w:rPr>
          </w:pPr>
          <w:hyperlink w:anchor="_Toc88647889" w:history="1">
            <w:r w:rsidR="00D74822" w:rsidRPr="00586F31">
              <w:rPr>
                <w:rStyle w:val="a5"/>
                <w:noProof/>
              </w:rPr>
              <w:t>4.27.463</w:t>
            </w:r>
            <w:r w:rsidR="00D74822" w:rsidRPr="00586F31">
              <w:rPr>
                <w:rStyle w:val="a5"/>
                <w:rFonts w:hint="eastAsia"/>
                <w:noProof/>
              </w:rPr>
              <w:t xml:space="preserve"> 删除组织响应信息结构体</w:t>
            </w:r>
            <w:r w:rsidR="00D74822">
              <w:rPr>
                <w:noProof/>
                <w:webHidden/>
              </w:rPr>
              <w:tab/>
            </w:r>
            <w:r w:rsidR="00D74822">
              <w:rPr>
                <w:noProof/>
                <w:webHidden/>
              </w:rPr>
              <w:fldChar w:fldCharType="begin"/>
            </w:r>
            <w:r w:rsidR="00D74822">
              <w:rPr>
                <w:noProof/>
                <w:webHidden/>
              </w:rPr>
              <w:instrText xml:space="preserve"> PAGEREF _Toc88647889 \h </w:instrText>
            </w:r>
            <w:r w:rsidR="00D74822">
              <w:rPr>
                <w:noProof/>
                <w:webHidden/>
              </w:rPr>
            </w:r>
            <w:r w:rsidR="00D74822">
              <w:rPr>
                <w:noProof/>
                <w:webHidden/>
              </w:rPr>
              <w:fldChar w:fldCharType="separate"/>
            </w:r>
            <w:r w:rsidR="00D74822">
              <w:rPr>
                <w:noProof/>
                <w:webHidden/>
              </w:rPr>
              <w:t>1050</w:t>
            </w:r>
            <w:r w:rsidR="00D74822">
              <w:rPr>
                <w:noProof/>
                <w:webHidden/>
              </w:rPr>
              <w:fldChar w:fldCharType="end"/>
            </w:r>
          </w:hyperlink>
        </w:p>
        <w:p w14:paraId="2F7D35C3" w14:textId="77777777" w:rsidR="00D74822" w:rsidRDefault="00E02404">
          <w:pPr>
            <w:pStyle w:val="31"/>
            <w:tabs>
              <w:tab w:val="right" w:leader="dot" w:pos="10456"/>
            </w:tabs>
            <w:rPr>
              <w:noProof/>
            </w:rPr>
          </w:pPr>
          <w:hyperlink w:anchor="_Toc88647890" w:history="1">
            <w:r w:rsidR="00D74822" w:rsidRPr="00586F31">
              <w:rPr>
                <w:rStyle w:val="a5"/>
                <w:noProof/>
              </w:rPr>
              <w:t>4.27.464</w:t>
            </w:r>
            <w:r w:rsidR="00D74822" w:rsidRPr="00586F31">
              <w:rPr>
                <w:rStyle w:val="a5"/>
                <w:rFonts w:hint="eastAsia"/>
                <w:noProof/>
              </w:rPr>
              <w:t xml:space="preserve"> 组织下通道信息结构体</w:t>
            </w:r>
            <w:r w:rsidR="00D74822">
              <w:rPr>
                <w:noProof/>
                <w:webHidden/>
              </w:rPr>
              <w:tab/>
            </w:r>
            <w:r w:rsidR="00D74822">
              <w:rPr>
                <w:noProof/>
                <w:webHidden/>
              </w:rPr>
              <w:fldChar w:fldCharType="begin"/>
            </w:r>
            <w:r w:rsidR="00D74822">
              <w:rPr>
                <w:noProof/>
                <w:webHidden/>
              </w:rPr>
              <w:instrText xml:space="preserve"> PAGEREF _Toc88647890 \h </w:instrText>
            </w:r>
            <w:r w:rsidR="00D74822">
              <w:rPr>
                <w:noProof/>
                <w:webHidden/>
              </w:rPr>
            </w:r>
            <w:r w:rsidR="00D74822">
              <w:rPr>
                <w:noProof/>
                <w:webHidden/>
              </w:rPr>
              <w:fldChar w:fldCharType="separate"/>
            </w:r>
            <w:r w:rsidR="00D74822">
              <w:rPr>
                <w:noProof/>
                <w:webHidden/>
              </w:rPr>
              <w:t>1051</w:t>
            </w:r>
            <w:r w:rsidR="00D74822">
              <w:rPr>
                <w:noProof/>
                <w:webHidden/>
              </w:rPr>
              <w:fldChar w:fldCharType="end"/>
            </w:r>
          </w:hyperlink>
        </w:p>
        <w:p w14:paraId="71845360" w14:textId="77777777" w:rsidR="00D74822" w:rsidRDefault="00E02404">
          <w:pPr>
            <w:pStyle w:val="31"/>
            <w:tabs>
              <w:tab w:val="right" w:leader="dot" w:pos="10456"/>
            </w:tabs>
            <w:rPr>
              <w:noProof/>
            </w:rPr>
          </w:pPr>
          <w:hyperlink w:anchor="_Toc88647891" w:history="1">
            <w:r w:rsidR="00D74822" w:rsidRPr="00586F31">
              <w:rPr>
                <w:rStyle w:val="a5"/>
                <w:noProof/>
              </w:rPr>
              <w:t>4.27.465</w:t>
            </w:r>
            <w:r w:rsidR="00D74822" w:rsidRPr="00586F31">
              <w:rPr>
                <w:rStyle w:val="a5"/>
                <w:rFonts w:hint="eastAsia"/>
                <w:noProof/>
              </w:rPr>
              <w:t xml:space="preserve"> 组织通道信息结构体</w:t>
            </w:r>
            <w:r w:rsidR="00D74822">
              <w:rPr>
                <w:noProof/>
                <w:webHidden/>
              </w:rPr>
              <w:tab/>
            </w:r>
            <w:r w:rsidR="00D74822">
              <w:rPr>
                <w:noProof/>
                <w:webHidden/>
              </w:rPr>
              <w:fldChar w:fldCharType="begin"/>
            </w:r>
            <w:r w:rsidR="00D74822">
              <w:rPr>
                <w:noProof/>
                <w:webHidden/>
              </w:rPr>
              <w:instrText xml:space="preserve"> PAGEREF _Toc88647891 \h </w:instrText>
            </w:r>
            <w:r w:rsidR="00D74822">
              <w:rPr>
                <w:noProof/>
                <w:webHidden/>
              </w:rPr>
            </w:r>
            <w:r w:rsidR="00D74822">
              <w:rPr>
                <w:noProof/>
                <w:webHidden/>
              </w:rPr>
              <w:fldChar w:fldCharType="separate"/>
            </w:r>
            <w:r w:rsidR="00D74822">
              <w:rPr>
                <w:noProof/>
                <w:webHidden/>
              </w:rPr>
              <w:t>1051</w:t>
            </w:r>
            <w:r w:rsidR="00D74822">
              <w:rPr>
                <w:noProof/>
                <w:webHidden/>
              </w:rPr>
              <w:fldChar w:fldCharType="end"/>
            </w:r>
          </w:hyperlink>
        </w:p>
        <w:p w14:paraId="7C7F8C66" w14:textId="77777777" w:rsidR="00D74822" w:rsidRDefault="00E02404">
          <w:pPr>
            <w:pStyle w:val="31"/>
            <w:tabs>
              <w:tab w:val="right" w:leader="dot" w:pos="10456"/>
            </w:tabs>
            <w:rPr>
              <w:noProof/>
            </w:rPr>
          </w:pPr>
          <w:hyperlink w:anchor="_Toc88647892" w:history="1">
            <w:r w:rsidR="00D74822" w:rsidRPr="00586F31">
              <w:rPr>
                <w:rStyle w:val="a5"/>
                <w:noProof/>
              </w:rPr>
              <w:t>4.27.466</w:t>
            </w:r>
            <w:r w:rsidR="00D74822" w:rsidRPr="00586F31">
              <w:rPr>
                <w:rStyle w:val="a5"/>
                <w:rFonts w:hint="eastAsia"/>
                <w:noProof/>
              </w:rPr>
              <w:t xml:space="preserve"> 网络端口号状态信息结构体</w:t>
            </w:r>
            <w:r w:rsidR="00D74822">
              <w:rPr>
                <w:noProof/>
                <w:webHidden/>
              </w:rPr>
              <w:tab/>
            </w:r>
            <w:r w:rsidR="00D74822">
              <w:rPr>
                <w:noProof/>
                <w:webHidden/>
              </w:rPr>
              <w:fldChar w:fldCharType="begin"/>
            </w:r>
            <w:r w:rsidR="00D74822">
              <w:rPr>
                <w:noProof/>
                <w:webHidden/>
              </w:rPr>
              <w:instrText xml:space="preserve"> PAGEREF _Toc88647892 \h </w:instrText>
            </w:r>
            <w:r w:rsidR="00D74822">
              <w:rPr>
                <w:noProof/>
                <w:webHidden/>
              </w:rPr>
            </w:r>
            <w:r w:rsidR="00D74822">
              <w:rPr>
                <w:noProof/>
                <w:webHidden/>
              </w:rPr>
              <w:fldChar w:fldCharType="separate"/>
            </w:r>
            <w:r w:rsidR="00D74822">
              <w:rPr>
                <w:noProof/>
                <w:webHidden/>
              </w:rPr>
              <w:t>1052</w:t>
            </w:r>
            <w:r w:rsidR="00D74822">
              <w:rPr>
                <w:noProof/>
                <w:webHidden/>
              </w:rPr>
              <w:fldChar w:fldCharType="end"/>
            </w:r>
          </w:hyperlink>
        </w:p>
        <w:p w14:paraId="443A0F14" w14:textId="77777777" w:rsidR="00D74822" w:rsidRDefault="00E02404">
          <w:pPr>
            <w:pStyle w:val="31"/>
            <w:tabs>
              <w:tab w:val="right" w:leader="dot" w:pos="10456"/>
            </w:tabs>
            <w:rPr>
              <w:noProof/>
            </w:rPr>
          </w:pPr>
          <w:hyperlink w:anchor="_Toc88647893" w:history="1">
            <w:r w:rsidR="00D74822" w:rsidRPr="00586F31">
              <w:rPr>
                <w:rStyle w:val="a5"/>
                <w:noProof/>
              </w:rPr>
              <w:t>4.27.467</w:t>
            </w:r>
            <w:r w:rsidR="00D74822" w:rsidRPr="00586F31">
              <w:rPr>
                <w:rStyle w:val="a5"/>
                <w:rFonts w:hint="eastAsia"/>
                <w:noProof/>
              </w:rPr>
              <w:t xml:space="preserve"> 协议信息结构体</w:t>
            </w:r>
            <w:r w:rsidR="00D74822">
              <w:rPr>
                <w:noProof/>
                <w:webHidden/>
              </w:rPr>
              <w:tab/>
            </w:r>
            <w:r w:rsidR="00D74822">
              <w:rPr>
                <w:noProof/>
                <w:webHidden/>
              </w:rPr>
              <w:fldChar w:fldCharType="begin"/>
            </w:r>
            <w:r w:rsidR="00D74822">
              <w:rPr>
                <w:noProof/>
                <w:webHidden/>
              </w:rPr>
              <w:instrText xml:space="preserve"> PAGEREF _Toc88647893 \h </w:instrText>
            </w:r>
            <w:r w:rsidR="00D74822">
              <w:rPr>
                <w:noProof/>
                <w:webHidden/>
              </w:rPr>
            </w:r>
            <w:r w:rsidR="00D74822">
              <w:rPr>
                <w:noProof/>
                <w:webHidden/>
              </w:rPr>
              <w:fldChar w:fldCharType="separate"/>
            </w:r>
            <w:r w:rsidR="00D74822">
              <w:rPr>
                <w:noProof/>
                <w:webHidden/>
              </w:rPr>
              <w:t>1053</w:t>
            </w:r>
            <w:r w:rsidR="00D74822">
              <w:rPr>
                <w:noProof/>
                <w:webHidden/>
              </w:rPr>
              <w:fldChar w:fldCharType="end"/>
            </w:r>
          </w:hyperlink>
        </w:p>
        <w:p w14:paraId="02614D02" w14:textId="77777777" w:rsidR="00D74822" w:rsidRDefault="00E02404">
          <w:pPr>
            <w:pStyle w:val="31"/>
            <w:tabs>
              <w:tab w:val="right" w:leader="dot" w:pos="10456"/>
            </w:tabs>
            <w:rPr>
              <w:noProof/>
            </w:rPr>
          </w:pPr>
          <w:hyperlink w:anchor="_Toc88647894" w:history="1">
            <w:r w:rsidR="00D74822" w:rsidRPr="00586F31">
              <w:rPr>
                <w:rStyle w:val="a5"/>
                <w:noProof/>
              </w:rPr>
              <w:t>4.27.468</w:t>
            </w:r>
            <w:r w:rsidR="00D74822" w:rsidRPr="00586F31">
              <w:rPr>
                <w:rStyle w:val="a5"/>
                <w:rFonts w:hint="eastAsia"/>
                <w:noProof/>
              </w:rPr>
              <w:t xml:space="preserve"> 布控信息查询条件结构体</w:t>
            </w:r>
            <w:r w:rsidR="00D74822">
              <w:rPr>
                <w:noProof/>
                <w:webHidden/>
              </w:rPr>
              <w:tab/>
            </w:r>
            <w:r w:rsidR="00D74822">
              <w:rPr>
                <w:noProof/>
                <w:webHidden/>
              </w:rPr>
              <w:fldChar w:fldCharType="begin"/>
            </w:r>
            <w:r w:rsidR="00D74822">
              <w:rPr>
                <w:noProof/>
                <w:webHidden/>
              </w:rPr>
              <w:instrText xml:space="preserve"> PAGEREF _Toc88647894 \h </w:instrText>
            </w:r>
            <w:r w:rsidR="00D74822">
              <w:rPr>
                <w:noProof/>
                <w:webHidden/>
              </w:rPr>
            </w:r>
            <w:r w:rsidR="00D74822">
              <w:rPr>
                <w:noProof/>
                <w:webHidden/>
              </w:rPr>
              <w:fldChar w:fldCharType="separate"/>
            </w:r>
            <w:r w:rsidR="00D74822">
              <w:rPr>
                <w:noProof/>
                <w:webHidden/>
              </w:rPr>
              <w:t>1054</w:t>
            </w:r>
            <w:r w:rsidR="00D74822">
              <w:rPr>
                <w:noProof/>
                <w:webHidden/>
              </w:rPr>
              <w:fldChar w:fldCharType="end"/>
            </w:r>
          </w:hyperlink>
        </w:p>
        <w:p w14:paraId="69D3F7ED" w14:textId="77777777" w:rsidR="00D74822" w:rsidRDefault="00E02404">
          <w:pPr>
            <w:pStyle w:val="31"/>
            <w:tabs>
              <w:tab w:val="right" w:leader="dot" w:pos="10456"/>
            </w:tabs>
            <w:rPr>
              <w:noProof/>
            </w:rPr>
          </w:pPr>
          <w:hyperlink w:anchor="_Toc88647895" w:history="1">
            <w:r w:rsidR="00D74822" w:rsidRPr="00586F31">
              <w:rPr>
                <w:rStyle w:val="a5"/>
                <w:noProof/>
              </w:rPr>
              <w:t>4.27.469</w:t>
            </w:r>
            <w:r w:rsidR="00D74822" w:rsidRPr="00586F31">
              <w:rPr>
                <w:rStyle w:val="a5"/>
                <w:rFonts w:hint="eastAsia"/>
                <w:noProof/>
              </w:rPr>
              <w:t xml:space="preserve"> 查找组织信息列表条件结构体</w:t>
            </w:r>
            <w:r w:rsidR="00D74822">
              <w:rPr>
                <w:noProof/>
                <w:webHidden/>
              </w:rPr>
              <w:tab/>
            </w:r>
            <w:r w:rsidR="00D74822">
              <w:rPr>
                <w:noProof/>
                <w:webHidden/>
              </w:rPr>
              <w:fldChar w:fldCharType="begin"/>
            </w:r>
            <w:r w:rsidR="00D74822">
              <w:rPr>
                <w:noProof/>
                <w:webHidden/>
              </w:rPr>
              <w:instrText xml:space="preserve"> PAGEREF _Toc88647895 \h </w:instrText>
            </w:r>
            <w:r w:rsidR="00D74822">
              <w:rPr>
                <w:noProof/>
                <w:webHidden/>
              </w:rPr>
            </w:r>
            <w:r w:rsidR="00D74822">
              <w:rPr>
                <w:noProof/>
                <w:webHidden/>
              </w:rPr>
              <w:fldChar w:fldCharType="separate"/>
            </w:r>
            <w:r w:rsidR="00D74822">
              <w:rPr>
                <w:noProof/>
                <w:webHidden/>
              </w:rPr>
              <w:t>1054</w:t>
            </w:r>
            <w:r w:rsidR="00D74822">
              <w:rPr>
                <w:noProof/>
                <w:webHidden/>
              </w:rPr>
              <w:fldChar w:fldCharType="end"/>
            </w:r>
          </w:hyperlink>
        </w:p>
        <w:p w14:paraId="03DB33C4" w14:textId="77777777" w:rsidR="00D74822" w:rsidRDefault="00E02404">
          <w:pPr>
            <w:pStyle w:val="31"/>
            <w:tabs>
              <w:tab w:val="right" w:leader="dot" w:pos="10456"/>
            </w:tabs>
            <w:rPr>
              <w:noProof/>
            </w:rPr>
          </w:pPr>
          <w:hyperlink w:anchor="_Toc88647896" w:history="1">
            <w:r w:rsidR="00D74822" w:rsidRPr="00586F31">
              <w:rPr>
                <w:rStyle w:val="a5"/>
                <w:noProof/>
              </w:rPr>
              <w:t>4.27.470</w:t>
            </w:r>
            <w:r w:rsidR="00D74822" w:rsidRPr="00586F31">
              <w:rPr>
                <w:rStyle w:val="a5"/>
                <w:rFonts w:hint="eastAsia"/>
                <w:noProof/>
              </w:rPr>
              <w:t xml:space="preserve"> 区域人数统计规则信息</w:t>
            </w:r>
            <w:r w:rsidR="00D74822">
              <w:rPr>
                <w:noProof/>
                <w:webHidden/>
              </w:rPr>
              <w:tab/>
            </w:r>
            <w:r w:rsidR="00D74822">
              <w:rPr>
                <w:noProof/>
                <w:webHidden/>
              </w:rPr>
              <w:fldChar w:fldCharType="begin"/>
            </w:r>
            <w:r w:rsidR="00D74822">
              <w:rPr>
                <w:noProof/>
                <w:webHidden/>
              </w:rPr>
              <w:instrText xml:space="preserve"> PAGEREF _Toc88647896 \h </w:instrText>
            </w:r>
            <w:r w:rsidR="00D74822">
              <w:rPr>
                <w:noProof/>
                <w:webHidden/>
              </w:rPr>
            </w:r>
            <w:r w:rsidR="00D74822">
              <w:rPr>
                <w:noProof/>
                <w:webHidden/>
              </w:rPr>
              <w:fldChar w:fldCharType="separate"/>
            </w:r>
            <w:r w:rsidR="00D74822">
              <w:rPr>
                <w:noProof/>
                <w:webHidden/>
              </w:rPr>
              <w:t>1055</w:t>
            </w:r>
            <w:r w:rsidR="00D74822">
              <w:rPr>
                <w:noProof/>
                <w:webHidden/>
              </w:rPr>
              <w:fldChar w:fldCharType="end"/>
            </w:r>
          </w:hyperlink>
        </w:p>
        <w:p w14:paraId="0B5DA991" w14:textId="77777777" w:rsidR="00D74822" w:rsidRDefault="00E02404">
          <w:pPr>
            <w:pStyle w:val="31"/>
            <w:tabs>
              <w:tab w:val="right" w:leader="dot" w:pos="10456"/>
            </w:tabs>
            <w:rPr>
              <w:noProof/>
            </w:rPr>
          </w:pPr>
          <w:hyperlink w:anchor="_Toc88647897" w:history="1">
            <w:r w:rsidR="00D74822" w:rsidRPr="00586F31">
              <w:rPr>
                <w:rStyle w:val="a5"/>
                <w:noProof/>
              </w:rPr>
              <w:t>4.27.471</w:t>
            </w:r>
            <w:r w:rsidR="00D74822" w:rsidRPr="00586F31">
              <w:rPr>
                <w:rStyle w:val="a5"/>
                <w:rFonts w:hint="eastAsia"/>
                <w:noProof/>
              </w:rPr>
              <w:t xml:space="preserve"> 检测区域规则信息</w:t>
            </w:r>
            <w:r w:rsidR="00D74822">
              <w:rPr>
                <w:noProof/>
                <w:webHidden/>
              </w:rPr>
              <w:tab/>
            </w:r>
            <w:r w:rsidR="00D74822">
              <w:rPr>
                <w:noProof/>
                <w:webHidden/>
              </w:rPr>
              <w:fldChar w:fldCharType="begin"/>
            </w:r>
            <w:r w:rsidR="00D74822">
              <w:rPr>
                <w:noProof/>
                <w:webHidden/>
              </w:rPr>
              <w:instrText xml:space="preserve"> PAGEREF _Toc88647897 \h </w:instrText>
            </w:r>
            <w:r w:rsidR="00D74822">
              <w:rPr>
                <w:noProof/>
                <w:webHidden/>
              </w:rPr>
            </w:r>
            <w:r w:rsidR="00D74822">
              <w:rPr>
                <w:noProof/>
                <w:webHidden/>
              </w:rPr>
              <w:fldChar w:fldCharType="separate"/>
            </w:r>
            <w:r w:rsidR="00D74822">
              <w:rPr>
                <w:noProof/>
                <w:webHidden/>
              </w:rPr>
              <w:t>1056</w:t>
            </w:r>
            <w:r w:rsidR="00D74822">
              <w:rPr>
                <w:noProof/>
                <w:webHidden/>
              </w:rPr>
              <w:fldChar w:fldCharType="end"/>
            </w:r>
          </w:hyperlink>
        </w:p>
        <w:p w14:paraId="233EDE78" w14:textId="77777777" w:rsidR="00D74822" w:rsidRDefault="00E02404">
          <w:pPr>
            <w:pStyle w:val="31"/>
            <w:tabs>
              <w:tab w:val="right" w:leader="dot" w:pos="10456"/>
            </w:tabs>
            <w:rPr>
              <w:noProof/>
            </w:rPr>
          </w:pPr>
          <w:hyperlink w:anchor="_Toc88647898" w:history="1">
            <w:r w:rsidR="00D74822" w:rsidRPr="00586F31">
              <w:rPr>
                <w:rStyle w:val="a5"/>
                <w:noProof/>
              </w:rPr>
              <w:t>4.27.472</w:t>
            </w:r>
            <w:r w:rsidR="00D74822" w:rsidRPr="00586F31">
              <w:rPr>
                <w:rStyle w:val="a5"/>
                <w:rFonts w:hint="eastAsia"/>
                <w:noProof/>
              </w:rPr>
              <w:t xml:space="preserve"> 区域位置信息</w:t>
            </w:r>
            <w:r w:rsidR="00D74822">
              <w:rPr>
                <w:noProof/>
                <w:webHidden/>
              </w:rPr>
              <w:tab/>
            </w:r>
            <w:r w:rsidR="00D74822">
              <w:rPr>
                <w:noProof/>
                <w:webHidden/>
              </w:rPr>
              <w:fldChar w:fldCharType="begin"/>
            </w:r>
            <w:r w:rsidR="00D74822">
              <w:rPr>
                <w:noProof/>
                <w:webHidden/>
              </w:rPr>
              <w:instrText xml:space="preserve"> PAGEREF _Toc88647898 \h </w:instrText>
            </w:r>
            <w:r w:rsidR="00D74822">
              <w:rPr>
                <w:noProof/>
                <w:webHidden/>
              </w:rPr>
            </w:r>
            <w:r w:rsidR="00D74822">
              <w:rPr>
                <w:noProof/>
                <w:webHidden/>
              </w:rPr>
              <w:fldChar w:fldCharType="separate"/>
            </w:r>
            <w:r w:rsidR="00D74822">
              <w:rPr>
                <w:noProof/>
                <w:webHidden/>
              </w:rPr>
              <w:t>1057</w:t>
            </w:r>
            <w:r w:rsidR="00D74822">
              <w:rPr>
                <w:noProof/>
                <w:webHidden/>
              </w:rPr>
              <w:fldChar w:fldCharType="end"/>
            </w:r>
          </w:hyperlink>
        </w:p>
        <w:p w14:paraId="3DE95D50" w14:textId="77777777" w:rsidR="00D74822" w:rsidRDefault="00E02404">
          <w:pPr>
            <w:pStyle w:val="31"/>
            <w:tabs>
              <w:tab w:val="right" w:leader="dot" w:pos="10456"/>
            </w:tabs>
            <w:rPr>
              <w:noProof/>
            </w:rPr>
          </w:pPr>
          <w:hyperlink w:anchor="_Toc88647899" w:history="1">
            <w:r w:rsidR="00D74822" w:rsidRPr="00586F31">
              <w:rPr>
                <w:rStyle w:val="a5"/>
                <w:noProof/>
              </w:rPr>
              <w:t>4.27.473</w:t>
            </w:r>
            <w:r w:rsidR="00D74822" w:rsidRPr="00586F31">
              <w:rPr>
                <w:rStyle w:val="a5"/>
                <w:rFonts w:hint="eastAsia"/>
                <w:noProof/>
              </w:rPr>
              <w:t xml:space="preserve"> 绘制规则区域中每个顶点的坐标</w:t>
            </w:r>
            <w:r w:rsidR="00D74822">
              <w:rPr>
                <w:noProof/>
                <w:webHidden/>
              </w:rPr>
              <w:tab/>
            </w:r>
            <w:r w:rsidR="00D74822">
              <w:rPr>
                <w:noProof/>
                <w:webHidden/>
              </w:rPr>
              <w:fldChar w:fldCharType="begin"/>
            </w:r>
            <w:r w:rsidR="00D74822">
              <w:rPr>
                <w:noProof/>
                <w:webHidden/>
              </w:rPr>
              <w:instrText xml:space="preserve"> PAGEREF _Toc88647899 \h </w:instrText>
            </w:r>
            <w:r w:rsidR="00D74822">
              <w:rPr>
                <w:noProof/>
                <w:webHidden/>
              </w:rPr>
            </w:r>
            <w:r w:rsidR="00D74822">
              <w:rPr>
                <w:noProof/>
                <w:webHidden/>
              </w:rPr>
              <w:fldChar w:fldCharType="separate"/>
            </w:r>
            <w:r w:rsidR="00D74822">
              <w:rPr>
                <w:noProof/>
                <w:webHidden/>
              </w:rPr>
              <w:t>1058</w:t>
            </w:r>
            <w:r w:rsidR="00D74822">
              <w:rPr>
                <w:noProof/>
                <w:webHidden/>
              </w:rPr>
              <w:fldChar w:fldCharType="end"/>
            </w:r>
          </w:hyperlink>
        </w:p>
        <w:p w14:paraId="3CAD96FC" w14:textId="77777777" w:rsidR="00D74822" w:rsidRDefault="00E02404">
          <w:pPr>
            <w:pStyle w:val="31"/>
            <w:tabs>
              <w:tab w:val="right" w:leader="dot" w:pos="10456"/>
            </w:tabs>
            <w:rPr>
              <w:noProof/>
            </w:rPr>
          </w:pPr>
          <w:hyperlink w:anchor="_Toc88647900" w:history="1">
            <w:r w:rsidR="00D74822" w:rsidRPr="00586F31">
              <w:rPr>
                <w:rStyle w:val="a5"/>
                <w:noProof/>
              </w:rPr>
              <w:t>4.27.474</w:t>
            </w:r>
            <w:r w:rsidR="00D74822" w:rsidRPr="00586F31">
              <w:rPr>
                <w:rStyle w:val="a5"/>
                <w:rFonts w:hint="eastAsia"/>
                <w:noProof/>
              </w:rPr>
              <w:t xml:space="preserve"> 绊线人数统计规则信息</w:t>
            </w:r>
            <w:r w:rsidR="00D74822">
              <w:rPr>
                <w:noProof/>
                <w:webHidden/>
              </w:rPr>
              <w:tab/>
            </w:r>
            <w:r w:rsidR="00D74822">
              <w:rPr>
                <w:noProof/>
                <w:webHidden/>
              </w:rPr>
              <w:fldChar w:fldCharType="begin"/>
            </w:r>
            <w:r w:rsidR="00D74822">
              <w:rPr>
                <w:noProof/>
                <w:webHidden/>
              </w:rPr>
              <w:instrText xml:space="preserve"> PAGEREF _Toc88647900 \h </w:instrText>
            </w:r>
            <w:r w:rsidR="00D74822">
              <w:rPr>
                <w:noProof/>
                <w:webHidden/>
              </w:rPr>
            </w:r>
            <w:r w:rsidR="00D74822">
              <w:rPr>
                <w:noProof/>
                <w:webHidden/>
              </w:rPr>
              <w:fldChar w:fldCharType="separate"/>
            </w:r>
            <w:r w:rsidR="00D74822">
              <w:rPr>
                <w:noProof/>
                <w:webHidden/>
              </w:rPr>
              <w:t>1058</w:t>
            </w:r>
            <w:r w:rsidR="00D74822">
              <w:rPr>
                <w:noProof/>
                <w:webHidden/>
              </w:rPr>
              <w:fldChar w:fldCharType="end"/>
            </w:r>
          </w:hyperlink>
        </w:p>
        <w:p w14:paraId="6A8621FA" w14:textId="77777777" w:rsidR="00D74822" w:rsidRDefault="00E02404">
          <w:pPr>
            <w:pStyle w:val="31"/>
            <w:tabs>
              <w:tab w:val="right" w:leader="dot" w:pos="10456"/>
            </w:tabs>
            <w:rPr>
              <w:noProof/>
            </w:rPr>
          </w:pPr>
          <w:hyperlink w:anchor="_Toc88647901" w:history="1">
            <w:r w:rsidR="00D74822" w:rsidRPr="00586F31">
              <w:rPr>
                <w:rStyle w:val="a5"/>
                <w:noProof/>
              </w:rPr>
              <w:t>4.27.475</w:t>
            </w:r>
            <w:r w:rsidR="00D74822" w:rsidRPr="00586F31">
              <w:rPr>
                <w:rStyle w:val="a5"/>
                <w:rFonts w:hint="eastAsia"/>
                <w:noProof/>
              </w:rPr>
              <w:t xml:space="preserve"> 检测绊线规则信息</w:t>
            </w:r>
            <w:r w:rsidR="00D74822">
              <w:rPr>
                <w:noProof/>
                <w:webHidden/>
              </w:rPr>
              <w:tab/>
            </w:r>
            <w:r w:rsidR="00D74822">
              <w:rPr>
                <w:noProof/>
                <w:webHidden/>
              </w:rPr>
              <w:fldChar w:fldCharType="begin"/>
            </w:r>
            <w:r w:rsidR="00D74822">
              <w:rPr>
                <w:noProof/>
                <w:webHidden/>
              </w:rPr>
              <w:instrText xml:space="preserve"> PAGEREF _Toc88647901 \h </w:instrText>
            </w:r>
            <w:r w:rsidR="00D74822">
              <w:rPr>
                <w:noProof/>
                <w:webHidden/>
              </w:rPr>
            </w:r>
            <w:r w:rsidR="00D74822">
              <w:rPr>
                <w:noProof/>
                <w:webHidden/>
              </w:rPr>
              <w:fldChar w:fldCharType="separate"/>
            </w:r>
            <w:r w:rsidR="00D74822">
              <w:rPr>
                <w:noProof/>
                <w:webHidden/>
              </w:rPr>
              <w:t>1059</w:t>
            </w:r>
            <w:r w:rsidR="00D74822">
              <w:rPr>
                <w:noProof/>
                <w:webHidden/>
              </w:rPr>
              <w:fldChar w:fldCharType="end"/>
            </w:r>
          </w:hyperlink>
        </w:p>
        <w:p w14:paraId="36D26B42" w14:textId="77777777" w:rsidR="00D74822" w:rsidRDefault="00E02404">
          <w:pPr>
            <w:pStyle w:val="31"/>
            <w:tabs>
              <w:tab w:val="right" w:leader="dot" w:pos="10456"/>
            </w:tabs>
            <w:rPr>
              <w:noProof/>
            </w:rPr>
          </w:pPr>
          <w:hyperlink w:anchor="_Toc88647902" w:history="1">
            <w:r w:rsidR="00D74822" w:rsidRPr="00586F31">
              <w:rPr>
                <w:rStyle w:val="a5"/>
                <w:noProof/>
              </w:rPr>
              <w:t>4.27.476</w:t>
            </w:r>
            <w:r w:rsidR="00D74822" w:rsidRPr="00586F31">
              <w:rPr>
                <w:rStyle w:val="a5"/>
                <w:rFonts w:hint="eastAsia"/>
                <w:noProof/>
              </w:rPr>
              <w:t xml:space="preserve"> 绊线人数统计清零信息</w:t>
            </w:r>
            <w:r w:rsidR="00D74822">
              <w:rPr>
                <w:noProof/>
                <w:webHidden/>
              </w:rPr>
              <w:tab/>
            </w:r>
            <w:r w:rsidR="00D74822">
              <w:rPr>
                <w:noProof/>
                <w:webHidden/>
              </w:rPr>
              <w:fldChar w:fldCharType="begin"/>
            </w:r>
            <w:r w:rsidR="00D74822">
              <w:rPr>
                <w:noProof/>
                <w:webHidden/>
              </w:rPr>
              <w:instrText xml:space="preserve"> PAGEREF _Toc88647902 \h </w:instrText>
            </w:r>
            <w:r w:rsidR="00D74822">
              <w:rPr>
                <w:noProof/>
                <w:webHidden/>
              </w:rPr>
            </w:r>
            <w:r w:rsidR="00D74822">
              <w:rPr>
                <w:noProof/>
                <w:webHidden/>
              </w:rPr>
              <w:fldChar w:fldCharType="separate"/>
            </w:r>
            <w:r w:rsidR="00D74822">
              <w:rPr>
                <w:noProof/>
                <w:webHidden/>
              </w:rPr>
              <w:t>1060</w:t>
            </w:r>
            <w:r w:rsidR="00D74822">
              <w:rPr>
                <w:noProof/>
                <w:webHidden/>
              </w:rPr>
              <w:fldChar w:fldCharType="end"/>
            </w:r>
          </w:hyperlink>
        </w:p>
        <w:p w14:paraId="41698AFC" w14:textId="77777777" w:rsidR="00D74822" w:rsidRDefault="00E02404">
          <w:pPr>
            <w:pStyle w:val="31"/>
            <w:tabs>
              <w:tab w:val="right" w:leader="dot" w:pos="10456"/>
            </w:tabs>
            <w:rPr>
              <w:noProof/>
            </w:rPr>
          </w:pPr>
          <w:hyperlink w:anchor="_Toc88647903" w:history="1">
            <w:r w:rsidR="00D74822" w:rsidRPr="00586F31">
              <w:rPr>
                <w:rStyle w:val="a5"/>
                <w:noProof/>
              </w:rPr>
              <w:t>4.27.477</w:t>
            </w:r>
            <w:r w:rsidR="00D74822" w:rsidRPr="00586F31">
              <w:rPr>
                <w:rStyle w:val="a5"/>
                <w:rFonts w:hint="eastAsia"/>
                <w:noProof/>
              </w:rPr>
              <w:t xml:space="preserve"> 联动球机信息列表</w:t>
            </w:r>
            <w:r w:rsidR="00D74822">
              <w:rPr>
                <w:noProof/>
                <w:webHidden/>
              </w:rPr>
              <w:tab/>
            </w:r>
            <w:r w:rsidR="00D74822">
              <w:rPr>
                <w:noProof/>
                <w:webHidden/>
              </w:rPr>
              <w:fldChar w:fldCharType="begin"/>
            </w:r>
            <w:r w:rsidR="00D74822">
              <w:rPr>
                <w:noProof/>
                <w:webHidden/>
              </w:rPr>
              <w:instrText xml:space="preserve"> PAGEREF _Toc88647903 \h </w:instrText>
            </w:r>
            <w:r w:rsidR="00D74822">
              <w:rPr>
                <w:noProof/>
                <w:webHidden/>
              </w:rPr>
            </w:r>
            <w:r w:rsidR="00D74822">
              <w:rPr>
                <w:noProof/>
                <w:webHidden/>
              </w:rPr>
              <w:fldChar w:fldCharType="separate"/>
            </w:r>
            <w:r w:rsidR="00D74822">
              <w:rPr>
                <w:noProof/>
                <w:webHidden/>
              </w:rPr>
              <w:t>1061</w:t>
            </w:r>
            <w:r w:rsidR="00D74822">
              <w:rPr>
                <w:noProof/>
                <w:webHidden/>
              </w:rPr>
              <w:fldChar w:fldCharType="end"/>
            </w:r>
          </w:hyperlink>
        </w:p>
        <w:p w14:paraId="0905AE61" w14:textId="77777777" w:rsidR="00D74822" w:rsidRDefault="00E02404">
          <w:pPr>
            <w:pStyle w:val="31"/>
            <w:tabs>
              <w:tab w:val="right" w:leader="dot" w:pos="10456"/>
            </w:tabs>
            <w:rPr>
              <w:noProof/>
            </w:rPr>
          </w:pPr>
          <w:hyperlink w:anchor="_Toc88647904" w:history="1">
            <w:r w:rsidR="00D74822" w:rsidRPr="00586F31">
              <w:rPr>
                <w:rStyle w:val="a5"/>
                <w:noProof/>
              </w:rPr>
              <w:t>4.27.478</w:t>
            </w:r>
            <w:r w:rsidR="00D74822" w:rsidRPr="00586F31">
              <w:rPr>
                <w:rStyle w:val="a5"/>
                <w:rFonts w:hint="eastAsia"/>
                <w:noProof/>
              </w:rPr>
              <w:t xml:space="preserve"> 联动球机信息</w:t>
            </w:r>
            <w:r w:rsidR="00D74822">
              <w:rPr>
                <w:noProof/>
                <w:webHidden/>
              </w:rPr>
              <w:tab/>
            </w:r>
            <w:r w:rsidR="00D74822">
              <w:rPr>
                <w:noProof/>
                <w:webHidden/>
              </w:rPr>
              <w:fldChar w:fldCharType="begin"/>
            </w:r>
            <w:r w:rsidR="00D74822">
              <w:rPr>
                <w:noProof/>
                <w:webHidden/>
              </w:rPr>
              <w:instrText xml:space="preserve"> PAGEREF _Toc88647904 \h </w:instrText>
            </w:r>
            <w:r w:rsidR="00D74822">
              <w:rPr>
                <w:noProof/>
                <w:webHidden/>
              </w:rPr>
            </w:r>
            <w:r w:rsidR="00D74822">
              <w:rPr>
                <w:noProof/>
                <w:webHidden/>
              </w:rPr>
              <w:fldChar w:fldCharType="separate"/>
            </w:r>
            <w:r w:rsidR="00D74822">
              <w:rPr>
                <w:noProof/>
                <w:webHidden/>
              </w:rPr>
              <w:t>1061</w:t>
            </w:r>
            <w:r w:rsidR="00D74822">
              <w:rPr>
                <w:noProof/>
                <w:webHidden/>
              </w:rPr>
              <w:fldChar w:fldCharType="end"/>
            </w:r>
          </w:hyperlink>
        </w:p>
        <w:p w14:paraId="39FF87FF" w14:textId="77777777" w:rsidR="00D74822" w:rsidRDefault="00E02404">
          <w:pPr>
            <w:pStyle w:val="31"/>
            <w:tabs>
              <w:tab w:val="right" w:leader="dot" w:pos="10456"/>
            </w:tabs>
            <w:rPr>
              <w:noProof/>
            </w:rPr>
          </w:pPr>
          <w:hyperlink w:anchor="_Toc88647905" w:history="1">
            <w:r w:rsidR="00D74822" w:rsidRPr="00586F31">
              <w:rPr>
                <w:rStyle w:val="a5"/>
                <w:noProof/>
              </w:rPr>
              <w:t>4.27.479</w:t>
            </w:r>
            <w:r w:rsidR="00D74822" w:rsidRPr="00586F31">
              <w:rPr>
                <w:rStyle w:val="a5"/>
                <w:rFonts w:hint="eastAsia"/>
                <w:noProof/>
              </w:rPr>
              <w:t xml:space="preserve"> 系统时间配置</w:t>
            </w:r>
            <w:r w:rsidR="00D74822">
              <w:rPr>
                <w:noProof/>
                <w:webHidden/>
              </w:rPr>
              <w:tab/>
            </w:r>
            <w:r w:rsidR="00D74822">
              <w:rPr>
                <w:noProof/>
                <w:webHidden/>
              </w:rPr>
              <w:fldChar w:fldCharType="begin"/>
            </w:r>
            <w:r w:rsidR="00D74822">
              <w:rPr>
                <w:noProof/>
                <w:webHidden/>
              </w:rPr>
              <w:instrText xml:space="preserve"> PAGEREF _Toc88647905 \h </w:instrText>
            </w:r>
            <w:r w:rsidR="00D74822">
              <w:rPr>
                <w:noProof/>
                <w:webHidden/>
              </w:rPr>
            </w:r>
            <w:r w:rsidR="00D74822">
              <w:rPr>
                <w:noProof/>
                <w:webHidden/>
              </w:rPr>
              <w:fldChar w:fldCharType="separate"/>
            </w:r>
            <w:r w:rsidR="00D74822">
              <w:rPr>
                <w:noProof/>
                <w:webHidden/>
              </w:rPr>
              <w:t>1062</w:t>
            </w:r>
            <w:r w:rsidR="00D74822">
              <w:rPr>
                <w:noProof/>
                <w:webHidden/>
              </w:rPr>
              <w:fldChar w:fldCharType="end"/>
            </w:r>
          </w:hyperlink>
        </w:p>
        <w:p w14:paraId="1B11036D" w14:textId="77777777" w:rsidR="00D74822" w:rsidRDefault="00E02404">
          <w:pPr>
            <w:pStyle w:val="31"/>
            <w:tabs>
              <w:tab w:val="right" w:leader="dot" w:pos="10456"/>
            </w:tabs>
            <w:rPr>
              <w:noProof/>
            </w:rPr>
          </w:pPr>
          <w:hyperlink w:anchor="_Toc88647906" w:history="1">
            <w:r w:rsidR="00D74822" w:rsidRPr="00586F31">
              <w:rPr>
                <w:rStyle w:val="a5"/>
                <w:noProof/>
              </w:rPr>
              <w:t>4.27.480</w:t>
            </w:r>
            <w:r w:rsidR="00D74822" w:rsidRPr="00586F31">
              <w:rPr>
                <w:rStyle w:val="a5"/>
                <w:rFonts w:hint="eastAsia"/>
                <w:noProof/>
              </w:rPr>
              <w:t xml:space="preserve"> 目标列表结构体</w:t>
            </w:r>
            <w:r w:rsidR="00D74822">
              <w:rPr>
                <w:noProof/>
                <w:webHidden/>
              </w:rPr>
              <w:tab/>
            </w:r>
            <w:r w:rsidR="00D74822">
              <w:rPr>
                <w:noProof/>
                <w:webHidden/>
              </w:rPr>
              <w:fldChar w:fldCharType="begin"/>
            </w:r>
            <w:r w:rsidR="00D74822">
              <w:rPr>
                <w:noProof/>
                <w:webHidden/>
              </w:rPr>
              <w:instrText xml:space="preserve"> PAGEREF _Toc88647906 \h </w:instrText>
            </w:r>
            <w:r w:rsidR="00D74822">
              <w:rPr>
                <w:noProof/>
                <w:webHidden/>
              </w:rPr>
            </w:r>
            <w:r w:rsidR="00D74822">
              <w:rPr>
                <w:noProof/>
                <w:webHidden/>
              </w:rPr>
              <w:fldChar w:fldCharType="separate"/>
            </w:r>
            <w:r w:rsidR="00D74822">
              <w:rPr>
                <w:noProof/>
                <w:webHidden/>
              </w:rPr>
              <w:t>1063</w:t>
            </w:r>
            <w:r w:rsidR="00D74822">
              <w:rPr>
                <w:noProof/>
                <w:webHidden/>
              </w:rPr>
              <w:fldChar w:fldCharType="end"/>
            </w:r>
          </w:hyperlink>
        </w:p>
        <w:p w14:paraId="76BD3281" w14:textId="77777777" w:rsidR="00D74822" w:rsidRDefault="00E02404">
          <w:pPr>
            <w:pStyle w:val="31"/>
            <w:tabs>
              <w:tab w:val="right" w:leader="dot" w:pos="10456"/>
            </w:tabs>
            <w:rPr>
              <w:noProof/>
            </w:rPr>
          </w:pPr>
          <w:hyperlink w:anchor="_Toc88647907" w:history="1">
            <w:r w:rsidR="00D74822" w:rsidRPr="00586F31">
              <w:rPr>
                <w:rStyle w:val="a5"/>
                <w:noProof/>
              </w:rPr>
              <w:t>4.27.481</w:t>
            </w:r>
            <w:r w:rsidR="00D74822" w:rsidRPr="00586F31">
              <w:rPr>
                <w:rStyle w:val="a5"/>
                <w:rFonts w:hint="eastAsia"/>
                <w:noProof/>
              </w:rPr>
              <w:t xml:space="preserve"> 视图库信息结构体</w:t>
            </w:r>
            <w:r w:rsidR="00D74822">
              <w:rPr>
                <w:noProof/>
                <w:webHidden/>
              </w:rPr>
              <w:tab/>
            </w:r>
            <w:r w:rsidR="00D74822">
              <w:rPr>
                <w:noProof/>
                <w:webHidden/>
              </w:rPr>
              <w:fldChar w:fldCharType="begin"/>
            </w:r>
            <w:r w:rsidR="00D74822">
              <w:rPr>
                <w:noProof/>
                <w:webHidden/>
              </w:rPr>
              <w:instrText xml:space="preserve"> PAGEREF _Toc88647907 \h </w:instrText>
            </w:r>
            <w:r w:rsidR="00D74822">
              <w:rPr>
                <w:noProof/>
                <w:webHidden/>
              </w:rPr>
            </w:r>
            <w:r w:rsidR="00D74822">
              <w:rPr>
                <w:noProof/>
                <w:webHidden/>
              </w:rPr>
              <w:fldChar w:fldCharType="separate"/>
            </w:r>
            <w:r w:rsidR="00D74822">
              <w:rPr>
                <w:noProof/>
                <w:webHidden/>
              </w:rPr>
              <w:t>1064</w:t>
            </w:r>
            <w:r w:rsidR="00D74822">
              <w:rPr>
                <w:noProof/>
                <w:webHidden/>
              </w:rPr>
              <w:fldChar w:fldCharType="end"/>
            </w:r>
          </w:hyperlink>
        </w:p>
        <w:p w14:paraId="53476AC2" w14:textId="77777777" w:rsidR="00D74822" w:rsidRDefault="00E02404">
          <w:pPr>
            <w:pStyle w:val="31"/>
            <w:tabs>
              <w:tab w:val="right" w:leader="dot" w:pos="10456"/>
            </w:tabs>
            <w:rPr>
              <w:noProof/>
            </w:rPr>
          </w:pPr>
          <w:hyperlink w:anchor="_Toc88647908" w:history="1">
            <w:r w:rsidR="00D74822" w:rsidRPr="00586F31">
              <w:rPr>
                <w:rStyle w:val="a5"/>
                <w:noProof/>
              </w:rPr>
              <w:t>4.27.482</w:t>
            </w:r>
            <w:r w:rsidR="00D74822" w:rsidRPr="00586F31">
              <w:rPr>
                <w:rStyle w:val="a5"/>
                <w:rFonts w:hint="eastAsia"/>
                <w:noProof/>
              </w:rPr>
              <w:t xml:space="preserve"> 温度信息结构体</w:t>
            </w:r>
            <w:r w:rsidR="00D74822">
              <w:rPr>
                <w:noProof/>
                <w:webHidden/>
              </w:rPr>
              <w:tab/>
            </w:r>
            <w:r w:rsidR="00D74822">
              <w:rPr>
                <w:noProof/>
                <w:webHidden/>
              </w:rPr>
              <w:fldChar w:fldCharType="begin"/>
            </w:r>
            <w:r w:rsidR="00D74822">
              <w:rPr>
                <w:noProof/>
                <w:webHidden/>
              </w:rPr>
              <w:instrText xml:space="preserve"> PAGEREF _Toc88647908 \h </w:instrText>
            </w:r>
            <w:r w:rsidR="00D74822">
              <w:rPr>
                <w:noProof/>
                <w:webHidden/>
              </w:rPr>
            </w:r>
            <w:r w:rsidR="00D74822">
              <w:rPr>
                <w:noProof/>
                <w:webHidden/>
              </w:rPr>
              <w:fldChar w:fldCharType="separate"/>
            </w:r>
            <w:r w:rsidR="00D74822">
              <w:rPr>
                <w:noProof/>
                <w:webHidden/>
              </w:rPr>
              <w:t>1065</w:t>
            </w:r>
            <w:r w:rsidR="00D74822">
              <w:rPr>
                <w:noProof/>
                <w:webHidden/>
              </w:rPr>
              <w:fldChar w:fldCharType="end"/>
            </w:r>
          </w:hyperlink>
        </w:p>
        <w:p w14:paraId="75D783E4" w14:textId="77777777" w:rsidR="00D74822" w:rsidRDefault="00E02404">
          <w:pPr>
            <w:pStyle w:val="31"/>
            <w:tabs>
              <w:tab w:val="right" w:leader="dot" w:pos="10456"/>
            </w:tabs>
            <w:rPr>
              <w:noProof/>
            </w:rPr>
          </w:pPr>
          <w:hyperlink w:anchor="_Toc88647909" w:history="1">
            <w:r w:rsidR="00D74822" w:rsidRPr="00586F31">
              <w:rPr>
                <w:rStyle w:val="a5"/>
                <w:noProof/>
              </w:rPr>
              <w:t>4.27.483</w:t>
            </w:r>
            <w:r w:rsidR="00D74822" w:rsidRPr="00586F31">
              <w:rPr>
                <w:rStyle w:val="a5"/>
                <w:rFonts w:hint="eastAsia"/>
                <w:noProof/>
              </w:rPr>
              <w:t xml:space="preserve"> 录像时间信息</w:t>
            </w:r>
            <w:r w:rsidR="00D74822">
              <w:rPr>
                <w:noProof/>
                <w:webHidden/>
              </w:rPr>
              <w:tab/>
            </w:r>
            <w:r w:rsidR="00D74822">
              <w:rPr>
                <w:noProof/>
                <w:webHidden/>
              </w:rPr>
              <w:fldChar w:fldCharType="begin"/>
            </w:r>
            <w:r w:rsidR="00D74822">
              <w:rPr>
                <w:noProof/>
                <w:webHidden/>
              </w:rPr>
              <w:instrText xml:space="preserve"> PAGEREF _Toc88647909 \h </w:instrText>
            </w:r>
            <w:r w:rsidR="00D74822">
              <w:rPr>
                <w:noProof/>
                <w:webHidden/>
              </w:rPr>
            </w:r>
            <w:r w:rsidR="00D74822">
              <w:rPr>
                <w:noProof/>
                <w:webHidden/>
              </w:rPr>
              <w:fldChar w:fldCharType="separate"/>
            </w:r>
            <w:r w:rsidR="00D74822">
              <w:rPr>
                <w:noProof/>
                <w:webHidden/>
              </w:rPr>
              <w:t>1066</w:t>
            </w:r>
            <w:r w:rsidR="00D74822">
              <w:rPr>
                <w:noProof/>
                <w:webHidden/>
              </w:rPr>
              <w:fldChar w:fldCharType="end"/>
            </w:r>
          </w:hyperlink>
        </w:p>
        <w:p w14:paraId="67EBC5DA" w14:textId="77777777" w:rsidR="00D74822" w:rsidRDefault="00E02404">
          <w:pPr>
            <w:pStyle w:val="31"/>
            <w:tabs>
              <w:tab w:val="right" w:leader="dot" w:pos="10456"/>
            </w:tabs>
            <w:rPr>
              <w:noProof/>
            </w:rPr>
          </w:pPr>
          <w:hyperlink w:anchor="_Toc88647910" w:history="1">
            <w:r w:rsidR="00D74822" w:rsidRPr="00586F31">
              <w:rPr>
                <w:rStyle w:val="a5"/>
                <w:noProof/>
              </w:rPr>
              <w:t>4.27.484</w:t>
            </w:r>
            <w:r w:rsidR="00D74822" w:rsidRPr="00586F31">
              <w:rPr>
                <w:rStyle w:val="a5"/>
                <w:rFonts w:hint="eastAsia"/>
                <w:noProof/>
              </w:rPr>
              <w:t xml:space="preserve"> 录像时间列表</w:t>
            </w:r>
            <w:r w:rsidR="00D74822">
              <w:rPr>
                <w:noProof/>
                <w:webHidden/>
              </w:rPr>
              <w:tab/>
            </w:r>
            <w:r w:rsidR="00D74822">
              <w:rPr>
                <w:noProof/>
                <w:webHidden/>
              </w:rPr>
              <w:fldChar w:fldCharType="begin"/>
            </w:r>
            <w:r w:rsidR="00D74822">
              <w:rPr>
                <w:noProof/>
                <w:webHidden/>
              </w:rPr>
              <w:instrText xml:space="preserve"> PAGEREF _Toc88647910 \h </w:instrText>
            </w:r>
            <w:r w:rsidR="00D74822">
              <w:rPr>
                <w:noProof/>
                <w:webHidden/>
              </w:rPr>
            </w:r>
            <w:r w:rsidR="00D74822">
              <w:rPr>
                <w:noProof/>
                <w:webHidden/>
              </w:rPr>
              <w:fldChar w:fldCharType="separate"/>
            </w:r>
            <w:r w:rsidR="00D74822">
              <w:rPr>
                <w:noProof/>
                <w:webHidden/>
              </w:rPr>
              <w:t>1066</w:t>
            </w:r>
            <w:r w:rsidR="00D74822">
              <w:rPr>
                <w:noProof/>
                <w:webHidden/>
              </w:rPr>
              <w:fldChar w:fldCharType="end"/>
            </w:r>
          </w:hyperlink>
        </w:p>
        <w:p w14:paraId="5B121822" w14:textId="77777777" w:rsidR="00D74822" w:rsidRDefault="00E02404">
          <w:pPr>
            <w:pStyle w:val="31"/>
            <w:tabs>
              <w:tab w:val="right" w:leader="dot" w:pos="10456"/>
            </w:tabs>
            <w:rPr>
              <w:noProof/>
            </w:rPr>
          </w:pPr>
          <w:hyperlink w:anchor="_Toc88647911" w:history="1">
            <w:r w:rsidR="00D74822" w:rsidRPr="00586F31">
              <w:rPr>
                <w:rStyle w:val="a5"/>
                <w:noProof/>
              </w:rPr>
              <w:t>4.27.485</w:t>
            </w:r>
            <w:r w:rsidR="00D74822" w:rsidRPr="00586F31">
              <w:rPr>
                <w:rStyle w:val="a5"/>
                <w:rFonts w:hint="eastAsia"/>
                <w:noProof/>
              </w:rPr>
              <w:t xml:space="preserve"> 检测区域图形定点坐标信息</w:t>
            </w:r>
            <w:r w:rsidR="00D74822">
              <w:rPr>
                <w:noProof/>
                <w:webHidden/>
              </w:rPr>
              <w:tab/>
            </w:r>
            <w:r w:rsidR="00D74822">
              <w:rPr>
                <w:noProof/>
                <w:webHidden/>
              </w:rPr>
              <w:fldChar w:fldCharType="begin"/>
            </w:r>
            <w:r w:rsidR="00D74822">
              <w:rPr>
                <w:noProof/>
                <w:webHidden/>
              </w:rPr>
              <w:instrText xml:space="preserve"> PAGEREF _Toc88647911 \h </w:instrText>
            </w:r>
            <w:r w:rsidR="00D74822">
              <w:rPr>
                <w:noProof/>
                <w:webHidden/>
              </w:rPr>
            </w:r>
            <w:r w:rsidR="00D74822">
              <w:rPr>
                <w:noProof/>
                <w:webHidden/>
              </w:rPr>
              <w:fldChar w:fldCharType="separate"/>
            </w:r>
            <w:r w:rsidR="00D74822">
              <w:rPr>
                <w:noProof/>
                <w:webHidden/>
              </w:rPr>
              <w:t>1067</w:t>
            </w:r>
            <w:r w:rsidR="00D74822">
              <w:rPr>
                <w:noProof/>
                <w:webHidden/>
              </w:rPr>
              <w:fldChar w:fldCharType="end"/>
            </w:r>
          </w:hyperlink>
        </w:p>
        <w:p w14:paraId="6034A552" w14:textId="77777777" w:rsidR="00D74822" w:rsidRDefault="00E02404">
          <w:pPr>
            <w:pStyle w:val="31"/>
            <w:tabs>
              <w:tab w:val="right" w:leader="dot" w:pos="10456"/>
            </w:tabs>
            <w:rPr>
              <w:noProof/>
            </w:rPr>
          </w:pPr>
          <w:hyperlink w:anchor="_Toc88647912" w:history="1">
            <w:r w:rsidR="00D74822" w:rsidRPr="00586F31">
              <w:rPr>
                <w:rStyle w:val="a5"/>
                <w:noProof/>
              </w:rPr>
              <w:t>4.27.486</w:t>
            </w:r>
            <w:r w:rsidR="00D74822" w:rsidRPr="00586F31">
              <w:rPr>
                <w:rStyle w:val="a5"/>
                <w:rFonts w:hint="eastAsia"/>
                <w:noProof/>
              </w:rPr>
              <w:t xml:space="preserve"> 规则信息</w:t>
            </w:r>
            <w:r w:rsidR="00D74822">
              <w:rPr>
                <w:noProof/>
                <w:webHidden/>
              </w:rPr>
              <w:tab/>
            </w:r>
            <w:r w:rsidR="00D74822">
              <w:rPr>
                <w:noProof/>
                <w:webHidden/>
              </w:rPr>
              <w:fldChar w:fldCharType="begin"/>
            </w:r>
            <w:r w:rsidR="00D74822">
              <w:rPr>
                <w:noProof/>
                <w:webHidden/>
              </w:rPr>
              <w:instrText xml:space="preserve"> PAGEREF _Toc88647912 \h </w:instrText>
            </w:r>
            <w:r w:rsidR="00D74822">
              <w:rPr>
                <w:noProof/>
                <w:webHidden/>
              </w:rPr>
            </w:r>
            <w:r w:rsidR="00D74822">
              <w:rPr>
                <w:noProof/>
                <w:webHidden/>
              </w:rPr>
              <w:fldChar w:fldCharType="separate"/>
            </w:r>
            <w:r w:rsidR="00D74822">
              <w:rPr>
                <w:noProof/>
                <w:webHidden/>
              </w:rPr>
              <w:t>1068</w:t>
            </w:r>
            <w:r w:rsidR="00D74822">
              <w:rPr>
                <w:noProof/>
                <w:webHidden/>
              </w:rPr>
              <w:fldChar w:fldCharType="end"/>
            </w:r>
          </w:hyperlink>
        </w:p>
        <w:p w14:paraId="5EB713E1" w14:textId="77777777" w:rsidR="00D74822" w:rsidRDefault="00E02404">
          <w:pPr>
            <w:pStyle w:val="31"/>
            <w:tabs>
              <w:tab w:val="right" w:leader="dot" w:pos="10456"/>
            </w:tabs>
            <w:rPr>
              <w:noProof/>
            </w:rPr>
          </w:pPr>
          <w:hyperlink w:anchor="_Toc88647913" w:history="1">
            <w:r w:rsidR="00D74822" w:rsidRPr="00586F31">
              <w:rPr>
                <w:rStyle w:val="a5"/>
                <w:noProof/>
              </w:rPr>
              <w:t>4.27.487</w:t>
            </w:r>
            <w:r w:rsidR="00D74822" w:rsidRPr="00586F31">
              <w:rPr>
                <w:rStyle w:val="a5"/>
                <w:rFonts w:hint="eastAsia"/>
                <w:noProof/>
              </w:rPr>
              <w:t xml:space="preserve"> 单个目标信息</w:t>
            </w:r>
            <w:r w:rsidR="00D74822">
              <w:rPr>
                <w:noProof/>
                <w:webHidden/>
              </w:rPr>
              <w:tab/>
            </w:r>
            <w:r w:rsidR="00D74822">
              <w:rPr>
                <w:noProof/>
                <w:webHidden/>
              </w:rPr>
              <w:fldChar w:fldCharType="begin"/>
            </w:r>
            <w:r w:rsidR="00D74822">
              <w:rPr>
                <w:noProof/>
                <w:webHidden/>
              </w:rPr>
              <w:instrText xml:space="preserve"> PAGEREF _Toc88647913 \h </w:instrText>
            </w:r>
            <w:r w:rsidR="00D74822">
              <w:rPr>
                <w:noProof/>
                <w:webHidden/>
              </w:rPr>
            </w:r>
            <w:r w:rsidR="00D74822">
              <w:rPr>
                <w:noProof/>
                <w:webHidden/>
              </w:rPr>
              <w:fldChar w:fldCharType="separate"/>
            </w:r>
            <w:r w:rsidR="00D74822">
              <w:rPr>
                <w:noProof/>
                <w:webHidden/>
              </w:rPr>
              <w:t>1068</w:t>
            </w:r>
            <w:r w:rsidR="00D74822">
              <w:rPr>
                <w:noProof/>
                <w:webHidden/>
              </w:rPr>
              <w:fldChar w:fldCharType="end"/>
            </w:r>
          </w:hyperlink>
        </w:p>
        <w:p w14:paraId="30827774" w14:textId="77777777" w:rsidR="00D74822" w:rsidRDefault="00E02404">
          <w:pPr>
            <w:pStyle w:val="31"/>
            <w:tabs>
              <w:tab w:val="right" w:leader="dot" w:pos="10456"/>
            </w:tabs>
            <w:rPr>
              <w:noProof/>
            </w:rPr>
          </w:pPr>
          <w:hyperlink w:anchor="_Toc88647914" w:history="1">
            <w:r w:rsidR="00D74822" w:rsidRPr="00586F31">
              <w:rPr>
                <w:rStyle w:val="a5"/>
                <w:noProof/>
              </w:rPr>
              <w:t>4.27.488</w:t>
            </w:r>
            <w:r w:rsidR="00D74822" w:rsidRPr="00586F31">
              <w:rPr>
                <w:rStyle w:val="a5"/>
                <w:rFonts w:hint="eastAsia"/>
                <w:noProof/>
              </w:rPr>
              <w:t xml:space="preserve"> 音频输出参数</w:t>
            </w:r>
            <w:r w:rsidR="00D74822">
              <w:rPr>
                <w:noProof/>
                <w:webHidden/>
              </w:rPr>
              <w:tab/>
            </w:r>
            <w:r w:rsidR="00D74822">
              <w:rPr>
                <w:noProof/>
                <w:webHidden/>
              </w:rPr>
              <w:fldChar w:fldCharType="begin"/>
            </w:r>
            <w:r w:rsidR="00D74822">
              <w:rPr>
                <w:noProof/>
                <w:webHidden/>
              </w:rPr>
              <w:instrText xml:space="preserve"> PAGEREF _Toc88647914 \h </w:instrText>
            </w:r>
            <w:r w:rsidR="00D74822">
              <w:rPr>
                <w:noProof/>
                <w:webHidden/>
              </w:rPr>
            </w:r>
            <w:r w:rsidR="00D74822">
              <w:rPr>
                <w:noProof/>
                <w:webHidden/>
              </w:rPr>
              <w:fldChar w:fldCharType="separate"/>
            </w:r>
            <w:r w:rsidR="00D74822">
              <w:rPr>
                <w:noProof/>
                <w:webHidden/>
              </w:rPr>
              <w:t>1069</w:t>
            </w:r>
            <w:r w:rsidR="00D74822">
              <w:rPr>
                <w:noProof/>
                <w:webHidden/>
              </w:rPr>
              <w:fldChar w:fldCharType="end"/>
            </w:r>
          </w:hyperlink>
        </w:p>
        <w:p w14:paraId="182D7961" w14:textId="77777777" w:rsidR="00D74822" w:rsidRDefault="00E02404">
          <w:pPr>
            <w:pStyle w:val="31"/>
            <w:tabs>
              <w:tab w:val="right" w:leader="dot" w:pos="10456"/>
            </w:tabs>
            <w:rPr>
              <w:noProof/>
            </w:rPr>
          </w:pPr>
          <w:hyperlink w:anchor="_Toc88647915" w:history="1">
            <w:r w:rsidR="00D74822" w:rsidRPr="00586F31">
              <w:rPr>
                <w:rStyle w:val="a5"/>
                <w:noProof/>
              </w:rPr>
              <w:t>4.27.489</w:t>
            </w:r>
            <w:r w:rsidR="00D74822" w:rsidRPr="00586F31">
              <w:rPr>
                <w:rStyle w:val="a5"/>
                <w:rFonts w:hint="eastAsia"/>
                <w:noProof/>
              </w:rPr>
              <w:t xml:space="preserve"> 音频文件信息</w:t>
            </w:r>
            <w:r w:rsidR="00D74822">
              <w:rPr>
                <w:noProof/>
                <w:webHidden/>
              </w:rPr>
              <w:tab/>
            </w:r>
            <w:r w:rsidR="00D74822">
              <w:rPr>
                <w:noProof/>
                <w:webHidden/>
              </w:rPr>
              <w:fldChar w:fldCharType="begin"/>
            </w:r>
            <w:r w:rsidR="00D74822">
              <w:rPr>
                <w:noProof/>
                <w:webHidden/>
              </w:rPr>
              <w:instrText xml:space="preserve"> PAGEREF _Toc88647915 \h </w:instrText>
            </w:r>
            <w:r w:rsidR="00D74822">
              <w:rPr>
                <w:noProof/>
                <w:webHidden/>
              </w:rPr>
            </w:r>
            <w:r w:rsidR="00D74822">
              <w:rPr>
                <w:noProof/>
                <w:webHidden/>
              </w:rPr>
              <w:fldChar w:fldCharType="separate"/>
            </w:r>
            <w:r w:rsidR="00D74822">
              <w:rPr>
                <w:noProof/>
                <w:webHidden/>
              </w:rPr>
              <w:t>1070</w:t>
            </w:r>
            <w:r w:rsidR="00D74822">
              <w:rPr>
                <w:noProof/>
                <w:webHidden/>
              </w:rPr>
              <w:fldChar w:fldCharType="end"/>
            </w:r>
          </w:hyperlink>
        </w:p>
        <w:p w14:paraId="239648B8" w14:textId="77777777" w:rsidR="00D74822" w:rsidRDefault="00E02404">
          <w:pPr>
            <w:pStyle w:val="31"/>
            <w:tabs>
              <w:tab w:val="right" w:leader="dot" w:pos="10456"/>
            </w:tabs>
            <w:rPr>
              <w:noProof/>
            </w:rPr>
          </w:pPr>
          <w:hyperlink w:anchor="_Toc88647916" w:history="1">
            <w:r w:rsidR="00D74822" w:rsidRPr="00586F31">
              <w:rPr>
                <w:rStyle w:val="a5"/>
                <w:noProof/>
              </w:rPr>
              <w:t>4.27.490</w:t>
            </w:r>
            <w:r w:rsidR="00D74822" w:rsidRPr="00586F31">
              <w:rPr>
                <w:rStyle w:val="a5"/>
                <w:rFonts w:hint="eastAsia"/>
                <w:noProof/>
              </w:rPr>
              <w:t xml:space="preserve"> 通道信息列表</w:t>
            </w:r>
            <w:r w:rsidR="00D74822">
              <w:rPr>
                <w:noProof/>
                <w:webHidden/>
              </w:rPr>
              <w:tab/>
            </w:r>
            <w:r w:rsidR="00D74822">
              <w:rPr>
                <w:noProof/>
                <w:webHidden/>
              </w:rPr>
              <w:fldChar w:fldCharType="begin"/>
            </w:r>
            <w:r w:rsidR="00D74822">
              <w:rPr>
                <w:noProof/>
                <w:webHidden/>
              </w:rPr>
              <w:instrText xml:space="preserve"> PAGEREF _Toc88647916 \h </w:instrText>
            </w:r>
            <w:r w:rsidR="00D74822">
              <w:rPr>
                <w:noProof/>
                <w:webHidden/>
              </w:rPr>
            </w:r>
            <w:r w:rsidR="00D74822">
              <w:rPr>
                <w:noProof/>
                <w:webHidden/>
              </w:rPr>
              <w:fldChar w:fldCharType="separate"/>
            </w:r>
            <w:r w:rsidR="00D74822">
              <w:rPr>
                <w:noProof/>
                <w:webHidden/>
              </w:rPr>
              <w:t>1071</w:t>
            </w:r>
            <w:r w:rsidR="00D74822">
              <w:rPr>
                <w:noProof/>
                <w:webHidden/>
              </w:rPr>
              <w:fldChar w:fldCharType="end"/>
            </w:r>
          </w:hyperlink>
        </w:p>
        <w:p w14:paraId="57708373" w14:textId="77777777" w:rsidR="00D74822" w:rsidRDefault="00E02404">
          <w:pPr>
            <w:pStyle w:val="31"/>
            <w:tabs>
              <w:tab w:val="right" w:leader="dot" w:pos="10456"/>
            </w:tabs>
            <w:rPr>
              <w:noProof/>
            </w:rPr>
          </w:pPr>
          <w:hyperlink w:anchor="_Toc88647917" w:history="1">
            <w:r w:rsidR="00D74822" w:rsidRPr="00586F31">
              <w:rPr>
                <w:rStyle w:val="a5"/>
                <w:noProof/>
              </w:rPr>
              <w:t>4.27.491</w:t>
            </w:r>
            <w:r w:rsidR="00D74822" w:rsidRPr="00586F31">
              <w:rPr>
                <w:rStyle w:val="a5"/>
                <w:rFonts w:hint="eastAsia"/>
                <w:noProof/>
              </w:rPr>
              <w:t xml:space="preserve"> 条件查询通道信息结构体</w:t>
            </w:r>
            <w:r w:rsidR="00D74822">
              <w:rPr>
                <w:noProof/>
                <w:webHidden/>
              </w:rPr>
              <w:tab/>
            </w:r>
            <w:r w:rsidR="00D74822">
              <w:rPr>
                <w:noProof/>
                <w:webHidden/>
              </w:rPr>
              <w:fldChar w:fldCharType="begin"/>
            </w:r>
            <w:r w:rsidR="00D74822">
              <w:rPr>
                <w:noProof/>
                <w:webHidden/>
              </w:rPr>
              <w:instrText xml:space="preserve"> PAGEREF _Toc88647917 \h </w:instrText>
            </w:r>
            <w:r w:rsidR="00D74822">
              <w:rPr>
                <w:noProof/>
                <w:webHidden/>
              </w:rPr>
            </w:r>
            <w:r w:rsidR="00D74822">
              <w:rPr>
                <w:noProof/>
                <w:webHidden/>
              </w:rPr>
              <w:fldChar w:fldCharType="separate"/>
            </w:r>
            <w:r w:rsidR="00D74822">
              <w:rPr>
                <w:noProof/>
                <w:webHidden/>
              </w:rPr>
              <w:t>1072</w:t>
            </w:r>
            <w:r w:rsidR="00D74822">
              <w:rPr>
                <w:noProof/>
                <w:webHidden/>
              </w:rPr>
              <w:fldChar w:fldCharType="end"/>
            </w:r>
          </w:hyperlink>
        </w:p>
        <w:p w14:paraId="126FACFE" w14:textId="77777777" w:rsidR="00D74822" w:rsidRDefault="00E02404">
          <w:pPr>
            <w:pStyle w:val="31"/>
            <w:tabs>
              <w:tab w:val="right" w:leader="dot" w:pos="10456"/>
            </w:tabs>
            <w:rPr>
              <w:noProof/>
            </w:rPr>
          </w:pPr>
          <w:hyperlink w:anchor="_Toc88647918" w:history="1">
            <w:r w:rsidR="00D74822" w:rsidRPr="00586F31">
              <w:rPr>
                <w:rStyle w:val="a5"/>
                <w:noProof/>
              </w:rPr>
              <w:t>4.27.492</w:t>
            </w:r>
            <w:r w:rsidR="00D74822" w:rsidRPr="00586F31">
              <w:rPr>
                <w:rStyle w:val="a5"/>
                <w:rFonts w:hint="eastAsia"/>
                <w:noProof/>
              </w:rPr>
              <w:t xml:space="preserve"> 图片查询条件</w:t>
            </w:r>
            <w:r w:rsidR="00D74822">
              <w:rPr>
                <w:noProof/>
                <w:webHidden/>
              </w:rPr>
              <w:tab/>
            </w:r>
            <w:r w:rsidR="00D74822">
              <w:rPr>
                <w:noProof/>
                <w:webHidden/>
              </w:rPr>
              <w:fldChar w:fldCharType="begin"/>
            </w:r>
            <w:r w:rsidR="00D74822">
              <w:rPr>
                <w:noProof/>
                <w:webHidden/>
              </w:rPr>
              <w:instrText xml:space="preserve"> PAGEREF _Toc88647918 \h </w:instrText>
            </w:r>
            <w:r w:rsidR="00D74822">
              <w:rPr>
                <w:noProof/>
                <w:webHidden/>
              </w:rPr>
            </w:r>
            <w:r w:rsidR="00D74822">
              <w:rPr>
                <w:noProof/>
                <w:webHidden/>
              </w:rPr>
              <w:fldChar w:fldCharType="separate"/>
            </w:r>
            <w:r w:rsidR="00D74822">
              <w:rPr>
                <w:noProof/>
                <w:webHidden/>
              </w:rPr>
              <w:t>1073</w:t>
            </w:r>
            <w:r w:rsidR="00D74822">
              <w:rPr>
                <w:noProof/>
                <w:webHidden/>
              </w:rPr>
              <w:fldChar w:fldCharType="end"/>
            </w:r>
          </w:hyperlink>
        </w:p>
        <w:p w14:paraId="614C5A6C" w14:textId="77777777" w:rsidR="00D74822" w:rsidRDefault="00E02404">
          <w:pPr>
            <w:pStyle w:val="31"/>
            <w:tabs>
              <w:tab w:val="right" w:leader="dot" w:pos="10456"/>
            </w:tabs>
            <w:rPr>
              <w:noProof/>
            </w:rPr>
          </w:pPr>
          <w:hyperlink w:anchor="_Toc88647919" w:history="1">
            <w:r w:rsidR="00D74822" w:rsidRPr="00586F31">
              <w:rPr>
                <w:rStyle w:val="a5"/>
                <w:noProof/>
              </w:rPr>
              <w:t>4.27.493</w:t>
            </w:r>
            <w:r w:rsidR="00D74822" w:rsidRPr="00586F31">
              <w:rPr>
                <w:rStyle w:val="a5"/>
                <w:rFonts w:hint="eastAsia"/>
                <w:noProof/>
              </w:rPr>
              <w:t xml:space="preserve"> 图片查询结果</w:t>
            </w:r>
            <w:r w:rsidR="00D74822">
              <w:rPr>
                <w:noProof/>
                <w:webHidden/>
              </w:rPr>
              <w:tab/>
            </w:r>
            <w:r w:rsidR="00D74822">
              <w:rPr>
                <w:noProof/>
                <w:webHidden/>
              </w:rPr>
              <w:fldChar w:fldCharType="begin"/>
            </w:r>
            <w:r w:rsidR="00D74822">
              <w:rPr>
                <w:noProof/>
                <w:webHidden/>
              </w:rPr>
              <w:instrText xml:space="preserve"> PAGEREF _Toc88647919 \h </w:instrText>
            </w:r>
            <w:r w:rsidR="00D74822">
              <w:rPr>
                <w:noProof/>
                <w:webHidden/>
              </w:rPr>
            </w:r>
            <w:r w:rsidR="00D74822">
              <w:rPr>
                <w:noProof/>
                <w:webHidden/>
              </w:rPr>
              <w:fldChar w:fldCharType="separate"/>
            </w:r>
            <w:r w:rsidR="00D74822">
              <w:rPr>
                <w:noProof/>
                <w:webHidden/>
              </w:rPr>
              <w:t>1073</w:t>
            </w:r>
            <w:r w:rsidR="00D74822">
              <w:rPr>
                <w:noProof/>
                <w:webHidden/>
              </w:rPr>
              <w:fldChar w:fldCharType="end"/>
            </w:r>
          </w:hyperlink>
        </w:p>
        <w:p w14:paraId="4935CC62" w14:textId="77777777" w:rsidR="00D74822" w:rsidRDefault="00E02404">
          <w:pPr>
            <w:pStyle w:val="31"/>
            <w:tabs>
              <w:tab w:val="right" w:leader="dot" w:pos="10456"/>
            </w:tabs>
            <w:rPr>
              <w:noProof/>
            </w:rPr>
          </w:pPr>
          <w:hyperlink w:anchor="_Toc88647920" w:history="1">
            <w:r w:rsidR="00D74822" w:rsidRPr="00586F31">
              <w:rPr>
                <w:rStyle w:val="a5"/>
                <w:noProof/>
              </w:rPr>
              <w:t>4.27.494</w:t>
            </w:r>
            <w:r w:rsidR="00D74822" w:rsidRPr="00586F31">
              <w:rPr>
                <w:rStyle w:val="a5"/>
                <w:rFonts w:hint="eastAsia"/>
                <w:noProof/>
              </w:rPr>
              <w:t xml:space="preserve"> 目标结果信息</w:t>
            </w:r>
            <w:r w:rsidR="00D74822">
              <w:rPr>
                <w:noProof/>
                <w:webHidden/>
              </w:rPr>
              <w:tab/>
            </w:r>
            <w:r w:rsidR="00D74822">
              <w:rPr>
                <w:noProof/>
                <w:webHidden/>
              </w:rPr>
              <w:fldChar w:fldCharType="begin"/>
            </w:r>
            <w:r w:rsidR="00D74822">
              <w:rPr>
                <w:noProof/>
                <w:webHidden/>
              </w:rPr>
              <w:instrText xml:space="preserve"> PAGEREF _Toc88647920 \h </w:instrText>
            </w:r>
            <w:r w:rsidR="00D74822">
              <w:rPr>
                <w:noProof/>
                <w:webHidden/>
              </w:rPr>
            </w:r>
            <w:r w:rsidR="00D74822">
              <w:rPr>
                <w:noProof/>
                <w:webHidden/>
              </w:rPr>
              <w:fldChar w:fldCharType="separate"/>
            </w:r>
            <w:r w:rsidR="00D74822">
              <w:rPr>
                <w:noProof/>
                <w:webHidden/>
              </w:rPr>
              <w:t>1074</w:t>
            </w:r>
            <w:r w:rsidR="00D74822">
              <w:rPr>
                <w:noProof/>
                <w:webHidden/>
              </w:rPr>
              <w:fldChar w:fldCharType="end"/>
            </w:r>
          </w:hyperlink>
        </w:p>
        <w:p w14:paraId="2FEE9BB4" w14:textId="77777777" w:rsidR="00D74822" w:rsidRDefault="00E02404">
          <w:pPr>
            <w:pStyle w:val="31"/>
            <w:tabs>
              <w:tab w:val="right" w:leader="dot" w:pos="10456"/>
            </w:tabs>
            <w:rPr>
              <w:noProof/>
            </w:rPr>
          </w:pPr>
          <w:hyperlink w:anchor="_Toc88647921" w:history="1">
            <w:r w:rsidR="00D74822" w:rsidRPr="00586F31">
              <w:rPr>
                <w:rStyle w:val="a5"/>
                <w:noProof/>
              </w:rPr>
              <w:t>4.27.495</w:t>
            </w:r>
            <w:r w:rsidR="00D74822" w:rsidRPr="00586F31">
              <w:rPr>
                <w:rStyle w:val="a5"/>
                <w:rFonts w:hint="eastAsia"/>
                <w:noProof/>
              </w:rPr>
              <w:t xml:space="preserve"> 目标信息列表</w:t>
            </w:r>
            <w:r w:rsidR="00D74822">
              <w:rPr>
                <w:noProof/>
                <w:webHidden/>
              </w:rPr>
              <w:tab/>
            </w:r>
            <w:r w:rsidR="00D74822">
              <w:rPr>
                <w:noProof/>
                <w:webHidden/>
              </w:rPr>
              <w:fldChar w:fldCharType="begin"/>
            </w:r>
            <w:r w:rsidR="00D74822">
              <w:rPr>
                <w:noProof/>
                <w:webHidden/>
              </w:rPr>
              <w:instrText xml:space="preserve"> PAGEREF _Toc88647921 \h </w:instrText>
            </w:r>
            <w:r w:rsidR="00D74822">
              <w:rPr>
                <w:noProof/>
                <w:webHidden/>
              </w:rPr>
            </w:r>
            <w:r w:rsidR="00D74822">
              <w:rPr>
                <w:noProof/>
                <w:webHidden/>
              </w:rPr>
              <w:fldChar w:fldCharType="separate"/>
            </w:r>
            <w:r w:rsidR="00D74822">
              <w:rPr>
                <w:noProof/>
                <w:webHidden/>
              </w:rPr>
              <w:t>1075</w:t>
            </w:r>
            <w:r w:rsidR="00D74822">
              <w:rPr>
                <w:noProof/>
                <w:webHidden/>
              </w:rPr>
              <w:fldChar w:fldCharType="end"/>
            </w:r>
          </w:hyperlink>
        </w:p>
        <w:p w14:paraId="6FD80288" w14:textId="77777777" w:rsidR="00D74822" w:rsidRDefault="00E02404">
          <w:pPr>
            <w:pStyle w:val="31"/>
            <w:tabs>
              <w:tab w:val="right" w:leader="dot" w:pos="10456"/>
            </w:tabs>
            <w:rPr>
              <w:noProof/>
            </w:rPr>
          </w:pPr>
          <w:hyperlink w:anchor="_Toc88647922" w:history="1">
            <w:r w:rsidR="00D74822" w:rsidRPr="00586F31">
              <w:rPr>
                <w:rStyle w:val="a5"/>
                <w:noProof/>
              </w:rPr>
              <w:t>4.27.496</w:t>
            </w:r>
            <w:r w:rsidR="00D74822" w:rsidRPr="00586F31">
              <w:rPr>
                <w:rStyle w:val="a5"/>
                <w:rFonts w:hint="eastAsia"/>
                <w:noProof/>
              </w:rPr>
              <w:t xml:space="preserve"> 告警关联数据</w:t>
            </w:r>
            <w:r w:rsidR="00D74822">
              <w:rPr>
                <w:noProof/>
                <w:webHidden/>
              </w:rPr>
              <w:tab/>
            </w:r>
            <w:r w:rsidR="00D74822">
              <w:rPr>
                <w:noProof/>
                <w:webHidden/>
              </w:rPr>
              <w:fldChar w:fldCharType="begin"/>
            </w:r>
            <w:r w:rsidR="00D74822">
              <w:rPr>
                <w:noProof/>
                <w:webHidden/>
              </w:rPr>
              <w:instrText xml:space="preserve"> PAGEREF _Toc88647922 \h </w:instrText>
            </w:r>
            <w:r w:rsidR="00D74822">
              <w:rPr>
                <w:noProof/>
                <w:webHidden/>
              </w:rPr>
            </w:r>
            <w:r w:rsidR="00D74822">
              <w:rPr>
                <w:noProof/>
                <w:webHidden/>
              </w:rPr>
              <w:fldChar w:fldCharType="separate"/>
            </w:r>
            <w:r w:rsidR="00D74822">
              <w:rPr>
                <w:noProof/>
                <w:webHidden/>
              </w:rPr>
              <w:t>1076</w:t>
            </w:r>
            <w:r w:rsidR="00D74822">
              <w:rPr>
                <w:noProof/>
                <w:webHidden/>
              </w:rPr>
              <w:fldChar w:fldCharType="end"/>
            </w:r>
          </w:hyperlink>
        </w:p>
        <w:p w14:paraId="4CE619CF" w14:textId="77777777" w:rsidR="00D74822" w:rsidRDefault="00E02404">
          <w:pPr>
            <w:pStyle w:val="31"/>
            <w:tabs>
              <w:tab w:val="right" w:leader="dot" w:pos="10456"/>
            </w:tabs>
            <w:rPr>
              <w:noProof/>
            </w:rPr>
          </w:pPr>
          <w:hyperlink w:anchor="_Toc88647923" w:history="1">
            <w:r w:rsidR="00D74822" w:rsidRPr="00586F31">
              <w:rPr>
                <w:rStyle w:val="a5"/>
                <w:noProof/>
              </w:rPr>
              <w:t>4.27.497</w:t>
            </w:r>
            <w:r w:rsidR="00D74822" w:rsidRPr="00586F31">
              <w:rPr>
                <w:rStyle w:val="a5"/>
                <w:rFonts w:hint="eastAsia"/>
                <w:noProof/>
              </w:rPr>
              <w:t xml:space="preserve"> 图片告警基础信息</w:t>
            </w:r>
            <w:r w:rsidR="00D74822">
              <w:rPr>
                <w:noProof/>
                <w:webHidden/>
              </w:rPr>
              <w:tab/>
            </w:r>
            <w:r w:rsidR="00D74822">
              <w:rPr>
                <w:noProof/>
                <w:webHidden/>
              </w:rPr>
              <w:fldChar w:fldCharType="begin"/>
            </w:r>
            <w:r w:rsidR="00D74822">
              <w:rPr>
                <w:noProof/>
                <w:webHidden/>
              </w:rPr>
              <w:instrText xml:space="preserve"> PAGEREF _Toc88647923 \h </w:instrText>
            </w:r>
            <w:r w:rsidR="00D74822">
              <w:rPr>
                <w:noProof/>
                <w:webHidden/>
              </w:rPr>
            </w:r>
            <w:r w:rsidR="00D74822">
              <w:rPr>
                <w:noProof/>
                <w:webHidden/>
              </w:rPr>
              <w:fldChar w:fldCharType="separate"/>
            </w:r>
            <w:r w:rsidR="00D74822">
              <w:rPr>
                <w:noProof/>
                <w:webHidden/>
              </w:rPr>
              <w:t>1077</w:t>
            </w:r>
            <w:r w:rsidR="00D74822">
              <w:rPr>
                <w:noProof/>
                <w:webHidden/>
              </w:rPr>
              <w:fldChar w:fldCharType="end"/>
            </w:r>
          </w:hyperlink>
        </w:p>
        <w:p w14:paraId="32790486" w14:textId="77777777" w:rsidR="00D74822" w:rsidRDefault="00E02404">
          <w:pPr>
            <w:pStyle w:val="31"/>
            <w:tabs>
              <w:tab w:val="right" w:leader="dot" w:pos="10456"/>
            </w:tabs>
            <w:rPr>
              <w:noProof/>
            </w:rPr>
          </w:pPr>
          <w:hyperlink w:anchor="_Toc88647924" w:history="1">
            <w:r w:rsidR="00D74822" w:rsidRPr="00586F31">
              <w:rPr>
                <w:rStyle w:val="a5"/>
                <w:noProof/>
              </w:rPr>
              <w:t>4.27.498</w:t>
            </w:r>
            <w:r w:rsidR="00D74822" w:rsidRPr="00586F31">
              <w:rPr>
                <w:rStyle w:val="a5"/>
                <w:rFonts w:hint="eastAsia"/>
                <w:noProof/>
              </w:rPr>
              <w:t xml:space="preserve"> 告警图片数据</w:t>
            </w:r>
            <w:r w:rsidR="00D74822">
              <w:rPr>
                <w:noProof/>
                <w:webHidden/>
              </w:rPr>
              <w:tab/>
            </w:r>
            <w:r w:rsidR="00D74822">
              <w:rPr>
                <w:noProof/>
                <w:webHidden/>
              </w:rPr>
              <w:fldChar w:fldCharType="begin"/>
            </w:r>
            <w:r w:rsidR="00D74822">
              <w:rPr>
                <w:noProof/>
                <w:webHidden/>
              </w:rPr>
              <w:instrText xml:space="preserve"> PAGEREF _Toc88647924 \h </w:instrText>
            </w:r>
            <w:r w:rsidR="00D74822">
              <w:rPr>
                <w:noProof/>
                <w:webHidden/>
              </w:rPr>
            </w:r>
            <w:r w:rsidR="00D74822">
              <w:rPr>
                <w:noProof/>
                <w:webHidden/>
              </w:rPr>
              <w:fldChar w:fldCharType="separate"/>
            </w:r>
            <w:r w:rsidR="00D74822">
              <w:rPr>
                <w:noProof/>
                <w:webHidden/>
              </w:rPr>
              <w:t>1078</w:t>
            </w:r>
            <w:r w:rsidR="00D74822">
              <w:rPr>
                <w:noProof/>
                <w:webHidden/>
              </w:rPr>
              <w:fldChar w:fldCharType="end"/>
            </w:r>
          </w:hyperlink>
        </w:p>
        <w:p w14:paraId="67AF58DA" w14:textId="77777777" w:rsidR="00D74822" w:rsidRDefault="00E02404">
          <w:pPr>
            <w:pStyle w:val="31"/>
            <w:tabs>
              <w:tab w:val="right" w:leader="dot" w:pos="10456"/>
            </w:tabs>
            <w:rPr>
              <w:noProof/>
            </w:rPr>
          </w:pPr>
          <w:hyperlink w:anchor="_Toc88647925" w:history="1">
            <w:r w:rsidR="00D74822" w:rsidRPr="00586F31">
              <w:rPr>
                <w:rStyle w:val="a5"/>
                <w:noProof/>
              </w:rPr>
              <w:t>4.27.499</w:t>
            </w:r>
            <w:r w:rsidR="00D74822" w:rsidRPr="00586F31">
              <w:rPr>
                <w:rStyle w:val="a5"/>
                <w:rFonts w:hint="eastAsia"/>
                <w:noProof/>
              </w:rPr>
              <w:t xml:space="preserve"> 人数统计告警信息</w:t>
            </w:r>
            <w:r w:rsidR="00D74822">
              <w:rPr>
                <w:noProof/>
                <w:webHidden/>
              </w:rPr>
              <w:tab/>
            </w:r>
            <w:r w:rsidR="00D74822">
              <w:rPr>
                <w:noProof/>
                <w:webHidden/>
              </w:rPr>
              <w:fldChar w:fldCharType="begin"/>
            </w:r>
            <w:r w:rsidR="00D74822">
              <w:rPr>
                <w:noProof/>
                <w:webHidden/>
              </w:rPr>
              <w:instrText xml:space="preserve"> PAGEREF _Toc88647925 \h </w:instrText>
            </w:r>
            <w:r w:rsidR="00D74822">
              <w:rPr>
                <w:noProof/>
                <w:webHidden/>
              </w:rPr>
            </w:r>
            <w:r w:rsidR="00D74822">
              <w:rPr>
                <w:noProof/>
                <w:webHidden/>
              </w:rPr>
              <w:fldChar w:fldCharType="separate"/>
            </w:r>
            <w:r w:rsidR="00D74822">
              <w:rPr>
                <w:noProof/>
                <w:webHidden/>
              </w:rPr>
              <w:t>1079</w:t>
            </w:r>
            <w:r w:rsidR="00D74822">
              <w:rPr>
                <w:noProof/>
                <w:webHidden/>
              </w:rPr>
              <w:fldChar w:fldCharType="end"/>
            </w:r>
          </w:hyperlink>
        </w:p>
        <w:p w14:paraId="4CF08AAC" w14:textId="77777777" w:rsidR="00D74822" w:rsidRDefault="00E02404">
          <w:pPr>
            <w:pStyle w:val="31"/>
            <w:tabs>
              <w:tab w:val="right" w:leader="dot" w:pos="10456"/>
            </w:tabs>
            <w:rPr>
              <w:noProof/>
            </w:rPr>
          </w:pPr>
          <w:hyperlink w:anchor="_Toc88647926" w:history="1">
            <w:r w:rsidR="00D74822" w:rsidRPr="00586F31">
              <w:rPr>
                <w:rStyle w:val="a5"/>
                <w:noProof/>
              </w:rPr>
              <w:t>4.27.500</w:t>
            </w:r>
            <w:r w:rsidR="00D74822" w:rsidRPr="00586F31">
              <w:rPr>
                <w:rStyle w:val="a5"/>
                <w:rFonts w:hint="eastAsia"/>
                <w:noProof/>
              </w:rPr>
              <w:t xml:space="preserve"> 人数统计区域规则统计数据信息</w:t>
            </w:r>
            <w:r w:rsidR="00D74822">
              <w:rPr>
                <w:noProof/>
                <w:webHidden/>
              </w:rPr>
              <w:tab/>
            </w:r>
            <w:r w:rsidR="00D74822">
              <w:rPr>
                <w:noProof/>
                <w:webHidden/>
              </w:rPr>
              <w:fldChar w:fldCharType="begin"/>
            </w:r>
            <w:r w:rsidR="00D74822">
              <w:rPr>
                <w:noProof/>
                <w:webHidden/>
              </w:rPr>
              <w:instrText xml:space="preserve"> PAGEREF _Toc88647926 \h </w:instrText>
            </w:r>
            <w:r w:rsidR="00D74822">
              <w:rPr>
                <w:noProof/>
                <w:webHidden/>
              </w:rPr>
            </w:r>
            <w:r w:rsidR="00D74822">
              <w:rPr>
                <w:noProof/>
                <w:webHidden/>
              </w:rPr>
              <w:fldChar w:fldCharType="separate"/>
            </w:r>
            <w:r w:rsidR="00D74822">
              <w:rPr>
                <w:noProof/>
                <w:webHidden/>
              </w:rPr>
              <w:t>1079</w:t>
            </w:r>
            <w:r w:rsidR="00D74822">
              <w:rPr>
                <w:noProof/>
                <w:webHidden/>
              </w:rPr>
              <w:fldChar w:fldCharType="end"/>
            </w:r>
          </w:hyperlink>
        </w:p>
        <w:p w14:paraId="4304BC67" w14:textId="77777777" w:rsidR="00D74822" w:rsidRDefault="00E02404">
          <w:pPr>
            <w:pStyle w:val="31"/>
            <w:tabs>
              <w:tab w:val="right" w:leader="dot" w:pos="10456"/>
            </w:tabs>
            <w:rPr>
              <w:noProof/>
            </w:rPr>
          </w:pPr>
          <w:hyperlink w:anchor="_Toc88647927" w:history="1">
            <w:r w:rsidR="00D74822" w:rsidRPr="00586F31">
              <w:rPr>
                <w:rStyle w:val="a5"/>
                <w:noProof/>
              </w:rPr>
              <w:t>4.27.501</w:t>
            </w:r>
            <w:r w:rsidR="00D74822" w:rsidRPr="00586F31">
              <w:rPr>
                <w:rStyle w:val="a5"/>
                <w:rFonts w:hint="eastAsia"/>
                <w:noProof/>
              </w:rPr>
              <w:t xml:space="preserve"> 人数统计绊线规则统计数据信息</w:t>
            </w:r>
            <w:r w:rsidR="00D74822">
              <w:rPr>
                <w:noProof/>
                <w:webHidden/>
              </w:rPr>
              <w:tab/>
            </w:r>
            <w:r w:rsidR="00D74822">
              <w:rPr>
                <w:noProof/>
                <w:webHidden/>
              </w:rPr>
              <w:fldChar w:fldCharType="begin"/>
            </w:r>
            <w:r w:rsidR="00D74822">
              <w:rPr>
                <w:noProof/>
                <w:webHidden/>
              </w:rPr>
              <w:instrText xml:space="preserve"> PAGEREF _Toc88647927 \h </w:instrText>
            </w:r>
            <w:r w:rsidR="00D74822">
              <w:rPr>
                <w:noProof/>
                <w:webHidden/>
              </w:rPr>
            </w:r>
            <w:r w:rsidR="00D74822">
              <w:rPr>
                <w:noProof/>
                <w:webHidden/>
              </w:rPr>
              <w:fldChar w:fldCharType="separate"/>
            </w:r>
            <w:r w:rsidR="00D74822">
              <w:rPr>
                <w:noProof/>
                <w:webHidden/>
              </w:rPr>
              <w:t>1081</w:t>
            </w:r>
            <w:r w:rsidR="00D74822">
              <w:rPr>
                <w:noProof/>
                <w:webHidden/>
              </w:rPr>
              <w:fldChar w:fldCharType="end"/>
            </w:r>
          </w:hyperlink>
        </w:p>
        <w:p w14:paraId="27BCA60B" w14:textId="77777777" w:rsidR="00D74822" w:rsidRDefault="00E02404">
          <w:pPr>
            <w:pStyle w:val="31"/>
            <w:tabs>
              <w:tab w:val="right" w:leader="dot" w:pos="10456"/>
            </w:tabs>
            <w:rPr>
              <w:noProof/>
            </w:rPr>
          </w:pPr>
          <w:hyperlink w:anchor="_Toc88647928" w:history="1">
            <w:r w:rsidR="00D74822" w:rsidRPr="00586F31">
              <w:rPr>
                <w:rStyle w:val="a5"/>
                <w:noProof/>
              </w:rPr>
              <w:t>4.27.502</w:t>
            </w:r>
            <w:r w:rsidR="00D74822" w:rsidRPr="00586F31">
              <w:rPr>
                <w:rStyle w:val="a5"/>
                <w:rFonts w:hint="eastAsia"/>
                <w:noProof/>
              </w:rPr>
              <w:t xml:space="preserve"> 人员密度统计信息</w:t>
            </w:r>
            <w:r w:rsidR="00D74822">
              <w:rPr>
                <w:noProof/>
                <w:webHidden/>
              </w:rPr>
              <w:tab/>
            </w:r>
            <w:r w:rsidR="00D74822">
              <w:rPr>
                <w:noProof/>
                <w:webHidden/>
              </w:rPr>
              <w:fldChar w:fldCharType="begin"/>
            </w:r>
            <w:r w:rsidR="00D74822">
              <w:rPr>
                <w:noProof/>
                <w:webHidden/>
              </w:rPr>
              <w:instrText xml:space="preserve"> PAGEREF _Toc88647928 \h </w:instrText>
            </w:r>
            <w:r w:rsidR="00D74822">
              <w:rPr>
                <w:noProof/>
                <w:webHidden/>
              </w:rPr>
            </w:r>
            <w:r w:rsidR="00D74822">
              <w:rPr>
                <w:noProof/>
                <w:webHidden/>
              </w:rPr>
              <w:fldChar w:fldCharType="separate"/>
            </w:r>
            <w:r w:rsidR="00D74822">
              <w:rPr>
                <w:noProof/>
                <w:webHidden/>
              </w:rPr>
              <w:t>1082</w:t>
            </w:r>
            <w:r w:rsidR="00D74822">
              <w:rPr>
                <w:noProof/>
                <w:webHidden/>
              </w:rPr>
              <w:fldChar w:fldCharType="end"/>
            </w:r>
          </w:hyperlink>
        </w:p>
        <w:p w14:paraId="0B3AB9AF" w14:textId="77777777" w:rsidR="00D74822" w:rsidRDefault="00E02404">
          <w:pPr>
            <w:pStyle w:val="31"/>
            <w:tabs>
              <w:tab w:val="right" w:leader="dot" w:pos="10456"/>
            </w:tabs>
            <w:rPr>
              <w:noProof/>
            </w:rPr>
          </w:pPr>
          <w:hyperlink w:anchor="_Toc88647929" w:history="1">
            <w:r w:rsidR="00D74822" w:rsidRPr="00586F31">
              <w:rPr>
                <w:rStyle w:val="a5"/>
                <w:noProof/>
              </w:rPr>
              <w:t>4.27.503</w:t>
            </w:r>
            <w:r w:rsidR="00D74822" w:rsidRPr="00586F31">
              <w:rPr>
                <w:rStyle w:val="a5"/>
                <w:rFonts w:hint="eastAsia"/>
                <w:noProof/>
              </w:rPr>
              <w:t xml:space="preserve"> 区域规则统计数据</w:t>
            </w:r>
            <w:r w:rsidR="00D74822">
              <w:rPr>
                <w:noProof/>
                <w:webHidden/>
              </w:rPr>
              <w:tab/>
            </w:r>
            <w:r w:rsidR="00D74822">
              <w:rPr>
                <w:noProof/>
                <w:webHidden/>
              </w:rPr>
              <w:fldChar w:fldCharType="begin"/>
            </w:r>
            <w:r w:rsidR="00D74822">
              <w:rPr>
                <w:noProof/>
                <w:webHidden/>
              </w:rPr>
              <w:instrText xml:space="preserve"> PAGEREF _Toc88647929 \h </w:instrText>
            </w:r>
            <w:r w:rsidR="00D74822">
              <w:rPr>
                <w:noProof/>
                <w:webHidden/>
              </w:rPr>
            </w:r>
            <w:r w:rsidR="00D74822">
              <w:rPr>
                <w:noProof/>
                <w:webHidden/>
              </w:rPr>
              <w:fldChar w:fldCharType="separate"/>
            </w:r>
            <w:r w:rsidR="00D74822">
              <w:rPr>
                <w:noProof/>
                <w:webHidden/>
              </w:rPr>
              <w:t>1083</w:t>
            </w:r>
            <w:r w:rsidR="00D74822">
              <w:rPr>
                <w:noProof/>
                <w:webHidden/>
              </w:rPr>
              <w:fldChar w:fldCharType="end"/>
            </w:r>
          </w:hyperlink>
        </w:p>
        <w:p w14:paraId="66F21F33" w14:textId="77777777" w:rsidR="00D74822" w:rsidRDefault="00E02404">
          <w:pPr>
            <w:pStyle w:val="31"/>
            <w:tabs>
              <w:tab w:val="right" w:leader="dot" w:pos="10456"/>
            </w:tabs>
            <w:rPr>
              <w:noProof/>
            </w:rPr>
          </w:pPr>
          <w:hyperlink w:anchor="_Toc88647930" w:history="1">
            <w:r w:rsidR="00D74822" w:rsidRPr="00586F31">
              <w:rPr>
                <w:rStyle w:val="a5"/>
                <w:noProof/>
              </w:rPr>
              <w:t>4.27.504</w:t>
            </w:r>
            <w:r w:rsidR="00D74822" w:rsidRPr="00586F31">
              <w:rPr>
                <w:rStyle w:val="a5"/>
                <w:rFonts w:hint="eastAsia"/>
                <w:noProof/>
              </w:rPr>
              <w:t xml:space="preserve"> 伴线规则统计数据</w:t>
            </w:r>
            <w:r w:rsidR="00D74822">
              <w:rPr>
                <w:noProof/>
                <w:webHidden/>
              </w:rPr>
              <w:tab/>
            </w:r>
            <w:r w:rsidR="00D74822">
              <w:rPr>
                <w:noProof/>
                <w:webHidden/>
              </w:rPr>
              <w:fldChar w:fldCharType="begin"/>
            </w:r>
            <w:r w:rsidR="00D74822">
              <w:rPr>
                <w:noProof/>
                <w:webHidden/>
              </w:rPr>
              <w:instrText xml:space="preserve"> PAGEREF _Toc88647930 \h </w:instrText>
            </w:r>
            <w:r w:rsidR="00D74822">
              <w:rPr>
                <w:noProof/>
                <w:webHidden/>
              </w:rPr>
            </w:r>
            <w:r w:rsidR="00D74822">
              <w:rPr>
                <w:noProof/>
                <w:webHidden/>
              </w:rPr>
              <w:fldChar w:fldCharType="separate"/>
            </w:r>
            <w:r w:rsidR="00D74822">
              <w:rPr>
                <w:noProof/>
                <w:webHidden/>
              </w:rPr>
              <w:t>1083</w:t>
            </w:r>
            <w:r w:rsidR="00D74822">
              <w:rPr>
                <w:noProof/>
                <w:webHidden/>
              </w:rPr>
              <w:fldChar w:fldCharType="end"/>
            </w:r>
          </w:hyperlink>
        </w:p>
        <w:p w14:paraId="71A3E34E" w14:textId="77777777" w:rsidR="00D74822" w:rsidRDefault="00E02404">
          <w:pPr>
            <w:pStyle w:val="31"/>
            <w:tabs>
              <w:tab w:val="right" w:leader="dot" w:pos="10456"/>
            </w:tabs>
            <w:rPr>
              <w:noProof/>
            </w:rPr>
          </w:pPr>
          <w:hyperlink w:anchor="_Toc88647931" w:history="1">
            <w:r w:rsidR="00D74822" w:rsidRPr="00586F31">
              <w:rPr>
                <w:rStyle w:val="a5"/>
                <w:noProof/>
              </w:rPr>
              <w:t>4.27.505</w:t>
            </w:r>
            <w:r w:rsidR="00D74822" w:rsidRPr="00586F31">
              <w:rPr>
                <w:rStyle w:val="a5"/>
                <w:rFonts w:hint="eastAsia"/>
                <w:noProof/>
              </w:rPr>
              <w:t xml:space="preserve"> 人员密度统计数据</w:t>
            </w:r>
            <w:r w:rsidR="00D74822">
              <w:rPr>
                <w:noProof/>
                <w:webHidden/>
              </w:rPr>
              <w:tab/>
            </w:r>
            <w:r w:rsidR="00D74822">
              <w:rPr>
                <w:noProof/>
                <w:webHidden/>
              </w:rPr>
              <w:fldChar w:fldCharType="begin"/>
            </w:r>
            <w:r w:rsidR="00D74822">
              <w:rPr>
                <w:noProof/>
                <w:webHidden/>
              </w:rPr>
              <w:instrText xml:space="preserve"> PAGEREF _Toc88647931 \h </w:instrText>
            </w:r>
            <w:r w:rsidR="00D74822">
              <w:rPr>
                <w:noProof/>
                <w:webHidden/>
              </w:rPr>
            </w:r>
            <w:r w:rsidR="00D74822">
              <w:rPr>
                <w:noProof/>
                <w:webHidden/>
              </w:rPr>
              <w:fldChar w:fldCharType="separate"/>
            </w:r>
            <w:r w:rsidR="00D74822">
              <w:rPr>
                <w:noProof/>
                <w:webHidden/>
              </w:rPr>
              <w:t>1084</w:t>
            </w:r>
            <w:r w:rsidR="00D74822">
              <w:rPr>
                <w:noProof/>
                <w:webHidden/>
              </w:rPr>
              <w:fldChar w:fldCharType="end"/>
            </w:r>
          </w:hyperlink>
        </w:p>
        <w:p w14:paraId="37542A3D" w14:textId="77777777" w:rsidR="00D74822" w:rsidRDefault="00E02404">
          <w:pPr>
            <w:pStyle w:val="31"/>
            <w:tabs>
              <w:tab w:val="right" w:leader="dot" w:pos="10456"/>
            </w:tabs>
            <w:rPr>
              <w:noProof/>
            </w:rPr>
          </w:pPr>
          <w:hyperlink w:anchor="_Toc88647932" w:history="1">
            <w:r w:rsidR="00D74822" w:rsidRPr="00586F31">
              <w:rPr>
                <w:rStyle w:val="a5"/>
                <w:noProof/>
              </w:rPr>
              <w:t>4.27.506</w:t>
            </w:r>
            <w:r w:rsidR="00D74822" w:rsidRPr="00586F31">
              <w:rPr>
                <w:rStyle w:val="a5"/>
                <w:rFonts w:hint="eastAsia"/>
                <w:noProof/>
              </w:rPr>
              <w:t xml:space="preserve"> 人员密度统计汇总信息</w:t>
            </w:r>
            <w:r w:rsidR="00D74822">
              <w:rPr>
                <w:noProof/>
                <w:webHidden/>
              </w:rPr>
              <w:tab/>
            </w:r>
            <w:r w:rsidR="00D74822">
              <w:rPr>
                <w:noProof/>
                <w:webHidden/>
              </w:rPr>
              <w:fldChar w:fldCharType="begin"/>
            </w:r>
            <w:r w:rsidR="00D74822">
              <w:rPr>
                <w:noProof/>
                <w:webHidden/>
              </w:rPr>
              <w:instrText xml:space="preserve"> PAGEREF _Toc88647932 \h </w:instrText>
            </w:r>
            <w:r w:rsidR="00D74822">
              <w:rPr>
                <w:noProof/>
                <w:webHidden/>
              </w:rPr>
            </w:r>
            <w:r w:rsidR="00D74822">
              <w:rPr>
                <w:noProof/>
                <w:webHidden/>
              </w:rPr>
              <w:fldChar w:fldCharType="separate"/>
            </w:r>
            <w:r w:rsidR="00D74822">
              <w:rPr>
                <w:noProof/>
                <w:webHidden/>
              </w:rPr>
              <w:t>1085</w:t>
            </w:r>
            <w:r w:rsidR="00D74822">
              <w:rPr>
                <w:noProof/>
                <w:webHidden/>
              </w:rPr>
              <w:fldChar w:fldCharType="end"/>
            </w:r>
          </w:hyperlink>
        </w:p>
        <w:p w14:paraId="32E5263A" w14:textId="77777777" w:rsidR="00D74822" w:rsidRDefault="00E02404">
          <w:pPr>
            <w:pStyle w:val="31"/>
            <w:tabs>
              <w:tab w:val="right" w:leader="dot" w:pos="10456"/>
            </w:tabs>
            <w:rPr>
              <w:noProof/>
            </w:rPr>
          </w:pPr>
          <w:hyperlink w:anchor="_Toc88647933" w:history="1">
            <w:r w:rsidR="00D74822" w:rsidRPr="00586F31">
              <w:rPr>
                <w:rStyle w:val="a5"/>
                <w:noProof/>
              </w:rPr>
              <w:t>4.27.507</w:t>
            </w:r>
            <w:r w:rsidR="00D74822" w:rsidRPr="00586F31">
              <w:rPr>
                <w:rStyle w:val="a5"/>
                <w:rFonts w:hint="eastAsia"/>
                <w:noProof/>
              </w:rPr>
              <w:t xml:space="preserve"> 人员密度报警统计组信息</w:t>
            </w:r>
            <w:r w:rsidR="00D74822">
              <w:rPr>
                <w:noProof/>
                <w:webHidden/>
              </w:rPr>
              <w:tab/>
            </w:r>
            <w:r w:rsidR="00D74822">
              <w:rPr>
                <w:noProof/>
                <w:webHidden/>
              </w:rPr>
              <w:fldChar w:fldCharType="begin"/>
            </w:r>
            <w:r w:rsidR="00D74822">
              <w:rPr>
                <w:noProof/>
                <w:webHidden/>
              </w:rPr>
              <w:instrText xml:space="preserve"> PAGEREF _Toc88647933 \h </w:instrText>
            </w:r>
            <w:r w:rsidR="00D74822">
              <w:rPr>
                <w:noProof/>
                <w:webHidden/>
              </w:rPr>
            </w:r>
            <w:r w:rsidR="00D74822">
              <w:rPr>
                <w:noProof/>
                <w:webHidden/>
              </w:rPr>
              <w:fldChar w:fldCharType="separate"/>
            </w:r>
            <w:r w:rsidR="00D74822">
              <w:rPr>
                <w:noProof/>
                <w:webHidden/>
              </w:rPr>
              <w:t>1086</w:t>
            </w:r>
            <w:r w:rsidR="00D74822">
              <w:rPr>
                <w:noProof/>
                <w:webHidden/>
              </w:rPr>
              <w:fldChar w:fldCharType="end"/>
            </w:r>
          </w:hyperlink>
        </w:p>
        <w:p w14:paraId="1BF83E2A" w14:textId="77777777" w:rsidR="00D74822" w:rsidRDefault="00E02404">
          <w:pPr>
            <w:pStyle w:val="31"/>
            <w:tabs>
              <w:tab w:val="right" w:leader="dot" w:pos="10456"/>
            </w:tabs>
            <w:rPr>
              <w:noProof/>
            </w:rPr>
          </w:pPr>
          <w:hyperlink w:anchor="_Toc88647934" w:history="1">
            <w:r w:rsidR="00D74822" w:rsidRPr="00586F31">
              <w:rPr>
                <w:rStyle w:val="a5"/>
                <w:noProof/>
              </w:rPr>
              <w:t>4.27.508</w:t>
            </w:r>
            <w:r w:rsidR="00D74822" w:rsidRPr="00586F31">
              <w:rPr>
                <w:rStyle w:val="a5"/>
                <w:rFonts w:hint="eastAsia"/>
                <w:noProof/>
              </w:rPr>
              <w:t xml:space="preserve"> 通道规则信息</w:t>
            </w:r>
            <w:r w:rsidR="00D74822">
              <w:rPr>
                <w:noProof/>
                <w:webHidden/>
              </w:rPr>
              <w:tab/>
            </w:r>
            <w:r w:rsidR="00D74822">
              <w:rPr>
                <w:noProof/>
                <w:webHidden/>
              </w:rPr>
              <w:fldChar w:fldCharType="begin"/>
            </w:r>
            <w:r w:rsidR="00D74822">
              <w:rPr>
                <w:noProof/>
                <w:webHidden/>
              </w:rPr>
              <w:instrText xml:space="preserve"> PAGEREF _Toc88647934 \h </w:instrText>
            </w:r>
            <w:r w:rsidR="00D74822">
              <w:rPr>
                <w:noProof/>
                <w:webHidden/>
              </w:rPr>
            </w:r>
            <w:r w:rsidR="00D74822">
              <w:rPr>
                <w:noProof/>
                <w:webHidden/>
              </w:rPr>
              <w:fldChar w:fldCharType="separate"/>
            </w:r>
            <w:r w:rsidR="00D74822">
              <w:rPr>
                <w:noProof/>
                <w:webHidden/>
              </w:rPr>
              <w:t>1087</w:t>
            </w:r>
            <w:r w:rsidR="00D74822">
              <w:rPr>
                <w:noProof/>
                <w:webHidden/>
              </w:rPr>
              <w:fldChar w:fldCharType="end"/>
            </w:r>
          </w:hyperlink>
        </w:p>
        <w:p w14:paraId="1D75827D" w14:textId="77777777" w:rsidR="00D74822" w:rsidRDefault="00E02404">
          <w:pPr>
            <w:pStyle w:val="31"/>
            <w:tabs>
              <w:tab w:val="right" w:leader="dot" w:pos="10456"/>
            </w:tabs>
            <w:rPr>
              <w:noProof/>
            </w:rPr>
          </w:pPr>
          <w:hyperlink w:anchor="_Toc88647935" w:history="1">
            <w:r w:rsidR="00D74822" w:rsidRPr="00586F31">
              <w:rPr>
                <w:rStyle w:val="a5"/>
                <w:noProof/>
              </w:rPr>
              <w:t>4.27.509</w:t>
            </w:r>
            <w:r w:rsidR="00D74822" w:rsidRPr="00586F31">
              <w:rPr>
                <w:rStyle w:val="a5"/>
                <w:rFonts w:hint="eastAsia"/>
                <w:noProof/>
              </w:rPr>
              <w:t xml:space="preserve"> 滞留规则信息</w:t>
            </w:r>
            <w:r w:rsidR="00D74822">
              <w:rPr>
                <w:noProof/>
                <w:webHidden/>
              </w:rPr>
              <w:tab/>
            </w:r>
            <w:r w:rsidR="00D74822">
              <w:rPr>
                <w:noProof/>
                <w:webHidden/>
              </w:rPr>
              <w:fldChar w:fldCharType="begin"/>
            </w:r>
            <w:r w:rsidR="00D74822">
              <w:rPr>
                <w:noProof/>
                <w:webHidden/>
              </w:rPr>
              <w:instrText xml:space="preserve"> PAGEREF _Toc88647935 \h </w:instrText>
            </w:r>
            <w:r w:rsidR="00D74822">
              <w:rPr>
                <w:noProof/>
                <w:webHidden/>
              </w:rPr>
            </w:r>
            <w:r w:rsidR="00D74822">
              <w:rPr>
                <w:noProof/>
                <w:webHidden/>
              </w:rPr>
              <w:fldChar w:fldCharType="separate"/>
            </w:r>
            <w:r w:rsidR="00D74822">
              <w:rPr>
                <w:noProof/>
                <w:webHidden/>
              </w:rPr>
              <w:t>1088</w:t>
            </w:r>
            <w:r w:rsidR="00D74822">
              <w:rPr>
                <w:noProof/>
                <w:webHidden/>
              </w:rPr>
              <w:fldChar w:fldCharType="end"/>
            </w:r>
          </w:hyperlink>
        </w:p>
        <w:p w14:paraId="401BB5D9" w14:textId="77777777" w:rsidR="00D74822" w:rsidRDefault="00E02404">
          <w:pPr>
            <w:pStyle w:val="31"/>
            <w:tabs>
              <w:tab w:val="right" w:leader="dot" w:pos="10456"/>
            </w:tabs>
            <w:rPr>
              <w:noProof/>
            </w:rPr>
          </w:pPr>
          <w:hyperlink w:anchor="_Toc88647936" w:history="1">
            <w:r w:rsidR="00D74822" w:rsidRPr="00586F31">
              <w:rPr>
                <w:rStyle w:val="a5"/>
                <w:noProof/>
              </w:rPr>
              <w:t>4.27.510</w:t>
            </w:r>
            <w:r w:rsidR="00D74822" w:rsidRPr="00586F31">
              <w:rPr>
                <w:rStyle w:val="a5"/>
                <w:rFonts w:hint="eastAsia"/>
                <w:noProof/>
              </w:rPr>
              <w:t xml:space="preserve"> 报警规则信息</w:t>
            </w:r>
            <w:r w:rsidR="00D74822">
              <w:rPr>
                <w:noProof/>
                <w:webHidden/>
              </w:rPr>
              <w:tab/>
            </w:r>
            <w:r w:rsidR="00D74822">
              <w:rPr>
                <w:noProof/>
                <w:webHidden/>
              </w:rPr>
              <w:fldChar w:fldCharType="begin"/>
            </w:r>
            <w:r w:rsidR="00D74822">
              <w:rPr>
                <w:noProof/>
                <w:webHidden/>
              </w:rPr>
              <w:instrText xml:space="preserve"> PAGEREF _Toc88647936 \h </w:instrText>
            </w:r>
            <w:r w:rsidR="00D74822">
              <w:rPr>
                <w:noProof/>
                <w:webHidden/>
              </w:rPr>
            </w:r>
            <w:r w:rsidR="00D74822">
              <w:rPr>
                <w:noProof/>
                <w:webHidden/>
              </w:rPr>
              <w:fldChar w:fldCharType="separate"/>
            </w:r>
            <w:r w:rsidR="00D74822">
              <w:rPr>
                <w:noProof/>
                <w:webHidden/>
              </w:rPr>
              <w:t>1089</w:t>
            </w:r>
            <w:r w:rsidR="00D74822">
              <w:rPr>
                <w:noProof/>
                <w:webHidden/>
              </w:rPr>
              <w:fldChar w:fldCharType="end"/>
            </w:r>
          </w:hyperlink>
        </w:p>
        <w:p w14:paraId="021C27C4" w14:textId="77777777" w:rsidR="00D74822" w:rsidRDefault="00E02404">
          <w:pPr>
            <w:pStyle w:val="21"/>
            <w:tabs>
              <w:tab w:val="right" w:leader="dot" w:pos="10456"/>
            </w:tabs>
            <w:rPr>
              <w:noProof/>
            </w:rPr>
          </w:pPr>
          <w:hyperlink w:anchor="_Toc88647937" w:history="1">
            <w:r w:rsidR="00D74822" w:rsidRPr="00586F31">
              <w:rPr>
                <w:rStyle w:val="a5"/>
                <w:noProof/>
              </w:rPr>
              <w:t>4.28</w:t>
            </w:r>
            <w:r w:rsidR="00D74822" w:rsidRPr="00586F31">
              <w:rPr>
                <w:rStyle w:val="a5"/>
                <w:rFonts w:hint="eastAsia"/>
                <w:noProof/>
              </w:rPr>
              <w:t xml:space="preserve"> 枚举定义</w:t>
            </w:r>
            <w:r w:rsidR="00D74822">
              <w:rPr>
                <w:noProof/>
                <w:webHidden/>
              </w:rPr>
              <w:tab/>
            </w:r>
            <w:r w:rsidR="00D74822">
              <w:rPr>
                <w:noProof/>
                <w:webHidden/>
              </w:rPr>
              <w:fldChar w:fldCharType="begin"/>
            </w:r>
            <w:r w:rsidR="00D74822">
              <w:rPr>
                <w:noProof/>
                <w:webHidden/>
              </w:rPr>
              <w:instrText xml:space="preserve"> PAGEREF _Toc88647937 \h </w:instrText>
            </w:r>
            <w:r w:rsidR="00D74822">
              <w:rPr>
                <w:noProof/>
                <w:webHidden/>
              </w:rPr>
            </w:r>
            <w:r w:rsidR="00D74822">
              <w:rPr>
                <w:noProof/>
                <w:webHidden/>
              </w:rPr>
              <w:fldChar w:fldCharType="separate"/>
            </w:r>
            <w:r w:rsidR="00D74822">
              <w:rPr>
                <w:noProof/>
                <w:webHidden/>
              </w:rPr>
              <w:t>1089</w:t>
            </w:r>
            <w:r w:rsidR="00D74822">
              <w:rPr>
                <w:noProof/>
                <w:webHidden/>
              </w:rPr>
              <w:fldChar w:fldCharType="end"/>
            </w:r>
          </w:hyperlink>
        </w:p>
        <w:p w14:paraId="0D2E4D31" w14:textId="77777777" w:rsidR="00D74822" w:rsidRDefault="00E02404">
          <w:pPr>
            <w:pStyle w:val="31"/>
            <w:tabs>
              <w:tab w:val="right" w:leader="dot" w:pos="10456"/>
            </w:tabs>
            <w:rPr>
              <w:noProof/>
            </w:rPr>
          </w:pPr>
          <w:hyperlink w:anchor="_Toc88647938" w:history="1">
            <w:r w:rsidR="00D74822" w:rsidRPr="00586F31">
              <w:rPr>
                <w:rStyle w:val="a5"/>
                <w:noProof/>
              </w:rPr>
              <w:t>4.28.1</w:t>
            </w:r>
            <w:r w:rsidR="00D74822" w:rsidRPr="00586F31">
              <w:rPr>
                <w:rStyle w:val="a5"/>
                <w:rFonts w:hint="eastAsia"/>
                <w:noProof/>
              </w:rPr>
              <w:t xml:space="preserve"> 接入协议枚举</w:t>
            </w:r>
            <w:r w:rsidR="00D74822">
              <w:rPr>
                <w:noProof/>
                <w:webHidden/>
              </w:rPr>
              <w:tab/>
            </w:r>
            <w:r w:rsidR="00D74822">
              <w:rPr>
                <w:noProof/>
                <w:webHidden/>
              </w:rPr>
              <w:fldChar w:fldCharType="begin"/>
            </w:r>
            <w:r w:rsidR="00D74822">
              <w:rPr>
                <w:noProof/>
                <w:webHidden/>
              </w:rPr>
              <w:instrText xml:space="preserve"> PAGEREF _Toc88647938 \h </w:instrText>
            </w:r>
            <w:r w:rsidR="00D74822">
              <w:rPr>
                <w:noProof/>
                <w:webHidden/>
              </w:rPr>
            </w:r>
            <w:r w:rsidR="00D74822">
              <w:rPr>
                <w:noProof/>
                <w:webHidden/>
              </w:rPr>
              <w:fldChar w:fldCharType="separate"/>
            </w:r>
            <w:r w:rsidR="00D74822">
              <w:rPr>
                <w:noProof/>
                <w:webHidden/>
              </w:rPr>
              <w:t>1089</w:t>
            </w:r>
            <w:r w:rsidR="00D74822">
              <w:rPr>
                <w:noProof/>
                <w:webHidden/>
              </w:rPr>
              <w:fldChar w:fldCharType="end"/>
            </w:r>
          </w:hyperlink>
        </w:p>
        <w:p w14:paraId="4454131D" w14:textId="77777777" w:rsidR="00D74822" w:rsidRDefault="00E02404">
          <w:pPr>
            <w:pStyle w:val="31"/>
            <w:tabs>
              <w:tab w:val="right" w:leader="dot" w:pos="10456"/>
            </w:tabs>
            <w:rPr>
              <w:noProof/>
            </w:rPr>
          </w:pPr>
          <w:hyperlink w:anchor="_Toc88647939" w:history="1">
            <w:r w:rsidR="00D74822" w:rsidRPr="00586F31">
              <w:rPr>
                <w:rStyle w:val="a5"/>
                <w:noProof/>
              </w:rPr>
              <w:t>4.28.2</w:t>
            </w:r>
            <w:r w:rsidR="00D74822" w:rsidRPr="00586F31">
              <w:rPr>
                <w:rStyle w:val="a5"/>
                <w:rFonts w:hint="eastAsia"/>
                <w:noProof/>
              </w:rPr>
              <w:t xml:space="preserve"> 异常回调的消息类型枚举</w:t>
            </w:r>
            <w:r w:rsidR="00D74822">
              <w:rPr>
                <w:noProof/>
                <w:webHidden/>
              </w:rPr>
              <w:tab/>
            </w:r>
            <w:r w:rsidR="00D74822">
              <w:rPr>
                <w:noProof/>
                <w:webHidden/>
              </w:rPr>
              <w:fldChar w:fldCharType="begin"/>
            </w:r>
            <w:r w:rsidR="00D74822">
              <w:rPr>
                <w:noProof/>
                <w:webHidden/>
              </w:rPr>
              <w:instrText xml:space="preserve"> PAGEREF _Toc88647939 \h </w:instrText>
            </w:r>
            <w:r w:rsidR="00D74822">
              <w:rPr>
                <w:noProof/>
                <w:webHidden/>
              </w:rPr>
            </w:r>
            <w:r w:rsidR="00D74822">
              <w:rPr>
                <w:noProof/>
                <w:webHidden/>
              </w:rPr>
              <w:fldChar w:fldCharType="separate"/>
            </w:r>
            <w:r w:rsidR="00D74822">
              <w:rPr>
                <w:noProof/>
                <w:webHidden/>
              </w:rPr>
              <w:t>1090</w:t>
            </w:r>
            <w:r w:rsidR="00D74822">
              <w:rPr>
                <w:noProof/>
                <w:webHidden/>
              </w:rPr>
              <w:fldChar w:fldCharType="end"/>
            </w:r>
          </w:hyperlink>
        </w:p>
        <w:p w14:paraId="686E26DA" w14:textId="77777777" w:rsidR="00D74822" w:rsidRDefault="00E02404">
          <w:pPr>
            <w:pStyle w:val="31"/>
            <w:tabs>
              <w:tab w:val="right" w:leader="dot" w:pos="10456"/>
            </w:tabs>
            <w:rPr>
              <w:noProof/>
            </w:rPr>
          </w:pPr>
          <w:hyperlink w:anchor="_Toc88647940" w:history="1">
            <w:r w:rsidR="00D74822" w:rsidRPr="00586F31">
              <w:rPr>
                <w:rStyle w:val="a5"/>
                <w:noProof/>
              </w:rPr>
              <w:t>4.28.3</w:t>
            </w:r>
            <w:r w:rsidR="00D74822" w:rsidRPr="00586F31">
              <w:rPr>
                <w:rStyle w:val="a5"/>
                <w:rFonts w:hint="eastAsia"/>
                <w:noProof/>
              </w:rPr>
              <w:t xml:space="preserve"> 设备类型枚举</w:t>
            </w:r>
            <w:r w:rsidR="00D74822">
              <w:rPr>
                <w:noProof/>
                <w:webHidden/>
              </w:rPr>
              <w:tab/>
            </w:r>
            <w:r w:rsidR="00D74822">
              <w:rPr>
                <w:noProof/>
                <w:webHidden/>
              </w:rPr>
              <w:fldChar w:fldCharType="begin"/>
            </w:r>
            <w:r w:rsidR="00D74822">
              <w:rPr>
                <w:noProof/>
                <w:webHidden/>
              </w:rPr>
              <w:instrText xml:space="preserve"> PAGEREF _Toc88647940 \h </w:instrText>
            </w:r>
            <w:r w:rsidR="00D74822">
              <w:rPr>
                <w:noProof/>
                <w:webHidden/>
              </w:rPr>
            </w:r>
            <w:r w:rsidR="00D74822">
              <w:rPr>
                <w:noProof/>
                <w:webHidden/>
              </w:rPr>
              <w:fldChar w:fldCharType="separate"/>
            </w:r>
            <w:r w:rsidR="00D74822">
              <w:rPr>
                <w:noProof/>
                <w:webHidden/>
              </w:rPr>
              <w:t>1091</w:t>
            </w:r>
            <w:r w:rsidR="00D74822">
              <w:rPr>
                <w:noProof/>
                <w:webHidden/>
              </w:rPr>
              <w:fldChar w:fldCharType="end"/>
            </w:r>
          </w:hyperlink>
        </w:p>
        <w:p w14:paraId="64D55641" w14:textId="77777777" w:rsidR="00D74822" w:rsidRDefault="00E02404">
          <w:pPr>
            <w:pStyle w:val="31"/>
            <w:tabs>
              <w:tab w:val="right" w:leader="dot" w:pos="10456"/>
            </w:tabs>
            <w:rPr>
              <w:noProof/>
            </w:rPr>
          </w:pPr>
          <w:hyperlink w:anchor="_Toc88647941" w:history="1">
            <w:r w:rsidR="00D74822" w:rsidRPr="00586F31">
              <w:rPr>
                <w:rStyle w:val="a5"/>
                <w:noProof/>
              </w:rPr>
              <w:t>4.28.4</w:t>
            </w:r>
            <w:r w:rsidR="00D74822" w:rsidRPr="00586F31">
              <w:rPr>
                <w:rStyle w:val="a5"/>
                <w:rFonts w:hint="eastAsia"/>
                <w:noProof/>
              </w:rPr>
              <w:t xml:space="preserve"> 码流类型枚举</w:t>
            </w:r>
            <w:r w:rsidR="00D74822">
              <w:rPr>
                <w:noProof/>
                <w:webHidden/>
              </w:rPr>
              <w:tab/>
            </w:r>
            <w:r w:rsidR="00D74822">
              <w:rPr>
                <w:noProof/>
                <w:webHidden/>
              </w:rPr>
              <w:fldChar w:fldCharType="begin"/>
            </w:r>
            <w:r w:rsidR="00D74822">
              <w:rPr>
                <w:noProof/>
                <w:webHidden/>
              </w:rPr>
              <w:instrText xml:space="preserve"> PAGEREF _Toc88647941 \h </w:instrText>
            </w:r>
            <w:r w:rsidR="00D74822">
              <w:rPr>
                <w:noProof/>
                <w:webHidden/>
              </w:rPr>
            </w:r>
            <w:r w:rsidR="00D74822">
              <w:rPr>
                <w:noProof/>
                <w:webHidden/>
              </w:rPr>
              <w:fldChar w:fldCharType="separate"/>
            </w:r>
            <w:r w:rsidR="00D74822">
              <w:rPr>
                <w:noProof/>
                <w:webHidden/>
              </w:rPr>
              <w:t>1092</w:t>
            </w:r>
            <w:r w:rsidR="00D74822">
              <w:rPr>
                <w:noProof/>
                <w:webHidden/>
              </w:rPr>
              <w:fldChar w:fldCharType="end"/>
            </w:r>
          </w:hyperlink>
        </w:p>
        <w:p w14:paraId="675AEC61" w14:textId="77777777" w:rsidR="00D74822" w:rsidRDefault="00E02404">
          <w:pPr>
            <w:pStyle w:val="31"/>
            <w:tabs>
              <w:tab w:val="right" w:leader="dot" w:pos="10456"/>
            </w:tabs>
            <w:rPr>
              <w:noProof/>
            </w:rPr>
          </w:pPr>
          <w:hyperlink w:anchor="_Toc88647942" w:history="1">
            <w:r w:rsidR="00D74822" w:rsidRPr="00586F31">
              <w:rPr>
                <w:rStyle w:val="a5"/>
                <w:noProof/>
              </w:rPr>
              <w:t>4.28.5</w:t>
            </w:r>
            <w:r w:rsidR="00D74822" w:rsidRPr="00586F31">
              <w:rPr>
                <w:rStyle w:val="a5"/>
                <w:rFonts w:hint="eastAsia"/>
                <w:noProof/>
              </w:rPr>
              <w:t xml:space="preserve"> 媒体传输协议枚举</w:t>
            </w:r>
            <w:r w:rsidR="00D74822">
              <w:rPr>
                <w:noProof/>
                <w:webHidden/>
              </w:rPr>
              <w:tab/>
            </w:r>
            <w:r w:rsidR="00D74822">
              <w:rPr>
                <w:noProof/>
                <w:webHidden/>
              </w:rPr>
              <w:fldChar w:fldCharType="begin"/>
            </w:r>
            <w:r w:rsidR="00D74822">
              <w:rPr>
                <w:noProof/>
                <w:webHidden/>
              </w:rPr>
              <w:instrText xml:space="preserve"> PAGEREF _Toc88647942 \h </w:instrText>
            </w:r>
            <w:r w:rsidR="00D74822">
              <w:rPr>
                <w:noProof/>
                <w:webHidden/>
              </w:rPr>
            </w:r>
            <w:r w:rsidR="00D74822">
              <w:rPr>
                <w:noProof/>
                <w:webHidden/>
              </w:rPr>
              <w:fldChar w:fldCharType="separate"/>
            </w:r>
            <w:r w:rsidR="00D74822">
              <w:rPr>
                <w:noProof/>
                <w:webHidden/>
              </w:rPr>
              <w:t>1092</w:t>
            </w:r>
            <w:r w:rsidR="00D74822">
              <w:rPr>
                <w:noProof/>
                <w:webHidden/>
              </w:rPr>
              <w:fldChar w:fldCharType="end"/>
            </w:r>
          </w:hyperlink>
        </w:p>
        <w:p w14:paraId="262B2D3E" w14:textId="77777777" w:rsidR="00D74822" w:rsidRDefault="00E02404">
          <w:pPr>
            <w:pStyle w:val="31"/>
            <w:tabs>
              <w:tab w:val="right" w:leader="dot" w:pos="10456"/>
            </w:tabs>
            <w:rPr>
              <w:noProof/>
            </w:rPr>
          </w:pPr>
          <w:hyperlink w:anchor="_Toc88647943" w:history="1">
            <w:r w:rsidR="00D74822" w:rsidRPr="00586F31">
              <w:rPr>
                <w:rStyle w:val="a5"/>
                <w:noProof/>
              </w:rPr>
              <w:t>4.28.6</w:t>
            </w:r>
            <w:r w:rsidR="00D74822" w:rsidRPr="00586F31">
              <w:rPr>
                <w:rStyle w:val="a5"/>
                <w:rFonts w:hint="eastAsia"/>
                <w:noProof/>
              </w:rPr>
              <w:t xml:space="preserve"> 图像播放流畅性枚举</w:t>
            </w:r>
            <w:r w:rsidR="00D74822">
              <w:rPr>
                <w:noProof/>
                <w:webHidden/>
              </w:rPr>
              <w:tab/>
            </w:r>
            <w:r w:rsidR="00D74822">
              <w:rPr>
                <w:noProof/>
                <w:webHidden/>
              </w:rPr>
              <w:fldChar w:fldCharType="begin"/>
            </w:r>
            <w:r w:rsidR="00D74822">
              <w:rPr>
                <w:noProof/>
                <w:webHidden/>
              </w:rPr>
              <w:instrText xml:space="preserve"> PAGEREF _Toc88647943 \h </w:instrText>
            </w:r>
            <w:r w:rsidR="00D74822">
              <w:rPr>
                <w:noProof/>
                <w:webHidden/>
              </w:rPr>
            </w:r>
            <w:r w:rsidR="00D74822">
              <w:rPr>
                <w:noProof/>
                <w:webHidden/>
              </w:rPr>
              <w:fldChar w:fldCharType="separate"/>
            </w:r>
            <w:r w:rsidR="00D74822">
              <w:rPr>
                <w:noProof/>
                <w:webHidden/>
              </w:rPr>
              <w:t>1092</w:t>
            </w:r>
            <w:r w:rsidR="00D74822">
              <w:rPr>
                <w:noProof/>
                <w:webHidden/>
              </w:rPr>
              <w:fldChar w:fldCharType="end"/>
            </w:r>
          </w:hyperlink>
        </w:p>
        <w:p w14:paraId="61735B7E" w14:textId="77777777" w:rsidR="00D74822" w:rsidRDefault="00E02404">
          <w:pPr>
            <w:pStyle w:val="31"/>
            <w:tabs>
              <w:tab w:val="right" w:leader="dot" w:pos="10456"/>
            </w:tabs>
            <w:rPr>
              <w:noProof/>
            </w:rPr>
          </w:pPr>
          <w:hyperlink w:anchor="_Toc88647944" w:history="1">
            <w:r w:rsidR="00D74822" w:rsidRPr="00586F31">
              <w:rPr>
                <w:rStyle w:val="a5"/>
                <w:noProof/>
              </w:rPr>
              <w:t>4.28.7</w:t>
            </w:r>
            <w:r w:rsidR="00D74822" w:rsidRPr="00586F31">
              <w:rPr>
                <w:rStyle w:val="a5"/>
                <w:rFonts w:hint="eastAsia"/>
                <w:noProof/>
              </w:rPr>
              <w:t xml:space="preserve"> 流模式枚举</w:t>
            </w:r>
            <w:r w:rsidR="00D74822">
              <w:rPr>
                <w:noProof/>
                <w:webHidden/>
              </w:rPr>
              <w:tab/>
            </w:r>
            <w:r w:rsidR="00D74822">
              <w:rPr>
                <w:noProof/>
                <w:webHidden/>
              </w:rPr>
              <w:fldChar w:fldCharType="begin"/>
            </w:r>
            <w:r w:rsidR="00D74822">
              <w:rPr>
                <w:noProof/>
                <w:webHidden/>
              </w:rPr>
              <w:instrText xml:space="preserve"> PAGEREF _Toc88647944 \h </w:instrText>
            </w:r>
            <w:r w:rsidR="00D74822">
              <w:rPr>
                <w:noProof/>
                <w:webHidden/>
              </w:rPr>
            </w:r>
            <w:r w:rsidR="00D74822">
              <w:rPr>
                <w:noProof/>
                <w:webHidden/>
              </w:rPr>
              <w:fldChar w:fldCharType="separate"/>
            </w:r>
            <w:r w:rsidR="00D74822">
              <w:rPr>
                <w:noProof/>
                <w:webHidden/>
              </w:rPr>
              <w:t>1093</w:t>
            </w:r>
            <w:r w:rsidR="00D74822">
              <w:rPr>
                <w:noProof/>
                <w:webHidden/>
              </w:rPr>
              <w:fldChar w:fldCharType="end"/>
            </w:r>
          </w:hyperlink>
        </w:p>
        <w:p w14:paraId="2189E4EA" w14:textId="77777777" w:rsidR="00D74822" w:rsidRDefault="00E02404">
          <w:pPr>
            <w:pStyle w:val="31"/>
            <w:tabs>
              <w:tab w:val="right" w:leader="dot" w:pos="10456"/>
            </w:tabs>
            <w:rPr>
              <w:noProof/>
            </w:rPr>
          </w:pPr>
          <w:hyperlink w:anchor="_Toc88647945" w:history="1">
            <w:r w:rsidR="00D74822" w:rsidRPr="00586F31">
              <w:rPr>
                <w:rStyle w:val="a5"/>
                <w:noProof/>
              </w:rPr>
              <w:t>4.28.8</w:t>
            </w:r>
            <w:r w:rsidR="00D74822" w:rsidRPr="00586F31">
              <w:rPr>
                <w:rStyle w:val="a5"/>
                <w:rFonts w:hint="eastAsia"/>
                <w:noProof/>
              </w:rPr>
              <w:t xml:space="preserve"> 传输类型枚举</w:t>
            </w:r>
            <w:r w:rsidR="00D74822">
              <w:rPr>
                <w:noProof/>
                <w:webHidden/>
              </w:rPr>
              <w:tab/>
            </w:r>
            <w:r w:rsidR="00D74822">
              <w:rPr>
                <w:noProof/>
                <w:webHidden/>
              </w:rPr>
              <w:fldChar w:fldCharType="begin"/>
            </w:r>
            <w:r w:rsidR="00D74822">
              <w:rPr>
                <w:noProof/>
                <w:webHidden/>
              </w:rPr>
              <w:instrText xml:space="preserve"> PAGEREF _Toc88647945 \h </w:instrText>
            </w:r>
            <w:r w:rsidR="00D74822">
              <w:rPr>
                <w:noProof/>
                <w:webHidden/>
              </w:rPr>
            </w:r>
            <w:r w:rsidR="00D74822">
              <w:rPr>
                <w:noProof/>
                <w:webHidden/>
              </w:rPr>
              <w:fldChar w:fldCharType="separate"/>
            </w:r>
            <w:r w:rsidR="00D74822">
              <w:rPr>
                <w:noProof/>
                <w:webHidden/>
              </w:rPr>
              <w:t>1093</w:t>
            </w:r>
            <w:r w:rsidR="00D74822">
              <w:rPr>
                <w:noProof/>
                <w:webHidden/>
              </w:rPr>
              <w:fldChar w:fldCharType="end"/>
            </w:r>
          </w:hyperlink>
        </w:p>
        <w:p w14:paraId="421FAD50" w14:textId="77777777" w:rsidR="00D74822" w:rsidRDefault="00E02404">
          <w:pPr>
            <w:pStyle w:val="31"/>
            <w:tabs>
              <w:tab w:val="right" w:leader="dot" w:pos="10456"/>
            </w:tabs>
            <w:rPr>
              <w:noProof/>
            </w:rPr>
          </w:pPr>
          <w:hyperlink w:anchor="_Toc88647946" w:history="1">
            <w:r w:rsidR="00D74822" w:rsidRPr="00586F31">
              <w:rPr>
                <w:rStyle w:val="a5"/>
                <w:noProof/>
              </w:rPr>
              <w:t>4.28.9</w:t>
            </w:r>
            <w:r w:rsidR="00D74822" w:rsidRPr="00586F31">
              <w:rPr>
                <w:rStyle w:val="a5"/>
                <w:rFonts w:hint="eastAsia"/>
                <w:noProof/>
              </w:rPr>
              <w:t xml:space="preserve"> 起流协议枚举</w:t>
            </w:r>
            <w:r w:rsidR="00D74822">
              <w:rPr>
                <w:noProof/>
                <w:webHidden/>
              </w:rPr>
              <w:tab/>
            </w:r>
            <w:r w:rsidR="00D74822">
              <w:rPr>
                <w:noProof/>
                <w:webHidden/>
              </w:rPr>
              <w:fldChar w:fldCharType="begin"/>
            </w:r>
            <w:r w:rsidR="00D74822">
              <w:rPr>
                <w:noProof/>
                <w:webHidden/>
              </w:rPr>
              <w:instrText xml:space="preserve"> PAGEREF _Toc88647946 \h </w:instrText>
            </w:r>
            <w:r w:rsidR="00D74822">
              <w:rPr>
                <w:noProof/>
                <w:webHidden/>
              </w:rPr>
            </w:r>
            <w:r w:rsidR="00D74822">
              <w:rPr>
                <w:noProof/>
                <w:webHidden/>
              </w:rPr>
              <w:fldChar w:fldCharType="separate"/>
            </w:r>
            <w:r w:rsidR="00D74822">
              <w:rPr>
                <w:noProof/>
                <w:webHidden/>
              </w:rPr>
              <w:t>1093</w:t>
            </w:r>
            <w:r w:rsidR="00D74822">
              <w:rPr>
                <w:noProof/>
                <w:webHidden/>
              </w:rPr>
              <w:fldChar w:fldCharType="end"/>
            </w:r>
          </w:hyperlink>
        </w:p>
        <w:p w14:paraId="5448BAC4" w14:textId="77777777" w:rsidR="00D74822" w:rsidRDefault="00E02404">
          <w:pPr>
            <w:pStyle w:val="31"/>
            <w:tabs>
              <w:tab w:val="right" w:leader="dot" w:pos="10456"/>
            </w:tabs>
            <w:rPr>
              <w:noProof/>
            </w:rPr>
          </w:pPr>
          <w:hyperlink w:anchor="_Toc88647947" w:history="1">
            <w:r w:rsidR="00D74822" w:rsidRPr="00586F31">
              <w:rPr>
                <w:rStyle w:val="a5"/>
                <w:noProof/>
              </w:rPr>
              <w:t>4.28.10</w:t>
            </w:r>
            <w:r w:rsidR="00D74822" w:rsidRPr="00586F31">
              <w:rPr>
                <w:rStyle w:val="a5"/>
                <w:rFonts w:hint="eastAsia"/>
                <w:noProof/>
              </w:rPr>
              <w:t xml:space="preserve"> 媒体文件格式枚举</w:t>
            </w:r>
            <w:r w:rsidR="00D74822">
              <w:rPr>
                <w:noProof/>
                <w:webHidden/>
              </w:rPr>
              <w:tab/>
            </w:r>
            <w:r w:rsidR="00D74822">
              <w:rPr>
                <w:noProof/>
                <w:webHidden/>
              </w:rPr>
              <w:fldChar w:fldCharType="begin"/>
            </w:r>
            <w:r w:rsidR="00D74822">
              <w:rPr>
                <w:noProof/>
                <w:webHidden/>
              </w:rPr>
              <w:instrText xml:space="preserve"> PAGEREF _Toc88647947 \h </w:instrText>
            </w:r>
            <w:r w:rsidR="00D74822">
              <w:rPr>
                <w:noProof/>
                <w:webHidden/>
              </w:rPr>
            </w:r>
            <w:r w:rsidR="00D74822">
              <w:rPr>
                <w:noProof/>
                <w:webHidden/>
              </w:rPr>
              <w:fldChar w:fldCharType="separate"/>
            </w:r>
            <w:r w:rsidR="00D74822">
              <w:rPr>
                <w:noProof/>
                <w:webHidden/>
              </w:rPr>
              <w:t>1094</w:t>
            </w:r>
            <w:r w:rsidR="00D74822">
              <w:rPr>
                <w:noProof/>
                <w:webHidden/>
              </w:rPr>
              <w:fldChar w:fldCharType="end"/>
            </w:r>
          </w:hyperlink>
        </w:p>
        <w:p w14:paraId="0531CFD7" w14:textId="77777777" w:rsidR="00D74822" w:rsidRDefault="00E02404">
          <w:pPr>
            <w:pStyle w:val="31"/>
            <w:tabs>
              <w:tab w:val="right" w:leader="dot" w:pos="10456"/>
            </w:tabs>
            <w:rPr>
              <w:noProof/>
            </w:rPr>
          </w:pPr>
          <w:hyperlink w:anchor="_Toc88647948" w:history="1">
            <w:r w:rsidR="00D74822" w:rsidRPr="00586F31">
              <w:rPr>
                <w:rStyle w:val="a5"/>
                <w:noProof/>
              </w:rPr>
              <w:t>4.28.11</w:t>
            </w:r>
            <w:r w:rsidR="00D74822" w:rsidRPr="00586F31">
              <w:rPr>
                <w:rStyle w:val="a5"/>
                <w:rFonts w:hint="eastAsia"/>
                <w:noProof/>
              </w:rPr>
              <w:t xml:space="preserve"> 抓图图片格式枚举</w:t>
            </w:r>
            <w:r w:rsidR="00D74822">
              <w:rPr>
                <w:noProof/>
                <w:webHidden/>
              </w:rPr>
              <w:tab/>
            </w:r>
            <w:r w:rsidR="00D74822">
              <w:rPr>
                <w:noProof/>
                <w:webHidden/>
              </w:rPr>
              <w:fldChar w:fldCharType="begin"/>
            </w:r>
            <w:r w:rsidR="00D74822">
              <w:rPr>
                <w:noProof/>
                <w:webHidden/>
              </w:rPr>
              <w:instrText xml:space="preserve"> PAGEREF _Toc88647948 \h </w:instrText>
            </w:r>
            <w:r w:rsidR="00D74822">
              <w:rPr>
                <w:noProof/>
                <w:webHidden/>
              </w:rPr>
            </w:r>
            <w:r w:rsidR="00D74822">
              <w:rPr>
                <w:noProof/>
                <w:webHidden/>
              </w:rPr>
              <w:fldChar w:fldCharType="separate"/>
            </w:r>
            <w:r w:rsidR="00D74822">
              <w:rPr>
                <w:noProof/>
                <w:webHidden/>
              </w:rPr>
              <w:t>1096</w:t>
            </w:r>
            <w:r w:rsidR="00D74822">
              <w:rPr>
                <w:noProof/>
                <w:webHidden/>
              </w:rPr>
              <w:fldChar w:fldCharType="end"/>
            </w:r>
          </w:hyperlink>
        </w:p>
        <w:p w14:paraId="62FF2E64" w14:textId="77777777" w:rsidR="00D74822" w:rsidRDefault="00E02404">
          <w:pPr>
            <w:pStyle w:val="31"/>
            <w:tabs>
              <w:tab w:val="right" w:leader="dot" w:pos="10456"/>
            </w:tabs>
            <w:rPr>
              <w:noProof/>
            </w:rPr>
          </w:pPr>
          <w:hyperlink w:anchor="_Toc88647949" w:history="1">
            <w:r w:rsidR="00D74822" w:rsidRPr="00586F31">
              <w:rPr>
                <w:rStyle w:val="a5"/>
                <w:noProof/>
              </w:rPr>
              <w:t>4.28.12</w:t>
            </w:r>
            <w:r w:rsidR="00D74822" w:rsidRPr="00586F31">
              <w:rPr>
                <w:rStyle w:val="a5"/>
                <w:rFonts w:hint="eastAsia"/>
                <w:noProof/>
              </w:rPr>
              <w:t xml:space="preserve"> 音频格式枚举</w:t>
            </w:r>
            <w:r w:rsidR="00D74822">
              <w:rPr>
                <w:noProof/>
                <w:webHidden/>
              </w:rPr>
              <w:tab/>
            </w:r>
            <w:r w:rsidR="00D74822">
              <w:rPr>
                <w:noProof/>
                <w:webHidden/>
              </w:rPr>
              <w:fldChar w:fldCharType="begin"/>
            </w:r>
            <w:r w:rsidR="00D74822">
              <w:rPr>
                <w:noProof/>
                <w:webHidden/>
              </w:rPr>
              <w:instrText xml:space="preserve"> PAGEREF _Toc88647949 \h </w:instrText>
            </w:r>
            <w:r w:rsidR="00D74822">
              <w:rPr>
                <w:noProof/>
                <w:webHidden/>
              </w:rPr>
            </w:r>
            <w:r w:rsidR="00D74822">
              <w:rPr>
                <w:noProof/>
                <w:webHidden/>
              </w:rPr>
              <w:fldChar w:fldCharType="separate"/>
            </w:r>
            <w:r w:rsidR="00D74822">
              <w:rPr>
                <w:noProof/>
                <w:webHidden/>
              </w:rPr>
              <w:t>1096</w:t>
            </w:r>
            <w:r w:rsidR="00D74822">
              <w:rPr>
                <w:noProof/>
                <w:webHidden/>
              </w:rPr>
              <w:fldChar w:fldCharType="end"/>
            </w:r>
          </w:hyperlink>
        </w:p>
        <w:p w14:paraId="72A39083" w14:textId="77777777" w:rsidR="00D74822" w:rsidRDefault="00E02404">
          <w:pPr>
            <w:pStyle w:val="31"/>
            <w:tabs>
              <w:tab w:val="right" w:leader="dot" w:pos="10456"/>
            </w:tabs>
            <w:rPr>
              <w:noProof/>
            </w:rPr>
          </w:pPr>
          <w:hyperlink w:anchor="_Toc88647950" w:history="1">
            <w:r w:rsidR="00D74822" w:rsidRPr="00586F31">
              <w:rPr>
                <w:rStyle w:val="a5"/>
                <w:noProof/>
              </w:rPr>
              <w:t>4.28.13</w:t>
            </w:r>
            <w:r w:rsidR="00D74822" w:rsidRPr="00586F31">
              <w:rPr>
                <w:rStyle w:val="a5"/>
                <w:rFonts w:hint="eastAsia"/>
                <w:noProof/>
              </w:rPr>
              <w:t xml:space="preserve"> 音频位宽枚举</w:t>
            </w:r>
            <w:r w:rsidR="00D74822">
              <w:rPr>
                <w:noProof/>
                <w:webHidden/>
              </w:rPr>
              <w:tab/>
            </w:r>
            <w:r w:rsidR="00D74822">
              <w:rPr>
                <w:noProof/>
                <w:webHidden/>
              </w:rPr>
              <w:fldChar w:fldCharType="begin"/>
            </w:r>
            <w:r w:rsidR="00D74822">
              <w:rPr>
                <w:noProof/>
                <w:webHidden/>
              </w:rPr>
              <w:instrText xml:space="preserve"> PAGEREF _Toc88647950 \h </w:instrText>
            </w:r>
            <w:r w:rsidR="00D74822">
              <w:rPr>
                <w:noProof/>
                <w:webHidden/>
              </w:rPr>
            </w:r>
            <w:r w:rsidR="00D74822">
              <w:rPr>
                <w:noProof/>
                <w:webHidden/>
              </w:rPr>
              <w:fldChar w:fldCharType="separate"/>
            </w:r>
            <w:r w:rsidR="00D74822">
              <w:rPr>
                <w:noProof/>
                <w:webHidden/>
              </w:rPr>
              <w:t>1097</w:t>
            </w:r>
            <w:r w:rsidR="00D74822">
              <w:rPr>
                <w:noProof/>
                <w:webHidden/>
              </w:rPr>
              <w:fldChar w:fldCharType="end"/>
            </w:r>
          </w:hyperlink>
        </w:p>
        <w:p w14:paraId="07EBD7CC" w14:textId="77777777" w:rsidR="00D74822" w:rsidRDefault="00E02404">
          <w:pPr>
            <w:pStyle w:val="31"/>
            <w:tabs>
              <w:tab w:val="right" w:leader="dot" w:pos="10456"/>
            </w:tabs>
            <w:rPr>
              <w:noProof/>
            </w:rPr>
          </w:pPr>
          <w:hyperlink w:anchor="_Toc88647951" w:history="1">
            <w:r w:rsidR="00D74822" w:rsidRPr="00586F31">
              <w:rPr>
                <w:rStyle w:val="a5"/>
                <w:noProof/>
              </w:rPr>
              <w:t>4.28.14</w:t>
            </w:r>
            <w:r w:rsidR="00D74822" w:rsidRPr="00586F31">
              <w:rPr>
                <w:rStyle w:val="a5"/>
                <w:rFonts w:hint="eastAsia"/>
                <w:noProof/>
              </w:rPr>
              <w:t xml:space="preserve"> 媒体数据流格式枚举</w:t>
            </w:r>
            <w:r w:rsidR="00D74822">
              <w:rPr>
                <w:noProof/>
                <w:webHidden/>
              </w:rPr>
              <w:tab/>
            </w:r>
            <w:r w:rsidR="00D74822">
              <w:rPr>
                <w:noProof/>
                <w:webHidden/>
              </w:rPr>
              <w:fldChar w:fldCharType="begin"/>
            </w:r>
            <w:r w:rsidR="00D74822">
              <w:rPr>
                <w:noProof/>
                <w:webHidden/>
              </w:rPr>
              <w:instrText xml:space="preserve"> PAGEREF _Toc88647951 \h </w:instrText>
            </w:r>
            <w:r w:rsidR="00D74822">
              <w:rPr>
                <w:noProof/>
                <w:webHidden/>
              </w:rPr>
            </w:r>
            <w:r w:rsidR="00D74822">
              <w:rPr>
                <w:noProof/>
                <w:webHidden/>
              </w:rPr>
              <w:fldChar w:fldCharType="separate"/>
            </w:r>
            <w:r w:rsidR="00D74822">
              <w:rPr>
                <w:noProof/>
                <w:webHidden/>
              </w:rPr>
              <w:t>1097</w:t>
            </w:r>
            <w:r w:rsidR="00D74822">
              <w:rPr>
                <w:noProof/>
                <w:webHidden/>
              </w:rPr>
              <w:fldChar w:fldCharType="end"/>
            </w:r>
          </w:hyperlink>
        </w:p>
        <w:p w14:paraId="7DC2574A" w14:textId="77777777" w:rsidR="00D74822" w:rsidRDefault="00E02404">
          <w:pPr>
            <w:pStyle w:val="31"/>
            <w:tabs>
              <w:tab w:val="right" w:leader="dot" w:pos="10456"/>
            </w:tabs>
            <w:rPr>
              <w:noProof/>
            </w:rPr>
          </w:pPr>
          <w:hyperlink w:anchor="_Toc88647952" w:history="1">
            <w:r w:rsidR="00D74822" w:rsidRPr="00586F31">
              <w:rPr>
                <w:rStyle w:val="a5"/>
                <w:noProof/>
              </w:rPr>
              <w:t>4.28.15</w:t>
            </w:r>
            <w:r w:rsidR="00D74822" w:rsidRPr="00586F31">
              <w:rPr>
                <w:rStyle w:val="a5"/>
                <w:rFonts w:hint="eastAsia"/>
                <w:noProof/>
              </w:rPr>
              <w:t xml:space="preserve"> 音频编码格式枚举</w:t>
            </w:r>
            <w:r w:rsidR="00D74822">
              <w:rPr>
                <w:noProof/>
                <w:webHidden/>
              </w:rPr>
              <w:tab/>
            </w:r>
            <w:r w:rsidR="00D74822">
              <w:rPr>
                <w:noProof/>
                <w:webHidden/>
              </w:rPr>
              <w:fldChar w:fldCharType="begin"/>
            </w:r>
            <w:r w:rsidR="00D74822">
              <w:rPr>
                <w:noProof/>
                <w:webHidden/>
              </w:rPr>
              <w:instrText xml:space="preserve"> PAGEREF _Toc88647952 \h </w:instrText>
            </w:r>
            <w:r w:rsidR="00D74822">
              <w:rPr>
                <w:noProof/>
                <w:webHidden/>
              </w:rPr>
            </w:r>
            <w:r w:rsidR="00D74822">
              <w:rPr>
                <w:noProof/>
                <w:webHidden/>
              </w:rPr>
              <w:fldChar w:fldCharType="separate"/>
            </w:r>
            <w:r w:rsidR="00D74822">
              <w:rPr>
                <w:noProof/>
                <w:webHidden/>
              </w:rPr>
              <w:t>1097</w:t>
            </w:r>
            <w:r w:rsidR="00D74822">
              <w:rPr>
                <w:noProof/>
                <w:webHidden/>
              </w:rPr>
              <w:fldChar w:fldCharType="end"/>
            </w:r>
          </w:hyperlink>
        </w:p>
        <w:p w14:paraId="239BBC34" w14:textId="77777777" w:rsidR="00D74822" w:rsidRDefault="00E02404">
          <w:pPr>
            <w:pStyle w:val="31"/>
            <w:tabs>
              <w:tab w:val="right" w:leader="dot" w:pos="10456"/>
            </w:tabs>
            <w:rPr>
              <w:noProof/>
            </w:rPr>
          </w:pPr>
          <w:hyperlink w:anchor="_Toc88647953" w:history="1">
            <w:r w:rsidR="00D74822" w:rsidRPr="00586F31">
              <w:rPr>
                <w:rStyle w:val="a5"/>
                <w:noProof/>
              </w:rPr>
              <w:t>4.28.16</w:t>
            </w:r>
            <w:r w:rsidR="00D74822" w:rsidRPr="00586F31">
              <w:rPr>
                <w:rStyle w:val="a5"/>
                <w:rFonts w:hint="eastAsia"/>
                <w:noProof/>
              </w:rPr>
              <w:t xml:space="preserve"> 视频帧类型枚举</w:t>
            </w:r>
            <w:r w:rsidR="00D74822">
              <w:rPr>
                <w:noProof/>
                <w:webHidden/>
              </w:rPr>
              <w:tab/>
            </w:r>
            <w:r w:rsidR="00D74822">
              <w:rPr>
                <w:noProof/>
                <w:webHidden/>
              </w:rPr>
              <w:fldChar w:fldCharType="begin"/>
            </w:r>
            <w:r w:rsidR="00D74822">
              <w:rPr>
                <w:noProof/>
                <w:webHidden/>
              </w:rPr>
              <w:instrText xml:space="preserve"> PAGEREF _Toc88647953 \h </w:instrText>
            </w:r>
            <w:r w:rsidR="00D74822">
              <w:rPr>
                <w:noProof/>
                <w:webHidden/>
              </w:rPr>
            </w:r>
            <w:r w:rsidR="00D74822">
              <w:rPr>
                <w:noProof/>
                <w:webHidden/>
              </w:rPr>
              <w:fldChar w:fldCharType="separate"/>
            </w:r>
            <w:r w:rsidR="00D74822">
              <w:rPr>
                <w:noProof/>
                <w:webHidden/>
              </w:rPr>
              <w:t>1098</w:t>
            </w:r>
            <w:r w:rsidR="00D74822">
              <w:rPr>
                <w:noProof/>
                <w:webHidden/>
              </w:rPr>
              <w:fldChar w:fldCharType="end"/>
            </w:r>
          </w:hyperlink>
        </w:p>
        <w:p w14:paraId="288FD65B" w14:textId="77777777" w:rsidR="00D74822" w:rsidRDefault="00E02404">
          <w:pPr>
            <w:pStyle w:val="31"/>
            <w:tabs>
              <w:tab w:val="right" w:leader="dot" w:pos="10456"/>
            </w:tabs>
            <w:rPr>
              <w:noProof/>
            </w:rPr>
          </w:pPr>
          <w:hyperlink w:anchor="_Toc88647954" w:history="1">
            <w:r w:rsidR="00D74822" w:rsidRPr="00586F31">
              <w:rPr>
                <w:rStyle w:val="a5"/>
                <w:noProof/>
              </w:rPr>
              <w:t>4.28.17</w:t>
            </w:r>
            <w:r w:rsidR="00D74822" w:rsidRPr="00586F31">
              <w:rPr>
                <w:rStyle w:val="a5"/>
                <w:rFonts w:hint="eastAsia"/>
                <w:noProof/>
              </w:rPr>
              <w:t xml:space="preserve"> 视频编码格式枚举</w:t>
            </w:r>
            <w:r w:rsidR="00D74822">
              <w:rPr>
                <w:noProof/>
                <w:webHidden/>
              </w:rPr>
              <w:tab/>
            </w:r>
            <w:r w:rsidR="00D74822">
              <w:rPr>
                <w:noProof/>
                <w:webHidden/>
              </w:rPr>
              <w:fldChar w:fldCharType="begin"/>
            </w:r>
            <w:r w:rsidR="00D74822">
              <w:rPr>
                <w:noProof/>
                <w:webHidden/>
              </w:rPr>
              <w:instrText xml:space="preserve"> PAGEREF _Toc88647954 \h </w:instrText>
            </w:r>
            <w:r w:rsidR="00D74822">
              <w:rPr>
                <w:noProof/>
                <w:webHidden/>
              </w:rPr>
            </w:r>
            <w:r w:rsidR="00D74822">
              <w:rPr>
                <w:noProof/>
                <w:webHidden/>
              </w:rPr>
              <w:fldChar w:fldCharType="separate"/>
            </w:r>
            <w:r w:rsidR="00D74822">
              <w:rPr>
                <w:noProof/>
                <w:webHidden/>
              </w:rPr>
              <w:t>1098</w:t>
            </w:r>
            <w:r w:rsidR="00D74822">
              <w:rPr>
                <w:noProof/>
                <w:webHidden/>
              </w:rPr>
              <w:fldChar w:fldCharType="end"/>
            </w:r>
          </w:hyperlink>
        </w:p>
        <w:p w14:paraId="311F3521" w14:textId="77777777" w:rsidR="00D74822" w:rsidRDefault="00E02404">
          <w:pPr>
            <w:pStyle w:val="31"/>
            <w:tabs>
              <w:tab w:val="right" w:leader="dot" w:pos="10456"/>
            </w:tabs>
            <w:rPr>
              <w:noProof/>
            </w:rPr>
          </w:pPr>
          <w:hyperlink w:anchor="_Toc88647955" w:history="1">
            <w:r w:rsidR="00D74822" w:rsidRPr="00586F31">
              <w:rPr>
                <w:rStyle w:val="a5"/>
                <w:noProof/>
              </w:rPr>
              <w:t>4.28.18</w:t>
            </w:r>
            <w:r w:rsidR="00D74822" w:rsidRPr="00586F31">
              <w:rPr>
                <w:rStyle w:val="a5"/>
                <w:rFonts w:hint="eastAsia"/>
                <w:noProof/>
              </w:rPr>
              <w:t xml:space="preserve"> 元数据显示类型枚举</w:t>
            </w:r>
            <w:r w:rsidR="00D74822">
              <w:rPr>
                <w:noProof/>
                <w:webHidden/>
              </w:rPr>
              <w:tab/>
            </w:r>
            <w:r w:rsidR="00D74822">
              <w:rPr>
                <w:noProof/>
                <w:webHidden/>
              </w:rPr>
              <w:fldChar w:fldCharType="begin"/>
            </w:r>
            <w:r w:rsidR="00D74822">
              <w:rPr>
                <w:noProof/>
                <w:webHidden/>
              </w:rPr>
              <w:instrText xml:space="preserve"> PAGEREF _Toc88647955 \h </w:instrText>
            </w:r>
            <w:r w:rsidR="00D74822">
              <w:rPr>
                <w:noProof/>
                <w:webHidden/>
              </w:rPr>
            </w:r>
            <w:r w:rsidR="00D74822">
              <w:rPr>
                <w:noProof/>
                <w:webHidden/>
              </w:rPr>
              <w:fldChar w:fldCharType="separate"/>
            </w:r>
            <w:r w:rsidR="00D74822">
              <w:rPr>
                <w:noProof/>
                <w:webHidden/>
              </w:rPr>
              <w:t>1099</w:t>
            </w:r>
            <w:r w:rsidR="00D74822">
              <w:rPr>
                <w:noProof/>
                <w:webHidden/>
              </w:rPr>
              <w:fldChar w:fldCharType="end"/>
            </w:r>
          </w:hyperlink>
        </w:p>
        <w:p w14:paraId="15460530" w14:textId="77777777" w:rsidR="00D74822" w:rsidRDefault="00E02404">
          <w:pPr>
            <w:pStyle w:val="31"/>
            <w:tabs>
              <w:tab w:val="right" w:leader="dot" w:pos="10456"/>
            </w:tabs>
            <w:rPr>
              <w:noProof/>
            </w:rPr>
          </w:pPr>
          <w:hyperlink w:anchor="_Toc88647956" w:history="1">
            <w:r w:rsidR="00D74822" w:rsidRPr="00586F31">
              <w:rPr>
                <w:rStyle w:val="a5"/>
                <w:noProof/>
              </w:rPr>
              <w:t>4.28.19</w:t>
            </w:r>
            <w:r w:rsidR="00D74822" w:rsidRPr="00586F31">
              <w:rPr>
                <w:rStyle w:val="a5"/>
                <w:rFonts w:hint="eastAsia"/>
                <w:noProof/>
              </w:rPr>
              <w:t xml:space="preserve"> 视频显示比例枚举</w:t>
            </w:r>
            <w:r w:rsidR="00D74822">
              <w:rPr>
                <w:noProof/>
                <w:webHidden/>
              </w:rPr>
              <w:tab/>
            </w:r>
            <w:r w:rsidR="00D74822">
              <w:rPr>
                <w:noProof/>
                <w:webHidden/>
              </w:rPr>
              <w:fldChar w:fldCharType="begin"/>
            </w:r>
            <w:r w:rsidR="00D74822">
              <w:rPr>
                <w:noProof/>
                <w:webHidden/>
              </w:rPr>
              <w:instrText xml:space="preserve"> PAGEREF _Toc88647956 \h </w:instrText>
            </w:r>
            <w:r w:rsidR="00D74822">
              <w:rPr>
                <w:noProof/>
                <w:webHidden/>
              </w:rPr>
            </w:r>
            <w:r w:rsidR="00D74822">
              <w:rPr>
                <w:noProof/>
                <w:webHidden/>
              </w:rPr>
              <w:fldChar w:fldCharType="separate"/>
            </w:r>
            <w:r w:rsidR="00D74822">
              <w:rPr>
                <w:noProof/>
                <w:webHidden/>
              </w:rPr>
              <w:t>1099</w:t>
            </w:r>
            <w:r w:rsidR="00D74822">
              <w:rPr>
                <w:noProof/>
                <w:webHidden/>
              </w:rPr>
              <w:fldChar w:fldCharType="end"/>
            </w:r>
          </w:hyperlink>
        </w:p>
        <w:p w14:paraId="3A41BFE1" w14:textId="77777777" w:rsidR="00D74822" w:rsidRDefault="00E02404">
          <w:pPr>
            <w:pStyle w:val="31"/>
            <w:tabs>
              <w:tab w:val="right" w:leader="dot" w:pos="10456"/>
            </w:tabs>
            <w:rPr>
              <w:noProof/>
            </w:rPr>
          </w:pPr>
          <w:hyperlink w:anchor="_Toc88647957" w:history="1">
            <w:r w:rsidR="00D74822" w:rsidRPr="00586F31">
              <w:rPr>
                <w:rStyle w:val="a5"/>
                <w:noProof/>
              </w:rPr>
              <w:t>4.28.20</w:t>
            </w:r>
            <w:r w:rsidR="00D74822" w:rsidRPr="00586F31">
              <w:rPr>
                <w:rStyle w:val="a5"/>
                <w:rFonts w:hint="eastAsia"/>
                <w:noProof/>
              </w:rPr>
              <w:t xml:space="preserve"> 录像存储类型枚举</w:t>
            </w:r>
            <w:r w:rsidR="00D74822">
              <w:rPr>
                <w:noProof/>
                <w:webHidden/>
              </w:rPr>
              <w:tab/>
            </w:r>
            <w:r w:rsidR="00D74822">
              <w:rPr>
                <w:noProof/>
                <w:webHidden/>
              </w:rPr>
              <w:fldChar w:fldCharType="begin"/>
            </w:r>
            <w:r w:rsidR="00D74822">
              <w:rPr>
                <w:noProof/>
                <w:webHidden/>
              </w:rPr>
              <w:instrText xml:space="preserve"> PAGEREF _Toc88647957 \h </w:instrText>
            </w:r>
            <w:r w:rsidR="00D74822">
              <w:rPr>
                <w:noProof/>
                <w:webHidden/>
              </w:rPr>
            </w:r>
            <w:r w:rsidR="00D74822">
              <w:rPr>
                <w:noProof/>
                <w:webHidden/>
              </w:rPr>
              <w:fldChar w:fldCharType="separate"/>
            </w:r>
            <w:r w:rsidR="00D74822">
              <w:rPr>
                <w:noProof/>
                <w:webHidden/>
              </w:rPr>
              <w:t>1099</w:t>
            </w:r>
            <w:r w:rsidR="00D74822">
              <w:rPr>
                <w:noProof/>
                <w:webHidden/>
              </w:rPr>
              <w:fldChar w:fldCharType="end"/>
            </w:r>
          </w:hyperlink>
        </w:p>
        <w:p w14:paraId="076AF27C" w14:textId="77777777" w:rsidR="00D74822" w:rsidRDefault="00E02404">
          <w:pPr>
            <w:pStyle w:val="31"/>
            <w:tabs>
              <w:tab w:val="right" w:leader="dot" w:pos="10456"/>
            </w:tabs>
            <w:rPr>
              <w:noProof/>
            </w:rPr>
          </w:pPr>
          <w:hyperlink w:anchor="_Toc88647958" w:history="1">
            <w:r w:rsidR="00D74822" w:rsidRPr="00586F31">
              <w:rPr>
                <w:rStyle w:val="a5"/>
                <w:noProof/>
              </w:rPr>
              <w:t>4.28.21</w:t>
            </w:r>
            <w:r w:rsidR="00D74822" w:rsidRPr="00586F31">
              <w:rPr>
                <w:rStyle w:val="a5"/>
                <w:rFonts w:hint="eastAsia"/>
                <w:noProof/>
              </w:rPr>
              <w:t xml:space="preserve"> 录像存储位置枚举</w:t>
            </w:r>
            <w:r w:rsidR="00D74822">
              <w:rPr>
                <w:noProof/>
                <w:webHidden/>
              </w:rPr>
              <w:tab/>
            </w:r>
            <w:r w:rsidR="00D74822">
              <w:rPr>
                <w:noProof/>
                <w:webHidden/>
              </w:rPr>
              <w:fldChar w:fldCharType="begin"/>
            </w:r>
            <w:r w:rsidR="00D74822">
              <w:rPr>
                <w:noProof/>
                <w:webHidden/>
              </w:rPr>
              <w:instrText xml:space="preserve"> PAGEREF _Toc88647958 \h </w:instrText>
            </w:r>
            <w:r w:rsidR="00D74822">
              <w:rPr>
                <w:noProof/>
                <w:webHidden/>
              </w:rPr>
            </w:r>
            <w:r w:rsidR="00D74822">
              <w:rPr>
                <w:noProof/>
                <w:webHidden/>
              </w:rPr>
              <w:fldChar w:fldCharType="separate"/>
            </w:r>
            <w:r w:rsidR="00D74822">
              <w:rPr>
                <w:noProof/>
                <w:webHidden/>
              </w:rPr>
              <w:t>1101</w:t>
            </w:r>
            <w:r w:rsidR="00D74822">
              <w:rPr>
                <w:noProof/>
                <w:webHidden/>
              </w:rPr>
              <w:fldChar w:fldCharType="end"/>
            </w:r>
          </w:hyperlink>
        </w:p>
        <w:p w14:paraId="2CE5270F" w14:textId="77777777" w:rsidR="00D74822" w:rsidRDefault="00E02404">
          <w:pPr>
            <w:pStyle w:val="31"/>
            <w:tabs>
              <w:tab w:val="right" w:leader="dot" w:pos="10456"/>
            </w:tabs>
            <w:rPr>
              <w:noProof/>
            </w:rPr>
          </w:pPr>
          <w:hyperlink w:anchor="_Toc88647959" w:history="1">
            <w:r w:rsidR="00D74822" w:rsidRPr="00586F31">
              <w:rPr>
                <w:rStyle w:val="a5"/>
                <w:noProof/>
              </w:rPr>
              <w:t>4.28.22</w:t>
            </w:r>
            <w:r w:rsidR="00D74822" w:rsidRPr="00586F31">
              <w:rPr>
                <w:rStyle w:val="a5"/>
                <w:rFonts w:hint="eastAsia"/>
                <w:noProof/>
              </w:rPr>
              <w:t xml:space="preserve"> 录像查询位置枚举</w:t>
            </w:r>
            <w:r w:rsidR="00D74822">
              <w:rPr>
                <w:noProof/>
                <w:webHidden/>
              </w:rPr>
              <w:tab/>
            </w:r>
            <w:r w:rsidR="00D74822">
              <w:rPr>
                <w:noProof/>
                <w:webHidden/>
              </w:rPr>
              <w:fldChar w:fldCharType="begin"/>
            </w:r>
            <w:r w:rsidR="00D74822">
              <w:rPr>
                <w:noProof/>
                <w:webHidden/>
              </w:rPr>
              <w:instrText xml:space="preserve"> PAGEREF _Toc88647959 \h </w:instrText>
            </w:r>
            <w:r w:rsidR="00D74822">
              <w:rPr>
                <w:noProof/>
                <w:webHidden/>
              </w:rPr>
            </w:r>
            <w:r w:rsidR="00D74822">
              <w:rPr>
                <w:noProof/>
                <w:webHidden/>
              </w:rPr>
              <w:fldChar w:fldCharType="separate"/>
            </w:r>
            <w:r w:rsidR="00D74822">
              <w:rPr>
                <w:noProof/>
                <w:webHidden/>
              </w:rPr>
              <w:t>1101</w:t>
            </w:r>
            <w:r w:rsidR="00D74822">
              <w:rPr>
                <w:noProof/>
                <w:webHidden/>
              </w:rPr>
              <w:fldChar w:fldCharType="end"/>
            </w:r>
          </w:hyperlink>
        </w:p>
        <w:p w14:paraId="6E184423" w14:textId="77777777" w:rsidR="00D74822" w:rsidRDefault="00E02404">
          <w:pPr>
            <w:pStyle w:val="31"/>
            <w:tabs>
              <w:tab w:val="right" w:leader="dot" w:pos="10456"/>
            </w:tabs>
            <w:rPr>
              <w:noProof/>
            </w:rPr>
          </w:pPr>
          <w:hyperlink w:anchor="_Toc88647960" w:history="1">
            <w:r w:rsidR="00D74822" w:rsidRPr="00586F31">
              <w:rPr>
                <w:rStyle w:val="a5"/>
                <w:noProof/>
              </w:rPr>
              <w:t>4.28.23</w:t>
            </w:r>
            <w:r w:rsidR="00D74822" w:rsidRPr="00586F31">
              <w:rPr>
                <w:rStyle w:val="a5"/>
                <w:rFonts w:hint="eastAsia"/>
                <w:noProof/>
              </w:rPr>
              <w:t xml:space="preserve"> 录像状态枚举</w:t>
            </w:r>
            <w:r w:rsidR="00D74822">
              <w:rPr>
                <w:noProof/>
                <w:webHidden/>
              </w:rPr>
              <w:tab/>
            </w:r>
            <w:r w:rsidR="00D74822">
              <w:rPr>
                <w:noProof/>
                <w:webHidden/>
              </w:rPr>
              <w:fldChar w:fldCharType="begin"/>
            </w:r>
            <w:r w:rsidR="00D74822">
              <w:rPr>
                <w:noProof/>
                <w:webHidden/>
              </w:rPr>
              <w:instrText xml:space="preserve"> PAGEREF _Toc88647960 \h </w:instrText>
            </w:r>
            <w:r w:rsidR="00D74822">
              <w:rPr>
                <w:noProof/>
                <w:webHidden/>
              </w:rPr>
            </w:r>
            <w:r w:rsidR="00D74822">
              <w:rPr>
                <w:noProof/>
                <w:webHidden/>
              </w:rPr>
              <w:fldChar w:fldCharType="separate"/>
            </w:r>
            <w:r w:rsidR="00D74822">
              <w:rPr>
                <w:noProof/>
                <w:webHidden/>
              </w:rPr>
              <w:t>1102</w:t>
            </w:r>
            <w:r w:rsidR="00D74822">
              <w:rPr>
                <w:noProof/>
                <w:webHidden/>
              </w:rPr>
              <w:fldChar w:fldCharType="end"/>
            </w:r>
          </w:hyperlink>
        </w:p>
        <w:p w14:paraId="33FADCD0" w14:textId="77777777" w:rsidR="00D74822" w:rsidRDefault="00E02404">
          <w:pPr>
            <w:pStyle w:val="31"/>
            <w:tabs>
              <w:tab w:val="right" w:leader="dot" w:pos="10456"/>
            </w:tabs>
            <w:rPr>
              <w:noProof/>
            </w:rPr>
          </w:pPr>
          <w:hyperlink w:anchor="_Toc88647961" w:history="1">
            <w:r w:rsidR="00D74822" w:rsidRPr="00586F31">
              <w:rPr>
                <w:rStyle w:val="a5"/>
                <w:noProof/>
              </w:rPr>
              <w:t>4.28.24</w:t>
            </w:r>
            <w:r w:rsidR="00D74822" w:rsidRPr="00586F31">
              <w:rPr>
                <w:rStyle w:val="a5"/>
                <w:rFonts w:hint="eastAsia"/>
                <w:noProof/>
              </w:rPr>
              <w:t xml:space="preserve"> 录像下载速度枚举</w:t>
            </w:r>
            <w:r w:rsidR="00D74822">
              <w:rPr>
                <w:noProof/>
                <w:webHidden/>
              </w:rPr>
              <w:tab/>
            </w:r>
            <w:r w:rsidR="00D74822">
              <w:rPr>
                <w:noProof/>
                <w:webHidden/>
              </w:rPr>
              <w:fldChar w:fldCharType="begin"/>
            </w:r>
            <w:r w:rsidR="00D74822">
              <w:rPr>
                <w:noProof/>
                <w:webHidden/>
              </w:rPr>
              <w:instrText xml:space="preserve"> PAGEREF _Toc88647961 \h </w:instrText>
            </w:r>
            <w:r w:rsidR="00D74822">
              <w:rPr>
                <w:noProof/>
                <w:webHidden/>
              </w:rPr>
            </w:r>
            <w:r w:rsidR="00D74822">
              <w:rPr>
                <w:noProof/>
                <w:webHidden/>
              </w:rPr>
              <w:fldChar w:fldCharType="separate"/>
            </w:r>
            <w:r w:rsidR="00D74822">
              <w:rPr>
                <w:noProof/>
                <w:webHidden/>
              </w:rPr>
              <w:t>1102</w:t>
            </w:r>
            <w:r w:rsidR="00D74822">
              <w:rPr>
                <w:noProof/>
                <w:webHidden/>
              </w:rPr>
              <w:fldChar w:fldCharType="end"/>
            </w:r>
          </w:hyperlink>
        </w:p>
        <w:p w14:paraId="39F5F932" w14:textId="77777777" w:rsidR="00D74822" w:rsidRDefault="00E02404">
          <w:pPr>
            <w:pStyle w:val="31"/>
            <w:tabs>
              <w:tab w:val="right" w:leader="dot" w:pos="10456"/>
            </w:tabs>
            <w:rPr>
              <w:noProof/>
            </w:rPr>
          </w:pPr>
          <w:hyperlink w:anchor="_Toc88647962" w:history="1">
            <w:r w:rsidR="00D74822" w:rsidRPr="00586F31">
              <w:rPr>
                <w:rStyle w:val="a5"/>
                <w:noProof/>
              </w:rPr>
              <w:t>4.28.25</w:t>
            </w:r>
            <w:r w:rsidR="00D74822" w:rsidRPr="00586F31">
              <w:rPr>
                <w:rStyle w:val="a5"/>
                <w:rFonts w:hint="eastAsia"/>
                <w:noProof/>
              </w:rPr>
              <w:t xml:space="preserve"> 播放</w:t>
            </w:r>
            <w:r w:rsidR="00D74822" w:rsidRPr="00586F31">
              <w:rPr>
                <w:rStyle w:val="a5"/>
                <w:noProof/>
              </w:rPr>
              <w:t>/</w:t>
            </w:r>
            <w:r w:rsidR="00D74822" w:rsidRPr="00586F31">
              <w:rPr>
                <w:rStyle w:val="a5"/>
                <w:rFonts w:hint="eastAsia"/>
                <w:noProof/>
              </w:rPr>
              <w:t>下载速度枚举</w:t>
            </w:r>
            <w:r w:rsidR="00D74822">
              <w:rPr>
                <w:noProof/>
                <w:webHidden/>
              </w:rPr>
              <w:tab/>
            </w:r>
            <w:r w:rsidR="00D74822">
              <w:rPr>
                <w:noProof/>
                <w:webHidden/>
              </w:rPr>
              <w:fldChar w:fldCharType="begin"/>
            </w:r>
            <w:r w:rsidR="00D74822">
              <w:rPr>
                <w:noProof/>
                <w:webHidden/>
              </w:rPr>
              <w:instrText xml:space="preserve"> PAGEREF _Toc88647962 \h </w:instrText>
            </w:r>
            <w:r w:rsidR="00D74822">
              <w:rPr>
                <w:noProof/>
                <w:webHidden/>
              </w:rPr>
            </w:r>
            <w:r w:rsidR="00D74822">
              <w:rPr>
                <w:noProof/>
                <w:webHidden/>
              </w:rPr>
              <w:fldChar w:fldCharType="separate"/>
            </w:r>
            <w:r w:rsidR="00D74822">
              <w:rPr>
                <w:noProof/>
                <w:webHidden/>
              </w:rPr>
              <w:t>1103</w:t>
            </w:r>
            <w:r w:rsidR="00D74822">
              <w:rPr>
                <w:noProof/>
                <w:webHidden/>
              </w:rPr>
              <w:fldChar w:fldCharType="end"/>
            </w:r>
          </w:hyperlink>
        </w:p>
        <w:p w14:paraId="2C65C0A4" w14:textId="77777777" w:rsidR="00D74822" w:rsidRDefault="00E02404">
          <w:pPr>
            <w:pStyle w:val="31"/>
            <w:tabs>
              <w:tab w:val="right" w:leader="dot" w:pos="10456"/>
            </w:tabs>
            <w:rPr>
              <w:noProof/>
            </w:rPr>
          </w:pPr>
          <w:hyperlink w:anchor="_Toc88647963" w:history="1">
            <w:r w:rsidR="00D74822" w:rsidRPr="00586F31">
              <w:rPr>
                <w:rStyle w:val="a5"/>
                <w:noProof/>
              </w:rPr>
              <w:t>4.28.26</w:t>
            </w:r>
            <w:r w:rsidR="00D74822" w:rsidRPr="00586F31">
              <w:rPr>
                <w:rStyle w:val="a5"/>
                <w:rFonts w:hint="eastAsia"/>
                <w:noProof/>
              </w:rPr>
              <w:t xml:space="preserve"> 云台命令枚举</w:t>
            </w:r>
            <w:r w:rsidR="00D74822">
              <w:rPr>
                <w:noProof/>
                <w:webHidden/>
              </w:rPr>
              <w:tab/>
            </w:r>
            <w:r w:rsidR="00D74822">
              <w:rPr>
                <w:noProof/>
                <w:webHidden/>
              </w:rPr>
              <w:fldChar w:fldCharType="begin"/>
            </w:r>
            <w:r w:rsidR="00D74822">
              <w:rPr>
                <w:noProof/>
                <w:webHidden/>
              </w:rPr>
              <w:instrText xml:space="preserve"> PAGEREF _Toc88647963 \h </w:instrText>
            </w:r>
            <w:r w:rsidR="00D74822">
              <w:rPr>
                <w:noProof/>
                <w:webHidden/>
              </w:rPr>
            </w:r>
            <w:r w:rsidR="00D74822">
              <w:rPr>
                <w:noProof/>
                <w:webHidden/>
              </w:rPr>
              <w:fldChar w:fldCharType="separate"/>
            </w:r>
            <w:r w:rsidR="00D74822">
              <w:rPr>
                <w:noProof/>
                <w:webHidden/>
              </w:rPr>
              <w:t>1105</w:t>
            </w:r>
            <w:r w:rsidR="00D74822">
              <w:rPr>
                <w:noProof/>
                <w:webHidden/>
              </w:rPr>
              <w:fldChar w:fldCharType="end"/>
            </w:r>
          </w:hyperlink>
        </w:p>
        <w:p w14:paraId="569C265F" w14:textId="77777777" w:rsidR="00D74822" w:rsidRDefault="00E02404">
          <w:pPr>
            <w:pStyle w:val="31"/>
            <w:tabs>
              <w:tab w:val="right" w:leader="dot" w:pos="10456"/>
            </w:tabs>
            <w:rPr>
              <w:noProof/>
            </w:rPr>
          </w:pPr>
          <w:hyperlink w:anchor="_Toc88647964" w:history="1">
            <w:r w:rsidR="00D74822" w:rsidRPr="00586F31">
              <w:rPr>
                <w:rStyle w:val="a5"/>
                <w:noProof/>
              </w:rPr>
              <w:t>4.28.27</w:t>
            </w:r>
            <w:r w:rsidR="00D74822" w:rsidRPr="00586F31">
              <w:rPr>
                <w:rStyle w:val="a5"/>
                <w:rFonts w:hint="eastAsia"/>
                <w:noProof/>
              </w:rPr>
              <w:t xml:space="preserve"> 云台守望配置命令</w:t>
            </w:r>
            <w:r w:rsidR="00D74822">
              <w:rPr>
                <w:noProof/>
                <w:webHidden/>
              </w:rPr>
              <w:tab/>
            </w:r>
            <w:r w:rsidR="00D74822">
              <w:rPr>
                <w:noProof/>
                <w:webHidden/>
              </w:rPr>
              <w:fldChar w:fldCharType="begin"/>
            </w:r>
            <w:r w:rsidR="00D74822">
              <w:rPr>
                <w:noProof/>
                <w:webHidden/>
              </w:rPr>
              <w:instrText xml:space="preserve"> PAGEREF _Toc88647964 \h </w:instrText>
            </w:r>
            <w:r w:rsidR="00D74822">
              <w:rPr>
                <w:noProof/>
                <w:webHidden/>
              </w:rPr>
            </w:r>
            <w:r w:rsidR="00D74822">
              <w:rPr>
                <w:noProof/>
                <w:webHidden/>
              </w:rPr>
              <w:fldChar w:fldCharType="separate"/>
            </w:r>
            <w:r w:rsidR="00D74822">
              <w:rPr>
                <w:noProof/>
                <w:webHidden/>
              </w:rPr>
              <w:t>1107</w:t>
            </w:r>
            <w:r w:rsidR="00D74822">
              <w:rPr>
                <w:noProof/>
                <w:webHidden/>
              </w:rPr>
              <w:fldChar w:fldCharType="end"/>
            </w:r>
          </w:hyperlink>
        </w:p>
        <w:p w14:paraId="3F78FFB3" w14:textId="77777777" w:rsidR="00D74822" w:rsidRDefault="00E02404">
          <w:pPr>
            <w:pStyle w:val="31"/>
            <w:tabs>
              <w:tab w:val="right" w:leader="dot" w:pos="10456"/>
            </w:tabs>
            <w:rPr>
              <w:noProof/>
            </w:rPr>
          </w:pPr>
          <w:hyperlink w:anchor="_Toc88647965" w:history="1">
            <w:r w:rsidR="00D74822" w:rsidRPr="00586F31">
              <w:rPr>
                <w:rStyle w:val="a5"/>
                <w:noProof/>
              </w:rPr>
              <w:t>4.28.28</w:t>
            </w:r>
            <w:r w:rsidR="00D74822" w:rsidRPr="00586F31">
              <w:rPr>
                <w:rStyle w:val="a5"/>
                <w:rFonts w:hint="eastAsia"/>
                <w:noProof/>
              </w:rPr>
              <w:t xml:space="preserve"> 云台守望模式</w:t>
            </w:r>
            <w:r w:rsidR="00D74822">
              <w:rPr>
                <w:noProof/>
                <w:webHidden/>
              </w:rPr>
              <w:tab/>
            </w:r>
            <w:r w:rsidR="00D74822">
              <w:rPr>
                <w:noProof/>
                <w:webHidden/>
              </w:rPr>
              <w:fldChar w:fldCharType="begin"/>
            </w:r>
            <w:r w:rsidR="00D74822">
              <w:rPr>
                <w:noProof/>
                <w:webHidden/>
              </w:rPr>
              <w:instrText xml:space="preserve"> PAGEREF _Toc88647965 \h </w:instrText>
            </w:r>
            <w:r w:rsidR="00D74822">
              <w:rPr>
                <w:noProof/>
                <w:webHidden/>
              </w:rPr>
            </w:r>
            <w:r w:rsidR="00D74822">
              <w:rPr>
                <w:noProof/>
                <w:webHidden/>
              </w:rPr>
              <w:fldChar w:fldCharType="separate"/>
            </w:r>
            <w:r w:rsidR="00D74822">
              <w:rPr>
                <w:noProof/>
                <w:webHidden/>
              </w:rPr>
              <w:t>1107</w:t>
            </w:r>
            <w:r w:rsidR="00D74822">
              <w:rPr>
                <w:noProof/>
                <w:webHidden/>
              </w:rPr>
              <w:fldChar w:fldCharType="end"/>
            </w:r>
          </w:hyperlink>
        </w:p>
        <w:p w14:paraId="1FF6532A" w14:textId="77777777" w:rsidR="00D74822" w:rsidRDefault="00E02404">
          <w:pPr>
            <w:pStyle w:val="31"/>
            <w:tabs>
              <w:tab w:val="right" w:leader="dot" w:pos="10456"/>
            </w:tabs>
            <w:rPr>
              <w:noProof/>
            </w:rPr>
          </w:pPr>
          <w:hyperlink w:anchor="_Toc88647966" w:history="1">
            <w:r w:rsidR="00D74822" w:rsidRPr="00586F31">
              <w:rPr>
                <w:rStyle w:val="a5"/>
                <w:noProof/>
              </w:rPr>
              <w:t>4.28.29</w:t>
            </w:r>
            <w:r w:rsidR="00D74822" w:rsidRPr="00586F31">
              <w:rPr>
                <w:rStyle w:val="a5"/>
                <w:rFonts w:hint="eastAsia"/>
                <w:noProof/>
              </w:rPr>
              <w:t xml:space="preserve"> 云台看守位操作命令</w:t>
            </w:r>
            <w:r w:rsidR="00D74822">
              <w:rPr>
                <w:noProof/>
                <w:webHidden/>
              </w:rPr>
              <w:tab/>
            </w:r>
            <w:r w:rsidR="00D74822">
              <w:rPr>
                <w:noProof/>
                <w:webHidden/>
              </w:rPr>
              <w:fldChar w:fldCharType="begin"/>
            </w:r>
            <w:r w:rsidR="00D74822">
              <w:rPr>
                <w:noProof/>
                <w:webHidden/>
              </w:rPr>
              <w:instrText xml:space="preserve"> PAGEREF _Toc88647966 \h </w:instrText>
            </w:r>
            <w:r w:rsidR="00D74822">
              <w:rPr>
                <w:noProof/>
                <w:webHidden/>
              </w:rPr>
            </w:r>
            <w:r w:rsidR="00D74822">
              <w:rPr>
                <w:noProof/>
                <w:webHidden/>
              </w:rPr>
              <w:fldChar w:fldCharType="separate"/>
            </w:r>
            <w:r w:rsidR="00D74822">
              <w:rPr>
                <w:noProof/>
                <w:webHidden/>
              </w:rPr>
              <w:t>1108</w:t>
            </w:r>
            <w:r w:rsidR="00D74822">
              <w:rPr>
                <w:noProof/>
                <w:webHidden/>
              </w:rPr>
              <w:fldChar w:fldCharType="end"/>
            </w:r>
          </w:hyperlink>
        </w:p>
        <w:p w14:paraId="47E143A1" w14:textId="77777777" w:rsidR="00D74822" w:rsidRDefault="00E02404">
          <w:pPr>
            <w:pStyle w:val="31"/>
            <w:tabs>
              <w:tab w:val="right" w:leader="dot" w:pos="10456"/>
            </w:tabs>
            <w:rPr>
              <w:noProof/>
            </w:rPr>
          </w:pPr>
          <w:hyperlink w:anchor="_Toc88647967" w:history="1">
            <w:r w:rsidR="00D74822" w:rsidRPr="00586F31">
              <w:rPr>
                <w:rStyle w:val="a5"/>
                <w:noProof/>
              </w:rPr>
              <w:t>4.28.30</w:t>
            </w:r>
            <w:r w:rsidR="00D74822" w:rsidRPr="00586F31">
              <w:rPr>
                <w:rStyle w:val="a5"/>
                <w:rFonts w:hint="eastAsia"/>
                <w:noProof/>
              </w:rPr>
              <w:t xml:space="preserve"> 聚焦状态</w:t>
            </w:r>
            <w:r w:rsidR="00D74822">
              <w:rPr>
                <w:noProof/>
                <w:webHidden/>
              </w:rPr>
              <w:tab/>
            </w:r>
            <w:r w:rsidR="00D74822">
              <w:rPr>
                <w:noProof/>
                <w:webHidden/>
              </w:rPr>
              <w:fldChar w:fldCharType="begin"/>
            </w:r>
            <w:r w:rsidR="00D74822">
              <w:rPr>
                <w:noProof/>
                <w:webHidden/>
              </w:rPr>
              <w:instrText xml:space="preserve"> PAGEREF _Toc88647967 \h </w:instrText>
            </w:r>
            <w:r w:rsidR="00D74822">
              <w:rPr>
                <w:noProof/>
                <w:webHidden/>
              </w:rPr>
            </w:r>
            <w:r w:rsidR="00D74822">
              <w:rPr>
                <w:noProof/>
                <w:webHidden/>
              </w:rPr>
              <w:fldChar w:fldCharType="separate"/>
            </w:r>
            <w:r w:rsidR="00D74822">
              <w:rPr>
                <w:noProof/>
                <w:webHidden/>
              </w:rPr>
              <w:t>1108</w:t>
            </w:r>
            <w:r w:rsidR="00D74822">
              <w:rPr>
                <w:noProof/>
                <w:webHidden/>
              </w:rPr>
              <w:fldChar w:fldCharType="end"/>
            </w:r>
          </w:hyperlink>
        </w:p>
        <w:p w14:paraId="27EC5B5F" w14:textId="77777777" w:rsidR="00D74822" w:rsidRDefault="00E02404">
          <w:pPr>
            <w:pStyle w:val="31"/>
            <w:tabs>
              <w:tab w:val="right" w:leader="dot" w:pos="10456"/>
            </w:tabs>
            <w:rPr>
              <w:noProof/>
            </w:rPr>
          </w:pPr>
          <w:hyperlink w:anchor="_Toc88647968" w:history="1">
            <w:r w:rsidR="00D74822" w:rsidRPr="00586F31">
              <w:rPr>
                <w:rStyle w:val="a5"/>
                <w:noProof/>
              </w:rPr>
              <w:t>4.28.31</w:t>
            </w:r>
            <w:r w:rsidR="00D74822" w:rsidRPr="00586F31">
              <w:rPr>
                <w:rStyle w:val="a5"/>
                <w:rFonts w:hint="eastAsia"/>
                <w:noProof/>
              </w:rPr>
              <w:t xml:space="preserve"> 巡航状态枚举</w:t>
            </w:r>
            <w:r w:rsidR="00D74822">
              <w:rPr>
                <w:noProof/>
                <w:webHidden/>
              </w:rPr>
              <w:tab/>
            </w:r>
            <w:r w:rsidR="00D74822">
              <w:rPr>
                <w:noProof/>
                <w:webHidden/>
              </w:rPr>
              <w:fldChar w:fldCharType="begin"/>
            </w:r>
            <w:r w:rsidR="00D74822">
              <w:rPr>
                <w:noProof/>
                <w:webHidden/>
              </w:rPr>
              <w:instrText xml:space="preserve"> PAGEREF _Toc88647968 \h </w:instrText>
            </w:r>
            <w:r w:rsidR="00D74822">
              <w:rPr>
                <w:noProof/>
                <w:webHidden/>
              </w:rPr>
            </w:r>
            <w:r w:rsidR="00D74822">
              <w:rPr>
                <w:noProof/>
                <w:webHidden/>
              </w:rPr>
              <w:fldChar w:fldCharType="separate"/>
            </w:r>
            <w:r w:rsidR="00D74822">
              <w:rPr>
                <w:noProof/>
                <w:webHidden/>
              </w:rPr>
              <w:t>1108</w:t>
            </w:r>
            <w:r w:rsidR="00D74822">
              <w:rPr>
                <w:noProof/>
                <w:webHidden/>
              </w:rPr>
              <w:fldChar w:fldCharType="end"/>
            </w:r>
          </w:hyperlink>
        </w:p>
        <w:p w14:paraId="317A03DC" w14:textId="77777777" w:rsidR="00D74822" w:rsidRDefault="00E02404">
          <w:pPr>
            <w:pStyle w:val="31"/>
            <w:tabs>
              <w:tab w:val="right" w:leader="dot" w:pos="10456"/>
            </w:tabs>
            <w:rPr>
              <w:noProof/>
            </w:rPr>
          </w:pPr>
          <w:hyperlink w:anchor="_Toc88647969" w:history="1">
            <w:r w:rsidR="00D74822" w:rsidRPr="00586F31">
              <w:rPr>
                <w:rStyle w:val="a5"/>
                <w:noProof/>
              </w:rPr>
              <w:t>4.28.32</w:t>
            </w:r>
            <w:r w:rsidR="00D74822" w:rsidRPr="00586F31">
              <w:rPr>
                <w:rStyle w:val="a5"/>
                <w:rFonts w:hint="eastAsia"/>
                <w:noProof/>
              </w:rPr>
              <w:t xml:space="preserve"> 云台巡航操作枚举</w:t>
            </w:r>
            <w:r w:rsidR="00D74822">
              <w:rPr>
                <w:noProof/>
                <w:webHidden/>
              </w:rPr>
              <w:tab/>
            </w:r>
            <w:r w:rsidR="00D74822">
              <w:rPr>
                <w:noProof/>
                <w:webHidden/>
              </w:rPr>
              <w:fldChar w:fldCharType="begin"/>
            </w:r>
            <w:r w:rsidR="00D74822">
              <w:rPr>
                <w:noProof/>
                <w:webHidden/>
              </w:rPr>
              <w:instrText xml:space="preserve"> PAGEREF _Toc88647969 \h </w:instrText>
            </w:r>
            <w:r w:rsidR="00D74822">
              <w:rPr>
                <w:noProof/>
                <w:webHidden/>
              </w:rPr>
            </w:r>
            <w:r w:rsidR="00D74822">
              <w:rPr>
                <w:noProof/>
                <w:webHidden/>
              </w:rPr>
              <w:fldChar w:fldCharType="separate"/>
            </w:r>
            <w:r w:rsidR="00D74822">
              <w:rPr>
                <w:noProof/>
                <w:webHidden/>
              </w:rPr>
              <w:t>1109</w:t>
            </w:r>
            <w:r w:rsidR="00D74822">
              <w:rPr>
                <w:noProof/>
                <w:webHidden/>
              </w:rPr>
              <w:fldChar w:fldCharType="end"/>
            </w:r>
          </w:hyperlink>
        </w:p>
        <w:p w14:paraId="30F2D92D" w14:textId="77777777" w:rsidR="00D74822" w:rsidRDefault="00E02404">
          <w:pPr>
            <w:pStyle w:val="31"/>
            <w:tabs>
              <w:tab w:val="right" w:leader="dot" w:pos="10456"/>
            </w:tabs>
            <w:rPr>
              <w:noProof/>
            </w:rPr>
          </w:pPr>
          <w:hyperlink w:anchor="_Toc88647970" w:history="1">
            <w:r w:rsidR="00D74822" w:rsidRPr="00586F31">
              <w:rPr>
                <w:rStyle w:val="a5"/>
                <w:noProof/>
              </w:rPr>
              <w:t>4.28.33</w:t>
            </w:r>
            <w:r w:rsidR="00D74822" w:rsidRPr="00586F31">
              <w:rPr>
                <w:rStyle w:val="a5"/>
                <w:rFonts w:hint="eastAsia"/>
                <w:noProof/>
              </w:rPr>
              <w:t xml:space="preserve"> 云台预置位操作命令枚举</w:t>
            </w:r>
            <w:r w:rsidR="00D74822">
              <w:rPr>
                <w:noProof/>
                <w:webHidden/>
              </w:rPr>
              <w:tab/>
            </w:r>
            <w:r w:rsidR="00D74822">
              <w:rPr>
                <w:noProof/>
                <w:webHidden/>
              </w:rPr>
              <w:fldChar w:fldCharType="begin"/>
            </w:r>
            <w:r w:rsidR="00D74822">
              <w:rPr>
                <w:noProof/>
                <w:webHidden/>
              </w:rPr>
              <w:instrText xml:space="preserve"> PAGEREF _Toc88647970 \h </w:instrText>
            </w:r>
            <w:r w:rsidR="00D74822">
              <w:rPr>
                <w:noProof/>
                <w:webHidden/>
              </w:rPr>
            </w:r>
            <w:r w:rsidR="00D74822">
              <w:rPr>
                <w:noProof/>
                <w:webHidden/>
              </w:rPr>
              <w:fldChar w:fldCharType="separate"/>
            </w:r>
            <w:r w:rsidR="00D74822">
              <w:rPr>
                <w:noProof/>
                <w:webHidden/>
              </w:rPr>
              <w:t>1109</w:t>
            </w:r>
            <w:r w:rsidR="00D74822">
              <w:rPr>
                <w:noProof/>
                <w:webHidden/>
              </w:rPr>
              <w:fldChar w:fldCharType="end"/>
            </w:r>
          </w:hyperlink>
        </w:p>
        <w:p w14:paraId="6F826D69" w14:textId="77777777" w:rsidR="00D74822" w:rsidRDefault="00E02404">
          <w:pPr>
            <w:pStyle w:val="31"/>
            <w:tabs>
              <w:tab w:val="right" w:leader="dot" w:pos="10456"/>
            </w:tabs>
            <w:rPr>
              <w:noProof/>
            </w:rPr>
          </w:pPr>
          <w:hyperlink w:anchor="_Toc88647971" w:history="1">
            <w:r w:rsidR="00D74822" w:rsidRPr="00586F31">
              <w:rPr>
                <w:rStyle w:val="a5"/>
                <w:noProof/>
              </w:rPr>
              <w:t>4.28.34</w:t>
            </w:r>
            <w:r w:rsidR="00D74822" w:rsidRPr="00586F31">
              <w:rPr>
                <w:rStyle w:val="a5"/>
                <w:rFonts w:hint="eastAsia"/>
                <w:noProof/>
              </w:rPr>
              <w:t xml:space="preserve"> 云台巡航操作枚举</w:t>
            </w:r>
            <w:r w:rsidR="00D74822">
              <w:rPr>
                <w:noProof/>
                <w:webHidden/>
              </w:rPr>
              <w:tab/>
            </w:r>
            <w:r w:rsidR="00D74822">
              <w:rPr>
                <w:noProof/>
                <w:webHidden/>
              </w:rPr>
              <w:fldChar w:fldCharType="begin"/>
            </w:r>
            <w:r w:rsidR="00D74822">
              <w:rPr>
                <w:noProof/>
                <w:webHidden/>
              </w:rPr>
              <w:instrText xml:space="preserve"> PAGEREF _Toc88647971 \h </w:instrText>
            </w:r>
            <w:r w:rsidR="00D74822">
              <w:rPr>
                <w:noProof/>
                <w:webHidden/>
              </w:rPr>
            </w:r>
            <w:r w:rsidR="00D74822">
              <w:rPr>
                <w:noProof/>
                <w:webHidden/>
              </w:rPr>
              <w:fldChar w:fldCharType="separate"/>
            </w:r>
            <w:r w:rsidR="00D74822">
              <w:rPr>
                <w:noProof/>
                <w:webHidden/>
              </w:rPr>
              <w:t>1110</w:t>
            </w:r>
            <w:r w:rsidR="00D74822">
              <w:rPr>
                <w:noProof/>
                <w:webHidden/>
              </w:rPr>
              <w:fldChar w:fldCharType="end"/>
            </w:r>
          </w:hyperlink>
        </w:p>
        <w:p w14:paraId="79AC3BB8" w14:textId="77777777" w:rsidR="00D74822" w:rsidRDefault="00E02404">
          <w:pPr>
            <w:pStyle w:val="31"/>
            <w:tabs>
              <w:tab w:val="right" w:leader="dot" w:pos="10456"/>
            </w:tabs>
            <w:rPr>
              <w:noProof/>
            </w:rPr>
          </w:pPr>
          <w:hyperlink w:anchor="_Toc88647972" w:history="1">
            <w:r w:rsidR="00D74822" w:rsidRPr="00586F31">
              <w:rPr>
                <w:rStyle w:val="a5"/>
                <w:noProof/>
              </w:rPr>
              <w:t>4.28.35</w:t>
            </w:r>
            <w:r w:rsidR="00D74822" w:rsidRPr="00586F31">
              <w:rPr>
                <w:rStyle w:val="a5"/>
                <w:rFonts w:hint="eastAsia"/>
                <w:noProof/>
              </w:rPr>
              <w:t xml:space="preserve"> 云台方位枚举</w:t>
            </w:r>
            <w:r w:rsidR="00D74822">
              <w:rPr>
                <w:noProof/>
                <w:webHidden/>
              </w:rPr>
              <w:tab/>
            </w:r>
            <w:r w:rsidR="00D74822">
              <w:rPr>
                <w:noProof/>
                <w:webHidden/>
              </w:rPr>
              <w:fldChar w:fldCharType="begin"/>
            </w:r>
            <w:r w:rsidR="00D74822">
              <w:rPr>
                <w:noProof/>
                <w:webHidden/>
              </w:rPr>
              <w:instrText xml:space="preserve"> PAGEREF _Toc88647972 \h </w:instrText>
            </w:r>
            <w:r w:rsidR="00D74822">
              <w:rPr>
                <w:noProof/>
                <w:webHidden/>
              </w:rPr>
            </w:r>
            <w:r w:rsidR="00D74822">
              <w:rPr>
                <w:noProof/>
                <w:webHidden/>
              </w:rPr>
              <w:fldChar w:fldCharType="separate"/>
            </w:r>
            <w:r w:rsidR="00D74822">
              <w:rPr>
                <w:noProof/>
                <w:webHidden/>
              </w:rPr>
              <w:t>1110</w:t>
            </w:r>
            <w:r w:rsidR="00D74822">
              <w:rPr>
                <w:noProof/>
                <w:webHidden/>
              </w:rPr>
              <w:fldChar w:fldCharType="end"/>
            </w:r>
          </w:hyperlink>
        </w:p>
        <w:p w14:paraId="5F7BF54F" w14:textId="77777777" w:rsidR="00D74822" w:rsidRDefault="00E02404">
          <w:pPr>
            <w:pStyle w:val="31"/>
            <w:tabs>
              <w:tab w:val="right" w:leader="dot" w:pos="10456"/>
            </w:tabs>
            <w:rPr>
              <w:noProof/>
            </w:rPr>
          </w:pPr>
          <w:hyperlink w:anchor="_Toc88647973" w:history="1">
            <w:r w:rsidR="00D74822" w:rsidRPr="00586F31">
              <w:rPr>
                <w:rStyle w:val="a5"/>
                <w:noProof/>
              </w:rPr>
              <w:t>4.28.36</w:t>
            </w:r>
            <w:r w:rsidR="00D74822" w:rsidRPr="00586F31">
              <w:rPr>
                <w:rStyle w:val="a5"/>
                <w:rFonts w:hint="eastAsia"/>
                <w:noProof/>
              </w:rPr>
              <w:t xml:space="preserve"> 回放控制命令枚举</w:t>
            </w:r>
            <w:r w:rsidR="00D74822">
              <w:rPr>
                <w:noProof/>
                <w:webHidden/>
              </w:rPr>
              <w:tab/>
            </w:r>
            <w:r w:rsidR="00D74822">
              <w:rPr>
                <w:noProof/>
                <w:webHidden/>
              </w:rPr>
              <w:fldChar w:fldCharType="begin"/>
            </w:r>
            <w:r w:rsidR="00D74822">
              <w:rPr>
                <w:noProof/>
                <w:webHidden/>
              </w:rPr>
              <w:instrText xml:space="preserve"> PAGEREF _Toc88647973 \h </w:instrText>
            </w:r>
            <w:r w:rsidR="00D74822">
              <w:rPr>
                <w:noProof/>
                <w:webHidden/>
              </w:rPr>
            </w:r>
            <w:r w:rsidR="00D74822">
              <w:rPr>
                <w:noProof/>
                <w:webHidden/>
              </w:rPr>
              <w:fldChar w:fldCharType="separate"/>
            </w:r>
            <w:r w:rsidR="00D74822">
              <w:rPr>
                <w:noProof/>
                <w:webHidden/>
              </w:rPr>
              <w:t>1111</w:t>
            </w:r>
            <w:r w:rsidR="00D74822">
              <w:rPr>
                <w:noProof/>
                <w:webHidden/>
              </w:rPr>
              <w:fldChar w:fldCharType="end"/>
            </w:r>
          </w:hyperlink>
        </w:p>
        <w:p w14:paraId="317EAE18" w14:textId="77777777" w:rsidR="00D74822" w:rsidRDefault="00E02404">
          <w:pPr>
            <w:pStyle w:val="31"/>
            <w:tabs>
              <w:tab w:val="right" w:leader="dot" w:pos="10456"/>
            </w:tabs>
            <w:rPr>
              <w:noProof/>
            </w:rPr>
          </w:pPr>
          <w:hyperlink w:anchor="_Toc88647974" w:history="1">
            <w:r w:rsidR="00D74822" w:rsidRPr="00586F31">
              <w:rPr>
                <w:rStyle w:val="a5"/>
                <w:noProof/>
              </w:rPr>
              <w:t>4.28.37</w:t>
            </w:r>
            <w:r w:rsidR="00D74822" w:rsidRPr="00586F31">
              <w:rPr>
                <w:rStyle w:val="a5"/>
                <w:rFonts w:hint="eastAsia"/>
                <w:noProof/>
              </w:rPr>
              <w:t xml:space="preserve"> 日志主类型枚举</w:t>
            </w:r>
            <w:r w:rsidR="00D74822">
              <w:rPr>
                <w:noProof/>
                <w:webHidden/>
              </w:rPr>
              <w:tab/>
            </w:r>
            <w:r w:rsidR="00D74822">
              <w:rPr>
                <w:noProof/>
                <w:webHidden/>
              </w:rPr>
              <w:fldChar w:fldCharType="begin"/>
            </w:r>
            <w:r w:rsidR="00D74822">
              <w:rPr>
                <w:noProof/>
                <w:webHidden/>
              </w:rPr>
              <w:instrText xml:space="preserve"> PAGEREF _Toc88647974 \h </w:instrText>
            </w:r>
            <w:r w:rsidR="00D74822">
              <w:rPr>
                <w:noProof/>
                <w:webHidden/>
              </w:rPr>
            </w:r>
            <w:r w:rsidR="00D74822">
              <w:rPr>
                <w:noProof/>
                <w:webHidden/>
              </w:rPr>
              <w:fldChar w:fldCharType="separate"/>
            </w:r>
            <w:r w:rsidR="00D74822">
              <w:rPr>
                <w:noProof/>
                <w:webHidden/>
              </w:rPr>
              <w:t>1111</w:t>
            </w:r>
            <w:r w:rsidR="00D74822">
              <w:rPr>
                <w:noProof/>
                <w:webHidden/>
              </w:rPr>
              <w:fldChar w:fldCharType="end"/>
            </w:r>
          </w:hyperlink>
        </w:p>
        <w:p w14:paraId="63E992C0" w14:textId="77777777" w:rsidR="00D74822" w:rsidRDefault="00E02404">
          <w:pPr>
            <w:pStyle w:val="31"/>
            <w:tabs>
              <w:tab w:val="right" w:leader="dot" w:pos="10456"/>
            </w:tabs>
            <w:rPr>
              <w:noProof/>
            </w:rPr>
          </w:pPr>
          <w:hyperlink w:anchor="_Toc88647975" w:history="1">
            <w:r w:rsidR="00D74822" w:rsidRPr="00586F31">
              <w:rPr>
                <w:rStyle w:val="a5"/>
                <w:noProof/>
              </w:rPr>
              <w:t>4.28.38</w:t>
            </w:r>
            <w:r w:rsidR="00D74822" w:rsidRPr="00586F31">
              <w:rPr>
                <w:rStyle w:val="a5"/>
                <w:rFonts w:hint="eastAsia"/>
                <w:noProof/>
              </w:rPr>
              <w:t xml:space="preserve"> 日志子类型枚举</w:t>
            </w:r>
            <w:r w:rsidR="00D74822">
              <w:rPr>
                <w:noProof/>
                <w:webHidden/>
              </w:rPr>
              <w:tab/>
            </w:r>
            <w:r w:rsidR="00D74822">
              <w:rPr>
                <w:noProof/>
                <w:webHidden/>
              </w:rPr>
              <w:fldChar w:fldCharType="begin"/>
            </w:r>
            <w:r w:rsidR="00D74822">
              <w:rPr>
                <w:noProof/>
                <w:webHidden/>
              </w:rPr>
              <w:instrText xml:space="preserve"> PAGEREF _Toc88647975 \h </w:instrText>
            </w:r>
            <w:r w:rsidR="00D74822">
              <w:rPr>
                <w:noProof/>
                <w:webHidden/>
              </w:rPr>
            </w:r>
            <w:r w:rsidR="00D74822">
              <w:rPr>
                <w:noProof/>
                <w:webHidden/>
              </w:rPr>
              <w:fldChar w:fldCharType="separate"/>
            </w:r>
            <w:r w:rsidR="00D74822">
              <w:rPr>
                <w:noProof/>
                <w:webHidden/>
              </w:rPr>
              <w:t>1117</w:t>
            </w:r>
            <w:r w:rsidR="00D74822">
              <w:rPr>
                <w:noProof/>
                <w:webHidden/>
              </w:rPr>
              <w:fldChar w:fldCharType="end"/>
            </w:r>
          </w:hyperlink>
        </w:p>
        <w:p w14:paraId="12AFCD42" w14:textId="77777777" w:rsidR="00D74822" w:rsidRDefault="00E02404">
          <w:pPr>
            <w:pStyle w:val="31"/>
            <w:tabs>
              <w:tab w:val="right" w:leader="dot" w:pos="10456"/>
            </w:tabs>
            <w:rPr>
              <w:noProof/>
            </w:rPr>
          </w:pPr>
          <w:hyperlink w:anchor="_Toc88647976" w:history="1">
            <w:r w:rsidR="00D74822" w:rsidRPr="00586F31">
              <w:rPr>
                <w:rStyle w:val="a5"/>
                <w:noProof/>
              </w:rPr>
              <w:t>4.28.39</w:t>
            </w:r>
            <w:r w:rsidR="00D74822" w:rsidRPr="00586F31">
              <w:rPr>
                <w:rStyle w:val="a5"/>
                <w:rFonts w:hint="eastAsia"/>
                <w:noProof/>
              </w:rPr>
              <w:t xml:space="preserve"> 告警信息查询类型枚举</w:t>
            </w:r>
            <w:r w:rsidR="00D74822">
              <w:rPr>
                <w:noProof/>
                <w:webHidden/>
              </w:rPr>
              <w:tab/>
            </w:r>
            <w:r w:rsidR="00D74822">
              <w:rPr>
                <w:noProof/>
                <w:webHidden/>
              </w:rPr>
              <w:fldChar w:fldCharType="begin"/>
            </w:r>
            <w:r w:rsidR="00D74822">
              <w:rPr>
                <w:noProof/>
                <w:webHidden/>
              </w:rPr>
              <w:instrText xml:space="preserve"> PAGEREF _Toc88647976 \h </w:instrText>
            </w:r>
            <w:r w:rsidR="00D74822">
              <w:rPr>
                <w:noProof/>
                <w:webHidden/>
              </w:rPr>
            </w:r>
            <w:r w:rsidR="00D74822">
              <w:rPr>
                <w:noProof/>
                <w:webHidden/>
              </w:rPr>
              <w:fldChar w:fldCharType="separate"/>
            </w:r>
            <w:r w:rsidR="00D74822">
              <w:rPr>
                <w:noProof/>
                <w:webHidden/>
              </w:rPr>
              <w:t>1129</w:t>
            </w:r>
            <w:r w:rsidR="00D74822">
              <w:rPr>
                <w:noProof/>
                <w:webHidden/>
              </w:rPr>
              <w:fldChar w:fldCharType="end"/>
            </w:r>
          </w:hyperlink>
        </w:p>
        <w:p w14:paraId="7D6219F7" w14:textId="77777777" w:rsidR="00D74822" w:rsidRDefault="00E02404">
          <w:pPr>
            <w:pStyle w:val="31"/>
            <w:tabs>
              <w:tab w:val="right" w:leader="dot" w:pos="10456"/>
            </w:tabs>
            <w:rPr>
              <w:noProof/>
            </w:rPr>
          </w:pPr>
          <w:hyperlink w:anchor="_Toc88647977" w:history="1">
            <w:r w:rsidR="00D74822" w:rsidRPr="00586F31">
              <w:rPr>
                <w:rStyle w:val="a5"/>
                <w:noProof/>
              </w:rPr>
              <w:t>4.28.40</w:t>
            </w:r>
            <w:r w:rsidR="00D74822" w:rsidRPr="00586F31">
              <w:rPr>
                <w:rStyle w:val="a5"/>
                <w:rFonts w:hint="eastAsia"/>
                <w:noProof/>
              </w:rPr>
              <w:t xml:space="preserve"> 告警日志查询条件枚举</w:t>
            </w:r>
            <w:r w:rsidR="00D74822">
              <w:rPr>
                <w:noProof/>
                <w:webHidden/>
              </w:rPr>
              <w:tab/>
            </w:r>
            <w:r w:rsidR="00D74822">
              <w:rPr>
                <w:noProof/>
                <w:webHidden/>
              </w:rPr>
              <w:fldChar w:fldCharType="begin"/>
            </w:r>
            <w:r w:rsidR="00D74822">
              <w:rPr>
                <w:noProof/>
                <w:webHidden/>
              </w:rPr>
              <w:instrText xml:space="preserve"> PAGEREF _Toc88647977 \h </w:instrText>
            </w:r>
            <w:r w:rsidR="00D74822">
              <w:rPr>
                <w:noProof/>
                <w:webHidden/>
              </w:rPr>
            </w:r>
            <w:r w:rsidR="00D74822">
              <w:rPr>
                <w:noProof/>
                <w:webHidden/>
              </w:rPr>
              <w:fldChar w:fldCharType="separate"/>
            </w:r>
            <w:r w:rsidR="00D74822">
              <w:rPr>
                <w:noProof/>
                <w:webHidden/>
              </w:rPr>
              <w:t>1132</w:t>
            </w:r>
            <w:r w:rsidR="00D74822">
              <w:rPr>
                <w:noProof/>
                <w:webHidden/>
              </w:rPr>
              <w:fldChar w:fldCharType="end"/>
            </w:r>
          </w:hyperlink>
        </w:p>
        <w:p w14:paraId="378B1364" w14:textId="77777777" w:rsidR="00D74822" w:rsidRDefault="00E02404">
          <w:pPr>
            <w:pStyle w:val="31"/>
            <w:tabs>
              <w:tab w:val="right" w:leader="dot" w:pos="10456"/>
            </w:tabs>
            <w:rPr>
              <w:noProof/>
            </w:rPr>
          </w:pPr>
          <w:hyperlink w:anchor="_Toc88647978" w:history="1">
            <w:r w:rsidR="00D74822" w:rsidRPr="00586F31">
              <w:rPr>
                <w:rStyle w:val="a5"/>
                <w:noProof/>
              </w:rPr>
              <w:t>4.28.41</w:t>
            </w:r>
            <w:r w:rsidR="00D74822" w:rsidRPr="00586F31">
              <w:rPr>
                <w:rStyle w:val="a5"/>
                <w:rFonts w:hint="eastAsia"/>
                <w:noProof/>
              </w:rPr>
              <w:t xml:space="preserve"> 告警类型枚举</w:t>
            </w:r>
            <w:r w:rsidR="00D74822">
              <w:rPr>
                <w:noProof/>
                <w:webHidden/>
              </w:rPr>
              <w:tab/>
            </w:r>
            <w:r w:rsidR="00D74822">
              <w:rPr>
                <w:noProof/>
                <w:webHidden/>
              </w:rPr>
              <w:fldChar w:fldCharType="begin"/>
            </w:r>
            <w:r w:rsidR="00D74822">
              <w:rPr>
                <w:noProof/>
                <w:webHidden/>
              </w:rPr>
              <w:instrText xml:space="preserve"> PAGEREF _Toc88647978 \h </w:instrText>
            </w:r>
            <w:r w:rsidR="00D74822">
              <w:rPr>
                <w:noProof/>
                <w:webHidden/>
              </w:rPr>
            </w:r>
            <w:r w:rsidR="00D74822">
              <w:rPr>
                <w:noProof/>
                <w:webHidden/>
              </w:rPr>
              <w:fldChar w:fldCharType="separate"/>
            </w:r>
            <w:r w:rsidR="00D74822">
              <w:rPr>
                <w:noProof/>
                <w:webHidden/>
              </w:rPr>
              <w:t>1136</w:t>
            </w:r>
            <w:r w:rsidR="00D74822">
              <w:rPr>
                <w:noProof/>
                <w:webHidden/>
              </w:rPr>
              <w:fldChar w:fldCharType="end"/>
            </w:r>
          </w:hyperlink>
        </w:p>
        <w:p w14:paraId="6D73A423" w14:textId="77777777" w:rsidR="00D74822" w:rsidRDefault="00E02404">
          <w:pPr>
            <w:pStyle w:val="31"/>
            <w:tabs>
              <w:tab w:val="right" w:leader="dot" w:pos="10456"/>
            </w:tabs>
            <w:rPr>
              <w:noProof/>
            </w:rPr>
          </w:pPr>
          <w:hyperlink w:anchor="_Toc88647979" w:history="1">
            <w:r w:rsidR="00D74822" w:rsidRPr="00586F31">
              <w:rPr>
                <w:rStyle w:val="a5"/>
                <w:noProof/>
              </w:rPr>
              <w:t>4.28.42</w:t>
            </w:r>
            <w:r w:rsidR="00D74822" w:rsidRPr="00586F31">
              <w:rPr>
                <w:rStyle w:val="a5"/>
                <w:rFonts w:hint="eastAsia"/>
                <w:noProof/>
              </w:rPr>
              <w:t xml:space="preserve"> 人脸查找类型枚举</w:t>
            </w:r>
            <w:r w:rsidR="00D74822">
              <w:rPr>
                <w:noProof/>
                <w:webHidden/>
              </w:rPr>
              <w:tab/>
            </w:r>
            <w:r w:rsidR="00D74822">
              <w:rPr>
                <w:noProof/>
                <w:webHidden/>
              </w:rPr>
              <w:fldChar w:fldCharType="begin"/>
            </w:r>
            <w:r w:rsidR="00D74822">
              <w:rPr>
                <w:noProof/>
                <w:webHidden/>
              </w:rPr>
              <w:instrText xml:space="preserve"> PAGEREF _Toc88647979 \h </w:instrText>
            </w:r>
            <w:r w:rsidR="00D74822">
              <w:rPr>
                <w:noProof/>
                <w:webHidden/>
              </w:rPr>
            </w:r>
            <w:r w:rsidR="00D74822">
              <w:rPr>
                <w:noProof/>
                <w:webHidden/>
              </w:rPr>
              <w:fldChar w:fldCharType="separate"/>
            </w:r>
            <w:r w:rsidR="00D74822">
              <w:rPr>
                <w:noProof/>
                <w:webHidden/>
              </w:rPr>
              <w:t>1146</w:t>
            </w:r>
            <w:r w:rsidR="00D74822">
              <w:rPr>
                <w:noProof/>
                <w:webHidden/>
              </w:rPr>
              <w:fldChar w:fldCharType="end"/>
            </w:r>
          </w:hyperlink>
        </w:p>
        <w:p w14:paraId="086CD77E" w14:textId="77777777" w:rsidR="00D74822" w:rsidRDefault="00E02404">
          <w:pPr>
            <w:pStyle w:val="31"/>
            <w:tabs>
              <w:tab w:val="right" w:leader="dot" w:pos="10456"/>
            </w:tabs>
            <w:rPr>
              <w:noProof/>
            </w:rPr>
          </w:pPr>
          <w:hyperlink w:anchor="_Toc88647980" w:history="1">
            <w:r w:rsidR="00D74822" w:rsidRPr="00586F31">
              <w:rPr>
                <w:rStyle w:val="a5"/>
                <w:noProof/>
              </w:rPr>
              <w:t>4.28.43</w:t>
            </w:r>
            <w:r w:rsidR="00D74822" w:rsidRPr="00586F31">
              <w:rPr>
                <w:rStyle w:val="a5"/>
                <w:rFonts w:hint="eastAsia"/>
                <w:noProof/>
              </w:rPr>
              <w:t xml:space="preserve"> 组织类型枚举</w:t>
            </w:r>
            <w:r w:rsidR="00D74822">
              <w:rPr>
                <w:noProof/>
                <w:webHidden/>
              </w:rPr>
              <w:tab/>
            </w:r>
            <w:r w:rsidR="00D74822">
              <w:rPr>
                <w:noProof/>
                <w:webHidden/>
              </w:rPr>
              <w:fldChar w:fldCharType="begin"/>
            </w:r>
            <w:r w:rsidR="00D74822">
              <w:rPr>
                <w:noProof/>
                <w:webHidden/>
              </w:rPr>
              <w:instrText xml:space="preserve"> PAGEREF _Toc88647980 \h </w:instrText>
            </w:r>
            <w:r w:rsidR="00D74822">
              <w:rPr>
                <w:noProof/>
                <w:webHidden/>
              </w:rPr>
            </w:r>
            <w:r w:rsidR="00D74822">
              <w:rPr>
                <w:noProof/>
                <w:webHidden/>
              </w:rPr>
              <w:fldChar w:fldCharType="separate"/>
            </w:r>
            <w:r w:rsidR="00D74822">
              <w:rPr>
                <w:noProof/>
                <w:webHidden/>
              </w:rPr>
              <w:t>1147</w:t>
            </w:r>
            <w:r w:rsidR="00D74822">
              <w:rPr>
                <w:noProof/>
                <w:webHidden/>
              </w:rPr>
              <w:fldChar w:fldCharType="end"/>
            </w:r>
          </w:hyperlink>
        </w:p>
        <w:p w14:paraId="5293AB27" w14:textId="77777777" w:rsidR="00D74822" w:rsidRDefault="00E02404">
          <w:pPr>
            <w:pStyle w:val="31"/>
            <w:tabs>
              <w:tab w:val="right" w:leader="dot" w:pos="10456"/>
            </w:tabs>
            <w:rPr>
              <w:noProof/>
            </w:rPr>
          </w:pPr>
          <w:hyperlink w:anchor="_Toc88647981" w:history="1">
            <w:r w:rsidR="00D74822" w:rsidRPr="00586F31">
              <w:rPr>
                <w:rStyle w:val="a5"/>
                <w:noProof/>
              </w:rPr>
              <w:t>4.28.44</w:t>
            </w:r>
            <w:r w:rsidR="00D74822" w:rsidRPr="00586F31">
              <w:rPr>
                <w:rStyle w:val="a5"/>
                <w:rFonts w:hint="eastAsia"/>
                <w:noProof/>
              </w:rPr>
              <w:t xml:space="preserve"> 建模状态枚举</w:t>
            </w:r>
            <w:r w:rsidR="00D74822">
              <w:rPr>
                <w:noProof/>
                <w:webHidden/>
              </w:rPr>
              <w:tab/>
            </w:r>
            <w:r w:rsidR="00D74822">
              <w:rPr>
                <w:noProof/>
                <w:webHidden/>
              </w:rPr>
              <w:fldChar w:fldCharType="begin"/>
            </w:r>
            <w:r w:rsidR="00D74822">
              <w:rPr>
                <w:noProof/>
                <w:webHidden/>
              </w:rPr>
              <w:instrText xml:space="preserve"> PAGEREF _Toc88647981 \h </w:instrText>
            </w:r>
            <w:r w:rsidR="00D74822">
              <w:rPr>
                <w:noProof/>
                <w:webHidden/>
              </w:rPr>
            </w:r>
            <w:r w:rsidR="00D74822">
              <w:rPr>
                <w:noProof/>
                <w:webHidden/>
              </w:rPr>
              <w:fldChar w:fldCharType="separate"/>
            </w:r>
            <w:r w:rsidR="00D74822">
              <w:rPr>
                <w:noProof/>
                <w:webHidden/>
              </w:rPr>
              <w:t>1147</w:t>
            </w:r>
            <w:r w:rsidR="00D74822">
              <w:rPr>
                <w:noProof/>
                <w:webHidden/>
              </w:rPr>
              <w:fldChar w:fldCharType="end"/>
            </w:r>
          </w:hyperlink>
        </w:p>
        <w:p w14:paraId="0619E1B8" w14:textId="77777777" w:rsidR="00D74822" w:rsidRDefault="00E02404">
          <w:pPr>
            <w:pStyle w:val="31"/>
            <w:tabs>
              <w:tab w:val="right" w:leader="dot" w:pos="10456"/>
            </w:tabs>
            <w:rPr>
              <w:noProof/>
            </w:rPr>
          </w:pPr>
          <w:hyperlink w:anchor="_Toc88647982" w:history="1">
            <w:r w:rsidR="00D74822" w:rsidRPr="00586F31">
              <w:rPr>
                <w:rStyle w:val="a5"/>
                <w:noProof/>
              </w:rPr>
              <w:t>4.28.45</w:t>
            </w:r>
            <w:r w:rsidR="00D74822" w:rsidRPr="00586F31">
              <w:rPr>
                <w:rStyle w:val="a5"/>
                <w:rFonts w:hint="eastAsia"/>
                <w:noProof/>
              </w:rPr>
              <w:t xml:space="preserve"> 是否戴口罩枚举</w:t>
            </w:r>
            <w:r w:rsidR="00D74822">
              <w:rPr>
                <w:noProof/>
                <w:webHidden/>
              </w:rPr>
              <w:tab/>
            </w:r>
            <w:r w:rsidR="00D74822">
              <w:rPr>
                <w:noProof/>
                <w:webHidden/>
              </w:rPr>
              <w:fldChar w:fldCharType="begin"/>
            </w:r>
            <w:r w:rsidR="00D74822">
              <w:rPr>
                <w:noProof/>
                <w:webHidden/>
              </w:rPr>
              <w:instrText xml:space="preserve"> PAGEREF _Toc88647982 \h </w:instrText>
            </w:r>
            <w:r w:rsidR="00D74822">
              <w:rPr>
                <w:noProof/>
                <w:webHidden/>
              </w:rPr>
            </w:r>
            <w:r w:rsidR="00D74822">
              <w:rPr>
                <w:noProof/>
                <w:webHidden/>
              </w:rPr>
              <w:fldChar w:fldCharType="separate"/>
            </w:r>
            <w:r w:rsidR="00D74822">
              <w:rPr>
                <w:noProof/>
                <w:webHidden/>
              </w:rPr>
              <w:t>1148</w:t>
            </w:r>
            <w:r w:rsidR="00D74822">
              <w:rPr>
                <w:noProof/>
                <w:webHidden/>
              </w:rPr>
              <w:fldChar w:fldCharType="end"/>
            </w:r>
          </w:hyperlink>
        </w:p>
        <w:p w14:paraId="29F50E8F" w14:textId="77777777" w:rsidR="00D74822" w:rsidRDefault="00E02404">
          <w:pPr>
            <w:pStyle w:val="31"/>
            <w:tabs>
              <w:tab w:val="right" w:leader="dot" w:pos="10456"/>
            </w:tabs>
            <w:rPr>
              <w:noProof/>
            </w:rPr>
          </w:pPr>
          <w:hyperlink w:anchor="_Toc88647983" w:history="1">
            <w:r w:rsidR="00D74822" w:rsidRPr="00586F31">
              <w:rPr>
                <w:rStyle w:val="a5"/>
                <w:noProof/>
              </w:rPr>
              <w:t>4.28.46</w:t>
            </w:r>
            <w:r w:rsidR="00D74822" w:rsidRPr="00586F31">
              <w:rPr>
                <w:rStyle w:val="a5"/>
                <w:rFonts w:hint="eastAsia"/>
                <w:noProof/>
              </w:rPr>
              <w:t xml:space="preserve"> 查询条件逻辑类型枚举</w:t>
            </w:r>
            <w:r w:rsidR="00D74822">
              <w:rPr>
                <w:noProof/>
                <w:webHidden/>
              </w:rPr>
              <w:tab/>
            </w:r>
            <w:r w:rsidR="00D74822">
              <w:rPr>
                <w:noProof/>
                <w:webHidden/>
              </w:rPr>
              <w:fldChar w:fldCharType="begin"/>
            </w:r>
            <w:r w:rsidR="00D74822">
              <w:rPr>
                <w:noProof/>
                <w:webHidden/>
              </w:rPr>
              <w:instrText xml:space="preserve"> PAGEREF _Toc88647983 \h </w:instrText>
            </w:r>
            <w:r w:rsidR="00D74822">
              <w:rPr>
                <w:noProof/>
                <w:webHidden/>
              </w:rPr>
            </w:r>
            <w:r w:rsidR="00D74822">
              <w:rPr>
                <w:noProof/>
                <w:webHidden/>
              </w:rPr>
              <w:fldChar w:fldCharType="separate"/>
            </w:r>
            <w:r w:rsidR="00D74822">
              <w:rPr>
                <w:noProof/>
                <w:webHidden/>
              </w:rPr>
              <w:t>1148</w:t>
            </w:r>
            <w:r w:rsidR="00D74822">
              <w:rPr>
                <w:noProof/>
                <w:webHidden/>
              </w:rPr>
              <w:fldChar w:fldCharType="end"/>
            </w:r>
          </w:hyperlink>
        </w:p>
        <w:p w14:paraId="393C5F10" w14:textId="77777777" w:rsidR="00D74822" w:rsidRDefault="00E02404">
          <w:pPr>
            <w:pStyle w:val="31"/>
            <w:tabs>
              <w:tab w:val="right" w:leader="dot" w:pos="10456"/>
            </w:tabs>
            <w:rPr>
              <w:noProof/>
            </w:rPr>
          </w:pPr>
          <w:hyperlink w:anchor="_Toc88647984" w:history="1">
            <w:r w:rsidR="00D74822" w:rsidRPr="00586F31">
              <w:rPr>
                <w:rStyle w:val="a5"/>
                <w:noProof/>
              </w:rPr>
              <w:t>4.28.47</w:t>
            </w:r>
            <w:r w:rsidR="00D74822" w:rsidRPr="00586F31">
              <w:rPr>
                <w:rStyle w:val="a5"/>
                <w:rFonts w:hint="eastAsia"/>
                <w:noProof/>
              </w:rPr>
              <w:t xml:space="preserve"> 告警子类型枚举</w:t>
            </w:r>
            <w:r w:rsidR="00D74822">
              <w:rPr>
                <w:noProof/>
                <w:webHidden/>
              </w:rPr>
              <w:tab/>
            </w:r>
            <w:r w:rsidR="00D74822">
              <w:rPr>
                <w:noProof/>
                <w:webHidden/>
              </w:rPr>
              <w:fldChar w:fldCharType="begin"/>
            </w:r>
            <w:r w:rsidR="00D74822">
              <w:rPr>
                <w:noProof/>
                <w:webHidden/>
              </w:rPr>
              <w:instrText xml:space="preserve"> PAGEREF _Toc88647984 \h </w:instrText>
            </w:r>
            <w:r w:rsidR="00D74822">
              <w:rPr>
                <w:noProof/>
                <w:webHidden/>
              </w:rPr>
            </w:r>
            <w:r w:rsidR="00D74822">
              <w:rPr>
                <w:noProof/>
                <w:webHidden/>
              </w:rPr>
              <w:fldChar w:fldCharType="separate"/>
            </w:r>
            <w:r w:rsidR="00D74822">
              <w:rPr>
                <w:noProof/>
                <w:webHidden/>
              </w:rPr>
              <w:t>1149</w:t>
            </w:r>
            <w:r w:rsidR="00D74822">
              <w:rPr>
                <w:noProof/>
                <w:webHidden/>
              </w:rPr>
              <w:fldChar w:fldCharType="end"/>
            </w:r>
          </w:hyperlink>
        </w:p>
        <w:p w14:paraId="5C17BDDB" w14:textId="77777777" w:rsidR="00D74822" w:rsidRDefault="00E02404">
          <w:pPr>
            <w:pStyle w:val="31"/>
            <w:tabs>
              <w:tab w:val="right" w:leader="dot" w:pos="10456"/>
            </w:tabs>
            <w:rPr>
              <w:noProof/>
            </w:rPr>
          </w:pPr>
          <w:hyperlink w:anchor="_Toc88647985" w:history="1">
            <w:r w:rsidR="00D74822" w:rsidRPr="00586F31">
              <w:rPr>
                <w:rStyle w:val="a5"/>
                <w:noProof/>
              </w:rPr>
              <w:t>4.28.48</w:t>
            </w:r>
            <w:r w:rsidR="00D74822" w:rsidRPr="00586F31">
              <w:rPr>
                <w:rStyle w:val="a5"/>
                <w:rFonts w:hint="eastAsia"/>
                <w:noProof/>
              </w:rPr>
              <w:t xml:space="preserve"> 告警所属类型枚举</w:t>
            </w:r>
            <w:r w:rsidR="00D74822">
              <w:rPr>
                <w:noProof/>
                <w:webHidden/>
              </w:rPr>
              <w:tab/>
            </w:r>
            <w:r w:rsidR="00D74822">
              <w:rPr>
                <w:noProof/>
                <w:webHidden/>
              </w:rPr>
              <w:fldChar w:fldCharType="begin"/>
            </w:r>
            <w:r w:rsidR="00D74822">
              <w:rPr>
                <w:noProof/>
                <w:webHidden/>
              </w:rPr>
              <w:instrText xml:space="preserve"> PAGEREF _Toc88647985 \h </w:instrText>
            </w:r>
            <w:r w:rsidR="00D74822">
              <w:rPr>
                <w:noProof/>
                <w:webHidden/>
              </w:rPr>
            </w:r>
            <w:r w:rsidR="00D74822">
              <w:rPr>
                <w:noProof/>
                <w:webHidden/>
              </w:rPr>
              <w:fldChar w:fldCharType="separate"/>
            </w:r>
            <w:r w:rsidR="00D74822">
              <w:rPr>
                <w:noProof/>
                <w:webHidden/>
              </w:rPr>
              <w:t>1170</w:t>
            </w:r>
            <w:r w:rsidR="00D74822">
              <w:rPr>
                <w:noProof/>
                <w:webHidden/>
              </w:rPr>
              <w:fldChar w:fldCharType="end"/>
            </w:r>
          </w:hyperlink>
        </w:p>
        <w:p w14:paraId="15DB5A9F" w14:textId="77777777" w:rsidR="00D74822" w:rsidRDefault="00E02404">
          <w:pPr>
            <w:pStyle w:val="31"/>
            <w:tabs>
              <w:tab w:val="right" w:leader="dot" w:pos="10456"/>
            </w:tabs>
            <w:rPr>
              <w:noProof/>
            </w:rPr>
          </w:pPr>
          <w:hyperlink w:anchor="_Toc88647986" w:history="1">
            <w:r w:rsidR="00D74822" w:rsidRPr="00586F31">
              <w:rPr>
                <w:rStyle w:val="a5"/>
                <w:noProof/>
              </w:rPr>
              <w:t>4.28.49</w:t>
            </w:r>
            <w:r w:rsidR="00D74822" w:rsidRPr="00586F31">
              <w:rPr>
                <w:rStyle w:val="a5"/>
                <w:rFonts w:hint="eastAsia"/>
                <w:noProof/>
              </w:rPr>
              <w:t xml:space="preserve"> 成员性别枚举</w:t>
            </w:r>
            <w:r w:rsidR="00D74822">
              <w:rPr>
                <w:noProof/>
                <w:webHidden/>
              </w:rPr>
              <w:tab/>
            </w:r>
            <w:r w:rsidR="00D74822">
              <w:rPr>
                <w:noProof/>
                <w:webHidden/>
              </w:rPr>
              <w:fldChar w:fldCharType="begin"/>
            </w:r>
            <w:r w:rsidR="00D74822">
              <w:rPr>
                <w:noProof/>
                <w:webHidden/>
              </w:rPr>
              <w:instrText xml:space="preserve"> PAGEREF _Toc88647986 \h </w:instrText>
            </w:r>
            <w:r w:rsidR="00D74822">
              <w:rPr>
                <w:noProof/>
                <w:webHidden/>
              </w:rPr>
            </w:r>
            <w:r w:rsidR="00D74822">
              <w:rPr>
                <w:noProof/>
                <w:webHidden/>
              </w:rPr>
              <w:fldChar w:fldCharType="separate"/>
            </w:r>
            <w:r w:rsidR="00D74822">
              <w:rPr>
                <w:noProof/>
                <w:webHidden/>
              </w:rPr>
              <w:t>1170</w:t>
            </w:r>
            <w:r w:rsidR="00D74822">
              <w:rPr>
                <w:noProof/>
                <w:webHidden/>
              </w:rPr>
              <w:fldChar w:fldCharType="end"/>
            </w:r>
          </w:hyperlink>
        </w:p>
        <w:p w14:paraId="1B3033FF" w14:textId="77777777" w:rsidR="00D74822" w:rsidRDefault="00E02404">
          <w:pPr>
            <w:pStyle w:val="31"/>
            <w:tabs>
              <w:tab w:val="right" w:leader="dot" w:pos="10456"/>
            </w:tabs>
            <w:rPr>
              <w:noProof/>
            </w:rPr>
          </w:pPr>
          <w:hyperlink w:anchor="_Toc88647987" w:history="1">
            <w:r w:rsidR="00D74822" w:rsidRPr="00586F31">
              <w:rPr>
                <w:rStyle w:val="a5"/>
                <w:noProof/>
              </w:rPr>
              <w:t>4.28.50</w:t>
            </w:r>
            <w:r w:rsidR="00D74822" w:rsidRPr="00586F31">
              <w:rPr>
                <w:rStyle w:val="a5"/>
                <w:rFonts w:hint="eastAsia"/>
                <w:noProof/>
              </w:rPr>
              <w:t xml:space="preserve"> 证件类型枚举</w:t>
            </w:r>
            <w:r w:rsidR="00D74822">
              <w:rPr>
                <w:noProof/>
                <w:webHidden/>
              </w:rPr>
              <w:tab/>
            </w:r>
            <w:r w:rsidR="00D74822">
              <w:rPr>
                <w:noProof/>
                <w:webHidden/>
              </w:rPr>
              <w:fldChar w:fldCharType="begin"/>
            </w:r>
            <w:r w:rsidR="00D74822">
              <w:rPr>
                <w:noProof/>
                <w:webHidden/>
              </w:rPr>
              <w:instrText xml:space="preserve"> PAGEREF _Toc88647987 \h </w:instrText>
            </w:r>
            <w:r w:rsidR="00D74822">
              <w:rPr>
                <w:noProof/>
                <w:webHidden/>
              </w:rPr>
            </w:r>
            <w:r w:rsidR="00D74822">
              <w:rPr>
                <w:noProof/>
                <w:webHidden/>
              </w:rPr>
              <w:fldChar w:fldCharType="separate"/>
            </w:r>
            <w:r w:rsidR="00D74822">
              <w:rPr>
                <w:noProof/>
                <w:webHidden/>
              </w:rPr>
              <w:t>1171</w:t>
            </w:r>
            <w:r w:rsidR="00D74822">
              <w:rPr>
                <w:noProof/>
                <w:webHidden/>
              </w:rPr>
              <w:fldChar w:fldCharType="end"/>
            </w:r>
          </w:hyperlink>
        </w:p>
        <w:p w14:paraId="234773E3" w14:textId="77777777" w:rsidR="00D74822" w:rsidRDefault="00E02404">
          <w:pPr>
            <w:pStyle w:val="31"/>
            <w:tabs>
              <w:tab w:val="right" w:leader="dot" w:pos="10456"/>
            </w:tabs>
            <w:rPr>
              <w:noProof/>
            </w:rPr>
          </w:pPr>
          <w:hyperlink w:anchor="_Toc88647988" w:history="1">
            <w:r w:rsidR="00D74822" w:rsidRPr="00586F31">
              <w:rPr>
                <w:rStyle w:val="a5"/>
                <w:noProof/>
              </w:rPr>
              <w:t>4.28.51</w:t>
            </w:r>
            <w:r w:rsidR="00D74822" w:rsidRPr="00586F31">
              <w:rPr>
                <w:rStyle w:val="a5"/>
                <w:rFonts w:hint="eastAsia"/>
                <w:noProof/>
              </w:rPr>
              <w:t xml:space="preserve"> 文件信息枚举</w:t>
            </w:r>
            <w:r w:rsidR="00D74822">
              <w:rPr>
                <w:noProof/>
                <w:webHidden/>
              </w:rPr>
              <w:tab/>
            </w:r>
            <w:r w:rsidR="00D74822">
              <w:rPr>
                <w:noProof/>
                <w:webHidden/>
              </w:rPr>
              <w:fldChar w:fldCharType="begin"/>
            </w:r>
            <w:r w:rsidR="00D74822">
              <w:rPr>
                <w:noProof/>
                <w:webHidden/>
              </w:rPr>
              <w:instrText xml:space="preserve"> PAGEREF _Toc88647988 \h </w:instrText>
            </w:r>
            <w:r w:rsidR="00D74822">
              <w:rPr>
                <w:noProof/>
                <w:webHidden/>
              </w:rPr>
            </w:r>
            <w:r w:rsidR="00D74822">
              <w:rPr>
                <w:noProof/>
                <w:webHidden/>
              </w:rPr>
              <w:fldChar w:fldCharType="separate"/>
            </w:r>
            <w:r w:rsidR="00D74822">
              <w:rPr>
                <w:noProof/>
                <w:webHidden/>
              </w:rPr>
              <w:t>1171</w:t>
            </w:r>
            <w:r w:rsidR="00D74822">
              <w:rPr>
                <w:noProof/>
                <w:webHidden/>
              </w:rPr>
              <w:fldChar w:fldCharType="end"/>
            </w:r>
          </w:hyperlink>
        </w:p>
        <w:p w14:paraId="0735926D" w14:textId="77777777" w:rsidR="00D74822" w:rsidRDefault="00E02404">
          <w:pPr>
            <w:pStyle w:val="31"/>
            <w:tabs>
              <w:tab w:val="right" w:leader="dot" w:pos="10456"/>
            </w:tabs>
            <w:rPr>
              <w:noProof/>
            </w:rPr>
          </w:pPr>
          <w:hyperlink w:anchor="_Toc88647989" w:history="1">
            <w:r w:rsidR="00D74822" w:rsidRPr="00586F31">
              <w:rPr>
                <w:rStyle w:val="a5"/>
                <w:noProof/>
              </w:rPr>
              <w:t>4.28.52</w:t>
            </w:r>
            <w:r w:rsidR="00D74822" w:rsidRPr="00586F31">
              <w:rPr>
                <w:rStyle w:val="a5"/>
                <w:rFonts w:hint="eastAsia"/>
                <w:noProof/>
              </w:rPr>
              <w:t xml:space="preserve"> 人脸处理结果状态码枚举</w:t>
            </w:r>
            <w:r w:rsidR="00D74822">
              <w:rPr>
                <w:noProof/>
                <w:webHidden/>
              </w:rPr>
              <w:tab/>
            </w:r>
            <w:r w:rsidR="00D74822">
              <w:rPr>
                <w:noProof/>
                <w:webHidden/>
              </w:rPr>
              <w:fldChar w:fldCharType="begin"/>
            </w:r>
            <w:r w:rsidR="00D74822">
              <w:rPr>
                <w:noProof/>
                <w:webHidden/>
              </w:rPr>
              <w:instrText xml:space="preserve"> PAGEREF _Toc88647989 \h </w:instrText>
            </w:r>
            <w:r w:rsidR="00D74822">
              <w:rPr>
                <w:noProof/>
                <w:webHidden/>
              </w:rPr>
            </w:r>
            <w:r w:rsidR="00D74822">
              <w:rPr>
                <w:noProof/>
                <w:webHidden/>
              </w:rPr>
              <w:fldChar w:fldCharType="separate"/>
            </w:r>
            <w:r w:rsidR="00D74822">
              <w:rPr>
                <w:noProof/>
                <w:webHidden/>
              </w:rPr>
              <w:t>1172</w:t>
            </w:r>
            <w:r w:rsidR="00D74822">
              <w:rPr>
                <w:noProof/>
                <w:webHidden/>
              </w:rPr>
              <w:fldChar w:fldCharType="end"/>
            </w:r>
          </w:hyperlink>
        </w:p>
        <w:p w14:paraId="2D3F1399" w14:textId="77777777" w:rsidR="00D74822" w:rsidRDefault="00E02404">
          <w:pPr>
            <w:pStyle w:val="31"/>
            <w:tabs>
              <w:tab w:val="right" w:leader="dot" w:pos="10456"/>
            </w:tabs>
            <w:rPr>
              <w:noProof/>
            </w:rPr>
          </w:pPr>
          <w:hyperlink w:anchor="_Toc88647990" w:history="1">
            <w:r w:rsidR="00D74822" w:rsidRPr="00586F31">
              <w:rPr>
                <w:rStyle w:val="a5"/>
                <w:noProof/>
              </w:rPr>
              <w:t>4.28.53</w:t>
            </w:r>
            <w:r w:rsidR="00D74822" w:rsidRPr="00586F31">
              <w:rPr>
                <w:rStyle w:val="a5"/>
                <w:rFonts w:hint="eastAsia"/>
                <w:noProof/>
              </w:rPr>
              <w:t xml:space="preserve"> 告警联动配置信息枚举</w:t>
            </w:r>
            <w:r w:rsidR="00D74822">
              <w:rPr>
                <w:noProof/>
                <w:webHidden/>
              </w:rPr>
              <w:tab/>
            </w:r>
            <w:r w:rsidR="00D74822">
              <w:rPr>
                <w:noProof/>
                <w:webHidden/>
              </w:rPr>
              <w:fldChar w:fldCharType="begin"/>
            </w:r>
            <w:r w:rsidR="00D74822">
              <w:rPr>
                <w:noProof/>
                <w:webHidden/>
              </w:rPr>
              <w:instrText xml:space="preserve"> PAGEREF _Toc88647990 \h </w:instrText>
            </w:r>
            <w:r w:rsidR="00D74822">
              <w:rPr>
                <w:noProof/>
                <w:webHidden/>
              </w:rPr>
            </w:r>
            <w:r w:rsidR="00D74822">
              <w:rPr>
                <w:noProof/>
                <w:webHidden/>
              </w:rPr>
              <w:fldChar w:fldCharType="separate"/>
            </w:r>
            <w:r w:rsidR="00D74822">
              <w:rPr>
                <w:noProof/>
                <w:webHidden/>
              </w:rPr>
              <w:t>1174</w:t>
            </w:r>
            <w:r w:rsidR="00D74822">
              <w:rPr>
                <w:noProof/>
                <w:webHidden/>
              </w:rPr>
              <w:fldChar w:fldCharType="end"/>
            </w:r>
          </w:hyperlink>
        </w:p>
        <w:p w14:paraId="67DFB0AB" w14:textId="77777777" w:rsidR="00D74822" w:rsidRDefault="00E02404">
          <w:pPr>
            <w:pStyle w:val="31"/>
            <w:tabs>
              <w:tab w:val="right" w:leader="dot" w:pos="10456"/>
            </w:tabs>
            <w:rPr>
              <w:noProof/>
            </w:rPr>
          </w:pPr>
          <w:hyperlink w:anchor="_Toc88647991" w:history="1">
            <w:r w:rsidR="00D74822" w:rsidRPr="00586F31">
              <w:rPr>
                <w:rStyle w:val="a5"/>
                <w:noProof/>
              </w:rPr>
              <w:t>4.28.54</w:t>
            </w:r>
            <w:r w:rsidR="00D74822" w:rsidRPr="00586F31">
              <w:rPr>
                <w:rStyle w:val="a5"/>
                <w:rFonts w:hint="eastAsia"/>
                <w:noProof/>
              </w:rPr>
              <w:t xml:space="preserve"> 使能联动参数枚举</w:t>
            </w:r>
            <w:r w:rsidR="00D74822">
              <w:rPr>
                <w:noProof/>
                <w:webHidden/>
              </w:rPr>
              <w:tab/>
            </w:r>
            <w:r w:rsidR="00D74822">
              <w:rPr>
                <w:noProof/>
                <w:webHidden/>
              </w:rPr>
              <w:fldChar w:fldCharType="begin"/>
            </w:r>
            <w:r w:rsidR="00D74822">
              <w:rPr>
                <w:noProof/>
                <w:webHidden/>
              </w:rPr>
              <w:instrText xml:space="preserve"> PAGEREF _Toc88647991 \h </w:instrText>
            </w:r>
            <w:r w:rsidR="00D74822">
              <w:rPr>
                <w:noProof/>
                <w:webHidden/>
              </w:rPr>
            </w:r>
            <w:r w:rsidR="00D74822">
              <w:rPr>
                <w:noProof/>
                <w:webHidden/>
              </w:rPr>
              <w:fldChar w:fldCharType="separate"/>
            </w:r>
            <w:r w:rsidR="00D74822">
              <w:rPr>
                <w:noProof/>
                <w:webHidden/>
              </w:rPr>
              <w:t>1174</w:t>
            </w:r>
            <w:r w:rsidR="00D74822">
              <w:rPr>
                <w:noProof/>
                <w:webHidden/>
              </w:rPr>
              <w:fldChar w:fldCharType="end"/>
            </w:r>
          </w:hyperlink>
        </w:p>
        <w:p w14:paraId="0B897308" w14:textId="77777777" w:rsidR="00D74822" w:rsidRDefault="00E02404">
          <w:pPr>
            <w:pStyle w:val="31"/>
            <w:tabs>
              <w:tab w:val="right" w:leader="dot" w:pos="10456"/>
            </w:tabs>
            <w:rPr>
              <w:noProof/>
            </w:rPr>
          </w:pPr>
          <w:hyperlink w:anchor="_Toc88647992" w:history="1">
            <w:r w:rsidR="00D74822" w:rsidRPr="00586F31">
              <w:rPr>
                <w:rStyle w:val="a5"/>
                <w:noProof/>
              </w:rPr>
              <w:t>4.28.55</w:t>
            </w:r>
            <w:r w:rsidR="00D74822" w:rsidRPr="00586F31">
              <w:rPr>
                <w:rStyle w:val="a5"/>
                <w:rFonts w:hint="eastAsia"/>
                <w:noProof/>
              </w:rPr>
              <w:t xml:space="preserve"> 开关量状态枚举</w:t>
            </w:r>
            <w:r w:rsidR="00D74822">
              <w:rPr>
                <w:noProof/>
                <w:webHidden/>
              </w:rPr>
              <w:tab/>
            </w:r>
            <w:r w:rsidR="00D74822">
              <w:rPr>
                <w:noProof/>
                <w:webHidden/>
              </w:rPr>
              <w:fldChar w:fldCharType="begin"/>
            </w:r>
            <w:r w:rsidR="00D74822">
              <w:rPr>
                <w:noProof/>
                <w:webHidden/>
              </w:rPr>
              <w:instrText xml:space="preserve"> PAGEREF _Toc88647992 \h </w:instrText>
            </w:r>
            <w:r w:rsidR="00D74822">
              <w:rPr>
                <w:noProof/>
                <w:webHidden/>
              </w:rPr>
            </w:r>
            <w:r w:rsidR="00D74822">
              <w:rPr>
                <w:noProof/>
                <w:webHidden/>
              </w:rPr>
              <w:fldChar w:fldCharType="separate"/>
            </w:r>
            <w:r w:rsidR="00D74822">
              <w:rPr>
                <w:noProof/>
                <w:webHidden/>
              </w:rPr>
              <w:t>1176</w:t>
            </w:r>
            <w:r w:rsidR="00D74822">
              <w:rPr>
                <w:noProof/>
                <w:webHidden/>
              </w:rPr>
              <w:fldChar w:fldCharType="end"/>
            </w:r>
          </w:hyperlink>
        </w:p>
        <w:p w14:paraId="330EA464" w14:textId="77777777" w:rsidR="00D74822" w:rsidRDefault="00E02404">
          <w:pPr>
            <w:pStyle w:val="31"/>
            <w:tabs>
              <w:tab w:val="right" w:leader="dot" w:pos="10456"/>
            </w:tabs>
            <w:rPr>
              <w:noProof/>
            </w:rPr>
          </w:pPr>
          <w:hyperlink w:anchor="_Toc88647993" w:history="1">
            <w:r w:rsidR="00D74822" w:rsidRPr="00586F31">
              <w:rPr>
                <w:rStyle w:val="a5"/>
                <w:noProof/>
              </w:rPr>
              <w:t>4.28.56</w:t>
            </w:r>
            <w:r w:rsidR="00D74822" w:rsidRPr="00586F31">
              <w:rPr>
                <w:rStyle w:val="a5"/>
                <w:rFonts w:hint="eastAsia"/>
                <w:noProof/>
              </w:rPr>
              <w:t xml:space="preserve"> 布防计划使能枚举</w:t>
            </w:r>
            <w:r w:rsidR="00D74822">
              <w:rPr>
                <w:noProof/>
                <w:webHidden/>
              </w:rPr>
              <w:tab/>
            </w:r>
            <w:r w:rsidR="00D74822">
              <w:rPr>
                <w:noProof/>
                <w:webHidden/>
              </w:rPr>
              <w:fldChar w:fldCharType="begin"/>
            </w:r>
            <w:r w:rsidR="00D74822">
              <w:rPr>
                <w:noProof/>
                <w:webHidden/>
              </w:rPr>
              <w:instrText xml:space="preserve"> PAGEREF _Toc88647993 \h </w:instrText>
            </w:r>
            <w:r w:rsidR="00D74822">
              <w:rPr>
                <w:noProof/>
                <w:webHidden/>
              </w:rPr>
            </w:r>
            <w:r w:rsidR="00D74822">
              <w:rPr>
                <w:noProof/>
                <w:webHidden/>
              </w:rPr>
              <w:fldChar w:fldCharType="separate"/>
            </w:r>
            <w:r w:rsidR="00D74822">
              <w:rPr>
                <w:noProof/>
                <w:webHidden/>
              </w:rPr>
              <w:t>1176</w:t>
            </w:r>
            <w:r w:rsidR="00D74822">
              <w:rPr>
                <w:noProof/>
                <w:webHidden/>
              </w:rPr>
              <w:fldChar w:fldCharType="end"/>
            </w:r>
          </w:hyperlink>
        </w:p>
        <w:p w14:paraId="53C569CB" w14:textId="77777777" w:rsidR="00D74822" w:rsidRDefault="00E02404">
          <w:pPr>
            <w:pStyle w:val="31"/>
            <w:tabs>
              <w:tab w:val="right" w:leader="dot" w:pos="10456"/>
            </w:tabs>
            <w:rPr>
              <w:noProof/>
            </w:rPr>
          </w:pPr>
          <w:hyperlink w:anchor="_Toc88647994" w:history="1">
            <w:r w:rsidR="00D74822" w:rsidRPr="00586F31">
              <w:rPr>
                <w:rStyle w:val="a5"/>
                <w:noProof/>
              </w:rPr>
              <w:t>4.28.57</w:t>
            </w:r>
            <w:r w:rsidR="00D74822" w:rsidRPr="00586F31">
              <w:rPr>
                <w:rStyle w:val="a5"/>
                <w:rFonts w:hint="eastAsia"/>
                <w:noProof/>
              </w:rPr>
              <w:t xml:space="preserve"> 星期枚举</w:t>
            </w:r>
            <w:r w:rsidR="00D74822">
              <w:rPr>
                <w:noProof/>
                <w:webHidden/>
              </w:rPr>
              <w:tab/>
            </w:r>
            <w:r w:rsidR="00D74822">
              <w:rPr>
                <w:noProof/>
                <w:webHidden/>
              </w:rPr>
              <w:fldChar w:fldCharType="begin"/>
            </w:r>
            <w:r w:rsidR="00D74822">
              <w:rPr>
                <w:noProof/>
                <w:webHidden/>
              </w:rPr>
              <w:instrText xml:space="preserve"> PAGEREF _Toc88647994 \h </w:instrText>
            </w:r>
            <w:r w:rsidR="00D74822">
              <w:rPr>
                <w:noProof/>
                <w:webHidden/>
              </w:rPr>
            </w:r>
            <w:r w:rsidR="00D74822">
              <w:rPr>
                <w:noProof/>
                <w:webHidden/>
              </w:rPr>
              <w:fldChar w:fldCharType="separate"/>
            </w:r>
            <w:r w:rsidR="00D74822">
              <w:rPr>
                <w:noProof/>
                <w:webHidden/>
              </w:rPr>
              <w:t>1176</w:t>
            </w:r>
            <w:r w:rsidR="00D74822">
              <w:rPr>
                <w:noProof/>
                <w:webHidden/>
              </w:rPr>
              <w:fldChar w:fldCharType="end"/>
            </w:r>
          </w:hyperlink>
        </w:p>
        <w:p w14:paraId="577865F0" w14:textId="77777777" w:rsidR="00D74822" w:rsidRDefault="00E02404">
          <w:pPr>
            <w:pStyle w:val="31"/>
            <w:tabs>
              <w:tab w:val="right" w:leader="dot" w:pos="10456"/>
            </w:tabs>
            <w:rPr>
              <w:noProof/>
            </w:rPr>
          </w:pPr>
          <w:hyperlink w:anchor="_Toc88647995" w:history="1">
            <w:r w:rsidR="00D74822" w:rsidRPr="00586F31">
              <w:rPr>
                <w:rStyle w:val="a5"/>
                <w:noProof/>
              </w:rPr>
              <w:t>4.28.58</w:t>
            </w:r>
            <w:r w:rsidR="00D74822" w:rsidRPr="00586F31">
              <w:rPr>
                <w:rStyle w:val="a5"/>
                <w:rFonts w:hint="eastAsia"/>
                <w:noProof/>
              </w:rPr>
              <w:t xml:space="preserve"> 告警布防类型枚举</w:t>
            </w:r>
            <w:r w:rsidR="00D74822">
              <w:rPr>
                <w:noProof/>
                <w:webHidden/>
              </w:rPr>
              <w:tab/>
            </w:r>
            <w:r w:rsidR="00D74822">
              <w:rPr>
                <w:noProof/>
                <w:webHidden/>
              </w:rPr>
              <w:fldChar w:fldCharType="begin"/>
            </w:r>
            <w:r w:rsidR="00D74822">
              <w:rPr>
                <w:noProof/>
                <w:webHidden/>
              </w:rPr>
              <w:instrText xml:space="preserve"> PAGEREF _Toc88647995 \h </w:instrText>
            </w:r>
            <w:r w:rsidR="00D74822">
              <w:rPr>
                <w:noProof/>
                <w:webHidden/>
              </w:rPr>
            </w:r>
            <w:r w:rsidR="00D74822">
              <w:rPr>
                <w:noProof/>
                <w:webHidden/>
              </w:rPr>
              <w:fldChar w:fldCharType="separate"/>
            </w:r>
            <w:r w:rsidR="00D74822">
              <w:rPr>
                <w:noProof/>
                <w:webHidden/>
              </w:rPr>
              <w:t>1177</w:t>
            </w:r>
            <w:r w:rsidR="00D74822">
              <w:rPr>
                <w:noProof/>
                <w:webHidden/>
              </w:rPr>
              <w:fldChar w:fldCharType="end"/>
            </w:r>
          </w:hyperlink>
        </w:p>
        <w:p w14:paraId="40EB962F" w14:textId="77777777" w:rsidR="00D74822" w:rsidRDefault="00E02404">
          <w:pPr>
            <w:pStyle w:val="31"/>
            <w:tabs>
              <w:tab w:val="right" w:leader="dot" w:pos="10456"/>
            </w:tabs>
            <w:rPr>
              <w:noProof/>
            </w:rPr>
          </w:pPr>
          <w:hyperlink w:anchor="_Toc88647996" w:history="1">
            <w:r w:rsidR="00D74822" w:rsidRPr="00586F31">
              <w:rPr>
                <w:rStyle w:val="a5"/>
                <w:noProof/>
              </w:rPr>
              <w:t>4.28.59</w:t>
            </w:r>
            <w:r w:rsidR="00D74822" w:rsidRPr="00586F31">
              <w:rPr>
                <w:rStyle w:val="a5"/>
                <w:rFonts w:hint="eastAsia"/>
                <w:noProof/>
              </w:rPr>
              <w:t xml:space="preserve"> 人员库类型枚举</w:t>
            </w:r>
            <w:r w:rsidR="00D74822">
              <w:rPr>
                <w:noProof/>
                <w:webHidden/>
              </w:rPr>
              <w:tab/>
            </w:r>
            <w:r w:rsidR="00D74822">
              <w:rPr>
                <w:noProof/>
                <w:webHidden/>
              </w:rPr>
              <w:fldChar w:fldCharType="begin"/>
            </w:r>
            <w:r w:rsidR="00D74822">
              <w:rPr>
                <w:noProof/>
                <w:webHidden/>
              </w:rPr>
              <w:instrText xml:space="preserve"> PAGEREF _Toc88647996 \h </w:instrText>
            </w:r>
            <w:r w:rsidR="00D74822">
              <w:rPr>
                <w:noProof/>
                <w:webHidden/>
              </w:rPr>
            </w:r>
            <w:r w:rsidR="00D74822">
              <w:rPr>
                <w:noProof/>
                <w:webHidden/>
              </w:rPr>
              <w:fldChar w:fldCharType="separate"/>
            </w:r>
            <w:r w:rsidR="00D74822">
              <w:rPr>
                <w:noProof/>
                <w:webHidden/>
              </w:rPr>
              <w:t>1178</w:t>
            </w:r>
            <w:r w:rsidR="00D74822">
              <w:rPr>
                <w:noProof/>
                <w:webHidden/>
              </w:rPr>
              <w:fldChar w:fldCharType="end"/>
            </w:r>
          </w:hyperlink>
        </w:p>
        <w:p w14:paraId="28ED556E" w14:textId="77777777" w:rsidR="00D74822" w:rsidRDefault="00E02404">
          <w:pPr>
            <w:pStyle w:val="31"/>
            <w:tabs>
              <w:tab w:val="right" w:leader="dot" w:pos="10456"/>
            </w:tabs>
            <w:rPr>
              <w:noProof/>
            </w:rPr>
          </w:pPr>
          <w:hyperlink w:anchor="_Toc88647997" w:history="1">
            <w:r w:rsidR="00D74822" w:rsidRPr="00586F31">
              <w:rPr>
                <w:rStyle w:val="a5"/>
                <w:noProof/>
              </w:rPr>
              <w:t>4.28.60</w:t>
            </w:r>
            <w:r w:rsidR="00D74822" w:rsidRPr="00586F31">
              <w:rPr>
                <w:rStyle w:val="a5"/>
                <w:rFonts w:hint="eastAsia"/>
                <w:noProof/>
              </w:rPr>
              <w:t xml:space="preserve"> 人脸布控操作结果错误码枚举</w:t>
            </w:r>
            <w:r w:rsidR="00D74822">
              <w:rPr>
                <w:noProof/>
                <w:webHidden/>
              </w:rPr>
              <w:tab/>
            </w:r>
            <w:r w:rsidR="00D74822">
              <w:rPr>
                <w:noProof/>
                <w:webHidden/>
              </w:rPr>
              <w:fldChar w:fldCharType="begin"/>
            </w:r>
            <w:r w:rsidR="00D74822">
              <w:rPr>
                <w:noProof/>
                <w:webHidden/>
              </w:rPr>
              <w:instrText xml:space="preserve"> PAGEREF _Toc88647997 \h </w:instrText>
            </w:r>
            <w:r w:rsidR="00D74822">
              <w:rPr>
                <w:noProof/>
                <w:webHidden/>
              </w:rPr>
            </w:r>
            <w:r w:rsidR="00D74822">
              <w:rPr>
                <w:noProof/>
                <w:webHidden/>
              </w:rPr>
              <w:fldChar w:fldCharType="separate"/>
            </w:r>
            <w:r w:rsidR="00D74822">
              <w:rPr>
                <w:noProof/>
                <w:webHidden/>
              </w:rPr>
              <w:t>1178</w:t>
            </w:r>
            <w:r w:rsidR="00D74822">
              <w:rPr>
                <w:noProof/>
                <w:webHidden/>
              </w:rPr>
              <w:fldChar w:fldCharType="end"/>
            </w:r>
          </w:hyperlink>
        </w:p>
        <w:p w14:paraId="33F313F6" w14:textId="77777777" w:rsidR="00D74822" w:rsidRDefault="00E02404">
          <w:pPr>
            <w:pStyle w:val="31"/>
            <w:tabs>
              <w:tab w:val="right" w:leader="dot" w:pos="10456"/>
            </w:tabs>
            <w:rPr>
              <w:noProof/>
            </w:rPr>
          </w:pPr>
          <w:hyperlink w:anchor="_Toc88647998" w:history="1">
            <w:r w:rsidR="00D74822" w:rsidRPr="00586F31">
              <w:rPr>
                <w:rStyle w:val="a5"/>
                <w:noProof/>
              </w:rPr>
              <w:t>4.28.61</w:t>
            </w:r>
            <w:r w:rsidR="00D74822" w:rsidRPr="00586F31">
              <w:rPr>
                <w:rStyle w:val="a5"/>
                <w:rFonts w:hint="eastAsia"/>
                <w:noProof/>
              </w:rPr>
              <w:t xml:space="preserve"> 告警抓图类型枚举</w:t>
            </w:r>
            <w:r w:rsidR="00D74822">
              <w:rPr>
                <w:noProof/>
                <w:webHidden/>
              </w:rPr>
              <w:tab/>
            </w:r>
            <w:r w:rsidR="00D74822">
              <w:rPr>
                <w:noProof/>
                <w:webHidden/>
              </w:rPr>
              <w:fldChar w:fldCharType="begin"/>
            </w:r>
            <w:r w:rsidR="00D74822">
              <w:rPr>
                <w:noProof/>
                <w:webHidden/>
              </w:rPr>
              <w:instrText xml:space="preserve"> PAGEREF _Toc88647998 \h </w:instrText>
            </w:r>
            <w:r w:rsidR="00D74822">
              <w:rPr>
                <w:noProof/>
                <w:webHidden/>
              </w:rPr>
            </w:r>
            <w:r w:rsidR="00D74822">
              <w:rPr>
                <w:noProof/>
                <w:webHidden/>
              </w:rPr>
              <w:fldChar w:fldCharType="separate"/>
            </w:r>
            <w:r w:rsidR="00D74822">
              <w:rPr>
                <w:noProof/>
                <w:webHidden/>
              </w:rPr>
              <w:t>1180</w:t>
            </w:r>
            <w:r w:rsidR="00D74822">
              <w:rPr>
                <w:noProof/>
                <w:webHidden/>
              </w:rPr>
              <w:fldChar w:fldCharType="end"/>
            </w:r>
          </w:hyperlink>
        </w:p>
        <w:p w14:paraId="0F518449" w14:textId="77777777" w:rsidR="00D74822" w:rsidRDefault="00E02404">
          <w:pPr>
            <w:pStyle w:val="31"/>
            <w:tabs>
              <w:tab w:val="right" w:leader="dot" w:pos="10456"/>
            </w:tabs>
            <w:rPr>
              <w:noProof/>
            </w:rPr>
          </w:pPr>
          <w:hyperlink w:anchor="_Toc88647999" w:history="1">
            <w:r w:rsidR="00D74822" w:rsidRPr="00586F31">
              <w:rPr>
                <w:rStyle w:val="a5"/>
                <w:noProof/>
              </w:rPr>
              <w:t>4.28.62 5ePTZ</w:t>
            </w:r>
            <w:r w:rsidR="00D74822" w:rsidRPr="00586F31">
              <w:rPr>
                <w:rStyle w:val="a5"/>
                <w:rFonts w:hint="eastAsia"/>
                <w:noProof/>
              </w:rPr>
              <w:t>显示模式枚举</w:t>
            </w:r>
            <w:r w:rsidR="00D74822">
              <w:rPr>
                <w:noProof/>
                <w:webHidden/>
              </w:rPr>
              <w:tab/>
            </w:r>
            <w:r w:rsidR="00D74822">
              <w:rPr>
                <w:noProof/>
                <w:webHidden/>
              </w:rPr>
              <w:fldChar w:fldCharType="begin"/>
            </w:r>
            <w:r w:rsidR="00D74822">
              <w:rPr>
                <w:noProof/>
                <w:webHidden/>
              </w:rPr>
              <w:instrText xml:space="preserve"> PAGEREF _Toc88647999 \h </w:instrText>
            </w:r>
            <w:r w:rsidR="00D74822">
              <w:rPr>
                <w:noProof/>
                <w:webHidden/>
              </w:rPr>
            </w:r>
            <w:r w:rsidR="00D74822">
              <w:rPr>
                <w:noProof/>
                <w:webHidden/>
              </w:rPr>
              <w:fldChar w:fldCharType="separate"/>
            </w:r>
            <w:r w:rsidR="00D74822">
              <w:rPr>
                <w:noProof/>
                <w:webHidden/>
              </w:rPr>
              <w:t>1182</w:t>
            </w:r>
            <w:r w:rsidR="00D74822">
              <w:rPr>
                <w:noProof/>
                <w:webHidden/>
              </w:rPr>
              <w:fldChar w:fldCharType="end"/>
            </w:r>
          </w:hyperlink>
        </w:p>
        <w:p w14:paraId="454C95AC" w14:textId="77777777" w:rsidR="00D74822" w:rsidRDefault="00E02404">
          <w:pPr>
            <w:pStyle w:val="31"/>
            <w:tabs>
              <w:tab w:val="right" w:leader="dot" w:pos="10456"/>
            </w:tabs>
            <w:rPr>
              <w:noProof/>
            </w:rPr>
          </w:pPr>
          <w:hyperlink w:anchor="_Toc88648000" w:history="1">
            <w:r w:rsidR="00D74822" w:rsidRPr="00586F31">
              <w:rPr>
                <w:rStyle w:val="a5"/>
                <w:noProof/>
              </w:rPr>
              <w:t>4.28.63</w:t>
            </w:r>
            <w:r w:rsidR="00D74822" w:rsidRPr="00586F31">
              <w:rPr>
                <w:rStyle w:val="a5"/>
                <w:rFonts w:hint="eastAsia"/>
                <w:noProof/>
              </w:rPr>
              <w:t xml:space="preserve"> 鱼眼设备矫正模式枚举</w:t>
            </w:r>
            <w:r w:rsidR="00D74822">
              <w:rPr>
                <w:noProof/>
                <w:webHidden/>
              </w:rPr>
              <w:tab/>
            </w:r>
            <w:r w:rsidR="00D74822">
              <w:rPr>
                <w:noProof/>
                <w:webHidden/>
              </w:rPr>
              <w:fldChar w:fldCharType="begin"/>
            </w:r>
            <w:r w:rsidR="00D74822">
              <w:rPr>
                <w:noProof/>
                <w:webHidden/>
              </w:rPr>
              <w:instrText xml:space="preserve"> PAGEREF _Toc88648000 \h </w:instrText>
            </w:r>
            <w:r w:rsidR="00D74822">
              <w:rPr>
                <w:noProof/>
                <w:webHidden/>
              </w:rPr>
            </w:r>
            <w:r w:rsidR="00D74822">
              <w:rPr>
                <w:noProof/>
                <w:webHidden/>
              </w:rPr>
              <w:fldChar w:fldCharType="separate"/>
            </w:r>
            <w:r w:rsidR="00D74822">
              <w:rPr>
                <w:noProof/>
                <w:webHidden/>
              </w:rPr>
              <w:t>1182</w:t>
            </w:r>
            <w:r w:rsidR="00D74822">
              <w:rPr>
                <w:noProof/>
                <w:webHidden/>
              </w:rPr>
              <w:fldChar w:fldCharType="end"/>
            </w:r>
          </w:hyperlink>
        </w:p>
        <w:p w14:paraId="2616C752" w14:textId="77777777" w:rsidR="00D74822" w:rsidRDefault="00E02404">
          <w:pPr>
            <w:pStyle w:val="31"/>
            <w:tabs>
              <w:tab w:val="right" w:leader="dot" w:pos="10456"/>
            </w:tabs>
            <w:rPr>
              <w:noProof/>
            </w:rPr>
          </w:pPr>
          <w:hyperlink w:anchor="_Toc88648001" w:history="1">
            <w:r w:rsidR="00D74822" w:rsidRPr="00586F31">
              <w:rPr>
                <w:rStyle w:val="a5"/>
                <w:noProof/>
              </w:rPr>
              <w:t>4.28.64</w:t>
            </w:r>
            <w:r w:rsidR="00D74822" w:rsidRPr="00586F31">
              <w:rPr>
                <w:rStyle w:val="a5"/>
                <w:rFonts w:hint="eastAsia"/>
                <w:noProof/>
              </w:rPr>
              <w:t xml:space="preserve"> 设备安装模式枚举</w:t>
            </w:r>
            <w:r w:rsidR="00D74822">
              <w:rPr>
                <w:noProof/>
                <w:webHidden/>
              </w:rPr>
              <w:tab/>
            </w:r>
            <w:r w:rsidR="00D74822">
              <w:rPr>
                <w:noProof/>
                <w:webHidden/>
              </w:rPr>
              <w:fldChar w:fldCharType="begin"/>
            </w:r>
            <w:r w:rsidR="00D74822">
              <w:rPr>
                <w:noProof/>
                <w:webHidden/>
              </w:rPr>
              <w:instrText xml:space="preserve"> PAGEREF _Toc88648001 \h </w:instrText>
            </w:r>
            <w:r w:rsidR="00D74822">
              <w:rPr>
                <w:noProof/>
                <w:webHidden/>
              </w:rPr>
            </w:r>
            <w:r w:rsidR="00D74822">
              <w:rPr>
                <w:noProof/>
                <w:webHidden/>
              </w:rPr>
              <w:fldChar w:fldCharType="separate"/>
            </w:r>
            <w:r w:rsidR="00D74822">
              <w:rPr>
                <w:noProof/>
                <w:webHidden/>
              </w:rPr>
              <w:t>1183</w:t>
            </w:r>
            <w:r w:rsidR="00D74822">
              <w:rPr>
                <w:noProof/>
                <w:webHidden/>
              </w:rPr>
              <w:fldChar w:fldCharType="end"/>
            </w:r>
          </w:hyperlink>
        </w:p>
        <w:p w14:paraId="52E9547A" w14:textId="77777777" w:rsidR="00D74822" w:rsidRDefault="00E02404">
          <w:pPr>
            <w:pStyle w:val="31"/>
            <w:tabs>
              <w:tab w:val="right" w:leader="dot" w:pos="10456"/>
            </w:tabs>
            <w:rPr>
              <w:noProof/>
            </w:rPr>
          </w:pPr>
          <w:hyperlink w:anchor="_Toc88648002" w:history="1">
            <w:r w:rsidR="00D74822" w:rsidRPr="00586F31">
              <w:rPr>
                <w:rStyle w:val="a5"/>
                <w:noProof/>
              </w:rPr>
              <w:t>4.28.65</w:t>
            </w:r>
            <w:r w:rsidR="00D74822" w:rsidRPr="00586F31">
              <w:rPr>
                <w:rStyle w:val="a5"/>
                <w:rFonts w:hint="eastAsia"/>
                <w:noProof/>
              </w:rPr>
              <w:t xml:space="preserve"> 鼠标移动模式枚举</w:t>
            </w:r>
            <w:r w:rsidR="00D74822">
              <w:rPr>
                <w:noProof/>
                <w:webHidden/>
              </w:rPr>
              <w:tab/>
            </w:r>
            <w:r w:rsidR="00D74822">
              <w:rPr>
                <w:noProof/>
                <w:webHidden/>
              </w:rPr>
              <w:fldChar w:fldCharType="begin"/>
            </w:r>
            <w:r w:rsidR="00D74822">
              <w:rPr>
                <w:noProof/>
                <w:webHidden/>
              </w:rPr>
              <w:instrText xml:space="preserve"> PAGEREF _Toc88648002 \h </w:instrText>
            </w:r>
            <w:r w:rsidR="00D74822">
              <w:rPr>
                <w:noProof/>
                <w:webHidden/>
              </w:rPr>
            </w:r>
            <w:r w:rsidR="00D74822">
              <w:rPr>
                <w:noProof/>
                <w:webHidden/>
              </w:rPr>
              <w:fldChar w:fldCharType="separate"/>
            </w:r>
            <w:r w:rsidR="00D74822">
              <w:rPr>
                <w:noProof/>
                <w:webHidden/>
              </w:rPr>
              <w:t>1183</w:t>
            </w:r>
            <w:r w:rsidR="00D74822">
              <w:rPr>
                <w:noProof/>
                <w:webHidden/>
              </w:rPr>
              <w:fldChar w:fldCharType="end"/>
            </w:r>
          </w:hyperlink>
        </w:p>
        <w:p w14:paraId="5C5AB54B" w14:textId="77777777" w:rsidR="00D74822" w:rsidRDefault="00E02404">
          <w:pPr>
            <w:pStyle w:val="31"/>
            <w:tabs>
              <w:tab w:val="right" w:leader="dot" w:pos="10456"/>
            </w:tabs>
            <w:rPr>
              <w:noProof/>
            </w:rPr>
          </w:pPr>
          <w:hyperlink w:anchor="_Toc88648003" w:history="1">
            <w:r w:rsidR="00D74822" w:rsidRPr="00586F31">
              <w:rPr>
                <w:rStyle w:val="a5"/>
                <w:noProof/>
              </w:rPr>
              <w:t>4.28.66</w:t>
            </w:r>
            <w:r w:rsidR="00D74822" w:rsidRPr="00586F31">
              <w:rPr>
                <w:rStyle w:val="a5"/>
                <w:rFonts w:hint="eastAsia"/>
                <w:noProof/>
              </w:rPr>
              <w:t xml:space="preserve"> 录像类型枚举</w:t>
            </w:r>
            <w:r w:rsidR="00D74822">
              <w:rPr>
                <w:noProof/>
                <w:webHidden/>
              </w:rPr>
              <w:tab/>
            </w:r>
            <w:r w:rsidR="00D74822">
              <w:rPr>
                <w:noProof/>
                <w:webHidden/>
              </w:rPr>
              <w:fldChar w:fldCharType="begin"/>
            </w:r>
            <w:r w:rsidR="00D74822">
              <w:rPr>
                <w:noProof/>
                <w:webHidden/>
              </w:rPr>
              <w:instrText xml:space="preserve"> PAGEREF _Toc88648003 \h </w:instrText>
            </w:r>
            <w:r w:rsidR="00D74822">
              <w:rPr>
                <w:noProof/>
                <w:webHidden/>
              </w:rPr>
            </w:r>
            <w:r w:rsidR="00D74822">
              <w:rPr>
                <w:noProof/>
                <w:webHidden/>
              </w:rPr>
              <w:fldChar w:fldCharType="separate"/>
            </w:r>
            <w:r w:rsidR="00D74822">
              <w:rPr>
                <w:noProof/>
                <w:webHidden/>
              </w:rPr>
              <w:t>1184</w:t>
            </w:r>
            <w:r w:rsidR="00D74822">
              <w:rPr>
                <w:noProof/>
                <w:webHidden/>
              </w:rPr>
              <w:fldChar w:fldCharType="end"/>
            </w:r>
          </w:hyperlink>
        </w:p>
        <w:p w14:paraId="1EE9EA72" w14:textId="77777777" w:rsidR="00D74822" w:rsidRDefault="00E02404">
          <w:pPr>
            <w:pStyle w:val="31"/>
            <w:tabs>
              <w:tab w:val="right" w:leader="dot" w:pos="10456"/>
            </w:tabs>
            <w:rPr>
              <w:noProof/>
            </w:rPr>
          </w:pPr>
          <w:hyperlink w:anchor="_Toc88648004" w:history="1">
            <w:r w:rsidR="00D74822" w:rsidRPr="00586F31">
              <w:rPr>
                <w:rStyle w:val="a5"/>
                <w:noProof/>
              </w:rPr>
              <w:t>4.28.67</w:t>
            </w:r>
            <w:r w:rsidR="00D74822" w:rsidRPr="00586F31">
              <w:rPr>
                <w:rStyle w:val="a5"/>
                <w:rFonts w:hint="eastAsia"/>
                <w:noProof/>
              </w:rPr>
              <w:t xml:space="preserve"> 录像状态枚举</w:t>
            </w:r>
            <w:r w:rsidR="00D74822">
              <w:rPr>
                <w:noProof/>
                <w:webHidden/>
              </w:rPr>
              <w:tab/>
            </w:r>
            <w:r w:rsidR="00D74822">
              <w:rPr>
                <w:noProof/>
                <w:webHidden/>
              </w:rPr>
              <w:fldChar w:fldCharType="begin"/>
            </w:r>
            <w:r w:rsidR="00D74822">
              <w:rPr>
                <w:noProof/>
                <w:webHidden/>
              </w:rPr>
              <w:instrText xml:space="preserve"> PAGEREF _Toc88648004 \h </w:instrText>
            </w:r>
            <w:r w:rsidR="00D74822">
              <w:rPr>
                <w:noProof/>
                <w:webHidden/>
              </w:rPr>
            </w:r>
            <w:r w:rsidR="00D74822">
              <w:rPr>
                <w:noProof/>
                <w:webHidden/>
              </w:rPr>
              <w:fldChar w:fldCharType="separate"/>
            </w:r>
            <w:r w:rsidR="00D74822">
              <w:rPr>
                <w:noProof/>
                <w:webHidden/>
              </w:rPr>
              <w:t>1184</w:t>
            </w:r>
            <w:r w:rsidR="00D74822">
              <w:rPr>
                <w:noProof/>
                <w:webHidden/>
              </w:rPr>
              <w:fldChar w:fldCharType="end"/>
            </w:r>
          </w:hyperlink>
        </w:p>
        <w:p w14:paraId="0ED3D5FC" w14:textId="77777777" w:rsidR="00D74822" w:rsidRDefault="00E02404">
          <w:pPr>
            <w:pStyle w:val="31"/>
            <w:tabs>
              <w:tab w:val="right" w:leader="dot" w:pos="10456"/>
            </w:tabs>
            <w:rPr>
              <w:noProof/>
            </w:rPr>
          </w:pPr>
          <w:hyperlink w:anchor="_Toc88648005" w:history="1">
            <w:r w:rsidR="00D74822" w:rsidRPr="00586F31">
              <w:rPr>
                <w:rStyle w:val="a5"/>
                <w:noProof/>
              </w:rPr>
              <w:t>4.28.68</w:t>
            </w:r>
            <w:r w:rsidR="00D74822" w:rsidRPr="00586F31">
              <w:rPr>
                <w:rStyle w:val="a5"/>
                <w:rFonts w:hint="eastAsia"/>
                <w:noProof/>
              </w:rPr>
              <w:t xml:space="preserve"> 设备配置命令</w:t>
            </w:r>
            <w:r w:rsidR="00D74822">
              <w:rPr>
                <w:noProof/>
                <w:webHidden/>
              </w:rPr>
              <w:tab/>
            </w:r>
            <w:r w:rsidR="00D74822">
              <w:rPr>
                <w:noProof/>
                <w:webHidden/>
              </w:rPr>
              <w:fldChar w:fldCharType="begin"/>
            </w:r>
            <w:r w:rsidR="00D74822">
              <w:rPr>
                <w:noProof/>
                <w:webHidden/>
              </w:rPr>
              <w:instrText xml:space="preserve"> PAGEREF _Toc88648005 \h </w:instrText>
            </w:r>
            <w:r w:rsidR="00D74822">
              <w:rPr>
                <w:noProof/>
                <w:webHidden/>
              </w:rPr>
            </w:r>
            <w:r w:rsidR="00D74822">
              <w:rPr>
                <w:noProof/>
                <w:webHidden/>
              </w:rPr>
              <w:fldChar w:fldCharType="separate"/>
            </w:r>
            <w:r w:rsidR="00D74822">
              <w:rPr>
                <w:noProof/>
                <w:webHidden/>
              </w:rPr>
              <w:t>1184</w:t>
            </w:r>
            <w:r w:rsidR="00D74822">
              <w:rPr>
                <w:noProof/>
                <w:webHidden/>
              </w:rPr>
              <w:fldChar w:fldCharType="end"/>
            </w:r>
          </w:hyperlink>
        </w:p>
        <w:p w14:paraId="6FC4CB5B" w14:textId="77777777" w:rsidR="00D74822" w:rsidRDefault="00E02404">
          <w:pPr>
            <w:pStyle w:val="31"/>
            <w:tabs>
              <w:tab w:val="right" w:leader="dot" w:pos="10456"/>
            </w:tabs>
            <w:rPr>
              <w:noProof/>
            </w:rPr>
          </w:pPr>
          <w:hyperlink w:anchor="_Toc88648006" w:history="1">
            <w:r w:rsidR="00D74822" w:rsidRPr="00586F31">
              <w:rPr>
                <w:rStyle w:val="a5"/>
                <w:noProof/>
              </w:rPr>
              <w:t>4.28.69 IP</w:t>
            </w:r>
            <w:r w:rsidR="00D74822" w:rsidRPr="00586F31">
              <w:rPr>
                <w:rStyle w:val="a5"/>
                <w:rFonts w:hint="eastAsia"/>
                <w:noProof/>
              </w:rPr>
              <w:t>协议类型</w:t>
            </w:r>
            <w:r w:rsidR="00D74822">
              <w:rPr>
                <w:noProof/>
                <w:webHidden/>
              </w:rPr>
              <w:tab/>
            </w:r>
            <w:r w:rsidR="00D74822">
              <w:rPr>
                <w:noProof/>
                <w:webHidden/>
              </w:rPr>
              <w:fldChar w:fldCharType="begin"/>
            </w:r>
            <w:r w:rsidR="00D74822">
              <w:rPr>
                <w:noProof/>
                <w:webHidden/>
              </w:rPr>
              <w:instrText xml:space="preserve"> PAGEREF _Toc88648006 \h </w:instrText>
            </w:r>
            <w:r w:rsidR="00D74822">
              <w:rPr>
                <w:noProof/>
                <w:webHidden/>
              </w:rPr>
            </w:r>
            <w:r w:rsidR="00D74822">
              <w:rPr>
                <w:noProof/>
                <w:webHidden/>
              </w:rPr>
              <w:fldChar w:fldCharType="separate"/>
            </w:r>
            <w:r w:rsidR="00D74822">
              <w:rPr>
                <w:noProof/>
                <w:webHidden/>
              </w:rPr>
              <w:t>1202</w:t>
            </w:r>
            <w:r w:rsidR="00D74822">
              <w:rPr>
                <w:noProof/>
                <w:webHidden/>
              </w:rPr>
              <w:fldChar w:fldCharType="end"/>
            </w:r>
          </w:hyperlink>
        </w:p>
        <w:p w14:paraId="6BBA65B5" w14:textId="77777777" w:rsidR="00D74822" w:rsidRDefault="00E02404">
          <w:pPr>
            <w:pStyle w:val="31"/>
            <w:tabs>
              <w:tab w:val="right" w:leader="dot" w:pos="10456"/>
            </w:tabs>
            <w:rPr>
              <w:noProof/>
            </w:rPr>
          </w:pPr>
          <w:hyperlink w:anchor="_Toc88648007" w:history="1">
            <w:r w:rsidR="00D74822" w:rsidRPr="00586F31">
              <w:rPr>
                <w:rStyle w:val="a5"/>
                <w:noProof/>
              </w:rPr>
              <w:t>4.28.70</w:t>
            </w:r>
            <w:r w:rsidR="00D74822" w:rsidRPr="00586F31">
              <w:rPr>
                <w:rStyle w:val="a5"/>
                <w:rFonts w:hint="eastAsia"/>
                <w:noProof/>
              </w:rPr>
              <w:t xml:space="preserve"> 视频图像质量</w:t>
            </w:r>
            <w:r w:rsidR="00D74822">
              <w:rPr>
                <w:noProof/>
                <w:webHidden/>
              </w:rPr>
              <w:tab/>
            </w:r>
            <w:r w:rsidR="00D74822">
              <w:rPr>
                <w:noProof/>
                <w:webHidden/>
              </w:rPr>
              <w:fldChar w:fldCharType="begin"/>
            </w:r>
            <w:r w:rsidR="00D74822">
              <w:rPr>
                <w:noProof/>
                <w:webHidden/>
              </w:rPr>
              <w:instrText xml:space="preserve"> PAGEREF _Toc88648007 \h </w:instrText>
            </w:r>
            <w:r w:rsidR="00D74822">
              <w:rPr>
                <w:noProof/>
                <w:webHidden/>
              </w:rPr>
            </w:r>
            <w:r w:rsidR="00D74822">
              <w:rPr>
                <w:noProof/>
                <w:webHidden/>
              </w:rPr>
              <w:fldChar w:fldCharType="separate"/>
            </w:r>
            <w:r w:rsidR="00D74822">
              <w:rPr>
                <w:noProof/>
                <w:webHidden/>
              </w:rPr>
              <w:t>1203</w:t>
            </w:r>
            <w:r w:rsidR="00D74822">
              <w:rPr>
                <w:noProof/>
                <w:webHidden/>
              </w:rPr>
              <w:fldChar w:fldCharType="end"/>
            </w:r>
          </w:hyperlink>
        </w:p>
        <w:p w14:paraId="68DCB023" w14:textId="77777777" w:rsidR="00D74822" w:rsidRDefault="00E02404">
          <w:pPr>
            <w:pStyle w:val="31"/>
            <w:tabs>
              <w:tab w:val="right" w:leader="dot" w:pos="10456"/>
            </w:tabs>
            <w:rPr>
              <w:noProof/>
            </w:rPr>
          </w:pPr>
          <w:hyperlink w:anchor="_Toc88648008" w:history="1">
            <w:r w:rsidR="00D74822" w:rsidRPr="00586F31">
              <w:rPr>
                <w:rStyle w:val="a5"/>
                <w:noProof/>
              </w:rPr>
              <w:t>4.28.71</w:t>
            </w:r>
            <w:r w:rsidR="00D74822" w:rsidRPr="00586F31">
              <w:rPr>
                <w:rStyle w:val="a5"/>
                <w:rFonts w:hint="eastAsia"/>
                <w:noProof/>
              </w:rPr>
              <w:t xml:space="preserve"> 主码流类型</w:t>
            </w:r>
            <w:r w:rsidR="00D74822">
              <w:rPr>
                <w:noProof/>
                <w:webHidden/>
              </w:rPr>
              <w:tab/>
            </w:r>
            <w:r w:rsidR="00D74822">
              <w:rPr>
                <w:noProof/>
                <w:webHidden/>
              </w:rPr>
              <w:fldChar w:fldCharType="begin"/>
            </w:r>
            <w:r w:rsidR="00D74822">
              <w:rPr>
                <w:noProof/>
                <w:webHidden/>
              </w:rPr>
              <w:instrText xml:space="preserve"> PAGEREF _Toc88648008 \h </w:instrText>
            </w:r>
            <w:r w:rsidR="00D74822">
              <w:rPr>
                <w:noProof/>
                <w:webHidden/>
              </w:rPr>
            </w:r>
            <w:r w:rsidR="00D74822">
              <w:rPr>
                <w:noProof/>
                <w:webHidden/>
              </w:rPr>
              <w:fldChar w:fldCharType="separate"/>
            </w:r>
            <w:r w:rsidR="00D74822">
              <w:rPr>
                <w:noProof/>
                <w:webHidden/>
              </w:rPr>
              <w:t>1203</w:t>
            </w:r>
            <w:r w:rsidR="00D74822">
              <w:rPr>
                <w:noProof/>
                <w:webHidden/>
              </w:rPr>
              <w:fldChar w:fldCharType="end"/>
            </w:r>
          </w:hyperlink>
        </w:p>
        <w:p w14:paraId="755E1164" w14:textId="77777777" w:rsidR="00D74822" w:rsidRDefault="00E02404">
          <w:pPr>
            <w:pStyle w:val="31"/>
            <w:tabs>
              <w:tab w:val="right" w:leader="dot" w:pos="10456"/>
            </w:tabs>
            <w:rPr>
              <w:noProof/>
            </w:rPr>
          </w:pPr>
          <w:hyperlink w:anchor="_Toc88648009" w:history="1">
            <w:r w:rsidR="00D74822" w:rsidRPr="00586F31">
              <w:rPr>
                <w:rStyle w:val="a5"/>
                <w:noProof/>
              </w:rPr>
              <w:t>4.28.72</w:t>
            </w:r>
            <w:r w:rsidR="00D74822" w:rsidRPr="00586F31">
              <w:rPr>
                <w:rStyle w:val="a5"/>
                <w:rFonts w:hint="eastAsia"/>
                <w:noProof/>
              </w:rPr>
              <w:t xml:space="preserve"> 码率模式类型</w:t>
            </w:r>
            <w:r w:rsidR="00D74822">
              <w:rPr>
                <w:noProof/>
                <w:webHidden/>
              </w:rPr>
              <w:tab/>
            </w:r>
            <w:r w:rsidR="00D74822">
              <w:rPr>
                <w:noProof/>
                <w:webHidden/>
              </w:rPr>
              <w:fldChar w:fldCharType="begin"/>
            </w:r>
            <w:r w:rsidR="00D74822">
              <w:rPr>
                <w:noProof/>
                <w:webHidden/>
              </w:rPr>
              <w:instrText xml:space="preserve"> PAGEREF _Toc88648009 \h </w:instrText>
            </w:r>
            <w:r w:rsidR="00D74822">
              <w:rPr>
                <w:noProof/>
                <w:webHidden/>
              </w:rPr>
            </w:r>
            <w:r w:rsidR="00D74822">
              <w:rPr>
                <w:noProof/>
                <w:webHidden/>
              </w:rPr>
              <w:fldChar w:fldCharType="separate"/>
            </w:r>
            <w:r w:rsidR="00D74822">
              <w:rPr>
                <w:noProof/>
                <w:webHidden/>
              </w:rPr>
              <w:t>1204</w:t>
            </w:r>
            <w:r w:rsidR="00D74822">
              <w:rPr>
                <w:noProof/>
                <w:webHidden/>
              </w:rPr>
              <w:fldChar w:fldCharType="end"/>
            </w:r>
          </w:hyperlink>
        </w:p>
        <w:p w14:paraId="34CE3200" w14:textId="77777777" w:rsidR="00D74822" w:rsidRDefault="00E02404">
          <w:pPr>
            <w:pStyle w:val="31"/>
            <w:tabs>
              <w:tab w:val="right" w:leader="dot" w:pos="10456"/>
            </w:tabs>
            <w:rPr>
              <w:noProof/>
            </w:rPr>
          </w:pPr>
          <w:hyperlink w:anchor="_Toc88648010" w:history="1">
            <w:r w:rsidR="00D74822" w:rsidRPr="00586F31">
              <w:rPr>
                <w:rStyle w:val="a5"/>
                <w:noProof/>
              </w:rPr>
              <w:t>4.28.73 GOP</w:t>
            </w:r>
            <w:r w:rsidR="00D74822" w:rsidRPr="00586F31">
              <w:rPr>
                <w:rStyle w:val="a5"/>
                <w:rFonts w:hint="eastAsia"/>
                <w:noProof/>
              </w:rPr>
              <w:t>类型</w:t>
            </w:r>
            <w:r w:rsidR="00D74822">
              <w:rPr>
                <w:noProof/>
                <w:webHidden/>
              </w:rPr>
              <w:tab/>
            </w:r>
            <w:r w:rsidR="00D74822">
              <w:rPr>
                <w:noProof/>
                <w:webHidden/>
              </w:rPr>
              <w:fldChar w:fldCharType="begin"/>
            </w:r>
            <w:r w:rsidR="00D74822">
              <w:rPr>
                <w:noProof/>
                <w:webHidden/>
              </w:rPr>
              <w:instrText xml:space="preserve"> PAGEREF _Toc88648010 \h </w:instrText>
            </w:r>
            <w:r w:rsidR="00D74822">
              <w:rPr>
                <w:noProof/>
                <w:webHidden/>
              </w:rPr>
            </w:r>
            <w:r w:rsidR="00D74822">
              <w:rPr>
                <w:noProof/>
                <w:webHidden/>
              </w:rPr>
              <w:fldChar w:fldCharType="separate"/>
            </w:r>
            <w:r w:rsidR="00D74822">
              <w:rPr>
                <w:noProof/>
                <w:webHidden/>
              </w:rPr>
              <w:t>1204</w:t>
            </w:r>
            <w:r w:rsidR="00D74822">
              <w:rPr>
                <w:noProof/>
                <w:webHidden/>
              </w:rPr>
              <w:fldChar w:fldCharType="end"/>
            </w:r>
          </w:hyperlink>
        </w:p>
        <w:p w14:paraId="6560E976" w14:textId="77777777" w:rsidR="00D74822" w:rsidRDefault="00E02404">
          <w:pPr>
            <w:pStyle w:val="31"/>
            <w:tabs>
              <w:tab w:val="right" w:leader="dot" w:pos="10456"/>
            </w:tabs>
            <w:rPr>
              <w:noProof/>
            </w:rPr>
          </w:pPr>
          <w:hyperlink w:anchor="_Toc88648011" w:history="1">
            <w:r w:rsidR="00D74822" w:rsidRPr="00586F31">
              <w:rPr>
                <w:rStyle w:val="a5"/>
                <w:noProof/>
              </w:rPr>
              <w:t>4.28.74</w:t>
            </w:r>
            <w:r w:rsidR="00D74822" w:rsidRPr="00586F31">
              <w:rPr>
                <w:rStyle w:val="a5"/>
                <w:rFonts w:hint="eastAsia"/>
                <w:noProof/>
              </w:rPr>
              <w:t xml:space="preserve"> 图像扩展编码模式类型</w:t>
            </w:r>
            <w:r w:rsidR="00D74822">
              <w:rPr>
                <w:noProof/>
                <w:webHidden/>
              </w:rPr>
              <w:tab/>
            </w:r>
            <w:r w:rsidR="00D74822">
              <w:rPr>
                <w:noProof/>
                <w:webHidden/>
              </w:rPr>
              <w:fldChar w:fldCharType="begin"/>
            </w:r>
            <w:r w:rsidR="00D74822">
              <w:rPr>
                <w:noProof/>
                <w:webHidden/>
              </w:rPr>
              <w:instrText xml:space="preserve"> PAGEREF _Toc88648011 \h </w:instrText>
            </w:r>
            <w:r w:rsidR="00D74822">
              <w:rPr>
                <w:noProof/>
                <w:webHidden/>
              </w:rPr>
            </w:r>
            <w:r w:rsidR="00D74822">
              <w:rPr>
                <w:noProof/>
                <w:webHidden/>
              </w:rPr>
              <w:fldChar w:fldCharType="separate"/>
            </w:r>
            <w:r w:rsidR="00D74822">
              <w:rPr>
                <w:noProof/>
                <w:webHidden/>
              </w:rPr>
              <w:t>1204</w:t>
            </w:r>
            <w:r w:rsidR="00D74822">
              <w:rPr>
                <w:noProof/>
                <w:webHidden/>
              </w:rPr>
              <w:fldChar w:fldCharType="end"/>
            </w:r>
          </w:hyperlink>
        </w:p>
        <w:p w14:paraId="51E94E4D" w14:textId="77777777" w:rsidR="00D74822" w:rsidRDefault="00E02404">
          <w:pPr>
            <w:pStyle w:val="31"/>
            <w:tabs>
              <w:tab w:val="right" w:leader="dot" w:pos="10456"/>
            </w:tabs>
            <w:rPr>
              <w:noProof/>
            </w:rPr>
          </w:pPr>
          <w:hyperlink w:anchor="_Toc88648012" w:history="1">
            <w:r w:rsidR="00D74822" w:rsidRPr="00586F31">
              <w:rPr>
                <w:rStyle w:val="a5"/>
                <w:noProof/>
              </w:rPr>
              <w:t>4.28.75 OSD</w:t>
            </w:r>
            <w:r w:rsidR="00D74822" w:rsidRPr="00586F31">
              <w:rPr>
                <w:rStyle w:val="a5"/>
                <w:rFonts w:hint="eastAsia"/>
                <w:noProof/>
              </w:rPr>
              <w:t>时间格式能力集枚举</w:t>
            </w:r>
            <w:r w:rsidR="00D74822">
              <w:rPr>
                <w:noProof/>
                <w:webHidden/>
              </w:rPr>
              <w:tab/>
            </w:r>
            <w:r w:rsidR="00D74822">
              <w:rPr>
                <w:noProof/>
                <w:webHidden/>
              </w:rPr>
              <w:fldChar w:fldCharType="begin"/>
            </w:r>
            <w:r w:rsidR="00D74822">
              <w:rPr>
                <w:noProof/>
                <w:webHidden/>
              </w:rPr>
              <w:instrText xml:space="preserve"> PAGEREF _Toc88648012 \h </w:instrText>
            </w:r>
            <w:r w:rsidR="00D74822">
              <w:rPr>
                <w:noProof/>
                <w:webHidden/>
              </w:rPr>
            </w:r>
            <w:r w:rsidR="00D74822">
              <w:rPr>
                <w:noProof/>
                <w:webHidden/>
              </w:rPr>
              <w:fldChar w:fldCharType="separate"/>
            </w:r>
            <w:r w:rsidR="00D74822">
              <w:rPr>
                <w:noProof/>
                <w:webHidden/>
              </w:rPr>
              <w:t>1205</w:t>
            </w:r>
            <w:r w:rsidR="00D74822">
              <w:rPr>
                <w:noProof/>
                <w:webHidden/>
              </w:rPr>
              <w:fldChar w:fldCharType="end"/>
            </w:r>
          </w:hyperlink>
        </w:p>
        <w:p w14:paraId="7E6DB22A" w14:textId="77777777" w:rsidR="00D74822" w:rsidRDefault="00E02404">
          <w:pPr>
            <w:pStyle w:val="31"/>
            <w:tabs>
              <w:tab w:val="right" w:leader="dot" w:pos="10456"/>
            </w:tabs>
            <w:rPr>
              <w:noProof/>
            </w:rPr>
          </w:pPr>
          <w:hyperlink w:anchor="_Toc88648013" w:history="1">
            <w:r w:rsidR="00D74822" w:rsidRPr="00586F31">
              <w:rPr>
                <w:rStyle w:val="a5"/>
                <w:noProof/>
              </w:rPr>
              <w:t>4.28.76 OSD</w:t>
            </w:r>
            <w:r w:rsidR="00D74822" w:rsidRPr="00586F31">
              <w:rPr>
                <w:rStyle w:val="a5"/>
                <w:rFonts w:hint="eastAsia"/>
                <w:noProof/>
              </w:rPr>
              <w:t>类型</w:t>
            </w:r>
            <w:r w:rsidR="00D74822">
              <w:rPr>
                <w:noProof/>
                <w:webHidden/>
              </w:rPr>
              <w:tab/>
            </w:r>
            <w:r w:rsidR="00D74822">
              <w:rPr>
                <w:noProof/>
                <w:webHidden/>
              </w:rPr>
              <w:fldChar w:fldCharType="begin"/>
            </w:r>
            <w:r w:rsidR="00D74822">
              <w:rPr>
                <w:noProof/>
                <w:webHidden/>
              </w:rPr>
              <w:instrText xml:space="preserve"> PAGEREF _Toc88648013 \h </w:instrText>
            </w:r>
            <w:r w:rsidR="00D74822">
              <w:rPr>
                <w:noProof/>
                <w:webHidden/>
              </w:rPr>
            </w:r>
            <w:r w:rsidR="00D74822">
              <w:rPr>
                <w:noProof/>
                <w:webHidden/>
              </w:rPr>
              <w:fldChar w:fldCharType="separate"/>
            </w:r>
            <w:r w:rsidR="00D74822">
              <w:rPr>
                <w:noProof/>
                <w:webHidden/>
              </w:rPr>
              <w:t>1205</w:t>
            </w:r>
            <w:r w:rsidR="00D74822">
              <w:rPr>
                <w:noProof/>
                <w:webHidden/>
              </w:rPr>
              <w:fldChar w:fldCharType="end"/>
            </w:r>
          </w:hyperlink>
        </w:p>
        <w:p w14:paraId="5158FF6D" w14:textId="77777777" w:rsidR="00D74822" w:rsidRDefault="00E02404">
          <w:pPr>
            <w:pStyle w:val="31"/>
            <w:tabs>
              <w:tab w:val="right" w:leader="dot" w:pos="10456"/>
            </w:tabs>
            <w:rPr>
              <w:noProof/>
            </w:rPr>
          </w:pPr>
          <w:hyperlink w:anchor="_Toc88648014" w:history="1">
            <w:r w:rsidR="00D74822" w:rsidRPr="00586F31">
              <w:rPr>
                <w:rStyle w:val="a5"/>
                <w:noProof/>
              </w:rPr>
              <w:t>4.28.77 OSD</w:t>
            </w:r>
            <w:r w:rsidR="00D74822" w:rsidRPr="00586F31">
              <w:rPr>
                <w:rStyle w:val="a5"/>
                <w:rFonts w:hint="eastAsia"/>
                <w:noProof/>
              </w:rPr>
              <w:t>字体形式枚举</w:t>
            </w:r>
            <w:r w:rsidR="00D74822">
              <w:rPr>
                <w:noProof/>
                <w:webHidden/>
              </w:rPr>
              <w:tab/>
            </w:r>
            <w:r w:rsidR="00D74822">
              <w:rPr>
                <w:noProof/>
                <w:webHidden/>
              </w:rPr>
              <w:fldChar w:fldCharType="begin"/>
            </w:r>
            <w:r w:rsidR="00D74822">
              <w:rPr>
                <w:noProof/>
                <w:webHidden/>
              </w:rPr>
              <w:instrText xml:space="preserve"> PAGEREF _Toc88648014 \h </w:instrText>
            </w:r>
            <w:r w:rsidR="00D74822">
              <w:rPr>
                <w:noProof/>
                <w:webHidden/>
              </w:rPr>
            </w:r>
            <w:r w:rsidR="00D74822">
              <w:rPr>
                <w:noProof/>
                <w:webHidden/>
              </w:rPr>
              <w:fldChar w:fldCharType="separate"/>
            </w:r>
            <w:r w:rsidR="00D74822">
              <w:rPr>
                <w:noProof/>
                <w:webHidden/>
              </w:rPr>
              <w:t>1205</w:t>
            </w:r>
            <w:r w:rsidR="00D74822">
              <w:rPr>
                <w:noProof/>
                <w:webHidden/>
              </w:rPr>
              <w:fldChar w:fldCharType="end"/>
            </w:r>
          </w:hyperlink>
        </w:p>
        <w:p w14:paraId="5E4BD056" w14:textId="77777777" w:rsidR="00D74822" w:rsidRDefault="00E02404">
          <w:pPr>
            <w:pStyle w:val="31"/>
            <w:tabs>
              <w:tab w:val="right" w:leader="dot" w:pos="10456"/>
            </w:tabs>
            <w:rPr>
              <w:noProof/>
            </w:rPr>
          </w:pPr>
          <w:hyperlink w:anchor="_Toc88648015" w:history="1">
            <w:r w:rsidR="00D74822" w:rsidRPr="00586F31">
              <w:rPr>
                <w:rStyle w:val="a5"/>
                <w:noProof/>
              </w:rPr>
              <w:t>4.28.78 OSD</w:t>
            </w:r>
            <w:r w:rsidR="00D74822" w:rsidRPr="00586F31">
              <w:rPr>
                <w:rStyle w:val="a5"/>
                <w:rFonts w:hint="eastAsia"/>
                <w:noProof/>
              </w:rPr>
              <w:t>字体大小枚举</w:t>
            </w:r>
            <w:r w:rsidR="00D74822">
              <w:rPr>
                <w:noProof/>
                <w:webHidden/>
              </w:rPr>
              <w:tab/>
            </w:r>
            <w:r w:rsidR="00D74822">
              <w:rPr>
                <w:noProof/>
                <w:webHidden/>
              </w:rPr>
              <w:fldChar w:fldCharType="begin"/>
            </w:r>
            <w:r w:rsidR="00D74822">
              <w:rPr>
                <w:noProof/>
                <w:webHidden/>
              </w:rPr>
              <w:instrText xml:space="preserve"> PAGEREF _Toc88648015 \h </w:instrText>
            </w:r>
            <w:r w:rsidR="00D74822">
              <w:rPr>
                <w:noProof/>
                <w:webHidden/>
              </w:rPr>
            </w:r>
            <w:r w:rsidR="00D74822">
              <w:rPr>
                <w:noProof/>
                <w:webHidden/>
              </w:rPr>
              <w:fldChar w:fldCharType="separate"/>
            </w:r>
            <w:r w:rsidR="00D74822">
              <w:rPr>
                <w:noProof/>
                <w:webHidden/>
              </w:rPr>
              <w:t>1206</w:t>
            </w:r>
            <w:r w:rsidR="00D74822">
              <w:rPr>
                <w:noProof/>
                <w:webHidden/>
              </w:rPr>
              <w:fldChar w:fldCharType="end"/>
            </w:r>
          </w:hyperlink>
        </w:p>
        <w:p w14:paraId="1D8467FC" w14:textId="77777777" w:rsidR="00D74822" w:rsidRDefault="00E02404">
          <w:pPr>
            <w:pStyle w:val="31"/>
            <w:tabs>
              <w:tab w:val="right" w:leader="dot" w:pos="10456"/>
            </w:tabs>
            <w:rPr>
              <w:noProof/>
            </w:rPr>
          </w:pPr>
          <w:hyperlink w:anchor="_Toc88648016" w:history="1">
            <w:r w:rsidR="00D74822" w:rsidRPr="00586F31">
              <w:rPr>
                <w:rStyle w:val="a5"/>
                <w:noProof/>
              </w:rPr>
              <w:t>4.28.79</w:t>
            </w:r>
            <w:r w:rsidR="00D74822" w:rsidRPr="00586F31">
              <w:rPr>
                <w:rStyle w:val="a5"/>
                <w:rFonts w:hint="eastAsia"/>
                <w:noProof/>
              </w:rPr>
              <w:t xml:space="preserve"> 日期格式</w:t>
            </w:r>
            <w:r w:rsidR="00D74822">
              <w:rPr>
                <w:noProof/>
                <w:webHidden/>
              </w:rPr>
              <w:tab/>
            </w:r>
            <w:r w:rsidR="00D74822">
              <w:rPr>
                <w:noProof/>
                <w:webHidden/>
              </w:rPr>
              <w:fldChar w:fldCharType="begin"/>
            </w:r>
            <w:r w:rsidR="00D74822">
              <w:rPr>
                <w:noProof/>
                <w:webHidden/>
              </w:rPr>
              <w:instrText xml:space="preserve"> PAGEREF _Toc88648016 \h </w:instrText>
            </w:r>
            <w:r w:rsidR="00D74822">
              <w:rPr>
                <w:noProof/>
                <w:webHidden/>
              </w:rPr>
            </w:r>
            <w:r w:rsidR="00D74822">
              <w:rPr>
                <w:noProof/>
                <w:webHidden/>
              </w:rPr>
              <w:fldChar w:fldCharType="separate"/>
            </w:r>
            <w:r w:rsidR="00D74822">
              <w:rPr>
                <w:noProof/>
                <w:webHidden/>
              </w:rPr>
              <w:t>1206</w:t>
            </w:r>
            <w:r w:rsidR="00D74822">
              <w:rPr>
                <w:noProof/>
                <w:webHidden/>
              </w:rPr>
              <w:fldChar w:fldCharType="end"/>
            </w:r>
          </w:hyperlink>
        </w:p>
        <w:p w14:paraId="7B95E1DF" w14:textId="77777777" w:rsidR="00D74822" w:rsidRDefault="00E02404">
          <w:pPr>
            <w:pStyle w:val="31"/>
            <w:tabs>
              <w:tab w:val="right" w:leader="dot" w:pos="10456"/>
            </w:tabs>
            <w:rPr>
              <w:noProof/>
            </w:rPr>
          </w:pPr>
          <w:hyperlink w:anchor="_Toc88648017" w:history="1">
            <w:r w:rsidR="00D74822" w:rsidRPr="00586F31">
              <w:rPr>
                <w:rStyle w:val="a5"/>
                <w:noProof/>
              </w:rPr>
              <w:t>4.28.80 OSD</w:t>
            </w:r>
            <w:r w:rsidR="00D74822" w:rsidRPr="00586F31">
              <w:rPr>
                <w:rStyle w:val="a5"/>
                <w:rFonts w:hint="eastAsia"/>
                <w:noProof/>
              </w:rPr>
              <w:t>时间格式枚举</w:t>
            </w:r>
            <w:r w:rsidR="00D74822">
              <w:rPr>
                <w:noProof/>
                <w:webHidden/>
              </w:rPr>
              <w:tab/>
            </w:r>
            <w:r w:rsidR="00D74822">
              <w:rPr>
                <w:noProof/>
                <w:webHidden/>
              </w:rPr>
              <w:fldChar w:fldCharType="begin"/>
            </w:r>
            <w:r w:rsidR="00D74822">
              <w:rPr>
                <w:noProof/>
                <w:webHidden/>
              </w:rPr>
              <w:instrText xml:space="preserve"> PAGEREF _Toc88648017 \h </w:instrText>
            </w:r>
            <w:r w:rsidR="00D74822">
              <w:rPr>
                <w:noProof/>
                <w:webHidden/>
              </w:rPr>
            </w:r>
            <w:r w:rsidR="00D74822">
              <w:rPr>
                <w:noProof/>
                <w:webHidden/>
              </w:rPr>
              <w:fldChar w:fldCharType="separate"/>
            </w:r>
            <w:r w:rsidR="00D74822">
              <w:rPr>
                <w:noProof/>
                <w:webHidden/>
              </w:rPr>
              <w:t>1207</w:t>
            </w:r>
            <w:r w:rsidR="00D74822">
              <w:rPr>
                <w:noProof/>
                <w:webHidden/>
              </w:rPr>
              <w:fldChar w:fldCharType="end"/>
            </w:r>
          </w:hyperlink>
        </w:p>
        <w:p w14:paraId="4007121C" w14:textId="77777777" w:rsidR="00D74822" w:rsidRDefault="00E02404">
          <w:pPr>
            <w:pStyle w:val="31"/>
            <w:tabs>
              <w:tab w:val="right" w:leader="dot" w:pos="10456"/>
            </w:tabs>
            <w:rPr>
              <w:noProof/>
            </w:rPr>
          </w:pPr>
          <w:hyperlink w:anchor="_Toc88648018" w:history="1">
            <w:r w:rsidR="00D74822" w:rsidRPr="00586F31">
              <w:rPr>
                <w:rStyle w:val="a5"/>
                <w:noProof/>
              </w:rPr>
              <w:t>4.28.81 OSD</w:t>
            </w:r>
            <w:r w:rsidR="00D74822" w:rsidRPr="00586F31">
              <w:rPr>
                <w:rStyle w:val="a5"/>
                <w:rFonts w:hint="eastAsia"/>
                <w:noProof/>
              </w:rPr>
              <w:t>区域内对齐枚举</w:t>
            </w:r>
            <w:r w:rsidR="00D74822">
              <w:rPr>
                <w:noProof/>
                <w:webHidden/>
              </w:rPr>
              <w:tab/>
            </w:r>
            <w:r w:rsidR="00D74822">
              <w:rPr>
                <w:noProof/>
                <w:webHidden/>
              </w:rPr>
              <w:fldChar w:fldCharType="begin"/>
            </w:r>
            <w:r w:rsidR="00D74822">
              <w:rPr>
                <w:noProof/>
                <w:webHidden/>
              </w:rPr>
              <w:instrText xml:space="preserve"> PAGEREF _Toc88648018 \h </w:instrText>
            </w:r>
            <w:r w:rsidR="00D74822">
              <w:rPr>
                <w:noProof/>
                <w:webHidden/>
              </w:rPr>
            </w:r>
            <w:r w:rsidR="00D74822">
              <w:rPr>
                <w:noProof/>
                <w:webHidden/>
              </w:rPr>
              <w:fldChar w:fldCharType="separate"/>
            </w:r>
            <w:r w:rsidR="00D74822">
              <w:rPr>
                <w:noProof/>
                <w:webHidden/>
              </w:rPr>
              <w:t>1208</w:t>
            </w:r>
            <w:r w:rsidR="00D74822">
              <w:rPr>
                <w:noProof/>
                <w:webHidden/>
              </w:rPr>
              <w:fldChar w:fldCharType="end"/>
            </w:r>
          </w:hyperlink>
        </w:p>
        <w:p w14:paraId="6A4E9DCD" w14:textId="77777777" w:rsidR="00D74822" w:rsidRDefault="00E02404">
          <w:pPr>
            <w:pStyle w:val="31"/>
            <w:tabs>
              <w:tab w:val="right" w:leader="dot" w:pos="10456"/>
            </w:tabs>
            <w:rPr>
              <w:noProof/>
            </w:rPr>
          </w:pPr>
          <w:hyperlink w:anchor="_Toc88648019" w:history="1">
            <w:r w:rsidR="00D74822" w:rsidRPr="00586F31">
              <w:rPr>
                <w:rStyle w:val="a5"/>
                <w:noProof/>
              </w:rPr>
              <w:t>4.28.82 OSD</w:t>
            </w:r>
            <w:r w:rsidR="00D74822" w:rsidRPr="00586F31">
              <w:rPr>
                <w:rStyle w:val="a5"/>
                <w:rFonts w:hint="eastAsia"/>
                <w:noProof/>
              </w:rPr>
              <w:t>边缘空的字符大小枚举</w:t>
            </w:r>
            <w:r w:rsidR="00D74822">
              <w:rPr>
                <w:noProof/>
                <w:webHidden/>
              </w:rPr>
              <w:tab/>
            </w:r>
            <w:r w:rsidR="00D74822">
              <w:rPr>
                <w:noProof/>
                <w:webHidden/>
              </w:rPr>
              <w:fldChar w:fldCharType="begin"/>
            </w:r>
            <w:r w:rsidR="00D74822">
              <w:rPr>
                <w:noProof/>
                <w:webHidden/>
              </w:rPr>
              <w:instrText xml:space="preserve"> PAGEREF _Toc88648019 \h </w:instrText>
            </w:r>
            <w:r w:rsidR="00D74822">
              <w:rPr>
                <w:noProof/>
                <w:webHidden/>
              </w:rPr>
            </w:r>
            <w:r w:rsidR="00D74822">
              <w:rPr>
                <w:noProof/>
                <w:webHidden/>
              </w:rPr>
              <w:fldChar w:fldCharType="separate"/>
            </w:r>
            <w:r w:rsidR="00D74822">
              <w:rPr>
                <w:noProof/>
                <w:webHidden/>
              </w:rPr>
              <w:t>1208</w:t>
            </w:r>
            <w:r w:rsidR="00D74822">
              <w:rPr>
                <w:noProof/>
                <w:webHidden/>
              </w:rPr>
              <w:fldChar w:fldCharType="end"/>
            </w:r>
          </w:hyperlink>
        </w:p>
        <w:p w14:paraId="6508B54F" w14:textId="77777777" w:rsidR="00D74822" w:rsidRDefault="00E02404">
          <w:pPr>
            <w:pStyle w:val="31"/>
            <w:tabs>
              <w:tab w:val="right" w:leader="dot" w:pos="10456"/>
            </w:tabs>
            <w:rPr>
              <w:noProof/>
            </w:rPr>
          </w:pPr>
          <w:hyperlink w:anchor="_Toc88648020" w:history="1">
            <w:r w:rsidR="00D74822" w:rsidRPr="00586F31">
              <w:rPr>
                <w:rStyle w:val="a5"/>
                <w:noProof/>
              </w:rPr>
              <w:t>4.28.83</w:t>
            </w:r>
            <w:r w:rsidR="00D74822" w:rsidRPr="00586F31">
              <w:rPr>
                <w:rStyle w:val="a5"/>
                <w:rFonts w:hint="eastAsia"/>
                <w:noProof/>
              </w:rPr>
              <w:t xml:space="preserve"> 输入开关量运行模式</w:t>
            </w:r>
            <w:r w:rsidR="00D74822">
              <w:rPr>
                <w:noProof/>
                <w:webHidden/>
              </w:rPr>
              <w:tab/>
            </w:r>
            <w:r w:rsidR="00D74822">
              <w:rPr>
                <w:noProof/>
                <w:webHidden/>
              </w:rPr>
              <w:fldChar w:fldCharType="begin"/>
            </w:r>
            <w:r w:rsidR="00D74822">
              <w:rPr>
                <w:noProof/>
                <w:webHidden/>
              </w:rPr>
              <w:instrText xml:space="preserve"> PAGEREF _Toc88648020 \h </w:instrText>
            </w:r>
            <w:r w:rsidR="00D74822">
              <w:rPr>
                <w:noProof/>
                <w:webHidden/>
              </w:rPr>
            </w:r>
            <w:r w:rsidR="00D74822">
              <w:rPr>
                <w:noProof/>
                <w:webHidden/>
              </w:rPr>
              <w:fldChar w:fldCharType="separate"/>
            </w:r>
            <w:r w:rsidR="00D74822">
              <w:rPr>
                <w:noProof/>
                <w:webHidden/>
              </w:rPr>
              <w:t>1208</w:t>
            </w:r>
            <w:r w:rsidR="00D74822">
              <w:rPr>
                <w:noProof/>
                <w:webHidden/>
              </w:rPr>
              <w:fldChar w:fldCharType="end"/>
            </w:r>
          </w:hyperlink>
        </w:p>
        <w:p w14:paraId="1A2090DC" w14:textId="77777777" w:rsidR="00D74822" w:rsidRDefault="00E02404">
          <w:pPr>
            <w:pStyle w:val="31"/>
            <w:tabs>
              <w:tab w:val="right" w:leader="dot" w:pos="10456"/>
            </w:tabs>
            <w:rPr>
              <w:noProof/>
            </w:rPr>
          </w:pPr>
          <w:hyperlink w:anchor="_Toc88648021" w:history="1">
            <w:r w:rsidR="00D74822" w:rsidRPr="00586F31">
              <w:rPr>
                <w:rStyle w:val="a5"/>
                <w:noProof/>
              </w:rPr>
              <w:t>4.28.84</w:t>
            </w:r>
            <w:r w:rsidR="00D74822" w:rsidRPr="00586F31">
              <w:rPr>
                <w:rStyle w:val="a5"/>
                <w:rFonts w:hint="eastAsia"/>
                <w:noProof/>
              </w:rPr>
              <w:t xml:space="preserve"> 控制手动告警开关量状态命令</w:t>
            </w:r>
            <w:r w:rsidR="00D74822">
              <w:rPr>
                <w:noProof/>
                <w:webHidden/>
              </w:rPr>
              <w:tab/>
            </w:r>
            <w:r w:rsidR="00D74822">
              <w:rPr>
                <w:noProof/>
                <w:webHidden/>
              </w:rPr>
              <w:fldChar w:fldCharType="begin"/>
            </w:r>
            <w:r w:rsidR="00D74822">
              <w:rPr>
                <w:noProof/>
                <w:webHidden/>
              </w:rPr>
              <w:instrText xml:space="preserve"> PAGEREF _Toc88648021 \h </w:instrText>
            </w:r>
            <w:r w:rsidR="00D74822">
              <w:rPr>
                <w:noProof/>
                <w:webHidden/>
              </w:rPr>
            </w:r>
            <w:r w:rsidR="00D74822">
              <w:rPr>
                <w:noProof/>
                <w:webHidden/>
              </w:rPr>
              <w:fldChar w:fldCharType="separate"/>
            </w:r>
            <w:r w:rsidR="00D74822">
              <w:rPr>
                <w:noProof/>
                <w:webHidden/>
              </w:rPr>
              <w:t>1209</w:t>
            </w:r>
            <w:r w:rsidR="00D74822">
              <w:rPr>
                <w:noProof/>
                <w:webHidden/>
              </w:rPr>
              <w:fldChar w:fldCharType="end"/>
            </w:r>
          </w:hyperlink>
        </w:p>
        <w:p w14:paraId="6E6216BE" w14:textId="77777777" w:rsidR="00D74822" w:rsidRDefault="00E02404">
          <w:pPr>
            <w:pStyle w:val="31"/>
            <w:tabs>
              <w:tab w:val="right" w:leader="dot" w:pos="10456"/>
            </w:tabs>
            <w:rPr>
              <w:noProof/>
            </w:rPr>
          </w:pPr>
          <w:hyperlink w:anchor="_Toc88648022" w:history="1">
            <w:r w:rsidR="00D74822" w:rsidRPr="00586F31">
              <w:rPr>
                <w:rStyle w:val="a5"/>
                <w:noProof/>
              </w:rPr>
              <w:t>4.28.85</w:t>
            </w:r>
            <w:r w:rsidR="00D74822" w:rsidRPr="00586F31">
              <w:rPr>
                <w:rStyle w:val="a5"/>
                <w:rFonts w:hint="eastAsia"/>
                <w:noProof/>
              </w:rPr>
              <w:t xml:space="preserve"> 曝光模式</w:t>
            </w:r>
            <w:r w:rsidR="00D74822">
              <w:rPr>
                <w:noProof/>
                <w:webHidden/>
              </w:rPr>
              <w:tab/>
            </w:r>
            <w:r w:rsidR="00D74822">
              <w:rPr>
                <w:noProof/>
                <w:webHidden/>
              </w:rPr>
              <w:fldChar w:fldCharType="begin"/>
            </w:r>
            <w:r w:rsidR="00D74822">
              <w:rPr>
                <w:noProof/>
                <w:webHidden/>
              </w:rPr>
              <w:instrText xml:space="preserve"> PAGEREF _Toc88648022 \h </w:instrText>
            </w:r>
            <w:r w:rsidR="00D74822">
              <w:rPr>
                <w:noProof/>
                <w:webHidden/>
              </w:rPr>
            </w:r>
            <w:r w:rsidR="00D74822">
              <w:rPr>
                <w:noProof/>
                <w:webHidden/>
              </w:rPr>
              <w:fldChar w:fldCharType="separate"/>
            </w:r>
            <w:r w:rsidR="00D74822">
              <w:rPr>
                <w:noProof/>
                <w:webHidden/>
              </w:rPr>
              <w:t>1209</w:t>
            </w:r>
            <w:r w:rsidR="00D74822">
              <w:rPr>
                <w:noProof/>
                <w:webHidden/>
              </w:rPr>
              <w:fldChar w:fldCharType="end"/>
            </w:r>
          </w:hyperlink>
        </w:p>
        <w:p w14:paraId="440F7A86" w14:textId="77777777" w:rsidR="00D74822" w:rsidRDefault="00E02404">
          <w:pPr>
            <w:pStyle w:val="31"/>
            <w:tabs>
              <w:tab w:val="right" w:leader="dot" w:pos="10456"/>
            </w:tabs>
            <w:rPr>
              <w:noProof/>
            </w:rPr>
          </w:pPr>
          <w:hyperlink w:anchor="_Toc88648023" w:history="1">
            <w:r w:rsidR="00D74822" w:rsidRPr="00586F31">
              <w:rPr>
                <w:rStyle w:val="a5"/>
                <w:noProof/>
              </w:rPr>
              <w:t>4.28.86</w:t>
            </w:r>
            <w:r w:rsidR="00D74822" w:rsidRPr="00586F31">
              <w:rPr>
                <w:rStyle w:val="a5"/>
                <w:rFonts w:hint="eastAsia"/>
                <w:noProof/>
              </w:rPr>
              <w:t xml:space="preserve"> 快门时间支持的取值</w:t>
            </w:r>
            <w:r w:rsidR="00D74822">
              <w:rPr>
                <w:noProof/>
                <w:webHidden/>
              </w:rPr>
              <w:tab/>
            </w:r>
            <w:r w:rsidR="00D74822">
              <w:rPr>
                <w:noProof/>
                <w:webHidden/>
              </w:rPr>
              <w:fldChar w:fldCharType="begin"/>
            </w:r>
            <w:r w:rsidR="00D74822">
              <w:rPr>
                <w:noProof/>
                <w:webHidden/>
              </w:rPr>
              <w:instrText xml:space="preserve"> PAGEREF _Toc88648023 \h </w:instrText>
            </w:r>
            <w:r w:rsidR="00D74822">
              <w:rPr>
                <w:noProof/>
                <w:webHidden/>
              </w:rPr>
            </w:r>
            <w:r w:rsidR="00D74822">
              <w:rPr>
                <w:noProof/>
                <w:webHidden/>
              </w:rPr>
              <w:fldChar w:fldCharType="separate"/>
            </w:r>
            <w:r w:rsidR="00D74822">
              <w:rPr>
                <w:noProof/>
                <w:webHidden/>
              </w:rPr>
              <w:t>1210</w:t>
            </w:r>
            <w:r w:rsidR="00D74822">
              <w:rPr>
                <w:noProof/>
                <w:webHidden/>
              </w:rPr>
              <w:fldChar w:fldCharType="end"/>
            </w:r>
          </w:hyperlink>
        </w:p>
        <w:p w14:paraId="20DC3821" w14:textId="77777777" w:rsidR="00D74822" w:rsidRDefault="00E02404">
          <w:pPr>
            <w:pStyle w:val="31"/>
            <w:tabs>
              <w:tab w:val="right" w:leader="dot" w:pos="10456"/>
            </w:tabs>
            <w:rPr>
              <w:noProof/>
            </w:rPr>
          </w:pPr>
          <w:hyperlink w:anchor="_Toc88648024" w:history="1">
            <w:r w:rsidR="00D74822" w:rsidRPr="00586F31">
              <w:rPr>
                <w:rStyle w:val="a5"/>
                <w:noProof/>
              </w:rPr>
              <w:t>4.28.87</w:t>
            </w:r>
            <w:r w:rsidR="00D74822" w:rsidRPr="00586F31">
              <w:rPr>
                <w:rStyle w:val="a5"/>
                <w:rFonts w:hint="eastAsia"/>
                <w:noProof/>
              </w:rPr>
              <w:t xml:space="preserve"> 测光控制模式</w:t>
            </w:r>
            <w:r w:rsidR="00D74822">
              <w:rPr>
                <w:noProof/>
                <w:webHidden/>
              </w:rPr>
              <w:tab/>
            </w:r>
            <w:r w:rsidR="00D74822">
              <w:rPr>
                <w:noProof/>
                <w:webHidden/>
              </w:rPr>
              <w:fldChar w:fldCharType="begin"/>
            </w:r>
            <w:r w:rsidR="00D74822">
              <w:rPr>
                <w:noProof/>
                <w:webHidden/>
              </w:rPr>
              <w:instrText xml:space="preserve"> PAGEREF _Toc88648024 \h </w:instrText>
            </w:r>
            <w:r w:rsidR="00D74822">
              <w:rPr>
                <w:noProof/>
                <w:webHidden/>
              </w:rPr>
            </w:r>
            <w:r w:rsidR="00D74822">
              <w:rPr>
                <w:noProof/>
                <w:webHidden/>
              </w:rPr>
              <w:fldChar w:fldCharType="separate"/>
            </w:r>
            <w:r w:rsidR="00D74822">
              <w:rPr>
                <w:noProof/>
                <w:webHidden/>
              </w:rPr>
              <w:t>1211</w:t>
            </w:r>
            <w:r w:rsidR="00D74822">
              <w:rPr>
                <w:noProof/>
                <w:webHidden/>
              </w:rPr>
              <w:fldChar w:fldCharType="end"/>
            </w:r>
          </w:hyperlink>
        </w:p>
        <w:p w14:paraId="3B620E79" w14:textId="77777777" w:rsidR="00D74822" w:rsidRDefault="00E02404">
          <w:pPr>
            <w:pStyle w:val="31"/>
            <w:tabs>
              <w:tab w:val="right" w:leader="dot" w:pos="10456"/>
            </w:tabs>
            <w:rPr>
              <w:noProof/>
            </w:rPr>
          </w:pPr>
          <w:hyperlink w:anchor="_Toc88648025" w:history="1">
            <w:r w:rsidR="00D74822" w:rsidRPr="00586F31">
              <w:rPr>
                <w:rStyle w:val="a5"/>
                <w:noProof/>
              </w:rPr>
              <w:t>4.28.88</w:t>
            </w:r>
            <w:r w:rsidR="00D74822" w:rsidRPr="00586F31">
              <w:rPr>
                <w:rStyle w:val="a5"/>
                <w:rFonts w:hint="eastAsia"/>
                <w:noProof/>
              </w:rPr>
              <w:t xml:space="preserve"> 昼夜模式类型</w:t>
            </w:r>
            <w:r w:rsidR="00D74822">
              <w:rPr>
                <w:noProof/>
                <w:webHidden/>
              </w:rPr>
              <w:tab/>
            </w:r>
            <w:r w:rsidR="00D74822">
              <w:rPr>
                <w:noProof/>
                <w:webHidden/>
              </w:rPr>
              <w:fldChar w:fldCharType="begin"/>
            </w:r>
            <w:r w:rsidR="00D74822">
              <w:rPr>
                <w:noProof/>
                <w:webHidden/>
              </w:rPr>
              <w:instrText xml:space="preserve"> PAGEREF _Toc88648025 \h </w:instrText>
            </w:r>
            <w:r w:rsidR="00D74822">
              <w:rPr>
                <w:noProof/>
                <w:webHidden/>
              </w:rPr>
            </w:r>
            <w:r w:rsidR="00D74822">
              <w:rPr>
                <w:noProof/>
                <w:webHidden/>
              </w:rPr>
              <w:fldChar w:fldCharType="separate"/>
            </w:r>
            <w:r w:rsidR="00D74822">
              <w:rPr>
                <w:noProof/>
                <w:webHidden/>
              </w:rPr>
              <w:t>1212</w:t>
            </w:r>
            <w:r w:rsidR="00D74822">
              <w:rPr>
                <w:noProof/>
                <w:webHidden/>
              </w:rPr>
              <w:fldChar w:fldCharType="end"/>
            </w:r>
          </w:hyperlink>
        </w:p>
        <w:p w14:paraId="3BD2128C" w14:textId="77777777" w:rsidR="00D74822" w:rsidRDefault="00E02404">
          <w:pPr>
            <w:pStyle w:val="31"/>
            <w:tabs>
              <w:tab w:val="right" w:leader="dot" w:pos="10456"/>
            </w:tabs>
            <w:rPr>
              <w:noProof/>
            </w:rPr>
          </w:pPr>
          <w:hyperlink w:anchor="_Toc88648026" w:history="1">
            <w:r w:rsidR="00D74822" w:rsidRPr="00586F31">
              <w:rPr>
                <w:rStyle w:val="a5"/>
                <w:noProof/>
              </w:rPr>
              <w:t>4.28.89</w:t>
            </w:r>
            <w:r w:rsidR="00D74822" w:rsidRPr="00586F31">
              <w:rPr>
                <w:rStyle w:val="a5"/>
                <w:rFonts w:hint="eastAsia"/>
                <w:noProof/>
              </w:rPr>
              <w:t xml:space="preserve"> 补光灯类型</w:t>
            </w:r>
            <w:r w:rsidR="00D74822">
              <w:rPr>
                <w:noProof/>
                <w:webHidden/>
              </w:rPr>
              <w:tab/>
            </w:r>
            <w:r w:rsidR="00D74822">
              <w:rPr>
                <w:noProof/>
                <w:webHidden/>
              </w:rPr>
              <w:fldChar w:fldCharType="begin"/>
            </w:r>
            <w:r w:rsidR="00D74822">
              <w:rPr>
                <w:noProof/>
                <w:webHidden/>
              </w:rPr>
              <w:instrText xml:space="preserve"> PAGEREF _Toc88648026 \h </w:instrText>
            </w:r>
            <w:r w:rsidR="00D74822">
              <w:rPr>
                <w:noProof/>
                <w:webHidden/>
              </w:rPr>
            </w:r>
            <w:r w:rsidR="00D74822">
              <w:rPr>
                <w:noProof/>
                <w:webHidden/>
              </w:rPr>
              <w:fldChar w:fldCharType="separate"/>
            </w:r>
            <w:r w:rsidR="00D74822">
              <w:rPr>
                <w:noProof/>
                <w:webHidden/>
              </w:rPr>
              <w:t>1212</w:t>
            </w:r>
            <w:r w:rsidR="00D74822">
              <w:rPr>
                <w:noProof/>
                <w:webHidden/>
              </w:rPr>
              <w:fldChar w:fldCharType="end"/>
            </w:r>
          </w:hyperlink>
        </w:p>
        <w:p w14:paraId="051E4F7E" w14:textId="77777777" w:rsidR="00D74822" w:rsidRDefault="00E02404">
          <w:pPr>
            <w:pStyle w:val="31"/>
            <w:tabs>
              <w:tab w:val="right" w:leader="dot" w:pos="10456"/>
            </w:tabs>
            <w:rPr>
              <w:noProof/>
            </w:rPr>
          </w:pPr>
          <w:hyperlink w:anchor="_Toc88648027" w:history="1">
            <w:r w:rsidR="00D74822" w:rsidRPr="00586F31">
              <w:rPr>
                <w:rStyle w:val="a5"/>
                <w:noProof/>
              </w:rPr>
              <w:t>4.28.90</w:t>
            </w:r>
            <w:r w:rsidR="00D74822" w:rsidRPr="00586F31">
              <w:rPr>
                <w:rStyle w:val="a5"/>
                <w:rFonts w:hint="eastAsia"/>
                <w:noProof/>
              </w:rPr>
              <w:t xml:space="preserve"> 白平衡模式</w:t>
            </w:r>
            <w:r w:rsidR="00D74822">
              <w:rPr>
                <w:noProof/>
                <w:webHidden/>
              </w:rPr>
              <w:tab/>
            </w:r>
            <w:r w:rsidR="00D74822">
              <w:rPr>
                <w:noProof/>
                <w:webHidden/>
              </w:rPr>
              <w:fldChar w:fldCharType="begin"/>
            </w:r>
            <w:r w:rsidR="00D74822">
              <w:rPr>
                <w:noProof/>
                <w:webHidden/>
              </w:rPr>
              <w:instrText xml:space="preserve"> PAGEREF _Toc88648027 \h </w:instrText>
            </w:r>
            <w:r w:rsidR="00D74822">
              <w:rPr>
                <w:noProof/>
                <w:webHidden/>
              </w:rPr>
            </w:r>
            <w:r w:rsidR="00D74822">
              <w:rPr>
                <w:noProof/>
                <w:webHidden/>
              </w:rPr>
              <w:fldChar w:fldCharType="separate"/>
            </w:r>
            <w:r w:rsidR="00D74822">
              <w:rPr>
                <w:noProof/>
                <w:webHidden/>
              </w:rPr>
              <w:t>1213</w:t>
            </w:r>
            <w:r w:rsidR="00D74822">
              <w:rPr>
                <w:noProof/>
                <w:webHidden/>
              </w:rPr>
              <w:fldChar w:fldCharType="end"/>
            </w:r>
          </w:hyperlink>
        </w:p>
        <w:p w14:paraId="76DC44F3" w14:textId="77777777" w:rsidR="00D74822" w:rsidRDefault="00E02404">
          <w:pPr>
            <w:pStyle w:val="31"/>
            <w:tabs>
              <w:tab w:val="right" w:leader="dot" w:pos="10456"/>
            </w:tabs>
            <w:rPr>
              <w:noProof/>
            </w:rPr>
          </w:pPr>
          <w:hyperlink w:anchor="_Toc88648028" w:history="1">
            <w:r w:rsidR="00D74822" w:rsidRPr="00586F31">
              <w:rPr>
                <w:rStyle w:val="a5"/>
                <w:noProof/>
              </w:rPr>
              <w:t>4.28.91</w:t>
            </w:r>
            <w:r w:rsidR="00D74822" w:rsidRPr="00586F31">
              <w:rPr>
                <w:rStyle w:val="a5"/>
                <w:rFonts w:hint="eastAsia"/>
                <w:noProof/>
              </w:rPr>
              <w:t xml:space="preserve"> 磁盘工作状态枚举</w:t>
            </w:r>
            <w:r w:rsidR="00D74822">
              <w:rPr>
                <w:noProof/>
                <w:webHidden/>
              </w:rPr>
              <w:tab/>
            </w:r>
            <w:r w:rsidR="00D74822">
              <w:rPr>
                <w:noProof/>
                <w:webHidden/>
              </w:rPr>
              <w:fldChar w:fldCharType="begin"/>
            </w:r>
            <w:r w:rsidR="00D74822">
              <w:rPr>
                <w:noProof/>
                <w:webHidden/>
              </w:rPr>
              <w:instrText xml:space="preserve"> PAGEREF _Toc88648028 \h </w:instrText>
            </w:r>
            <w:r w:rsidR="00D74822">
              <w:rPr>
                <w:noProof/>
                <w:webHidden/>
              </w:rPr>
            </w:r>
            <w:r w:rsidR="00D74822">
              <w:rPr>
                <w:noProof/>
                <w:webHidden/>
              </w:rPr>
              <w:fldChar w:fldCharType="separate"/>
            </w:r>
            <w:r w:rsidR="00D74822">
              <w:rPr>
                <w:noProof/>
                <w:webHidden/>
              </w:rPr>
              <w:t>1213</w:t>
            </w:r>
            <w:r w:rsidR="00D74822">
              <w:rPr>
                <w:noProof/>
                <w:webHidden/>
              </w:rPr>
              <w:fldChar w:fldCharType="end"/>
            </w:r>
          </w:hyperlink>
        </w:p>
        <w:p w14:paraId="7B4E169C" w14:textId="77777777" w:rsidR="00D74822" w:rsidRDefault="00E02404">
          <w:pPr>
            <w:pStyle w:val="31"/>
            <w:tabs>
              <w:tab w:val="right" w:leader="dot" w:pos="10456"/>
            </w:tabs>
            <w:rPr>
              <w:noProof/>
            </w:rPr>
          </w:pPr>
          <w:hyperlink w:anchor="_Toc88648029" w:history="1">
            <w:r w:rsidR="00D74822" w:rsidRPr="00586F31">
              <w:rPr>
                <w:rStyle w:val="a5"/>
                <w:noProof/>
              </w:rPr>
              <w:t>4.28.92</w:t>
            </w:r>
            <w:r w:rsidR="00D74822" w:rsidRPr="00586F31">
              <w:rPr>
                <w:rStyle w:val="a5"/>
                <w:rFonts w:hint="eastAsia"/>
                <w:noProof/>
              </w:rPr>
              <w:t xml:space="preserve"> 聚焦模式</w:t>
            </w:r>
            <w:r w:rsidR="00D74822">
              <w:rPr>
                <w:noProof/>
                <w:webHidden/>
              </w:rPr>
              <w:tab/>
            </w:r>
            <w:r w:rsidR="00D74822">
              <w:rPr>
                <w:noProof/>
                <w:webHidden/>
              </w:rPr>
              <w:fldChar w:fldCharType="begin"/>
            </w:r>
            <w:r w:rsidR="00D74822">
              <w:rPr>
                <w:noProof/>
                <w:webHidden/>
              </w:rPr>
              <w:instrText xml:space="preserve"> PAGEREF _Toc88648029 \h </w:instrText>
            </w:r>
            <w:r w:rsidR="00D74822">
              <w:rPr>
                <w:noProof/>
                <w:webHidden/>
              </w:rPr>
            </w:r>
            <w:r w:rsidR="00D74822">
              <w:rPr>
                <w:noProof/>
                <w:webHidden/>
              </w:rPr>
              <w:fldChar w:fldCharType="separate"/>
            </w:r>
            <w:r w:rsidR="00D74822">
              <w:rPr>
                <w:noProof/>
                <w:webHidden/>
              </w:rPr>
              <w:t>1214</w:t>
            </w:r>
            <w:r w:rsidR="00D74822">
              <w:rPr>
                <w:noProof/>
                <w:webHidden/>
              </w:rPr>
              <w:fldChar w:fldCharType="end"/>
            </w:r>
          </w:hyperlink>
        </w:p>
        <w:p w14:paraId="7DC65415" w14:textId="77777777" w:rsidR="00D74822" w:rsidRDefault="00E02404">
          <w:pPr>
            <w:pStyle w:val="31"/>
            <w:tabs>
              <w:tab w:val="right" w:leader="dot" w:pos="10456"/>
            </w:tabs>
            <w:rPr>
              <w:noProof/>
            </w:rPr>
          </w:pPr>
          <w:hyperlink w:anchor="_Toc88648030" w:history="1">
            <w:r w:rsidR="00D74822" w:rsidRPr="00586F31">
              <w:rPr>
                <w:rStyle w:val="a5"/>
                <w:noProof/>
              </w:rPr>
              <w:t>4.28.93</w:t>
            </w:r>
            <w:r w:rsidR="00D74822" w:rsidRPr="00586F31">
              <w:rPr>
                <w:rStyle w:val="a5"/>
                <w:rFonts w:hint="eastAsia"/>
                <w:noProof/>
              </w:rPr>
              <w:t xml:space="preserve"> 昼夜模式</w:t>
            </w:r>
            <w:r w:rsidR="00D74822">
              <w:rPr>
                <w:noProof/>
                <w:webHidden/>
              </w:rPr>
              <w:tab/>
            </w:r>
            <w:r w:rsidR="00D74822">
              <w:rPr>
                <w:noProof/>
                <w:webHidden/>
              </w:rPr>
              <w:fldChar w:fldCharType="begin"/>
            </w:r>
            <w:r w:rsidR="00D74822">
              <w:rPr>
                <w:noProof/>
                <w:webHidden/>
              </w:rPr>
              <w:instrText xml:space="preserve"> PAGEREF _Toc88648030 \h </w:instrText>
            </w:r>
            <w:r w:rsidR="00D74822">
              <w:rPr>
                <w:noProof/>
                <w:webHidden/>
              </w:rPr>
            </w:r>
            <w:r w:rsidR="00D74822">
              <w:rPr>
                <w:noProof/>
                <w:webHidden/>
              </w:rPr>
              <w:fldChar w:fldCharType="separate"/>
            </w:r>
            <w:r w:rsidR="00D74822">
              <w:rPr>
                <w:noProof/>
                <w:webHidden/>
              </w:rPr>
              <w:t>1214</w:t>
            </w:r>
            <w:r w:rsidR="00D74822">
              <w:rPr>
                <w:noProof/>
                <w:webHidden/>
              </w:rPr>
              <w:fldChar w:fldCharType="end"/>
            </w:r>
          </w:hyperlink>
        </w:p>
        <w:p w14:paraId="3C949BBF" w14:textId="77777777" w:rsidR="00D74822" w:rsidRDefault="00E02404">
          <w:pPr>
            <w:pStyle w:val="31"/>
            <w:tabs>
              <w:tab w:val="right" w:leader="dot" w:pos="10456"/>
            </w:tabs>
            <w:rPr>
              <w:noProof/>
            </w:rPr>
          </w:pPr>
          <w:hyperlink w:anchor="_Toc88648031" w:history="1">
            <w:r w:rsidR="00D74822" w:rsidRPr="00586F31">
              <w:rPr>
                <w:rStyle w:val="a5"/>
                <w:noProof/>
              </w:rPr>
              <w:t>4.28.94</w:t>
            </w:r>
            <w:r w:rsidR="00D74822" w:rsidRPr="00586F31">
              <w:rPr>
                <w:rStyle w:val="a5"/>
                <w:rFonts w:hint="eastAsia"/>
                <w:noProof/>
              </w:rPr>
              <w:t xml:space="preserve"> 透雾模式枚举</w:t>
            </w:r>
            <w:r w:rsidR="00D74822">
              <w:rPr>
                <w:noProof/>
                <w:webHidden/>
              </w:rPr>
              <w:tab/>
            </w:r>
            <w:r w:rsidR="00D74822">
              <w:rPr>
                <w:noProof/>
                <w:webHidden/>
              </w:rPr>
              <w:fldChar w:fldCharType="begin"/>
            </w:r>
            <w:r w:rsidR="00D74822">
              <w:rPr>
                <w:noProof/>
                <w:webHidden/>
              </w:rPr>
              <w:instrText xml:space="preserve"> PAGEREF _Toc88648031 \h </w:instrText>
            </w:r>
            <w:r w:rsidR="00D74822">
              <w:rPr>
                <w:noProof/>
                <w:webHidden/>
              </w:rPr>
            </w:r>
            <w:r w:rsidR="00D74822">
              <w:rPr>
                <w:noProof/>
                <w:webHidden/>
              </w:rPr>
              <w:fldChar w:fldCharType="separate"/>
            </w:r>
            <w:r w:rsidR="00D74822">
              <w:rPr>
                <w:noProof/>
                <w:webHidden/>
              </w:rPr>
              <w:t>1215</w:t>
            </w:r>
            <w:r w:rsidR="00D74822">
              <w:rPr>
                <w:noProof/>
                <w:webHidden/>
              </w:rPr>
              <w:fldChar w:fldCharType="end"/>
            </w:r>
          </w:hyperlink>
        </w:p>
        <w:p w14:paraId="2C27BA71" w14:textId="77777777" w:rsidR="00D74822" w:rsidRDefault="00E02404">
          <w:pPr>
            <w:pStyle w:val="31"/>
            <w:tabs>
              <w:tab w:val="right" w:leader="dot" w:pos="10456"/>
            </w:tabs>
            <w:rPr>
              <w:noProof/>
            </w:rPr>
          </w:pPr>
          <w:hyperlink w:anchor="_Toc88648032" w:history="1">
            <w:r w:rsidR="00D74822" w:rsidRPr="00586F31">
              <w:rPr>
                <w:rStyle w:val="a5"/>
                <w:noProof/>
              </w:rPr>
              <w:t>4.28.95</w:t>
            </w:r>
            <w:r w:rsidR="00D74822" w:rsidRPr="00586F31">
              <w:rPr>
                <w:rStyle w:val="a5"/>
                <w:rFonts w:hint="eastAsia"/>
                <w:noProof/>
              </w:rPr>
              <w:t xml:space="preserve"> 音频采集口枚举</w:t>
            </w:r>
            <w:r w:rsidR="00D74822">
              <w:rPr>
                <w:noProof/>
                <w:webHidden/>
              </w:rPr>
              <w:tab/>
            </w:r>
            <w:r w:rsidR="00D74822">
              <w:rPr>
                <w:noProof/>
                <w:webHidden/>
              </w:rPr>
              <w:fldChar w:fldCharType="begin"/>
            </w:r>
            <w:r w:rsidR="00D74822">
              <w:rPr>
                <w:noProof/>
                <w:webHidden/>
              </w:rPr>
              <w:instrText xml:space="preserve"> PAGEREF _Toc88648032 \h </w:instrText>
            </w:r>
            <w:r w:rsidR="00D74822">
              <w:rPr>
                <w:noProof/>
                <w:webHidden/>
              </w:rPr>
            </w:r>
            <w:r w:rsidR="00D74822">
              <w:rPr>
                <w:noProof/>
                <w:webHidden/>
              </w:rPr>
              <w:fldChar w:fldCharType="separate"/>
            </w:r>
            <w:r w:rsidR="00D74822">
              <w:rPr>
                <w:noProof/>
                <w:webHidden/>
              </w:rPr>
              <w:t>1215</w:t>
            </w:r>
            <w:r w:rsidR="00D74822">
              <w:rPr>
                <w:noProof/>
                <w:webHidden/>
              </w:rPr>
              <w:fldChar w:fldCharType="end"/>
            </w:r>
          </w:hyperlink>
        </w:p>
        <w:p w14:paraId="0B28428B" w14:textId="77777777" w:rsidR="00D74822" w:rsidRDefault="00E02404">
          <w:pPr>
            <w:pStyle w:val="31"/>
            <w:tabs>
              <w:tab w:val="right" w:leader="dot" w:pos="10456"/>
            </w:tabs>
            <w:rPr>
              <w:noProof/>
            </w:rPr>
          </w:pPr>
          <w:hyperlink w:anchor="_Toc88648033" w:history="1">
            <w:r w:rsidR="00D74822" w:rsidRPr="00586F31">
              <w:rPr>
                <w:rStyle w:val="a5"/>
                <w:noProof/>
              </w:rPr>
              <w:t>4.28.96</w:t>
            </w:r>
            <w:r w:rsidR="00D74822" w:rsidRPr="00586F31">
              <w:rPr>
                <w:rStyle w:val="a5"/>
                <w:rFonts w:hint="eastAsia"/>
                <w:noProof/>
              </w:rPr>
              <w:t xml:space="preserve"> 音频编码格式类型枚举</w:t>
            </w:r>
            <w:r w:rsidR="00D74822">
              <w:rPr>
                <w:noProof/>
                <w:webHidden/>
              </w:rPr>
              <w:tab/>
            </w:r>
            <w:r w:rsidR="00D74822">
              <w:rPr>
                <w:noProof/>
                <w:webHidden/>
              </w:rPr>
              <w:fldChar w:fldCharType="begin"/>
            </w:r>
            <w:r w:rsidR="00D74822">
              <w:rPr>
                <w:noProof/>
                <w:webHidden/>
              </w:rPr>
              <w:instrText xml:space="preserve"> PAGEREF _Toc88648033 \h </w:instrText>
            </w:r>
            <w:r w:rsidR="00D74822">
              <w:rPr>
                <w:noProof/>
                <w:webHidden/>
              </w:rPr>
            </w:r>
            <w:r w:rsidR="00D74822">
              <w:rPr>
                <w:noProof/>
                <w:webHidden/>
              </w:rPr>
              <w:fldChar w:fldCharType="separate"/>
            </w:r>
            <w:r w:rsidR="00D74822">
              <w:rPr>
                <w:noProof/>
                <w:webHidden/>
              </w:rPr>
              <w:t>1215</w:t>
            </w:r>
            <w:r w:rsidR="00D74822">
              <w:rPr>
                <w:noProof/>
                <w:webHidden/>
              </w:rPr>
              <w:fldChar w:fldCharType="end"/>
            </w:r>
          </w:hyperlink>
        </w:p>
        <w:p w14:paraId="228D7888" w14:textId="77777777" w:rsidR="00D74822" w:rsidRDefault="00E02404">
          <w:pPr>
            <w:pStyle w:val="31"/>
            <w:tabs>
              <w:tab w:val="right" w:leader="dot" w:pos="10456"/>
            </w:tabs>
            <w:rPr>
              <w:noProof/>
            </w:rPr>
          </w:pPr>
          <w:hyperlink w:anchor="_Toc88648034" w:history="1">
            <w:r w:rsidR="00D74822" w:rsidRPr="00586F31">
              <w:rPr>
                <w:rStyle w:val="a5"/>
                <w:noProof/>
              </w:rPr>
              <w:t>4.28.97</w:t>
            </w:r>
            <w:r w:rsidR="00D74822" w:rsidRPr="00586F31">
              <w:rPr>
                <w:rStyle w:val="a5"/>
                <w:rFonts w:hint="eastAsia"/>
                <w:noProof/>
              </w:rPr>
              <w:t xml:space="preserve"> 音频采样率枚举</w:t>
            </w:r>
            <w:r w:rsidR="00D74822">
              <w:rPr>
                <w:noProof/>
                <w:webHidden/>
              </w:rPr>
              <w:tab/>
            </w:r>
            <w:r w:rsidR="00D74822">
              <w:rPr>
                <w:noProof/>
                <w:webHidden/>
              </w:rPr>
              <w:fldChar w:fldCharType="begin"/>
            </w:r>
            <w:r w:rsidR="00D74822">
              <w:rPr>
                <w:noProof/>
                <w:webHidden/>
              </w:rPr>
              <w:instrText xml:space="preserve"> PAGEREF _Toc88648034 \h </w:instrText>
            </w:r>
            <w:r w:rsidR="00D74822">
              <w:rPr>
                <w:noProof/>
                <w:webHidden/>
              </w:rPr>
            </w:r>
            <w:r w:rsidR="00D74822">
              <w:rPr>
                <w:noProof/>
                <w:webHidden/>
              </w:rPr>
              <w:fldChar w:fldCharType="separate"/>
            </w:r>
            <w:r w:rsidR="00D74822">
              <w:rPr>
                <w:noProof/>
                <w:webHidden/>
              </w:rPr>
              <w:t>1216</w:t>
            </w:r>
            <w:r w:rsidR="00D74822">
              <w:rPr>
                <w:noProof/>
                <w:webHidden/>
              </w:rPr>
              <w:fldChar w:fldCharType="end"/>
            </w:r>
          </w:hyperlink>
        </w:p>
        <w:p w14:paraId="2855CF6D" w14:textId="77777777" w:rsidR="00D74822" w:rsidRDefault="00E02404">
          <w:pPr>
            <w:pStyle w:val="31"/>
            <w:tabs>
              <w:tab w:val="right" w:leader="dot" w:pos="10456"/>
            </w:tabs>
            <w:rPr>
              <w:noProof/>
            </w:rPr>
          </w:pPr>
          <w:hyperlink w:anchor="_Toc88648035" w:history="1">
            <w:r w:rsidR="00D74822" w:rsidRPr="00586F31">
              <w:rPr>
                <w:rStyle w:val="a5"/>
                <w:noProof/>
              </w:rPr>
              <w:t>4.28.98</w:t>
            </w:r>
            <w:r w:rsidR="00D74822" w:rsidRPr="00586F31">
              <w:rPr>
                <w:rStyle w:val="a5"/>
                <w:rFonts w:hint="eastAsia"/>
                <w:noProof/>
              </w:rPr>
              <w:t xml:space="preserve"> 音频输入模式枚举</w:t>
            </w:r>
            <w:r w:rsidR="00D74822">
              <w:rPr>
                <w:noProof/>
                <w:webHidden/>
              </w:rPr>
              <w:tab/>
            </w:r>
            <w:r w:rsidR="00D74822">
              <w:rPr>
                <w:noProof/>
                <w:webHidden/>
              </w:rPr>
              <w:fldChar w:fldCharType="begin"/>
            </w:r>
            <w:r w:rsidR="00D74822">
              <w:rPr>
                <w:noProof/>
                <w:webHidden/>
              </w:rPr>
              <w:instrText xml:space="preserve"> PAGEREF _Toc88648035 \h </w:instrText>
            </w:r>
            <w:r w:rsidR="00D74822">
              <w:rPr>
                <w:noProof/>
                <w:webHidden/>
              </w:rPr>
            </w:r>
            <w:r w:rsidR="00D74822">
              <w:rPr>
                <w:noProof/>
                <w:webHidden/>
              </w:rPr>
              <w:fldChar w:fldCharType="separate"/>
            </w:r>
            <w:r w:rsidR="00D74822">
              <w:rPr>
                <w:noProof/>
                <w:webHidden/>
              </w:rPr>
              <w:t>1216</w:t>
            </w:r>
            <w:r w:rsidR="00D74822">
              <w:rPr>
                <w:noProof/>
                <w:webHidden/>
              </w:rPr>
              <w:fldChar w:fldCharType="end"/>
            </w:r>
          </w:hyperlink>
        </w:p>
        <w:p w14:paraId="7F035027" w14:textId="77777777" w:rsidR="00D74822" w:rsidRDefault="00E02404">
          <w:pPr>
            <w:pStyle w:val="31"/>
            <w:tabs>
              <w:tab w:val="right" w:leader="dot" w:pos="10456"/>
            </w:tabs>
            <w:rPr>
              <w:noProof/>
            </w:rPr>
          </w:pPr>
          <w:hyperlink w:anchor="_Toc88648036" w:history="1">
            <w:r w:rsidR="00D74822" w:rsidRPr="00586F31">
              <w:rPr>
                <w:rStyle w:val="a5"/>
                <w:noProof/>
              </w:rPr>
              <w:t>4.28.99</w:t>
            </w:r>
            <w:r w:rsidR="00D74822" w:rsidRPr="00586F31">
              <w:rPr>
                <w:rStyle w:val="a5"/>
                <w:rFonts w:hint="eastAsia"/>
                <w:noProof/>
              </w:rPr>
              <w:t xml:space="preserve"> 夏令时偏移时间</w:t>
            </w:r>
            <w:r w:rsidR="00D74822">
              <w:rPr>
                <w:noProof/>
                <w:webHidden/>
              </w:rPr>
              <w:tab/>
            </w:r>
            <w:r w:rsidR="00D74822">
              <w:rPr>
                <w:noProof/>
                <w:webHidden/>
              </w:rPr>
              <w:fldChar w:fldCharType="begin"/>
            </w:r>
            <w:r w:rsidR="00D74822">
              <w:rPr>
                <w:noProof/>
                <w:webHidden/>
              </w:rPr>
              <w:instrText xml:space="preserve"> PAGEREF _Toc88648036 \h </w:instrText>
            </w:r>
            <w:r w:rsidR="00D74822">
              <w:rPr>
                <w:noProof/>
                <w:webHidden/>
              </w:rPr>
            </w:r>
            <w:r w:rsidR="00D74822">
              <w:rPr>
                <w:noProof/>
                <w:webHidden/>
              </w:rPr>
              <w:fldChar w:fldCharType="separate"/>
            </w:r>
            <w:r w:rsidR="00D74822">
              <w:rPr>
                <w:noProof/>
                <w:webHidden/>
              </w:rPr>
              <w:t>1217</w:t>
            </w:r>
            <w:r w:rsidR="00D74822">
              <w:rPr>
                <w:noProof/>
                <w:webHidden/>
              </w:rPr>
              <w:fldChar w:fldCharType="end"/>
            </w:r>
          </w:hyperlink>
        </w:p>
        <w:p w14:paraId="3D26D3EA" w14:textId="77777777" w:rsidR="00D74822" w:rsidRDefault="00E02404">
          <w:pPr>
            <w:pStyle w:val="31"/>
            <w:tabs>
              <w:tab w:val="right" w:leader="dot" w:pos="10456"/>
            </w:tabs>
            <w:rPr>
              <w:noProof/>
            </w:rPr>
          </w:pPr>
          <w:hyperlink w:anchor="_Toc88648037" w:history="1">
            <w:r w:rsidR="00D74822" w:rsidRPr="00586F31">
              <w:rPr>
                <w:rStyle w:val="a5"/>
                <w:noProof/>
              </w:rPr>
              <w:t>4.28.100</w:t>
            </w:r>
            <w:r w:rsidR="00D74822" w:rsidRPr="00586F31">
              <w:rPr>
                <w:rStyle w:val="a5"/>
                <w:rFonts w:hint="eastAsia"/>
                <w:noProof/>
              </w:rPr>
              <w:t xml:space="preserve"> 星期</w:t>
            </w:r>
            <w:r w:rsidR="00D74822">
              <w:rPr>
                <w:noProof/>
                <w:webHidden/>
              </w:rPr>
              <w:tab/>
            </w:r>
            <w:r w:rsidR="00D74822">
              <w:rPr>
                <w:noProof/>
                <w:webHidden/>
              </w:rPr>
              <w:fldChar w:fldCharType="begin"/>
            </w:r>
            <w:r w:rsidR="00D74822">
              <w:rPr>
                <w:noProof/>
                <w:webHidden/>
              </w:rPr>
              <w:instrText xml:space="preserve"> PAGEREF _Toc88648037 \h </w:instrText>
            </w:r>
            <w:r w:rsidR="00D74822">
              <w:rPr>
                <w:noProof/>
                <w:webHidden/>
              </w:rPr>
            </w:r>
            <w:r w:rsidR="00D74822">
              <w:rPr>
                <w:noProof/>
                <w:webHidden/>
              </w:rPr>
              <w:fldChar w:fldCharType="separate"/>
            </w:r>
            <w:r w:rsidR="00D74822">
              <w:rPr>
                <w:noProof/>
                <w:webHidden/>
              </w:rPr>
              <w:t>1217</w:t>
            </w:r>
            <w:r w:rsidR="00D74822">
              <w:rPr>
                <w:noProof/>
                <w:webHidden/>
              </w:rPr>
              <w:fldChar w:fldCharType="end"/>
            </w:r>
          </w:hyperlink>
        </w:p>
        <w:p w14:paraId="159C99A4" w14:textId="77777777" w:rsidR="00D74822" w:rsidRDefault="00E02404">
          <w:pPr>
            <w:pStyle w:val="31"/>
            <w:tabs>
              <w:tab w:val="right" w:leader="dot" w:pos="10456"/>
            </w:tabs>
            <w:rPr>
              <w:noProof/>
            </w:rPr>
          </w:pPr>
          <w:hyperlink w:anchor="_Toc88648038" w:history="1">
            <w:r w:rsidR="00D74822" w:rsidRPr="00586F31">
              <w:rPr>
                <w:rStyle w:val="a5"/>
                <w:noProof/>
              </w:rPr>
              <w:t>4.28.101</w:t>
            </w:r>
            <w:r w:rsidR="00D74822" w:rsidRPr="00586F31">
              <w:rPr>
                <w:rStyle w:val="a5"/>
                <w:rFonts w:hint="eastAsia"/>
                <w:noProof/>
              </w:rPr>
              <w:t xml:space="preserve"> 警前预录时间枚举</w:t>
            </w:r>
            <w:r w:rsidR="00D74822">
              <w:rPr>
                <w:noProof/>
                <w:webHidden/>
              </w:rPr>
              <w:tab/>
            </w:r>
            <w:r w:rsidR="00D74822">
              <w:rPr>
                <w:noProof/>
                <w:webHidden/>
              </w:rPr>
              <w:fldChar w:fldCharType="begin"/>
            </w:r>
            <w:r w:rsidR="00D74822">
              <w:rPr>
                <w:noProof/>
                <w:webHidden/>
              </w:rPr>
              <w:instrText xml:space="preserve"> PAGEREF _Toc88648038 \h </w:instrText>
            </w:r>
            <w:r w:rsidR="00D74822">
              <w:rPr>
                <w:noProof/>
                <w:webHidden/>
              </w:rPr>
            </w:r>
            <w:r w:rsidR="00D74822">
              <w:rPr>
                <w:noProof/>
                <w:webHidden/>
              </w:rPr>
              <w:fldChar w:fldCharType="separate"/>
            </w:r>
            <w:r w:rsidR="00D74822">
              <w:rPr>
                <w:noProof/>
                <w:webHidden/>
              </w:rPr>
              <w:t>1218</w:t>
            </w:r>
            <w:r w:rsidR="00D74822">
              <w:rPr>
                <w:noProof/>
                <w:webHidden/>
              </w:rPr>
              <w:fldChar w:fldCharType="end"/>
            </w:r>
          </w:hyperlink>
        </w:p>
        <w:p w14:paraId="33BEF60E" w14:textId="77777777" w:rsidR="00D74822" w:rsidRDefault="00E02404">
          <w:pPr>
            <w:pStyle w:val="31"/>
            <w:tabs>
              <w:tab w:val="right" w:leader="dot" w:pos="10456"/>
            </w:tabs>
            <w:rPr>
              <w:noProof/>
            </w:rPr>
          </w:pPr>
          <w:hyperlink w:anchor="_Toc88648039" w:history="1">
            <w:r w:rsidR="00D74822" w:rsidRPr="00586F31">
              <w:rPr>
                <w:rStyle w:val="a5"/>
                <w:noProof/>
              </w:rPr>
              <w:t>4.28.102</w:t>
            </w:r>
            <w:r w:rsidR="00D74822" w:rsidRPr="00586F31">
              <w:rPr>
                <w:rStyle w:val="a5"/>
                <w:rFonts w:hint="eastAsia"/>
                <w:noProof/>
              </w:rPr>
              <w:t xml:space="preserve"> 警后预录时间枚举定义</w:t>
            </w:r>
            <w:r w:rsidR="00D74822">
              <w:rPr>
                <w:noProof/>
                <w:webHidden/>
              </w:rPr>
              <w:tab/>
            </w:r>
            <w:r w:rsidR="00D74822">
              <w:rPr>
                <w:noProof/>
                <w:webHidden/>
              </w:rPr>
              <w:fldChar w:fldCharType="begin"/>
            </w:r>
            <w:r w:rsidR="00D74822">
              <w:rPr>
                <w:noProof/>
                <w:webHidden/>
              </w:rPr>
              <w:instrText xml:space="preserve"> PAGEREF _Toc88648039 \h </w:instrText>
            </w:r>
            <w:r w:rsidR="00D74822">
              <w:rPr>
                <w:noProof/>
                <w:webHidden/>
              </w:rPr>
            </w:r>
            <w:r w:rsidR="00D74822">
              <w:rPr>
                <w:noProof/>
                <w:webHidden/>
              </w:rPr>
              <w:fldChar w:fldCharType="separate"/>
            </w:r>
            <w:r w:rsidR="00D74822">
              <w:rPr>
                <w:noProof/>
                <w:webHidden/>
              </w:rPr>
              <w:t>1218</w:t>
            </w:r>
            <w:r w:rsidR="00D74822">
              <w:rPr>
                <w:noProof/>
                <w:webHidden/>
              </w:rPr>
              <w:fldChar w:fldCharType="end"/>
            </w:r>
          </w:hyperlink>
        </w:p>
        <w:p w14:paraId="3FF249E2" w14:textId="77777777" w:rsidR="00D74822" w:rsidRDefault="00E02404">
          <w:pPr>
            <w:pStyle w:val="31"/>
            <w:tabs>
              <w:tab w:val="right" w:leader="dot" w:pos="10456"/>
            </w:tabs>
            <w:rPr>
              <w:noProof/>
            </w:rPr>
          </w:pPr>
          <w:hyperlink w:anchor="_Toc88648040" w:history="1">
            <w:r w:rsidR="00D74822" w:rsidRPr="00586F31">
              <w:rPr>
                <w:rStyle w:val="a5"/>
                <w:noProof/>
              </w:rPr>
              <w:t>4.28.103</w:t>
            </w:r>
            <w:r w:rsidR="00D74822" w:rsidRPr="00586F31">
              <w:rPr>
                <w:rStyle w:val="a5"/>
                <w:rFonts w:hint="eastAsia"/>
                <w:noProof/>
              </w:rPr>
              <w:t xml:space="preserve"> 运动检测区域类型枚举</w:t>
            </w:r>
            <w:r w:rsidR="00D74822">
              <w:rPr>
                <w:noProof/>
                <w:webHidden/>
              </w:rPr>
              <w:tab/>
            </w:r>
            <w:r w:rsidR="00D74822">
              <w:rPr>
                <w:noProof/>
                <w:webHidden/>
              </w:rPr>
              <w:fldChar w:fldCharType="begin"/>
            </w:r>
            <w:r w:rsidR="00D74822">
              <w:rPr>
                <w:noProof/>
                <w:webHidden/>
              </w:rPr>
              <w:instrText xml:space="preserve"> PAGEREF _Toc88648040 \h </w:instrText>
            </w:r>
            <w:r w:rsidR="00D74822">
              <w:rPr>
                <w:noProof/>
                <w:webHidden/>
              </w:rPr>
            </w:r>
            <w:r w:rsidR="00D74822">
              <w:rPr>
                <w:noProof/>
                <w:webHidden/>
              </w:rPr>
              <w:fldChar w:fldCharType="separate"/>
            </w:r>
            <w:r w:rsidR="00D74822">
              <w:rPr>
                <w:noProof/>
                <w:webHidden/>
              </w:rPr>
              <w:t>1219</w:t>
            </w:r>
            <w:r w:rsidR="00D74822">
              <w:rPr>
                <w:noProof/>
                <w:webHidden/>
              </w:rPr>
              <w:fldChar w:fldCharType="end"/>
            </w:r>
          </w:hyperlink>
        </w:p>
        <w:p w14:paraId="4D0931ED" w14:textId="77777777" w:rsidR="00D74822" w:rsidRDefault="00E02404">
          <w:pPr>
            <w:pStyle w:val="31"/>
            <w:tabs>
              <w:tab w:val="right" w:leader="dot" w:pos="10456"/>
            </w:tabs>
            <w:rPr>
              <w:noProof/>
            </w:rPr>
          </w:pPr>
          <w:hyperlink w:anchor="_Toc88648041" w:history="1">
            <w:r w:rsidR="00D74822" w:rsidRPr="00586F31">
              <w:rPr>
                <w:rStyle w:val="a5"/>
                <w:noProof/>
              </w:rPr>
              <w:t>4.28.104</w:t>
            </w:r>
            <w:r w:rsidR="00D74822" w:rsidRPr="00586F31">
              <w:rPr>
                <w:rStyle w:val="a5"/>
                <w:rFonts w:hint="eastAsia"/>
                <w:noProof/>
              </w:rPr>
              <w:t xml:space="preserve"> 磁盘类型</w:t>
            </w:r>
            <w:r w:rsidR="00D74822">
              <w:rPr>
                <w:noProof/>
                <w:webHidden/>
              </w:rPr>
              <w:tab/>
            </w:r>
            <w:r w:rsidR="00D74822">
              <w:rPr>
                <w:noProof/>
                <w:webHidden/>
              </w:rPr>
              <w:fldChar w:fldCharType="begin"/>
            </w:r>
            <w:r w:rsidR="00D74822">
              <w:rPr>
                <w:noProof/>
                <w:webHidden/>
              </w:rPr>
              <w:instrText xml:space="preserve"> PAGEREF _Toc88648041 \h </w:instrText>
            </w:r>
            <w:r w:rsidR="00D74822">
              <w:rPr>
                <w:noProof/>
                <w:webHidden/>
              </w:rPr>
            </w:r>
            <w:r w:rsidR="00D74822">
              <w:rPr>
                <w:noProof/>
                <w:webHidden/>
              </w:rPr>
              <w:fldChar w:fldCharType="separate"/>
            </w:r>
            <w:r w:rsidR="00D74822">
              <w:rPr>
                <w:noProof/>
                <w:webHidden/>
              </w:rPr>
              <w:t>1219</w:t>
            </w:r>
            <w:r w:rsidR="00D74822">
              <w:rPr>
                <w:noProof/>
                <w:webHidden/>
              </w:rPr>
              <w:fldChar w:fldCharType="end"/>
            </w:r>
          </w:hyperlink>
        </w:p>
        <w:p w14:paraId="74CD2E3B" w14:textId="77777777" w:rsidR="00D74822" w:rsidRDefault="00E02404">
          <w:pPr>
            <w:pStyle w:val="31"/>
            <w:tabs>
              <w:tab w:val="right" w:leader="dot" w:pos="10456"/>
            </w:tabs>
            <w:rPr>
              <w:noProof/>
            </w:rPr>
          </w:pPr>
          <w:hyperlink w:anchor="_Toc88648042" w:history="1">
            <w:r w:rsidR="00D74822" w:rsidRPr="00586F31">
              <w:rPr>
                <w:rStyle w:val="a5"/>
                <w:noProof/>
              </w:rPr>
              <w:t>4.28.105</w:t>
            </w:r>
            <w:r w:rsidR="00D74822" w:rsidRPr="00586F31">
              <w:rPr>
                <w:rStyle w:val="a5"/>
                <w:rFonts w:hint="eastAsia"/>
                <w:noProof/>
              </w:rPr>
              <w:t xml:space="preserve"> 磁盘工作模式</w:t>
            </w:r>
            <w:r w:rsidR="00D74822">
              <w:rPr>
                <w:noProof/>
                <w:webHidden/>
              </w:rPr>
              <w:tab/>
            </w:r>
            <w:r w:rsidR="00D74822">
              <w:rPr>
                <w:noProof/>
                <w:webHidden/>
              </w:rPr>
              <w:fldChar w:fldCharType="begin"/>
            </w:r>
            <w:r w:rsidR="00D74822">
              <w:rPr>
                <w:noProof/>
                <w:webHidden/>
              </w:rPr>
              <w:instrText xml:space="preserve"> PAGEREF _Toc88648042 \h </w:instrText>
            </w:r>
            <w:r w:rsidR="00D74822">
              <w:rPr>
                <w:noProof/>
                <w:webHidden/>
              </w:rPr>
            </w:r>
            <w:r w:rsidR="00D74822">
              <w:rPr>
                <w:noProof/>
                <w:webHidden/>
              </w:rPr>
              <w:fldChar w:fldCharType="separate"/>
            </w:r>
            <w:r w:rsidR="00D74822">
              <w:rPr>
                <w:noProof/>
                <w:webHidden/>
              </w:rPr>
              <w:t>1220</w:t>
            </w:r>
            <w:r w:rsidR="00D74822">
              <w:rPr>
                <w:noProof/>
                <w:webHidden/>
              </w:rPr>
              <w:fldChar w:fldCharType="end"/>
            </w:r>
          </w:hyperlink>
        </w:p>
        <w:p w14:paraId="7E73852A" w14:textId="77777777" w:rsidR="00D74822" w:rsidRDefault="00E02404">
          <w:pPr>
            <w:pStyle w:val="31"/>
            <w:tabs>
              <w:tab w:val="right" w:leader="dot" w:pos="10456"/>
            </w:tabs>
            <w:rPr>
              <w:noProof/>
            </w:rPr>
          </w:pPr>
          <w:hyperlink w:anchor="_Toc88648043" w:history="1">
            <w:r w:rsidR="00D74822" w:rsidRPr="00586F31">
              <w:rPr>
                <w:rStyle w:val="a5"/>
                <w:noProof/>
              </w:rPr>
              <w:t>4.28.106</w:t>
            </w:r>
            <w:r w:rsidR="00D74822" w:rsidRPr="00586F31">
              <w:rPr>
                <w:rStyle w:val="a5"/>
                <w:rFonts w:hint="eastAsia"/>
                <w:noProof/>
              </w:rPr>
              <w:t xml:space="preserve"> 磁盘状态</w:t>
            </w:r>
            <w:r w:rsidR="00D74822">
              <w:rPr>
                <w:noProof/>
                <w:webHidden/>
              </w:rPr>
              <w:tab/>
            </w:r>
            <w:r w:rsidR="00D74822">
              <w:rPr>
                <w:noProof/>
                <w:webHidden/>
              </w:rPr>
              <w:fldChar w:fldCharType="begin"/>
            </w:r>
            <w:r w:rsidR="00D74822">
              <w:rPr>
                <w:noProof/>
                <w:webHidden/>
              </w:rPr>
              <w:instrText xml:space="preserve"> PAGEREF _Toc88648043 \h </w:instrText>
            </w:r>
            <w:r w:rsidR="00D74822">
              <w:rPr>
                <w:noProof/>
                <w:webHidden/>
              </w:rPr>
            </w:r>
            <w:r w:rsidR="00D74822">
              <w:rPr>
                <w:noProof/>
                <w:webHidden/>
              </w:rPr>
              <w:fldChar w:fldCharType="separate"/>
            </w:r>
            <w:r w:rsidR="00D74822">
              <w:rPr>
                <w:noProof/>
                <w:webHidden/>
              </w:rPr>
              <w:t>1220</w:t>
            </w:r>
            <w:r w:rsidR="00D74822">
              <w:rPr>
                <w:noProof/>
                <w:webHidden/>
              </w:rPr>
              <w:fldChar w:fldCharType="end"/>
            </w:r>
          </w:hyperlink>
        </w:p>
        <w:p w14:paraId="30C8A6A7" w14:textId="77777777" w:rsidR="00D74822" w:rsidRDefault="00E02404">
          <w:pPr>
            <w:pStyle w:val="31"/>
            <w:tabs>
              <w:tab w:val="right" w:leader="dot" w:pos="10456"/>
            </w:tabs>
            <w:rPr>
              <w:noProof/>
            </w:rPr>
          </w:pPr>
          <w:hyperlink w:anchor="_Toc88648044" w:history="1">
            <w:r w:rsidR="00D74822" w:rsidRPr="00586F31">
              <w:rPr>
                <w:rStyle w:val="a5"/>
                <w:noProof/>
              </w:rPr>
              <w:t>4.28.107</w:t>
            </w:r>
            <w:r w:rsidR="00D74822" w:rsidRPr="00586F31">
              <w:rPr>
                <w:rStyle w:val="a5"/>
                <w:rFonts w:hint="eastAsia"/>
                <w:noProof/>
              </w:rPr>
              <w:t xml:space="preserve"> 存储容器状态</w:t>
            </w:r>
            <w:r w:rsidR="00D74822">
              <w:rPr>
                <w:noProof/>
                <w:webHidden/>
              </w:rPr>
              <w:tab/>
            </w:r>
            <w:r w:rsidR="00D74822">
              <w:rPr>
                <w:noProof/>
                <w:webHidden/>
              </w:rPr>
              <w:fldChar w:fldCharType="begin"/>
            </w:r>
            <w:r w:rsidR="00D74822">
              <w:rPr>
                <w:noProof/>
                <w:webHidden/>
              </w:rPr>
              <w:instrText xml:space="preserve"> PAGEREF _Toc88648044 \h </w:instrText>
            </w:r>
            <w:r w:rsidR="00D74822">
              <w:rPr>
                <w:noProof/>
                <w:webHidden/>
              </w:rPr>
            </w:r>
            <w:r w:rsidR="00D74822">
              <w:rPr>
                <w:noProof/>
                <w:webHidden/>
              </w:rPr>
              <w:fldChar w:fldCharType="separate"/>
            </w:r>
            <w:r w:rsidR="00D74822">
              <w:rPr>
                <w:noProof/>
                <w:webHidden/>
              </w:rPr>
              <w:t>1220</w:t>
            </w:r>
            <w:r w:rsidR="00D74822">
              <w:rPr>
                <w:noProof/>
                <w:webHidden/>
              </w:rPr>
              <w:fldChar w:fldCharType="end"/>
            </w:r>
          </w:hyperlink>
        </w:p>
        <w:p w14:paraId="1CAE1B07" w14:textId="77777777" w:rsidR="00D74822" w:rsidRDefault="00E02404">
          <w:pPr>
            <w:pStyle w:val="31"/>
            <w:tabs>
              <w:tab w:val="right" w:leader="dot" w:pos="10456"/>
            </w:tabs>
            <w:rPr>
              <w:noProof/>
            </w:rPr>
          </w:pPr>
          <w:hyperlink w:anchor="_Toc88648045" w:history="1">
            <w:r w:rsidR="00D74822" w:rsidRPr="00586F31">
              <w:rPr>
                <w:rStyle w:val="a5"/>
                <w:noProof/>
              </w:rPr>
              <w:t>4.28.108</w:t>
            </w:r>
            <w:r w:rsidR="00D74822" w:rsidRPr="00586F31">
              <w:rPr>
                <w:rStyle w:val="a5"/>
                <w:rFonts w:hint="eastAsia"/>
                <w:noProof/>
              </w:rPr>
              <w:t xml:space="preserve"> 存储容器属性</w:t>
            </w:r>
            <w:r w:rsidR="00D74822">
              <w:rPr>
                <w:noProof/>
                <w:webHidden/>
              </w:rPr>
              <w:tab/>
            </w:r>
            <w:r w:rsidR="00D74822">
              <w:rPr>
                <w:noProof/>
                <w:webHidden/>
              </w:rPr>
              <w:fldChar w:fldCharType="begin"/>
            </w:r>
            <w:r w:rsidR="00D74822">
              <w:rPr>
                <w:noProof/>
                <w:webHidden/>
              </w:rPr>
              <w:instrText xml:space="preserve"> PAGEREF _Toc88648045 \h </w:instrText>
            </w:r>
            <w:r w:rsidR="00D74822">
              <w:rPr>
                <w:noProof/>
                <w:webHidden/>
              </w:rPr>
            </w:r>
            <w:r w:rsidR="00D74822">
              <w:rPr>
                <w:noProof/>
                <w:webHidden/>
              </w:rPr>
              <w:fldChar w:fldCharType="separate"/>
            </w:r>
            <w:r w:rsidR="00D74822">
              <w:rPr>
                <w:noProof/>
                <w:webHidden/>
              </w:rPr>
              <w:t>1221</w:t>
            </w:r>
            <w:r w:rsidR="00D74822">
              <w:rPr>
                <w:noProof/>
                <w:webHidden/>
              </w:rPr>
              <w:fldChar w:fldCharType="end"/>
            </w:r>
          </w:hyperlink>
        </w:p>
        <w:p w14:paraId="5E4FA486" w14:textId="77777777" w:rsidR="00D74822" w:rsidRDefault="00E02404">
          <w:pPr>
            <w:pStyle w:val="31"/>
            <w:tabs>
              <w:tab w:val="right" w:leader="dot" w:pos="10456"/>
            </w:tabs>
            <w:rPr>
              <w:noProof/>
            </w:rPr>
          </w:pPr>
          <w:hyperlink w:anchor="_Toc88648046" w:history="1">
            <w:r w:rsidR="00D74822" w:rsidRPr="00586F31">
              <w:rPr>
                <w:rStyle w:val="a5"/>
                <w:noProof/>
              </w:rPr>
              <w:t>4.28.109</w:t>
            </w:r>
            <w:r w:rsidR="00D74822" w:rsidRPr="00586F31">
              <w:rPr>
                <w:rStyle w:val="a5"/>
                <w:rFonts w:hint="eastAsia"/>
                <w:noProof/>
              </w:rPr>
              <w:t xml:space="preserve"> 地址类型</w:t>
            </w:r>
            <w:r w:rsidR="00D74822">
              <w:rPr>
                <w:noProof/>
                <w:webHidden/>
              </w:rPr>
              <w:tab/>
            </w:r>
            <w:r w:rsidR="00D74822">
              <w:rPr>
                <w:noProof/>
                <w:webHidden/>
              </w:rPr>
              <w:fldChar w:fldCharType="begin"/>
            </w:r>
            <w:r w:rsidR="00D74822">
              <w:rPr>
                <w:noProof/>
                <w:webHidden/>
              </w:rPr>
              <w:instrText xml:space="preserve"> PAGEREF _Toc88648046 \h </w:instrText>
            </w:r>
            <w:r w:rsidR="00D74822">
              <w:rPr>
                <w:noProof/>
                <w:webHidden/>
              </w:rPr>
            </w:r>
            <w:r w:rsidR="00D74822">
              <w:rPr>
                <w:noProof/>
                <w:webHidden/>
              </w:rPr>
              <w:fldChar w:fldCharType="separate"/>
            </w:r>
            <w:r w:rsidR="00D74822">
              <w:rPr>
                <w:noProof/>
                <w:webHidden/>
              </w:rPr>
              <w:t>1221</w:t>
            </w:r>
            <w:r w:rsidR="00D74822">
              <w:rPr>
                <w:noProof/>
                <w:webHidden/>
              </w:rPr>
              <w:fldChar w:fldCharType="end"/>
            </w:r>
          </w:hyperlink>
        </w:p>
        <w:p w14:paraId="30677F5F" w14:textId="77777777" w:rsidR="00D74822" w:rsidRDefault="00E02404">
          <w:pPr>
            <w:pStyle w:val="31"/>
            <w:tabs>
              <w:tab w:val="right" w:leader="dot" w:pos="10456"/>
            </w:tabs>
            <w:rPr>
              <w:noProof/>
            </w:rPr>
          </w:pPr>
          <w:hyperlink w:anchor="_Toc88648047" w:history="1">
            <w:r w:rsidR="00D74822" w:rsidRPr="00586F31">
              <w:rPr>
                <w:rStyle w:val="a5"/>
                <w:noProof/>
              </w:rPr>
              <w:t>4.28.110</w:t>
            </w:r>
            <w:r w:rsidR="00D74822" w:rsidRPr="00586F31">
              <w:rPr>
                <w:rStyle w:val="a5"/>
                <w:rFonts w:hint="eastAsia"/>
                <w:noProof/>
              </w:rPr>
              <w:t xml:space="preserve"> 存储容器用途</w:t>
            </w:r>
            <w:r w:rsidR="00D74822">
              <w:rPr>
                <w:noProof/>
                <w:webHidden/>
              </w:rPr>
              <w:tab/>
            </w:r>
            <w:r w:rsidR="00D74822">
              <w:rPr>
                <w:noProof/>
                <w:webHidden/>
              </w:rPr>
              <w:fldChar w:fldCharType="begin"/>
            </w:r>
            <w:r w:rsidR="00D74822">
              <w:rPr>
                <w:noProof/>
                <w:webHidden/>
              </w:rPr>
              <w:instrText xml:space="preserve"> PAGEREF _Toc88648047 \h </w:instrText>
            </w:r>
            <w:r w:rsidR="00D74822">
              <w:rPr>
                <w:noProof/>
                <w:webHidden/>
              </w:rPr>
            </w:r>
            <w:r w:rsidR="00D74822">
              <w:rPr>
                <w:noProof/>
                <w:webHidden/>
              </w:rPr>
              <w:fldChar w:fldCharType="separate"/>
            </w:r>
            <w:r w:rsidR="00D74822">
              <w:rPr>
                <w:noProof/>
                <w:webHidden/>
              </w:rPr>
              <w:t>1222</w:t>
            </w:r>
            <w:r w:rsidR="00D74822">
              <w:rPr>
                <w:noProof/>
                <w:webHidden/>
              </w:rPr>
              <w:fldChar w:fldCharType="end"/>
            </w:r>
          </w:hyperlink>
        </w:p>
        <w:p w14:paraId="0D8E3F6C" w14:textId="77777777" w:rsidR="00D74822" w:rsidRDefault="00E02404">
          <w:pPr>
            <w:pStyle w:val="31"/>
            <w:tabs>
              <w:tab w:val="right" w:leader="dot" w:pos="10456"/>
            </w:tabs>
            <w:rPr>
              <w:noProof/>
            </w:rPr>
          </w:pPr>
          <w:hyperlink w:anchor="_Toc88648048" w:history="1">
            <w:r w:rsidR="00D74822" w:rsidRPr="00586F31">
              <w:rPr>
                <w:rStyle w:val="a5"/>
                <w:noProof/>
              </w:rPr>
              <w:t>4.28.111</w:t>
            </w:r>
            <w:r w:rsidR="00D74822" w:rsidRPr="00586F31">
              <w:rPr>
                <w:rStyle w:val="a5"/>
                <w:rFonts w:hint="eastAsia"/>
                <w:noProof/>
              </w:rPr>
              <w:t xml:space="preserve"> 硬盘健康评估状态</w:t>
            </w:r>
            <w:r w:rsidR="00D74822">
              <w:rPr>
                <w:noProof/>
                <w:webHidden/>
              </w:rPr>
              <w:tab/>
            </w:r>
            <w:r w:rsidR="00D74822">
              <w:rPr>
                <w:noProof/>
                <w:webHidden/>
              </w:rPr>
              <w:fldChar w:fldCharType="begin"/>
            </w:r>
            <w:r w:rsidR="00D74822">
              <w:rPr>
                <w:noProof/>
                <w:webHidden/>
              </w:rPr>
              <w:instrText xml:space="preserve"> PAGEREF _Toc88648048 \h </w:instrText>
            </w:r>
            <w:r w:rsidR="00D74822">
              <w:rPr>
                <w:noProof/>
                <w:webHidden/>
              </w:rPr>
            </w:r>
            <w:r w:rsidR="00D74822">
              <w:rPr>
                <w:noProof/>
                <w:webHidden/>
              </w:rPr>
              <w:fldChar w:fldCharType="separate"/>
            </w:r>
            <w:r w:rsidR="00D74822">
              <w:rPr>
                <w:noProof/>
                <w:webHidden/>
              </w:rPr>
              <w:t>1222</w:t>
            </w:r>
            <w:r w:rsidR="00D74822">
              <w:rPr>
                <w:noProof/>
                <w:webHidden/>
              </w:rPr>
              <w:fldChar w:fldCharType="end"/>
            </w:r>
          </w:hyperlink>
        </w:p>
        <w:p w14:paraId="2523D8E5" w14:textId="77777777" w:rsidR="00D74822" w:rsidRDefault="00E02404">
          <w:pPr>
            <w:pStyle w:val="31"/>
            <w:tabs>
              <w:tab w:val="right" w:leader="dot" w:pos="10456"/>
            </w:tabs>
            <w:rPr>
              <w:noProof/>
            </w:rPr>
          </w:pPr>
          <w:hyperlink w:anchor="_Toc88648049" w:history="1">
            <w:r w:rsidR="00D74822" w:rsidRPr="00586F31">
              <w:rPr>
                <w:rStyle w:val="a5"/>
                <w:noProof/>
              </w:rPr>
              <w:t>4.28.112</w:t>
            </w:r>
            <w:r w:rsidR="00D74822" w:rsidRPr="00586F31">
              <w:rPr>
                <w:rStyle w:val="a5"/>
                <w:rFonts w:hint="eastAsia"/>
                <w:noProof/>
              </w:rPr>
              <w:t xml:space="preserve"> 硬盘</w:t>
            </w:r>
            <w:r w:rsidR="00D74822" w:rsidRPr="00586F31">
              <w:rPr>
                <w:rStyle w:val="a5"/>
                <w:noProof/>
              </w:rPr>
              <w:t>Smart</w:t>
            </w:r>
            <w:r w:rsidR="00D74822" w:rsidRPr="00586F31">
              <w:rPr>
                <w:rStyle w:val="a5"/>
                <w:rFonts w:hint="eastAsia"/>
                <w:noProof/>
              </w:rPr>
              <w:t>检测状态</w:t>
            </w:r>
            <w:r w:rsidR="00D74822">
              <w:rPr>
                <w:noProof/>
                <w:webHidden/>
              </w:rPr>
              <w:tab/>
            </w:r>
            <w:r w:rsidR="00D74822">
              <w:rPr>
                <w:noProof/>
                <w:webHidden/>
              </w:rPr>
              <w:fldChar w:fldCharType="begin"/>
            </w:r>
            <w:r w:rsidR="00D74822">
              <w:rPr>
                <w:noProof/>
                <w:webHidden/>
              </w:rPr>
              <w:instrText xml:space="preserve"> PAGEREF _Toc88648049 \h </w:instrText>
            </w:r>
            <w:r w:rsidR="00D74822">
              <w:rPr>
                <w:noProof/>
                <w:webHidden/>
              </w:rPr>
            </w:r>
            <w:r w:rsidR="00D74822">
              <w:rPr>
                <w:noProof/>
                <w:webHidden/>
              </w:rPr>
              <w:fldChar w:fldCharType="separate"/>
            </w:r>
            <w:r w:rsidR="00D74822">
              <w:rPr>
                <w:noProof/>
                <w:webHidden/>
              </w:rPr>
              <w:t>1223</w:t>
            </w:r>
            <w:r w:rsidR="00D74822">
              <w:rPr>
                <w:noProof/>
                <w:webHidden/>
              </w:rPr>
              <w:fldChar w:fldCharType="end"/>
            </w:r>
          </w:hyperlink>
        </w:p>
        <w:p w14:paraId="6B4487AE" w14:textId="77777777" w:rsidR="00D74822" w:rsidRDefault="00E02404">
          <w:pPr>
            <w:pStyle w:val="31"/>
            <w:tabs>
              <w:tab w:val="right" w:leader="dot" w:pos="10456"/>
            </w:tabs>
            <w:rPr>
              <w:noProof/>
            </w:rPr>
          </w:pPr>
          <w:hyperlink w:anchor="_Toc88648050" w:history="1">
            <w:r w:rsidR="00D74822" w:rsidRPr="00586F31">
              <w:rPr>
                <w:rStyle w:val="a5"/>
                <w:noProof/>
              </w:rPr>
              <w:t>4.28.113</w:t>
            </w:r>
            <w:r w:rsidR="00D74822" w:rsidRPr="00586F31">
              <w:rPr>
                <w:rStyle w:val="a5"/>
                <w:rFonts w:hint="eastAsia"/>
                <w:noProof/>
              </w:rPr>
              <w:t xml:space="preserve"> 硬盘</w:t>
            </w:r>
            <w:r w:rsidR="00D74822" w:rsidRPr="00586F31">
              <w:rPr>
                <w:rStyle w:val="a5"/>
                <w:noProof/>
              </w:rPr>
              <w:t>Smart</w:t>
            </w:r>
            <w:r w:rsidR="00D74822" w:rsidRPr="00586F31">
              <w:rPr>
                <w:rStyle w:val="a5"/>
                <w:rFonts w:hint="eastAsia"/>
                <w:noProof/>
              </w:rPr>
              <w:t>检测类型</w:t>
            </w:r>
            <w:r w:rsidR="00D74822">
              <w:rPr>
                <w:noProof/>
                <w:webHidden/>
              </w:rPr>
              <w:tab/>
            </w:r>
            <w:r w:rsidR="00D74822">
              <w:rPr>
                <w:noProof/>
                <w:webHidden/>
              </w:rPr>
              <w:fldChar w:fldCharType="begin"/>
            </w:r>
            <w:r w:rsidR="00D74822">
              <w:rPr>
                <w:noProof/>
                <w:webHidden/>
              </w:rPr>
              <w:instrText xml:space="preserve"> PAGEREF _Toc88648050 \h </w:instrText>
            </w:r>
            <w:r w:rsidR="00D74822">
              <w:rPr>
                <w:noProof/>
                <w:webHidden/>
              </w:rPr>
            </w:r>
            <w:r w:rsidR="00D74822">
              <w:rPr>
                <w:noProof/>
                <w:webHidden/>
              </w:rPr>
              <w:fldChar w:fldCharType="separate"/>
            </w:r>
            <w:r w:rsidR="00D74822">
              <w:rPr>
                <w:noProof/>
                <w:webHidden/>
              </w:rPr>
              <w:t>1223</w:t>
            </w:r>
            <w:r w:rsidR="00D74822">
              <w:rPr>
                <w:noProof/>
                <w:webHidden/>
              </w:rPr>
              <w:fldChar w:fldCharType="end"/>
            </w:r>
          </w:hyperlink>
        </w:p>
        <w:p w14:paraId="3F160AC8" w14:textId="77777777" w:rsidR="00D74822" w:rsidRDefault="00E02404">
          <w:pPr>
            <w:pStyle w:val="31"/>
            <w:tabs>
              <w:tab w:val="right" w:leader="dot" w:pos="10456"/>
            </w:tabs>
            <w:rPr>
              <w:noProof/>
            </w:rPr>
          </w:pPr>
          <w:hyperlink w:anchor="_Toc88648051" w:history="1">
            <w:r w:rsidR="00D74822" w:rsidRPr="00586F31">
              <w:rPr>
                <w:rStyle w:val="a5"/>
                <w:noProof/>
              </w:rPr>
              <w:t>4.28.114</w:t>
            </w:r>
            <w:r w:rsidR="00D74822" w:rsidRPr="00586F31">
              <w:rPr>
                <w:rStyle w:val="a5"/>
                <w:rFonts w:hint="eastAsia"/>
                <w:noProof/>
              </w:rPr>
              <w:t xml:space="preserve"> 管理服务器接入协议类型</w:t>
            </w:r>
            <w:r w:rsidR="00D74822">
              <w:rPr>
                <w:noProof/>
                <w:webHidden/>
              </w:rPr>
              <w:tab/>
            </w:r>
            <w:r w:rsidR="00D74822">
              <w:rPr>
                <w:noProof/>
                <w:webHidden/>
              </w:rPr>
              <w:fldChar w:fldCharType="begin"/>
            </w:r>
            <w:r w:rsidR="00D74822">
              <w:rPr>
                <w:noProof/>
                <w:webHidden/>
              </w:rPr>
              <w:instrText xml:space="preserve"> PAGEREF _Toc88648051 \h </w:instrText>
            </w:r>
            <w:r w:rsidR="00D74822">
              <w:rPr>
                <w:noProof/>
                <w:webHidden/>
              </w:rPr>
            </w:r>
            <w:r w:rsidR="00D74822">
              <w:rPr>
                <w:noProof/>
                <w:webHidden/>
              </w:rPr>
              <w:fldChar w:fldCharType="separate"/>
            </w:r>
            <w:r w:rsidR="00D74822">
              <w:rPr>
                <w:noProof/>
                <w:webHidden/>
              </w:rPr>
              <w:t>1224</w:t>
            </w:r>
            <w:r w:rsidR="00D74822">
              <w:rPr>
                <w:noProof/>
                <w:webHidden/>
              </w:rPr>
              <w:fldChar w:fldCharType="end"/>
            </w:r>
          </w:hyperlink>
        </w:p>
        <w:p w14:paraId="4BA87C23" w14:textId="77777777" w:rsidR="00D74822" w:rsidRDefault="00E02404">
          <w:pPr>
            <w:pStyle w:val="31"/>
            <w:tabs>
              <w:tab w:val="right" w:leader="dot" w:pos="10456"/>
            </w:tabs>
            <w:rPr>
              <w:noProof/>
            </w:rPr>
          </w:pPr>
          <w:hyperlink w:anchor="_Toc88648052" w:history="1">
            <w:r w:rsidR="00D74822" w:rsidRPr="00586F31">
              <w:rPr>
                <w:rStyle w:val="a5"/>
                <w:noProof/>
              </w:rPr>
              <w:t>4.28.115</w:t>
            </w:r>
            <w:r w:rsidR="00D74822" w:rsidRPr="00586F31">
              <w:rPr>
                <w:rStyle w:val="a5"/>
                <w:rFonts w:hint="eastAsia"/>
                <w:noProof/>
              </w:rPr>
              <w:t xml:space="preserve"> 存储容量单位</w:t>
            </w:r>
            <w:r w:rsidR="00D74822">
              <w:rPr>
                <w:noProof/>
                <w:webHidden/>
              </w:rPr>
              <w:tab/>
            </w:r>
            <w:r w:rsidR="00D74822">
              <w:rPr>
                <w:noProof/>
                <w:webHidden/>
              </w:rPr>
              <w:fldChar w:fldCharType="begin"/>
            </w:r>
            <w:r w:rsidR="00D74822">
              <w:rPr>
                <w:noProof/>
                <w:webHidden/>
              </w:rPr>
              <w:instrText xml:space="preserve"> PAGEREF _Toc88648052 \h </w:instrText>
            </w:r>
            <w:r w:rsidR="00D74822">
              <w:rPr>
                <w:noProof/>
                <w:webHidden/>
              </w:rPr>
            </w:r>
            <w:r w:rsidR="00D74822">
              <w:rPr>
                <w:noProof/>
                <w:webHidden/>
              </w:rPr>
              <w:fldChar w:fldCharType="separate"/>
            </w:r>
            <w:r w:rsidR="00D74822">
              <w:rPr>
                <w:noProof/>
                <w:webHidden/>
              </w:rPr>
              <w:t>1224</w:t>
            </w:r>
            <w:r w:rsidR="00D74822">
              <w:rPr>
                <w:noProof/>
                <w:webHidden/>
              </w:rPr>
              <w:fldChar w:fldCharType="end"/>
            </w:r>
          </w:hyperlink>
        </w:p>
        <w:p w14:paraId="19AF309F" w14:textId="77777777" w:rsidR="00D74822" w:rsidRDefault="00E02404">
          <w:pPr>
            <w:pStyle w:val="31"/>
            <w:tabs>
              <w:tab w:val="right" w:leader="dot" w:pos="10456"/>
            </w:tabs>
            <w:rPr>
              <w:noProof/>
            </w:rPr>
          </w:pPr>
          <w:hyperlink w:anchor="_Toc88648053" w:history="1">
            <w:r w:rsidR="00D74822" w:rsidRPr="00586F31">
              <w:rPr>
                <w:rStyle w:val="a5"/>
                <w:noProof/>
              </w:rPr>
              <w:t>4.28.116</w:t>
            </w:r>
            <w:r w:rsidR="00D74822" w:rsidRPr="00586F31">
              <w:rPr>
                <w:rStyle w:val="a5"/>
                <w:rFonts w:hint="eastAsia"/>
                <w:noProof/>
              </w:rPr>
              <w:t xml:space="preserve"> 传输协议</w:t>
            </w:r>
            <w:r w:rsidR="00D74822">
              <w:rPr>
                <w:noProof/>
                <w:webHidden/>
              </w:rPr>
              <w:tab/>
            </w:r>
            <w:r w:rsidR="00D74822">
              <w:rPr>
                <w:noProof/>
                <w:webHidden/>
              </w:rPr>
              <w:fldChar w:fldCharType="begin"/>
            </w:r>
            <w:r w:rsidR="00D74822">
              <w:rPr>
                <w:noProof/>
                <w:webHidden/>
              </w:rPr>
              <w:instrText xml:space="preserve"> PAGEREF _Toc88648053 \h </w:instrText>
            </w:r>
            <w:r w:rsidR="00D74822">
              <w:rPr>
                <w:noProof/>
                <w:webHidden/>
              </w:rPr>
            </w:r>
            <w:r w:rsidR="00D74822">
              <w:rPr>
                <w:noProof/>
                <w:webHidden/>
              </w:rPr>
              <w:fldChar w:fldCharType="separate"/>
            </w:r>
            <w:r w:rsidR="00D74822">
              <w:rPr>
                <w:noProof/>
                <w:webHidden/>
              </w:rPr>
              <w:t>1224</w:t>
            </w:r>
            <w:r w:rsidR="00D74822">
              <w:rPr>
                <w:noProof/>
                <w:webHidden/>
              </w:rPr>
              <w:fldChar w:fldCharType="end"/>
            </w:r>
          </w:hyperlink>
        </w:p>
        <w:p w14:paraId="70E8F86F" w14:textId="77777777" w:rsidR="00D74822" w:rsidRDefault="00E02404">
          <w:pPr>
            <w:pStyle w:val="31"/>
            <w:tabs>
              <w:tab w:val="right" w:leader="dot" w:pos="10456"/>
            </w:tabs>
            <w:rPr>
              <w:noProof/>
            </w:rPr>
          </w:pPr>
          <w:hyperlink w:anchor="_Toc88648054" w:history="1">
            <w:r w:rsidR="00D74822" w:rsidRPr="00586F31">
              <w:rPr>
                <w:rStyle w:val="a5"/>
                <w:noProof/>
              </w:rPr>
              <w:t>4.28.117</w:t>
            </w:r>
            <w:r w:rsidR="00D74822" w:rsidRPr="00586F31">
              <w:rPr>
                <w:rStyle w:val="a5"/>
                <w:rFonts w:hint="eastAsia"/>
                <w:noProof/>
              </w:rPr>
              <w:t xml:space="preserve"> 存储资源</w:t>
            </w:r>
            <w:r w:rsidR="00D74822">
              <w:rPr>
                <w:noProof/>
                <w:webHidden/>
              </w:rPr>
              <w:tab/>
            </w:r>
            <w:r w:rsidR="00D74822">
              <w:rPr>
                <w:noProof/>
                <w:webHidden/>
              </w:rPr>
              <w:fldChar w:fldCharType="begin"/>
            </w:r>
            <w:r w:rsidR="00D74822">
              <w:rPr>
                <w:noProof/>
                <w:webHidden/>
              </w:rPr>
              <w:instrText xml:space="preserve"> PAGEREF _Toc88648054 \h </w:instrText>
            </w:r>
            <w:r w:rsidR="00D74822">
              <w:rPr>
                <w:noProof/>
                <w:webHidden/>
              </w:rPr>
            </w:r>
            <w:r w:rsidR="00D74822">
              <w:rPr>
                <w:noProof/>
                <w:webHidden/>
              </w:rPr>
              <w:fldChar w:fldCharType="separate"/>
            </w:r>
            <w:r w:rsidR="00D74822">
              <w:rPr>
                <w:noProof/>
                <w:webHidden/>
              </w:rPr>
              <w:t>1225</w:t>
            </w:r>
            <w:r w:rsidR="00D74822">
              <w:rPr>
                <w:noProof/>
                <w:webHidden/>
              </w:rPr>
              <w:fldChar w:fldCharType="end"/>
            </w:r>
          </w:hyperlink>
        </w:p>
        <w:p w14:paraId="348FAEC4" w14:textId="77777777" w:rsidR="00D74822" w:rsidRDefault="00E02404">
          <w:pPr>
            <w:pStyle w:val="31"/>
            <w:tabs>
              <w:tab w:val="right" w:leader="dot" w:pos="10456"/>
            </w:tabs>
            <w:rPr>
              <w:noProof/>
            </w:rPr>
          </w:pPr>
          <w:hyperlink w:anchor="_Toc88648055" w:history="1">
            <w:r w:rsidR="00D74822" w:rsidRPr="00586F31">
              <w:rPr>
                <w:rStyle w:val="a5"/>
                <w:noProof/>
              </w:rPr>
              <w:t>4.28.118</w:t>
            </w:r>
            <w:r w:rsidR="00D74822" w:rsidRPr="00586F31">
              <w:rPr>
                <w:rStyle w:val="a5"/>
                <w:rFonts w:hint="eastAsia"/>
                <w:noProof/>
              </w:rPr>
              <w:t xml:space="preserve"> 满存储策略</w:t>
            </w:r>
            <w:r w:rsidR="00D74822">
              <w:rPr>
                <w:noProof/>
                <w:webHidden/>
              </w:rPr>
              <w:tab/>
            </w:r>
            <w:r w:rsidR="00D74822">
              <w:rPr>
                <w:noProof/>
                <w:webHidden/>
              </w:rPr>
              <w:fldChar w:fldCharType="begin"/>
            </w:r>
            <w:r w:rsidR="00D74822">
              <w:rPr>
                <w:noProof/>
                <w:webHidden/>
              </w:rPr>
              <w:instrText xml:space="preserve"> PAGEREF _Toc88648055 \h </w:instrText>
            </w:r>
            <w:r w:rsidR="00D74822">
              <w:rPr>
                <w:noProof/>
                <w:webHidden/>
              </w:rPr>
            </w:r>
            <w:r w:rsidR="00D74822">
              <w:rPr>
                <w:noProof/>
                <w:webHidden/>
              </w:rPr>
              <w:fldChar w:fldCharType="separate"/>
            </w:r>
            <w:r w:rsidR="00D74822">
              <w:rPr>
                <w:noProof/>
                <w:webHidden/>
              </w:rPr>
              <w:t>1225</w:t>
            </w:r>
            <w:r w:rsidR="00D74822">
              <w:rPr>
                <w:noProof/>
                <w:webHidden/>
              </w:rPr>
              <w:fldChar w:fldCharType="end"/>
            </w:r>
          </w:hyperlink>
        </w:p>
        <w:p w14:paraId="0730532C" w14:textId="77777777" w:rsidR="00D74822" w:rsidRDefault="00E02404">
          <w:pPr>
            <w:pStyle w:val="31"/>
            <w:tabs>
              <w:tab w:val="right" w:leader="dot" w:pos="10456"/>
            </w:tabs>
            <w:rPr>
              <w:noProof/>
            </w:rPr>
          </w:pPr>
          <w:hyperlink w:anchor="_Toc88648056" w:history="1">
            <w:r w:rsidR="00D74822" w:rsidRPr="00586F31">
              <w:rPr>
                <w:rStyle w:val="a5"/>
                <w:noProof/>
              </w:rPr>
              <w:t>4.28.119</w:t>
            </w:r>
            <w:r w:rsidR="00D74822" w:rsidRPr="00586F31">
              <w:rPr>
                <w:rStyle w:val="a5"/>
                <w:rFonts w:hint="eastAsia"/>
                <w:noProof/>
              </w:rPr>
              <w:t xml:space="preserve"> 实况业务流索引</w:t>
            </w:r>
            <w:r w:rsidR="00D74822">
              <w:rPr>
                <w:noProof/>
                <w:webHidden/>
              </w:rPr>
              <w:tab/>
            </w:r>
            <w:r w:rsidR="00D74822">
              <w:rPr>
                <w:noProof/>
                <w:webHidden/>
              </w:rPr>
              <w:fldChar w:fldCharType="begin"/>
            </w:r>
            <w:r w:rsidR="00D74822">
              <w:rPr>
                <w:noProof/>
                <w:webHidden/>
              </w:rPr>
              <w:instrText xml:space="preserve"> PAGEREF _Toc88648056 \h </w:instrText>
            </w:r>
            <w:r w:rsidR="00D74822">
              <w:rPr>
                <w:noProof/>
                <w:webHidden/>
              </w:rPr>
            </w:r>
            <w:r w:rsidR="00D74822">
              <w:rPr>
                <w:noProof/>
                <w:webHidden/>
              </w:rPr>
              <w:fldChar w:fldCharType="separate"/>
            </w:r>
            <w:r w:rsidR="00D74822">
              <w:rPr>
                <w:noProof/>
                <w:webHidden/>
              </w:rPr>
              <w:t>1225</w:t>
            </w:r>
            <w:r w:rsidR="00D74822">
              <w:rPr>
                <w:noProof/>
                <w:webHidden/>
              </w:rPr>
              <w:fldChar w:fldCharType="end"/>
            </w:r>
          </w:hyperlink>
        </w:p>
        <w:p w14:paraId="63F37AC6" w14:textId="77777777" w:rsidR="00D74822" w:rsidRDefault="00E02404">
          <w:pPr>
            <w:pStyle w:val="31"/>
            <w:tabs>
              <w:tab w:val="right" w:leader="dot" w:pos="10456"/>
            </w:tabs>
            <w:rPr>
              <w:noProof/>
            </w:rPr>
          </w:pPr>
          <w:hyperlink w:anchor="_Toc88648057" w:history="1">
            <w:r w:rsidR="00D74822" w:rsidRPr="00586F31">
              <w:rPr>
                <w:rStyle w:val="a5"/>
                <w:noProof/>
              </w:rPr>
              <w:t>4.28.120</w:t>
            </w:r>
            <w:r w:rsidR="00D74822" w:rsidRPr="00586F31">
              <w:rPr>
                <w:rStyle w:val="a5"/>
                <w:rFonts w:hint="eastAsia"/>
                <w:noProof/>
              </w:rPr>
              <w:t xml:space="preserve"> 图片存储模式</w:t>
            </w:r>
            <w:r w:rsidR="00D74822">
              <w:rPr>
                <w:noProof/>
                <w:webHidden/>
              </w:rPr>
              <w:tab/>
            </w:r>
            <w:r w:rsidR="00D74822">
              <w:rPr>
                <w:noProof/>
                <w:webHidden/>
              </w:rPr>
              <w:fldChar w:fldCharType="begin"/>
            </w:r>
            <w:r w:rsidR="00D74822">
              <w:rPr>
                <w:noProof/>
                <w:webHidden/>
              </w:rPr>
              <w:instrText xml:space="preserve"> PAGEREF _Toc88648057 \h </w:instrText>
            </w:r>
            <w:r w:rsidR="00D74822">
              <w:rPr>
                <w:noProof/>
                <w:webHidden/>
              </w:rPr>
            </w:r>
            <w:r w:rsidR="00D74822">
              <w:rPr>
                <w:noProof/>
                <w:webHidden/>
              </w:rPr>
              <w:fldChar w:fldCharType="separate"/>
            </w:r>
            <w:r w:rsidR="00D74822">
              <w:rPr>
                <w:noProof/>
                <w:webHidden/>
              </w:rPr>
              <w:t>1226</w:t>
            </w:r>
            <w:r w:rsidR="00D74822">
              <w:rPr>
                <w:noProof/>
                <w:webHidden/>
              </w:rPr>
              <w:fldChar w:fldCharType="end"/>
            </w:r>
          </w:hyperlink>
        </w:p>
        <w:p w14:paraId="0EB9FC30" w14:textId="77777777" w:rsidR="00D74822" w:rsidRDefault="00E02404">
          <w:pPr>
            <w:pStyle w:val="31"/>
            <w:tabs>
              <w:tab w:val="right" w:leader="dot" w:pos="10456"/>
            </w:tabs>
            <w:rPr>
              <w:noProof/>
            </w:rPr>
          </w:pPr>
          <w:hyperlink w:anchor="_Toc88648058" w:history="1">
            <w:r w:rsidR="00D74822" w:rsidRPr="00586F31">
              <w:rPr>
                <w:rStyle w:val="a5"/>
                <w:noProof/>
              </w:rPr>
              <w:t>4.28.121</w:t>
            </w:r>
            <w:r w:rsidR="00D74822" w:rsidRPr="00586F31">
              <w:rPr>
                <w:rStyle w:val="a5"/>
                <w:rFonts w:hint="eastAsia"/>
                <w:noProof/>
              </w:rPr>
              <w:t xml:space="preserve"> 后焦控制操作命令</w:t>
            </w:r>
            <w:r w:rsidR="00D74822">
              <w:rPr>
                <w:noProof/>
                <w:webHidden/>
              </w:rPr>
              <w:tab/>
            </w:r>
            <w:r w:rsidR="00D74822">
              <w:rPr>
                <w:noProof/>
                <w:webHidden/>
              </w:rPr>
              <w:fldChar w:fldCharType="begin"/>
            </w:r>
            <w:r w:rsidR="00D74822">
              <w:rPr>
                <w:noProof/>
                <w:webHidden/>
              </w:rPr>
              <w:instrText xml:space="preserve"> PAGEREF _Toc88648058 \h </w:instrText>
            </w:r>
            <w:r w:rsidR="00D74822">
              <w:rPr>
                <w:noProof/>
                <w:webHidden/>
              </w:rPr>
            </w:r>
            <w:r w:rsidR="00D74822">
              <w:rPr>
                <w:noProof/>
                <w:webHidden/>
              </w:rPr>
              <w:fldChar w:fldCharType="separate"/>
            </w:r>
            <w:r w:rsidR="00D74822">
              <w:rPr>
                <w:noProof/>
                <w:webHidden/>
              </w:rPr>
              <w:t>1226</w:t>
            </w:r>
            <w:r w:rsidR="00D74822">
              <w:rPr>
                <w:noProof/>
                <w:webHidden/>
              </w:rPr>
              <w:fldChar w:fldCharType="end"/>
            </w:r>
          </w:hyperlink>
        </w:p>
        <w:p w14:paraId="100C7364" w14:textId="77777777" w:rsidR="00D74822" w:rsidRDefault="00E02404">
          <w:pPr>
            <w:pStyle w:val="31"/>
            <w:tabs>
              <w:tab w:val="right" w:leader="dot" w:pos="10456"/>
            </w:tabs>
            <w:rPr>
              <w:noProof/>
            </w:rPr>
          </w:pPr>
          <w:hyperlink w:anchor="_Toc88648059" w:history="1">
            <w:r w:rsidR="00D74822" w:rsidRPr="00586F31">
              <w:rPr>
                <w:rStyle w:val="a5"/>
                <w:noProof/>
              </w:rPr>
              <w:t>4.28.122</w:t>
            </w:r>
            <w:r w:rsidR="00D74822" w:rsidRPr="00586F31">
              <w:rPr>
                <w:rStyle w:val="a5"/>
                <w:rFonts w:hint="eastAsia"/>
                <w:noProof/>
              </w:rPr>
              <w:t xml:space="preserve"> 时区</w:t>
            </w:r>
            <w:r w:rsidR="00D74822">
              <w:rPr>
                <w:noProof/>
                <w:webHidden/>
              </w:rPr>
              <w:tab/>
            </w:r>
            <w:r w:rsidR="00D74822">
              <w:rPr>
                <w:noProof/>
                <w:webHidden/>
              </w:rPr>
              <w:fldChar w:fldCharType="begin"/>
            </w:r>
            <w:r w:rsidR="00D74822">
              <w:rPr>
                <w:noProof/>
                <w:webHidden/>
              </w:rPr>
              <w:instrText xml:space="preserve"> PAGEREF _Toc88648059 \h </w:instrText>
            </w:r>
            <w:r w:rsidR="00D74822">
              <w:rPr>
                <w:noProof/>
                <w:webHidden/>
              </w:rPr>
            </w:r>
            <w:r w:rsidR="00D74822">
              <w:rPr>
                <w:noProof/>
                <w:webHidden/>
              </w:rPr>
              <w:fldChar w:fldCharType="separate"/>
            </w:r>
            <w:r w:rsidR="00D74822">
              <w:rPr>
                <w:noProof/>
                <w:webHidden/>
              </w:rPr>
              <w:t>1227</w:t>
            </w:r>
            <w:r w:rsidR="00D74822">
              <w:rPr>
                <w:noProof/>
                <w:webHidden/>
              </w:rPr>
              <w:fldChar w:fldCharType="end"/>
            </w:r>
          </w:hyperlink>
        </w:p>
        <w:p w14:paraId="48B36E69" w14:textId="77777777" w:rsidR="00D74822" w:rsidRDefault="00E02404">
          <w:pPr>
            <w:pStyle w:val="31"/>
            <w:tabs>
              <w:tab w:val="right" w:leader="dot" w:pos="10456"/>
            </w:tabs>
            <w:rPr>
              <w:noProof/>
            </w:rPr>
          </w:pPr>
          <w:hyperlink w:anchor="_Toc88648060" w:history="1">
            <w:r w:rsidR="00D74822" w:rsidRPr="00586F31">
              <w:rPr>
                <w:rStyle w:val="a5"/>
                <w:noProof/>
              </w:rPr>
              <w:t>4.28.123</w:t>
            </w:r>
            <w:r w:rsidR="00D74822" w:rsidRPr="00586F31">
              <w:rPr>
                <w:rStyle w:val="a5"/>
                <w:rFonts w:hint="eastAsia"/>
                <w:noProof/>
              </w:rPr>
              <w:t xml:space="preserve"> 补光灯支持的控制模式</w:t>
            </w:r>
            <w:r w:rsidR="00D74822">
              <w:rPr>
                <w:noProof/>
                <w:webHidden/>
              </w:rPr>
              <w:tab/>
            </w:r>
            <w:r w:rsidR="00D74822">
              <w:rPr>
                <w:noProof/>
                <w:webHidden/>
              </w:rPr>
              <w:fldChar w:fldCharType="begin"/>
            </w:r>
            <w:r w:rsidR="00D74822">
              <w:rPr>
                <w:noProof/>
                <w:webHidden/>
              </w:rPr>
              <w:instrText xml:space="preserve"> PAGEREF _Toc88648060 \h </w:instrText>
            </w:r>
            <w:r w:rsidR="00D74822">
              <w:rPr>
                <w:noProof/>
                <w:webHidden/>
              </w:rPr>
            </w:r>
            <w:r w:rsidR="00D74822">
              <w:rPr>
                <w:noProof/>
                <w:webHidden/>
              </w:rPr>
              <w:fldChar w:fldCharType="separate"/>
            </w:r>
            <w:r w:rsidR="00D74822">
              <w:rPr>
                <w:noProof/>
                <w:webHidden/>
              </w:rPr>
              <w:t>1229</w:t>
            </w:r>
            <w:r w:rsidR="00D74822">
              <w:rPr>
                <w:noProof/>
                <w:webHidden/>
              </w:rPr>
              <w:fldChar w:fldCharType="end"/>
            </w:r>
          </w:hyperlink>
        </w:p>
        <w:p w14:paraId="269F9CFF" w14:textId="77777777" w:rsidR="00D74822" w:rsidRDefault="00E02404">
          <w:pPr>
            <w:pStyle w:val="31"/>
            <w:tabs>
              <w:tab w:val="right" w:leader="dot" w:pos="10456"/>
            </w:tabs>
            <w:rPr>
              <w:noProof/>
            </w:rPr>
          </w:pPr>
          <w:hyperlink w:anchor="_Toc88648061" w:history="1">
            <w:r w:rsidR="00D74822" w:rsidRPr="00586F31">
              <w:rPr>
                <w:rStyle w:val="a5"/>
                <w:noProof/>
              </w:rPr>
              <w:t>4.28.124</w:t>
            </w:r>
            <w:r w:rsidR="00D74822" w:rsidRPr="00586F31">
              <w:rPr>
                <w:rStyle w:val="a5"/>
                <w:rFonts w:hint="eastAsia"/>
                <w:noProof/>
              </w:rPr>
              <w:t xml:space="preserve"> 硬盘</w:t>
            </w:r>
            <w:r w:rsidR="00D74822" w:rsidRPr="00586F31">
              <w:rPr>
                <w:rStyle w:val="a5"/>
                <w:noProof/>
              </w:rPr>
              <w:t>Smart</w:t>
            </w:r>
            <w:r w:rsidR="00D74822" w:rsidRPr="00586F31">
              <w:rPr>
                <w:rStyle w:val="a5"/>
                <w:rFonts w:hint="eastAsia"/>
                <w:noProof/>
              </w:rPr>
              <w:t>评估状态</w:t>
            </w:r>
            <w:r w:rsidR="00D74822">
              <w:rPr>
                <w:noProof/>
                <w:webHidden/>
              </w:rPr>
              <w:tab/>
            </w:r>
            <w:r w:rsidR="00D74822">
              <w:rPr>
                <w:noProof/>
                <w:webHidden/>
              </w:rPr>
              <w:fldChar w:fldCharType="begin"/>
            </w:r>
            <w:r w:rsidR="00D74822">
              <w:rPr>
                <w:noProof/>
                <w:webHidden/>
              </w:rPr>
              <w:instrText xml:space="preserve"> PAGEREF _Toc88648061 \h </w:instrText>
            </w:r>
            <w:r w:rsidR="00D74822">
              <w:rPr>
                <w:noProof/>
                <w:webHidden/>
              </w:rPr>
            </w:r>
            <w:r w:rsidR="00D74822">
              <w:rPr>
                <w:noProof/>
                <w:webHidden/>
              </w:rPr>
              <w:fldChar w:fldCharType="separate"/>
            </w:r>
            <w:r w:rsidR="00D74822">
              <w:rPr>
                <w:noProof/>
                <w:webHidden/>
              </w:rPr>
              <w:t>1229</w:t>
            </w:r>
            <w:r w:rsidR="00D74822">
              <w:rPr>
                <w:noProof/>
                <w:webHidden/>
              </w:rPr>
              <w:fldChar w:fldCharType="end"/>
            </w:r>
          </w:hyperlink>
        </w:p>
        <w:p w14:paraId="545696DC" w14:textId="77777777" w:rsidR="00D74822" w:rsidRDefault="00E02404">
          <w:pPr>
            <w:pStyle w:val="31"/>
            <w:tabs>
              <w:tab w:val="right" w:leader="dot" w:pos="10456"/>
            </w:tabs>
            <w:rPr>
              <w:noProof/>
            </w:rPr>
          </w:pPr>
          <w:hyperlink w:anchor="_Toc88648062" w:history="1">
            <w:r w:rsidR="00D74822" w:rsidRPr="00586F31">
              <w:rPr>
                <w:rStyle w:val="a5"/>
                <w:noProof/>
              </w:rPr>
              <w:t>4.28.125</w:t>
            </w:r>
            <w:r w:rsidR="00D74822" w:rsidRPr="00586F31">
              <w:rPr>
                <w:rStyle w:val="a5"/>
                <w:rFonts w:hint="eastAsia"/>
                <w:noProof/>
              </w:rPr>
              <w:t xml:space="preserve"> 照片服务器通信协议类型</w:t>
            </w:r>
            <w:r w:rsidR="00D74822">
              <w:rPr>
                <w:noProof/>
                <w:webHidden/>
              </w:rPr>
              <w:tab/>
            </w:r>
            <w:r w:rsidR="00D74822">
              <w:rPr>
                <w:noProof/>
                <w:webHidden/>
              </w:rPr>
              <w:fldChar w:fldCharType="begin"/>
            </w:r>
            <w:r w:rsidR="00D74822">
              <w:rPr>
                <w:noProof/>
                <w:webHidden/>
              </w:rPr>
              <w:instrText xml:space="preserve"> PAGEREF _Toc88648062 \h </w:instrText>
            </w:r>
            <w:r w:rsidR="00D74822">
              <w:rPr>
                <w:noProof/>
                <w:webHidden/>
              </w:rPr>
            </w:r>
            <w:r w:rsidR="00D74822">
              <w:rPr>
                <w:noProof/>
                <w:webHidden/>
              </w:rPr>
              <w:fldChar w:fldCharType="separate"/>
            </w:r>
            <w:r w:rsidR="00D74822">
              <w:rPr>
                <w:noProof/>
                <w:webHidden/>
              </w:rPr>
              <w:t>1230</w:t>
            </w:r>
            <w:r w:rsidR="00D74822">
              <w:rPr>
                <w:noProof/>
                <w:webHidden/>
              </w:rPr>
              <w:fldChar w:fldCharType="end"/>
            </w:r>
          </w:hyperlink>
        </w:p>
        <w:p w14:paraId="18E666EB" w14:textId="77777777" w:rsidR="00D74822" w:rsidRDefault="00E02404">
          <w:pPr>
            <w:pStyle w:val="31"/>
            <w:tabs>
              <w:tab w:val="right" w:leader="dot" w:pos="10456"/>
            </w:tabs>
            <w:rPr>
              <w:noProof/>
            </w:rPr>
          </w:pPr>
          <w:hyperlink w:anchor="_Toc88648063" w:history="1">
            <w:r w:rsidR="00D74822" w:rsidRPr="00586F31">
              <w:rPr>
                <w:rStyle w:val="a5"/>
                <w:noProof/>
              </w:rPr>
              <w:t>4.28.126</w:t>
            </w:r>
            <w:r w:rsidR="00D74822" w:rsidRPr="00586F31">
              <w:rPr>
                <w:rStyle w:val="a5"/>
                <w:rFonts w:hint="eastAsia"/>
                <w:noProof/>
              </w:rPr>
              <w:t xml:space="preserve"> 照片服务器通信子协议类型</w:t>
            </w:r>
            <w:r w:rsidR="00D74822">
              <w:rPr>
                <w:noProof/>
                <w:webHidden/>
              </w:rPr>
              <w:tab/>
            </w:r>
            <w:r w:rsidR="00D74822">
              <w:rPr>
                <w:noProof/>
                <w:webHidden/>
              </w:rPr>
              <w:fldChar w:fldCharType="begin"/>
            </w:r>
            <w:r w:rsidR="00D74822">
              <w:rPr>
                <w:noProof/>
                <w:webHidden/>
              </w:rPr>
              <w:instrText xml:space="preserve"> PAGEREF _Toc88648063 \h </w:instrText>
            </w:r>
            <w:r w:rsidR="00D74822">
              <w:rPr>
                <w:noProof/>
                <w:webHidden/>
              </w:rPr>
            </w:r>
            <w:r w:rsidR="00D74822">
              <w:rPr>
                <w:noProof/>
                <w:webHidden/>
              </w:rPr>
              <w:fldChar w:fldCharType="separate"/>
            </w:r>
            <w:r w:rsidR="00D74822">
              <w:rPr>
                <w:noProof/>
                <w:webHidden/>
              </w:rPr>
              <w:t>1231</w:t>
            </w:r>
            <w:r w:rsidR="00D74822">
              <w:rPr>
                <w:noProof/>
                <w:webHidden/>
              </w:rPr>
              <w:fldChar w:fldCharType="end"/>
            </w:r>
          </w:hyperlink>
        </w:p>
        <w:p w14:paraId="5A06F58C" w14:textId="77777777" w:rsidR="00D74822" w:rsidRDefault="00E02404">
          <w:pPr>
            <w:pStyle w:val="31"/>
            <w:tabs>
              <w:tab w:val="right" w:leader="dot" w:pos="10456"/>
            </w:tabs>
            <w:rPr>
              <w:noProof/>
            </w:rPr>
          </w:pPr>
          <w:hyperlink w:anchor="_Toc88648064" w:history="1">
            <w:r w:rsidR="00D74822" w:rsidRPr="00586F31">
              <w:rPr>
                <w:rStyle w:val="a5"/>
                <w:noProof/>
              </w:rPr>
              <w:t>4.28.127</w:t>
            </w:r>
            <w:r w:rsidR="00D74822" w:rsidRPr="00586F31">
              <w:rPr>
                <w:rStyle w:val="a5"/>
                <w:rFonts w:hint="eastAsia"/>
                <w:noProof/>
              </w:rPr>
              <w:t xml:space="preserve"> 智能服务器接入协议类型</w:t>
            </w:r>
            <w:r w:rsidR="00D74822">
              <w:rPr>
                <w:noProof/>
                <w:webHidden/>
              </w:rPr>
              <w:tab/>
            </w:r>
            <w:r w:rsidR="00D74822">
              <w:rPr>
                <w:noProof/>
                <w:webHidden/>
              </w:rPr>
              <w:fldChar w:fldCharType="begin"/>
            </w:r>
            <w:r w:rsidR="00D74822">
              <w:rPr>
                <w:noProof/>
                <w:webHidden/>
              </w:rPr>
              <w:instrText xml:space="preserve"> PAGEREF _Toc88648064 \h </w:instrText>
            </w:r>
            <w:r w:rsidR="00D74822">
              <w:rPr>
                <w:noProof/>
                <w:webHidden/>
              </w:rPr>
            </w:r>
            <w:r w:rsidR="00D74822">
              <w:rPr>
                <w:noProof/>
                <w:webHidden/>
              </w:rPr>
              <w:fldChar w:fldCharType="separate"/>
            </w:r>
            <w:r w:rsidR="00D74822">
              <w:rPr>
                <w:noProof/>
                <w:webHidden/>
              </w:rPr>
              <w:t>1231</w:t>
            </w:r>
            <w:r w:rsidR="00D74822">
              <w:rPr>
                <w:noProof/>
                <w:webHidden/>
              </w:rPr>
              <w:fldChar w:fldCharType="end"/>
            </w:r>
          </w:hyperlink>
        </w:p>
        <w:p w14:paraId="5806F431" w14:textId="77777777" w:rsidR="00D74822" w:rsidRDefault="00E02404">
          <w:pPr>
            <w:pStyle w:val="31"/>
            <w:tabs>
              <w:tab w:val="right" w:leader="dot" w:pos="10456"/>
            </w:tabs>
            <w:rPr>
              <w:noProof/>
            </w:rPr>
          </w:pPr>
          <w:hyperlink w:anchor="_Toc88648065" w:history="1">
            <w:r w:rsidR="00D74822" w:rsidRPr="00586F31">
              <w:rPr>
                <w:rStyle w:val="a5"/>
                <w:noProof/>
              </w:rPr>
              <w:t>4.28.128 OSD</w:t>
            </w:r>
            <w:r w:rsidR="00D74822" w:rsidRPr="00586F31">
              <w:rPr>
                <w:rStyle w:val="a5"/>
                <w:rFonts w:hint="eastAsia"/>
                <w:noProof/>
              </w:rPr>
              <w:t>内容类型</w:t>
            </w:r>
            <w:r w:rsidR="00D74822">
              <w:rPr>
                <w:noProof/>
                <w:webHidden/>
              </w:rPr>
              <w:tab/>
            </w:r>
            <w:r w:rsidR="00D74822">
              <w:rPr>
                <w:noProof/>
                <w:webHidden/>
              </w:rPr>
              <w:fldChar w:fldCharType="begin"/>
            </w:r>
            <w:r w:rsidR="00D74822">
              <w:rPr>
                <w:noProof/>
                <w:webHidden/>
              </w:rPr>
              <w:instrText xml:space="preserve"> PAGEREF _Toc88648065 \h </w:instrText>
            </w:r>
            <w:r w:rsidR="00D74822">
              <w:rPr>
                <w:noProof/>
                <w:webHidden/>
              </w:rPr>
            </w:r>
            <w:r w:rsidR="00D74822">
              <w:rPr>
                <w:noProof/>
                <w:webHidden/>
              </w:rPr>
              <w:fldChar w:fldCharType="separate"/>
            </w:r>
            <w:r w:rsidR="00D74822">
              <w:rPr>
                <w:noProof/>
                <w:webHidden/>
              </w:rPr>
              <w:t>1232</w:t>
            </w:r>
            <w:r w:rsidR="00D74822">
              <w:rPr>
                <w:noProof/>
                <w:webHidden/>
              </w:rPr>
              <w:fldChar w:fldCharType="end"/>
            </w:r>
          </w:hyperlink>
        </w:p>
        <w:p w14:paraId="1DD2F111" w14:textId="77777777" w:rsidR="00D74822" w:rsidRDefault="00E02404">
          <w:pPr>
            <w:pStyle w:val="31"/>
            <w:tabs>
              <w:tab w:val="right" w:leader="dot" w:pos="10456"/>
            </w:tabs>
            <w:rPr>
              <w:noProof/>
            </w:rPr>
          </w:pPr>
          <w:hyperlink w:anchor="_Toc88648066" w:history="1">
            <w:r w:rsidR="00D74822" w:rsidRPr="00586F31">
              <w:rPr>
                <w:rStyle w:val="a5"/>
                <w:noProof/>
              </w:rPr>
              <w:t>4.28.129</w:t>
            </w:r>
            <w:r w:rsidR="00D74822" w:rsidRPr="00586F31">
              <w:rPr>
                <w:rStyle w:val="a5"/>
                <w:rFonts w:hint="eastAsia"/>
                <w:noProof/>
              </w:rPr>
              <w:t xml:space="preserve"> 设备类型枚举定义</w:t>
            </w:r>
            <w:r w:rsidR="00D74822">
              <w:rPr>
                <w:noProof/>
                <w:webHidden/>
              </w:rPr>
              <w:tab/>
            </w:r>
            <w:r w:rsidR="00D74822">
              <w:rPr>
                <w:noProof/>
                <w:webHidden/>
              </w:rPr>
              <w:fldChar w:fldCharType="begin"/>
            </w:r>
            <w:r w:rsidR="00D74822">
              <w:rPr>
                <w:noProof/>
                <w:webHidden/>
              </w:rPr>
              <w:instrText xml:space="preserve"> PAGEREF _Toc88648066 \h </w:instrText>
            </w:r>
            <w:r w:rsidR="00D74822">
              <w:rPr>
                <w:noProof/>
                <w:webHidden/>
              </w:rPr>
            </w:r>
            <w:r w:rsidR="00D74822">
              <w:rPr>
                <w:noProof/>
                <w:webHidden/>
              </w:rPr>
              <w:fldChar w:fldCharType="separate"/>
            </w:r>
            <w:r w:rsidR="00D74822">
              <w:rPr>
                <w:noProof/>
                <w:webHidden/>
              </w:rPr>
              <w:t>1233</w:t>
            </w:r>
            <w:r w:rsidR="00D74822">
              <w:rPr>
                <w:noProof/>
                <w:webHidden/>
              </w:rPr>
              <w:fldChar w:fldCharType="end"/>
            </w:r>
          </w:hyperlink>
        </w:p>
        <w:p w14:paraId="4076D6EB" w14:textId="77777777" w:rsidR="00D74822" w:rsidRDefault="00E02404">
          <w:pPr>
            <w:pStyle w:val="31"/>
            <w:tabs>
              <w:tab w:val="right" w:leader="dot" w:pos="10456"/>
            </w:tabs>
            <w:rPr>
              <w:noProof/>
            </w:rPr>
          </w:pPr>
          <w:hyperlink w:anchor="_Toc88648067" w:history="1">
            <w:r w:rsidR="00D74822" w:rsidRPr="00586F31">
              <w:rPr>
                <w:rStyle w:val="a5"/>
                <w:noProof/>
              </w:rPr>
              <w:t>4.28.130 IP</w:t>
            </w:r>
            <w:r w:rsidR="00D74822" w:rsidRPr="00586F31">
              <w:rPr>
                <w:rStyle w:val="a5"/>
                <w:rFonts w:hint="eastAsia"/>
                <w:noProof/>
              </w:rPr>
              <w:t>地址类型</w:t>
            </w:r>
            <w:r w:rsidR="00D74822">
              <w:rPr>
                <w:noProof/>
                <w:webHidden/>
              </w:rPr>
              <w:tab/>
            </w:r>
            <w:r w:rsidR="00D74822">
              <w:rPr>
                <w:noProof/>
                <w:webHidden/>
              </w:rPr>
              <w:fldChar w:fldCharType="begin"/>
            </w:r>
            <w:r w:rsidR="00D74822">
              <w:rPr>
                <w:noProof/>
                <w:webHidden/>
              </w:rPr>
              <w:instrText xml:space="preserve"> PAGEREF _Toc88648067 \h </w:instrText>
            </w:r>
            <w:r w:rsidR="00D74822">
              <w:rPr>
                <w:noProof/>
                <w:webHidden/>
              </w:rPr>
            </w:r>
            <w:r w:rsidR="00D74822">
              <w:rPr>
                <w:noProof/>
                <w:webHidden/>
              </w:rPr>
              <w:fldChar w:fldCharType="separate"/>
            </w:r>
            <w:r w:rsidR="00D74822">
              <w:rPr>
                <w:noProof/>
                <w:webHidden/>
              </w:rPr>
              <w:t>1234</w:t>
            </w:r>
            <w:r w:rsidR="00D74822">
              <w:rPr>
                <w:noProof/>
                <w:webHidden/>
              </w:rPr>
              <w:fldChar w:fldCharType="end"/>
            </w:r>
          </w:hyperlink>
        </w:p>
        <w:p w14:paraId="2A1FC2A0" w14:textId="77777777" w:rsidR="00D74822" w:rsidRDefault="00E02404">
          <w:pPr>
            <w:pStyle w:val="31"/>
            <w:tabs>
              <w:tab w:val="right" w:leader="dot" w:pos="10456"/>
            </w:tabs>
            <w:rPr>
              <w:noProof/>
            </w:rPr>
          </w:pPr>
          <w:hyperlink w:anchor="_Toc88648068" w:history="1">
            <w:r w:rsidR="00D74822" w:rsidRPr="00586F31">
              <w:rPr>
                <w:rStyle w:val="a5"/>
                <w:noProof/>
              </w:rPr>
              <w:t>4.28.131</w:t>
            </w:r>
            <w:r w:rsidR="00D74822" w:rsidRPr="00586F31">
              <w:rPr>
                <w:rStyle w:val="a5"/>
                <w:rFonts w:hint="eastAsia"/>
                <w:noProof/>
              </w:rPr>
              <w:t xml:space="preserve"> 锁信号</w:t>
            </w:r>
            <w:r w:rsidR="00D74822">
              <w:rPr>
                <w:noProof/>
                <w:webHidden/>
              </w:rPr>
              <w:tab/>
            </w:r>
            <w:r w:rsidR="00D74822">
              <w:rPr>
                <w:noProof/>
                <w:webHidden/>
              </w:rPr>
              <w:fldChar w:fldCharType="begin"/>
            </w:r>
            <w:r w:rsidR="00D74822">
              <w:rPr>
                <w:noProof/>
                <w:webHidden/>
              </w:rPr>
              <w:instrText xml:space="preserve"> PAGEREF _Toc88648068 \h </w:instrText>
            </w:r>
            <w:r w:rsidR="00D74822">
              <w:rPr>
                <w:noProof/>
                <w:webHidden/>
              </w:rPr>
            </w:r>
            <w:r w:rsidR="00D74822">
              <w:rPr>
                <w:noProof/>
                <w:webHidden/>
              </w:rPr>
              <w:fldChar w:fldCharType="separate"/>
            </w:r>
            <w:r w:rsidR="00D74822">
              <w:rPr>
                <w:noProof/>
                <w:webHidden/>
              </w:rPr>
              <w:t>1234</w:t>
            </w:r>
            <w:r w:rsidR="00D74822">
              <w:rPr>
                <w:noProof/>
                <w:webHidden/>
              </w:rPr>
              <w:fldChar w:fldCharType="end"/>
            </w:r>
          </w:hyperlink>
        </w:p>
        <w:p w14:paraId="1F7A3205" w14:textId="77777777" w:rsidR="00D74822" w:rsidRDefault="00E02404">
          <w:pPr>
            <w:pStyle w:val="31"/>
            <w:tabs>
              <w:tab w:val="right" w:leader="dot" w:pos="10456"/>
            </w:tabs>
            <w:rPr>
              <w:noProof/>
            </w:rPr>
          </w:pPr>
          <w:hyperlink w:anchor="_Toc88648069" w:history="1">
            <w:r w:rsidR="00D74822" w:rsidRPr="00586F31">
              <w:rPr>
                <w:rStyle w:val="a5"/>
                <w:noProof/>
              </w:rPr>
              <w:t>4.28.132</w:t>
            </w:r>
            <w:r w:rsidR="00D74822" w:rsidRPr="00586F31">
              <w:rPr>
                <w:rStyle w:val="a5"/>
                <w:rFonts w:hint="eastAsia"/>
                <w:noProof/>
              </w:rPr>
              <w:t xml:space="preserve"> 通道类型</w:t>
            </w:r>
            <w:r w:rsidR="00D74822">
              <w:rPr>
                <w:noProof/>
                <w:webHidden/>
              </w:rPr>
              <w:tab/>
            </w:r>
            <w:r w:rsidR="00D74822">
              <w:rPr>
                <w:noProof/>
                <w:webHidden/>
              </w:rPr>
              <w:fldChar w:fldCharType="begin"/>
            </w:r>
            <w:r w:rsidR="00D74822">
              <w:rPr>
                <w:noProof/>
                <w:webHidden/>
              </w:rPr>
              <w:instrText xml:space="preserve"> PAGEREF _Toc88648069 \h </w:instrText>
            </w:r>
            <w:r w:rsidR="00D74822">
              <w:rPr>
                <w:noProof/>
                <w:webHidden/>
              </w:rPr>
            </w:r>
            <w:r w:rsidR="00D74822">
              <w:rPr>
                <w:noProof/>
                <w:webHidden/>
              </w:rPr>
              <w:fldChar w:fldCharType="separate"/>
            </w:r>
            <w:r w:rsidR="00D74822">
              <w:rPr>
                <w:noProof/>
                <w:webHidden/>
              </w:rPr>
              <w:t>1235</w:t>
            </w:r>
            <w:r w:rsidR="00D74822">
              <w:rPr>
                <w:noProof/>
                <w:webHidden/>
              </w:rPr>
              <w:fldChar w:fldCharType="end"/>
            </w:r>
          </w:hyperlink>
        </w:p>
        <w:p w14:paraId="2DDD9EA4" w14:textId="77777777" w:rsidR="00D74822" w:rsidRDefault="00E02404">
          <w:pPr>
            <w:pStyle w:val="31"/>
            <w:tabs>
              <w:tab w:val="right" w:leader="dot" w:pos="10456"/>
            </w:tabs>
            <w:rPr>
              <w:noProof/>
            </w:rPr>
          </w:pPr>
          <w:hyperlink w:anchor="_Toc88648070" w:history="1">
            <w:r w:rsidR="00D74822" w:rsidRPr="00586F31">
              <w:rPr>
                <w:rStyle w:val="a5"/>
                <w:noProof/>
              </w:rPr>
              <w:t>4.28.133</w:t>
            </w:r>
            <w:r w:rsidR="00D74822" w:rsidRPr="00586F31">
              <w:rPr>
                <w:rStyle w:val="a5"/>
                <w:rFonts w:hint="eastAsia"/>
                <w:noProof/>
              </w:rPr>
              <w:t xml:space="preserve"> 编码通道状态</w:t>
            </w:r>
            <w:r w:rsidR="00D74822">
              <w:rPr>
                <w:noProof/>
                <w:webHidden/>
              </w:rPr>
              <w:tab/>
            </w:r>
            <w:r w:rsidR="00D74822">
              <w:rPr>
                <w:noProof/>
                <w:webHidden/>
              </w:rPr>
              <w:fldChar w:fldCharType="begin"/>
            </w:r>
            <w:r w:rsidR="00D74822">
              <w:rPr>
                <w:noProof/>
                <w:webHidden/>
              </w:rPr>
              <w:instrText xml:space="preserve"> PAGEREF _Toc88648070 \h </w:instrText>
            </w:r>
            <w:r w:rsidR="00D74822">
              <w:rPr>
                <w:noProof/>
                <w:webHidden/>
              </w:rPr>
            </w:r>
            <w:r w:rsidR="00D74822">
              <w:rPr>
                <w:noProof/>
                <w:webHidden/>
              </w:rPr>
              <w:fldChar w:fldCharType="separate"/>
            </w:r>
            <w:r w:rsidR="00D74822">
              <w:rPr>
                <w:noProof/>
                <w:webHidden/>
              </w:rPr>
              <w:t>1236</w:t>
            </w:r>
            <w:r w:rsidR="00D74822">
              <w:rPr>
                <w:noProof/>
                <w:webHidden/>
              </w:rPr>
              <w:fldChar w:fldCharType="end"/>
            </w:r>
          </w:hyperlink>
        </w:p>
        <w:p w14:paraId="2A1BD597" w14:textId="77777777" w:rsidR="00D74822" w:rsidRDefault="00E02404">
          <w:pPr>
            <w:pStyle w:val="31"/>
            <w:tabs>
              <w:tab w:val="right" w:leader="dot" w:pos="10456"/>
            </w:tabs>
            <w:rPr>
              <w:noProof/>
            </w:rPr>
          </w:pPr>
          <w:hyperlink w:anchor="_Toc88648071" w:history="1">
            <w:r w:rsidR="00D74822" w:rsidRPr="00586F31">
              <w:rPr>
                <w:rStyle w:val="a5"/>
                <w:noProof/>
              </w:rPr>
              <w:t>4.28.134</w:t>
            </w:r>
            <w:r w:rsidR="00D74822" w:rsidRPr="00586F31">
              <w:rPr>
                <w:rStyle w:val="a5"/>
                <w:rFonts w:hint="eastAsia"/>
                <w:noProof/>
              </w:rPr>
              <w:t xml:space="preserve"> 告警输入通道状态</w:t>
            </w:r>
            <w:r w:rsidR="00D74822">
              <w:rPr>
                <w:noProof/>
                <w:webHidden/>
              </w:rPr>
              <w:tab/>
            </w:r>
            <w:r w:rsidR="00D74822">
              <w:rPr>
                <w:noProof/>
                <w:webHidden/>
              </w:rPr>
              <w:fldChar w:fldCharType="begin"/>
            </w:r>
            <w:r w:rsidR="00D74822">
              <w:rPr>
                <w:noProof/>
                <w:webHidden/>
              </w:rPr>
              <w:instrText xml:space="preserve"> PAGEREF _Toc88648071 \h </w:instrText>
            </w:r>
            <w:r w:rsidR="00D74822">
              <w:rPr>
                <w:noProof/>
                <w:webHidden/>
              </w:rPr>
            </w:r>
            <w:r w:rsidR="00D74822">
              <w:rPr>
                <w:noProof/>
                <w:webHidden/>
              </w:rPr>
              <w:fldChar w:fldCharType="separate"/>
            </w:r>
            <w:r w:rsidR="00D74822">
              <w:rPr>
                <w:noProof/>
                <w:webHidden/>
              </w:rPr>
              <w:t>1236</w:t>
            </w:r>
            <w:r w:rsidR="00D74822">
              <w:rPr>
                <w:noProof/>
                <w:webHidden/>
              </w:rPr>
              <w:fldChar w:fldCharType="end"/>
            </w:r>
          </w:hyperlink>
        </w:p>
        <w:p w14:paraId="08DDDDCC" w14:textId="77777777" w:rsidR="00D74822" w:rsidRDefault="00E02404">
          <w:pPr>
            <w:pStyle w:val="31"/>
            <w:tabs>
              <w:tab w:val="right" w:leader="dot" w:pos="10456"/>
            </w:tabs>
            <w:rPr>
              <w:noProof/>
            </w:rPr>
          </w:pPr>
          <w:hyperlink w:anchor="_Toc88648072" w:history="1">
            <w:r w:rsidR="00D74822" w:rsidRPr="00586F31">
              <w:rPr>
                <w:rStyle w:val="a5"/>
                <w:noProof/>
              </w:rPr>
              <w:t>4.28.135</w:t>
            </w:r>
            <w:r w:rsidR="00D74822" w:rsidRPr="00586F31">
              <w:rPr>
                <w:rStyle w:val="a5"/>
                <w:rFonts w:hint="eastAsia"/>
                <w:noProof/>
              </w:rPr>
              <w:t xml:space="preserve"> 告警输出通道状态</w:t>
            </w:r>
            <w:r w:rsidR="00D74822">
              <w:rPr>
                <w:noProof/>
                <w:webHidden/>
              </w:rPr>
              <w:tab/>
            </w:r>
            <w:r w:rsidR="00D74822">
              <w:rPr>
                <w:noProof/>
                <w:webHidden/>
              </w:rPr>
              <w:fldChar w:fldCharType="begin"/>
            </w:r>
            <w:r w:rsidR="00D74822">
              <w:rPr>
                <w:noProof/>
                <w:webHidden/>
              </w:rPr>
              <w:instrText xml:space="preserve"> PAGEREF _Toc88648072 \h </w:instrText>
            </w:r>
            <w:r w:rsidR="00D74822">
              <w:rPr>
                <w:noProof/>
                <w:webHidden/>
              </w:rPr>
            </w:r>
            <w:r w:rsidR="00D74822">
              <w:rPr>
                <w:noProof/>
                <w:webHidden/>
              </w:rPr>
              <w:fldChar w:fldCharType="separate"/>
            </w:r>
            <w:r w:rsidR="00D74822">
              <w:rPr>
                <w:noProof/>
                <w:webHidden/>
              </w:rPr>
              <w:t>1236</w:t>
            </w:r>
            <w:r w:rsidR="00D74822">
              <w:rPr>
                <w:noProof/>
                <w:webHidden/>
              </w:rPr>
              <w:fldChar w:fldCharType="end"/>
            </w:r>
          </w:hyperlink>
        </w:p>
        <w:p w14:paraId="429289B7" w14:textId="77777777" w:rsidR="00D74822" w:rsidRDefault="00E02404">
          <w:pPr>
            <w:pStyle w:val="31"/>
            <w:tabs>
              <w:tab w:val="right" w:leader="dot" w:pos="10456"/>
            </w:tabs>
            <w:rPr>
              <w:noProof/>
            </w:rPr>
          </w:pPr>
          <w:hyperlink w:anchor="_Toc88648073" w:history="1">
            <w:r w:rsidR="00D74822" w:rsidRPr="00586F31">
              <w:rPr>
                <w:rStyle w:val="a5"/>
                <w:noProof/>
              </w:rPr>
              <w:t>4.28.136</w:t>
            </w:r>
            <w:r w:rsidR="00D74822" w:rsidRPr="00586F31">
              <w:rPr>
                <w:rStyle w:val="a5"/>
                <w:rFonts w:hint="eastAsia"/>
                <w:noProof/>
              </w:rPr>
              <w:t xml:space="preserve"> 视频输入类型枚举</w:t>
            </w:r>
            <w:r w:rsidR="00D74822">
              <w:rPr>
                <w:noProof/>
                <w:webHidden/>
              </w:rPr>
              <w:tab/>
            </w:r>
            <w:r w:rsidR="00D74822">
              <w:rPr>
                <w:noProof/>
                <w:webHidden/>
              </w:rPr>
              <w:fldChar w:fldCharType="begin"/>
            </w:r>
            <w:r w:rsidR="00D74822">
              <w:rPr>
                <w:noProof/>
                <w:webHidden/>
              </w:rPr>
              <w:instrText xml:space="preserve"> PAGEREF _Toc88648073 \h </w:instrText>
            </w:r>
            <w:r w:rsidR="00D74822">
              <w:rPr>
                <w:noProof/>
                <w:webHidden/>
              </w:rPr>
            </w:r>
            <w:r w:rsidR="00D74822">
              <w:rPr>
                <w:noProof/>
                <w:webHidden/>
              </w:rPr>
              <w:fldChar w:fldCharType="separate"/>
            </w:r>
            <w:r w:rsidR="00D74822">
              <w:rPr>
                <w:noProof/>
                <w:webHidden/>
              </w:rPr>
              <w:t>1237</w:t>
            </w:r>
            <w:r w:rsidR="00D74822">
              <w:rPr>
                <w:noProof/>
                <w:webHidden/>
              </w:rPr>
              <w:fldChar w:fldCharType="end"/>
            </w:r>
          </w:hyperlink>
        </w:p>
        <w:p w14:paraId="0ABA0A93" w14:textId="77777777" w:rsidR="00D74822" w:rsidRDefault="00E02404">
          <w:pPr>
            <w:pStyle w:val="31"/>
            <w:tabs>
              <w:tab w:val="right" w:leader="dot" w:pos="10456"/>
            </w:tabs>
            <w:rPr>
              <w:noProof/>
            </w:rPr>
          </w:pPr>
          <w:hyperlink w:anchor="_Toc88648074" w:history="1">
            <w:r w:rsidR="00D74822" w:rsidRPr="00586F31">
              <w:rPr>
                <w:rStyle w:val="a5"/>
                <w:noProof/>
              </w:rPr>
              <w:t>4.28.137</w:t>
            </w:r>
            <w:r w:rsidR="00D74822" w:rsidRPr="00586F31">
              <w:rPr>
                <w:rStyle w:val="a5"/>
                <w:rFonts w:hint="eastAsia"/>
                <w:noProof/>
              </w:rPr>
              <w:t xml:space="preserve"> 语言类型枚举</w:t>
            </w:r>
            <w:r w:rsidR="00D74822">
              <w:rPr>
                <w:noProof/>
                <w:webHidden/>
              </w:rPr>
              <w:tab/>
            </w:r>
            <w:r w:rsidR="00D74822">
              <w:rPr>
                <w:noProof/>
                <w:webHidden/>
              </w:rPr>
              <w:fldChar w:fldCharType="begin"/>
            </w:r>
            <w:r w:rsidR="00D74822">
              <w:rPr>
                <w:noProof/>
                <w:webHidden/>
              </w:rPr>
              <w:instrText xml:space="preserve"> PAGEREF _Toc88648074 \h </w:instrText>
            </w:r>
            <w:r w:rsidR="00D74822">
              <w:rPr>
                <w:noProof/>
                <w:webHidden/>
              </w:rPr>
            </w:r>
            <w:r w:rsidR="00D74822">
              <w:rPr>
                <w:noProof/>
                <w:webHidden/>
              </w:rPr>
              <w:fldChar w:fldCharType="separate"/>
            </w:r>
            <w:r w:rsidR="00D74822">
              <w:rPr>
                <w:noProof/>
                <w:webHidden/>
              </w:rPr>
              <w:t>1237</w:t>
            </w:r>
            <w:r w:rsidR="00D74822">
              <w:rPr>
                <w:noProof/>
                <w:webHidden/>
              </w:rPr>
              <w:fldChar w:fldCharType="end"/>
            </w:r>
          </w:hyperlink>
        </w:p>
        <w:p w14:paraId="1E345BC2" w14:textId="77777777" w:rsidR="00D74822" w:rsidRDefault="00E02404">
          <w:pPr>
            <w:pStyle w:val="31"/>
            <w:tabs>
              <w:tab w:val="right" w:leader="dot" w:pos="10456"/>
            </w:tabs>
            <w:rPr>
              <w:noProof/>
            </w:rPr>
          </w:pPr>
          <w:hyperlink w:anchor="_Toc88648075" w:history="1">
            <w:r w:rsidR="00D74822" w:rsidRPr="00586F31">
              <w:rPr>
                <w:rStyle w:val="a5"/>
                <w:noProof/>
              </w:rPr>
              <w:t>4.28.138</w:t>
            </w:r>
            <w:r w:rsidR="00D74822" w:rsidRPr="00586F31">
              <w:rPr>
                <w:rStyle w:val="a5"/>
                <w:rFonts w:hint="eastAsia"/>
                <w:noProof/>
              </w:rPr>
              <w:t xml:space="preserve"> 客户端类型</w:t>
            </w:r>
            <w:r w:rsidR="00D74822">
              <w:rPr>
                <w:noProof/>
                <w:webHidden/>
              </w:rPr>
              <w:tab/>
            </w:r>
            <w:r w:rsidR="00D74822">
              <w:rPr>
                <w:noProof/>
                <w:webHidden/>
              </w:rPr>
              <w:fldChar w:fldCharType="begin"/>
            </w:r>
            <w:r w:rsidR="00D74822">
              <w:rPr>
                <w:noProof/>
                <w:webHidden/>
              </w:rPr>
              <w:instrText xml:space="preserve"> PAGEREF _Toc88648075 \h </w:instrText>
            </w:r>
            <w:r w:rsidR="00D74822">
              <w:rPr>
                <w:noProof/>
                <w:webHidden/>
              </w:rPr>
            </w:r>
            <w:r w:rsidR="00D74822">
              <w:rPr>
                <w:noProof/>
                <w:webHidden/>
              </w:rPr>
              <w:fldChar w:fldCharType="separate"/>
            </w:r>
            <w:r w:rsidR="00D74822">
              <w:rPr>
                <w:noProof/>
                <w:webHidden/>
              </w:rPr>
              <w:t>1240</w:t>
            </w:r>
            <w:r w:rsidR="00D74822">
              <w:rPr>
                <w:noProof/>
                <w:webHidden/>
              </w:rPr>
              <w:fldChar w:fldCharType="end"/>
            </w:r>
          </w:hyperlink>
        </w:p>
        <w:p w14:paraId="59B0D759" w14:textId="77777777" w:rsidR="00D74822" w:rsidRDefault="00E02404">
          <w:pPr>
            <w:pStyle w:val="31"/>
            <w:tabs>
              <w:tab w:val="right" w:leader="dot" w:pos="10456"/>
            </w:tabs>
            <w:rPr>
              <w:noProof/>
            </w:rPr>
          </w:pPr>
          <w:hyperlink w:anchor="_Toc88648076" w:history="1">
            <w:r w:rsidR="00D74822" w:rsidRPr="00586F31">
              <w:rPr>
                <w:rStyle w:val="a5"/>
                <w:noProof/>
              </w:rPr>
              <w:t>4.28.139</w:t>
            </w:r>
            <w:r w:rsidR="00D74822" w:rsidRPr="00586F31">
              <w:rPr>
                <w:rStyle w:val="a5"/>
                <w:rFonts w:hint="eastAsia"/>
                <w:noProof/>
              </w:rPr>
              <w:t xml:space="preserve"> 通道状态</w:t>
            </w:r>
            <w:r w:rsidR="00D74822">
              <w:rPr>
                <w:noProof/>
                <w:webHidden/>
              </w:rPr>
              <w:tab/>
            </w:r>
            <w:r w:rsidR="00D74822">
              <w:rPr>
                <w:noProof/>
                <w:webHidden/>
              </w:rPr>
              <w:fldChar w:fldCharType="begin"/>
            </w:r>
            <w:r w:rsidR="00D74822">
              <w:rPr>
                <w:noProof/>
                <w:webHidden/>
              </w:rPr>
              <w:instrText xml:space="preserve"> PAGEREF _Toc88648076 \h </w:instrText>
            </w:r>
            <w:r w:rsidR="00D74822">
              <w:rPr>
                <w:noProof/>
                <w:webHidden/>
              </w:rPr>
            </w:r>
            <w:r w:rsidR="00D74822">
              <w:rPr>
                <w:noProof/>
                <w:webHidden/>
              </w:rPr>
              <w:fldChar w:fldCharType="separate"/>
            </w:r>
            <w:r w:rsidR="00D74822">
              <w:rPr>
                <w:noProof/>
                <w:webHidden/>
              </w:rPr>
              <w:t>1240</w:t>
            </w:r>
            <w:r w:rsidR="00D74822">
              <w:rPr>
                <w:noProof/>
                <w:webHidden/>
              </w:rPr>
              <w:fldChar w:fldCharType="end"/>
            </w:r>
          </w:hyperlink>
        </w:p>
        <w:p w14:paraId="7042622C" w14:textId="77777777" w:rsidR="00D74822" w:rsidRDefault="00E02404">
          <w:pPr>
            <w:pStyle w:val="31"/>
            <w:tabs>
              <w:tab w:val="right" w:leader="dot" w:pos="10456"/>
            </w:tabs>
            <w:rPr>
              <w:noProof/>
            </w:rPr>
          </w:pPr>
          <w:hyperlink w:anchor="_Toc88648077" w:history="1">
            <w:r w:rsidR="00D74822" w:rsidRPr="00586F31">
              <w:rPr>
                <w:rStyle w:val="a5"/>
                <w:noProof/>
              </w:rPr>
              <w:t>4.28.140</w:t>
            </w:r>
            <w:r w:rsidR="00D74822" w:rsidRPr="00586F31">
              <w:rPr>
                <w:rStyle w:val="a5"/>
                <w:rFonts w:hint="eastAsia"/>
                <w:noProof/>
              </w:rPr>
              <w:t xml:space="preserve"> 通道类型</w:t>
            </w:r>
            <w:r w:rsidR="00D74822">
              <w:rPr>
                <w:noProof/>
                <w:webHidden/>
              </w:rPr>
              <w:tab/>
            </w:r>
            <w:r w:rsidR="00D74822">
              <w:rPr>
                <w:noProof/>
                <w:webHidden/>
              </w:rPr>
              <w:fldChar w:fldCharType="begin"/>
            </w:r>
            <w:r w:rsidR="00D74822">
              <w:rPr>
                <w:noProof/>
                <w:webHidden/>
              </w:rPr>
              <w:instrText xml:space="preserve"> PAGEREF _Toc88648077 \h </w:instrText>
            </w:r>
            <w:r w:rsidR="00D74822">
              <w:rPr>
                <w:noProof/>
                <w:webHidden/>
              </w:rPr>
            </w:r>
            <w:r w:rsidR="00D74822">
              <w:rPr>
                <w:noProof/>
                <w:webHidden/>
              </w:rPr>
              <w:fldChar w:fldCharType="separate"/>
            </w:r>
            <w:r w:rsidR="00D74822">
              <w:rPr>
                <w:noProof/>
                <w:webHidden/>
              </w:rPr>
              <w:t>1241</w:t>
            </w:r>
            <w:r w:rsidR="00D74822">
              <w:rPr>
                <w:noProof/>
                <w:webHidden/>
              </w:rPr>
              <w:fldChar w:fldCharType="end"/>
            </w:r>
          </w:hyperlink>
        </w:p>
        <w:p w14:paraId="3DBD20F4" w14:textId="77777777" w:rsidR="00D74822" w:rsidRDefault="00E02404">
          <w:pPr>
            <w:pStyle w:val="31"/>
            <w:tabs>
              <w:tab w:val="right" w:leader="dot" w:pos="10456"/>
            </w:tabs>
            <w:rPr>
              <w:noProof/>
            </w:rPr>
          </w:pPr>
          <w:hyperlink w:anchor="_Toc88648078" w:history="1">
            <w:r w:rsidR="00D74822" w:rsidRPr="00586F31">
              <w:rPr>
                <w:rStyle w:val="a5"/>
                <w:noProof/>
              </w:rPr>
              <w:t>4.28.141</w:t>
            </w:r>
            <w:r w:rsidR="00D74822" w:rsidRPr="00586F31">
              <w:rPr>
                <w:rStyle w:val="a5"/>
                <w:rFonts w:hint="eastAsia"/>
                <w:noProof/>
              </w:rPr>
              <w:t xml:space="preserve"> 视频制式</w:t>
            </w:r>
            <w:r w:rsidR="00D74822">
              <w:rPr>
                <w:noProof/>
                <w:webHidden/>
              </w:rPr>
              <w:tab/>
            </w:r>
            <w:r w:rsidR="00D74822">
              <w:rPr>
                <w:noProof/>
                <w:webHidden/>
              </w:rPr>
              <w:fldChar w:fldCharType="begin"/>
            </w:r>
            <w:r w:rsidR="00D74822">
              <w:rPr>
                <w:noProof/>
                <w:webHidden/>
              </w:rPr>
              <w:instrText xml:space="preserve"> PAGEREF _Toc88648078 \h </w:instrText>
            </w:r>
            <w:r w:rsidR="00D74822">
              <w:rPr>
                <w:noProof/>
                <w:webHidden/>
              </w:rPr>
            </w:r>
            <w:r w:rsidR="00D74822">
              <w:rPr>
                <w:noProof/>
                <w:webHidden/>
              </w:rPr>
              <w:fldChar w:fldCharType="separate"/>
            </w:r>
            <w:r w:rsidR="00D74822">
              <w:rPr>
                <w:noProof/>
                <w:webHidden/>
              </w:rPr>
              <w:t>1241</w:t>
            </w:r>
            <w:r w:rsidR="00D74822">
              <w:rPr>
                <w:noProof/>
                <w:webHidden/>
              </w:rPr>
              <w:fldChar w:fldCharType="end"/>
            </w:r>
          </w:hyperlink>
        </w:p>
        <w:p w14:paraId="1BA60AEF" w14:textId="77777777" w:rsidR="00D74822" w:rsidRDefault="00E02404">
          <w:pPr>
            <w:pStyle w:val="31"/>
            <w:tabs>
              <w:tab w:val="right" w:leader="dot" w:pos="10456"/>
            </w:tabs>
            <w:rPr>
              <w:noProof/>
            </w:rPr>
          </w:pPr>
          <w:hyperlink w:anchor="_Toc88648079" w:history="1">
            <w:r w:rsidR="00D74822" w:rsidRPr="00586F31">
              <w:rPr>
                <w:rStyle w:val="a5"/>
                <w:noProof/>
              </w:rPr>
              <w:t>4.28.142 POE</w:t>
            </w:r>
            <w:r w:rsidR="00D74822" w:rsidRPr="00586F31">
              <w:rPr>
                <w:rStyle w:val="a5"/>
                <w:rFonts w:hint="eastAsia"/>
                <w:noProof/>
              </w:rPr>
              <w:t>口状态类型枚举</w:t>
            </w:r>
            <w:r w:rsidR="00D74822">
              <w:rPr>
                <w:noProof/>
                <w:webHidden/>
              </w:rPr>
              <w:tab/>
            </w:r>
            <w:r w:rsidR="00D74822">
              <w:rPr>
                <w:noProof/>
                <w:webHidden/>
              </w:rPr>
              <w:fldChar w:fldCharType="begin"/>
            </w:r>
            <w:r w:rsidR="00D74822">
              <w:rPr>
                <w:noProof/>
                <w:webHidden/>
              </w:rPr>
              <w:instrText xml:space="preserve"> PAGEREF _Toc88648079 \h </w:instrText>
            </w:r>
            <w:r w:rsidR="00D74822">
              <w:rPr>
                <w:noProof/>
                <w:webHidden/>
              </w:rPr>
            </w:r>
            <w:r w:rsidR="00D74822">
              <w:rPr>
                <w:noProof/>
                <w:webHidden/>
              </w:rPr>
              <w:fldChar w:fldCharType="separate"/>
            </w:r>
            <w:r w:rsidR="00D74822">
              <w:rPr>
                <w:noProof/>
                <w:webHidden/>
              </w:rPr>
              <w:t>1241</w:t>
            </w:r>
            <w:r w:rsidR="00D74822">
              <w:rPr>
                <w:noProof/>
                <w:webHidden/>
              </w:rPr>
              <w:fldChar w:fldCharType="end"/>
            </w:r>
          </w:hyperlink>
        </w:p>
        <w:p w14:paraId="4BFE2194" w14:textId="77777777" w:rsidR="00D74822" w:rsidRDefault="00E02404">
          <w:pPr>
            <w:pStyle w:val="31"/>
            <w:tabs>
              <w:tab w:val="right" w:leader="dot" w:pos="10456"/>
            </w:tabs>
            <w:rPr>
              <w:noProof/>
            </w:rPr>
          </w:pPr>
          <w:hyperlink w:anchor="_Toc88648080" w:history="1">
            <w:r w:rsidR="00D74822" w:rsidRPr="00586F31">
              <w:rPr>
                <w:rStyle w:val="a5"/>
                <w:noProof/>
              </w:rPr>
              <w:t>4.28.143</w:t>
            </w:r>
            <w:r w:rsidR="00D74822" w:rsidRPr="00586F31">
              <w:rPr>
                <w:rStyle w:val="a5"/>
                <w:rFonts w:hint="eastAsia"/>
                <w:noProof/>
              </w:rPr>
              <w:t xml:space="preserve"> 接入设备离线原因类型枚举</w:t>
            </w:r>
            <w:r w:rsidR="00D74822">
              <w:rPr>
                <w:noProof/>
                <w:webHidden/>
              </w:rPr>
              <w:tab/>
            </w:r>
            <w:r w:rsidR="00D74822">
              <w:rPr>
                <w:noProof/>
                <w:webHidden/>
              </w:rPr>
              <w:fldChar w:fldCharType="begin"/>
            </w:r>
            <w:r w:rsidR="00D74822">
              <w:rPr>
                <w:noProof/>
                <w:webHidden/>
              </w:rPr>
              <w:instrText xml:space="preserve"> PAGEREF _Toc88648080 \h </w:instrText>
            </w:r>
            <w:r w:rsidR="00D74822">
              <w:rPr>
                <w:noProof/>
                <w:webHidden/>
              </w:rPr>
            </w:r>
            <w:r w:rsidR="00D74822">
              <w:rPr>
                <w:noProof/>
                <w:webHidden/>
              </w:rPr>
              <w:fldChar w:fldCharType="separate"/>
            </w:r>
            <w:r w:rsidR="00D74822">
              <w:rPr>
                <w:noProof/>
                <w:webHidden/>
              </w:rPr>
              <w:t>1242</w:t>
            </w:r>
            <w:r w:rsidR="00D74822">
              <w:rPr>
                <w:noProof/>
                <w:webHidden/>
              </w:rPr>
              <w:fldChar w:fldCharType="end"/>
            </w:r>
          </w:hyperlink>
        </w:p>
        <w:p w14:paraId="6F5B11CA" w14:textId="77777777" w:rsidR="00D74822" w:rsidRDefault="00E02404">
          <w:pPr>
            <w:pStyle w:val="31"/>
            <w:tabs>
              <w:tab w:val="right" w:leader="dot" w:pos="10456"/>
            </w:tabs>
            <w:rPr>
              <w:noProof/>
            </w:rPr>
          </w:pPr>
          <w:hyperlink w:anchor="_Toc88648081" w:history="1">
            <w:r w:rsidR="00D74822" w:rsidRPr="00586F31">
              <w:rPr>
                <w:rStyle w:val="a5"/>
                <w:noProof/>
              </w:rPr>
              <w:t>4.28.144</w:t>
            </w:r>
            <w:r w:rsidR="00D74822" w:rsidRPr="00586F31">
              <w:rPr>
                <w:rStyle w:val="a5"/>
                <w:rFonts w:hint="eastAsia"/>
                <w:noProof/>
              </w:rPr>
              <w:t xml:space="preserve"> 设备状态</w:t>
            </w:r>
            <w:r w:rsidR="00D74822">
              <w:rPr>
                <w:noProof/>
                <w:webHidden/>
              </w:rPr>
              <w:tab/>
            </w:r>
            <w:r w:rsidR="00D74822">
              <w:rPr>
                <w:noProof/>
                <w:webHidden/>
              </w:rPr>
              <w:fldChar w:fldCharType="begin"/>
            </w:r>
            <w:r w:rsidR="00D74822">
              <w:rPr>
                <w:noProof/>
                <w:webHidden/>
              </w:rPr>
              <w:instrText xml:space="preserve"> PAGEREF _Toc88648081 \h </w:instrText>
            </w:r>
            <w:r w:rsidR="00D74822">
              <w:rPr>
                <w:noProof/>
                <w:webHidden/>
              </w:rPr>
            </w:r>
            <w:r w:rsidR="00D74822">
              <w:rPr>
                <w:noProof/>
                <w:webHidden/>
              </w:rPr>
              <w:fldChar w:fldCharType="separate"/>
            </w:r>
            <w:r w:rsidR="00D74822">
              <w:rPr>
                <w:noProof/>
                <w:webHidden/>
              </w:rPr>
              <w:t>1243</w:t>
            </w:r>
            <w:r w:rsidR="00D74822">
              <w:rPr>
                <w:noProof/>
                <w:webHidden/>
              </w:rPr>
              <w:fldChar w:fldCharType="end"/>
            </w:r>
          </w:hyperlink>
        </w:p>
        <w:p w14:paraId="13C66939" w14:textId="77777777" w:rsidR="00D74822" w:rsidRDefault="00E02404">
          <w:pPr>
            <w:pStyle w:val="31"/>
            <w:tabs>
              <w:tab w:val="right" w:leader="dot" w:pos="10456"/>
            </w:tabs>
            <w:rPr>
              <w:noProof/>
            </w:rPr>
          </w:pPr>
          <w:hyperlink w:anchor="_Toc88648082" w:history="1">
            <w:r w:rsidR="00D74822" w:rsidRPr="00586F31">
              <w:rPr>
                <w:rStyle w:val="a5"/>
                <w:noProof/>
              </w:rPr>
              <w:t>4.28.145</w:t>
            </w:r>
            <w:r w:rsidR="00D74822" w:rsidRPr="00586F31">
              <w:rPr>
                <w:rStyle w:val="a5"/>
                <w:rFonts w:hint="eastAsia"/>
                <w:noProof/>
              </w:rPr>
              <w:t xml:space="preserve"> 设备子类型</w:t>
            </w:r>
            <w:r w:rsidR="00D74822">
              <w:rPr>
                <w:noProof/>
                <w:webHidden/>
              </w:rPr>
              <w:tab/>
            </w:r>
            <w:r w:rsidR="00D74822">
              <w:rPr>
                <w:noProof/>
                <w:webHidden/>
              </w:rPr>
              <w:fldChar w:fldCharType="begin"/>
            </w:r>
            <w:r w:rsidR="00D74822">
              <w:rPr>
                <w:noProof/>
                <w:webHidden/>
              </w:rPr>
              <w:instrText xml:space="preserve"> PAGEREF _Toc88648082 \h </w:instrText>
            </w:r>
            <w:r w:rsidR="00D74822">
              <w:rPr>
                <w:noProof/>
                <w:webHidden/>
              </w:rPr>
            </w:r>
            <w:r w:rsidR="00D74822">
              <w:rPr>
                <w:noProof/>
                <w:webHidden/>
              </w:rPr>
              <w:fldChar w:fldCharType="separate"/>
            </w:r>
            <w:r w:rsidR="00D74822">
              <w:rPr>
                <w:noProof/>
                <w:webHidden/>
              </w:rPr>
              <w:t>1243</w:t>
            </w:r>
            <w:r w:rsidR="00D74822">
              <w:rPr>
                <w:noProof/>
                <w:webHidden/>
              </w:rPr>
              <w:fldChar w:fldCharType="end"/>
            </w:r>
          </w:hyperlink>
        </w:p>
        <w:p w14:paraId="3DBF667B" w14:textId="77777777" w:rsidR="00D74822" w:rsidRDefault="00E02404">
          <w:pPr>
            <w:pStyle w:val="31"/>
            <w:tabs>
              <w:tab w:val="right" w:leader="dot" w:pos="10456"/>
            </w:tabs>
            <w:rPr>
              <w:noProof/>
            </w:rPr>
          </w:pPr>
          <w:hyperlink w:anchor="_Toc88648083" w:history="1">
            <w:r w:rsidR="00D74822" w:rsidRPr="00586F31">
              <w:rPr>
                <w:rStyle w:val="a5"/>
                <w:noProof/>
              </w:rPr>
              <w:t>4.28.146</w:t>
            </w:r>
            <w:r w:rsidR="00D74822" w:rsidRPr="00586F31">
              <w:rPr>
                <w:rStyle w:val="a5"/>
                <w:rFonts w:hint="eastAsia"/>
                <w:noProof/>
              </w:rPr>
              <w:t xml:space="preserve"> 接入协议</w:t>
            </w:r>
            <w:r w:rsidR="00D74822">
              <w:rPr>
                <w:noProof/>
                <w:webHidden/>
              </w:rPr>
              <w:tab/>
            </w:r>
            <w:r w:rsidR="00D74822">
              <w:rPr>
                <w:noProof/>
                <w:webHidden/>
              </w:rPr>
              <w:fldChar w:fldCharType="begin"/>
            </w:r>
            <w:r w:rsidR="00D74822">
              <w:rPr>
                <w:noProof/>
                <w:webHidden/>
              </w:rPr>
              <w:instrText xml:space="preserve"> PAGEREF _Toc88648083 \h </w:instrText>
            </w:r>
            <w:r w:rsidR="00D74822">
              <w:rPr>
                <w:noProof/>
                <w:webHidden/>
              </w:rPr>
            </w:r>
            <w:r w:rsidR="00D74822">
              <w:rPr>
                <w:noProof/>
                <w:webHidden/>
              </w:rPr>
              <w:fldChar w:fldCharType="separate"/>
            </w:r>
            <w:r w:rsidR="00D74822">
              <w:rPr>
                <w:noProof/>
                <w:webHidden/>
              </w:rPr>
              <w:t>1245</w:t>
            </w:r>
            <w:r w:rsidR="00D74822">
              <w:rPr>
                <w:noProof/>
                <w:webHidden/>
              </w:rPr>
              <w:fldChar w:fldCharType="end"/>
            </w:r>
          </w:hyperlink>
        </w:p>
        <w:p w14:paraId="72CB4E0E" w14:textId="77777777" w:rsidR="00D74822" w:rsidRDefault="00E02404">
          <w:pPr>
            <w:pStyle w:val="31"/>
            <w:tabs>
              <w:tab w:val="right" w:leader="dot" w:pos="10456"/>
            </w:tabs>
            <w:rPr>
              <w:noProof/>
            </w:rPr>
          </w:pPr>
          <w:hyperlink w:anchor="_Toc88648084" w:history="1">
            <w:r w:rsidR="00D74822" w:rsidRPr="00586F31">
              <w:rPr>
                <w:rStyle w:val="a5"/>
                <w:noProof/>
              </w:rPr>
              <w:t>4.28.147</w:t>
            </w:r>
            <w:r w:rsidR="00D74822" w:rsidRPr="00586F31">
              <w:rPr>
                <w:rStyle w:val="a5"/>
                <w:rFonts w:hint="eastAsia"/>
                <w:noProof/>
              </w:rPr>
              <w:t xml:space="preserve"> 接入方式</w:t>
            </w:r>
            <w:r w:rsidR="00D74822">
              <w:rPr>
                <w:noProof/>
                <w:webHidden/>
              </w:rPr>
              <w:tab/>
            </w:r>
            <w:r w:rsidR="00D74822">
              <w:rPr>
                <w:noProof/>
                <w:webHidden/>
              </w:rPr>
              <w:fldChar w:fldCharType="begin"/>
            </w:r>
            <w:r w:rsidR="00D74822">
              <w:rPr>
                <w:noProof/>
                <w:webHidden/>
              </w:rPr>
              <w:instrText xml:space="preserve"> PAGEREF _Toc88648084 \h </w:instrText>
            </w:r>
            <w:r w:rsidR="00D74822">
              <w:rPr>
                <w:noProof/>
                <w:webHidden/>
              </w:rPr>
            </w:r>
            <w:r w:rsidR="00D74822">
              <w:rPr>
                <w:noProof/>
                <w:webHidden/>
              </w:rPr>
              <w:fldChar w:fldCharType="separate"/>
            </w:r>
            <w:r w:rsidR="00D74822">
              <w:rPr>
                <w:noProof/>
                <w:webHidden/>
              </w:rPr>
              <w:t>1245</w:t>
            </w:r>
            <w:r w:rsidR="00D74822">
              <w:rPr>
                <w:noProof/>
                <w:webHidden/>
              </w:rPr>
              <w:fldChar w:fldCharType="end"/>
            </w:r>
          </w:hyperlink>
        </w:p>
        <w:p w14:paraId="7C7E52F6" w14:textId="77777777" w:rsidR="00D74822" w:rsidRDefault="00E02404">
          <w:pPr>
            <w:pStyle w:val="31"/>
            <w:tabs>
              <w:tab w:val="right" w:leader="dot" w:pos="10456"/>
            </w:tabs>
            <w:rPr>
              <w:noProof/>
            </w:rPr>
          </w:pPr>
          <w:hyperlink w:anchor="_Toc88648085" w:history="1">
            <w:r w:rsidR="00D74822" w:rsidRPr="00586F31">
              <w:rPr>
                <w:rStyle w:val="a5"/>
                <w:noProof/>
              </w:rPr>
              <w:t>4.28.148</w:t>
            </w:r>
            <w:r w:rsidR="00D74822" w:rsidRPr="00586F31">
              <w:rPr>
                <w:rStyle w:val="a5"/>
                <w:rFonts w:hint="eastAsia"/>
                <w:noProof/>
              </w:rPr>
              <w:t xml:space="preserve"> 通道下接入的设备类型</w:t>
            </w:r>
            <w:r w:rsidR="00D74822" w:rsidRPr="00586F31">
              <w:rPr>
                <w:rStyle w:val="a5"/>
                <w:noProof/>
              </w:rPr>
              <w:t>(</w:t>
            </w:r>
            <w:r w:rsidR="00D74822" w:rsidRPr="00586F31">
              <w:rPr>
                <w:rStyle w:val="a5"/>
                <w:rFonts w:hint="eastAsia"/>
                <w:noProof/>
              </w:rPr>
              <w:t>目前仅</w:t>
            </w:r>
            <w:r w:rsidR="00D74822" w:rsidRPr="00586F31">
              <w:rPr>
                <w:rStyle w:val="a5"/>
                <w:noProof/>
              </w:rPr>
              <w:t>NVR</w:t>
            </w:r>
            <w:r w:rsidR="00D74822" w:rsidRPr="00586F31">
              <w:rPr>
                <w:rStyle w:val="a5"/>
                <w:rFonts w:hint="eastAsia"/>
                <w:noProof/>
              </w:rPr>
              <w:t>使用</w:t>
            </w:r>
            <w:r w:rsidR="00D74822" w:rsidRPr="00586F31">
              <w:rPr>
                <w:rStyle w:val="a5"/>
                <w:noProof/>
              </w:rPr>
              <w:t>)</w:t>
            </w:r>
            <w:r w:rsidR="00D74822">
              <w:rPr>
                <w:noProof/>
                <w:webHidden/>
              </w:rPr>
              <w:tab/>
            </w:r>
            <w:r w:rsidR="00D74822">
              <w:rPr>
                <w:noProof/>
                <w:webHidden/>
              </w:rPr>
              <w:fldChar w:fldCharType="begin"/>
            </w:r>
            <w:r w:rsidR="00D74822">
              <w:rPr>
                <w:noProof/>
                <w:webHidden/>
              </w:rPr>
              <w:instrText xml:space="preserve"> PAGEREF _Toc88648085 \h </w:instrText>
            </w:r>
            <w:r w:rsidR="00D74822">
              <w:rPr>
                <w:noProof/>
                <w:webHidden/>
              </w:rPr>
            </w:r>
            <w:r w:rsidR="00D74822">
              <w:rPr>
                <w:noProof/>
                <w:webHidden/>
              </w:rPr>
              <w:fldChar w:fldCharType="separate"/>
            </w:r>
            <w:r w:rsidR="00D74822">
              <w:rPr>
                <w:noProof/>
                <w:webHidden/>
              </w:rPr>
              <w:t>1245</w:t>
            </w:r>
            <w:r w:rsidR="00D74822">
              <w:rPr>
                <w:noProof/>
                <w:webHidden/>
              </w:rPr>
              <w:fldChar w:fldCharType="end"/>
            </w:r>
          </w:hyperlink>
        </w:p>
        <w:p w14:paraId="1541AC85" w14:textId="77777777" w:rsidR="00D74822" w:rsidRDefault="00E02404">
          <w:pPr>
            <w:pStyle w:val="31"/>
            <w:tabs>
              <w:tab w:val="right" w:leader="dot" w:pos="10456"/>
            </w:tabs>
            <w:rPr>
              <w:noProof/>
            </w:rPr>
          </w:pPr>
          <w:hyperlink w:anchor="_Toc88648086" w:history="1">
            <w:r w:rsidR="00D74822" w:rsidRPr="00586F31">
              <w:rPr>
                <w:rStyle w:val="a5"/>
                <w:noProof/>
              </w:rPr>
              <w:t>4.28.149</w:t>
            </w:r>
            <w:r w:rsidR="00D74822" w:rsidRPr="00586F31">
              <w:rPr>
                <w:rStyle w:val="a5"/>
                <w:rFonts w:hint="eastAsia"/>
                <w:noProof/>
              </w:rPr>
              <w:t xml:space="preserve"> 告警</w:t>
            </w:r>
            <w:r w:rsidR="00D74822" w:rsidRPr="00586F31">
              <w:rPr>
                <w:rStyle w:val="a5"/>
                <w:noProof/>
              </w:rPr>
              <w:t>/</w:t>
            </w:r>
            <w:r w:rsidR="00D74822" w:rsidRPr="00586F31">
              <w:rPr>
                <w:rStyle w:val="a5"/>
                <w:rFonts w:hint="eastAsia"/>
                <w:noProof/>
              </w:rPr>
              <w:t>事件上报类型</w:t>
            </w:r>
            <w:r w:rsidR="00D74822">
              <w:rPr>
                <w:noProof/>
                <w:webHidden/>
              </w:rPr>
              <w:tab/>
            </w:r>
            <w:r w:rsidR="00D74822">
              <w:rPr>
                <w:noProof/>
                <w:webHidden/>
              </w:rPr>
              <w:fldChar w:fldCharType="begin"/>
            </w:r>
            <w:r w:rsidR="00D74822">
              <w:rPr>
                <w:noProof/>
                <w:webHidden/>
              </w:rPr>
              <w:instrText xml:space="preserve"> PAGEREF _Toc88648086 \h </w:instrText>
            </w:r>
            <w:r w:rsidR="00D74822">
              <w:rPr>
                <w:noProof/>
                <w:webHidden/>
              </w:rPr>
            </w:r>
            <w:r w:rsidR="00D74822">
              <w:rPr>
                <w:noProof/>
                <w:webHidden/>
              </w:rPr>
              <w:fldChar w:fldCharType="separate"/>
            </w:r>
            <w:r w:rsidR="00D74822">
              <w:rPr>
                <w:noProof/>
                <w:webHidden/>
              </w:rPr>
              <w:t>1246</w:t>
            </w:r>
            <w:r w:rsidR="00D74822">
              <w:rPr>
                <w:noProof/>
                <w:webHidden/>
              </w:rPr>
              <w:fldChar w:fldCharType="end"/>
            </w:r>
          </w:hyperlink>
        </w:p>
        <w:p w14:paraId="13841541" w14:textId="77777777" w:rsidR="00D74822" w:rsidRDefault="00E02404">
          <w:pPr>
            <w:pStyle w:val="31"/>
            <w:tabs>
              <w:tab w:val="right" w:leader="dot" w:pos="10456"/>
            </w:tabs>
            <w:rPr>
              <w:noProof/>
            </w:rPr>
          </w:pPr>
          <w:hyperlink w:anchor="_Toc88648087" w:history="1">
            <w:r w:rsidR="00D74822" w:rsidRPr="00586F31">
              <w:rPr>
                <w:rStyle w:val="a5"/>
                <w:noProof/>
              </w:rPr>
              <w:t>4.28.150</w:t>
            </w:r>
            <w:r w:rsidR="00D74822" w:rsidRPr="00586F31">
              <w:rPr>
                <w:rStyle w:val="a5"/>
                <w:rFonts w:hint="eastAsia"/>
                <w:noProof/>
              </w:rPr>
              <w:t xml:space="preserve"> 告警资源类型</w:t>
            </w:r>
            <w:r w:rsidR="00D74822">
              <w:rPr>
                <w:noProof/>
                <w:webHidden/>
              </w:rPr>
              <w:tab/>
            </w:r>
            <w:r w:rsidR="00D74822">
              <w:rPr>
                <w:noProof/>
                <w:webHidden/>
              </w:rPr>
              <w:fldChar w:fldCharType="begin"/>
            </w:r>
            <w:r w:rsidR="00D74822">
              <w:rPr>
                <w:noProof/>
                <w:webHidden/>
              </w:rPr>
              <w:instrText xml:space="preserve"> PAGEREF _Toc88648087 \h </w:instrText>
            </w:r>
            <w:r w:rsidR="00D74822">
              <w:rPr>
                <w:noProof/>
                <w:webHidden/>
              </w:rPr>
            </w:r>
            <w:r w:rsidR="00D74822">
              <w:rPr>
                <w:noProof/>
                <w:webHidden/>
              </w:rPr>
              <w:fldChar w:fldCharType="separate"/>
            </w:r>
            <w:r w:rsidR="00D74822">
              <w:rPr>
                <w:noProof/>
                <w:webHidden/>
              </w:rPr>
              <w:t>1246</w:t>
            </w:r>
            <w:r w:rsidR="00D74822">
              <w:rPr>
                <w:noProof/>
                <w:webHidden/>
              </w:rPr>
              <w:fldChar w:fldCharType="end"/>
            </w:r>
          </w:hyperlink>
        </w:p>
        <w:p w14:paraId="4D301529" w14:textId="77777777" w:rsidR="00D74822" w:rsidRDefault="00E02404">
          <w:pPr>
            <w:pStyle w:val="31"/>
            <w:tabs>
              <w:tab w:val="right" w:leader="dot" w:pos="10456"/>
            </w:tabs>
            <w:rPr>
              <w:noProof/>
            </w:rPr>
          </w:pPr>
          <w:hyperlink w:anchor="_Toc88648088" w:history="1">
            <w:r w:rsidR="00D74822" w:rsidRPr="00586F31">
              <w:rPr>
                <w:rStyle w:val="a5"/>
                <w:noProof/>
              </w:rPr>
              <w:t>4.28.151</w:t>
            </w:r>
            <w:r w:rsidR="00D74822" w:rsidRPr="00586F31">
              <w:rPr>
                <w:rStyle w:val="a5"/>
                <w:rFonts w:hint="eastAsia"/>
                <w:noProof/>
              </w:rPr>
              <w:t xml:space="preserve"> 媒体类型枚举类型定义</w:t>
            </w:r>
            <w:r w:rsidR="00D74822">
              <w:rPr>
                <w:noProof/>
                <w:webHidden/>
              </w:rPr>
              <w:tab/>
            </w:r>
            <w:r w:rsidR="00D74822">
              <w:rPr>
                <w:noProof/>
                <w:webHidden/>
              </w:rPr>
              <w:fldChar w:fldCharType="begin"/>
            </w:r>
            <w:r w:rsidR="00D74822">
              <w:rPr>
                <w:noProof/>
                <w:webHidden/>
              </w:rPr>
              <w:instrText xml:space="preserve"> PAGEREF _Toc88648088 \h </w:instrText>
            </w:r>
            <w:r w:rsidR="00D74822">
              <w:rPr>
                <w:noProof/>
                <w:webHidden/>
              </w:rPr>
            </w:r>
            <w:r w:rsidR="00D74822">
              <w:rPr>
                <w:noProof/>
                <w:webHidden/>
              </w:rPr>
              <w:fldChar w:fldCharType="separate"/>
            </w:r>
            <w:r w:rsidR="00D74822">
              <w:rPr>
                <w:noProof/>
                <w:webHidden/>
              </w:rPr>
              <w:t>1247</w:t>
            </w:r>
            <w:r w:rsidR="00D74822">
              <w:rPr>
                <w:noProof/>
                <w:webHidden/>
              </w:rPr>
              <w:fldChar w:fldCharType="end"/>
            </w:r>
          </w:hyperlink>
        </w:p>
        <w:p w14:paraId="48A8A8BA" w14:textId="77777777" w:rsidR="00D74822" w:rsidRDefault="00E02404">
          <w:pPr>
            <w:pStyle w:val="31"/>
            <w:tabs>
              <w:tab w:val="right" w:leader="dot" w:pos="10456"/>
            </w:tabs>
            <w:rPr>
              <w:noProof/>
            </w:rPr>
          </w:pPr>
          <w:hyperlink w:anchor="_Toc88648089" w:history="1">
            <w:r w:rsidR="00D74822" w:rsidRPr="00586F31">
              <w:rPr>
                <w:rStyle w:val="a5"/>
                <w:noProof/>
              </w:rPr>
              <w:t>4.28.152</w:t>
            </w:r>
            <w:r w:rsidR="00D74822" w:rsidRPr="00586F31">
              <w:rPr>
                <w:rStyle w:val="a5"/>
                <w:rFonts w:hint="eastAsia"/>
                <w:noProof/>
              </w:rPr>
              <w:t xml:space="preserve"> 解码层上报运行信息的类型的枚举定义</w:t>
            </w:r>
            <w:r w:rsidR="00D74822">
              <w:rPr>
                <w:noProof/>
                <w:webHidden/>
              </w:rPr>
              <w:tab/>
            </w:r>
            <w:r w:rsidR="00D74822">
              <w:rPr>
                <w:noProof/>
                <w:webHidden/>
              </w:rPr>
              <w:fldChar w:fldCharType="begin"/>
            </w:r>
            <w:r w:rsidR="00D74822">
              <w:rPr>
                <w:noProof/>
                <w:webHidden/>
              </w:rPr>
              <w:instrText xml:space="preserve"> PAGEREF _Toc88648089 \h </w:instrText>
            </w:r>
            <w:r w:rsidR="00D74822">
              <w:rPr>
                <w:noProof/>
                <w:webHidden/>
              </w:rPr>
            </w:r>
            <w:r w:rsidR="00D74822">
              <w:rPr>
                <w:noProof/>
                <w:webHidden/>
              </w:rPr>
              <w:fldChar w:fldCharType="separate"/>
            </w:r>
            <w:r w:rsidR="00D74822">
              <w:rPr>
                <w:noProof/>
                <w:webHidden/>
              </w:rPr>
              <w:t>1248</w:t>
            </w:r>
            <w:r w:rsidR="00D74822">
              <w:rPr>
                <w:noProof/>
                <w:webHidden/>
              </w:rPr>
              <w:fldChar w:fldCharType="end"/>
            </w:r>
          </w:hyperlink>
        </w:p>
        <w:p w14:paraId="095DB174" w14:textId="77777777" w:rsidR="00D74822" w:rsidRDefault="00E02404">
          <w:pPr>
            <w:pStyle w:val="31"/>
            <w:tabs>
              <w:tab w:val="right" w:leader="dot" w:pos="10456"/>
            </w:tabs>
            <w:rPr>
              <w:noProof/>
            </w:rPr>
          </w:pPr>
          <w:hyperlink w:anchor="_Toc88648090" w:history="1">
            <w:r w:rsidR="00D74822" w:rsidRPr="00586F31">
              <w:rPr>
                <w:rStyle w:val="a5"/>
                <w:noProof/>
              </w:rPr>
              <w:t>4.28.153</w:t>
            </w:r>
            <w:r w:rsidR="00D74822" w:rsidRPr="00586F31">
              <w:rPr>
                <w:rStyle w:val="a5"/>
                <w:rFonts w:hint="eastAsia"/>
                <w:noProof/>
              </w:rPr>
              <w:t xml:space="preserve"> 事件动作类型枚举</w:t>
            </w:r>
            <w:r w:rsidR="00D74822">
              <w:rPr>
                <w:noProof/>
                <w:webHidden/>
              </w:rPr>
              <w:tab/>
            </w:r>
            <w:r w:rsidR="00D74822">
              <w:rPr>
                <w:noProof/>
                <w:webHidden/>
              </w:rPr>
              <w:fldChar w:fldCharType="begin"/>
            </w:r>
            <w:r w:rsidR="00D74822">
              <w:rPr>
                <w:noProof/>
                <w:webHidden/>
              </w:rPr>
              <w:instrText xml:space="preserve"> PAGEREF _Toc88648090 \h </w:instrText>
            </w:r>
            <w:r w:rsidR="00D74822">
              <w:rPr>
                <w:noProof/>
                <w:webHidden/>
              </w:rPr>
            </w:r>
            <w:r w:rsidR="00D74822">
              <w:rPr>
                <w:noProof/>
                <w:webHidden/>
              </w:rPr>
              <w:fldChar w:fldCharType="separate"/>
            </w:r>
            <w:r w:rsidR="00D74822">
              <w:rPr>
                <w:noProof/>
                <w:webHidden/>
              </w:rPr>
              <w:t>1249</w:t>
            </w:r>
            <w:r w:rsidR="00D74822">
              <w:rPr>
                <w:noProof/>
                <w:webHidden/>
              </w:rPr>
              <w:fldChar w:fldCharType="end"/>
            </w:r>
          </w:hyperlink>
        </w:p>
        <w:p w14:paraId="6A6D665C" w14:textId="77777777" w:rsidR="00D74822" w:rsidRDefault="00E02404">
          <w:pPr>
            <w:pStyle w:val="31"/>
            <w:tabs>
              <w:tab w:val="right" w:leader="dot" w:pos="10456"/>
            </w:tabs>
            <w:rPr>
              <w:noProof/>
            </w:rPr>
          </w:pPr>
          <w:hyperlink w:anchor="_Toc88648091" w:history="1">
            <w:r w:rsidR="00D74822" w:rsidRPr="00586F31">
              <w:rPr>
                <w:rStyle w:val="a5"/>
                <w:noProof/>
              </w:rPr>
              <w:t>4.28.154</w:t>
            </w:r>
            <w:r w:rsidR="00D74822" w:rsidRPr="00586F31">
              <w:rPr>
                <w:rStyle w:val="a5"/>
                <w:rFonts w:hint="eastAsia"/>
                <w:noProof/>
              </w:rPr>
              <w:t xml:space="preserve"> 事件资源类型枚举</w:t>
            </w:r>
            <w:r w:rsidR="00D74822">
              <w:rPr>
                <w:noProof/>
                <w:webHidden/>
              </w:rPr>
              <w:tab/>
            </w:r>
            <w:r w:rsidR="00D74822">
              <w:rPr>
                <w:noProof/>
                <w:webHidden/>
              </w:rPr>
              <w:fldChar w:fldCharType="begin"/>
            </w:r>
            <w:r w:rsidR="00D74822">
              <w:rPr>
                <w:noProof/>
                <w:webHidden/>
              </w:rPr>
              <w:instrText xml:space="preserve"> PAGEREF _Toc88648091 \h </w:instrText>
            </w:r>
            <w:r w:rsidR="00D74822">
              <w:rPr>
                <w:noProof/>
                <w:webHidden/>
              </w:rPr>
            </w:r>
            <w:r w:rsidR="00D74822">
              <w:rPr>
                <w:noProof/>
                <w:webHidden/>
              </w:rPr>
              <w:fldChar w:fldCharType="separate"/>
            </w:r>
            <w:r w:rsidR="00D74822">
              <w:rPr>
                <w:noProof/>
                <w:webHidden/>
              </w:rPr>
              <w:t>1250</w:t>
            </w:r>
            <w:r w:rsidR="00D74822">
              <w:rPr>
                <w:noProof/>
                <w:webHidden/>
              </w:rPr>
              <w:fldChar w:fldCharType="end"/>
            </w:r>
          </w:hyperlink>
        </w:p>
        <w:p w14:paraId="01FCD29C" w14:textId="77777777" w:rsidR="00D74822" w:rsidRDefault="00E02404">
          <w:pPr>
            <w:pStyle w:val="31"/>
            <w:tabs>
              <w:tab w:val="right" w:leader="dot" w:pos="10456"/>
            </w:tabs>
            <w:rPr>
              <w:noProof/>
            </w:rPr>
          </w:pPr>
          <w:hyperlink w:anchor="_Toc88648092" w:history="1">
            <w:r w:rsidR="00D74822" w:rsidRPr="00586F31">
              <w:rPr>
                <w:rStyle w:val="a5"/>
                <w:noProof/>
              </w:rPr>
              <w:t>4.28.155</w:t>
            </w:r>
            <w:r w:rsidR="00D74822" w:rsidRPr="00586F31">
              <w:rPr>
                <w:rStyle w:val="a5"/>
                <w:rFonts w:hint="eastAsia"/>
                <w:noProof/>
              </w:rPr>
              <w:t xml:space="preserve"> 客流量统计模式类型</w:t>
            </w:r>
            <w:r w:rsidR="00D74822">
              <w:rPr>
                <w:noProof/>
                <w:webHidden/>
              </w:rPr>
              <w:tab/>
            </w:r>
            <w:r w:rsidR="00D74822">
              <w:rPr>
                <w:noProof/>
                <w:webHidden/>
              </w:rPr>
              <w:fldChar w:fldCharType="begin"/>
            </w:r>
            <w:r w:rsidR="00D74822">
              <w:rPr>
                <w:noProof/>
                <w:webHidden/>
              </w:rPr>
              <w:instrText xml:space="preserve"> PAGEREF _Toc88648092 \h </w:instrText>
            </w:r>
            <w:r w:rsidR="00D74822">
              <w:rPr>
                <w:noProof/>
                <w:webHidden/>
              </w:rPr>
            </w:r>
            <w:r w:rsidR="00D74822">
              <w:rPr>
                <w:noProof/>
                <w:webHidden/>
              </w:rPr>
              <w:fldChar w:fldCharType="separate"/>
            </w:r>
            <w:r w:rsidR="00D74822">
              <w:rPr>
                <w:noProof/>
                <w:webHidden/>
              </w:rPr>
              <w:t>1253</w:t>
            </w:r>
            <w:r w:rsidR="00D74822">
              <w:rPr>
                <w:noProof/>
                <w:webHidden/>
              </w:rPr>
              <w:fldChar w:fldCharType="end"/>
            </w:r>
          </w:hyperlink>
        </w:p>
        <w:p w14:paraId="5B284F76" w14:textId="77777777" w:rsidR="00D74822" w:rsidRDefault="00E02404">
          <w:pPr>
            <w:pStyle w:val="31"/>
            <w:tabs>
              <w:tab w:val="right" w:leader="dot" w:pos="10456"/>
            </w:tabs>
            <w:rPr>
              <w:noProof/>
            </w:rPr>
          </w:pPr>
          <w:hyperlink w:anchor="_Toc88648093" w:history="1">
            <w:r w:rsidR="00D74822" w:rsidRPr="00586F31">
              <w:rPr>
                <w:rStyle w:val="a5"/>
                <w:noProof/>
              </w:rPr>
              <w:t>4.28.156</w:t>
            </w:r>
            <w:r w:rsidR="00D74822" w:rsidRPr="00586F31">
              <w:rPr>
                <w:rStyle w:val="a5"/>
                <w:rFonts w:hint="eastAsia"/>
                <w:noProof/>
              </w:rPr>
              <w:t xml:space="preserve"> 客流量统计报表类型</w:t>
            </w:r>
            <w:r w:rsidR="00D74822">
              <w:rPr>
                <w:noProof/>
                <w:webHidden/>
              </w:rPr>
              <w:tab/>
            </w:r>
            <w:r w:rsidR="00D74822">
              <w:rPr>
                <w:noProof/>
                <w:webHidden/>
              </w:rPr>
              <w:fldChar w:fldCharType="begin"/>
            </w:r>
            <w:r w:rsidR="00D74822">
              <w:rPr>
                <w:noProof/>
                <w:webHidden/>
              </w:rPr>
              <w:instrText xml:space="preserve"> PAGEREF _Toc88648093 \h </w:instrText>
            </w:r>
            <w:r w:rsidR="00D74822">
              <w:rPr>
                <w:noProof/>
                <w:webHidden/>
              </w:rPr>
            </w:r>
            <w:r w:rsidR="00D74822">
              <w:rPr>
                <w:noProof/>
                <w:webHidden/>
              </w:rPr>
              <w:fldChar w:fldCharType="separate"/>
            </w:r>
            <w:r w:rsidR="00D74822">
              <w:rPr>
                <w:noProof/>
                <w:webHidden/>
              </w:rPr>
              <w:t>1253</w:t>
            </w:r>
            <w:r w:rsidR="00D74822">
              <w:rPr>
                <w:noProof/>
                <w:webHidden/>
              </w:rPr>
              <w:fldChar w:fldCharType="end"/>
            </w:r>
          </w:hyperlink>
        </w:p>
        <w:p w14:paraId="347D42D4" w14:textId="77777777" w:rsidR="00D74822" w:rsidRDefault="00E02404">
          <w:pPr>
            <w:pStyle w:val="31"/>
            <w:tabs>
              <w:tab w:val="right" w:leader="dot" w:pos="10456"/>
            </w:tabs>
            <w:rPr>
              <w:noProof/>
            </w:rPr>
          </w:pPr>
          <w:hyperlink w:anchor="_Toc88648094" w:history="1">
            <w:r w:rsidR="00D74822" w:rsidRPr="00586F31">
              <w:rPr>
                <w:rStyle w:val="a5"/>
                <w:noProof/>
              </w:rPr>
              <w:t>4.28.157</w:t>
            </w:r>
            <w:r w:rsidR="00D74822" w:rsidRPr="00586F31">
              <w:rPr>
                <w:rStyle w:val="a5"/>
                <w:rFonts w:hint="eastAsia"/>
                <w:noProof/>
              </w:rPr>
              <w:t xml:space="preserve"> 客流量报表类型</w:t>
            </w:r>
            <w:r w:rsidR="00D74822">
              <w:rPr>
                <w:noProof/>
                <w:webHidden/>
              </w:rPr>
              <w:tab/>
            </w:r>
            <w:r w:rsidR="00D74822">
              <w:rPr>
                <w:noProof/>
                <w:webHidden/>
              </w:rPr>
              <w:fldChar w:fldCharType="begin"/>
            </w:r>
            <w:r w:rsidR="00D74822">
              <w:rPr>
                <w:noProof/>
                <w:webHidden/>
              </w:rPr>
              <w:instrText xml:space="preserve"> PAGEREF _Toc88648094 \h </w:instrText>
            </w:r>
            <w:r w:rsidR="00D74822">
              <w:rPr>
                <w:noProof/>
                <w:webHidden/>
              </w:rPr>
            </w:r>
            <w:r w:rsidR="00D74822">
              <w:rPr>
                <w:noProof/>
                <w:webHidden/>
              </w:rPr>
              <w:fldChar w:fldCharType="separate"/>
            </w:r>
            <w:r w:rsidR="00D74822">
              <w:rPr>
                <w:noProof/>
                <w:webHidden/>
              </w:rPr>
              <w:t>1254</w:t>
            </w:r>
            <w:r w:rsidR="00D74822">
              <w:rPr>
                <w:noProof/>
                <w:webHidden/>
              </w:rPr>
              <w:fldChar w:fldCharType="end"/>
            </w:r>
          </w:hyperlink>
        </w:p>
        <w:p w14:paraId="44798B25" w14:textId="77777777" w:rsidR="00D74822" w:rsidRDefault="00E02404">
          <w:pPr>
            <w:pStyle w:val="31"/>
            <w:tabs>
              <w:tab w:val="right" w:leader="dot" w:pos="10456"/>
            </w:tabs>
            <w:rPr>
              <w:noProof/>
            </w:rPr>
          </w:pPr>
          <w:hyperlink w:anchor="_Toc88648095" w:history="1">
            <w:r w:rsidR="00D74822" w:rsidRPr="00586F31">
              <w:rPr>
                <w:rStyle w:val="a5"/>
                <w:noProof/>
              </w:rPr>
              <w:t>4.28.158</w:t>
            </w:r>
            <w:r w:rsidR="00D74822" w:rsidRPr="00586F31">
              <w:rPr>
                <w:rStyle w:val="a5"/>
                <w:rFonts w:hint="eastAsia"/>
                <w:noProof/>
              </w:rPr>
              <w:t xml:space="preserve"> 分辨率枚举</w:t>
            </w:r>
            <w:r w:rsidR="00D74822">
              <w:rPr>
                <w:noProof/>
                <w:webHidden/>
              </w:rPr>
              <w:tab/>
            </w:r>
            <w:r w:rsidR="00D74822">
              <w:rPr>
                <w:noProof/>
                <w:webHidden/>
              </w:rPr>
              <w:fldChar w:fldCharType="begin"/>
            </w:r>
            <w:r w:rsidR="00D74822">
              <w:rPr>
                <w:noProof/>
                <w:webHidden/>
              </w:rPr>
              <w:instrText xml:space="preserve"> PAGEREF _Toc88648095 \h </w:instrText>
            </w:r>
            <w:r w:rsidR="00D74822">
              <w:rPr>
                <w:noProof/>
                <w:webHidden/>
              </w:rPr>
            </w:r>
            <w:r w:rsidR="00D74822">
              <w:rPr>
                <w:noProof/>
                <w:webHidden/>
              </w:rPr>
              <w:fldChar w:fldCharType="separate"/>
            </w:r>
            <w:r w:rsidR="00D74822">
              <w:rPr>
                <w:noProof/>
                <w:webHidden/>
              </w:rPr>
              <w:t>1254</w:t>
            </w:r>
            <w:r w:rsidR="00D74822">
              <w:rPr>
                <w:noProof/>
                <w:webHidden/>
              </w:rPr>
              <w:fldChar w:fldCharType="end"/>
            </w:r>
          </w:hyperlink>
        </w:p>
        <w:p w14:paraId="05DBD2E7" w14:textId="77777777" w:rsidR="00D74822" w:rsidRDefault="00E02404">
          <w:pPr>
            <w:pStyle w:val="31"/>
            <w:tabs>
              <w:tab w:val="right" w:leader="dot" w:pos="10456"/>
            </w:tabs>
            <w:rPr>
              <w:noProof/>
            </w:rPr>
          </w:pPr>
          <w:hyperlink w:anchor="_Toc88648096" w:history="1">
            <w:r w:rsidR="00D74822" w:rsidRPr="00586F31">
              <w:rPr>
                <w:rStyle w:val="a5"/>
                <w:noProof/>
              </w:rPr>
              <w:t>4.28.159</w:t>
            </w:r>
            <w:r w:rsidR="00D74822" w:rsidRPr="00586F31">
              <w:rPr>
                <w:rStyle w:val="a5"/>
                <w:rFonts w:hint="eastAsia"/>
                <w:noProof/>
              </w:rPr>
              <w:t xml:space="preserve"> 分屏能力枚举</w:t>
            </w:r>
            <w:r w:rsidR="00D74822">
              <w:rPr>
                <w:noProof/>
                <w:webHidden/>
              </w:rPr>
              <w:tab/>
            </w:r>
            <w:r w:rsidR="00D74822">
              <w:rPr>
                <w:noProof/>
                <w:webHidden/>
              </w:rPr>
              <w:fldChar w:fldCharType="begin"/>
            </w:r>
            <w:r w:rsidR="00D74822">
              <w:rPr>
                <w:noProof/>
                <w:webHidden/>
              </w:rPr>
              <w:instrText xml:space="preserve"> PAGEREF _Toc88648096 \h </w:instrText>
            </w:r>
            <w:r w:rsidR="00D74822">
              <w:rPr>
                <w:noProof/>
                <w:webHidden/>
              </w:rPr>
            </w:r>
            <w:r w:rsidR="00D74822">
              <w:rPr>
                <w:noProof/>
                <w:webHidden/>
              </w:rPr>
              <w:fldChar w:fldCharType="separate"/>
            </w:r>
            <w:r w:rsidR="00D74822">
              <w:rPr>
                <w:noProof/>
                <w:webHidden/>
              </w:rPr>
              <w:t>1255</w:t>
            </w:r>
            <w:r w:rsidR="00D74822">
              <w:rPr>
                <w:noProof/>
                <w:webHidden/>
              </w:rPr>
              <w:fldChar w:fldCharType="end"/>
            </w:r>
          </w:hyperlink>
        </w:p>
        <w:p w14:paraId="5D368DD5" w14:textId="77777777" w:rsidR="00D74822" w:rsidRDefault="00E02404">
          <w:pPr>
            <w:pStyle w:val="31"/>
            <w:tabs>
              <w:tab w:val="right" w:leader="dot" w:pos="10456"/>
            </w:tabs>
            <w:rPr>
              <w:noProof/>
            </w:rPr>
          </w:pPr>
          <w:hyperlink w:anchor="_Toc88648097" w:history="1">
            <w:r w:rsidR="00D74822" w:rsidRPr="00586F31">
              <w:rPr>
                <w:rStyle w:val="a5"/>
                <w:noProof/>
              </w:rPr>
              <w:t>4.28.160</w:t>
            </w:r>
            <w:r w:rsidR="00D74822" w:rsidRPr="00586F31">
              <w:rPr>
                <w:rStyle w:val="a5"/>
                <w:rFonts w:hint="eastAsia"/>
                <w:noProof/>
              </w:rPr>
              <w:t xml:space="preserve"> 窗口漫游能力枚举</w:t>
            </w:r>
            <w:r w:rsidR="00D74822">
              <w:rPr>
                <w:noProof/>
                <w:webHidden/>
              </w:rPr>
              <w:tab/>
            </w:r>
            <w:r w:rsidR="00D74822">
              <w:rPr>
                <w:noProof/>
                <w:webHidden/>
              </w:rPr>
              <w:fldChar w:fldCharType="begin"/>
            </w:r>
            <w:r w:rsidR="00D74822">
              <w:rPr>
                <w:noProof/>
                <w:webHidden/>
              </w:rPr>
              <w:instrText xml:space="preserve"> PAGEREF _Toc88648097 \h </w:instrText>
            </w:r>
            <w:r w:rsidR="00D74822">
              <w:rPr>
                <w:noProof/>
                <w:webHidden/>
              </w:rPr>
            </w:r>
            <w:r w:rsidR="00D74822">
              <w:rPr>
                <w:noProof/>
                <w:webHidden/>
              </w:rPr>
              <w:fldChar w:fldCharType="separate"/>
            </w:r>
            <w:r w:rsidR="00D74822">
              <w:rPr>
                <w:noProof/>
                <w:webHidden/>
              </w:rPr>
              <w:t>1256</w:t>
            </w:r>
            <w:r w:rsidR="00D74822">
              <w:rPr>
                <w:noProof/>
                <w:webHidden/>
              </w:rPr>
              <w:fldChar w:fldCharType="end"/>
            </w:r>
          </w:hyperlink>
        </w:p>
        <w:p w14:paraId="10EBFAC6" w14:textId="77777777" w:rsidR="00D74822" w:rsidRDefault="00E02404">
          <w:pPr>
            <w:pStyle w:val="31"/>
            <w:tabs>
              <w:tab w:val="right" w:leader="dot" w:pos="10456"/>
            </w:tabs>
            <w:rPr>
              <w:noProof/>
            </w:rPr>
          </w:pPr>
          <w:hyperlink w:anchor="_Toc88648098" w:history="1">
            <w:r w:rsidR="00D74822" w:rsidRPr="00586F31">
              <w:rPr>
                <w:rStyle w:val="a5"/>
                <w:noProof/>
              </w:rPr>
              <w:t>4.28.161</w:t>
            </w:r>
            <w:r w:rsidR="00D74822" w:rsidRPr="00586F31">
              <w:rPr>
                <w:rStyle w:val="a5"/>
                <w:rFonts w:hint="eastAsia"/>
                <w:noProof/>
              </w:rPr>
              <w:t xml:space="preserve"> 开窗能力枚举</w:t>
            </w:r>
            <w:r w:rsidR="00D74822">
              <w:rPr>
                <w:noProof/>
                <w:webHidden/>
              </w:rPr>
              <w:tab/>
            </w:r>
            <w:r w:rsidR="00D74822">
              <w:rPr>
                <w:noProof/>
                <w:webHidden/>
              </w:rPr>
              <w:fldChar w:fldCharType="begin"/>
            </w:r>
            <w:r w:rsidR="00D74822">
              <w:rPr>
                <w:noProof/>
                <w:webHidden/>
              </w:rPr>
              <w:instrText xml:space="preserve"> PAGEREF _Toc88648098 \h </w:instrText>
            </w:r>
            <w:r w:rsidR="00D74822">
              <w:rPr>
                <w:noProof/>
                <w:webHidden/>
              </w:rPr>
            </w:r>
            <w:r w:rsidR="00D74822">
              <w:rPr>
                <w:noProof/>
                <w:webHidden/>
              </w:rPr>
              <w:fldChar w:fldCharType="separate"/>
            </w:r>
            <w:r w:rsidR="00D74822">
              <w:rPr>
                <w:noProof/>
                <w:webHidden/>
              </w:rPr>
              <w:t>1256</w:t>
            </w:r>
            <w:r w:rsidR="00D74822">
              <w:rPr>
                <w:noProof/>
                <w:webHidden/>
              </w:rPr>
              <w:fldChar w:fldCharType="end"/>
            </w:r>
          </w:hyperlink>
        </w:p>
        <w:p w14:paraId="480041F7" w14:textId="77777777" w:rsidR="00D74822" w:rsidRDefault="00E02404">
          <w:pPr>
            <w:pStyle w:val="31"/>
            <w:tabs>
              <w:tab w:val="right" w:leader="dot" w:pos="10456"/>
            </w:tabs>
            <w:rPr>
              <w:noProof/>
            </w:rPr>
          </w:pPr>
          <w:hyperlink w:anchor="_Toc88648099" w:history="1">
            <w:r w:rsidR="00D74822" w:rsidRPr="00586F31">
              <w:rPr>
                <w:rStyle w:val="a5"/>
                <w:noProof/>
              </w:rPr>
              <w:t>4.28.162</w:t>
            </w:r>
            <w:r w:rsidR="00D74822" w:rsidRPr="00586F31">
              <w:rPr>
                <w:rStyle w:val="a5"/>
                <w:rFonts w:hint="eastAsia"/>
                <w:noProof/>
              </w:rPr>
              <w:t xml:space="preserve"> 屏幕输出制式枚举</w:t>
            </w:r>
            <w:r w:rsidR="00D74822">
              <w:rPr>
                <w:noProof/>
                <w:webHidden/>
              </w:rPr>
              <w:tab/>
            </w:r>
            <w:r w:rsidR="00D74822">
              <w:rPr>
                <w:noProof/>
                <w:webHidden/>
              </w:rPr>
              <w:fldChar w:fldCharType="begin"/>
            </w:r>
            <w:r w:rsidR="00D74822">
              <w:rPr>
                <w:noProof/>
                <w:webHidden/>
              </w:rPr>
              <w:instrText xml:space="preserve"> PAGEREF _Toc88648099 \h </w:instrText>
            </w:r>
            <w:r w:rsidR="00D74822">
              <w:rPr>
                <w:noProof/>
                <w:webHidden/>
              </w:rPr>
            </w:r>
            <w:r w:rsidR="00D74822">
              <w:rPr>
                <w:noProof/>
                <w:webHidden/>
              </w:rPr>
              <w:fldChar w:fldCharType="separate"/>
            </w:r>
            <w:r w:rsidR="00D74822">
              <w:rPr>
                <w:noProof/>
                <w:webHidden/>
              </w:rPr>
              <w:t>1257</w:t>
            </w:r>
            <w:r w:rsidR="00D74822">
              <w:rPr>
                <w:noProof/>
                <w:webHidden/>
              </w:rPr>
              <w:fldChar w:fldCharType="end"/>
            </w:r>
          </w:hyperlink>
        </w:p>
        <w:p w14:paraId="4CEF77DF" w14:textId="77777777" w:rsidR="00D74822" w:rsidRDefault="00E02404">
          <w:pPr>
            <w:pStyle w:val="31"/>
            <w:tabs>
              <w:tab w:val="right" w:leader="dot" w:pos="10456"/>
            </w:tabs>
            <w:rPr>
              <w:noProof/>
            </w:rPr>
          </w:pPr>
          <w:hyperlink w:anchor="_Toc88648100" w:history="1">
            <w:r w:rsidR="00D74822" w:rsidRPr="00586F31">
              <w:rPr>
                <w:rStyle w:val="a5"/>
                <w:noProof/>
              </w:rPr>
              <w:t>4.28.163</w:t>
            </w:r>
            <w:r w:rsidR="00D74822" w:rsidRPr="00586F31">
              <w:rPr>
                <w:rStyle w:val="a5"/>
                <w:rFonts w:hint="eastAsia"/>
                <w:noProof/>
              </w:rPr>
              <w:t xml:space="preserve"> 视频端口枚举</w:t>
            </w:r>
            <w:r w:rsidR="00D74822">
              <w:rPr>
                <w:noProof/>
                <w:webHidden/>
              </w:rPr>
              <w:tab/>
            </w:r>
            <w:r w:rsidR="00D74822">
              <w:rPr>
                <w:noProof/>
                <w:webHidden/>
              </w:rPr>
              <w:fldChar w:fldCharType="begin"/>
            </w:r>
            <w:r w:rsidR="00D74822">
              <w:rPr>
                <w:noProof/>
                <w:webHidden/>
              </w:rPr>
              <w:instrText xml:space="preserve"> PAGEREF _Toc88648100 \h </w:instrText>
            </w:r>
            <w:r w:rsidR="00D74822">
              <w:rPr>
                <w:noProof/>
                <w:webHidden/>
              </w:rPr>
            </w:r>
            <w:r w:rsidR="00D74822">
              <w:rPr>
                <w:noProof/>
                <w:webHidden/>
              </w:rPr>
              <w:fldChar w:fldCharType="separate"/>
            </w:r>
            <w:r w:rsidR="00D74822">
              <w:rPr>
                <w:noProof/>
                <w:webHidden/>
              </w:rPr>
              <w:t>1259</w:t>
            </w:r>
            <w:r w:rsidR="00D74822">
              <w:rPr>
                <w:noProof/>
                <w:webHidden/>
              </w:rPr>
              <w:fldChar w:fldCharType="end"/>
            </w:r>
          </w:hyperlink>
        </w:p>
        <w:p w14:paraId="19D6895F" w14:textId="77777777" w:rsidR="00D74822" w:rsidRDefault="00E02404">
          <w:pPr>
            <w:pStyle w:val="31"/>
            <w:tabs>
              <w:tab w:val="right" w:leader="dot" w:pos="10456"/>
            </w:tabs>
            <w:rPr>
              <w:noProof/>
            </w:rPr>
          </w:pPr>
          <w:hyperlink w:anchor="_Toc88648101" w:history="1">
            <w:r w:rsidR="00D74822" w:rsidRPr="00586F31">
              <w:rPr>
                <w:rStyle w:val="a5"/>
                <w:noProof/>
              </w:rPr>
              <w:t>4.28.164</w:t>
            </w:r>
            <w:r w:rsidR="00D74822" w:rsidRPr="00586F31">
              <w:rPr>
                <w:rStyle w:val="a5"/>
                <w:rFonts w:hint="eastAsia"/>
                <w:noProof/>
              </w:rPr>
              <w:t xml:space="preserve"> 音频通道端口枚举</w:t>
            </w:r>
            <w:r w:rsidR="00D74822">
              <w:rPr>
                <w:noProof/>
                <w:webHidden/>
              </w:rPr>
              <w:tab/>
            </w:r>
            <w:r w:rsidR="00D74822">
              <w:rPr>
                <w:noProof/>
                <w:webHidden/>
              </w:rPr>
              <w:fldChar w:fldCharType="begin"/>
            </w:r>
            <w:r w:rsidR="00D74822">
              <w:rPr>
                <w:noProof/>
                <w:webHidden/>
              </w:rPr>
              <w:instrText xml:space="preserve"> PAGEREF _Toc88648101 \h </w:instrText>
            </w:r>
            <w:r w:rsidR="00D74822">
              <w:rPr>
                <w:noProof/>
                <w:webHidden/>
              </w:rPr>
            </w:r>
            <w:r w:rsidR="00D74822">
              <w:rPr>
                <w:noProof/>
                <w:webHidden/>
              </w:rPr>
              <w:fldChar w:fldCharType="separate"/>
            </w:r>
            <w:r w:rsidR="00D74822">
              <w:rPr>
                <w:noProof/>
                <w:webHidden/>
              </w:rPr>
              <w:t>1259</w:t>
            </w:r>
            <w:r w:rsidR="00D74822">
              <w:rPr>
                <w:noProof/>
                <w:webHidden/>
              </w:rPr>
              <w:fldChar w:fldCharType="end"/>
            </w:r>
          </w:hyperlink>
        </w:p>
        <w:p w14:paraId="5660AF71" w14:textId="77777777" w:rsidR="00D74822" w:rsidRDefault="00E02404">
          <w:pPr>
            <w:pStyle w:val="31"/>
            <w:tabs>
              <w:tab w:val="right" w:leader="dot" w:pos="10456"/>
            </w:tabs>
            <w:rPr>
              <w:noProof/>
            </w:rPr>
          </w:pPr>
          <w:hyperlink w:anchor="_Toc88648102" w:history="1">
            <w:r w:rsidR="00D74822" w:rsidRPr="00586F31">
              <w:rPr>
                <w:rStyle w:val="a5"/>
                <w:noProof/>
              </w:rPr>
              <w:t>4.28.165</w:t>
            </w:r>
            <w:r w:rsidR="00D74822" w:rsidRPr="00586F31">
              <w:rPr>
                <w:rStyle w:val="a5"/>
                <w:rFonts w:hint="eastAsia"/>
                <w:noProof/>
              </w:rPr>
              <w:t xml:space="preserve"> 串口类型枚举</w:t>
            </w:r>
            <w:r w:rsidR="00D74822">
              <w:rPr>
                <w:noProof/>
                <w:webHidden/>
              </w:rPr>
              <w:tab/>
            </w:r>
            <w:r w:rsidR="00D74822">
              <w:rPr>
                <w:noProof/>
                <w:webHidden/>
              </w:rPr>
              <w:fldChar w:fldCharType="begin"/>
            </w:r>
            <w:r w:rsidR="00D74822">
              <w:rPr>
                <w:noProof/>
                <w:webHidden/>
              </w:rPr>
              <w:instrText xml:space="preserve"> PAGEREF _Toc88648102 \h </w:instrText>
            </w:r>
            <w:r w:rsidR="00D74822">
              <w:rPr>
                <w:noProof/>
                <w:webHidden/>
              </w:rPr>
            </w:r>
            <w:r w:rsidR="00D74822">
              <w:rPr>
                <w:noProof/>
                <w:webHidden/>
              </w:rPr>
              <w:fldChar w:fldCharType="separate"/>
            </w:r>
            <w:r w:rsidR="00D74822">
              <w:rPr>
                <w:noProof/>
                <w:webHidden/>
              </w:rPr>
              <w:t>1260</w:t>
            </w:r>
            <w:r w:rsidR="00D74822">
              <w:rPr>
                <w:noProof/>
                <w:webHidden/>
              </w:rPr>
              <w:fldChar w:fldCharType="end"/>
            </w:r>
          </w:hyperlink>
        </w:p>
        <w:p w14:paraId="56376927" w14:textId="77777777" w:rsidR="00D74822" w:rsidRDefault="00E02404">
          <w:pPr>
            <w:pStyle w:val="31"/>
            <w:tabs>
              <w:tab w:val="right" w:leader="dot" w:pos="10456"/>
            </w:tabs>
            <w:rPr>
              <w:noProof/>
            </w:rPr>
          </w:pPr>
          <w:hyperlink w:anchor="_Toc88648103" w:history="1">
            <w:r w:rsidR="00D74822" w:rsidRPr="00586F31">
              <w:rPr>
                <w:rStyle w:val="a5"/>
                <w:noProof/>
              </w:rPr>
              <w:t>4.28.166</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类型枚举</w:t>
            </w:r>
            <w:r w:rsidR="00D74822">
              <w:rPr>
                <w:noProof/>
                <w:webHidden/>
              </w:rPr>
              <w:tab/>
            </w:r>
            <w:r w:rsidR="00D74822">
              <w:rPr>
                <w:noProof/>
                <w:webHidden/>
              </w:rPr>
              <w:fldChar w:fldCharType="begin"/>
            </w:r>
            <w:r w:rsidR="00D74822">
              <w:rPr>
                <w:noProof/>
                <w:webHidden/>
              </w:rPr>
              <w:instrText xml:space="preserve"> PAGEREF _Toc88648103 \h </w:instrText>
            </w:r>
            <w:r w:rsidR="00D74822">
              <w:rPr>
                <w:noProof/>
                <w:webHidden/>
              </w:rPr>
            </w:r>
            <w:r w:rsidR="00D74822">
              <w:rPr>
                <w:noProof/>
                <w:webHidden/>
              </w:rPr>
              <w:fldChar w:fldCharType="separate"/>
            </w:r>
            <w:r w:rsidR="00D74822">
              <w:rPr>
                <w:noProof/>
                <w:webHidden/>
              </w:rPr>
              <w:t>1260</w:t>
            </w:r>
            <w:r w:rsidR="00D74822">
              <w:rPr>
                <w:noProof/>
                <w:webHidden/>
              </w:rPr>
              <w:fldChar w:fldCharType="end"/>
            </w:r>
          </w:hyperlink>
        </w:p>
        <w:p w14:paraId="26C9D49C" w14:textId="77777777" w:rsidR="00D74822" w:rsidRDefault="00E02404">
          <w:pPr>
            <w:pStyle w:val="31"/>
            <w:tabs>
              <w:tab w:val="right" w:leader="dot" w:pos="10456"/>
            </w:tabs>
            <w:rPr>
              <w:noProof/>
            </w:rPr>
          </w:pPr>
          <w:hyperlink w:anchor="_Toc88648104" w:history="1">
            <w:r w:rsidR="00D74822" w:rsidRPr="00586F31">
              <w:rPr>
                <w:rStyle w:val="a5"/>
                <w:noProof/>
              </w:rPr>
              <w:t>4.28.167</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修改可选命令字枚举</w:t>
            </w:r>
            <w:r w:rsidR="00D74822">
              <w:rPr>
                <w:noProof/>
                <w:webHidden/>
              </w:rPr>
              <w:tab/>
            </w:r>
            <w:r w:rsidR="00D74822">
              <w:rPr>
                <w:noProof/>
                <w:webHidden/>
              </w:rPr>
              <w:fldChar w:fldCharType="begin"/>
            </w:r>
            <w:r w:rsidR="00D74822">
              <w:rPr>
                <w:noProof/>
                <w:webHidden/>
              </w:rPr>
              <w:instrText xml:space="preserve"> PAGEREF _Toc88648104 \h </w:instrText>
            </w:r>
            <w:r w:rsidR="00D74822">
              <w:rPr>
                <w:noProof/>
                <w:webHidden/>
              </w:rPr>
            </w:r>
            <w:r w:rsidR="00D74822">
              <w:rPr>
                <w:noProof/>
                <w:webHidden/>
              </w:rPr>
              <w:fldChar w:fldCharType="separate"/>
            </w:r>
            <w:r w:rsidR="00D74822">
              <w:rPr>
                <w:noProof/>
                <w:webHidden/>
              </w:rPr>
              <w:t>1260</w:t>
            </w:r>
            <w:r w:rsidR="00D74822">
              <w:rPr>
                <w:noProof/>
                <w:webHidden/>
              </w:rPr>
              <w:fldChar w:fldCharType="end"/>
            </w:r>
          </w:hyperlink>
        </w:p>
        <w:p w14:paraId="27EE3D8A" w14:textId="77777777" w:rsidR="00D74822" w:rsidRDefault="00E02404">
          <w:pPr>
            <w:pStyle w:val="31"/>
            <w:tabs>
              <w:tab w:val="right" w:leader="dot" w:pos="10456"/>
            </w:tabs>
            <w:rPr>
              <w:noProof/>
            </w:rPr>
          </w:pPr>
          <w:hyperlink w:anchor="_Toc88648105" w:history="1">
            <w:r w:rsidR="00D74822" w:rsidRPr="00586F31">
              <w:rPr>
                <w:rStyle w:val="a5"/>
                <w:noProof/>
              </w:rPr>
              <w:t>4.28.168</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字体枚举</w:t>
            </w:r>
            <w:r w:rsidR="00D74822">
              <w:rPr>
                <w:noProof/>
                <w:webHidden/>
              </w:rPr>
              <w:tab/>
            </w:r>
            <w:r w:rsidR="00D74822">
              <w:rPr>
                <w:noProof/>
                <w:webHidden/>
              </w:rPr>
              <w:fldChar w:fldCharType="begin"/>
            </w:r>
            <w:r w:rsidR="00D74822">
              <w:rPr>
                <w:noProof/>
                <w:webHidden/>
              </w:rPr>
              <w:instrText xml:space="preserve"> PAGEREF _Toc88648105 \h </w:instrText>
            </w:r>
            <w:r w:rsidR="00D74822">
              <w:rPr>
                <w:noProof/>
                <w:webHidden/>
              </w:rPr>
            </w:r>
            <w:r w:rsidR="00D74822">
              <w:rPr>
                <w:noProof/>
                <w:webHidden/>
              </w:rPr>
              <w:fldChar w:fldCharType="separate"/>
            </w:r>
            <w:r w:rsidR="00D74822">
              <w:rPr>
                <w:noProof/>
                <w:webHidden/>
              </w:rPr>
              <w:t>1261</w:t>
            </w:r>
            <w:r w:rsidR="00D74822">
              <w:rPr>
                <w:noProof/>
                <w:webHidden/>
              </w:rPr>
              <w:fldChar w:fldCharType="end"/>
            </w:r>
          </w:hyperlink>
        </w:p>
        <w:p w14:paraId="79BB9AF1" w14:textId="77777777" w:rsidR="00D74822" w:rsidRDefault="00E02404">
          <w:pPr>
            <w:pStyle w:val="31"/>
            <w:tabs>
              <w:tab w:val="right" w:leader="dot" w:pos="10456"/>
            </w:tabs>
            <w:rPr>
              <w:noProof/>
            </w:rPr>
          </w:pPr>
          <w:hyperlink w:anchor="_Toc88648106" w:history="1">
            <w:r w:rsidR="00D74822" w:rsidRPr="00586F31">
              <w:rPr>
                <w:rStyle w:val="a5"/>
                <w:noProof/>
              </w:rPr>
              <w:t>4.28.169</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字体大小枚举</w:t>
            </w:r>
            <w:r w:rsidR="00D74822">
              <w:rPr>
                <w:noProof/>
                <w:webHidden/>
              </w:rPr>
              <w:tab/>
            </w:r>
            <w:r w:rsidR="00D74822">
              <w:rPr>
                <w:noProof/>
                <w:webHidden/>
              </w:rPr>
              <w:fldChar w:fldCharType="begin"/>
            </w:r>
            <w:r w:rsidR="00D74822">
              <w:rPr>
                <w:noProof/>
                <w:webHidden/>
              </w:rPr>
              <w:instrText xml:space="preserve"> PAGEREF _Toc88648106 \h </w:instrText>
            </w:r>
            <w:r w:rsidR="00D74822">
              <w:rPr>
                <w:noProof/>
                <w:webHidden/>
              </w:rPr>
            </w:r>
            <w:r w:rsidR="00D74822">
              <w:rPr>
                <w:noProof/>
                <w:webHidden/>
              </w:rPr>
              <w:fldChar w:fldCharType="separate"/>
            </w:r>
            <w:r w:rsidR="00D74822">
              <w:rPr>
                <w:noProof/>
                <w:webHidden/>
              </w:rPr>
              <w:t>1261</w:t>
            </w:r>
            <w:r w:rsidR="00D74822">
              <w:rPr>
                <w:noProof/>
                <w:webHidden/>
              </w:rPr>
              <w:fldChar w:fldCharType="end"/>
            </w:r>
          </w:hyperlink>
        </w:p>
        <w:p w14:paraId="2D33F827" w14:textId="77777777" w:rsidR="00D74822" w:rsidRDefault="00E02404">
          <w:pPr>
            <w:pStyle w:val="31"/>
            <w:tabs>
              <w:tab w:val="right" w:leader="dot" w:pos="10456"/>
            </w:tabs>
            <w:rPr>
              <w:noProof/>
            </w:rPr>
          </w:pPr>
          <w:hyperlink w:anchor="_Toc88648107" w:history="1">
            <w:r w:rsidR="00D74822" w:rsidRPr="00586F31">
              <w:rPr>
                <w:rStyle w:val="a5"/>
                <w:noProof/>
              </w:rPr>
              <w:t>4.28.170</w:t>
            </w:r>
            <w:r w:rsidR="00D74822" w:rsidRPr="00586F31">
              <w:rPr>
                <w:rStyle w:val="a5"/>
                <w:rFonts w:hint="eastAsia"/>
                <w:noProof/>
              </w:rPr>
              <w:t xml:space="preserve"> 虚拟</w:t>
            </w:r>
            <w:r w:rsidR="00D74822" w:rsidRPr="00586F31">
              <w:rPr>
                <w:rStyle w:val="a5"/>
                <w:noProof/>
              </w:rPr>
              <w:t>LED</w:t>
            </w:r>
            <w:r w:rsidR="00D74822" w:rsidRPr="00586F31">
              <w:rPr>
                <w:rStyle w:val="a5"/>
                <w:rFonts w:hint="eastAsia"/>
                <w:noProof/>
              </w:rPr>
              <w:t>字间距枚举</w:t>
            </w:r>
            <w:r w:rsidR="00D74822">
              <w:rPr>
                <w:noProof/>
                <w:webHidden/>
              </w:rPr>
              <w:tab/>
            </w:r>
            <w:r w:rsidR="00D74822">
              <w:rPr>
                <w:noProof/>
                <w:webHidden/>
              </w:rPr>
              <w:fldChar w:fldCharType="begin"/>
            </w:r>
            <w:r w:rsidR="00D74822">
              <w:rPr>
                <w:noProof/>
                <w:webHidden/>
              </w:rPr>
              <w:instrText xml:space="preserve"> PAGEREF _Toc88648107 \h </w:instrText>
            </w:r>
            <w:r w:rsidR="00D74822">
              <w:rPr>
                <w:noProof/>
                <w:webHidden/>
              </w:rPr>
            </w:r>
            <w:r w:rsidR="00D74822">
              <w:rPr>
                <w:noProof/>
                <w:webHidden/>
              </w:rPr>
              <w:fldChar w:fldCharType="separate"/>
            </w:r>
            <w:r w:rsidR="00D74822">
              <w:rPr>
                <w:noProof/>
                <w:webHidden/>
              </w:rPr>
              <w:t>1262</w:t>
            </w:r>
            <w:r w:rsidR="00D74822">
              <w:rPr>
                <w:noProof/>
                <w:webHidden/>
              </w:rPr>
              <w:fldChar w:fldCharType="end"/>
            </w:r>
          </w:hyperlink>
        </w:p>
        <w:p w14:paraId="3DC3B986" w14:textId="77777777" w:rsidR="00D74822" w:rsidRDefault="00E02404">
          <w:pPr>
            <w:pStyle w:val="31"/>
            <w:tabs>
              <w:tab w:val="right" w:leader="dot" w:pos="10456"/>
            </w:tabs>
            <w:rPr>
              <w:noProof/>
            </w:rPr>
          </w:pPr>
          <w:hyperlink w:anchor="_Toc88648108" w:history="1">
            <w:r w:rsidR="00D74822" w:rsidRPr="00586F31">
              <w:rPr>
                <w:rStyle w:val="a5"/>
                <w:noProof/>
              </w:rPr>
              <w:t>4.28.171</w:t>
            </w:r>
            <w:r w:rsidR="00D74822" w:rsidRPr="00586F31">
              <w:rPr>
                <w:rStyle w:val="a5"/>
                <w:rFonts w:hint="eastAsia"/>
                <w:noProof/>
              </w:rPr>
              <w:t xml:space="preserve"> 文字水平对齐方式枚举</w:t>
            </w:r>
            <w:r w:rsidR="00D74822">
              <w:rPr>
                <w:noProof/>
                <w:webHidden/>
              </w:rPr>
              <w:tab/>
            </w:r>
            <w:r w:rsidR="00D74822">
              <w:rPr>
                <w:noProof/>
                <w:webHidden/>
              </w:rPr>
              <w:fldChar w:fldCharType="begin"/>
            </w:r>
            <w:r w:rsidR="00D74822">
              <w:rPr>
                <w:noProof/>
                <w:webHidden/>
              </w:rPr>
              <w:instrText xml:space="preserve"> PAGEREF _Toc88648108 \h </w:instrText>
            </w:r>
            <w:r w:rsidR="00D74822">
              <w:rPr>
                <w:noProof/>
                <w:webHidden/>
              </w:rPr>
            </w:r>
            <w:r w:rsidR="00D74822">
              <w:rPr>
                <w:noProof/>
                <w:webHidden/>
              </w:rPr>
              <w:fldChar w:fldCharType="separate"/>
            </w:r>
            <w:r w:rsidR="00D74822">
              <w:rPr>
                <w:noProof/>
                <w:webHidden/>
              </w:rPr>
              <w:t>1263</w:t>
            </w:r>
            <w:r w:rsidR="00D74822">
              <w:rPr>
                <w:noProof/>
                <w:webHidden/>
              </w:rPr>
              <w:fldChar w:fldCharType="end"/>
            </w:r>
          </w:hyperlink>
        </w:p>
        <w:p w14:paraId="18B11CDA" w14:textId="77777777" w:rsidR="00D74822" w:rsidRDefault="00E02404">
          <w:pPr>
            <w:pStyle w:val="31"/>
            <w:tabs>
              <w:tab w:val="right" w:leader="dot" w:pos="10456"/>
            </w:tabs>
            <w:rPr>
              <w:noProof/>
            </w:rPr>
          </w:pPr>
          <w:hyperlink w:anchor="_Toc88648109" w:history="1">
            <w:r w:rsidR="00D74822" w:rsidRPr="00586F31">
              <w:rPr>
                <w:rStyle w:val="a5"/>
                <w:noProof/>
              </w:rPr>
              <w:t>4.28.172</w:t>
            </w:r>
            <w:r w:rsidR="00D74822" w:rsidRPr="00586F31">
              <w:rPr>
                <w:rStyle w:val="a5"/>
                <w:rFonts w:hint="eastAsia"/>
                <w:noProof/>
              </w:rPr>
              <w:t xml:space="preserve"> 文字垂直对齐方式枚举</w:t>
            </w:r>
            <w:r w:rsidR="00D74822">
              <w:rPr>
                <w:noProof/>
                <w:webHidden/>
              </w:rPr>
              <w:tab/>
            </w:r>
            <w:r w:rsidR="00D74822">
              <w:rPr>
                <w:noProof/>
                <w:webHidden/>
              </w:rPr>
              <w:fldChar w:fldCharType="begin"/>
            </w:r>
            <w:r w:rsidR="00D74822">
              <w:rPr>
                <w:noProof/>
                <w:webHidden/>
              </w:rPr>
              <w:instrText xml:space="preserve"> PAGEREF _Toc88648109 \h </w:instrText>
            </w:r>
            <w:r w:rsidR="00D74822">
              <w:rPr>
                <w:noProof/>
                <w:webHidden/>
              </w:rPr>
            </w:r>
            <w:r w:rsidR="00D74822">
              <w:rPr>
                <w:noProof/>
                <w:webHidden/>
              </w:rPr>
              <w:fldChar w:fldCharType="separate"/>
            </w:r>
            <w:r w:rsidR="00D74822">
              <w:rPr>
                <w:noProof/>
                <w:webHidden/>
              </w:rPr>
              <w:t>1263</w:t>
            </w:r>
            <w:r w:rsidR="00D74822">
              <w:rPr>
                <w:noProof/>
                <w:webHidden/>
              </w:rPr>
              <w:fldChar w:fldCharType="end"/>
            </w:r>
          </w:hyperlink>
        </w:p>
        <w:p w14:paraId="5DACA27F" w14:textId="77777777" w:rsidR="00D74822" w:rsidRDefault="00E02404">
          <w:pPr>
            <w:pStyle w:val="31"/>
            <w:tabs>
              <w:tab w:val="right" w:leader="dot" w:pos="10456"/>
            </w:tabs>
            <w:rPr>
              <w:noProof/>
            </w:rPr>
          </w:pPr>
          <w:hyperlink w:anchor="_Toc88648110" w:history="1">
            <w:r w:rsidR="00D74822" w:rsidRPr="00586F31">
              <w:rPr>
                <w:rStyle w:val="a5"/>
                <w:noProof/>
              </w:rPr>
              <w:t>4.28.173</w:t>
            </w:r>
            <w:r w:rsidR="00D74822" w:rsidRPr="00586F31">
              <w:rPr>
                <w:rStyle w:val="a5"/>
                <w:rFonts w:hint="eastAsia"/>
                <w:noProof/>
              </w:rPr>
              <w:t xml:space="preserve"> 文字滚动方式枚举</w:t>
            </w:r>
            <w:r w:rsidR="00D74822">
              <w:rPr>
                <w:noProof/>
                <w:webHidden/>
              </w:rPr>
              <w:tab/>
            </w:r>
            <w:r w:rsidR="00D74822">
              <w:rPr>
                <w:noProof/>
                <w:webHidden/>
              </w:rPr>
              <w:fldChar w:fldCharType="begin"/>
            </w:r>
            <w:r w:rsidR="00D74822">
              <w:rPr>
                <w:noProof/>
                <w:webHidden/>
              </w:rPr>
              <w:instrText xml:space="preserve"> PAGEREF _Toc88648110 \h </w:instrText>
            </w:r>
            <w:r w:rsidR="00D74822">
              <w:rPr>
                <w:noProof/>
                <w:webHidden/>
              </w:rPr>
            </w:r>
            <w:r w:rsidR="00D74822">
              <w:rPr>
                <w:noProof/>
                <w:webHidden/>
              </w:rPr>
              <w:fldChar w:fldCharType="separate"/>
            </w:r>
            <w:r w:rsidR="00D74822">
              <w:rPr>
                <w:noProof/>
                <w:webHidden/>
              </w:rPr>
              <w:t>1263</w:t>
            </w:r>
            <w:r w:rsidR="00D74822">
              <w:rPr>
                <w:noProof/>
                <w:webHidden/>
              </w:rPr>
              <w:fldChar w:fldCharType="end"/>
            </w:r>
          </w:hyperlink>
        </w:p>
        <w:p w14:paraId="42E2D108" w14:textId="77777777" w:rsidR="00D74822" w:rsidRDefault="00E02404">
          <w:pPr>
            <w:pStyle w:val="31"/>
            <w:tabs>
              <w:tab w:val="right" w:leader="dot" w:pos="10456"/>
            </w:tabs>
            <w:rPr>
              <w:noProof/>
            </w:rPr>
          </w:pPr>
          <w:hyperlink w:anchor="_Toc88648111" w:history="1">
            <w:r w:rsidR="00D74822" w:rsidRPr="00586F31">
              <w:rPr>
                <w:rStyle w:val="a5"/>
                <w:noProof/>
              </w:rPr>
              <w:t>4.28.174</w:t>
            </w:r>
            <w:r w:rsidR="00D74822" w:rsidRPr="00586F31">
              <w:rPr>
                <w:rStyle w:val="a5"/>
                <w:rFonts w:hint="eastAsia"/>
                <w:noProof/>
              </w:rPr>
              <w:t xml:space="preserve"> 窗口放大类型枚举</w:t>
            </w:r>
            <w:r w:rsidR="00D74822">
              <w:rPr>
                <w:noProof/>
                <w:webHidden/>
              </w:rPr>
              <w:tab/>
            </w:r>
            <w:r w:rsidR="00D74822">
              <w:rPr>
                <w:noProof/>
                <w:webHidden/>
              </w:rPr>
              <w:fldChar w:fldCharType="begin"/>
            </w:r>
            <w:r w:rsidR="00D74822">
              <w:rPr>
                <w:noProof/>
                <w:webHidden/>
              </w:rPr>
              <w:instrText xml:space="preserve"> PAGEREF _Toc88648111 \h </w:instrText>
            </w:r>
            <w:r w:rsidR="00D74822">
              <w:rPr>
                <w:noProof/>
                <w:webHidden/>
              </w:rPr>
            </w:r>
            <w:r w:rsidR="00D74822">
              <w:rPr>
                <w:noProof/>
                <w:webHidden/>
              </w:rPr>
              <w:fldChar w:fldCharType="separate"/>
            </w:r>
            <w:r w:rsidR="00D74822">
              <w:rPr>
                <w:noProof/>
                <w:webHidden/>
              </w:rPr>
              <w:t>1264</w:t>
            </w:r>
            <w:r w:rsidR="00D74822">
              <w:rPr>
                <w:noProof/>
                <w:webHidden/>
              </w:rPr>
              <w:fldChar w:fldCharType="end"/>
            </w:r>
          </w:hyperlink>
        </w:p>
        <w:p w14:paraId="1279F328" w14:textId="77777777" w:rsidR="00D74822" w:rsidRDefault="00E02404">
          <w:pPr>
            <w:pStyle w:val="31"/>
            <w:tabs>
              <w:tab w:val="right" w:leader="dot" w:pos="10456"/>
            </w:tabs>
            <w:rPr>
              <w:noProof/>
            </w:rPr>
          </w:pPr>
          <w:hyperlink w:anchor="_Toc88648112" w:history="1">
            <w:r w:rsidR="00D74822" w:rsidRPr="00586F31">
              <w:rPr>
                <w:rStyle w:val="a5"/>
                <w:noProof/>
              </w:rPr>
              <w:t>4.28.175</w:t>
            </w:r>
            <w:r w:rsidR="00D74822" w:rsidRPr="00586F31">
              <w:rPr>
                <w:rStyle w:val="a5"/>
                <w:rFonts w:hint="eastAsia"/>
                <w:noProof/>
              </w:rPr>
              <w:t xml:space="preserve"> 窗口类型枚举</w:t>
            </w:r>
            <w:r w:rsidR="00D74822">
              <w:rPr>
                <w:noProof/>
                <w:webHidden/>
              </w:rPr>
              <w:tab/>
            </w:r>
            <w:r w:rsidR="00D74822">
              <w:rPr>
                <w:noProof/>
                <w:webHidden/>
              </w:rPr>
              <w:fldChar w:fldCharType="begin"/>
            </w:r>
            <w:r w:rsidR="00D74822">
              <w:rPr>
                <w:noProof/>
                <w:webHidden/>
              </w:rPr>
              <w:instrText xml:space="preserve"> PAGEREF _Toc88648112 \h </w:instrText>
            </w:r>
            <w:r w:rsidR="00D74822">
              <w:rPr>
                <w:noProof/>
                <w:webHidden/>
              </w:rPr>
            </w:r>
            <w:r w:rsidR="00D74822">
              <w:rPr>
                <w:noProof/>
                <w:webHidden/>
              </w:rPr>
              <w:fldChar w:fldCharType="separate"/>
            </w:r>
            <w:r w:rsidR="00D74822">
              <w:rPr>
                <w:noProof/>
                <w:webHidden/>
              </w:rPr>
              <w:t>1264</w:t>
            </w:r>
            <w:r w:rsidR="00D74822">
              <w:rPr>
                <w:noProof/>
                <w:webHidden/>
              </w:rPr>
              <w:fldChar w:fldCharType="end"/>
            </w:r>
          </w:hyperlink>
        </w:p>
        <w:p w14:paraId="6B71F170" w14:textId="77777777" w:rsidR="00D74822" w:rsidRDefault="00E02404">
          <w:pPr>
            <w:pStyle w:val="31"/>
            <w:tabs>
              <w:tab w:val="right" w:leader="dot" w:pos="10456"/>
            </w:tabs>
            <w:rPr>
              <w:noProof/>
            </w:rPr>
          </w:pPr>
          <w:hyperlink w:anchor="_Toc88648113" w:history="1">
            <w:r w:rsidR="00D74822" w:rsidRPr="00586F31">
              <w:rPr>
                <w:rStyle w:val="a5"/>
                <w:noProof/>
              </w:rPr>
              <w:t>4.28.176</w:t>
            </w:r>
            <w:r w:rsidR="00D74822" w:rsidRPr="00586F31">
              <w:rPr>
                <w:rStyle w:val="a5"/>
                <w:rFonts w:hint="eastAsia"/>
                <w:noProof/>
              </w:rPr>
              <w:t xml:space="preserve"> 缩放状态枚举</w:t>
            </w:r>
            <w:r w:rsidR="00D74822">
              <w:rPr>
                <w:noProof/>
                <w:webHidden/>
              </w:rPr>
              <w:tab/>
            </w:r>
            <w:r w:rsidR="00D74822">
              <w:rPr>
                <w:noProof/>
                <w:webHidden/>
              </w:rPr>
              <w:fldChar w:fldCharType="begin"/>
            </w:r>
            <w:r w:rsidR="00D74822">
              <w:rPr>
                <w:noProof/>
                <w:webHidden/>
              </w:rPr>
              <w:instrText xml:space="preserve"> PAGEREF _Toc88648113 \h </w:instrText>
            </w:r>
            <w:r w:rsidR="00D74822">
              <w:rPr>
                <w:noProof/>
                <w:webHidden/>
              </w:rPr>
            </w:r>
            <w:r w:rsidR="00D74822">
              <w:rPr>
                <w:noProof/>
                <w:webHidden/>
              </w:rPr>
              <w:fldChar w:fldCharType="separate"/>
            </w:r>
            <w:r w:rsidR="00D74822">
              <w:rPr>
                <w:noProof/>
                <w:webHidden/>
              </w:rPr>
              <w:t>1265</w:t>
            </w:r>
            <w:r w:rsidR="00D74822">
              <w:rPr>
                <w:noProof/>
                <w:webHidden/>
              </w:rPr>
              <w:fldChar w:fldCharType="end"/>
            </w:r>
          </w:hyperlink>
        </w:p>
        <w:p w14:paraId="0D484077" w14:textId="77777777" w:rsidR="00D74822" w:rsidRDefault="00E02404">
          <w:pPr>
            <w:pStyle w:val="31"/>
            <w:tabs>
              <w:tab w:val="right" w:leader="dot" w:pos="10456"/>
            </w:tabs>
            <w:rPr>
              <w:noProof/>
            </w:rPr>
          </w:pPr>
          <w:hyperlink w:anchor="_Toc88648114" w:history="1">
            <w:r w:rsidR="00D74822" w:rsidRPr="00586F31">
              <w:rPr>
                <w:rStyle w:val="a5"/>
                <w:noProof/>
              </w:rPr>
              <w:t>4.28.177</w:t>
            </w:r>
            <w:r w:rsidR="00D74822" w:rsidRPr="00586F31">
              <w:rPr>
                <w:rStyle w:val="a5"/>
                <w:rFonts w:hint="eastAsia"/>
                <w:noProof/>
              </w:rPr>
              <w:t xml:space="preserve"> 分屏业务类型枚举</w:t>
            </w:r>
            <w:r w:rsidR="00D74822">
              <w:rPr>
                <w:noProof/>
                <w:webHidden/>
              </w:rPr>
              <w:tab/>
            </w:r>
            <w:r w:rsidR="00D74822">
              <w:rPr>
                <w:noProof/>
                <w:webHidden/>
              </w:rPr>
              <w:fldChar w:fldCharType="begin"/>
            </w:r>
            <w:r w:rsidR="00D74822">
              <w:rPr>
                <w:noProof/>
                <w:webHidden/>
              </w:rPr>
              <w:instrText xml:space="preserve"> PAGEREF _Toc88648114 \h </w:instrText>
            </w:r>
            <w:r w:rsidR="00D74822">
              <w:rPr>
                <w:noProof/>
                <w:webHidden/>
              </w:rPr>
            </w:r>
            <w:r w:rsidR="00D74822">
              <w:rPr>
                <w:noProof/>
                <w:webHidden/>
              </w:rPr>
              <w:fldChar w:fldCharType="separate"/>
            </w:r>
            <w:r w:rsidR="00D74822">
              <w:rPr>
                <w:noProof/>
                <w:webHidden/>
              </w:rPr>
              <w:t>1265</w:t>
            </w:r>
            <w:r w:rsidR="00D74822">
              <w:rPr>
                <w:noProof/>
                <w:webHidden/>
              </w:rPr>
              <w:fldChar w:fldCharType="end"/>
            </w:r>
          </w:hyperlink>
        </w:p>
        <w:p w14:paraId="27DDC290" w14:textId="77777777" w:rsidR="00D74822" w:rsidRDefault="00E02404">
          <w:pPr>
            <w:pStyle w:val="31"/>
            <w:tabs>
              <w:tab w:val="right" w:leader="dot" w:pos="10456"/>
            </w:tabs>
            <w:rPr>
              <w:noProof/>
            </w:rPr>
          </w:pPr>
          <w:hyperlink w:anchor="_Toc88648115" w:history="1">
            <w:r w:rsidR="00D74822" w:rsidRPr="00586F31">
              <w:rPr>
                <w:rStyle w:val="a5"/>
                <w:noProof/>
              </w:rPr>
              <w:t>4.28.178</w:t>
            </w:r>
            <w:r w:rsidR="00D74822" w:rsidRPr="00586F31">
              <w:rPr>
                <w:rStyle w:val="a5"/>
                <w:rFonts w:hint="eastAsia"/>
                <w:noProof/>
              </w:rPr>
              <w:t xml:space="preserve"> 屏幕放大类型枚举</w:t>
            </w:r>
            <w:r w:rsidR="00D74822">
              <w:rPr>
                <w:noProof/>
                <w:webHidden/>
              </w:rPr>
              <w:tab/>
            </w:r>
            <w:r w:rsidR="00D74822">
              <w:rPr>
                <w:noProof/>
                <w:webHidden/>
              </w:rPr>
              <w:fldChar w:fldCharType="begin"/>
            </w:r>
            <w:r w:rsidR="00D74822">
              <w:rPr>
                <w:noProof/>
                <w:webHidden/>
              </w:rPr>
              <w:instrText xml:space="preserve"> PAGEREF _Toc88648115 \h </w:instrText>
            </w:r>
            <w:r w:rsidR="00D74822">
              <w:rPr>
                <w:noProof/>
                <w:webHidden/>
              </w:rPr>
            </w:r>
            <w:r w:rsidR="00D74822">
              <w:rPr>
                <w:noProof/>
                <w:webHidden/>
              </w:rPr>
              <w:fldChar w:fldCharType="separate"/>
            </w:r>
            <w:r w:rsidR="00D74822">
              <w:rPr>
                <w:noProof/>
                <w:webHidden/>
              </w:rPr>
              <w:t>1265</w:t>
            </w:r>
            <w:r w:rsidR="00D74822">
              <w:rPr>
                <w:noProof/>
                <w:webHidden/>
              </w:rPr>
              <w:fldChar w:fldCharType="end"/>
            </w:r>
          </w:hyperlink>
        </w:p>
        <w:p w14:paraId="017DE409" w14:textId="77777777" w:rsidR="00D74822" w:rsidRDefault="00E02404">
          <w:pPr>
            <w:pStyle w:val="31"/>
            <w:tabs>
              <w:tab w:val="right" w:leader="dot" w:pos="10456"/>
            </w:tabs>
            <w:rPr>
              <w:noProof/>
            </w:rPr>
          </w:pPr>
          <w:hyperlink w:anchor="_Toc88648116" w:history="1">
            <w:r w:rsidR="00D74822" w:rsidRPr="00586F31">
              <w:rPr>
                <w:rStyle w:val="a5"/>
                <w:noProof/>
              </w:rPr>
              <w:t>4.28.179</w:t>
            </w:r>
            <w:r w:rsidR="00D74822" w:rsidRPr="00586F31">
              <w:rPr>
                <w:rStyle w:val="a5"/>
                <w:rFonts w:hint="eastAsia"/>
                <w:noProof/>
              </w:rPr>
              <w:t xml:space="preserve"> 屏幕放大模式枚举</w:t>
            </w:r>
            <w:r w:rsidR="00D74822">
              <w:rPr>
                <w:noProof/>
                <w:webHidden/>
              </w:rPr>
              <w:tab/>
            </w:r>
            <w:r w:rsidR="00D74822">
              <w:rPr>
                <w:noProof/>
                <w:webHidden/>
              </w:rPr>
              <w:fldChar w:fldCharType="begin"/>
            </w:r>
            <w:r w:rsidR="00D74822">
              <w:rPr>
                <w:noProof/>
                <w:webHidden/>
              </w:rPr>
              <w:instrText xml:space="preserve"> PAGEREF _Toc88648116 \h </w:instrText>
            </w:r>
            <w:r w:rsidR="00D74822">
              <w:rPr>
                <w:noProof/>
                <w:webHidden/>
              </w:rPr>
            </w:r>
            <w:r w:rsidR="00D74822">
              <w:rPr>
                <w:noProof/>
                <w:webHidden/>
              </w:rPr>
              <w:fldChar w:fldCharType="separate"/>
            </w:r>
            <w:r w:rsidR="00D74822">
              <w:rPr>
                <w:noProof/>
                <w:webHidden/>
              </w:rPr>
              <w:t>1266</w:t>
            </w:r>
            <w:r w:rsidR="00D74822">
              <w:rPr>
                <w:noProof/>
                <w:webHidden/>
              </w:rPr>
              <w:fldChar w:fldCharType="end"/>
            </w:r>
          </w:hyperlink>
        </w:p>
        <w:p w14:paraId="55A1D8F4" w14:textId="77777777" w:rsidR="00D74822" w:rsidRDefault="00E02404">
          <w:pPr>
            <w:pStyle w:val="31"/>
            <w:tabs>
              <w:tab w:val="right" w:leader="dot" w:pos="10456"/>
            </w:tabs>
            <w:rPr>
              <w:noProof/>
            </w:rPr>
          </w:pPr>
          <w:hyperlink w:anchor="_Toc88648117" w:history="1">
            <w:r w:rsidR="00D74822" w:rsidRPr="00586F31">
              <w:rPr>
                <w:rStyle w:val="a5"/>
                <w:noProof/>
              </w:rPr>
              <w:t>4.28.180</w:t>
            </w:r>
            <w:r w:rsidR="00D74822" w:rsidRPr="00586F31">
              <w:rPr>
                <w:rStyle w:val="a5"/>
                <w:rFonts w:hint="eastAsia"/>
                <w:noProof/>
              </w:rPr>
              <w:t xml:space="preserve"> 媒体传输协议枚举</w:t>
            </w:r>
            <w:r w:rsidR="00D74822">
              <w:rPr>
                <w:noProof/>
                <w:webHidden/>
              </w:rPr>
              <w:tab/>
            </w:r>
            <w:r w:rsidR="00D74822">
              <w:rPr>
                <w:noProof/>
                <w:webHidden/>
              </w:rPr>
              <w:fldChar w:fldCharType="begin"/>
            </w:r>
            <w:r w:rsidR="00D74822">
              <w:rPr>
                <w:noProof/>
                <w:webHidden/>
              </w:rPr>
              <w:instrText xml:space="preserve"> PAGEREF _Toc88648117 \h </w:instrText>
            </w:r>
            <w:r w:rsidR="00D74822">
              <w:rPr>
                <w:noProof/>
                <w:webHidden/>
              </w:rPr>
            </w:r>
            <w:r w:rsidR="00D74822">
              <w:rPr>
                <w:noProof/>
                <w:webHidden/>
              </w:rPr>
              <w:fldChar w:fldCharType="separate"/>
            </w:r>
            <w:r w:rsidR="00D74822">
              <w:rPr>
                <w:noProof/>
                <w:webHidden/>
              </w:rPr>
              <w:t>1266</w:t>
            </w:r>
            <w:r w:rsidR="00D74822">
              <w:rPr>
                <w:noProof/>
                <w:webHidden/>
              </w:rPr>
              <w:fldChar w:fldCharType="end"/>
            </w:r>
          </w:hyperlink>
        </w:p>
        <w:p w14:paraId="3D0CDE83" w14:textId="77777777" w:rsidR="00D74822" w:rsidRDefault="00E02404">
          <w:pPr>
            <w:pStyle w:val="31"/>
            <w:tabs>
              <w:tab w:val="right" w:leader="dot" w:pos="10456"/>
            </w:tabs>
            <w:rPr>
              <w:noProof/>
            </w:rPr>
          </w:pPr>
          <w:hyperlink w:anchor="_Toc88648118" w:history="1">
            <w:r w:rsidR="00D74822" w:rsidRPr="00586F31">
              <w:rPr>
                <w:rStyle w:val="a5"/>
                <w:noProof/>
              </w:rPr>
              <w:t>4.28.181</w:t>
            </w:r>
            <w:r w:rsidR="00D74822" w:rsidRPr="00586F31">
              <w:rPr>
                <w:rStyle w:val="a5"/>
                <w:rFonts w:hint="eastAsia"/>
                <w:noProof/>
              </w:rPr>
              <w:t xml:space="preserve"> 实况业务类型枚举</w:t>
            </w:r>
            <w:r w:rsidR="00D74822">
              <w:rPr>
                <w:noProof/>
                <w:webHidden/>
              </w:rPr>
              <w:tab/>
            </w:r>
            <w:r w:rsidR="00D74822">
              <w:rPr>
                <w:noProof/>
                <w:webHidden/>
              </w:rPr>
              <w:fldChar w:fldCharType="begin"/>
            </w:r>
            <w:r w:rsidR="00D74822">
              <w:rPr>
                <w:noProof/>
                <w:webHidden/>
              </w:rPr>
              <w:instrText xml:space="preserve"> PAGEREF _Toc88648118 \h </w:instrText>
            </w:r>
            <w:r w:rsidR="00D74822">
              <w:rPr>
                <w:noProof/>
                <w:webHidden/>
              </w:rPr>
            </w:r>
            <w:r w:rsidR="00D74822">
              <w:rPr>
                <w:noProof/>
                <w:webHidden/>
              </w:rPr>
              <w:fldChar w:fldCharType="separate"/>
            </w:r>
            <w:r w:rsidR="00D74822">
              <w:rPr>
                <w:noProof/>
                <w:webHidden/>
              </w:rPr>
              <w:t>1266</w:t>
            </w:r>
            <w:r w:rsidR="00D74822">
              <w:rPr>
                <w:noProof/>
                <w:webHidden/>
              </w:rPr>
              <w:fldChar w:fldCharType="end"/>
            </w:r>
          </w:hyperlink>
        </w:p>
        <w:p w14:paraId="31C10CAD" w14:textId="77777777" w:rsidR="00D74822" w:rsidRDefault="00E02404">
          <w:pPr>
            <w:pStyle w:val="31"/>
            <w:tabs>
              <w:tab w:val="right" w:leader="dot" w:pos="10456"/>
            </w:tabs>
            <w:rPr>
              <w:noProof/>
            </w:rPr>
          </w:pPr>
          <w:hyperlink w:anchor="_Toc88648119" w:history="1">
            <w:r w:rsidR="00D74822" w:rsidRPr="00586F31">
              <w:rPr>
                <w:rStyle w:val="a5"/>
                <w:noProof/>
              </w:rPr>
              <w:t>4.28.182</w:t>
            </w:r>
            <w:r w:rsidR="00D74822" w:rsidRPr="00586F31">
              <w:rPr>
                <w:rStyle w:val="a5"/>
                <w:rFonts w:hint="eastAsia"/>
                <w:noProof/>
              </w:rPr>
              <w:t xml:space="preserve"> 解码类型枚举</w:t>
            </w:r>
            <w:r w:rsidR="00D74822">
              <w:rPr>
                <w:noProof/>
                <w:webHidden/>
              </w:rPr>
              <w:tab/>
            </w:r>
            <w:r w:rsidR="00D74822">
              <w:rPr>
                <w:noProof/>
                <w:webHidden/>
              </w:rPr>
              <w:fldChar w:fldCharType="begin"/>
            </w:r>
            <w:r w:rsidR="00D74822">
              <w:rPr>
                <w:noProof/>
                <w:webHidden/>
              </w:rPr>
              <w:instrText xml:space="preserve"> PAGEREF _Toc88648119 \h </w:instrText>
            </w:r>
            <w:r w:rsidR="00D74822">
              <w:rPr>
                <w:noProof/>
                <w:webHidden/>
              </w:rPr>
            </w:r>
            <w:r w:rsidR="00D74822">
              <w:rPr>
                <w:noProof/>
                <w:webHidden/>
              </w:rPr>
              <w:fldChar w:fldCharType="separate"/>
            </w:r>
            <w:r w:rsidR="00D74822">
              <w:rPr>
                <w:noProof/>
                <w:webHidden/>
              </w:rPr>
              <w:t>1267</w:t>
            </w:r>
            <w:r w:rsidR="00D74822">
              <w:rPr>
                <w:noProof/>
                <w:webHidden/>
              </w:rPr>
              <w:fldChar w:fldCharType="end"/>
            </w:r>
          </w:hyperlink>
        </w:p>
        <w:p w14:paraId="56100E74" w14:textId="77777777" w:rsidR="00D74822" w:rsidRDefault="00E02404">
          <w:pPr>
            <w:pStyle w:val="31"/>
            <w:tabs>
              <w:tab w:val="right" w:leader="dot" w:pos="10456"/>
            </w:tabs>
            <w:rPr>
              <w:noProof/>
            </w:rPr>
          </w:pPr>
          <w:hyperlink w:anchor="_Toc88648120" w:history="1">
            <w:r w:rsidR="00D74822" w:rsidRPr="00586F31">
              <w:rPr>
                <w:rStyle w:val="a5"/>
                <w:noProof/>
              </w:rPr>
              <w:t>4.28.183</w:t>
            </w:r>
            <w:r w:rsidR="00D74822" w:rsidRPr="00586F31">
              <w:rPr>
                <w:rStyle w:val="a5"/>
                <w:rFonts w:hint="eastAsia"/>
                <w:noProof/>
              </w:rPr>
              <w:t xml:space="preserve"> 加密类型枚举</w:t>
            </w:r>
            <w:r w:rsidR="00D74822">
              <w:rPr>
                <w:noProof/>
                <w:webHidden/>
              </w:rPr>
              <w:tab/>
            </w:r>
            <w:r w:rsidR="00D74822">
              <w:rPr>
                <w:noProof/>
                <w:webHidden/>
              </w:rPr>
              <w:fldChar w:fldCharType="begin"/>
            </w:r>
            <w:r w:rsidR="00D74822">
              <w:rPr>
                <w:noProof/>
                <w:webHidden/>
              </w:rPr>
              <w:instrText xml:space="preserve"> PAGEREF _Toc88648120 \h </w:instrText>
            </w:r>
            <w:r w:rsidR="00D74822">
              <w:rPr>
                <w:noProof/>
                <w:webHidden/>
              </w:rPr>
            </w:r>
            <w:r w:rsidR="00D74822">
              <w:rPr>
                <w:noProof/>
                <w:webHidden/>
              </w:rPr>
              <w:fldChar w:fldCharType="separate"/>
            </w:r>
            <w:r w:rsidR="00D74822">
              <w:rPr>
                <w:noProof/>
                <w:webHidden/>
              </w:rPr>
              <w:t>1267</w:t>
            </w:r>
            <w:r w:rsidR="00D74822">
              <w:rPr>
                <w:noProof/>
                <w:webHidden/>
              </w:rPr>
              <w:fldChar w:fldCharType="end"/>
            </w:r>
          </w:hyperlink>
        </w:p>
        <w:p w14:paraId="41076E87" w14:textId="77777777" w:rsidR="00D74822" w:rsidRDefault="00E02404">
          <w:pPr>
            <w:pStyle w:val="31"/>
            <w:tabs>
              <w:tab w:val="right" w:leader="dot" w:pos="10456"/>
            </w:tabs>
            <w:rPr>
              <w:noProof/>
            </w:rPr>
          </w:pPr>
          <w:hyperlink w:anchor="_Toc88648121" w:history="1">
            <w:r w:rsidR="00D74822" w:rsidRPr="00586F31">
              <w:rPr>
                <w:rStyle w:val="a5"/>
                <w:noProof/>
              </w:rPr>
              <w:t>4.28.184</w:t>
            </w:r>
            <w:r w:rsidR="00D74822" w:rsidRPr="00586F31">
              <w:rPr>
                <w:rStyle w:val="a5"/>
                <w:rFonts w:hint="eastAsia"/>
                <w:noProof/>
              </w:rPr>
              <w:t xml:space="preserve"> 文字位置枚举</w:t>
            </w:r>
            <w:r w:rsidR="00D74822">
              <w:rPr>
                <w:noProof/>
                <w:webHidden/>
              </w:rPr>
              <w:tab/>
            </w:r>
            <w:r w:rsidR="00D74822">
              <w:rPr>
                <w:noProof/>
                <w:webHidden/>
              </w:rPr>
              <w:fldChar w:fldCharType="begin"/>
            </w:r>
            <w:r w:rsidR="00D74822">
              <w:rPr>
                <w:noProof/>
                <w:webHidden/>
              </w:rPr>
              <w:instrText xml:space="preserve"> PAGEREF _Toc88648121 \h </w:instrText>
            </w:r>
            <w:r w:rsidR="00D74822">
              <w:rPr>
                <w:noProof/>
                <w:webHidden/>
              </w:rPr>
            </w:r>
            <w:r w:rsidR="00D74822">
              <w:rPr>
                <w:noProof/>
                <w:webHidden/>
              </w:rPr>
              <w:fldChar w:fldCharType="separate"/>
            </w:r>
            <w:r w:rsidR="00D74822">
              <w:rPr>
                <w:noProof/>
                <w:webHidden/>
              </w:rPr>
              <w:t>1268</w:t>
            </w:r>
            <w:r w:rsidR="00D74822">
              <w:rPr>
                <w:noProof/>
                <w:webHidden/>
              </w:rPr>
              <w:fldChar w:fldCharType="end"/>
            </w:r>
          </w:hyperlink>
        </w:p>
        <w:p w14:paraId="55280A95" w14:textId="77777777" w:rsidR="00D74822" w:rsidRDefault="00E02404">
          <w:pPr>
            <w:pStyle w:val="31"/>
            <w:tabs>
              <w:tab w:val="right" w:leader="dot" w:pos="10456"/>
            </w:tabs>
            <w:rPr>
              <w:noProof/>
            </w:rPr>
          </w:pPr>
          <w:hyperlink w:anchor="_Toc88648122" w:history="1">
            <w:r w:rsidR="00D74822" w:rsidRPr="00586F31">
              <w:rPr>
                <w:rStyle w:val="a5"/>
                <w:noProof/>
              </w:rPr>
              <w:t>4.28.185</w:t>
            </w:r>
            <w:r w:rsidR="00D74822" w:rsidRPr="00586F31">
              <w:rPr>
                <w:rStyle w:val="a5"/>
                <w:rFonts w:hint="eastAsia"/>
                <w:noProof/>
              </w:rPr>
              <w:t xml:space="preserve"> 资源管理类型枚举</w:t>
            </w:r>
            <w:r w:rsidR="00D74822">
              <w:rPr>
                <w:noProof/>
                <w:webHidden/>
              </w:rPr>
              <w:tab/>
            </w:r>
            <w:r w:rsidR="00D74822">
              <w:rPr>
                <w:noProof/>
                <w:webHidden/>
              </w:rPr>
              <w:fldChar w:fldCharType="begin"/>
            </w:r>
            <w:r w:rsidR="00D74822">
              <w:rPr>
                <w:noProof/>
                <w:webHidden/>
              </w:rPr>
              <w:instrText xml:space="preserve"> PAGEREF _Toc88648122 \h </w:instrText>
            </w:r>
            <w:r w:rsidR="00D74822">
              <w:rPr>
                <w:noProof/>
                <w:webHidden/>
              </w:rPr>
            </w:r>
            <w:r w:rsidR="00D74822">
              <w:rPr>
                <w:noProof/>
                <w:webHidden/>
              </w:rPr>
              <w:fldChar w:fldCharType="separate"/>
            </w:r>
            <w:r w:rsidR="00D74822">
              <w:rPr>
                <w:noProof/>
                <w:webHidden/>
              </w:rPr>
              <w:t>1268</w:t>
            </w:r>
            <w:r w:rsidR="00D74822">
              <w:rPr>
                <w:noProof/>
                <w:webHidden/>
              </w:rPr>
              <w:fldChar w:fldCharType="end"/>
            </w:r>
          </w:hyperlink>
        </w:p>
        <w:p w14:paraId="7C2AD24A" w14:textId="77777777" w:rsidR="00D74822" w:rsidRDefault="00E02404">
          <w:pPr>
            <w:pStyle w:val="31"/>
            <w:tabs>
              <w:tab w:val="right" w:leader="dot" w:pos="10456"/>
            </w:tabs>
            <w:rPr>
              <w:noProof/>
            </w:rPr>
          </w:pPr>
          <w:hyperlink w:anchor="_Toc88648123" w:history="1">
            <w:r w:rsidR="00D74822" w:rsidRPr="00586F31">
              <w:rPr>
                <w:rStyle w:val="a5"/>
                <w:noProof/>
              </w:rPr>
              <w:t>4.28.186</w:t>
            </w:r>
            <w:r w:rsidR="00D74822" w:rsidRPr="00586F31">
              <w:rPr>
                <w:rStyle w:val="a5"/>
                <w:rFonts w:hint="eastAsia"/>
                <w:noProof/>
              </w:rPr>
              <w:t xml:space="preserve"> 流类型枚举</w:t>
            </w:r>
            <w:r w:rsidR="00D74822">
              <w:rPr>
                <w:noProof/>
                <w:webHidden/>
              </w:rPr>
              <w:tab/>
            </w:r>
            <w:r w:rsidR="00D74822">
              <w:rPr>
                <w:noProof/>
                <w:webHidden/>
              </w:rPr>
              <w:fldChar w:fldCharType="begin"/>
            </w:r>
            <w:r w:rsidR="00D74822">
              <w:rPr>
                <w:noProof/>
                <w:webHidden/>
              </w:rPr>
              <w:instrText xml:space="preserve"> PAGEREF _Toc88648123 \h </w:instrText>
            </w:r>
            <w:r w:rsidR="00D74822">
              <w:rPr>
                <w:noProof/>
                <w:webHidden/>
              </w:rPr>
            </w:r>
            <w:r w:rsidR="00D74822">
              <w:rPr>
                <w:noProof/>
                <w:webHidden/>
              </w:rPr>
              <w:fldChar w:fldCharType="separate"/>
            </w:r>
            <w:r w:rsidR="00D74822">
              <w:rPr>
                <w:noProof/>
                <w:webHidden/>
              </w:rPr>
              <w:t>1268</w:t>
            </w:r>
            <w:r w:rsidR="00D74822">
              <w:rPr>
                <w:noProof/>
                <w:webHidden/>
              </w:rPr>
              <w:fldChar w:fldCharType="end"/>
            </w:r>
          </w:hyperlink>
        </w:p>
        <w:p w14:paraId="11D24AC2" w14:textId="77777777" w:rsidR="00D74822" w:rsidRDefault="00E02404">
          <w:pPr>
            <w:pStyle w:val="31"/>
            <w:tabs>
              <w:tab w:val="right" w:leader="dot" w:pos="10456"/>
            </w:tabs>
            <w:rPr>
              <w:noProof/>
            </w:rPr>
          </w:pPr>
          <w:hyperlink w:anchor="_Toc88648124" w:history="1">
            <w:r w:rsidR="00D74822" w:rsidRPr="00586F31">
              <w:rPr>
                <w:rStyle w:val="a5"/>
                <w:noProof/>
              </w:rPr>
              <w:t>4.28.187</w:t>
            </w:r>
            <w:r w:rsidR="00D74822" w:rsidRPr="00586F31">
              <w:rPr>
                <w:rStyle w:val="a5"/>
                <w:rFonts w:hint="eastAsia"/>
                <w:noProof/>
              </w:rPr>
              <w:t xml:space="preserve"> 场景修改类型枚举</w:t>
            </w:r>
            <w:r w:rsidR="00D74822">
              <w:rPr>
                <w:noProof/>
                <w:webHidden/>
              </w:rPr>
              <w:tab/>
            </w:r>
            <w:r w:rsidR="00D74822">
              <w:rPr>
                <w:noProof/>
                <w:webHidden/>
              </w:rPr>
              <w:fldChar w:fldCharType="begin"/>
            </w:r>
            <w:r w:rsidR="00D74822">
              <w:rPr>
                <w:noProof/>
                <w:webHidden/>
              </w:rPr>
              <w:instrText xml:space="preserve"> PAGEREF _Toc88648124 \h </w:instrText>
            </w:r>
            <w:r w:rsidR="00D74822">
              <w:rPr>
                <w:noProof/>
                <w:webHidden/>
              </w:rPr>
            </w:r>
            <w:r w:rsidR="00D74822">
              <w:rPr>
                <w:noProof/>
                <w:webHidden/>
              </w:rPr>
              <w:fldChar w:fldCharType="separate"/>
            </w:r>
            <w:r w:rsidR="00D74822">
              <w:rPr>
                <w:noProof/>
                <w:webHidden/>
              </w:rPr>
              <w:t>1269</w:t>
            </w:r>
            <w:r w:rsidR="00D74822">
              <w:rPr>
                <w:noProof/>
                <w:webHidden/>
              </w:rPr>
              <w:fldChar w:fldCharType="end"/>
            </w:r>
          </w:hyperlink>
        </w:p>
        <w:p w14:paraId="4B8AC147" w14:textId="77777777" w:rsidR="00D74822" w:rsidRDefault="00E02404">
          <w:pPr>
            <w:pStyle w:val="31"/>
            <w:tabs>
              <w:tab w:val="right" w:leader="dot" w:pos="10456"/>
            </w:tabs>
            <w:rPr>
              <w:noProof/>
            </w:rPr>
          </w:pPr>
          <w:hyperlink w:anchor="_Toc88648125" w:history="1">
            <w:r w:rsidR="00D74822" w:rsidRPr="00586F31">
              <w:rPr>
                <w:rStyle w:val="a5"/>
                <w:noProof/>
              </w:rPr>
              <w:t>4.28.188</w:t>
            </w:r>
            <w:r w:rsidR="00D74822" w:rsidRPr="00586F31">
              <w:rPr>
                <w:rStyle w:val="a5"/>
                <w:rFonts w:hint="eastAsia"/>
                <w:noProof/>
              </w:rPr>
              <w:t xml:space="preserve"> 场景业务模式枚举</w:t>
            </w:r>
            <w:r w:rsidR="00D74822">
              <w:rPr>
                <w:noProof/>
                <w:webHidden/>
              </w:rPr>
              <w:tab/>
            </w:r>
            <w:r w:rsidR="00D74822">
              <w:rPr>
                <w:noProof/>
                <w:webHidden/>
              </w:rPr>
              <w:fldChar w:fldCharType="begin"/>
            </w:r>
            <w:r w:rsidR="00D74822">
              <w:rPr>
                <w:noProof/>
                <w:webHidden/>
              </w:rPr>
              <w:instrText xml:space="preserve"> PAGEREF _Toc88648125 \h </w:instrText>
            </w:r>
            <w:r w:rsidR="00D74822">
              <w:rPr>
                <w:noProof/>
                <w:webHidden/>
              </w:rPr>
            </w:r>
            <w:r w:rsidR="00D74822">
              <w:rPr>
                <w:noProof/>
                <w:webHidden/>
              </w:rPr>
              <w:fldChar w:fldCharType="separate"/>
            </w:r>
            <w:r w:rsidR="00D74822">
              <w:rPr>
                <w:noProof/>
                <w:webHidden/>
              </w:rPr>
              <w:t>1269</w:t>
            </w:r>
            <w:r w:rsidR="00D74822">
              <w:rPr>
                <w:noProof/>
                <w:webHidden/>
              </w:rPr>
              <w:fldChar w:fldCharType="end"/>
            </w:r>
          </w:hyperlink>
        </w:p>
        <w:p w14:paraId="2525A19A" w14:textId="77777777" w:rsidR="00D74822" w:rsidRDefault="00E02404">
          <w:pPr>
            <w:pStyle w:val="31"/>
            <w:tabs>
              <w:tab w:val="right" w:leader="dot" w:pos="10456"/>
            </w:tabs>
            <w:rPr>
              <w:noProof/>
            </w:rPr>
          </w:pPr>
          <w:hyperlink w:anchor="_Toc88648126" w:history="1">
            <w:r w:rsidR="00D74822" w:rsidRPr="00586F31">
              <w:rPr>
                <w:rStyle w:val="a5"/>
                <w:noProof/>
              </w:rPr>
              <w:t>4.28.189</w:t>
            </w:r>
            <w:r w:rsidR="00D74822" w:rsidRPr="00586F31">
              <w:rPr>
                <w:rStyle w:val="a5"/>
                <w:rFonts w:hint="eastAsia"/>
                <w:noProof/>
              </w:rPr>
              <w:t xml:space="preserve"> 底图类型枚举</w:t>
            </w:r>
            <w:r w:rsidR="00D74822">
              <w:rPr>
                <w:noProof/>
                <w:webHidden/>
              </w:rPr>
              <w:tab/>
            </w:r>
            <w:r w:rsidR="00D74822">
              <w:rPr>
                <w:noProof/>
                <w:webHidden/>
              </w:rPr>
              <w:fldChar w:fldCharType="begin"/>
            </w:r>
            <w:r w:rsidR="00D74822">
              <w:rPr>
                <w:noProof/>
                <w:webHidden/>
              </w:rPr>
              <w:instrText xml:space="preserve"> PAGEREF _Toc88648126 \h </w:instrText>
            </w:r>
            <w:r w:rsidR="00D74822">
              <w:rPr>
                <w:noProof/>
                <w:webHidden/>
              </w:rPr>
            </w:r>
            <w:r w:rsidR="00D74822">
              <w:rPr>
                <w:noProof/>
                <w:webHidden/>
              </w:rPr>
              <w:fldChar w:fldCharType="separate"/>
            </w:r>
            <w:r w:rsidR="00D74822">
              <w:rPr>
                <w:noProof/>
                <w:webHidden/>
              </w:rPr>
              <w:t>1270</w:t>
            </w:r>
            <w:r w:rsidR="00D74822">
              <w:rPr>
                <w:noProof/>
                <w:webHidden/>
              </w:rPr>
              <w:fldChar w:fldCharType="end"/>
            </w:r>
          </w:hyperlink>
        </w:p>
        <w:p w14:paraId="2FB55E7F" w14:textId="77777777" w:rsidR="00D74822" w:rsidRDefault="00E02404">
          <w:pPr>
            <w:pStyle w:val="31"/>
            <w:tabs>
              <w:tab w:val="right" w:leader="dot" w:pos="10456"/>
            </w:tabs>
            <w:rPr>
              <w:noProof/>
            </w:rPr>
          </w:pPr>
          <w:hyperlink w:anchor="_Toc88648127" w:history="1">
            <w:r w:rsidR="00D74822" w:rsidRPr="00586F31">
              <w:rPr>
                <w:rStyle w:val="a5"/>
                <w:noProof/>
              </w:rPr>
              <w:t>4.28.190</w:t>
            </w:r>
            <w:r w:rsidR="00D74822" w:rsidRPr="00586F31">
              <w:rPr>
                <w:rStyle w:val="a5"/>
                <w:rFonts w:hint="eastAsia"/>
                <w:noProof/>
              </w:rPr>
              <w:t xml:space="preserve"> 轮巡状态枚举</w:t>
            </w:r>
            <w:r w:rsidR="00D74822">
              <w:rPr>
                <w:noProof/>
                <w:webHidden/>
              </w:rPr>
              <w:tab/>
            </w:r>
            <w:r w:rsidR="00D74822">
              <w:rPr>
                <w:noProof/>
                <w:webHidden/>
              </w:rPr>
              <w:fldChar w:fldCharType="begin"/>
            </w:r>
            <w:r w:rsidR="00D74822">
              <w:rPr>
                <w:noProof/>
                <w:webHidden/>
              </w:rPr>
              <w:instrText xml:space="preserve"> PAGEREF _Toc88648127 \h </w:instrText>
            </w:r>
            <w:r w:rsidR="00D74822">
              <w:rPr>
                <w:noProof/>
                <w:webHidden/>
              </w:rPr>
            </w:r>
            <w:r w:rsidR="00D74822">
              <w:rPr>
                <w:noProof/>
                <w:webHidden/>
              </w:rPr>
              <w:fldChar w:fldCharType="separate"/>
            </w:r>
            <w:r w:rsidR="00D74822">
              <w:rPr>
                <w:noProof/>
                <w:webHidden/>
              </w:rPr>
              <w:t>1270</w:t>
            </w:r>
            <w:r w:rsidR="00D74822">
              <w:rPr>
                <w:noProof/>
                <w:webHidden/>
              </w:rPr>
              <w:fldChar w:fldCharType="end"/>
            </w:r>
          </w:hyperlink>
        </w:p>
        <w:p w14:paraId="5BF707E6" w14:textId="77777777" w:rsidR="00D74822" w:rsidRDefault="00E02404">
          <w:pPr>
            <w:pStyle w:val="31"/>
            <w:tabs>
              <w:tab w:val="right" w:leader="dot" w:pos="10456"/>
            </w:tabs>
            <w:rPr>
              <w:noProof/>
            </w:rPr>
          </w:pPr>
          <w:hyperlink w:anchor="_Toc88648128" w:history="1">
            <w:r w:rsidR="00D74822" w:rsidRPr="00586F31">
              <w:rPr>
                <w:rStyle w:val="a5"/>
                <w:noProof/>
              </w:rPr>
              <w:t>4.28.191</w:t>
            </w:r>
            <w:r w:rsidR="00D74822" w:rsidRPr="00586F31">
              <w:rPr>
                <w:rStyle w:val="a5"/>
                <w:rFonts w:hint="eastAsia"/>
                <w:noProof/>
              </w:rPr>
              <w:t xml:space="preserve"> 轮巡播放控制枚举</w:t>
            </w:r>
            <w:r w:rsidR="00D74822">
              <w:rPr>
                <w:noProof/>
                <w:webHidden/>
              </w:rPr>
              <w:tab/>
            </w:r>
            <w:r w:rsidR="00D74822">
              <w:rPr>
                <w:noProof/>
                <w:webHidden/>
              </w:rPr>
              <w:fldChar w:fldCharType="begin"/>
            </w:r>
            <w:r w:rsidR="00D74822">
              <w:rPr>
                <w:noProof/>
                <w:webHidden/>
              </w:rPr>
              <w:instrText xml:space="preserve"> PAGEREF _Toc88648128 \h </w:instrText>
            </w:r>
            <w:r w:rsidR="00D74822">
              <w:rPr>
                <w:noProof/>
                <w:webHidden/>
              </w:rPr>
            </w:r>
            <w:r w:rsidR="00D74822">
              <w:rPr>
                <w:noProof/>
                <w:webHidden/>
              </w:rPr>
              <w:fldChar w:fldCharType="separate"/>
            </w:r>
            <w:r w:rsidR="00D74822">
              <w:rPr>
                <w:noProof/>
                <w:webHidden/>
              </w:rPr>
              <w:t>1270</w:t>
            </w:r>
            <w:r w:rsidR="00D74822">
              <w:rPr>
                <w:noProof/>
                <w:webHidden/>
              </w:rPr>
              <w:fldChar w:fldCharType="end"/>
            </w:r>
          </w:hyperlink>
        </w:p>
        <w:p w14:paraId="2EF6F39F" w14:textId="77777777" w:rsidR="00D74822" w:rsidRDefault="00E02404">
          <w:pPr>
            <w:pStyle w:val="31"/>
            <w:tabs>
              <w:tab w:val="right" w:leader="dot" w:pos="10456"/>
            </w:tabs>
            <w:rPr>
              <w:noProof/>
            </w:rPr>
          </w:pPr>
          <w:hyperlink w:anchor="_Toc88648129" w:history="1">
            <w:r w:rsidR="00D74822" w:rsidRPr="00586F31">
              <w:rPr>
                <w:rStyle w:val="a5"/>
                <w:noProof/>
              </w:rPr>
              <w:t>4.28.192</w:t>
            </w:r>
            <w:r w:rsidR="00D74822" w:rsidRPr="00586F31">
              <w:rPr>
                <w:rStyle w:val="a5"/>
                <w:rFonts w:hint="eastAsia"/>
                <w:noProof/>
              </w:rPr>
              <w:t xml:space="preserve"> 场景轮巡计划模式枚举</w:t>
            </w:r>
            <w:r w:rsidR="00D74822">
              <w:rPr>
                <w:noProof/>
                <w:webHidden/>
              </w:rPr>
              <w:tab/>
            </w:r>
            <w:r w:rsidR="00D74822">
              <w:rPr>
                <w:noProof/>
                <w:webHidden/>
              </w:rPr>
              <w:fldChar w:fldCharType="begin"/>
            </w:r>
            <w:r w:rsidR="00D74822">
              <w:rPr>
                <w:noProof/>
                <w:webHidden/>
              </w:rPr>
              <w:instrText xml:space="preserve"> PAGEREF _Toc88648129 \h </w:instrText>
            </w:r>
            <w:r w:rsidR="00D74822">
              <w:rPr>
                <w:noProof/>
                <w:webHidden/>
              </w:rPr>
            </w:r>
            <w:r w:rsidR="00D74822">
              <w:rPr>
                <w:noProof/>
                <w:webHidden/>
              </w:rPr>
              <w:fldChar w:fldCharType="separate"/>
            </w:r>
            <w:r w:rsidR="00D74822">
              <w:rPr>
                <w:noProof/>
                <w:webHidden/>
              </w:rPr>
              <w:t>1271</w:t>
            </w:r>
            <w:r w:rsidR="00D74822">
              <w:rPr>
                <w:noProof/>
                <w:webHidden/>
              </w:rPr>
              <w:fldChar w:fldCharType="end"/>
            </w:r>
          </w:hyperlink>
        </w:p>
        <w:p w14:paraId="52ECF845" w14:textId="77777777" w:rsidR="00D74822" w:rsidRDefault="00E02404">
          <w:pPr>
            <w:pStyle w:val="31"/>
            <w:tabs>
              <w:tab w:val="right" w:leader="dot" w:pos="10456"/>
            </w:tabs>
            <w:rPr>
              <w:noProof/>
            </w:rPr>
          </w:pPr>
          <w:hyperlink w:anchor="_Toc88648130" w:history="1">
            <w:r w:rsidR="00D74822" w:rsidRPr="00586F31">
              <w:rPr>
                <w:rStyle w:val="a5"/>
                <w:noProof/>
              </w:rPr>
              <w:t>4.28.193</w:t>
            </w:r>
            <w:r w:rsidR="00D74822" w:rsidRPr="00586F31">
              <w:rPr>
                <w:rStyle w:val="a5"/>
                <w:rFonts w:hint="eastAsia"/>
                <w:noProof/>
              </w:rPr>
              <w:t xml:space="preserve"> 编码格式枚举</w:t>
            </w:r>
            <w:r w:rsidR="00D74822">
              <w:rPr>
                <w:noProof/>
                <w:webHidden/>
              </w:rPr>
              <w:tab/>
            </w:r>
            <w:r w:rsidR="00D74822">
              <w:rPr>
                <w:noProof/>
                <w:webHidden/>
              </w:rPr>
              <w:fldChar w:fldCharType="begin"/>
            </w:r>
            <w:r w:rsidR="00D74822">
              <w:rPr>
                <w:noProof/>
                <w:webHidden/>
              </w:rPr>
              <w:instrText xml:space="preserve"> PAGEREF _Toc88648130 \h </w:instrText>
            </w:r>
            <w:r w:rsidR="00D74822">
              <w:rPr>
                <w:noProof/>
                <w:webHidden/>
              </w:rPr>
            </w:r>
            <w:r w:rsidR="00D74822">
              <w:rPr>
                <w:noProof/>
                <w:webHidden/>
              </w:rPr>
              <w:fldChar w:fldCharType="separate"/>
            </w:r>
            <w:r w:rsidR="00D74822">
              <w:rPr>
                <w:noProof/>
                <w:webHidden/>
              </w:rPr>
              <w:t>1271</w:t>
            </w:r>
            <w:r w:rsidR="00D74822">
              <w:rPr>
                <w:noProof/>
                <w:webHidden/>
              </w:rPr>
              <w:fldChar w:fldCharType="end"/>
            </w:r>
          </w:hyperlink>
        </w:p>
        <w:p w14:paraId="67FD6347" w14:textId="77777777" w:rsidR="00D74822" w:rsidRDefault="00E02404">
          <w:pPr>
            <w:pStyle w:val="31"/>
            <w:tabs>
              <w:tab w:val="right" w:leader="dot" w:pos="10456"/>
            </w:tabs>
            <w:rPr>
              <w:noProof/>
            </w:rPr>
          </w:pPr>
          <w:hyperlink w:anchor="_Toc88648131" w:history="1">
            <w:r w:rsidR="00D74822" w:rsidRPr="00586F31">
              <w:rPr>
                <w:rStyle w:val="a5"/>
                <w:noProof/>
              </w:rPr>
              <w:t>4.28.194</w:t>
            </w:r>
            <w:r w:rsidR="00D74822" w:rsidRPr="00586F31">
              <w:rPr>
                <w:rStyle w:val="a5"/>
                <w:rFonts w:hint="eastAsia"/>
                <w:noProof/>
              </w:rPr>
              <w:t xml:space="preserve"> 场景窗口修改可选命令字枚举</w:t>
            </w:r>
            <w:r w:rsidR="00D74822">
              <w:rPr>
                <w:noProof/>
                <w:webHidden/>
              </w:rPr>
              <w:tab/>
            </w:r>
            <w:r w:rsidR="00D74822">
              <w:rPr>
                <w:noProof/>
                <w:webHidden/>
              </w:rPr>
              <w:fldChar w:fldCharType="begin"/>
            </w:r>
            <w:r w:rsidR="00D74822">
              <w:rPr>
                <w:noProof/>
                <w:webHidden/>
              </w:rPr>
              <w:instrText xml:space="preserve"> PAGEREF _Toc88648131 \h </w:instrText>
            </w:r>
            <w:r w:rsidR="00D74822">
              <w:rPr>
                <w:noProof/>
                <w:webHidden/>
              </w:rPr>
            </w:r>
            <w:r w:rsidR="00D74822">
              <w:rPr>
                <w:noProof/>
                <w:webHidden/>
              </w:rPr>
              <w:fldChar w:fldCharType="separate"/>
            </w:r>
            <w:r w:rsidR="00D74822">
              <w:rPr>
                <w:noProof/>
                <w:webHidden/>
              </w:rPr>
              <w:t>1272</w:t>
            </w:r>
            <w:r w:rsidR="00D74822">
              <w:rPr>
                <w:noProof/>
                <w:webHidden/>
              </w:rPr>
              <w:fldChar w:fldCharType="end"/>
            </w:r>
          </w:hyperlink>
        </w:p>
        <w:p w14:paraId="7ED6906D" w14:textId="77777777" w:rsidR="00D74822" w:rsidRDefault="00E02404">
          <w:pPr>
            <w:pStyle w:val="31"/>
            <w:tabs>
              <w:tab w:val="right" w:leader="dot" w:pos="10456"/>
            </w:tabs>
            <w:rPr>
              <w:noProof/>
            </w:rPr>
          </w:pPr>
          <w:hyperlink w:anchor="_Toc88648132" w:history="1">
            <w:r w:rsidR="00D74822" w:rsidRPr="00586F31">
              <w:rPr>
                <w:rStyle w:val="a5"/>
                <w:noProof/>
              </w:rPr>
              <w:t>4.28.195</w:t>
            </w:r>
            <w:r w:rsidR="00D74822" w:rsidRPr="00586F31">
              <w:rPr>
                <w:rStyle w:val="a5"/>
                <w:rFonts w:hint="eastAsia"/>
                <w:noProof/>
              </w:rPr>
              <w:t xml:space="preserve"> 轮巡状态枚举</w:t>
            </w:r>
            <w:r w:rsidR="00D74822">
              <w:rPr>
                <w:noProof/>
                <w:webHidden/>
              </w:rPr>
              <w:tab/>
            </w:r>
            <w:r w:rsidR="00D74822">
              <w:rPr>
                <w:noProof/>
                <w:webHidden/>
              </w:rPr>
              <w:fldChar w:fldCharType="begin"/>
            </w:r>
            <w:r w:rsidR="00D74822">
              <w:rPr>
                <w:noProof/>
                <w:webHidden/>
              </w:rPr>
              <w:instrText xml:space="preserve"> PAGEREF _Toc88648132 \h </w:instrText>
            </w:r>
            <w:r w:rsidR="00D74822">
              <w:rPr>
                <w:noProof/>
                <w:webHidden/>
              </w:rPr>
            </w:r>
            <w:r w:rsidR="00D74822">
              <w:rPr>
                <w:noProof/>
                <w:webHidden/>
              </w:rPr>
              <w:fldChar w:fldCharType="separate"/>
            </w:r>
            <w:r w:rsidR="00D74822">
              <w:rPr>
                <w:noProof/>
                <w:webHidden/>
              </w:rPr>
              <w:t>1273</w:t>
            </w:r>
            <w:r w:rsidR="00D74822">
              <w:rPr>
                <w:noProof/>
                <w:webHidden/>
              </w:rPr>
              <w:fldChar w:fldCharType="end"/>
            </w:r>
          </w:hyperlink>
        </w:p>
        <w:p w14:paraId="086FAC8C" w14:textId="77777777" w:rsidR="00D74822" w:rsidRDefault="00E02404">
          <w:pPr>
            <w:pStyle w:val="31"/>
            <w:tabs>
              <w:tab w:val="right" w:leader="dot" w:pos="10456"/>
            </w:tabs>
            <w:rPr>
              <w:noProof/>
            </w:rPr>
          </w:pPr>
          <w:hyperlink w:anchor="_Toc88648133" w:history="1">
            <w:r w:rsidR="00D74822" w:rsidRPr="00586F31">
              <w:rPr>
                <w:rStyle w:val="a5"/>
                <w:noProof/>
              </w:rPr>
              <w:t>4.28.196</w:t>
            </w:r>
            <w:r w:rsidR="00D74822" w:rsidRPr="00586F31">
              <w:rPr>
                <w:rStyle w:val="a5"/>
                <w:rFonts w:hint="eastAsia"/>
                <w:noProof/>
              </w:rPr>
              <w:t xml:space="preserve"> 流业务类型枚举</w:t>
            </w:r>
            <w:r w:rsidR="00D74822">
              <w:rPr>
                <w:noProof/>
                <w:webHidden/>
              </w:rPr>
              <w:tab/>
            </w:r>
            <w:r w:rsidR="00D74822">
              <w:rPr>
                <w:noProof/>
                <w:webHidden/>
              </w:rPr>
              <w:fldChar w:fldCharType="begin"/>
            </w:r>
            <w:r w:rsidR="00D74822">
              <w:rPr>
                <w:noProof/>
                <w:webHidden/>
              </w:rPr>
              <w:instrText xml:space="preserve"> PAGEREF _Toc88648133 \h </w:instrText>
            </w:r>
            <w:r w:rsidR="00D74822">
              <w:rPr>
                <w:noProof/>
                <w:webHidden/>
              </w:rPr>
            </w:r>
            <w:r w:rsidR="00D74822">
              <w:rPr>
                <w:noProof/>
                <w:webHidden/>
              </w:rPr>
              <w:fldChar w:fldCharType="separate"/>
            </w:r>
            <w:r w:rsidR="00D74822">
              <w:rPr>
                <w:noProof/>
                <w:webHidden/>
              </w:rPr>
              <w:t>1273</w:t>
            </w:r>
            <w:r w:rsidR="00D74822">
              <w:rPr>
                <w:noProof/>
                <w:webHidden/>
              </w:rPr>
              <w:fldChar w:fldCharType="end"/>
            </w:r>
          </w:hyperlink>
        </w:p>
        <w:p w14:paraId="3F3B2F95" w14:textId="77777777" w:rsidR="00D74822" w:rsidRDefault="00E02404">
          <w:pPr>
            <w:pStyle w:val="31"/>
            <w:tabs>
              <w:tab w:val="right" w:leader="dot" w:pos="10456"/>
            </w:tabs>
            <w:rPr>
              <w:noProof/>
            </w:rPr>
          </w:pPr>
          <w:hyperlink w:anchor="_Toc88648134" w:history="1">
            <w:r w:rsidR="00D74822" w:rsidRPr="00586F31">
              <w:rPr>
                <w:rStyle w:val="a5"/>
                <w:noProof/>
              </w:rPr>
              <w:t>4.28.197</w:t>
            </w:r>
            <w:r w:rsidR="00D74822" w:rsidRPr="00586F31">
              <w:rPr>
                <w:rStyle w:val="a5"/>
                <w:rFonts w:hint="eastAsia"/>
                <w:noProof/>
              </w:rPr>
              <w:t xml:space="preserve"> 门禁人员管理命令枚举</w:t>
            </w:r>
            <w:r w:rsidR="00D74822">
              <w:rPr>
                <w:noProof/>
                <w:webHidden/>
              </w:rPr>
              <w:tab/>
            </w:r>
            <w:r w:rsidR="00D74822">
              <w:rPr>
                <w:noProof/>
                <w:webHidden/>
              </w:rPr>
              <w:fldChar w:fldCharType="begin"/>
            </w:r>
            <w:r w:rsidR="00D74822">
              <w:rPr>
                <w:noProof/>
                <w:webHidden/>
              </w:rPr>
              <w:instrText xml:space="preserve"> PAGEREF _Toc88648134 \h </w:instrText>
            </w:r>
            <w:r w:rsidR="00D74822">
              <w:rPr>
                <w:noProof/>
                <w:webHidden/>
              </w:rPr>
            </w:r>
            <w:r w:rsidR="00D74822">
              <w:rPr>
                <w:noProof/>
                <w:webHidden/>
              </w:rPr>
              <w:fldChar w:fldCharType="separate"/>
            </w:r>
            <w:r w:rsidR="00D74822">
              <w:rPr>
                <w:noProof/>
                <w:webHidden/>
              </w:rPr>
              <w:t>1274</w:t>
            </w:r>
            <w:r w:rsidR="00D74822">
              <w:rPr>
                <w:noProof/>
                <w:webHidden/>
              </w:rPr>
              <w:fldChar w:fldCharType="end"/>
            </w:r>
          </w:hyperlink>
        </w:p>
        <w:p w14:paraId="5C9D2DDC" w14:textId="77777777" w:rsidR="00D74822" w:rsidRDefault="00E02404">
          <w:pPr>
            <w:pStyle w:val="31"/>
            <w:tabs>
              <w:tab w:val="right" w:leader="dot" w:pos="10456"/>
            </w:tabs>
            <w:rPr>
              <w:noProof/>
            </w:rPr>
          </w:pPr>
          <w:hyperlink w:anchor="_Toc88648135" w:history="1">
            <w:r w:rsidR="00D74822" w:rsidRPr="00586F31">
              <w:rPr>
                <w:rStyle w:val="a5"/>
                <w:noProof/>
              </w:rPr>
              <w:t>4.28.198</w:t>
            </w:r>
            <w:r w:rsidR="00D74822" w:rsidRPr="00586F31">
              <w:rPr>
                <w:rStyle w:val="a5"/>
                <w:rFonts w:hint="eastAsia"/>
                <w:noProof/>
              </w:rPr>
              <w:t xml:space="preserve"> 报警点通道控制命令枚举</w:t>
            </w:r>
            <w:r w:rsidR="00D74822">
              <w:rPr>
                <w:noProof/>
                <w:webHidden/>
              </w:rPr>
              <w:tab/>
            </w:r>
            <w:r w:rsidR="00D74822">
              <w:rPr>
                <w:noProof/>
                <w:webHidden/>
              </w:rPr>
              <w:fldChar w:fldCharType="begin"/>
            </w:r>
            <w:r w:rsidR="00D74822">
              <w:rPr>
                <w:noProof/>
                <w:webHidden/>
              </w:rPr>
              <w:instrText xml:space="preserve"> PAGEREF _Toc88648135 \h </w:instrText>
            </w:r>
            <w:r w:rsidR="00D74822">
              <w:rPr>
                <w:noProof/>
                <w:webHidden/>
              </w:rPr>
            </w:r>
            <w:r w:rsidR="00D74822">
              <w:rPr>
                <w:noProof/>
                <w:webHidden/>
              </w:rPr>
              <w:fldChar w:fldCharType="separate"/>
            </w:r>
            <w:r w:rsidR="00D74822">
              <w:rPr>
                <w:noProof/>
                <w:webHidden/>
              </w:rPr>
              <w:t>1274</w:t>
            </w:r>
            <w:r w:rsidR="00D74822">
              <w:rPr>
                <w:noProof/>
                <w:webHidden/>
              </w:rPr>
              <w:fldChar w:fldCharType="end"/>
            </w:r>
          </w:hyperlink>
        </w:p>
        <w:p w14:paraId="14F53CBF" w14:textId="77777777" w:rsidR="00D74822" w:rsidRDefault="00E02404">
          <w:pPr>
            <w:pStyle w:val="31"/>
            <w:tabs>
              <w:tab w:val="right" w:leader="dot" w:pos="10456"/>
            </w:tabs>
            <w:rPr>
              <w:noProof/>
            </w:rPr>
          </w:pPr>
          <w:hyperlink w:anchor="_Toc88648136" w:history="1">
            <w:r w:rsidR="00D74822" w:rsidRPr="00586F31">
              <w:rPr>
                <w:rStyle w:val="a5"/>
                <w:noProof/>
              </w:rPr>
              <w:t>4.28.199</w:t>
            </w:r>
            <w:r w:rsidR="00D74822" w:rsidRPr="00586F31">
              <w:rPr>
                <w:rStyle w:val="a5"/>
                <w:rFonts w:hint="eastAsia"/>
                <w:noProof/>
              </w:rPr>
              <w:t xml:space="preserve"> 手动联动类型枚举</w:t>
            </w:r>
            <w:r w:rsidR="00D74822">
              <w:rPr>
                <w:noProof/>
                <w:webHidden/>
              </w:rPr>
              <w:tab/>
            </w:r>
            <w:r w:rsidR="00D74822">
              <w:rPr>
                <w:noProof/>
                <w:webHidden/>
              </w:rPr>
              <w:fldChar w:fldCharType="begin"/>
            </w:r>
            <w:r w:rsidR="00D74822">
              <w:rPr>
                <w:noProof/>
                <w:webHidden/>
              </w:rPr>
              <w:instrText xml:space="preserve"> PAGEREF _Toc88648136 \h </w:instrText>
            </w:r>
            <w:r w:rsidR="00D74822">
              <w:rPr>
                <w:noProof/>
                <w:webHidden/>
              </w:rPr>
            </w:r>
            <w:r w:rsidR="00D74822">
              <w:rPr>
                <w:noProof/>
                <w:webHidden/>
              </w:rPr>
              <w:fldChar w:fldCharType="separate"/>
            </w:r>
            <w:r w:rsidR="00D74822">
              <w:rPr>
                <w:noProof/>
                <w:webHidden/>
              </w:rPr>
              <w:t>1274</w:t>
            </w:r>
            <w:r w:rsidR="00D74822">
              <w:rPr>
                <w:noProof/>
                <w:webHidden/>
              </w:rPr>
              <w:fldChar w:fldCharType="end"/>
            </w:r>
          </w:hyperlink>
        </w:p>
        <w:p w14:paraId="1F282D7A" w14:textId="77777777" w:rsidR="00D74822" w:rsidRDefault="00E02404">
          <w:pPr>
            <w:pStyle w:val="31"/>
            <w:tabs>
              <w:tab w:val="right" w:leader="dot" w:pos="10456"/>
            </w:tabs>
            <w:rPr>
              <w:noProof/>
            </w:rPr>
          </w:pPr>
          <w:hyperlink w:anchor="_Toc88648137" w:history="1">
            <w:r w:rsidR="00D74822" w:rsidRPr="00586F31">
              <w:rPr>
                <w:rStyle w:val="a5"/>
                <w:noProof/>
              </w:rPr>
              <w:t>4.28.200</w:t>
            </w:r>
            <w:r w:rsidR="00D74822" w:rsidRPr="00586F31">
              <w:rPr>
                <w:rStyle w:val="a5"/>
                <w:rFonts w:hint="eastAsia"/>
                <w:noProof/>
              </w:rPr>
              <w:t xml:space="preserve"> 人脸成员证件类型枚举</w:t>
            </w:r>
            <w:r w:rsidR="00D74822">
              <w:rPr>
                <w:noProof/>
                <w:webHidden/>
              </w:rPr>
              <w:tab/>
            </w:r>
            <w:r w:rsidR="00D74822">
              <w:rPr>
                <w:noProof/>
                <w:webHidden/>
              </w:rPr>
              <w:fldChar w:fldCharType="begin"/>
            </w:r>
            <w:r w:rsidR="00D74822">
              <w:rPr>
                <w:noProof/>
                <w:webHidden/>
              </w:rPr>
              <w:instrText xml:space="preserve"> PAGEREF _Toc88648137 \h </w:instrText>
            </w:r>
            <w:r w:rsidR="00D74822">
              <w:rPr>
                <w:noProof/>
                <w:webHidden/>
              </w:rPr>
            </w:r>
            <w:r w:rsidR="00D74822">
              <w:rPr>
                <w:noProof/>
                <w:webHidden/>
              </w:rPr>
              <w:fldChar w:fldCharType="separate"/>
            </w:r>
            <w:r w:rsidR="00D74822">
              <w:rPr>
                <w:noProof/>
                <w:webHidden/>
              </w:rPr>
              <w:t>1275</w:t>
            </w:r>
            <w:r w:rsidR="00D74822">
              <w:rPr>
                <w:noProof/>
                <w:webHidden/>
              </w:rPr>
              <w:fldChar w:fldCharType="end"/>
            </w:r>
          </w:hyperlink>
        </w:p>
        <w:p w14:paraId="63655CBD" w14:textId="77777777" w:rsidR="00D74822" w:rsidRDefault="00E02404">
          <w:pPr>
            <w:pStyle w:val="31"/>
            <w:tabs>
              <w:tab w:val="right" w:leader="dot" w:pos="10456"/>
            </w:tabs>
            <w:rPr>
              <w:noProof/>
            </w:rPr>
          </w:pPr>
          <w:hyperlink w:anchor="_Toc88648138" w:history="1">
            <w:r w:rsidR="00D74822" w:rsidRPr="00586F31">
              <w:rPr>
                <w:rStyle w:val="a5"/>
                <w:noProof/>
              </w:rPr>
              <w:t>4.28.201</w:t>
            </w:r>
            <w:r w:rsidR="00D74822" w:rsidRPr="00586F31">
              <w:rPr>
                <w:rStyle w:val="a5"/>
                <w:rFonts w:hint="eastAsia"/>
                <w:noProof/>
              </w:rPr>
              <w:t xml:space="preserve"> 图片类型枚举</w:t>
            </w:r>
            <w:r w:rsidR="00D74822">
              <w:rPr>
                <w:noProof/>
                <w:webHidden/>
              </w:rPr>
              <w:tab/>
            </w:r>
            <w:r w:rsidR="00D74822">
              <w:rPr>
                <w:noProof/>
                <w:webHidden/>
              </w:rPr>
              <w:fldChar w:fldCharType="begin"/>
            </w:r>
            <w:r w:rsidR="00D74822">
              <w:rPr>
                <w:noProof/>
                <w:webHidden/>
              </w:rPr>
              <w:instrText xml:space="preserve"> PAGEREF _Toc88648138 \h </w:instrText>
            </w:r>
            <w:r w:rsidR="00D74822">
              <w:rPr>
                <w:noProof/>
                <w:webHidden/>
              </w:rPr>
            </w:r>
            <w:r w:rsidR="00D74822">
              <w:rPr>
                <w:noProof/>
                <w:webHidden/>
              </w:rPr>
              <w:fldChar w:fldCharType="separate"/>
            </w:r>
            <w:r w:rsidR="00D74822">
              <w:rPr>
                <w:noProof/>
                <w:webHidden/>
              </w:rPr>
              <w:t>1275</w:t>
            </w:r>
            <w:r w:rsidR="00D74822">
              <w:rPr>
                <w:noProof/>
                <w:webHidden/>
              </w:rPr>
              <w:fldChar w:fldCharType="end"/>
            </w:r>
          </w:hyperlink>
        </w:p>
        <w:p w14:paraId="42A39A13" w14:textId="77777777" w:rsidR="00D74822" w:rsidRDefault="00E02404">
          <w:pPr>
            <w:pStyle w:val="31"/>
            <w:tabs>
              <w:tab w:val="right" w:leader="dot" w:pos="10456"/>
            </w:tabs>
            <w:rPr>
              <w:noProof/>
            </w:rPr>
          </w:pPr>
          <w:hyperlink w:anchor="_Toc88648139" w:history="1">
            <w:r w:rsidR="00D74822" w:rsidRPr="00586F31">
              <w:rPr>
                <w:rStyle w:val="a5"/>
                <w:noProof/>
              </w:rPr>
              <w:t>4.28.202</w:t>
            </w:r>
            <w:r w:rsidR="00D74822" w:rsidRPr="00586F31">
              <w:rPr>
                <w:rStyle w:val="a5"/>
                <w:rFonts w:hint="eastAsia"/>
                <w:noProof/>
              </w:rPr>
              <w:t xml:space="preserve"> 图片格式枚举</w:t>
            </w:r>
            <w:r w:rsidR="00D74822">
              <w:rPr>
                <w:noProof/>
                <w:webHidden/>
              </w:rPr>
              <w:tab/>
            </w:r>
            <w:r w:rsidR="00D74822">
              <w:rPr>
                <w:noProof/>
                <w:webHidden/>
              </w:rPr>
              <w:fldChar w:fldCharType="begin"/>
            </w:r>
            <w:r w:rsidR="00D74822">
              <w:rPr>
                <w:noProof/>
                <w:webHidden/>
              </w:rPr>
              <w:instrText xml:space="preserve"> PAGEREF _Toc88648139 \h </w:instrText>
            </w:r>
            <w:r w:rsidR="00D74822">
              <w:rPr>
                <w:noProof/>
                <w:webHidden/>
              </w:rPr>
            </w:r>
            <w:r w:rsidR="00D74822">
              <w:rPr>
                <w:noProof/>
                <w:webHidden/>
              </w:rPr>
              <w:fldChar w:fldCharType="separate"/>
            </w:r>
            <w:r w:rsidR="00D74822">
              <w:rPr>
                <w:noProof/>
                <w:webHidden/>
              </w:rPr>
              <w:t>1276</w:t>
            </w:r>
            <w:r w:rsidR="00D74822">
              <w:rPr>
                <w:noProof/>
                <w:webHidden/>
              </w:rPr>
              <w:fldChar w:fldCharType="end"/>
            </w:r>
          </w:hyperlink>
        </w:p>
        <w:p w14:paraId="195A9575" w14:textId="77777777" w:rsidR="00D74822" w:rsidRDefault="00E02404">
          <w:pPr>
            <w:pStyle w:val="31"/>
            <w:tabs>
              <w:tab w:val="right" w:leader="dot" w:pos="10456"/>
            </w:tabs>
            <w:rPr>
              <w:noProof/>
            </w:rPr>
          </w:pPr>
          <w:hyperlink w:anchor="_Toc88648140" w:history="1">
            <w:r w:rsidR="00D74822" w:rsidRPr="00586F31">
              <w:rPr>
                <w:rStyle w:val="a5"/>
                <w:noProof/>
              </w:rPr>
              <w:t>4.28.203</w:t>
            </w:r>
            <w:r w:rsidR="00D74822" w:rsidRPr="00586F31">
              <w:rPr>
                <w:rStyle w:val="a5"/>
                <w:rFonts w:hint="eastAsia"/>
                <w:noProof/>
              </w:rPr>
              <w:t xml:space="preserve"> 人脸通行记录类型枚举</w:t>
            </w:r>
            <w:r w:rsidR="00D74822">
              <w:rPr>
                <w:noProof/>
                <w:webHidden/>
              </w:rPr>
              <w:tab/>
            </w:r>
            <w:r w:rsidR="00D74822">
              <w:rPr>
                <w:noProof/>
                <w:webHidden/>
              </w:rPr>
              <w:fldChar w:fldCharType="begin"/>
            </w:r>
            <w:r w:rsidR="00D74822">
              <w:rPr>
                <w:noProof/>
                <w:webHidden/>
              </w:rPr>
              <w:instrText xml:space="preserve"> PAGEREF _Toc88648140 \h </w:instrText>
            </w:r>
            <w:r w:rsidR="00D74822">
              <w:rPr>
                <w:noProof/>
                <w:webHidden/>
              </w:rPr>
            </w:r>
            <w:r w:rsidR="00D74822">
              <w:rPr>
                <w:noProof/>
                <w:webHidden/>
              </w:rPr>
              <w:fldChar w:fldCharType="separate"/>
            </w:r>
            <w:r w:rsidR="00D74822">
              <w:rPr>
                <w:noProof/>
                <w:webHidden/>
              </w:rPr>
              <w:t>1276</w:t>
            </w:r>
            <w:r w:rsidR="00D74822">
              <w:rPr>
                <w:noProof/>
                <w:webHidden/>
              </w:rPr>
              <w:fldChar w:fldCharType="end"/>
            </w:r>
          </w:hyperlink>
        </w:p>
        <w:p w14:paraId="43247914" w14:textId="77777777" w:rsidR="00D74822" w:rsidRDefault="00E02404">
          <w:pPr>
            <w:pStyle w:val="31"/>
            <w:tabs>
              <w:tab w:val="right" w:leader="dot" w:pos="10456"/>
            </w:tabs>
            <w:rPr>
              <w:noProof/>
            </w:rPr>
          </w:pPr>
          <w:hyperlink w:anchor="_Toc88648141" w:history="1">
            <w:r w:rsidR="00D74822" w:rsidRPr="00586F31">
              <w:rPr>
                <w:rStyle w:val="a5"/>
                <w:noProof/>
              </w:rPr>
              <w:t>4.28.204</w:t>
            </w:r>
            <w:r w:rsidR="00D74822" w:rsidRPr="00586F31">
              <w:rPr>
                <w:rStyle w:val="a5"/>
                <w:rFonts w:hint="eastAsia"/>
                <w:noProof/>
              </w:rPr>
              <w:t xml:space="preserve"> 年龄段枚举</w:t>
            </w:r>
            <w:r w:rsidR="00D74822">
              <w:rPr>
                <w:noProof/>
                <w:webHidden/>
              </w:rPr>
              <w:tab/>
            </w:r>
            <w:r w:rsidR="00D74822">
              <w:rPr>
                <w:noProof/>
                <w:webHidden/>
              </w:rPr>
              <w:fldChar w:fldCharType="begin"/>
            </w:r>
            <w:r w:rsidR="00D74822">
              <w:rPr>
                <w:noProof/>
                <w:webHidden/>
              </w:rPr>
              <w:instrText xml:space="preserve"> PAGEREF _Toc88648141 \h </w:instrText>
            </w:r>
            <w:r w:rsidR="00D74822">
              <w:rPr>
                <w:noProof/>
                <w:webHidden/>
              </w:rPr>
            </w:r>
            <w:r w:rsidR="00D74822">
              <w:rPr>
                <w:noProof/>
                <w:webHidden/>
              </w:rPr>
              <w:fldChar w:fldCharType="separate"/>
            </w:r>
            <w:r w:rsidR="00D74822">
              <w:rPr>
                <w:noProof/>
                <w:webHidden/>
              </w:rPr>
              <w:t>1276</w:t>
            </w:r>
            <w:r w:rsidR="00D74822">
              <w:rPr>
                <w:noProof/>
                <w:webHidden/>
              </w:rPr>
              <w:fldChar w:fldCharType="end"/>
            </w:r>
          </w:hyperlink>
        </w:p>
        <w:p w14:paraId="6945CA5B" w14:textId="77777777" w:rsidR="00D74822" w:rsidRDefault="00E02404">
          <w:pPr>
            <w:pStyle w:val="31"/>
            <w:tabs>
              <w:tab w:val="right" w:leader="dot" w:pos="10456"/>
            </w:tabs>
            <w:rPr>
              <w:noProof/>
            </w:rPr>
          </w:pPr>
          <w:hyperlink w:anchor="_Toc88648142" w:history="1">
            <w:r w:rsidR="00D74822" w:rsidRPr="00586F31">
              <w:rPr>
                <w:rStyle w:val="a5"/>
                <w:noProof/>
              </w:rPr>
              <w:t>4.28.205</w:t>
            </w:r>
            <w:r w:rsidR="00D74822" w:rsidRPr="00586F31">
              <w:rPr>
                <w:rStyle w:val="a5"/>
                <w:rFonts w:hint="eastAsia"/>
                <w:noProof/>
              </w:rPr>
              <w:t xml:space="preserve"> 是否戴眼镜标志枚举</w:t>
            </w:r>
            <w:r w:rsidR="00D74822">
              <w:rPr>
                <w:noProof/>
                <w:webHidden/>
              </w:rPr>
              <w:tab/>
            </w:r>
            <w:r w:rsidR="00D74822">
              <w:rPr>
                <w:noProof/>
                <w:webHidden/>
              </w:rPr>
              <w:fldChar w:fldCharType="begin"/>
            </w:r>
            <w:r w:rsidR="00D74822">
              <w:rPr>
                <w:noProof/>
                <w:webHidden/>
              </w:rPr>
              <w:instrText xml:space="preserve"> PAGEREF _Toc88648142 \h </w:instrText>
            </w:r>
            <w:r w:rsidR="00D74822">
              <w:rPr>
                <w:noProof/>
                <w:webHidden/>
              </w:rPr>
            </w:r>
            <w:r w:rsidR="00D74822">
              <w:rPr>
                <w:noProof/>
                <w:webHidden/>
              </w:rPr>
              <w:fldChar w:fldCharType="separate"/>
            </w:r>
            <w:r w:rsidR="00D74822">
              <w:rPr>
                <w:noProof/>
                <w:webHidden/>
              </w:rPr>
              <w:t>1277</w:t>
            </w:r>
            <w:r w:rsidR="00D74822">
              <w:rPr>
                <w:noProof/>
                <w:webHidden/>
              </w:rPr>
              <w:fldChar w:fldCharType="end"/>
            </w:r>
          </w:hyperlink>
        </w:p>
        <w:p w14:paraId="3570F9F3" w14:textId="77777777" w:rsidR="00D74822" w:rsidRDefault="00E02404">
          <w:pPr>
            <w:pStyle w:val="31"/>
            <w:tabs>
              <w:tab w:val="right" w:leader="dot" w:pos="10456"/>
            </w:tabs>
            <w:rPr>
              <w:noProof/>
            </w:rPr>
          </w:pPr>
          <w:hyperlink w:anchor="_Toc88648143" w:history="1">
            <w:r w:rsidR="00D74822" w:rsidRPr="00586F31">
              <w:rPr>
                <w:rStyle w:val="a5"/>
                <w:noProof/>
              </w:rPr>
              <w:t>4.28.206</w:t>
            </w:r>
            <w:r w:rsidR="00D74822" w:rsidRPr="00586F31">
              <w:rPr>
                <w:rStyle w:val="a5"/>
                <w:rFonts w:hint="eastAsia"/>
                <w:noProof/>
              </w:rPr>
              <w:t xml:space="preserve"> 眼镜款式枚举</w:t>
            </w:r>
            <w:r w:rsidR="00D74822">
              <w:rPr>
                <w:noProof/>
                <w:webHidden/>
              </w:rPr>
              <w:tab/>
            </w:r>
            <w:r w:rsidR="00D74822">
              <w:rPr>
                <w:noProof/>
                <w:webHidden/>
              </w:rPr>
              <w:fldChar w:fldCharType="begin"/>
            </w:r>
            <w:r w:rsidR="00D74822">
              <w:rPr>
                <w:noProof/>
                <w:webHidden/>
              </w:rPr>
              <w:instrText xml:space="preserve"> PAGEREF _Toc88648143 \h </w:instrText>
            </w:r>
            <w:r w:rsidR="00D74822">
              <w:rPr>
                <w:noProof/>
                <w:webHidden/>
              </w:rPr>
            </w:r>
            <w:r w:rsidR="00D74822">
              <w:rPr>
                <w:noProof/>
                <w:webHidden/>
              </w:rPr>
              <w:fldChar w:fldCharType="separate"/>
            </w:r>
            <w:r w:rsidR="00D74822">
              <w:rPr>
                <w:noProof/>
                <w:webHidden/>
              </w:rPr>
              <w:t>1277</w:t>
            </w:r>
            <w:r w:rsidR="00D74822">
              <w:rPr>
                <w:noProof/>
                <w:webHidden/>
              </w:rPr>
              <w:fldChar w:fldCharType="end"/>
            </w:r>
          </w:hyperlink>
        </w:p>
        <w:p w14:paraId="4A31A08A" w14:textId="77777777" w:rsidR="00D74822" w:rsidRDefault="00E02404">
          <w:pPr>
            <w:pStyle w:val="31"/>
            <w:tabs>
              <w:tab w:val="right" w:leader="dot" w:pos="10456"/>
            </w:tabs>
            <w:rPr>
              <w:noProof/>
            </w:rPr>
          </w:pPr>
          <w:hyperlink w:anchor="_Toc88648144" w:history="1">
            <w:r w:rsidR="00D74822" w:rsidRPr="00586F31">
              <w:rPr>
                <w:rStyle w:val="a5"/>
                <w:noProof/>
              </w:rPr>
              <w:t>4.28.207</w:t>
            </w:r>
            <w:r w:rsidR="00D74822" w:rsidRPr="00586F31">
              <w:rPr>
                <w:rStyle w:val="a5"/>
                <w:rFonts w:hint="eastAsia"/>
                <w:noProof/>
              </w:rPr>
              <w:t xml:space="preserve"> 上衣长短款式枚举</w:t>
            </w:r>
            <w:r w:rsidR="00D74822">
              <w:rPr>
                <w:noProof/>
                <w:webHidden/>
              </w:rPr>
              <w:tab/>
            </w:r>
            <w:r w:rsidR="00D74822">
              <w:rPr>
                <w:noProof/>
                <w:webHidden/>
              </w:rPr>
              <w:fldChar w:fldCharType="begin"/>
            </w:r>
            <w:r w:rsidR="00D74822">
              <w:rPr>
                <w:noProof/>
                <w:webHidden/>
              </w:rPr>
              <w:instrText xml:space="preserve"> PAGEREF _Toc88648144 \h </w:instrText>
            </w:r>
            <w:r w:rsidR="00D74822">
              <w:rPr>
                <w:noProof/>
                <w:webHidden/>
              </w:rPr>
            </w:r>
            <w:r w:rsidR="00D74822">
              <w:rPr>
                <w:noProof/>
                <w:webHidden/>
              </w:rPr>
              <w:fldChar w:fldCharType="separate"/>
            </w:r>
            <w:r w:rsidR="00D74822">
              <w:rPr>
                <w:noProof/>
                <w:webHidden/>
              </w:rPr>
              <w:t>1278</w:t>
            </w:r>
            <w:r w:rsidR="00D74822">
              <w:rPr>
                <w:noProof/>
                <w:webHidden/>
              </w:rPr>
              <w:fldChar w:fldCharType="end"/>
            </w:r>
          </w:hyperlink>
        </w:p>
        <w:p w14:paraId="6CE8AFFD" w14:textId="77777777" w:rsidR="00D74822" w:rsidRDefault="00E02404">
          <w:pPr>
            <w:pStyle w:val="31"/>
            <w:tabs>
              <w:tab w:val="right" w:leader="dot" w:pos="10456"/>
            </w:tabs>
            <w:rPr>
              <w:noProof/>
            </w:rPr>
          </w:pPr>
          <w:hyperlink w:anchor="_Toc88648145" w:history="1">
            <w:r w:rsidR="00D74822" w:rsidRPr="00586F31">
              <w:rPr>
                <w:rStyle w:val="a5"/>
                <w:noProof/>
              </w:rPr>
              <w:t>4.28.208</w:t>
            </w:r>
            <w:r w:rsidR="00D74822" w:rsidRPr="00586F31">
              <w:rPr>
                <w:rStyle w:val="a5"/>
                <w:rFonts w:hint="eastAsia"/>
                <w:noProof/>
              </w:rPr>
              <w:t xml:space="preserve"> 衣服颜色枚举</w:t>
            </w:r>
            <w:r w:rsidR="00D74822">
              <w:rPr>
                <w:noProof/>
                <w:webHidden/>
              </w:rPr>
              <w:tab/>
            </w:r>
            <w:r w:rsidR="00D74822">
              <w:rPr>
                <w:noProof/>
                <w:webHidden/>
              </w:rPr>
              <w:fldChar w:fldCharType="begin"/>
            </w:r>
            <w:r w:rsidR="00D74822">
              <w:rPr>
                <w:noProof/>
                <w:webHidden/>
              </w:rPr>
              <w:instrText xml:space="preserve"> PAGEREF _Toc88648145 \h </w:instrText>
            </w:r>
            <w:r w:rsidR="00D74822">
              <w:rPr>
                <w:noProof/>
                <w:webHidden/>
              </w:rPr>
            </w:r>
            <w:r w:rsidR="00D74822">
              <w:rPr>
                <w:noProof/>
                <w:webHidden/>
              </w:rPr>
              <w:fldChar w:fldCharType="separate"/>
            </w:r>
            <w:r w:rsidR="00D74822">
              <w:rPr>
                <w:noProof/>
                <w:webHidden/>
              </w:rPr>
              <w:t>1278</w:t>
            </w:r>
            <w:r w:rsidR="00D74822">
              <w:rPr>
                <w:noProof/>
                <w:webHidden/>
              </w:rPr>
              <w:fldChar w:fldCharType="end"/>
            </w:r>
          </w:hyperlink>
        </w:p>
        <w:p w14:paraId="35B45F4B" w14:textId="77777777" w:rsidR="00D74822" w:rsidRDefault="00E02404">
          <w:pPr>
            <w:pStyle w:val="31"/>
            <w:tabs>
              <w:tab w:val="right" w:leader="dot" w:pos="10456"/>
            </w:tabs>
            <w:rPr>
              <w:noProof/>
            </w:rPr>
          </w:pPr>
          <w:hyperlink w:anchor="_Toc88648146" w:history="1">
            <w:r w:rsidR="00D74822" w:rsidRPr="00586F31">
              <w:rPr>
                <w:rStyle w:val="a5"/>
                <w:noProof/>
              </w:rPr>
              <w:t>4.28.209</w:t>
            </w:r>
            <w:r w:rsidR="00D74822" w:rsidRPr="00586F31">
              <w:rPr>
                <w:rStyle w:val="a5"/>
                <w:rFonts w:hint="eastAsia"/>
                <w:noProof/>
              </w:rPr>
              <w:t xml:space="preserve"> 下衣长短款式枚举</w:t>
            </w:r>
            <w:r w:rsidR="00D74822">
              <w:rPr>
                <w:noProof/>
                <w:webHidden/>
              </w:rPr>
              <w:tab/>
            </w:r>
            <w:r w:rsidR="00D74822">
              <w:rPr>
                <w:noProof/>
                <w:webHidden/>
              </w:rPr>
              <w:fldChar w:fldCharType="begin"/>
            </w:r>
            <w:r w:rsidR="00D74822">
              <w:rPr>
                <w:noProof/>
                <w:webHidden/>
              </w:rPr>
              <w:instrText xml:space="preserve"> PAGEREF _Toc88648146 \h </w:instrText>
            </w:r>
            <w:r w:rsidR="00D74822">
              <w:rPr>
                <w:noProof/>
                <w:webHidden/>
              </w:rPr>
            </w:r>
            <w:r w:rsidR="00D74822">
              <w:rPr>
                <w:noProof/>
                <w:webHidden/>
              </w:rPr>
              <w:fldChar w:fldCharType="separate"/>
            </w:r>
            <w:r w:rsidR="00D74822">
              <w:rPr>
                <w:noProof/>
                <w:webHidden/>
              </w:rPr>
              <w:t>1279</w:t>
            </w:r>
            <w:r w:rsidR="00D74822">
              <w:rPr>
                <w:noProof/>
                <w:webHidden/>
              </w:rPr>
              <w:fldChar w:fldCharType="end"/>
            </w:r>
          </w:hyperlink>
        </w:p>
        <w:p w14:paraId="63B886C0" w14:textId="77777777" w:rsidR="00D74822" w:rsidRDefault="00E02404">
          <w:pPr>
            <w:pStyle w:val="31"/>
            <w:tabs>
              <w:tab w:val="right" w:leader="dot" w:pos="10456"/>
            </w:tabs>
            <w:rPr>
              <w:noProof/>
            </w:rPr>
          </w:pPr>
          <w:hyperlink w:anchor="_Toc88648147" w:history="1">
            <w:r w:rsidR="00D74822" w:rsidRPr="00586F31">
              <w:rPr>
                <w:rStyle w:val="a5"/>
                <w:noProof/>
              </w:rPr>
              <w:t>4.28.210</w:t>
            </w:r>
            <w:r w:rsidR="00D74822" w:rsidRPr="00586F31">
              <w:rPr>
                <w:rStyle w:val="a5"/>
                <w:rFonts w:hint="eastAsia"/>
                <w:noProof/>
              </w:rPr>
              <w:t xml:space="preserve"> 身体抓拍朝向枚举</w:t>
            </w:r>
            <w:r w:rsidR="00D74822">
              <w:rPr>
                <w:noProof/>
                <w:webHidden/>
              </w:rPr>
              <w:tab/>
            </w:r>
            <w:r w:rsidR="00D74822">
              <w:rPr>
                <w:noProof/>
                <w:webHidden/>
              </w:rPr>
              <w:fldChar w:fldCharType="begin"/>
            </w:r>
            <w:r w:rsidR="00D74822">
              <w:rPr>
                <w:noProof/>
                <w:webHidden/>
              </w:rPr>
              <w:instrText xml:space="preserve"> PAGEREF _Toc88648147 \h </w:instrText>
            </w:r>
            <w:r w:rsidR="00D74822">
              <w:rPr>
                <w:noProof/>
                <w:webHidden/>
              </w:rPr>
            </w:r>
            <w:r w:rsidR="00D74822">
              <w:rPr>
                <w:noProof/>
                <w:webHidden/>
              </w:rPr>
              <w:fldChar w:fldCharType="separate"/>
            </w:r>
            <w:r w:rsidR="00D74822">
              <w:rPr>
                <w:noProof/>
                <w:webHidden/>
              </w:rPr>
              <w:t>1280</w:t>
            </w:r>
            <w:r w:rsidR="00D74822">
              <w:rPr>
                <w:noProof/>
                <w:webHidden/>
              </w:rPr>
              <w:fldChar w:fldCharType="end"/>
            </w:r>
          </w:hyperlink>
        </w:p>
        <w:p w14:paraId="39167108" w14:textId="77777777" w:rsidR="00D74822" w:rsidRDefault="00E02404">
          <w:pPr>
            <w:pStyle w:val="31"/>
            <w:tabs>
              <w:tab w:val="right" w:leader="dot" w:pos="10456"/>
            </w:tabs>
            <w:rPr>
              <w:noProof/>
            </w:rPr>
          </w:pPr>
          <w:hyperlink w:anchor="_Toc88648148" w:history="1">
            <w:r w:rsidR="00D74822" w:rsidRPr="00586F31">
              <w:rPr>
                <w:rStyle w:val="a5"/>
                <w:noProof/>
              </w:rPr>
              <w:t>4.28.211</w:t>
            </w:r>
            <w:r w:rsidR="00D74822" w:rsidRPr="00586F31">
              <w:rPr>
                <w:rStyle w:val="a5"/>
                <w:rFonts w:hint="eastAsia"/>
                <w:noProof/>
              </w:rPr>
              <w:t xml:space="preserve"> 鞋子长短款式枚举</w:t>
            </w:r>
            <w:r w:rsidR="00D74822">
              <w:rPr>
                <w:noProof/>
                <w:webHidden/>
              </w:rPr>
              <w:tab/>
            </w:r>
            <w:r w:rsidR="00D74822">
              <w:rPr>
                <w:noProof/>
                <w:webHidden/>
              </w:rPr>
              <w:fldChar w:fldCharType="begin"/>
            </w:r>
            <w:r w:rsidR="00D74822">
              <w:rPr>
                <w:noProof/>
                <w:webHidden/>
              </w:rPr>
              <w:instrText xml:space="preserve"> PAGEREF _Toc88648148 \h </w:instrText>
            </w:r>
            <w:r w:rsidR="00D74822">
              <w:rPr>
                <w:noProof/>
                <w:webHidden/>
              </w:rPr>
            </w:r>
            <w:r w:rsidR="00D74822">
              <w:rPr>
                <w:noProof/>
                <w:webHidden/>
              </w:rPr>
              <w:fldChar w:fldCharType="separate"/>
            </w:r>
            <w:r w:rsidR="00D74822">
              <w:rPr>
                <w:noProof/>
                <w:webHidden/>
              </w:rPr>
              <w:t>1280</w:t>
            </w:r>
            <w:r w:rsidR="00D74822">
              <w:rPr>
                <w:noProof/>
                <w:webHidden/>
              </w:rPr>
              <w:fldChar w:fldCharType="end"/>
            </w:r>
          </w:hyperlink>
        </w:p>
        <w:p w14:paraId="2CFB0E5C" w14:textId="77777777" w:rsidR="00D74822" w:rsidRDefault="00E02404">
          <w:pPr>
            <w:pStyle w:val="31"/>
            <w:tabs>
              <w:tab w:val="right" w:leader="dot" w:pos="10456"/>
            </w:tabs>
            <w:rPr>
              <w:noProof/>
            </w:rPr>
          </w:pPr>
          <w:hyperlink w:anchor="_Toc88648149" w:history="1">
            <w:r w:rsidR="00D74822" w:rsidRPr="00586F31">
              <w:rPr>
                <w:rStyle w:val="a5"/>
                <w:noProof/>
              </w:rPr>
              <w:t>4.28.212</w:t>
            </w:r>
            <w:r w:rsidR="00D74822" w:rsidRPr="00586F31">
              <w:rPr>
                <w:rStyle w:val="a5"/>
                <w:rFonts w:hint="eastAsia"/>
                <w:noProof/>
              </w:rPr>
              <w:t xml:space="preserve"> 发型长短枚举</w:t>
            </w:r>
            <w:r w:rsidR="00D74822">
              <w:rPr>
                <w:noProof/>
                <w:webHidden/>
              </w:rPr>
              <w:tab/>
            </w:r>
            <w:r w:rsidR="00D74822">
              <w:rPr>
                <w:noProof/>
                <w:webHidden/>
              </w:rPr>
              <w:fldChar w:fldCharType="begin"/>
            </w:r>
            <w:r w:rsidR="00D74822">
              <w:rPr>
                <w:noProof/>
                <w:webHidden/>
              </w:rPr>
              <w:instrText xml:space="preserve"> PAGEREF _Toc88648149 \h </w:instrText>
            </w:r>
            <w:r w:rsidR="00D74822">
              <w:rPr>
                <w:noProof/>
                <w:webHidden/>
              </w:rPr>
            </w:r>
            <w:r w:rsidR="00D74822">
              <w:rPr>
                <w:noProof/>
                <w:webHidden/>
              </w:rPr>
              <w:fldChar w:fldCharType="separate"/>
            </w:r>
            <w:r w:rsidR="00D74822">
              <w:rPr>
                <w:noProof/>
                <w:webHidden/>
              </w:rPr>
              <w:t>1281</w:t>
            </w:r>
            <w:r w:rsidR="00D74822">
              <w:rPr>
                <w:noProof/>
                <w:webHidden/>
              </w:rPr>
              <w:fldChar w:fldCharType="end"/>
            </w:r>
          </w:hyperlink>
        </w:p>
        <w:p w14:paraId="366299B8" w14:textId="77777777" w:rsidR="00D74822" w:rsidRDefault="00E02404">
          <w:pPr>
            <w:pStyle w:val="31"/>
            <w:tabs>
              <w:tab w:val="right" w:leader="dot" w:pos="10456"/>
            </w:tabs>
            <w:rPr>
              <w:noProof/>
            </w:rPr>
          </w:pPr>
          <w:hyperlink w:anchor="_Toc88648150" w:history="1">
            <w:r w:rsidR="00D74822" w:rsidRPr="00586F31">
              <w:rPr>
                <w:rStyle w:val="a5"/>
                <w:noProof/>
              </w:rPr>
              <w:t>4.28.213</w:t>
            </w:r>
            <w:r w:rsidR="00D74822" w:rsidRPr="00586F31">
              <w:rPr>
                <w:rStyle w:val="a5"/>
                <w:rFonts w:hint="eastAsia"/>
                <w:noProof/>
              </w:rPr>
              <w:t xml:space="preserve"> 是否携包标志枚举</w:t>
            </w:r>
            <w:r w:rsidR="00D74822">
              <w:rPr>
                <w:noProof/>
                <w:webHidden/>
              </w:rPr>
              <w:tab/>
            </w:r>
            <w:r w:rsidR="00D74822">
              <w:rPr>
                <w:noProof/>
                <w:webHidden/>
              </w:rPr>
              <w:fldChar w:fldCharType="begin"/>
            </w:r>
            <w:r w:rsidR="00D74822">
              <w:rPr>
                <w:noProof/>
                <w:webHidden/>
              </w:rPr>
              <w:instrText xml:space="preserve"> PAGEREF _Toc88648150 \h </w:instrText>
            </w:r>
            <w:r w:rsidR="00D74822">
              <w:rPr>
                <w:noProof/>
                <w:webHidden/>
              </w:rPr>
            </w:r>
            <w:r w:rsidR="00D74822">
              <w:rPr>
                <w:noProof/>
                <w:webHidden/>
              </w:rPr>
              <w:fldChar w:fldCharType="separate"/>
            </w:r>
            <w:r w:rsidR="00D74822">
              <w:rPr>
                <w:noProof/>
                <w:webHidden/>
              </w:rPr>
              <w:t>1281</w:t>
            </w:r>
            <w:r w:rsidR="00D74822">
              <w:rPr>
                <w:noProof/>
                <w:webHidden/>
              </w:rPr>
              <w:fldChar w:fldCharType="end"/>
            </w:r>
          </w:hyperlink>
        </w:p>
        <w:p w14:paraId="7FAFE774" w14:textId="77777777" w:rsidR="00D74822" w:rsidRDefault="00E02404">
          <w:pPr>
            <w:pStyle w:val="31"/>
            <w:tabs>
              <w:tab w:val="right" w:leader="dot" w:pos="10456"/>
            </w:tabs>
            <w:rPr>
              <w:noProof/>
            </w:rPr>
          </w:pPr>
          <w:hyperlink w:anchor="_Toc88648151" w:history="1">
            <w:r w:rsidR="00D74822" w:rsidRPr="00586F31">
              <w:rPr>
                <w:rStyle w:val="a5"/>
                <w:noProof/>
              </w:rPr>
              <w:t>4.28.214</w:t>
            </w:r>
            <w:r w:rsidR="00D74822" w:rsidRPr="00586F31">
              <w:rPr>
                <w:rStyle w:val="a5"/>
                <w:rFonts w:hint="eastAsia"/>
                <w:noProof/>
              </w:rPr>
              <w:t xml:space="preserve"> 是否戴口罩枚举</w:t>
            </w:r>
            <w:r w:rsidR="00D74822">
              <w:rPr>
                <w:noProof/>
                <w:webHidden/>
              </w:rPr>
              <w:tab/>
            </w:r>
            <w:r w:rsidR="00D74822">
              <w:rPr>
                <w:noProof/>
                <w:webHidden/>
              </w:rPr>
              <w:fldChar w:fldCharType="begin"/>
            </w:r>
            <w:r w:rsidR="00D74822">
              <w:rPr>
                <w:noProof/>
                <w:webHidden/>
              </w:rPr>
              <w:instrText xml:space="preserve"> PAGEREF _Toc88648151 \h </w:instrText>
            </w:r>
            <w:r w:rsidR="00D74822">
              <w:rPr>
                <w:noProof/>
                <w:webHidden/>
              </w:rPr>
            </w:r>
            <w:r w:rsidR="00D74822">
              <w:rPr>
                <w:noProof/>
                <w:webHidden/>
              </w:rPr>
              <w:fldChar w:fldCharType="separate"/>
            </w:r>
            <w:r w:rsidR="00D74822">
              <w:rPr>
                <w:noProof/>
                <w:webHidden/>
              </w:rPr>
              <w:t>1281</w:t>
            </w:r>
            <w:r w:rsidR="00D74822">
              <w:rPr>
                <w:noProof/>
                <w:webHidden/>
              </w:rPr>
              <w:fldChar w:fldCharType="end"/>
            </w:r>
          </w:hyperlink>
        </w:p>
        <w:p w14:paraId="1A4F5583" w14:textId="77777777" w:rsidR="00D74822" w:rsidRDefault="00E02404">
          <w:pPr>
            <w:pStyle w:val="31"/>
            <w:tabs>
              <w:tab w:val="right" w:leader="dot" w:pos="10456"/>
            </w:tabs>
            <w:rPr>
              <w:noProof/>
            </w:rPr>
          </w:pPr>
          <w:hyperlink w:anchor="_Toc88648152" w:history="1">
            <w:r w:rsidR="00D74822" w:rsidRPr="00586F31">
              <w:rPr>
                <w:rStyle w:val="a5"/>
                <w:noProof/>
              </w:rPr>
              <w:t>4.28.215</w:t>
            </w:r>
            <w:r w:rsidR="00D74822" w:rsidRPr="00586F31">
              <w:rPr>
                <w:rStyle w:val="a5"/>
                <w:rFonts w:hint="eastAsia"/>
                <w:noProof/>
              </w:rPr>
              <w:t xml:space="preserve"> 上衣纹理枚举</w:t>
            </w:r>
            <w:r w:rsidR="00D74822">
              <w:rPr>
                <w:noProof/>
                <w:webHidden/>
              </w:rPr>
              <w:tab/>
            </w:r>
            <w:r w:rsidR="00D74822">
              <w:rPr>
                <w:noProof/>
                <w:webHidden/>
              </w:rPr>
              <w:fldChar w:fldCharType="begin"/>
            </w:r>
            <w:r w:rsidR="00D74822">
              <w:rPr>
                <w:noProof/>
                <w:webHidden/>
              </w:rPr>
              <w:instrText xml:space="preserve"> PAGEREF _Toc88648152 \h </w:instrText>
            </w:r>
            <w:r w:rsidR="00D74822">
              <w:rPr>
                <w:noProof/>
                <w:webHidden/>
              </w:rPr>
            </w:r>
            <w:r w:rsidR="00D74822">
              <w:rPr>
                <w:noProof/>
                <w:webHidden/>
              </w:rPr>
              <w:fldChar w:fldCharType="separate"/>
            </w:r>
            <w:r w:rsidR="00D74822">
              <w:rPr>
                <w:noProof/>
                <w:webHidden/>
              </w:rPr>
              <w:t>1282</w:t>
            </w:r>
            <w:r w:rsidR="00D74822">
              <w:rPr>
                <w:noProof/>
                <w:webHidden/>
              </w:rPr>
              <w:fldChar w:fldCharType="end"/>
            </w:r>
          </w:hyperlink>
        </w:p>
        <w:p w14:paraId="70904C8B" w14:textId="77777777" w:rsidR="00D74822" w:rsidRDefault="00E02404">
          <w:pPr>
            <w:pStyle w:val="31"/>
            <w:tabs>
              <w:tab w:val="right" w:leader="dot" w:pos="10456"/>
            </w:tabs>
            <w:rPr>
              <w:noProof/>
            </w:rPr>
          </w:pPr>
          <w:hyperlink w:anchor="_Toc88648153" w:history="1">
            <w:r w:rsidR="00D74822" w:rsidRPr="00586F31">
              <w:rPr>
                <w:rStyle w:val="a5"/>
                <w:noProof/>
              </w:rPr>
              <w:t>4.28.216</w:t>
            </w:r>
            <w:r w:rsidR="00D74822" w:rsidRPr="00586F31">
              <w:rPr>
                <w:rStyle w:val="a5"/>
                <w:rFonts w:hint="eastAsia"/>
                <w:noProof/>
              </w:rPr>
              <w:t xml:space="preserve"> 人员运动方向枚举</w:t>
            </w:r>
            <w:r w:rsidR="00D74822">
              <w:rPr>
                <w:noProof/>
                <w:webHidden/>
              </w:rPr>
              <w:tab/>
            </w:r>
            <w:r w:rsidR="00D74822">
              <w:rPr>
                <w:noProof/>
                <w:webHidden/>
              </w:rPr>
              <w:fldChar w:fldCharType="begin"/>
            </w:r>
            <w:r w:rsidR="00D74822">
              <w:rPr>
                <w:noProof/>
                <w:webHidden/>
              </w:rPr>
              <w:instrText xml:space="preserve"> PAGEREF _Toc88648153 \h </w:instrText>
            </w:r>
            <w:r w:rsidR="00D74822">
              <w:rPr>
                <w:noProof/>
                <w:webHidden/>
              </w:rPr>
            </w:r>
            <w:r w:rsidR="00D74822">
              <w:rPr>
                <w:noProof/>
                <w:webHidden/>
              </w:rPr>
              <w:fldChar w:fldCharType="separate"/>
            </w:r>
            <w:r w:rsidR="00D74822">
              <w:rPr>
                <w:noProof/>
                <w:webHidden/>
              </w:rPr>
              <w:t>1282</w:t>
            </w:r>
            <w:r w:rsidR="00D74822">
              <w:rPr>
                <w:noProof/>
                <w:webHidden/>
              </w:rPr>
              <w:fldChar w:fldCharType="end"/>
            </w:r>
          </w:hyperlink>
        </w:p>
        <w:p w14:paraId="6AD5550C" w14:textId="77777777" w:rsidR="00D74822" w:rsidRDefault="00E02404">
          <w:pPr>
            <w:pStyle w:val="31"/>
            <w:tabs>
              <w:tab w:val="right" w:leader="dot" w:pos="10456"/>
            </w:tabs>
            <w:rPr>
              <w:noProof/>
            </w:rPr>
          </w:pPr>
          <w:hyperlink w:anchor="_Toc88648154" w:history="1">
            <w:r w:rsidR="00D74822" w:rsidRPr="00586F31">
              <w:rPr>
                <w:rStyle w:val="a5"/>
                <w:noProof/>
              </w:rPr>
              <w:t>4.28.217</w:t>
            </w:r>
            <w:r w:rsidR="00D74822" w:rsidRPr="00586F31">
              <w:rPr>
                <w:rStyle w:val="a5"/>
                <w:rFonts w:hint="eastAsia"/>
                <w:noProof/>
              </w:rPr>
              <w:t xml:space="preserve"> 结构化场景中非机动车速度类型枚举</w:t>
            </w:r>
            <w:r w:rsidR="00D74822">
              <w:rPr>
                <w:noProof/>
                <w:webHidden/>
              </w:rPr>
              <w:tab/>
            </w:r>
            <w:r w:rsidR="00D74822">
              <w:rPr>
                <w:noProof/>
                <w:webHidden/>
              </w:rPr>
              <w:fldChar w:fldCharType="begin"/>
            </w:r>
            <w:r w:rsidR="00D74822">
              <w:rPr>
                <w:noProof/>
                <w:webHidden/>
              </w:rPr>
              <w:instrText xml:space="preserve"> PAGEREF _Toc88648154 \h </w:instrText>
            </w:r>
            <w:r w:rsidR="00D74822">
              <w:rPr>
                <w:noProof/>
                <w:webHidden/>
              </w:rPr>
            </w:r>
            <w:r w:rsidR="00D74822">
              <w:rPr>
                <w:noProof/>
                <w:webHidden/>
              </w:rPr>
              <w:fldChar w:fldCharType="separate"/>
            </w:r>
            <w:r w:rsidR="00D74822">
              <w:rPr>
                <w:noProof/>
                <w:webHidden/>
              </w:rPr>
              <w:t>1283</w:t>
            </w:r>
            <w:r w:rsidR="00D74822">
              <w:rPr>
                <w:noProof/>
                <w:webHidden/>
              </w:rPr>
              <w:fldChar w:fldCharType="end"/>
            </w:r>
          </w:hyperlink>
        </w:p>
        <w:p w14:paraId="152CA493" w14:textId="77777777" w:rsidR="00D74822" w:rsidRDefault="00E02404">
          <w:pPr>
            <w:pStyle w:val="31"/>
            <w:tabs>
              <w:tab w:val="right" w:leader="dot" w:pos="10456"/>
            </w:tabs>
            <w:rPr>
              <w:noProof/>
            </w:rPr>
          </w:pPr>
          <w:hyperlink w:anchor="_Toc88648155" w:history="1">
            <w:r w:rsidR="00D74822" w:rsidRPr="00586F31">
              <w:rPr>
                <w:rStyle w:val="a5"/>
                <w:noProof/>
              </w:rPr>
              <w:t>4.28.218</w:t>
            </w:r>
            <w:r w:rsidR="00D74822" w:rsidRPr="00586F31">
              <w:rPr>
                <w:rStyle w:val="a5"/>
                <w:rFonts w:hint="eastAsia"/>
                <w:noProof/>
              </w:rPr>
              <w:t xml:space="preserve"> 结构化场景中非机动车相对画面运动方向枚举</w:t>
            </w:r>
            <w:r w:rsidR="00D74822">
              <w:rPr>
                <w:noProof/>
                <w:webHidden/>
              </w:rPr>
              <w:tab/>
            </w:r>
            <w:r w:rsidR="00D74822">
              <w:rPr>
                <w:noProof/>
                <w:webHidden/>
              </w:rPr>
              <w:fldChar w:fldCharType="begin"/>
            </w:r>
            <w:r w:rsidR="00D74822">
              <w:rPr>
                <w:noProof/>
                <w:webHidden/>
              </w:rPr>
              <w:instrText xml:space="preserve"> PAGEREF _Toc88648155 \h </w:instrText>
            </w:r>
            <w:r w:rsidR="00D74822">
              <w:rPr>
                <w:noProof/>
                <w:webHidden/>
              </w:rPr>
            </w:r>
            <w:r w:rsidR="00D74822">
              <w:rPr>
                <w:noProof/>
                <w:webHidden/>
              </w:rPr>
              <w:fldChar w:fldCharType="separate"/>
            </w:r>
            <w:r w:rsidR="00D74822">
              <w:rPr>
                <w:noProof/>
                <w:webHidden/>
              </w:rPr>
              <w:t>1283</w:t>
            </w:r>
            <w:r w:rsidR="00D74822">
              <w:rPr>
                <w:noProof/>
                <w:webHidden/>
              </w:rPr>
              <w:fldChar w:fldCharType="end"/>
            </w:r>
          </w:hyperlink>
        </w:p>
        <w:p w14:paraId="6CB24E93" w14:textId="77777777" w:rsidR="00D74822" w:rsidRDefault="00E02404">
          <w:pPr>
            <w:pStyle w:val="31"/>
            <w:tabs>
              <w:tab w:val="right" w:leader="dot" w:pos="10456"/>
            </w:tabs>
            <w:rPr>
              <w:noProof/>
            </w:rPr>
          </w:pPr>
          <w:hyperlink w:anchor="_Toc88648156" w:history="1">
            <w:r w:rsidR="00D74822" w:rsidRPr="00586F31">
              <w:rPr>
                <w:rStyle w:val="a5"/>
                <w:noProof/>
              </w:rPr>
              <w:t>4.28.219</w:t>
            </w:r>
            <w:r w:rsidR="00D74822" w:rsidRPr="00586F31">
              <w:rPr>
                <w:rStyle w:val="a5"/>
                <w:rFonts w:hint="eastAsia"/>
                <w:noProof/>
              </w:rPr>
              <w:t xml:space="preserve"> 非机动车类型枚举</w:t>
            </w:r>
            <w:r w:rsidR="00D74822">
              <w:rPr>
                <w:noProof/>
                <w:webHidden/>
              </w:rPr>
              <w:tab/>
            </w:r>
            <w:r w:rsidR="00D74822">
              <w:rPr>
                <w:noProof/>
                <w:webHidden/>
              </w:rPr>
              <w:fldChar w:fldCharType="begin"/>
            </w:r>
            <w:r w:rsidR="00D74822">
              <w:rPr>
                <w:noProof/>
                <w:webHidden/>
              </w:rPr>
              <w:instrText xml:space="preserve"> PAGEREF _Toc88648156 \h </w:instrText>
            </w:r>
            <w:r w:rsidR="00D74822">
              <w:rPr>
                <w:noProof/>
                <w:webHidden/>
              </w:rPr>
            </w:r>
            <w:r w:rsidR="00D74822">
              <w:rPr>
                <w:noProof/>
                <w:webHidden/>
              </w:rPr>
              <w:fldChar w:fldCharType="separate"/>
            </w:r>
            <w:r w:rsidR="00D74822">
              <w:rPr>
                <w:noProof/>
                <w:webHidden/>
              </w:rPr>
              <w:t>1284</w:t>
            </w:r>
            <w:r w:rsidR="00D74822">
              <w:rPr>
                <w:noProof/>
                <w:webHidden/>
              </w:rPr>
              <w:fldChar w:fldCharType="end"/>
            </w:r>
          </w:hyperlink>
        </w:p>
        <w:p w14:paraId="0F7D5FEE" w14:textId="77777777" w:rsidR="00D74822" w:rsidRDefault="00E02404">
          <w:pPr>
            <w:pStyle w:val="31"/>
            <w:tabs>
              <w:tab w:val="right" w:leader="dot" w:pos="10456"/>
            </w:tabs>
            <w:rPr>
              <w:noProof/>
            </w:rPr>
          </w:pPr>
          <w:hyperlink w:anchor="_Toc88648157" w:history="1">
            <w:r w:rsidR="00D74822" w:rsidRPr="00586F31">
              <w:rPr>
                <w:rStyle w:val="a5"/>
                <w:noProof/>
              </w:rPr>
              <w:t>4.28.220</w:t>
            </w:r>
            <w:r w:rsidR="00D74822" w:rsidRPr="00586F31">
              <w:rPr>
                <w:rStyle w:val="a5"/>
                <w:rFonts w:hint="eastAsia"/>
                <w:noProof/>
              </w:rPr>
              <w:t xml:space="preserve"> 车辆类型枚举</w:t>
            </w:r>
            <w:r w:rsidR="00D74822">
              <w:rPr>
                <w:noProof/>
                <w:webHidden/>
              </w:rPr>
              <w:tab/>
            </w:r>
            <w:r w:rsidR="00D74822">
              <w:rPr>
                <w:noProof/>
                <w:webHidden/>
              </w:rPr>
              <w:fldChar w:fldCharType="begin"/>
            </w:r>
            <w:r w:rsidR="00D74822">
              <w:rPr>
                <w:noProof/>
                <w:webHidden/>
              </w:rPr>
              <w:instrText xml:space="preserve"> PAGEREF _Toc88648157 \h </w:instrText>
            </w:r>
            <w:r w:rsidR="00D74822">
              <w:rPr>
                <w:noProof/>
                <w:webHidden/>
              </w:rPr>
            </w:r>
            <w:r w:rsidR="00D74822">
              <w:rPr>
                <w:noProof/>
                <w:webHidden/>
              </w:rPr>
              <w:fldChar w:fldCharType="separate"/>
            </w:r>
            <w:r w:rsidR="00D74822">
              <w:rPr>
                <w:noProof/>
                <w:webHidden/>
              </w:rPr>
              <w:t>1285</w:t>
            </w:r>
            <w:r w:rsidR="00D74822">
              <w:rPr>
                <w:noProof/>
                <w:webHidden/>
              </w:rPr>
              <w:fldChar w:fldCharType="end"/>
            </w:r>
          </w:hyperlink>
        </w:p>
        <w:p w14:paraId="57D5F11F" w14:textId="77777777" w:rsidR="00D74822" w:rsidRDefault="00E02404">
          <w:pPr>
            <w:pStyle w:val="31"/>
            <w:tabs>
              <w:tab w:val="right" w:leader="dot" w:pos="10456"/>
            </w:tabs>
            <w:rPr>
              <w:noProof/>
            </w:rPr>
          </w:pPr>
          <w:hyperlink w:anchor="_Toc88648158" w:history="1">
            <w:r w:rsidR="00D74822" w:rsidRPr="00586F31">
              <w:rPr>
                <w:rStyle w:val="a5"/>
                <w:noProof/>
              </w:rPr>
              <w:t>4.28.221</w:t>
            </w:r>
            <w:r w:rsidR="00D74822" w:rsidRPr="00586F31">
              <w:rPr>
                <w:rStyle w:val="a5"/>
                <w:rFonts w:hint="eastAsia"/>
                <w:noProof/>
              </w:rPr>
              <w:t xml:space="preserve"> 车牌颜色枚举</w:t>
            </w:r>
            <w:r w:rsidR="00D74822">
              <w:rPr>
                <w:noProof/>
                <w:webHidden/>
              </w:rPr>
              <w:tab/>
            </w:r>
            <w:r w:rsidR="00D74822">
              <w:rPr>
                <w:noProof/>
                <w:webHidden/>
              </w:rPr>
              <w:fldChar w:fldCharType="begin"/>
            </w:r>
            <w:r w:rsidR="00D74822">
              <w:rPr>
                <w:noProof/>
                <w:webHidden/>
              </w:rPr>
              <w:instrText xml:space="preserve"> PAGEREF _Toc88648158 \h </w:instrText>
            </w:r>
            <w:r w:rsidR="00D74822">
              <w:rPr>
                <w:noProof/>
                <w:webHidden/>
              </w:rPr>
            </w:r>
            <w:r w:rsidR="00D74822">
              <w:rPr>
                <w:noProof/>
                <w:webHidden/>
              </w:rPr>
              <w:fldChar w:fldCharType="separate"/>
            </w:r>
            <w:r w:rsidR="00D74822">
              <w:rPr>
                <w:noProof/>
                <w:webHidden/>
              </w:rPr>
              <w:t>1286</w:t>
            </w:r>
            <w:r w:rsidR="00D74822">
              <w:rPr>
                <w:noProof/>
                <w:webHidden/>
              </w:rPr>
              <w:fldChar w:fldCharType="end"/>
            </w:r>
          </w:hyperlink>
        </w:p>
        <w:p w14:paraId="45900CED" w14:textId="77777777" w:rsidR="00D74822" w:rsidRDefault="00E02404">
          <w:pPr>
            <w:pStyle w:val="31"/>
            <w:tabs>
              <w:tab w:val="right" w:leader="dot" w:pos="10456"/>
            </w:tabs>
            <w:rPr>
              <w:noProof/>
            </w:rPr>
          </w:pPr>
          <w:hyperlink w:anchor="_Toc88648159" w:history="1">
            <w:r w:rsidR="00D74822" w:rsidRPr="00586F31">
              <w:rPr>
                <w:rStyle w:val="a5"/>
                <w:noProof/>
              </w:rPr>
              <w:t>4.28.222</w:t>
            </w:r>
            <w:r w:rsidR="00D74822" w:rsidRPr="00586F31">
              <w:rPr>
                <w:rStyle w:val="a5"/>
                <w:rFonts w:hint="eastAsia"/>
                <w:noProof/>
              </w:rPr>
              <w:t xml:space="preserve"> 车牌类型枚举</w:t>
            </w:r>
            <w:r w:rsidR="00D74822">
              <w:rPr>
                <w:noProof/>
                <w:webHidden/>
              </w:rPr>
              <w:tab/>
            </w:r>
            <w:r w:rsidR="00D74822">
              <w:rPr>
                <w:noProof/>
                <w:webHidden/>
              </w:rPr>
              <w:fldChar w:fldCharType="begin"/>
            </w:r>
            <w:r w:rsidR="00D74822">
              <w:rPr>
                <w:noProof/>
                <w:webHidden/>
              </w:rPr>
              <w:instrText xml:space="preserve"> PAGEREF _Toc88648159 \h </w:instrText>
            </w:r>
            <w:r w:rsidR="00D74822">
              <w:rPr>
                <w:noProof/>
                <w:webHidden/>
              </w:rPr>
            </w:r>
            <w:r w:rsidR="00D74822">
              <w:rPr>
                <w:noProof/>
                <w:webHidden/>
              </w:rPr>
              <w:fldChar w:fldCharType="separate"/>
            </w:r>
            <w:r w:rsidR="00D74822">
              <w:rPr>
                <w:noProof/>
                <w:webHidden/>
              </w:rPr>
              <w:t>1288</w:t>
            </w:r>
            <w:r w:rsidR="00D74822">
              <w:rPr>
                <w:noProof/>
                <w:webHidden/>
              </w:rPr>
              <w:fldChar w:fldCharType="end"/>
            </w:r>
          </w:hyperlink>
        </w:p>
        <w:p w14:paraId="424CB1B2" w14:textId="77777777" w:rsidR="00D74822" w:rsidRDefault="00E02404">
          <w:pPr>
            <w:pStyle w:val="31"/>
            <w:tabs>
              <w:tab w:val="right" w:leader="dot" w:pos="10456"/>
            </w:tabs>
            <w:rPr>
              <w:noProof/>
            </w:rPr>
          </w:pPr>
          <w:hyperlink w:anchor="_Toc88648160" w:history="1">
            <w:r w:rsidR="00D74822" w:rsidRPr="00586F31">
              <w:rPr>
                <w:rStyle w:val="a5"/>
                <w:noProof/>
              </w:rPr>
              <w:t>4.28.223</w:t>
            </w:r>
            <w:r w:rsidR="00D74822" w:rsidRPr="00586F31">
              <w:rPr>
                <w:rStyle w:val="a5"/>
                <w:rFonts w:hint="eastAsia"/>
                <w:noProof/>
              </w:rPr>
              <w:t xml:space="preserve"> 通知类型枚举</w:t>
            </w:r>
            <w:r w:rsidR="00D74822">
              <w:rPr>
                <w:noProof/>
                <w:webHidden/>
              </w:rPr>
              <w:tab/>
            </w:r>
            <w:r w:rsidR="00D74822">
              <w:rPr>
                <w:noProof/>
                <w:webHidden/>
              </w:rPr>
              <w:fldChar w:fldCharType="begin"/>
            </w:r>
            <w:r w:rsidR="00D74822">
              <w:rPr>
                <w:noProof/>
                <w:webHidden/>
              </w:rPr>
              <w:instrText xml:space="preserve"> PAGEREF _Toc88648160 \h </w:instrText>
            </w:r>
            <w:r w:rsidR="00D74822">
              <w:rPr>
                <w:noProof/>
                <w:webHidden/>
              </w:rPr>
            </w:r>
            <w:r w:rsidR="00D74822">
              <w:rPr>
                <w:noProof/>
                <w:webHidden/>
              </w:rPr>
              <w:fldChar w:fldCharType="separate"/>
            </w:r>
            <w:r w:rsidR="00D74822">
              <w:rPr>
                <w:noProof/>
                <w:webHidden/>
              </w:rPr>
              <w:t>1289</w:t>
            </w:r>
            <w:r w:rsidR="00D74822">
              <w:rPr>
                <w:noProof/>
                <w:webHidden/>
              </w:rPr>
              <w:fldChar w:fldCharType="end"/>
            </w:r>
          </w:hyperlink>
        </w:p>
        <w:p w14:paraId="1349CC17" w14:textId="77777777" w:rsidR="00D74822" w:rsidRDefault="00E02404">
          <w:pPr>
            <w:pStyle w:val="31"/>
            <w:tabs>
              <w:tab w:val="right" w:leader="dot" w:pos="10456"/>
            </w:tabs>
            <w:rPr>
              <w:noProof/>
            </w:rPr>
          </w:pPr>
          <w:hyperlink w:anchor="_Toc88648161" w:history="1">
            <w:r w:rsidR="00D74822" w:rsidRPr="00586F31">
              <w:rPr>
                <w:rStyle w:val="a5"/>
                <w:noProof/>
              </w:rPr>
              <w:t>4.28.224</w:t>
            </w:r>
            <w:r w:rsidR="00D74822" w:rsidRPr="00586F31">
              <w:rPr>
                <w:rStyle w:val="a5"/>
                <w:rFonts w:hint="eastAsia"/>
                <w:noProof/>
              </w:rPr>
              <w:t xml:space="preserve"> 智能告警类型枚举</w:t>
            </w:r>
            <w:r w:rsidR="00D74822">
              <w:rPr>
                <w:noProof/>
                <w:webHidden/>
              </w:rPr>
              <w:tab/>
            </w:r>
            <w:r w:rsidR="00D74822">
              <w:rPr>
                <w:noProof/>
                <w:webHidden/>
              </w:rPr>
              <w:fldChar w:fldCharType="begin"/>
            </w:r>
            <w:r w:rsidR="00D74822">
              <w:rPr>
                <w:noProof/>
                <w:webHidden/>
              </w:rPr>
              <w:instrText xml:space="preserve"> PAGEREF _Toc88648161 \h </w:instrText>
            </w:r>
            <w:r w:rsidR="00D74822">
              <w:rPr>
                <w:noProof/>
                <w:webHidden/>
              </w:rPr>
            </w:r>
            <w:r w:rsidR="00D74822">
              <w:rPr>
                <w:noProof/>
                <w:webHidden/>
              </w:rPr>
              <w:fldChar w:fldCharType="separate"/>
            </w:r>
            <w:r w:rsidR="00D74822">
              <w:rPr>
                <w:noProof/>
                <w:webHidden/>
              </w:rPr>
              <w:t>1289</w:t>
            </w:r>
            <w:r w:rsidR="00D74822">
              <w:rPr>
                <w:noProof/>
                <w:webHidden/>
              </w:rPr>
              <w:fldChar w:fldCharType="end"/>
            </w:r>
          </w:hyperlink>
        </w:p>
        <w:p w14:paraId="11273A57" w14:textId="77777777" w:rsidR="00D74822" w:rsidRDefault="00E02404">
          <w:pPr>
            <w:pStyle w:val="31"/>
            <w:tabs>
              <w:tab w:val="right" w:leader="dot" w:pos="10456"/>
            </w:tabs>
            <w:rPr>
              <w:noProof/>
            </w:rPr>
          </w:pPr>
          <w:hyperlink w:anchor="_Toc88648162" w:history="1">
            <w:r w:rsidR="00D74822" w:rsidRPr="00586F31">
              <w:rPr>
                <w:rStyle w:val="a5"/>
                <w:noProof/>
              </w:rPr>
              <w:t>4.28.225 LAPI</w:t>
            </w:r>
            <w:r w:rsidR="00D74822" w:rsidRPr="00586F31">
              <w:rPr>
                <w:rStyle w:val="a5"/>
                <w:rFonts w:hint="eastAsia"/>
                <w:noProof/>
              </w:rPr>
              <w:t>协议订阅类型枚举</w:t>
            </w:r>
            <w:r w:rsidR="00D74822">
              <w:rPr>
                <w:noProof/>
                <w:webHidden/>
              </w:rPr>
              <w:tab/>
            </w:r>
            <w:r w:rsidR="00D74822">
              <w:rPr>
                <w:noProof/>
                <w:webHidden/>
              </w:rPr>
              <w:fldChar w:fldCharType="begin"/>
            </w:r>
            <w:r w:rsidR="00D74822">
              <w:rPr>
                <w:noProof/>
                <w:webHidden/>
              </w:rPr>
              <w:instrText xml:space="preserve"> PAGEREF _Toc88648162 \h </w:instrText>
            </w:r>
            <w:r w:rsidR="00D74822">
              <w:rPr>
                <w:noProof/>
                <w:webHidden/>
              </w:rPr>
            </w:r>
            <w:r w:rsidR="00D74822">
              <w:rPr>
                <w:noProof/>
                <w:webHidden/>
              </w:rPr>
              <w:fldChar w:fldCharType="separate"/>
            </w:r>
            <w:r w:rsidR="00D74822">
              <w:rPr>
                <w:noProof/>
                <w:webHidden/>
              </w:rPr>
              <w:t>1290</w:t>
            </w:r>
            <w:r w:rsidR="00D74822">
              <w:rPr>
                <w:noProof/>
                <w:webHidden/>
              </w:rPr>
              <w:fldChar w:fldCharType="end"/>
            </w:r>
          </w:hyperlink>
        </w:p>
        <w:p w14:paraId="28F5E6FC" w14:textId="77777777" w:rsidR="00D74822" w:rsidRDefault="00E02404">
          <w:pPr>
            <w:pStyle w:val="31"/>
            <w:tabs>
              <w:tab w:val="right" w:leader="dot" w:pos="10456"/>
            </w:tabs>
            <w:rPr>
              <w:noProof/>
            </w:rPr>
          </w:pPr>
          <w:hyperlink w:anchor="_Toc88648163" w:history="1">
            <w:r w:rsidR="00D74822" w:rsidRPr="00586F31">
              <w:rPr>
                <w:rStyle w:val="a5"/>
                <w:noProof/>
              </w:rPr>
              <w:t>4.28.226</w:t>
            </w:r>
            <w:r w:rsidR="00D74822" w:rsidRPr="00586F31">
              <w:rPr>
                <w:rStyle w:val="a5"/>
                <w:rFonts w:hint="eastAsia"/>
                <w:noProof/>
              </w:rPr>
              <w:t xml:space="preserve"> 车道类型枚举</w:t>
            </w:r>
            <w:r w:rsidR="00D74822">
              <w:rPr>
                <w:noProof/>
                <w:webHidden/>
              </w:rPr>
              <w:tab/>
            </w:r>
            <w:r w:rsidR="00D74822">
              <w:rPr>
                <w:noProof/>
                <w:webHidden/>
              </w:rPr>
              <w:fldChar w:fldCharType="begin"/>
            </w:r>
            <w:r w:rsidR="00D74822">
              <w:rPr>
                <w:noProof/>
                <w:webHidden/>
              </w:rPr>
              <w:instrText xml:space="preserve"> PAGEREF _Toc88648163 \h </w:instrText>
            </w:r>
            <w:r w:rsidR="00D74822">
              <w:rPr>
                <w:noProof/>
                <w:webHidden/>
              </w:rPr>
            </w:r>
            <w:r w:rsidR="00D74822">
              <w:rPr>
                <w:noProof/>
                <w:webHidden/>
              </w:rPr>
              <w:fldChar w:fldCharType="separate"/>
            </w:r>
            <w:r w:rsidR="00D74822">
              <w:rPr>
                <w:noProof/>
                <w:webHidden/>
              </w:rPr>
              <w:t>1290</w:t>
            </w:r>
            <w:r w:rsidR="00D74822">
              <w:rPr>
                <w:noProof/>
                <w:webHidden/>
              </w:rPr>
              <w:fldChar w:fldCharType="end"/>
            </w:r>
          </w:hyperlink>
        </w:p>
        <w:p w14:paraId="7CAB210B" w14:textId="77777777" w:rsidR="00D74822" w:rsidRDefault="00E02404">
          <w:pPr>
            <w:pStyle w:val="31"/>
            <w:tabs>
              <w:tab w:val="right" w:leader="dot" w:pos="10456"/>
            </w:tabs>
            <w:rPr>
              <w:noProof/>
            </w:rPr>
          </w:pPr>
          <w:hyperlink w:anchor="_Toc88648164" w:history="1">
            <w:r w:rsidR="00D74822" w:rsidRPr="00586F31">
              <w:rPr>
                <w:rStyle w:val="a5"/>
                <w:noProof/>
              </w:rPr>
              <w:t>4.28.227</w:t>
            </w:r>
            <w:r w:rsidR="00D74822" w:rsidRPr="00586F31">
              <w:rPr>
                <w:rStyle w:val="a5"/>
                <w:rFonts w:hint="eastAsia"/>
                <w:noProof/>
              </w:rPr>
              <w:t xml:space="preserve"> 车辆放行类型枚举</w:t>
            </w:r>
            <w:r w:rsidR="00D74822">
              <w:rPr>
                <w:noProof/>
                <w:webHidden/>
              </w:rPr>
              <w:tab/>
            </w:r>
            <w:r w:rsidR="00D74822">
              <w:rPr>
                <w:noProof/>
                <w:webHidden/>
              </w:rPr>
              <w:fldChar w:fldCharType="begin"/>
            </w:r>
            <w:r w:rsidR="00D74822">
              <w:rPr>
                <w:noProof/>
                <w:webHidden/>
              </w:rPr>
              <w:instrText xml:space="preserve"> PAGEREF _Toc88648164 \h </w:instrText>
            </w:r>
            <w:r w:rsidR="00D74822">
              <w:rPr>
                <w:noProof/>
                <w:webHidden/>
              </w:rPr>
            </w:r>
            <w:r w:rsidR="00D74822">
              <w:rPr>
                <w:noProof/>
                <w:webHidden/>
              </w:rPr>
              <w:fldChar w:fldCharType="separate"/>
            </w:r>
            <w:r w:rsidR="00D74822">
              <w:rPr>
                <w:noProof/>
                <w:webHidden/>
              </w:rPr>
              <w:t>1291</w:t>
            </w:r>
            <w:r w:rsidR="00D74822">
              <w:rPr>
                <w:noProof/>
                <w:webHidden/>
              </w:rPr>
              <w:fldChar w:fldCharType="end"/>
            </w:r>
          </w:hyperlink>
        </w:p>
        <w:p w14:paraId="4C1F987C" w14:textId="77777777" w:rsidR="00D74822" w:rsidRDefault="00E02404">
          <w:pPr>
            <w:pStyle w:val="31"/>
            <w:tabs>
              <w:tab w:val="right" w:leader="dot" w:pos="10456"/>
            </w:tabs>
            <w:rPr>
              <w:noProof/>
            </w:rPr>
          </w:pPr>
          <w:hyperlink w:anchor="_Toc88648165" w:history="1">
            <w:r w:rsidR="00D74822" w:rsidRPr="00586F31">
              <w:rPr>
                <w:rStyle w:val="a5"/>
                <w:noProof/>
              </w:rPr>
              <w:t>4.28.228</w:t>
            </w:r>
            <w:r w:rsidR="00D74822" w:rsidRPr="00586F31">
              <w:rPr>
                <w:rStyle w:val="a5"/>
                <w:rFonts w:hint="eastAsia"/>
                <w:noProof/>
              </w:rPr>
              <w:t xml:space="preserve"> 订单支付状态枚举</w:t>
            </w:r>
            <w:r w:rsidR="00D74822">
              <w:rPr>
                <w:noProof/>
                <w:webHidden/>
              </w:rPr>
              <w:tab/>
            </w:r>
            <w:r w:rsidR="00D74822">
              <w:rPr>
                <w:noProof/>
                <w:webHidden/>
              </w:rPr>
              <w:fldChar w:fldCharType="begin"/>
            </w:r>
            <w:r w:rsidR="00D74822">
              <w:rPr>
                <w:noProof/>
                <w:webHidden/>
              </w:rPr>
              <w:instrText xml:space="preserve"> PAGEREF _Toc88648165 \h </w:instrText>
            </w:r>
            <w:r w:rsidR="00D74822">
              <w:rPr>
                <w:noProof/>
                <w:webHidden/>
              </w:rPr>
            </w:r>
            <w:r w:rsidR="00D74822">
              <w:rPr>
                <w:noProof/>
                <w:webHidden/>
              </w:rPr>
              <w:fldChar w:fldCharType="separate"/>
            </w:r>
            <w:r w:rsidR="00D74822">
              <w:rPr>
                <w:noProof/>
                <w:webHidden/>
              </w:rPr>
              <w:t>1291</w:t>
            </w:r>
            <w:r w:rsidR="00D74822">
              <w:rPr>
                <w:noProof/>
                <w:webHidden/>
              </w:rPr>
              <w:fldChar w:fldCharType="end"/>
            </w:r>
          </w:hyperlink>
        </w:p>
        <w:p w14:paraId="73299FB1" w14:textId="77777777" w:rsidR="00D74822" w:rsidRDefault="00E02404">
          <w:pPr>
            <w:pStyle w:val="31"/>
            <w:tabs>
              <w:tab w:val="right" w:leader="dot" w:pos="10456"/>
            </w:tabs>
            <w:rPr>
              <w:noProof/>
            </w:rPr>
          </w:pPr>
          <w:hyperlink w:anchor="_Toc88648166" w:history="1">
            <w:r w:rsidR="00D74822" w:rsidRPr="00586F31">
              <w:rPr>
                <w:rStyle w:val="a5"/>
                <w:noProof/>
              </w:rPr>
              <w:t>4.28.229</w:t>
            </w:r>
            <w:r w:rsidR="00D74822" w:rsidRPr="00586F31">
              <w:rPr>
                <w:rStyle w:val="a5"/>
                <w:rFonts w:hint="eastAsia"/>
                <w:noProof/>
              </w:rPr>
              <w:t xml:space="preserve"> 支付类型枚举</w:t>
            </w:r>
            <w:r w:rsidR="00D74822">
              <w:rPr>
                <w:noProof/>
                <w:webHidden/>
              </w:rPr>
              <w:tab/>
            </w:r>
            <w:r w:rsidR="00D74822">
              <w:rPr>
                <w:noProof/>
                <w:webHidden/>
              </w:rPr>
              <w:fldChar w:fldCharType="begin"/>
            </w:r>
            <w:r w:rsidR="00D74822">
              <w:rPr>
                <w:noProof/>
                <w:webHidden/>
              </w:rPr>
              <w:instrText xml:space="preserve"> PAGEREF _Toc88648166 \h </w:instrText>
            </w:r>
            <w:r w:rsidR="00D74822">
              <w:rPr>
                <w:noProof/>
                <w:webHidden/>
              </w:rPr>
            </w:r>
            <w:r w:rsidR="00D74822">
              <w:rPr>
                <w:noProof/>
                <w:webHidden/>
              </w:rPr>
              <w:fldChar w:fldCharType="separate"/>
            </w:r>
            <w:r w:rsidR="00D74822">
              <w:rPr>
                <w:noProof/>
                <w:webHidden/>
              </w:rPr>
              <w:t>1291</w:t>
            </w:r>
            <w:r w:rsidR="00D74822">
              <w:rPr>
                <w:noProof/>
                <w:webHidden/>
              </w:rPr>
              <w:fldChar w:fldCharType="end"/>
            </w:r>
          </w:hyperlink>
        </w:p>
        <w:p w14:paraId="1EE0308E" w14:textId="77777777" w:rsidR="00D74822" w:rsidRDefault="00E02404">
          <w:pPr>
            <w:pStyle w:val="31"/>
            <w:tabs>
              <w:tab w:val="right" w:leader="dot" w:pos="10456"/>
            </w:tabs>
            <w:rPr>
              <w:noProof/>
            </w:rPr>
          </w:pPr>
          <w:hyperlink w:anchor="_Toc88648167" w:history="1">
            <w:r w:rsidR="00D74822" w:rsidRPr="00586F31">
              <w:rPr>
                <w:rStyle w:val="a5"/>
                <w:noProof/>
              </w:rPr>
              <w:t>4.28.230</w:t>
            </w:r>
            <w:r w:rsidR="00D74822" w:rsidRPr="00586F31">
              <w:rPr>
                <w:rStyle w:val="a5"/>
                <w:rFonts w:hint="eastAsia"/>
                <w:noProof/>
              </w:rPr>
              <w:t xml:space="preserve"> 人员类型枚举</w:t>
            </w:r>
            <w:r w:rsidR="00D74822">
              <w:rPr>
                <w:noProof/>
                <w:webHidden/>
              </w:rPr>
              <w:tab/>
            </w:r>
            <w:r w:rsidR="00D74822">
              <w:rPr>
                <w:noProof/>
                <w:webHidden/>
              </w:rPr>
              <w:fldChar w:fldCharType="begin"/>
            </w:r>
            <w:r w:rsidR="00D74822">
              <w:rPr>
                <w:noProof/>
                <w:webHidden/>
              </w:rPr>
              <w:instrText xml:space="preserve"> PAGEREF _Toc88648167 \h </w:instrText>
            </w:r>
            <w:r w:rsidR="00D74822">
              <w:rPr>
                <w:noProof/>
                <w:webHidden/>
              </w:rPr>
            </w:r>
            <w:r w:rsidR="00D74822">
              <w:rPr>
                <w:noProof/>
                <w:webHidden/>
              </w:rPr>
              <w:fldChar w:fldCharType="separate"/>
            </w:r>
            <w:r w:rsidR="00D74822">
              <w:rPr>
                <w:noProof/>
                <w:webHidden/>
              </w:rPr>
              <w:t>1292</w:t>
            </w:r>
            <w:r w:rsidR="00D74822">
              <w:rPr>
                <w:noProof/>
                <w:webHidden/>
              </w:rPr>
              <w:fldChar w:fldCharType="end"/>
            </w:r>
          </w:hyperlink>
        </w:p>
        <w:p w14:paraId="19B376C1" w14:textId="77777777" w:rsidR="00D74822" w:rsidRDefault="00E02404">
          <w:pPr>
            <w:pStyle w:val="31"/>
            <w:tabs>
              <w:tab w:val="right" w:leader="dot" w:pos="10456"/>
            </w:tabs>
            <w:rPr>
              <w:noProof/>
            </w:rPr>
          </w:pPr>
          <w:hyperlink w:anchor="_Toc88648168" w:history="1">
            <w:r w:rsidR="00D74822" w:rsidRPr="00586F31">
              <w:rPr>
                <w:rStyle w:val="a5"/>
                <w:noProof/>
              </w:rPr>
              <w:t>4.28.231</w:t>
            </w:r>
            <w:r w:rsidR="00D74822" w:rsidRPr="00586F31">
              <w:rPr>
                <w:rStyle w:val="a5"/>
                <w:rFonts w:hint="eastAsia"/>
                <w:noProof/>
              </w:rPr>
              <w:t xml:space="preserve"> 访客状态枚举</w:t>
            </w:r>
            <w:r w:rsidR="00D74822">
              <w:rPr>
                <w:noProof/>
                <w:webHidden/>
              </w:rPr>
              <w:tab/>
            </w:r>
            <w:r w:rsidR="00D74822">
              <w:rPr>
                <w:noProof/>
                <w:webHidden/>
              </w:rPr>
              <w:fldChar w:fldCharType="begin"/>
            </w:r>
            <w:r w:rsidR="00D74822">
              <w:rPr>
                <w:noProof/>
                <w:webHidden/>
              </w:rPr>
              <w:instrText xml:space="preserve"> PAGEREF _Toc88648168 \h </w:instrText>
            </w:r>
            <w:r w:rsidR="00D74822">
              <w:rPr>
                <w:noProof/>
                <w:webHidden/>
              </w:rPr>
            </w:r>
            <w:r w:rsidR="00D74822">
              <w:rPr>
                <w:noProof/>
                <w:webHidden/>
              </w:rPr>
              <w:fldChar w:fldCharType="separate"/>
            </w:r>
            <w:r w:rsidR="00D74822">
              <w:rPr>
                <w:noProof/>
                <w:webHidden/>
              </w:rPr>
              <w:t>1292</w:t>
            </w:r>
            <w:r w:rsidR="00D74822">
              <w:rPr>
                <w:noProof/>
                <w:webHidden/>
              </w:rPr>
              <w:fldChar w:fldCharType="end"/>
            </w:r>
          </w:hyperlink>
        </w:p>
        <w:p w14:paraId="14DF8250" w14:textId="77777777" w:rsidR="00D74822" w:rsidRDefault="00E02404">
          <w:pPr>
            <w:pStyle w:val="31"/>
            <w:tabs>
              <w:tab w:val="right" w:leader="dot" w:pos="10456"/>
            </w:tabs>
            <w:rPr>
              <w:noProof/>
            </w:rPr>
          </w:pPr>
          <w:hyperlink w:anchor="_Toc88648169" w:history="1">
            <w:r w:rsidR="00D74822" w:rsidRPr="00586F31">
              <w:rPr>
                <w:rStyle w:val="a5"/>
                <w:noProof/>
              </w:rPr>
              <w:t>4.28.232</w:t>
            </w:r>
            <w:r w:rsidR="00D74822" w:rsidRPr="00586F31">
              <w:rPr>
                <w:rStyle w:val="a5"/>
                <w:rFonts w:hint="eastAsia"/>
                <w:noProof/>
              </w:rPr>
              <w:t xml:space="preserve"> 采集来源枚举</w:t>
            </w:r>
            <w:r w:rsidR="00D74822">
              <w:rPr>
                <w:noProof/>
                <w:webHidden/>
              </w:rPr>
              <w:tab/>
            </w:r>
            <w:r w:rsidR="00D74822">
              <w:rPr>
                <w:noProof/>
                <w:webHidden/>
              </w:rPr>
              <w:fldChar w:fldCharType="begin"/>
            </w:r>
            <w:r w:rsidR="00D74822">
              <w:rPr>
                <w:noProof/>
                <w:webHidden/>
              </w:rPr>
              <w:instrText xml:space="preserve"> PAGEREF _Toc88648169 \h </w:instrText>
            </w:r>
            <w:r w:rsidR="00D74822">
              <w:rPr>
                <w:noProof/>
                <w:webHidden/>
              </w:rPr>
            </w:r>
            <w:r w:rsidR="00D74822">
              <w:rPr>
                <w:noProof/>
                <w:webHidden/>
              </w:rPr>
              <w:fldChar w:fldCharType="separate"/>
            </w:r>
            <w:r w:rsidR="00D74822">
              <w:rPr>
                <w:noProof/>
                <w:webHidden/>
              </w:rPr>
              <w:t>1293</w:t>
            </w:r>
            <w:r w:rsidR="00D74822">
              <w:rPr>
                <w:noProof/>
                <w:webHidden/>
              </w:rPr>
              <w:fldChar w:fldCharType="end"/>
            </w:r>
          </w:hyperlink>
        </w:p>
        <w:p w14:paraId="5D96F361" w14:textId="77777777" w:rsidR="00D74822" w:rsidRDefault="00E02404">
          <w:pPr>
            <w:pStyle w:val="31"/>
            <w:tabs>
              <w:tab w:val="right" w:leader="dot" w:pos="10456"/>
            </w:tabs>
            <w:rPr>
              <w:noProof/>
            </w:rPr>
          </w:pPr>
          <w:hyperlink w:anchor="_Toc88648170" w:history="1">
            <w:r w:rsidR="00D74822" w:rsidRPr="00586F31">
              <w:rPr>
                <w:rStyle w:val="a5"/>
                <w:noProof/>
              </w:rPr>
              <w:t>4.28.233</w:t>
            </w:r>
            <w:r w:rsidR="00D74822" w:rsidRPr="00586F31">
              <w:rPr>
                <w:rStyle w:val="a5"/>
                <w:rFonts w:hint="eastAsia"/>
                <w:noProof/>
              </w:rPr>
              <w:t xml:space="preserve"> 匹配状态枚举</w:t>
            </w:r>
            <w:r w:rsidR="00D74822">
              <w:rPr>
                <w:noProof/>
                <w:webHidden/>
              </w:rPr>
              <w:tab/>
            </w:r>
            <w:r w:rsidR="00D74822">
              <w:rPr>
                <w:noProof/>
                <w:webHidden/>
              </w:rPr>
              <w:fldChar w:fldCharType="begin"/>
            </w:r>
            <w:r w:rsidR="00D74822">
              <w:rPr>
                <w:noProof/>
                <w:webHidden/>
              </w:rPr>
              <w:instrText xml:space="preserve"> PAGEREF _Toc88648170 \h </w:instrText>
            </w:r>
            <w:r w:rsidR="00D74822">
              <w:rPr>
                <w:noProof/>
                <w:webHidden/>
              </w:rPr>
            </w:r>
            <w:r w:rsidR="00D74822">
              <w:rPr>
                <w:noProof/>
                <w:webHidden/>
              </w:rPr>
              <w:fldChar w:fldCharType="separate"/>
            </w:r>
            <w:r w:rsidR="00D74822">
              <w:rPr>
                <w:noProof/>
                <w:webHidden/>
              </w:rPr>
              <w:t>1293</w:t>
            </w:r>
            <w:r w:rsidR="00D74822">
              <w:rPr>
                <w:noProof/>
                <w:webHidden/>
              </w:rPr>
              <w:fldChar w:fldCharType="end"/>
            </w:r>
          </w:hyperlink>
        </w:p>
        <w:p w14:paraId="0303B28C" w14:textId="77777777" w:rsidR="00D74822" w:rsidRDefault="00E02404">
          <w:pPr>
            <w:pStyle w:val="31"/>
            <w:tabs>
              <w:tab w:val="right" w:leader="dot" w:pos="10456"/>
            </w:tabs>
            <w:rPr>
              <w:noProof/>
            </w:rPr>
          </w:pPr>
          <w:hyperlink w:anchor="_Toc88648171" w:history="1">
            <w:r w:rsidR="00D74822" w:rsidRPr="00586F31">
              <w:rPr>
                <w:rStyle w:val="a5"/>
                <w:noProof/>
              </w:rPr>
              <w:t>4.28.234</w:t>
            </w:r>
            <w:r w:rsidR="00D74822" w:rsidRPr="00586F31">
              <w:rPr>
                <w:rStyle w:val="a5"/>
                <w:rFonts w:hint="eastAsia"/>
                <w:noProof/>
              </w:rPr>
              <w:t xml:space="preserve"> 图像格式枚举</w:t>
            </w:r>
            <w:r w:rsidR="00D74822">
              <w:rPr>
                <w:noProof/>
                <w:webHidden/>
              </w:rPr>
              <w:tab/>
            </w:r>
            <w:r w:rsidR="00D74822">
              <w:rPr>
                <w:noProof/>
                <w:webHidden/>
              </w:rPr>
              <w:fldChar w:fldCharType="begin"/>
            </w:r>
            <w:r w:rsidR="00D74822">
              <w:rPr>
                <w:noProof/>
                <w:webHidden/>
              </w:rPr>
              <w:instrText xml:space="preserve"> PAGEREF _Toc88648171 \h </w:instrText>
            </w:r>
            <w:r w:rsidR="00D74822">
              <w:rPr>
                <w:noProof/>
                <w:webHidden/>
              </w:rPr>
            </w:r>
            <w:r w:rsidR="00D74822">
              <w:rPr>
                <w:noProof/>
                <w:webHidden/>
              </w:rPr>
              <w:fldChar w:fldCharType="separate"/>
            </w:r>
            <w:r w:rsidR="00D74822">
              <w:rPr>
                <w:noProof/>
                <w:webHidden/>
              </w:rPr>
              <w:t>1294</w:t>
            </w:r>
            <w:r w:rsidR="00D74822">
              <w:rPr>
                <w:noProof/>
                <w:webHidden/>
              </w:rPr>
              <w:fldChar w:fldCharType="end"/>
            </w:r>
          </w:hyperlink>
        </w:p>
        <w:p w14:paraId="3FE56453" w14:textId="77777777" w:rsidR="00D74822" w:rsidRDefault="00E02404">
          <w:pPr>
            <w:pStyle w:val="31"/>
            <w:tabs>
              <w:tab w:val="right" w:leader="dot" w:pos="10456"/>
            </w:tabs>
            <w:rPr>
              <w:noProof/>
            </w:rPr>
          </w:pPr>
          <w:hyperlink w:anchor="_Toc88648172" w:history="1">
            <w:r w:rsidR="00D74822" w:rsidRPr="00586F31">
              <w:rPr>
                <w:rStyle w:val="a5"/>
                <w:noProof/>
              </w:rPr>
              <w:t>4.28.235</w:t>
            </w:r>
            <w:r w:rsidR="00D74822" w:rsidRPr="00586F31">
              <w:rPr>
                <w:rStyle w:val="a5"/>
                <w:rFonts w:hint="eastAsia"/>
                <w:noProof/>
              </w:rPr>
              <w:t xml:space="preserve"> 车牌颜色</w:t>
            </w:r>
            <w:r w:rsidR="00D74822">
              <w:rPr>
                <w:noProof/>
                <w:webHidden/>
              </w:rPr>
              <w:tab/>
            </w:r>
            <w:r w:rsidR="00D74822">
              <w:rPr>
                <w:noProof/>
                <w:webHidden/>
              </w:rPr>
              <w:fldChar w:fldCharType="begin"/>
            </w:r>
            <w:r w:rsidR="00D74822">
              <w:rPr>
                <w:noProof/>
                <w:webHidden/>
              </w:rPr>
              <w:instrText xml:space="preserve"> PAGEREF _Toc88648172 \h </w:instrText>
            </w:r>
            <w:r w:rsidR="00D74822">
              <w:rPr>
                <w:noProof/>
                <w:webHidden/>
              </w:rPr>
            </w:r>
            <w:r w:rsidR="00D74822">
              <w:rPr>
                <w:noProof/>
                <w:webHidden/>
              </w:rPr>
              <w:fldChar w:fldCharType="separate"/>
            </w:r>
            <w:r w:rsidR="00D74822">
              <w:rPr>
                <w:noProof/>
                <w:webHidden/>
              </w:rPr>
              <w:t>1294</w:t>
            </w:r>
            <w:r w:rsidR="00D74822">
              <w:rPr>
                <w:noProof/>
                <w:webHidden/>
              </w:rPr>
              <w:fldChar w:fldCharType="end"/>
            </w:r>
          </w:hyperlink>
        </w:p>
        <w:p w14:paraId="5E469839" w14:textId="77777777" w:rsidR="00D74822" w:rsidRDefault="00E02404">
          <w:pPr>
            <w:pStyle w:val="31"/>
            <w:tabs>
              <w:tab w:val="right" w:leader="dot" w:pos="10456"/>
            </w:tabs>
            <w:rPr>
              <w:noProof/>
            </w:rPr>
          </w:pPr>
          <w:hyperlink w:anchor="_Toc88648173" w:history="1">
            <w:r w:rsidR="00D74822" w:rsidRPr="00586F31">
              <w:rPr>
                <w:rStyle w:val="a5"/>
                <w:noProof/>
              </w:rPr>
              <w:t>4.28.236</w:t>
            </w:r>
            <w:r w:rsidR="00D74822" w:rsidRPr="00586F31">
              <w:rPr>
                <w:rStyle w:val="a5"/>
                <w:rFonts w:hint="eastAsia"/>
                <w:noProof/>
              </w:rPr>
              <w:t xml:space="preserve"> 车牌类型</w:t>
            </w:r>
            <w:r w:rsidR="00D74822">
              <w:rPr>
                <w:noProof/>
                <w:webHidden/>
              </w:rPr>
              <w:tab/>
            </w:r>
            <w:r w:rsidR="00D74822">
              <w:rPr>
                <w:noProof/>
                <w:webHidden/>
              </w:rPr>
              <w:fldChar w:fldCharType="begin"/>
            </w:r>
            <w:r w:rsidR="00D74822">
              <w:rPr>
                <w:noProof/>
                <w:webHidden/>
              </w:rPr>
              <w:instrText xml:space="preserve"> PAGEREF _Toc88648173 \h </w:instrText>
            </w:r>
            <w:r w:rsidR="00D74822">
              <w:rPr>
                <w:noProof/>
                <w:webHidden/>
              </w:rPr>
            </w:r>
            <w:r w:rsidR="00D74822">
              <w:rPr>
                <w:noProof/>
                <w:webHidden/>
              </w:rPr>
              <w:fldChar w:fldCharType="separate"/>
            </w:r>
            <w:r w:rsidR="00D74822">
              <w:rPr>
                <w:noProof/>
                <w:webHidden/>
              </w:rPr>
              <w:t>1295</w:t>
            </w:r>
            <w:r w:rsidR="00D74822">
              <w:rPr>
                <w:noProof/>
                <w:webHidden/>
              </w:rPr>
              <w:fldChar w:fldCharType="end"/>
            </w:r>
          </w:hyperlink>
        </w:p>
        <w:p w14:paraId="554AABE8" w14:textId="77777777" w:rsidR="00D74822" w:rsidRDefault="00E02404">
          <w:pPr>
            <w:pStyle w:val="31"/>
            <w:tabs>
              <w:tab w:val="right" w:leader="dot" w:pos="10456"/>
            </w:tabs>
            <w:rPr>
              <w:noProof/>
            </w:rPr>
          </w:pPr>
          <w:hyperlink w:anchor="_Toc88648174" w:history="1">
            <w:r w:rsidR="00D74822" w:rsidRPr="00586F31">
              <w:rPr>
                <w:rStyle w:val="a5"/>
                <w:noProof/>
              </w:rPr>
              <w:t>4.28.237</w:t>
            </w:r>
            <w:r w:rsidR="00D74822" w:rsidRPr="00586F31">
              <w:rPr>
                <w:rStyle w:val="a5"/>
                <w:rFonts w:hint="eastAsia"/>
                <w:noProof/>
              </w:rPr>
              <w:t xml:space="preserve"> 车辆类型</w:t>
            </w:r>
            <w:r w:rsidR="00D74822">
              <w:rPr>
                <w:noProof/>
                <w:webHidden/>
              </w:rPr>
              <w:tab/>
            </w:r>
            <w:r w:rsidR="00D74822">
              <w:rPr>
                <w:noProof/>
                <w:webHidden/>
              </w:rPr>
              <w:fldChar w:fldCharType="begin"/>
            </w:r>
            <w:r w:rsidR="00D74822">
              <w:rPr>
                <w:noProof/>
                <w:webHidden/>
              </w:rPr>
              <w:instrText xml:space="preserve"> PAGEREF _Toc88648174 \h </w:instrText>
            </w:r>
            <w:r w:rsidR="00D74822">
              <w:rPr>
                <w:noProof/>
                <w:webHidden/>
              </w:rPr>
            </w:r>
            <w:r w:rsidR="00D74822">
              <w:rPr>
                <w:noProof/>
                <w:webHidden/>
              </w:rPr>
              <w:fldChar w:fldCharType="separate"/>
            </w:r>
            <w:r w:rsidR="00D74822">
              <w:rPr>
                <w:noProof/>
                <w:webHidden/>
              </w:rPr>
              <w:t>1297</w:t>
            </w:r>
            <w:r w:rsidR="00D74822">
              <w:rPr>
                <w:noProof/>
                <w:webHidden/>
              </w:rPr>
              <w:fldChar w:fldCharType="end"/>
            </w:r>
          </w:hyperlink>
        </w:p>
        <w:p w14:paraId="2CB1BE05" w14:textId="77777777" w:rsidR="00D74822" w:rsidRDefault="00E02404">
          <w:pPr>
            <w:pStyle w:val="31"/>
            <w:tabs>
              <w:tab w:val="right" w:leader="dot" w:pos="10456"/>
            </w:tabs>
            <w:rPr>
              <w:noProof/>
            </w:rPr>
          </w:pPr>
          <w:hyperlink w:anchor="_Toc88648175" w:history="1">
            <w:r w:rsidR="00D74822" w:rsidRPr="00586F31">
              <w:rPr>
                <w:rStyle w:val="a5"/>
                <w:noProof/>
              </w:rPr>
              <w:t>4.28.238</w:t>
            </w:r>
            <w:r w:rsidR="00D74822" w:rsidRPr="00586F31">
              <w:rPr>
                <w:rStyle w:val="a5"/>
                <w:rFonts w:hint="eastAsia"/>
                <w:noProof/>
              </w:rPr>
              <w:t xml:space="preserve"> 结构化场景中非机动车速度类型枚举</w:t>
            </w:r>
            <w:r w:rsidR="00D74822">
              <w:rPr>
                <w:noProof/>
                <w:webHidden/>
              </w:rPr>
              <w:tab/>
            </w:r>
            <w:r w:rsidR="00D74822">
              <w:rPr>
                <w:noProof/>
                <w:webHidden/>
              </w:rPr>
              <w:fldChar w:fldCharType="begin"/>
            </w:r>
            <w:r w:rsidR="00D74822">
              <w:rPr>
                <w:noProof/>
                <w:webHidden/>
              </w:rPr>
              <w:instrText xml:space="preserve"> PAGEREF _Toc88648175 \h </w:instrText>
            </w:r>
            <w:r w:rsidR="00D74822">
              <w:rPr>
                <w:noProof/>
                <w:webHidden/>
              </w:rPr>
            </w:r>
            <w:r w:rsidR="00D74822">
              <w:rPr>
                <w:noProof/>
                <w:webHidden/>
              </w:rPr>
              <w:fldChar w:fldCharType="separate"/>
            </w:r>
            <w:r w:rsidR="00D74822">
              <w:rPr>
                <w:noProof/>
                <w:webHidden/>
              </w:rPr>
              <w:t>1298</w:t>
            </w:r>
            <w:r w:rsidR="00D74822">
              <w:rPr>
                <w:noProof/>
                <w:webHidden/>
              </w:rPr>
              <w:fldChar w:fldCharType="end"/>
            </w:r>
          </w:hyperlink>
        </w:p>
        <w:p w14:paraId="39D39E62" w14:textId="77777777" w:rsidR="00D74822" w:rsidRDefault="00E02404">
          <w:pPr>
            <w:pStyle w:val="31"/>
            <w:tabs>
              <w:tab w:val="right" w:leader="dot" w:pos="10456"/>
            </w:tabs>
            <w:rPr>
              <w:noProof/>
            </w:rPr>
          </w:pPr>
          <w:hyperlink w:anchor="_Toc88648176" w:history="1">
            <w:r w:rsidR="00D74822" w:rsidRPr="00586F31">
              <w:rPr>
                <w:rStyle w:val="a5"/>
                <w:noProof/>
              </w:rPr>
              <w:t>4.28.239</w:t>
            </w:r>
            <w:r w:rsidR="00D74822" w:rsidRPr="00586F31">
              <w:rPr>
                <w:rStyle w:val="a5"/>
                <w:rFonts w:hint="eastAsia"/>
                <w:noProof/>
              </w:rPr>
              <w:t xml:space="preserve"> 结构化场景中非机动车相对画面运动方向枚举</w:t>
            </w:r>
            <w:r w:rsidR="00D74822">
              <w:rPr>
                <w:noProof/>
                <w:webHidden/>
              </w:rPr>
              <w:tab/>
            </w:r>
            <w:r w:rsidR="00D74822">
              <w:rPr>
                <w:noProof/>
                <w:webHidden/>
              </w:rPr>
              <w:fldChar w:fldCharType="begin"/>
            </w:r>
            <w:r w:rsidR="00D74822">
              <w:rPr>
                <w:noProof/>
                <w:webHidden/>
              </w:rPr>
              <w:instrText xml:space="preserve"> PAGEREF _Toc88648176 \h </w:instrText>
            </w:r>
            <w:r w:rsidR="00D74822">
              <w:rPr>
                <w:noProof/>
                <w:webHidden/>
              </w:rPr>
            </w:r>
            <w:r w:rsidR="00D74822">
              <w:rPr>
                <w:noProof/>
                <w:webHidden/>
              </w:rPr>
              <w:fldChar w:fldCharType="separate"/>
            </w:r>
            <w:r w:rsidR="00D74822">
              <w:rPr>
                <w:noProof/>
                <w:webHidden/>
              </w:rPr>
              <w:t>1299</w:t>
            </w:r>
            <w:r w:rsidR="00D74822">
              <w:rPr>
                <w:noProof/>
                <w:webHidden/>
              </w:rPr>
              <w:fldChar w:fldCharType="end"/>
            </w:r>
          </w:hyperlink>
        </w:p>
        <w:p w14:paraId="066FE3E8" w14:textId="77777777" w:rsidR="00D74822" w:rsidRDefault="00E02404">
          <w:pPr>
            <w:pStyle w:val="31"/>
            <w:tabs>
              <w:tab w:val="right" w:leader="dot" w:pos="10456"/>
            </w:tabs>
            <w:rPr>
              <w:noProof/>
            </w:rPr>
          </w:pPr>
          <w:hyperlink w:anchor="_Toc88648177" w:history="1">
            <w:r w:rsidR="00D74822" w:rsidRPr="00586F31">
              <w:rPr>
                <w:rStyle w:val="a5"/>
                <w:noProof/>
              </w:rPr>
              <w:t>4.28.240</w:t>
            </w:r>
            <w:r w:rsidR="00D74822" w:rsidRPr="00586F31">
              <w:rPr>
                <w:rStyle w:val="a5"/>
                <w:rFonts w:hint="eastAsia"/>
                <w:noProof/>
              </w:rPr>
              <w:t xml:space="preserve"> 通道权限枚举</w:t>
            </w:r>
            <w:r w:rsidR="00D74822">
              <w:rPr>
                <w:noProof/>
                <w:webHidden/>
              </w:rPr>
              <w:tab/>
            </w:r>
            <w:r w:rsidR="00D74822">
              <w:rPr>
                <w:noProof/>
                <w:webHidden/>
              </w:rPr>
              <w:fldChar w:fldCharType="begin"/>
            </w:r>
            <w:r w:rsidR="00D74822">
              <w:rPr>
                <w:noProof/>
                <w:webHidden/>
              </w:rPr>
              <w:instrText xml:space="preserve"> PAGEREF _Toc88648177 \h </w:instrText>
            </w:r>
            <w:r w:rsidR="00D74822">
              <w:rPr>
                <w:noProof/>
                <w:webHidden/>
              </w:rPr>
            </w:r>
            <w:r w:rsidR="00D74822">
              <w:rPr>
                <w:noProof/>
                <w:webHidden/>
              </w:rPr>
              <w:fldChar w:fldCharType="separate"/>
            </w:r>
            <w:r w:rsidR="00D74822">
              <w:rPr>
                <w:noProof/>
                <w:webHidden/>
              </w:rPr>
              <w:t>1300</w:t>
            </w:r>
            <w:r w:rsidR="00D74822">
              <w:rPr>
                <w:noProof/>
                <w:webHidden/>
              </w:rPr>
              <w:fldChar w:fldCharType="end"/>
            </w:r>
          </w:hyperlink>
        </w:p>
        <w:p w14:paraId="0D86E7A4" w14:textId="77777777" w:rsidR="00D74822" w:rsidRDefault="00E02404">
          <w:pPr>
            <w:pStyle w:val="31"/>
            <w:tabs>
              <w:tab w:val="right" w:leader="dot" w:pos="10456"/>
            </w:tabs>
            <w:rPr>
              <w:noProof/>
            </w:rPr>
          </w:pPr>
          <w:hyperlink w:anchor="_Toc88648178" w:history="1">
            <w:r w:rsidR="00D74822" w:rsidRPr="00586F31">
              <w:rPr>
                <w:rStyle w:val="a5"/>
                <w:noProof/>
              </w:rPr>
              <w:t>4.28.241</w:t>
            </w:r>
            <w:r w:rsidR="00D74822" w:rsidRPr="00586F31">
              <w:rPr>
                <w:rStyle w:val="a5"/>
                <w:rFonts w:hint="eastAsia"/>
                <w:noProof/>
              </w:rPr>
              <w:t xml:space="preserve"> 响应状态类型枚举</w:t>
            </w:r>
            <w:r w:rsidR="00D74822">
              <w:rPr>
                <w:noProof/>
                <w:webHidden/>
              </w:rPr>
              <w:tab/>
            </w:r>
            <w:r w:rsidR="00D74822">
              <w:rPr>
                <w:noProof/>
                <w:webHidden/>
              </w:rPr>
              <w:fldChar w:fldCharType="begin"/>
            </w:r>
            <w:r w:rsidR="00D74822">
              <w:rPr>
                <w:noProof/>
                <w:webHidden/>
              </w:rPr>
              <w:instrText xml:space="preserve"> PAGEREF _Toc88648178 \h </w:instrText>
            </w:r>
            <w:r w:rsidR="00D74822">
              <w:rPr>
                <w:noProof/>
                <w:webHidden/>
              </w:rPr>
            </w:r>
            <w:r w:rsidR="00D74822">
              <w:rPr>
                <w:noProof/>
                <w:webHidden/>
              </w:rPr>
              <w:fldChar w:fldCharType="separate"/>
            </w:r>
            <w:r w:rsidR="00D74822">
              <w:rPr>
                <w:noProof/>
                <w:webHidden/>
              </w:rPr>
              <w:t>1300</w:t>
            </w:r>
            <w:r w:rsidR="00D74822">
              <w:rPr>
                <w:noProof/>
                <w:webHidden/>
              </w:rPr>
              <w:fldChar w:fldCharType="end"/>
            </w:r>
          </w:hyperlink>
        </w:p>
        <w:p w14:paraId="0B714670" w14:textId="77777777" w:rsidR="00D74822" w:rsidRDefault="00E02404">
          <w:pPr>
            <w:pStyle w:val="31"/>
            <w:tabs>
              <w:tab w:val="right" w:leader="dot" w:pos="10456"/>
            </w:tabs>
            <w:rPr>
              <w:noProof/>
            </w:rPr>
          </w:pPr>
          <w:hyperlink w:anchor="_Toc88648179" w:history="1">
            <w:r w:rsidR="00D74822" w:rsidRPr="00586F31">
              <w:rPr>
                <w:rStyle w:val="a5"/>
                <w:noProof/>
              </w:rPr>
              <w:t>4.28.242 NAT</w:t>
            </w:r>
            <w:r w:rsidR="00D74822" w:rsidRPr="00586F31">
              <w:rPr>
                <w:rStyle w:val="a5"/>
                <w:rFonts w:hint="eastAsia"/>
                <w:noProof/>
              </w:rPr>
              <w:t>类型枚举</w:t>
            </w:r>
            <w:r w:rsidR="00D74822">
              <w:rPr>
                <w:noProof/>
                <w:webHidden/>
              </w:rPr>
              <w:tab/>
            </w:r>
            <w:r w:rsidR="00D74822">
              <w:rPr>
                <w:noProof/>
                <w:webHidden/>
              </w:rPr>
              <w:fldChar w:fldCharType="begin"/>
            </w:r>
            <w:r w:rsidR="00D74822">
              <w:rPr>
                <w:noProof/>
                <w:webHidden/>
              </w:rPr>
              <w:instrText xml:space="preserve"> PAGEREF _Toc88648179 \h </w:instrText>
            </w:r>
            <w:r w:rsidR="00D74822">
              <w:rPr>
                <w:noProof/>
                <w:webHidden/>
              </w:rPr>
            </w:r>
            <w:r w:rsidR="00D74822">
              <w:rPr>
                <w:noProof/>
                <w:webHidden/>
              </w:rPr>
              <w:fldChar w:fldCharType="separate"/>
            </w:r>
            <w:r w:rsidR="00D74822">
              <w:rPr>
                <w:noProof/>
                <w:webHidden/>
              </w:rPr>
              <w:t>1300</w:t>
            </w:r>
            <w:r w:rsidR="00D74822">
              <w:rPr>
                <w:noProof/>
                <w:webHidden/>
              </w:rPr>
              <w:fldChar w:fldCharType="end"/>
            </w:r>
          </w:hyperlink>
        </w:p>
        <w:p w14:paraId="13A7F196" w14:textId="77777777" w:rsidR="00D74822" w:rsidRDefault="00E02404">
          <w:pPr>
            <w:pStyle w:val="31"/>
            <w:tabs>
              <w:tab w:val="right" w:leader="dot" w:pos="10456"/>
            </w:tabs>
            <w:rPr>
              <w:noProof/>
            </w:rPr>
          </w:pPr>
          <w:hyperlink w:anchor="_Toc88648180" w:history="1">
            <w:r w:rsidR="00D74822" w:rsidRPr="00586F31">
              <w:rPr>
                <w:rStyle w:val="a5"/>
                <w:noProof/>
              </w:rPr>
              <w:t>4.28.243</w:t>
            </w:r>
            <w:r w:rsidR="00D74822" w:rsidRPr="00586F31">
              <w:rPr>
                <w:rStyle w:val="a5"/>
                <w:rFonts w:hint="eastAsia"/>
                <w:noProof/>
              </w:rPr>
              <w:t xml:space="preserve"> 协议类型枚举</w:t>
            </w:r>
            <w:r w:rsidR="00D74822">
              <w:rPr>
                <w:noProof/>
                <w:webHidden/>
              </w:rPr>
              <w:tab/>
            </w:r>
            <w:r w:rsidR="00D74822">
              <w:rPr>
                <w:noProof/>
                <w:webHidden/>
              </w:rPr>
              <w:fldChar w:fldCharType="begin"/>
            </w:r>
            <w:r w:rsidR="00D74822">
              <w:rPr>
                <w:noProof/>
                <w:webHidden/>
              </w:rPr>
              <w:instrText xml:space="preserve"> PAGEREF _Toc88648180 \h </w:instrText>
            </w:r>
            <w:r w:rsidR="00D74822">
              <w:rPr>
                <w:noProof/>
                <w:webHidden/>
              </w:rPr>
            </w:r>
            <w:r w:rsidR="00D74822">
              <w:rPr>
                <w:noProof/>
                <w:webHidden/>
              </w:rPr>
              <w:fldChar w:fldCharType="separate"/>
            </w:r>
            <w:r w:rsidR="00D74822">
              <w:rPr>
                <w:noProof/>
                <w:webHidden/>
              </w:rPr>
              <w:t>1301</w:t>
            </w:r>
            <w:r w:rsidR="00D74822">
              <w:rPr>
                <w:noProof/>
                <w:webHidden/>
              </w:rPr>
              <w:fldChar w:fldCharType="end"/>
            </w:r>
          </w:hyperlink>
        </w:p>
        <w:p w14:paraId="2CEBB221" w14:textId="77777777" w:rsidR="00D74822" w:rsidRDefault="00E02404">
          <w:pPr>
            <w:pStyle w:val="31"/>
            <w:tabs>
              <w:tab w:val="right" w:leader="dot" w:pos="10456"/>
            </w:tabs>
            <w:rPr>
              <w:noProof/>
            </w:rPr>
          </w:pPr>
          <w:hyperlink w:anchor="_Toc88648181" w:history="1">
            <w:r w:rsidR="00D74822" w:rsidRPr="00586F31">
              <w:rPr>
                <w:rStyle w:val="a5"/>
                <w:noProof/>
              </w:rPr>
              <w:t>4.28.244</w:t>
            </w:r>
            <w:r w:rsidR="00D74822" w:rsidRPr="00586F31">
              <w:rPr>
                <w:rStyle w:val="a5"/>
                <w:rFonts w:hint="eastAsia"/>
                <w:noProof/>
              </w:rPr>
              <w:t xml:space="preserve"> 组织查找模式枚举</w:t>
            </w:r>
            <w:r w:rsidR="00D74822">
              <w:rPr>
                <w:noProof/>
                <w:webHidden/>
              </w:rPr>
              <w:tab/>
            </w:r>
            <w:r w:rsidR="00D74822">
              <w:rPr>
                <w:noProof/>
                <w:webHidden/>
              </w:rPr>
              <w:fldChar w:fldCharType="begin"/>
            </w:r>
            <w:r w:rsidR="00D74822">
              <w:rPr>
                <w:noProof/>
                <w:webHidden/>
              </w:rPr>
              <w:instrText xml:space="preserve"> PAGEREF _Toc88648181 \h </w:instrText>
            </w:r>
            <w:r w:rsidR="00D74822">
              <w:rPr>
                <w:noProof/>
                <w:webHidden/>
              </w:rPr>
            </w:r>
            <w:r w:rsidR="00D74822">
              <w:rPr>
                <w:noProof/>
                <w:webHidden/>
              </w:rPr>
              <w:fldChar w:fldCharType="separate"/>
            </w:r>
            <w:r w:rsidR="00D74822">
              <w:rPr>
                <w:noProof/>
                <w:webHidden/>
              </w:rPr>
              <w:t>1301</w:t>
            </w:r>
            <w:r w:rsidR="00D74822">
              <w:rPr>
                <w:noProof/>
                <w:webHidden/>
              </w:rPr>
              <w:fldChar w:fldCharType="end"/>
            </w:r>
          </w:hyperlink>
        </w:p>
        <w:p w14:paraId="691D5D06" w14:textId="77777777" w:rsidR="00D74822" w:rsidRDefault="00E02404">
          <w:pPr>
            <w:pStyle w:val="31"/>
            <w:tabs>
              <w:tab w:val="right" w:leader="dot" w:pos="10456"/>
            </w:tabs>
            <w:rPr>
              <w:noProof/>
            </w:rPr>
          </w:pPr>
          <w:hyperlink w:anchor="_Toc88648182" w:history="1">
            <w:r w:rsidR="00D74822" w:rsidRPr="00586F31">
              <w:rPr>
                <w:rStyle w:val="a5"/>
                <w:noProof/>
              </w:rPr>
              <w:t>4.28.245</w:t>
            </w:r>
            <w:r w:rsidR="00D74822" w:rsidRPr="00586F31">
              <w:rPr>
                <w:rStyle w:val="a5"/>
                <w:rFonts w:hint="eastAsia"/>
                <w:noProof/>
              </w:rPr>
              <w:t xml:space="preserve"> 基本权限枚举</w:t>
            </w:r>
            <w:r w:rsidR="00D74822">
              <w:rPr>
                <w:noProof/>
                <w:webHidden/>
              </w:rPr>
              <w:tab/>
            </w:r>
            <w:r w:rsidR="00D74822">
              <w:rPr>
                <w:noProof/>
                <w:webHidden/>
              </w:rPr>
              <w:fldChar w:fldCharType="begin"/>
            </w:r>
            <w:r w:rsidR="00D74822">
              <w:rPr>
                <w:noProof/>
                <w:webHidden/>
              </w:rPr>
              <w:instrText xml:space="preserve"> PAGEREF _Toc88648182 \h </w:instrText>
            </w:r>
            <w:r w:rsidR="00D74822">
              <w:rPr>
                <w:noProof/>
                <w:webHidden/>
              </w:rPr>
            </w:r>
            <w:r w:rsidR="00D74822">
              <w:rPr>
                <w:noProof/>
                <w:webHidden/>
              </w:rPr>
              <w:fldChar w:fldCharType="separate"/>
            </w:r>
            <w:r w:rsidR="00D74822">
              <w:rPr>
                <w:noProof/>
                <w:webHidden/>
              </w:rPr>
              <w:t>1302</w:t>
            </w:r>
            <w:r w:rsidR="00D74822">
              <w:rPr>
                <w:noProof/>
                <w:webHidden/>
              </w:rPr>
              <w:fldChar w:fldCharType="end"/>
            </w:r>
          </w:hyperlink>
        </w:p>
        <w:p w14:paraId="2686A27F" w14:textId="77777777" w:rsidR="00D74822" w:rsidRDefault="00E02404">
          <w:pPr>
            <w:pStyle w:val="31"/>
            <w:tabs>
              <w:tab w:val="right" w:leader="dot" w:pos="10456"/>
            </w:tabs>
            <w:rPr>
              <w:noProof/>
            </w:rPr>
          </w:pPr>
          <w:hyperlink w:anchor="_Toc88648183" w:history="1">
            <w:r w:rsidR="00D74822" w:rsidRPr="00586F31">
              <w:rPr>
                <w:rStyle w:val="a5"/>
                <w:noProof/>
              </w:rPr>
              <w:t>4.28.246</w:t>
            </w:r>
            <w:r w:rsidR="00D74822" w:rsidRPr="00586F31">
              <w:rPr>
                <w:rStyle w:val="a5"/>
                <w:rFonts w:hint="eastAsia"/>
                <w:noProof/>
              </w:rPr>
              <w:t xml:space="preserve"> 硬盘模式</w:t>
            </w:r>
            <w:r w:rsidR="00D74822">
              <w:rPr>
                <w:noProof/>
                <w:webHidden/>
              </w:rPr>
              <w:tab/>
            </w:r>
            <w:r w:rsidR="00D74822">
              <w:rPr>
                <w:noProof/>
                <w:webHidden/>
              </w:rPr>
              <w:fldChar w:fldCharType="begin"/>
            </w:r>
            <w:r w:rsidR="00D74822">
              <w:rPr>
                <w:noProof/>
                <w:webHidden/>
              </w:rPr>
              <w:instrText xml:space="preserve"> PAGEREF _Toc88648183 \h </w:instrText>
            </w:r>
            <w:r w:rsidR="00D74822">
              <w:rPr>
                <w:noProof/>
                <w:webHidden/>
              </w:rPr>
            </w:r>
            <w:r w:rsidR="00D74822">
              <w:rPr>
                <w:noProof/>
                <w:webHidden/>
              </w:rPr>
              <w:fldChar w:fldCharType="separate"/>
            </w:r>
            <w:r w:rsidR="00D74822">
              <w:rPr>
                <w:noProof/>
                <w:webHidden/>
              </w:rPr>
              <w:t>1302</w:t>
            </w:r>
            <w:r w:rsidR="00D74822">
              <w:rPr>
                <w:noProof/>
                <w:webHidden/>
              </w:rPr>
              <w:fldChar w:fldCharType="end"/>
            </w:r>
          </w:hyperlink>
        </w:p>
        <w:p w14:paraId="1614AA85" w14:textId="77777777" w:rsidR="00D74822" w:rsidRDefault="00E02404">
          <w:pPr>
            <w:pStyle w:val="31"/>
            <w:tabs>
              <w:tab w:val="right" w:leader="dot" w:pos="10456"/>
            </w:tabs>
            <w:rPr>
              <w:noProof/>
            </w:rPr>
          </w:pPr>
          <w:hyperlink w:anchor="_Toc88648184" w:history="1">
            <w:r w:rsidR="00D74822" w:rsidRPr="00586F31">
              <w:rPr>
                <w:rStyle w:val="a5"/>
                <w:noProof/>
              </w:rPr>
              <w:t>4.28.247</w:t>
            </w:r>
            <w:r w:rsidR="00D74822" w:rsidRPr="00586F31">
              <w:rPr>
                <w:rStyle w:val="a5"/>
                <w:rFonts w:hint="eastAsia"/>
                <w:noProof/>
              </w:rPr>
              <w:t xml:space="preserve"> 能力集命令</w:t>
            </w:r>
            <w:r w:rsidR="00D74822">
              <w:rPr>
                <w:noProof/>
                <w:webHidden/>
              </w:rPr>
              <w:tab/>
            </w:r>
            <w:r w:rsidR="00D74822">
              <w:rPr>
                <w:noProof/>
                <w:webHidden/>
              </w:rPr>
              <w:fldChar w:fldCharType="begin"/>
            </w:r>
            <w:r w:rsidR="00D74822">
              <w:rPr>
                <w:noProof/>
                <w:webHidden/>
              </w:rPr>
              <w:instrText xml:space="preserve"> PAGEREF _Toc88648184 \h </w:instrText>
            </w:r>
            <w:r w:rsidR="00D74822">
              <w:rPr>
                <w:noProof/>
                <w:webHidden/>
              </w:rPr>
            </w:r>
            <w:r w:rsidR="00D74822">
              <w:rPr>
                <w:noProof/>
                <w:webHidden/>
              </w:rPr>
              <w:fldChar w:fldCharType="separate"/>
            </w:r>
            <w:r w:rsidR="00D74822">
              <w:rPr>
                <w:noProof/>
                <w:webHidden/>
              </w:rPr>
              <w:t>1303</w:t>
            </w:r>
            <w:r w:rsidR="00D74822">
              <w:rPr>
                <w:noProof/>
                <w:webHidden/>
              </w:rPr>
              <w:fldChar w:fldCharType="end"/>
            </w:r>
          </w:hyperlink>
        </w:p>
        <w:p w14:paraId="31DE75A0" w14:textId="77777777" w:rsidR="00D74822" w:rsidRDefault="00E02404">
          <w:pPr>
            <w:pStyle w:val="31"/>
            <w:tabs>
              <w:tab w:val="right" w:leader="dot" w:pos="10456"/>
            </w:tabs>
            <w:rPr>
              <w:noProof/>
            </w:rPr>
          </w:pPr>
          <w:hyperlink w:anchor="_Toc88648185" w:history="1">
            <w:r w:rsidR="00D74822" w:rsidRPr="00586F31">
              <w:rPr>
                <w:rStyle w:val="a5"/>
                <w:noProof/>
              </w:rPr>
              <w:t>4.28.248 OSD</w:t>
            </w:r>
            <w:r w:rsidR="00D74822" w:rsidRPr="00586F31">
              <w:rPr>
                <w:rStyle w:val="a5"/>
                <w:rFonts w:hint="eastAsia"/>
                <w:noProof/>
              </w:rPr>
              <w:t>日期格式能力集</w:t>
            </w:r>
            <w:r w:rsidR="00D74822">
              <w:rPr>
                <w:noProof/>
                <w:webHidden/>
              </w:rPr>
              <w:tab/>
            </w:r>
            <w:r w:rsidR="00D74822">
              <w:rPr>
                <w:noProof/>
                <w:webHidden/>
              </w:rPr>
              <w:fldChar w:fldCharType="begin"/>
            </w:r>
            <w:r w:rsidR="00D74822">
              <w:rPr>
                <w:noProof/>
                <w:webHidden/>
              </w:rPr>
              <w:instrText xml:space="preserve"> PAGEREF _Toc88648185 \h </w:instrText>
            </w:r>
            <w:r w:rsidR="00D74822">
              <w:rPr>
                <w:noProof/>
                <w:webHidden/>
              </w:rPr>
            </w:r>
            <w:r w:rsidR="00D74822">
              <w:rPr>
                <w:noProof/>
                <w:webHidden/>
              </w:rPr>
              <w:fldChar w:fldCharType="separate"/>
            </w:r>
            <w:r w:rsidR="00D74822">
              <w:rPr>
                <w:noProof/>
                <w:webHidden/>
              </w:rPr>
              <w:t>1304</w:t>
            </w:r>
            <w:r w:rsidR="00D74822">
              <w:rPr>
                <w:noProof/>
                <w:webHidden/>
              </w:rPr>
              <w:fldChar w:fldCharType="end"/>
            </w:r>
          </w:hyperlink>
        </w:p>
        <w:p w14:paraId="3E5355A4" w14:textId="77777777" w:rsidR="00D74822" w:rsidRDefault="00E02404">
          <w:pPr>
            <w:pStyle w:val="31"/>
            <w:tabs>
              <w:tab w:val="right" w:leader="dot" w:pos="10456"/>
            </w:tabs>
            <w:rPr>
              <w:noProof/>
            </w:rPr>
          </w:pPr>
          <w:hyperlink w:anchor="_Toc88648186" w:history="1">
            <w:r w:rsidR="00D74822" w:rsidRPr="00586F31">
              <w:rPr>
                <w:rStyle w:val="a5"/>
                <w:noProof/>
              </w:rPr>
              <w:t>4.28.249</w:t>
            </w:r>
            <w:r w:rsidR="00D74822" w:rsidRPr="00586F31">
              <w:rPr>
                <w:rStyle w:val="a5"/>
                <w:rFonts w:hint="eastAsia"/>
                <w:noProof/>
              </w:rPr>
              <w:t xml:space="preserve"> 时间同步方式枚举</w:t>
            </w:r>
            <w:r w:rsidR="00D74822">
              <w:rPr>
                <w:noProof/>
                <w:webHidden/>
              </w:rPr>
              <w:tab/>
            </w:r>
            <w:r w:rsidR="00D74822">
              <w:rPr>
                <w:noProof/>
                <w:webHidden/>
              </w:rPr>
              <w:fldChar w:fldCharType="begin"/>
            </w:r>
            <w:r w:rsidR="00D74822">
              <w:rPr>
                <w:noProof/>
                <w:webHidden/>
              </w:rPr>
              <w:instrText xml:space="preserve"> PAGEREF _Toc88648186 \h </w:instrText>
            </w:r>
            <w:r w:rsidR="00D74822">
              <w:rPr>
                <w:noProof/>
                <w:webHidden/>
              </w:rPr>
            </w:r>
            <w:r w:rsidR="00D74822">
              <w:rPr>
                <w:noProof/>
                <w:webHidden/>
              </w:rPr>
              <w:fldChar w:fldCharType="separate"/>
            </w:r>
            <w:r w:rsidR="00D74822">
              <w:rPr>
                <w:noProof/>
                <w:webHidden/>
              </w:rPr>
              <w:t>1304</w:t>
            </w:r>
            <w:r w:rsidR="00D74822">
              <w:rPr>
                <w:noProof/>
                <w:webHidden/>
              </w:rPr>
              <w:fldChar w:fldCharType="end"/>
            </w:r>
          </w:hyperlink>
        </w:p>
        <w:p w14:paraId="1E09383E" w14:textId="77777777" w:rsidR="00D74822" w:rsidRDefault="00E02404">
          <w:pPr>
            <w:pStyle w:val="31"/>
            <w:tabs>
              <w:tab w:val="right" w:leader="dot" w:pos="10456"/>
            </w:tabs>
            <w:rPr>
              <w:noProof/>
            </w:rPr>
          </w:pPr>
          <w:hyperlink w:anchor="_Toc88648187" w:history="1">
            <w:r w:rsidR="00D74822" w:rsidRPr="00586F31">
              <w:rPr>
                <w:rStyle w:val="a5"/>
                <w:noProof/>
              </w:rPr>
              <w:t>4.28.250</w:t>
            </w:r>
            <w:r w:rsidR="00D74822" w:rsidRPr="00586F31">
              <w:rPr>
                <w:rStyle w:val="a5"/>
                <w:rFonts w:hint="eastAsia"/>
                <w:noProof/>
              </w:rPr>
              <w:t xml:space="preserve"> 码流数据回调函数</w:t>
            </w:r>
            <w:r w:rsidR="00D74822">
              <w:rPr>
                <w:noProof/>
                <w:webHidden/>
              </w:rPr>
              <w:tab/>
            </w:r>
            <w:r w:rsidR="00D74822">
              <w:rPr>
                <w:noProof/>
                <w:webHidden/>
              </w:rPr>
              <w:fldChar w:fldCharType="begin"/>
            </w:r>
            <w:r w:rsidR="00D74822">
              <w:rPr>
                <w:noProof/>
                <w:webHidden/>
              </w:rPr>
              <w:instrText xml:space="preserve"> PAGEREF _Toc88648187 \h </w:instrText>
            </w:r>
            <w:r w:rsidR="00D74822">
              <w:rPr>
                <w:noProof/>
                <w:webHidden/>
              </w:rPr>
            </w:r>
            <w:r w:rsidR="00D74822">
              <w:rPr>
                <w:noProof/>
                <w:webHidden/>
              </w:rPr>
              <w:fldChar w:fldCharType="separate"/>
            </w:r>
            <w:r w:rsidR="00D74822">
              <w:rPr>
                <w:noProof/>
                <w:webHidden/>
              </w:rPr>
              <w:t>1305</w:t>
            </w:r>
            <w:r w:rsidR="00D74822">
              <w:rPr>
                <w:noProof/>
                <w:webHidden/>
              </w:rPr>
              <w:fldChar w:fldCharType="end"/>
            </w:r>
          </w:hyperlink>
        </w:p>
        <w:p w14:paraId="62BF56D2" w14:textId="77777777" w:rsidR="00D74822" w:rsidRDefault="00E02404">
          <w:pPr>
            <w:pStyle w:val="31"/>
            <w:tabs>
              <w:tab w:val="right" w:leader="dot" w:pos="10456"/>
            </w:tabs>
            <w:rPr>
              <w:noProof/>
            </w:rPr>
          </w:pPr>
          <w:hyperlink w:anchor="_Toc88648188" w:history="1">
            <w:r w:rsidR="00D74822" w:rsidRPr="00586F31">
              <w:rPr>
                <w:rStyle w:val="a5"/>
                <w:noProof/>
              </w:rPr>
              <w:t>4.28.251</w:t>
            </w:r>
            <w:r w:rsidR="00D74822" w:rsidRPr="00586F31">
              <w:rPr>
                <w:rStyle w:val="a5"/>
                <w:rFonts w:hint="eastAsia"/>
                <w:noProof/>
              </w:rPr>
              <w:t xml:space="preserve"> 人数统计类型</w:t>
            </w:r>
            <w:r w:rsidR="00D74822">
              <w:rPr>
                <w:noProof/>
                <w:webHidden/>
              </w:rPr>
              <w:tab/>
            </w:r>
            <w:r w:rsidR="00D74822">
              <w:rPr>
                <w:noProof/>
                <w:webHidden/>
              </w:rPr>
              <w:fldChar w:fldCharType="begin"/>
            </w:r>
            <w:r w:rsidR="00D74822">
              <w:rPr>
                <w:noProof/>
                <w:webHidden/>
              </w:rPr>
              <w:instrText xml:space="preserve"> PAGEREF _Toc88648188 \h </w:instrText>
            </w:r>
            <w:r w:rsidR="00D74822">
              <w:rPr>
                <w:noProof/>
                <w:webHidden/>
              </w:rPr>
            </w:r>
            <w:r w:rsidR="00D74822">
              <w:rPr>
                <w:noProof/>
                <w:webHidden/>
              </w:rPr>
              <w:fldChar w:fldCharType="separate"/>
            </w:r>
            <w:r w:rsidR="00D74822">
              <w:rPr>
                <w:noProof/>
                <w:webHidden/>
              </w:rPr>
              <w:t>1305</w:t>
            </w:r>
            <w:r w:rsidR="00D74822">
              <w:rPr>
                <w:noProof/>
                <w:webHidden/>
              </w:rPr>
              <w:fldChar w:fldCharType="end"/>
            </w:r>
          </w:hyperlink>
        </w:p>
        <w:p w14:paraId="6172AE3F" w14:textId="77777777" w:rsidR="00D74822" w:rsidRDefault="00E02404">
          <w:pPr>
            <w:pStyle w:val="31"/>
            <w:tabs>
              <w:tab w:val="right" w:leader="dot" w:pos="10456"/>
            </w:tabs>
            <w:rPr>
              <w:noProof/>
            </w:rPr>
          </w:pPr>
          <w:hyperlink w:anchor="_Toc88648189" w:history="1">
            <w:r w:rsidR="00D74822" w:rsidRPr="00586F31">
              <w:rPr>
                <w:rStyle w:val="a5"/>
                <w:noProof/>
              </w:rPr>
              <w:t>4.28.252</w:t>
            </w:r>
            <w:r w:rsidR="00D74822" w:rsidRPr="00586F31">
              <w:rPr>
                <w:rStyle w:val="a5"/>
                <w:rFonts w:hint="eastAsia"/>
                <w:noProof/>
              </w:rPr>
              <w:t xml:space="preserve"> 监听类型枚举</w:t>
            </w:r>
            <w:r w:rsidR="00D74822">
              <w:rPr>
                <w:noProof/>
                <w:webHidden/>
              </w:rPr>
              <w:tab/>
            </w:r>
            <w:r w:rsidR="00D74822">
              <w:rPr>
                <w:noProof/>
                <w:webHidden/>
              </w:rPr>
              <w:fldChar w:fldCharType="begin"/>
            </w:r>
            <w:r w:rsidR="00D74822">
              <w:rPr>
                <w:noProof/>
                <w:webHidden/>
              </w:rPr>
              <w:instrText xml:space="preserve"> PAGEREF _Toc88648189 \h </w:instrText>
            </w:r>
            <w:r w:rsidR="00D74822">
              <w:rPr>
                <w:noProof/>
                <w:webHidden/>
              </w:rPr>
            </w:r>
            <w:r w:rsidR="00D74822">
              <w:rPr>
                <w:noProof/>
                <w:webHidden/>
              </w:rPr>
              <w:fldChar w:fldCharType="separate"/>
            </w:r>
            <w:r w:rsidR="00D74822">
              <w:rPr>
                <w:noProof/>
                <w:webHidden/>
              </w:rPr>
              <w:t>1306</w:t>
            </w:r>
            <w:r w:rsidR="00D74822">
              <w:rPr>
                <w:noProof/>
                <w:webHidden/>
              </w:rPr>
              <w:fldChar w:fldCharType="end"/>
            </w:r>
          </w:hyperlink>
        </w:p>
        <w:p w14:paraId="07939FAD" w14:textId="77777777" w:rsidR="00D74822" w:rsidRDefault="00E02404">
          <w:pPr>
            <w:pStyle w:val="31"/>
            <w:tabs>
              <w:tab w:val="right" w:leader="dot" w:pos="10456"/>
            </w:tabs>
            <w:rPr>
              <w:noProof/>
            </w:rPr>
          </w:pPr>
          <w:hyperlink w:anchor="_Toc88648190" w:history="1">
            <w:r w:rsidR="00D74822" w:rsidRPr="00586F31">
              <w:rPr>
                <w:rStyle w:val="a5"/>
                <w:noProof/>
              </w:rPr>
              <w:t>4.28.253</w:t>
            </w:r>
            <w:r w:rsidR="00D74822" w:rsidRPr="00586F31">
              <w:rPr>
                <w:rStyle w:val="a5"/>
                <w:rFonts w:hint="eastAsia"/>
                <w:noProof/>
              </w:rPr>
              <w:t xml:space="preserve"> 告警支持类型枚举</w:t>
            </w:r>
            <w:r w:rsidR="00D74822">
              <w:rPr>
                <w:noProof/>
                <w:webHidden/>
              </w:rPr>
              <w:tab/>
            </w:r>
            <w:r w:rsidR="00D74822">
              <w:rPr>
                <w:noProof/>
                <w:webHidden/>
              </w:rPr>
              <w:fldChar w:fldCharType="begin"/>
            </w:r>
            <w:r w:rsidR="00D74822">
              <w:rPr>
                <w:noProof/>
                <w:webHidden/>
              </w:rPr>
              <w:instrText xml:space="preserve"> PAGEREF _Toc88648190 \h </w:instrText>
            </w:r>
            <w:r w:rsidR="00D74822">
              <w:rPr>
                <w:noProof/>
                <w:webHidden/>
              </w:rPr>
            </w:r>
            <w:r w:rsidR="00D74822">
              <w:rPr>
                <w:noProof/>
                <w:webHidden/>
              </w:rPr>
              <w:fldChar w:fldCharType="separate"/>
            </w:r>
            <w:r w:rsidR="00D74822">
              <w:rPr>
                <w:noProof/>
                <w:webHidden/>
              </w:rPr>
              <w:t>1306</w:t>
            </w:r>
            <w:r w:rsidR="00D74822">
              <w:rPr>
                <w:noProof/>
                <w:webHidden/>
              </w:rPr>
              <w:fldChar w:fldCharType="end"/>
            </w:r>
          </w:hyperlink>
        </w:p>
        <w:p w14:paraId="45615BD5" w14:textId="77777777" w:rsidR="00D74822" w:rsidRDefault="00E02404">
          <w:pPr>
            <w:pStyle w:val="31"/>
            <w:tabs>
              <w:tab w:val="right" w:leader="dot" w:pos="10456"/>
            </w:tabs>
            <w:rPr>
              <w:noProof/>
            </w:rPr>
          </w:pPr>
          <w:hyperlink w:anchor="_Toc88648191" w:history="1">
            <w:r w:rsidR="00D74822" w:rsidRPr="00586F31">
              <w:rPr>
                <w:rStyle w:val="a5"/>
                <w:noProof/>
              </w:rPr>
              <w:t>4.28.254</w:t>
            </w:r>
            <w:r w:rsidR="00D74822" w:rsidRPr="00586F31">
              <w:rPr>
                <w:rStyle w:val="a5"/>
                <w:rFonts w:hint="eastAsia"/>
                <w:noProof/>
              </w:rPr>
              <w:t xml:space="preserve"> 号牌颜色类型枚举</w:t>
            </w:r>
            <w:r w:rsidR="00D74822">
              <w:rPr>
                <w:noProof/>
                <w:webHidden/>
              </w:rPr>
              <w:tab/>
            </w:r>
            <w:r w:rsidR="00D74822">
              <w:rPr>
                <w:noProof/>
                <w:webHidden/>
              </w:rPr>
              <w:fldChar w:fldCharType="begin"/>
            </w:r>
            <w:r w:rsidR="00D74822">
              <w:rPr>
                <w:noProof/>
                <w:webHidden/>
              </w:rPr>
              <w:instrText xml:space="preserve"> PAGEREF _Toc88648191 \h </w:instrText>
            </w:r>
            <w:r w:rsidR="00D74822">
              <w:rPr>
                <w:noProof/>
                <w:webHidden/>
              </w:rPr>
            </w:r>
            <w:r w:rsidR="00D74822">
              <w:rPr>
                <w:noProof/>
                <w:webHidden/>
              </w:rPr>
              <w:fldChar w:fldCharType="separate"/>
            </w:r>
            <w:r w:rsidR="00D74822">
              <w:rPr>
                <w:noProof/>
                <w:webHidden/>
              </w:rPr>
              <w:t>1307</w:t>
            </w:r>
            <w:r w:rsidR="00D74822">
              <w:rPr>
                <w:noProof/>
                <w:webHidden/>
              </w:rPr>
              <w:fldChar w:fldCharType="end"/>
            </w:r>
          </w:hyperlink>
        </w:p>
        <w:p w14:paraId="430CC5C2" w14:textId="77777777" w:rsidR="00D74822" w:rsidRDefault="00E02404">
          <w:pPr>
            <w:pStyle w:val="31"/>
            <w:tabs>
              <w:tab w:val="right" w:leader="dot" w:pos="10456"/>
            </w:tabs>
            <w:rPr>
              <w:noProof/>
            </w:rPr>
          </w:pPr>
          <w:hyperlink w:anchor="_Toc88648192" w:history="1">
            <w:r w:rsidR="00D74822" w:rsidRPr="00586F31">
              <w:rPr>
                <w:rStyle w:val="a5"/>
                <w:noProof/>
              </w:rPr>
              <w:t>4.28.255</w:t>
            </w:r>
            <w:r w:rsidR="00D74822" w:rsidRPr="00586F31">
              <w:rPr>
                <w:rStyle w:val="a5"/>
                <w:rFonts w:hint="eastAsia"/>
                <w:noProof/>
              </w:rPr>
              <w:t xml:space="preserve"> 按位查询录像类型枚举</w:t>
            </w:r>
            <w:r w:rsidR="00D74822">
              <w:rPr>
                <w:noProof/>
                <w:webHidden/>
              </w:rPr>
              <w:tab/>
            </w:r>
            <w:r w:rsidR="00D74822">
              <w:rPr>
                <w:noProof/>
                <w:webHidden/>
              </w:rPr>
              <w:fldChar w:fldCharType="begin"/>
            </w:r>
            <w:r w:rsidR="00D74822">
              <w:rPr>
                <w:noProof/>
                <w:webHidden/>
              </w:rPr>
              <w:instrText xml:space="preserve"> PAGEREF _Toc88648192 \h </w:instrText>
            </w:r>
            <w:r w:rsidR="00D74822">
              <w:rPr>
                <w:noProof/>
                <w:webHidden/>
              </w:rPr>
            </w:r>
            <w:r w:rsidR="00D74822">
              <w:rPr>
                <w:noProof/>
                <w:webHidden/>
              </w:rPr>
              <w:fldChar w:fldCharType="separate"/>
            </w:r>
            <w:r w:rsidR="00D74822">
              <w:rPr>
                <w:noProof/>
                <w:webHidden/>
              </w:rPr>
              <w:t>1308</w:t>
            </w:r>
            <w:r w:rsidR="00D74822">
              <w:rPr>
                <w:noProof/>
                <w:webHidden/>
              </w:rPr>
              <w:fldChar w:fldCharType="end"/>
            </w:r>
          </w:hyperlink>
        </w:p>
        <w:p w14:paraId="5C0B72F9" w14:textId="77777777" w:rsidR="00D74822" w:rsidRDefault="00E02404">
          <w:pPr>
            <w:pStyle w:val="31"/>
            <w:tabs>
              <w:tab w:val="right" w:leader="dot" w:pos="10456"/>
            </w:tabs>
            <w:rPr>
              <w:noProof/>
            </w:rPr>
          </w:pPr>
          <w:hyperlink w:anchor="_Toc88648193" w:history="1">
            <w:r w:rsidR="00D74822" w:rsidRPr="00586F31">
              <w:rPr>
                <w:rStyle w:val="a5"/>
                <w:noProof/>
              </w:rPr>
              <w:t>4.28.256</w:t>
            </w:r>
            <w:r w:rsidR="00D74822" w:rsidRPr="00586F31">
              <w:rPr>
                <w:rStyle w:val="a5"/>
                <w:rFonts w:hint="eastAsia"/>
                <w:noProof/>
              </w:rPr>
              <w:t xml:space="preserve"> 肤色枚举</w:t>
            </w:r>
            <w:r w:rsidR="00D74822">
              <w:rPr>
                <w:noProof/>
                <w:webHidden/>
              </w:rPr>
              <w:tab/>
            </w:r>
            <w:r w:rsidR="00D74822">
              <w:rPr>
                <w:noProof/>
                <w:webHidden/>
              </w:rPr>
              <w:fldChar w:fldCharType="begin"/>
            </w:r>
            <w:r w:rsidR="00D74822">
              <w:rPr>
                <w:noProof/>
                <w:webHidden/>
              </w:rPr>
              <w:instrText xml:space="preserve"> PAGEREF _Toc88648193 \h </w:instrText>
            </w:r>
            <w:r w:rsidR="00D74822">
              <w:rPr>
                <w:noProof/>
                <w:webHidden/>
              </w:rPr>
            </w:r>
            <w:r w:rsidR="00D74822">
              <w:rPr>
                <w:noProof/>
                <w:webHidden/>
              </w:rPr>
              <w:fldChar w:fldCharType="separate"/>
            </w:r>
            <w:r w:rsidR="00D74822">
              <w:rPr>
                <w:noProof/>
                <w:webHidden/>
              </w:rPr>
              <w:t>1309</w:t>
            </w:r>
            <w:r w:rsidR="00D74822">
              <w:rPr>
                <w:noProof/>
                <w:webHidden/>
              </w:rPr>
              <w:fldChar w:fldCharType="end"/>
            </w:r>
          </w:hyperlink>
        </w:p>
        <w:p w14:paraId="3E46AFF2" w14:textId="77777777" w:rsidR="00D74822" w:rsidRDefault="00E02404">
          <w:pPr>
            <w:pStyle w:val="31"/>
            <w:tabs>
              <w:tab w:val="right" w:leader="dot" w:pos="10456"/>
            </w:tabs>
            <w:rPr>
              <w:noProof/>
            </w:rPr>
          </w:pPr>
          <w:hyperlink w:anchor="_Toc88648194" w:history="1">
            <w:r w:rsidR="00D74822" w:rsidRPr="00586F31">
              <w:rPr>
                <w:rStyle w:val="a5"/>
                <w:noProof/>
              </w:rPr>
              <w:t>4.28.257</w:t>
            </w:r>
            <w:r w:rsidR="00D74822" w:rsidRPr="00586F31">
              <w:rPr>
                <w:rStyle w:val="a5"/>
                <w:rFonts w:hint="eastAsia"/>
                <w:noProof/>
              </w:rPr>
              <w:t xml:space="preserve"> 情绪情况</w:t>
            </w:r>
            <w:r w:rsidR="00D74822">
              <w:rPr>
                <w:noProof/>
                <w:webHidden/>
              </w:rPr>
              <w:tab/>
            </w:r>
            <w:r w:rsidR="00D74822">
              <w:rPr>
                <w:noProof/>
                <w:webHidden/>
              </w:rPr>
              <w:fldChar w:fldCharType="begin"/>
            </w:r>
            <w:r w:rsidR="00D74822">
              <w:rPr>
                <w:noProof/>
                <w:webHidden/>
              </w:rPr>
              <w:instrText xml:space="preserve"> PAGEREF _Toc88648194 \h </w:instrText>
            </w:r>
            <w:r w:rsidR="00D74822">
              <w:rPr>
                <w:noProof/>
                <w:webHidden/>
              </w:rPr>
            </w:r>
            <w:r w:rsidR="00D74822">
              <w:rPr>
                <w:noProof/>
                <w:webHidden/>
              </w:rPr>
              <w:fldChar w:fldCharType="separate"/>
            </w:r>
            <w:r w:rsidR="00D74822">
              <w:rPr>
                <w:noProof/>
                <w:webHidden/>
              </w:rPr>
              <w:t>1310</w:t>
            </w:r>
            <w:r w:rsidR="00D74822">
              <w:rPr>
                <w:noProof/>
                <w:webHidden/>
              </w:rPr>
              <w:fldChar w:fldCharType="end"/>
            </w:r>
          </w:hyperlink>
        </w:p>
        <w:p w14:paraId="38D8A990" w14:textId="77777777" w:rsidR="00D74822" w:rsidRDefault="00E02404">
          <w:pPr>
            <w:pStyle w:val="31"/>
            <w:tabs>
              <w:tab w:val="right" w:leader="dot" w:pos="10456"/>
            </w:tabs>
            <w:rPr>
              <w:noProof/>
            </w:rPr>
          </w:pPr>
          <w:hyperlink w:anchor="_Toc88648195" w:history="1">
            <w:r w:rsidR="00D74822" w:rsidRPr="00586F31">
              <w:rPr>
                <w:rStyle w:val="a5"/>
                <w:noProof/>
              </w:rPr>
              <w:t>4.28.258</w:t>
            </w:r>
            <w:r w:rsidR="00D74822" w:rsidRPr="00586F31">
              <w:rPr>
                <w:rStyle w:val="a5"/>
                <w:rFonts w:hint="eastAsia"/>
                <w:noProof/>
              </w:rPr>
              <w:t xml:space="preserve"> 微笑标志</w:t>
            </w:r>
            <w:r w:rsidR="00D74822">
              <w:rPr>
                <w:noProof/>
                <w:webHidden/>
              </w:rPr>
              <w:tab/>
            </w:r>
            <w:r w:rsidR="00D74822">
              <w:rPr>
                <w:noProof/>
                <w:webHidden/>
              </w:rPr>
              <w:fldChar w:fldCharType="begin"/>
            </w:r>
            <w:r w:rsidR="00D74822">
              <w:rPr>
                <w:noProof/>
                <w:webHidden/>
              </w:rPr>
              <w:instrText xml:space="preserve"> PAGEREF _Toc88648195 \h </w:instrText>
            </w:r>
            <w:r w:rsidR="00D74822">
              <w:rPr>
                <w:noProof/>
                <w:webHidden/>
              </w:rPr>
            </w:r>
            <w:r w:rsidR="00D74822">
              <w:rPr>
                <w:noProof/>
                <w:webHidden/>
              </w:rPr>
              <w:fldChar w:fldCharType="separate"/>
            </w:r>
            <w:r w:rsidR="00D74822">
              <w:rPr>
                <w:noProof/>
                <w:webHidden/>
              </w:rPr>
              <w:t>1311</w:t>
            </w:r>
            <w:r w:rsidR="00D74822">
              <w:rPr>
                <w:noProof/>
                <w:webHidden/>
              </w:rPr>
              <w:fldChar w:fldCharType="end"/>
            </w:r>
          </w:hyperlink>
        </w:p>
        <w:p w14:paraId="6AEDBA33" w14:textId="77777777" w:rsidR="00D74822" w:rsidRDefault="00E02404">
          <w:pPr>
            <w:pStyle w:val="31"/>
            <w:tabs>
              <w:tab w:val="right" w:leader="dot" w:pos="10456"/>
            </w:tabs>
            <w:rPr>
              <w:noProof/>
            </w:rPr>
          </w:pPr>
          <w:hyperlink w:anchor="_Toc88648196" w:history="1">
            <w:r w:rsidR="00D74822" w:rsidRPr="00586F31">
              <w:rPr>
                <w:rStyle w:val="a5"/>
                <w:noProof/>
              </w:rPr>
              <w:t>4.28.259</w:t>
            </w:r>
            <w:r w:rsidR="00D74822" w:rsidRPr="00586F31">
              <w:rPr>
                <w:rStyle w:val="a5"/>
                <w:rFonts w:hint="eastAsia"/>
                <w:noProof/>
              </w:rPr>
              <w:t xml:space="preserve"> 胡子标志</w:t>
            </w:r>
            <w:r w:rsidR="00D74822">
              <w:rPr>
                <w:noProof/>
                <w:webHidden/>
              </w:rPr>
              <w:tab/>
            </w:r>
            <w:r w:rsidR="00D74822">
              <w:rPr>
                <w:noProof/>
                <w:webHidden/>
              </w:rPr>
              <w:fldChar w:fldCharType="begin"/>
            </w:r>
            <w:r w:rsidR="00D74822">
              <w:rPr>
                <w:noProof/>
                <w:webHidden/>
              </w:rPr>
              <w:instrText xml:space="preserve"> PAGEREF _Toc88648196 \h </w:instrText>
            </w:r>
            <w:r w:rsidR="00D74822">
              <w:rPr>
                <w:noProof/>
                <w:webHidden/>
              </w:rPr>
            </w:r>
            <w:r w:rsidR="00D74822">
              <w:rPr>
                <w:noProof/>
                <w:webHidden/>
              </w:rPr>
              <w:fldChar w:fldCharType="separate"/>
            </w:r>
            <w:r w:rsidR="00D74822">
              <w:rPr>
                <w:noProof/>
                <w:webHidden/>
              </w:rPr>
              <w:t>1311</w:t>
            </w:r>
            <w:r w:rsidR="00D74822">
              <w:rPr>
                <w:noProof/>
                <w:webHidden/>
              </w:rPr>
              <w:fldChar w:fldCharType="end"/>
            </w:r>
          </w:hyperlink>
        </w:p>
        <w:p w14:paraId="3D0D1BE8" w14:textId="77777777" w:rsidR="00D74822" w:rsidRDefault="00E02404">
          <w:pPr>
            <w:pStyle w:val="31"/>
            <w:tabs>
              <w:tab w:val="right" w:leader="dot" w:pos="10456"/>
            </w:tabs>
            <w:rPr>
              <w:noProof/>
            </w:rPr>
          </w:pPr>
          <w:hyperlink w:anchor="_Toc88648197" w:history="1">
            <w:r w:rsidR="00D74822" w:rsidRPr="00586F31">
              <w:rPr>
                <w:rStyle w:val="a5"/>
                <w:noProof/>
              </w:rPr>
              <w:t>4.28.260</w:t>
            </w:r>
            <w:r w:rsidR="00D74822" w:rsidRPr="00586F31">
              <w:rPr>
                <w:rStyle w:val="a5"/>
                <w:rFonts w:hint="eastAsia"/>
                <w:noProof/>
              </w:rPr>
              <w:t xml:space="preserve"> 目标类型枚举</w:t>
            </w:r>
            <w:r w:rsidR="00D74822">
              <w:rPr>
                <w:noProof/>
                <w:webHidden/>
              </w:rPr>
              <w:tab/>
            </w:r>
            <w:r w:rsidR="00D74822">
              <w:rPr>
                <w:noProof/>
                <w:webHidden/>
              </w:rPr>
              <w:fldChar w:fldCharType="begin"/>
            </w:r>
            <w:r w:rsidR="00D74822">
              <w:rPr>
                <w:noProof/>
                <w:webHidden/>
              </w:rPr>
              <w:instrText xml:space="preserve"> PAGEREF _Toc88648197 \h </w:instrText>
            </w:r>
            <w:r w:rsidR="00D74822">
              <w:rPr>
                <w:noProof/>
                <w:webHidden/>
              </w:rPr>
            </w:r>
            <w:r w:rsidR="00D74822">
              <w:rPr>
                <w:noProof/>
                <w:webHidden/>
              </w:rPr>
              <w:fldChar w:fldCharType="separate"/>
            </w:r>
            <w:r w:rsidR="00D74822">
              <w:rPr>
                <w:noProof/>
                <w:webHidden/>
              </w:rPr>
              <w:t>1311</w:t>
            </w:r>
            <w:r w:rsidR="00D74822">
              <w:rPr>
                <w:noProof/>
                <w:webHidden/>
              </w:rPr>
              <w:fldChar w:fldCharType="end"/>
            </w:r>
          </w:hyperlink>
        </w:p>
        <w:p w14:paraId="3AF463FB" w14:textId="77777777" w:rsidR="00D74822" w:rsidRDefault="00E02404">
          <w:pPr>
            <w:pStyle w:val="31"/>
            <w:tabs>
              <w:tab w:val="right" w:leader="dot" w:pos="10456"/>
            </w:tabs>
            <w:rPr>
              <w:noProof/>
            </w:rPr>
          </w:pPr>
          <w:hyperlink w:anchor="_Toc88648198" w:history="1">
            <w:r w:rsidR="00D74822" w:rsidRPr="00586F31">
              <w:rPr>
                <w:rStyle w:val="a5"/>
                <w:noProof/>
              </w:rPr>
              <w:t>4.28.261</w:t>
            </w:r>
            <w:r w:rsidR="00D74822" w:rsidRPr="00586F31">
              <w:rPr>
                <w:rStyle w:val="a5"/>
                <w:rFonts w:hint="eastAsia"/>
                <w:noProof/>
              </w:rPr>
              <w:t xml:space="preserve"> 规则类型枚举</w:t>
            </w:r>
            <w:r w:rsidR="00D74822">
              <w:rPr>
                <w:noProof/>
                <w:webHidden/>
              </w:rPr>
              <w:tab/>
            </w:r>
            <w:r w:rsidR="00D74822">
              <w:rPr>
                <w:noProof/>
                <w:webHidden/>
              </w:rPr>
              <w:fldChar w:fldCharType="begin"/>
            </w:r>
            <w:r w:rsidR="00D74822">
              <w:rPr>
                <w:noProof/>
                <w:webHidden/>
              </w:rPr>
              <w:instrText xml:space="preserve"> PAGEREF _Toc88648198 \h </w:instrText>
            </w:r>
            <w:r w:rsidR="00D74822">
              <w:rPr>
                <w:noProof/>
                <w:webHidden/>
              </w:rPr>
            </w:r>
            <w:r w:rsidR="00D74822">
              <w:rPr>
                <w:noProof/>
                <w:webHidden/>
              </w:rPr>
              <w:fldChar w:fldCharType="separate"/>
            </w:r>
            <w:r w:rsidR="00D74822">
              <w:rPr>
                <w:noProof/>
                <w:webHidden/>
              </w:rPr>
              <w:t>1312</w:t>
            </w:r>
            <w:r w:rsidR="00D74822">
              <w:rPr>
                <w:noProof/>
                <w:webHidden/>
              </w:rPr>
              <w:fldChar w:fldCharType="end"/>
            </w:r>
          </w:hyperlink>
        </w:p>
        <w:p w14:paraId="4CAC5FB6" w14:textId="77777777" w:rsidR="00D74822" w:rsidRDefault="00E02404">
          <w:pPr>
            <w:pStyle w:val="31"/>
            <w:tabs>
              <w:tab w:val="right" w:leader="dot" w:pos="10456"/>
            </w:tabs>
            <w:rPr>
              <w:noProof/>
            </w:rPr>
          </w:pPr>
          <w:hyperlink w:anchor="_Toc88648199" w:history="1">
            <w:r w:rsidR="00D74822" w:rsidRPr="00586F31">
              <w:rPr>
                <w:rStyle w:val="a5"/>
                <w:noProof/>
              </w:rPr>
              <w:t>4.28.262</w:t>
            </w:r>
            <w:r w:rsidR="00D74822" w:rsidRPr="00586F31">
              <w:rPr>
                <w:rStyle w:val="a5"/>
                <w:rFonts w:hint="eastAsia"/>
                <w:noProof/>
              </w:rPr>
              <w:t xml:space="preserve"> 规则触发类型枚举</w:t>
            </w:r>
            <w:r w:rsidR="00D74822">
              <w:rPr>
                <w:noProof/>
                <w:webHidden/>
              </w:rPr>
              <w:tab/>
            </w:r>
            <w:r w:rsidR="00D74822">
              <w:rPr>
                <w:noProof/>
                <w:webHidden/>
              </w:rPr>
              <w:fldChar w:fldCharType="begin"/>
            </w:r>
            <w:r w:rsidR="00D74822">
              <w:rPr>
                <w:noProof/>
                <w:webHidden/>
              </w:rPr>
              <w:instrText xml:space="preserve"> PAGEREF _Toc88648199 \h </w:instrText>
            </w:r>
            <w:r w:rsidR="00D74822">
              <w:rPr>
                <w:noProof/>
                <w:webHidden/>
              </w:rPr>
            </w:r>
            <w:r w:rsidR="00D74822">
              <w:rPr>
                <w:noProof/>
                <w:webHidden/>
              </w:rPr>
              <w:fldChar w:fldCharType="separate"/>
            </w:r>
            <w:r w:rsidR="00D74822">
              <w:rPr>
                <w:noProof/>
                <w:webHidden/>
              </w:rPr>
              <w:t>1312</w:t>
            </w:r>
            <w:r w:rsidR="00D74822">
              <w:rPr>
                <w:noProof/>
                <w:webHidden/>
              </w:rPr>
              <w:fldChar w:fldCharType="end"/>
            </w:r>
          </w:hyperlink>
        </w:p>
        <w:p w14:paraId="0BE0A68E" w14:textId="77777777" w:rsidR="00D74822" w:rsidRDefault="00E02404">
          <w:pPr>
            <w:pStyle w:val="31"/>
            <w:tabs>
              <w:tab w:val="right" w:leader="dot" w:pos="10456"/>
            </w:tabs>
            <w:rPr>
              <w:noProof/>
            </w:rPr>
          </w:pPr>
          <w:hyperlink w:anchor="_Toc88648200" w:history="1">
            <w:r w:rsidR="00D74822" w:rsidRPr="00586F31">
              <w:rPr>
                <w:rStyle w:val="a5"/>
                <w:noProof/>
              </w:rPr>
              <w:t>4.28.263</w:t>
            </w:r>
            <w:r w:rsidR="00D74822" w:rsidRPr="00586F31">
              <w:rPr>
                <w:rStyle w:val="a5"/>
                <w:rFonts w:hint="eastAsia"/>
                <w:noProof/>
              </w:rPr>
              <w:t xml:space="preserve"> 目标记录类型</w:t>
            </w:r>
            <w:r w:rsidR="00D74822">
              <w:rPr>
                <w:noProof/>
                <w:webHidden/>
              </w:rPr>
              <w:tab/>
            </w:r>
            <w:r w:rsidR="00D74822">
              <w:rPr>
                <w:noProof/>
                <w:webHidden/>
              </w:rPr>
              <w:fldChar w:fldCharType="begin"/>
            </w:r>
            <w:r w:rsidR="00D74822">
              <w:rPr>
                <w:noProof/>
                <w:webHidden/>
              </w:rPr>
              <w:instrText xml:space="preserve"> PAGEREF _Toc88648200 \h </w:instrText>
            </w:r>
            <w:r w:rsidR="00D74822">
              <w:rPr>
                <w:noProof/>
                <w:webHidden/>
              </w:rPr>
            </w:r>
            <w:r w:rsidR="00D74822">
              <w:rPr>
                <w:noProof/>
                <w:webHidden/>
              </w:rPr>
              <w:fldChar w:fldCharType="separate"/>
            </w:r>
            <w:r w:rsidR="00D74822">
              <w:rPr>
                <w:noProof/>
                <w:webHidden/>
              </w:rPr>
              <w:t>1313</w:t>
            </w:r>
            <w:r w:rsidR="00D74822">
              <w:rPr>
                <w:noProof/>
                <w:webHidden/>
              </w:rPr>
              <w:fldChar w:fldCharType="end"/>
            </w:r>
          </w:hyperlink>
        </w:p>
        <w:p w14:paraId="44625C78" w14:textId="77777777" w:rsidR="00D74822" w:rsidRDefault="00E02404">
          <w:pPr>
            <w:pStyle w:val="31"/>
            <w:tabs>
              <w:tab w:val="right" w:leader="dot" w:pos="10456"/>
            </w:tabs>
            <w:rPr>
              <w:noProof/>
            </w:rPr>
          </w:pPr>
          <w:hyperlink w:anchor="_Toc88648201" w:history="1">
            <w:r w:rsidR="00D74822" w:rsidRPr="00586F31">
              <w:rPr>
                <w:rStyle w:val="a5"/>
                <w:noProof/>
              </w:rPr>
              <w:t>4.28.264</w:t>
            </w:r>
            <w:r w:rsidR="00D74822" w:rsidRPr="00586F31">
              <w:rPr>
                <w:rStyle w:val="a5"/>
                <w:rFonts w:hint="eastAsia"/>
                <w:noProof/>
              </w:rPr>
              <w:t xml:space="preserve"> 人数统计告警类型</w:t>
            </w:r>
            <w:r w:rsidR="00D74822">
              <w:rPr>
                <w:noProof/>
                <w:webHidden/>
              </w:rPr>
              <w:tab/>
            </w:r>
            <w:r w:rsidR="00D74822">
              <w:rPr>
                <w:noProof/>
                <w:webHidden/>
              </w:rPr>
              <w:fldChar w:fldCharType="begin"/>
            </w:r>
            <w:r w:rsidR="00D74822">
              <w:rPr>
                <w:noProof/>
                <w:webHidden/>
              </w:rPr>
              <w:instrText xml:space="preserve"> PAGEREF _Toc88648201 \h </w:instrText>
            </w:r>
            <w:r w:rsidR="00D74822">
              <w:rPr>
                <w:noProof/>
                <w:webHidden/>
              </w:rPr>
            </w:r>
            <w:r w:rsidR="00D74822">
              <w:rPr>
                <w:noProof/>
                <w:webHidden/>
              </w:rPr>
              <w:fldChar w:fldCharType="separate"/>
            </w:r>
            <w:r w:rsidR="00D74822">
              <w:rPr>
                <w:noProof/>
                <w:webHidden/>
              </w:rPr>
              <w:t>1313</w:t>
            </w:r>
            <w:r w:rsidR="00D74822">
              <w:rPr>
                <w:noProof/>
                <w:webHidden/>
              </w:rPr>
              <w:fldChar w:fldCharType="end"/>
            </w:r>
          </w:hyperlink>
        </w:p>
        <w:p w14:paraId="0C823AFE" w14:textId="77777777" w:rsidR="00D74822" w:rsidRDefault="00E02404">
          <w:pPr>
            <w:pStyle w:val="31"/>
            <w:tabs>
              <w:tab w:val="right" w:leader="dot" w:pos="10456"/>
            </w:tabs>
            <w:rPr>
              <w:noProof/>
            </w:rPr>
          </w:pPr>
          <w:hyperlink w:anchor="_Toc88648202" w:history="1">
            <w:r w:rsidR="00D74822" w:rsidRPr="00586F31">
              <w:rPr>
                <w:rStyle w:val="a5"/>
                <w:noProof/>
              </w:rPr>
              <w:t>4.28.265</w:t>
            </w:r>
            <w:r w:rsidR="00D74822" w:rsidRPr="00586F31">
              <w:rPr>
                <w:rStyle w:val="a5"/>
                <w:rFonts w:hint="eastAsia"/>
                <w:noProof/>
              </w:rPr>
              <w:t xml:space="preserve"> 人员密度报警统计类型</w:t>
            </w:r>
            <w:r w:rsidR="00D74822">
              <w:rPr>
                <w:noProof/>
                <w:webHidden/>
              </w:rPr>
              <w:tab/>
            </w:r>
            <w:r w:rsidR="00D74822">
              <w:rPr>
                <w:noProof/>
                <w:webHidden/>
              </w:rPr>
              <w:fldChar w:fldCharType="begin"/>
            </w:r>
            <w:r w:rsidR="00D74822">
              <w:rPr>
                <w:noProof/>
                <w:webHidden/>
              </w:rPr>
              <w:instrText xml:space="preserve"> PAGEREF _Toc88648202 \h </w:instrText>
            </w:r>
            <w:r w:rsidR="00D74822">
              <w:rPr>
                <w:noProof/>
                <w:webHidden/>
              </w:rPr>
            </w:r>
            <w:r w:rsidR="00D74822">
              <w:rPr>
                <w:noProof/>
                <w:webHidden/>
              </w:rPr>
              <w:fldChar w:fldCharType="separate"/>
            </w:r>
            <w:r w:rsidR="00D74822">
              <w:rPr>
                <w:noProof/>
                <w:webHidden/>
              </w:rPr>
              <w:t>1314</w:t>
            </w:r>
            <w:r w:rsidR="00D74822">
              <w:rPr>
                <w:noProof/>
                <w:webHidden/>
              </w:rPr>
              <w:fldChar w:fldCharType="end"/>
            </w:r>
          </w:hyperlink>
        </w:p>
        <w:p w14:paraId="7B1DDC1D" w14:textId="77777777" w:rsidR="00D74822" w:rsidRDefault="00E02404">
          <w:pPr>
            <w:pStyle w:val="21"/>
            <w:tabs>
              <w:tab w:val="right" w:leader="dot" w:pos="10456"/>
            </w:tabs>
            <w:rPr>
              <w:noProof/>
            </w:rPr>
          </w:pPr>
          <w:hyperlink w:anchor="_Toc88648203" w:history="1">
            <w:r w:rsidR="00D74822" w:rsidRPr="00586F31">
              <w:rPr>
                <w:rStyle w:val="a5"/>
                <w:noProof/>
              </w:rPr>
              <w:t>4.29</w:t>
            </w:r>
            <w:r w:rsidR="00D74822" w:rsidRPr="00586F31">
              <w:rPr>
                <w:rStyle w:val="a5"/>
                <w:rFonts w:hint="eastAsia"/>
                <w:noProof/>
              </w:rPr>
              <w:t xml:space="preserve"> 错误码列表</w:t>
            </w:r>
            <w:r w:rsidR="00D74822">
              <w:rPr>
                <w:noProof/>
                <w:webHidden/>
              </w:rPr>
              <w:tab/>
            </w:r>
            <w:r w:rsidR="00D74822">
              <w:rPr>
                <w:noProof/>
                <w:webHidden/>
              </w:rPr>
              <w:fldChar w:fldCharType="begin"/>
            </w:r>
            <w:r w:rsidR="00D74822">
              <w:rPr>
                <w:noProof/>
                <w:webHidden/>
              </w:rPr>
              <w:instrText xml:space="preserve"> PAGEREF _Toc88648203 \h </w:instrText>
            </w:r>
            <w:r w:rsidR="00D74822">
              <w:rPr>
                <w:noProof/>
                <w:webHidden/>
              </w:rPr>
            </w:r>
            <w:r w:rsidR="00D74822">
              <w:rPr>
                <w:noProof/>
                <w:webHidden/>
              </w:rPr>
              <w:fldChar w:fldCharType="separate"/>
            </w:r>
            <w:r w:rsidR="00D74822">
              <w:rPr>
                <w:noProof/>
                <w:webHidden/>
              </w:rPr>
              <w:t>1314</w:t>
            </w:r>
            <w:r w:rsidR="00D74822">
              <w:rPr>
                <w:noProof/>
                <w:webHidden/>
              </w:rPr>
              <w:fldChar w:fldCharType="end"/>
            </w:r>
          </w:hyperlink>
        </w:p>
        <w:p w14:paraId="43924D6E" w14:textId="77777777" w:rsidR="00D74822" w:rsidRDefault="00E02404">
          <w:pPr>
            <w:pStyle w:val="31"/>
            <w:tabs>
              <w:tab w:val="right" w:leader="dot" w:pos="10456"/>
            </w:tabs>
            <w:rPr>
              <w:noProof/>
            </w:rPr>
          </w:pPr>
          <w:hyperlink w:anchor="_Toc88648204" w:history="1">
            <w:r w:rsidR="00D74822" w:rsidRPr="00586F31">
              <w:rPr>
                <w:rStyle w:val="a5"/>
                <w:noProof/>
              </w:rPr>
              <w:t>4.29.1</w:t>
            </w:r>
            <w:r w:rsidR="00D74822" w:rsidRPr="00586F31">
              <w:rPr>
                <w:rStyle w:val="a5"/>
                <w:rFonts w:hint="eastAsia"/>
                <w:noProof/>
              </w:rPr>
              <w:t xml:space="preserve"> 通用错误码</w:t>
            </w:r>
            <w:r w:rsidR="00D74822">
              <w:rPr>
                <w:noProof/>
                <w:webHidden/>
              </w:rPr>
              <w:tab/>
            </w:r>
            <w:r w:rsidR="00D74822">
              <w:rPr>
                <w:noProof/>
                <w:webHidden/>
              </w:rPr>
              <w:fldChar w:fldCharType="begin"/>
            </w:r>
            <w:r w:rsidR="00D74822">
              <w:rPr>
                <w:noProof/>
                <w:webHidden/>
              </w:rPr>
              <w:instrText xml:space="preserve"> PAGEREF _Toc88648204 \h </w:instrText>
            </w:r>
            <w:r w:rsidR="00D74822">
              <w:rPr>
                <w:noProof/>
                <w:webHidden/>
              </w:rPr>
            </w:r>
            <w:r w:rsidR="00D74822">
              <w:rPr>
                <w:noProof/>
                <w:webHidden/>
              </w:rPr>
              <w:fldChar w:fldCharType="separate"/>
            </w:r>
            <w:r w:rsidR="00D74822">
              <w:rPr>
                <w:noProof/>
                <w:webHidden/>
              </w:rPr>
              <w:t>1314</w:t>
            </w:r>
            <w:r w:rsidR="00D74822">
              <w:rPr>
                <w:noProof/>
                <w:webHidden/>
              </w:rPr>
              <w:fldChar w:fldCharType="end"/>
            </w:r>
          </w:hyperlink>
        </w:p>
        <w:p w14:paraId="5EB14967" w14:textId="77777777" w:rsidR="00D74822" w:rsidRDefault="00E02404">
          <w:pPr>
            <w:pStyle w:val="31"/>
            <w:tabs>
              <w:tab w:val="right" w:leader="dot" w:pos="10456"/>
            </w:tabs>
            <w:rPr>
              <w:noProof/>
            </w:rPr>
          </w:pPr>
          <w:hyperlink w:anchor="_Toc88648205" w:history="1">
            <w:r w:rsidR="00D74822" w:rsidRPr="00586F31">
              <w:rPr>
                <w:rStyle w:val="a5"/>
                <w:noProof/>
              </w:rPr>
              <w:t>4.29.2</w:t>
            </w:r>
            <w:r w:rsidR="00D74822" w:rsidRPr="00586F31">
              <w:rPr>
                <w:rStyle w:val="a5"/>
                <w:rFonts w:hint="eastAsia"/>
                <w:noProof/>
              </w:rPr>
              <w:t xml:space="preserve"> 流媒体错误码</w:t>
            </w:r>
            <w:r w:rsidR="00D74822">
              <w:rPr>
                <w:noProof/>
                <w:webHidden/>
              </w:rPr>
              <w:tab/>
            </w:r>
            <w:r w:rsidR="00D74822">
              <w:rPr>
                <w:noProof/>
                <w:webHidden/>
              </w:rPr>
              <w:fldChar w:fldCharType="begin"/>
            </w:r>
            <w:r w:rsidR="00D74822">
              <w:rPr>
                <w:noProof/>
                <w:webHidden/>
              </w:rPr>
              <w:instrText xml:space="preserve"> PAGEREF _Toc88648205 \h </w:instrText>
            </w:r>
            <w:r w:rsidR="00D74822">
              <w:rPr>
                <w:noProof/>
                <w:webHidden/>
              </w:rPr>
            </w:r>
            <w:r w:rsidR="00D74822">
              <w:rPr>
                <w:noProof/>
                <w:webHidden/>
              </w:rPr>
              <w:fldChar w:fldCharType="separate"/>
            </w:r>
            <w:r w:rsidR="00D74822">
              <w:rPr>
                <w:noProof/>
                <w:webHidden/>
              </w:rPr>
              <w:t>1317</w:t>
            </w:r>
            <w:r w:rsidR="00D74822">
              <w:rPr>
                <w:noProof/>
                <w:webHidden/>
              </w:rPr>
              <w:fldChar w:fldCharType="end"/>
            </w:r>
          </w:hyperlink>
        </w:p>
        <w:p w14:paraId="5259E975" w14:textId="77777777" w:rsidR="00D74822" w:rsidRDefault="00E02404">
          <w:pPr>
            <w:pStyle w:val="31"/>
            <w:tabs>
              <w:tab w:val="right" w:leader="dot" w:pos="10456"/>
            </w:tabs>
            <w:rPr>
              <w:noProof/>
            </w:rPr>
          </w:pPr>
          <w:hyperlink w:anchor="_Toc88648206" w:history="1">
            <w:r w:rsidR="00D74822" w:rsidRPr="00586F31">
              <w:rPr>
                <w:rStyle w:val="a5"/>
                <w:noProof/>
              </w:rPr>
              <w:t>4.29.3</w:t>
            </w:r>
            <w:r w:rsidR="00D74822" w:rsidRPr="00586F31">
              <w:rPr>
                <w:rStyle w:val="a5"/>
                <w:rFonts w:hint="eastAsia"/>
                <w:noProof/>
              </w:rPr>
              <w:t xml:space="preserve"> 云台模块错误码</w:t>
            </w:r>
            <w:r w:rsidR="00D74822">
              <w:rPr>
                <w:noProof/>
                <w:webHidden/>
              </w:rPr>
              <w:tab/>
            </w:r>
            <w:r w:rsidR="00D74822">
              <w:rPr>
                <w:noProof/>
                <w:webHidden/>
              </w:rPr>
              <w:fldChar w:fldCharType="begin"/>
            </w:r>
            <w:r w:rsidR="00D74822">
              <w:rPr>
                <w:noProof/>
                <w:webHidden/>
              </w:rPr>
              <w:instrText xml:space="preserve"> PAGEREF _Toc88648206 \h </w:instrText>
            </w:r>
            <w:r w:rsidR="00D74822">
              <w:rPr>
                <w:noProof/>
                <w:webHidden/>
              </w:rPr>
            </w:r>
            <w:r w:rsidR="00D74822">
              <w:rPr>
                <w:noProof/>
                <w:webHidden/>
              </w:rPr>
              <w:fldChar w:fldCharType="separate"/>
            </w:r>
            <w:r w:rsidR="00D74822">
              <w:rPr>
                <w:noProof/>
                <w:webHidden/>
              </w:rPr>
              <w:t>1325</w:t>
            </w:r>
            <w:r w:rsidR="00D74822">
              <w:rPr>
                <w:noProof/>
                <w:webHidden/>
              </w:rPr>
              <w:fldChar w:fldCharType="end"/>
            </w:r>
          </w:hyperlink>
        </w:p>
        <w:p w14:paraId="5E5DFCB4" w14:textId="77777777" w:rsidR="00D74822" w:rsidRDefault="00E02404">
          <w:pPr>
            <w:pStyle w:val="31"/>
            <w:tabs>
              <w:tab w:val="right" w:leader="dot" w:pos="10456"/>
            </w:tabs>
            <w:rPr>
              <w:noProof/>
            </w:rPr>
          </w:pPr>
          <w:hyperlink w:anchor="_Toc88648207" w:history="1">
            <w:r w:rsidR="00D74822" w:rsidRPr="00586F31">
              <w:rPr>
                <w:rStyle w:val="a5"/>
                <w:noProof/>
              </w:rPr>
              <w:t>4.29.4</w:t>
            </w:r>
            <w:r w:rsidR="00D74822" w:rsidRPr="00586F31">
              <w:rPr>
                <w:rStyle w:val="a5"/>
                <w:rFonts w:hint="eastAsia"/>
                <w:noProof/>
              </w:rPr>
              <w:t xml:space="preserve"> 回放模块错误码</w:t>
            </w:r>
            <w:r w:rsidR="00D74822">
              <w:rPr>
                <w:noProof/>
                <w:webHidden/>
              </w:rPr>
              <w:tab/>
            </w:r>
            <w:r w:rsidR="00D74822">
              <w:rPr>
                <w:noProof/>
                <w:webHidden/>
              </w:rPr>
              <w:fldChar w:fldCharType="begin"/>
            </w:r>
            <w:r w:rsidR="00D74822">
              <w:rPr>
                <w:noProof/>
                <w:webHidden/>
              </w:rPr>
              <w:instrText xml:space="preserve"> PAGEREF _Toc88648207 \h </w:instrText>
            </w:r>
            <w:r w:rsidR="00D74822">
              <w:rPr>
                <w:noProof/>
                <w:webHidden/>
              </w:rPr>
            </w:r>
            <w:r w:rsidR="00D74822">
              <w:rPr>
                <w:noProof/>
                <w:webHidden/>
              </w:rPr>
              <w:fldChar w:fldCharType="separate"/>
            </w:r>
            <w:r w:rsidR="00D74822">
              <w:rPr>
                <w:noProof/>
                <w:webHidden/>
              </w:rPr>
              <w:t>1326</w:t>
            </w:r>
            <w:r w:rsidR="00D74822">
              <w:rPr>
                <w:noProof/>
                <w:webHidden/>
              </w:rPr>
              <w:fldChar w:fldCharType="end"/>
            </w:r>
          </w:hyperlink>
        </w:p>
        <w:p w14:paraId="56B45F01" w14:textId="77777777" w:rsidR="00D74822" w:rsidRDefault="00E02404">
          <w:pPr>
            <w:pStyle w:val="31"/>
            <w:tabs>
              <w:tab w:val="right" w:leader="dot" w:pos="10456"/>
            </w:tabs>
            <w:rPr>
              <w:noProof/>
            </w:rPr>
          </w:pPr>
          <w:hyperlink w:anchor="_Toc88648208" w:history="1">
            <w:r w:rsidR="00D74822" w:rsidRPr="00586F31">
              <w:rPr>
                <w:rStyle w:val="a5"/>
                <w:noProof/>
              </w:rPr>
              <w:t>4.29.5</w:t>
            </w:r>
            <w:r w:rsidR="00D74822" w:rsidRPr="00586F31">
              <w:rPr>
                <w:rStyle w:val="a5"/>
                <w:rFonts w:hint="eastAsia"/>
                <w:noProof/>
              </w:rPr>
              <w:t xml:space="preserve"> 存储模块错误码</w:t>
            </w:r>
            <w:r w:rsidR="00D74822">
              <w:rPr>
                <w:noProof/>
                <w:webHidden/>
              </w:rPr>
              <w:tab/>
            </w:r>
            <w:r w:rsidR="00D74822">
              <w:rPr>
                <w:noProof/>
                <w:webHidden/>
              </w:rPr>
              <w:fldChar w:fldCharType="begin"/>
            </w:r>
            <w:r w:rsidR="00D74822">
              <w:rPr>
                <w:noProof/>
                <w:webHidden/>
              </w:rPr>
              <w:instrText xml:space="preserve"> PAGEREF _Toc88648208 \h </w:instrText>
            </w:r>
            <w:r w:rsidR="00D74822">
              <w:rPr>
                <w:noProof/>
                <w:webHidden/>
              </w:rPr>
            </w:r>
            <w:r w:rsidR="00D74822">
              <w:rPr>
                <w:noProof/>
                <w:webHidden/>
              </w:rPr>
              <w:fldChar w:fldCharType="separate"/>
            </w:r>
            <w:r w:rsidR="00D74822">
              <w:rPr>
                <w:noProof/>
                <w:webHidden/>
              </w:rPr>
              <w:t>1327</w:t>
            </w:r>
            <w:r w:rsidR="00D74822">
              <w:rPr>
                <w:noProof/>
                <w:webHidden/>
              </w:rPr>
              <w:fldChar w:fldCharType="end"/>
            </w:r>
          </w:hyperlink>
        </w:p>
        <w:p w14:paraId="60AD8C7E" w14:textId="77777777" w:rsidR="00D74822" w:rsidRDefault="00E02404">
          <w:pPr>
            <w:pStyle w:val="31"/>
            <w:tabs>
              <w:tab w:val="right" w:leader="dot" w:pos="10456"/>
            </w:tabs>
            <w:rPr>
              <w:noProof/>
            </w:rPr>
          </w:pPr>
          <w:hyperlink w:anchor="_Toc88648209" w:history="1">
            <w:r w:rsidR="00D74822" w:rsidRPr="00586F31">
              <w:rPr>
                <w:rStyle w:val="a5"/>
                <w:noProof/>
              </w:rPr>
              <w:t>4.29.6</w:t>
            </w:r>
            <w:r w:rsidR="00D74822" w:rsidRPr="00586F31">
              <w:rPr>
                <w:rStyle w:val="a5"/>
                <w:rFonts w:hint="eastAsia"/>
                <w:noProof/>
              </w:rPr>
              <w:t xml:space="preserve"> 用户管理模块错误码</w:t>
            </w:r>
            <w:r w:rsidR="00D74822">
              <w:rPr>
                <w:noProof/>
                <w:webHidden/>
              </w:rPr>
              <w:tab/>
            </w:r>
            <w:r w:rsidR="00D74822">
              <w:rPr>
                <w:noProof/>
                <w:webHidden/>
              </w:rPr>
              <w:fldChar w:fldCharType="begin"/>
            </w:r>
            <w:r w:rsidR="00D74822">
              <w:rPr>
                <w:noProof/>
                <w:webHidden/>
              </w:rPr>
              <w:instrText xml:space="preserve"> PAGEREF _Toc88648209 \h </w:instrText>
            </w:r>
            <w:r w:rsidR="00D74822">
              <w:rPr>
                <w:noProof/>
                <w:webHidden/>
              </w:rPr>
            </w:r>
            <w:r w:rsidR="00D74822">
              <w:rPr>
                <w:noProof/>
                <w:webHidden/>
              </w:rPr>
              <w:fldChar w:fldCharType="separate"/>
            </w:r>
            <w:r w:rsidR="00D74822">
              <w:rPr>
                <w:noProof/>
                <w:webHidden/>
              </w:rPr>
              <w:t>1328</w:t>
            </w:r>
            <w:r w:rsidR="00D74822">
              <w:rPr>
                <w:noProof/>
                <w:webHidden/>
              </w:rPr>
              <w:fldChar w:fldCharType="end"/>
            </w:r>
          </w:hyperlink>
        </w:p>
        <w:p w14:paraId="7CF3A386" w14:textId="77777777" w:rsidR="00D74822" w:rsidRDefault="00E02404">
          <w:pPr>
            <w:pStyle w:val="31"/>
            <w:tabs>
              <w:tab w:val="right" w:leader="dot" w:pos="10456"/>
            </w:tabs>
            <w:rPr>
              <w:noProof/>
            </w:rPr>
          </w:pPr>
          <w:hyperlink w:anchor="_Toc88648210" w:history="1">
            <w:r w:rsidR="00D74822" w:rsidRPr="00586F31">
              <w:rPr>
                <w:rStyle w:val="a5"/>
                <w:noProof/>
              </w:rPr>
              <w:t>4.29.7</w:t>
            </w:r>
            <w:r w:rsidR="00D74822" w:rsidRPr="00586F31">
              <w:rPr>
                <w:rStyle w:val="a5"/>
                <w:rFonts w:hint="eastAsia"/>
                <w:noProof/>
              </w:rPr>
              <w:t xml:space="preserve"> 设备管理模块错误码</w:t>
            </w:r>
            <w:r w:rsidR="00D74822">
              <w:rPr>
                <w:noProof/>
                <w:webHidden/>
              </w:rPr>
              <w:tab/>
            </w:r>
            <w:r w:rsidR="00D74822">
              <w:rPr>
                <w:noProof/>
                <w:webHidden/>
              </w:rPr>
              <w:fldChar w:fldCharType="begin"/>
            </w:r>
            <w:r w:rsidR="00D74822">
              <w:rPr>
                <w:noProof/>
                <w:webHidden/>
              </w:rPr>
              <w:instrText xml:space="preserve"> PAGEREF _Toc88648210 \h </w:instrText>
            </w:r>
            <w:r w:rsidR="00D74822">
              <w:rPr>
                <w:noProof/>
                <w:webHidden/>
              </w:rPr>
            </w:r>
            <w:r w:rsidR="00D74822">
              <w:rPr>
                <w:noProof/>
                <w:webHidden/>
              </w:rPr>
              <w:fldChar w:fldCharType="separate"/>
            </w:r>
            <w:r w:rsidR="00D74822">
              <w:rPr>
                <w:noProof/>
                <w:webHidden/>
              </w:rPr>
              <w:t>1329</w:t>
            </w:r>
            <w:r w:rsidR="00D74822">
              <w:rPr>
                <w:noProof/>
                <w:webHidden/>
              </w:rPr>
              <w:fldChar w:fldCharType="end"/>
            </w:r>
          </w:hyperlink>
        </w:p>
        <w:p w14:paraId="29D53F25" w14:textId="77777777" w:rsidR="00D74822" w:rsidRDefault="00E02404">
          <w:pPr>
            <w:pStyle w:val="31"/>
            <w:tabs>
              <w:tab w:val="right" w:leader="dot" w:pos="10456"/>
            </w:tabs>
            <w:rPr>
              <w:noProof/>
            </w:rPr>
          </w:pPr>
          <w:hyperlink w:anchor="_Toc88648211" w:history="1">
            <w:r w:rsidR="00D74822" w:rsidRPr="00586F31">
              <w:rPr>
                <w:rStyle w:val="a5"/>
                <w:noProof/>
              </w:rPr>
              <w:t>4.29.8</w:t>
            </w:r>
            <w:r w:rsidR="00D74822" w:rsidRPr="00586F31">
              <w:rPr>
                <w:rStyle w:val="a5"/>
                <w:rFonts w:hint="eastAsia"/>
                <w:noProof/>
              </w:rPr>
              <w:t xml:space="preserve"> 组织管理模块错误码</w:t>
            </w:r>
            <w:r w:rsidR="00D74822">
              <w:rPr>
                <w:noProof/>
                <w:webHidden/>
              </w:rPr>
              <w:tab/>
            </w:r>
            <w:r w:rsidR="00D74822">
              <w:rPr>
                <w:noProof/>
                <w:webHidden/>
              </w:rPr>
              <w:fldChar w:fldCharType="begin"/>
            </w:r>
            <w:r w:rsidR="00D74822">
              <w:rPr>
                <w:noProof/>
                <w:webHidden/>
              </w:rPr>
              <w:instrText xml:space="preserve"> PAGEREF _Toc88648211 \h </w:instrText>
            </w:r>
            <w:r w:rsidR="00D74822">
              <w:rPr>
                <w:noProof/>
                <w:webHidden/>
              </w:rPr>
            </w:r>
            <w:r w:rsidR="00D74822">
              <w:rPr>
                <w:noProof/>
                <w:webHidden/>
              </w:rPr>
              <w:fldChar w:fldCharType="separate"/>
            </w:r>
            <w:r w:rsidR="00D74822">
              <w:rPr>
                <w:noProof/>
                <w:webHidden/>
              </w:rPr>
              <w:t>1330</w:t>
            </w:r>
            <w:r w:rsidR="00D74822">
              <w:rPr>
                <w:noProof/>
                <w:webHidden/>
              </w:rPr>
              <w:fldChar w:fldCharType="end"/>
            </w:r>
          </w:hyperlink>
        </w:p>
        <w:p w14:paraId="74E444D5" w14:textId="77777777" w:rsidR="00D74822" w:rsidRDefault="00E02404">
          <w:pPr>
            <w:pStyle w:val="31"/>
            <w:tabs>
              <w:tab w:val="right" w:leader="dot" w:pos="10456"/>
            </w:tabs>
            <w:rPr>
              <w:noProof/>
            </w:rPr>
          </w:pPr>
          <w:hyperlink w:anchor="_Toc88648212" w:history="1">
            <w:r w:rsidR="00D74822" w:rsidRPr="00586F31">
              <w:rPr>
                <w:rStyle w:val="a5"/>
                <w:noProof/>
              </w:rPr>
              <w:t>4.29.9</w:t>
            </w:r>
            <w:r w:rsidR="00D74822" w:rsidRPr="00586F31">
              <w:rPr>
                <w:rStyle w:val="a5"/>
                <w:rFonts w:hint="eastAsia"/>
                <w:noProof/>
              </w:rPr>
              <w:t xml:space="preserve"> 电视墙管理模块错误码</w:t>
            </w:r>
            <w:r w:rsidR="00D74822">
              <w:rPr>
                <w:noProof/>
                <w:webHidden/>
              </w:rPr>
              <w:tab/>
            </w:r>
            <w:r w:rsidR="00D74822">
              <w:rPr>
                <w:noProof/>
                <w:webHidden/>
              </w:rPr>
              <w:fldChar w:fldCharType="begin"/>
            </w:r>
            <w:r w:rsidR="00D74822">
              <w:rPr>
                <w:noProof/>
                <w:webHidden/>
              </w:rPr>
              <w:instrText xml:space="preserve"> PAGEREF _Toc88648212 \h </w:instrText>
            </w:r>
            <w:r w:rsidR="00D74822">
              <w:rPr>
                <w:noProof/>
                <w:webHidden/>
              </w:rPr>
            </w:r>
            <w:r w:rsidR="00D74822">
              <w:rPr>
                <w:noProof/>
                <w:webHidden/>
              </w:rPr>
              <w:fldChar w:fldCharType="separate"/>
            </w:r>
            <w:r w:rsidR="00D74822">
              <w:rPr>
                <w:noProof/>
                <w:webHidden/>
              </w:rPr>
              <w:t>1331</w:t>
            </w:r>
            <w:r w:rsidR="00D74822">
              <w:rPr>
                <w:noProof/>
                <w:webHidden/>
              </w:rPr>
              <w:fldChar w:fldCharType="end"/>
            </w:r>
          </w:hyperlink>
        </w:p>
        <w:p w14:paraId="743189C6" w14:textId="77777777" w:rsidR="00D74822" w:rsidRDefault="00E02404">
          <w:pPr>
            <w:pStyle w:val="31"/>
            <w:tabs>
              <w:tab w:val="right" w:leader="dot" w:pos="10456"/>
            </w:tabs>
            <w:rPr>
              <w:noProof/>
            </w:rPr>
          </w:pPr>
          <w:hyperlink w:anchor="_Toc88648213" w:history="1">
            <w:r w:rsidR="00D74822" w:rsidRPr="00586F31">
              <w:rPr>
                <w:rStyle w:val="a5"/>
                <w:noProof/>
              </w:rPr>
              <w:t>4.29.10</w:t>
            </w:r>
            <w:r w:rsidR="00D74822" w:rsidRPr="00586F31">
              <w:rPr>
                <w:rStyle w:val="a5"/>
                <w:rFonts w:hint="eastAsia"/>
                <w:noProof/>
              </w:rPr>
              <w:t xml:space="preserve"> 网络相关错误码</w:t>
            </w:r>
            <w:r w:rsidR="00D74822">
              <w:rPr>
                <w:noProof/>
                <w:webHidden/>
              </w:rPr>
              <w:tab/>
            </w:r>
            <w:r w:rsidR="00D74822">
              <w:rPr>
                <w:noProof/>
                <w:webHidden/>
              </w:rPr>
              <w:fldChar w:fldCharType="begin"/>
            </w:r>
            <w:r w:rsidR="00D74822">
              <w:rPr>
                <w:noProof/>
                <w:webHidden/>
              </w:rPr>
              <w:instrText xml:space="preserve"> PAGEREF _Toc88648213 \h </w:instrText>
            </w:r>
            <w:r w:rsidR="00D74822">
              <w:rPr>
                <w:noProof/>
                <w:webHidden/>
              </w:rPr>
            </w:r>
            <w:r w:rsidR="00D74822">
              <w:rPr>
                <w:noProof/>
                <w:webHidden/>
              </w:rPr>
              <w:fldChar w:fldCharType="separate"/>
            </w:r>
            <w:r w:rsidR="00D74822">
              <w:rPr>
                <w:noProof/>
                <w:webHidden/>
              </w:rPr>
              <w:t>1332</w:t>
            </w:r>
            <w:r w:rsidR="00D74822">
              <w:rPr>
                <w:noProof/>
                <w:webHidden/>
              </w:rPr>
              <w:fldChar w:fldCharType="end"/>
            </w:r>
          </w:hyperlink>
        </w:p>
        <w:p w14:paraId="2B7F6E70" w14:textId="77777777" w:rsidR="00D74822" w:rsidRDefault="00E02404">
          <w:pPr>
            <w:pStyle w:val="12"/>
            <w:rPr>
              <w:rFonts w:cstheme="minorBidi"/>
              <w:b w:val="0"/>
              <w:bCs w:val="0"/>
              <w:caps w:val="0"/>
              <w:color w:val="auto"/>
              <w:szCs w:val="22"/>
            </w:rPr>
          </w:pPr>
          <w:hyperlink w:anchor="_Toc88648214" w:history="1">
            <w:r w:rsidR="00D74822" w:rsidRPr="00586F31">
              <w:rPr>
                <w:rStyle w:val="a5"/>
              </w:rPr>
              <w:t>5.</w:t>
            </w:r>
            <w:r w:rsidR="00D74822" w:rsidRPr="00586F31">
              <w:rPr>
                <w:rStyle w:val="a5"/>
                <w:rFonts w:hint="eastAsia"/>
              </w:rPr>
              <w:t xml:space="preserve"> 产品相关接口定义</w:t>
            </w:r>
            <w:r w:rsidR="00D74822">
              <w:rPr>
                <w:webHidden/>
              </w:rPr>
              <w:tab/>
            </w:r>
            <w:r w:rsidR="00D74822">
              <w:rPr>
                <w:webHidden/>
              </w:rPr>
              <w:fldChar w:fldCharType="begin"/>
            </w:r>
            <w:r w:rsidR="00D74822">
              <w:rPr>
                <w:webHidden/>
              </w:rPr>
              <w:instrText xml:space="preserve"> PAGEREF _Toc88648214 \h </w:instrText>
            </w:r>
            <w:r w:rsidR="00D74822">
              <w:rPr>
                <w:webHidden/>
              </w:rPr>
            </w:r>
            <w:r w:rsidR="00D74822">
              <w:rPr>
                <w:webHidden/>
              </w:rPr>
              <w:fldChar w:fldCharType="separate"/>
            </w:r>
            <w:r w:rsidR="00D74822">
              <w:rPr>
                <w:webHidden/>
              </w:rPr>
              <w:t>1334</w:t>
            </w:r>
            <w:r w:rsidR="00D74822">
              <w:rPr>
                <w:webHidden/>
              </w:rPr>
              <w:fldChar w:fldCharType="end"/>
            </w:r>
          </w:hyperlink>
        </w:p>
        <w:p w14:paraId="52BC7BC1" w14:textId="77777777" w:rsidR="00D74822" w:rsidRDefault="00E02404">
          <w:pPr>
            <w:pStyle w:val="21"/>
            <w:tabs>
              <w:tab w:val="right" w:leader="dot" w:pos="10456"/>
            </w:tabs>
            <w:rPr>
              <w:noProof/>
            </w:rPr>
          </w:pPr>
          <w:hyperlink w:anchor="_Toc88648215" w:history="1">
            <w:r w:rsidR="00D74822" w:rsidRPr="00586F31">
              <w:rPr>
                <w:rStyle w:val="a5"/>
                <w:noProof/>
              </w:rPr>
              <w:t>5.1</w:t>
            </w:r>
            <w:r w:rsidR="00D74822" w:rsidRPr="00586F31">
              <w:rPr>
                <w:rStyle w:val="a5"/>
                <w:rFonts w:hint="eastAsia"/>
                <w:noProof/>
              </w:rPr>
              <w:t xml:space="preserve"> 通用接口</w:t>
            </w:r>
            <w:r w:rsidR="00D74822">
              <w:rPr>
                <w:noProof/>
                <w:webHidden/>
              </w:rPr>
              <w:tab/>
            </w:r>
            <w:r w:rsidR="00D74822">
              <w:rPr>
                <w:noProof/>
                <w:webHidden/>
              </w:rPr>
              <w:fldChar w:fldCharType="begin"/>
            </w:r>
            <w:r w:rsidR="00D74822">
              <w:rPr>
                <w:noProof/>
                <w:webHidden/>
              </w:rPr>
              <w:instrText xml:space="preserve"> PAGEREF _Toc88648215 \h </w:instrText>
            </w:r>
            <w:r w:rsidR="00D74822">
              <w:rPr>
                <w:noProof/>
                <w:webHidden/>
              </w:rPr>
            </w:r>
            <w:r w:rsidR="00D74822">
              <w:rPr>
                <w:noProof/>
                <w:webHidden/>
              </w:rPr>
              <w:fldChar w:fldCharType="separate"/>
            </w:r>
            <w:r w:rsidR="00D74822">
              <w:rPr>
                <w:noProof/>
                <w:webHidden/>
              </w:rPr>
              <w:t>1334</w:t>
            </w:r>
            <w:r w:rsidR="00D74822">
              <w:rPr>
                <w:noProof/>
                <w:webHidden/>
              </w:rPr>
              <w:fldChar w:fldCharType="end"/>
            </w:r>
          </w:hyperlink>
        </w:p>
        <w:p w14:paraId="23E47661" w14:textId="77777777" w:rsidR="00D74822" w:rsidRDefault="00E02404">
          <w:pPr>
            <w:pStyle w:val="21"/>
            <w:tabs>
              <w:tab w:val="right" w:leader="dot" w:pos="10456"/>
            </w:tabs>
            <w:rPr>
              <w:noProof/>
            </w:rPr>
          </w:pPr>
          <w:hyperlink w:anchor="_Toc88648216" w:history="1">
            <w:r w:rsidR="00D74822" w:rsidRPr="00586F31">
              <w:rPr>
                <w:rStyle w:val="a5"/>
                <w:noProof/>
              </w:rPr>
              <w:t>5.2</w:t>
            </w:r>
            <w:r w:rsidR="00D74822" w:rsidRPr="00586F31">
              <w:rPr>
                <w:rStyle w:val="a5"/>
                <w:rFonts w:hint="eastAsia"/>
                <w:noProof/>
              </w:rPr>
              <w:t xml:space="preserve"> 网络摄像机</w:t>
            </w:r>
            <w:r w:rsidR="00D74822">
              <w:rPr>
                <w:noProof/>
                <w:webHidden/>
              </w:rPr>
              <w:tab/>
            </w:r>
            <w:r w:rsidR="00D74822">
              <w:rPr>
                <w:noProof/>
                <w:webHidden/>
              </w:rPr>
              <w:fldChar w:fldCharType="begin"/>
            </w:r>
            <w:r w:rsidR="00D74822">
              <w:rPr>
                <w:noProof/>
                <w:webHidden/>
              </w:rPr>
              <w:instrText xml:space="preserve"> PAGEREF _Toc88648216 \h </w:instrText>
            </w:r>
            <w:r w:rsidR="00D74822">
              <w:rPr>
                <w:noProof/>
                <w:webHidden/>
              </w:rPr>
            </w:r>
            <w:r w:rsidR="00D74822">
              <w:rPr>
                <w:noProof/>
                <w:webHidden/>
              </w:rPr>
              <w:fldChar w:fldCharType="separate"/>
            </w:r>
            <w:r w:rsidR="00D74822">
              <w:rPr>
                <w:noProof/>
                <w:webHidden/>
              </w:rPr>
              <w:t>1339</w:t>
            </w:r>
            <w:r w:rsidR="00D74822">
              <w:rPr>
                <w:noProof/>
                <w:webHidden/>
              </w:rPr>
              <w:fldChar w:fldCharType="end"/>
            </w:r>
          </w:hyperlink>
        </w:p>
        <w:p w14:paraId="0E9E23DC" w14:textId="77777777" w:rsidR="00D74822" w:rsidRDefault="00E02404">
          <w:pPr>
            <w:pStyle w:val="21"/>
            <w:tabs>
              <w:tab w:val="right" w:leader="dot" w:pos="10456"/>
            </w:tabs>
            <w:rPr>
              <w:noProof/>
            </w:rPr>
          </w:pPr>
          <w:hyperlink w:anchor="_Toc88648217" w:history="1">
            <w:r w:rsidR="00D74822" w:rsidRPr="00586F31">
              <w:rPr>
                <w:rStyle w:val="a5"/>
                <w:noProof/>
              </w:rPr>
              <w:t>5.3</w:t>
            </w:r>
            <w:r w:rsidR="00D74822" w:rsidRPr="00586F31">
              <w:rPr>
                <w:rStyle w:val="a5"/>
                <w:rFonts w:hint="eastAsia"/>
                <w:noProof/>
              </w:rPr>
              <w:t xml:space="preserve"> 网络硬盘录像机</w:t>
            </w:r>
            <w:r w:rsidR="00D74822">
              <w:rPr>
                <w:noProof/>
                <w:webHidden/>
              </w:rPr>
              <w:tab/>
            </w:r>
            <w:r w:rsidR="00D74822">
              <w:rPr>
                <w:noProof/>
                <w:webHidden/>
              </w:rPr>
              <w:fldChar w:fldCharType="begin"/>
            </w:r>
            <w:r w:rsidR="00D74822">
              <w:rPr>
                <w:noProof/>
                <w:webHidden/>
              </w:rPr>
              <w:instrText xml:space="preserve"> PAGEREF _Toc88648217 \h </w:instrText>
            </w:r>
            <w:r w:rsidR="00D74822">
              <w:rPr>
                <w:noProof/>
                <w:webHidden/>
              </w:rPr>
            </w:r>
            <w:r w:rsidR="00D74822">
              <w:rPr>
                <w:noProof/>
                <w:webHidden/>
              </w:rPr>
              <w:fldChar w:fldCharType="separate"/>
            </w:r>
            <w:r w:rsidR="00D74822">
              <w:rPr>
                <w:noProof/>
                <w:webHidden/>
              </w:rPr>
              <w:t>1344</w:t>
            </w:r>
            <w:r w:rsidR="00D74822">
              <w:rPr>
                <w:noProof/>
                <w:webHidden/>
              </w:rPr>
              <w:fldChar w:fldCharType="end"/>
            </w:r>
          </w:hyperlink>
        </w:p>
        <w:p w14:paraId="63D2605F" w14:textId="77777777" w:rsidR="00D74822" w:rsidRDefault="00E02404">
          <w:pPr>
            <w:pStyle w:val="21"/>
            <w:tabs>
              <w:tab w:val="right" w:leader="dot" w:pos="10456"/>
            </w:tabs>
            <w:rPr>
              <w:noProof/>
            </w:rPr>
          </w:pPr>
          <w:hyperlink w:anchor="_Toc88648218" w:history="1">
            <w:r w:rsidR="00D74822" w:rsidRPr="00586F31">
              <w:rPr>
                <w:rStyle w:val="a5"/>
                <w:noProof/>
              </w:rPr>
              <w:t>5.4</w:t>
            </w:r>
            <w:r w:rsidR="00D74822" w:rsidRPr="00586F31">
              <w:rPr>
                <w:rStyle w:val="a5"/>
                <w:rFonts w:hint="eastAsia"/>
                <w:noProof/>
              </w:rPr>
              <w:t xml:space="preserve"> 一体机</w:t>
            </w:r>
            <w:r w:rsidR="00D74822">
              <w:rPr>
                <w:noProof/>
                <w:webHidden/>
              </w:rPr>
              <w:tab/>
            </w:r>
            <w:r w:rsidR="00D74822">
              <w:rPr>
                <w:noProof/>
                <w:webHidden/>
              </w:rPr>
              <w:fldChar w:fldCharType="begin"/>
            </w:r>
            <w:r w:rsidR="00D74822">
              <w:rPr>
                <w:noProof/>
                <w:webHidden/>
              </w:rPr>
              <w:instrText xml:space="preserve"> PAGEREF _Toc88648218 \h </w:instrText>
            </w:r>
            <w:r w:rsidR="00D74822">
              <w:rPr>
                <w:noProof/>
                <w:webHidden/>
              </w:rPr>
            </w:r>
            <w:r w:rsidR="00D74822">
              <w:rPr>
                <w:noProof/>
                <w:webHidden/>
              </w:rPr>
              <w:fldChar w:fldCharType="separate"/>
            </w:r>
            <w:r w:rsidR="00D74822">
              <w:rPr>
                <w:noProof/>
                <w:webHidden/>
              </w:rPr>
              <w:t>1350</w:t>
            </w:r>
            <w:r w:rsidR="00D74822">
              <w:rPr>
                <w:noProof/>
                <w:webHidden/>
              </w:rPr>
              <w:fldChar w:fldCharType="end"/>
            </w:r>
          </w:hyperlink>
        </w:p>
        <w:p w14:paraId="18C81839" w14:textId="77777777" w:rsidR="00D74822" w:rsidRDefault="00E02404">
          <w:pPr>
            <w:pStyle w:val="12"/>
            <w:rPr>
              <w:rFonts w:cstheme="minorBidi"/>
              <w:b w:val="0"/>
              <w:bCs w:val="0"/>
              <w:caps w:val="0"/>
              <w:color w:val="auto"/>
              <w:szCs w:val="22"/>
            </w:rPr>
          </w:pPr>
          <w:hyperlink w:anchor="_Toc88648219" w:history="1">
            <w:r w:rsidR="00D74822" w:rsidRPr="00586F31">
              <w:rPr>
                <w:rStyle w:val="a5"/>
              </w:rPr>
              <w:t>6.</w:t>
            </w:r>
            <w:r w:rsidR="00D74822" w:rsidRPr="00586F31">
              <w:rPr>
                <w:rStyle w:val="a5"/>
                <w:rFonts w:hint="eastAsia"/>
              </w:rPr>
              <w:t xml:space="preserve"> 帮助</w:t>
            </w:r>
            <w:r w:rsidR="00D74822">
              <w:rPr>
                <w:webHidden/>
              </w:rPr>
              <w:tab/>
            </w:r>
            <w:r w:rsidR="00D74822">
              <w:rPr>
                <w:webHidden/>
              </w:rPr>
              <w:fldChar w:fldCharType="begin"/>
            </w:r>
            <w:r w:rsidR="00D74822">
              <w:rPr>
                <w:webHidden/>
              </w:rPr>
              <w:instrText xml:space="preserve"> PAGEREF _Toc88648219 \h </w:instrText>
            </w:r>
            <w:r w:rsidR="00D74822">
              <w:rPr>
                <w:webHidden/>
              </w:rPr>
            </w:r>
            <w:r w:rsidR="00D74822">
              <w:rPr>
                <w:webHidden/>
              </w:rPr>
              <w:fldChar w:fldCharType="separate"/>
            </w:r>
            <w:r w:rsidR="00D74822">
              <w:rPr>
                <w:webHidden/>
              </w:rPr>
              <w:t>1358</w:t>
            </w:r>
            <w:r w:rsidR="00D74822">
              <w:rPr>
                <w:webHidden/>
              </w:rPr>
              <w:fldChar w:fldCharType="end"/>
            </w:r>
          </w:hyperlink>
        </w:p>
        <w:p w14:paraId="4F55F1E9" w14:textId="77777777" w:rsidR="00D74822" w:rsidRDefault="00E02404">
          <w:pPr>
            <w:pStyle w:val="21"/>
            <w:tabs>
              <w:tab w:val="right" w:leader="dot" w:pos="10456"/>
            </w:tabs>
            <w:rPr>
              <w:noProof/>
            </w:rPr>
          </w:pPr>
          <w:hyperlink w:anchor="_Toc88648220" w:history="1">
            <w:r w:rsidR="00D74822" w:rsidRPr="00586F31">
              <w:rPr>
                <w:rStyle w:val="a5"/>
                <w:noProof/>
              </w:rPr>
              <w:t>6.1</w:t>
            </w:r>
            <w:r w:rsidR="00D74822" w:rsidRPr="00586F31">
              <w:rPr>
                <w:rStyle w:val="a5"/>
                <w:rFonts w:hint="eastAsia"/>
                <w:noProof/>
              </w:rPr>
              <w:t xml:space="preserve"> 编程环境配置</w:t>
            </w:r>
            <w:r w:rsidR="00D74822">
              <w:rPr>
                <w:noProof/>
                <w:webHidden/>
              </w:rPr>
              <w:tab/>
            </w:r>
            <w:r w:rsidR="00D74822">
              <w:rPr>
                <w:noProof/>
                <w:webHidden/>
              </w:rPr>
              <w:fldChar w:fldCharType="begin"/>
            </w:r>
            <w:r w:rsidR="00D74822">
              <w:rPr>
                <w:noProof/>
                <w:webHidden/>
              </w:rPr>
              <w:instrText xml:space="preserve"> PAGEREF _Toc88648220 \h </w:instrText>
            </w:r>
            <w:r w:rsidR="00D74822">
              <w:rPr>
                <w:noProof/>
                <w:webHidden/>
              </w:rPr>
            </w:r>
            <w:r w:rsidR="00D74822">
              <w:rPr>
                <w:noProof/>
                <w:webHidden/>
              </w:rPr>
              <w:fldChar w:fldCharType="separate"/>
            </w:r>
            <w:r w:rsidR="00D74822">
              <w:rPr>
                <w:noProof/>
                <w:webHidden/>
              </w:rPr>
              <w:t>1358</w:t>
            </w:r>
            <w:r w:rsidR="00D74822">
              <w:rPr>
                <w:noProof/>
                <w:webHidden/>
              </w:rPr>
              <w:fldChar w:fldCharType="end"/>
            </w:r>
          </w:hyperlink>
        </w:p>
        <w:p w14:paraId="2F2E621E" w14:textId="77777777" w:rsidR="00D74822" w:rsidRDefault="00E02404">
          <w:pPr>
            <w:pStyle w:val="31"/>
            <w:tabs>
              <w:tab w:val="right" w:leader="dot" w:pos="10456"/>
            </w:tabs>
            <w:rPr>
              <w:noProof/>
            </w:rPr>
          </w:pPr>
          <w:hyperlink w:anchor="_Toc88648221" w:history="1">
            <w:r w:rsidR="00D74822" w:rsidRPr="00586F31">
              <w:rPr>
                <w:rStyle w:val="a5"/>
                <w:noProof/>
              </w:rPr>
              <w:t>6.1.1 Windows</w:t>
            </w:r>
            <w:r w:rsidR="00D74822" w:rsidRPr="00586F31">
              <w:rPr>
                <w:rStyle w:val="a5"/>
                <w:rFonts w:hint="eastAsia"/>
                <w:noProof/>
              </w:rPr>
              <w:t>下</w:t>
            </w:r>
            <w:r w:rsidR="00D74822" w:rsidRPr="00586F31">
              <w:rPr>
                <w:rStyle w:val="a5"/>
                <w:noProof/>
              </w:rPr>
              <w:t>SDK</w:t>
            </w:r>
            <w:r w:rsidR="00D74822" w:rsidRPr="00586F31">
              <w:rPr>
                <w:rStyle w:val="a5"/>
                <w:rFonts w:hint="eastAsia"/>
                <w:noProof/>
              </w:rPr>
              <w:t>开发编译环境</w:t>
            </w:r>
            <w:r w:rsidR="00D74822">
              <w:rPr>
                <w:noProof/>
                <w:webHidden/>
              </w:rPr>
              <w:tab/>
            </w:r>
            <w:r w:rsidR="00D74822">
              <w:rPr>
                <w:noProof/>
                <w:webHidden/>
              </w:rPr>
              <w:fldChar w:fldCharType="begin"/>
            </w:r>
            <w:r w:rsidR="00D74822">
              <w:rPr>
                <w:noProof/>
                <w:webHidden/>
              </w:rPr>
              <w:instrText xml:space="preserve"> PAGEREF _Toc88648221 \h </w:instrText>
            </w:r>
            <w:r w:rsidR="00D74822">
              <w:rPr>
                <w:noProof/>
                <w:webHidden/>
              </w:rPr>
            </w:r>
            <w:r w:rsidR="00D74822">
              <w:rPr>
                <w:noProof/>
                <w:webHidden/>
              </w:rPr>
              <w:fldChar w:fldCharType="separate"/>
            </w:r>
            <w:r w:rsidR="00D74822">
              <w:rPr>
                <w:noProof/>
                <w:webHidden/>
              </w:rPr>
              <w:t>1358</w:t>
            </w:r>
            <w:r w:rsidR="00D74822">
              <w:rPr>
                <w:noProof/>
                <w:webHidden/>
              </w:rPr>
              <w:fldChar w:fldCharType="end"/>
            </w:r>
          </w:hyperlink>
        </w:p>
        <w:p w14:paraId="2176F703" w14:textId="77777777" w:rsidR="00D74822" w:rsidRDefault="00E02404">
          <w:pPr>
            <w:pStyle w:val="31"/>
            <w:tabs>
              <w:tab w:val="right" w:leader="dot" w:pos="10456"/>
            </w:tabs>
            <w:rPr>
              <w:noProof/>
            </w:rPr>
          </w:pPr>
          <w:hyperlink w:anchor="_Toc88648222" w:history="1">
            <w:r w:rsidR="00D74822" w:rsidRPr="00586F31">
              <w:rPr>
                <w:rStyle w:val="a5"/>
                <w:noProof/>
              </w:rPr>
              <w:t>6.1.2 Linux</w:t>
            </w:r>
            <w:r w:rsidR="00D74822" w:rsidRPr="00586F31">
              <w:rPr>
                <w:rStyle w:val="a5"/>
                <w:rFonts w:hint="eastAsia"/>
                <w:noProof/>
              </w:rPr>
              <w:t>下</w:t>
            </w:r>
            <w:r w:rsidR="00D74822" w:rsidRPr="00586F31">
              <w:rPr>
                <w:rStyle w:val="a5"/>
                <w:noProof/>
              </w:rPr>
              <w:t>SDK</w:t>
            </w:r>
            <w:r w:rsidR="00D74822" w:rsidRPr="00586F31">
              <w:rPr>
                <w:rStyle w:val="a5"/>
                <w:rFonts w:hint="eastAsia"/>
                <w:noProof/>
              </w:rPr>
              <w:t>开发编译环境</w:t>
            </w:r>
            <w:r w:rsidR="00D74822">
              <w:rPr>
                <w:noProof/>
                <w:webHidden/>
              </w:rPr>
              <w:tab/>
            </w:r>
            <w:r w:rsidR="00D74822">
              <w:rPr>
                <w:noProof/>
                <w:webHidden/>
              </w:rPr>
              <w:fldChar w:fldCharType="begin"/>
            </w:r>
            <w:r w:rsidR="00D74822">
              <w:rPr>
                <w:noProof/>
                <w:webHidden/>
              </w:rPr>
              <w:instrText xml:space="preserve"> PAGEREF _Toc88648222 \h </w:instrText>
            </w:r>
            <w:r w:rsidR="00D74822">
              <w:rPr>
                <w:noProof/>
                <w:webHidden/>
              </w:rPr>
            </w:r>
            <w:r w:rsidR="00D74822">
              <w:rPr>
                <w:noProof/>
                <w:webHidden/>
              </w:rPr>
              <w:fldChar w:fldCharType="separate"/>
            </w:r>
            <w:r w:rsidR="00D74822">
              <w:rPr>
                <w:noProof/>
                <w:webHidden/>
              </w:rPr>
              <w:t>1359</w:t>
            </w:r>
            <w:r w:rsidR="00D74822">
              <w:rPr>
                <w:noProof/>
                <w:webHidden/>
              </w:rPr>
              <w:fldChar w:fldCharType="end"/>
            </w:r>
          </w:hyperlink>
        </w:p>
        <w:p w14:paraId="6BEEE6F5" w14:textId="77777777" w:rsidR="00D74822" w:rsidRDefault="00E02404">
          <w:pPr>
            <w:pStyle w:val="31"/>
            <w:tabs>
              <w:tab w:val="right" w:leader="dot" w:pos="10456"/>
            </w:tabs>
            <w:rPr>
              <w:noProof/>
            </w:rPr>
          </w:pPr>
          <w:hyperlink w:anchor="_Toc88648223" w:history="1">
            <w:r w:rsidR="00D74822" w:rsidRPr="00586F31">
              <w:rPr>
                <w:rStyle w:val="a5"/>
                <w:noProof/>
              </w:rPr>
              <w:t>6.1.3 Android</w:t>
            </w:r>
            <w:r w:rsidR="00D74822" w:rsidRPr="00586F31">
              <w:rPr>
                <w:rStyle w:val="a5"/>
                <w:rFonts w:hint="eastAsia"/>
                <w:noProof/>
              </w:rPr>
              <w:t>开发编译环境</w:t>
            </w:r>
            <w:r w:rsidR="00D74822">
              <w:rPr>
                <w:noProof/>
                <w:webHidden/>
              </w:rPr>
              <w:tab/>
            </w:r>
            <w:r w:rsidR="00D74822">
              <w:rPr>
                <w:noProof/>
                <w:webHidden/>
              </w:rPr>
              <w:fldChar w:fldCharType="begin"/>
            </w:r>
            <w:r w:rsidR="00D74822">
              <w:rPr>
                <w:noProof/>
                <w:webHidden/>
              </w:rPr>
              <w:instrText xml:space="preserve"> PAGEREF _Toc88648223 \h </w:instrText>
            </w:r>
            <w:r w:rsidR="00D74822">
              <w:rPr>
                <w:noProof/>
                <w:webHidden/>
              </w:rPr>
            </w:r>
            <w:r w:rsidR="00D74822">
              <w:rPr>
                <w:noProof/>
                <w:webHidden/>
              </w:rPr>
              <w:fldChar w:fldCharType="separate"/>
            </w:r>
            <w:r w:rsidR="00D74822">
              <w:rPr>
                <w:noProof/>
                <w:webHidden/>
              </w:rPr>
              <w:t>1360</w:t>
            </w:r>
            <w:r w:rsidR="00D74822">
              <w:rPr>
                <w:noProof/>
                <w:webHidden/>
              </w:rPr>
              <w:fldChar w:fldCharType="end"/>
            </w:r>
          </w:hyperlink>
        </w:p>
        <w:p w14:paraId="471F4009" w14:textId="77777777" w:rsidR="00D74822" w:rsidRDefault="00E02404">
          <w:pPr>
            <w:pStyle w:val="31"/>
            <w:tabs>
              <w:tab w:val="right" w:leader="dot" w:pos="10456"/>
            </w:tabs>
            <w:rPr>
              <w:noProof/>
            </w:rPr>
          </w:pPr>
          <w:hyperlink w:anchor="_Toc88648224" w:history="1">
            <w:r w:rsidR="00D74822" w:rsidRPr="00586F31">
              <w:rPr>
                <w:rStyle w:val="a5"/>
                <w:noProof/>
              </w:rPr>
              <w:t>6.1.4 IOS</w:t>
            </w:r>
            <w:r w:rsidR="00D74822" w:rsidRPr="00586F31">
              <w:rPr>
                <w:rStyle w:val="a5"/>
                <w:rFonts w:hint="eastAsia"/>
                <w:noProof/>
              </w:rPr>
              <w:t>开发编译环境</w:t>
            </w:r>
            <w:r w:rsidR="00D74822">
              <w:rPr>
                <w:noProof/>
                <w:webHidden/>
              </w:rPr>
              <w:tab/>
            </w:r>
            <w:r w:rsidR="00D74822">
              <w:rPr>
                <w:noProof/>
                <w:webHidden/>
              </w:rPr>
              <w:fldChar w:fldCharType="begin"/>
            </w:r>
            <w:r w:rsidR="00D74822">
              <w:rPr>
                <w:noProof/>
                <w:webHidden/>
              </w:rPr>
              <w:instrText xml:space="preserve"> PAGEREF _Toc88648224 \h </w:instrText>
            </w:r>
            <w:r w:rsidR="00D74822">
              <w:rPr>
                <w:noProof/>
                <w:webHidden/>
              </w:rPr>
            </w:r>
            <w:r w:rsidR="00D74822">
              <w:rPr>
                <w:noProof/>
                <w:webHidden/>
              </w:rPr>
              <w:fldChar w:fldCharType="separate"/>
            </w:r>
            <w:r w:rsidR="00D74822">
              <w:rPr>
                <w:noProof/>
                <w:webHidden/>
              </w:rPr>
              <w:t>1361</w:t>
            </w:r>
            <w:r w:rsidR="00D74822">
              <w:rPr>
                <w:noProof/>
                <w:webHidden/>
              </w:rPr>
              <w:fldChar w:fldCharType="end"/>
            </w:r>
          </w:hyperlink>
        </w:p>
        <w:p w14:paraId="14E87D01" w14:textId="77777777" w:rsidR="00D74822" w:rsidRDefault="00E02404">
          <w:pPr>
            <w:pStyle w:val="21"/>
            <w:tabs>
              <w:tab w:val="right" w:leader="dot" w:pos="10456"/>
            </w:tabs>
            <w:rPr>
              <w:noProof/>
            </w:rPr>
          </w:pPr>
          <w:hyperlink w:anchor="_Toc88648225" w:history="1">
            <w:r w:rsidR="00D74822" w:rsidRPr="00586F31">
              <w:rPr>
                <w:rStyle w:val="a5"/>
                <w:noProof/>
              </w:rPr>
              <w:t>6.2</w:t>
            </w:r>
            <w:r w:rsidR="00D74822" w:rsidRPr="00586F31">
              <w:rPr>
                <w:rStyle w:val="a5"/>
                <w:rFonts w:hint="eastAsia"/>
                <w:noProof/>
              </w:rPr>
              <w:t xml:space="preserve"> 注意事项</w:t>
            </w:r>
            <w:r w:rsidR="00D74822">
              <w:rPr>
                <w:noProof/>
                <w:webHidden/>
              </w:rPr>
              <w:tab/>
            </w:r>
            <w:r w:rsidR="00D74822">
              <w:rPr>
                <w:noProof/>
                <w:webHidden/>
              </w:rPr>
              <w:fldChar w:fldCharType="begin"/>
            </w:r>
            <w:r w:rsidR="00D74822">
              <w:rPr>
                <w:noProof/>
                <w:webHidden/>
              </w:rPr>
              <w:instrText xml:space="preserve"> PAGEREF _Toc88648225 \h </w:instrText>
            </w:r>
            <w:r w:rsidR="00D74822">
              <w:rPr>
                <w:noProof/>
                <w:webHidden/>
              </w:rPr>
            </w:r>
            <w:r w:rsidR="00D74822">
              <w:rPr>
                <w:noProof/>
                <w:webHidden/>
              </w:rPr>
              <w:fldChar w:fldCharType="separate"/>
            </w:r>
            <w:r w:rsidR="00D74822">
              <w:rPr>
                <w:noProof/>
                <w:webHidden/>
              </w:rPr>
              <w:t>1362</w:t>
            </w:r>
            <w:r w:rsidR="00D74822">
              <w:rPr>
                <w:noProof/>
                <w:webHidden/>
              </w:rPr>
              <w:fldChar w:fldCharType="end"/>
            </w:r>
          </w:hyperlink>
        </w:p>
        <w:p w14:paraId="361039C6" w14:textId="77777777" w:rsidR="00D74822" w:rsidRDefault="00E02404">
          <w:pPr>
            <w:pStyle w:val="21"/>
            <w:tabs>
              <w:tab w:val="right" w:leader="dot" w:pos="10456"/>
            </w:tabs>
            <w:rPr>
              <w:noProof/>
            </w:rPr>
          </w:pPr>
          <w:hyperlink w:anchor="_Toc88648226" w:history="1">
            <w:r w:rsidR="00D74822" w:rsidRPr="00586F31">
              <w:rPr>
                <w:rStyle w:val="a5"/>
                <w:noProof/>
              </w:rPr>
              <w:t>6.3</w:t>
            </w:r>
            <w:r w:rsidR="00D74822" w:rsidRPr="00586F31">
              <w:rPr>
                <w:rStyle w:val="a5"/>
                <w:rFonts w:hint="eastAsia"/>
                <w:noProof/>
              </w:rPr>
              <w:t xml:space="preserve"> 常见问题解答</w:t>
            </w:r>
            <w:r w:rsidR="00D74822">
              <w:rPr>
                <w:noProof/>
                <w:webHidden/>
              </w:rPr>
              <w:tab/>
            </w:r>
            <w:r w:rsidR="00D74822">
              <w:rPr>
                <w:noProof/>
                <w:webHidden/>
              </w:rPr>
              <w:fldChar w:fldCharType="begin"/>
            </w:r>
            <w:r w:rsidR="00D74822">
              <w:rPr>
                <w:noProof/>
                <w:webHidden/>
              </w:rPr>
              <w:instrText xml:space="preserve"> PAGEREF _Toc88648226 \h </w:instrText>
            </w:r>
            <w:r w:rsidR="00D74822">
              <w:rPr>
                <w:noProof/>
                <w:webHidden/>
              </w:rPr>
            </w:r>
            <w:r w:rsidR="00D74822">
              <w:rPr>
                <w:noProof/>
                <w:webHidden/>
              </w:rPr>
              <w:fldChar w:fldCharType="separate"/>
            </w:r>
            <w:r w:rsidR="00D74822">
              <w:rPr>
                <w:noProof/>
                <w:webHidden/>
              </w:rPr>
              <w:t>1362</w:t>
            </w:r>
            <w:r w:rsidR="00D74822">
              <w:rPr>
                <w:noProof/>
                <w:webHidden/>
              </w:rPr>
              <w:fldChar w:fldCharType="end"/>
            </w:r>
          </w:hyperlink>
        </w:p>
        <w:p w14:paraId="55793111" w14:textId="369B8B8C" w:rsidR="007A5861" w:rsidRPr="003B4A82" w:rsidRDefault="00CD223F" w:rsidP="0027669B">
          <w:pPr>
            <w:pStyle w:val="12"/>
          </w:pPr>
          <w:r w:rsidRPr="003B4A82">
            <w:fldChar w:fldCharType="end"/>
          </w:r>
        </w:p>
      </w:sdtContent>
    </w:sdt>
    <w:p w14:paraId="111607C1" w14:textId="293CCDF2" w:rsidR="0063691E" w:rsidRPr="003B4A82" w:rsidRDefault="0063691E">
      <w:pPr>
        <w:widowControl/>
        <w:jc w:val="left"/>
      </w:pPr>
      <w:r w:rsidRPr="003B4A82">
        <w:br w:type="page"/>
      </w:r>
    </w:p>
    <w:p w14:paraId="1CB57663" w14:textId="77777777" w:rsidR="000371B8" w:rsidRPr="003B4A82" w:rsidRDefault="000371B8">
      <w:pPr>
        <w:widowControl/>
        <w:jc w:val="left"/>
      </w:pPr>
    </w:p>
    <w:p w14:paraId="04686361" w14:textId="20B0F7C0" w:rsidR="007C33A9" w:rsidRPr="003B4A82" w:rsidRDefault="009176F3" w:rsidP="003157F7">
      <w:pPr>
        <w:pStyle w:val="1"/>
      </w:pPr>
      <w:bookmarkStart w:id="2" w:name="_Toc88647037"/>
      <w:r w:rsidRPr="003B4A82">
        <w:rPr>
          <w:rFonts w:hint="eastAsia"/>
        </w:rPr>
        <w:t>内容</w:t>
      </w:r>
      <w:r w:rsidR="0063691E" w:rsidRPr="003B4A82">
        <w:rPr>
          <w:rFonts w:hint="eastAsia"/>
        </w:rPr>
        <w:t>简介</w:t>
      </w:r>
      <w:bookmarkEnd w:id="2"/>
    </w:p>
    <w:p w14:paraId="70AF1710" w14:textId="0FC474A0" w:rsidR="003D1BBC" w:rsidRPr="003B4A82" w:rsidRDefault="0063691E" w:rsidP="005B1C6E">
      <w:pPr>
        <w:pStyle w:val="2"/>
      </w:pPr>
      <w:bookmarkStart w:id="3" w:name="_Toc88647038"/>
      <w:r w:rsidRPr="003B4A82">
        <w:rPr>
          <w:rFonts w:hint="eastAsia"/>
        </w:rPr>
        <w:t>前言</w:t>
      </w:r>
      <w:bookmarkEnd w:id="3"/>
    </w:p>
    <w:p w14:paraId="01DF7506" w14:textId="77777777" w:rsidR="004C1896" w:rsidRPr="003B4A82" w:rsidRDefault="004C1896" w:rsidP="004C1896">
      <w:r w:rsidRPr="003B4A82">
        <w:rPr>
          <w:rFonts w:hint="eastAsia"/>
        </w:rPr>
        <w:t>非常感谢您使用我们公司的产品，我们将竭诚为您提供最好的服务。</w:t>
      </w:r>
    </w:p>
    <w:p w14:paraId="7499073F" w14:textId="77777777" w:rsidR="004C1896" w:rsidRPr="003B4A82" w:rsidRDefault="004C1896" w:rsidP="004C1896">
      <w:r w:rsidRPr="003B4A82">
        <w:rPr>
          <w:rFonts w:hint="eastAsia"/>
        </w:rPr>
        <w:t>本手册可能包含技术上不准确的地方或文字错误。</w:t>
      </w:r>
    </w:p>
    <w:p w14:paraId="2DB7F234" w14:textId="77777777" w:rsidR="004C1896" w:rsidRPr="003B4A82" w:rsidRDefault="004C1896" w:rsidP="004C1896">
      <w:r w:rsidRPr="003B4A82">
        <w:rPr>
          <w:rFonts w:hint="eastAsia"/>
        </w:rPr>
        <w:t>本手册的内容将做定期的更新，恕不另行通知；更新的内容将会在本手册的新版本中加入。</w:t>
      </w:r>
    </w:p>
    <w:p w14:paraId="3F5B2989" w14:textId="3FB354AA" w:rsidR="004C1896" w:rsidRPr="003B4A82" w:rsidRDefault="004C1896" w:rsidP="004C1896">
      <w:r w:rsidRPr="003B4A82">
        <w:rPr>
          <w:rFonts w:hint="eastAsia"/>
        </w:rPr>
        <w:t>我们随时会改进或更新本手册中描述的产品或程序。</w:t>
      </w:r>
    </w:p>
    <w:p w14:paraId="068F55D3" w14:textId="303D1209" w:rsidR="00693F71" w:rsidRPr="003B4A82" w:rsidRDefault="00693F71" w:rsidP="005B1C6E">
      <w:pPr>
        <w:pStyle w:val="2"/>
      </w:pPr>
      <w:bookmarkStart w:id="4" w:name="_Toc88647039"/>
      <w:r w:rsidRPr="003B4A82">
        <w:rPr>
          <w:rFonts w:hint="eastAsia"/>
        </w:rPr>
        <w:t>阅读对象</w:t>
      </w:r>
      <w:bookmarkEnd w:id="4"/>
    </w:p>
    <w:p w14:paraId="31E9AC1A" w14:textId="036F58F8" w:rsidR="00693F71" w:rsidRPr="003B4A82" w:rsidRDefault="00693F71" w:rsidP="00693F71">
      <w:r w:rsidRPr="003B4A82">
        <w:rPr>
          <w:rFonts w:hint="eastAsia"/>
        </w:rPr>
        <w:t>本文档的阅读对象为具有一定开发能力，了解</w:t>
      </w:r>
      <w:r w:rsidRPr="003B4A82">
        <w:t>C/C++ 、C#</w:t>
      </w:r>
      <w:r w:rsidRPr="003B4A82">
        <w:rPr>
          <w:rFonts w:hint="eastAsia"/>
        </w:rPr>
        <w:t>等语言的开发、维护或者管理人员，对S</w:t>
      </w:r>
      <w:r w:rsidRPr="003B4A82">
        <w:t>DK</w:t>
      </w:r>
      <w:r w:rsidRPr="003B4A82">
        <w:rPr>
          <w:rFonts w:hint="eastAsia"/>
        </w:rPr>
        <w:t>对接有一定的</w:t>
      </w:r>
      <w:r w:rsidR="00C85471" w:rsidRPr="003B4A82">
        <w:rPr>
          <w:rFonts w:hint="eastAsia"/>
        </w:rPr>
        <w:t>经验与</w:t>
      </w:r>
      <w:r w:rsidRPr="003B4A82">
        <w:rPr>
          <w:rFonts w:hint="eastAsia"/>
        </w:rPr>
        <w:t>了解。</w:t>
      </w:r>
    </w:p>
    <w:p w14:paraId="7913CA74" w14:textId="152F19DF" w:rsidR="009F57F2" w:rsidRPr="003B4A82" w:rsidRDefault="006F55FF" w:rsidP="005B1C6E">
      <w:pPr>
        <w:pStyle w:val="2"/>
      </w:pPr>
      <w:bookmarkStart w:id="5" w:name="_Toc88647040"/>
      <w:r w:rsidRPr="003B4A82">
        <w:rPr>
          <w:rFonts w:hint="eastAsia"/>
        </w:rPr>
        <w:t>概述</w:t>
      </w:r>
      <w:bookmarkEnd w:id="5"/>
    </w:p>
    <w:p w14:paraId="681F3EC6" w14:textId="16A2571A" w:rsidR="00B24BCE" w:rsidRPr="003B4A82" w:rsidRDefault="00972324" w:rsidP="007C33A9">
      <w:r w:rsidRPr="003B4A82">
        <w:t>NetDEVSDK</w:t>
      </w:r>
      <w:r w:rsidRPr="003B4A82">
        <w:rPr>
          <w:rFonts w:hint="eastAsia"/>
        </w:rPr>
        <w:t>（</w:t>
      </w:r>
      <w:r w:rsidRPr="003B4A82">
        <w:t>俗称网络设备SDK</w:t>
      </w:r>
      <w:r w:rsidRPr="003B4A82">
        <w:rPr>
          <w:rFonts w:hint="eastAsia"/>
        </w:rPr>
        <w:t>）</w:t>
      </w:r>
      <w:r w:rsidR="00FD255D" w:rsidRPr="003B4A82">
        <w:t>是一套基于私有网络通信协议开发的，为IPC、NVR</w:t>
      </w:r>
      <w:r w:rsidR="00E30FA4" w:rsidRPr="003B4A82">
        <w:rPr>
          <w:rFonts w:hint="eastAsia"/>
        </w:rPr>
        <w:t>、</w:t>
      </w:r>
      <w:r w:rsidR="00E30FA4" w:rsidRPr="003B4A82">
        <w:t>VMS</w:t>
      </w:r>
      <w:r w:rsidR="00FD255D" w:rsidRPr="003B4A82">
        <w:t>等产品服务的配套模块，包含了监控业务管理和控制、设备管理、资源管理以及系统维护接口。用户可以使用这些接口实现各种远程访问和控制设备等功能软件的二次开发</w:t>
      </w:r>
      <w:r w:rsidR="00B24BCE" w:rsidRPr="003B4A82">
        <w:rPr>
          <w:rFonts w:hint="eastAsia"/>
        </w:rPr>
        <w:t>。</w:t>
      </w:r>
    </w:p>
    <w:p w14:paraId="00319F9B" w14:textId="77777777" w:rsidR="00FD255D" w:rsidRPr="003B4A82" w:rsidRDefault="00393177" w:rsidP="007C33A9">
      <w:r w:rsidRPr="003B4A82">
        <w:t>主要提供</w:t>
      </w:r>
      <w:r w:rsidR="00FD255D" w:rsidRPr="003B4A82">
        <w:rPr>
          <w:rFonts w:hint="eastAsia"/>
        </w:rPr>
        <w:t>设备</w:t>
      </w:r>
      <w:r w:rsidR="00FD255D" w:rsidRPr="003B4A82">
        <w:t>管理、</w:t>
      </w:r>
      <w:r w:rsidRPr="003B4A82">
        <w:t>实况、回放、告警、</w:t>
      </w:r>
      <w:r w:rsidRPr="003B4A82">
        <w:rPr>
          <w:rFonts w:hint="eastAsia"/>
        </w:rPr>
        <w:t>云台</w:t>
      </w:r>
      <w:r w:rsidR="00FD255D" w:rsidRPr="003B4A82">
        <w:rPr>
          <w:rFonts w:hint="eastAsia"/>
        </w:rPr>
        <w:t>、</w:t>
      </w:r>
      <w:r w:rsidR="00FD255D" w:rsidRPr="003B4A82">
        <w:t>参数配置</w:t>
      </w:r>
      <w:r w:rsidRPr="003B4A82">
        <w:t>等视频业务功能</w:t>
      </w:r>
      <w:r w:rsidRPr="003B4A82">
        <w:rPr>
          <w:rFonts w:hint="eastAsia"/>
        </w:rPr>
        <w:t>。</w:t>
      </w:r>
    </w:p>
    <w:p w14:paraId="27E1B94C" w14:textId="53F2E53E" w:rsidR="00A34F99" w:rsidRPr="003B4A82" w:rsidRDefault="00393177" w:rsidP="007C33A9">
      <w:r w:rsidRPr="003B4A82">
        <w:t>本手册</w:t>
      </w:r>
      <w:r w:rsidRPr="003B4A82">
        <w:rPr>
          <w:rFonts w:hint="eastAsia"/>
        </w:rPr>
        <w:t>将会</w:t>
      </w:r>
      <w:r w:rsidRPr="003B4A82">
        <w:t>详细的介绍网络设备SDK中接口</w:t>
      </w:r>
      <w:r w:rsidR="00FD255D" w:rsidRPr="003B4A82">
        <w:rPr>
          <w:rFonts w:hint="eastAsia"/>
        </w:rPr>
        <w:t>功能</w:t>
      </w:r>
      <w:r w:rsidR="00FD255D" w:rsidRPr="003B4A82">
        <w:t>、</w:t>
      </w:r>
      <w:r w:rsidRPr="003B4A82">
        <w:rPr>
          <w:rFonts w:hint="eastAsia"/>
        </w:rPr>
        <w:t>使用</w:t>
      </w:r>
      <w:r w:rsidRPr="003B4A82">
        <w:t>说明</w:t>
      </w:r>
      <w:r w:rsidRPr="003B4A82">
        <w:rPr>
          <w:rFonts w:hint="eastAsia"/>
        </w:rPr>
        <w:t>及</w:t>
      </w:r>
      <w:r w:rsidRPr="003B4A82">
        <w:t>各接口</w:t>
      </w:r>
      <w:r w:rsidRPr="003B4A82">
        <w:rPr>
          <w:rFonts w:hint="eastAsia"/>
        </w:rPr>
        <w:t>间</w:t>
      </w:r>
      <w:r w:rsidRPr="003B4A82">
        <w:t>的调用关系</w:t>
      </w:r>
      <w:r w:rsidR="002E3D66" w:rsidRPr="003B4A82">
        <w:rPr>
          <w:rFonts w:hint="eastAsia"/>
        </w:rPr>
        <w:t>；</w:t>
      </w:r>
      <w:r w:rsidRPr="003B4A82">
        <w:t>支持</w:t>
      </w:r>
      <w:r w:rsidRPr="003B4A82">
        <w:rPr>
          <w:rFonts w:hint="eastAsia"/>
        </w:rPr>
        <w:t>C</w:t>
      </w:r>
      <w:r w:rsidRPr="003B4A82">
        <w:t>/C++</w:t>
      </w:r>
      <w:r w:rsidRPr="003B4A82">
        <w:rPr>
          <w:rFonts w:hint="eastAsia"/>
        </w:rPr>
        <w:t>、</w:t>
      </w:r>
      <w:r w:rsidRPr="003B4A82">
        <w:t>C#</w:t>
      </w:r>
      <w:r w:rsidRPr="003B4A82">
        <w:rPr>
          <w:rFonts w:hint="eastAsia"/>
        </w:rPr>
        <w:t>、</w:t>
      </w:r>
      <w:r w:rsidRPr="003B4A82">
        <w:t>Objective-C</w:t>
      </w:r>
      <w:r w:rsidRPr="003B4A82">
        <w:rPr>
          <w:rFonts w:hint="eastAsia"/>
        </w:rPr>
        <w:t>等语言</w:t>
      </w:r>
      <w:r w:rsidRPr="003B4A82">
        <w:t>对接。</w:t>
      </w:r>
    </w:p>
    <w:p w14:paraId="04292CBC" w14:textId="2DF82A4D" w:rsidR="00A34F99" w:rsidRPr="003B4A82" w:rsidRDefault="00A34F99" w:rsidP="007C33A9">
      <w:r w:rsidRPr="003B4A82">
        <w:rPr>
          <w:rFonts w:hint="eastAsia"/>
        </w:rPr>
        <w:t>当您拿到此开发手册时，您应该已经拿到了完整的S</w:t>
      </w:r>
      <w:r w:rsidRPr="003B4A82">
        <w:t>DK</w:t>
      </w:r>
      <w:r w:rsidRPr="003B4A82">
        <w:rPr>
          <w:rFonts w:hint="eastAsia"/>
        </w:rPr>
        <w:t>开发包，包含头文件，静态库、动态库、demo，开发文档。</w:t>
      </w:r>
    </w:p>
    <w:p w14:paraId="70D5385B" w14:textId="49007F4F" w:rsidR="0063691E" w:rsidRPr="003B4A82" w:rsidRDefault="007C33A9" w:rsidP="005B1C6E">
      <w:pPr>
        <w:pStyle w:val="2"/>
      </w:pPr>
      <w:bookmarkStart w:id="6" w:name="_Toc88647041"/>
      <w:r w:rsidRPr="003B4A82">
        <w:rPr>
          <w:rFonts w:hint="eastAsia"/>
        </w:rPr>
        <w:t>名词解释</w:t>
      </w:r>
      <w:bookmarkEnd w:id="6"/>
    </w:p>
    <w:tbl>
      <w:tblPr>
        <w:tblStyle w:val="a7"/>
        <w:tblW w:w="5000" w:type="pct"/>
        <w:jc w:val="center"/>
        <w:tblLayout w:type="fixed"/>
        <w:tblLook w:val="04A0" w:firstRow="1" w:lastRow="0" w:firstColumn="1" w:lastColumn="0" w:noHBand="0" w:noVBand="1"/>
      </w:tblPr>
      <w:tblGrid>
        <w:gridCol w:w="1602"/>
        <w:gridCol w:w="8854"/>
      </w:tblGrid>
      <w:tr w:rsidR="007C33A9" w:rsidRPr="003B4A82" w14:paraId="2A0FCDBD" w14:textId="77777777" w:rsidTr="005B1C6E">
        <w:trPr>
          <w:jc w:val="center"/>
        </w:trPr>
        <w:tc>
          <w:tcPr>
            <w:tcW w:w="1602" w:type="dxa"/>
            <w:vAlign w:val="center"/>
          </w:tcPr>
          <w:p w14:paraId="196A6CA6" w14:textId="73C15EBA" w:rsidR="007C33A9" w:rsidRPr="003B4A82" w:rsidRDefault="007C33A9" w:rsidP="007C33A9">
            <w:pPr>
              <w:jc w:val="center"/>
            </w:pPr>
            <w:r w:rsidRPr="003B4A82">
              <w:rPr>
                <w:rFonts w:hint="eastAsia"/>
              </w:rPr>
              <w:t>名词</w:t>
            </w:r>
          </w:p>
        </w:tc>
        <w:tc>
          <w:tcPr>
            <w:tcW w:w="8854" w:type="dxa"/>
            <w:vAlign w:val="center"/>
          </w:tcPr>
          <w:p w14:paraId="22D6EB5B" w14:textId="5C5C0B9E" w:rsidR="007C33A9" w:rsidRPr="003B4A82" w:rsidRDefault="007C33A9" w:rsidP="007C33A9">
            <w:pPr>
              <w:jc w:val="center"/>
            </w:pPr>
            <w:r w:rsidRPr="003B4A82">
              <w:rPr>
                <w:rFonts w:hint="eastAsia"/>
              </w:rPr>
              <w:t>描述</w:t>
            </w:r>
          </w:p>
        </w:tc>
      </w:tr>
      <w:tr w:rsidR="007C33A9" w:rsidRPr="003B4A82" w14:paraId="238300C6" w14:textId="77777777" w:rsidTr="005B1C6E">
        <w:trPr>
          <w:jc w:val="center"/>
        </w:trPr>
        <w:tc>
          <w:tcPr>
            <w:tcW w:w="1602" w:type="dxa"/>
            <w:vAlign w:val="center"/>
          </w:tcPr>
          <w:p w14:paraId="3B5490AB" w14:textId="528B9FE0" w:rsidR="007C33A9" w:rsidRPr="003B4A82" w:rsidRDefault="007C33A9" w:rsidP="00D56F59">
            <w:pPr>
              <w:jc w:val="center"/>
            </w:pPr>
            <w:r w:rsidRPr="003B4A82">
              <w:rPr>
                <w:rFonts w:hint="eastAsia"/>
              </w:rPr>
              <w:t>实况预览</w:t>
            </w:r>
          </w:p>
        </w:tc>
        <w:tc>
          <w:tcPr>
            <w:tcW w:w="8854" w:type="dxa"/>
            <w:vAlign w:val="center"/>
          </w:tcPr>
          <w:p w14:paraId="363ED520" w14:textId="0FAB15DC" w:rsidR="007C33A9" w:rsidRPr="003B4A82" w:rsidRDefault="00613802" w:rsidP="007C33A9">
            <w:r w:rsidRPr="003B4A82">
              <w:rPr>
                <w:rFonts w:hint="eastAsia"/>
              </w:rPr>
              <w:t>预览相机实时画面</w:t>
            </w:r>
          </w:p>
        </w:tc>
      </w:tr>
      <w:tr w:rsidR="007C33A9" w:rsidRPr="003B4A82" w14:paraId="68CB8455" w14:textId="77777777" w:rsidTr="005B1C6E">
        <w:trPr>
          <w:jc w:val="center"/>
        </w:trPr>
        <w:tc>
          <w:tcPr>
            <w:tcW w:w="1602" w:type="dxa"/>
            <w:vAlign w:val="center"/>
          </w:tcPr>
          <w:p w14:paraId="4D1103A7" w14:textId="78720599" w:rsidR="007C33A9" w:rsidRPr="003B4A82" w:rsidRDefault="007C33A9" w:rsidP="00D56F59">
            <w:pPr>
              <w:jc w:val="center"/>
            </w:pPr>
            <w:r w:rsidRPr="003B4A82">
              <w:rPr>
                <w:rFonts w:hint="eastAsia"/>
              </w:rPr>
              <w:t>回放预览</w:t>
            </w:r>
          </w:p>
        </w:tc>
        <w:tc>
          <w:tcPr>
            <w:tcW w:w="8854" w:type="dxa"/>
            <w:vAlign w:val="center"/>
          </w:tcPr>
          <w:p w14:paraId="20C60C1D" w14:textId="6385A7A6" w:rsidR="007C33A9" w:rsidRPr="003B4A82" w:rsidRDefault="00613802" w:rsidP="007C33A9">
            <w:r w:rsidRPr="003B4A82">
              <w:rPr>
                <w:rFonts w:hint="eastAsia"/>
              </w:rPr>
              <w:t>调取存储上的录像，进行历史视频预览功能，可进行播放控制</w:t>
            </w:r>
          </w:p>
        </w:tc>
      </w:tr>
      <w:tr w:rsidR="007C33A9" w:rsidRPr="003B4A82" w14:paraId="1E163E6B" w14:textId="77777777" w:rsidTr="005B1C6E">
        <w:trPr>
          <w:jc w:val="center"/>
        </w:trPr>
        <w:tc>
          <w:tcPr>
            <w:tcW w:w="1602" w:type="dxa"/>
            <w:vAlign w:val="center"/>
          </w:tcPr>
          <w:p w14:paraId="0890084F" w14:textId="157253C6" w:rsidR="007C33A9" w:rsidRPr="003B4A82" w:rsidRDefault="0032646A" w:rsidP="00D56F59">
            <w:pPr>
              <w:jc w:val="center"/>
            </w:pPr>
            <w:r w:rsidRPr="003B4A82">
              <w:rPr>
                <w:rFonts w:hint="eastAsia"/>
              </w:rPr>
              <w:t>码流回调</w:t>
            </w:r>
          </w:p>
        </w:tc>
        <w:tc>
          <w:tcPr>
            <w:tcW w:w="8854" w:type="dxa"/>
            <w:vAlign w:val="center"/>
          </w:tcPr>
          <w:p w14:paraId="189B6FA1" w14:textId="29AECF25" w:rsidR="00613802" w:rsidRPr="003B4A82" w:rsidRDefault="00613802" w:rsidP="007C33A9">
            <w:r w:rsidRPr="003B4A82">
              <w:rPr>
                <w:rFonts w:hint="eastAsia"/>
              </w:rPr>
              <w:t>在实况/回放时，S</w:t>
            </w:r>
            <w:r w:rsidRPr="003B4A82">
              <w:t>DK</w:t>
            </w:r>
            <w:r w:rsidRPr="003B4A82">
              <w:rPr>
                <w:rFonts w:hint="eastAsia"/>
              </w:rPr>
              <w:t>作为服务端，S</w:t>
            </w:r>
            <w:r w:rsidRPr="003B4A82">
              <w:t>DK</w:t>
            </w:r>
            <w:r w:rsidR="00C029F5" w:rsidRPr="003B4A82">
              <w:rPr>
                <w:rFonts w:hint="eastAsia"/>
              </w:rPr>
              <w:t>可通过设置码流回调函数来获取视频流数据</w:t>
            </w:r>
          </w:p>
        </w:tc>
      </w:tr>
      <w:tr w:rsidR="006A02DF" w:rsidRPr="003B4A82" w14:paraId="13B7B32C" w14:textId="77777777" w:rsidTr="005B1C6E">
        <w:trPr>
          <w:jc w:val="center"/>
        </w:trPr>
        <w:tc>
          <w:tcPr>
            <w:tcW w:w="1602" w:type="dxa"/>
            <w:vAlign w:val="center"/>
          </w:tcPr>
          <w:p w14:paraId="65B98C6C" w14:textId="1E98A125" w:rsidR="006A02DF" w:rsidRPr="003B4A82" w:rsidRDefault="006A02DF" w:rsidP="006A02DF">
            <w:pPr>
              <w:jc w:val="center"/>
            </w:pPr>
            <w:r w:rsidRPr="003B4A82">
              <w:rPr>
                <w:rFonts w:hint="eastAsia"/>
              </w:rPr>
              <w:t>录像下载</w:t>
            </w:r>
          </w:p>
        </w:tc>
        <w:tc>
          <w:tcPr>
            <w:tcW w:w="8854" w:type="dxa"/>
            <w:vAlign w:val="center"/>
          </w:tcPr>
          <w:p w14:paraId="1A4CE9F2" w14:textId="606ABCF7" w:rsidR="006A02DF" w:rsidRPr="003B4A82" w:rsidRDefault="006A02DF" w:rsidP="006A02DF">
            <w:r w:rsidRPr="003B4A82">
              <w:rPr>
                <w:rFonts w:hint="eastAsia"/>
              </w:rPr>
              <w:t>将存储上的录像下载到本地</w:t>
            </w:r>
          </w:p>
        </w:tc>
      </w:tr>
      <w:tr w:rsidR="007C33A9" w:rsidRPr="003B4A82" w14:paraId="34653964" w14:textId="77777777" w:rsidTr="005B1C6E">
        <w:trPr>
          <w:jc w:val="center"/>
        </w:trPr>
        <w:tc>
          <w:tcPr>
            <w:tcW w:w="1602" w:type="dxa"/>
            <w:vAlign w:val="center"/>
          </w:tcPr>
          <w:p w14:paraId="74F005E3" w14:textId="70904D1F" w:rsidR="007C33A9" w:rsidRPr="003B4A82" w:rsidRDefault="0032646A" w:rsidP="00D56F59">
            <w:pPr>
              <w:jc w:val="center"/>
            </w:pPr>
            <w:r w:rsidRPr="003B4A82">
              <w:rPr>
                <w:rFonts w:hint="eastAsia"/>
              </w:rPr>
              <w:t>本地录像</w:t>
            </w:r>
          </w:p>
        </w:tc>
        <w:tc>
          <w:tcPr>
            <w:tcW w:w="8854" w:type="dxa"/>
            <w:vAlign w:val="center"/>
          </w:tcPr>
          <w:p w14:paraId="371ED1D9" w14:textId="6EF6302D" w:rsidR="007C33A9" w:rsidRPr="003B4A82" w:rsidRDefault="00D56F59" w:rsidP="007C33A9">
            <w:r w:rsidRPr="003B4A82">
              <w:rPr>
                <w:rFonts w:hint="eastAsia"/>
              </w:rPr>
              <w:t>可以将正在预览的实时画面或者回放画面进行本地录制，录制后的录像存储在本地</w:t>
            </w:r>
            <w:r w:rsidR="004536E5" w:rsidRPr="003B4A82">
              <w:rPr>
                <w:rFonts w:hint="eastAsia"/>
              </w:rPr>
              <w:t>路径</w:t>
            </w:r>
          </w:p>
        </w:tc>
      </w:tr>
      <w:tr w:rsidR="004536E5" w:rsidRPr="003B4A82" w14:paraId="01B3CA7A" w14:textId="77777777" w:rsidTr="005B1C6E">
        <w:trPr>
          <w:jc w:val="center"/>
        </w:trPr>
        <w:tc>
          <w:tcPr>
            <w:tcW w:w="1602" w:type="dxa"/>
            <w:vAlign w:val="center"/>
          </w:tcPr>
          <w:p w14:paraId="4E011FC7" w14:textId="11587E9D" w:rsidR="004536E5" w:rsidRPr="003B4A82" w:rsidRDefault="004536E5" w:rsidP="00D56F59">
            <w:pPr>
              <w:jc w:val="center"/>
            </w:pPr>
            <w:r w:rsidRPr="003B4A82">
              <w:rPr>
                <w:rFonts w:hint="eastAsia"/>
              </w:rPr>
              <w:t>本地抓拍</w:t>
            </w:r>
          </w:p>
        </w:tc>
        <w:tc>
          <w:tcPr>
            <w:tcW w:w="8854" w:type="dxa"/>
            <w:vAlign w:val="center"/>
          </w:tcPr>
          <w:p w14:paraId="1C2CE758" w14:textId="4B7552CC" w:rsidR="004536E5" w:rsidRPr="003B4A82" w:rsidRDefault="004536E5" w:rsidP="007C33A9">
            <w:r w:rsidRPr="003B4A82">
              <w:rPr>
                <w:rFonts w:hint="eastAsia"/>
              </w:rPr>
              <w:t>可以将正在预览的实时画面或者回放画面进行抓拍，抓拍的图片存储在本地路径</w:t>
            </w:r>
          </w:p>
        </w:tc>
      </w:tr>
    </w:tbl>
    <w:p w14:paraId="35249F30" w14:textId="67FEF298" w:rsidR="00601D17" w:rsidRPr="003B4A82" w:rsidRDefault="006D0F65" w:rsidP="009D486D">
      <w:pPr>
        <w:pStyle w:val="2"/>
      </w:pPr>
      <w:bookmarkStart w:id="7" w:name="_Toc88647042"/>
      <w:r w:rsidRPr="003B4A82">
        <w:rPr>
          <w:rFonts w:hint="eastAsia"/>
        </w:rPr>
        <w:t>系统要求</w:t>
      </w:r>
      <w:bookmarkEnd w:id="7"/>
    </w:p>
    <w:p w14:paraId="442C9FA6" w14:textId="4B0C86F8" w:rsidR="00E0252B" w:rsidRPr="003B4A82" w:rsidRDefault="008E4F65" w:rsidP="0023171C">
      <w:pPr>
        <w:pStyle w:val="a8"/>
        <w:numPr>
          <w:ilvl w:val="0"/>
          <w:numId w:val="5"/>
        </w:numPr>
        <w:ind w:firstLineChars="0"/>
        <w:rPr>
          <w:b/>
        </w:rPr>
      </w:pPr>
      <w:r w:rsidRPr="003B4A82">
        <w:rPr>
          <w:rFonts w:hint="eastAsia"/>
          <w:b/>
        </w:rPr>
        <w:t>Win</w:t>
      </w:r>
      <w:r w:rsidRPr="003B4A82">
        <w:rPr>
          <w:b/>
        </w:rPr>
        <w:t>dows 32</w:t>
      </w:r>
      <w:r w:rsidRPr="003B4A82">
        <w:rPr>
          <w:rFonts w:hint="eastAsia"/>
          <w:b/>
        </w:rPr>
        <w:t>位</w:t>
      </w:r>
      <w:r w:rsidRPr="003B4A82">
        <w:rPr>
          <w:b/>
        </w:rPr>
        <w:t>网络设备SDK</w:t>
      </w:r>
    </w:p>
    <w:p w14:paraId="6D370A55" w14:textId="32B53D83" w:rsidR="00AE1E5A" w:rsidRPr="003B4A82" w:rsidRDefault="00F12860" w:rsidP="00AE1E5A">
      <w:pPr>
        <w:pStyle w:val="a8"/>
        <w:ind w:left="420" w:firstLineChars="0" w:firstLine="0"/>
      </w:pPr>
      <w:r w:rsidRPr="003B4A82">
        <w:t>Windows 7</w:t>
      </w:r>
      <w:r w:rsidR="00B52896" w:rsidRPr="003B4A82">
        <w:rPr>
          <w:rFonts w:hint="eastAsia"/>
        </w:rPr>
        <w:t>、</w:t>
      </w:r>
      <w:r w:rsidRPr="003B4A82">
        <w:t>Windows 8</w:t>
      </w:r>
      <w:r w:rsidR="00B52896" w:rsidRPr="003B4A82">
        <w:rPr>
          <w:rFonts w:hint="eastAsia"/>
        </w:rPr>
        <w:t>、</w:t>
      </w:r>
      <w:r w:rsidRPr="003B4A82">
        <w:t>Windows 10</w:t>
      </w:r>
    </w:p>
    <w:p w14:paraId="28E77EF4" w14:textId="2B0D2B60" w:rsidR="008E4F65" w:rsidRPr="003B4A82" w:rsidRDefault="008E4F65" w:rsidP="0023171C">
      <w:pPr>
        <w:pStyle w:val="a8"/>
        <w:numPr>
          <w:ilvl w:val="0"/>
          <w:numId w:val="5"/>
        </w:numPr>
        <w:ind w:firstLineChars="0"/>
        <w:rPr>
          <w:b/>
        </w:rPr>
      </w:pPr>
      <w:r w:rsidRPr="003B4A82">
        <w:rPr>
          <w:rFonts w:hint="eastAsia"/>
          <w:b/>
        </w:rPr>
        <w:lastRenderedPageBreak/>
        <w:t>Win</w:t>
      </w:r>
      <w:r w:rsidRPr="003B4A82">
        <w:rPr>
          <w:b/>
        </w:rPr>
        <w:t>dows 64</w:t>
      </w:r>
      <w:r w:rsidRPr="003B4A82">
        <w:rPr>
          <w:rFonts w:hint="eastAsia"/>
          <w:b/>
        </w:rPr>
        <w:t>位</w:t>
      </w:r>
      <w:r w:rsidRPr="003B4A82">
        <w:rPr>
          <w:b/>
        </w:rPr>
        <w:t>网络设备SDK</w:t>
      </w:r>
    </w:p>
    <w:p w14:paraId="53EA03EB" w14:textId="2F0C5330" w:rsidR="00F12860" w:rsidRPr="003B4A82" w:rsidRDefault="00B52896" w:rsidP="00F12860">
      <w:pPr>
        <w:pStyle w:val="a8"/>
        <w:ind w:left="420" w:firstLineChars="0" w:firstLine="0"/>
      </w:pPr>
      <w:r w:rsidRPr="003B4A82">
        <w:t>Windows 7</w:t>
      </w:r>
      <w:r w:rsidRPr="003B4A82">
        <w:rPr>
          <w:rFonts w:hint="eastAsia"/>
        </w:rPr>
        <w:t>、</w:t>
      </w:r>
      <w:r w:rsidRPr="003B4A82">
        <w:t>Windows 8</w:t>
      </w:r>
      <w:r w:rsidRPr="003B4A82">
        <w:rPr>
          <w:rFonts w:hint="eastAsia"/>
        </w:rPr>
        <w:t>、</w:t>
      </w:r>
      <w:r w:rsidRPr="003B4A82">
        <w:t>Windows 10</w:t>
      </w:r>
    </w:p>
    <w:p w14:paraId="47389358" w14:textId="37304C47" w:rsidR="008E4F65" w:rsidRPr="003B4A82" w:rsidRDefault="008E4F65" w:rsidP="0023171C">
      <w:pPr>
        <w:pStyle w:val="a8"/>
        <w:numPr>
          <w:ilvl w:val="0"/>
          <w:numId w:val="5"/>
        </w:numPr>
        <w:ind w:firstLineChars="0"/>
        <w:rPr>
          <w:b/>
        </w:rPr>
      </w:pPr>
      <w:r w:rsidRPr="003B4A82">
        <w:rPr>
          <w:rFonts w:hint="eastAsia"/>
          <w:b/>
        </w:rPr>
        <w:t>Linux</w:t>
      </w:r>
      <w:r w:rsidR="007F204D" w:rsidRPr="003B4A82">
        <w:rPr>
          <w:b/>
        </w:rPr>
        <w:t xml:space="preserve"> 64</w:t>
      </w:r>
      <w:r w:rsidRPr="003B4A82">
        <w:rPr>
          <w:rFonts w:hint="eastAsia"/>
          <w:b/>
        </w:rPr>
        <w:t>位</w:t>
      </w:r>
      <w:r w:rsidRPr="003B4A82">
        <w:rPr>
          <w:b/>
        </w:rPr>
        <w:t>网络设备SDK</w:t>
      </w:r>
    </w:p>
    <w:p w14:paraId="2AE6C651" w14:textId="06BDF1E0" w:rsidR="00FD255D" w:rsidRPr="003B4A82" w:rsidRDefault="00972324" w:rsidP="00FD255D">
      <w:pPr>
        <w:pStyle w:val="a8"/>
        <w:ind w:left="420" w:firstLineChars="0" w:firstLine="0"/>
        <w:rPr>
          <w:rFonts w:ascii="微软雅黑" w:eastAsia="微软雅黑" w:hAnsi="微软雅黑"/>
          <w:color w:val="222222"/>
          <w:szCs w:val="21"/>
          <w:shd w:val="clear" w:color="auto" w:fill="FFFFFF"/>
        </w:rPr>
      </w:pPr>
      <w:r w:rsidRPr="003B4A82">
        <w:rPr>
          <w:rFonts w:ascii="微软雅黑" w:eastAsia="微软雅黑" w:hAnsi="微软雅黑"/>
          <w:color w:val="222222"/>
          <w:szCs w:val="21"/>
          <w:shd w:val="clear" w:color="auto" w:fill="FFFFFF"/>
        </w:rPr>
        <w:t>GCC版本要求大于</w:t>
      </w:r>
      <w:r w:rsidRPr="003B4A82">
        <w:rPr>
          <w:rFonts w:ascii="微软雅黑" w:eastAsia="微软雅黑" w:hAnsi="微软雅黑" w:hint="eastAsia"/>
          <w:color w:val="222222"/>
          <w:szCs w:val="21"/>
          <w:shd w:val="clear" w:color="auto" w:fill="FFFFFF"/>
        </w:rPr>
        <w:t>等于gcc4.4.7；</w:t>
      </w:r>
    </w:p>
    <w:p w14:paraId="3FF4D1B4" w14:textId="6A1AC8BD" w:rsidR="00972324" w:rsidRPr="003B4A82" w:rsidRDefault="00972324" w:rsidP="00FD255D">
      <w:pPr>
        <w:pStyle w:val="a8"/>
        <w:ind w:left="420" w:firstLineChars="0" w:firstLine="0"/>
        <w:rPr>
          <w:b/>
        </w:rPr>
      </w:pPr>
      <w:r w:rsidRPr="003B4A82">
        <w:rPr>
          <w:rFonts w:ascii="微软雅黑" w:eastAsia="微软雅黑" w:hAnsi="微软雅黑" w:hint="eastAsia"/>
          <w:color w:val="222222"/>
          <w:szCs w:val="21"/>
          <w:shd w:val="clear" w:color="auto" w:fill="FFFFFF"/>
        </w:rPr>
        <w:t>支持</w:t>
      </w:r>
      <w:r w:rsidRPr="003B4A82">
        <w:rPr>
          <w:rFonts w:ascii="微软雅黑" w:eastAsia="微软雅黑" w:hAnsi="微软雅黑"/>
          <w:color w:val="222222"/>
          <w:szCs w:val="21"/>
          <w:shd w:val="clear" w:color="auto" w:fill="FFFFFF"/>
        </w:rPr>
        <w:t xml:space="preserve">系统：CentOS </w:t>
      </w:r>
      <w:r w:rsidRPr="003B4A82">
        <w:rPr>
          <w:rFonts w:ascii="微软雅黑" w:eastAsia="微软雅黑" w:hAnsi="微软雅黑" w:hint="eastAsia"/>
          <w:color w:val="222222"/>
          <w:szCs w:val="21"/>
          <w:shd w:val="clear" w:color="auto" w:fill="FFFFFF"/>
        </w:rPr>
        <w:t>6.5及以上</w:t>
      </w:r>
    </w:p>
    <w:p w14:paraId="60796471" w14:textId="77777777" w:rsidR="008E4F65" w:rsidRPr="003B4A82" w:rsidRDefault="008E4F65" w:rsidP="0023171C">
      <w:pPr>
        <w:pStyle w:val="a8"/>
        <w:numPr>
          <w:ilvl w:val="0"/>
          <w:numId w:val="5"/>
        </w:numPr>
        <w:ind w:firstLineChars="0"/>
        <w:rPr>
          <w:b/>
        </w:rPr>
      </w:pPr>
      <w:r w:rsidRPr="003B4A82">
        <w:rPr>
          <w:rFonts w:hint="eastAsia"/>
          <w:b/>
        </w:rPr>
        <w:t>Linux</w:t>
      </w:r>
      <w:r w:rsidRPr="003B4A82">
        <w:rPr>
          <w:b/>
        </w:rPr>
        <w:t xml:space="preserve"> 32</w:t>
      </w:r>
      <w:r w:rsidRPr="003B4A82">
        <w:rPr>
          <w:rFonts w:hint="eastAsia"/>
          <w:b/>
        </w:rPr>
        <w:t>位</w:t>
      </w:r>
      <w:r w:rsidRPr="003B4A82">
        <w:rPr>
          <w:b/>
        </w:rPr>
        <w:t>网络设备SDK</w:t>
      </w:r>
    </w:p>
    <w:p w14:paraId="7ACDCF7F" w14:textId="77777777" w:rsidR="00972324" w:rsidRPr="003B4A82" w:rsidRDefault="00972324" w:rsidP="00972324">
      <w:pPr>
        <w:pStyle w:val="a8"/>
        <w:ind w:left="420" w:firstLineChars="0" w:firstLine="0"/>
        <w:rPr>
          <w:rFonts w:ascii="微软雅黑" w:eastAsia="微软雅黑" w:hAnsi="微软雅黑"/>
          <w:color w:val="222222"/>
          <w:szCs w:val="21"/>
          <w:shd w:val="clear" w:color="auto" w:fill="FFFFFF"/>
        </w:rPr>
      </w:pPr>
      <w:r w:rsidRPr="003B4A82">
        <w:rPr>
          <w:rFonts w:ascii="微软雅黑" w:eastAsia="微软雅黑" w:hAnsi="微软雅黑"/>
          <w:color w:val="222222"/>
          <w:szCs w:val="21"/>
          <w:shd w:val="clear" w:color="auto" w:fill="FFFFFF"/>
        </w:rPr>
        <w:t>GCC版本要求大于</w:t>
      </w:r>
      <w:r w:rsidRPr="003B4A82">
        <w:rPr>
          <w:rFonts w:ascii="微软雅黑" w:eastAsia="微软雅黑" w:hAnsi="微软雅黑" w:hint="eastAsia"/>
          <w:color w:val="222222"/>
          <w:szCs w:val="21"/>
          <w:shd w:val="clear" w:color="auto" w:fill="FFFFFF"/>
        </w:rPr>
        <w:t>等于gcc4.4.7；</w:t>
      </w:r>
    </w:p>
    <w:p w14:paraId="449E47B4" w14:textId="77777777" w:rsidR="00972324" w:rsidRPr="003B4A82" w:rsidRDefault="00972324" w:rsidP="00972324">
      <w:pPr>
        <w:pStyle w:val="a8"/>
        <w:ind w:left="420" w:firstLineChars="0" w:firstLine="0"/>
        <w:rPr>
          <w:rFonts w:ascii="微软雅黑" w:eastAsia="微软雅黑" w:hAnsi="微软雅黑"/>
          <w:color w:val="222222"/>
          <w:szCs w:val="21"/>
          <w:shd w:val="clear" w:color="auto" w:fill="FFFFFF"/>
        </w:rPr>
      </w:pPr>
      <w:r w:rsidRPr="003B4A82">
        <w:rPr>
          <w:rFonts w:ascii="微软雅黑" w:eastAsia="微软雅黑" w:hAnsi="微软雅黑" w:hint="eastAsia"/>
          <w:color w:val="222222"/>
          <w:szCs w:val="21"/>
          <w:shd w:val="clear" w:color="auto" w:fill="FFFFFF"/>
        </w:rPr>
        <w:t>支持</w:t>
      </w:r>
      <w:r w:rsidRPr="003B4A82">
        <w:rPr>
          <w:rFonts w:ascii="微软雅黑" w:eastAsia="微软雅黑" w:hAnsi="微软雅黑"/>
          <w:color w:val="222222"/>
          <w:szCs w:val="21"/>
          <w:shd w:val="clear" w:color="auto" w:fill="FFFFFF"/>
        </w:rPr>
        <w:t xml:space="preserve">系统：CentOS </w:t>
      </w:r>
      <w:r w:rsidRPr="003B4A82">
        <w:rPr>
          <w:rFonts w:ascii="微软雅黑" w:eastAsia="微软雅黑" w:hAnsi="微软雅黑" w:hint="eastAsia"/>
          <w:color w:val="222222"/>
          <w:szCs w:val="21"/>
          <w:shd w:val="clear" w:color="auto" w:fill="FFFFFF"/>
        </w:rPr>
        <w:t>6.5及以上</w:t>
      </w:r>
    </w:p>
    <w:p w14:paraId="3CBB514A" w14:textId="327D675F" w:rsidR="00C029F5" w:rsidRPr="003B4A82" w:rsidRDefault="00C029F5" w:rsidP="00C029F5">
      <w:pPr>
        <w:pStyle w:val="a8"/>
        <w:numPr>
          <w:ilvl w:val="0"/>
          <w:numId w:val="5"/>
        </w:numPr>
        <w:ind w:firstLineChars="0"/>
        <w:rPr>
          <w:b/>
        </w:rPr>
      </w:pPr>
      <w:r w:rsidRPr="003B4A82">
        <w:rPr>
          <w:b/>
        </w:rPr>
        <w:t>Android网络设备SDK</w:t>
      </w:r>
    </w:p>
    <w:p w14:paraId="68B95B1E" w14:textId="740A3787" w:rsidR="00C029F5" w:rsidRPr="003B4A82" w:rsidRDefault="00C029F5" w:rsidP="00C029F5">
      <w:pPr>
        <w:pStyle w:val="a8"/>
        <w:ind w:left="420" w:firstLineChars="0" w:firstLine="0"/>
        <w:rPr>
          <w:rFonts w:ascii="微软雅黑" w:eastAsia="微软雅黑" w:hAnsi="微软雅黑"/>
          <w:color w:val="222222"/>
          <w:szCs w:val="21"/>
          <w:shd w:val="clear" w:color="auto" w:fill="FFFFFF"/>
        </w:rPr>
      </w:pPr>
      <w:r w:rsidRPr="003B4A82">
        <w:rPr>
          <w:rFonts w:ascii="微软雅黑" w:eastAsia="微软雅黑" w:hAnsi="微软雅黑" w:hint="eastAsia"/>
          <w:color w:val="222222"/>
          <w:szCs w:val="21"/>
          <w:shd w:val="clear" w:color="auto" w:fill="FFFFFF"/>
        </w:rPr>
        <w:t>支持</w:t>
      </w:r>
      <w:r w:rsidRPr="003B4A82">
        <w:rPr>
          <w:rFonts w:ascii="微软雅黑" w:eastAsia="微软雅黑" w:hAnsi="微软雅黑"/>
          <w:color w:val="222222"/>
          <w:szCs w:val="21"/>
          <w:shd w:val="clear" w:color="auto" w:fill="FFFFFF"/>
        </w:rPr>
        <w:t>系统：Android</w:t>
      </w:r>
      <w:r w:rsidRPr="003B4A82">
        <w:rPr>
          <w:rFonts w:ascii="微软雅黑" w:eastAsia="微软雅黑" w:hAnsi="微软雅黑" w:hint="eastAsia"/>
          <w:color w:val="222222"/>
          <w:szCs w:val="21"/>
          <w:shd w:val="clear" w:color="auto" w:fill="FFFFFF"/>
        </w:rPr>
        <w:t xml:space="preserve"> 5及以上</w:t>
      </w:r>
    </w:p>
    <w:p w14:paraId="29E98E67" w14:textId="0B9590AA" w:rsidR="00C029F5" w:rsidRPr="003B4A82" w:rsidRDefault="00C029F5" w:rsidP="00C029F5">
      <w:pPr>
        <w:pStyle w:val="a8"/>
        <w:numPr>
          <w:ilvl w:val="0"/>
          <w:numId w:val="5"/>
        </w:numPr>
        <w:ind w:firstLineChars="0"/>
        <w:rPr>
          <w:b/>
        </w:rPr>
      </w:pPr>
      <w:r w:rsidRPr="003B4A82">
        <w:rPr>
          <w:rFonts w:hint="eastAsia"/>
          <w:b/>
        </w:rPr>
        <w:t>IOS</w:t>
      </w:r>
      <w:r w:rsidRPr="003B4A82">
        <w:rPr>
          <w:b/>
        </w:rPr>
        <w:t>网络设备SDK</w:t>
      </w:r>
    </w:p>
    <w:p w14:paraId="65D87988" w14:textId="78AC16BB" w:rsidR="00C029F5" w:rsidRPr="003B4A82" w:rsidRDefault="00C029F5" w:rsidP="00C029F5">
      <w:pPr>
        <w:pStyle w:val="a8"/>
        <w:ind w:left="420" w:firstLineChars="0" w:firstLine="0"/>
        <w:rPr>
          <w:rFonts w:ascii="微软雅黑" w:eastAsia="微软雅黑" w:hAnsi="微软雅黑"/>
          <w:color w:val="222222"/>
          <w:szCs w:val="21"/>
          <w:shd w:val="clear" w:color="auto" w:fill="FFFFFF"/>
        </w:rPr>
      </w:pPr>
      <w:r w:rsidRPr="003B4A82">
        <w:rPr>
          <w:rFonts w:ascii="微软雅黑" w:eastAsia="微软雅黑" w:hAnsi="微软雅黑" w:hint="eastAsia"/>
          <w:color w:val="222222"/>
          <w:szCs w:val="21"/>
          <w:shd w:val="clear" w:color="auto" w:fill="FFFFFF"/>
        </w:rPr>
        <w:t>支持</w:t>
      </w:r>
      <w:r w:rsidRPr="003B4A82">
        <w:rPr>
          <w:rFonts w:ascii="微软雅黑" w:eastAsia="微软雅黑" w:hAnsi="微软雅黑"/>
          <w:color w:val="222222"/>
          <w:szCs w:val="21"/>
          <w:shd w:val="clear" w:color="auto" w:fill="FFFFFF"/>
        </w:rPr>
        <w:t>系统：IOS 8</w:t>
      </w:r>
      <w:r w:rsidR="005D7CD3" w:rsidRPr="003B4A82">
        <w:rPr>
          <w:rFonts w:ascii="微软雅黑" w:eastAsia="微软雅黑" w:hAnsi="微软雅黑"/>
          <w:color w:val="222222"/>
          <w:szCs w:val="21"/>
          <w:shd w:val="clear" w:color="auto" w:fill="FFFFFF"/>
        </w:rPr>
        <w:t>.0</w:t>
      </w:r>
      <w:r w:rsidRPr="003B4A82">
        <w:rPr>
          <w:rFonts w:ascii="微软雅黑" w:eastAsia="微软雅黑" w:hAnsi="微软雅黑" w:hint="eastAsia"/>
          <w:color w:val="222222"/>
          <w:szCs w:val="21"/>
          <w:shd w:val="clear" w:color="auto" w:fill="FFFFFF"/>
        </w:rPr>
        <w:t>及以上</w:t>
      </w:r>
    </w:p>
    <w:p w14:paraId="6E77D294" w14:textId="130F5B73" w:rsidR="001742AB" w:rsidRPr="003B4A82" w:rsidRDefault="001742AB" w:rsidP="001742AB">
      <w:pPr>
        <w:pStyle w:val="2"/>
      </w:pPr>
      <w:bookmarkStart w:id="8" w:name="_Toc88647043"/>
      <w:r w:rsidRPr="003B4A82">
        <w:rPr>
          <w:rFonts w:hint="eastAsia"/>
        </w:rPr>
        <w:t>适用</w:t>
      </w:r>
      <w:r w:rsidRPr="003B4A82">
        <w:t>的产品</w:t>
      </w:r>
      <w:bookmarkEnd w:id="8"/>
    </w:p>
    <w:p w14:paraId="0E0A3F94" w14:textId="73EC36A8" w:rsidR="001742AB" w:rsidRPr="003B4A82" w:rsidRDefault="001742AB" w:rsidP="00D266A4">
      <w:pPr>
        <w:pStyle w:val="a8"/>
        <w:numPr>
          <w:ilvl w:val="0"/>
          <w:numId w:val="5"/>
        </w:numPr>
        <w:ind w:firstLineChars="0"/>
        <w:rPr>
          <w:b/>
        </w:rPr>
      </w:pPr>
      <w:r w:rsidRPr="003B4A82">
        <w:rPr>
          <w:b/>
        </w:rPr>
        <w:t>编解码设备</w:t>
      </w:r>
    </w:p>
    <w:p w14:paraId="3A35BCD3" w14:textId="5F3974EE" w:rsidR="001742AB" w:rsidRPr="003B4A82" w:rsidRDefault="001742AB" w:rsidP="001742AB">
      <w:r w:rsidRPr="003B4A82">
        <w:rPr>
          <w:b/>
        </w:rPr>
        <w:t>NVR：</w:t>
      </w:r>
      <w:r w:rsidRPr="003B4A82">
        <w:t>NVR202系列、NVR204系列、NVR208系列、NVR301系列、NVR302系列、NVR304系列、NVR308系列、NVR-B100系列、NVR-B200系列、NVR-S200系列、NVR-S300系列、NVS-B100系列</w:t>
      </w:r>
      <w:r w:rsidRPr="003B4A82">
        <w:rPr>
          <w:rFonts w:hint="eastAsia"/>
        </w:rPr>
        <w:t>；</w:t>
      </w:r>
    </w:p>
    <w:p w14:paraId="36F47461" w14:textId="52A6A959" w:rsidR="001742AB" w:rsidRPr="003B4A82" w:rsidRDefault="001742AB" w:rsidP="001742AB">
      <w:r w:rsidRPr="003B4A82">
        <w:rPr>
          <w:rFonts w:hint="eastAsia"/>
          <w:b/>
        </w:rPr>
        <w:t>一体机：</w:t>
      </w:r>
      <w:r w:rsidRPr="003B4A82">
        <w:t>VMS-B200-A16、VMS-B180-A、VMS-B230系列产品、VMS-B260系列产品</w:t>
      </w:r>
      <w:r w:rsidRPr="003B4A82">
        <w:rPr>
          <w:rFonts w:hint="eastAsia"/>
        </w:rPr>
        <w:t>；</w:t>
      </w:r>
    </w:p>
    <w:p w14:paraId="5B217CBC" w14:textId="5210EFE9" w:rsidR="001742AB" w:rsidRPr="003B4A82" w:rsidRDefault="001742AB" w:rsidP="00D266A4">
      <w:pPr>
        <w:pStyle w:val="a8"/>
        <w:numPr>
          <w:ilvl w:val="0"/>
          <w:numId w:val="5"/>
        </w:numPr>
        <w:ind w:firstLineChars="0"/>
        <w:rPr>
          <w:b/>
        </w:rPr>
      </w:pPr>
      <w:r w:rsidRPr="003B4A82">
        <w:rPr>
          <w:b/>
        </w:rPr>
        <w:t>网络摄像机</w:t>
      </w:r>
    </w:p>
    <w:p w14:paraId="4F341448" w14:textId="3710A16F" w:rsidR="001742AB" w:rsidRPr="003B4A82" w:rsidRDefault="001742AB" w:rsidP="001742AB">
      <w:r w:rsidRPr="003B4A82">
        <w:t>IPC-B2系列、IPC-B3系列、IPC-B5系列、IPC-B6系列、IPC-B8系列、IPC-S2系列、IPC-S3系列、IPC-S5系列、IPC-S6系列、IPC-E2系列、IPC-E3系列、IPC-E5系列、IPC-E6系列、IPC2C系列、IPC2D系列、HIC25系列、HIC26系列、HIC27系列、HIC28系列、HIC29系列、HIC35系列、HIC36系列、HIC37系列、HIC54系列、HIC56系列、HIC58系列、HIC66系列、IPC67系列、HIC68系列、HIC74系列、HIC76系列、HIC78系列、IPC81系列、HIC85系列、IPC86系列、HIC95系列、HIC98系列、TIC22系列、TIC25系列、TIC68系列、TIC76系列、TIC78系列、EXC21系列、EXC22系列、EXC23系列、EXC26系列、EXC27系列、EXC66系列、EXC75系列</w:t>
      </w:r>
      <w:r w:rsidRPr="003B4A82">
        <w:rPr>
          <w:rFonts w:hint="eastAsia"/>
        </w:rPr>
        <w:t>；</w:t>
      </w:r>
    </w:p>
    <w:p w14:paraId="71E68CC0" w14:textId="32A40C09" w:rsidR="00C5492B" w:rsidRPr="003B4A82" w:rsidRDefault="006D0F65" w:rsidP="006D0F65">
      <w:pPr>
        <w:pStyle w:val="1"/>
      </w:pPr>
      <w:bookmarkStart w:id="9" w:name="_Toc88647044"/>
      <w:r w:rsidRPr="003B4A82">
        <w:rPr>
          <w:rFonts w:hint="eastAsia"/>
        </w:rPr>
        <w:t>版本更新</w:t>
      </w:r>
      <w:bookmarkEnd w:id="9"/>
    </w:p>
    <w:p w14:paraId="08DD6FE8" w14:textId="77777777" w:rsidR="00445F75" w:rsidRPr="003B4A82" w:rsidRDefault="00445F75" w:rsidP="00445F75">
      <w:pPr>
        <w:pStyle w:val="2"/>
      </w:pPr>
      <w:bookmarkStart w:id="10" w:name="_Toc88647045"/>
      <w:r w:rsidRPr="003B4A82">
        <w:rPr>
          <w:rFonts w:hint="eastAsia"/>
        </w:rPr>
        <w:t>版本</w:t>
      </w:r>
      <w:r w:rsidRPr="003B4A82">
        <w:t>更新说明</w:t>
      </w:r>
      <w:r w:rsidRPr="003B4A82">
        <w:t>V2.</w:t>
      </w:r>
      <w:r>
        <w:t>5</w:t>
      </w:r>
      <w:bookmarkEnd w:id="10"/>
    </w:p>
    <w:tbl>
      <w:tblPr>
        <w:tblStyle w:val="a7"/>
        <w:tblW w:w="0" w:type="auto"/>
        <w:tblLook w:val="04A0" w:firstRow="1" w:lastRow="0" w:firstColumn="1" w:lastColumn="0" w:noHBand="0" w:noVBand="1"/>
      </w:tblPr>
      <w:tblGrid>
        <w:gridCol w:w="1980"/>
        <w:gridCol w:w="3118"/>
        <w:gridCol w:w="5358"/>
      </w:tblGrid>
      <w:tr w:rsidR="00445F75" w:rsidRPr="003B4A82" w14:paraId="10037AEC" w14:textId="77777777" w:rsidTr="003C1D77">
        <w:tc>
          <w:tcPr>
            <w:tcW w:w="1980" w:type="dxa"/>
          </w:tcPr>
          <w:p w14:paraId="321ACE48" w14:textId="77777777" w:rsidR="00445F75" w:rsidRPr="003B4A82" w:rsidRDefault="00445F75" w:rsidP="003C1D77">
            <w:pPr>
              <w:jc w:val="center"/>
              <w:rPr>
                <w:b/>
              </w:rPr>
            </w:pPr>
            <w:r w:rsidRPr="003B4A82">
              <w:rPr>
                <w:rFonts w:hint="eastAsia"/>
                <w:b/>
              </w:rPr>
              <w:t>更新</w:t>
            </w:r>
            <w:r w:rsidRPr="003B4A82">
              <w:rPr>
                <w:b/>
              </w:rPr>
              <w:t>版本</w:t>
            </w:r>
          </w:p>
        </w:tc>
        <w:tc>
          <w:tcPr>
            <w:tcW w:w="3118" w:type="dxa"/>
          </w:tcPr>
          <w:p w14:paraId="49686012" w14:textId="77777777" w:rsidR="00445F75" w:rsidRPr="003B4A82" w:rsidRDefault="00445F75" w:rsidP="003C1D77">
            <w:pPr>
              <w:jc w:val="center"/>
              <w:rPr>
                <w:b/>
              </w:rPr>
            </w:pPr>
            <w:r w:rsidRPr="003B4A82">
              <w:rPr>
                <w:rFonts w:hint="eastAsia"/>
                <w:b/>
              </w:rPr>
              <w:t>更新</w:t>
            </w:r>
            <w:r>
              <w:rPr>
                <w:rFonts w:hint="eastAsia"/>
                <w:b/>
              </w:rPr>
              <w:t>日期</w:t>
            </w:r>
          </w:p>
        </w:tc>
        <w:tc>
          <w:tcPr>
            <w:tcW w:w="5358" w:type="dxa"/>
          </w:tcPr>
          <w:p w14:paraId="443A6A0E" w14:textId="77777777" w:rsidR="00445F75" w:rsidRPr="003B4A82" w:rsidRDefault="00445F75" w:rsidP="003C1D77">
            <w:pPr>
              <w:jc w:val="center"/>
              <w:rPr>
                <w:b/>
              </w:rPr>
            </w:pPr>
            <w:r w:rsidRPr="003B4A82">
              <w:rPr>
                <w:rFonts w:hint="eastAsia"/>
                <w:b/>
              </w:rPr>
              <w:t>更新</w:t>
            </w:r>
            <w:r w:rsidRPr="003B4A82">
              <w:rPr>
                <w:b/>
              </w:rPr>
              <w:t>记录</w:t>
            </w:r>
          </w:p>
        </w:tc>
      </w:tr>
      <w:tr w:rsidR="00445F75" w:rsidRPr="003B4A82" w14:paraId="75984C93" w14:textId="77777777" w:rsidTr="003C1D77">
        <w:tc>
          <w:tcPr>
            <w:tcW w:w="1980" w:type="dxa"/>
          </w:tcPr>
          <w:p w14:paraId="708F6F6C" w14:textId="77777777" w:rsidR="00445F75" w:rsidRPr="003B4A82" w:rsidRDefault="00445F75" w:rsidP="003C1D77">
            <w:r>
              <w:rPr>
                <w:rFonts w:hint="eastAsia"/>
              </w:rPr>
              <w:t>2.</w:t>
            </w:r>
            <w:r>
              <w:t>5.15.0</w:t>
            </w:r>
          </w:p>
        </w:tc>
        <w:tc>
          <w:tcPr>
            <w:tcW w:w="3118" w:type="dxa"/>
          </w:tcPr>
          <w:p w14:paraId="49B26B35" w14:textId="77777777" w:rsidR="00445F75" w:rsidRPr="003B4A82" w:rsidRDefault="00445F75" w:rsidP="003C1D77">
            <w:r>
              <w:rPr>
                <w:rFonts w:hint="eastAsia"/>
              </w:rPr>
              <w:t>202</w:t>
            </w:r>
            <w:r>
              <w:t>1-07-06</w:t>
            </w:r>
          </w:p>
        </w:tc>
        <w:tc>
          <w:tcPr>
            <w:tcW w:w="5358" w:type="dxa"/>
          </w:tcPr>
          <w:p w14:paraId="5CC7BC86" w14:textId="77777777" w:rsidR="00445F75" w:rsidRPr="003B4A82" w:rsidRDefault="00445F75" w:rsidP="003C1D77">
            <w:r>
              <w:rPr>
                <w:rFonts w:hint="eastAsia"/>
              </w:rPr>
              <w:t>修改已知bug</w:t>
            </w:r>
          </w:p>
        </w:tc>
      </w:tr>
    </w:tbl>
    <w:p w14:paraId="5F804AD1" w14:textId="20136007" w:rsidR="006D0F65" w:rsidRPr="003B4A82" w:rsidRDefault="006D0F65" w:rsidP="006D0F65">
      <w:pPr>
        <w:pStyle w:val="2"/>
      </w:pPr>
      <w:bookmarkStart w:id="11" w:name="_Toc88647046"/>
      <w:r w:rsidRPr="003B4A82">
        <w:rPr>
          <w:rFonts w:hint="eastAsia"/>
        </w:rPr>
        <w:lastRenderedPageBreak/>
        <w:t>版本</w:t>
      </w:r>
      <w:r w:rsidRPr="003B4A82">
        <w:t>更新说明</w:t>
      </w:r>
      <w:r w:rsidRPr="003B4A82">
        <w:t>V2.</w:t>
      </w:r>
      <w:r w:rsidR="00445F75">
        <w:t>6</w:t>
      </w:r>
      <w:bookmarkEnd w:id="11"/>
    </w:p>
    <w:tbl>
      <w:tblPr>
        <w:tblStyle w:val="a7"/>
        <w:tblW w:w="0" w:type="auto"/>
        <w:tblLook w:val="04A0" w:firstRow="1" w:lastRow="0" w:firstColumn="1" w:lastColumn="0" w:noHBand="0" w:noVBand="1"/>
      </w:tblPr>
      <w:tblGrid>
        <w:gridCol w:w="1980"/>
        <w:gridCol w:w="3118"/>
        <w:gridCol w:w="5358"/>
      </w:tblGrid>
      <w:tr w:rsidR="004D417A" w:rsidRPr="003B4A82" w14:paraId="239337FA" w14:textId="77777777" w:rsidTr="004D417A">
        <w:tc>
          <w:tcPr>
            <w:tcW w:w="1980" w:type="dxa"/>
          </w:tcPr>
          <w:p w14:paraId="60BDC727" w14:textId="1FA142E4" w:rsidR="004D417A" w:rsidRPr="003B4A82" w:rsidRDefault="004D417A" w:rsidP="004D417A">
            <w:pPr>
              <w:jc w:val="center"/>
              <w:rPr>
                <w:b/>
              </w:rPr>
            </w:pPr>
            <w:r w:rsidRPr="003B4A82">
              <w:rPr>
                <w:rFonts w:hint="eastAsia"/>
                <w:b/>
              </w:rPr>
              <w:t>更新</w:t>
            </w:r>
            <w:r w:rsidRPr="003B4A82">
              <w:rPr>
                <w:b/>
              </w:rPr>
              <w:t>版本</w:t>
            </w:r>
          </w:p>
        </w:tc>
        <w:tc>
          <w:tcPr>
            <w:tcW w:w="3118" w:type="dxa"/>
          </w:tcPr>
          <w:p w14:paraId="6B8E022D" w14:textId="3915EE5D" w:rsidR="004D417A" w:rsidRPr="003B4A82" w:rsidRDefault="004D417A" w:rsidP="00847B90">
            <w:pPr>
              <w:jc w:val="center"/>
              <w:rPr>
                <w:b/>
              </w:rPr>
            </w:pPr>
            <w:r w:rsidRPr="003B4A82">
              <w:rPr>
                <w:rFonts w:hint="eastAsia"/>
                <w:b/>
              </w:rPr>
              <w:t>更新</w:t>
            </w:r>
            <w:r w:rsidR="00847B90">
              <w:rPr>
                <w:rFonts w:hint="eastAsia"/>
                <w:b/>
              </w:rPr>
              <w:t>日期</w:t>
            </w:r>
          </w:p>
        </w:tc>
        <w:tc>
          <w:tcPr>
            <w:tcW w:w="5358" w:type="dxa"/>
          </w:tcPr>
          <w:p w14:paraId="41F65E7A" w14:textId="558FB553" w:rsidR="004D417A" w:rsidRPr="003B4A82" w:rsidRDefault="004D417A" w:rsidP="004D417A">
            <w:pPr>
              <w:jc w:val="center"/>
              <w:rPr>
                <w:b/>
              </w:rPr>
            </w:pPr>
            <w:r w:rsidRPr="003B4A82">
              <w:rPr>
                <w:rFonts w:hint="eastAsia"/>
                <w:b/>
              </w:rPr>
              <w:t>更新</w:t>
            </w:r>
            <w:r w:rsidRPr="003B4A82">
              <w:rPr>
                <w:b/>
              </w:rPr>
              <w:t>记录</w:t>
            </w:r>
          </w:p>
        </w:tc>
      </w:tr>
      <w:tr w:rsidR="004D417A" w:rsidRPr="003B4A82" w14:paraId="4784FF78" w14:textId="77777777" w:rsidTr="004D417A">
        <w:tc>
          <w:tcPr>
            <w:tcW w:w="1980" w:type="dxa"/>
          </w:tcPr>
          <w:p w14:paraId="61D73A80" w14:textId="01C4EA10" w:rsidR="004D417A" w:rsidRPr="003B4A82" w:rsidRDefault="0068751A" w:rsidP="00445F75">
            <w:r>
              <w:rPr>
                <w:rFonts w:hint="eastAsia"/>
              </w:rPr>
              <w:t>2.</w:t>
            </w:r>
            <w:r w:rsidR="00445F75">
              <w:t>6.0.0</w:t>
            </w:r>
          </w:p>
        </w:tc>
        <w:tc>
          <w:tcPr>
            <w:tcW w:w="3118" w:type="dxa"/>
          </w:tcPr>
          <w:p w14:paraId="18EC21AF" w14:textId="0A0692E1" w:rsidR="004D417A" w:rsidRPr="003B4A82" w:rsidRDefault="00847B90" w:rsidP="00445F75">
            <w:r>
              <w:rPr>
                <w:rFonts w:hint="eastAsia"/>
              </w:rPr>
              <w:t>202</w:t>
            </w:r>
            <w:r>
              <w:t>1-</w:t>
            </w:r>
            <w:r w:rsidR="00445F75">
              <w:t>11</w:t>
            </w:r>
            <w:r>
              <w:t>-</w:t>
            </w:r>
            <w:r w:rsidR="00445F75">
              <w:t>20</w:t>
            </w:r>
          </w:p>
        </w:tc>
        <w:tc>
          <w:tcPr>
            <w:tcW w:w="5358" w:type="dxa"/>
          </w:tcPr>
          <w:p w14:paraId="496ED85D" w14:textId="3C6F55B5" w:rsidR="004D417A" w:rsidRDefault="00CB7AC9" w:rsidP="001F1DA7">
            <w:pPr>
              <w:pStyle w:val="a8"/>
              <w:numPr>
                <w:ilvl w:val="0"/>
                <w:numId w:val="27"/>
              </w:numPr>
              <w:ind w:firstLineChars="0"/>
            </w:pPr>
            <w:r>
              <w:rPr>
                <w:rFonts w:hint="eastAsia"/>
              </w:rPr>
              <w:t>修改已知bug</w:t>
            </w:r>
            <w:r w:rsidR="00445F75">
              <w:rPr>
                <w:rFonts w:hint="eastAsia"/>
              </w:rPr>
              <w:t>；</w:t>
            </w:r>
          </w:p>
          <w:p w14:paraId="521C08C3" w14:textId="77777777" w:rsidR="00445F75" w:rsidRDefault="00445F75" w:rsidP="001F1DA7">
            <w:pPr>
              <w:pStyle w:val="a8"/>
              <w:numPr>
                <w:ilvl w:val="0"/>
                <w:numId w:val="27"/>
              </w:numPr>
              <w:ind w:firstLineChars="0"/>
            </w:pPr>
            <w:r>
              <w:rPr>
                <w:rFonts w:hint="eastAsia"/>
              </w:rPr>
              <w:t>支持</w:t>
            </w:r>
            <w:r>
              <w:t>人数统计；</w:t>
            </w:r>
          </w:p>
          <w:p w14:paraId="1CEB3798" w14:textId="77777777" w:rsidR="00445F75" w:rsidRDefault="00445F75" w:rsidP="001F1DA7">
            <w:pPr>
              <w:pStyle w:val="a8"/>
              <w:numPr>
                <w:ilvl w:val="0"/>
                <w:numId w:val="27"/>
              </w:numPr>
              <w:ind w:firstLineChars="0"/>
            </w:pPr>
            <w:r>
              <w:rPr>
                <w:rFonts w:hint="eastAsia"/>
              </w:rPr>
              <w:t>支持</w:t>
            </w:r>
            <w:r>
              <w:t>火点告警；</w:t>
            </w:r>
          </w:p>
          <w:p w14:paraId="22BEDB1C" w14:textId="77777777" w:rsidR="008722C2" w:rsidRDefault="00445F75" w:rsidP="001F1DA7">
            <w:pPr>
              <w:pStyle w:val="a8"/>
              <w:numPr>
                <w:ilvl w:val="0"/>
                <w:numId w:val="27"/>
              </w:numPr>
              <w:ind w:firstLineChars="0"/>
            </w:pPr>
            <w:r>
              <w:rPr>
                <w:rFonts w:hint="eastAsia"/>
              </w:rPr>
              <w:t>客户</w:t>
            </w:r>
            <w:r>
              <w:t>需求合入主线；</w:t>
            </w:r>
          </w:p>
          <w:p w14:paraId="35D5009B" w14:textId="24A882CA" w:rsidR="006F47FB" w:rsidRPr="003B4A82" w:rsidRDefault="006F47FB" w:rsidP="001F1DA7">
            <w:pPr>
              <w:pStyle w:val="a8"/>
              <w:numPr>
                <w:ilvl w:val="0"/>
                <w:numId w:val="27"/>
              </w:numPr>
              <w:ind w:firstLineChars="0"/>
            </w:pPr>
            <w:r>
              <w:rPr>
                <w:rFonts w:hint="eastAsia"/>
              </w:rPr>
              <w:t>细化</w:t>
            </w:r>
            <w:r>
              <w:t>起流错误</w:t>
            </w:r>
            <w:r>
              <w:rPr>
                <w:rFonts w:hint="eastAsia"/>
              </w:rPr>
              <w:t>码</w:t>
            </w:r>
            <w:r>
              <w:t>；</w:t>
            </w:r>
          </w:p>
        </w:tc>
      </w:tr>
    </w:tbl>
    <w:p w14:paraId="34FB9058" w14:textId="25A8927D" w:rsidR="006D0F65" w:rsidRPr="003B4A82" w:rsidRDefault="006D0F65" w:rsidP="006D0F65">
      <w:pPr>
        <w:pStyle w:val="1"/>
      </w:pPr>
      <w:bookmarkStart w:id="12" w:name="_Toc88647047"/>
      <w:r w:rsidRPr="003B4A82">
        <w:rPr>
          <w:rFonts w:hint="eastAsia"/>
        </w:rPr>
        <w:t>编程指导</w:t>
      </w:r>
      <w:bookmarkEnd w:id="12"/>
    </w:p>
    <w:p w14:paraId="0E72F795" w14:textId="4A2AFD6B" w:rsidR="000B148F" w:rsidRPr="003B4A82" w:rsidRDefault="006D0F65" w:rsidP="000B148F">
      <w:pPr>
        <w:pStyle w:val="2"/>
      </w:pPr>
      <w:bookmarkStart w:id="13" w:name="_Toc88647048"/>
      <w:r w:rsidRPr="003B4A82">
        <w:rPr>
          <w:rFonts w:hint="eastAsia"/>
        </w:rPr>
        <w:t>编程导引</w:t>
      </w:r>
      <w:bookmarkEnd w:id="13"/>
    </w:p>
    <w:p w14:paraId="4A5AA2B9" w14:textId="07DDB01E" w:rsidR="000B148F" w:rsidRPr="003B4A82" w:rsidRDefault="000B148F" w:rsidP="00AD1070">
      <w:r w:rsidRPr="003B4A82">
        <w:t>NetDEVSDK</w:t>
      </w:r>
      <w:r w:rsidRPr="003B4A82">
        <w:rPr>
          <w:rFonts w:hint="eastAsia"/>
        </w:rPr>
        <w:t>用于接入</w:t>
      </w:r>
      <w:r w:rsidRPr="003B4A82">
        <w:t>IPC</w:t>
      </w:r>
      <w:r w:rsidRPr="003B4A82">
        <w:rPr>
          <w:rFonts w:hint="eastAsia"/>
        </w:rPr>
        <w:t>、</w:t>
      </w:r>
      <w:r w:rsidRPr="003B4A82">
        <w:t>NVR</w:t>
      </w:r>
      <w:r w:rsidRPr="003B4A82">
        <w:rPr>
          <w:rFonts w:hint="eastAsia"/>
        </w:rPr>
        <w:t>、VMS提供的各种业务功能接口，用户遵循</w:t>
      </w:r>
      <w:r w:rsidRPr="003B4A82">
        <w:t>SDK</w:t>
      </w:r>
      <w:r w:rsidRPr="003B4A82">
        <w:rPr>
          <w:rFonts w:hint="eastAsia"/>
        </w:rPr>
        <w:t>编程基本框架，同时参考编程</w:t>
      </w:r>
      <w:r w:rsidRPr="003B4A82">
        <w:t>指</w:t>
      </w:r>
      <w:r w:rsidRPr="003B4A82">
        <w:rPr>
          <w:rFonts w:hint="eastAsia"/>
        </w:rPr>
        <w:t>导各章节提供的接口使用说明，可以开发出基于</w:t>
      </w:r>
      <w:r w:rsidRPr="003B4A82">
        <w:t>SDK</w:t>
      </w:r>
      <w:r w:rsidRPr="003B4A82">
        <w:rPr>
          <w:rFonts w:hint="eastAsia"/>
        </w:rPr>
        <w:t>的各种媒体业务</w:t>
      </w:r>
      <w:r w:rsidRPr="003B4A82">
        <w:t>(</w:t>
      </w:r>
      <w:r w:rsidRPr="003B4A82">
        <w:rPr>
          <w:rFonts w:hint="eastAsia"/>
        </w:rPr>
        <w:t>实况、回放及下载、云台控制、参数配置等</w:t>
      </w:r>
      <w:r w:rsidRPr="003B4A82">
        <w:t>)</w:t>
      </w:r>
      <w:r w:rsidRPr="003B4A82">
        <w:rPr>
          <w:rFonts w:hint="eastAsia"/>
        </w:rPr>
        <w:t>。</w:t>
      </w:r>
    </w:p>
    <w:p w14:paraId="12216D0D" w14:textId="77777777" w:rsidR="000B148F" w:rsidRPr="003B4A82" w:rsidRDefault="000B148F" w:rsidP="00AD1070">
      <w:pPr>
        <w:pStyle w:val="a8"/>
        <w:numPr>
          <w:ilvl w:val="0"/>
          <w:numId w:val="5"/>
        </w:numPr>
        <w:ind w:firstLineChars="0"/>
      </w:pPr>
      <w:bookmarkStart w:id="14" w:name="_Toc520138443"/>
      <w:r w:rsidRPr="003B4A82">
        <w:rPr>
          <w:b/>
          <w:bCs/>
        </w:rPr>
        <w:t>SDK</w:t>
      </w:r>
      <w:bookmarkEnd w:id="14"/>
      <w:r w:rsidRPr="003B4A82">
        <w:rPr>
          <w:rFonts w:hint="eastAsia"/>
          <w:b/>
          <w:bCs/>
        </w:rPr>
        <w:t>功能接口文件</w:t>
      </w:r>
    </w:p>
    <w:p w14:paraId="27613708" w14:textId="77777777" w:rsidR="000B148F" w:rsidRPr="003B4A82" w:rsidRDefault="000B148F" w:rsidP="00AD1070">
      <w:r w:rsidRPr="003B4A82">
        <w:t>NetDEVSDK.h</w:t>
      </w:r>
      <w:r w:rsidRPr="003B4A82">
        <w:rPr>
          <w:rFonts w:hint="eastAsia"/>
        </w:rPr>
        <w:t>：提供了</w:t>
      </w:r>
      <w:r w:rsidRPr="003B4A82">
        <w:t>SDK</w:t>
      </w:r>
      <w:r w:rsidRPr="003B4A82">
        <w:rPr>
          <w:rFonts w:hint="eastAsia"/>
        </w:rPr>
        <w:t>使用的宏、枚举值、数据结构、功能接口函数定义。</w:t>
      </w:r>
    </w:p>
    <w:p w14:paraId="5789074B" w14:textId="77777777" w:rsidR="000B148F" w:rsidRPr="003B4A82" w:rsidRDefault="000B148F" w:rsidP="00AD1070">
      <w:pPr>
        <w:pStyle w:val="a8"/>
        <w:numPr>
          <w:ilvl w:val="0"/>
          <w:numId w:val="5"/>
        </w:numPr>
        <w:ind w:firstLineChars="0"/>
      </w:pPr>
      <w:r w:rsidRPr="003B4A82">
        <w:rPr>
          <w:rFonts w:hint="eastAsia"/>
          <w:b/>
          <w:bCs/>
        </w:rPr>
        <w:t>编程说明</w:t>
      </w:r>
    </w:p>
    <w:p w14:paraId="3EE9BCD6" w14:textId="726AFCD3" w:rsidR="000B148F" w:rsidRPr="003B4A82" w:rsidRDefault="000B148F" w:rsidP="00AD1070">
      <w:bookmarkStart w:id="15" w:name="_Toc520138444"/>
      <w:r w:rsidRPr="003B4A82">
        <w:t>1</w:t>
      </w:r>
      <w:bookmarkEnd w:id="15"/>
      <w:r w:rsidR="00AD1070" w:rsidRPr="003B4A82">
        <w:rPr>
          <w:rFonts w:hint="eastAsia"/>
        </w:rPr>
        <w:t>、</w:t>
      </w:r>
      <w:r w:rsidRPr="003B4A82">
        <w:rPr>
          <w:rFonts w:hint="eastAsia"/>
        </w:rPr>
        <w:t>字符串格式</w:t>
      </w:r>
    </w:p>
    <w:p w14:paraId="27FE297F" w14:textId="77777777" w:rsidR="000B148F" w:rsidRPr="003B4A82" w:rsidRDefault="000B148F" w:rsidP="00AD1070">
      <w:r w:rsidRPr="003B4A82">
        <w:rPr>
          <w:rFonts w:hint="eastAsia"/>
        </w:rPr>
        <w:t>非英文字符需</w:t>
      </w:r>
      <w:r w:rsidRPr="003B4A82">
        <w:t>UTF-8</w:t>
      </w:r>
      <w:r w:rsidRPr="003B4A82">
        <w:rPr>
          <w:rFonts w:hint="eastAsia"/>
        </w:rPr>
        <w:t>编码。</w:t>
      </w:r>
    </w:p>
    <w:p w14:paraId="5C8AB91D" w14:textId="636C86DC" w:rsidR="000B148F" w:rsidRPr="003B4A82" w:rsidRDefault="000B148F" w:rsidP="00AD1070">
      <w:bookmarkStart w:id="16" w:name="_Toc520138445"/>
      <w:r w:rsidRPr="003B4A82">
        <w:t>2</w:t>
      </w:r>
      <w:bookmarkEnd w:id="16"/>
      <w:r w:rsidR="00AD1070" w:rsidRPr="003B4A82">
        <w:rPr>
          <w:rFonts w:hint="eastAsia"/>
        </w:rPr>
        <w:t>、</w:t>
      </w:r>
      <w:r w:rsidRPr="003B4A82">
        <w:rPr>
          <w:rFonts w:hint="eastAsia"/>
        </w:rPr>
        <w:t>时间描述</w:t>
      </w:r>
    </w:p>
    <w:p w14:paraId="50EC6E6B" w14:textId="77777777" w:rsidR="000B148F" w:rsidRPr="003B4A82" w:rsidRDefault="000B148F" w:rsidP="00AD1070">
      <w:r w:rsidRPr="003B4A82">
        <w:t xml:space="preserve">Unix </w:t>
      </w:r>
      <w:r w:rsidRPr="003B4A82">
        <w:rPr>
          <w:rFonts w:hint="eastAsia"/>
        </w:rPr>
        <w:t>纪元（</w:t>
      </w:r>
      <w:r w:rsidRPr="003B4A82">
        <w:t>January 1 1970 00:00:00 GMT</w:t>
      </w:r>
      <w:r w:rsidRPr="003B4A82">
        <w:rPr>
          <w:rFonts w:hint="eastAsia"/>
        </w:rPr>
        <w:t>）起的当前时间的秒数。</w:t>
      </w:r>
    </w:p>
    <w:p w14:paraId="1954D365" w14:textId="5D526747" w:rsidR="000B148F" w:rsidRPr="003B4A82" w:rsidRDefault="000B148F" w:rsidP="00AD1070">
      <w:bookmarkStart w:id="17" w:name="_Toc520138446"/>
      <w:r w:rsidRPr="003B4A82">
        <w:t>3</w:t>
      </w:r>
      <w:bookmarkEnd w:id="17"/>
      <w:r w:rsidR="00AD1070" w:rsidRPr="003B4A82">
        <w:rPr>
          <w:rFonts w:hint="eastAsia"/>
        </w:rPr>
        <w:t>、</w:t>
      </w:r>
      <w:r w:rsidRPr="003B4A82">
        <w:rPr>
          <w:rFonts w:hint="eastAsia"/>
        </w:rPr>
        <w:t>错误获取</w:t>
      </w:r>
    </w:p>
    <w:p w14:paraId="0D1A5240" w14:textId="2AC91B0C" w:rsidR="000B148F" w:rsidRPr="003B4A82" w:rsidRDefault="000B148F" w:rsidP="00AD1070">
      <w:r w:rsidRPr="003B4A82">
        <w:rPr>
          <w:rFonts w:hint="eastAsia"/>
        </w:rPr>
        <w:t>在调用本开发包提供的函数时，如果函数内部产生异常</w:t>
      </w:r>
      <w:r w:rsidRPr="003B4A82">
        <w:t>(</w:t>
      </w:r>
      <w:r w:rsidRPr="003B4A82">
        <w:rPr>
          <w:rFonts w:hint="eastAsia"/>
        </w:rPr>
        <w:t>比如建立实况不成功</w:t>
      </w:r>
      <w:r w:rsidRPr="003B4A82">
        <w:t>)</w:t>
      </w:r>
      <w:r w:rsidRPr="003B4A82">
        <w:rPr>
          <w:rFonts w:hint="eastAsia"/>
        </w:rPr>
        <w:t>，异常情况会返回</w:t>
      </w:r>
      <w:r w:rsidRPr="003B4A82">
        <w:t>FALSE</w:t>
      </w:r>
      <w:r w:rsidRPr="003B4A82">
        <w:rPr>
          <w:rFonts w:hint="eastAsia"/>
        </w:rPr>
        <w:t>。获取错误码调用</w:t>
      </w:r>
      <w:hyperlink w:anchor="_获取接口错误码_1" w:history="1">
        <w:r w:rsidRPr="003B4A82">
          <w:rPr>
            <w:rStyle w:val="a5"/>
            <w:u w:val="none"/>
          </w:rPr>
          <w:t>NETDEV_GetLastError()</w:t>
        </w:r>
      </w:hyperlink>
      <w:r w:rsidRPr="003B4A82">
        <w:rPr>
          <w:rFonts w:hint="eastAsia"/>
          <w:color w:val="010001"/>
        </w:rPr>
        <w:t>，详细错误码请参</w:t>
      </w:r>
      <w:r w:rsidRPr="003B4A82">
        <w:rPr>
          <w:rFonts w:hint="eastAsia"/>
        </w:rPr>
        <w:t>见</w:t>
      </w:r>
      <w:hyperlink w:anchor="_错误码列表_1" w:history="1">
        <w:r w:rsidRPr="003B4A82">
          <w:rPr>
            <w:rStyle w:val="a5"/>
            <w:rFonts w:ascii="宋体" w:hAnsi="宋体" w:hint="eastAsia"/>
            <w:u w:val="none"/>
          </w:rPr>
          <w:t>错误码列表</w:t>
        </w:r>
      </w:hyperlink>
      <w:r w:rsidRPr="003B4A82">
        <w:rPr>
          <w:rFonts w:hint="eastAsia"/>
        </w:rPr>
        <w:t>。</w:t>
      </w:r>
    </w:p>
    <w:p w14:paraId="2CF75F8D" w14:textId="10FCC70E" w:rsidR="006D0F65" w:rsidRPr="003B4A82" w:rsidRDefault="006D0F65" w:rsidP="006D0F65">
      <w:pPr>
        <w:pStyle w:val="2"/>
      </w:pPr>
      <w:bookmarkStart w:id="18" w:name="_Toc63150372"/>
      <w:bookmarkStart w:id="19" w:name="_Toc88647049"/>
      <w:r w:rsidRPr="003B4A82">
        <w:rPr>
          <w:rFonts w:hint="eastAsia"/>
        </w:rPr>
        <w:lastRenderedPageBreak/>
        <w:t>SDK</w:t>
      </w:r>
      <w:r w:rsidRPr="003B4A82">
        <w:rPr>
          <w:rFonts w:hint="eastAsia"/>
        </w:rPr>
        <w:t>调用</w:t>
      </w:r>
      <w:r w:rsidRPr="003B4A82">
        <w:t>主要流程</w:t>
      </w:r>
      <w:bookmarkEnd w:id="18"/>
      <w:bookmarkEnd w:id="19"/>
    </w:p>
    <w:p w14:paraId="0F5F1F26" w14:textId="6EFA2210" w:rsidR="00F43F5B" w:rsidRPr="003B4A82" w:rsidRDefault="00AA1FB4" w:rsidP="00F43F5B">
      <w:pPr>
        <w:pStyle w:val="3"/>
      </w:pPr>
      <w:bookmarkStart w:id="20" w:name="_Toc88647050"/>
      <w:r w:rsidRPr="003B4A82">
        <w:rPr>
          <w:rFonts w:hint="eastAsia"/>
        </w:rPr>
        <w:t>流程图</w:t>
      </w:r>
      <w:bookmarkEnd w:id="20"/>
    </w:p>
    <w:p w14:paraId="6336D145" w14:textId="31A8F0F0" w:rsidR="004B4560" w:rsidRDefault="001C15D0" w:rsidP="004B4560">
      <w:pPr>
        <w:jc w:val="center"/>
      </w:pPr>
      <w:r w:rsidRPr="003B4A82">
        <w:object w:dxaOrig="11310" w:dyaOrig="10620" w14:anchorId="7A274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75pt;height:471.45pt" o:ole="">
            <v:imagedata r:id="rId11" o:title=""/>
          </v:shape>
          <o:OLEObject Type="Embed" ProgID="Visio.Drawing.11" ShapeID="_x0000_i1025" DrawAspect="Content" ObjectID="_1716357566" r:id="rId12"/>
        </w:object>
      </w:r>
    </w:p>
    <w:p w14:paraId="7E7031E6" w14:textId="1A204CB2" w:rsidR="008000FB" w:rsidRDefault="008000FB" w:rsidP="008000FB">
      <w:pPr>
        <w:snapToGrid w:val="0"/>
        <w:spacing w:line="360" w:lineRule="auto"/>
        <w:jc w:val="left"/>
      </w:pPr>
      <w:r w:rsidRPr="008000FB">
        <w:rPr>
          <w:rFonts w:hint="eastAsia"/>
        </w:rPr>
        <w:t>其中虚线框的流程是可选部分，不会影响其他流程和模块的功能使用。按实现功能的不同可以分成多个模块，实现每个模块的功能时初始化SDK、用户注册设备、查询通道、注销设备和释放SDK</w:t>
      </w:r>
      <w:r w:rsidR="00C74D6D">
        <w:rPr>
          <w:rFonts w:hint="eastAsia"/>
        </w:rPr>
        <w:t>资源部分</w:t>
      </w:r>
      <w:r w:rsidRPr="008000FB">
        <w:rPr>
          <w:rFonts w:hint="eastAsia"/>
        </w:rPr>
        <w:t>流程是必不可少的。</w:t>
      </w:r>
    </w:p>
    <w:p w14:paraId="31374E33" w14:textId="6011DE44" w:rsidR="008000FB" w:rsidRDefault="008000FB" w:rsidP="002B3CB7">
      <w:pPr>
        <w:widowControl/>
        <w:numPr>
          <w:ilvl w:val="0"/>
          <w:numId w:val="26"/>
        </w:numPr>
        <w:snapToGrid w:val="0"/>
        <w:spacing w:before="100" w:beforeAutospacing="1" w:after="100" w:afterAutospacing="1" w:line="360" w:lineRule="auto"/>
        <w:jc w:val="left"/>
      </w:pPr>
      <w:r w:rsidRPr="008000FB">
        <w:rPr>
          <w:rFonts w:hint="eastAsia"/>
        </w:rPr>
        <w:t>设置日志路径</w:t>
      </w:r>
      <w:hyperlink w:anchor="_设置日志文件路径" w:history="1">
        <w:r w:rsidRPr="003B4A82">
          <w:rPr>
            <w:rStyle w:val="a5"/>
            <w:u w:val="none"/>
          </w:rPr>
          <w:t>NETDEV_SetLogPath</w:t>
        </w:r>
      </w:hyperlink>
      <w:r w:rsidRPr="008000FB">
        <w:rPr>
          <w:rFonts w:hint="eastAsia"/>
        </w:rPr>
        <w:t xml:space="preserve">可选。 </w:t>
      </w:r>
    </w:p>
    <w:p w14:paraId="31BFC7EE" w14:textId="739B998D" w:rsidR="008000FB" w:rsidRDefault="008000FB" w:rsidP="002B3CB7">
      <w:pPr>
        <w:widowControl/>
        <w:numPr>
          <w:ilvl w:val="0"/>
          <w:numId w:val="26"/>
        </w:numPr>
        <w:snapToGrid w:val="0"/>
        <w:spacing w:before="100" w:beforeAutospacing="1" w:after="100" w:afterAutospacing="1" w:line="360" w:lineRule="auto"/>
        <w:jc w:val="left"/>
      </w:pPr>
      <w:r w:rsidRPr="008000FB">
        <w:rPr>
          <w:rFonts w:hint="eastAsia"/>
        </w:rPr>
        <w:t>初始化</w:t>
      </w:r>
      <w:hyperlink w:anchor="_SDK_初始化" w:history="1">
        <w:r w:rsidR="00EF6BEA" w:rsidRPr="003B4A82">
          <w:rPr>
            <w:rStyle w:val="a5"/>
            <w:u w:val="none"/>
          </w:rPr>
          <w:t>NETDEV_Init</w:t>
        </w:r>
      </w:hyperlink>
      <w:r w:rsidRPr="008000FB">
        <w:rPr>
          <w:rFonts w:hint="eastAsia"/>
        </w:rPr>
        <w:t xml:space="preserve">：对整个SDK的初始化，内存预分配等操作。  </w:t>
      </w:r>
    </w:p>
    <w:p w14:paraId="486540F2" w14:textId="77777777" w:rsidR="00CC7AEB" w:rsidRDefault="008000FB" w:rsidP="002B3CB7">
      <w:pPr>
        <w:widowControl/>
        <w:numPr>
          <w:ilvl w:val="0"/>
          <w:numId w:val="26"/>
        </w:numPr>
        <w:snapToGrid w:val="0"/>
        <w:spacing w:before="100" w:beforeAutospacing="1" w:after="100" w:afterAutospacing="1" w:line="360" w:lineRule="auto"/>
        <w:jc w:val="left"/>
      </w:pPr>
      <w:r w:rsidRPr="008000FB">
        <w:rPr>
          <w:rFonts w:hint="eastAsia"/>
        </w:rPr>
        <w:lastRenderedPageBreak/>
        <w:t>设备登录：适用于本地局域网以及公网下设备的登录，设备可以登录的前提能在本地PC 或者手机浏览器中</w:t>
      </w:r>
      <w:r w:rsidR="00AB5BDF">
        <w:rPr>
          <w:rFonts w:hint="eastAsia"/>
        </w:rPr>
        <w:t>通过IP地址</w:t>
      </w:r>
      <w:r w:rsidR="00AB5BDF">
        <w:t>或者域名</w:t>
      </w:r>
      <w:r w:rsidRPr="008000FB">
        <w:rPr>
          <w:rFonts w:hint="eastAsia"/>
        </w:rPr>
        <w:t>能访问设备。本地设备登录</w:t>
      </w:r>
      <w:hyperlink w:anchor="_用户设备登录" w:history="1">
        <w:r w:rsidR="00AB5BDF" w:rsidRPr="003B4A82">
          <w:rPr>
            <w:rStyle w:val="a5"/>
            <w:u w:val="none"/>
          </w:rPr>
          <w:t>NETDEV_Login_V30</w:t>
        </w:r>
      </w:hyperlink>
      <w:r w:rsidRPr="008000FB">
        <w:rPr>
          <w:rFonts w:hint="eastAsia"/>
        </w:rPr>
        <w:t xml:space="preserve">：实现用户的登录功能，登录成功后，返回的用户ID作为其他功能操作的唯一标识。 </w:t>
      </w:r>
    </w:p>
    <w:p w14:paraId="5470E5C3" w14:textId="2FA87A18" w:rsidR="00CC7AEB" w:rsidRDefault="008000FB" w:rsidP="002B3CB7">
      <w:pPr>
        <w:widowControl/>
        <w:numPr>
          <w:ilvl w:val="0"/>
          <w:numId w:val="26"/>
        </w:numPr>
        <w:snapToGrid w:val="0"/>
        <w:spacing w:before="100" w:beforeAutospacing="1" w:after="100" w:afterAutospacing="1" w:line="360" w:lineRule="auto"/>
        <w:jc w:val="left"/>
      </w:pPr>
      <w:r w:rsidRPr="008000FB">
        <w:rPr>
          <w:rFonts w:hint="eastAsia"/>
        </w:rPr>
        <w:t>查询IPC/NVR通道信息：登录成功后需要通过</w:t>
      </w:r>
      <w:hyperlink w:anchor="_查询视频通道信息列表" w:history="1">
        <w:r w:rsidR="00CC7AEB" w:rsidRPr="003B4A82">
          <w:rPr>
            <w:rStyle w:val="a5"/>
            <w:rFonts w:eastAsiaTheme="minorHAnsi" w:cs="Times New Roman"/>
            <w:noProof/>
            <w:kern w:val="0"/>
            <w:szCs w:val="21"/>
            <w:u w:val="none"/>
          </w:rPr>
          <w:t>NETDEV_QueryVideoChlDetailListEx</w:t>
        </w:r>
      </w:hyperlink>
      <w:r w:rsidRPr="008000FB">
        <w:rPr>
          <w:rFonts w:hint="eastAsia"/>
        </w:rPr>
        <w:t>查询通道信息。</w:t>
      </w:r>
    </w:p>
    <w:p w14:paraId="70D5B039" w14:textId="2B5AB9B9" w:rsidR="00454F7E" w:rsidRDefault="008000FB" w:rsidP="002B3CB7">
      <w:pPr>
        <w:widowControl/>
        <w:numPr>
          <w:ilvl w:val="0"/>
          <w:numId w:val="26"/>
        </w:numPr>
        <w:snapToGrid w:val="0"/>
        <w:spacing w:before="100" w:beforeAutospacing="1" w:after="100" w:afterAutospacing="1" w:line="360" w:lineRule="auto"/>
        <w:jc w:val="left"/>
      </w:pPr>
      <w:r w:rsidRPr="008000FB">
        <w:rPr>
          <w:rFonts w:hint="eastAsia"/>
        </w:rPr>
        <w:t xml:space="preserve">查询VMS下设备及通道信息：查询一体机下设备列表的接口有: </w:t>
      </w:r>
      <w:hyperlink w:anchor="_通过设备类型查询设备列表" w:history="1">
        <w:r w:rsidR="00FD12DC" w:rsidRPr="003B4A82">
          <w:rPr>
            <w:rStyle w:val="a5"/>
            <w:noProof/>
            <w:u w:val="none"/>
          </w:rPr>
          <w:t>NETDEV_FindDevList</w:t>
        </w:r>
      </w:hyperlink>
      <w:r w:rsidRPr="008000FB">
        <w:rPr>
          <w:rFonts w:hint="eastAsia"/>
        </w:rPr>
        <w:t xml:space="preserve">, </w:t>
      </w:r>
      <w:hyperlink w:anchor="_逐个获取查找到的设备信息" w:history="1">
        <w:r w:rsidR="00FD12DC" w:rsidRPr="003B4A82">
          <w:rPr>
            <w:rStyle w:val="a5"/>
            <w:noProof/>
            <w:u w:val="none"/>
          </w:rPr>
          <w:t>NETDEV_FindNextDevInfo</w:t>
        </w:r>
      </w:hyperlink>
      <w:r w:rsidRPr="008000FB">
        <w:rPr>
          <w:rFonts w:hint="eastAsia"/>
        </w:rPr>
        <w:t xml:space="preserve">, </w:t>
      </w:r>
      <w:hyperlink w:anchor="_关闭查找设备信息，释放资源" w:history="1">
        <w:r w:rsidR="00FD12DC" w:rsidRPr="003B4A82">
          <w:rPr>
            <w:rStyle w:val="a5"/>
            <w:noProof/>
            <w:u w:val="none"/>
          </w:rPr>
          <w:t>NETDEV_FindCloseDevInfo</w:t>
        </w:r>
      </w:hyperlink>
      <w:r w:rsidRPr="008000FB">
        <w:rPr>
          <w:rFonts w:hint="eastAsia"/>
        </w:rPr>
        <w:t xml:space="preserve"> 。根据设备ID查询通道信息的相关接口有: </w:t>
      </w:r>
      <w:hyperlink w:anchor="_通过设备ID或通道类型查询通道信息列表" w:history="1">
        <w:r w:rsidR="00454F7E" w:rsidRPr="003B4A82">
          <w:rPr>
            <w:rStyle w:val="a5"/>
            <w:noProof/>
            <w:u w:val="none"/>
          </w:rPr>
          <w:t>NETDEV_FindDevChnList</w:t>
        </w:r>
      </w:hyperlink>
      <w:r w:rsidRPr="008000FB">
        <w:rPr>
          <w:rFonts w:hint="eastAsia"/>
        </w:rPr>
        <w:t xml:space="preserve">, </w:t>
      </w:r>
      <w:hyperlink w:anchor="_逐个获取查找到的设备通道信息" w:history="1">
        <w:r w:rsidR="00454F7E" w:rsidRPr="00454F7E">
          <w:rPr>
            <w:rStyle w:val="a5"/>
            <w:rFonts w:eastAsiaTheme="minorHAnsi" w:cs="Times New Roman"/>
            <w:noProof/>
            <w:kern w:val="0"/>
            <w:szCs w:val="21"/>
            <w:u w:val="none"/>
          </w:rPr>
          <w:t>NETDEV_FindNextDevChn</w:t>
        </w:r>
      </w:hyperlink>
      <w:r w:rsidRPr="008000FB">
        <w:rPr>
          <w:rFonts w:hint="eastAsia"/>
        </w:rPr>
        <w:t xml:space="preserve">, </w:t>
      </w:r>
      <w:hyperlink w:anchor="_关闭查找设备通道信息，释放资源" w:history="1">
        <w:r w:rsidR="00454F7E" w:rsidRPr="00454F7E">
          <w:rPr>
            <w:rStyle w:val="a5"/>
            <w:rFonts w:eastAsiaTheme="minorHAnsi" w:cs="Times New Roman"/>
            <w:noProof/>
            <w:kern w:val="0"/>
            <w:szCs w:val="21"/>
            <w:u w:val="none"/>
          </w:rPr>
          <w:t>NETDEV_FindCloseDevChn</w:t>
        </w:r>
      </w:hyperlink>
      <w:r w:rsidRPr="008000FB">
        <w:rPr>
          <w:rFonts w:hint="eastAsia"/>
        </w:rPr>
        <w:t>。   </w:t>
      </w:r>
    </w:p>
    <w:p w14:paraId="43A0467B" w14:textId="72826482" w:rsidR="00131DF8" w:rsidRDefault="00131DF8" w:rsidP="002B3CB7">
      <w:pPr>
        <w:widowControl/>
        <w:numPr>
          <w:ilvl w:val="0"/>
          <w:numId w:val="26"/>
        </w:numPr>
        <w:snapToGrid w:val="0"/>
        <w:spacing w:before="100" w:beforeAutospacing="1" w:after="100" w:afterAutospacing="1" w:line="360" w:lineRule="auto"/>
        <w:jc w:val="left"/>
      </w:pPr>
      <w:r w:rsidRPr="008000FB">
        <w:rPr>
          <w:rFonts w:hint="eastAsia"/>
        </w:rPr>
        <w:t>异常模块：异常的功能是用于接收SDK在实况、回放、下载、等模块发生异常的信息，具体流程详见</w:t>
      </w:r>
      <w:hyperlink r:id="rId13" w:history="1">
        <w:r w:rsidRPr="008000FB">
          <w:rPr>
            <w:rFonts w:hint="eastAsia"/>
          </w:rPr>
          <w:t>异常模块流程</w:t>
        </w:r>
      </w:hyperlink>
      <w:r w:rsidRPr="008000FB">
        <w:rPr>
          <w:rFonts w:hint="eastAsia"/>
        </w:rPr>
        <w:t>。</w:t>
      </w:r>
    </w:p>
    <w:p w14:paraId="5D2C0603" w14:textId="77777777" w:rsidR="00454F7E" w:rsidRDefault="008000FB" w:rsidP="002B3CB7">
      <w:pPr>
        <w:widowControl/>
        <w:numPr>
          <w:ilvl w:val="0"/>
          <w:numId w:val="26"/>
        </w:numPr>
        <w:snapToGrid w:val="0"/>
        <w:spacing w:before="100" w:beforeAutospacing="1" w:after="100" w:afterAutospacing="1" w:line="360" w:lineRule="auto"/>
        <w:jc w:val="left"/>
      </w:pPr>
      <w:r w:rsidRPr="008000FB">
        <w:rPr>
          <w:rFonts w:hint="eastAsia"/>
        </w:rPr>
        <w:t>告警模块：主要功能为获取设备的实时推送和历史告警，具体流程详见</w:t>
      </w:r>
      <w:hyperlink r:id="rId14" w:history="1">
        <w:r w:rsidRPr="008000FB">
          <w:rPr>
            <w:rFonts w:hint="eastAsia"/>
          </w:rPr>
          <w:t>告警模块流程</w:t>
        </w:r>
      </w:hyperlink>
      <w:r w:rsidRPr="008000FB">
        <w:rPr>
          <w:rFonts w:hint="eastAsia"/>
        </w:rPr>
        <w:t>。</w:t>
      </w:r>
    </w:p>
    <w:p w14:paraId="023AB754" w14:textId="77777777" w:rsidR="00454F7E" w:rsidRDefault="008000FB" w:rsidP="002B3CB7">
      <w:pPr>
        <w:widowControl/>
        <w:numPr>
          <w:ilvl w:val="0"/>
          <w:numId w:val="26"/>
        </w:numPr>
        <w:snapToGrid w:val="0"/>
        <w:spacing w:before="100" w:beforeAutospacing="1" w:after="100" w:afterAutospacing="1" w:line="360" w:lineRule="auto"/>
        <w:jc w:val="left"/>
      </w:pPr>
      <w:r w:rsidRPr="008000FB">
        <w:rPr>
          <w:rFonts w:hint="eastAsia"/>
        </w:rPr>
        <w:t>实况模块：从前端设备获取实时码流、解码显示功能。支持实况数据的获取。具体流程详见</w:t>
      </w:r>
      <w:hyperlink r:id="rId15" w:history="1">
        <w:r w:rsidRPr="008000FB">
          <w:rPr>
            <w:rFonts w:hint="eastAsia"/>
          </w:rPr>
          <w:t>实况模块流程</w:t>
        </w:r>
      </w:hyperlink>
      <w:r w:rsidRPr="008000FB">
        <w:rPr>
          <w:rFonts w:hint="eastAsia"/>
        </w:rPr>
        <w:t>。</w:t>
      </w:r>
    </w:p>
    <w:p w14:paraId="799BE619" w14:textId="6C520878" w:rsidR="00454F7E" w:rsidRDefault="00F3374A" w:rsidP="002B3CB7">
      <w:pPr>
        <w:widowControl/>
        <w:numPr>
          <w:ilvl w:val="0"/>
          <w:numId w:val="26"/>
        </w:numPr>
        <w:snapToGrid w:val="0"/>
        <w:spacing w:before="100" w:beforeAutospacing="1" w:after="100" w:afterAutospacing="1" w:line="360" w:lineRule="auto"/>
        <w:jc w:val="left"/>
      </w:pPr>
      <w:r>
        <w:rPr>
          <w:rFonts w:hint="eastAsia"/>
        </w:rPr>
        <w:t>回放</w:t>
      </w:r>
      <w:r w:rsidR="008000FB" w:rsidRPr="008000FB">
        <w:rPr>
          <w:rFonts w:hint="eastAsia"/>
        </w:rPr>
        <w:t>下载模块：可以查询历史录像并进行远程回放或者下载设备的录像文件，并可以进行解码或者存储。具体流程详见</w:t>
      </w:r>
      <w:hyperlink r:id="rId16" w:history="1">
        <w:r w:rsidR="008000FB" w:rsidRPr="008000FB">
          <w:rPr>
            <w:rFonts w:hint="eastAsia"/>
          </w:rPr>
          <w:t>回放及下载模块流程</w:t>
        </w:r>
      </w:hyperlink>
      <w:r w:rsidR="008000FB" w:rsidRPr="008000FB">
        <w:rPr>
          <w:rFonts w:hint="eastAsia"/>
        </w:rPr>
        <w:t>。</w:t>
      </w:r>
    </w:p>
    <w:p w14:paraId="3034BE75" w14:textId="77777777" w:rsidR="00454F7E" w:rsidRDefault="008000FB" w:rsidP="002B3CB7">
      <w:pPr>
        <w:widowControl/>
        <w:numPr>
          <w:ilvl w:val="0"/>
          <w:numId w:val="26"/>
        </w:numPr>
        <w:snapToGrid w:val="0"/>
        <w:spacing w:before="100" w:beforeAutospacing="1" w:after="100" w:afterAutospacing="1" w:line="360" w:lineRule="auto"/>
        <w:jc w:val="left"/>
      </w:pPr>
      <w:r w:rsidRPr="008000FB">
        <w:rPr>
          <w:rFonts w:hint="eastAsia"/>
        </w:rPr>
        <w:t>参数配置模块：获取及设置设备的参数，主要包括视频编码参数等信息。具体流程详见</w:t>
      </w:r>
      <w:hyperlink r:id="rId17" w:history="1">
        <w:r w:rsidRPr="008000FB">
          <w:rPr>
            <w:rFonts w:hint="eastAsia"/>
          </w:rPr>
          <w:t>参数配置模块流程</w:t>
        </w:r>
      </w:hyperlink>
      <w:r w:rsidRPr="008000FB">
        <w:rPr>
          <w:rFonts w:hint="eastAsia"/>
        </w:rPr>
        <w:t>。</w:t>
      </w:r>
    </w:p>
    <w:p w14:paraId="544E1E21" w14:textId="03B07AB2" w:rsidR="00454F7E" w:rsidRDefault="008000FB" w:rsidP="002B3CB7">
      <w:pPr>
        <w:widowControl/>
        <w:numPr>
          <w:ilvl w:val="0"/>
          <w:numId w:val="26"/>
        </w:numPr>
        <w:snapToGrid w:val="0"/>
        <w:spacing w:before="100" w:beforeAutospacing="1" w:after="100" w:afterAutospacing="1" w:line="360" w:lineRule="auto"/>
        <w:jc w:val="left"/>
      </w:pPr>
      <w:r w:rsidRPr="008000FB">
        <w:rPr>
          <w:rFonts w:hint="eastAsia"/>
        </w:rPr>
        <w:t>语音</w:t>
      </w:r>
      <w:r w:rsidR="004E5B6E">
        <w:rPr>
          <w:rFonts w:hint="eastAsia"/>
        </w:rPr>
        <w:t>对讲</w:t>
      </w:r>
      <w:r w:rsidRPr="008000FB">
        <w:rPr>
          <w:rFonts w:hint="eastAsia"/>
        </w:rPr>
        <w:t>模块： 语音对讲以及语音广播操作。具体流程详见</w:t>
      </w:r>
      <w:hyperlink r:id="rId18" w:history="1">
        <w:r w:rsidRPr="008000FB">
          <w:rPr>
            <w:rFonts w:hint="eastAsia"/>
          </w:rPr>
          <w:t>语音模块流程</w:t>
        </w:r>
      </w:hyperlink>
      <w:r w:rsidRPr="008000FB">
        <w:rPr>
          <w:rFonts w:hint="eastAsia"/>
        </w:rPr>
        <w:t>。</w:t>
      </w:r>
    </w:p>
    <w:p w14:paraId="5F8970DD" w14:textId="53E6BB6B" w:rsidR="008000FB" w:rsidRDefault="008000FB" w:rsidP="002B3CB7">
      <w:pPr>
        <w:widowControl/>
        <w:numPr>
          <w:ilvl w:val="0"/>
          <w:numId w:val="26"/>
        </w:numPr>
        <w:snapToGrid w:val="0"/>
        <w:spacing w:before="100" w:beforeAutospacing="1" w:after="100" w:afterAutospacing="1" w:line="360" w:lineRule="auto"/>
        <w:jc w:val="left"/>
      </w:pPr>
      <w:r w:rsidRPr="008000FB">
        <w:rPr>
          <w:rFonts w:hint="eastAsia"/>
        </w:rPr>
        <w:t>维护模块： 恢复出厂、重启相关操作。具体流程详见</w:t>
      </w:r>
      <w:hyperlink r:id="rId19" w:history="1">
        <w:r w:rsidRPr="008000FB">
          <w:rPr>
            <w:rFonts w:hint="eastAsia"/>
          </w:rPr>
          <w:t>维护模块流程</w:t>
        </w:r>
      </w:hyperlink>
      <w:r w:rsidRPr="008000FB">
        <w:rPr>
          <w:rFonts w:hint="eastAsia"/>
        </w:rPr>
        <w:t>。</w:t>
      </w:r>
    </w:p>
    <w:p w14:paraId="36BBA760" w14:textId="77777777" w:rsidR="008000FB" w:rsidRDefault="008000FB" w:rsidP="002B3CB7">
      <w:pPr>
        <w:widowControl/>
        <w:numPr>
          <w:ilvl w:val="0"/>
          <w:numId w:val="26"/>
        </w:numPr>
        <w:snapToGrid w:val="0"/>
        <w:spacing w:before="100" w:beforeAutospacing="1" w:after="100" w:afterAutospacing="1" w:line="360" w:lineRule="auto"/>
        <w:jc w:val="left"/>
      </w:pPr>
      <w:r w:rsidRPr="008000FB">
        <w:rPr>
          <w:rFonts w:hint="eastAsia"/>
        </w:rPr>
        <w:t>云台模块： 用于对云台、预置位、巡航等功能控制。具体流程详见</w:t>
      </w:r>
      <w:hyperlink r:id="rId20" w:history="1">
        <w:r w:rsidRPr="008000FB">
          <w:rPr>
            <w:rFonts w:hint="eastAsia"/>
          </w:rPr>
          <w:t>云台模块流程</w:t>
        </w:r>
      </w:hyperlink>
      <w:r w:rsidRPr="008000FB">
        <w:rPr>
          <w:rFonts w:hint="eastAsia"/>
        </w:rPr>
        <w:t xml:space="preserve"> 。</w:t>
      </w:r>
    </w:p>
    <w:p w14:paraId="41E704A0" w14:textId="77777777" w:rsidR="00025E3F" w:rsidRDefault="008000FB" w:rsidP="002B3CB7">
      <w:pPr>
        <w:widowControl/>
        <w:numPr>
          <w:ilvl w:val="0"/>
          <w:numId w:val="26"/>
        </w:numPr>
        <w:snapToGrid w:val="0"/>
        <w:spacing w:before="100" w:beforeAutospacing="1" w:after="100" w:afterAutospacing="1" w:line="360" w:lineRule="auto"/>
        <w:jc w:val="left"/>
      </w:pPr>
      <w:r w:rsidRPr="008000FB">
        <w:rPr>
          <w:rFonts w:hint="eastAsia"/>
        </w:rPr>
        <w:t>智能模块： 可以查询人脸、车牌以及客流量等相关功能。具体流程详见</w:t>
      </w:r>
      <w:hyperlink r:id="rId21" w:history="1">
        <w:r w:rsidRPr="008000FB">
          <w:rPr>
            <w:rFonts w:hint="eastAsia"/>
          </w:rPr>
          <w:t>智能模块流程</w:t>
        </w:r>
      </w:hyperlink>
      <w:r w:rsidRPr="008000FB">
        <w:rPr>
          <w:rFonts w:hint="eastAsia"/>
        </w:rPr>
        <w:t xml:space="preserve"> 。</w:t>
      </w:r>
    </w:p>
    <w:p w14:paraId="63AF55BF" w14:textId="77777777" w:rsidR="002C4AAE" w:rsidRDefault="008000FB" w:rsidP="002B3CB7">
      <w:pPr>
        <w:widowControl/>
        <w:numPr>
          <w:ilvl w:val="0"/>
          <w:numId w:val="26"/>
        </w:numPr>
        <w:snapToGrid w:val="0"/>
        <w:spacing w:before="100" w:beforeAutospacing="1" w:after="100" w:afterAutospacing="1" w:line="360" w:lineRule="auto"/>
        <w:jc w:val="left"/>
      </w:pPr>
      <w:r w:rsidRPr="008000FB">
        <w:rPr>
          <w:rFonts w:hint="eastAsia"/>
        </w:rPr>
        <w:t>用户注销</w:t>
      </w:r>
      <w:hyperlink w:anchor="_用户注销" w:history="1">
        <w:r w:rsidR="00025E3F" w:rsidRPr="00025E3F">
          <w:rPr>
            <w:rStyle w:val="a5"/>
            <w:u w:val="none"/>
          </w:rPr>
          <w:t>NETDEV_Logout</w:t>
        </w:r>
      </w:hyperlink>
      <w:r w:rsidRPr="008000FB">
        <w:rPr>
          <w:rFonts w:hint="eastAsia"/>
        </w:rPr>
        <w:t>：用户退出系统。</w:t>
      </w:r>
    </w:p>
    <w:p w14:paraId="591CCFB0" w14:textId="58796743" w:rsidR="005E318E" w:rsidRPr="003B4A82" w:rsidRDefault="008000FB" w:rsidP="002B3CB7">
      <w:pPr>
        <w:widowControl/>
        <w:numPr>
          <w:ilvl w:val="0"/>
          <w:numId w:val="26"/>
        </w:numPr>
        <w:snapToGrid w:val="0"/>
        <w:spacing w:before="100" w:beforeAutospacing="1" w:after="100" w:afterAutospacing="1" w:line="360" w:lineRule="auto"/>
        <w:jc w:val="left"/>
      </w:pPr>
      <w:r w:rsidRPr="008000FB">
        <w:rPr>
          <w:rFonts w:hint="eastAsia"/>
        </w:rPr>
        <w:t>释放SDK资源</w:t>
      </w:r>
      <w:hyperlink w:anchor="_SDK清理" w:history="1">
        <w:r w:rsidR="002C4AAE" w:rsidRPr="002C4AAE">
          <w:rPr>
            <w:rStyle w:val="a5"/>
            <w:u w:val="none"/>
          </w:rPr>
          <w:t>NETDEV_Cleanup</w:t>
        </w:r>
      </w:hyperlink>
      <w:r w:rsidRPr="008000FB">
        <w:rPr>
          <w:rFonts w:hint="eastAsia"/>
        </w:rPr>
        <w:t>：退出系统，需要调用此接口释放SDK资源。</w:t>
      </w:r>
    </w:p>
    <w:p w14:paraId="4F3AB9BD" w14:textId="77777777" w:rsidR="00F43F5B" w:rsidRPr="003B4A82" w:rsidRDefault="00F43F5B" w:rsidP="00F43F5B">
      <w:pPr>
        <w:pStyle w:val="3"/>
      </w:pPr>
      <w:bookmarkStart w:id="21" w:name="_Toc88647051"/>
      <w:r w:rsidRPr="003B4A82">
        <w:rPr>
          <w:rFonts w:hint="eastAsia"/>
        </w:rPr>
        <w:t>NVR</w:t>
      </w:r>
      <w:r w:rsidRPr="003B4A82">
        <w:rPr>
          <w:rFonts w:hint="eastAsia"/>
        </w:rPr>
        <w:t>或者</w:t>
      </w:r>
      <w:r w:rsidRPr="003B4A82">
        <w:rPr>
          <w:rFonts w:hint="eastAsia"/>
        </w:rPr>
        <w:t>IPC</w:t>
      </w:r>
      <w:r w:rsidRPr="003B4A82">
        <w:rPr>
          <w:rFonts w:hint="eastAsia"/>
        </w:rPr>
        <w:t>登录示例代码</w:t>
      </w:r>
      <w:bookmarkEnd w:id="21"/>
    </w:p>
    <w:tbl>
      <w:tblPr>
        <w:tblStyle w:val="a7"/>
        <w:tblW w:w="0" w:type="auto"/>
        <w:tblLook w:val="04A0" w:firstRow="1" w:lastRow="0" w:firstColumn="1" w:lastColumn="0" w:noHBand="0" w:noVBand="1"/>
      </w:tblPr>
      <w:tblGrid>
        <w:gridCol w:w="10456"/>
      </w:tblGrid>
      <w:tr w:rsidR="00F43F5B" w:rsidRPr="003B4A82" w14:paraId="2CEE35EE" w14:textId="77777777" w:rsidTr="002B113C">
        <w:tc>
          <w:tcPr>
            <w:tcW w:w="10456" w:type="dxa"/>
            <w:shd w:val="clear" w:color="auto" w:fill="BFBFBF" w:themeFill="background1" w:themeFillShade="BF"/>
          </w:tcPr>
          <w:p w14:paraId="1AF465B3"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N</w:t>
            </w:r>
            <w:r w:rsidRPr="003B4A82">
              <w:t>VR</w:t>
            </w:r>
            <w:r w:rsidRPr="003B4A82">
              <w:rPr>
                <w:rFonts w:hint="eastAsia"/>
              </w:rPr>
              <w:t>或者IPC设备</w:t>
            </w:r>
            <w:r w:rsidRPr="003B4A82">
              <w:t>登录流程的C++示例代码，仅供参考。</w:t>
            </w:r>
          </w:p>
        </w:tc>
      </w:tr>
      <w:tr w:rsidR="00F43F5B" w:rsidRPr="003B4A82" w14:paraId="3077656A" w14:textId="77777777" w:rsidTr="002B113C">
        <w:tc>
          <w:tcPr>
            <w:tcW w:w="10456" w:type="dxa"/>
            <w:shd w:val="clear" w:color="auto" w:fill="BFBFBF" w:themeFill="background1" w:themeFillShade="BF"/>
          </w:tcPr>
          <w:p w14:paraId="4997C440"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5E50AE74"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584184D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492DB4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70F2966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2580809A"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4DD25A9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19EAAAC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5AA740AE"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5D69349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814705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33264C0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5F3FE95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31E7499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10FE9B98"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12A3CE1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1271BB5"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"192.168.3.122"</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445EBB2E"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013FB80B"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"123456"</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048439CB" w14:textId="486820BD"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007121E3">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5FA9D246" w14:textId="7702A227"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10F4AF3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15F38FA7"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3BDAC10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22AF3D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54D96CF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34358B0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5247DB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63F6AE7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098FE9CB"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7108CD1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79AFC11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669081B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0CD90B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93595A4"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17BABAA1" w14:textId="2A4E63D2"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71966450" w14:textId="1C584BFA"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3193494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7A6DDD3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63CC4CF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FB16C62"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4497BE7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0C72FDC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327D87C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14CE3BF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46DEB9A3"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69846C5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183C51E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80"/>
                <w:kern w:val="0"/>
                <w:sz w:val="20"/>
                <w:szCs w:val="20"/>
              </w:rPr>
              <w:t>}</w:t>
            </w:r>
          </w:p>
          <w:p w14:paraId="5D1F6CD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TRUE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199ECD4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C368CA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"QueryVideoChlDetailList Success\n"</w:t>
            </w:r>
            <w:r w:rsidRPr="003B4A82">
              <w:rPr>
                <w:rFonts w:ascii="Courier New" w:eastAsia="宋体" w:hAnsi="Courier New" w:cs="Courier New"/>
                <w:b/>
                <w:bCs/>
                <w:color w:val="000080"/>
                <w:kern w:val="0"/>
                <w:sz w:val="20"/>
                <w:szCs w:val="20"/>
              </w:rPr>
              <w:t>);</w:t>
            </w:r>
          </w:p>
          <w:p w14:paraId="53BE339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2CEE52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163AD2B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9B217A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"QueryVideoChlDetailList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70437BA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7EC734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50FB6D2"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实现其他业务，如实况、回放、配置等功能</w:t>
            </w:r>
          </w:p>
          <w:p w14:paraId="76E5876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5E896B97"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58F1579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3DBA56F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0A6CEB2"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A54466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5E1D98AF" w14:textId="77777777" w:rsidR="00F43F5B" w:rsidRPr="003B4A82" w:rsidRDefault="00F43F5B" w:rsidP="002B113C">
            <w:pPr>
              <w:widowControl/>
              <w:shd w:val="clear" w:color="auto" w:fill="C0C0C0"/>
              <w:jc w:val="left"/>
              <w:rPr>
                <w:rFonts w:ascii="宋体" w:eastAsia="宋体" w:hAnsi="宋体" w:cs="宋体"/>
                <w:kern w:val="0"/>
                <w:sz w:val="24"/>
                <w:szCs w:val="24"/>
              </w:rPr>
            </w:pPr>
            <w:r w:rsidRPr="003B4A82">
              <w:rPr>
                <w:rFonts w:ascii="Courier New" w:eastAsia="宋体" w:hAnsi="Courier New" w:cs="Courier New"/>
                <w:b/>
                <w:bCs/>
                <w:color w:val="000080"/>
                <w:kern w:val="0"/>
                <w:sz w:val="20"/>
                <w:szCs w:val="20"/>
              </w:rPr>
              <w:t>}</w:t>
            </w:r>
          </w:p>
        </w:tc>
      </w:tr>
    </w:tbl>
    <w:p w14:paraId="6F7A664D" w14:textId="77777777" w:rsidR="00F43F5B" w:rsidRPr="003B4A82" w:rsidRDefault="00F43F5B" w:rsidP="00F43F5B">
      <w:pPr>
        <w:pStyle w:val="3"/>
      </w:pPr>
      <w:bookmarkStart w:id="22" w:name="_Toc88647052"/>
      <w:r w:rsidRPr="003B4A82">
        <w:rPr>
          <w:rFonts w:hint="eastAsia"/>
        </w:rPr>
        <w:lastRenderedPageBreak/>
        <w:t>VMS</w:t>
      </w:r>
      <w:r w:rsidRPr="003B4A82">
        <w:rPr>
          <w:rFonts w:hint="eastAsia"/>
        </w:rPr>
        <w:t>登录</w:t>
      </w:r>
      <w:r w:rsidRPr="003B4A82">
        <w:t>示例代码</w:t>
      </w:r>
      <w:bookmarkEnd w:id="22"/>
    </w:p>
    <w:tbl>
      <w:tblPr>
        <w:tblStyle w:val="a7"/>
        <w:tblW w:w="0" w:type="auto"/>
        <w:tblLook w:val="04A0" w:firstRow="1" w:lastRow="0" w:firstColumn="1" w:lastColumn="0" w:noHBand="0" w:noVBand="1"/>
      </w:tblPr>
      <w:tblGrid>
        <w:gridCol w:w="10456"/>
      </w:tblGrid>
      <w:tr w:rsidR="00F43F5B" w:rsidRPr="003B4A82" w14:paraId="143B3B09" w14:textId="77777777" w:rsidTr="002B113C">
        <w:tc>
          <w:tcPr>
            <w:tcW w:w="10456" w:type="dxa"/>
            <w:shd w:val="clear" w:color="auto" w:fill="BFBFBF" w:themeFill="background1" w:themeFillShade="BF"/>
          </w:tcPr>
          <w:p w14:paraId="45B38D29"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sidRPr="003B4A82">
              <w:t>下面示例代码为VMS</w:t>
            </w:r>
            <w:r w:rsidRPr="003B4A82">
              <w:rPr>
                <w:rFonts w:hint="eastAsia"/>
              </w:rPr>
              <w:t>设备</w:t>
            </w:r>
            <w:r w:rsidRPr="003B4A82">
              <w:t>登录流程的C++示例代码，仅供参考。</w:t>
            </w:r>
          </w:p>
        </w:tc>
      </w:tr>
      <w:tr w:rsidR="00F43F5B" w:rsidRPr="003B4A82" w14:paraId="4C31BD01" w14:textId="77777777" w:rsidTr="002B113C">
        <w:tc>
          <w:tcPr>
            <w:tcW w:w="10456" w:type="dxa"/>
            <w:shd w:val="clear" w:color="auto" w:fill="BFBFBF" w:themeFill="background1" w:themeFillShade="BF"/>
          </w:tcPr>
          <w:p w14:paraId="3F547347"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25D74EAD" w14:textId="77777777" w:rsidR="00F43F5B" w:rsidRPr="003B4A82" w:rsidRDefault="00F43F5B"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4FF1FB3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113E776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24781DF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2F214067"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29B07C7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72A2F0C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FFB5063"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1747E75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C83CF4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27B481C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52E2BF9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5FDC4AE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132A4B0"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2EE4B7D3"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76CE2DC"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"192.168.3.108"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4747D728"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2A15ED14"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"123456"</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2634E00D" w14:textId="2C8F58F4"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00BA2835">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558406A6" w14:textId="58360CA1" w:rsidR="00F43F5B" w:rsidRPr="003B4A82" w:rsidRDefault="00F43F5B" w:rsidP="00BA2835">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NETDEV_LOGIN_PROTO_PRIVATE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44FFE36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7C48D43"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3A6C13D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F40EF8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5932B7A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09BC942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28C7A2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236154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FDB6E6E"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502854C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3649D0A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48D5850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25C735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6FC2CE96"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nDeviceType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NETDEV_DTYPE_MAIN_ENCODE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NETDEV_DTYPE_MAIN_BAYONET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编码设备、卡口设备</w:t>
            </w:r>
          </w:p>
          <w:p w14:paraId="1F7C50D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INT32 i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nDeviceType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INT32</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p>
          <w:p w14:paraId="7F364E2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1610648"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通过设备类型查询设备基本信息</w:t>
            </w:r>
          </w:p>
          <w:p w14:paraId="623AE95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lpDevFindHandle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NETDEV_FindDevList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nDeviceType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p>
          <w:p w14:paraId="0917CCF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lpDevFindHandle</w:t>
            </w:r>
            <w:r w:rsidRPr="003B4A82">
              <w:rPr>
                <w:rFonts w:ascii="Courier New" w:eastAsia="宋体" w:hAnsi="Courier New" w:cs="Courier New"/>
                <w:b/>
                <w:bCs/>
                <w:color w:val="000080"/>
                <w:kern w:val="0"/>
                <w:sz w:val="20"/>
                <w:szCs w:val="20"/>
              </w:rPr>
              <w:t>)</w:t>
            </w:r>
          </w:p>
          <w:p w14:paraId="711EBEF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3914CD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383DD40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6FB2CE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5CF5EA56"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逐个获取设备基本信息</w:t>
            </w:r>
          </w:p>
          <w:p w14:paraId="612BD85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NETDEV_DEV_BASIC_INFO_S stDevInfo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A170EB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while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TRUE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NETDEV_FindNextDevInfo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lpDevFindHandle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stDevInfo</w:t>
            </w:r>
            <w:r w:rsidRPr="003B4A82">
              <w:rPr>
                <w:rFonts w:ascii="Courier New" w:eastAsia="宋体" w:hAnsi="Courier New" w:cs="Courier New"/>
                <w:b/>
                <w:bCs/>
                <w:color w:val="000080"/>
                <w:kern w:val="0"/>
                <w:sz w:val="20"/>
                <w:szCs w:val="20"/>
              </w:rPr>
              <w:t>))</w:t>
            </w:r>
          </w:p>
          <w:p w14:paraId="119C7A8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B14F35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2DC84532"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通过设备</w:t>
            </w:r>
            <w:r w:rsidRPr="003B4A82">
              <w:rPr>
                <w:rFonts w:ascii="Courier New" w:eastAsia="宋体" w:hAnsi="Courier New" w:cs="Courier New"/>
                <w:color w:val="008000"/>
                <w:kern w:val="0"/>
                <w:sz w:val="20"/>
                <w:szCs w:val="20"/>
              </w:rPr>
              <w:t>ID</w:t>
            </w:r>
            <w:r w:rsidRPr="003B4A82">
              <w:rPr>
                <w:rFonts w:ascii="Courier New" w:eastAsia="宋体" w:hAnsi="Courier New" w:cs="Courier New"/>
                <w:color w:val="008000"/>
                <w:kern w:val="0"/>
                <w:sz w:val="20"/>
                <w:szCs w:val="20"/>
              </w:rPr>
              <w:t>查询设备编码通道信息</w:t>
            </w:r>
          </w:p>
          <w:p w14:paraId="77135AEA"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lpChnFindHandle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NETDEV_FindDevChnList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stDevInfo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dwDevID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NETDEV_CHN_TYPE_ENCODE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3C93B559"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lpChnFindHandle</w:t>
            </w:r>
            <w:r w:rsidRPr="003B4A82">
              <w:rPr>
                <w:rFonts w:ascii="Courier New" w:eastAsia="宋体" w:hAnsi="Courier New" w:cs="Courier New"/>
                <w:b/>
                <w:bCs/>
                <w:color w:val="000080"/>
                <w:kern w:val="0"/>
                <w:sz w:val="20"/>
                <w:szCs w:val="20"/>
              </w:rPr>
              <w:t>)</w:t>
            </w:r>
          </w:p>
          <w:p w14:paraId="09A0F85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F64EA3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5D7B19E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69E6500"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15958AE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4FF0BA6"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逐个获取设备编码通道信息</w:t>
            </w:r>
          </w:p>
          <w:p w14:paraId="676EB492"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NETDEV_DEV_CHN_ENCODE_INFO_S stDevChnEncodeInfo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D123A0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INT32 dwBytesReturned</w:t>
            </w:r>
            <w:r w:rsidRPr="003B4A82">
              <w:rPr>
                <w:rFonts w:ascii="Courier New" w:eastAsia="宋体" w:hAnsi="Courier New" w:cs="Courier New"/>
                <w:b/>
                <w:bCs/>
                <w:color w:val="000080"/>
                <w:kern w:val="0"/>
                <w:sz w:val="20"/>
                <w:szCs w:val="20"/>
              </w:rPr>
              <w:t>;</w:t>
            </w:r>
          </w:p>
          <w:p w14:paraId="5F480098"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FF"/>
                <w:kern w:val="0"/>
                <w:sz w:val="20"/>
                <w:szCs w:val="20"/>
              </w:rPr>
              <w:t>while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TRUE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NETDEV_FindNextDevChn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lpChnFindHandle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stDevChnEncodeInfo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NETDEV_DEV_CHN_ENCODE_INFO_S</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dwBytesReturned</w:t>
            </w:r>
            <w:r w:rsidRPr="003B4A82">
              <w:rPr>
                <w:rFonts w:ascii="Courier New" w:eastAsia="宋体" w:hAnsi="Courier New" w:cs="Courier New"/>
                <w:b/>
                <w:bCs/>
                <w:color w:val="000080"/>
                <w:kern w:val="0"/>
                <w:sz w:val="20"/>
                <w:szCs w:val="20"/>
              </w:rPr>
              <w:t>))</w:t>
            </w:r>
          </w:p>
          <w:p w14:paraId="684BA4F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9040766"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"DeviceType[%d],%s:ChannelID[%d]\n"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nDeviceType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stDevChnEncodeInfo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stChnBaseInfo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szChnName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stDevChnEncodeInfo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stChnBaseInfo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通道名称字符串格式为</w:t>
            </w:r>
            <w:r w:rsidRPr="003B4A82">
              <w:rPr>
                <w:rFonts w:ascii="Courier New" w:eastAsia="宋体" w:hAnsi="Courier New" w:cs="Courier New"/>
                <w:color w:val="008000"/>
                <w:kern w:val="0"/>
                <w:sz w:val="20"/>
                <w:szCs w:val="20"/>
              </w:rPr>
              <w:t>UTF-8</w:t>
            </w:r>
          </w:p>
          <w:p w14:paraId="6A9C96F7"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4586371"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1DEB9422"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关闭查找设备编码通道信息，释放资源</w:t>
            </w:r>
          </w:p>
          <w:p w14:paraId="719EAB0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NETDEV_FindCloseDevChn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lpChnFindHandle</w:t>
            </w:r>
            <w:r w:rsidRPr="003B4A82">
              <w:rPr>
                <w:rFonts w:ascii="Courier New" w:eastAsia="宋体" w:hAnsi="Courier New" w:cs="Courier New"/>
                <w:b/>
                <w:bCs/>
                <w:color w:val="000080"/>
                <w:kern w:val="0"/>
                <w:sz w:val="20"/>
                <w:szCs w:val="20"/>
              </w:rPr>
              <w:t>);</w:t>
            </w:r>
          </w:p>
          <w:p w14:paraId="6F13FAB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C8724B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798444B"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关闭查找设备信息，释放资源</w:t>
            </w:r>
          </w:p>
          <w:p w14:paraId="4780B38F"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NETDEV_FindCloseDevInfo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lpDevFindHandle</w:t>
            </w:r>
            <w:r w:rsidRPr="003B4A82">
              <w:rPr>
                <w:rFonts w:ascii="Courier New" w:eastAsia="宋体" w:hAnsi="Courier New" w:cs="Courier New"/>
                <w:b/>
                <w:bCs/>
                <w:color w:val="000080"/>
                <w:kern w:val="0"/>
                <w:sz w:val="20"/>
                <w:szCs w:val="20"/>
              </w:rPr>
              <w:t>);</w:t>
            </w:r>
          </w:p>
          <w:p w14:paraId="2F754546"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0EF5D7B"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39E2035D"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实现其他业务，如实况、回放、语音等功能</w:t>
            </w:r>
          </w:p>
          <w:p w14:paraId="2EA7CBCC"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6420FBF"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5F630CE5"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75F2866E"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p>
          <w:p w14:paraId="741C109C" w14:textId="77777777" w:rsidR="00F43F5B" w:rsidRPr="003B4A82" w:rsidRDefault="00F43F5B"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73B62B2D"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2EA35CF4" w14:textId="77777777" w:rsidR="00F43F5B" w:rsidRPr="003B4A82" w:rsidRDefault="00F43F5B"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062688EA" w14:textId="77777777" w:rsidR="00F43F5B" w:rsidRPr="003B4A82" w:rsidRDefault="00F43F5B" w:rsidP="00BC2991"/>
    <w:p w14:paraId="291969AF" w14:textId="77777777" w:rsidR="006D0F65" w:rsidRPr="003B4A82" w:rsidRDefault="006D0F65" w:rsidP="006D0F65">
      <w:pPr>
        <w:pStyle w:val="2"/>
      </w:pPr>
      <w:bookmarkStart w:id="23" w:name="_Toc63150373"/>
      <w:bookmarkStart w:id="24" w:name="_Toc88647053"/>
      <w:r w:rsidRPr="003B4A82">
        <w:rPr>
          <w:rFonts w:hint="eastAsia"/>
        </w:rPr>
        <w:t>参数</w:t>
      </w:r>
      <w:r w:rsidRPr="003B4A82">
        <w:t>配置模块流程</w:t>
      </w:r>
      <w:bookmarkEnd w:id="23"/>
      <w:bookmarkEnd w:id="24"/>
    </w:p>
    <w:p w14:paraId="57AE7E19" w14:textId="1BE17B9D" w:rsidR="004B4560" w:rsidRPr="003B4A82" w:rsidRDefault="00903DE4" w:rsidP="004B4560">
      <w:pPr>
        <w:pStyle w:val="3"/>
      </w:pPr>
      <w:bookmarkStart w:id="25" w:name="_Toc88647054"/>
      <w:r w:rsidRPr="003B4A82">
        <w:rPr>
          <w:rFonts w:hint="eastAsia"/>
        </w:rPr>
        <w:t>流程图</w:t>
      </w:r>
      <w:bookmarkEnd w:id="25"/>
    </w:p>
    <w:p w14:paraId="600E029C" w14:textId="77777777" w:rsidR="004B4560" w:rsidRPr="003B4A82" w:rsidRDefault="001C15D0" w:rsidP="004B4560">
      <w:pPr>
        <w:jc w:val="center"/>
      </w:pPr>
      <w:r w:rsidRPr="003B4A82">
        <w:object w:dxaOrig="7620" w:dyaOrig="4455" w14:anchorId="3C081DCF">
          <v:shape id="_x0000_i1026" type="#_x0000_t75" style="width:378.8pt;height:223.5pt" o:ole="">
            <v:imagedata r:id="rId22" o:title=""/>
          </v:shape>
          <o:OLEObject Type="Embed" ProgID="Visio.Drawing.11" ShapeID="_x0000_i1026" DrawAspect="Content" ObjectID="_1716357567" r:id="rId23"/>
        </w:object>
      </w:r>
    </w:p>
    <w:p w14:paraId="70F8E032" w14:textId="77777777" w:rsidR="002B0408" w:rsidRPr="003B4A82" w:rsidRDefault="002B0408" w:rsidP="002B0408">
      <w:pPr>
        <w:pStyle w:val="3"/>
      </w:pPr>
      <w:bookmarkStart w:id="26" w:name="_Toc88647055"/>
      <w:r w:rsidRPr="003B4A82">
        <w:lastRenderedPageBreak/>
        <w:t>图像配置</w:t>
      </w:r>
      <w:r w:rsidRPr="003B4A82">
        <w:rPr>
          <w:rFonts w:hint="eastAsia"/>
        </w:rPr>
        <w:t>示例</w:t>
      </w:r>
      <w:r w:rsidRPr="003B4A82">
        <w:t>代码</w:t>
      </w:r>
      <w:bookmarkEnd w:id="26"/>
    </w:p>
    <w:tbl>
      <w:tblPr>
        <w:tblStyle w:val="a7"/>
        <w:tblW w:w="0" w:type="auto"/>
        <w:tblLook w:val="04A0" w:firstRow="1" w:lastRow="0" w:firstColumn="1" w:lastColumn="0" w:noHBand="0" w:noVBand="1"/>
      </w:tblPr>
      <w:tblGrid>
        <w:gridCol w:w="10456"/>
      </w:tblGrid>
      <w:tr w:rsidR="002B0408" w:rsidRPr="003B4A82" w14:paraId="0B8D1EF8" w14:textId="77777777" w:rsidTr="002B113C">
        <w:tc>
          <w:tcPr>
            <w:tcW w:w="10456" w:type="dxa"/>
            <w:shd w:val="clear" w:color="auto" w:fill="BFBFBF" w:themeFill="background1" w:themeFillShade="BF"/>
          </w:tcPr>
          <w:p w14:paraId="16BDD47B" w14:textId="77777777" w:rsidR="002B0408" w:rsidRPr="003B4A82" w:rsidRDefault="002B0408" w:rsidP="002B113C">
            <w:pPr>
              <w:widowControl/>
              <w:shd w:val="clear" w:color="auto" w:fill="C0C0C0"/>
              <w:jc w:val="left"/>
              <w:rPr>
                <w:rFonts w:ascii="Courier New" w:eastAsia="宋体" w:hAnsi="Courier New" w:cs="Courier New"/>
                <w:color w:val="804000"/>
                <w:kern w:val="0"/>
                <w:sz w:val="20"/>
                <w:szCs w:val="20"/>
              </w:rPr>
            </w:pPr>
            <w:r w:rsidRPr="003B4A82">
              <w:t>下面示例代码为图像配置流程的C++示例代码，仅供参考。</w:t>
            </w:r>
          </w:p>
        </w:tc>
      </w:tr>
      <w:tr w:rsidR="002B0408" w:rsidRPr="003B4A82" w14:paraId="62C0A673" w14:textId="77777777" w:rsidTr="002B113C">
        <w:tc>
          <w:tcPr>
            <w:tcW w:w="10456" w:type="dxa"/>
            <w:shd w:val="clear" w:color="auto" w:fill="BFBFBF" w:themeFill="background1" w:themeFillShade="BF"/>
          </w:tcPr>
          <w:p w14:paraId="3FE9D0FB" w14:textId="77777777" w:rsidR="002B0408" w:rsidRPr="003B4A82" w:rsidRDefault="002B0408"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08031291" w14:textId="77777777" w:rsidR="002B0408" w:rsidRPr="003B4A82" w:rsidRDefault="002B0408"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78EBEEE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0E3A31C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69934E04"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324E34B"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4930870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65B97FD2"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1869786D"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213DBEF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8D413F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5B0F162A"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6CD239D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5803207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0B004F6B"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25F3707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72E9911"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"192.168.3.153"</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21B2E31D"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66BFA361"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"123456"</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60EBA3E4" w14:textId="63836844" w:rsidR="002B0408" w:rsidRPr="003B4A82" w:rsidRDefault="002B0408"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4AFB51FF" w14:textId="78D6CD00" w:rsidR="002B0408" w:rsidRPr="003B4A82" w:rsidRDefault="002B0408"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26857A41"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69AFE88D"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1C795A5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68C864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0807A87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28D579FA"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0B5228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FFA12B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17AD04D9"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639FB0CD"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004E9C9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62DAFB5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5E91D5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5B164CB8"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018A13B4"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2922803D" w14:textId="4343EEDD" w:rsidR="002B0408" w:rsidRPr="003B4A82" w:rsidRDefault="002B0408"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2B9E5F3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75B7385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10F8B5F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0696C85"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5774EF1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3C05888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3B541D01"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24E9876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2DFC64AB"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46AEBD5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38A204C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A9D0D4C"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3613E464"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图像配置信息</w:t>
            </w:r>
          </w:p>
          <w:p w14:paraId="342DAA9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INT32 dwBytesReturned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6F74484"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NETDEV_IMAGE_SETTING_S stImageInfo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70C62FA"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NETDEV_GetDevConfig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NETDEV_GET_IMAGECFG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NETDEV_IMAGE_SETTING_S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dwBytesReturned</w:t>
            </w:r>
            <w:r w:rsidRPr="003B4A82">
              <w:rPr>
                <w:rFonts w:ascii="Courier New" w:eastAsia="宋体" w:hAnsi="Courier New" w:cs="Courier New"/>
                <w:b/>
                <w:bCs/>
                <w:color w:val="000080"/>
                <w:kern w:val="0"/>
                <w:sz w:val="20"/>
                <w:szCs w:val="20"/>
              </w:rPr>
              <w:t>);</w:t>
            </w:r>
          </w:p>
          <w:p w14:paraId="613E07A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TRUE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23B89505"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B39A440"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"NETDEV_GetDevConfig NETDEV_GET_IMAGECFG error"</w:t>
            </w:r>
            <w:r w:rsidRPr="003B4A82">
              <w:rPr>
                <w:rFonts w:ascii="Courier New" w:eastAsia="宋体" w:hAnsi="Courier New" w:cs="Courier New"/>
                <w:b/>
                <w:bCs/>
                <w:color w:val="000080"/>
                <w:kern w:val="0"/>
                <w:sz w:val="20"/>
                <w:szCs w:val="20"/>
              </w:rPr>
              <w:t>);</w:t>
            </w:r>
          </w:p>
          <w:p w14:paraId="6D5F175E"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410758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367A543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DFD085D"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dwContrast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100</w:t>
            </w:r>
            <w:r w:rsidRPr="003B4A82">
              <w:rPr>
                <w:rFonts w:ascii="Courier New" w:eastAsia="宋体" w:hAnsi="Courier New" w:cs="Courier New"/>
                <w:b/>
                <w:bCs/>
                <w:color w:val="000080"/>
                <w:kern w:val="0"/>
                <w:sz w:val="20"/>
                <w:szCs w:val="20"/>
              </w:rPr>
              <w:t>;</w:t>
            </w:r>
          </w:p>
          <w:p w14:paraId="3F36977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NETDEV_SetDevConfig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NETDEV_SET_IMAGECFG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NETDEV_IMAGE_SETTING_S</w:t>
            </w:r>
            <w:r w:rsidRPr="003B4A82">
              <w:rPr>
                <w:rFonts w:ascii="Courier New" w:eastAsia="宋体" w:hAnsi="Courier New" w:cs="Courier New"/>
                <w:b/>
                <w:bCs/>
                <w:color w:val="000080"/>
                <w:kern w:val="0"/>
                <w:sz w:val="20"/>
                <w:szCs w:val="20"/>
              </w:rPr>
              <w:t>));</w:t>
            </w:r>
          </w:p>
          <w:p w14:paraId="2C5DE5E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TRUE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294AC7A9"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4DA5CF6"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"NETDEV_SetDevConfig NETDEV_SET_IMAGECFG error"</w:t>
            </w:r>
            <w:r w:rsidRPr="003B4A82">
              <w:rPr>
                <w:rFonts w:ascii="Courier New" w:eastAsia="宋体" w:hAnsi="Courier New" w:cs="Courier New"/>
                <w:b/>
                <w:bCs/>
                <w:color w:val="000080"/>
                <w:kern w:val="0"/>
                <w:sz w:val="20"/>
                <w:szCs w:val="20"/>
              </w:rPr>
              <w:t>);</w:t>
            </w:r>
          </w:p>
          <w:p w14:paraId="382D168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4C6AFC8"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45526AF7"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5DE615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NETDEV_GetDevConfig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NETDEV_GET_IMAGECFG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NETDEV_IMAGE_SETTING_S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dwBytesReturned</w:t>
            </w:r>
            <w:r w:rsidRPr="003B4A82">
              <w:rPr>
                <w:rFonts w:ascii="Courier New" w:eastAsia="宋体" w:hAnsi="Courier New" w:cs="Courier New"/>
                <w:b/>
                <w:bCs/>
                <w:color w:val="000080"/>
                <w:kern w:val="0"/>
                <w:sz w:val="20"/>
                <w:szCs w:val="20"/>
              </w:rPr>
              <w:t>);</w:t>
            </w:r>
          </w:p>
          <w:p w14:paraId="3F4A329C"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"Image Contrast is:%d\n"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dwContrast</w:t>
            </w:r>
            <w:r w:rsidRPr="003B4A82">
              <w:rPr>
                <w:rFonts w:ascii="Courier New" w:eastAsia="宋体" w:hAnsi="Courier New" w:cs="Courier New"/>
                <w:b/>
                <w:bCs/>
                <w:color w:val="000080"/>
                <w:kern w:val="0"/>
                <w:sz w:val="20"/>
                <w:szCs w:val="20"/>
              </w:rPr>
              <w:t>);</w:t>
            </w:r>
          </w:p>
          <w:p w14:paraId="1C844DE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AACAE52"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DA843BF"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6B3BECEC"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74FD015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292A085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p>
          <w:p w14:paraId="4C8F4E1E" w14:textId="77777777" w:rsidR="002B0408" w:rsidRPr="003B4A82" w:rsidRDefault="002B0408"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30B4C48B"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21E4D4B3" w14:textId="77777777" w:rsidR="002B0408" w:rsidRPr="003B4A82" w:rsidRDefault="002B0408"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4C9480EE" w14:textId="77777777" w:rsidR="002B0408" w:rsidRPr="003B4A82" w:rsidRDefault="002B0408" w:rsidP="002B0408"/>
    <w:p w14:paraId="4EF820A9" w14:textId="77777777" w:rsidR="006D0F65" w:rsidRPr="003B4A82" w:rsidRDefault="006D0F65" w:rsidP="006D0F65">
      <w:pPr>
        <w:pStyle w:val="2"/>
      </w:pPr>
      <w:bookmarkStart w:id="27" w:name="_Toc63150374"/>
      <w:bookmarkStart w:id="28" w:name="_Toc88647056"/>
      <w:r w:rsidRPr="003B4A82">
        <w:rPr>
          <w:rFonts w:hint="eastAsia"/>
        </w:rPr>
        <w:t>回放</w:t>
      </w:r>
      <w:r w:rsidRPr="003B4A82">
        <w:t>及下载模块流程</w:t>
      </w:r>
      <w:bookmarkEnd w:id="27"/>
      <w:bookmarkEnd w:id="28"/>
    </w:p>
    <w:p w14:paraId="45982867" w14:textId="344FF041" w:rsidR="00D04332" w:rsidRPr="003B4A82" w:rsidRDefault="00903DE4" w:rsidP="00D04332">
      <w:pPr>
        <w:pStyle w:val="3"/>
      </w:pPr>
      <w:bookmarkStart w:id="29" w:name="_Toc88647057"/>
      <w:r w:rsidRPr="003B4A82">
        <w:rPr>
          <w:rFonts w:hint="eastAsia"/>
        </w:rPr>
        <w:t>流程图</w:t>
      </w:r>
      <w:bookmarkEnd w:id="29"/>
    </w:p>
    <w:p w14:paraId="49073834" w14:textId="299A31B7" w:rsidR="004B4560" w:rsidRPr="003B4A82" w:rsidRDefault="001C15D0" w:rsidP="004B4560">
      <w:pPr>
        <w:jc w:val="center"/>
      </w:pPr>
      <w:r w:rsidRPr="003B4A82">
        <w:object w:dxaOrig="11205" w:dyaOrig="9781" w14:anchorId="1E6C58C1">
          <v:shape id="_x0000_i1027" type="#_x0000_t75" style="width:523.4pt;height:459.55pt" o:ole="">
            <v:imagedata r:id="rId24" o:title=""/>
          </v:shape>
          <o:OLEObject Type="Embed" ProgID="Visio.Drawing.11" ShapeID="_x0000_i1027" DrawAspect="Content" ObjectID="_1716357568" r:id="rId25"/>
        </w:object>
      </w:r>
    </w:p>
    <w:p w14:paraId="7952DC0B" w14:textId="77777777" w:rsidR="00D04332" w:rsidRPr="003B4A82" w:rsidRDefault="00D04332" w:rsidP="00D04332">
      <w:pPr>
        <w:pStyle w:val="3"/>
      </w:pPr>
      <w:bookmarkStart w:id="30" w:name="_Toc88647058"/>
      <w:r w:rsidRPr="003B4A82">
        <w:rPr>
          <w:rFonts w:hint="eastAsia"/>
        </w:rPr>
        <w:t>录像</w:t>
      </w:r>
      <w:r w:rsidRPr="003B4A82">
        <w:t>查询及通过</w:t>
      </w:r>
      <w:r w:rsidRPr="003B4A82">
        <w:rPr>
          <w:rFonts w:hint="eastAsia"/>
        </w:rPr>
        <w:t>时间回放示例代码</w:t>
      </w:r>
      <w:bookmarkEnd w:id="30"/>
    </w:p>
    <w:tbl>
      <w:tblPr>
        <w:tblStyle w:val="a7"/>
        <w:tblW w:w="0" w:type="auto"/>
        <w:tblLook w:val="04A0" w:firstRow="1" w:lastRow="0" w:firstColumn="1" w:lastColumn="0" w:noHBand="0" w:noVBand="1"/>
      </w:tblPr>
      <w:tblGrid>
        <w:gridCol w:w="10456"/>
      </w:tblGrid>
      <w:tr w:rsidR="00D04332" w:rsidRPr="003B4A82" w14:paraId="2E32241A" w14:textId="77777777" w:rsidTr="002B113C">
        <w:tc>
          <w:tcPr>
            <w:tcW w:w="10456" w:type="dxa"/>
            <w:shd w:val="clear" w:color="auto" w:fill="BFBFBF" w:themeFill="background1" w:themeFillShade="BF"/>
          </w:tcPr>
          <w:p w14:paraId="7AD09006"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录像查询</w:t>
            </w:r>
            <w:r w:rsidRPr="003B4A82">
              <w:t>及</w:t>
            </w:r>
            <w:r w:rsidRPr="003B4A82">
              <w:rPr>
                <w:rFonts w:hint="eastAsia"/>
              </w:rPr>
              <w:t>通过时间回放</w:t>
            </w:r>
            <w:r w:rsidRPr="003B4A82">
              <w:t>流程的C++示例代码，仅供参考。</w:t>
            </w:r>
          </w:p>
        </w:tc>
      </w:tr>
      <w:tr w:rsidR="00D04332" w:rsidRPr="003B4A82" w14:paraId="518F5D2B" w14:textId="77777777" w:rsidTr="002B113C">
        <w:tc>
          <w:tcPr>
            <w:tcW w:w="10456" w:type="dxa"/>
            <w:shd w:val="clear" w:color="auto" w:fill="BFBFBF" w:themeFill="background1" w:themeFillShade="BF"/>
          </w:tcPr>
          <w:p w14:paraId="549FBEE7"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0F6B8C5F"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&lt;time.h&gt;</w:t>
            </w:r>
          </w:p>
          <w:p w14:paraId="2BF4D3EE"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lastRenderedPageBreak/>
              <w:t>#include "Windows.h"</w:t>
            </w:r>
          </w:p>
          <w:p w14:paraId="6A732CDF"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5F8D57E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C73150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playBack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INT32   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NETDEV_FINDDATA_S stVodFile</w:t>
            </w:r>
            <w:r w:rsidRPr="003B4A82">
              <w:rPr>
                <w:rFonts w:ascii="Courier New" w:eastAsia="宋体" w:hAnsi="Courier New" w:cs="Courier New"/>
                <w:b/>
                <w:bCs/>
                <w:color w:val="000080"/>
                <w:kern w:val="0"/>
                <w:sz w:val="20"/>
                <w:szCs w:val="20"/>
              </w:rPr>
              <w:t>)</w:t>
            </w:r>
          </w:p>
          <w:p w14:paraId="75FAD05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32184E5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HWND hWnd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GetConsoleWindow</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获取窗口句柄</w:t>
            </w:r>
          </w:p>
          <w:p w14:paraId="6981145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7F5960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开始回放</w:t>
            </w:r>
          </w:p>
          <w:p w14:paraId="4388AD1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NETDEV_PLAYBACKCOND_S stPlayBackInfo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D65D19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p>
          <w:p w14:paraId="7626F74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tBeginTime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p>
          <w:p w14:paraId="4FE8719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tEndTime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p>
          <w:p w14:paraId="235BC81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hPlayWnd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hWnd</w:t>
            </w:r>
            <w:r w:rsidRPr="003B4A82">
              <w:rPr>
                <w:rFonts w:ascii="Courier New" w:eastAsia="宋体" w:hAnsi="Courier New" w:cs="Courier New"/>
                <w:b/>
                <w:bCs/>
                <w:color w:val="000080"/>
                <w:kern w:val="0"/>
                <w:sz w:val="20"/>
                <w:szCs w:val="20"/>
              </w:rPr>
              <w:t>;</w:t>
            </w:r>
          </w:p>
          <w:p w14:paraId="1317E05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dwLinkMode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1606361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756951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lpPlayHandle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NETDEV_PlayBackByTime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stPlayBackInfo</w:t>
            </w:r>
            <w:r w:rsidRPr="003B4A82">
              <w:rPr>
                <w:rFonts w:ascii="Courier New" w:eastAsia="宋体" w:hAnsi="Courier New" w:cs="Courier New"/>
                <w:b/>
                <w:bCs/>
                <w:color w:val="000080"/>
                <w:kern w:val="0"/>
                <w:sz w:val="20"/>
                <w:szCs w:val="20"/>
              </w:rPr>
              <w:t>);</w:t>
            </w:r>
          </w:p>
          <w:p w14:paraId="1FA30AD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4CE3D8B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BFE7D1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"PlayBackByTime failed. error[%d]\n"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4D11983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3708A2E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15DA77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0ED971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15CAC6B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INT64 iPlayTime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F36478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NETDEV_PlayBackControl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NETDEV_PLAY_CTRL_GETPLAYTIME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iPlayTime</w:t>
            </w:r>
            <w:r w:rsidRPr="003B4A82">
              <w:rPr>
                <w:rFonts w:ascii="Courier New" w:eastAsia="宋体" w:hAnsi="Courier New" w:cs="Courier New"/>
                <w:b/>
                <w:bCs/>
                <w:color w:val="000080"/>
                <w:kern w:val="0"/>
                <w:sz w:val="20"/>
                <w:szCs w:val="20"/>
              </w:rPr>
              <w:t>);</w:t>
            </w:r>
          </w:p>
          <w:p w14:paraId="0061DE5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INT64 tTime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iPlayTime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59C0F4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F02851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NETDEV_PlayBackControl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NETDEV_PLAY_CTRL_GETPLAYTIME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iPlayTime</w:t>
            </w:r>
            <w:r w:rsidRPr="003B4A82">
              <w:rPr>
                <w:rFonts w:ascii="Courier New" w:eastAsia="宋体" w:hAnsi="Courier New" w:cs="Courier New"/>
                <w:b/>
                <w:bCs/>
                <w:color w:val="000080"/>
                <w:kern w:val="0"/>
                <w:sz w:val="20"/>
                <w:szCs w:val="20"/>
              </w:rPr>
              <w:t>);</w:t>
            </w:r>
          </w:p>
          <w:p w14:paraId="6EB9707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5B1D6C2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12CA56F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776991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BDD02D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停止回放</w:t>
            </w:r>
          </w:p>
          <w:p w14:paraId="08C3D8F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NETDEV_StopPlayBack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p>
          <w:p w14:paraId="5C66444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A574B5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1F2FF4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423763F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6202BE2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1E463D6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07AD903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881C5D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158F0C9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BE1D32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116DFC5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4375B36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156F3EB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7C4FDD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0B4A1BE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51C889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22B0DA6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75B686B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765A0AC4" w14:textId="5932D5AE"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775BF2B7" w14:textId="202F7F49"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1D7B5DE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0CD3CE8"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7CA664A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670226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66E3904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4322874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EAC6AF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79033B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21DA15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55C4667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6A9BE2D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7959EC0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9C0C2E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301E33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3A76CA3D"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7A395967" w14:textId="0E3C5CF7"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0527BD0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608C86A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A16498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40E7A0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0A6B75A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578D096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58AE21F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2B5AA68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FB344A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2B5EDDE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7173586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112784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C9DED9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查找录像文件</w:t>
            </w:r>
          </w:p>
          <w:p w14:paraId="01B004E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NETDEV_FILECOND_S stFileCond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8B81BE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2A1369E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00FF"/>
                <w:kern w:val="0"/>
                <w:sz w:val="20"/>
                <w:szCs w:val="20"/>
              </w:rPr>
              <w:t>time_t</w:t>
            </w:r>
            <w:r w:rsidRPr="003B4A82">
              <w:rPr>
                <w:rFonts w:ascii="Courier New" w:eastAsia="宋体" w:hAnsi="Courier New" w:cs="Courier New"/>
                <w:color w:val="000000"/>
                <w:kern w:val="0"/>
                <w:sz w:val="20"/>
                <w:szCs w:val="20"/>
              </w:rPr>
              <w:t xml:space="preserve"> tUTCTime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p>
          <w:p w14:paraId="45D28C7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tEndTime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tUTCTime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当前时间戳</w:t>
            </w:r>
          </w:p>
          <w:p w14:paraId="3964CC36"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tBeginTime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tUTCTime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60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当前时间戳前</w:t>
            </w:r>
            <w:r w:rsidRPr="003B4A82">
              <w:rPr>
                <w:rFonts w:ascii="Courier New" w:eastAsia="宋体" w:hAnsi="Courier New" w:cs="Courier New"/>
                <w:color w:val="008000"/>
                <w:kern w:val="0"/>
                <w:sz w:val="20"/>
                <w:szCs w:val="20"/>
              </w:rPr>
              <w:t>60</w:t>
            </w:r>
            <w:r w:rsidRPr="003B4A82">
              <w:rPr>
                <w:rFonts w:ascii="Courier New" w:eastAsia="宋体" w:hAnsi="Courier New" w:cs="Courier New"/>
                <w:color w:val="008000"/>
                <w:kern w:val="0"/>
                <w:sz w:val="20"/>
                <w:szCs w:val="20"/>
              </w:rPr>
              <w:t>秒</w:t>
            </w:r>
          </w:p>
          <w:p w14:paraId="6AFB18E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dwFileHandle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stFileCond</w:t>
            </w:r>
            <w:r w:rsidRPr="003B4A82">
              <w:rPr>
                <w:rFonts w:ascii="Courier New" w:eastAsia="宋体" w:hAnsi="Courier New" w:cs="Courier New"/>
                <w:b/>
                <w:bCs/>
                <w:color w:val="000080"/>
                <w:kern w:val="0"/>
                <w:sz w:val="20"/>
                <w:szCs w:val="20"/>
              </w:rPr>
              <w:t>);</w:t>
            </w:r>
          </w:p>
          <w:p w14:paraId="3DF7DF6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dwFileHandle</w:t>
            </w:r>
            <w:r w:rsidRPr="003B4A82">
              <w:rPr>
                <w:rFonts w:ascii="Courier New" w:eastAsia="宋体" w:hAnsi="Courier New" w:cs="Courier New"/>
                <w:b/>
                <w:bCs/>
                <w:color w:val="000080"/>
                <w:kern w:val="0"/>
                <w:sz w:val="20"/>
                <w:szCs w:val="20"/>
              </w:rPr>
              <w:t>)</w:t>
            </w:r>
          </w:p>
          <w:p w14:paraId="6941C81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BA5B5C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"FindFile fail,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3F3B7F9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899A33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691717A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5F3FF2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逐个获取查找录像结果</w:t>
            </w:r>
          </w:p>
          <w:p w14:paraId="6C900A3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NETDEV_FINDDATA_S stVodFile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CE5407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while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NETDEV_FindNextFile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dwFileHandle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stVodFile</w:t>
            </w:r>
            <w:r w:rsidRPr="003B4A82">
              <w:rPr>
                <w:rFonts w:ascii="Courier New" w:eastAsia="宋体" w:hAnsi="Courier New" w:cs="Courier New"/>
                <w:b/>
                <w:bCs/>
                <w:color w:val="000080"/>
                <w:kern w:val="0"/>
                <w:sz w:val="20"/>
                <w:szCs w:val="20"/>
              </w:rPr>
              <w:t>))</w:t>
            </w:r>
          </w:p>
          <w:p w14:paraId="31E6F69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48DCA5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"FileName:%s, time:%lld——%lld\n"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szFileName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p>
          <w:p w14:paraId="4E98C8F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5661B51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playBack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p>
          <w:p w14:paraId="7D6E2B7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6877AB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67A536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停止查找</w:t>
            </w:r>
          </w:p>
          <w:p w14:paraId="6DDF843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dwFileHandle</w:t>
            </w:r>
            <w:r w:rsidRPr="003B4A82">
              <w:rPr>
                <w:rFonts w:ascii="Courier New" w:eastAsia="宋体" w:hAnsi="Courier New" w:cs="Courier New"/>
                <w:b/>
                <w:bCs/>
                <w:color w:val="000080"/>
                <w:kern w:val="0"/>
                <w:sz w:val="20"/>
                <w:szCs w:val="20"/>
              </w:rPr>
              <w:t>);</w:t>
            </w:r>
          </w:p>
          <w:p w14:paraId="32E0295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C9ED61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487B78C"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7599607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18173AB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E34EF1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5FC48F4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12B8AB4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03F61211" w14:textId="77777777" w:rsidR="00D04332" w:rsidRPr="003B4A82" w:rsidRDefault="00D04332" w:rsidP="00D04332"/>
    <w:p w14:paraId="121FC8AE" w14:textId="77777777" w:rsidR="00D04332" w:rsidRPr="003B4A82" w:rsidRDefault="00D04332" w:rsidP="00D04332">
      <w:pPr>
        <w:pStyle w:val="3"/>
      </w:pPr>
      <w:bookmarkStart w:id="31" w:name="_Toc88647059"/>
      <w:r w:rsidRPr="003B4A82">
        <w:rPr>
          <w:rFonts w:hint="eastAsia"/>
        </w:rPr>
        <w:t>录像</w:t>
      </w:r>
      <w:r w:rsidRPr="003B4A82">
        <w:t>查询及通过</w:t>
      </w:r>
      <w:r w:rsidRPr="003B4A82">
        <w:rPr>
          <w:rFonts w:hint="eastAsia"/>
        </w:rPr>
        <w:t>时间</w:t>
      </w:r>
      <w:r w:rsidRPr="003B4A82">
        <w:t>下载</w:t>
      </w:r>
      <w:r w:rsidRPr="003B4A82">
        <w:rPr>
          <w:rFonts w:hint="eastAsia"/>
        </w:rPr>
        <w:t>示例代码</w:t>
      </w:r>
      <w:bookmarkEnd w:id="31"/>
    </w:p>
    <w:tbl>
      <w:tblPr>
        <w:tblStyle w:val="a7"/>
        <w:tblW w:w="0" w:type="auto"/>
        <w:tblLook w:val="04A0" w:firstRow="1" w:lastRow="0" w:firstColumn="1" w:lastColumn="0" w:noHBand="0" w:noVBand="1"/>
      </w:tblPr>
      <w:tblGrid>
        <w:gridCol w:w="10456"/>
      </w:tblGrid>
      <w:tr w:rsidR="00D04332" w:rsidRPr="003B4A82" w14:paraId="25AFCB6B" w14:textId="77777777" w:rsidTr="002B113C">
        <w:tc>
          <w:tcPr>
            <w:tcW w:w="10456" w:type="dxa"/>
            <w:shd w:val="clear" w:color="auto" w:fill="BFBFBF" w:themeFill="background1" w:themeFillShade="BF"/>
          </w:tcPr>
          <w:p w14:paraId="68627F05"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录像查询</w:t>
            </w:r>
            <w:r w:rsidRPr="003B4A82">
              <w:t>及</w:t>
            </w:r>
            <w:r w:rsidRPr="003B4A82">
              <w:rPr>
                <w:rFonts w:hint="eastAsia"/>
              </w:rPr>
              <w:t>通过时间</w:t>
            </w:r>
            <w:r w:rsidRPr="003B4A82">
              <w:t>下载录像流程的C++示例代码，仅供参考。</w:t>
            </w:r>
          </w:p>
        </w:tc>
      </w:tr>
      <w:tr w:rsidR="00D04332" w:rsidRPr="003B4A82" w14:paraId="4FC86D2B" w14:textId="77777777" w:rsidTr="002B113C">
        <w:tc>
          <w:tcPr>
            <w:tcW w:w="10456" w:type="dxa"/>
            <w:shd w:val="clear" w:color="auto" w:fill="BFBFBF" w:themeFill="background1" w:themeFillShade="BF"/>
          </w:tcPr>
          <w:p w14:paraId="641B9139"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109F313E"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&lt;time.h&gt;</w:t>
            </w:r>
          </w:p>
          <w:p w14:paraId="4630E2D4"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5C7AA78B"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687A791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D84D31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saveRecordFile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NETDEV_FINDDATA_S stVodFile</w:t>
            </w:r>
            <w:r w:rsidRPr="003B4A82">
              <w:rPr>
                <w:rFonts w:ascii="Courier New" w:eastAsia="宋体" w:hAnsi="Courier New" w:cs="Courier New"/>
                <w:b/>
                <w:bCs/>
                <w:color w:val="000080"/>
                <w:kern w:val="0"/>
                <w:sz w:val="20"/>
                <w:szCs w:val="20"/>
              </w:rPr>
              <w:t>)</w:t>
            </w:r>
          </w:p>
          <w:p w14:paraId="2BA2910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lastRenderedPageBreak/>
              <w:t>{</w:t>
            </w:r>
          </w:p>
          <w:p w14:paraId="16A3004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开始下载录像</w:t>
            </w:r>
          </w:p>
          <w:p w14:paraId="064D8C5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NETDEV_PLAYBACKCOND_S stPlayBackInfo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80EA1F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1467E32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tBeginTime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p>
          <w:p w14:paraId="708172D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tEndTime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p>
          <w:p w14:paraId="31201DC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dwDownloadSpeed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NETDEV_DOWNLOAD_SPEED_EIGHT</w:t>
            </w:r>
            <w:r w:rsidRPr="003B4A82">
              <w:rPr>
                <w:rFonts w:ascii="Courier New" w:eastAsia="宋体" w:hAnsi="Courier New" w:cs="Courier New"/>
                <w:b/>
                <w:bCs/>
                <w:color w:val="000080"/>
                <w:kern w:val="0"/>
                <w:sz w:val="20"/>
                <w:szCs w:val="20"/>
              </w:rPr>
              <w:t>;</w:t>
            </w:r>
          </w:p>
          <w:p w14:paraId="3823AD5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BBCDB9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lpPlayHandle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NETDEV_GetFileByTime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"./test"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740D73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7D8C5A8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C78C95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"GetFileByTime failed. error[%d]\n"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10D0537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231FB03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1B6E9B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13202B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669F783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INT64 iPlayTime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ED34C8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NETDEV_PlayBackControl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NETDEV_PLAY_CTRL_GETPLAYTIME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iPlayTime</w:t>
            </w:r>
            <w:r w:rsidRPr="003B4A82">
              <w:rPr>
                <w:rFonts w:ascii="Courier New" w:eastAsia="宋体" w:hAnsi="Courier New" w:cs="Courier New"/>
                <w:b/>
                <w:bCs/>
                <w:color w:val="000080"/>
                <w:kern w:val="0"/>
                <w:sz w:val="20"/>
                <w:szCs w:val="20"/>
              </w:rPr>
              <w:t>);</w:t>
            </w:r>
          </w:p>
          <w:p w14:paraId="5B2C285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INT64 tTime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iPlayTime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81391A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1C69E0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NETDEV_PlayBackControl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NETDEV_PLAY_CTRL_GETPLAYTIME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iPlayTime</w:t>
            </w:r>
            <w:r w:rsidRPr="003B4A82">
              <w:rPr>
                <w:rFonts w:ascii="Courier New" w:eastAsia="宋体" w:hAnsi="Courier New" w:cs="Courier New"/>
                <w:b/>
                <w:bCs/>
                <w:color w:val="000080"/>
                <w:kern w:val="0"/>
                <w:sz w:val="20"/>
                <w:szCs w:val="20"/>
              </w:rPr>
              <w:t>);</w:t>
            </w:r>
          </w:p>
          <w:p w14:paraId="2BA9A33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"FileName:%s, time:%lld——%lld, iPlayTime=%lld\n"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szFileName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iPlayTime</w:t>
            </w:r>
            <w:r w:rsidRPr="003B4A82">
              <w:rPr>
                <w:rFonts w:ascii="Courier New" w:eastAsia="宋体" w:hAnsi="Courier New" w:cs="Courier New"/>
                <w:b/>
                <w:bCs/>
                <w:color w:val="000080"/>
                <w:kern w:val="0"/>
                <w:sz w:val="20"/>
                <w:szCs w:val="20"/>
              </w:rPr>
              <w:t>);</w:t>
            </w:r>
          </w:p>
          <w:p w14:paraId="25E7A76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430D471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F6D648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52B6255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停止下载录像</w:t>
            </w:r>
          </w:p>
          <w:p w14:paraId="30C48C7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NETDEV_StopGetFile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p>
          <w:p w14:paraId="7F4CD09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40EA651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7B357E3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4E381A2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94F8AD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5B8EBAB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0D9ED3E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135213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0E46EC1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1DC8E1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1543F0B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6A7710B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74CA4EE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0427DE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61E54D4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4D188E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657D30D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0EC8D500"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49A00963" w14:textId="3E3CBE53"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1B94F123" w14:textId="3CC720A9"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3BF37AD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6BC93FA"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0B8599B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F65D3C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207B114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2C5388C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BB3BB1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91C8DE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77C09F8"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2C97340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3FB3CE9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7008DC0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EEDF7B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A444AF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18FBF33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14AF5663" w14:textId="3B5E4235"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2591C4A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6432B08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7AA43A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9F1D14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3CF7784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7CCEE91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28D08C9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63AD6A8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EDC53F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358E414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2D6A7DF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96EF8F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15126B1"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查找录像文件</w:t>
            </w:r>
          </w:p>
          <w:p w14:paraId="014638C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NETDEV_FILECOND_S stFileCond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DFD1A6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71EA179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00FF"/>
                <w:kern w:val="0"/>
                <w:sz w:val="20"/>
                <w:szCs w:val="20"/>
              </w:rPr>
              <w:t>time_t</w:t>
            </w:r>
            <w:r w:rsidRPr="003B4A82">
              <w:rPr>
                <w:rFonts w:ascii="Courier New" w:eastAsia="宋体" w:hAnsi="Courier New" w:cs="Courier New"/>
                <w:color w:val="000000"/>
                <w:kern w:val="0"/>
                <w:sz w:val="20"/>
                <w:szCs w:val="20"/>
              </w:rPr>
              <w:t xml:space="preserve"> tUTCTime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p>
          <w:p w14:paraId="3C98CAB6"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tEndTime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tUTCTime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当前时间戳</w:t>
            </w:r>
          </w:p>
          <w:p w14:paraId="4CA5788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tBeginTime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tUTCTime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60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当前时间戳前</w:t>
            </w:r>
            <w:r w:rsidRPr="003B4A82">
              <w:rPr>
                <w:rFonts w:ascii="Courier New" w:eastAsia="宋体" w:hAnsi="Courier New" w:cs="Courier New"/>
                <w:color w:val="008000"/>
                <w:kern w:val="0"/>
                <w:sz w:val="20"/>
                <w:szCs w:val="20"/>
              </w:rPr>
              <w:t>60</w:t>
            </w:r>
            <w:r w:rsidRPr="003B4A82">
              <w:rPr>
                <w:rFonts w:ascii="Courier New" w:eastAsia="宋体" w:hAnsi="Courier New" w:cs="Courier New"/>
                <w:color w:val="008000"/>
                <w:kern w:val="0"/>
                <w:sz w:val="20"/>
                <w:szCs w:val="20"/>
              </w:rPr>
              <w:t>秒</w:t>
            </w:r>
          </w:p>
          <w:p w14:paraId="030D35F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dwFileHandle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stFileCond</w:t>
            </w:r>
            <w:r w:rsidRPr="003B4A82">
              <w:rPr>
                <w:rFonts w:ascii="Courier New" w:eastAsia="宋体" w:hAnsi="Courier New" w:cs="Courier New"/>
                <w:b/>
                <w:bCs/>
                <w:color w:val="000080"/>
                <w:kern w:val="0"/>
                <w:sz w:val="20"/>
                <w:szCs w:val="20"/>
              </w:rPr>
              <w:t>);</w:t>
            </w:r>
          </w:p>
          <w:p w14:paraId="2CDC590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dwFileHandle</w:t>
            </w:r>
            <w:r w:rsidRPr="003B4A82">
              <w:rPr>
                <w:rFonts w:ascii="Courier New" w:eastAsia="宋体" w:hAnsi="Courier New" w:cs="Courier New"/>
                <w:b/>
                <w:bCs/>
                <w:color w:val="000080"/>
                <w:kern w:val="0"/>
                <w:sz w:val="20"/>
                <w:szCs w:val="20"/>
              </w:rPr>
              <w:t>)</w:t>
            </w:r>
          </w:p>
          <w:p w14:paraId="1C4FB3D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8B3113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"FindFile fail,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48A8BAE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C17322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70EB837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61E634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逐个获取查找录像结果</w:t>
            </w:r>
          </w:p>
          <w:p w14:paraId="26D2D9A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NETDEV_FINDDATA_S stVodFile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1F5C7F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while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NETDEV_FindNextFile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dwFileHandle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stVodFile</w:t>
            </w:r>
            <w:r w:rsidRPr="003B4A82">
              <w:rPr>
                <w:rFonts w:ascii="Courier New" w:eastAsia="宋体" w:hAnsi="Courier New" w:cs="Courier New"/>
                <w:b/>
                <w:bCs/>
                <w:color w:val="000080"/>
                <w:kern w:val="0"/>
                <w:sz w:val="20"/>
                <w:szCs w:val="20"/>
              </w:rPr>
              <w:t>))</w:t>
            </w:r>
          </w:p>
          <w:p w14:paraId="4D05542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07B2F7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"FileName:%s, time:%lld——%lld\n"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szFileName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p>
          <w:p w14:paraId="70D804D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2A3FE4C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saveRecordFile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p>
          <w:p w14:paraId="7037C92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72CE5D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07A289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停止查找</w:t>
            </w:r>
          </w:p>
          <w:p w14:paraId="69733D1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dwFileHandle</w:t>
            </w:r>
            <w:r w:rsidRPr="003B4A82">
              <w:rPr>
                <w:rFonts w:ascii="Courier New" w:eastAsia="宋体" w:hAnsi="Courier New" w:cs="Courier New"/>
                <w:b/>
                <w:bCs/>
                <w:color w:val="000080"/>
                <w:kern w:val="0"/>
                <w:sz w:val="20"/>
                <w:szCs w:val="20"/>
              </w:rPr>
              <w:t>);</w:t>
            </w:r>
          </w:p>
          <w:p w14:paraId="04FC2D6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9655E6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0E3FE9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65AAF13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69F5EA8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A334BC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3CEF127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3AA4652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5710DDB7" w14:textId="77777777" w:rsidR="00D04332" w:rsidRPr="003B4A82" w:rsidRDefault="00D04332" w:rsidP="00D04332"/>
    <w:p w14:paraId="3D16A02E" w14:textId="77777777" w:rsidR="00D04332" w:rsidRPr="003B4A82" w:rsidRDefault="00D04332" w:rsidP="00D04332">
      <w:pPr>
        <w:pStyle w:val="3"/>
      </w:pPr>
      <w:bookmarkStart w:id="32" w:name="_Toc88647060"/>
      <w:r w:rsidRPr="003B4A82">
        <w:rPr>
          <w:rFonts w:hint="eastAsia"/>
        </w:rPr>
        <w:t>录像</w:t>
      </w:r>
      <w:r w:rsidRPr="003B4A82">
        <w:t>查询及通过</w:t>
      </w:r>
      <w:r w:rsidRPr="003B4A82">
        <w:rPr>
          <w:rFonts w:hint="eastAsia"/>
        </w:rPr>
        <w:t>文件</w:t>
      </w:r>
      <w:r w:rsidRPr="003B4A82">
        <w:t>名下载</w:t>
      </w:r>
      <w:r w:rsidRPr="003B4A82">
        <w:rPr>
          <w:rFonts w:hint="eastAsia"/>
        </w:rPr>
        <w:t>示例代码</w:t>
      </w:r>
      <w:bookmarkEnd w:id="32"/>
    </w:p>
    <w:tbl>
      <w:tblPr>
        <w:tblStyle w:val="a7"/>
        <w:tblW w:w="0" w:type="auto"/>
        <w:tblLook w:val="04A0" w:firstRow="1" w:lastRow="0" w:firstColumn="1" w:lastColumn="0" w:noHBand="0" w:noVBand="1"/>
      </w:tblPr>
      <w:tblGrid>
        <w:gridCol w:w="10456"/>
      </w:tblGrid>
      <w:tr w:rsidR="00D04332" w:rsidRPr="003B4A82" w14:paraId="686BAFA7" w14:textId="77777777" w:rsidTr="002B113C">
        <w:tc>
          <w:tcPr>
            <w:tcW w:w="10456" w:type="dxa"/>
            <w:shd w:val="clear" w:color="auto" w:fill="BFBFBF" w:themeFill="background1" w:themeFillShade="BF"/>
          </w:tcPr>
          <w:p w14:paraId="280BD15D"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录像查询</w:t>
            </w:r>
            <w:r w:rsidRPr="003B4A82">
              <w:t>及</w:t>
            </w:r>
            <w:r w:rsidRPr="003B4A82">
              <w:rPr>
                <w:rFonts w:hint="eastAsia"/>
              </w:rPr>
              <w:t>通过</w:t>
            </w:r>
            <w:r w:rsidRPr="003B4A82">
              <w:t>文件名下载录像流程的C++示例代码，仅供参考。</w:t>
            </w:r>
          </w:p>
        </w:tc>
      </w:tr>
      <w:tr w:rsidR="00D04332" w:rsidRPr="003B4A82" w14:paraId="0EE8EDE6" w14:textId="77777777" w:rsidTr="002B113C">
        <w:tc>
          <w:tcPr>
            <w:tcW w:w="10456" w:type="dxa"/>
            <w:shd w:val="clear" w:color="auto" w:fill="BFBFBF" w:themeFill="background1" w:themeFillShade="BF"/>
          </w:tcPr>
          <w:p w14:paraId="063E95D4"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2A0698AB"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&lt;time.h&gt;</w:t>
            </w:r>
          </w:p>
          <w:p w14:paraId="5A1BA9DE"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72508A01" w14:textId="77777777" w:rsidR="00D04332" w:rsidRPr="003B4A82" w:rsidRDefault="00D04332"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16CB38D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D500F9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saveRecordFile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NETDEV_FINDDATA_S stVodFile</w:t>
            </w:r>
            <w:r w:rsidRPr="003B4A82">
              <w:rPr>
                <w:rFonts w:ascii="Courier New" w:eastAsia="宋体" w:hAnsi="Courier New" w:cs="Courier New"/>
                <w:b/>
                <w:bCs/>
                <w:color w:val="000080"/>
                <w:kern w:val="0"/>
                <w:sz w:val="20"/>
                <w:szCs w:val="20"/>
              </w:rPr>
              <w:t>)</w:t>
            </w:r>
          </w:p>
          <w:p w14:paraId="5372968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6E068DBD"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开始下载录像</w:t>
            </w:r>
          </w:p>
          <w:p w14:paraId="0C7888C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NETDEV_PLAYBACKINFO_S stPlayBackInfo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724946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tBeginTime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p>
          <w:p w14:paraId="215E509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tEndTime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p>
          <w:p w14:paraId="3A479A6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dwDownloadSpeed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NETDEV_DOWNLOAD_SPEED_EIGHT</w:t>
            </w:r>
            <w:r w:rsidRPr="003B4A82">
              <w:rPr>
                <w:rFonts w:ascii="Courier New" w:eastAsia="宋体" w:hAnsi="Courier New" w:cs="Courier New"/>
                <w:b/>
                <w:bCs/>
                <w:color w:val="000080"/>
                <w:kern w:val="0"/>
                <w:sz w:val="20"/>
                <w:szCs w:val="20"/>
              </w:rPr>
              <w:t>;</w:t>
            </w:r>
          </w:p>
          <w:p w14:paraId="67FA8B6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szFileName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11C2B42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lpPlayHandle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NETDEV_GetFileByName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stPlayBackInfo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"./test"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587004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5723A7F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DF0BEA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"GetFileByName failed. error[%d]\n"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67CDC38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5BD4311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66B5D7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FEEC8CD"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569A171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INT64 iPlayTime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074DD8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NETDEV_PlayBackControl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NETDEV_PLAY_CTRL_GETPLAYTIME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iPlayTime</w:t>
            </w:r>
            <w:r w:rsidRPr="003B4A82">
              <w:rPr>
                <w:rFonts w:ascii="Courier New" w:eastAsia="宋体" w:hAnsi="Courier New" w:cs="Courier New"/>
                <w:b/>
                <w:bCs/>
                <w:color w:val="000080"/>
                <w:kern w:val="0"/>
                <w:sz w:val="20"/>
                <w:szCs w:val="20"/>
              </w:rPr>
              <w:t>);</w:t>
            </w:r>
          </w:p>
          <w:p w14:paraId="4E62FD1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INT64 tTime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iPlayTime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6939FF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86B927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NETDEV_PlayBackControl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NETDEV_PLAY_CTRL_GETPLAYTIME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iPlayTime</w:t>
            </w:r>
            <w:r w:rsidRPr="003B4A82">
              <w:rPr>
                <w:rFonts w:ascii="Courier New" w:eastAsia="宋体" w:hAnsi="Courier New" w:cs="Courier New"/>
                <w:b/>
                <w:bCs/>
                <w:color w:val="000080"/>
                <w:kern w:val="0"/>
                <w:sz w:val="20"/>
                <w:szCs w:val="20"/>
              </w:rPr>
              <w:t>);</w:t>
            </w:r>
          </w:p>
          <w:p w14:paraId="41DE44E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"FileName:%s, time:%lld——%lld, iPlayTime=%lld\n"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szFileName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iPlayTime</w:t>
            </w:r>
            <w:r w:rsidRPr="003B4A82">
              <w:rPr>
                <w:rFonts w:ascii="Courier New" w:eastAsia="宋体" w:hAnsi="Courier New" w:cs="Courier New"/>
                <w:b/>
                <w:bCs/>
                <w:color w:val="000080"/>
                <w:kern w:val="0"/>
                <w:sz w:val="20"/>
                <w:szCs w:val="20"/>
              </w:rPr>
              <w:t>);</w:t>
            </w:r>
          </w:p>
          <w:p w14:paraId="070741A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3C6F037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9E54EA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D07A673"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停止下载录像</w:t>
            </w:r>
          </w:p>
          <w:p w14:paraId="698969A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NETDEV_StopGetFile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p>
          <w:p w14:paraId="57A84B9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6E68EB1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A0EFE1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3C3759A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3277419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241B591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4835225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97347C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1695BE3E"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9B00A4C"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4187BAC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0F166FB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6AC7A0A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76A3DB2"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11CD9D3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8155918"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0607A8D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6EE4FFA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623037FA" w14:textId="75D5C56B"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6EE06655" w14:textId="2A1EACBE"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31C2B60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5CDFAC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1A1B05D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9BB65D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453DC78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6E1DA17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1C887B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50B023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1260110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A7A3AB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0E2B286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28B9D62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C59EA2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2079AB8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76B66748"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4EA51E0E" w14:textId="25039641" w:rsidR="00D04332" w:rsidRPr="003B4A82" w:rsidRDefault="00D04332"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2F7EE451"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3209BA1D"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3A35B75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9C73F0D"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2BCAA34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17E68E3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02E9DEDF"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6117C828"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68669ABF"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434B77A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413A8C46"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E24394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4EB5A564"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查找录像文件</w:t>
            </w:r>
          </w:p>
          <w:p w14:paraId="2996D67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NETDEV_FILECOND_S stFileCond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AADF3E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1E730E5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00FF"/>
                <w:kern w:val="0"/>
                <w:sz w:val="20"/>
                <w:szCs w:val="20"/>
              </w:rPr>
              <w:t>time_t</w:t>
            </w:r>
            <w:r w:rsidRPr="003B4A82">
              <w:rPr>
                <w:rFonts w:ascii="Courier New" w:eastAsia="宋体" w:hAnsi="Courier New" w:cs="Courier New"/>
                <w:color w:val="000000"/>
                <w:kern w:val="0"/>
                <w:sz w:val="20"/>
                <w:szCs w:val="20"/>
              </w:rPr>
              <w:t xml:space="preserve"> tUTCTime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p>
          <w:p w14:paraId="3EF9A0C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tEndTime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tUTCTime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当前时间戳</w:t>
            </w:r>
          </w:p>
          <w:p w14:paraId="099AD515"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stFileCond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tBeginTime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time</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tUTCTime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60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当前时间戳前</w:t>
            </w:r>
            <w:r w:rsidRPr="003B4A82">
              <w:rPr>
                <w:rFonts w:ascii="Courier New" w:eastAsia="宋体" w:hAnsi="Courier New" w:cs="Courier New"/>
                <w:color w:val="008000"/>
                <w:kern w:val="0"/>
                <w:sz w:val="20"/>
                <w:szCs w:val="20"/>
              </w:rPr>
              <w:t>60</w:t>
            </w:r>
            <w:r w:rsidRPr="003B4A82">
              <w:rPr>
                <w:rFonts w:ascii="Courier New" w:eastAsia="宋体" w:hAnsi="Courier New" w:cs="Courier New"/>
                <w:color w:val="008000"/>
                <w:kern w:val="0"/>
                <w:sz w:val="20"/>
                <w:szCs w:val="20"/>
              </w:rPr>
              <w:t>秒</w:t>
            </w:r>
          </w:p>
          <w:p w14:paraId="13ED3CB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dwFileHandle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NETDEV_FindFile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stFileCond</w:t>
            </w:r>
            <w:r w:rsidRPr="003B4A82">
              <w:rPr>
                <w:rFonts w:ascii="Courier New" w:eastAsia="宋体" w:hAnsi="Courier New" w:cs="Courier New"/>
                <w:b/>
                <w:bCs/>
                <w:color w:val="000080"/>
                <w:kern w:val="0"/>
                <w:sz w:val="20"/>
                <w:szCs w:val="20"/>
              </w:rPr>
              <w:t>);</w:t>
            </w:r>
          </w:p>
          <w:p w14:paraId="0F3F8AF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dwFileHandle</w:t>
            </w:r>
            <w:r w:rsidRPr="003B4A82">
              <w:rPr>
                <w:rFonts w:ascii="Courier New" w:eastAsia="宋体" w:hAnsi="Courier New" w:cs="Courier New"/>
                <w:b/>
                <w:bCs/>
                <w:color w:val="000080"/>
                <w:kern w:val="0"/>
                <w:sz w:val="20"/>
                <w:szCs w:val="20"/>
              </w:rPr>
              <w:t>)</w:t>
            </w:r>
          </w:p>
          <w:p w14:paraId="13C2954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AE46D3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"FindFile fail,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183F0DA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80"/>
                <w:kern w:val="0"/>
                <w:sz w:val="20"/>
                <w:szCs w:val="20"/>
              </w:rPr>
              <w:t>}</w:t>
            </w:r>
          </w:p>
          <w:p w14:paraId="45FBB9B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6510EA49"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4F8EAEE"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逐个获取查找录像结果</w:t>
            </w:r>
          </w:p>
          <w:p w14:paraId="6C59825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NETDEV_FINDDATA_S stVodFile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40E9B08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while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NETDEV_FindNextFile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dwFileHandle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stVodFile</w:t>
            </w:r>
            <w:r w:rsidRPr="003B4A82">
              <w:rPr>
                <w:rFonts w:ascii="Courier New" w:eastAsia="宋体" w:hAnsi="Courier New" w:cs="Courier New"/>
                <w:b/>
                <w:bCs/>
                <w:color w:val="000080"/>
                <w:kern w:val="0"/>
                <w:sz w:val="20"/>
                <w:szCs w:val="20"/>
              </w:rPr>
              <w:t>))</w:t>
            </w:r>
          </w:p>
          <w:p w14:paraId="6024EC3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386483B"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"FileName:%s, time:%lld——%lld\n"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szFileName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tBeginTime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tEndTime</w:t>
            </w:r>
            <w:r w:rsidRPr="003B4A82">
              <w:rPr>
                <w:rFonts w:ascii="Courier New" w:eastAsia="宋体" w:hAnsi="Courier New" w:cs="Courier New"/>
                <w:b/>
                <w:bCs/>
                <w:color w:val="000080"/>
                <w:kern w:val="0"/>
                <w:sz w:val="20"/>
                <w:szCs w:val="20"/>
              </w:rPr>
              <w:t>);</w:t>
            </w:r>
          </w:p>
          <w:p w14:paraId="518DC1E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46544C7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saveRecordFile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stVodFile</w:t>
            </w:r>
            <w:r w:rsidRPr="003B4A82">
              <w:rPr>
                <w:rFonts w:ascii="Courier New" w:eastAsia="宋体" w:hAnsi="Courier New" w:cs="Courier New"/>
                <w:b/>
                <w:bCs/>
                <w:color w:val="000080"/>
                <w:kern w:val="0"/>
                <w:sz w:val="20"/>
                <w:szCs w:val="20"/>
              </w:rPr>
              <w:t>);</w:t>
            </w:r>
          </w:p>
          <w:p w14:paraId="2B05C4F3"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7616AB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0F475FB9"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停止查找</w:t>
            </w:r>
          </w:p>
          <w:p w14:paraId="402FF800"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NETDEV_FindClose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dwFileHandle</w:t>
            </w:r>
            <w:r w:rsidRPr="003B4A82">
              <w:rPr>
                <w:rFonts w:ascii="Courier New" w:eastAsia="宋体" w:hAnsi="Courier New" w:cs="Courier New"/>
                <w:b/>
                <w:bCs/>
                <w:color w:val="000080"/>
                <w:kern w:val="0"/>
                <w:sz w:val="20"/>
                <w:szCs w:val="20"/>
              </w:rPr>
              <w:t>);</w:t>
            </w:r>
          </w:p>
          <w:p w14:paraId="0B49EFE5"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E84DA24"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9B16887"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6603C787"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3A0A60A2"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p>
          <w:p w14:paraId="3B29F17B" w14:textId="77777777" w:rsidR="00D04332" w:rsidRPr="003B4A82" w:rsidRDefault="00D04332"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5321D23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538ACD0A" w14:textId="77777777" w:rsidR="00D04332" w:rsidRPr="003B4A82" w:rsidRDefault="00D04332"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6BE6BEC0" w14:textId="77777777" w:rsidR="00D04332" w:rsidRPr="003B4A82" w:rsidRDefault="00D04332" w:rsidP="00D04332"/>
    <w:p w14:paraId="2009D52E" w14:textId="77777777" w:rsidR="006D0F65" w:rsidRPr="003B4A82" w:rsidRDefault="006D0F65" w:rsidP="006D0F65">
      <w:pPr>
        <w:pStyle w:val="2"/>
      </w:pPr>
      <w:bookmarkStart w:id="33" w:name="_Toc63150375"/>
      <w:bookmarkStart w:id="34" w:name="_Toc88647061"/>
      <w:r w:rsidRPr="003B4A82">
        <w:rPr>
          <w:rFonts w:hint="eastAsia"/>
        </w:rPr>
        <w:lastRenderedPageBreak/>
        <w:t>实况</w:t>
      </w:r>
      <w:r w:rsidRPr="003B4A82">
        <w:t>模块流程</w:t>
      </w:r>
      <w:bookmarkEnd w:id="33"/>
      <w:bookmarkEnd w:id="34"/>
    </w:p>
    <w:p w14:paraId="175927B9" w14:textId="40885F6F" w:rsidR="00FC56AA" w:rsidRPr="003B4A82" w:rsidRDefault="001E354E" w:rsidP="00FC56AA">
      <w:pPr>
        <w:pStyle w:val="3"/>
      </w:pPr>
      <w:bookmarkStart w:id="35" w:name="_Toc88647062"/>
      <w:r w:rsidRPr="003B4A82">
        <w:rPr>
          <w:rFonts w:hint="eastAsia"/>
        </w:rPr>
        <w:t>流程图</w:t>
      </w:r>
      <w:bookmarkEnd w:id="35"/>
    </w:p>
    <w:p w14:paraId="35041190" w14:textId="77777777" w:rsidR="004B4560" w:rsidRPr="003B4A82" w:rsidRDefault="000A3E36" w:rsidP="004B4560">
      <w:pPr>
        <w:jc w:val="center"/>
      </w:pPr>
      <w:r w:rsidRPr="003B4A82">
        <w:object w:dxaOrig="9990" w:dyaOrig="10141" w14:anchorId="59CA29E9">
          <v:shape id="_x0000_i1028" type="#_x0000_t75" style="width:497.1pt;height:505.25pt" o:ole="">
            <v:imagedata r:id="rId26" o:title=""/>
          </v:shape>
          <o:OLEObject Type="Embed" ProgID="Visio.Drawing.11" ShapeID="_x0000_i1028" DrawAspect="Content" ObjectID="_1716357569" r:id="rId27"/>
        </w:object>
      </w:r>
    </w:p>
    <w:p w14:paraId="5255A2B2" w14:textId="77777777" w:rsidR="00FC56AA" w:rsidRPr="003B4A82" w:rsidRDefault="00FC56AA" w:rsidP="00FC56AA">
      <w:pPr>
        <w:pStyle w:val="3"/>
      </w:pPr>
      <w:bookmarkStart w:id="36" w:name="_Toc88647063"/>
      <w:r w:rsidRPr="003B4A82">
        <w:rPr>
          <w:rFonts w:hint="eastAsia"/>
        </w:rPr>
        <w:t>实况</w:t>
      </w:r>
      <w:r w:rsidRPr="003B4A82">
        <w:t>示例代码</w:t>
      </w:r>
      <w:bookmarkEnd w:id="36"/>
    </w:p>
    <w:tbl>
      <w:tblPr>
        <w:tblStyle w:val="a7"/>
        <w:tblW w:w="0" w:type="auto"/>
        <w:tblLook w:val="04A0" w:firstRow="1" w:lastRow="0" w:firstColumn="1" w:lastColumn="0" w:noHBand="0" w:noVBand="1"/>
      </w:tblPr>
      <w:tblGrid>
        <w:gridCol w:w="10456"/>
      </w:tblGrid>
      <w:tr w:rsidR="00FC56AA" w:rsidRPr="003B4A82" w14:paraId="1504A635" w14:textId="77777777" w:rsidTr="002B113C">
        <w:tc>
          <w:tcPr>
            <w:tcW w:w="10456" w:type="dxa"/>
            <w:shd w:val="clear" w:color="auto" w:fill="BFBFBF" w:themeFill="background1" w:themeFillShade="BF"/>
          </w:tcPr>
          <w:p w14:paraId="3A4F733C"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实况</w:t>
            </w:r>
            <w:r w:rsidRPr="003B4A82">
              <w:t>流程的C++示例代码，仅供参考。</w:t>
            </w:r>
          </w:p>
        </w:tc>
      </w:tr>
      <w:tr w:rsidR="00FC56AA" w:rsidRPr="003B4A82" w14:paraId="3AF4EC33" w14:textId="77777777" w:rsidTr="002B113C">
        <w:tc>
          <w:tcPr>
            <w:tcW w:w="10456" w:type="dxa"/>
            <w:shd w:val="clear" w:color="auto" w:fill="BFBFBF" w:themeFill="background1" w:themeFillShade="BF"/>
          </w:tcPr>
          <w:p w14:paraId="6E68F7D2"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4BF838D0"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0CA8516B" w14:textId="77777777" w:rsidR="00FC56AA" w:rsidRPr="003B4A82" w:rsidRDefault="00FC56AA"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30481EC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59D1BF3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lastRenderedPageBreak/>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5EA2662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173665C0"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1CEA405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61B2BE9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21468C29"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2A7BCA8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A164BE7"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746ABE1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3E0BB57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623DCE7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78271142"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0DCE033F"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35F3B83"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677AF032"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725DA5AC"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0DA9ACD3" w14:textId="698E745E" w:rsidR="00FC56AA" w:rsidRPr="003B4A82" w:rsidRDefault="00FC56AA"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4157DF83" w14:textId="15A8032C" w:rsidR="00FC56AA" w:rsidRPr="003B4A82" w:rsidRDefault="00FC56AA"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63267BA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5662B86B"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2449B94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B560C3F"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6F20A7D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52D41D4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E74FB5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8DB602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73044AF9"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6BD230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20F48A3F"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6068652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FFD9A4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5F1575F4"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555B06C1"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201EF048" w14:textId="19131BA2" w:rsidR="00FC56AA" w:rsidRPr="003B4A82" w:rsidRDefault="00FC56AA"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5DF4CFA6"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13CEF6D0"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5DF456F"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1776BD2"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3D702F7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13DA5382"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39C2633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716414C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277E2F86"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2EF1ECB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121200F2"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7BAF1B2"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39D712D4"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实况预览</w:t>
            </w:r>
          </w:p>
          <w:p w14:paraId="0AFA2EB4"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HWND hWnd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GetConsoleWindow</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获取窗口句柄</w:t>
            </w:r>
          </w:p>
          <w:p w14:paraId="3ADE612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NETDEV_PREVIEWINFO_S stNetInfo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041934D"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6EBC8FB1"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hPlayWnd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hWnd</w:t>
            </w:r>
            <w:r w:rsidRPr="003B4A82">
              <w:rPr>
                <w:rFonts w:ascii="Courier New" w:eastAsia="宋体" w:hAnsi="Courier New" w:cs="Courier New"/>
                <w:b/>
                <w:bCs/>
                <w:color w:val="000080"/>
                <w:kern w:val="0"/>
                <w:sz w:val="20"/>
                <w:szCs w:val="20"/>
              </w:rPr>
              <w:t>;</w:t>
            </w:r>
          </w:p>
          <w:p w14:paraId="52E16546"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dwStreamType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BF70CE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dwLinkMode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3FB748B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lpPlayHandle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NETDEV_RealPlay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56DA14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09D0B986"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2769FB0F"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7D13CD3"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"RealPlay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21174458"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4A5A7B5"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321F8606"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E6561A7"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12603CD5"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停止实况预览</w:t>
            </w:r>
          </w:p>
          <w:p w14:paraId="110A5FEB"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NETDEV_StopRealPlay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p>
          <w:p w14:paraId="560E781C"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422BDCA"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43D7AC46"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43F8D49E"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3C018D6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p>
          <w:p w14:paraId="229AD115" w14:textId="77777777" w:rsidR="00FC56AA" w:rsidRPr="003B4A82" w:rsidRDefault="00FC56AA"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2853E799"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35E8B1AC" w14:textId="77777777" w:rsidR="00FC56AA" w:rsidRPr="003B4A82" w:rsidRDefault="00FC56AA"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6EEF1285" w14:textId="77777777" w:rsidR="00FC56AA" w:rsidRPr="003B4A82" w:rsidRDefault="00FC56AA" w:rsidP="00FC56AA"/>
    <w:p w14:paraId="3443FAC3" w14:textId="77777777" w:rsidR="006D0F65" w:rsidRPr="003B4A82" w:rsidRDefault="006D0F65" w:rsidP="006D0F65">
      <w:pPr>
        <w:pStyle w:val="2"/>
      </w:pPr>
      <w:bookmarkStart w:id="37" w:name="_Toc63150376"/>
      <w:bookmarkStart w:id="38" w:name="_Toc88647064"/>
      <w:r w:rsidRPr="003B4A82">
        <w:rPr>
          <w:rFonts w:hint="eastAsia"/>
        </w:rPr>
        <w:lastRenderedPageBreak/>
        <w:t>语音</w:t>
      </w:r>
      <w:r w:rsidRPr="003B4A82">
        <w:t>模块流程</w:t>
      </w:r>
      <w:bookmarkEnd w:id="37"/>
      <w:bookmarkEnd w:id="38"/>
    </w:p>
    <w:p w14:paraId="410187A4" w14:textId="42BFFF29" w:rsidR="002B27A3" w:rsidRPr="003B4A82" w:rsidRDefault="006D0F65" w:rsidP="002B27A3">
      <w:pPr>
        <w:pStyle w:val="3"/>
      </w:pPr>
      <w:bookmarkStart w:id="39" w:name="_Toc63150377"/>
      <w:bookmarkStart w:id="40" w:name="_Toc88647065"/>
      <w:r w:rsidRPr="003B4A82">
        <w:rPr>
          <w:rFonts w:hint="eastAsia"/>
        </w:rPr>
        <w:t>语音</w:t>
      </w:r>
      <w:r w:rsidRPr="003B4A82">
        <w:t>对讲模块流程</w:t>
      </w:r>
      <w:bookmarkEnd w:id="39"/>
      <w:bookmarkEnd w:id="40"/>
    </w:p>
    <w:p w14:paraId="5AAC996A" w14:textId="29C47DC4" w:rsidR="002B27A3" w:rsidRPr="003B4A82" w:rsidRDefault="002B27A3" w:rsidP="002B27A3">
      <w:pPr>
        <w:pStyle w:val="4"/>
      </w:pPr>
      <w:r w:rsidRPr="003B4A82">
        <w:rPr>
          <w:rFonts w:hint="eastAsia"/>
        </w:rPr>
        <w:t>流程图</w:t>
      </w:r>
    </w:p>
    <w:p w14:paraId="72199B39" w14:textId="73730D2D" w:rsidR="002B27A3" w:rsidRPr="003B4A82" w:rsidRDefault="00B77B59" w:rsidP="002B27A3">
      <w:pPr>
        <w:jc w:val="center"/>
      </w:pPr>
      <w:r w:rsidRPr="003B4A82">
        <w:object w:dxaOrig="8760" w:dyaOrig="15015" w14:anchorId="6890D887">
          <v:shape id="_x0000_i1029" type="#_x0000_t75" style="width:323.05pt;height:555.35pt" o:ole="">
            <v:imagedata r:id="rId28" o:title=""/>
          </v:shape>
          <o:OLEObject Type="Embed" ProgID="Visio.Drawing.11" ShapeID="_x0000_i1029" DrawAspect="Content" ObjectID="_1716357570" r:id="rId29"/>
        </w:object>
      </w:r>
    </w:p>
    <w:p w14:paraId="4F0A8FD5" w14:textId="77777777" w:rsidR="00CF2879" w:rsidRPr="003B4A82" w:rsidRDefault="00CF2879" w:rsidP="004B4560">
      <w:pPr>
        <w:pStyle w:val="4"/>
      </w:pPr>
      <w:r w:rsidRPr="003B4A82">
        <w:rPr>
          <w:rFonts w:hint="eastAsia"/>
        </w:rPr>
        <w:lastRenderedPageBreak/>
        <w:t>示例</w:t>
      </w:r>
      <w:r w:rsidRPr="003B4A82">
        <w:t>代码</w:t>
      </w:r>
    </w:p>
    <w:tbl>
      <w:tblPr>
        <w:tblStyle w:val="a7"/>
        <w:tblW w:w="0" w:type="auto"/>
        <w:tblLook w:val="04A0" w:firstRow="1" w:lastRow="0" w:firstColumn="1" w:lastColumn="0" w:noHBand="0" w:noVBand="1"/>
      </w:tblPr>
      <w:tblGrid>
        <w:gridCol w:w="10456"/>
      </w:tblGrid>
      <w:tr w:rsidR="00CF2879" w:rsidRPr="003B4A82" w14:paraId="2F0904C3" w14:textId="77777777" w:rsidTr="002B113C">
        <w:tc>
          <w:tcPr>
            <w:tcW w:w="10456" w:type="dxa"/>
            <w:shd w:val="clear" w:color="auto" w:fill="BFBFBF" w:themeFill="background1" w:themeFillShade="BF"/>
          </w:tcPr>
          <w:p w14:paraId="633CD01E"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语音对讲</w:t>
            </w:r>
            <w:r w:rsidRPr="003B4A82">
              <w:t>流程的C++示例代码，仅供参考。</w:t>
            </w:r>
          </w:p>
        </w:tc>
      </w:tr>
      <w:tr w:rsidR="00CF2879" w:rsidRPr="003B4A82" w14:paraId="7058C8C0" w14:textId="77777777" w:rsidTr="002B113C">
        <w:tc>
          <w:tcPr>
            <w:tcW w:w="10456" w:type="dxa"/>
            <w:shd w:val="clear" w:color="auto" w:fill="BFBFBF" w:themeFill="background1" w:themeFillShade="BF"/>
          </w:tcPr>
          <w:p w14:paraId="08087BF8" w14:textId="77777777" w:rsidR="00CF2879" w:rsidRPr="003B4A82" w:rsidRDefault="00CF2879" w:rsidP="002B113C">
            <w:pPr>
              <w:autoSpaceDE w:val="0"/>
              <w:autoSpaceDN w:val="0"/>
              <w:adjustRightInd w:val="0"/>
              <w:jc w:val="left"/>
              <w:rPr>
                <w:rFonts w:ascii="新宋体" w:eastAsia="新宋体" w:hAnsi="Times New Roman" w:cs="Times New Roman"/>
                <w:noProof/>
                <w:color w:val="A31515"/>
                <w:kern w:val="0"/>
                <w:sz w:val="24"/>
                <w:szCs w:val="24"/>
              </w:rPr>
            </w:pPr>
            <w:r w:rsidRPr="003B4A82">
              <w:rPr>
                <w:rFonts w:ascii="新宋体" w:eastAsia="新宋体" w:hAnsi="Times New Roman" w:cs="Times New Roman"/>
                <w:noProof/>
                <w:color w:val="0000FF"/>
                <w:kern w:val="0"/>
                <w:sz w:val="24"/>
                <w:szCs w:val="24"/>
              </w:rPr>
              <w:t>#include</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A31515"/>
                <w:kern w:val="0"/>
                <w:sz w:val="24"/>
                <w:szCs w:val="24"/>
              </w:rPr>
              <w:t>&lt;iostream&gt;</w:t>
            </w:r>
          </w:p>
          <w:p w14:paraId="48888560" w14:textId="77777777" w:rsidR="00CF2879" w:rsidRPr="003B4A82" w:rsidRDefault="00CF2879" w:rsidP="002B113C">
            <w:pPr>
              <w:autoSpaceDE w:val="0"/>
              <w:autoSpaceDN w:val="0"/>
              <w:adjustRightInd w:val="0"/>
              <w:jc w:val="left"/>
              <w:rPr>
                <w:rFonts w:ascii="新宋体" w:eastAsia="新宋体" w:hAnsi="Times New Roman" w:cs="Times New Roman"/>
                <w:noProof/>
                <w:color w:val="A31515"/>
                <w:kern w:val="0"/>
                <w:sz w:val="24"/>
                <w:szCs w:val="24"/>
              </w:rPr>
            </w:pPr>
            <w:r w:rsidRPr="003B4A82">
              <w:rPr>
                <w:rFonts w:ascii="新宋体" w:eastAsia="新宋体" w:hAnsi="Times New Roman" w:cs="Times New Roman"/>
                <w:noProof/>
                <w:color w:val="0000FF"/>
                <w:kern w:val="0"/>
                <w:sz w:val="24"/>
                <w:szCs w:val="24"/>
              </w:rPr>
              <w:t>#include</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A31515"/>
                <w:kern w:val="0"/>
                <w:sz w:val="24"/>
                <w:szCs w:val="24"/>
              </w:rPr>
              <w:t>"Windows.h"</w:t>
            </w:r>
          </w:p>
          <w:p w14:paraId="38719B21" w14:textId="77777777" w:rsidR="00CF2879" w:rsidRPr="003B4A82" w:rsidRDefault="00CF2879" w:rsidP="002B113C">
            <w:pPr>
              <w:autoSpaceDE w:val="0"/>
              <w:autoSpaceDN w:val="0"/>
              <w:adjustRightInd w:val="0"/>
              <w:jc w:val="left"/>
              <w:rPr>
                <w:rFonts w:ascii="新宋体" w:eastAsia="新宋体" w:hAnsi="Times New Roman" w:cs="Times New Roman"/>
                <w:noProof/>
                <w:color w:val="A31515"/>
                <w:kern w:val="0"/>
                <w:sz w:val="24"/>
                <w:szCs w:val="24"/>
              </w:rPr>
            </w:pPr>
            <w:r w:rsidRPr="003B4A82">
              <w:rPr>
                <w:rFonts w:ascii="新宋体" w:eastAsia="新宋体" w:hAnsi="Times New Roman" w:cs="Times New Roman"/>
                <w:noProof/>
                <w:color w:val="0000FF"/>
                <w:kern w:val="0"/>
                <w:sz w:val="24"/>
                <w:szCs w:val="24"/>
              </w:rPr>
              <w:t>#include</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A31515"/>
                <w:kern w:val="0"/>
                <w:sz w:val="24"/>
                <w:szCs w:val="24"/>
              </w:rPr>
              <w:t>"NetDEVSDK.h"</w:t>
            </w:r>
          </w:p>
          <w:p w14:paraId="79590000" w14:textId="77777777" w:rsidR="00CF2879" w:rsidRPr="003B4A82" w:rsidRDefault="00CF2879" w:rsidP="002B113C">
            <w:pPr>
              <w:autoSpaceDE w:val="0"/>
              <w:autoSpaceDN w:val="0"/>
              <w:adjustRightInd w:val="0"/>
              <w:jc w:val="left"/>
              <w:rPr>
                <w:rFonts w:ascii="新宋体" w:eastAsia="新宋体" w:hAnsi="Times New Roman" w:cs="Times New Roman"/>
                <w:noProof/>
                <w:color w:val="A31515"/>
                <w:kern w:val="0"/>
                <w:sz w:val="24"/>
                <w:szCs w:val="24"/>
              </w:rPr>
            </w:pPr>
          </w:p>
          <w:p w14:paraId="6661F6FC"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color w:val="0000FF"/>
                <w:kern w:val="0"/>
                <w:sz w:val="24"/>
                <w:szCs w:val="24"/>
              </w:rPr>
              <w:t>void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STDCALL</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NETDEV_DECODE_AUDIO_DATA_CALLBACK</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LPVOID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lpPlayHandle</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000FF"/>
                <w:kern w:val="0"/>
                <w:sz w:val="24"/>
                <w:szCs w:val="24"/>
              </w:rPr>
              <w:t>const</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NETDEV_WAVE_DATA_S</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pstWaveData</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LPVOID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lpUserParam</w:t>
            </w:r>
            <w:r w:rsidRPr="003B4A82">
              <w:rPr>
                <w:rFonts w:ascii="新宋体" w:eastAsia="新宋体" w:hAnsi="Times New Roman" w:cs="Times New Roman"/>
                <w:noProof/>
                <w:kern w:val="0"/>
                <w:sz w:val="24"/>
                <w:szCs w:val="24"/>
              </w:rPr>
              <w:t>)</w:t>
            </w:r>
          </w:p>
          <w:p w14:paraId="574D0C78"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w:t>
            </w:r>
          </w:p>
          <w:p w14:paraId="41E4392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printf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A31515"/>
                <w:kern w:val="0"/>
                <w:sz w:val="24"/>
                <w:szCs w:val="24"/>
              </w:rPr>
              <w:t>"DataLen: %d\n"</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pstWaveData</w:t>
            </w:r>
            <w:r w:rsidRPr="003B4A82">
              <w:rPr>
                <w:rFonts w:ascii="新宋体" w:eastAsia="新宋体" w:hAnsi="Times New Roman" w:cs="Times New Roman"/>
                <w:noProof/>
                <w:kern w:val="0"/>
                <w:sz w:val="24"/>
                <w:szCs w:val="24"/>
              </w:rPr>
              <w:t>-&gt;</w:t>
            </w:r>
            <w:r w:rsidRPr="003B4A82">
              <w:rPr>
                <w:rFonts w:ascii="新宋体" w:eastAsia="新宋体" w:hAnsi="Times New Roman" w:cs="Times New Roman"/>
                <w:noProof/>
                <w:color w:val="010001"/>
                <w:kern w:val="0"/>
                <w:sz w:val="24"/>
                <w:szCs w:val="24"/>
              </w:rPr>
              <w:t>dwDataLen</w:t>
            </w:r>
            <w:r w:rsidRPr="003B4A82">
              <w:rPr>
                <w:rFonts w:ascii="新宋体" w:eastAsia="新宋体" w:hAnsi="Times New Roman" w:cs="Times New Roman"/>
                <w:noProof/>
                <w:kern w:val="0"/>
                <w:sz w:val="24"/>
                <w:szCs w:val="24"/>
              </w:rPr>
              <w:t>);</w:t>
            </w:r>
          </w:p>
          <w:p w14:paraId="6B7153AC"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w:t>
            </w:r>
          </w:p>
          <w:p w14:paraId="75A3EAC3"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2C722FA8"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339AFA6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color w:val="0000FF"/>
                <w:kern w:val="0"/>
                <w:sz w:val="24"/>
                <w:szCs w:val="24"/>
              </w:rPr>
              <w:t>void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main</w:t>
            </w:r>
            <w:r w:rsidRPr="003B4A82">
              <w:rPr>
                <w:rFonts w:ascii="新宋体" w:eastAsia="新宋体" w:hAnsi="Times New Roman" w:cs="Times New Roman"/>
                <w:noProof/>
                <w:kern w:val="0"/>
                <w:sz w:val="24"/>
                <w:szCs w:val="24"/>
              </w:rPr>
              <w:t>()</w:t>
            </w:r>
          </w:p>
          <w:p w14:paraId="5B850800"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w:t>
            </w:r>
          </w:p>
          <w:p w14:paraId="1990C5E3"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//初始化</w:t>
            </w:r>
          </w:p>
          <w:p w14:paraId="62045FCB"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NETDEV_Init</w:t>
            </w:r>
            <w:r w:rsidRPr="003B4A82">
              <w:rPr>
                <w:rFonts w:ascii="新宋体" w:eastAsia="新宋体" w:hAnsi="Times New Roman" w:cs="Times New Roman"/>
                <w:noProof/>
                <w:kern w:val="0"/>
                <w:sz w:val="24"/>
                <w:szCs w:val="24"/>
              </w:rPr>
              <w:t>();</w:t>
            </w:r>
          </w:p>
          <w:p w14:paraId="5CDBCFC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77BEE7BF"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//设置连接时间</w:t>
            </w:r>
          </w:p>
          <w:p w14:paraId="71CD7E26"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NETDEV_REV_TIMEOUT_S</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stRevTimeout</w:t>
            </w:r>
            <w:r w:rsidRPr="003B4A82">
              <w:rPr>
                <w:rFonts w:ascii="新宋体" w:eastAsia="新宋体" w:hAnsi="Times New Roman" w:cs="Times New Roman"/>
                <w:noProof/>
                <w:kern w:val="0"/>
                <w:sz w:val="24"/>
                <w:szCs w:val="24"/>
              </w:rPr>
              <w:t xml:space="preserve"> = {0};</w:t>
            </w:r>
          </w:p>
          <w:p w14:paraId="736D6A11"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stRevTimeout</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dwRevTimeOut</w:t>
            </w:r>
            <w:r w:rsidRPr="003B4A82">
              <w:rPr>
                <w:rFonts w:ascii="新宋体" w:eastAsia="新宋体" w:hAnsi="Times New Roman" w:cs="Times New Roman"/>
                <w:noProof/>
                <w:kern w:val="0"/>
                <w:sz w:val="24"/>
                <w:szCs w:val="24"/>
              </w:rPr>
              <w:t xml:space="preserve"> = 5;</w:t>
            </w:r>
          </w:p>
          <w:p w14:paraId="478B0E8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stRevTimeout</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dwFileReportTimeOut</w:t>
            </w:r>
            <w:r w:rsidRPr="003B4A82">
              <w:rPr>
                <w:rFonts w:ascii="新宋体" w:eastAsia="新宋体" w:hAnsi="Times New Roman" w:cs="Times New Roman"/>
                <w:noProof/>
                <w:kern w:val="0"/>
                <w:sz w:val="24"/>
                <w:szCs w:val="24"/>
              </w:rPr>
              <w:t xml:space="preserve"> = 30;</w:t>
            </w:r>
          </w:p>
          <w:p w14:paraId="3CB930BA"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NETDEV_SetRevTimeOut</w:t>
            </w:r>
            <w:r w:rsidRPr="003B4A82">
              <w:rPr>
                <w:rFonts w:ascii="新宋体" w:eastAsia="新宋体" w:hAnsi="Times New Roman" w:cs="Times New Roman"/>
                <w:noProof/>
                <w:kern w:val="0"/>
                <w:sz w:val="24"/>
                <w:szCs w:val="24"/>
              </w:rPr>
              <w:t>(&amp;</w:t>
            </w:r>
            <w:r w:rsidRPr="003B4A82">
              <w:rPr>
                <w:rFonts w:ascii="新宋体" w:eastAsia="新宋体" w:hAnsi="Times New Roman" w:cs="Times New Roman"/>
                <w:noProof/>
                <w:color w:val="010001"/>
                <w:kern w:val="0"/>
                <w:sz w:val="24"/>
                <w:szCs w:val="24"/>
              </w:rPr>
              <w:t>stRevTimeout</w:t>
            </w:r>
            <w:r w:rsidRPr="003B4A82">
              <w:rPr>
                <w:rFonts w:ascii="新宋体" w:eastAsia="新宋体" w:hAnsi="Times New Roman" w:cs="Times New Roman"/>
                <w:noProof/>
                <w:kern w:val="0"/>
                <w:sz w:val="24"/>
                <w:szCs w:val="24"/>
              </w:rPr>
              <w:t>);</w:t>
            </w:r>
          </w:p>
          <w:p w14:paraId="278F27B0"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39F255CB"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//登录参数，包括设备地址、登录用户、密码等</w:t>
            </w:r>
          </w:p>
          <w:p w14:paraId="20D211D5"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NETDEV_DEVICE_LOGIN_INFO_S</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 xml:space="preserve"> = {0};</w:t>
            </w:r>
          </w:p>
          <w:p w14:paraId="3602DDFD"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strncpy</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szIPAddr</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A31515"/>
                <w:kern w:val="0"/>
                <w:sz w:val="24"/>
                <w:szCs w:val="24"/>
              </w:rPr>
              <w:t>"192.168.3.220"</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sizeof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szIPAddr</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//设备IP地址</w:t>
            </w:r>
          </w:p>
          <w:p w14:paraId="270B02EF"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strncpy</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szUserName</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A31515"/>
                <w:kern w:val="0"/>
                <w:sz w:val="24"/>
                <w:szCs w:val="24"/>
              </w:rPr>
              <w:t>"admin"</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sizeof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szUserName</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//设备登录用户名</w:t>
            </w:r>
          </w:p>
          <w:p w14:paraId="6C7C645C"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strncpy</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szPassword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A31515"/>
                <w:kern w:val="0"/>
                <w:sz w:val="24"/>
                <w:szCs w:val="24"/>
              </w:rPr>
              <w:t>"Admin12345"</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sizeof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szPassword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//设备登录密码</w:t>
            </w:r>
          </w:p>
          <w:p w14:paraId="7B231FF2" w14:textId="3E1162A4" w:rsidR="00CF2879" w:rsidRPr="003B4A82" w:rsidRDefault="00CF2879" w:rsidP="00EC5CEF">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dwPort</w:t>
            </w:r>
            <w:r w:rsidR="00EC5CEF">
              <w:rPr>
                <w:rFonts w:ascii="新宋体" w:eastAsia="新宋体" w:hAnsi="Times New Roman" w:cs="Times New Roman"/>
                <w:noProof/>
                <w:kern w:val="0"/>
                <w:sz w:val="24"/>
                <w:szCs w:val="24"/>
              </w:rPr>
              <w:t xml:space="preserve"> = 80;   </w:t>
            </w:r>
            <w:r w:rsidRPr="003B4A82">
              <w:rPr>
                <w:rFonts w:ascii="新宋体" w:eastAsia="新宋体" w:hAnsi="Times New Roman" w:cs="Times New Roman"/>
                <w:noProof/>
                <w:kern w:val="0"/>
                <w:sz w:val="24"/>
                <w:szCs w:val="24"/>
              </w:rPr>
              <w:t xml:space="preserve">     </w:t>
            </w:r>
            <w:r w:rsidR="00EC5CEF">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//设备服务端口</w:t>
            </w:r>
          </w:p>
          <w:p w14:paraId="0D8D70F1" w14:textId="4362BF2E" w:rsidR="00CF2879" w:rsidRPr="003B4A82" w:rsidRDefault="00CF2879" w:rsidP="00EC5CEF">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dwLoginProto</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NETDEV_LOGIN_PROTO_ONVIF</w:t>
            </w:r>
            <w:r w:rsidR="00EC5CEF">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//登录协议</w:t>
            </w:r>
          </w:p>
          <w:p w14:paraId="063281EE"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p>
          <w:p w14:paraId="5AAF39A9"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//输出参数，仅私有协议登录有效</w:t>
            </w:r>
          </w:p>
          <w:p w14:paraId="0F43FD10"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NETDEV_SELOG_INFO_S</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stSELogInfo</w:t>
            </w:r>
            <w:r w:rsidRPr="003B4A82">
              <w:rPr>
                <w:rFonts w:ascii="新宋体" w:eastAsia="新宋体" w:hAnsi="Times New Roman" w:cs="Times New Roman"/>
                <w:noProof/>
                <w:kern w:val="0"/>
                <w:sz w:val="24"/>
                <w:szCs w:val="24"/>
              </w:rPr>
              <w:t xml:space="preserve"> = {0};</w:t>
            </w:r>
          </w:p>
          <w:p w14:paraId="3E4FFB2C"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LPVOID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lUserID</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NETDEV_Login_V30</w:t>
            </w:r>
            <w:r w:rsidRPr="003B4A82">
              <w:rPr>
                <w:rFonts w:ascii="新宋体" w:eastAsia="新宋体" w:hAnsi="Times New Roman" w:cs="Times New Roman"/>
                <w:noProof/>
                <w:kern w:val="0"/>
                <w:sz w:val="24"/>
                <w:szCs w:val="24"/>
              </w:rPr>
              <w:t>(&amp;</w:t>
            </w:r>
            <w:r w:rsidRPr="003B4A82">
              <w:rPr>
                <w:rFonts w:ascii="新宋体" w:eastAsia="新宋体" w:hAnsi="Times New Roman" w:cs="Times New Roman"/>
                <w:noProof/>
                <w:color w:val="010001"/>
                <w:kern w:val="0"/>
                <w:sz w:val="24"/>
                <w:szCs w:val="24"/>
              </w:rPr>
              <w:t>stDevLoginInfo</w:t>
            </w:r>
            <w:r w:rsidRPr="003B4A82">
              <w:rPr>
                <w:rFonts w:ascii="新宋体" w:eastAsia="新宋体" w:hAnsi="Times New Roman" w:cs="Times New Roman"/>
                <w:noProof/>
                <w:kern w:val="0"/>
                <w:sz w:val="24"/>
                <w:szCs w:val="24"/>
              </w:rPr>
              <w:t>, &amp;</w:t>
            </w:r>
            <w:r w:rsidRPr="003B4A82">
              <w:rPr>
                <w:rFonts w:ascii="新宋体" w:eastAsia="新宋体" w:hAnsi="Times New Roman" w:cs="Times New Roman"/>
                <w:noProof/>
                <w:color w:val="010001"/>
                <w:kern w:val="0"/>
                <w:sz w:val="24"/>
                <w:szCs w:val="24"/>
              </w:rPr>
              <w:t>stSELogInfo</w:t>
            </w:r>
            <w:r w:rsidRPr="003B4A82">
              <w:rPr>
                <w:rFonts w:ascii="新宋体" w:eastAsia="新宋体" w:hAnsi="Times New Roman" w:cs="Times New Roman"/>
                <w:noProof/>
                <w:kern w:val="0"/>
                <w:sz w:val="24"/>
                <w:szCs w:val="24"/>
              </w:rPr>
              <w:t>);</w:t>
            </w:r>
          </w:p>
          <w:p w14:paraId="1D638ED8"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if</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NULL</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lUserID</w:t>
            </w:r>
            <w:r w:rsidRPr="003B4A82">
              <w:rPr>
                <w:rFonts w:ascii="新宋体" w:eastAsia="新宋体" w:hAnsi="Times New Roman" w:cs="Times New Roman"/>
                <w:noProof/>
                <w:kern w:val="0"/>
                <w:sz w:val="24"/>
                <w:szCs w:val="24"/>
              </w:rPr>
              <w:t>)</w:t>
            </w:r>
          </w:p>
          <w:p w14:paraId="0F6BAF5E"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313353C9"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printf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A31515"/>
                <w:kern w:val="0"/>
                <w:sz w:val="24"/>
                <w:szCs w:val="24"/>
              </w:rPr>
              <w:t>"Login failed, error code: %d\n"</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NETDEV_GetLastError</w:t>
            </w:r>
            <w:r w:rsidRPr="003B4A82">
              <w:rPr>
                <w:rFonts w:ascii="新宋体" w:eastAsia="新宋体" w:hAnsi="Times New Roman" w:cs="Times New Roman"/>
                <w:noProof/>
                <w:kern w:val="0"/>
                <w:sz w:val="24"/>
                <w:szCs w:val="24"/>
              </w:rPr>
              <w:t>());</w:t>
            </w:r>
          </w:p>
          <w:p w14:paraId="1922070F"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49759766"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//释放SDK资源</w:t>
            </w:r>
          </w:p>
          <w:p w14:paraId="3F3E12CD"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NETDEV_Cleanup</w:t>
            </w:r>
            <w:r w:rsidRPr="003B4A82">
              <w:rPr>
                <w:rFonts w:ascii="新宋体" w:eastAsia="新宋体" w:hAnsi="Times New Roman" w:cs="Times New Roman"/>
                <w:noProof/>
                <w:kern w:val="0"/>
                <w:sz w:val="24"/>
                <w:szCs w:val="24"/>
              </w:rPr>
              <w:t>();</w:t>
            </w:r>
          </w:p>
          <w:p w14:paraId="4B6407C8"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lastRenderedPageBreak/>
              <w:t xml:space="preserve">        </w:t>
            </w:r>
            <w:r w:rsidRPr="003B4A82">
              <w:rPr>
                <w:rFonts w:ascii="新宋体" w:eastAsia="新宋体" w:hAnsi="Times New Roman" w:cs="Times New Roman"/>
                <w:noProof/>
                <w:color w:val="0000FF"/>
                <w:kern w:val="0"/>
                <w:sz w:val="24"/>
                <w:szCs w:val="24"/>
              </w:rPr>
              <w:t>return</w:t>
            </w:r>
            <w:r w:rsidRPr="003B4A82">
              <w:rPr>
                <w:rFonts w:ascii="新宋体" w:eastAsia="新宋体" w:hAnsi="Times New Roman" w:cs="Times New Roman"/>
                <w:noProof/>
                <w:kern w:val="0"/>
                <w:sz w:val="24"/>
                <w:szCs w:val="24"/>
              </w:rPr>
              <w:t>;</w:t>
            </w:r>
          </w:p>
          <w:p w14:paraId="578B5E2B"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18A881A6"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1382719C"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//通道查询</w:t>
            </w:r>
          </w:p>
          <w:p w14:paraId="0E4D18E9"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NETDEV_VIDEO_CHL_DETAIL_INFO_EX_S</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stVideoChlDetailInfoEx</w:t>
            </w:r>
            <w:r w:rsidRPr="003B4A82">
              <w:rPr>
                <w:rFonts w:ascii="新宋体" w:eastAsia="新宋体" w:hAnsi="Times New Roman" w:cs="Times New Roman"/>
                <w:noProof/>
                <w:kern w:val="0"/>
                <w:sz w:val="24"/>
                <w:szCs w:val="24"/>
              </w:rPr>
              <w:t xml:space="preserve">[128] = {0};   </w:t>
            </w:r>
            <w:r w:rsidRPr="003B4A82">
              <w:rPr>
                <w:rFonts w:ascii="新宋体" w:eastAsia="新宋体" w:hAnsi="Times New Roman" w:cs="Times New Roman"/>
                <w:noProof/>
                <w:color w:val="008000"/>
                <w:kern w:val="0"/>
                <w:sz w:val="24"/>
                <w:szCs w:val="24"/>
              </w:rPr>
              <w:t>//分配个通道</w:t>
            </w:r>
          </w:p>
          <w:p w14:paraId="3EC14EB4" w14:textId="0D17D565" w:rsidR="00CF2879" w:rsidRPr="003B4A82" w:rsidRDefault="00CF2879" w:rsidP="00EC5CEF">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INT32</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dwCount</w:t>
            </w:r>
            <w:r w:rsidRPr="003B4A82">
              <w:rPr>
                <w:rFonts w:ascii="新宋体" w:eastAsia="新宋体" w:hAnsi="Times New Roman" w:cs="Times New Roman"/>
                <w:noProof/>
                <w:kern w:val="0"/>
                <w:sz w:val="24"/>
                <w:szCs w:val="24"/>
              </w:rPr>
              <w:t xml:space="preserve"> = 128;    </w:t>
            </w:r>
            <w:r w:rsidRPr="003B4A82">
              <w:rPr>
                <w:rFonts w:ascii="新宋体" w:eastAsia="新宋体" w:hAnsi="Times New Roman" w:cs="Times New Roman"/>
                <w:noProof/>
                <w:color w:val="008000"/>
                <w:kern w:val="0"/>
                <w:sz w:val="24"/>
                <w:szCs w:val="24"/>
              </w:rPr>
              <w:t>//128个通道</w:t>
            </w:r>
          </w:p>
          <w:p w14:paraId="18F521BD"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BOOL</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bRet</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NETDEV_QueryVideoChlDetailListEx</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lUserID</w:t>
            </w:r>
            <w:r w:rsidRPr="003B4A82">
              <w:rPr>
                <w:rFonts w:ascii="新宋体" w:eastAsia="新宋体" w:hAnsi="Times New Roman" w:cs="Times New Roman"/>
                <w:noProof/>
                <w:kern w:val="0"/>
                <w:sz w:val="24"/>
                <w:szCs w:val="24"/>
              </w:rPr>
              <w:t>, &amp;</w:t>
            </w:r>
            <w:r w:rsidRPr="003B4A82">
              <w:rPr>
                <w:rFonts w:ascii="新宋体" w:eastAsia="新宋体" w:hAnsi="Times New Roman" w:cs="Times New Roman"/>
                <w:noProof/>
                <w:color w:val="010001"/>
                <w:kern w:val="0"/>
                <w:sz w:val="24"/>
                <w:szCs w:val="24"/>
              </w:rPr>
              <w:t>dwCount</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stVideoChlDetailInfoEx</w:t>
            </w:r>
            <w:r w:rsidRPr="003B4A82">
              <w:rPr>
                <w:rFonts w:ascii="新宋体" w:eastAsia="新宋体" w:hAnsi="Times New Roman" w:cs="Times New Roman"/>
                <w:noProof/>
                <w:kern w:val="0"/>
                <w:sz w:val="24"/>
                <w:szCs w:val="24"/>
              </w:rPr>
              <w:t>);</w:t>
            </w:r>
          </w:p>
          <w:p w14:paraId="0F1C1B0B"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if</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FALSE</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bRet</w:t>
            </w:r>
            <w:r w:rsidRPr="003B4A82">
              <w:rPr>
                <w:rFonts w:ascii="新宋体" w:eastAsia="新宋体" w:hAnsi="Times New Roman" w:cs="Times New Roman"/>
                <w:noProof/>
                <w:kern w:val="0"/>
                <w:sz w:val="24"/>
                <w:szCs w:val="24"/>
              </w:rPr>
              <w:t xml:space="preserve"> &amp;&amp;  </w:t>
            </w:r>
            <w:r w:rsidRPr="003B4A82">
              <w:rPr>
                <w:rFonts w:ascii="新宋体" w:eastAsia="新宋体" w:hAnsi="Times New Roman" w:cs="Times New Roman"/>
                <w:noProof/>
                <w:color w:val="010001"/>
                <w:kern w:val="0"/>
                <w:sz w:val="24"/>
                <w:szCs w:val="24"/>
              </w:rPr>
              <w:t>NETDEV_E_NEEDMOREDATA</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NETDEV_GetLastError</w:t>
            </w:r>
            <w:r w:rsidRPr="003B4A82">
              <w:rPr>
                <w:rFonts w:ascii="新宋体" w:eastAsia="新宋体" w:hAnsi="Times New Roman" w:cs="Times New Roman"/>
                <w:noProof/>
                <w:kern w:val="0"/>
                <w:sz w:val="24"/>
                <w:szCs w:val="24"/>
              </w:rPr>
              <w:t>())</w:t>
            </w:r>
          </w:p>
          <w:p w14:paraId="44461E22"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50FECD7A"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//默认分配数组大小小于实际通道数，重新分配内存获取</w:t>
            </w:r>
          </w:p>
          <w:p w14:paraId="5A1D93F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NETDEV_VIDEO_CHL_DETAIL_INFO_EX_S</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pstVideoChlDetailInfoEx</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000FF"/>
                <w:kern w:val="0"/>
                <w:sz w:val="24"/>
                <w:szCs w:val="24"/>
              </w:rPr>
              <w:t>new</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NETDEV_VIDEO_CHL_DETAIL_INFO_EX_S</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dwCount</w:t>
            </w:r>
            <w:r w:rsidRPr="003B4A82">
              <w:rPr>
                <w:rFonts w:ascii="新宋体" w:eastAsia="新宋体" w:hAnsi="Times New Roman" w:cs="Times New Roman"/>
                <w:noProof/>
                <w:kern w:val="0"/>
                <w:sz w:val="24"/>
                <w:szCs w:val="24"/>
              </w:rPr>
              <w:t>];</w:t>
            </w:r>
          </w:p>
          <w:p w14:paraId="3BC251FB"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memset</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pstVideoChlDetailInfoEx</w:t>
            </w:r>
            <w:r w:rsidRPr="003B4A82">
              <w:rPr>
                <w:rFonts w:ascii="新宋体" w:eastAsia="新宋体" w:hAnsi="Times New Roman" w:cs="Times New Roman"/>
                <w:noProof/>
                <w:kern w:val="0"/>
                <w:sz w:val="24"/>
                <w:szCs w:val="24"/>
              </w:rPr>
              <w:t xml:space="preserve">, 0, </w:t>
            </w:r>
            <w:r w:rsidRPr="003B4A82">
              <w:rPr>
                <w:rFonts w:ascii="新宋体" w:eastAsia="新宋体" w:hAnsi="Times New Roman" w:cs="Times New Roman"/>
                <w:noProof/>
                <w:color w:val="0000FF"/>
                <w:kern w:val="0"/>
                <w:sz w:val="24"/>
                <w:szCs w:val="24"/>
              </w:rPr>
              <w:t>sizeof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NETDEV_VIDEO_CHL_DETAIL_INFO_EX_S</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dwCount</w:t>
            </w:r>
            <w:r w:rsidRPr="003B4A82">
              <w:rPr>
                <w:rFonts w:ascii="新宋体" w:eastAsia="新宋体" w:hAnsi="Times New Roman" w:cs="Times New Roman"/>
                <w:noProof/>
                <w:kern w:val="0"/>
                <w:sz w:val="24"/>
                <w:szCs w:val="24"/>
              </w:rPr>
              <w:t>);</w:t>
            </w:r>
          </w:p>
          <w:p w14:paraId="28CFEF90"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bRet</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NETDEV_QueryVideoChlDetailListEx</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lUserID</w:t>
            </w:r>
            <w:r w:rsidRPr="003B4A82">
              <w:rPr>
                <w:rFonts w:ascii="新宋体" w:eastAsia="新宋体" w:hAnsi="Times New Roman" w:cs="Times New Roman"/>
                <w:noProof/>
                <w:kern w:val="0"/>
                <w:sz w:val="24"/>
                <w:szCs w:val="24"/>
              </w:rPr>
              <w:t>, &amp;</w:t>
            </w:r>
            <w:r w:rsidRPr="003B4A82">
              <w:rPr>
                <w:rFonts w:ascii="新宋体" w:eastAsia="新宋体" w:hAnsi="Times New Roman" w:cs="Times New Roman"/>
                <w:noProof/>
                <w:color w:val="010001"/>
                <w:kern w:val="0"/>
                <w:sz w:val="24"/>
                <w:szCs w:val="24"/>
              </w:rPr>
              <w:t>dwCount</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pstVideoChlDetailInfoEx</w:t>
            </w:r>
            <w:r w:rsidRPr="003B4A82">
              <w:rPr>
                <w:rFonts w:ascii="新宋体" w:eastAsia="新宋体" w:hAnsi="Times New Roman" w:cs="Times New Roman"/>
                <w:noProof/>
                <w:kern w:val="0"/>
                <w:sz w:val="24"/>
                <w:szCs w:val="24"/>
              </w:rPr>
              <w:t>);</w:t>
            </w:r>
          </w:p>
          <w:p w14:paraId="4C2637EF"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713CB6BF"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//释放分配内存</w:t>
            </w:r>
          </w:p>
          <w:p w14:paraId="413B9EF2"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delete</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pstVideoChlDetailInfoEx</w:t>
            </w:r>
            <w:r w:rsidRPr="003B4A82">
              <w:rPr>
                <w:rFonts w:ascii="新宋体" w:eastAsia="新宋体" w:hAnsi="Times New Roman" w:cs="Times New Roman"/>
                <w:noProof/>
                <w:kern w:val="0"/>
                <w:sz w:val="24"/>
                <w:szCs w:val="24"/>
              </w:rPr>
              <w:t xml:space="preserve">; </w:t>
            </w:r>
          </w:p>
          <w:p w14:paraId="274D7093"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60E475E4"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378B9866"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w:t>
            </w:r>
            <w:r w:rsidRPr="003B4A82">
              <w:rPr>
                <w:rFonts w:ascii="新宋体" w:eastAsia="新宋体" w:hAnsi="Times New Roman" w:cs="Times New Roman" w:hint="eastAsia"/>
                <w:noProof/>
                <w:color w:val="008000"/>
                <w:kern w:val="0"/>
                <w:sz w:val="24"/>
                <w:szCs w:val="24"/>
              </w:rPr>
              <w:t>开启</w:t>
            </w:r>
            <w:r w:rsidRPr="003B4A82">
              <w:rPr>
                <w:rFonts w:ascii="新宋体" w:eastAsia="新宋体" w:hAnsi="Times New Roman" w:cs="Times New Roman"/>
                <w:noProof/>
                <w:color w:val="008000"/>
                <w:kern w:val="0"/>
                <w:sz w:val="24"/>
                <w:szCs w:val="24"/>
              </w:rPr>
              <w:t>语音对讲</w:t>
            </w:r>
          </w:p>
          <w:p w14:paraId="0162627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LPVOID</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lpPlayHandle</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NETDEV_StartVoiceCom</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lUserID</w:t>
            </w:r>
            <w:r w:rsidRPr="003B4A82">
              <w:rPr>
                <w:rFonts w:ascii="新宋体" w:eastAsia="新宋体" w:hAnsi="Times New Roman" w:cs="Times New Roman"/>
                <w:noProof/>
                <w:kern w:val="0"/>
                <w:sz w:val="24"/>
                <w:szCs w:val="24"/>
              </w:rPr>
              <w:t xml:space="preserve">, 1, </w:t>
            </w:r>
            <w:r w:rsidRPr="003B4A82">
              <w:rPr>
                <w:rFonts w:ascii="新宋体" w:eastAsia="新宋体" w:hAnsi="Times New Roman" w:cs="Times New Roman"/>
                <w:noProof/>
                <w:color w:val="010001"/>
                <w:kern w:val="0"/>
                <w:sz w:val="24"/>
                <w:szCs w:val="24"/>
              </w:rPr>
              <w:t>NETDEV_DECODE_AUDIO_DATA_CALLBACK</w:t>
            </w:r>
            <w:r w:rsidRPr="003B4A82">
              <w:rPr>
                <w:rFonts w:ascii="新宋体" w:eastAsia="新宋体" w:hAnsi="Times New Roman" w:cs="Times New Roman"/>
                <w:noProof/>
                <w:kern w:val="0"/>
                <w:sz w:val="24"/>
                <w:szCs w:val="24"/>
              </w:rPr>
              <w:t>, 0);</w:t>
            </w:r>
          </w:p>
          <w:p w14:paraId="366827CD"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54CBC2A2"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if</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NULL</w:t>
            </w:r>
            <w:r w:rsidRPr="003B4A82">
              <w:rPr>
                <w:rFonts w:ascii="新宋体" w:eastAsia="新宋体" w:hAnsi="Times New Roman" w:cs="Times New Roman"/>
                <w:noProof/>
                <w:kern w:val="0"/>
                <w:sz w:val="24"/>
                <w:szCs w:val="24"/>
              </w:rPr>
              <w:t xml:space="preserve"> == </w:t>
            </w:r>
            <w:r w:rsidRPr="003B4A82">
              <w:rPr>
                <w:rFonts w:ascii="新宋体" w:eastAsia="新宋体" w:hAnsi="Times New Roman" w:cs="Times New Roman"/>
                <w:noProof/>
                <w:color w:val="010001"/>
                <w:kern w:val="0"/>
                <w:sz w:val="24"/>
                <w:szCs w:val="24"/>
              </w:rPr>
              <w:t>lpPlayHandle</w:t>
            </w:r>
            <w:r w:rsidRPr="003B4A82">
              <w:rPr>
                <w:rFonts w:ascii="新宋体" w:eastAsia="新宋体" w:hAnsi="Times New Roman" w:cs="Times New Roman"/>
                <w:noProof/>
                <w:kern w:val="0"/>
                <w:sz w:val="24"/>
                <w:szCs w:val="24"/>
              </w:rPr>
              <w:t>)</w:t>
            </w:r>
          </w:p>
          <w:p w14:paraId="27F69A05"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3A7F6B23"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printf</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A31515"/>
                <w:kern w:val="0"/>
                <w:sz w:val="24"/>
                <w:szCs w:val="24"/>
              </w:rPr>
              <w:t>"StartVoiceCom failed, error code: %d\n"</w:t>
            </w: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NETDEV_GetLastError</w:t>
            </w:r>
            <w:r w:rsidRPr="003B4A82">
              <w:rPr>
                <w:rFonts w:ascii="新宋体" w:eastAsia="新宋体" w:hAnsi="Times New Roman" w:cs="Times New Roman"/>
                <w:noProof/>
                <w:kern w:val="0"/>
                <w:sz w:val="24"/>
                <w:szCs w:val="24"/>
              </w:rPr>
              <w:t>());</w:t>
            </w:r>
          </w:p>
          <w:p w14:paraId="453DF5D5"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750CB73B" w14:textId="77777777" w:rsidR="00CF2879" w:rsidRPr="003B4A82" w:rsidRDefault="00CF2879" w:rsidP="002B113C">
            <w:pPr>
              <w:autoSpaceDE w:val="0"/>
              <w:autoSpaceDN w:val="0"/>
              <w:adjustRightInd w:val="0"/>
              <w:jc w:val="left"/>
              <w:rPr>
                <w:rFonts w:ascii="新宋体" w:eastAsia="新宋体" w:hAnsi="Times New Roman" w:cs="Times New Roman"/>
                <w:noProof/>
                <w:color w:val="0000F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00FF"/>
                <w:kern w:val="0"/>
                <w:sz w:val="24"/>
                <w:szCs w:val="24"/>
              </w:rPr>
              <w:t>else</w:t>
            </w:r>
          </w:p>
          <w:p w14:paraId="03DE3DE3"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7FF8CCDB"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Sleep</w:t>
            </w:r>
            <w:r w:rsidRPr="003B4A82">
              <w:rPr>
                <w:rFonts w:ascii="新宋体" w:eastAsia="新宋体" w:hAnsi="Times New Roman" w:cs="Times New Roman"/>
                <w:noProof/>
                <w:kern w:val="0"/>
                <w:sz w:val="24"/>
                <w:szCs w:val="24"/>
              </w:rPr>
              <w:t xml:space="preserve">(20000);  </w:t>
            </w:r>
            <w:r w:rsidRPr="003B4A82">
              <w:rPr>
                <w:rFonts w:ascii="新宋体" w:eastAsia="新宋体" w:hAnsi="Times New Roman" w:cs="Times New Roman"/>
                <w:noProof/>
                <w:color w:val="008000"/>
                <w:kern w:val="0"/>
                <w:sz w:val="24"/>
                <w:szCs w:val="24"/>
              </w:rPr>
              <w:t>//millisecond</w:t>
            </w:r>
          </w:p>
          <w:p w14:paraId="06D7F1E3"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w:t>
            </w:r>
            <w:r w:rsidRPr="003B4A82">
              <w:rPr>
                <w:rFonts w:ascii="新宋体" w:eastAsia="新宋体" w:hAnsi="Times New Roman" w:cs="Times New Roman" w:hint="eastAsia"/>
                <w:noProof/>
                <w:color w:val="008000"/>
                <w:kern w:val="0"/>
                <w:sz w:val="24"/>
                <w:szCs w:val="24"/>
              </w:rPr>
              <w:t>停止语音</w:t>
            </w:r>
            <w:r w:rsidRPr="003B4A82">
              <w:rPr>
                <w:rFonts w:ascii="新宋体" w:eastAsia="新宋体" w:hAnsi="Times New Roman" w:cs="Times New Roman"/>
                <w:noProof/>
                <w:color w:val="008000"/>
                <w:kern w:val="0"/>
                <w:sz w:val="24"/>
                <w:szCs w:val="24"/>
              </w:rPr>
              <w:t>对讲</w:t>
            </w:r>
          </w:p>
          <w:p w14:paraId="25673C8D"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NETDEV_StopVoiceCom</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lpPlayHandle</w:t>
            </w:r>
            <w:r w:rsidRPr="003B4A82">
              <w:rPr>
                <w:rFonts w:ascii="新宋体" w:eastAsia="新宋体" w:hAnsi="Times New Roman" w:cs="Times New Roman"/>
                <w:noProof/>
                <w:kern w:val="0"/>
                <w:sz w:val="24"/>
                <w:szCs w:val="24"/>
              </w:rPr>
              <w:t>);</w:t>
            </w:r>
          </w:p>
          <w:p w14:paraId="048AB1B6"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57D04757"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p>
          <w:p w14:paraId="6C4DC598"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//注销用户</w:t>
            </w:r>
          </w:p>
          <w:p w14:paraId="7EA2551F"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NETDEV_Logout</w:t>
            </w:r>
            <w:r w:rsidRPr="003B4A82">
              <w:rPr>
                <w:rFonts w:ascii="新宋体" w:eastAsia="新宋体" w:hAnsi="Times New Roman" w:cs="Times New Roman"/>
                <w:noProof/>
                <w:kern w:val="0"/>
                <w:sz w:val="24"/>
                <w:szCs w:val="24"/>
              </w:rPr>
              <w:t>(</w:t>
            </w:r>
            <w:r w:rsidRPr="003B4A82">
              <w:rPr>
                <w:rFonts w:ascii="新宋体" w:eastAsia="新宋体" w:hAnsi="Times New Roman" w:cs="Times New Roman"/>
                <w:noProof/>
                <w:color w:val="010001"/>
                <w:kern w:val="0"/>
                <w:sz w:val="24"/>
                <w:szCs w:val="24"/>
              </w:rPr>
              <w:t>lUserID</w:t>
            </w:r>
            <w:r w:rsidRPr="003B4A82">
              <w:rPr>
                <w:rFonts w:ascii="新宋体" w:eastAsia="新宋体" w:hAnsi="Times New Roman" w:cs="Times New Roman"/>
                <w:noProof/>
                <w:kern w:val="0"/>
                <w:sz w:val="24"/>
                <w:szCs w:val="24"/>
              </w:rPr>
              <w:t>);</w:t>
            </w:r>
          </w:p>
          <w:p w14:paraId="34A87EAC"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p>
          <w:p w14:paraId="3F10626D" w14:textId="77777777" w:rsidR="00CF2879" w:rsidRPr="003B4A82" w:rsidRDefault="00CF2879" w:rsidP="002B113C">
            <w:pPr>
              <w:autoSpaceDE w:val="0"/>
              <w:autoSpaceDN w:val="0"/>
              <w:adjustRightInd w:val="0"/>
              <w:jc w:val="left"/>
              <w:rPr>
                <w:rFonts w:ascii="新宋体" w:eastAsia="新宋体" w:hAnsi="Times New Roman" w:cs="Times New Roman"/>
                <w:noProof/>
                <w:color w:val="008000"/>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08000"/>
                <w:kern w:val="0"/>
                <w:sz w:val="24"/>
                <w:szCs w:val="24"/>
              </w:rPr>
              <w:t>//释放SDK资源</w:t>
            </w:r>
          </w:p>
          <w:p w14:paraId="729CD68C"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 xml:space="preserve">    </w:t>
            </w:r>
            <w:r w:rsidRPr="003B4A82">
              <w:rPr>
                <w:rFonts w:ascii="新宋体" w:eastAsia="新宋体" w:hAnsi="Times New Roman" w:cs="Times New Roman"/>
                <w:noProof/>
                <w:color w:val="010001"/>
                <w:kern w:val="0"/>
                <w:sz w:val="24"/>
                <w:szCs w:val="24"/>
              </w:rPr>
              <w:t>NETDEV_Cleanup</w:t>
            </w:r>
            <w:r w:rsidRPr="003B4A82">
              <w:rPr>
                <w:rFonts w:ascii="新宋体" w:eastAsia="新宋体" w:hAnsi="Times New Roman" w:cs="Times New Roman"/>
                <w:noProof/>
                <w:kern w:val="0"/>
                <w:sz w:val="24"/>
                <w:szCs w:val="24"/>
              </w:rPr>
              <w:t>();</w:t>
            </w:r>
          </w:p>
          <w:p w14:paraId="05DFA8BB" w14:textId="77777777" w:rsidR="00CF2879" w:rsidRPr="003B4A82" w:rsidRDefault="00CF2879" w:rsidP="002B113C">
            <w:pPr>
              <w:autoSpaceDE w:val="0"/>
              <w:autoSpaceDN w:val="0"/>
              <w:adjustRightInd w:val="0"/>
              <w:jc w:val="left"/>
              <w:rPr>
                <w:rFonts w:ascii="新宋体" w:eastAsia="新宋体" w:hAnsi="Times New Roman" w:cs="Times New Roman"/>
                <w:noProof/>
                <w:kern w:val="0"/>
                <w:sz w:val="24"/>
                <w:szCs w:val="24"/>
              </w:rPr>
            </w:pPr>
            <w:r w:rsidRPr="003B4A82">
              <w:rPr>
                <w:rFonts w:ascii="新宋体" w:eastAsia="新宋体" w:hAnsi="Times New Roman" w:cs="Times New Roman"/>
                <w:noProof/>
                <w:kern w:val="0"/>
                <w:sz w:val="24"/>
                <w:szCs w:val="24"/>
              </w:rPr>
              <w:t>}</w:t>
            </w:r>
          </w:p>
        </w:tc>
      </w:tr>
    </w:tbl>
    <w:p w14:paraId="7D772EB8" w14:textId="77777777" w:rsidR="00CF2879" w:rsidRPr="003B4A82" w:rsidRDefault="00CF2879" w:rsidP="00CF2879"/>
    <w:p w14:paraId="57D624F3" w14:textId="5F9524E8" w:rsidR="006D0F65" w:rsidRPr="003B4A82" w:rsidRDefault="006D0F65" w:rsidP="006D0F65">
      <w:pPr>
        <w:pStyle w:val="3"/>
      </w:pPr>
      <w:bookmarkStart w:id="41" w:name="_Toc63150378"/>
      <w:bookmarkStart w:id="42" w:name="_Toc88647066"/>
      <w:r w:rsidRPr="003B4A82">
        <w:rPr>
          <w:rFonts w:hint="eastAsia"/>
        </w:rPr>
        <w:lastRenderedPageBreak/>
        <w:t>语音</w:t>
      </w:r>
      <w:r w:rsidRPr="003B4A82">
        <w:t>转发模块流程</w:t>
      </w:r>
      <w:bookmarkEnd w:id="41"/>
      <w:bookmarkEnd w:id="42"/>
    </w:p>
    <w:p w14:paraId="77890C5A" w14:textId="5FABCF28" w:rsidR="000B0A0B" w:rsidRPr="003B4A82" w:rsidRDefault="000B0A0B" w:rsidP="004B4560">
      <w:pPr>
        <w:pStyle w:val="4"/>
      </w:pPr>
      <w:r w:rsidRPr="003B4A82">
        <w:rPr>
          <w:rFonts w:hint="eastAsia"/>
        </w:rPr>
        <w:t>流程图</w:t>
      </w:r>
    </w:p>
    <w:p w14:paraId="5D37121D" w14:textId="6C8CBBA4" w:rsidR="000B0A0B" w:rsidRPr="003B4A82" w:rsidRDefault="007E6367" w:rsidP="000B0A0B">
      <w:pPr>
        <w:jc w:val="center"/>
      </w:pPr>
      <w:r w:rsidRPr="003B4A82">
        <w:object w:dxaOrig="9270" w:dyaOrig="11131" w14:anchorId="3BBB71C8">
          <v:shape id="_x0000_i1030" type="#_x0000_t75" style="width:438.9pt;height:524.65pt" o:ole="">
            <v:imagedata r:id="rId30" o:title=""/>
          </v:shape>
          <o:OLEObject Type="Embed" ProgID="Visio.Drawing.11" ShapeID="_x0000_i1030" DrawAspect="Content" ObjectID="_1716357571" r:id="rId31"/>
        </w:object>
      </w:r>
    </w:p>
    <w:p w14:paraId="50BC4A7F" w14:textId="77777777" w:rsidR="00CF2879" w:rsidRPr="003B4A82" w:rsidRDefault="00CF2879" w:rsidP="004B4560">
      <w:pPr>
        <w:pStyle w:val="4"/>
      </w:pPr>
      <w:r w:rsidRPr="003B4A82">
        <w:rPr>
          <w:rFonts w:hint="eastAsia"/>
        </w:rPr>
        <w:t>示例代码</w:t>
      </w:r>
    </w:p>
    <w:tbl>
      <w:tblPr>
        <w:tblStyle w:val="a7"/>
        <w:tblW w:w="0" w:type="auto"/>
        <w:tblLook w:val="04A0" w:firstRow="1" w:lastRow="0" w:firstColumn="1" w:lastColumn="0" w:noHBand="0" w:noVBand="1"/>
      </w:tblPr>
      <w:tblGrid>
        <w:gridCol w:w="10456"/>
      </w:tblGrid>
      <w:tr w:rsidR="00CF2879" w:rsidRPr="003B4A82" w14:paraId="4C6EAD75" w14:textId="77777777" w:rsidTr="002B113C">
        <w:tc>
          <w:tcPr>
            <w:tcW w:w="10456" w:type="dxa"/>
            <w:shd w:val="clear" w:color="auto" w:fill="BFBFBF" w:themeFill="background1" w:themeFillShade="BF"/>
          </w:tcPr>
          <w:p w14:paraId="6282BBE2"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语音转发</w:t>
            </w:r>
            <w:r w:rsidRPr="003B4A82">
              <w:t>流程的C++示例代码，仅供参考。</w:t>
            </w:r>
          </w:p>
        </w:tc>
      </w:tr>
      <w:tr w:rsidR="00CF2879" w:rsidRPr="003B4A82" w14:paraId="0B0BF810" w14:textId="77777777" w:rsidTr="002B113C">
        <w:tc>
          <w:tcPr>
            <w:tcW w:w="10456" w:type="dxa"/>
            <w:shd w:val="clear" w:color="auto" w:fill="BFBFBF" w:themeFill="background1" w:themeFillShade="BF"/>
          </w:tcPr>
          <w:p w14:paraId="4D0151F9"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46B28996"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4A5507F3" w14:textId="77777777" w:rsidR="00CF2879" w:rsidRPr="003B4A82" w:rsidRDefault="00CF2879"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lastRenderedPageBreak/>
              <w:t>#include "NetDEVSDK.h"</w:t>
            </w:r>
          </w:p>
          <w:p w14:paraId="3B1EC18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25F43AF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NETDEV_DECODE_AUDIO_DATA_CALLBACK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00FF"/>
                <w:kern w:val="0"/>
                <w:sz w:val="20"/>
                <w:szCs w:val="20"/>
              </w:rPr>
              <w:t>const</w:t>
            </w:r>
            <w:r w:rsidRPr="003B4A82">
              <w:rPr>
                <w:rFonts w:ascii="Courier New" w:eastAsia="宋体" w:hAnsi="Courier New" w:cs="Courier New"/>
                <w:color w:val="000000"/>
                <w:kern w:val="0"/>
                <w:sz w:val="20"/>
                <w:szCs w:val="20"/>
              </w:rPr>
              <w:t xml:space="preserve"> NETDEV_WAVE_DATA_S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pstWaveData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lpUserParam</w:t>
            </w:r>
            <w:r w:rsidRPr="003B4A82">
              <w:rPr>
                <w:rFonts w:ascii="Courier New" w:eastAsia="宋体" w:hAnsi="Courier New" w:cs="Courier New"/>
                <w:b/>
                <w:bCs/>
                <w:color w:val="000080"/>
                <w:kern w:val="0"/>
                <w:sz w:val="20"/>
                <w:szCs w:val="20"/>
              </w:rPr>
              <w:t>)</w:t>
            </w:r>
          </w:p>
          <w:p w14:paraId="2587733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85C027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"DataLen: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pstWaveData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dwDataLen</w:t>
            </w:r>
            <w:r w:rsidRPr="003B4A82">
              <w:rPr>
                <w:rFonts w:ascii="Courier New" w:eastAsia="宋体" w:hAnsi="Courier New" w:cs="Courier New"/>
                <w:b/>
                <w:bCs/>
                <w:color w:val="000080"/>
                <w:kern w:val="0"/>
                <w:sz w:val="20"/>
                <w:szCs w:val="20"/>
              </w:rPr>
              <w:t>);</w:t>
            </w:r>
          </w:p>
          <w:p w14:paraId="5CD8326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6D126DB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7707C63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004C29C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4EBDCF7"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6788942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7DA8424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3B040BB1"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2541540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6424CE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488C9C52"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5555D94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597DF47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5018CB2E"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62377BE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5991EBE"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5E3D1FFC"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6A00F2E4"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417307B2" w14:textId="3E4D1629" w:rsidR="00CF2879" w:rsidRPr="003B4A82" w:rsidRDefault="00CF2879"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74FAFC98" w14:textId="2E58038E" w:rsidR="00CF2879" w:rsidRPr="003B4A82" w:rsidRDefault="00CF2879"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5BB9579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706320BC"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25EBD26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2F4321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4D330A7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3A25CDE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758D9C1"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6A69BD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40B5D2C3"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1A63512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6F2CA4C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1EBB145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A07BBD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65BE4BCC"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506EB464"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420B2DA8" w14:textId="018D1E34" w:rsidR="00CF2879" w:rsidRPr="003B4A82" w:rsidRDefault="00CF2879"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41E34AE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47BCE3E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347FA49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FD99A2F"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79FCBD6F"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6FFC4CA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3D1569ED"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798D790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436993EE"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445CF1E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3CB8AF44"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4288BB6"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72848DF2"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开启语音对讲服务</w:t>
            </w:r>
          </w:p>
          <w:p w14:paraId="62466C0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lpPlayHandle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NETDEV_StartInputVoiceSrv</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42AB5722"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423A803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595618D8"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7040643"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"StartVoiceCom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071127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CDEBFD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2873708E"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FB1C74F"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NETDEV_SetPlayDecodeAudioCB</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NETDEV_DECODE_AUDIO_DATA_CALLBACK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p>
          <w:p w14:paraId="123805BB"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0A409D4B"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00FF"/>
                <w:kern w:val="0"/>
                <w:sz w:val="20"/>
                <w:szCs w:val="20"/>
              </w:rPr>
              <w:t>char</w:t>
            </w:r>
            <w:r w:rsidRPr="003B4A82">
              <w:rPr>
                <w:rFonts w:ascii="Courier New" w:eastAsia="宋体" w:hAnsi="Courier New" w:cs="Courier New"/>
                <w:color w:val="000000"/>
                <w:kern w:val="0"/>
                <w:sz w:val="20"/>
                <w:szCs w:val="20"/>
              </w:rPr>
              <w:t xml:space="preserve"> szSendBuf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640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需上层获取到</w:t>
            </w:r>
            <w:r w:rsidRPr="003B4A82">
              <w:rPr>
                <w:rFonts w:ascii="Courier New" w:eastAsia="宋体" w:hAnsi="Courier New" w:cs="Courier New"/>
                <w:color w:val="008000"/>
                <w:kern w:val="0"/>
                <w:sz w:val="20"/>
                <w:szCs w:val="20"/>
              </w:rPr>
              <w:t>PCM</w:t>
            </w:r>
            <w:r w:rsidRPr="003B4A82">
              <w:rPr>
                <w:rFonts w:ascii="Courier New" w:eastAsia="宋体" w:hAnsi="Courier New" w:cs="Courier New"/>
                <w:color w:val="008000"/>
                <w:kern w:val="0"/>
                <w:sz w:val="20"/>
                <w:szCs w:val="20"/>
              </w:rPr>
              <w:t>格式音频数据</w:t>
            </w:r>
          </w:p>
          <w:p w14:paraId="6BDF0F39"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00FF"/>
                <w:kern w:val="0"/>
                <w:sz w:val="20"/>
                <w:szCs w:val="20"/>
              </w:rPr>
              <w:t>int</w:t>
            </w:r>
            <w:r w:rsidRPr="003B4A82">
              <w:rPr>
                <w:rFonts w:ascii="Courier New" w:eastAsia="宋体" w:hAnsi="Courier New" w:cs="Courier New"/>
                <w:color w:val="000000"/>
                <w:kern w:val="0"/>
                <w:sz w:val="20"/>
                <w:szCs w:val="20"/>
              </w:rPr>
              <w:t xml:space="preserve"> dwBufLen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640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单次发送长度，</w:t>
            </w:r>
            <w:r w:rsidRPr="003B4A82">
              <w:rPr>
                <w:rFonts w:ascii="Courier New" w:eastAsia="宋体" w:hAnsi="Courier New" w:cs="Courier New"/>
                <w:color w:val="008000"/>
                <w:kern w:val="0"/>
                <w:sz w:val="20"/>
                <w:szCs w:val="20"/>
              </w:rPr>
              <w:t>160</w:t>
            </w:r>
            <w:r w:rsidRPr="003B4A82">
              <w:rPr>
                <w:rFonts w:ascii="Courier New" w:eastAsia="宋体" w:hAnsi="Courier New" w:cs="Courier New"/>
                <w:color w:val="008000"/>
                <w:kern w:val="0"/>
                <w:sz w:val="20"/>
                <w:szCs w:val="20"/>
              </w:rPr>
              <w:t>的倍数</w:t>
            </w:r>
            <w:r w:rsidRPr="003B4A82">
              <w:rPr>
                <w:rFonts w:ascii="Courier New" w:eastAsia="宋体" w:hAnsi="Courier New" w:cs="Courier New"/>
                <w:color w:val="008000"/>
                <w:kern w:val="0"/>
                <w:sz w:val="20"/>
                <w:szCs w:val="20"/>
              </w:rPr>
              <w:t xml:space="preserve"> 640</w:t>
            </w:r>
          </w:p>
          <w:p w14:paraId="6757FAC3"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NETDEV_AUDIO_SAMPLE_PARAM_S stVoiceParam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53BEAD3"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stVoiceParam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dwChannels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56AC6E4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stVoiceParam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dwSampleRate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16000</w:t>
            </w:r>
            <w:r w:rsidRPr="003B4A82">
              <w:rPr>
                <w:rFonts w:ascii="Courier New" w:eastAsia="宋体" w:hAnsi="Courier New" w:cs="Courier New"/>
                <w:b/>
                <w:bCs/>
                <w:color w:val="000080"/>
                <w:kern w:val="0"/>
                <w:sz w:val="20"/>
                <w:szCs w:val="20"/>
              </w:rPr>
              <w:t>;</w:t>
            </w:r>
          </w:p>
          <w:p w14:paraId="300F7A8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stVoiceParam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enSampleFormat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NETDEV_AUDIO_SAMPLE_FMT_S16</w:t>
            </w:r>
            <w:r w:rsidRPr="003B4A82">
              <w:rPr>
                <w:rFonts w:ascii="Courier New" w:eastAsia="宋体" w:hAnsi="Courier New" w:cs="Courier New"/>
                <w:b/>
                <w:bCs/>
                <w:color w:val="000080"/>
                <w:kern w:val="0"/>
                <w:sz w:val="20"/>
                <w:szCs w:val="20"/>
              </w:rPr>
              <w:t>;</w:t>
            </w:r>
          </w:p>
          <w:p w14:paraId="5CDC53A0"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NETDEV_InputVoiceData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szSendBuf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dwBufLen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stVoiceParam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传输语音数据</w:t>
            </w:r>
          </w:p>
          <w:p w14:paraId="0B80FF04"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6EC3E06B"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停止语音对讲服务</w:t>
            </w:r>
          </w:p>
          <w:p w14:paraId="6B8549E7"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NETDEV_StopInputVoiceSrv</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p>
          <w:p w14:paraId="73710572"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1EAE139"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p>
          <w:p w14:paraId="3ACF1675"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359D5CAC"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70F907FA"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p>
          <w:p w14:paraId="1CB3E554" w14:textId="77777777" w:rsidR="00CF2879" w:rsidRPr="003B4A82" w:rsidRDefault="00CF2879"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3C718362"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69CA2575" w14:textId="77777777" w:rsidR="00CF2879" w:rsidRPr="003B4A82" w:rsidRDefault="00CF2879"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73F9C9B6" w14:textId="77777777" w:rsidR="00CF2879" w:rsidRPr="003B4A82" w:rsidRDefault="00CF2879" w:rsidP="00CF2879"/>
    <w:p w14:paraId="6E574823" w14:textId="77777777" w:rsidR="006D0F65" w:rsidRPr="003B4A82" w:rsidRDefault="006D0F65" w:rsidP="006D0F65">
      <w:pPr>
        <w:pStyle w:val="2"/>
      </w:pPr>
      <w:bookmarkStart w:id="43" w:name="_Toc63150379"/>
      <w:bookmarkStart w:id="44" w:name="_Toc88647067"/>
      <w:r w:rsidRPr="003B4A82">
        <w:rPr>
          <w:rFonts w:hint="eastAsia"/>
        </w:rPr>
        <w:t>维护</w:t>
      </w:r>
      <w:r w:rsidRPr="003B4A82">
        <w:t>模块流程</w:t>
      </w:r>
      <w:bookmarkEnd w:id="43"/>
      <w:bookmarkEnd w:id="44"/>
    </w:p>
    <w:p w14:paraId="371ECCD5" w14:textId="4069E6E5" w:rsidR="0007129E" w:rsidRPr="003B4A82" w:rsidRDefault="0007129E" w:rsidP="0007129E">
      <w:pPr>
        <w:pStyle w:val="3"/>
      </w:pPr>
      <w:bookmarkStart w:id="45" w:name="_Toc88647068"/>
      <w:r w:rsidRPr="003B4A82">
        <w:rPr>
          <w:rFonts w:hint="eastAsia"/>
        </w:rPr>
        <w:t>流程图</w:t>
      </w:r>
      <w:bookmarkEnd w:id="45"/>
    </w:p>
    <w:p w14:paraId="584EADD8" w14:textId="77777777" w:rsidR="0007129E" w:rsidRPr="003B4A82" w:rsidRDefault="00507D8B" w:rsidP="0007129E">
      <w:pPr>
        <w:jc w:val="center"/>
      </w:pPr>
      <w:r w:rsidRPr="003B4A82">
        <w:object w:dxaOrig="6570" w:dyaOrig="4681" w14:anchorId="5FC810B0">
          <v:shape id="_x0000_i1031" type="#_x0000_t75" style="width:329.95pt;height:234.15pt" o:ole="">
            <v:imagedata r:id="rId32" o:title=""/>
          </v:shape>
          <o:OLEObject Type="Embed" ProgID="Visio.Drawing.11" ShapeID="_x0000_i1031" DrawAspect="Content" ObjectID="_1716357572" r:id="rId33"/>
        </w:object>
      </w:r>
    </w:p>
    <w:p w14:paraId="7EB8800B" w14:textId="77777777" w:rsidR="001D6DDF" w:rsidRPr="003B4A82" w:rsidRDefault="001D6DDF" w:rsidP="001D6DDF">
      <w:pPr>
        <w:pStyle w:val="3"/>
      </w:pPr>
      <w:bookmarkStart w:id="46" w:name="_Toc88647069"/>
      <w:r w:rsidRPr="003B4A82">
        <w:rPr>
          <w:rFonts w:hint="eastAsia"/>
        </w:rPr>
        <w:t>示例</w:t>
      </w:r>
      <w:r w:rsidRPr="003B4A82">
        <w:t>代码</w:t>
      </w:r>
      <w:bookmarkEnd w:id="46"/>
    </w:p>
    <w:tbl>
      <w:tblPr>
        <w:tblStyle w:val="a7"/>
        <w:tblW w:w="0" w:type="auto"/>
        <w:tblLook w:val="04A0" w:firstRow="1" w:lastRow="0" w:firstColumn="1" w:lastColumn="0" w:noHBand="0" w:noVBand="1"/>
      </w:tblPr>
      <w:tblGrid>
        <w:gridCol w:w="10456"/>
      </w:tblGrid>
      <w:tr w:rsidR="001D6DDF" w:rsidRPr="003B4A82" w14:paraId="4F845A00" w14:textId="77777777" w:rsidTr="002B113C">
        <w:tc>
          <w:tcPr>
            <w:tcW w:w="10456" w:type="dxa"/>
            <w:shd w:val="clear" w:color="auto" w:fill="BFBFBF" w:themeFill="background1" w:themeFillShade="BF"/>
          </w:tcPr>
          <w:p w14:paraId="0715199D"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语音转发</w:t>
            </w:r>
            <w:r w:rsidRPr="003B4A82">
              <w:t>流程的C++示例代码，仅供参考。</w:t>
            </w:r>
          </w:p>
        </w:tc>
      </w:tr>
      <w:tr w:rsidR="001D6DDF" w:rsidRPr="003B4A82" w14:paraId="31D5E7A8" w14:textId="77777777" w:rsidTr="002B113C">
        <w:tc>
          <w:tcPr>
            <w:tcW w:w="10456" w:type="dxa"/>
            <w:shd w:val="clear" w:color="auto" w:fill="BFBFBF" w:themeFill="background1" w:themeFillShade="BF"/>
          </w:tcPr>
          <w:p w14:paraId="237D9428"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23A99A6D"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3C95FD8C" w14:textId="77777777" w:rsidR="001D6DDF" w:rsidRPr="003B4A82" w:rsidRDefault="001D6DDF" w:rsidP="002B113C">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612CB54E"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0B345C3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NETDEV_DECODE_AUDIO_DATA_CALLBACK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lpPlayHandle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00FF"/>
                <w:kern w:val="0"/>
                <w:sz w:val="20"/>
                <w:szCs w:val="20"/>
              </w:rPr>
              <w:t>const</w:t>
            </w:r>
            <w:r w:rsidRPr="003B4A82">
              <w:rPr>
                <w:rFonts w:ascii="Courier New" w:eastAsia="宋体" w:hAnsi="Courier New" w:cs="Courier New"/>
                <w:color w:val="000000"/>
                <w:kern w:val="0"/>
                <w:sz w:val="20"/>
                <w:szCs w:val="20"/>
              </w:rPr>
              <w:t xml:space="preserve"> NETDEV_WAVE_DATA_S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pstWaveData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LPVOID lpUserParam</w:t>
            </w:r>
            <w:r w:rsidRPr="003B4A82">
              <w:rPr>
                <w:rFonts w:ascii="Courier New" w:eastAsia="宋体" w:hAnsi="Courier New" w:cs="Courier New"/>
                <w:b/>
                <w:bCs/>
                <w:color w:val="000080"/>
                <w:kern w:val="0"/>
                <w:sz w:val="20"/>
                <w:szCs w:val="20"/>
              </w:rPr>
              <w:t>)</w:t>
            </w:r>
          </w:p>
          <w:p w14:paraId="72C151A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7D66B16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"DataLen: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pstWaveData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dwDataLen</w:t>
            </w:r>
            <w:r w:rsidRPr="003B4A82">
              <w:rPr>
                <w:rFonts w:ascii="Courier New" w:eastAsia="宋体" w:hAnsi="Courier New" w:cs="Courier New"/>
                <w:b/>
                <w:bCs/>
                <w:color w:val="000080"/>
                <w:kern w:val="0"/>
                <w:sz w:val="20"/>
                <w:szCs w:val="20"/>
              </w:rPr>
              <w:t>);</w:t>
            </w:r>
          </w:p>
          <w:p w14:paraId="67AFF981"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6503C245"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5C40CD4C"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3D10BC9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461FE0D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0019F33"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6945547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23C683D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11BCBFCD"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1116D625"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422058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183B262C"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303431D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5D67CB8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71F716FC"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2F39BCCE"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550CFD08"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6E53FFB5"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2785C0DC"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5144865F" w14:textId="466C8DBA" w:rsidR="001D6DDF" w:rsidRPr="003B4A82" w:rsidRDefault="001D6DDF"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4CE3CB2B" w14:textId="1DCC6C89" w:rsidR="001D6DDF" w:rsidRPr="003B4A82" w:rsidRDefault="001D6DDF"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59F6169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50CDCD96"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0254E3D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DB460C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5BF09CD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38BCBA1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B3BFF17"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7B5DD11"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66EE8221"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67032B97"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7FAC2681"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0A4E1D3A"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1C3DF0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024F3EA0"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35222D02"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7B2577FF" w14:textId="4D85E243" w:rsidR="001D6DDF" w:rsidRPr="003B4A82" w:rsidRDefault="001D6DDF"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67797369"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394D741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6B6A596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9F4010E"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50D96B0C"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3FEC99F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72DB036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571D5CA1"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1C7775EA"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2DF35B4A"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6C01F215"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1B1056B"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1F29A208"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重启设备</w:t>
            </w:r>
          </w:p>
          <w:p w14:paraId="1B39BD50"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NETDEV_Reboot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1120669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TRUE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230BFE4E"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E27B534"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"Reboot failed\n"</w:t>
            </w:r>
            <w:r w:rsidRPr="003B4A82">
              <w:rPr>
                <w:rFonts w:ascii="Courier New" w:eastAsia="宋体" w:hAnsi="Courier New" w:cs="Courier New"/>
                <w:b/>
                <w:bCs/>
                <w:color w:val="000080"/>
                <w:kern w:val="0"/>
                <w:sz w:val="20"/>
                <w:szCs w:val="20"/>
              </w:rPr>
              <w:t>);</w:t>
            </w:r>
          </w:p>
          <w:p w14:paraId="745F4E93"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7565092"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155DAB90"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458B6178"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0F270E3D"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p>
          <w:p w14:paraId="685A053C" w14:textId="77777777" w:rsidR="001D6DDF" w:rsidRPr="003B4A82" w:rsidRDefault="001D6DDF" w:rsidP="002B113C">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6087CF26"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5522C46A" w14:textId="77777777" w:rsidR="001D6DDF" w:rsidRPr="003B4A82" w:rsidRDefault="001D6DDF" w:rsidP="002B113C">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215450CB" w14:textId="77777777" w:rsidR="001D6DDF" w:rsidRPr="003B4A82" w:rsidRDefault="001D6DDF" w:rsidP="001D6DDF"/>
    <w:p w14:paraId="25775B28" w14:textId="77777777" w:rsidR="006D0F65" w:rsidRPr="003B4A82" w:rsidRDefault="006D0F65" w:rsidP="006D0F65">
      <w:pPr>
        <w:pStyle w:val="2"/>
      </w:pPr>
      <w:bookmarkStart w:id="47" w:name="_Toc63150380"/>
      <w:bookmarkStart w:id="48" w:name="_Toc88647070"/>
      <w:r w:rsidRPr="003B4A82">
        <w:rPr>
          <w:rFonts w:hint="eastAsia"/>
        </w:rPr>
        <w:t>异常</w:t>
      </w:r>
      <w:r w:rsidRPr="003B4A82">
        <w:t>模块流程</w:t>
      </w:r>
      <w:bookmarkEnd w:id="47"/>
      <w:bookmarkEnd w:id="48"/>
    </w:p>
    <w:p w14:paraId="1BFF7563" w14:textId="7A64CF85" w:rsidR="009C1E38" w:rsidRPr="003B4A82" w:rsidRDefault="00EE2826" w:rsidP="009C1E38">
      <w:pPr>
        <w:pStyle w:val="3"/>
      </w:pPr>
      <w:bookmarkStart w:id="49" w:name="_Toc88647071"/>
      <w:r w:rsidRPr="003B4A82">
        <w:rPr>
          <w:rFonts w:hint="eastAsia"/>
        </w:rPr>
        <w:t>流程图</w:t>
      </w:r>
      <w:bookmarkEnd w:id="49"/>
    </w:p>
    <w:p w14:paraId="6F0DAAF8" w14:textId="77777777" w:rsidR="00EE2826" w:rsidRPr="003B4A82" w:rsidRDefault="007E6367" w:rsidP="00EE2826">
      <w:pPr>
        <w:jc w:val="center"/>
      </w:pPr>
      <w:r w:rsidRPr="003B4A82">
        <w:object w:dxaOrig="5550" w:dyaOrig="6015" w14:anchorId="6E07839A">
          <v:shape id="_x0000_i1032" type="#_x0000_t75" style="width:276.1pt;height:299.25pt" o:ole="">
            <v:imagedata r:id="rId34" o:title=""/>
          </v:shape>
          <o:OLEObject Type="Embed" ProgID="Visio.Drawing.11" ShapeID="_x0000_i1032" DrawAspect="Content" ObjectID="_1716357573" r:id="rId35"/>
        </w:object>
      </w:r>
    </w:p>
    <w:p w14:paraId="5ACBB810" w14:textId="77777777" w:rsidR="009C1E38" w:rsidRPr="003B4A82" w:rsidRDefault="009C1E38" w:rsidP="009C1E38">
      <w:pPr>
        <w:pStyle w:val="3"/>
      </w:pPr>
      <w:bookmarkStart w:id="50" w:name="_Toc88647072"/>
      <w:r w:rsidRPr="003B4A82">
        <w:rPr>
          <w:rFonts w:hint="eastAsia"/>
        </w:rPr>
        <w:lastRenderedPageBreak/>
        <w:t>示例</w:t>
      </w:r>
      <w:r w:rsidRPr="003B4A82">
        <w:t>代码</w:t>
      </w:r>
      <w:bookmarkEnd w:id="50"/>
    </w:p>
    <w:tbl>
      <w:tblPr>
        <w:tblStyle w:val="a7"/>
        <w:tblW w:w="0" w:type="auto"/>
        <w:tblLook w:val="04A0" w:firstRow="1" w:lastRow="0" w:firstColumn="1" w:lastColumn="0" w:noHBand="0" w:noVBand="1"/>
      </w:tblPr>
      <w:tblGrid>
        <w:gridCol w:w="10456"/>
      </w:tblGrid>
      <w:tr w:rsidR="009C1E38" w:rsidRPr="003B4A82" w14:paraId="2CAFA983" w14:textId="77777777" w:rsidTr="008F5C1D">
        <w:tc>
          <w:tcPr>
            <w:tcW w:w="10456" w:type="dxa"/>
            <w:shd w:val="clear" w:color="auto" w:fill="BFBFBF" w:themeFill="background1" w:themeFillShade="BF"/>
          </w:tcPr>
          <w:p w14:paraId="54611D58"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异常处理</w:t>
            </w:r>
            <w:r w:rsidRPr="003B4A82">
              <w:t>流程的C++示例代码，仅供参考。</w:t>
            </w:r>
          </w:p>
        </w:tc>
      </w:tr>
      <w:tr w:rsidR="009C1E38" w:rsidRPr="003B4A82" w14:paraId="7345F0E8" w14:textId="77777777" w:rsidTr="008F5C1D">
        <w:tc>
          <w:tcPr>
            <w:tcW w:w="10456" w:type="dxa"/>
            <w:shd w:val="clear" w:color="auto" w:fill="BFBFBF" w:themeFill="background1" w:themeFillShade="BF"/>
          </w:tcPr>
          <w:p w14:paraId="6A06D9AF"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23D9F946"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7C3CBF14" w14:textId="77777777" w:rsidR="009C1E38" w:rsidRPr="003B4A82" w:rsidRDefault="009C1E38"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417B5B8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3472137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ExceptionCallBack_PF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dwUserID</w:t>
            </w:r>
            <w:r w:rsidRPr="003B4A82">
              <w:rPr>
                <w:rFonts w:ascii="Courier New" w:eastAsia="宋体" w:hAnsi="Courier New" w:cs="Courier New"/>
                <w:b/>
                <w:bCs/>
                <w:color w:val="000080"/>
                <w:kern w:val="0"/>
                <w:sz w:val="20"/>
                <w:szCs w:val="20"/>
              </w:rPr>
              <w:t>,</w:t>
            </w:r>
          </w:p>
          <w:p w14:paraId="1760BD01"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INT32  dwType</w:t>
            </w:r>
            <w:r w:rsidRPr="003B4A82">
              <w:rPr>
                <w:rFonts w:ascii="Courier New" w:eastAsia="宋体" w:hAnsi="Courier New" w:cs="Courier New"/>
                <w:b/>
                <w:bCs/>
                <w:color w:val="000080"/>
                <w:kern w:val="0"/>
                <w:sz w:val="20"/>
                <w:szCs w:val="20"/>
              </w:rPr>
              <w:t>,</w:t>
            </w:r>
          </w:p>
          <w:p w14:paraId="753F98DD"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dwHandle</w:t>
            </w:r>
            <w:r w:rsidRPr="003B4A82">
              <w:rPr>
                <w:rFonts w:ascii="Courier New" w:eastAsia="宋体" w:hAnsi="Courier New" w:cs="Courier New"/>
                <w:b/>
                <w:bCs/>
                <w:color w:val="000080"/>
                <w:kern w:val="0"/>
                <w:sz w:val="20"/>
                <w:szCs w:val="20"/>
              </w:rPr>
              <w:t>,</w:t>
            </w:r>
          </w:p>
          <w:p w14:paraId="23D85DC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dwUserData</w:t>
            </w:r>
            <w:r w:rsidRPr="003B4A82">
              <w:rPr>
                <w:rFonts w:ascii="Courier New" w:eastAsia="宋体" w:hAnsi="Courier New" w:cs="Courier New"/>
                <w:b/>
                <w:bCs/>
                <w:color w:val="000080"/>
                <w:kern w:val="0"/>
                <w:sz w:val="20"/>
                <w:szCs w:val="20"/>
              </w:rPr>
              <w:t>,</w:t>
            </w:r>
          </w:p>
          <w:p w14:paraId="3E919E8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OUT LPNETDEV_EXCEPTION_OUTPUT_INFO_S pstExceptionOutputInfo</w:t>
            </w:r>
          </w:p>
          <w:p w14:paraId="737BDD6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1E9F7B5"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37D0D09E"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switch</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60E00C9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E502333"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case</w:t>
            </w:r>
            <w:r w:rsidRPr="003B4A82">
              <w:rPr>
                <w:rFonts w:ascii="Courier New" w:eastAsia="宋体" w:hAnsi="Courier New" w:cs="Courier New"/>
                <w:color w:val="000000"/>
                <w:kern w:val="0"/>
                <w:sz w:val="20"/>
                <w:szCs w:val="20"/>
              </w:rPr>
              <w:t xml:space="preserve"> NETDEV_EXCEPTION_EXCHANGE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预览时重连</w:t>
            </w:r>
          </w:p>
          <w:p w14:paraId="3363184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"----------Device offline--------\n"</w:t>
            </w:r>
            <w:r w:rsidRPr="003B4A82">
              <w:rPr>
                <w:rFonts w:ascii="Courier New" w:eastAsia="宋体" w:hAnsi="Courier New" w:cs="Courier New"/>
                <w:b/>
                <w:bCs/>
                <w:color w:val="000080"/>
                <w:kern w:val="0"/>
                <w:sz w:val="20"/>
                <w:szCs w:val="20"/>
              </w:rPr>
              <w:t>);</w:t>
            </w:r>
          </w:p>
          <w:p w14:paraId="7BA7DAFF"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71895C1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default</w:t>
            </w:r>
            <w:r w:rsidRPr="003B4A82">
              <w:rPr>
                <w:rFonts w:ascii="Courier New" w:eastAsia="宋体" w:hAnsi="Courier New" w:cs="Courier New"/>
                <w:b/>
                <w:bCs/>
                <w:color w:val="000080"/>
                <w:kern w:val="0"/>
                <w:sz w:val="20"/>
                <w:szCs w:val="20"/>
              </w:rPr>
              <w:t>:</w:t>
            </w:r>
          </w:p>
          <w:p w14:paraId="3D9F27D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1DC82738"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2954718"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3D51C9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31B6A18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465F754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7224E2D"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5A1DEF1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4969F78F"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014AF741"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33FC24F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B232C5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3F67E5D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0FE888F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66DB909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10462242"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注册异常回调</w:t>
            </w:r>
          </w:p>
          <w:p w14:paraId="6D9D030F"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NETDEV_SetExceptionCallBack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ExceptionCallBack_PF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p>
          <w:p w14:paraId="3B8B426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687FF955"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108D1264"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F073802"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22FC689D"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4846183D"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441CC7C2" w14:textId="2D06D2F2" w:rsidR="009C1E38" w:rsidRPr="003B4A82" w:rsidRDefault="009C1E38"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1F283106" w14:textId="244603A7" w:rsidR="009C1E38" w:rsidRPr="003B4A82" w:rsidRDefault="009C1E38"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63ED7AF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289309A8"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2BE6472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C4463D5"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26B6B2DB"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49F8322E"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1A9F882"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0AF7F5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67B5574A"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32E2A98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3C8F21DF"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5A1342D3"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FF7783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43CA939E"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4D8DE77E"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57F6B778" w14:textId="79D74702" w:rsidR="009C1E38" w:rsidRPr="003B4A82" w:rsidRDefault="009C1E38"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2EE9699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4B85588B"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5A2A24A"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B38C9E5"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2CA64E4E"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0316C056"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1ADD46F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35F8FDAD"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2C28B54F"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30C05AE9"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5E6C73D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1A5A940"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4B5AA60F"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6FA174EC"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200F877C"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0ECD5C5E"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775D3E17"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p>
          <w:p w14:paraId="4F23DE2F" w14:textId="77777777" w:rsidR="009C1E38" w:rsidRPr="003B4A82" w:rsidRDefault="009C1E38"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2E0F8538"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24768E83" w14:textId="77777777" w:rsidR="009C1E38" w:rsidRPr="003B4A82" w:rsidRDefault="009C1E38"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7BE9FE3F" w14:textId="77777777" w:rsidR="009C1E38" w:rsidRPr="003B4A82" w:rsidRDefault="009C1E38" w:rsidP="0073659D"/>
    <w:p w14:paraId="6EF0CB7F" w14:textId="77777777" w:rsidR="006D0F65" w:rsidRPr="003B4A82" w:rsidRDefault="006D0F65" w:rsidP="006D0F65">
      <w:pPr>
        <w:pStyle w:val="2"/>
      </w:pPr>
      <w:bookmarkStart w:id="51" w:name="_Toc63150381"/>
      <w:bookmarkStart w:id="52" w:name="_Toc88647073"/>
      <w:r w:rsidRPr="003B4A82">
        <w:rPr>
          <w:rFonts w:hint="eastAsia"/>
        </w:rPr>
        <w:t>告警</w:t>
      </w:r>
      <w:r w:rsidRPr="003B4A82">
        <w:t>模块流程</w:t>
      </w:r>
      <w:bookmarkEnd w:id="51"/>
      <w:bookmarkEnd w:id="52"/>
    </w:p>
    <w:p w14:paraId="6D2F8B68" w14:textId="509E3A7A" w:rsidR="007D1F90" w:rsidRPr="003B4A82" w:rsidRDefault="00EE2826" w:rsidP="007D1F90">
      <w:pPr>
        <w:pStyle w:val="3"/>
      </w:pPr>
      <w:bookmarkStart w:id="53" w:name="_Toc88647074"/>
      <w:r w:rsidRPr="003B4A82">
        <w:rPr>
          <w:rFonts w:hint="eastAsia"/>
        </w:rPr>
        <w:t>流程图</w:t>
      </w:r>
      <w:bookmarkEnd w:id="53"/>
    </w:p>
    <w:p w14:paraId="087A2305" w14:textId="77777777" w:rsidR="00EE2826" w:rsidRPr="003B4A82" w:rsidRDefault="00507D8B" w:rsidP="00EE2826">
      <w:pPr>
        <w:jc w:val="center"/>
      </w:pPr>
      <w:r w:rsidRPr="003B4A82">
        <w:object w:dxaOrig="10125" w:dyaOrig="6750" w14:anchorId="062E2F65">
          <v:shape id="_x0000_i1033" type="#_x0000_t75" style="width:506.5pt;height:336.85pt" o:ole="">
            <v:imagedata r:id="rId36" o:title=""/>
          </v:shape>
          <o:OLEObject Type="Embed" ProgID="Visio.Drawing.11" ShapeID="_x0000_i1033" DrawAspect="Content" ObjectID="_1716357574" r:id="rId37"/>
        </w:object>
      </w:r>
    </w:p>
    <w:p w14:paraId="1EB1BC2B" w14:textId="77777777" w:rsidR="007D1F90" w:rsidRPr="003B4A82" w:rsidRDefault="007D1F90" w:rsidP="007D1F90">
      <w:pPr>
        <w:pStyle w:val="3"/>
      </w:pPr>
      <w:bookmarkStart w:id="54" w:name="_Toc88647075"/>
      <w:r w:rsidRPr="003B4A82">
        <w:rPr>
          <w:rFonts w:hint="eastAsia"/>
        </w:rPr>
        <w:t>示例</w:t>
      </w:r>
      <w:r w:rsidRPr="003B4A82">
        <w:t>代码</w:t>
      </w:r>
      <w:bookmarkEnd w:id="54"/>
    </w:p>
    <w:tbl>
      <w:tblPr>
        <w:tblStyle w:val="a7"/>
        <w:tblW w:w="0" w:type="auto"/>
        <w:tblLook w:val="04A0" w:firstRow="1" w:lastRow="0" w:firstColumn="1" w:lastColumn="0" w:noHBand="0" w:noVBand="1"/>
      </w:tblPr>
      <w:tblGrid>
        <w:gridCol w:w="10456"/>
      </w:tblGrid>
      <w:tr w:rsidR="007D1F90" w:rsidRPr="003B4A82" w14:paraId="5E90B59B" w14:textId="77777777" w:rsidTr="008F5C1D">
        <w:tc>
          <w:tcPr>
            <w:tcW w:w="10456" w:type="dxa"/>
            <w:shd w:val="clear" w:color="auto" w:fill="BFBFBF" w:themeFill="background1" w:themeFillShade="BF"/>
          </w:tcPr>
          <w:p w14:paraId="238C75D2"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告警</w:t>
            </w:r>
            <w:r w:rsidRPr="003B4A82">
              <w:t>流程的C++示例代码，仅供参考。</w:t>
            </w:r>
          </w:p>
        </w:tc>
      </w:tr>
      <w:tr w:rsidR="007D1F90" w:rsidRPr="003B4A82" w14:paraId="7AABB28B" w14:textId="77777777" w:rsidTr="008F5C1D">
        <w:tc>
          <w:tcPr>
            <w:tcW w:w="10456" w:type="dxa"/>
            <w:shd w:val="clear" w:color="auto" w:fill="BFBFBF" w:themeFill="background1" w:themeFillShade="BF"/>
          </w:tcPr>
          <w:p w14:paraId="7093DD9D"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73A9B5DC"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50B2B36E" w14:textId="77777777" w:rsidR="007D1F90" w:rsidRPr="003B4A82" w:rsidRDefault="007D1F90"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729A5C33"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26CFF72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AlarmMessCallBack_PF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lpUserID</w:t>
            </w:r>
            <w:r w:rsidRPr="003B4A82">
              <w:rPr>
                <w:rFonts w:ascii="Courier New" w:eastAsia="宋体" w:hAnsi="Courier New" w:cs="Courier New"/>
                <w:b/>
                <w:bCs/>
                <w:color w:val="000080"/>
                <w:kern w:val="0"/>
                <w:sz w:val="20"/>
                <w:szCs w:val="20"/>
              </w:rPr>
              <w:t>,</w:t>
            </w:r>
          </w:p>
          <w:p w14:paraId="134A73D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LPNETDEV_REPORT_INFO_S pstReportInfo</w:t>
            </w:r>
            <w:r w:rsidRPr="003B4A82">
              <w:rPr>
                <w:rFonts w:ascii="Courier New" w:eastAsia="宋体" w:hAnsi="Courier New" w:cs="Courier New"/>
                <w:b/>
                <w:bCs/>
                <w:color w:val="000080"/>
                <w:kern w:val="0"/>
                <w:sz w:val="20"/>
                <w:szCs w:val="20"/>
              </w:rPr>
              <w:t>,</w:t>
            </w:r>
          </w:p>
          <w:p w14:paraId="2A4B71BA"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lpBuf</w:t>
            </w:r>
            <w:r w:rsidRPr="003B4A82">
              <w:rPr>
                <w:rFonts w:ascii="Courier New" w:eastAsia="宋体" w:hAnsi="Courier New" w:cs="Courier New"/>
                <w:b/>
                <w:bCs/>
                <w:color w:val="000080"/>
                <w:kern w:val="0"/>
                <w:sz w:val="20"/>
                <w:szCs w:val="20"/>
              </w:rPr>
              <w:t>,</w:t>
            </w:r>
          </w:p>
          <w:p w14:paraId="2B56A5E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INT32     dwBufLen</w:t>
            </w:r>
            <w:r w:rsidRPr="003B4A82">
              <w:rPr>
                <w:rFonts w:ascii="Courier New" w:eastAsia="宋体" w:hAnsi="Courier New" w:cs="Courier New"/>
                <w:b/>
                <w:bCs/>
                <w:color w:val="000080"/>
                <w:kern w:val="0"/>
                <w:sz w:val="20"/>
                <w:szCs w:val="20"/>
              </w:rPr>
              <w:t>,</w:t>
            </w:r>
          </w:p>
          <w:p w14:paraId="3626F3F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lpUserData</w:t>
            </w:r>
          </w:p>
          <w:p w14:paraId="0F6955C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70C2BA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8F36B4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switch</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pstReportInfo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stAlarmInfo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dwAlarmType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7D6752D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FE0F57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FF"/>
                <w:kern w:val="0"/>
                <w:sz w:val="20"/>
                <w:szCs w:val="20"/>
              </w:rPr>
              <w:t>case</w:t>
            </w:r>
            <w:r w:rsidRPr="003B4A82">
              <w:rPr>
                <w:rFonts w:ascii="Courier New" w:eastAsia="宋体" w:hAnsi="Courier New" w:cs="Courier New"/>
                <w:color w:val="000000"/>
                <w:kern w:val="0"/>
                <w:sz w:val="20"/>
                <w:szCs w:val="20"/>
              </w:rPr>
              <w:t xml:space="preserve"> NETDEV_ALARM_MOVE_DETECT</w:t>
            </w:r>
            <w:r w:rsidRPr="003B4A82">
              <w:rPr>
                <w:rFonts w:ascii="Courier New" w:eastAsia="宋体" w:hAnsi="Courier New" w:cs="Courier New"/>
                <w:b/>
                <w:bCs/>
                <w:color w:val="000080"/>
                <w:kern w:val="0"/>
                <w:sz w:val="20"/>
                <w:szCs w:val="20"/>
              </w:rPr>
              <w:t>:</w:t>
            </w:r>
          </w:p>
          <w:p w14:paraId="7435B27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"Motion detection alarm\n"</w:t>
            </w:r>
            <w:r w:rsidRPr="003B4A82">
              <w:rPr>
                <w:rFonts w:ascii="Courier New" w:eastAsia="宋体" w:hAnsi="Courier New" w:cs="Courier New"/>
                <w:b/>
                <w:bCs/>
                <w:color w:val="000080"/>
                <w:kern w:val="0"/>
                <w:sz w:val="20"/>
                <w:szCs w:val="20"/>
              </w:rPr>
              <w:t>);</w:t>
            </w:r>
          </w:p>
          <w:p w14:paraId="4B0C702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3737317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case</w:t>
            </w:r>
            <w:r w:rsidRPr="003B4A82">
              <w:rPr>
                <w:rFonts w:ascii="Courier New" w:eastAsia="宋体" w:hAnsi="Courier New" w:cs="Courier New"/>
                <w:color w:val="000000"/>
                <w:kern w:val="0"/>
                <w:sz w:val="20"/>
                <w:szCs w:val="20"/>
              </w:rPr>
              <w:t xml:space="preserve"> NETDEV_ALARM_MOVE_DETECT_RECOVER</w:t>
            </w:r>
            <w:r w:rsidRPr="003B4A82">
              <w:rPr>
                <w:rFonts w:ascii="Courier New" w:eastAsia="宋体" w:hAnsi="Courier New" w:cs="Courier New"/>
                <w:b/>
                <w:bCs/>
                <w:color w:val="000080"/>
                <w:kern w:val="0"/>
                <w:sz w:val="20"/>
                <w:szCs w:val="20"/>
              </w:rPr>
              <w:t>:</w:t>
            </w:r>
          </w:p>
          <w:p w14:paraId="5B710C33"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"Motion detection alarm recover\n"</w:t>
            </w:r>
            <w:r w:rsidRPr="003B4A82">
              <w:rPr>
                <w:rFonts w:ascii="Courier New" w:eastAsia="宋体" w:hAnsi="Courier New" w:cs="Courier New"/>
                <w:b/>
                <w:bCs/>
                <w:color w:val="000080"/>
                <w:kern w:val="0"/>
                <w:sz w:val="20"/>
                <w:szCs w:val="20"/>
              </w:rPr>
              <w:t>);</w:t>
            </w:r>
          </w:p>
          <w:p w14:paraId="1AEDF14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354EB23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default</w:t>
            </w:r>
            <w:r w:rsidRPr="003B4A82">
              <w:rPr>
                <w:rFonts w:ascii="Courier New" w:eastAsia="宋体" w:hAnsi="Courier New" w:cs="Courier New"/>
                <w:b/>
                <w:bCs/>
                <w:color w:val="000080"/>
                <w:kern w:val="0"/>
                <w:sz w:val="20"/>
                <w:szCs w:val="20"/>
              </w:rPr>
              <w:t>:</w:t>
            </w:r>
          </w:p>
          <w:p w14:paraId="2718F93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041DCD7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660D65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4C0C1F6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81D6AB1"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6B92CB9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799917A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12E2E21"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63AC5937"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65E779C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7C37DB0C"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05DB630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4C73E82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159CFDE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42C4439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7E61705C"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7B207354"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26F54BB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B674CA1"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34F39475"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7F93096B"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46DD418F" w14:textId="775ABE43" w:rsidR="007D1F90" w:rsidRPr="003B4A82" w:rsidRDefault="007D1F90"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3128F62C" w14:textId="52CC014D" w:rsidR="007D1F90" w:rsidRPr="003B4A82" w:rsidRDefault="007D1F90"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0B78CD0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345F481C"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465E329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6C78B3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5034BE4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1275A3C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619FE23"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6E37588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5C4D499A"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1C0D894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4E57B3E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159D28E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9367E5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4A9A467E"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1B8F3D05"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6124BC36" w14:textId="6F4201A1" w:rsidR="007D1F90" w:rsidRPr="003B4A82" w:rsidRDefault="007D1F90"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595543D3"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3717D82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28CD577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8A0781E"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6F2D109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2EE1FD5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2EC1E5E0"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5F9C9D5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164CD9B7"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1D49036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1514F3B8"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FD6972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4670E385"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NETDEV_SetAlarmCallBack_V30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AlarmMessCallBack_PF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p>
          <w:p w14:paraId="73D53BEE"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566918C3"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8E7E20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"Set alarm callback error\n"</w:t>
            </w:r>
            <w:r w:rsidRPr="003B4A82">
              <w:rPr>
                <w:rFonts w:ascii="Courier New" w:eastAsia="宋体" w:hAnsi="Courier New" w:cs="Courier New"/>
                <w:b/>
                <w:bCs/>
                <w:color w:val="000080"/>
                <w:kern w:val="0"/>
                <w:sz w:val="20"/>
                <w:szCs w:val="20"/>
              </w:rPr>
              <w:t>);</w:t>
            </w:r>
          </w:p>
          <w:p w14:paraId="12D81E89"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8183362"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p>
          <w:p w14:paraId="2377E04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8E343E1"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"Set alarm callback Success\n"</w:t>
            </w:r>
            <w:r w:rsidRPr="003B4A82">
              <w:rPr>
                <w:rFonts w:ascii="Courier New" w:eastAsia="宋体" w:hAnsi="Courier New" w:cs="Courier New"/>
                <w:b/>
                <w:bCs/>
                <w:color w:val="000080"/>
                <w:kern w:val="0"/>
                <w:sz w:val="20"/>
                <w:szCs w:val="20"/>
              </w:rPr>
              <w:t>);</w:t>
            </w:r>
          </w:p>
          <w:p w14:paraId="51AFEAE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4D3636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1C9A3FB1"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648A1CC6"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217ECFF8"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18FD101F"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3F60437D"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p>
          <w:p w14:paraId="6B09DE29" w14:textId="77777777" w:rsidR="007D1F90" w:rsidRPr="003B4A82" w:rsidRDefault="007D1F90"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749CBD3B"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3C1487D4" w14:textId="77777777" w:rsidR="007D1F90" w:rsidRPr="003B4A82" w:rsidRDefault="007D1F90"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087BC1F2" w14:textId="77777777" w:rsidR="007D1F90" w:rsidRPr="003B4A82" w:rsidRDefault="007D1F90" w:rsidP="0055661E"/>
    <w:p w14:paraId="26BBA94B" w14:textId="77777777" w:rsidR="006D0F65" w:rsidRPr="003B4A82" w:rsidRDefault="006D0F65" w:rsidP="006D0F65">
      <w:pPr>
        <w:pStyle w:val="2"/>
      </w:pPr>
      <w:bookmarkStart w:id="55" w:name="_Toc63150382"/>
      <w:bookmarkStart w:id="56" w:name="_Toc88647076"/>
      <w:r w:rsidRPr="003B4A82">
        <w:rPr>
          <w:rFonts w:hint="eastAsia"/>
        </w:rPr>
        <w:lastRenderedPageBreak/>
        <w:t>云台</w:t>
      </w:r>
      <w:r w:rsidRPr="003B4A82">
        <w:t>模块流程</w:t>
      </w:r>
      <w:bookmarkEnd w:id="55"/>
      <w:bookmarkEnd w:id="56"/>
    </w:p>
    <w:p w14:paraId="28EADE35" w14:textId="77777777" w:rsidR="006D0F65" w:rsidRPr="003B4A82" w:rsidRDefault="006D0F65" w:rsidP="006D0F65">
      <w:pPr>
        <w:pStyle w:val="3"/>
      </w:pPr>
      <w:bookmarkStart w:id="57" w:name="_Toc63150383"/>
      <w:bookmarkStart w:id="58" w:name="_Toc88647077"/>
      <w:r w:rsidRPr="003B4A82">
        <w:rPr>
          <w:rFonts w:hint="eastAsia"/>
        </w:rPr>
        <w:t>云台</w:t>
      </w:r>
      <w:r w:rsidRPr="003B4A82">
        <w:rPr>
          <w:rStyle w:val="30"/>
        </w:rPr>
        <w:t>控</w:t>
      </w:r>
      <w:r w:rsidRPr="003B4A82">
        <w:t>制流程</w:t>
      </w:r>
      <w:bookmarkEnd w:id="57"/>
      <w:bookmarkEnd w:id="58"/>
    </w:p>
    <w:p w14:paraId="613634FB" w14:textId="230EBAA2" w:rsidR="00EE2826" w:rsidRPr="003B4A82" w:rsidRDefault="00EE2826" w:rsidP="004B4560">
      <w:pPr>
        <w:pStyle w:val="4"/>
      </w:pPr>
      <w:r w:rsidRPr="003B4A82">
        <w:rPr>
          <w:rFonts w:hint="eastAsia"/>
        </w:rPr>
        <w:t>流程图</w:t>
      </w:r>
    </w:p>
    <w:p w14:paraId="071AA43C" w14:textId="77777777" w:rsidR="00EE2826" w:rsidRPr="003B4A82" w:rsidRDefault="00507D8B" w:rsidP="00EE2826">
      <w:pPr>
        <w:jc w:val="center"/>
      </w:pPr>
      <w:r w:rsidRPr="003B4A82">
        <w:object w:dxaOrig="8641" w:dyaOrig="10441" w14:anchorId="34DCD77C">
          <v:shape id="_x0000_i1034" type="#_x0000_t75" style="width:6in;height:522.8pt" o:ole="">
            <v:imagedata r:id="rId38" o:title=""/>
          </v:shape>
          <o:OLEObject Type="Embed" ProgID="Visio.Drawing.11" ShapeID="_x0000_i1034" DrawAspect="Content" ObjectID="_1716357575" r:id="rId39"/>
        </w:object>
      </w:r>
    </w:p>
    <w:p w14:paraId="09AFC015" w14:textId="77777777" w:rsidR="00D57DB5" w:rsidRPr="003B4A82" w:rsidRDefault="00D57DB5" w:rsidP="004B4560">
      <w:pPr>
        <w:pStyle w:val="4"/>
      </w:pPr>
      <w:r w:rsidRPr="003B4A82">
        <w:rPr>
          <w:rFonts w:hint="eastAsia"/>
        </w:rPr>
        <w:lastRenderedPageBreak/>
        <w:t>示例代码</w:t>
      </w:r>
    </w:p>
    <w:tbl>
      <w:tblPr>
        <w:tblStyle w:val="a7"/>
        <w:tblW w:w="0" w:type="auto"/>
        <w:tblLook w:val="04A0" w:firstRow="1" w:lastRow="0" w:firstColumn="1" w:lastColumn="0" w:noHBand="0" w:noVBand="1"/>
      </w:tblPr>
      <w:tblGrid>
        <w:gridCol w:w="10456"/>
      </w:tblGrid>
      <w:tr w:rsidR="00D57DB5" w:rsidRPr="003B4A82" w14:paraId="67925DC9" w14:textId="77777777" w:rsidTr="008F5C1D">
        <w:tc>
          <w:tcPr>
            <w:tcW w:w="10456" w:type="dxa"/>
            <w:shd w:val="clear" w:color="auto" w:fill="BFBFBF" w:themeFill="background1" w:themeFillShade="BF"/>
          </w:tcPr>
          <w:p w14:paraId="3668A518"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云台控制</w:t>
            </w:r>
            <w:r w:rsidRPr="003B4A82">
              <w:t>流程的C++示例代码，仅供参考。</w:t>
            </w:r>
          </w:p>
        </w:tc>
      </w:tr>
      <w:tr w:rsidR="00D57DB5" w:rsidRPr="003B4A82" w14:paraId="6C8B1EA8" w14:textId="77777777" w:rsidTr="008F5C1D">
        <w:tc>
          <w:tcPr>
            <w:tcW w:w="10456" w:type="dxa"/>
            <w:shd w:val="clear" w:color="auto" w:fill="BFBFBF" w:themeFill="background1" w:themeFillShade="BF"/>
          </w:tcPr>
          <w:p w14:paraId="7524E094"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22C87192"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7EB9C5C7" w14:textId="77777777" w:rsidR="00D57DB5" w:rsidRPr="003B4A82" w:rsidRDefault="00D57DB5"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37E5580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746F04B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6215E50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7D0149FC"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35804B1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15CCDB91"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6F0FFDF9"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538F316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767A85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1EB2F77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52CC577D"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0445264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6BDA8A1F"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39F1ABA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75381E3"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29AA8EE0"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0F37DDB4"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6D40E9F3" w14:textId="4CE2D8D8" w:rsidR="00D57DB5" w:rsidRPr="003B4A82" w:rsidRDefault="00D57DB5"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6E5C0BE1" w14:textId="300ABCA4" w:rsidR="00D57DB5" w:rsidRPr="003B4A82" w:rsidRDefault="00D57DB5"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00EC5CEF">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5C40B9A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3A1E88A4"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406CE10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C01C78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5B4F39F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096E8E1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14EFE3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7E7C9F8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0E0227B7"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3BA473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1C4AB12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787A99B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267704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254A036B"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2371F43E"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65B3B63A" w14:textId="552D4504" w:rsidR="00D57DB5" w:rsidRPr="003B4A82" w:rsidRDefault="00D57DB5"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00EC5CEF">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3A62C8C1"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7ABC6D5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29BBFC59"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BCCB67A"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67813F7C"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646D57B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51CB790C"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05EFB294"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57A29CD9"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14681CC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7925DAD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C4A0376"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7E73A21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INT32 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p>
          <w:p w14:paraId="351EB04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755DCFA3"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实况预览</w:t>
            </w:r>
          </w:p>
          <w:p w14:paraId="2AF3885E"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HWND hWnd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GetConsoleWindow</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获取窗口句柄</w:t>
            </w:r>
          </w:p>
          <w:p w14:paraId="5BC34434"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NETDEV_PREVIEWINFO_S stNetInfo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D1C78B9"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dwChannelID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p>
          <w:p w14:paraId="78503861"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hPlayWnd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hWnd</w:t>
            </w:r>
            <w:r w:rsidRPr="003B4A82">
              <w:rPr>
                <w:rFonts w:ascii="Courier New" w:eastAsia="宋体" w:hAnsi="Courier New" w:cs="Courier New"/>
                <w:b/>
                <w:bCs/>
                <w:color w:val="000080"/>
                <w:kern w:val="0"/>
                <w:sz w:val="20"/>
                <w:szCs w:val="20"/>
              </w:rPr>
              <w:t>;</w:t>
            </w:r>
          </w:p>
          <w:p w14:paraId="388FE616"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dwStreamType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37AB5C9"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dwLinkMode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159C80B1"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lpPlayHandle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NETDEV_RealPlay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stNetInfo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001C145"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4E604C0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F51B22F"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"RealPlay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C2DA8C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EB02C10"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279738E2"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NETDEV_PTZControl_Other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NETDEV_PTZ_TILTUP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6</w:t>
            </w:r>
            <w:r w:rsidRPr="003B4A82">
              <w:rPr>
                <w:rFonts w:ascii="Courier New" w:eastAsia="宋体" w:hAnsi="Courier New" w:cs="Courier New"/>
                <w:b/>
                <w:bCs/>
                <w:color w:val="000080"/>
                <w:kern w:val="0"/>
                <w:sz w:val="20"/>
                <w:szCs w:val="20"/>
              </w:rPr>
              <w:t>);</w:t>
            </w:r>
          </w:p>
          <w:p w14:paraId="6F6DEC1F"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5000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6708600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NETDEV_PTZControl_Other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NETDEV_PTZ_TILTDOWN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6</w:t>
            </w:r>
            <w:r w:rsidRPr="003B4A82">
              <w:rPr>
                <w:rFonts w:ascii="Courier New" w:eastAsia="宋体" w:hAnsi="Courier New" w:cs="Courier New"/>
                <w:b/>
                <w:bCs/>
                <w:color w:val="000080"/>
                <w:kern w:val="0"/>
                <w:sz w:val="20"/>
                <w:szCs w:val="20"/>
              </w:rPr>
              <w:t>);</w:t>
            </w:r>
          </w:p>
          <w:p w14:paraId="4759465C"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5000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46ED1262"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NETDEV_PTZControl_Other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NETDEV_PTZ_PANRIGHT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6</w:t>
            </w:r>
            <w:r w:rsidRPr="003B4A82">
              <w:rPr>
                <w:rFonts w:ascii="Courier New" w:eastAsia="宋体" w:hAnsi="Courier New" w:cs="Courier New"/>
                <w:b/>
                <w:bCs/>
                <w:color w:val="000080"/>
                <w:kern w:val="0"/>
                <w:sz w:val="20"/>
                <w:szCs w:val="20"/>
              </w:rPr>
              <w:t>);</w:t>
            </w:r>
          </w:p>
          <w:p w14:paraId="0FE72713"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5000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31D2C5D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NETDEV_PTZControl_Other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NETDEV_PTZ_PANLEFT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6</w:t>
            </w:r>
            <w:r w:rsidRPr="003B4A82">
              <w:rPr>
                <w:rFonts w:ascii="Courier New" w:eastAsia="宋体" w:hAnsi="Courier New" w:cs="Courier New"/>
                <w:b/>
                <w:bCs/>
                <w:color w:val="000080"/>
                <w:kern w:val="0"/>
                <w:sz w:val="20"/>
                <w:szCs w:val="20"/>
              </w:rPr>
              <w:t>);</w:t>
            </w:r>
          </w:p>
          <w:p w14:paraId="7DFC9CF2"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5000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5F1DF9EE"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NETDEV_PTZControl_Other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dwChannelID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NETDEV_PTZ_ALLSTOP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6</w:t>
            </w:r>
            <w:r w:rsidRPr="003B4A82">
              <w:rPr>
                <w:rFonts w:ascii="Courier New" w:eastAsia="宋体" w:hAnsi="Courier New" w:cs="Courier New"/>
                <w:b/>
                <w:bCs/>
                <w:color w:val="000080"/>
                <w:kern w:val="0"/>
                <w:sz w:val="20"/>
                <w:szCs w:val="20"/>
              </w:rPr>
              <w:t>);</w:t>
            </w:r>
          </w:p>
          <w:p w14:paraId="1C0A0FC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490C29D9"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lpPlayHandle</w:t>
            </w:r>
            <w:r w:rsidRPr="003B4A82">
              <w:rPr>
                <w:rFonts w:ascii="Courier New" w:eastAsia="宋体" w:hAnsi="Courier New" w:cs="Courier New"/>
                <w:b/>
                <w:bCs/>
                <w:color w:val="000080"/>
                <w:kern w:val="0"/>
                <w:sz w:val="20"/>
                <w:szCs w:val="20"/>
              </w:rPr>
              <w:t>)</w:t>
            </w:r>
          </w:p>
          <w:p w14:paraId="72AE3A87"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1083EF0"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停止实况预览</w:t>
            </w:r>
          </w:p>
          <w:p w14:paraId="54633442"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NETDEV_StopRealPlay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lpPlayHandle</w:t>
            </w:r>
            <w:r w:rsidRPr="003B4A82">
              <w:rPr>
                <w:rFonts w:ascii="Courier New" w:eastAsia="宋体" w:hAnsi="Courier New" w:cs="Courier New"/>
                <w:b/>
                <w:bCs/>
                <w:color w:val="000080"/>
                <w:kern w:val="0"/>
                <w:sz w:val="20"/>
                <w:szCs w:val="20"/>
              </w:rPr>
              <w:t>);</w:t>
            </w:r>
          </w:p>
          <w:p w14:paraId="7CD8B53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80"/>
                <w:kern w:val="0"/>
                <w:sz w:val="20"/>
                <w:szCs w:val="20"/>
              </w:rPr>
              <w:t>}</w:t>
            </w:r>
          </w:p>
          <w:p w14:paraId="20AD1F1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2C8F08BB"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064EB113"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13EBCFCA"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p>
          <w:p w14:paraId="588F4076" w14:textId="77777777" w:rsidR="00D57DB5" w:rsidRPr="003B4A82" w:rsidRDefault="00D57DB5"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AA8E508"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0C67288B" w14:textId="77777777" w:rsidR="00D57DB5" w:rsidRPr="003B4A82" w:rsidRDefault="00D57DB5"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752E3B8E" w14:textId="77777777" w:rsidR="00D57DB5" w:rsidRPr="003B4A82" w:rsidRDefault="00D57DB5" w:rsidP="00D57DB5"/>
    <w:p w14:paraId="27436113" w14:textId="1FB5BBF6" w:rsidR="006D0F65" w:rsidRPr="003B4A82" w:rsidRDefault="006D0F65" w:rsidP="006D0F65">
      <w:pPr>
        <w:pStyle w:val="3"/>
      </w:pPr>
      <w:bookmarkStart w:id="59" w:name="_Toc63150384"/>
      <w:bookmarkStart w:id="60" w:name="_Toc88647078"/>
      <w:r w:rsidRPr="003B4A82">
        <w:rPr>
          <w:rFonts w:hint="eastAsia"/>
        </w:rPr>
        <w:lastRenderedPageBreak/>
        <w:t>预置位</w:t>
      </w:r>
      <w:r w:rsidRPr="003B4A82">
        <w:t>和巡航模块流程</w:t>
      </w:r>
      <w:bookmarkEnd w:id="59"/>
      <w:bookmarkEnd w:id="60"/>
    </w:p>
    <w:p w14:paraId="241B3AEF" w14:textId="43B0B1F3" w:rsidR="00EE2826" w:rsidRPr="003B4A82" w:rsidRDefault="00EE2826" w:rsidP="00EE2826">
      <w:pPr>
        <w:pStyle w:val="4"/>
      </w:pPr>
      <w:r w:rsidRPr="003B4A82">
        <w:rPr>
          <w:rFonts w:hint="eastAsia"/>
        </w:rPr>
        <w:t>流程图</w:t>
      </w:r>
    </w:p>
    <w:p w14:paraId="19AB6CB0" w14:textId="310FB7E5" w:rsidR="00EE2826" w:rsidRPr="003B4A82" w:rsidRDefault="00507D8B" w:rsidP="00EE2826">
      <w:pPr>
        <w:jc w:val="center"/>
      </w:pPr>
      <w:r w:rsidRPr="003B4A82">
        <w:object w:dxaOrig="12120" w:dyaOrig="12076" w14:anchorId="174386D1">
          <v:shape id="_x0000_i1035" type="#_x0000_t75" style="width:525.9pt;height:524.05pt" o:ole="">
            <v:imagedata r:id="rId40" o:title=""/>
          </v:shape>
          <o:OLEObject Type="Embed" ProgID="Visio.Drawing.11" ShapeID="_x0000_i1035" DrawAspect="Content" ObjectID="_1716357576" r:id="rId41"/>
        </w:object>
      </w:r>
    </w:p>
    <w:p w14:paraId="1A4C7A27" w14:textId="77777777" w:rsidR="006D0F65" w:rsidRPr="003B4A82" w:rsidRDefault="006D0F65" w:rsidP="006D0F65">
      <w:pPr>
        <w:pStyle w:val="2"/>
      </w:pPr>
      <w:bookmarkStart w:id="61" w:name="_Toc63150385"/>
      <w:bookmarkStart w:id="62" w:name="_Toc88647079"/>
      <w:r w:rsidRPr="003B4A82">
        <w:rPr>
          <w:rFonts w:hint="eastAsia"/>
        </w:rPr>
        <w:lastRenderedPageBreak/>
        <w:t>智能</w:t>
      </w:r>
      <w:r w:rsidRPr="003B4A82">
        <w:t>模块流程</w:t>
      </w:r>
      <w:bookmarkEnd w:id="61"/>
      <w:bookmarkEnd w:id="62"/>
    </w:p>
    <w:p w14:paraId="02F6D9C0" w14:textId="77777777" w:rsidR="006D0F65" w:rsidRPr="003B4A82" w:rsidRDefault="006D0F65" w:rsidP="006D0F65">
      <w:pPr>
        <w:pStyle w:val="3"/>
      </w:pPr>
      <w:bookmarkStart w:id="63" w:name="_Toc63150386"/>
      <w:bookmarkStart w:id="64" w:name="_Toc88647080"/>
      <w:r w:rsidRPr="003B4A82">
        <w:rPr>
          <w:rFonts w:hint="eastAsia"/>
        </w:rPr>
        <w:t>人员</w:t>
      </w:r>
      <w:r w:rsidRPr="003B4A82">
        <w:t>模块告警流程</w:t>
      </w:r>
      <w:bookmarkEnd w:id="63"/>
      <w:bookmarkEnd w:id="64"/>
    </w:p>
    <w:p w14:paraId="7633AC36" w14:textId="37EC1547" w:rsidR="00CB2B33" w:rsidRPr="003B4A82" w:rsidRDefault="00CB2B33" w:rsidP="004B4560">
      <w:pPr>
        <w:pStyle w:val="4"/>
      </w:pPr>
      <w:r w:rsidRPr="003B4A82">
        <w:rPr>
          <w:rFonts w:hint="eastAsia"/>
        </w:rPr>
        <w:t>流程图</w:t>
      </w:r>
    </w:p>
    <w:p w14:paraId="76F913FD" w14:textId="47C4B106" w:rsidR="00CB2B33" w:rsidRPr="003B4A82" w:rsidRDefault="00507D8B" w:rsidP="00CB2B33">
      <w:pPr>
        <w:jc w:val="center"/>
      </w:pPr>
      <w:r w:rsidRPr="003B4A82">
        <w:object w:dxaOrig="12406" w:dyaOrig="10755" w14:anchorId="430E98FE">
          <v:shape id="_x0000_i1036" type="#_x0000_t75" style="width:503.35pt;height:434.5pt" o:ole="">
            <v:imagedata r:id="rId42" o:title=""/>
          </v:shape>
          <o:OLEObject Type="Embed" ProgID="Visio.Drawing.11" ShapeID="_x0000_i1036" DrawAspect="Content" ObjectID="_1716357577" r:id="rId43"/>
        </w:object>
      </w:r>
    </w:p>
    <w:p w14:paraId="64CEB4F2" w14:textId="2D7F7A91" w:rsidR="00805ABA" w:rsidRPr="003B4A82" w:rsidRDefault="00805ABA" w:rsidP="00CB2B33">
      <w:pPr>
        <w:jc w:val="center"/>
      </w:pPr>
      <w:r w:rsidRPr="003B4A82">
        <w:rPr>
          <w:rFonts w:hint="eastAsia"/>
        </w:rPr>
        <w:t>人员</w:t>
      </w:r>
      <w:r w:rsidRPr="003B4A82">
        <w:t>告警上报</w:t>
      </w:r>
      <w:r w:rsidRPr="003B4A82">
        <w:rPr>
          <w:rFonts w:hint="eastAsia"/>
        </w:rPr>
        <w:t>流程图</w:t>
      </w:r>
    </w:p>
    <w:p w14:paraId="0E8DC819" w14:textId="59D39B3B" w:rsidR="00805ABA" w:rsidRPr="003B4A82" w:rsidRDefault="00805ABA" w:rsidP="00CB2B33">
      <w:pPr>
        <w:jc w:val="center"/>
      </w:pPr>
      <w:r w:rsidRPr="003B4A82">
        <w:object w:dxaOrig="11595" w:dyaOrig="9405" w14:anchorId="70421C21">
          <v:shape id="_x0000_i1037" type="#_x0000_t75" style="width:520.3pt;height:421.35pt" o:ole="">
            <v:imagedata r:id="rId44" o:title=""/>
          </v:shape>
          <o:OLEObject Type="Embed" ProgID="Visio.Drawing.11" ShapeID="_x0000_i1037" DrawAspect="Content" ObjectID="_1716357578" r:id="rId45"/>
        </w:object>
      </w:r>
    </w:p>
    <w:p w14:paraId="25F71C5F" w14:textId="0A9FF218" w:rsidR="00805ABA" w:rsidRPr="003B4A82" w:rsidRDefault="00805ABA" w:rsidP="00CB2B33">
      <w:pPr>
        <w:jc w:val="center"/>
      </w:pPr>
      <w:r w:rsidRPr="003B4A82">
        <w:rPr>
          <w:rFonts w:hint="eastAsia"/>
        </w:rPr>
        <w:t>人员</w:t>
      </w:r>
      <w:r w:rsidRPr="003B4A82">
        <w:t>、</w:t>
      </w:r>
      <w:r w:rsidRPr="003B4A82">
        <w:rPr>
          <w:rFonts w:hint="eastAsia"/>
        </w:rPr>
        <w:t>人员库</w:t>
      </w:r>
      <w:r w:rsidRPr="003B4A82">
        <w:t>及布控操作流程图</w:t>
      </w:r>
    </w:p>
    <w:p w14:paraId="35173A3E" w14:textId="77777777" w:rsidR="00805ABA" w:rsidRPr="003B4A82" w:rsidRDefault="00805ABA" w:rsidP="00CB2B33">
      <w:pPr>
        <w:jc w:val="center"/>
      </w:pPr>
      <w:r w:rsidRPr="003B4A82">
        <w:object w:dxaOrig="2971" w:dyaOrig="7515" w14:anchorId="572226DA">
          <v:shape id="_x0000_i1038" type="#_x0000_t75" style="width:149pt;height:379.4pt" o:ole="">
            <v:imagedata r:id="rId46" o:title=""/>
          </v:shape>
          <o:OLEObject Type="Embed" ProgID="Visio.Drawing.11" ShapeID="_x0000_i1038" DrawAspect="Content" ObjectID="_1716357579" r:id="rId47"/>
        </w:object>
      </w:r>
    </w:p>
    <w:p w14:paraId="54395A3A" w14:textId="705882F3" w:rsidR="00805ABA" w:rsidRPr="003B4A82" w:rsidRDefault="00805ABA" w:rsidP="00CB2B33">
      <w:pPr>
        <w:jc w:val="center"/>
      </w:pPr>
      <w:r w:rsidRPr="003B4A82">
        <w:rPr>
          <w:rFonts w:hint="eastAsia"/>
        </w:rPr>
        <w:t>人脸</w:t>
      </w:r>
      <w:r w:rsidRPr="003B4A82">
        <w:t>识别历史记录查询流程</w:t>
      </w:r>
      <w:r w:rsidRPr="003B4A82">
        <w:rPr>
          <w:rFonts w:hint="eastAsia"/>
        </w:rPr>
        <w:t>图</w:t>
      </w:r>
    </w:p>
    <w:p w14:paraId="7C038DA9" w14:textId="46EFA412" w:rsidR="00FC2073" w:rsidRPr="003B4A82" w:rsidRDefault="00FC2073" w:rsidP="002E0818">
      <w:pPr>
        <w:pStyle w:val="4"/>
      </w:pPr>
      <w:r w:rsidRPr="003B4A82">
        <w:rPr>
          <w:rFonts w:hint="eastAsia"/>
        </w:rPr>
        <w:t>NVR</w:t>
      </w:r>
      <w:r w:rsidRPr="003B4A82">
        <w:rPr>
          <w:rFonts w:hint="eastAsia"/>
        </w:rPr>
        <w:t>或</w:t>
      </w:r>
      <w:r w:rsidRPr="003B4A82">
        <w:rPr>
          <w:rFonts w:hint="eastAsia"/>
        </w:rPr>
        <w:t>IPC</w:t>
      </w:r>
      <w:r w:rsidRPr="003B4A82">
        <w:rPr>
          <w:rFonts w:hint="eastAsia"/>
        </w:rPr>
        <w:t>人脸</w:t>
      </w:r>
      <w:r w:rsidRPr="003B4A82">
        <w:t>识</w:t>
      </w:r>
      <w:r w:rsidR="002E0818">
        <w:rPr>
          <w:rFonts w:hint="eastAsia"/>
        </w:rPr>
        <w:t>匹配</w:t>
      </w:r>
      <w:r w:rsidRPr="003B4A82">
        <w:t>据上报示例代码</w:t>
      </w:r>
    </w:p>
    <w:tbl>
      <w:tblPr>
        <w:tblStyle w:val="a7"/>
        <w:tblW w:w="0" w:type="auto"/>
        <w:tblLook w:val="04A0" w:firstRow="1" w:lastRow="0" w:firstColumn="1" w:lastColumn="0" w:noHBand="0" w:noVBand="1"/>
      </w:tblPr>
      <w:tblGrid>
        <w:gridCol w:w="10456"/>
      </w:tblGrid>
      <w:tr w:rsidR="00FC2073" w:rsidRPr="003B4A82" w14:paraId="55A9E4EB" w14:textId="77777777" w:rsidTr="008F5C1D">
        <w:tc>
          <w:tcPr>
            <w:tcW w:w="10456" w:type="dxa"/>
            <w:shd w:val="clear" w:color="auto" w:fill="BFBFBF" w:themeFill="background1" w:themeFillShade="BF"/>
          </w:tcPr>
          <w:p w14:paraId="2F5E748C" w14:textId="376EEA4D" w:rsidR="00FC2073" w:rsidRPr="003B4A82" w:rsidRDefault="00FC2073" w:rsidP="002E0818">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NVR或者IPC人脸</w:t>
            </w:r>
            <w:r w:rsidR="002E0818">
              <w:rPr>
                <w:rFonts w:hint="eastAsia"/>
              </w:rPr>
              <w:t>匹配</w:t>
            </w:r>
            <w:r w:rsidRPr="003B4A82">
              <w:t>流程的C++示例代码，仅供参考。</w:t>
            </w:r>
          </w:p>
        </w:tc>
      </w:tr>
      <w:tr w:rsidR="00FC2073" w:rsidRPr="003B4A82" w14:paraId="592ED373" w14:textId="77777777" w:rsidTr="008F5C1D">
        <w:tc>
          <w:tcPr>
            <w:tcW w:w="10456" w:type="dxa"/>
            <w:shd w:val="clear" w:color="auto" w:fill="BFBFBF" w:themeFill="background1" w:themeFillShade="BF"/>
          </w:tcPr>
          <w:p w14:paraId="71BFDED7"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68D4C548"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45A139A4"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552D244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FD6114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PersonAlarmCallBack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LPNETDEV_PERSON_EVENT_INFO_S pstAlarmData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lpUserData</w:t>
            </w:r>
            <w:r w:rsidRPr="003B4A82">
              <w:rPr>
                <w:rFonts w:ascii="Courier New" w:eastAsia="宋体" w:hAnsi="Courier New" w:cs="Courier New"/>
                <w:b/>
                <w:bCs/>
                <w:color w:val="000080"/>
                <w:kern w:val="0"/>
                <w:sz w:val="20"/>
                <w:szCs w:val="20"/>
              </w:rPr>
              <w:t>)</w:t>
            </w:r>
          </w:p>
          <w:p w14:paraId="1262E92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779754C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"Person alarm callback\n"</w:t>
            </w:r>
            <w:r w:rsidRPr="003B4A82">
              <w:rPr>
                <w:rFonts w:ascii="Courier New" w:eastAsia="宋体" w:hAnsi="Courier New" w:cs="Courier New"/>
                <w:b/>
                <w:bCs/>
                <w:color w:val="000080"/>
                <w:kern w:val="0"/>
                <w:sz w:val="20"/>
                <w:szCs w:val="20"/>
              </w:rPr>
              <w:t>);</w:t>
            </w:r>
          </w:p>
          <w:p w14:paraId="039B7D4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7F21EEB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pcData </w:t>
            </w:r>
            <w:r w:rsidRPr="003B4A82">
              <w:rPr>
                <w:rFonts w:ascii="Courier New" w:eastAsia="宋体" w:hAnsi="Courier New" w:cs="Courier New"/>
                <w:b/>
                <w:bCs/>
                <w:color w:val="000080"/>
                <w:kern w:val="0"/>
                <w:sz w:val="20"/>
                <w:szCs w:val="20"/>
              </w:rPr>
              <w:t>&amp;&amp;</w:t>
            </w:r>
          </w:p>
          <w:p w14:paraId="53D0188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p>
          <w:p w14:paraId="714AE86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80"/>
                <w:kern w:val="0"/>
                <w:sz w:val="20"/>
                <w:szCs w:val="20"/>
              </w:rPr>
              <w:t>{</w:t>
            </w:r>
          </w:p>
          <w:p w14:paraId="61C2E26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"PersonImage.jpg"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0C7476B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6AFC0B0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623FC14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2E630A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pcData </w:t>
            </w:r>
            <w:r w:rsidRPr="003B4A82">
              <w:rPr>
                <w:rFonts w:ascii="Courier New" w:eastAsia="宋体" w:hAnsi="Courier New" w:cs="Courier New"/>
                <w:b/>
                <w:bCs/>
                <w:color w:val="000080"/>
                <w:kern w:val="0"/>
                <w:sz w:val="20"/>
                <w:szCs w:val="20"/>
              </w:rPr>
              <w:t>&amp;&amp;</w:t>
            </w:r>
          </w:p>
          <w:p w14:paraId="13E6816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p>
          <w:p w14:paraId="0CFEAEA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17FD20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"PanoImage.jpg"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3FAA273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7DAE874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2B8867A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AFDB98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pcData </w:t>
            </w:r>
            <w:r w:rsidRPr="003B4A82">
              <w:rPr>
                <w:rFonts w:ascii="Courier New" w:eastAsia="宋体" w:hAnsi="Courier New" w:cs="Courier New"/>
                <w:b/>
                <w:bCs/>
                <w:color w:val="000080"/>
                <w:kern w:val="0"/>
                <w:sz w:val="20"/>
                <w:szCs w:val="20"/>
              </w:rPr>
              <w:t>&amp;&amp;</w:t>
            </w:r>
          </w:p>
          <w:p w14:paraId="62C24E0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p>
          <w:p w14:paraId="5339077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DDF2EC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"FaceImage.jpg"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0613438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2C11FF0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4970EAA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BE8183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61F4B06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031FED0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7AD60E2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0EA90E5"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41C562C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4C6A5D7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791150C"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03E12D4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092ADF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4627FCB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0718118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4164BE8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0EE4F7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616C06F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854E19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3B5E405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29D7C43E"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lastRenderedPageBreak/>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5590488D" w14:textId="37A56A9B"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1B3C34BF" w14:textId="44BD9261"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6FC04FF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FC882A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0A485AD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4D1C9B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4F3442A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22ECE97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5C53EF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2B0C6CA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16B233D8"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4D7B96C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1953F15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445E4E0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0E5327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3CD249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1000B0E9"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058F9325" w14:textId="5FF78E34"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700CA44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3006BCE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0D8937C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42E2CBA"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5A76CE6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1ADA63A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472CA8C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1754726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1DB4A5A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36444DF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756FC31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B9C125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0D784416"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注册人脸匹配数据回调</w:t>
            </w:r>
          </w:p>
          <w:p w14:paraId="59D8C77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NETDEV_SetPersonAlarmCallBack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PersonAlarmCallBack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6C6951B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1F717EE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NETDEV_LAPI_SUB_INFO_S stSubInfo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01E231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NETDEV_SUBSCRIBE_SUCC_INFO_S stSubSuccInfo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F34BB2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udwType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4FE031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udwLibIDNum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0xffff</w:t>
            </w:r>
            <w:r w:rsidRPr="003B4A82">
              <w:rPr>
                <w:rFonts w:ascii="Courier New" w:eastAsia="宋体" w:hAnsi="Courier New" w:cs="Courier New"/>
                <w:b/>
                <w:bCs/>
                <w:color w:val="000080"/>
                <w:kern w:val="0"/>
                <w:sz w:val="20"/>
                <w:szCs w:val="20"/>
              </w:rPr>
              <w:t>;</w:t>
            </w:r>
          </w:p>
          <w:p w14:paraId="3FCA784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575289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NETDEV_SubscibeLapiAlarm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stSubSuccInfo</w:t>
            </w:r>
            <w:r w:rsidRPr="003B4A82">
              <w:rPr>
                <w:rFonts w:ascii="Courier New" w:eastAsia="宋体" w:hAnsi="Courier New" w:cs="Courier New"/>
                <w:b/>
                <w:bCs/>
                <w:color w:val="000080"/>
                <w:kern w:val="0"/>
                <w:sz w:val="20"/>
                <w:szCs w:val="20"/>
              </w:rPr>
              <w:t>);</w:t>
            </w:r>
          </w:p>
          <w:p w14:paraId="0AA2F8C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"Subscibe lapi alarm: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292FC96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94E7B11"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42D3FE5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9D0134F" w14:textId="77777777" w:rsidR="00FC2073" w:rsidRPr="003B4A82" w:rsidRDefault="00FC2073" w:rsidP="008F5C1D">
            <w:pPr>
              <w:widowControl/>
              <w:shd w:val="clear" w:color="auto" w:fill="C0C0C0"/>
              <w:ind w:firstLine="42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NETDEV_UnSubLapiAlarm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stSubSuccInfo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udwID</w:t>
            </w:r>
            <w:r w:rsidRPr="003B4A82">
              <w:rPr>
                <w:rFonts w:ascii="Courier New" w:eastAsia="宋体" w:hAnsi="Courier New" w:cs="Courier New"/>
                <w:b/>
                <w:bCs/>
                <w:color w:val="000080"/>
                <w:kern w:val="0"/>
                <w:sz w:val="20"/>
                <w:szCs w:val="20"/>
              </w:rPr>
              <w:t>);</w:t>
            </w:r>
          </w:p>
          <w:p w14:paraId="1E81AC25" w14:textId="77777777" w:rsidR="00FC2073" w:rsidRPr="003B4A82" w:rsidRDefault="00FC2073" w:rsidP="008F5C1D">
            <w:pPr>
              <w:widowControl/>
              <w:shd w:val="clear" w:color="auto" w:fill="C0C0C0"/>
              <w:ind w:firstLine="420"/>
              <w:jc w:val="left"/>
              <w:rPr>
                <w:rFonts w:ascii="Courier New" w:eastAsia="宋体" w:hAnsi="Courier New" w:cs="Courier New"/>
                <w:color w:val="000000"/>
                <w:kern w:val="0"/>
                <w:sz w:val="20"/>
                <w:szCs w:val="20"/>
              </w:rPr>
            </w:pPr>
          </w:p>
          <w:p w14:paraId="6FB5D73D"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2E0F2A2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16D1290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7120E6D5"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1644770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5B975F4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64085D41" w14:textId="09D5A4CC" w:rsidR="00FC2073" w:rsidRPr="003B4A82" w:rsidRDefault="00FC2073" w:rsidP="004B4560">
      <w:pPr>
        <w:pStyle w:val="4"/>
      </w:pPr>
      <w:r w:rsidRPr="003B4A82">
        <w:rPr>
          <w:rFonts w:hint="eastAsia"/>
        </w:rPr>
        <w:lastRenderedPageBreak/>
        <w:t>VMS</w:t>
      </w:r>
      <w:r w:rsidRPr="003B4A82">
        <w:rPr>
          <w:rFonts w:hint="eastAsia"/>
        </w:rPr>
        <w:t>人脸</w:t>
      </w:r>
      <w:r w:rsidR="00497762">
        <w:rPr>
          <w:rFonts w:hint="eastAsia"/>
        </w:rPr>
        <w:t>匹配</w:t>
      </w:r>
      <w:r w:rsidRPr="003B4A82">
        <w:t>数据上报示例代码</w:t>
      </w:r>
    </w:p>
    <w:tbl>
      <w:tblPr>
        <w:tblStyle w:val="a7"/>
        <w:tblW w:w="0" w:type="auto"/>
        <w:tblLook w:val="04A0" w:firstRow="1" w:lastRow="0" w:firstColumn="1" w:lastColumn="0" w:noHBand="0" w:noVBand="1"/>
      </w:tblPr>
      <w:tblGrid>
        <w:gridCol w:w="10456"/>
      </w:tblGrid>
      <w:tr w:rsidR="00FC2073" w:rsidRPr="003B4A82" w14:paraId="6B861F4E" w14:textId="77777777" w:rsidTr="008F5C1D">
        <w:tc>
          <w:tcPr>
            <w:tcW w:w="10456" w:type="dxa"/>
            <w:shd w:val="clear" w:color="auto" w:fill="BFBFBF" w:themeFill="background1" w:themeFillShade="BF"/>
          </w:tcPr>
          <w:p w14:paraId="2FEE7EE0" w14:textId="34C5C2D9" w:rsidR="00FC2073" w:rsidRPr="003B4A82" w:rsidRDefault="00FC2073" w:rsidP="00497762">
            <w:pPr>
              <w:widowControl/>
              <w:shd w:val="clear" w:color="auto" w:fill="C0C0C0"/>
              <w:jc w:val="left"/>
              <w:rPr>
                <w:rFonts w:ascii="Courier New" w:eastAsia="宋体" w:hAnsi="Courier New" w:cs="Courier New"/>
                <w:color w:val="804000"/>
                <w:kern w:val="0"/>
                <w:sz w:val="20"/>
                <w:szCs w:val="20"/>
              </w:rPr>
            </w:pPr>
            <w:r w:rsidRPr="003B4A82">
              <w:t>下面示例代码为VMS</w:t>
            </w:r>
            <w:r w:rsidRPr="003B4A82">
              <w:rPr>
                <w:rFonts w:hint="eastAsia"/>
              </w:rPr>
              <w:t>人脸</w:t>
            </w:r>
            <w:r w:rsidR="00497762">
              <w:rPr>
                <w:rFonts w:hint="eastAsia"/>
              </w:rPr>
              <w:t>匹配</w:t>
            </w:r>
            <w:r w:rsidRPr="003B4A82">
              <w:t>流程的C++示例代码，仅供参考。</w:t>
            </w:r>
          </w:p>
        </w:tc>
      </w:tr>
      <w:tr w:rsidR="00FC2073" w:rsidRPr="003B4A82" w14:paraId="487DD24F" w14:textId="77777777" w:rsidTr="008F5C1D">
        <w:tc>
          <w:tcPr>
            <w:tcW w:w="10456" w:type="dxa"/>
            <w:shd w:val="clear" w:color="auto" w:fill="BFBFBF" w:themeFill="background1" w:themeFillShade="BF"/>
          </w:tcPr>
          <w:p w14:paraId="136BDB90"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2BD2F044"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56582915" w14:textId="77777777" w:rsidR="00FC2073" w:rsidRPr="003B4A82" w:rsidRDefault="00FC20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0F2CF64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4AF1C27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AlarmMessCallBack_PF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lpUserID</w:t>
            </w:r>
            <w:r w:rsidRPr="003B4A82">
              <w:rPr>
                <w:rFonts w:ascii="Courier New" w:eastAsia="宋体" w:hAnsi="Courier New" w:cs="Courier New"/>
                <w:b/>
                <w:bCs/>
                <w:color w:val="000080"/>
                <w:kern w:val="0"/>
                <w:sz w:val="20"/>
                <w:szCs w:val="20"/>
              </w:rPr>
              <w:t>,</w:t>
            </w:r>
          </w:p>
          <w:p w14:paraId="37BEF91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LPNETDEV_REPORT_INFO_S pstReportInfo</w:t>
            </w:r>
            <w:r w:rsidRPr="003B4A82">
              <w:rPr>
                <w:rFonts w:ascii="Courier New" w:eastAsia="宋体" w:hAnsi="Courier New" w:cs="Courier New"/>
                <w:b/>
                <w:bCs/>
                <w:color w:val="000080"/>
                <w:kern w:val="0"/>
                <w:sz w:val="20"/>
                <w:szCs w:val="20"/>
              </w:rPr>
              <w:t>,</w:t>
            </w:r>
          </w:p>
          <w:p w14:paraId="3466023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lpBuf</w:t>
            </w:r>
            <w:r w:rsidRPr="003B4A82">
              <w:rPr>
                <w:rFonts w:ascii="Courier New" w:eastAsia="宋体" w:hAnsi="Courier New" w:cs="Courier New"/>
                <w:b/>
                <w:bCs/>
                <w:color w:val="000080"/>
                <w:kern w:val="0"/>
                <w:sz w:val="20"/>
                <w:szCs w:val="20"/>
              </w:rPr>
              <w:t>,</w:t>
            </w:r>
          </w:p>
          <w:p w14:paraId="486F567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INT32     dwBufLen</w:t>
            </w:r>
            <w:r w:rsidRPr="003B4A82">
              <w:rPr>
                <w:rFonts w:ascii="Courier New" w:eastAsia="宋体" w:hAnsi="Courier New" w:cs="Courier New"/>
                <w:b/>
                <w:bCs/>
                <w:color w:val="000080"/>
                <w:kern w:val="0"/>
                <w:sz w:val="20"/>
                <w:szCs w:val="20"/>
              </w:rPr>
              <w:t>,</w:t>
            </w:r>
          </w:p>
          <w:p w14:paraId="7255CBD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lpUserData</w:t>
            </w:r>
          </w:p>
          <w:p w14:paraId="60797CB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FB2B70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762437A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switch</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pstReportInfo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stAlarmInfo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dwAlarmType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6677A64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733F7C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case</w:t>
            </w:r>
            <w:r w:rsidRPr="003B4A82">
              <w:rPr>
                <w:rFonts w:ascii="Courier New" w:eastAsia="宋体" w:hAnsi="Courier New" w:cs="Courier New"/>
                <w:color w:val="000000"/>
                <w:kern w:val="0"/>
                <w:sz w:val="20"/>
                <w:szCs w:val="20"/>
              </w:rPr>
              <w:t xml:space="preserve"> NETDEV_ALARM_MOVE_DETECT</w:t>
            </w:r>
            <w:r w:rsidRPr="003B4A82">
              <w:rPr>
                <w:rFonts w:ascii="Courier New" w:eastAsia="宋体" w:hAnsi="Courier New" w:cs="Courier New"/>
                <w:b/>
                <w:bCs/>
                <w:color w:val="000080"/>
                <w:kern w:val="0"/>
                <w:sz w:val="20"/>
                <w:szCs w:val="20"/>
              </w:rPr>
              <w:t>:</w:t>
            </w:r>
          </w:p>
          <w:p w14:paraId="3FB6117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"Motion detection alarm\n"</w:t>
            </w:r>
            <w:r w:rsidRPr="003B4A82">
              <w:rPr>
                <w:rFonts w:ascii="Courier New" w:eastAsia="宋体" w:hAnsi="Courier New" w:cs="Courier New"/>
                <w:b/>
                <w:bCs/>
                <w:color w:val="000080"/>
                <w:kern w:val="0"/>
                <w:sz w:val="20"/>
                <w:szCs w:val="20"/>
              </w:rPr>
              <w:t>);</w:t>
            </w:r>
          </w:p>
          <w:p w14:paraId="46C80F1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03F6D20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case</w:t>
            </w:r>
            <w:r w:rsidRPr="003B4A82">
              <w:rPr>
                <w:rFonts w:ascii="Courier New" w:eastAsia="宋体" w:hAnsi="Courier New" w:cs="Courier New"/>
                <w:color w:val="000000"/>
                <w:kern w:val="0"/>
                <w:sz w:val="20"/>
                <w:szCs w:val="20"/>
              </w:rPr>
              <w:t xml:space="preserve"> NETDEV_ALARM_MOVE_DETECT_RECOVER</w:t>
            </w:r>
            <w:r w:rsidRPr="003B4A82">
              <w:rPr>
                <w:rFonts w:ascii="Courier New" w:eastAsia="宋体" w:hAnsi="Courier New" w:cs="Courier New"/>
                <w:b/>
                <w:bCs/>
                <w:color w:val="000080"/>
                <w:kern w:val="0"/>
                <w:sz w:val="20"/>
                <w:szCs w:val="20"/>
              </w:rPr>
              <w:t>:</w:t>
            </w:r>
          </w:p>
          <w:p w14:paraId="2EE4EC2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"Motion detection alarm recover\n"</w:t>
            </w:r>
            <w:r w:rsidRPr="003B4A82">
              <w:rPr>
                <w:rFonts w:ascii="Courier New" w:eastAsia="宋体" w:hAnsi="Courier New" w:cs="Courier New"/>
                <w:b/>
                <w:bCs/>
                <w:color w:val="000080"/>
                <w:kern w:val="0"/>
                <w:sz w:val="20"/>
                <w:szCs w:val="20"/>
              </w:rPr>
              <w:t>);</w:t>
            </w:r>
          </w:p>
          <w:p w14:paraId="1F446D2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1F1D75D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default</w:t>
            </w:r>
            <w:r w:rsidRPr="003B4A82">
              <w:rPr>
                <w:rFonts w:ascii="Courier New" w:eastAsia="宋体" w:hAnsi="Courier New" w:cs="Courier New"/>
                <w:b/>
                <w:bCs/>
                <w:color w:val="000080"/>
                <w:kern w:val="0"/>
                <w:sz w:val="20"/>
                <w:szCs w:val="20"/>
              </w:rPr>
              <w:t>:</w:t>
            </w:r>
          </w:p>
          <w:p w14:paraId="483DD9A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break</w:t>
            </w:r>
            <w:r w:rsidRPr="003B4A82">
              <w:rPr>
                <w:rFonts w:ascii="Courier New" w:eastAsia="宋体" w:hAnsi="Courier New" w:cs="Courier New"/>
                <w:b/>
                <w:bCs/>
                <w:color w:val="000080"/>
                <w:kern w:val="0"/>
                <w:sz w:val="20"/>
                <w:szCs w:val="20"/>
              </w:rPr>
              <w:t>;</w:t>
            </w:r>
          </w:p>
          <w:p w14:paraId="07D37F6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7CBAB4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B7664E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480924B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1D3636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PersonAlarmCallBack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LPNETDEV_PERSON_EVENT_INFO_S pstAlarmData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lpUserData</w:t>
            </w:r>
            <w:r w:rsidRPr="003B4A82">
              <w:rPr>
                <w:rFonts w:ascii="Courier New" w:eastAsia="宋体" w:hAnsi="Courier New" w:cs="Courier New"/>
                <w:b/>
                <w:bCs/>
                <w:color w:val="000080"/>
                <w:kern w:val="0"/>
                <w:sz w:val="20"/>
                <w:szCs w:val="20"/>
              </w:rPr>
              <w:t>)</w:t>
            </w:r>
          </w:p>
          <w:p w14:paraId="4599C3E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36FD726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"Person alarm callback\n"</w:t>
            </w:r>
            <w:r w:rsidRPr="003B4A82">
              <w:rPr>
                <w:rFonts w:ascii="Courier New" w:eastAsia="宋体" w:hAnsi="Courier New" w:cs="Courier New"/>
                <w:b/>
                <w:bCs/>
                <w:color w:val="000080"/>
                <w:kern w:val="0"/>
                <w:sz w:val="20"/>
                <w:szCs w:val="20"/>
              </w:rPr>
              <w:t>);</w:t>
            </w:r>
          </w:p>
          <w:p w14:paraId="341B7C9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1D87812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pcData </w:t>
            </w:r>
            <w:r w:rsidRPr="003B4A82">
              <w:rPr>
                <w:rFonts w:ascii="Courier New" w:eastAsia="宋体" w:hAnsi="Courier New" w:cs="Courier New"/>
                <w:b/>
                <w:bCs/>
                <w:color w:val="000080"/>
                <w:kern w:val="0"/>
                <w:sz w:val="20"/>
                <w:szCs w:val="20"/>
              </w:rPr>
              <w:t>&amp;&amp;</w:t>
            </w:r>
          </w:p>
          <w:p w14:paraId="727275E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p>
          <w:p w14:paraId="2C221CB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3B4BE2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"PersonImage.jpg"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37EF829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stFileInfo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7A71729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6D46946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7B8031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pcData </w:t>
            </w:r>
            <w:r w:rsidRPr="003B4A82">
              <w:rPr>
                <w:rFonts w:ascii="Courier New" w:eastAsia="宋体" w:hAnsi="Courier New" w:cs="Courier New"/>
                <w:b/>
                <w:bCs/>
                <w:color w:val="000080"/>
                <w:kern w:val="0"/>
                <w:sz w:val="20"/>
                <w:szCs w:val="20"/>
              </w:rPr>
              <w:t>&amp;&amp;</w:t>
            </w:r>
          </w:p>
          <w:p w14:paraId="795A804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p>
          <w:p w14:paraId="1FF94E7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A42DC5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"PanoImage.jpg"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320C555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1E32D2F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1ED4C20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323332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pcData </w:t>
            </w:r>
            <w:r w:rsidRPr="003B4A82">
              <w:rPr>
                <w:rFonts w:ascii="Courier New" w:eastAsia="宋体" w:hAnsi="Courier New" w:cs="Courier New"/>
                <w:b/>
                <w:bCs/>
                <w:color w:val="000080"/>
                <w:kern w:val="0"/>
                <w:sz w:val="20"/>
                <w:szCs w:val="20"/>
              </w:rPr>
              <w:t>&amp;&amp;</w:t>
            </w:r>
          </w:p>
          <w:p w14:paraId="586EE92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p>
          <w:p w14:paraId="31F3C35B"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F9A3E64"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"FaceImage.jpg"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0B587559"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stCtrlFaceInfo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stCompareInfo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stFaceImage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5B9A83EA"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51C384C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4C94E7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49D3D6F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EEB84B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0C506F4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4C8B841"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23514C7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00EF233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7126880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6E3CBA2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ABF22B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01A2D21F"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5E639F5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2EE5A42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AD74AA7"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7057C46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7215A3AA"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"192.168.3.108"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43349649"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53764D27"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"123456"</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7C7ABAD0" w14:textId="1445A64D"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0B5DC21D" w14:textId="37174F30" w:rsidR="00FC2073" w:rsidRPr="003B4A82" w:rsidRDefault="00FC20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NETDEV_LOGIN_PROTO_PRIVATE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26EC927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CBB1D4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115FA61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D733352"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67849366"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64179C40"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8D2282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315C39E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A2596E7"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4F1AE2C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557BA5D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039715D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62E551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4A8327B9"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订阅告警，包含人脸匹配数据订阅</w:t>
            </w:r>
          </w:p>
          <w:p w14:paraId="2497D24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NETDEV_SetAlarmCallBack_V30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AlarmMessCallBack_PF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6F6AC11C"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6D7F4EC6"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注册人脸匹配数据回调</w:t>
            </w:r>
          </w:p>
          <w:p w14:paraId="47FDE8A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NETDEV_SetPersonAlarmCallBack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PersonAlarmCallBack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72D3501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2FB3909E"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16BFBB5E"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5483C0F1"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取消订阅告警</w:t>
            </w:r>
          </w:p>
          <w:p w14:paraId="5D8DB571"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NETDEV_SetAlarmCallBack_V30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20768C5D"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7EF39D3B"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62E3CB48"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57FA63E5"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p>
          <w:p w14:paraId="3BD720C2" w14:textId="77777777" w:rsidR="00FC2073" w:rsidRPr="003B4A82" w:rsidRDefault="00FC20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471080C7"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5F292503" w14:textId="77777777" w:rsidR="00FC2073" w:rsidRPr="003B4A82" w:rsidRDefault="00FC20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tc>
      </w:tr>
    </w:tbl>
    <w:p w14:paraId="067528BF" w14:textId="77777777" w:rsidR="00FC2073" w:rsidRPr="003B4A82" w:rsidRDefault="00FC2073" w:rsidP="0042760B"/>
    <w:p w14:paraId="245EF153" w14:textId="7060F1A8" w:rsidR="00780175" w:rsidRPr="003B4A82" w:rsidRDefault="006D0F65" w:rsidP="00780175">
      <w:pPr>
        <w:pStyle w:val="3"/>
      </w:pPr>
      <w:bookmarkStart w:id="65" w:name="_Toc63150387"/>
      <w:bookmarkStart w:id="66" w:name="_Toc88647081"/>
      <w:r w:rsidRPr="003B4A82">
        <w:rPr>
          <w:rFonts w:hint="eastAsia"/>
        </w:rPr>
        <w:lastRenderedPageBreak/>
        <w:t>客流量</w:t>
      </w:r>
      <w:r w:rsidRPr="003B4A82">
        <w:t>模块功能流程</w:t>
      </w:r>
      <w:bookmarkEnd w:id="65"/>
      <w:bookmarkEnd w:id="66"/>
    </w:p>
    <w:p w14:paraId="0184BAF2" w14:textId="5C0477C8" w:rsidR="00780175" w:rsidRPr="003B4A82" w:rsidRDefault="00780175" w:rsidP="00780175">
      <w:pPr>
        <w:pStyle w:val="4"/>
      </w:pPr>
      <w:r w:rsidRPr="003B4A82">
        <w:rPr>
          <w:rFonts w:hint="eastAsia"/>
        </w:rPr>
        <w:t>流程图</w:t>
      </w:r>
    </w:p>
    <w:p w14:paraId="606F8E5D" w14:textId="69E18F0F" w:rsidR="00780175" w:rsidRPr="003B4A82" w:rsidRDefault="00AB6741" w:rsidP="00780175">
      <w:pPr>
        <w:jc w:val="center"/>
      </w:pPr>
      <w:r w:rsidRPr="003B4A82">
        <w:object w:dxaOrig="7451" w:dyaOrig="12329" w14:anchorId="69D96BF4">
          <v:shape id="_x0000_i1039" type="#_x0000_t75" style="width:360.65pt;height:595.4pt" o:ole="">
            <v:imagedata r:id="rId48" o:title=""/>
          </v:shape>
          <o:OLEObject Type="Embed" ProgID="Visio.Drawing.11" ShapeID="_x0000_i1039" DrawAspect="Content" ObjectID="_1716357580" r:id="rId49"/>
        </w:object>
      </w:r>
    </w:p>
    <w:p w14:paraId="1C18E21D" w14:textId="77777777" w:rsidR="006D0F65" w:rsidRPr="003B4A82" w:rsidRDefault="006D0F65" w:rsidP="006D0F65">
      <w:pPr>
        <w:pStyle w:val="3"/>
      </w:pPr>
      <w:bookmarkStart w:id="67" w:name="_Toc63150388"/>
      <w:bookmarkStart w:id="68" w:name="_Toc88647082"/>
      <w:r w:rsidRPr="003B4A82">
        <w:rPr>
          <w:rFonts w:hint="eastAsia"/>
        </w:rPr>
        <w:lastRenderedPageBreak/>
        <w:t>车辆</w:t>
      </w:r>
      <w:r w:rsidRPr="003B4A82">
        <w:t>模块功能流程</w:t>
      </w:r>
      <w:bookmarkEnd w:id="67"/>
      <w:bookmarkEnd w:id="68"/>
    </w:p>
    <w:p w14:paraId="023C8935" w14:textId="67686635" w:rsidR="002036EB" w:rsidRPr="003B4A82" w:rsidRDefault="002036EB" w:rsidP="004B4560">
      <w:pPr>
        <w:pStyle w:val="4"/>
      </w:pPr>
      <w:r w:rsidRPr="003B4A82">
        <w:rPr>
          <w:rFonts w:hint="eastAsia"/>
        </w:rPr>
        <w:t>流程图</w:t>
      </w:r>
    </w:p>
    <w:p w14:paraId="2B25E2B0" w14:textId="64D42BD7" w:rsidR="002036EB" w:rsidRPr="003B4A82" w:rsidRDefault="00EE1BEA" w:rsidP="002036EB">
      <w:pPr>
        <w:jc w:val="center"/>
      </w:pPr>
      <w:r w:rsidRPr="003B4A82">
        <w:object w:dxaOrig="12406" w:dyaOrig="10755" w14:anchorId="6263BB06">
          <v:shape id="_x0000_i1040" type="#_x0000_t75" style="width:504.65pt;height:440.15pt" o:ole="">
            <v:imagedata r:id="rId50" o:title=""/>
          </v:shape>
          <o:OLEObject Type="Embed" ProgID="Visio.Drawing.11" ShapeID="_x0000_i1040" DrawAspect="Content" ObjectID="_1716357581" r:id="rId51"/>
        </w:object>
      </w:r>
    </w:p>
    <w:p w14:paraId="27F5D211" w14:textId="5EDBD817" w:rsidR="00354EF7" w:rsidRPr="003B4A82" w:rsidRDefault="00354EF7" w:rsidP="002036EB">
      <w:pPr>
        <w:jc w:val="center"/>
      </w:pPr>
      <w:r w:rsidRPr="003B4A82">
        <w:rPr>
          <w:rFonts w:hint="eastAsia"/>
        </w:rPr>
        <w:t>车辆</w:t>
      </w:r>
      <w:r w:rsidRPr="003B4A82">
        <w:t>告警流程图</w:t>
      </w:r>
    </w:p>
    <w:p w14:paraId="32FDD7D4" w14:textId="03B935B5" w:rsidR="00354EF7" w:rsidRPr="003B4A82" w:rsidRDefault="00354EF7" w:rsidP="002036EB">
      <w:pPr>
        <w:jc w:val="center"/>
      </w:pPr>
      <w:r w:rsidRPr="003B4A82">
        <w:object w:dxaOrig="11595" w:dyaOrig="9795" w14:anchorId="4F4DA1F4">
          <v:shape id="_x0000_i1041" type="#_x0000_t75" style="width:514pt;height:432.65pt" o:ole="">
            <v:imagedata r:id="rId52" o:title=""/>
          </v:shape>
          <o:OLEObject Type="Embed" ProgID="Visio.Drawing.11" ShapeID="_x0000_i1041" DrawAspect="Content" ObjectID="_1716357582" r:id="rId53"/>
        </w:object>
      </w:r>
    </w:p>
    <w:p w14:paraId="734E0458" w14:textId="622953C8" w:rsidR="00354EF7" w:rsidRPr="003B4A82" w:rsidRDefault="00354EF7" w:rsidP="002036EB">
      <w:pPr>
        <w:jc w:val="center"/>
      </w:pPr>
      <w:r w:rsidRPr="003B4A82">
        <w:rPr>
          <w:rFonts w:hint="eastAsia"/>
        </w:rPr>
        <w:t>车辆</w:t>
      </w:r>
      <w:r w:rsidRPr="003B4A82">
        <w:t>、车辆库及布控流程图</w:t>
      </w:r>
    </w:p>
    <w:p w14:paraId="61EE7C2A" w14:textId="77777777" w:rsidR="00B24AB2" w:rsidRPr="003B4A82" w:rsidRDefault="00B24AB2" w:rsidP="002036EB">
      <w:pPr>
        <w:jc w:val="center"/>
      </w:pPr>
      <w:r w:rsidRPr="003B4A82">
        <w:object w:dxaOrig="2971" w:dyaOrig="7366" w14:anchorId="151E3A2B">
          <v:shape id="_x0000_i1042" type="#_x0000_t75" style="width:149pt;height:368.75pt" o:ole="">
            <v:imagedata r:id="rId54" o:title=""/>
          </v:shape>
          <o:OLEObject Type="Embed" ProgID="Visio.Drawing.11" ShapeID="_x0000_i1042" DrawAspect="Content" ObjectID="_1716357583" r:id="rId55"/>
        </w:object>
      </w:r>
    </w:p>
    <w:p w14:paraId="43AA2E1B" w14:textId="7A49A67A" w:rsidR="00B24AB2" w:rsidRPr="003B4A82" w:rsidRDefault="00B24AB2" w:rsidP="002036EB">
      <w:pPr>
        <w:jc w:val="center"/>
      </w:pPr>
      <w:r w:rsidRPr="003B4A82">
        <w:rPr>
          <w:rFonts w:hint="eastAsia"/>
        </w:rPr>
        <w:t>车辆</w:t>
      </w:r>
      <w:r w:rsidR="00147B9D" w:rsidRPr="003B4A82">
        <w:rPr>
          <w:rFonts w:hint="eastAsia"/>
        </w:rPr>
        <w:t>识别</w:t>
      </w:r>
      <w:r w:rsidRPr="003B4A82">
        <w:rPr>
          <w:rFonts w:hint="eastAsia"/>
        </w:rPr>
        <w:t>历史</w:t>
      </w:r>
      <w:r w:rsidRPr="003B4A82">
        <w:t>记录查询流程图</w:t>
      </w:r>
    </w:p>
    <w:p w14:paraId="45FB5681" w14:textId="3023FDB9" w:rsidR="00E72556" w:rsidRPr="003B4A82" w:rsidRDefault="00E72556" w:rsidP="00215D44">
      <w:pPr>
        <w:pStyle w:val="4"/>
      </w:pPr>
      <w:r w:rsidRPr="003B4A82">
        <w:rPr>
          <w:rFonts w:hint="eastAsia"/>
        </w:rPr>
        <w:t>NVR</w:t>
      </w:r>
      <w:r w:rsidRPr="003B4A82">
        <w:rPr>
          <w:rFonts w:hint="eastAsia"/>
        </w:rPr>
        <w:t>或</w:t>
      </w:r>
      <w:r w:rsidR="00215D44">
        <w:rPr>
          <w:rFonts w:hint="eastAsia"/>
        </w:rPr>
        <w:t>IP</w:t>
      </w:r>
      <w:r w:rsidR="00215D44">
        <w:t>C</w:t>
      </w:r>
      <w:r w:rsidR="00215D44">
        <w:rPr>
          <w:rFonts w:hint="eastAsia"/>
        </w:rPr>
        <w:t>车辆匹配</w:t>
      </w:r>
      <w:r w:rsidRPr="003B4A82">
        <w:t>数据上报示例代码</w:t>
      </w:r>
    </w:p>
    <w:tbl>
      <w:tblPr>
        <w:tblStyle w:val="a7"/>
        <w:tblW w:w="0" w:type="auto"/>
        <w:tblLook w:val="04A0" w:firstRow="1" w:lastRow="0" w:firstColumn="1" w:lastColumn="0" w:noHBand="0" w:noVBand="1"/>
      </w:tblPr>
      <w:tblGrid>
        <w:gridCol w:w="10456"/>
      </w:tblGrid>
      <w:tr w:rsidR="00E72556" w:rsidRPr="003B4A82" w14:paraId="67CBC3B3" w14:textId="77777777" w:rsidTr="008F5C1D">
        <w:tc>
          <w:tcPr>
            <w:tcW w:w="10456" w:type="dxa"/>
            <w:shd w:val="clear" w:color="auto" w:fill="BFBFBF" w:themeFill="background1" w:themeFillShade="BF"/>
          </w:tcPr>
          <w:p w14:paraId="56326EA6" w14:textId="7A75B0DB" w:rsidR="00E72556" w:rsidRPr="003B4A82" w:rsidRDefault="00E72556" w:rsidP="00B45FA3">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NVR或者IPC</w:t>
            </w:r>
            <w:r w:rsidR="00B45FA3">
              <w:rPr>
                <w:rFonts w:hint="eastAsia"/>
              </w:rPr>
              <w:t>车辆</w:t>
            </w:r>
            <w:r w:rsidR="00B45FA3">
              <w:t>匹配</w:t>
            </w:r>
            <w:r w:rsidRPr="003B4A82">
              <w:t>流程的C++示例代码，仅供参考。</w:t>
            </w:r>
          </w:p>
        </w:tc>
      </w:tr>
      <w:tr w:rsidR="00E72556" w:rsidRPr="003B4A82" w14:paraId="10AAABDA" w14:textId="77777777" w:rsidTr="008F5C1D">
        <w:tc>
          <w:tcPr>
            <w:tcW w:w="10456" w:type="dxa"/>
            <w:shd w:val="clear" w:color="auto" w:fill="BFBFBF" w:themeFill="background1" w:themeFillShade="BF"/>
          </w:tcPr>
          <w:p w14:paraId="0F1F8B5D" w14:textId="77777777" w:rsidR="00E72556" w:rsidRPr="003B4A82" w:rsidRDefault="00E72556"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48322063" w14:textId="77777777" w:rsidR="00E72556" w:rsidRPr="003B4A82" w:rsidRDefault="00E72556"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4611593F" w14:textId="77777777" w:rsidR="00E72556" w:rsidRPr="003B4A82" w:rsidRDefault="00E72556"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2299933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78B169D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VehicleAlarmMessCallBack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lpUserID</w:t>
            </w:r>
            <w:r w:rsidRPr="003B4A82">
              <w:rPr>
                <w:rFonts w:ascii="Courier New" w:eastAsia="宋体" w:hAnsi="Courier New" w:cs="Courier New"/>
                <w:b/>
                <w:bCs/>
                <w:color w:val="000080"/>
                <w:kern w:val="0"/>
                <w:sz w:val="20"/>
                <w:szCs w:val="20"/>
              </w:rPr>
              <w:t>,</w:t>
            </w:r>
          </w:p>
          <w:p w14:paraId="4936342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LPNETDEV_VEH_RECOGNITION_EVENT_S pstVehicleAlarmInfo</w:t>
            </w:r>
            <w:r w:rsidRPr="003B4A82">
              <w:rPr>
                <w:rFonts w:ascii="Courier New" w:eastAsia="宋体" w:hAnsi="Courier New" w:cs="Courier New"/>
                <w:b/>
                <w:bCs/>
                <w:color w:val="000080"/>
                <w:kern w:val="0"/>
                <w:sz w:val="20"/>
                <w:szCs w:val="20"/>
              </w:rPr>
              <w:t>,</w:t>
            </w:r>
          </w:p>
          <w:p w14:paraId="3F7C588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lpBuf</w:t>
            </w:r>
            <w:r w:rsidRPr="003B4A82">
              <w:rPr>
                <w:rFonts w:ascii="Courier New" w:eastAsia="宋体" w:hAnsi="Courier New" w:cs="Courier New"/>
                <w:b/>
                <w:bCs/>
                <w:color w:val="000080"/>
                <w:kern w:val="0"/>
                <w:sz w:val="20"/>
                <w:szCs w:val="20"/>
              </w:rPr>
              <w:t>,</w:t>
            </w:r>
          </w:p>
          <w:p w14:paraId="205CCCA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INT32 dwBufLen</w:t>
            </w:r>
            <w:r w:rsidRPr="003B4A82">
              <w:rPr>
                <w:rFonts w:ascii="Courier New" w:eastAsia="宋体" w:hAnsi="Courier New" w:cs="Courier New"/>
                <w:b/>
                <w:bCs/>
                <w:color w:val="000080"/>
                <w:kern w:val="0"/>
                <w:sz w:val="20"/>
                <w:szCs w:val="20"/>
              </w:rPr>
              <w:t>,</w:t>
            </w:r>
          </w:p>
          <w:p w14:paraId="23249A9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IN LPVOID lpUserData</w:t>
            </w:r>
            <w:r w:rsidRPr="003B4A82">
              <w:rPr>
                <w:rFonts w:ascii="Courier New" w:eastAsia="宋体" w:hAnsi="Courier New" w:cs="Courier New"/>
                <w:b/>
                <w:bCs/>
                <w:color w:val="000080"/>
                <w:kern w:val="0"/>
                <w:sz w:val="20"/>
                <w:szCs w:val="20"/>
              </w:rPr>
              <w:t>)</w:t>
            </w:r>
          </w:p>
          <w:p w14:paraId="4E4C080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5DC8E3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"Vehicle alarm callback\n"</w:t>
            </w:r>
            <w:r w:rsidRPr="003B4A82">
              <w:rPr>
                <w:rFonts w:ascii="Courier New" w:eastAsia="宋体" w:hAnsi="Courier New" w:cs="Courier New"/>
                <w:b/>
                <w:bCs/>
                <w:color w:val="000080"/>
                <w:kern w:val="0"/>
                <w:sz w:val="20"/>
                <w:szCs w:val="20"/>
              </w:rPr>
              <w:t>);</w:t>
            </w:r>
          </w:p>
          <w:p w14:paraId="0949C5F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6E3CDF69"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00FF"/>
                <w:kern w:val="0"/>
                <w:sz w:val="20"/>
                <w:szCs w:val="20"/>
              </w:rPr>
              <w:t>int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udwVehicleInfoNum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p>
          <w:p w14:paraId="3053A5F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41216D9"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stPlateImage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p>
          <w:p w14:paraId="150345D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99A4B9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"Vehicle1.jpg"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6F53234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stPlateImage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stPlateImage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637CDD1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483B93A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09C39A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p>
          <w:p w14:paraId="745C4FD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46F262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"Vehicle2.jpg"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07183BA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stPanoImage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47B45A91"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6D0346A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1BAC75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stVehicleImage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p>
          <w:p w14:paraId="657F324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BB95C9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"Vehicle3.jpg"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7121AB3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stVehicleImage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pcData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pstVehicleAlarmInfo</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stVehicleEventInfo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pstVehicleRecordInfo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stVehicleImage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33B1B30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432DAB7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A170C1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137490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70F9BC1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37B134F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244AB32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60C72EC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5459E201"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1740212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1245628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0AE1FB8A"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1A7B817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F22DC79"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4770B57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49EDA5B0"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3CFA318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654A9A53"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7A0F484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754BBBD"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48B30386"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169AF88F"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523E475C" w14:textId="4006009C" w:rsidR="00E72556" w:rsidRPr="003B4A82" w:rsidRDefault="00E72556"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3A448437" w14:textId="08260196" w:rsidR="00E72556" w:rsidRPr="003B4A82" w:rsidRDefault="00E72556"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00EC5CEF">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71910C1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648AC871"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3B38867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028B8742"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3DD0A46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083FCA7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246961E"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38F9A56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5C4C776D"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7C8E843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0272EFE0"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0E69195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0FE554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681A95DA"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5EF3BF35"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47FB4D7D" w14:textId="35179EAD" w:rsidR="00E72556" w:rsidRPr="003B4A82" w:rsidRDefault="00E72556"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0ED88A3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243AC5E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7DC7270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C3117E6"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626EC32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4E42490C"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5FF937E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76E3BF3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1A2B7055"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0F812E2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69D3FCE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80"/>
                <w:kern w:val="0"/>
                <w:sz w:val="20"/>
                <w:szCs w:val="20"/>
              </w:rPr>
              <w:t>}</w:t>
            </w:r>
          </w:p>
          <w:p w14:paraId="049B3F3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52D49AB0"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注册车辆识别数据回调</w:t>
            </w:r>
          </w:p>
          <w:p w14:paraId="413F21E3"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NETDEV_SetVehicleAlarmCallBack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VehicleAlarmMessCallBack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2E03D40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63EA3D8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NETDEV_LAPI_SUB_INFO_S stSubInfo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2C4833B9"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NETDEV_SUBSCRIBE_SUCC_INFO_S stSubSuccInfo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8F5107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udwType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C852096"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udwLibIDNum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0xffff</w:t>
            </w:r>
            <w:r w:rsidRPr="003B4A82">
              <w:rPr>
                <w:rFonts w:ascii="Courier New" w:eastAsia="宋体" w:hAnsi="Courier New" w:cs="Courier New"/>
                <w:b/>
                <w:bCs/>
                <w:color w:val="000080"/>
                <w:kern w:val="0"/>
                <w:sz w:val="20"/>
                <w:szCs w:val="20"/>
              </w:rPr>
              <w:t>;</w:t>
            </w:r>
          </w:p>
          <w:p w14:paraId="3A3FEA4B"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410C03E1"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NETDEV_SubscibeLapiAlarm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stSubSuccInfo</w:t>
            </w:r>
            <w:r w:rsidRPr="003B4A82">
              <w:rPr>
                <w:rFonts w:ascii="Courier New" w:eastAsia="宋体" w:hAnsi="Courier New" w:cs="Courier New"/>
                <w:b/>
                <w:bCs/>
                <w:color w:val="000080"/>
                <w:kern w:val="0"/>
                <w:sz w:val="20"/>
                <w:szCs w:val="20"/>
              </w:rPr>
              <w:t>);</w:t>
            </w:r>
          </w:p>
          <w:p w14:paraId="04FDB744"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"Subscibe lapi alarm: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146C6E18"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1EC83FA6"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033E8E3D"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11E35FDA"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NETDEV_UnSubLapiAlarm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stSubSuccInfo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udwID</w:t>
            </w:r>
            <w:r w:rsidRPr="003B4A82">
              <w:rPr>
                <w:rFonts w:ascii="Courier New" w:eastAsia="宋体" w:hAnsi="Courier New" w:cs="Courier New"/>
                <w:b/>
                <w:bCs/>
                <w:color w:val="000080"/>
                <w:kern w:val="0"/>
                <w:sz w:val="20"/>
                <w:szCs w:val="20"/>
              </w:rPr>
              <w:t>);</w:t>
            </w:r>
          </w:p>
          <w:p w14:paraId="5AE0EFAF"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0257F3FB"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03378AC7"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04D39651"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p>
          <w:p w14:paraId="443A575F" w14:textId="77777777" w:rsidR="00E72556" w:rsidRPr="003B4A82" w:rsidRDefault="00E72556"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D36A155" w14:textId="77777777" w:rsidR="00E72556" w:rsidRPr="003B4A82" w:rsidRDefault="00E72556"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03D800FD" w14:textId="77777777" w:rsidR="00E72556" w:rsidRPr="003B4A82" w:rsidRDefault="00E72556" w:rsidP="008F5C1D">
            <w:pPr>
              <w:widowControl/>
              <w:shd w:val="clear" w:color="auto" w:fill="C0C0C0"/>
              <w:jc w:val="left"/>
              <w:rPr>
                <w:rFonts w:ascii="宋体" w:eastAsia="宋体" w:hAnsi="宋体" w:cs="宋体"/>
                <w:kern w:val="0"/>
                <w:sz w:val="24"/>
                <w:szCs w:val="24"/>
              </w:rPr>
            </w:pPr>
            <w:r w:rsidRPr="003B4A82">
              <w:rPr>
                <w:rFonts w:ascii="Courier New" w:eastAsia="宋体" w:hAnsi="Courier New" w:cs="Courier New"/>
                <w:b/>
                <w:bCs/>
                <w:color w:val="000080"/>
                <w:kern w:val="0"/>
                <w:sz w:val="20"/>
                <w:szCs w:val="20"/>
              </w:rPr>
              <w:t>}</w:t>
            </w:r>
          </w:p>
        </w:tc>
      </w:tr>
    </w:tbl>
    <w:p w14:paraId="32E64F75" w14:textId="182A8CB7" w:rsidR="002036EB" w:rsidRPr="003B4A82" w:rsidRDefault="00DA6873" w:rsidP="002B7013">
      <w:pPr>
        <w:pStyle w:val="3"/>
      </w:pPr>
      <w:bookmarkStart w:id="69" w:name="_Toc88647083"/>
      <w:r w:rsidRPr="003B4A82">
        <w:rPr>
          <w:rFonts w:hint="eastAsia"/>
        </w:rPr>
        <w:lastRenderedPageBreak/>
        <w:t>结构化</w:t>
      </w:r>
      <w:r w:rsidRPr="003B4A82">
        <w:t>数据</w:t>
      </w:r>
      <w:r w:rsidRPr="003B4A82">
        <w:rPr>
          <w:rFonts w:hint="eastAsia"/>
        </w:rPr>
        <w:t>（过人</w:t>
      </w:r>
      <w:r w:rsidRPr="003B4A82">
        <w:t>过车</w:t>
      </w:r>
      <w:r w:rsidRPr="003B4A82">
        <w:rPr>
          <w:rFonts w:hint="eastAsia"/>
        </w:rPr>
        <w:t>）</w:t>
      </w:r>
      <w:r w:rsidRPr="003B4A82">
        <w:t>流程</w:t>
      </w:r>
      <w:bookmarkEnd w:id="69"/>
    </w:p>
    <w:p w14:paraId="336509F8" w14:textId="0D45544D" w:rsidR="002E0818" w:rsidRDefault="002E0818" w:rsidP="004B4560">
      <w:pPr>
        <w:pStyle w:val="4"/>
      </w:pPr>
      <w:r>
        <w:rPr>
          <w:rFonts w:hint="eastAsia"/>
        </w:rPr>
        <w:t>流程</w:t>
      </w:r>
      <w:r>
        <w:t>图</w:t>
      </w:r>
    </w:p>
    <w:p w14:paraId="37BFC07A" w14:textId="7B2D2E39" w:rsidR="00220214" w:rsidRPr="00220214" w:rsidRDefault="00883FE3" w:rsidP="00220214">
      <w:r w:rsidRPr="003B4A82">
        <w:object w:dxaOrig="12433" w:dyaOrig="10781" w14:anchorId="5247CC21">
          <v:shape id="_x0000_i1043" type="#_x0000_t75" style="width:518.4pt;height:448.3pt" o:ole="">
            <v:imagedata r:id="rId56" o:title=""/>
          </v:shape>
          <o:OLEObject Type="Embed" ProgID="Visio.Drawing.11" ShapeID="_x0000_i1043" DrawAspect="Content" ObjectID="_1716357584" r:id="rId57"/>
        </w:object>
      </w:r>
    </w:p>
    <w:p w14:paraId="35F3B81D" w14:textId="77777777" w:rsidR="00DA6873" w:rsidRPr="003B4A82" w:rsidRDefault="00DA6873" w:rsidP="004B4560">
      <w:pPr>
        <w:pStyle w:val="4"/>
      </w:pPr>
      <w:r w:rsidRPr="003B4A82">
        <w:rPr>
          <w:rFonts w:hint="eastAsia"/>
        </w:rPr>
        <w:t>NVR</w:t>
      </w:r>
      <w:r w:rsidRPr="003B4A82">
        <w:rPr>
          <w:rFonts w:hint="eastAsia"/>
        </w:rPr>
        <w:t>或</w:t>
      </w:r>
      <w:r w:rsidRPr="003B4A82">
        <w:rPr>
          <w:rFonts w:hint="eastAsia"/>
        </w:rPr>
        <w:t>IPC</w:t>
      </w:r>
      <w:r w:rsidRPr="003B4A82">
        <w:rPr>
          <w:rFonts w:hint="eastAsia"/>
        </w:rPr>
        <w:t>结构化</w:t>
      </w:r>
      <w:r w:rsidRPr="003B4A82">
        <w:t>数据上报示例代码</w:t>
      </w:r>
    </w:p>
    <w:tbl>
      <w:tblPr>
        <w:tblStyle w:val="a7"/>
        <w:tblW w:w="0" w:type="auto"/>
        <w:tblLook w:val="04A0" w:firstRow="1" w:lastRow="0" w:firstColumn="1" w:lastColumn="0" w:noHBand="0" w:noVBand="1"/>
      </w:tblPr>
      <w:tblGrid>
        <w:gridCol w:w="10456"/>
      </w:tblGrid>
      <w:tr w:rsidR="00DA6873" w:rsidRPr="003B4A82" w14:paraId="10953B14" w14:textId="77777777" w:rsidTr="008F5C1D">
        <w:tc>
          <w:tcPr>
            <w:tcW w:w="10456" w:type="dxa"/>
            <w:shd w:val="clear" w:color="auto" w:fill="BFBFBF" w:themeFill="background1" w:themeFillShade="BF"/>
          </w:tcPr>
          <w:p w14:paraId="61EB07C0"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sidRPr="003B4A82">
              <w:t>下面示例代码为</w:t>
            </w:r>
            <w:r w:rsidRPr="003B4A82">
              <w:rPr>
                <w:rFonts w:hint="eastAsia"/>
              </w:rPr>
              <w:t>NVR或者IPC结构化数据</w:t>
            </w:r>
            <w:r w:rsidRPr="003B4A82">
              <w:t>流程的C++示例代码，仅供参考。</w:t>
            </w:r>
          </w:p>
        </w:tc>
      </w:tr>
      <w:tr w:rsidR="00DA6873" w:rsidRPr="003B4A82" w14:paraId="0E501A78" w14:textId="77777777" w:rsidTr="008F5C1D">
        <w:tc>
          <w:tcPr>
            <w:tcW w:w="10456" w:type="dxa"/>
            <w:shd w:val="clear" w:color="auto" w:fill="BFBFBF" w:themeFill="background1" w:themeFillShade="BF"/>
          </w:tcPr>
          <w:p w14:paraId="48081813"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&lt;iostream&gt;</w:t>
            </w:r>
          </w:p>
          <w:p w14:paraId="79907860"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"Windows.h"</w:t>
            </w:r>
          </w:p>
          <w:p w14:paraId="3666F529" w14:textId="77777777" w:rsidR="00DA6873" w:rsidRPr="003B4A82" w:rsidRDefault="00DA6873" w:rsidP="008F5C1D">
            <w:pPr>
              <w:widowControl/>
              <w:shd w:val="clear" w:color="auto" w:fill="C0C0C0"/>
              <w:jc w:val="left"/>
              <w:rPr>
                <w:rFonts w:ascii="Courier New" w:eastAsia="宋体" w:hAnsi="Courier New" w:cs="Courier New"/>
                <w:color w:val="804000"/>
                <w:kern w:val="0"/>
                <w:sz w:val="20"/>
                <w:szCs w:val="20"/>
              </w:rPr>
            </w:pPr>
            <w:r w:rsidRPr="003B4A82">
              <w:rPr>
                <w:rFonts w:ascii="Courier New" w:eastAsia="宋体" w:hAnsi="Courier New" w:cs="Courier New"/>
                <w:color w:val="804000"/>
                <w:kern w:val="0"/>
                <w:sz w:val="20"/>
                <w:szCs w:val="20"/>
              </w:rPr>
              <w:t>#include "NetDEVSDK.h"</w:t>
            </w:r>
          </w:p>
          <w:p w14:paraId="26D7EA2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443EC63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STDCALL StructAlarmCallBack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IN LPVOID lpUserID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IN LPNETDEV_STRUCT_ALARM_INFO_S pstAlarmInfo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IN LPNETDEV_STRUCT_DATA_INFO_S pstAlarmData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IN LPVOID  lpUserData</w:t>
            </w:r>
            <w:r w:rsidRPr="003B4A82">
              <w:rPr>
                <w:rFonts w:ascii="Courier New" w:eastAsia="宋体" w:hAnsi="Courier New" w:cs="Courier New"/>
                <w:b/>
                <w:bCs/>
                <w:color w:val="000080"/>
                <w:kern w:val="0"/>
                <w:sz w:val="20"/>
                <w:szCs w:val="20"/>
              </w:rPr>
              <w:t>)</w:t>
            </w:r>
          </w:p>
          <w:p w14:paraId="374702F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3A49DFE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"Struct alarm callback\n"</w:t>
            </w:r>
            <w:r w:rsidRPr="003B4A82">
              <w:rPr>
                <w:rFonts w:ascii="Courier New" w:eastAsia="宋体" w:hAnsi="Courier New" w:cs="Courier New"/>
                <w:b/>
                <w:bCs/>
                <w:color w:val="000080"/>
                <w:kern w:val="0"/>
                <w:sz w:val="20"/>
                <w:szCs w:val="20"/>
              </w:rPr>
              <w:t>);</w:t>
            </w:r>
          </w:p>
          <w:p w14:paraId="3F1E70E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FILE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0DDE810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pstFaceInfo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udwFaceNum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 xml:space="preserve">pstImageInfo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p>
          <w:p w14:paraId="2C07951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9F0A1F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i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udwFaceNum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p>
          <w:p w14:paraId="5F82B3E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43BCA8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j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j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j</w:t>
            </w:r>
            <w:r w:rsidRPr="003B4A82">
              <w:rPr>
                <w:rFonts w:ascii="Courier New" w:eastAsia="宋体" w:hAnsi="Courier New" w:cs="Courier New"/>
                <w:b/>
                <w:bCs/>
                <w:color w:val="000080"/>
                <w:kern w:val="0"/>
                <w:sz w:val="20"/>
                <w:szCs w:val="20"/>
              </w:rPr>
              <w:t>++)</w:t>
            </w:r>
          </w:p>
          <w:p w14:paraId="74D6812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426822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pstFaceInfo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udwLargePicAttachIndex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345BCDB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0F08EA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"1.jpg"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679D389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1591D5B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16C0E94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01C154A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0D9760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pstFaceInfo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udwSmallPicAttachIndex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619242A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313527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"2.jpg"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574E69C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763BED7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74131FE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1CBC3AB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C26195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CA6C65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512F5C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36ACF4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739E61F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udwPersonNum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udwPersonNum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 xml:space="preserve">pstImageInfo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p>
          <w:p w14:paraId="1E20D05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BE484D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i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udwPersonNum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p>
          <w:p w14:paraId="38CA49D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38057A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j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j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j</w:t>
            </w:r>
            <w:r w:rsidRPr="003B4A82">
              <w:rPr>
                <w:rFonts w:ascii="Courier New" w:eastAsia="宋体" w:hAnsi="Courier New" w:cs="Courier New"/>
                <w:b/>
                <w:bCs/>
                <w:color w:val="000080"/>
                <w:kern w:val="0"/>
                <w:sz w:val="20"/>
                <w:szCs w:val="20"/>
              </w:rPr>
              <w:t>++)</w:t>
            </w:r>
          </w:p>
          <w:p w14:paraId="2DAFC6F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B7099A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udwLargePicAttachIndex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39C407D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06DB15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"3.jpg"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7B389E6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4621F32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1F79938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161E828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B81797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pstPersonInfo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udwSmallPicAttachIndex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211E761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8A54DB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"3.jpg"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68A3148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5357A84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64E09EB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1834A46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6949EF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EA2905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D883F0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2EE7FA3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1475F82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pstNonMotorVehInfo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udwNonMotorVehNum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 xml:space="preserve">pstImageInfo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p>
          <w:p w14:paraId="0CBEB00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A74335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i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udwNonMotorVehNum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p>
          <w:p w14:paraId="26E37EC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0838C2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j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j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j</w:t>
            </w:r>
            <w:r w:rsidRPr="003B4A82">
              <w:rPr>
                <w:rFonts w:ascii="Courier New" w:eastAsia="宋体" w:hAnsi="Courier New" w:cs="Courier New"/>
                <w:b/>
                <w:bCs/>
                <w:color w:val="000080"/>
                <w:kern w:val="0"/>
                <w:sz w:val="20"/>
                <w:szCs w:val="20"/>
              </w:rPr>
              <w:t>++)</w:t>
            </w:r>
          </w:p>
          <w:p w14:paraId="51A3C72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31BCBA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pstNonMotorVehInfo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udwLargePicAttachIndex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2C5FC81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18BE3B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"4.jpg"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1EAB904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36CB325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2C56E3B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1C6A881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DF4E04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pstNonMotorVehInfo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udwSmallPicAttachIndex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764D0DE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51A8E3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"5.jpg"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66CF8CC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4359A21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60AC0B5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433D0C2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8075F4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DDEE1F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A906D6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31C278D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0CA38BB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pstVehInfo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udwVehicleNum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 xml:space="preserve">pstImageInfo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p>
          <w:p w14:paraId="793354E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14DEE7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i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udwVehicleNum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i</w:t>
            </w:r>
            <w:r w:rsidRPr="003B4A82">
              <w:rPr>
                <w:rFonts w:ascii="Courier New" w:eastAsia="宋体" w:hAnsi="Courier New" w:cs="Courier New"/>
                <w:b/>
                <w:bCs/>
                <w:color w:val="000080"/>
                <w:kern w:val="0"/>
                <w:sz w:val="20"/>
                <w:szCs w:val="20"/>
              </w:rPr>
              <w:t>++)</w:t>
            </w:r>
          </w:p>
          <w:p w14:paraId="65C1906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DCDF5C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for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UINT32 j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j </w:t>
            </w:r>
            <w:r w:rsidRPr="003B4A82">
              <w:rPr>
                <w:rFonts w:ascii="Courier New" w:eastAsia="宋体" w:hAnsi="Courier New" w:cs="Courier New"/>
                <w:b/>
                <w:bCs/>
                <w:color w:val="000080"/>
                <w:kern w:val="0"/>
                <w:sz w:val="20"/>
                <w:szCs w:val="20"/>
              </w:rPr>
              <w:t>&lt;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udwImageNum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j</w:t>
            </w:r>
            <w:r w:rsidRPr="003B4A82">
              <w:rPr>
                <w:rFonts w:ascii="Courier New" w:eastAsia="宋体" w:hAnsi="Courier New" w:cs="Courier New"/>
                <w:b/>
                <w:bCs/>
                <w:color w:val="000080"/>
                <w:kern w:val="0"/>
                <w:sz w:val="20"/>
                <w:szCs w:val="20"/>
              </w:rPr>
              <w:t>++)</w:t>
            </w:r>
          </w:p>
          <w:p w14:paraId="715B4AE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65672A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udwLargePicAttachIndex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4D79B44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106F84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"6.jpg"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1370149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4DD19E7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7DB855D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23C26F4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532C92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else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stObjectInfo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pstVehInfo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i</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udwSmallPicAttachIndex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udwIndex</w:t>
            </w:r>
            <w:r w:rsidRPr="003B4A82">
              <w:rPr>
                <w:rFonts w:ascii="Courier New" w:eastAsia="宋体" w:hAnsi="Courier New" w:cs="Courier New"/>
                <w:b/>
                <w:bCs/>
                <w:color w:val="000080"/>
                <w:kern w:val="0"/>
                <w:sz w:val="20"/>
                <w:szCs w:val="20"/>
              </w:rPr>
              <w:t>)</w:t>
            </w:r>
          </w:p>
          <w:p w14:paraId="385CEF3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0529EA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fp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fopen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"6.jpg"</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"wb+"</w:t>
            </w:r>
            <w:r w:rsidRPr="003B4A82">
              <w:rPr>
                <w:rFonts w:ascii="Courier New" w:eastAsia="宋体" w:hAnsi="Courier New" w:cs="Courier New"/>
                <w:b/>
                <w:bCs/>
                <w:color w:val="000080"/>
                <w:kern w:val="0"/>
                <w:sz w:val="20"/>
                <w:szCs w:val="20"/>
              </w:rPr>
              <w:t>);</w:t>
            </w:r>
          </w:p>
          <w:p w14:paraId="5C9D159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fwrite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pszData</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pstAlarmData</w:t>
            </w:r>
            <w:r w:rsidRPr="003B4A82">
              <w:rPr>
                <w:rFonts w:ascii="Courier New" w:eastAsia="宋体" w:hAnsi="Courier New" w:cs="Courier New"/>
                <w:b/>
                <w:bCs/>
                <w:color w:val="000080"/>
                <w:kern w:val="0"/>
                <w:sz w:val="20"/>
                <w:szCs w:val="20"/>
              </w:rPr>
              <w:t>-&gt;</w:t>
            </w:r>
            <w:r w:rsidRPr="003B4A82">
              <w:rPr>
                <w:rFonts w:ascii="Courier New" w:eastAsia="宋体" w:hAnsi="Courier New" w:cs="Courier New"/>
                <w:color w:val="000000"/>
                <w:kern w:val="0"/>
                <w:sz w:val="20"/>
                <w:szCs w:val="20"/>
              </w:rPr>
              <w:t>pstImageInfo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j</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udwSize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fp</w:t>
            </w:r>
            <w:r w:rsidRPr="003B4A82">
              <w:rPr>
                <w:rFonts w:ascii="Courier New" w:eastAsia="宋体" w:hAnsi="Courier New" w:cs="Courier New"/>
                <w:b/>
                <w:bCs/>
                <w:color w:val="000080"/>
                <w:kern w:val="0"/>
                <w:sz w:val="20"/>
                <w:szCs w:val="20"/>
              </w:rPr>
              <w:t>);</w:t>
            </w:r>
          </w:p>
          <w:p w14:paraId="1151AF5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fclose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fp</w:t>
            </w:r>
            <w:r w:rsidRPr="003B4A82">
              <w:rPr>
                <w:rFonts w:ascii="Courier New" w:eastAsia="宋体" w:hAnsi="Courier New" w:cs="Courier New"/>
                <w:b/>
                <w:bCs/>
                <w:color w:val="000080"/>
                <w:kern w:val="0"/>
                <w:sz w:val="20"/>
                <w:szCs w:val="20"/>
              </w:rPr>
              <w:t>);</w:t>
            </w:r>
          </w:p>
          <w:p w14:paraId="05C0C85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continue</w:t>
            </w:r>
            <w:r w:rsidRPr="003B4A82">
              <w:rPr>
                <w:rFonts w:ascii="Courier New" w:eastAsia="宋体" w:hAnsi="Courier New" w:cs="Courier New"/>
                <w:b/>
                <w:bCs/>
                <w:color w:val="000080"/>
                <w:kern w:val="0"/>
                <w:sz w:val="20"/>
                <w:szCs w:val="20"/>
              </w:rPr>
              <w:t>;</w:t>
            </w:r>
          </w:p>
          <w:p w14:paraId="4FD297B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D13D0E0"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C41097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4614661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179CFD49"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7CADA23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2C345FB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7048933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8000FF"/>
                <w:kern w:val="0"/>
                <w:sz w:val="20"/>
                <w:szCs w:val="20"/>
              </w:rPr>
              <w:t>void</w:t>
            </w:r>
            <w:r w:rsidRPr="003B4A82">
              <w:rPr>
                <w:rFonts w:ascii="Courier New" w:eastAsia="宋体" w:hAnsi="Courier New" w:cs="Courier New"/>
                <w:color w:val="000000"/>
                <w:kern w:val="0"/>
                <w:sz w:val="20"/>
                <w:szCs w:val="20"/>
              </w:rPr>
              <w:t xml:space="preserve"> main</w:t>
            </w:r>
            <w:r w:rsidRPr="003B4A82">
              <w:rPr>
                <w:rFonts w:ascii="Courier New" w:eastAsia="宋体" w:hAnsi="Courier New" w:cs="Courier New"/>
                <w:b/>
                <w:bCs/>
                <w:color w:val="000080"/>
                <w:kern w:val="0"/>
                <w:sz w:val="20"/>
                <w:szCs w:val="20"/>
              </w:rPr>
              <w:t>()</w:t>
            </w:r>
          </w:p>
          <w:p w14:paraId="2B44BDD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b/>
                <w:bCs/>
                <w:color w:val="000080"/>
                <w:kern w:val="0"/>
                <w:sz w:val="20"/>
                <w:szCs w:val="20"/>
              </w:rPr>
              <w:t>{</w:t>
            </w:r>
          </w:p>
          <w:p w14:paraId="07338334"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初始化</w:t>
            </w:r>
          </w:p>
          <w:p w14:paraId="5E3D07C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NETDEV_Init</w:t>
            </w:r>
            <w:r w:rsidRPr="003B4A82">
              <w:rPr>
                <w:rFonts w:ascii="Courier New" w:eastAsia="宋体" w:hAnsi="Courier New" w:cs="Courier New"/>
                <w:b/>
                <w:bCs/>
                <w:color w:val="000080"/>
                <w:kern w:val="0"/>
                <w:sz w:val="20"/>
                <w:szCs w:val="20"/>
              </w:rPr>
              <w:t>();</w:t>
            </w:r>
          </w:p>
          <w:p w14:paraId="6661403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3BE9DB78"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设置连接时间</w:t>
            </w:r>
          </w:p>
          <w:p w14:paraId="159561B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NETDEV_REV_TIMEOUT_S stRevTimeout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ED34CA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dwRevTimeOut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5</w:t>
            </w:r>
            <w:r w:rsidRPr="003B4A82">
              <w:rPr>
                <w:rFonts w:ascii="Courier New" w:eastAsia="宋体" w:hAnsi="Courier New" w:cs="Courier New"/>
                <w:b/>
                <w:bCs/>
                <w:color w:val="000080"/>
                <w:kern w:val="0"/>
                <w:sz w:val="20"/>
                <w:szCs w:val="20"/>
              </w:rPr>
              <w:t>;</w:t>
            </w:r>
          </w:p>
          <w:p w14:paraId="2B3076F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stRevTimeout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dwFileReportTimeOut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30</w:t>
            </w:r>
            <w:r w:rsidRPr="003B4A82">
              <w:rPr>
                <w:rFonts w:ascii="Courier New" w:eastAsia="宋体" w:hAnsi="Courier New" w:cs="Courier New"/>
                <w:b/>
                <w:bCs/>
                <w:color w:val="000080"/>
                <w:kern w:val="0"/>
                <w:sz w:val="20"/>
                <w:szCs w:val="20"/>
              </w:rPr>
              <w:t>;</w:t>
            </w:r>
          </w:p>
          <w:p w14:paraId="7D50A27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NETDEV_SetRevTimeOut</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stRevTimeout</w:t>
            </w:r>
            <w:r w:rsidRPr="003B4A82">
              <w:rPr>
                <w:rFonts w:ascii="Courier New" w:eastAsia="宋体" w:hAnsi="Courier New" w:cs="Courier New"/>
                <w:b/>
                <w:bCs/>
                <w:color w:val="000080"/>
                <w:kern w:val="0"/>
                <w:sz w:val="20"/>
                <w:szCs w:val="20"/>
              </w:rPr>
              <w:t>);</w:t>
            </w:r>
          </w:p>
          <w:p w14:paraId="1975AD0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527C0B35"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登录参数，包括设备地址、登录用户、密码等</w:t>
            </w:r>
          </w:p>
          <w:p w14:paraId="7BC6E16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NETDEV_DEVICE_LOGIN_INFO_S stDevLoginInfo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7C1C42C"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"192.168.3.220"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szIPAddr</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w:t>
            </w:r>
            <w:r w:rsidRPr="003B4A82">
              <w:rPr>
                <w:rFonts w:ascii="Courier New" w:eastAsia="宋体" w:hAnsi="Courier New" w:cs="Courier New"/>
                <w:color w:val="008000"/>
                <w:kern w:val="0"/>
                <w:sz w:val="20"/>
                <w:szCs w:val="20"/>
              </w:rPr>
              <w:t>IP</w:t>
            </w:r>
            <w:r w:rsidRPr="003B4A82">
              <w:rPr>
                <w:rFonts w:ascii="Courier New" w:eastAsia="宋体" w:hAnsi="Courier New" w:cs="Courier New"/>
                <w:color w:val="008000"/>
                <w:kern w:val="0"/>
                <w:sz w:val="20"/>
                <w:szCs w:val="20"/>
              </w:rPr>
              <w:t>地址</w:t>
            </w:r>
          </w:p>
          <w:p w14:paraId="7F8F95C9"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szUserName</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设备登录用户名</w:t>
            </w:r>
          </w:p>
          <w:p w14:paraId="42723D00"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strncpy</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808080"/>
                <w:kern w:val="0"/>
                <w:sz w:val="20"/>
                <w:szCs w:val="20"/>
              </w:rPr>
              <w:t>"Admin12345"</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szPassword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设备登录密码</w:t>
            </w:r>
          </w:p>
          <w:p w14:paraId="339B01F1" w14:textId="38488AD6" w:rsidR="00DA6873" w:rsidRPr="003B4A82" w:rsidRDefault="00DA68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dwPort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80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设备服务端口</w:t>
            </w:r>
          </w:p>
          <w:p w14:paraId="5CA64554" w14:textId="662F1BC0" w:rsidR="00DA6873" w:rsidRPr="003B4A82" w:rsidRDefault="00DA68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dwLoginProto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NETDEV_LOGIN_PROTO_ONVIF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登录协议</w:t>
            </w:r>
          </w:p>
          <w:p w14:paraId="71BE8BF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360D7F5E"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输出参数，仅私有协议登录有效</w:t>
            </w:r>
          </w:p>
          <w:p w14:paraId="3EDC08C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NETDEV_SELOG_INFO_S stSELogInfo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A4A572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LPVOID lUserID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NETDEV_Login_V30</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stDevLoginInfo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stSELogInfo</w:t>
            </w:r>
            <w:r w:rsidRPr="003B4A82">
              <w:rPr>
                <w:rFonts w:ascii="Courier New" w:eastAsia="宋体" w:hAnsi="Courier New" w:cs="Courier New"/>
                <w:b/>
                <w:bCs/>
                <w:color w:val="000080"/>
                <w:kern w:val="0"/>
                <w:sz w:val="20"/>
                <w:szCs w:val="20"/>
              </w:rPr>
              <w:t>);</w:t>
            </w:r>
          </w:p>
          <w:p w14:paraId="30FEFD6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b/>
                <w:bCs/>
                <w:color w:val="0000FF"/>
                <w:kern w:val="0"/>
                <w:sz w:val="20"/>
                <w:szCs w:val="20"/>
              </w:rPr>
              <w:t>NULL</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lUserID</w:t>
            </w:r>
            <w:r w:rsidRPr="003B4A82">
              <w:rPr>
                <w:rFonts w:ascii="Courier New" w:eastAsia="宋体" w:hAnsi="Courier New" w:cs="Courier New"/>
                <w:b/>
                <w:bCs/>
                <w:color w:val="000080"/>
                <w:kern w:val="0"/>
                <w:sz w:val="20"/>
                <w:szCs w:val="20"/>
              </w:rPr>
              <w:t>)</w:t>
            </w:r>
          </w:p>
          <w:p w14:paraId="414BA6F7"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0E513012"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"Login failed, error code: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5BADC9F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35295DF3"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0F05F19F"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7213190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return</w:t>
            </w:r>
            <w:r w:rsidRPr="003B4A82">
              <w:rPr>
                <w:rFonts w:ascii="Courier New" w:eastAsia="宋体" w:hAnsi="Courier New" w:cs="Courier New"/>
                <w:b/>
                <w:bCs/>
                <w:color w:val="000080"/>
                <w:kern w:val="0"/>
                <w:sz w:val="20"/>
                <w:szCs w:val="20"/>
              </w:rPr>
              <w:t>;</w:t>
            </w:r>
          </w:p>
          <w:p w14:paraId="61B4318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58DDF2E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55BD1582"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通道查询</w:t>
            </w:r>
          </w:p>
          <w:p w14:paraId="51EF0AE5"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NETDEV_VIDEO_CHL_DETAIL_INFO_EX_S 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分配</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5A81D7E5" w14:textId="520317C5" w:rsidR="00DA6873" w:rsidRPr="003B4A82" w:rsidRDefault="00DA6873" w:rsidP="00EC5CEF">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INT32 dwCount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128</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//128</w:t>
            </w:r>
            <w:r w:rsidRPr="003B4A82">
              <w:rPr>
                <w:rFonts w:ascii="Courier New" w:eastAsia="宋体" w:hAnsi="Courier New" w:cs="Courier New"/>
                <w:color w:val="008000"/>
                <w:kern w:val="0"/>
                <w:sz w:val="20"/>
                <w:szCs w:val="20"/>
              </w:rPr>
              <w:t>个通道</w:t>
            </w:r>
          </w:p>
          <w:p w14:paraId="42444AD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BOOL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stVideoChlDetailInfoEx</w:t>
            </w:r>
            <w:r w:rsidRPr="003B4A82">
              <w:rPr>
                <w:rFonts w:ascii="Courier New" w:eastAsia="宋体" w:hAnsi="Courier New" w:cs="Courier New"/>
                <w:b/>
                <w:bCs/>
                <w:color w:val="000080"/>
                <w:kern w:val="0"/>
                <w:sz w:val="20"/>
                <w:szCs w:val="20"/>
              </w:rPr>
              <w:t>);</w:t>
            </w:r>
          </w:p>
          <w:p w14:paraId="50F76A4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if</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FALSE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&amp;&amp;</w:t>
            </w:r>
            <w:r w:rsidRPr="003B4A82">
              <w:rPr>
                <w:rFonts w:ascii="Courier New" w:eastAsia="宋体" w:hAnsi="Courier New" w:cs="Courier New"/>
                <w:color w:val="000000"/>
                <w:kern w:val="0"/>
                <w:sz w:val="20"/>
                <w:szCs w:val="20"/>
              </w:rPr>
              <w:t xml:space="preserve">  NETDEV_E_NEEDMOREDATA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NETDEV_GetLastError</w:t>
            </w:r>
            <w:r w:rsidRPr="003B4A82">
              <w:rPr>
                <w:rFonts w:ascii="Courier New" w:eastAsia="宋体" w:hAnsi="Courier New" w:cs="Courier New"/>
                <w:b/>
                <w:bCs/>
                <w:color w:val="000080"/>
                <w:kern w:val="0"/>
                <w:sz w:val="20"/>
                <w:szCs w:val="20"/>
              </w:rPr>
              <w:t>())</w:t>
            </w:r>
          </w:p>
          <w:p w14:paraId="3EB5EA2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3E4E6BB"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默认分配数组大小小于实际通道数，重新分配内存获取</w:t>
            </w:r>
          </w:p>
          <w:p w14:paraId="5F748AD8"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new</w:t>
            </w:r>
            <w:r w:rsidRPr="003B4A82">
              <w:rPr>
                <w:rFonts w:ascii="Courier New" w:eastAsia="宋体" w:hAnsi="Courier New" w:cs="Courier New"/>
                <w:color w:val="000000"/>
                <w:kern w:val="0"/>
                <w:sz w:val="20"/>
                <w:szCs w:val="20"/>
              </w:rPr>
              <w:t xml:space="preserve"> 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14FF646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memset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FF"/>
                <w:kern w:val="0"/>
                <w:sz w:val="20"/>
                <w:szCs w:val="20"/>
              </w:rPr>
              <w:t>sizeof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NETDEV_VIDEO_CHL_DETAIL_INFO_EX_S</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p>
          <w:p w14:paraId="24BC68E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NETDEV_QueryVideoChlDetailListEx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dwCount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pstVideoChlDetailInfoEx</w:t>
            </w:r>
            <w:r w:rsidRPr="003B4A82">
              <w:rPr>
                <w:rFonts w:ascii="Courier New" w:eastAsia="宋体" w:hAnsi="Courier New" w:cs="Courier New"/>
                <w:b/>
                <w:bCs/>
                <w:color w:val="000080"/>
                <w:kern w:val="0"/>
                <w:sz w:val="20"/>
                <w:szCs w:val="20"/>
              </w:rPr>
              <w:t>);</w:t>
            </w:r>
          </w:p>
          <w:p w14:paraId="6B119F2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1E130285"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释放分配内存</w:t>
            </w:r>
          </w:p>
          <w:p w14:paraId="5A54651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lastRenderedPageBreak/>
              <w:t xml:space="preserve">        </w:t>
            </w:r>
            <w:r w:rsidRPr="003B4A82">
              <w:rPr>
                <w:rFonts w:ascii="Courier New" w:eastAsia="宋体" w:hAnsi="Courier New" w:cs="Courier New"/>
                <w:b/>
                <w:bCs/>
                <w:color w:val="0000FF"/>
                <w:kern w:val="0"/>
                <w:sz w:val="20"/>
                <w:szCs w:val="20"/>
              </w:rPr>
              <w:t>delete</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pstVideoChlDetailInfoEx</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p>
          <w:p w14:paraId="72B6BC6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p>
          <w:p w14:paraId="6765C8B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46D177C8"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注册结构化数据回调</w:t>
            </w:r>
          </w:p>
          <w:p w14:paraId="6CED1E0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NETDEV_SetStructAlarmCallBack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StructAlarmCallBack</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5FA6D63A"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1E75528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NETDEV_LAPI_SUB_INFO_S stSubInfo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15EAD3C4"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NETDEV_SUBSCRIBE_SUCC_INFO_S stSubSuccInfo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6CCAC2D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udwType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w:t>
            </w:r>
            <w:r w:rsidRPr="003B4A82">
              <w:rPr>
                <w:rFonts w:ascii="Courier New" w:eastAsia="宋体" w:hAnsi="Courier New" w:cs="Courier New"/>
                <w:b/>
                <w:bCs/>
                <w:color w:val="000080"/>
                <w:kern w:val="0"/>
                <w:sz w:val="20"/>
                <w:szCs w:val="20"/>
              </w:rPr>
              <w:t>;</w:t>
            </w:r>
          </w:p>
          <w:p w14:paraId="39A0CA1B"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udwLibIDNum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FF8000"/>
                <w:kern w:val="0"/>
                <w:sz w:val="20"/>
                <w:szCs w:val="20"/>
              </w:rPr>
              <w:t>0xffff</w:t>
            </w:r>
            <w:r w:rsidRPr="003B4A82">
              <w:rPr>
                <w:rFonts w:ascii="Courier New" w:eastAsia="宋体" w:hAnsi="Courier New" w:cs="Courier New"/>
                <w:b/>
                <w:bCs/>
                <w:color w:val="000080"/>
                <w:kern w:val="0"/>
                <w:sz w:val="20"/>
                <w:szCs w:val="20"/>
              </w:rPr>
              <w:t>;</w:t>
            </w:r>
          </w:p>
          <w:p w14:paraId="6876432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1BFB04B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NETDEV_SubscibeLapiAlarm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stSubInfo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b/>
                <w:bCs/>
                <w:color w:val="000080"/>
                <w:kern w:val="0"/>
                <w:sz w:val="20"/>
                <w:szCs w:val="20"/>
              </w:rPr>
              <w:t>&amp;</w:t>
            </w:r>
            <w:r w:rsidRPr="003B4A82">
              <w:rPr>
                <w:rFonts w:ascii="Courier New" w:eastAsia="宋体" w:hAnsi="Courier New" w:cs="Courier New"/>
                <w:color w:val="000000"/>
                <w:kern w:val="0"/>
                <w:sz w:val="20"/>
                <w:szCs w:val="20"/>
              </w:rPr>
              <w:t>stSubSuccInfo</w:t>
            </w:r>
            <w:r w:rsidRPr="003B4A82">
              <w:rPr>
                <w:rFonts w:ascii="Courier New" w:eastAsia="宋体" w:hAnsi="Courier New" w:cs="Courier New"/>
                <w:b/>
                <w:bCs/>
                <w:color w:val="000080"/>
                <w:kern w:val="0"/>
                <w:sz w:val="20"/>
                <w:szCs w:val="20"/>
              </w:rPr>
              <w:t>);</w:t>
            </w:r>
          </w:p>
          <w:p w14:paraId="07F18AC6"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printf</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808080"/>
                <w:kern w:val="0"/>
                <w:sz w:val="20"/>
                <w:szCs w:val="20"/>
              </w:rPr>
              <w:t>"Subscibe lapi alarm: %d\n"</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bRet</w:t>
            </w:r>
            <w:r w:rsidRPr="003B4A82">
              <w:rPr>
                <w:rFonts w:ascii="Courier New" w:eastAsia="宋体" w:hAnsi="Courier New" w:cs="Courier New"/>
                <w:b/>
                <w:bCs/>
                <w:color w:val="000080"/>
                <w:kern w:val="0"/>
                <w:sz w:val="20"/>
                <w:szCs w:val="20"/>
              </w:rPr>
              <w:t>);</w:t>
            </w:r>
          </w:p>
          <w:p w14:paraId="586585A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49C61D15"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Sleep</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FF8000"/>
                <w:kern w:val="0"/>
                <w:sz w:val="20"/>
                <w:szCs w:val="20"/>
              </w:rPr>
              <w:t>120000</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//millisecond</w:t>
            </w:r>
          </w:p>
          <w:p w14:paraId="5056834C"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21F7DE31"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bRet </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NETDEV_UnSubLapiAlarm</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 xml:space="preserve"> stSubSuccInfo</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udwID</w:t>
            </w:r>
            <w:r w:rsidRPr="003B4A82">
              <w:rPr>
                <w:rFonts w:ascii="Courier New" w:eastAsia="宋体" w:hAnsi="Courier New" w:cs="Courier New"/>
                <w:b/>
                <w:bCs/>
                <w:color w:val="000080"/>
                <w:kern w:val="0"/>
                <w:sz w:val="20"/>
                <w:szCs w:val="20"/>
              </w:rPr>
              <w:t>);</w:t>
            </w:r>
          </w:p>
          <w:p w14:paraId="3D13C0A3"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39D207F4"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注销用户</w:t>
            </w:r>
          </w:p>
          <w:p w14:paraId="4987F435"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NETDEV_Logout</w:t>
            </w:r>
            <w:r w:rsidRPr="003B4A82">
              <w:rPr>
                <w:rFonts w:ascii="Courier New" w:eastAsia="宋体" w:hAnsi="Courier New" w:cs="Courier New"/>
                <w:b/>
                <w:bCs/>
                <w:color w:val="000080"/>
                <w:kern w:val="0"/>
                <w:sz w:val="20"/>
                <w:szCs w:val="20"/>
              </w:rPr>
              <w:t>(</w:t>
            </w:r>
            <w:r w:rsidRPr="003B4A82">
              <w:rPr>
                <w:rFonts w:ascii="Courier New" w:eastAsia="宋体" w:hAnsi="Courier New" w:cs="Courier New"/>
                <w:color w:val="000000"/>
                <w:kern w:val="0"/>
                <w:sz w:val="20"/>
                <w:szCs w:val="20"/>
              </w:rPr>
              <w:t>lUserID</w:t>
            </w:r>
            <w:r w:rsidRPr="003B4A82">
              <w:rPr>
                <w:rFonts w:ascii="Courier New" w:eastAsia="宋体" w:hAnsi="Courier New" w:cs="Courier New"/>
                <w:b/>
                <w:bCs/>
                <w:color w:val="000080"/>
                <w:kern w:val="0"/>
                <w:sz w:val="20"/>
                <w:szCs w:val="20"/>
              </w:rPr>
              <w:t>);</w:t>
            </w:r>
          </w:p>
          <w:p w14:paraId="7FB0638D"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p>
          <w:p w14:paraId="2CE8114F" w14:textId="77777777" w:rsidR="00DA6873" w:rsidRPr="003B4A82" w:rsidRDefault="00DA6873" w:rsidP="008F5C1D">
            <w:pPr>
              <w:widowControl/>
              <w:shd w:val="clear" w:color="auto" w:fill="C0C0C0"/>
              <w:jc w:val="left"/>
              <w:rPr>
                <w:rFonts w:ascii="Courier New" w:eastAsia="宋体" w:hAnsi="Courier New" w:cs="Courier New"/>
                <w:color w:val="008000"/>
                <w:kern w:val="0"/>
                <w:sz w:val="20"/>
                <w:szCs w:val="20"/>
              </w:rPr>
            </w:pPr>
            <w:r w:rsidRPr="003B4A82">
              <w:rPr>
                <w:rFonts w:ascii="Courier New" w:eastAsia="宋体" w:hAnsi="Courier New" w:cs="Courier New"/>
                <w:color w:val="000000"/>
                <w:kern w:val="0"/>
                <w:sz w:val="20"/>
                <w:szCs w:val="20"/>
              </w:rPr>
              <w:t xml:space="preserve">    </w:t>
            </w:r>
            <w:r w:rsidRPr="003B4A82">
              <w:rPr>
                <w:rFonts w:ascii="Courier New" w:eastAsia="宋体" w:hAnsi="Courier New" w:cs="Courier New"/>
                <w:color w:val="008000"/>
                <w:kern w:val="0"/>
                <w:sz w:val="20"/>
                <w:szCs w:val="20"/>
              </w:rPr>
              <w:t>//</w:t>
            </w:r>
            <w:r w:rsidRPr="003B4A82">
              <w:rPr>
                <w:rFonts w:ascii="Courier New" w:eastAsia="宋体" w:hAnsi="Courier New" w:cs="Courier New"/>
                <w:color w:val="008000"/>
                <w:kern w:val="0"/>
                <w:sz w:val="20"/>
                <w:szCs w:val="20"/>
              </w:rPr>
              <w:t>释放</w:t>
            </w:r>
            <w:r w:rsidRPr="003B4A82">
              <w:rPr>
                <w:rFonts w:ascii="Courier New" w:eastAsia="宋体" w:hAnsi="Courier New" w:cs="Courier New"/>
                <w:color w:val="008000"/>
                <w:kern w:val="0"/>
                <w:sz w:val="20"/>
                <w:szCs w:val="20"/>
              </w:rPr>
              <w:t>SDK</w:t>
            </w:r>
            <w:r w:rsidRPr="003B4A82">
              <w:rPr>
                <w:rFonts w:ascii="Courier New" w:eastAsia="宋体" w:hAnsi="Courier New" w:cs="Courier New"/>
                <w:color w:val="008000"/>
                <w:kern w:val="0"/>
                <w:sz w:val="20"/>
                <w:szCs w:val="20"/>
              </w:rPr>
              <w:t>资源</w:t>
            </w:r>
          </w:p>
          <w:p w14:paraId="5DECCB8E" w14:textId="77777777" w:rsidR="00DA6873" w:rsidRPr="003B4A82" w:rsidRDefault="00DA6873" w:rsidP="008F5C1D">
            <w:pPr>
              <w:widowControl/>
              <w:shd w:val="clear" w:color="auto" w:fill="C0C0C0"/>
              <w:jc w:val="left"/>
              <w:rPr>
                <w:rFonts w:ascii="Courier New" w:eastAsia="宋体" w:hAnsi="Courier New" w:cs="Courier New"/>
                <w:color w:val="000000"/>
                <w:kern w:val="0"/>
                <w:sz w:val="20"/>
                <w:szCs w:val="20"/>
              </w:rPr>
            </w:pPr>
            <w:r w:rsidRPr="003B4A82">
              <w:rPr>
                <w:rFonts w:ascii="Courier New" w:eastAsia="宋体" w:hAnsi="Courier New" w:cs="Courier New"/>
                <w:color w:val="000000"/>
                <w:kern w:val="0"/>
                <w:sz w:val="20"/>
                <w:szCs w:val="20"/>
              </w:rPr>
              <w:t xml:space="preserve">    NETDEV_Cleanup</w:t>
            </w:r>
            <w:r w:rsidRPr="003B4A82">
              <w:rPr>
                <w:rFonts w:ascii="Courier New" w:eastAsia="宋体" w:hAnsi="Courier New" w:cs="Courier New"/>
                <w:b/>
                <w:bCs/>
                <w:color w:val="000080"/>
                <w:kern w:val="0"/>
                <w:sz w:val="20"/>
                <w:szCs w:val="20"/>
              </w:rPr>
              <w:t>();</w:t>
            </w:r>
          </w:p>
          <w:p w14:paraId="6049E7D7" w14:textId="77777777" w:rsidR="00DA6873" w:rsidRPr="003B4A82" w:rsidRDefault="00DA6873" w:rsidP="008F5C1D">
            <w:pPr>
              <w:widowControl/>
              <w:shd w:val="clear" w:color="auto" w:fill="C0C0C0"/>
              <w:jc w:val="left"/>
              <w:rPr>
                <w:rFonts w:ascii="宋体" w:eastAsia="宋体" w:hAnsi="宋体" w:cs="宋体"/>
                <w:kern w:val="0"/>
                <w:sz w:val="24"/>
                <w:szCs w:val="24"/>
              </w:rPr>
            </w:pPr>
            <w:r w:rsidRPr="003B4A82">
              <w:rPr>
                <w:rFonts w:ascii="Courier New" w:eastAsia="宋体" w:hAnsi="Courier New" w:cs="Courier New"/>
                <w:b/>
                <w:bCs/>
                <w:color w:val="000080"/>
                <w:kern w:val="0"/>
                <w:sz w:val="20"/>
                <w:szCs w:val="20"/>
              </w:rPr>
              <w:t>}</w:t>
            </w:r>
          </w:p>
        </w:tc>
      </w:tr>
    </w:tbl>
    <w:p w14:paraId="32641EB8" w14:textId="77777777" w:rsidR="00E72556" w:rsidRPr="003B4A82" w:rsidRDefault="00E72556" w:rsidP="00093ED0"/>
    <w:p w14:paraId="63C48957" w14:textId="55AAAD6D" w:rsidR="006D0F65" w:rsidRPr="003B4A82" w:rsidRDefault="006D0F65" w:rsidP="006D0F65">
      <w:pPr>
        <w:pStyle w:val="1"/>
      </w:pPr>
      <w:bookmarkStart w:id="70" w:name="_Toc88647084"/>
      <w:r w:rsidRPr="003B4A82">
        <w:rPr>
          <w:rFonts w:hint="eastAsia"/>
        </w:rPr>
        <w:t>基本</w:t>
      </w:r>
      <w:r w:rsidRPr="003B4A82">
        <w:t>接口定义</w:t>
      </w:r>
      <w:bookmarkEnd w:id="70"/>
    </w:p>
    <w:p w14:paraId="67775ED0" w14:textId="04FEFD2D" w:rsidR="00233FAC" w:rsidRPr="003B4A82" w:rsidRDefault="00233FAC" w:rsidP="00233FAC">
      <w:pPr>
        <w:pStyle w:val="2"/>
      </w:pPr>
      <w:bookmarkStart w:id="71" w:name="_Toc88647085"/>
      <w:r w:rsidRPr="003B4A82">
        <w:rPr>
          <w:rFonts w:hint="eastAsia"/>
        </w:rPr>
        <w:t>SDK</w:t>
      </w:r>
      <w:r w:rsidRPr="003B4A82">
        <w:t>初始化</w:t>
      </w:r>
      <w:bookmarkEnd w:id="71"/>
    </w:p>
    <w:p w14:paraId="48A492EF" w14:textId="53F7551A" w:rsidR="00076433" w:rsidRPr="003B4A82" w:rsidRDefault="00076433" w:rsidP="00076433">
      <w:pPr>
        <w:pStyle w:val="3"/>
      </w:pPr>
      <w:bookmarkStart w:id="72" w:name="_SDK_初始化"/>
      <w:bookmarkStart w:id="73" w:name="_SDK初始化"/>
      <w:bookmarkStart w:id="74" w:name="_Toc88647086"/>
      <w:bookmarkEnd w:id="72"/>
      <w:bookmarkEnd w:id="73"/>
      <w:r w:rsidRPr="003B4A82">
        <w:rPr>
          <w:rFonts w:hint="eastAsia"/>
        </w:rPr>
        <w:t>SDK</w:t>
      </w:r>
      <w:r w:rsidRPr="003B4A82">
        <w:rPr>
          <w:rFonts w:hint="eastAsia"/>
        </w:rPr>
        <w:t>初始化</w:t>
      </w:r>
      <w:bookmarkEnd w:id="74"/>
    </w:p>
    <w:p w14:paraId="2A10EA44" w14:textId="77777777" w:rsidR="00076433" w:rsidRPr="003B4A82" w:rsidRDefault="00076433" w:rsidP="00076433">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76433" w:rsidRPr="003B4A82" w14:paraId="63A2BC86" w14:textId="77777777" w:rsidTr="009D486D">
        <w:trPr>
          <w:jc w:val="center"/>
        </w:trPr>
        <w:tc>
          <w:tcPr>
            <w:tcW w:w="8296" w:type="dxa"/>
          </w:tcPr>
          <w:p w14:paraId="1269104B" w14:textId="27AC1475" w:rsidR="00076433" w:rsidRPr="003B4A82" w:rsidRDefault="00076433" w:rsidP="004244DF">
            <w:r w:rsidRPr="003B4A82">
              <w:t>BOOL STDCALL NETDEV_Init();</w:t>
            </w:r>
          </w:p>
        </w:tc>
      </w:tr>
    </w:tbl>
    <w:p w14:paraId="7527521E" w14:textId="77777777" w:rsidR="00076433" w:rsidRPr="003B4A82" w:rsidRDefault="00076433" w:rsidP="00076433"/>
    <w:p w14:paraId="00864941" w14:textId="77777777" w:rsidR="00076433" w:rsidRPr="003B4A82" w:rsidRDefault="00076433" w:rsidP="00076433">
      <w:pPr>
        <w:rPr>
          <w:b/>
          <w:bCs/>
        </w:rPr>
      </w:pPr>
      <w:r w:rsidRPr="003B4A82">
        <w:rPr>
          <w:rFonts w:hint="eastAsia"/>
          <w:b/>
          <w:bCs/>
        </w:rPr>
        <w:t>接口描述：</w:t>
      </w:r>
    </w:p>
    <w:p w14:paraId="3AB4FBEF" w14:textId="6CFEB109" w:rsidR="00076433" w:rsidRPr="003B4A82" w:rsidRDefault="00076433" w:rsidP="00076433">
      <w:r w:rsidRPr="003B4A82">
        <w:rPr>
          <w:rFonts w:hint="eastAsia"/>
        </w:rPr>
        <w:t>初始化</w:t>
      </w:r>
      <w:r w:rsidRPr="003B4A82">
        <w:t>SDK，调用其他SDK接口的前提。</w:t>
      </w:r>
    </w:p>
    <w:p w14:paraId="3CF4AC48" w14:textId="77777777" w:rsidR="00076433" w:rsidRPr="003B4A82" w:rsidRDefault="00076433" w:rsidP="00076433"/>
    <w:p w14:paraId="11821EBA" w14:textId="77777777" w:rsidR="00076433" w:rsidRPr="003B4A82" w:rsidRDefault="00076433" w:rsidP="00076433">
      <w:pPr>
        <w:rPr>
          <w:b/>
          <w:bCs/>
        </w:rPr>
      </w:pPr>
      <w:r w:rsidRPr="003B4A82">
        <w:rPr>
          <w:b/>
          <w:bCs/>
        </w:rPr>
        <w:t>Return Values</w:t>
      </w:r>
      <w:r w:rsidRPr="003B4A82">
        <w:rPr>
          <w:rFonts w:hint="eastAsia"/>
          <w:b/>
          <w:bCs/>
        </w:rPr>
        <w:t>：</w:t>
      </w:r>
    </w:p>
    <w:p w14:paraId="47E16D82" w14:textId="721796B0" w:rsidR="00076433" w:rsidRPr="003B4A82" w:rsidRDefault="00B94F35" w:rsidP="00076433">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00076433" w:rsidRPr="003B4A82">
        <w:rPr>
          <w:rFonts w:ascii="宋体" w:hAnsi="宋体" w:hint="eastAsia"/>
          <w:color w:val="000000"/>
        </w:rPr>
        <w:t>。</w:t>
      </w:r>
      <w:r w:rsidR="00076433" w:rsidRPr="003B4A82">
        <w:rPr>
          <w:rFonts w:ascii="宋体" w:hAnsi="宋体" w:hint="eastAsia"/>
        </w:rPr>
        <w:t>获取错误码调用</w:t>
      </w:r>
      <w:hyperlink w:anchor="_获取接口错误码_1" w:history="1">
        <w:r w:rsidR="00076433" w:rsidRPr="003B4A82">
          <w:rPr>
            <w:rStyle w:val="a5"/>
            <w:u w:val="none"/>
          </w:rPr>
          <w:t>NETDEV_GetLastError</w:t>
        </w:r>
      </w:hyperlink>
      <w:r w:rsidR="00076433" w:rsidRPr="003B4A82">
        <w:rPr>
          <w:rFonts w:ascii="宋体" w:hAnsi="宋体" w:hint="eastAsia"/>
          <w:color w:val="010001"/>
        </w:rPr>
        <w:t>，</w:t>
      </w:r>
      <w:r w:rsidR="00076433" w:rsidRPr="003B4A82">
        <w:rPr>
          <w:rFonts w:ascii="宋体" w:hAnsi="宋体" w:hint="eastAsia"/>
        </w:rPr>
        <w:t>通过错误码判断出错原因</w:t>
      </w:r>
      <w:r w:rsidR="00076433" w:rsidRPr="003B4A82">
        <w:rPr>
          <w:rFonts w:hint="eastAsia"/>
        </w:rPr>
        <w:t>。</w:t>
      </w:r>
    </w:p>
    <w:p w14:paraId="2E32E6F3" w14:textId="77777777" w:rsidR="00076433" w:rsidRPr="003B4A82" w:rsidRDefault="00076433" w:rsidP="00076433"/>
    <w:p w14:paraId="71D2C022" w14:textId="77777777" w:rsidR="00076433" w:rsidRPr="003B4A82" w:rsidRDefault="00076433" w:rsidP="00076433">
      <w:r w:rsidRPr="003B4A82">
        <w:rPr>
          <w:b/>
          <w:bCs/>
        </w:rPr>
        <w:t>Remarks</w:t>
      </w:r>
      <w:r w:rsidRPr="003B4A82">
        <w:t>：</w:t>
      </w:r>
    </w:p>
    <w:p w14:paraId="42A75543" w14:textId="40A4BA6A" w:rsidR="00076433" w:rsidRPr="003B4A82" w:rsidRDefault="00076433" w:rsidP="0023171C">
      <w:pPr>
        <w:pStyle w:val="a8"/>
        <w:numPr>
          <w:ilvl w:val="0"/>
          <w:numId w:val="3"/>
        </w:numPr>
        <w:ind w:firstLineChars="0"/>
      </w:pPr>
      <w:r w:rsidRPr="003B4A82">
        <w:rPr>
          <w:rFonts w:ascii="宋体" w:hAnsi="宋体" w:hint="eastAsia"/>
        </w:rPr>
        <w:lastRenderedPageBreak/>
        <w:t>程序里面只需调用</w:t>
      </w:r>
      <w:r w:rsidRPr="003B4A82">
        <w:t>1</w:t>
      </w:r>
      <w:r w:rsidRPr="003B4A82">
        <w:rPr>
          <w:rFonts w:ascii="宋体" w:hAnsi="宋体" w:hint="eastAsia"/>
        </w:rPr>
        <w:t>次</w:t>
      </w:r>
      <w:hyperlink w:anchor="_SDK_初始化" w:history="1">
        <w:r w:rsidRPr="003B4A82">
          <w:rPr>
            <w:rStyle w:val="a5"/>
            <w:u w:val="none"/>
          </w:rPr>
          <w:t>NETDEV_Init</w:t>
        </w:r>
      </w:hyperlink>
      <w:r w:rsidRPr="003B4A82">
        <w:rPr>
          <w:rFonts w:ascii="宋体" w:hAnsi="宋体" w:hint="eastAsia"/>
        </w:rPr>
        <w:t>，退出时需要调用</w:t>
      </w:r>
      <w:r w:rsidRPr="003B4A82">
        <w:t>1</w:t>
      </w:r>
      <w:r w:rsidRPr="003B4A82">
        <w:rPr>
          <w:rFonts w:ascii="宋体" w:hAnsi="宋体" w:hint="eastAsia"/>
        </w:rPr>
        <w:t>次</w:t>
      </w:r>
      <w:hyperlink w:anchor="_SDK清理" w:history="1">
        <w:r w:rsidRPr="003B4A82">
          <w:rPr>
            <w:rStyle w:val="a5"/>
            <w:u w:val="none"/>
          </w:rPr>
          <w:t>NETDEV_Cleanup</w:t>
        </w:r>
      </w:hyperlink>
    </w:p>
    <w:p w14:paraId="287ED66A" w14:textId="77777777" w:rsidR="00076433" w:rsidRPr="003B4A82" w:rsidRDefault="00076433" w:rsidP="00076433"/>
    <w:p w14:paraId="24F469A4" w14:textId="77777777" w:rsidR="00076433" w:rsidRPr="003B4A82" w:rsidRDefault="00076433" w:rsidP="00076433">
      <w:pPr>
        <w:rPr>
          <w:b/>
          <w:bCs/>
        </w:rPr>
      </w:pPr>
      <w:r w:rsidRPr="003B4A82">
        <w:rPr>
          <w:b/>
          <w:bCs/>
        </w:rPr>
        <w:t>See Also</w:t>
      </w:r>
      <w:r w:rsidRPr="003B4A82">
        <w:rPr>
          <w:rFonts w:hint="eastAsia"/>
          <w:b/>
          <w:bCs/>
        </w:rPr>
        <w:t>：</w:t>
      </w:r>
    </w:p>
    <w:p w14:paraId="1E1210EC" w14:textId="4511A08F" w:rsidR="00076433" w:rsidRPr="003B4A82" w:rsidRDefault="00E02404" w:rsidP="00076433">
      <w:hyperlink w:anchor="_SDK清理" w:history="1">
        <w:r w:rsidR="00076433" w:rsidRPr="003B4A82">
          <w:rPr>
            <w:rStyle w:val="a5"/>
            <w:u w:val="none"/>
          </w:rPr>
          <w:t>NETDEV_Cleanup</w:t>
        </w:r>
      </w:hyperlink>
    </w:p>
    <w:p w14:paraId="1A311B38" w14:textId="4E63B06F" w:rsidR="00076433" w:rsidRPr="003B4A82" w:rsidRDefault="00076433" w:rsidP="00076433">
      <w:pPr>
        <w:pStyle w:val="3"/>
      </w:pPr>
      <w:bookmarkStart w:id="75" w:name="_SDK清理"/>
      <w:bookmarkStart w:id="76" w:name="_Toc88647087"/>
      <w:bookmarkEnd w:id="75"/>
      <w:r w:rsidRPr="003B4A82">
        <w:rPr>
          <w:rFonts w:hint="eastAsia"/>
        </w:rPr>
        <w:t>SDK</w:t>
      </w:r>
      <w:r w:rsidRPr="003B4A82">
        <w:rPr>
          <w:rFonts w:hint="eastAsia"/>
        </w:rPr>
        <w:t>清理</w:t>
      </w:r>
      <w:bookmarkEnd w:id="76"/>
    </w:p>
    <w:p w14:paraId="4B798AFA" w14:textId="77777777" w:rsidR="004661DE" w:rsidRPr="003B4A82" w:rsidRDefault="004661DE" w:rsidP="004661DE">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661DE" w:rsidRPr="003B4A82" w14:paraId="656C0848" w14:textId="77777777" w:rsidTr="009D486D">
        <w:trPr>
          <w:jc w:val="center"/>
        </w:trPr>
        <w:tc>
          <w:tcPr>
            <w:tcW w:w="8296" w:type="dxa"/>
          </w:tcPr>
          <w:p w14:paraId="10D5640D" w14:textId="1C7D372A" w:rsidR="004661DE" w:rsidRPr="003B4A82" w:rsidRDefault="004661DE" w:rsidP="004244DF">
            <w:r w:rsidRPr="003B4A82">
              <w:rPr>
                <w:color w:val="000000"/>
              </w:rPr>
              <w:t xml:space="preserve">BOOL </w:t>
            </w:r>
            <w:r w:rsidRPr="003B4A82">
              <w:t>STDCALL</w:t>
            </w:r>
            <w:r w:rsidRPr="003B4A82">
              <w:rPr>
                <w:color w:val="000000"/>
              </w:rPr>
              <w:t xml:space="preserve"> </w:t>
            </w:r>
            <w:r w:rsidRPr="003B4A82">
              <w:t>NETDEV_ Cleanup ();</w:t>
            </w:r>
          </w:p>
        </w:tc>
      </w:tr>
    </w:tbl>
    <w:p w14:paraId="7C86AFE2" w14:textId="77777777" w:rsidR="004661DE" w:rsidRPr="003B4A82" w:rsidRDefault="004661DE" w:rsidP="004661DE"/>
    <w:p w14:paraId="5616695C" w14:textId="77777777" w:rsidR="004661DE" w:rsidRPr="003B4A82" w:rsidRDefault="004661DE" w:rsidP="004661DE">
      <w:pPr>
        <w:rPr>
          <w:b/>
          <w:bCs/>
        </w:rPr>
      </w:pPr>
      <w:r w:rsidRPr="003B4A82">
        <w:rPr>
          <w:rFonts w:hint="eastAsia"/>
          <w:b/>
          <w:bCs/>
        </w:rPr>
        <w:t>接口描述：</w:t>
      </w:r>
    </w:p>
    <w:p w14:paraId="34D4DCCB" w14:textId="01FC0F24" w:rsidR="004661DE" w:rsidRPr="003B4A82" w:rsidRDefault="004661DE" w:rsidP="004661DE">
      <w:r w:rsidRPr="003B4A82">
        <w:rPr>
          <w:rFonts w:hint="eastAsia"/>
        </w:rPr>
        <w:t>SDK清理</w:t>
      </w:r>
      <w:r w:rsidRPr="003B4A82">
        <w:t>。</w:t>
      </w:r>
    </w:p>
    <w:p w14:paraId="65272093" w14:textId="77777777" w:rsidR="004661DE" w:rsidRPr="003B4A82" w:rsidRDefault="004661DE" w:rsidP="004661DE"/>
    <w:p w14:paraId="29199686" w14:textId="77777777" w:rsidR="004661DE" w:rsidRPr="003B4A82" w:rsidRDefault="004661DE" w:rsidP="004661DE">
      <w:pPr>
        <w:rPr>
          <w:b/>
          <w:bCs/>
        </w:rPr>
      </w:pPr>
      <w:r w:rsidRPr="003B4A82">
        <w:rPr>
          <w:b/>
          <w:bCs/>
        </w:rPr>
        <w:t>Return Values</w:t>
      </w:r>
      <w:r w:rsidRPr="003B4A82">
        <w:rPr>
          <w:rFonts w:hint="eastAsia"/>
          <w:b/>
          <w:bCs/>
        </w:rPr>
        <w:t>：</w:t>
      </w:r>
    </w:p>
    <w:p w14:paraId="55B05477" w14:textId="3E4206CD" w:rsidR="004661DE" w:rsidRPr="003B4A82" w:rsidRDefault="00B94F35" w:rsidP="004661DE">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004661DE" w:rsidRPr="003B4A82">
        <w:rPr>
          <w:rFonts w:ascii="宋体" w:hAnsi="宋体" w:hint="eastAsia"/>
          <w:color w:val="000000"/>
        </w:rPr>
        <w:t>。</w:t>
      </w:r>
      <w:r w:rsidR="004661DE" w:rsidRPr="003B4A82">
        <w:rPr>
          <w:rFonts w:ascii="宋体" w:hAnsi="宋体" w:hint="eastAsia"/>
        </w:rPr>
        <w:t>获取错误码调用</w:t>
      </w:r>
      <w:hyperlink w:anchor="_获取接口错误码" w:history="1">
        <w:hyperlink w:anchor="_获取接口错误码_1" w:history="1">
          <w:r w:rsidR="00466E3C" w:rsidRPr="003B4A82">
            <w:rPr>
              <w:rStyle w:val="a5"/>
              <w:u w:val="none"/>
            </w:rPr>
            <w:t>NETDEV_GetLastError</w:t>
          </w:r>
        </w:hyperlink>
      </w:hyperlink>
      <w:r w:rsidR="004661DE" w:rsidRPr="003B4A82">
        <w:rPr>
          <w:rFonts w:ascii="宋体" w:hAnsi="宋体" w:hint="eastAsia"/>
          <w:color w:val="010001"/>
        </w:rPr>
        <w:t>，</w:t>
      </w:r>
      <w:r w:rsidR="004661DE" w:rsidRPr="003B4A82">
        <w:rPr>
          <w:rFonts w:ascii="宋体" w:hAnsi="宋体" w:hint="eastAsia"/>
        </w:rPr>
        <w:t>通过错误码判断出错原因</w:t>
      </w:r>
      <w:r w:rsidR="004661DE" w:rsidRPr="003B4A82">
        <w:rPr>
          <w:rFonts w:hint="eastAsia"/>
        </w:rPr>
        <w:t>。</w:t>
      </w:r>
    </w:p>
    <w:p w14:paraId="68A54580" w14:textId="77777777" w:rsidR="004661DE" w:rsidRPr="003B4A82" w:rsidRDefault="004661DE" w:rsidP="004661DE"/>
    <w:p w14:paraId="27682B66" w14:textId="77777777" w:rsidR="004661DE" w:rsidRPr="003B4A82" w:rsidRDefault="004661DE" w:rsidP="004661DE">
      <w:r w:rsidRPr="003B4A82">
        <w:rPr>
          <w:b/>
          <w:bCs/>
        </w:rPr>
        <w:t>Remarks</w:t>
      </w:r>
      <w:r w:rsidRPr="003B4A82">
        <w:t>：</w:t>
      </w:r>
    </w:p>
    <w:p w14:paraId="4D0E8AD3" w14:textId="678E3712" w:rsidR="004661DE" w:rsidRPr="003B4A82" w:rsidRDefault="004661DE" w:rsidP="0023171C">
      <w:pPr>
        <w:pStyle w:val="a8"/>
        <w:numPr>
          <w:ilvl w:val="0"/>
          <w:numId w:val="3"/>
        </w:numPr>
        <w:ind w:firstLineChars="0"/>
      </w:pPr>
      <w:r w:rsidRPr="003B4A82">
        <w:rPr>
          <w:rFonts w:ascii="宋体" w:hAnsi="宋体" w:hint="eastAsia"/>
        </w:rPr>
        <w:t>在调用</w:t>
      </w:r>
      <w:hyperlink w:anchor="_SDK清理" w:history="1">
        <w:r w:rsidRPr="003B4A82">
          <w:rPr>
            <w:rStyle w:val="a5"/>
            <w:u w:val="none"/>
          </w:rPr>
          <w:t>NETDEV_Cleanup</w:t>
        </w:r>
      </w:hyperlink>
      <w:r w:rsidRPr="003B4A82">
        <w:rPr>
          <w:rFonts w:ascii="宋体" w:hAnsi="宋体" w:hint="eastAsia"/>
        </w:rPr>
        <w:t>的时候，不能同时调用其他任何</w:t>
      </w:r>
      <w:r w:rsidRPr="003B4A82">
        <w:t>SDK</w:t>
      </w:r>
      <w:r w:rsidRPr="003B4A82">
        <w:rPr>
          <w:rFonts w:ascii="宋体" w:hAnsi="宋体" w:hint="eastAsia"/>
        </w:rPr>
        <w:t>接口；</w:t>
      </w:r>
    </w:p>
    <w:p w14:paraId="6CD7E21C" w14:textId="29DC9B19" w:rsidR="004661DE" w:rsidRPr="003B4A82" w:rsidRDefault="00E02404" w:rsidP="0023171C">
      <w:pPr>
        <w:pStyle w:val="a8"/>
        <w:numPr>
          <w:ilvl w:val="0"/>
          <w:numId w:val="3"/>
        </w:numPr>
        <w:ind w:firstLineChars="0"/>
      </w:pPr>
      <w:hyperlink w:anchor="_SDK_初始化" w:history="1">
        <w:r w:rsidR="004661DE" w:rsidRPr="003B4A82">
          <w:rPr>
            <w:rStyle w:val="a5"/>
            <w:u w:val="none"/>
          </w:rPr>
          <w:t>NETDEV_Init</w:t>
        </w:r>
      </w:hyperlink>
      <w:r w:rsidR="004661DE" w:rsidRPr="003B4A82">
        <w:rPr>
          <w:rFonts w:ascii="宋体" w:hAnsi="宋体" w:hint="eastAsia"/>
        </w:rPr>
        <w:t>和</w:t>
      </w:r>
      <w:hyperlink w:anchor="_SDK清理" w:history="1">
        <w:r w:rsidR="004661DE" w:rsidRPr="003B4A82">
          <w:rPr>
            <w:rStyle w:val="a5"/>
            <w:u w:val="none"/>
          </w:rPr>
          <w:t>NETDEV_Cleanup</w:t>
        </w:r>
      </w:hyperlink>
      <w:r w:rsidR="004661DE" w:rsidRPr="003B4A82">
        <w:rPr>
          <w:rFonts w:ascii="宋体" w:hAnsi="宋体" w:hint="eastAsia"/>
        </w:rPr>
        <w:t>需要配对使用；</w:t>
      </w:r>
    </w:p>
    <w:p w14:paraId="6255B11C" w14:textId="761B782A" w:rsidR="004661DE" w:rsidRPr="003B4A82" w:rsidRDefault="004661DE" w:rsidP="0023171C">
      <w:pPr>
        <w:pStyle w:val="a8"/>
        <w:numPr>
          <w:ilvl w:val="0"/>
          <w:numId w:val="3"/>
        </w:numPr>
        <w:ind w:firstLineChars="0"/>
      </w:pPr>
      <w:r w:rsidRPr="003B4A82">
        <w:rPr>
          <w:rFonts w:ascii="宋体" w:hAnsi="宋体" w:hint="eastAsia"/>
        </w:rPr>
        <w:t>程序里面只需调用</w:t>
      </w:r>
      <w:r w:rsidRPr="003B4A82">
        <w:t>1</w:t>
      </w:r>
      <w:r w:rsidRPr="003B4A82">
        <w:rPr>
          <w:rFonts w:ascii="宋体" w:hAnsi="宋体" w:hint="eastAsia"/>
        </w:rPr>
        <w:t>次</w:t>
      </w:r>
      <w:hyperlink w:anchor="_SDK_初始化" w:history="1">
        <w:r w:rsidR="00C73B2F" w:rsidRPr="003B4A82">
          <w:rPr>
            <w:rStyle w:val="a5"/>
            <w:u w:val="none"/>
          </w:rPr>
          <w:t>NETDEV_Init</w:t>
        </w:r>
      </w:hyperlink>
      <w:r w:rsidRPr="003B4A82">
        <w:rPr>
          <w:rFonts w:ascii="宋体" w:hAnsi="宋体" w:hint="eastAsia"/>
        </w:rPr>
        <w:t>，退出时需要调用</w:t>
      </w:r>
      <w:r w:rsidRPr="003B4A82">
        <w:t>1</w:t>
      </w:r>
      <w:r w:rsidRPr="003B4A82">
        <w:rPr>
          <w:rFonts w:ascii="宋体" w:hAnsi="宋体" w:hint="eastAsia"/>
        </w:rPr>
        <w:t>次</w:t>
      </w:r>
      <w:hyperlink w:anchor="_SDK清理" w:history="1">
        <w:r w:rsidRPr="003B4A82">
          <w:rPr>
            <w:rStyle w:val="a5"/>
            <w:u w:val="none"/>
          </w:rPr>
          <w:t>NETDEV_Cleanup</w:t>
        </w:r>
      </w:hyperlink>
      <w:r w:rsidRPr="003B4A82">
        <w:rPr>
          <w:rFonts w:hint="eastAsia"/>
        </w:rPr>
        <w:t>；</w:t>
      </w:r>
    </w:p>
    <w:p w14:paraId="0C785CD6" w14:textId="77777777" w:rsidR="004661DE" w:rsidRPr="003B4A82" w:rsidRDefault="004661DE" w:rsidP="004661DE"/>
    <w:p w14:paraId="008E332C" w14:textId="77777777" w:rsidR="004661DE" w:rsidRPr="003B4A82" w:rsidRDefault="004661DE" w:rsidP="004661DE">
      <w:pPr>
        <w:rPr>
          <w:b/>
          <w:bCs/>
        </w:rPr>
      </w:pPr>
      <w:r w:rsidRPr="003B4A82">
        <w:rPr>
          <w:b/>
          <w:bCs/>
        </w:rPr>
        <w:t>See Also</w:t>
      </w:r>
      <w:r w:rsidRPr="003B4A82">
        <w:rPr>
          <w:rFonts w:hint="eastAsia"/>
          <w:b/>
          <w:bCs/>
        </w:rPr>
        <w:t>：</w:t>
      </w:r>
    </w:p>
    <w:p w14:paraId="659CCD36" w14:textId="53B656E4" w:rsidR="004661DE" w:rsidRPr="003B4A82" w:rsidRDefault="00E02404" w:rsidP="004661DE">
      <w:hyperlink w:anchor="_SDK_初始化" w:history="1">
        <w:r w:rsidR="007A25E3" w:rsidRPr="003B4A82">
          <w:rPr>
            <w:rStyle w:val="a5"/>
            <w:u w:val="none"/>
          </w:rPr>
          <w:t>NETDEV_Init</w:t>
        </w:r>
      </w:hyperlink>
    </w:p>
    <w:p w14:paraId="74F95819" w14:textId="242E357D" w:rsidR="00233FAC" w:rsidRPr="003B4A82" w:rsidRDefault="00233FAC" w:rsidP="00233FAC">
      <w:pPr>
        <w:pStyle w:val="2"/>
      </w:pPr>
      <w:bookmarkStart w:id="77" w:name="_Toc88647088"/>
      <w:r w:rsidRPr="003B4A82">
        <w:rPr>
          <w:rFonts w:hint="eastAsia"/>
        </w:rPr>
        <w:t>SDK</w:t>
      </w:r>
      <w:r w:rsidRPr="003B4A82">
        <w:t>本地功能</w:t>
      </w:r>
      <w:bookmarkEnd w:id="77"/>
    </w:p>
    <w:p w14:paraId="23B4257C" w14:textId="4649FEFE" w:rsidR="009D2FDB" w:rsidRPr="003B4A82" w:rsidRDefault="009D2FDB" w:rsidP="009E3EF3">
      <w:pPr>
        <w:pStyle w:val="3"/>
      </w:pPr>
      <w:bookmarkStart w:id="78" w:name="_获取接口错误码"/>
      <w:bookmarkStart w:id="79" w:name="_设置日志文件大小和数量"/>
      <w:bookmarkStart w:id="80" w:name="_Toc88647089"/>
      <w:bookmarkEnd w:id="78"/>
      <w:bookmarkEnd w:id="79"/>
      <w:r w:rsidRPr="003B4A82">
        <w:rPr>
          <w:rFonts w:hint="eastAsia"/>
        </w:rPr>
        <w:t>设置</w:t>
      </w:r>
      <w:r w:rsidR="00DE4496" w:rsidRPr="003B4A82">
        <w:t>日志</w:t>
      </w:r>
      <w:r w:rsidRPr="003B4A82">
        <w:t>大小和数量</w:t>
      </w:r>
      <w:bookmarkEnd w:id="80"/>
    </w:p>
    <w:p w14:paraId="5447BC47" w14:textId="77777777" w:rsidR="009D2FDB" w:rsidRPr="003B4A82" w:rsidRDefault="009D2FDB" w:rsidP="009D2FD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D2FDB" w:rsidRPr="003B4A82" w14:paraId="58A457A1" w14:textId="77777777" w:rsidTr="009D486D">
        <w:trPr>
          <w:jc w:val="center"/>
        </w:trPr>
        <w:tc>
          <w:tcPr>
            <w:tcW w:w="8296" w:type="dxa"/>
          </w:tcPr>
          <w:p w14:paraId="39AB5FC9" w14:textId="77777777" w:rsidR="009D2FDB" w:rsidRPr="003B4A82" w:rsidRDefault="009D2FDB" w:rsidP="004244DF">
            <w:r w:rsidRPr="003B4A82">
              <w:t>BOOL STDCALL NETDEV_ConfigLogFile</w:t>
            </w:r>
          </w:p>
          <w:p w14:paraId="08B7B3AF" w14:textId="77777777" w:rsidR="009D2FDB" w:rsidRPr="003B4A82" w:rsidRDefault="009D2FDB" w:rsidP="004244DF">
            <w:r w:rsidRPr="003B4A82">
              <w:t>(</w:t>
            </w:r>
          </w:p>
          <w:p w14:paraId="28B02245" w14:textId="297F85C6" w:rsidR="009D2FDB" w:rsidRPr="003B4A82" w:rsidRDefault="009D2FDB" w:rsidP="00A23578">
            <w:pPr>
              <w:ind w:leftChars="200" w:left="420"/>
            </w:pPr>
            <w:r w:rsidRPr="003B4A82">
              <w:t>INT32 dwLogFileSize,</w:t>
            </w:r>
          </w:p>
          <w:p w14:paraId="6C39E034" w14:textId="1C3BB4D4" w:rsidR="009D2FDB" w:rsidRPr="003B4A82" w:rsidRDefault="009D2FDB" w:rsidP="00A23578">
            <w:pPr>
              <w:ind w:leftChars="200" w:left="420"/>
            </w:pPr>
            <w:r w:rsidRPr="003B4A82">
              <w:t>INT32 dwLogFileNum</w:t>
            </w:r>
          </w:p>
          <w:p w14:paraId="5F0EDF96" w14:textId="035B0AE1" w:rsidR="009D2FDB" w:rsidRPr="003B4A82" w:rsidRDefault="009D2FDB" w:rsidP="004244DF">
            <w:r w:rsidRPr="003B4A82">
              <w:t>);</w:t>
            </w:r>
          </w:p>
        </w:tc>
      </w:tr>
    </w:tbl>
    <w:p w14:paraId="33C2A909" w14:textId="77777777" w:rsidR="009D2FDB" w:rsidRPr="003B4A82" w:rsidRDefault="009D2FDB" w:rsidP="009D2FDB"/>
    <w:p w14:paraId="4DDB872D" w14:textId="77777777" w:rsidR="009D2FDB" w:rsidRPr="003B4A82" w:rsidRDefault="009D2FDB" w:rsidP="009D2FDB">
      <w:pPr>
        <w:rPr>
          <w:b/>
          <w:bCs/>
        </w:rPr>
      </w:pPr>
      <w:r w:rsidRPr="003B4A82">
        <w:rPr>
          <w:rFonts w:hint="eastAsia"/>
          <w:b/>
          <w:bCs/>
        </w:rPr>
        <w:t>接口描述：</w:t>
      </w:r>
    </w:p>
    <w:p w14:paraId="79DD9911" w14:textId="15FD6BE8" w:rsidR="009D2FDB" w:rsidRPr="003B4A82" w:rsidRDefault="009D2FDB" w:rsidP="009D2FDB">
      <w:r w:rsidRPr="003B4A82">
        <w:rPr>
          <w:rFonts w:ascii="宋体" w:hAnsi="宋体" w:hint="eastAsia"/>
        </w:rPr>
        <w:t>设置日志文件大小和数量</w:t>
      </w:r>
      <w:r w:rsidRPr="003B4A82">
        <w:t>；</w:t>
      </w:r>
    </w:p>
    <w:p w14:paraId="45462B91" w14:textId="77777777" w:rsidR="009D2FDB" w:rsidRPr="003B4A82" w:rsidRDefault="009D2FDB" w:rsidP="009D2FDB">
      <w:pPr>
        <w:rPr>
          <w:b/>
          <w:bCs/>
        </w:rPr>
      </w:pPr>
    </w:p>
    <w:p w14:paraId="7942F802" w14:textId="77777777" w:rsidR="009D2FDB" w:rsidRPr="003B4A82" w:rsidRDefault="009D2FDB" w:rsidP="009D2FD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9D2FDB" w:rsidRPr="003B4A82" w14:paraId="148B2CE3" w14:textId="77777777" w:rsidTr="009D486D">
        <w:trPr>
          <w:jc w:val="center"/>
        </w:trPr>
        <w:tc>
          <w:tcPr>
            <w:tcW w:w="1854" w:type="dxa"/>
          </w:tcPr>
          <w:p w14:paraId="193158A5" w14:textId="77777777" w:rsidR="009D2FDB" w:rsidRPr="003B4A82" w:rsidRDefault="009D2FDB" w:rsidP="009D486D">
            <w:pPr>
              <w:jc w:val="center"/>
            </w:pPr>
            <w:r w:rsidRPr="003B4A82">
              <w:rPr>
                <w:rFonts w:hint="eastAsia"/>
              </w:rPr>
              <w:t>参数名称</w:t>
            </w:r>
          </w:p>
        </w:tc>
        <w:tc>
          <w:tcPr>
            <w:tcW w:w="1260" w:type="dxa"/>
          </w:tcPr>
          <w:p w14:paraId="1522656C" w14:textId="77777777" w:rsidR="009D2FDB" w:rsidRPr="003B4A82" w:rsidRDefault="009D2FDB" w:rsidP="009D486D">
            <w:pPr>
              <w:jc w:val="center"/>
            </w:pPr>
            <w:r w:rsidRPr="003B4A82">
              <w:rPr>
                <w:rFonts w:hint="eastAsia"/>
              </w:rPr>
              <w:t>参数</w:t>
            </w:r>
            <w:r w:rsidRPr="003B4A82">
              <w:t>类型</w:t>
            </w:r>
          </w:p>
        </w:tc>
        <w:tc>
          <w:tcPr>
            <w:tcW w:w="7342" w:type="dxa"/>
          </w:tcPr>
          <w:p w14:paraId="63998B8B" w14:textId="77777777" w:rsidR="009D2FDB" w:rsidRPr="003B4A82" w:rsidRDefault="009D2FDB" w:rsidP="009D486D">
            <w:pPr>
              <w:jc w:val="center"/>
            </w:pPr>
            <w:r w:rsidRPr="003B4A82">
              <w:rPr>
                <w:rFonts w:hint="eastAsia"/>
              </w:rPr>
              <w:t>传参说明</w:t>
            </w:r>
          </w:p>
        </w:tc>
      </w:tr>
      <w:tr w:rsidR="009D2FDB" w:rsidRPr="003B4A82" w14:paraId="232CDFB2" w14:textId="77777777" w:rsidTr="009D486D">
        <w:trPr>
          <w:jc w:val="center"/>
        </w:trPr>
        <w:tc>
          <w:tcPr>
            <w:tcW w:w="1854" w:type="dxa"/>
          </w:tcPr>
          <w:p w14:paraId="3A45CEB1" w14:textId="3C539B48" w:rsidR="009D2FDB" w:rsidRPr="003B4A82" w:rsidRDefault="009D2FDB" w:rsidP="009D486D">
            <w:pPr>
              <w:jc w:val="center"/>
            </w:pPr>
            <w:r w:rsidRPr="003B4A82">
              <w:t>dwLogFileSize</w:t>
            </w:r>
          </w:p>
        </w:tc>
        <w:tc>
          <w:tcPr>
            <w:tcW w:w="1260" w:type="dxa"/>
          </w:tcPr>
          <w:p w14:paraId="2317280E" w14:textId="77777777" w:rsidR="009D2FDB" w:rsidRPr="003B4A82" w:rsidRDefault="009D2FDB" w:rsidP="009D486D">
            <w:pPr>
              <w:jc w:val="center"/>
            </w:pPr>
            <w:r w:rsidRPr="003B4A82">
              <w:rPr>
                <w:rFonts w:hint="eastAsia"/>
              </w:rPr>
              <w:t>IN</w:t>
            </w:r>
          </w:p>
        </w:tc>
        <w:tc>
          <w:tcPr>
            <w:tcW w:w="7342" w:type="dxa"/>
          </w:tcPr>
          <w:p w14:paraId="4A686D10" w14:textId="6ACF4D67" w:rsidR="009D2FDB" w:rsidRPr="003B4A82" w:rsidRDefault="009D2FDB" w:rsidP="009D486D">
            <w:r w:rsidRPr="003B4A82">
              <w:rPr>
                <w:rFonts w:ascii="宋体" w:hAnsi="宋体" w:hint="eastAsia"/>
              </w:rPr>
              <w:t>单个日志文件大小，</w:t>
            </w:r>
            <w:r w:rsidRPr="003B4A82">
              <w:rPr>
                <w:rFonts w:ascii="宋体" w:hAnsi="宋体"/>
              </w:rPr>
              <w:t>单位：字节；</w:t>
            </w:r>
          </w:p>
        </w:tc>
      </w:tr>
      <w:tr w:rsidR="009D2FDB" w:rsidRPr="003B4A82" w14:paraId="628B74DF" w14:textId="77777777" w:rsidTr="009D486D">
        <w:trPr>
          <w:jc w:val="center"/>
        </w:trPr>
        <w:tc>
          <w:tcPr>
            <w:tcW w:w="1854" w:type="dxa"/>
          </w:tcPr>
          <w:p w14:paraId="0B8E8430" w14:textId="791E8DE5" w:rsidR="009D2FDB" w:rsidRPr="003B4A82" w:rsidRDefault="009D2FDB" w:rsidP="009D486D">
            <w:pPr>
              <w:jc w:val="center"/>
            </w:pPr>
            <w:r w:rsidRPr="003B4A82">
              <w:t>dwLogFileNum</w:t>
            </w:r>
          </w:p>
        </w:tc>
        <w:tc>
          <w:tcPr>
            <w:tcW w:w="1260" w:type="dxa"/>
          </w:tcPr>
          <w:p w14:paraId="7571D4B7" w14:textId="5B065AD5" w:rsidR="009D2FDB" w:rsidRPr="003B4A82" w:rsidRDefault="009D2FDB" w:rsidP="009D486D">
            <w:pPr>
              <w:jc w:val="center"/>
            </w:pPr>
            <w:r w:rsidRPr="003B4A82">
              <w:t>IN</w:t>
            </w:r>
          </w:p>
        </w:tc>
        <w:tc>
          <w:tcPr>
            <w:tcW w:w="7342" w:type="dxa"/>
            <w:vAlign w:val="center"/>
          </w:tcPr>
          <w:p w14:paraId="2AFA61EC" w14:textId="65F6A749" w:rsidR="009D2FDB" w:rsidRPr="003B4A82" w:rsidRDefault="009D2FDB" w:rsidP="009D486D">
            <w:r w:rsidRPr="003B4A82">
              <w:rPr>
                <w:rFonts w:ascii="宋体" w:hAnsi="宋体" w:hint="eastAsia"/>
              </w:rPr>
              <w:t>日志文件个数</w:t>
            </w:r>
          </w:p>
        </w:tc>
      </w:tr>
    </w:tbl>
    <w:p w14:paraId="1C8018C5" w14:textId="77777777" w:rsidR="009D2FDB" w:rsidRPr="003B4A82" w:rsidRDefault="009D2FDB" w:rsidP="009D2FDB">
      <w:pPr>
        <w:rPr>
          <w:b/>
          <w:bCs/>
        </w:rPr>
      </w:pPr>
    </w:p>
    <w:p w14:paraId="30024666" w14:textId="77777777" w:rsidR="009D2FDB" w:rsidRPr="003B4A82" w:rsidRDefault="009D2FDB" w:rsidP="009D2FDB">
      <w:pPr>
        <w:rPr>
          <w:b/>
          <w:bCs/>
        </w:rPr>
      </w:pPr>
      <w:r w:rsidRPr="003B4A82">
        <w:rPr>
          <w:b/>
          <w:bCs/>
        </w:rPr>
        <w:t>Return Values</w:t>
      </w:r>
      <w:r w:rsidRPr="003B4A82">
        <w:rPr>
          <w:rFonts w:hint="eastAsia"/>
          <w:b/>
          <w:bCs/>
        </w:rPr>
        <w:t>：</w:t>
      </w:r>
    </w:p>
    <w:p w14:paraId="2BDCC054" w14:textId="14E3DD53" w:rsidR="007016D0" w:rsidRPr="003B4A82" w:rsidRDefault="007016D0" w:rsidP="00183BC7">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p>
    <w:p w14:paraId="3863AFF6" w14:textId="77777777" w:rsidR="009D2FDB" w:rsidRPr="003B4A82" w:rsidRDefault="009D2FDB" w:rsidP="009D2FDB"/>
    <w:p w14:paraId="63625046" w14:textId="77777777" w:rsidR="009D2FDB" w:rsidRPr="003B4A82" w:rsidRDefault="009D2FDB" w:rsidP="009D2FDB">
      <w:r w:rsidRPr="003B4A82">
        <w:rPr>
          <w:b/>
          <w:bCs/>
        </w:rPr>
        <w:t>Remarks</w:t>
      </w:r>
      <w:r w:rsidRPr="003B4A82">
        <w:t>：</w:t>
      </w:r>
    </w:p>
    <w:p w14:paraId="4DAE7A73" w14:textId="16F4DC0D" w:rsidR="009D2FDB" w:rsidRPr="003B4A82" w:rsidRDefault="009D2FDB" w:rsidP="0023171C">
      <w:pPr>
        <w:pStyle w:val="a8"/>
        <w:numPr>
          <w:ilvl w:val="0"/>
          <w:numId w:val="4"/>
        </w:numPr>
        <w:ind w:firstLineChars="0"/>
      </w:pPr>
      <w:r w:rsidRPr="003B4A82">
        <w:rPr>
          <w:rFonts w:hint="eastAsia"/>
        </w:rPr>
        <w:t>此</w:t>
      </w:r>
      <w:r w:rsidRPr="003B4A82">
        <w:t>接口可在</w:t>
      </w:r>
      <w:hyperlink w:anchor="_SDK初始化" w:history="1">
        <w:r w:rsidRPr="003B4A82">
          <w:rPr>
            <w:rStyle w:val="a5"/>
            <w:u w:val="none"/>
          </w:rPr>
          <w:t>NETDEV_Init</w:t>
        </w:r>
      </w:hyperlink>
      <w:r w:rsidRPr="003B4A82">
        <w:t>接口之前调用；</w:t>
      </w:r>
    </w:p>
    <w:p w14:paraId="7C926645" w14:textId="469A55A2" w:rsidR="009D2FDB" w:rsidRPr="003B4A82" w:rsidRDefault="009D2FDB" w:rsidP="0023171C">
      <w:pPr>
        <w:pStyle w:val="a8"/>
        <w:numPr>
          <w:ilvl w:val="0"/>
          <w:numId w:val="4"/>
        </w:numPr>
        <w:ind w:firstLineChars="0"/>
      </w:pPr>
      <w:r w:rsidRPr="003B4A82">
        <w:rPr>
          <w:rFonts w:hint="eastAsia"/>
        </w:rPr>
        <w:t>默认</w:t>
      </w:r>
      <w:r w:rsidRPr="003B4A82">
        <w:t>日志</w:t>
      </w:r>
      <w:r w:rsidRPr="003B4A82">
        <w:rPr>
          <w:rFonts w:hint="eastAsia"/>
        </w:rPr>
        <w:t>数量</w:t>
      </w:r>
      <w:r w:rsidRPr="003B4A82">
        <w:t>为</w:t>
      </w:r>
      <w:r w:rsidRPr="003B4A82">
        <w:rPr>
          <w:rFonts w:hint="eastAsia"/>
        </w:rPr>
        <w:t>10个</w:t>
      </w:r>
      <w:r w:rsidRPr="003B4A82">
        <w:t>，单个大小为</w:t>
      </w:r>
      <w:r w:rsidRPr="003B4A82">
        <w:rPr>
          <w:rFonts w:hint="eastAsia"/>
        </w:rPr>
        <w:t>30</w:t>
      </w:r>
      <w:r w:rsidRPr="003B4A82">
        <w:t>M；</w:t>
      </w:r>
    </w:p>
    <w:p w14:paraId="4C0208CA" w14:textId="77777777" w:rsidR="009D2FDB" w:rsidRPr="003B4A82" w:rsidRDefault="009D2FDB" w:rsidP="009D2FDB"/>
    <w:p w14:paraId="5B3ABF7E" w14:textId="77777777" w:rsidR="009D2FDB" w:rsidRPr="003B4A82" w:rsidRDefault="009D2FDB" w:rsidP="009D2FDB">
      <w:pPr>
        <w:rPr>
          <w:b/>
          <w:bCs/>
        </w:rPr>
      </w:pPr>
      <w:r w:rsidRPr="003B4A82">
        <w:rPr>
          <w:b/>
          <w:bCs/>
        </w:rPr>
        <w:t>See Also</w:t>
      </w:r>
      <w:r w:rsidRPr="003B4A82">
        <w:rPr>
          <w:rFonts w:hint="eastAsia"/>
          <w:b/>
          <w:bCs/>
        </w:rPr>
        <w:t>：</w:t>
      </w:r>
    </w:p>
    <w:p w14:paraId="4AAA9D4A" w14:textId="1123E34D" w:rsidR="009D2FDB" w:rsidRPr="003B4A82" w:rsidRDefault="00E02404" w:rsidP="009D2FDB">
      <w:pPr>
        <w:rPr>
          <w:b/>
          <w:bCs/>
        </w:rPr>
      </w:pPr>
      <w:hyperlink w:anchor="_设置日志文件路径" w:history="1">
        <w:r w:rsidR="009D2FDB" w:rsidRPr="003B4A82">
          <w:rPr>
            <w:rStyle w:val="a5"/>
            <w:u w:val="none"/>
          </w:rPr>
          <w:t>NETDEV_SetLogPath</w:t>
        </w:r>
      </w:hyperlink>
      <w:r w:rsidR="009D2FDB" w:rsidRPr="003B4A82">
        <w:rPr>
          <w:rFonts w:hint="eastAsia"/>
        </w:rPr>
        <w:t>、</w:t>
      </w:r>
      <w:hyperlink w:anchor="_设置写入日志的标记" w:history="1">
        <w:r w:rsidR="009D2FDB" w:rsidRPr="003B4A82">
          <w:rPr>
            <w:rStyle w:val="a5"/>
            <w:u w:val="none"/>
          </w:rPr>
          <w:t>NETDEV_SetWriteLogFlag</w:t>
        </w:r>
      </w:hyperlink>
    </w:p>
    <w:p w14:paraId="78D801B6" w14:textId="12368335" w:rsidR="009D2FDB" w:rsidRPr="003B4A82" w:rsidRDefault="009D2FDB" w:rsidP="009D2FDB">
      <w:pPr>
        <w:pStyle w:val="3"/>
      </w:pPr>
      <w:bookmarkStart w:id="81" w:name="_设置日志文件路径"/>
      <w:bookmarkStart w:id="82" w:name="_Toc88647090"/>
      <w:bookmarkEnd w:id="81"/>
      <w:r w:rsidRPr="003B4A82">
        <w:rPr>
          <w:rFonts w:hint="eastAsia"/>
        </w:rPr>
        <w:t>设置</w:t>
      </w:r>
      <w:r w:rsidRPr="003B4A82">
        <w:t>日志文件路径</w:t>
      </w:r>
      <w:bookmarkEnd w:id="82"/>
    </w:p>
    <w:p w14:paraId="54B892A4" w14:textId="77777777" w:rsidR="000024C9" w:rsidRPr="003B4A82" w:rsidRDefault="000024C9" w:rsidP="000024C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024C9" w:rsidRPr="003B4A82" w14:paraId="23C568AE" w14:textId="77777777" w:rsidTr="009D486D">
        <w:trPr>
          <w:jc w:val="center"/>
        </w:trPr>
        <w:tc>
          <w:tcPr>
            <w:tcW w:w="8296" w:type="dxa"/>
          </w:tcPr>
          <w:p w14:paraId="4B169C36" w14:textId="3D738DA6" w:rsidR="00620BED" w:rsidRPr="003B4A82" w:rsidRDefault="000024C9" w:rsidP="004244DF">
            <w:r w:rsidRPr="003B4A82">
              <w:t>BOOL</w:t>
            </w:r>
            <w:r w:rsidR="00620BED" w:rsidRPr="003B4A82">
              <w:t xml:space="preserve">    STDCALL   NETDEV_SetLogPath</w:t>
            </w:r>
          </w:p>
          <w:p w14:paraId="501C47CE" w14:textId="77777777" w:rsidR="00620BED" w:rsidRPr="003B4A82" w:rsidRDefault="000024C9" w:rsidP="00620BED">
            <w:r w:rsidRPr="003B4A82">
              <w:t>(</w:t>
            </w:r>
          </w:p>
          <w:p w14:paraId="37438110" w14:textId="77777777" w:rsidR="00620BED" w:rsidRPr="003B4A82" w:rsidRDefault="000024C9" w:rsidP="00620BED">
            <w:pPr>
              <w:ind w:leftChars="200" w:left="420"/>
            </w:pPr>
            <w:r w:rsidRPr="003B4A82">
              <w:t>CHAR *       pszLogPath</w:t>
            </w:r>
          </w:p>
          <w:p w14:paraId="6C2D5FE9" w14:textId="33BB1815" w:rsidR="000024C9" w:rsidRPr="003B4A82" w:rsidRDefault="000024C9" w:rsidP="00620BED">
            <w:r w:rsidRPr="003B4A82">
              <w:t>);</w:t>
            </w:r>
          </w:p>
        </w:tc>
      </w:tr>
    </w:tbl>
    <w:p w14:paraId="674D9893" w14:textId="77777777" w:rsidR="000024C9" w:rsidRPr="003B4A82" w:rsidRDefault="000024C9" w:rsidP="000024C9"/>
    <w:p w14:paraId="26E3368A" w14:textId="77777777" w:rsidR="000024C9" w:rsidRPr="003B4A82" w:rsidRDefault="000024C9" w:rsidP="000024C9">
      <w:pPr>
        <w:rPr>
          <w:b/>
          <w:bCs/>
        </w:rPr>
      </w:pPr>
      <w:r w:rsidRPr="003B4A82">
        <w:rPr>
          <w:rFonts w:hint="eastAsia"/>
          <w:b/>
          <w:bCs/>
        </w:rPr>
        <w:t>接口描述：</w:t>
      </w:r>
    </w:p>
    <w:p w14:paraId="75B01EA0" w14:textId="6F07D8CB" w:rsidR="000024C9" w:rsidRPr="003B4A82" w:rsidRDefault="000024C9" w:rsidP="000024C9">
      <w:r w:rsidRPr="003B4A82">
        <w:rPr>
          <w:rFonts w:ascii="宋体" w:hAnsi="宋体" w:hint="eastAsia"/>
        </w:rPr>
        <w:t>设置日志文件路径</w:t>
      </w:r>
      <w:r w:rsidRPr="003B4A82">
        <w:t>；</w:t>
      </w:r>
    </w:p>
    <w:p w14:paraId="0093DFCF" w14:textId="77777777" w:rsidR="000024C9" w:rsidRPr="003B4A82" w:rsidRDefault="000024C9" w:rsidP="000024C9">
      <w:pPr>
        <w:rPr>
          <w:b/>
          <w:bCs/>
        </w:rPr>
      </w:pPr>
    </w:p>
    <w:p w14:paraId="43FDA918" w14:textId="77777777" w:rsidR="000024C9" w:rsidRPr="003B4A82" w:rsidRDefault="000024C9" w:rsidP="000024C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0024C9" w:rsidRPr="003B4A82" w14:paraId="39678770" w14:textId="77777777" w:rsidTr="009D486D">
        <w:trPr>
          <w:jc w:val="center"/>
        </w:trPr>
        <w:tc>
          <w:tcPr>
            <w:tcW w:w="1854" w:type="dxa"/>
          </w:tcPr>
          <w:p w14:paraId="754CCD97" w14:textId="77777777" w:rsidR="000024C9" w:rsidRPr="003B4A82" w:rsidRDefault="000024C9" w:rsidP="009D486D">
            <w:pPr>
              <w:jc w:val="center"/>
            </w:pPr>
            <w:r w:rsidRPr="003B4A82">
              <w:rPr>
                <w:rFonts w:hint="eastAsia"/>
              </w:rPr>
              <w:t>参数名称</w:t>
            </w:r>
          </w:p>
        </w:tc>
        <w:tc>
          <w:tcPr>
            <w:tcW w:w="1260" w:type="dxa"/>
          </w:tcPr>
          <w:p w14:paraId="1E78174A" w14:textId="77777777" w:rsidR="000024C9" w:rsidRPr="003B4A82" w:rsidRDefault="000024C9" w:rsidP="009D486D">
            <w:pPr>
              <w:jc w:val="center"/>
            </w:pPr>
            <w:r w:rsidRPr="003B4A82">
              <w:rPr>
                <w:rFonts w:hint="eastAsia"/>
              </w:rPr>
              <w:t>参数</w:t>
            </w:r>
            <w:r w:rsidRPr="003B4A82">
              <w:t>类型</w:t>
            </w:r>
          </w:p>
        </w:tc>
        <w:tc>
          <w:tcPr>
            <w:tcW w:w="7342" w:type="dxa"/>
          </w:tcPr>
          <w:p w14:paraId="0022280F" w14:textId="77777777" w:rsidR="000024C9" w:rsidRPr="003B4A82" w:rsidRDefault="000024C9" w:rsidP="009D486D">
            <w:pPr>
              <w:jc w:val="center"/>
            </w:pPr>
            <w:r w:rsidRPr="003B4A82">
              <w:rPr>
                <w:rFonts w:hint="eastAsia"/>
              </w:rPr>
              <w:t>传参说明</w:t>
            </w:r>
          </w:p>
        </w:tc>
      </w:tr>
      <w:tr w:rsidR="000024C9" w:rsidRPr="003B4A82" w14:paraId="3420EED1" w14:textId="77777777" w:rsidTr="009D486D">
        <w:trPr>
          <w:jc w:val="center"/>
        </w:trPr>
        <w:tc>
          <w:tcPr>
            <w:tcW w:w="1854" w:type="dxa"/>
          </w:tcPr>
          <w:p w14:paraId="53C3B22C" w14:textId="19FD0236" w:rsidR="000024C9" w:rsidRPr="003B4A82" w:rsidRDefault="000024C9" w:rsidP="009D486D">
            <w:pPr>
              <w:jc w:val="center"/>
            </w:pPr>
            <w:r w:rsidRPr="003B4A82">
              <w:t>pszLogPath</w:t>
            </w:r>
          </w:p>
        </w:tc>
        <w:tc>
          <w:tcPr>
            <w:tcW w:w="1260" w:type="dxa"/>
          </w:tcPr>
          <w:p w14:paraId="15972C16" w14:textId="77777777" w:rsidR="000024C9" w:rsidRPr="003B4A82" w:rsidRDefault="000024C9" w:rsidP="009D486D">
            <w:pPr>
              <w:jc w:val="center"/>
            </w:pPr>
            <w:r w:rsidRPr="003B4A82">
              <w:rPr>
                <w:rFonts w:hint="eastAsia"/>
              </w:rPr>
              <w:t>IN</w:t>
            </w:r>
          </w:p>
        </w:tc>
        <w:tc>
          <w:tcPr>
            <w:tcW w:w="7342" w:type="dxa"/>
          </w:tcPr>
          <w:p w14:paraId="63830342" w14:textId="6E0C1F17" w:rsidR="000024C9" w:rsidRPr="003B4A82" w:rsidRDefault="000024C9" w:rsidP="009D486D">
            <w:r w:rsidRPr="003B4A82">
              <w:rPr>
                <w:rFonts w:ascii="宋体" w:hAnsi="宋体" w:hint="eastAsia"/>
              </w:rPr>
              <w:t>日志路径</w:t>
            </w:r>
            <w:r w:rsidRPr="003B4A82">
              <w:rPr>
                <w:rFonts w:ascii="宋体" w:hAnsi="宋体"/>
              </w:rPr>
              <w:t>(</w:t>
            </w:r>
            <w:r w:rsidRPr="003B4A82">
              <w:rPr>
                <w:rFonts w:ascii="宋体" w:hAnsi="宋体"/>
              </w:rPr>
              <w:t>不包含文件名</w:t>
            </w:r>
            <w:r w:rsidRPr="003B4A82">
              <w:rPr>
                <w:rFonts w:ascii="宋体" w:hAnsi="宋体"/>
              </w:rPr>
              <w:t>)</w:t>
            </w:r>
            <w:r w:rsidRPr="003B4A82">
              <w:rPr>
                <w:rFonts w:ascii="宋体" w:hAnsi="宋体"/>
              </w:rPr>
              <w:t>；</w:t>
            </w:r>
          </w:p>
        </w:tc>
      </w:tr>
    </w:tbl>
    <w:p w14:paraId="15B52708" w14:textId="77777777" w:rsidR="000024C9" w:rsidRPr="003B4A82" w:rsidRDefault="000024C9" w:rsidP="000024C9">
      <w:pPr>
        <w:rPr>
          <w:b/>
          <w:bCs/>
        </w:rPr>
      </w:pPr>
    </w:p>
    <w:p w14:paraId="61A71653" w14:textId="77777777" w:rsidR="000024C9" w:rsidRPr="003B4A82" w:rsidRDefault="000024C9" w:rsidP="000024C9">
      <w:pPr>
        <w:rPr>
          <w:b/>
          <w:bCs/>
        </w:rPr>
      </w:pPr>
      <w:r w:rsidRPr="003B4A82">
        <w:rPr>
          <w:b/>
          <w:bCs/>
        </w:rPr>
        <w:t>Return Values</w:t>
      </w:r>
      <w:r w:rsidRPr="003B4A82">
        <w:rPr>
          <w:rFonts w:hint="eastAsia"/>
          <w:b/>
          <w:bCs/>
        </w:rPr>
        <w:t>：</w:t>
      </w:r>
    </w:p>
    <w:p w14:paraId="4ECB21F8" w14:textId="07F6E329" w:rsidR="007016D0" w:rsidRPr="003B4A82" w:rsidRDefault="007016D0" w:rsidP="00E87836">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p>
    <w:p w14:paraId="2A1BD99B" w14:textId="77777777" w:rsidR="000024C9" w:rsidRPr="003B4A82" w:rsidRDefault="000024C9" w:rsidP="000024C9"/>
    <w:p w14:paraId="0977CFE7" w14:textId="77777777" w:rsidR="000024C9" w:rsidRPr="003B4A82" w:rsidRDefault="000024C9" w:rsidP="000024C9">
      <w:r w:rsidRPr="003B4A82">
        <w:rPr>
          <w:b/>
          <w:bCs/>
        </w:rPr>
        <w:t>Remarks</w:t>
      </w:r>
      <w:r w:rsidRPr="003B4A82">
        <w:t>：</w:t>
      </w:r>
    </w:p>
    <w:p w14:paraId="546F740F" w14:textId="77777777" w:rsidR="000024C9" w:rsidRPr="003B4A82" w:rsidRDefault="000024C9" w:rsidP="0023171C">
      <w:pPr>
        <w:pStyle w:val="a8"/>
        <w:numPr>
          <w:ilvl w:val="0"/>
          <w:numId w:val="4"/>
        </w:numPr>
        <w:ind w:firstLineChars="0"/>
      </w:pPr>
      <w:r w:rsidRPr="003B4A82">
        <w:rPr>
          <w:rFonts w:hint="eastAsia"/>
        </w:rPr>
        <w:t>此</w:t>
      </w:r>
      <w:r w:rsidRPr="003B4A82">
        <w:t>接口可在</w:t>
      </w:r>
      <w:hyperlink w:anchor="_SDK初始化" w:history="1">
        <w:r w:rsidRPr="003B4A82">
          <w:rPr>
            <w:rStyle w:val="a5"/>
            <w:u w:val="none"/>
          </w:rPr>
          <w:t>NETDEV_Init</w:t>
        </w:r>
      </w:hyperlink>
      <w:r w:rsidRPr="003B4A82">
        <w:t>接口之前调用；</w:t>
      </w:r>
    </w:p>
    <w:p w14:paraId="52C4448E" w14:textId="4173B292" w:rsidR="000024C9" w:rsidRPr="003B4A82" w:rsidRDefault="000024C9" w:rsidP="0023171C">
      <w:pPr>
        <w:pStyle w:val="a8"/>
        <w:numPr>
          <w:ilvl w:val="0"/>
          <w:numId w:val="4"/>
        </w:numPr>
        <w:ind w:firstLineChars="0"/>
      </w:pPr>
      <w:r w:rsidRPr="003B4A82">
        <w:rPr>
          <w:rFonts w:hint="eastAsia"/>
        </w:rPr>
        <w:t>默认</w:t>
      </w:r>
      <w:r w:rsidR="00B07CE8" w:rsidRPr="003B4A82">
        <w:rPr>
          <w:rFonts w:hint="eastAsia"/>
        </w:rPr>
        <w:t>日志</w:t>
      </w:r>
      <w:r w:rsidR="00B07CE8" w:rsidRPr="003B4A82">
        <w:t>路径为程序运行路径下</w:t>
      </w:r>
      <w:r w:rsidRPr="003B4A82">
        <w:t>；</w:t>
      </w:r>
    </w:p>
    <w:p w14:paraId="069AC1E4" w14:textId="18DE4A60" w:rsidR="003A4A1D" w:rsidRPr="003B4A82" w:rsidRDefault="003A4A1D" w:rsidP="0023171C">
      <w:pPr>
        <w:pStyle w:val="a8"/>
        <w:numPr>
          <w:ilvl w:val="0"/>
          <w:numId w:val="4"/>
        </w:numPr>
        <w:ind w:firstLineChars="0"/>
      </w:pPr>
      <w:r w:rsidRPr="003B4A82">
        <w:rPr>
          <w:rFonts w:hint="eastAsia"/>
        </w:rPr>
        <w:t>设置</w:t>
      </w:r>
      <w:r w:rsidRPr="003B4A82">
        <w:t>日志路径时，日志文件</w:t>
      </w:r>
      <w:r w:rsidRPr="003B4A82">
        <w:rPr>
          <w:rFonts w:hint="eastAsia"/>
        </w:rPr>
        <w:t>所在</w:t>
      </w:r>
      <w:r w:rsidRPr="003B4A82">
        <w:t>路径必须为已存在路径；</w:t>
      </w:r>
    </w:p>
    <w:p w14:paraId="4E86E502" w14:textId="77777777" w:rsidR="000024C9" w:rsidRPr="003B4A82" w:rsidRDefault="000024C9" w:rsidP="000024C9"/>
    <w:p w14:paraId="280C6D5F" w14:textId="77777777" w:rsidR="000024C9" w:rsidRPr="003B4A82" w:rsidRDefault="000024C9" w:rsidP="000024C9">
      <w:pPr>
        <w:rPr>
          <w:b/>
          <w:bCs/>
        </w:rPr>
      </w:pPr>
      <w:r w:rsidRPr="003B4A82">
        <w:rPr>
          <w:b/>
          <w:bCs/>
        </w:rPr>
        <w:t>See Also</w:t>
      </w:r>
      <w:r w:rsidRPr="003B4A82">
        <w:rPr>
          <w:rFonts w:hint="eastAsia"/>
          <w:b/>
          <w:bCs/>
        </w:rPr>
        <w:t>：</w:t>
      </w:r>
    </w:p>
    <w:p w14:paraId="4D1B76CC" w14:textId="175A5558" w:rsidR="000024C9" w:rsidRPr="003B4A82" w:rsidRDefault="00E02404" w:rsidP="000024C9">
      <w:pPr>
        <w:rPr>
          <w:b/>
          <w:bCs/>
        </w:rPr>
      </w:pPr>
      <w:hyperlink w:anchor="_设置日志文件大小和数量" w:history="1">
        <w:r w:rsidR="0069290C" w:rsidRPr="003B4A82">
          <w:rPr>
            <w:rStyle w:val="a5"/>
            <w:u w:val="none"/>
          </w:rPr>
          <w:t>NETDEV_ConfigLogFile</w:t>
        </w:r>
      </w:hyperlink>
      <w:r w:rsidR="000024C9" w:rsidRPr="003B4A82">
        <w:rPr>
          <w:rFonts w:hint="eastAsia"/>
        </w:rPr>
        <w:t>、</w:t>
      </w:r>
      <w:hyperlink w:anchor="_设置写入日志的标记" w:history="1">
        <w:r w:rsidR="000024C9" w:rsidRPr="003B4A82">
          <w:rPr>
            <w:rStyle w:val="a5"/>
            <w:u w:val="none"/>
          </w:rPr>
          <w:t>NETDEV_SetWriteLogFlag</w:t>
        </w:r>
      </w:hyperlink>
    </w:p>
    <w:p w14:paraId="50544DC9" w14:textId="53939194" w:rsidR="009D2FDB" w:rsidRPr="003B4A82" w:rsidRDefault="009D2FDB" w:rsidP="009D2FDB">
      <w:pPr>
        <w:pStyle w:val="3"/>
      </w:pPr>
      <w:bookmarkStart w:id="83" w:name="_设置写入日志的标记"/>
      <w:bookmarkStart w:id="84" w:name="_Toc88647091"/>
      <w:bookmarkEnd w:id="83"/>
      <w:r w:rsidRPr="003B4A82">
        <w:rPr>
          <w:rFonts w:hint="eastAsia"/>
        </w:rPr>
        <w:t>设置</w:t>
      </w:r>
      <w:r w:rsidRPr="003B4A82">
        <w:t>写入日志的标记</w:t>
      </w:r>
      <w:bookmarkEnd w:id="84"/>
    </w:p>
    <w:p w14:paraId="4CF205A5" w14:textId="77777777" w:rsidR="00F1021E" w:rsidRPr="003B4A82" w:rsidRDefault="00F1021E" w:rsidP="00F1021E">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1021E" w:rsidRPr="003B4A82" w14:paraId="00CECDBB" w14:textId="77777777" w:rsidTr="009D486D">
        <w:trPr>
          <w:jc w:val="center"/>
        </w:trPr>
        <w:tc>
          <w:tcPr>
            <w:tcW w:w="8296" w:type="dxa"/>
          </w:tcPr>
          <w:p w14:paraId="42526D81" w14:textId="77777777" w:rsidR="00620BED" w:rsidRPr="003B4A82" w:rsidRDefault="007435B6" w:rsidP="00620BED">
            <w:r w:rsidRPr="003B4A82">
              <w:t>BOOL STDCALL NETDEV_SetWriteLogFlag</w:t>
            </w:r>
          </w:p>
          <w:p w14:paraId="13F3EF61" w14:textId="77777777" w:rsidR="00620BED" w:rsidRPr="003B4A82" w:rsidRDefault="007435B6" w:rsidP="00620BED">
            <w:r w:rsidRPr="003B4A82">
              <w:t>(</w:t>
            </w:r>
          </w:p>
          <w:p w14:paraId="1410D895" w14:textId="77777777" w:rsidR="00620BED" w:rsidRPr="003B4A82" w:rsidRDefault="007435B6" w:rsidP="00620BED">
            <w:pPr>
              <w:ind w:leftChars="200" w:left="420"/>
            </w:pPr>
            <w:r w:rsidRPr="003B4A82">
              <w:t xml:space="preserve">BOOL bWriteLogFlag </w:t>
            </w:r>
          </w:p>
          <w:p w14:paraId="68D6502D" w14:textId="655195C8" w:rsidR="00F1021E" w:rsidRPr="003B4A82" w:rsidRDefault="007435B6" w:rsidP="00620BED">
            <w:r w:rsidRPr="003B4A82">
              <w:t>);</w:t>
            </w:r>
          </w:p>
        </w:tc>
      </w:tr>
    </w:tbl>
    <w:p w14:paraId="18B72A52" w14:textId="77777777" w:rsidR="00F1021E" w:rsidRPr="003B4A82" w:rsidRDefault="00F1021E" w:rsidP="00F1021E"/>
    <w:p w14:paraId="45DF45C9" w14:textId="77777777" w:rsidR="00F1021E" w:rsidRPr="003B4A82" w:rsidRDefault="00F1021E" w:rsidP="00F1021E">
      <w:pPr>
        <w:rPr>
          <w:b/>
          <w:bCs/>
        </w:rPr>
      </w:pPr>
      <w:r w:rsidRPr="003B4A82">
        <w:rPr>
          <w:rFonts w:hint="eastAsia"/>
          <w:b/>
          <w:bCs/>
        </w:rPr>
        <w:t>接口描述：</w:t>
      </w:r>
    </w:p>
    <w:p w14:paraId="218505A1" w14:textId="392A3679" w:rsidR="00F1021E" w:rsidRPr="003B4A82" w:rsidRDefault="00F1021E" w:rsidP="00F1021E">
      <w:r w:rsidRPr="003B4A82">
        <w:rPr>
          <w:rFonts w:ascii="宋体" w:hAnsi="宋体" w:hint="eastAsia"/>
        </w:rPr>
        <w:t>设置</w:t>
      </w:r>
      <w:r w:rsidR="007435B6" w:rsidRPr="003B4A82">
        <w:rPr>
          <w:rFonts w:ascii="宋体" w:hAnsi="宋体" w:hint="eastAsia"/>
        </w:rPr>
        <w:t>写入</w:t>
      </w:r>
      <w:r w:rsidR="007435B6" w:rsidRPr="003B4A82">
        <w:rPr>
          <w:rFonts w:ascii="宋体" w:hAnsi="宋体"/>
        </w:rPr>
        <w:t>日志的标记</w:t>
      </w:r>
      <w:r w:rsidRPr="003B4A82">
        <w:t>；</w:t>
      </w:r>
    </w:p>
    <w:p w14:paraId="0735A5F1" w14:textId="77777777" w:rsidR="00F1021E" w:rsidRPr="003B4A82" w:rsidRDefault="00F1021E" w:rsidP="00F1021E">
      <w:pPr>
        <w:rPr>
          <w:b/>
          <w:bCs/>
        </w:rPr>
      </w:pPr>
    </w:p>
    <w:p w14:paraId="302BC7B9" w14:textId="77777777" w:rsidR="00F1021E" w:rsidRPr="003B4A82" w:rsidRDefault="00F1021E" w:rsidP="00F1021E">
      <w:pPr>
        <w:rPr>
          <w:b/>
          <w:bCs/>
        </w:rPr>
      </w:pPr>
      <w:r w:rsidRPr="003B4A82">
        <w:rPr>
          <w:b/>
          <w:bCs/>
        </w:rPr>
        <w:lastRenderedPageBreak/>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F1021E" w:rsidRPr="003B4A82" w14:paraId="733E7774" w14:textId="77777777" w:rsidTr="009D486D">
        <w:trPr>
          <w:jc w:val="center"/>
        </w:trPr>
        <w:tc>
          <w:tcPr>
            <w:tcW w:w="1854" w:type="dxa"/>
          </w:tcPr>
          <w:p w14:paraId="1A99CE63" w14:textId="77777777" w:rsidR="00F1021E" w:rsidRPr="003B4A82" w:rsidRDefault="00F1021E" w:rsidP="009D486D">
            <w:pPr>
              <w:jc w:val="center"/>
            </w:pPr>
            <w:r w:rsidRPr="003B4A82">
              <w:rPr>
                <w:rFonts w:hint="eastAsia"/>
              </w:rPr>
              <w:t>参数名称</w:t>
            </w:r>
          </w:p>
        </w:tc>
        <w:tc>
          <w:tcPr>
            <w:tcW w:w="1260" w:type="dxa"/>
          </w:tcPr>
          <w:p w14:paraId="198F7F10" w14:textId="77777777" w:rsidR="00F1021E" w:rsidRPr="003B4A82" w:rsidRDefault="00F1021E" w:rsidP="009D486D">
            <w:pPr>
              <w:jc w:val="center"/>
            </w:pPr>
            <w:r w:rsidRPr="003B4A82">
              <w:rPr>
                <w:rFonts w:hint="eastAsia"/>
              </w:rPr>
              <w:t>参数</w:t>
            </w:r>
            <w:r w:rsidRPr="003B4A82">
              <w:t>类型</w:t>
            </w:r>
          </w:p>
        </w:tc>
        <w:tc>
          <w:tcPr>
            <w:tcW w:w="7342" w:type="dxa"/>
          </w:tcPr>
          <w:p w14:paraId="310A4D26" w14:textId="77777777" w:rsidR="00F1021E" w:rsidRPr="003B4A82" w:rsidRDefault="00F1021E" w:rsidP="009D486D">
            <w:pPr>
              <w:jc w:val="center"/>
            </w:pPr>
            <w:r w:rsidRPr="003B4A82">
              <w:rPr>
                <w:rFonts w:hint="eastAsia"/>
              </w:rPr>
              <w:t>传参说明</w:t>
            </w:r>
          </w:p>
        </w:tc>
      </w:tr>
      <w:tr w:rsidR="00F1021E" w:rsidRPr="003B4A82" w14:paraId="0AD5BF3F" w14:textId="77777777" w:rsidTr="009D486D">
        <w:trPr>
          <w:jc w:val="center"/>
        </w:trPr>
        <w:tc>
          <w:tcPr>
            <w:tcW w:w="1854" w:type="dxa"/>
          </w:tcPr>
          <w:p w14:paraId="3E799660" w14:textId="3031FD92" w:rsidR="00F1021E" w:rsidRPr="003B4A82" w:rsidRDefault="007435B6" w:rsidP="009D486D">
            <w:pPr>
              <w:jc w:val="center"/>
            </w:pPr>
            <w:r w:rsidRPr="003B4A82">
              <w:t>bWriteLogFlag</w:t>
            </w:r>
          </w:p>
        </w:tc>
        <w:tc>
          <w:tcPr>
            <w:tcW w:w="1260" w:type="dxa"/>
          </w:tcPr>
          <w:p w14:paraId="598AB6D1" w14:textId="77777777" w:rsidR="00F1021E" w:rsidRPr="003B4A82" w:rsidRDefault="00F1021E" w:rsidP="009D486D">
            <w:pPr>
              <w:jc w:val="center"/>
            </w:pPr>
            <w:r w:rsidRPr="003B4A82">
              <w:rPr>
                <w:rFonts w:hint="eastAsia"/>
              </w:rPr>
              <w:t>IN</w:t>
            </w:r>
          </w:p>
        </w:tc>
        <w:tc>
          <w:tcPr>
            <w:tcW w:w="7342" w:type="dxa"/>
          </w:tcPr>
          <w:p w14:paraId="399456E1" w14:textId="13E70D19" w:rsidR="00F1021E" w:rsidRPr="003B4A82" w:rsidRDefault="007435B6" w:rsidP="009D486D">
            <w:r w:rsidRPr="003B4A82">
              <w:rPr>
                <w:rFonts w:ascii="宋体" w:hAnsi="宋体" w:hint="eastAsia"/>
              </w:rPr>
              <w:t>写入日志的标记</w:t>
            </w:r>
            <w:r w:rsidRPr="003B4A82">
              <w:rPr>
                <w:rFonts w:ascii="宋体" w:hAnsi="宋体"/>
              </w:rPr>
              <w:t xml:space="preserve">  TRUE:</w:t>
            </w:r>
            <w:r w:rsidRPr="003B4A82">
              <w:rPr>
                <w:rFonts w:ascii="宋体" w:hAnsi="宋体"/>
              </w:rPr>
              <w:t>写入日志</w:t>
            </w:r>
            <w:r w:rsidRPr="003B4A82">
              <w:rPr>
                <w:rFonts w:ascii="宋体" w:hAnsi="宋体"/>
              </w:rPr>
              <w:t>,FALSE</w:t>
            </w:r>
            <w:r w:rsidRPr="003B4A82">
              <w:rPr>
                <w:rFonts w:ascii="宋体" w:hAnsi="宋体"/>
              </w:rPr>
              <w:t>：不写入日志</w:t>
            </w:r>
            <w:r w:rsidR="00F1021E" w:rsidRPr="003B4A82">
              <w:rPr>
                <w:rFonts w:ascii="宋体" w:hAnsi="宋体"/>
              </w:rPr>
              <w:t>；</w:t>
            </w:r>
          </w:p>
        </w:tc>
      </w:tr>
    </w:tbl>
    <w:p w14:paraId="45168EA1" w14:textId="77777777" w:rsidR="00F1021E" w:rsidRPr="003B4A82" w:rsidRDefault="00F1021E" w:rsidP="00F1021E">
      <w:pPr>
        <w:rPr>
          <w:b/>
          <w:bCs/>
        </w:rPr>
      </w:pPr>
    </w:p>
    <w:p w14:paraId="0D6A9FEA" w14:textId="77777777" w:rsidR="00F1021E" w:rsidRPr="003B4A82" w:rsidRDefault="00F1021E" w:rsidP="00F1021E">
      <w:pPr>
        <w:rPr>
          <w:b/>
          <w:bCs/>
        </w:rPr>
      </w:pPr>
      <w:r w:rsidRPr="003B4A82">
        <w:rPr>
          <w:b/>
          <w:bCs/>
        </w:rPr>
        <w:t>Return Values</w:t>
      </w:r>
      <w:r w:rsidRPr="003B4A82">
        <w:rPr>
          <w:rFonts w:hint="eastAsia"/>
          <w:b/>
          <w:bCs/>
        </w:rPr>
        <w:t>：</w:t>
      </w:r>
    </w:p>
    <w:p w14:paraId="4E859D4A" w14:textId="2F042027" w:rsidR="00F1021E" w:rsidRPr="003B4A82" w:rsidRDefault="00F1021E" w:rsidP="0005759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p>
    <w:p w14:paraId="76EFEC15" w14:textId="77777777" w:rsidR="00F1021E" w:rsidRPr="003B4A82" w:rsidRDefault="00F1021E" w:rsidP="00F1021E"/>
    <w:p w14:paraId="6D40D76A" w14:textId="77777777" w:rsidR="00F1021E" w:rsidRPr="003B4A82" w:rsidRDefault="00F1021E" w:rsidP="00F1021E">
      <w:r w:rsidRPr="003B4A82">
        <w:rPr>
          <w:b/>
          <w:bCs/>
        </w:rPr>
        <w:t>Remarks</w:t>
      </w:r>
      <w:r w:rsidRPr="003B4A82">
        <w:t>：</w:t>
      </w:r>
    </w:p>
    <w:p w14:paraId="6B94EC06" w14:textId="77777777" w:rsidR="00F1021E" w:rsidRPr="003B4A82" w:rsidRDefault="00F1021E" w:rsidP="0023171C">
      <w:pPr>
        <w:pStyle w:val="a8"/>
        <w:numPr>
          <w:ilvl w:val="0"/>
          <w:numId w:val="4"/>
        </w:numPr>
        <w:ind w:firstLineChars="0"/>
      </w:pPr>
      <w:r w:rsidRPr="003B4A82">
        <w:rPr>
          <w:rFonts w:hint="eastAsia"/>
        </w:rPr>
        <w:t>此</w:t>
      </w:r>
      <w:r w:rsidRPr="003B4A82">
        <w:t>接口可在</w:t>
      </w:r>
      <w:hyperlink w:anchor="_SDK初始化" w:history="1">
        <w:r w:rsidRPr="003B4A82">
          <w:rPr>
            <w:rStyle w:val="a5"/>
            <w:u w:val="none"/>
          </w:rPr>
          <w:t>NETDEV_Init</w:t>
        </w:r>
      </w:hyperlink>
      <w:r w:rsidRPr="003B4A82">
        <w:t>接口之前调用；</w:t>
      </w:r>
    </w:p>
    <w:p w14:paraId="4B2F9F62" w14:textId="5AA1F90B" w:rsidR="00F1021E" w:rsidRPr="003B4A82" w:rsidRDefault="007435B6" w:rsidP="0023171C">
      <w:pPr>
        <w:pStyle w:val="a8"/>
        <w:numPr>
          <w:ilvl w:val="0"/>
          <w:numId w:val="4"/>
        </w:numPr>
        <w:ind w:firstLineChars="0"/>
      </w:pPr>
      <w:r w:rsidRPr="003B4A82">
        <w:rPr>
          <w:rFonts w:hint="eastAsia"/>
        </w:rPr>
        <w:t>写日志</w:t>
      </w:r>
      <w:r w:rsidRPr="003B4A82">
        <w:t>功能默认</w:t>
      </w:r>
      <w:r w:rsidRPr="003B4A82">
        <w:rPr>
          <w:rFonts w:hint="eastAsia"/>
        </w:rPr>
        <w:t>开启</w:t>
      </w:r>
      <w:r w:rsidRPr="003B4A82">
        <w:t>，</w:t>
      </w:r>
      <w:r w:rsidRPr="003B4A82">
        <w:rPr>
          <w:rFonts w:hint="eastAsia"/>
        </w:rPr>
        <w:t>写</w:t>
      </w:r>
      <w:r w:rsidR="00F1021E" w:rsidRPr="003B4A82">
        <w:rPr>
          <w:rFonts w:hint="eastAsia"/>
        </w:rPr>
        <w:t>日志</w:t>
      </w:r>
      <w:r w:rsidRPr="003B4A82">
        <w:rPr>
          <w:rFonts w:hint="eastAsia"/>
        </w:rPr>
        <w:t>标记为</w:t>
      </w:r>
      <w:r w:rsidRPr="003B4A82">
        <w:t>TRUE</w:t>
      </w:r>
      <w:r w:rsidR="00F1021E" w:rsidRPr="003B4A82">
        <w:t>；</w:t>
      </w:r>
    </w:p>
    <w:p w14:paraId="7D026085" w14:textId="77777777" w:rsidR="00F1021E" w:rsidRPr="003B4A82" w:rsidRDefault="00F1021E" w:rsidP="00F1021E"/>
    <w:p w14:paraId="5F3DBA10" w14:textId="77777777" w:rsidR="00F1021E" w:rsidRPr="003B4A82" w:rsidRDefault="00F1021E" w:rsidP="00F1021E">
      <w:pPr>
        <w:rPr>
          <w:b/>
          <w:bCs/>
        </w:rPr>
      </w:pPr>
      <w:r w:rsidRPr="003B4A82">
        <w:rPr>
          <w:b/>
          <w:bCs/>
        </w:rPr>
        <w:t>See Also</w:t>
      </w:r>
      <w:r w:rsidRPr="003B4A82">
        <w:rPr>
          <w:rFonts w:hint="eastAsia"/>
          <w:b/>
          <w:bCs/>
        </w:rPr>
        <w:t>：</w:t>
      </w:r>
    </w:p>
    <w:p w14:paraId="138ABFF0" w14:textId="68D82769" w:rsidR="00F1021E" w:rsidRPr="003B4A82" w:rsidRDefault="00E02404" w:rsidP="00F1021E">
      <w:pPr>
        <w:rPr>
          <w:b/>
          <w:bCs/>
        </w:rPr>
      </w:pPr>
      <w:hyperlink w:anchor="_设置日志文件大小和数量" w:history="1">
        <w:r w:rsidR="00F1021E" w:rsidRPr="003B4A82">
          <w:rPr>
            <w:rStyle w:val="a5"/>
            <w:u w:val="none"/>
          </w:rPr>
          <w:t>NETDEV_ConfigLogFile</w:t>
        </w:r>
      </w:hyperlink>
      <w:r w:rsidR="00F1021E" w:rsidRPr="003B4A82">
        <w:rPr>
          <w:rFonts w:hint="eastAsia"/>
        </w:rPr>
        <w:t>、</w:t>
      </w:r>
      <w:hyperlink w:anchor="_设置日志文件路径" w:history="1">
        <w:r w:rsidR="00F1021E" w:rsidRPr="003B4A82">
          <w:rPr>
            <w:rStyle w:val="a5"/>
            <w:u w:val="none"/>
          </w:rPr>
          <w:t>NETDEV_SetLogPath</w:t>
        </w:r>
      </w:hyperlink>
    </w:p>
    <w:p w14:paraId="5F44B2BB" w14:textId="4F411604" w:rsidR="009D2FDB" w:rsidRPr="003B4A82" w:rsidRDefault="009D2FDB" w:rsidP="009D2FDB">
      <w:pPr>
        <w:pStyle w:val="3"/>
      </w:pPr>
      <w:bookmarkStart w:id="85" w:name="_获取SDK版本信息"/>
      <w:bookmarkStart w:id="86" w:name="_Toc88647092"/>
      <w:bookmarkEnd w:id="85"/>
      <w:r w:rsidRPr="003B4A82">
        <w:rPr>
          <w:rFonts w:hint="eastAsia"/>
        </w:rPr>
        <w:t>获取</w:t>
      </w:r>
      <w:r w:rsidRPr="003B4A82">
        <w:t>SDK</w:t>
      </w:r>
      <w:r w:rsidRPr="003B4A82">
        <w:t>版本信息</w:t>
      </w:r>
      <w:bookmarkEnd w:id="86"/>
    </w:p>
    <w:p w14:paraId="492F5E35" w14:textId="77777777" w:rsidR="009D486D" w:rsidRPr="003B4A82" w:rsidRDefault="009D486D" w:rsidP="009D486D">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D486D" w:rsidRPr="003B4A82" w14:paraId="17E3FC91" w14:textId="77777777" w:rsidTr="009D486D">
        <w:trPr>
          <w:jc w:val="center"/>
        </w:trPr>
        <w:tc>
          <w:tcPr>
            <w:tcW w:w="8296" w:type="dxa"/>
          </w:tcPr>
          <w:p w14:paraId="393DEE19" w14:textId="6CA1F11A" w:rsidR="009D486D" w:rsidRPr="003B4A82" w:rsidRDefault="009D486D" w:rsidP="004244DF">
            <w:r w:rsidRPr="003B4A82">
              <w:t>INT32 STDCALL NETDEV_GetSDKVersion();</w:t>
            </w:r>
          </w:p>
        </w:tc>
      </w:tr>
    </w:tbl>
    <w:p w14:paraId="205D0518" w14:textId="77777777" w:rsidR="009D486D" w:rsidRPr="003B4A82" w:rsidRDefault="009D486D" w:rsidP="009D486D"/>
    <w:p w14:paraId="2B9928F6" w14:textId="77777777" w:rsidR="009D486D" w:rsidRPr="003B4A82" w:rsidRDefault="009D486D" w:rsidP="009D486D">
      <w:pPr>
        <w:rPr>
          <w:b/>
          <w:bCs/>
        </w:rPr>
      </w:pPr>
      <w:r w:rsidRPr="003B4A82">
        <w:rPr>
          <w:rFonts w:hint="eastAsia"/>
          <w:b/>
          <w:bCs/>
        </w:rPr>
        <w:t>接口描述：</w:t>
      </w:r>
    </w:p>
    <w:p w14:paraId="2DC52488" w14:textId="2820222B" w:rsidR="009D486D" w:rsidRPr="003B4A82" w:rsidRDefault="00AB1996" w:rsidP="009D486D">
      <w:r w:rsidRPr="003B4A82">
        <w:rPr>
          <w:rFonts w:hint="eastAsia"/>
        </w:rPr>
        <w:t>获取</w:t>
      </w:r>
      <w:r w:rsidRPr="003B4A82">
        <w:t>SDK的版本信息</w:t>
      </w:r>
      <w:r w:rsidR="009D486D" w:rsidRPr="003B4A82">
        <w:t>；</w:t>
      </w:r>
    </w:p>
    <w:p w14:paraId="7F1753F6" w14:textId="77777777" w:rsidR="009D486D" w:rsidRPr="003B4A82" w:rsidRDefault="009D486D" w:rsidP="009D486D">
      <w:pPr>
        <w:rPr>
          <w:b/>
          <w:bCs/>
        </w:rPr>
      </w:pPr>
    </w:p>
    <w:p w14:paraId="3CFD0D69" w14:textId="77777777" w:rsidR="009D486D" w:rsidRPr="003B4A82" w:rsidRDefault="009D486D" w:rsidP="009D486D">
      <w:pPr>
        <w:rPr>
          <w:b/>
          <w:bCs/>
        </w:rPr>
      </w:pPr>
      <w:r w:rsidRPr="003B4A82">
        <w:rPr>
          <w:b/>
          <w:bCs/>
        </w:rPr>
        <w:t>Return Values</w:t>
      </w:r>
      <w:r w:rsidRPr="003B4A82">
        <w:rPr>
          <w:rFonts w:hint="eastAsia"/>
          <w:b/>
          <w:bCs/>
        </w:rPr>
        <w:t>：</w:t>
      </w:r>
    </w:p>
    <w:p w14:paraId="52F85786" w14:textId="5EF330A1" w:rsidR="009D486D" w:rsidRPr="003B4A82" w:rsidRDefault="00AB1996" w:rsidP="009D486D">
      <w:pPr>
        <w:rPr>
          <w:rFonts w:ascii="宋体" w:hAnsi="宋体"/>
        </w:rPr>
      </w:pPr>
      <w:r w:rsidRPr="003B4A82">
        <w:rPr>
          <w:rFonts w:ascii="宋体" w:hAnsi="宋体"/>
        </w:rPr>
        <w:t>SDK</w:t>
      </w:r>
      <w:r w:rsidRPr="003B4A82">
        <w:rPr>
          <w:rFonts w:ascii="宋体" w:hAnsi="宋体"/>
        </w:rPr>
        <w:t>版本信息</w:t>
      </w:r>
      <w:r w:rsidR="009D486D" w:rsidRPr="003B4A82">
        <w:rPr>
          <w:rFonts w:ascii="宋体" w:hAnsi="宋体" w:hint="eastAsia"/>
        </w:rPr>
        <w:t>。</w:t>
      </w:r>
    </w:p>
    <w:p w14:paraId="09D22398" w14:textId="77777777" w:rsidR="00B7120F" w:rsidRPr="003B4A82" w:rsidRDefault="00B7120F" w:rsidP="009D486D">
      <w:pPr>
        <w:rPr>
          <w:b/>
          <w:bCs/>
        </w:rPr>
      </w:pPr>
    </w:p>
    <w:p w14:paraId="76071165" w14:textId="77777777" w:rsidR="00B7120F" w:rsidRPr="003B4A82" w:rsidRDefault="00B7120F" w:rsidP="00B7120F">
      <w:r w:rsidRPr="003B4A82">
        <w:rPr>
          <w:b/>
          <w:bCs/>
        </w:rPr>
        <w:t>Remarks</w:t>
      </w:r>
      <w:r w:rsidRPr="003B4A82">
        <w:t>：</w:t>
      </w:r>
    </w:p>
    <w:p w14:paraId="5DAC36B7" w14:textId="67BD18B9" w:rsidR="00B7120F" w:rsidRPr="003B4A82" w:rsidRDefault="00B7120F" w:rsidP="0023171C">
      <w:pPr>
        <w:pStyle w:val="a8"/>
        <w:numPr>
          <w:ilvl w:val="0"/>
          <w:numId w:val="6"/>
        </w:numPr>
        <w:ind w:firstLineChars="0"/>
        <w:rPr>
          <w:rFonts w:ascii="宋体" w:hAnsi="宋体"/>
        </w:rPr>
      </w:pPr>
      <w:r w:rsidRPr="003B4A82">
        <w:rPr>
          <w:rFonts w:ascii="宋体" w:hAnsi="宋体" w:hint="eastAsia"/>
        </w:rPr>
        <w:t>在两个高字节中高</w:t>
      </w:r>
      <w:r w:rsidRPr="003B4A82">
        <w:rPr>
          <w:rFonts w:ascii="宋体" w:hAnsi="宋体"/>
        </w:rPr>
        <w:t>8</w:t>
      </w:r>
      <w:r w:rsidRPr="003B4A82">
        <w:rPr>
          <w:rFonts w:ascii="宋体" w:hAnsi="宋体"/>
        </w:rPr>
        <w:t>位表示主版本</w:t>
      </w:r>
      <w:r w:rsidRPr="003B4A82">
        <w:rPr>
          <w:rFonts w:ascii="宋体" w:hAnsi="宋体"/>
        </w:rPr>
        <w:t>,</w:t>
      </w:r>
      <w:r w:rsidRPr="003B4A82">
        <w:rPr>
          <w:rFonts w:ascii="宋体" w:hAnsi="宋体"/>
        </w:rPr>
        <w:t>低八位表示次版本</w:t>
      </w:r>
      <w:r w:rsidRPr="003B4A82">
        <w:rPr>
          <w:rFonts w:ascii="宋体" w:hAnsi="宋体"/>
        </w:rPr>
        <w:t>.</w:t>
      </w:r>
      <w:r w:rsidRPr="003B4A82">
        <w:rPr>
          <w:rFonts w:ascii="宋体" w:hAnsi="宋体"/>
        </w:rPr>
        <w:t>两个低字节表示附加版本号如</w:t>
      </w:r>
      <w:r w:rsidRPr="003B4A82">
        <w:rPr>
          <w:rFonts w:ascii="宋体" w:hAnsi="宋体"/>
        </w:rPr>
        <w:t>0x01080000</w:t>
      </w:r>
      <w:r w:rsidRPr="003B4A82">
        <w:rPr>
          <w:rFonts w:ascii="宋体" w:hAnsi="宋体"/>
        </w:rPr>
        <w:t>：表示版本为</w:t>
      </w:r>
      <w:r w:rsidRPr="003B4A82">
        <w:rPr>
          <w:rFonts w:ascii="宋体" w:hAnsi="宋体"/>
        </w:rPr>
        <w:t>1.8.0.0</w:t>
      </w:r>
      <w:r w:rsidR="00EC63F5" w:rsidRPr="003B4A82">
        <w:rPr>
          <w:rFonts w:ascii="宋体" w:hAnsi="宋体" w:hint="eastAsia"/>
        </w:rPr>
        <w:t>；</w:t>
      </w:r>
    </w:p>
    <w:p w14:paraId="43CFF809" w14:textId="72894EF6" w:rsidR="009E3EF3" w:rsidRPr="003B4A82" w:rsidRDefault="009E3EF3" w:rsidP="009E3EF3">
      <w:pPr>
        <w:pStyle w:val="3"/>
      </w:pPr>
      <w:bookmarkStart w:id="87" w:name="_获取接口错误码_1"/>
      <w:bookmarkStart w:id="88" w:name="_Toc88647093"/>
      <w:bookmarkEnd w:id="87"/>
      <w:r w:rsidRPr="003B4A82">
        <w:rPr>
          <w:rFonts w:hint="eastAsia"/>
        </w:rPr>
        <w:t>获取</w:t>
      </w:r>
      <w:r w:rsidRPr="003B4A82">
        <w:t>接口错误码</w:t>
      </w:r>
      <w:bookmarkEnd w:id="88"/>
    </w:p>
    <w:p w14:paraId="2E3FCBF3" w14:textId="77777777" w:rsidR="009E3EF3" w:rsidRPr="003B4A82" w:rsidRDefault="009E3EF3" w:rsidP="009E3EF3">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E3EF3" w:rsidRPr="003B4A82" w14:paraId="1151C573" w14:textId="77777777" w:rsidTr="00D078E9">
        <w:trPr>
          <w:jc w:val="center"/>
        </w:trPr>
        <w:tc>
          <w:tcPr>
            <w:tcW w:w="8296" w:type="dxa"/>
          </w:tcPr>
          <w:p w14:paraId="26A7E03A" w14:textId="5072AB60" w:rsidR="009E3EF3" w:rsidRPr="003B4A82" w:rsidRDefault="009E3EF3" w:rsidP="004244DF">
            <w:r w:rsidRPr="003B4A82">
              <w:t>INT32        STDCALL NETDEV_GetLastError();</w:t>
            </w:r>
          </w:p>
        </w:tc>
      </w:tr>
    </w:tbl>
    <w:p w14:paraId="09107EFC" w14:textId="77777777" w:rsidR="009E3EF3" w:rsidRPr="003B4A82" w:rsidRDefault="009E3EF3" w:rsidP="009E3EF3"/>
    <w:p w14:paraId="58E4317C" w14:textId="77777777" w:rsidR="009E3EF3" w:rsidRPr="003B4A82" w:rsidRDefault="009E3EF3" w:rsidP="009E3EF3">
      <w:pPr>
        <w:rPr>
          <w:b/>
          <w:bCs/>
        </w:rPr>
      </w:pPr>
      <w:r w:rsidRPr="003B4A82">
        <w:rPr>
          <w:rFonts w:hint="eastAsia"/>
          <w:b/>
          <w:bCs/>
        </w:rPr>
        <w:t>接口描述：</w:t>
      </w:r>
    </w:p>
    <w:p w14:paraId="454B34C5" w14:textId="79EDB8A0" w:rsidR="009E3EF3" w:rsidRPr="003B4A82" w:rsidRDefault="009E3EF3" w:rsidP="009E3EF3">
      <w:r w:rsidRPr="003B4A82">
        <w:t>接口</w:t>
      </w:r>
      <w:r w:rsidRPr="003B4A82">
        <w:rPr>
          <w:rFonts w:hint="eastAsia"/>
        </w:rPr>
        <w:t>调用</w:t>
      </w:r>
      <w:r w:rsidRPr="003B4A82">
        <w:t>失败后</w:t>
      </w:r>
      <w:r w:rsidRPr="003B4A82">
        <w:rPr>
          <w:rFonts w:hint="eastAsia"/>
        </w:rPr>
        <w:t>，</w:t>
      </w:r>
      <w:r w:rsidRPr="003B4A82">
        <w:t>获取对应错误码；</w:t>
      </w:r>
    </w:p>
    <w:p w14:paraId="11D38D44" w14:textId="77777777" w:rsidR="009E3EF3" w:rsidRPr="003B4A82" w:rsidRDefault="009E3EF3" w:rsidP="009E3EF3">
      <w:pPr>
        <w:rPr>
          <w:b/>
          <w:bCs/>
        </w:rPr>
      </w:pPr>
    </w:p>
    <w:p w14:paraId="18280F49" w14:textId="77777777" w:rsidR="009E3EF3" w:rsidRPr="003B4A82" w:rsidRDefault="009E3EF3" w:rsidP="009E3EF3">
      <w:pPr>
        <w:rPr>
          <w:b/>
          <w:bCs/>
        </w:rPr>
      </w:pPr>
      <w:r w:rsidRPr="003B4A82">
        <w:rPr>
          <w:b/>
          <w:bCs/>
        </w:rPr>
        <w:t>Return Values</w:t>
      </w:r>
      <w:r w:rsidRPr="003B4A82">
        <w:rPr>
          <w:rFonts w:hint="eastAsia"/>
          <w:b/>
          <w:bCs/>
        </w:rPr>
        <w:t>：</w:t>
      </w:r>
    </w:p>
    <w:p w14:paraId="30FAC0E1" w14:textId="270B4A99" w:rsidR="009E3EF3" w:rsidRPr="003B4A82" w:rsidRDefault="009E3EF3" w:rsidP="009E3EF3">
      <w:pPr>
        <w:rPr>
          <w:rFonts w:ascii="宋体" w:hAnsi="宋体"/>
        </w:rPr>
      </w:pPr>
      <w:r w:rsidRPr="003B4A82">
        <w:rPr>
          <w:rFonts w:ascii="宋体" w:hAnsi="宋体" w:hint="eastAsia"/>
        </w:rPr>
        <w:t>返回值为错误码。错误码主要分为通用错误、媒体相关错误、云台模块错误、回放模块错误等错误码，详见</w:t>
      </w:r>
      <w:hyperlink w:anchor="_错误码列表_1" w:history="1">
        <w:r w:rsidRPr="003B4A82">
          <w:rPr>
            <w:rStyle w:val="a5"/>
            <w:rFonts w:ascii="宋体" w:hAnsi="宋体" w:hint="eastAsia"/>
            <w:u w:val="none"/>
          </w:rPr>
          <w:t>错误码</w:t>
        </w:r>
        <w:r w:rsidRPr="003B4A82">
          <w:rPr>
            <w:rStyle w:val="a5"/>
            <w:rFonts w:ascii="宋体" w:hAnsi="宋体"/>
            <w:u w:val="none"/>
          </w:rPr>
          <w:t>列</w:t>
        </w:r>
        <w:r w:rsidRPr="003B4A82">
          <w:rPr>
            <w:rStyle w:val="a5"/>
            <w:rFonts w:ascii="宋体" w:hAnsi="宋体" w:hint="eastAsia"/>
            <w:u w:val="none"/>
          </w:rPr>
          <w:t>表</w:t>
        </w:r>
      </w:hyperlink>
      <w:r w:rsidRPr="003B4A82">
        <w:rPr>
          <w:rFonts w:ascii="宋体" w:hAnsi="宋体" w:hint="eastAsia"/>
        </w:rPr>
        <w:t>。</w:t>
      </w:r>
    </w:p>
    <w:p w14:paraId="5061E4A1" w14:textId="77777777" w:rsidR="009E3EF3" w:rsidRPr="003B4A82" w:rsidRDefault="009E3EF3" w:rsidP="009E3EF3"/>
    <w:p w14:paraId="1EC63D80" w14:textId="77777777" w:rsidR="009E3EF3" w:rsidRPr="003B4A82" w:rsidRDefault="009E3EF3" w:rsidP="009E3EF3">
      <w:r w:rsidRPr="003B4A82">
        <w:rPr>
          <w:b/>
          <w:bCs/>
        </w:rPr>
        <w:t>Remarks</w:t>
      </w:r>
      <w:r w:rsidRPr="003B4A82">
        <w:t>：</w:t>
      </w:r>
    </w:p>
    <w:p w14:paraId="22E1BDD5" w14:textId="0201D564" w:rsidR="009E3EF3" w:rsidRPr="003B4A82" w:rsidRDefault="009E3EF3" w:rsidP="0023171C">
      <w:pPr>
        <w:pStyle w:val="a8"/>
        <w:numPr>
          <w:ilvl w:val="0"/>
          <w:numId w:val="4"/>
        </w:numPr>
        <w:ind w:firstLineChars="0"/>
      </w:pPr>
      <w:r w:rsidRPr="003B4A82">
        <w:rPr>
          <w:rFonts w:hint="eastAsia"/>
        </w:rPr>
        <w:t>仅SDK</w:t>
      </w:r>
      <w:r w:rsidRPr="003B4A82">
        <w:t>接口返回失败时，才可调用该接口获取错误码；</w:t>
      </w:r>
    </w:p>
    <w:p w14:paraId="082B759C" w14:textId="7311086B" w:rsidR="002B0A3A" w:rsidRPr="003B4A82" w:rsidRDefault="002B0A3A" w:rsidP="002B0A3A">
      <w:pPr>
        <w:pStyle w:val="3"/>
      </w:pPr>
      <w:bookmarkStart w:id="89" w:name="_注册异常回调函数"/>
      <w:bookmarkStart w:id="90" w:name="_Toc88647094"/>
      <w:bookmarkEnd w:id="89"/>
      <w:r w:rsidRPr="003B4A82">
        <w:rPr>
          <w:rFonts w:hint="eastAsia"/>
        </w:rPr>
        <w:lastRenderedPageBreak/>
        <w:t>注册</w:t>
      </w:r>
      <w:r w:rsidRPr="003B4A82">
        <w:t>异常回调函数</w:t>
      </w:r>
      <w:bookmarkEnd w:id="90"/>
    </w:p>
    <w:p w14:paraId="0060F6BD" w14:textId="77777777" w:rsidR="00C620D2" w:rsidRPr="003B4A82" w:rsidRDefault="00C620D2" w:rsidP="00C620D2">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C620D2" w:rsidRPr="003B4A82" w14:paraId="79889C4F" w14:textId="77777777" w:rsidTr="00050EEE">
        <w:trPr>
          <w:jc w:val="center"/>
        </w:trPr>
        <w:tc>
          <w:tcPr>
            <w:tcW w:w="8296" w:type="dxa"/>
          </w:tcPr>
          <w:p w14:paraId="0A4D361B" w14:textId="77777777" w:rsidR="00C620D2" w:rsidRPr="003B4A82" w:rsidRDefault="00C620D2" w:rsidP="004244DF">
            <w:r w:rsidRPr="003B4A82">
              <w:t>BOOL STDCALL NETDEV_SetExceptionCallBack</w:t>
            </w:r>
          </w:p>
          <w:p w14:paraId="4EF32075" w14:textId="77777777" w:rsidR="00C620D2" w:rsidRPr="003B4A82" w:rsidRDefault="00C620D2" w:rsidP="004244DF">
            <w:r w:rsidRPr="003B4A82">
              <w:t>(</w:t>
            </w:r>
          </w:p>
          <w:p w14:paraId="7B7AF855" w14:textId="09869ED3" w:rsidR="00C620D2" w:rsidRPr="003B4A82" w:rsidRDefault="00C620D2" w:rsidP="00A23578">
            <w:pPr>
              <w:ind w:leftChars="200" w:left="420"/>
            </w:pPr>
            <w:r w:rsidRPr="003B4A82">
              <w:t>NETDEV_ExceptionCallBack_PF cbExceptionCallBack,</w:t>
            </w:r>
          </w:p>
          <w:p w14:paraId="2A6949F6" w14:textId="77777777" w:rsidR="00C620D2" w:rsidRPr="003B4A82" w:rsidRDefault="00C620D2" w:rsidP="00A23578">
            <w:pPr>
              <w:ind w:leftChars="200" w:left="420"/>
            </w:pPr>
            <w:r w:rsidRPr="003B4A82">
              <w:t>LPVOID lpUserData</w:t>
            </w:r>
          </w:p>
          <w:p w14:paraId="22E65647" w14:textId="244719F7" w:rsidR="00C620D2" w:rsidRPr="003B4A82" w:rsidRDefault="00C620D2" w:rsidP="004244DF">
            <w:r w:rsidRPr="003B4A82">
              <w:t>);</w:t>
            </w:r>
          </w:p>
        </w:tc>
      </w:tr>
    </w:tbl>
    <w:p w14:paraId="08E18BF9" w14:textId="77777777" w:rsidR="00C620D2" w:rsidRPr="003B4A82" w:rsidRDefault="00C620D2" w:rsidP="00C620D2"/>
    <w:p w14:paraId="4FC379F1" w14:textId="77777777" w:rsidR="00C620D2" w:rsidRPr="003B4A82" w:rsidRDefault="00C620D2" w:rsidP="00C620D2">
      <w:pPr>
        <w:rPr>
          <w:b/>
          <w:bCs/>
        </w:rPr>
      </w:pPr>
      <w:r w:rsidRPr="003B4A82">
        <w:rPr>
          <w:rFonts w:hint="eastAsia"/>
          <w:b/>
          <w:bCs/>
        </w:rPr>
        <w:t>接口描述：</w:t>
      </w:r>
    </w:p>
    <w:p w14:paraId="1929EC05" w14:textId="7979BF98" w:rsidR="00C620D2" w:rsidRPr="003B4A82" w:rsidRDefault="00C620D2" w:rsidP="00C620D2">
      <w:r w:rsidRPr="003B4A82">
        <w:rPr>
          <w:rFonts w:hint="eastAsia"/>
        </w:rPr>
        <w:t>注册</w:t>
      </w:r>
      <w:r w:rsidRPr="003B4A82">
        <w:t>SDK接收异常.重连等消息的回调函数；</w:t>
      </w:r>
    </w:p>
    <w:p w14:paraId="78502AA5" w14:textId="77777777" w:rsidR="00C620D2" w:rsidRPr="003B4A82" w:rsidRDefault="00C620D2" w:rsidP="00C620D2">
      <w:pPr>
        <w:rPr>
          <w:b/>
          <w:bCs/>
        </w:rPr>
      </w:pPr>
    </w:p>
    <w:p w14:paraId="722B7C59" w14:textId="77777777" w:rsidR="00F5606B" w:rsidRPr="003B4A82" w:rsidRDefault="00F5606B" w:rsidP="00F5606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49"/>
        <w:gridCol w:w="1239"/>
        <w:gridCol w:w="7168"/>
      </w:tblGrid>
      <w:tr w:rsidR="00F5606B" w:rsidRPr="003B4A82" w14:paraId="517186F7" w14:textId="77777777" w:rsidTr="00050EEE">
        <w:trPr>
          <w:jc w:val="center"/>
        </w:trPr>
        <w:tc>
          <w:tcPr>
            <w:tcW w:w="1854" w:type="dxa"/>
          </w:tcPr>
          <w:p w14:paraId="094E6503" w14:textId="77777777" w:rsidR="00F5606B" w:rsidRPr="003B4A82" w:rsidRDefault="00F5606B" w:rsidP="00050EEE">
            <w:pPr>
              <w:jc w:val="center"/>
            </w:pPr>
            <w:r w:rsidRPr="003B4A82">
              <w:rPr>
                <w:rFonts w:hint="eastAsia"/>
              </w:rPr>
              <w:t>参数名称</w:t>
            </w:r>
          </w:p>
        </w:tc>
        <w:tc>
          <w:tcPr>
            <w:tcW w:w="1260" w:type="dxa"/>
          </w:tcPr>
          <w:p w14:paraId="1F85CF2D" w14:textId="77777777" w:rsidR="00F5606B" w:rsidRPr="003B4A82" w:rsidRDefault="00F5606B" w:rsidP="00050EEE">
            <w:pPr>
              <w:jc w:val="center"/>
            </w:pPr>
            <w:r w:rsidRPr="003B4A82">
              <w:rPr>
                <w:rFonts w:hint="eastAsia"/>
              </w:rPr>
              <w:t>参数</w:t>
            </w:r>
            <w:r w:rsidRPr="003B4A82">
              <w:t>类型</w:t>
            </w:r>
          </w:p>
        </w:tc>
        <w:tc>
          <w:tcPr>
            <w:tcW w:w="7342" w:type="dxa"/>
          </w:tcPr>
          <w:p w14:paraId="6B69B5D4" w14:textId="77777777" w:rsidR="00F5606B" w:rsidRPr="003B4A82" w:rsidRDefault="00F5606B" w:rsidP="00050EEE">
            <w:pPr>
              <w:jc w:val="center"/>
            </w:pPr>
            <w:r w:rsidRPr="003B4A82">
              <w:rPr>
                <w:rFonts w:hint="eastAsia"/>
              </w:rPr>
              <w:t>传参说明</w:t>
            </w:r>
          </w:p>
        </w:tc>
      </w:tr>
      <w:tr w:rsidR="00F5606B" w:rsidRPr="003B4A82" w14:paraId="3398244F" w14:textId="77777777" w:rsidTr="00050EEE">
        <w:trPr>
          <w:jc w:val="center"/>
        </w:trPr>
        <w:tc>
          <w:tcPr>
            <w:tcW w:w="1854" w:type="dxa"/>
          </w:tcPr>
          <w:p w14:paraId="0B53A2CD" w14:textId="050522A5" w:rsidR="00F5606B" w:rsidRPr="003B4A82" w:rsidRDefault="00074208" w:rsidP="00F5606B">
            <w:pPr>
              <w:jc w:val="center"/>
            </w:pPr>
            <w:r w:rsidRPr="003B4A82">
              <w:t>cbExceptionCallBack</w:t>
            </w:r>
          </w:p>
        </w:tc>
        <w:tc>
          <w:tcPr>
            <w:tcW w:w="1260" w:type="dxa"/>
          </w:tcPr>
          <w:p w14:paraId="2299499F" w14:textId="0A728E85" w:rsidR="00F5606B" w:rsidRPr="003B4A82" w:rsidRDefault="00074208" w:rsidP="00050EEE">
            <w:pPr>
              <w:jc w:val="center"/>
            </w:pPr>
            <w:r w:rsidRPr="003B4A82">
              <w:rPr>
                <w:rFonts w:hint="eastAsia"/>
              </w:rPr>
              <w:t>IN</w:t>
            </w:r>
          </w:p>
        </w:tc>
        <w:tc>
          <w:tcPr>
            <w:tcW w:w="7342" w:type="dxa"/>
          </w:tcPr>
          <w:p w14:paraId="6DAA269C" w14:textId="254171BB" w:rsidR="00F5606B" w:rsidRPr="003B4A82" w:rsidRDefault="00074208" w:rsidP="00050EEE">
            <w:r w:rsidRPr="003B4A82">
              <w:rPr>
                <w:rFonts w:hint="eastAsia"/>
              </w:rPr>
              <w:t>接收异常消息的回调函数</w:t>
            </w:r>
            <w:r w:rsidRPr="003B4A82">
              <w:t>,回调当前异常的相关信息</w:t>
            </w:r>
          </w:p>
        </w:tc>
      </w:tr>
      <w:tr w:rsidR="00F5606B" w:rsidRPr="003B4A82" w14:paraId="6438EA73" w14:textId="77777777" w:rsidTr="00050EEE">
        <w:trPr>
          <w:jc w:val="center"/>
        </w:trPr>
        <w:tc>
          <w:tcPr>
            <w:tcW w:w="1854" w:type="dxa"/>
          </w:tcPr>
          <w:p w14:paraId="267674B1" w14:textId="0A4815A2" w:rsidR="00F5606B" w:rsidRPr="003B4A82" w:rsidRDefault="00074208" w:rsidP="00050EEE">
            <w:pPr>
              <w:jc w:val="center"/>
            </w:pPr>
            <w:r w:rsidRPr="003B4A82">
              <w:t>lpUserData</w:t>
            </w:r>
          </w:p>
        </w:tc>
        <w:tc>
          <w:tcPr>
            <w:tcW w:w="1260" w:type="dxa"/>
          </w:tcPr>
          <w:p w14:paraId="2967833E" w14:textId="67D22D4D" w:rsidR="00F5606B" w:rsidRPr="003B4A82" w:rsidRDefault="00074208" w:rsidP="00050EEE">
            <w:pPr>
              <w:jc w:val="center"/>
            </w:pPr>
            <w:r w:rsidRPr="003B4A82">
              <w:rPr>
                <w:rFonts w:hint="eastAsia"/>
              </w:rPr>
              <w:t>IN</w:t>
            </w:r>
          </w:p>
        </w:tc>
        <w:tc>
          <w:tcPr>
            <w:tcW w:w="7342" w:type="dxa"/>
          </w:tcPr>
          <w:p w14:paraId="0322AC4E" w14:textId="580C7778" w:rsidR="00F5606B" w:rsidRPr="003B4A82" w:rsidRDefault="00074208" w:rsidP="00050EEE">
            <w:pPr>
              <w:rPr>
                <w:rFonts w:ascii="宋体" w:hAnsi="宋体"/>
              </w:rPr>
            </w:pPr>
            <w:r w:rsidRPr="003B4A82">
              <w:rPr>
                <w:rFonts w:ascii="宋体" w:hAnsi="宋体" w:hint="eastAsia"/>
              </w:rPr>
              <w:t>用户数据</w:t>
            </w:r>
          </w:p>
        </w:tc>
      </w:tr>
    </w:tbl>
    <w:p w14:paraId="220342EF" w14:textId="77777777" w:rsidR="00F5606B" w:rsidRPr="003B4A82" w:rsidRDefault="00F5606B" w:rsidP="00C620D2">
      <w:pPr>
        <w:rPr>
          <w:b/>
          <w:bCs/>
        </w:rPr>
      </w:pPr>
    </w:p>
    <w:p w14:paraId="1065B333" w14:textId="1A2AA811" w:rsidR="00074208" w:rsidRPr="003B4A82" w:rsidRDefault="00074208" w:rsidP="00C620D2">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074208" w:rsidRPr="003B4A82" w14:paraId="771ED386" w14:textId="77777777" w:rsidTr="00050EEE">
        <w:trPr>
          <w:jc w:val="center"/>
        </w:trPr>
        <w:tc>
          <w:tcPr>
            <w:tcW w:w="8296" w:type="dxa"/>
          </w:tcPr>
          <w:p w14:paraId="574F6A75" w14:textId="6F9C41BB" w:rsidR="00074208" w:rsidRPr="003B4A82" w:rsidRDefault="00074208" w:rsidP="004244DF">
            <w:r w:rsidRPr="003B4A82">
              <w:t>typedef void(STDCALL *NETDEV_ExceptionCallBack_PF)</w:t>
            </w:r>
          </w:p>
          <w:p w14:paraId="1CB3F3B5" w14:textId="77777777" w:rsidR="00074208" w:rsidRPr="003B4A82" w:rsidRDefault="00074208" w:rsidP="004244DF">
            <w:r w:rsidRPr="003B4A82">
              <w:t>(</w:t>
            </w:r>
          </w:p>
          <w:p w14:paraId="3E991B21" w14:textId="77777777" w:rsidR="00074208" w:rsidRPr="003B4A82" w:rsidRDefault="00074208" w:rsidP="00A23578">
            <w:pPr>
              <w:ind w:leftChars="200" w:left="420"/>
            </w:pPr>
            <w:r w:rsidRPr="003B4A82">
              <w:t>LPVOID        lpUserID,</w:t>
            </w:r>
          </w:p>
          <w:p w14:paraId="12B2998E" w14:textId="776A3956" w:rsidR="00074208" w:rsidRPr="003B4A82" w:rsidRDefault="00074208" w:rsidP="00A23578">
            <w:pPr>
              <w:ind w:leftChars="200" w:left="420"/>
            </w:pPr>
            <w:r w:rsidRPr="003B4A82">
              <w:t>INT32           dwType,</w:t>
            </w:r>
          </w:p>
          <w:p w14:paraId="68B9AAE2" w14:textId="41268676" w:rsidR="00074208" w:rsidRPr="003B4A82" w:rsidRDefault="00074208" w:rsidP="00A23578">
            <w:pPr>
              <w:ind w:leftChars="200" w:left="420"/>
            </w:pPr>
            <w:r w:rsidRPr="003B4A82">
              <w:t>LPVOID       lpExpHandle,</w:t>
            </w:r>
          </w:p>
          <w:p w14:paraId="35DD9930" w14:textId="123F18D6" w:rsidR="00074208" w:rsidRPr="003B4A82" w:rsidRDefault="00074208" w:rsidP="00A23578">
            <w:pPr>
              <w:ind w:leftChars="200" w:left="420"/>
            </w:pPr>
            <w:r w:rsidRPr="003B4A82">
              <w:t>LPVOID        lpUserData</w:t>
            </w:r>
            <w:r w:rsidR="009B4BC2" w:rsidRPr="003B4A82">
              <w:rPr>
                <w:rFonts w:hint="eastAsia"/>
              </w:rPr>
              <w:t>,</w:t>
            </w:r>
          </w:p>
          <w:p w14:paraId="19A87BA6" w14:textId="2CE03482" w:rsidR="009B4BC2" w:rsidRPr="003B4A82" w:rsidRDefault="00E02404" w:rsidP="00A23578">
            <w:pPr>
              <w:ind w:leftChars="200" w:left="420"/>
            </w:pPr>
            <w:hyperlink w:anchor="_播放器异常输出信息" w:history="1">
              <w:r w:rsidR="009B4BC2" w:rsidRPr="003B4A82">
                <w:rPr>
                  <w:rStyle w:val="a5"/>
                  <w:rFonts w:ascii="Arial" w:eastAsia="宋体" w:hAnsi="Arial" w:cs="Arial"/>
                  <w:kern w:val="0"/>
                  <w:szCs w:val="21"/>
                  <w:u w:val="none"/>
                </w:rPr>
                <w:t>LPNETDEV_EXCEPTION_OUTPUT_INFO_S</w:t>
              </w:r>
            </w:hyperlink>
            <w:r w:rsidR="009B4BC2" w:rsidRPr="003B4A82">
              <w:t xml:space="preserve"> pstExceptionOutputInfo</w:t>
            </w:r>
          </w:p>
          <w:p w14:paraId="73FE2002" w14:textId="6256B0F9" w:rsidR="00074208" w:rsidRPr="003B4A82" w:rsidRDefault="00074208" w:rsidP="004244DF">
            <w:r w:rsidRPr="003B4A82">
              <w:t>);</w:t>
            </w:r>
          </w:p>
        </w:tc>
      </w:tr>
    </w:tbl>
    <w:p w14:paraId="28987290" w14:textId="77777777" w:rsidR="00074208" w:rsidRPr="003B4A82" w:rsidRDefault="00074208" w:rsidP="00C620D2">
      <w:pPr>
        <w:rPr>
          <w:b/>
          <w:bCs/>
        </w:rPr>
      </w:pPr>
    </w:p>
    <w:p w14:paraId="5B3C5DEC" w14:textId="47D87D55" w:rsidR="00074208" w:rsidRPr="003B4A82" w:rsidRDefault="00074208" w:rsidP="00C620D2">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354"/>
        <w:gridCol w:w="1154"/>
        <w:gridCol w:w="6948"/>
      </w:tblGrid>
      <w:tr w:rsidR="00074208" w:rsidRPr="003B4A82" w14:paraId="24F4EB5C" w14:textId="77777777" w:rsidTr="00050EEE">
        <w:trPr>
          <w:jc w:val="center"/>
        </w:trPr>
        <w:tc>
          <w:tcPr>
            <w:tcW w:w="1854" w:type="dxa"/>
          </w:tcPr>
          <w:p w14:paraId="6F049EA4" w14:textId="77777777" w:rsidR="00074208" w:rsidRPr="003B4A82" w:rsidRDefault="00074208" w:rsidP="00050EEE">
            <w:pPr>
              <w:jc w:val="center"/>
            </w:pPr>
            <w:r w:rsidRPr="003B4A82">
              <w:rPr>
                <w:rFonts w:hint="eastAsia"/>
              </w:rPr>
              <w:t>参数名称</w:t>
            </w:r>
          </w:p>
        </w:tc>
        <w:tc>
          <w:tcPr>
            <w:tcW w:w="1260" w:type="dxa"/>
          </w:tcPr>
          <w:p w14:paraId="1F46F55D" w14:textId="77777777" w:rsidR="00074208" w:rsidRPr="003B4A82" w:rsidRDefault="00074208" w:rsidP="00050EEE">
            <w:pPr>
              <w:jc w:val="center"/>
            </w:pPr>
            <w:r w:rsidRPr="003B4A82">
              <w:rPr>
                <w:rFonts w:hint="eastAsia"/>
              </w:rPr>
              <w:t>参数</w:t>
            </w:r>
            <w:r w:rsidRPr="003B4A82">
              <w:t>类型</w:t>
            </w:r>
          </w:p>
        </w:tc>
        <w:tc>
          <w:tcPr>
            <w:tcW w:w="7342" w:type="dxa"/>
          </w:tcPr>
          <w:p w14:paraId="003FA6F6" w14:textId="77777777" w:rsidR="00074208" w:rsidRPr="003B4A82" w:rsidRDefault="00074208" w:rsidP="00050EEE">
            <w:pPr>
              <w:jc w:val="center"/>
            </w:pPr>
            <w:r w:rsidRPr="003B4A82">
              <w:rPr>
                <w:rFonts w:hint="eastAsia"/>
              </w:rPr>
              <w:t>传参说明</w:t>
            </w:r>
          </w:p>
        </w:tc>
      </w:tr>
      <w:tr w:rsidR="00074208" w:rsidRPr="003B4A82" w14:paraId="60A30EAB" w14:textId="77777777" w:rsidTr="00050EEE">
        <w:trPr>
          <w:jc w:val="center"/>
        </w:trPr>
        <w:tc>
          <w:tcPr>
            <w:tcW w:w="1854" w:type="dxa"/>
          </w:tcPr>
          <w:p w14:paraId="62F5E08B" w14:textId="227C4066" w:rsidR="00074208" w:rsidRPr="003B4A82" w:rsidRDefault="005D55C7" w:rsidP="00050EEE">
            <w:pPr>
              <w:jc w:val="center"/>
            </w:pPr>
            <w:r w:rsidRPr="003B4A82">
              <w:t>lpUserID</w:t>
            </w:r>
          </w:p>
        </w:tc>
        <w:tc>
          <w:tcPr>
            <w:tcW w:w="1260" w:type="dxa"/>
          </w:tcPr>
          <w:p w14:paraId="0DB41E99" w14:textId="58DBF184" w:rsidR="00074208" w:rsidRPr="003B4A82" w:rsidRDefault="00E32168" w:rsidP="00050EEE">
            <w:pPr>
              <w:jc w:val="center"/>
            </w:pPr>
            <w:r w:rsidRPr="003B4A82">
              <w:rPr>
                <w:rFonts w:hint="eastAsia"/>
              </w:rPr>
              <w:t>IN</w:t>
            </w:r>
          </w:p>
        </w:tc>
        <w:tc>
          <w:tcPr>
            <w:tcW w:w="7342" w:type="dxa"/>
          </w:tcPr>
          <w:p w14:paraId="52068ED9" w14:textId="2C0D8DF7" w:rsidR="00074208" w:rsidRPr="003B4A82" w:rsidRDefault="00273FE5" w:rsidP="00050EEE">
            <w:r w:rsidRPr="003B4A82">
              <w:rPr>
                <w:rFonts w:hint="eastAsia"/>
              </w:rPr>
              <w:t>用户登录句柄</w:t>
            </w:r>
            <w:r w:rsidRPr="003B4A82">
              <w:rPr>
                <w:rFonts w:ascii="宋体" w:hAnsi="宋体" w:hint="eastAsia"/>
              </w:rPr>
              <w:t>，</w:t>
            </w:r>
            <w:r w:rsidRPr="003B4A82">
              <w:rPr>
                <w:rFonts w:ascii="宋体" w:hAnsi="宋体"/>
              </w:rPr>
              <w:t xml:space="preserve"> </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074208" w:rsidRPr="003B4A82" w14:paraId="1D53302A" w14:textId="77777777" w:rsidTr="00050EEE">
        <w:trPr>
          <w:jc w:val="center"/>
        </w:trPr>
        <w:tc>
          <w:tcPr>
            <w:tcW w:w="1854" w:type="dxa"/>
          </w:tcPr>
          <w:p w14:paraId="6A76AF47" w14:textId="459019CC" w:rsidR="00074208" w:rsidRPr="003B4A82" w:rsidRDefault="005D55C7" w:rsidP="00050EEE">
            <w:pPr>
              <w:jc w:val="center"/>
            </w:pPr>
            <w:r w:rsidRPr="003B4A82">
              <w:t>dwType</w:t>
            </w:r>
          </w:p>
        </w:tc>
        <w:tc>
          <w:tcPr>
            <w:tcW w:w="1260" w:type="dxa"/>
          </w:tcPr>
          <w:p w14:paraId="662F2BFB" w14:textId="42110080" w:rsidR="00074208" w:rsidRPr="003B4A82" w:rsidRDefault="00E32168" w:rsidP="00050EEE">
            <w:pPr>
              <w:jc w:val="center"/>
            </w:pPr>
            <w:r w:rsidRPr="003B4A82">
              <w:rPr>
                <w:rFonts w:hint="eastAsia"/>
              </w:rPr>
              <w:t>IN</w:t>
            </w:r>
          </w:p>
        </w:tc>
        <w:tc>
          <w:tcPr>
            <w:tcW w:w="7342" w:type="dxa"/>
          </w:tcPr>
          <w:p w14:paraId="3AB71952" w14:textId="45318ABF" w:rsidR="00074208" w:rsidRPr="003B4A82" w:rsidRDefault="00273FE5" w:rsidP="00050EEE">
            <w:pPr>
              <w:rPr>
                <w:rFonts w:ascii="宋体" w:hAnsi="宋体"/>
              </w:rPr>
            </w:pPr>
            <w:r w:rsidRPr="003B4A82">
              <w:rPr>
                <w:rFonts w:ascii="宋体" w:hAnsi="宋体" w:hint="eastAsia"/>
              </w:rPr>
              <w:t>异常或重连等消息的类型，</w:t>
            </w:r>
            <w:r w:rsidRPr="003B4A82">
              <w:rPr>
                <w:rFonts w:ascii="宋体" w:hAnsi="宋体"/>
              </w:rPr>
              <w:t>详见枚举</w:t>
            </w:r>
            <w:hyperlink w:anchor="_异常回调的消息类型枚举" w:history="1">
              <w:r w:rsidRPr="003B4A82">
                <w:rPr>
                  <w:rStyle w:val="a5"/>
                  <w:rFonts w:hint="eastAsia"/>
                  <w:u w:val="none"/>
                </w:rPr>
                <w:t xml:space="preserve"> </w:t>
              </w:r>
              <w:r w:rsidRPr="003B4A82">
                <w:rPr>
                  <w:rStyle w:val="a5"/>
                  <w:u w:val="none"/>
                </w:rPr>
                <w:t>NETDEV_EXCEPTION_TYPE_E</w:t>
              </w:r>
            </w:hyperlink>
          </w:p>
        </w:tc>
      </w:tr>
      <w:tr w:rsidR="005D55C7" w:rsidRPr="003B4A82" w14:paraId="6F66A0E4" w14:textId="77777777" w:rsidTr="00050EEE">
        <w:trPr>
          <w:jc w:val="center"/>
        </w:trPr>
        <w:tc>
          <w:tcPr>
            <w:tcW w:w="1854" w:type="dxa"/>
          </w:tcPr>
          <w:p w14:paraId="56701D3C" w14:textId="4930F2F7" w:rsidR="005D55C7" w:rsidRPr="003B4A82" w:rsidRDefault="005D55C7" w:rsidP="00050EEE">
            <w:pPr>
              <w:jc w:val="center"/>
            </w:pPr>
            <w:r w:rsidRPr="003B4A82">
              <w:t>lpExpHandle</w:t>
            </w:r>
          </w:p>
        </w:tc>
        <w:tc>
          <w:tcPr>
            <w:tcW w:w="1260" w:type="dxa"/>
          </w:tcPr>
          <w:p w14:paraId="261E705F" w14:textId="214D08F1" w:rsidR="005D55C7" w:rsidRPr="003B4A82" w:rsidRDefault="00E32168" w:rsidP="00050EEE">
            <w:pPr>
              <w:jc w:val="center"/>
            </w:pPr>
            <w:r w:rsidRPr="003B4A82">
              <w:rPr>
                <w:rFonts w:hint="eastAsia"/>
              </w:rPr>
              <w:t>IN</w:t>
            </w:r>
          </w:p>
        </w:tc>
        <w:tc>
          <w:tcPr>
            <w:tcW w:w="7342" w:type="dxa"/>
          </w:tcPr>
          <w:p w14:paraId="78C9C3BA" w14:textId="4D649651" w:rsidR="005D55C7" w:rsidRPr="003B4A82" w:rsidRDefault="00CE5541" w:rsidP="00050EEE">
            <w:pPr>
              <w:rPr>
                <w:rFonts w:ascii="宋体" w:hAnsi="宋体"/>
              </w:rPr>
            </w:pPr>
            <w:r w:rsidRPr="003B4A82">
              <w:rPr>
                <w:rFonts w:ascii="宋体" w:hAnsi="宋体" w:hint="eastAsia"/>
              </w:rPr>
              <w:t>出现异常的相应类型的句柄</w:t>
            </w:r>
          </w:p>
        </w:tc>
      </w:tr>
      <w:tr w:rsidR="005D55C7" w:rsidRPr="003B4A82" w14:paraId="6E5E0B29" w14:textId="77777777" w:rsidTr="00050EEE">
        <w:trPr>
          <w:jc w:val="center"/>
        </w:trPr>
        <w:tc>
          <w:tcPr>
            <w:tcW w:w="1854" w:type="dxa"/>
          </w:tcPr>
          <w:p w14:paraId="149642B2" w14:textId="2A584242" w:rsidR="005D55C7" w:rsidRPr="003B4A82" w:rsidRDefault="005D55C7" w:rsidP="00050EEE">
            <w:pPr>
              <w:jc w:val="center"/>
            </w:pPr>
            <w:r w:rsidRPr="003B4A82">
              <w:t>lpUserData</w:t>
            </w:r>
          </w:p>
        </w:tc>
        <w:tc>
          <w:tcPr>
            <w:tcW w:w="1260" w:type="dxa"/>
          </w:tcPr>
          <w:p w14:paraId="63896933" w14:textId="235CC23F" w:rsidR="005D55C7" w:rsidRPr="003B4A82" w:rsidRDefault="00E32168" w:rsidP="00050EEE">
            <w:pPr>
              <w:jc w:val="center"/>
            </w:pPr>
            <w:r w:rsidRPr="003B4A82">
              <w:rPr>
                <w:rFonts w:hint="eastAsia"/>
              </w:rPr>
              <w:t>IN</w:t>
            </w:r>
          </w:p>
        </w:tc>
        <w:tc>
          <w:tcPr>
            <w:tcW w:w="7342" w:type="dxa"/>
          </w:tcPr>
          <w:p w14:paraId="2995AEC2" w14:textId="15941051" w:rsidR="005D55C7" w:rsidRPr="003B4A82" w:rsidRDefault="00CE5541" w:rsidP="00050EEE">
            <w:pPr>
              <w:rPr>
                <w:rFonts w:ascii="宋体" w:hAnsi="宋体"/>
              </w:rPr>
            </w:pPr>
            <w:r w:rsidRPr="003B4A82">
              <w:rPr>
                <w:rFonts w:ascii="宋体" w:hAnsi="宋体" w:hint="eastAsia"/>
              </w:rPr>
              <w:t>用户数据，</w:t>
            </w:r>
            <w:r w:rsidRPr="003B4A82">
              <w:rPr>
                <w:rFonts w:ascii="宋体" w:hAnsi="宋体"/>
              </w:rPr>
              <w:t>对应设置回调时</w:t>
            </w:r>
            <w:r w:rsidRPr="003B4A82">
              <w:rPr>
                <w:rFonts w:ascii="宋体" w:hAnsi="宋体" w:hint="eastAsia"/>
              </w:rPr>
              <w:t>传入</w:t>
            </w:r>
            <w:r w:rsidRPr="003B4A82">
              <w:rPr>
                <w:rFonts w:ascii="宋体" w:hAnsi="宋体"/>
              </w:rPr>
              <w:t>的</w:t>
            </w:r>
            <w:r w:rsidRPr="003B4A82">
              <w:t>lpUserData</w:t>
            </w:r>
          </w:p>
        </w:tc>
      </w:tr>
      <w:tr w:rsidR="009B4BC2" w:rsidRPr="003B4A82" w14:paraId="35600EB1" w14:textId="77777777" w:rsidTr="00050EEE">
        <w:trPr>
          <w:jc w:val="center"/>
        </w:trPr>
        <w:tc>
          <w:tcPr>
            <w:tcW w:w="1854" w:type="dxa"/>
          </w:tcPr>
          <w:p w14:paraId="3E81F4F0" w14:textId="5497A684" w:rsidR="009B4BC2" w:rsidRPr="003B4A82" w:rsidRDefault="00E32168" w:rsidP="00050EEE">
            <w:pPr>
              <w:jc w:val="center"/>
            </w:pPr>
            <w:r w:rsidRPr="003B4A82">
              <w:t>pstExceptionOutputInfo</w:t>
            </w:r>
          </w:p>
        </w:tc>
        <w:tc>
          <w:tcPr>
            <w:tcW w:w="1260" w:type="dxa"/>
          </w:tcPr>
          <w:p w14:paraId="1A9E8284" w14:textId="3894A34F" w:rsidR="009B4BC2" w:rsidRPr="003B4A82" w:rsidRDefault="00E32168" w:rsidP="00050EEE">
            <w:pPr>
              <w:jc w:val="center"/>
            </w:pPr>
            <w:r w:rsidRPr="003B4A82">
              <w:rPr>
                <w:rFonts w:hint="eastAsia"/>
              </w:rPr>
              <w:t>IN</w:t>
            </w:r>
          </w:p>
        </w:tc>
        <w:tc>
          <w:tcPr>
            <w:tcW w:w="7342" w:type="dxa"/>
          </w:tcPr>
          <w:p w14:paraId="4E01C7F0" w14:textId="5791D089" w:rsidR="009B4BC2" w:rsidRPr="003B4A82" w:rsidRDefault="00CE5541" w:rsidP="0024165E">
            <w:pPr>
              <w:jc w:val="left"/>
              <w:rPr>
                <w:rFonts w:ascii="宋体" w:hAnsi="宋体"/>
              </w:rPr>
            </w:pPr>
            <w:r w:rsidRPr="003B4A82">
              <w:rPr>
                <w:rFonts w:ascii="宋体" w:hAnsi="宋体" w:hint="eastAsia"/>
              </w:rPr>
              <w:t>异常输出信息，</w:t>
            </w:r>
            <w:r w:rsidRPr="003B4A82">
              <w:rPr>
                <w:rFonts w:ascii="宋体" w:hAnsi="宋体"/>
              </w:rPr>
              <w:t>仅播放器上报异常有用到</w:t>
            </w:r>
            <w:r w:rsidR="0024165E" w:rsidRPr="003B4A82">
              <w:rPr>
                <w:rFonts w:ascii="宋体" w:hAnsi="宋体" w:hint="eastAsia"/>
              </w:rPr>
              <w:t>，</w:t>
            </w:r>
            <w:r w:rsidR="0024165E" w:rsidRPr="003B4A82">
              <w:rPr>
                <w:rFonts w:ascii="宋体" w:hAnsi="宋体"/>
              </w:rPr>
              <w:t>参考</w:t>
            </w:r>
            <w:r w:rsidR="0024165E" w:rsidRPr="003B4A82">
              <w:rPr>
                <w:rFonts w:ascii="宋体" w:hAnsi="宋体" w:hint="eastAsia"/>
              </w:rPr>
              <w:t xml:space="preserve"> </w:t>
            </w:r>
            <w:hyperlink w:anchor="_播放器异常输出信息" w:history="1">
              <w:r w:rsidR="0024165E" w:rsidRPr="003B4A82">
                <w:rPr>
                  <w:rStyle w:val="a5"/>
                  <w:rFonts w:ascii="Arial" w:eastAsia="宋体" w:hAnsi="Arial" w:cs="Arial"/>
                  <w:kern w:val="0"/>
                  <w:szCs w:val="21"/>
                  <w:u w:val="none"/>
                </w:rPr>
                <w:t>NETDEV_EXCEPTION_OUTPUT_INFO_S</w:t>
              </w:r>
            </w:hyperlink>
          </w:p>
        </w:tc>
      </w:tr>
    </w:tbl>
    <w:p w14:paraId="35EBFC14" w14:textId="77777777" w:rsidR="00074208" w:rsidRPr="003B4A82" w:rsidRDefault="00074208" w:rsidP="00C620D2">
      <w:pPr>
        <w:rPr>
          <w:b/>
          <w:bCs/>
        </w:rPr>
      </w:pPr>
    </w:p>
    <w:p w14:paraId="3680E9F0" w14:textId="77777777" w:rsidR="00C620D2" w:rsidRPr="003B4A82" w:rsidRDefault="00C620D2" w:rsidP="00C620D2">
      <w:pPr>
        <w:rPr>
          <w:b/>
          <w:bCs/>
        </w:rPr>
      </w:pPr>
      <w:r w:rsidRPr="003B4A82">
        <w:rPr>
          <w:b/>
          <w:bCs/>
        </w:rPr>
        <w:t>Return Values</w:t>
      </w:r>
      <w:r w:rsidRPr="003B4A82">
        <w:rPr>
          <w:rFonts w:hint="eastAsia"/>
          <w:b/>
          <w:bCs/>
        </w:rPr>
        <w:t>：</w:t>
      </w:r>
    </w:p>
    <w:p w14:paraId="63B51010" w14:textId="11017CB5" w:rsidR="002B0A3A" w:rsidRPr="003B4A82" w:rsidRDefault="0040202D" w:rsidP="002B0A3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654685"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3C4DF18" w14:textId="2DB461A4" w:rsidR="002B0A3A" w:rsidRPr="003B4A82" w:rsidRDefault="002B0A3A" w:rsidP="002B0A3A">
      <w:pPr>
        <w:pStyle w:val="3"/>
      </w:pPr>
      <w:bookmarkStart w:id="91" w:name="_设置最大解码路数"/>
      <w:bookmarkStart w:id="92" w:name="_Toc88647095"/>
      <w:bookmarkEnd w:id="91"/>
      <w:r w:rsidRPr="003B4A82">
        <w:rPr>
          <w:rFonts w:hint="eastAsia"/>
        </w:rPr>
        <w:t>设置</w:t>
      </w:r>
      <w:r w:rsidRPr="003B4A82">
        <w:t>最大解码路数</w:t>
      </w:r>
      <w:bookmarkEnd w:id="92"/>
    </w:p>
    <w:p w14:paraId="5754BE22" w14:textId="77777777" w:rsidR="00D03AE7" w:rsidRPr="003B4A82" w:rsidRDefault="00D03AE7" w:rsidP="00D03AE7">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03AE7" w:rsidRPr="003B4A82" w14:paraId="7E0C64B4" w14:textId="77777777" w:rsidTr="00050EEE">
        <w:trPr>
          <w:jc w:val="center"/>
        </w:trPr>
        <w:tc>
          <w:tcPr>
            <w:tcW w:w="8296" w:type="dxa"/>
          </w:tcPr>
          <w:p w14:paraId="20C14B16" w14:textId="77777777" w:rsidR="00620BED" w:rsidRPr="003B4A82" w:rsidRDefault="00D03AE7" w:rsidP="004244DF">
            <w:r w:rsidRPr="003B4A82">
              <w:t xml:space="preserve">BOOL STDCALL NETDEV_SetMaxDecChlNum </w:t>
            </w:r>
          </w:p>
          <w:p w14:paraId="71FC05FD" w14:textId="77777777" w:rsidR="00620BED" w:rsidRPr="003B4A82" w:rsidRDefault="00D03AE7" w:rsidP="004244DF">
            <w:r w:rsidRPr="003B4A82">
              <w:t>(</w:t>
            </w:r>
          </w:p>
          <w:p w14:paraId="5275F4F5" w14:textId="77777777" w:rsidR="00620BED" w:rsidRPr="003B4A82" w:rsidRDefault="00D03AE7" w:rsidP="00620BED">
            <w:pPr>
              <w:ind w:leftChars="200" w:left="420"/>
            </w:pPr>
            <w:r w:rsidRPr="003B4A82">
              <w:t xml:space="preserve">UINT32 dwMaxdecNum </w:t>
            </w:r>
          </w:p>
          <w:p w14:paraId="690EF651" w14:textId="12433AFD" w:rsidR="00D03AE7" w:rsidRPr="003B4A82" w:rsidRDefault="00D03AE7" w:rsidP="004244DF">
            <w:r w:rsidRPr="003B4A82">
              <w:lastRenderedPageBreak/>
              <w:t>) ;</w:t>
            </w:r>
          </w:p>
        </w:tc>
      </w:tr>
    </w:tbl>
    <w:p w14:paraId="3C804115" w14:textId="77777777" w:rsidR="00D03AE7" w:rsidRPr="003B4A82" w:rsidRDefault="00D03AE7" w:rsidP="00D03AE7"/>
    <w:p w14:paraId="1F4D877E" w14:textId="77777777" w:rsidR="00D03AE7" w:rsidRPr="003B4A82" w:rsidRDefault="00D03AE7" w:rsidP="00D03AE7">
      <w:pPr>
        <w:rPr>
          <w:b/>
          <w:bCs/>
        </w:rPr>
      </w:pPr>
      <w:r w:rsidRPr="003B4A82">
        <w:rPr>
          <w:rFonts w:hint="eastAsia"/>
          <w:b/>
          <w:bCs/>
        </w:rPr>
        <w:t>接口描述：</w:t>
      </w:r>
    </w:p>
    <w:p w14:paraId="7C539D79" w14:textId="3A37416E" w:rsidR="00D03AE7" w:rsidRPr="003B4A82" w:rsidRDefault="00D03AE7" w:rsidP="00D03AE7">
      <w:r w:rsidRPr="003B4A82">
        <w:rPr>
          <w:rFonts w:ascii="宋体" w:hAnsi="宋体" w:hint="eastAsia"/>
        </w:rPr>
        <w:t>设置最大解码路数</w:t>
      </w:r>
      <w:r w:rsidRPr="003B4A82">
        <w:t>；</w:t>
      </w:r>
    </w:p>
    <w:p w14:paraId="2ECD2DB5" w14:textId="77777777" w:rsidR="00D03AE7" w:rsidRPr="003B4A82" w:rsidRDefault="00D03AE7" w:rsidP="00D03AE7">
      <w:pPr>
        <w:rPr>
          <w:b/>
          <w:bCs/>
        </w:rPr>
      </w:pPr>
    </w:p>
    <w:p w14:paraId="105F513F" w14:textId="77777777" w:rsidR="00D03AE7" w:rsidRPr="003B4A82" w:rsidRDefault="00D03AE7" w:rsidP="00D03AE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D03AE7" w:rsidRPr="003B4A82" w14:paraId="4012C026" w14:textId="77777777" w:rsidTr="00050EEE">
        <w:trPr>
          <w:jc w:val="center"/>
        </w:trPr>
        <w:tc>
          <w:tcPr>
            <w:tcW w:w="1854" w:type="dxa"/>
          </w:tcPr>
          <w:p w14:paraId="33BCA538" w14:textId="77777777" w:rsidR="00D03AE7" w:rsidRPr="003B4A82" w:rsidRDefault="00D03AE7" w:rsidP="00050EEE">
            <w:pPr>
              <w:jc w:val="center"/>
            </w:pPr>
            <w:r w:rsidRPr="003B4A82">
              <w:rPr>
                <w:rFonts w:hint="eastAsia"/>
              </w:rPr>
              <w:t>参数名称</w:t>
            </w:r>
          </w:p>
        </w:tc>
        <w:tc>
          <w:tcPr>
            <w:tcW w:w="1260" w:type="dxa"/>
          </w:tcPr>
          <w:p w14:paraId="671B2C2F" w14:textId="77777777" w:rsidR="00D03AE7" w:rsidRPr="003B4A82" w:rsidRDefault="00D03AE7" w:rsidP="00050EEE">
            <w:pPr>
              <w:jc w:val="center"/>
            </w:pPr>
            <w:r w:rsidRPr="003B4A82">
              <w:rPr>
                <w:rFonts w:hint="eastAsia"/>
              </w:rPr>
              <w:t>参数</w:t>
            </w:r>
            <w:r w:rsidRPr="003B4A82">
              <w:t>类型</w:t>
            </w:r>
          </w:p>
        </w:tc>
        <w:tc>
          <w:tcPr>
            <w:tcW w:w="7342" w:type="dxa"/>
          </w:tcPr>
          <w:p w14:paraId="187AF4EC" w14:textId="77777777" w:rsidR="00D03AE7" w:rsidRPr="003B4A82" w:rsidRDefault="00D03AE7" w:rsidP="00050EEE">
            <w:pPr>
              <w:jc w:val="center"/>
            </w:pPr>
            <w:r w:rsidRPr="003B4A82">
              <w:rPr>
                <w:rFonts w:hint="eastAsia"/>
              </w:rPr>
              <w:t>传参说明</w:t>
            </w:r>
          </w:p>
        </w:tc>
      </w:tr>
      <w:tr w:rsidR="00D03AE7" w:rsidRPr="003B4A82" w14:paraId="0FFDCDA9" w14:textId="77777777" w:rsidTr="00050EEE">
        <w:trPr>
          <w:jc w:val="center"/>
        </w:trPr>
        <w:tc>
          <w:tcPr>
            <w:tcW w:w="1854" w:type="dxa"/>
          </w:tcPr>
          <w:p w14:paraId="2A625769" w14:textId="2EB0E8EA" w:rsidR="00D03AE7" w:rsidRPr="003B4A82" w:rsidRDefault="00F221E0" w:rsidP="00050EEE">
            <w:pPr>
              <w:jc w:val="center"/>
            </w:pPr>
            <w:r w:rsidRPr="003B4A82">
              <w:t>dwMaxdecNum</w:t>
            </w:r>
          </w:p>
        </w:tc>
        <w:tc>
          <w:tcPr>
            <w:tcW w:w="1260" w:type="dxa"/>
          </w:tcPr>
          <w:p w14:paraId="19C01650" w14:textId="77777777" w:rsidR="00D03AE7" w:rsidRPr="003B4A82" w:rsidRDefault="00D03AE7" w:rsidP="00050EEE">
            <w:pPr>
              <w:jc w:val="center"/>
            </w:pPr>
            <w:r w:rsidRPr="003B4A82">
              <w:rPr>
                <w:rFonts w:hint="eastAsia"/>
              </w:rPr>
              <w:t>IN</w:t>
            </w:r>
          </w:p>
        </w:tc>
        <w:tc>
          <w:tcPr>
            <w:tcW w:w="7342" w:type="dxa"/>
          </w:tcPr>
          <w:p w14:paraId="7924B341" w14:textId="7A6D006E" w:rsidR="00D03AE7" w:rsidRPr="003B4A82" w:rsidRDefault="00F221E0" w:rsidP="00050EEE">
            <w:r w:rsidRPr="003B4A82">
              <w:rPr>
                <w:rFonts w:ascii="宋体" w:hAnsi="宋体" w:hint="eastAsia"/>
              </w:rPr>
              <w:t>最大解码通道数</w:t>
            </w:r>
            <w:r w:rsidR="00D03AE7" w:rsidRPr="003B4A82">
              <w:rPr>
                <w:rFonts w:ascii="宋体" w:hAnsi="宋体"/>
              </w:rPr>
              <w:t>；</w:t>
            </w:r>
          </w:p>
        </w:tc>
      </w:tr>
    </w:tbl>
    <w:p w14:paraId="16C7886A" w14:textId="77777777" w:rsidR="00D03AE7" w:rsidRPr="003B4A82" w:rsidRDefault="00D03AE7" w:rsidP="00D03AE7">
      <w:pPr>
        <w:rPr>
          <w:b/>
          <w:bCs/>
        </w:rPr>
      </w:pPr>
    </w:p>
    <w:p w14:paraId="7FC910F0" w14:textId="77777777" w:rsidR="00D03AE7" w:rsidRPr="003B4A82" w:rsidRDefault="00D03AE7" w:rsidP="00D03AE7">
      <w:pPr>
        <w:rPr>
          <w:b/>
          <w:bCs/>
        </w:rPr>
      </w:pPr>
      <w:r w:rsidRPr="003B4A82">
        <w:rPr>
          <w:b/>
          <w:bCs/>
        </w:rPr>
        <w:t>Return Values</w:t>
      </w:r>
      <w:r w:rsidRPr="003B4A82">
        <w:rPr>
          <w:rFonts w:hint="eastAsia"/>
          <w:b/>
          <w:bCs/>
        </w:rPr>
        <w:t>：</w:t>
      </w:r>
    </w:p>
    <w:p w14:paraId="5F9BBD7F" w14:textId="03774CE9" w:rsidR="00D03AE7" w:rsidRPr="003B4A82" w:rsidRDefault="00D03AE7" w:rsidP="001716E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p>
    <w:p w14:paraId="74C1AA25" w14:textId="77777777" w:rsidR="00D03AE7" w:rsidRPr="003B4A82" w:rsidRDefault="00D03AE7" w:rsidP="00D03AE7"/>
    <w:p w14:paraId="44A934B1" w14:textId="77777777" w:rsidR="00D03AE7" w:rsidRPr="003B4A82" w:rsidRDefault="00D03AE7" w:rsidP="00D03AE7">
      <w:r w:rsidRPr="003B4A82">
        <w:rPr>
          <w:b/>
          <w:bCs/>
        </w:rPr>
        <w:t>Remarks</w:t>
      </w:r>
      <w:r w:rsidRPr="003B4A82">
        <w:t>：</w:t>
      </w:r>
    </w:p>
    <w:p w14:paraId="2A574FD5" w14:textId="3FC8A858" w:rsidR="00D03AE7" w:rsidRPr="003B4A82" w:rsidRDefault="00D03AE7" w:rsidP="0023171C">
      <w:pPr>
        <w:pStyle w:val="a8"/>
        <w:numPr>
          <w:ilvl w:val="0"/>
          <w:numId w:val="4"/>
        </w:numPr>
        <w:ind w:firstLineChars="0"/>
      </w:pPr>
      <w:r w:rsidRPr="003B4A82">
        <w:rPr>
          <w:rFonts w:hint="eastAsia"/>
        </w:rPr>
        <w:t>此</w:t>
      </w:r>
      <w:r w:rsidRPr="003B4A82">
        <w:t>接口</w:t>
      </w:r>
      <w:r w:rsidR="001438C5" w:rsidRPr="003B4A82">
        <w:rPr>
          <w:rFonts w:hint="eastAsia"/>
        </w:rPr>
        <w:t>必须</w:t>
      </w:r>
      <w:r w:rsidRPr="003B4A82">
        <w:t>在</w:t>
      </w:r>
      <w:hyperlink w:anchor="_SDK初始化" w:history="1">
        <w:r w:rsidRPr="003B4A82">
          <w:rPr>
            <w:rStyle w:val="a5"/>
            <w:u w:val="none"/>
          </w:rPr>
          <w:t>NETDEV_Init</w:t>
        </w:r>
      </w:hyperlink>
      <w:r w:rsidRPr="003B4A82">
        <w:t>接口之前调用；</w:t>
      </w:r>
    </w:p>
    <w:p w14:paraId="4A68BE82" w14:textId="77777777" w:rsidR="00D246AA" w:rsidRPr="003B4A82" w:rsidRDefault="001438C5" w:rsidP="0023171C">
      <w:pPr>
        <w:pStyle w:val="a8"/>
        <w:numPr>
          <w:ilvl w:val="0"/>
          <w:numId w:val="4"/>
        </w:numPr>
        <w:ind w:firstLineChars="0"/>
      </w:pPr>
      <w:r w:rsidRPr="003B4A82">
        <w:rPr>
          <w:rFonts w:hint="eastAsia"/>
        </w:rPr>
        <w:t>该接口调用失败，表示解码路数为</w:t>
      </w:r>
      <w:r w:rsidRPr="003B4A82">
        <w:t>128路</w:t>
      </w:r>
      <w:r w:rsidR="00D246AA" w:rsidRPr="003B4A82">
        <w:rPr>
          <w:rFonts w:hint="eastAsia"/>
        </w:rPr>
        <w:t>；</w:t>
      </w:r>
    </w:p>
    <w:p w14:paraId="729E5693" w14:textId="1EB43E54" w:rsidR="00D03AE7" w:rsidRPr="003B4A82" w:rsidRDefault="001D639D" w:rsidP="0023171C">
      <w:pPr>
        <w:pStyle w:val="a8"/>
        <w:numPr>
          <w:ilvl w:val="0"/>
          <w:numId w:val="4"/>
        </w:numPr>
        <w:ind w:firstLineChars="0"/>
      </w:pPr>
      <w:r w:rsidRPr="003B4A82">
        <w:t>SDK最</w:t>
      </w:r>
      <w:r w:rsidR="00D246AA" w:rsidRPr="003B4A82">
        <w:rPr>
          <w:rFonts w:hint="eastAsia"/>
        </w:rPr>
        <w:t>多</w:t>
      </w:r>
      <w:r w:rsidRPr="003B4A82">
        <w:t>支持</w:t>
      </w:r>
      <w:r w:rsidRPr="003B4A82">
        <w:rPr>
          <w:rFonts w:hint="eastAsia"/>
        </w:rPr>
        <w:t>128路</w:t>
      </w:r>
      <w:r w:rsidRPr="003B4A82">
        <w:t>解码</w:t>
      </w:r>
      <w:r w:rsidR="00D03AE7" w:rsidRPr="003B4A82">
        <w:t>；</w:t>
      </w:r>
    </w:p>
    <w:p w14:paraId="2BB83AFB" w14:textId="1AD5E97B" w:rsidR="001438C5" w:rsidRPr="003B4A82" w:rsidRDefault="001438C5" w:rsidP="0023171C">
      <w:pPr>
        <w:pStyle w:val="a8"/>
        <w:numPr>
          <w:ilvl w:val="0"/>
          <w:numId w:val="4"/>
        </w:numPr>
        <w:ind w:firstLineChars="0"/>
      </w:pPr>
      <w:r w:rsidRPr="003B4A82">
        <w:rPr>
          <w:rFonts w:hint="eastAsia"/>
        </w:rPr>
        <w:t>解码路数包括：实况路数、回放路数、录像下载路数的总和；</w:t>
      </w:r>
    </w:p>
    <w:p w14:paraId="4CB22FD7" w14:textId="7D220DD0" w:rsidR="002B0A3A" w:rsidRPr="003B4A82" w:rsidRDefault="002B0A3A" w:rsidP="002B0A3A">
      <w:pPr>
        <w:pStyle w:val="3"/>
      </w:pPr>
      <w:bookmarkStart w:id="93" w:name="_设置保活等待间隔及次数"/>
      <w:bookmarkStart w:id="94" w:name="_Toc88647096"/>
      <w:bookmarkEnd w:id="93"/>
      <w:r w:rsidRPr="003B4A82">
        <w:rPr>
          <w:rFonts w:hint="eastAsia"/>
        </w:rPr>
        <w:t>设置</w:t>
      </w:r>
      <w:r w:rsidRPr="003B4A82">
        <w:t>保活</w:t>
      </w:r>
      <w:r w:rsidR="00BD28C7" w:rsidRPr="003B4A82">
        <w:rPr>
          <w:rFonts w:hint="eastAsia"/>
        </w:rPr>
        <w:t>等待间隔</w:t>
      </w:r>
      <w:r w:rsidR="00BD28C7" w:rsidRPr="003B4A82">
        <w:t>及次数</w:t>
      </w:r>
      <w:bookmarkEnd w:id="94"/>
    </w:p>
    <w:p w14:paraId="45DE5260" w14:textId="77777777" w:rsidR="00633CB2" w:rsidRPr="003B4A82" w:rsidRDefault="00633CB2" w:rsidP="00633CB2">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633CB2" w:rsidRPr="003B4A82" w14:paraId="29C2DB07" w14:textId="77777777" w:rsidTr="00050EEE">
        <w:trPr>
          <w:jc w:val="center"/>
        </w:trPr>
        <w:tc>
          <w:tcPr>
            <w:tcW w:w="8296" w:type="dxa"/>
          </w:tcPr>
          <w:p w14:paraId="68977389" w14:textId="77777777" w:rsidR="00633CB2" w:rsidRPr="003B4A82" w:rsidRDefault="00633CB2" w:rsidP="004244DF">
            <w:r w:rsidRPr="003B4A82">
              <w:t>BOOL STDCALL NETDEV_SetConnectTime</w:t>
            </w:r>
          </w:p>
          <w:p w14:paraId="5FF0B8AE" w14:textId="77777777" w:rsidR="00633CB2" w:rsidRPr="003B4A82" w:rsidRDefault="00633CB2" w:rsidP="004244DF">
            <w:r w:rsidRPr="003B4A82">
              <w:t>(</w:t>
            </w:r>
          </w:p>
          <w:p w14:paraId="2D4D745D" w14:textId="77777777" w:rsidR="00633CB2" w:rsidRPr="003B4A82" w:rsidRDefault="00633CB2" w:rsidP="00A23578">
            <w:pPr>
              <w:ind w:leftChars="200" w:left="420"/>
            </w:pPr>
            <w:r w:rsidRPr="003B4A82">
              <w:t>INT32 dwWaitTime,</w:t>
            </w:r>
          </w:p>
          <w:p w14:paraId="36BD2C3E" w14:textId="77777777" w:rsidR="00633CB2" w:rsidRPr="003B4A82" w:rsidRDefault="00633CB2" w:rsidP="00A23578">
            <w:pPr>
              <w:ind w:leftChars="200" w:left="420"/>
            </w:pPr>
            <w:r w:rsidRPr="003B4A82">
              <w:t>INT32 dwTrytimes</w:t>
            </w:r>
          </w:p>
          <w:p w14:paraId="7D0AFE18" w14:textId="125716DA" w:rsidR="00633CB2" w:rsidRPr="003B4A82" w:rsidRDefault="00633CB2" w:rsidP="004244DF">
            <w:r w:rsidRPr="003B4A82">
              <w:t>);</w:t>
            </w:r>
          </w:p>
        </w:tc>
      </w:tr>
    </w:tbl>
    <w:p w14:paraId="33595C35" w14:textId="77777777" w:rsidR="00633CB2" w:rsidRPr="003B4A82" w:rsidRDefault="00633CB2" w:rsidP="00633CB2"/>
    <w:p w14:paraId="06332DBB" w14:textId="77777777" w:rsidR="00633CB2" w:rsidRPr="003B4A82" w:rsidRDefault="00633CB2" w:rsidP="00633CB2">
      <w:pPr>
        <w:rPr>
          <w:b/>
          <w:bCs/>
        </w:rPr>
      </w:pPr>
      <w:r w:rsidRPr="003B4A82">
        <w:rPr>
          <w:rFonts w:hint="eastAsia"/>
          <w:b/>
          <w:bCs/>
        </w:rPr>
        <w:t>接口描述：</w:t>
      </w:r>
    </w:p>
    <w:p w14:paraId="746E158E" w14:textId="67639696" w:rsidR="00633CB2" w:rsidRPr="003B4A82" w:rsidRDefault="00633CB2" w:rsidP="00633CB2">
      <w:r w:rsidRPr="003B4A82">
        <w:rPr>
          <w:rFonts w:ascii="宋体" w:hAnsi="宋体" w:hint="eastAsia"/>
        </w:rPr>
        <w:t>设置保活</w:t>
      </w:r>
      <w:r w:rsidRPr="003B4A82">
        <w:rPr>
          <w:rFonts w:ascii="宋体" w:hAnsi="宋体"/>
        </w:rPr>
        <w:t>参数</w:t>
      </w:r>
      <w:r w:rsidRPr="003B4A82">
        <w:t>；</w:t>
      </w:r>
    </w:p>
    <w:p w14:paraId="3E3DD263" w14:textId="77777777" w:rsidR="00633CB2" w:rsidRPr="003B4A82" w:rsidRDefault="00633CB2" w:rsidP="00633CB2">
      <w:pPr>
        <w:rPr>
          <w:b/>
          <w:bCs/>
        </w:rPr>
      </w:pPr>
    </w:p>
    <w:p w14:paraId="64BCE5B9" w14:textId="77777777" w:rsidR="00633CB2" w:rsidRPr="003B4A82" w:rsidRDefault="00633CB2" w:rsidP="00633CB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633CB2" w:rsidRPr="003B4A82" w14:paraId="677CAAFC" w14:textId="77777777" w:rsidTr="00050EEE">
        <w:trPr>
          <w:jc w:val="center"/>
        </w:trPr>
        <w:tc>
          <w:tcPr>
            <w:tcW w:w="1854" w:type="dxa"/>
          </w:tcPr>
          <w:p w14:paraId="3DC5C82B" w14:textId="77777777" w:rsidR="00633CB2" w:rsidRPr="003B4A82" w:rsidRDefault="00633CB2" w:rsidP="00050EEE">
            <w:pPr>
              <w:jc w:val="center"/>
            </w:pPr>
            <w:r w:rsidRPr="003B4A82">
              <w:rPr>
                <w:rFonts w:hint="eastAsia"/>
              </w:rPr>
              <w:t>参数名称</w:t>
            </w:r>
          </w:p>
        </w:tc>
        <w:tc>
          <w:tcPr>
            <w:tcW w:w="1260" w:type="dxa"/>
          </w:tcPr>
          <w:p w14:paraId="679CEAEB" w14:textId="77777777" w:rsidR="00633CB2" w:rsidRPr="003B4A82" w:rsidRDefault="00633CB2" w:rsidP="00050EEE">
            <w:pPr>
              <w:jc w:val="center"/>
            </w:pPr>
            <w:r w:rsidRPr="003B4A82">
              <w:rPr>
                <w:rFonts w:hint="eastAsia"/>
              </w:rPr>
              <w:t>参数</w:t>
            </w:r>
            <w:r w:rsidRPr="003B4A82">
              <w:t>类型</w:t>
            </w:r>
          </w:p>
        </w:tc>
        <w:tc>
          <w:tcPr>
            <w:tcW w:w="7342" w:type="dxa"/>
          </w:tcPr>
          <w:p w14:paraId="09ED1649" w14:textId="77777777" w:rsidR="00633CB2" w:rsidRPr="003B4A82" w:rsidRDefault="00633CB2" w:rsidP="00050EEE">
            <w:pPr>
              <w:jc w:val="center"/>
            </w:pPr>
            <w:r w:rsidRPr="003B4A82">
              <w:rPr>
                <w:rFonts w:hint="eastAsia"/>
              </w:rPr>
              <w:t>传参说明</w:t>
            </w:r>
          </w:p>
        </w:tc>
      </w:tr>
      <w:tr w:rsidR="00633CB2" w:rsidRPr="003B4A82" w14:paraId="05071D2A" w14:textId="77777777" w:rsidTr="00050EEE">
        <w:trPr>
          <w:jc w:val="center"/>
        </w:trPr>
        <w:tc>
          <w:tcPr>
            <w:tcW w:w="1854" w:type="dxa"/>
          </w:tcPr>
          <w:p w14:paraId="34B875CA" w14:textId="0074EF34" w:rsidR="00633CB2" w:rsidRPr="003B4A82" w:rsidRDefault="00633CB2" w:rsidP="00050EEE">
            <w:pPr>
              <w:jc w:val="center"/>
            </w:pPr>
            <w:r w:rsidRPr="003B4A82">
              <w:t>dwWaitTime</w:t>
            </w:r>
          </w:p>
        </w:tc>
        <w:tc>
          <w:tcPr>
            <w:tcW w:w="1260" w:type="dxa"/>
          </w:tcPr>
          <w:p w14:paraId="238BA3F8" w14:textId="77777777" w:rsidR="00633CB2" w:rsidRPr="003B4A82" w:rsidRDefault="00633CB2" w:rsidP="00050EEE">
            <w:pPr>
              <w:jc w:val="center"/>
            </w:pPr>
            <w:r w:rsidRPr="003B4A82">
              <w:rPr>
                <w:rFonts w:hint="eastAsia"/>
              </w:rPr>
              <w:t>IN</w:t>
            </w:r>
          </w:p>
        </w:tc>
        <w:tc>
          <w:tcPr>
            <w:tcW w:w="7342" w:type="dxa"/>
          </w:tcPr>
          <w:p w14:paraId="3F1E35EA" w14:textId="6356AAA0" w:rsidR="00633CB2" w:rsidRPr="003B4A82" w:rsidRDefault="00633CB2" w:rsidP="00050EEE">
            <w:r w:rsidRPr="003B4A82">
              <w:rPr>
                <w:rFonts w:ascii="宋体" w:hAnsi="宋体" w:hint="eastAsia"/>
              </w:rPr>
              <w:t>间隔等待时间，</w:t>
            </w:r>
            <w:r w:rsidRPr="003B4A82">
              <w:rPr>
                <w:rFonts w:ascii="宋体" w:hAnsi="宋体"/>
              </w:rPr>
              <w:t>单位：秒；</w:t>
            </w:r>
          </w:p>
        </w:tc>
      </w:tr>
      <w:tr w:rsidR="00633CB2" w:rsidRPr="003B4A82" w14:paraId="6E1F7DAA" w14:textId="77777777" w:rsidTr="00050EEE">
        <w:trPr>
          <w:jc w:val="center"/>
        </w:trPr>
        <w:tc>
          <w:tcPr>
            <w:tcW w:w="1854" w:type="dxa"/>
          </w:tcPr>
          <w:p w14:paraId="620828D5" w14:textId="6585D61A" w:rsidR="00633CB2" w:rsidRPr="003B4A82" w:rsidRDefault="00633CB2" w:rsidP="00050EEE">
            <w:pPr>
              <w:jc w:val="center"/>
            </w:pPr>
            <w:r w:rsidRPr="003B4A82">
              <w:t>dwTrytimes</w:t>
            </w:r>
          </w:p>
        </w:tc>
        <w:tc>
          <w:tcPr>
            <w:tcW w:w="1260" w:type="dxa"/>
          </w:tcPr>
          <w:p w14:paraId="6E136CE9" w14:textId="5A738347" w:rsidR="00633CB2" w:rsidRPr="003B4A82" w:rsidRDefault="00633CB2" w:rsidP="00050EEE">
            <w:pPr>
              <w:jc w:val="center"/>
            </w:pPr>
            <w:r w:rsidRPr="003B4A82">
              <w:rPr>
                <w:rFonts w:hint="eastAsia"/>
              </w:rPr>
              <w:t>IN</w:t>
            </w:r>
          </w:p>
        </w:tc>
        <w:tc>
          <w:tcPr>
            <w:tcW w:w="7342" w:type="dxa"/>
          </w:tcPr>
          <w:p w14:paraId="7A46184F" w14:textId="518C7CB2" w:rsidR="00633CB2" w:rsidRPr="003B4A82" w:rsidRDefault="00633CB2" w:rsidP="00050EEE">
            <w:pPr>
              <w:rPr>
                <w:rFonts w:ascii="宋体" w:hAnsi="宋体"/>
              </w:rPr>
            </w:pPr>
            <w:r w:rsidRPr="003B4A82">
              <w:rPr>
                <w:rFonts w:ascii="宋体" w:hAnsi="宋体" w:hint="eastAsia"/>
              </w:rPr>
              <w:t>尝试连接次数</w:t>
            </w:r>
            <w:r w:rsidRPr="003B4A82">
              <w:rPr>
                <w:rFonts w:ascii="宋体" w:hAnsi="宋体" w:hint="eastAsia"/>
              </w:rPr>
              <w:t>;</w:t>
            </w:r>
          </w:p>
        </w:tc>
      </w:tr>
    </w:tbl>
    <w:p w14:paraId="7CF68ED9" w14:textId="77777777" w:rsidR="00633CB2" w:rsidRPr="003B4A82" w:rsidRDefault="00633CB2" w:rsidP="00633CB2">
      <w:pPr>
        <w:rPr>
          <w:b/>
          <w:bCs/>
        </w:rPr>
      </w:pPr>
    </w:p>
    <w:p w14:paraId="19D31CAF" w14:textId="77777777" w:rsidR="00633CB2" w:rsidRPr="003B4A82" w:rsidRDefault="00633CB2" w:rsidP="00633CB2">
      <w:pPr>
        <w:rPr>
          <w:b/>
          <w:bCs/>
        </w:rPr>
      </w:pPr>
      <w:r w:rsidRPr="003B4A82">
        <w:rPr>
          <w:b/>
          <w:bCs/>
        </w:rPr>
        <w:t>Return Values</w:t>
      </w:r>
      <w:r w:rsidRPr="003B4A82">
        <w:rPr>
          <w:rFonts w:hint="eastAsia"/>
          <w:b/>
          <w:bCs/>
        </w:rPr>
        <w:t>：</w:t>
      </w:r>
    </w:p>
    <w:p w14:paraId="57F3FA83" w14:textId="6E9D1514" w:rsidR="00633CB2" w:rsidRPr="003B4A82" w:rsidRDefault="00633CB2" w:rsidP="00633CB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02A56"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06DC6B5" w14:textId="77777777" w:rsidR="003224AB" w:rsidRPr="003B4A82" w:rsidRDefault="003224AB" w:rsidP="00633CB2"/>
    <w:p w14:paraId="188C39C3" w14:textId="77777777" w:rsidR="003224AB" w:rsidRPr="003B4A82" w:rsidRDefault="003224AB" w:rsidP="003224AB">
      <w:r w:rsidRPr="003B4A82">
        <w:rPr>
          <w:b/>
          <w:bCs/>
        </w:rPr>
        <w:t>Remarks</w:t>
      </w:r>
      <w:r w:rsidRPr="003B4A82">
        <w:t>：</w:t>
      </w:r>
    </w:p>
    <w:p w14:paraId="6E6CED49" w14:textId="0DF8AA32" w:rsidR="003224AB" w:rsidRPr="003B4A82" w:rsidRDefault="003224AB" w:rsidP="0023171C">
      <w:pPr>
        <w:pStyle w:val="a8"/>
        <w:numPr>
          <w:ilvl w:val="0"/>
          <w:numId w:val="4"/>
        </w:numPr>
        <w:ind w:firstLineChars="0"/>
      </w:pPr>
      <w:r w:rsidRPr="003B4A82">
        <w:rPr>
          <w:rFonts w:hint="eastAsia"/>
        </w:rPr>
        <w:t>间隔</w:t>
      </w:r>
      <w:r w:rsidRPr="003B4A82">
        <w:t>等待时间及尝试连接</w:t>
      </w:r>
      <w:r w:rsidRPr="003B4A82">
        <w:rPr>
          <w:rFonts w:hint="eastAsia"/>
        </w:rPr>
        <w:t>次数</w:t>
      </w:r>
      <w:r w:rsidRPr="003B4A82">
        <w:t>必须大于</w:t>
      </w:r>
      <w:r w:rsidRPr="003B4A82">
        <w:rPr>
          <w:rFonts w:hint="eastAsia"/>
        </w:rPr>
        <w:t>0；</w:t>
      </w:r>
    </w:p>
    <w:p w14:paraId="13485FA6" w14:textId="087D83E9" w:rsidR="002B0A3A" w:rsidRPr="003B4A82" w:rsidRDefault="002B0A3A" w:rsidP="002B0A3A">
      <w:pPr>
        <w:pStyle w:val="3"/>
      </w:pPr>
      <w:bookmarkStart w:id="95" w:name="_设置超时时间"/>
      <w:bookmarkStart w:id="96" w:name="_设置接收超时时间"/>
      <w:bookmarkStart w:id="97" w:name="_Toc88647097"/>
      <w:bookmarkEnd w:id="95"/>
      <w:bookmarkEnd w:id="96"/>
      <w:r w:rsidRPr="003B4A82">
        <w:rPr>
          <w:rFonts w:hint="eastAsia"/>
        </w:rPr>
        <w:t>设置</w:t>
      </w:r>
      <w:r w:rsidR="000A4286" w:rsidRPr="003B4A82">
        <w:rPr>
          <w:rFonts w:hint="eastAsia"/>
        </w:rPr>
        <w:t>接收</w:t>
      </w:r>
      <w:r w:rsidRPr="003B4A82">
        <w:t>超时时间</w:t>
      </w:r>
      <w:bookmarkEnd w:id="97"/>
    </w:p>
    <w:p w14:paraId="398CFC8E" w14:textId="77777777" w:rsidR="00BC1541" w:rsidRPr="003B4A82" w:rsidRDefault="00BC1541" w:rsidP="00BC1541">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BC1541" w:rsidRPr="003B4A82" w14:paraId="585A2096" w14:textId="77777777" w:rsidTr="00050EEE">
        <w:trPr>
          <w:jc w:val="center"/>
        </w:trPr>
        <w:tc>
          <w:tcPr>
            <w:tcW w:w="8296" w:type="dxa"/>
          </w:tcPr>
          <w:p w14:paraId="0D8F73A9" w14:textId="77777777" w:rsidR="00620BED" w:rsidRPr="003B4A82" w:rsidRDefault="00BC1541" w:rsidP="004244DF">
            <w:r w:rsidRPr="003B4A82">
              <w:t>BOOL STDCALL NETDEV_SetRevTimeOut</w:t>
            </w:r>
          </w:p>
          <w:p w14:paraId="7A72D2C3" w14:textId="77777777" w:rsidR="00620BED" w:rsidRPr="003B4A82" w:rsidRDefault="00BC1541" w:rsidP="004244DF">
            <w:r w:rsidRPr="003B4A82">
              <w:lastRenderedPageBreak/>
              <w:t>(</w:t>
            </w:r>
          </w:p>
          <w:p w14:paraId="54F50FC7" w14:textId="77777777" w:rsidR="00620BED" w:rsidRPr="003B4A82" w:rsidRDefault="00E02404" w:rsidP="00620BED">
            <w:pPr>
              <w:ind w:leftChars="200" w:left="420"/>
            </w:pPr>
            <w:hyperlink w:anchor="_超时时间结构体" w:history="1">
              <w:r w:rsidR="00BC1541" w:rsidRPr="003B4A82">
                <w:rPr>
                  <w:rStyle w:val="a5"/>
                  <w:u w:val="none"/>
                </w:rPr>
                <w:t>LPNETDEV_REV_TIMEOUT_S</w:t>
              </w:r>
            </w:hyperlink>
            <w:r w:rsidR="00BC1541" w:rsidRPr="003B4A82">
              <w:t xml:space="preserve"> pstRevTimeout</w:t>
            </w:r>
          </w:p>
          <w:p w14:paraId="17D4C36E" w14:textId="586B2041" w:rsidR="00BC1541" w:rsidRPr="003B4A82" w:rsidRDefault="00BC1541" w:rsidP="004244DF">
            <w:r w:rsidRPr="003B4A82">
              <w:t>);</w:t>
            </w:r>
          </w:p>
        </w:tc>
      </w:tr>
    </w:tbl>
    <w:p w14:paraId="14A0FB3A" w14:textId="77777777" w:rsidR="00BC1541" w:rsidRPr="003B4A82" w:rsidRDefault="00BC1541" w:rsidP="00BC1541"/>
    <w:p w14:paraId="7ED2A6A6" w14:textId="77777777" w:rsidR="00BC1541" w:rsidRPr="003B4A82" w:rsidRDefault="00BC1541" w:rsidP="00BC1541">
      <w:pPr>
        <w:rPr>
          <w:b/>
          <w:bCs/>
        </w:rPr>
      </w:pPr>
      <w:r w:rsidRPr="003B4A82">
        <w:rPr>
          <w:rFonts w:hint="eastAsia"/>
          <w:b/>
          <w:bCs/>
        </w:rPr>
        <w:t>接口描述：</w:t>
      </w:r>
    </w:p>
    <w:p w14:paraId="7250328D" w14:textId="523A41C8" w:rsidR="00BC1541" w:rsidRPr="003B4A82" w:rsidRDefault="00BC1541" w:rsidP="00BC1541">
      <w:r w:rsidRPr="003B4A82">
        <w:rPr>
          <w:rFonts w:ascii="宋体" w:hAnsi="宋体" w:hint="eastAsia"/>
        </w:rPr>
        <w:t>设置</w:t>
      </w:r>
      <w:r w:rsidR="00942CAD" w:rsidRPr="003B4A82">
        <w:rPr>
          <w:rFonts w:ascii="宋体" w:hAnsi="宋体" w:hint="eastAsia"/>
        </w:rPr>
        <w:t>SDK</w:t>
      </w:r>
      <w:r w:rsidR="00942CAD" w:rsidRPr="003B4A82">
        <w:rPr>
          <w:rFonts w:ascii="宋体" w:hAnsi="宋体" w:hint="eastAsia"/>
        </w:rPr>
        <w:t>接口</w:t>
      </w:r>
      <w:r w:rsidR="000A4286" w:rsidRPr="003B4A82">
        <w:rPr>
          <w:rFonts w:ascii="宋体" w:hAnsi="宋体" w:hint="eastAsia"/>
        </w:rPr>
        <w:t>接收</w:t>
      </w:r>
      <w:r w:rsidR="0054047C" w:rsidRPr="003B4A82">
        <w:rPr>
          <w:rFonts w:ascii="宋体" w:hAnsi="宋体"/>
        </w:rPr>
        <w:t>超时时间</w:t>
      </w:r>
      <w:r w:rsidRPr="003B4A82">
        <w:t>；</w:t>
      </w:r>
    </w:p>
    <w:p w14:paraId="09B03BFE" w14:textId="77777777" w:rsidR="00BC1541" w:rsidRPr="003B4A82" w:rsidRDefault="00BC1541" w:rsidP="00BC1541">
      <w:pPr>
        <w:rPr>
          <w:b/>
          <w:bCs/>
        </w:rPr>
      </w:pPr>
    </w:p>
    <w:p w14:paraId="48FA40FC" w14:textId="77777777" w:rsidR="00BC1541" w:rsidRPr="003B4A82" w:rsidRDefault="00BC1541" w:rsidP="00BC1541">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BC1541" w:rsidRPr="003B4A82" w14:paraId="0262D590" w14:textId="77777777" w:rsidTr="00050EEE">
        <w:trPr>
          <w:jc w:val="center"/>
        </w:trPr>
        <w:tc>
          <w:tcPr>
            <w:tcW w:w="1854" w:type="dxa"/>
          </w:tcPr>
          <w:p w14:paraId="439BE8DA" w14:textId="77777777" w:rsidR="00BC1541" w:rsidRPr="003B4A82" w:rsidRDefault="00BC1541" w:rsidP="00050EEE">
            <w:pPr>
              <w:jc w:val="center"/>
            </w:pPr>
            <w:r w:rsidRPr="003B4A82">
              <w:rPr>
                <w:rFonts w:hint="eastAsia"/>
              </w:rPr>
              <w:t>参数名称</w:t>
            </w:r>
          </w:p>
        </w:tc>
        <w:tc>
          <w:tcPr>
            <w:tcW w:w="1260" w:type="dxa"/>
          </w:tcPr>
          <w:p w14:paraId="4F40BCD9" w14:textId="77777777" w:rsidR="00BC1541" w:rsidRPr="003B4A82" w:rsidRDefault="00BC1541" w:rsidP="00050EEE">
            <w:pPr>
              <w:jc w:val="center"/>
            </w:pPr>
            <w:r w:rsidRPr="003B4A82">
              <w:rPr>
                <w:rFonts w:hint="eastAsia"/>
              </w:rPr>
              <w:t>参数</w:t>
            </w:r>
            <w:r w:rsidRPr="003B4A82">
              <w:t>类型</w:t>
            </w:r>
          </w:p>
        </w:tc>
        <w:tc>
          <w:tcPr>
            <w:tcW w:w="7342" w:type="dxa"/>
          </w:tcPr>
          <w:p w14:paraId="0199BFE1" w14:textId="77777777" w:rsidR="00BC1541" w:rsidRPr="003B4A82" w:rsidRDefault="00BC1541" w:rsidP="00050EEE">
            <w:pPr>
              <w:jc w:val="center"/>
            </w:pPr>
            <w:r w:rsidRPr="003B4A82">
              <w:rPr>
                <w:rFonts w:hint="eastAsia"/>
              </w:rPr>
              <w:t>传参说明</w:t>
            </w:r>
          </w:p>
        </w:tc>
      </w:tr>
      <w:tr w:rsidR="00BC1541" w:rsidRPr="003B4A82" w14:paraId="03AF42B9" w14:textId="77777777" w:rsidTr="00050EEE">
        <w:trPr>
          <w:jc w:val="center"/>
        </w:trPr>
        <w:tc>
          <w:tcPr>
            <w:tcW w:w="1854" w:type="dxa"/>
          </w:tcPr>
          <w:p w14:paraId="24A798FB" w14:textId="173C6736" w:rsidR="00BC1541" w:rsidRPr="003B4A82" w:rsidRDefault="0054047C" w:rsidP="00050EEE">
            <w:pPr>
              <w:jc w:val="center"/>
            </w:pPr>
            <w:r w:rsidRPr="003B4A82">
              <w:t>pstRevTimeout</w:t>
            </w:r>
          </w:p>
        </w:tc>
        <w:tc>
          <w:tcPr>
            <w:tcW w:w="1260" w:type="dxa"/>
          </w:tcPr>
          <w:p w14:paraId="4CA4A5D7" w14:textId="77777777" w:rsidR="00BC1541" w:rsidRPr="003B4A82" w:rsidRDefault="00BC1541" w:rsidP="00050EEE">
            <w:pPr>
              <w:jc w:val="center"/>
            </w:pPr>
            <w:r w:rsidRPr="003B4A82">
              <w:rPr>
                <w:rFonts w:hint="eastAsia"/>
              </w:rPr>
              <w:t>IN</w:t>
            </w:r>
          </w:p>
        </w:tc>
        <w:tc>
          <w:tcPr>
            <w:tcW w:w="7342" w:type="dxa"/>
          </w:tcPr>
          <w:p w14:paraId="637B13B0" w14:textId="6244A851" w:rsidR="00BC1541" w:rsidRPr="003B4A82" w:rsidRDefault="0054047C" w:rsidP="00050EEE">
            <w:r w:rsidRPr="003B4A82">
              <w:rPr>
                <w:rFonts w:ascii="宋体" w:hAnsi="宋体" w:hint="eastAsia"/>
              </w:rPr>
              <w:t>超时时间，详见</w:t>
            </w:r>
            <w:r w:rsidRPr="003B4A82">
              <w:rPr>
                <w:rFonts w:ascii="宋体" w:hAnsi="宋体"/>
              </w:rPr>
              <w:t>：</w:t>
            </w:r>
            <w:hyperlink w:anchor="_超时时间结构体" w:history="1">
              <w:r w:rsidRPr="003B4A82">
                <w:rPr>
                  <w:rStyle w:val="a5"/>
                  <w:u w:val="none"/>
                </w:rPr>
                <w:t>NETDEV_REV_TIMEOUT_S</w:t>
              </w:r>
            </w:hyperlink>
            <w:r w:rsidR="00BC1541" w:rsidRPr="003B4A82">
              <w:rPr>
                <w:rFonts w:ascii="宋体" w:hAnsi="宋体"/>
              </w:rPr>
              <w:t>；</w:t>
            </w:r>
          </w:p>
        </w:tc>
      </w:tr>
    </w:tbl>
    <w:p w14:paraId="2A558982" w14:textId="77777777" w:rsidR="00BC1541" w:rsidRPr="003B4A82" w:rsidRDefault="00BC1541" w:rsidP="00BC1541">
      <w:pPr>
        <w:rPr>
          <w:b/>
          <w:bCs/>
        </w:rPr>
      </w:pPr>
    </w:p>
    <w:p w14:paraId="2E88FC18" w14:textId="77777777" w:rsidR="00BC1541" w:rsidRPr="003B4A82" w:rsidRDefault="00BC1541" w:rsidP="00BC1541">
      <w:pPr>
        <w:rPr>
          <w:b/>
          <w:bCs/>
        </w:rPr>
      </w:pPr>
      <w:r w:rsidRPr="003B4A82">
        <w:rPr>
          <w:b/>
          <w:bCs/>
        </w:rPr>
        <w:t>Return Values</w:t>
      </w:r>
      <w:r w:rsidRPr="003B4A82">
        <w:rPr>
          <w:rFonts w:hint="eastAsia"/>
          <w:b/>
          <w:bCs/>
        </w:rPr>
        <w:t>：</w:t>
      </w:r>
    </w:p>
    <w:p w14:paraId="583C0394" w14:textId="6DF5C138" w:rsidR="00BC1541" w:rsidRPr="003B4A82" w:rsidRDefault="00BC1541" w:rsidP="00BC1541">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9D6C1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1621CF6" w14:textId="77777777" w:rsidR="00BC1541" w:rsidRPr="003B4A82" w:rsidRDefault="00BC1541" w:rsidP="00BC1541"/>
    <w:p w14:paraId="7BFDB4D3" w14:textId="77777777" w:rsidR="00BC1541" w:rsidRPr="003B4A82" w:rsidRDefault="00BC1541" w:rsidP="00BC1541">
      <w:r w:rsidRPr="003B4A82">
        <w:rPr>
          <w:b/>
          <w:bCs/>
        </w:rPr>
        <w:t>Remarks</w:t>
      </w:r>
      <w:r w:rsidRPr="003B4A82">
        <w:t>：</w:t>
      </w:r>
    </w:p>
    <w:p w14:paraId="19ADF02E" w14:textId="77777777" w:rsidR="0054047C" w:rsidRPr="003B4A82" w:rsidRDefault="0054047C" w:rsidP="0023171C">
      <w:pPr>
        <w:pStyle w:val="a8"/>
        <w:numPr>
          <w:ilvl w:val="0"/>
          <w:numId w:val="4"/>
        </w:numPr>
        <w:ind w:firstLineChars="0"/>
      </w:pPr>
      <w:r w:rsidRPr="003B4A82">
        <w:rPr>
          <w:rFonts w:hint="eastAsia"/>
        </w:rPr>
        <w:t>网络</w:t>
      </w:r>
      <w:r w:rsidRPr="003B4A82">
        <w:t>消息超时时间</w:t>
      </w:r>
      <w:r w:rsidRPr="003B4A82">
        <w:rPr>
          <w:rFonts w:hint="eastAsia"/>
        </w:rPr>
        <w:t>必须</w:t>
      </w:r>
      <w:r w:rsidRPr="003B4A82">
        <w:t>大于</w:t>
      </w:r>
      <w:r w:rsidRPr="003B4A82">
        <w:rPr>
          <w:rFonts w:hint="eastAsia"/>
        </w:rPr>
        <w:t>等于1秒</w:t>
      </w:r>
      <w:r w:rsidRPr="003B4A82">
        <w:t>；</w:t>
      </w:r>
    </w:p>
    <w:p w14:paraId="5BDC9D57" w14:textId="14D12570" w:rsidR="00BC1541" w:rsidRDefault="0054047C" w:rsidP="0023171C">
      <w:pPr>
        <w:pStyle w:val="a8"/>
        <w:numPr>
          <w:ilvl w:val="0"/>
          <w:numId w:val="4"/>
        </w:numPr>
        <w:ind w:firstLineChars="0"/>
      </w:pPr>
      <w:r w:rsidRPr="003B4A82">
        <w:rPr>
          <w:rFonts w:hint="eastAsia"/>
        </w:rPr>
        <w:t>文件</w:t>
      </w:r>
      <w:r w:rsidRPr="003B4A82">
        <w:t>传输超时时间必须大于</w:t>
      </w:r>
      <w:r w:rsidRPr="003B4A82">
        <w:rPr>
          <w:rFonts w:hint="eastAsia"/>
        </w:rPr>
        <w:t>等于30秒</w:t>
      </w:r>
      <w:r w:rsidRPr="003B4A82">
        <w:t>；</w:t>
      </w:r>
    </w:p>
    <w:p w14:paraId="6338D19F" w14:textId="7A69DB06" w:rsidR="00E16FCA" w:rsidRDefault="00E16FCA" w:rsidP="00E16FCA">
      <w:pPr>
        <w:pStyle w:val="3"/>
      </w:pPr>
      <w:bookmarkStart w:id="98" w:name="_Toc88647098"/>
      <w:r>
        <w:rPr>
          <w:rFonts w:hint="eastAsia"/>
        </w:rPr>
        <w:t>设置本地</w:t>
      </w:r>
      <w:r>
        <w:t>监听地址</w:t>
      </w:r>
      <w:bookmarkEnd w:id="98"/>
    </w:p>
    <w:p w14:paraId="78BF9A44" w14:textId="77777777" w:rsidR="00E16FCA" w:rsidRPr="003B4A82" w:rsidRDefault="00E16FCA" w:rsidP="00E16FC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16FCA" w:rsidRPr="003B4A82" w14:paraId="64EFCB4F" w14:textId="77777777" w:rsidTr="002E014F">
        <w:trPr>
          <w:jc w:val="center"/>
        </w:trPr>
        <w:tc>
          <w:tcPr>
            <w:tcW w:w="8296" w:type="dxa"/>
          </w:tcPr>
          <w:p w14:paraId="3E089534" w14:textId="77777777" w:rsidR="00E16FCA" w:rsidRDefault="00E16FCA" w:rsidP="00E16FCA">
            <w:r>
              <w:t>BOOL STDCALL NETDEV_SetListenAddr</w:t>
            </w:r>
          </w:p>
          <w:p w14:paraId="75F55A9B" w14:textId="77777777" w:rsidR="00E16FCA" w:rsidRDefault="00E16FCA" w:rsidP="00E16FCA">
            <w:r>
              <w:t>(</w:t>
            </w:r>
          </w:p>
          <w:p w14:paraId="5B388C28" w14:textId="77777777" w:rsidR="00E16FCA" w:rsidRDefault="00E16FCA" w:rsidP="00E16FCA">
            <w:pPr>
              <w:ind w:leftChars="200" w:left="420"/>
            </w:pPr>
            <w:r>
              <w:t>INT32 dwListenType,</w:t>
            </w:r>
          </w:p>
          <w:p w14:paraId="11F31919" w14:textId="77777777" w:rsidR="00E16FCA" w:rsidRDefault="00E16FCA" w:rsidP="00E16FCA">
            <w:pPr>
              <w:ind w:leftChars="200" w:left="420"/>
            </w:pPr>
            <w:r>
              <w:t>CHAR* pszAddr</w:t>
            </w:r>
          </w:p>
          <w:p w14:paraId="6FAD42FD" w14:textId="36168D41" w:rsidR="00E16FCA" w:rsidRPr="003B4A82" w:rsidRDefault="00E16FCA" w:rsidP="00E16FCA">
            <w:r>
              <w:t>);</w:t>
            </w:r>
          </w:p>
        </w:tc>
      </w:tr>
    </w:tbl>
    <w:p w14:paraId="5E578903" w14:textId="77777777" w:rsidR="00E16FCA" w:rsidRPr="003B4A82" w:rsidRDefault="00E16FCA" w:rsidP="00E16FCA"/>
    <w:p w14:paraId="5F3026D5" w14:textId="77777777" w:rsidR="00E16FCA" w:rsidRPr="003B4A82" w:rsidRDefault="00E16FCA" w:rsidP="00E16FCA">
      <w:pPr>
        <w:rPr>
          <w:b/>
          <w:bCs/>
        </w:rPr>
      </w:pPr>
      <w:r w:rsidRPr="003B4A82">
        <w:rPr>
          <w:rFonts w:hint="eastAsia"/>
          <w:b/>
          <w:bCs/>
        </w:rPr>
        <w:t>接口描述：</w:t>
      </w:r>
    </w:p>
    <w:p w14:paraId="554EA50D" w14:textId="7C5CADAA" w:rsidR="00E16FCA" w:rsidRPr="003B4A82" w:rsidRDefault="00E16FCA" w:rsidP="00E16FCA">
      <w:r w:rsidRPr="00E16FCA">
        <w:rPr>
          <w:rFonts w:ascii="宋体" w:hAnsi="宋体" w:hint="eastAsia"/>
        </w:rPr>
        <w:t>设置本地监听地址</w:t>
      </w:r>
    </w:p>
    <w:p w14:paraId="451EBE3C" w14:textId="77777777" w:rsidR="00E16FCA" w:rsidRPr="003B4A82" w:rsidRDefault="00E16FCA" w:rsidP="00E16FCA">
      <w:pPr>
        <w:rPr>
          <w:b/>
          <w:bCs/>
        </w:rPr>
      </w:pPr>
    </w:p>
    <w:p w14:paraId="4774EDD2" w14:textId="77777777" w:rsidR="00E16FCA" w:rsidRPr="003B4A82" w:rsidRDefault="00E16FCA" w:rsidP="00E16FC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E16FCA" w:rsidRPr="003B4A82" w14:paraId="61826D58" w14:textId="77777777" w:rsidTr="002E014F">
        <w:trPr>
          <w:jc w:val="center"/>
        </w:trPr>
        <w:tc>
          <w:tcPr>
            <w:tcW w:w="1854" w:type="dxa"/>
          </w:tcPr>
          <w:p w14:paraId="6BD46BF3" w14:textId="77777777" w:rsidR="00E16FCA" w:rsidRPr="003B4A82" w:rsidRDefault="00E16FCA" w:rsidP="002E014F">
            <w:pPr>
              <w:jc w:val="center"/>
            </w:pPr>
            <w:r w:rsidRPr="003B4A82">
              <w:rPr>
                <w:rFonts w:hint="eastAsia"/>
              </w:rPr>
              <w:t>参数名称</w:t>
            </w:r>
          </w:p>
        </w:tc>
        <w:tc>
          <w:tcPr>
            <w:tcW w:w="1260" w:type="dxa"/>
          </w:tcPr>
          <w:p w14:paraId="4F3E413D" w14:textId="77777777" w:rsidR="00E16FCA" w:rsidRPr="003B4A82" w:rsidRDefault="00E16FCA" w:rsidP="002E014F">
            <w:pPr>
              <w:jc w:val="center"/>
            </w:pPr>
            <w:r w:rsidRPr="003B4A82">
              <w:rPr>
                <w:rFonts w:hint="eastAsia"/>
              </w:rPr>
              <w:t>参数</w:t>
            </w:r>
            <w:r w:rsidRPr="003B4A82">
              <w:t>类型</w:t>
            </w:r>
          </w:p>
        </w:tc>
        <w:tc>
          <w:tcPr>
            <w:tcW w:w="7342" w:type="dxa"/>
          </w:tcPr>
          <w:p w14:paraId="225993A9" w14:textId="77777777" w:rsidR="00E16FCA" w:rsidRPr="003B4A82" w:rsidRDefault="00E16FCA" w:rsidP="002E014F">
            <w:pPr>
              <w:jc w:val="center"/>
            </w:pPr>
            <w:r w:rsidRPr="003B4A82">
              <w:rPr>
                <w:rFonts w:hint="eastAsia"/>
              </w:rPr>
              <w:t>传参说明</w:t>
            </w:r>
          </w:p>
        </w:tc>
      </w:tr>
      <w:tr w:rsidR="00E16FCA" w:rsidRPr="003B4A82" w14:paraId="1AFED72D" w14:textId="77777777" w:rsidTr="002E014F">
        <w:trPr>
          <w:jc w:val="center"/>
        </w:trPr>
        <w:tc>
          <w:tcPr>
            <w:tcW w:w="1854" w:type="dxa"/>
          </w:tcPr>
          <w:p w14:paraId="63A9B696" w14:textId="78F8792E" w:rsidR="00E16FCA" w:rsidRPr="003B4A82" w:rsidRDefault="00E16FCA" w:rsidP="002E014F">
            <w:pPr>
              <w:jc w:val="center"/>
            </w:pPr>
            <w:r>
              <w:t>dwListenType</w:t>
            </w:r>
          </w:p>
        </w:tc>
        <w:tc>
          <w:tcPr>
            <w:tcW w:w="1260" w:type="dxa"/>
          </w:tcPr>
          <w:p w14:paraId="00CE8EBC" w14:textId="77777777" w:rsidR="00E16FCA" w:rsidRPr="003B4A82" w:rsidRDefault="00E16FCA" w:rsidP="002E014F">
            <w:pPr>
              <w:jc w:val="center"/>
            </w:pPr>
            <w:r w:rsidRPr="003B4A82">
              <w:rPr>
                <w:rFonts w:hint="eastAsia"/>
              </w:rPr>
              <w:t>IN</w:t>
            </w:r>
          </w:p>
        </w:tc>
        <w:tc>
          <w:tcPr>
            <w:tcW w:w="7342" w:type="dxa"/>
          </w:tcPr>
          <w:p w14:paraId="0F46678A" w14:textId="6F2906E5" w:rsidR="00E16FCA" w:rsidRPr="003B4A82" w:rsidRDefault="00E16FCA" w:rsidP="002E014F">
            <w:r>
              <w:rPr>
                <w:rFonts w:ascii="宋体" w:hAnsi="宋体" w:hint="eastAsia"/>
              </w:rPr>
              <w:t>监听功能类型，</w:t>
            </w:r>
            <w:r w:rsidRPr="00E16FCA">
              <w:rPr>
                <w:rFonts w:ascii="宋体" w:hAnsi="宋体" w:hint="eastAsia"/>
              </w:rPr>
              <w:t>参考枚举</w:t>
            </w:r>
            <w:r w:rsidRPr="00E16FCA">
              <w:rPr>
                <w:rFonts w:ascii="微软雅黑" w:eastAsia="微软雅黑" w:hAnsi="微软雅黑"/>
              </w:rPr>
              <w:t xml:space="preserve"> </w:t>
            </w:r>
            <w:hyperlink w:anchor="_监听类型枚举" w:history="1">
              <w:r w:rsidRPr="00014E0B">
                <w:rPr>
                  <w:rStyle w:val="a5"/>
                  <w:rFonts w:ascii="微软雅黑" w:eastAsia="微软雅黑" w:hAnsi="微软雅黑"/>
                  <w:u w:val="none"/>
                </w:rPr>
                <w:t>NETDEV_LISTEN_TYPE_E</w:t>
              </w:r>
            </w:hyperlink>
          </w:p>
        </w:tc>
      </w:tr>
      <w:tr w:rsidR="00E16FCA" w:rsidRPr="003B4A82" w14:paraId="34CB831C" w14:textId="77777777" w:rsidTr="002E014F">
        <w:trPr>
          <w:jc w:val="center"/>
        </w:trPr>
        <w:tc>
          <w:tcPr>
            <w:tcW w:w="1854" w:type="dxa"/>
          </w:tcPr>
          <w:p w14:paraId="7263737C" w14:textId="5B6F478B" w:rsidR="00E16FCA" w:rsidRPr="003B4A82" w:rsidRDefault="00E16FCA" w:rsidP="002E014F">
            <w:pPr>
              <w:jc w:val="center"/>
            </w:pPr>
            <w:r>
              <w:t>pszAddr</w:t>
            </w:r>
          </w:p>
        </w:tc>
        <w:tc>
          <w:tcPr>
            <w:tcW w:w="1260" w:type="dxa"/>
          </w:tcPr>
          <w:p w14:paraId="6C525547" w14:textId="571896EE" w:rsidR="00E16FCA" w:rsidRPr="003B4A82" w:rsidRDefault="00E16FCA" w:rsidP="002E014F">
            <w:pPr>
              <w:jc w:val="center"/>
            </w:pPr>
            <w:r>
              <w:rPr>
                <w:rFonts w:hint="eastAsia"/>
              </w:rPr>
              <w:t>IN</w:t>
            </w:r>
          </w:p>
        </w:tc>
        <w:tc>
          <w:tcPr>
            <w:tcW w:w="7342" w:type="dxa"/>
          </w:tcPr>
          <w:p w14:paraId="2D9E811A" w14:textId="50C44558" w:rsidR="00E16FCA" w:rsidRPr="003B4A82" w:rsidRDefault="00E16FCA" w:rsidP="002E014F">
            <w:pPr>
              <w:rPr>
                <w:rFonts w:ascii="宋体" w:hAnsi="宋体"/>
              </w:rPr>
            </w:pPr>
            <w:r w:rsidRPr="00E16FCA">
              <w:rPr>
                <w:rFonts w:ascii="宋体" w:hAnsi="宋体" w:hint="eastAsia"/>
              </w:rPr>
              <w:t>监听地址</w:t>
            </w:r>
          </w:p>
        </w:tc>
      </w:tr>
    </w:tbl>
    <w:p w14:paraId="3D91A79C" w14:textId="77777777" w:rsidR="00E16FCA" w:rsidRPr="003B4A82" w:rsidRDefault="00E16FCA" w:rsidP="00E16FCA">
      <w:pPr>
        <w:rPr>
          <w:b/>
          <w:bCs/>
        </w:rPr>
      </w:pPr>
    </w:p>
    <w:p w14:paraId="17D7EE18" w14:textId="77777777" w:rsidR="00E16FCA" w:rsidRPr="003B4A82" w:rsidRDefault="00E16FCA" w:rsidP="00E16FCA">
      <w:pPr>
        <w:rPr>
          <w:b/>
          <w:bCs/>
        </w:rPr>
      </w:pPr>
      <w:r w:rsidRPr="003B4A82">
        <w:rPr>
          <w:b/>
          <w:bCs/>
        </w:rPr>
        <w:t>Return Values</w:t>
      </w:r>
      <w:r w:rsidRPr="003B4A82">
        <w:rPr>
          <w:rFonts w:hint="eastAsia"/>
          <w:b/>
          <w:bCs/>
        </w:rPr>
        <w:t>：</w:t>
      </w:r>
    </w:p>
    <w:p w14:paraId="4A0480EC" w14:textId="11036447" w:rsidR="00E16FCA" w:rsidRDefault="00E16FCA" w:rsidP="00E16FC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FB40F8F" w14:textId="77777777" w:rsidR="00E16FCA" w:rsidRDefault="00E16FCA" w:rsidP="00E16FCA"/>
    <w:p w14:paraId="644AAA4B" w14:textId="77777777" w:rsidR="00E16FCA" w:rsidRPr="003B4A82" w:rsidRDefault="00E16FCA" w:rsidP="00E16FCA">
      <w:r w:rsidRPr="003B4A82">
        <w:rPr>
          <w:b/>
          <w:bCs/>
        </w:rPr>
        <w:t>Remarks</w:t>
      </w:r>
      <w:r w:rsidRPr="003B4A82">
        <w:t>：</w:t>
      </w:r>
    </w:p>
    <w:p w14:paraId="69C5CCB2" w14:textId="6B8B8543" w:rsidR="00E16FCA" w:rsidRPr="00E16FCA" w:rsidRDefault="00E16FCA" w:rsidP="00E16FCA">
      <w:pPr>
        <w:pStyle w:val="a8"/>
        <w:numPr>
          <w:ilvl w:val="0"/>
          <w:numId w:val="4"/>
        </w:numPr>
        <w:ind w:firstLineChars="0"/>
      </w:pPr>
      <w:r w:rsidRPr="003B4A82">
        <w:rPr>
          <w:rFonts w:hint="eastAsia"/>
        </w:rPr>
        <w:t>此</w:t>
      </w:r>
      <w:r w:rsidRPr="003B4A82">
        <w:t>接口可在</w:t>
      </w:r>
      <w:hyperlink w:anchor="_SDK初始化" w:history="1">
        <w:r w:rsidRPr="003B4A82">
          <w:rPr>
            <w:rStyle w:val="a5"/>
            <w:u w:val="none"/>
          </w:rPr>
          <w:t>NETDEV_Init</w:t>
        </w:r>
      </w:hyperlink>
      <w:r w:rsidRPr="003B4A82">
        <w:t>接口之前调用；</w:t>
      </w:r>
    </w:p>
    <w:p w14:paraId="0C25EFA5" w14:textId="64A2FD92" w:rsidR="00233FAC" w:rsidRPr="003B4A82" w:rsidRDefault="00233FAC" w:rsidP="00233FAC">
      <w:pPr>
        <w:pStyle w:val="2"/>
      </w:pPr>
      <w:bookmarkStart w:id="99" w:name="_Toc88647099"/>
      <w:r w:rsidRPr="003B4A82">
        <w:rPr>
          <w:rFonts w:hint="eastAsia"/>
        </w:rPr>
        <w:lastRenderedPageBreak/>
        <w:t>设备</w:t>
      </w:r>
      <w:r w:rsidRPr="003B4A82">
        <w:t>搜索</w:t>
      </w:r>
      <w:bookmarkEnd w:id="99"/>
    </w:p>
    <w:p w14:paraId="0C706050" w14:textId="57CDD10A" w:rsidR="00050EEE" w:rsidRPr="003B4A82" w:rsidRDefault="001465AF" w:rsidP="00050EEE">
      <w:pPr>
        <w:pStyle w:val="3"/>
      </w:pPr>
      <w:bookmarkStart w:id="100" w:name="_设置设备搜索回调函数"/>
      <w:bookmarkStart w:id="101" w:name="_Toc88647100"/>
      <w:bookmarkEnd w:id="100"/>
      <w:r w:rsidRPr="003B4A82">
        <w:rPr>
          <w:rFonts w:hint="eastAsia"/>
        </w:rPr>
        <w:t>设置</w:t>
      </w:r>
      <w:r w:rsidRPr="003B4A82">
        <w:t>设备搜索回调函数</w:t>
      </w:r>
      <w:bookmarkEnd w:id="101"/>
    </w:p>
    <w:p w14:paraId="452F3EB4" w14:textId="77777777" w:rsidR="001465AF" w:rsidRPr="003B4A82" w:rsidRDefault="001465AF" w:rsidP="001465A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465AF" w:rsidRPr="003B4A82" w14:paraId="0FCC100D" w14:textId="77777777" w:rsidTr="002902D6">
        <w:trPr>
          <w:jc w:val="center"/>
        </w:trPr>
        <w:tc>
          <w:tcPr>
            <w:tcW w:w="8296" w:type="dxa"/>
          </w:tcPr>
          <w:p w14:paraId="7D50163B" w14:textId="77777777" w:rsidR="00A80E1B" w:rsidRPr="003B4A82" w:rsidRDefault="00A80E1B" w:rsidP="004244DF">
            <w:r w:rsidRPr="003B4A82">
              <w:t>BOOL STDCALL NETDEV_SetDiscoveryCallBack</w:t>
            </w:r>
          </w:p>
          <w:p w14:paraId="200EE984" w14:textId="77777777" w:rsidR="00A80E1B" w:rsidRPr="003B4A82" w:rsidRDefault="00A80E1B" w:rsidP="004244DF">
            <w:r w:rsidRPr="003B4A82">
              <w:t>(</w:t>
            </w:r>
          </w:p>
          <w:p w14:paraId="56C9D8AF" w14:textId="054849F0" w:rsidR="00A80E1B" w:rsidRPr="003B4A82" w:rsidRDefault="00A80E1B" w:rsidP="00A23578">
            <w:pPr>
              <w:ind w:leftChars="200" w:left="420"/>
            </w:pPr>
            <w:r w:rsidRPr="003B4A82">
              <w:t>NETDEV_DISCOVERY_CALLBACK_PF cbDiscoveryCallBack,</w:t>
            </w:r>
          </w:p>
          <w:p w14:paraId="01982CAE" w14:textId="77777777" w:rsidR="00A80E1B" w:rsidRPr="003B4A82" w:rsidRDefault="00A80E1B" w:rsidP="00A23578">
            <w:pPr>
              <w:ind w:leftChars="200" w:left="420"/>
            </w:pPr>
            <w:r w:rsidRPr="003B4A82">
              <w:t>LPVOID lpUserData</w:t>
            </w:r>
          </w:p>
          <w:p w14:paraId="59DD09C1" w14:textId="45F6CA54" w:rsidR="001465AF" w:rsidRPr="003B4A82" w:rsidRDefault="00A80E1B" w:rsidP="004244DF">
            <w:r w:rsidRPr="003B4A82">
              <w:t>);</w:t>
            </w:r>
          </w:p>
        </w:tc>
      </w:tr>
    </w:tbl>
    <w:p w14:paraId="22907B85" w14:textId="77777777" w:rsidR="001465AF" w:rsidRPr="003B4A82" w:rsidRDefault="001465AF" w:rsidP="001465AF"/>
    <w:p w14:paraId="1BDF6B05" w14:textId="77777777" w:rsidR="001465AF" w:rsidRPr="003B4A82" w:rsidRDefault="001465AF" w:rsidP="001465AF">
      <w:pPr>
        <w:rPr>
          <w:b/>
          <w:bCs/>
        </w:rPr>
      </w:pPr>
      <w:r w:rsidRPr="003B4A82">
        <w:rPr>
          <w:rFonts w:hint="eastAsia"/>
          <w:b/>
          <w:bCs/>
        </w:rPr>
        <w:t>接口描述：</w:t>
      </w:r>
    </w:p>
    <w:p w14:paraId="65196027" w14:textId="7AC04BE4" w:rsidR="001465AF" w:rsidRPr="003B4A82" w:rsidRDefault="001C2CF6" w:rsidP="001465AF">
      <w:r w:rsidRPr="003B4A82">
        <w:rPr>
          <w:rFonts w:hint="eastAsia"/>
        </w:rPr>
        <w:t>设置</w:t>
      </w:r>
      <w:r w:rsidRPr="003B4A82">
        <w:t>设备搜索回调函数</w:t>
      </w:r>
    </w:p>
    <w:p w14:paraId="198AA0FF" w14:textId="77777777" w:rsidR="001465AF" w:rsidRPr="003B4A82" w:rsidRDefault="001465AF" w:rsidP="001465AF"/>
    <w:p w14:paraId="764F0E88" w14:textId="77777777" w:rsidR="001465AF" w:rsidRPr="003B4A82" w:rsidRDefault="001465AF" w:rsidP="001465A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45"/>
        <w:gridCol w:w="1239"/>
        <w:gridCol w:w="7172"/>
      </w:tblGrid>
      <w:tr w:rsidR="001465AF" w:rsidRPr="003B4A82" w14:paraId="0365480A" w14:textId="77777777" w:rsidTr="002902D6">
        <w:trPr>
          <w:jc w:val="center"/>
        </w:trPr>
        <w:tc>
          <w:tcPr>
            <w:tcW w:w="1854" w:type="dxa"/>
          </w:tcPr>
          <w:p w14:paraId="51ED6493" w14:textId="77777777" w:rsidR="001465AF" w:rsidRPr="003B4A82" w:rsidRDefault="001465AF" w:rsidP="002902D6">
            <w:pPr>
              <w:jc w:val="center"/>
            </w:pPr>
            <w:r w:rsidRPr="003B4A82">
              <w:rPr>
                <w:rFonts w:hint="eastAsia"/>
              </w:rPr>
              <w:t>参数名称</w:t>
            </w:r>
          </w:p>
        </w:tc>
        <w:tc>
          <w:tcPr>
            <w:tcW w:w="1260" w:type="dxa"/>
          </w:tcPr>
          <w:p w14:paraId="1B384E45" w14:textId="77777777" w:rsidR="001465AF" w:rsidRPr="003B4A82" w:rsidRDefault="001465AF" w:rsidP="002902D6">
            <w:pPr>
              <w:jc w:val="center"/>
            </w:pPr>
            <w:r w:rsidRPr="003B4A82">
              <w:rPr>
                <w:rFonts w:hint="eastAsia"/>
              </w:rPr>
              <w:t>参数</w:t>
            </w:r>
            <w:r w:rsidRPr="003B4A82">
              <w:t>类型</w:t>
            </w:r>
          </w:p>
        </w:tc>
        <w:tc>
          <w:tcPr>
            <w:tcW w:w="7342" w:type="dxa"/>
          </w:tcPr>
          <w:p w14:paraId="5A1F7200" w14:textId="77777777" w:rsidR="001465AF" w:rsidRPr="003B4A82" w:rsidRDefault="001465AF" w:rsidP="002902D6">
            <w:pPr>
              <w:jc w:val="center"/>
            </w:pPr>
            <w:r w:rsidRPr="003B4A82">
              <w:rPr>
                <w:rFonts w:hint="eastAsia"/>
              </w:rPr>
              <w:t>传参说明</w:t>
            </w:r>
          </w:p>
        </w:tc>
      </w:tr>
      <w:tr w:rsidR="001465AF" w:rsidRPr="003B4A82" w14:paraId="25DB4EE4" w14:textId="77777777" w:rsidTr="002902D6">
        <w:trPr>
          <w:jc w:val="center"/>
        </w:trPr>
        <w:tc>
          <w:tcPr>
            <w:tcW w:w="1854" w:type="dxa"/>
          </w:tcPr>
          <w:p w14:paraId="5F895989" w14:textId="2FD45347" w:rsidR="001465AF" w:rsidRPr="003B4A82" w:rsidRDefault="00EF729E" w:rsidP="002902D6">
            <w:pPr>
              <w:jc w:val="center"/>
            </w:pPr>
            <w:r w:rsidRPr="003B4A82">
              <w:t>cbDiscoveryCallBack</w:t>
            </w:r>
          </w:p>
        </w:tc>
        <w:tc>
          <w:tcPr>
            <w:tcW w:w="1260" w:type="dxa"/>
          </w:tcPr>
          <w:p w14:paraId="333CB590" w14:textId="7F742730" w:rsidR="001465AF" w:rsidRPr="003B4A82" w:rsidRDefault="00EF729E" w:rsidP="002902D6">
            <w:pPr>
              <w:jc w:val="center"/>
            </w:pPr>
            <w:r w:rsidRPr="003B4A82">
              <w:rPr>
                <w:rFonts w:hint="eastAsia"/>
              </w:rPr>
              <w:t>IN</w:t>
            </w:r>
          </w:p>
        </w:tc>
        <w:tc>
          <w:tcPr>
            <w:tcW w:w="7342" w:type="dxa"/>
          </w:tcPr>
          <w:p w14:paraId="3B0E1228" w14:textId="3180D0B5" w:rsidR="001465AF" w:rsidRPr="003B4A82" w:rsidRDefault="00EF729E" w:rsidP="002902D6">
            <w:r w:rsidRPr="003B4A82">
              <w:rPr>
                <w:rFonts w:hint="eastAsia"/>
              </w:rPr>
              <w:t>设备</w:t>
            </w:r>
            <w:r w:rsidRPr="003B4A82">
              <w:t>搜索回调函数</w:t>
            </w:r>
          </w:p>
        </w:tc>
      </w:tr>
      <w:tr w:rsidR="001465AF" w:rsidRPr="003B4A82" w14:paraId="75091B51" w14:textId="77777777" w:rsidTr="002902D6">
        <w:trPr>
          <w:jc w:val="center"/>
        </w:trPr>
        <w:tc>
          <w:tcPr>
            <w:tcW w:w="1854" w:type="dxa"/>
          </w:tcPr>
          <w:p w14:paraId="696E49CE" w14:textId="4CEEC7CF" w:rsidR="001465AF" w:rsidRPr="003B4A82" w:rsidRDefault="00EF729E" w:rsidP="002902D6">
            <w:pPr>
              <w:jc w:val="center"/>
            </w:pPr>
            <w:r w:rsidRPr="003B4A82">
              <w:t>lpUserData</w:t>
            </w:r>
          </w:p>
        </w:tc>
        <w:tc>
          <w:tcPr>
            <w:tcW w:w="1260" w:type="dxa"/>
          </w:tcPr>
          <w:p w14:paraId="471260E4" w14:textId="26105839" w:rsidR="001465AF" w:rsidRPr="003B4A82" w:rsidRDefault="00EF729E" w:rsidP="002902D6">
            <w:pPr>
              <w:jc w:val="center"/>
            </w:pPr>
            <w:r w:rsidRPr="003B4A82">
              <w:rPr>
                <w:rFonts w:hint="eastAsia"/>
              </w:rPr>
              <w:t>IN</w:t>
            </w:r>
          </w:p>
        </w:tc>
        <w:tc>
          <w:tcPr>
            <w:tcW w:w="7342" w:type="dxa"/>
            <w:vAlign w:val="center"/>
          </w:tcPr>
          <w:p w14:paraId="271BEABD" w14:textId="4F418865" w:rsidR="001465AF" w:rsidRPr="003B4A82" w:rsidRDefault="00EF729E" w:rsidP="002902D6">
            <w:r w:rsidRPr="003B4A82">
              <w:rPr>
                <w:rFonts w:hint="eastAsia"/>
              </w:rPr>
              <w:t>用户</w:t>
            </w:r>
            <w:r w:rsidRPr="003B4A82">
              <w:t>数据</w:t>
            </w:r>
          </w:p>
        </w:tc>
      </w:tr>
    </w:tbl>
    <w:p w14:paraId="7969D747" w14:textId="77777777" w:rsidR="001465AF" w:rsidRPr="003B4A82" w:rsidRDefault="001465AF" w:rsidP="001465AF"/>
    <w:p w14:paraId="11C8E523" w14:textId="77777777" w:rsidR="00044129" w:rsidRPr="003B4A82" w:rsidRDefault="00044129" w:rsidP="00044129">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044129" w:rsidRPr="003B4A82" w14:paraId="3EAE1DB1" w14:textId="77777777" w:rsidTr="002902D6">
        <w:trPr>
          <w:jc w:val="center"/>
        </w:trPr>
        <w:tc>
          <w:tcPr>
            <w:tcW w:w="8296" w:type="dxa"/>
          </w:tcPr>
          <w:p w14:paraId="3A0F9009" w14:textId="77777777" w:rsidR="00044129" w:rsidRPr="003B4A82" w:rsidRDefault="00044129" w:rsidP="004244DF">
            <w:r w:rsidRPr="003B4A82">
              <w:t>typedef void(STDCALL *NETDEV_DISCOVERY_CALLBACK_PF)</w:t>
            </w:r>
          </w:p>
          <w:p w14:paraId="0F536F56" w14:textId="77777777" w:rsidR="00044129" w:rsidRPr="003B4A82" w:rsidRDefault="00044129" w:rsidP="004244DF">
            <w:r w:rsidRPr="003B4A82">
              <w:t>(</w:t>
            </w:r>
          </w:p>
          <w:p w14:paraId="36DB1F13" w14:textId="30960143" w:rsidR="00044129" w:rsidRPr="003B4A82" w:rsidRDefault="00E02404" w:rsidP="00A23578">
            <w:pPr>
              <w:ind w:leftChars="200" w:left="420"/>
            </w:pPr>
            <w:hyperlink w:anchor="_设备发现的设备信息结构体" w:history="1">
              <w:r w:rsidR="00044129" w:rsidRPr="003B4A82">
                <w:rPr>
                  <w:rStyle w:val="a5"/>
                  <w:u w:val="none"/>
                </w:rPr>
                <w:t>LPNETDEV_DISCOVERY_DEVINFO_S</w:t>
              </w:r>
            </w:hyperlink>
            <w:r w:rsidR="00044129" w:rsidRPr="003B4A82">
              <w:t xml:space="preserve"> pstDevInfo,</w:t>
            </w:r>
          </w:p>
          <w:p w14:paraId="3A952509" w14:textId="77777777" w:rsidR="00044129" w:rsidRPr="003B4A82" w:rsidRDefault="00044129" w:rsidP="00A23578">
            <w:pPr>
              <w:ind w:leftChars="200" w:left="420"/>
            </w:pPr>
            <w:r w:rsidRPr="003B4A82">
              <w:t>LPVOID lpUserData</w:t>
            </w:r>
          </w:p>
          <w:p w14:paraId="581BD458" w14:textId="06BA91FB" w:rsidR="00044129" w:rsidRPr="003B4A82" w:rsidRDefault="00044129" w:rsidP="004244DF">
            <w:r w:rsidRPr="003B4A82">
              <w:t>);</w:t>
            </w:r>
          </w:p>
        </w:tc>
      </w:tr>
    </w:tbl>
    <w:p w14:paraId="38B5F474" w14:textId="77777777" w:rsidR="00044129" w:rsidRPr="003B4A82" w:rsidRDefault="00044129" w:rsidP="00044129">
      <w:pPr>
        <w:rPr>
          <w:b/>
          <w:bCs/>
        </w:rPr>
      </w:pPr>
    </w:p>
    <w:p w14:paraId="376FE839" w14:textId="77777777" w:rsidR="00044129" w:rsidRPr="003B4A82" w:rsidRDefault="00044129" w:rsidP="00044129">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044129" w:rsidRPr="003B4A82" w14:paraId="43C4B235" w14:textId="77777777" w:rsidTr="00044129">
        <w:trPr>
          <w:jc w:val="center"/>
        </w:trPr>
        <w:tc>
          <w:tcPr>
            <w:tcW w:w="2400" w:type="dxa"/>
          </w:tcPr>
          <w:p w14:paraId="5B2CA3A1" w14:textId="77777777" w:rsidR="00044129" w:rsidRPr="003B4A82" w:rsidRDefault="00044129" w:rsidP="002902D6">
            <w:pPr>
              <w:jc w:val="center"/>
            </w:pPr>
            <w:r w:rsidRPr="003B4A82">
              <w:rPr>
                <w:rFonts w:hint="eastAsia"/>
              </w:rPr>
              <w:t>参数名称</w:t>
            </w:r>
          </w:p>
        </w:tc>
        <w:tc>
          <w:tcPr>
            <w:tcW w:w="1167" w:type="dxa"/>
          </w:tcPr>
          <w:p w14:paraId="5A8E37EB" w14:textId="77777777" w:rsidR="00044129" w:rsidRPr="003B4A82" w:rsidRDefault="00044129" w:rsidP="002902D6">
            <w:pPr>
              <w:jc w:val="center"/>
            </w:pPr>
            <w:r w:rsidRPr="003B4A82">
              <w:rPr>
                <w:rFonts w:hint="eastAsia"/>
              </w:rPr>
              <w:t>参数</w:t>
            </w:r>
            <w:r w:rsidRPr="003B4A82">
              <w:t>类型</w:t>
            </w:r>
          </w:p>
        </w:tc>
        <w:tc>
          <w:tcPr>
            <w:tcW w:w="6889" w:type="dxa"/>
          </w:tcPr>
          <w:p w14:paraId="1D0429CF" w14:textId="77777777" w:rsidR="00044129" w:rsidRPr="003B4A82" w:rsidRDefault="00044129" w:rsidP="002902D6">
            <w:pPr>
              <w:jc w:val="center"/>
            </w:pPr>
            <w:r w:rsidRPr="003B4A82">
              <w:rPr>
                <w:rFonts w:hint="eastAsia"/>
              </w:rPr>
              <w:t>传参说明</w:t>
            </w:r>
          </w:p>
        </w:tc>
      </w:tr>
      <w:tr w:rsidR="00044129" w:rsidRPr="003B4A82" w14:paraId="2340E9E1" w14:textId="77777777" w:rsidTr="00044129">
        <w:trPr>
          <w:jc w:val="center"/>
        </w:trPr>
        <w:tc>
          <w:tcPr>
            <w:tcW w:w="2400" w:type="dxa"/>
          </w:tcPr>
          <w:p w14:paraId="73016D36" w14:textId="737965A0" w:rsidR="00044129" w:rsidRPr="003B4A82" w:rsidRDefault="00044129" w:rsidP="002902D6">
            <w:pPr>
              <w:jc w:val="center"/>
            </w:pPr>
            <w:r w:rsidRPr="003B4A82">
              <w:t>pstDevInfo</w:t>
            </w:r>
          </w:p>
        </w:tc>
        <w:tc>
          <w:tcPr>
            <w:tcW w:w="1167" w:type="dxa"/>
          </w:tcPr>
          <w:p w14:paraId="18C7B205" w14:textId="77777777" w:rsidR="00044129" w:rsidRPr="003B4A82" w:rsidRDefault="00044129" w:rsidP="002902D6">
            <w:pPr>
              <w:jc w:val="center"/>
            </w:pPr>
            <w:r w:rsidRPr="003B4A82">
              <w:rPr>
                <w:rFonts w:hint="eastAsia"/>
              </w:rPr>
              <w:t>IN</w:t>
            </w:r>
          </w:p>
        </w:tc>
        <w:tc>
          <w:tcPr>
            <w:tcW w:w="6889" w:type="dxa"/>
          </w:tcPr>
          <w:p w14:paraId="400537F8" w14:textId="265F2E8B" w:rsidR="00044129" w:rsidRPr="003B4A82" w:rsidRDefault="003E33AF" w:rsidP="002902D6">
            <w:pPr>
              <w:rPr>
                <w:rFonts w:ascii="宋体" w:hAnsi="宋体"/>
              </w:rPr>
            </w:pPr>
            <w:r w:rsidRPr="003B4A82">
              <w:rPr>
                <w:rFonts w:ascii="宋体" w:hAnsi="宋体" w:hint="eastAsia"/>
              </w:rPr>
              <w:t>设备信息</w:t>
            </w:r>
            <w:r w:rsidRPr="003B4A82">
              <w:rPr>
                <w:rFonts w:ascii="宋体" w:hAnsi="宋体"/>
              </w:rPr>
              <w:t>，详见结构体</w:t>
            </w:r>
            <w:r w:rsidRPr="003B4A82">
              <w:rPr>
                <w:rFonts w:ascii="宋体" w:hAnsi="宋体" w:hint="eastAsia"/>
              </w:rPr>
              <w:t xml:space="preserve"> </w:t>
            </w:r>
            <w:hyperlink w:anchor="_设备发现的设备信息结构体" w:history="1">
              <w:r w:rsidRPr="003B4A82">
                <w:rPr>
                  <w:rStyle w:val="a5"/>
                  <w:rFonts w:ascii="Arial" w:eastAsia="宋体" w:hAnsi="Arial" w:cs="Arial"/>
                  <w:kern w:val="0"/>
                  <w:szCs w:val="21"/>
                  <w:u w:val="none"/>
                </w:rPr>
                <w:t>NETDEV_DISCOVERY_DEVINFO_S</w:t>
              </w:r>
            </w:hyperlink>
          </w:p>
        </w:tc>
      </w:tr>
      <w:tr w:rsidR="00044129" w:rsidRPr="003B4A82" w14:paraId="05CA3223" w14:textId="77777777" w:rsidTr="00044129">
        <w:trPr>
          <w:jc w:val="center"/>
        </w:trPr>
        <w:tc>
          <w:tcPr>
            <w:tcW w:w="2400" w:type="dxa"/>
          </w:tcPr>
          <w:p w14:paraId="0C592CD7" w14:textId="5CAC7E3C" w:rsidR="00044129" w:rsidRPr="003B4A82" w:rsidRDefault="00044129" w:rsidP="002902D6">
            <w:pPr>
              <w:jc w:val="center"/>
            </w:pPr>
            <w:r w:rsidRPr="003B4A82">
              <w:t>lpUserData</w:t>
            </w:r>
          </w:p>
        </w:tc>
        <w:tc>
          <w:tcPr>
            <w:tcW w:w="1167" w:type="dxa"/>
          </w:tcPr>
          <w:p w14:paraId="5419EE40" w14:textId="77777777" w:rsidR="00044129" w:rsidRPr="003B4A82" w:rsidRDefault="00044129" w:rsidP="002902D6">
            <w:pPr>
              <w:jc w:val="center"/>
            </w:pPr>
            <w:r w:rsidRPr="003B4A82">
              <w:rPr>
                <w:rFonts w:hint="eastAsia"/>
              </w:rPr>
              <w:t>IN</w:t>
            </w:r>
          </w:p>
        </w:tc>
        <w:tc>
          <w:tcPr>
            <w:tcW w:w="6889" w:type="dxa"/>
          </w:tcPr>
          <w:p w14:paraId="01D5E54B" w14:textId="77777777" w:rsidR="00044129" w:rsidRPr="003B4A82" w:rsidRDefault="00044129" w:rsidP="002902D6">
            <w:pPr>
              <w:rPr>
                <w:rFonts w:ascii="宋体" w:hAnsi="宋体"/>
              </w:rPr>
            </w:pPr>
            <w:r w:rsidRPr="003B4A82">
              <w:rPr>
                <w:rFonts w:ascii="宋体" w:hAnsi="宋体" w:hint="eastAsia"/>
              </w:rPr>
              <w:t>用户数据，</w:t>
            </w:r>
            <w:r w:rsidRPr="003B4A82">
              <w:rPr>
                <w:rFonts w:ascii="宋体" w:hAnsi="宋体"/>
              </w:rPr>
              <w:t>对应设置回调时</w:t>
            </w:r>
            <w:r w:rsidRPr="003B4A82">
              <w:rPr>
                <w:rFonts w:ascii="宋体" w:hAnsi="宋体" w:hint="eastAsia"/>
              </w:rPr>
              <w:t>传入</w:t>
            </w:r>
            <w:r w:rsidRPr="003B4A82">
              <w:rPr>
                <w:rFonts w:ascii="宋体" w:hAnsi="宋体"/>
              </w:rPr>
              <w:t>的</w:t>
            </w:r>
            <w:r w:rsidRPr="003B4A82">
              <w:t>lpUserData</w:t>
            </w:r>
          </w:p>
        </w:tc>
      </w:tr>
    </w:tbl>
    <w:p w14:paraId="3F7BF73E" w14:textId="77777777" w:rsidR="00044129" w:rsidRPr="003B4A82" w:rsidRDefault="00044129" w:rsidP="001465AF"/>
    <w:p w14:paraId="6C74AB83" w14:textId="77777777" w:rsidR="001465AF" w:rsidRPr="003B4A82" w:rsidRDefault="001465AF" w:rsidP="001465AF">
      <w:pPr>
        <w:rPr>
          <w:b/>
          <w:bCs/>
        </w:rPr>
      </w:pPr>
      <w:r w:rsidRPr="003B4A82">
        <w:rPr>
          <w:b/>
          <w:bCs/>
        </w:rPr>
        <w:t>Return Values</w:t>
      </w:r>
      <w:r w:rsidRPr="003B4A82">
        <w:rPr>
          <w:rFonts w:hint="eastAsia"/>
          <w:b/>
          <w:bCs/>
        </w:rPr>
        <w:t>：</w:t>
      </w:r>
    </w:p>
    <w:p w14:paraId="52E4B002" w14:textId="7814140D" w:rsidR="001465AF" w:rsidRPr="003B4A82" w:rsidRDefault="001465AF" w:rsidP="001465AF">
      <w:r w:rsidRPr="003B4A82">
        <w:rPr>
          <w:rFonts w:ascii="宋体" w:hAnsi="宋体" w:hint="eastAsia"/>
        </w:rPr>
        <w:t>返回</w:t>
      </w:r>
      <w:r w:rsidRPr="003B4A82">
        <w:t>0</w:t>
      </w:r>
      <w:r w:rsidRPr="003B4A82">
        <w:rPr>
          <w:rFonts w:ascii="宋体" w:hAnsi="宋体" w:hint="eastAsia"/>
        </w:rPr>
        <w:t>表示失败，其他值表示返回的用户</w:t>
      </w:r>
      <w:r w:rsidRPr="003B4A82">
        <w:t>ID</w:t>
      </w:r>
      <w:r w:rsidRPr="003B4A82">
        <w:rPr>
          <w:rFonts w:ascii="宋体" w:hAnsi="宋体" w:hint="eastAsia"/>
        </w:rPr>
        <w:t>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5573A5"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A411A77" w14:textId="77777777" w:rsidR="001465AF" w:rsidRPr="003B4A82" w:rsidRDefault="001465AF" w:rsidP="001465AF"/>
    <w:p w14:paraId="39B3C0AB" w14:textId="77777777" w:rsidR="0057152B" w:rsidRPr="003B4A82" w:rsidRDefault="001465AF" w:rsidP="0057152B">
      <w:r w:rsidRPr="003B4A82">
        <w:rPr>
          <w:b/>
          <w:bCs/>
        </w:rPr>
        <w:t>Remarks</w:t>
      </w:r>
      <w:r w:rsidRPr="003B4A82">
        <w:t>：</w:t>
      </w:r>
    </w:p>
    <w:p w14:paraId="2483EC61" w14:textId="1D831542" w:rsidR="001465AF" w:rsidRPr="003B4A82" w:rsidRDefault="0057152B" w:rsidP="0023171C">
      <w:pPr>
        <w:pStyle w:val="a8"/>
        <w:numPr>
          <w:ilvl w:val="0"/>
          <w:numId w:val="8"/>
        </w:numPr>
        <w:ind w:firstLineChars="0"/>
      </w:pPr>
      <w:r w:rsidRPr="003B4A82">
        <w:rPr>
          <w:rFonts w:hint="eastAsia"/>
        </w:rPr>
        <w:t>此接口</w:t>
      </w:r>
      <w:r w:rsidRPr="003B4A82">
        <w:t>调用必须在</w:t>
      </w:r>
      <w:hyperlink w:anchor="_设备搜索" w:history="1">
        <w:r w:rsidRPr="003B4A82">
          <w:rPr>
            <w:rStyle w:val="a5"/>
            <w:u w:val="none"/>
          </w:rPr>
          <w:t>NETDEV_Discovery</w:t>
        </w:r>
      </w:hyperlink>
      <w:r w:rsidRPr="003B4A82">
        <w:rPr>
          <w:rFonts w:hint="eastAsia"/>
        </w:rPr>
        <w:t>接口</w:t>
      </w:r>
      <w:r w:rsidRPr="003B4A82">
        <w:t>之前</w:t>
      </w:r>
    </w:p>
    <w:p w14:paraId="5EDC3173" w14:textId="77777777" w:rsidR="0057152B" w:rsidRPr="003B4A82" w:rsidRDefault="0057152B" w:rsidP="0057152B">
      <w:pPr>
        <w:snapToGrid w:val="0"/>
      </w:pPr>
    </w:p>
    <w:p w14:paraId="7410146F" w14:textId="77777777" w:rsidR="001465AF" w:rsidRPr="003B4A82" w:rsidRDefault="001465AF" w:rsidP="001465AF">
      <w:pPr>
        <w:rPr>
          <w:b/>
          <w:bCs/>
        </w:rPr>
      </w:pPr>
      <w:r w:rsidRPr="003B4A82">
        <w:rPr>
          <w:b/>
          <w:bCs/>
        </w:rPr>
        <w:t>See Also</w:t>
      </w:r>
      <w:r w:rsidRPr="003B4A82">
        <w:rPr>
          <w:rFonts w:hint="eastAsia"/>
          <w:b/>
          <w:bCs/>
        </w:rPr>
        <w:t>：</w:t>
      </w:r>
    </w:p>
    <w:p w14:paraId="152BC172" w14:textId="16E532D4" w:rsidR="001465AF" w:rsidRPr="003B4A82" w:rsidRDefault="00E02404" w:rsidP="001465AF">
      <w:pPr>
        <w:rPr>
          <w:b/>
          <w:bCs/>
        </w:rPr>
      </w:pPr>
      <w:hyperlink w:anchor="_设备搜索" w:history="1">
        <w:r w:rsidR="007A524C" w:rsidRPr="003B4A82">
          <w:rPr>
            <w:rStyle w:val="a5"/>
            <w:u w:val="none"/>
          </w:rPr>
          <w:t>NETDEV_Discovery</w:t>
        </w:r>
      </w:hyperlink>
    </w:p>
    <w:p w14:paraId="7CE1CEBA" w14:textId="5FC7D3AC" w:rsidR="00050EEE" w:rsidRPr="003B4A82" w:rsidRDefault="007A524C" w:rsidP="00050EEE">
      <w:pPr>
        <w:pStyle w:val="3"/>
      </w:pPr>
      <w:bookmarkStart w:id="102" w:name="_设备搜索"/>
      <w:bookmarkStart w:id="103" w:name="_Toc88647101"/>
      <w:bookmarkEnd w:id="102"/>
      <w:r w:rsidRPr="003B4A82">
        <w:rPr>
          <w:rFonts w:hint="eastAsia"/>
        </w:rPr>
        <w:t>设备</w:t>
      </w:r>
      <w:r w:rsidRPr="003B4A82">
        <w:t>搜索</w:t>
      </w:r>
      <w:bookmarkEnd w:id="103"/>
    </w:p>
    <w:p w14:paraId="4A5A0DF3" w14:textId="77777777" w:rsidR="001C2CF6" w:rsidRPr="003B4A82" w:rsidRDefault="001C2CF6" w:rsidP="001C2CF6">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C2CF6" w:rsidRPr="003B4A82" w14:paraId="3FAD13A0" w14:textId="77777777" w:rsidTr="002902D6">
        <w:trPr>
          <w:jc w:val="center"/>
        </w:trPr>
        <w:tc>
          <w:tcPr>
            <w:tcW w:w="8296" w:type="dxa"/>
          </w:tcPr>
          <w:p w14:paraId="7E62062B" w14:textId="77777777" w:rsidR="001C2CF6" w:rsidRPr="003B4A82" w:rsidRDefault="001C2CF6" w:rsidP="004244DF">
            <w:r w:rsidRPr="003B4A82">
              <w:t>BOOL  STDCALL NETDEV_Discovery</w:t>
            </w:r>
          </w:p>
          <w:p w14:paraId="6938DE72" w14:textId="77777777" w:rsidR="001C2CF6" w:rsidRPr="003B4A82" w:rsidRDefault="001C2CF6" w:rsidP="004244DF">
            <w:r w:rsidRPr="003B4A82">
              <w:lastRenderedPageBreak/>
              <w:t>(</w:t>
            </w:r>
          </w:p>
          <w:p w14:paraId="2FAE9055" w14:textId="6ADDF184" w:rsidR="001C2CF6" w:rsidRPr="003B4A82" w:rsidRDefault="001C2CF6" w:rsidP="00A23578">
            <w:pPr>
              <w:ind w:leftChars="200" w:left="420"/>
            </w:pPr>
            <w:r w:rsidRPr="003B4A82">
              <w:t>CHAR *pszBeginIP,</w:t>
            </w:r>
          </w:p>
          <w:p w14:paraId="18270D8F" w14:textId="5542D8E9" w:rsidR="001C2CF6" w:rsidRPr="003B4A82" w:rsidRDefault="001C2CF6" w:rsidP="00A23578">
            <w:pPr>
              <w:ind w:leftChars="200" w:left="420"/>
            </w:pPr>
            <w:r w:rsidRPr="003B4A82">
              <w:t>CHAR *pszEndIP</w:t>
            </w:r>
          </w:p>
          <w:p w14:paraId="6D49B4E1" w14:textId="2D3FEFC8" w:rsidR="001C2CF6" w:rsidRPr="003B4A82" w:rsidRDefault="001C2CF6" w:rsidP="004244DF">
            <w:r w:rsidRPr="003B4A82">
              <w:t>);</w:t>
            </w:r>
          </w:p>
        </w:tc>
      </w:tr>
    </w:tbl>
    <w:p w14:paraId="6DD6AC93" w14:textId="77777777" w:rsidR="001C2CF6" w:rsidRPr="003B4A82" w:rsidRDefault="001C2CF6" w:rsidP="001C2CF6"/>
    <w:p w14:paraId="5FA7803B" w14:textId="77777777" w:rsidR="001C2CF6" w:rsidRPr="003B4A82" w:rsidRDefault="001C2CF6" w:rsidP="001C2CF6">
      <w:pPr>
        <w:rPr>
          <w:b/>
          <w:bCs/>
        </w:rPr>
      </w:pPr>
      <w:r w:rsidRPr="003B4A82">
        <w:rPr>
          <w:rFonts w:hint="eastAsia"/>
          <w:b/>
          <w:bCs/>
        </w:rPr>
        <w:t>接口描述：</w:t>
      </w:r>
    </w:p>
    <w:p w14:paraId="37EF48F3" w14:textId="4BD61AAA" w:rsidR="001C2CF6" w:rsidRPr="003B4A82" w:rsidRDefault="00853EA0" w:rsidP="001C2CF6">
      <w:r w:rsidRPr="003B4A82">
        <w:rPr>
          <w:rFonts w:hint="eastAsia"/>
        </w:rPr>
        <w:t>设备发现</w:t>
      </w:r>
    </w:p>
    <w:p w14:paraId="71CE733B" w14:textId="77777777" w:rsidR="001C2CF6" w:rsidRPr="003B4A82" w:rsidRDefault="001C2CF6" w:rsidP="001C2CF6"/>
    <w:p w14:paraId="1827A049" w14:textId="77777777" w:rsidR="001C2CF6" w:rsidRPr="003B4A82" w:rsidRDefault="001C2CF6" w:rsidP="001C2CF6">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1C2CF6" w:rsidRPr="003B4A82" w14:paraId="4C7F3918" w14:textId="77777777" w:rsidTr="002902D6">
        <w:trPr>
          <w:jc w:val="center"/>
        </w:trPr>
        <w:tc>
          <w:tcPr>
            <w:tcW w:w="1854" w:type="dxa"/>
          </w:tcPr>
          <w:p w14:paraId="433CE21E" w14:textId="77777777" w:rsidR="001C2CF6" w:rsidRPr="003B4A82" w:rsidRDefault="001C2CF6" w:rsidP="002902D6">
            <w:pPr>
              <w:jc w:val="center"/>
            </w:pPr>
            <w:r w:rsidRPr="003B4A82">
              <w:rPr>
                <w:rFonts w:hint="eastAsia"/>
              </w:rPr>
              <w:t>参数名称</w:t>
            </w:r>
          </w:p>
        </w:tc>
        <w:tc>
          <w:tcPr>
            <w:tcW w:w="1260" w:type="dxa"/>
          </w:tcPr>
          <w:p w14:paraId="11BB6B53" w14:textId="77777777" w:rsidR="001C2CF6" w:rsidRPr="003B4A82" w:rsidRDefault="001C2CF6" w:rsidP="002902D6">
            <w:pPr>
              <w:jc w:val="center"/>
            </w:pPr>
            <w:r w:rsidRPr="003B4A82">
              <w:rPr>
                <w:rFonts w:hint="eastAsia"/>
              </w:rPr>
              <w:t>参数</w:t>
            </w:r>
            <w:r w:rsidRPr="003B4A82">
              <w:t>类型</w:t>
            </w:r>
          </w:p>
        </w:tc>
        <w:tc>
          <w:tcPr>
            <w:tcW w:w="7342" w:type="dxa"/>
          </w:tcPr>
          <w:p w14:paraId="5E10FB22" w14:textId="77777777" w:rsidR="001C2CF6" w:rsidRPr="003B4A82" w:rsidRDefault="001C2CF6" w:rsidP="002902D6">
            <w:pPr>
              <w:jc w:val="center"/>
            </w:pPr>
            <w:r w:rsidRPr="003B4A82">
              <w:rPr>
                <w:rFonts w:hint="eastAsia"/>
              </w:rPr>
              <w:t>传参说明</w:t>
            </w:r>
          </w:p>
        </w:tc>
      </w:tr>
      <w:tr w:rsidR="001C2CF6" w:rsidRPr="003B4A82" w14:paraId="53857D69" w14:textId="77777777" w:rsidTr="002902D6">
        <w:trPr>
          <w:jc w:val="center"/>
        </w:trPr>
        <w:tc>
          <w:tcPr>
            <w:tcW w:w="1854" w:type="dxa"/>
          </w:tcPr>
          <w:p w14:paraId="47BE1D38" w14:textId="480B7ACA" w:rsidR="001C2CF6" w:rsidRPr="003B4A82" w:rsidRDefault="001C2CF6" w:rsidP="002902D6">
            <w:pPr>
              <w:jc w:val="center"/>
            </w:pPr>
            <w:r w:rsidRPr="003B4A82">
              <w:t>pszBeginIP</w:t>
            </w:r>
          </w:p>
        </w:tc>
        <w:tc>
          <w:tcPr>
            <w:tcW w:w="1260" w:type="dxa"/>
          </w:tcPr>
          <w:p w14:paraId="6373BC77" w14:textId="77777777" w:rsidR="001C2CF6" w:rsidRPr="003B4A82" w:rsidRDefault="001C2CF6" w:rsidP="002902D6">
            <w:pPr>
              <w:jc w:val="center"/>
            </w:pPr>
            <w:r w:rsidRPr="003B4A82">
              <w:rPr>
                <w:rFonts w:hint="eastAsia"/>
              </w:rPr>
              <w:t>IN</w:t>
            </w:r>
          </w:p>
        </w:tc>
        <w:tc>
          <w:tcPr>
            <w:tcW w:w="7342" w:type="dxa"/>
          </w:tcPr>
          <w:p w14:paraId="6A121A3D" w14:textId="4100A7D2" w:rsidR="001C2CF6" w:rsidRPr="003B4A82" w:rsidRDefault="00FA76D6" w:rsidP="002902D6">
            <w:r w:rsidRPr="003B4A82">
              <w:rPr>
                <w:rFonts w:hint="eastAsia"/>
              </w:rPr>
              <w:t>起始</w:t>
            </w:r>
            <w:r w:rsidRPr="003B4A82">
              <w:t>IP地址</w:t>
            </w:r>
          </w:p>
        </w:tc>
      </w:tr>
      <w:tr w:rsidR="001C2CF6" w:rsidRPr="003B4A82" w14:paraId="22CB55C0" w14:textId="77777777" w:rsidTr="002902D6">
        <w:trPr>
          <w:jc w:val="center"/>
        </w:trPr>
        <w:tc>
          <w:tcPr>
            <w:tcW w:w="1854" w:type="dxa"/>
          </w:tcPr>
          <w:p w14:paraId="43290A86" w14:textId="762F4CB0" w:rsidR="001C2CF6" w:rsidRPr="003B4A82" w:rsidRDefault="001C2CF6" w:rsidP="002902D6">
            <w:pPr>
              <w:jc w:val="center"/>
            </w:pPr>
            <w:r w:rsidRPr="003B4A82">
              <w:t>pszEndIP</w:t>
            </w:r>
          </w:p>
        </w:tc>
        <w:tc>
          <w:tcPr>
            <w:tcW w:w="1260" w:type="dxa"/>
          </w:tcPr>
          <w:p w14:paraId="1885874E" w14:textId="77777777" w:rsidR="001C2CF6" w:rsidRPr="003B4A82" w:rsidRDefault="001C2CF6" w:rsidP="002902D6">
            <w:pPr>
              <w:jc w:val="center"/>
            </w:pPr>
            <w:r w:rsidRPr="003B4A82">
              <w:rPr>
                <w:rFonts w:hint="eastAsia"/>
              </w:rPr>
              <w:t>IN</w:t>
            </w:r>
          </w:p>
        </w:tc>
        <w:tc>
          <w:tcPr>
            <w:tcW w:w="7342" w:type="dxa"/>
            <w:vAlign w:val="center"/>
          </w:tcPr>
          <w:p w14:paraId="55A47FE5" w14:textId="45C6A153" w:rsidR="001C2CF6" w:rsidRPr="003B4A82" w:rsidRDefault="00FA76D6" w:rsidP="002902D6">
            <w:r w:rsidRPr="003B4A82">
              <w:rPr>
                <w:rFonts w:hint="eastAsia"/>
              </w:rPr>
              <w:t>结束</w:t>
            </w:r>
            <w:r w:rsidRPr="003B4A82">
              <w:t>IP地址</w:t>
            </w:r>
          </w:p>
        </w:tc>
      </w:tr>
    </w:tbl>
    <w:p w14:paraId="7DADCCCF" w14:textId="77777777" w:rsidR="001C2CF6" w:rsidRPr="003B4A82" w:rsidRDefault="001C2CF6" w:rsidP="001C2CF6"/>
    <w:p w14:paraId="0F971C46" w14:textId="77777777" w:rsidR="001C2CF6" w:rsidRPr="003B4A82" w:rsidRDefault="001C2CF6" w:rsidP="001C2CF6">
      <w:pPr>
        <w:rPr>
          <w:b/>
          <w:bCs/>
        </w:rPr>
      </w:pPr>
      <w:r w:rsidRPr="003B4A82">
        <w:rPr>
          <w:b/>
          <w:bCs/>
        </w:rPr>
        <w:t>Return Values</w:t>
      </w:r>
      <w:r w:rsidRPr="003B4A82">
        <w:rPr>
          <w:rFonts w:hint="eastAsia"/>
          <w:b/>
          <w:bCs/>
        </w:rPr>
        <w:t>：</w:t>
      </w:r>
    </w:p>
    <w:p w14:paraId="33245710" w14:textId="29DEC6D5" w:rsidR="001C2CF6" w:rsidRPr="003B4A82" w:rsidRDefault="001C2CF6" w:rsidP="001C2CF6">
      <w:r w:rsidRPr="003B4A82">
        <w:rPr>
          <w:rFonts w:ascii="宋体" w:hAnsi="宋体" w:hint="eastAsia"/>
        </w:rPr>
        <w:t>返回</w:t>
      </w:r>
      <w:r w:rsidRPr="003B4A82">
        <w:t>0</w:t>
      </w:r>
      <w:r w:rsidRPr="003B4A82">
        <w:rPr>
          <w:rFonts w:ascii="宋体" w:hAnsi="宋体" w:hint="eastAsia"/>
        </w:rPr>
        <w:t>表示失败，其他值表示返回的用户</w:t>
      </w:r>
      <w:r w:rsidRPr="003B4A82">
        <w:t>ID</w:t>
      </w:r>
      <w:r w:rsidRPr="003B4A82">
        <w:rPr>
          <w:rFonts w:ascii="宋体" w:hAnsi="宋体" w:hint="eastAsia"/>
        </w:rPr>
        <w:t>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FD00B4"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42CCC0B" w14:textId="77777777" w:rsidR="001C2CF6" w:rsidRPr="003B4A82" w:rsidRDefault="001C2CF6" w:rsidP="001C2CF6"/>
    <w:p w14:paraId="159C8390" w14:textId="77777777" w:rsidR="001C2CF6" w:rsidRPr="003B4A82" w:rsidRDefault="001C2CF6" w:rsidP="001C2CF6">
      <w:r w:rsidRPr="003B4A82">
        <w:rPr>
          <w:b/>
          <w:bCs/>
        </w:rPr>
        <w:t>Remarks</w:t>
      </w:r>
      <w:r w:rsidRPr="003B4A82">
        <w:t>：</w:t>
      </w:r>
    </w:p>
    <w:p w14:paraId="0EA20351" w14:textId="77F189D7" w:rsidR="005910B2" w:rsidRPr="003B4A82" w:rsidRDefault="005910B2" w:rsidP="0023171C">
      <w:pPr>
        <w:pStyle w:val="a8"/>
        <w:numPr>
          <w:ilvl w:val="0"/>
          <w:numId w:val="8"/>
        </w:numPr>
        <w:ind w:firstLineChars="0"/>
      </w:pPr>
      <w:r w:rsidRPr="003B4A82">
        <w:rPr>
          <w:rFonts w:hint="eastAsia"/>
        </w:rPr>
        <w:t>若</w:t>
      </w:r>
      <w:r w:rsidRPr="003B4A82">
        <w:t>pszBeginIP和pszEndIP都是"0.0.0.0"</w:t>
      </w:r>
      <w:r w:rsidR="00467490" w:rsidRPr="003B4A82">
        <w:rPr>
          <w:rFonts w:hint="eastAsia"/>
        </w:rPr>
        <w:t>，</w:t>
      </w:r>
      <w:r w:rsidRPr="003B4A82">
        <w:t>则</w:t>
      </w:r>
      <w:r w:rsidR="00467490" w:rsidRPr="003B4A82">
        <w:rPr>
          <w:rFonts w:ascii="宋体" w:hAnsi="宋体" w:hint="eastAsia"/>
        </w:rPr>
        <w:t>表示自动搜索，否则为按</w:t>
      </w:r>
      <w:r w:rsidR="004458A7" w:rsidRPr="003B4A82">
        <w:rPr>
          <w:rFonts w:ascii="宋体" w:hAnsi="宋体" w:hint="eastAsia"/>
        </w:rPr>
        <w:t>网段</w:t>
      </w:r>
      <w:r w:rsidRPr="003B4A82">
        <w:rPr>
          <w:rFonts w:ascii="宋体" w:hAnsi="宋体" w:hint="eastAsia"/>
        </w:rPr>
        <w:t>搜索；</w:t>
      </w:r>
    </w:p>
    <w:p w14:paraId="08DCB31F" w14:textId="7F51F5FD" w:rsidR="005910B2" w:rsidRPr="003B4A82" w:rsidRDefault="005910B2" w:rsidP="0023171C">
      <w:pPr>
        <w:pStyle w:val="a8"/>
        <w:numPr>
          <w:ilvl w:val="0"/>
          <w:numId w:val="8"/>
        </w:numPr>
        <w:ind w:firstLineChars="0"/>
      </w:pPr>
      <w:r w:rsidRPr="003B4A82">
        <w:rPr>
          <w:rFonts w:hint="eastAsia"/>
        </w:rPr>
        <w:t>先注册设备发现相关的回调</w:t>
      </w:r>
      <w:r w:rsidR="008F557F" w:rsidRPr="003B4A82">
        <w:rPr>
          <w:rFonts w:hint="eastAsia"/>
        </w:rPr>
        <w:t>，</w:t>
      </w:r>
      <w:r w:rsidRPr="003B4A82">
        <w:t>再调用此接口发现设备</w:t>
      </w:r>
      <w:r w:rsidRPr="003B4A82">
        <w:rPr>
          <w:rFonts w:hint="eastAsia"/>
        </w:rPr>
        <w:t>，发现的设备信息在回调中反映；</w:t>
      </w:r>
    </w:p>
    <w:p w14:paraId="4E63E152" w14:textId="77777777" w:rsidR="001C2CF6" w:rsidRPr="003B4A82" w:rsidRDefault="001C2CF6" w:rsidP="001C2CF6">
      <w:pPr>
        <w:snapToGrid w:val="0"/>
      </w:pPr>
    </w:p>
    <w:p w14:paraId="68C7F515" w14:textId="77777777" w:rsidR="001C2CF6" w:rsidRPr="003B4A82" w:rsidRDefault="001C2CF6" w:rsidP="001C2CF6">
      <w:pPr>
        <w:rPr>
          <w:b/>
          <w:bCs/>
        </w:rPr>
      </w:pPr>
      <w:r w:rsidRPr="003B4A82">
        <w:rPr>
          <w:b/>
          <w:bCs/>
        </w:rPr>
        <w:t>See Also</w:t>
      </w:r>
      <w:r w:rsidRPr="003B4A82">
        <w:rPr>
          <w:rFonts w:hint="eastAsia"/>
          <w:b/>
          <w:bCs/>
        </w:rPr>
        <w:t>：</w:t>
      </w:r>
    </w:p>
    <w:p w14:paraId="6F439A8C" w14:textId="4AE4DD59" w:rsidR="008F557F" w:rsidRPr="003B4A82" w:rsidRDefault="00E02404" w:rsidP="001C2CF6">
      <w:hyperlink w:anchor="_设置设备搜索回调函数" w:history="1">
        <w:r w:rsidR="008F557F" w:rsidRPr="003B4A82">
          <w:rPr>
            <w:rStyle w:val="a5"/>
            <w:u w:val="none"/>
          </w:rPr>
          <w:t>NETDEV_SetDiscoveryCallBack</w:t>
        </w:r>
      </w:hyperlink>
    </w:p>
    <w:p w14:paraId="2AC8E7E5" w14:textId="2CE6B227" w:rsidR="00DB218F" w:rsidRPr="003B4A82" w:rsidRDefault="00DB218F" w:rsidP="00DB218F">
      <w:pPr>
        <w:pStyle w:val="2"/>
      </w:pPr>
      <w:bookmarkStart w:id="104" w:name="_Toc88647102"/>
      <w:r w:rsidRPr="003B4A82">
        <w:rPr>
          <w:rFonts w:hint="eastAsia"/>
        </w:rPr>
        <w:t>免登陆配置</w:t>
      </w:r>
      <w:bookmarkEnd w:id="104"/>
    </w:p>
    <w:p w14:paraId="69986188" w14:textId="50DC5E57" w:rsidR="00DB218F" w:rsidRPr="003B4A82" w:rsidRDefault="00DB218F" w:rsidP="00DB218F">
      <w:pPr>
        <w:pStyle w:val="3"/>
      </w:pPr>
      <w:bookmarkStart w:id="105" w:name="_修改设备IP地址"/>
      <w:bookmarkStart w:id="106" w:name="_Toc88647103"/>
      <w:bookmarkEnd w:id="105"/>
      <w:r w:rsidRPr="003B4A82">
        <w:rPr>
          <w:rFonts w:hint="eastAsia"/>
        </w:rPr>
        <w:t>修改设备</w:t>
      </w:r>
      <w:r w:rsidRPr="003B4A82">
        <w:t>IP</w:t>
      </w:r>
      <w:r w:rsidRPr="003B4A82">
        <w:t>地址</w:t>
      </w:r>
      <w:bookmarkEnd w:id="106"/>
    </w:p>
    <w:p w14:paraId="3E7492A6" w14:textId="77777777" w:rsidR="00E76379" w:rsidRPr="003B4A82" w:rsidRDefault="00E76379" w:rsidP="00E7637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76379" w:rsidRPr="003B4A82" w14:paraId="2CA817F7" w14:textId="77777777" w:rsidTr="002902D6">
        <w:trPr>
          <w:jc w:val="center"/>
        </w:trPr>
        <w:tc>
          <w:tcPr>
            <w:tcW w:w="8296" w:type="dxa"/>
          </w:tcPr>
          <w:p w14:paraId="06F97FCA" w14:textId="746C5E63" w:rsidR="00E76379" w:rsidRPr="003B4A82" w:rsidRDefault="00E76379" w:rsidP="004244DF">
            <w:r w:rsidRPr="003B4A82">
              <w:t>BOOL  STDCALL NETDEV_ModifyDeviceAddr(</w:t>
            </w:r>
            <w:hyperlink w:anchor="_设备地址信息结构体" w:history="1">
              <w:r w:rsidRPr="003B4A82">
                <w:rPr>
                  <w:rStyle w:val="a5"/>
                  <w:u w:val="none"/>
                </w:rPr>
                <w:t>LPNETDEV_DEV_ADDR_INFO_S</w:t>
              </w:r>
            </w:hyperlink>
            <w:r w:rsidRPr="003B4A82">
              <w:t xml:space="preserve"> pstDevAddrInfo);</w:t>
            </w:r>
          </w:p>
        </w:tc>
      </w:tr>
    </w:tbl>
    <w:p w14:paraId="47AC1F52" w14:textId="77777777" w:rsidR="00E76379" w:rsidRPr="003B4A82" w:rsidRDefault="00E76379" w:rsidP="00E76379"/>
    <w:p w14:paraId="313A564C" w14:textId="77777777" w:rsidR="00E76379" w:rsidRPr="003B4A82" w:rsidRDefault="00E76379" w:rsidP="00E76379">
      <w:pPr>
        <w:rPr>
          <w:b/>
          <w:bCs/>
        </w:rPr>
      </w:pPr>
      <w:r w:rsidRPr="003B4A82">
        <w:rPr>
          <w:rFonts w:hint="eastAsia"/>
          <w:b/>
          <w:bCs/>
        </w:rPr>
        <w:t>接口描述：</w:t>
      </w:r>
    </w:p>
    <w:p w14:paraId="260D5C5B" w14:textId="46003789" w:rsidR="00E76379" w:rsidRPr="003B4A82" w:rsidRDefault="00E76379" w:rsidP="00E76379">
      <w:r w:rsidRPr="003B4A82">
        <w:rPr>
          <w:rFonts w:hint="eastAsia"/>
        </w:rPr>
        <w:t>修改设备</w:t>
      </w:r>
      <w:r w:rsidRPr="003B4A82">
        <w:t>IP地址</w:t>
      </w:r>
      <w:r w:rsidRPr="003B4A82">
        <w:rPr>
          <w:rFonts w:hint="eastAsia"/>
        </w:rPr>
        <w:t>（无需</w:t>
      </w:r>
      <w:r w:rsidRPr="003B4A82">
        <w:t>登录</w:t>
      </w:r>
      <w:r w:rsidRPr="003B4A82">
        <w:rPr>
          <w:rFonts w:hint="eastAsia"/>
        </w:rPr>
        <w:t>）</w:t>
      </w:r>
    </w:p>
    <w:p w14:paraId="699CD21E" w14:textId="77777777" w:rsidR="00E76379" w:rsidRPr="003B4A82" w:rsidRDefault="00E76379" w:rsidP="00E76379"/>
    <w:p w14:paraId="4035B88B" w14:textId="77777777" w:rsidR="00E76379" w:rsidRPr="003B4A82" w:rsidRDefault="00E76379" w:rsidP="00E7637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E76379" w:rsidRPr="003B4A82" w14:paraId="178D0661" w14:textId="77777777" w:rsidTr="002902D6">
        <w:trPr>
          <w:jc w:val="center"/>
        </w:trPr>
        <w:tc>
          <w:tcPr>
            <w:tcW w:w="1854" w:type="dxa"/>
          </w:tcPr>
          <w:p w14:paraId="67F578B2" w14:textId="77777777" w:rsidR="00E76379" w:rsidRPr="003B4A82" w:rsidRDefault="00E76379" w:rsidP="002902D6">
            <w:pPr>
              <w:jc w:val="center"/>
            </w:pPr>
            <w:r w:rsidRPr="003B4A82">
              <w:rPr>
                <w:rFonts w:hint="eastAsia"/>
              </w:rPr>
              <w:t>参数名称</w:t>
            </w:r>
          </w:p>
        </w:tc>
        <w:tc>
          <w:tcPr>
            <w:tcW w:w="1260" w:type="dxa"/>
          </w:tcPr>
          <w:p w14:paraId="4F243A73" w14:textId="77777777" w:rsidR="00E76379" w:rsidRPr="003B4A82" w:rsidRDefault="00E76379" w:rsidP="002902D6">
            <w:pPr>
              <w:jc w:val="center"/>
            </w:pPr>
            <w:r w:rsidRPr="003B4A82">
              <w:rPr>
                <w:rFonts w:hint="eastAsia"/>
              </w:rPr>
              <w:t>参数</w:t>
            </w:r>
            <w:r w:rsidRPr="003B4A82">
              <w:t>类型</w:t>
            </w:r>
          </w:p>
        </w:tc>
        <w:tc>
          <w:tcPr>
            <w:tcW w:w="7342" w:type="dxa"/>
          </w:tcPr>
          <w:p w14:paraId="3BE33C4C" w14:textId="77777777" w:rsidR="00E76379" w:rsidRPr="003B4A82" w:rsidRDefault="00E76379" w:rsidP="002902D6">
            <w:pPr>
              <w:jc w:val="center"/>
            </w:pPr>
            <w:r w:rsidRPr="003B4A82">
              <w:rPr>
                <w:rFonts w:hint="eastAsia"/>
              </w:rPr>
              <w:t>传参说明</w:t>
            </w:r>
          </w:p>
        </w:tc>
      </w:tr>
      <w:tr w:rsidR="00E76379" w:rsidRPr="003B4A82" w14:paraId="3963CC75" w14:textId="77777777" w:rsidTr="002902D6">
        <w:trPr>
          <w:jc w:val="center"/>
        </w:trPr>
        <w:tc>
          <w:tcPr>
            <w:tcW w:w="1854" w:type="dxa"/>
          </w:tcPr>
          <w:p w14:paraId="183A77C1" w14:textId="66AB48A3" w:rsidR="00E76379" w:rsidRPr="003B4A82" w:rsidRDefault="00AD7FF8" w:rsidP="002902D6">
            <w:pPr>
              <w:jc w:val="center"/>
            </w:pPr>
            <w:r w:rsidRPr="003B4A82">
              <w:t>pstDevAddrInfo</w:t>
            </w:r>
          </w:p>
        </w:tc>
        <w:tc>
          <w:tcPr>
            <w:tcW w:w="1260" w:type="dxa"/>
          </w:tcPr>
          <w:p w14:paraId="1610E9A7" w14:textId="77777777" w:rsidR="00E76379" w:rsidRPr="003B4A82" w:rsidRDefault="00E76379" w:rsidP="002902D6">
            <w:pPr>
              <w:jc w:val="center"/>
            </w:pPr>
            <w:r w:rsidRPr="003B4A82">
              <w:rPr>
                <w:rFonts w:hint="eastAsia"/>
              </w:rPr>
              <w:t>IN</w:t>
            </w:r>
          </w:p>
        </w:tc>
        <w:tc>
          <w:tcPr>
            <w:tcW w:w="7342" w:type="dxa"/>
          </w:tcPr>
          <w:p w14:paraId="21E06A89" w14:textId="653BC1D6" w:rsidR="00E76379" w:rsidRPr="003B4A82" w:rsidRDefault="009C094D" w:rsidP="002902D6">
            <w:r w:rsidRPr="003B4A82">
              <w:rPr>
                <w:rFonts w:hint="eastAsia"/>
              </w:rPr>
              <w:t>要修改的设备地址信息</w:t>
            </w:r>
          </w:p>
        </w:tc>
      </w:tr>
    </w:tbl>
    <w:p w14:paraId="46957A7C" w14:textId="77777777" w:rsidR="00E76379" w:rsidRPr="003B4A82" w:rsidRDefault="00E76379" w:rsidP="00E76379"/>
    <w:p w14:paraId="6F88D27E" w14:textId="77777777" w:rsidR="00E76379" w:rsidRPr="003B4A82" w:rsidRDefault="00E76379" w:rsidP="00E76379">
      <w:pPr>
        <w:rPr>
          <w:b/>
          <w:bCs/>
        </w:rPr>
      </w:pPr>
      <w:r w:rsidRPr="003B4A82">
        <w:rPr>
          <w:b/>
          <w:bCs/>
        </w:rPr>
        <w:t>Return Values</w:t>
      </w:r>
      <w:r w:rsidRPr="003B4A82">
        <w:rPr>
          <w:rFonts w:hint="eastAsia"/>
          <w:b/>
          <w:bCs/>
        </w:rPr>
        <w:t>：</w:t>
      </w:r>
    </w:p>
    <w:p w14:paraId="6F0017BE" w14:textId="17E30FBE" w:rsidR="00E76379" w:rsidRPr="003B4A82" w:rsidRDefault="00E76379" w:rsidP="00E76379">
      <w:r w:rsidRPr="003B4A82">
        <w:rPr>
          <w:rFonts w:ascii="宋体" w:hAnsi="宋体" w:hint="eastAsia"/>
        </w:rPr>
        <w:t>返回</w:t>
      </w:r>
      <w:r w:rsidRPr="003B4A82">
        <w:t>0</w:t>
      </w:r>
      <w:r w:rsidRPr="003B4A82">
        <w:rPr>
          <w:rFonts w:ascii="宋体" w:hAnsi="宋体" w:hint="eastAsia"/>
        </w:rPr>
        <w:t>表示失败，其他值表示返回的用户</w:t>
      </w:r>
      <w:r w:rsidRPr="003B4A82">
        <w:t>ID</w:t>
      </w:r>
      <w:r w:rsidRPr="003B4A82">
        <w:rPr>
          <w:rFonts w:ascii="宋体" w:hAnsi="宋体" w:hint="eastAsia"/>
        </w:rPr>
        <w:t>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A1510C"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19BCA7B" w14:textId="77777777" w:rsidR="00E76379" w:rsidRPr="003B4A82" w:rsidRDefault="00E76379" w:rsidP="00E76379"/>
    <w:p w14:paraId="00B3D7A2" w14:textId="77777777" w:rsidR="00E76379" w:rsidRPr="003B4A82" w:rsidRDefault="00E76379" w:rsidP="00E76379">
      <w:r w:rsidRPr="003B4A82">
        <w:rPr>
          <w:b/>
          <w:bCs/>
        </w:rPr>
        <w:t>Remarks</w:t>
      </w:r>
      <w:r w:rsidRPr="003B4A82">
        <w:t>：</w:t>
      </w:r>
    </w:p>
    <w:p w14:paraId="0E641A93" w14:textId="21966F3A" w:rsidR="00E76379" w:rsidRPr="003B4A82" w:rsidRDefault="0097767A" w:rsidP="0023171C">
      <w:pPr>
        <w:pStyle w:val="a8"/>
        <w:numPr>
          <w:ilvl w:val="0"/>
          <w:numId w:val="8"/>
        </w:numPr>
        <w:ind w:firstLineChars="0"/>
      </w:pPr>
      <w:r w:rsidRPr="003B4A82">
        <w:rPr>
          <w:rFonts w:hint="eastAsia"/>
        </w:rPr>
        <w:t>不登录修改设备</w:t>
      </w:r>
      <w:r w:rsidRPr="003B4A82">
        <w:t>IP地址</w:t>
      </w:r>
      <w:r w:rsidR="00E76379" w:rsidRPr="003B4A82">
        <w:rPr>
          <w:rFonts w:ascii="宋体" w:hAnsi="宋体" w:hint="eastAsia"/>
        </w:rPr>
        <w:t>；</w:t>
      </w:r>
    </w:p>
    <w:p w14:paraId="3B154FAD" w14:textId="77777777" w:rsidR="00E76379" w:rsidRPr="003B4A82" w:rsidRDefault="00E76379" w:rsidP="00E76379">
      <w:pPr>
        <w:snapToGrid w:val="0"/>
      </w:pPr>
    </w:p>
    <w:p w14:paraId="3B9E7095" w14:textId="77777777" w:rsidR="00E76379" w:rsidRPr="003B4A82" w:rsidRDefault="00E76379" w:rsidP="00E76379">
      <w:pPr>
        <w:rPr>
          <w:b/>
          <w:bCs/>
        </w:rPr>
      </w:pPr>
      <w:r w:rsidRPr="003B4A82">
        <w:rPr>
          <w:b/>
          <w:bCs/>
        </w:rPr>
        <w:lastRenderedPageBreak/>
        <w:t>See Also</w:t>
      </w:r>
      <w:r w:rsidRPr="003B4A82">
        <w:rPr>
          <w:rFonts w:hint="eastAsia"/>
          <w:b/>
          <w:bCs/>
        </w:rPr>
        <w:t>：</w:t>
      </w:r>
    </w:p>
    <w:p w14:paraId="4851E649" w14:textId="0614D8BC" w:rsidR="00E76379" w:rsidRPr="003B4A82" w:rsidRDefault="00E02404" w:rsidP="00E76379">
      <w:hyperlink w:anchor="_设置设备搜索回调函数" w:history="1">
        <w:r w:rsidR="00E76379" w:rsidRPr="003B4A82">
          <w:rPr>
            <w:rStyle w:val="a5"/>
            <w:u w:val="none"/>
          </w:rPr>
          <w:t>NETDEV_SetDiscoveryCallBack</w:t>
        </w:r>
      </w:hyperlink>
      <w:r w:rsidR="00E76379" w:rsidRPr="003B4A82">
        <w:rPr>
          <w:rFonts w:hint="eastAsia"/>
        </w:rPr>
        <w:t>、</w:t>
      </w:r>
      <w:hyperlink w:anchor="_设备搜索" w:history="1">
        <w:r w:rsidR="00E76379" w:rsidRPr="003B4A82">
          <w:rPr>
            <w:rStyle w:val="a5"/>
            <w:u w:val="none"/>
          </w:rPr>
          <w:t>NETDEV_Discovery</w:t>
        </w:r>
      </w:hyperlink>
    </w:p>
    <w:p w14:paraId="0B75B71C" w14:textId="04F43B6B" w:rsidR="00233FAC" w:rsidRPr="003B4A82" w:rsidRDefault="00233FAC" w:rsidP="00233FAC">
      <w:pPr>
        <w:pStyle w:val="2"/>
      </w:pPr>
      <w:bookmarkStart w:id="107" w:name="_Toc88647104"/>
      <w:r w:rsidRPr="003B4A82">
        <w:rPr>
          <w:rFonts w:hint="eastAsia"/>
        </w:rPr>
        <w:t>用户</w:t>
      </w:r>
      <w:r w:rsidRPr="003B4A82">
        <w:t>登录</w:t>
      </w:r>
      <w:bookmarkEnd w:id="107"/>
    </w:p>
    <w:p w14:paraId="6C0B28E7" w14:textId="12288826" w:rsidR="00DA49F8" w:rsidRPr="003B4A82" w:rsidRDefault="00DA49F8" w:rsidP="00DA49F8">
      <w:pPr>
        <w:pStyle w:val="3"/>
      </w:pPr>
      <w:bookmarkStart w:id="108" w:name="_用户设备登录"/>
      <w:bookmarkStart w:id="109" w:name="_Toc88647105"/>
      <w:bookmarkEnd w:id="108"/>
      <w:r w:rsidRPr="003B4A82">
        <w:rPr>
          <w:rFonts w:hint="eastAsia"/>
        </w:rPr>
        <w:t>用户</w:t>
      </w:r>
      <w:r w:rsidRPr="003B4A82">
        <w:t>设备登录</w:t>
      </w:r>
      <w:bookmarkEnd w:id="109"/>
    </w:p>
    <w:p w14:paraId="01BA5748" w14:textId="77777777" w:rsidR="00DA49F8" w:rsidRPr="003B4A82" w:rsidRDefault="00DA49F8" w:rsidP="00DA49F8">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A49F8" w:rsidRPr="003B4A82" w14:paraId="248DAEAB" w14:textId="77777777" w:rsidTr="00D078E9">
        <w:trPr>
          <w:jc w:val="center"/>
        </w:trPr>
        <w:tc>
          <w:tcPr>
            <w:tcW w:w="8296" w:type="dxa"/>
          </w:tcPr>
          <w:p w14:paraId="2AD565AF" w14:textId="77777777" w:rsidR="00DA49F8" w:rsidRPr="003B4A82" w:rsidRDefault="00DA49F8" w:rsidP="004244DF">
            <w:r w:rsidRPr="003B4A82">
              <w:t>LPVOID STDCALL NETDEV_Login_V30</w:t>
            </w:r>
          </w:p>
          <w:p w14:paraId="57AAB31B" w14:textId="77777777" w:rsidR="00DA49F8" w:rsidRPr="003B4A82" w:rsidRDefault="00DA49F8" w:rsidP="004244DF">
            <w:r w:rsidRPr="003B4A82">
              <w:t>(</w:t>
            </w:r>
          </w:p>
          <w:p w14:paraId="4AA5E60E" w14:textId="0AF26189" w:rsidR="00DA49F8" w:rsidRPr="003B4A82" w:rsidRDefault="00E02404" w:rsidP="00A23578">
            <w:pPr>
              <w:ind w:leftChars="200" w:left="420"/>
            </w:pPr>
            <w:hyperlink w:anchor="_设备登录信息结构体" w:history="1">
              <w:r w:rsidR="00DA49F8" w:rsidRPr="003B4A82">
                <w:rPr>
                  <w:rStyle w:val="a5"/>
                  <w:u w:val="none"/>
                </w:rPr>
                <w:t>LPNETDEV_DEVICE_LOGIN_INFO_S</w:t>
              </w:r>
            </w:hyperlink>
            <w:r w:rsidR="00DA49F8" w:rsidRPr="003B4A82">
              <w:t xml:space="preserve">   pstDevLoginInfo, </w:t>
            </w:r>
          </w:p>
          <w:p w14:paraId="5977795B" w14:textId="6DD8B5F2" w:rsidR="00DA49F8" w:rsidRPr="003B4A82" w:rsidRDefault="00E02404" w:rsidP="00A23578">
            <w:pPr>
              <w:ind w:leftChars="200" w:left="420"/>
            </w:pPr>
            <w:hyperlink w:anchor="_安全登录信息结构体" w:history="1">
              <w:r w:rsidR="00DA49F8" w:rsidRPr="003B4A82">
                <w:rPr>
                  <w:rStyle w:val="a5"/>
                  <w:u w:val="none"/>
                </w:rPr>
                <w:t>LPNETDEV_SELOG_INFO_S</w:t>
              </w:r>
            </w:hyperlink>
            <w:r w:rsidR="00DA49F8" w:rsidRPr="003B4A82">
              <w:t xml:space="preserve">             </w:t>
            </w:r>
            <w:r w:rsidR="004244DF" w:rsidRPr="003B4A82">
              <w:t xml:space="preserve">  </w:t>
            </w:r>
            <w:r w:rsidR="00DA49F8" w:rsidRPr="003B4A82">
              <w:t>pstSELogInfo</w:t>
            </w:r>
          </w:p>
          <w:p w14:paraId="46040DAE" w14:textId="1EE2F900" w:rsidR="00DA49F8" w:rsidRPr="003B4A82" w:rsidRDefault="00DA49F8" w:rsidP="004244DF">
            <w:r w:rsidRPr="003B4A82">
              <w:t>); </w:t>
            </w:r>
          </w:p>
        </w:tc>
      </w:tr>
    </w:tbl>
    <w:p w14:paraId="6A72A385" w14:textId="77777777" w:rsidR="00DA49F8" w:rsidRPr="003B4A82" w:rsidRDefault="00DA49F8" w:rsidP="00DA49F8"/>
    <w:p w14:paraId="4AF81782" w14:textId="77777777" w:rsidR="00DA49F8" w:rsidRPr="003B4A82" w:rsidRDefault="00DA49F8" w:rsidP="00DA49F8">
      <w:pPr>
        <w:rPr>
          <w:b/>
          <w:bCs/>
        </w:rPr>
      </w:pPr>
      <w:r w:rsidRPr="003B4A82">
        <w:rPr>
          <w:rFonts w:hint="eastAsia"/>
          <w:b/>
          <w:bCs/>
        </w:rPr>
        <w:t>接口描述：</w:t>
      </w:r>
    </w:p>
    <w:p w14:paraId="2AAAA92C" w14:textId="5FDA8A7C" w:rsidR="00DA49F8" w:rsidRPr="003B4A82" w:rsidRDefault="00DA49F8" w:rsidP="00DA49F8">
      <w:r w:rsidRPr="003B4A82">
        <w:rPr>
          <w:rFonts w:hint="eastAsia"/>
        </w:rPr>
        <w:t>用户</w:t>
      </w:r>
      <w:r w:rsidRPr="003B4A82">
        <w:t>登录设备</w:t>
      </w:r>
    </w:p>
    <w:p w14:paraId="7028D9BE" w14:textId="77777777" w:rsidR="00DA49F8" w:rsidRPr="003B4A82" w:rsidRDefault="00DA49F8" w:rsidP="00DA49F8"/>
    <w:p w14:paraId="6A364947" w14:textId="26E61B3E" w:rsidR="00DA49F8" w:rsidRPr="003B4A82" w:rsidRDefault="00DA49F8" w:rsidP="00DA49F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DA49F8" w:rsidRPr="003B4A82" w14:paraId="1CC1CF3E" w14:textId="77777777" w:rsidTr="00DA49F8">
        <w:trPr>
          <w:jc w:val="center"/>
        </w:trPr>
        <w:tc>
          <w:tcPr>
            <w:tcW w:w="1854" w:type="dxa"/>
          </w:tcPr>
          <w:p w14:paraId="3FA6215A" w14:textId="77777777" w:rsidR="00DA49F8" w:rsidRPr="003B4A82" w:rsidRDefault="00DA49F8" w:rsidP="00D078E9">
            <w:pPr>
              <w:jc w:val="center"/>
            </w:pPr>
            <w:r w:rsidRPr="003B4A82">
              <w:rPr>
                <w:rFonts w:hint="eastAsia"/>
              </w:rPr>
              <w:t>参数名称</w:t>
            </w:r>
          </w:p>
        </w:tc>
        <w:tc>
          <w:tcPr>
            <w:tcW w:w="1260" w:type="dxa"/>
          </w:tcPr>
          <w:p w14:paraId="53BC8393" w14:textId="3D06E4B4" w:rsidR="00DA49F8" w:rsidRPr="003B4A82" w:rsidRDefault="00DA49F8" w:rsidP="00DA49F8">
            <w:pPr>
              <w:jc w:val="center"/>
            </w:pPr>
            <w:r w:rsidRPr="003B4A82">
              <w:rPr>
                <w:rFonts w:hint="eastAsia"/>
              </w:rPr>
              <w:t>参数</w:t>
            </w:r>
            <w:r w:rsidRPr="003B4A82">
              <w:t>类型</w:t>
            </w:r>
          </w:p>
        </w:tc>
        <w:tc>
          <w:tcPr>
            <w:tcW w:w="7342" w:type="dxa"/>
          </w:tcPr>
          <w:p w14:paraId="635A5D7F" w14:textId="593B51C3" w:rsidR="00DA49F8" w:rsidRPr="003B4A82" w:rsidRDefault="00DA49F8" w:rsidP="00D078E9">
            <w:pPr>
              <w:jc w:val="center"/>
            </w:pPr>
            <w:r w:rsidRPr="003B4A82">
              <w:rPr>
                <w:rFonts w:hint="eastAsia"/>
              </w:rPr>
              <w:t>传参说明</w:t>
            </w:r>
          </w:p>
        </w:tc>
      </w:tr>
      <w:tr w:rsidR="00DA49F8" w:rsidRPr="003B4A82" w14:paraId="13DE84A0" w14:textId="77777777" w:rsidTr="00DA49F8">
        <w:trPr>
          <w:jc w:val="center"/>
        </w:trPr>
        <w:tc>
          <w:tcPr>
            <w:tcW w:w="1854" w:type="dxa"/>
          </w:tcPr>
          <w:p w14:paraId="52384BE6" w14:textId="051EDCCC" w:rsidR="00DA49F8" w:rsidRPr="003B4A82" w:rsidRDefault="00DA49F8" w:rsidP="00D078E9">
            <w:pPr>
              <w:jc w:val="center"/>
            </w:pPr>
            <w:r w:rsidRPr="003B4A82">
              <w:t>pstDevLoginInfo</w:t>
            </w:r>
          </w:p>
        </w:tc>
        <w:tc>
          <w:tcPr>
            <w:tcW w:w="1260" w:type="dxa"/>
          </w:tcPr>
          <w:p w14:paraId="4E37C4CE" w14:textId="43B2C7E0" w:rsidR="00DA49F8" w:rsidRPr="003B4A82" w:rsidRDefault="00DA49F8" w:rsidP="00DA49F8">
            <w:pPr>
              <w:jc w:val="center"/>
            </w:pPr>
            <w:r w:rsidRPr="003B4A82">
              <w:rPr>
                <w:rFonts w:hint="eastAsia"/>
              </w:rPr>
              <w:t>IN</w:t>
            </w:r>
          </w:p>
        </w:tc>
        <w:tc>
          <w:tcPr>
            <w:tcW w:w="7342" w:type="dxa"/>
          </w:tcPr>
          <w:p w14:paraId="54C4903E" w14:textId="15403647" w:rsidR="00DA49F8" w:rsidRPr="003B4A82" w:rsidRDefault="00DA49F8" w:rsidP="00D078E9">
            <w:r w:rsidRPr="003B4A82">
              <w:rPr>
                <w:rFonts w:ascii="宋体" w:hAnsi="宋体" w:hint="eastAsia"/>
              </w:rPr>
              <w:t>设备登录信息</w:t>
            </w:r>
          </w:p>
        </w:tc>
      </w:tr>
      <w:tr w:rsidR="00DA49F8" w:rsidRPr="003B4A82" w14:paraId="14C5256B" w14:textId="77777777" w:rsidTr="00DA49F8">
        <w:trPr>
          <w:jc w:val="center"/>
        </w:trPr>
        <w:tc>
          <w:tcPr>
            <w:tcW w:w="1854" w:type="dxa"/>
          </w:tcPr>
          <w:p w14:paraId="5A92A964" w14:textId="6E68A044" w:rsidR="00DA49F8" w:rsidRPr="003B4A82" w:rsidRDefault="00DA49F8" w:rsidP="00D078E9">
            <w:pPr>
              <w:jc w:val="center"/>
            </w:pPr>
            <w:r w:rsidRPr="003B4A82">
              <w:t>pstSELogInfo</w:t>
            </w:r>
          </w:p>
        </w:tc>
        <w:tc>
          <w:tcPr>
            <w:tcW w:w="1260" w:type="dxa"/>
          </w:tcPr>
          <w:p w14:paraId="4A0363F1" w14:textId="3CAAB2D8" w:rsidR="00DA49F8" w:rsidRPr="003B4A82" w:rsidRDefault="00DA49F8" w:rsidP="00DA49F8">
            <w:pPr>
              <w:jc w:val="center"/>
            </w:pPr>
            <w:r w:rsidRPr="003B4A82">
              <w:rPr>
                <w:rFonts w:hint="eastAsia"/>
              </w:rPr>
              <w:t>OUT</w:t>
            </w:r>
          </w:p>
        </w:tc>
        <w:tc>
          <w:tcPr>
            <w:tcW w:w="7342" w:type="dxa"/>
            <w:vAlign w:val="center"/>
          </w:tcPr>
          <w:p w14:paraId="4779552B" w14:textId="0DAB8B95" w:rsidR="00DA49F8" w:rsidRPr="003B4A82" w:rsidRDefault="00DA49F8" w:rsidP="00D078E9">
            <w:r w:rsidRPr="003B4A82">
              <w:rPr>
                <w:rFonts w:ascii="宋体" w:hAnsi="宋体" w:hint="eastAsia"/>
              </w:rPr>
              <w:t>安全登录信息</w:t>
            </w:r>
          </w:p>
        </w:tc>
      </w:tr>
    </w:tbl>
    <w:p w14:paraId="6A3948B2" w14:textId="77777777" w:rsidR="00DA49F8" w:rsidRPr="003B4A82" w:rsidRDefault="00DA49F8" w:rsidP="00DA49F8"/>
    <w:p w14:paraId="32A6B1CD" w14:textId="72953356" w:rsidR="00DA49F8" w:rsidRPr="003B4A82" w:rsidRDefault="00DA49F8" w:rsidP="00DA49F8">
      <w:pPr>
        <w:rPr>
          <w:b/>
          <w:bCs/>
        </w:rPr>
      </w:pPr>
      <w:r w:rsidRPr="003B4A82">
        <w:rPr>
          <w:b/>
          <w:bCs/>
        </w:rPr>
        <w:t>Return Values</w:t>
      </w:r>
      <w:r w:rsidRPr="003B4A82">
        <w:rPr>
          <w:rFonts w:hint="eastAsia"/>
          <w:b/>
          <w:bCs/>
        </w:rPr>
        <w:t>：</w:t>
      </w:r>
    </w:p>
    <w:p w14:paraId="3FFFD6D8" w14:textId="1A927236" w:rsidR="00DA49F8" w:rsidRPr="003B4A82" w:rsidRDefault="00DA49F8" w:rsidP="00DA49F8">
      <w:r w:rsidRPr="003B4A82">
        <w:rPr>
          <w:rFonts w:ascii="宋体" w:hAnsi="宋体" w:hint="eastAsia"/>
        </w:rPr>
        <w:t>返回</w:t>
      </w:r>
      <w:r w:rsidRPr="003B4A82">
        <w:t>0</w:t>
      </w:r>
      <w:r w:rsidRPr="003B4A82">
        <w:rPr>
          <w:rFonts w:ascii="宋体" w:hAnsi="宋体" w:hint="eastAsia"/>
        </w:rPr>
        <w:t>表示失败，其他值表示返回的用户</w:t>
      </w:r>
      <w:r w:rsidRPr="003B4A82">
        <w:t>ID</w:t>
      </w:r>
      <w:r w:rsidRPr="003B4A82">
        <w:rPr>
          <w:rFonts w:ascii="宋体" w:hAnsi="宋体" w:hint="eastAsia"/>
        </w:rPr>
        <w:t>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475C4B"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361701F" w14:textId="77777777" w:rsidR="00DA49F8" w:rsidRPr="003B4A82" w:rsidRDefault="00DA49F8" w:rsidP="00DA49F8"/>
    <w:p w14:paraId="3C1736D2" w14:textId="7B752470" w:rsidR="00DA49F8" w:rsidRPr="003B4A82" w:rsidRDefault="00DA49F8" w:rsidP="00DA49F8">
      <w:r w:rsidRPr="003B4A82">
        <w:rPr>
          <w:b/>
          <w:bCs/>
        </w:rPr>
        <w:t>Remarks</w:t>
      </w:r>
      <w:r w:rsidRPr="003B4A82">
        <w:t>：</w:t>
      </w:r>
    </w:p>
    <w:p w14:paraId="0E2BDFEF" w14:textId="352A8BDE" w:rsidR="00DA49F8" w:rsidRPr="003B4A82" w:rsidRDefault="00DA49F8" w:rsidP="0023171C">
      <w:pPr>
        <w:pStyle w:val="a8"/>
        <w:numPr>
          <w:ilvl w:val="0"/>
          <w:numId w:val="3"/>
        </w:numPr>
        <w:ind w:firstLineChars="0"/>
      </w:pPr>
      <w:r w:rsidRPr="003B4A82">
        <w:rPr>
          <w:rFonts w:hint="eastAsia"/>
        </w:rPr>
        <w:t>本地</w:t>
      </w:r>
      <w:r w:rsidRPr="003B4A82">
        <w:t>登录时，</w:t>
      </w:r>
      <w:r w:rsidRPr="003B4A82">
        <w:rPr>
          <w:rFonts w:hint="eastAsia"/>
        </w:rPr>
        <w:t>SDK</w:t>
      </w:r>
      <w:r w:rsidRPr="003B4A82">
        <w:t>使用端口与web</w:t>
      </w:r>
      <w:r w:rsidRPr="003B4A82">
        <w:rPr>
          <w:rFonts w:hint="eastAsia"/>
        </w:rPr>
        <w:t>页面访问</w:t>
      </w:r>
      <w:r w:rsidRPr="003B4A82">
        <w:t>设备一致，默认为</w:t>
      </w:r>
      <w:r w:rsidRPr="003B4A82">
        <w:rPr>
          <w:rFonts w:hint="eastAsia"/>
        </w:rPr>
        <w:t>80端口</w:t>
      </w:r>
      <w:r w:rsidRPr="003B4A82">
        <w:t>；</w:t>
      </w:r>
    </w:p>
    <w:p w14:paraId="3C44935F" w14:textId="7D3C3281" w:rsidR="00DA49F8" w:rsidRPr="003B4A82" w:rsidRDefault="00DA49F8" w:rsidP="0023171C">
      <w:pPr>
        <w:pStyle w:val="a8"/>
        <w:numPr>
          <w:ilvl w:val="0"/>
          <w:numId w:val="3"/>
        </w:numPr>
        <w:ind w:firstLineChars="0"/>
      </w:pPr>
      <w:r w:rsidRPr="003B4A82">
        <w:rPr>
          <w:rFonts w:ascii="宋体" w:hAnsi="宋体" w:hint="eastAsia"/>
        </w:rPr>
        <w:t>安全登录信息此字段仅适用于使用私有协议登录的设备，</w:t>
      </w:r>
      <w:r w:rsidRPr="003B4A82">
        <w:rPr>
          <w:rFonts w:ascii="宋体" w:hAnsi="宋体"/>
        </w:rPr>
        <w:t>如：</w:t>
      </w:r>
      <w:r w:rsidRPr="003B4A82">
        <w:rPr>
          <w:rFonts w:ascii="宋体" w:hAnsi="宋体"/>
        </w:rPr>
        <w:t>VMS</w:t>
      </w:r>
      <w:r w:rsidRPr="003B4A82">
        <w:rPr>
          <w:rFonts w:ascii="宋体" w:hAnsi="宋体" w:hint="eastAsia"/>
        </w:rPr>
        <w:t>；</w:t>
      </w:r>
    </w:p>
    <w:p w14:paraId="096A76FA" w14:textId="2C7EB306" w:rsidR="00DA49F8" w:rsidRPr="003B4A82" w:rsidRDefault="00DA49F8" w:rsidP="0023171C">
      <w:pPr>
        <w:pStyle w:val="a8"/>
        <w:numPr>
          <w:ilvl w:val="0"/>
          <w:numId w:val="3"/>
        </w:numPr>
        <w:ind w:firstLineChars="0"/>
      </w:pPr>
      <w:r w:rsidRPr="003B4A82">
        <w:rPr>
          <w:rFonts w:ascii="宋体" w:hAnsi="宋体" w:hint="eastAsia"/>
        </w:rPr>
        <w:t>NVR</w:t>
      </w:r>
      <w:r w:rsidRPr="003B4A82">
        <w:rPr>
          <w:rFonts w:ascii="宋体" w:hAnsi="宋体"/>
        </w:rPr>
        <w:t>/IPC</w:t>
      </w:r>
      <w:r w:rsidRPr="003B4A82">
        <w:rPr>
          <w:rFonts w:ascii="宋体" w:hAnsi="宋体" w:hint="eastAsia"/>
        </w:rPr>
        <w:t>仅</w:t>
      </w:r>
      <w:r w:rsidRPr="003B4A82">
        <w:rPr>
          <w:rFonts w:ascii="宋体" w:hAnsi="宋体"/>
        </w:rPr>
        <w:t>支持</w:t>
      </w:r>
      <w:r w:rsidRPr="003B4A82">
        <w:rPr>
          <w:rFonts w:ascii="宋体" w:hAnsi="宋体"/>
        </w:rPr>
        <w:t>ONVIF</w:t>
      </w:r>
      <w:r w:rsidRPr="003B4A82">
        <w:rPr>
          <w:rFonts w:ascii="宋体" w:hAnsi="宋体"/>
        </w:rPr>
        <w:t>协议登录</w:t>
      </w:r>
      <w:r w:rsidRPr="003B4A82">
        <w:rPr>
          <w:rFonts w:ascii="宋体" w:hAnsi="宋体" w:hint="eastAsia"/>
        </w:rPr>
        <w:t>，</w:t>
      </w:r>
      <w:r w:rsidRPr="003B4A82">
        <w:rPr>
          <w:rFonts w:ascii="宋体" w:hAnsi="宋体"/>
        </w:rPr>
        <w:t>VMS</w:t>
      </w:r>
      <w:r w:rsidRPr="003B4A82">
        <w:rPr>
          <w:rFonts w:ascii="宋体" w:hAnsi="宋体" w:hint="eastAsia"/>
        </w:rPr>
        <w:t>仅</w:t>
      </w:r>
      <w:r w:rsidRPr="003B4A82">
        <w:rPr>
          <w:rFonts w:ascii="宋体" w:hAnsi="宋体"/>
        </w:rPr>
        <w:t>支持私有协议登录；</w:t>
      </w:r>
    </w:p>
    <w:p w14:paraId="045DAEE8" w14:textId="77777777" w:rsidR="00DA49F8" w:rsidRPr="003B4A82" w:rsidRDefault="00DA49F8" w:rsidP="00DA49F8"/>
    <w:p w14:paraId="443A9397" w14:textId="5F1D5BF5" w:rsidR="00DA49F8" w:rsidRPr="003B4A82" w:rsidRDefault="00DA49F8" w:rsidP="00DA49F8">
      <w:pPr>
        <w:rPr>
          <w:b/>
          <w:bCs/>
        </w:rPr>
      </w:pPr>
      <w:r w:rsidRPr="003B4A82">
        <w:rPr>
          <w:b/>
          <w:bCs/>
        </w:rPr>
        <w:t>See Also</w:t>
      </w:r>
      <w:r w:rsidRPr="003B4A82">
        <w:rPr>
          <w:rFonts w:hint="eastAsia"/>
          <w:b/>
          <w:bCs/>
        </w:rPr>
        <w:t>：</w:t>
      </w:r>
    </w:p>
    <w:p w14:paraId="13A6B6B0" w14:textId="48B29538" w:rsidR="00DA49F8" w:rsidRPr="003B4A82" w:rsidRDefault="00E02404" w:rsidP="00DA49F8">
      <w:hyperlink w:anchor="_用户注销" w:history="1">
        <w:r w:rsidR="001347FA" w:rsidRPr="003B4A82">
          <w:rPr>
            <w:rStyle w:val="a5"/>
            <w:u w:val="none"/>
          </w:rPr>
          <w:t>NETDEV_Logout</w:t>
        </w:r>
      </w:hyperlink>
    </w:p>
    <w:p w14:paraId="76E61C9C" w14:textId="7F5C1AC7" w:rsidR="00126F54" w:rsidRPr="003B4A82" w:rsidRDefault="00126F54" w:rsidP="00126F54">
      <w:pPr>
        <w:pStyle w:val="3"/>
      </w:pPr>
      <w:bookmarkStart w:id="110" w:name="_用户注销"/>
      <w:bookmarkStart w:id="111" w:name="_Toc88647106"/>
      <w:bookmarkEnd w:id="110"/>
      <w:r w:rsidRPr="003B4A82">
        <w:rPr>
          <w:rFonts w:hint="eastAsia"/>
        </w:rPr>
        <w:t>用户</w:t>
      </w:r>
      <w:r w:rsidRPr="003B4A82">
        <w:t>注销</w:t>
      </w:r>
      <w:bookmarkEnd w:id="111"/>
    </w:p>
    <w:p w14:paraId="7BD13DA2" w14:textId="77777777" w:rsidR="00126F54" w:rsidRPr="003B4A82" w:rsidRDefault="00126F54" w:rsidP="00126F54">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26F54" w:rsidRPr="003B4A82" w14:paraId="0DE5C346" w14:textId="77777777" w:rsidTr="00D078E9">
        <w:trPr>
          <w:jc w:val="center"/>
        </w:trPr>
        <w:tc>
          <w:tcPr>
            <w:tcW w:w="8296" w:type="dxa"/>
          </w:tcPr>
          <w:p w14:paraId="74E0A026" w14:textId="77777777" w:rsidR="00620BED" w:rsidRPr="003B4A82" w:rsidRDefault="00126F54" w:rsidP="00517B97">
            <w:r w:rsidRPr="003B4A82">
              <w:t xml:space="preserve">BOOL    STDCALL     NETDEV_Logout </w:t>
            </w:r>
          </w:p>
          <w:p w14:paraId="30FB1179" w14:textId="77777777" w:rsidR="00620BED" w:rsidRPr="003B4A82" w:rsidRDefault="00126F54" w:rsidP="00517B97">
            <w:r w:rsidRPr="003B4A82">
              <w:t>(</w:t>
            </w:r>
          </w:p>
          <w:p w14:paraId="58292446" w14:textId="77777777" w:rsidR="00620BED" w:rsidRPr="003B4A82" w:rsidRDefault="00126F54" w:rsidP="00620BED">
            <w:pPr>
              <w:ind w:leftChars="200" w:left="420"/>
            </w:pPr>
            <w:r w:rsidRPr="003B4A82">
              <w:t xml:space="preserve">LPVOID    lpUserID </w:t>
            </w:r>
          </w:p>
          <w:p w14:paraId="071A1008" w14:textId="3D617F0D" w:rsidR="00126F54" w:rsidRPr="003B4A82" w:rsidRDefault="00126F54" w:rsidP="00517B97">
            <w:r w:rsidRPr="003B4A82">
              <w:t>) ;</w:t>
            </w:r>
          </w:p>
        </w:tc>
      </w:tr>
    </w:tbl>
    <w:p w14:paraId="42810908" w14:textId="77777777" w:rsidR="00126F54" w:rsidRPr="003B4A82" w:rsidRDefault="00126F54" w:rsidP="00126F54"/>
    <w:p w14:paraId="6B443F03" w14:textId="77777777" w:rsidR="00126F54" w:rsidRPr="003B4A82" w:rsidRDefault="00126F54" w:rsidP="00126F54">
      <w:pPr>
        <w:rPr>
          <w:b/>
          <w:bCs/>
        </w:rPr>
      </w:pPr>
      <w:r w:rsidRPr="003B4A82">
        <w:rPr>
          <w:rFonts w:hint="eastAsia"/>
          <w:b/>
          <w:bCs/>
        </w:rPr>
        <w:t>接口描述：</w:t>
      </w:r>
    </w:p>
    <w:p w14:paraId="34323E64" w14:textId="0E942699" w:rsidR="00126F54" w:rsidRPr="003B4A82" w:rsidRDefault="00126F54" w:rsidP="00126F54">
      <w:r w:rsidRPr="003B4A82">
        <w:rPr>
          <w:rFonts w:hint="eastAsia"/>
        </w:rPr>
        <w:t>用户注销</w:t>
      </w:r>
    </w:p>
    <w:p w14:paraId="0690562D" w14:textId="77777777" w:rsidR="00126F54" w:rsidRPr="003B4A82" w:rsidRDefault="00126F54" w:rsidP="00126F54"/>
    <w:p w14:paraId="6A46B9A3" w14:textId="77777777" w:rsidR="00126F54" w:rsidRPr="003B4A82" w:rsidRDefault="00126F54" w:rsidP="00126F5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126F54" w:rsidRPr="003B4A82" w14:paraId="64F5F44C" w14:textId="77777777" w:rsidTr="00D078E9">
        <w:trPr>
          <w:jc w:val="center"/>
        </w:trPr>
        <w:tc>
          <w:tcPr>
            <w:tcW w:w="1854" w:type="dxa"/>
          </w:tcPr>
          <w:p w14:paraId="364C9262" w14:textId="77777777" w:rsidR="00126F54" w:rsidRPr="003B4A82" w:rsidRDefault="00126F54" w:rsidP="00D078E9">
            <w:pPr>
              <w:jc w:val="center"/>
            </w:pPr>
            <w:r w:rsidRPr="003B4A82">
              <w:rPr>
                <w:rFonts w:hint="eastAsia"/>
              </w:rPr>
              <w:lastRenderedPageBreak/>
              <w:t>参数名称</w:t>
            </w:r>
          </w:p>
        </w:tc>
        <w:tc>
          <w:tcPr>
            <w:tcW w:w="1260" w:type="dxa"/>
          </w:tcPr>
          <w:p w14:paraId="32989038" w14:textId="77777777" w:rsidR="00126F54" w:rsidRPr="003B4A82" w:rsidRDefault="00126F54" w:rsidP="00D078E9">
            <w:pPr>
              <w:jc w:val="center"/>
            </w:pPr>
            <w:r w:rsidRPr="003B4A82">
              <w:rPr>
                <w:rFonts w:hint="eastAsia"/>
              </w:rPr>
              <w:t>参数</w:t>
            </w:r>
            <w:r w:rsidRPr="003B4A82">
              <w:t>类型</w:t>
            </w:r>
          </w:p>
        </w:tc>
        <w:tc>
          <w:tcPr>
            <w:tcW w:w="7342" w:type="dxa"/>
          </w:tcPr>
          <w:p w14:paraId="21E18D49" w14:textId="77777777" w:rsidR="00126F54" w:rsidRPr="003B4A82" w:rsidRDefault="00126F54" w:rsidP="00D078E9">
            <w:pPr>
              <w:jc w:val="center"/>
            </w:pPr>
            <w:r w:rsidRPr="003B4A82">
              <w:rPr>
                <w:rFonts w:hint="eastAsia"/>
              </w:rPr>
              <w:t>传参说明</w:t>
            </w:r>
          </w:p>
        </w:tc>
      </w:tr>
      <w:tr w:rsidR="00126F54" w:rsidRPr="003B4A82" w14:paraId="0DBDF7B8" w14:textId="77777777" w:rsidTr="00D078E9">
        <w:trPr>
          <w:jc w:val="center"/>
        </w:trPr>
        <w:tc>
          <w:tcPr>
            <w:tcW w:w="1854" w:type="dxa"/>
          </w:tcPr>
          <w:p w14:paraId="4AA9EC16" w14:textId="11100FE0" w:rsidR="00126F54" w:rsidRPr="003B4A82" w:rsidRDefault="00126F54" w:rsidP="00D078E9">
            <w:pPr>
              <w:jc w:val="center"/>
            </w:pPr>
            <w:r w:rsidRPr="003B4A82">
              <w:rPr>
                <w:color w:val="010001"/>
              </w:rPr>
              <w:t>lpUserID</w:t>
            </w:r>
          </w:p>
        </w:tc>
        <w:tc>
          <w:tcPr>
            <w:tcW w:w="1260" w:type="dxa"/>
          </w:tcPr>
          <w:p w14:paraId="73D2F815" w14:textId="77777777" w:rsidR="00126F54" w:rsidRPr="003B4A82" w:rsidRDefault="00126F54" w:rsidP="00D078E9">
            <w:pPr>
              <w:jc w:val="center"/>
            </w:pPr>
            <w:r w:rsidRPr="003B4A82">
              <w:rPr>
                <w:rFonts w:hint="eastAsia"/>
              </w:rPr>
              <w:t>IN</w:t>
            </w:r>
          </w:p>
        </w:tc>
        <w:tc>
          <w:tcPr>
            <w:tcW w:w="7342" w:type="dxa"/>
          </w:tcPr>
          <w:p w14:paraId="7F8433A3" w14:textId="68F19C43" w:rsidR="00126F54" w:rsidRPr="003B4A82" w:rsidRDefault="00126F54" w:rsidP="00126F54">
            <w:r w:rsidRPr="003B4A82">
              <w:rPr>
                <w:rFonts w:ascii="宋体" w:hAnsi="宋体" w:hint="eastAsia"/>
              </w:rPr>
              <w:t>用户登录句柄，</w:t>
            </w:r>
            <w:r w:rsidRPr="003B4A82">
              <w:rPr>
                <w:rFonts w:ascii="宋体" w:hAnsi="宋体"/>
              </w:rPr>
              <w:t xml:space="preserve"> </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bl>
    <w:p w14:paraId="59A42750" w14:textId="77777777" w:rsidR="00126F54" w:rsidRPr="003B4A82" w:rsidRDefault="00126F54" w:rsidP="00126F54"/>
    <w:p w14:paraId="09852067" w14:textId="77777777" w:rsidR="00126F54" w:rsidRPr="003B4A82" w:rsidRDefault="00126F54" w:rsidP="00126F54">
      <w:pPr>
        <w:rPr>
          <w:b/>
          <w:bCs/>
        </w:rPr>
      </w:pPr>
      <w:r w:rsidRPr="003B4A82">
        <w:rPr>
          <w:b/>
          <w:bCs/>
        </w:rPr>
        <w:t>Return Values</w:t>
      </w:r>
      <w:r w:rsidRPr="003B4A82">
        <w:rPr>
          <w:rFonts w:hint="eastAsia"/>
          <w:b/>
          <w:bCs/>
        </w:rPr>
        <w:t>：</w:t>
      </w:r>
    </w:p>
    <w:p w14:paraId="5338B7F4" w14:textId="4E040A51" w:rsidR="00126F54" w:rsidRPr="003B4A82" w:rsidRDefault="00126F54" w:rsidP="00126F54">
      <w:r w:rsidRPr="003B4A82">
        <w:rPr>
          <w:rFonts w:ascii="宋体" w:hAnsi="宋体" w:hint="eastAsia"/>
        </w:rPr>
        <w:t>返回</w:t>
      </w:r>
      <w:r w:rsidRPr="003B4A82">
        <w:t>0</w:t>
      </w:r>
      <w:r w:rsidRPr="003B4A82">
        <w:rPr>
          <w:rFonts w:ascii="宋体" w:hAnsi="宋体" w:hint="eastAsia"/>
        </w:rPr>
        <w:t>表示失败，其他值表示返回的用户</w:t>
      </w:r>
      <w:r w:rsidRPr="003B4A82">
        <w:t>ID</w:t>
      </w:r>
      <w:r w:rsidRPr="003B4A82">
        <w:rPr>
          <w:rFonts w:ascii="宋体" w:hAnsi="宋体" w:hint="eastAsia"/>
        </w:rPr>
        <w:t>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0A2B0F"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5DB8A0E" w14:textId="77777777" w:rsidR="00126F54" w:rsidRPr="003B4A82" w:rsidRDefault="00126F54" w:rsidP="00126F54"/>
    <w:p w14:paraId="024C366C" w14:textId="77777777" w:rsidR="00126F54" w:rsidRPr="003B4A82" w:rsidRDefault="00126F54" w:rsidP="00126F54">
      <w:pPr>
        <w:rPr>
          <w:b/>
          <w:bCs/>
        </w:rPr>
      </w:pPr>
      <w:r w:rsidRPr="003B4A82">
        <w:rPr>
          <w:b/>
          <w:bCs/>
        </w:rPr>
        <w:t>See Also</w:t>
      </w:r>
      <w:r w:rsidRPr="003B4A82">
        <w:rPr>
          <w:rFonts w:hint="eastAsia"/>
          <w:b/>
          <w:bCs/>
        </w:rPr>
        <w:t>：</w:t>
      </w:r>
    </w:p>
    <w:p w14:paraId="44354085" w14:textId="1804A6A9" w:rsidR="00126F54" w:rsidRPr="003B4A82" w:rsidRDefault="00E02404" w:rsidP="00126F54">
      <w:hyperlink w:anchor="_用户设备登录" w:history="1">
        <w:r w:rsidR="00126F54" w:rsidRPr="003B4A82">
          <w:rPr>
            <w:rStyle w:val="a5"/>
            <w:u w:val="none"/>
          </w:rPr>
          <w:t>NETDEV_Login_V30</w:t>
        </w:r>
      </w:hyperlink>
    </w:p>
    <w:p w14:paraId="2898291A" w14:textId="066D3656" w:rsidR="00233FAC" w:rsidRPr="003B4A82" w:rsidRDefault="00233FAC" w:rsidP="00233FAC">
      <w:pPr>
        <w:pStyle w:val="2"/>
      </w:pPr>
      <w:bookmarkStart w:id="112" w:name="_Toc88647107"/>
      <w:r w:rsidRPr="003B4A82">
        <w:rPr>
          <w:rFonts w:hint="eastAsia"/>
        </w:rPr>
        <w:t>实时预览</w:t>
      </w:r>
      <w:bookmarkEnd w:id="112"/>
    </w:p>
    <w:p w14:paraId="78543181" w14:textId="50FC2943" w:rsidR="002902D6" w:rsidRPr="003B4A82" w:rsidRDefault="002902D6" w:rsidP="002902D6">
      <w:pPr>
        <w:pStyle w:val="3"/>
      </w:pPr>
      <w:bookmarkStart w:id="113" w:name="_实时预览"/>
      <w:bookmarkStart w:id="114" w:name="_Toc88647108"/>
      <w:bookmarkEnd w:id="113"/>
      <w:r w:rsidRPr="003B4A82">
        <w:rPr>
          <w:rFonts w:hint="eastAsia"/>
        </w:rPr>
        <w:t>实时预览</w:t>
      </w:r>
      <w:bookmarkEnd w:id="114"/>
    </w:p>
    <w:p w14:paraId="3278A82A" w14:textId="77777777" w:rsidR="00E17110" w:rsidRPr="003B4A82" w:rsidRDefault="00E17110" w:rsidP="00E1711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17110" w:rsidRPr="003B4A82" w14:paraId="5297E8A9" w14:textId="77777777" w:rsidTr="00B17115">
        <w:trPr>
          <w:jc w:val="center"/>
        </w:trPr>
        <w:tc>
          <w:tcPr>
            <w:tcW w:w="8296" w:type="dxa"/>
          </w:tcPr>
          <w:p w14:paraId="4D29E0AE" w14:textId="77777777" w:rsidR="00AA2AC9" w:rsidRPr="003B4A82" w:rsidRDefault="00AA2AC9" w:rsidP="00517B97">
            <w:r w:rsidRPr="003B4A82">
              <w:t>LPVOID STDCALL NETDEV_RealPlay(</w:t>
            </w:r>
          </w:p>
          <w:p w14:paraId="227106B2" w14:textId="77777777" w:rsidR="00AA2AC9" w:rsidRPr="003B4A82" w:rsidRDefault="00AA2AC9" w:rsidP="00F62B22">
            <w:pPr>
              <w:ind w:leftChars="200" w:left="420"/>
            </w:pPr>
            <w:r w:rsidRPr="003B4A82">
              <w:t>LPVOID lpUserID,</w:t>
            </w:r>
          </w:p>
          <w:p w14:paraId="5880933E" w14:textId="5E9667F5" w:rsidR="00AA2AC9" w:rsidRPr="003B4A82" w:rsidRDefault="00E02404" w:rsidP="00A23578">
            <w:pPr>
              <w:ind w:leftChars="200" w:left="420"/>
            </w:pPr>
            <w:hyperlink w:anchor="_实况预览参数结构体" w:history="1">
              <w:r w:rsidR="00AA2AC9" w:rsidRPr="003B4A82">
                <w:rPr>
                  <w:rStyle w:val="a5"/>
                  <w:u w:val="none"/>
                </w:rPr>
                <w:t>LPNETDEV_PREVIEWINFO_S</w:t>
              </w:r>
            </w:hyperlink>
            <w:r w:rsidR="00AA2AC9" w:rsidRPr="003B4A82">
              <w:t xml:space="preserve"> pstPreviewInfo,</w:t>
            </w:r>
          </w:p>
          <w:p w14:paraId="1B671C5D" w14:textId="77777777" w:rsidR="00AA2AC9" w:rsidRPr="003B4A82" w:rsidRDefault="00AA2AC9" w:rsidP="00A23578">
            <w:pPr>
              <w:ind w:leftChars="200" w:left="420"/>
            </w:pPr>
            <w:r w:rsidRPr="003B4A82">
              <w:t>NETDEV_SOURCE_DATA_CALLBACK_PF cbPlayDataCallBack,</w:t>
            </w:r>
          </w:p>
          <w:p w14:paraId="2632A94A" w14:textId="77777777" w:rsidR="00AA2AC9" w:rsidRPr="003B4A82" w:rsidRDefault="00AA2AC9" w:rsidP="00A23578">
            <w:pPr>
              <w:ind w:leftChars="200" w:left="420"/>
            </w:pPr>
            <w:r w:rsidRPr="003B4A82">
              <w:t>LPVOID lpUserData</w:t>
            </w:r>
          </w:p>
          <w:p w14:paraId="59D81B30" w14:textId="00955307" w:rsidR="00E17110" w:rsidRPr="003B4A82" w:rsidRDefault="00AA2AC9" w:rsidP="00517B97">
            <w:pPr>
              <w:rPr>
                <w:rFonts w:ascii="Arial" w:eastAsia="宋体" w:hAnsi="Arial" w:cs="Arial"/>
                <w:kern w:val="0"/>
                <w:szCs w:val="21"/>
              </w:rPr>
            </w:pPr>
            <w:r w:rsidRPr="003B4A82">
              <w:t>);</w:t>
            </w:r>
          </w:p>
        </w:tc>
      </w:tr>
    </w:tbl>
    <w:p w14:paraId="28C58EA3" w14:textId="77777777" w:rsidR="00E17110" w:rsidRPr="003B4A82" w:rsidRDefault="00E17110" w:rsidP="00E17110"/>
    <w:p w14:paraId="3DFDC4A1" w14:textId="77777777" w:rsidR="00E17110" w:rsidRPr="003B4A82" w:rsidRDefault="00E17110" w:rsidP="00E17110">
      <w:pPr>
        <w:rPr>
          <w:b/>
          <w:bCs/>
        </w:rPr>
      </w:pPr>
      <w:r w:rsidRPr="003B4A82">
        <w:rPr>
          <w:rFonts w:hint="eastAsia"/>
          <w:b/>
          <w:bCs/>
        </w:rPr>
        <w:t>接口描述：</w:t>
      </w:r>
    </w:p>
    <w:p w14:paraId="4B6D1DEB" w14:textId="5AA872F3" w:rsidR="00E17110" w:rsidRPr="003B4A82" w:rsidRDefault="00E21467" w:rsidP="00E17110">
      <w:r w:rsidRPr="003B4A82">
        <w:rPr>
          <w:rFonts w:hint="eastAsia"/>
        </w:rPr>
        <w:t>启动实时预览</w:t>
      </w:r>
    </w:p>
    <w:p w14:paraId="34219A83" w14:textId="77777777" w:rsidR="00E17110" w:rsidRPr="003B4A82" w:rsidRDefault="00E17110" w:rsidP="00E17110"/>
    <w:p w14:paraId="08315AC7" w14:textId="77777777" w:rsidR="00E17110" w:rsidRPr="003B4A82" w:rsidRDefault="00E17110" w:rsidP="00E1711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66"/>
        <w:gridCol w:w="1243"/>
        <w:gridCol w:w="7247"/>
      </w:tblGrid>
      <w:tr w:rsidR="00E17110" w:rsidRPr="003B4A82" w14:paraId="76046C9F" w14:textId="77777777" w:rsidTr="00B17115">
        <w:trPr>
          <w:jc w:val="center"/>
        </w:trPr>
        <w:tc>
          <w:tcPr>
            <w:tcW w:w="1854" w:type="dxa"/>
          </w:tcPr>
          <w:p w14:paraId="687426D5" w14:textId="77777777" w:rsidR="00E17110" w:rsidRPr="003B4A82" w:rsidRDefault="00E17110" w:rsidP="00B17115">
            <w:pPr>
              <w:jc w:val="center"/>
            </w:pPr>
            <w:r w:rsidRPr="003B4A82">
              <w:rPr>
                <w:rFonts w:hint="eastAsia"/>
              </w:rPr>
              <w:t>参数名称</w:t>
            </w:r>
          </w:p>
        </w:tc>
        <w:tc>
          <w:tcPr>
            <w:tcW w:w="1260" w:type="dxa"/>
          </w:tcPr>
          <w:p w14:paraId="4B02AF77" w14:textId="77777777" w:rsidR="00E17110" w:rsidRPr="003B4A82" w:rsidRDefault="00E17110" w:rsidP="00B17115">
            <w:pPr>
              <w:jc w:val="center"/>
            </w:pPr>
            <w:r w:rsidRPr="003B4A82">
              <w:rPr>
                <w:rFonts w:hint="eastAsia"/>
              </w:rPr>
              <w:t>参数</w:t>
            </w:r>
            <w:r w:rsidRPr="003B4A82">
              <w:t>类型</w:t>
            </w:r>
          </w:p>
        </w:tc>
        <w:tc>
          <w:tcPr>
            <w:tcW w:w="7342" w:type="dxa"/>
          </w:tcPr>
          <w:p w14:paraId="41124C43" w14:textId="77777777" w:rsidR="00E17110" w:rsidRPr="003B4A82" w:rsidRDefault="00E17110" w:rsidP="00B17115">
            <w:pPr>
              <w:jc w:val="center"/>
            </w:pPr>
            <w:r w:rsidRPr="003B4A82">
              <w:rPr>
                <w:rFonts w:hint="eastAsia"/>
              </w:rPr>
              <w:t>传参说明</w:t>
            </w:r>
          </w:p>
        </w:tc>
      </w:tr>
      <w:tr w:rsidR="00E17110" w:rsidRPr="003B4A82" w14:paraId="629E4CD5" w14:textId="77777777" w:rsidTr="00B17115">
        <w:trPr>
          <w:jc w:val="center"/>
        </w:trPr>
        <w:tc>
          <w:tcPr>
            <w:tcW w:w="1854" w:type="dxa"/>
          </w:tcPr>
          <w:p w14:paraId="22C7F824" w14:textId="42B90B40" w:rsidR="00E17110" w:rsidRPr="003B4A82" w:rsidRDefault="00C01FB1" w:rsidP="00B17115">
            <w:pPr>
              <w:jc w:val="center"/>
            </w:pPr>
            <w:r w:rsidRPr="003B4A82">
              <w:t>lpUserID</w:t>
            </w:r>
          </w:p>
        </w:tc>
        <w:tc>
          <w:tcPr>
            <w:tcW w:w="1260" w:type="dxa"/>
          </w:tcPr>
          <w:p w14:paraId="6C87319A" w14:textId="470FAC57" w:rsidR="00E17110" w:rsidRPr="003B4A82" w:rsidRDefault="0041328B" w:rsidP="00B17115">
            <w:pPr>
              <w:jc w:val="center"/>
            </w:pPr>
            <w:r w:rsidRPr="003B4A82">
              <w:rPr>
                <w:rFonts w:hint="eastAsia"/>
              </w:rPr>
              <w:t>IN</w:t>
            </w:r>
          </w:p>
        </w:tc>
        <w:tc>
          <w:tcPr>
            <w:tcW w:w="7342" w:type="dxa"/>
          </w:tcPr>
          <w:p w14:paraId="1986C773" w14:textId="7E87B180" w:rsidR="00E17110" w:rsidRPr="003B4A82" w:rsidRDefault="00F04D9C" w:rsidP="00B17115">
            <w:r w:rsidRPr="003B4A82">
              <w:rPr>
                <w:rFonts w:hint="eastAsia"/>
              </w:rPr>
              <w:t>用户登录句柄</w:t>
            </w:r>
            <w:r w:rsidR="00167487" w:rsidRPr="003B4A82">
              <w:rPr>
                <w:rFonts w:hint="eastAsia"/>
              </w:rPr>
              <w:t>，</w:t>
            </w:r>
            <w:hyperlink w:anchor="_用户设备登录" w:history="1">
              <w:r w:rsidR="00167487" w:rsidRPr="003B4A82">
                <w:rPr>
                  <w:rStyle w:val="a5"/>
                  <w:u w:val="none"/>
                </w:rPr>
                <w:t>NETDEV_Login_V30</w:t>
              </w:r>
            </w:hyperlink>
            <w:r w:rsidR="00167487" w:rsidRPr="003B4A82">
              <w:rPr>
                <w:rFonts w:ascii="宋体" w:hAnsi="宋体" w:hint="eastAsia"/>
              </w:rPr>
              <w:t>接口</w:t>
            </w:r>
            <w:r w:rsidR="00167487" w:rsidRPr="003B4A82">
              <w:rPr>
                <w:rFonts w:ascii="宋体" w:hAnsi="宋体"/>
              </w:rPr>
              <w:t>的返回值</w:t>
            </w:r>
          </w:p>
        </w:tc>
      </w:tr>
      <w:tr w:rsidR="00BD5320" w:rsidRPr="003B4A82" w14:paraId="44A858B8" w14:textId="77777777" w:rsidTr="00B17115">
        <w:trPr>
          <w:jc w:val="center"/>
        </w:trPr>
        <w:tc>
          <w:tcPr>
            <w:tcW w:w="1854" w:type="dxa"/>
          </w:tcPr>
          <w:p w14:paraId="0F9492AA" w14:textId="2769317F" w:rsidR="00BD5320" w:rsidRPr="003B4A82" w:rsidRDefault="00C01FB1" w:rsidP="00B17115">
            <w:pPr>
              <w:jc w:val="center"/>
            </w:pPr>
            <w:r w:rsidRPr="003B4A82">
              <w:t>pstPreviewInfo</w:t>
            </w:r>
          </w:p>
        </w:tc>
        <w:tc>
          <w:tcPr>
            <w:tcW w:w="1260" w:type="dxa"/>
          </w:tcPr>
          <w:p w14:paraId="51CB3A28" w14:textId="74232ADD" w:rsidR="00BD5320" w:rsidRPr="003B4A82" w:rsidRDefault="0041328B" w:rsidP="00B17115">
            <w:pPr>
              <w:jc w:val="center"/>
            </w:pPr>
            <w:r w:rsidRPr="003B4A82">
              <w:rPr>
                <w:rFonts w:hint="eastAsia"/>
              </w:rPr>
              <w:t>IN</w:t>
            </w:r>
          </w:p>
        </w:tc>
        <w:tc>
          <w:tcPr>
            <w:tcW w:w="7342" w:type="dxa"/>
          </w:tcPr>
          <w:p w14:paraId="7C82E56C" w14:textId="16327E86" w:rsidR="00BD5320" w:rsidRPr="003B4A82" w:rsidRDefault="00C64984" w:rsidP="00B17115">
            <w:r w:rsidRPr="003B4A82">
              <w:rPr>
                <w:rFonts w:hint="eastAsia"/>
              </w:rPr>
              <w:t>预览参数，</w:t>
            </w:r>
            <w:r w:rsidRPr="003B4A82">
              <w:t>参考结构体</w:t>
            </w:r>
            <w:r w:rsidRPr="003B4A82">
              <w:rPr>
                <w:rFonts w:hint="eastAsia"/>
              </w:rPr>
              <w:t xml:space="preserve"> </w:t>
            </w:r>
            <w:hyperlink w:anchor="_实况预览参数结构体" w:history="1">
              <w:r w:rsidRPr="003B4A82">
                <w:rPr>
                  <w:rStyle w:val="a5"/>
                  <w:u w:val="none"/>
                </w:rPr>
                <w:t>NETDEV_PREVIEWINFO_S</w:t>
              </w:r>
            </w:hyperlink>
          </w:p>
        </w:tc>
      </w:tr>
      <w:tr w:rsidR="00BD5320" w:rsidRPr="003B4A82" w14:paraId="663413A9" w14:textId="77777777" w:rsidTr="00B17115">
        <w:trPr>
          <w:jc w:val="center"/>
        </w:trPr>
        <w:tc>
          <w:tcPr>
            <w:tcW w:w="1854" w:type="dxa"/>
          </w:tcPr>
          <w:p w14:paraId="07E17322" w14:textId="1D50A9F7" w:rsidR="00BD5320" w:rsidRPr="003B4A82" w:rsidRDefault="00B2250B" w:rsidP="00B17115">
            <w:pPr>
              <w:jc w:val="center"/>
            </w:pPr>
            <w:r w:rsidRPr="003B4A82">
              <w:t>cbPlayDataCallBack</w:t>
            </w:r>
          </w:p>
        </w:tc>
        <w:tc>
          <w:tcPr>
            <w:tcW w:w="1260" w:type="dxa"/>
          </w:tcPr>
          <w:p w14:paraId="6F0A9154" w14:textId="04305D7F" w:rsidR="00BD5320" w:rsidRPr="003B4A82" w:rsidRDefault="0041328B" w:rsidP="00B17115">
            <w:pPr>
              <w:jc w:val="center"/>
            </w:pPr>
            <w:r w:rsidRPr="003B4A82">
              <w:rPr>
                <w:rFonts w:hint="eastAsia"/>
              </w:rPr>
              <w:t>IN</w:t>
            </w:r>
          </w:p>
        </w:tc>
        <w:tc>
          <w:tcPr>
            <w:tcW w:w="7342" w:type="dxa"/>
          </w:tcPr>
          <w:p w14:paraId="03762347" w14:textId="10098B1B" w:rsidR="00BD5320" w:rsidRPr="003B4A82" w:rsidRDefault="00465BB0" w:rsidP="007E7CC2">
            <w:r w:rsidRPr="003B4A82">
              <w:rPr>
                <w:rFonts w:hint="eastAsia"/>
              </w:rPr>
              <w:t>码流数据回调函数</w:t>
            </w:r>
          </w:p>
        </w:tc>
      </w:tr>
      <w:tr w:rsidR="00BD5320" w:rsidRPr="003B4A82" w14:paraId="1F261DE7" w14:textId="77777777" w:rsidTr="00B17115">
        <w:trPr>
          <w:jc w:val="center"/>
        </w:trPr>
        <w:tc>
          <w:tcPr>
            <w:tcW w:w="1854" w:type="dxa"/>
          </w:tcPr>
          <w:p w14:paraId="42F12A78" w14:textId="56FF364E" w:rsidR="00BD5320" w:rsidRPr="003B4A82" w:rsidRDefault="00B51D8D" w:rsidP="00B17115">
            <w:pPr>
              <w:jc w:val="center"/>
            </w:pPr>
            <w:r w:rsidRPr="003B4A82">
              <w:t>lpUserData</w:t>
            </w:r>
          </w:p>
        </w:tc>
        <w:tc>
          <w:tcPr>
            <w:tcW w:w="1260" w:type="dxa"/>
          </w:tcPr>
          <w:p w14:paraId="38F7120A" w14:textId="4E7F7254" w:rsidR="00BD5320" w:rsidRPr="003B4A82" w:rsidRDefault="0041328B" w:rsidP="00B17115">
            <w:pPr>
              <w:jc w:val="center"/>
            </w:pPr>
            <w:r w:rsidRPr="003B4A82">
              <w:rPr>
                <w:rFonts w:hint="eastAsia"/>
              </w:rPr>
              <w:t>IN</w:t>
            </w:r>
          </w:p>
        </w:tc>
        <w:tc>
          <w:tcPr>
            <w:tcW w:w="7342" w:type="dxa"/>
          </w:tcPr>
          <w:p w14:paraId="797BD84E" w14:textId="7B6CBDEF" w:rsidR="00BD5320" w:rsidRPr="003B4A82" w:rsidRDefault="00465BB0" w:rsidP="00B17115">
            <w:r w:rsidRPr="003B4A82">
              <w:rPr>
                <w:rFonts w:hint="eastAsia"/>
              </w:rPr>
              <w:t>用户数据</w:t>
            </w:r>
          </w:p>
        </w:tc>
      </w:tr>
    </w:tbl>
    <w:p w14:paraId="6DF68136" w14:textId="77777777" w:rsidR="00E17110" w:rsidRPr="003B4A82" w:rsidRDefault="00E17110" w:rsidP="00E17110"/>
    <w:p w14:paraId="5BA498E7" w14:textId="77777777" w:rsidR="00D03D43" w:rsidRPr="003B4A82" w:rsidRDefault="00D03D43" w:rsidP="00D03D43">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D03D43" w:rsidRPr="003B4A82" w14:paraId="33F5BB11" w14:textId="77777777" w:rsidTr="00B17115">
        <w:trPr>
          <w:jc w:val="center"/>
        </w:trPr>
        <w:tc>
          <w:tcPr>
            <w:tcW w:w="8296" w:type="dxa"/>
          </w:tcPr>
          <w:p w14:paraId="0F58B2C4" w14:textId="77777777" w:rsidR="00D03D43" w:rsidRPr="003B4A82" w:rsidRDefault="00D03D43" w:rsidP="00517B97">
            <w:r w:rsidRPr="003B4A82">
              <w:t>typedef void (STDCALL *NETDEV_SOURCE_DATA_CALLBACK_PF)</w:t>
            </w:r>
          </w:p>
          <w:p w14:paraId="0E516F13" w14:textId="77777777" w:rsidR="00D03D43" w:rsidRPr="003B4A82" w:rsidRDefault="00D03D43" w:rsidP="00517B97">
            <w:r w:rsidRPr="003B4A82">
              <w:t>(</w:t>
            </w:r>
          </w:p>
          <w:p w14:paraId="35527666" w14:textId="2D41387F" w:rsidR="00D03D43" w:rsidRPr="003B4A82" w:rsidRDefault="00D03D43" w:rsidP="00A23578">
            <w:pPr>
              <w:ind w:leftChars="200" w:left="420"/>
            </w:pPr>
            <w:r w:rsidRPr="003B4A82">
              <w:t>LPVOID        lpPlayHandle,</w:t>
            </w:r>
          </w:p>
          <w:p w14:paraId="23B7CBAA" w14:textId="02FC34F8" w:rsidR="00D03D43" w:rsidRPr="003B4A82" w:rsidRDefault="00D03D43" w:rsidP="00A23578">
            <w:pPr>
              <w:ind w:leftChars="200" w:left="420"/>
            </w:pPr>
            <w:r w:rsidRPr="003B4A82">
              <w:t xml:space="preserve">const BYTE    </w:t>
            </w:r>
            <w:r w:rsidR="001440FA" w:rsidRPr="003B4A82">
              <w:t xml:space="preserve"> </w:t>
            </w:r>
            <w:r w:rsidRPr="003B4A82">
              <w:t>*pucBuffer,</w:t>
            </w:r>
          </w:p>
          <w:p w14:paraId="6A58C279" w14:textId="10DCD5A1" w:rsidR="00D03D43" w:rsidRPr="003B4A82" w:rsidRDefault="00D03D43" w:rsidP="00A23578">
            <w:pPr>
              <w:ind w:leftChars="200" w:left="420"/>
            </w:pPr>
            <w:r w:rsidRPr="003B4A82">
              <w:t xml:space="preserve">INT32         </w:t>
            </w:r>
            <w:r w:rsidR="001440FA" w:rsidRPr="003B4A82">
              <w:t xml:space="preserve"> </w:t>
            </w:r>
            <w:r w:rsidRPr="003B4A82">
              <w:t>dwBufSize,</w:t>
            </w:r>
          </w:p>
          <w:p w14:paraId="0B1EDA86" w14:textId="7599303F" w:rsidR="00D03D43" w:rsidRPr="003B4A82" w:rsidRDefault="00D03D43" w:rsidP="00A23578">
            <w:pPr>
              <w:ind w:leftChars="200" w:left="420"/>
            </w:pPr>
            <w:r w:rsidRPr="003B4A82">
              <w:t xml:space="preserve">INT32         </w:t>
            </w:r>
            <w:r w:rsidR="001440FA" w:rsidRPr="003B4A82">
              <w:t xml:space="preserve"> </w:t>
            </w:r>
            <w:r w:rsidRPr="003B4A82">
              <w:t xml:space="preserve">dwMediaDataType, </w:t>
            </w:r>
          </w:p>
          <w:p w14:paraId="7A38C2A8" w14:textId="77777777" w:rsidR="00D03D43" w:rsidRPr="003B4A82" w:rsidRDefault="00D03D43" w:rsidP="00A23578">
            <w:pPr>
              <w:ind w:leftChars="200" w:left="420"/>
            </w:pPr>
            <w:r w:rsidRPr="003B4A82">
              <w:t>LPVOID        lpUserParam</w:t>
            </w:r>
          </w:p>
          <w:p w14:paraId="02BD51BF" w14:textId="6E90A223" w:rsidR="00D03D43" w:rsidRPr="003B4A82" w:rsidRDefault="00D03D43" w:rsidP="00517B97">
            <w:r w:rsidRPr="003B4A82">
              <w:t>);</w:t>
            </w:r>
          </w:p>
        </w:tc>
      </w:tr>
    </w:tbl>
    <w:p w14:paraId="75165B3C" w14:textId="77777777" w:rsidR="00D03D43" w:rsidRPr="003B4A82" w:rsidRDefault="00D03D43" w:rsidP="00D03D43">
      <w:pPr>
        <w:rPr>
          <w:b/>
          <w:bCs/>
        </w:rPr>
      </w:pPr>
    </w:p>
    <w:p w14:paraId="75B6F864" w14:textId="77777777" w:rsidR="00D03D43" w:rsidRPr="003B4A82" w:rsidRDefault="00D03D43" w:rsidP="00D03D43">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D6304A" w:rsidRPr="003B4A82" w14:paraId="507FFB1D" w14:textId="77777777" w:rsidTr="00B17115">
        <w:trPr>
          <w:jc w:val="center"/>
        </w:trPr>
        <w:tc>
          <w:tcPr>
            <w:tcW w:w="2400" w:type="dxa"/>
          </w:tcPr>
          <w:p w14:paraId="07640E3E" w14:textId="77777777" w:rsidR="00D03D43" w:rsidRPr="003B4A82" w:rsidRDefault="00D03D43" w:rsidP="00B17115">
            <w:pPr>
              <w:jc w:val="center"/>
            </w:pPr>
            <w:r w:rsidRPr="003B4A82">
              <w:rPr>
                <w:rFonts w:hint="eastAsia"/>
              </w:rPr>
              <w:t>参数名称</w:t>
            </w:r>
          </w:p>
        </w:tc>
        <w:tc>
          <w:tcPr>
            <w:tcW w:w="1167" w:type="dxa"/>
          </w:tcPr>
          <w:p w14:paraId="24830205" w14:textId="77777777" w:rsidR="00D03D43" w:rsidRPr="003B4A82" w:rsidRDefault="00D03D43" w:rsidP="00B17115">
            <w:pPr>
              <w:jc w:val="center"/>
            </w:pPr>
            <w:r w:rsidRPr="003B4A82">
              <w:rPr>
                <w:rFonts w:hint="eastAsia"/>
              </w:rPr>
              <w:t>参数</w:t>
            </w:r>
            <w:r w:rsidRPr="003B4A82">
              <w:t>类型</w:t>
            </w:r>
          </w:p>
        </w:tc>
        <w:tc>
          <w:tcPr>
            <w:tcW w:w="6889" w:type="dxa"/>
          </w:tcPr>
          <w:p w14:paraId="50F134B6" w14:textId="77777777" w:rsidR="00D03D43" w:rsidRPr="003B4A82" w:rsidRDefault="00D03D43" w:rsidP="00B17115">
            <w:pPr>
              <w:jc w:val="center"/>
            </w:pPr>
            <w:r w:rsidRPr="003B4A82">
              <w:rPr>
                <w:rFonts w:hint="eastAsia"/>
              </w:rPr>
              <w:t>传参说明</w:t>
            </w:r>
          </w:p>
        </w:tc>
      </w:tr>
      <w:tr w:rsidR="00D6304A" w:rsidRPr="003B4A82" w14:paraId="3D6BD754" w14:textId="77777777" w:rsidTr="00B17115">
        <w:trPr>
          <w:jc w:val="center"/>
        </w:trPr>
        <w:tc>
          <w:tcPr>
            <w:tcW w:w="2400" w:type="dxa"/>
          </w:tcPr>
          <w:p w14:paraId="58D16EEF" w14:textId="181597C1" w:rsidR="00D03D43" w:rsidRPr="003B4A82" w:rsidRDefault="000F4F5C" w:rsidP="00B17115">
            <w:pPr>
              <w:jc w:val="center"/>
            </w:pPr>
            <w:r w:rsidRPr="003B4A82">
              <w:t>lpPlayHandle</w:t>
            </w:r>
          </w:p>
        </w:tc>
        <w:tc>
          <w:tcPr>
            <w:tcW w:w="1167" w:type="dxa"/>
          </w:tcPr>
          <w:p w14:paraId="7599BA23" w14:textId="279BF1F6" w:rsidR="00D03D43" w:rsidRPr="003B4A82" w:rsidRDefault="000F4F5C" w:rsidP="00B17115">
            <w:pPr>
              <w:jc w:val="center"/>
            </w:pPr>
            <w:r w:rsidRPr="003B4A82">
              <w:rPr>
                <w:rFonts w:hint="eastAsia"/>
              </w:rPr>
              <w:t>IN</w:t>
            </w:r>
          </w:p>
        </w:tc>
        <w:tc>
          <w:tcPr>
            <w:tcW w:w="6889" w:type="dxa"/>
          </w:tcPr>
          <w:p w14:paraId="2586BF76" w14:textId="022049E5" w:rsidR="00D03D43" w:rsidRPr="003B4A82" w:rsidRDefault="00D6304A" w:rsidP="00D6304A">
            <w:pPr>
              <w:rPr>
                <w:rFonts w:ascii="宋体" w:hAnsi="宋体"/>
              </w:rPr>
            </w:pPr>
            <w:r w:rsidRPr="003B4A82">
              <w:rPr>
                <w:rFonts w:ascii="宋体" w:hAnsi="宋体" w:hint="eastAsia"/>
              </w:rPr>
              <w:t>当前实时预览句柄</w:t>
            </w:r>
          </w:p>
        </w:tc>
      </w:tr>
      <w:tr w:rsidR="00D6304A" w:rsidRPr="003B4A82" w14:paraId="7E52A199" w14:textId="77777777" w:rsidTr="00B17115">
        <w:trPr>
          <w:jc w:val="center"/>
        </w:trPr>
        <w:tc>
          <w:tcPr>
            <w:tcW w:w="2400" w:type="dxa"/>
          </w:tcPr>
          <w:p w14:paraId="50E675CC" w14:textId="1D94DE7C" w:rsidR="00D03D43" w:rsidRPr="003B4A82" w:rsidRDefault="000F4F5C" w:rsidP="00B17115">
            <w:pPr>
              <w:jc w:val="center"/>
            </w:pPr>
            <w:r w:rsidRPr="003B4A82">
              <w:lastRenderedPageBreak/>
              <w:t>pucBuffer</w:t>
            </w:r>
          </w:p>
        </w:tc>
        <w:tc>
          <w:tcPr>
            <w:tcW w:w="1167" w:type="dxa"/>
          </w:tcPr>
          <w:p w14:paraId="3441E575" w14:textId="009685FD" w:rsidR="00D03D43" w:rsidRPr="003B4A82" w:rsidRDefault="000F4F5C" w:rsidP="00B17115">
            <w:pPr>
              <w:jc w:val="center"/>
            </w:pPr>
            <w:r w:rsidRPr="003B4A82">
              <w:rPr>
                <w:rFonts w:hint="eastAsia"/>
              </w:rPr>
              <w:t>IN</w:t>
            </w:r>
          </w:p>
        </w:tc>
        <w:tc>
          <w:tcPr>
            <w:tcW w:w="6889" w:type="dxa"/>
          </w:tcPr>
          <w:p w14:paraId="5F0C84E1" w14:textId="44A44831" w:rsidR="00D03D43" w:rsidRPr="003B4A82" w:rsidRDefault="00D6304A" w:rsidP="007E7CC2">
            <w:pPr>
              <w:rPr>
                <w:rFonts w:ascii="宋体" w:hAnsi="宋体"/>
              </w:rPr>
            </w:pPr>
            <w:r w:rsidRPr="003B4A82">
              <w:rPr>
                <w:rFonts w:ascii="宋体" w:hAnsi="宋体" w:hint="eastAsia"/>
              </w:rPr>
              <w:t>存放拼帧前媒体流数据缓冲区</w:t>
            </w:r>
          </w:p>
        </w:tc>
      </w:tr>
      <w:tr w:rsidR="00D6304A" w:rsidRPr="003B4A82" w14:paraId="6D26B7B8" w14:textId="77777777" w:rsidTr="00B17115">
        <w:trPr>
          <w:jc w:val="center"/>
        </w:trPr>
        <w:tc>
          <w:tcPr>
            <w:tcW w:w="2400" w:type="dxa"/>
          </w:tcPr>
          <w:p w14:paraId="6E2D423A" w14:textId="359DEC8A" w:rsidR="00D03D43" w:rsidRPr="003B4A82" w:rsidRDefault="000F4F5C" w:rsidP="00B17115">
            <w:pPr>
              <w:jc w:val="center"/>
            </w:pPr>
            <w:r w:rsidRPr="003B4A82">
              <w:t>dwBufSize</w:t>
            </w:r>
          </w:p>
        </w:tc>
        <w:tc>
          <w:tcPr>
            <w:tcW w:w="1167" w:type="dxa"/>
          </w:tcPr>
          <w:p w14:paraId="59528B0D" w14:textId="299EE52C" w:rsidR="00D03D43" w:rsidRPr="003B4A82" w:rsidRDefault="000F4F5C" w:rsidP="00B17115">
            <w:pPr>
              <w:jc w:val="center"/>
            </w:pPr>
            <w:r w:rsidRPr="003B4A82">
              <w:rPr>
                <w:rFonts w:hint="eastAsia"/>
              </w:rPr>
              <w:t>IN</w:t>
            </w:r>
          </w:p>
        </w:tc>
        <w:tc>
          <w:tcPr>
            <w:tcW w:w="6889" w:type="dxa"/>
          </w:tcPr>
          <w:p w14:paraId="4EAD65C9" w14:textId="0BBD7070" w:rsidR="00D03D43" w:rsidRPr="003B4A82" w:rsidRDefault="00D6304A" w:rsidP="00B17115">
            <w:pPr>
              <w:rPr>
                <w:rFonts w:ascii="宋体" w:hAnsi="宋体"/>
              </w:rPr>
            </w:pPr>
            <w:r w:rsidRPr="003B4A82">
              <w:rPr>
                <w:rFonts w:ascii="宋体" w:hAnsi="宋体" w:hint="eastAsia"/>
              </w:rPr>
              <w:t>缓冲区大小</w:t>
            </w:r>
          </w:p>
        </w:tc>
      </w:tr>
      <w:tr w:rsidR="00D6304A" w:rsidRPr="003B4A82" w14:paraId="54D47B4A" w14:textId="77777777" w:rsidTr="00B17115">
        <w:trPr>
          <w:jc w:val="center"/>
        </w:trPr>
        <w:tc>
          <w:tcPr>
            <w:tcW w:w="2400" w:type="dxa"/>
          </w:tcPr>
          <w:p w14:paraId="00EC8C89" w14:textId="5C0981ED" w:rsidR="00D03D43" w:rsidRPr="003B4A82" w:rsidRDefault="000F4F5C" w:rsidP="00B17115">
            <w:pPr>
              <w:jc w:val="center"/>
            </w:pPr>
            <w:r w:rsidRPr="003B4A82">
              <w:t>dwMediaDataType</w:t>
            </w:r>
          </w:p>
        </w:tc>
        <w:tc>
          <w:tcPr>
            <w:tcW w:w="1167" w:type="dxa"/>
          </w:tcPr>
          <w:p w14:paraId="0DD80E08" w14:textId="4FCA8D8B" w:rsidR="00D03D43" w:rsidRPr="003B4A82" w:rsidRDefault="000F4F5C" w:rsidP="00B17115">
            <w:pPr>
              <w:jc w:val="center"/>
            </w:pPr>
            <w:r w:rsidRPr="003B4A82">
              <w:rPr>
                <w:rFonts w:hint="eastAsia"/>
              </w:rPr>
              <w:t>IN</w:t>
            </w:r>
          </w:p>
        </w:tc>
        <w:tc>
          <w:tcPr>
            <w:tcW w:w="6889" w:type="dxa"/>
          </w:tcPr>
          <w:p w14:paraId="349F0D78" w14:textId="3A405408" w:rsidR="00D03D43" w:rsidRPr="003B4A82" w:rsidRDefault="00D6304A" w:rsidP="00B17115">
            <w:pPr>
              <w:rPr>
                <w:rFonts w:ascii="宋体" w:hAnsi="宋体"/>
              </w:rPr>
            </w:pPr>
            <w:r w:rsidRPr="003B4A82">
              <w:rPr>
                <w:rFonts w:ascii="宋体" w:hAnsi="宋体" w:hint="eastAsia"/>
              </w:rPr>
              <w:t>媒体数据类型</w:t>
            </w:r>
            <w:r w:rsidR="00C47A0E" w:rsidRPr="003B4A82">
              <w:rPr>
                <w:rFonts w:ascii="宋体" w:hAnsi="宋体"/>
              </w:rPr>
              <w:t>，</w:t>
            </w:r>
            <w:r w:rsidR="00C47A0E" w:rsidRPr="003B4A82">
              <w:rPr>
                <w:rFonts w:ascii="宋体" w:hAnsi="宋体" w:hint="eastAsia"/>
              </w:rPr>
              <w:t>详见枚举</w:t>
            </w:r>
            <w:r w:rsidR="00C47A0E" w:rsidRPr="003B4A82">
              <w:rPr>
                <w:rFonts w:ascii="宋体" w:hAnsi="宋体" w:hint="eastAsia"/>
              </w:rPr>
              <w:t xml:space="preserve"> </w:t>
            </w:r>
            <w:hyperlink w:anchor="_媒体数据流格式" w:history="1">
              <w:r w:rsidR="00C47A0E" w:rsidRPr="003B4A82">
                <w:rPr>
                  <w:rStyle w:val="a5"/>
                  <w:u w:val="none"/>
                </w:rPr>
                <w:t>NETDEV_MEDIA_DATA_FORMAT_E</w:t>
              </w:r>
            </w:hyperlink>
          </w:p>
        </w:tc>
      </w:tr>
      <w:tr w:rsidR="00D6304A" w:rsidRPr="003B4A82" w14:paraId="6F839C0B" w14:textId="77777777" w:rsidTr="00B17115">
        <w:trPr>
          <w:jc w:val="center"/>
        </w:trPr>
        <w:tc>
          <w:tcPr>
            <w:tcW w:w="2400" w:type="dxa"/>
          </w:tcPr>
          <w:p w14:paraId="6D30739A" w14:textId="72FB23DE" w:rsidR="00D03D43" w:rsidRPr="003B4A82" w:rsidRDefault="000F4F5C" w:rsidP="00B17115">
            <w:pPr>
              <w:jc w:val="center"/>
            </w:pPr>
            <w:r w:rsidRPr="003B4A82">
              <w:t>lpUserParam</w:t>
            </w:r>
          </w:p>
        </w:tc>
        <w:tc>
          <w:tcPr>
            <w:tcW w:w="1167" w:type="dxa"/>
          </w:tcPr>
          <w:p w14:paraId="76CFBCB9" w14:textId="28A4FA8E" w:rsidR="00D03D43" w:rsidRPr="003B4A82" w:rsidRDefault="000F4F5C" w:rsidP="00B17115">
            <w:pPr>
              <w:jc w:val="center"/>
            </w:pPr>
            <w:r w:rsidRPr="003B4A82">
              <w:rPr>
                <w:rFonts w:hint="eastAsia"/>
              </w:rPr>
              <w:t>IN</w:t>
            </w:r>
          </w:p>
        </w:tc>
        <w:tc>
          <w:tcPr>
            <w:tcW w:w="6889" w:type="dxa"/>
          </w:tcPr>
          <w:p w14:paraId="1A88070F" w14:textId="2A1F102E" w:rsidR="00D03D43" w:rsidRPr="003B4A82" w:rsidRDefault="00A04341" w:rsidP="00A04341">
            <w:pPr>
              <w:rPr>
                <w:rFonts w:ascii="宋体" w:hAnsi="宋体"/>
              </w:rPr>
            </w:pPr>
            <w:r w:rsidRPr="003B4A82">
              <w:rPr>
                <w:rFonts w:ascii="宋体" w:hAnsi="宋体" w:hint="eastAsia"/>
              </w:rPr>
              <w:t>用户</w:t>
            </w:r>
            <w:r w:rsidR="00D6304A" w:rsidRPr="003B4A82">
              <w:rPr>
                <w:rFonts w:ascii="宋体" w:hAnsi="宋体" w:hint="eastAsia"/>
              </w:rPr>
              <w:t>参数</w:t>
            </w:r>
            <w:r w:rsidRPr="003B4A82">
              <w:rPr>
                <w:rFonts w:ascii="宋体" w:hAnsi="宋体" w:hint="eastAsia"/>
              </w:rPr>
              <w:t>，即用户调用</w:t>
            </w:r>
            <w:r w:rsidRPr="003B4A82">
              <w:t>NETDEV_RealPlay</w:t>
            </w:r>
            <w:r w:rsidRPr="003B4A82">
              <w:rPr>
                <w:rFonts w:hint="eastAsia"/>
              </w:rPr>
              <w:t>接口</w:t>
            </w:r>
            <w:r w:rsidRPr="003B4A82">
              <w:t>传入的</w:t>
            </w:r>
            <w:r w:rsidRPr="003B4A82">
              <w:rPr>
                <w:rFonts w:hint="eastAsia"/>
              </w:rPr>
              <w:t>lp</w:t>
            </w:r>
            <w:r w:rsidRPr="003B4A82">
              <w:t>UserData</w:t>
            </w:r>
          </w:p>
        </w:tc>
      </w:tr>
    </w:tbl>
    <w:p w14:paraId="73609798" w14:textId="77777777" w:rsidR="00D03D43" w:rsidRPr="003B4A82" w:rsidRDefault="00D03D43" w:rsidP="00E17110"/>
    <w:p w14:paraId="24C7DBCC" w14:textId="77777777" w:rsidR="00E17110" w:rsidRPr="003B4A82" w:rsidRDefault="00E17110" w:rsidP="00E17110">
      <w:pPr>
        <w:rPr>
          <w:b/>
          <w:bCs/>
        </w:rPr>
      </w:pPr>
      <w:r w:rsidRPr="003B4A82">
        <w:rPr>
          <w:b/>
          <w:bCs/>
        </w:rPr>
        <w:t>Return Values</w:t>
      </w:r>
      <w:r w:rsidRPr="003B4A82">
        <w:rPr>
          <w:rFonts w:hint="eastAsia"/>
          <w:b/>
          <w:bCs/>
        </w:rPr>
        <w:t>：</w:t>
      </w:r>
    </w:p>
    <w:p w14:paraId="2247D93C" w14:textId="49794B91" w:rsidR="00E17110" w:rsidRPr="003B4A82" w:rsidRDefault="00E17110" w:rsidP="00E17110">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C03478"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9658826" w14:textId="77777777" w:rsidR="00E17110" w:rsidRPr="003B4A82" w:rsidRDefault="00E17110" w:rsidP="00E17110"/>
    <w:p w14:paraId="2F288F6B" w14:textId="77777777" w:rsidR="00BD5320" w:rsidRPr="003B4A82" w:rsidRDefault="00BD5320" w:rsidP="00BD5320">
      <w:r w:rsidRPr="003B4A82">
        <w:rPr>
          <w:b/>
          <w:bCs/>
        </w:rPr>
        <w:t>Remarks</w:t>
      </w:r>
      <w:r w:rsidRPr="003B4A82">
        <w:t>：</w:t>
      </w:r>
    </w:p>
    <w:p w14:paraId="4700C6F4" w14:textId="0B1C750F" w:rsidR="00D03D43" w:rsidRPr="003B4A82" w:rsidRDefault="00D03D43" w:rsidP="0023171C">
      <w:pPr>
        <w:pStyle w:val="a8"/>
        <w:numPr>
          <w:ilvl w:val="0"/>
          <w:numId w:val="9"/>
        </w:numPr>
        <w:ind w:firstLineChars="0"/>
      </w:pPr>
      <w:r w:rsidRPr="003B4A82">
        <w:t>cbPlayDataCallBack回调函数中不能执行可能会占用时间较长的接口或操作；</w:t>
      </w:r>
    </w:p>
    <w:p w14:paraId="051FC72C" w14:textId="751D72D5" w:rsidR="00BD5320" w:rsidRPr="003B4A82" w:rsidRDefault="00D03D43" w:rsidP="0023171C">
      <w:pPr>
        <w:pStyle w:val="a8"/>
        <w:numPr>
          <w:ilvl w:val="0"/>
          <w:numId w:val="9"/>
        </w:numPr>
        <w:ind w:firstLineChars="0"/>
      </w:pPr>
      <w:r w:rsidRPr="003B4A82">
        <w:t>该接口中的回调函数可以为空，这样该函数将不回调码流数据给用户，不过用户可以通过接口</w:t>
      </w:r>
      <w:hyperlink w:anchor="_注册拼帧后视频数据回调" w:history="1">
        <w:r w:rsidRPr="003B4A82">
          <w:rPr>
            <w:rStyle w:val="a5"/>
            <w:u w:val="none"/>
          </w:rPr>
          <w:t>NETDEV_SetPlayParseCB</w:t>
        </w:r>
      </w:hyperlink>
      <w:r w:rsidRPr="003B4A82">
        <w:t>、</w:t>
      </w:r>
      <w:hyperlink w:anchor="_注册解码后视频数据回调" w:history="1">
        <w:r w:rsidRPr="003B4A82">
          <w:rPr>
            <w:rStyle w:val="a5"/>
            <w:u w:val="none"/>
          </w:rPr>
          <w:t>NETDEV_SetPlayDecodeVideoCB</w:t>
        </w:r>
      </w:hyperlink>
      <w:r w:rsidRPr="003B4A82">
        <w:t>注册捕获码流数据的回调；</w:t>
      </w:r>
    </w:p>
    <w:p w14:paraId="0724D9DF" w14:textId="77777777" w:rsidR="00E17110" w:rsidRPr="003B4A82" w:rsidRDefault="00E17110" w:rsidP="00E17110">
      <w:pPr>
        <w:rPr>
          <w:b/>
          <w:bCs/>
        </w:rPr>
      </w:pPr>
      <w:r w:rsidRPr="003B4A82">
        <w:rPr>
          <w:b/>
          <w:bCs/>
        </w:rPr>
        <w:t>See Also</w:t>
      </w:r>
      <w:r w:rsidRPr="003B4A82">
        <w:rPr>
          <w:rFonts w:hint="eastAsia"/>
          <w:b/>
          <w:bCs/>
        </w:rPr>
        <w:t>：</w:t>
      </w:r>
    </w:p>
    <w:p w14:paraId="7220EB49" w14:textId="28AD30A0" w:rsidR="003A758A" w:rsidRPr="003B4A82" w:rsidRDefault="00E02404" w:rsidP="00E17110">
      <w:pPr>
        <w:rPr>
          <w:b/>
          <w:bCs/>
        </w:rPr>
      </w:pPr>
      <w:hyperlink w:anchor="_注册拼帧后视频数据回调" w:history="1">
        <w:r w:rsidR="003A758A" w:rsidRPr="003B4A82">
          <w:rPr>
            <w:rStyle w:val="a5"/>
            <w:u w:val="none"/>
          </w:rPr>
          <w:t>NETDEV_SetPlayParseCB</w:t>
        </w:r>
      </w:hyperlink>
      <w:r w:rsidR="003A758A" w:rsidRPr="003B4A82">
        <w:t>、</w:t>
      </w:r>
      <w:hyperlink w:anchor="_注册解码后视频数据回调" w:history="1">
        <w:r w:rsidR="003A758A" w:rsidRPr="003B4A82">
          <w:rPr>
            <w:rStyle w:val="a5"/>
            <w:u w:val="none"/>
          </w:rPr>
          <w:t>NETDEV_SetPlayDecodeVideoCB</w:t>
        </w:r>
      </w:hyperlink>
      <w:r w:rsidR="003A758A" w:rsidRPr="003B4A82">
        <w:rPr>
          <w:rFonts w:hint="eastAsia"/>
        </w:rPr>
        <w:t>、</w:t>
      </w:r>
      <w:hyperlink w:anchor="_停止实时预览" w:history="1">
        <w:r w:rsidR="003A758A" w:rsidRPr="003B4A82">
          <w:rPr>
            <w:rStyle w:val="a5"/>
            <w:u w:val="none"/>
          </w:rPr>
          <w:t>NETDEV_StopRealPlay</w:t>
        </w:r>
      </w:hyperlink>
    </w:p>
    <w:p w14:paraId="0355E741" w14:textId="63C4508C" w:rsidR="002902D6" w:rsidRPr="003B4A82" w:rsidRDefault="002902D6" w:rsidP="00FF6082">
      <w:pPr>
        <w:pStyle w:val="3"/>
      </w:pPr>
      <w:bookmarkStart w:id="115" w:name="_停止实时预览"/>
      <w:bookmarkStart w:id="116" w:name="_Toc88647109"/>
      <w:bookmarkEnd w:id="115"/>
      <w:r w:rsidRPr="003B4A82">
        <w:rPr>
          <w:rFonts w:hint="eastAsia"/>
        </w:rPr>
        <w:t>停止</w:t>
      </w:r>
      <w:r w:rsidRPr="003B4A82">
        <w:t>实时</w:t>
      </w:r>
      <w:r w:rsidRPr="003B4A82">
        <w:rPr>
          <w:rFonts w:hint="eastAsia"/>
        </w:rPr>
        <w:t>预览</w:t>
      </w:r>
      <w:bookmarkEnd w:id="116"/>
    </w:p>
    <w:p w14:paraId="7689CADF" w14:textId="77777777" w:rsidR="000F1397" w:rsidRPr="003B4A82" w:rsidRDefault="000F1397" w:rsidP="000F1397">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F1397" w:rsidRPr="003B4A82" w14:paraId="23565BDA" w14:textId="77777777" w:rsidTr="00B17115">
        <w:trPr>
          <w:jc w:val="center"/>
        </w:trPr>
        <w:tc>
          <w:tcPr>
            <w:tcW w:w="8296" w:type="dxa"/>
          </w:tcPr>
          <w:p w14:paraId="6053E598" w14:textId="77777777" w:rsidR="00620BED" w:rsidRPr="003B4A82" w:rsidRDefault="000F1397" w:rsidP="0085402A">
            <w:r w:rsidRPr="003B4A82">
              <w:t>BOOL STDCALL NETDEV_StopRealPlay</w:t>
            </w:r>
          </w:p>
          <w:p w14:paraId="3173F17B" w14:textId="77777777" w:rsidR="00620BED" w:rsidRPr="003B4A82" w:rsidRDefault="000F1397" w:rsidP="0085402A">
            <w:r w:rsidRPr="003B4A82">
              <w:t>(</w:t>
            </w:r>
          </w:p>
          <w:p w14:paraId="52ADEF2F" w14:textId="77777777" w:rsidR="00620BED" w:rsidRPr="003B4A82" w:rsidRDefault="000F1397" w:rsidP="00620BED">
            <w:pPr>
              <w:ind w:leftChars="200" w:left="420"/>
            </w:pPr>
            <w:r w:rsidRPr="003B4A82">
              <w:t>LPVOID lpPlayHandle</w:t>
            </w:r>
          </w:p>
          <w:p w14:paraId="71C4BB67" w14:textId="75BDBAC2" w:rsidR="000F1397" w:rsidRPr="003B4A82" w:rsidRDefault="000F1397" w:rsidP="0085402A">
            <w:r w:rsidRPr="003B4A82">
              <w:t>);</w:t>
            </w:r>
          </w:p>
        </w:tc>
      </w:tr>
    </w:tbl>
    <w:p w14:paraId="430E705E" w14:textId="77777777" w:rsidR="000F1397" w:rsidRPr="003B4A82" w:rsidRDefault="000F1397" w:rsidP="000F1397"/>
    <w:p w14:paraId="1BF9AC81" w14:textId="77777777" w:rsidR="000F1397" w:rsidRPr="003B4A82" w:rsidRDefault="000F1397" w:rsidP="000F1397">
      <w:pPr>
        <w:rPr>
          <w:b/>
          <w:bCs/>
        </w:rPr>
      </w:pPr>
      <w:r w:rsidRPr="003B4A82">
        <w:rPr>
          <w:rFonts w:hint="eastAsia"/>
          <w:b/>
          <w:bCs/>
        </w:rPr>
        <w:t>接口描述：</w:t>
      </w:r>
    </w:p>
    <w:p w14:paraId="545B88FC" w14:textId="72C2530C" w:rsidR="000F1397" w:rsidRPr="003B4A82" w:rsidRDefault="000F1397" w:rsidP="000F1397">
      <w:r w:rsidRPr="003B4A82">
        <w:rPr>
          <w:rFonts w:hint="eastAsia"/>
        </w:rPr>
        <w:t>停止实时预览</w:t>
      </w:r>
    </w:p>
    <w:p w14:paraId="56A30742" w14:textId="77777777" w:rsidR="000F1397" w:rsidRPr="003B4A82" w:rsidRDefault="000F1397" w:rsidP="000F1397"/>
    <w:p w14:paraId="475A5567" w14:textId="77777777" w:rsidR="000F1397" w:rsidRPr="003B4A82" w:rsidRDefault="000F1397" w:rsidP="000F139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F1397" w:rsidRPr="003B4A82" w14:paraId="28860E31" w14:textId="77777777" w:rsidTr="000F1397">
        <w:trPr>
          <w:jc w:val="center"/>
        </w:trPr>
        <w:tc>
          <w:tcPr>
            <w:tcW w:w="2119" w:type="dxa"/>
          </w:tcPr>
          <w:p w14:paraId="6F8B35DE" w14:textId="77777777" w:rsidR="000F1397" w:rsidRPr="003B4A82" w:rsidRDefault="000F1397" w:rsidP="00B17115">
            <w:pPr>
              <w:jc w:val="center"/>
            </w:pPr>
            <w:r w:rsidRPr="003B4A82">
              <w:rPr>
                <w:rFonts w:hint="eastAsia"/>
              </w:rPr>
              <w:t>参数名称</w:t>
            </w:r>
          </w:p>
        </w:tc>
        <w:tc>
          <w:tcPr>
            <w:tcW w:w="1218" w:type="dxa"/>
          </w:tcPr>
          <w:p w14:paraId="4A9E839A" w14:textId="77777777" w:rsidR="000F1397" w:rsidRPr="003B4A82" w:rsidRDefault="000F1397" w:rsidP="00B17115">
            <w:pPr>
              <w:jc w:val="center"/>
            </w:pPr>
            <w:r w:rsidRPr="003B4A82">
              <w:rPr>
                <w:rFonts w:hint="eastAsia"/>
              </w:rPr>
              <w:t>参数</w:t>
            </w:r>
            <w:r w:rsidRPr="003B4A82">
              <w:t>类型</w:t>
            </w:r>
          </w:p>
        </w:tc>
        <w:tc>
          <w:tcPr>
            <w:tcW w:w="7119" w:type="dxa"/>
          </w:tcPr>
          <w:p w14:paraId="3E2B91D3" w14:textId="77777777" w:rsidR="000F1397" w:rsidRPr="003B4A82" w:rsidRDefault="000F1397" w:rsidP="00B17115">
            <w:pPr>
              <w:jc w:val="center"/>
            </w:pPr>
            <w:r w:rsidRPr="003B4A82">
              <w:rPr>
                <w:rFonts w:hint="eastAsia"/>
              </w:rPr>
              <w:t>传参说明</w:t>
            </w:r>
          </w:p>
        </w:tc>
      </w:tr>
      <w:tr w:rsidR="000F1397" w:rsidRPr="003B4A82" w14:paraId="6048F8CE" w14:textId="77777777" w:rsidTr="000F1397">
        <w:trPr>
          <w:jc w:val="center"/>
        </w:trPr>
        <w:tc>
          <w:tcPr>
            <w:tcW w:w="2119" w:type="dxa"/>
          </w:tcPr>
          <w:p w14:paraId="39DB2CAB" w14:textId="4C374E04" w:rsidR="000F1397" w:rsidRPr="003B4A82" w:rsidRDefault="000F1397" w:rsidP="00B17115">
            <w:pPr>
              <w:jc w:val="center"/>
            </w:pPr>
            <w:r w:rsidRPr="003B4A82">
              <w:t>lpPlayHandle</w:t>
            </w:r>
          </w:p>
        </w:tc>
        <w:tc>
          <w:tcPr>
            <w:tcW w:w="1218" w:type="dxa"/>
          </w:tcPr>
          <w:p w14:paraId="284D5ECF" w14:textId="77777777" w:rsidR="000F1397" w:rsidRPr="003B4A82" w:rsidRDefault="000F1397" w:rsidP="00B17115">
            <w:pPr>
              <w:jc w:val="center"/>
            </w:pPr>
            <w:r w:rsidRPr="003B4A82">
              <w:rPr>
                <w:rFonts w:hint="eastAsia"/>
              </w:rPr>
              <w:t>IN</w:t>
            </w:r>
          </w:p>
        </w:tc>
        <w:tc>
          <w:tcPr>
            <w:tcW w:w="7119" w:type="dxa"/>
          </w:tcPr>
          <w:p w14:paraId="3B3AF800" w14:textId="7B753C87" w:rsidR="000F1397" w:rsidRPr="003B4A82" w:rsidRDefault="000F1397" w:rsidP="000F1397">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bl>
    <w:p w14:paraId="55BE900A" w14:textId="77777777" w:rsidR="000F1397" w:rsidRPr="003B4A82" w:rsidRDefault="000F1397" w:rsidP="000F1397"/>
    <w:p w14:paraId="0AA8AC8C" w14:textId="77777777" w:rsidR="000F1397" w:rsidRPr="003B4A82" w:rsidRDefault="000F1397" w:rsidP="000F1397">
      <w:pPr>
        <w:rPr>
          <w:b/>
          <w:bCs/>
        </w:rPr>
      </w:pPr>
      <w:r w:rsidRPr="003B4A82">
        <w:rPr>
          <w:b/>
          <w:bCs/>
        </w:rPr>
        <w:t>Return Values</w:t>
      </w:r>
      <w:r w:rsidRPr="003B4A82">
        <w:rPr>
          <w:rFonts w:hint="eastAsia"/>
          <w:b/>
          <w:bCs/>
        </w:rPr>
        <w:t>：</w:t>
      </w:r>
    </w:p>
    <w:p w14:paraId="03F03355" w14:textId="58D3767E" w:rsidR="000F1397" w:rsidRPr="003B4A82" w:rsidRDefault="003C2A29" w:rsidP="000F1397">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9D1AC6"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000F1397" w:rsidRPr="003B4A82">
        <w:rPr>
          <w:rFonts w:hint="eastAsia"/>
        </w:rPr>
        <w:t>。</w:t>
      </w:r>
    </w:p>
    <w:p w14:paraId="228D7B1D" w14:textId="77777777" w:rsidR="008D2EAF" w:rsidRPr="003B4A82" w:rsidRDefault="008D2EAF" w:rsidP="000F1397">
      <w:pPr>
        <w:rPr>
          <w:b/>
          <w:bCs/>
        </w:rPr>
      </w:pPr>
    </w:p>
    <w:p w14:paraId="6E2DAB64" w14:textId="77777777" w:rsidR="000F1397" w:rsidRPr="003B4A82" w:rsidRDefault="000F1397" w:rsidP="000F1397">
      <w:pPr>
        <w:rPr>
          <w:b/>
          <w:bCs/>
        </w:rPr>
      </w:pPr>
      <w:r w:rsidRPr="003B4A82">
        <w:rPr>
          <w:b/>
          <w:bCs/>
        </w:rPr>
        <w:t>See Also</w:t>
      </w:r>
      <w:r w:rsidRPr="003B4A82">
        <w:rPr>
          <w:rFonts w:hint="eastAsia"/>
          <w:b/>
          <w:bCs/>
        </w:rPr>
        <w:t>：</w:t>
      </w:r>
    </w:p>
    <w:p w14:paraId="19428C1F" w14:textId="4258868F" w:rsidR="000F1397" w:rsidRPr="003B4A82" w:rsidRDefault="00E02404" w:rsidP="000F1397">
      <w:pPr>
        <w:rPr>
          <w:bCs/>
        </w:rPr>
      </w:pPr>
      <w:hyperlink w:anchor="_实时预览" w:history="1">
        <w:r w:rsidR="008D2EAF" w:rsidRPr="003B4A82">
          <w:rPr>
            <w:rStyle w:val="a5"/>
            <w:bCs/>
            <w:u w:val="none"/>
          </w:rPr>
          <w:t>NETDEV_RealPlay</w:t>
        </w:r>
      </w:hyperlink>
      <w:r w:rsidR="008D2EAF" w:rsidRPr="003B4A82">
        <w:rPr>
          <w:rFonts w:hint="eastAsia"/>
          <w:bCs/>
        </w:rPr>
        <w:t>、</w:t>
      </w:r>
      <w:hyperlink w:anchor="_URL起流" w:history="1">
        <w:r w:rsidR="008D2EAF" w:rsidRPr="003B4A82">
          <w:rPr>
            <w:rStyle w:val="a5"/>
            <w:bCs/>
            <w:u w:val="none"/>
          </w:rPr>
          <w:t>NETDEV_FastRealPlayByUrl</w:t>
        </w:r>
      </w:hyperlink>
    </w:p>
    <w:p w14:paraId="7D52FD59" w14:textId="4A89EFBF" w:rsidR="002902D6" w:rsidRPr="003B4A82" w:rsidRDefault="00B10D95" w:rsidP="00FF6082">
      <w:pPr>
        <w:pStyle w:val="3"/>
      </w:pPr>
      <w:bookmarkStart w:id="117" w:name="_本地录像"/>
      <w:bookmarkStart w:id="118" w:name="_Toc88647110"/>
      <w:bookmarkEnd w:id="117"/>
      <w:r w:rsidRPr="003B4A82">
        <w:rPr>
          <w:rFonts w:hint="eastAsia"/>
        </w:rPr>
        <w:t>启动</w:t>
      </w:r>
      <w:r w:rsidR="002902D6" w:rsidRPr="003B4A82">
        <w:rPr>
          <w:rFonts w:hint="eastAsia"/>
        </w:rPr>
        <w:t>本地</w:t>
      </w:r>
      <w:r w:rsidR="002902D6" w:rsidRPr="003B4A82">
        <w:t>录像</w:t>
      </w:r>
      <w:bookmarkEnd w:id="118"/>
    </w:p>
    <w:p w14:paraId="00087C7F" w14:textId="77777777" w:rsidR="00D47A84" w:rsidRPr="003B4A82" w:rsidRDefault="00D47A84" w:rsidP="00D47A84">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47A84" w:rsidRPr="003B4A82" w14:paraId="45EBEEEE" w14:textId="77777777" w:rsidTr="008F7652">
        <w:trPr>
          <w:jc w:val="center"/>
        </w:trPr>
        <w:tc>
          <w:tcPr>
            <w:tcW w:w="8296" w:type="dxa"/>
          </w:tcPr>
          <w:p w14:paraId="77E56BEF" w14:textId="77777777" w:rsidR="00B53976" w:rsidRPr="003B4A82" w:rsidRDefault="00B53976" w:rsidP="00B53976">
            <w:r w:rsidRPr="003B4A82">
              <w:t>BOOL STDCALL NETDEV_SaveRealData</w:t>
            </w:r>
          </w:p>
          <w:p w14:paraId="655550ED" w14:textId="77777777" w:rsidR="00B53976" w:rsidRPr="003B4A82" w:rsidRDefault="00B53976" w:rsidP="00B53976">
            <w:r w:rsidRPr="003B4A82">
              <w:t>(</w:t>
            </w:r>
          </w:p>
          <w:p w14:paraId="2AB69085" w14:textId="77777777" w:rsidR="00B53976" w:rsidRPr="003B4A82" w:rsidRDefault="00B53976" w:rsidP="00F3473F">
            <w:pPr>
              <w:ind w:leftChars="200" w:left="420"/>
            </w:pPr>
            <w:r w:rsidRPr="003B4A82">
              <w:t xml:space="preserve">LPVOID lpPlayHandle, </w:t>
            </w:r>
          </w:p>
          <w:p w14:paraId="4C0312BD" w14:textId="1278690E" w:rsidR="00B53976" w:rsidRPr="003B4A82" w:rsidRDefault="00B53976" w:rsidP="00F3473F">
            <w:pPr>
              <w:ind w:leftChars="200" w:left="420"/>
            </w:pPr>
            <w:r w:rsidRPr="003B4A82">
              <w:t>CHAR *pszSaveFileName,</w:t>
            </w:r>
          </w:p>
          <w:p w14:paraId="0A423CEC" w14:textId="77777777" w:rsidR="00B53976" w:rsidRPr="003B4A82" w:rsidRDefault="00B53976" w:rsidP="00F3473F">
            <w:pPr>
              <w:ind w:leftChars="200" w:left="420"/>
            </w:pPr>
            <w:r w:rsidRPr="003B4A82">
              <w:t>INT32   dwFormat</w:t>
            </w:r>
          </w:p>
          <w:p w14:paraId="1127FB9A" w14:textId="2A27EE38" w:rsidR="00D47A84" w:rsidRPr="003B4A82" w:rsidRDefault="00B53976" w:rsidP="00B53976">
            <w:r w:rsidRPr="003B4A82">
              <w:lastRenderedPageBreak/>
              <w:t>);</w:t>
            </w:r>
          </w:p>
        </w:tc>
      </w:tr>
    </w:tbl>
    <w:p w14:paraId="463CD966" w14:textId="77777777" w:rsidR="00D5234A" w:rsidRPr="003B4A82" w:rsidRDefault="00D5234A" w:rsidP="00D47A84">
      <w:pPr>
        <w:rPr>
          <w:b/>
          <w:bCs/>
        </w:rPr>
      </w:pPr>
    </w:p>
    <w:p w14:paraId="0739EBD8" w14:textId="77777777" w:rsidR="00D47A84" w:rsidRPr="003B4A82" w:rsidRDefault="00D47A84" w:rsidP="00D47A84">
      <w:pPr>
        <w:rPr>
          <w:b/>
          <w:bCs/>
        </w:rPr>
      </w:pPr>
      <w:r w:rsidRPr="003B4A82">
        <w:rPr>
          <w:rFonts w:hint="eastAsia"/>
          <w:b/>
          <w:bCs/>
        </w:rPr>
        <w:t>接口描述：</w:t>
      </w:r>
    </w:p>
    <w:p w14:paraId="5419669A" w14:textId="2E948A7C" w:rsidR="00D47A84" w:rsidRPr="003B4A82" w:rsidRDefault="00B53976" w:rsidP="00D47A84">
      <w:r w:rsidRPr="003B4A82">
        <w:rPr>
          <w:rFonts w:hint="eastAsia"/>
        </w:rPr>
        <w:t>启动</w:t>
      </w:r>
      <w:r w:rsidRPr="003B4A82">
        <w:t>本地录像</w:t>
      </w:r>
    </w:p>
    <w:p w14:paraId="6D82176E" w14:textId="77777777" w:rsidR="00D47A84" w:rsidRPr="003B4A82" w:rsidRDefault="00D47A84" w:rsidP="00D47A84"/>
    <w:p w14:paraId="32C9CFF9" w14:textId="77777777" w:rsidR="00D47A84" w:rsidRPr="003B4A82" w:rsidRDefault="00D47A84" w:rsidP="00D47A8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D47A84" w:rsidRPr="003B4A82" w14:paraId="3DEA81C5" w14:textId="77777777" w:rsidTr="008F7652">
        <w:trPr>
          <w:jc w:val="center"/>
        </w:trPr>
        <w:tc>
          <w:tcPr>
            <w:tcW w:w="1854" w:type="dxa"/>
          </w:tcPr>
          <w:p w14:paraId="033C446D" w14:textId="77777777" w:rsidR="00D47A84" w:rsidRPr="003B4A82" w:rsidRDefault="00D47A84" w:rsidP="008F7652">
            <w:pPr>
              <w:jc w:val="center"/>
            </w:pPr>
            <w:r w:rsidRPr="003B4A82">
              <w:rPr>
                <w:rFonts w:hint="eastAsia"/>
              </w:rPr>
              <w:t>参数名称</w:t>
            </w:r>
          </w:p>
        </w:tc>
        <w:tc>
          <w:tcPr>
            <w:tcW w:w="1260" w:type="dxa"/>
          </w:tcPr>
          <w:p w14:paraId="3A19A938" w14:textId="77777777" w:rsidR="00D47A84" w:rsidRPr="003B4A82" w:rsidRDefault="00D47A84" w:rsidP="008F7652">
            <w:pPr>
              <w:jc w:val="center"/>
            </w:pPr>
            <w:r w:rsidRPr="003B4A82">
              <w:rPr>
                <w:rFonts w:hint="eastAsia"/>
              </w:rPr>
              <w:t>参数</w:t>
            </w:r>
            <w:r w:rsidRPr="003B4A82">
              <w:t>类型</w:t>
            </w:r>
          </w:p>
        </w:tc>
        <w:tc>
          <w:tcPr>
            <w:tcW w:w="7342" w:type="dxa"/>
          </w:tcPr>
          <w:p w14:paraId="057D95DA" w14:textId="77777777" w:rsidR="00D47A84" w:rsidRPr="003B4A82" w:rsidRDefault="00D47A84" w:rsidP="008F7652">
            <w:pPr>
              <w:jc w:val="center"/>
            </w:pPr>
            <w:r w:rsidRPr="003B4A82">
              <w:rPr>
                <w:rFonts w:hint="eastAsia"/>
              </w:rPr>
              <w:t>传参说明</w:t>
            </w:r>
          </w:p>
        </w:tc>
      </w:tr>
      <w:tr w:rsidR="00D47A84" w:rsidRPr="003B4A82" w14:paraId="2B3C4C74" w14:textId="77777777" w:rsidTr="008F7652">
        <w:trPr>
          <w:jc w:val="center"/>
        </w:trPr>
        <w:tc>
          <w:tcPr>
            <w:tcW w:w="1854" w:type="dxa"/>
          </w:tcPr>
          <w:p w14:paraId="68813788" w14:textId="1FE8377F" w:rsidR="00D47A84" w:rsidRPr="003B4A82" w:rsidRDefault="00F3473F" w:rsidP="008F7652">
            <w:pPr>
              <w:jc w:val="center"/>
            </w:pPr>
            <w:r w:rsidRPr="003B4A82">
              <w:t>lpPlayHandle</w:t>
            </w:r>
          </w:p>
        </w:tc>
        <w:tc>
          <w:tcPr>
            <w:tcW w:w="1260" w:type="dxa"/>
          </w:tcPr>
          <w:p w14:paraId="403C5BDC" w14:textId="77777777" w:rsidR="00D47A84" w:rsidRPr="003B4A82" w:rsidRDefault="00D47A84" w:rsidP="008F7652">
            <w:pPr>
              <w:jc w:val="center"/>
            </w:pPr>
            <w:r w:rsidRPr="003B4A82">
              <w:rPr>
                <w:rFonts w:hint="eastAsia"/>
              </w:rPr>
              <w:t>IN</w:t>
            </w:r>
          </w:p>
        </w:tc>
        <w:tc>
          <w:tcPr>
            <w:tcW w:w="7342" w:type="dxa"/>
          </w:tcPr>
          <w:p w14:paraId="669CDFA3" w14:textId="7384CDC3" w:rsidR="00D47A84" w:rsidRPr="003B4A82" w:rsidRDefault="00BA7CB8" w:rsidP="00BA7CB8">
            <w:r w:rsidRPr="003B4A82">
              <w:rPr>
                <w:rFonts w:hint="eastAsia"/>
              </w:rPr>
              <w:t>起流</w:t>
            </w:r>
            <w:r w:rsidR="00D47A84" w:rsidRPr="003B4A82">
              <w:rPr>
                <w:rFonts w:hint="eastAsia"/>
              </w:rPr>
              <w:t>句柄</w:t>
            </w:r>
          </w:p>
        </w:tc>
      </w:tr>
      <w:tr w:rsidR="00D47A84" w:rsidRPr="003B4A82" w14:paraId="1B3351F0" w14:textId="77777777" w:rsidTr="008F7652">
        <w:trPr>
          <w:jc w:val="center"/>
        </w:trPr>
        <w:tc>
          <w:tcPr>
            <w:tcW w:w="1854" w:type="dxa"/>
          </w:tcPr>
          <w:p w14:paraId="434DC89F" w14:textId="7EA0B3EB" w:rsidR="00D47A84" w:rsidRPr="003B4A82" w:rsidRDefault="00061854" w:rsidP="008F7652">
            <w:pPr>
              <w:jc w:val="center"/>
            </w:pPr>
            <w:r w:rsidRPr="003B4A82">
              <w:t>pszSaveFileName</w:t>
            </w:r>
          </w:p>
        </w:tc>
        <w:tc>
          <w:tcPr>
            <w:tcW w:w="1260" w:type="dxa"/>
          </w:tcPr>
          <w:p w14:paraId="1A16445F" w14:textId="68C3181E" w:rsidR="00D47A84" w:rsidRPr="003B4A82" w:rsidRDefault="00061854" w:rsidP="008F7652">
            <w:pPr>
              <w:jc w:val="center"/>
            </w:pPr>
            <w:r w:rsidRPr="003B4A82">
              <w:rPr>
                <w:rFonts w:hint="eastAsia"/>
              </w:rPr>
              <w:t>IN</w:t>
            </w:r>
          </w:p>
        </w:tc>
        <w:tc>
          <w:tcPr>
            <w:tcW w:w="7342" w:type="dxa"/>
          </w:tcPr>
          <w:p w14:paraId="6349A45C" w14:textId="336D79D6" w:rsidR="00D47A84" w:rsidRPr="003B4A82" w:rsidRDefault="00061854" w:rsidP="008F7652">
            <w:r w:rsidRPr="003B4A82">
              <w:rPr>
                <w:rFonts w:hint="eastAsia"/>
              </w:rPr>
              <w:t>保存</w:t>
            </w:r>
            <w:r w:rsidRPr="003B4A82">
              <w:t>的文件名</w:t>
            </w:r>
          </w:p>
        </w:tc>
      </w:tr>
      <w:tr w:rsidR="00D47A84" w:rsidRPr="003B4A82" w14:paraId="79EBE0C2" w14:textId="77777777" w:rsidTr="008F7652">
        <w:trPr>
          <w:jc w:val="center"/>
        </w:trPr>
        <w:tc>
          <w:tcPr>
            <w:tcW w:w="1854" w:type="dxa"/>
          </w:tcPr>
          <w:p w14:paraId="1ADB28F9" w14:textId="2F0EE064" w:rsidR="00D47A84" w:rsidRPr="003B4A82" w:rsidRDefault="00061854" w:rsidP="008F7652">
            <w:pPr>
              <w:jc w:val="center"/>
            </w:pPr>
            <w:r w:rsidRPr="003B4A82">
              <w:t>dwFormat</w:t>
            </w:r>
          </w:p>
        </w:tc>
        <w:tc>
          <w:tcPr>
            <w:tcW w:w="1260" w:type="dxa"/>
          </w:tcPr>
          <w:p w14:paraId="64BFA88E" w14:textId="1F813528" w:rsidR="00D47A84" w:rsidRPr="003B4A82" w:rsidRDefault="00061854" w:rsidP="008F7652">
            <w:pPr>
              <w:jc w:val="center"/>
            </w:pPr>
            <w:r w:rsidRPr="003B4A82">
              <w:rPr>
                <w:rFonts w:hint="eastAsia"/>
              </w:rPr>
              <w:t>IN</w:t>
            </w:r>
          </w:p>
        </w:tc>
        <w:tc>
          <w:tcPr>
            <w:tcW w:w="7342" w:type="dxa"/>
          </w:tcPr>
          <w:p w14:paraId="27B23018" w14:textId="5ED53365" w:rsidR="00D47A84" w:rsidRPr="003B4A82" w:rsidRDefault="00061854" w:rsidP="00413620">
            <w:r w:rsidRPr="003B4A82">
              <w:rPr>
                <w:rFonts w:hint="eastAsia"/>
              </w:rPr>
              <w:t>文件</w:t>
            </w:r>
            <w:r w:rsidRPr="003B4A82">
              <w:t>格式，</w:t>
            </w:r>
            <w:r w:rsidR="00413620" w:rsidRPr="003B4A82">
              <w:rPr>
                <w:rFonts w:hint="eastAsia"/>
              </w:rPr>
              <w:t>详见</w:t>
            </w:r>
            <w:r w:rsidRPr="003B4A82">
              <w:t>枚举</w:t>
            </w:r>
            <w:r w:rsidRPr="003B4A82">
              <w:rPr>
                <w:rFonts w:hint="eastAsia"/>
              </w:rPr>
              <w:t xml:space="preserve"> </w:t>
            </w:r>
            <w:hyperlink w:anchor="_媒体文件格式枚举" w:history="1">
              <w:r w:rsidRPr="003B4A82">
                <w:rPr>
                  <w:rStyle w:val="a5"/>
                  <w:u w:val="none"/>
                </w:rPr>
                <w:t>NETDEV_MEDIA_FILE_FORMAT_E</w:t>
              </w:r>
            </w:hyperlink>
          </w:p>
        </w:tc>
      </w:tr>
    </w:tbl>
    <w:p w14:paraId="0052120C" w14:textId="77777777" w:rsidR="00D47A84" w:rsidRPr="003B4A82" w:rsidRDefault="00D47A84" w:rsidP="00D47A84"/>
    <w:p w14:paraId="7F28195D" w14:textId="77777777" w:rsidR="00B9540B" w:rsidRPr="003B4A82" w:rsidRDefault="00B9540B" w:rsidP="00B9540B">
      <w:r w:rsidRPr="003B4A82">
        <w:rPr>
          <w:b/>
          <w:bCs/>
        </w:rPr>
        <w:t>Remarks</w:t>
      </w:r>
      <w:r w:rsidRPr="003B4A82">
        <w:t>：</w:t>
      </w:r>
    </w:p>
    <w:p w14:paraId="40620D14" w14:textId="77777777" w:rsidR="00B9540B" w:rsidRPr="003B4A82" w:rsidRDefault="00B9540B" w:rsidP="0023171C">
      <w:pPr>
        <w:pStyle w:val="a8"/>
        <w:numPr>
          <w:ilvl w:val="0"/>
          <w:numId w:val="9"/>
        </w:numPr>
        <w:ind w:firstLineChars="0"/>
      </w:pPr>
      <w:r w:rsidRPr="003B4A82">
        <w:rPr>
          <w:rFonts w:hint="eastAsia"/>
        </w:rPr>
        <w:t>起流</w:t>
      </w:r>
      <w:r w:rsidRPr="003B4A82">
        <w:t>句柄既可以为实况起流句柄，也可以为回放起流句柄；</w:t>
      </w:r>
    </w:p>
    <w:p w14:paraId="3D1F91C5" w14:textId="77777777" w:rsidR="00B9540B" w:rsidRPr="003B4A82" w:rsidRDefault="00B9540B" w:rsidP="00D47A84"/>
    <w:p w14:paraId="678B033D" w14:textId="77777777" w:rsidR="00D47A84" w:rsidRPr="003B4A82" w:rsidRDefault="00D47A84" w:rsidP="00D47A84">
      <w:pPr>
        <w:rPr>
          <w:b/>
          <w:bCs/>
        </w:rPr>
      </w:pPr>
      <w:r w:rsidRPr="003B4A82">
        <w:rPr>
          <w:b/>
          <w:bCs/>
        </w:rPr>
        <w:t>Return Values</w:t>
      </w:r>
      <w:r w:rsidRPr="003B4A82">
        <w:rPr>
          <w:rFonts w:hint="eastAsia"/>
          <w:b/>
          <w:bCs/>
        </w:rPr>
        <w:t>：</w:t>
      </w:r>
    </w:p>
    <w:p w14:paraId="5B0833CB" w14:textId="2CFE578F" w:rsidR="00D47A84" w:rsidRPr="003B4A82" w:rsidRDefault="00D47A84" w:rsidP="00D47A84">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701EE"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FD65F5C" w14:textId="77777777" w:rsidR="00D47A84" w:rsidRPr="003B4A82" w:rsidRDefault="00D47A84" w:rsidP="00D47A84"/>
    <w:p w14:paraId="0E153746" w14:textId="77777777" w:rsidR="00D47A84" w:rsidRPr="003B4A82" w:rsidRDefault="00D47A84" w:rsidP="00D47A84">
      <w:pPr>
        <w:rPr>
          <w:b/>
          <w:bCs/>
        </w:rPr>
      </w:pPr>
      <w:r w:rsidRPr="003B4A82">
        <w:rPr>
          <w:b/>
          <w:bCs/>
        </w:rPr>
        <w:t>See Also</w:t>
      </w:r>
      <w:r w:rsidRPr="003B4A82">
        <w:rPr>
          <w:rFonts w:hint="eastAsia"/>
          <w:b/>
          <w:bCs/>
        </w:rPr>
        <w:t>：</w:t>
      </w:r>
    </w:p>
    <w:p w14:paraId="0806982C" w14:textId="797B8B6F" w:rsidR="00D47A84" w:rsidRPr="003B4A82" w:rsidRDefault="00E02404" w:rsidP="00D47A84">
      <w:pPr>
        <w:rPr>
          <w:bCs/>
        </w:rPr>
      </w:pPr>
      <w:hyperlink w:anchor="_停止本地录像" w:history="1">
        <w:r w:rsidR="00D47A84" w:rsidRPr="003B4A82">
          <w:rPr>
            <w:rStyle w:val="a5"/>
            <w:bCs/>
            <w:u w:val="none"/>
          </w:rPr>
          <w:t>NETDEV_StopSaveRealData</w:t>
        </w:r>
      </w:hyperlink>
    </w:p>
    <w:p w14:paraId="2C167DC1" w14:textId="6F53E830" w:rsidR="002902D6" w:rsidRPr="003B4A82" w:rsidRDefault="002902D6" w:rsidP="00FF6082">
      <w:pPr>
        <w:pStyle w:val="3"/>
      </w:pPr>
      <w:bookmarkStart w:id="119" w:name="_停止本地录像"/>
      <w:bookmarkStart w:id="120" w:name="_Toc88647111"/>
      <w:bookmarkEnd w:id="119"/>
      <w:r w:rsidRPr="003B4A82">
        <w:rPr>
          <w:rFonts w:hint="eastAsia"/>
        </w:rPr>
        <w:t>停止</w:t>
      </w:r>
      <w:r w:rsidRPr="003B4A82">
        <w:t>本地录像</w:t>
      </w:r>
      <w:bookmarkEnd w:id="120"/>
    </w:p>
    <w:p w14:paraId="09DC24BF" w14:textId="77777777" w:rsidR="00B50B2F" w:rsidRPr="003B4A82" w:rsidRDefault="00B50B2F" w:rsidP="00B50B2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B50B2F" w:rsidRPr="003B4A82" w14:paraId="485BE7FF" w14:textId="77777777" w:rsidTr="008F7652">
        <w:trPr>
          <w:jc w:val="center"/>
        </w:trPr>
        <w:tc>
          <w:tcPr>
            <w:tcW w:w="8296" w:type="dxa"/>
          </w:tcPr>
          <w:p w14:paraId="0AB298C5" w14:textId="77777777" w:rsidR="00620BED" w:rsidRPr="003B4A82" w:rsidRDefault="00B50B2F" w:rsidP="008F7652">
            <w:r w:rsidRPr="003B4A82">
              <w:t>BOOL STDCALL NETDEV_StopSaveRealData</w:t>
            </w:r>
          </w:p>
          <w:p w14:paraId="735692C2" w14:textId="77777777" w:rsidR="00620BED" w:rsidRPr="003B4A82" w:rsidRDefault="00B50B2F" w:rsidP="00620BED">
            <w:r w:rsidRPr="003B4A82">
              <w:t>(</w:t>
            </w:r>
          </w:p>
          <w:p w14:paraId="09AD4DD3" w14:textId="77777777" w:rsidR="00620BED" w:rsidRPr="003B4A82" w:rsidRDefault="00B50B2F" w:rsidP="00620BED">
            <w:pPr>
              <w:ind w:leftChars="200" w:left="420"/>
            </w:pPr>
            <w:r w:rsidRPr="003B4A82">
              <w:t>LPVOID lpPlayHandle</w:t>
            </w:r>
          </w:p>
          <w:p w14:paraId="75368A13" w14:textId="588F53D2" w:rsidR="00B50B2F" w:rsidRPr="003B4A82" w:rsidRDefault="00B50B2F" w:rsidP="00620BED">
            <w:r w:rsidRPr="003B4A82">
              <w:t>);</w:t>
            </w:r>
          </w:p>
        </w:tc>
      </w:tr>
    </w:tbl>
    <w:p w14:paraId="276D042F" w14:textId="77777777" w:rsidR="00D5234A" w:rsidRPr="003B4A82" w:rsidRDefault="00D5234A" w:rsidP="00B50B2F">
      <w:pPr>
        <w:rPr>
          <w:b/>
          <w:bCs/>
        </w:rPr>
      </w:pPr>
    </w:p>
    <w:p w14:paraId="08E00D76" w14:textId="77777777" w:rsidR="00B50B2F" w:rsidRPr="003B4A82" w:rsidRDefault="00B50B2F" w:rsidP="00B50B2F">
      <w:pPr>
        <w:rPr>
          <w:b/>
          <w:bCs/>
        </w:rPr>
      </w:pPr>
      <w:r w:rsidRPr="003B4A82">
        <w:rPr>
          <w:rFonts w:hint="eastAsia"/>
          <w:b/>
          <w:bCs/>
        </w:rPr>
        <w:t>接口描述：</w:t>
      </w:r>
    </w:p>
    <w:p w14:paraId="167129F5" w14:textId="74B09899" w:rsidR="00B50B2F" w:rsidRPr="003B4A82" w:rsidRDefault="006E0569" w:rsidP="00B50B2F">
      <w:r w:rsidRPr="003B4A82">
        <w:rPr>
          <w:rFonts w:hint="eastAsia"/>
        </w:rPr>
        <w:t>停止</w:t>
      </w:r>
      <w:r w:rsidR="00B50B2F" w:rsidRPr="003B4A82">
        <w:t>本地录像</w:t>
      </w:r>
    </w:p>
    <w:p w14:paraId="0E63576D" w14:textId="77777777" w:rsidR="00B50B2F" w:rsidRPr="003B4A82" w:rsidRDefault="00B50B2F" w:rsidP="00B50B2F"/>
    <w:p w14:paraId="141DA5A6" w14:textId="77777777" w:rsidR="00B50B2F" w:rsidRPr="003B4A82" w:rsidRDefault="00B50B2F" w:rsidP="00B50B2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B50B2F" w:rsidRPr="003B4A82" w14:paraId="589C91F5" w14:textId="77777777" w:rsidTr="00516990">
        <w:trPr>
          <w:jc w:val="center"/>
        </w:trPr>
        <w:tc>
          <w:tcPr>
            <w:tcW w:w="1920" w:type="dxa"/>
          </w:tcPr>
          <w:p w14:paraId="50689BDC" w14:textId="77777777" w:rsidR="00B50B2F" w:rsidRPr="003B4A82" w:rsidRDefault="00B50B2F" w:rsidP="008F7652">
            <w:pPr>
              <w:jc w:val="center"/>
            </w:pPr>
            <w:r w:rsidRPr="003B4A82">
              <w:rPr>
                <w:rFonts w:hint="eastAsia"/>
              </w:rPr>
              <w:t>参数名称</w:t>
            </w:r>
          </w:p>
        </w:tc>
        <w:tc>
          <w:tcPr>
            <w:tcW w:w="1248" w:type="dxa"/>
          </w:tcPr>
          <w:p w14:paraId="5830167F" w14:textId="77777777" w:rsidR="00B50B2F" w:rsidRPr="003B4A82" w:rsidRDefault="00B50B2F" w:rsidP="008F7652">
            <w:pPr>
              <w:jc w:val="center"/>
            </w:pPr>
            <w:r w:rsidRPr="003B4A82">
              <w:rPr>
                <w:rFonts w:hint="eastAsia"/>
              </w:rPr>
              <w:t>参数</w:t>
            </w:r>
            <w:r w:rsidRPr="003B4A82">
              <w:t>类型</w:t>
            </w:r>
          </w:p>
        </w:tc>
        <w:tc>
          <w:tcPr>
            <w:tcW w:w="7288" w:type="dxa"/>
          </w:tcPr>
          <w:p w14:paraId="47DBDC3B" w14:textId="77777777" w:rsidR="00B50B2F" w:rsidRPr="003B4A82" w:rsidRDefault="00B50B2F" w:rsidP="008F7652">
            <w:pPr>
              <w:jc w:val="center"/>
            </w:pPr>
            <w:r w:rsidRPr="003B4A82">
              <w:rPr>
                <w:rFonts w:hint="eastAsia"/>
              </w:rPr>
              <w:t>传参说明</w:t>
            </w:r>
          </w:p>
        </w:tc>
      </w:tr>
      <w:tr w:rsidR="00B50B2F" w:rsidRPr="003B4A82" w14:paraId="6E58D620" w14:textId="77777777" w:rsidTr="00516990">
        <w:trPr>
          <w:jc w:val="center"/>
        </w:trPr>
        <w:tc>
          <w:tcPr>
            <w:tcW w:w="1920" w:type="dxa"/>
          </w:tcPr>
          <w:p w14:paraId="09984BA2" w14:textId="77777777" w:rsidR="00B50B2F" w:rsidRPr="003B4A82" w:rsidRDefault="00B50B2F" w:rsidP="008F7652">
            <w:pPr>
              <w:jc w:val="center"/>
            </w:pPr>
            <w:r w:rsidRPr="003B4A82">
              <w:t>lpPlayHandle</w:t>
            </w:r>
          </w:p>
        </w:tc>
        <w:tc>
          <w:tcPr>
            <w:tcW w:w="1248" w:type="dxa"/>
          </w:tcPr>
          <w:p w14:paraId="329A4159" w14:textId="77777777" w:rsidR="00B50B2F" w:rsidRPr="003B4A82" w:rsidRDefault="00B50B2F" w:rsidP="008F7652">
            <w:pPr>
              <w:jc w:val="center"/>
            </w:pPr>
            <w:r w:rsidRPr="003B4A82">
              <w:rPr>
                <w:rFonts w:hint="eastAsia"/>
              </w:rPr>
              <w:t>IN</w:t>
            </w:r>
          </w:p>
        </w:tc>
        <w:tc>
          <w:tcPr>
            <w:tcW w:w="7288" w:type="dxa"/>
          </w:tcPr>
          <w:p w14:paraId="62C9AF59" w14:textId="77777777" w:rsidR="00B50B2F" w:rsidRPr="003B4A82" w:rsidRDefault="00B50B2F" w:rsidP="008F7652">
            <w:r w:rsidRPr="003B4A82">
              <w:rPr>
                <w:rFonts w:hint="eastAsia"/>
              </w:rPr>
              <w:t>起流句柄</w:t>
            </w:r>
          </w:p>
        </w:tc>
      </w:tr>
    </w:tbl>
    <w:p w14:paraId="1F510841" w14:textId="77777777" w:rsidR="00B50B2F" w:rsidRPr="003B4A82" w:rsidRDefault="00B50B2F" w:rsidP="00B50B2F"/>
    <w:p w14:paraId="7054B24D" w14:textId="77777777" w:rsidR="00FB45A2" w:rsidRPr="003B4A82" w:rsidRDefault="00FB45A2" w:rsidP="00FB45A2">
      <w:r w:rsidRPr="003B4A82">
        <w:rPr>
          <w:b/>
          <w:bCs/>
        </w:rPr>
        <w:t>Remarks</w:t>
      </w:r>
      <w:r w:rsidRPr="003B4A82">
        <w:t>：</w:t>
      </w:r>
    </w:p>
    <w:p w14:paraId="7C491719" w14:textId="77777777" w:rsidR="00FB45A2" w:rsidRPr="003B4A82" w:rsidRDefault="00FB45A2" w:rsidP="0023171C">
      <w:pPr>
        <w:pStyle w:val="a8"/>
        <w:numPr>
          <w:ilvl w:val="0"/>
          <w:numId w:val="9"/>
        </w:numPr>
        <w:ind w:firstLineChars="0"/>
      </w:pPr>
      <w:r w:rsidRPr="003B4A82">
        <w:rPr>
          <w:rFonts w:hint="eastAsia"/>
        </w:rPr>
        <w:t>起流</w:t>
      </w:r>
      <w:r w:rsidRPr="003B4A82">
        <w:t>句柄既可以为实况起流句柄，也可以为回放起流句柄；</w:t>
      </w:r>
    </w:p>
    <w:p w14:paraId="26825070" w14:textId="77777777" w:rsidR="00FB45A2" w:rsidRPr="003B4A82" w:rsidRDefault="00FB45A2" w:rsidP="00B50B2F"/>
    <w:p w14:paraId="02B6586C" w14:textId="77777777" w:rsidR="00B50B2F" w:rsidRPr="003B4A82" w:rsidRDefault="00B50B2F" w:rsidP="00B50B2F">
      <w:pPr>
        <w:rPr>
          <w:b/>
          <w:bCs/>
        </w:rPr>
      </w:pPr>
      <w:r w:rsidRPr="003B4A82">
        <w:rPr>
          <w:b/>
          <w:bCs/>
        </w:rPr>
        <w:t>Return Values</w:t>
      </w:r>
      <w:r w:rsidRPr="003B4A82">
        <w:rPr>
          <w:rFonts w:hint="eastAsia"/>
          <w:b/>
          <w:bCs/>
        </w:rPr>
        <w:t>：</w:t>
      </w:r>
    </w:p>
    <w:p w14:paraId="286AD132" w14:textId="616E64E3" w:rsidR="00B50B2F" w:rsidRPr="003B4A82" w:rsidRDefault="00B50B2F" w:rsidP="00B50B2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B061A5"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4E83A38" w14:textId="77777777" w:rsidR="00B50B2F" w:rsidRPr="003B4A82" w:rsidRDefault="00B50B2F" w:rsidP="00B50B2F"/>
    <w:p w14:paraId="7C0E32A8" w14:textId="77777777" w:rsidR="00B50B2F" w:rsidRPr="003B4A82" w:rsidRDefault="00B50B2F" w:rsidP="00B50B2F">
      <w:pPr>
        <w:rPr>
          <w:b/>
          <w:bCs/>
        </w:rPr>
      </w:pPr>
      <w:r w:rsidRPr="003B4A82">
        <w:rPr>
          <w:b/>
          <w:bCs/>
        </w:rPr>
        <w:t>See Also</w:t>
      </w:r>
      <w:r w:rsidRPr="003B4A82">
        <w:rPr>
          <w:rFonts w:hint="eastAsia"/>
          <w:b/>
          <w:bCs/>
        </w:rPr>
        <w:t>：</w:t>
      </w:r>
    </w:p>
    <w:p w14:paraId="685B1908" w14:textId="020E8F46" w:rsidR="00B50B2F" w:rsidRPr="003B4A82" w:rsidRDefault="00E02404" w:rsidP="00B50B2F">
      <w:pPr>
        <w:rPr>
          <w:bCs/>
        </w:rPr>
      </w:pPr>
      <w:hyperlink w:anchor="_本地录像" w:history="1">
        <w:r w:rsidR="00516990" w:rsidRPr="003B4A82">
          <w:rPr>
            <w:rStyle w:val="a5"/>
            <w:bCs/>
            <w:u w:val="none"/>
          </w:rPr>
          <w:t>NETDEV_SaveRealData</w:t>
        </w:r>
      </w:hyperlink>
    </w:p>
    <w:p w14:paraId="7C82AD74" w14:textId="1C0A2F33" w:rsidR="00832F1F" w:rsidRPr="003B4A82" w:rsidRDefault="00832F1F" w:rsidP="00832F1F">
      <w:pPr>
        <w:pStyle w:val="3"/>
      </w:pPr>
      <w:bookmarkStart w:id="121" w:name="_URL起流"/>
      <w:bookmarkStart w:id="122" w:name="_获取起流URL"/>
      <w:bookmarkStart w:id="123" w:name="_Toc88647112"/>
      <w:bookmarkEnd w:id="121"/>
      <w:bookmarkEnd w:id="122"/>
      <w:r w:rsidRPr="003B4A82">
        <w:rPr>
          <w:rFonts w:hint="eastAsia"/>
        </w:rPr>
        <w:lastRenderedPageBreak/>
        <w:t>获取</w:t>
      </w:r>
      <w:r w:rsidR="00341D02" w:rsidRPr="003B4A82">
        <w:rPr>
          <w:rFonts w:hint="eastAsia"/>
        </w:rPr>
        <w:t>实况</w:t>
      </w:r>
      <w:r w:rsidRPr="003B4A82">
        <w:t>起流</w:t>
      </w:r>
      <w:r w:rsidRPr="003B4A82">
        <w:t>URL</w:t>
      </w:r>
      <w:bookmarkEnd w:id="123"/>
    </w:p>
    <w:p w14:paraId="7F2B2F15" w14:textId="77777777" w:rsidR="00C75CDC" w:rsidRPr="003B4A82" w:rsidRDefault="00C75CDC" w:rsidP="00C75CD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C75CDC" w:rsidRPr="003B4A82" w14:paraId="0E03CF0E" w14:textId="77777777" w:rsidTr="009D3036">
        <w:trPr>
          <w:jc w:val="center"/>
        </w:trPr>
        <w:tc>
          <w:tcPr>
            <w:tcW w:w="8296" w:type="dxa"/>
          </w:tcPr>
          <w:p w14:paraId="7040DC9B" w14:textId="77777777" w:rsidR="00C75CDC" w:rsidRPr="003B4A82" w:rsidRDefault="00C75CDC" w:rsidP="00C75CDC">
            <w:r w:rsidRPr="003B4A82">
              <w:t>BOOL STDCALL NETDEV_GetStreamUrl</w:t>
            </w:r>
          </w:p>
          <w:p w14:paraId="6283474F" w14:textId="035C277D" w:rsidR="00C75CDC" w:rsidRPr="003B4A82" w:rsidRDefault="00C75CDC" w:rsidP="00C75CDC">
            <w:r w:rsidRPr="003B4A82">
              <w:t>(</w:t>
            </w:r>
          </w:p>
          <w:p w14:paraId="6277485C" w14:textId="77777777" w:rsidR="00C75CDC" w:rsidRPr="003B4A82" w:rsidRDefault="00C75CDC" w:rsidP="00C75CDC">
            <w:pPr>
              <w:ind w:leftChars="200" w:left="420"/>
            </w:pPr>
            <w:r w:rsidRPr="003B4A82">
              <w:t xml:space="preserve">LPVOID lpUserID, </w:t>
            </w:r>
          </w:p>
          <w:p w14:paraId="67A88D64" w14:textId="77777777" w:rsidR="00C75CDC" w:rsidRPr="003B4A82" w:rsidRDefault="00C75CDC" w:rsidP="00C75CDC">
            <w:pPr>
              <w:ind w:leftChars="200" w:left="420"/>
            </w:pPr>
            <w:r w:rsidRPr="003B4A82">
              <w:t>INT32 dwChannelID,</w:t>
            </w:r>
          </w:p>
          <w:p w14:paraId="1FC511F7" w14:textId="77777777" w:rsidR="00C75CDC" w:rsidRPr="003B4A82" w:rsidRDefault="00C75CDC" w:rsidP="00C75CDC">
            <w:pPr>
              <w:ind w:leftChars="200" w:left="420"/>
            </w:pPr>
            <w:r w:rsidRPr="003B4A82">
              <w:t>INT32 dwStreamType,</w:t>
            </w:r>
          </w:p>
          <w:p w14:paraId="7D05865E" w14:textId="77777777" w:rsidR="00C75CDC" w:rsidRPr="003B4A82" w:rsidRDefault="00C75CDC" w:rsidP="00C75CDC">
            <w:pPr>
              <w:ind w:leftChars="200" w:left="420"/>
            </w:pPr>
            <w:r w:rsidRPr="003B4A82">
              <w:t>CHAR *pszStreamUrl</w:t>
            </w:r>
          </w:p>
          <w:p w14:paraId="0474C059" w14:textId="5800CD7E" w:rsidR="00C75CDC" w:rsidRPr="003B4A82" w:rsidRDefault="00C75CDC" w:rsidP="00C75CDC">
            <w:r w:rsidRPr="003B4A82">
              <w:t>);</w:t>
            </w:r>
          </w:p>
        </w:tc>
      </w:tr>
    </w:tbl>
    <w:p w14:paraId="1C4648A8" w14:textId="77777777" w:rsidR="00D5234A" w:rsidRPr="003B4A82" w:rsidRDefault="00D5234A" w:rsidP="00C75CDC">
      <w:pPr>
        <w:rPr>
          <w:b/>
          <w:bCs/>
        </w:rPr>
      </w:pPr>
    </w:p>
    <w:p w14:paraId="432B12D2" w14:textId="77777777" w:rsidR="00C75CDC" w:rsidRPr="003B4A82" w:rsidRDefault="00C75CDC" w:rsidP="00C75CDC">
      <w:pPr>
        <w:rPr>
          <w:b/>
          <w:bCs/>
        </w:rPr>
      </w:pPr>
      <w:r w:rsidRPr="003B4A82">
        <w:rPr>
          <w:rFonts w:hint="eastAsia"/>
          <w:b/>
          <w:bCs/>
        </w:rPr>
        <w:t>接口描述：</w:t>
      </w:r>
    </w:p>
    <w:p w14:paraId="667DC7BF" w14:textId="77777777" w:rsidR="00C75CDC" w:rsidRPr="003B4A82" w:rsidRDefault="00C75CDC" w:rsidP="00C75CDC">
      <w:r w:rsidRPr="003B4A82">
        <w:rPr>
          <w:rFonts w:hint="eastAsia"/>
        </w:rPr>
        <w:t>启动实时预览</w:t>
      </w:r>
    </w:p>
    <w:p w14:paraId="0264D2D7" w14:textId="77777777" w:rsidR="00C75CDC" w:rsidRPr="003B4A82" w:rsidRDefault="00C75CDC" w:rsidP="00C75CDC"/>
    <w:p w14:paraId="70F93D85" w14:textId="77777777" w:rsidR="00C75CDC" w:rsidRPr="003B4A82" w:rsidRDefault="00C75CDC" w:rsidP="00C75CD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C75CDC" w:rsidRPr="003B4A82" w14:paraId="00C893C9" w14:textId="77777777" w:rsidTr="009D3036">
        <w:trPr>
          <w:jc w:val="center"/>
        </w:trPr>
        <w:tc>
          <w:tcPr>
            <w:tcW w:w="1854" w:type="dxa"/>
          </w:tcPr>
          <w:p w14:paraId="24BA1919" w14:textId="77777777" w:rsidR="00C75CDC" w:rsidRPr="003B4A82" w:rsidRDefault="00C75CDC" w:rsidP="009D3036">
            <w:pPr>
              <w:jc w:val="center"/>
            </w:pPr>
            <w:r w:rsidRPr="003B4A82">
              <w:rPr>
                <w:rFonts w:hint="eastAsia"/>
              </w:rPr>
              <w:t>参数名称</w:t>
            </w:r>
          </w:p>
        </w:tc>
        <w:tc>
          <w:tcPr>
            <w:tcW w:w="1260" w:type="dxa"/>
          </w:tcPr>
          <w:p w14:paraId="12618F5A" w14:textId="77777777" w:rsidR="00C75CDC" w:rsidRPr="003B4A82" w:rsidRDefault="00C75CDC" w:rsidP="009D3036">
            <w:pPr>
              <w:jc w:val="center"/>
            </w:pPr>
            <w:r w:rsidRPr="003B4A82">
              <w:rPr>
                <w:rFonts w:hint="eastAsia"/>
              </w:rPr>
              <w:t>参数</w:t>
            </w:r>
            <w:r w:rsidRPr="003B4A82">
              <w:t>类型</w:t>
            </w:r>
          </w:p>
        </w:tc>
        <w:tc>
          <w:tcPr>
            <w:tcW w:w="7342" w:type="dxa"/>
          </w:tcPr>
          <w:p w14:paraId="43C53D2C" w14:textId="77777777" w:rsidR="00C75CDC" w:rsidRPr="003B4A82" w:rsidRDefault="00C75CDC" w:rsidP="009D3036">
            <w:pPr>
              <w:jc w:val="center"/>
            </w:pPr>
            <w:r w:rsidRPr="003B4A82">
              <w:rPr>
                <w:rFonts w:hint="eastAsia"/>
              </w:rPr>
              <w:t>传参说明</w:t>
            </w:r>
          </w:p>
        </w:tc>
      </w:tr>
      <w:tr w:rsidR="00C75CDC" w:rsidRPr="003B4A82" w14:paraId="18EFC16D" w14:textId="77777777" w:rsidTr="009D3036">
        <w:trPr>
          <w:jc w:val="center"/>
        </w:trPr>
        <w:tc>
          <w:tcPr>
            <w:tcW w:w="1854" w:type="dxa"/>
          </w:tcPr>
          <w:p w14:paraId="29DA2E7C" w14:textId="77777777" w:rsidR="00C75CDC" w:rsidRPr="003B4A82" w:rsidRDefault="00C75CDC" w:rsidP="009D3036">
            <w:pPr>
              <w:jc w:val="center"/>
            </w:pPr>
            <w:r w:rsidRPr="003B4A82">
              <w:t>lpUserID</w:t>
            </w:r>
          </w:p>
        </w:tc>
        <w:tc>
          <w:tcPr>
            <w:tcW w:w="1260" w:type="dxa"/>
          </w:tcPr>
          <w:p w14:paraId="323601D2" w14:textId="77777777" w:rsidR="00C75CDC" w:rsidRPr="003B4A82" w:rsidRDefault="00C75CDC" w:rsidP="009D3036">
            <w:pPr>
              <w:jc w:val="center"/>
            </w:pPr>
            <w:r w:rsidRPr="003B4A82">
              <w:rPr>
                <w:rFonts w:hint="eastAsia"/>
              </w:rPr>
              <w:t>IN</w:t>
            </w:r>
          </w:p>
        </w:tc>
        <w:tc>
          <w:tcPr>
            <w:tcW w:w="7342" w:type="dxa"/>
          </w:tcPr>
          <w:p w14:paraId="5CF0B229" w14:textId="77777777" w:rsidR="00C75CDC" w:rsidRPr="003B4A82" w:rsidRDefault="00C75CDC" w:rsidP="009D3036">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C75CDC" w:rsidRPr="003B4A82" w14:paraId="01981F82" w14:textId="77777777" w:rsidTr="009D3036">
        <w:trPr>
          <w:jc w:val="center"/>
        </w:trPr>
        <w:tc>
          <w:tcPr>
            <w:tcW w:w="1854" w:type="dxa"/>
          </w:tcPr>
          <w:p w14:paraId="11DCC469" w14:textId="08092C97" w:rsidR="00C75CDC" w:rsidRPr="003B4A82" w:rsidRDefault="00C75CDC" w:rsidP="009D3036">
            <w:pPr>
              <w:jc w:val="center"/>
            </w:pPr>
            <w:r w:rsidRPr="003B4A82">
              <w:t>dwChannelID</w:t>
            </w:r>
          </w:p>
        </w:tc>
        <w:tc>
          <w:tcPr>
            <w:tcW w:w="1260" w:type="dxa"/>
          </w:tcPr>
          <w:p w14:paraId="5D67B6F3" w14:textId="5F0E19F7" w:rsidR="00C75CDC" w:rsidRPr="003B4A82" w:rsidRDefault="00C75CDC" w:rsidP="009D3036">
            <w:pPr>
              <w:jc w:val="center"/>
            </w:pPr>
            <w:r w:rsidRPr="003B4A82">
              <w:rPr>
                <w:rFonts w:hint="eastAsia"/>
              </w:rPr>
              <w:t>IN</w:t>
            </w:r>
          </w:p>
        </w:tc>
        <w:tc>
          <w:tcPr>
            <w:tcW w:w="7342" w:type="dxa"/>
          </w:tcPr>
          <w:p w14:paraId="6EE27B11" w14:textId="699F862B" w:rsidR="00C75CDC" w:rsidRPr="003B4A82" w:rsidRDefault="00ED16B3" w:rsidP="009D3036">
            <w:r w:rsidRPr="003B4A82">
              <w:rPr>
                <w:rFonts w:hint="eastAsia"/>
              </w:rPr>
              <w:t>通道号</w:t>
            </w:r>
          </w:p>
        </w:tc>
      </w:tr>
      <w:tr w:rsidR="00C75CDC" w:rsidRPr="003B4A82" w14:paraId="456BF730" w14:textId="77777777" w:rsidTr="009D3036">
        <w:trPr>
          <w:jc w:val="center"/>
        </w:trPr>
        <w:tc>
          <w:tcPr>
            <w:tcW w:w="1854" w:type="dxa"/>
          </w:tcPr>
          <w:p w14:paraId="43FD7A18" w14:textId="29CCD4FD" w:rsidR="00C75CDC" w:rsidRPr="003B4A82" w:rsidRDefault="00C75CDC" w:rsidP="009D3036">
            <w:pPr>
              <w:jc w:val="center"/>
            </w:pPr>
            <w:r w:rsidRPr="003B4A82">
              <w:t>dwStreamType</w:t>
            </w:r>
          </w:p>
        </w:tc>
        <w:tc>
          <w:tcPr>
            <w:tcW w:w="1260" w:type="dxa"/>
          </w:tcPr>
          <w:p w14:paraId="6E41C994" w14:textId="3B07132A" w:rsidR="00C75CDC" w:rsidRPr="003B4A82" w:rsidRDefault="00C75CDC" w:rsidP="009D3036">
            <w:pPr>
              <w:jc w:val="center"/>
            </w:pPr>
            <w:r w:rsidRPr="003B4A82">
              <w:rPr>
                <w:rFonts w:hint="eastAsia"/>
              </w:rPr>
              <w:t>IN</w:t>
            </w:r>
          </w:p>
        </w:tc>
        <w:tc>
          <w:tcPr>
            <w:tcW w:w="7342" w:type="dxa"/>
          </w:tcPr>
          <w:p w14:paraId="6CDF166B" w14:textId="7BCBB23B" w:rsidR="00C75CDC" w:rsidRPr="003B4A82" w:rsidRDefault="00ED16B3" w:rsidP="009D3036">
            <w:r w:rsidRPr="003B4A82">
              <w:rPr>
                <w:rFonts w:hint="eastAsia"/>
              </w:rPr>
              <w:t>码流</w:t>
            </w:r>
            <w:r w:rsidRPr="003B4A82">
              <w:t>类型，</w:t>
            </w:r>
            <w:r w:rsidR="00CF1DE7" w:rsidRPr="003B4A82">
              <w:t>详见</w:t>
            </w:r>
            <w:r w:rsidRPr="003B4A82">
              <w:t>枚举</w:t>
            </w:r>
            <w:r w:rsidRPr="003B4A82">
              <w:rPr>
                <w:rFonts w:hint="eastAsia"/>
              </w:rPr>
              <w:t xml:space="preserve"> </w:t>
            </w:r>
            <w:hyperlink w:anchor="_码流类型枚举" w:history="1">
              <w:r w:rsidRPr="003B4A82">
                <w:rPr>
                  <w:rStyle w:val="a5"/>
                  <w:u w:val="none"/>
                </w:rPr>
                <w:t>NETDEV_LIVE_STREAM_INDEX_E</w:t>
              </w:r>
            </w:hyperlink>
          </w:p>
        </w:tc>
      </w:tr>
      <w:tr w:rsidR="00C75CDC" w:rsidRPr="003B4A82" w14:paraId="7E58B042" w14:textId="77777777" w:rsidTr="009D3036">
        <w:trPr>
          <w:jc w:val="center"/>
        </w:trPr>
        <w:tc>
          <w:tcPr>
            <w:tcW w:w="1854" w:type="dxa"/>
          </w:tcPr>
          <w:p w14:paraId="59F6D111" w14:textId="1E704B71" w:rsidR="00C75CDC" w:rsidRPr="003B4A82" w:rsidRDefault="00C75CDC" w:rsidP="009D3036">
            <w:pPr>
              <w:jc w:val="center"/>
            </w:pPr>
            <w:r w:rsidRPr="003B4A82">
              <w:t>pszStreamUrl</w:t>
            </w:r>
          </w:p>
        </w:tc>
        <w:tc>
          <w:tcPr>
            <w:tcW w:w="1260" w:type="dxa"/>
          </w:tcPr>
          <w:p w14:paraId="6CBF50D7" w14:textId="19770475" w:rsidR="00C75CDC" w:rsidRPr="003B4A82" w:rsidRDefault="00C75CDC" w:rsidP="009D3036">
            <w:pPr>
              <w:jc w:val="center"/>
            </w:pPr>
            <w:r w:rsidRPr="003B4A82">
              <w:rPr>
                <w:rFonts w:hint="eastAsia"/>
              </w:rPr>
              <w:t>OUT</w:t>
            </w:r>
          </w:p>
        </w:tc>
        <w:tc>
          <w:tcPr>
            <w:tcW w:w="7342" w:type="dxa"/>
          </w:tcPr>
          <w:p w14:paraId="028D35E1" w14:textId="7BCE14C2" w:rsidR="00C75CDC" w:rsidRPr="003B4A82" w:rsidRDefault="00ED16B3" w:rsidP="009D3036">
            <w:r w:rsidRPr="003B4A82">
              <w:rPr>
                <w:rFonts w:hint="eastAsia"/>
              </w:rPr>
              <w:t>码流</w:t>
            </w:r>
            <w:r w:rsidRPr="003B4A82">
              <w:t>URL</w:t>
            </w:r>
            <w:r w:rsidRPr="003B4A82">
              <w:rPr>
                <w:rFonts w:hint="eastAsia"/>
              </w:rPr>
              <w:t>，需</w:t>
            </w:r>
            <w:r w:rsidRPr="003B4A82">
              <w:t>用户分配内存，长度要求大于等于</w:t>
            </w:r>
            <w:r w:rsidRPr="003B4A82">
              <w:rPr>
                <w:rFonts w:hint="eastAsia"/>
              </w:rPr>
              <w:t>260</w:t>
            </w:r>
          </w:p>
        </w:tc>
      </w:tr>
    </w:tbl>
    <w:p w14:paraId="2F33F1B5" w14:textId="77777777" w:rsidR="00C75CDC" w:rsidRPr="003B4A82" w:rsidRDefault="00C75CDC" w:rsidP="00C75CDC"/>
    <w:p w14:paraId="76CC8C5C" w14:textId="77777777" w:rsidR="00C75CDC" w:rsidRPr="003B4A82" w:rsidRDefault="00C75CDC" w:rsidP="00C75CDC">
      <w:pPr>
        <w:rPr>
          <w:b/>
          <w:bCs/>
        </w:rPr>
      </w:pPr>
      <w:r w:rsidRPr="003B4A82">
        <w:rPr>
          <w:b/>
          <w:bCs/>
        </w:rPr>
        <w:t>Return Values</w:t>
      </w:r>
      <w:r w:rsidRPr="003B4A82">
        <w:rPr>
          <w:rFonts w:hint="eastAsia"/>
          <w:b/>
          <w:bCs/>
        </w:rPr>
        <w:t>：</w:t>
      </w:r>
    </w:p>
    <w:p w14:paraId="20319CEF" w14:textId="70758818" w:rsidR="00C75CDC" w:rsidRPr="003B4A82" w:rsidRDefault="007068EA" w:rsidP="00C75CD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00C75CDC" w:rsidRPr="003B4A82">
        <w:rPr>
          <w:rFonts w:ascii="宋体" w:hAnsi="宋体" w:hint="eastAsia"/>
          <w:color w:val="000000"/>
        </w:rPr>
        <w:t>。</w:t>
      </w:r>
      <w:r w:rsidR="00C75CDC" w:rsidRPr="003B4A82">
        <w:rPr>
          <w:rFonts w:ascii="宋体" w:hAnsi="宋体" w:hint="eastAsia"/>
        </w:rPr>
        <w:t>获取错误码调用</w:t>
      </w:r>
      <w:hyperlink w:anchor="_获取接口错误码_1" w:history="1">
        <w:r w:rsidR="009866DC" w:rsidRPr="003B4A82">
          <w:rPr>
            <w:rStyle w:val="a5"/>
            <w:u w:val="none"/>
          </w:rPr>
          <w:t>NETDEV_GetLastError</w:t>
        </w:r>
      </w:hyperlink>
      <w:r w:rsidR="00C75CDC" w:rsidRPr="003B4A82">
        <w:rPr>
          <w:rFonts w:ascii="宋体" w:hAnsi="宋体" w:hint="eastAsia"/>
          <w:color w:val="010001"/>
        </w:rPr>
        <w:t>，</w:t>
      </w:r>
      <w:r w:rsidR="00C75CDC" w:rsidRPr="003B4A82">
        <w:rPr>
          <w:rFonts w:ascii="宋体" w:hAnsi="宋体" w:hint="eastAsia"/>
        </w:rPr>
        <w:t>通过错误码判断出错原因</w:t>
      </w:r>
      <w:r w:rsidR="00C75CDC" w:rsidRPr="003B4A82">
        <w:rPr>
          <w:rFonts w:hint="eastAsia"/>
        </w:rPr>
        <w:t>。</w:t>
      </w:r>
    </w:p>
    <w:p w14:paraId="2A5E4BE0" w14:textId="77777777" w:rsidR="00C75CDC" w:rsidRPr="003B4A82" w:rsidRDefault="00C75CDC" w:rsidP="00C75CDC"/>
    <w:p w14:paraId="7E919C0D" w14:textId="77777777" w:rsidR="00C75CDC" w:rsidRPr="003B4A82" w:rsidRDefault="00C75CDC" w:rsidP="00C75CDC">
      <w:r w:rsidRPr="003B4A82">
        <w:rPr>
          <w:b/>
          <w:bCs/>
        </w:rPr>
        <w:t>Remarks</w:t>
      </w:r>
      <w:r w:rsidRPr="003B4A82">
        <w:t>：</w:t>
      </w:r>
    </w:p>
    <w:p w14:paraId="331C8A19" w14:textId="4DEFF19E" w:rsidR="00C75CDC" w:rsidRPr="003B4A82" w:rsidRDefault="009D3036" w:rsidP="0023171C">
      <w:pPr>
        <w:pStyle w:val="a8"/>
        <w:numPr>
          <w:ilvl w:val="0"/>
          <w:numId w:val="9"/>
        </w:numPr>
        <w:ind w:firstLineChars="0"/>
      </w:pPr>
      <w:r w:rsidRPr="003B4A82">
        <w:t>pszStreamUrl</w:t>
      </w:r>
      <w:r w:rsidRPr="003B4A82">
        <w:rPr>
          <w:rFonts w:hint="eastAsia"/>
        </w:rPr>
        <w:t>参数</w:t>
      </w:r>
      <w:r w:rsidRPr="003B4A82">
        <w:t>，需用户分配内存，长度要求大于等于</w:t>
      </w:r>
      <w:r w:rsidRPr="003B4A82">
        <w:rPr>
          <w:rFonts w:hint="eastAsia"/>
        </w:rPr>
        <w:t>260</w:t>
      </w:r>
      <w:r w:rsidR="00C75CDC" w:rsidRPr="003B4A82">
        <w:t>；</w:t>
      </w:r>
    </w:p>
    <w:p w14:paraId="68EA9FCB" w14:textId="09150C60" w:rsidR="00C75CDC" w:rsidRPr="003B4A82" w:rsidRDefault="00C75CDC" w:rsidP="009D3036"/>
    <w:p w14:paraId="0C01303A" w14:textId="77777777" w:rsidR="00C75CDC" w:rsidRPr="003B4A82" w:rsidRDefault="00C75CDC" w:rsidP="00C75CDC">
      <w:pPr>
        <w:rPr>
          <w:b/>
          <w:bCs/>
        </w:rPr>
      </w:pPr>
      <w:r w:rsidRPr="003B4A82">
        <w:rPr>
          <w:b/>
          <w:bCs/>
        </w:rPr>
        <w:t>See Also</w:t>
      </w:r>
      <w:r w:rsidRPr="003B4A82">
        <w:rPr>
          <w:rFonts w:hint="eastAsia"/>
          <w:b/>
          <w:bCs/>
        </w:rPr>
        <w:t>：</w:t>
      </w:r>
    </w:p>
    <w:p w14:paraId="1EB0C967" w14:textId="2B47FFB7" w:rsidR="00C75CDC" w:rsidRPr="003B4A82" w:rsidRDefault="00E02404" w:rsidP="00C75CDC">
      <w:pPr>
        <w:rPr>
          <w:b/>
          <w:bCs/>
        </w:rPr>
      </w:pPr>
      <w:hyperlink w:anchor="_URL起流_1" w:history="1">
        <w:r w:rsidR="009D3036" w:rsidRPr="003B4A82">
          <w:rPr>
            <w:rStyle w:val="a5"/>
            <w:u w:val="none"/>
          </w:rPr>
          <w:t>NETDEV_FastRealPlayByUrl</w:t>
        </w:r>
      </w:hyperlink>
    </w:p>
    <w:p w14:paraId="377C6265" w14:textId="456A8884" w:rsidR="00C67C40" w:rsidRPr="003B4A82" w:rsidRDefault="00412CDA" w:rsidP="00C67C40">
      <w:pPr>
        <w:pStyle w:val="3"/>
      </w:pPr>
      <w:bookmarkStart w:id="124" w:name="_URL起流_1"/>
      <w:bookmarkStart w:id="125" w:name="_通过URL启动实况预览"/>
      <w:bookmarkStart w:id="126" w:name="_Toc88647113"/>
      <w:bookmarkEnd w:id="124"/>
      <w:bookmarkEnd w:id="125"/>
      <w:r w:rsidRPr="003B4A82">
        <w:rPr>
          <w:rFonts w:hint="eastAsia"/>
        </w:rPr>
        <w:t>通过</w:t>
      </w:r>
      <w:r w:rsidR="00C67C40" w:rsidRPr="003B4A82">
        <w:rPr>
          <w:rFonts w:hint="eastAsia"/>
        </w:rPr>
        <w:t>URL</w:t>
      </w:r>
      <w:r w:rsidR="00157D60" w:rsidRPr="003B4A82">
        <w:rPr>
          <w:rFonts w:hint="eastAsia"/>
        </w:rPr>
        <w:t>启动</w:t>
      </w:r>
      <w:r w:rsidR="00157D60" w:rsidRPr="003B4A82">
        <w:t>实况预览</w:t>
      </w:r>
      <w:bookmarkEnd w:id="126"/>
    </w:p>
    <w:p w14:paraId="39A3F242" w14:textId="67BA4256" w:rsidR="00B17115" w:rsidRPr="003B4A82" w:rsidRDefault="00B17115" w:rsidP="00B17115">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244DF" w:rsidRPr="003B4A82" w14:paraId="453668BD" w14:textId="77777777" w:rsidTr="00B17115">
        <w:trPr>
          <w:jc w:val="center"/>
        </w:trPr>
        <w:tc>
          <w:tcPr>
            <w:tcW w:w="8296" w:type="dxa"/>
          </w:tcPr>
          <w:p w14:paraId="49F37EB1" w14:textId="77777777" w:rsidR="004244DF" w:rsidRPr="003B4A82" w:rsidRDefault="004244DF" w:rsidP="004244DF">
            <w:r w:rsidRPr="003B4A82">
              <w:t>LPVOID STDCALL NETDEV_FastRealPlayByUrl</w:t>
            </w:r>
          </w:p>
          <w:p w14:paraId="1D501A01" w14:textId="77777777" w:rsidR="004244DF" w:rsidRPr="003B4A82" w:rsidRDefault="004244DF" w:rsidP="004244DF">
            <w:r w:rsidRPr="003B4A82">
              <w:t>(</w:t>
            </w:r>
          </w:p>
          <w:p w14:paraId="250259B4" w14:textId="77777777" w:rsidR="004244DF" w:rsidRPr="003B4A82" w:rsidRDefault="004244DF" w:rsidP="00A23578">
            <w:pPr>
              <w:ind w:leftChars="200" w:left="420"/>
            </w:pPr>
            <w:r w:rsidRPr="003B4A82">
              <w:t xml:space="preserve">LPVOID lpUserID, </w:t>
            </w:r>
          </w:p>
          <w:p w14:paraId="315BB5D1" w14:textId="77777777" w:rsidR="004244DF" w:rsidRPr="003B4A82" w:rsidRDefault="004244DF" w:rsidP="00A23578">
            <w:pPr>
              <w:ind w:leftChars="200" w:left="420"/>
            </w:pPr>
            <w:r w:rsidRPr="003B4A82">
              <w:t>CHAR *pszUrl,</w:t>
            </w:r>
          </w:p>
          <w:p w14:paraId="614F521E" w14:textId="6556FB25" w:rsidR="004244DF" w:rsidRPr="003B4A82" w:rsidRDefault="00E02404" w:rsidP="00A23578">
            <w:pPr>
              <w:ind w:leftChars="200" w:left="420"/>
            </w:pPr>
            <w:hyperlink w:anchor="_实况预览参数结构体" w:history="1">
              <w:r w:rsidR="004244DF" w:rsidRPr="003B4A82">
                <w:rPr>
                  <w:rStyle w:val="a5"/>
                  <w:u w:val="none"/>
                </w:rPr>
                <w:t>LPNETDEV_PREVIEWINFO_</w:t>
              </w:r>
            </w:hyperlink>
            <w:r w:rsidR="004244DF" w:rsidRPr="003B4A82">
              <w:t>S pstPreviewInfo,</w:t>
            </w:r>
          </w:p>
          <w:p w14:paraId="54ED95C7" w14:textId="77777777" w:rsidR="000F5EE0" w:rsidRPr="003B4A82" w:rsidRDefault="004244DF" w:rsidP="00A23578">
            <w:pPr>
              <w:ind w:leftChars="200" w:left="420"/>
            </w:pPr>
            <w:r w:rsidRPr="003B4A82">
              <w:t xml:space="preserve">NETDEV_SOURCE_DATA_CALLBACK_PF cbPlayDataCallBack, </w:t>
            </w:r>
          </w:p>
          <w:p w14:paraId="5A942C7B" w14:textId="3997DD3E" w:rsidR="004244DF" w:rsidRPr="003B4A82" w:rsidRDefault="004244DF" w:rsidP="00A23578">
            <w:pPr>
              <w:ind w:leftChars="200" w:left="420"/>
            </w:pPr>
            <w:r w:rsidRPr="003B4A82">
              <w:t>LPVOID lpUserData</w:t>
            </w:r>
          </w:p>
          <w:p w14:paraId="1C535D7E" w14:textId="017B5FF3" w:rsidR="004244DF" w:rsidRPr="003B4A82" w:rsidRDefault="004244DF" w:rsidP="004244DF">
            <w:r w:rsidRPr="003B4A82">
              <w:t>);</w:t>
            </w:r>
          </w:p>
        </w:tc>
      </w:tr>
    </w:tbl>
    <w:p w14:paraId="4F5E16BE" w14:textId="77777777" w:rsidR="00D5234A" w:rsidRPr="003B4A82" w:rsidRDefault="00D5234A" w:rsidP="00B17115">
      <w:pPr>
        <w:rPr>
          <w:b/>
          <w:bCs/>
        </w:rPr>
      </w:pPr>
    </w:p>
    <w:p w14:paraId="6191AE55" w14:textId="77777777" w:rsidR="00B17115" w:rsidRPr="003B4A82" w:rsidRDefault="00B17115" w:rsidP="00B17115">
      <w:pPr>
        <w:rPr>
          <w:b/>
          <w:bCs/>
        </w:rPr>
      </w:pPr>
      <w:r w:rsidRPr="003B4A82">
        <w:rPr>
          <w:rFonts w:hint="eastAsia"/>
          <w:b/>
          <w:bCs/>
        </w:rPr>
        <w:t>接口描述：</w:t>
      </w:r>
    </w:p>
    <w:p w14:paraId="2CD9E359" w14:textId="668E81CE" w:rsidR="00B17115" w:rsidRPr="003B4A82" w:rsidRDefault="00190B9C" w:rsidP="00B17115">
      <w:r w:rsidRPr="003B4A82">
        <w:rPr>
          <w:rFonts w:hint="eastAsia"/>
        </w:rPr>
        <w:lastRenderedPageBreak/>
        <w:t>按照</w:t>
      </w:r>
      <w:r w:rsidRPr="003B4A82">
        <w:t>URL启动实时预览</w:t>
      </w:r>
    </w:p>
    <w:p w14:paraId="3DF39976" w14:textId="77777777" w:rsidR="00B17115" w:rsidRPr="003B4A82" w:rsidRDefault="00B17115" w:rsidP="00B17115"/>
    <w:p w14:paraId="45530C53" w14:textId="77777777" w:rsidR="00B17115" w:rsidRPr="003B4A82" w:rsidRDefault="00B17115" w:rsidP="00B1711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66"/>
        <w:gridCol w:w="1243"/>
        <w:gridCol w:w="7247"/>
      </w:tblGrid>
      <w:tr w:rsidR="00B17115" w:rsidRPr="003B4A82" w14:paraId="318034DD" w14:textId="77777777" w:rsidTr="00B17115">
        <w:trPr>
          <w:jc w:val="center"/>
        </w:trPr>
        <w:tc>
          <w:tcPr>
            <w:tcW w:w="1854" w:type="dxa"/>
          </w:tcPr>
          <w:p w14:paraId="1E0C986F" w14:textId="77777777" w:rsidR="00B17115" w:rsidRPr="003B4A82" w:rsidRDefault="00B17115" w:rsidP="00B17115">
            <w:pPr>
              <w:jc w:val="center"/>
            </w:pPr>
            <w:r w:rsidRPr="003B4A82">
              <w:rPr>
                <w:rFonts w:hint="eastAsia"/>
              </w:rPr>
              <w:t>参数名称</w:t>
            </w:r>
          </w:p>
        </w:tc>
        <w:tc>
          <w:tcPr>
            <w:tcW w:w="1260" w:type="dxa"/>
          </w:tcPr>
          <w:p w14:paraId="64408A5A" w14:textId="77777777" w:rsidR="00B17115" w:rsidRPr="003B4A82" w:rsidRDefault="00B17115" w:rsidP="00B17115">
            <w:pPr>
              <w:jc w:val="center"/>
            </w:pPr>
            <w:r w:rsidRPr="003B4A82">
              <w:rPr>
                <w:rFonts w:hint="eastAsia"/>
              </w:rPr>
              <w:t>参数</w:t>
            </w:r>
            <w:r w:rsidRPr="003B4A82">
              <w:t>类型</w:t>
            </w:r>
          </w:p>
        </w:tc>
        <w:tc>
          <w:tcPr>
            <w:tcW w:w="7342" w:type="dxa"/>
          </w:tcPr>
          <w:p w14:paraId="1B088919" w14:textId="77777777" w:rsidR="00B17115" w:rsidRPr="003B4A82" w:rsidRDefault="00B17115" w:rsidP="00B17115">
            <w:pPr>
              <w:jc w:val="center"/>
            </w:pPr>
            <w:r w:rsidRPr="003B4A82">
              <w:rPr>
                <w:rFonts w:hint="eastAsia"/>
              </w:rPr>
              <w:t>传参说明</w:t>
            </w:r>
          </w:p>
        </w:tc>
      </w:tr>
      <w:tr w:rsidR="00B17115" w:rsidRPr="003B4A82" w14:paraId="531DEA29" w14:textId="77777777" w:rsidTr="00B17115">
        <w:trPr>
          <w:jc w:val="center"/>
        </w:trPr>
        <w:tc>
          <w:tcPr>
            <w:tcW w:w="1854" w:type="dxa"/>
          </w:tcPr>
          <w:p w14:paraId="1E78BF47" w14:textId="77777777" w:rsidR="00B17115" w:rsidRPr="003B4A82" w:rsidRDefault="00B17115" w:rsidP="00B17115">
            <w:pPr>
              <w:jc w:val="center"/>
            </w:pPr>
            <w:r w:rsidRPr="003B4A82">
              <w:t>lpUserID</w:t>
            </w:r>
          </w:p>
        </w:tc>
        <w:tc>
          <w:tcPr>
            <w:tcW w:w="1260" w:type="dxa"/>
          </w:tcPr>
          <w:p w14:paraId="194EDB17" w14:textId="77777777" w:rsidR="00B17115" w:rsidRPr="003B4A82" w:rsidRDefault="00B17115" w:rsidP="00B17115">
            <w:pPr>
              <w:jc w:val="center"/>
            </w:pPr>
            <w:r w:rsidRPr="003B4A82">
              <w:rPr>
                <w:rFonts w:hint="eastAsia"/>
              </w:rPr>
              <w:t>IN</w:t>
            </w:r>
          </w:p>
        </w:tc>
        <w:tc>
          <w:tcPr>
            <w:tcW w:w="7342" w:type="dxa"/>
          </w:tcPr>
          <w:p w14:paraId="0137C219" w14:textId="77777777" w:rsidR="00B17115" w:rsidRPr="003B4A82" w:rsidRDefault="00B17115" w:rsidP="00B17115">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4244DF" w:rsidRPr="003B4A82" w14:paraId="1F294F4A" w14:textId="77777777" w:rsidTr="00B17115">
        <w:trPr>
          <w:jc w:val="center"/>
        </w:trPr>
        <w:tc>
          <w:tcPr>
            <w:tcW w:w="1854" w:type="dxa"/>
          </w:tcPr>
          <w:p w14:paraId="304FB16C" w14:textId="6A6E73C1" w:rsidR="004244DF" w:rsidRPr="003B4A82" w:rsidRDefault="00832F1F" w:rsidP="00B17115">
            <w:pPr>
              <w:jc w:val="center"/>
            </w:pPr>
            <w:r w:rsidRPr="003B4A82">
              <w:t>pszUrl</w:t>
            </w:r>
          </w:p>
        </w:tc>
        <w:tc>
          <w:tcPr>
            <w:tcW w:w="1260" w:type="dxa"/>
          </w:tcPr>
          <w:p w14:paraId="7C56504D" w14:textId="2A5B9CEA" w:rsidR="004244DF" w:rsidRPr="003B4A82" w:rsidRDefault="00832F1F" w:rsidP="00B17115">
            <w:pPr>
              <w:jc w:val="center"/>
            </w:pPr>
            <w:r w:rsidRPr="003B4A82">
              <w:rPr>
                <w:rFonts w:hint="eastAsia"/>
              </w:rPr>
              <w:t>IN</w:t>
            </w:r>
          </w:p>
        </w:tc>
        <w:tc>
          <w:tcPr>
            <w:tcW w:w="7342" w:type="dxa"/>
          </w:tcPr>
          <w:p w14:paraId="16539289" w14:textId="113EA2A2" w:rsidR="004244DF" w:rsidRPr="003B4A82" w:rsidRDefault="00832F1F" w:rsidP="00B17115">
            <w:r w:rsidRPr="003B4A82">
              <w:rPr>
                <w:rFonts w:hint="eastAsia"/>
              </w:rPr>
              <w:t>码流</w:t>
            </w:r>
            <w:r w:rsidRPr="003B4A82">
              <w:t>URL</w:t>
            </w:r>
            <w:r w:rsidRPr="003B4A82">
              <w:rPr>
                <w:rFonts w:hint="eastAsia"/>
              </w:rPr>
              <w:t>，</w:t>
            </w:r>
            <w:r w:rsidRPr="003B4A82">
              <w:t>通过</w:t>
            </w:r>
            <w:hyperlink w:anchor="_获取起流URL" w:history="1">
              <w:r w:rsidRPr="003B4A82">
                <w:rPr>
                  <w:rStyle w:val="a5"/>
                  <w:u w:val="none"/>
                </w:rPr>
                <w:t>NETDEV_GetStreamUrl</w:t>
              </w:r>
            </w:hyperlink>
            <w:r w:rsidRPr="003B4A82">
              <w:rPr>
                <w:rFonts w:hint="eastAsia"/>
              </w:rPr>
              <w:t>获取</w:t>
            </w:r>
          </w:p>
        </w:tc>
      </w:tr>
      <w:tr w:rsidR="00B17115" w:rsidRPr="003B4A82" w14:paraId="5B4A55E8" w14:textId="77777777" w:rsidTr="00B17115">
        <w:trPr>
          <w:jc w:val="center"/>
        </w:trPr>
        <w:tc>
          <w:tcPr>
            <w:tcW w:w="1854" w:type="dxa"/>
          </w:tcPr>
          <w:p w14:paraId="3DACFFC3" w14:textId="77777777" w:rsidR="00B17115" w:rsidRPr="003B4A82" w:rsidRDefault="00B17115" w:rsidP="00B17115">
            <w:pPr>
              <w:jc w:val="center"/>
            </w:pPr>
            <w:r w:rsidRPr="003B4A82">
              <w:t>pstPreviewInfo</w:t>
            </w:r>
          </w:p>
        </w:tc>
        <w:tc>
          <w:tcPr>
            <w:tcW w:w="1260" w:type="dxa"/>
          </w:tcPr>
          <w:p w14:paraId="30DCAB1D" w14:textId="77777777" w:rsidR="00B17115" w:rsidRPr="003B4A82" w:rsidRDefault="00B17115" w:rsidP="00B17115">
            <w:pPr>
              <w:jc w:val="center"/>
            </w:pPr>
            <w:r w:rsidRPr="003B4A82">
              <w:rPr>
                <w:rFonts w:hint="eastAsia"/>
              </w:rPr>
              <w:t>IN</w:t>
            </w:r>
          </w:p>
        </w:tc>
        <w:tc>
          <w:tcPr>
            <w:tcW w:w="7342" w:type="dxa"/>
          </w:tcPr>
          <w:p w14:paraId="1C9D581F" w14:textId="77777777" w:rsidR="00B17115" w:rsidRPr="003B4A82" w:rsidRDefault="00B17115" w:rsidP="00B17115">
            <w:r w:rsidRPr="003B4A82">
              <w:rPr>
                <w:rFonts w:hint="eastAsia"/>
              </w:rPr>
              <w:t>预览参数，</w:t>
            </w:r>
            <w:r w:rsidRPr="003B4A82">
              <w:t>参考结构体</w:t>
            </w:r>
            <w:r w:rsidRPr="003B4A82">
              <w:rPr>
                <w:rFonts w:hint="eastAsia"/>
              </w:rPr>
              <w:t xml:space="preserve"> </w:t>
            </w:r>
            <w:hyperlink w:anchor="_实况预览参数结构体" w:history="1">
              <w:r w:rsidRPr="003B4A82">
                <w:rPr>
                  <w:rStyle w:val="a5"/>
                  <w:u w:val="none"/>
                </w:rPr>
                <w:t>NETDEV_PREVIEWINFO_S</w:t>
              </w:r>
            </w:hyperlink>
          </w:p>
        </w:tc>
      </w:tr>
      <w:tr w:rsidR="00B17115" w:rsidRPr="003B4A82" w14:paraId="05F65077" w14:textId="77777777" w:rsidTr="00B17115">
        <w:trPr>
          <w:jc w:val="center"/>
        </w:trPr>
        <w:tc>
          <w:tcPr>
            <w:tcW w:w="1854" w:type="dxa"/>
          </w:tcPr>
          <w:p w14:paraId="4DCE8B68" w14:textId="77777777" w:rsidR="00B17115" w:rsidRPr="003B4A82" w:rsidRDefault="00B17115" w:rsidP="00B17115">
            <w:pPr>
              <w:jc w:val="center"/>
            </w:pPr>
            <w:r w:rsidRPr="003B4A82">
              <w:t>cbPlayDataCallBack</w:t>
            </w:r>
          </w:p>
        </w:tc>
        <w:tc>
          <w:tcPr>
            <w:tcW w:w="1260" w:type="dxa"/>
          </w:tcPr>
          <w:p w14:paraId="07C704BA" w14:textId="77777777" w:rsidR="00B17115" w:rsidRPr="003B4A82" w:rsidRDefault="00B17115" w:rsidP="00B17115">
            <w:pPr>
              <w:jc w:val="center"/>
            </w:pPr>
            <w:r w:rsidRPr="003B4A82">
              <w:rPr>
                <w:rFonts w:hint="eastAsia"/>
              </w:rPr>
              <w:t>IN</w:t>
            </w:r>
          </w:p>
        </w:tc>
        <w:tc>
          <w:tcPr>
            <w:tcW w:w="7342" w:type="dxa"/>
          </w:tcPr>
          <w:p w14:paraId="790D1547" w14:textId="56D47B06" w:rsidR="00B17115" w:rsidRPr="003B4A82" w:rsidRDefault="00B17115" w:rsidP="007E7CC2">
            <w:r w:rsidRPr="003B4A82">
              <w:rPr>
                <w:rFonts w:hint="eastAsia"/>
              </w:rPr>
              <w:t>码流数据回调函数</w:t>
            </w:r>
          </w:p>
        </w:tc>
      </w:tr>
      <w:tr w:rsidR="00B17115" w:rsidRPr="003B4A82" w14:paraId="11A5F357" w14:textId="77777777" w:rsidTr="00B17115">
        <w:trPr>
          <w:jc w:val="center"/>
        </w:trPr>
        <w:tc>
          <w:tcPr>
            <w:tcW w:w="1854" w:type="dxa"/>
          </w:tcPr>
          <w:p w14:paraId="55798885" w14:textId="77777777" w:rsidR="00B17115" w:rsidRPr="003B4A82" w:rsidRDefault="00B17115" w:rsidP="00B17115">
            <w:pPr>
              <w:jc w:val="center"/>
            </w:pPr>
            <w:r w:rsidRPr="003B4A82">
              <w:t>lpUserData</w:t>
            </w:r>
          </w:p>
        </w:tc>
        <w:tc>
          <w:tcPr>
            <w:tcW w:w="1260" w:type="dxa"/>
          </w:tcPr>
          <w:p w14:paraId="3277455C" w14:textId="77777777" w:rsidR="00B17115" w:rsidRPr="003B4A82" w:rsidRDefault="00B17115" w:rsidP="00B17115">
            <w:pPr>
              <w:jc w:val="center"/>
            </w:pPr>
            <w:r w:rsidRPr="003B4A82">
              <w:rPr>
                <w:rFonts w:hint="eastAsia"/>
              </w:rPr>
              <w:t>IN</w:t>
            </w:r>
          </w:p>
        </w:tc>
        <w:tc>
          <w:tcPr>
            <w:tcW w:w="7342" w:type="dxa"/>
          </w:tcPr>
          <w:p w14:paraId="24ACBB9B" w14:textId="77777777" w:rsidR="00B17115" w:rsidRPr="003B4A82" w:rsidRDefault="00B17115" w:rsidP="00B17115">
            <w:r w:rsidRPr="003B4A82">
              <w:rPr>
                <w:rFonts w:hint="eastAsia"/>
              </w:rPr>
              <w:t>用户数据</w:t>
            </w:r>
          </w:p>
        </w:tc>
      </w:tr>
    </w:tbl>
    <w:p w14:paraId="267515C4" w14:textId="77777777" w:rsidR="00B17115" w:rsidRPr="003B4A82" w:rsidRDefault="00B17115" w:rsidP="00B17115"/>
    <w:p w14:paraId="74D0CCC7" w14:textId="77777777" w:rsidR="00B17115" w:rsidRPr="003B4A82" w:rsidRDefault="00B17115" w:rsidP="00B17115">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B17115" w:rsidRPr="003B4A82" w14:paraId="135FA0D3" w14:textId="77777777" w:rsidTr="00B17115">
        <w:trPr>
          <w:jc w:val="center"/>
        </w:trPr>
        <w:tc>
          <w:tcPr>
            <w:tcW w:w="8296" w:type="dxa"/>
          </w:tcPr>
          <w:p w14:paraId="094CE090" w14:textId="77777777" w:rsidR="00B17115" w:rsidRPr="003B4A82" w:rsidRDefault="00B17115" w:rsidP="00C71408">
            <w:r w:rsidRPr="003B4A82">
              <w:t>typedef void (STDCALL *NETDEV_SOURCE_DATA_CALLBACK_PF)</w:t>
            </w:r>
          </w:p>
          <w:p w14:paraId="654FA7F0" w14:textId="77777777" w:rsidR="00B17115" w:rsidRPr="003B4A82" w:rsidRDefault="00B17115" w:rsidP="00C71408">
            <w:r w:rsidRPr="003B4A82">
              <w:t>(</w:t>
            </w:r>
          </w:p>
          <w:p w14:paraId="3BEA81CC" w14:textId="77777777" w:rsidR="00B17115" w:rsidRPr="003B4A82" w:rsidRDefault="00B17115" w:rsidP="00A23578">
            <w:pPr>
              <w:ind w:leftChars="200" w:left="420"/>
            </w:pPr>
            <w:r w:rsidRPr="003B4A82">
              <w:t>LPVOID        lpPlayHandle,</w:t>
            </w:r>
          </w:p>
          <w:p w14:paraId="2E824042" w14:textId="77777777" w:rsidR="00B17115" w:rsidRPr="003B4A82" w:rsidRDefault="00B17115" w:rsidP="00A23578">
            <w:pPr>
              <w:ind w:leftChars="200" w:left="420"/>
            </w:pPr>
            <w:r w:rsidRPr="003B4A82">
              <w:t>const BYTE     *pucBuffer,</w:t>
            </w:r>
          </w:p>
          <w:p w14:paraId="55E7F2F3" w14:textId="77777777" w:rsidR="00B17115" w:rsidRPr="003B4A82" w:rsidRDefault="00B17115" w:rsidP="00A23578">
            <w:pPr>
              <w:ind w:leftChars="200" w:left="420"/>
            </w:pPr>
            <w:r w:rsidRPr="003B4A82">
              <w:t>INT32          dwBufSize,</w:t>
            </w:r>
          </w:p>
          <w:p w14:paraId="3E603F5A" w14:textId="77777777" w:rsidR="00B17115" w:rsidRPr="003B4A82" w:rsidRDefault="00B17115" w:rsidP="00A23578">
            <w:pPr>
              <w:ind w:leftChars="200" w:left="420"/>
            </w:pPr>
            <w:r w:rsidRPr="003B4A82">
              <w:t xml:space="preserve">INT32          dwMediaDataType, </w:t>
            </w:r>
          </w:p>
          <w:p w14:paraId="0D6B28D4" w14:textId="77777777" w:rsidR="00B17115" w:rsidRPr="003B4A82" w:rsidRDefault="00B17115" w:rsidP="00A23578">
            <w:pPr>
              <w:ind w:leftChars="200" w:left="420"/>
            </w:pPr>
            <w:r w:rsidRPr="003B4A82">
              <w:t>LPVOID        lpUserParam</w:t>
            </w:r>
          </w:p>
          <w:p w14:paraId="630A0B47" w14:textId="77777777" w:rsidR="00B17115" w:rsidRPr="003B4A82" w:rsidRDefault="00B17115" w:rsidP="00C71408">
            <w:r w:rsidRPr="003B4A82">
              <w:t>);</w:t>
            </w:r>
          </w:p>
        </w:tc>
      </w:tr>
    </w:tbl>
    <w:p w14:paraId="56A9860F" w14:textId="77777777" w:rsidR="00B17115" w:rsidRPr="003B4A82" w:rsidRDefault="00B17115" w:rsidP="00B17115">
      <w:pPr>
        <w:rPr>
          <w:b/>
          <w:bCs/>
        </w:rPr>
      </w:pPr>
    </w:p>
    <w:p w14:paraId="4088CB42" w14:textId="77777777" w:rsidR="00B17115" w:rsidRPr="003B4A82" w:rsidRDefault="00B17115" w:rsidP="00B17115">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B17115" w:rsidRPr="003B4A82" w14:paraId="35BA5EBF" w14:textId="77777777" w:rsidTr="00B17115">
        <w:trPr>
          <w:jc w:val="center"/>
        </w:trPr>
        <w:tc>
          <w:tcPr>
            <w:tcW w:w="2400" w:type="dxa"/>
          </w:tcPr>
          <w:p w14:paraId="5AEA8CB3" w14:textId="77777777" w:rsidR="00B17115" w:rsidRPr="003B4A82" w:rsidRDefault="00B17115" w:rsidP="00B17115">
            <w:pPr>
              <w:jc w:val="center"/>
            </w:pPr>
            <w:r w:rsidRPr="003B4A82">
              <w:rPr>
                <w:rFonts w:hint="eastAsia"/>
              </w:rPr>
              <w:t>参数名称</w:t>
            </w:r>
          </w:p>
        </w:tc>
        <w:tc>
          <w:tcPr>
            <w:tcW w:w="1167" w:type="dxa"/>
          </w:tcPr>
          <w:p w14:paraId="7324942E" w14:textId="77777777" w:rsidR="00B17115" w:rsidRPr="003B4A82" w:rsidRDefault="00B17115" w:rsidP="00B17115">
            <w:pPr>
              <w:jc w:val="center"/>
            </w:pPr>
            <w:r w:rsidRPr="003B4A82">
              <w:rPr>
                <w:rFonts w:hint="eastAsia"/>
              </w:rPr>
              <w:t>参数</w:t>
            </w:r>
            <w:r w:rsidRPr="003B4A82">
              <w:t>类型</w:t>
            </w:r>
          </w:p>
        </w:tc>
        <w:tc>
          <w:tcPr>
            <w:tcW w:w="6889" w:type="dxa"/>
          </w:tcPr>
          <w:p w14:paraId="5D558ACA" w14:textId="77777777" w:rsidR="00B17115" w:rsidRPr="003B4A82" w:rsidRDefault="00B17115" w:rsidP="00B17115">
            <w:pPr>
              <w:jc w:val="center"/>
            </w:pPr>
            <w:r w:rsidRPr="003B4A82">
              <w:rPr>
                <w:rFonts w:hint="eastAsia"/>
              </w:rPr>
              <w:t>传参说明</w:t>
            </w:r>
          </w:p>
        </w:tc>
      </w:tr>
      <w:tr w:rsidR="00B17115" w:rsidRPr="003B4A82" w14:paraId="3CCCF49E" w14:textId="77777777" w:rsidTr="00B17115">
        <w:trPr>
          <w:jc w:val="center"/>
        </w:trPr>
        <w:tc>
          <w:tcPr>
            <w:tcW w:w="2400" w:type="dxa"/>
          </w:tcPr>
          <w:p w14:paraId="49D1866D" w14:textId="77777777" w:rsidR="00B17115" w:rsidRPr="003B4A82" w:rsidRDefault="00B17115" w:rsidP="00B17115">
            <w:pPr>
              <w:jc w:val="center"/>
            </w:pPr>
            <w:r w:rsidRPr="003B4A82">
              <w:t>lpPlayHandle</w:t>
            </w:r>
          </w:p>
        </w:tc>
        <w:tc>
          <w:tcPr>
            <w:tcW w:w="1167" w:type="dxa"/>
          </w:tcPr>
          <w:p w14:paraId="061ED08E" w14:textId="77777777" w:rsidR="00B17115" w:rsidRPr="003B4A82" w:rsidRDefault="00B17115" w:rsidP="00B17115">
            <w:pPr>
              <w:jc w:val="center"/>
            </w:pPr>
            <w:r w:rsidRPr="003B4A82">
              <w:rPr>
                <w:rFonts w:hint="eastAsia"/>
              </w:rPr>
              <w:t>IN</w:t>
            </w:r>
          </w:p>
        </w:tc>
        <w:tc>
          <w:tcPr>
            <w:tcW w:w="6889" w:type="dxa"/>
          </w:tcPr>
          <w:p w14:paraId="6733799A" w14:textId="77777777" w:rsidR="00B17115" w:rsidRPr="003B4A82" w:rsidRDefault="00B17115" w:rsidP="00B17115">
            <w:pPr>
              <w:rPr>
                <w:rFonts w:ascii="宋体" w:hAnsi="宋体"/>
              </w:rPr>
            </w:pPr>
            <w:r w:rsidRPr="003B4A82">
              <w:rPr>
                <w:rFonts w:ascii="宋体" w:hAnsi="宋体" w:hint="eastAsia"/>
              </w:rPr>
              <w:t>当前实时预览句柄</w:t>
            </w:r>
          </w:p>
        </w:tc>
      </w:tr>
      <w:tr w:rsidR="00B17115" w:rsidRPr="003B4A82" w14:paraId="72008DC3" w14:textId="77777777" w:rsidTr="00B17115">
        <w:trPr>
          <w:jc w:val="center"/>
        </w:trPr>
        <w:tc>
          <w:tcPr>
            <w:tcW w:w="2400" w:type="dxa"/>
          </w:tcPr>
          <w:p w14:paraId="1DD12BEA" w14:textId="77777777" w:rsidR="00B17115" w:rsidRPr="003B4A82" w:rsidRDefault="00B17115" w:rsidP="00B17115">
            <w:pPr>
              <w:jc w:val="center"/>
            </w:pPr>
            <w:r w:rsidRPr="003B4A82">
              <w:t>pucBuffer</w:t>
            </w:r>
          </w:p>
        </w:tc>
        <w:tc>
          <w:tcPr>
            <w:tcW w:w="1167" w:type="dxa"/>
          </w:tcPr>
          <w:p w14:paraId="7C8E73AA" w14:textId="77777777" w:rsidR="00B17115" w:rsidRPr="003B4A82" w:rsidRDefault="00B17115" w:rsidP="00B17115">
            <w:pPr>
              <w:jc w:val="center"/>
            </w:pPr>
            <w:r w:rsidRPr="003B4A82">
              <w:rPr>
                <w:rFonts w:hint="eastAsia"/>
              </w:rPr>
              <w:t>IN</w:t>
            </w:r>
          </w:p>
        </w:tc>
        <w:tc>
          <w:tcPr>
            <w:tcW w:w="6889" w:type="dxa"/>
          </w:tcPr>
          <w:p w14:paraId="7FF841C8" w14:textId="4DD33A96" w:rsidR="00B17115" w:rsidRPr="003B4A82" w:rsidRDefault="00B17115" w:rsidP="007E7CC2">
            <w:pPr>
              <w:rPr>
                <w:rFonts w:ascii="宋体" w:hAnsi="宋体"/>
              </w:rPr>
            </w:pPr>
            <w:r w:rsidRPr="003B4A82">
              <w:rPr>
                <w:rFonts w:ascii="宋体" w:hAnsi="宋体" w:hint="eastAsia"/>
              </w:rPr>
              <w:t>存放拼帧前媒体流数据缓冲区</w:t>
            </w:r>
          </w:p>
        </w:tc>
      </w:tr>
      <w:tr w:rsidR="00B17115" w:rsidRPr="003B4A82" w14:paraId="5E52098C" w14:textId="77777777" w:rsidTr="00B17115">
        <w:trPr>
          <w:jc w:val="center"/>
        </w:trPr>
        <w:tc>
          <w:tcPr>
            <w:tcW w:w="2400" w:type="dxa"/>
          </w:tcPr>
          <w:p w14:paraId="1A4B78A3" w14:textId="77777777" w:rsidR="00B17115" w:rsidRPr="003B4A82" w:rsidRDefault="00B17115" w:rsidP="00B17115">
            <w:pPr>
              <w:jc w:val="center"/>
            </w:pPr>
            <w:r w:rsidRPr="003B4A82">
              <w:t>dwBufSize</w:t>
            </w:r>
          </w:p>
        </w:tc>
        <w:tc>
          <w:tcPr>
            <w:tcW w:w="1167" w:type="dxa"/>
          </w:tcPr>
          <w:p w14:paraId="5C5FD65C" w14:textId="77777777" w:rsidR="00B17115" w:rsidRPr="003B4A82" w:rsidRDefault="00B17115" w:rsidP="00B17115">
            <w:pPr>
              <w:jc w:val="center"/>
            </w:pPr>
            <w:r w:rsidRPr="003B4A82">
              <w:rPr>
                <w:rFonts w:hint="eastAsia"/>
              </w:rPr>
              <w:t>IN</w:t>
            </w:r>
          </w:p>
        </w:tc>
        <w:tc>
          <w:tcPr>
            <w:tcW w:w="6889" w:type="dxa"/>
          </w:tcPr>
          <w:p w14:paraId="63AF7CC2" w14:textId="77777777" w:rsidR="00B17115" w:rsidRPr="003B4A82" w:rsidRDefault="00B17115" w:rsidP="00B17115">
            <w:pPr>
              <w:rPr>
                <w:rFonts w:ascii="宋体" w:hAnsi="宋体"/>
              </w:rPr>
            </w:pPr>
            <w:r w:rsidRPr="003B4A82">
              <w:rPr>
                <w:rFonts w:ascii="宋体" w:hAnsi="宋体" w:hint="eastAsia"/>
              </w:rPr>
              <w:t>缓冲区大小</w:t>
            </w:r>
          </w:p>
        </w:tc>
      </w:tr>
      <w:tr w:rsidR="00B17115" w:rsidRPr="003B4A82" w14:paraId="5B4A1EB2" w14:textId="77777777" w:rsidTr="00B17115">
        <w:trPr>
          <w:jc w:val="center"/>
        </w:trPr>
        <w:tc>
          <w:tcPr>
            <w:tcW w:w="2400" w:type="dxa"/>
          </w:tcPr>
          <w:p w14:paraId="0C452F5B" w14:textId="77777777" w:rsidR="00B17115" w:rsidRPr="003B4A82" w:rsidRDefault="00B17115" w:rsidP="00B17115">
            <w:pPr>
              <w:jc w:val="center"/>
            </w:pPr>
            <w:r w:rsidRPr="003B4A82">
              <w:t>dwMediaDataType</w:t>
            </w:r>
          </w:p>
        </w:tc>
        <w:tc>
          <w:tcPr>
            <w:tcW w:w="1167" w:type="dxa"/>
          </w:tcPr>
          <w:p w14:paraId="55367453" w14:textId="77777777" w:rsidR="00B17115" w:rsidRPr="003B4A82" w:rsidRDefault="00B17115" w:rsidP="00B17115">
            <w:pPr>
              <w:jc w:val="center"/>
            </w:pPr>
            <w:r w:rsidRPr="003B4A82">
              <w:rPr>
                <w:rFonts w:hint="eastAsia"/>
              </w:rPr>
              <w:t>IN</w:t>
            </w:r>
          </w:p>
        </w:tc>
        <w:tc>
          <w:tcPr>
            <w:tcW w:w="6889" w:type="dxa"/>
          </w:tcPr>
          <w:p w14:paraId="25196BD2" w14:textId="3F233DB5" w:rsidR="00B17115" w:rsidRPr="003B4A82" w:rsidRDefault="00B17115" w:rsidP="00B17115">
            <w:pPr>
              <w:rPr>
                <w:rFonts w:ascii="宋体" w:hAnsi="宋体"/>
              </w:rPr>
            </w:pPr>
            <w:r w:rsidRPr="003B4A82">
              <w:rPr>
                <w:rFonts w:ascii="宋体" w:hAnsi="宋体" w:hint="eastAsia"/>
              </w:rPr>
              <w:t>媒体数据类型</w:t>
            </w:r>
            <w:r w:rsidR="007C1B90" w:rsidRPr="003B4A82">
              <w:rPr>
                <w:rFonts w:ascii="宋体" w:hAnsi="宋体"/>
              </w:rPr>
              <w:t>，</w:t>
            </w:r>
            <w:r w:rsidR="007C1B90" w:rsidRPr="003B4A82">
              <w:rPr>
                <w:rFonts w:ascii="宋体" w:hAnsi="宋体" w:hint="eastAsia"/>
              </w:rPr>
              <w:t>详见枚举</w:t>
            </w:r>
            <w:r w:rsidR="007C1B90" w:rsidRPr="003B4A82">
              <w:rPr>
                <w:rFonts w:ascii="宋体" w:hAnsi="宋体" w:hint="eastAsia"/>
              </w:rPr>
              <w:t xml:space="preserve"> </w:t>
            </w:r>
            <w:hyperlink w:anchor="_媒体数据流格式" w:history="1">
              <w:r w:rsidR="007C1B90" w:rsidRPr="003B4A82">
                <w:rPr>
                  <w:rStyle w:val="a5"/>
                  <w:u w:val="none"/>
                </w:rPr>
                <w:t>NETDEV_MEDIA_DATA_FORMAT_E</w:t>
              </w:r>
            </w:hyperlink>
          </w:p>
        </w:tc>
      </w:tr>
      <w:tr w:rsidR="00B17115" w:rsidRPr="003B4A82" w14:paraId="6FBBBCDD" w14:textId="77777777" w:rsidTr="00B17115">
        <w:trPr>
          <w:jc w:val="center"/>
        </w:trPr>
        <w:tc>
          <w:tcPr>
            <w:tcW w:w="2400" w:type="dxa"/>
          </w:tcPr>
          <w:p w14:paraId="45887079" w14:textId="77777777" w:rsidR="00B17115" w:rsidRPr="003B4A82" w:rsidRDefault="00B17115" w:rsidP="00B17115">
            <w:pPr>
              <w:jc w:val="center"/>
            </w:pPr>
            <w:r w:rsidRPr="003B4A82">
              <w:t>lpUserParam</w:t>
            </w:r>
          </w:p>
        </w:tc>
        <w:tc>
          <w:tcPr>
            <w:tcW w:w="1167" w:type="dxa"/>
          </w:tcPr>
          <w:p w14:paraId="1E4FBBAF" w14:textId="77777777" w:rsidR="00B17115" w:rsidRPr="003B4A82" w:rsidRDefault="00B17115" w:rsidP="00B17115">
            <w:pPr>
              <w:jc w:val="center"/>
            </w:pPr>
            <w:r w:rsidRPr="003B4A82">
              <w:rPr>
                <w:rFonts w:hint="eastAsia"/>
              </w:rPr>
              <w:t>IN</w:t>
            </w:r>
          </w:p>
        </w:tc>
        <w:tc>
          <w:tcPr>
            <w:tcW w:w="6889" w:type="dxa"/>
          </w:tcPr>
          <w:p w14:paraId="73DFE75C" w14:textId="77777777" w:rsidR="00B17115" w:rsidRPr="003B4A82" w:rsidRDefault="00B17115" w:rsidP="00B17115">
            <w:pPr>
              <w:rPr>
                <w:rFonts w:ascii="宋体" w:hAnsi="宋体"/>
              </w:rPr>
            </w:pPr>
            <w:r w:rsidRPr="003B4A82">
              <w:rPr>
                <w:rFonts w:ascii="宋体" w:hAnsi="宋体" w:hint="eastAsia"/>
              </w:rPr>
              <w:t>用户参数，即用户调用</w:t>
            </w:r>
            <w:r w:rsidRPr="003B4A82">
              <w:t>NETDEV_RealPlay</w:t>
            </w:r>
            <w:r w:rsidRPr="003B4A82">
              <w:rPr>
                <w:rFonts w:hint="eastAsia"/>
              </w:rPr>
              <w:t>接口</w:t>
            </w:r>
            <w:r w:rsidRPr="003B4A82">
              <w:t>传入的</w:t>
            </w:r>
            <w:r w:rsidRPr="003B4A82">
              <w:rPr>
                <w:rFonts w:hint="eastAsia"/>
              </w:rPr>
              <w:t>lp</w:t>
            </w:r>
            <w:r w:rsidRPr="003B4A82">
              <w:t>UserData</w:t>
            </w:r>
          </w:p>
        </w:tc>
      </w:tr>
    </w:tbl>
    <w:p w14:paraId="104961A6" w14:textId="77777777" w:rsidR="00B17115" w:rsidRPr="003B4A82" w:rsidRDefault="00B17115" w:rsidP="00B17115"/>
    <w:p w14:paraId="6A33DE6A" w14:textId="77777777" w:rsidR="00B17115" w:rsidRPr="003B4A82" w:rsidRDefault="00B17115" w:rsidP="00B17115">
      <w:pPr>
        <w:rPr>
          <w:b/>
          <w:bCs/>
        </w:rPr>
      </w:pPr>
      <w:r w:rsidRPr="003B4A82">
        <w:rPr>
          <w:b/>
          <w:bCs/>
        </w:rPr>
        <w:t>Return Values</w:t>
      </w:r>
      <w:r w:rsidRPr="003B4A82">
        <w:rPr>
          <w:rFonts w:hint="eastAsia"/>
          <w:b/>
          <w:bCs/>
        </w:rPr>
        <w:t>：</w:t>
      </w:r>
    </w:p>
    <w:p w14:paraId="62E882CA" w14:textId="4EDBDAD8" w:rsidR="00B17115" w:rsidRPr="003B4A82" w:rsidRDefault="00B17115" w:rsidP="00B17115">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B83C67"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CEE6A02" w14:textId="77777777" w:rsidR="00B17115" w:rsidRPr="003B4A82" w:rsidRDefault="00B17115" w:rsidP="00B17115"/>
    <w:p w14:paraId="31659469" w14:textId="77777777" w:rsidR="00B17115" w:rsidRPr="003B4A82" w:rsidRDefault="00B17115" w:rsidP="00B17115">
      <w:r w:rsidRPr="003B4A82">
        <w:rPr>
          <w:b/>
          <w:bCs/>
        </w:rPr>
        <w:t>Remarks</w:t>
      </w:r>
      <w:r w:rsidRPr="003B4A82">
        <w:t>：</w:t>
      </w:r>
    </w:p>
    <w:p w14:paraId="20FB5723" w14:textId="77777777" w:rsidR="00B17115" w:rsidRPr="003B4A82" w:rsidRDefault="00B17115" w:rsidP="0023171C">
      <w:pPr>
        <w:pStyle w:val="a8"/>
        <w:numPr>
          <w:ilvl w:val="0"/>
          <w:numId w:val="9"/>
        </w:numPr>
        <w:ind w:firstLineChars="0"/>
      </w:pPr>
      <w:r w:rsidRPr="003B4A82">
        <w:t>cbPlayDataCallBack回调函数中不能执行可能会占用时间较长的接口或操作；</w:t>
      </w:r>
    </w:p>
    <w:p w14:paraId="654AAF22" w14:textId="77777777" w:rsidR="00B17115" w:rsidRPr="003B4A82" w:rsidRDefault="00B17115" w:rsidP="0023171C">
      <w:pPr>
        <w:pStyle w:val="a8"/>
        <w:numPr>
          <w:ilvl w:val="0"/>
          <w:numId w:val="9"/>
        </w:numPr>
        <w:ind w:firstLineChars="0"/>
      </w:pPr>
      <w:r w:rsidRPr="003B4A82">
        <w:t>该接口中的回调函数可以为空，这样该函数将不回调码流数据给用户，不过用户可以通过接口</w:t>
      </w:r>
      <w:hyperlink w:anchor="_注册拼帧后视频数据回调" w:history="1">
        <w:r w:rsidRPr="003B4A82">
          <w:rPr>
            <w:rStyle w:val="a5"/>
            <w:u w:val="none"/>
          </w:rPr>
          <w:t>NETDEV_SetPlayParseCB</w:t>
        </w:r>
      </w:hyperlink>
      <w:r w:rsidRPr="003B4A82">
        <w:t>、</w:t>
      </w:r>
      <w:hyperlink w:anchor="_注册解码后视频数据回调" w:history="1">
        <w:r w:rsidRPr="003B4A82">
          <w:rPr>
            <w:rStyle w:val="a5"/>
            <w:u w:val="none"/>
          </w:rPr>
          <w:t>NETDEV_SetPlayDecodeVideoCB</w:t>
        </w:r>
      </w:hyperlink>
      <w:r w:rsidRPr="003B4A82">
        <w:t>注册捕获码流数据的回调；</w:t>
      </w:r>
    </w:p>
    <w:p w14:paraId="7D2D87E2" w14:textId="77777777" w:rsidR="00B17115" w:rsidRPr="003B4A82" w:rsidRDefault="00B17115" w:rsidP="00B17115">
      <w:pPr>
        <w:rPr>
          <w:b/>
          <w:bCs/>
        </w:rPr>
      </w:pPr>
      <w:r w:rsidRPr="003B4A82">
        <w:rPr>
          <w:b/>
          <w:bCs/>
        </w:rPr>
        <w:t>See Also</w:t>
      </w:r>
      <w:r w:rsidRPr="003B4A82">
        <w:rPr>
          <w:rFonts w:hint="eastAsia"/>
          <w:b/>
          <w:bCs/>
        </w:rPr>
        <w:t>：</w:t>
      </w:r>
    </w:p>
    <w:p w14:paraId="15814C04" w14:textId="25B74B46" w:rsidR="00B17115" w:rsidRPr="003B4A82" w:rsidRDefault="00E02404" w:rsidP="009D3036">
      <w:pPr>
        <w:jc w:val="left"/>
        <w:rPr>
          <w:b/>
          <w:bCs/>
        </w:rPr>
      </w:pPr>
      <w:hyperlink w:anchor="_注册拼帧后视频数据回调" w:history="1">
        <w:r w:rsidR="00B17115" w:rsidRPr="003B4A82">
          <w:rPr>
            <w:rStyle w:val="a5"/>
            <w:u w:val="none"/>
          </w:rPr>
          <w:t>NETDEV_SetPlayParseCB</w:t>
        </w:r>
      </w:hyperlink>
      <w:r w:rsidR="00B17115" w:rsidRPr="003B4A82">
        <w:t>、</w:t>
      </w:r>
      <w:hyperlink w:anchor="_注册解码后视频数据回调" w:history="1">
        <w:r w:rsidR="00B17115" w:rsidRPr="003B4A82">
          <w:rPr>
            <w:rStyle w:val="a5"/>
            <w:u w:val="none"/>
          </w:rPr>
          <w:t>NETDEV_SetPlayDecodeVideoCB</w:t>
        </w:r>
      </w:hyperlink>
      <w:r w:rsidR="00B17115" w:rsidRPr="003B4A82">
        <w:rPr>
          <w:rFonts w:hint="eastAsia"/>
        </w:rPr>
        <w:t>、</w:t>
      </w:r>
      <w:hyperlink w:anchor="_停止实时预览" w:history="1">
        <w:r w:rsidR="00B17115" w:rsidRPr="003B4A82">
          <w:rPr>
            <w:rStyle w:val="a5"/>
            <w:u w:val="none"/>
          </w:rPr>
          <w:t>NETDEV_StopRealPlay</w:t>
        </w:r>
      </w:hyperlink>
      <w:r w:rsidR="009D3036" w:rsidRPr="003B4A82">
        <w:rPr>
          <w:rStyle w:val="a5"/>
          <w:rFonts w:hint="eastAsia"/>
          <w:u w:val="none"/>
        </w:rPr>
        <w:t>、</w:t>
      </w:r>
      <w:hyperlink w:anchor="_URL起流" w:history="1">
        <w:r w:rsidR="009D3036" w:rsidRPr="003B4A82">
          <w:rPr>
            <w:rStyle w:val="a5"/>
            <w:u w:val="none"/>
          </w:rPr>
          <w:t>NETDEV_GetStreamUrl</w:t>
        </w:r>
      </w:hyperlink>
      <w:r w:rsidR="00F763A8">
        <w:rPr>
          <w:rStyle w:val="a5"/>
          <w:rFonts w:hint="eastAsia"/>
          <w:u w:val="none"/>
        </w:rPr>
        <w:t>、</w:t>
      </w:r>
      <w:hyperlink w:anchor="_URL起流" w:history="1">
        <w:r w:rsidR="00F763A8" w:rsidRPr="003B4A82">
          <w:rPr>
            <w:rStyle w:val="a5"/>
            <w:bCs/>
            <w:u w:val="none"/>
          </w:rPr>
          <w:t>NETDEV_FastRealPlayByUrl</w:t>
        </w:r>
      </w:hyperlink>
    </w:p>
    <w:p w14:paraId="2F5ADFDD" w14:textId="6F973A13" w:rsidR="001E30D8" w:rsidRPr="003B4A82" w:rsidRDefault="001E30D8" w:rsidP="001E30D8">
      <w:pPr>
        <w:pStyle w:val="3"/>
      </w:pPr>
      <w:bookmarkStart w:id="127" w:name="_预览抓图"/>
      <w:bookmarkStart w:id="128" w:name="_Toc88647114"/>
      <w:bookmarkEnd w:id="127"/>
      <w:r w:rsidRPr="003B4A82">
        <w:rPr>
          <w:rFonts w:hint="eastAsia"/>
        </w:rPr>
        <w:t>预览</w:t>
      </w:r>
      <w:r w:rsidRPr="003B4A82">
        <w:t>抓图</w:t>
      </w:r>
      <w:bookmarkEnd w:id="128"/>
    </w:p>
    <w:p w14:paraId="26CB80C2" w14:textId="77777777" w:rsidR="00A30949" w:rsidRPr="003B4A82" w:rsidRDefault="00A30949" w:rsidP="00A3094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412AF" w:rsidRPr="003B4A82" w14:paraId="46FA1B02" w14:textId="77777777" w:rsidTr="00A30949">
        <w:trPr>
          <w:jc w:val="center"/>
        </w:trPr>
        <w:tc>
          <w:tcPr>
            <w:tcW w:w="10456" w:type="dxa"/>
          </w:tcPr>
          <w:p w14:paraId="676FF384" w14:textId="77777777" w:rsidR="00A412AF" w:rsidRPr="003B4A82" w:rsidRDefault="00A412AF" w:rsidP="00A412AF">
            <w:r w:rsidRPr="003B4A82">
              <w:t>BOOL STDCALL NETDEV_CapturePicture</w:t>
            </w:r>
          </w:p>
          <w:p w14:paraId="5F95C1E6" w14:textId="77777777" w:rsidR="00A412AF" w:rsidRPr="003B4A82" w:rsidRDefault="00A412AF" w:rsidP="00A412AF">
            <w:r w:rsidRPr="003B4A82">
              <w:t>(</w:t>
            </w:r>
          </w:p>
          <w:p w14:paraId="39753621" w14:textId="77777777" w:rsidR="00A412AF" w:rsidRPr="003B4A82" w:rsidRDefault="00A412AF" w:rsidP="00A412AF">
            <w:pPr>
              <w:ind w:leftChars="200" w:left="420"/>
            </w:pPr>
            <w:r w:rsidRPr="003B4A82">
              <w:lastRenderedPageBreak/>
              <w:t xml:space="preserve">LPVOID lpPlayHandle, </w:t>
            </w:r>
          </w:p>
          <w:p w14:paraId="653329E2" w14:textId="77777777" w:rsidR="00A412AF" w:rsidRPr="003B4A82" w:rsidRDefault="00A412AF" w:rsidP="00A412AF">
            <w:pPr>
              <w:ind w:leftChars="200" w:left="420"/>
            </w:pPr>
            <w:r w:rsidRPr="003B4A82">
              <w:t xml:space="preserve">char *pszFileName, </w:t>
            </w:r>
          </w:p>
          <w:p w14:paraId="3EAC2531" w14:textId="77777777" w:rsidR="00A412AF" w:rsidRPr="003B4A82" w:rsidRDefault="00A412AF" w:rsidP="00A412AF">
            <w:pPr>
              <w:ind w:leftChars="200" w:left="420"/>
            </w:pPr>
            <w:r w:rsidRPr="003B4A82">
              <w:t>INT32 dwCaptureMode</w:t>
            </w:r>
          </w:p>
          <w:p w14:paraId="14777CC4" w14:textId="6D1BA124" w:rsidR="00A412AF" w:rsidRPr="003B4A82" w:rsidRDefault="00A412AF" w:rsidP="00A412AF">
            <w:r w:rsidRPr="003B4A82">
              <w:t>);</w:t>
            </w:r>
          </w:p>
        </w:tc>
      </w:tr>
    </w:tbl>
    <w:p w14:paraId="679B5C53" w14:textId="77777777" w:rsidR="00D5234A" w:rsidRPr="003B4A82" w:rsidRDefault="00D5234A" w:rsidP="00A412AF">
      <w:pPr>
        <w:rPr>
          <w:b/>
          <w:bCs/>
        </w:rPr>
      </w:pPr>
    </w:p>
    <w:p w14:paraId="03EAF139" w14:textId="77777777" w:rsidR="00A412AF" w:rsidRPr="003B4A82" w:rsidRDefault="00A412AF" w:rsidP="00A412AF">
      <w:pPr>
        <w:rPr>
          <w:b/>
          <w:bCs/>
        </w:rPr>
      </w:pPr>
      <w:r w:rsidRPr="003B4A82">
        <w:rPr>
          <w:rFonts w:hint="eastAsia"/>
          <w:b/>
          <w:bCs/>
        </w:rPr>
        <w:t>接口描述：</w:t>
      </w:r>
    </w:p>
    <w:p w14:paraId="6734D4D9" w14:textId="77777777" w:rsidR="00A412AF" w:rsidRPr="003B4A82" w:rsidRDefault="00A412AF" w:rsidP="00A412AF">
      <w:r w:rsidRPr="003B4A82">
        <w:rPr>
          <w:rFonts w:hint="eastAsia"/>
        </w:rPr>
        <w:t>按照</w:t>
      </w:r>
      <w:r w:rsidRPr="003B4A82">
        <w:t>URL启动实时预览</w:t>
      </w:r>
    </w:p>
    <w:p w14:paraId="70D66B0F" w14:textId="77777777" w:rsidR="00A412AF" w:rsidRPr="003B4A82" w:rsidRDefault="00A412AF" w:rsidP="00A412AF"/>
    <w:p w14:paraId="6CD623AB" w14:textId="77777777" w:rsidR="00A412AF" w:rsidRPr="003B4A82" w:rsidRDefault="00A412AF" w:rsidP="00A412A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412AF" w:rsidRPr="003B4A82" w14:paraId="22D2CDEE" w14:textId="77777777" w:rsidTr="00A412AF">
        <w:trPr>
          <w:jc w:val="center"/>
        </w:trPr>
        <w:tc>
          <w:tcPr>
            <w:tcW w:w="2119" w:type="dxa"/>
          </w:tcPr>
          <w:p w14:paraId="6E2355D3" w14:textId="77777777" w:rsidR="00A412AF" w:rsidRPr="003B4A82" w:rsidRDefault="00A412AF" w:rsidP="008F7652">
            <w:pPr>
              <w:jc w:val="center"/>
            </w:pPr>
            <w:r w:rsidRPr="003B4A82">
              <w:rPr>
                <w:rFonts w:hint="eastAsia"/>
              </w:rPr>
              <w:t>参数名称</w:t>
            </w:r>
          </w:p>
        </w:tc>
        <w:tc>
          <w:tcPr>
            <w:tcW w:w="1218" w:type="dxa"/>
          </w:tcPr>
          <w:p w14:paraId="5CA05F7C" w14:textId="77777777" w:rsidR="00A412AF" w:rsidRPr="003B4A82" w:rsidRDefault="00A412AF" w:rsidP="008F7652">
            <w:pPr>
              <w:jc w:val="center"/>
            </w:pPr>
            <w:r w:rsidRPr="003B4A82">
              <w:rPr>
                <w:rFonts w:hint="eastAsia"/>
              </w:rPr>
              <w:t>参数</w:t>
            </w:r>
            <w:r w:rsidRPr="003B4A82">
              <w:t>类型</w:t>
            </w:r>
          </w:p>
        </w:tc>
        <w:tc>
          <w:tcPr>
            <w:tcW w:w="7119" w:type="dxa"/>
          </w:tcPr>
          <w:p w14:paraId="0F7BFE2D" w14:textId="77777777" w:rsidR="00A412AF" w:rsidRPr="003B4A82" w:rsidRDefault="00A412AF" w:rsidP="008F7652">
            <w:pPr>
              <w:jc w:val="center"/>
            </w:pPr>
            <w:r w:rsidRPr="003B4A82">
              <w:rPr>
                <w:rFonts w:hint="eastAsia"/>
              </w:rPr>
              <w:t>传参说明</w:t>
            </w:r>
          </w:p>
        </w:tc>
      </w:tr>
      <w:tr w:rsidR="00A412AF" w:rsidRPr="003B4A82" w14:paraId="258A74D1" w14:textId="77777777" w:rsidTr="00A412AF">
        <w:trPr>
          <w:jc w:val="center"/>
        </w:trPr>
        <w:tc>
          <w:tcPr>
            <w:tcW w:w="2119" w:type="dxa"/>
          </w:tcPr>
          <w:p w14:paraId="0C32E52D" w14:textId="0C034808" w:rsidR="00A412AF" w:rsidRPr="003B4A82" w:rsidRDefault="00A412AF" w:rsidP="00A412AF">
            <w:pPr>
              <w:jc w:val="center"/>
            </w:pPr>
            <w:r w:rsidRPr="003B4A82">
              <w:t>lpPlayHandle</w:t>
            </w:r>
          </w:p>
        </w:tc>
        <w:tc>
          <w:tcPr>
            <w:tcW w:w="1218" w:type="dxa"/>
          </w:tcPr>
          <w:p w14:paraId="178EAE4A" w14:textId="74EF0FBA" w:rsidR="00A412AF" w:rsidRPr="003B4A82" w:rsidRDefault="00A412AF" w:rsidP="00A412AF">
            <w:pPr>
              <w:jc w:val="center"/>
            </w:pPr>
            <w:r w:rsidRPr="003B4A82">
              <w:rPr>
                <w:rFonts w:hint="eastAsia"/>
              </w:rPr>
              <w:t>IN</w:t>
            </w:r>
          </w:p>
        </w:tc>
        <w:tc>
          <w:tcPr>
            <w:tcW w:w="7119" w:type="dxa"/>
          </w:tcPr>
          <w:p w14:paraId="57C11689" w14:textId="123B54F3" w:rsidR="00A412AF" w:rsidRPr="003B4A82" w:rsidRDefault="00A412AF" w:rsidP="00A412AF">
            <w:r w:rsidRPr="003B4A82">
              <w:rPr>
                <w:rFonts w:hint="eastAsia"/>
              </w:rPr>
              <w:t>起流句柄</w:t>
            </w:r>
          </w:p>
        </w:tc>
      </w:tr>
      <w:tr w:rsidR="00A412AF" w:rsidRPr="003B4A82" w14:paraId="2812367C" w14:textId="77777777" w:rsidTr="00A412AF">
        <w:trPr>
          <w:jc w:val="center"/>
        </w:trPr>
        <w:tc>
          <w:tcPr>
            <w:tcW w:w="2119" w:type="dxa"/>
          </w:tcPr>
          <w:p w14:paraId="4BB030BE" w14:textId="6AD79F58" w:rsidR="00A412AF" w:rsidRPr="003B4A82" w:rsidRDefault="00A412AF" w:rsidP="00A412AF">
            <w:pPr>
              <w:jc w:val="center"/>
            </w:pPr>
            <w:r w:rsidRPr="003B4A82">
              <w:t>pszFileName</w:t>
            </w:r>
          </w:p>
        </w:tc>
        <w:tc>
          <w:tcPr>
            <w:tcW w:w="1218" w:type="dxa"/>
          </w:tcPr>
          <w:p w14:paraId="414AD96B" w14:textId="77777777" w:rsidR="00A412AF" w:rsidRPr="003B4A82" w:rsidRDefault="00A412AF" w:rsidP="00A412AF">
            <w:pPr>
              <w:jc w:val="center"/>
            </w:pPr>
            <w:r w:rsidRPr="003B4A82">
              <w:rPr>
                <w:rFonts w:hint="eastAsia"/>
              </w:rPr>
              <w:t>IN</w:t>
            </w:r>
          </w:p>
        </w:tc>
        <w:tc>
          <w:tcPr>
            <w:tcW w:w="7119" w:type="dxa"/>
          </w:tcPr>
          <w:p w14:paraId="6F83A307" w14:textId="29580BBA" w:rsidR="00A412AF" w:rsidRPr="003B4A82" w:rsidRDefault="00463C87" w:rsidP="00463C87">
            <w:r w:rsidRPr="003B4A82">
              <w:rPr>
                <w:rFonts w:hint="eastAsia"/>
              </w:rPr>
              <w:t>保存图像的文件路径，</w:t>
            </w:r>
            <w:r w:rsidRPr="003B4A82">
              <w:t>包括文件名</w:t>
            </w:r>
          </w:p>
        </w:tc>
      </w:tr>
      <w:tr w:rsidR="00A412AF" w:rsidRPr="003B4A82" w14:paraId="61432EB9" w14:textId="77777777" w:rsidTr="00A412AF">
        <w:trPr>
          <w:jc w:val="center"/>
        </w:trPr>
        <w:tc>
          <w:tcPr>
            <w:tcW w:w="2119" w:type="dxa"/>
          </w:tcPr>
          <w:p w14:paraId="5DC0FF19" w14:textId="4122884A" w:rsidR="00A412AF" w:rsidRPr="003B4A82" w:rsidRDefault="00A412AF" w:rsidP="00A412AF">
            <w:pPr>
              <w:jc w:val="center"/>
            </w:pPr>
            <w:r w:rsidRPr="003B4A82">
              <w:t>dwCaptureMode</w:t>
            </w:r>
          </w:p>
        </w:tc>
        <w:tc>
          <w:tcPr>
            <w:tcW w:w="1218" w:type="dxa"/>
          </w:tcPr>
          <w:p w14:paraId="500749EF" w14:textId="77777777" w:rsidR="00A412AF" w:rsidRPr="003B4A82" w:rsidRDefault="00A412AF" w:rsidP="00A412AF">
            <w:pPr>
              <w:jc w:val="center"/>
            </w:pPr>
            <w:r w:rsidRPr="003B4A82">
              <w:rPr>
                <w:rFonts w:hint="eastAsia"/>
              </w:rPr>
              <w:t>IN</w:t>
            </w:r>
          </w:p>
        </w:tc>
        <w:tc>
          <w:tcPr>
            <w:tcW w:w="7119" w:type="dxa"/>
          </w:tcPr>
          <w:p w14:paraId="42AC2639" w14:textId="01044690" w:rsidR="00A412AF" w:rsidRPr="003B4A82" w:rsidRDefault="00463C87" w:rsidP="00A412AF">
            <w:r w:rsidRPr="003B4A82">
              <w:rPr>
                <w:rFonts w:hint="eastAsia"/>
              </w:rPr>
              <w:t>保存图像格式，</w:t>
            </w:r>
            <w:r w:rsidRPr="003B4A82">
              <w:t>详见枚举</w:t>
            </w:r>
            <w:r w:rsidRPr="003B4A82">
              <w:rPr>
                <w:rFonts w:hint="eastAsia"/>
              </w:rPr>
              <w:t xml:space="preserve"> </w:t>
            </w:r>
            <w:hyperlink w:anchor="_抓图图片格式枚举" w:history="1">
              <w:r w:rsidR="00B9540B" w:rsidRPr="003B4A82">
                <w:rPr>
                  <w:rStyle w:val="a5"/>
                  <w:u w:val="none"/>
                </w:rPr>
                <w:t>NETDEV_PICTURE_FORMAT_E</w:t>
              </w:r>
            </w:hyperlink>
          </w:p>
        </w:tc>
      </w:tr>
    </w:tbl>
    <w:p w14:paraId="64D354F9" w14:textId="77777777" w:rsidR="00A412AF" w:rsidRPr="003B4A82" w:rsidRDefault="00A412AF" w:rsidP="00A412AF">
      <w:pPr>
        <w:rPr>
          <w:b/>
          <w:bCs/>
        </w:rPr>
      </w:pPr>
    </w:p>
    <w:p w14:paraId="6B59C377" w14:textId="77777777" w:rsidR="00A412AF" w:rsidRPr="003B4A82" w:rsidRDefault="00A412AF" w:rsidP="00A412AF">
      <w:pPr>
        <w:rPr>
          <w:b/>
          <w:bCs/>
        </w:rPr>
      </w:pPr>
      <w:r w:rsidRPr="003B4A82">
        <w:rPr>
          <w:b/>
          <w:bCs/>
        </w:rPr>
        <w:t>Return Values</w:t>
      </w:r>
      <w:r w:rsidRPr="003B4A82">
        <w:rPr>
          <w:rFonts w:hint="eastAsia"/>
          <w:b/>
          <w:bCs/>
        </w:rPr>
        <w:t>：</w:t>
      </w:r>
    </w:p>
    <w:p w14:paraId="6DACAE3B" w14:textId="32E9DE90" w:rsidR="00A412AF" w:rsidRPr="003B4A82" w:rsidRDefault="00A412AF" w:rsidP="00A412A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B23C88"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4A4ECF8" w14:textId="77777777" w:rsidR="00A412AF" w:rsidRPr="003B4A82" w:rsidRDefault="00A412AF" w:rsidP="00A412AF"/>
    <w:p w14:paraId="1623B05A" w14:textId="77777777" w:rsidR="00A412AF" w:rsidRPr="003B4A82" w:rsidRDefault="00A412AF" w:rsidP="00A412AF">
      <w:r w:rsidRPr="003B4A82">
        <w:rPr>
          <w:b/>
          <w:bCs/>
        </w:rPr>
        <w:t>Remarks</w:t>
      </w:r>
      <w:r w:rsidRPr="003B4A82">
        <w:t>：</w:t>
      </w:r>
    </w:p>
    <w:p w14:paraId="72312065" w14:textId="22CD8EB7" w:rsidR="00A412AF" w:rsidRPr="003B4A82" w:rsidRDefault="00B9540B" w:rsidP="0023171C">
      <w:pPr>
        <w:pStyle w:val="a8"/>
        <w:numPr>
          <w:ilvl w:val="0"/>
          <w:numId w:val="9"/>
        </w:numPr>
        <w:ind w:firstLineChars="0"/>
      </w:pPr>
      <w:r w:rsidRPr="003B4A82">
        <w:rPr>
          <w:rFonts w:hint="eastAsia"/>
        </w:rPr>
        <w:t>起流</w:t>
      </w:r>
      <w:r w:rsidRPr="003B4A82">
        <w:t>句柄既可以为实况起流句柄，也可以为回放起流句柄</w:t>
      </w:r>
      <w:r w:rsidR="00A412AF" w:rsidRPr="003B4A82">
        <w:t>；</w:t>
      </w:r>
    </w:p>
    <w:p w14:paraId="61B4A944" w14:textId="019D4838" w:rsidR="00A412AF" w:rsidRPr="003B4A82" w:rsidRDefault="00B9540B" w:rsidP="0023171C">
      <w:pPr>
        <w:pStyle w:val="a8"/>
        <w:numPr>
          <w:ilvl w:val="0"/>
          <w:numId w:val="9"/>
        </w:numPr>
        <w:ind w:firstLineChars="0"/>
      </w:pPr>
      <w:r w:rsidRPr="003B4A82">
        <w:rPr>
          <w:rFonts w:hint="eastAsia"/>
        </w:rPr>
        <w:t>保存</w:t>
      </w:r>
      <w:r w:rsidRPr="003B4A82">
        <w:t>图像的文件路径中必须携带文件名</w:t>
      </w:r>
      <w:r w:rsidR="00A412AF" w:rsidRPr="003B4A82">
        <w:t>；</w:t>
      </w:r>
    </w:p>
    <w:p w14:paraId="09E847D7" w14:textId="3504F86D" w:rsidR="00B9540B" w:rsidRPr="003B4A82" w:rsidRDefault="00B9540B" w:rsidP="0023171C">
      <w:pPr>
        <w:pStyle w:val="a8"/>
        <w:numPr>
          <w:ilvl w:val="0"/>
          <w:numId w:val="9"/>
        </w:numPr>
        <w:ind w:firstLineChars="0"/>
      </w:pPr>
      <w:r w:rsidRPr="003B4A82">
        <w:rPr>
          <w:rFonts w:hint="eastAsia"/>
        </w:rPr>
        <w:t>文件名中可以不携带抓拍格式的后缀名；</w:t>
      </w:r>
    </w:p>
    <w:p w14:paraId="22D800BF" w14:textId="490D3AE1" w:rsidR="003A4A1D" w:rsidRPr="003B4A82" w:rsidRDefault="003A4A1D" w:rsidP="0023171C">
      <w:pPr>
        <w:pStyle w:val="a8"/>
        <w:numPr>
          <w:ilvl w:val="0"/>
          <w:numId w:val="9"/>
        </w:numPr>
        <w:ind w:firstLineChars="0"/>
      </w:pPr>
      <w:r w:rsidRPr="003B4A82">
        <w:rPr>
          <w:rFonts w:hint="eastAsia"/>
        </w:rPr>
        <w:t>抓拍</w:t>
      </w:r>
      <w:r w:rsidRPr="003B4A82">
        <w:t>文件保存路径，必须为已存在路径；</w:t>
      </w:r>
    </w:p>
    <w:p w14:paraId="61F80E8A" w14:textId="77777777" w:rsidR="00154601" w:rsidRPr="003B4A82" w:rsidRDefault="00154601" w:rsidP="00154601"/>
    <w:p w14:paraId="6ACE892A" w14:textId="77777777" w:rsidR="00A412AF" w:rsidRPr="003B4A82" w:rsidRDefault="00A412AF" w:rsidP="00A412AF">
      <w:pPr>
        <w:rPr>
          <w:b/>
          <w:bCs/>
        </w:rPr>
      </w:pPr>
      <w:r w:rsidRPr="003B4A82">
        <w:rPr>
          <w:b/>
          <w:bCs/>
        </w:rPr>
        <w:t>See Also</w:t>
      </w:r>
      <w:r w:rsidRPr="003B4A82">
        <w:rPr>
          <w:rFonts w:hint="eastAsia"/>
          <w:b/>
          <w:bCs/>
        </w:rPr>
        <w:t>：</w:t>
      </w:r>
    </w:p>
    <w:p w14:paraId="0EDE26AA" w14:textId="716608AE" w:rsidR="00A412AF" w:rsidRPr="003B4A82" w:rsidRDefault="00E02404" w:rsidP="00A412AF">
      <w:pPr>
        <w:rPr>
          <w:bCs/>
        </w:rPr>
      </w:pPr>
      <w:hyperlink w:anchor="_非预览抓图" w:history="1">
        <w:r w:rsidR="00154601" w:rsidRPr="003B4A82">
          <w:rPr>
            <w:rStyle w:val="a5"/>
            <w:bCs/>
            <w:u w:val="none"/>
          </w:rPr>
          <w:t>NETDEV_CaptureNoPreview</w:t>
        </w:r>
      </w:hyperlink>
      <w:r w:rsidR="00154601" w:rsidRPr="003B4A82">
        <w:rPr>
          <w:rFonts w:hint="eastAsia"/>
          <w:bCs/>
        </w:rPr>
        <w:t>、</w:t>
      </w:r>
      <w:hyperlink w:anchor="_非预览获取图片数据" w:history="1">
        <w:r w:rsidR="00D24FDA" w:rsidRPr="003B4A82">
          <w:rPr>
            <w:rStyle w:val="a5"/>
            <w:bCs/>
            <w:u w:val="none"/>
          </w:rPr>
          <w:t>NETDEV_CaptureNoPreviewV2</w:t>
        </w:r>
      </w:hyperlink>
    </w:p>
    <w:p w14:paraId="2FCFD6A4" w14:textId="481A01C8" w:rsidR="001E30D8" w:rsidRPr="003B4A82" w:rsidRDefault="00154601" w:rsidP="001E30D8">
      <w:pPr>
        <w:pStyle w:val="3"/>
      </w:pPr>
      <w:bookmarkStart w:id="129" w:name="_非预览抓图"/>
      <w:bookmarkStart w:id="130" w:name="_Toc88647115"/>
      <w:bookmarkEnd w:id="129"/>
      <w:r w:rsidRPr="003B4A82">
        <w:rPr>
          <w:rFonts w:hint="eastAsia"/>
        </w:rPr>
        <w:t>非</w:t>
      </w:r>
      <w:r w:rsidR="001E30D8" w:rsidRPr="003B4A82">
        <w:rPr>
          <w:rFonts w:hint="eastAsia"/>
        </w:rPr>
        <w:t>预览抓图</w:t>
      </w:r>
      <w:bookmarkEnd w:id="130"/>
    </w:p>
    <w:p w14:paraId="62111A39" w14:textId="4527DC3E" w:rsidR="00A30949" w:rsidRPr="003B4A82" w:rsidRDefault="00A30949" w:rsidP="00A30949">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E3841" w:rsidRPr="003B4A82" w14:paraId="2E6DEE56" w14:textId="77777777" w:rsidTr="008F7652">
        <w:trPr>
          <w:jc w:val="center"/>
        </w:trPr>
        <w:tc>
          <w:tcPr>
            <w:tcW w:w="8296" w:type="dxa"/>
          </w:tcPr>
          <w:p w14:paraId="5D7BB713" w14:textId="77777777" w:rsidR="00581108" w:rsidRPr="003B4A82" w:rsidRDefault="009E3841" w:rsidP="009E3841">
            <w:r w:rsidRPr="003B4A82">
              <w:t>BOOL STDCALL NETDEV_CaptureNoPreview</w:t>
            </w:r>
          </w:p>
          <w:p w14:paraId="6A7031E2" w14:textId="77777777" w:rsidR="00581108" w:rsidRPr="003B4A82" w:rsidRDefault="009E3841" w:rsidP="009E3841">
            <w:r w:rsidRPr="003B4A82">
              <w:t>(</w:t>
            </w:r>
          </w:p>
          <w:p w14:paraId="00A467DD" w14:textId="77777777" w:rsidR="00581108" w:rsidRPr="003B4A82" w:rsidRDefault="009E3841" w:rsidP="00581108">
            <w:pPr>
              <w:ind w:leftChars="200" w:left="420"/>
            </w:pPr>
            <w:r w:rsidRPr="003B4A82">
              <w:t>LPVOID lpUserID,</w:t>
            </w:r>
          </w:p>
          <w:p w14:paraId="1D45FD07" w14:textId="77777777" w:rsidR="00581108" w:rsidRPr="003B4A82" w:rsidRDefault="009E3841" w:rsidP="00581108">
            <w:pPr>
              <w:ind w:leftChars="200" w:left="420"/>
            </w:pPr>
            <w:r w:rsidRPr="003B4A82">
              <w:t>INT32 dwChannelID,</w:t>
            </w:r>
          </w:p>
          <w:p w14:paraId="6230F524" w14:textId="77777777" w:rsidR="00581108" w:rsidRPr="003B4A82" w:rsidRDefault="009E3841" w:rsidP="00581108">
            <w:pPr>
              <w:ind w:leftChars="200" w:left="420"/>
            </w:pPr>
            <w:r w:rsidRPr="003B4A82">
              <w:t>INT32 dwStreamType,</w:t>
            </w:r>
          </w:p>
          <w:p w14:paraId="0DBAF210" w14:textId="77777777" w:rsidR="00581108" w:rsidRPr="003B4A82" w:rsidRDefault="009E3841" w:rsidP="00581108">
            <w:pPr>
              <w:ind w:leftChars="200" w:left="420"/>
            </w:pPr>
            <w:r w:rsidRPr="003B4A82">
              <w:t>CHAR *pszFileName,</w:t>
            </w:r>
          </w:p>
          <w:p w14:paraId="09C16848" w14:textId="77777777" w:rsidR="00581108" w:rsidRPr="003B4A82" w:rsidRDefault="009E3841" w:rsidP="00581108">
            <w:pPr>
              <w:ind w:leftChars="200" w:left="420"/>
            </w:pPr>
            <w:r w:rsidRPr="003B4A82">
              <w:t>INT32 dwCaptureMode</w:t>
            </w:r>
          </w:p>
          <w:p w14:paraId="6588067E" w14:textId="5BCA384B" w:rsidR="009E3841" w:rsidRPr="003B4A82" w:rsidRDefault="009E3841" w:rsidP="00581108">
            <w:r w:rsidRPr="003B4A82">
              <w:t>);</w:t>
            </w:r>
          </w:p>
        </w:tc>
      </w:tr>
    </w:tbl>
    <w:p w14:paraId="4E31CC2B" w14:textId="77777777" w:rsidR="00D5234A" w:rsidRPr="003B4A82" w:rsidRDefault="00D5234A" w:rsidP="009E3841">
      <w:pPr>
        <w:rPr>
          <w:b/>
          <w:bCs/>
        </w:rPr>
      </w:pPr>
    </w:p>
    <w:p w14:paraId="4A5D158F" w14:textId="77777777" w:rsidR="009E3841" w:rsidRPr="003B4A82" w:rsidRDefault="009E3841" w:rsidP="009E3841">
      <w:pPr>
        <w:rPr>
          <w:b/>
          <w:bCs/>
        </w:rPr>
      </w:pPr>
      <w:r w:rsidRPr="003B4A82">
        <w:rPr>
          <w:rFonts w:hint="eastAsia"/>
          <w:b/>
          <w:bCs/>
        </w:rPr>
        <w:t>接口描述：</w:t>
      </w:r>
    </w:p>
    <w:p w14:paraId="7010F141" w14:textId="446648B9" w:rsidR="009E3841" w:rsidRPr="003B4A82" w:rsidRDefault="00506DDC" w:rsidP="009E3841">
      <w:r>
        <w:rPr>
          <w:rFonts w:hint="eastAsia"/>
        </w:rPr>
        <w:t>非预览</w:t>
      </w:r>
      <w:r>
        <w:t>下抓拍</w:t>
      </w:r>
    </w:p>
    <w:p w14:paraId="55043071" w14:textId="77777777" w:rsidR="009E3841" w:rsidRPr="003B4A82" w:rsidRDefault="009E3841" w:rsidP="009E3841"/>
    <w:p w14:paraId="1CC33333" w14:textId="77777777" w:rsidR="009E3841" w:rsidRPr="003B4A82" w:rsidRDefault="009E3841" w:rsidP="009E3841">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9E3841" w:rsidRPr="003B4A82" w14:paraId="1E598CCC" w14:textId="77777777" w:rsidTr="008F7652">
        <w:trPr>
          <w:jc w:val="center"/>
        </w:trPr>
        <w:tc>
          <w:tcPr>
            <w:tcW w:w="2119" w:type="dxa"/>
          </w:tcPr>
          <w:p w14:paraId="078FDE55" w14:textId="77777777" w:rsidR="009E3841" w:rsidRPr="003B4A82" w:rsidRDefault="009E3841" w:rsidP="008F7652">
            <w:pPr>
              <w:jc w:val="center"/>
            </w:pPr>
            <w:r w:rsidRPr="003B4A82">
              <w:rPr>
                <w:rFonts w:hint="eastAsia"/>
              </w:rPr>
              <w:t>参数名称</w:t>
            </w:r>
          </w:p>
        </w:tc>
        <w:tc>
          <w:tcPr>
            <w:tcW w:w="1218" w:type="dxa"/>
          </w:tcPr>
          <w:p w14:paraId="35511C33" w14:textId="77777777" w:rsidR="009E3841" w:rsidRPr="003B4A82" w:rsidRDefault="009E3841" w:rsidP="008F7652">
            <w:pPr>
              <w:jc w:val="center"/>
            </w:pPr>
            <w:r w:rsidRPr="003B4A82">
              <w:rPr>
                <w:rFonts w:hint="eastAsia"/>
              </w:rPr>
              <w:t>参数</w:t>
            </w:r>
            <w:r w:rsidRPr="003B4A82">
              <w:t>类型</w:t>
            </w:r>
          </w:p>
        </w:tc>
        <w:tc>
          <w:tcPr>
            <w:tcW w:w="7119" w:type="dxa"/>
          </w:tcPr>
          <w:p w14:paraId="03B3A8A6" w14:textId="77777777" w:rsidR="009E3841" w:rsidRPr="003B4A82" w:rsidRDefault="009E3841" w:rsidP="008F7652">
            <w:pPr>
              <w:jc w:val="center"/>
            </w:pPr>
            <w:r w:rsidRPr="003B4A82">
              <w:rPr>
                <w:rFonts w:hint="eastAsia"/>
              </w:rPr>
              <w:t>传参说明</w:t>
            </w:r>
          </w:p>
        </w:tc>
      </w:tr>
      <w:tr w:rsidR="00581108" w:rsidRPr="003B4A82" w14:paraId="6484930C" w14:textId="77777777" w:rsidTr="008F7652">
        <w:trPr>
          <w:jc w:val="center"/>
        </w:trPr>
        <w:tc>
          <w:tcPr>
            <w:tcW w:w="2119" w:type="dxa"/>
          </w:tcPr>
          <w:p w14:paraId="6C7B3331" w14:textId="41F3FB1D" w:rsidR="00581108" w:rsidRPr="003B4A82" w:rsidRDefault="00581108" w:rsidP="00581108">
            <w:pPr>
              <w:jc w:val="center"/>
            </w:pPr>
            <w:r w:rsidRPr="003B4A82">
              <w:t>lpUserID</w:t>
            </w:r>
          </w:p>
        </w:tc>
        <w:tc>
          <w:tcPr>
            <w:tcW w:w="1218" w:type="dxa"/>
          </w:tcPr>
          <w:p w14:paraId="4D67CAC6" w14:textId="47F56C9D" w:rsidR="00581108" w:rsidRPr="003B4A82" w:rsidRDefault="00581108" w:rsidP="00581108">
            <w:pPr>
              <w:jc w:val="center"/>
            </w:pPr>
            <w:r w:rsidRPr="003B4A82">
              <w:rPr>
                <w:rFonts w:hint="eastAsia"/>
              </w:rPr>
              <w:t>IN</w:t>
            </w:r>
          </w:p>
        </w:tc>
        <w:tc>
          <w:tcPr>
            <w:tcW w:w="7119" w:type="dxa"/>
          </w:tcPr>
          <w:p w14:paraId="21DADE08" w14:textId="2D549E26" w:rsidR="00581108" w:rsidRPr="003B4A82" w:rsidRDefault="00581108" w:rsidP="0058110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581108" w:rsidRPr="003B4A82" w14:paraId="65BF7CC0" w14:textId="77777777" w:rsidTr="008F7652">
        <w:trPr>
          <w:jc w:val="center"/>
        </w:trPr>
        <w:tc>
          <w:tcPr>
            <w:tcW w:w="2119" w:type="dxa"/>
          </w:tcPr>
          <w:p w14:paraId="0BE87626" w14:textId="22E220E4" w:rsidR="00581108" w:rsidRPr="003B4A82" w:rsidRDefault="00581108" w:rsidP="00581108">
            <w:pPr>
              <w:jc w:val="center"/>
            </w:pPr>
            <w:r w:rsidRPr="003B4A82">
              <w:t>dwChannelID</w:t>
            </w:r>
          </w:p>
        </w:tc>
        <w:tc>
          <w:tcPr>
            <w:tcW w:w="1218" w:type="dxa"/>
          </w:tcPr>
          <w:p w14:paraId="70094886" w14:textId="34B4E4DC" w:rsidR="00581108" w:rsidRPr="003B4A82" w:rsidRDefault="00581108" w:rsidP="00581108">
            <w:pPr>
              <w:jc w:val="center"/>
            </w:pPr>
            <w:r w:rsidRPr="003B4A82">
              <w:rPr>
                <w:rFonts w:hint="eastAsia"/>
              </w:rPr>
              <w:t>IN</w:t>
            </w:r>
          </w:p>
        </w:tc>
        <w:tc>
          <w:tcPr>
            <w:tcW w:w="7119" w:type="dxa"/>
          </w:tcPr>
          <w:p w14:paraId="2F3029C7" w14:textId="0AA58BD0" w:rsidR="00581108" w:rsidRPr="003B4A82" w:rsidRDefault="00581108" w:rsidP="00581108">
            <w:r w:rsidRPr="003B4A82">
              <w:rPr>
                <w:rFonts w:hint="eastAsia"/>
              </w:rPr>
              <w:t>通道</w:t>
            </w:r>
            <w:r w:rsidRPr="003B4A82">
              <w:t>号</w:t>
            </w:r>
          </w:p>
        </w:tc>
      </w:tr>
      <w:tr w:rsidR="00581108" w:rsidRPr="003B4A82" w14:paraId="1CB5FFAF" w14:textId="77777777" w:rsidTr="008F7652">
        <w:trPr>
          <w:jc w:val="center"/>
        </w:trPr>
        <w:tc>
          <w:tcPr>
            <w:tcW w:w="2119" w:type="dxa"/>
          </w:tcPr>
          <w:p w14:paraId="1F7C8509" w14:textId="46F021CA" w:rsidR="00581108" w:rsidRPr="003B4A82" w:rsidRDefault="00581108" w:rsidP="00581108">
            <w:pPr>
              <w:jc w:val="center"/>
            </w:pPr>
            <w:r w:rsidRPr="003B4A82">
              <w:lastRenderedPageBreak/>
              <w:t>dwStreamType</w:t>
            </w:r>
          </w:p>
        </w:tc>
        <w:tc>
          <w:tcPr>
            <w:tcW w:w="1218" w:type="dxa"/>
          </w:tcPr>
          <w:p w14:paraId="07087CB2" w14:textId="1ABC8BD7" w:rsidR="00581108" w:rsidRPr="003B4A82" w:rsidRDefault="00581108" w:rsidP="00581108">
            <w:pPr>
              <w:jc w:val="center"/>
            </w:pPr>
            <w:r w:rsidRPr="003B4A82">
              <w:rPr>
                <w:rFonts w:hint="eastAsia"/>
              </w:rPr>
              <w:t>IN</w:t>
            </w:r>
          </w:p>
        </w:tc>
        <w:tc>
          <w:tcPr>
            <w:tcW w:w="7119" w:type="dxa"/>
          </w:tcPr>
          <w:p w14:paraId="6BA464A5" w14:textId="2A3E1334" w:rsidR="00581108" w:rsidRPr="003B4A82" w:rsidRDefault="00581108" w:rsidP="00581108">
            <w:r w:rsidRPr="003B4A82">
              <w:rPr>
                <w:rFonts w:hint="eastAsia"/>
              </w:rPr>
              <w:t>码流</w:t>
            </w:r>
            <w:r w:rsidRPr="003B4A82">
              <w:t>类型，详见枚举</w:t>
            </w:r>
            <w:r w:rsidRPr="003B4A82">
              <w:rPr>
                <w:rFonts w:hint="eastAsia"/>
              </w:rPr>
              <w:t xml:space="preserve"> </w:t>
            </w:r>
            <w:hyperlink w:anchor="_码流类型枚举" w:history="1">
              <w:r w:rsidRPr="003B4A82">
                <w:rPr>
                  <w:rStyle w:val="a5"/>
                  <w:u w:val="none"/>
                </w:rPr>
                <w:t>NETDEV_LIVE_STREAM_INDEX_E</w:t>
              </w:r>
            </w:hyperlink>
          </w:p>
        </w:tc>
      </w:tr>
      <w:tr w:rsidR="00581108" w:rsidRPr="003B4A82" w14:paraId="4031388C" w14:textId="77777777" w:rsidTr="008F7652">
        <w:trPr>
          <w:jc w:val="center"/>
        </w:trPr>
        <w:tc>
          <w:tcPr>
            <w:tcW w:w="2119" w:type="dxa"/>
          </w:tcPr>
          <w:p w14:paraId="4D0A31C3" w14:textId="34CC8222" w:rsidR="00581108" w:rsidRPr="003B4A82" w:rsidRDefault="00581108" w:rsidP="00581108">
            <w:pPr>
              <w:jc w:val="center"/>
            </w:pPr>
            <w:r w:rsidRPr="003B4A82">
              <w:t>pszFileName</w:t>
            </w:r>
          </w:p>
        </w:tc>
        <w:tc>
          <w:tcPr>
            <w:tcW w:w="1218" w:type="dxa"/>
          </w:tcPr>
          <w:p w14:paraId="1B23F017" w14:textId="77777777" w:rsidR="00581108" w:rsidRPr="003B4A82" w:rsidRDefault="00581108" w:rsidP="00581108">
            <w:pPr>
              <w:jc w:val="center"/>
            </w:pPr>
            <w:r w:rsidRPr="003B4A82">
              <w:rPr>
                <w:rFonts w:hint="eastAsia"/>
              </w:rPr>
              <w:t>IN</w:t>
            </w:r>
          </w:p>
        </w:tc>
        <w:tc>
          <w:tcPr>
            <w:tcW w:w="7119" w:type="dxa"/>
          </w:tcPr>
          <w:p w14:paraId="4CBE6B8F" w14:textId="77777777" w:rsidR="00581108" w:rsidRPr="003B4A82" w:rsidRDefault="00581108" w:rsidP="00581108">
            <w:r w:rsidRPr="003B4A82">
              <w:rPr>
                <w:rFonts w:hint="eastAsia"/>
              </w:rPr>
              <w:t>保存图像的文件路径，</w:t>
            </w:r>
            <w:r w:rsidRPr="003B4A82">
              <w:t>包括文件名</w:t>
            </w:r>
          </w:p>
        </w:tc>
      </w:tr>
      <w:tr w:rsidR="00581108" w:rsidRPr="003B4A82" w14:paraId="2037A224" w14:textId="77777777" w:rsidTr="008F7652">
        <w:trPr>
          <w:jc w:val="center"/>
        </w:trPr>
        <w:tc>
          <w:tcPr>
            <w:tcW w:w="2119" w:type="dxa"/>
          </w:tcPr>
          <w:p w14:paraId="3B532668" w14:textId="5FE6CF8B" w:rsidR="00581108" w:rsidRPr="003B4A82" w:rsidRDefault="00581108" w:rsidP="00581108">
            <w:pPr>
              <w:jc w:val="center"/>
            </w:pPr>
            <w:r w:rsidRPr="003B4A82">
              <w:t>dwCaptureMode</w:t>
            </w:r>
          </w:p>
        </w:tc>
        <w:tc>
          <w:tcPr>
            <w:tcW w:w="1218" w:type="dxa"/>
          </w:tcPr>
          <w:p w14:paraId="7FF52B8F" w14:textId="77777777" w:rsidR="00581108" w:rsidRPr="003B4A82" w:rsidRDefault="00581108" w:rsidP="00581108">
            <w:pPr>
              <w:jc w:val="center"/>
            </w:pPr>
            <w:r w:rsidRPr="003B4A82">
              <w:rPr>
                <w:rFonts w:hint="eastAsia"/>
              </w:rPr>
              <w:t>IN</w:t>
            </w:r>
          </w:p>
        </w:tc>
        <w:tc>
          <w:tcPr>
            <w:tcW w:w="7119" w:type="dxa"/>
          </w:tcPr>
          <w:p w14:paraId="7B950D99" w14:textId="77777777" w:rsidR="00581108" w:rsidRPr="003B4A82" w:rsidRDefault="00581108" w:rsidP="00581108">
            <w:r w:rsidRPr="003B4A82">
              <w:rPr>
                <w:rFonts w:hint="eastAsia"/>
              </w:rPr>
              <w:t>保存图像格式，</w:t>
            </w:r>
            <w:r w:rsidRPr="003B4A82">
              <w:t>详见枚举</w:t>
            </w:r>
            <w:r w:rsidRPr="003B4A82">
              <w:rPr>
                <w:rFonts w:hint="eastAsia"/>
              </w:rPr>
              <w:t xml:space="preserve"> </w:t>
            </w:r>
            <w:hyperlink w:anchor="_抓图图片格式枚举" w:history="1">
              <w:r w:rsidRPr="003B4A82">
                <w:rPr>
                  <w:rStyle w:val="a5"/>
                  <w:u w:val="none"/>
                </w:rPr>
                <w:t>NETDEV_PICTURE_FORMAT_E</w:t>
              </w:r>
            </w:hyperlink>
          </w:p>
        </w:tc>
      </w:tr>
    </w:tbl>
    <w:p w14:paraId="115406CA" w14:textId="77777777" w:rsidR="009E3841" w:rsidRPr="003B4A82" w:rsidRDefault="009E3841" w:rsidP="009E3841">
      <w:pPr>
        <w:rPr>
          <w:b/>
          <w:bCs/>
        </w:rPr>
      </w:pPr>
    </w:p>
    <w:p w14:paraId="5F952057" w14:textId="77777777" w:rsidR="009E3841" w:rsidRPr="003B4A82" w:rsidRDefault="009E3841" w:rsidP="009E3841">
      <w:pPr>
        <w:rPr>
          <w:b/>
          <w:bCs/>
        </w:rPr>
      </w:pPr>
      <w:r w:rsidRPr="003B4A82">
        <w:rPr>
          <w:b/>
          <w:bCs/>
        </w:rPr>
        <w:t>Return Values</w:t>
      </w:r>
      <w:r w:rsidRPr="003B4A82">
        <w:rPr>
          <w:rFonts w:hint="eastAsia"/>
          <w:b/>
          <w:bCs/>
        </w:rPr>
        <w:t>：</w:t>
      </w:r>
    </w:p>
    <w:p w14:paraId="770682D8" w14:textId="52B50737" w:rsidR="009E3841" w:rsidRPr="003B4A82" w:rsidRDefault="009E3841" w:rsidP="009E3841">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95671A"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FD67F1F" w14:textId="77777777" w:rsidR="009E3841" w:rsidRPr="003B4A82" w:rsidRDefault="009E3841" w:rsidP="009E3841"/>
    <w:p w14:paraId="72D79C67" w14:textId="77777777" w:rsidR="009E3841" w:rsidRPr="003B4A82" w:rsidRDefault="009E3841" w:rsidP="009E3841">
      <w:r w:rsidRPr="003B4A82">
        <w:rPr>
          <w:b/>
          <w:bCs/>
        </w:rPr>
        <w:t>Remarks</w:t>
      </w:r>
      <w:r w:rsidRPr="003B4A82">
        <w:t>：</w:t>
      </w:r>
    </w:p>
    <w:p w14:paraId="6A4E95BF" w14:textId="77777777" w:rsidR="009E3841" w:rsidRPr="003B4A82" w:rsidRDefault="009E3841" w:rsidP="0023171C">
      <w:pPr>
        <w:pStyle w:val="a8"/>
        <w:numPr>
          <w:ilvl w:val="0"/>
          <w:numId w:val="9"/>
        </w:numPr>
        <w:ind w:firstLineChars="0"/>
      </w:pPr>
      <w:r w:rsidRPr="003B4A82">
        <w:rPr>
          <w:rFonts w:hint="eastAsia"/>
        </w:rPr>
        <w:t>保存</w:t>
      </w:r>
      <w:r w:rsidRPr="003B4A82">
        <w:t>图像的文件路径中必须携带文件名；</w:t>
      </w:r>
    </w:p>
    <w:p w14:paraId="63D3A670" w14:textId="77777777" w:rsidR="009E3841" w:rsidRPr="003B4A82" w:rsidRDefault="009E3841" w:rsidP="0023171C">
      <w:pPr>
        <w:pStyle w:val="a8"/>
        <w:numPr>
          <w:ilvl w:val="0"/>
          <w:numId w:val="9"/>
        </w:numPr>
        <w:ind w:firstLineChars="0"/>
      </w:pPr>
      <w:r w:rsidRPr="003B4A82">
        <w:rPr>
          <w:rFonts w:hint="eastAsia"/>
        </w:rPr>
        <w:t>文件名中可以不携带抓拍格式的后缀名；</w:t>
      </w:r>
    </w:p>
    <w:p w14:paraId="44C10D0E" w14:textId="2DD670F0" w:rsidR="00581108" w:rsidRPr="003B4A82" w:rsidRDefault="00581108" w:rsidP="0023171C">
      <w:pPr>
        <w:pStyle w:val="a8"/>
        <w:numPr>
          <w:ilvl w:val="0"/>
          <w:numId w:val="9"/>
        </w:numPr>
        <w:ind w:firstLineChars="0"/>
      </w:pPr>
      <w:r w:rsidRPr="003B4A82">
        <w:rPr>
          <w:rFonts w:hint="eastAsia"/>
        </w:rPr>
        <w:t>当前</w:t>
      </w:r>
      <w:r w:rsidRPr="003B4A82">
        <w:t>仅支持JPG格式；</w:t>
      </w:r>
    </w:p>
    <w:p w14:paraId="04DE21BB" w14:textId="350122BD" w:rsidR="003A4A1D" w:rsidRPr="003B4A82" w:rsidRDefault="003A4A1D" w:rsidP="003A4A1D">
      <w:pPr>
        <w:pStyle w:val="a8"/>
        <w:numPr>
          <w:ilvl w:val="0"/>
          <w:numId w:val="9"/>
        </w:numPr>
        <w:ind w:firstLineChars="0"/>
      </w:pPr>
      <w:r w:rsidRPr="003B4A82">
        <w:rPr>
          <w:rFonts w:hint="eastAsia"/>
        </w:rPr>
        <w:t>抓拍</w:t>
      </w:r>
      <w:r w:rsidRPr="003B4A82">
        <w:t>文件保存路径，必须为已存在路径；</w:t>
      </w:r>
    </w:p>
    <w:p w14:paraId="49A4FFA9" w14:textId="77777777" w:rsidR="009E3841" w:rsidRPr="003B4A82" w:rsidRDefault="009E3841" w:rsidP="009E3841"/>
    <w:p w14:paraId="59F0E297" w14:textId="77777777" w:rsidR="009E3841" w:rsidRPr="003B4A82" w:rsidRDefault="009E3841" w:rsidP="009E3841">
      <w:pPr>
        <w:rPr>
          <w:b/>
          <w:bCs/>
        </w:rPr>
      </w:pPr>
      <w:r w:rsidRPr="003B4A82">
        <w:rPr>
          <w:b/>
          <w:bCs/>
        </w:rPr>
        <w:t>See Also</w:t>
      </w:r>
      <w:r w:rsidRPr="003B4A82">
        <w:rPr>
          <w:rFonts w:hint="eastAsia"/>
          <w:b/>
          <w:bCs/>
        </w:rPr>
        <w:t>：</w:t>
      </w:r>
    </w:p>
    <w:p w14:paraId="4E1A7CC5" w14:textId="2CB588CF" w:rsidR="009E3841" w:rsidRPr="003B4A82" w:rsidRDefault="00E02404" w:rsidP="009E3841">
      <w:hyperlink w:anchor="_预览抓图" w:history="1">
        <w:r w:rsidR="00FA0CDD" w:rsidRPr="003B4A82">
          <w:rPr>
            <w:rStyle w:val="a5"/>
            <w:bCs/>
            <w:u w:val="none"/>
          </w:rPr>
          <w:t>NETDEV_Capture</w:t>
        </w:r>
        <w:r w:rsidR="009E3841" w:rsidRPr="003B4A82">
          <w:rPr>
            <w:rStyle w:val="a5"/>
            <w:bCs/>
            <w:u w:val="none"/>
          </w:rPr>
          <w:t>Preview</w:t>
        </w:r>
      </w:hyperlink>
      <w:r w:rsidR="009E3841" w:rsidRPr="003B4A82">
        <w:rPr>
          <w:rFonts w:hint="eastAsia"/>
          <w:bCs/>
        </w:rPr>
        <w:t>、</w:t>
      </w:r>
      <w:hyperlink w:anchor="_非预览获取图片数据" w:history="1">
        <w:r w:rsidR="009E3841" w:rsidRPr="003B4A82">
          <w:rPr>
            <w:rStyle w:val="a5"/>
            <w:bCs/>
            <w:u w:val="none"/>
          </w:rPr>
          <w:t>NETDEV_CaptureNoPreviewV2</w:t>
        </w:r>
      </w:hyperlink>
    </w:p>
    <w:p w14:paraId="5291B81F" w14:textId="3E16BA3E" w:rsidR="009E3841" w:rsidRPr="003B4A82" w:rsidRDefault="009E3841" w:rsidP="009E3841">
      <w:pPr>
        <w:pStyle w:val="3"/>
      </w:pPr>
      <w:bookmarkStart w:id="131" w:name="_非预览获取图片数据"/>
      <w:bookmarkStart w:id="132" w:name="_Toc88647116"/>
      <w:bookmarkEnd w:id="131"/>
      <w:r w:rsidRPr="003B4A82">
        <w:rPr>
          <w:rFonts w:hint="eastAsia"/>
        </w:rPr>
        <w:t>非预览</w:t>
      </w:r>
      <w:r w:rsidRPr="003B4A82">
        <w:t>获取图片数据</w:t>
      </w:r>
      <w:bookmarkEnd w:id="132"/>
    </w:p>
    <w:p w14:paraId="02504182" w14:textId="5BEDC7A8" w:rsidR="009D4C6C" w:rsidRPr="003B4A82" w:rsidRDefault="009D4C6C" w:rsidP="009D4C6C">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A0CDD" w:rsidRPr="003B4A82" w14:paraId="6FD6AAFA" w14:textId="77777777" w:rsidTr="008F7652">
        <w:trPr>
          <w:jc w:val="center"/>
        </w:trPr>
        <w:tc>
          <w:tcPr>
            <w:tcW w:w="8296" w:type="dxa"/>
          </w:tcPr>
          <w:p w14:paraId="3D96C1F2" w14:textId="77777777" w:rsidR="00FA0CDD" w:rsidRPr="003B4A82" w:rsidRDefault="00FA0CDD" w:rsidP="00FA0CDD">
            <w:r w:rsidRPr="003B4A82">
              <w:t>BOOL STDCALL NETDEV_CaptureNoPreviewV2</w:t>
            </w:r>
          </w:p>
          <w:p w14:paraId="6E18650C" w14:textId="77777777" w:rsidR="00FA0CDD" w:rsidRPr="003B4A82" w:rsidRDefault="00FA0CDD" w:rsidP="00FA0CDD">
            <w:r w:rsidRPr="003B4A82">
              <w:t>(</w:t>
            </w:r>
          </w:p>
          <w:p w14:paraId="1785B769" w14:textId="148CC711" w:rsidR="00FA0CDD" w:rsidRPr="003B4A82" w:rsidRDefault="00FA0CDD" w:rsidP="00FA0CDD">
            <w:pPr>
              <w:ind w:leftChars="200" w:left="420"/>
            </w:pPr>
            <w:r w:rsidRPr="003B4A82">
              <w:t>LPVOID lpUserID,</w:t>
            </w:r>
          </w:p>
          <w:p w14:paraId="515F76FB" w14:textId="77777777" w:rsidR="00FA0CDD" w:rsidRPr="003B4A82" w:rsidRDefault="00FA0CDD" w:rsidP="00FA0CDD">
            <w:pPr>
              <w:ind w:leftChars="200" w:left="420"/>
            </w:pPr>
            <w:r w:rsidRPr="003B4A82">
              <w:t>INT32 dwChannelID,</w:t>
            </w:r>
          </w:p>
          <w:p w14:paraId="1B438958" w14:textId="77777777" w:rsidR="00FA0CDD" w:rsidRPr="003B4A82" w:rsidRDefault="00FA0CDD" w:rsidP="00FA0CDD">
            <w:pPr>
              <w:ind w:leftChars="200" w:left="420"/>
            </w:pPr>
            <w:r w:rsidRPr="003B4A82">
              <w:t>INT32 dwStreamType,</w:t>
            </w:r>
          </w:p>
          <w:p w14:paraId="1D111318" w14:textId="77777777" w:rsidR="00FA0CDD" w:rsidRPr="003B4A82" w:rsidRDefault="00FA0CDD" w:rsidP="00FA0CDD">
            <w:pPr>
              <w:ind w:leftChars="200" w:left="420"/>
            </w:pPr>
            <w:r w:rsidRPr="003B4A82">
              <w:t xml:space="preserve">INT32 dwCaptureMode, </w:t>
            </w:r>
          </w:p>
          <w:p w14:paraId="73D5499D" w14:textId="77777777" w:rsidR="00FA0CDD" w:rsidRPr="003B4A82" w:rsidRDefault="00FA0CDD" w:rsidP="00FA0CDD">
            <w:pPr>
              <w:ind w:leftChars="200" w:left="420"/>
            </w:pPr>
            <w:r w:rsidRPr="003B4A82">
              <w:t xml:space="preserve">INT32 dwPicBufferSize, </w:t>
            </w:r>
          </w:p>
          <w:p w14:paraId="71C360D1" w14:textId="77777777" w:rsidR="00FA0CDD" w:rsidRPr="003B4A82" w:rsidRDefault="00FA0CDD" w:rsidP="00FA0CDD">
            <w:pPr>
              <w:ind w:leftChars="200" w:left="420"/>
            </w:pPr>
            <w:r w:rsidRPr="003B4A82">
              <w:t xml:space="preserve">CHAR *pszPicBuffer, </w:t>
            </w:r>
          </w:p>
          <w:p w14:paraId="3BDACD8D" w14:textId="77777777" w:rsidR="00FA0CDD" w:rsidRPr="003B4A82" w:rsidRDefault="00FA0CDD" w:rsidP="00FA0CDD">
            <w:pPr>
              <w:ind w:leftChars="200" w:left="420"/>
            </w:pPr>
            <w:r w:rsidRPr="003B4A82">
              <w:t>INT32 *pdwPicRealSize</w:t>
            </w:r>
          </w:p>
          <w:p w14:paraId="6AF90F8E" w14:textId="540C64A0" w:rsidR="00FA0CDD" w:rsidRPr="003B4A82" w:rsidRDefault="00FA0CDD" w:rsidP="00FA0CDD">
            <w:r w:rsidRPr="003B4A82">
              <w:t>);</w:t>
            </w:r>
          </w:p>
        </w:tc>
      </w:tr>
    </w:tbl>
    <w:p w14:paraId="67727CAA" w14:textId="77777777" w:rsidR="00D5234A" w:rsidRPr="003B4A82" w:rsidRDefault="00D5234A" w:rsidP="00FA0CDD">
      <w:pPr>
        <w:rPr>
          <w:b/>
          <w:bCs/>
        </w:rPr>
      </w:pPr>
    </w:p>
    <w:p w14:paraId="196A2458" w14:textId="77777777" w:rsidR="00FA0CDD" w:rsidRPr="003B4A82" w:rsidRDefault="00FA0CDD" w:rsidP="00FA0CDD">
      <w:pPr>
        <w:rPr>
          <w:b/>
          <w:bCs/>
        </w:rPr>
      </w:pPr>
      <w:r w:rsidRPr="003B4A82">
        <w:rPr>
          <w:rFonts w:hint="eastAsia"/>
          <w:b/>
          <w:bCs/>
        </w:rPr>
        <w:t>接口描述：</w:t>
      </w:r>
    </w:p>
    <w:p w14:paraId="180110A0" w14:textId="77777777" w:rsidR="00FA0CDD" w:rsidRPr="003B4A82" w:rsidRDefault="00FA0CDD" w:rsidP="00FA0CDD">
      <w:r w:rsidRPr="003B4A82">
        <w:rPr>
          <w:rFonts w:hint="eastAsia"/>
        </w:rPr>
        <w:t>按照</w:t>
      </w:r>
      <w:r w:rsidRPr="003B4A82">
        <w:t>URL启动实时预览</w:t>
      </w:r>
    </w:p>
    <w:p w14:paraId="7BE776A1" w14:textId="77777777" w:rsidR="00FA0CDD" w:rsidRPr="003B4A82" w:rsidRDefault="00FA0CDD" w:rsidP="00FA0CDD"/>
    <w:p w14:paraId="79BEFAA4" w14:textId="77777777" w:rsidR="00FA0CDD" w:rsidRPr="003B4A82" w:rsidRDefault="00FA0CDD" w:rsidP="00FA0CD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FA0CDD" w:rsidRPr="003B4A82" w14:paraId="3000C05F" w14:textId="77777777" w:rsidTr="008F7652">
        <w:trPr>
          <w:jc w:val="center"/>
        </w:trPr>
        <w:tc>
          <w:tcPr>
            <w:tcW w:w="2119" w:type="dxa"/>
          </w:tcPr>
          <w:p w14:paraId="2EA26508" w14:textId="77777777" w:rsidR="00FA0CDD" w:rsidRPr="003B4A82" w:rsidRDefault="00FA0CDD" w:rsidP="008F7652">
            <w:pPr>
              <w:jc w:val="center"/>
            </w:pPr>
            <w:r w:rsidRPr="003B4A82">
              <w:rPr>
                <w:rFonts w:hint="eastAsia"/>
              </w:rPr>
              <w:t>参数名称</w:t>
            </w:r>
          </w:p>
        </w:tc>
        <w:tc>
          <w:tcPr>
            <w:tcW w:w="1218" w:type="dxa"/>
          </w:tcPr>
          <w:p w14:paraId="270ABCB3" w14:textId="77777777" w:rsidR="00FA0CDD" w:rsidRPr="003B4A82" w:rsidRDefault="00FA0CDD" w:rsidP="008F7652">
            <w:pPr>
              <w:jc w:val="center"/>
            </w:pPr>
            <w:r w:rsidRPr="003B4A82">
              <w:rPr>
                <w:rFonts w:hint="eastAsia"/>
              </w:rPr>
              <w:t>参数</w:t>
            </w:r>
            <w:r w:rsidRPr="003B4A82">
              <w:t>类型</w:t>
            </w:r>
          </w:p>
        </w:tc>
        <w:tc>
          <w:tcPr>
            <w:tcW w:w="7119" w:type="dxa"/>
          </w:tcPr>
          <w:p w14:paraId="61F5DBDE" w14:textId="77777777" w:rsidR="00FA0CDD" w:rsidRPr="003B4A82" w:rsidRDefault="00FA0CDD" w:rsidP="008F7652">
            <w:pPr>
              <w:jc w:val="center"/>
            </w:pPr>
            <w:r w:rsidRPr="003B4A82">
              <w:rPr>
                <w:rFonts w:hint="eastAsia"/>
              </w:rPr>
              <w:t>传参说明</w:t>
            </w:r>
          </w:p>
        </w:tc>
      </w:tr>
      <w:tr w:rsidR="00FA0CDD" w:rsidRPr="003B4A82" w14:paraId="43233DBC" w14:textId="77777777" w:rsidTr="008F7652">
        <w:trPr>
          <w:jc w:val="center"/>
        </w:trPr>
        <w:tc>
          <w:tcPr>
            <w:tcW w:w="2119" w:type="dxa"/>
          </w:tcPr>
          <w:p w14:paraId="27E0C57E" w14:textId="77777777" w:rsidR="00FA0CDD" w:rsidRPr="003B4A82" w:rsidRDefault="00FA0CDD" w:rsidP="008F7652">
            <w:pPr>
              <w:jc w:val="center"/>
            </w:pPr>
            <w:r w:rsidRPr="003B4A82">
              <w:t>lpUserID</w:t>
            </w:r>
          </w:p>
        </w:tc>
        <w:tc>
          <w:tcPr>
            <w:tcW w:w="1218" w:type="dxa"/>
          </w:tcPr>
          <w:p w14:paraId="75054976" w14:textId="77777777" w:rsidR="00FA0CDD" w:rsidRPr="003B4A82" w:rsidRDefault="00FA0CDD" w:rsidP="008F7652">
            <w:pPr>
              <w:jc w:val="center"/>
            </w:pPr>
            <w:r w:rsidRPr="003B4A82">
              <w:rPr>
                <w:rFonts w:hint="eastAsia"/>
              </w:rPr>
              <w:t>IN</w:t>
            </w:r>
          </w:p>
        </w:tc>
        <w:tc>
          <w:tcPr>
            <w:tcW w:w="7119" w:type="dxa"/>
          </w:tcPr>
          <w:p w14:paraId="66E03A23" w14:textId="77777777" w:rsidR="00FA0CDD" w:rsidRPr="003B4A82" w:rsidRDefault="00FA0CDD" w:rsidP="008F7652">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FA0CDD" w:rsidRPr="003B4A82" w14:paraId="1FC08D18" w14:textId="77777777" w:rsidTr="008F7652">
        <w:trPr>
          <w:jc w:val="center"/>
        </w:trPr>
        <w:tc>
          <w:tcPr>
            <w:tcW w:w="2119" w:type="dxa"/>
          </w:tcPr>
          <w:p w14:paraId="3A043A27" w14:textId="77777777" w:rsidR="00FA0CDD" w:rsidRPr="003B4A82" w:rsidRDefault="00FA0CDD" w:rsidP="008F7652">
            <w:pPr>
              <w:jc w:val="center"/>
            </w:pPr>
            <w:r w:rsidRPr="003B4A82">
              <w:t>dwChannelID</w:t>
            </w:r>
          </w:p>
        </w:tc>
        <w:tc>
          <w:tcPr>
            <w:tcW w:w="1218" w:type="dxa"/>
          </w:tcPr>
          <w:p w14:paraId="4F37B060" w14:textId="77777777" w:rsidR="00FA0CDD" w:rsidRPr="003B4A82" w:rsidRDefault="00FA0CDD" w:rsidP="008F7652">
            <w:pPr>
              <w:jc w:val="center"/>
            </w:pPr>
            <w:r w:rsidRPr="003B4A82">
              <w:rPr>
                <w:rFonts w:hint="eastAsia"/>
              </w:rPr>
              <w:t>IN</w:t>
            </w:r>
          </w:p>
        </w:tc>
        <w:tc>
          <w:tcPr>
            <w:tcW w:w="7119" w:type="dxa"/>
          </w:tcPr>
          <w:p w14:paraId="26763449" w14:textId="77777777" w:rsidR="00FA0CDD" w:rsidRPr="003B4A82" w:rsidRDefault="00FA0CDD" w:rsidP="008F7652">
            <w:r w:rsidRPr="003B4A82">
              <w:rPr>
                <w:rFonts w:hint="eastAsia"/>
              </w:rPr>
              <w:t>通道</w:t>
            </w:r>
            <w:r w:rsidRPr="003B4A82">
              <w:t>号</w:t>
            </w:r>
          </w:p>
        </w:tc>
      </w:tr>
      <w:tr w:rsidR="00FA0CDD" w:rsidRPr="003B4A82" w14:paraId="2D5423F9" w14:textId="77777777" w:rsidTr="008F7652">
        <w:trPr>
          <w:jc w:val="center"/>
        </w:trPr>
        <w:tc>
          <w:tcPr>
            <w:tcW w:w="2119" w:type="dxa"/>
          </w:tcPr>
          <w:p w14:paraId="38F18A84" w14:textId="77777777" w:rsidR="00FA0CDD" w:rsidRPr="003B4A82" w:rsidRDefault="00FA0CDD" w:rsidP="008F7652">
            <w:pPr>
              <w:jc w:val="center"/>
            </w:pPr>
            <w:r w:rsidRPr="003B4A82">
              <w:t>dwStreamType</w:t>
            </w:r>
          </w:p>
        </w:tc>
        <w:tc>
          <w:tcPr>
            <w:tcW w:w="1218" w:type="dxa"/>
          </w:tcPr>
          <w:p w14:paraId="255BB7A8" w14:textId="77777777" w:rsidR="00FA0CDD" w:rsidRPr="003B4A82" w:rsidRDefault="00FA0CDD" w:rsidP="008F7652">
            <w:pPr>
              <w:jc w:val="center"/>
            </w:pPr>
            <w:r w:rsidRPr="003B4A82">
              <w:rPr>
                <w:rFonts w:hint="eastAsia"/>
              </w:rPr>
              <w:t>IN</w:t>
            </w:r>
          </w:p>
        </w:tc>
        <w:tc>
          <w:tcPr>
            <w:tcW w:w="7119" w:type="dxa"/>
          </w:tcPr>
          <w:p w14:paraId="4AA1695E" w14:textId="77777777" w:rsidR="00FA0CDD" w:rsidRPr="003B4A82" w:rsidRDefault="00FA0CDD" w:rsidP="008F7652">
            <w:r w:rsidRPr="003B4A82">
              <w:rPr>
                <w:rFonts w:hint="eastAsia"/>
              </w:rPr>
              <w:t>码流</w:t>
            </w:r>
            <w:r w:rsidRPr="003B4A82">
              <w:t>类型，详见枚举</w:t>
            </w:r>
            <w:r w:rsidRPr="003B4A82">
              <w:rPr>
                <w:rFonts w:hint="eastAsia"/>
              </w:rPr>
              <w:t xml:space="preserve"> </w:t>
            </w:r>
            <w:hyperlink w:anchor="_码流类型枚举" w:history="1">
              <w:r w:rsidRPr="003B4A82">
                <w:rPr>
                  <w:rStyle w:val="a5"/>
                  <w:u w:val="none"/>
                </w:rPr>
                <w:t>NETDEV_LIVE_STREAM_INDEX_E</w:t>
              </w:r>
            </w:hyperlink>
          </w:p>
        </w:tc>
      </w:tr>
      <w:tr w:rsidR="00FA0CDD" w:rsidRPr="003B4A82" w14:paraId="35B6CAE3" w14:textId="77777777" w:rsidTr="008F7652">
        <w:trPr>
          <w:jc w:val="center"/>
        </w:trPr>
        <w:tc>
          <w:tcPr>
            <w:tcW w:w="2119" w:type="dxa"/>
          </w:tcPr>
          <w:p w14:paraId="24777484" w14:textId="77777777" w:rsidR="00FA0CDD" w:rsidRPr="003B4A82" w:rsidRDefault="00FA0CDD" w:rsidP="008F7652">
            <w:pPr>
              <w:jc w:val="center"/>
            </w:pPr>
            <w:r w:rsidRPr="003B4A82">
              <w:t>dwCaptureMode</w:t>
            </w:r>
          </w:p>
        </w:tc>
        <w:tc>
          <w:tcPr>
            <w:tcW w:w="1218" w:type="dxa"/>
          </w:tcPr>
          <w:p w14:paraId="15BDC3FF" w14:textId="77777777" w:rsidR="00FA0CDD" w:rsidRPr="003B4A82" w:rsidRDefault="00FA0CDD" w:rsidP="008F7652">
            <w:pPr>
              <w:jc w:val="center"/>
            </w:pPr>
            <w:r w:rsidRPr="003B4A82">
              <w:rPr>
                <w:rFonts w:hint="eastAsia"/>
              </w:rPr>
              <w:t>IN</w:t>
            </w:r>
          </w:p>
        </w:tc>
        <w:tc>
          <w:tcPr>
            <w:tcW w:w="7119" w:type="dxa"/>
          </w:tcPr>
          <w:p w14:paraId="2C14D186" w14:textId="77777777" w:rsidR="00FA0CDD" w:rsidRPr="003B4A82" w:rsidRDefault="00FA0CDD" w:rsidP="008F7652">
            <w:r w:rsidRPr="003B4A82">
              <w:rPr>
                <w:rFonts w:hint="eastAsia"/>
              </w:rPr>
              <w:t>保存图像格式，</w:t>
            </w:r>
            <w:r w:rsidRPr="003B4A82">
              <w:t>详见枚举</w:t>
            </w:r>
            <w:r w:rsidRPr="003B4A82">
              <w:rPr>
                <w:rFonts w:hint="eastAsia"/>
              </w:rPr>
              <w:t xml:space="preserve"> </w:t>
            </w:r>
            <w:hyperlink w:anchor="_抓图图片格式枚举" w:history="1">
              <w:r w:rsidRPr="003B4A82">
                <w:rPr>
                  <w:rStyle w:val="a5"/>
                  <w:u w:val="none"/>
                </w:rPr>
                <w:t>NETDEV_PICTURE_FORMAT_E</w:t>
              </w:r>
            </w:hyperlink>
          </w:p>
        </w:tc>
      </w:tr>
      <w:tr w:rsidR="00FA0CDD" w:rsidRPr="003B4A82" w14:paraId="54D71F8A" w14:textId="77777777" w:rsidTr="008F7652">
        <w:trPr>
          <w:jc w:val="center"/>
        </w:trPr>
        <w:tc>
          <w:tcPr>
            <w:tcW w:w="2119" w:type="dxa"/>
          </w:tcPr>
          <w:p w14:paraId="0446CE03" w14:textId="47CF53CA" w:rsidR="00FA0CDD" w:rsidRPr="003B4A82" w:rsidRDefault="00FA0CDD" w:rsidP="008F7652">
            <w:pPr>
              <w:jc w:val="center"/>
            </w:pPr>
            <w:r w:rsidRPr="003B4A82">
              <w:t>dwPicBufferSize</w:t>
            </w:r>
          </w:p>
        </w:tc>
        <w:tc>
          <w:tcPr>
            <w:tcW w:w="1218" w:type="dxa"/>
          </w:tcPr>
          <w:p w14:paraId="2B5A07A8" w14:textId="3B11F4BB" w:rsidR="00FA0CDD" w:rsidRPr="003B4A82" w:rsidRDefault="00FA0CDD" w:rsidP="008F7652">
            <w:pPr>
              <w:jc w:val="center"/>
            </w:pPr>
            <w:r w:rsidRPr="003B4A82">
              <w:rPr>
                <w:rFonts w:hint="eastAsia"/>
              </w:rPr>
              <w:t>IN</w:t>
            </w:r>
          </w:p>
        </w:tc>
        <w:tc>
          <w:tcPr>
            <w:tcW w:w="7119" w:type="dxa"/>
          </w:tcPr>
          <w:p w14:paraId="37E48535" w14:textId="1244CCCE" w:rsidR="00FA0CDD" w:rsidRPr="003B4A82" w:rsidRDefault="00FA0CDD" w:rsidP="008F7652">
            <w:r w:rsidRPr="003B4A82">
              <w:rPr>
                <w:rFonts w:hint="eastAsia"/>
              </w:rPr>
              <w:t>接收图片数据的</w:t>
            </w:r>
            <w:r w:rsidRPr="003B4A82">
              <w:t>Buffer大小</w:t>
            </w:r>
          </w:p>
        </w:tc>
      </w:tr>
      <w:tr w:rsidR="00FA0CDD" w:rsidRPr="003B4A82" w14:paraId="56B6F2C2" w14:textId="77777777" w:rsidTr="008F7652">
        <w:trPr>
          <w:jc w:val="center"/>
        </w:trPr>
        <w:tc>
          <w:tcPr>
            <w:tcW w:w="2119" w:type="dxa"/>
          </w:tcPr>
          <w:p w14:paraId="70269944" w14:textId="1226094B" w:rsidR="00FA0CDD" w:rsidRPr="003B4A82" w:rsidRDefault="00FA0CDD" w:rsidP="008F7652">
            <w:pPr>
              <w:jc w:val="center"/>
            </w:pPr>
            <w:r w:rsidRPr="003B4A82">
              <w:t>pszPicBuffer</w:t>
            </w:r>
          </w:p>
        </w:tc>
        <w:tc>
          <w:tcPr>
            <w:tcW w:w="1218" w:type="dxa"/>
          </w:tcPr>
          <w:p w14:paraId="13D2A889" w14:textId="3AE67E4E" w:rsidR="00FA0CDD" w:rsidRPr="003B4A82" w:rsidRDefault="00FA0CDD" w:rsidP="008F7652">
            <w:pPr>
              <w:jc w:val="center"/>
            </w:pPr>
            <w:r w:rsidRPr="003B4A82">
              <w:rPr>
                <w:rFonts w:hint="eastAsia"/>
              </w:rPr>
              <w:t>OUT</w:t>
            </w:r>
          </w:p>
        </w:tc>
        <w:tc>
          <w:tcPr>
            <w:tcW w:w="7119" w:type="dxa"/>
          </w:tcPr>
          <w:p w14:paraId="139859BA" w14:textId="56936F11" w:rsidR="00FA0CDD" w:rsidRPr="003B4A82" w:rsidRDefault="00FA0CDD" w:rsidP="00FA0CDD">
            <w:pPr>
              <w:tabs>
                <w:tab w:val="left" w:pos="1050"/>
              </w:tabs>
              <w:jc w:val="left"/>
            </w:pPr>
            <w:r w:rsidRPr="003B4A82">
              <w:rPr>
                <w:rFonts w:hint="eastAsia"/>
              </w:rPr>
              <w:t>接收图片数据的</w:t>
            </w:r>
            <w:r w:rsidRPr="003B4A82">
              <w:t>Buffer</w:t>
            </w:r>
          </w:p>
        </w:tc>
      </w:tr>
      <w:tr w:rsidR="00FA0CDD" w:rsidRPr="003B4A82" w14:paraId="4B9AD299" w14:textId="77777777" w:rsidTr="008F7652">
        <w:trPr>
          <w:jc w:val="center"/>
        </w:trPr>
        <w:tc>
          <w:tcPr>
            <w:tcW w:w="2119" w:type="dxa"/>
          </w:tcPr>
          <w:p w14:paraId="5E5CE256" w14:textId="0D6371D0" w:rsidR="00FA0CDD" w:rsidRPr="003B4A82" w:rsidRDefault="00FA0CDD" w:rsidP="008F7652">
            <w:pPr>
              <w:jc w:val="center"/>
            </w:pPr>
            <w:r w:rsidRPr="003B4A82">
              <w:t>pdwPicRealSize</w:t>
            </w:r>
          </w:p>
        </w:tc>
        <w:tc>
          <w:tcPr>
            <w:tcW w:w="1218" w:type="dxa"/>
          </w:tcPr>
          <w:p w14:paraId="2C63D79B" w14:textId="37883E0B" w:rsidR="00FA0CDD" w:rsidRPr="003B4A82" w:rsidRDefault="00FA0CDD" w:rsidP="008F7652">
            <w:pPr>
              <w:jc w:val="center"/>
            </w:pPr>
            <w:r w:rsidRPr="003B4A82">
              <w:rPr>
                <w:rFonts w:hint="eastAsia"/>
              </w:rPr>
              <w:t>OUT</w:t>
            </w:r>
          </w:p>
        </w:tc>
        <w:tc>
          <w:tcPr>
            <w:tcW w:w="7119" w:type="dxa"/>
          </w:tcPr>
          <w:p w14:paraId="0D533166" w14:textId="10378AA1" w:rsidR="00FA0CDD" w:rsidRPr="003B4A82" w:rsidRDefault="00FA0CDD" w:rsidP="008F7652">
            <w:r w:rsidRPr="003B4A82">
              <w:rPr>
                <w:rFonts w:hint="eastAsia"/>
              </w:rPr>
              <w:t>图片数据的实际大小</w:t>
            </w:r>
          </w:p>
        </w:tc>
      </w:tr>
    </w:tbl>
    <w:p w14:paraId="40922BB3" w14:textId="77777777" w:rsidR="00FA0CDD" w:rsidRPr="003B4A82" w:rsidRDefault="00FA0CDD" w:rsidP="00FA0CDD">
      <w:pPr>
        <w:rPr>
          <w:b/>
          <w:bCs/>
        </w:rPr>
      </w:pPr>
    </w:p>
    <w:p w14:paraId="42A34593" w14:textId="77777777" w:rsidR="00FA0CDD" w:rsidRPr="003B4A82" w:rsidRDefault="00FA0CDD" w:rsidP="00FA0CDD">
      <w:pPr>
        <w:rPr>
          <w:b/>
          <w:bCs/>
        </w:rPr>
      </w:pPr>
      <w:r w:rsidRPr="003B4A82">
        <w:rPr>
          <w:b/>
          <w:bCs/>
        </w:rPr>
        <w:t>Return Values</w:t>
      </w:r>
      <w:r w:rsidRPr="003B4A82">
        <w:rPr>
          <w:rFonts w:hint="eastAsia"/>
          <w:b/>
          <w:bCs/>
        </w:rPr>
        <w:t>：</w:t>
      </w:r>
    </w:p>
    <w:p w14:paraId="0CB0E030" w14:textId="08B15CBC" w:rsidR="00FA0CDD" w:rsidRPr="003B4A82" w:rsidRDefault="00FA0CDD" w:rsidP="00FA0CDD">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3B2047"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895455C" w14:textId="77777777" w:rsidR="00FA0CDD" w:rsidRPr="003B4A82" w:rsidRDefault="00FA0CDD" w:rsidP="00FA0CDD"/>
    <w:p w14:paraId="1192D5E8" w14:textId="77777777" w:rsidR="00FA0CDD" w:rsidRPr="003B4A82" w:rsidRDefault="00FA0CDD" w:rsidP="00FA0CDD">
      <w:r w:rsidRPr="003B4A82">
        <w:rPr>
          <w:b/>
          <w:bCs/>
        </w:rPr>
        <w:t>Remarks</w:t>
      </w:r>
      <w:r w:rsidRPr="003B4A82">
        <w:t>：</w:t>
      </w:r>
    </w:p>
    <w:p w14:paraId="4924E5F2" w14:textId="0161D538" w:rsidR="00FA0CDD" w:rsidRPr="003B4A82" w:rsidRDefault="00A06C04" w:rsidP="0023171C">
      <w:pPr>
        <w:pStyle w:val="a8"/>
        <w:numPr>
          <w:ilvl w:val="0"/>
          <w:numId w:val="9"/>
        </w:numPr>
        <w:ind w:firstLineChars="0"/>
      </w:pPr>
      <w:r w:rsidRPr="003B4A82">
        <w:rPr>
          <w:rFonts w:hint="eastAsia"/>
        </w:rPr>
        <w:t>接收</w:t>
      </w:r>
      <w:r w:rsidRPr="003B4A82">
        <w:t>图片数据的buffer需用户自行分配内存，并将buffer大小赋值给dwPicBufferSize</w:t>
      </w:r>
      <w:r w:rsidR="00FA0CDD" w:rsidRPr="003B4A82">
        <w:t>；</w:t>
      </w:r>
    </w:p>
    <w:p w14:paraId="4AF0C3F3" w14:textId="77777777" w:rsidR="00FA0CDD" w:rsidRPr="003B4A82" w:rsidRDefault="00FA0CDD" w:rsidP="0023171C">
      <w:pPr>
        <w:pStyle w:val="a8"/>
        <w:numPr>
          <w:ilvl w:val="0"/>
          <w:numId w:val="9"/>
        </w:numPr>
        <w:ind w:firstLineChars="0"/>
      </w:pPr>
      <w:r w:rsidRPr="003B4A82">
        <w:rPr>
          <w:rFonts w:hint="eastAsia"/>
        </w:rPr>
        <w:t>当前</w:t>
      </w:r>
      <w:r w:rsidRPr="003B4A82">
        <w:t>仅支持JPG格式；</w:t>
      </w:r>
    </w:p>
    <w:p w14:paraId="119A2B14" w14:textId="77777777" w:rsidR="00FA0CDD" w:rsidRPr="003B4A82" w:rsidRDefault="00FA0CDD" w:rsidP="00FA0CDD"/>
    <w:p w14:paraId="62736406" w14:textId="77777777" w:rsidR="00FA0CDD" w:rsidRPr="003B4A82" w:rsidRDefault="00FA0CDD" w:rsidP="00FA0CDD">
      <w:pPr>
        <w:rPr>
          <w:b/>
          <w:bCs/>
        </w:rPr>
      </w:pPr>
      <w:r w:rsidRPr="003B4A82">
        <w:rPr>
          <w:b/>
          <w:bCs/>
        </w:rPr>
        <w:t>See Also</w:t>
      </w:r>
      <w:r w:rsidRPr="003B4A82">
        <w:rPr>
          <w:rFonts w:hint="eastAsia"/>
          <w:b/>
          <w:bCs/>
        </w:rPr>
        <w:t>：</w:t>
      </w:r>
    </w:p>
    <w:p w14:paraId="5C5CA392" w14:textId="5FB1ED3A" w:rsidR="00FA0CDD" w:rsidRDefault="00E02404" w:rsidP="00FA0CDD">
      <w:pPr>
        <w:rPr>
          <w:rStyle w:val="a5"/>
          <w:bCs/>
          <w:u w:val="none"/>
        </w:rPr>
      </w:pPr>
      <w:hyperlink w:anchor="_预览抓图" w:history="1">
        <w:r w:rsidR="00FA0CDD" w:rsidRPr="003B4A82">
          <w:rPr>
            <w:rStyle w:val="a5"/>
            <w:bCs/>
            <w:u w:val="none"/>
          </w:rPr>
          <w:t>NETDEV_CapturePreview</w:t>
        </w:r>
      </w:hyperlink>
      <w:r w:rsidR="00FA0CDD" w:rsidRPr="003B4A82">
        <w:rPr>
          <w:rFonts w:hint="eastAsia"/>
          <w:bCs/>
        </w:rPr>
        <w:t>、</w:t>
      </w:r>
      <w:hyperlink w:anchor="_非预览抓图" w:history="1">
        <w:r w:rsidR="00E66DB9" w:rsidRPr="003B4A82">
          <w:rPr>
            <w:rStyle w:val="a5"/>
            <w:bCs/>
            <w:u w:val="none"/>
          </w:rPr>
          <w:t>NETDEV_CaptureNoPreview</w:t>
        </w:r>
      </w:hyperlink>
    </w:p>
    <w:p w14:paraId="1AF5281A" w14:textId="77777777" w:rsidR="00430D32" w:rsidRPr="003B4A82" w:rsidRDefault="00430D32" w:rsidP="00430D32">
      <w:pPr>
        <w:pStyle w:val="3"/>
      </w:pPr>
      <w:bookmarkStart w:id="133" w:name="_Toc88647117"/>
      <w:r>
        <w:rPr>
          <w:rFonts w:hint="eastAsia"/>
        </w:rPr>
        <w:t>设置</w:t>
      </w:r>
      <w:r>
        <w:t>录像文件大小</w:t>
      </w:r>
      <w:bookmarkEnd w:id="133"/>
    </w:p>
    <w:p w14:paraId="4A1034A0" w14:textId="77777777" w:rsidR="00430D32" w:rsidRPr="003B4A82" w:rsidRDefault="00430D32" w:rsidP="00430D32">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30D32" w:rsidRPr="003B4A82" w14:paraId="1F1927A9" w14:textId="77777777" w:rsidTr="00AA5D78">
        <w:trPr>
          <w:jc w:val="center"/>
        </w:trPr>
        <w:tc>
          <w:tcPr>
            <w:tcW w:w="10456" w:type="dxa"/>
          </w:tcPr>
          <w:p w14:paraId="6ABFCD64" w14:textId="77777777" w:rsidR="00430D32" w:rsidRPr="000B04FB" w:rsidRDefault="00430D32" w:rsidP="00AA5D78">
            <w:r w:rsidRPr="003B4A82">
              <w:t xml:space="preserve">BOOL STDCALL </w:t>
            </w:r>
            <w:r w:rsidRPr="000B04FB">
              <w:t>NETDEV_SetRecordSize</w:t>
            </w:r>
          </w:p>
          <w:p w14:paraId="5B376B6A" w14:textId="77777777" w:rsidR="00430D32" w:rsidRPr="000B04FB" w:rsidRDefault="00430D32" w:rsidP="00AA5D78">
            <w:r w:rsidRPr="000B04FB">
              <w:t>(</w:t>
            </w:r>
          </w:p>
          <w:p w14:paraId="7820A589" w14:textId="77777777" w:rsidR="00430D32" w:rsidRPr="000B04FB" w:rsidRDefault="00430D32" w:rsidP="00AA5D78">
            <w:pPr>
              <w:ind w:leftChars="200" w:left="420"/>
            </w:pPr>
            <w:r w:rsidRPr="000B04FB">
              <w:t>LPVOID lpPlayHandle,</w:t>
            </w:r>
          </w:p>
          <w:p w14:paraId="177B656B" w14:textId="77777777" w:rsidR="00430D32" w:rsidRPr="000B04FB" w:rsidRDefault="00430D32" w:rsidP="00AA5D78">
            <w:pPr>
              <w:ind w:leftChars="200" w:left="420"/>
            </w:pPr>
            <w:r w:rsidRPr="000B04FB">
              <w:t>UINT32 ulFileSize</w:t>
            </w:r>
          </w:p>
          <w:p w14:paraId="73EE7C08" w14:textId="77777777" w:rsidR="00430D32" w:rsidRPr="003B4A82" w:rsidRDefault="00430D32" w:rsidP="00AA5D78">
            <w:r w:rsidRPr="000B04FB">
              <w:t>);</w:t>
            </w:r>
          </w:p>
        </w:tc>
      </w:tr>
    </w:tbl>
    <w:p w14:paraId="23132F7A" w14:textId="77777777" w:rsidR="00430D32" w:rsidRPr="003B4A82" w:rsidRDefault="00430D32" w:rsidP="00430D32">
      <w:pPr>
        <w:rPr>
          <w:b/>
          <w:bCs/>
        </w:rPr>
      </w:pPr>
    </w:p>
    <w:p w14:paraId="32110DD3" w14:textId="77777777" w:rsidR="00430D32" w:rsidRPr="003B4A82" w:rsidRDefault="00430D32" w:rsidP="00430D32">
      <w:pPr>
        <w:rPr>
          <w:b/>
          <w:bCs/>
        </w:rPr>
      </w:pPr>
      <w:r w:rsidRPr="003B4A82">
        <w:rPr>
          <w:rFonts w:hint="eastAsia"/>
          <w:b/>
          <w:bCs/>
        </w:rPr>
        <w:t>接口描述：</w:t>
      </w:r>
    </w:p>
    <w:p w14:paraId="534C1B76" w14:textId="77777777" w:rsidR="00430D32" w:rsidRPr="003B4A82" w:rsidRDefault="00430D32" w:rsidP="00430D32">
      <w:r>
        <w:rPr>
          <w:rFonts w:hint="eastAsia"/>
        </w:rPr>
        <w:t>设置</w:t>
      </w:r>
      <w:r>
        <w:t>录像文件大小</w:t>
      </w:r>
    </w:p>
    <w:p w14:paraId="29C66678" w14:textId="77777777" w:rsidR="00430D32" w:rsidRPr="003B4A82" w:rsidRDefault="00430D32" w:rsidP="00430D32"/>
    <w:p w14:paraId="3B55D2F3" w14:textId="77777777" w:rsidR="00430D32" w:rsidRPr="003B4A82" w:rsidRDefault="00430D32" w:rsidP="00430D3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30D32" w:rsidRPr="003B4A82" w14:paraId="7B1B9023" w14:textId="77777777" w:rsidTr="00AA5D78">
        <w:trPr>
          <w:jc w:val="center"/>
        </w:trPr>
        <w:tc>
          <w:tcPr>
            <w:tcW w:w="2119" w:type="dxa"/>
          </w:tcPr>
          <w:p w14:paraId="668A8772" w14:textId="77777777" w:rsidR="00430D32" w:rsidRPr="003B4A82" w:rsidRDefault="00430D32" w:rsidP="00AA5D78">
            <w:pPr>
              <w:jc w:val="center"/>
            </w:pPr>
            <w:r w:rsidRPr="003B4A82">
              <w:rPr>
                <w:rFonts w:hint="eastAsia"/>
              </w:rPr>
              <w:t>参数名称</w:t>
            </w:r>
          </w:p>
        </w:tc>
        <w:tc>
          <w:tcPr>
            <w:tcW w:w="1218" w:type="dxa"/>
          </w:tcPr>
          <w:p w14:paraId="6B7B1214" w14:textId="77777777" w:rsidR="00430D32" w:rsidRPr="003B4A82" w:rsidRDefault="00430D32" w:rsidP="00AA5D78">
            <w:pPr>
              <w:jc w:val="center"/>
            </w:pPr>
            <w:r w:rsidRPr="003B4A82">
              <w:rPr>
                <w:rFonts w:hint="eastAsia"/>
              </w:rPr>
              <w:t>参数</w:t>
            </w:r>
            <w:r w:rsidRPr="003B4A82">
              <w:t>类型</w:t>
            </w:r>
          </w:p>
        </w:tc>
        <w:tc>
          <w:tcPr>
            <w:tcW w:w="7119" w:type="dxa"/>
          </w:tcPr>
          <w:p w14:paraId="6B717828" w14:textId="77777777" w:rsidR="00430D32" w:rsidRPr="003B4A82" w:rsidRDefault="00430D32" w:rsidP="00AA5D78">
            <w:pPr>
              <w:jc w:val="center"/>
            </w:pPr>
            <w:r w:rsidRPr="003B4A82">
              <w:rPr>
                <w:rFonts w:hint="eastAsia"/>
              </w:rPr>
              <w:t>传参说明</w:t>
            </w:r>
          </w:p>
        </w:tc>
      </w:tr>
      <w:tr w:rsidR="00430D32" w:rsidRPr="003B4A82" w14:paraId="3B4B93AD" w14:textId="77777777" w:rsidTr="00AA5D78">
        <w:trPr>
          <w:jc w:val="center"/>
        </w:trPr>
        <w:tc>
          <w:tcPr>
            <w:tcW w:w="2119" w:type="dxa"/>
          </w:tcPr>
          <w:p w14:paraId="6B75876C" w14:textId="77777777" w:rsidR="00430D32" w:rsidRPr="003B4A82" w:rsidRDefault="00430D32" w:rsidP="00AA5D78">
            <w:pPr>
              <w:jc w:val="center"/>
            </w:pPr>
            <w:r w:rsidRPr="003B4A82">
              <w:t>lpPlayHandle</w:t>
            </w:r>
          </w:p>
        </w:tc>
        <w:tc>
          <w:tcPr>
            <w:tcW w:w="1218" w:type="dxa"/>
          </w:tcPr>
          <w:p w14:paraId="16D92C0E" w14:textId="77777777" w:rsidR="00430D32" w:rsidRPr="003B4A82" w:rsidRDefault="00430D32" w:rsidP="00AA5D78">
            <w:pPr>
              <w:jc w:val="center"/>
            </w:pPr>
            <w:r w:rsidRPr="003B4A82">
              <w:rPr>
                <w:rFonts w:hint="eastAsia"/>
              </w:rPr>
              <w:t>IN</w:t>
            </w:r>
          </w:p>
        </w:tc>
        <w:tc>
          <w:tcPr>
            <w:tcW w:w="7119" w:type="dxa"/>
          </w:tcPr>
          <w:p w14:paraId="247BC544" w14:textId="77777777" w:rsidR="00430D32" w:rsidRPr="003B4A82" w:rsidRDefault="00430D32" w:rsidP="00AA5D78">
            <w:r>
              <w:rPr>
                <w:rFonts w:hint="eastAsia"/>
              </w:rPr>
              <w:t>用户</w:t>
            </w:r>
            <w:r>
              <w:t>播放句柄</w:t>
            </w:r>
          </w:p>
        </w:tc>
      </w:tr>
      <w:tr w:rsidR="00430D32" w:rsidRPr="003B4A82" w14:paraId="7B8AE26E" w14:textId="77777777" w:rsidTr="00AA5D78">
        <w:trPr>
          <w:jc w:val="center"/>
        </w:trPr>
        <w:tc>
          <w:tcPr>
            <w:tcW w:w="2119" w:type="dxa"/>
          </w:tcPr>
          <w:p w14:paraId="5D6D22BF" w14:textId="77777777" w:rsidR="00430D32" w:rsidRPr="003B4A82" w:rsidRDefault="00430D32" w:rsidP="00AA5D78">
            <w:pPr>
              <w:jc w:val="center"/>
            </w:pPr>
            <w:r w:rsidRPr="000B04FB">
              <w:t>ulFileSize</w:t>
            </w:r>
          </w:p>
        </w:tc>
        <w:tc>
          <w:tcPr>
            <w:tcW w:w="1218" w:type="dxa"/>
          </w:tcPr>
          <w:p w14:paraId="3EDADD7E" w14:textId="77777777" w:rsidR="00430D32" w:rsidRPr="003B4A82" w:rsidRDefault="00430D32" w:rsidP="00AA5D78">
            <w:pPr>
              <w:jc w:val="center"/>
            </w:pPr>
            <w:r w:rsidRPr="003B4A82">
              <w:rPr>
                <w:rFonts w:hint="eastAsia"/>
              </w:rPr>
              <w:t>IN</w:t>
            </w:r>
          </w:p>
        </w:tc>
        <w:tc>
          <w:tcPr>
            <w:tcW w:w="7119" w:type="dxa"/>
          </w:tcPr>
          <w:p w14:paraId="6D6FF806" w14:textId="77777777" w:rsidR="00430D32" w:rsidRDefault="00430D32" w:rsidP="00AA5D78">
            <w:r w:rsidRPr="005E12EB">
              <w:t>录像文件大小（单位MB，范围从</w:t>
            </w:r>
            <w:r>
              <w:rPr>
                <w:rFonts w:hint="eastAsia"/>
              </w:rPr>
              <w:t>10</w:t>
            </w:r>
            <w:r w:rsidRPr="005E12EB">
              <w:t>MB到</w:t>
            </w:r>
            <w:r>
              <w:rPr>
                <w:rFonts w:hint="eastAsia"/>
              </w:rPr>
              <w:t>1024</w:t>
            </w:r>
            <w:r w:rsidRPr="005E12EB">
              <w:t>MB）</w:t>
            </w:r>
          </w:p>
        </w:tc>
      </w:tr>
    </w:tbl>
    <w:p w14:paraId="1A1D97AA" w14:textId="77777777" w:rsidR="00430D32" w:rsidRPr="003B4A82" w:rsidRDefault="00430D32" w:rsidP="00430D32">
      <w:pPr>
        <w:rPr>
          <w:b/>
          <w:bCs/>
        </w:rPr>
      </w:pPr>
    </w:p>
    <w:p w14:paraId="7C50186A" w14:textId="77777777" w:rsidR="00430D32" w:rsidRPr="003B4A82" w:rsidRDefault="00430D32" w:rsidP="00430D32">
      <w:pPr>
        <w:rPr>
          <w:b/>
          <w:bCs/>
        </w:rPr>
      </w:pPr>
      <w:r w:rsidRPr="003B4A82">
        <w:rPr>
          <w:b/>
          <w:bCs/>
        </w:rPr>
        <w:t>Return Values</w:t>
      </w:r>
      <w:r w:rsidRPr="003B4A82">
        <w:rPr>
          <w:rFonts w:hint="eastAsia"/>
          <w:b/>
          <w:bCs/>
        </w:rPr>
        <w:t>：</w:t>
      </w:r>
    </w:p>
    <w:p w14:paraId="27C59B89" w14:textId="77777777" w:rsidR="00430D32" w:rsidRPr="003B4A82" w:rsidRDefault="00430D32" w:rsidP="00430D3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2ECA884" w14:textId="77777777" w:rsidR="00430D32" w:rsidRPr="003B4A82" w:rsidRDefault="00430D32" w:rsidP="00430D32"/>
    <w:p w14:paraId="2C09B050" w14:textId="77777777" w:rsidR="00430D32" w:rsidRPr="00430D32" w:rsidRDefault="00430D32" w:rsidP="00430D32">
      <w:pPr>
        <w:rPr>
          <w:b/>
          <w:bCs/>
        </w:rPr>
      </w:pPr>
      <w:r w:rsidRPr="003B4A82">
        <w:rPr>
          <w:b/>
          <w:bCs/>
        </w:rPr>
        <w:t>See Also</w:t>
      </w:r>
      <w:r w:rsidRPr="003B4A82">
        <w:rPr>
          <w:rFonts w:hint="eastAsia"/>
          <w:b/>
          <w:bCs/>
        </w:rPr>
        <w:t>：</w:t>
      </w:r>
    </w:p>
    <w:p w14:paraId="745F0E27" w14:textId="77777777" w:rsidR="00430D32" w:rsidRPr="003B4A82" w:rsidRDefault="00430D32" w:rsidP="00FA0CDD"/>
    <w:p w14:paraId="26CA2429" w14:textId="4E025F81" w:rsidR="00233FAC" w:rsidRPr="003B4A82" w:rsidRDefault="00233FAC" w:rsidP="00233FAC">
      <w:pPr>
        <w:pStyle w:val="2"/>
      </w:pPr>
      <w:bookmarkStart w:id="134" w:name="_Toc88647118"/>
      <w:r w:rsidRPr="003B4A82">
        <w:rPr>
          <w:rFonts w:hint="eastAsia"/>
        </w:rPr>
        <w:t>远程</w:t>
      </w:r>
      <w:r w:rsidRPr="003B4A82">
        <w:t>回放</w:t>
      </w:r>
      <w:bookmarkEnd w:id="134"/>
    </w:p>
    <w:p w14:paraId="2823A36D" w14:textId="7A416682" w:rsidR="00C8281B" w:rsidRPr="003B4A82" w:rsidRDefault="00C8281B" w:rsidP="00C8281B">
      <w:pPr>
        <w:pStyle w:val="3"/>
      </w:pPr>
      <w:bookmarkStart w:id="135" w:name="_Toc88647119"/>
      <w:r w:rsidRPr="003B4A82">
        <w:rPr>
          <w:rFonts w:hint="eastAsia"/>
        </w:rPr>
        <w:t>录像查询</w:t>
      </w:r>
      <w:bookmarkEnd w:id="135"/>
    </w:p>
    <w:p w14:paraId="5695A90B" w14:textId="1E82662D" w:rsidR="00C8281B" w:rsidRPr="003B4A82" w:rsidRDefault="00AB61E6" w:rsidP="004B4560">
      <w:pPr>
        <w:pStyle w:val="4"/>
      </w:pPr>
      <w:bookmarkStart w:id="136" w:name="_查找录像文件列表"/>
      <w:bookmarkEnd w:id="136"/>
      <w:r w:rsidRPr="003B4A82">
        <w:rPr>
          <w:rFonts w:hint="eastAsia"/>
        </w:rPr>
        <w:t>查找</w:t>
      </w:r>
      <w:r w:rsidRPr="003B4A82">
        <w:t>录像文件列表</w:t>
      </w:r>
    </w:p>
    <w:p w14:paraId="7163CBF2" w14:textId="1C93EAC4" w:rsidR="00AC636F" w:rsidRPr="003B4A82" w:rsidRDefault="00AC636F" w:rsidP="00AC636F">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80A6D" w:rsidRPr="003B4A82" w14:paraId="2B08D1AB" w14:textId="77777777" w:rsidTr="00AF59AB">
        <w:trPr>
          <w:jc w:val="center"/>
        </w:trPr>
        <w:tc>
          <w:tcPr>
            <w:tcW w:w="8296" w:type="dxa"/>
          </w:tcPr>
          <w:p w14:paraId="2334BC1C" w14:textId="77777777" w:rsidR="000C35AF" w:rsidRPr="003B4A82" w:rsidRDefault="000C35AF" w:rsidP="000C35AF">
            <w:r w:rsidRPr="003B4A82">
              <w:t>LPVOID STDCALL NETDEV_FindFile</w:t>
            </w:r>
          </w:p>
          <w:p w14:paraId="41B0DD1D" w14:textId="77777777" w:rsidR="000C35AF" w:rsidRPr="003B4A82" w:rsidRDefault="000C35AF" w:rsidP="000C35AF">
            <w:r w:rsidRPr="003B4A82">
              <w:t>(</w:t>
            </w:r>
          </w:p>
          <w:p w14:paraId="20AAB30A" w14:textId="77777777" w:rsidR="000C35AF" w:rsidRPr="003B4A82" w:rsidRDefault="000C35AF" w:rsidP="000C35AF">
            <w:pPr>
              <w:ind w:leftChars="200" w:left="420"/>
            </w:pPr>
            <w:r w:rsidRPr="003B4A82">
              <w:t>LPVOID lpUserID,</w:t>
            </w:r>
          </w:p>
          <w:p w14:paraId="470132ED" w14:textId="682BAA8A" w:rsidR="000C35AF" w:rsidRPr="003B4A82" w:rsidRDefault="00E02404" w:rsidP="000C35AF">
            <w:pPr>
              <w:ind w:leftChars="200" w:left="420"/>
            </w:pPr>
            <w:hyperlink w:anchor="_录像查找结构体" w:history="1">
              <w:r w:rsidR="000C35AF" w:rsidRPr="003B4A82">
                <w:rPr>
                  <w:rStyle w:val="a5"/>
                  <w:u w:val="none"/>
                </w:rPr>
                <w:t>LPNETDEV_FILECOND_S</w:t>
              </w:r>
            </w:hyperlink>
            <w:r w:rsidR="000C35AF" w:rsidRPr="003B4A82">
              <w:t xml:space="preserve"> pstFindCond</w:t>
            </w:r>
          </w:p>
          <w:p w14:paraId="0478D826" w14:textId="140B8757" w:rsidR="00D80A6D" w:rsidRPr="003B4A82" w:rsidRDefault="000C35AF" w:rsidP="000C35AF">
            <w:r w:rsidRPr="003B4A82">
              <w:t>);</w:t>
            </w:r>
          </w:p>
        </w:tc>
      </w:tr>
    </w:tbl>
    <w:p w14:paraId="0C6058E1" w14:textId="77777777" w:rsidR="00D80A6D" w:rsidRPr="003B4A82" w:rsidRDefault="00D80A6D" w:rsidP="00D80A6D">
      <w:pPr>
        <w:rPr>
          <w:b/>
          <w:bCs/>
        </w:rPr>
      </w:pPr>
    </w:p>
    <w:p w14:paraId="673E555A" w14:textId="77777777" w:rsidR="00D80A6D" w:rsidRPr="003B4A82" w:rsidRDefault="00D80A6D" w:rsidP="00D80A6D">
      <w:pPr>
        <w:rPr>
          <w:b/>
          <w:bCs/>
        </w:rPr>
      </w:pPr>
      <w:r w:rsidRPr="003B4A82">
        <w:rPr>
          <w:rFonts w:hint="eastAsia"/>
          <w:b/>
          <w:bCs/>
        </w:rPr>
        <w:lastRenderedPageBreak/>
        <w:t>接口描述：</w:t>
      </w:r>
    </w:p>
    <w:p w14:paraId="5D5D3E93" w14:textId="657D8DC5" w:rsidR="00D80A6D" w:rsidRPr="003B4A82" w:rsidRDefault="00D80A6D" w:rsidP="00D80A6D">
      <w:r w:rsidRPr="003B4A82">
        <w:rPr>
          <w:rFonts w:hint="eastAsia"/>
        </w:rPr>
        <w:t>根据文件类型</w:t>
      </w:r>
      <w:r w:rsidRPr="003B4A82">
        <w:t>.时间查找设备录像文件</w:t>
      </w:r>
    </w:p>
    <w:p w14:paraId="5D368849" w14:textId="77777777" w:rsidR="00D80A6D" w:rsidRPr="003B4A82" w:rsidRDefault="00D80A6D" w:rsidP="00D80A6D"/>
    <w:p w14:paraId="10172E2A" w14:textId="77777777" w:rsidR="00D80A6D" w:rsidRPr="003B4A82" w:rsidRDefault="00D80A6D" w:rsidP="00D80A6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D80A6D" w:rsidRPr="003B4A82" w14:paraId="3ED85325" w14:textId="77777777" w:rsidTr="00AF59AB">
        <w:trPr>
          <w:jc w:val="center"/>
        </w:trPr>
        <w:tc>
          <w:tcPr>
            <w:tcW w:w="2119" w:type="dxa"/>
          </w:tcPr>
          <w:p w14:paraId="6452CC56" w14:textId="77777777" w:rsidR="00D80A6D" w:rsidRPr="003B4A82" w:rsidRDefault="00D80A6D" w:rsidP="00AF59AB">
            <w:pPr>
              <w:jc w:val="center"/>
            </w:pPr>
            <w:r w:rsidRPr="003B4A82">
              <w:rPr>
                <w:rFonts w:hint="eastAsia"/>
              </w:rPr>
              <w:t>参数名称</w:t>
            </w:r>
          </w:p>
        </w:tc>
        <w:tc>
          <w:tcPr>
            <w:tcW w:w="1218" w:type="dxa"/>
          </w:tcPr>
          <w:p w14:paraId="5775D93B" w14:textId="77777777" w:rsidR="00D80A6D" w:rsidRPr="003B4A82" w:rsidRDefault="00D80A6D" w:rsidP="00AF59AB">
            <w:pPr>
              <w:jc w:val="center"/>
            </w:pPr>
            <w:r w:rsidRPr="003B4A82">
              <w:rPr>
                <w:rFonts w:hint="eastAsia"/>
              </w:rPr>
              <w:t>参数</w:t>
            </w:r>
            <w:r w:rsidRPr="003B4A82">
              <w:t>类型</w:t>
            </w:r>
          </w:p>
        </w:tc>
        <w:tc>
          <w:tcPr>
            <w:tcW w:w="7119" w:type="dxa"/>
          </w:tcPr>
          <w:p w14:paraId="5F1B8C0A" w14:textId="77777777" w:rsidR="00D80A6D" w:rsidRPr="003B4A82" w:rsidRDefault="00D80A6D" w:rsidP="00AF59AB">
            <w:pPr>
              <w:jc w:val="center"/>
            </w:pPr>
            <w:r w:rsidRPr="003B4A82">
              <w:rPr>
                <w:rFonts w:hint="eastAsia"/>
              </w:rPr>
              <w:t>传参说明</w:t>
            </w:r>
          </w:p>
        </w:tc>
      </w:tr>
      <w:tr w:rsidR="00D80A6D" w:rsidRPr="003B4A82" w14:paraId="70C8CB9A" w14:textId="77777777" w:rsidTr="00AF59AB">
        <w:trPr>
          <w:jc w:val="center"/>
        </w:trPr>
        <w:tc>
          <w:tcPr>
            <w:tcW w:w="2119" w:type="dxa"/>
          </w:tcPr>
          <w:p w14:paraId="0BFA816B" w14:textId="77777777" w:rsidR="00D80A6D" w:rsidRPr="003B4A82" w:rsidRDefault="00D80A6D" w:rsidP="00AF59AB">
            <w:pPr>
              <w:jc w:val="center"/>
            </w:pPr>
            <w:r w:rsidRPr="003B4A82">
              <w:t>lpUserID</w:t>
            </w:r>
          </w:p>
        </w:tc>
        <w:tc>
          <w:tcPr>
            <w:tcW w:w="1218" w:type="dxa"/>
          </w:tcPr>
          <w:p w14:paraId="2443AA95" w14:textId="77777777" w:rsidR="00D80A6D" w:rsidRPr="003B4A82" w:rsidRDefault="00D80A6D" w:rsidP="00AF59AB">
            <w:pPr>
              <w:jc w:val="center"/>
            </w:pPr>
            <w:r w:rsidRPr="003B4A82">
              <w:rPr>
                <w:rFonts w:hint="eastAsia"/>
              </w:rPr>
              <w:t>IN</w:t>
            </w:r>
          </w:p>
        </w:tc>
        <w:tc>
          <w:tcPr>
            <w:tcW w:w="7119" w:type="dxa"/>
          </w:tcPr>
          <w:p w14:paraId="52F3DF42" w14:textId="77777777" w:rsidR="00D80A6D" w:rsidRPr="003B4A82" w:rsidRDefault="00D80A6D" w:rsidP="00AF59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D80A6D" w:rsidRPr="003B4A82" w14:paraId="2B73C93F" w14:textId="77777777" w:rsidTr="00AF59AB">
        <w:trPr>
          <w:jc w:val="center"/>
        </w:trPr>
        <w:tc>
          <w:tcPr>
            <w:tcW w:w="2119" w:type="dxa"/>
          </w:tcPr>
          <w:p w14:paraId="6237D0F9" w14:textId="64073AF4" w:rsidR="00D80A6D" w:rsidRPr="003B4A82" w:rsidRDefault="0068605F" w:rsidP="00AF59AB">
            <w:pPr>
              <w:jc w:val="center"/>
            </w:pPr>
            <w:r w:rsidRPr="003B4A82">
              <w:t>pstFindCond</w:t>
            </w:r>
          </w:p>
        </w:tc>
        <w:tc>
          <w:tcPr>
            <w:tcW w:w="1218" w:type="dxa"/>
          </w:tcPr>
          <w:p w14:paraId="1258CE61" w14:textId="046D9D61" w:rsidR="00D80A6D" w:rsidRPr="003B4A82" w:rsidRDefault="0068605F" w:rsidP="00AF59AB">
            <w:pPr>
              <w:jc w:val="center"/>
            </w:pPr>
            <w:r w:rsidRPr="003B4A82">
              <w:rPr>
                <w:rFonts w:hint="eastAsia"/>
              </w:rPr>
              <w:t>IN</w:t>
            </w:r>
          </w:p>
        </w:tc>
        <w:tc>
          <w:tcPr>
            <w:tcW w:w="7119" w:type="dxa"/>
          </w:tcPr>
          <w:p w14:paraId="73F2249E" w14:textId="2AF4E01C" w:rsidR="00D80A6D" w:rsidRPr="003B4A82" w:rsidRDefault="0068605F" w:rsidP="00AF59AB">
            <w:r w:rsidRPr="003B4A82">
              <w:rPr>
                <w:rFonts w:hint="eastAsia"/>
              </w:rPr>
              <w:t>录像查询条件</w:t>
            </w:r>
          </w:p>
        </w:tc>
      </w:tr>
    </w:tbl>
    <w:p w14:paraId="30D17803" w14:textId="77777777" w:rsidR="00D80A6D" w:rsidRPr="003B4A82" w:rsidRDefault="00D80A6D" w:rsidP="00D80A6D">
      <w:pPr>
        <w:rPr>
          <w:b/>
          <w:bCs/>
        </w:rPr>
      </w:pPr>
    </w:p>
    <w:p w14:paraId="6EF5E4C7" w14:textId="77777777" w:rsidR="00D80A6D" w:rsidRPr="003B4A82" w:rsidRDefault="00D80A6D" w:rsidP="00D80A6D">
      <w:pPr>
        <w:rPr>
          <w:b/>
          <w:bCs/>
        </w:rPr>
      </w:pPr>
      <w:r w:rsidRPr="003B4A82">
        <w:rPr>
          <w:b/>
          <w:bCs/>
        </w:rPr>
        <w:t>Return Values</w:t>
      </w:r>
      <w:r w:rsidRPr="003B4A82">
        <w:rPr>
          <w:rFonts w:hint="eastAsia"/>
          <w:b/>
          <w:bCs/>
        </w:rPr>
        <w:t>：</w:t>
      </w:r>
    </w:p>
    <w:p w14:paraId="6A569064" w14:textId="6E967B39" w:rsidR="00D80A6D" w:rsidRPr="003B4A82" w:rsidRDefault="00B77D65" w:rsidP="00D80A6D">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文件信息" w:history="1">
        <w:r w:rsidRPr="003B4A82">
          <w:rPr>
            <w:rStyle w:val="a5"/>
            <w:u w:val="none"/>
          </w:rPr>
          <w:t>NETDEV_FindNextFile</w:t>
        </w:r>
      </w:hyperlink>
      <w:r w:rsidRPr="003B4A82">
        <w:rPr>
          <w:rFonts w:ascii="宋体" w:hAnsi="宋体" w:hint="eastAsia"/>
        </w:rPr>
        <w:t>、</w:t>
      </w:r>
      <w:hyperlink w:anchor="_关闭录像文件查找" w:history="1">
        <w:r w:rsidRPr="003B4A82">
          <w:rPr>
            <w:rStyle w:val="a5"/>
            <w:u w:val="none"/>
          </w:rPr>
          <w:t>NETDEV_FindClose</w:t>
        </w:r>
      </w:hyperlink>
      <w:r w:rsidRPr="003B4A82">
        <w:rPr>
          <w:rFonts w:ascii="宋体" w:hAnsi="宋体" w:hint="eastAsia"/>
        </w:rPr>
        <w:t>入参</w:t>
      </w:r>
      <w:r w:rsidR="00CE4D07" w:rsidRPr="003B4A82">
        <w:rPr>
          <w:rFonts w:ascii="宋体" w:hAnsi="宋体" w:hint="eastAsia"/>
        </w:rPr>
        <w:t>；</w:t>
      </w:r>
      <w:r w:rsidR="0027125A" w:rsidRPr="003B4A82">
        <w:rPr>
          <w:rFonts w:ascii="宋体" w:hAnsi="宋体" w:hint="eastAsia"/>
        </w:rPr>
        <w:t>接口返回</w:t>
      </w:r>
      <w:r w:rsidR="0027125A" w:rsidRPr="003B4A82">
        <w:rPr>
          <w:rFonts w:ascii="宋体" w:hAnsi="宋体"/>
        </w:rPr>
        <w:t>失败</w:t>
      </w:r>
      <w:r w:rsidR="0027125A" w:rsidRPr="003B4A82">
        <w:rPr>
          <w:rFonts w:ascii="宋体" w:hAnsi="宋体" w:hint="eastAsia"/>
        </w:rPr>
        <w:t>请</w:t>
      </w:r>
      <w:r w:rsidR="00D80A6D" w:rsidRPr="003B4A82">
        <w:rPr>
          <w:rFonts w:ascii="宋体" w:hAnsi="宋体" w:hint="eastAsia"/>
        </w:rPr>
        <w:t>调用</w:t>
      </w:r>
      <w:hyperlink w:anchor="_获取接口错误码_1" w:history="1">
        <w:r w:rsidR="00E661EC" w:rsidRPr="003B4A82">
          <w:rPr>
            <w:rStyle w:val="a5"/>
            <w:u w:val="none"/>
          </w:rPr>
          <w:t>NETDEV_GetLastError</w:t>
        </w:r>
      </w:hyperlink>
      <w:r w:rsidR="0027125A" w:rsidRPr="003B4A82">
        <w:rPr>
          <w:rFonts w:ascii="宋体" w:hAnsi="宋体" w:hint="eastAsia"/>
        </w:rPr>
        <w:t>获取错误码</w:t>
      </w:r>
      <w:r w:rsidR="00D80A6D" w:rsidRPr="003B4A82">
        <w:rPr>
          <w:rFonts w:ascii="宋体" w:hAnsi="宋体" w:hint="eastAsia"/>
          <w:color w:val="010001"/>
        </w:rPr>
        <w:t>，</w:t>
      </w:r>
      <w:r w:rsidR="00D80A6D" w:rsidRPr="003B4A82">
        <w:rPr>
          <w:rFonts w:ascii="宋体" w:hAnsi="宋体" w:hint="eastAsia"/>
        </w:rPr>
        <w:t>通过错误码判断出错原因</w:t>
      </w:r>
      <w:r w:rsidR="00D80A6D" w:rsidRPr="003B4A82">
        <w:rPr>
          <w:rFonts w:hint="eastAsia"/>
        </w:rPr>
        <w:t>。</w:t>
      </w:r>
    </w:p>
    <w:p w14:paraId="15EE2DF6" w14:textId="77777777" w:rsidR="00D80A6D" w:rsidRPr="003B4A82" w:rsidRDefault="00D80A6D" w:rsidP="00D80A6D"/>
    <w:p w14:paraId="6D6603D7" w14:textId="77777777" w:rsidR="00D80A6D" w:rsidRPr="003B4A82" w:rsidRDefault="00D80A6D" w:rsidP="00D80A6D">
      <w:r w:rsidRPr="003B4A82">
        <w:rPr>
          <w:b/>
          <w:bCs/>
        </w:rPr>
        <w:t>Remarks</w:t>
      </w:r>
      <w:r w:rsidRPr="003B4A82">
        <w:t>：</w:t>
      </w:r>
    </w:p>
    <w:p w14:paraId="4F5EB91B" w14:textId="791BB44C" w:rsidR="0085619C" w:rsidRPr="003B4A82" w:rsidRDefault="0085619C" w:rsidP="002B3CB7">
      <w:pPr>
        <w:pStyle w:val="a8"/>
        <w:numPr>
          <w:ilvl w:val="0"/>
          <w:numId w:val="21"/>
        </w:numPr>
        <w:ind w:firstLineChars="0"/>
      </w:pPr>
      <w:r w:rsidRPr="003B4A82">
        <w:rPr>
          <w:rFonts w:hint="eastAsia"/>
          <w:color w:val="010001"/>
        </w:rPr>
        <w:t>与</w:t>
      </w:r>
      <w:hyperlink w:anchor="_逐个获取查找到的文件信息" w:history="1">
        <w:r w:rsidRPr="003B4A82">
          <w:rPr>
            <w:rStyle w:val="a5"/>
            <w:u w:val="none"/>
          </w:rPr>
          <w:t>NETDEV_FindNextFile</w:t>
        </w:r>
      </w:hyperlink>
      <w:r w:rsidRPr="003B4A82">
        <w:rPr>
          <w:rFonts w:ascii="宋体" w:hAnsi="宋体" w:hint="eastAsia"/>
        </w:rPr>
        <w:t>、</w:t>
      </w:r>
      <w:hyperlink w:anchor="_关闭录像文件查找" w:history="1">
        <w:r w:rsidRPr="003B4A82">
          <w:rPr>
            <w:rStyle w:val="a5"/>
            <w:u w:val="none"/>
          </w:rPr>
          <w:t>NETDEV_FindClose</w:t>
        </w:r>
      </w:hyperlink>
      <w:r w:rsidRPr="003B4A82">
        <w:rPr>
          <w:rFonts w:hint="eastAsia"/>
          <w:color w:val="010001"/>
        </w:rPr>
        <w:t>接口</w:t>
      </w:r>
      <w:r w:rsidRPr="003B4A82">
        <w:rPr>
          <w:color w:val="010001"/>
        </w:rPr>
        <w:t>配套使用</w:t>
      </w:r>
      <w:r w:rsidR="00991518" w:rsidRPr="003B4A82">
        <w:rPr>
          <w:rFonts w:hint="eastAsia"/>
          <w:color w:val="010001"/>
        </w:rPr>
        <w:t>；</w:t>
      </w:r>
    </w:p>
    <w:p w14:paraId="06A6E1A9" w14:textId="4059C81C" w:rsidR="0027125A" w:rsidRPr="003B4A82" w:rsidRDefault="0085619C" w:rsidP="002B3CB7">
      <w:pPr>
        <w:pStyle w:val="a8"/>
        <w:numPr>
          <w:ilvl w:val="0"/>
          <w:numId w:val="21"/>
        </w:numPr>
        <w:ind w:firstLineChars="0"/>
      </w:pPr>
      <w:r w:rsidRPr="003B4A82">
        <w:rPr>
          <w:rFonts w:hint="eastAsia"/>
        </w:rPr>
        <w:t>该</w:t>
      </w:r>
      <w:r w:rsidR="0027125A" w:rsidRPr="003B4A82">
        <w:rPr>
          <w:rFonts w:hint="eastAsia"/>
        </w:rPr>
        <w:t>接口调用成功</w:t>
      </w:r>
      <w:r w:rsidR="0027125A" w:rsidRPr="003B4A82">
        <w:t>后，</w:t>
      </w:r>
      <w:r w:rsidR="000B66FB" w:rsidRPr="003B4A82">
        <w:rPr>
          <w:rFonts w:hint="eastAsia"/>
        </w:rPr>
        <w:t>循环</w:t>
      </w:r>
      <w:r w:rsidR="000B66FB" w:rsidRPr="003B4A82">
        <w:t>调用</w:t>
      </w:r>
      <w:hyperlink w:anchor="_逐个获取查找到的文件信息" w:history="1">
        <w:r w:rsidR="008460F3" w:rsidRPr="003B4A82">
          <w:rPr>
            <w:rStyle w:val="a5"/>
            <w:u w:val="none"/>
          </w:rPr>
          <w:t>NETDEV_FindNextFile</w:t>
        </w:r>
      </w:hyperlink>
      <w:r w:rsidR="000B66FB" w:rsidRPr="003B4A82">
        <w:rPr>
          <w:rFonts w:hint="eastAsia"/>
        </w:rPr>
        <w:t>接口</w:t>
      </w:r>
      <w:r w:rsidR="000B66FB" w:rsidRPr="003B4A82">
        <w:t>获取录像信息；</w:t>
      </w:r>
    </w:p>
    <w:p w14:paraId="6D57231F" w14:textId="2B70A5C3" w:rsidR="00D80A6D" w:rsidRPr="003B4A82" w:rsidRDefault="0027125A" w:rsidP="002B3CB7">
      <w:pPr>
        <w:pStyle w:val="a8"/>
        <w:numPr>
          <w:ilvl w:val="0"/>
          <w:numId w:val="21"/>
        </w:numPr>
        <w:ind w:firstLineChars="0"/>
      </w:pPr>
      <w:r w:rsidRPr="003B4A82">
        <w:rPr>
          <w:rFonts w:hint="eastAsia"/>
        </w:rPr>
        <w:t>获取</w:t>
      </w:r>
      <w:r w:rsidR="000B66FB" w:rsidRPr="003B4A82">
        <w:rPr>
          <w:rFonts w:hint="eastAsia"/>
        </w:rPr>
        <w:t>录像</w:t>
      </w:r>
      <w:r w:rsidR="000B66FB" w:rsidRPr="003B4A82">
        <w:t>文件</w:t>
      </w:r>
      <w:r w:rsidRPr="003B4A82">
        <w:rPr>
          <w:rFonts w:hint="eastAsia"/>
        </w:rPr>
        <w:t>信息结束后必须调用</w:t>
      </w:r>
      <w:hyperlink w:anchor="_关闭录像文件查找" w:history="1">
        <w:r w:rsidR="000D04B6" w:rsidRPr="003B4A82">
          <w:rPr>
            <w:rStyle w:val="a5"/>
            <w:u w:val="none"/>
          </w:rPr>
          <w:t>NETDEV_FindClose</w:t>
        </w:r>
      </w:hyperlink>
      <w:r w:rsidRPr="003B4A82">
        <w:t>接口</w:t>
      </w:r>
      <w:r w:rsidR="0053351F" w:rsidRPr="003B4A82">
        <w:rPr>
          <w:rFonts w:hint="eastAsia"/>
        </w:rPr>
        <w:t>，以释放资源</w:t>
      </w:r>
      <w:r w:rsidR="0053351F" w:rsidRPr="003B4A82">
        <w:t>,关闭查找</w:t>
      </w:r>
      <w:r w:rsidR="000B66FB" w:rsidRPr="003B4A82">
        <w:rPr>
          <w:rFonts w:hint="eastAsia"/>
        </w:rPr>
        <w:t>；</w:t>
      </w:r>
    </w:p>
    <w:p w14:paraId="789FED0F" w14:textId="77777777" w:rsidR="00D80A6D" w:rsidRPr="003B4A82" w:rsidRDefault="00D80A6D" w:rsidP="00D80A6D"/>
    <w:p w14:paraId="42EB56D8" w14:textId="77777777" w:rsidR="00D80A6D" w:rsidRPr="003B4A82" w:rsidRDefault="00D80A6D" w:rsidP="00D80A6D">
      <w:pPr>
        <w:rPr>
          <w:b/>
          <w:bCs/>
        </w:rPr>
      </w:pPr>
      <w:r w:rsidRPr="003B4A82">
        <w:rPr>
          <w:b/>
          <w:bCs/>
        </w:rPr>
        <w:t>See Also</w:t>
      </w:r>
      <w:r w:rsidRPr="003B4A82">
        <w:rPr>
          <w:rFonts w:hint="eastAsia"/>
          <w:b/>
          <w:bCs/>
        </w:rPr>
        <w:t>：</w:t>
      </w:r>
    </w:p>
    <w:p w14:paraId="1EFDC28E" w14:textId="324DE65E" w:rsidR="009432FC" w:rsidRPr="003B4A82" w:rsidRDefault="00E02404" w:rsidP="00D80A6D">
      <w:hyperlink w:anchor="_逐个获取查找到的文件信息" w:history="1">
        <w:r w:rsidR="000D3680" w:rsidRPr="003B4A82">
          <w:rPr>
            <w:rStyle w:val="a5"/>
            <w:u w:val="none"/>
          </w:rPr>
          <w:t>NETDEV_FindNextFile</w:t>
        </w:r>
      </w:hyperlink>
      <w:r w:rsidR="000D3680" w:rsidRPr="003B4A82">
        <w:rPr>
          <w:rFonts w:ascii="宋体" w:hAnsi="宋体" w:hint="eastAsia"/>
        </w:rPr>
        <w:t>、</w:t>
      </w:r>
      <w:hyperlink w:anchor="_关闭录像文件查找" w:history="1">
        <w:r w:rsidR="000D3680" w:rsidRPr="003B4A82">
          <w:rPr>
            <w:rStyle w:val="a5"/>
            <w:u w:val="none"/>
          </w:rPr>
          <w:t>NETDEV_FindClose</w:t>
        </w:r>
      </w:hyperlink>
    </w:p>
    <w:p w14:paraId="707FDA1A" w14:textId="63E5CCC1" w:rsidR="00C8281B" w:rsidRPr="003B4A82" w:rsidRDefault="007338D4" w:rsidP="004B4560">
      <w:pPr>
        <w:pStyle w:val="4"/>
      </w:pPr>
      <w:bookmarkStart w:id="137" w:name="_逐个获取查找到的文件信息"/>
      <w:bookmarkEnd w:id="137"/>
      <w:r w:rsidRPr="003B4A82">
        <w:rPr>
          <w:rFonts w:hint="eastAsia"/>
        </w:rPr>
        <w:t>逐个</w:t>
      </w:r>
      <w:r w:rsidR="00AB61E6" w:rsidRPr="003B4A82">
        <w:rPr>
          <w:rFonts w:hint="eastAsia"/>
        </w:rPr>
        <w:t>获取</w:t>
      </w:r>
      <w:r w:rsidR="00AB61E6" w:rsidRPr="003B4A82">
        <w:t>查找到的文件信息</w:t>
      </w:r>
    </w:p>
    <w:p w14:paraId="71A231C0" w14:textId="765B76B4" w:rsidR="00AC636F" w:rsidRPr="003B4A82" w:rsidRDefault="00AC636F" w:rsidP="00AC636F">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8F0577" w:rsidRPr="003B4A82" w14:paraId="7A6BB35F" w14:textId="77777777" w:rsidTr="00AF59AB">
        <w:trPr>
          <w:jc w:val="center"/>
        </w:trPr>
        <w:tc>
          <w:tcPr>
            <w:tcW w:w="8296" w:type="dxa"/>
          </w:tcPr>
          <w:p w14:paraId="2F741365" w14:textId="77777777" w:rsidR="006B7A41" w:rsidRPr="003B4A82" w:rsidRDefault="006B7A41" w:rsidP="006B7A41">
            <w:r w:rsidRPr="003B4A82">
              <w:t>BOOL STDCALL NETDEV_FindNextFile</w:t>
            </w:r>
          </w:p>
          <w:p w14:paraId="5294ED59" w14:textId="77777777" w:rsidR="006B7A41" w:rsidRPr="003B4A82" w:rsidRDefault="006B7A41" w:rsidP="006B7A41">
            <w:r w:rsidRPr="003B4A82">
              <w:t>(</w:t>
            </w:r>
          </w:p>
          <w:p w14:paraId="717E54E2" w14:textId="77777777" w:rsidR="006B7A41" w:rsidRPr="003B4A82" w:rsidRDefault="006B7A41" w:rsidP="006B7A41">
            <w:pPr>
              <w:ind w:leftChars="200" w:left="420"/>
            </w:pPr>
            <w:r w:rsidRPr="003B4A82">
              <w:t>LPVOID lpFindHandle,</w:t>
            </w:r>
          </w:p>
          <w:p w14:paraId="79E5B77F" w14:textId="1280ED0C" w:rsidR="006B7A41" w:rsidRPr="003B4A82" w:rsidRDefault="00E02404" w:rsidP="006B7A41">
            <w:pPr>
              <w:ind w:leftChars="200" w:left="420"/>
            </w:pPr>
            <w:hyperlink w:anchor="_录像文件信息结构体" w:history="1">
              <w:r w:rsidR="006B7A41" w:rsidRPr="003B4A82">
                <w:rPr>
                  <w:rStyle w:val="a5"/>
                  <w:u w:val="none"/>
                </w:rPr>
                <w:t>LPNETDEV_FINDDATA_S</w:t>
              </w:r>
            </w:hyperlink>
            <w:r w:rsidR="006B7A41" w:rsidRPr="003B4A82">
              <w:t xml:space="preserve"> pstFindData</w:t>
            </w:r>
          </w:p>
          <w:p w14:paraId="5D49FC94" w14:textId="7CBD812A" w:rsidR="008F0577" w:rsidRPr="003B4A82" w:rsidRDefault="006B7A41" w:rsidP="006B7A41">
            <w:r w:rsidRPr="003B4A82">
              <w:t>);</w:t>
            </w:r>
          </w:p>
        </w:tc>
      </w:tr>
    </w:tbl>
    <w:p w14:paraId="10CD3C26" w14:textId="77777777" w:rsidR="008F0577" w:rsidRPr="003B4A82" w:rsidRDefault="008F0577" w:rsidP="008F0577">
      <w:pPr>
        <w:rPr>
          <w:b/>
          <w:bCs/>
        </w:rPr>
      </w:pPr>
    </w:p>
    <w:p w14:paraId="2C89425E" w14:textId="77777777" w:rsidR="008F0577" w:rsidRPr="003B4A82" w:rsidRDefault="008F0577" w:rsidP="008F0577">
      <w:pPr>
        <w:rPr>
          <w:b/>
          <w:bCs/>
        </w:rPr>
      </w:pPr>
      <w:r w:rsidRPr="003B4A82">
        <w:rPr>
          <w:rFonts w:hint="eastAsia"/>
          <w:b/>
          <w:bCs/>
        </w:rPr>
        <w:t>接口描述：</w:t>
      </w:r>
    </w:p>
    <w:p w14:paraId="28C3CB58" w14:textId="2F1D0ECA" w:rsidR="008F0577" w:rsidRPr="003B4A82" w:rsidRDefault="00F34959" w:rsidP="008F0577">
      <w:r w:rsidRPr="003B4A82">
        <w:rPr>
          <w:rFonts w:hint="eastAsia"/>
        </w:rPr>
        <w:t>逐个获取查找到的录像文件信息</w:t>
      </w:r>
    </w:p>
    <w:p w14:paraId="7A5CB579" w14:textId="77777777" w:rsidR="008F0577" w:rsidRPr="003B4A82" w:rsidRDefault="008F0577" w:rsidP="008F0577"/>
    <w:p w14:paraId="51AAE03D" w14:textId="77777777" w:rsidR="008F0577" w:rsidRPr="003B4A82" w:rsidRDefault="008F0577" w:rsidP="008F057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8F0577" w:rsidRPr="003B4A82" w14:paraId="5D5C72C7" w14:textId="77777777" w:rsidTr="00AF59AB">
        <w:trPr>
          <w:jc w:val="center"/>
        </w:trPr>
        <w:tc>
          <w:tcPr>
            <w:tcW w:w="2119" w:type="dxa"/>
          </w:tcPr>
          <w:p w14:paraId="2369529D" w14:textId="77777777" w:rsidR="008F0577" w:rsidRPr="003B4A82" w:rsidRDefault="008F0577" w:rsidP="00AF59AB">
            <w:pPr>
              <w:jc w:val="center"/>
            </w:pPr>
            <w:r w:rsidRPr="003B4A82">
              <w:rPr>
                <w:rFonts w:hint="eastAsia"/>
              </w:rPr>
              <w:t>参数名称</w:t>
            </w:r>
          </w:p>
        </w:tc>
        <w:tc>
          <w:tcPr>
            <w:tcW w:w="1218" w:type="dxa"/>
          </w:tcPr>
          <w:p w14:paraId="1A930B55" w14:textId="77777777" w:rsidR="008F0577" w:rsidRPr="003B4A82" w:rsidRDefault="008F0577" w:rsidP="00AF59AB">
            <w:pPr>
              <w:jc w:val="center"/>
            </w:pPr>
            <w:r w:rsidRPr="003B4A82">
              <w:rPr>
                <w:rFonts w:hint="eastAsia"/>
              </w:rPr>
              <w:t>参数</w:t>
            </w:r>
            <w:r w:rsidRPr="003B4A82">
              <w:t>类型</w:t>
            </w:r>
          </w:p>
        </w:tc>
        <w:tc>
          <w:tcPr>
            <w:tcW w:w="7119" w:type="dxa"/>
          </w:tcPr>
          <w:p w14:paraId="16267B7F" w14:textId="77777777" w:rsidR="008F0577" w:rsidRPr="003B4A82" w:rsidRDefault="008F0577" w:rsidP="00AF59AB">
            <w:pPr>
              <w:jc w:val="center"/>
            </w:pPr>
            <w:r w:rsidRPr="003B4A82">
              <w:rPr>
                <w:rFonts w:hint="eastAsia"/>
              </w:rPr>
              <w:t>传参说明</w:t>
            </w:r>
          </w:p>
        </w:tc>
      </w:tr>
      <w:tr w:rsidR="008F0577" w:rsidRPr="003B4A82" w14:paraId="3448372C" w14:textId="77777777" w:rsidTr="00AF59AB">
        <w:trPr>
          <w:jc w:val="center"/>
        </w:trPr>
        <w:tc>
          <w:tcPr>
            <w:tcW w:w="2119" w:type="dxa"/>
          </w:tcPr>
          <w:p w14:paraId="3EAC2C9C" w14:textId="261C6213" w:rsidR="008F0577" w:rsidRPr="003B4A82" w:rsidRDefault="006B7A41" w:rsidP="00AF59AB">
            <w:pPr>
              <w:jc w:val="center"/>
            </w:pPr>
            <w:r w:rsidRPr="003B4A82">
              <w:t>lpFindHandle</w:t>
            </w:r>
          </w:p>
        </w:tc>
        <w:tc>
          <w:tcPr>
            <w:tcW w:w="1218" w:type="dxa"/>
          </w:tcPr>
          <w:p w14:paraId="6E384139" w14:textId="694CF8FC" w:rsidR="008F0577" w:rsidRPr="003B4A82" w:rsidRDefault="006B7A41" w:rsidP="00AF59AB">
            <w:pPr>
              <w:jc w:val="center"/>
            </w:pPr>
            <w:r w:rsidRPr="003B4A82">
              <w:rPr>
                <w:rFonts w:hint="eastAsia"/>
              </w:rPr>
              <w:t>IN</w:t>
            </w:r>
          </w:p>
        </w:tc>
        <w:tc>
          <w:tcPr>
            <w:tcW w:w="7119" w:type="dxa"/>
          </w:tcPr>
          <w:p w14:paraId="7F2B1EC4" w14:textId="5BEFA996" w:rsidR="008F0577" w:rsidRPr="003B4A82" w:rsidRDefault="006B7A41" w:rsidP="00AF59AB">
            <w:r w:rsidRPr="003B4A82">
              <w:rPr>
                <w:rFonts w:hint="eastAsia"/>
              </w:rPr>
              <w:t>文件查找句柄，</w:t>
            </w:r>
            <w:hyperlink w:anchor="_查找录像文件列表" w:history="1">
              <w:r w:rsidRPr="003B4A82">
                <w:rPr>
                  <w:rStyle w:val="a5"/>
                  <w:u w:val="none"/>
                </w:rPr>
                <w:t>NETDEV_FindFile</w:t>
              </w:r>
            </w:hyperlink>
            <w:r w:rsidRPr="003B4A82">
              <w:rPr>
                <w:rFonts w:hint="eastAsia"/>
                <w:color w:val="010001"/>
              </w:rPr>
              <w:t>接口</w:t>
            </w:r>
            <w:r w:rsidRPr="003B4A82">
              <w:rPr>
                <w:color w:val="010001"/>
              </w:rPr>
              <w:t>的返回值</w:t>
            </w:r>
          </w:p>
        </w:tc>
      </w:tr>
      <w:tr w:rsidR="008F0577" w:rsidRPr="003B4A82" w14:paraId="1C2E48B3" w14:textId="77777777" w:rsidTr="00AF59AB">
        <w:trPr>
          <w:jc w:val="center"/>
        </w:trPr>
        <w:tc>
          <w:tcPr>
            <w:tcW w:w="2119" w:type="dxa"/>
          </w:tcPr>
          <w:p w14:paraId="51795119" w14:textId="0B522473" w:rsidR="008F0577" w:rsidRPr="003B4A82" w:rsidRDefault="006B7A41" w:rsidP="00AF59AB">
            <w:pPr>
              <w:jc w:val="center"/>
            </w:pPr>
            <w:r w:rsidRPr="003B4A82">
              <w:t>pstFindData</w:t>
            </w:r>
          </w:p>
        </w:tc>
        <w:tc>
          <w:tcPr>
            <w:tcW w:w="1218" w:type="dxa"/>
          </w:tcPr>
          <w:p w14:paraId="36291C2D" w14:textId="48F8D801" w:rsidR="008F0577" w:rsidRPr="003B4A82" w:rsidRDefault="006B7A41" w:rsidP="00AF59AB">
            <w:pPr>
              <w:jc w:val="center"/>
            </w:pPr>
            <w:r w:rsidRPr="003B4A82">
              <w:rPr>
                <w:rFonts w:hint="eastAsia"/>
              </w:rPr>
              <w:t>OUT</w:t>
            </w:r>
          </w:p>
        </w:tc>
        <w:tc>
          <w:tcPr>
            <w:tcW w:w="7119" w:type="dxa"/>
          </w:tcPr>
          <w:p w14:paraId="622AB9FF" w14:textId="0C7B8BB2" w:rsidR="008F0577" w:rsidRPr="003B4A82" w:rsidRDefault="006B7A41" w:rsidP="00AF59AB">
            <w:r w:rsidRPr="003B4A82">
              <w:rPr>
                <w:rFonts w:hint="eastAsia"/>
              </w:rPr>
              <w:t>录像文件</w:t>
            </w:r>
            <w:r w:rsidRPr="003B4A82">
              <w:t>信息</w:t>
            </w:r>
          </w:p>
        </w:tc>
      </w:tr>
    </w:tbl>
    <w:p w14:paraId="36A7C56F" w14:textId="77777777" w:rsidR="008F0577" w:rsidRPr="003B4A82" w:rsidRDefault="008F0577" w:rsidP="008F0577">
      <w:pPr>
        <w:rPr>
          <w:b/>
          <w:bCs/>
        </w:rPr>
      </w:pPr>
    </w:p>
    <w:p w14:paraId="5D4DF4F6" w14:textId="77777777" w:rsidR="008F0577" w:rsidRPr="003B4A82" w:rsidRDefault="008F0577" w:rsidP="008F0577">
      <w:pPr>
        <w:rPr>
          <w:b/>
          <w:bCs/>
        </w:rPr>
      </w:pPr>
      <w:r w:rsidRPr="003B4A82">
        <w:rPr>
          <w:b/>
          <w:bCs/>
        </w:rPr>
        <w:t>Return Values</w:t>
      </w:r>
      <w:r w:rsidRPr="003B4A82">
        <w:rPr>
          <w:rFonts w:hint="eastAsia"/>
          <w:b/>
          <w:bCs/>
        </w:rPr>
        <w:t>：</w:t>
      </w:r>
    </w:p>
    <w:p w14:paraId="41987463" w14:textId="47558603" w:rsidR="00F34959" w:rsidRPr="003B4A82" w:rsidRDefault="00F34959" w:rsidP="00F3495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5C35D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9534A2B" w14:textId="77777777" w:rsidR="008F0577" w:rsidRPr="003B4A82" w:rsidRDefault="008F0577" w:rsidP="008F0577"/>
    <w:p w14:paraId="4B511BED" w14:textId="77777777" w:rsidR="008F0577" w:rsidRPr="003B4A82" w:rsidRDefault="008F0577" w:rsidP="008F0577">
      <w:r w:rsidRPr="003B4A82">
        <w:rPr>
          <w:b/>
          <w:bCs/>
        </w:rPr>
        <w:t>Remarks</w:t>
      </w:r>
      <w:r w:rsidRPr="003B4A82">
        <w:t>：</w:t>
      </w:r>
    </w:p>
    <w:p w14:paraId="20847022" w14:textId="7C1E1C17" w:rsidR="001A5F9E" w:rsidRPr="003B4A82" w:rsidRDefault="001A5F9E" w:rsidP="002B3CB7">
      <w:pPr>
        <w:pStyle w:val="a8"/>
        <w:numPr>
          <w:ilvl w:val="0"/>
          <w:numId w:val="21"/>
        </w:numPr>
        <w:ind w:firstLineChars="0"/>
      </w:pPr>
      <w:r w:rsidRPr="003B4A82">
        <w:rPr>
          <w:rFonts w:hint="eastAsia"/>
          <w:color w:val="010001"/>
        </w:rPr>
        <w:t>与</w:t>
      </w:r>
      <w:hyperlink w:anchor="_查找录像文件列表" w:history="1">
        <w:r w:rsidRPr="003B4A82">
          <w:rPr>
            <w:rStyle w:val="a5"/>
            <w:u w:val="none"/>
          </w:rPr>
          <w:t>NETDEV_FindFile</w:t>
        </w:r>
      </w:hyperlink>
      <w:r w:rsidRPr="003B4A82">
        <w:rPr>
          <w:rFonts w:ascii="宋体" w:hAnsi="宋体" w:hint="eastAsia"/>
        </w:rPr>
        <w:t>、</w:t>
      </w:r>
      <w:hyperlink w:anchor="_关闭录像文件查找" w:history="1">
        <w:r w:rsidRPr="003B4A82">
          <w:rPr>
            <w:rStyle w:val="a5"/>
            <w:u w:val="none"/>
          </w:rPr>
          <w:t>NETDEV_FindClose</w:t>
        </w:r>
      </w:hyperlink>
      <w:r w:rsidRPr="003B4A82">
        <w:rPr>
          <w:rFonts w:hint="eastAsia"/>
          <w:color w:val="010001"/>
        </w:rPr>
        <w:t>接口</w:t>
      </w:r>
      <w:r w:rsidRPr="003B4A82">
        <w:rPr>
          <w:color w:val="010001"/>
        </w:rPr>
        <w:t>配套使用</w:t>
      </w:r>
    </w:p>
    <w:p w14:paraId="01A937CE" w14:textId="0CC5B672" w:rsidR="008F0577" w:rsidRPr="003B4A82" w:rsidRDefault="001A5F9E" w:rsidP="002B3CB7">
      <w:pPr>
        <w:pStyle w:val="a8"/>
        <w:numPr>
          <w:ilvl w:val="0"/>
          <w:numId w:val="21"/>
        </w:numPr>
        <w:ind w:firstLineChars="0"/>
      </w:pPr>
      <w:r w:rsidRPr="003B4A82">
        <w:rPr>
          <w:rFonts w:hint="eastAsia"/>
        </w:rPr>
        <w:t>此</w:t>
      </w:r>
      <w:r w:rsidRPr="003B4A82">
        <w:t>接口</w:t>
      </w:r>
      <w:r w:rsidRPr="003B4A82">
        <w:rPr>
          <w:rFonts w:hint="eastAsia"/>
        </w:rPr>
        <w:t>需</w:t>
      </w:r>
      <w:r w:rsidR="00345B11" w:rsidRPr="003B4A82">
        <w:t>多次调用，</w:t>
      </w:r>
      <w:r w:rsidR="00345B11" w:rsidRPr="003B4A82">
        <w:rPr>
          <w:rFonts w:hint="eastAsia"/>
        </w:rPr>
        <w:t>逐个</w:t>
      </w:r>
      <w:r w:rsidRPr="003B4A82">
        <w:t>获取录像文件信息</w:t>
      </w:r>
      <w:r w:rsidR="008F0577" w:rsidRPr="003B4A82">
        <w:t>；</w:t>
      </w:r>
    </w:p>
    <w:p w14:paraId="53CE921B" w14:textId="77777777" w:rsidR="008F0577" w:rsidRPr="003B4A82" w:rsidRDefault="008F0577" w:rsidP="002B3CB7">
      <w:pPr>
        <w:pStyle w:val="a8"/>
        <w:numPr>
          <w:ilvl w:val="0"/>
          <w:numId w:val="21"/>
        </w:numPr>
        <w:ind w:firstLineChars="0"/>
      </w:pPr>
      <w:r w:rsidRPr="003B4A82">
        <w:rPr>
          <w:rFonts w:hint="eastAsia"/>
        </w:rPr>
        <w:t>获取录像</w:t>
      </w:r>
      <w:r w:rsidRPr="003B4A82">
        <w:t>文件</w:t>
      </w:r>
      <w:r w:rsidRPr="003B4A82">
        <w:rPr>
          <w:rFonts w:hint="eastAsia"/>
        </w:rPr>
        <w:t>信息结束后必须调用</w:t>
      </w:r>
      <w:hyperlink w:anchor="_关闭录像文件查找" w:history="1">
        <w:r w:rsidRPr="003B4A82">
          <w:rPr>
            <w:rStyle w:val="a5"/>
            <w:u w:val="none"/>
          </w:rPr>
          <w:t>NETDEV_FindClose</w:t>
        </w:r>
      </w:hyperlink>
      <w:r w:rsidRPr="003B4A82">
        <w:t>接口</w:t>
      </w:r>
      <w:r w:rsidRPr="003B4A82">
        <w:rPr>
          <w:rFonts w:hint="eastAsia"/>
        </w:rPr>
        <w:t>，以释放资源</w:t>
      </w:r>
      <w:r w:rsidRPr="003B4A82">
        <w:t>,关闭查找</w:t>
      </w:r>
      <w:r w:rsidRPr="003B4A82">
        <w:rPr>
          <w:rFonts w:hint="eastAsia"/>
        </w:rPr>
        <w:t>；</w:t>
      </w:r>
    </w:p>
    <w:p w14:paraId="36C7FF76" w14:textId="77777777" w:rsidR="008F0577" w:rsidRPr="003B4A82" w:rsidRDefault="008F0577" w:rsidP="008F0577"/>
    <w:p w14:paraId="31A01527" w14:textId="77777777" w:rsidR="008F0577" w:rsidRPr="003B4A82" w:rsidRDefault="008F0577" w:rsidP="008F0577">
      <w:pPr>
        <w:rPr>
          <w:b/>
          <w:bCs/>
        </w:rPr>
      </w:pPr>
      <w:r w:rsidRPr="003B4A82">
        <w:rPr>
          <w:b/>
          <w:bCs/>
        </w:rPr>
        <w:t>See Also</w:t>
      </w:r>
      <w:r w:rsidRPr="003B4A82">
        <w:rPr>
          <w:rFonts w:hint="eastAsia"/>
          <w:b/>
          <w:bCs/>
        </w:rPr>
        <w:t>：</w:t>
      </w:r>
    </w:p>
    <w:p w14:paraId="13E86F31" w14:textId="3929121C" w:rsidR="008F0577" w:rsidRPr="003B4A82" w:rsidRDefault="00E02404" w:rsidP="008F0577">
      <w:hyperlink w:anchor="_查找录像文件列表" w:history="1">
        <w:r w:rsidR="00EB6AB2" w:rsidRPr="003B4A82">
          <w:rPr>
            <w:rStyle w:val="a5"/>
            <w:u w:val="none"/>
          </w:rPr>
          <w:t>NETDEV_FindFile</w:t>
        </w:r>
      </w:hyperlink>
      <w:r w:rsidR="008F0577" w:rsidRPr="003B4A82">
        <w:rPr>
          <w:rFonts w:ascii="宋体" w:hAnsi="宋体" w:hint="eastAsia"/>
        </w:rPr>
        <w:t>、</w:t>
      </w:r>
      <w:hyperlink w:anchor="_关闭录像文件查找" w:history="1">
        <w:r w:rsidR="008F0577" w:rsidRPr="003B4A82">
          <w:rPr>
            <w:rStyle w:val="a5"/>
            <w:u w:val="none"/>
          </w:rPr>
          <w:t>NETDEV_FindClose</w:t>
        </w:r>
      </w:hyperlink>
    </w:p>
    <w:p w14:paraId="0166D000" w14:textId="4C4932AE" w:rsidR="00C8281B" w:rsidRPr="003B4A82" w:rsidRDefault="00AB61E6" w:rsidP="004B4560">
      <w:pPr>
        <w:pStyle w:val="4"/>
      </w:pPr>
      <w:bookmarkStart w:id="138" w:name="_关闭录像文件查找"/>
      <w:bookmarkEnd w:id="138"/>
      <w:r w:rsidRPr="003B4A82">
        <w:rPr>
          <w:rFonts w:hint="eastAsia"/>
        </w:rPr>
        <w:t>关闭录像</w:t>
      </w:r>
      <w:r w:rsidRPr="003B4A82">
        <w:t>文件查找</w:t>
      </w:r>
    </w:p>
    <w:p w14:paraId="2DE5BD38" w14:textId="6198E17D" w:rsidR="00AC636F" w:rsidRPr="003B4A82" w:rsidRDefault="00AC636F" w:rsidP="00AC636F">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B6AB2" w:rsidRPr="003B4A82" w14:paraId="3E3B617D" w14:textId="77777777" w:rsidTr="003B684E">
        <w:trPr>
          <w:jc w:val="center"/>
        </w:trPr>
        <w:tc>
          <w:tcPr>
            <w:tcW w:w="8296" w:type="dxa"/>
          </w:tcPr>
          <w:p w14:paraId="25D088CB" w14:textId="77777777" w:rsidR="00432EDC" w:rsidRPr="003B4A82" w:rsidRDefault="00432EDC" w:rsidP="003B684E">
            <w:r w:rsidRPr="003B4A82">
              <w:t>BOOL STDCALL NETDEV_FindClose</w:t>
            </w:r>
          </w:p>
          <w:p w14:paraId="7550EF5C" w14:textId="77777777" w:rsidR="00432EDC" w:rsidRPr="003B4A82" w:rsidRDefault="00432EDC" w:rsidP="00432EDC">
            <w:r w:rsidRPr="003B4A82">
              <w:t>(</w:t>
            </w:r>
          </w:p>
          <w:p w14:paraId="1C2772B4" w14:textId="77777777" w:rsidR="00432EDC" w:rsidRPr="003B4A82" w:rsidRDefault="00432EDC" w:rsidP="00432EDC">
            <w:pPr>
              <w:ind w:leftChars="200" w:left="420"/>
            </w:pPr>
            <w:r w:rsidRPr="003B4A82">
              <w:t>LPVOID lpFindHandle</w:t>
            </w:r>
          </w:p>
          <w:p w14:paraId="48674E80" w14:textId="306811FF" w:rsidR="00EB6AB2" w:rsidRPr="003B4A82" w:rsidRDefault="00432EDC" w:rsidP="00432EDC">
            <w:r w:rsidRPr="003B4A82">
              <w:t>);</w:t>
            </w:r>
          </w:p>
        </w:tc>
      </w:tr>
    </w:tbl>
    <w:p w14:paraId="0717BBD9" w14:textId="77777777" w:rsidR="00EB6AB2" w:rsidRPr="003B4A82" w:rsidRDefault="00EB6AB2" w:rsidP="00EB6AB2">
      <w:pPr>
        <w:rPr>
          <w:b/>
          <w:bCs/>
        </w:rPr>
      </w:pPr>
    </w:p>
    <w:p w14:paraId="348E3997" w14:textId="77777777" w:rsidR="00EB6AB2" w:rsidRPr="003B4A82" w:rsidRDefault="00EB6AB2" w:rsidP="00EB6AB2">
      <w:pPr>
        <w:rPr>
          <w:b/>
          <w:bCs/>
        </w:rPr>
      </w:pPr>
      <w:r w:rsidRPr="003B4A82">
        <w:rPr>
          <w:rFonts w:hint="eastAsia"/>
          <w:b/>
          <w:bCs/>
        </w:rPr>
        <w:t>接口描述：</w:t>
      </w:r>
    </w:p>
    <w:p w14:paraId="4F4433D1" w14:textId="61B4AAB4" w:rsidR="00EB6AB2" w:rsidRPr="003B4A82" w:rsidRDefault="00432EDC" w:rsidP="00EB6AB2">
      <w:r w:rsidRPr="003B4A82">
        <w:rPr>
          <w:rFonts w:hint="eastAsia"/>
        </w:rPr>
        <w:t>关闭录像文件查找</w:t>
      </w:r>
      <w:r w:rsidRPr="003B4A82">
        <w:t>,释放资源</w:t>
      </w:r>
    </w:p>
    <w:p w14:paraId="0684AA3A" w14:textId="77777777" w:rsidR="00EB6AB2" w:rsidRPr="003B4A82" w:rsidRDefault="00EB6AB2" w:rsidP="00EB6AB2"/>
    <w:p w14:paraId="2A83299F" w14:textId="77777777" w:rsidR="00EB6AB2" w:rsidRPr="003B4A82" w:rsidRDefault="00EB6AB2" w:rsidP="00EB6AB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B6AB2" w:rsidRPr="003B4A82" w14:paraId="612B991F" w14:textId="77777777" w:rsidTr="003B684E">
        <w:trPr>
          <w:jc w:val="center"/>
        </w:trPr>
        <w:tc>
          <w:tcPr>
            <w:tcW w:w="2119" w:type="dxa"/>
          </w:tcPr>
          <w:p w14:paraId="04E0753C" w14:textId="77777777" w:rsidR="00EB6AB2" w:rsidRPr="003B4A82" w:rsidRDefault="00EB6AB2" w:rsidP="003B684E">
            <w:pPr>
              <w:jc w:val="center"/>
            </w:pPr>
            <w:r w:rsidRPr="003B4A82">
              <w:rPr>
                <w:rFonts w:hint="eastAsia"/>
              </w:rPr>
              <w:t>参数名称</w:t>
            </w:r>
          </w:p>
        </w:tc>
        <w:tc>
          <w:tcPr>
            <w:tcW w:w="1218" w:type="dxa"/>
          </w:tcPr>
          <w:p w14:paraId="31FE2250" w14:textId="77777777" w:rsidR="00EB6AB2" w:rsidRPr="003B4A82" w:rsidRDefault="00EB6AB2" w:rsidP="003B684E">
            <w:pPr>
              <w:jc w:val="center"/>
            </w:pPr>
            <w:r w:rsidRPr="003B4A82">
              <w:rPr>
                <w:rFonts w:hint="eastAsia"/>
              </w:rPr>
              <w:t>参数</w:t>
            </w:r>
            <w:r w:rsidRPr="003B4A82">
              <w:t>类型</w:t>
            </w:r>
          </w:p>
        </w:tc>
        <w:tc>
          <w:tcPr>
            <w:tcW w:w="7119" w:type="dxa"/>
          </w:tcPr>
          <w:p w14:paraId="7D7734A5" w14:textId="77777777" w:rsidR="00EB6AB2" w:rsidRPr="003B4A82" w:rsidRDefault="00EB6AB2" w:rsidP="003B684E">
            <w:pPr>
              <w:jc w:val="center"/>
            </w:pPr>
            <w:r w:rsidRPr="003B4A82">
              <w:rPr>
                <w:rFonts w:hint="eastAsia"/>
              </w:rPr>
              <w:t>传参说明</w:t>
            </w:r>
          </w:p>
        </w:tc>
      </w:tr>
      <w:tr w:rsidR="00EB6AB2" w:rsidRPr="003B4A82" w14:paraId="1498F02F" w14:textId="77777777" w:rsidTr="003B684E">
        <w:trPr>
          <w:jc w:val="center"/>
        </w:trPr>
        <w:tc>
          <w:tcPr>
            <w:tcW w:w="2119" w:type="dxa"/>
          </w:tcPr>
          <w:p w14:paraId="609E2BC7" w14:textId="77777777" w:rsidR="00EB6AB2" w:rsidRPr="003B4A82" w:rsidRDefault="00EB6AB2" w:rsidP="003B684E">
            <w:pPr>
              <w:jc w:val="center"/>
            </w:pPr>
            <w:r w:rsidRPr="003B4A82">
              <w:t>lpFindHandle</w:t>
            </w:r>
          </w:p>
        </w:tc>
        <w:tc>
          <w:tcPr>
            <w:tcW w:w="1218" w:type="dxa"/>
          </w:tcPr>
          <w:p w14:paraId="2F025240" w14:textId="77777777" w:rsidR="00EB6AB2" w:rsidRPr="003B4A82" w:rsidRDefault="00EB6AB2" w:rsidP="003B684E">
            <w:pPr>
              <w:jc w:val="center"/>
            </w:pPr>
            <w:r w:rsidRPr="003B4A82">
              <w:rPr>
                <w:rFonts w:hint="eastAsia"/>
              </w:rPr>
              <w:t>IN</w:t>
            </w:r>
          </w:p>
        </w:tc>
        <w:tc>
          <w:tcPr>
            <w:tcW w:w="7119" w:type="dxa"/>
          </w:tcPr>
          <w:p w14:paraId="071A3CBE" w14:textId="77777777" w:rsidR="00EB6AB2" w:rsidRPr="003B4A82" w:rsidRDefault="00EB6AB2" w:rsidP="003B684E">
            <w:r w:rsidRPr="003B4A82">
              <w:rPr>
                <w:rFonts w:hint="eastAsia"/>
              </w:rPr>
              <w:t>文件查找句柄，</w:t>
            </w:r>
            <w:hyperlink w:anchor="_查找录像文件列表" w:history="1">
              <w:r w:rsidRPr="003B4A82">
                <w:rPr>
                  <w:rStyle w:val="a5"/>
                  <w:u w:val="none"/>
                </w:rPr>
                <w:t>NETDEV_FindFile</w:t>
              </w:r>
            </w:hyperlink>
            <w:r w:rsidRPr="003B4A82">
              <w:rPr>
                <w:rFonts w:hint="eastAsia"/>
                <w:color w:val="010001"/>
              </w:rPr>
              <w:t>接口</w:t>
            </w:r>
            <w:r w:rsidRPr="003B4A82">
              <w:rPr>
                <w:color w:val="010001"/>
              </w:rPr>
              <w:t>的返回值</w:t>
            </w:r>
          </w:p>
        </w:tc>
      </w:tr>
    </w:tbl>
    <w:p w14:paraId="482100E4" w14:textId="77777777" w:rsidR="00EB6AB2" w:rsidRPr="003B4A82" w:rsidRDefault="00EB6AB2" w:rsidP="00EB6AB2">
      <w:pPr>
        <w:rPr>
          <w:b/>
          <w:bCs/>
        </w:rPr>
      </w:pPr>
    </w:p>
    <w:p w14:paraId="352BFBAD" w14:textId="77777777" w:rsidR="00EB6AB2" w:rsidRPr="003B4A82" w:rsidRDefault="00EB6AB2" w:rsidP="00EB6AB2">
      <w:pPr>
        <w:rPr>
          <w:b/>
          <w:bCs/>
        </w:rPr>
      </w:pPr>
      <w:r w:rsidRPr="003B4A82">
        <w:rPr>
          <w:b/>
          <w:bCs/>
        </w:rPr>
        <w:t>Return Values</w:t>
      </w:r>
      <w:r w:rsidRPr="003B4A82">
        <w:rPr>
          <w:rFonts w:hint="eastAsia"/>
          <w:b/>
          <w:bCs/>
        </w:rPr>
        <w:t>：</w:t>
      </w:r>
    </w:p>
    <w:p w14:paraId="7362F54F" w14:textId="356EB943" w:rsidR="00EB6AB2" w:rsidRPr="003B4A82" w:rsidRDefault="00EB6AB2" w:rsidP="00EB6AB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E841C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669D342" w14:textId="77777777" w:rsidR="00EB6AB2" w:rsidRPr="003B4A82" w:rsidRDefault="00EB6AB2" w:rsidP="00EB6AB2"/>
    <w:p w14:paraId="14DA52B0" w14:textId="77777777" w:rsidR="00EB6AB2" w:rsidRPr="003B4A82" w:rsidRDefault="00EB6AB2" w:rsidP="00EB6AB2">
      <w:r w:rsidRPr="003B4A82">
        <w:rPr>
          <w:b/>
          <w:bCs/>
        </w:rPr>
        <w:t>Remarks</w:t>
      </w:r>
      <w:r w:rsidRPr="003B4A82">
        <w:t>：</w:t>
      </w:r>
    </w:p>
    <w:p w14:paraId="16A2D6E6" w14:textId="4CFE204A" w:rsidR="00EB6AB2" w:rsidRPr="003B4A82" w:rsidRDefault="00EB6AB2" w:rsidP="002B3CB7">
      <w:pPr>
        <w:pStyle w:val="a8"/>
        <w:numPr>
          <w:ilvl w:val="0"/>
          <w:numId w:val="21"/>
        </w:numPr>
        <w:ind w:firstLineChars="0"/>
      </w:pPr>
      <w:r w:rsidRPr="003B4A82">
        <w:rPr>
          <w:rFonts w:hint="eastAsia"/>
          <w:color w:val="010001"/>
        </w:rPr>
        <w:t>与</w:t>
      </w:r>
      <w:hyperlink w:anchor="_查找录像文件列表" w:history="1">
        <w:r w:rsidRPr="003B4A82">
          <w:rPr>
            <w:rStyle w:val="a5"/>
            <w:u w:val="none"/>
          </w:rPr>
          <w:t>NETDEV_FindFile</w:t>
        </w:r>
      </w:hyperlink>
      <w:r w:rsidRPr="003B4A82">
        <w:rPr>
          <w:rFonts w:ascii="宋体" w:hAnsi="宋体" w:hint="eastAsia"/>
        </w:rPr>
        <w:t>、</w:t>
      </w:r>
      <w:hyperlink w:anchor="_逐个获取查找到的文件信息" w:history="1">
        <w:r w:rsidR="006868CF" w:rsidRPr="003B4A82">
          <w:rPr>
            <w:rStyle w:val="a5"/>
            <w:u w:val="none"/>
          </w:rPr>
          <w:t>NETDEV_FindNextFile</w:t>
        </w:r>
      </w:hyperlink>
      <w:r w:rsidRPr="003B4A82">
        <w:rPr>
          <w:rFonts w:hint="eastAsia"/>
          <w:color w:val="010001"/>
        </w:rPr>
        <w:t>接口</w:t>
      </w:r>
      <w:r w:rsidRPr="003B4A82">
        <w:rPr>
          <w:color w:val="010001"/>
        </w:rPr>
        <w:t>配套使用</w:t>
      </w:r>
    </w:p>
    <w:p w14:paraId="2353AA9D" w14:textId="77777777" w:rsidR="00EB6AB2" w:rsidRPr="003B4A82" w:rsidRDefault="00EB6AB2" w:rsidP="002B3CB7">
      <w:pPr>
        <w:pStyle w:val="a8"/>
        <w:numPr>
          <w:ilvl w:val="0"/>
          <w:numId w:val="21"/>
        </w:numPr>
        <w:ind w:firstLineChars="0"/>
      </w:pPr>
      <w:r w:rsidRPr="003B4A82">
        <w:rPr>
          <w:rFonts w:hint="eastAsia"/>
        </w:rPr>
        <w:t>获取录像</w:t>
      </w:r>
      <w:r w:rsidRPr="003B4A82">
        <w:t>文件</w:t>
      </w:r>
      <w:r w:rsidRPr="003B4A82">
        <w:rPr>
          <w:rFonts w:hint="eastAsia"/>
        </w:rPr>
        <w:t>信息结束后必须调用</w:t>
      </w:r>
      <w:hyperlink w:anchor="_关闭录像文件查找" w:history="1">
        <w:r w:rsidRPr="003B4A82">
          <w:rPr>
            <w:rStyle w:val="a5"/>
            <w:u w:val="none"/>
          </w:rPr>
          <w:t>NETDEV_FindClose</w:t>
        </w:r>
      </w:hyperlink>
      <w:r w:rsidRPr="003B4A82">
        <w:t>接口</w:t>
      </w:r>
      <w:r w:rsidRPr="003B4A82">
        <w:rPr>
          <w:rFonts w:hint="eastAsia"/>
        </w:rPr>
        <w:t>，以释放资源</w:t>
      </w:r>
      <w:r w:rsidRPr="003B4A82">
        <w:t>,关闭查找</w:t>
      </w:r>
      <w:r w:rsidRPr="003B4A82">
        <w:rPr>
          <w:rFonts w:hint="eastAsia"/>
        </w:rPr>
        <w:t>；</w:t>
      </w:r>
    </w:p>
    <w:p w14:paraId="5BC51D08" w14:textId="77777777" w:rsidR="00EB6AB2" w:rsidRPr="003B4A82" w:rsidRDefault="00EB6AB2" w:rsidP="00EB6AB2"/>
    <w:p w14:paraId="33F79586" w14:textId="77777777" w:rsidR="00EB6AB2" w:rsidRPr="003B4A82" w:rsidRDefault="00EB6AB2" w:rsidP="00EB6AB2">
      <w:pPr>
        <w:rPr>
          <w:b/>
          <w:bCs/>
        </w:rPr>
      </w:pPr>
      <w:r w:rsidRPr="003B4A82">
        <w:rPr>
          <w:b/>
          <w:bCs/>
        </w:rPr>
        <w:t>See Also</w:t>
      </w:r>
      <w:r w:rsidRPr="003B4A82">
        <w:rPr>
          <w:rFonts w:hint="eastAsia"/>
          <w:b/>
          <w:bCs/>
        </w:rPr>
        <w:t>：</w:t>
      </w:r>
    </w:p>
    <w:p w14:paraId="1EF02717" w14:textId="081F811A" w:rsidR="00EB6AB2" w:rsidRPr="003B4A82" w:rsidRDefault="00E02404" w:rsidP="00EB6AB2">
      <w:hyperlink w:anchor="_查找录像文件列表" w:history="1">
        <w:r w:rsidR="006868CF" w:rsidRPr="003B4A82">
          <w:rPr>
            <w:rStyle w:val="a5"/>
            <w:u w:val="none"/>
          </w:rPr>
          <w:t>NETDEV_FindFile</w:t>
        </w:r>
      </w:hyperlink>
      <w:r w:rsidR="006868CF" w:rsidRPr="003B4A82">
        <w:rPr>
          <w:rFonts w:hint="eastAsia"/>
          <w:color w:val="010001"/>
        </w:rPr>
        <w:t>、</w:t>
      </w:r>
      <w:hyperlink w:anchor="_逐个获取查找到的文件信息" w:history="1">
        <w:r w:rsidR="00EB6AB2" w:rsidRPr="003B4A82">
          <w:rPr>
            <w:rStyle w:val="a5"/>
            <w:u w:val="none"/>
          </w:rPr>
          <w:t>NETDEV_FindNextFile</w:t>
        </w:r>
      </w:hyperlink>
      <w:r w:rsidR="006868CF" w:rsidRPr="003B4A82">
        <w:rPr>
          <w:rFonts w:hint="eastAsia"/>
        </w:rPr>
        <w:t xml:space="preserve"> </w:t>
      </w:r>
    </w:p>
    <w:p w14:paraId="6894E313" w14:textId="6D667609" w:rsidR="00A34E0B" w:rsidRPr="003B4A82" w:rsidRDefault="00A34E0B" w:rsidP="00C8281B">
      <w:pPr>
        <w:pStyle w:val="3"/>
      </w:pPr>
      <w:bookmarkStart w:id="139" w:name="_获取录像天数"/>
      <w:bookmarkStart w:id="140" w:name="_Toc88647120"/>
      <w:bookmarkEnd w:id="139"/>
      <w:r w:rsidRPr="003B4A82">
        <w:rPr>
          <w:rFonts w:hint="eastAsia"/>
        </w:rPr>
        <w:t>获取</w:t>
      </w:r>
      <w:r w:rsidRPr="003B4A82">
        <w:t>录像天数</w:t>
      </w:r>
      <w:bookmarkEnd w:id="140"/>
    </w:p>
    <w:p w14:paraId="1446A2B4" w14:textId="74DC9FF7" w:rsidR="00DA40CC" w:rsidRPr="003B4A82" w:rsidRDefault="00DA40CC" w:rsidP="00DA40CC">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873153" w:rsidRPr="003B4A82" w14:paraId="2FD88D38" w14:textId="77777777" w:rsidTr="003B684E">
        <w:trPr>
          <w:jc w:val="center"/>
        </w:trPr>
        <w:tc>
          <w:tcPr>
            <w:tcW w:w="8296" w:type="dxa"/>
          </w:tcPr>
          <w:p w14:paraId="2A3CB303" w14:textId="77777777" w:rsidR="00873153" w:rsidRPr="003B4A82" w:rsidRDefault="00873153" w:rsidP="00873153">
            <w:r w:rsidRPr="003B4A82">
              <w:t>BOOL STDCALL NETDEV_GetVideoDayNums</w:t>
            </w:r>
          </w:p>
          <w:p w14:paraId="5A3770E5" w14:textId="77777777" w:rsidR="00873153" w:rsidRPr="003B4A82" w:rsidRDefault="00873153" w:rsidP="00873153">
            <w:r w:rsidRPr="003B4A82">
              <w:t>(</w:t>
            </w:r>
          </w:p>
          <w:p w14:paraId="0464EBCA" w14:textId="77777777" w:rsidR="00873153" w:rsidRPr="003B4A82" w:rsidRDefault="00873153" w:rsidP="00873153">
            <w:pPr>
              <w:ind w:leftChars="200" w:left="420"/>
            </w:pPr>
            <w:r w:rsidRPr="003B4A82">
              <w:t xml:space="preserve">LPVOID lpUserID, </w:t>
            </w:r>
          </w:p>
          <w:p w14:paraId="009683B2" w14:textId="77777777" w:rsidR="00873153" w:rsidRPr="003B4A82" w:rsidRDefault="00873153" w:rsidP="00873153">
            <w:pPr>
              <w:ind w:leftChars="200" w:left="420"/>
            </w:pPr>
            <w:r w:rsidRPr="003B4A82">
              <w:t>INT32 dwChannelID,</w:t>
            </w:r>
          </w:p>
          <w:p w14:paraId="24BD1826" w14:textId="77777777" w:rsidR="00873153" w:rsidRPr="003B4A82" w:rsidRDefault="00873153" w:rsidP="00873153">
            <w:pPr>
              <w:ind w:leftChars="200" w:left="420"/>
            </w:pPr>
            <w:r w:rsidRPr="003B4A82">
              <w:t>UINT32 *dwDayNums</w:t>
            </w:r>
          </w:p>
          <w:p w14:paraId="268AA494" w14:textId="05541DFF" w:rsidR="00873153" w:rsidRPr="003B4A82" w:rsidRDefault="00873153" w:rsidP="00873153">
            <w:r w:rsidRPr="003B4A82">
              <w:t>);</w:t>
            </w:r>
          </w:p>
        </w:tc>
      </w:tr>
    </w:tbl>
    <w:p w14:paraId="21AE73D0" w14:textId="77777777" w:rsidR="00873153" w:rsidRPr="003B4A82" w:rsidRDefault="00873153" w:rsidP="00873153">
      <w:pPr>
        <w:rPr>
          <w:b/>
          <w:bCs/>
        </w:rPr>
      </w:pPr>
    </w:p>
    <w:p w14:paraId="3C9DBD91" w14:textId="77777777" w:rsidR="00873153" w:rsidRPr="003B4A82" w:rsidRDefault="00873153" w:rsidP="00873153">
      <w:pPr>
        <w:rPr>
          <w:b/>
          <w:bCs/>
        </w:rPr>
      </w:pPr>
      <w:r w:rsidRPr="003B4A82">
        <w:rPr>
          <w:rFonts w:hint="eastAsia"/>
          <w:b/>
          <w:bCs/>
        </w:rPr>
        <w:t>接口描述：</w:t>
      </w:r>
    </w:p>
    <w:p w14:paraId="0A7E36B3" w14:textId="0B49DB10" w:rsidR="00873153" w:rsidRPr="003B4A82" w:rsidRDefault="00873153" w:rsidP="00873153">
      <w:r w:rsidRPr="003B4A82">
        <w:rPr>
          <w:rFonts w:hint="eastAsia"/>
        </w:rPr>
        <w:t>查询指定通道录像的天数</w:t>
      </w:r>
    </w:p>
    <w:p w14:paraId="27052E65" w14:textId="77777777" w:rsidR="00873153" w:rsidRPr="003B4A82" w:rsidRDefault="00873153" w:rsidP="00873153"/>
    <w:p w14:paraId="0CD1A978" w14:textId="77777777" w:rsidR="00873153" w:rsidRPr="003B4A82" w:rsidRDefault="00873153" w:rsidP="00873153">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873153" w:rsidRPr="003B4A82" w14:paraId="2955FC28" w14:textId="77777777" w:rsidTr="003B684E">
        <w:trPr>
          <w:jc w:val="center"/>
        </w:trPr>
        <w:tc>
          <w:tcPr>
            <w:tcW w:w="2119" w:type="dxa"/>
          </w:tcPr>
          <w:p w14:paraId="625F0CBA" w14:textId="77777777" w:rsidR="00873153" w:rsidRPr="003B4A82" w:rsidRDefault="00873153" w:rsidP="003B684E">
            <w:pPr>
              <w:jc w:val="center"/>
            </w:pPr>
            <w:r w:rsidRPr="003B4A82">
              <w:rPr>
                <w:rFonts w:hint="eastAsia"/>
              </w:rPr>
              <w:t>参数名称</w:t>
            </w:r>
          </w:p>
        </w:tc>
        <w:tc>
          <w:tcPr>
            <w:tcW w:w="1218" w:type="dxa"/>
          </w:tcPr>
          <w:p w14:paraId="737814E2" w14:textId="77777777" w:rsidR="00873153" w:rsidRPr="003B4A82" w:rsidRDefault="00873153" w:rsidP="003B684E">
            <w:pPr>
              <w:jc w:val="center"/>
            </w:pPr>
            <w:r w:rsidRPr="003B4A82">
              <w:rPr>
                <w:rFonts w:hint="eastAsia"/>
              </w:rPr>
              <w:t>参数</w:t>
            </w:r>
            <w:r w:rsidRPr="003B4A82">
              <w:t>类型</w:t>
            </w:r>
          </w:p>
        </w:tc>
        <w:tc>
          <w:tcPr>
            <w:tcW w:w="7119" w:type="dxa"/>
          </w:tcPr>
          <w:p w14:paraId="60C60FB8" w14:textId="77777777" w:rsidR="00873153" w:rsidRPr="003B4A82" w:rsidRDefault="00873153" w:rsidP="003B684E">
            <w:pPr>
              <w:jc w:val="center"/>
            </w:pPr>
            <w:r w:rsidRPr="003B4A82">
              <w:rPr>
                <w:rFonts w:hint="eastAsia"/>
              </w:rPr>
              <w:t>传参说明</w:t>
            </w:r>
          </w:p>
        </w:tc>
      </w:tr>
      <w:tr w:rsidR="00873153" w:rsidRPr="003B4A82" w14:paraId="788F05C9" w14:textId="77777777" w:rsidTr="003B684E">
        <w:trPr>
          <w:jc w:val="center"/>
        </w:trPr>
        <w:tc>
          <w:tcPr>
            <w:tcW w:w="2119" w:type="dxa"/>
          </w:tcPr>
          <w:p w14:paraId="62B75D1A" w14:textId="1F12BD1C" w:rsidR="00873153" w:rsidRPr="003B4A82" w:rsidRDefault="00873153" w:rsidP="00873153">
            <w:pPr>
              <w:jc w:val="center"/>
            </w:pPr>
            <w:r w:rsidRPr="003B4A82">
              <w:t>lpUserID</w:t>
            </w:r>
          </w:p>
        </w:tc>
        <w:tc>
          <w:tcPr>
            <w:tcW w:w="1218" w:type="dxa"/>
          </w:tcPr>
          <w:p w14:paraId="2F7B8EBB" w14:textId="33606721" w:rsidR="00873153" w:rsidRPr="003B4A82" w:rsidRDefault="00873153" w:rsidP="00873153">
            <w:pPr>
              <w:jc w:val="center"/>
            </w:pPr>
            <w:r w:rsidRPr="003B4A82">
              <w:rPr>
                <w:rFonts w:hint="eastAsia"/>
              </w:rPr>
              <w:t>IN</w:t>
            </w:r>
          </w:p>
        </w:tc>
        <w:tc>
          <w:tcPr>
            <w:tcW w:w="7119" w:type="dxa"/>
          </w:tcPr>
          <w:p w14:paraId="321F5F12" w14:textId="6ECC4858" w:rsidR="00873153" w:rsidRPr="003B4A82" w:rsidRDefault="00873153" w:rsidP="0087315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873153" w:rsidRPr="003B4A82" w14:paraId="1CA26E2A" w14:textId="77777777" w:rsidTr="003B684E">
        <w:trPr>
          <w:jc w:val="center"/>
        </w:trPr>
        <w:tc>
          <w:tcPr>
            <w:tcW w:w="2119" w:type="dxa"/>
          </w:tcPr>
          <w:p w14:paraId="52267DA3" w14:textId="592743DA" w:rsidR="00873153" w:rsidRPr="003B4A82" w:rsidRDefault="00C42945" w:rsidP="00873153">
            <w:pPr>
              <w:jc w:val="center"/>
            </w:pPr>
            <w:r w:rsidRPr="003B4A82">
              <w:lastRenderedPageBreak/>
              <w:t>dwChannelID</w:t>
            </w:r>
          </w:p>
        </w:tc>
        <w:tc>
          <w:tcPr>
            <w:tcW w:w="1218" w:type="dxa"/>
          </w:tcPr>
          <w:p w14:paraId="29AEAE7B" w14:textId="097822D7" w:rsidR="00873153" w:rsidRPr="003B4A82" w:rsidRDefault="00C42945" w:rsidP="00873153">
            <w:pPr>
              <w:jc w:val="center"/>
            </w:pPr>
            <w:r w:rsidRPr="003B4A82">
              <w:rPr>
                <w:rFonts w:hint="eastAsia"/>
              </w:rPr>
              <w:t>IN</w:t>
            </w:r>
          </w:p>
        </w:tc>
        <w:tc>
          <w:tcPr>
            <w:tcW w:w="7119" w:type="dxa"/>
          </w:tcPr>
          <w:p w14:paraId="2D687D7A" w14:textId="238F7921" w:rsidR="00873153" w:rsidRPr="003B4A82" w:rsidRDefault="00C42945" w:rsidP="00873153">
            <w:r w:rsidRPr="003B4A82">
              <w:rPr>
                <w:rFonts w:hint="eastAsia"/>
              </w:rPr>
              <w:t>通道号</w:t>
            </w:r>
          </w:p>
        </w:tc>
      </w:tr>
      <w:tr w:rsidR="00873153" w:rsidRPr="003B4A82" w14:paraId="0904D588" w14:textId="77777777" w:rsidTr="003B684E">
        <w:trPr>
          <w:jc w:val="center"/>
        </w:trPr>
        <w:tc>
          <w:tcPr>
            <w:tcW w:w="2119" w:type="dxa"/>
          </w:tcPr>
          <w:p w14:paraId="337FD65F" w14:textId="1FB8A3FF" w:rsidR="00873153" w:rsidRPr="003B4A82" w:rsidRDefault="00C42945" w:rsidP="00873153">
            <w:pPr>
              <w:jc w:val="center"/>
            </w:pPr>
            <w:r w:rsidRPr="003B4A82">
              <w:t>dwDayNums</w:t>
            </w:r>
          </w:p>
        </w:tc>
        <w:tc>
          <w:tcPr>
            <w:tcW w:w="1218" w:type="dxa"/>
          </w:tcPr>
          <w:p w14:paraId="4A4FC12B" w14:textId="60DD443B" w:rsidR="00873153" w:rsidRPr="003B4A82" w:rsidRDefault="00C42945" w:rsidP="00873153">
            <w:pPr>
              <w:jc w:val="center"/>
            </w:pPr>
            <w:r w:rsidRPr="003B4A82">
              <w:rPr>
                <w:rFonts w:hint="eastAsia"/>
              </w:rPr>
              <w:t>OUT</w:t>
            </w:r>
          </w:p>
        </w:tc>
        <w:tc>
          <w:tcPr>
            <w:tcW w:w="7119" w:type="dxa"/>
          </w:tcPr>
          <w:p w14:paraId="70B27379" w14:textId="334D5BDD" w:rsidR="00873153" w:rsidRPr="003B4A82" w:rsidRDefault="00C42945" w:rsidP="00873153">
            <w:r w:rsidRPr="003B4A82">
              <w:rPr>
                <w:rFonts w:hint="eastAsia"/>
              </w:rPr>
              <w:t>录像</w:t>
            </w:r>
            <w:r w:rsidRPr="003B4A82">
              <w:t>天数</w:t>
            </w:r>
          </w:p>
        </w:tc>
      </w:tr>
    </w:tbl>
    <w:p w14:paraId="21DDDE77" w14:textId="77777777" w:rsidR="00873153" w:rsidRPr="003B4A82" w:rsidRDefault="00873153" w:rsidP="00873153">
      <w:pPr>
        <w:rPr>
          <w:b/>
          <w:bCs/>
        </w:rPr>
      </w:pPr>
    </w:p>
    <w:p w14:paraId="57AC4B2E" w14:textId="77777777" w:rsidR="00873153" w:rsidRPr="003B4A82" w:rsidRDefault="00873153" w:rsidP="00873153">
      <w:pPr>
        <w:rPr>
          <w:b/>
          <w:bCs/>
        </w:rPr>
      </w:pPr>
      <w:r w:rsidRPr="003B4A82">
        <w:rPr>
          <w:b/>
          <w:bCs/>
        </w:rPr>
        <w:t>Return Values</w:t>
      </w:r>
      <w:r w:rsidRPr="003B4A82">
        <w:rPr>
          <w:rFonts w:hint="eastAsia"/>
          <w:b/>
          <w:bCs/>
        </w:rPr>
        <w:t>：</w:t>
      </w:r>
    </w:p>
    <w:p w14:paraId="07CCF649" w14:textId="7D02BE95" w:rsidR="00873153" w:rsidRPr="003B4A82" w:rsidRDefault="00873153" w:rsidP="00873153">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915D88"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46FC28F" w14:textId="77777777" w:rsidR="00873153" w:rsidRPr="003B4A82" w:rsidRDefault="00873153" w:rsidP="00873153"/>
    <w:p w14:paraId="5E87D5CB" w14:textId="77777777" w:rsidR="00873153" w:rsidRPr="003B4A82" w:rsidRDefault="00873153" w:rsidP="00873153">
      <w:pPr>
        <w:rPr>
          <w:b/>
          <w:bCs/>
        </w:rPr>
      </w:pPr>
      <w:r w:rsidRPr="003B4A82">
        <w:rPr>
          <w:b/>
          <w:bCs/>
        </w:rPr>
        <w:t>See Also</w:t>
      </w:r>
      <w:r w:rsidRPr="003B4A82">
        <w:rPr>
          <w:rFonts w:hint="eastAsia"/>
          <w:b/>
          <w:bCs/>
        </w:rPr>
        <w:t>：</w:t>
      </w:r>
    </w:p>
    <w:p w14:paraId="4CB21575" w14:textId="75885D7F" w:rsidR="00873153" w:rsidRPr="003B4A82" w:rsidRDefault="00E02404" w:rsidP="00873153">
      <w:hyperlink w:anchor="_单通道查询" w:history="1">
        <w:r w:rsidR="00EB74F4" w:rsidRPr="003B4A82">
          <w:rPr>
            <w:rStyle w:val="a5"/>
            <w:u w:val="none"/>
          </w:rPr>
          <w:t>NETDEV_QuickSearch</w:t>
        </w:r>
      </w:hyperlink>
      <w:r w:rsidR="00EB74F4" w:rsidRPr="003B4A82">
        <w:rPr>
          <w:rFonts w:hint="eastAsia"/>
        </w:rPr>
        <w:t>、</w:t>
      </w:r>
      <w:hyperlink w:anchor="_多通道查询" w:history="1">
        <w:r w:rsidR="00EB74F4" w:rsidRPr="003B4A82">
          <w:rPr>
            <w:rStyle w:val="a5"/>
            <w:u w:val="none"/>
          </w:rPr>
          <w:t>NETDEV_QuickSearchMultiChl</w:t>
        </w:r>
      </w:hyperlink>
    </w:p>
    <w:p w14:paraId="75F711FF" w14:textId="6C931217" w:rsidR="00A34E0B" w:rsidRPr="003B4A82" w:rsidRDefault="00A34E0B" w:rsidP="00A34E0B">
      <w:pPr>
        <w:pStyle w:val="3"/>
      </w:pPr>
      <w:bookmarkStart w:id="141" w:name="_Toc88647121"/>
      <w:r w:rsidRPr="003B4A82">
        <w:rPr>
          <w:rFonts w:hint="eastAsia"/>
        </w:rPr>
        <w:t>查询指定月份的录像分布信息</w:t>
      </w:r>
      <w:bookmarkEnd w:id="141"/>
    </w:p>
    <w:p w14:paraId="76B053C0" w14:textId="1E8BB341" w:rsidR="007623E6" w:rsidRPr="003B4A82" w:rsidRDefault="007623E6" w:rsidP="004B4560">
      <w:pPr>
        <w:pStyle w:val="4"/>
      </w:pPr>
      <w:bookmarkStart w:id="142" w:name="_单通道查询"/>
      <w:bookmarkEnd w:id="142"/>
      <w:r w:rsidRPr="003B4A82">
        <w:rPr>
          <w:rFonts w:hint="eastAsia"/>
        </w:rPr>
        <w:t>单通道查询</w:t>
      </w:r>
    </w:p>
    <w:p w14:paraId="4EF1B8FF" w14:textId="2A52E8A1" w:rsidR="00DA40CC" w:rsidRPr="003B4A82" w:rsidRDefault="00DA40CC" w:rsidP="00DA40CC">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91E04" w:rsidRPr="003B4A82" w14:paraId="5370499A" w14:textId="77777777" w:rsidTr="003B684E">
        <w:trPr>
          <w:jc w:val="center"/>
        </w:trPr>
        <w:tc>
          <w:tcPr>
            <w:tcW w:w="8296" w:type="dxa"/>
          </w:tcPr>
          <w:p w14:paraId="3B405C69" w14:textId="77777777" w:rsidR="00091E04" w:rsidRPr="003B4A82" w:rsidRDefault="00091E04" w:rsidP="00091E04">
            <w:r w:rsidRPr="003B4A82">
              <w:t>BOOL STDCALL NETDEV_QuickSearch</w:t>
            </w:r>
          </w:p>
          <w:p w14:paraId="3DE404E2" w14:textId="77777777" w:rsidR="00091E04" w:rsidRPr="003B4A82" w:rsidRDefault="00091E04" w:rsidP="00091E04">
            <w:r w:rsidRPr="003B4A82">
              <w:t>(</w:t>
            </w:r>
          </w:p>
          <w:p w14:paraId="3668BEE5" w14:textId="77777777" w:rsidR="00091E04" w:rsidRPr="003B4A82" w:rsidRDefault="00091E04" w:rsidP="008768DC">
            <w:pPr>
              <w:ind w:leftChars="200" w:left="420"/>
            </w:pPr>
            <w:r w:rsidRPr="003B4A82">
              <w:t xml:space="preserve">LPVOID lpUserID, </w:t>
            </w:r>
          </w:p>
          <w:p w14:paraId="7B107EAF" w14:textId="77777777" w:rsidR="00091E04" w:rsidRPr="003B4A82" w:rsidRDefault="00091E04" w:rsidP="008768DC">
            <w:pPr>
              <w:ind w:leftChars="200" w:left="420"/>
            </w:pPr>
            <w:r w:rsidRPr="003B4A82">
              <w:t xml:space="preserve">INT32 dwChannelID, </w:t>
            </w:r>
          </w:p>
          <w:p w14:paraId="1A8D51E7" w14:textId="2C7A9C67" w:rsidR="00091E04" w:rsidRPr="003B4A82" w:rsidRDefault="00E02404" w:rsidP="008768DC">
            <w:pPr>
              <w:ind w:leftChars="200" w:left="420"/>
            </w:pPr>
            <w:hyperlink w:anchor="_按月查询录像分布信息结构体" w:history="1">
              <w:r w:rsidR="00091E04" w:rsidRPr="003B4A82">
                <w:rPr>
                  <w:rStyle w:val="a5"/>
                  <w:u w:val="none"/>
                </w:rPr>
                <w:t>LPNETDEV_MONTH_INFO_S</w:t>
              </w:r>
            </w:hyperlink>
            <w:r w:rsidR="00091E04" w:rsidRPr="003B4A82">
              <w:t xml:space="preserve"> pstMonthInfo,</w:t>
            </w:r>
          </w:p>
          <w:p w14:paraId="1F7E2A12" w14:textId="1BCC9683" w:rsidR="00091E04" w:rsidRPr="003B4A82" w:rsidRDefault="00E02404" w:rsidP="008768DC">
            <w:pPr>
              <w:ind w:leftChars="200" w:left="420"/>
            </w:pPr>
            <w:hyperlink w:anchor="_录像分布状态结构体" w:history="1">
              <w:r w:rsidR="00091E04" w:rsidRPr="003B4A82">
                <w:rPr>
                  <w:rStyle w:val="a5"/>
                  <w:u w:val="none"/>
                </w:rPr>
                <w:t>LPNETDEV_MONTH_STATUS_S</w:t>
              </w:r>
            </w:hyperlink>
            <w:r w:rsidR="00091E04" w:rsidRPr="003B4A82">
              <w:t xml:space="preserve"> pstMonthStatus</w:t>
            </w:r>
          </w:p>
          <w:p w14:paraId="18FD9600" w14:textId="4620B966" w:rsidR="00091E04" w:rsidRPr="003B4A82" w:rsidRDefault="00091E04" w:rsidP="00091E04">
            <w:r w:rsidRPr="003B4A82">
              <w:t>);</w:t>
            </w:r>
          </w:p>
        </w:tc>
      </w:tr>
    </w:tbl>
    <w:p w14:paraId="15C47D5A" w14:textId="77777777" w:rsidR="00091E04" w:rsidRPr="003B4A82" w:rsidRDefault="00091E04" w:rsidP="00091E04">
      <w:pPr>
        <w:rPr>
          <w:b/>
          <w:bCs/>
        </w:rPr>
      </w:pPr>
    </w:p>
    <w:p w14:paraId="2E09A875" w14:textId="77777777" w:rsidR="00091E04" w:rsidRPr="003B4A82" w:rsidRDefault="00091E04" w:rsidP="00091E04">
      <w:pPr>
        <w:rPr>
          <w:b/>
          <w:bCs/>
        </w:rPr>
      </w:pPr>
      <w:r w:rsidRPr="003B4A82">
        <w:rPr>
          <w:rFonts w:hint="eastAsia"/>
          <w:b/>
          <w:bCs/>
        </w:rPr>
        <w:t>接口描述：</w:t>
      </w:r>
    </w:p>
    <w:p w14:paraId="43906446" w14:textId="194CC298" w:rsidR="00091E04" w:rsidRPr="003B4A82" w:rsidRDefault="008768DC" w:rsidP="00091E04">
      <w:r w:rsidRPr="003B4A82">
        <w:rPr>
          <w:rFonts w:hint="eastAsia"/>
        </w:rPr>
        <w:t>查询指定月份的录像分布信息</w:t>
      </w:r>
    </w:p>
    <w:p w14:paraId="1563AE1E" w14:textId="77777777" w:rsidR="00091E04" w:rsidRPr="003B4A82" w:rsidRDefault="00091E04" w:rsidP="00091E04"/>
    <w:p w14:paraId="2C1B82D3" w14:textId="77777777" w:rsidR="00091E04" w:rsidRPr="003B4A82" w:rsidRDefault="00091E04" w:rsidP="00091E0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91E04" w:rsidRPr="003B4A82" w14:paraId="097C1E56" w14:textId="77777777" w:rsidTr="003B684E">
        <w:trPr>
          <w:jc w:val="center"/>
        </w:trPr>
        <w:tc>
          <w:tcPr>
            <w:tcW w:w="2119" w:type="dxa"/>
          </w:tcPr>
          <w:p w14:paraId="3676AEE5" w14:textId="77777777" w:rsidR="00091E04" w:rsidRPr="003B4A82" w:rsidRDefault="00091E04" w:rsidP="003B684E">
            <w:pPr>
              <w:jc w:val="center"/>
            </w:pPr>
            <w:r w:rsidRPr="003B4A82">
              <w:rPr>
                <w:rFonts w:hint="eastAsia"/>
              </w:rPr>
              <w:t>参数名称</w:t>
            </w:r>
          </w:p>
        </w:tc>
        <w:tc>
          <w:tcPr>
            <w:tcW w:w="1218" w:type="dxa"/>
          </w:tcPr>
          <w:p w14:paraId="022063A8" w14:textId="77777777" w:rsidR="00091E04" w:rsidRPr="003B4A82" w:rsidRDefault="00091E04" w:rsidP="003B684E">
            <w:pPr>
              <w:jc w:val="center"/>
            </w:pPr>
            <w:r w:rsidRPr="003B4A82">
              <w:rPr>
                <w:rFonts w:hint="eastAsia"/>
              </w:rPr>
              <w:t>参数</w:t>
            </w:r>
            <w:r w:rsidRPr="003B4A82">
              <w:t>类型</w:t>
            </w:r>
          </w:p>
        </w:tc>
        <w:tc>
          <w:tcPr>
            <w:tcW w:w="7119" w:type="dxa"/>
          </w:tcPr>
          <w:p w14:paraId="2F9BDD0E" w14:textId="77777777" w:rsidR="00091E04" w:rsidRPr="003B4A82" w:rsidRDefault="00091E04" w:rsidP="003B684E">
            <w:pPr>
              <w:jc w:val="center"/>
            </w:pPr>
            <w:r w:rsidRPr="003B4A82">
              <w:rPr>
                <w:rFonts w:hint="eastAsia"/>
              </w:rPr>
              <w:t>传参说明</w:t>
            </w:r>
          </w:p>
        </w:tc>
      </w:tr>
      <w:tr w:rsidR="00091E04" w:rsidRPr="003B4A82" w14:paraId="4158558E" w14:textId="77777777" w:rsidTr="003B684E">
        <w:trPr>
          <w:jc w:val="center"/>
        </w:trPr>
        <w:tc>
          <w:tcPr>
            <w:tcW w:w="2119" w:type="dxa"/>
          </w:tcPr>
          <w:p w14:paraId="79A46EDA" w14:textId="77777777" w:rsidR="00091E04" w:rsidRPr="003B4A82" w:rsidRDefault="00091E04" w:rsidP="003B684E">
            <w:pPr>
              <w:jc w:val="center"/>
            </w:pPr>
            <w:r w:rsidRPr="003B4A82">
              <w:t>lpUserID</w:t>
            </w:r>
          </w:p>
        </w:tc>
        <w:tc>
          <w:tcPr>
            <w:tcW w:w="1218" w:type="dxa"/>
          </w:tcPr>
          <w:p w14:paraId="343DA871" w14:textId="77777777" w:rsidR="00091E04" w:rsidRPr="003B4A82" w:rsidRDefault="00091E04" w:rsidP="003B684E">
            <w:pPr>
              <w:jc w:val="center"/>
            </w:pPr>
            <w:r w:rsidRPr="003B4A82">
              <w:rPr>
                <w:rFonts w:hint="eastAsia"/>
              </w:rPr>
              <w:t>IN</w:t>
            </w:r>
          </w:p>
        </w:tc>
        <w:tc>
          <w:tcPr>
            <w:tcW w:w="7119" w:type="dxa"/>
          </w:tcPr>
          <w:p w14:paraId="3C73CBA5" w14:textId="77777777" w:rsidR="00091E04" w:rsidRPr="003B4A82" w:rsidRDefault="00091E04" w:rsidP="003B684E">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091E04" w:rsidRPr="003B4A82" w14:paraId="75033C72" w14:textId="77777777" w:rsidTr="003B684E">
        <w:trPr>
          <w:jc w:val="center"/>
        </w:trPr>
        <w:tc>
          <w:tcPr>
            <w:tcW w:w="2119" w:type="dxa"/>
          </w:tcPr>
          <w:p w14:paraId="74D6EF8A" w14:textId="77777777" w:rsidR="00091E04" w:rsidRPr="003B4A82" w:rsidRDefault="00091E04" w:rsidP="003B684E">
            <w:pPr>
              <w:jc w:val="center"/>
            </w:pPr>
            <w:r w:rsidRPr="003B4A82">
              <w:t>dwChannelID</w:t>
            </w:r>
          </w:p>
        </w:tc>
        <w:tc>
          <w:tcPr>
            <w:tcW w:w="1218" w:type="dxa"/>
          </w:tcPr>
          <w:p w14:paraId="74B081DB" w14:textId="77777777" w:rsidR="00091E04" w:rsidRPr="003B4A82" w:rsidRDefault="00091E04" w:rsidP="003B684E">
            <w:pPr>
              <w:jc w:val="center"/>
            </w:pPr>
            <w:r w:rsidRPr="003B4A82">
              <w:rPr>
                <w:rFonts w:hint="eastAsia"/>
              </w:rPr>
              <w:t>IN</w:t>
            </w:r>
          </w:p>
        </w:tc>
        <w:tc>
          <w:tcPr>
            <w:tcW w:w="7119" w:type="dxa"/>
          </w:tcPr>
          <w:p w14:paraId="3272B129" w14:textId="77777777" w:rsidR="00091E04" w:rsidRPr="003B4A82" w:rsidRDefault="00091E04" w:rsidP="003B684E">
            <w:r w:rsidRPr="003B4A82">
              <w:rPr>
                <w:rFonts w:hint="eastAsia"/>
              </w:rPr>
              <w:t>通道号</w:t>
            </w:r>
          </w:p>
        </w:tc>
      </w:tr>
      <w:tr w:rsidR="00091E04" w:rsidRPr="003B4A82" w14:paraId="055EFBD8" w14:textId="77777777" w:rsidTr="003B684E">
        <w:trPr>
          <w:jc w:val="center"/>
        </w:trPr>
        <w:tc>
          <w:tcPr>
            <w:tcW w:w="2119" w:type="dxa"/>
          </w:tcPr>
          <w:p w14:paraId="1832D75B" w14:textId="4245F10B" w:rsidR="00091E04" w:rsidRPr="003B4A82" w:rsidRDefault="003B684E" w:rsidP="003B684E">
            <w:pPr>
              <w:jc w:val="center"/>
            </w:pPr>
            <w:r w:rsidRPr="003B4A82">
              <w:t>pstMonthInfo</w:t>
            </w:r>
          </w:p>
        </w:tc>
        <w:tc>
          <w:tcPr>
            <w:tcW w:w="1218" w:type="dxa"/>
          </w:tcPr>
          <w:p w14:paraId="717C6DEF" w14:textId="799D4D15" w:rsidR="00091E04" w:rsidRPr="003B4A82" w:rsidRDefault="003B684E" w:rsidP="003B684E">
            <w:pPr>
              <w:jc w:val="center"/>
            </w:pPr>
            <w:r w:rsidRPr="003B4A82">
              <w:rPr>
                <w:rFonts w:hint="eastAsia"/>
              </w:rPr>
              <w:t>IN</w:t>
            </w:r>
          </w:p>
        </w:tc>
        <w:tc>
          <w:tcPr>
            <w:tcW w:w="7119" w:type="dxa"/>
          </w:tcPr>
          <w:p w14:paraId="4D926CA6" w14:textId="4CCB104A" w:rsidR="00091E04" w:rsidRPr="003B4A82" w:rsidRDefault="003B684E" w:rsidP="003B684E">
            <w:r w:rsidRPr="003B4A82">
              <w:rPr>
                <w:rFonts w:hint="eastAsia"/>
              </w:rPr>
              <w:t>月份</w:t>
            </w:r>
            <w:r w:rsidRPr="003B4A82">
              <w:t>信息</w:t>
            </w:r>
          </w:p>
        </w:tc>
      </w:tr>
      <w:tr w:rsidR="003B684E" w:rsidRPr="003B4A82" w14:paraId="053411BB" w14:textId="77777777" w:rsidTr="003B684E">
        <w:trPr>
          <w:jc w:val="center"/>
        </w:trPr>
        <w:tc>
          <w:tcPr>
            <w:tcW w:w="2119" w:type="dxa"/>
          </w:tcPr>
          <w:p w14:paraId="23D1EE0F" w14:textId="0C9624D3" w:rsidR="003B684E" w:rsidRPr="003B4A82" w:rsidRDefault="003B684E" w:rsidP="003B684E">
            <w:pPr>
              <w:jc w:val="center"/>
            </w:pPr>
            <w:r w:rsidRPr="003B4A82">
              <w:t>pstMonthStatus</w:t>
            </w:r>
          </w:p>
        </w:tc>
        <w:tc>
          <w:tcPr>
            <w:tcW w:w="1218" w:type="dxa"/>
          </w:tcPr>
          <w:p w14:paraId="47A68E17" w14:textId="528169ED" w:rsidR="003B684E" w:rsidRPr="003B4A82" w:rsidRDefault="003B684E" w:rsidP="003B684E">
            <w:pPr>
              <w:jc w:val="center"/>
            </w:pPr>
            <w:r w:rsidRPr="003B4A82">
              <w:rPr>
                <w:rFonts w:hint="eastAsia"/>
              </w:rPr>
              <w:t>OUT</w:t>
            </w:r>
          </w:p>
        </w:tc>
        <w:tc>
          <w:tcPr>
            <w:tcW w:w="7119" w:type="dxa"/>
          </w:tcPr>
          <w:p w14:paraId="5BA5DD9F" w14:textId="420C4644" w:rsidR="003B684E" w:rsidRPr="003B4A82" w:rsidRDefault="003C28BF" w:rsidP="003B684E">
            <w:r w:rsidRPr="003B4A82">
              <w:t>录像分布状态</w:t>
            </w:r>
          </w:p>
        </w:tc>
      </w:tr>
    </w:tbl>
    <w:p w14:paraId="27F03149" w14:textId="77777777" w:rsidR="00091E04" w:rsidRPr="003B4A82" w:rsidRDefault="00091E04" w:rsidP="00091E04">
      <w:pPr>
        <w:rPr>
          <w:b/>
          <w:bCs/>
        </w:rPr>
      </w:pPr>
    </w:p>
    <w:p w14:paraId="449F909D" w14:textId="77777777" w:rsidR="00091E04" w:rsidRPr="003B4A82" w:rsidRDefault="00091E04" w:rsidP="00091E04">
      <w:pPr>
        <w:rPr>
          <w:b/>
          <w:bCs/>
        </w:rPr>
      </w:pPr>
      <w:r w:rsidRPr="003B4A82">
        <w:rPr>
          <w:b/>
          <w:bCs/>
        </w:rPr>
        <w:t>Return Values</w:t>
      </w:r>
      <w:r w:rsidRPr="003B4A82">
        <w:rPr>
          <w:rFonts w:hint="eastAsia"/>
          <w:b/>
          <w:bCs/>
        </w:rPr>
        <w:t>：</w:t>
      </w:r>
    </w:p>
    <w:p w14:paraId="387BC1BC" w14:textId="2BDCACB0" w:rsidR="00091E04" w:rsidRPr="003B4A82" w:rsidRDefault="00091E04" w:rsidP="00091E04">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236B00"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EC415F2" w14:textId="77777777" w:rsidR="00091E04" w:rsidRPr="003B4A82" w:rsidRDefault="00091E04" w:rsidP="00091E04"/>
    <w:p w14:paraId="46E5C1B6" w14:textId="77777777" w:rsidR="000D17B4" w:rsidRPr="003B4A82" w:rsidRDefault="000D17B4" w:rsidP="000D17B4">
      <w:r w:rsidRPr="003B4A82">
        <w:rPr>
          <w:b/>
          <w:bCs/>
        </w:rPr>
        <w:t>Remarks</w:t>
      </w:r>
      <w:r w:rsidRPr="003B4A82">
        <w:t>：</w:t>
      </w:r>
    </w:p>
    <w:p w14:paraId="05B68A56" w14:textId="6C152566" w:rsidR="000D17B4" w:rsidRPr="003B4A82" w:rsidRDefault="000D17B4" w:rsidP="002B3CB7">
      <w:pPr>
        <w:pStyle w:val="a8"/>
        <w:numPr>
          <w:ilvl w:val="0"/>
          <w:numId w:val="22"/>
        </w:numPr>
        <w:ind w:firstLineChars="0"/>
      </w:pPr>
      <w:r w:rsidRPr="003B4A82">
        <w:rPr>
          <w:rFonts w:hint="eastAsia"/>
        </w:rPr>
        <w:t>此接口</w:t>
      </w:r>
      <w:r w:rsidRPr="003B4A82">
        <w:t>只能查询单个通道的录像分布信息</w:t>
      </w:r>
    </w:p>
    <w:p w14:paraId="33DC1039" w14:textId="77777777" w:rsidR="000D17B4" w:rsidRPr="003B4A82" w:rsidRDefault="000D17B4" w:rsidP="000D17B4"/>
    <w:p w14:paraId="438ADE26" w14:textId="77777777" w:rsidR="00091E04" w:rsidRPr="003B4A82" w:rsidRDefault="00091E04" w:rsidP="00091E04">
      <w:pPr>
        <w:rPr>
          <w:b/>
          <w:bCs/>
        </w:rPr>
      </w:pPr>
      <w:r w:rsidRPr="003B4A82">
        <w:rPr>
          <w:b/>
          <w:bCs/>
        </w:rPr>
        <w:t>See Also</w:t>
      </w:r>
      <w:r w:rsidRPr="003B4A82">
        <w:rPr>
          <w:rFonts w:hint="eastAsia"/>
          <w:b/>
          <w:bCs/>
        </w:rPr>
        <w:t>：</w:t>
      </w:r>
    </w:p>
    <w:p w14:paraId="47ED5867" w14:textId="5464F631" w:rsidR="00091E04" w:rsidRPr="003B4A82" w:rsidRDefault="00E02404" w:rsidP="007623E6">
      <w:hyperlink w:anchor="_获取录像天数" w:history="1">
        <w:r w:rsidR="00091E04" w:rsidRPr="003B4A82">
          <w:rPr>
            <w:rStyle w:val="a5"/>
            <w:u w:val="none"/>
          </w:rPr>
          <w:t>NETDEV_GetVideoDayNums</w:t>
        </w:r>
      </w:hyperlink>
      <w:r w:rsidR="00091E04" w:rsidRPr="003B4A82">
        <w:rPr>
          <w:rFonts w:hint="eastAsia"/>
        </w:rPr>
        <w:t>、</w:t>
      </w:r>
      <w:hyperlink w:anchor="_多通道查询" w:history="1">
        <w:r w:rsidR="00091E04" w:rsidRPr="003B4A82">
          <w:rPr>
            <w:rStyle w:val="a5"/>
            <w:u w:val="none"/>
          </w:rPr>
          <w:t>NETDEV_QuickSearchMultiChl</w:t>
        </w:r>
      </w:hyperlink>
    </w:p>
    <w:p w14:paraId="681D8325" w14:textId="775E4600" w:rsidR="007623E6" w:rsidRPr="003B4A82" w:rsidRDefault="007623E6" w:rsidP="004B4560">
      <w:pPr>
        <w:pStyle w:val="4"/>
      </w:pPr>
      <w:bookmarkStart w:id="143" w:name="_多通道查询"/>
      <w:bookmarkEnd w:id="143"/>
      <w:r w:rsidRPr="003B4A82">
        <w:rPr>
          <w:rFonts w:hint="eastAsia"/>
        </w:rPr>
        <w:t>多通道</w:t>
      </w:r>
      <w:r w:rsidRPr="003B4A82">
        <w:t>查询</w:t>
      </w:r>
    </w:p>
    <w:p w14:paraId="49B321BC" w14:textId="7821FA71" w:rsidR="00DA40CC" w:rsidRPr="003B4A82" w:rsidRDefault="00DA40CC" w:rsidP="00DA40CC">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10E71" w:rsidRPr="003B4A82" w14:paraId="12C050D9" w14:textId="77777777" w:rsidTr="00702F60">
        <w:trPr>
          <w:jc w:val="center"/>
        </w:trPr>
        <w:tc>
          <w:tcPr>
            <w:tcW w:w="10456" w:type="dxa"/>
          </w:tcPr>
          <w:p w14:paraId="58E08429" w14:textId="77777777" w:rsidR="00702F60" w:rsidRPr="003B4A82" w:rsidRDefault="00702F60" w:rsidP="00702F60">
            <w:r w:rsidRPr="003B4A82">
              <w:lastRenderedPageBreak/>
              <w:t>BOOL STDCALL NETDEV_QuickSearchMultiChl</w:t>
            </w:r>
          </w:p>
          <w:p w14:paraId="72A4AAF4" w14:textId="77777777" w:rsidR="00702F60" w:rsidRPr="003B4A82" w:rsidRDefault="00702F60" w:rsidP="00702F60">
            <w:r w:rsidRPr="003B4A82">
              <w:t>(</w:t>
            </w:r>
          </w:p>
          <w:p w14:paraId="16B79983" w14:textId="77777777" w:rsidR="00702F60" w:rsidRPr="003B4A82" w:rsidRDefault="00702F60" w:rsidP="00702F60">
            <w:pPr>
              <w:ind w:leftChars="200" w:left="420"/>
            </w:pPr>
            <w:r w:rsidRPr="003B4A82">
              <w:t xml:space="preserve">LPVOID lpUserID, </w:t>
            </w:r>
          </w:p>
          <w:p w14:paraId="401132B0" w14:textId="1EACDF98" w:rsidR="00702F60" w:rsidRPr="003B4A82" w:rsidRDefault="00E02404" w:rsidP="00702F60">
            <w:pPr>
              <w:ind w:leftChars="200" w:left="420"/>
            </w:pPr>
            <w:hyperlink w:anchor="_通道列表结构体" w:history="1">
              <w:r w:rsidR="00702F60" w:rsidRPr="003B4A82">
                <w:rPr>
                  <w:rStyle w:val="a5"/>
                  <w:u w:val="none"/>
                </w:rPr>
                <w:t>LPNETDEV_CHANNELS_S</w:t>
              </w:r>
            </w:hyperlink>
            <w:r w:rsidR="00702F60" w:rsidRPr="003B4A82">
              <w:t xml:space="preserve"> pstChannels, </w:t>
            </w:r>
          </w:p>
          <w:p w14:paraId="726AF90A" w14:textId="77777777" w:rsidR="00702F60" w:rsidRPr="003B4A82" w:rsidRDefault="00E02404" w:rsidP="00702F60">
            <w:pPr>
              <w:ind w:leftChars="200" w:left="420"/>
            </w:pPr>
            <w:hyperlink w:anchor="_按月查询录像分布信息结构体" w:history="1">
              <w:r w:rsidR="00702F60" w:rsidRPr="003B4A82">
                <w:rPr>
                  <w:rStyle w:val="a5"/>
                  <w:u w:val="none"/>
                </w:rPr>
                <w:t>LPNETDEV_MONTH_INFO_S</w:t>
              </w:r>
            </w:hyperlink>
            <w:r w:rsidR="00702F60" w:rsidRPr="003B4A82">
              <w:t xml:space="preserve"> pstMonthInfo,</w:t>
            </w:r>
          </w:p>
          <w:p w14:paraId="0CE0E4A7" w14:textId="77777777" w:rsidR="00702F60" w:rsidRPr="003B4A82" w:rsidRDefault="00E02404" w:rsidP="00702F60">
            <w:pPr>
              <w:ind w:leftChars="200" w:left="420"/>
            </w:pPr>
            <w:hyperlink w:anchor="_录像分布状态结构体" w:history="1">
              <w:r w:rsidR="00702F60" w:rsidRPr="003B4A82">
                <w:rPr>
                  <w:rStyle w:val="a5"/>
                  <w:u w:val="none"/>
                </w:rPr>
                <w:t>LPNETDEV_MONTH_STATUS_S</w:t>
              </w:r>
            </w:hyperlink>
            <w:r w:rsidR="00702F60" w:rsidRPr="003B4A82">
              <w:t xml:space="preserve"> pstMonthStatus</w:t>
            </w:r>
          </w:p>
          <w:p w14:paraId="2EC69148" w14:textId="15B4BF6E" w:rsidR="00F10E71" w:rsidRPr="003B4A82" w:rsidRDefault="00702F60" w:rsidP="00702F60">
            <w:r w:rsidRPr="003B4A82">
              <w:t>);</w:t>
            </w:r>
          </w:p>
        </w:tc>
      </w:tr>
    </w:tbl>
    <w:p w14:paraId="76EA5890" w14:textId="77777777" w:rsidR="00F10E71" w:rsidRPr="003B4A82" w:rsidRDefault="00F10E71" w:rsidP="00F10E71">
      <w:pPr>
        <w:rPr>
          <w:b/>
          <w:bCs/>
        </w:rPr>
      </w:pPr>
    </w:p>
    <w:p w14:paraId="1754944F" w14:textId="77777777" w:rsidR="00F10E71" w:rsidRPr="003B4A82" w:rsidRDefault="00F10E71" w:rsidP="00F10E71">
      <w:pPr>
        <w:rPr>
          <w:b/>
          <w:bCs/>
        </w:rPr>
      </w:pPr>
      <w:r w:rsidRPr="003B4A82">
        <w:rPr>
          <w:rFonts w:hint="eastAsia"/>
          <w:b/>
          <w:bCs/>
        </w:rPr>
        <w:t>接口描述：</w:t>
      </w:r>
    </w:p>
    <w:p w14:paraId="22CA6841" w14:textId="410583CD" w:rsidR="00F10E71" w:rsidRPr="003B4A82" w:rsidRDefault="001D27D4" w:rsidP="00F10E71">
      <w:r w:rsidRPr="003B4A82">
        <w:rPr>
          <w:rFonts w:hint="eastAsia"/>
        </w:rPr>
        <w:t>查询多个通道指定月份的录像分布信息</w:t>
      </w:r>
    </w:p>
    <w:p w14:paraId="4A0E3904" w14:textId="77777777" w:rsidR="00F10E71" w:rsidRPr="003B4A82" w:rsidRDefault="00F10E71" w:rsidP="00F10E71"/>
    <w:p w14:paraId="1EAE1929" w14:textId="77777777" w:rsidR="00F10E71" w:rsidRPr="003B4A82" w:rsidRDefault="00F10E71" w:rsidP="00F10E71">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F10E71" w:rsidRPr="003B4A82" w14:paraId="3AAF7064" w14:textId="77777777" w:rsidTr="00C45039">
        <w:trPr>
          <w:jc w:val="center"/>
        </w:trPr>
        <w:tc>
          <w:tcPr>
            <w:tcW w:w="2119" w:type="dxa"/>
          </w:tcPr>
          <w:p w14:paraId="1807F10B" w14:textId="77777777" w:rsidR="00F10E71" w:rsidRPr="003B4A82" w:rsidRDefault="00F10E71" w:rsidP="00C45039">
            <w:pPr>
              <w:jc w:val="center"/>
            </w:pPr>
            <w:r w:rsidRPr="003B4A82">
              <w:rPr>
                <w:rFonts w:hint="eastAsia"/>
              </w:rPr>
              <w:t>参数名称</w:t>
            </w:r>
          </w:p>
        </w:tc>
        <w:tc>
          <w:tcPr>
            <w:tcW w:w="1218" w:type="dxa"/>
          </w:tcPr>
          <w:p w14:paraId="03B700DA" w14:textId="77777777" w:rsidR="00F10E71" w:rsidRPr="003B4A82" w:rsidRDefault="00F10E71" w:rsidP="00C45039">
            <w:pPr>
              <w:jc w:val="center"/>
            </w:pPr>
            <w:r w:rsidRPr="003B4A82">
              <w:rPr>
                <w:rFonts w:hint="eastAsia"/>
              </w:rPr>
              <w:t>参数</w:t>
            </w:r>
            <w:r w:rsidRPr="003B4A82">
              <w:t>类型</w:t>
            </w:r>
          </w:p>
        </w:tc>
        <w:tc>
          <w:tcPr>
            <w:tcW w:w="7119" w:type="dxa"/>
          </w:tcPr>
          <w:p w14:paraId="1EA8541C" w14:textId="77777777" w:rsidR="00F10E71" w:rsidRPr="003B4A82" w:rsidRDefault="00F10E71" w:rsidP="00C45039">
            <w:pPr>
              <w:jc w:val="center"/>
            </w:pPr>
            <w:r w:rsidRPr="003B4A82">
              <w:rPr>
                <w:rFonts w:hint="eastAsia"/>
              </w:rPr>
              <w:t>传参说明</w:t>
            </w:r>
          </w:p>
        </w:tc>
      </w:tr>
      <w:tr w:rsidR="00F10E71" w:rsidRPr="003B4A82" w14:paraId="0959F04E" w14:textId="77777777" w:rsidTr="00C45039">
        <w:trPr>
          <w:jc w:val="center"/>
        </w:trPr>
        <w:tc>
          <w:tcPr>
            <w:tcW w:w="2119" w:type="dxa"/>
          </w:tcPr>
          <w:p w14:paraId="77778B56" w14:textId="77777777" w:rsidR="00F10E71" w:rsidRPr="003B4A82" w:rsidRDefault="00F10E71" w:rsidP="00C45039">
            <w:pPr>
              <w:jc w:val="center"/>
            </w:pPr>
            <w:r w:rsidRPr="003B4A82">
              <w:t>lpUserID</w:t>
            </w:r>
          </w:p>
        </w:tc>
        <w:tc>
          <w:tcPr>
            <w:tcW w:w="1218" w:type="dxa"/>
          </w:tcPr>
          <w:p w14:paraId="4029485F" w14:textId="77777777" w:rsidR="00F10E71" w:rsidRPr="003B4A82" w:rsidRDefault="00F10E71" w:rsidP="00C45039">
            <w:pPr>
              <w:jc w:val="center"/>
            </w:pPr>
            <w:r w:rsidRPr="003B4A82">
              <w:rPr>
                <w:rFonts w:hint="eastAsia"/>
              </w:rPr>
              <w:t>IN</w:t>
            </w:r>
          </w:p>
        </w:tc>
        <w:tc>
          <w:tcPr>
            <w:tcW w:w="7119" w:type="dxa"/>
          </w:tcPr>
          <w:p w14:paraId="0ACA2E2B" w14:textId="77777777" w:rsidR="00F10E71" w:rsidRPr="003B4A82" w:rsidRDefault="00F10E71" w:rsidP="00C45039">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F10E71" w:rsidRPr="003B4A82" w14:paraId="0545528A" w14:textId="77777777" w:rsidTr="00C45039">
        <w:trPr>
          <w:jc w:val="center"/>
        </w:trPr>
        <w:tc>
          <w:tcPr>
            <w:tcW w:w="2119" w:type="dxa"/>
          </w:tcPr>
          <w:p w14:paraId="5A649B27" w14:textId="2CB97FC6" w:rsidR="00F10E71" w:rsidRPr="003B4A82" w:rsidRDefault="001D27D4" w:rsidP="00C45039">
            <w:pPr>
              <w:jc w:val="center"/>
            </w:pPr>
            <w:r w:rsidRPr="003B4A82">
              <w:t>pstChannels</w:t>
            </w:r>
          </w:p>
        </w:tc>
        <w:tc>
          <w:tcPr>
            <w:tcW w:w="1218" w:type="dxa"/>
          </w:tcPr>
          <w:p w14:paraId="60A1178F" w14:textId="77777777" w:rsidR="00F10E71" w:rsidRPr="003B4A82" w:rsidRDefault="00F10E71" w:rsidP="00C45039">
            <w:pPr>
              <w:jc w:val="center"/>
            </w:pPr>
            <w:r w:rsidRPr="003B4A82">
              <w:rPr>
                <w:rFonts w:hint="eastAsia"/>
              </w:rPr>
              <w:t>IN</w:t>
            </w:r>
          </w:p>
        </w:tc>
        <w:tc>
          <w:tcPr>
            <w:tcW w:w="7119" w:type="dxa"/>
          </w:tcPr>
          <w:p w14:paraId="1F11B479" w14:textId="73486959" w:rsidR="00F10E71" w:rsidRPr="003B4A82" w:rsidRDefault="001D27D4" w:rsidP="00C45039">
            <w:r w:rsidRPr="003B4A82">
              <w:rPr>
                <w:rFonts w:hint="eastAsia"/>
              </w:rPr>
              <w:t>通道列表</w:t>
            </w:r>
          </w:p>
        </w:tc>
      </w:tr>
      <w:tr w:rsidR="001D27D4" w:rsidRPr="003B4A82" w14:paraId="4BE974C2" w14:textId="77777777" w:rsidTr="00C45039">
        <w:trPr>
          <w:jc w:val="center"/>
        </w:trPr>
        <w:tc>
          <w:tcPr>
            <w:tcW w:w="2119" w:type="dxa"/>
          </w:tcPr>
          <w:p w14:paraId="1B2D179B" w14:textId="538DAF29" w:rsidR="001D27D4" w:rsidRPr="003B4A82" w:rsidRDefault="001D27D4" w:rsidP="001D27D4">
            <w:pPr>
              <w:jc w:val="center"/>
            </w:pPr>
            <w:r w:rsidRPr="003B4A82">
              <w:t>pstMonthInfo</w:t>
            </w:r>
          </w:p>
        </w:tc>
        <w:tc>
          <w:tcPr>
            <w:tcW w:w="1218" w:type="dxa"/>
          </w:tcPr>
          <w:p w14:paraId="2BEF5047" w14:textId="7D859554" w:rsidR="001D27D4" w:rsidRPr="003B4A82" w:rsidRDefault="001D27D4" w:rsidP="001D27D4">
            <w:pPr>
              <w:jc w:val="center"/>
            </w:pPr>
            <w:r w:rsidRPr="003B4A82">
              <w:rPr>
                <w:rFonts w:hint="eastAsia"/>
              </w:rPr>
              <w:t>IN</w:t>
            </w:r>
          </w:p>
        </w:tc>
        <w:tc>
          <w:tcPr>
            <w:tcW w:w="7119" w:type="dxa"/>
          </w:tcPr>
          <w:p w14:paraId="16E78BC3" w14:textId="08BEA4C4" w:rsidR="001D27D4" w:rsidRPr="003B4A82" w:rsidRDefault="001D27D4" w:rsidP="001D27D4">
            <w:r w:rsidRPr="003B4A82">
              <w:rPr>
                <w:rFonts w:hint="eastAsia"/>
              </w:rPr>
              <w:t>月份</w:t>
            </w:r>
            <w:r w:rsidRPr="003B4A82">
              <w:t>信息</w:t>
            </w:r>
          </w:p>
        </w:tc>
      </w:tr>
      <w:tr w:rsidR="001D27D4" w:rsidRPr="003B4A82" w14:paraId="41CDAFEF" w14:textId="77777777" w:rsidTr="00C45039">
        <w:trPr>
          <w:jc w:val="center"/>
        </w:trPr>
        <w:tc>
          <w:tcPr>
            <w:tcW w:w="2119" w:type="dxa"/>
          </w:tcPr>
          <w:p w14:paraId="4F7C1DAC" w14:textId="2FECBDBF" w:rsidR="001D27D4" w:rsidRPr="003B4A82" w:rsidRDefault="001D27D4" w:rsidP="001D27D4">
            <w:pPr>
              <w:jc w:val="center"/>
            </w:pPr>
            <w:r w:rsidRPr="003B4A82">
              <w:t>pstMonthStatus</w:t>
            </w:r>
          </w:p>
        </w:tc>
        <w:tc>
          <w:tcPr>
            <w:tcW w:w="1218" w:type="dxa"/>
          </w:tcPr>
          <w:p w14:paraId="678B2965" w14:textId="0C971BF8" w:rsidR="001D27D4" w:rsidRPr="003B4A82" w:rsidRDefault="001D27D4" w:rsidP="001D27D4">
            <w:pPr>
              <w:jc w:val="center"/>
            </w:pPr>
            <w:r w:rsidRPr="003B4A82">
              <w:rPr>
                <w:rFonts w:hint="eastAsia"/>
              </w:rPr>
              <w:t>OUT</w:t>
            </w:r>
          </w:p>
        </w:tc>
        <w:tc>
          <w:tcPr>
            <w:tcW w:w="7119" w:type="dxa"/>
          </w:tcPr>
          <w:p w14:paraId="60C006B1" w14:textId="7B9B17F2" w:rsidR="001D27D4" w:rsidRPr="003B4A82" w:rsidRDefault="001D27D4" w:rsidP="001D27D4">
            <w:r w:rsidRPr="003B4A82">
              <w:t>录像分布状态</w:t>
            </w:r>
          </w:p>
        </w:tc>
      </w:tr>
    </w:tbl>
    <w:p w14:paraId="0AE3326D" w14:textId="77777777" w:rsidR="00F10E71" w:rsidRPr="003B4A82" w:rsidRDefault="00F10E71" w:rsidP="00F10E71">
      <w:pPr>
        <w:rPr>
          <w:b/>
          <w:bCs/>
        </w:rPr>
      </w:pPr>
    </w:p>
    <w:p w14:paraId="491247D4" w14:textId="77777777" w:rsidR="00F10E71" w:rsidRPr="003B4A82" w:rsidRDefault="00F10E71" w:rsidP="00F10E71">
      <w:pPr>
        <w:rPr>
          <w:b/>
          <w:bCs/>
        </w:rPr>
      </w:pPr>
      <w:r w:rsidRPr="003B4A82">
        <w:rPr>
          <w:b/>
          <w:bCs/>
        </w:rPr>
        <w:t>Return Values</w:t>
      </w:r>
      <w:r w:rsidRPr="003B4A82">
        <w:rPr>
          <w:rFonts w:hint="eastAsia"/>
          <w:b/>
          <w:bCs/>
        </w:rPr>
        <w:t>：</w:t>
      </w:r>
    </w:p>
    <w:p w14:paraId="5D5A6DC0" w14:textId="2D8090A4" w:rsidR="00F10E71" w:rsidRPr="003B4A82" w:rsidRDefault="00F10E71" w:rsidP="00F10E71">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167AD"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1314181" w14:textId="77777777" w:rsidR="00F10E71" w:rsidRPr="003B4A82" w:rsidRDefault="00F10E71" w:rsidP="00F10E71"/>
    <w:p w14:paraId="09AADB24" w14:textId="77777777" w:rsidR="00F10E71" w:rsidRPr="003B4A82" w:rsidRDefault="00F10E71" w:rsidP="00F10E71">
      <w:pPr>
        <w:rPr>
          <w:b/>
          <w:bCs/>
        </w:rPr>
      </w:pPr>
      <w:r w:rsidRPr="003B4A82">
        <w:rPr>
          <w:b/>
          <w:bCs/>
        </w:rPr>
        <w:t>See Also</w:t>
      </w:r>
      <w:r w:rsidRPr="003B4A82">
        <w:rPr>
          <w:rFonts w:hint="eastAsia"/>
          <w:b/>
          <w:bCs/>
        </w:rPr>
        <w:t>：</w:t>
      </w:r>
    </w:p>
    <w:p w14:paraId="57FFEC80" w14:textId="7AA00F8C" w:rsidR="00F10E71" w:rsidRPr="003B4A82" w:rsidRDefault="00E02404" w:rsidP="007623E6">
      <w:hyperlink w:anchor="_单通道查询" w:history="1">
        <w:r w:rsidR="00F10E71" w:rsidRPr="003B4A82">
          <w:rPr>
            <w:rStyle w:val="a5"/>
            <w:u w:val="none"/>
          </w:rPr>
          <w:t>NETDEV_QuickSearch</w:t>
        </w:r>
      </w:hyperlink>
      <w:r w:rsidR="00F10E71" w:rsidRPr="003B4A82">
        <w:rPr>
          <w:rFonts w:hint="eastAsia"/>
        </w:rPr>
        <w:t>、</w:t>
      </w:r>
      <w:hyperlink w:anchor="_获取录像天数" w:history="1">
        <w:r w:rsidR="00F10E71" w:rsidRPr="003B4A82">
          <w:rPr>
            <w:rStyle w:val="a5"/>
            <w:u w:val="none"/>
          </w:rPr>
          <w:t>NETDEV_GetVideoDayNums</w:t>
        </w:r>
      </w:hyperlink>
      <w:hyperlink w:anchor="_多通道查询" w:history="1"/>
    </w:p>
    <w:p w14:paraId="3AD74165" w14:textId="1FAC54CB" w:rsidR="00C8281B" w:rsidRPr="003B4A82" w:rsidRDefault="00C8281B" w:rsidP="00C8281B">
      <w:pPr>
        <w:pStyle w:val="3"/>
      </w:pPr>
      <w:bookmarkStart w:id="144" w:name="_获取回放URL"/>
      <w:bookmarkStart w:id="145" w:name="_Toc88647122"/>
      <w:bookmarkEnd w:id="144"/>
      <w:r w:rsidRPr="003B4A82">
        <w:rPr>
          <w:rFonts w:hint="eastAsia"/>
        </w:rPr>
        <w:t>获取</w:t>
      </w:r>
      <w:r w:rsidRPr="003B4A82">
        <w:t>回放</w:t>
      </w:r>
      <w:r w:rsidRPr="003B4A82">
        <w:t>URL</w:t>
      </w:r>
      <w:bookmarkEnd w:id="145"/>
    </w:p>
    <w:p w14:paraId="4A91B663" w14:textId="530EDF30" w:rsidR="00DA40CC" w:rsidRPr="003B4A82" w:rsidRDefault="00DA40CC" w:rsidP="00DA40CC">
      <w:pPr>
        <w:rPr>
          <w:b/>
        </w:rPr>
      </w:pPr>
      <w:r w:rsidRPr="003B4A82">
        <w:rPr>
          <w:rFonts w:hint="eastAsia"/>
          <w:b/>
        </w:rPr>
        <w:t>接口名称：</w:t>
      </w:r>
    </w:p>
    <w:tbl>
      <w:tblPr>
        <w:tblStyle w:val="a7"/>
        <w:tblW w:w="5000" w:type="pct"/>
        <w:jc w:val="center"/>
        <w:tblLook w:val="04A0" w:firstRow="1" w:lastRow="0" w:firstColumn="1" w:lastColumn="0" w:noHBand="0" w:noVBand="1"/>
      </w:tblPr>
      <w:tblGrid>
        <w:gridCol w:w="10456"/>
      </w:tblGrid>
      <w:tr w:rsidR="00ED4488" w:rsidRPr="003B4A82" w14:paraId="5484AB7E" w14:textId="77777777" w:rsidTr="00ED4488">
        <w:trPr>
          <w:jc w:val="center"/>
        </w:trPr>
        <w:tc>
          <w:tcPr>
            <w:tcW w:w="10456" w:type="dxa"/>
          </w:tcPr>
          <w:p w14:paraId="7ECAD742" w14:textId="77777777" w:rsidR="00AA5D78" w:rsidRDefault="00AA5D78" w:rsidP="00AA5D78">
            <w:r>
              <w:t>BOOL STDCALL NETDEV_GetReplayUrl_V30</w:t>
            </w:r>
          </w:p>
          <w:p w14:paraId="7FF52D79" w14:textId="77777777" w:rsidR="00AA5D78" w:rsidRDefault="00AA5D78" w:rsidP="00AA5D78">
            <w:r>
              <w:t>(</w:t>
            </w:r>
          </w:p>
          <w:p w14:paraId="2209D93E" w14:textId="7BDE8340" w:rsidR="00AA5D78" w:rsidRDefault="00AA5D78" w:rsidP="00AA5D78">
            <w:pPr>
              <w:ind w:leftChars="200" w:left="420"/>
            </w:pPr>
            <w:r>
              <w:t>LPVOID lpUserID,</w:t>
            </w:r>
          </w:p>
          <w:p w14:paraId="6EDFF2FE" w14:textId="38F51D11" w:rsidR="00AA5D78" w:rsidRDefault="00E02404" w:rsidP="00AA5D78">
            <w:pPr>
              <w:ind w:leftChars="200" w:left="420"/>
            </w:pPr>
            <w:hyperlink w:anchor="_录像回放参数结构体" w:history="1">
              <w:r w:rsidR="009179B6" w:rsidRPr="003B4A82">
                <w:rPr>
                  <w:rStyle w:val="a5"/>
                  <w:u w:val="none"/>
                </w:rPr>
                <w:t>LPNETDEV_PLAYBACKCOND_S</w:t>
              </w:r>
            </w:hyperlink>
            <w:r w:rsidR="009179B6" w:rsidRPr="003B4A82">
              <w:t xml:space="preserve"> pstPlayBackCond</w:t>
            </w:r>
            <w:r w:rsidR="00AA5D78">
              <w:t>,</w:t>
            </w:r>
          </w:p>
          <w:p w14:paraId="6277309A" w14:textId="77777777" w:rsidR="00AA5D78" w:rsidRDefault="00AA5D78" w:rsidP="00AA5D78">
            <w:pPr>
              <w:ind w:leftChars="200" w:left="420"/>
            </w:pPr>
            <w:r>
              <w:t>CHAR* pszUrl</w:t>
            </w:r>
          </w:p>
          <w:p w14:paraId="407B47F7" w14:textId="11906581" w:rsidR="00ED4488" w:rsidRPr="003B4A82" w:rsidRDefault="00AA5D78" w:rsidP="00AA5D78">
            <w:r>
              <w:t>);</w:t>
            </w:r>
          </w:p>
        </w:tc>
      </w:tr>
    </w:tbl>
    <w:p w14:paraId="00B3D5AC" w14:textId="77777777" w:rsidR="00ED4488" w:rsidRPr="003B4A82" w:rsidRDefault="00ED4488" w:rsidP="00ED4488">
      <w:pPr>
        <w:rPr>
          <w:b/>
          <w:bCs/>
        </w:rPr>
      </w:pPr>
    </w:p>
    <w:p w14:paraId="0E18D33F" w14:textId="77777777" w:rsidR="00ED4488" w:rsidRPr="003B4A82" w:rsidRDefault="00ED4488" w:rsidP="00ED4488">
      <w:pPr>
        <w:rPr>
          <w:b/>
          <w:bCs/>
        </w:rPr>
      </w:pPr>
      <w:r w:rsidRPr="003B4A82">
        <w:rPr>
          <w:rFonts w:hint="eastAsia"/>
          <w:b/>
          <w:bCs/>
        </w:rPr>
        <w:t>接口描述：</w:t>
      </w:r>
    </w:p>
    <w:p w14:paraId="696CCE5C" w14:textId="5EBC77C8" w:rsidR="00ED4488" w:rsidRPr="003B4A82" w:rsidRDefault="00F30CB5" w:rsidP="00ED4488">
      <w:r w:rsidRPr="003B4A82">
        <w:rPr>
          <w:rFonts w:hint="eastAsia"/>
        </w:rPr>
        <w:t>获取回放</w:t>
      </w:r>
      <w:r w:rsidRPr="003B4A82">
        <w:t>URL</w:t>
      </w:r>
    </w:p>
    <w:p w14:paraId="0E3586CA" w14:textId="77777777" w:rsidR="00ED4488" w:rsidRPr="003B4A82" w:rsidRDefault="00ED4488" w:rsidP="00ED4488"/>
    <w:p w14:paraId="3680A9A2" w14:textId="77777777" w:rsidR="00ED4488" w:rsidRPr="003B4A82" w:rsidRDefault="00ED4488" w:rsidP="00ED448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4488" w:rsidRPr="003B4A82" w14:paraId="413E386D" w14:textId="77777777" w:rsidTr="00C45039">
        <w:trPr>
          <w:jc w:val="center"/>
        </w:trPr>
        <w:tc>
          <w:tcPr>
            <w:tcW w:w="2119" w:type="dxa"/>
          </w:tcPr>
          <w:p w14:paraId="00F872D0" w14:textId="77777777" w:rsidR="00ED4488" w:rsidRPr="003B4A82" w:rsidRDefault="00ED4488" w:rsidP="00C45039">
            <w:pPr>
              <w:jc w:val="center"/>
            </w:pPr>
            <w:r w:rsidRPr="003B4A82">
              <w:rPr>
                <w:rFonts w:hint="eastAsia"/>
              </w:rPr>
              <w:t>参数名称</w:t>
            </w:r>
          </w:p>
        </w:tc>
        <w:tc>
          <w:tcPr>
            <w:tcW w:w="1218" w:type="dxa"/>
          </w:tcPr>
          <w:p w14:paraId="56594990" w14:textId="77777777" w:rsidR="00ED4488" w:rsidRPr="003B4A82" w:rsidRDefault="00ED4488" w:rsidP="00C45039">
            <w:pPr>
              <w:jc w:val="center"/>
            </w:pPr>
            <w:r w:rsidRPr="003B4A82">
              <w:rPr>
                <w:rFonts w:hint="eastAsia"/>
              </w:rPr>
              <w:t>参数</w:t>
            </w:r>
            <w:r w:rsidRPr="003B4A82">
              <w:t>类型</w:t>
            </w:r>
          </w:p>
        </w:tc>
        <w:tc>
          <w:tcPr>
            <w:tcW w:w="7119" w:type="dxa"/>
          </w:tcPr>
          <w:p w14:paraId="3A67F567" w14:textId="77777777" w:rsidR="00ED4488" w:rsidRPr="003B4A82" w:rsidRDefault="00ED4488" w:rsidP="00C45039">
            <w:pPr>
              <w:jc w:val="center"/>
            </w:pPr>
            <w:r w:rsidRPr="003B4A82">
              <w:rPr>
                <w:rFonts w:hint="eastAsia"/>
              </w:rPr>
              <w:t>传参说明</w:t>
            </w:r>
          </w:p>
        </w:tc>
      </w:tr>
      <w:tr w:rsidR="00ED4488" w:rsidRPr="003B4A82" w14:paraId="63C742C2" w14:textId="77777777" w:rsidTr="00C45039">
        <w:trPr>
          <w:jc w:val="center"/>
        </w:trPr>
        <w:tc>
          <w:tcPr>
            <w:tcW w:w="2119" w:type="dxa"/>
          </w:tcPr>
          <w:p w14:paraId="0B07766E" w14:textId="77777777" w:rsidR="00ED4488" w:rsidRPr="003B4A82" w:rsidRDefault="00ED4488" w:rsidP="00C45039">
            <w:pPr>
              <w:jc w:val="center"/>
            </w:pPr>
            <w:r w:rsidRPr="003B4A82">
              <w:t>lpUserID</w:t>
            </w:r>
          </w:p>
        </w:tc>
        <w:tc>
          <w:tcPr>
            <w:tcW w:w="1218" w:type="dxa"/>
          </w:tcPr>
          <w:p w14:paraId="385722B8" w14:textId="77777777" w:rsidR="00ED4488" w:rsidRPr="003B4A82" w:rsidRDefault="00ED4488" w:rsidP="00C45039">
            <w:pPr>
              <w:jc w:val="center"/>
            </w:pPr>
            <w:r w:rsidRPr="003B4A82">
              <w:rPr>
                <w:rFonts w:hint="eastAsia"/>
              </w:rPr>
              <w:t>IN</w:t>
            </w:r>
          </w:p>
        </w:tc>
        <w:tc>
          <w:tcPr>
            <w:tcW w:w="7119" w:type="dxa"/>
          </w:tcPr>
          <w:p w14:paraId="01DBAEA3" w14:textId="77777777" w:rsidR="00ED4488" w:rsidRPr="003B4A82" w:rsidRDefault="00ED4488" w:rsidP="00C45039">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9179B6" w:rsidRPr="003B4A82" w14:paraId="6BEA4039" w14:textId="77777777" w:rsidTr="00C45039">
        <w:trPr>
          <w:jc w:val="center"/>
        </w:trPr>
        <w:tc>
          <w:tcPr>
            <w:tcW w:w="2119" w:type="dxa"/>
          </w:tcPr>
          <w:p w14:paraId="6E58F860" w14:textId="524F1EA0" w:rsidR="009179B6" w:rsidRPr="003B4A82" w:rsidRDefault="009179B6" w:rsidP="009179B6">
            <w:pPr>
              <w:jc w:val="center"/>
            </w:pPr>
            <w:r w:rsidRPr="003B4A82">
              <w:t>pstPlayBackCond</w:t>
            </w:r>
          </w:p>
        </w:tc>
        <w:tc>
          <w:tcPr>
            <w:tcW w:w="1218" w:type="dxa"/>
          </w:tcPr>
          <w:p w14:paraId="663D5AEE" w14:textId="5AF24159" w:rsidR="009179B6" w:rsidRPr="003B4A82" w:rsidRDefault="009179B6" w:rsidP="009179B6">
            <w:pPr>
              <w:jc w:val="center"/>
            </w:pPr>
            <w:r w:rsidRPr="003B4A82">
              <w:rPr>
                <w:rFonts w:hint="eastAsia"/>
              </w:rPr>
              <w:t>IN</w:t>
            </w:r>
          </w:p>
        </w:tc>
        <w:tc>
          <w:tcPr>
            <w:tcW w:w="7119" w:type="dxa"/>
          </w:tcPr>
          <w:p w14:paraId="5AD65791" w14:textId="1A9AC39F" w:rsidR="009179B6" w:rsidRPr="003B4A82" w:rsidRDefault="009179B6" w:rsidP="009179B6">
            <w:r w:rsidRPr="003B4A82">
              <w:rPr>
                <w:rFonts w:hint="eastAsia"/>
              </w:rPr>
              <w:t>录像回放</w:t>
            </w:r>
            <w:r w:rsidRPr="003B4A82">
              <w:t>参数</w:t>
            </w:r>
          </w:p>
        </w:tc>
      </w:tr>
      <w:tr w:rsidR="00ED4488" w:rsidRPr="003B4A82" w14:paraId="3A853AA4" w14:textId="77777777" w:rsidTr="00C45039">
        <w:trPr>
          <w:jc w:val="center"/>
        </w:trPr>
        <w:tc>
          <w:tcPr>
            <w:tcW w:w="2119" w:type="dxa"/>
          </w:tcPr>
          <w:p w14:paraId="14AEAFCA" w14:textId="04636C2F" w:rsidR="00ED4488" w:rsidRPr="003B4A82" w:rsidRDefault="009179B6" w:rsidP="00C45039">
            <w:pPr>
              <w:jc w:val="center"/>
            </w:pPr>
            <w:r>
              <w:t>pszUrl</w:t>
            </w:r>
          </w:p>
        </w:tc>
        <w:tc>
          <w:tcPr>
            <w:tcW w:w="1218" w:type="dxa"/>
          </w:tcPr>
          <w:p w14:paraId="0C9A8D36" w14:textId="4C6FC864" w:rsidR="00ED4488" w:rsidRPr="003B4A82" w:rsidRDefault="009B43FC" w:rsidP="00C45039">
            <w:pPr>
              <w:jc w:val="center"/>
            </w:pPr>
            <w:r w:rsidRPr="003B4A82">
              <w:rPr>
                <w:rFonts w:hint="eastAsia"/>
              </w:rPr>
              <w:t>OUT</w:t>
            </w:r>
          </w:p>
        </w:tc>
        <w:tc>
          <w:tcPr>
            <w:tcW w:w="7119" w:type="dxa"/>
          </w:tcPr>
          <w:p w14:paraId="20280645" w14:textId="1A85BF09" w:rsidR="00ED4488" w:rsidRPr="003B4A82" w:rsidRDefault="00654D87" w:rsidP="00C45039">
            <w:r w:rsidRPr="003B4A82">
              <w:rPr>
                <w:rFonts w:hint="eastAsia"/>
              </w:rPr>
              <w:t>码流</w:t>
            </w:r>
            <w:r w:rsidRPr="003B4A82">
              <w:t>URL</w:t>
            </w:r>
            <w:r w:rsidRPr="003B4A82">
              <w:rPr>
                <w:rFonts w:hint="eastAsia"/>
              </w:rPr>
              <w:t>，内存长度要求大于等于260</w:t>
            </w:r>
          </w:p>
        </w:tc>
      </w:tr>
    </w:tbl>
    <w:p w14:paraId="24277A8D" w14:textId="77777777" w:rsidR="00ED4488" w:rsidRPr="003B4A82" w:rsidRDefault="00ED4488" w:rsidP="00ED4488">
      <w:pPr>
        <w:rPr>
          <w:b/>
          <w:bCs/>
        </w:rPr>
      </w:pPr>
    </w:p>
    <w:p w14:paraId="199525F4" w14:textId="77777777" w:rsidR="00ED4488" w:rsidRPr="003B4A82" w:rsidRDefault="00ED4488" w:rsidP="00ED4488">
      <w:pPr>
        <w:rPr>
          <w:b/>
          <w:bCs/>
        </w:rPr>
      </w:pPr>
      <w:r w:rsidRPr="003B4A82">
        <w:rPr>
          <w:b/>
          <w:bCs/>
        </w:rPr>
        <w:t>Return Values</w:t>
      </w:r>
      <w:r w:rsidRPr="003B4A82">
        <w:rPr>
          <w:rFonts w:hint="eastAsia"/>
          <w:b/>
          <w:bCs/>
        </w:rPr>
        <w:t>：</w:t>
      </w:r>
    </w:p>
    <w:p w14:paraId="09DDB3FF" w14:textId="4DA16DBA" w:rsidR="00ED4488" w:rsidRPr="003B4A82" w:rsidRDefault="00ED4488" w:rsidP="00ED4488">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B700EE"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94EF383" w14:textId="77777777" w:rsidR="00ED4488" w:rsidRPr="003B4A82" w:rsidRDefault="00ED4488" w:rsidP="00ED4488"/>
    <w:p w14:paraId="04E0B313" w14:textId="77777777" w:rsidR="00ED4488" w:rsidRPr="003B4A82" w:rsidRDefault="00ED4488" w:rsidP="00ED4488">
      <w:pPr>
        <w:rPr>
          <w:b/>
          <w:bCs/>
        </w:rPr>
      </w:pPr>
      <w:r w:rsidRPr="003B4A82">
        <w:rPr>
          <w:b/>
          <w:bCs/>
        </w:rPr>
        <w:t>See Also</w:t>
      </w:r>
      <w:r w:rsidRPr="003B4A82">
        <w:rPr>
          <w:rFonts w:hint="eastAsia"/>
          <w:b/>
          <w:bCs/>
        </w:rPr>
        <w:t>：</w:t>
      </w:r>
    </w:p>
    <w:p w14:paraId="1C57C03D" w14:textId="26A1E32D" w:rsidR="00ED4488" w:rsidRPr="003B4A82" w:rsidRDefault="00E02404" w:rsidP="004337DD">
      <w:hyperlink w:anchor="_根据URL回放录像文件" w:history="1">
        <w:r w:rsidR="00B538E9" w:rsidRPr="003B4A82">
          <w:rPr>
            <w:rStyle w:val="a5"/>
            <w:u w:val="none"/>
          </w:rPr>
          <w:t>NETDEV_FastPlayBackByUrl</w:t>
        </w:r>
      </w:hyperlink>
    </w:p>
    <w:p w14:paraId="59A36D56" w14:textId="79FE8711" w:rsidR="00C8281B" w:rsidRPr="003B4A82" w:rsidRDefault="005039F5" w:rsidP="00C8281B">
      <w:pPr>
        <w:pStyle w:val="3"/>
      </w:pPr>
      <w:bookmarkStart w:id="146" w:name="_根据URL回放录像文件"/>
      <w:bookmarkStart w:id="147" w:name="_Toc88647123"/>
      <w:bookmarkEnd w:id="146"/>
      <w:r w:rsidRPr="003B4A82">
        <w:rPr>
          <w:rFonts w:hint="eastAsia"/>
        </w:rPr>
        <w:t>根据</w:t>
      </w:r>
      <w:r w:rsidR="00C8281B" w:rsidRPr="003B4A82">
        <w:t>URL</w:t>
      </w:r>
      <w:r w:rsidR="00C8281B" w:rsidRPr="003B4A82">
        <w:t>回放</w:t>
      </w:r>
      <w:r w:rsidR="00180BD8" w:rsidRPr="003B4A82">
        <w:rPr>
          <w:rFonts w:hint="eastAsia"/>
        </w:rPr>
        <w:t>录像</w:t>
      </w:r>
      <w:r w:rsidR="00180BD8" w:rsidRPr="003B4A82">
        <w:t>文件</w:t>
      </w:r>
      <w:bookmarkEnd w:id="147"/>
    </w:p>
    <w:p w14:paraId="7C950B80" w14:textId="7CE7303F" w:rsidR="00DA40CC" w:rsidRPr="003B4A82" w:rsidRDefault="00DA40CC" w:rsidP="00DA40CC">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B538E9" w:rsidRPr="003B4A82" w14:paraId="5817EC31" w14:textId="77777777" w:rsidTr="00C45039">
        <w:trPr>
          <w:jc w:val="center"/>
        </w:trPr>
        <w:tc>
          <w:tcPr>
            <w:tcW w:w="10456" w:type="dxa"/>
          </w:tcPr>
          <w:p w14:paraId="34AB2AD4" w14:textId="77777777" w:rsidR="00916E8D" w:rsidRPr="003B4A82" w:rsidRDefault="00916E8D" w:rsidP="00916E8D">
            <w:r w:rsidRPr="003B4A82">
              <w:t>LPVOID STDCALL NETDEV_FastPlayBackByUrl</w:t>
            </w:r>
          </w:p>
          <w:p w14:paraId="0EB73D5F" w14:textId="77777777" w:rsidR="00916E8D" w:rsidRPr="003B4A82" w:rsidRDefault="00916E8D" w:rsidP="00916E8D">
            <w:r w:rsidRPr="003B4A82">
              <w:t>(</w:t>
            </w:r>
          </w:p>
          <w:p w14:paraId="6374EB34" w14:textId="77777777" w:rsidR="00916E8D" w:rsidRPr="003B4A82" w:rsidRDefault="00916E8D" w:rsidP="00916E8D">
            <w:pPr>
              <w:ind w:leftChars="200" w:left="420"/>
            </w:pPr>
            <w:r w:rsidRPr="003B4A82">
              <w:t>LPVOID lpUserID,</w:t>
            </w:r>
          </w:p>
          <w:p w14:paraId="7FC0061A" w14:textId="77777777" w:rsidR="00916E8D" w:rsidRPr="003B4A82" w:rsidRDefault="00916E8D" w:rsidP="00916E8D">
            <w:pPr>
              <w:ind w:leftChars="200" w:left="420"/>
            </w:pPr>
            <w:r w:rsidRPr="003B4A82">
              <w:t>CHAR *pszUrl,</w:t>
            </w:r>
          </w:p>
          <w:p w14:paraId="7D26684F" w14:textId="33B46BB3" w:rsidR="00916E8D" w:rsidRPr="003B4A82" w:rsidRDefault="00E02404" w:rsidP="00916E8D">
            <w:pPr>
              <w:ind w:leftChars="200" w:left="420"/>
            </w:pPr>
            <w:hyperlink w:anchor="_录像回放参数结构体" w:history="1">
              <w:r w:rsidR="00916E8D" w:rsidRPr="003B4A82">
                <w:rPr>
                  <w:rStyle w:val="a5"/>
                  <w:u w:val="none"/>
                </w:rPr>
                <w:t>LPNETDEV_PLAYBACKCOND_S</w:t>
              </w:r>
            </w:hyperlink>
            <w:r w:rsidR="00916E8D" w:rsidRPr="003B4A82">
              <w:t xml:space="preserve"> pstPlayBackParam</w:t>
            </w:r>
          </w:p>
          <w:p w14:paraId="54A85028" w14:textId="457C98FB" w:rsidR="00B538E9" w:rsidRPr="003B4A82" w:rsidRDefault="00916E8D" w:rsidP="00916E8D">
            <w:r w:rsidRPr="003B4A82">
              <w:t>);</w:t>
            </w:r>
          </w:p>
        </w:tc>
      </w:tr>
    </w:tbl>
    <w:p w14:paraId="28CCEF97" w14:textId="77777777" w:rsidR="00B538E9" w:rsidRPr="003B4A82" w:rsidRDefault="00B538E9" w:rsidP="00B538E9">
      <w:pPr>
        <w:rPr>
          <w:b/>
          <w:bCs/>
        </w:rPr>
      </w:pPr>
    </w:p>
    <w:p w14:paraId="59103AE3" w14:textId="77777777" w:rsidR="00B538E9" w:rsidRPr="003B4A82" w:rsidRDefault="00B538E9" w:rsidP="00B538E9">
      <w:pPr>
        <w:rPr>
          <w:b/>
          <w:bCs/>
        </w:rPr>
      </w:pPr>
      <w:r w:rsidRPr="003B4A82">
        <w:rPr>
          <w:rFonts w:hint="eastAsia"/>
          <w:b/>
          <w:bCs/>
        </w:rPr>
        <w:t>接口描述：</w:t>
      </w:r>
    </w:p>
    <w:p w14:paraId="5EAFF7CC" w14:textId="00C2890C" w:rsidR="00B538E9" w:rsidRPr="003B4A82" w:rsidRDefault="00916E8D" w:rsidP="00B538E9">
      <w:r w:rsidRPr="003B4A82">
        <w:rPr>
          <w:rFonts w:hint="eastAsia"/>
        </w:rPr>
        <w:t>根据</w:t>
      </w:r>
      <w:r w:rsidR="00B538E9" w:rsidRPr="003B4A82">
        <w:t>URL</w:t>
      </w:r>
      <w:r w:rsidRPr="003B4A82">
        <w:rPr>
          <w:rFonts w:hint="eastAsia"/>
        </w:rPr>
        <w:t>回放</w:t>
      </w:r>
      <w:r w:rsidRPr="003B4A82">
        <w:t>录像文件</w:t>
      </w:r>
    </w:p>
    <w:p w14:paraId="1FC22514" w14:textId="77777777" w:rsidR="00B538E9" w:rsidRPr="003B4A82" w:rsidRDefault="00B538E9" w:rsidP="00B538E9"/>
    <w:p w14:paraId="76152D2E" w14:textId="77777777" w:rsidR="00B538E9" w:rsidRPr="003B4A82" w:rsidRDefault="00B538E9" w:rsidP="00B538E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B538E9" w:rsidRPr="003B4A82" w14:paraId="72E1EF4E" w14:textId="77777777" w:rsidTr="00C45039">
        <w:trPr>
          <w:jc w:val="center"/>
        </w:trPr>
        <w:tc>
          <w:tcPr>
            <w:tcW w:w="2119" w:type="dxa"/>
          </w:tcPr>
          <w:p w14:paraId="25733167" w14:textId="77777777" w:rsidR="00B538E9" w:rsidRPr="003B4A82" w:rsidRDefault="00B538E9" w:rsidP="00C45039">
            <w:pPr>
              <w:jc w:val="center"/>
            </w:pPr>
            <w:r w:rsidRPr="003B4A82">
              <w:rPr>
                <w:rFonts w:hint="eastAsia"/>
              </w:rPr>
              <w:t>参数名称</w:t>
            </w:r>
          </w:p>
        </w:tc>
        <w:tc>
          <w:tcPr>
            <w:tcW w:w="1218" w:type="dxa"/>
          </w:tcPr>
          <w:p w14:paraId="4F3B0147" w14:textId="77777777" w:rsidR="00B538E9" w:rsidRPr="003B4A82" w:rsidRDefault="00B538E9" w:rsidP="00C45039">
            <w:pPr>
              <w:jc w:val="center"/>
            </w:pPr>
            <w:r w:rsidRPr="003B4A82">
              <w:rPr>
                <w:rFonts w:hint="eastAsia"/>
              </w:rPr>
              <w:t>参数</w:t>
            </w:r>
            <w:r w:rsidRPr="003B4A82">
              <w:t>类型</w:t>
            </w:r>
          </w:p>
        </w:tc>
        <w:tc>
          <w:tcPr>
            <w:tcW w:w="7119" w:type="dxa"/>
          </w:tcPr>
          <w:p w14:paraId="25ACD7DD" w14:textId="77777777" w:rsidR="00B538E9" w:rsidRPr="003B4A82" w:rsidRDefault="00B538E9" w:rsidP="00C45039">
            <w:pPr>
              <w:jc w:val="center"/>
            </w:pPr>
            <w:r w:rsidRPr="003B4A82">
              <w:rPr>
                <w:rFonts w:hint="eastAsia"/>
              </w:rPr>
              <w:t>传参说明</w:t>
            </w:r>
          </w:p>
        </w:tc>
      </w:tr>
      <w:tr w:rsidR="00B538E9" w:rsidRPr="003B4A82" w14:paraId="7445A997" w14:textId="77777777" w:rsidTr="00C45039">
        <w:trPr>
          <w:jc w:val="center"/>
        </w:trPr>
        <w:tc>
          <w:tcPr>
            <w:tcW w:w="2119" w:type="dxa"/>
          </w:tcPr>
          <w:p w14:paraId="60A6821D" w14:textId="77777777" w:rsidR="00B538E9" w:rsidRPr="003B4A82" w:rsidRDefault="00B538E9" w:rsidP="00C45039">
            <w:pPr>
              <w:jc w:val="center"/>
            </w:pPr>
            <w:r w:rsidRPr="003B4A82">
              <w:t>lpUserID</w:t>
            </w:r>
          </w:p>
        </w:tc>
        <w:tc>
          <w:tcPr>
            <w:tcW w:w="1218" w:type="dxa"/>
          </w:tcPr>
          <w:p w14:paraId="6EDA7942" w14:textId="77777777" w:rsidR="00B538E9" w:rsidRPr="003B4A82" w:rsidRDefault="00B538E9" w:rsidP="00C45039">
            <w:pPr>
              <w:jc w:val="center"/>
            </w:pPr>
            <w:r w:rsidRPr="003B4A82">
              <w:rPr>
                <w:rFonts w:hint="eastAsia"/>
              </w:rPr>
              <w:t>IN</w:t>
            </w:r>
          </w:p>
        </w:tc>
        <w:tc>
          <w:tcPr>
            <w:tcW w:w="7119" w:type="dxa"/>
          </w:tcPr>
          <w:p w14:paraId="4E6ADA4D" w14:textId="77777777" w:rsidR="00B538E9" w:rsidRPr="003B4A82" w:rsidRDefault="00B538E9" w:rsidP="00C45039">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B538E9" w:rsidRPr="003B4A82" w14:paraId="60D53AB4" w14:textId="77777777" w:rsidTr="00C45039">
        <w:trPr>
          <w:jc w:val="center"/>
        </w:trPr>
        <w:tc>
          <w:tcPr>
            <w:tcW w:w="2119" w:type="dxa"/>
          </w:tcPr>
          <w:p w14:paraId="2F87FC18" w14:textId="6711D597" w:rsidR="00B538E9" w:rsidRPr="003B4A82" w:rsidRDefault="00A83B79" w:rsidP="00C45039">
            <w:pPr>
              <w:jc w:val="center"/>
            </w:pPr>
            <w:r w:rsidRPr="003B4A82">
              <w:t>pszUrl</w:t>
            </w:r>
          </w:p>
        </w:tc>
        <w:tc>
          <w:tcPr>
            <w:tcW w:w="1218" w:type="dxa"/>
          </w:tcPr>
          <w:p w14:paraId="0EDEF079" w14:textId="77777777" w:rsidR="00B538E9" w:rsidRPr="003B4A82" w:rsidRDefault="00B538E9" w:rsidP="00C45039">
            <w:pPr>
              <w:jc w:val="center"/>
            </w:pPr>
            <w:r w:rsidRPr="003B4A82">
              <w:rPr>
                <w:rFonts w:hint="eastAsia"/>
              </w:rPr>
              <w:t>IN</w:t>
            </w:r>
          </w:p>
        </w:tc>
        <w:tc>
          <w:tcPr>
            <w:tcW w:w="7119" w:type="dxa"/>
          </w:tcPr>
          <w:p w14:paraId="19BC1DF0" w14:textId="53C5A30E" w:rsidR="00B538E9" w:rsidRPr="003B4A82" w:rsidRDefault="00A83B79" w:rsidP="00C45039">
            <w:r w:rsidRPr="003B4A82">
              <w:rPr>
                <w:rFonts w:hint="eastAsia"/>
              </w:rPr>
              <w:t>码流</w:t>
            </w:r>
            <w:r w:rsidRPr="003B4A82">
              <w:t>URL</w:t>
            </w:r>
          </w:p>
        </w:tc>
      </w:tr>
      <w:tr w:rsidR="00B538E9" w:rsidRPr="003B4A82" w14:paraId="7E54563D" w14:textId="77777777" w:rsidTr="00C45039">
        <w:trPr>
          <w:jc w:val="center"/>
        </w:trPr>
        <w:tc>
          <w:tcPr>
            <w:tcW w:w="2119" w:type="dxa"/>
          </w:tcPr>
          <w:p w14:paraId="600C9C7B" w14:textId="0AA8B834" w:rsidR="00B538E9" w:rsidRPr="003B4A82" w:rsidRDefault="00A83B79" w:rsidP="00C45039">
            <w:pPr>
              <w:jc w:val="center"/>
            </w:pPr>
            <w:r w:rsidRPr="003B4A82">
              <w:t>pstPlayBackParam</w:t>
            </w:r>
          </w:p>
        </w:tc>
        <w:tc>
          <w:tcPr>
            <w:tcW w:w="1218" w:type="dxa"/>
          </w:tcPr>
          <w:p w14:paraId="5EDC1291" w14:textId="4452338A" w:rsidR="00B538E9" w:rsidRPr="003B4A82" w:rsidRDefault="00A83B79" w:rsidP="00C45039">
            <w:pPr>
              <w:jc w:val="center"/>
            </w:pPr>
            <w:r w:rsidRPr="003B4A82">
              <w:rPr>
                <w:rFonts w:hint="eastAsia"/>
              </w:rPr>
              <w:t>IN</w:t>
            </w:r>
          </w:p>
        </w:tc>
        <w:tc>
          <w:tcPr>
            <w:tcW w:w="7119" w:type="dxa"/>
          </w:tcPr>
          <w:p w14:paraId="3BC1367E" w14:textId="216BB994" w:rsidR="00B538E9" w:rsidRPr="003B4A82" w:rsidRDefault="00A83B79" w:rsidP="00C45039">
            <w:r w:rsidRPr="003B4A82">
              <w:rPr>
                <w:rFonts w:hint="eastAsia"/>
              </w:rPr>
              <w:t>录像</w:t>
            </w:r>
            <w:r w:rsidRPr="003B4A82">
              <w:t>回放参数结构体</w:t>
            </w:r>
          </w:p>
        </w:tc>
      </w:tr>
    </w:tbl>
    <w:p w14:paraId="047D5388" w14:textId="77777777" w:rsidR="00B538E9" w:rsidRPr="003B4A82" w:rsidRDefault="00B538E9" w:rsidP="00B538E9">
      <w:pPr>
        <w:rPr>
          <w:b/>
          <w:bCs/>
        </w:rPr>
      </w:pPr>
    </w:p>
    <w:p w14:paraId="56FA3523" w14:textId="77777777" w:rsidR="00B538E9" w:rsidRPr="003B4A82" w:rsidRDefault="00B538E9" w:rsidP="00B538E9">
      <w:pPr>
        <w:rPr>
          <w:b/>
          <w:bCs/>
        </w:rPr>
      </w:pPr>
      <w:r w:rsidRPr="003B4A82">
        <w:rPr>
          <w:b/>
          <w:bCs/>
        </w:rPr>
        <w:t>Return Values</w:t>
      </w:r>
      <w:r w:rsidRPr="003B4A82">
        <w:rPr>
          <w:rFonts w:hint="eastAsia"/>
          <w:b/>
          <w:bCs/>
        </w:rPr>
        <w:t>：</w:t>
      </w:r>
    </w:p>
    <w:p w14:paraId="57D56A69" w14:textId="68790C52" w:rsidR="00B538E9" w:rsidRPr="003B4A82" w:rsidRDefault="00B538E9" w:rsidP="00B538E9">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76AB2"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1603129" w14:textId="77777777" w:rsidR="00B538E9" w:rsidRPr="003B4A82" w:rsidRDefault="00B538E9" w:rsidP="00B538E9"/>
    <w:p w14:paraId="524AC4C4" w14:textId="77777777" w:rsidR="00B538E9" w:rsidRPr="003B4A82" w:rsidRDefault="00B538E9" w:rsidP="00B538E9">
      <w:pPr>
        <w:rPr>
          <w:b/>
          <w:bCs/>
        </w:rPr>
      </w:pPr>
      <w:r w:rsidRPr="003B4A82">
        <w:rPr>
          <w:b/>
          <w:bCs/>
        </w:rPr>
        <w:t>See Also</w:t>
      </w:r>
      <w:r w:rsidRPr="003B4A82">
        <w:rPr>
          <w:rFonts w:hint="eastAsia"/>
          <w:b/>
          <w:bCs/>
        </w:rPr>
        <w:t>：</w:t>
      </w:r>
    </w:p>
    <w:p w14:paraId="1A58A7F2" w14:textId="4A4A8EAD" w:rsidR="00B538E9" w:rsidRPr="003B4A82" w:rsidRDefault="00E02404" w:rsidP="00B538E9">
      <w:hyperlink w:anchor="_获取回放URL" w:history="1">
        <w:r w:rsidR="00B538E9" w:rsidRPr="003B4A82">
          <w:rPr>
            <w:rStyle w:val="a5"/>
            <w:u w:val="none"/>
          </w:rPr>
          <w:t>NETDEV_GetReplayUrl</w:t>
        </w:r>
      </w:hyperlink>
      <w:r w:rsidR="00F718FA">
        <w:rPr>
          <w:rStyle w:val="a5"/>
          <w:u w:val="none"/>
        </w:rPr>
        <w:t>_V30</w:t>
      </w:r>
    </w:p>
    <w:p w14:paraId="685A04EE" w14:textId="2896E48F" w:rsidR="00C8281B" w:rsidRPr="003B4A82" w:rsidRDefault="005039F5" w:rsidP="00C8281B">
      <w:pPr>
        <w:pStyle w:val="3"/>
      </w:pPr>
      <w:bookmarkStart w:id="148" w:name="_按文件名回放录像文件"/>
      <w:bookmarkStart w:id="149" w:name="_Toc88647124"/>
      <w:bookmarkEnd w:id="148"/>
      <w:r w:rsidRPr="003B4A82">
        <w:rPr>
          <w:rFonts w:hint="eastAsia"/>
        </w:rPr>
        <w:t>按</w:t>
      </w:r>
      <w:r w:rsidR="008668D6" w:rsidRPr="003B4A82">
        <w:t>文件名</w:t>
      </w:r>
      <w:r w:rsidR="00C8281B" w:rsidRPr="003B4A82">
        <w:t>回放</w:t>
      </w:r>
      <w:r w:rsidRPr="003B4A82">
        <w:rPr>
          <w:rFonts w:hint="eastAsia"/>
        </w:rPr>
        <w:t>录像文件</w:t>
      </w:r>
      <w:bookmarkEnd w:id="149"/>
    </w:p>
    <w:p w14:paraId="30CB7F0A" w14:textId="09D55E5B" w:rsidR="002C5FE2" w:rsidRPr="003B4A82" w:rsidRDefault="002C5FE2" w:rsidP="002C5FE2">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94244" w:rsidRPr="003B4A82" w14:paraId="5B9AC5F0" w14:textId="77777777" w:rsidTr="00C45039">
        <w:trPr>
          <w:jc w:val="center"/>
        </w:trPr>
        <w:tc>
          <w:tcPr>
            <w:tcW w:w="10456" w:type="dxa"/>
          </w:tcPr>
          <w:p w14:paraId="396F646A" w14:textId="77777777" w:rsidR="00A94244" w:rsidRPr="003B4A82" w:rsidRDefault="00A94244" w:rsidP="00A94244">
            <w:r w:rsidRPr="003B4A82">
              <w:t>LPVOID STDCALL NETDEV_PlayBackByName</w:t>
            </w:r>
          </w:p>
          <w:p w14:paraId="0F4E7BCB" w14:textId="77777777" w:rsidR="00A94244" w:rsidRPr="003B4A82" w:rsidRDefault="00A94244" w:rsidP="00A94244">
            <w:r w:rsidRPr="003B4A82">
              <w:t>(</w:t>
            </w:r>
          </w:p>
          <w:p w14:paraId="297119FF" w14:textId="77777777" w:rsidR="00A94244" w:rsidRPr="003B4A82" w:rsidRDefault="00A94244" w:rsidP="00A94244">
            <w:pPr>
              <w:ind w:leftChars="200" w:left="420"/>
            </w:pPr>
            <w:r w:rsidRPr="003B4A82">
              <w:t>LPVOID lpUserID,</w:t>
            </w:r>
          </w:p>
          <w:p w14:paraId="1AB48E64" w14:textId="21DA624B" w:rsidR="00A94244" w:rsidRPr="003B4A82" w:rsidRDefault="00E02404" w:rsidP="00A94244">
            <w:pPr>
              <w:ind w:leftChars="200" w:left="420"/>
            </w:pPr>
            <w:hyperlink w:anchor="_按文件名回放录像参数结构体" w:history="1">
              <w:r w:rsidR="00A94244" w:rsidRPr="003B4A82">
                <w:rPr>
                  <w:rStyle w:val="a5"/>
                  <w:u w:val="none"/>
                </w:rPr>
                <w:t>LPNETDEV_PLAYBACKINFO_S</w:t>
              </w:r>
            </w:hyperlink>
            <w:r w:rsidR="00A94244" w:rsidRPr="003B4A82">
              <w:t xml:space="preserve"> pstPlayBackInfo</w:t>
            </w:r>
          </w:p>
          <w:p w14:paraId="4348D185" w14:textId="1BC74595" w:rsidR="00A94244" w:rsidRPr="003B4A82" w:rsidRDefault="00A94244" w:rsidP="00A94244">
            <w:r w:rsidRPr="003B4A82">
              <w:t>);</w:t>
            </w:r>
          </w:p>
        </w:tc>
      </w:tr>
    </w:tbl>
    <w:p w14:paraId="5BA8743C" w14:textId="77777777" w:rsidR="00A94244" w:rsidRPr="003B4A82" w:rsidRDefault="00A94244" w:rsidP="00A94244">
      <w:pPr>
        <w:rPr>
          <w:b/>
          <w:bCs/>
        </w:rPr>
      </w:pPr>
    </w:p>
    <w:p w14:paraId="687FF8C9" w14:textId="77777777" w:rsidR="00A94244" w:rsidRPr="003B4A82" w:rsidRDefault="00A94244" w:rsidP="00A94244">
      <w:pPr>
        <w:rPr>
          <w:b/>
          <w:bCs/>
        </w:rPr>
      </w:pPr>
      <w:r w:rsidRPr="003B4A82">
        <w:rPr>
          <w:rFonts w:hint="eastAsia"/>
          <w:b/>
          <w:bCs/>
        </w:rPr>
        <w:t>接口描述：</w:t>
      </w:r>
    </w:p>
    <w:p w14:paraId="107832CE" w14:textId="45C7F8E6" w:rsidR="00A94244" w:rsidRPr="003B4A82" w:rsidRDefault="007F57F6" w:rsidP="00A94244">
      <w:r w:rsidRPr="003B4A82">
        <w:rPr>
          <w:rFonts w:hint="eastAsia"/>
        </w:rPr>
        <w:t>按名称</w:t>
      </w:r>
      <w:r w:rsidR="00A94244" w:rsidRPr="003B4A82">
        <w:rPr>
          <w:rFonts w:hint="eastAsia"/>
        </w:rPr>
        <w:t>回放</w:t>
      </w:r>
      <w:r w:rsidR="00A94244" w:rsidRPr="003B4A82">
        <w:t>录像文件</w:t>
      </w:r>
    </w:p>
    <w:p w14:paraId="6E41BF02" w14:textId="77777777" w:rsidR="00A94244" w:rsidRPr="003B4A82" w:rsidRDefault="00A94244" w:rsidP="00A94244"/>
    <w:p w14:paraId="6B499614" w14:textId="77777777" w:rsidR="00A94244" w:rsidRPr="003B4A82" w:rsidRDefault="00A94244" w:rsidP="00A9424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94244" w:rsidRPr="003B4A82" w14:paraId="28228976" w14:textId="77777777" w:rsidTr="00C45039">
        <w:trPr>
          <w:jc w:val="center"/>
        </w:trPr>
        <w:tc>
          <w:tcPr>
            <w:tcW w:w="2119" w:type="dxa"/>
          </w:tcPr>
          <w:p w14:paraId="010F5BE7" w14:textId="77777777" w:rsidR="00A94244" w:rsidRPr="003B4A82" w:rsidRDefault="00A94244" w:rsidP="00C45039">
            <w:pPr>
              <w:jc w:val="center"/>
            </w:pPr>
            <w:r w:rsidRPr="003B4A82">
              <w:rPr>
                <w:rFonts w:hint="eastAsia"/>
              </w:rPr>
              <w:lastRenderedPageBreak/>
              <w:t>参数名称</w:t>
            </w:r>
          </w:p>
        </w:tc>
        <w:tc>
          <w:tcPr>
            <w:tcW w:w="1218" w:type="dxa"/>
          </w:tcPr>
          <w:p w14:paraId="45457047" w14:textId="77777777" w:rsidR="00A94244" w:rsidRPr="003B4A82" w:rsidRDefault="00A94244" w:rsidP="00C45039">
            <w:pPr>
              <w:jc w:val="center"/>
            </w:pPr>
            <w:r w:rsidRPr="003B4A82">
              <w:rPr>
                <w:rFonts w:hint="eastAsia"/>
              </w:rPr>
              <w:t>参数</w:t>
            </w:r>
            <w:r w:rsidRPr="003B4A82">
              <w:t>类型</w:t>
            </w:r>
          </w:p>
        </w:tc>
        <w:tc>
          <w:tcPr>
            <w:tcW w:w="7119" w:type="dxa"/>
          </w:tcPr>
          <w:p w14:paraId="13F138F3" w14:textId="77777777" w:rsidR="00A94244" w:rsidRPr="003B4A82" w:rsidRDefault="00A94244" w:rsidP="00C45039">
            <w:pPr>
              <w:jc w:val="center"/>
            </w:pPr>
            <w:r w:rsidRPr="003B4A82">
              <w:rPr>
                <w:rFonts w:hint="eastAsia"/>
              </w:rPr>
              <w:t>传参说明</w:t>
            </w:r>
          </w:p>
        </w:tc>
      </w:tr>
      <w:tr w:rsidR="00A94244" w:rsidRPr="003B4A82" w14:paraId="41B45A4F" w14:textId="77777777" w:rsidTr="00C45039">
        <w:trPr>
          <w:jc w:val="center"/>
        </w:trPr>
        <w:tc>
          <w:tcPr>
            <w:tcW w:w="2119" w:type="dxa"/>
          </w:tcPr>
          <w:p w14:paraId="50003CC6" w14:textId="77777777" w:rsidR="00A94244" w:rsidRPr="003B4A82" w:rsidRDefault="00A94244" w:rsidP="00C45039">
            <w:pPr>
              <w:jc w:val="center"/>
            </w:pPr>
            <w:r w:rsidRPr="003B4A82">
              <w:t>lpUserID</w:t>
            </w:r>
          </w:p>
        </w:tc>
        <w:tc>
          <w:tcPr>
            <w:tcW w:w="1218" w:type="dxa"/>
          </w:tcPr>
          <w:p w14:paraId="342847A8" w14:textId="77777777" w:rsidR="00A94244" w:rsidRPr="003B4A82" w:rsidRDefault="00A94244" w:rsidP="00C45039">
            <w:pPr>
              <w:jc w:val="center"/>
            </w:pPr>
            <w:r w:rsidRPr="003B4A82">
              <w:rPr>
                <w:rFonts w:hint="eastAsia"/>
              </w:rPr>
              <w:t>IN</w:t>
            </w:r>
          </w:p>
        </w:tc>
        <w:tc>
          <w:tcPr>
            <w:tcW w:w="7119" w:type="dxa"/>
          </w:tcPr>
          <w:p w14:paraId="0851B5B3" w14:textId="77777777" w:rsidR="00A94244" w:rsidRPr="003B4A82" w:rsidRDefault="00A94244" w:rsidP="00C45039">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A94244" w:rsidRPr="003B4A82" w14:paraId="159ABFA3" w14:textId="77777777" w:rsidTr="00C45039">
        <w:trPr>
          <w:jc w:val="center"/>
        </w:trPr>
        <w:tc>
          <w:tcPr>
            <w:tcW w:w="2119" w:type="dxa"/>
          </w:tcPr>
          <w:p w14:paraId="3EF97113" w14:textId="2E8C3DAE" w:rsidR="00A94244" w:rsidRPr="003B4A82" w:rsidRDefault="00A32757" w:rsidP="00C45039">
            <w:pPr>
              <w:jc w:val="center"/>
            </w:pPr>
            <w:r w:rsidRPr="003B4A82">
              <w:t>pstPlayBackInfo</w:t>
            </w:r>
          </w:p>
        </w:tc>
        <w:tc>
          <w:tcPr>
            <w:tcW w:w="1218" w:type="dxa"/>
          </w:tcPr>
          <w:p w14:paraId="0273C0B8" w14:textId="77777777" w:rsidR="00A94244" w:rsidRPr="003B4A82" w:rsidRDefault="00A94244" w:rsidP="00C45039">
            <w:pPr>
              <w:jc w:val="center"/>
            </w:pPr>
            <w:r w:rsidRPr="003B4A82">
              <w:rPr>
                <w:rFonts w:hint="eastAsia"/>
              </w:rPr>
              <w:t>IN</w:t>
            </w:r>
          </w:p>
        </w:tc>
        <w:tc>
          <w:tcPr>
            <w:tcW w:w="7119" w:type="dxa"/>
          </w:tcPr>
          <w:p w14:paraId="2DB50C04" w14:textId="2EA705C2" w:rsidR="00A94244" w:rsidRPr="003B4A82" w:rsidRDefault="00A32757" w:rsidP="00C45039">
            <w:r w:rsidRPr="003B4A82">
              <w:rPr>
                <w:rFonts w:hint="eastAsia"/>
              </w:rPr>
              <w:t>录像</w:t>
            </w:r>
            <w:r w:rsidRPr="003B4A82">
              <w:t>回放信息</w:t>
            </w:r>
          </w:p>
        </w:tc>
      </w:tr>
    </w:tbl>
    <w:p w14:paraId="438F022A" w14:textId="77777777" w:rsidR="00A94244" w:rsidRPr="003B4A82" w:rsidRDefault="00A94244" w:rsidP="00A94244">
      <w:pPr>
        <w:rPr>
          <w:b/>
          <w:bCs/>
        </w:rPr>
      </w:pPr>
    </w:p>
    <w:p w14:paraId="6052E2C4" w14:textId="77777777" w:rsidR="00A94244" w:rsidRPr="003B4A82" w:rsidRDefault="00A94244" w:rsidP="00A94244">
      <w:pPr>
        <w:rPr>
          <w:b/>
          <w:bCs/>
        </w:rPr>
      </w:pPr>
      <w:r w:rsidRPr="003B4A82">
        <w:rPr>
          <w:b/>
          <w:bCs/>
        </w:rPr>
        <w:t>Return Values</w:t>
      </w:r>
      <w:r w:rsidRPr="003B4A82">
        <w:rPr>
          <w:rFonts w:hint="eastAsia"/>
          <w:b/>
          <w:bCs/>
        </w:rPr>
        <w:t>：</w:t>
      </w:r>
    </w:p>
    <w:p w14:paraId="66D26D6A" w14:textId="49FBD801" w:rsidR="00A94244" w:rsidRPr="003B4A82" w:rsidRDefault="00A94244" w:rsidP="00A94244">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A603E6"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1BC7125" w14:textId="77777777" w:rsidR="00A94244" w:rsidRPr="003B4A82" w:rsidRDefault="00A94244" w:rsidP="00A94244"/>
    <w:p w14:paraId="254D7907" w14:textId="77777777" w:rsidR="00A94244" w:rsidRPr="003B4A82" w:rsidRDefault="00A94244" w:rsidP="00A94244">
      <w:pPr>
        <w:rPr>
          <w:b/>
          <w:bCs/>
        </w:rPr>
      </w:pPr>
      <w:r w:rsidRPr="003B4A82">
        <w:rPr>
          <w:b/>
          <w:bCs/>
        </w:rPr>
        <w:t>See Also</w:t>
      </w:r>
      <w:r w:rsidRPr="003B4A82">
        <w:rPr>
          <w:rFonts w:hint="eastAsia"/>
          <w:b/>
          <w:bCs/>
        </w:rPr>
        <w:t>：</w:t>
      </w:r>
    </w:p>
    <w:p w14:paraId="0C37B11F" w14:textId="4BBD8B30" w:rsidR="004337DD" w:rsidRPr="003B4A82" w:rsidRDefault="00E02404" w:rsidP="004337DD">
      <w:hyperlink w:anchor="_按时间回放录像文件" w:history="1">
        <w:r w:rsidR="00362D85" w:rsidRPr="003B4A82">
          <w:rPr>
            <w:rStyle w:val="a5"/>
            <w:u w:val="none"/>
          </w:rPr>
          <w:t>NETDEV_PlayBackByTime</w:t>
        </w:r>
      </w:hyperlink>
    </w:p>
    <w:p w14:paraId="1900EE3A" w14:textId="7E6F7D11" w:rsidR="008668D6" w:rsidRPr="003B4A82" w:rsidRDefault="005039F5" w:rsidP="008668D6">
      <w:pPr>
        <w:pStyle w:val="3"/>
      </w:pPr>
      <w:bookmarkStart w:id="150" w:name="_按时间回放录像文件"/>
      <w:bookmarkStart w:id="151" w:name="_Toc88647125"/>
      <w:bookmarkEnd w:id="150"/>
      <w:r w:rsidRPr="003B4A82">
        <w:rPr>
          <w:rFonts w:hint="eastAsia"/>
        </w:rPr>
        <w:t>按</w:t>
      </w:r>
      <w:r w:rsidR="008668D6" w:rsidRPr="003B4A82">
        <w:rPr>
          <w:rFonts w:hint="eastAsia"/>
        </w:rPr>
        <w:t>时间</w:t>
      </w:r>
      <w:r w:rsidR="008668D6" w:rsidRPr="003B4A82">
        <w:t>回放</w:t>
      </w:r>
      <w:r w:rsidRPr="003B4A82">
        <w:rPr>
          <w:rFonts w:hint="eastAsia"/>
        </w:rPr>
        <w:t>录像文件</w:t>
      </w:r>
      <w:bookmarkEnd w:id="151"/>
    </w:p>
    <w:p w14:paraId="5991739E" w14:textId="3C0D54D5" w:rsidR="002C5FE2" w:rsidRPr="003B4A82" w:rsidRDefault="002C5FE2" w:rsidP="002C5FE2">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62D85" w:rsidRPr="003B4A82" w14:paraId="26168CEF" w14:textId="77777777" w:rsidTr="00F47147">
        <w:trPr>
          <w:jc w:val="center"/>
        </w:trPr>
        <w:tc>
          <w:tcPr>
            <w:tcW w:w="10456" w:type="dxa"/>
          </w:tcPr>
          <w:p w14:paraId="12289202" w14:textId="77777777" w:rsidR="001604DE" w:rsidRPr="003B4A82" w:rsidRDefault="001604DE" w:rsidP="001604DE">
            <w:r w:rsidRPr="003B4A82">
              <w:t>LPVOID STDCALL NETDEV_PlayBackByTime</w:t>
            </w:r>
          </w:p>
          <w:p w14:paraId="4FBBA942" w14:textId="77777777" w:rsidR="001604DE" w:rsidRPr="003B4A82" w:rsidRDefault="001604DE" w:rsidP="001604DE">
            <w:r w:rsidRPr="003B4A82">
              <w:t>(</w:t>
            </w:r>
          </w:p>
          <w:p w14:paraId="3F3798A3" w14:textId="77777777" w:rsidR="001604DE" w:rsidRPr="003B4A82" w:rsidRDefault="001604DE" w:rsidP="001604DE">
            <w:pPr>
              <w:ind w:leftChars="200" w:left="420"/>
            </w:pPr>
            <w:r w:rsidRPr="003B4A82">
              <w:t>LPVOID lpUserID,</w:t>
            </w:r>
          </w:p>
          <w:p w14:paraId="16CE2494" w14:textId="1A40404A" w:rsidR="001604DE" w:rsidRPr="003B4A82" w:rsidRDefault="00E02404" w:rsidP="001604DE">
            <w:pPr>
              <w:ind w:leftChars="200" w:left="420"/>
            </w:pPr>
            <w:hyperlink w:anchor="_录像回放参数结构体" w:history="1">
              <w:r w:rsidR="00415388" w:rsidRPr="003B4A82">
                <w:rPr>
                  <w:rStyle w:val="a5"/>
                  <w:u w:val="none"/>
                </w:rPr>
                <w:t>LPNETDEV_PLAYBACKCOND_S</w:t>
              </w:r>
            </w:hyperlink>
            <w:r w:rsidR="001604DE" w:rsidRPr="003B4A82">
              <w:t xml:space="preserve"> pstPlayBackInfo</w:t>
            </w:r>
          </w:p>
          <w:p w14:paraId="5C8CF16B" w14:textId="7D5E031A" w:rsidR="00362D85" w:rsidRPr="003B4A82" w:rsidRDefault="001604DE" w:rsidP="001604DE">
            <w:r w:rsidRPr="003B4A82">
              <w:t>);</w:t>
            </w:r>
          </w:p>
        </w:tc>
      </w:tr>
    </w:tbl>
    <w:p w14:paraId="4A29785A" w14:textId="77777777" w:rsidR="00362D85" w:rsidRPr="003B4A82" w:rsidRDefault="00362D85" w:rsidP="00362D85">
      <w:pPr>
        <w:rPr>
          <w:b/>
          <w:bCs/>
        </w:rPr>
      </w:pPr>
    </w:p>
    <w:p w14:paraId="33FAF222" w14:textId="77777777" w:rsidR="00362D85" w:rsidRPr="003B4A82" w:rsidRDefault="00362D85" w:rsidP="00362D85">
      <w:pPr>
        <w:rPr>
          <w:b/>
          <w:bCs/>
        </w:rPr>
      </w:pPr>
      <w:r w:rsidRPr="003B4A82">
        <w:rPr>
          <w:rFonts w:hint="eastAsia"/>
          <w:b/>
          <w:bCs/>
        </w:rPr>
        <w:t>接口描述：</w:t>
      </w:r>
    </w:p>
    <w:p w14:paraId="3D27C93C" w14:textId="65F3D961" w:rsidR="00362D85" w:rsidRPr="003B4A82" w:rsidRDefault="00362D85" w:rsidP="00362D85">
      <w:r w:rsidRPr="003B4A82">
        <w:rPr>
          <w:rFonts w:hint="eastAsia"/>
        </w:rPr>
        <w:t>按时间回放</w:t>
      </w:r>
      <w:r w:rsidRPr="003B4A82">
        <w:t>录像文件</w:t>
      </w:r>
    </w:p>
    <w:p w14:paraId="3A5FD631" w14:textId="77777777" w:rsidR="00362D85" w:rsidRPr="003B4A82" w:rsidRDefault="00362D85" w:rsidP="00362D85"/>
    <w:p w14:paraId="09A8F603" w14:textId="77777777" w:rsidR="00362D85" w:rsidRPr="003B4A82" w:rsidRDefault="00362D85" w:rsidP="00362D8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362D85" w:rsidRPr="003B4A82" w14:paraId="559271F4" w14:textId="77777777" w:rsidTr="00F47147">
        <w:trPr>
          <w:jc w:val="center"/>
        </w:trPr>
        <w:tc>
          <w:tcPr>
            <w:tcW w:w="2119" w:type="dxa"/>
          </w:tcPr>
          <w:p w14:paraId="31F28D42" w14:textId="77777777" w:rsidR="00362D85" w:rsidRPr="003B4A82" w:rsidRDefault="00362D85" w:rsidP="00F47147">
            <w:pPr>
              <w:jc w:val="center"/>
            </w:pPr>
            <w:r w:rsidRPr="003B4A82">
              <w:rPr>
                <w:rFonts w:hint="eastAsia"/>
              </w:rPr>
              <w:t>参数名称</w:t>
            </w:r>
          </w:p>
        </w:tc>
        <w:tc>
          <w:tcPr>
            <w:tcW w:w="1218" w:type="dxa"/>
          </w:tcPr>
          <w:p w14:paraId="4121F159" w14:textId="77777777" w:rsidR="00362D85" w:rsidRPr="003B4A82" w:rsidRDefault="00362D85" w:rsidP="00F47147">
            <w:pPr>
              <w:jc w:val="center"/>
            </w:pPr>
            <w:r w:rsidRPr="003B4A82">
              <w:rPr>
                <w:rFonts w:hint="eastAsia"/>
              </w:rPr>
              <w:t>参数</w:t>
            </w:r>
            <w:r w:rsidRPr="003B4A82">
              <w:t>类型</w:t>
            </w:r>
          </w:p>
        </w:tc>
        <w:tc>
          <w:tcPr>
            <w:tcW w:w="7119" w:type="dxa"/>
          </w:tcPr>
          <w:p w14:paraId="4E34AB0A" w14:textId="77777777" w:rsidR="00362D85" w:rsidRPr="003B4A82" w:rsidRDefault="00362D85" w:rsidP="00F47147">
            <w:pPr>
              <w:jc w:val="center"/>
            </w:pPr>
            <w:r w:rsidRPr="003B4A82">
              <w:rPr>
                <w:rFonts w:hint="eastAsia"/>
              </w:rPr>
              <w:t>传参说明</w:t>
            </w:r>
          </w:p>
        </w:tc>
      </w:tr>
      <w:tr w:rsidR="00362D85" w:rsidRPr="003B4A82" w14:paraId="4E5DE732" w14:textId="77777777" w:rsidTr="00F47147">
        <w:trPr>
          <w:jc w:val="center"/>
        </w:trPr>
        <w:tc>
          <w:tcPr>
            <w:tcW w:w="2119" w:type="dxa"/>
          </w:tcPr>
          <w:p w14:paraId="6E2A76E1" w14:textId="77777777" w:rsidR="00362D85" w:rsidRPr="003B4A82" w:rsidRDefault="00362D85" w:rsidP="00F47147">
            <w:pPr>
              <w:jc w:val="center"/>
            </w:pPr>
            <w:r w:rsidRPr="003B4A82">
              <w:t>lpUserID</w:t>
            </w:r>
          </w:p>
        </w:tc>
        <w:tc>
          <w:tcPr>
            <w:tcW w:w="1218" w:type="dxa"/>
          </w:tcPr>
          <w:p w14:paraId="6E1F7C63" w14:textId="77777777" w:rsidR="00362D85" w:rsidRPr="003B4A82" w:rsidRDefault="00362D85" w:rsidP="00F47147">
            <w:pPr>
              <w:jc w:val="center"/>
            </w:pPr>
            <w:r w:rsidRPr="003B4A82">
              <w:rPr>
                <w:rFonts w:hint="eastAsia"/>
              </w:rPr>
              <w:t>IN</w:t>
            </w:r>
          </w:p>
        </w:tc>
        <w:tc>
          <w:tcPr>
            <w:tcW w:w="7119" w:type="dxa"/>
          </w:tcPr>
          <w:p w14:paraId="48F3DC79" w14:textId="77777777" w:rsidR="00362D85" w:rsidRPr="003B4A82" w:rsidRDefault="00362D85" w:rsidP="00F47147">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62D85" w:rsidRPr="003B4A82" w14:paraId="2DBAE54B" w14:textId="77777777" w:rsidTr="00F47147">
        <w:trPr>
          <w:jc w:val="center"/>
        </w:trPr>
        <w:tc>
          <w:tcPr>
            <w:tcW w:w="2119" w:type="dxa"/>
          </w:tcPr>
          <w:p w14:paraId="037B4FD2" w14:textId="737EA39A" w:rsidR="00362D85" w:rsidRPr="003B4A82" w:rsidRDefault="00DE16F7" w:rsidP="00F47147">
            <w:pPr>
              <w:jc w:val="center"/>
            </w:pPr>
            <w:r w:rsidRPr="003B4A82">
              <w:t>pstPlayBackInfo</w:t>
            </w:r>
          </w:p>
        </w:tc>
        <w:tc>
          <w:tcPr>
            <w:tcW w:w="1218" w:type="dxa"/>
          </w:tcPr>
          <w:p w14:paraId="2CB1D8EC" w14:textId="5C574F6B" w:rsidR="00362D85" w:rsidRPr="003B4A82" w:rsidRDefault="00DE16F7" w:rsidP="00F47147">
            <w:pPr>
              <w:jc w:val="center"/>
            </w:pPr>
            <w:r w:rsidRPr="003B4A82">
              <w:rPr>
                <w:rFonts w:hint="eastAsia"/>
              </w:rPr>
              <w:t>IN</w:t>
            </w:r>
          </w:p>
        </w:tc>
        <w:tc>
          <w:tcPr>
            <w:tcW w:w="7119" w:type="dxa"/>
          </w:tcPr>
          <w:p w14:paraId="3DDBA0F6" w14:textId="503B81FD" w:rsidR="00362D85" w:rsidRPr="003B4A82" w:rsidRDefault="00DE16F7" w:rsidP="00F47147">
            <w:r w:rsidRPr="003B4A82">
              <w:rPr>
                <w:rFonts w:hint="eastAsia"/>
              </w:rPr>
              <w:t>录像</w:t>
            </w:r>
            <w:r w:rsidRPr="003B4A82">
              <w:t>回放信息</w:t>
            </w:r>
          </w:p>
        </w:tc>
      </w:tr>
    </w:tbl>
    <w:p w14:paraId="75FB459C" w14:textId="77777777" w:rsidR="00362D85" w:rsidRPr="003B4A82" w:rsidRDefault="00362D85" w:rsidP="00362D85">
      <w:pPr>
        <w:rPr>
          <w:b/>
          <w:bCs/>
        </w:rPr>
      </w:pPr>
    </w:p>
    <w:p w14:paraId="43AA69EF" w14:textId="77777777" w:rsidR="00362D85" w:rsidRPr="003B4A82" w:rsidRDefault="00362D85" w:rsidP="00362D85">
      <w:pPr>
        <w:rPr>
          <w:b/>
          <w:bCs/>
        </w:rPr>
      </w:pPr>
      <w:r w:rsidRPr="003B4A82">
        <w:rPr>
          <w:b/>
          <w:bCs/>
        </w:rPr>
        <w:t>Return Values</w:t>
      </w:r>
      <w:r w:rsidRPr="003B4A82">
        <w:rPr>
          <w:rFonts w:hint="eastAsia"/>
          <w:b/>
          <w:bCs/>
        </w:rPr>
        <w:t>：</w:t>
      </w:r>
    </w:p>
    <w:p w14:paraId="7BAEBDD4" w14:textId="77777777" w:rsidR="00362D85" w:rsidRPr="003B4A82" w:rsidRDefault="00362D85" w:rsidP="00362D85">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9B55D35" w14:textId="77777777" w:rsidR="00362D85" w:rsidRPr="003B4A82" w:rsidRDefault="00362D85" w:rsidP="00362D85"/>
    <w:p w14:paraId="3DC5A95F" w14:textId="77777777" w:rsidR="00362D85" w:rsidRPr="003B4A82" w:rsidRDefault="00362D85" w:rsidP="00362D85">
      <w:pPr>
        <w:rPr>
          <w:b/>
          <w:bCs/>
        </w:rPr>
      </w:pPr>
      <w:r w:rsidRPr="003B4A82">
        <w:rPr>
          <w:b/>
          <w:bCs/>
        </w:rPr>
        <w:t>See Also</w:t>
      </w:r>
      <w:r w:rsidRPr="003B4A82">
        <w:rPr>
          <w:rFonts w:hint="eastAsia"/>
          <w:b/>
          <w:bCs/>
        </w:rPr>
        <w:t>：</w:t>
      </w:r>
    </w:p>
    <w:p w14:paraId="4A571987" w14:textId="4FAFDAD9" w:rsidR="004337DD" w:rsidRPr="003B4A82" w:rsidRDefault="00E02404" w:rsidP="004337DD">
      <w:hyperlink w:anchor="_按文件名回放录像文件" w:history="1">
        <w:r w:rsidR="00362D85" w:rsidRPr="003B4A82">
          <w:rPr>
            <w:rStyle w:val="a5"/>
            <w:u w:val="none"/>
          </w:rPr>
          <w:t>NETDEV_PlayBackByName</w:t>
        </w:r>
      </w:hyperlink>
    </w:p>
    <w:p w14:paraId="03837CAB" w14:textId="006C8ACB" w:rsidR="004337DD" w:rsidRPr="003B4A82" w:rsidRDefault="004337DD" w:rsidP="004337DD">
      <w:pPr>
        <w:pStyle w:val="3"/>
      </w:pPr>
      <w:bookmarkStart w:id="152" w:name="_Toc88647126"/>
      <w:r w:rsidRPr="003B4A82">
        <w:rPr>
          <w:rFonts w:hint="eastAsia"/>
        </w:rPr>
        <w:t>单帧</w:t>
      </w:r>
      <w:r w:rsidRPr="003B4A82">
        <w:t>回放</w:t>
      </w:r>
      <w:bookmarkEnd w:id="152"/>
    </w:p>
    <w:p w14:paraId="48BF2F3E" w14:textId="698449CB" w:rsidR="00116714" w:rsidRPr="003B4A82" w:rsidRDefault="00116714" w:rsidP="00116714">
      <w:pPr>
        <w:rPr>
          <w:b/>
        </w:rPr>
      </w:pPr>
      <w:r w:rsidRPr="003B4A82">
        <w:rPr>
          <w:rFonts w:hint="eastAsia"/>
          <w:b/>
        </w:rPr>
        <w:t>接口名称：</w:t>
      </w:r>
    </w:p>
    <w:tbl>
      <w:tblPr>
        <w:tblStyle w:val="a7"/>
        <w:tblW w:w="5000" w:type="pct"/>
        <w:jc w:val="center"/>
        <w:tblLook w:val="04A0" w:firstRow="1" w:lastRow="0" w:firstColumn="1" w:lastColumn="0" w:noHBand="0" w:noVBand="1"/>
      </w:tblPr>
      <w:tblGrid>
        <w:gridCol w:w="10456"/>
      </w:tblGrid>
      <w:tr w:rsidR="00F13DF2" w:rsidRPr="003B4A82" w14:paraId="6F953EEE" w14:textId="77777777" w:rsidTr="002B113C">
        <w:trPr>
          <w:jc w:val="center"/>
        </w:trPr>
        <w:tc>
          <w:tcPr>
            <w:tcW w:w="10456" w:type="dxa"/>
          </w:tcPr>
          <w:p w14:paraId="09524F03" w14:textId="77777777" w:rsidR="00D75307" w:rsidRPr="003B4A82" w:rsidRDefault="00D75307" w:rsidP="002B113C">
            <w:r w:rsidRPr="003B4A82">
              <w:t>BOOL STDCALL NETDEV_SetOneFramePlayWithTime</w:t>
            </w:r>
          </w:p>
          <w:p w14:paraId="7ADF3155" w14:textId="77777777" w:rsidR="00D75307" w:rsidRPr="003B4A82" w:rsidRDefault="00D75307" w:rsidP="00D75307">
            <w:r w:rsidRPr="003B4A82">
              <w:t>(</w:t>
            </w:r>
          </w:p>
          <w:p w14:paraId="64294A3C" w14:textId="77777777" w:rsidR="00D75307" w:rsidRPr="003B4A82" w:rsidRDefault="00D75307" w:rsidP="00D75307">
            <w:pPr>
              <w:ind w:leftChars="200" w:left="420"/>
            </w:pPr>
            <w:r w:rsidRPr="003B4A82">
              <w:t xml:space="preserve">LPVOID lpPlayHandle, </w:t>
            </w:r>
          </w:p>
          <w:p w14:paraId="0ADF7C48" w14:textId="77777777" w:rsidR="00D75307" w:rsidRPr="003B4A82" w:rsidRDefault="00D75307" w:rsidP="00D75307">
            <w:pPr>
              <w:ind w:leftChars="200" w:left="420"/>
            </w:pPr>
            <w:r w:rsidRPr="003B4A82">
              <w:t>INT64 dwPlayTime</w:t>
            </w:r>
          </w:p>
          <w:p w14:paraId="2A9D4CBA" w14:textId="3AAF81D7" w:rsidR="00F13DF2" w:rsidRPr="003B4A82" w:rsidRDefault="00D75307" w:rsidP="00D75307">
            <w:r w:rsidRPr="003B4A82">
              <w:t>);</w:t>
            </w:r>
          </w:p>
        </w:tc>
      </w:tr>
    </w:tbl>
    <w:p w14:paraId="4B9C159D" w14:textId="77777777" w:rsidR="00F13DF2" w:rsidRPr="003B4A82" w:rsidRDefault="00F13DF2" w:rsidP="00F13DF2">
      <w:pPr>
        <w:rPr>
          <w:b/>
          <w:bCs/>
        </w:rPr>
      </w:pPr>
    </w:p>
    <w:p w14:paraId="3DF60A44" w14:textId="77777777" w:rsidR="00F13DF2" w:rsidRPr="003B4A82" w:rsidRDefault="00F13DF2" w:rsidP="00F13DF2">
      <w:pPr>
        <w:rPr>
          <w:b/>
          <w:bCs/>
        </w:rPr>
      </w:pPr>
      <w:r w:rsidRPr="003B4A82">
        <w:rPr>
          <w:rFonts w:hint="eastAsia"/>
          <w:b/>
          <w:bCs/>
        </w:rPr>
        <w:t>接口描述：</w:t>
      </w:r>
    </w:p>
    <w:p w14:paraId="22F4B190" w14:textId="525FB63E" w:rsidR="00F13DF2" w:rsidRPr="003B4A82" w:rsidRDefault="00D75307" w:rsidP="00F13DF2">
      <w:r w:rsidRPr="003B4A82">
        <w:rPr>
          <w:rFonts w:hint="eastAsia"/>
        </w:rPr>
        <w:lastRenderedPageBreak/>
        <w:t>设置特定时间点单帧回放</w:t>
      </w:r>
    </w:p>
    <w:p w14:paraId="204CB981" w14:textId="77777777" w:rsidR="00F13DF2" w:rsidRPr="003B4A82" w:rsidRDefault="00F13DF2" w:rsidP="00F13DF2"/>
    <w:p w14:paraId="3A755BB0" w14:textId="77777777" w:rsidR="00F13DF2" w:rsidRPr="003B4A82" w:rsidRDefault="00F13DF2" w:rsidP="00F13DF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F13DF2" w:rsidRPr="003B4A82" w14:paraId="008E1C2C" w14:textId="77777777" w:rsidTr="002B113C">
        <w:trPr>
          <w:jc w:val="center"/>
        </w:trPr>
        <w:tc>
          <w:tcPr>
            <w:tcW w:w="2119" w:type="dxa"/>
          </w:tcPr>
          <w:p w14:paraId="434B2FE7" w14:textId="77777777" w:rsidR="00F13DF2" w:rsidRPr="003B4A82" w:rsidRDefault="00F13DF2" w:rsidP="002B113C">
            <w:pPr>
              <w:jc w:val="center"/>
            </w:pPr>
            <w:r w:rsidRPr="003B4A82">
              <w:rPr>
                <w:rFonts w:hint="eastAsia"/>
              </w:rPr>
              <w:t>参数名称</w:t>
            </w:r>
          </w:p>
        </w:tc>
        <w:tc>
          <w:tcPr>
            <w:tcW w:w="1218" w:type="dxa"/>
          </w:tcPr>
          <w:p w14:paraId="367976E7" w14:textId="77777777" w:rsidR="00F13DF2" w:rsidRPr="003B4A82" w:rsidRDefault="00F13DF2" w:rsidP="002B113C">
            <w:pPr>
              <w:jc w:val="center"/>
            </w:pPr>
            <w:r w:rsidRPr="003B4A82">
              <w:rPr>
                <w:rFonts w:hint="eastAsia"/>
              </w:rPr>
              <w:t>参数</w:t>
            </w:r>
            <w:r w:rsidRPr="003B4A82">
              <w:t>类型</w:t>
            </w:r>
          </w:p>
        </w:tc>
        <w:tc>
          <w:tcPr>
            <w:tcW w:w="7119" w:type="dxa"/>
          </w:tcPr>
          <w:p w14:paraId="6CD3486B" w14:textId="77777777" w:rsidR="00F13DF2" w:rsidRPr="003B4A82" w:rsidRDefault="00F13DF2" w:rsidP="002B113C">
            <w:pPr>
              <w:jc w:val="center"/>
            </w:pPr>
            <w:r w:rsidRPr="003B4A82">
              <w:rPr>
                <w:rFonts w:hint="eastAsia"/>
              </w:rPr>
              <w:t>传参说明</w:t>
            </w:r>
          </w:p>
        </w:tc>
      </w:tr>
      <w:tr w:rsidR="00F13DF2" w:rsidRPr="003B4A82" w14:paraId="0676187A" w14:textId="77777777" w:rsidTr="002B113C">
        <w:trPr>
          <w:jc w:val="center"/>
        </w:trPr>
        <w:tc>
          <w:tcPr>
            <w:tcW w:w="2119" w:type="dxa"/>
          </w:tcPr>
          <w:p w14:paraId="66DB7BA7" w14:textId="50A6E6C0" w:rsidR="00F13DF2" w:rsidRPr="003B4A82" w:rsidRDefault="00D75307" w:rsidP="002B113C">
            <w:pPr>
              <w:jc w:val="center"/>
            </w:pPr>
            <w:r w:rsidRPr="003B4A82">
              <w:t>lpPlayHandle</w:t>
            </w:r>
          </w:p>
        </w:tc>
        <w:tc>
          <w:tcPr>
            <w:tcW w:w="1218" w:type="dxa"/>
          </w:tcPr>
          <w:p w14:paraId="0D23B44D" w14:textId="5D8EE910" w:rsidR="00F13DF2" w:rsidRPr="003B4A82" w:rsidRDefault="00D75307" w:rsidP="002B113C">
            <w:pPr>
              <w:jc w:val="center"/>
            </w:pPr>
            <w:r w:rsidRPr="003B4A82">
              <w:rPr>
                <w:rFonts w:hint="eastAsia"/>
              </w:rPr>
              <w:t>IN</w:t>
            </w:r>
          </w:p>
        </w:tc>
        <w:tc>
          <w:tcPr>
            <w:tcW w:w="7119" w:type="dxa"/>
          </w:tcPr>
          <w:p w14:paraId="2DC8ABDD" w14:textId="549A3702" w:rsidR="00F13DF2" w:rsidRPr="003B4A82" w:rsidRDefault="00D75307" w:rsidP="002B113C">
            <w:r w:rsidRPr="003B4A82">
              <w:rPr>
                <w:rFonts w:hint="eastAsia"/>
              </w:rPr>
              <w:t>回放</w:t>
            </w:r>
            <w:r w:rsidRPr="003B4A82">
              <w:t>句柄</w:t>
            </w:r>
          </w:p>
        </w:tc>
      </w:tr>
      <w:tr w:rsidR="00F13DF2" w:rsidRPr="003B4A82" w14:paraId="555D1456" w14:textId="77777777" w:rsidTr="002B113C">
        <w:trPr>
          <w:jc w:val="center"/>
        </w:trPr>
        <w:tc>
          <w:tcPr>
            <w:tcW w:w="2119" w:type="dxa"/>
          </w:tcPr>
          <w:p w14:paraId="7B95B5F7" w14:textId="22D35935" w:rsidR="00F13DF2" w:rsidRPr="003B4A82" w:rsidRDefault="00D75307" w:rsidP="002B113C">
            <w:pPr>
              <w:jc w:val="center"/>
            </w:pPr>
            <w:r w:rsidRPr="003B4A82">
              <w:t>dwPlayTime</w:t>
            </w:r>
          </w:p>
        </w:tc>
        <w:tc>
          <w:tcPr>
            <w:tcW w:w="1218" w:type="dxa"/>
          </w:tcPr>
          <w:p w14:paraId="3972C708" w14:textId="4E8FE33A" w:rsidR="00F13DF2" w:rsidRPr="003B4A82" w:rsidRDefault="00D75307" w:rsidP="002B113C">
            <w:pPr>
              <w:jc w:val="center"/>
            </w:pPr>
            <w:r w:rsidRPr="003B4A82">
              <w:rPr>
                <w:rFonts w:hint="eastAsia"/>
              </w:rPr>
              <w:t>IN</w:t>
            </w:r>
          </w:p>
        </w:tc>
        <w:tc>
          <w:tcPr>
            <w:tcW w:w="7119" w:type="dxa"/>
          </w:tcPr>
          <w:p w14:paraId="034A52F4" w14:textId="309E5065" w:rsidR="00F13DF2" w:rsidRPr="003B4A82" w:rsidRDefault="00D72B02" w:rsidP="002B113C">
            <w:r w:rsidRPr="003B4A82">
              <w:rPr>
                <w:rFonts w:hint="eastAsia"/>
              </w:rPr>
              <w:t>特定时间点</w:t>
            </w:r>
          </w:p>
        </w:tc>
      </w:tr>
    </w:tbl>
    <w:p w14:paraId="6EE1FBD6" w14:textId="77777777" w:rsidR="00F13DF2" w:rsidRPr="003B4A82" w:rsidRDefault="00F13DF2" w:rsidP="00F13DF2">
      <w:pPr>
        <w:rPr>
          <w:b/>
          <w:bCs/>
        </w:rPr>
      </w:pPr>
    </w:p>
    <w:p w14:paraId="6E87345B" w14:textId="77777777" w:rsidR="00F13DF2" w:rsidRPr="003B4A82" w:rsidRDefault="00F13DF2" w:rsidP="00F13DF2">
      <w:pPr>
        <w:rPr>
          <w:b/>
          <w:bCs/>
        </w:rPr>
      </w:pPr>
      <w:r w:rsidRPr="003B4A82">
        <w:rPr>
          <w:b/>
          <w:bCs/>
        </w:rPr>
        <w:t>Return Values</w:t>
      </w:r>
      <w:r w:rsidRPr="003B4A82">
        <w:rPr>
          <w:rFonts w:hint="eastAsia"/>
          <w:b/>
          <w:bCs/>
        </w:rPr>
        <w:t>：</w:t>
      </w:r>
    </w:p>
    <w:p w14:paraId="53F06B63" w14:textId="36B0303A" w:rsidR="00F13DF2" w:rsidRPr="003B4A82" w:rsidRDefault="007568F1" w:rsidP="00F13DF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00F13DF2" w:rsidRPr="003B4A82">
        <w:rPr>
          <w:rFonts w:hint="eastAsia"/>
        </w:rPr>
        <w:t>。</w:t>
      </w:r>
    </w:p>
    <w:p w14:paraId="49549732" w14:textId="77777777" w:rsidR="00F13DF2" w:rsidRPr="003B4A82" w:rsidRDefault="00F13DF2" w:rsidP="00F13DF2"/>
    <w:p w14:paraId="4D393806" w14:textId="77777777" w:rsidR="00F13DF2" w:rsidRPr="003B4A82" w:rsidRDefault="00F13DF2" w:rsidP="00F13DF2">
      <w:pPr>
        <w:rPr>
          <w:b/>
          <w:bCs/>
        </w:rPr>
      </w:pPr>
      <w:r w:rsidRPr="003B4A82">
        <w:rPr>
          <w:b/>
          <w:bCs/>
        </w:rPr>
        <w:t>See Also</w:t>
      </w:r>
      <w:r w:rsidRPr="003B4A82">
        <w:rPr>
          <w:rFonts w:hint="eastAsia"/>
          <w:b/>
          <w:bCs/>
        </w:rPr>
        <w:t>：</w:t>
      </w:r>
    </w:p>
    <w:p w14:paraId="3DE58461" w14:textId="7D2AEBE3" w:rsidR="004337DD" w:rsidRPr="003B4A82" w:rsidRDefault="00E02404" w:rsidP="004337DD">
      <w:hyperlink w:anchor="_按文件名回放录像文件" w:history="1">
        <w:r w:rsidR="00F13DF2" w:rsidRPr="003B4A82">
          <w:rPr>
            <w:rStyle w:val="a5"/>
            <w:u w:val="none"/>
          </w:rPr>
          <w:t>NETDEV_PlayBackByName</w:t>
        </w:r>
      </w:hyperlink>
      <w:r w:rsidR="00F13DF2" w:rsidRPr="003B4A82">
        <w:rPr>
          <w:rFonts w:hint="eastAsia"/>
        </w:rPr>
        <w:t>、</w:t>
      </w:r>
      <w:hyperlink w:anchor="_按时间回放录像文件" w:history="1">
        <w:r w:rsidR="00F13DF2" w:rsidRPr="003B4A82">
          <w:rPr>
            <w:rStyle w:val="a5"/>
            <w:u w:val="none"/>
          </w:rPr>
          <w:t>NETDEV_PlayBackByTime</w:t>
        </w:r>
      </w:hyperlink>
      <w:r w:rsidR="000D4385" w:rsidRPr="003B4A82">
        <w:rPr>
          <w:rStyle w:val="a5"/>
          <w:rFonts w:hint="eastAsia"/>
          <w:u w:val="none"/>
        </w:rPr>
        <w:t>、</w:t>
      </w:r>
      <w:hyperlink w:anchor="_根据URL回放录像文件" w:history="1">
        <w:r w:rsidR="000D4385" w:rsidRPr="003B4A82">
          <w:rPr>
            <w:rStyle w:val="a5"/>
            <w:u w:val="none"/>
          </w:rPr>
          <w:t>NETDEV_FastPlayBackByUrl</w:t>
        </w:r>
      </w:hyperlink>
    </w:p>
    <w:p w14:paraId="3405DB49" w14:textId="079357AC" w:rsidR="00880879" w:rsidRPr="003B4A82" w:rsidRDefault="00880879" w:rsidP="004337DD">
      <w:pPr>
        <w:pStyle w:val="3"/>
      </w:pPr>
      <w:bookmarkStart w:id="153" w:name="_回放控制"/>
      <w:bookmarkStart w:id="154" w:name="_Toc88647127"/>
      <w:bookmarkEnd w:id="153"/>
      <w:r w:rsidRPr="003B4A82">
        <w:rPr>
          <w:rFonts w:hint="eastAsia"/>
        </w:rPr>
        <w:t>回放</w:t>
      </w:r>
      <w:r w:rsidRPr="003B4A82">
        <w:t>控制</w:t>
      </w:r>
      <w:bookmarkEnd w:id="154"/>
    </w:p>
    <w:p w14:paraId="036E9632" w14:textId="4484C00D" w:rsidR="00E40BF9" w:rsidRPr="003B4A82" w:rsidRDefault="00E40BF9" w:rsidP="00E40BF9">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E1049" w:rsidRPr="003B4A82" w14:paraId="130E1D8B" w14:textId="77777777" w:rsidTr="002B113C">
        <w:trPr>
          <w:jc w:val="center"/>
        </w:trPr>
        <w:tc>
          <w:tcPr>
            <w:tcW w:w="10456" w:type="dxa"/>
          </w:tcPr>
          <w:p w14:paraId="1E5E9DD3" w14:textId="77777777" w:rsidR="00445E79" w:rsidRPr="003B4A82" w:rsidRDefault="00445E79" w:rsidP="00445E79">
            <w:r w:rsidRPr="003B4A82">
              <w:t>BOOL STDCALL NETDEV_PlayBackControl</w:t>
            </w:r>
          </w:p>
          <w:p w14:paraId="1F3484AC" w14:textId="77777777" w:rsidR="00445E79" w:rsidRPr="003B4A82" w:rsidRDefault="00445E79" w:rsidP="00445E79">
            <w:r w:rsidRPr="003B4A82">
              <w:t>(</w:t>
            </w:r>
          </w:p>
          <w:p w14:paraId="6991195D" w14:textId="77777777" w:rsidR="00445E79" w:rsidRPr="003B4A82" w:rsidRDefault="00445E79" w:rsidP="002B113C">
            <w:pPr>
              <w:ind w:leftChars="200" w:left="420"/>
            </w:pPr>
            <w:r w:rsidRPr="003B4A82">
              <w:t xml:space="preserve">LPVOID lpPlayHandle, </w:t>
            </w:r>
          </w:p>
          <w:p w14:paraId="04DED109" w14:textId="77777777" w:rsidR="00445E79" w:rsidRPr="003B4A82" w:rsidRDefault="00445E79" w:rsidP="002B113C">
            <w:pPr>
              <w:ind w:leftChars="200" w:left="420"/>
            </w:pPr>
            <w:r w:rsidRPr="003B4A82">
              <w:t xml:space="preserve">INT32 dwControlCode, </w:t>
            </w:r>
          </w:p>
          <w:p w14:paraId="4844FACF" w14:textId="77777777" w:rsidR="00445E79" w:rsidRPr="003B4A82" w:rsidRDefault="00445E79" w:rsidP="002B113C">
            <w:pPr>
              <w:ind w:leftChars="200" w:left="420"/>
            </w:pPr>
            <w:r w:rsidRPr="003B4A82">
              <w:t>LPVOID lpBuffer</w:t>
            </w:r>
          </w:p>
          <w:p w14:paraId="024B0511" w14:textId="1956A367" w:rsidR="00FE1049" w:rsidRPr="003B4A82" w:rsidRDefault="00445E79" w:rsidP="00445E79">
            <w:r w:rsidRPr="003B4A82">
              <w:t>);</w:t>
            </w:r>
          </w:p>
        </w:tc>
      </w:tr>
    </w:tbl>
    <w:p w14:paraId="1F90121A" w14:textId="77777777" w:rsidR="00FE1049" w:rsidRPr="003B4A82" w:rsidRDefault="00FE1049" w:rsidP="00FE1049">
      <w:pPr>
        <w:rPr>
          <w:b/>
          <w:bCs/>
        </w:rPr>
      </w:pPr>
    </w:p>
    <w:p w14:paraId="75132730" w14:textId="77777777" w:rsidR="00FE1049" w:rsidRPr="003B4A82" w:rsidRDefault="00FE1049" w:rsidP="00FE1049">
      <w:pPr>
        <w:rPr>
          <w:b/>
          <w:bCs/>
        </w:rPr>
      </w:pPr>
      <w:r w:rsidRPr="003B4A82">
        <w:rPr>
          <w:rFonts w:hint="eastAsia"/>
          <w:b/>
          <w:bCs/>
        </w:rPr>
        <w:t>接口描述：</w:t>
      </w:r>
    </w:p>
    <w:p w14:paraId="7AD36208" w14:textId="4A5F07A0" w:rsidR="00FE1049" w:rsidRPr="003B4A82" w:rsidRDefault="00445E79" w:rsidP="00FE1049">
      <w:r w:rsidRPr="003B4A82">
        <w:rPr>
          <w:rFonts w:hint="eastAsia"/>
        </w:rPr>
        <w:t>控制录像回放的状态</w:t>
      </w:r>
    </w:p>
    <w:p w14:paraId="1A64C804" w14:textId="77777777" w:rsidR="00FE1049" w:rsidRPr="003B4A82" w:rsidRDefault="00FE1049" w:rsidP="00FE1049"/>
    <w:p w14:paraId="275A05B7" w14:textId="77777777" w:rsidR="00FE1049" w:rsidRPr="003B4A82" w:rsidRDefault="00FE1049" w:rsidP="00FE104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FE1049" w:rsidRPr="003B4A82" w14:paraId="23CD79A9" w14:textId="77777777" w:rsidTr="002B113C">
        <w:trPr>
          <w:jc w:val="center"/>
        </w:trPr>
        <w:tc>
          <w:tcPr>
            <w:tcW w:w="2119" w:type="dxa"/>
          </w:tcPr>
          <w:p w14:paraId="439A032A" w14:textId="77777777" w:rsidR="00FE1049" w:rsidRPr="003B4A82" w:rsidRDefault="00FE1049" w:rsidP="002B113C">
            <w:pPr>
              <w:jc w:val="center"/>
            </w:pPr>
            <w:r w:rsidRPr="003B4A82">
              <w:rPr>
                <w:rFonts w:hint="eastAsia"/>
              </w:rPr>
              <w:t>参数名称</w:t>
            </w:r>
          </w:p>
        </w:tc>
        <w:tc>
          <w:tcPr>
            <w:tcW w:w="1218" w:type="dxa"/>
          </w:tcPr>
          <w:p w14:paraId="06783941" w14:textId="77777777" w:rsidR="00FE1049" w:rsidRPr="003B4A82" w:rsidRDefault="00FE1049" w:rsidP="002B113C">
            <w:pPr>
              <w:jc w:val="center"/>
            </w:pPr>
            <w:r w:rsidRPr="003B4A82">
              <w:rPr>
                <w:rFonts w:hint="eastAsia"/>
              </w:rPr>
              <w:t>参数</w:t>
            </w:r>
            <w:r w:rsidRPr="003B4A82">
              <w:t>类型</w:t>
            </w:r>
          </w:p>
        </w:tc>
        <w:tc>
          <w:tcPr>
            <w:tcW w:w="7119" w:type="dxa"/>
          </w:tcPr>
          <w:p w14:paraId="4D3921AB" w14:textId="77777777" w:rsidR="00FE1049" w:rsidRPr="003B4A82" w:rsidRDefault="00FE1049" w:rsidP="002B113C">
            <w:pPr>
              <w:jc w:val="center"/>
            </w:pPr>
            <w:r w:rsidRPr="003B4A82">
              <w:rPr>
                <w:rFonts w:hint="eastAsia"/>
              </w:rPr>
              <w:t>传参说明</w:t>
            </w:r>
          </w:p>
        </w:tc>
      </w:tr>
      <w:tr w:rsidR="00FE1049" w:rsidRPr="003B4A82" w14:paraId="5E4DB0D1" w14:textId="77777777" w:rsidTr="002B113C">
        <w:trPr>
          <w:jc w:val="center"/>
        </w:trPr>
        <w:tc>
          <w:tcPr>
            <w:tcW w:w="2119" w:type="dxa"/>
          </w:tcPr>
          <w:p w14:paraId="1CC10863" w14:textId="77777777" w:rsidR="00FE1049" w:rsidRPr="003B4A82" w:rsidRDefault="00FE1049" w:rsidP="002B113C">
            <w:pPr>
              <w:jc w:val="center"/>
            </w:pPr>
            <w:r w:rsidRPr="003B4A82">
              <w:t>lpPlayHandle</w:t>
            </w:r>
          </w:p>
        </w:tc>
        <w:tc>
          <w:tcPr>
            <w:tcW w:w="1218" w:type="dxa"/>
          </w:tcPr>
          <w:p w14:paraId="346B7616" w14:textId="77777777" w:rsidR="00FE1049" w:rsidRPr="003B4A82" w:rsidRDefault="00FE1049" w:rsidP="002B113C">
            <w:pPr>
              <w:jc w:val="center"/>
            </w:pPr>
            <w:r w:rsidRPr="003B4A82">
              <w:rPr>
                <w:rFonts w:hint="eastAsia"/>
              </w:rPr>
              <w:t>IN</w:t>
            </w:r>
          </w:p>
        </w:tc>
        <w:tc>
          <w:tcPr>
            <w:tcW w:w="7119" w:type="dxa"/>
          </w:tcPr>
          <w:p w14:paraId="199E05B5" w14:textId="77777777" w:rsidR="00FE1049" w:rsidRPr="003B4A82" w:rsidRDefault="00FE1049" w:rsidP="002B113C">
            <w:r w:rsidRPr="003B4A82">
              <w:rPr>
                <w:rFonts w:hint="eastAsia"/>
              </w:rPr>
              <w:t>回放</w:t>
            </w:r>
            <w:r w:rsidRPr="003B4A82">
              <w:t>句柄</w:t>
            </w:r>
          </w:p>
        </w:tc>
      </w:tr>
      <w:tr w:rsidR="00FE1049" w:rsidRPr="003B4A82" w14:paraId="613875DB" w14:textId="77777777" w:rsidTr="002B113C">
        <w:trPr>
          <w:jc w:val="center"/>
        </w:trPr>
        <w:tc>
          <w:tcPr>
            <w:tcW w:w="2119" w:type="dxa"/>
          </w:tcPr>
          <w:p w14:paraId="65852760" w14:textId="253B581C" w:rsidR="00FE1049" w:rsidRPr="003B4A82" w:rsidRDefault="002B113C" w:rsidP="002B113C">
            <w:pPr>
              <w:jc w:val="center"/>
            </w:pPr>
            <w:r w:rsidRPr="003B4A82">
              <w:t>dwControlCode</w:t>
            </w:r>
          </w:p>
        </w:tc>
        <w:tc>
          <w:tcPr>
            <w:tcW w:w="1218" w:type="dxa"/>
          </w:tcPr>
          <w:p w14:paraId="40448BD4" w14:textId="70AFFEC3" w:rsidR="00FE1049" w:rsidRPr="003B4A82" w:rsidRDefault="002B113C" w:rsidP="002B113C">
            <w:pPr>
              <w:jc w:val="center"/>
            </w:pPr>
            <w:r w:rsidRPr="003B4A82">
              <w:rPr>
                <w:rFonts w:hint="eastAsia"/>
              </w:rPr>
              <w:t>IN</w:t>
            </w:r>
          </w:p>
        </w:tc>
        <w:tc>
          <w:tcPr>
            <w:tcW w:w="7119" w:type="dxa"/>
          </w:tcPr>
          <w:p w14:paraId="20B52AD2" w14:textId="0550749F" w:rsidR="00FE1049" w:rsidRPr="003B4A82" w:rsidRDefault="00550228" w:rsidP="002B113C">
            <w:r w:rsidRPr="003B4A82">
              <w:rPr>
                <w:rFonts w:hint="eastAsia"/>
              </w:rPr>
              <w:t>回放控制</w:t>
            </w:r>
            <w:r w:rsidRPr="003B4A82">
              <w:t>命令，详见枚举</w:t>
            </w:r>
            <w:r w:rsidRPr="003B4A82">
              <w:rPr>
                <w:rFonts w:hint="eastAsia"/>
              </w:rPr>
              <w:t xml:space="preserve"> </w:t>
            </w:r>
            <w:hyperlink w:anchor="_回放控制命令枚举" w:history="1">
              <w:r w:rsidRPr="003B4A82">
                <w:rPr>
                  <w:rStyle w:val="a5"/>
                  <w:u w:val="none"/>
                </w:rPr>
                <w:t>NETDEV_VOD_PLAY_CTRL_E</w:t>
              </w:r>
            </w:hyperlink>
          </w:p>
        </w:tc>
      </w:tr>
      <w:tr w:rsidR="00445E79" w:rsidRPr="003B4A82" w14:paraId="46B75C03" w14:textId="77777777" w:rsidTr="00284E42">
        <w:trPr>
          <w:jc w:val="center"/>
        </w:trPr>
        <w:tc>
          <w:tcPr>
            <w:tcW w:w="2119" w:type="dxa"/>
            <w:vAlign w:val="center"/>
          </w:tcPr>
          <w:p w14:paraId="30ED501B" w14:textId="6B89E651" w:rsidR="00445E79" w:rsidRPr="003B4A82" w:rsidRDefault="002B113C" w:rsidP="002B113C">
            <w:pPr>
              <w:jc w:val="center"/>
            </w:pPr>
            <w:r w:rsidRPr="003B4A82">
              <w:t>lpBuffer</w:t>
            </w:r>
          </w:p>
        </w:tc>
        <w:tc>
          <w:tcPr>
            <w:tcW w:w="1218" w:type="dxa"/>
            <w:vAlign w:val="center"/>
          </w:tcPr>
          <w:p w14:paraId="1B26E3F8" w14:textId="2ACD81D1" w:rsidR="00445E79" w:rsidRPr="003B4A82" w:rsidRDefault="002B113C" w:rsidP="002B113C">
            <w:pPr>
              <w:jc w:val="center"/>
            </w:pPr>
            <w:r w:rsidRPr="003B4A82">
              <w:rPr>
                <w:rFonts w:hint="eastAsia"/>
              </w:rPr>
              <w:t>INOUT</w:t>
            </w:r>
          </w:p>
        </w:tc>
        <w:tc>
          <w:tcPr>
            <w:tcW w:w="7119" w:type="dxa"/>
            <w:vAlign w:val="center"/>
          </w:tcPr>
          <w:p w14:paraId="3E04517F" w14:textId="48F7663A" w:rsidR="00445E79" w:rsidRPr="003B4A82" w:rsidRDefault="00DE7D8E" w:rsidP="00ED4469">
            <w:pPr>
              <w:jc w:val="left"/>
            </w:pPr>
            <w:r w:rsidRPr="003B4A82">
              <w:rPr>
                <w:rFonts w:hint="eastAsia"/>
              </w:rPr>
              <w:t>回放</w:t>
            </w:r>
            <w:r w:rsidRPr="003B4A82">
              <w:t>控制</w:t>
            </w:r>
            <w:r w:rsidR="00ED4469" w:rsidRPr="003B4A82">
              <w:rPr>
                <w:rFonts w:hint="eastAsia"/>
              </w:rPr>
              <w:t>输入/输出</w:t>
            </w:r>
            <w:r w:rsidRPr="003B4A82">
              <w:t>参数，若为播放速度</w:t>
            </w:r>
            <w:r w:rsidR="00ED4469" w:rsidRPr="003B4A82">
              <w:rPr>
                <w:rFonts w:hint="eastAsia"/>
              </w:rPr>
              <w:t>，</w:t>
            </w:r>
            <w:r w:rsidR="00ED4469" w:rsidRPr="003B4A82">
              <w:t>则</w:t>
            </w:r>
            <w:r w:rsidRPr="003B4A82">
              <w:t>详见枚举</w:t>
            </w:r>
            <w:r w:rsidRPr="003B4A82">
              <w:rPr>
                <w:rFonts w:hint="eastAsia"/>
              </w:rPr>
              <w:t xml:space="preserve"> </w:t>
            </w:r>
            <w:hyperlink w:anchor="_播放/下载速度枚举" w:history="1">
              <w:r w:rsidRPr="003B4A82">
                <w:rPr>
                  <w:rStyle w:val="a5"/>
                  <w:u w:val="none"/>
                </w:rPr>
                <w:t>NETDEV_VOD_PLAY_STATUS_E</w:t>
              </w:r>
            </w:hyperlink>
          </w:p>
        </w:tc>
      </w:tr>
    </w:tbl>
    <w:p w14:paraId="4E0E3BE8" w14:textId="77777777" w:rsidR="00FE1049" w:rsidRPr="003B4A82" w:rsidRDefault="00FE1049" w:rsidP="00FE1049">
      <w:pPr>
        <w:rPr>
          <w:b/>
          <w:bCs/>
        </w:rPr>
      </w:pPr>
    </w:p>
    <w:p w14:paraId="131D1BF6" w14:textId="77777777" w:rsidR="00FE1049" w:rsidRPr="003B4A82" w:rsidRDefault="00FE1049" w:rsidP="00FE1049">
      <w:pPr>
        <w:rPr>
          <w:b/>
          <w:bCs/>
        </w:rPr>
      </w:pPr>
      <w:r w:rsidRPr="003B4A82">
        <w:rPr>
          <w:b/>
          <w:bCs/>
        </w:rPr>
        <w:t>Return Values</w:t>
      </w:r>
      <w:r w:rsidRPr="003B4A82">
        <w:rPr>
          <w:rFonts w:hint="eastAsia"/>
          <w:b/>
          <w:bCs/>
        </w:rPr>
        <w:t>：</w:t>
      </w:r>
    </w:p>
    <w:p w14:paraId="5EC65653" w14:textId="77777777" w:rsidR="00FE1049" w:rsidRPr="003B4A82" w:rsidRDefault="00FE1049" w:rsidP="00FE104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9EAA390" w14:textId="013334D9" w:rsidR="00FE1049" w:rsidRPr="003B4A82" w:rsidRDefault="004E1F81" w:rsidP="00FE1049">
      <w:r w:rsidRPr="003B4A82">
        <w:rPr>
          <w:b/>
          <w:bCs/>
        </w:rPr>
        <w:t>Remarks</w:t>
      </w:r>
      <w:r w:rsidRPr="003B4A82">
        <w:rPr>
          <w:rFonts w:hint="eastAsia"/>
          <w:b/>
          <w:bCs/>
        </w:rPr>
        <w:t>：</w:t>
      </w:r>
    </w:p>
    <w:p w14:paraId="422D3F2D" w14:textId="7CB78542" w:rsidR="004E1F81" w:rsidRPr="003B4A82" w:rsidRDefault="004E1F81" w:rsidP="002B3CB7">
      <w:pPr>
        <w:pStyle w:val="a8"/>
        <w:numPr>
          <w:ilvl w:val="0"/>
          <w:numId w:val="22"/>
        </w:numPr>
        <w:ind w:firstLineChars="0"/>
      </w:pPr>
      <w:r w:rsidRPr="003B4A82">
        <w:rPr>
          <w:rFonts w:hint="eastAsia"/>
        </w:rPr>
        <w:t>开始</w:t>
      </w:r>
      <w:r w:rsidR="00DC0AAF" w:rsidRPr="003B4A82">
        <w:rPr>
          <w:rFonts w:hint="eastAsia"/>
        </w:rPr>
        <w:t>、</w:t>
      </w:r>
      <w:r w:rsidRPr="003B4A82">
        <w:t>暂停</w:t>
      </w:r>
      <w:r w:rsidR="00DC0AAF" w:rsidRPr="003B4A82">
        <w:rPr>
          <w:rFonts w:hint="eastAsia"/>
        </w:rPr>
        <w:t>、</w:t>
      </w:r>
      <w:r w:rsidRPr="003B4A82">
        <w:t>恢复播放时</w:t>
      </w:r>
      <w:r w:rsidR="00DC0AAF" w:rsidRPr="003B4A82">
        <w:rPr>
          <w:rFonts w:hint="eastAsia"/>
        </w:rPr>
        <w:t>，</w:t>
      </w:r>
      <w:r w:rsidRPr="003B4A82">
        <w:t>lpBuffer置为NULL</w:t>
      </w:r>
      <w:r w:rsidR="00DC0AAF" w:rsidRPr="003B4A82">
        <w:rPr>
          <w:rFonts w:hint="eastAsia"/>
        </w:rPr>
        <w:t>；</w:t>
      </w:r>
    </w:p>
    <w:p w14:paraId="5CDD775D" w14:textId="77777777" w:rsidR="004E1F81" w:rsidRPr="003B4A82" w:rsidRDefault="004E1F81" w:rsidP="00FE1049"/>
    <w:p w14:paraId="3991BD5B" w14:textId="77777777" w:rsidR="00FE1049" w:rsidRPr="003B4A82" w:rsidRDefault="00FE1049" w:rsidP="00FE1049">
      <w:pPr>
        <w:rPr>
          <w:b/>
          <w:bCs/>
        </w:rPr>
      </w:pPr>
      <w:r w:rsidRPr="003B4A82">
        <w:rPr>
          <w:b/>
          <w:bCs/>
        </w:rPr>
        <w:t>See Also</w:t>
      </w:r>
      <w:r w:rsidRPr="003B4A82">
        <w:rPr>
          <w:rFonts w:hint="eastAsia"/>
          <w:b/>
          <w:bCs/>
        </w:rPr>
        <w:t>：</w:t>
      </w:r>
    </w:p>
    <w:p w14:paraId="64CC45CE" w14:textId="2E135DEC" w:rsidR="00880879" w:rsidRPr="003B4A82" w:rsidRDefault="00E02404" w:rsidP="00880879">
      <w:hyperlink w:anchor="_按文件名回放录像文件" w:history="1">
        <w:r w:rsidR="00FE1049" w:rsidRPr="003B4A82">
          <w:rPr>
            <w:rStyle w:val="a5"/>
            <w:u w:val="none"/>
          </w:rPr>
          <w:t>NETDEV_PlayBackByName</w:t>
        </w:r>
      </w:hyperlink>
      <w:r w:rsidR="00FE1049" w:rsidRPr="003B4A82">
        <w:rPr>
          <w:rFonts w:hint="eastAsia"/>
        </w:rPr>
        <w:t>、</w:t>
      </w:r>
      <w:hyperlink w:anchor="_按时间回放录像文件" w:history="1">
        <w:r w:rsidR="00FE1049" w:rsidRPr="003B4A82">
          <w:rPr>
            <w:rStyle w:val="a5"/>
            <w:u w:val="none"/>
          </w:rPr>
          <w:t>NETDEV_PlayBackByTime</w:t>
        </w:r>
      </w:hyperlink>
      <w:r w:rsidR="00FE1049" w:rsidRPr="003B4A82">
        <w:rPr>
          <w:rStyle w:val="a5"/>
          <w:rFonts w:hint="eastAsia"/>
          <w:u w:val="none"/>
        </w:rPr>
        <w:t>、</w:t>
      </w:r>
      <w:hyperlink w:anchor="_根据URL回放录像文件" w:history="1">
        <w:r w:rsidR="00FE1049" w:rsidRPr="003B4A82">
          <w:rPr>
            <w:rStyle w:val="a5"/>
            <w:u w:val="none"/>
          </w:rPr>
          <w:t>NETDEV_FastPlayBackByUrl</w:t>
        </w:r>
      </w:hyperlink>
    </w:p>
    <w:p w14:paraId="402B5E0A" w14:textId="1643960F" w:rsidR="004337DD" w:rsidRPr="003B4A82" w:rsidRDefault="004337DD" w:rsidP="004337DD">
      <w:pPr>
        <w:pStyle w:val="3"/>
      </w:pPr>
      <w:bookmarkStart w:id="155" w:name="_Toc88647128"/>
      <w:r w:rsidRPr="003B4A82">
        <w:rPr>
          <w:rFonts w:hint="eastAsia"/>
        </w:rPr>
        <w:t>停止</w:t>
      </w:r>
      <w:r w:rsidRPr="003B4A82">
        <w:t>回放</w:t>
      </w:r>
      <w:bookmarkEnd w:id="155"/>
    </w:p>
    <w:p w14:paraId="33C87BEE" w14:textId="2D471EB2" w:rsidR="00E40BF9" w:rsidRPr="003B4A82" w:rsidRDefault="00E40BF9" w:rsidP="00E40BF9">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A2690" w:rsidRPr="003B4A82" w14:paraId="4DE0328A" w14:textId="77777777" w:rsidTr="002C7B09">
        <w:trPr>
          <w:jc w:val="center"/>
        </w:trPr>
        <w:tc>
          <w:tcPr>
            <w:tcW w:w="10456" w:type="dxa"/>
          </w:tcPr>
          <w:p w14:paraId="1B8F0D86" w14:textId="77777777" w:rsidR="006E75E2" w:rsidRPr="003B4A82" w:rsidRDefault="006E75E2" w:rsidP="002C7B09">
            <w:r w:rsidRPr="003B4A82">
              <w:t>BOOL STDCALL NETDEV_StopPlayBack</w:t>
            </w:r>
          </w:p>
          <w:p w14:paraId="49EEA287" w14:textId="77777777" w:rsidR="006E75E2" w:rsidRPr="003B4A82" w:rsidRDefault="006E75E2" w:rsidP="006E75E2">
            <w:r w:rsidRPr="003B4A82">
              <w:lastRenderedPageBreak/>
              <w:t>(</w:t>
            </w:r>
          </w:p>
          <w:p w14:paraId="787276A4" w14:textId="77777777" w:rsidR="006E75E2" w:rsidRPr="003B4A82" w:rsidRDefault="006E75E2" w:rsidP="006E75E2">
            <w:pPr>
              <w:ind w:leftChars="200" w:left="420"/>
            </w:pPr>
            <w:r w:rsidRPr="003B4A82">
              <w:t>LPVOID lpPlayHandle</w:t>
            </w:r>
          </w:p>
          <w:p w14:paraId="5F334B64" w14:textId="5A3E5B87" w:rsidR="004A2690" w:rsidRPr="003B4A82" w:rsidRDefault="006E75E2" w:rsidP="006E75E2">
            <w:r w:rsidRPr="003B4A82">
              <w:t>);</w:t>
            </w:r>
          </w:p>
        </w:tc>
      </w:tr>
    </w:tbl>
    <w:p w14:paraId="2CFFB199" w14:textId="77777777" w:rsidR="004A2690" w:rsidRPr="003B4A82" w:rsidRDefault="004A2690" w:rsidP="004A2690">
      <w:pPr>
        <w:rPr>
          <w:b/>
          <w:bCs/>
        </w:rPr>
      </w:pPr>
    </w:p>
    <w:p w14:paraId="684D0FC6" w14:textId="77777777" w:rsidR="004A2690" w:rsidRPr="003B4A82" w:rsidRDefault="004A2690" w:rsidP="004A2690">
      <w:pPr>
        <w:rPr>
          <w:b/>
          <w:bCs/>
        </w:rPr>
      </w:pPr>
      <w:r w:rsidRPr="003B4A82">
        <w:rPr>
          <w:rFonts w:hint="eastAsia"/>
          <w:b/>
          <w:bCs/>
        </w:rPr>
        <w:t>接口描述：</w:t>
      </w:r>
    </w:p>
    <w:p w14:paraId="6F630CEC" w14:textId="507D532B" w:rsidR="004A2690" w:rsidRPr="003B4A82" w:rsidRDefault="004A2690" w:rsidP="004A2690">
      <w:r w:rsidRPr="003B4A82">
        <w:rPr>
          <w:rFonts w:hint="eastAsia"/>
        </w:rPr>
        <w:t>停止回放业务</w:t>
      </w:r>
    </w:p>
    <w:p w14:paraId="45F3AC73" w14:textId="77777777" w:rsidR="004A2690" w:rsidRPr="003B4A82" w:rsidRDefault="004A2690" w:rsidP="004A2690"/>
    <w:p w14:paraId="302B9537" w14:textId="77777777" w:rsidR="004A2690" w:rsidRPr="003B4A82" w:rsidRDefault="004A2690" w:rsidP="004A269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A2690" w:rsidRPr="003B4A82" w14:paraId="0C652468" w14:textId="77777777" w:rsidTr="002C7B09">
        <w:trPr>
          <w:jc w:val="center"/>
        </w:trPr>
        <w:tc>
          <w:tcPr>
            <w:tcW w:w="2119" w:type="dxa"/>
          </w:tcPr>
          <w:p w14:paraId="130825DE" w14:textId="77777777" w:rsidR="004A2690" w:rsidRPr="003B4A82" w:rsidRDefault="004A2690" w:rsidP="002C7B09">
            <w:pPr>
              <w:jc w:val="center"/>
            </w:pPr>
            <w:r w:rsidRPr="003B4A82">
              <w:rPr>
                <w:rFonts w:hint="eastAsia"/>
              </w:rPr>
              <w:t>参数名称</w:t>
            </w:r>
          </w:p>
        </w:tc>
        <w:tc>
          <w:tcPr>
            <w:tcW w:w="1218" w:type="dxa"/>
          </w:tcPr>
          <w:p w14:paraId="3AA162AE" w14:textId="77777777" w:rsidR="004A2690" w:rsidRPr="003B4A82" w:rsidRDefault="004A2690" w:rsidP="002C7B09">
            <w:pPr>
              <w:jc w:val="center"/>
            </w:pPr>
            <w:r w:rsidRPr="003B4A82">
              <w:rPr>
                <w:rFonts w:hint="eastAsia"/>
              </w:rPr>
              <w:t>参数</w:t>
            </w:r>
            <w:r w:rsidRPr="003B4A82">
              <w:t>类型</w:t>
            </w:r>
          </w:p>
        </w:tc>
        <w:tc>
          <w:tcPr>
            <w:tcW w:w="7119" w:type="dxa"/>
          </w:tcPr>
          <w:p w14:paraId="5C538D6B" w14:textId="77777777" w:rsidR="004A2690" w:rsidRPr="003B4A82" w:rsidRDefault="004A2690" w:rsidP="002C7B09">
            <w:pPr>
              <w:jc w:val="center"/>
            </w:pPr>
            <w:r w:rsidRPr="003B4A82">
              <w:rPr>
                <w:rFonts w:hint="eastAsia"/>
              </w:rPr>
              <w:t>传参说明</w:t>
            </w:r>
          </w:p>
        </w:tc>
      </w:tr>
      <w:tr w:rsidR="004A2690" w:rsidRPr="003B4A82" w14:paraId="4FA7BF16" w14:textId="77777777" w:rsidTr="002C7B09">
        <w:trPr>
          <w:jc w:val="center"/>
        </w:trPr>
        <w:tc>
          <w:tcPr>
            <w:tcW w:w="2119" w:type="dxa"/>
          </w:tcPr>
          <w:p w14:paraId="1F3257CA" w14:textId="77777777" w:rsidR="004A2690" w:rsidRPr="003B4A82" w:rsidRDefault="004A2690" w:rsidP="002C7B09">
            <w:pPr>
              <w:jc w:val="center"/>
            </w:pPr>
            <w:r w:rsidRPr="003B4A82">
              <w:t>lpPlayHandle</w:t>
            </w:r>
          </w:p>
        </w:tc>
        <w:tc>
          <w:tcPr>
            <w:tcW w:w="1218" w:type="dxa"/>
          </w:tcPr>
          <w:p w14:paraId="695EA816" w14:textId="77777777" w:rsidR="004A2690" w:rsidRPr="003B4A82" w:rsidRDefault="004A2690" w:rsidP="002C7B09">
            <w:pPr>
              <w:jc w:val="center"/>
            </w:pPr>
            <w:r w:rsidRPr="003B4A82">
              <w:rPr>
                <w:rFonts w:hint="eastAsia"/>
              </w:rPr>
              <w:t>IN</w:t>
            </w:r>
          </w:p>
        </w:tc>
        <w:tc>
          <w:tcPr>
            <w:tcW w:w="7119" w:type="dxa"/>
          </w:tcPr>
          <w:p w14:paraId="6F634DAC" w14:textId="77777777" w:rsidR="004A2690" w:rsidRPr="003B4A82" w:rsidRDefault="004A2690" w:rsidP="002C7B09">
            <w:r w:rsidRPr="003B4A82">
              <w:rPr>
                <w:rFonts w:hint="eastAsia"/>
              </w:rPr>
              <w:t>回放</w:t>
            </w:r>
            <w:r w:rsidRPr="003B4A82">
              <w:t>句柄</w:t>
            </w:r>
          </w:p>
        </w:tc>
      </w:tr>
    </w:tbl>
    <w:p w14:paraId="4D0F6FEB" w14:textId="77777777" w:rsidR="004A2690" w:rsidRPr="003B4A82" w:rsidRDefault="004A2690" w:rsidP="004A2690">
      <w:pPr>
        <w:rPr>
          <w:b/>
          <w:bCs/>
        </w:rPr>
      </w:pPr>
    </w:p>
    <w:p w14:paraId="6445584B" w14:textId="77777777" w:rsidR="004A2690" w:rsidRPr="003B4A82" w:rsidRDefault="004A2690" w:rsidP="004A2690">
      <w:pPr>
        <w:rPr>
          <w:b/>
          <w:bCs/>
        </w:rPr>
      </w:pPr>
      <w:r w:rsidRPr="003B4A82">
        <w:rPr>
          <w:b/>
          <w:bCs/>
        </w:rPr>
        <w:t>Return Values</w:t>
      </w:r>
      <w:r w:rsidRPr="003B4A82">
        <w:rPr>
          <w:rFonts w:hint="eastAsia"/>
          <w:b/>
          <w:bCs/>
        </w:rPr>
        <w:t>：</w:t>
      </w:r>
    </w:p>
    <w:p w14:paraId="535931DA" w14:textId="77777777" w:rsidR="004A2690" w:rsidRPr="003B4A82" w:rsidRDefault="004A2690" w:rsidP="004A269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FDA54A9" w14:textId="77777777" w:rsidR="004A2690" w:rsidRPr="003B4A82" w:rsidRDefault="004A2690" w:rsidP="004A2690"/>
    <w:p w14:paraId="15EE906B" w14:textId="77777777" w:rsidR="004A2690" w:rsidRPr="003B4A82" w:rsidRDefault="004A2690" w:rsidP="004A2690">
      <w:pPr>
        <w:rPr>
          <w:b/>
          <w:bCs/>
        </w:rPr>
      </w:pPr>
      <w:r w:rsidRPr="003B4A82">
        <w:rPr>
          <w:b/>
          <w:bCs/>
        </w:rPr>
        <w:t>See Also</w:t>
      </w:r>
      <w:r w:rsidRPr="003B4A82">
        <w:rPr>
          <w:rFonts w:hint="eastAsia"/>
          <w:b/>
          <w:bCs/>
        </w:rPr>
        <w:t>：</w:t>
      </w:r>
    </w:p>
    <w:p w14:paraId="3E33E996" w14:textId="0261D4E0" w:rsidR="00A34E0B" w:rsidRPr="003B4A82" w:rsidRDefault="00E02404" w:rsidP="00225F95">
      <w:hyperlink w:anchor="_按文件名回放录像文件" w:history="1">
        <w:r w:rsidR="004A2690" w:rsidRPr="003B4A82">
          <w:rPr>
            <w:rStyle w:val="a5"/>
            <w:u w:val="none"/>
          </w:rPr>
          <w:t>NETDEV_PlayBackByName</w:t>
        </w:r>
      </w:hyperlink>
      <w:r w:rsidR="004A2690" w:rsidRPr="003B4A82">
        <w:rPr>
          <w:rFonts w:hint="eastAsia"/>
        </w:rPr>
        <w:t>、</w:t>
      </w:r>
      <w:hyperlink w:anchor="_按时间回放录像文件" w:history="1">
        <w:r w:rsidR="004A2690" w:rsidRPr="003B4A82">
          <w:rPr>
            <w:rStyle w:val="a5"/>
            <w:u w:val="none"/>
          </w:rPr>
          <w:t>NETDEV_PlayBackByTime</w:t>
        </w:r>
      </w:hyperlink>
      <w:r w:rsidR="004A2690" w:rsidRPr="003B4A82">
        <w:rPr>
          <w:rStyle w:val="a5"/>
          <w:rFonts w:hint="eastAsia"/>
          <w:u w:val="none"/>
        </w:rPr>
        <w:t>、</w:t>
      </w:r>
      <w:hyperlink w:anchor="_根据URL回放录像文件" w:history="1">
        <w:r w:rsidR="004A2690" w:rsidRPr="003B4A82">
          <w:rPr>
            <w:rStyle w:val="a5"/>
            <w:u w:val="none"/>
          </w:rPr>
          <w:t>NETDEV_FastPlayBackByUrl</w:t>
        </w:r>
      </w:hyperlink>
    </w:p>
    <w:p w14:paraId="2CDA290B" w14:textId="2359603E" w:rsidR="005039F5" w:rsidRPr="003B4A82" w:rsidRDefault="005039F5" w:rsidP="005039F5">
      <w:pPr>
        <w:pStyle w:val="3"/>
      </w:pPr>
      <w:bookmarkStart w:id="156" w:name="_按文件名下载录像文件"/>
      <w:bookmarkStart w:id="157" w:name="_Toc88647129"/>
      <w:bookmarkEnd w:id="156"/>
      <w:r w:rsidRPr="003B4A82">
        <w:rPr>
          <w:rFonts w:hint="eastAsia"/>
        </w:rPr>
        <w:t>按</w:t>
      </w:r>
      <w:r w:rsidRPr="003B4A82">
        <w:t>文件名下载录像</w:t>
      </w:r>
      <w:r w:rsidR="00CA2E4B" w:rsidRPr="003B4A82">
        <w:rPr>
          <w:rFonts w:hint="eastAsia"/>
        </w:rPr>
        <w:t>文件</w:t>
      </w:r>
      <w:bookmarkEnd w:id="157"/>
    </w:p>
    <w:p w14:paraId="1C716636" w14:textId="456AED66" w:rsidR="00E40BF9" w:rsidRPr="003B4A82" w:rsidRDefault="00E40BF9" w:rsidP="00E40BF9">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B87BC9" w:rsidRPr="003B4A82" w14:paraId="54BA5EDE" w14:textId="77777777" w:rsidTr="002C7B09">
        <w:trPr>
          <w:jc w:val="center"/>
        </w:trPr>
        <w:tc>
          <w:tcPr>
            <w:tcW w:w="10456" w:type="dxa"/>
          </w:tcPr>
          <w:p w14:paraId="06FBE0DF" w14:textId="77777777" w:rsidR="00985162" w:rsidRPr="003B4A82" w:rsidRDefault="00985162" w:rsidP="00985162">
            <w:r w:rsidRPr="003B4A82">
              <w:t>LPVOID STDCALL NETDEV_GetFileByName</w:t>
            </w:r>
          </w:p>
          <w:p w14:paraId="1304DE4C" w14:textId="77777777" w:rsidR="00985162" w:rsidRPr="003B4A82" w:rsidRDefault="00985162" w:rsidP="00985162">
            <w:r w:rsidRPr="003B4A82">
              <w:t>(</w:t>
            </w:r>
          </w:p>
          <w:p w14:paraId="6585AAFB" w14:textId="77777777" w:rsidR="00985162" w:rsidRPr="003B4A82" w:rsidRDefault="00985162" w:rsidP="00985162">
            <w:pPr>
              <w:ind w:leftChars="200" w:left="420"/>
            </w:pPr>
            <w:r w:rsidRPr="003B4A82">
              <w:t>LPVOID  lpUserID,</w:t>
            </w:r>
          </w:p>
          <w:p w14:paraId="10B2ECB3" w14:textId="7A1431AE" w:rsidR="00985162" w:rsidRPr="003B4A82" w:rsidRDefault="00E02404" w:rsidP="00985162">
            <w:pPr>
              <w:ind w:leftChars="200" w:left="420"/>
            </w:pPr>
            <w:hyperlink w:anchor="_按文件名回放录像参数结构体" w:history="1">
              <w:r w:rsidR="00DF2A93" w:rsidRPr="003B4A82">
                <w:rPr>
                  <w:rStyle w:val="a5"/>
                  <w:u w:val="none"/>
                </w:rPr>
                <w:t>LPNETDEV_PLAYBACKINFO_S</w:t>
              </w:r>
            </w:hyperlink>
            <w:r w:rsidR="00985162" w:rsidRPr="003B4A82">
              <w:t xml:space="preserve"> pstPlayBackInfo,</w:t>
            </w:r>
          </w:p>
          <w:p w14:paraId="3BB4A095" w14:textId="77777777" w:rsidR="00985162" w:rsidRPr="003B4A82" w:rsidRDefault="00985162" w:rsidP="00985162">
            <w:pPr>
              <w:ind w:leftChars="200" w:left="420"/>
            </w:pPr>
            <w:r w:rsidRPr="003B4A82">
              <w:t>CHAR *pszSaveFileName,</w:t>
            </w:r>
          </w:p>
          <w:p w14:paraId="48209138" w14:textId="77777777" w:rsidR="00985162" w:rsidRPr="003B4A82" w:rsidRDefault="00985162" w:rsidP="00985162">
            <w:pPr>
              <w:ind w:leftChars="200" w:left="420"/>
            </w:pPr>
            <w:r w:rsidRPr="003B4A82">
              <w:t>INT32 dwFormat</w:t>
            </w:r>
          </w:p>
          <w:p w14:paraId="1989C0E9" w14:textId="246FDCA6" w:rsidR="00B87BC9" w:rsidRPr="003B4A82" w:rsidRDefault="00985162" w:rsidP="00985162">
            <w:r w:rsidRPr="003B4A82">
              <w:t>);</w:t>
            </w:r>
          </w:p>
        </w:tc>
      </w:tr>
    </w:tbl>
    <w:p w14:paraId="0CD65BA5" w14:textId="77777777" w:rsidR="00B87BC9" w:rsidRPr="003B4A82" w:rsidRDefault="00B87BC9" w:rsidP="00B87BC9">
      <w:pPr>
        <w:rPr>
          <w:b/>
          <w:bCs/>
        </w:rPr>
      </w:pPr>
    </w:p>
    <w:p w14:paraId="16867920" w14:textId="77777777" w:rsidR="00B87BC9" w:rsidRPr="003B4A82" w:rsidRDefault="00B87BC9" w:rsidP="00B87BC9">
      <w:pPr>
        <w:rPr>
          <w:b/>
          <w:bCs/>
        </w:rPr>
      </w:pPr>
      <w:r w:rsidRPr="003B4A82">
        <w:rPr>
          <w:rFonts w:hint="eastAsia"/>
          <w:b/>
          <w:bCs/>
        </w:rPr>
        <w:t>接口描述：</w:t>
      </w:r>
    </w:p>
    <w:p w14:paraId="3FE16C3C" w14:textId="55F8DE6C" w:rsidR="00B87BC9" w:rsidRPr="003B4A82" w:rsidRDefault="001C2A89" w:rsidP="00B87BC9">
      <w:r w:rsidRPr="003B4A82">
        <w:rPr>
          <w:rFonts w:hint="eastAsia"/>
        </w:rPr>
        <w:t>按</w:t>
      </w:r>
      <w:r w:rsidRPr="003B4A82">
        <w:t>文件名下载录像文件</w:t>
      </w:r>
    </w:p>
    <w:p w14:paraId="460208B2" w14:textId="77777777" w:rsidR="00B87BC9" w:rsidRPr="003B4A82" w:rsidRDefault="00B87BC9" w:rsidP="00B87BC9"/>
    <w:p w14:paraId="571478C4" w14:textId="77777777" w:rsidR="00B87BC9" w:rsidRPr="003B4A82" w:rsidRDefault="00B87BC9" w:rsidP="00B87BC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B87BC9" w:rsidRPr="003B4A82" w14:paraId="252BAE92" w14:textId="77777777" w:rsidTr="002C7B09">
        <w:trPr>
          <w:jc w:val="center"/>
        </w:trPr>
        <w:tc>
          <w:tcPr>
            <w:tcW w:w="2119" w:type="dxa"/>
          </w:tcPr>
          <w:p w14:paraId="4769EAD1" w14:textId="77777777" w:rsidR="00B87BC9" w:rsidRPr="003B4A82" w:rsidRDefault="00B87BC9" w:rsidP="002C7B09">
            <w:pPr>
              <w:jc w:val="center"/>
            </w:pPr>
            <w:r w:rsidRPr="003B4A82">
              <w:rPr>
                <w:rFonts w:hint="eastAsia"/>
              </w:rPr>
              <w:t>参数名称</w:t>
            </w:r>
          </w:p>
        </w:tc>
        <w:tc>
          <w:tcPr>
            <w:tcW w:w="1218" w:type="dxa"/>
          </w:tcPr>
          <w:p w14:paraId="4562382E" w14:textId="77777777" w:rsidR="00B87BC9" w:rsidRPr="003B4A82" w:rsidRDefault="00B87BC9" w:rsidP="002C7B09">
            <w:pPr>
              <w:jc w:val="center"/>
            </w:pPr>
            <w:r w:rsidRPr="003B4A82">
              <w:rPr>
                <w:rFonts w:hint="eastAsia"/>
              </w:rPr>
              <w:t>参数</w:t>
            </w:r>
            <w:r w:rsidRPr="003B4A82">
              <w:t>类型</w:t>
            </w:r>
          </w:p>
        </w:tc>
        <w:tc>
          <w:tcPr>
            <w:tcW w:w="7119" w:type="dxa"/>
          </w:tcPr>
          <w:p w14:paraId="641217E6" w14:textId="77777777" w:rsidR="00B87BC9" w:rsidRPr="003B4A82" w:rsidRDefault="00B87BC9" w:rsidP="002C7B09">
            <w:pPr>
              <w:jc w:val="center"/>
            </w:pPr>
            <w:r w:rsidRPr="003B4A82">
              <w:rPr>
                <w:rFonts w:hint="eastAsia"/>
              </w:rPr>
              <w:t>传参说明</w:t>
            </w:r>
          </w:p>
        </w:tc>
      </w:tr>
      <w:tr w:rsidR="00985162" w:rsidRPr="003B4A82" w14:paraId="02B115DC" w14:textId="77777777" w:rsidTr="002C7B09">
        <w:trPr>
          <w:jc w:val="center"/>
        </w:trPr>
        <w:tc>
          <w:tcPr>
            <w:tcW w:w="2119" w:type="dxa"/>
          </w:tcPr>
          <w:p w14:paraId="17D4CC9E" w14:textId="6B5A6695" w:rsidR="00985162" w:rsidRPr="003B4A82" w:rsidRDefault="00985162" w:rsidP="00985162">
            <w:pPr>
              <w:jc w:val="center"/>
            </w:pPr>
            <w:r w:rsidRPr="003B4A82">
              <w:t>lpUserID</w:t>
            </w:r>
          </w:p>
        </w:tc>
        <w:tc>
          <w:tcPr>
            <w:tcW w:w="1218" w:type="dxa"/>
          </w:tcPr>
          <w:p w14:paraId="59BA7801" w14:textId="061E54B3" w:rsidR="00985162" w:rsidRPr="003B4A82" w:rsidRDefault="00985162" w:rsidP="00985162">
            <w:pPr>
              <w:jc w:val="center"/>
            </w:pPr>
            <w:r w:rsidRPr="003B4A82">
              <w:rPr>
                <w:rFonts w:hint="eastAsia"/>
              </w:rPr>
              <w:t>IN</w:t>
            </w:r>
          </w:p>
        </w:tc>
        <w:tc>
          <w:tcPr>
            <w:tcW w:w="7119" w:type="dxa"/>
          </w:tcPr>
          <w:p w14:paraId="619A9774" w14:textId="54A40029" w:rsidR="00985162" w:rsidRPr="003B4A82" w:rsidRDefault="00985162" w:rsidP="00985162">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985162" w:rsidRPr="003B4A82" w14:paraId="23F1C58D" w14:textId="77777777" w:rsidTr="002C7B09">
        <w:trPr>
          <w:jc w:val="center"/>
        </w:trPr>
        <w:tc>
          <w:tcPr>
            <w:tcW w:w="2119" w:type="dxa"/>
          </w:tcPr>
          <w:p w14:paraId="46D2E35B" w14:textId="4FABF43F" w:rsidR="00985162" w:rsidRPr="003B4A82" w:rsidRDefault="00985162" w:rsidP="00985162">
            <w:pPr>
              <w:jc w:val="center"/>
            </w:pPr>
            <w:r w:rsidRPr="003B4A82">
              <w:t>pstPlayBackInfo</w:t>
            </w:r>
          </w:p>
        </w:tc>
        <w:tc>
          <w:tcPr>
            <w:tcW w:w="1218" w:type="dxa"/>
          </w:tcPr>
          <w:p w14:paraId="2368E98F" w14:textId="4B918536" w:rsidR="00985162" w:rsidRPr="003B4A82" w:rsidRDefault="00985162" w:rsidP="00985162">
            <w:pPr>
              <w:jc w:val="center"/>
            </w:pPr>
            <w:r w:rsidRPr="003B4A82">
              <w:rPr>
                <w:rFonts w:hint="eastAsia"/>
              </w:rPr>
              <w:t>IN</w:t>
            </w:r>
          </w:p>
        </w:tc>
        <w:tc>
          <w:tcPr>
            <w:tcW w:w="7119" w:type="dxa"/>
          </w:tcPr>
          <w:p w14:paraId="0AD4E214" w14:textId="224DFCBB" w:rsidR="00985162" w:rsidRPr="003B4A82" w:rsidRDefault="00DF2A93" w:rsidP="00985162">
            <w:r w:rsidRPr="003B4A82">
              <w:rPr>
                <w:rFonts w:hint="eastAsia"/>
              </w:rPr>
              <w:t>录像回放</w:t>
            </w:r>
            <w:r w:rsidRPr="003B4A82">
              <w:t>参数</w:t>
            </w:r>
          </w:p>
        </w:tc>
      </w:tr>
      <w:tr w:rsidR="00985162" w:rsidRPr="003B4A82" w14:paraId="1213C274" w14:textId="77777777" w:rsidTr="002C7B09">
        <w:trPr>
          <w:jc w:val="center"/>
        </w:trPr>
        <w:tc>
          <w:tcPr>
            <w:tcW w:w="2119" w:type="dxa"/>
          </w:tcPr>
          <w:p w14:paraId="0C8C2465" w14:textId="0E7E5958" w:rsidR="00985162" w:rsidRPr="003B4A82" w:rsidRDefault="00985162" w:rsidP="00985162">
            <w:pPr>
              <w:jc w:val="center"/>
            </w:pPr>
            <w:r w:rsidRPr="003B4A82">
              <w:t>pszSaveFileName</w:t>
            </w:r>
          </w:p>
        </w:tc>
        <w:tc>
          <w:tcPr>
            <w:tcW w:w="1218" w:type="dxa"/>
          </w:tcPr>
          <w:p w14:paraId="775CF1E2" w14:textId="28B04E99" w:rsidR="00985162" w:rsidRPr="003B4A82" w:rsidRDefault="00985162" w:rsidP="00985162">
            <w:pPr>
              <w:jc w:val="center"/>
            </w:pPr>
            <w:r w:rsidRPr="003B4A82">
              <w:rPr>
                <w:rFonts w:hint="eastAsia"/>
              </w:rPr>
              <w:t>IN</w:t>
            </w:r>
          </w:p>
        </w:tc>
        <w:tc>
          <w:tcPr>
            <w:tcW w:w="7119" w:type="dxa"/>
          </w:tcPr>
          <w:p w14:paraId="43B857F9" w14:textId="6850ED18" w:rsidR="00985162" w:rsidRPr="003B4A82" w:rsidRDefault="00DF2A93" w:rsidP="00985162">
            <w:r w:rsidRPr="003B4A82">
              <w:rPr>
                <w:rFonts w:hint="eastAsia"/>
              </w:rPr>
              <w:t>保存</w:t>
            </w:r>
            <w:r w:rsidRPr="003B4A82">
              <w:t>的文件路径（</w:t>
            </w:r>
            <w:r w:rsidRPr="003B4A82">
              <w:rPr>
                <w:rFonts w:hint="eastAsia"/>
              </w:rPr>
              <w:t>绝对</w:t>
            </w:r>
            <w:r w:rsidRPr="003B4A82">
              <w:t>路径，包含文件名）</w:t>
            </w:r>
          </w:p>
        </w:tc>
      </w:tr>
      <w:tr w:rsidR="00985162" w:rsidRPr="003B4A82" w14:paraId="23B6C5F8" w14:textId="77777777" w:rsidTr="002C7B09">
        <w:trPr>
          <w:jc w:val="center"/>
        </w:trPr>
        <w:tc>
          <w:tcPr>
            <w:tcW w:w="2119" w:type="dxa"/>
          </w:tcPr>
          <w:p w14:paraId="4A79FDDF" w14:textId="35D75774" w:rsidR="00985162" w:rsidRPr="003B4A82" w:rsidRDefault="00985162" w:rsidP="00985162">
            <w:pPr>
              <w:jc w:val="center"/>
            </w:pPr>
            <w:r w:rsidRPr="003B4A82">
              <w:t>dwFormat</w:t>
            </w:r>
          </w:p>
        </w:tc>
        <w:tc>
          <w:tcPr>
            <w:tcW w:w="1218" w:type="dxa"/>
          </w:tcPr>
          <w:p w14:paraId="450D3DA9" w14:textId="0EC3FF3A" w:rsidR="00985162" w:rsidRPr="003B4A82" w:rsidRDefault="00985162" w:rsidP="00985162">
            <w:pPr>
              <w:jc w:val="center"/>
            </w:pPr>
            <w:r w:rsidRPr="003B4A82">
              <w:rPr>
                <w:rFonts w:hint="eastAsia"/>
              </w:rPr>
              <w:t>IN</w:t>
            </w:r>
          </w:p>
        </w:tc>
        <w:tc>
          <w:tcPr>
            <w:tcW w:w="7119" w:type="dxa"/>
          </w:tcPr>
          <w:p w14:paraId="28035A95" w14:textId="2406507B" w:rsidR="00985162" w:rsidRPr="003B4A82" w:rsidRDefault="00DF2A93" w:rsidP="00985162">
            <w:r w:rsidRPr="003B4A82">
              <w:rPr>
                <w:rFonts w:hint="eastAsia"/>
              </w:rPr>
              <w:t>录像</w:t>
            </w:r>
            <w:r w:rsidRPr="003B4A82">
              <w:t>文件保存格式</w:t>
            </w:r>
            <w:r w:rsidR="00413620" w:rsidRPr="003B4A82">
              <w:rPr>
                <w:rFonts w:hint="eastAsia"/>
              </w:rPr>
              <w:t>，</w:t>
            </w:r>
            <w:r w:rsidR="00370D15" w:rsidRPr="003B4A82">
              <w:rPr>
                <w:rFonts w:hint="eastAsia"/>
              </w:rPr>
              <w:t>详见</w:t>
            </w:r>
            <w:r w:rsidR="00370D15" w:rsidRPr="003B4A82">
              <w:t>枚举</w:t>
            </w:r>
            <w:hyperlink w:anchor="_媒体文件格式枚举" w:history="1">
              <w:r w:rsidR="00413620" w:rsidRPr="003B4A82">
                <w:rPr>
                  <w:rStyle w:val="a5"/>
                  <w:u w:val="none"/>
                </w:rPr>
                <w:t>NETDEV_MEDIA_FILE_FORMAT_E</w:t>
              </w:r>
            </w:hyperlink>
          </w:p>
        </w:tc>
      </w:tr>
    </w:tbl>
    <w:p w14:paraId="5EA04ECB" w14:textId="77777777" w:rsidR="00B87BC9" w:rsidRPr="003B4A82" w:rsidRDefault="00B87BC9" w:rsidP="00B87BC9">
      <w:pPr>
        <w:rPr>
          <w:b/>
          <w:bCs/>
        </w:rPr>
      </w:pPr>
    </w:p>
    <w:p w14:paraId="46FBB297" w14:textId="77777777" w:rsidR="00B87BC9" w:rsidRPr="003B4A82" w:rsidRDefault="00B87BC9" w:rsidP="00B87BC9">
      <w:pPr>
        <w:rPr>
          <w:b/>
          <w:bCs/>
        </w:rPr>
      </w:pPr>
      <w:r w:rsidRPr="003B4A82">
        <w:rPr>
          <w:b/>
          <w:bCs/>
        </w:rPr>
        <w:t>Return Values</w:t>
      </w:r>
      <w:r w:rsidRPr="003B4A82">
        <w:rPr>
          <w:rFonts w:hint="eastAsia"/>
          <w:b/>
          <w:bCs/>
        </w:rPr>
        <w:t>：</w:t>
      </w:r>
    </w:p>
    <w:p w14:paraId="527B53D2" w14:textId="59EB00F5" w:rsidR="00CA2E4B" w:rsidRPr="003B4A82" w:rsidRDefault="00B87BC9" w:rsidP="00CA2E4B">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BEBAE12" w14:textId="77777777" w:rsidR="00070E45" w:rsidRPr="003B4A82" w:rsidRDefault="00070E45" w:rsidP="00CA2E4B"/>
    <w:p w14:paraId="2AF6E154" w14:textId="77777777" w:rsidR="00070E45" w:rsidRPr="003B4A82" w:rsidRDefault="00070E45" w:rsidP="00070E45">
      <w:r w:rsidRPr="003B4A82">
        <w:rPr>
          <w:b/>
          <w:bCs/>
        </w:rPr>
        <w:t>Remarks</w:t>
      </w:r>
      <w:r w:rsidRPr="003B4A82">
        <w:t>：</w:t>
      </w:r>
    </w:p>
    <w:p w14:paraId="2B81BB30" w14:textId="2C4CC9D2" w:rsidR="00070E45" w:rsidRPr="003B4A82" w:rsidRDefault="00070E45" w:rsidP="002B3CB7">
      <w:pPr>
        <w:pStyle w:val="a8"/>
        <w:numPr>
          <w:ilvl w:val="0"/>
          <w:numId w:val="22"/>
        </w:numPr>
        <w:ind w:firstLineChars="0"/>
      </w:pPr>
      <w:r w:rsidRPr="003B4A82">
        <w:rPr>
          <w:rFonts w:hint="eastAsia"/>
        </w:rPr>
        <w:t>保存</w:t>
      </w:r>
      <w:r w:rsidRPr="003B4A82">
        <w:t>的文件路径必须为绝对路径，且携带文件名</w:t>
      </w:r>
      <w:r w:rsidR="00986EE2" w:rsidRPr="003B4A82">
        <w:rPr>
          <w:rFonts w:hint="eastAsia"/>
        </w:rPr>
        <w:t>；</w:t>
      </w:r>
    </w:p>
    <w:p w14:paraId="18E73F74" w14:textId="3FDB2DE2" w:rsidR="00986EE2" w:rsidRPr="003B4A82" w:rsidRDefault="00986EE2" w:rsidP="002B3CB7">
      <w:pPr>
        <w:pStyle w:val="a8"/>
        <w:numPr>
          <w:ilvl w:val="0"/>
          <w:numId w:val="22"/>
        </w:numPr>
        <w:ind w:firstLineChars="0"/>
      </w:pPr>
      <w:r w:rsidRPr="003B4A82">
        <w:rPr>
          <w:rFonts w:hint="eastAsia"/>
        </w:rPr>
        <w:t>抓拍</w:t>
      </w:r>
      <w:r w:rsidRPr="003B4A82">
        <w:t>文件保存路径，必须为已存在路径；</w:t>
      </w:r>
    </w:p>
    <w:p w14:paraId="63593957" w14:textId="77777777" w:rsidR="008F1648" w:rsidRPr="003B4A82" w:rsidRDefault="008F1648" w:rsidP="008F1648"/>
    <w:p w14:paraId="04DDC579" w14:textId="77777777" w:rsidR="008F1648" w:rsidRPr="003B4A82" w:rsidRDefault="008F1648" w:rsidP="008F1648">
      <w:pPr>
        <w:rPr>
          <w:b/>
          <w:bCs/>
        </w:rPr>
      </w:pPr>
      <w:r w:rsidRPr="003B4A82">
        <w:rPr>
          <w:b/>
          <w:bCs/>
        </w:rPr>
        <w:t>See Also</w:t>
      </w:r>
      <w:r w:rsidRPr="003B4A82">
        <w:rPr>
          <w:rFonts w:hint="eastAsia"/>
          <w:b/>
          <w:bCs/>
        </w:rPr>
        <w:t>：</w:t>
      </w:r>
    </w:p>
    <w:p w14:paraId="37925535" w14:textId="007A8EDD" w:rsidR="008F1648" w:rsidRPr="003B4A82" w:rsidRDefault="00E02404" w:rsidP="008F1648">
      <w:hyperlink w:anchor="_按时间下载录像文件" w:history="1">
        <w:r w:rsidR="008F1648" w:rsidRPr="003B4A82">
          <w:rPr>
            <w:rStyle w:val="a5"/>
            <w:u w:val="none"/>
          </w:rPr>
          <w:t>NETDEV_GetFileByTime</w:t>
        </w:r>
      </w:hyperlink>
      <w:r w:rsidR="008F1648" w:rsidRPr="003B4A82">
        <w:rPr>
          <w:rFonts w:hint="eastAsia"/>
        </w:rPr>
        <w:t>、</w:t>
      </w:r>
      <w:hyperlink w:anchor="_停止下载录像文件" w:history="1">
        <w:r w:rsidR="008F1648" w:rsidRPr="003B4A82">
          <w:rPr>
            <w:rStyle w:val="a5"/>
            <w:u w:val="none"/>
          </w:rPr>
          <w:t>NETDEV_StopGetFile</w:t>
        </w:r>
      </w:hyperlink>
    </w:p>
    <w:p w14:paraId="01232DF1" w14:textId="36CDF348" w:rsidR="005039F5" w:rsidRPr="003B4A82" w:rsidRDefault="005039F5" w:rsidP="005039F5">
      <w:pPr>
        <w:pStyle w:val="3"/>
      </w:pPr>
      <w:bookmarkStart w:id="158" w:name="_按时间下载录像文件"/>
      <w:bookmarkStart w:id="159" w:name="_Toc88647130"/>
      <w:bookmarkEnd w:id="158"/>
      <w:r w:rsidRPr="003B4A82">
        <w:rPr>
          <w:rFonts w:hint="eastAsia"/>
        </w:rPr>
        <w:t>按</w:t>
      </w:r>
      <w:r w:rsidRPr="003B4A82">
        <w:t>时间下载录像</w:t>
      </w:r>
      <w:r w:rsidR="00CA2E4B" w:rsidRPr="003B4A82">
        <w:rPr>
          <w:rFonts w:hint="eastAsia"/>
        </w:rPr>
        <w:t>文件</w:t>
      </w:r>
      <w:bookmarkEnd w:id="159"/>
    </w:p>
    <w:p w14:paraId="32223C58" w14:textId="6671D116" w:rsidR="00E40BF9" w:rsidRPr="003B4A82" w:rsidRDefault="00E40BF9" w:rsidP="00E40BF9">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62F9D" w:rsidRPr="003B4A82" w14:paraId="1A325B52" w14:textId="77777777" w:rsidTr="002C7B09">
        <w:trPr>
          <w:jc w:val="center"/>
        </w:trPr>
        <w:tc>
          <w:tcPr>
            <w:tcW w:w="10456" w:type="dxa"/>
          </w:tcPr>
          <w:p w14:paraId="4779ABB4" w14:textId="77777777" w:rsidR="001C2A89" w:rsidRPr="003B4A82" w:rsidRDefault="001C2A89" w:rsidP="001C2A89">
            <w:r w:rsidRPr="003B4A82">
              <w:t>LPVOID STDCALL NETDEV_GetFileByTime</w:t>
            </w:r>
          </w:p>
          <w:p w14:paraId="689365D8" w14:textId="77777777" w:rsidR="001C2A89" w:rsidRPr="003B4A82" w:rsidRDefault="001C2A89" w:rsidP="001C2A89">
            <w:r w:rsidRPr="003B4A82">
              <w:t>(</w:t>
            </w:r>
          </w:p>
          <w:p w14:paraId="7B2DCA39" w14:textId="77777777" w:rsidR="001C2A89" w:rsidRPr="003B4A82" w:rsidRDefault="001C2A89" w:rsidP="001C2A89">
            <w:pPr>
              <w:ind w:leftChars="200" w:left="420"/>
            </w:pPr>
            <w:r w:rsidRPr="003B4A82">
              <w:t xml:space="preserve">LPVOID lpUserID, </w:t>
            </w:r>
          </w:p>
          <w:p w14:paraId="077FC187" w14:textId="2A740745" w:rsidR="001C2A89" w:rsidRPr="003B4A82" w:rsidRDefault="00E02404" w:rsidP="001C2A89">
            <w:pPr>
              <w:ind w:leftChars="200" w:left="420"/>
            </w:pPr>
            <w:hyperlink w:anchor="_录像回放参数结构体" w:history="1">
              <w:r w:rsidR="00351D8A" w:rsidRPr="003B4A82">
                <w:rPr>
                  <w:rStyle w:val="a5"/>
                  <w:u w:val="none"/>
                </w:rPr>
                <w:t>LPNETDEV_PLAYBACKCOND_S</w:t>
              </w:r>
            </w:hyperlink>
            <w:r w:rsidR="001C2A89" w:rsidRPr="003B4A82">
              <w:t xml:space="preserve"> pstPlayBackCond, </w:t>
            </w:r>
          </w:p>
          <w:p w14:paraId="7C63FC7C" w14:textId="77777777" w:rsidR="001C2A89" w:rsidRPr="003B4A82" w:rsidRDefault="001C2A89" w:rsidP="001C2A89">
            <w:pPr>
              <w:ind w:leftChars="200" w:left="420"/>
            </w:pPr>
            <w:r w:rsidRPr="003B4A82">
              <w:t>CHAR *pszSaveFileName,</w:t>
            </w:r>
          </w:p>
          <w:p w14:paraId="25F53D84" w14:textId="77777777" w:rsidR="001C2A89" w:rsidRPr="003B4A82" w:rsidRDefault="001C2A89" w:rsidP="001C2A89">
            <w:pPr>
              <w:ind w:leftChars="200" w:left="420"/>
            </w:pPr>
            <w:r w:rsidRPr="003B4A82">
              <w:t>INT32 dwFormat</w:t>
            </w:r>
          </w:p>
          <w:p w14:paraId="52EE474E" w14:textId="4C45CB04" w:rsidR="00262F9D" w:rsidRPr="003B4A82" w:rsidRDefault="001C2A89" w:rsidP="001C2A89">
            <w:r w:rsidRPr="003B4A82">
              <w:t>);</w:t>
            </w:r>
          </w:p>
        </w:tc>
      </w:tr>
    </w:tbl>
    <w:p w14:paraId="18E6266B" w14:textId="77777777" w:rsidR="00262F9D" w:rsidRPr="003B4A82" w:rsidRDefault="00262F9D" w:rsidP="00262F9D">
      <w:pPr>
        <w:rPr>
          <w:b/>
          <w:bCs/>
        </w:rPr>
      </w:pPr>
    </w:p>
    <w:p w14:paraId="505C913D" w14:textId="77777777" w:rsidR="00262F9D" w:rsidRPr="003B4A82" w:rsidRDefault="00262F9D" w:rsidP="00262F9D">
      <w:pPr>
        <w:rPr>
          <w:b/>
          <w:bCs/>
        </w:rPr>
      </w:pPr>
      <w:r w:rsidRPr="003B4A82">
        <w:rPr>
          <w:rFonts w:hint="eastAsia"/>
          <w:b/>
          <w:bCs/>
        </w:rPr>
        <w:t>接口描述：</w:t>
      </w:r>
    </w:p>
    <w:p w14:paraId="0A3CBE1C" w14:textId="2BCFF1B5" w:rsidR="00262F9D" w:rsidRPr="003B4A82" w:rsidRDefault="008F1648" w:rsidP="00262F9D">
      <w:r w:rsidRPr="003B4A82">
        <w:rPr>
          <w:rFonts w:hint="eastAsia"/>
        </w:rPr>
        <w:t>按</w:t>
      </w:r>
      <w:r w:rsidRPr="003B4A82">
        <w:t>时间下载录像文件</w:t>
      </w:r>
    </w:p>
    <w:p w14:paraId="5755EFB1" w14:textId="77777777" w:rsidR="00262F9D" w:rsidRPr="003B4A82" w:rsidRDefault="00262F9D" w:rsidP="00262F9D"/>
    <w:p w14:paraId="16D949FF" w14:textId="77777777" w:rsidR="00262F9D" w:rsidRPr="003B4A82" w:rsidRDefault="00262F9D" w:rsidP="00262F9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262F9D" w:rsidRPr="003B4A82" w14:paraId="675B22A1" w14:textId="77777777" w:rsidTr="002C7B09">
        <w:trPr>
          <w:jc w:val="center"/>
        </w:trPr>
        <w:tc>
          <w:tcPr>
            <w:tcW w:w="2119" w:type="dxa"/>
          </w:tcPr>
          <w:p w14:paraId="28F8764F" w14:textId="77777777" w:rsidR="00262F9D" w:rsidRPr="003B4A82" w:rsidRDefault="00262F9D" w:rsidP="002C7B09">
            <w:pPr>
              <w:jc w:val="center"/>
            </w:pPr>
            <w:r w:rsidRPr="003B4A82">
              <w:rPr>
                <w:rFonts w:hint="eastAsia"/>
              </w:rPr>
              <w:t>参数名称</w:t>
            </w:r>
          </w:p>
        </w:tc>
        <w:tc>
          <w:tcPr>
            <w:tcW w:w="1218" w:type="dxa"/>
          </w:tcPr>
          <w:p w14:paraId="5EDF70CA" w14:textId="77777777" w:rsidR="00262F9D" w:rsidRPr="003B4A82" w:rsidRDefault="00262F9D" w:rsidP="002C7B09">
            <w:pPr>
              <w:jc w:val="center"/>
            </w:pPr>
            <w:r w:rsidRPr="003B4A82">
              <w:rPr>
                <w:rFonts w:hint="eastAsia"/>
              </w:rPr>
              <w:t>参数</w:t>
            </w:r>
            <w:r w:rsidRPr="003B4A82">
              <w:t>类型</w:t>
            </w:r>
          </w:p>
        </w:tc>
        <w:tc>
          <w:tcPr>
            <w:tcW w:w="7119" w:type="dxa"/>
          </w:tcPr>
          <w:p w14:paraId="3CF6E926" w14:textId="77777777" w:rsidR="00262F9D" w:rsidRPr="003B4A82" w:rsidRDefault="00262F9D" w:rsidP="002C7B09">
            <w:pPr>
              <w:jc w:val="center"/>
            </w:pPr>
            <w:r w:rsidRPr="003B4A82">
              <w:rPr>
                <w:rFonts w:hint="eastAsia"/>
              </w:rPr>
              <w:t>传参说明</w:t>
            </w:r>
          </w:p>
        </w:tc>
      </w:tr>
      <w:tr w:rsidR="00262F9D" w:rsidRPr="003B4A82" w14:paraId="39FC1667" w14:textId="77777777" w:rsidTr="002C7B09">
        <w:trPr>
          <w:jc w:val="center"/>
        </w:trPr>
        <w:tc>
          <w:tcPr>
            <w:tcW w:w="2119" w:type="dxa"/>
          </w:tcPr>
          <w:p w14:paraId="2E4C73CC" w14:textId="77777777" w:rsidR="00262F9D" w:rsidRPr="003B4A82" w:rsidRDefault="00262F9D" w:rsidP="002C7B09">
            <w:pPr>
              <w:jc w:val="center"/>
            </w:pPr>
            <w:r w:rsidRPr="003B4A82">
              <w:t>lpUserID</w:t>
            </w:r>
          </w:p>
        </w:tc>
        <w:tc>
          <w:tcPr>
            <w:tcW w:w="1218" w:type="dxa"/>
          </w:tcPr>
          <w:p w14:paraId="460335DF" w14:textId="77777777" w:rsidR="00262F9D" w:rsidRPr="003B4A82" w:rsidRDefault="00262F9D" w:rsidP="002C7B09">
            <w:pPr>
              <w:jc w:val="center"/>
            </w:pPr>
            <w:r w:rsidRPr="003B4A82">
              <w:rPr>
                <w:rFonts w:hint="eastAsia"/>
              </w:rPr>
              <w:t>IN</w:t>
            </w:r>
          </w:p>
        </w:tc>
        <w:tc>
          <w:tcPr>
            <w:tcW w:w="7119" w:type="dxa"/>
          </w:tcPr>
          <w:p w14:paraId="043680E9" w14:textId="77777777" w:rsidR="00262F9D" w:rsidRPr="003B4A82" w:rsidRDefault="00262F9D" w:rsidP="002C7B09">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262F9D" w:rsidRPr="003B4A82" w14:paraId="77F0B7FF" w14:textId="77777777" w:rsidTr="002C7B09">
        <w:trPr>
          <w:jc w:val="center"/>
        </w:trPr>
        <w:tc>
          <w:tcPr>
            <w:tcW w:w="2119" w:type="dxa"/>
          </w:tcPr>
          <w:p w14:paraId="16F44A42" w14:textId="54A91189" w:rsidR="00262F9D" w:rsidRPr="003B4A82" w:rsidRDefault="001C2A89" w:rsidP="002C7B09">
            <w:pPr>
              <w:jc w:val="center"/>
            </w:pPr>
            <w:r w:rsidRPr="003B4A82">
              <w:t>pstPlayBackCond</w:t>
            </w:r>
          </w:p>
        </w:tc>
        <w:tc>
          <w:tcPr>
            <w:tcW w:w="1218" w:type="dxa"/>
          </w:tcPr>
          <w:p w14:paraId="34D17B7A" w14:textId="77777777" w:rsidR="00262F9D" w:rsidRPr="003B4A82" w:rsidRDefault="00262F9D" w:rsidP="002C7B09">
            <w:pPr>
              <w:jc w:val="center"/>
            </w:pPr>
            <w:r w:rsidRPr="003B4A82">
              <w:rPr>
                <w:rFonts w:hint="eastAsia"/>
              </w:rPr>
              <w:t>IN</w:t>
            </w:r>
          </w:p>
        </w:tc>
        <w:tc>
          <w:tcPr>
            <w:tcW w:w="7119" w:type="dxa"/>
          </w:tcPr>
          <w:p w14:paraId="637AC552" w14:textId="77777777" w:rsidR="00262F9D" w:rsidRPr="003B4A82" w:rsidRDefault="00262F9D" w:rsidP="002C7B09">
            <w:r w:rsidRPr="003B4A82">
              <w:rPr>
                <w:rFonts w:hint="eastAsia"/>
              </w:rPr>
              <w:t>录像回放</w:t>
            </w:r>
            <w:r w:rsidRPr="003B4A82">
              <w:t>参数</w:t>
            </w:r>
          </w:p>
        </w:tc>
      </w:tr>
      <w:tr w:rsidR="00262F9D" w:rsidRPr="003B4A82" w14:paraId="79B0D2A2" w14:textId="77777777" w:rsidTr="002C7B09">
        <w:trPr>
          <w:jc w:val="center"/>
        </w:trPr>
        <w:tc>
          <w:tcPr>
            <w:tcW w:w="2119" w:type="dxa"/>
          </w:tcPr>
          <w:p w14:paraId="68CFB057" w14:textId="19EC1989" w:rsidR="00262F9D" w:rsidRPr="003B4A82" w:rsidRDefault="00EC27B3" w:rsidP="002C7B09">
            <w:pPr>
              <w:jc w:val="center"/>
            </w:pPr>
            <w:r w:rsidRPr="003B4A82">
              <w:t>pszSaveFileName</w:t>
            </w:r>
          </w:p>
        </w:tc>
        <w:tc>
          <w:tcPr>
            <w:tcW w:w="1218" w:type="dxa"/>
          </w:tcPr>
          <w:p w14:paraId="02ACD971" w14:textId="77777777" w:rsidR="00262F9D" w:rsidRPr="003B4A82" w:rsidRDefault="00262F9D" w:rsidP="002C7B09">
            <w:pPr>
              <w:jc w:val="center"/>
            </w:pPr>
            <w:r w:rsidRPr="003B4A82">
              <w:rPr>
                <w:rFonts w:hint="eastAsia"/>
              </w:rPr>
              <w:t>IN</w:t>
            </w:r>
          </w:p>
        </w:tc>
        <w:tc>
          <w:tcPr>
            <w:tcW w:w="7119" w:type="dxa"/>
          </w:tcPr>
          <w:p w14:paraId="3C1E83BE" w14:textId="77777777" w:rsidR="00262F9D" w:rsidRPr="003B4A82" w:rsidRDefault="00262F9D" w:rsidP="002C7B09">
            <w:r w:rsidRPr="003B4A82">
              <w:rPr>
                <w:rFonts w:hint="eastAsia"/>
              </w:rPr>
              <w:t>保存</w:t>
            </w:r>
            <w:r w:rsidRPr="003B4A82">
              <w:t>的文件路径（</w:t>
            </w:r>
            <w:r w:rsidRPr="003B4A82">
              <w:rPr>
                <w:rFonts w:hint="eastAsia"/>
              </w:rPr>
              <w:t>绝对</w:t>
            </w:r>
            <w:r w:rsidRPr="003B4A82">
              <w:t>路径，包含文件名）</w:t>
            </w:r>
          </w:p>
        </w:tc>
      </w:tr>
      <w:tr w:rsidR="00262F9D" w:rsidRPr="003B4A82" w14:paraId="6600F2DF" w14:textId="77777777" w:rsidTr="002C7B09">
        <w:trPr>
          <w:jc w:val="center"/>
        </w:trPr>
        <w:tc>
          <w:tcPr>
            <w:tcW w:w="2119" w:type="dxa"/>
          </w:tcPr>
          <w:p w14:paraId="0F8D940E" w14:textId="77777777" w:rsidR="00262F9D" w:rsidRPr="003B4A82" w:rsidRDefault="00262F9D" w:rsidP="002C7B09">
            <w:pPr>
              <w:jc w:val="center"/>
            </w:pPr>
            <w:r w:rsidRPr="003B4A82">
              <w:t>dwFormat</w:t>
            </w:r>
          </w:p>
        </w:tc>
        <w:tc>
          <w:tcPr>
            <w:tcW w:w="1218" w:type="dxa"/>
          </w:tcPr>
          <w:p w14:paraId="457592A9" w14:textId="77777777" w:rsidR="00262F9D" w:rsidRPr="003B4A82" w:rsidRDefault="00262F9D" w:rsidP="002C7B09">
            <w:pPr>
              <w:jc w:val="center"/>
            </w:pPr>
            <w:r w:rsidRPr="003B4A82">
              <w:rPr>
                <w:rFonts w:hint="eastAsia"/>
              </w:rPr>
              <w:t>IN</w:t>
            </w:r>
          </w:p>
        </w:tc>
        <w:tc>
          <w:tcPr>
            <w:tcW w:w="7119" w:type="dxa"/>
          </w:tcPr>
          <w:p w14:paraId="4A88325D" w14:textId="77777777" w:rsidR="00262F9D" w:rsidRPr="003B4A82" w:rsidRDefault="00262F9D" w:rsidP="002C7B09">
            <w:r w:rsidRPr="003B4A82">
              <w:rPr>
                <w:rFonts w:hint="eastAsia"/>
              </w:rPr>
              <w:t>录像</w:t>
            </w:r>
            <w:r w:rsidRPr="003B4A82">
              <w:t>文件保存格式</w:t>
            </w:r>
            <w:r w:rsidRPr="003B4A82">
              <w:rPr>
                <w:rFonts w:hint="eastAsia"/>
              </w:rPr>
              <w:t>，详见</w:t>
            </w:r>
            <w:r w:rsidRPr="003B4A82">
              <w:t>枚举</w:t>
            </w:r>
            <w:hyperlink w:anchor="_媒体文件格式枚举" w:history="1">
              <w:r w:rsidRPr="003B4A82">
                <w:rPr>
                  <w:rStyle w:val="a5"/>
                  <w:u w:val="none"/>
                </w:rPr>
                <w:t>NETDEV_MEDIA_FILE_FORMAT_E</w:t>
              </w:r>
            </w:hyperlink>
          </w:p>
        </w:tc>
      </w:tr>
    </w:tbl>
    <w:p w14:paraId="4D725417" w14:textId="77777777" w:rsidR="00262F9D" w:rsidRPr="003B4A82" w:rsidRDefault="00262F9D" w:rsidP="00262F9D">
      <w:pPr>
        <w:rPr>
          <w:b/>
          <w:bCs/>
        </w:rPr>
      </w:pPr>
    </w:p>
    <w:p w14:paraId="3610D298" w14:textId="77777777" w:rsidR="00262F9D" w:rsidRPr="003B4A82" w:rsidRDefault="00262F9D" w:rsidP="00262F9D">
      <w:pPr>
        <w:rPr>
          <w:b/>
          <w:bCs/>
        </w:rPr>
      </w:pPr>
      <w:r w:rsidRPr="003B4A82">
        <w:rPr>
          <w:b/>
          <w:bCs/>
        </w:rPr>
        <w:t>Return Values</w:t>
      </w:r>
      <w:r w:rsidRPr="003B4A82">
        <w:rPr>
          <w:rFonts w:hint="eastAsia"/>
          <w:b/>
          <w:bCs/>
        </w:rPr>
        <w:t>：</w:t>
      </w:r>
    </w:p>
    <w:p w14:paraId="3E6BDBB3" w14:textId="77777777" w:rsidR="00262F9D" w:rsidRPr="003B4A82" w:rsidRDefault="00262F9D" w:rsidP="00262F9D">
      <w:r w:rsidRPr="003B4A82">
        <w:rPr>
          <w:rFonts w:ascii="宋体" w:hAnsi="宋体" w:hint="eastAsia"/>
        </w:rPr>
        <w:t>返回的启流句柄</w:t>
      </w:r>
      <w:r w:rsidRPr="003B4A82">
        <w:rPr>
          <w:rFonts w:ascii="宋体" w:hAnsi="宋体" w:hint="eastAsia"/>
        </w:rPr>
        <w:t>,</w:t>
      </w:r>
      <w:r w:rsidRPr="003B4A82">
        <w:rPr>
          <w:rFonts w:ascii="宋体" w:hAnsi="宋体" w:hint="eastAsia"/>
        </w:rPr>
        <w:t>返回</w:t>
      </w:r>
      <w:r w:rsidRPr="003B4A82">
        <w:rPr>
          <w:rFonts w:ascii="宋体" w:hAnsi="宋体" w:hint="eastAsia"/>
        </w:rPr>
        <w:t xml:space="preserve">0 </w:t>
      </w:r>
      <w:r w:rsidRPr="003B4A82">
        <w:rPr>
          <w:rFonts w:ascii="宋体" w:hAnsi="宋体" w:hint="eastAsia"/>
        </w:rPr>
        <w:t>表示失败</w:t>
      </w:r>
      <w:r w:rsidRPr="003B4A82">
        <w:rPr>
          <w:rFonts w:ascii="宋体" w:hAnsi="宋体" w:hint="eastAsia"/>
        </w:rPr>
        <w:t>,</w:t>
      </w:r>
      <w:r w:rsidRPr="003B4A82">
        <w:rPr>
          <w:rFonts w:ascii="宋体" w:hAnsi="宋体" w:hint="eastAsia"/>
        </w:rPr>
        <w:t>其他值表示返回的启流句柄值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AD82AA2" w14:textId="77777777" w:rsidR="00262F9D" w:rsidRPr="003B4A82" w:rsidRDefault="00262F9D" w:rsidP="00262F9D"/>
    <w:p w14:paraId="61E86310" w14:textId="77777777" w:rsidR="00262F9D" w:rsidRPr="003B4A82" w:rsidRDefault="00262F9D" w:rsidP="00262F9D">
      <w:r w:rsidRPr="003B4A82">
        <w:rPr>
          <w:b/>
          <w:bCs/>
        </w:rPr>
        <w:t>Remarks</w:t>
      </w:r>
      <w:r w:rsidRPr="003B4A82">
        <w:t>：</w:t>
      </w:r>
    </w:p>
    <w:p w14:paraId="111066C9" w14:textId="33EAE59C" w:rsidR="00CA2E4B" w:rsidRPr="003B4A82" w:rsidRDefault="00262F9D" w:rsidP="002B3CB7">
      <w:pPr>
        <w:pStyle w:val="a8"/>
        <w:numPr>
          <w:ilvl w:val="0"/>
          <w:numId w:val="22"/>
        </w:numPr>
        <w:ind w:firstLineChars="0"/>
      </w:pPr>
      <w:r w:rsidRPr="003B4A82">
        <w:rPr>
          <w:rFonts w:hint="eastAsia"/>
        </w:rPr>
        <w:t>保存</w:t>
      </w:r>
      <w:r w:rsidRPr="003B4A82">
        <w:t>的文件路径必须为绝对路径，且携带文件名</w:t>
      </w:r>
      <w:r w:rsidR="002E25FA" w:rsidRPr="003B4A82">
        <w:rPr>
          <w:rFonts w:hint="eastAsia"/>
        </w:rPr>
        <w:t>；</w:t>
      </w:r>
    </w:p>
    <w:p w14:paraId="55775196" w14:textId="56D6448B" w:rsidR="002E25FA" w:rsidRPr="003B4A82" w:rsidRDefault="002E25FA" w:rsidP="002B3CB7">
      <w:pPr>
        <w:pStyle w:val="a8"/>
        <w:numPr>
          <w:ilvl w:val="0"/>
          <w:numId w:val="22"/>
        </w:numPr>
        <w:ind w:firstLineChars="0"/>
      </w:pPr>
      <w:r w:rsidRPr="003B4A82">
        <w:rPr>
          <w:rFonts w:hint="eastAsia"/>
        </w:rPr>
        <w:t>抓拍</w:t>
      </w:r>
      <w:r w:rsidRPr="003B4A82">
        <w:t>文件保存路径，必须为已存在路径；</w:t>
      </w:r>
    </w:p>
    <w:p w14:paraId="07A7B0A5" w14:textId="77777777" w:rsidR="008F1648" w:rsidRPr="003B4A82" w:rsidRDefault="008F1648" w:rsidP="008F1648"/>
    <w:p w14:paraId="4834804C" w14:textId="77777777" w:rsidR="008F1648" w:rsidRPr="003B4A82" w:rsidRDefault="008F1648" w:rsidP="008F1648">
      <w:pPr>
        <w:rPr>
          <w:b/>
          <w:bCs/>
        </w:rPr>
      </w:pPr>
      <w:r w:rsidRPr="003B4A82">
        <w:rPr>
          <w:b/>
          <w:bCs/>
        </w:rPr>
        <w:t>See Also</w:t>
      </w:r>
      <w:r w:rsidRPr="003B4A82">
        <w:rPr>
          <w:rFonts w:hint="eastAsia"/>
          <w:b/>
          <w:bCs/>
        </w:rPr>
        <w:t>：</w:t>
      </w:r>
    </w:p>
    <w:p w14:paraId="07D39393" w14:textId="77796674" w:rsidR="008F1648" w:rsidRPr="003B4A82" w:rsidRDefault="00E02404" w:rsidP="008F1648">
      <w:hyperlink w:anchor="_按文件名下载录像文件" w:history="1">
        <w:r w:rsidR="008F1648" w:rsidRPr="003B4A82">
          <w:rPr>
            <w:rStyle w:val="a5"/>
            <w:u w:val="none"/>
          </w:rPr>
          <w:t>NETDEV_GetFileByName</w:t>
        </w:r>
      </w:hyperlink>
      <w:r w:rsidR="008F1648" w:rsidRPr="003B4A82">
        <w:rPr>
          <w:rFonts w:hint="eastAsia"/>
        </w:rPr>
        <w:t>、</w:t>
      </w:r>
      <w:hyperlink w:anchor="_停止下载录像文件" w:history="1">
        <w:r w:rsidR="008F1648" w:rsidRPr="003B4A82">
          <w:rPr>
            <w:rStyle w:val="a5"/>
            <w:u w:val="none"/>
          </w:rPr>
          <w:t>NETDEV_StopGetFile</w:t>
        </w:r>
      </w:hyperlink>
    </w:p>
    <w:p w14:paraId="735BCC58" w14:textId="15FAD2F2" w:rsidR="005039F5" w:rsidRPr="003B4A82" w:rsidRDefault="005039F5" w:rsidP="005039F5">
      <w:pPr>
        <w:pStyle w:val="3"/>
      </w:pPr>
      <w:bookmarkStart w:id="160" w:name="_停止下载录像文件"/>
      <w:bookmarkStart w:id="161" w:name="_Toc88647131"/>
      <w:bookmarkEnd w:id="160"/>
      <w:r w:rsidRPr="003B4A82">
        <w:rPr>
          <w:rFonts w:hint="eastAsia"/>
        </w:rPr>
        <w:t>停止</w:t>
      </w:r>
      <w:r w:rsidRPr="003B4A82">
        <w:t>下载录像</w:t>
      </w:r>
      <w:r w:rsidR="00CA2E4B" w:rsidRPr="003B4A82">
        <w:rPr>
          <w:rFonts w:hint="eastAsia"/>
        </w:rPr>
        <w:t>文件</w:t>
      </w:r>
      <w:bookmarkEnd w:id="161"/>
    </w:p>
    <w:p w14:paraId="376F2005" w14:textId="3D2C304A" w:rsidR="00E40BF9" w:rsidRPr="003B4A82" w:rsidRDefault="00E40BF9" w:rsidP="00E40BF9">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8F1648" w:rsidRPr="003B4A82" w14:paraId="41199D1B" w14:textId="77777777" w:rsidTr="002C7B09">
        <w:trPr>
          <w:jc w:val="center"/>
        </w:trPr>
        <w:tc>
          <w:tcPr>
            <w:tcW w:w="10456" w:type="dxa"/>
          </w:tcPr>
          <w:p w14:paraId="2C1E6140" w14:textId="77777777" w:rsidR="009976F1" w:rsidRPr="003B4A82" w:rsidRDefault="009976F1" w:rsidP="002C7B09">
            <w:r w:rsidRPr="003B4A82">
              <w:t>BOOL STDCALL NETDEV_StopGetFile</w:t>
            </w:r>
          </w:p>
          <w:p w14:paraId="00F7C39E" w14:textId="77777777" w:rsidR="009976F1" w:rsidRPr="003B4A82" w:rsidRDefault="009976F1" w:rsidP="009976F1">
            <w:r w:rsidRPr="003B4A82">
              <w:t>(</w:t>
            </w:r>
          </w:p>
          <w:p w14:paraId="07CB4210" w14:textId="77777777" w:rsidR="009976F1" w:rsidRPr="003B4A82" w:rsidRDefault="009976F1" w:rsidP="009976F1">
            <w:pPr>
              <w:ind w:leftChars="200" w:left="420"/>
            </w:pPr>
            <w:r w:rsidRPr="003B4A82">
              <w:t>LPVOID lpPlayHandle</w:t>
            </w:r>
          </w:p>
          <w:p w14:paraId="371BD07A" w14:textId="1BB2049B" w:rsidR="008F1648" w:rsidRPr="003B4A82" w:rsidRDefault="009976F1" w:rsidP="009976F1">
            <w:r w:rsidRPr="003B4A82">
              <w:t>);</w:t>
            </w:r>
          </w:p>
        </w:tc>
      </w:tr>
    </w:tbl>
    <w:p w14:paraId="0EACE4E9" w14:textId="77777777" w:rsidR="008F1648" w:rsidRPr="003B4A82" w:rsidRDefault="008F1648" w:rsidP="008F1648">
      <w:pPr>
        <w:rPr>
          <w:b/>
          <w:bCs/>
        </w:rPr>
      </w:pPr>
    </w:p>
    <w:p w14:paraId="19D678CB" w14:textId="77777777" w:rsidR="008F1648" w:rsidRPr="003B4A82" w:rsidRDefault="008F1648" w:rsidP="008F1648">
      <w:pPr>
        <w:rPr>
          <w:b/>
          <w:bCs/>
        </w:rPr>
      </w:pPr>
      <w:r w:rsidRPr="003B4A82">
        <w:rPr>
          <w:rFonts w:hint="eastAsia"/>
          <w:b/>
          <w:bCs/>
        </w:rPr>
        <w:t>接口描述：</w:t>
      </w:r>
    </w:p>
    <w:p w14:paraId="53E4B56C" w14:textId="3F62EEDA" w:rsidR="008F1648" w:rsidRPr="003B4A82" w:rsidRDefault="009976F1" w:rsidP="008F1648">
      <w:r w:rsidRPr="003B4A82">
        <w:rPr>
          <w:rFonts w:hint="eastAsia"/>
        </w:rPr>
        <w:lastRenderedPageBreak/>
        <w:t>停止下载</w:t>
      </w:r>
      <w:r w:rsidRPr="003B4A82">
        <w:t>录像文件</w:t>
      </w:r>
    </w:p>
    <w:p w14:paraId="0810DA7D" w14:textId="77777777" w:rsidR="008F1648" w:rsidRPr="003B4A82" w:rsidRDefault="008F1648" w:rsidP="008F1648"/>
    <w:p w14:paraId="099A9041" w14:textId="77777777" w:rsidR="008F1648" w:rsidRPr="003B4A82" w:rsidRDefault="008F1648" w:rsidP="008F164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8F1648" w:rsidRPr="003B4A82" w14:paraId="44B2391B" w14:textId="77777777" w:rsidTr="002C7B09">
        <w:trPr>
          <w:jc w:val="center"/>
        </w:trPr>
        <w:tc>
          <w:tcPr>
            <w:tcW w:w="2119" w:type="dxa"/>
          </w:tcPr>
          <w:p w14:paraId="099CD2DA" w14:textId="77777777" w:rsidR="008F1648" w:rsidRPr="003B4A82" w:rsidRDefault="008F1648" w:rsidP="002C7B09">
            <w:pPr>
              <w:jc w:val="center"/>
            </w:pPr>
            <w:r w:rsidRPr="003B4A82">
              <w:rPr>
                <w:rFonts w:hint="eastAsia"/>
              </w:rPr>
              <w:t>参数名称</w:t>
            </w:r>
          </w:p>
        </w:tc>
        <w:tc>
          <w:tcPr>
            <w:tcW w:w="1218" w:type="dxa"/>
          </w:tcPr>
          <w:p w14:paraId="6051A260" w14:textId="77777777" w:rsidR="008F1648" w:rsidRPr="003B4A82" w:rsidRDefault="008F1648" w:rsidP="002C7B09">
            <w:pPr>
              <w:jc w:val="center"/>
            </w:pPr>
            <w:r w:rsidRPr="003B4A82">
              <w:rPr>
                <w:rFonts w:hint="eastAsia"/>
              </w:rPr>
              <w:t>参数</w:t>
            </w:r>
            <w:r w:rsidRPr="003B4A82">
              <w:t>类型</w:t>
            </w:r>
          </w:p>
        </w:tc>
        <w:tc>
          <w:tcPr>
            <w:tcW w:w="7119" w:type="dxa"/>
          </w:tcPr>
          <w:p w14:paraId="36CF2B05" w14:textId="77777777" w:rsidR="008F1648" w:rsidRPr="003B4A82" w:rsidRDefault="008F1648" w:rsidP="002C7B09">
            <w:pPr>
              <w:jc w:val="center"/>
            </w:pPr>
            <w:r w:rsidRPr="003B4A82">
              <w:rPr>
                <w:rFonts w:hint="eastAsia"/>
              </w:rPr>
              <w:t>传参说明</w:t>
            </w:r>
          </w:p>
        </w:tc>
      </w:tr>
      <w:tr w:rsidR="009976F1" w:rsidRPr="003B4A82" w14:paraId="3B653438" w14:textId="77777777" w:rsidTr="002C7B09">
        <w:trPr>
          <w:jc w:val="center"/>
        </w:trPr>
        <w:tc>
          <w:tcPr>
            <w:tcW w:w="2119" w:type="dxa"/>
          </w:tcPr>
          <w:p w14:paraId="044595EE" w14:textId="19816B8C" w:rsidR="009976F1" w:rsidRPr="003B4A82" w:rsidRDefault="009976F1" w:rsidP="009976F1">
            <w:pPr>
              <w:jc w:val="center"/>
            </w:pPr>
            <w:r w:rsidRPr="003B4A82">
              <w:t>lpPlayHandle</w:t>
            </w:r>
          </w:p>
        </w:tc>
        <w:tc>
          <w:tcPr>
            <w:tcW w:w="1218" w:type="dxa"/>
          </w:tcPr>
          <w:p w14:paraId="7C958C1F" w14:textId="615524EB" w:rsidR="009976F1" w:rsidRPr="003B4A82" w:rsidRDefault="009976F1" w:rsidP="009976F1">
            <w:pPr>
              <w:jc w:val="center"/>
            </w:pPr>
            <w:r w:rsidRPr="003B4A82">
              <w:rPr>
                <w:rFonts w:hint="eastAsia"/>
              </w:rPr>
              <w:t>IN</w:t>
            </w:r>
          </w:p>
        </w:tc>
        <w:tc>
          <w:tcPr>
            <w:tcW w:w="7119" w:type="dxa"/>
          </w:tcPr>
          <w:p w14:paraId="102D781A" w14:textId="44576558" w:rsidR="009976F1" w:rsidRPr="003B4A82" w:rsidRDefault="009976F1" w:rsidP="009976F1">
            <w:r w:rsidRPr="003B4A82">
              <w:rPr>
                <w:rFonts w:hint="eastAsia"/>
              </w:rPr>
              <w:t>录像</w:t>
            </w:r>
            <w:r w:rsidRPr="003B4A82">
              <w:t>下载</w:t>
            </w:r>
            <w:r w:rsidRPr="003B4A82">
              <w:rPr>
                <w:rFonts w:hint="eastAsia"/>
              </w:rPr>
              <w:t>函数</w:t>
            </w:r>
            <w:r w:rsidRPr="003B4A82">
              <w:t>句柄</w:t>
            </w:r>
          </w:p>
        </w:tc>
      </w:tr>
    </w:tbl>
    <w:p w14:paraId="696C9C7D" w14:textId="77777777" w:rsidR="008F1648" w:rsidRPr="003B4A82" w:rsidRDefault="008F1648" w:rsidP="008F1648">
      <w:pPr>
        <w:rPr>
          <w:b/>
          <w:bCs/>
        </w:rPr>
      </w:pPr>
    </w:p>
    <w:p w14:paraId="06BC5017" w14:textId="77777777" w:rsidR="008F1648" w:rsidRPr="003B4A82" w:rsidRDefault="008F1648" w:rsidP="008F1648">
      <w:pPr>
        <w:rPr>
          <w:b/>
          <w:bCs/>
        </w:rPr>
      </w:pPr>
      <w:r w:rsidRPr="003B4A82">
        <w:rPr>
          <w:b/>
          <w:bCs/>
        </w:rPr>
        <w:t>Return Values</w:t>
      </w:r>
      <w:r w:rsidRPr="003B4A82">
        <w:rPr>
          <w:rFonts w:hint="eastAsia"/>
          <w:b/>
          <w:bCs/>
        </w:rPr>
        <w:t>：</w:t>
      </w:r>
    </w:p>
    <w:p w14:paraId="01592C52" w14:textId="4AA4D501" w:rsidR="008F1648" w:rsidRPr="003B4A82" w:rsidRDefault="002614F2" w:rsidP="008F164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008F1648" w:rsidRPr="003B4A82">
        <w:rPr>
          <w:rFonts w:hint="eastAsia"/>
        </w:rPr>
        <w:t>。</w:t>
      </w:r>
    </w:p>
    <w:p w14:paraId="73DEE8F1" w14:textId="77777777" w:rsidR="008F1648" w:rsidRPr="003B4A82" w:rsidRDefault="008F1648" w:rsidP="008F1648"/>
    <w:p w14:paraId="499B4F59" w14:textId="77777777" w:rsidR="008F1648" w:rsidRPr="003B4A82" w:rsidRDefault="008F1648" w:rsidP="008F1648">
      <w:pPr>
        <w:rPr>
          <w:b/>
          <w:bCs/>
        </w:rPr>
      </w:pPr>
      <w:r w:rsidRPr="003B4A82">
        <w:rPr>
          <w:b/>
          <w:bCs/>
        </w:rPr>
        <w:t>See Also</w:t>
      </w:r>
      <w:r w:rsidRPr="003B4A82">
        <w:rPr>
          <w:rFonts w:hint="eastAsia"/>
          <w:b/>
          <w:bCs/>
        </w:rPr>
        <w:t>：</w:t>
      </w:r>
    </w:p>
    <w:p w14:paraId="24541207" w14:textId="48445ABA" w:rsidR="007E06E3" w:rsidRDefault="00E02404" w:rsidP="007E06E3">
      <w:pPr>
        <w:rPr>
          <w:rStyle w:val="a5"/>
          <w:u w:val="none"/>
        </w:rPr>
      </w:pPr>
      <w:hyperlink w:anchor="_按文件名下载录像文件" w:history="1">
        <w:r w:rsidR="008F1648" w:rsidRPr="003B4A82">
          <w:rPr>
            <w:rStyle w:val="a5"/>
            <w:u w:val="none"/>
          </w:rPr>
          <w:t>NETDEV_GetFileByName</w:t>
        </w:r>
      </w:hyperlink>
      <w:r w:rsidR="008F1648" w:rsidRPr="003B4A82">
        <w:rPr>
          <w:rFonts w:hint="eastAsia"/>
        </w:rPr>
        <w:t>、</w:t>
      </w:r>
      <w:hyperlink w:anchor="_按时间下载录像文件" w:history="1">
        <w:r w:rsidR="008F1648" w:rsidRPr="003B4A82">
          <w:rPr>
            <w:rStyle w:val="a5"/>
            <w:u w:val="none"/>
          </w:rPr>
          <w:t>NETDEV_GetFileByTime</w:t>
        </w:r>
      </w:hyperlink>
    </w:p>
    <w:p w14:paraId="13ECA100" w14:textId="0CCB81FE" w:rsidR="000C0E43" w:rsidRDefault="000C0E43" w:rsidP="000C0E43">
      <w:pPr>
        <w:pStyle w:val="3"/>
      </w:pPr>
      <w:bookmarkStart w:id="162" w:name="_Toc88647132"/>
      <w:r w:rsidRPr="000C0E43">
        <w:rPr>
          <w:rFonts w:hint="eastAsia"/>
        </w:rPr>
        <w:t>查询录像起止</w:t>
      </w:r>
      <w:r w:rsidRPr="000C0E43">
        <w:t>时间</w:t>
      </w:r>
      <w:bookmarkEnd w:id="162"/>
    </w:p>
    <w:p w14:paraId="6AA8AD5F" w14:textId="77777777" w:rsidR="000C0E43" w:rsidRPr="003B4A82" w:rsidRDefault="000C0E43" w:rsidP="000C0E43">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C0E43" w:rsidRPr="003B4A82" w14:paraId="63BB4BA3" w14:textId="77777777" w:rsidTr="00B8367C">
        <w:trPr>
          <w:jc w:val="center"/>
        </w:trPr>
        <w:tc>
          <w:tcPr>
            <w:tcW w:w="10456" w:type="dxa"/>
          </w:tcPr>
          <w:p w14:paraId="5F7D8A39" w14:textId="77777777" w:rsidR="000C0E43" w:rsidRDefault="000C0E43" w:rsidP="000C0E43">
            <w:r>
              <w:t>BOOL STDCALL NETDEV_QueryRecordRange</w:t>
            </w:r>
          </w:p>
          <w:p w14:paraId="0ED969C9" w14:textId="77777777" w:rsidR="000C0E43" w:rsidRDefault="000C0E43" w:rsidP="000C0E43">
            <w:r>
              <w:t>(</w:t>
            </w:r>
          </w:p>
          <w:p w14:paraId="2A4FB663" w14:textId="77777777" w:rsidR="000C0E43" w:rsidRDefault="000C0E43" w:rsidP="000C0E43">
            <w:pPr>
              <w:ind w:leftChars="200" w:left="420"/>
            </w:pPr>
            <w:r>
              <w:t xml:space="preserve">LPVOID lpUserID, </w:t>
            </w:r>
          </w:p>
          <w:p w14:paraId="70477F89" w14:textId="1C9C0233" w:rsidR="000C0E43" w:rsidRDefault="00E02404" w:rsidP="000C0E43">
            <w:pPr>
              <w:ind w:leftChars="200" w:left="420"/>
            </w:pPr>
            <w:hyperlink w:anchor="_通道信息列表" w:history="1">
              <w:r w:rsidR="000C0E43" w:rsidRPr="009C7EF4">
                <w:rPr>
                  <w:rStyle w:val="a5"/>
                  <w:u w:val="none"/>
                </w:rPr>
                <w:t>LPNETDEV_CHANNEL_LIST_S</w:t>
              </w:r>
            </w:hyperlink>
            <w:r w:rsidR="000C0E43">
              <w:t xml:space="preserve"> pstChlList, </w:t>
            </w:r>
          </w:p>
          <w:p w14:paraId="1FFCDEE7" w14:textId="6D50AAF9" w:rsidR="000C0E43" w:rsidRDefault="00E02404" w:rsidP="000C0E43">
            <w:pPr>
              <w:ind w:leftChars="200" w:left="420"/>
            </w:pPr>
            <w:hyperlink w:anchor="_录像时间列表" w:history="1">
              <w:r w:rsidR="000C0E43" w:rsidRPr="000C0E43">
                <w:rPr>
                  <w:rStyle w:val="a5"/>
                  <w:u w:val="none"/>
                </w:rPr>
                <w:t>LPNETDEV_RECORD_TIME_LIST_S</w:t>
              </w:r>
            </w:hyperlink>
            <w:r w:rsidR="000C0E43">
              <w:t xml:space="preserve"> pstRecordTimeList</w:t>
            </w:r>
          </w:p>
          <w:p w14:paraId="08F96C45" w14:textId="43000003" w:rsidR="000C0E43" w:rsidRPr="003B4A82" w:rsidRDefault="000C0E43" w:rsidP="000C0E43">
            <w:r>
              <w:t>);</w:t>
            </w:r>
          </w:p>
        </w:tc>
      </w:tr>
    </w:tbl>
    <w:p w14:paraId="23518B60" w14:textId="77777777" w:rsidR="000C0E43" w:rsidRPr="003B4A82" w:rsidRDefault="000C0E43" w:rsidP="000C0E43">
      <w:pPr>
        <w:rPr>
          <w:b/>
          <w:bCs/>
        </w:rPr>
      </w:pPr>
    </w:p>
    <w:p w14:paraId="0A5CAF94" w14:textId="77777777" w:rsidR="000C0E43" w:rsidRPr="003B4A82" w:rsidRDefault="000C0E43" w:rsidP="000C0E43">
      <w:pPr>
        <w:rPr>
          <w:b/>
          <w:bCs/>
        </w:rPr>
      </w:pPr>
      <w:r w:rsidRPr="003B4A82">
        <w:rPr>
          <w:rFonts w:hint="eastAsia"/>
          <w:b/>
          <w:bCs/>
        </w:rPr>
        <w:t>接口描述：</w:t>
      </w:r>
    </w:p>
    <w:p w14:paraId="20C8821B" w14:textId="7ADC205D" w:rsidR="000C0E43" w:rsidRPr="003B4A82" w:rsidRDefault="000C0E43" w:rsidP="000C0E43">
      <w:r w:rsidRPr="000C0E43">
        <w:rPr>
          <w:rFonts w:hint="eastAsia"/>
        </w:rPr>
        <w:t>查询录像起止时间</w:t>
      </w:r>
    </w:p>
    <w:p w14:paraId="47340845" w14:textId="77777777" w:rsidR="000C0E43" w:rsidRPr="003B4A82" w:rsidRDefault="000C0E43" w:rsidP="000C0E43"/>
    <w:p w14:paraId="322E1D54" w14:textId="77777777" w:rsidR="000C0E43" w:rsidRPr="003B4A82" w:rsidRDefault="000C0E43" w:rsidP="000C0E43">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C0E43" w:rsidRPr="003B4A82" w14:paraId="7C0D9EDF" w14:textId="77777777" w:rsidTr="00B8367C">
        <w:trPr>
          <w:jc w:val="center"/>
        </w:trPr>
        <w:tc>
          <w:tcPr>
            <w:tcW w:w="2119" w:type="dxa"/>
          </w:tcPr>
          <w:p w14:paraId="2E27E653" w14:textId="77777777" w:rsidR="000C0E43" w:rsidRPr="003B4A82" w:rsidRDefault="000C0E43" w:rsidP="00B8367C">
            <w:pPr>
              <w:jc w:val="center"/>
            </w:pPr>
            <w:r w:rsidRPr="003B4A82">
              <w:rPr>
                <w:rFonts w:hint="eastAsia"/>
              </w:rPr>
              <w:t>参数名称</w:t>
            </w:r>
          </w:p>
        </w:tc>
        <w:tc>
          <w:tcPr>
            <w:tcW w:w="1218" w:type="dxa"/>
          </w:tcPr>
          <w:p w14:paraId="4BBBCA94" w14:textId="77777777" w:rsidR="000C0E43" w:rsidRPr="003B4A82" w:rsidRDefault="000C0E43" w:rsidP="00B8367C">
            <w:pPr>
              <w:jc w:val="center"/>
            </w:pPr>
            <w:r w:rsidRPr="003B4A82">
              <w:rPr>
                <w:rFonts w:hint="eastAsia"/>
              </w:rPr>
              <w:t>参数</w:t>
            </w:r>
            <w:r w:rsidRPr="003B4A82">
              <w:t>类型</w:t>
            </w:r>
          </w:p>
        </w:tc>
        <w:tc>
          <w:tcPr>
            <w:tcW w:w="7119" w:type="dxa"/>
          </w:tcPr>
          <w:p w14:paraId="7E577417" w14:textId="77777777" w:rsidR="000C0E43" w:rsidRPr="003B4A82" w:rsidRDefault="000C0E43" w:rsidP="00B8367C">
            <w:pPr>
              <w:jc w:val="center"/>
            </w:pPr>
            <w:r w:rsidRPr="003B4A82">
              <w:rPr>
                <w:rFonts w:hint="eastAsia"/>
              </w:rPr>
              <w:t>传参说明</w:t>
            </w:r>
          </w:p>
        </w:tc>
      </w:tr>
      <w:tr w:rsidR="000C0E43" w:rsidRPr="003B4A82" w14:paraId="34FC2EB3" w14:textId="77777777" w:rsidTr="00B8367C">
        <w:trPr>
          <w:jc w:val="center"/>
        </w:trPr>
        <w:tc>
          <w:tcPr>
            <w:tcW w:w="2119" w:type="dxa"/>
          </w:tcPr>
          <w:p w14:paraId="3194CF6B" w14:textId="6DBE4DA4" w:rsidR="000C0E43" w:rsidRPr="003B4A82" w:rsidRDefault="000C0E43" w:rsidP="00B8367C">
            <w:pPr>
              <w:jc w:val="center"/>
            </w:pPr>
            <w:r w:rsidRPr="000C0E43">
              <w:t>lpUserID</w:t>
            </w:r>
          </w:p>
        </w:tc>
        <w:tc>
          <w:tcPr>
            <w:tcW w:w="1218" w:type="dxa"/>
          </w:tcPr>
          <w:p w14:paraId="34E5FFD5" w14:textId="77777777" w:rsidR="000C0E43" w:rsidRPr="003B4A82" w:rsidRDefault="000C0E43" w:rsidP="00B8367C">
            <w:pPr>
              <w:jc w:val="center"/>
            </w:pPr>
            <w:r w:rsidRPr="003B4A82">
              <w:rPr>
                <w:rFonts w:hint="eastAsia"/>
              </w:rPr>
              <w:t>IN</w:t>
            </w:r>
          </w:p>
        </w:tc>
        <w:tc>
          <w:tcPr>
            <w:tcW w:w="7119" w:type="dxa"/>
          </w:tcPr>
          <w:p w14:paraId="76945E8D" w14:textId="2EFFA2B1" w:rsidR="000C0E43" w:rsidRPr="003B4A82" w:rsidRDefault="000C0E43" w:rsidP="00B8367C">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0C0E43" w:rsidRPr="003B4A82" w14:paraId="78B3627D" w14:textId="77777777" w:rsidTr="00B8367C">
        <w:trPr>
          <w:jc w:val="center"/>
        </w:trPr>
        <w:tc>
          <w:tcPr>
            <w:tcW w:w="2119" w:type="dxa"/>
          </w:tcPr>
          <w:p w14:paraId="5D18A885" w14:textId="41225CA5" w:rsidR="000C0E43" w:rsidRPr="003B4A82" w:rsidRDefault="000C0E43" w:rsidP="00B8367C">
            <w:pPr>
              <w:jc w:val="center"/>
            </w:pPr>
            <w:r w:rsidRPr="000C0E43">
              <w:t>pstChlList</w:t>
            </w:r>
          </w:p>
        </w:tc>
        <w:tc>
          <w:tcPr>
            <w:tcW w:w="1218" w:type="dxa"/>
          </w:tcPr>
          <w:p w14:paraId="1605DDB8" w14:textId="213875AE" w:rsidR="000C0E43" w:rsidRPr="003B4A82" w:rsidRDefault="000C0E43" w:rsidP="00B8367C">
            <w:pPr>
              <w:jc w:val="center"/>
            </w:pPr>
            <w:r>
              <w:rPr>
                <w:rFonts w:hint="eastAsia"/>
              </w:rPr>
              <w:t>IN</w:t>
            </w:r>
          </w:p>
        </w:tc>
        <w:tc>
          <w:tcPr>
            <w:tcW w:w="7119" w:type="dxa"/>
          </w:tcPr>
          <w:p w14:paraId="7A17A8CB" w14:textId="59ED41EB" w:rsidR="000C0E43" w:rsidRPr="003B4A82" w:rsidRDefault="000C0E43" w:rsidP="00B8367C">
            <w:r w:rsidRPr="000C0E43">
              <w:rPr>
                <w:rFonts w:hint="eastAsia"/>
              </w:rPr>
              <w:t>通道列</w:t>
            </w:r>
            <w:r w:rsidR="00942AD5">
              <w:rPr>
                <w:rFonts w:hint="eastAsia"/>
              </w:rPr>
              <w:t>表</w:t>
            </w:r>
          </w:p>
        </w:tc>
      </w:tr>
      <w:tr w:rsidR="000C0E43" w:rsidRPr="003B4A82" w14:paraId="79D4ADE0" w14:textId="77777777" w:rsidTr="00B8367C">
        <w:trPr>
          <w:jc w:val="center"/>
        </w:trPr>
        <w:tc>
          <w:tcPr>
            <w:tcW w:w="2119" w:type="dxa"/>
          </w:tcPr>
          <w:p w14:paraId="0AD7C28F" w14:textId="390F7641" w:rsidR="000C0E43" w:rsidRPr="003B4A82" w:rsidRDefault="000C0E43" w:rsidP="00B8367C">
            <w:pPr>
              <w:jc w:val="center"/>
            </w:pPr>
            <w:r w:rsidRPr="000C0E43">
              <w:t>pstRecordTimeList</w:t>
            </w:r>
          </w:p>
        </w:tc>
        <w:tc>
          <w:tcPr>
            <w:tcW w:w="1218" w:type="dxa"/>
          </w:tcPr>
          <w:p w14:paraId="124F9A74" w14:textId="608B1779" w:rsidR="000C0E43" w:rsidRPr="003B4A82" w:rsidRDefault="000C0E43" w:rsidP="00B8367C">
            <w:pPr>
              <w:jc w:val="center"/>
            </w:pPr>
            <w:r>
              <w:rPr>
                <w:rFonts w:hint="eastAsia"/>
              </w:rPr>
              <w:t>O</w:t>
            </w:r>
            <w:r>
              <w:t>UT</w:t>
            </w:r>
          </w:p>
        </w:tc>
        <w:tc>
          <w:tcPr>
            <w:tcW w:w="7119" w:type="dxa"/>
          </w:tcPr>
          <w:p w14:paraId="12E517F4" w14:textId="0246B216" w:rsidR="000C0E43" w:rsidRPr="003B4A82" w:rsidRDefault="003D092F" w:rsidP="00B8367C">
            <w:r w:rsidRPr="003D092F">
              <w:rPr>
                <w:rFonts w:hint="eastAsia"/>
              </w:rPr>
              <w:t>录像时间列表</w:t>
            </w:r>
          </w:p>
        </w:tc>
      </w:tr>
    </w:tbl>
    <w:p w14:paraId="49985D06" w14:textId="77777777" w:rsidR="000C0E43" w:rsidRPr="003B4A82" w:rsidRDefault="000C0E43" w:rsidP="000C0E43">
      <w:pPr>
        <w:rPr>
          <w:b/>
          <w:bCs/>
        </w:rPr>
      </w:pPr>
    </w:p>
    <w:p w14:paraId="75357A68" w14:textId="77777777" w:rsidR="000C0E43" w:rsidRPr="003B4A82" w:rsidRDefault="000C0E43" w:rsidP="000C0E43">
      <w:pPr>
        <w:rPr>
          <w:b/>
          <w:bCs/>
        </w:rPr>
      </w:pPr>
      <w:r w:rsidRPr="003B4A82">
        <w:rPr>
          <w:b/>
          <w:bCs/>
        </w:rPr>
        <w:t>Return Values</w:t>
      </w:r>
      <w:r w:rsidRPr="003B4A82">
        <w:rPr>
          <w:rFonts w:hint="eastAsia"/>
          <w:b/>
          <w:bCs/>
        </w:rPr>
        <w:t>：</w:t>
      </w:r>
    </w:p>
    <w:p w14:paraId="1FA5CFB6" w14:textId="77777777" w:rsidR="000C0E43" w:rsidRPr="003B4A82" w:rsidRDefault="000C0E43" w:rsidP="000C0E43">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A95E71C" w14:textId="77777777" w:rsidR="000C0E43" w:rsidRPr="000C0E43" w:rsidRDefault="000C0E43" w:rsidP="000C0E43">
      <w:pPr>
        <w:rPr>
          <w:rFonts w:ascii="宋体" w:hAnsi="宋体"/>
        </w:rPr>
      </w:pPr>
    </w:p>
    <w:p w14:paraId="149E51EE" w14:textId="2AED47E3" w:rsidR="00DE6847" w:rsidRPr="003B4A82" w:rsidRDefault="00DE6847" w:rsidP="00233FAC">
      <w:pPr>
        <w:pStyle w:val="2"/>
      </w:pPr>
      <w:bookmarkStart w:id="163" w:name="_Toc88647133"/>
      <w:r w:rsidRPr="003B4A82">
        <w:rPr>
          <w:rFonts w:hint="eastAsia"/>
        </w:rPr>
        <w:t>码流数据</w:t>
      </w:r>
      <w:r w:rsidRPr="003B4A82">
        <w:t>回调</w:t>
      </w:r>
      <w:bookmarkEnd w:id="163"/>
    </w:p>
    <w:p w14:paraId="133AE176" w14:textId="12722BE6" w:rsidR="005964D1" w:rsidRPr="003B4A82" w:rsidRDefault="005964D1" w:rsidP="005964D1">
      <w:pPr>
        <w:pStyle w:val="3"/>
      </w:pPr>
      <w:bookmarkStart w:id="164" w:name="_Toc88647134"/>
      <w:r w:rsidRPr="003B4A82">
        <w:rPr>
          <w:rFonts w:hint="eastAsia"/>
        </w:rPr>
        <w:t>注册</w:t>
      </w:r>
      <w:r w:rsidRPr="003B4A82">
        <w:t>原始码流回调</w:t>
      </w:r>
      <w:bookmarkEnd w:id="164"/>
    </w:p>
    <w:p w14:paraId="036129BC" w14:textId="77777777" w:rsidR="001660BE" w:rsidRPr="003B4A82" w:rsidRDefault="001660BE" w:rsidP="001660BE">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660BE" w:rsidRPr="003B4A82" w14:paraId="2CEF267D" w14:textId="77777777" w:rsidTr="001660BE">
        <w:trPr>
          <w:jc w:val="center"/>
        </w:trPr>
        <w:tc>
          <w:tcPr>
            <w:tcW w:w="8296" w:type="dxa"/>
          </w:tcPr>
          <w:p w14:paraId="1154FD3D" w14:textId="77777777" w:rsidR="001660BE" w:rsidRPr="003B4A82" w:rsidRDefault="001660BE" w:rsidP="001660BE">
            <w:r w:rsidRPr="003B4A82">
              <w:t>BOOL STDCALL NETDEV_SetPlayDataCallBack</w:t>
            </w:r>
          </w:p>
          <w:p w14:paraId="60C12C83" w14:textId="77777777" w:rsidR="001660BE" w:rsidRPr="003B4A82" w:rsidRDefault="001660BE" w:rsidP="001660BE">
            <w:r w:rsidRPr="003B4A82">
              <w:t>(</w:t>
            </w:r>
          </w:p>
          <w:p w14:paraId="1AF4172D" w14:textId="77777777" w:rsidR="001660BE" w:rsidRPr="003B4A82" w:rsidRDefault="001660BE" w:rsidP="007E70EB">
            <w:pPr>
              <w:ind w:leftChars="200" w:left="420"/>
            </w:pPr>
            <w:r w:rsidRPr="003B4A82">
              <w:t>LPVOID lpPlayHandle,</w:t>
            </w:r>
          </w:p>
          <w:p w14:paraId="2E12EC80" w14:textId="77777777" w:rsidR="001660BE" w:rsidRPr="003B4A82" w:rsidRDefault="001660BE" w:rsidP="007E70EB">
            <w:pPr>
              <w:ind w:leftChars="200" w:left="420"/>
            </w:pPr>
            <w:r w:rsidRPr="003B4A82">
              <w:t>NETDEV_SOURCE_DATA_CALLBACK_PF cbPlayDataCallBack,</w:t>
            </w:r>
          </w:p>
          <w:p w14:paraId="1E3BEDE6" w14:textId="77777777" w:rsidR="001660BE" w:rsidRPr="003B4A82" w:rsidRDefault="001660BE" w:rsidP="007E70EB">
            <w:pPr>
              <w:ind w:leftChars="200" w:left="420"/>
            </w:pPr>
            <w:r w:rsidRPr="003B4A82">
              <w:t>INT32 bContinue,</w:t>
            </w:r>
          </w:p>
          <w:p w14:paraId="4A4530D1" w14:textId="77777777" w:rsidR="001660BE" w:rsidRPr="003B4A82" w:rsidRDefault="001660BE" w:rsidP="007E70EB">
            <w:pPr>
              <w:ind w:leftChars="200" w:left="420"/>
            </w:pPr>
            <w:r w:rsidRPr="003B4A82">
              <w:lastRenderedPageBreak/>
              <w:t>LPVOID lpUser</w:t>
            </w:r>
          </w:p>
          <w:p w14:paraId="0AE922F7" w14:textId="5B6EB0BE" w:rsidR="001660BE" w:rsidRPr="003B4A82" w:rsidRDefault="001660BE" w:rsidP="001660BE">
            <w:r w:rsidRPr="003B4A82">
              <w:t>);</w:t>
            </w:r>
          </w:p>
        </w:tc>
      </w:tr>
    </w:tbl>
    <w:p w14:paraId="6DA44B32" w14:textId="77777777" w:rsidR="001660BE" w:rsidRPr="003B4A82" w:rsidRDefault="001660BE" w:rsidP="001660BE"/>
    <w:p w14:paraId="52E5A96F" w14:textId="77777777" w:rsidR="001660BE" w:rsidRPr="003B4A82" w:rsidRDefault="001660BE" w:rsidP="001660BE">
      <w:pPr>
        <w:rPr>
          <w:b/>
          <w:bCs/>
        </w:rPr>
      </w:pPr>
      <w:r w:rsidRPr="003B4A82">
        <w:rPr>
          <w:rFonts w:hint="eastAsia"/>
          <w:b/>
          <w:bCs/>
        </w:rPr>
        <w:t>接口描述：</w:t>
      </w:r>
    </w:p>
    <w:p w14:paraId="4FA1F34C" w14:textId="31C478F2" w:rsidR="001660BE" w:rsidRPr="003B4A82" w:rsidRDefault="007E70EB" w:rsidP="001660BE">
      <w:r w:rsidRPr="003B4A82">
        <w:rPr>
          <w:rFonts w:hint="eastAsia"/>
        </w:rPr>
        <w:t>注册码流回调函数</w:t>
      </w:r>
      <w:r w:rsidRPr="003B4A82">
        <w:t>:原始码流</w:t>
      </w:r>
      <w:r w:rsidR="001660BE" w:rsidRPr="003B4A82">
        <w:t>；</w:t>
      </w:r>
    </w:p>
    <w:p w14:paraId="12FF7AA3" w14:textId="77777777" w:rsidR="001660BE" w:rsidRPr="003B4A82" w:rsidRDefault="001660BE" w:rsidP="001660BE">
      <w:pPr>
        <w:rPr>
          <w:b/>
          <w:bCs/>
        </w:rPr>
      </w:pPr>
    </w:p>
    <w:p w14:paraId="6E107263" w14:textId="77777777" w:rsidR="001660BE" w:rsidRPr="003B4A82" w:rsidRDefault="001660BE" w:rsidP="001660B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66"/>
        <w:gridCol w:w="1248"/>
        <w:gridCol w:w="7242"/>
      </w:tblGrid>
      <w:tr w:rsidR="001660BE" w:rsidRPr="003B4A82" w14:paraId="22909E82" w14:textId="77777777" w:rsidTr="001660BE">
        <w:trPr>
          <w:jc w:val="center"/>
        </w:trPr>
        <w:tc>
          <w:tcPr>
            <w:tcW w:w="1854" w:type="dxa"/>
          </w:tcPr>
          <w:p w14:paraId="0801427E" w14:textId="77777777" w:rsidR="001660BE" w:rsidRPr="003B4A82" w:rsidRDefault="001660BE" w:rsidP="001660BE">
            <w:pPr>
              <w:jc w:val="center"/>
            </w:pPr>
            <w:r w:rsidRPr="003B4A82">
              <w:rPr>
                <w:rFonts w:hint="eastAsia"/>
              </w:rPr>
              <w:t>参数名称</w:t>
            </w:r>
          </w:p>
        </w:tc>
        <w:tc>
          <w:tcPr>
            <w:tcW w:w="1260" w:type="dxa"/>
          </w:tcPr>
          <w:p w14:paraId="33609F6F" w14:textId="77777777" w:rsidR="001660BE" w:rsidRPr="003B4A82" w:rsidRDefault="001660BE" w:rsidP="001660BE">
            <w:pPr>
              <w:jc w:val="center"/>
            </w:pPr>
            <w:r w:rsidRPr="003B4A82">
              <w:rPr>
                <w:rFonts w:hint="eastAsia"/>
              </w:rPr>
              <w:t>参数</w:t>
            </w:r>
            <w:r w:rsidRPr="003B4A82">
              <w:t>类型</w:t>
            </w:r>
          </w:p>
        </w:tc>
        <w:tc>
          <w:tcPr>
            <w:tcW w:w="7342" w:type="dxa"/>
          </w:tcPr>
          <w:p w14:paraId="1CD13FFD" w14:textId="77777777" w:rsidR="001660BE" w:rsidRPr="003B4A82" w:rsidRDefault="001660BE" w:rsidP="001660BE">
            <w:pPr>
              <w:jc w:val="center"/>
            </w:pPr>
            <w:r w:rsidRPr="003B4A82">
              <w:rPr>
                <w:rFonts w:hint="eastAsia"/>
              </w:rPr>
              <w:t>传参说明</w:t>
            </w:r>
          </w:p>
        </w:tc>
      </w:tr>
      <w:tr w:rsidR="007E70EB" w:rsidRPr="003B4A82" w14:paraId="68AF2BE1" w14:textId="77777777" w:rsidTr="001660BE">
        <w:trPr>
          <w:jc w:val="center"/>
        </w:trPr>
        <w:tc>
          <w:tcPr>
            <w:tcW w:w="1854" w:type="dxa"/>
          </w:tcPr>
          <w:p w14:paraId="4B34DE28" w14:textId="4C2002F7" w:rsidR="007E70EB" w:rsidRPr="003B4A82" w:rsidRDefault="007E70EB" w:rsidP="001660BE">
            <w:pPr>
              <w:jc w:val="center"/>
            </w:pPr>
            <w:r w:rsidRPr="003B4A82">
              <w:t>lpPlayHandle</w:t>
            </w:r>
          </w:p>
        </w:tc>
        <w:tc>
          <w:tcPr>
            <w:tcW w:w="1260" w:type="dxa"/>
          </w:tcPr>
          <w:p w14:paraId="463B94B3" w14:textId="339328C3" w:rsidR="007E70EB" w:rsidRPr="003B4A82" w:rsidRDefault="007E70EB" w:rsidP="001660BE">
            <w:pPr>
              <w:jc w:val="center"/>
            </w:pPr>
            <w:r w:rsidRPr="003B4A82">
              <w:rPr>
                <w:rFonts w:hint="eastAsia"/>
              </w:rPr>
              <w:t>IN</w:t>
            </w:r>
          </w:p>
        </w:tc>
        <w:tc>
          <w:tcPr>
            <w:tcW w:w="7342" w:type="dxa"/>
          </w:tcPr>
          <w:p w14:paraId="76C46DA4" w14:textId="5EF56BA8" w:rsidR="007E70EB" w:rsidRPr="003B4A82" w:rsidRDefault="003809BF" w:rsidP="003809BF">
            <w:pPr>
              <w:jc w:val="left"/>
            </w:pPr>
            <w:r w:rsidRPr="003B4A82">
              <w:rPr>
                <w:rFonts w:hint="eastAsia"/>
              </w:rPr>
              <w:t>实时预览句柄</w:t>
            </w:r>
            <w:r w:rsidRPr="003B4A82">
              <w:t>/回放句柄</w:t>
            </w:r>
          </w:p>
        </w:tc>
      </w:tr>
      <w:tr w:rsidR="001660BE" w:rsidRPr="003B4A82" w14:paraId="6A6726DB" w14:textId="77777777" w:rsidTr="001660BE">
        <w:trPr>
          <w:jc w:val="center"/>
        </w:trPr>
        <w:tc>
          <w:tcPr>
            <w:tcW w:w="1854" w:type="dxa"/>
          </w:tcPr>
          <w:p w14:paraId="211DB3A6" w14:textId="498E972A" w:rsidR="001660BE" w:rsidRPr="003B4A82" w:rsidRDefault="007E70EB" w:rsidP="001660BE">
            <w:pPr>
              <w:jc w:val="center"/>
            </w:pPr>
            <w:r w:rsidRPr="003B4A82">
              <w:t>cbPlayDataCallBack</w:t>
            </w:r>
          </w:p>
        </w:tc>
        <w:tc>
          <w:tcPr>
            <w:tcW w:w="1260" w:type="dxa"/>
          </w:tcPr>
          <w:p w14:paraId="0B81B9A8" w14:textId="77777777" w:rsidR="001660BE" w:rsidRPr="003B4A82" w:rsidRDefault="001660BE" w:rsidP="001660BE">
            <w:pPr>
              <w:jc w:val="center"/>
            </w:pPr>
            <w:r w:rsidRPr="003B4A82">
              <w:rPr>
                <w:rFonts w:hint="eastAsia"/>
              </w:rPr>
              <w:t>IN</w:t>
            </w:r>
          </w:p>
        </w:tc>
        <w:tc>
          <w:tcPr>
            <w:tcW w:w="7342" w:type="dxa"/>
          </w:tcPr>
          <w:p w14:paraId="0ABC070D" w14:textId="7D7D1339" w:rsidR="001660BE" w:rsidRPr="003B4A82" w:rsidRDefault="003809BF" w:rsidP="001660BE">
            <w:r w:rsidRPr="003B4A82">
              <w:rPr>
                <w:rFonts w:hint="eastAsia"/>
              </w:rPr>
              <w:t>码流数据回调函数</w:t>
            </w:r>
          </w:p>
        </w:tc>
      </w:tr>
      <w:tr w:rsidR="001660BE" w:rsidRPr="003B4A82" w14:paraId="788AE569" w14:textId="77777777" w:rsidTr="001660BE">
        <w:trPr>
          <w:jc w:val="center"/>
        </w:trPr>
        <w:tc>
          <w:tcPr>
            <w:tcW w:w="1854" w:type="dxa"/>
          </w:tcPr>
          <w:p w14:paraId="124A950D" w14:textId="507F2B50" w:rsidR="001660BE" w:rsidRPr="003B4A82" w:rsidRDefault="007E70EB" w:rsidP="001660BE">
            <w:pPr>
              <w:jc w:val="center"/>
            </w:pPr>
            <w:r w:rsidRPr="003B4A82">
              <w:t>bContinue</w:t>
            </w:r>
          </w:p>
        </w:tc>
        <w:tc>
          <w:tcPr>
            <w:tcW w:w="1260" w:type="dxa"/>
          </w:tcPr>
          <w:p w14:paraId="5244C001" w14:textId="77777777" w:rsidR="001660BE" w:rsidRPr="003B4A82" w:rsidRDefault="001660BE" w:rsidP="001660BE">
            <w:pPr>
              <w:jc w:val="center"/>
            </w:pPr>
            <w:r w:rsidRPr="003B4A82">
              <w:rPr>
                <w:rFonts w:hint="eastAsia"/>
              </w:rPr>
              <w:t>IN</w:t>
            </w:r>
          </w:p>
        </w:tc>
        <w:tc>
          <w:tcPr>
            <w:tcW w:w="7342" w:type="dxa"/>
          </w:tcPr>
          <w:p w14:paraId="3286CD9E" w14:textId="181CE80F" w:rsidR="001660BE" w:rsidRPr="003B4A82" w:rsidRDefault="00D874A8" w:rsidP="001660BE">
            <w:pPr>
              <w:rPr>
                <w:rFonts w:ascii="宋体" w:hAnsi="宋体"/>
              </w:rPr>
            </w:pPr>
            <w:r w:rsidRPr="003B4A82">
              <w:rPr>
                <w:rFonts w:ascii="宋体" w:hAnsi="宋体" w:hint="eastAsia"/>
              </w:rPr>
              <w:t>是否继续进行后面的拼帧</w:t>
            </w:r>
            <w:r w:rsidRPr="003B4A82">
              <w:rPr>
                <w:rFonts w:ascii="宋体" w:hAnsi="宋体"/>
              </w:rPr>
              <w:t>.</w:t>
            </w:r>
            <w:r w:rsidRPr="003B4A82">
              <w:rPr>
                <w:rFonts w:ascii="宋体" w:hAnsi="宋体"/>
              </w:rPr>
              <w:t>解码和显示操作</w:t>
            </w:r>
          </w:p>
        </w:tc>
      </w:tr>
      <w:tr w:rsidR="007E70EB" w:rsidRPr="003B4A82" w14:paraId="11001971" w14:textId="77777777" w:rsidTr="001660BE">
        <w:trPr>
          <w:jc w:val="center"/>
        </w:trPr>
        <w:tc>
          <w:tcPr>
            <w:tcW w:w="1854" w:type="dxa"/>
          </w:tcPr>
          <w:p w14:paraId="4CEEF50A" w14:textId="7805E4A2" w:rsidR="007E70EB" w:rsidRPr="003B4A82" w:rsidRDefault="007E70EB" w:rsidP="001660BE">
            <w:pPr>
              <w:jc w:val="center"/>
            </w:pPr>
            <w:r w:rsidRPr="003B4A82">
              <w:t>lpUser</w:t>
            </w:r>
          </w:p>
        </w:tc>
        <w:tc>
          <w:tcPr>
            <w:tcW w:w="1260" w:type="dxa"/>
          </w:tcPr>
          <w:p w14:paraId="063B55FB" w14:textId="152124F3" w:rsidR="007E70EB" w:rsidRPr="003B4A82" w:rsidRDefault="007E70EB" w:rsidP="001660BE">
            <w:pPr>
              <w:jc w:val="center"/>
            </w:pPr>
            <w:r w:rsidRPr="003B4A82">
              <w:rPr>
                <w:rFonts w:hint="eastAsia"/>
              </w:rPr>
              <w:t>IN</w:t>
            </w:r>
          </w:p>
        </w:tc>
        <w:tc>
          <w:tcPr>
            <w:tcW w:w="7342" w:type="dxa"/>
          </w:tcPr>
          <w:p w14:paraId="2D5E2D64" w14:textId="049E721F" w:rsidR="007E70EB" w:rsidRPr="003B4A82" w:rsidRDefault="00D874A8" w:rsidP="001660BE">
            <w:pPr>
              <w:rPr>
                <w:rFonts w:ascii="宋体" w:hAnsi="宋体"/>
              </w:rPr>
            </w:pPr>
            <w:r w:rsidRPr="003B4A82">
              <w:rPr>
                <w:rFonts w:ascii="宋体" w:hAnsi="宋体" w:hint="eastAsia"/>
              </w:rPr>
              <w:t>用户</w:t>
            </w:r>
            <w:r w:rsidRPr="003B4A82">
              <w:rPr>
                <w:rFonts w:ascii="宋体" w:hAnsi="宋体"/>
              </w:rPr>
              <w:t>数据</w:t>
            </w:r>
          </w:p>
        </w:tc>
      </w:tr>
    </w:tbl>
    <w:p w14:paraId="038FE422" w14:textId="77777777" w:rsidR="001660BE" w:rsidRPr="003B4A82" w:rsidRDefault="001660BE" w:rsidP="001660BE">
      <w:pPr>
        <w:rPr>
          <w:b/>
          <w:bCs/>
        </w:rPr>
      </w:pPr>
    </w:p>
    <w:p w14:paraId="422FB0E9" w14:textId="77777777" w:rsidR="001660BE" w:rsidRPr="003B4A82" w:rsidRDefault="001660BE" w:rsidP="001660BE">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1660BE" w:rsidRPr="003B4A82" w14:paraId="311642E6" w14:textId="77777777" w:rsidTr="001660BE">
        <w:trPr>
          <w:jc w:val="center"/>
        </w:trPr>
        <w:tc>
          <w:tcPr>
            <w:tcW w:w="8296" w:type="dxa"/>
          </w:tcPr>
          <w:p w14:paraId="02DDD545" w14:textId="77777777" w:rsidR="00446E0B" w:rsidRPr="003B4A82" w:rsidRDefault="00446E0B" w:rsidP="00446E0B">
            <w:r w:rsidRPr="003B4A82">
              <w:t>typedef void (STDCALL *NETDEV_SOURCE_DATA_CALLBACK_PF)</w:t>
            </w:r>
          </w:p>
          <w:p w14:paraId="4EF0CA9A" w14:textId="77777777" w:rsidR="00446E0B" w:rsidRPr="003B4A82" w:rsidRDefault="00446E0B" w:rsidP="00446E0B">
            <w:r w:rsidRPr="003B4A82">
              <w:t>(</w:t>
            </w:r>
          </w:p>
          <w:p w14:paraId="3A43389D" w14:textId="77777777" w:rsidR="00446E0B" w:rsidRPr="003B4A82" w:rsidRDefault="00446E0B" w:rsidP="00446E0B">
            <w:pPr>
              <w:ind w:leftChars="200" w:left="420"/>
            </w:pPr>
            <w:r w:rsidRPr="003B4A82">
              <w:t>LPVOID        lpPlayHandle,</w:t>
            </w:r>
          </w:p>
          <w:p w14:paraId="3DC232F9" w14:textId="77777777" w:rsidR="00446E0B" w:rsidRPr="003B4A82" w:rsidRDefault="00446E0B" w:rsidP="00446E0B">
            <w:pPr>
              <w:ind w:leftChars="200" w:left="420"/>
            </w:pPr>
            <w:r w:rsidRPr="003B4A82">
              <w:t>const BYTE    *pucBuffer,</w:t>
            </w:r>
          </w:p>
          <w:p w14:paraId="75D38A97" w14:textId="77777777" w:rsidR="00446E0B" w:rsidRPr="003B4A82" w:rsidRDefault="00446E0B" w:rsidP="00446E0B">
            <w:pPr>
              <w:ind w:leftChars="200" w:left="420"/>
            </w:pPr>
            <w:r w:rsidRPr="003B4A82">
              <w:t>INT32         dwBufSize,</w:t>
            </w:r>
          </w:p>
          <w:p w14:paraId="415703B2" w14:textId="77777777" w:rsidR="00446E0B" w:rsidRPr="003B4A82" w:rsidRDefault="00446E0B" w:rsidP="00446E0B">
            <w:pPr>
              <w:ind w:leftChars="200" w:left="420"/>
            </w:pPr>
            <w:r w:rsidRPr="003B4A82">
              <w:t>INT32         dwMediaDataType,</w:t>
            </w:r>
          </w:p>
          <w:p w14:paraId="61698912" w14:textId="77777777" w:rsidR="00446E0B" w:rsidRPr="003B4A82" w:rsidRDefault="00446E0B" w:rsidP="00446E0B">
            <w:pPr>
              <w:ind w:leftChars="200" w:left="420"/>
            </w:pPr>
            <w:r w:rsidRPr="003B4A82">
              <w:t>LPVOID        lpUserParam</w:t>
            </w:r>
          </w:p>
          <w:p w14:paraId="1DDC8CE7" w14:textId="28BC531A" w:rsidR="001660BE" w:rsidRPr="003B4A82" w:rsidRDefault="00446E0B" w:rsidP="00446E0B">
            <w:r w:rsidRPr="003B4A82">
              <w:t>);</w:t>
            </w:r>
          </w:p>
        </w:tc>
      </w:tr>
    </w:tbl>
    <w:p w14:paraId="3E11483F" w14:textId="77777777" w:rsidR="001660BE" w:rsidRPr="003B4A82" w:rsidRDefault="001660BE" w:rsidP="001660BE">
      <w:pPr>
        <w:rPr>
          <w:b/>
          <w:bCs/>
        </w:rPr>
      </w:pPr>
    </w:p>
    <w:p w14:paraId="380D78CC" w14:textId="77777777" w:rsidR="001660BE" w:rsidRPr="003B4A82" w:rsidRDefault="001660BE" w:rsidP="001660BE">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903"/>
        <w:gridCol w:w="1252"/>
        <w:gridCol w:w="7301"/>
      </w:tblGrid>
      <w:tr w:rsidR="001660BE" w:rsidRPr="003B4A82" w14:paraId="09A1B32F" w14:textId="77777777" w:rsidTr="001660BE">
        <w:trPr>
          <w:jc w:val="center"/>
        </w:trPr>
        <w:tc>
          <w:tcPr>
            <w:tcW w:w="1854" w:type="dxa"/>
          </w:tcPr>
          <w:p w14:paraId="77DFF0C4" w14:textId="77777777" w:rsidR="001660BE" w:rsidRPr="003B4A82" w:rsidRDefault="001660BE" w:rsidP="001660BE">
            <w:pPr>
              <w:jc w:val="center"/>
            </w:pPr>
            <w:r w:rsidRPr="003B4A82">
              <w:rPr>
                <w:rFonts w:hint="eastAsia"/>
              </w:rPr>
              <w:t>参数名称</w:t>
            </w:r>
          </w:p>
        </w:tc>
        <w:tc>
          <w:tcPr>
            <w:tcW w:w="1260" w:type="dxa"/>
          </w:tcPr>
          <w:p w14:paraId="6524740E" w14:textId="77777777" w:rsidR="001660BE" w:rsidRPr="003B4A82" w:rsidRDefault="001660BE" w:rsidP="001660BE">
            <w:pPr>
              <w:jc w:val="center"/>
            </w:pPr>
            <w:r w:rsidRPr="003B4A82">
              <w:rPr>
                <w:rFonts w:hint="eastAsia"/>
              </w:rPr>
              <w:t>参数</w:t>
            </w:r>
            <w:r w:rsidRPr="003B4A82">
              <w:t>类型</w:t>
            </w:r>
          </w:p>
        </w:tc>
        <w:tc>
          <w:tcPr>
            <w:tcW w:w="7342" w:type="dxa"/>
          </w:tcPr>
          <w:p w14:paraId="428529CF" w14:textId="77777777" w:rsidR="001660BE" w:rsidRPr="003B4A82" w:rsidRDefault="001660BE" w:rsidP="001660BE">
            <w:pPr>
              <w:jc w:val="center"/>
            </w:pPr>
            <w:r w:rsidRPr="003B4A82">
              <w:rPr>
                <w:rFonts w:hint="eastAsia"/>
              </w:rPr>
              <w:t>传参说明</w:t>
            </w:r>
          </w:p>
        </w:tc>
      </w:tr>
      <w:tr w:rsidR="001660BE" w:rsidRPr="003B4A82" w14:paraId="362816D7" w14:textId="77777777" w:rsidTr="001660BE">
        <w:trPr>
          <w:jc w:val="center"/>
        </w:trPr>
        <w:tc>
          <w:tcPr>
            <w:tcW w:w="1854" w:type="dxa"/>
          </w:tcPr>
          <w:p w14:paraId="1B63C268" w14:textId="33E41F61" w:rsidR="001660BE" w:rsidRPr="003B4A82" w:rsidRDefault="00446E0B" w:rsidP="001660BE">
            <w:pPr>
              <w:jc w:val="center"/>
            </w:pPr>
            <w:r w:rsidRPr="003B4A82">
              <w:t>lpPlayHandle</w:t>
            </w:r>
          </w:p>
        </w:tc>
        <w:tc>
          <w:tcPr>
            <w:tcW w:w="1260" w:type="dxa"/>
          </w:tcPr>
          <w:p w14:paraId="5D25C953" w14:textId="77777777" w:rsidR="001660BE" w:rsidRPr="003B4A82" w:rsidRDefault="001660BE" w:rsidP="001660BE">
            <w:pPr>
              <w:jc w:val="center"/>
            </w:pPr>
            <w:r w:rsidRPr="003B4A82">
              <w:rPr>
                <w:rFonts w:hint="eastAsia"/>
              </w:rPr>
              <w:t>IN</w:t>
            </w:r>
          </w:p>
        </w:tc>
        <w:tc>
          <w:tcPr>
            <w:tcW w:w="7342" w:type="dxa"/>
          </w:tcPr>
          <w:p w14:paraId="0DA9622D" w14:textId="460B7D40" w:rsidR="001660BE" w:rsidRPr="003B4A82" w:rsidRDefault="005D6A63" w:rsidP="001660BE">
            <w:r w:rsidRPr="003B4A82">
              <w:rPr>
                <w:rFonts w:hint="eastAsia"/>
              </w:rPr>
              <w:t>当前实时预览句柄</w:t>
            </w:r>
            <w:r w:rsidRPr="003B4A82">
              <w:t>/回放句柄</w:t>
            </w:r>
          </w:p>
        </w:tc>
      </w:tr>
      <w:tr w:rsidR="001660BE" w:rsidRPr="003B4A82" w14:paraId="6E038633" w14:textId="77777777" w:rsidTr="001660BE">
        <w:trPr>
          <w:jc w:val="center"/>
        </w:trPr>
        <w:tc>
          <w:tcPr>
            <w:tcW w:w="1854" w:type="dxa"/>
          </w:tcPr>
          <w:p w14:paraId="3B00FC50" w14:textId="2B356FC8" w:rsidR="001660BE" w:rsidRPr="003B4A82" w:rsidRDefault="00446E0B" w:rsidP="001660BE">
            <w:pPr>
              <w:jc w:val="center"/>
            </w:pPr>
            <w:r w:rsidRPr="003B4A82">
              <w:t>pucBuffer</w:t>
            </w:r>
          </w:p>
        </w:tc>
        <w:tc>
          <w:tcPr>
            <w:tcW w:w="1260" w:type="dxa"/>
          </w:tcPr>
          <w:p w14:paraId="2FDC6A78" w14:textId="77777777" w:rsidR="001660BE" w:rsidRPr="003B4A82" w:rsidRDefault="001660BE" w:rsidP="001660BE">
            <w:pPr>
              <w:jc w:val="center"/>
            </w:pPr>
            <w:r w:rsidRPr="003B4A82">
              <w:rPr>
                <w:rFonts w:hint="eastAsia"/>
              </w:rPr>
              <w:t>IN</w:t>
            </w:r>
          </w:p>
        </w:tc>
        <w:tc>
          <w:tcPr>
            <w:tcW w:w="7342" w:type="dxa"/>
          </w:tcPr>
          <w:p w14:paraId="35ED5C87" w14:textId="091FD066" w:rsidR="001660BE" w:rsidRPr="003B4A82" w:rsidRDefault="005D6A63" w:rsidP="007E7CC2">
            <w:pPr>
              <w:rPr>
                <w:rFonts w:ascii="宋体" w:hAnsi="宋体"/>
              </w:rPr>
            </w:pPr>
            <w:r w:rsidRPr="003B4A82">
              <w:rPr>
                <w:rFonts w:ascii="宋体" w:hAnsi="宋体" w:hint="eastAsia"/>
              </w:rPr>
              <w:t>存放拼帧前媒体流数据缓冲区</w:t>
            </w:r>
          </w:p>
        </w:tc>
      </w:tr>
      <w:tr w:rsidR="001660BE" w:rsidRPr="003B4A82" w14:paraId="5C2D9A4B" w14:textId="77777777" w:rsidTr="001660BE">
        <w:trPr>
          <w:jc w:val="center"/>
        </w:trPr>
        <w:tc>
          <w:tcPr>
            <w:tcW w:w="1854" w:type="dxa"/>
          </w:tcPr>
          <w:p w14:paraId="18404698" w14:textId="57F8BF31" w:rsidR="001660BE" w:rsidRPr="003B4A82" w:rsidRDefault="00446E0B" w:rsidP="001660BE">
            <w:pPr>
              <w:jc w:val="center"/>
            </w:pPr>
            <w:r w:rsidRPr="003B4A82">
              <w:t>dwBufSize</w:t>
            </w:r>
          </w:p>
        </w:tc>
        <w:tc>
          <w:tcPr>
            <w:tcW w:w="1260" w:type="dxa"/>
          </w:tcPr>
          <w:p w14:paraId="74E0F6A1" w14:textId="77777777" w:rsidR="001660BE" w:rsidRPr="003B4A82" w:rsidRDefault="001660BE" w:rsidP="001660BE">
            <w:pPr>
              <w:jc w:val="center"/>
            </w:pPr>
            <w:r w:rsidRPr="003B4A82">
              <w:rPr>
                <w:rFonts w:hint="eastAsia"/>
              </w:rPr>
              <w:t>IN</w:t>
            </w:r>
          </w:p>
        </w:tc>
        <w:tc>
          <w:tcPr>
            <w:tcW w:w="7342" w:type="dxa"/>
          </w:tcPr>
          <w:p w14:paraId="75626E47" w14:textId="0758C7BB" w:rsidR="001660BE" w:rsidRPr="003B4A82" w:rsidRDefault="005D6A63" w:rsidP="001660BE">
            <w:pPr>
              <w:rPr>
                <w:rFonts w:ascii="宋体" w:hAnsi="宋体"/>
              </w:rPr>
            </w:pPr>
            <w:r w:rsidRPr="003B4A82">
              <w:rPr>
                <w:rFonts w:ascii="宋体" w:hAnsi="宋体" w:hint="eastAsia"/>
              </w:rPr>
              <w:t>缓冲区</w:t>
            </w:r>
            <w:r w:rsidR="00A62D8B" w:rsidRPr="003B4A82">
              <w:rPr>
                <w:rFonts w:ascii="宋体" w:hAnsi="宋体" w:hint="eastAsia"/>
              </w:rPr>
              <w:t>大小</w:t>
            </w:r>
          </w:p>
        </w:tc>
      </w:tr>
      <w:tr w:rsidR="001660BE" w:rsidRPr="003B4A82" w14:paraId="7FB44EA2" w14:textId="77777777" w:rsidTr="001660BE">
        <w:trPr>
          <w:jc w:val="center"/>
        </w:trPr>
        <w:tc>
          <w:tcPr>
            <w:tcW w:w="1854" w:type="dxa"/>
          </w:tcPr>
          <w:p w14:paraId="5C851CDD" w14:textId="26709A31" w:rsidR="001660BE" w:rsidRPr="003B4A82" w:rsidRDefault="00446E0B" w:rsidP="001660BE">
            <w:pPr>
              <w:jc w:val="center"/>
            </w:pPr>
            <w:r w:rsidRPr="003B4A82">
              <w:t>dwMediaDataType</w:t>
            </w:r>
          </w:p>
        </w:tc>
        <w:tc>
          <w:tcPr>
            <w:tcW w:w="1260" w:type="dxa"/>
          </w:tcPr>
          <w:p w14:paraId="79B14085" w14:textId="77777777" w:rsidR="001660BE" w:rsidRPr="003B4A82" w:rsidRDefault="001660BE" w:rsidP="001660BE">
            <w:pPr>
              <w:jc w:val="center"/>
            </w:pPr>
            <w:r w:rsidRPr="003B4A82">
              <w:rPr>
                <w:rFonts w:hint="eastAsia"/>
              </w:rPr>
              <w:t>IN</w:t>
            </w:r>
          </w:p>
        </w:tc>
        <w:tc>
          <w:tcPr>
            <w:tcW w:w="7342" w:type="dxa"/>
          </w:tcPr>
          <w:p w14:paraId="20052049" w14:textId="43B596C3" w:rsidR="001660BE" w:rsidRPr="003B4A82" w:rsidRDefault="007A68A6" w:rsidP="001660BE">
            <w:pPr>
              <w:rPr>
                <w:rFonts w:ascii="宋体" w:hAnsi="宋体"/>
              </w:rPr>
            </w:pPr>
            <w:r w:rsidRPr="003B4A82">
              <w:rPr>
                <w:rFonts w:ascii="宋体" w:hAnsi="宋体" w:hint="eastAsia"/>
              </w:rPr>
              <w:t>媒体</w:t>
            </w:r>
            <w:r w:rsidRPr="003B4A82">
              <w:rPr>
                <w:rFonts w:ascii="宋体" w:hAnsi="宋体"/>
              </w:rPr>
              <w:t>数据类型，</w:t>
            </w:r>
            <w:r w:rsidRPr="003B4A82">
              <w:rPr>
                <w:rFonts w:ascii="宋体" w:hAnsi="宋体" w:hint="eastAsia"/>
              </w:rPr>
              <w:t>详见枚举</w:t>
            </w:r>
            <w:r w:rsidRPr="003B4A82">
              <w:rPr>
                <w:rFonts w:ascii="宋体" w:hAnsi="宋体" w:hint="eastAsia"/>
              </w:rPr>
              <w:t xml:space="preserve"> </w:t>
            </w:r>
            <w:hyperlink w:anchor="_媒体数据流格式" w:history="1">
              <w:r w:rsidR="00280FBA" w:rsidRPr="003B4A82">
                <w:rPr>
                  <w:rStyle w:val="a5"/>
                  <w:u w:val="none"/>
                </w:rPr>
                <w:t>NETDEV_MEDIA_DATA_FORMAT_E</w:t>
              </w:r>
            </w:hyperlink>
          </w:p>
        </w:tc>
      </w:tr>
      <w:tr w:rsidR="001660BE" w:rsidRPr="003B4A82" w14:paraId="7E72E146" w14:textId="77777777" w:rsidTr="001660BE">
        <w:trPr>
          <w:jc w:val="center"/>
        </w:trPr>
        <w:tc>
          <w:tcPr>
            <w:tcW w:w="1854" w:type="dxa"/>
          </w:tcPr>
          <w:p w14:paraId="43398CF2" w14:textId="16B3A47B" w:rsidR="001660BE" w:rsidRPr="003B4A82" w:rsidRDefault="00446E0B" w:rsidP="001660BE">
            <w:pPr>
              <w:jc w:val="center"/>
            </w:pPr>
            <w:r w:rsidRPr="003B4A82">
              <w:t>lpUserParam</w:t>
            </w:r>
          </w:p>
        </w:tc>
        <w:tc>
          <w:tcPr>
            <w:tcW w:w="1260" w:type="dxa"/>
          </w:tcPr>
          <w:p w14:paraId="11E0EF91" w14:textId="77777777" w:rsidR="001660BE" w:rsidRPr="003B4A82" w:rsidRDefault="001660BE" w:rsidP="001660BE">
            <w:pPr>
              <w:jc w:val="center"/>
            </w:pPr>
            <w:r w:rsidRPr="003B4A82">
              <w:rPr>
                <w:rFonts w:hint="eastAsia"/>
              </w:rPr>
              <w:t>IN</w:t>
            </w:r>
          </w:p>
        </w:tc>
        <w:tc>
          <w:tcPr>
            <w:tcW w:w="7342" w:type="dxa"/>
          </w:tcPr>
          <w:p w14:paraId="7D53445F" w14:textId="6EAF3C77" w:rsidR="001660BE" w:rsidRPr="003B4A82" w:rsidRDefault="00A62D8B" w:rsidP="00280FBA">
            <w:pPr>
              <w:jc w:val="left"/>
              <w:rPr>
                <w:rFonts w:ascii="宋体" w:hAnsi="宋体"/>
              </w:rPr>
            </w:pPr>
            <w:r w:rsidRPr="003B4A82">
              <w:rPr>
                <w:rFonts w:ascii="宋体" w:hAnsi="宋体" w:hint="eastAsia"/>
              </w:rPr>
              <w:t>用户数据，</w:t>
            </w:r>
            <w:r w:rsidR="00280FBA" w:rsidRPr="003B4A82">
              <w:rPr>
                <w:rFonts w:ascii="宋体" w:hAnsi="宋体" w:hint="eastAsia"/>
              </w:rPr>
              <w:t>在调用</w:t>
            </w:r>
            <w:r w:rsidR="00280FBA" w:rsidRPr="003B4A82">
              <w:t>NETDEV_SetPlayDataCallBack</w:t>
            </w:r>
            <w:r w:rsidR="00280FBA" w:rsidRPr="003B4A82">
              <w:rPr>
                <w:rFonts w:ascii="宋体" w:hAnsi="宋体"/>
              </w:rPr>
              <w:t>函数时指定的用户参数</w:t>
            </w:r>
          </w:p>
        </w:tc>
      </w:tr>
    </w:tbl>
    <w:p w14:paraId="183948DF" w14:textId="77777777" w:rsidR="001660BE" w:rsidRPr="003B4A82" w:rsidRDefault="001660BE" w:rsidP="001660BE">
      <w:pPr>
        <w:rPr>
          <w:b/>
          <w:bCs/>
        </w:rPr>
      </w:pPr>
    </w:p>
    <w:p w14:paraId="68AD5206" w14:textId="77777777" w:rsidR="001660BE" w:rsidRPr="003B4A82" w:rsidRDefault="001660BE" w:rsidP="001660BE">
      <w:pPr>
        <w:rPr>
          <w:b/>
          <w:bCs/>
        </w:rPr>
      </w:pPr>
      <w:r w:rsidRPr="003B4A82">
        <w:rPr>
          <w:b/>
          <w:bCs/>
        </w:rPr>
        <w:t>Return Values</w:t>
      </w:r>
      <w:r w:rsidRPr="003B4A82">
        <w:rPr>
          <w:rFonts w:hint="eastAsia"/>
          <w:b/>
          <w:bCs/>
        </w:rPr>
        <w:t>：</w:t>
      </w:r>
    </w:p>
    <w:p w14:paraId="28DCC12E" w14:textId="173CF243" w:rsidR="00AE501D" w:rsidRPr="003B4A82" w:rsidRDefault="001660BE" w:rsidP="00AE501D">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D14840"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A6DA4BB" w14:textId="77777777" w:rsidR="00882CAB" w:rsidRPr="003B4A82" w:rsidRDefault="00882CAB" w:rsidP="00AE501D"/>
    <w:p w14:paraId="2CA89195" w14:textId="77777777" w:rsidR="00A60F25" w:rsidRPr="003B4A82" w:rsidRDefault="00A60F25" w:rsidP="00A60F25">
      <w:r w:rsidRPr="003B4A82">
        <w:rPr>
          <w:b/>
          <w:bCs/>
        </w:rPr>
        <w:t>Remarks</w:t>
      </w:r>
      <w:r w:rsidRPr="003B4A82">
        <w:t>：</w:t>
      </w:r>
    </w:p>
    <w:p w14:paraId="59E5D978" w14:textId="5712B9C9" w:rsidR="00A60F25" w:rsidRPr="003B4A82" w:rsidRDefault="00A60F25" w:rsidP="00A60F25">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3A3F5C39" w14:textId="24663FF2" w:rsidR="009E695C" w:rsidRPr="003B4A82" w:rsidRDefault="009E695C" w:rsidP="009E695C">
      <w:pPr>
        <w:pStyle w:val="a8"/>
        <w:numPr>
          <w:ilvl w:val="0"/>
          <w:numId w:val="8"/>
        </w:numPr>
        <w:ind w:firstLineChars="0"/>
      </w:pPr>
      <w:r w:rsidRPr="003B4A82">
        <w:rPr>
          <w:rFonts w:hint="eastAsia"/>
        </w:rPr>
        <w:t>用户应及时处理输出的数据</w:t>
      </w:r>
      <w:r w:rsidRPr="003B4A82">
        <w:t>,确保函数尽快返回,否则会影响播放器内的媒体流处理</w:t>
      </w:r>
      <w:r w:rsidRPr="003B4A82">
        <w:rPr>
          <w:rFonts w:hint="eastAsia"/>
        </w:rPr>
        <w:t>；</w:t>
      </w:r>
    </w:p>
    <w:p w14:paraId="1938A1EC" w14:textId="77777777" w:rsidR="00A60F25" w:rsidRPr="003B4A82" w:rsidRDefault="00A60F25" w:rsidP="00AE501D"/>
    <w:p w14:paraId="34938FDF" w14:textId="77777777" w:rsidR="00882CAB" w:rsidRPr="003B4A82" w:rsidRDefault="00882CAB" w:rsidP="00882CAB">
      <w:pPr>
        <w:rPr>
          <w:b/>
          <w:bCs/>
        </w:rPr>
      </w:pPr>
      <w:r w:rsidRPr="003B4A82">
        <w:rPr>
          <w:b/>
          <w:bCs/>
        </w:rPr>
        <w:t>See Also</w:t>
      </w:r>
      <w:r w:rsidRPr="003B4A82">
        <w:rPr>
          <w:rFonts w:hint="eastAsia"/>
          <w:b/>
          <w:bCs/>
        </w:rPr>
        <w:t>：</w:t>
      </w:r>
    </w:p>
    <w:p w14:paraId="0B5597BE" w14:textId="77CE1BCA" w:rsidR="00882CAB" w:rsidRPr="003B4A82" w:rsidRDefault="00E02404" w:rsidP="00AE501D">
      <w:hyperlink w:anchor="_实时预览" w:history="1">
        <w:r w:rsidR="004D03B1" w:rsidRPr="003B4A82">
          <w:rPr>
            <w:rStyle w:val="a5"/>
            <w:u w:val="none"/>
          </w:rPr>
          <w:t>NETDEV_RealPlay</w:t>
        </w:r>
      </w:hyperlink>
      <w:r w:rsidR="004D03B1" w:rsidRPr="003B4A82">
        <w:t>、</w:t>
      </w:r>
      <w:hyperlink w:anchor="_通过URL启动实况预览" w:history="1">
        <w:r w:rsidR="004D03B1" w:rsidRPr="003B4A82">
          <w:rPr>
            <w:rStyle w:val="a5"/>
            <w:u w:val="none"/>
          </w:rPr>
          <w:t>NETDEV_FastRealPlayByUrl</w:t>
        </w:r>
      </w:hyperlink>
    </w:p>
    <w:p w14:paraId="410ADD23" w14:textId="59670E48" w:rsidR="005964D1" w:rsidRPr="003B4A82" w:rsidRDefault="005964D1" w:rsidP="005964D1">
      <w:pPr>
        <w:pStyle w:val="3"/>
      </w:pPr>
      <w:bookmarkStart w:id="165" w:name="_注册解码后音频数据回调"/>
      <w:bookmarkStart w:id="166" w:name="_Toc88647135"/>
      <w:bookmarkEnd w:id="165"/>
      <w:r w:rsidRPr="003B4A82">
        <w:rPr>
          <w:rFonts w:hint="eastAsia"/>
        </w:rPr>
        <w:t>注册</w:t>
      </w:r>
      <w:r w:rsidR="004E5A58" w:rsidRPr="003B4A82">
        <w:rPr>
          <w:rFonts w:hint="eastAsia"/>
        </w:rPr>
        <w:t>解码</w:t>
      </w:r>
      <w:r w:rsidRPr="003B4A82">
        <w:rPr>
          <w:rFonts w:hint="eastAsia"/>
        </w:rPr>
        <w:t>后音频</w:t>
      </w:r>
      <w:r w:rsidRPr="003B4A82">
        <w:t>数据回调</w:t>
      </w:r>
      <w:bookmarkEnd w:id="166"/>
    </w:p>
    <w:p w14:paraId="792AF731" w14:textId="77777777" w:rsidR="00603FED" w:rsidRPr="003B4A82" w:rsidRDefault="00603FED" w:rsidP="00603FED">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603FED" w:rsidRPr="003B4A82" w14:paraId="1B912344" w14:textId="77777777" w:rsidTr="00773767">
        <w:trPr>
          <w:jc w:val="center"/>
        </w:trPr>
        <w:tc>
          <w:tcPr>
            <w:tcW w:w="8296" w:type="dxa"/>
          </w:tcPr>
          <w:p w14:paraId="2CDE48F4" w14:textId="77777777" w:rsidR="00603FED" w:rsidRPr="003B4A82" w:rsidRDefault="00603FED" w:rsidP="00603FED">
            <w:r w:rsidRPr="003B4A82">
              <w:t>BOOL STDCALL NETDEV_SetPlayDecodeAudioCB</w:t>
            </w:r>
          </w:p>
          <w:p w14:paraId="2A4CB1E6" w14:textId="77777777" w:rsidR="00603FED" w:rsidRPr="003B4A82" w:rsidRDefault="00603FED" w:rsidP="00603FED">
            <w:r w:rsidRPr="003B4A82">
              <w:lastRenderedPageBreak/>
              <w:t>(</w:t>
            </w:r>
          </w:p>
          <w:p w14:paraId="751D909A" w14:textId="77777777" w:rsidR="00603FED" w:rsidRPr="003B4A82" w:rsidRDefault="00603FED" w:rsidP="00603FED">
            <w:pPr>
              <w:ind w:leftChars="200" w:left="420"/>
            </w:pPr>
            <w:r w:rsidRPr="003B4A82">
              <w:t xml:space="preserve">LPVOID lpPlayHandle, </w:t>
            </w:r>
          </w:p>
          <w:p w14:paraId="3C347B4F" w14:textId="77777777" w:rsidR="00603FED" w:rsidRPr="003B4A82" w:rsidRDefault="00603FED" w:rsidP="00603FED">
            <w:pPr>
              <w:ind w:leftChars="200" w:left="420"/>
            </w:pPr>
            <w:r w:rsidRPr="003B4A82">
              <w:t>NETDEV_DECODE_AUDIO_DATA_CALLBACK_PF cbPlayDecodeAudioCallBack,</w:t>
            </w:r>
          </w:p>
          <w:p w14:paraId="3E2C1780" w14:textId="77777777" w:rsidR="00603FED" w:rsidRPr="003B4A82" w:rsidRDefault="00603FED" w:rsidP="00603FED">
            <w:pPr>
              <w:ind w:leftChars="200" w:left="420"/>
            </w:pPr>
            <w:r w:rsidRPr="003B4A82">
              <w:t>INT32 bContinue,</w:t>
            </w:r>
          </w:p>
          <w:p w14:paraId="3E68E810" w14:textId="77777777" w:rsidR="00603FED" w:rsidRPr="003B4A82" w:rsidRDefault="00603FED" w:rsidP="00603FED">
            <w:pPr>
              <w:ind w:leftChars="200" w:left="420"/>
            </w:pPr>
            <w:r w:rsidRPr="003B4A82">
              <w:t>LPVOID lpUserData</w:t>
            </w:r>
          </w:p>
          <w:p w14:paraId="0157ACE9" w14:textId="599B748B" w:rsidR="00603FED" w:rsidRPr="003B4A82" w:rsidRDefault="00603FED" w:rsidP="00603FED">
            <w:r w:rsidRPr="003B4A82">
              <w:t>);</w:t>
            </w:r>
          </w:p>
        </w:tc>
      </w:tr>
    </w:tbl>
    <w:p w14:paraId="2A029929" w14:textId="77777777" w:rsidR="00603FED" w:rsidRPr="003B4A82" w:rsidRDefault="00603FED" w:rsidP="00603FED"/>
    <w:p w14:paraId="40BA7460" w14:textId="77777777" w:rsidR="00603FED" w:rsidRPr="003B4A82" w:rsidRDefault="00603FED" w:rsidP="00603FED">
      <w:pPr>
        <w:rPr>
          <w:b/>
          <w:bCs/>
        </w:rPr>
      </w:pPr>
      <w:r w:rsidRPr="003B4A82">
        <w:rPr>
          <w:rFonts w:hint="eastAsia"/>
          <w:b/>
          <w:bCs/>
        </w:rPr>
        <w:t>接口描述：</w:t>
      </w:r>
    </w:p>
    <w:p w14:paraId="4C0F6B17" w14:textId="49F4A16C" w:rsidR="00603FED" w:rsidRPr="003B4A82" w:rsidRDefault="003013AA" w:rsidP="00603FED">
      <w:r w:rsidRPr="003B4A82">
        <w:rPr>
          <w:rFonts w:hint="eastAsia"/>
        </w:rPr>
        <w:t>注册码流回调函数：解码后音频媒体流数据</w:t>
      </w:r>
      <w:r w:rsidR="00603FED" w:rsidRPr="003B4A82">
        <w:t>；</w:t>
      </w:r>
    </w:p>
    <w:p w14:paraId="068C3C35" w14:textId="77777777" w:rsidR="00603FED" w:rsidRPr="003B4A82" w:rsidRDefault="00603FED" w:rsidP="00603FED">
      <w:pPr>
        <w:rPr>
          <w:b/>
          <w:bCs/>
        </w:rPr>
      </w:pPr>
    </w:p>
    <w:p w14:paraId="4CEE717A" w14:textId="77777777" w:rsidR="00603FED" w:rsidRPr="003B4A82" w:rsidRDefault="00603FED" w:rsidP="00603FE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777"/>
        <w:gridCol w:w="1161"/>
        <w:gridCol w:w="6518"/>
      </w:tblGrid>
      <w:tr w:rsidR="00603FED" w:rsidRPr="003B4A82" w14:paraId="1D84DDEE" w14:textId="77777777" w:rsidTr="00773767">
        <w:trPr>
          <w:jc w:val="center"/>
        </w:trPr>
        <w:tc>
          <w:tcPr>
            <w:tcW w:w="1854" w:type="dxa"/>
          </w:tcPr>
          <w:p w14:paraId="7284464F" w14:textId="77777777" w:rsidR="00603FED" w:rsidRPr="003B4A82" w:rsidRDefault="00603FED" w:rsidP="00773767">
            <w:pPr>
              <w:jc w:val="center"/>
            </w:pPr>
            <w:r w:rsidRPr="003B4A82">
              <w:rPr>
                <w:rFonts w:hint="eastAsia"/>
              </w:rPr>
              <w:t>参数名称</w:t>
            </w:r>
          </w:p>
        </w:tc>
        <w:tc>
          <w:tcPr>
            <w:tcW w:w="1260" w:type="dxa"/>
          </w:tcPr>
          <w:p w14:paraId="578A419B" w14:textId="77777777" w:rsidR="00603FED" w:rsidRPr="003B4A82" w:rsidRDefault="00603FED" w:rsidP="00773767">
            <w:pPr>
              <w:jc w:val="center"/>
            </w:pPr>
            <w:r w:rsidRPr="003B4A82">
              <w:rPr>
                <w:rFonts w:hint="eastAsia"/>
              </w:rPr>
              <w:t>参数</w:t>
            </w:r>
            <w:r w:rsidRPr="003B4A82">
              <w:t>类型</w:t>
            </w:r>
          </w:p>
        </w:tc>
        <w:tc>
          <w:tcPr>
            <w:tcW w:w="7342" w:type="dxa"/>
          </w:tcPr>
          <w:p w14:paraId="6E03A95A" w14:textId="77777777" w:rsidR="00603FED" w:rsidRPr="003B4A82" w:rsidRDefault="00603FED" w:rsidP="00773767">
            <w:pPr>
              <w:jc w:val="center"/>
            </w:pPr>
            <w:r w:rsidRPr="003B4A82">
              <w:rPr>
                <w:rFonts w:hint="eastAsia"/>
              </w:rPr>
              <w:t>传参说明</w:t>
            </w:r>
          </w:p>
        </w:tc>
      </w:tr>
      <w:tr w:rsidR="00603FED" w:rsidRPr="003B4A82" w14:paraId="17C04F53" w14:textId="77777777" w:rsidTr="00773767">
        <w:trPr>
          <w:jc w:val="center"/>
        </w:trPr>
        <w:tc>
          <w:tcPr>
            <w:tcW w:w="1854" w:type="dxa"/>
          </w:tcPr>
          <w:p w14:paraId="0D42AD3C" w14:textId="77777777" w:rsidR="00603FED" w:rsidRPr="003B4A82" w:rsidRDefault="00603FED" w:rsidP="00773767">
            <w:pPr>
              <w:jc w:val="center"/>
            </w:pPr>
            <w:r w:rsidRPr="003B4A82">
              <w:t>lpPlayHandle</w:t>
            </w:r>
          </w:p>
        </w:tc>
        <w:tc>
          <w:tcPr>
            <w:tcW w:w="1260" w:type="dxa"/>
          </w:tcPr>
          <w:p w14:paraId="51FC8BFF" w14:textId="77777777" w:rsidR="00603FED" w:rsidRPr="003B4A82" w:rsidRDefault="00603FED" w:rsidP="00773767">
            <w:pPr>
              <w:jc w:val="center"/>
            </w:pPr>
            <w:r w:rsidRPr="003B4A82">
              <w:rPr>
                <w:rFonts w:hint="eastAsia"/>
              </w:rPr>
              <w:t>IN</w:t>
            </w:r>
          </w:p>
        </w:tc>
        <w:tc>
          <w:tcPr>
            <w:tcW w:w="7342" w:type="dxa"/>
          </w:tcPr>
          <w:p w14:paraId="60938E20" w14:textId="77777777" w:rsidR="00603FED" w:rsidRPr="003B4A82" w:rsidRDefault="00603FED" w:rsidP="00773767">
            <w:pPr>
              <w:jc w:val="left"/>
            </w:pPr>
            <w:r w:rsidRPr="003B4A82">
              <w:rPr>
                <w:rFonts w:hint="eastAsia"/>
              </w:rPr>
              <w:t>实时预览句柄</w:t>
            </w:r>
            <w:r w:rsidRPr="003B4A82">
              <w:t>/回放句柄</w:t>
            </w:r>
          </w:p>
        </w:tc>
      </w:tr>
      <w:tr w:rsidR="00603FED" w:rsidRPr="003B4A82" w14:paraId="0B10ACA3" w14:textId="77777777" w:rsidTr="00773767">
        <w:trPr>
          <w:jc w:val="center"/>
        </w:trPr>
        <w:tc>
          <w:tcPr>
            <w:tcW w:w="1854" w:type="dxa"/>
          </w:tcPr>
          <w:p w14:paraId="47AFD3A1" w14:textId="1F7FB60C" w:rsidR="00603FED" w:rsidRPr="003B4A82" w:rsidRDefault="003013AA" w:rsidP="00773767">
            <w:pPr>
              <w:jc w:val="center"/>
            </w:pPr>
            <w:r w:rsidRPr="003B4A82">
              <w:t>cbPlayDecodeAudioCallBack</w:t>
            </w:r>
          </w:p>
        </w:tc>
        <w:tc>
          <w:tcPr>
            <w:tcW w:w="1260" w:type="dxa"/>
          </w:tcPr>
          <w:p w14:paraId="3F56B555" w14:textId="77777777" w:rsidR="00603FED" w:rsidRPr="003B4A82" w:rsidRDefault="00603FED" w:rsidP="00773767">
            <w:pPr>
              <w:jc w:val="center"/>
            </w:pPr>
            <w:r w:rsidRPr="003B4A82">
              <w:rPr>
                <w:rFonts w:hint="eastAsia"/>
              </w:rPr>
              <w:t>IN</w:t>
            </w:r>
          </w:p>
        </w:tc>
        <w:tc>
          <w:tcPr>
            <w:tcW w:w="7342" w:type="dxa"/>
          </w:tcPr>
          <w:p w14:paraId="7C7762A7" w14:textId="77777777" w:rsidR="00603FED" w:rsidRPr="003B4A82" w:rsidRDefault="00603FED" w:rsidP="00773767">
            <w:r w:rsidRPr="003B4A82">
              <w:rPr>
                <w:rFonts w:hint="eastAsia"/>
              </w:rPr>
              <w:t>码流数据回调函数</w:t>
            </w:r>
          </w:p>
        </w:tc>
      </w:tr>
      <w:tr w:rsidR="00603FED" w:rsidRPr="003B4A82" w14:paraId="5DA572B0" w14:textId="77777777" w:rsidTr="00773767">
        <w:trPr>
          <w:jc w:val="center"/>
        </w:trPr>
        <w:tc>
          <w:tcPr>
            <w:tcW w:w="1854" w:type="dxa"/>
          </w:tcPr>
          <w:p w14:paraId="19BBA862" w14:textId="77777777" w:rsidR="00603FED" w:rsidRPr="003B4A82" w:rsidRDefault="00603FED" w:rsidP="00773767">
            <w:pPr>
              <w:jc w:val="center"/>
            </w:pPr>
            <w:r w:rsidRPr="003B4A82">
              <w:t>bContinue</w:t>
            </w:r>
          </w:p>
        </w:tc>
        <w:tc>
          <w:tcPr>
            <w:tcW w:w="1260" w:type="dxa"/>
          </w:tcPr>
          <w:p w14:paraId="4F376FCC" w14:textId="77777777" w:rsidR="00603FED" w:rsidRPr="003B4A82" w:rsidRDefault="00603FED" w:rsidP="00773767">
            <w:pPr>
              <w:jc w:val="center"/>
            </w:pPr>
            <w:r w:rsidRPr="003B4A82">
              <w:rPr>
                <w:rFonts w:hint="eastAsia"/>
              </w:rPr>
              <w:t>IN</w:t>
            </w:r>
          </w:p>
        </w:tc>
        <w:tc>
          <w:tcPr>
            <w:tcW w:w="7342" w:type="dxa"/>
          </w:tcPr>
          <w:p w14:paraId="1CC8C7CB" w14:textId="21F68CF9" w:rsidR="00603FED" w:rsidRPr="003B4A82" w:rsidRDefault="00603FED" w:rsidP="00773767">
            <w:pPr>
              <w:rPr>
                <w:rFonts w:ascii="宋体" w:hAnsi="宋体"/>
              </w:rPr>
            </w:pPr>
            <w:r w:rsidRPr="003B4A82">
              <w:rPr>
                <w:rFonts w:ascii="宋体" w:hAnsi="宋体" w:hint="eastAsia"/>
              </w:rPr>
              <w:t>是否继续进行播放</w:t>
            </w:r>
            <w:r w:rsidRPr="003B4A82">
              <w:rPr>
                <w:rFonts w:ascii="宋体" w:hAnsi="宋体"/>
              </w:rPr>
              <w:t>操作</w:t>
            </w:r>
          </w:p>
        </w:tc>
      </w:tr>
      <w:tr w:rsidR="00603FED" w:rsidRPr="003B4A82" w14:paraId="4ABC06EE" w14:textId="77777777" w:rsidTr="00773767">
        <w:trPr>
          <w:jc w:val="center"/>
        </w:trPr>
        <w:tc>
          <w:tcPr>
            <w:tcW w:w="1854" w:type="dxa"/>
          </w:tcPr>
          <w:p w14:paraId="2F2DAFC4" w14:textId="085FF4D2" w:rsidR="00603FED" w:rsidRPr="003B4A82" w:rsidRDefault="003013AA" w:rsidP="00773767">
            <w:pPr>
              <w:jc w:val="center"/>
            </w:pPr>
            <w:r w:rsidRPr="003B4A82">
              <w:t>lpUserData</w:t>
            </w:r>
          </w:p>
        </w:tc>
        <w:tc>
          <w:tcPr>
            <w:tcW w:w="1260" w:type="dxa"/>
          </w:tcPr>
          <w:p w14:paraId="06BCC647" w14:textId="77777777" w:rsidR="00603FED" w:rsidRPr="003B4A82" w:rsidRDefault="00603FED" w:rsidP="00773767">
            <w:pPr>
              <w:jc w:val="center"/>
            </w:pPr>
            <w:r w:rsidRPr="003B4A82">
              <w:rPr>
                <w:rFonts w:hint="eastAsia"/>
              </w:rPr>
              <w:t>IN</w:t>
            </w:r>
          </w:p>
        </w:tc>
        <w:tc>
          <w:tcPr>
            <w:tcW w:w="7342" w:type="dxa"/>
          </w:tcPr>
          <w:p w14:paraId="130F3DA1" w14:textId="77777777" w:rsidR="00603FED" w:rsidRPr="003B4A82" w:rsidRDefault="00603FED" w:rsidP="00773767">
            <w:pPr>
              <w:rPr>
                <w:rFonts w:ascii="宋体" w:hAnsi="宋体"/>
              </w:rPr>
            </w:pPr>
            <w:r w:rsidRPr="003B4A82">
              <w:rPr>
                <w:rFonts w:ascii="宋体" w:hAnsi="宋体" w:hint="eastAsia"/>
              </w:rPr>
              <w:t>用户</w:t>
            </w:r>
            <w:r w:rsidRPr="003B4A82">
              <w:rPr>
                <w:rFonts w:ascii="宋体" w:hAnsi="宋体"/>
              </w:rPr>
              <w:t>数据</w:t>
            </w:r>
          </w:p>
        </w:tc>
      </w:tr>
    </w:tbl>
    <w:p w14:paraId="2A62B034" w14:textId="77777777" w:rsidR="00603FED" w:rsidRPr="003B4A82" w:rsidRDefault="00603FED" w:rsidP="00603FED">
      <w:pPr>
        <w:rPr>
          <w:b/>
          <w:bCs/>
        </w:rPr>
      </w:pPr>
    </w:p>
    <w:p w14:paraId="270E8944" w14:textId="77777777" w:rsidR="00603FED" w:rsidRPr="003B4A82" w:rsidRDefault="00603FED" w:rsidP="00603FED">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603FED" w:rsidRPr="003B4A82" w14:paraId="55DE0A27" w14:textId="77777777" w:rsidTr="00773767">
        <w:trPr>
          <w:jc w:val="center"/>
        </w:trPr>
        <w:tc>
          <w:tcPr>
            <w:tcW w:w="8296" w:type="dxa"/>
          </w:tcPr>
          <w:p w14:paraId="34371106" w14:textId="77777777" w:rsidR="00274B35" w:rsidRPr="003B4A82" w:rsidRDefault="00274B35" w:rsidP="00274B35">
            <w:r w:rsidRPr="003B4A82">
              <w:t>typedef void (STDCALL* NETDEV_DECODE_AUDIO_DATA_CALLBACK_PF)</w:t>
            </w:r>
          </w:p>
          <w:p w14:paraId="1F9A1C50" w14:textId="77777777" w:rsidR="00274B35" w:rsidRPr="003B4A82" w:rsidRDefault="00274B35" w:rsidP="00274B35">
            <w:r w:rsidRPr="003B4A82">
              <w:t>(</w:t>
            </w:r>
          </w:p>
          <w:p w14:paraId="5CDC0934" w14:textId="77777777" w:rsidR="00274B35" w:rsidRPr="003B4A82" w:rsidRDefault="00274B35" w:rsidP="00274B35">
            <w:pPr>
              <w:ind w:leftChars="200" w:left="420"/>
            </w:pPr>
            <w:r w:rsidRPr="003B4A82">
              <w:t>LPVOID lpPlayHandle,</w:t>
            </w:r>
          </w:p>
          <w:p w14:paraId="4487AC7F" w14:textId="6CE38893" w:rsidR="00274B35" w:rsidRPr="003B4A82" w:rsidRDefault="00274B35" w:rsidP="00274B35">
            <w:pPr>
              <w:ind w:leftChars="200" w:left="420"/>
            </w:pPr>
            <w:r w:rsidRPr="003B4A82">
              <w:t xml:space="preserve">const </w:t>
            </w:r>
            <w:hyperlink w:anchor="_音频数据结构体" w:history="1">
              <w:r w:rsidR="00266AAB" w:rsidRPr="003B4A82">
                <w:rPr>
                  <w:rStyle w:val="a5"/>
                  <w:u w:val="none"/>
                </w:rPr>
                <w:t>NETDEV_WAVE_DATA_S</w:t>
              </w:r>
            </w:hyperlink>
            <w:r w:rsidRPr="003B4A82">
              <w:t xml:space="preserve"> *pstWaveData,</w:t>
            </w:r>
          </w:p>
          <w:p w14:paraId="7EB6CDA4" w14:textId="77777777" w:rsidR="00274B35" w:rsidRPr="003B4A82" w:rsidRDefault="00274B35" w:rsidP="00274B35">
            <w:pPr>
              <w:ind w:leftChars="200" w:left="420"/>
            </w:pPr>
            <w:r w:rsidRPr="003B4A82">
              <w:t>LPVOID lpUserParam</w:t>
            </w:r>
          </w:p>
          <w:p w14:paraId="1CD29655" w14:textId="45FC1399" w:rsidR="00603FED" w:rsidRPr="003B4A82" w:rsidRDefault="00274B35" w:rsidP="00274B35">
            <w:r w:rsidRPr="003B4A82">
              <w:t>);</w:t>
            </w:r>
          </w:p>
        </w:tc>
      </w:tr>
    </w:tbl>
    <w:p w14:paraId="42385AC0" w14:textId="77777777" w:rsidR="00603FED" w:rsidRPr="003B4A82" w:rsidRDefault="00603FED" w:rsidP="00603FED">
      <w:pPr>
        <w:rPr>
          <w:b/>
          <w:bCs/>
        </w:rPr>
      </w:pPr>
    </w:p>
    <w:p w14:paraId="06FE56C3" w14:textId="77777777" w:rsidR="00603FED" w:rsidRPr="003B4A82" w:rsidRDefault="00603FED" w:rsidP="00603FED">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603FED" w:rsidRPr="003B4A82" w14:paraId="1882B870" w14:textId="77777777" w:rsidTr="00190DD9">
        <w:trPr>
          <w:jc w:val="center"/>
        </w:trPr>
        <w:tc>
          <w:tcPr>
            <w:tcW w:w="1555" w:type="dxa"/>
          </w:tcPr>
          <w:p w14:paraId="6653369A" w14:textId="77777777" w:rsidR="00603FED" w:rsidRPr="003B4A82" w:rsidRDefault="00603FED" w:rsidP="00773767">
            <w:pPr>
              <w:jc w:val="center"/>
            </w:pPr>
            <w:r w:rsidRPr="003B4A82">
              <w:rPr>
                <w:rFonts w:hint="eastAsia"/>
              </w:rPr>
              <w:t>参数名称</w:t>
            </w:r>
          </w:p>
        </w:tc>
        <w:tc>
          <w:tcPr>
            <w:tcW w:w="1275" w:type="dxa"/>
          </w:tcPr>
          <w:p w14:paraId="2162A1E4" w14:textId="77777777" w:rsidR="00603FED" w:rsidRPr="003B4A82" w:rsidRDefault="00603FED" w:rsidP="00773767">
            <w:pPr>
              <w:jc w:val="center"/>
            </w:pPr>
            <w:r w:rsidRPr="003B4A82">
              <w:rPr>
                <w:rFonts w:hint="eastAsia"/>
              </w:rPr>
              <w:t>参数</w:t>
            </w:r>
            <w:r w:rsidRPr="003B4A82">
              <w:t>类型</w:t>
            </w:r>
          </w:p>
        </w:tc>
        <w:tc>
          <w:tcPr>
            <w:tcW w:w="7626" w:type="dxa"/>
          </w:tcPr>
          <w:p w14:paraId="5FE9698A" w14:textId="77777777" w:rsidR="00603FED" w:rsidRPr="003B4A82" w:rsidRDefault="00603FED" w:rsidP="00773767">
            <w:pPr>
              <w:jc w:val="center"/>
            </w:pPr>
            <w:r w:rsidRPr="003B4A82">
              <w:rPr>
                <w:rFonts w:hint="eastAsia"/>
              </w:rPr>
              <w:t>传参说明</w:t>
            </w:r>
          </w:p>
        </w:tc>
      </w:tr>
      <w:tr w:rsidR="00603FED" w:rsidRPr="003B4A82" w14:paraId="205C6C71" w14:textId="77777777" w:rsidTr="00190DD9">
        <w:trPr>
          <w:jc w:val="center"/>
        </w:trPr>
        <w:tc>
          <w:tcPr>
            <w:tcW w:w="1555" w:type="dxa"/>
          </w:tcPr>
          <w:p w14:paraId="69EA6A57" w14:textId="77777777" w:rsidR="00603FED" w:rsidRPr="003B4A82" w:rsidRDefault="00603FED" w:rsidP="00773767">
            <w:pPr>
              <w:jc w:val="center"/>
            </w:pPr>
            <w:r w:rsidRPr="003B4A82">
              <w:t>lpPlayHandle</w:t>
            </w:r>
          </w:p>
        </w:tc>
        <w:tc>
          <w:tcPr>
            <w:tcW w:w="1275" w:type="dxa"/>
          </w:tcPr>
          <w:p w14:paraId="60FE7AA6" w14:textId="77777777" w:rsidR="00603FED" w:rsidRPr="003B4A82" w:rsidRDefault="00603FED" w:rsidP="00773767">
            <w:pPr>
              <w:jc w:val="center"/>
            </w:pPr>
            <w:r w:rsidRPr="003B4A82">
              <w:rPr>
                <w:rFonts w:hint="eastAsia"/>
              </w:rPr>
              <w:t>IN</w:t>
            </w:r>
          </w:p>
        </w:tc>
        <w:tc>
          <w:tcPr>
            <w:tcW w:w="7626" w:type="dxa"/>
          </w:tcPr>
          <w:p w14:paraId="1DB4137D" w14:textId="77777777" w:rsidR="00603FED" w:rsidRPr="003B4A82" w:rsidRDefault="00603FED" w:rsidP="00773767">
            <w:r w:rsidRPr="003B4A82">
              <w:rPr>
                <w:rFonts w:hint="eastAsia"/>
              </w:rPr>
              <w:t>当前实时预览句柄</w:t>
            </w:r>
            <w:r w:rsidRPr="003B4A82">
              <w:t>/回放句柄</w:t>
            </w:r>
          </w:p>
        </w:tc>
      </w:tr>
      <w:tr w:rsidR="00603FED" w:rsidRPr="003B4A82" w14:paraId="7341FC16" w14:textId="77777777" w:rsidTr="00190DD9">
        <w:trPr>
          <w:jc w:val="center"/>
        </w:trPr>
        <w:tc>
          <w:tcPr>
            <w:tcW w:w="1555" w:type="dxa"/>
          </w:tcPr>
          <w:p w14:paraId="14B8F036" w14:textId="4B0A24B5" w:rsidR="00603FED" w:rsidRPr="003B4A82" w:rsidRDefault="00274B35" w:rsidP="00773767">
            <w:pPr>
              <w:jc w:val="center"/>
            </w:pPr>
            <w:r w:rsidRPr="003B4A82">
              <w:t>pstWaveData</w:t>
            </w:r>
          </w:p>
        </w:tc>
        <w:tc>
          <w:tcPr>
            <w:tcW w:w="1275" w:type="dxa"/>
          </w:tcPr>
          <w:p w14:paraId="15E41432" w14:textId="77777777" w:rsidR="00603FED" w:rsidRPr="003B4A82" w:rsidRDefault="00603FED" w:rsidP="00773767">
            <w:pPr>
              <w:jc w:val="center"/>
            </w:pPr>
            <w:r w:rsidRPr="003B4A82">
              <w:rPr>
                <w:rFonts w:hint="eastAsia"/>
              </w:rPr>
              <w:t>IN</w:t>
            </w:r>
          </w:p>
        </w:tc>
        <w:tc>
          <w:tcPr>
            <w:tcW w:w="7626" w:type="dxa"/>
          </w:tcPr>
          <w:p w14:paraId="69E78E10" w14:textId="719D1651" w:rsidR="00603FED" w:rsidRPr="003B4A82" w:rsidRDefault="00CE3F36" w:rsidP="007E7CC2">
            <w:pPr>
              <w:jc w:val="left"/>
              <w:rPr>
                <w:rFonts w:ascii="宋体" w:hAnsi="宋体"/>
              </w:rPr>
            </w:pPr>
            <w:r w:rsidRPr="003B4A82">
              <w:rPr>
                <w:rFonts w:ascii="宋体" w:hAnsi="宋体" w:hint="eastAsia"/>
              </w:rPr>
              <w:t>存放</w:t>
            </w:r>
            <w:r w:rsidR="00190DD9" w:rsidRPr="003B4A82">
              <w:rPr>
                <w:rFonts w:ascii="宋体" w:hAnsi="宋体" w:hint="eastAsia"/>
              </w:rPr>
              <w:t>解码后音频流数据信息缓冲区，</w:t>
            </w:r>
            <w:r w:rsidR="00190DD9" w:rsidRPr="003B4A82">
              <w:rPr>
                <w:rFonts w:ascii="宋体" w:hAnsi="宋体"/>
              </w:rPr>
              <w:t>详见结构体</w:t>
            </w:r>
            <w:hyperlink w:anchor="_音频数据结构体" w:history="1">
              <w:r w:rsidR="00190DD9" w:rsidRPr="003B4A82">
                <w:rPr>
                  <w:rStyle w:val="a5"/>
                  <w:u w:val="none"/>
                </w:rPr>
                <w:t>NETDEV_WAVE_DATA_S</w:t>
              </w:r>
            </w:hyperlink>
          </w:p>
        </w:tc>
      </w:tr>
      <w:tr w:rsidR="00603FED" w:rsidRPr="003B4A82" w14:paraId="7370EC82" w14:textId="77777777" w:rsidTr="00190DD9">
        <w:trPr>
          <w:jc w:val="center"/>
        </w:trPr>
        <w:tc>
          <w:tcPr>
            <w:tcW w:w="1555" w:type="dxa"/>
          </w:tcPr>
          <w:p w14:paraId="4D103C07" w14:textId="77777777" w:rsidR="00603FED" w:rsidRPr="003B4A82" w:rsidRDefault="00603FED" w:rsidP="00773767">
            <w:pPr>
              <w:jc w:val="center"/>
            </w:pPr>
            <w:r w:rsidRPr="003B4A82">
              <w:t>lpUserParam</w:t>
            </w:r>
          </w:p>
        </w:tc>
        <w:tc>
          <w:tcPr>
            <w:tcW w:w="1275" w:type="dxa"/>
          </w:tcPr>
          <w:p w14:paraId="02DBB349" w14:textId="77777777" w:rsidR="00603FED" w:rsidRPr="003B4A82" w:rsidRDefault="00603FED" w:rsidP="00773767">
            <w:pPr>
              <w:jc w:val="center"/>
            </w:pPr>
            <w:r w:rsidRPr="003B4A82">
              <w:rPr>
                <w:rFonts w:hint="eastAsia"/>
              </w:rPr>
              <w:t>IN</w:t>
            </w:r>
          </w:p>
        </w:tc>
        <w:tc>
          <w:tcPr>
            <w:tcW w:w="7626" w:type="dxa"/>
          </w:tcPr>
          <w:p w14:paraId="4179A9B9" w14:textId="3C8582F9" w:rsidR="00603FED" w:rsidRPr="003B4A82" w:rsidRDefault="00603FED" w:rsidP="005E3AA8">
            <w:pPr>
              <w:jc w:val="left"/>
              <w:rPr>
                <w:rFonts w:ascii="宋体" w:hAnsi="宋体"/>
              </w:rPr>
            </w:pPr>
            <w:r w:rsidRPr="003B4A82">
              <w:rPr>
                <w:rFonts w:ascii="宋体" w:hAnsi="宋体" w:hint="eastAsia"/>
              </w:rPr>
              <w:t>用户数据，在调用</w:t>
            </w:r>
            <w:r w:rsidR="00274B35" w:rsidRPr="003B4A82">
              <w:t>NETDEV_SetPlayDecodeAudioCB</w:t>
            </w:r>
            <w:r w:rsidRPr="003B4A82">
              <w:rPr>
                <w:rFonts w:ascii="宋体" w:hAnsi="宋体"/>
              </w:rPr>
              <w:t>时指定的用户参数</w:t>
            </w:r>
          </w:p>
        </w:tc>
      </w:tr>
    </w:tbl>
    <w:p w14:paraId="4E2E20F3" w14:textId="77777777" w:rsidR="00603FED" w:rsidRPr="003B4A82" w:rsidRDefault="00603FED" w:rsidP="00603FED">
      <w:pPr>
        <w:rPr>
          <w:b/>
          <w:bCs/>
        </w:rPr>
      </w:pPr>
    </w:p>
    <w:p w14:paraId="5AB2EF81" w14:textId="77777777" w:rsidR="00603FED" w:rsidRPr="003B4A82" w:rsidRDefault="00603FED" w:rsidP="00603FED">
      <w:pPr>
        <w:rPr>
          <w:b/>
          <w:bCs/>
        </w:rPr>
      </w:pPr>
      <w:r w:rsidRPr="003B4A82">
        <w:rPr>
          <w:b/>
          <w:bCs/>
        </w:rPr>
        <w:t>Return Values</w:t>
      </w:r>
      <w:r w:rsidRPr="003B4A82">
        <w:rPr>
          <w:rFonts w:hint="eastAsia"/>
          <w:b/>
          <w:bCs/>
        </w:rPr>
        <w:t>：</w:t>
      </w:r>
    </w:p>
    <w:p w14:paraId="1D9B10EA" w14:textId="2097CD43" w:rsidR="00603FED" w:rsidRPr="003B4A82" w:rsidRDefault="00603FED" w:rsidP="00603FED">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364187"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0E4ADCF" w14:textId="77777777" w:rsidR="00603FED" w:rsidRPr="003B4A82" w:rsidRDefault="00603FED" w:rsidP="00603FED"/>
    <w:p w14:paraId="689B5B3D" w14:textId="77777777" w:rsidR="00A60F25" w:rsidRPr="003B4A82" w:rsidRDefault="00A60F25" w:rsidP="00A60F25">
      <w:r w:rsidRPr="003B4A82">
        <w:rPr>
          <w:b/>
          <w:bCs/>
        </w:rPr>
        <w:t>Remarks</w:t>
      </w:r>
      <w:r w:rsidRPr="003B4A82">
        <w:t>：</w:t>
      </w:r>
    </w:p>
    <w:p w14:paraId="2B082E58" w14:textId="77777777" w:rsidR="00A60F25" w:rsidRPr="003B4A82" w:rsidRDefault="00A60F25" w:rsidP="00A60F25">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01F90EE9" w14:textId="0B0F5E3F" w:rsidR="009E695C" w:rsidRPr="003B4A82" w:rsidRDefault="009E695C" w:rsidP="009E695C">
      <w:pPr>
        <w:pStyle w:val="a8"/>
        <w:numPr>
          <w:ilvl w:val="0"/>
          <w:numId w:val="8"/>
        </w:numPr>
        <w:ind w:firstLineChars="0"/>
      </w:pPr>
      <w:r w:rsidRPr="003B4A82">
        <w:rPr>
          <w:rFonts w:hint="eastAsia"/>
        </w:rPr>
        <w:t>用户应及时处理输出的数据</w:t>
      </w:r>
      <w:r w:rsidRPr="003B4A82">
        <w:t>,确保函数尽快返回,否则会影响播放器内的媒体流处理</w:t>
      </w:r>
      <w:r w:rsidRPr="003B4A82">
        <w:rPr>
          <w:rFonts w:hint="eastAsia"/>
        </w:rPr>
        <w:t>；</w:t>
      </w:r>
    </w:p>
    <w:p w14:paraId="248049C9" w14:textId="77777777" w:rsidR="00A60F25" w:rsidRPr="003B4A82" w:rsidRDefault="00A60F25" w:rsidP="00603FED"/>
    <w:p w14:paraId="3FECBF02" w14:textId="77777777" w:rsidR="00603FED" w:rsidRPr="003B4A82" w:rsidRDefault="00603FED" w:rsidP="00603FED">
      <w:pPr>
        <w:rPr>
          <w:b/>
          <w:bCs/>
        </w:rPr>
      </w:pPr>
      <w:r w:rsidRPr="003B4A82">
        <w:rPr>
          <w:b/>
          <w:bCs/>
        </w:rPr>
        <w:t>See Also</w:t>
      </w:r>
      <w:r w:rsidRPr="003B4A82">
        <w:rPr>
          <w:rFonts w:hint="eastAsia"/>
          <w:b/>
          <w:bCs/>
        </w:rPr>
        <w:t>：</w:t>
      </w:r>
    </w:p>
    <w:p w14:paraId="3B885B7F" w14:textId="14631B4D" w:rsidR="00603FED" w:rsidRPr="003B4A82" w:rsidRDefault="00E02404" w:rsidP="00AE501D">
      <w:hyperlink w:anchor="_实时预览" w:history="1">
        <w:r w:rsidR="00603FED" w:rsidRPr="003B4A82">
          <w:rPr>
            <w:rStyle w:val="a5"/>
            <w:u w:val="none"/>
          </w:rPr>
          <w:t>NETDEV_RealPlay</w:t>
        </w:r>
      </w:hyperlink>
      <w:r w:rsidR="00603FED" w:rsidRPr="003B4A82">
        <w:t>、</w:t>
      </w:r>
      <w:hyperlink w:anchor="_通过URL启动实况预览" w:history="1">
        <w:r w:rsidR="00603FED" w:rsidRPr="003B4A82">
          <w:rPr>
            <w:rStyle w:val="a5"/>
            <w:u w:val="none"/>
          </w:rPr>
          <w:t>NETDEV_FastRealPlayByUrl</w:t>
        </w:r>
      </w:hyperlink>
    </w:p>
    <w:p w14:paraId="7803838D" w14:textId="30ABDE69" w:rsidR="005964D1" w:rsidRPr="003B4A82" w:rsidRDefault="005964D1" w:rsidP="005964D1">
      <w:pPr>
        <w:pStyle w:val="3"/>
      </w:pPr>
      <w:bookmarkStart w:id="167" w:name="_注册解码后视频数据回调"/>
      <w:bookmarkStart w:id="168" w:name="_Toc88647136"/>
      <w:bookmarkEnd w:id="167"/>
      <w:r w:rsidRPr="003B4A82">
        <w:rPr>
          <w:rFonts w:hint="eastAsia"/>
        </w:rPr>
        <w:t>注册</w:t>
      </w:r>
      <w:r w:rsidRPr="003B4A82">
        <w:t>解码后视频数据回调</w:t>
      </w:r>
      <w:bookmarkEnd w:id="168"/>
    </w:p>
    <w:p w14:paraId="1D42E877" w14:textId="77777777" w:rsidR="00361008" w:rsidRPr="003B4A82" w:rsidRDefault="00361008" w:rsidP="00361008">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61008" w:rsidRPr="003B4A82" w14:paraId="32B86ACE" w14:textId="77777777" w:rsidTr="00773767">
        <w:trPr>
          <w:jc w:val="center"/>
        </w:trPr>
        <w:tc>
          <w:tcPr>
            <w:tcW w:w="8296" w:type="dxa"/>
          </w:tcPr>
          <w:p w14:paraId="2B1BD3A6" w14:textId="77777777" w:rsidR="007C684B" w:rsidRPr="003B4A82" w:rsidRDefault="007C684B" w:rsidP="007C684B">
            <w:r w:rsidRPr="003B4A82">
              <w:t>BOOL STDCALL NETDEV_SetPlayDecodeVideoCB</w:t>
            </w:r>
          </w:p>
          <w:p w14:paraId="33F9FB84" w14:textId="77777777" w:rsidR="007C684B" w:rsidRPr="003B4A82" w:rsidRDefault="007C684B" w:rsidP="007C684B">
            <w:r w:rsidRPr="003B4A82">
              <w:lastRenderedPageBreak/>
              <w:t>(</w:t>
            </w:r>
          </w:p>
          <w:p w14:paraId="62687CA7" w14:textId="77777777" w:rsidR="007C684B" w:rsidRPr="003B4A82" w:rsidRDefault="007C684B" w:rsidP="007C684B">
            <w:pPr>
              <w:ind w:leftChars="200" w:left="420"/>
            </w:pPr>
            <w:r w:rsidRPr="003B4A82">
              <w:t>LPVOID  lpPlayHandle,</w:t>
            </w:r>
          </w:p>
          <w:p w14:paraId="4AAF96BB" w14:textId="77777777" w:rsidR="007C684B" w:rsidRPr="003B4A82" w:rsidRDefault="007C684B" w:rsidP="007C684B">
            <w:pPr>
              <w:ind w:leftChars="200" w:left="420"/>
            </w:pPr>
            <w:r w:rsidRPr="003B4A82">
              <w:t>NETDEV_DECODE_VIDEO_DATA_CALLBACK_PF cbPlayDecodeVideoCALLBACK,</w:t>
            </w:r>
          </w:p>
          <w:p w14:paraId="6FBD96B7" w14:textId="77777777" w:rsidR="007C684B" w:rsidRPr="003B4A82" w:rsidRDefault="007C684B" w:rsidP="007C684B">
            <w:pPr>
              <w:ind w:leftChars="200" w:left="420"/>
            </w:pPr>
            <w:r w:rsidRPr="003B4A82">
              <w:t>INT32 bContinue,</w:t>
            </w:r>
          </w:p>
          <w:p w14:paraId="174BC3C1" w14:textId="77777777" w:rsidR="007C684B" w:rsidRPr="003B4A82" w:rsidRDefault="007C684B" w:rsidP="007C684B">
            <w:pPr>
              <w:ind w:leftChars="200" w:left="420"/>
            </w:pPr>
            <w:r w:rsidRPr="003B4A82">
              <w:t>LPVOID lpUserData</w:t>
            </w:r>
          </w:p>
          <w:p w14:paraId="0666D9A6" w14:textId="50A17F0E" w:rsidR="00361008" w:rsidRPr="003B4A82" w:rsidRDefault="007C684B" w:rsidP="007C684B">
            <w:r w:rsidRPr="003B4A82">
              <w:t>);</w:t>
            </w:r>
          </w:p>
        </w:tc>
      </w:tr>
    </w:tbl>
    <w:p w14:paraId="67E62ED6" w14:textId="77777777" w:rsidR="00361008" w:rsidRPr="003B4A82" w:rsidRDefault="00361008" w:rsidP="00361008"/>
    <w:p w14:paraId="049FA4F5" w14:textId="77777777" w:rsidR="00361008" w:rsidRPr="003B4A82" w:rsidRDefault="00361008" w:rsidP="00361008">
      <w:pPr>
        <w:rPr>
          <w:b/>
          <w:bCs/>
        </w:rPr>
      </w:pPr>
      <w:r w:rsidRPr="003B4A82">
        <w:rPr>
          <w:rFonts w:hint="eastAsia"/>
          <w:b/>
          <w:bCs/>
        </w:rPr>
        <w:t>接口描述：</w:t>
      </w:r>
    </w:p>
    <w:p w14:paraId="7B87FCFA" w14:textId="551EEB76" w:rsidR="00361008" w:rsidRPr="003B4A82" w:rsidRDefault="00361008" w:rsidP="00361008">
      <w:r w:rsidRPr="003B4A82">
        <w:rPr>
          <w:rFonts w:hint="eastAsia"/>
        </w:rPr>
        <w:t>注册码流回调函数</w:t>
      </w:r>
      <w:r w:rsidR="007C684B" w:rsidRPr="003B4A82">
        <w:rPr>
          <w:rFonts w:hint="eastAsia"/>
        </w:rPr>
        <w:t>：解码后视频</w:t>
      </w:r>
      <w:r w:rsidRPr="003B4A82">
        <w:rPr>
          <w:rFonts w:hint="eastAsia"/>
        </w:rPr>
        <w:t>媒体流数据</w:t>
      </w:r>
      <w:r w:rsidRPr="003B4A82">
        <w:t>；</w:t>
      </w:r>
    </w:p>
    <w:p w14:paraId="2B0108F2" w14:textId="77777777" w:rsidR="00361008" w:rsidRPr="003B4A82" w:rsidRDefault="00361008" w:rsidP="00361008">
      <w:pPr>
        <w:rPr>
          <w:b/>
          <w:bCs/>
        </w:rPr>
      </w:pPr>
    </w:p>
    <w:p w14:paraId="61C0E4C8" w14:textId="77777777" w:rsidR="00361008" w:rsidRPr="003B4A82" w:rsidRDefault="00361008" w:rsidP="0036100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3205"/>
        <w:gridCol w:w="1115"/>
        <w:gridCol w:w="6136"/>
      </w:tblGrid>
      <w:tr w:rsidR="00361008" w:rsidRPr="003B4A82" w14:paraId="64687DE7" w14:textId="77777777" w:rsidTr="00E72C77">
        <w:trPr>
          <w:jc w:val="center"/>
        </w:trPr>
        <w:tc>
          <w:tcPr>
            <w:tcW w:w="3205" w:type="dxa"/>
          </w:tcPr>
          <w:p w14:paraId="4015C7B0" w14:textId="77777777" w:rsidR="00361008" w:rsidRPr="003B4A82" w:rsidRDefault="00361008" w:rsidP="00773767">
            <w:pPr>
              <w:jc w:val="center"/>
            </w:pPr>
            <w:r w:rsidRPr="003B4A82">
              <w:rPr>
                <w:rFonts w:hint="eastAsia"/>
              </w:rPr>
              <w:t>参数名称</w:t>
            </w:r>
          </w:p>
        </w:tc>
        <w:tc>
          <w:tcPr>
            <w:tcW w:w="1115" w:type="dxa"/>
          </w:tcPr>
          <w:p w14:paraId="1E9A8E85" w14:textId="77777777" w:rsidR="00361008" w:rsidRPr="003B4A82" w:rsidRDefault="00361008" w:rsidP="00773767">
            <w:pPr>
              <w:jc w:val="center"/>
            </w:pPr>
            <w:r w:rsidRPr="003B4A82">
              <w:rPr>
                <w:rFonts w:hint="eastAsia"/>
              </w:rPr>
              <w:t>参数</w:t>
            </w:r>
            <w:r w:rsidRPr="003B4A82">
              <w:t>类型</w:t>
            </w:r>
          </w:p>
        </w:tc>
        <w:tc>
          <w:tcPr>
            <w:tcW w:w="6136" w:type="dxa"/>
          </w:tcPr>
          <w:p w14:paraId="2A5A4727" w14:textId="77777777" w:rsidR="00361008" w:rsidRPr="003B4A82" w:rsidRDefault="00361008" w:rsidP="00773767">
            <w:pPr>
              <w:jc w:val="center"/>
            </w:pPr>
            <w:r w:rsidRPr="003B4A82">
              <w:rPr>
                <w:rFonts w:hint="eastAsia"/>
              </w:rPr>
              <w:t>传参说明</w:t>
            </w:r>
          </w:p>
        </w:tc>
      </w:tr>
      <w:tr w:rsidR="00361008" w:rsidRPr="003B4A82" w14:paraId="44B843C2" w14:textId="77777777" w:rsidTr="00E72C77">
        <w:trPr>
          <w:jc w:val="center"/>
        </w:trPr>
        <w:tc>
          <w:tcPr>
            <w:tcW w:w="3205" w:type="dxa"/>
          </w:tcPr>
          <w:p w14:paraId="17B305D9" w14:textId="6D61E4C6" w:rsidR="00361008" w:rsidRPr="003B4A82" w:rsidRDefault="00D36A7E" w:rsidP="00773767">
            <w:pPr>
              <w:jc w:val="center"/>
            </w:pPr>
            <w:r w:rsidRPr="003B4A82">
              <w:t>lpPlayHandle</w:t>
            </w:r>
          </w:p>
        </w:tc>
        <w:tc>
          <w:tcPr>
            <w:tcW w:w="1115" w:type="dxa"/>
          </w:tcPr>
          <w:p w14:paraId="49F42422" w14:textId="77777777" w:rsidR="00361008" w:rsidRPr="003B4A82" w:rsidRDefault="00361008" w:rsidP="00773767">
            <w:pPr>
              <w:jc w:val="center"/>
            </w:pPr>
            <w:r w:rsidRPr="003B4A82">
              <w:rPr>
                <w:rFonts w:hint="eastAsia"/>
              </w:rPr>
              <w:t>IN</w:t>
            </w:r>
          </w:p>
        </w:tc>
        <w:tc>
          <w:tcPr>
            <w:tcW w:w="6136" w:type="dxa"/>
          </w:tcPr>
          <w:p w14:paraId="361AFF13" w14:textId="77777777" w:rsidR="00361008" w:rsidRPr="003B4A82" w:rsidRDefault="00361008" w:rsidP="00773767">
            <w:pPr>
              <w:jc w:val="left"/>
            </w:pPr>
            <w:r w:rsidRPr="003B4A82">
              <w:rPr>
                <w:rFonts w:hint="eastAsia"/>
              </w:rPr>
              <w:t>实时预览句柄</w:t>
            </w:r>
            <w:r w:rsidRPr="003B4A82">
              <w:t>/回放句柄</w:t>
            </w:r>
          </w:p>
        </w:tc>
      </w:tr>
      <w:tr w:rsidR="00361008" w:rsidRPr="003B4A82" w14:paraId="154AB821" w14:textId="77777777" w:rsidTr="00E72C77">
        <w:trPr>
          <w:jc w:val="center"/>
        </w:trPr>
        <w:tc>
          <w:tcPr>
            <w:tcW w:w="3205" w:type="dxa"/>
          </w:tcPr>
          <w:p w14:paraId="6C0C4ABB" w14:textId="7F2EEF5E" w:rsidR="00361008" w:rsidRPr="003B4A82" w:rsidRDefault="00E72C77" w:rsidP="00773767">
            <w:pPr>
              <w:jc w:val="center"/>
            </w:pPr>
            <w:r w:rsidRPr="003B4A82">
              <w:t>cbPlayDecodeVideoCALLBACK</w:t>
            </w:r>
          </w:p>
        </w:tc>
        <w:tc>
          <w:tcPr>
            <w:tcW w:w="1115" w:type="dxa"/>
          </w:tcPr>
          <w:p w14:paraId="2E9BDF4C" w14:textId="77777777" w:rsidR="00361008" w:rsidRPr="003B4A82" w:rsidRDefault="00361008" w:rsidP="00773767">
            <w:pPr>
              <w:jc w:val="center"/>
            </w:pPr>
            <w:r w:rsidRPr="003B4A82">
              <w:rPr>
                <w:rFonts w:hint="eastAsia"/>
              </w:rPr>
              <w:t>IN</w:t>
            </w:r>
          </w:p>
        </w:tc>
        <w:tc>
          <w:tcPr>
            <w:tcW w:w="6136" w:type="dxa"/>
          </w:tcPr>
          <w:p w14:paraId="2CD227B9" w14:textId="77777777" w:rsidR="00361008" w:rsidRPr="003B4A82" w:rsidRDefault="00361008" w:rsidP="00773767">
            <w:r w:rsidRPr="003B4A82">
              <w:rPr>
                <w:rFonts w:hint="eastAsia"/>
              </w:rPr>
              <w:t>码流数据回调函数</w:t>
            </w:r>
          </w:p>
        </w:tc>
      </w:tr>
      <w:tr w:rsidR="00E72C77" w:rsidRPr="003B4A82" w14:paraId="70B39415" w14:textId="77777777" w:rsidTr="00E72C77">
        <w:trPr>
          <w:jc w:val="center"/>
        </w:trPr>
        <w:tc>
          <w:tcPr>
            <w:tcW w:w="3205" w:type="dxa"/>
          </w:tcPr>
          <w:p w14:paraId="6E868E3F" w14:textId="77777777" w:rsidR="00E72C77" w:rsidRPr="003B4A82" w:rsidRDefault="00E72C77" w:rsidP="00E72C77">
            <w:pPr>
              <w:jc w:val="center"/>
            </w:pPr>
            <w:r w:rsidRPr="003B4A82">
              <w:t>bContinue</w:t>
            </w:r>
          </w:p>
        </w:tc>
        <w:tc>
          <w:tcPr>
            <w:tcW w:w="1115" w:type="dxa"/>
          </w:tcPr>
          <w:p w14:paraId="3B0BF2EF" w14:textId="77777777" w:rsidR="00E72C77" w:rsidRPr="003B4A82" w:rsidRDefault="00E72C77" w:rsidP="00E72C77">
            <w:pPr>
              <w:jc w:val="center"/>
            </w:pPr>
            <w:r w:rsidRPr="003B4A82">
              <w:rPr>
                <w:rFonts w:hint="eastAsia"/>
              </w:rPr>
              <w:t>IN</w:t>
            </w:r>
          </w:p>
        </w:tc>
        <w:tc>
          <w:tcPr>
            <w:tcW w:w="6136" w:type="dxa"/>
          </w:tcPr>
          <w:p w14:paraId="547391F7" w14:textId="17D734B8" w:rsidR="00E72C77" w:rsidRPr="003B4A82" w:rsidRDefault="00E72C77" w:rsidP="00E72C77">
            <w:pPr>
              <w:rPr>
                <w:rFonts w:ascii="宋体" w:hAnsi="宋体"/>
              </w:rPr>
            </w:pPr>
            <w:r w:rsidRPr="003B4A82">
              <w:rPr>
                <w:rFonts w:ascii="宋体" w:hAnsi="宋体" w:hint="eastAsia"/>
              </w:rPr>
              <w:t>是否继续进行后面的显示操作</w:t>
            </w:r>
          </w:p>
        </w:tc>
      </w:tr>
      <w:tr w:rsidR="00E72C77" w:rsidRPr="003B4A82" w14:paraId="62FA6FA5" w14:textId="77777777" w:rsidTr="00E72C77">
        <w:trPr>
          <w:jc w:val="center"/>
        </w:trPr>
        <w:tc>
          <w:tcPr>
            <w:tcW w:w="3205" w:type="dxa"/>
          </w:tcPr>
          <w:p w14:paraId="3444E44A" w14:textId="77777777" w:rsidR="00E72C77" w:rsidRPr="003B4A82" w:rsidRDefault="00E72C77" w:rsidP="00E72C77">
            <w:pPr>
              <w:jc w:val="center"/>
            </w:pPr>
            <w:r w:rsidRPr="003B4A82">
              <w:t>lpUserData</w:t>
            </w:r>
          </w:p>
        </w:tc>
        <w:tc>
          <w:tcPr>
            <w:tcW w:w="1115" w:type="dxa"/>
          </w:tcPr>
          <w:p w14:paraId="51F6ABB2" w14:textId="77777777" w:rsidR="00E72C77" w:rsidRPr="003B4A82" w:rsidRDefault="00E72C77" w:rsidP="00E72C77">
            <w:pPr>
              <w:jc w:val="center"/>
            </w:pPr>
            <w:r w:rsidRPr="003B4A82">
              <w:rPr>
                <w:rFonts w:hint="eastAsia"/>
              </w:rPr>
              <w:t>IN</w:t>
            </w:r>
          </w:p>
        </w:tc>
        <w:tc>
          <w:tcPr>
            <w:tcW w:w="6136" w:type="dxa"/>
          </w:tcPr>
          <w:p w14:paraId="7F25AA12" w14:textId="77777777" w:rsidR="00E72C77" w:rsidRPr="003B4A82" w:rsidRDefault="00E72C77" w:rsidP="00E72C77">
            <w:pPr>
              <w:rPr>
                <w:rFonts w:ascii="宋体" w:hAnsi="宋体"/>
              </w:rPr>
            </w:pPr>
            <w:r w:rsidRPr="003B4A82">
              <w:rPr>
                <w:rFonts w:ascii="宋体" w:hAnsi="宋体" w:hint="eastAsia"/>
              </w:rPr>
              <w:t>用户</w:t>
            </w:r>
            <w:r w:rsidRPr="003B4A82">
              <w:rPr>
                <w:rFonts w:ascii="宋体" w:hAnsi="宋体"/>
              </w:rPr>
              <w:t>数据</w:t>
            </w:r>
          </w:p>
        </w:tc>
      </w:tr>
    </w:tbl>
    <w:p w14:paraId="3C99F791" w14:textId="77777777" w:rsidR="00361008" w:rsidRPr="003B4A82" w:rsidRDefault="00361008" w:rsidP="00361008">
      <w:pPr>
        <w:rPr>
          <w:b/>
          <w:bCs/>
        </w:rPr>
      </w:pPr>
    </w:p>
    <w:p w14:paraId="79BB3B5B" w14:textId="77777777" w:rsidR="00361008" w:rsidRPr="003B4A82" w:rsidRDefault="00361008" w:rsidP="00361008">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361008" w:rsidRPr="003B4A82" w14:paraId="72C4FDD3" w14:textId="77777777" w:rsidTr="00773767">
        <w:trPr>
          <w:jc w:val="center"/>
        </w:trPr>
        <w:tc>
          <w:tcPr>
            <w:tcW w:w="8296" w:type="dxa"/>
          </w:tcPr>
          <w:p w14:paraId="1FCECFE3" w14:textId="77777777" w:rsidR="00773767" w:rsidRPr="003B4A82" w:rsidRDefault="00773767" w:rsidP="00773767">
            <w:r w:rsidRPr="003B4A82">
              <w:t>typedef void (STDCALL* NETDEV_DECODE_VIDEO_DATA_CALLBACK_PF)</w:t>
            </w:r>
          </w:p>
          <w:p w14:paraId="04364956" w14:textId="77777777" w:rsidR="00773767" w:rsidRPr="003B4A82" w:rsidRDefault="00773767" w:rsidP="00773767">
            <w:r w:rsidRPr="003B4A82">
              <w:t>(</w:t>
            </w:r>
          </w:p>
          <w:p w14:paraId="7C3F6368" w14:textId="77777777" w:rsidR="00773767" w:rsidRPr="003B4A82" w:rsidRDefault="00773767" w:rsidP="00773767">
            <w:pPr>
              <w:ind w:leftChars="200" w:left="420"/>
            </w:pPr>
            <w:r w:rsidRPr="003B4A82">
              <w:t>LPVOID lpPlayHandle,</w:t>
            </w:r>
          </w:p>
          <w:p w14:paraId="59745F66" w14:textId="658B7C54" w:rsidR="00773767" w:rsidRPr="003B4A82" w:rsidRDefault="00773767" w:rsidP="00773767">
            <w:pPr>
              <w:ind w:leftChars="200" w:left="420"/>
            </w:pPr>
            <w:r w:rsidRPr="003B4A82">
              <w:t xml:space="preserve">const </w:t>
            </w:r>
            <w:hyperlink w:anchor="_图像数据结构体" w:history="1">
              <w:r w:rsidR="00BB0241" w:rsidRPr="003B4A82">
                <w:rPr>
                  <w:rStyle w:val="a5"/>
                  <w:u w:val="none"/>
                </w:rPr>
                <w:t>NETDEV_PICTURE_DATA_S</w:t>
              </w:r>
            </w:hyperlink>
            <w:r w:rsidRPr="003B4A82">
              <w:t xml:space="preserve"> *pstPictureData,</w:t>
            </w:r>
          </w:p>
          <w:p w14:paraId="2AA44077" w14:textId="77777777" w:rsidR="00773767" w:rsidRPr="003B4A82" w:rsidRDefault="00773767" w:rsidP="00773767">
            <w:pPr>
              <w:ind w:leftChars="200" w:left="420"/>
            </w:pPr>
            <w:r w:rsidRPr="003B4A82">
              <w:t>LPVOID lpUserParam</w:t>
            </w:r>
          </w:p>
          <w:p w14:paraId="711FF9F4" w14:textId="7A49EA45" w:rsidR="00361008" w:rsidRPr="003B4A82" w:rsidRDefault="00773767" w:rsidP="00773767">
            <w:r w:rsidRPr="003B4A82">
              <w:t>);</w:t>
            </w:r>
          </w:p>
        </w:tc>
      </w:tr>
    </w:tbl>
    <w:p w14:paraId="0A4A6EFB" w14:textId="77777777" w:rsidR="00361008" w:rsidRPr="003B4A82" w:rsidRDefault="00361008" w:rsidP="00361008">
      <w:pPr>
        <w:rPr>
          <w:b/>
          <w:bCs/>
        </w:rPr>
      </w:pPr>
    </w:p>
    <w:p w14:paraId="6490593D" w14:textId="77777777" w:rsidR="00361008" w:rsidRPr="003B4A82" w:rsidRDefault="00361008" w:rsidP="00361008">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966F19" w:rsidRPr="003B4A82" w14:paraId="33FCA12F" w14:textId="77777777" w:rsidTr="00773767">
        <w:trPr>
          <w:jc w:val="center"/>
        </w:trPr>
        <w:tc>
          <w:tcPr>
            <w:tcW w:w="1555" w:type="dxa"/>
          </w:tcPr>
          <w:p w14:paraId="10BC72FF" w14:textId="77777777" w:rsidR="00361008" w:rsidRPr="003B4A82" w:rsidRDefault="00361008" w:rsidP="00773767">
            <w:pPr>
              <w:jc w:val="center"/>
            </w:pPr>
            <w:r w:rsidRPr="003B4A82">
              <w:rPr>
                <w:rFonts w:hint="eastAsia"/>
              </w:rPr>
              <w:t>参数名称</w:t>
            </w:r>
          </w:p>
        </w:tc>
        <w:tc>
          <w:tcPr>
            <w:tcW w:w="1275" w:type="dxa"/>
          </w:tcPr>
          <w:p w14:paraId="28946174" w14:textId="77777777" w:rsidR="00361008" w:rsidRPr="003B4A82" w:rsidRDefault="00361008" w:rsidP="00773767">
            <w:pPr>
              <w:jc w:val="center"/>
            </w:pPr>
            <w:r w:rsidRPr="003B4A82">
              <w:rPr>
                <w:rFonts w:hint="eastAsia"/>
              </w:rPr>
              <w:t>参数</w:t>
            </w:r>
            <w:r w:rsidRPr="003B4A82">
              <w:t>类型</w:t>
            </w:r>
          </w:p>
        </w:tc>
        <w:tc>
          <w:tcPr>
            <w:tcW w:w="7626" w:type="dxa"/>
          </w:tcPr>
          <w:p w14:paraId="5F6B572F" w14:textId="77777777" w:rsidR="00361008" w:rsidRPr="003B4A82" w:rsidRDefault="00361008" w:rsidP="00773767">
            <w:pPr>
              <w:jc w:val="center"/>
            </w:pPr>
            <w:r w:rsidRPr="003B4A82">
              <w:rPr>
                <w:rFonts w:hint="eastAsia"/>
              </w:rPr>
              <w:t>传参说明</w:t>
            </w:r>
          </w:p>
        </w:tc>
      </w:tr>
      <w:tr w:rsidR="00966F19" w:rsidRPr="003B4A82" w14:paraId="0A284A72" w14:textId="77777777" w:rsidTr="00773767">
        <w:trPr>
          <w:jc w:val="center"/>
        </w:trPr>
        <w:tc>
          <w:tcPr>
            <w:tcW w:w="1555" w:type="dxa"/>
          </w:tcPr>
          <w:p w14:paraId="7DC04C41" w14:textId="77777777" w:rsidR="00361008" w:rsidRPr="003B4A82" w:rsidRDefault="00361008" w:rsidP="00773767">
            <w:pPr>
              <w:jc w:val="center"/>
            </w:pPr>
            <w:r w:rsidRPr="003B4A82">
              <w:t>lpPlayHandle</w:t>
            </w:r>
          </w:p>
        </w:tc>
        <w:tc>
          <w:tcPr>
            <w:tcW w:w="1275" w:type="dxa"/>
          </w:tcPr>
          <w:p w14:paraId="553A650E" w14:textId="77777777" w:rsidR="00361008" w:rsidRPr="003B4A82" w:rsidRDefault="00361008" w:rsidP="00773767">
            <w:pPr>
              <w:jc w:val="center"/>
            </w:pPr>
            <w:r w:rsidRPr="003B4A82">
              <w:rPr>
                <w:rFonts w:hint="eastAsia"/>
              </w:rPr>
              <w:t>IN</w:t>
            </w:r>
          </w:p>
        </w:tc>
        <w:tc>
          <w:tcPr>
            <w:tcW w:w="7626" w:type="dxa"/>
          </w:tcPr>
          <w:p w14:paraId="3C43A546" w14:textId="77777777" w:rsidR="00361008" w:rsidRPr="003B4A82" w:rsidRDefault="00361008" w:rsidP="00773767">
            <w:r w:rsidRPr="003B4A82">
              <w:rPr>
                <w:rFonts w:hint="eastAsia"/>
              </w:rPr>
              <w:t>当前实时预览句柄</w:t>
            </w:r>
            <w:r w:rsidRPr="003B4A82">
              <w:t>/回放句柄</w:t>
            </w:r>
          </w:p>
        </w:tc>
      </w:tr>
      <w:tr w:rsidR="00966F19" w:rsidRPr="003B4A82" w14:paraId="03A377BC" w14:textId="77777777" w:rsidTr="00CE3F36">
        <w:trPr>
          <w:jc w:val="center"/>
        </w:trPr>
        <w:tc>
          <w:tcPr>
            <w:tcW w:w="1555" w:type="dxa"/>
            <w:vAlign w:val="center"/>
          </w:tcPr>
          <w:p w14:paraId="46BCACFD" w14:textId="60C8D862" w:rsidR="00361008" w:rsidRPr="003B4A82" w:rsidRDefault="00773767" w:rsidP="00773767">
            <w:pPr>
              <w:jc w:val="center"/>
            </w:pPr>
            <w:r w:rsidRPr="003B4A82">
              <w:t>pstPictureData</w:t>
            </w:r>
          </w:p>
        </w:tc>
        <w:tc>
          <w:tcPr>
            <w:tcW w:w="1275" w:type="dxa"/>
            <w:vAlign w:val="center"/>
          </w:tcPr>
          <w:p w14:paraId="4F453AE1" w14:textId="77777777" w:rsidR="00361008" w:rsidRPr="003B4A82" w:rsidRDefault="00361008" w:rsidP="00773767">
            <w:pPr>
              <w:jc w:val="center"/>
            </w:pPr>
            <w:r w:rsidRPr="003B4A82">
              <w:rPr>
                <w:rFonts w:hint="eastAsia"/>
              </w:rPr>
              <w:t>IN</w:t>
            </w:r>
          </w:p>
        </w:tc>
        <w:tc>
          <w:tcPr>
            <w:tcW w:w="7626" w:type="dxa"/>
            <w:vAlign w:val="center"/>
          </w:tcPr>
          <w:p w14:paraId="2DF0A2D4" w14:textId="5C2ABC9F" w:rsidR="00361008" w:rsidRPr="003B4A82" w:rsidRDefault="00CE3F36" w:rsidP="007E7CC2">
            <w:pPr>
              <w:jc w:val="left"/>
              <w:rPr>
                <w:rFonts w:ascii="宋体" w:hAnsi="宋体"/>
              </w:rPr>
            </w:pPr>
            <w:r w:rsidRPr="003B4A82">
              <w:rPr>
                <w:rFonts w:ascii="宋体" w:hAnsi="宋体" w:hint="eastAsia"/>
              </w:rPr>
              <w:t>存放</w:t>
            </w:r>
            <w:r w:rsidR="00361008" w:rsidRPr="003B4A82">
              <w:rPr>
                <w:rFonts w:ascii="宋体" w:hAnsi="宋体" w:hint="eastAsia"/>
              </w:rPr>
              <w:t>解码后</w:t>
            </w:r>
            <w:r w:rsidR="00773767" w:rsidRPr="003B4A82">
              <w:rPr>
                <w:rFonts w:ascii="宋体" w:hAnsi="宋体" w:hint="eastAsia"/>
              </w:rPr>
              <w:t>视频</w:t>
            </w:r>
            <w:r w:rsidR="00361008" w:rsidRPr="003B4A82">
              <w:rPr>
                <w:rFonts w:ascii="宋体" w:hAnsi="宋体" w:hint="eastAsia"/>
              </w:rPr>
              <w:t>流数据信息缓冲区，</w:t>
            </w:r>
            <w:r w:rsidR="00361008" w:rsidRPr="003B4A82">
              <w:rPr>
                <w:rFonts w:ascii="宋体" w:hAnsi="宋体"/>
              </w:rPr>
              <w:t>详见结构体</w:t>
            </w:r>
            <w:hyperlink w:anchor="_图像数据结构体" w:history="1">
              <w:r w:rsidR="00D52D9C" w:rsidRPr="003B4A82">
                <w:rPr>
                  <w:rStyle w:val="a5"/>
                  <w:u w:val="none"/>
                </w:rPr>
                <w:t>NETDEV_PICTURE_DATA_S</w:t>
              </w:r>
            </w:hyperlink>
          </w:p>
        </w:tc>
      </w:tr>
      <w:tr w:rsidR="00966F19" w:rsidRPr="003B4A82" w14:paraId="0BDD77F6" w14:textId="77777777" w:rsidTr="00773767">
        <w:trPr>
          <w:jc w:val="center"/>
        </w:trPr>
        <w:tc>
          <w:tcPr>
            <w:tcW w:w="1555" w:type="dxa"/>
          </w:tcPr>
          <w:p w14:paraId="31351D2C" w14:textId="77777777" w:rsidR="00361008" w:rsidRPr="003B4A82" w:rsidRDefault="00361008" w:rsidP="00773767">
            <w:pPr>
              <w:jc w:val="center"/>
            </w:pPr>
            <w:r w:rsidRPr="003B4A82">
              <w:t>lpUserParam</w:t>
            </w:r>
          </w:p>
        </w:tc>
        <w:tc>
          <w:tcPr>
            <w:tcW w:w="1275" w:type="dxa"/>
          </w:tcPr>
          <w:p w14:paraId="5DACEB76" w14:textId="77777777" w:rsidR="00361008" w:rsidRPr="003B4A82" w:rsidRDefault="00361008" w:rsidP="00773767">
            <w:pPr>
              <w:jc w:val="center"/>
            </w:pPr>
            <w:r w:rsidRPr="003B4A82">
              <w:rPr>
                <w:rFonts w:hint="eastAsia"/>
              </w:rPr>
              <w:t>IN</w:t>
            </w:r>
          </w:p>
        </w:tc>
        <w:tc>
          <w:tcPr>
            <w:tcW w:w="7626" w:type="dxa"/>
          </w:tcPr>
          <w:p w14:paraId="4DD1FCD6" w14:textId="07E9F13D" w:rsidR="00361008" w:rsidRPr="003B4A82" w:rsidRDefault="00361008" w:rsidP="00773767">
            <w:pPr>
              <w:jc w:val="left"/>
              <w:rPr>
                <w:rFonts w:ascii="宋体" w:hAnsi="宋体"/>
              </w:rPr>
            </w:pPr>
            <w:r w:rsidRPr="003B4A82">
              <w:rPr>
                <w:rFonts w:ascii="宋体" w:hAnsi="宋体" w:hint="eastAsia"/>
              </w:rPr>
              <w:t>用户数据，在调用</w:t>
            </w:r>
            <w:r w:rsidR="006804D0" w:rsidRPr="003B4A82">
              <w:t>NETDEV_SetPlayDecodeVideoC</w:t>
            </w:r>
            <w:r w:rsidRPr="003B4A82">
              <w:t>B</w:t>
            </w:r>
            <w:r w:rsidRPr="003B4A82">
              <w:rPr>
                <w:rFonts w:ascii="宋体" w:hAnsi="宋体"/>
              </w:rPr>
              <w:t>时指定的用户参数</w:t>
            </w:r>
          </w:p>
        </w:tc>
      </w:tr>
    </w:tbl>
    <w:p w14:paraId="4A4FC027" w14:textId="77777777" w:rsidR="00361008" w:rsidRPr="003B4A82" w:rsidRDefault="00361008" w:rsidP="00361008">
      <w:pPr>
        <w:rPr>
          <w:b/>
          <w:bCs/>
        </w:rPr>
      </w:pPr>
    </w:p>
    <w:p w14:paraId="708B8350" w14:textId="77777777" w:rsidR="00361008" w:rsidRPr="003B4A82" w:rsidRDefault="00361008" w:rsidP="00361008">
      <w:pPr>
        <w:rPr>
          <w:b/>
          <w:bCs/>
        </w:rPr>
      </w:pPr>
      <w:r w:rsidRPr="003B4A82">
        <w:rPr>
          <w:b/>
          <w:bCs/>
        </w:rPr>
        <w:t>Return Values</w:t>
      </w:r>
      <w:r w:rsidRPr="003B4A82">
        <w:rPr>
          <w:rFonts w:hint="eastAsia"/>
          <w:b/>
          <w:bCs/>
        </w:rPr>
        <w:t>：</w:t>
      </w:r>
    </w:p>
    <w:p w14:paraId="33398A86" w14:textId="40CAE55E" w:rsidR="00361008" w:rsidRPr="003B4A82" w:rsidRDefault="00361008" w:rsidP="0036100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A5BEA"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1841743" w14:textId="77777777" w:rsidR="00361008" w:rsidRPr="003B4A82" w:rsidRDefault="00361008" w:rsidP="00361008"/>
    <w:p w14:paraId="131D5C47" w14:textId="77777777" w:rsidR="002424BD" w:rsidRPr="003B4A82" w:rsidRDefault="002424BD" w:rsidP="002424BD">
      <w:r w:rsidRPr="003B4A82">
        <w:rPr>
          <w:b/>
          <w:bCs/>
        </w:rPr>
        <w:t>Remarks</w:t>
      </w:r>
      <w:r w:rsidRPr="003B4A82">
        <w:t>：</w:t>
      </w:r>
    </w:p>
    <w:p w14:paraId="6869D420" w14:textId="77777777" w:rsidR="002424BD" w:rsidRPr="003B4A82" w:rsidRDefault="002424BD" w:rsidP="002424BD">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679F3B13" w14:textId="7325ABBB" w:rsidR="009E695C" w:rsidRPr="003B4A82" w:rsidRDefault="009E695C" w:rsidP="009E695C">
      <w:pPr>
        <w:pStyle w:val="a8"/>
        <w:numPr>
          <w:ilvl w:val="0"/>
          <w:numId w:val="8"/>
        </w:numPr>
        <w:ind w:firstLineChars="0"/>
      </w:pPr>
      <w:r w:rsidRPr="003B4A82">
        <w:rPr>
          <w:rFonts w:hint="eastAsia"/>
        </w:rPr>
        <w:t>用户应及时处理输出的数据</w:t>
      </w:r>
      <w:r w:rsidRPr="003B4A82">
        <w:t>,确保函数尽快返回,否则会影响播放器内的媒体流处理</w:t>
      </w:r>
      <w:r w:rsidRPr="003B4A82">
        <w:rPr>
          <w:rFonts w:hint="eastAsia"/>
        </w:rPr>
        <w:t>；</w:t>
      </w:r>
    </w:p>
    <w:p w14:paraId="29ADFF06" w14:textId="77777777" w:rsidR="002424BD" w:rsidRPr="003B4A82" w:rsidRDefault="002424BD" w:rsidP="00361008"/>
    <w:p w14:paraId="037D445A" w14:textId="77777777" w:rsidR="00361008" w:rsidRPr="003B4A82" w:rsidRDefault="00361008" w:rsidP="00361008">
      <w:pPr>
        <w:rPr>
          <w:b/>
          <w:bCs/>
        </w:rPr>
      </w:pPr>
      <w:r w:rsidRPr="003B4A82">
        <w:rPr>
          <w:b/>
          <w:bCs/>
        </w:rPr>
        <w:t>See Also</w:t>
      </w:r>
      <w:r w:rsidRPr="003B4A82">
        <w:rPr>
          <w:rFonts w:hint="eastAsia"/>
          <w:b/>
          <w:bCs/>
        </w:rPr>
        <w:t>：</w:t>
      </w:r>
    </w:p>
    <w:p w14:paraId="6457F445" w14:textId="4D1CA872" w:rsidR="00361008" w:rsidRPr="003B4A82" w:rsidRDefault="00E02404" w:rsidP="00AE501D">
      <w:hyperlink w:anchor="_实时预览" w:history="1">
        <w:r w:rsidR="00361008" w:rsidRPr="003B4A82">
          <w:rPr>
            <w:rStyle w:val="a5"/>
            <w:u w:val="none"/>
          </w:rPr>
          <w:t>NETDEV_RealPlay</w:t>
        </w:r>
      </w:hyperlink>
      <w:r w:rsidR="00361008" w:rsidRPr="003B4A82">
        <w:t>、</w:t>
      </w:r>
      <w:hyperlink w:anchor="_通过URL启动实况预览" w:history="1">
        <w:r w:rsidR="00361008" w:rsidRPr="003B4A82">
          <w:rPr>
            <w:rStyle w:val="a5"/>
            <w:u w:val="none"/>
          </w:rPr>
          <w:t>NETDEV_FastRealPlayByUrl</w:t>
        </w:r>
      </w:hyperlink>
    </w:p>
    <w:p w14:paraId="4C803E02" w14:textId="36D371ED" w:rsidR="005964D1" w:rsidRPr="003B4A82" w:rsidRDefault="005964D1" w:rsidP="005964D1">
      <w:pPr>
        <w:pStyle w:val="3"/>
      </w:pPr>
      <w:bookmarkStart w:id="169" w:name="_注册拼帧后音频数据回调"/>
      <w:bookmarkStart w:id="170" w:name="_Toc88647137"/>
      <w:bookmarkEnd w:id="169"/>
      <w:r w:rsidRPr="003B4A82">
        <w:rPr>
          <w:rFonts w:hint="eastAsia"/>
        </w:rPr>
        <w:t>注册</w:t>
      </w:r>
      <w:r w:rsidRPr="003B4A82">
        <w:t>拼帧后音频数据回调</w:t>
      </w:r>
      <w:bookmarkEnd w:id="170"/>
    </w:p>
    <w:p w14:paraId="1797FDDC" w14:textId="77777777" w:rsidR="007368E4" w:rsidRPr="003B4A82" w:rsidRDefault="007368E4" w:rsidP="007368E4">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368E4" w:rsidRPr="003B4A82" w14:paraId="72CB9014" w14:textId="77777777" w:rsidTr="00CE3F36">
        <w:trPr>
          <w:jc w:val="center"/>
        </w:trPr>
        <w:tc>
          <w:tcPr>
            <w:tcW w:w="8296" w:type="dxa"/>
          </w:tcPr>
          <w:p w14:paraId="09FCCCBA" w14:textId="77777777" w:rsidR="00B45537" w:rsidRPr="003B4A82" w:rsidRDefault="00B45537" w:rsidP="00B45537">
            <w:r w:rsidRPr="003B4A82">
              <w:t>BOOL STDCALL NETDEV_SetPlayParseAudioCB</w:t>
            </w:r>
          </w:p>
          <w:p w14:paraId="36F2A739" w14:textId="77777777" w:rsidR="00B45537" w:rsidRPr="003B4A82" w:rsidRDefault="00B45537" w:rsidP="00B45537">
            <w:r w:rsidRPr="003B4A82">
              <w:lastRenderedPageBreak/>
              <w:t>(</w:t>
            </w:r>
          </w:p>
          <w:p w14:paraId="3A393E5D" w14:textId="77777777" w:rsidR="00B45537" w:rsidRPr="003B4A82" w:rsidRDefault="00B45537" w:rsidP="00B45537">
            <w:pPr>
              <w:ind w:leftChars="200" w:left="420"/>
            </w:pPr>
            <w:r w:rsidRPr="003B4A82">
              <w:t xml:space="preserve">LPVOID lpPlayHandle, </w:t>
            </w:r>
          </w:p>
          <w:p w14:paraId="1027678D" w14:textId="77777777" w:rsidR="00B45537" w:rsidRPr="003B4A82" w:rsidRDefault="00B45537" w:rsidP="00B45537">
            <w:pPr>
              <w:ind w:leftChars="200" w:left="420"/>
            </w:pPr>
            <w:r w:rsidRPr="003B4A82">
              <w:t>NETDEV_PARSE_AUDIO_DATA_CALLBACK_PF cbPlayParseAudioCallBack,</w:t>
            </w:r>
          </w:p>
          <w:p w14:paraId="2C33FC02" w14:textId="77777777" w:rsidR="00B45537" w:rsidRPr="003B4A82" w:rsidRDefault="00B45537" w:rsidP="00B45537">
            <w:pPr>
              <w:ind w:leftChars="200" w:left="420"/>
            </w:pPr>
            <w:r w:rsidRPr="003B4A82">
              <w:t xml:space="preserve">INT32 bContinue, </w:t>
            </w:r>
          </w:p>
          <w:p w14:paraId="7887A317" w14:textId="77777777" w:rsidR="00B45537" w:rsidRPr="003B4A82" w:rsidRDefault="00B45537" w:rsidP="00B45537">
            <w:pPr>
              <w:ind w:leftChars="200" w:left="420"/>
            </w:pPr>
            <w:r w:rsidRPr="003B4A82">
              <w:t>LPVOID lpUserData</w:t>
            </w:r>
          </w:p>
          <w:p w14:paraId="2CA5E193" w14:textId="0688AF8E" w:rsidR="007368E4" w:rsidRPr="003B4A82" w:rsidRDefault="00B45537" w:rsidP="00B45537">
            <w:r w:rsidRPr="003B4A82">
              <w:t>);</w:t>
            </w:r>
          </w:p>
        </w:tc>
      </w:tr>
    </w:tbl>
    <w:p w14:paraId="06633AA4" w14:textId="77777777" w:rsidR="007368E4" w:rsidRPr="003B4A82" w:rsidRDefault="007368E4" w:rsidP="007368E4"/>
    <w:p w14:paraId="27CD644B" w14:textId="77777777" w:rsidR="007368E4" w:rsidRPr="003B4A82" w:rsidRDefault="007368E4" w:rsidP="007368E4">
      <w:pPr>
        <w:rPr>
          <w:b/>
          <w:bCs/>
        </w:rPr>
      </w:pPr>
      <w:r w:rsidRPr="003B4A82">
        <w:rPr>
          <w:rFonts w:hint="eastAsia"/>
          <w:b/>
          <w:bCs/>
        </w:rPr>
        <w:t>接口描述：</w:t>
      </w:r>
    </w:p>
    <w:p w14:paraId="0D8D6C5D" w14:textId="52840BCE" w:rsidR="007368E4" w:rsidRPr="003B4A82" w:rsidRDefault="00B45537" w:rsidP="007368E4">
      <w:r w:rsidRPr="003B4A82">
        <w:rPr>
          <w:rFonts w:hint="eastAsia"/>
        </w:rPr>
        <w:t>注册码流回调函数：拼帧后音频媒体流数据</w:t>
      </w:r>
      <w:r w:rsidR="007368E4" w:rsidRPr="003B4A82">
        <w:t>；</w:t>
      </w:r>
    </w:p>
    <w:p w14:paraId="0582DA78" w14:textId="77777777" w:rsidR="007368E4" w:rsidRPr="003B4A82" w:rsidRDefault="007368E4" w:rsidP="007368E4">
      <w:pPr>
        <w:rPr>
          <w:b/>
          <w:bCs/>
        </w:rPr>
      </w:pPr>
    </w:p>
    <w:p w14:paraId="0803E74B" w14:textId="77777777" w:rsidR="007368E4" w:rsidRPr="003B4A82" w:rsidRDefault="007368E4" w:rsidP="007368E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567"/>
        <w:gridCol w:w="1183"/>
        <w:gridCol w:w="6706"/>
      </w:tblGrid>
      <w:tr w:rsidR="007368E4" w:rsidRPr="003B4A82" w14:paraId="3C732005" w14:textId="77777777" w:rsidTr="00CE3F36">
        <w:trPr>
          <w:jc w:val="center"/>
        </w:trPr>
        <w:tc>
          <w:tcPr>
            <w:tcW w:w="1854" w:type="dxa"/>
          </w:tcPr>
          <w:p w14:paraId="18CCD67B" w14:textId="77777777" w:rsidR="007368E4" w:rsidRPr="003B4A82" w:rsidRDefault="007368E4" w:rsidP="00CE3F36">
            <w:pPr>
              <w:jc w:val="center"/>
            </w:pPr>
            <w:r w:rsidRPr="003B4A82">
              <w:rPr>
                <w:rFonts w:hint="eastAsia"/>
              </w:rPr>
              <w:t>参数名称</w:t>
            </w:r>
          </w:p>
        </w:tc>
        <w:tc>
          <w:tcPr>
            <w:tcW w:w="1260" w:type="dxa"/>
          </w:tcPr>
          <w:p w14:paraId="054CE2F0" w14:textId="77777777" w:rsidR="007368E4" w:rsidRPr="003B4A82" w:rsidRDefault="007368E4" w:rsidP="00CE3F36">
            <w:pPr>
              <w:jc w:val="center"/>
            </w:pPr>
            <w:r w:rsidRPr="003B4A82">
              <w:rPr>
                <w:rFonts w:hint="eastAsia"/>
              </w:rPr>
              <w:t>参数</w:t>
            </w:r>
            <w:r w:rsidRPr="003B4A82">
              <w:t>类型</w:t>
            </w:r>
          </w:p>
        </w:tc>
        <w:tc>
          <w:tcPr>
            <w:tcW w:w="7342" w:type="dxa"/>
          </w:tcPr>
          <w:p w14:paraId="71AAB1C7" w14:textId="77777777" w:rsidR="007368E4" w:rsidRPr="003B4A82" w:rsidRDefault="007368E4" w:rsidP="00CE3F36">
            <w:pPr>
              <w:jc w:val="center"/>
            </w:pPr>
            <w:r w:rsidRPr="003B4A82">
              <w:rPr>
                <w:rFonts w:hint="eastAsia"/>
              </w:rPr>
              <w:t>传参说明</w:t>
            </w:r>
          </w:p>
        </w:tc>
      </w:tr>
      <w:tr w:rsidR="007368E4" w:rsidRPr="003B4A82" w14:paraId="185BA25F" w14:textId="77777777" w:rsidTr="00CE3F36">
        <w:trPr>
          <w:jc w:val="center"/>
        </w:trPr>
        <w:tc>
          <w:tcPr>
            <w:tcW w:w="1854" w:type="dxa"/>
          </w:tcPr>
          <w:p w14:paraId="27A03C0E" w14:textId="77777777" w:rsidR="007368E4" w:rsidRPr="003B4A82" w:rsidRDefault="007368E4" w:rsidP="00CE3F36">
            <w:pPr>
              <w:jc w:val="center"/>
            </w:pPr>
            <w:r w:rsidRPr="003B4A82">
              <w:t>lpPlayHandle</w:t>
            </w:r>
          </w:p>
        </w:tc>
        <w:tc>
          <w:tcPr>
            <w:tcW w:w="1260" w:type="dxa"/>
          </w:tcPr>
          <w:p w14:paraId="492CAF90" w14:textId="77777777" w:rsidR="007368E4" w:rsidRPr="003B4A82" w:rsidRDefault="007368E4" w:rsidP="00CE3F36">
            <w:pPr>
              <w:jc w:val="center"/>
            </w:pPr>
            <w:r w:rsidRPr="003B4A82">
              <w:rPr>
                <w:rFonts w:hint="eastAsia"/>
              </w:rPr>
              <w:t>IN</w:t>
            </w:r>
          </w:p>
        </w:tc>
        <w:tc>
          <w:tcPr>
            <w:tcW w:w="7342" w:type="dxa"/>
          </w:tcPr>
          <w:p w14:paraId="52581648" w14:textId="77777777" w:rsidR="007368E4" w:rsidRPr="003B4A82" w:rsidRDefault="007368E4" w:rsidP="00CE3F36">
            <w:pPr>
              <w:jc w:val="left"/>
            </w:pPr>
            <w:r w:rsidRPr="003B4A82">
              <w:rPr>
                <w:rFonts w:hint="eastAsia"/>
              </w:rPr>
              <w:t>实时预览句柄</w:t>
            </w:r>
            <w:r w:rsidRPr="003B4A82">
              <w:t>/回放句柄</w:t>
            </w:r>
          </w:p>
        </w:tc>
      </w:tr>
      <w:tr w:rsidR="007368E4" w:rsidRPr="003B4A82" w14:paraId="29D55DBA" w14:textId="77777777" w:rsidTr="00CE3F36">
        <w:trPr>
          <w:jc w:val="center"/>
        </w:trPr>
        <w:tc>
          <w:tcPr>
            <w:tcW w:w="1854" w:type="dxa"/>
          </w:tcPr>
          <w:p w14:paraId="0E70E4AA" w14:textId="4ED66361" w:rsidR="007368E4" w:rsidRPr="003B4A82" w:rsidRDefault="00B45537" w:rsidP="00CE3F36">
            <w:pPr>
              <w:jc w:val="center"/>
            </w:pPr>
            <w:r w:rsidRPr="003B4A82">
              <w:t>cbPlayParseAudioCallBack</w:t>
            </w:r>
          </w:p>
        </w:tc>
        <w:tc>
          <w:tcPr>
            <w:tcW w:w="1260" w:type="dxa"/>
          </w:tcPr>
          <w:p w14:paraId="1C01128B" w14:textId="77777777" w:rsidR="007368E4" w:rsidRPr="003B4A82" w:rsidRDefault="007368E4" w:rsidP="00CE3F36">
            <w:pPr>
              <w:jc w:val="center"/>
            </w:pPr>
            <w:r w:rsidRPr="003B4A82">
              <w:rPr>
                <w:rFonts w:hint="eastAsia"/>
              </w:rPr>
              <w:t>IN</w:t>
            </w:r>
          </w:p>
        </w:tc>
        <w:tc>
          <w:tcPr>
            <w:tcW w:w="7342" w:type="dxa"/>
          </w:tcPr>
          <w:p w14:paraId="70312E98" w14:textId="77777777" w:rsidR="007368E4" w:rsidRPr="003B4A82" w:rsidRDefault="007368E4" w:rsidP="00CE3F36">
            <w:r w:rsidRPr="003B4A82">
              <w:rPr>
                <w:rFonts w:hint="eastAsia"/>
              </w:rPr>
              <w:t>码流数据回调函数</w:t>
            </w:r>
          </w:p>
        </w:tc>
      </w:tr>
      <w:tr w:rsidR="007368E4" w:rsidRPr="003B4A82" w14:paraId="3CD80A87" w14:textId="77777777" w:rsidTr="00CE3F36">
        <w:trPr>
          <w:jc w:val="center"/>
        </w:trPr>
        <w:tc>
          <w:tcPr>
            <w:tcW w:w="1854" w:type="dxa"/>
          </w:tcPr>
          <w:p w14:paraId="7979809C" w14:textId="77777777" w:rsidR="007368E4" w:rsidRPr="003B4A82" w:rsidRDefault="007368E4" w:rsidP="00CE3F36">
            <w:pPr>
              <w:jc w:val="center"/>
            </w:pPr>
            <w:r w:rsidRPr="003B4A82">
              <w:t>bContinue</w:t>
            </w:r>
          </w:p>
        </w:tc>
        <w:tc>
          <w:tcPr>
            <w:tcW w:w="1260" w:type="dxa"/>
          </w:tcPr>
          <w:p w14:paraId="4547CAEC" w14:textId="77777777" w:rsidR="007368E4" w:rsidRPr="003B4A82" w:rsidRDefault="007368E4" w:rsidP="00CE3F36">
            <w:pPr>
              <w:jc w:val="center"/>
            </w:pPr>
            <w:r w:rsidRPr="003B4A82">
              <w:rPr>
                <w:rFonts w:hint="eastAsia"/>
              </w:rPr>
              <w:t>IN</w:t>
            </w:r>
          </w:p>
        </w:tc>
        <w:tc>
          <w:tcPr>
            <w:tcW w:w="7342" w:type="dxa"/>
          </w:tcPr>
          <w:p w14:paraId="6E408916" w14:textId="77777777" w:rsidR="007368E4" w:rsidRPr="003B4A82" w:rsidRDefault="007368E4" w:rsidP="00CE3F36">
            <w:pPr>
              <w:rPr>
                <w:rFonts w:ascii="宋体" w:hAnsi="宋体"/>
              </w:rPr>
            </w:pPr>
            <w:r w:rsidRPr="003B4A82">
              <w:rPr>
                <w:rFonts w:ascii="宋体" w:hAnsi="宋体" w:hint="eastAsia"/>
              </w:rPr>
              <w:t>是否继续进行播放</w:t>
            </w:r>
            <w:r w:rsidRPr="003B4A82">
              <w:rPr>
                <w:rFonts w:ascii="宋体" w:hAnsi="宋体"/>
              </w:rPr>
              <w:t>操作</w:t>
            </w:r>
          </w:p>
        </w:tc>
      </w:tr>
      <w:tr w:rsidR="007368E4" w:rsidRPr="003B4A82" w14:paraId="63933715" w14:textId="77777777" w:rsidTr="00CE3F36">
        <w:trPr>
          <w:jc w:val="center"/>
        </w:trPr>
        <w:tc>
          <w:tcPr>
            <w:tcW w:w="1854" w:type="dxa"/>
          </w:tcPr>
          <w:p w14:paraId="4718A87F" w14:textId="77777777" w:rsidR="007368E4" w:rsidRPr="003B4A82" w:rsidRDefault="007368E4" w:rsidP="00CE3F36">
            <w:pPr>
              <w:jc w:val="center"/>
            </w:pPr>
            <w:r w:rsidRPr="003B4A82">
              <w:t>lpUserData</w:t>
            </w:r>
          </w:p>
        </w:tc>
        <w:tc>
          <w:tcPr>
            <w:tcW w:w="1260" w:type="dxa"/>
          </w:tcPr>
          <w:p w14:paraId="1804E69B" w14:textId="77777777" w:rsidR="007368E4" w:rsidRPr="003B4A82" w:rsidRDefault="007368E4" w:rsidP="00CE3F36">
            <w:pPr>
              <w:jc w:val="center"/>
            </w:pPr>
            <w:r w:rsidRPr="003B4A82">
              <w:rPr>
                <w:rFonts w:hint="eastAsia"/>
              </w:rPr>
              <w:t>IN</w:t>
            </w:r>
          </w:p>
        </w:tc>
        <w:tc>
          <w:tcPr>
            <w:tcW w:w="7342" w:type="dxa"/>
          </w:tcPr>
          <w:p w14:paraId="0F0F9351" w14:textId="77777777" w:rsidR="007368E4" w:rsidRPr="003B4A82" w:rsidRDefault="007368E4" w:rsidP="00CE3F36">
            <w:pPr>
              <w:rPr>
                <w:rFonts w:ascii="宋体" w:hAnsi="宋体"/>
              </w:rPr>
            </w:pPr>
            <w:r w:rsidRPr="003B4A82">
              <w:rPr>
                <w:rFonts w:ascii="宋体" w:hAnsi="宋体" w:hint="eastAsia"/>
              </w:rPr>
              <w:t>用户</w:t>
            </w:r>
            <w:r w:rsidRPr="003B4A82">
              <w:rPr>
                <w:rFonts w:ascii="宋体" w:hAnsi="宋体"/>
              </w:rPr>
              <w:t>数据</w:t>
            </w:r>
          </w:p>
        </w:tc>
      </w:tr>
    </w:tbl>
    <w:p w14:paraId="21B5045C" w14:textId="77777777" w:rsidR="007368E4" w:rsidRPr="003B4A82" w:rsidRDefault="007368E4" w:rsidP="007368E4">
      <w:pPr>
        <w:rPr>
          <w:b/>
          <w:bCs/>
        </w:rPr>
      </w:pPr>
    </w:p>
    <w:p w14:paraId="38750E32" w14:textId="77777777" w:rsidR="007368E4" w:rsidRPr="003B4A82" w:rsidRDefault="007368E4" w:rsidP="007368E4">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7368E4" w:rsidRPr="003B4A82" w14:paraId="7FD00734" w14:textId="77777777" w:rsidTr="00CE3F36">
        <w:trPr>
          <w:jc w:val="center"/>
        </w:trPr>
        <w:tc>
          <w:tcPr>
            <w:tcW w:w="8296" w:type="dxa"/>
          </w:tcPr>
          <w:p w14:paraId="130F59C1" w14:textId="77777777" w:rsidR="007A4915" w:rsidRPr="003B4A82" w:rsidRDefault="007A4915" w:rsidP="007A4915">
            <w:r w:rsidRPr="003B4A82">
              <w:t>typedef void (STDCALL* NETDEV_PARSE_AUDIO_DATA_CALLBACK_PF)</w:t>
            </w:r>
          </w:p>
          <w:p w14:paraId="237E693C" w14:textId="77777777" w:rsidR="007A4915" w:rsidRPr="003B4A82" w:rsidRDefault="007A4915" w:rsidP="007A4915">
            <w:r w:rsidRPr="003B4A82">
              <w:t>(</w:t>
            </w:r>
          </w:p>
          <w:p w14:paraId="01DD622B" w14:textId="77777777" w:rsidR="007A4915" w:rsidRPr="003B4A82" w:rsidRDefault="007A4915" w:rsidP="007A4915">
            <w:pPr>
              <w:ind w:leftChars="200" w:left="420"/>
            </w:pPr>
            <w:r w:rsidRPr="003B4A82">
              <w:t>LPVOID lpPlayHandle,</w:t>
            </w:r>
          </w:p>
          <w:p w14:paraId="65EFCD68" w14:textId="5A3C7C7A" w:rsidR="007A4915" w:rsidRPr="003B4A82" w:rsidRDefault="007A4915" w:rsidP="007A4915">
            <w:pPr>
              <w:ind w:leftChars="200" w:left="420"/>
            </w:pPr>
            <w:r w:rsidRPr="003B4A82">
              <w:t xml:space="preserve">const </w:t>
            </w:r>
            <w:hyperlink w:anchor="_拼帧后音频数据结构体" w:history="1">
              <w:r w:rsidR="00474E85" w:rsidRPr="003B4A82">
                <w:rPr>
                  <w:rStyle w:val="a5"/>
                  <w:u w:val="none"/>
                </w:rPr>
                <w:t>NETDEV_PARSE_AUDIO_DATA_S</w:t>
              </w:r>
            </w:hyperlink>
            <w:r w:rsidRPr="003B4A82">
              <w:t xml:space="preserve"> *pstParseAudioData,</w:t>
            </w:r>
          </w:p>
          <w:p w14:paraId="38F1EF9E" w14:textId="77777777" w:rsidR="007A4915" w:rsidRPr="003B4A82" w:rsidRDefault="007A4915" w:rsidP="007A4915">
            <w:pPr>
              <w:ind w:leftChars="200" w:left="420"/>
            </w:pPr>
            <w:r w:rsidRPr="003B4A82">
              <w:t>LPVOID lpUserParam</w:t>
            </w:r>
          </w:p>
          <w:p w14:paraId="1F28EB1A" w14:textId="34824C74" w:rsidR="007368E4" w:rsidRPr="003B4A82" w:rsidRDefault="007A4915" w:rsidP="007A4915">
            <w:r w:rsidRPr="003B4A82">
              <w:t>);</w:t>
            </w:r>
          </w:p>
        </w:tc>
      </w:tr>
    </w:tbl>
    <w:p w14:paraId="6AB15005" w14:textId="77777777" w:rsidR="007368E4" w:rsidRPr="003B4A82" w:rsidRDefault="007368E4" w:rsidP="007368E4">
      <w:pPr>
        <w:rPr>
          <w:b/>
          <w:bCs/>
        </w:rPr>
      </w:pPr>
    </w:p>
    <w:p w14:paraId="2F57D304" w14:textId="77777777" w:rsidR="007368E4" w:rsidRPr="003B4A82" w:rsidRDefault="007368E4" w:rsidP="007368E4">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933"/>
        <w:gridCol w:w="1215"/>
        <w:gridCol w:w="7308"/>
      </w:tblGrid>
      <w:tr w:rsidR="007368E4" w:rsidRPr="003B4A82" w14:paraId="1FF8CC8B" w14:textId="77777777" w:rsidTr="00CE3F36">
        <w:trPr>
          <w:jc w:val="center"/>
        </w:trPr>
        <w:tc>
          <w:tcPr>
            <w:tcW w:w="1555" w:type="dxa"/>
          </w:tcPr>
          <w:p w14:paraId="57471C50" w14:textId="77777777" w:rsidR="007368E4" w:rsidRPr="003B4A82" w:rsidRDefault="007368E4" w:rsidP="00CE3F36">
            <w:pPr>
              <w:jc w:val="center"/>
            </w:pPr>
            <w:r w:rsidRPr="003B4A82">
              <w:rPr>
                <w:rFonts w:hint="eastAsia"/>
              </w:rPr>
              <w:t>参数名称</w:t>
            </w:r>
          </w:p>
        </w:tc>
        <w:tc>
          <w:tcPr>
            <w:tcW w:w="1275" w:type="dxa"/>
          </w:tcPr>
          <w:p w14:paraId="5E161D6D" w14:textId="77777777" w:rsidR="007368E4" w:rsidRPr="003B4A82" w:rsidRDefault="007368E4" w:rsidP="00CE3F36">
            <w:pPr>
              <w:jc w:val="center"/>
            </w:pPr>
            <w:r w:rsidRPr="003B4A82">
              <w:rPr>
                <w:rFonts w:hint="eastAsia"/>
              </w:rPr>
              <w:t>参数</w:t>
            </w:r>
            <w:r w:rsidRPr="003B4A82">
              <w:t>类型</w:t>
            </w:r>
          </w:p>
        </w:tc>
        <w:tc>
          <w:tcPr>
            <w:tcW w:w="7626" w:type="dxa"/>
          </w:tcPr>
          <w:p w14:paraId="1173BBD0" w14:textId="77777777" w:rsidR="007368E4" w:rsidRPr="003B4A82" w:rsidRDefault="007368E4" w:rsidP="00CE3F36">
            <w:pPr>
              <w:jc w:val="center"/>
            </w:pPr>
            <w:r w:rsidRPr="003B4A82">
              <w:rPr>
                <w:rFonts w:hint="eastAsia"/>
              </w:rPr>
              <w:t>传参说明</w:t>
            </w:r>
          </w:p>
        </w:tc>
      </w:tr>
      <w:tr w:rsidR="007368E4" w:rsidRPr="003B4A82" w14:paraId="0709B77C" w14:textId="77777777" w:rsidTr="00CE3F36">
        <w:trPr>
          <w:jc w:val="center"/>
        </w:trPr>
        <w:tc>
          <w:tcPr>
            <w:tcW w:w="1555" w:type="dxa"/>
          </w:tcPr>
          <w:p w14:paraId="26CBA9E5" w14:textId="2F9BB1DC" w:rsidR="007368E4" w:rsidRPr="003B4A82" w:rsidRDefault="00A54B93" w:rsidP="00CE3F36">
            <w:pPr>
              <w:jc w:val="center"/>
            </w:pPr>
            <w:r w:rsidRPr="003B4A82">
              <w:t>lpPlayHandle</w:t>
            </w:r>
          </w:p>
        </w:tc>
        <w:tc>
          <w:tcPr>
            <w:tcW w:w="1275" w:type="dxa"/>
          </w:tcPr>
          <w:p w14:paraId="6E416EE9" w14:textId="77777777" w:rsidR="007368E4" w:rsidRPr="003B4A82" w:rsidRDefault="007368E4" w:rsidP="00CE3F36">
            <w:pPr>
              <w:jc w:val="center"/>
            </w:pPr>
            <w:r w:rsidRPr="003B4A82">
              <w:rPr>
                <w:rFonts w:hint="eastAsia"/>
              </w:rPr>
              <w:t>IN</w:t>
            </w:r>
          </w:p>
        </w:tc>
        <w:tc>
          <w:tcPr>
            <w:tcW w:w="7626" w:type="dxa"/>
          </w:tcPr>
          <w:p w14:paraId="5F48CDBD" w14:textId="77777777" w:rsidR="007368E4" w:rsidRPr="003B4A82" w:rsidRDefault="007368E4" w:rsidP="00CE3F36">
            <w:r w:rsidRPr="003B4A82">
              <w:rPr>
                <w:rFonts w:hint="eastAsia"/>
              </w:rPr>
              <w:t>当前实时预览句柄</w:t>
            </w:r>
            <w:r w:rsidRPr="003B4A82">
              <w:t>/回放句柄</w:t>
            </w:r>
          </w:p>
        </w:tc>
      </w:tr>
      <w:tr w:rsidR="007368E4" w:rsidRPr="003B4A82" w14:paraId="6794D4C1" w14:textId="77777777" w:rsidTr="00CE3F36">
        <w:trPr>
          <w:jc w:val="center"/>
        </w:trPr>
        <w:tc>
          <w:tcPr>
            <w:tcW w:w="1555" w:type="dxa"/>
            <w:vAlign w:val="center"/>
          </w:tcPr>
          <w:p w14:paraId="1AD0D223" w14:textId="7963432F" w:rsidR="007368E4" w:rsidRPr="003B4A82" w:rsidRDefault="002A18CB" w:rsidP="00CE3F36">
            <w:pPr>
              <w:jc w:val="center"/>
            </w:pPr>
            <w:r w:rsidRPr="003B4A82">
              <w:t>pstParseAudioData</w:t>
            </w:r>
          </w:p>
        </w:tc>
        <w:tc>
          <w:tcPr>
            <w:tcW w:w="1275" w:type="dxa"/>
            <w:vAlign w:val="center"/>
          </w:tcPr>
          <w:p w14:paraId="581A4422" w14:textId="77777777" w:rsidR="007368E4" w:rsidRPr="003B4A82" w:rsidRDefault="007368E4" w:rsidP="00CE3F36">
            <w:pPr>
              <w:jc w:val="center"/>
            </w:pPr>
            <w:r w:rsidRPr="003B4A82">
              <w:rPr>
                <w:rFonts w:hint="eastAsia"/>
              </w:rPr>
              <w:t>IN</w:t>
            </w:r>
          </w:p>
        </w:tc>
        <w:tc>
          <w:tcPr>
            <w:tcW w:w="7626" w:type="dxa"/>
            <w:vAlign w:val="center"/>
          </w:tcPr>
          <w:p w14:paraId="02B4A7C5" w14:textId="152BB60B" w:rsidR="007368E4" w:rsidRPr="003B4A82" w:rsidRDefault="00CE3F36" w:rsidP="007E7CC2">
            <w:pPr>
              <w:jc w:val="left"/>
              <w:rPr>
                <w:rFonts w:ascii="宋体" w:hAnsi="宋体"/>
              </w:rPr>
            </w:pPr>
            <w:r w:rsidRPr="003B4A82">
              <w:rPr>
                <w:rFonts w:ascii="宋体" w:hAnsi="宋体" w:hint="eastAsia"/>
              </w:rPr>
              <w:t>存放拼帧</w:t>
            </w:r>
            <w:r w:rsidR="007368E4" w:rsidRPr="003B4A82">
              <w:rPr>
                <w:rFonts w:ascii="宋体" w:hAnsi="宋体" w:hint="eastAsia"/>
              </w:rPr>
              <w:t>后音频流数据信息缓冲区，</w:t>
            </w:r>
            <w:r w:rsidR="007368E4" w:rsidRPr="003B4A82">
              <w:rPr>
                <w:rFonts w:ascii="宋体" w:hAnsi="宋体"/>
              </w:rPr>
              <w:t>详见结构体</w:t>
            </w:r>
            <w:r w:rsidRPr="003B4A82">
              <w:t xml:space="preserve"> </w:t>
            </w:r>
            <w:hyperlink w:anchor="_拼帧后音频数据结构体" w:history="1">
              <w:r w:rsidRPr="003B4A82">
                <w:rPr>
                  <w:rStyle w:val="a5"/>
                  <w:u w:val="none"/>
                </w:rPr>
                <w:t>NETDEV_PARSE_AUDIO_DATA_S</w:t>
              </w:r>
            </w:hyperlink>
          </w:p>
        </w:tc>
      </w:tr>
      <w:tr w:rsidR="007368E4" w:rsidRPr="003B4A82" w14:paraId="1DC845D7" w14:textId="77777777" w:rsidTr="00CE3F36">
        <w:trPr>
          <w:jc w:val="center"/>
        </w:trPr>
        <w:tc>
          <w:tcPr>
            <w:tcW w:w="1555" w:type="dxa"/>
          </w:tcPr>
          <w:p w14:paraId="53B2E60D" w14:textId="1724C1E5" w:rsidR="007368E4" w:rsidRPr="003B4A82" w:rsidRDefault="002A18CB" w:rsidP="00CE3F36">
            <w:pPr>
              <w:jc w:val="center"/>
            </w:pPr>
            <w:r w:rsidRPr="003B4A82">
              <w:t>lpUserParam</w:t>
            </w:r>
          </w:p>
        </w:tc>
        <w:tc>
          <w:tcPr>
            <w:tcW w:w="1275" w:type="dxa"/>
          </w:tcPr>
          <w:p w14:paraId="11306DD2" w14:textId="77777777" w:rsidR="007368E4" w:rsidRPr="003B4A82" w:rsidRDefault="007368E4" w:rsidP="00CE3F36">
            <w:pPr>
              <w:jc w:val="center"/>
            </w:pPr>
            <w:r w:rsidRPr="003B4A82">
              <w:rPr>
                <w:rFonts w:hint="eastAsia"/>
              </w:rPr>
              <w:t>IN</w:t>
            </w:r>
          </w:p>
        </w:tc>
        <w:tc>
          <w:tcPr>
            <w:tcW w:w="7626" w:type="dxa"/>
          </w:tcPr>
          <w:p w14:paraId="09F1D6C0" w14:textId="6CF4C392" w:rsidR="007368E4" w:rsidRPr="003B4A82" w:rsidRDefault="007368E4" w:rsidP="00CE3F36">
            <w:pPr>
              <w:jc w:val="left"/>
              <w:rPr>
                <w:rFonts w:ascii="宋体" w:hAnsi="宋体"/>
              </w:rPr>
            </w:pPr>
            <w:r w:rsidRPr="003B4A82">
              <w:rPr>
                <w:rFonts w:ascii="宋体" w:hAnsi="宋体" w:hint="eastAsia"/>
              </w:rPr>
              <w:t>用户数据，在调用</w:t>
            </w:r>
            <w:r w:rsidR="0006398A" w:rsidRPr="003B4A82">
              <w:t>NETDEV_SetPlayParseAudioCB</w:t>
            </w:r>
            <w:r w:rsidRPr="003B4A82">
              <w:rPr>
                <w:rFonts w:ascii="宋体" w:hAnsi="宋体"/>
              </w:rPr>
              <w:t>时指定的用户参数</w:t>
            </w:r>
          </w:p>
        </w:tc>
      </w:tr>
    </w:tbl>
    <w:p w14:paraId="272C0487" w14:textId="77777777" w:rsidR="007368E4" w:rsidRPr="003B4A82" w:rsidRDefault="007368E4" w:rsidP="007368E4">
      <w:pPr>
        <w:rPr>
          <w:b/>
          <w:bCs/>
        </w:rPr>
      </w:pPr>
    </w:p>
    <w:p w14:paraId="5EB66417" w14:textId="77777777" w:rsidR="007368E4" w:rsidRPr="003B4A82" w:rsidRDefault="007368E4" w:rsidP="007368E4">
      <w:pPr>
        <w:rPr>
          <w:b/>
          <w:bCs/>
        </w:rPr>
      </w:pPr>
      <w:r w:rsidRPr="003B4A82">
        <w:rPr>
          <w:b/>
          <w:bCs/>
        </w:rPr>
        <w:t>Return Values</w:t>
      </w:r>
      <w:r w:rsidRPr="003B4A82">
        <w:rPr>
          <w:rFonts w:hint="eastAsia"/>
          <w:b/>
          <w:bCs/>
        </w:rPr>
        <w:t>：</w:t>
      </w:r>
    </w:p>
    <w:p w14:paraId="162AB746" w14:textId="27FE6934" w:rsidR="007368E4" w:rsidRPr="003B4A82" w:rsidRDefault="007368E4" w:rsidP="007368E4">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F1181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FC5C800" w14:textId="77777777" w:rsidR="007368E4" w:rsidRPr="003B4A82" w:rsidRDefault="007368E4" w:rsidP="007368E4"/>
    <w:p w14:paraId="6196A474" w14:textId="77777777" w:rsidR="007368E4" w:rsidRPr="003B4A82" w:rsidRDefault="007368E4" w:rsidP="007368E4">
      <w:r w:rsidRPr="003B4A82">
        <w:rPr>
          <w:b/>
          <w:bCs/>
        </w:rPr>
        <w:t>Remarks</w:t>
      </w:r>
      <w:r w:rsidRPr="003B4A82">
        <w:t>：</w:t>
      </w:r>
    </w:p>
    <w:p w14:paraId="6B2FEB1A" w14:textId="77777777" w:rsidR="007368E4" w:rsidRPr="003B4A82" w:rsidRDefault="007368E4" w:rsidP="007368E4">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5A737B1F" w14:textId="1B473C1D" w:rsidR="009E695C" w:rsidRPr="003B4A82" w:rsidRDefault="009E695C" w:rsidP="007368E4">
      <w:pPr>
        <w:pStyle w:val="a8"/>
        <w:numPr>
          <w:ilvl w:val="0"/>
          <w:numId w:val="8"/>
        </w:numPr>
        <w:ind w:firstLineChars="0"/>
      </w:pPr>
      <w:r w:rsidRPr="003B4A82">
        <w:rPr>
          <w:rFonts w:hint="eastAsia"/>
        </w:rPr>
        <w:t>用户应及时处理输出的数据</w:t>
      </w:r>
      <w:r w:rsidRPr="003B4A82">
        <w:t>,确保函数尽快返回,否则会影响播放器内的媒体流处理</w:t>
      </w:r>
      <w:r w:rsidRPr="003B4A82">
        <w:rPr>
          <w:rFonts w:hint="eastAsia"/>
        </w:rPr>
        <w:t>；</w:t>
      </w:r>
    </w:p>
    <w:p w14:paraId="285B330B" w14:textId="77777777" w:rsidR="007368E4" w:rsidRPr="003B4A82" w:rsidRDefault="007368E4" w:rsidP="007368E4"/>
    <w:p w14:paraId="4DC1E45E" w14:textId="77777777" w:rsidR="007368E4" w:rsidRPr="003B4A82" w:rsidRDefault="007368E4" w:rsidP="007368E4">
      <w:pPr>
        <w:rPr>
          <w:b/>
          <w:bCs/>
        </w:rPr>
      </w:pPr>
      <w:r w:rsidRPr="003B4A82">
        <w:rPr>
          <w:b/>
          <w:bCs/>
        </w:rPr>
        <w:t>See Also</w:t>
      </w:r>
      <w:r w:rsidRPr="003B4A82">
        <w:rPr>
          <w:rFonts w:hint="eastAsia"/>
          <w:b/>
          <w:bCs/>
        </w:rPr>
        <w:t>：</w:t>
      </w:r>
    </w:p>
    <w:p w14:paraId="798C54A4" w14:textId="435BA331" w:rsidR="007368E4" w:rsidRPr="003B4A82" w:rsidRDefault="00E02404" w:rsidP="00AE501D">
      <w:hyperlink w:anchor="_实时预览" w:history="1">
        <w:r w:rsidR="007368E4" w:rsidRPr="003B4A82">
          <w:rPr>
            <w:rStyle w:val="a5"/>
            <w:u w:val="none"/>
          </w:rPr>
          <w:t>NETDEV_RealPlay</w:t>
        </w:r>
      </w:hyperlink>
      <w:r w:rsidR="007368E4" w:rsidRPr="003B4A82">
        <w:t>、</w:t>
      </w:r>
      <w:hyperlink w:anchor="_通过URL启动实况预览" w:history="1">
        <w:r w:rsidR="007368E4" w:rsidRPr="003B4A82">
          <w:rPr>
            <w:rStyle w:val="a5"/>
            <w:u w:val="none"/>
          </w:rPr>
          <w:t>NETDEV_FastRealPlayByUrl</w:t>
        </w:r>
      </w:hyperlink>
    </w:p>
    <w:p w14:paraId="68C6531B" w14:textId="08FFC892" w:rsidR="005964D1" w:rsidRPr="003B4A82" w:rsidRDefault="005964D1" w:rsidP="005964D1">
      <w:pPr>
        <w:pStyle w:val="3"/>
      </w:pPr>
      <w:bookmarkStart w:id="171" w:name="_注册拼帧后视频数据回调"/>
      <w:bookmarkStart w:id="172" w:name="_Toc88647138"/>
      <w:bookmarkEnd w:id="171"/>
      <w:r w:rsidRPr="003B4A82">
        <w:rPr>
          <w:rFonts w:hint="eastAsia"/>
        </w:rPr>
        <w:t>注册拼帧</w:t>
      </w:r>
      <w:r w:rsidRPr="003B4A82">
        <w:t>后视频数据回调</w:t>
      </w:r>
      <w:bookmarkEnd w:id="172"/>
    </w:p>
    <w:p w14:paraId="01549199" w14:textId="77777777" w:rsidR="006D036A" w:rsidRPr="003B4A82" w:rsidRDefault="006D036A" w:rsidP="006D03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6D036A" w:rsidRPr="003B4A82" w14:paraId="7133B7CF" w14:textId="77777777" w:rsidTr="00576734">
        <w:trPr>
          <w:jc w:val="center"/>
        </w:trPr>
        <w:tc>
          <w:tcPr>
            <w:tcW w:w="8296" w:type="dxa"/>
          </w:tcPr>
          <w:p w14:paraId="1306E55E" w14:textId="77777777" w:rsidR="006D036A" w:rsidRPr="003B4A82" w:rsidRDefault="006D036A" w:rsidP="006D036A">
            <w:r w:rsidRPr="003B4A82">
              <w:lastRenderedPageBreak/>
              <w:t>BOOL STDCALL NETDEV_SetPlayParseCB</w:t>
            </w:r>
          </w:p>
          <w:p w14:paraId="4E0DB593" w14:textId="77777777" w:rsidR="006D036A" w:rsidRPr="003B4A82" w:rsidRDefault="006D036A" w:rsidP="006D036A">
            <w:r w:rsidRPr="003B4A82">
              <w:t>(</w:t>
            </w:r>
          </w:p>
          <w:p w14:paraId="68EB85E5" w14:textId="77777777" w:rsidR="006D036A" w:rsidRPr="003B4A82" w:rsidRDefault="006D036A" w:rsidP="006D036A">
            <w:pPr>
              <w:ind w:leftChars="200" w:left="420"/>
            </w:pPr>
            <w:r w:rsidRPr="003B4A82">
              <w:t xml:space="preserve">LPVOID lpPlayHandle, </w:t>
            </w:r>
          </w:p>
          <w:p w14:paraId="6A744347" w14:textId="77777777" w:rsidR="006D036A" w:rsidRPr="003B4A82" w:rsidRDefault="006D036A" w:rsidP="006D036A">
            <w:pPr>
              <w:ind w:leftChars="200" w:left="420"/>
            </w:pPr>
            <w:r w:rsidRPr="003B4A82">
              <w:t>NETDEV_PARSE_VIDEO_DATA_CALLBACK_PF cbParsePlayDataCallBack,</w:t>
            </w:r>
          </w:p>
          <w:p w14:paraId="781EC193" w14:textId="77777777" w:rsidR="006D036A" w:rsidRPr="003B4A82" w:rsidRDefault="006D036A" w:rsidP="006D036A">
            <w:pPr>
              <w:ind w:leftChars="200" w:left="420"/>
            </w:pPr>
            <w:r w:rsidRPr="003B4A82">
              <w:t xml:space="preserve">INT32 bContinue, </w:t>
            </w:r>
          </w:p>
          <w:p w14:paraId="2CE0879D" w14:textId="77777777" w:rsidR="006D036A" w:rsidRPr="003B4A82" w:rsidRDefault="006D036A" w:rsidP="006D036A">
            <w:pPr>
              <w:ind w:leftChars="200" w:left="420"/>
            </w:pPr>
            <w:r w:rsidRPr="003B4A82">
              <w:t>LPVOID lpUserData</w:t>
            </w:r>
          </w:p>
          <w:p w14:paraId="7C7009C5" w14:textId="3CBF5206" w:rsidR="006D036A" w:rsidRPr="003B4A82" w:rsidRDefault="006D036A" w:rsidP="006D036A">
            <w:r w:rsidRPr="003B4A82">
              <w:t>);</w:t>
            </w:r>
          </w:p>
        </w:tc>
      </w:tr>
    </w:tbl>
    <w:p w14:paraId="681F7A1B" w14:textId="77777777" w:rsidR="006D036A" w:rsidRPr="003B4A82" w:rsidRDefault="006D036A" w:rsidP="006D036A"/>
    <w:p w14:paraId="1A9C4C08" w14:textId="77777777" w:rsidR="006D036A" w:rsidRPr="003B4A82" w:rsidRDefault="006D036A" w:rsidP="006D036A">
      <w:pPr>
        <w:rPr>
          <w:b/>
          <w:bCs/>
        </w:rPr>
      </w:pPr>
      <w:r w:rsidRPr="003B4A82">
        <w:rPr>
          <w:rFonts w:hint="eastAsia"/>
          <w:b/>
          <w:bCs/>
        </w:rPr>
        <w:t>接口描述：</w:t>
      </w:r>
    </w:p>
    <w:p w14:paraId="791D89CC" w14:textId="11506FA1" w:rsidR="006D036A" w:rsidRPr="003B4A82" w:rsidRDefault="006D036A" w:rsidP="006D036A">
      <w:r w:rsidRPr="003B4A82">
        <w:rPr>
          <w:rFonts w:hint="eastAsia"/>
        </w:rPr>
        <w:t>注册码流回调函数：拼帧后</w:t>
      </w:r>
      <w:r w:rsidR="00180393" w:rsidRPr="003B4A82">
        <w:rPr>
          <w:rFonts w:hint="eastAsia"/>
        </w:rPr>
        <w:t>视频</w:t>
      </w:r>
      <w:r w:rsidRPr="003B4A82">
        <w:rPr>
          <w:rFonts w:hint="eastAsia"/>
        </w:rPr>
        <w:t>媒体流数据</w:t>
      </w:r>
      <w:r w:rsidRPr="003B4A82">
        <w:t>；</w:t>
      </w:r>
    </w:p>
    <w:p w14:paraId="7D3C4E77" w14:textId="77777777" w:rsidR="006D036A" w:rsidRPr="003B4A82" w:rsidRDefault="006D036A" w:rsidP="006D036A">
      <w:pPr>
        <w:rPr>
          <w:b/>
          <w:bCs/>
        </w:rPr>
      </w:pPr>
    </w:p>
    <w:p w14:paraId="0D9B3913" w14:textId="77777777" w:rsidR="006D036A" w:rsidRPr="003B4A82" w:rsidRDefault="006D036A" w:rsidP="006D03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451"/>
        <w:gridCol w:w="1196"/>
        <w:gridCol w:w="6809"/>
      </w:tblGrid>
      <w:tr w:rsidR="006D036A" w:rsidRPr="003B4A82" w14:paraId="7181DAAD" w14:textId="77777777" w:rsidTr="00576734">
        <w:trPr>
          <w:jc w:val="center"/>
        </w:trPr>
        <w:tc>
          <w:tcPr>
            <w:tcW w:w="1854" w:type="dxa"/>
          </w:tcPr>
          <w:p w14:paraId="16E93B89" w14:textId="77777777" w:rsidR="006D036A" w:rsidRPr="003B4A82" w:rsidRDefault="006D036A" w:rsidP="00576734">
            <w:pPr>
              <w:jc w:val="center"/>
            </w:pPr>
            <w:r w:rsidRPr="003B4A82">
              <w:rPr>
                <w:rFonts w:hint="eastAsia"/>
              </w:rPr>
              <w:t>参数名称</w:t>
            </w:r>
          </w:p>
        </w:tc>
        <w:tc>
          <w:tcPr>
            <w:tcW w:w="1260" w:type="dxa"/>
          </w:tcPr>
          <w:p w14:paraId="0C9DC200" w14:textId="77777777" w:rsidR="006D036A" w:rsidRPr="003B4A82" w:rsidRDefault="006D036A" w:rsidP="00576734">
            <w:pPr>
              <w:jc w:val="center"/>
            </w:pPr>
            <w:r w:rsidRPr="003B4A82">
              <w:rPr>
                <w:rFonts w:hint="eastAsia"/>
              </w:rPr>
              <w:t>参数</w:t>
            </w:r>
            <w:r w:rsidRPr="003B4A82">
              <w:t>类型</w:t>
            </w:r>
          </w:p>
        </w:tc>
        <w:tc>
          <w:tcPr>
            <w:tcW w:w="7342" w:type="dxa"/>
          </w:tcPr>
          <w:p w14:paraId="1B283B91" w14:textId="77777777" w:rsidR="006D036A" w:rsidRPr="003B4A82" w:rsidRDefault="006D036A" w:rsidP="00576734">
            <w:pPr>
              <w:jc w:val="center"/>
            </w:pPr>
            <w:r w:rsidRPr="003B4A82">
              <w:rPr>
                <w:rFonts w:hint="eastAsia"/>
              </w:rPr>
              <w:t>传参说明</w:t>
            </w:r>
          </w:p>
        </w:tc>
      </w:tr>
      <w:tr w:rsidR="006D036A" w:rsidRPr="003B4A82" w14:paraId="7F3F333F" w14:textId="77777777" w:rsidTr="00576734">
        <w:trPr>
          <w:jc w:val="center"/>
        </w:trPr>
        <w:tc>
          <w:tcPr>
            <w:tcW w:w="1854" w:type="dxa"/>
          </w:tcPr>
          <w:p w14:paraId="1DAF171C" w14:textId="77777777" w:rsidR="006D036A" w:rsidRPr="003B4A82" w:rsidRDefault="006D036A" w:rsidP="00576734">
            <w:pPr>
              <w:jc w:val="center"/>
            </w:pPr>
            <w:r w:rsidRPr="003B4A82">
              <w:t>lpPlayHandle</w:t>
            </w:r>
          </w:p>
        </w:tc>
        <w:tc>
          <w:tcPr>
            <w:tcW w:w="1260" w:type="dxa"/>
          </w:tcPr>
          <w:p w14:paraId="6116552D" w14:textId="77777777" w:rsidR="006D036A" w:rsidRPr="003B4A82" w:rsidRDefault="006D036A" w:rsidP="00576734">
            <w:pPr>
              <w:jc w:val="center"/>
            </w:pPr>
            <w:r w:rsidRPr="003B4A82">
              <w:rPr>
                <w:rFonts w:hint="eastAsia"/>
              </w:rPr>
              <w:t>IN</w:t>
            </w:r>
          </w:p>
        </w:tc>
        <w:tc>
          <w:tcPr>
            <w:tcW w:w="7342" w:type="dxa"/>
          </w:tcPr>
          <w:p w14:paraId="30CE8E8B" w14:textId="77777777" w:rsidR="006D036A" w:rsidRPr="003B4A82" w:rsidRDefault="006D036A" w:rsidP="00576734">
            <w:pPr>
              <w:jc w:val="left"/>
            </w:pPr>
            <w:r w:rsidRPr="003B4A82">
              <w:rPr>
                <w:rFonts w:hint="eastAsia"/>
              </w:rPr>
              <w:t>实时预览句柄</w:t>
            </w:r>
            <w:r w:rsidRPr="003B4A82">
              <w:t>/回放句柄</w:t>
            </w:r>
          </w:p>
        </w:tc>
      </w:tr>
      <w:tr w:rsidR="006D036A" w:rsidRPr="003B4A82" w14:paraId="3286B68F" w14:textId="77777777" w:rsidTr="00576734">
        <w:trPr>
          <w:jc w:val="center"/>
        </w:trPr>
        <w:tc>
          <w:tcPr>
            <w:tcW w:w="1854" w:type="dxa"/>
          </w:tcPr>
          <w:p w14:paraId="369E0667" w14:textId="3A404245" w:rsidR="006D036A" w:rsidRPr="003B4A82" w:rsidRDefault="006D036A" w:rsidP="00576734">
            <w:pPr>
              <w:jc w:val="center"/>
            </w:pPr>
            <w:r w:rsidRPr="003B4A82">
              <w:t>cbParsePlayDataCallBack</w:t>
            </w:r>
          </w:p>
        </w:tc>
        <w:tc>
          <w:tcPr>
            <w:tcW w:w="1260" w:type="dxa"/>
          </w:tcPr>
          <w:p w14:paraId="67686379" w14:textId="77777777" w:rsidR="006D036A" w:rsidRPr="003B4A82" w:rsidRDefault="006D036A" w:rsidP="00576734">
            <w:pPr>
              <w:jc w:val="center"/>
            </w:pPr>
            <w:r w:rsidRPr="003B4A82">
              <w:rPr>
                <w:rFonts w:hint="eastAsia"/>
              </w:rPr>
              <w:t>IN</w:t>
            </w:r>
          </w:p>
        </w:tc>
        <w:tc>
          <w:tcPr>
            <w:tcW w:w="7342" w:type="dxa"/>
          </w:tcPr>
          <w:p w14:paraId="2ABD12CB" w14:textId="77777777" w:rsidR="006D036A" w:rsidRPr="003B4A82" w:rsidRDefault="006D036A" w:rsidP="00576734">
            <w:r w:rsidRPr="003B4A82">
              <w:rPr>
                <w:rFonts w:hint="eastAsia"/>
              </w:rPr>
              <w:t>码流数据回调函数</w:t>
            </w:r>
          </w:p>
        </w:tc>
      </w:tr>
      <w:tr w:rsidR="006D036A" w:rsidRPr="003B4A82" w14:paraId="45D304DC" w14:textId="77777777" w:rsidTr="00576734">
        <w:trPr>
          <w:jc w:val="center"/>
        </w:trPr>
        <w:tc>
          <w:tcPr>
            <w:tcW w:w="1854" w:type="dxa"/>
          </w:tcPr>
          <w:p w14:paraId="75166A5B" w14:textId="77777777" w:rsidR="006D036A" w:rsidRPr="003B4A82" w:rsidRDefault="006D036A" w:rsidP="00576734">
            <w:pPr>
              <w:jc w:val="center"/>
            </w:pPr>
            <w:r w:rsidRPr="003B4A82">
              <w:t>bContinue</w:t>
            </w:r>
          </w:p>
        </w:tc>
        <w:tc>
          <w:tcPr>
            <w:tcW w:w="1260" w:type="dxa"/>
          </w:tcPr>
          <w:p w14:paraId="77FB202A" w14:textId="77777777" w:rsidR="006D036A" w:rsidRPr="003B4A82" w:rsidRDefault="006D036A" w:rsidP="00576734">
            <w:pPr>
              <w:jc w:val="center"/>
            </w:pPr>
            <w:r w:rsidRPr="003B4A82">
              <w:rPr>
                <w:rFonts w:hint="eastAsia"/>
              </w:rPr>
              <w:t>IN</w:t>
            </w:r>
          </w:p>
        </w:tc>
        <w:tc>
          <w:tcPr>
            <w:tcW w:w="7342" w:type="dxa"/>
          </w:tcPr>
          <w:p w14:paraId="780DD5E1" w14:textId="32689BDA" w:rsidR="006D036A" w:rsidRPr="003B4A82" w:rsidRDefault="006D036A" w:rsidP="00576734">
            <w:pPr>
              <w:rPr>
                <w:rFonts w:ascii="宋体" w:hAnsi="宋体"/>
              </w:rPr>
            </w:pPr>
            <w:r w:rsidRPr="003B4A82">
              <w:rPr>
                <w:rFonts w:ascii="宋体" w:hAnsi="宋体" w:hint="eastAsia"/>
              </w:rPr>
              <w:t>是否继续进行后面的解码和显示操作</w:t>
            </w:r>
          </w:p>
        </w:tc>
      </w:tr>
      <w:tr w:rsidR="006D036A" w:rsidRPr="003B4A82" w14:paraId="523F7BC3" w14:textId="77777777" w:rsidTr="00576734">
        <w:trPr>
          <w:jc w:val="center"/>
        </w:trPr>
        <w:tc>
          <w:tcPr>
            <w:tcW w:w="1854" w:type="dxa"/>
          </w:tcPr>
          <w:p w14:paraId="4B6E49F5" w14:textId="77777777" w:rsidR="006D036A" w:rsidRPr="003B4A82" w:rsidRDefault="006D036A" w:rsidP="00576734">
            <w:pPr>
              <w:jc w:val="center"/>
            </w:pPr>
            <w:r w:rsidRPr="003B4A82">
              <w:t>lpUserData</w:t>
            </w:r>
          </w:p>
        </w:tc>
        <w:tc>
          <w:tcPr>
            <w:tcW w:w="1260" w:type="dxa"/>
          </w:tcPr>
          <w:p w14:paraId="61181445" w14:textId="77777777" w:rsidR="006D036A" w:rsidRPr="003B4A82" w:rsidRDefault="006D036A" w:rsidP="00576734">
            <w:pPr>
              <w:jc w:val="center"/>
            </w:pPr>
            <w:r w:rsidRPr="003B4A82">
              <w:rPr>
                <w:rFonts w:hint="eastAsia"/>
              </w:rPr>
              <w:t>IN</w:t>
            </w:r>
          </w:p>
        </w:tc>
        <w:tc>
          <w:tcPr>
            <w:tcW w:w="7342" w:type="dxa"/>
          </w:tcPr>
          <w:p w14:paraId="73CE73DB" w14:textId="77777777" w:rsidR="006D036A" w:rsidRPr="003B4A82" w:rsidRDefault="006D036A" w:rsidP="00576734">
            <w:pPr>
              <w:rPr>
                <w:rFonts w:ascii="宋体" w:hAnsi="宋体"/>
              </w:rPr>
            </w:pPr>
            <w:r w:rsidRPr="003B4A82">
              <w:rPr>
                <w:rFonts w:ascii="宋体" w:hAnsi="宋体" w:hint="eastAsia"/>
              </w:rPr>
              <w:t>用户</w:t>
            </w:r>
            <w:r w:rsidRPr="003B4A82">
              <w:rPr>
                <w:rFonts w:ascii="宋体" w:hAnsi="宋体"/>
              </w:rPr>
              <w:t>数据</w:t>
            </w:r>
          </w:p>
        </w:tc>
      </w:tr>
    </w:tbl>
    <w:p w14:paraId="687BD48F" w14:textId="77777777" w:rsidR="006D036A" w:rsidRPr="003B4A82" w:rsidRDefault="006D036A" w:rsidP="006D036A">
      <w:pPr>
        <w:rPr>
          <w:b/>
          <w:bCs/>
        </w:rPr>
      </w:pPr>
    </w:p>
    <w:p w14:paraId="7196614A" w14:textId="77777777" w:rsidR="006D036A" w:rsidRPr="003B4A82" w:rsidRDefault="006D036A" w:rsidP="006D036A">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6D036A" w:rsidRPr="003B4A82" w14:paraId="3AA69A8E" w14:textId="77777777" w:rsidTr="00576734">
        <w:trPr>
          <w:jc w:val="center"/>
        </w:trPr>
        <w:tc>
          <w:tcPr>
            <w:tcW w:w="8296" w:type="dxa"/>
          </w:tcPr>
          <w:p w14:paraId="7344C057" w14:textId="77777777" w:rsidR="00890D16" w:rsidRPr="003B4A82" w:rsidRDefault="00890D16" w:rsidP="00890D16">
            <w:r w:rsidRPr="003B4A82">
              <w:t>typedef void (STDCALL *NETDEV_PARSE_VIDEO_DATA_CALLBACK_PF)</w:t>
            </w:r>
          </w:p>
          <w:p w14:paraId="52228B0E" w14:textId="77777777" w:rsidR="00890D16" w:rsidRPr="003B4A82" w:rsidRDefault="00890D16" w:rsidP="00890D16">
            <w:r w:rsidRPr="003B4A82">
              <w:t>(</w:t>
            </w:r>
          </w:p>
          <w:p w14:paraId="31A98B8E" w14:textId="77777777" w:rsidR="00890D16" w:rsidRPr="003B4A82" w:rsidRDefault="00890D16" w:rsidP="00890D16">
            <w:pPr>
              <w:ind w:leftChars="200" w:left="420"/>
            </w:pPr>
            <w:r w:rsidRPr="003B4A82">
              <w:t>LPVOID lpPlayHandle,</w:t>
            </w:r>
          </w:p>
          <w:p w14:paraId="4E58F35E" w14:textId="582DA134" w:rsidR="00890D16" w:rsidRPr="003B4A82" w:rsidRDefault="00890D16" w:rsidP="00890D16">
            <w:pPr>
              <w:ind w:leftChars="200" w:left="420"/>
            </w:pPr>
            <w:r w:rsidRPr="003B4A82">
              <w:t xml:space="preserve">const </w:t>
            </w:r>
            <w:hyperlink w:anchor="_视频解析数据结构体" w:history="1">
              <w:r w:rsidRPr="003B4A82">
                <w:rPr>
                  <w:rStyle w:val="a5"/>
                  <w:u w:val="none"/>
                </w:rPr>
                <w:t>NETDEV_PARSE_VIDEO_DATA_S</w:t>
              </w:r>
            </w:hyperlink>
            <w:r w:rsidRPr="003B4A82">
              <w:t xml:space="preserve"> *pstParseVideoData,</w:t>
            </w:r>
          </w:p>
          <w:p w14:paraId="71E6C03B" w14:textId="77777777" w:rsidR="00890D16" w:rsidRPr="003B4A82" w:rsidRDefault="00890D16" w:rsidP="00890D16">
            <w:pPr>
              <w:ind w:leftChars="200" w:left="420"/>
            </w:pPr>
            <w:r w:rsidRPr="003B4A82">
              <w:t>LPVOID lpUserParam</w:t>
            </w:r>
          </w:p>
          <w:p w14:paraId="3BEAD2D2" w14:textId="3C699517" w:rsidR="006D036A" w:rsidRPr="003B4A82" w:rsidRDefault="00890D16" w:rsidP="00890D16">
            <w:r w:rsidRPr="003B4A82">
              <w:t>);</w:t>
            </w:r>
          </w:p>
        </w:tc>
      </w:tr>
    </w:tbl>
    <w:p w14:paraId="24841261" w14:textId="77777777" w:rsidR="006D036A" w:rsidRPr="003B4A82" w:rsidRDefault="006D036A" w:rsidP="006D036A">
      <w:pPr>
        <w:rPr>
          <w:b/>
          <w:bCs/>
        </w:rPr>
      </w:pPr>
    </w:p>
    <w:p w14:paraId="79C1D014" w14:textId="77777777" w:rsidR="006D036A" w:rsidRPr="003B4A82" w:rsidRDefault="006D036A" w:rsidP="006D036A">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920"/>
        <w:gridCol w:w="1217"/>
        <w:gridCol w:w="7319"/>
      </w:tblGrid>
      <w:tr w:rsidR="006D036A" w:rsidRPr="003B4A82" w14:paraId="03AABE1F" w14:textId="77777777" w:rsidTr="00576734">
        <w:trPr>
          <w:jc w:val="center"/>
        </w:trPr>
        <w:tc>
          <w:tcPr>
            <w:tcW w:w="1555" w:type="dxa"/>
          </w:tcPr>
          <w:p w14:paraId="1B587BFD" w14:textId="77777777" w:rsidR="006D036A" w:rsidRPr="003B4A82" w:rsidRDefault="006D036A" w:rsidP="00576734">
            <w:pPr>
              <w:jc w:val="center"/>
            </w:pPr>
            <w:r w:rsidRPr="003B4A82">
              <w:rPr>
                <w:rFonts w:hint="eastAsia"/>
              </w:rPr>
              <w:t>参数名称</w:t>
            </w:r>
          </w:p>
        </w:tc>
        <w:tc>
          <w:tcPr>
            <w:tcW w:w="1275" w:type="dxa"/>
          </w:tcPr>
          <w:p w14:paraId="2C9961F7" w14:textId="77777777" w:rsidR="006D036A" w:rsidRPr="003B4A82" w:rsidRDefault="006D036A" w:rsidP="00576734">
            <w:pPr>
              <w:jc w:val="center"/>
            </w:pPr>
            <w:r w:rsidRPr="003B4A82">
              <w:rPr>
                <w:rFonts w:hint="eastAsia"/>
              </w:rPr>
              <w:t>参数</w:t>
            </w:r>
            <w:r w:rsidRPr="003B4A82">
              <w:t>类型</w:t>
            </w:r>
          </w:p>
        </w:tc>
        <w:tc>
          <w:tcPr>
            <w:tcW w:w="7626" w:type="dxa"/>
          </w:tcPr>
          <w:p w14:paraId="13501E65" w14:textId="77777777" w:rsidR="006D036A" w:rsidRPr="003B4A82" w:rsidRDefault="006D036A" w:rsidP="00576734">
            <w:pPr>
              <w:jc w:val="center"/>
            </w:pPr>
            <w:r w:rsidRPr="003B4A82">
              <w:rPr>
                <w:rFonts w:hint="eastAsia"/>
              </w:rPr>
              <w:t>传参说明</w:t>
            </w:r>
          </w:p>
        </w:tc>
      </w:tr>
      <w:tr w:rsidR="006D036A" w:rsidRPr="003B4A82" w14:paraId="1FA31A66" w14:textId="77777777" w:rsidTr="00576734">
        <w:trPr>
          <w:jc w:val="center"/>
        </w:trPr>
        <w:tc>
          <w:tcPr>
            <w:tcW w:w="1555" w:type="dxa"/>
          </w:tcPr>
          <w:p w14:paraId="484C4BEE" w14:textId="77777777" w:rsidR="006D036A" w:rsidRPr="003B4A82" w:rsidRDefault="006D036A" w:rsidP="00576734">
            <w:pPr>
              <w:jc w:val="center"/>
            </w:pPr>
            <w:r w:rsidRPr="003B4A82">
              <w:t>lpPlayHandle</w:t>
            </w:r>
          </w:p>
        </w:tc>
        <w:tc>
          <w:tcPr>
            <w:tcW w:w="1275" w:type="dxa"/>
          </w:tcPr>
          <w:p w14:paraId="3209CACB" w14:textId="77777777" w:rsidR="006D036A" w:rsidRPr="003B4A82" w:rsidRDefault="006D036A" w:rsidP="00576734">
            <w:pPr>
              <w:jc w:val="center"/>
            </w:pPr>
            <w:r w:rsidRPr="003B4A82">
              <w:rPr>
                <w:rFonts w:hint="eastAsia"/>
              </w:rPr>
              <w:t>IN</w:t>
            </w:r>
          </w:p>
        </w:tc>
        <w:tc>
          <w:tcPr>
            <w:tcW w:w="7626" w:type="dxa"/>
          </w:tcPr>
          <w:p w14:paraId="3CB5A5B6" w14:textId="77777777" w:rsidR="006D036A" w:rsidRPr="003B4A82" w:rsidRDefault="006D036A" w:rsidP="00576734">
            <w:r w:rsidRPr="003B4A82">
              <w:rPr>
                <w:rFonts w:hint="eastAsia"/>
              </w:rPr>
              <w:t>当前实时预览句柄</w:t>
            </w:r>
            <w:r w:rsidRPr="003B4A82">
              <w:t>/回放句柄</w:t>
            </w:r>
          </w:p>
        </w:tc>
      </w:tr>
      <w:tr w:rsidR="006D036A" w:rsidRPr="003B4A82" w14:paraId="6491BA35" w14:textId="77777777" w:rsidTr="00576734">
        <w:trPr>
          <w:jc w:val="center"/>
        </w:trPr>
        <w:tc>
          <w:tcPr>
            <w:tcW w:w="1555" w:type="dxa"/>
            <w:vAlign w:val="center"/>
          </w:tcPr>
          <w:p w14:paraId="4F388861" w14:textId="1E5B656E" w:rsidR="006D036A" w:rsidRPr="003B4A82" w:rsidRDefault="00890D16" w:rsidP="00576734">
            <w:pPr>
              <w:jc w:val="center"/>
            </w:pPr>
            <w:r w:rsidRPr="003B4A82">
              <w:t>pstParseVideoData</w:t>
            </w:r>
          </w:p>
        </w:tc>
        <w:tc>
          <w:tcPr>
            <w:tcW w:w="1275" w:type="dxa"/>
            <w:vAlign w:val="center"/>
          </w:tcPr>
          <w:p w14:paraId="46D4DC76" w14:textId="77777777" w:rsidR="006D036A" w:rsidRPr="003B4A82" w:rsidRDefault="006D036A" w:rsidP="00576734">
            <w:pPr>
              <w:jc w:val="center"/>
            </w:pPr>
            <w:r w:rsidRPr="003B4A82">
              <w:rPr>
                <w:rFonts w:hint="eastAsia"/>
              </w:rPr>
              <w:t>IN</w:t>
            </w:r>
          </w:p>
        </w:tc>
        <w:tc>
          <w:tcPr>
            <w:tcW w:w="7626" w:type="dxa"/>
            <w:vAlign w:val="center"/>
          </w:tcPr>
          <w:p w14:paraId="6F1A71EE" w14:textId="1695675D" w:rsidR="006D036A" w:rsidRPr="003B4A82" w:rsidRDefault="00890D16" w:rsidP="007E7CC2">
            <w:pPr>
              <w:jc w:val="left"/>
              <w:rPr>
                <w:rFonts w:ascii="宋体" w:hAnsi="宋体"/>
              </w:rPr>
            </w:pPr>
            <w:r w:rsidRPr="003B4A82">
              <w:rPr>
                <w:rFonts w:ascii="宋体" w:hAnsi="宋体" w:hint="eastAsia"/>
              </w:rPr>
              <w:t>存放拼帧后视频流数据信息缓冲区</w:t>
            </w:r>
            <w:r w:rsidR="006D036A" w:rsidRPr="003B4A82">
              <w:rPr>
                <w:rFonts w:ascii="宋体" w:hAnsi="宋体" w:hint="eastAsia"/>
              </w:rPr>
              <w:t>，</w:t>
            </w:r>
            <w:r w:rsidR="006D036A" w:rsidRPr="003B4A82">
              <w:rPr>
                <w:rFonts w:ascii="宋体" w:hAnsi="宋体"/>
              </w:rPr>
              <w:t>详见结构体</w:t>
            </w:r>
            <w:r w:rsidR="006D036A" w:rsidRPr="003B4A82">
              <w:t xml:space="preserve"> </w:t>
            </w:r>
            <w:hyperlink w:anchor="_视频解析数据结构体" w:history="1">
              <w:r w:rsidRPr="003B4A82">
                <w:rPr>
                  <w:rStyle w:val="a5"/>
                  <w:u w:val="none"/>
                </w:rPr>
                <w:t>NETDEV_PARSE_VIDEO_DATA_S</w:t>
              </w:r>
            </w:hyperlink>
          </w:p>
        </w:tc>
      </w:tr>
      <w:tr w:rsidR="006D036A" w:rsidRPr="003B4A82" w14:paraId="7B19913B" w14:textId="77777777" w:rsidTr="00576734">
        <w:trPr>
          <w:jc w:val="center"/>
        </w:trPr>
        <w:tc>
          <w:tcPr>
            <w:tcW w:w="1555" w:type="dxa"/>
          </w:tcPr>
          <w:p w14:paraId="45A1821C" w14:textId="77777777" w:rsidR="006D036A" w:rsidRPr="003B4A82" w:rsidRDefault="006D036A" w:rsidP="00576734">
            <w:pPr>
              <w:jc w:val="center"/>
            </w:pPr>
            <w:r w:rsidRPr="003B4A82">
              <w:t>lpUserParam</w:t>
            </w:r>
          </w:p>
        </w:tc>
        <w:tc>
          <w:tcPr>
            <w:tcW w:w="1275" w:type="dxa"/>
          </w:tcPr>
          <w:p w14:paraId="60093381" w14:textId="77777777" w:rsidR="006D036A" w:rsidRPr="003B4A82" w:rsidRDefault="006D036A" w:rsidP="00576734">
            <w:pPr>
              <w:jc w:val="center"/>
            </w:pPr>
            <w:r w:rsidRPr="003B4A82">
              <w:rPr>
                <w:rFonts w:hint="eastAsia"/>
              </w:rPr>
              <w:t>IN</w:t>
            </w:r>
          </w:p>
        </w:tc>
        <w:tc>
          <w:tcPr>
            <w:tcW w:w="7626" w:type="dxa"/>
          </w:tcPr>
          <w:p w14:paraId="5C09B2B4" w14:textId="1919C031" w:rsidR="006D036A" w:rsidRPr="003B4A82" w:rsidRDefault="006D036A" w:rsidP="00890D16">
            <w:pPr>
              <w:jc w:val="left"/>
              <w:rPr>
                <w:rFonts w:ascii="宋体" w:hAnsi="宋体"/>
              </w:rPr>
            </w:pPr>
            <w:r w:rsidRPr="003B4A82">
              <w:rPr>
                <w:rFonts w:ascii="宋体" w:hAnsi="宋体" w:hint="eastAsia"/>
              </w:rPr>
              <w:t>用户数据，在调用</w:t>
            </w:r>
            <w:r w:rsidR="00890D16" w:rsidRPr="003B4A82">
              <w:t>NETDEV_SetPlayParseCB</w:t>
            </w:r>
            <w:r w:rsidRPr="003B4A82">
              <w:rPr>
                <w:rFonts w:ascii="宋体" w:hAnsi="宋体"/>
              </w:rPr>
              <w:t>时指定的用户参数</w:t>
            </w:r>
          </w:p>
        </w:tc>
      </w:tr>
    </w:tbl>
    <w:p w14:paraId="1EE58F94" w14:textId="77777777" w:rsidR="006D036A" w:rsidRPr="003B4A82" w:rsidRDefault="006D036A" w:rsidP="006D036A">
      <w:pPr>
        <w:rPr>
          <w:b/>
          <w:bCs/>
        </w:rPr>
      </w:pPr>
    </w:p>
    <w:p w14:paraId="67C1E014" w14:textId="77777777" w:rsidR="006D036A" w:rsidRPr="003B4A82" w:rsidRDefault="006D036A" w:rsidP="006D036A">
      <w:pPr>
        <w:rPr>
          <w:b/>
          <w:bCs/>
        </w:rPr>
      </w:pPr>
      <w:r w:rsidRPr="003B4A82">
        <w:rPr>
          <w:b/>
          <w:bCs/>
        </w:rPr>
        <w:t>Return Values</w:t>
      </w:r>
      <w:r w:rsidRPr="003B4A82">
        <w:rPr>
          <w:rFonts w:hint="eastAsia"/>
          <w:b/>
          <w:bCs/>
        </w:rPr>
        <w:t>：</w:t>
      </w:r>
    </w:p>
    <w:p w14:paraId="13BE4BC4" w14:textId="5BADA059" w:rsidR="006D036A" w:rsidRPr="003B4A82" w:rsidRDefault="006D036A" w:rsidP="006D03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540211"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66D5248" w14:textId="77777777" w:rsidR="006D036A" w:rsidRPr="003B4A82" w:rsidRDefault="006D036A" w:rsidP="006D036A"/>
    <w:p w14:paraId="2AFA50DA" w14:textId="77777777" w:rsidR="006D036A" w:rsidRPr="003B4A82" w:rsidRDefault="006D036A" w:rsidP="006D036A">
      <w:r w:rsidRPr="003B4A82">
        <w:rPr>
          <w:b/>
          <w:bCs/>
        </w:rPr>
        <w:t>Remarks</w:t>
      </w:r>
      <w:r w:rsidRPr="003B4A82">
        <w:t>：</w:t>
      </w:r>
    </w:p>
    <w:p w14:paraId="5FFC739D" w14:textId="77777777" w:rsidR="006D036A" w:rsidRPr="003B4A82" w:rsidRDefault="006D036A" w:rsidP="006D036A">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367B9A95" w14:textId="3EE605AB" w:rsidR="00C120BA" w:rsidRPr="003B4A82" w:rsidRDefault="00C120BA" w:rsidP="006D036A">
      <w:pPr>
        <w:pStyle w:val="a8"/>
        <w:numPr>
          <w:ilvl w:val="0"/>
          <w:numId w:val="8"/>
        </w:numPr>
        <w:ind w:firstLineChars="0"/>
      </w:pPr>
      <w:r w:rsidRPr="003B4A82">
        <w:rPr>
          <w:rFonts w:hint="eastAsia"/>
        </w:rPr>
        <w:t>用户应及时处理输出的数据</w:t>
      </w:r>
      <w:r w:rsidRPr="003B4A82">
        <w:t>,确保函数尽快返回,否则会影响播放器内的媒体流处理</w:t>
      </w:r>
      <w:r w:rsidRPr="003B4A82">
        <w:rPr>
          <w:rFonts w:hint="eastAsia"/>
        </w:rPr>
        <w:t>；</w:t>
      </w:r>
    </w:p>
    <w:p w14:paraId="72EC459E" w14:textId="77777777" w:rsidR="006D036A" w:rsidRPr="003B4A82" w:rsidRDefault="006D036A" w:rsidP="006D036A"/>
    <w:p w14:paraId="6D37BAB4" w14:textId="77777777" w:rsidR="006D036A" w:rsidRPr="003B4A82" w:rsidRDefault="006D036A" w:rsidP="006D036A">
      <w:pPr>
        <w:rPr>
          <w:b/>
          <w:bCs/>
        </w:rPr>
      </w:pPr>
      <w:r w:rsidRPr="003B4A82">
        <w:rPr>
          <w:b/>
          <w:bCs/>
        </w:rPr>
        <w:t>See Also</w:t>
      </w:r>
      <w:r w:rsidRPr="003B4A82">
        <w:rPr>
          <w:rFonts w:hint="eastAsia"/>
          <w:b/>
          <w:bCs/>
        </w:rPr>
        <w:t>：</w:t>
      </w:r>
    </w:p>
    <w:p w14:paraId="51E2B55D" w14:textId="0EEC436C" w:rsidR="006D036A" w:rsidRPr="003B4A82" w:rsidRDefault="00E02404" w:rsidP="00C62C07">
      <w:hyperlink w:anchor="_实时预览" w:history="1">
        <w:r w:rsidR="006D036A" w:rsidRPr="003B4A82">
          <w:rPr>
            <w:rStyle w:val="a5"/>
            <w:u w:val="none"/>
          </w:rPr>
          <w:t>NETDEV_RealPlay</w:t>
        </w:r>
      </w:hyperlink>
      <w:r w:rsidR="006D036A" w:rsidRPr="003B4A82">
        <w:t>、</w:t>
      </w:r>
      <w:hyperlink w:anchor="_通过URL启动实况预览" w:history="1">
        <w:r w:rsidR="006D036A" w:rsidRPr="003B4A82">
          <w:rPr>
            <w:rStyle w:val="a5"/>
            <w:u w:val="none"/>
          </w:rPr>
          <w:t>NETDEV_FastRealPlayByUrl</w:t>
        </w:r>
      </w:hyperlink>
    </w:p>
    <w:p w14:paraId="57BE358C" w14:textId="641ACC7B" w:rsidR="005964D1" w:rsidRPr="003B4A82" w:rsidRDefault="005964D1" w:rsidP="005964D1">
      <w:pPr>
        <w:pStyle w:val="3"/>
      </w:pPr>
      <w:bookmarkStart w:id="173" w:name="_Toc88647139"/>
      <w:r w:rsidRPr="003B4A82">
        <w:rPr>
          <w:rFonts w:hint="eastAsia"/>
        </w:rPr>
        <w:lastRenderedPageBreak/>
        <w:t>注册画图回调</w:t>
      </w:r>
      <w:bookmarkEnd w:id="173"/>
    </w:p>
    <w:p w14:paraId="493F4D60" w14:textId="77777777" w:rsidR="00082B2C" w:rsidRPr="003B4A82" w:rsidRDefault="00082B2C" w:rsidP="00082B2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82B2C" w:rsidRPr="003B4A82" w14:paraId="6CCD1B58" w14:textId="77777777" w:rsidTr="00576734">
        <w:trPr>
          <w:jc w:val="center"/>
        </w:trPr>
        <w:tc>
          <w:tcPr>
            <w:tcW w:w="8296" w:type="dxa"/>
          </w:tcPr>
          <w:p w14:paraId="1293A62B" w14:textId="77777777" w:rsidR="00082B2C" w:rsidRPr="003B4A82" w:rsidRDefault="00082B2C" w:rsidP="00082B2C">
            <w:r w:rsidRPr="003B4A82">
              <w:t>BOOL STDCALL NETDEV_SetPlayDisplayCB</w:t>
            </w:r>
          </w:p>
          <w:p w14:paraId="773A0F08" w14:textId="77777777" w:rsidR="00082B2C" w:rsidRPr="003B4A82" w:rsidRDefault="00082B2C" w:rsidP="00082B2C">
            <w:r w:rsidRPr="003B4A82">
              <w:t>(</w:t>
            </w:r>
          </w:p>
          <w:p w14:paraId="369BB037" w14:textId="77777777" w:rsidR="00082B2C" w:rsidRPr="003B4A82" w:rsidRDefault="00082B2C" w:rsidP="00082B2C">
            <w:pPr>
              <w:ind w:leftChars="200" w:left="420"/>
            </w:pPr>
            <w:r w:rsidRPr="003B4A82">
              <w:t>LPVOID lpPlayHandle,</w:t>
            </w:r>
          </w:p>
          <w:p w14:paraId="3721CFC7" w14:textId="77777777" w:rsidR="00082B2C" w:rsidRPr="003B4A82" w:rsidRDefault="00082B2C" w:rsidP="00082B2C">
            <w:pPr>
              <w:ind w:leftChars="200" w:left="420"/>
            </w:pPr>
            <w:r w:rsidRPr="003B4A82">
              <w:t>NETDEV_DISPLAY_CALLBACK_PF cbPlayDisplayCallBack,</w:t>
            </w:r>
          </w:p>
          <w:p w14:paraId="7E061DB4" w14:textId="77777777" w:rsidR="00082B2C" w:rsidRPr="003B4A82" w:rsidRDefault="00082B2C" w:rsidP="00082B2C">
            <w:pPr>
              <w:ind w:leftChars="200" w:left="420"/>
            </w:pPr>
            <w:r w:rsidRPr="003B4A82">
              <w:t>LPVOID lpUserData</w:t>
            </w:r>
          </w:p>
          <w:p w14:paraId="5891CF5E" w14:textId="4BAE7CAC" w:rsidR="00082B2C" w:rsidRPr="003B4A82" w:rsidRDefault="00082B2C" w:rsidP="00082B2C">
            <w:r w:rsidRPr="003B4A82">
              <w:t>);</w:t>
            </w:r>
          </w:p>
        </w:tc>
      </w:tr>
    </w:tbl>
    <w:p w14:paraId="139EE2C7" w14:textId="77777777" w:rsidR="00082B2C" w:rsidRPr="003B4A82" w:rsidRDefault="00082B2C" w:rsidP="00082B2C"/>
    <w:p w14:paraId="516E9DAC" w14:textId="77777777" w:rsidR="00082B2C" w:rsidRPr="003B4A82" w:rsidRDefault="00082B2C" w:rsidP="00082B2C">
      <w:pPr>
        <w:rPr>
          <w:b/>
          <w:bCs/>
        </w:rPr>
      </w:pPr>
      <w:r w:rsidRPr="003B4A82">
        <w:rPr>
          <w:rFonts w:hint="eastAsia"/>
          <w:b/>
          <w:bCs/>
        </w:rPr>
        <w:t>接口描述：</w:t>
      </w:r>
    </w:p>
    <w:p w14:paraId="1BA39DDD" w14:textId="20B23615" w:rsidR="00082B2C" w:rsidRPr="003B4A82" w:rsidRDefault="00082B2C" w:rsidP="00082B2C">
      <w:r w:rsidRPr="003B4A82">
        <w:rPr>
          <w:rFonts w:hint="eastAsia"/>
        </w:rPr>
        <w:t>设置画图</w:t>
      </w:r>
      <w:r w:rsidRPr="003B4A82">
        <w:t>回调</w:t>
      </w:r>
      <w:r w:rsidRPr="003B4A82">
        <w:rPr>
          <w:rFonts w:hint="eastAsia"/>
        </w:rPr>
        <w:t>，</w:t>
      </w:r>
      <w:r w:rsidRPr="003B4A82">
        <w:t>即显示后数据回调；</w:t>
      </w:r>
    </w:p>
    <w:p w14:paraId="6EEBDA9C" w14:textId="77777777" w:rsidR="00082B2C" w:rsidRPr="003B4A82" w:rsidRDefault="00082B2C" w:rsidP="00082B2C">
      <w:pPr>
        <w:rPr>
          <w:b/>
          <w:bCs/>
        </w:rPr>
      </w:pPr>
    </w:p>
    <w:p w14:paraId="692E7CC5" w14:textId="77777777" w:rsidR="00082B2C" w:rsidRPr="003B4A82" w:rsidRDefault="00082B2C" w:rsidP="00082B2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64"/>
        <w:gridCol w:w="1205"/>
        <w:gridCol w:w="6887"/>
      </w:tblGrid>
      <w:tr w:rsidR="00082B2C" w:rsidRPr="003B4A82" w14:paraId="651A29B8" w14:textId="77777777" w:rsidTr="00082B2C">
        <w:trPr>
          <w:jc w:val="center"/>
        </w:trPr>
        <w:tc>
          <w:tcPr>
            <w:tcW w:w="2364" w:type="dxa"/>
          </w:tcPr>
          <w:p w14:paraId="37757333" w14:textId="77777777" w:rsidR="00082B2C" w:rsidRPr="003B4A82" w:rsidRDefault="00082B2C" w:rsidP="00576734">
            <w:pPr>
              <w:jc w:val="center"/>
            </w:pPr>
            <w:r w:rsidRPr="003B4A82">
              <w:rPr>
                <w:rFonts w:hint="eastAsia"/>
              </w:rPr>
              <w:t>参数名称</w:t>
            </w:r>
          </w:p>
        </w:tc>
        <w:tc>
          <w:tcPr>
            <w:tcW w:w="1205" w:type="dxa"/>
          </w:tcPr>
          <w:p w14:paraId="2FD13901" w14:textId="77777777" w:rsidR="00082B2C" w:rsidRPr="003B4A82" w:rsidRDefault="00082B2C" w:rsidP="00576734">
            <w:pPr>
              <w:jc w:val="center"/>
            </w:pPr>
            <w:r w:rsidRPr="003B4A82">
              <w:rPr>
                <w:rFonts w:hint="eastAsia"/>
              </w:rPr>
              <w:t>参数</w:t>
            </w:r>
            <w:r w:rsidRPr="003B4A82">
              <w:t>类型</w:t>
            </w:r>
          </w:p>
        </w:tc>
        <w:tc>
          <w:tcPr>
            <w:tcW w:w="6887" w:type="dxa"/>
          </w:tcPr>
          <w:p w14:paraId="0884AE2A" w14:textId="77777777" w:rsidR="00082B2C" w:rsidRPr="003B4A82" w:rsidRDefault="00082B2C" w:rsidP="00576734">
            <w:pPr>
              <w:jc w:val="center"/>
            </w:pPr>
            <w:r w:rsidRPr="003B4A82">
              <w:rPr>
                <w:rFonts w:hint="eastAsia"/>
              </w:rPr>
              <w:t>传参说明</w:t>
            </w:r>
          </w:p>
        </w:tc>
      </w:tr>
      <w:tr w:rsidR="00082B2C" w:rsidRPr="003B4A82" w14:paraId="7D1554F0" w14:textId="77777777" w:rsidTr="00082B2C">
        <w:trPr>
          <w:jc w:val="center"/>
        </w:trPr>
        <w:tc>
          <w:tcPr>
            <w:tcW w:w="2364" w:type="dxa"/>
          </w:tcPr>
          <w:p w14:paraId="37BF54FB" w14:textId="77777777" w:rsidR="00082B2C" w:rsidRPr="003B4A82" w:rsidRDefault="00082B2C" w:rsidP="00576734">
            <w:pPr>
              <w:jc w:val="center"/>
            </w:pPr>
            <w:r w:rsidRPr="003B4A82">
              <w:t>lpPlayHandle</w:t>
            </w:r>
          </w:p>
        </w:tc>
        <w:tc>
          <w:tcPr>
            <w:tcW w:w="1205" w:type="dxa"/>
          </w:tcPr>
          <w:p w14:paraId="422BF28E" w14:textId="77777777" w:rsidR="00082B2C" w:rsidRPr="003B4A82" w:rsidRDefault="00082B2C" w:rsidP="00576734">
            <w:pPr>
              <w:jc w:val="center"/>
            </w:pPr>
            <w:r w:rsidRPr="003B4A82">
              <w:rPr>
                <w:rFonts w:hint="eastAsia"/>
              </w:rPr>
              <w:t>IN</w:t>
            </w:r>
          </w:p>
        </w:tc>
        <w:tc>
          <w:tcPr>
            <w:tcW w:w="6887" w:type="dxa"/>
          </w:tcPr>
          <w:p w14:paraId="2B051578" w14:textId="77777777" w:rsidR="00082B2C" w:rsidRPr="003B4A82" w:rsidRDefault="00082B2C" w:rsidP="00576734">
            <w:pPr>
              <w:jc w:val="left"/>
            </w:pPr>
            <w:r w:rsidRPr="003B4A82">
              <w:rPr>
                <w:rFonts w:hint="eastAsia"/>
              </w:rPr>
              <w:t>实时预览句柄</w:t>
            </w:r>
            <w:r w:rsidRPr="003B4A82">
              <w:t>/回放句柄</w:t>
            </w:r>
          </w:p>
        </w:tc>
      </w:tr>
      <w:tr w:rsidR="00082B2C" w:rsidRPr="003B4A82" w14:paraId="2A4F0445" w14:textId="77777777" w:rsidTr="00082B2C">
        <w:trPr>
          <w:jc w:val="center"/>
        </w:trPr>
        <w:tc>
          <w:tcPr>
            <w:tcW w:w="2364" w:type="dxa"/>
          </w:tcPr>
          <w:p w14:paraId="36686BCE" w14:textId="3AF801EE" w:rsidR="00082B2C" w:rsidRPr="003B4A82" w:rsidRDefault="00082B2C" w:rsidP="00576734">
            <w:pPr>
              <w:jc w:val="center"/>
            </w:pPr>
            <w:r w:rsidRPr="003B4A82">
              <w:t>cbPlayDisplayCallBack</w:t>
            </w:r>
          </w:p>
        </w:tc>
        <w:tc>
          <w:tcPr>
            <w:tcW w:w="1205" w:type="dxa"/>
          </w:tcPr>
          <w:p w14:paraId="5EFC97F9" w14:textId="77777777" w:rsidR="00082B2C" w:rsidRPr="003B4A82" w:rsidRDefault="00082B2C" w:rsidP="00576734">
            <w:pPr>
              <w:jc w:val="center"/>
            </w:pPr>
            <w:r w:rsidRPr="003B4A82">
              <w:rPr>
                <w:rFonts w:hint="eastAsia"/>
              </w:rPr>
              <w:t>IN</w:t>
            </w:r>
          </w:p>
        </w:tc>
        <w:tc>
          <w:tcPr>
            <w:tcW w:w="6887" w:type="dxa"/>
          </w:tcPr>
          <w:p w14:paraId="1B5F1901" w14:textId="77777777" w:rsidR="00082B2C" w:rsidRPr="003B4A82" w:rsidRDefault="00082B2C" w:rsidP="00576734">
            <w:r w:rsidRPr="003B4A82">
              <w:rPr>
                <w:rFonts w:hint="eastAsia"/>
              </w:rPr>
              <w:t>码流数据回调函数</w:t>
            </w:r>
          </w:p>
        </w:tc>
      </w:tr>
      <w:tr w:rsidR="00082B2C" w:rsidRPr="003B4A82" w14:paraId="7D4A1AC1" w14:textId="77777777" w:rsidTr="00082B2C">
        <w:trPr>
          <w:jc w:val="center"/>
        </w:trPr>
        <w:tc>
          <w:tcPr>
            <w:tcW w:w="2364" w:type="dxa"/>
          </w:tcPr>
          <w:p w14:paraId="4F3B751B" w14:textId="77777777" w:rsidR="00082B2C" w:rsidRPr="003B4A82" w:rsidRDefault="00082B2C" w:rsidP="00576734">
            <w:pPr>
              <w:jc w:val="center"/>
            </w:pPr>
            <w:r w:rsidRPr="003B4A82">
              <w:t>lpUserData</w:t>
            </w:r>
          </w:p>
        </w:tc>
        <w:tc>
          <w:tcPr>
            <w:tcW w:w="1205" w:type="dxa"/>
          </w:tcPr>
          <w:p w14:paraId="37086B12" w14:textId="77777777" w:rsidR="00082B2C" w:rsidRPr="003B4A82" w:rsidRDefault="00082B2C" w:rsidP="00576734">
            <w:pPr>
              <w:jc w:val="center"/>
            </w:pPr>
            <w:r w:rsidRPr="003B4A82">
              <w:rPr>
                <w:rFonts w:hint="eastAsia"/>
              </w:rPr>
              <w:t>IN</w:t>
            </w:r>
          </w:p>
        </w:tc>
        <w:tc>
          <w:tcPr>
            <w:tcW w:w="6887" w:type="dxa"/>
          </w:tcPr>
          <w:p w14:paraId="59005858" w14:textId="77777777" w:rsidR="00082B2C" w:rsidRPr="003B4A82" w:rsidRDefault="00082B2C" w:rsidP="00576734">
            <w:pPr>
              <w:rPr>
                <w:rFonts w:ascii="宋体" w:hAnsi="宋体"/>
              </w:rPr>
            </w:pPr>
            <w:r w:rsidRPr="003B4A82">
              <w:rPr>
                <w:rFonts w:ascii="宋体" w:hAnsi="宋体" w:hint="eastAsia"/>
              </w:rPr>
              <w:t>用户</w:t>
            </w:r>
            <w:r w:rsidRPr="003B4A82">
              <w:rPr>
                <w:rFonts w:ascii="宋体" w:hAnsi="宋体"/>
              </w:rPr>
              <w:t>数据</w:t>
            </w:r>
          </w:p>
        </w:tc>
      </w:tr>
    </w:tbl>
    <w:p w14:paraId="1EF168CF" w14:textId="77777777" w:rsidR="00082B2C" w:rsidRPr="003B4A82" w:rsidRDefault="00082B2C" w:rsidP="00082B2C">
      <w:pPr>
        <w:rPr>
          <w:b/>
          <w:bCs/>
        </w:rPr>
      </w:pPr>
    </w:p>
    <w:p w14:paraId="2E4E8911" w14:textId="77777777" w:rsidR="00082B2C" w:rsidRPr="003B4A82" w:rsidRDefault="00082B2C" w:rsidP="00082B2C">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082B2C" w:rsidRPr="003B4A82" w14:paraId="4271C60F" w14:textId="77777777" w:rsidTr="00576734">
        <w:trPr>
          <w:jc w:val="center"/>
        </w:trPr>
        <w:tc>
          <w:tcPr>
            <w:tcW w:w="8296" w:type="dxa"/>
          </w:tcPr>
          <w:p w14:paraId="2EA4CD7E" w14:textId="77777777" w:rsidR="009B46EB" w:rsidRPr="003B4A82" w:rsidRDefault="009B46EB" w:rsidP="009B46EB">
            <w:r w:rsidRPr="003B4A82">
              <w:t>typedef void (STDCALL* NETDEV_DISPLAY_CALLBACK_PF)</w:t>
            </w:r>
          </w:p>
          <w:p w14:paraId="08C661E9" w14:textId="77777777" w:rsidR="009B46EB" w:rsidRPr="003B4A82" w:rsidRDefault="009B46EB" w:rsidP="009B46EB">
            <w:r w:rsidRPr="003B4A82">
              <w:t>(</w:t>
            </w:r>
          </w:p>
          <w:p w14:paraId="300A71E7" w14:textId="77777777" w:rsidR="009B46EB" w:rsidRPr="003B4A82" w:rsidRDefault="009B46EB" w:rsidP="009B46EB">
            <w:pPr>
              <w:ind w:leftChars="200" w:left="420"/>
            </w:pPr>
            <w:r w:rsidRPr="003B4A82">
              <w:t>LPVOID lpHandle,</w:t>
            </w:r>
          </w:p>
          <w:p w14:paraId="2C9CB795" w14:textId="77777777" w:rsidR="009B46EB" w:rsidRPr="003B4A82" w:rsidRDefault="009B46EB" w:rsidP="009B46EB">
            <w:pPr>
              <w:ind w:leftChars="200" w:left="420"/>
            </w:pPr>
            <w:r w:rsidRPr="003B4A82">
              <w:t>LPVOID hdc,</w:t>
            </w:r>
          </w:p>
          <w:p w14:paraId="717AD306" w14:textId="77777777" w:rsidR="009B46EB" w:rsidRPr="003B4A82" w:rsidRDefault="009B46EB" w:rsidP="009B46EB">
            <w:pPr>
              <w:ind w:leftChars="200" w:left="420"/>
            </w:pPr>
            <w:r w:rsidRPr="003B4A82">
              <w:t>LPVOID lpUserParam</w:t>
            </w:r>
          </w:p>
          <w:p w14:paraId="08FF3A71" w14:textId="0FFE807F" w:rsidR="00082B2C" w:rsidRPr="003B4A82" w:rsidRDefault="009B46EB" w:rsidP="009B46EB">
            <w:r w:rsidRPr="003B4A82">
              <w:t>);</w:t>
            </w:r>
          </w:p>
        </w:tc>
      </w:tr>
    </w:tbl>
    <w:p w14:paraId="21C81274" w14:textId="77777777" w:rsidR="00082B2C" w:rsidRPr="003B4A82" w:rsidRDefault="00082B2C" w:rsidP="00082B2C">
      <w:pPr>
        <w:rPr>
          <w:b/>
          <w:bCs/>
        </w:rPr>
      </w:pPr>
    </w:p>
    <w:p w14:paraId="1378C04A" w14:textId="77777777" w:rsidR="00082B2C" w:rsidRPr="003B4A82" w:rsidRDefault="00082B2C" w:rsidP="00082B2C">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082B2C" w:rsidRPr="003B4A82" w14:paraId="6AB5FD92" w14:textId="77777777" w:rsidTr="00576734">
        <w:trPr>
          <w:jc w:val="center"/>
        </w:trPr>
        <w:tc>
          <w:tcPr>
            <w:tcW w:w="1555" w:type="dxa"/>
          </w:tcPr>
          <w:p w14:paraId="1A7589B0" w14:textId="77777777" w:rsidR="00082B2C" w:rsidRPr="003B4A82" w:rsidRDefault="00082B2C" w:rsidP="00576734">
            <w:pPr>
              <w:jc w:val="center"/>
            </w:pPr>
            <w:r w:rsidRPr="003B4A82">
              <w:rPr>
                <w:rFonts w:hint="eastAsia"/>
              </w:rPr>
              <w:t>参数名称</w:t>
            </w:r>
          </w:p>
        </w:tc>
        <w:tc>
          <w:tcPr>
            <w:tcW w:w="1275" w:type="dxa"/>
          </w:tcPr>
          <w:p w14:paraId="2A2FDE42" w14:textId="77777777" w:rsidR="00082B2C" w:rsidRPr="003B4A82" w:rsidRDefault="00082B2C" w:rsidP="00576734">
            <w:pPr>
              <w:jc w:val="center"/>
            </w:pPr>
            <w:r w:rsidRPr="003B4A82">
              <w:rPr>
                <w:rFonts w:hint="eastAsia"/>
              </w:rPr>
              <w:t>参数</w:t>
            </w:r>
            <w:r w:rsidRPr="003B4A82">
              <w:t>类型</w:t>
            </w:r>
          </w:p>
        </w:tc>
        <w:tc>
          <w:tcPr>
            <w:tcW w:w="7626" w:type="dxa"/>
          </w:tcPr>
          <w:p w14:paraId="096E6219" w14:textId="77777777" w:rsidR="00082B2C" w:rsidRPr="003B4A82" w:rsidRDefault="00082B2C" w:rsidP="00576734">
            <w:pPr>
              <w:jc w:val="center"/>
            </w:pPr>
            <w:r w:rsidRPr="003B4A82">
              <w:rPr>
                <w:rFonts w:hint="eastAsia"/>
              </w:rPr>
              <w:t>传参说明</w:t>
            </w:r>
          </w:p>
        </w:tc>
      </w:tr>
      <w:tr w:rsidR="00082B2C" w:rsidRPr="003B4A82" w14:paraId="11B9D6A6" w14:textId="77777777" w:rsidTr="00576734">
        <w:trPr>
          <w:jc w:val="center"/>
        </w:trPr>
        <w:tc>
          <w:tcPr>
            <w:tcW w:w="1555" w:type="dxa"/>
          </w:tcPr>
          <w:p w14:paraId="62CDB57C" w14:textId="5B611587" w:rsidR="00082B2C" w:rsidRPr="003B4A82" w:rsidRDefault="009B46EB" w:rsidP="00576734">
            <w:pPr>
              <w:jc w:val="center"/>
            </w:pPr>
            <w:r w:rsidRPr="003B4A82">
              <w:t>lpHandle</w:t>
            </w:r>
          </w:p>
        </w:tc>
        <w:tc>
          <w:tcPr>
            <w:tcW w:w="1275" w:type="dxa"/>
          </w:tcPr>
          <w:p w14:paraId="08B84206" w14:textId="2EA0B910" w:rsidR="00082B2C" w:rsidRPr="003B4A82" w:rsidRDefault="00F20C58" w:rsidP="00576734">
            <w:pPr>
              <w:jc w:val="center"/>
            </w:pPr>
            <w:r w:rsidRPr="003B4A82">
              <w:rPr>
                <w:rFonts w:hint="eastAsia"/>
              </w:rPr>
              <w:t>IN</w:t>
            </w:r>
          </w:p>
        </w:tc>
        <w:tc>
          <w:tcPr>
            <w:tcW w:w="7626" w:type="dxa"/>
          </w:tcPr>
          <w:p w14:paraId="1FC989D8" w14:textId="5580CAC6" w:rsidR="00082B2C" w:rsidRPr="003B4A82" w:rsidRDefault="009B46EB" w:rsidP="00576734">
            <w:r w:rsidRPr="003B4A82">
              <w:rPr>
                <w:rFonts w:ascii="宋体" w:hAnsi="宋体" w:hint="eastAsia"/>
              </w:rPr>
              <w:t>实时预览句柄</w:t>
            </w:r>
            <w:r w:rsidRPr="003B4A82">
              <w:t>/</w:t>
            </w:r>
            <w:r w:rsidRPr="003B4A82">
              <w:rPr>
                <w:rFonts w:ascii="宋体" w:hAnsi="宋体" w:hint="eastAsia"/>
              </w:rPr>
              <w:t>回放句柄</w:t>
            </w:r>
          </w:p>
        </w:tc>
      </w:tr>
      <w:tr w:rsidR="00082B2C" w:rsidRPr="003B4A82" w14:paraId="4B44CACB" w14:textId="77777777" w:rsidTr="00576734">
        <w:trPr>
          <w:jc w:val="center"/>
        </w:trPr>
        <w:tc>
          <w:tcPr>
            <w:tcW w:w="1555" w:type="dxa"/>
            <w:vAlign w:val="center"/>
          </w:tcPr>
          <w:p w14:paraId="216C541B" w14:textId="30ED9F28" w:rsidR="00082B2C" w:rsidRPr="003B4A82" w:rsidRDefault="009B46EB" w:rsidP="00576734">
            <w:pPr>
              <w:jc w:val="center"/>
            </w:pPr>
            <w:r w:rsidRPr="003B4A82">
              <w:t>hdc</w:t>
            </w:r>
          </w:p>
        </w:tc>
        <w:tc>
          <w:tcPr>
            <w:tcW w:w="1275" w:type="dxa"/>
            <w:vAlign w:val="center"/>
          </w:tcPr>
          <w:p w14:paraId="53E35351" w14:textId="66E85A33" w:rsidR="00082B2C" w:rsidRPr="003B4A82" w:rsidRDefault="00F20C58" w:rsidP="00576734">
            <w:pPr>
              <w:jc w:val="center"/>
            </w:pPr>
            <w:r w:rsidRPr="003B4A82">
              <w:rPr>
                <w:rFonts w:hint="eastAsia"/>
              </w:rPr>
              <w:t>IN</w:t>
            </w:r>
          </w:p>
        </w:tc>
        <w:tc>
          <w:tcPr>
            <w:tcW w:w="7626" w:type="dxa"/>
            <w:vAlign w:val="center"/>
          </w:tcPr>
          <w:p w14:paraId="53003D84" w14:textId="4EA6ACE4" w:rsidR="00082B2C" w:rsidRPr="003B4A82" w:rsidRDefault="009B46EB" w:rsidP="00576734">
            <w:pPr>
              <w:jc w:val="left"/>
              <w:rPr>
                <w:rFonts w:ascii="宋体" w:hAnsi="宋体"/>
              </w:rPr>
            </w:pPr>
            <w:r w:rsidRPr="003B4A82">
              <w:rPr>
                <w:rFonts w:ascii="宋体" w:hAnsi="宋体" w:hint="eastAsia"/>
              </w:rPr>
              <w:t>显示表面的</w:t>
            </w:r>
            <w:r w:rsidRPr="003B4A82">
              <w:t>hdc,</w:t>
            </w:r>
            <w:r w:rsidRPr="003B4A82">
              <w:rPr>
                <w:rFonts w:ascii="宋体" w:hAnsi="宋体" w:hint="eastAsia"/>
              </w:rPr>
              <w:t>用户可以用这个</w:t>
            </w:r>
            <w:r w:rsidRPr="003B4A82">
              <w:t xml:space="preserve">hdc </w:t>
            </w:r>
            <w:r w:rsidRPr="003B4A82">
              <w:rPr>
                <w:rFonts w:ascii="宋体" w:hAnsi="宋体" w:hint="eastAsia"/>
              </w:rPr>
              <w:t>作图</w:t>
            </w:r>
          </w:p>
        </w:tc>
      </w:tr>
      <w:tr w:rsidR="00082B2C" w:rsidRPr="003B4A82" w14:paraId="07F58B6F" w14:textId="77777777" w:rsidTr="00576734">
        <w:trPr>
          <w:jc w:val="center"/>
        </w:trPr>
        <w:tc>
          <w:tcPr>
            <w:tcW w:w="1555" w:type="dxa"/>
          </w:tcPr>
          <w:p w14:paraId="29249F6B" w14:textId="6D4DE555" w:rsidR="00082B2C" w:rsidRPr="003B4A82" w:rsidRDefault="009B46EB" w:rsidP="00576734">
            <w:pPr>
              <w:jc w:val="center"/>
            </w:pPr>
            <w:r w:rsidRPr="003B4A82">
              <w:t>lpUserParam</w:t>
            </w:r>
          </w:p>
        </w:tc>
        <w:tc>
          <w:tcPr>
            <w:tcW w:w="1275" w:type="dxa"/>
          </w:tcPr>
          <w:p w14:paraId="7D04A542" w14:textId="7AD949FD" w:rsidR="00082B2C" w:rsidRPr="003B4A82" w:rsidRDefault="00F20C58" w:rsidP="00576734">
            <w:pPr>
              <w:jc w:val="center"/>
            </w:pPr>
            <w:r w:rsidRPr="003B4A82">
              <w:rPr>
                <w:rFonts w:hint="eastAsia"/>
              </w:rPr>
              <w:t>IN</w:t>
            </w:r>
          </w:p>
        </w:tc>
        <w:tc>
          <w:tcPr>
            <w:tcW w:w="7626" w:type="dxa"/>
          </w:tcPr>
          <w:p w14:paraId="3644C991" w14:textId="31BDA97B" w:rsidR="00082B2C" w:rsidRPr="003B4A82" w:rsidRDefault="009B46EB" w:rsidP="009B46EB">
            <w:pPr>
              <w:jc w:val="left"/>
              <w:rPr>
                <w:rFonts w:ascii="宋体" w:hAnsi="宋体"/>
              </w:rPr>
            </w:pPr>
            <w:r w:rsidRPr="003B4A82">
              <w:rPr>
                <w:rFonts w:ascii="宋体" w:hAnsi="宋体" w:hint="eastAsia"/>
              </w:rPr>
              <w:t>用户设置参数，即调用</w:t>
            </w:r>
            <w:r w:rsidRPr="003B4A82">
              <w:t>NETDEV_ SetPlayDisplayCB</w:t>
            </w:r>
            <w:r w:rsidRPr="003B4A82">
              <w:rPr>
                <w:rFonts w:ascii="宋体" w:hAnsi="宋体"/>
              </w:rPr>
              <w:t>函数时指定的用户参数</w:t>
            </w:r>
          </w:p>
        </w:tc>
      </w:tr>
    </w:tbl>
    <w:p w14:paraId="71F2C6EF" w14:textId="77777777" w:rsidR="00082B2C" w:rsidRPr="003B4A82" w:rsidRDefault="00082B2C" w:rsidP="00082B2C">
      <w:pPr>
        <w:rPr>
          <w:b/>
          <w:bCs/>
        </w:rPr>
      </w:pPr>
    </w:p>
    <w:p w14:paraId="09C6C613" w14:textId="77777777" w:rsidR="00082B2C" w:rsidRPr="003B4A82" w:rsidRDefault="00082B2C" w:rsidP="00082B2C">
      <w:pPr>
        <w:rPr>
          <w:b/>
          <w:bCs/>
        </w:rPr>
      </w:pPr>
      <w:r w:rsidRPr="003B4A82">
        <w:rPr>
          <w:b/>
          <w:bCs/>
        </w:rPr>
        <w:t>Return Values</w:t>
      </w:r>
      <w:r w:rsidRPr="003B4A82">
        <w:rPr>
          <w:rFonts w:hint="eastAsia"/>
          <w:b/>
          <w:bCs/>
        </w:rPr>
        <w:t>：</w:t>
      </w:r>
    </w:p>
    <w:p w14:paraId="29A97523" w14:textId="723D0F2D" w:rsidR="00082B2C" w:rsidRPr="003B4A82" w:rsidRDefault="00082B2C" w:rsidP="00082B2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D35F7F"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4FF75F6" w14:textId="77777777" w:rsidR="00082B2C" w:rsidRPr="003B4A82" w:rsidRDefault="00082B2C" w:rsidP="00082B2C"/>
    <w:p w14:paraId="375D4BB0" w14:textId="77777777" w:rsidR="00082B2C" w:rsidRPr="003B4A82" w:rsidRDefault="00082B2C" w:rsidP="00082B2C">
      <w:r w:rsidRPr="003B4A82">
        <w:rPr>
          <w:b/>
          <w:bCs/>
        </w:rPr>
        <w:t>Remarks</w:t>
      </w:r>
      <w:r w:rsidRPr="003B4A82">
        <w:t>：</w:t>
      </w:r>
    </w:p>
    <w:p w14:paraId="112D794E" w14:textId="77777777" w:rsidR="00082B2C" w:rsidRPr="003B4A82" w:rsidRDefault="00082B2C" w:rsidP="00082B2C">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18935B10" w14:textId="77777777" w:rsidR="00082B2C" w:rsidRPr="003B4A82" w:rsidRDefault="00082B2C" w:rsidP="00082B2C">
      <w:pPr>
        <w:pStyle w:val="a8"/>
        <w:numPr>
          <w:ilvl w:val="0"/>
          <w:numId w:val="8"/>
        </w:numPr>
        <w:ind w:firstLineChars="0"/>
      </w:pPr>
      <w:r w:rsidRPr="003B4A82">
        <w:rPr>
          <w:rFonts w:hint="eastAsia"/>
        </w:rPr>
        <w:t>用户应及时处理输出的数据</w:t>
      </w:r>
      <w:r w:rsidRPr="003B4A82">
        <w:t>,确保函数尽快返回,否则会影响播放器内的媒体流处理</w:t>
      </w:r>
      <w:r w:rsidRPr="003B4A82">
        <w:rPr>
          <w:rFonts w:hint="eastAsia"/>
        </w:rPr>
        <w:t>；</w:t>
      </w:r>
    </w:p>
    <w:p w14:paraId="6819315A" w14:textId="77777777" w:rsidR="00082B2C" w:rsidRPr="003B4A82" w:rsidRDefault="00082B2C" w:rsidP="00082B2C"/>
    <w:p w14:paraId="298740E8" w14:textId="77777777" w:rsidR="00082B2C" w:rsidRPr="003B4A82" w:rsidRDefault="00082B2C" w:rsidP="00082B2C">
      <w:pPr>
        <w:rPr>
          <w:b/>
          <w:bCs/>
        </w:rPr>
      </w:pPr>
      <w:r w:rsidRPr="003B4A82">
        <w:rPr>
          <w:b/>
          <w:bCs/>
        </w:rPr>
        <w:t>See Also</w:t>
      </w:r>
      <w:r w:rsidRPr="003B4A82">
        <w:rPr>
          <w:rFonts w:hint="eastAsia"/>
          <w:b/>
          <w:bCs/>
        </w:rPr>
        <w:t>：</w:t>
      </w:r>
    </w:p>
    <w:p w14:paraId="44032F6D" w14:textId="44D1DDBF" w:rsidR="00082B2C" w:rsidRPr="003B4A82" w:rsidRDefault="00E02404" w:rsidP="00082B2C">
      <w:hyperlink w:anchor="_实时预览" w:history="1">
        <w:r w:rsidR="00082B2C" w:rsidRPr="003B4A82">
          <w:rPr>
            <w:rStyle w:val="a5"/>
            <w:u w:val="none"/>
          </w:rPr>
          <w:t>NETDEV_RealPlay</w:t>
        </w:r>
      </w:hyperlink>
      <w:r w:rsidR="00082B2C" w:rsidRPr="003B4A82">
        <w:t>、</w:t>
      </w:r>
      <w:hyperlink w:anchor="_通过URL启动实况预览" w:history="1">
        <w:r w:rsidR="00082B2C" w:rsidRPr="003B4A82">
          <w:rPr>
            <w:rStyle w:val="a5"/>
            <w:u w:val="none"/>
          </w:rPr>
          <w:t>NETDEV_FastRealPlayByUrl</w:t>
        </w:r>
      </w:hyperlink>
    </w:p>
    <w:p w14:paraId="777E3FE4" w14:textId="5FEDECB9" w:rsidR="00C67C40" w:rsidRPr="003B4A82" w:rsidRDefault="002948A0" w:rsidP="00233FAC">
      <w:pPr>
        <w:pStyle w:val="2"/>
      </w:pPr>
      <w:bookmarkStart w:id="174" w:name="_Toc88647140"/>
      <w:r w:rsidRPr="003B4A82">
        <w:rPr>
          <w:rFonts w:hint="eastAsia"/>
        </w:rPr>
        <w:lastRenderedPageBreak/>
        <w:t>视频</w:t>
      </w:r>
      <w:r w:rsidR="00C67C40" w:rsidRPr="003B4A82">
        <w:rPr>
          <w:rFonts w:hint="eastAsia"/>
        </w:rPr>
        <w:t>参数</w:t>
      </w:r>
      <w:r w:rsidRPr="003B4A82">
        <w:rPr>
          <w:rFonts w:hint="eastAsia"/>
        </w:rPr>
        <w:t>配置</w:t>
      </w:r>
      <w:bookmarkEnd w:id="174"/>
    </w:p>
    <w:p w14:paraId="1315682B" w14:textId="17DE4F25" w:rsidR="005964D1" w:rsidRPr="003B4A82" w:rsidRDefault="005964D1" w:rsidP="005964D1">
      <w:pPr>
        <w:pStyle w:val="3"/>
      </w:pPr>
      <w:bookmarkStart w:id="175" w:name="_获取窗口丢包率"/>
      <w:bookmarkStart w:id="176" w:name="_Toc88647141"/>
      <w:bookmarkEnd w:id="175"/>
      <w:r w:rsidRPr="003B4A82">
        <w:rPr>
          <w:rFonts w:hint="eastAsia"/>
        </w:rPr>
        <w:t>获取</w:t>
      </w:r>
      <w:r w:rsidRPr="003B4A82">
        <w:t>窗口丢包率</w:t>
      </w:r>
      <w:bookmarkEnd w:id="176"/>
    </w:p>
    <w:p w14:paraId="77E8EA19" w14:textId="3D69C03C"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B3020" w:rsidRPr="003B4A82" w14:paraId="43EA8049" w14:textId="77777777" w:rsidTr="00576734">
        <w:trPr>
          <w:jc w:val="center"/>
        </w:trPr>
        <w:tc>
          <w:tcPr>
            <w:tcW w:w="8296" w:type="dxa"/>
          </w:tcPr>
          <w:p w14:paraId="29B924B7" w14:textId="77777777" w:rsidR="005B3020" w:rsidRPr="003B4A82" w:rsidRDefault="005B3020" w:rsidP="005B3020">
            <w:r w:rsidRPr="003B4A82">
              <w:t>BOOL STDCALL NETDEV_GetLostPacketRate</w:t>
            </w:r>
          </w:p>
          <w:p w14:paraId="2AF0A674" w14:textId="77777777" w:rsidR="005B3020" w:rsidRPr="003B4A82" w:rsidRDefault="005B3020" w:rsidP="005B3020">
            <w:r w:rsidRPr="003B4A82">
              <w:t>(</w:t>
            </w:r>
          </w:p>
          <w:p w14:paraId="5CAB22F7" w14:textId="77777777" w:rsidR="005B3020" w:rsidRPr="003B4A82" w:rsidRDefault="005B3020" w:rsidP="005B3020">
            <w:pPr>
              <w:ind w:leftChars="200" w:left="420"/>
            </w:pPr>
            <w:r w:rsidRPr="003B4A82">
              <w:t>LPVOID lpPlayHandle,</w:t>
            </w:r>
          </w:p>
          <w:p w14:paraId="1CA0600F" w14:textId="77777777" w:rsidR="005B3020" w:rsidRPr="003B4A82" w:rsidRDefault="005B3020" w:rsidP="005B3020">
            <w:pPr>
              <w:ind w:leftChars="200" w:left="420"/>
            </w:pPr>
            <w:r w:rsidRPr="003B4A82">
              <w:t>INT32 *pulRecvPktNum,</w:t>
            </w:r>
          </w:p>
          <w:p w14:paraId="29E80DAA" w14:textId="13E25E9F" w:rsidR="005B3020" w:rsidRPr="003B4A82" w:rsidRDefault="005B3020" w:rsidP="005B3020">
            <w:pPr>
              <w:ind w:leftChars="200" w:left="420"/>
            </w:pPr>
            <w:r w:rsidRPr="003B4A82">
              <w:t>INT32 *pulLostPktNum</w:t>
            </w:r>
          </w:p>
          <w:p w14:paraId="29873AE1" w14:textId="46610AA6" w:rsidR="005B3020" w:rsidRPr="003B4A82" w:rsidRDefault="005B3020" w:rsidP="005B3020">
            <w:r w:rsidRPr="003B4A82">
              <w:t>);</w:t>
            </w:r>
          </w:p>
        </w:tc>
      </w:tr>
    </w:tbl>
    <w:p w14:paraId="1648535A" w14:textId="77777777" w:rsidR="005B3020" w:rsidRPr="003B4A82" w:rsidRDefault="005B3020" w:rsidP="005B3020">
      <w:pPr>
        <w:rPr>
          <w:b/>
          <w:bCs/>
        </w:rPr>
      </w:pPr>
    </w:p>
    <w:p w14:paraId="6FB26D92" w14:textId="77777777" w:rsidR="005B3020" w:rsidRPr="003B4A82" w:rsidRDefault="005B3020" w:rsidP="005B3020">
      <w:pPr>
        <w:rPr>
          <w:b/>
          <w:bCs/>
        </w:rPr>
      </w:pPr>
      <w:r w:rsidRPr="003B4A82">
        <w:rPr>
          <w:rFonts w:hint="eastAsia"/>
          <w:b/>
          <w:bCs/>
        </w:rPr>
        <w:t>接口描述：</w:t>
      </w:r>
    </w:p>
    <w:p w14:paraId="2B227DFD" w14:textId="6686FB1B" w:rsidR="005B3020" w:rsidRPr="003B4A82" w:rsidRDefault="005B3020" w:rsidP="005B3020">
      <w:r w:rsidRPr="003B4A82">
        <w:rPr>
          <w:rFonts w:hint="eastAsia"/>
        </w:rPr>
        <w:t>获取窗口丢包率</w:t>
      </w:r>
    </w:p>
    <w:p w14:paraId="654827CD" w14:textId="77777777" w:rsidR="005B3020" w:rsidRPr="003B4A82" w:rsidRDefault="005B3020" w:rsidP="005B3020"/>
    <w:p w14:paraId="1C2BDBF6" w14:textId="77777777" w:rsidR="005B3020" w:rsidRPr="003B4A82" w:rsidRDefault="005B3020" w:rsidP="005B302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5B3020" w:rsidRPr="003B4A82" w14:paraId="222D22EF" w14:textId="77777777" w:rsidTr="00576734">
        <w:trPr>
          <w:jc w:val="center"/>
        </w:trPr>
        <w:tc>
          <w:tcPr>
            <w:tcW w:w="2119" w:type="dxa"/>
          </w:tcPr>
          <w:p w14:paraId="59A222D7" w14:textId="77777777" w:rsidR="005B3020" w:rsidRPr="003B4A82" w:rsidRDefault="005B3020" w:rsidP="00576734">
            <w:pPr>
              <w:jc w:val="center"/>
            </w:pPr>
            <w:r w:rsidRPr="003B4A82">
              <w:rPr>
                <w:rFonts w:hint="eastAsia"/>
              </w:rPr>
              <w:t>参数名称</w:t>
            </w:r>
          </w:p>
        </w:tc>
        <w:tc>
          <w:tcPr>
            <w:tcW w:w="1218" w:type="dxa"/>
          </w:tcPr>
          <w:p w14:paraId="3C1F6DF8" w14:textId="77777777" w:rsidR="005B3020" w:rsidRPr="003B4A82" w:rsidRDefault="005B3020" w:rsidP="00576734">
            <w:pPr>
              <w:jc w:val="center"/>
            </w:pPr>
            <w:r w:rsidRPr="003B4A82">
              <w:rPr>
                <w:rFonts w:hint="eastAsia"/>
              </w:rPr>
              <w:t>参数</w:t>
            </w:r>
            <w:r w:rsidRPr="003B4A82">
              <w:t>类型</w:t>
            </w:r>
          </w:p>
        </w:tc>
        <w:tc>
          <w:tcPr>
            <w:tcW w:w="7119" w:type="dxa"/>
          </w:tcPr>
          <w:p w14:paraId="1CCA9119" w14:textId="77777777" w:rsidR="005B3020" w:rsidRPr="003B4A82" w:rsidRDefault="005B3020" w:rsidP="00576734">
            <w:pPr>
              <w:jc w:val="center"/>
            </w:pPr>
            <w:r w:rsidRPr="003B4A82">
              <w:rPr>
                <w:rFonts w:hint="eastAsia"/>
              </w:rPr>
              <w:t>传参说明</w:t>
            </w:r>
          </w:p>
        </w:tc>
      </w:tr>
      <w:tr w:rsidR="005B3020" w:rsidRPr="003B4A82" w14:paraId="7A83770C" w14:textId="77777777" w:rsidTr="00576734">
        <w:trPr>
          <w:jc w:val="center"/>
        </w:trPr>
        <w:tc>
          <w:tcPr>
            <w:tcW w:w="2119" w:type="dxa"/>
          </w:tcPr>
          <w:p w14:paraId="38A1DCCD" w14:textId="76BE4C2C" w:rsidR="005B3020" w:rsidRPr="003B4A82" w:rsidRDefault="005B3020" w:rsidP="00576734">
            <w:pPr>
              <w:jc w:val="center"/>
            </w:pPr>
            <w:r w:rsidRPr="003B4A82">
              <w:t>lpPlayHandle</w:t>
            </w:r>
          </w:p>
        </w:tc>
        <w:tc>
          <w:tcPr>
            <w:tcW w:w="1218" w:type="dxa"/>
          </w:tcPr>
          <w:p w14:paraId="34A0843B" w14:textId="0049D118" w:rsidR="005B3020" w:rsidRPr="003B4A82" w:rsidRDefault="00576734" w:rsidP="00576734">
            <w:pPr>
              <w:jc w:val="center"/>
            </w:pPr>
            <w:r w:rsidRPr="003B4A82">
              <w:rPr>
                <w:rFonts w:hint="eastAsia"/>
              </w:rPr>
              <w:t>IN</w:t>
            </w:r>
          </w:p>
        </w:tc>
        <w:tc>
          <w:tcPr>
            <w:tcW w:w="7119" w:type="dxa"/>
          </w:tcPr>
          <w:p w14:paraId="0CFDAA85" w14:textId="721CD3BF" w:rsidR="005B3020" w:rsidRPr="003B4A82" w:rsidRDefault="00576734" w:rsidP="00576734">
            <w:r w:rsidRPr="003B4A82">
              <w:rPr>
                <w:rFonts w:hint="eastAsia"/>
              </w:rPr>
              <w:t>实时预览句柄</w:t>
            </w:r>
            <w:r w:rsidRPr="003B4A82">
              <w:t>/回放句柄</w:t>
            </w:r>
          </w:p>
        </w:tc>
      </w:tr>
      <w:tr w:rsidR="005B3020" w:rsidRPr="003B4A82" w14:paraId="7F5E1426" w14:textId="77777777" w:rsidTr="00576734">
        <w:trPr>
          <w:jc w:val="center"/>
        </w:trPr>
        <w:tc>
          <w:tcPr>
            <w:tcW w:w="2119" w:type="dxa"/>
          </w:tcPr>
          <w:p w14:paraId="207AF32F" w14:textId="3D36CC5D" w:rsidR="005B3020" w:rsidRPr="003B4A82" w:rsidRDefault="005B3020" w:rsidP="00576734">
            <w:pPr>
              <w:jc w:val="center"/>
            </w:pPr>
            <w:r w:rsidRPr="003B4A82">
              <w:t>pulRecvPktNum</w:t>
            </w:r>
          </w:p>
        </w:tc>
        <w:tc>
          <w:tcPr>
            <w:tcW w:w="1218" w:type="dxa"/>
          </w:tcPr>
          <w:p w14:paraId="27D0143D" w14:textId="2AE723D7" w:rsidR="005B3020" w:rsidRPr="003B4A82" w:rsidRDefault="00576734" w:rsidP="00576734">
            <w:pPr>
              <w:jc w:val="center"/>
            </w:pPr>
            <w:r w:rsidRPr="003B4A82">
              <w:rPr>
                <w:rFonts w:hint="eastAsia"/>
              </w:rPr>
              <w:t>OUT</w:t>
            </w:r>
          </w:p>
        </w:tc>
        <w:tc>
          <w:tcPr>
            <w:tcW w:w="7119" w:type="dxa"/>
          </w:tcPr>
          <w:p w14:paraId="74A52A8B" w14:textId="2FAC3594" w:rsidR="005B3020" w:rsidRPr="003B4A82" w:rsidRDefault="00576734" w:rsidP="00576734">
            <w:r w:rsidRPr="003B4A82">
              <w:rPr>
                <w:rFonts w:ascii="宋体" w:hAnsi="宋体" w:hint="eastAsia"/>
              </w:rPr>
              <w:t>接收的数据包数量</w:t>
            </w:r>
          </w:p>
        </w:tc>
      </w:tr>
      <w:tr w:rsidR="005B3020" w:rsidRPr="003B4A82" w14:paraId="7F5CFB61" w14:textId="77777777" w:rsidTr="00576734">
        <w:trPr>
          <w:jc w:val="center"/>
        </w:trPr>
        <w:tc>
          <w:tcPr>
            <w:tcW w:w="2119" w:type="dxa"/>
          </w:tcPr>
          <w:p w14:paraId="5737E72C" w14:textId="3586F385" w:rsidR="005B3020" w:rsidRPr="003B4A82" w:rsidRDefault="005B3020" w:rsidP="00576734">
            <w:pPr>
              <w:jc w:val="center"/>
            </w:pPr>
            <w:r w:rsidRPr="003B4A82">
              <w:t>pulLostPktNum</w:t>
            </w:r>
          </w:p>
        </w:tc>
        <w:tc>
          <w:tcPr>
            <w:tcW w:w="1218" w:type="dxa"/>
          </w:tcPr>
          <w:p w14:paraId="16AC5615" w14:textId="0056C9B3" w:rsidR="005B3020" w:rsidRPr="003B4A82" w:rsidRDefault="00576734" w:rsidP="00576734">
            <w:pPr>
              <w:jc w:val="center"/>
            </w:pPr>
            <w:r w:rsidRPr="003B4A82">
              <w:rPr>
                <w:rFonts w:hint="eastAsia"/>
              </w:rPr>
              <w:t>OUT</w:t>
            </w:r>
          </w:p>
        </w:tc>
        <w:tc>
          <w:tcPr>
            <w:tcW w:w="7119" w:type="dxa"/>
          </w:tcPr>
          <w:p w14:paraId="6C6F27F6" w14:textId="71A257D2" w:rsidR="005B3020" w:rsidRPr="003B4A82" w:rsidRDefault="00576734" w:rsidP="00576734">
            <w:r w:rsidRPr="003B4A82">
              <w:rPr>
                <w:rFonts w:hint="eastAsia"/>
              </w:rPr>
              <w:t>丢失</w:t>
            </w:r>
            <w:r w:rsidRPr="003B4A82">
              <w:t>的数据</w:t>
            </w:r>
            <w:r w:rsidRPr="003B4A82">
              <w:rPr>
                <w:rFonts w:hint="eastAsia"/>
              </w:rPr>
              <w:t>包</w:t>
            </w:r>
            <w:r w:rsidRPr="003B4A82">
              <w:t>数量</w:t>
            </w:r>
          </w:p>
        </w:tc>
      </w:tr>
    </w:tbl>
    <w:p w14:paraId="2D24B18C" w14:textId="77777777" w:rsidR="005B3020" w:rsidRPr="003B4A82" w:rsidRDefault="005B3020" w:rsidP="005B3020">
      <w:pPr>
        <w:rPr>
          <w:b/>
          <w:bCs/>
        </w:rPr>
      </w:pPr>
    </w:p>
    <w:p w14:paraId="73BC24B1" w14:textId="77777777" w:rsidR="005B3020" w:rsidRPr="003B4A82" w:rsidRDefault="005B3020" w:rsidP="005B3020">
      <w:pPr>
        <w:rPr>
          <w:b/>
          <w:bCs/>
        </w:rPr>
      </w:pPr>
      <w:r w:rsidRPr="003B4A82">
        <w:rPr>
          <w:b/>
          <w:bCs/>
        </w:rPr>
        <w:t>Return Values</w:t>
      </w:r>
      <w:r w:rsidRPr="003B4A82">
        <w:rPr>
          <w:rFonts w:hint="eastAsia"/>
          <w:b/>
          <w:bCs/>
        </w:rPr>
        <w:t>：</w:t>
      </w:r>
    </w:p>
    <w:p w14:paraId="13D89C87" w14:textId="0A250CDB" w:rsidR="005B3020" w:rsidRPr="003B4A82" w:rsidRDefault="005B3020" w:rsidP="005B302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6A23E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7F9B531" w14:textId="77777777" w:rsidR="005B3020" w:rsidRPr="003B4A82" w:rsidRDefault="005B3020" w:rsidP="005B3020"/>
    <w:p w14:paraId="41A903F3" w14:textId="77777777" w:rsidR="005B3020" w:rsidRPr="003B4A82" w:rsidRDefault="005B3020" w:rsidP="005B3020">
      <w:r w:rsidRPr="003B4A82">
        <w:rPr>
          <w:b/>
          <w:bCs/>
        </w:rPr>
        <w:t>Remarks</w:t>
      </w:r>
      <w:r w:rsidRPr="003B4A82">
        <w:t>：</w:t>
      </w:r>
    </w:p>
    <w:p w14:paraId="3D1D593C" w14:textId="5DAFC598" w:rsidR="005B3020" w:rsidRPr="003B4A82" w:rsidRDefault="00576734" w:rsidP="00576734">
      <w:pPr>
        <w:pStyle w:val="a8"/>
        <w:numPr>
          <w:ilvl w:val="0"/>
          <w:numId w:val="20"/>
        </w:numPr>
        <w:ind w:firstLineChars="0"/>
      </w:pPr>
      <w:r w:rsidRPr="003B4A82">
        <w:rPr>
          <w:rFonts w:hint="eastAsia"/>
        </w:rPr>
        <w:t>具体</w:t>
      </w:r>
      <w:r w:rsidRPr="003B4A82">
        <w:t>丢包率需要用户根据</w:t>
      </w:r>
      <w:r w:rsidR="00FA3517" w:rsidRPr="003B4A82">
        <w:rPr>
          <w:rFonts w:hint="eastAsia"/>
        </w:rPr>
        <w:t>丢失</w:t>
      </w:r>
      <w:r w:rsidR="00FA3517" w:rsidRPr="003B4A82">
        <w:t>的数据包数量</w:t>
      </w:r>
      <w:r w:rsidR="00FA3517" w:rsidRPr="003B4A82">
        <w:rPr>
          <w:rFonts w:hint="eastAsia"/>
        </w:rPr>
        <w:t>/接收</w:t>
      </w:r>
      <w:r w:rsidR="00FA3517" w:rsidRPr="003B4A82">
        <w:t>的数据包数量自行计算；</w:t>
      </w:r>
    </w:p>
    <w:p w14:paraId="05C97C2C" w14:textId="77777777" w:rsidR="005B3020" w:rsidRPr="003B4A82" w:rsidRDefault="005B3020" w:rsidP="005B3020"/>
    <w:p w14:paraId="29F514F6" w14:textId="77777777" w:rsidR="005B3020" w:rsidRPr="003B4A82" w:rsidRDefault="005B3020" w:rsidP="005B3020">
      <w:pPr>
        <w:rPr>
          <w:b/>
          <w:bCs/>
        </w:rPr>
      </w:pPr>
      <w:r w:rsidRPr="003B4A82">
        <w:rPr>
          <w:b/>
          <w:bCs/>
        </w:rPr>
        <w:t>See Also</w:t>
      </w:r>
      <w:r w:rsidRPr="003B4A82">
        <w:rPr>
          <w:rFonts w:hint="eastAsia"/>
          <w:b/>
          <w:bCs/>
        </w:rPr>
        <w:t>：</w:t>
      </w:r>
    </w:p>
    <w:p w14:paraId="42FCE105" w14:textId="7D704B16" w:rsidR="005B3020" w:rsidRPr="003B4A82" w:rsidRDefault="00E02404" w:rsidP="005B3020">
      <w:pPr>
        <w:rPr>
          <w:bCs/>
        </w:rPr>
      </w:pPr>
      <w:hyperlink w:anchor="_重置窗口丢包率" w:history="1">
        <w:r w:rsidR="00FA3517" w:rsidRPr="003B4A82">
          <w:rPr>
            <w:rStyle w:val="a5"/>
            <w:bCs/>
            <w:u w:val="none"/>
          </w:rPr>
          <w:t>NETDEV_ResetLostPacketRate</w:t>
        </w:r>
      </w:hyperlink>
    </w:p>
    <w:p w14:paraId="468F0626" w14:textId="47252403" w:rsidR="005964D1" w:rsidRPr="003B4A82" w:rsidRDefault="005964D1" w:rsidP="005964D1">
      <w:pPr>
        <w:pStyle w:val="3"/>
      </w:pPr>
      <w:bookmarkStart w:id="177" w:name="_重置窗口丢包率"/>
      <w:bookmarkStart w:id="178" w:name="_Toc88647142"/>
      <w:bookmarkEnd w:id="177"/>
      <w:r w:rsidRPr="003B4A82">
        <w:rPr>
          <w:rFonts w:hint="eastAsia"/>
        </w:rPr>
        <w:t>重置</w:t>
      </w:r>
      <w:r w:rsidRPr="003B4A82">
        <w:t>窗口丢包率</w:t>
      </w:r>
      <w:bookmarkEnd w:id="178"/>
    </w:p>
    <w:p w14:paraId="1D00A114" w14:textId="3BFBDAA0"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BA310C" w:rsidRPr="003B4A82" w14:paraId="6FB3732A" w14:textId="77777777" w:rsidTr="00915AD2">
        <w:trPr>
          <w:jc w:val="center"/>
        </w:trPr>
        <w:tc>
          <w:tcPr>
            <w:tcW w:w="8296" w:type="dxa"/>
          </w:tcPr>
          <w:p w14:paraId="356E958B" w14:textId="77777777" w:rsidR="00620BED" w:rsidRPr="003B4A82" w:rsidRDefault="00620BED" w:rsidP="00915AD2">
            <w:r w:rsidRPr="003B4A82">
              <w:t>BOOL STDCALL NETDEV_ResetLostPacketRate</w:t>
            </w:r>
          </w:p>
          <w:p w14:paraId="27380B99" w14:textId="77777777" w:rsidR="00620BED" w:rsidRPr="003B4A82" w:rsidRDefault="00620BED" w:rsidP="00620BED">
            <w:r w:rsidRPr="003B4A82">
              <w:t>(</w:t>
            </w:r>
          </w:p>
          <w:p w14:paraId="26221648" w14:textId="77777777" w:rsidR="00620BED" w:rsidRPr="003B4A82" w:rsidRDefault="00620BED" w:rsidP="00620BED">
            <w:pPr>
              <w:ind w:leftChars="200" w:left="420"/>
            </w:pPr>
            <w:r w:rsidRPr="003B4A82">
              <w:t>LPVOID lpPlayHandle</w:t>
            </w:r>
          </w:p>
          <w:p w14:paraId="04BA0737" w14:textId="04BD7FE8" w:rsidR="00BA310C" w:rsidRPr="003B4A82" w:rsidRDefault="00620BED" w:rsidP="00620BED">
            <w:r w:rsidRPr="003B4A82">
              <w:t>);</w:t>
            </w:r>
          </w:p>
        </w:tc>
      </w:tr>
    </w:tbl>
    <w:p w14:paraId="5255F636" w14:textId="77777777" w:rsidR="00BA310C" w:rsidRPr="003B4A82" w:rsidRDefault="00BA310C" w:rsidP="00BA310C">
      <w:pPr>
        <w:rPr>
          <w:b/>
          <w:bCs/>
        </w:rPr>
      </w:pPr>
    </w:p>
    <w:p w14:paraId="46D35B72" w14:textId="77777777" w:rsidR="00BA310C" w:rsidRPr="003B4A82" w:rsidRDefault="00BA310C" w:rsidP="00BA310C">
      <w:pPr>
        <w:rPr>
          <w:b/>
          <w:bCs/>
        </w:rPr>
      </w:pPr>
      <w:r w:rsidRPr="003B4A82">
        <w:rPr>
          <w:rFonts w:hint="eastAsia"/>
          <w:b/>
          <w:bCs/>
        </w:rPr>
        <w:t>接口描述：</w:t>
      </w:r>
    </w:p>
    <w:p w14:paraId="3567F87C" w14:textId="66FF4ABA" w:rsidR="00BA310C" w:rsidRPr="003B4A82" w:rsidRDefault="00BA310C" w:rsidP="00BA310C">
      <w:r w:rsidRPr="003B4A82">
        <w:rPr>
          <w:rFonts w:hint="eastAsia"/>
        </w:rPr>
        <w:t>重置窗口丢包率</w:t>
      </w:r>
    </w:p>
    <w:p w14:paraId="70B47F3E" w14:textId="77777777" w:rsidR="00BA310C" w:rsidRPr="003B4A82" w:rsidRDefault="00BA310C" w:rsidP="00BA310C"/>
    <w:p w14:paraId="57825154" w14:textId="77777777" w:rsidR="00BA310C" w:rsidRPr="003B4A82" w:rsidRDefault="00BA310C" w:rsidP="00BA310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BA310C" w:rsidRPr="003B4A82" w14:paraId="4016E0B3" w14:textId="77777777" w:rsidTr="00915AD2">
        <w:trPr>
          <w:jc w:val="center"/>
        </w:trPr>
        <w:tc>
          <w:tcPr>
            <w:tcW w:w="2119" w:type="dxa"/>
          </w:tcPr>
          <w:p w14:paraId="3D76DB42" w14:textId="77777777" w:rsidR="00BA310C" w:rsidRPr="003B4A82" w:rsidRDefault="00BA310C" w:rsidP="00915AD2">
            <w:pPr>
              <w:jc w:val="center"/>
            </w:pPr>
            <w:r w:rsidRPr="003B4A82">
              <w:rPr>
                <w:rFonts w:hint="eastAsia"/>
              </w:rPr>
              <w:t>参数名称</w:t>
            </w:r>
          </w:p>
        </w:tc>
        <w:tc>
          <w:tcPr>
            <w:tcW w:w="1218" w:type="dxa"/>
          </w:tcPr>
          <w:p w14:paraId="13C6415B" w14:textId="77777777" w:rsidR="00BA310C" w:rsidRPr="003B4A82" w:rsidRDefault="00BA310C" w:rsidP="00915AD2">
            <w:pPr>
              <w:jc w:val="center"/>
            </w:pPr>
            <w:r w:rsidRPr="003B4A82">
              <w:rPr>
                <w:rFonts w:hint="eastAsia"/>
              </w:rPr>
              <w:t>参数</w:t>
            </w:r>
            <w:r w:rsidRPr="003B4A82">
              <w:t>类型</w:t>
            </w:r>
          </w:p>
        </w:tc>
        <w:tc>
          <w:tcPr>
            <w:tcW w:w="7119" w:type="dxa"/>
          </w:tcPr>
          <w:p w14:paraId="37C5F363" w14:textId="77777777" w:rsidR="00BA310C" w:rsidRPr="003B4A82" w:rsidRDefault="00BA310C" w:rsidP="00915AD2">
            <w:pPr>
              <w:jc w:val="center"/>
            </w:pPr>
            <w:r w:rsidRPr="003B4A82">
              <w:rPr>
                <w:rFonts w:hint="eastAsia"/>
              </w:rPr>
              <w:t>传参说明</w:t>
            </w:r>
          </w:p>
        </w:tc>
      </w:tr>
      <w:tr w:rsidR="00BA310C" w:rsidRPr="003B4A82" w14:paraId="1DC88107" w14:textId="77777777" w:rsidTr="00915AD2">
        <w:trPr>
          <w:jc w:val="center"/>
        </w:trPr>
        <w:tc>
          <w:tcPr>
            <w:tcW w:w="2119" w:type="dxa"/>
          </w:tcPr>
          <w:p w14:paraId="48B714A9" w14:textId="77777777" w:rsidR="00BA310C" w:rsidRPr="003B4A82" w:rsidRDefault="00BA310C" w:rsidP="00915AD2">
            <w:pPr>
              <w:jc w:val="center"/>
            </w:pPr>
            <w:r w:rsidRPr="003B4A82">
              <w:t>lpPlayHandle</w:t>
            </w:r>
          </w:p>
        </w:tc>
        <w:tc>
          <w:tcPr>
            <w:tcW w:w="1218" w:type="dxa"/>
          </w:tcPr>
          <w:p w14:paraId="32A064DF" w14:textId="77777777" w:rsidR="00BA310C" w:rsidRPr="003B4A82" w:rsidRDefault="00BA310C" w:rsidP="00915AD2">
            <w:pPr>
              <w:jc w:val="center"/>
            </w:pPr>
            <w:r w:rsidRPr="003B4A82">
              <w:rPr>
                <w:rFonts w:hint="eastAsia"/>
              </w:rPr>
              <w:t>IN</w:t>
            </w:r>
          </w:p>
        </w:tc>
        <w:tc>
          <w:tcPr>
            <w:tcW w:w="7119" w:type="dxa"/>
          </w:tcPr>
          <w:p w14:paraId="4E4A91CF" w14:textId="77777777" w:rsidR="00BA310C" w:rsidRPr="003B4A82" w:rsidRDefault="00BA310C" w:rsidP="00915AD2">
            <w:r w:rsidRPr="003B4A82">
              <w:rPr>
                <w:rFonts w:hint="eastAsia"/>
              </w:rPr>
              <w:t>实时预览句柄</w:t>
            </w:r>
            <w:r w:rsidRPr="003B4A82">
              <w:t>/回放句柄</w:t>
            </w:r>
          </w:p>
        </w:tc>
      </w:tr>
    </w:tbl>
    <w:p w14:paraId="7AE83BAC" w14:textId="77777777" w:rsidR="00BA310C" w:rsidRPr="003B4A82" w:rsidRDefault="00BA310C" w:rsidP="00BA310C">
      <w:pPr>
        <w:rPr>
          <w:b/>
          <w:bCs/>
        </w:rPr>
      </w:pPr>
    </w:p>
    <w:p w14:paraId="3A461D09" w14:textId="77777777" w:rsidR="00BA310C" w:rsidRPr="003B4A82" w:rsidRDefault="00BA310C" w:rsidP="00BA310C">
      <w:pPr>
        <w:rPr>
          <w:b/>
          <w:bCs/>
        </w:rPr>
      </w:pPr>
      <w:r w:rsidRPr="003B4A82">
        <w:rPr>
          <w:b/>
          <w:bCs/>
        </w:rPr>
        <w:t>Return Values</w:t>
      </w:r>
      <w:r w:rsidRPr="003B4A82">
        <w:rPr>
          <w:rFonts w:hint="eastAsia"/>
          <w:b/>
          <w:bCs/>
        </w:rPr>
        <w:t>：</w:t>
      </w:r>
    </w:p>
    <w:p w14:paraId="2ED4BD4F" w14:textId="6BDB204D" w:rsidR="00BA310C" w:rsidRPr="003B4A82" w:rsidRDefault="00BA310C" w:rsidP="00BA310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3195B"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F3E9B77" w14:textId="77777777" w:rsidR="00BA310C" w:rsidRPr="003B4A82" w:rsidRDefault="00BA310C" w:rsidP="00BA310C"/>
    <w:p w14:paraId="6FDED96E" w14:textId="77777777" w:rsidR="00BA310C" w:rsidRPr="003B4A82" w:rsidRDefault="00BA310C" w:rsidP="00BA310C">
      <w:pPr>
        <w:rPr>
          <w:b/>
          <w:bCs/>
        </w:rPr>
      </w:pPr>
      <w:r w:rsidRPr="003B4A82">
        <w:rPr>
          <w:b/>
          <w:bCs/>
        </w:rPr>
        <w:t>See Also</w:t>
      </w:r>
      <w:r w:rsidRPr="003B4A82">
        <w:rPr>
          <w:rFonts w:hint="eastAsia"/>
          <w:b/>
          <w:bCs/>
        </w:rPr>
        <w:t>：</w:t>
      </w:r>
    </w:p>
    <w:p w14:paraId="66E42AF8" w14:textId="7E1B7320" w:rsidR="00BA310C" w:rsidRPr="003B4A82" w:rsidRDefault="00E02404" w:rsidP="00BA310C">
      <w:pPr>
        <w:rPr>
          <w:bCs/>
        </w:rPr>
      </w:pPr>
      <w:hyperlink w:anchor="_获取窗口丢包率" w:history="1">
        <w:r w:rsidR="00BA310C" w:rsidRPr="003B4A82">
          <w:rPr>
            <w:rStyle w:val="a5"/>
            <w:bCs/>
            <w:u w:val="none"/>
          </w:rPr>
          <w:t>NETDEV_GetLostPacketRate</w:t>
        </w:r>
      </w:hyperlink>
    </w:p>
    <w:p w14:paraId="76E3620D" w14:textId="08D1F7C3" w:rsidR="005964D1" w:rsidRPr="003B4A82" w:rsidRDefault="005964D1" w:rsidP="004D0E07">
      <w:pPr>
        <w:pStyle w:val="3"/>
      </w:pPr>
      <w:bookmarkStart w:id="179" w:name="_Toc88647143"/>
      <w:r w:rsidRPr="003B4A82">
        <w:rPr>
          <w:rFonts w:hint="eastAsia"/>
        </w:rPr>
        <w:t>获取窗口码率</w:t>
      </w:r>
      <w:bookmarkEnd w:id="179"/>
    </w:p>
    <w:p w14:paraId="47FF0716" w14:textId="1DBFC477"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B5118" w:rsidRPr="003B4A82" w14:paraId="0683CD3C" w14:textId="77777777" w:rsidTr="00915AD2">
        <w:trPr>
          <w:jc w:val="center"/>
        </w:trPr>
        <w:tc>
          <w:tcPr>
            <w:tcW w:w="8296" w:type="dxa"/>
          </w:tcPr>
          <w:p w14:paraId="35AF782D" w14:textId="77777777" w:rsidR="00AB5118" w:rsidRPr="003B4A82" w:rsidRDefault="00AB5118" w:rsidP="00AB5118">
            <w:r w:rsidRPr="003B4A82">
              <w:t>BOOL STDCALL NETDEV_GetBitRate</w:t>
            </w:r>
          </w:p>
          <w:p w14:paraId="79F670CF" w14:textId="77777777" w:rsidR="00AB5118" w:rsidRPr="003B4A82" w:rsidRDefault="00AB5118" w:rsidP="00AB5118">
            <w:r w:rsidRPr="003B4A82">
              <w:t>(</w:t>
            </w:r>
          </w:p>
          <w:p w14:paraId="20EA0006" w14:textId="77777777" w:rsidR="00AB5118" w:rsidRPr="003B4A82" w:rsidRDefault="00AB5118" w:rsidP="00AB5118">
            <w:pPr>
              <w:ind w:leftChars="200" w:left="420"/>
            </w:pPr>
            <w:r w:rsidRPr="003B4A82">
              <w:t>LPVOID lpPlayHandle,</w:t>
            </w:r>
          </w:p>
          <w:p w14:paraId="0E5E2A02" w14:textId="77777777" w:rsidR="00AB5118" w:rsidRPr="003B4A82" w:rsidRDefault="00AB5118" w:rsidP="00AB5118">
            <w:pPr>
              <w:ind w:leftChars="200" w:left="420"/>
            </w:pPr>
            <w:r w:rsidRPr="003B4A82">
              <w:t>INT32 *pdwBitRate</w:t>
            </w:r>
          </w:p>
          <w:p w14:paraId="36FC422F" w14:textId="4D7E3F94" w:rsidR="00AB5118" w:rsidRPr="003B4A82" w:rsidRDefault="00AB5118" w:rsidP="00AB5118">
            <w:r w:rsidRPr="003B4A82">
              <w:t>);</w:t>
            </w:r>
          </w:p>
        </w:tc>
      </w:tr>
    </w:tbl>
    <w:p w14:paraId="09652734" w14:textId="77777777" w:rsidR="00AB5118" w:rsidRPr="003B4A82" w:rsidRDefault="00AB5118" w:rsidP="00AB5118">
      <w:pPr>
        <w:rPr>
          <w:b/>
          <w:bCs/>
        </w:rPr>
      </w:pPr>
    </w:p>
    <w:p w14:paraId="089DB668" w14:textId="77777777" w:rsidR="00AB5118" w:rsidRPr="003B4A82" w:rsidRDefault="00AB5118" w:rsidP="00AB5118">
      <w:pPr>
        <w:rPr>
          <w:b/>
          <w:bCs/>
        </w:rPr>
      </w:pPr>
      <w:r w:rsidRPr="003B4A82">
        <w:rPr>
          <w:rFonts w:hint="eastAsia"/>
          <w:b/>
          <w:bCs/>
        </w:rPr>
        <w:t>接口描述：</w:t>
      </w:r>
    </w:p>
    <w:p w14:paraId="256B7652" w14:textId="333DFCCC" w:rsidR="00AB5118" w:rsidRPr="003B4A82" w:rsidRDefault="00AB5118" w:rsidP="00AB5118">
      <w:r w:rsidRPr="003B4A82">
        <w:rPr>
          <w:rFonts w:hint="eastAsia"/>
        </w:rPr>
        <w:t>获取窗口码率</w:t>
      </w:r>
    </w:p>
    <w:p w14:paraId="26A6E6A8" w14:textId="77777777" w:rsidR="00AB5118" w:rsidRPr="003B4A82" w:rsidRDefault="00AB5118" w:rsidP="00AB5118"/>
    <w:p w14:paraId="6BEB7DB7" w14:textId="77777777" w:rsidR="00AB5118" w:rsidRPr="003B4A82" w:rsidRDefault="00AB5118" w:rsidP="00AB511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B5118" w:rsidRPr="003B4A82" w14:paraId="661106A0" w14:textId="77777777" w:rsidTr="00915AD2">
        <w:trPr>
          <w:jc w:val="center"/>
        </w:trPr>
        <w:tc>
          <w:tcPr>
            <w:tcW w:w="2119" w:type="dxa"/>
          </w:tcPr>
          <w:p w14:paraId="4442C8A5" w14:textId="77777777" w:rsidR="00AB5118" w:rsidRPr="003B4A82" w:rsidRDefault="00AB5118" w:rsidP="00915AD2">
            <w:pPr>
              <w:jc w:val="center"/>
            </w:pPr>
            <w:r w:rsidRPr="003B4A82">
              <w:rPr>
                <w:rFonts w:hint="eastAsia"/>
              </w:rPr>
              <w:t>参数名称</w:t>
            </w:r>
          </w:p>
        </w:tc>
        <w:tc>
          <w:tcPr>
            <w:tcW w:w="1218" w:type="dxa"/>
          </w:tcPr>
          <w:p w14:paraId="511842D3" w14:textId="77777777" w:rsidR="00AB5118" w:rsidRPr="003B4A82" w:rsidRDefault="00AB5118" w:rsidP="00915AD2">
            <w:pPr>
              <w:jc w:val="center"/>
            </w:pPr>
            <w:r w:rsidRPr="003B4A82">
              <w:rPr>
                <w:rFonts w:hint="eastAsia"/>
              </w:rPr>
              <w:t>参数</w:t>
            </w:r>
            <w:r w:rsidRPr="003B4A82">
              <w:t>类型</w:t>
            </w:r>
          </w:p>
        </w:tc>
        <w:tc>
          <w:tcPr>
            <w:tcW w:w="7119" w:type="dxa"/>
          </w:tcPr>
          <w:p w14:paraId="2AC86D2C" w14:textId="77777777" w:rsidR="00AB5118" w:rsidRPr="003B4A82" w:rsidRDefault="00AB5118" w:rsidP="00915AD2">
            <w:pPr>
              <w:jc w:val="center"/>
            </w:pPr>
            <w:r w:rsidRPr="003B4A82">
              <w:rPr>
                <w:rFonts w:hint="eastAsia"/>
              </w:rPr>
              <w:t>传参说明</w:t>
            </w:r>
          </w:p>
        </w:tc>
      </w:tr>
      <w:tr w:rsidR="00AB5118" w:rsidRPr="003B4A82" w14:paraId="6849ED4B" w14:textId="77777777" w:rsidTr="00915AD2">
        <w:trPr>
          <w:jc w:val="center"/>
        </w:trPr>
        <w:tc>
          <w:tcPr>
            <w:tcW w:w="2119" w:type="dxa"/>
          </w:tcPr>
          <w:p w14:paraId="36381991" w14:textId="77777777" w:rsidR="00AB5118" w:rsidRPr="003B4A82" w:rsidRDefault="00AB5118" w:rsidP="00915AD2">
            <w:pPr>
              <w:jc w:val="center"/>
            </w:pPr>
            <w:r w:rsidRPr="003B4A82">
              <w:t>lpPlayHandle</w:t>
            </w:r>
          </w:p>
        </w:tc>
        <w:tc>
          <w:tcPr>
            <w:tcW w:w="1218" w:type="dxa"/>
          </w:tcPr>
          <w:p w14:paraId="2139A9AB" w14:textId="77777777" w:rsidR="00AB5118" w:rsidRPr="003B4A82" w:rsidRDefault="00AB5118" w:rsidP="00915AD2">
            <w:pPr>
              <w:jc w:val="center"/>
            </w:pPr>
            <w:r w:rsidRPr="003B4A82">
              <w:rPr>
                <w:rFonts w:hint="eastAsia"/>
              </w:rPr>
              <w:t>IN</w:t>
            </w:r>
          </w:p>
        </w:tc>
        <w:tc>
          <w:tcPr>
            <w:tcW w:w="7119" w:type="dxa"/>
          </w:tcPr>
          <w:p w14:paraId="3C2EBE5E" w14:textId="77777777" w:rsidR="00AB5118" w:rsidRPr="003B4A82" w:rsidRDefault="00AB5118" w:rsidP="00915AD2">
            <w:r w:rsidRPr="003B4A82">
              <w:rPr>
                <w:rFonts w:hint="eastAsia"/>
              </w:rPr>
              <w:t>实时预览句柄</w:t>
            </w:r>
            <w:r w:rsidRPr="003B4A82">
              <w:t>/回放句柄</w:t>
            </w:r>
          </w:p>
        </w:tc>
      </w:tr>
      <w:tr w:rsidR="00AB5118" w:rsidRPr="003B4A82" w14:paraId="40A57CC9" w14:textId="77777777" w:rsidTr="00915AD2">
        <w:trPr>
          <w:jc w:val="center"/>
        </w:trPr>
        <w:tc>
          <w:tcPr>
            <w:tcW w:w="2119" w:type="dxa"/>
          </w:tcPr>
          <w:p w14:paraId="496094F8" w14:textId="099394FB" w:rsidR="00AB5118" w:rsidRPr="003B4A82" w:rsidRDefault="00AB5118" w:rsidP="00915AD2">
            <w:pPr>
              <w:jc w:val="center"/>
            </w:pPr>
            <w:r w:rsidRPr="003B4A82">
              <w:t>pdwBitRate</w:t>
            </w:r>
          </w:p>
        </w:tc>
        <w:tc>
          <w:tcPr>
            <w:tcW w:w="1218" w:type="dxa"/>
          </w:tcPr>
          <w:p w14:paraId="193FDC51" w14:textId="77777777" w:rsidR="00AB5118" w:rsidRPr="003B4A82" w:rsidRDefault="00AB5118" w:rsidP="00915AD2">
            <w:pPr>
              <w:jc w:val="center"/>
            </w:pPr>
            <w:r w:rsidRPr="003B4A82">
              <w:rPr>
                <w:rFonts w:hint="eastAsia"/>
              </w:rPr>
              <w:t>OUT</w:t>
            </w:r>
          </w:p>
        </w:tc>
        <w:tc>
          <w:tcPr>
            <w:tcW w:w="7119" w:type="dxa"/>
          </w:tcPr>
          <w:p w14:paraId="41F3CA52" w14:textId="5DECD3AD" w:rsidR="00AB5118" w:rsidRPr="003B4A82" w:rsidRDefault="00AB5118" w:rsidP="00915AD2">
            <w:r w:rsidRPr="003B4A82">
              <w:rPr>
                <w:rFonts w:hint="eastAsia"/>
              </w:rPr>
              <w:t>当前播放</w:t>
            </w:r>
            <w:r w:rsidRPr="003B4A82">
              <w:t>窗口</w:t>
            </w:r>
            <w:r w:rsidRPr="003B4A82">
              <w:rPr>
                <w:rFonts w:hint="eastAsia"/>
              </w:rPr>
              <w:t>码率</w:t>
            </w:r>
          </w:p>
        </w:tc>
      </w:tr>
    </w:tbl>
    <w:p w14:paraId="27B1126C" w14:textId="77777777" w:rsidR="00AB5118" w:rsidRPr="003B4A82" w:rsidRDefault="00AB5118" w:rsidP="00AB5118">
      <w:pPr>
        <w:rPr>
          <w:b/>
          <w:bCs/>
        </w:rPr>
      </w:pPr>
    </w:p>
    <w:p w14:paraId="4F1C862F" w14:textId="77777777" w:rsidR="00AB5118" w:rsidRPr="003B4A82" w:rsidRDefault="00AB5118" w:rsidP="00AB5118">
      <w:pPr>
        <w:rPr>
          <w:b/>
          <w:bCs/>
        </w:rPr>
      </w:pPr>
      <w:r w:rsidRPr="003B4A82">
        <w:rPr>
          <w:b/>
          <w:bCs/>
        </w:rPr>
        <w:t>Return Values</w:t>
      </w:r>
      <w:r w:rsidRPr="003B4A82">
        <w:rPr>
          <w:rFonts w:hint="eastAsia"/>
          <w:b/>
          <w:bCs/>
        </w:rPr>
        <w:t>：</w:t>
      </w:r>
    </w:p>
    <w:p w14:paraId="1454A7D2" w14:textId="45C1CF4D" w:rsidR="00AB5118" w:rsidRPr="003B4A82" w:rsidRDefault="00AB5118" w:rsidP="00AB511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F726E4"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A1AA118" w14:textId="2B931857" w:rsidR="005964D1" w:rsidRPr="003B4A82" w:rsidRDefault="005964D1" w:rsidP="004D0E07">
      <w:pPr>
        <w:pStyle w:val="3"/>
      </w:pPr>
      <w:bookmarkStart w:id="180" w:name="_Toc88647144"/>
      <w:r w:rsidRPr="003B4A82">
        <w:rPr>
          <w:rFonts w:hint="eastAsia"/>
        </w:rPr>
        <w:t>获取窗口帧率</w:t>
      </w:r>
      <w:bookmarkEnd w:id="180"/>
    </w:p>
    <w:p w14:paraId="60E0CB2A" w14:textId="2ADF0478"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B5118" w:rsidRPr="003B4A82" w14:paraId="1A72C419" w14:textId="77777777" w:rsidTr="00915AD2">
        <w:trPr>
          <w:jc w:val="center"/>
        </w:trPr>
        <w:tc>
          <w:tcPr>
            <w:tcW w:w="8296" w:type="dxa"/>
          </w:tcPr>
          <w:p w14:paraId="37698230" w14:textId="77777777" w:rsidR="00AB5118" w:rsidRPr="003B4A82" w:rsidRDefault="00AB5118" w:rsidP="00AB5118">
            <w:r w:rsidRPr="003B4A82">
              <w:t>BOOL STDCALL NETDEV_GetFrameRate</w:t>
            </w:r>
          </w:p>
          <w:p w14:paraId="0627AAA2" w14:textId="77777777" w:rsidR="00AB5118" w:rsidRPr="003B4A82" w:rsidRDefault="00AB5118" w:rsidP="00AB5118">
            <w:r w:rsidRPr="003B4A82">
              <w:t>(</w:t>
            </w:r>
          </w:p>
          <w:p w14:paraId="444867DB" w14:textId="77777777" w:rsidR="00AB5118" w:rsidRPr="003B4A82" w:rsidRDefault="00AB5118" w:rsidP="00AB5118">
            <w:pPr>
              <w:ind w:leftChars="200" w:left="420"/>
            </w:pPr>
            <w:r w:rsidRPr="003B4A82">
              <w:t>LPVOID lpPlayHandle,</w:t>
            </w:r>
          </w:p>
          <w:p w14:paraId="2D66284E" w14:textId="77777777" w:rsidR="00AB5118" w:rsidRPr="003B4A82" w:rsidRDefault="00AB5118" w:rsidP="00AB5118">
            <w:pPr>
              <w:ind w:leftChars="200" w:left="420"/>
            </w:pPr>
            <w:r w:rsidRPr="003B4A82">
              <w:t>INT32 *pdwFrameRate</w:t>
            </w:r>
          </w:p>
          <w:p w14:paraId="6321958A" w14:textId="4324F913" w:rsidR="00AB5118" w:rsidRPr="003B4A82" w:rsidRDefault="00AB5118" w:rsidP="00AB5118">
            <w:r w:rsidRPr="003B4A82">
              <w:t>);</w:t>
            </w:r>
          </w:p>
        </w:tc>
      </w:tr>
    </w:tbl>
    <w:p w14:paraId="3FD9BB50" w14:textId="77777777" w:rsidR="00AB5118" w:rsidRPr="003B4A82" w:rsidRDefault="00AB5118" w:rsidP="00AB5118">
      <w:pPr>
        <w:rPr>
          <w:b/>
          <w:bCs/>
        </w:rPr>
      </w:pPr>
    </w:p>
    <w:p w14:paraId="1EF3C9CD" w14:textId="77777777" w:rsidR="00AB5118" w:rsidRPr="003B4A82" w:rsidRDefault="00AB5118" w:rsidP="00AB5118">
      <w:pPr>
        <w:rPr>
          <w:b/>
          <w:bCs/>
        </w:rPr>
      </w:pPr>
      <w:r w:rsidRPr="003B4A82">
        <w:rPr>
          <w:rFonts w:hint="eastAsia"/>
          <w:b/>
          <w:bCs/>
        </w:rPr>
        <w:t>接口描述：</w:t>
      </w:r>
    </w:p>
    <w:p w14:paraId="099179DE" w14:textId="0EC979D6" w:rsidR="00AB5118" w:rsidRPr="003B4A82" w:rsidRDefault="00AB5118" w:rsidP="00AB5118">
      <w:r w:rsidRPr="003B4A82">
        <w:rPr>
          <w:rFonts w:hint="eastAsia"/>
        </w:rPr>
        <w:t>获取窗口帧率</w:t>
      </w:r>
    </w:p>
    <w:p w14:paraId="2CFCFC90" w14:textId="77777777" w:rsidR="00AB5118" w:rsidRPr="003B4A82" w:rsidRDefault="00AB5118" w:rsidP="00AB5118"/>
    <w:p w14:paraId="0071DBA9" w14:textId="77777777" w:rsidR="00AB5118" w:rsidRPr="003B4A82" w:rsidRDefault="00AB5118" w:rsidP="00AB511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B5118" w:rsidRPr="003B4A82" w14:paraId="516A0E8B" w14:textId="77777777" w:rsidTr="00915AD2">
        <w:trPr>
          <w:jc w:val="center"/>
        </w:trPr>
        <w:tc>
          <w:tcPr>
            <w:tcW w:w="2119" w:type="dxa"/>
          </w:tcPr>
          <w:p w14:paraId="2B04907A" w14:textId="77777777" w:rsidR="00AB5118" w:rsidRPr="003B4A82" w:rsidRDefault="00AB5118" w:rsidP="00915AD2">
            <w:pPr>
              <w:jc w:val="center"/>
            </w:pPr>
            <w:r w:rsidRPr="003B4A82">
              <w:rPr>
                <w:rFonts w:hint="eastAsia"/>
              </w:rPr>
              <w:t>参数名称</w:t>
            </w:r>
          </w:p>
        </w:tc>
        <w:tc>
          <w:tcPr>
            <w:tcW w:w="1218" w:type="dxa"/>
          </w:tcPr>
          <w:p w14:paraId="692766FE" w14:textId="77777777" w:rsidR="00AB5118" w:rsidRPr="003B4A82" w:rsidRDefault="00AB5118" w:rsidP="00915AD2">
            <w:pPr>
              <w:jc w:val="center"/>
            </w:pPr>
            <w:r w:rsidRPr="003B4A82">
              <w:rPr>
                <w:rFonts w:hint="eastAsia"/>
              </w:rPr>
              <w:t>参数</w:t>
            </w:r>
            <w:r w:rsidRPr="003B4A82">
              <w:t>类型</w:t>
            </w:r>
          </w:p>
        </w:tc>
        <w:tc>
          <w:tcPr>
            <w:tcW w:w="7119" w:type="dxa"/>
          </w:tcPr>
          <w:p w14:paraId="27A71F57" w14:textId="77777777" w:rsidR="00AB5118" w:rsidRPr="003B4A82" w:rsidRDefault="00AB5118" w:rsidP="00915AD2">
            <w:pPr>
              <w:jc w:val="center"/>
            </w:pPr>
            <w:r w:rsidRPr="003B4A82">
              <w:rPr>
                <w:rFonts w:hint="eastAsia"/>
              </w:rPr>
              <w:t>传参说明</w:t>
            </w:r>
          </w:p>
        </w:tc>
      </w:tr>
      <w:tr w:rsidR="00AB5118" w:rsidRPr="003B4A82" w14:paraId="424EF0CD" w14:textId="77777777" w:rsidTr="00915AD2">
        <w:trPr>
          <w:jc w:val="center"/>
        </w:trPr>
        <w:tc>
          <w:tcPr>
            <w:tcW w:w="2119" w:type="dxa"/>
          </w:tcPr>
          <w:p w14:paraId="6CBCBE57" w14:textId="77777777" w:rsidR="00AB5118" w:rsidRPr="003B4A82" w:rsidRDefault="00AB5118" w:rsidP="00915AD2">
            <w:pPr>
              <w:jc w:val="center"/>
            </w:pPr>
            <w:r w:rsidRPr="003B4A82">
              <w:t>lpPlayHandle</w:t>
            </w:r>
          </w:p>
        </w:tc>
        <w:tc>
          <w:tcPr>
            <w:tcW w:w="1218" w:type="dxa"/>
          </w:tcPr>
          <w:p w14:paraId="1FDEF343" w14:textId="77777777" w:rsidR="00AB5118" w:rsidRPr="003B4A82" w:rsidRDefault="00AB5118" w:rsidP="00915AD2">
            <w:pPr>
              <w:jc w:val="center"/>
            </w:pPr>
            <w:r w:rsidRPr="003B4A82">
              <w:rPr>
                <w:rFonts w:hint="eastAsia"/>
              </w:rPr>
              <w:t>IN</w:t>
            </w:r>
          </w:p>
        </w:tc>
        <w:tc>
          <w:tcPr>
            <w:tcW w:w="7119" w:type="dxa"/>
          </w:tcPr>
          <w:p w14:paraId="47271B4B" w14:textId="77777777" w:rsidR="00AB5118" w:rsidRPr="003B4A82" w:rsidRDefault="00AB5118" w:rsidP="00915AD2">
            <w:r w:rsidRPr="003B4A82">
              <w:rPr>
                <w:rFonts w:hint="eastAsia"/>
              </w:rPr>
              <w:t>实时预览句柄</w:t>
            </w:r>
            <w:r w:rsidRPr="003B4A82">
              <w:t>/回放句柄</w:t>
            </w:r>
          </w:p>
        </w:tc>
      </w:tr>
      <w:tr w:rsidR="00AB5118" w:rsidRPr="003B4A82" w14:paraId="12E94E6E" w14:textId="77777777" w:rsidTr="00915AD2">
        <w:trPr>
          <w:jc w:val="center"/>
        </w:trPr>
        <w:tc>
          <w:tcPr>
            <w:tcW w:w="2119" w:type="dxa"/>
          </w:tcPr>
          <w:p w14:paraId="6978B92B" w14:textId="1D088B4E" w:rsidR="00AB5118" w:rsidRPr="003B4A82" w:rsidRDefault="00AB5118" w:rsidP="00915AD2">
            <w:pPr>
              <w:jc w:val="center"/>
            </w:pPr>
            <w:r w:rsidRPr="003B4A82">
              <w:t>pdwFrameRate</w:t>
            </w:r>
          </w:p>
        </w:tc>
        <w:tc>
          <w:tcPr>
            <w:tcW w:w="1218" w:type="dxa"/>
          </w:tcPr>
          <w:p w14:paraId="57649883" w14:textId="77777777" w:rsidR="00AB5118" w:rsidRPr="003B4A82" w:rsidRDefault="00AB5118" w:rsidP="00915AD2">
            <w:pPr>
              <w:jc w:val="center"/>
            </w:pPr>
            <w:r w:rsidRPr="003B4A82">
              <w:rPr>
                <w:rFonts w:hint="eastAsia"/>
              </w:rPr>
              <w:t>OUT</w:t>
            </w:r>
          </w:p>
        </w:tc>
        <w:tc>
          <w:tcPr>
            <w:tcW w:w="7119" w:type="dxa"/>
          </w:tcPr>
          <w:p w14:paraId="493BB706" w14:textId="6DEB5E63" w:rsidR="00AB5118" w:rsidRPr="003B4A82" w:rsidRDefault="00AB5118" w:rsidP="00915AD2">
            <w:r w:rsidRPr="003B4A82">
              <w:rPr>
                <w:rFonts w:hint="eastAsia"/>
              </w:rPr>
              <w:t>当前播放</w:t>
            </w:r>
            <w:r w:rsidRPr="003B4A82">
              <w:t>窗口</w:t>
            </w:r>
            <w:r w:rsidRPr="003B4A82">
              <w:rPr>
                <w:rFonts w:hint="eastAsia"/>
              </w:rPr>
              <w:t>帧率</w:t>
            </w:r>
          </w:p>
        </w:tc>
      </w:tr>
    </w:tbl>
    <w:p w14:paraId="1B727EFF" w14:textId="77777777" w:rsidR="00AB5118" w:rsidRPr="003B4A82" w:rsidRDefault="00AB5118" w:rsidP="00AB5118">
      <w:pPr>
        <w:rPr>
          <w:b/>
          <w:bCs/>
        </w:rPr>
      </w:pPr>
    </w:p>
    <w:p w14:paraId="127EB67C" w14:textId="77777777" w:rsidR="00AB5118" w:rsidRPr="003B4A82" w:rsidRDefault="00AB5118" w:rsidP="00AB5118">
      <w:pPr>
        <w:rPr>
          <w:b/>
          <w:bCs/>
        </w:rPr>
      </w:pPr>
      <w:r w:rsidRPr="003B4A82">
        <w:rPr>
          <w:b/>
          <w:bCs/>
        </w:rPr>
        <w:t>Return Values</w:t>
      </w:r>
      <w:r w:rsidRPr="003B4A82">
        <w:rPr>
          <w:rFonts w:hint="eastAsia"/>
          <w:b/>
          <w:bCs/>
        </w:rPr>
        <w:t>：</w:t>
      </w:r>
    </w:p>
    <w:p w14:paraId="472017B2" w14:textId="0D982E14" w:rsidR="00AB5118" w:rsidRPr="003B4A82" w:rsidRDefault="00AB5118" w:rsidP="00AB5118">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8727E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519954D" w14:textId="5498A716" w:rsidR="005964D1" w:rsidRPr="003B4A82" w:rsidRDefault="005964D1" w:rsidP="004D0E07">
      <w:pPr>
        <w:pStyle w:val="3"/>
      </w:pPr>
      <w:bookmarkStart w:id="181" w:name="_Toc88647145"/>
      <w:r w:rsidRPr="003B4A82">
        <w:rPr>
          <w:rFonts w:hint="eastAsia"/>
        </w:rPr>
        <w:t>获取窗口分辨率</w:t>
      </w:r>
      <w:bookmarkEnd w:id="181"/>
    </w:p>
    <w:p w14:paraId="48BB2CE3" w14:textId="4FB5CA45"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55C91" w:rsidRPr="003B4A82" w14:paraId="427ED75F" w14:textId="77777777" w:rsidTr="00915AD2">
        <w:trPr>
          <w:jc w:val="center"/>
        </w:trPr>
        <w:tc>
          <w:tcPr>
            <w:tcW w:w="8296" w:type="dxa"/>
          </w:tcPr>
          <w:p w14:paraId="46EE75B8" w14:textId="77777777" w:rsidR="00D55C91" w:rsidRPr="003B4A82" w:rsidRDefault="00D55C91" w:rsidP="00D55C91">
            <w:r w:rsidRPr="003B4A82">
              <w:t>BOOL STDCALL NETDEV_GetResolution</w:t>
            </w:r>
          </w:p>
          <w:p w14:paraId="725BA0A1" w14:textId="77777777" w:rsidR="00D55C91" w:rsidRPr="003B4A82" w:rsidRDefault="00D55C91" w:rsidP="00D55C91">
            <w:r w:rsidRPr="003B4A82">
              <w:t>(</w:t>
            </w:r>
          </w:p>
          <w:p w14:paraId="01EBC2A2" w14:textId="77777777" w:rsidR="00D55C91" w:rsidRPr="003B4A82" w:rsidRDefault="00D55C91" w:rsidP="00D55C91">
            <w:pPr>
              <w:ind w:leftChars="200" w:left="420"/>
            </w:pPr>
            <w:r w:rsidRPr="003B4A82">
              <w:t>LPVOID lpPlayHandle,</w:t>
            </w:r>
          </w:p>
          <w:p w14:paraId="5529ED8C" w14:textId="77777777" w:rsidR="00D55C91" w:rsidRPr="003B4A82" w:rsidRDefault="00D55C91" w:rsidP="00D55C91">
            <w:pPr>
              <w:ind w:leftChars="200" w:left="420"/>
            </w:pPr>
            <w:r w:rsidRPr="003B4A82">
              <w:t>INT32 *pdwWidth,</w:t>
            </w:r>
          </w:p>
          <w:p w14:paraId="218B752A" w14:textId="77777777" w:rsidR="00D55C91" w:rsidRPr="003B4A82" w:rsidRDefault="00D55C91" w:rsidP="00D55C91">
            <w:pPr>
              <w:ind w:leftChars="200" w:left="420"/>
            </w:pPr>
            <w:r w:rsidRPr="003B4A82">
              <w:t>INT32 *pdwHeight</w:t>
            </w:r>
          </w:p>
          <w:p w14:paraId="15C1AFB8" w14:textId="7E1AA232" w:rsidR="00D55C91" w:rsidRPr="003B4A82" w:rsidRDefault="00D55C91" w:rsidP="00D55C91">
            <w:r w:rsidRPr="003B4A82">
              <w:t>);</w:t>
            </w:r>
          </w:p>
        </w:tc>
      </w:tr>
    </w:tbl>
    <w:p w14:paraId="171933D4" w14:textId="77777777" w:rsidR="00D55C91" w:rsidRPr="003B4A82" w:rsidRDefault="00D55C91" w:rsidP="00D55C91">
      <w:pPr>
        <w:rPr>
          <w:b/>
          <w:bCs/>
        </w:rPr>
      </w:pPr>
    </w:p>
    <w:p w14:paraId="3CE5F71A" w14:textId="77777777" w:rsidR="00D55C91" w:rsidRPr="003B4A82" w:rsidRDefault="00D55C91" w:rsidP="00D55C91">
      <w:pPr>
        <w:rPr>
          <w:b/>
          <w:bCs/>
        </w:rPr>
      </w:pPr>
      <w:r w:rsidRPr="003B4A82">
        <w:rPr>
          <w:rFonts w:hint="eastAsia"/>
          <w:b/>
          <w:bCs/>
        </w:rPr>
        <w:t>接口描述：</w:t>
      </w:r>
    </w:p>
    <w:p w14:paraId="5D4564EE" w14:textId="7AA46DC0" w:rsidR="00D55C91" w:rsidRPr="003B4A82" w:rsidRDefault="006940B6" w:rsidP="00D55C91">
      <w:r w:rsidRPr="003B4A82">
        <w:rPr>
          <w:rFonts w:hint="eastAsia"/>
        </w:rPr>
        <w:t>获取当前</w:t>
      </w:r>
      <w:r w:rsidRPr="003B4A82">
        <w:t>播放窗口</w:t>
      </w:r>
      <w:r w:rsidRPr="003B4A82">
        <w:rPr>
          <w:rFonts w:hint="eastAsia"/>
        </w:rPr>
        <w:t>视频分辨率</w:t>
      </w:r>
    </w:p>
    <w:p w14:paraId="4A3DD90D" w14:textId="77777777" w:rsidR="00D55C91" w:rsidRPr="003B4A82" w:rsidRDefault="00D55C91" w:rsidP="00D55C91"/>
    <w:p w14:paraId="41BC925A" w14:textId="77777777" w:rsidR="00D55C91" w:rsidRPr="003B4A82" w:rsidRDefault="00D55C91" w:rsidP="00D55C91">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D55C91" w:rsidRPr="003B4A82" w14:paraId="68D01D18" w14:textId="77777777" w:rsidTr="00915AD2">
        <w:trPr>
          <w:jc w:val="center"/>
        </w:trPr>
        <w:tc>
          <w:tcPr>
            <w:tcW w:w="2119" w:type="dxa"/>
          </w:tcPr>
          <w:p w14:paraId="7A475D3C" w14:textId="77777777" w:rsidR="00D55C91" w:rsidRPr="003B4A82" w:rsidRDefault="00D55C91" w:rsidP="00915AD2">
            <w:pPr>
              <w:jc w:val="center"/>
            </w:pPr>
            <w:r w:rsidRPr="003B4A82">
              <w:rPr>
                <w:rFonts w:hint="eastAsia"/>
              </w:rPr>
              <w:t>参数名称</w:t>
            </w:r>
          </w:p>
        </w:tc>
        <w:tc>
          <w:tcPr>
            <w:tcW w:w="1218" w:type="dxa"/>
          </w:tcPr>
          <w:p w14:paraId="1ED0BF22" w14:textId="77777777" w:rsidR="00D55C91" w:rsidRPr="003B4A82" w:rsidRDefault="00D55C91" w:rsidP="00915AD2">
            <w:pPr>
              <w:jc w:val="center"/>
            </w:pPr>
            <w:r w:rsidRPr="003B4A82">
              <w:rPr>
                <w:rFonts w:hint="eastAsia"/>
              </w:rPr>
              <w:t>参数</w:t>
            </w:r>
            <w:r w:rsidRPr="003B4A82">
              <w:t>类型</w:t>
            </w:r>
          </w:p>
        </w:tc>
        <w:tc>
          <w:tcPr>
            <w:tcW w:w="7119" w:type="dxa"/>
          </w:tcPr>
          <w:p w14:paraId="49414A67" w14:textId="77777777" w:rsidR="00D55C91" w:rsidRPr="003B4A82" w:rsidRDefault="00D55C91" w:rsidP="00915AD2">
            <w:pPr>
              <w:jc w:val="center"/>
            </w:pPr>
            <w:r w:rsidRPr="003B4A82">
              <w:rPr>
                <w:rFonts w:hint="eastAsia"/>
              </w:rPr>
              <w:t>传参说明</w:t>
            </w:r>
          </w:p>
        </w:tc>
      </w:tr>
      <w:tr w:rsidR="00D55C91" w:rsidRPr="003B4A82" w14:paraId="48302CEA" w14:textId="77777777" w:rsidTr="00915AD2">
        <w:trPr>
          <w:jc w:val="center"/>
        </w:trPr>
        <w:tc>
          <w:tcPr>
            <w:tcW w:w="2119" w:type="dxa"/>
          </w:tcPr>
          <w:p w14:paraId="12F90D18" w14:textId="0596774A" w:rsidR="00D55C91" w:rsidRPr="003B4A82" w:rsidRDefault="00D55C91" w:rsidP="00915AD2">
            <w:pPr>
              <w:jc w:val="center"/>
            </w:pPr>
            <w:r w:rsidRPr="003B4A82">
              <w:t>lpPlayHandle</w:t>
            </w:r>
          </w:p>
        </w:tc>
        <w:tc>
          <w:tcPr>
            <w:tcW w:w="1218" w:type="dxa"/>
          </w:tcPr>
          <w:p w14:paraId="7778105B" w14:textId="1FCECEF4" w:rsidR="00D55C91" w:rsidRPr="003B4A82" w:rsidRDefault="00D55C91" w:rsidP="00915AD2">
            <w:pPr>
              <w:jc w:val="center"/>
            </w:pPr>
            <w:r w:rsidRPr="003B4A82">
              <w:rPr>
                <w:rFonts w:hint="eastAsia"/>
              </w:rPr>
              <w:t>IN</w:t>
            </w:r>
          </w:p>
        </w:tc>
        <w:tc>
          <w:tcPr>
            <w:tcW w:w="7119" w:type="dxa"/>
          </w:tcPr>
          <w:p w14:paraId="54186D91" w14:textId="0F134852" w:rsidR="00D55C91" w:rsidRPr="003B4A82" w:rsidRDefault="00D55C91" w:rsidP="00915AD2">
            <w:r w:rsidRPr="003B4A82">
              <w:rPr>
                <w:rFonts w:hint="eastAsia"/>
              </w:rPr>
              <w:t>实时预览句柄</w:t>
            </w:r>
            <w:r w:rsidRPr="003B4A82">
              <w:t>/回放句柄</w:t>
            </w:r>
          </w:p>
        </w:tc>
      </w:tr>
      <w:tr w:rsidR="00D55C91" w:rsidRPr="003B4A82" w14:paraId="0F75B863" w14:textId="77777777" w:rsidTr="00915AD2">
        <w:trPr>
          <w:jc w:val="center"/>
        </w:trPr>
        <w:tc>
          <w:tcPr>
            <w:tcW w:w="2119" w:type="dxa"/>
          </w:tcPr>
          <w:p w14:paraId="7B37F3A8" w14:textId="67693764" w:rsidR="00D55C91" w:rsidRPr="003B4A82" w:rsidRDefault="00D55C91" w:rsidP="00915AD2">
            <w:pPr>
              <w:jc w:val="center"/>
            </w:pPr>
            <w:r w:rsidRPr="003B4A82">
              <w:t>pdwWidth</w:t>
            </w:r>
          </w:p>
        </w:tc>
        <w:tc>
          <w:tcPr>
            <w:tcW w:w="1218" w:type="dxa"/>
          </w:tcPr>
          <w:p w14:paraId="2C8B6E64" w14:textId="5BE6183E" w:rsidR="00D55C91" w:rsidRPr="003B4A82" w:rsidRDefault="00D55C91" w:rsidP="00915AD2">
            <w:pPr>
              <w:jc w:val="center"/>
            </w:pPr>
            <w:r w:rsidRPr="003B4A82">
              <w:rPr>
                <w:rFonts w:hint="eastAsia"/>
              </w:rPr>
              <w:t>OUT</w:t>
            </w:r>
          </w:p>
        </w:tc>
        <w:tc>
          <w:tcPr>
            <w:tcW w:w="7119" w:type="dxa"/>
          </w:tcPr>
          <w:p w14:paraId="7C16BDA1" w14:textId="3C428162" w:rsidR="00D55C91" w:rsidRPr="003B4A82" w:rsidRDefault="00D55C91" w:rsidP="00915AD2">
            <w:r w:rsidRPr="003B4A82">
              <w:rPr>
                <w:rFonts w:hint="eastAsia"/>
              </w:rPr>
              <w:t>获取的分辨率</w:t>
            </w:r>
            <w:r w:rsidRPr="003B4A82">
              <w:t>-宽度</w:t>
            </w:r>
          </w:p>
        </w:tc>
      </w:tr>
      <w:tr w:rsidR="00D55C91" w:rsidRPr="003B4A82" w14:paraId="3A17D59F" w14:textId="77777777" w:rsidTr="00915AD2">
        <w:trPr>
          <w:jc w:val="center"/>
        </w:trPr>
        <w:tc>
          <w:tcPr>
            <w:tcW w:w="2119" w:type="dxa"/>
          </w:tcPr>
          <w:p w14:paraId="195EDD5F" w14:textId="0997CE37" w:rsidR="00D55C91" w:rsidRPr="003B4A82" w:rsidRDefault="00D55C91" w:rsidP="00915AD2">
            <w:pPr>
              <w:jc w:val="center"/>
            </w:pPr>
            <w:r w:rsidRPr="003B4A82">
              <w:t>pdwHeight</w:t>
            </w:r>
          </w:p>
        </w:tc>
        <w:tc>
          <w:tcPr>
            <w:tcW w:w="1218" w:type="dxa"/>
          </w:tcPr>
          <w:p w14:paraId="675F4B6B" w14:textId="253CE5CE" w:rsidR="00D55C91" w:rsidRPr="003B4A82" w:rsidRDefault="00D55C91" w:rsidP="00915AD2">
            <w:pPr>
              <w:jc w:val="center"/>
            </w:pPr>
            <w:r w:rsidRPr="003B4A82">
              <w:rPr>
                <w:rFonts w:hint="eastAsia"/>
              </w:rPr>
              <w:t>OUT</w:t>
            </w:r>
          </w:p>
        </w:tc>
        <w:tc>
          <w:tcPr>
            <w:tcW w:w="7119" w:type="dxa"/>
          </w:tcPr>
          <w:p w14:paraId="4DDD33C4" w14:textId="6BA96043" w:rsidR="00D55C91" w:rsidRPr="003B4A82" w:rsidRDefault="00D55C91" w:rsidP="00915AD2">
            <w:r w:rsidRPr="003B4A82">
              <w:rPr>
                <w:rFonts w:hint="eastAsia"/>
              </w:rPr>
              <w:t>获取的分辨率</w:t>
            </w:r>
            <w:r w:rsidRPr="003B4A82">
              <w:t>-</w:t>
            </w:r>
            <w:r w:rsidRPr="003B4A82">
              <w:rPr>
                <w:rFonts w:hint="eastAsia"/>
              </w:rPr>
              <w:t>高</w:t>
            </w:r>
            <w:r w:rsidRPr="003B4A82">
              <w:t>度</w:t>
            </w:r>
          </w:p>
        </w:tc>
      </w:tr>
    </w:tbl>
    <w:p w14:paraId="322F5AD9" w14:textId="77777777" w:rsidR="00D55C91" w:rsidRPr="003B4A82" w:rsidRDefault="00D55C91" w:rsidP="00D55C91">
      <w:pPr>
        <w:rPr>
          <w:b/>
          <w:bCs/>
        </w:rPr>
      </w:pPr>
    </w:p>
    <w:p w14:paraId="5DBD091A" w14:textId="77777777" w:rsidR="00D55C91" w:rsidRPr="003B4A82" w:rsidRDefault="00D55C91" w:rsidP="00D55C91">
      <w:pPr>
        <w:rPr>
          <w:b/>
          <w:bCs/>
        </w:rPr>
      </w:pPr>
      <w:r w:rsidRPr="003B4A82">
        <w:rPr>
          <w:b/>
          <w:bCs/>
        </w:rPr>
        <w:t>Return Values</w:t>
      </w:r>
      <w:r w:rsidRPr="003B4A82">
        <w:rPr>
          <w:rFonts w:hint="eastAsia"/>
          <w:b/>
          <w:bCs/>
        </w:rPr>
        <w:t>：</w:t>
      </w:r>
    </w:p>
    <w:p w14:paraId="43640A06" w14:textId="48E25464" w:rsidR="00D55C91" w:rsidRPr="003B4A82" w:rsidRDefault="00D55C91" w:rsidP="00D55C91">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D01B9A"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D5597CC" w14:textId="440FDA35" w:rsidR="004D0E07" w:rsidRPr="003B4A82" w:rsidRDefault="00E978A2" w:rsidP="004D0E07">
      <w:pPr>
        <w:pStyle w:val="3"/>
      </w:pPr>
      <w:bookmarkStart w:id="182" w:name="_获取影像参数"/>
      <w:bookmarkStart w:id="183" w:name="_Toc88647146"/>
      <w:bookmarkEnd w:id="182"/>
      <w:r w:rsidRPr="003B4A82">
        <w:t>获取</w:t>
      </w:r>
      <w:r w:rsidR="004D22A5" w:rsidRPr="003B4A82">
        <w:rPr>
          <w:rFonts w:hint="eastAsia"/>
        </w:rPr>
        <w:t>影像</w:t>
      </w:r>
      <w:r w:rsidR="004D22A5" w:rsidRPr="003B4A82">
        <w:t>参数</w:t>
      </w:r>
      <w:bookmarkEnd w:id="183"/>
    </w:p>
    <w:p w14:paraId="0C1D8FB0" w14:textId="651E0583"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15AD2" w:rsidRPr="003B4A82" w14:paraId="27AC1CD8" w14:textId="77777777" w:rsidTr="00915AD2">
        <w:trPr>
          <w:jc w:val="center"/>
        </w:trPr>
        <w:tc>
          <w:tcPr>
            <w:tcW w:w="8296" w:type="dxa"/>
          </w:tcPr>
          <w:p w14:paraId="73520A48" w14:textId="77777777" w:rsidR="00915AD2" w:rsidRPr="003B4A82" w:rsidRDefault="00915AD2" w:rsidP="00915AD2">
            <w:r w:rsidRPr="003B4A82">
              <w:t>BOOL STDCALL NETDEV_GetVideoEffect</w:t>
            </w:r>
          </w:p>
          <w:p w14:paraId="26B7ED02" w14:textId="77777777" w:rsidR="00915AD2" w:rsidRPr="003B4A82" w:rsidRDefault="00915AD2" w:rsidP="00915AD2">
            <w:r w:rsidRPr="003B4A82">
              <w:t>(</w:t>
            </w:r>
          </w:p>
          <w:p w14:paraId="5958EDFC" w14:textId="77777777" w:rsidR="00915AD2" w:rsidRPr="003B4A82" w:rsidRDefault="00915AD2" w:rsidP="00915AD2">
            <w:pPr>
              <w:ind w:leftChars="200" w:left="420"/>
            </w:pPr>
            <w:r w:rsidRPr="003B4A82">
              <w:t xml:space="preserve">LPVOID lpPlayHandle, </w:t>
            </w:r>
          </w:p>
          <w:p w14:paraId="2443BB59" w14:textId="7DFFB222" w:rsidR="00915AD2" w:rsidRPr="003B4A82" w:rsidRDefault="00E02404" w:rsidP="00915AD2">
            <w:pPr>
              <w:ind w:leftChars="200" w:left="420"/>
            </w:pPr>
            <w:hyperlink w:anchor="_影像信息结构体" w:history="1">
              <w:r w:rsidR="00915AD2" w:rsidRPr="003B4A82">
                <w:rPr>
                  <w:rStyle w:val="a5"/>
                  <w:u w:val="none"/>
                </w:rPr>
                <w:t>LPNETDEV_VIDEO_EFFECT_S</w:t>
              </w:r>
            </w:hyperlink>
            <w:r w:rsidR="00915AD2" w:rsidRPr="003B4A82">
              <w:t xml:space="preserve"> pstImageInfo</w:t>
            </w:r>
          </w:p>
          <w:p w14:paraId="5215C179" w14:textId="557719DA" w:rsidR="00915AD2" w:rsidRPr="003B4A82" w:rsidRDefault="00915AD2" w:rsidP="00915AD2">
            <w:r w:rsidRPr="003B4A82">
              <w:t>);</w:t>
            </w:r>
          </w:p>
        </w:tc>
      </w:tr>
    </w:tbl>
    <w:p w14:paraId="10DB54CD" w14:textId="77777777" w:rsidR="00915AD2" w:rsidRPr="003B4A82" w:rsidRDefault="00915AD2" w:rsidP="00915AD2">
      <w:pPr>
        <w:rPr>
          <w:b/>
          <w:bCs/>
        </w:rPr>
      </w:pPr>
    </w:p>
    <w:p w14:paraId="4950F724" w14:textId="77777777" w:rsidR="00915AD2" w:rsidRPr="003B4A82" w:rsidRDefault="00915AD2" w:rsidP="00915AD2">
      <w:pPr>
        <w:rPr>
          <w:b/>
          <w:bCs/>
        </w:rPr>
      </w:pPr>
      <w:r w:rsidRPr="003B4A82">
        <w:rPr>
          <w:rFonts w:hint="eastAsia"/>
          <w:b/>
          <w:bCs/>
        </w:rPr>
        <w:t>接口描述：</w:t>
      </w:r>
    </w:p>
    <w:p w14:paraId="42260289" w14:textId="13BE8331" w:rsidR="00915AD2" w:rsidRPr="003B4A82" w:rsidRDefault="00915AD2" w:rsidP="00915AD2">
      <w:r w:rsidRPr="003B4A82">
        <w:rPr>
          <w:rFonts w:hint="eastAsia"/>
        </w:rPr>
        <w:t>获取当前</w:t>
      </w:r>
      <w:r w:rsidRPr="003B4A82">
        <w:t>画面影像参数</w:t>
      </w:r>
    </w:p>
    <w:p w14:paraId="473C0F2C" w14:textId="77777777" w:rsidR="00915AD2" w:rsidRPr="003B4A82" w:rsidRDefault="00915AD2" w:rsidP="00915AD2"/>
    <w:p w14:paraId="661ED6CF" w14:textId="77777777" w:rsidR="00915AD2" w:rsidRPr="003B4A82" w:rsidRDefault="00915AD2" w:rsidP="00915AD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915AD2" w:rsidRPr="003B4A82" w14:paraId="6200B1F5" w14:textId="77777777" w:rsidTr="00915AD2">
        <w:trPr>
          <w:jc w:val="center"/>
        </w:trPr>
        <w:tc>
          <w:tcPr>
            <w:tcW w:w="2119" w:type="dxa"/>
          </w:tcPr>
          <w:p w14:paraId="4823BC82" w14:textId="77777777" w:rsidR="00915AD2" w:rsidRPr="003B4A82" w:rsidRDefault="00915AD2" w:rsidP="00915AD2">
            <w:pPr>
              <w:jc w:val="center"/>
            </w:pPr>
            <w:r w:rsidRPr="003B4A82">
              <w:rPr>
                <w:rFonts w:hint="eastAsia"/>
              </w:rPr>
              <w:t>参数名称</w:t>
            </w:r>
          </w:p>
        </w:tc>
        <w:tc>
          <w:tcPr>
            <w:tcW w:w="1218" w:type="dxa"/>
          </w:tcPr>
          <w:p w14:paraId="1E03A3FD" w14:textId="77777777" w:rsidR="00915AD2" w:rsidRPr="003B4A82" w:rsidRDefault="00915AD2" w:rsidP="00915AD2">
            <w:pPr>
              <w:jc w:val="center"/>
            </w:pPr>
            <w:r w:rsidRPr="003B4A82">
              <w:rPr>
                <w:rFonts w:hint="eastAsia"/>
              </w:rPr>
              <w:t>参数</w:t>
            </w:r>
            <w:r w:rsidRPr="003B4A82">
              <w:t>类型</w:t>
            </w:r>
          </w:p>
        </w:tc>
        <w:tc>
          <w:tcPr>
            <w:tcW w:w="7119" w:type="dxa"/>
          </w:tcPr>
          <w:p w14:paraId="0CB6F5CF" w14:textId="77777777" w:rsidR="00915AD2" w:rsidRPr="003B4A82" w:rsidRDefault="00915AD2" w:rsidP="00915AD2">
            <w:pPr>
              <w:jc w:val="center"/>
            </w:pPr>
            <w:r w:rsidRPr="003B4A82">
              <w:rPr>
                <w:rFonts w:hint="eastAsia"/>
              </w:rPr>
              <w:t>传参说明</w:t>
            </w:r>
          </w:p>
        </w:tc>
      </w:tr>
      <w:tr w:rsidR="00915AD2" w:rsidRPr="003B4A82" w14:paraId="0709D8EF" w14:textId="77777777" w:rsidTr="00915AD2">
        <w:trPr>
          <w:jc w:val="center"/>
        </w:trPr>
        <w:tc>
          <w:tcPr>
            <w:tcW w:w="2119" w:type="dxa"/>
          </w:tcPr>
          <w:p w14:paraId="4FB7E0D7" w14:textId="77777777" w:rsidR="00915AD2" w:rsidRPr="003B4A82" w:rsidRDefault="00915AD2" w:rsidP="00915AD2">
            <w:pPr>
              <w:jc w:val="center"/>
            </w:pPr>
            <w:r w:rsidRPr="003B4A82">
              <w:t>lpPlayHandle</w:t>
            </w:r>
          </w:p>
        </w:tc>
        <w:tc>
          <w:tcPr>
            <w:tcW w:w="1218" w:type="dxa"/>
          </w:tcPr>
          <w:p w14:paraId="5C3973F7" w14:textId="77777777" w:rsidR="00915AD2" w:rsidRPr="003B4A82" w:rsidRDefault="00915AD2" w:rsidP="00915AD2">
            <w:pPr>
              <w:jc w:val="center"/>
            </w:pPr>
            <w:r w:rsidRPr="003B4A82">
              <w:rPr>
                <w:rFonts w:hint="eastAsia"/>
              </w:rPr>
              <w:t>IN</w:t>
            </w:r>
          </w:p>
        </w:tc>
        <w:tc>
          <w:tcPr>
            <w:tcW w:w="7119" w:type="dxa"/>
          </w:tcPr>
          <w:p w14:paraId="2322BF19" w14:textId="77777777" w:rsidR="00915AD2" w:rsidRPr="003B4A82" w:rsidRDefault="00915AD2" w:rsidP="00915AD2">
            <w:r w:rsidRPr="003B4A82">
              <w:rPr>
                <w:rFonts w:hint="eastAsia"/>
              </w:rPr>
              <w:t>实时预览句柄</w:t>
            </w:r>
            <w:r w:rsidRPr="003B4A82">
              <w:t>/回放句柄</w:t>
            </w:r>
          </w:p>
        </w:tc>
      </w:tr>
      <w:tr w:rsidR="00915AD2" w:rsidRPr="003B4A82" w14:paraId="5FEE0D0C" w14:textId="77777777" w:rsidTr="00915AD2">
        <w:trPr>
          <w:jc w:val="center"/>
        </w:trPr>
        <w:tc>
          <w:tcPr>
            <w:tcW w:w="2119" w:type="dxa"/>
          </w:tcPr>
          <w:p w14:paraId="1FD3FACE" w14:textId="5DBDE15D" w:rsidR="00915AD2" w:rsidRPr="003B4A82" w:rsidRDefault="003A7D88" w:rsidP="00915AD2">
            <w:pPr>
              <w:jc w:val="center"/>
            </w:pPr>
            <w:r w:rsidRPr="003B4A82">
              <w:t>pstImageInfo</w:t>
            </w:r>
          </w:p>
        </w:tc>
        <w:tc>
          <w:tcPr>
            <w:tcW w:w="1218" w:type="dxa"/>
          </w:tcPr>
          <w:p w14:paraId="22496A3C" w14:textId="587B8A72" w:rsidR="00915AD2" w:rsidRPr="003B4A82" w:rsidRDefault="003A7D88" w:rsidP="00915AD2">
            <w:pPr>
              <w:jc w:val="center"/>
            </w:pPr>
            <w:r w:rsidRPr="003B4A82">
              <w:rPr>
                <w:rFonts w:hint="eastAsia"/>
              </w:rPr>
              <w:t>OUT</w:t>
            </w:r>
          </w:p>
        </w:tc>
        <w:tc>
          <w:tcPr>
            <w:tcW w:w="7119" w:type="dxa"/>
          </w:tcPr>
          <w:p w14:paraId="757D3884" w14:textId="372C1491" w:rsidR="00915AD2" w:rsidRPr="003B4A82" w:rsidRDefault="00DD4E5E" w:rsidP="00915AD2">
            <w:r w:rsidRPr="003B4A82">
              <w:rPr>
                <w:rFonts w:hint="eastAsia"/>
              </w:rPr>
              <w:t>画面</w:t>
            </w:r>
            <w:r w:rsidRPr="003B4A82">
              <w:t>影像参数，详见结构体</w:t>
            </w:r>
            <w:r w:rsidRPr="003B4A82">
              <w:rPr>
                <w:rFonts w:hint="eastAsia"/>
              </w:rPr>
              <w:t xml:space="preserve"> </w:t>
            </w:r>
            <w:hyperlink w:anchor="_影像信息结构体" w:history="1">
              <w:r w:rsidRPr="003B4A82">
                <w:rPr>
                  <w:rStyle w:val="a5"/>
                  <w:u w:val="none"/>
                </w:rPr>
                <w:t>NETDEV_VIDEO_EFFECT_S</w:t>
              </w:r>
            </w:hyperlink>
          </w:p>
        </w:tc>
      </w:tr>
    </w:tbl>
    <w:p w14:paraId="71C074E4" w14:textId="77777777" w:rsidR="00915AD2" w:rsidRPr="003B4A82" w:rsidRDefault="00915AD2" w:rsidP="00915AD2">
      <w:pPr>
        <w:rPr>
          <w:b/>
          <w:bCs/>
        </w:rPr>
      </w:pPr>
    </w:p>
    <w:p w14:paraId="7F5144D6" w14:textId="77777777" w:rsidR="00915AD2" w:rsidRPr="003B4A82" w:rsidRDefault="00915AD2" w:rsidP="00915AD2">
      <w:pPr>
        <w:rPr>
          <w:b/>
          <w:bCs/>
        </w:rPr>
      </w:pPr>
      <w:r w:rsidRPr="003B4A82">
        <w:rPr>
          <w:b/>
          <w:bCs/>
        </w:rPr>
        <w:t>Return Values</w:t>
      </w:r>
      <w:r w:rsidRPr="003B4A82">
        <w:rPr>
          <w:rFonts w:hint="eastAsia"/>
          <w:b/>
          <w:bCs/>
        </w:rPr>
        <w:t>：</w:t>
      </w:r>
    </w:p>
    <w:p w14:paraId="6BCAC93D" w14:textId="19E1481B" w:rsidR="00915AD2" w:rsidRPr="003B4A82" w:rsidRDefault="00915AD2" w:rsidP="00915AD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EF4AAB"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F330962" w14:textId="77777777" w:rsidR="00E978A2" w:rsidRPr="003B4A82" w:rsidRDefault="00E978A2" w:rsidP="00915AD2"/>
    <w:p w14:paraId="32FC0599" w14:textId="77777777" w:rsidR="00915AD2" w:rsidRPr="003B4A82" w:rsidRDefault="00915AD2" w:rsidP="00915AD2">
      <w:r w:rsidRPr="003B4A82">
        <w:rPr>
          <w:b/>
          <w:bCs/>
        </w:rPr>
        <w:t>Remarks</w:t>
      </w:r>
      <w:r w:rsidRPr="003B4A82">
        <w:t>：</w:t>
      </w:r>
    </w:p>
    <w:p w14:paraId="5D9720F8" w14:textId="40D81286" w:rsidR="00915AD2" w:rsidRPr="003B4A82" w:rsidRDefault="00915AD2" w:rsidP="00915AD2">
      <w:pPr>
        <w:pStyle w:val="a8"/>
        <w:numPr>
          <w:ilvl w:val="0"/>
          <w:numId w:val="20"/>
        </w:numPr>
        <w:ind w:firstLineChars="0"/>
      </w:pPr>
      <w:r w:rsidRPr="003B4A82">
        <w:lastRenderedPageBreak/>
        <w:t>只</w:t>
      </w:r>
      <w:r w:rsidRPr="003B4A82">
        <w:rPr>
          <w:rFonts w:hint="eastAsia"/>
        </w:rPr>
        <w:t>获取</w:t>
      </w:r>
      <w:r w:rsidRPr="003B4A82">
        <w:t>当前画面</w:t>
      </w:r>
      <w:r w:rsidRPr="003B4A82">
        <w:rPr>
          <w:rFonts w:hint="eastAsia"/>
        </w:rPr>
        <w:t>影像</w:t>
      </w:r>
      <w:r w:rsidRPr="003B4A82">
        <w:t>参数；</w:t>
      </w:r>
    </w:p>
    <w:p w14:paraId="79EDBBC0" w14:textId="046CB247" w:rsidR="004D0E07" w:rsidRPr="003B4A82" w:rsidRDefault="004D22A5" w:rsidP="004D0E07">
      <w:pPr>
        <w:pStyle w:val="3"/>
      </w:pPr>
      <w:bookmarkStart w:id="184" w:name="_影像调节"/>
      <w:bookmarkStart w:id="185" w:name="_Toc88647147"/>
      <w:bookmarkEnd w:id="184"/>
      <w:r w:rsidRPr="003B4A82">
        <w:rPr>
          <w:rFonts w:hint="eastAsia"/>
        </w:rPr>
        <w:t>影像调节</w:t>
      </w:r>
      <w:bookmarkEnd w:id="185"/>
    </w:p>
    <w:p w14:paraId="4BC663BB" w14:textId="652218CF"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77CE9" w:rsidRPr="003B4A82" w14:paraId="711BBA05" w14:textId="77777777" w:rsidTr="00C8281B">
        <w:trPr>
          <w:jc w:val="center"/>
        </w:trPr>
        <w:tc>
          <w:tcPr>
            <w:tcW w:w="8296" w:type="dxa"/>
          </w:tcPr>
          <w:p w14:paraId="352D4DF3" w14:textId="77777777" w:rsidR="00377CE9" w:rsidRPr="003B4A82" w:rsidRDefault="00377CE9" w:rsidP="00377CE9">
            <w:r w:rsidRPr="003B4A82">
              <w:t>BOOL STDCALL NETDEV_SetVideoEffect</w:t>
            </w:r>
          </w:p>
          <w:p w14:paraId="5C77E9A4" w14:textId="77777777" w:rsidR="00377CE9" w:rsidRPr="003B4A82" w:rsidRDefault="00377CE9" w:rsidP="00377CE9">
            <w:r w:rsidRPr="003B4A82">
              <w:t>(</w:t>
            </w:r>
          </w:p>
          <w:p w14:paraId="4DB701FB" w14:textId="77777777" w:rsidR="00377CE9" w:rsidRPr="003B4A82" w:rsidRDefault="00377CE9" w:rsidP="00377CE9">
            <w:pPr>
              <w:ind w:leftChars="200" w:left="420"/>
            </w:pPr>
            <w:r w:rsidRPr="003B4A82">
              <w:t xml:space="preserve">LPVOID lpPlayHandle, </w:t>
            </w:r>
          </w:p>
          <w:p w14:paraId="5AAD597A" w14:textId="63E63E40" w:rsidR="00377CE9" w:rsidRPr="003B4A82" w:rsidRDefault="00E02404" w:rsidP="00377CE9">
            <w:pPr>
              <w:ind w:leftChars="200" w:left="420"/>
            </w:pPr>
            <w:hyperlink w:anchor="_影像信息结构体" w:history="1">
              <w:r w:rsidR="00377CE9" w:rsidRPr="003B4A82">
                <w:rPr>
                  <w:rStyle w:val="a5"/>
                  <w:u w:val="none"/>
                </w:rPr>
                <w:t>LPNETDEV_VIDEO_EFFECT_S</w:t>
              </w:r>
            </w:hyperlink>
            <w:r w:rsidR="00377CE9" w:rsidRPr="003B4A82">
              <w:t xml:space="preserve"> pstImageInfo</w:t>
            </w:r>
          </w:p>
          <w:p w14:paraId="272FD56F" w14:textId="474E821A" w:rsidR="00377CE9" w:rsidRPr="003B4A82" w:rsidRDefault="00377CE9" w:rsidP="00377CE9">
            <w:r w:rsidRPr="003B4A82">
              <w:t>);</w:t>
            </w:r>
          </w:p>
        </w:tc>
      </w:tr>
    </w:tbl>
    <w:p w14:paraId="4FBC4295" w14:textId="77777777" w:rsidR="00377CE9" w:rsidRPr="003B4A82" w:rsidRDefault="00377CE9" w:rsidP="00377CE9">
      <w:pPr>
        <w:rPr>
          <w:b/>
          <w:bCs/>
        </w:rPr>
      </w:pPr>
    </w:p>
    <w:p w14:paraId="04533635" w14:textId="77777777" w:rsidR="00377CE9" w:rsidRPr="003B4A82" w:rsidRDefault="00377CE9" w:rsidP="00377CE9">
      <w:pPr>
        <w:rPr>
          <w:b/>
          <w:bCs/>
        </w:rPr>
      </w:pPr>
      <w:r w:rsidRPr="003B4A82">
        <w:rPr>
          <w:rFonts w:hint="eastAsia"/>
          <w:b/>
          <w:bCs/>
        </w:rPr>
        <w:t>接口描述：</w:t>
      </w:r>
    </w:p>
    <w:p w14:paraId="07534E33" w14:textId="268B1834" w:rsidR="00377CE9" w:rsidRPr="003B4A82" w:rsidRDefault="00377CE9" w:rsidP="00377CE9">
      <w:r w:rsidRPr="003B4A82">
        <w:rPr>
          <w:rFonts w:hint="eastAsia"/>
        </w:rPr>
        <w:t>当前</w:t>
      </w:r>
      <w:r w:rsidRPr="003B4A82">
        <w:t>画面影像参数</w:t>
      </w:r>
      <w:r w:rsidRPr="003B4A82">
        <w:rPr>
          <w:rFonts w:hint="eastAsia"/>
        </w:rPr>
        <w:t>调节</w:t>
      </w:r>
    </w:p>
    <w:p w14:paraId="21EB9DD2" w14:textId="77777777" w:rsidR="00377CE9" w:rsidRPr="003B4A82" w:rsidRDefault="00377CE9" w:rsidP="00377CE9"/>
    <w:p w14:paraId="671249F8" w14:textId="77777777" w:rsidR="00377CE9" w:rsidRPr="003B4A82" w:rsidRDefault="00377CE9" w:rsidP="00377CE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377CE9" w:rsidRPr="003B4A82" w14:paraId="47BA5424" w14:textId="77777777" w:rsidTr="00C8281B">
        <w:trPr>
          <w:jc w:val="center"/>
        </w:trPr>
        <w:tc>
          <w:tcPr>
            <w:tcW w:w="2119" w:type="dxa"/>
          </w:tcPr>
          <w:p w14:paraId="43AC9047" w14:textId="77777777" w:rsidR="00377CE9" w:rsidRPr="003B4A82" w:rsidRDefault="00377CE9" w:rsidP="00C8281B">
            <w:pPr>
              <w:jc w:val="center"/>
            </w:pPr>
            <w:r w:rsidRPr="003B4A82">
              <w:rPr>
                <w:rFonts w:hint="eastAsia"/>
              </w:rPr>
              <w:t>参数名称</w:t>
            </w:r>
          </w:p>
        </w:tc>
        <w:tc>
          <w:tcPr>
            <w:tcW w:w="1218" w:type="dxa"/>
          </w:tcPr>
          <w:p w14:paraId="4E27BDD2" w14:textId="77777777" w:rsidR="00377CE9" w:rsidRPr="003B4A82" w:rsidRDefault="00377CE9" w:rsidP="00C8281B">
            <w:pPr>
              <w:jc w:val="center"/>
            </w:pPr>
            <w:r w:rsidRPr="003B4A82">
              <w:rPr>
                <w:rFonts w:hint="eastAsia"/>
              </w:rPr>
              <w:t>参数</w:t>
            </w:r>
            <w:r w:rsidRPr="003B4A82">
              <w:t>类型</w:t>
            </w:r>
          </w:p>
        </w:tc>
        <w:tc>
          <w:tcPr>
            <w:tcW w:w="7119" w:type="dxa"/>
          </w:tcPr>
          <w:p w14:paraId="65AA0CCF" w14:textId="77777777" w:rsidR="00377CE9" w:rsidRPr="003B4A82" w:rsidRDefault="00377CE9" w:rsidP="00C8281B">
            <w:pPr>
              <w:jc w:val="center"/>
            </w:pPr>
            <w:r w:rsidRPr="003B4A82">
              <w:rPr>
                <w:rFonts w:hint="eastAsia"/>
              </w:rPr>
              <w:t>传参说明</w:t>
            </w:r>
          </w:p>
        </w:tc>
      </w:tr>
      <w:tr w:rsidR="00377CE9" w:rsidRPr="003B4A82" w14:paraId="1FD95C7A" w14:textId="77777777" w:rsidTr="00C8281B">
        <w:trPr>
          <w:jc w:val="center"/>
        </w:trPr>
        <w:tc>
          <w:tcPr>
            <w:tcW w:w="2119" w:type="dxa"/>
          </w:tcPr>
          <w:p w14:paraId="523AB4FB" w14:textId="77777777" w:rsidR="00377CE9" w:rsidRPr="003B4A82" w:rsidRDefault="00377CE9" w:rsidP="00C8281B">
            <w:pPr>
              <w:jc w:val="center"/>
            </w:pPr>
            <w:r w:rsidRPr="003B4A82">
              <w:t>lpPlayHandle</w:t>
            </w:r>
          </w:p>
        </w:tc>
        <w:tc>
          <w:tcPr>
            <w:tcW w:w="1218" w:type="dxa"/>
          </w:tcPr>
          <w:p w14:paraId="313DDB19" w14:textId="77777777" w:rsidR="00377CE9" w:rsidRPr="003B4A82" w:rsidRDefault="00377CE9" w:rsidP="00C8281B">
            <w:pPr>
              <w:jc w:val="center"/>
            </w:pPr>
            <w:r w:rsidRPr="003B4A82">
              <w:rPr>
                <w:rFonts w:hint="eastAsia"/>
              </w:rPr>
              <w:t>IN</w:t>
            </w:r>
          </w:p>
        </w:tc>
        <w:tc>
          <w:tcPr>
            <w:tcW w:w="7119" w:type="dxa"/>
          </w:tcPr>
          <w:p w14:paraId="2D0B26B9" w14:textId="77777777" w:rsidR="00377CE9" w:rsidRPr="003B4A82" w:rsidRDefault="00377CE9" w:rsidP="00C8281B">
            <w:r w:rsidRPr="003B4A82">
              <w:rPr>
                <w:rFonts w:hint="eastAsia"/>
              </w:rPr>
              <w:t>实时预览句柄</w:t>
            </w:r>
            <w:r w:rsidRPr="003B4A82">
              <w:t>/回放句柄</w:t>
            </w:r>
          </w:p>
        </w:tc>
      </w:tr>
      <w:tr w:rsidR="00377CE9" w:rsidRPr="003B4A82" w14:paraId="4A050BFC" w14:textId="77777777" w:rsidTr="00C8281B">
        <w:trPr>
          <w:jc w:val="center"/>
        </w:trPr>
        <w:tc>
          <w:tcPr>
            <w:tcW w:w="2119" w:type="dxa"/>
          </w:tcPr>
          <w:p w14:paraId="70BD82EB" w14:textId="33109C0B" w:rsidR="00377CE9" w:rsidRPr="003B4A82" w:rsidRDefault="00377CE9" w:rsidP="00C8281B">
            <w:pPr>
              <w:jc w:val="center"/>
            </w:pPr>
            <w:r w:rsidRPr="003B4A82">
              <w:t>pstImageInfo</w:t>
            </w:r>
          </w:p>
        </w:tc>
        <w:tc>
          <w:tcPr>
            <w:tcW w:w="1218" w:type="dxa"/>
          </w:tcPr>
          <w:p w14:paraId="31545FF7" w14:textId="377F555C" w:rsidR="00377CE9" w:rsidRPr="003B4A82" w:rsidRDefault="00377CE9" w:rsidP="00C8281B">
            <w:pPr>
              <w:jc w:val="center"/>
            </w:pPr>
            <w:r w:rsidRPr="003B4A82">
              <w:rPr>
                <w:rFonts w:hint="eastAsia"/>
              </w:rPr>
              <w:t>IN</w:t>
            </w:r>
          </w:p>
        </w:tc>
        <w:tc>
          <w:tcPr>
            <w:tcW w:w="7119" w:type="dxa"/>
          </w:tcPr>
          <w:p w14:paraId="0CF26478" w14:textId="77777777" w:rsidR="00377CE9" w:rsidRPr="003B4A82" w:rsidRDefault="00377CE9" w:rsidP="00C8281B">
            <w:r w:rsidRPr="003B4A82">
              <w:rPr>
                <w:rFonts w:hint="eastAsia"/>
              </w:rPr>
              <w:t>画面</w:t>
            </w:r>
            <w:r w:rsidRPr="003B4A82">
              <w:t>影像参数，详见结构体</w:t>
            </w:r>
            <w:r w:rsidRPr="003B4A82">
              <w:rPr>
                <w:rFonts w:hint="eastAsia"/>
              </w:rPr>
              <w:t xml:space="preserve"> </w:t>
            </w:r>
            <w:hyperlink w:anchor="_影像信息结构体" w:history="1">
              <w:r w:rsidRPr="003B4A82">
                <w:rPr>
                  <w:rStyle w:val="a5"/>
                  <w:u w:val="none"/>
                </w:rPr>
                <w:t>NETDEV_VIDEO_EFFECT_S</w:t>
              </w:r>
            </w:hyperlink>
          </w:p>
        </w:tc>
      </w:tr>
    </w:tbl>
    <w:p w14:paraId="3EA9ABD2" w14:textId="77777777" w:rsidR="00377CE9" w:rsidRPr="003B4A82" w:rsidRDefault="00377CE9" w:rsidP="00377CE9">
      <w:pPr>
        <w:rPr>
          <w:b/>
          <w:bCs/>
        </w:rPr>
      </w:pPr>
    </w:p>
    <w:p w14:paraId="0E317900" w14:textId="77777777" w:rsidR="00377CE9" w:rsidRPr="003B4A82" w:rsidRDefault="00377CE9" w:rsidP="00377CE9">
      <w:pPr>
        <w:rPr>
          <w:b/>
          <w:bCs/>
        </w:rPr>
      </w:pPr>
      <w:r w:rsidRPr="003B4A82">
        <w:rPr>
          <w:b/>
          <w:bCs/>
        </w:rPr>
        <w:t>Return Values</w:t>
      </w:r>
      <w:r w:rsidRPr="003B4A82">
        <w:rPr>
          <w:rFonts w:hint="eastAsia"/>
          <w:b/>
          <w:bCs/>
        </w:rPr>
        <w:t>：</w:t>
      </w:r>
    </w:p>
    <w:p w14:paraId="1AFBA315" w14:textId="6411E418" w:rsidR="00377CE9" w:rsidRPr="003B4A82" w:rsidRDefault="00377CE9" w:rsidP="00377CE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29773F"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2AC2B4E" w14:textId="77777777" w:rsidR="00377CE9" w:rsidRPr="003B4A82" w:rsidRDefault="00377CE9" w:rsidP="00377CE9"/>
    <w:p w14:paraId="62061E89" w14:textId="77777777" w:rsidR="00377CE9" w:rsidRPr="003B4A82" w:rsidRDefault="00377CE9" w:rsidP="00377CE9">
      <w:r w:rsidRPr="003B4A82">
        <w:rPr>
          <w:b/>
          <w:bCs/>
        </w:rPr>
        <w:t>Remarks</w:t>
      </w:r>
      <w:r w:rsidRPr="003B4A82">
        <w:t>：</w:t>
      </w:r>
    </w:p>
    <w:p w14:paraId="1D310A29" w14:textId="75174C14" w:rsidR="00377CE9" w:rsidRPr="003B4A82" w:rsidRDefault="00377CE9" w:rsidP="00377CE9">
      <w:pPr>
        <w:pStyle w:val="a8"/>
        <w:numPr>
          <w:ilvl w:val="0"/>
          <w:numId w:val="20"/>
        </w:numPr>
        <w:ind w:firstLineChars="0"/>
      </w:pPr>
      <w:r w:rsidRPr="003B4A82">
        <w:rPr>
          <w:rFonts w:hint="eastAsia"/>
        </w:rPr>
        <w:t>影像调节，</w:t>
      </w:r>
      <w:r w:rsidRPr="003B4A82">
        <w:t>只改变当前画面；</w:t>
      </w:r>
    </w:p>
    <w:p w14:paraId="57E86C42" w14:textId="168E21FD" w:rsidR="004D0E07" w:rsidRPr="003B4A82" w:rsidRDefault="004D0E07" w:rsidP="004D0E07">
      <w:pPr>
        <w:pStyle w:val="3"/>
      </w:pPr>
      <w:bookmarkStart w:id="186" w:name="_Toc88647148"/>
      <w:r w:rsidRPr="003B4A82">
        <w:rPr>
          <w:rFonts w:hint="eastAsia"/>
        </w:rPr>
        <w:t>获取窗口编码格式</w:t>
      </w:r>
      <w:bookmarkEnd w:id="186"/>
    </w:p>
    <w:p w14:paraId="681E9A42" w14:textId="7910C6BE"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871F37" w:rsidRPr="003B4A82" w14:paraId="202224DD" w14:textId="77777777" w:rsidTr="00C8281B">
        <w:trPr>
          <w:jc w:val="center"/>
        </w:trPr>
        <w:tc>
          <w:tcPr>
            <w:tcW w:w="8296" w:type="dxa"/>
          </w:tcPr>
          <w:p w14:paraId="2A3022A7" w14:textId="77777777" w:rsidR="00871F37" w:rsidRPr="003B4A82" w:rsidRDefault="00871F37" w:rsidP="00871F37">
            <w:r w:rsidRPr="003B4A82">
              <w:t>BOOL STDCALL NETDEV_GetVideoEncodeFmt</w:t>
            </w:r>
          </w:p>
          <w:p w14:paraId="10671E90" w14:textId="77777777" w:rsidR="00871F37" w:rsidRPr="003B4A82" w:rsidRDefault="00871F37" w:rsidP="00871F37">
            <w:r w:rsidRPr="003B4A82">
              <w:t>(</w:t>
            </w:r>
          </w:p>
          <w:p w14:paraId="38B32391" w14:textId="77777777" w:rsidR="00871F37" w:rsidRPr="003B4A82" w:rsidRDefault="00871F37" w:rsidP="00871F37">
            <w:pPr>
              <w:ind w:leftChars="200" w:left="420"/>
            </w:pPr>
            <w:r w:rsidRPr="003B4A82">
              <w:t>LPVOID lpPlayHandle,</w:t>
            </w:r>
          </w:p>
          <w:p w14:paraId="7914F06B" w14:textId="77777777" w:rsidR="00871F37" w:rsidRPr="003B4A82" w:rsidRDefault="00871F37" w:rsidP="00871F37">
            <w:pPr>
              <w:ind w:leftChars="200" w:left="420"/>
            </w:pPr>
            <w:r w:rsidRPr="003B4A82">
              <w:t>INT32 *pdwVideoEncFmt</w:t>
            </w:r>
          </w:p>
          <w:p w14:paraId="0CA1395C" w14:textId="33582FA2" w:rsidR="00871F37" w:rsidRPr="003B4A82" w:rsidRDefault="00871F37" w:rsidP="00871F37">
            <w:r w:rsidRPr="003B4A82">
              <w:t>);</w:t>
            </w:r>
          </w:p>
        </w:tc>
      </w:tr>
    </w:tbl>
    <w:p w14:paraId="58ECECBA" w14:textId="77777777" w:rsidR="00871F37" w:rsidRPr="003B4A82" w:rsidRDefault="00871F37" w:rsidP="00871F37">
      <w:pPr>
        <w:rPr>
          <w:b/>
          <w:bCs/>
        </w:rPr>
      </w:pPr>
    </w:p>
    <w:p w14:paraId="14428F7D" w14:textId="77777777" w:rsidR="00871F37" w:rsidRPr="003B4A82" w:rsidRDefault="00871F37" w:rsidP="00871F37">
      <w:pPr>
        <w:rPr>
          <w:b/>
          <w:bCs/>
        </w:rPr>
      </w:pPr>
      <w:r w:rsidRPr="003B4A82">
        <w:rPr>
          <w:rFonts w:hint="eastAsia"/>
          <w:b/>
          <w:bCs/>
        </w:rPr>
        <w:t>接口描述：</w:t>
      </w:r>
    </w:p>
    <w:p w14:paraId="588761CF" w14:textId="15B3D452" w:rsidR="00871F37" w:rsidRPr="003B4A82" w:rsidRDefault="00871F37" w:rsidP="00871F37">
      <w:r w:rsidRPr="003B4A82">
        <w:rPr>
          <w:rFonts w:hint="eastAsia"/>
        </w:rPr>
        <w:t>获取当前</w:t>
      </w:r>
      <w:r w:rsidRPr="003B4A82">
        <w:t>播放窗口编码格式</w:t>
      </w:r>
    </w:p>
    <w:p w14:paraId="5CC03344" w14:textId="77777777" w:rsidR="00871F37" w:rsidRPr="003B4A82" w:rsidRDefault="00871F37" w:rsidP="00871F37"/>
    <w:p w14:paraId="547B9536" w14:textId="77777777" w:rsidR="00871F37" w:rsidRPr="003B4A82" w:rsidRDefault="00871F37" w:rsidP="00871F3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871F37" w:rsidRPr="003B4A82" w14:paraId="146E4743" w14:textId="77777777" w:rsidTr="00C8281B">
        <w:trPr>
          <w:jc w:val="center"/>
        </w:trPr>
        <w:tc>
          <w:tcPr>
            <w:tcW w:w="2119" w:type="dxa"/>
          </w:tcPr>
          <w:p w14:paraId="24182CD5" w14:textId="77777777" w:rsidR="00871F37" w:rsidRPr="003B4A82" w:rsidRDefault="00871F37" w:rsidP="00C8281B">
            <w:pPr>
              <w:jc w:val="center"/>
            </w:pPr>
            <w:r w:rsidRPr="003B4A82">
              <w:rPr>
                <w:rFonts w:hint="eastAsia"/>
              </w:rPr>
              <w:t>参数名称</w:t>
            </w:r>
          </w:p>
        </w:tc>
        <w:tc>
          <w:tcPr>
            <w:tcW w:w="1218" w:type="dxa"/>
          </w:tcPr>
          <w:p w14:paraId="4E7CB6A7" w14:textId="77777777" w:rsidR="00871F37" w:rsidRPr="003B4A82" w:rsidRDefault="00871F37" w:rsidP="00C8281B">
            <w:pPr>
              <w:jc w:val="center"/>
            </w:pPr>
            <w:r w:rsidRPr="003B4A82">
              <w:rPr>
                <w:rFonts w:hint="eastAsia"/>
              </w:rPr>
              <w:t>参数</w:t>
            </w:r>
            <w:r w:rsidRPr="003B4A82">
              <w:t>类型</w:t>
            </w:r>
          </w:p>
        </w:tc>
        <w:tc>
          <w:tcPr>
            <w:tcW w:w="7119" w:type="dxa"/>
          </w:tcPr>
          <w:p w14:paraId="21780541" w14:textId="77777777" w:rsidR="00871F37" w:rsidRPr="003B4A82" w:rsidRDefault="00871F37" w:rsidP="00C8281B">
            <w:pPr>
              <w:jc w:val="center"/>
            </w:pPr>
            <w:r w:rsidRPr="003B4A82">
              <w:rPr>
                <w:rFonts w:hint="eastAsia"/>
              </w:rPr>
              <w:t>传参说明</w:t>
            </w:r>
          </w:p>
        </w:tc>
      </w:tr>
      <w:tr w:rsidR="00871F37" w:rsidRPr="003B4A82" w14:paraId="6AA990EF" w14:textId="77777777" w:rsidTr="00C8281B">
        <w:trPr>
          <w:jc w:val="center"/>
        </w:trPr>
        <w:tc>
          <w:tcPr>
            <w:tcW w:w="2119" w:type="dxa"/>
          </w:tcPr>
          <w:p w14:paraId="65B0951A" w14:textId="77777777" w:rsidR="00871F37" w:rsidRPr="003B4A82" w:rsidRDefault="00871F37" w:rsidP="00C8281B">
            <w:pPr>
              <w:jc w:val="center"/>
            </w:pPr>
            <w:r w:rsidRPr="003B4A82">
              <w:t>lpPlayHandle</w:t>
            </w:r>
          </w:p>
        </w:tc>
        <w:tc>
          <w:tcPr>
            <w:tcW w:w="1218" w:type="dxa"/>
          </w:tcPr>
          <w:p w14:paraId="4254F663" w14:textId="77777777" w:rsidR="00871F37" w:rsidRPr="003B4A82" w:rsidRDefault="00871F37" w:rsidP="00C8281B">
            <w:pPr>
              <w:jc w:val="center"/>
            </w:pPr>
            <w:r w:rsidRPr="003B4A82">
              <w:rPr>
                <w:rFonts w:hint="eastAsia"/>
              </w:rPr>
              <w:t>IN</w:t>
            </w:r>
          </w:p>
        </w:tc>
        <w:tc>
          <w:tcPr>
            <w:tcW w:w="7119" w:type="dxa"/>
          </w:tcPr>
          <w:p w14:paraId="507D1C0A" w14:textId="77777777" w:rsidR="00871F37" w:rsidRPr="003B4A82" w:rsidRDefault="00871F37" w:rsidP="00C8281B">
            <w:r w:rsidRPr="003B4A82">
              <w:rPr>
                <w:rFonts w:hint="eastAsia"/>
              </w:rPr>
              <w:t>实时预览句柄</w:t>
            </w:r>
            <w:r w:rsidRPr="003B4A82">
              <w:t>/回放句柄</w:t>
            </w:r>
          </w:p>
        </w:tc>
      </w:tr>
      <w:tr w:rsidR="00871F37" w:rsidRPr="003B4A82" w14:paraId="232EACF1" w14:textId="77777777" w:rsidTr="00C8281B">
        <w:trPr>
          <w:jc w:val="center"/>
        </w:trPr>
        <w:tc>
          <w:tcPr>
            <w:tcW w:w="2119" w:type="dxa"/>
          </w:tcPr>
          <w:p w14:paraId="062A10D9" w14:textId="401644EF" w:rsidR="00871F37" w:rsidRPr="003B4A82" w:rsidRDefault="00871F37" w:rsidP="00C8281B">
            <w:pPr>
              <w:jc w:val="center"/>
            </w:pPr>
            <w:r w:rsidRPr="003B4A82">
              <w:t>pdwVideoEncFmt</w:t>
            </w:r>
          </w:p>
        </w:tc>
        <w:tc>
          <w:tcPr>
            <w:tcW w:w="1218" w:type="dxa"/>
          </w:tcPr>
          <w:p w14:paraId="16D4F727" w14:textId="3493FC5A" w:rsidR="00871F37" w:rsidRPr="003B4A82" w:rsidRDefault="00871F37" w:rsidP="00C8281B">
            <w:pPr>
              <w:jc w:val="center"/>
            </w:pPr>
            <w:r w:rsidRPr="003B4A82">
              <w:t>OUT</w:t>
            </w:r>
          </w:p>
        </w:tc>
        <w:tc>
          <w:tcPr>
            <w:tcW w:w="7119" w:type="dxa"/>
          </w:tcPr>
          <w:p w14:paraId="031A4DFE" w14:textId="511E1E19" w:rsidR="00871F37" w:rsidRPr="003B4A82" w:rsidRDefault="00871F37" w:rsidP="00871F37">
            <w:r w:rsidRPr="003B4A82">
              <w:rPr>
                <w:rFonts w:hint="eastAsia"/>
              </w:rPr>
              <w:t>视频编码格式</w:t>
            </w:r>
            <w:r w:rsidRPr="003B4A82">
              <w:t>，</w:t>
            </w:r>
            <w:r w:rsidRPr="003B4A82">
              <w:rPr>
                <w:rFonts w:hint="eastAsia"/>
              </w:rPr>
              <w:t>详见</w:t>
            </w:r>
            <w:r w:rsidRPr="003B4A82">
              <w:t>枚举</w:t>
            </w:r>
            <w:r w:rsidRPr="003B4A82">
              <w:rPr>
                <w:rFonts w:hint="eastAsia"/>
              </w:rPr>
              <w:t xml:space="preserve"> </w:t>
            </w:r>
            <w:hyperlink w:anchor="_视频编码格式枚举" w:history="1">
              <w:r w:rsidRPr="003B4A82">
                <w:rPr>
                  <w:rStyle w:val="a5"/>
                  <w:u w:val="none"/>
                </w:rPr>
                <w:t>NETDEV_VIDEO_CODE_TYPE_E</w:t>
              </w:r>
            </w:hyperlink>
          </w:p>
        </w:tc>
      </w:tr>
    </w:tbl>
    <w:p w14:paraId="50AD5EB6" w14:textId="77777777" w:rsidR="00871F37" w:rsidRPr="003B4A82" w:rsidRDefault="00871F37" w:rsidP="00871F37">
      <w:pPr>
        <w:rPr>
          <w:b/>
          <w:bCs/>
        </w:rPr>
      </w:pPr>
    </w:p>
    <w:p w14:paraId="26174FB3" w14:textId="77777777" w:rsidR="00871F37" w:rsidRPr="003B4A82" w:rsidRDefault="00871F37" w:rsidP="00871F37">
      <w:pPr>
        <w:rPr>
          <w:b/>
          <w:bCs/>
        </w:rPr>
      </w:pPr>
      <w:r w:rsidRPr="003B4A82">
        <w:rPr>
          <w:b/>
          <w:bCs/>
        </w:rPr>
        <w:t>Return Values</w:t>
      </w:r>
      <w:r w:rsidRPr="003B4A82">
        <w:rPr>
          <w:rFonts w:hint="eastAsia"/>
          <w:b/>
          <w:bCs/>
        </w:rPr>
        <w:t>：</w:t>
      </w:r>
    </w:p>
    <w:p w14:paraId="675948DC" w14:textId="4A7DF9AD" w:rsidR="00871F37" w:rsidRPr="003B4A82" w:rsidRDefault="00871F37" w:rsidP="00871F37">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F55DCD"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5BAA1CD" w14:textId="29276B78" w:rsidR="004D0E07" w:rsidRPr="003B4A82" w:rsidRDefault="001A7A26" w:rsidP="004D0E07">
      <w:pPr>
        <w:pStyle w:val="3"/>
      </w:pPr>
      <w:bookmarkStart w:id="187" w:name="_Toc88647149"/>
      <w:r w:rsidRPr="003B4A82">
        <w:rPr>
          <w:rFonts w:hint="eastAsia"/>
        </w:rPr>
        <w:lastRenderedPageBreak/>
        <w:t>动态产生一个关键</w:t>
      </w:r>
      <w:r w:rsidR="00D304E8" w:rsidRPr="003B4A82">
        <w:t>帧</w:t>
      </w:r>
      <w:bookmarkEnd w:id="187"/>
    </w:p>
    <w:p w14:paraId="13A54F07" w14:textId="47D57784"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304E8" w:rsidRPr="003B4A82" w14:paraId="6DAD7762" w14:textId="77777777" w:rsidTr="00C8281B">
        <w:trPr>
          <w:jc w:val="center"/>
        </w:trPr>
        <w:tc>
          <w:tcPr>
            <w:tcW w:w="8296" w:type="dxa"/>
          </w:tcPr>
          <w:p w14:paraId="2FFC4A69" w14:textId="77777777" w:rsidR="00D304E8" w:rsidRPr="003B4A82" w:rsidRDefault="00D304E8" w:rsidP="00D304E8">
            <w:r w:rsidRPr="003B4A82">
              <w:t>BOOL STDCALL NETDEV_MakeKeyFrame</w:t>
            </w:r>
          </w:p>
          <w:p w14:paraId="46BD599E" w14:textId="77777777" w:rsidR="00D304E8" w:rsidRPr="003B4A82" w:rsidRDefault="00D304E8" w:rsidP="00D304E8">
            <w:r w:rsidRPr="003B4A82">
              <w:t>(</w:t>
            </w:r>
          </w:p>
          <w:p w14:paraId="66D32F21" w14:textId="77777777" w:rsidR="00D304E8" w:rsidRPr="003B4A82" w:rsidRDefault="00D304E8" w:rsidP="00D304E8">
            <w:pPr>
              <w:ind w:leftChars="200" w:left="420"/>
            </w:pPr>
            <w:r w:rsidRPr="003B4A82">
              <w:t>LPVOID lpUserID,</w:t>
            </w:r>
          </w:p>
          <w:p w14:paraId="0F504B17" w14:textId="77777777" w:rsidR="00D304E8" w:rsidRPr="003B4A82" w:rsidRDefault="00D304E8" w:rsidP="00D304E8">
            <w:pPr>
              <w:ind w:leftChars="200" w:left="420"/>
            </w:pPr>
            <w:r w:rsidRPr="003B4A82">
              <w:t>INT32 dwChannelID,</w:t>
            </w:r>
          </w:p>
          <w:p w14:paraId="182E6E56" w14:textId="77777777" w:rsidR="00D304E8" w:rsidRPr="003B4A82" w:rsidRDefault="00D304E8" w:rsidP="00D304E8">
            <w:pPr>
              <w:ind w:leftChars="200" w:left="420"/>
            </w:pPr>
            <w:r w:rsidRPr="003B4A82">
              <w:t>INT32 dwStreamType</w:t>
            </w:r>
          </w:p>
          <w:p w14:paraId="002D8755" w14:textId="484BA8D1" w:rsidR="00D304E8" w:rsidRPr="003B4A82" w:rsidRDefault="00D304E8" w:rsidP="00D304E8">
            <w:r w:rsidRPr="003B4A82">
              <w:t>);</w:t>
            </w:r>
          </w:p>
        </w:tc>
      </w:tr>
    </w:tbl>
    <w:p w14:paraId="32C9CA96" w14:textId="77777777" w:rsidR="00D304E8" w:rsidRPr="003B4A82" w:rsidRDefault="00D304E8" w:rsidP="00D304E8">
      <w:pPr>
        <w:rPr>
          <w:b/>
          <w:bCs/>
        </w:rPr>
      </w:pPr>
    </w:p>
    <w:p w14:paraId="026DB895" w14:textId="77777777" w:rsidR="00D304E8" w:rsidRPr="003B4A82" w:rsidRDefault="00D304E8" w:rsidP="00D304E8">
      <w:pPr>
        <w:rPr>
          <w:b/>
          <w:bCs/>
        </w:rPr>
      </w:pPr>
      <w:r w:rsidRPr="003B4A82">
        <w:rPr>
          <w:rFonts w:hint="eastAsia"/>
          <w:b/>
          <w:bCs/>
        </w:rPr>
        <w:t>接口描述：</w:t>
      </w:r>
    </w:p>
    <w:p w14:paraId="464EE8AC" w14:textId="6B80507F" w:rsidR="00D304E8" w:rsidRPr="003B4A82" w:rsidRDefault="00D304E8" w:rsidP="00D304E8">
      <w:r w:rsidRPr="003B4A82">
        <w:rPr>
          <w:rFonts w:hint="eastAsia"/>
        </w:rPr>
        <w:t>动态产生一个关键帧</w:t>
      </w:r>
      <w:r w:rsidR="001A7A26" w:rsidRPr="003B4A82">
        <w:rPr>
          <w:rFonts w:hint="eastAsia"/>
        </w:rPr>
        <w:t>，</w:t>
      </w:r>
      <w:r w:rsidR="001A7A26" w:rsidRPr="003B4A82">
        <w:t>即：强制I帧</w:t>
      </w:r>
    </w:p>
    <w:p w14:paraId="5C40DF55" w14:textId="77777777" w:rsidR="00D304E8" w:rsidRPr="003B4A82" w:rsidRDefault="00D304E8" w:rsidP="00D304E8"/>
    <w:p w14:paraId="3FC4B059" w14:textId="77777777" w:rsidR="00D304E8" w:rsidRPr="003B4A82" w:rsidRDefault="00D304E8" w:rsidP="00D304E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D304E8" w:rsidRPr="003B4A82" w14:paraId="6E6FC74C" w14:textId="77777777" w:rsidTr="00C8281B">
        <w:trPr>
          <w:jc w:val="center"/>
        </w:trPr>
        <w:tc>
          <w:tcPr>
            <w:tcW w:w="2119" w:type="dxa"/>
          </w:tcPr>
          <w:p w14:paraId="77AE1275" w14:textId="77777777" w:rsidR="00D304E8" w:rsidRPr="003B4A82" w:rsidRDefault="00D304E8" w:rsidP="00C8281B">
            <w:pPr>
              <w:jc w:val="center"/>
            </w:pPr>
            <w:r w:rsidRPr="003B4A82">
              <w:rPr>
                <w:rFonts w:hint="eastAsia"/>
              </w:rPr>
              <w:t>参数名称</w:t>
            </w:r>
          </w:p>
        </w:tc>
        <w:tc>
          <w:tcPr>
            <w:tcW w:w="1218" w:type="dxa"/>
          </w:tcPr>
          <w:p w14:paraId="6C070152" w14:textId="77777777" w:rsidR="00D304E8" w:rsidRPr="003B4A82" w:rsidRDefault="00D304E8" w:rsidP="00C8281B">
            <w:pPr>
              <w:jc w:val="center"/>
            </w:pPr>
            <w:r w:rsidRPr="003B4A82">
              <w:rPr>
                <w:rFonts w:hint="eastAsia"/>
              </w:rPr>
              <w:t>参数</w:t>
            </w:r>
            <w:r w:rsidRPr="003B4A82">
              <w:t>类型</w:t>
            </w:r>
          </w:p>
        </w:tc>
        <w:tc>
          <w:tcPr>
            <w:tcW w:w="7119" w:type="dxa"/>
          </w:tcPr>
          <w:p w14:paraId="63CA9981" w14:textId="77777777" w:rsidR="00D304E8" w:rsidRPr="003B4A82" w:rsidRDefault="00D304E8" w:rsidP="00C8281B">
            <w:pPr>
              <w:jc w:val="center"/>
            </w:pPr>
            <w:r w:rsidRPr="003B4A82">
              <w:rPr>
                <w:rFonts w:hint="eastAsia"/>
              </w:rPr>
              <w:t>传参说明</w:t>
            </w:r>
          </w:p>
        </w:tc>
      </w:tr>
      <w:tr w:rsidR="00D304E8" w:rsidRPr="003B4A82" w14:paraId="0C85B626" w14:textId="77777777" w:rsidTr="00C8281B">
        <w:trPr>
          <w:jc w:val="center"/>
        </w:trPr>
        <w:tc>
          <w:tcPr>
            <w:tcW w:w="2119" w:type="dxa"/>
          </w:tcPr>
          <w:p w14:paraId="513D9BDB" w14:textId="31AC6A02" w:rsidR="00D304E8" w:rsidRPr="003B4A82" w:rsidRDefault="00D304E8" w:rsidP="00D304E8">
            <w:pPr>
              <w:jc w:val="center"/>
            </w:pPr>
            <w:r w:rsidRPr="003B4A82">
              <w:t>lpUserID</w:t>
            </w:r>
          </w:p>
        </w:tc>
        <w:tc>
          <w:tcPr>
            <w:tcW w:w="1218" w:type="dxa"/>
          </w:tcPr>
          <w:p w14:paraId="4390F41B" w14:textId="3E6BA0B3" w:rsidR="00D304E8" w:rsidRPr="003B4A82" w:rsidRDefault="00D304E8" w:rsidP="00D304E8">
            <w:pPr>
              <w:jc w:val="center"/>
            </w:pPr>
            <w:r w:rsidRPr="003B4A82">
              <w:rPr>
                <w:rFonts w:hint="eastAsia"/>
              </w:rPr>
              <w:t>IN</w:t>
            </w:r>
          </w:p>
        </w:tc>
        <w:tc>
          <w:tcPr>
            <w:tcW w:w="7119" w:type="dxa"/>
          </w:tcPr>
          <w:p w14:paraId="2AF17797" w14:textId="4200C1ED" w:rsidR="00D304E8" w:rsidRPr="003B4A82" w:rsidRDefault="00D304E8" w:rsidP="00D304E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D304E8" w:rsidRPr="003B4A82" w14:paraId="0C9D5ABC" w14:textId="77777777" w:rsidTr="00C8281B">
        <w:trPr>
          <w:jc w:val="center"/>
        </w:trPr>
        <w:tc>
          <w:tcPr>
            <w:tcW w:w="2119" w:type="dxa"/>
          </w:tcPr>
          <w:p w14:paraId="00A97E90" w14:textId="0B2EE925" w:rsidR="00D304E8" w:rsidRPr="003B4A82" w:rsidRDefault="00D304E8" w:rsidP="00D304E8">
            <w:pPr>
              <w:jc w:val="center"/>
            </w:pPr>
            <w:r w:rsidRPr="003B4A82">
              <w:t>dwChannelID</w:t>
            </w:r>
          </w:p>
        </w:tc>
        <w:tc>
          <w:tcPr>
            <w:tcW w:w="1218" w:type="dxa"/>
          </w:tcPr>
          <w:p w14:paraId="01691AFB" w14:textId="69DBD35F" w:rsidR="00D304E8" w:rsidRPr="003B4A82" w:rsidRDefault="00D304E8" w:rsidP="00D304E8">
            <w:pPr>
              <w:jc w:val="center"/>
            </w:pPr>
            <w:r w:rsidRPr="003B4A82">
              <w:rPr>
                <w:rFonts w:hint="eastAsia"/>
              </w:rPr>
              <w:t>IN</w:t>
            </w:r>
          </w:p>
        </w:tc>
        <w:tc>
          <w:tcPr>
            <w:tcW w:w="7119" w:type="dxa"/>
          </w:tcPr>
          <w:p w14:paraId="383CB94C" w14:textId="50D58FAA" w:rsidR="00D304E8" w:rsidRPr="003B4A82" w:rsidRDefault="00D304E8" w:rsidP="00D304E8">
            <w:r w:rsidRPr="003B4A82">
              <w:rPr>
                <w:rFonts w:hint="eastAsia"/>
              </w:rPr>
              <w:t>通道</w:t>
            </w:r>
            <w:r w:rsidRPr="003B4A82">
              <w:t>号</w:t>
            </w:r>
          </w:p>
        </w:tc>
      </w:tr>
      <w:tr w:rsidR="00D304E8" w:rsidRPr="003B4A82" w14:paraId="63D7DE9B" w14:textId="77777777" w:rsidTr="00C8281B">
        <w:trPr>
          <w:jc w:val="center"/>
        </w:trPr>
        <w:tc>
          <w:tcPr>
            <w:tcW w:w="2119" w:type="dxa"/>
          </w:tcPr>
          <w:p w14:paraId="743BB45D" w14:textId="611E7E30" w:rsidR="00D304E8" w:rsidRPr="003B4A82" w:rsidRDefault="00D304E8" w:rsidP="00D304E8">
            <w:pPr>
              <w:jc w:val="center"/>
            </w:pPr>
            <w:r w:rsidRPr="003B4A82">
              <w:t>dwStreamType</w:t>
            </w:r>
          </w:p>
        </w:tc>
        <w:tc>
          <w:tcPr>
            <w:tcW w:w="1218" w:type="dxa"/>
          </w:tcPr>
          <w:p w14:paraId="31833D23" w14:textId="3148DED8" w:rsidR="00D304E8" w:rsidRPr="003B4A82" w:rsidRDefault="00D304E8" w:rsidP="00D304E8">
            <w:pPr>
              <w:jc w:val="center"/>
            </w:pPr>
            <w:r w:rsidRPr="003B4A82">
              <w:rPr>
                <w:rFonts w:hint="eastAsia"/>
              </w:rPr>
              <w:t>IN</w:t>
            </w:r>
          </w:p>
        </w:tc>
        <w:tc>
          <w:tcPr>
            <w:tcW w:w="7119" w:type="dxa"/>
          </w:tcPr>
          <w:p w14:paraId="12CD2A2E" w14:textId="4939FCB1" w:rsidR="00D304E8" w:rsidRPr="003B4A82" w:rsidRDefault="00D304E8" w:rsidP="00D304E8">
            <w:r w:rsidRPr="003B4A82">
              <w:rPr>
                <w:rFonts w:hint="eastAsia"/>
              </w:rPr>
              <w:t>码流</w:t>
            </w:r>
            <w:r w:rsidRPr="003B4A82">
              <w:t>类型，</w:t>
            </w:r>
            <w:r w:rsidRPr="003B4A82">
              <w:rPr>
                <w:rFonts w:hint="eastAsia"/>
              </w:rPr>
              <w:t>详见</w:t>
            </w:r>
            <w:r w:rsidRPr="003B4A82">
              <w:t>枚举</w:t>
            </w:r>
            <w:r w:rsidRPr="003B4A82">
              <w:rPr>
                <w:rFonts w:hint="eastAsia"/>
              </w:rPr>
              <w:t xml:space="preserve"> </w:t>
            </w:r>
            <w:hyperlink w:anchor="_码流类型枚举" w:history="1">
              <w:r w:rsidRPr="003B4A82">
                <w:rPr>
                  <w:rStyle w:val="a5"/>
                  <w:u w:val="none"/>
                </w:rPr>
                <w:t>NETDEV_LIVE_STREAM_INDEX_E</w:t>
              </w:r>
            </w:hyperlink>
          </w:p>
        </w:tc>
      </w:tr>
    </w:tbl>
    <w:p w14:paraId="0BAE996B" w14:textId="77777777" w:rsidR="00D304E8" w:rsidRPr="003B4A82" w:rsidRDefault="00D304E8" w:rsidP="00D304E8">
      <w:pPr>
        <w:rPr>
          <w:b/>
          <w:bCs/>
        </w:rPr>
      </w:pPr>
    </w:p>
    <w:p w14:paraId="44405D69" w14:textId="77777777" w:rsidR="00D304E8" w:rsidRPr="003B4A82" w:rsidRDefault="00D304E8" w:rsidP="00D304E8">
      <w:pPr>
        <w:rPr>
          <w:b/>
          <w:bCs/>
        </w:rPr>
      </w:pPr>
      <w:r w:rsidRPr="003B4A82">
        <w:rPr>
          <w:b/>
          <w:bCs/>
        </w:rPr>
        <w:t>Return Values</w:t>
      </w:r>
      <w:r w:rsidRPr="003B4A82">
        <w:rPr>
          <w:rFonts w:hint="eastAsia"/>
          <w:b/>
          <w:bCs/>
        </w:rPr>
        <w:t>：</w:t>
      </w:r>
    </w:p>
    <w:p w14:paraId="1FB07C7E" w14:textId="1501DC93" w:rsidR="00D304E8" w:rsidRPr="003B4A82" w:rsidRDefault="00D304E8" w:rsidP="00D304E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4663CA"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B7343EA" w14:textId="18B6C73C" w:rsidR="004D0E07" w:rsidRPr="003B4A82" w:rsidRDefault="004D0E07" w:rsidP="004D0E07">
      <w:pPr>
        <w:pStyle w:val="3"/>
      </w:pPr>
      <w:bookmarkStart w:id="188" w:name="_设置数字放大"/>
      <w:bookmarkStart w:id="189" w:name="_Toc88647150"/>
      <w:bookmarkEnd w:id="188"/>
      <w:r w:rsidRPr="003B4A82">
        <w:rPr>
          <w:rFonts w:hint="eastAsia"/>
        </w:rPr>
        <w:t>设置数字放大</w:t>
      </w:r>
      <w:bookmarkEnd w:id="189"/>
    </w:p>
    <w:p w14:paraId="6356D0BA" w14:textId="14925E3E"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F55E0" w:rsidRPr="003B4A82" w14:paraId="4BF56E1A" w14:textId="77777777" w:rsidTr="00C8281B">
        <w:trPr>
          <w:jc w:val="center"/>
        </w:trPr>
        <w:tc>
          <w:tcPr>
            <w:tcW w:w="8296" w:type="dxa"/>
          </w:tcPr>
          <w:p w14:paraId="42D9486F" w14:textId="77777777" w:rsidR="008E14E2" w:rsidRPr="003B4A82" w:rsidRDefault="008E14E2" w:rsidP="008E14E2">
            <w:r w:rsidRPr="003B4A82">
              <w:t>BOOL STDCALL NETDEV_SetDigitalZoom</w:t>
            </w:r>
          </w:p>
          <w:p w14:paraId="565F2968" w14:textId="77777777" w:rsidR="008E14E2" w:rsidRPr="003B4A82" w:rsidRDefault="008E14E2" w:rsidP="008E14E2">
            <w:r w:rsidRPr="003B4A82">
              <w:t>(</w:t>
            </w:r>
          </w:p>
          <w:p w14:paraId="03D8C962" w14:textId="77777777" w:rsidR="008E14E2" w:rsidRPr="003B4A82" w:rsidRDefault="008E14E2" w:rsidP="008E14E2">
            <w:pPr>
              <w:ind w:leftChars="200" w:left="420"/>
            </w:pPr>
            <w:r w:rsidRPr="003B4A82">
              <w:t xml:space="preserve">LPVOID lpPlayHandle, </w:t>
            </w:r>
          </w:p>
          <w:p w14:paraId="573266D0" w14:textId="77777777" w:rsidR="008E14E2" w:rsidRPr="003B4A82" w:rsidRDefault="008E14E2" w:rsidP="008E14E2">
            <w:pPr>
              <w:ind w:leftChars="200" w:left="420"/>
            </w:pPr>
            <w:r w:rsidRPr="003B4A82">
              <w:t>LPVOID hWnd,</w:t>
            </w:r>
          </w:p>
          <w:p w14:paraId="4AF70E39" w14:textId="61E3D9D9" w:rsidR="008E14E2" w:rsidRPr="003B4A82" w:rsidRDefault="00E02404" w:rsidP="008E14E2">
            <w:pPr>
              <w:ind w:leftChars="200" w:left="420"/>
            </w:pPr>
            <w:hyperlink w:anchor="_矩形区域结构体" w:history="1">
              <w:r w:rsidR="008E14E2" w:rsidRPr="003B4A82">
                <w:rPr>
                  <w:rStyle w:val="a5"/>
                  <w:u w:val="none"/>
                </w:rPr>
                <w:t>LPNETDEV_RECT_S</w:t>
              </w:r>
            </w:hyperlink>
            <w:r w:rsidR="008E14E2" w:rsidRPr="003B4A82">
              <w:t xml:space="preserve"> pstRect</w:t>
            </w:r>
          </w:p>
          <w:p w14:paraId="03576CCC" w14:textId="02E98DE2" w:rsidR="00EF55E0" w:rsidRPr="003B4A82" w:rsidRDefault="008E14E2" w:rsidP="008E14E2">
            <w:r w:rsidRPr="003B4A82">
              <w:t>);</w:t>
            </w:r>
          </w:p>
        </w:tc>
      </w:tr>
    </w:tbl>
    <w:p w14:paraId="218DCACA" w14:textId="77777777" w:rsidR="00EF55E0" w:rsidRPr="003B4A82" w:rsidRDefault="00EF55E0" w:rsidP="00EF55E0">
      <w:pPr>
        <w:rPr>
          <w:b/>
          <w:bCs/>
        </w:rPr>
      </w:pPr>
    </w:p>
    <w:p w14:paraId="57A97E13" w14:textId="77777777" w:rsidR="00EF55E0" w:rsidRPr="003B4A82" w:rsidRDefault="00EF55E0" w:rsidP="00EF55E0">
      <w:pPr>
        <w:rPr>
          <w:b/>
          <w:bCs/>
        </w:rPr>
      </w:pPr>
      <w:r w:rsidRPr="003B4A82">
        <w:rPr>
          <w:rFonts w:hint="eastAsia"/>
          <w:b/>
          <w:bCs/>
        </w:rPr>
        <w:t>接口描述：</w:t>
      </w:r>
    </w:p>
    <w:p w14:paraId="1C567ED0" w14:textId="75D5892A" w:rsidR="00EF55E0" w:rsidRPr="003B4A82" w:rsidRDefault="00EF55E0" w:rsidP="00EF55E0">
      <w:r w:rsidRPr="003B4A82">
        <w:rPr>
          <w:rFonts w:hint="eastAsia"/>
        </w:rPr>
        <w:t>设置数字放大</w:t>
      </w:r>
    </w:p>
    <w:p w14:paraId="3D4BB838" w14:textId="77777777" w:rsidR="00EF55E0" w:rsidRPr="003B4A82" w:rsidRDefault="00EF55E0" w:rsidP="00EF55E0"/>
    <w:p w14:paraId="1CE72133" w14:textId="77777777" w:rsidR="00EF55E0" w:rsidRPr="003B4A82" w:rsidRDefault="00EF55E0" w:rsidP="00EF55E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F55E0" w:rsidRPr="003B4A82" w14:paraId="46A5FF63" w14:textId="77777777" w:rsidTr="00C8281B">
        <w:trPr>
          <w:jc w:val="center"/>
        </w:trPr>
        <w:tc>
          <w:tcPr>
            <w:tcW w:w="2119" w:type="dxa"/>
          </w:tcPr>
          <w:p w14:paraId="69F167BC" w14:textId="77777777" w:rsidR="00EF55E0" w:rsidRPr="003B4A82" w:rsidRDefault="00EF55E0" w:rsidP="00C8281B">
            <w:pPr>
              <w:jc w:val="center"/>
            </w:pPr>
            <w:r w:rsidRPr="003B4A82">
              <w:rPr>
                <w:rFonts w:hint="eastAsia"/>
              </w:rPr>
              <w:t>参数名称</w:t>
            </w:r>
          </w:p>
        </w:tc>
        <w:tc>
          <w:tcPr>
            <w:tcW w:w="1218" w:type="dxa"/>
          </w:tcPr>
          <w:p w14:paraId="6D2578B4" w14:textId="77777777" w:rsidR="00EF55E0" w:rsidRPr="003B4A82" w:rsidRDefault="00EF55E0" w:rsidP="00C8281B">
            <w:pPr>
              <w:jc w:val="center"/>
            </w:pPr>
            <w:r w:rsidRPr="003B4A82">
              <w:rPr>
                <w:rFonts w:hint="eastAsia"/>
              </w:rPr>
              <w:t>参数</w:t>
            </w:r>
            <w:r w:rsidRPr="003B4A82">
              <w:t>类型</w:t>
            </w:r>
          </w:p>
        </w:tc>
        <w:tc>
          <w:tcPr>
            <w:tcW w:w="7119" w:type="dxa"/>
          </w:tcPr>
          <w:p w14:paraId="51947053" w14:textId="77777777" w:rsidR="00EF55E0" w:rsidRPr="003B4A82" w:rsidRDefault="00EF55E0" w:rsidP="00C8281B">
            <w:pPr>
              <w:jc w:val="center"/>
            </w:pPr>
            <w:r w:rsidRPr="003B4A82">
              <w:rPr>
                <w:rFonts w:hint="eastAsia"/>
              </w:rPr>
              <w:t>传参说明</w:t>
            </w:r>
          </w:p>
        </w:tc>
      </w:tr>
      <w:tr w:rsidR="00EF55E0" w:rsidRPr="003B4A82" w14:paraId="01672BA3" w14:textId="77777777" w:rsidTr="00C8281B">
        <w:trPr>
          <w:jc w:val="center"/>
        </w:trPr>
        <w:tc>
          <w:tcPr>
            <w:tcW w:w="2119" w:type="dxa"/>
          </w:tcPr>
          <w:p w14:paraId="69434DA2" w14:textId="77777777" w:rsidR="00EF55E0" w:rsidRPr="003B4A82" w:rsidRDefault="00EF55E0" w:rsidP="00C8281B">
            <w:pPr>
              <w:jc w:val="center"/>
            </w:pPr>
            <w:r w:rsidRPr="003B4A82">
              <w:t>lpPlayHandle</w:t>
            </w:r>
          </w:p>
        </w:tc>
        <w:tc>
          <w:tcPr>
            <w:tcW w:w="1218" w:type="dxa"/>
          </w:tcPr>
          <w:p w14:paraId="5606236E" w14:textId="77777777" w:rsidR="00EF55E0" w:rsidRPr="003B4A82" w:rsidRDefault="00EF55E0" w:rsidP="00C8281B">
            <w:pPr>
              <w:jc w:val="center"/>
            </w:pPr>
            <w:r w:rsidRPr="003B4A82">
              <w:rPr>
                <w:rFonts w:hint="eastAsia"/>
              </w:rPr>
              <w:t>IN</w:t>
            </w:r>
          </w:p>
        </w:tc>
        <w:tc>
          <w:tcPr>
            <w:tcW w:w="7119" w:type="dxa"/>
          </w:tcPr>
          <w:p w14:paraId="448A1C29" w14:textId="77777777" w:rsidR="00EF55E0" w:rsidRPr="003B4A82" w:rsidRDefault="00EF55E0" w:rsidP="00C8281B">
            <w:r w:rsidRPr="003B4A82">
              <w:rPr>
                <w:rFonts w:hint="eastAsia"/>
              </w:rPr>
              <w:t>实时预览句柄</w:t>
            </w:r>
            <w:r w:rsidRPr="003B4A82">
              <w:t>/回放句柄</w:t>
            </w:r>
          </w:p>
        </w:tc>
      </w:tr>
      <w:tr w:rsidR="00EF55E0" w:rsidRPr="003B4A82" w14:paraId="6E877A90" w14:textId="77777777" w:rsidTr="00C8281B">
        <w:trPr>
          <w:jc w:val="center"/>
        </w:trPr>
        <w:tc>
          <w:tcPr>
            <w:tcW w:w="2119" w:type="dxa"/>
          </w:tcPr>
          <w:p w14:paraId="6E01BE6A" w14:textId="30C6EBA7" w:rsidR="00EF55E0" w:rsidRPr="003B4A82" w:rsidRDefault="008E14E2" w:rsidP="00C8281B">
            <w:pPr>
              <w:jc w:val="center"/>
            </w:pPr>
            <w:r w:rsidRPr="003B4A82">
              <w:t>hWnd</w:t>
            </w:r>
          </w:p>
        </w:tc>
        <w:tc>
          <w:tcPr>
            <w:tcW w:w="1218" w:type="dxa"/>
          </w:tcPr>
          <w:p w14:paraId="53F2DD2C" w14:textId="6E96FB54" w:rsidR="00EF55E0" w:rsidRPr="003B4A82" w:rsidRDefault="008E14E2" w:rsidP="00C8281B">
            <w:pPr>
              <w:jc w:val="center"/>
            </w:pPr>
            <w:r w:rsidRPr="003B4A82">
              <w:rPr>
                <w:rFonts w:hint="eastAsia"/>
              </w:rPr>
              <w:t>IN</w:t>
            </w:r>
          </w:p>
        </w:tc>
        <w:tc>
          <w:tcPr>
            <w:tcW w:w="7119" w:type="dxa"/>
          </w:tcPr>
          <w:p w14:paraId="271BBF52" w14:textId="0FD101B9" w:rsidR="00EF55E0" w:rsidRPr="003B4A82" w:rsidRDefault="008E14E2" w:rsidP="00C8281B">
            <w:r w:rsidRPr="003B4A82">
              <w:rPr>
                <w:rFonts w:hint="eastAsia"/>
              </w:rPr>
              <w:t>窗口句柄</w:t>
            </w:r>
          </w:p>
        </w:tc>
      </w:tr>
      <w:tr w:rsidR="00EF55E0" w:rsidRPr="003B4A82" w14:paraId="144CD89D" w14:textId="77777777" w:rsidTr="00C8281B">
        <w:trPr>
          <w:jc w:val="center"/>
        </w:trPr>
        <w:tc>
          <w:tcPr>
            <w:tcW w:w="2119" w:type="dxa"/>
          </w:tcPr>
          <w:p w14:paraId="4B09C53C" w14:textId="625B9604" w:rsidR="00EF55E0" w:rsidRPr="003B4A82" w:rsidRDefault="008E14E2" w:rsidP="00C8281B">
            <w:pPr>
              <w:jc w:val="center"/>
            </w:pPr>
            <w:r w:rsidRPr="003B4A82">
              <w:t>pstRect</w:t>
            </w:r>
          </w:p>
        </w:tc>
        <w:tc>
          <w:tcPr>
            <w:tcW w:w="1218" w:type="dxa"/>
          </w:tcPr>
          <w:p w14:paraId="50E075D3" w14:textId="3134CA97" w:rsidR="00EF55E0" w:rsidRPr="003B4A82" w:rsidRDefault="008E14E2" w:rsidP="00C8281B">
            <w:pPr>
              <w:jc w:val="center"/>
            </w:pPr>
            <w:r w:rsidRPr="003B4A82">
              <w:rPr>
                <w:rFonts w:hint="eastAsia"/>
              </w:rPr>
              <w:t>IN</w:t>
            </w:r>
          </w:p>
        </w:tc>
        <w:tc>
          <w:tcPr>
            <w:tcW w:w="7119" w:type="dxa"/>
          </w:tcPr>
          <w:p w14:paraId="4E14F020" w14:textId="65AEA00C" w:rsidR="00EF55E0" w:rsidRPr="003B4A82" w:rsidRDefault="008E14E2" w:rsidP="00C8281B">
            <w:r w:rsidRPr="003B4A82">
              <w:rPr>
                <w:rFonts w:hint="eastAsia"/>
              </w:rPr>
              <w:t>数字</w:t>
            </w:r>
            <w:r w:rsidRPr="003B4A82">
              <w:t>放大的</w:t>
            </w:r>
            <w:r w:rsidRPr="003B4A82">
              <w:rPr>
                <w:rFonts w:hint="eastAsia"/>
              </w:rPr>
              <w:t>矩形区域</w:t>
            </w:r>
          </w:p>
        </w:tc>
      </w:tr>
    </w:tbl>
    <w:p w14:paraId="5E75D4FB" w14:textId="77777777" w:rsidR="00EF55E0" w:rsidRPr="003B4A82" w:rsidRDefault="00EF55E0" w:rsidP="00EF55E0">
      <w:pPr>
        <w:rPr>
          <w:b/>
          <w:bCs/>
        </w:rPr>
      </w:pPr>
    </w:p>
    <w:p w14:paraId="697885F6" w14:textId="77777777" w:rsidR="00EF55E0" w:rsidRPr="003B4A82" w:rsidRDefault="00EF55E0" w:rsidP="00EF55E0">
      <w:pPr>
        <w:rPr>
          <w:b/>
          <w:bCs/>
        </w:rPr>
      </w:pPr>
      <w:r w:rsidRPr="003B4A82">
        <w:rPr>
          <w:b/>
          <w:bCs/>
        </w:rPr>
        <w:t>Return Values</w:t>
      </w:r>
      <w:r w:rsidRPr="003B4A82">
        <w:rPr>
          <w:rFonts w:hint="eastAsia"/>
          <w:b/>
          <w:bCs/>
        </w:rPr>
        <w:t>：</w:t>
      </w:r>
    </w:p>
    <w:p w14:paraId="4FB813F8" w14:textId="028DE959" w:rsidR="00EF55E0" w:rsidRPr="003B4A82" w:rsidRDefault="00EF55E0" w:rsidP="00EF55E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2E7767"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3E2F69F" w14:textId="77777777" w:rsidR="00EF55E0" w:rsidRPr="003B4A82" w:rsidRDefault="00EF55E0" w:rsidP="00EF55E0"/>
    <w:p w14:paraId="151C1053" w14:textId="77777777" w:rsidR="00EF55E0" w:rsidRPr="003B4A82" w:rsidRDefault="00EF55E0" w:rsidP="00EF55E0">
      <w:r w:rsidRPr="003B4A82">
        <w:rPr>
          <w:b/>
          <w:bCs/>
        </w:rPr>
        <w:t>Remarks</w:t>
      </w:r>
      <w:r w:rsidRPr="003B4A82">
        <w:t>：</w:t>
      </w:r>
    </w:p>
    <w:p w14:paraId="2BE41458" w14:textId="564F4FEA" w:rsidR="00EF55E0" w:rsidRPr="003B4A82" w:rsidRDefault="00EF55E0" w:rsidP="00EF55E0">
      <w:pPr>
        <w:pStyle w:val="a8"/>
        <w:numPr>
          <w:ilvl w:val="0"/>
          <w:numId w:val="20"/>
        </w:numPr>
        <w:ind w:firstLineChars="0"/>
      </w:pPr>
      <w:r w:rsidRPr="003B4A82">
        <w:lastRenderedPageBreak/>
        <w:t>pstRect为空时,显示全部画面,即退出数字放大</w:t>
      </w:r>
      <w:r w:rsidRPr="003B4A82">
        <w:rPr>
          <w:rFonts w:hint="eastAsia"/>
        </w:rPr>
        <w:t>；</w:t>
      </w:r>
    </w:p>
    <w:p w14:paraId="0FB0B2EC" w14:textId="1D15A81D" w:rsidR="00496917" w:rsidRPr="003B4A82" w:rsidRDefault="004D0E07" w:rsidP="00496917">
      <w:pPr>
        <w:pStyle w:val="3"/>
      </w:pPr>
      <w:bookmarkStart w:id="190" w:name="_设置元数据处理开关"/>
      <w:bookmarkStart w:id="191" w:name="_Toc88647151"/>
      <w:bookmarkEnd w:id="190"/>
      <w:r w:rsidRPr="003B4A82">
        <w:rPr>
          <w:rFonts w:hint="eastAsia"/>
        </w:rPr>
        <w:t>设置</w:t>
      </w:r>
      <w:r w:rsidRPr="003B4A82">
        <w:t>元数据</w:t>
      </w:r>
      <w:r w:rsidRPr="003B4A82">
        <w:rPr>
          <w:rFonts w:hint="eastAsia"/>
        </w:rPr>
        <w:t>处理</w:t>
      </w:r>
      <w:r w:rsidRPr="003B4A82">
        <w:t>开关</w:t>
      </w:r>
      <w:bookmarkEnd w:id="191"/>
    </w:p>
    <w:p w14:paraId="62DF31FB" w14:textId="278D5508"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64287D" w:rsidRPr="003B4A82" w14:paraId="79DA6499" w14:textId="77777777" w:rsidTr="00C8281B">
        <w:trPr>
          <w:jc w:val="center"/>
        </w:trPr>
        <w:tc>
          <w:tcPr>
            <w:tcW w:w="8296" w:type="dxa"/>
          </w:tcPr>
          <w:p w14:paraId="7785150F" w14:textId="77777777" w:rsidR="0064287D" w:rsidRPr="003B4A82" w:rsidRDefault="0064287D" w:rsidP="0064287D">
            <w:r w:rsidRPr="003B4A82">
              <w:t>BOOL STDCALL NETDEV_SetIVAEnable</w:t>
            </w:r>
          </w:p>
          <w:p w14:paraId="34E58F4B" w14:textId="77777777" w:rsidR="0064287D" w:rsidRPr="003B4A82" w:rsidRDefault="0064287D" w:rsidP="0064287D">
            <w:r w:rsidRPr="003B4A82">
              <w:t>(</w:t>
            </w:r>
          </w:p>
          <w:p w14:paraId="591B4B16" w14:textId="77777777" w:rsidR="0064287D" w:rsidRPr="003B4A82" w:rsidRDefault="0064287D" w:rsidP="0064287D">
            <w:pPr>
              <w:ind w:leftChars="200" w:left="420"/>
            </w:pPr>
            <w:r w:rsidRPr="003B4A82">
              <w:t>LPVOID lpPlayHandle,</w:t>
            </w:r>
          </w:p>
          <w:p w14:paraId="6729F2FD" w14:textId="77777777" w:rsidR="0064287D" w:rsidRPr="003B4A82" w:rsidRDefault="0064287D" w:rsidP="0064287D">
            <w:pPr>
              <w:ind w:leftChars="200" w:left="420"/>
            </w:pPr>
            <w:r w:rsidRPr="003B4A82">
              <w:t>BOOL bEnableIVA</w:t>
            </w:r>
          </w:p>
          <w:p w14:paraId="4EADBA8C" w14:textId="4F5BC4C0" w:rsidR="0064287D" w:rsidRPr="003B4A82" w:rsidRDefault="0064287D" w:rsidP="0064287D">
            <w:r w:rsidRPr="003B4A82">
              <w:t>);</w:t>
            </w:r>
          </w:p>
        </w:tc>
      </w:tr>
    </w:tbl>
    <w:p w14:paraId="4A523652" w14:textId="77777777" w:rsidR="0064287D" w:rsidRPr="003B4A82" w:rsidRDefault="0064287D" w:rsidP="0064287D">
      <w:pPr>
        <w:rPr>
          <w:b/>
          <w:bCs/>
        </w:rPr>
      </w:pPr>
    </w:p>
    <w:p w14:paraId="4EFAC1A1" w14:textId="77777777" w:rsidR="0064287D" w:rsidRPr="003B4A82" w:rsidRDefault="0064287D" w:rsidP="0064287D">
      <w:pPr>
        <w:rPr>
          <w:b/>
          <w:bCs/>
        </w:rPr>
      </w:pPr>
      <w:r w:rsidRPr="003B4A82">
        <w:rPr>
          <w:rFonts w:hint="eastAsia"/>
          <w:b/>
          <w:bCs/>
        </w:rPr>
        <w:t>接口描述：</w:t>
      </w:r>
    </w:p>
    <w:p w14:paraId="04E30F2A" w14:textId="2A495DDC" w:rsidR="0064287D" w:rsidRPr="003B4A82" w:rsidRDefault="0064287D" w:rsidP="0064287D">
      <w:r w:rsidRPr="003B4A82">
        <w:rPr>
          <w:rFonts w:hint="eastAsia"/>
        </w:rPr>
        <w:t>设置</w:t>
      </w:r>
      <w:r w:rsidRPr="003B4A82">
        <w:t>元数据处理开关</w:t>
      </w:r>
    </w:p>
    <w:p w14:paraId="15C97149" w14:textId="77777777" w:rsidR="0064287D" w:rsidRPr="003B4A82" w:rsidRDefault="0064287D" w:rsidP="0064287D"/>
    <w:p w14:paraId="6C0BCBBE" w14:textId="77777777" w:rsidR="0064287D" w:rsidRPr="003B4A82" w:rsidRDefault="0064287D" w:rsidP="0064287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64287D" w:rsidRPr="003B4A82" w14:paraId="3E092881" w14:textId="77777777" w:rsidTr="00C8281B">
        <w:trPr>
          <w:jc w:val="center"/>
        </w:trPr>
        <w:tc>
          <w:tcPr>
            <w:tcW w:w="2119" w:type="dxa"/>
          </w:tcPr>
          <w:p w14:paraId="1B942A24" w14:textId="77777777" w:rsidR="0064287D" w:rsidRPr="003B4A82" w:rsidRDefault="0064287D" w:rsidP="00C8281B">
            <w:pPr>
              <w:jc w:val="center"/>
            </w:pPr>
            <w:r w:rsidRPr="003B4A82">
              <w:rPr>
                <w:rFonts w:hint="eastAsia"/>
              </w:rPr>
              <w:t>参数名称</w:t>
            </w:r>
          </w:p>
        </w:tc>
        <w:tc>
          <w:tcPr>
            <w:tcW w:w="1218" w:type="dxa"/>
          </w:tcPr>
          <w:p w14:paraId="1E217322" w14:textId="77777777" w:rsidR="0064287D" w:rsidRPr="003B4A82" w:rsidRDefault="0064287D" w:rsidP="00C8281B">
            <w:pPr>
              <w:jc w:val="center"/>
            </w:pPr>
            <w:r w:rsidRPr="003B4A82">
              <w:rPr>
                <w:rFonts w:hint="eastAsia"/>
              </w:rPr>
              <w:t>参数</w:t>
            </w:r>
            <w:r w:rsidRPr="003B4A82">
              <w:t>类型</w:t>
            </w:r>
          </w:p>
        </w:tc>
        <w:tc>
          <w:tcPr>
            <w:tcW w:w="7119" w:type="dxa"/>
          </w:tcPr>
          <w:p w14:paraId="044AA0D8" w14:textId="77777777" w:rsidR="0064287D" w:rsidRPr="003B4A82" w:rsidRDefault="0064287D" w:rsidP="00C8281B">
            <w:pPr>
              <w:jc w:val="center"/>
            </w:pPr>
            <w:r w:rsidRPr="003B4A82">
              <w:rPr>
                <w:rFonts w:hint="eastAsia"/>
              </w:rPr>
              <w:t>传参说明</w:t>
            </w:r>
          </w:p>
        </w:tc>
      </w:tr>
      <w:tr w:rsidR="0064287D" w:rsidRPr="003B4A82" w14:paraId="1D048127" w14:textId="77777777" w:rsidTr="00C8281B">
        <w:trPr>
          <w:jc w:val="center"/>
        </w:trPr>
        <w:tc>
          <w:tcPr>
            <w:tcW w:w="2119" w:type="dxa"/>
          </w:tcPr>
          <w:p w14:paraId="0063B2E3" w14:textId="77777777" w:rsidR="0064287D" w:rsidRPr="003B4A82" w:rsidRDefault="0064287D" w:rsidP="00C8281B">
            <w:pPr>
              <w:jc w:val="center"/>
            </w:pPr>
            <w:r w:rsidRPr="003B4A82">
              <w:t>lpPlayHandle</w:t>
            </w:r>
          </w:p>
        </w:tc>
        <w:tc>
          <w:tcPr>
            <w:tcW w:w="1218" w:type="dxa"/>
          </w:tcPr>
          <w:p w14:paraId="0BD24FA9" w14:textId="77777777" w:rsidR="0064287D" w:rsidRPr="003B4A82" w:rsidRDefault="0064287D" w:rsidP="00C8281B">
            <w:pPr>
              <w:jc w:val="center"/>
            </w:pPr>
            <w:r w:rsidRPr="003B4A82">
              <w:rPr>
                <w:rFonts w:hint="eastAsia"/>
              </w:rPr>
              <w:t>IN</w:t>
            </w:r>
          </w:p>
        </w:tc>
        <w:tc>
          <w:tcPr>
            <w:tcW w:w="7119" w:type="dxa"/>
          </w:tcPr>
          <w:p w14:paraId="1E46CBC8" w14:textId="53F9EBE7" w:rsidR="0064287D" w:rsidRPr="003B4A82" w:rsidRDefault="0064287D" w:rsidP="007957F6">
            <w:r w:rsidRPr="003B4A82">
              <w:rPr>
                <w:rFonts w:hint="eastAsia"/>
              </w:rPr>
              <w:t>实时预览句柄</w:t>
            </w:r>
          </w:p>
        </w:tc>
      </w:tr>
      <w:tr w:rsidR="0064287D" w:rsidRPr="003B4A82" w14:paraId="4995C91C" w14:textId="77777777" w:rsidTr="00C8281B">
        <w:trPr>
          <w:jc w:val="center"/>
        </w:trPr>
        <w:tc>
          <w:tcPr>
            <w:tcW w:w="2119" w:type="dxa"/>
          </w:tcPr>
          <w:p w14:paraId="50DB8707" w14:textId="6BEC5BBB" w:rsidR="0064287D" w:rsidRPr="003B4A82" w:rsidRDefault="007957F6" w:rsidP="00C8281B">
            <w:pPr>
              <w:jc w:val="center"/>
            </w:pPr>
            <w:r w:rsidRPr="003B4A82">
              <w:t>bEnableIVA</w:t>
            </w:r>
          </w:p>
        </w:tc>
        <w:tc>
          <w:tcPr>
            <w:tcW w:w="1218" w:type="dxa"/>
          </w:tcPr>
          <w:p w14:paraId="10D7EF2D" w14:textId="6587FC1C" w:rsidR="0064287D" w:rsidRPr="003B4A82" w:rsidRDefault="007957F6" w:rsidP="00C8281B">
            <w:pPr>
              <w:jc w:val="center"/>
            </w:pPr>
            <w:r w:rsidRPr="003B4A82">
              <w:rPr>
                <w:rFonts w:hint="eastAsia"/>
              </w:rPr>
              <w:t>IN</w:t>
            </w:r>
          </w:p>
        </w:tc>
        <w:tc>
          <w:tcPr>
            <w:tcW w:w="7119" w:type="dxa"/>
          </w:tcPr>
          <w:p w14:paraId="46FF420D" w14:textId="6FD09772" w:rsidR="0064287D" w:rsidRPr="003B4A82" w:rsidRDefault="007957F6" w:rsidP="00C8281B">
            <w:r w:rsidRPr="003B4A82">
              <w:rPr>
                <w:rFonts w:hint="eastAsia"/>
              </w:rPr>
              <w:t>是否添加元数据</w:t>
            </w:r>
          </w:p>
        </w:tc>
      </w:tr>
    </w:tbl>
    <w:p w14:paraId="1E4B6B23" w14:textId="77777777" w:rsidR="0064287D" w:rsidRPr="003B4A82" w:rsidRDefault="0064287D" w:rsidP="0064287D">
      <w:pPr>
        <w:rPr>
          <w:b/>
          <w:bCs/>
        </w:rPr>
      </w:pPr>
    </w:p>
    <w:p w14:paraId="4E59F18F" w14:textId="77777777" w:rsidR="0064287D" w:rsidRPr="003B4A82" w:rsidRDefault="0064287D" w:rsidP="0064287D">
      <w:pPr>
        <w:rPr>
          <w:b/>
          <w:bCs/>
        </w:rPr>
      </w:pPr>
      <w:r w:rsidRPr="003B4A82">
        <w:rPr>
          <w:b/>
          <w:bCs/>
        </w:rPr>
        <w:t>Return Values</w:t>
      </w:r>
      <w:r w:rsidRPr="003B4A82">
        <w:rPr>
          <w:rFonts w:hint="eastAsia"/>
          <w:b/>
          <w:bCs/>
        </w:rPr>
        <w:t>：</w:t>
      </w:r>
    </w:p>
    <w:p w14:paraId="6B94DE9A" w14:textId="27CD4ADC" w:rsidR="0064287D" w:rsidRPr="003B4A82" w:rsidRDefault="0064287D" w:rsidP="0064287D">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354A6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92CAA1D" w14:textId="77777777" w:rsidR="0064287D" w:rsidRPr="003B4A82" w:rsidRDefault="0064287D" w:rsidP="0064287D"/>
    <w:p w14:paraId="5186F13A" w14:textId="461E6C5E" w:rsidR="0064287D" w:rsidRPr="003B4A82" w:rsidRDefault="0064287D" w:rsidP="0064287D">
      <w:r w:rsidRPr="003B4A82">
        <w:rPr>
          <w:b/>
          <w:bCs/>
        </w:rPr>
        <w:t>See Also</w:t>
      </w:r>
      <w:r w:rsidRPr="003B4A82">
        <w:t>：</w:t>
      </w:r>
    </w:p>
    <w:p w14:paraId="183021E0" w14:textId="6E01CC88" w:rsidR="0064287D" w:rsidRPr="003B4A82" w:rsidRDefault="00E02404" w:rsidP="0064287D">
      <w:hyperlink w:anchor="_设置元数据处理参数" w:history="1">
        <w:r w:rsidR="0064287D" w:rsidRPr="003B4A82">
          <w:rPr>
            <w:rStyle w:val="a5"/>
            <w:u w:val="none"/>
          </w:rPr>
          <w:t>NETDEV_SetIVAShowParam</w:t>
        </w:r>
      </w:hyperlink>
    </w:p>
    <w:p w14:paraId="0E597BA4" w14:textId="5236F28E" w:rsidR="004D0E07" w:rsidRPr="003B4A82" w:rsidRDefault="004D0E07" w:rsidP="004D0E07">
      <w:pPr>
        <w:pStyle w:val="3"/>
      </w:pPr>
      <w:bookmarkStart w:id="192" w:name="_设置元数据处理参数"/>
      <w:bookmarkStart w:id="193" w:name="_Toc88647152"/>
      <w:bookmarkEnd w:id="192"/>
      <w:r w:rsidRPr="003B4A82">
        <w:rPr>
          <w:rFonts w:hint="eastAsia"/>
        </w:rPr>
        <w:t>设置</w:t>
      </w:r>
      <w:r w:rsidRPr="003B4A82">
        <w:t>元数据处理参数</w:t>
      </w:r>
      <w:bookmarkEnd w:id="193"/>
    </w:p>
    <w:p w14:paraId="7403EE7E" w14:textId="55E148C4"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53FDA" w:rsidRPr="003B4A82" w14:paraId="5F836AC7" w14:textId="77777777" w:rsidTr="00C8281B">
        <w:trPr>
          <w:jc w:val="center"/>
        </w:trPr>
        <w:tc>
          <w:tcPr>
            <w:tcW w:w="8296" w:type="dxa"/>
          </w:tcPr>
          <w:p w14:paraId="1D2CA968" w14:textId="77777777" w:rsidR="00380A67" w:rsidRPr="003B4A82" w:rsidRDefault="00380A67" w:rsidP="00C8281B">
            <w:r w:rsidRPr="003B4A82">
              <w:t>BOOL STDCALL NETDEV_SetIVAShowParam</w:t>
            </w:r>
          </w:p>
          <w:p w14:paraId="25FBF365" w14:textId="77777777" w:rsidR="00380A67" w:rsidRPr="003B4A82" w:rsidRDefault="00380A67" w:rsidP="00380A67">
            <w:r w:rsidRPr="003B4A82">
              <w:t>(</w:t>
            </w:r>
          </w:p>
          <w:p w14:paraId="39FB9779" w14:textId="77777777" w:rsidR="00380A67" w:rsidRPr="003B4A82" w:rsidRDefault="00380A67" w:rsidP="00380A67">
            <w:pPr>
              <w:ind w:leftChars="200" w:left="420"/>
            </w:pPr>
            <w:r w:rsidRPr="003B4A82">
              <w:t>INT32 dwShowParam</w:t>
            </w:r>
          </w:p>
          <w:p w14:paraId="6BC0D39F" w14:textId="03EECB09" w:rsidR="00A53FDA" w:rsidRPr="003B4A82" w:rsidRDefault="00380A67" w:rsidP="00380A67">
            <w:r w:rsidRPr="003B4A82">
              <w:t>);</w:t>
            </w:r>
          </w:p>
        </w:tc>
      </w:tr>
    </w:tbl>
    <w:p w14:paraId="4FA44369" w14:textId="77777777" w:rsidR="00A53FDA" w:rsidRPr="003B4A82" w:rsidRDefault="00A53FDA" w:rsidP="00A53FDA">
      <w:pPr>
        <w:rPr>
          <w:b/>
          <w:bCs/>
        </w:rPr>
      </w:pPr>
    </w:p>
    <w:p w14:paraId="6BBAFB4B" w14:textId="77777777" w:rsidR="00A53FDA" w:rsidRPr="003B4A82" w:rsidRDefault="00A53FDA" w:rsidP="00A53FDA">
      <w:pPr>
        <w:rPr>
          <w:b/>
          <w:bCs/>
        </w:rPr>
      </w:pPr>
      <w:r w:rsidRPr="003B4A82">
        <w:rPr>
          <w:rFonts w:hint="eastAsia"/>
          <w:b/>
          <w:bCs/>
        </w:rPr>
        <w:t>接口描述：</w:t>
      </w:r>
    </w:p>
    <w:p w14:paraId="7F475884" w14:textId="4B27978D" w:rsidR="00A53FDA" w:rsidRPr="003B4A82" w:rsidRDefault="00380A67" w:rsidP="00380A67">
      <w:r w:rsidRPr="003B4A82">
        <w:t>设置元数据绘图显示类型</w:t>
      </w:r>
    </w:p>
    <w:p w14:paraId="6F1BABEC" w14:textId="77777777" w:rsidR="00A53FDA" w:rsidRPr="003B4A82" w:rsidRDefault="00A53FDA" w:rsidP="00A53FDA"/>
    <w:p w14:paraId="139F7333" w14:textId="77777777" w:rsidR="00A53FDA" w:rsidRPr="003B4A82" w:rsidRDefault="00A53FDA" w:rsidP="00A53FD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53FDA" w:rsidRPr="003B4A82" w14:paraId="0C6CD0DF" w14:textId="77777777" w:rsidTr="00C8281B">
        <w:trPr>
          <w:jc w:val="center"/>
        </w:trPr>
        <w:tc>
          <w:tcPr>
            <w:tcW w:w="2119" w:type="dxa"/>
          </w:tcPr>
          <w:p w14:paraId="671325BF" w14:textId="77777777" w:rsidR="00A53FDA" w:rsidRPr="003B4A82" w:rsidRDefault="00A53FDA" w:rsidP="00C8281B">
            <w:pPr>
              <w:jc w:val="center"/>
            </w:pPr>
            <w:r w:rsidRPr="003B4A82">
              <w:rPr>
                <w:rFonts w:hint="eastAsia"/>
              </w:rPr>
              <w:t>参数名称</w:t>
            </w:r>
          </w:p>
        </w:tc>
        <w:tc>
          <w:tcPr>
            <w:tcW w:w="1218" w:type="dxa"/>
          </w:tcPr>
          <w:p w14:paraId="649BEF65" w14:textId="77777777" w:rsidR="00A53FDA" w:rsidRPr="003B4A82" w:rsidRDefault="00A53FDA" w:rsidP="00C8281B">
            <w:pPr>
              <w:jc w:val="center"/>
            </w:pPr>
            <w:r w:rsidRPr="003B4A82">
              <w:rPr>
                <w:rFonts w:hint="eastAsia"/>
              </w:rPr>
              <w:t>参数</w:t>
            </w:r>
            <w:r w:rsidRPr="003B4A82">
              <w:t>类型</w:t>
            </w:r>
          </w:p>
        </w:tc>
        <w:tc>
          <w:tcPr>
            <w:tcW w:w="7119" w:type="dxa"/>
          </w:tcPr>
          <w:p w14:paraId="4D3BDBD1" w14:textId="77777777" w:rsidR="00A53FDA" w:rsidRPr="003B4A82" w:rsidRDefault="00A53FDA" w:rsidP="00C8281B">
            <w:pPr>
              <w:jc w:val="center"/>
            </w:pPr>
            <w:r w:rsidRPr="003B4A82">
              <w:rPr>
                <w:rFonts w:hint="eastAsia"/>
              </w:rPr>
              <w:t>传参说明</w:t>
            </w:r>
          </w:p>
        </w:tc>
      </w:tr>
      <w:tr w:rsidR="00A53FDA" w:rsidRPr="003B4A82" w14:paraId="3FCB0875" w14:textId="77777777" w:rsidTr="00C8281B">
        <w:trPr>
          <w:jc w:val="center"/>
        </w:trPr>
        <w:tc>
          <w:tcPr>
            <w:tcW w:w="2119" w:type="dxa"/>
          </w:tcPr>
          <w:p w14:paraId="5A3BE602" w14:textId="6F78B996" w:rsidR="00A53FDA" w:rsidRPr="003B4A82" w:rsidRDefault="001F0B7A" w:rsidP="00C8281B">
            <w:pPr>
              <w:jc w:val="center"/>
            </w:pPr>
            <w:r w:rsidRPr="003B4A82">
              <w:t>dwShowParam</w:t>
            </w:r>
          </w:p>
        </w:tc>
        <w:tc>
          <w:tcPr>
            <w:tcW w:w="1218" w:type="dxa"/>
          </w:tcPr>
          <w:p w14:paraId="46F3B2B1" w14:textId="77777777" w:rsidR="00A53FDA" w:rsidRPr="003B4A82" w:rsidRDefault="00A53FDA" w:rsidP="00C8281B">
            <w:pPr>
              <w:jc w:val="center"/>
            </w:pPr>
            <w:r w:rsidRPr="003B4A82">
              <w:rPr>
                <w:rFonts w:hint="eastAsia"/>
              </w:rPr>
              <w:t>IN</w:t>
            </w:r>
          </w:p>
        </w:tc>
        <w:tc>
          <w:tcPr>
            <w:tcW w:w="7119" w:type="dxa"/>
          </w:tcPr>
          <w:p w14:paraId="0E1B1396" w14:textId="3B887997" w:rsidR="00A53FDA" w:rsidRPr="003B4A82" w:rsidRDefault="001F0B7A" w:rsidP="00C8281B">
            <w:r w:rsidRPr="003B4A82">
              <w:rPr>
                <w:rFonts w:hint="eastAsia"/>
              </w:rPr>
              <w:t>元数据显示类型，</w:t>
            </w:r>
            <w:r w:rsidRPr="003B4A82">
              <w:t>详见</w:t>
            </w:r>
            <w:r w:rsidRPr="003B4A82">
              <w:rPr>
                <w:rFonts w:hint="eastAsia"/>
              </w:rPr>
              <w:t xml:space="preserve">枚举 </w:t>
            </w:r>
            <w:hyperlink w:anchor="_元数据显示类型" w:history="1">
              <w:r w:rsidRPr="003B4A82">
                <w:rPr>
                  <w:rStyle w:val="a5"/>
                  <w:u w:val="none"/>
                </w:rPr>
                <w:t>NETDEV_IVA_SHOW_RULE_E</w:t>
              </w:r>
            </w:hyperlink>
          </w:p>
        </w:tc>
      </w:tr>
    </w:tbl>
    <w:p w14:paraId="6B10355C" w14:textId="77777777" w:rsidR="00A53FDA" w:rsidRPr="003B4A82" w:rsidRDefault="00A53FDA" w:rsidP="00A53FDA">
      <w:pPr>
        <w:rPr>
          <w:b/>
          <w:bCs/>
        </w:rPr>
      </w:pPr>
    </w:p>
    <w:p w14:paraId="67DC07DA" w14:textId="77777777" w:rsidR="00A53FDA" w:rsidRPr="003B4A82" w:rsidRDefault="00A53FDA" w:rsidP="00A53FDA">
      <w:pPr>
        <w:rPr>
          <w:b/>
          <w:bCs/>
        </w:rPr>
      </w:pPr>
      <w:r w:rsidRPr="003B4A82">
        <w:rPr>
          <w:b/>
          <w:bCs/>
        </w:rPr>
        <w:t>Return Values</w:t>
      </w:r>
      <w:r w:rsidRPr="003B4A82">
        <w:rPr>
          <w:rFonts w:hint="eastAsia"/>
          <w:b/>
          <w:bCs/>
        </w:rPr>
        <w:t>：</w:t>
      </w:r>
    </w:p>
    <w:p w14:paraId="7F2612BA" w14:textId="5BF4632E" w:rsidR="00A53FDA" w:rsidRPr="003B4A82" w:rsidRDefault="00A53FDA" w:rsidP="00A53FD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40086A"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2A97648" w14:textId="77777777" w:rsidR="00A53FDA" w:rsidRPr="003B4A82" w:rsidRDefault="00A53FDA" w:rsidP="00A53FDA"/>
    <w:p w14:paraId="6A2BAD27" w14:textId="77777777" w:rsidR="00A53FDA" w:rsidRPr="003B4A82" w:rsidRDefault="00A53FDA" w:rsidP="00A53FDA">
      <w:r w:rsidRPr="003B4A82">
        <w:rPr>
          <w:b/>
          <w:bCs/>
        </w:rPr>
        <w:t>See Also</w:t>
      </w:r>
      <w:r w:rsidRPr="003B4A82">
        <w:t>：</w:t>
      </w:r>
    </w:p>
    <w:p w14:paraId="5D6463F2" w14:textId="30015072" w:rsidR="00A53FDA" w:rsidRPr="003B4A82" w:rsidRDefault="00E02404" w:rsidP="00A53FDA">
      <w:hyperlink w:anchor="_设置元数据处理开关" w:history="1">
        <w:r w:rsidR="00A53FDA" w:rsidRPr="003B4A82">
          <w:rPr>
            <w:rStyle w:val="a5"/>
            <w:u w:val="none"/>
          </w:rPr>
          <w:t>NETDEV_SetIVAEnable</w:t>
        </w:r>
      </w:hyperlink>
    </w:p>
    <w:p w14:paraId="210412C5" w14:textId="24925CB4" w:rsidR="004D0E07" w:rsidRPr="003B4A82" w:rsidRDefault="004D0E07" w:rsidP="004D0E07">
      <w:pPr>
        <w:pStyle w:val="3"/>
      </w:pPr>
      <w:bookmarkStart w:id="194" w:name="_Toc88647153"/>
      <w:r w:rsidRPr="003B4A82">
        <w:rPr>
          <w:rFonts w:hint="eastAsia"/>
        </w:rPr>
        <w:lastRenderedPageBreak/>
        <w:t>设置视频流畅性</w:t>
      </w:r>
      <w:bookmarkEnd w:id="194"/>
    </w:p>
    <w:p w14:paraId="3EB15DBF" w14:textId="35663A5C"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F602D" w:rsidRPr="003B4A82" w14:paraId="0E654B5E" w14:textId="77777777" w:rsidTr="00C8281B">
        <w:trPr>
          <w:jc w:val="center"/>
        </w:trPr>
        <w:tc>
          <w:tcPr>
            <w:tcW w:w="8296" w:type="dxa"/>
          </w:tcPr>
          <w:p w14:paraId="301D9AE3" w14:textId="77777777" w:rsidR="0075402F" w:rsidRPr="003B4A82" w:rsidRDefault="0075402F" w:rsidP="0075402F">
            <w:r w:rsidRPr="003B4A82">
              <w:t>BOOL STDCALL NETDEV_SetPictureFluency</w:t>
            </w:r>
          </w:p>
          <w:p w14:paraId="2B3A08C2" w14:textId="77777777" w:rsidR="0075402F" w:rsidRPr="003B4A82" w:rsidRDefault="0075402F" w:rsidP="0075402F">
            <w:r w:rsidRPr="003B4A82">
              <w:t>(</w:t>
            </w:r>
          </w:p>
          <w:p w14:paraId="376D949F" w14:textId="77777777" w:rsidR="0075402F" w:rsidRPr="003B4A82" w:rsidRDefault="0075402F" w:rsidP="0075402F">
            <w:pPr>
              <w:ind w:leftChars="200" w:left="420"/>
            </w:pPr>
            <w:r w:rsidRPr="003B4A82">
              <w:t>LPVOID lpPlayHandle,</w:t>
            </w:r>
          </w:p>
          <w:p w14:paraId="3D3617DD" w14:textId="77777777" w:rsidR="0075402F" w:rsidRPr="003B4A82" w:rsidRDefault="0075402F" w:rsidP="0075402F">
            <w:pPr>
              <w:ind w:leftChars="200" w:left="420"/>
            </w:pPr>
            <w:r w:rsidRPr="003B4A82">
              <w:t>INT32 dwFluency</w:t>
            </w:r>
          </w:p>
          <w:p w14:paraId="68227EBF" w14:textId="5F3E5047" w:rsidR="003F602D" w:rsidRPr="003B4A82" w:rsidRDefault="0075402F" w:rsidP="0075402F">
            <w:r w:rsidRPr="003B4A82">
              <w:t>);</w:t>
            </w:r>
          </w:p>
        </w:tc>
      </w:tr>
    </w:tbl>
    <w:p w14:paraId="5F0910CA" w14:textId="77777777" w:rsidR="003F602D" w:rsidRPr="003B4A82" w:rsidRDefault="003F602D" w:rsidP="003F602D">
      <w:pPr>
        <w:rPr>
          <w:b/>
          <w:bCs/>
        </w:rPr>
      </w:pPr>
    </w:p>
    <w:p w14:paraId="79D605B2" w14:textId="77777777" w:rsidR="003F602D" w:rsidRPr="003B4A82" w:rsidRDefault="003F602D" w:rsidP="003F602D">
      <w:pPr>
        <w:rPr>
          <w:b/>
          <w:bCs/>
        </w:rPr>
      </w:pPr>
      <w:r w:rsidRPr="003B4A82">
        <w:rPr>
          <w:rFonts w:hint="eastAsia"/>
          <w:b/>
          <w:bCs/>
        </w:rPr>
        <w:t>接口描述：</w:t>
      </w:r>
    </w:p>
    <w:p w14:paraId="22A58895" w14:textId="77777777" w:rsidR="003F602D" w:rsidRPr="003B4A82" w:rsidRDefault="003F602D" w:rsidP="003F602D">
      <w:r w:rsidRPr="003B4A82">
        <w:t>设置元数据绘图显示类型</w:t>
      </w:r>
    </w:p>
    <w:p w14:paraId="43758CFA" w14:textId="77777777" w:rsidR="003F602D" w:rsidRPr="003B4A82" w:rsidRDefault="003F602D" w:rsidP="003F602D"/>
    <w:p w14:paraId="0FAE2C4A" w14:textId="77777777" w:rsidR="003F602D" w:rsidRPr="003B4A82" w:rsidRDefault="003F602D" w:rsidP="003F602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3F602D" w:rsidRPr="003B4A82" w14:paraId="21FA8ED4" w14:textId="77777777" w:rsidTr="00C8281B">
        <w:trPr>
          <w:jc w:val="center"/>
        </w:trPr>
        <w:tc>
          <w:tcPr>
            <w:tcW w:w="2119" w:type="dxa"/>
          </w:tcPr>
          <w:p w14:paraId="27E5C1B7" w14:textId="77777777" w:rsidR="003F602D" w:rsidRPr="003B4A82" w:rsidRDefault="003F602D" w:rsidP="00C8281B">
            <w:pPr>
              <w:jc w:val="center"/>
            </w:pPr>
            <w:r w:rsidRPr="003B4A82">
              <w:rPr>
                <w:rFonts w:hint="eastAsia"/>
              </w:rPr>
              <w:t>参数名称</w:t>
            </w:r>
          </w:p>
        </w:tc>
        <w:tc>
          <w:tcPr>
            <w:tcW w:w="1218" w:type="dxa"/>
          </w:tcPr>
          <w:p w14:paraId="3445511D" w14:textId="77777777" w:rsidR="003F602D" w:rsidRPr="003B4A82" w:rsidRDefault="003F602D" w:rsidP="00C8281B">
            <w:pPr>
              <w:jc w:val="center"/>
            </w:pPr>
            <w:r w:rsidRPr="003B4A82">
              <w:rPr>
                <w:rFonts w:hint="eastAsia"/>
              </w:rPr>
              <w:t>参数</w:t>
            </w:r>
            <w:r w:rsidRPr="003B4A82">
              <w:t>类型</w:t>
            </w:r>
          </w:p>
        </w:tc>
        <w:tc>
          <w:tcPr>
            <w:tcW w:w="7119" w:type="dxa"/>
          </w:tcPr>
          <w:p w14:paraId="624591E3" w14:textId="77777777" w:rsidR="003F602D" w:rsidRPr="003B4A82" w:rsidRDefault="003F602D" w:rsidP="00C8281B">
            <w:pPr>
              <w:jc w:val="center"/>
            </w:pPr>
            <w:r w:rsidRPr="003B4A82">
              <w:rPr>
                <w:rFonts w:hint="eastAsia"/>
              </w:rPr>
              <w:t>传参说明</w:t>
            </w:r>
          </w:p>
        </w:tc>
      </w:tr>
      <w:tr w:rsidR="0075402F" w:rsidRPr="003B4A82" w14:paraId="4433F5B8" w14:textId="77777777" w:rsidTr="00C8281B">
        <w:trPr>
          <w:jc w:val="center"/>
        </w:trPr>
        <w:tc>
          <w:tcPr>
            <w:tcW w:w="2119" w:type="dxa"/>
          </w:tcPr>
          <w:p w14:paraId="24461AEE" w14:textId="7551A941" w:rsidR="0075402F" w:rsidRPr="003B4A82" w:rsidRDefault="0075402F" w:rsidP="0075402F">
            <w:pPr>
              <w:jc w:val="center"/>
            </w:pPr>
            <w:r w:rsidRPr="003B4A82">
              <w:t>lpPlayHandle</w:t>
            </w:r>
          </w:p>
        </w:tc>
        <w:tc>
          <w:tcPr>
            <w:tcW w:w="1218" w:type="dxa"/>
          </w:tcPr>
          <w:p w14:paraId="3083F3FA" w14:textId="5184B07B" w:rsidR="0075402F" w:rsidRPr="003B4A82" w:rsidRDefault="0075402F" w:rsidP="0075402F">
            <w:pPr>
              <w:jc w:val="center"/>
            </w:pPr>
            <w:r w:rsidRPr="003B4A82">
              <w:rPr>
                <w:rFonts w:hint="eastAsia"/>
              </w:rPr>
              <w:t>IN</w:t>
            </w:r>
          </w:p>
        </w:tc>
        <w:tc>
          <w:tcPr>
            <w:tcW w:w="7119" w:type="dxa"/>
          </w:tcPr>
          <w:p w14:paraId="51339DA7" w14:textId="62859041" w:rsidR="0075402F" w:rsidRPr="003B4A82" w:rsidRDefault="0075402F" w:rsidP="0075402F">
            <w:r w:rsidRPr="003B4A82">
              <w:rPr>
                <w:rFonts w:hint="eastAsia"/>
              </w:rPr>
              <w:t>实时预览句柄</w:t>
            </w:r>
            <w:r w:rsidRPr="003B4A82">
              <w:t>/回放句柄</w:t>
            </w:r>
          </w:p>
        </w:tc>
      </w:tr>
      <w:tr w:rsidR="0075402F" w:rsidRPr="003B4A82" w14:paraId="1BD0A264" w14:textId="77777777" w:rsidTr="00C8281B">
        <w:trPr>
          <w:jc w:val="center"/>
        </w:trPr>
        <w:tc>
          <w:tcPr>
            <w:tcW w:w="2119" w:type="dxa"/>
          </w:tcPr>
          <w:p w14:paraId="625201DD" w14:textId="5281CB04" w:rsidR="0075402F" w:rsidRPr="003B4A82" w:rsidRDefault="005E4C27" w:rsidP="0075402F">
            <w:pPr>
              <w:jc w:val="center"/>
            </w:pPr>
            <w:r w:rsidRPr="003B4A82">
              <w:t>dwFluency</w:t>
            </w:r>
          </w:p>
        </w:tc>
        <w:tc>
          <w:tcPr>
            <w:tcW w:w="1218" w:type="dxa"/>
          </w:tcPr>
          <w:p w14:paraId="7F1E751D" w14:textId="585638A9" w:rsidR="0075402F" w:rsidRPr="003B4A82" w:rsidRDefault="005E4C27" w:rsidP="0075402F">
            <w:pPr>
              <w:jc w:val="center"/>
            </w:pPr>
            <w:r w:rsidRPr="003B4A82">
              <w:rPr>
                <w:rFonts w:hint="eastAsia"/>
              </w:rPr>
              <w:t>IN</w:t>
            </w:r>
          </w:p>
        </w:tc>
        <w:tc>
          <w:tcPr>
            <w:tcW w:w="7119" w:type="dxa"/>
          </w:tcPr>
          <w:p w14:paraId="4E7FE713" w14:textId="3DC057AA" w:rsidR="0075402F" w:rsidRPr="003B4A82" w:rsidRDefault="005E4C27" w:rsidP="0075402F">
            <w:r w:rsidRPr="003B4A82">
              <w:rPr>
                <w:rFonts w:hint="eastAsia"/>
              </w:rPr>
              <w:t>图像播放流畅性优先类型，</w:t>
            </w:r>
            <w:r w:rsidRPr="003B4A82">
              <w:t>详见枚举</w:t>
            </w:r>
            <w:r w:rsidRPr="003B4A82">
              <w:rPr>
                <w:rFonts w:hint="eastAsia"/>
              </w:rPr>
              <w:t xml:space="preserve"> </w:t>
            </w:r>
            <w:hyperlink w:anchor="_图像播放流畅性枚举" w:history="1">
              <w:r w:rsidRPr="003B4A82">
                <w:rPr>
                  <w:rStyle w:val="a5"/>
                  <w:u w:val="none"/>
                </w:rPr>
                <w:t>NETDEV_PICTURE_FLUENCY_E</w:t>
              </w:r>
            </w:hyperlink>
          </w:p>
        </w:tc>
      </w:tr>
    </w:tbl>
    <w:p w14:paraId="18667CD2" w14:textId="77777777" w:rsidR="003F602D" w:rsidRPr="003B4A82" w:rsidRDefault="003F602D" w:rsidP="003F602D">
      <w:pPr>
        <w:rPr>
          <w:b/>
          <w:bCs/>
        </w:rPr>
      </w:pPr>
    </w:p>
    <w:p w14:paraId="2ECF4A20" w14:textId="77777777" w:rsidR="003F602D" w:rsidRPr="003B4A82" w:rsidRDefault="003F602D" w:rsidP="003F602D">
      <w:pPr>
        <w:rPr>
          <w:b/>
          <w:bCs/>
        </w:rPr>
      </w:pPr>
      <w:r w:rsidRPr="003B4A82">
        <w:rPr>
          <w:b/>
          <w:bCs/>
        </w:rPr>
        <w:t>Return Values</w:t>
      </w:r>
      <w:r w:rsidRPr="003B4A82">
        <w:rPr>
          <w:rFonts w:hint="eastAsia"/>
          <w:b/>
          <w:bCs/>
        </w:rPr>
        <w:t>：</w:t>
      </w:r>
    </w:p>
    <w:p w14:paraId="615B6C30" w14:textId="2AD5F42A" w:rsidR="003F602D" w:rsidRPr="003B4A82" w:rsidRDefault="003F602D" w:rsidP="003F602D">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A9129F"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DFB345E" w14:textId="64B18044" w:rsidR="004D0E07" w:rsidRPr="003B4A82" w:rsidRDefault="004D0E07" w:rsidP="004D0E07">
      <w:pPr>
        <w:pStyle w:val="3"/>
      </w:pPr>
      <w:bookmarkStart w:id="195" w:name="_Toc88647154"/>
      <w:r w:rsidRPr="003B4A82">
        <w:rPr>
          <w:rFonts w:hint="eastAsia"/>
        </w:rPr>
        <w:t>设置视频图像显示比例</w:t>
      </w:r>
      <w:bookmarkEnd w:id="195"/>
    </w:p>
    <w:p w14:paraId="2DD9AA53" w14:textId="1267EFE5"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F2A90" w:rsidRPr="003B4A82" w14:paraId="53B3FE18" w14:textId="77777777" w:rsidTr="00C8281B">
        <w:trPr>
          <w:jc w:val="center"/>
        </w:trPr>
        <w:tc>
          <w:tcPr>
            <w:tcW w:w="8296" w:type="dxa"/>
          </w:tcPr>
          <w:p w14:paraId="3389C85A" w14:textId="77777777" w:rsidR="003F2A90" w:rsidRPr="003B4A82" w:rsidRDefault="003F2A90" w:rsidP="003F2A90">
            <w:r w:rsidRPr="003B4A82">
              <w:t>BOOL STDCALL NETDEV_SetRenderScale</w:t>
            </w:r>
          </w:p>
          <w:p w14:paraId="50BEAC0F" w14:textId="77777777" w:rsidR="003F2A90" w:rsidRPr="003B4A82" w:rsidRDefault="003F2A90" w:rsidP="003F2A90">
            <w:r w:rsidRPr="003B4A82">
              <w:t>(</w:t>
            </w:r>
          </w:p>
          <w:p w14:paraId="4CA57C0F" w14:textId="77777777" w:rsidR="003F2A90" w:rsidRPr="003B4A82" w:rsidRDefault="003F2A90" w:rsidP="003F2A90">
            <w:pPr>
              <w:ind w:leftChars="200" w:left="420"/>
            </w:pPr>
            <w:r w:rsidRPr="003B4A82">
              <w:t>LPVOID lpPlayHandle,</w:t>
            </w:r>
          </w:p>
          <w:p w14:paraId="0A65A956" w14:textId="6F763633" w:rsidR="003F2A90" w:rsidRPr="003B4A82" w:rsidRDefault="00E02404" w:rsidP="003F2A90">
            <w:pPr>
              <w:ind w:leftChars="200" w:left="420"/>
            </w:pPr>
            <w:hyperlink w:anchor="_视频显示比例枚举" w:history="1">
              <w:r w:rsidR="003F2A90" w:rsidRPr="003B4A82">
                <w:rPr>
                  <w:rStyle w:val="a5"/>
                  <w:u w:val="none"/>
                </w:rPr>
                <w:t>NETDEV_RENDER_SCALE_E</w:t>
              </w:r>
            </w:hyperlink>
            <w:r w:rsidR="003F2A90" w:rsidRPr="003B4A82">
              <w:t xml:space="preserve"> enRenderScale</w:t>
            </w:r>
            <w:r w:rsidR="00437BC0" w:rsidRPr="003B4A82">
              <w:t>s</w:t>
            </w:r>
            <w:r w:rsidR="000E5EDD" w:rsidRPr="003B4A82">
              <w:t>s</w:t>
            </w:r>
            <w:r w:rsidR="007D5BB5" w:rsidRPr="003B4A82">
              <w:t>s</w:t>
            </w:r>
          </w:p>
          <w:p w14:paraId="73BDCED0" w14:textId="791DFF50" w:rsidR="003F2A90" w:rsidRPr="003B4A82" w:rsidRDefault="003F2A90" w:rsidP="003F2A90">
            <w:r w:rsidRPr="003B4A82">
              <w:t>);</w:t>
            </w:r>
          </w:p>
        </w:tc>
      </w:tr>
    </w:tbl>
    <w:p w14:paraId="3B27B45D" w14:textId="77777777" w:rsidR="003F2A90" w:rsidRPr="003B4A82" w:rsidRDefault="003F2A90" w:rsidP="003F2A90">
      <w:pPr>
        <w:rPr>
          <w:b/>
          <w:bCs/>
        </w:rPr>
      </w:pPr>
    </w:p>
    <w:p w14:paraId="7D3F1EDC" w14:textId="77777777" w:rsidR="003F2A90" w:rsidRPr="003B4A82" w:rsidRDefault="003F2A90" w:rsidP="003F2A90">
      <w:pPr>
        <w:rPr>
          <w:b/>
          <w:bCs/>
        </w:rPr>
      </w:pPr>
      <w:r w:rsidRPr="003B4A82">
        <w:rPr>
          <w:rFonts w:hint="eastAsia"/>
          <w:b/>
          <w:bCs/>
        </w:rPr>
        <w:t>接口描述：</w:t>
      </w:r>
    </w:p>
    <w:p w14:paraId="798FDE45" w14:textId="38D52E55" w:rsidR="003F2A90" w:rsidRPr="003B4A82" w:rsidRDefault="007D5BB5" w:rsidP="003F2A90">
      <w:r w:rsidRPr="003B4A82">
        <w:rPr>
          <w:rFonts w:hint="eastAsia"/>
        </w:rPr>
        <w:t>设置视频</w:t>
      </w:r>
      <w:r w:rsidRPr="003B4A82">
        <w:t>图像显示比例</w:t>
      </w:r>
    </w:p>
    <w:p w14:paraId="1F4F031E" w14:textId="77777777" w:rsidR="003F2A90" w:rsidRPr="003B4A82" w:rsidRDefault="003F2A90" w:rsidP="003F2A90"/>
    <w:p w14:paraId="353747BA" w14:textId="77777777" w:rsidR="003F2A90" w:rsidRPr="003B4A82" w:rsidRDefault="003F2A90" w:rsidP="003F2A9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3F2A90" w:rsidRPr="003B4A82" w14:paraId="1B2A53F5" w14:textId="77777777" w:rsidTr="00C8281B">
        <w:trPr>
          <w:jc w:val="center"/>
        </w:trPr>
        <w:tc>
          <w:tcPr>
            <w:tcW w:w="2119" w:type="dxa"/>
          </w:tcPr>
          <w:p w14:paraId="24C77C65" w14:textId="77777777" w:rsidR="003F2A90" w:rsidRPr="003B4A82" w:rsidRDefault="003F2A90" w:rsidP="00C8281B">
            <w:pPr>
              <w:jc w:val="center"/>
            </w:pPr>
            <w:r w:rsidRPr="003B4A82">
              <w:rPr>
                <w:rFonts w:hint="eastAsia"/>
              </w:rPr>
              <w:t>参数名称</w:t>
            </w:r>
          </w:p>
        </w:tc>
        <w:tc>
          <w:tcPr>
            <w:tcW w:w="1218" w:type="dxa"/>
          </w:tcPr>
          <w:p w14:paraId="13FBEFA8" w14:textId="77777777" w:rsidR="003F2A90" w:rsidRPr="003B4A82" w:rsidRDefault="003F2A90" w:rsidP="00C8281B">
            <w:pPr>
              <w:jc w:val="center"/>
            </w:pPr>
            <w:r w:rsidRPr="003B4A82">
              <w:rPr>
                <w:rFonts w:hint="eastAsia"/>
              </w:rPr>
              <w:t>参数</w:t>
            </w:r>
            <w:r w:rsidRPr="003B4A82">
              <w:t>类型</w:t>
            </w:r>
          </w:p>
        </w:tc>
        <w:tc>
          <w:tcPr>
            <w:tcW w:w="7119" w:type="dxa"/>
          </w:tcPr>
          <w:p w14:paraId="4325C604" w14:textId="77777777" w:rsidR="003F2A90" w:rsidRPr="003B4A82" w:rsidRDefault="003F2A90" w:rsidP="00C8281B">
            <w:pPr>
              <w:jc w:val="center"/>
            </w:pPr>
            <w:r w:rsidRPr="003B4A82">
              <w:rPr>
                <w:rFonts w:hint="eastAsia"/>
              </w:rPr>
              <w:t>传参说明</w:t>
            </w:r>
          </w:p>
        </w:tc>
      </w:tr>
      <w:tr w:rsidR="003F2A90" w:rsidRPr="003B4A82" w14:paraId="161D2A40" w14:textId="77777777" w:rsidTr="00C8281B">
        <w:trPr>
          <w:jc w:val="center"/>
        </w:trPr>
        <w:tc>
          <w:tcPr>
            <w:tcW w:w="2119" w:type="dxa"/>
          </w:tcPr>
          <w:p w14:paraId="41E3A2F0" w14:textId="77777777" w:rsidR="003F2A90" w:rsidRPr="003B4A82" w:rsidRDefault="003F2A90" w:rsidP="00C8281B">
            <w:pPr>
              <w:jc w:val="center"/>
            </w:pPr>
            <w:r w:rsidRPr="003B4A82">
              <w:t>lpPlayHandle</w:t>
            </w:r>
          </w:p>
        </w:tc>
        <w:tc>
          <w:tcPr>
            <w:tcW w:w="1218" w:type="dxa"/>
          </w:tcPr>
          <w:p w14:paraId="54EEAF39" w14:textId="77777777" w:rsidR="003F2A90" w:rsidRPr="003B4A82" w:rsidRDefault="003F2A90" w:rsidP="00C8281B">
            <w:pPr>
              <w:jc w:val="center"/>
            </w:pPr>
            <w:r w:rsidRPr="003B4A82">
              <w:rPr>
                <w:rFonts w:hint="eastAsia"/>
              </w:rPr>
              <w:t>IN</w:t>
            </w:r>
          </w:p>
        </w:tc>
        <w:tc>
          <w:tcPr>
            <w:tcW w:w="7119" w:type="dxa"/>
          </w:tcPr>
          <w:p w14:paraId="63C4F5F8" w14:textId="77777777" w:rsidR="003F2A90" w:rsidRPr="003B4A82" w:rsidRDefault="003F2A90" w:rsidP="00C8281B">
            <w:r w:rsidRPr="003B4A82">
              <w:rPr>
                <w:rFonts w:hint="eastAsia"/>
              </w:rPr>
              <w:t>实时预览句柄</w:t>
            </w:r>
            <w:r w:rsidRPr="003B4A82">
              <w:t>/回放句柄</w:t>
            </w:r>
          </w:p>
        </w:tc>
      </w:tr>
      <w:tr w:rsidR="003F2A90" w:rsidRPr="003B4A82" w14:paraId="3D475486" w14:textId="77777777" w:rsidTr="00C8281B">
        <w:trPr>
          <w:jc w:val="center"/>
        </w:trPr>
        <w:tc>
          <w:tcPr>
            <w:tcW w:w="2119" w:type="dxa"/>
          </w:tcPr>
          <w:p w14:paraId="77EA9617" w14:textId="3FCB0D69" w:rsidR="003F2A90" w:rsidRPr="003B4A82" w:rsidRDefault="003F2A90" w:rsidP="00C8281B">
            <w:pPr>
              <w:jc w:val="center"/>
            </w:pPr>
            <w:r w:rsidRPr="003B4A82">
              <w:t>enRenderScale</w:t>
            </w:r>
          </w:p>
        </w:tc>
        <w:tc>
          <w:tcPr>
            <w:tcW w:w="1218" w:type="dxa"/>
          </w:tcPr>
          <w:p w14:paraId="7D8CDD13" w14:textId="77777777" w:rsidR="003F2A90" w:rsidRPr="003B4A82" w:rsidRDefault="003F2A90" w:rsidP="00C8281B">
            <w:pPr>
              <w:jc w:val="center"/>
            </w:pPr>
            <w:r w:rsidRPr="003B4A82">
              <w:rPr>
                <w:rFonts w:hint="eastAsia"/>
              </w:rPr>
              <w:t>IN</w:t>
            </w:r>
          </w:p>
        </w:tc>
        <w:tc>
          <w:tcPr>
            <w:tcW w:w="7119" w:type="dxa"/>
          </w:tcPr>
          <w:p w14:paraId="200A1153" w14:textId="4CD5C277" w:rsidR="003F2A90" w:rsidRPr="003B4A82" w:rsidRDefault="003F2A90" w:rsidP="00C8281B">
            <w:r w:rsidRPr="003B4A82">
              <w:rPr>
                <w:rFonts w:hint="eastAsia"/>
              </w:rPr>
              <w:t>视频图像的显示比例</w:t>
            </w:r>
          </w:p>
        </w:tc>
      </w:tr>
    </w:tbl>
    <w:p w14:paraId="74827B6F" w14:textId="77777777" w:rsidR="003F2A90" w:rsidRPr="003B4A82" w:rsidRDefault="003F2A90" w:rsidP="003F2A90">
      <w:pPr>
        <w:rPr>
          <w:b/>
          <w:bCs/>
        </w:rPr>
      </w:pPr>
    </w:p>
    <w:p w14:paraId="4CC63A99" w14:textId="77777777" w:rsidR="003F2A90" w:rsidRPr="003B4A82" w:rsidRDefault="003F2A90" w:rsidP="003F2A90">
      <w:pPr>
        <w:rPr>
          <w:b/>
          <w:bCs/>
        </w:rPr>
      </w:pPr>
      <w:r w:rsidRPr="003B4A82">
        <w:rPr>
          <w:b/>
          <w:bCs/>
        </w:rPr>
        <w:t>Return Values</w:t>
      </w:r>
      <w:r w:rsidRPr="003B4A82">
        <w:rPr>
          <w:rFonts w:hint="eastAsia"/>
          <w:b/>
          <w:bCs/>
        </w:rPr>
        <w:t>：</w:t>
      </w:r>
    </w:p>
    <w:p w14:paraId="247B29A1" w14:textId="1731344E" w:rsidR="003F2A90" w:rsidRPr="003B4A82" w:rsidRDefault="003F2A90" w:rsidP="003F2A9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421FB4"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p>
    <w:p w14:paraId="4C16C662" w14:textId="520E2106" w:rsidR="00233FAC" w:rsidRPr="003B4A82" w:rsidRDefault="00233FAC" w:rsidP="00233FAC">
      <w:pPr>
        <w:pStyle w:val="2"/>
      </w:pPr>
      <w:bookmarkStart w:id="196" w:name="_Toc88647155"/>
      <w:r w:rsidRPr="003B4A82">
        <w:rPr>
          <w:rFonts w:hint="eastAsia"/>
        </w:rPr>
        <w:t>语音</w:t>
      </w:r>
      <w:r w:rsidRPr="003B4A82">
        <w:t>功能</w:t>
      </w:r>
      <w:bookmarkEnd w:id="196"/>
    </w:p>
    <w:p w14:paraId="2B90BCC6" w14:textId="77777777" w:rsidR="00A11072" w:rsidRPr="003B4A82" w:rsidRDefault="003053DA" w:rsidP="00A11072">
      <w:pPr>
        <w:pStyle w:val="3"/>
      </w:pPr>
      <w:bookmarkStart w:id="197" w:name="_开启语音对讲"/>
      <w:bookmarkStart w:id="198" w:name="_Toc88647156"/>
      <w:bookmarkEnd w:id="197"/>
      <w:r w:rsidRPr="003B4A82">
        <w:rPr>
          <w:rFonts w:hint="eastAsia"/>
        </w:rPr>
        <w:t>开启语音</w:t>
      </w:r>
      <w:r w:rsidRPr="003B4A82">
        <w:t>对讲</w:t>
      </w:r>
      <w:bookmarkEnd w:id="198"/>
    </w:p>
    <w:p w14:paraId="386AF171" w14:textId="79BD604D" w:rsidR="00496917" w:rsidRPr="003B4A82" w:rsidRDefault="00496917" w:rsidP="00496917">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11072" w:rsidRPr="003B4A82" w14:paraId="6C8036B8" w14:textId="77777777" w:rsidTr="00A11072">
        <w:trPr>
          <w:jc w:val="center"/>
        </w:trPr>
        <w:tc>
          <w:tcPr>
            <w:tcW w:w="10456" w:type="dxa"/>
          </w:tcPr>
          <w:p w14:paraId="481F8D7A" w14:textId="77777777" w:rsidR="00A11072" w:rsidRPr="003B4A82" w:rsidRDefault="00A11072" w:rsidP="00A11072">
            <w:r w:rsidRPr="003B4A82">
              <w:lastRenderedPageBreak/>
              <w:t>LPVOID STDCALL NETDEV_StartVoiceCom</w:t>
            </w:r>
          </w:p>
          <w:p w14:paraId="33BD2086" w14:textId="77777777" w:rsidR="00A11072" w:rsidRPr="003B4A82" w:rsidRDefault="00A11072" w:rsidP="00A11072">
            <w:r w:rsidRPr="003B4A82">
              <w:t>(</w:t>
            </w:r>
          </w:p>
          <w:p w14:paraId="70A7F797" w14:textId="1D75BD60" w:rsidR="00A11072" w:rsidRPr="003B4A82" w:rsidRDefault="00A11072" w:rsidP="00A11072">
            <w:pPr>
              <w:ind w:leftChars="200" w:left="420"/>
            </w:pPr>
            <w:r w:rsidRPr="003B4A82">
              <w:t>LPVOID lpUserID,</w:t>
            </w:r>
          </w:p>
          <w:p w14:paraId="39C23921" w14:textId="48EECAF7" w:rsidR="00A11072" w:rsidRPr="003B4A82" w:rsidRDefault="00A11072" w:rsidP="00A11072">
            <w:pPr>
              <w:ind w:leftChars="200" w:left="420"/>
            </w:pPr>
            <w:r w:rsidRPr="003B4A82">
              <w:t>INT32 dwChannelID,</w:t>
            </w:r>
          </w:p>
          <w:p w14:paraId="6B167463" w14:textId="0BED3D53" w:rsidR="00A11072" w:rsidRPr="003B4A82" w:rsidRDefault="00A11072" w:rsidP="00A11072">
            <w:pPr>
              <w:ind w:leftChars="200" w:left="420"/>
            </w:pPr>
            <w:r w:rsidRPr="003B4A82">
              <w:t>NETDEV_DECODE_AUDIO_DATA_CALLBACK_PF cbPlayDataCallBack,</w:t>
            </w:r>
          </w:p>
          <w:p w14:paraId="04A18E42" w14:textId="27565998" w:rsidR="00A11072" w:rsidRPr="003B4A82" w:rsidRDefault="00A11072" w:rsidP="00A11072">
            <w:pPr>
              <w:ind w:leftChars="200" w:left="420"/>
            </w:pPr>
            <w:r w:rsidRPr="003B4A82">
              <w:t>LPVOID lpUserData</w:t>
            </w:r>
          </w:p>
          <w:p w14:paraId="24C31EC5" w14:textId="44DB3BC3" w:rsidR="00A11072" w:rsidRPr="003B4A82" w:rsidRDefault="00A11072" w:rsidP="00A11072">
            <w:r w:rsidRPr="003B4A82">
              <w:t>);</w:t>
            </w:r>
          </w:p>
        </w:tc>
      </w:tr>
    </w:tbl>
    <w:p w14:paraId="6BEAF594" w14:textId="77777777" w:rsidR="00D5234A" w:rsidRPr="003B4A82" w:rsidRDefault="00D5234A" w:rsidP="00A11072">
      <w:pPr>
        <w:rPr>
          <w:b/>
          <w:bCs/>
        </w:rPr>
      </w:pPr>
    </w:p>
    <w:p w14:paraId="0DC011CE" w14:textId="77777777" w:rsidR="00A11072" w:rsidRPr="003B4A82" w:rsidRDefault="00A11072" w:rsidP="00A11072">
      <w:pPr>
        <w:rPr>
          <w:b/>
          <w:bCs/>
        </w:rPr>
      </w:pPr>
      <w:r w:rsidRPr="003B4A82">
        <w:rPr>
          <w:rFonts w:hint="eastAsia"/>
          <w:b/>
          <w:bCs/>
        </w:rPr>
        <w:t>接口描述：</w:t>
      </w:r>
    </w:p>
    <w:p w14:paraId="1C77C11D" w14:textId="6F1CE440" w:rsidR="00A11072" w:rsidRPr="003B4A82" w:rsidRDefault="00A34122" w:rsidP="00A11072">
      <w:r w:rsidRPr="003B4A82">
        <w:rPr>
          <w:rFonts w:hint="eastAsia"/>
        </w:rPr>
        <w:t>开启</w:t>
      </w:r>
      <w:r w:rsidRPr="003B4A82">
        <w:t>语音对讲功能</w:t>
      </w:r>
    </w:p>
    <w:p w14:paraId="39382EA2" w14:textId="77777777" w:rsidR="00A11072" w:rsidRPr="003B4A82" w:rsidRDefault="00A11072" w:rsidP="00A11072"/>
    <w:p w14:paraId="3B61C010" w14:textId="77777777" w:rsidR="00A11072" w:rsidRPr="003B4A82" w:rsidRDefault="00A11072" w:rsidP="00A1107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11072" w:rsidRPr="003B4A82" w14:paraId="6D77BAC3" w14:textId="77777777" w:rsidTr="00D356C3">
        <w:trPr>
          <w:jc w:val="center"/>
        </w:trPr>
        <w:tc>
          <w:tcPr>
            <w:tcW w:w="2119" w:type="dxa"/>
          </w:tcPr>
          <w:p w14:paraId="3011FD08" w14:textId="77777777" w:rsidR="00A11072" w:rsidRPr="003B4A82" w:rsidRDefault="00A11072" w:rsidP="00D356C3">
            <w:pPr>
              <w:jc w:val="center"/>
            </w:pPr>
            <w:r w:rsidRPr="003B4A82">
              <w:rPr>
                <w:rFonts w:hint="eastAsia"/>
              </w:rPr>
              <w:t>参数名称</w:t>
            </w:r>
          </w:p>
        </w:tc>
        <w:tc>
          <w:tcPr>
            <w:tcW w:w="1218" w:type="dxa"/>
          </w:tcPr>
          <w:p w14:paraId="3D24DFDE" w14:textId="77777777" w:rsidR="00A11072" w:rsidRPr="003B4A82" w:rsidRDefault="00A11072" w:rsidP="00D356C3">
            <w:pPr>
              <w:jc w:val="center"/>
            </w:pPr>
            <w:r w:rsidRPr="003B4A82">
              <w:rPr>
                <w:rFonts w:hint="eastAsia"/>
              </w:rPr>
              <w:t>参数</w:t>
            </w:r>
            <w:r w:rsidRPr="003B4A82">
              <w:t>类型</w:t>
            </w:r>
          </w:p>
        </w:tc>
        <w:tc>
          <w:tcPr>
            <w:tcW w:w="7119" w:type="dxa"/>
          </w:tcPr>
          <w:p w14:paraId="4AAD17D2" w14:textId="77777777" w:rsidR="00A11072" w:rsidRPr="003B4A82" w:rsidRDefault="00A11072" w:rsidP="00D356C3">
            <w:pPr>
              <w:jc w:val="center"/>
            </w:pPr>
            <w:r w:rsidRPr="003B4A82">
              <w:rPr>
                <w:rFonts w:hint="eastAsia"/>
              </w:rPr>
              <w:t>传参说明</w:t>
            </w:r>
          </w:p>
        </w:tc>
      </w:tr>
      <w:tr w:rsidR="00A11072" w:rsidRPr="003B4A82" w14:paraId="28AA0ACC" w14:textId="77777777" w:rsidTr="00D356C3">
        <w:trPr>
          <w:jc w:val="center"/>
        </w:trPr>
        <w:tc>
          <w:tcPr>
            <w:tcW w:w="2119" w:type="dxa"/>
          </w:tcPr>
          <w:p w14:paraId="2544C520" w14:textId="77777777" w:rsidR="00A11072" w:rsidRPr="003B4A82" w:rsidRDefault="00A11072" w:rsidP="00D356C3">
            <w:pPr>
              <w:jc w:val="center"/>
            </w:pPr>
            <w:r w:rsidRPr="003B4A82">
              <w:t>lpUserID</w:t>
            </w:r>
          </w:p>
        </w:tc>
        <w:tc>
          <w:tcPr>
            <w:tcW w:w="1218" w:type="dxa"/>
          </w:tcPr>
          <w:p w14:paraId="5A4B20E2" w14:textId="77777777" w:rsidR="00A11072" w:rsidRPr="003B4A82" w:rsidRDefault="00A11072" w:rsidP="00D356C3">
            <w:pPr>
              <w:jc w:val="center"/>
            </w:pPr>
            <w:r w:rsidRPr="003B4A82">
              <w:rPr>
                <w:rFonts w:hint="eastAsia"/>
              </w:rPr>
              <w:t>IN</w:t>
            </w:r>
          </w:p>
        </w:tc>
        <w:tc>
          <w:tcPr>
            <w:tcW w:w="7119" w:type="dxa"/>
          </w:tcPr>
          <w:p w14:paraId="0F396A27" w14:textId="77777777" w:rsidR="00A11072" w:rsidRPr="003B4A82" w:rsidRDefault="00A11072" w:rsidP="00D356C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A11072" w:rsidRPr="003B4A82" w14:paraId="41E6DD62" w14:textId="77777777" w:rsidTr="00D356C3">
        <w:trPr>
          <w:jc w:val="center"/>
        </w:trPr>
        <w:tc>
          <w:tcPr>
            <w:tcW w:w="2119" w:type="dxa"/>
          </w:tcPr>
          <w:p w14:paraId="1E6D0988" w14:textId="77777777" w:rsidR="00A11072" w:rsidRPr="003B4A82" w:rsidRDefault="00A11072" w:rsidP="00D356C3">
            <w:pPr>
              <w:jc w:val="center"/>
            </w:pPr>
            <w:r w:rsidRPr="003B4A82">
              <w:t>dwChannelID</w:t>
            </w:r>
          </w:p>
        </w:tc>
        <w:tc>
          <w:tcPr>
            <w:tcW w:w="1218" w:type="dxa"/>
          </w:tcPr>
          <w:p w14:paraId="58135C94" w14:textId="77777777" w:rsidR="00A11072" w:rsidRPr="003B4A82" w:rsidRDefault="00A11072" w:rsidP="00D356C3">
            <w:pPr>
              <w:jc w:val="center"/>
            </w:pPr>
            <w:r w:rsidRPr="003B4A82">
              <w:rPr>
                <w:rFonts w:hint="eastAsia"/>
              </w:rPr>
              <w:t>IN</w:t>
            </w:r>
          </w:p>
        </w:tc>
        <w:tc>
          <w:tcPr>
            <w:tcW w:w="7119" w:type="dxa"/>
          </w:tcPr>
          <w:p w14:paraId="79D3801D" w14:textId="77777777" w:rsidR="00A11072" w:rsidRPr="003B4A82" w:rsidRDefault="00A11072" w:rsidP="00D356C3">
            <w:r w:rsidRPr="003B4A82">
              <w:rPr>
                <w:rFonts w:hint="eastAsia"/>
              </w:rPr>
              <w:t>通道</w:t>
            </w:r>
            <w:r w:rsidRPr="003B4A82">
              <w:t>号</w:t>
            </w:r>
          </w:p>
        </w:tc>
      </w:tr>
      <w:tr w:rsidR="00A11072" w:rsidRPr="003B4A82" w14:paraId="1B5FC515" w14:textId="77777777" w:rsidTr="00D356C3">
        <w:trPr>
          <w:jc w:val="center"/>
        </w:trPr>
        <w:tc>
          <w:tcPr>
            <w:tcW w:w="2119" w:type="dxa"/>
          </w:tcPr>
          <w:p w14:paraId="50C7D463" w14:textId="2E1CA922" w:rsidR="00A11072" w:rsidRPr="003B4A82" w:rsidRDefault="00485ADF" w:rsidP="00D356C3">
            <w:pPr>
              <w:jc w:val="center"/>
            </w:pPr>
            <w:r w:rsidRPr="003B4A82">
              <w:t>cbPlayDataCallBack</w:t>
            </w:r>
          </w:p>
        </w:tc>
        <w:tc>
          <w:tcPr>
            <w:tcW w:w="1218" w:type="dxa"/>
          </w:tcPr>
          <w:p w14:paraId="1D2BC75D" w14:textId="77777777" w:rsidR="00A11072" w:rsidRPr="003B4A82" w:rsidRDefault="00A11072" w:rsidP="00D356C3">
            <w:pPr>
              <w:jc w:val="center"/>
            </w:pPr>
            <w:r w:rsidRPr="003B4A82">
              <w:rPr>
                <w:rFonts w:hint="eastAsia"/>
              </w:rPr>
              <w:t>IN</w:t>
            </w:r>
          </w:p>
        </w:tc>
        <w:tc>
          <w:tcPr>
            <w:tcW w:w="7119" w:type="dxa"/>
          </w:tcPr>
          <w:p w14:paraId="338BF5C1" w14:textId="3EDFD98D" w:rsidR="00A11072" w:rsidRPr="003B4A82" w:rsidRDefault="00E44153" w:rsidP="007E7CC2">
            <w:r w:rsidRPr="003B4A82">
              <w:rPr>
                <w:rFonts w:hint="eastAsia"/>
              </w:rPr>
              <w:t>解码后音频流数据回调函数</w:t>
            </w:r>
          </w:p>
        </w:tc>
      </w:tr>
      <w:tr w:rsidR="00A11072" w:rsidRPr="003B4A82" w14:paraId="155CDFC1" w14:textId="77777777" w:rsidTr="00D356C3">
        <w:trPr>
          <w:jc w:val="center"/>
        </w:trPr>
        <w:tc>
          <w:tcPr>
            <w:tcW w:w="2119" w:type="dxa"/>
          </w:tcPr>
          <w:p w14:paraId="4418738C" w14:textId="16EF20C7" w:rsidR="00A11072" w:rsidRPr="003B4A82" w:rsidRDefault="00485ADF" w:rsidP="00D356C3">
            <w:pPr>
              <w:jc w:val="center"/>
            </w:pPr>
            <w:r w:rsidRPr="003B4A82">
              <w:t>lpUserData</w:t>
            </w:r>
          </w:p>
        </w:tc>
        <w:tc>
          <w:tcPr>
            <w:tcW w:w="1218" w:type="dxa"/>
          </w:tcPr>
          <w:p w14:paraId="79158F2F" w14:textId="77777777" w:rsidR="00A11072" w:rsidRPr="003B4A82" w:rsidRDefault="00A11072" w:rsidP="00D356C3">
            <w:pPr>
              <w:jc w:val="center"/>
            </w:pPr>
            <w:r w:rsidRPr="003B4A82">
              <w:rPr>
                <w:rFonts w:hint="eastAsia"/>
              </w:rPr>
              <w:t>IN</w:t>
            </w:r>
          </w:p>
        </w:tc>
        <w:tc>
          <w:tcPr>
            <w:tcW w:w="7119" w:type="dxa"/>
          </w:tcPr>
          <w:p w14:paraId="4B22E94C" w14:textId="1BDFFA01" w:rsidR="00A11072" w:rsidRPr="003B4A82" w:rsidRDefault="00E44153" w:rsidP="00D356C3">
            <w:r w:rsidRPr="003B4A82">
              <w:rPr>
                <w:rFonts w:hint="eastAsia"/>
              </w:rPr>
              <w:t>用户数据</w:t>
            </w:r>
          </w:p>
        </w:tc>
      </w:tr>
    </w:tbl>
    <w:p w14:paraId="0FFFD5D7" w14:textId="77777777" w:rsidR="00C2394A" w:rsidRPr="003B4A82" w:rsidRDefault="00C2394A" w:rsidP="008E1EE7">
      <w:pPr>
        <w:rPr>
          <w:b/>
        </w:rPr>
      </w:pPr>
    </w:p>
    <w:p w14:paraId="24F5D95C" w14:textId="77777777" w:rsidR="008E1EE7" w:rsidRPr="003B4A82" w:rsidRDefault="008E1EE7" w:rsidP="008E1EE7">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8E1EE7" w:rsidRPr="003B4A82" w14:paraId="23CD0F07" w14:textId="77777777" w:rsidTr="00D356C3">
        <w:trPr>
          <w:jc w:val="center"/>
        </w:trPr>
        <w:tc>
          <w:tcPr>
            <w:tcW w:w="8296" w:type="dxa"/>
          </w:tcPr>
          <w:p w14:paraId="251A96F9" w14:textId="77777777" w:rsidR="00E26AEA" w:rsidRPr="003B4A82" w:rsidRDefault="00E26AEA" w:rsidP="00E26AEA">
            <w:r w:rsidRPr="003B4A82">
              <w:t>typedef void (STDCALL* NETDEV_DECODE_AUDIO_DATA_CALLBACK_PF)</w:t>
            </w:r>
          </w:p>
          <w:p w14:paraId="19EF0B82" w14:textId="77777777" w:rsidR="00E26AEA" w:rsidRPr="003B4A82" w:rsidRDefault="00E26AEA" w:rsidP="00E26AEA">
            <w:r w:rsidRPr="003B4A82">
              <w:t>(</w:t>
            </w:r>
          </w:p>
          <w:p w14:paraId="25C5CB2C" w14:textId="34D3AD69" w:rsidR="00E26AEA" w:rsidRPr="003B4A82" w:rsidRDefault="00E26AEA" w:rsidP="009F18C5">
            <w:pPr>
              <w:ind w:leftChars="200" w:left="420"/>
            </w:pPr>
            <w:r w:rsidRPr="003B4A82">
              <w:t>LPVOID lpPlayHandle,</w:t>
            </w:r>
          </w:p>
          <w:p w14:paraId="30102224" w14:textId="2FC08AA1" w:rsidR="00E26AEA" w:rsidRPr="003B4A82" w:rsidRDefault="00E26AEA" w:rsidP="009F18C5">
            <w:pPr>
              <w:ind w:leftChars="200" w:left="420"/>
            </w:pPr>
            <w:r w:rsidRPr="003B4A82">
              <w:t xml:space="preserve">const </w:t>
            </w:r>
            <w:hyperlink w:anchor="_音频数据结构体" w:history="1">
              <w:r w:rsidR="00476D2F" w:rsidRPr="003B4A82">
                <w:rPr>
                  <w:rStyle w:val="a5"/>
                  <w:u w:val="none"/>
                </w:rPr>
                <w:t>NETDEV_WAVE_DATA_S</w:t>
              </w:r>
            </w:hyperlink>
            <w:r w:rsidRPr="003B4A82">
              <w:t xml:space="preserve"> *pstWaveData,</w:t>
            </w:r>
          </w:p>
          <w:p w14:paraId="7F931EF8" w14:textId="342D2D4D" w:rsidR="00E26AEA" w:rsidRPr="003B4A82" w:rsidRDefault="00E26AEA" w:rsidP="009F18C5">
            <w:pPr>
              <w:ind w:leftChars="200" w:left="420"/>
            </w:pPr>
            <w:r w:rsidRPr="003B4A82">
              <w:t>LPVOID lpUserParam</w:t>
            </w:r>
          </w:p>
          <w:p w14:paraId="668BFF46" w14:textId="1A5DEC87" w:rsidR="00E26AEA" w:rsidRPr="003B4A82" w:rsidRDefault="00E26AEA" w:rsidP="00E26AEA">
            <w:r w:rsidRPr="003B4A82">
              <w:t>)</w:t>
            </w:r>
            <w:r w:rsidRPr="003B4A82">
              <w:rPr>
                <w:rFonts w:hint="eastAsia"/>
              </w:rPr>
              <w:t>；</w:t>
            </w:r>
          </w:p>
        </w:tc>
      </w:tr>
    </w:tbl>
    <w:p w14:paraId="17BF4104" w14:textId="77777777" w:rsidR="00A11072" w:rsidRPr="003B4A82" w:rsidRDefault="00A11072" w:rsidP="00A11072">
      <w:pPr>
        <w:rPr>
          <w:b/>
          <w:bCs/>
        </w:rPr>
      </w:pPr>
    </w:p>
    <w:p w14:paraId="4E6AABF3" w14:textId="77777777" w:rsidR="00816E7E" w:rsidRPr="003B4A82" w:rsidRDefault="00816E7E" w:rsidP="00816E7E">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400"/>
        <w:gridCol w:w="1167"/>
        <w:gridCol w:w="6889"/>
      </w:tblGrid>
      <w:tr w:rsidR="00816E7E" w:rsidRPr="003B4A82" w14:paraId="38C5EBA1" w14:textId="77777777" w:rsidTr="00D356C3">
        <w:trPr>
          <w:jc w:val="center"/>
        </w:trPr>
        <w:tc>
          <w:tcPr>
            <w:tcW w:w="2400" w:type="dxa"/>
          </w:tcPr>
          <w:p w14:paraId="6D535780" w14:textId="77777777" w:rsidR="00816E7E" w:rsidRPr="003B4A82" w:rsidRDefault="00816E7E" w:rsidP="00D356C3">
            <w:pPr>
              <w:jc w:val="center"/>
            </w:pPr>
            <w:r w:rsidRPr="003B4A82">
              <w:rPr>
                <w:rFonts w:hint="eastAsia"/>
              </w:rPr>
              <w:t>参数名称</w:t>
            </w:r>
          </w:p>
        </w:tc>
        <w:tc>
          <w:tcPr>
            <w:tcW w:w="1167" w:type="dxa"/>
          </w:tcPr>
          <w:p w14:paraId="3150BB9E" w14:textId="77777777" w:rsidR="00816E7E" w:rsidRPr="003B4A82" w:rsidRDefault="00816E7E" w:rsidP="00D356C3">
            <w:pPr>
              <w:jc w:val="center"/>
            </w:pPr>
            <w:r w:rsidRPr="003B4A82">
              <w:rPr>
                <w:rFonts w:hint="eastAsia"/>
              </w:rPr>
              <w:t>参数</w:t>
            </w:r>
            <w:r w:rsidRPr="003B4A82">
              <w:t>类型</w:t>
            </w:r>
          </w:p>
        </w:tc>
        <w:tc>
          <w:tcPr>
            <w:tcW w:w="6889" w:type="dxa"/>
          </w:tcPr>
          <w:p w14:paraId="013A6874" w14:textId="77777777" w:rsidR="00816E7E" w:rsidRPr="003B4A82" w:rsidRDefault="00816E7E" w:rsidP="00D356C3">
            <w:pPr>
              <w:jc w:val="center"/>
            </w:pPr>
            <w:r w:rsidRPr="003B4A82">
              <w:rPr>
                <w:rFonts w:hint="eastAsia"/>
              </w:rPr>
              <w:t>传参说明</w:t>
            </w:r>
          </w:p>
        </w:tc>
      </w:tr>
      <w:tr w:rsidR="00816E7E" w:rsidRPr="003B4A82" w14:paraId="285B69F7" w14:textId="77777777" w:rsidTr="00D356C3">
        <w:trPr>
          <w:jc w:val="center"/>
        </w:trPr>
        <w:tc>
          <w:tcPr>
            <w:tcW w:w="2400" w:type="dxa"/>
          </w:tcPr>
          <w:p w14:paraId="1BED4FE4" w14:textId="77777777" w:rsidR="00816E7E" w:rsidRPr="003B4A82" w:rsidRDefault="00816E7E" w:rsidP="00D356C3">
            <w:pPr>
              <w:jc w:val="center"/>
            </w:pPr>
            <w:r w:rsidRPr="003B4A82">
              <w:t>lpPlayHandle</w:t>
            </w:r>
          </w:p>
        </w:tc>
        <w:tc>
          <w:tcPr>
            <w:tcW w:w="1167" w:type="dxa"/>
          </w:tcPr>
          <w:p w14:paraId="7A1E98F1" w14:textId="77777777" w:rsidR="00816E7E" w:rsidRPr="003B4A82" w:rsidRDefault="00816E7E" w:rsidP="00D356C3">
            <w:pPr>
              <w:jc w:val="center"/>
            </w:pPr>
            <w:r w:rsidRPr="003B4A82">
              <w:rPr>
                <w:rFonts w:hint="eastAsia"/>
              </w:rPr>
              <w:t>IN</w:t>
            </w:r>
          </w:p>
        </w:tc>
        <w:tc>
          <w:tcPr>
            <w:tcW w:w="6889" w:type="dxa"/>
          </w:tcPr>
          <w:p w14:paraId="02DE61D2" w14:textId="7620B388" w:rsidR="00816E7E" w:rsidRPr="003B4A82" w:rsidRDefault="00816E7E" w:rsidP="00495484">
            <w:pPr>
              <w:rPr>
                <w:rFonts w:ascii="宋体" w:hAnsi="宋体"/>
              </w:rPr>
            </w:pPr>
            <w:r w:rsidRPr="003B4A82">
              <w:rPr>
                <w:rFonts w:ascii="宋体" w:hAnsi="宋体" w:hint="eastAsia"/>
              </w:rPr>
              <w:t>当前</w:t>
            </w:r>
            <w:r w:rsidR="00495484" w:rsidRPr="003B4A82">
              <w:rPr>
                <w:rFonts w:ascii="宋体" w:hAnsi="宋体" w:hint="eastAsia"/>
              </w:rPr>
              <w:t>语音对讲</w:t>
            </w:r>
            <w:r w:rsidR="00925436" w:rsidRPr="003B4A82">
              <w:rPr>
                <w:rFonts w:ascii="宋体" w:hAnsi="宋体" w:hint="eastAsia"/>
              </w:rPr>
              <w:t>接口</w:t>
            </w:r>
            <w:r w:rsidR="00495484" w:rsidRPr="003B4A82">
              <w:rPr>
                <w:rFonts w:ascii="宋体" w:hAnsi="宋体" w:hint="eastAsia"/>
              </w:rPr>
              <w:t>返回</w:t>
            </w:r>
            <w:r w:rsidRPr="003B4A82">
              <w:rPr>
                <w:rFonts w:ascii="宋体" w:hAnsi="宋体" w:hint="eastAsia"/>
              </w:rPr>
              <w:t>句柄</w:t>
            </w:r>
          </w:p>
        </w:tc>
      </w:tr>
      <w:tr w:rsidR="00816E7E" w:rsidRPr="003B4A82" w14:paraId="5D1A250D" w14:textId="77777777" w:rsidTr="00D356C3">
        <w:trPr>
          <w:jc w:val="center"/>
        </w:trPr>
        <w:tc>
          <w:tcPr>
            <w:tcW w:w="2400" w:type="dxa"/>
          </w:tcPr>
          <w:p w14:paraId="55FCF6CF" w14:textId="43126B04" w:rsidR="00816E7E" w:rsidRPr="003B4A82" w:rsidRDefault="002B2A70" w:rsidP="00D356C3">
            <w:pPr>
              <w:jc w:val="center"/>
            </w:pPr>
            <w:r w:rsidRPr="003B4A82">
              <w:t>pstWaveData</w:t>
            </w:r>
          </w:p>
        </w:tc>
        <w:tc>
          <w:tcPr>
            <w:tcW w:w="1167" w:type="dxa"/>
          </w:tcPr>
          <w:p w14:paraId="64953804" w14:textId="77777777" w:rsidR="00816E7E" w:rsidRPr="003B4A82" w:rsidRDefault="00816E7E" w:rsidP="00D356C3">
            <w:pPr>
              <w:jc w:val="center"/>
            </w:pPr>
            <w:r w:rsidRPr="003B4A82">
              <w:rPr>
                <w:rFonts w:hint="eastAsia"/>
              </w:rPr>
              <w:t>IN</w:t>
            </w:r>
          </w:p>
        </w:tc>
        <w:tc>
          <w:tcPr>
            <w:tcW w:w="6889" w:type="dxa"/>
          </w:tcPr>
          <w:p w14:paraId="4B92E2F8" w14:textId="5AB5C591" w:rsidR="00816E7E" w:rsidRPr="003B4A82" w:rsidRDefault="0036467F" w:rsidP="007E7CC2">
            <w:pPr>
              <w:rPr>
                <w:rFonts w:ascii="宋体" w:hAnsi="宋体"/>
              </w:rPr>
            </w:pPr>
            <w:r w:rsidRPr="003B4A82">
              <w:rPr>
                <w:rFonts w:ascii="宋体" w:hAnsi="宋体" w:hint="eastAsia"/>
              </w:rPr>
              <w:t>存放解码后音频流数据信息</w:t>
            </w:r>
            <w:r w:rsidR="00476D2F" w:rsidRPr="003B4A82">
              <w:rPr>
                <w:rFonts w:ascii="宋体" w:hAnsi="宋体" w:hint="eastAsia"/>
              </w:rPr>
              <w:t>，</w:t>
            </w:r>
            <w:r w:rsidR="00476D2F" w:rsidRPr="003B4A82">
              <w:rPr>
                <w:rFonts w:ascii="宋体" w:hAnsi="宋体"/>
              </w:rPr>
              <w:t>详见</w:t>
            </w:r>
            <w:r w:rsidR="003145AA" w:rsidRPr="003B4A82">
              <w:rPr>
                <w:rFonts w:ascii="宋体" w:hAnsi="宋体" w:hint="eastAsia"/>
              </w:rPr>
              <w:t>结构体</w:t>
            </w:r>
            <w:hyperlink w:anchor="_音频数据结构体" w:history="1">
              <w:r w:rsidR="00476D2F" w:rsidRPr="003B4A82">
                <w:rPr>
                  <w:rStyle w:val="a5"/>
                  <w:u w:val="none"/>
                </w:rPr>
                <w:t>NETDEV_WAVE_DATA_S</w:t>
              </w:r>
            </w:hyperlink>
          </w:p>
        </w:tc>
      </w:tr>
      <w:tr w:rsidR="00816E7E" w:rsidRPr="003B4A82" w14:paraId="3A22E625" w14:textId="77777777" w:rsidTr="00D356C3">
        <w:trPr>
          <w:jc w:val="center"/>
        </w:trPr>
        <w:tc>
          <w:tcPr>
            <w:tcW w:w="2400" w:type="dxa"/>
          </w:tcPr>
          <w:p w14:paraId="67BABB89" w14:textId="291A3B29" w:rsidR="00816E7E" w:rsidRPr="003B4A82" w:rsidRDefault="002B2A70" w:rsidP="00D356C3">
            <w:pPr>
              <w:jc w:val="center"/>
            </w:pPr>
            <w:r w:rsidRPr="003B4A82">
              <w:t>lpUserParam</w:t>
            </w:r>
          </w:p>
        </w:tc>
        <w:tc>
          <w:tcPr>
            <w:tcW w:w="1167" w:type="dxa"/>
          </w:tcPr>
          <w:p w14:paraId="01B97674" w14:textId="77777777" w:rsidR="00816E7E" w:rsidRPr="003B4A82" w:rsidRDefault="00816E7E" w:rsidP="00D356C3">
            <w:pPr>
              <w:jc w:val="center"/>
            </w:pPr>
            <w:r w:rsidRPr="003B4A82">
              <w:rPr>
                <w:rFonts w:hint="eastAsia"/>
              </w:rPr>
              <w:t>IN</w:t>
            </w:r>
          </w:p>
        </w:tc>
        <w:tc>
          <w:tcPr>
            <w:tcW w:w="6889" w:type="dxa"/>
          </w:tcPr>
          <w:p w14:paraId="4301E109" w14:textId="074BC226" w:rsidR="00816E7E" w:rsidRPr="003B4A82" w:rsidRDefault="00816E7E" w:rsidP="00D356C3">
            <w:pPr>
              <w:rPr>
                <w:rFonts w:ascii="宋体" w:hAnsi="宋体"/>
              </w:rPr>
            </w:pPr>
            <w:r w:rsidRPr="003B4A82">
              <w:rPr>
                <w:rFonts w:ascii="宋体" w:hAnsi="宋体" w:hint="eastAsia"/>
              </w:rPr>
              <w:t>用户参数，即用户调用</w:t>
            </w:r>
            <w:r w:rsidR="00AE15C3" w:rsidRPr="003B4A82">
              <w:t>NETDEV_StartVoiceCom</w:t>
            </w:r>
            <w:r w:rsidRPr="003B4A82">
              <w:rPr>
                <w:rFonts w:hint="eastAsia"/>
              </w:rPr>
              <w:t>接口</w:t>
            </w:r>
            <w:r w:rsidRPr="003B4A82">
              <w:t>传入的</w:t>
            </w:r>
            <w:r w:rsidRPr="003B4A82">
              <w:rPr>
                <w:rFonts w:hint="eastAsia"/>
              </w:rPr>
              <w:t>lp</w:t>
            </w:r>
            <w:r w:rsidRPr="003B4A82">
              <w:t>UserData</w:t>
            </w:r>
          </w:p>
        </w:tc>
      </w:tr>
    </w:tbl>
    <w:p w14:paraId="143EF5DC" w14:textId="77777777" w:rsidR="00816E7E" w:rsidRPr="003B4A82" w:rsidRDefault="00816E7E" w:rsidP="00A11072">
      <w:pPr>
        <w:rPr>
          <w:b/>
          <w:bCs/>
        </w:rPr>
      </w:pPr>
    </w:p>
    <w:p w14:paraId="1F2DEB94" w14:textId="77777777" w:rsidR="00A11072" w:rsidRPr="003B4A82" w:rsidRDefault="00A11072" w:rsidP="00A11072">
      <w:pPr>
        <w:rPr>
          <w:b/>
          <w:bCs/>
        </w:rPr>
      </w:pPr>
      <w:r w:rsidRPr="003B4A82">
        <w:rPr>
          <w:b/>
          <w:bCs/>
        </w:rPr>
        <w:t>Return Values</w:t>
      </w:r>
      <w:r w:rsidRPr="003B4A82">
        <w:rPr>
          <w:rFonts w:hint="eastAsia"/>
          <w:b/>
          <w:bCs/>
        </w:rPr>
        <w:t>：</w:t>
      </w:r>
    </w:p>
    <w:p w14:paraId="3FB35E4A" w14:textId="5B2703EF" w:rsidR="00A11072" w:rsidRPr="003B4A82" w:rsidRDefault="00422FEB" w:rsidP="00A11072">
      <w:r w:rsidRPr="003B4A82">
        <w:rPr>
          <w:rFonts w:ascii="宋体" w:hAnsi="宋体" w:hint="eastAsia"/>
        </w:rPr>
        <w:t>返回</w:t>
      </w:r>
      <w:r w:rsidRPr="003B4A82">
        <w:rPr>
          <w:rFonts w:ascii="宋体" w:hAnsi="宋体" w:hint="eastAsia"/>
        </w:rPr>
        <w:t>0</w:t>
      </w:r>
      <w:r w:rsidRPr="003B4A82">
        <w:rPr>
          <w:rFonts w:ascii="宋体" w:hAnsi="宋体" w:hint="eastAsia"/>
        </w:rPr>
        <w:t>表示失败</w:t>
      </w:r>
      <w:r w:rsidRPr="003B4A82">
        <w:rPr>
          <w:rFonts w:ascii="宋体" w:hAnsi="宋体" w:hint="eastAsia"/>
        </w:rPr>
        <w:t>,</w:t>
      </w:r>
      <w:r w:rsidRPr="003B4A82">
        <w:rPr>
          <w:rFonts w:ascii="宋体" w:hAnsi="宋体" w:hint="eastAsia"/>
        </w:rPr>
        <w:t>其他值</w:t>
      </w:r>
      <w:r w:rsidR="00DA0883" w:rsidRPr="003B4A82">
        <w:rPr>
          <w:rFonts w:ascii="宋体" w:hAnsi="宋体" w:hint="eastAsia"/>
        </w:rPr>
        <w:t>作为</w:t>
      </w:r>
      <w:hyperlink w:anchor="_停止语音对讲" w:history="1">
        <w:r w:rsidR="00DA0883" w:rsidRPr="003B4A82">
          <w:rPr>
            <w:rStyle w:val="a5"/>
            <w:u w:val="none"/>
          </w:rPr>
          <w:t>NETDEV_StopVoiceCom</w:t>
        </w:r>
      </w:hyperlink>
      <w:r w:rsidR="00DA0883" w:rsidRPr="003B4A82">
        <w:rPr>
          <w:rFonts w:hint="eastAsia"/>
        </w:rPr>
        <w:t>等</w:t>
      </w:r>
      <w:r w:rsidR="00DA0883" w:rsidRPr="003B4A82">
        <w:t>函数句柄参数</w:t>
      </w:r>
      <w:r w:rsidR="00A11072" w:rsidRPr="003B4A82">
        <w:rPr>
          <w:rFonts w:ascii="宋体" w:hAnsi="宋体" w:hint="eastAsia"/>
          <w:color w:val="000000"/>
        </w:rPr>
        <w:t>。</w:t>
      </w:r>
      <w:r w:rsidR="00A11072" w:rsidRPr="003B4A82">
        <w:rPr>
          <w:rFonts w:ascii="宋体" w:hAnsi="宋体" w:hint="eastAsia"/>
        </w:rPr>
        <w:t>获取错误码调用</w:t>
      </w:r>
      <w:hyperlink w:anchor="_获取接口错误码_1" w:history="1">
        <w:r w:rsidR="000B5732" w:rsidRPr="003B4A82">
          <w:rPr>
            <w:rStyle w:val="a5"/>
            <w:u w:val="none"/>
          </w:rPr>
          <w:t>NETDEV_GetLastError</w:t>
        </w:r>
      </w:hyperlink>
      <w:r w:rsidR="00A11072" w:rsidRPr="003B4A82">
        <w:rPr>
          <w:rFonts w:ascii="宋体" w:hAnsi="宋体" w:hint="eastAsia"/>
          <w:color w:val="010001"/>
        </w:rPr>
        <w:t>，</w:t>
      </w:r>
      <w:r w:rsidR="00A11072" w:rsidRPr="003B4A82">
        <w:rPr>
          <w:rFonts w:ascii="宋体" w:hAnsi="宋体" w:hint="eastAsia"/>
        </w:rPr>
        <w:t>通过错误码判断出错原因</w:t>
      </w:r>
      <w:r w:rsidR="00A11072" w:rsidRPr="003B4A82">
        <w:rPr>
          <w:rFonts w:hint="eastAsia"/>
        </w:rPr>
        <w:t>。</w:t>
      </w:r>
    </w:p>
    <w:p w14:paraId="75D0420A" w14:textId="77777777" w:rsidR="00E962AB" w:rsidRPr="003B4A82" w:rsidRDefault="00E962AB" w:rsidP="00E962AB">
      <w:pPr>
        <w:rPr>
          <w:b/>
          <w:bCs/>
        </w:rPr>
      </w:pPr>
    </w:p>
    <w:p w14:paraId="7CB8FEC3" w14:textId="77777777" w:rsidR="00E962AB" w:rsidRPr="003B4A82" w:rsidRDefault="00E962AB" w:rsidP="00E962AB">
      <w:r w:rsidRPr="003B4A82">
        <w:rPr>
          <w:b/>
          <w:bCs/>
        </w:rPr>
        <w:t>Remarks</w:t>
      </w:r>
      <w:r w:rsidRPr="003B4A82">
        <w:t>：</w:t>
      </w:r>
    </w:p>
    <w:p w14:paraId="60126929" w14:textId="1EC30AD5" w:rsidR="00E962AB" w:rsidRPr="003B4A82" w:rsidRDefault="00847F29" w:rsidP="0023171C">
      <w:pPr>
        <w:pStyle w:val="a8"/>
        <w:numPr>
          <w:ilvl w:val="0"/>
          <w:numId w:val="9"/>
        </w:numPr>
        <w:ind w:firstLineChars="0"/>
      </w:pPr>
      <w:r w:rsidRPr="003B4A82">
        <w:t>cbPlayDataCallBack</w:t>
      </w:r>
      <w:r w:rsidR="00E962AB" w:rsidRPr="003B4A82">
        <w:t>函数</w:t>
      </w:r>
      <w:r w:rsidRPr="003B4A82">
        <w:rPr>
          <w:rFonts w:hint="eastAsia"/>
        </w:rPr>
        <w:t>实现不</w:t>
      </w:r>
      <w:r w:rsidRPr="003B4A82">
        <w:t>可占用过长时间</w:t>
      </w:r>
      <w:r w:rsidR="00E962AB" w:rsidRPr="003B4A82">
        <w:t>；</w:t>
      </w:r>
    </w:p>
    <w:p w14:paraId="49CEC3E3" w14:textId="16B83E12" w:rsidR="00A11072" w:rsidRPr="003B4A82" w:rsidRDefault="00E962AB" w:rsidP="0023171C">
      <w:pPr>
        <w:pStyle w:val="a8"/>
        <w:numPr>
          <w:ilvl w:val="0"/>
          <w:numId w:val="9"/>
        </w:numPr>
        <w:ind w:firstLineChars="0"/>
      </w:pPr>
      <w:r w:rsidRPr="003B4A82">
        <w:t>该接口中的回调函数</w:t>
      </w:r>
      <w:r w:rsidR="00C00049" w:rsidRPr="003B4A82">
        <w:rPr>
          <w:rFonts w:hint="eastAsia"/>
        </w:rPr>
        <w:t>和</w:t>
      </w:r>
      <w:r w:rsidR="00C00049" w:rsidRPr="003B4A82">
        <w:t>用户参数</w:t>
      </w:r>
      <w:r w:rsidRPr="003B4A82">
        <w:t>可以为空；</w:t>
      </w:r>
    </w:p>
    <w:p w14:paraId="38ADC4B6" w14:textId="561B8DDA" w:rsidR="003449CB" w:rsidRPr="003B4A82" w:rsidRDefault="00473199" w:rsidP="0023171C">
      <w:pPr>
        <w:pStyle w:val="a8"/>
        <w:numPr>
          <w:ilvl w:val="0"/>
          <w:numId w:val="9"/>
        </w:numPr>
        <w:ind w:firstLineChars="0"/>
      </w:pPr>
      <w:r w:rsidRPr="003B4A82">
        <w:rPr>
          <w:rFonts w:hint="eastAsia"/>
        </w:rPr>
        <w:t>通道号设备本身</w:t>
      </w:r>
      <w:r w:rsidRPr="003B4A82">
        <w:t>为</w:t>
      </w:r>
      <w:r w:rsidRPr="003B4A82">
        <w:rPr>
          <w:rFonts w:hint="eastAsia"/>
        </w:rPr>
        <w:t>0，</w:t>
      </w:r>
      <w:r w:rsidRPr="003B4A82">
        <w:t>设备下通道</w:t>
      </w:r>
      <w:r w:rsidRPr="003B4A82">
        <w:rPr>
          <w:rFonts w:hint="eastAsia"/>
        </w:rPr>
        <w:t>以SDK接口</w:t>
      </w:r>
      <w:r w:rsidRPr="003B4A82">
        <w:t>查询到的通道号为准；</w:t>
      </w:r>
    </w:p>
    <w:p w14:paraId="6E5958C6" w14:textId="77777777" w:rsidR="005130A4" w:rsidRPr="003B4A82" w:rsidRDefault="005130A4" w:rsidP="00A11072"/>
    <w:p w14:paraId="4C71A4B3" w14:textId="050572A9" w:rsidR="003053DA" w:rsidRPr="003B4A82" w:rsidRDefault="00A11072" w:rsidP="00A11072">
      <w:pPr>
        <w:rPr>
          <w:b/>
        </w:rPr>
      </w:pPr>
      <w:r w:rsidRPr="003B4A82">
        <w:rPr>
          <w:b/>
        </w:rPr>
        <w:t>See Also</w:t>
      </w:r>
      <w:r w:rsidRPr="003B4A82">
        <w:rPr>
          <w:rFonts w:hint="eastAsia"/>
          <w:b/>
        </w:rPr>
        <w:t>：</w:t>
      </w:r>
    </w:p>
    <w:p w14:paraId="4B96AC35" w14:textId="75154EE3" w:rsidR="005130A4" w:rsidRPr="003B4A82" w:rsidRDefault="00E02404" w:rsidP="00A11072">
      <w:hyperlink w:anchor="_停止语音对讲" w:history="1">
        <w:r w:rsidR="005130A4" w:rsidRPr="003B4A82">
          <w:rPr>
            <w:rStyle w:val="a5"/>
            <w:u w:val="none"/>
          </w:rPr>
          <w:t>NETDEV_StopVoiceCom</w:t>
        </w:r>
      </w:hyperlink>
    </w:p>
    <w:p w14:paraId="397C1DA9" w14:textId="25B6C79F" w:rsidR="003053DA" w:rsidRPr="003B4A82" w:rsidRDefault="003053DA" w:rsidP="003053DA">
      <w:pPr>
        <w:pStyle w:val="3"/>
      </w:pPr>
      <w:bookmarkStart w:id="199" w:name="_停止语音对讲"/>
      <w:bookmarkStart w:id="200" w:name="_Toc88647157"/>
      <w:bookmarkEnd w:id="199"/>
      <w:r w:rsidRPr="003B4A82">
        <w:rPr>
          <w:rFonts w:hint="eastAsia"/>
        </w:rPr>
        <w:lastRenderedPageBreak/>
        <w:t>停止</w:t>
      </w:r>
      <w:r w:rsidRPr="003B4A82">
        <w:t>语音对讲</w:t>
      </w:r>
      <w:bookmarkEnd w:id="200"/>
    </w:p>
    <w:p w14:paraId="6BE9CFE8" w14:textId="77777777" w:rsidR="001A6F5C" w:rsidRPr="003B4A82" w:rsidRDefault="001A6F5C" w:rsidP="001A6F5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A6F5C" w:rsidRPr="003B4A82" w14:paraId="5B572909" w14:textId="77777777" w:rsidTr="00D356C3">
        <w:trPr>
          <w:jc w:val="center"/>
        </w:trPr>
        <w:tc>
          <w:tcPr>
            <w:tcW w:w="8296" w:type="dxa"/>
          </w:tcPr>
          <w:p w14:paraId="03D9F34B" w14:textId="733F440C" w:rsidR="001A6F5C" w:rsidRPr="003B4A82" w:rsidRDefault="001A6F5C" w:rsidP="00D356C3">
            <w:r w:rsidRPr="003B4A82">
              <w:t xml:space="preserve">BOOL STDCALL </w:t>
            </w:r>
            <w:r w:rsidR="00823F15" w:rsidRPr="003B4A82">
              <w:t xml:space="preserve">NETDEV_StopVoiceCom </w:t>
            </w:r>
            <w:r w:rsidRPr="003B4A82">
              <w:t>(LPVOID lpPlayHandle);</w:t>
            </w:r>
          </w:p>
        </w:tc>
      </w:tr>
    </w:tbl>
    <w:p w14:paraId="39CE1F3A" w14:textId="77777777" w:rsidR="001A6F5C" w:rsidRPr="003B4A82" w:rsidRDefault="001A6F5C" w:rsidP="001A6F5C"/>
    <w:p w14:paraId="3390CF8F" w14:textId="77777777" w:rsidR="001A6F5C" w:rsidRPr="003B4A82" w:rsidRDefault="001A6F5C" w:rsidP="001A6F5C">
      <w:pPr>
        <w:rPr>
          <w:b/>
          <w:bCs/>
        </w:rPr>
      </w:pPr>
      <w:r w:rsidRPr="003B4A82">
        <w:rPr>
          <w:rFonts w:hint="eastAsia"/>
          <w:b/>
          <w:bCs/>
        </w:rPr>
        <w:t>接口描述：</w:t>
      </w:r>
    </w:p>
    <w:p w14:paraId="55777278" w14:textId="091FE2EF" w:rsidR="001A6F5C" w:rsidRPr="003B4A82" w:rsidRDefault="00586C34" w:rsidP="001A6F5C">
      <w:r w:rsidRPr="003B4A82">
        <w:rPr>
          <w:rFonts w:hint="eastAsia"/>
        </w:rPr>
        <w:t>停止语音</w:t>
      </w:r>
      <w:r w:rsidRPr="003B4A82">
        <w:t>对讲功能</w:t>
      </w:r>
    </w:p>
    <w:p w14:paraId="626F5768" w14:textId="77777777" w:rsidR="001A6F5C" w:rsidRPr="003B4A82" w:rsidRDefault="001A6F5C" w:rsidP="001A6F5C"/>
    <w:p w14:paraId="64792D9C" w14:textId="77777777" w:rsidR="001A6F5C" w:rsidRPr="003B4A82" w:rsidRDefault="001A6F5C" w:rsidP="001A6F5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1A6F5C" w:rsidRPr="003B4A82" w14:paraId="7D34D4D3" w14:textId="77777777" w:rsidTr="00D356C3">
        <w:trPr>
          <w:jc w:val="center"/>
        </w:trPr>
        <w:tc>
          <w:tcPr>
            <w:tcW w:w="2119" w:type="dxa"/>
          </w:tcPr>
          <w:p w14:paraId="17D7AB0B" w14:textId="77777777" w:rsidR="001A6F5C" w:rsidRPr="003B4A82" w:rsidRDefault="001A6F5C" w:rsidP="00D356C3">
            <w:pPr>
              <w:jc w:val="center"/>
            </w:pPr>
            <w:r w:rsidRPr="003B4A82">
              <w:rPr>
                <w:rFonts w:hint="eastAsia"/>
              </w:rPr>
              <w:t>参数名称</w:t>
            </w:r>
          </w:p>
        </w:tc>
        <w:tc>
          <w:tcPr>
            <w:tcW w:w="1218" w:type="dxa"/>
          </w:tcPr>
          <w:p w14:paraId="47C971A7" w14:textId="77777777" w:rsidR="001A6F5C" w:rsidRPr="003B4A82" w:rsidRDefault="001A6F5C" w:rsidP="00D356C3">
            <w:pPr>
              <w:jc w:val="center"/>
            </w:pPr>
            <w:r w:rsidRPr="003B4A82">
              <w:rPr>
                <w:rFonts w:hint="eastAsia"/>
              </w:rPr>
              <w:t>参数</w:t>
            </w:r>
            <w:r w:rsidRPr="003B4A82">
              <w:t>类型</w:t>
            </w:r>
          </w:p>
        </w:tc>
        <w:tc>
          <w:tcPr>
            <w:tcW w:w="7119" w:type="dxa"/>
          </w:tcPr>
          <w:p w14:paraId="1619F767" w14:textId="77777777" w:rsidR="001A6F5C" w:rsidRPr="003B4A82" w:rsidRDefault="001A6F5C" w:rsidP="00D356C3">
            <w:pPr>
              <w:jc w:val="center"/>
            </w:pPr>
            <w:r w:rsidRPr="003B4A82">
              <w:rPr>
                <w:rFonts w:hint="eastAsia"/>
              </w:rPr>
              <w:t>传参说明</w:t>
            </w:r>
          </w:p>
        </w:tc>
      </w:tr>
      <w:tr w:rsidR="001A6F5C" w:rsidRPr="003B4A82" w14:paraId="112817C5" w14:textId="77777777" w:rsidTr="00D356C3">
        <w:trPr>
          <w:jc w:val="center"/>
        </w:trPr>
        <w:tc>
          <w:tcPr>
            <w:tcW w:w="2119" w:type="dxa"/>
          </w:tcPr>
          <w:p w14:paraId="6ED59B82" w14:textId="77777777" w:rsidR="001A6F5C" w:rsidRPr="003B4A82" w:rsidRDefault="001A6F5C" w:rsidP="00D356C3">
            <w:pPr>
              <w:jc w:val="center"/>
            </w:pPr>
            <w:r w:rsidRPr="003B4A82">
              <w:t>lpPlayHandle</w:t>
            </w:r>
          </w:p>
        </w:tc>
        <w:tc>
          <w:tcPr>
            <w:tcW w:w="1218" w:type="dxa"/>
          </w:tcPr>
          <w:p w14:paraId="13BBC9FB" w14:textId="77777777" w:rsidR="001A6F5C" w:rsidRPr="003B4A82" w:rsidRDefault="001A6F5C" w:rsidP="00D356C3">
            <w:pPr>
              <w:jc w:val="center"/>
            </w:pPr>
            <w:r w:rsidRPr="003B4A82">
              <w:rPr>
                <w:rFonts w:hint="eastAsia"/>
              </w:rPr>
              <w:t>IN</w:t>
            </w:r>
          </w:p>
        </w:tc>
        <w:tc>
          <w:tcPr>
            <w:tcW w:w="7119" w:type="dxa"/>
          </w:tcPr>
          <w:p w14:paraId="2640707C" w14:textId="16400A66" w:rsidR="001A6F5C" w:rsidRPr="003B4A82" w:rsidRDefault="00E6562A" w:rsidP="00D356C3">
            <w:r w:rsidRPr="003B4A82">
              <w:rPr>
                <w:rFonts w:hint="eastAsia"/>
              </w:rPr>
              <w:t>语音对讲</w:t>
            </w:r>
            <w:r w:rsidR="001A6F5C" w:rsidRPr="003B4A82">
              <w:rPr>
                <w:rFonts w:hint="eastAsia"/>
              </w:rPr>
              <w:t>句柄，</w:t>
            </w:r>
            <w:hyperlink w:anchor="_开启语音对讲" w:history="1">
              <w:r w:rsidR="007358AC" w:rsidRPr="003B4A82">
                <w:rPr>
                  <w:rStyle w:val="a5"/>
                  <w:u w:val="none"/>
                </w:rPr>
                <w:t>NETDEV_StartVoiceCom</w:t>
              </w:r>
            </w:hyperlink>
            <w:hyperlink w:anchor="_用户设备登录" w:history="1"/>
            <w:r w:rsidR="001A6F5C" w:rsidRPr="003B4A82">
              <w:rPr>
                <w:rFonts w:ascii="宋体" w:hAnsi="宋体" w:hint="eastAsia"/>
              </w:rPr>
              <w:t>接口</w:t>
            </w:r>
            <w:r w:rsidR="001A6F5C" w:rsidRPr="003B4A82">
              <w:rPr>
                <w:rFonts w:ascii="宋体" w:hAnsi="宋体"/>
              </w:rPr>
              <w:t>的返回值</w:t>
            </w:r>
          </w:p>
        </w:tc>
      </w:tr>
    </w:tbl>
    <w:p w14:paraId="4A24A86C" w14:textId="77777777" w:rsidR="001A6F5C" w:rsidRPr="003B4A82" w:rsidRDefault="001A6F5C" w:rsidP="001A6F5C"/>
    <w:p w14:paraId="7B5E187D" w14:textId="77777777" w:rsidR="001A6F5C" w:rsidRPr="003B4A82" w:rsidRDefault="001A6F5C" w:rsidP="001A6F5C">
      <w:pPr>
        <w:rPr>
          <w:b/>
          <w:bCs/>
        </w:rPr>
      </w:pPr>
      <w:r w:rsidRPr="003B4A82">
        <w:rPr>
          <w:b/>
          <w:bCs/>
        </w:rPr>
        <w:t>Return Values</w:t>
      </w:r>
      <w:r w:rsidRPr="003B4A82">
        <w:rPr>
          <w:rFonts w:hint="eastAsia"/>
          <w:b/>
          <w:bCs/>
        </w:rPr>
        <w:t>：</w:t>
      </w:r>
    </w:p>
    <w:p w14:paraId="63DE6AC5" w14:textId="5F03656F" w:rsidR="001A6F5C" w:rsidRPr="003B4A82" w:rsidRDefault="001A6F5C" w:rsidP="001A6F5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793CBE"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6B2EF0A" w14:textId="77777777" w:rsidR="001A6F5C" w:rsidRPr="003B4A82" w:rsidRDefault="001A6F5C" w:rsidP="001A6F5C">
      <w:pPr>
        <w:rPr>
          <w:b/>
          <w:bCs/>
        </w:rPr>
      </w:pPr>
    </w:p>
    <w:p w14:paraId="79894CEA" w14:textId="77777777" w:rsidR="001A6F5C" w:rsidRPr="003B4A82" w:rsidRDefault="001A6F5C" w:rsidP="001A6F5C">
      <w:pPr>
        <w:rPr>
          <w:b/>
          <w:bCs/>
        </w:rPr>
      </w:pPr>
      <w:r w:rsidRPr="003B4A82">
        <w:rPr>
          <w:b/>
          <w:bCs/>
        </w:rPr>
        <w:t>See Also</w:t>
      </w:r>
      <w:r w:rsidRPr="003B4A82">
        <w:rPr>
          <w:rFonts w:hint="eastAsia"/>
          <w:b/>
          <w:bCs/>
        </w:rPr>
        <w:t>：</w:t>
      </w:r>
    </w:p>
    <w:p w14:paraId="0765EAB5" w14:textId="763637B1" w:rsidR="001A6F5C" w:rsidRPr="003B4A82" w:rsidRDefault="00E02404" w:rsidP="00121DCE">
      <w:hyperlink w:anchor="_开启语音对讲" w:history="1">
        <w:r w:rsidR="00121DCE" w:rsidRPr="003B4A82">
          <w:rPr>
            <w:rStyle w:val="a5"/>
            <w:u w:val="none"/>
          </w:rPr>
          <w:t>NETDEV_StartVoiceCom</w:t>
        </w:r>
      </w:hyperlink>
    </w:p>
    <w:p w14:paraId="2C2BCAC4" w14:textId="6B8CEBEA" w:rsidR="003053DA" w:rsidRPr="003B4A82" w:rsidRDefault="003053DA" w:rsidP="003053DA">
      <w:pPr>
        <w:pStyle w:val="3"/>
      </w:pPr>
      <w:bookmarkStart w:id="201" w:name="_开启语音数据转发"/>
      <w:bookmarkStart w:id="202" w:name="_Toc88647158"/>
      <w:bookmarkEnd w:id="201"/>
      <w:r w:rsidRPr="003B4A82">
        <w:rPr>
          <w:rFonts w:hint="eastAsia"/>
        </w:rPr>
        <w:t>开启语音数据</w:t>
      </w:r>
      <w:r w:rsidRPr="003B4A82">
        <w:t>转发</w:t>
      </w:r>
      <w:bookmarkEnd w:id="202"/>
    </w:p>
    <w:p w14:paraId="12BF288E" w14:textId="3EC85298" w:rsidR="00574793" w:rsidRPr="003B4A82" w:rsidRDefault="00574793" w:rsidP="00574793">
      <w:pPr>
        <w:rPr>
          <w:b/>
        </w:rPr>
      </w:pPr>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49146F" w:rsidRPr="003B4A82" w14:paraId="4F41E253" w14:textId="77777777" w:rsidTr="00D356C3">
        <w:trPr>
          <w:jc w:val="center"/>
        </w:trPr>
        <w:tc>
          <w:tcPr>
            <w:tcW w:w="10456" w:type="dxa"/>
          </w:tcPr>
          <w:p w14:paraId="5A4CC900" w14:textId="77777777" w:rsidR="009439FE" w:rsidRPr="003B4A82" w:rsidRDefault="009439FE" w:rsidP="009439FE">
            <w:r w:rsidRPr="003B4A82">
              <w:t>LPVOID STDCALL NETDEV_StartInputVoiceSrv</w:t>
            </w:r>
          </w:p>
          <w:p w14:paraId="6809C9C1" w14:textId="77777777" w:rsidR="009439FE" w:rsidRPr="003B4A82" w:rsidRDefault="009439FE" w:rsidP="009439FE">
            <w:r w:rsidRPr="003B4A82">
              <w:t>(</w:t>
            </w:r>
          </w:p>
          <w:p w14:paraId="7A8F891A" w14:textId="45DE235E" w:rsidR="009439FE" w:rsidRPr="003B4A82" w:rsidRDefault="009439FE" w:rsidP="009439FE">
            <w:pPr>
              <w:ind w:leftChars="200" w:left="420"/>
            </w:pPr>
            <w:r w:rsidRPr="003B4A82">
              <w:t>LPVOID lpUserID,</w:t>
            </w:r>
          </w:p>
          <w:p w14:paraId="1A323A34" w14:textId="6DEF2FF9" w:rsidR="009439FE" w:rsidRPr="003B4A82" w:rsidRDefault="009439FE" w:rsidP="009439FE">
            <w:pPr>
              <w:ind w:leftChars="200" w:left="420"/>
            </w:pPr>
            <w:r w:rsidRPr="003B4A82">
              <w:t>INT32 dwChannelID</w:t>
            </w:r>
          </w:p>
          <w:p w14:paraId="773F3785" w14:textId="6AC3FDD3" w:rsidR="009439FE" w:rsidRPr="003B4A82" w:rsidRDefault="009439FE" w:rsidP="009439FE">
            <w:r w:rsidRPr="003B4A82">
              <w:t>);</w:t>
            </w:r>
          </w:p>
        </w:tc>
      </w:tr>
    </w:tbl>
    <w:p w14:paraId="2FDC1A4A" w14:textId="77777777" w:rsidR="00D5234A" w:rsidRPr="003B4A82" w:rsidRDefault="00D5234A" w:rsidP="00A6113F">
      <w:pPr>
        <w:rPr>
          <w:b/>
          <w:bCs/>
        </w:rPr>
      </w:pPr>
    </w:p>
    <w:p w14:paraId="21BFAEE5" w14:textId="77777777" w:rsidR="00A6113F" w:rsidRPr="003B4A82" w:rsidRDefault="00A6113F" w:rsidP="00A6113F">
      <w:pPr>
        <w:rPr>
          <w:b/>
          <w:bCs/>
        </w:rPr>
      </w:pPr>
      <w:r w:rsidRPr="003B4A82">
        <w:rPr>
          <w:rFonts w:hint="eastAsia"/>
          <w:b/>
          <w:bCs/>
        </w:rPr>
        <w:t>接口描述：</w:t>
      </w:r>
    </w:p>
    <w:p w14:paraId="6407FE9D" w14:textId="72B5448D" w:rsidR="00A6113F" w:rsidRPr="003B4A82" w:rsidRDefault="00A6113F" w:rsidP="00735ABC">
      <w:r w:rsidRPr="003B4A82">
        <w:rPr>
          <w:rFonts w:hint="eastAsia"/>
        </w:rPr>
        <w:t>开启</w:t>
      </w:r>
      <w:r w:rsidRPr="003B4A82">
        <w:t>语音数据转发</w:t>
      </w:r>
      <w:r w:rsidRPr="003B4A82">
        <w:rPr>
          <w:rFonts w:hint="eastAsia"/>
        </w:rPr>
        <w:t>功能</w:t>
      </w:r>
    </w:p>
    <w:p w14:paraId="2F13C3AB" w14:textId="77777777" w:rsidR="00A6113F" w:rsidRPr="003B4A82" w:rsidRDefault="00A6113F" w:rsidP="00735ABC"/>
    <w:p w14:paraId="05844537" w14:textId="77777777" w:rsidR="00735ABC" w:rsidRPr="003B4A82" w:rsidRDefault="00735ABC" w:rsidP="00735AB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735ABC" w:rsidRPr="003B4A82" w14:paraId="6163FC16" w14:textId="77777777" w:rsidTr="00D356C3">
        <w:trPr>
          <w:jc w:val="center"/>
        </w:trPr>
        <w:tc>
          <w:tcPr>
            <w:tcW w:w="2119" w:type="dxa"/>
          </w:tcPr>
          <w:p w14:paraId="3E6012CA" w14:textId="77777777" w:rsidR="00735ABC" w:rsidRPr="003B4A82" w:rsidRDefault="00735ABC" w:rsidP="00D356C3">
            <w:pPr>
              <w:jc w:val="center"/>
            </w:pPr>
            <w:r w:rsidRPr="003B4A82">
              <w:rPr>
                <w:rFonts w:hint="eastAsia"/>
              </w:rPr>
              <w:t>参数名称</w:t>
            </w:r>
          </w:p>
        </w:tc>
        <w:tc>
          <w:tcPr>
            <w:tcW w:w="1218" w:type="dxa"/>
          </w:tcPr>
          <w:p w14:paraId="06BDB7FD" w14:textId="77777777" w:rsidR="00735ABC" w:rsidRPr="003B4A82" w:rsidRDefault="00735ABC" w:rsidP="00D356C3">
            <w:pPr>
              <w:jc w:val="center"/>
            </w:pPr>
            <w:r w:rsidRPr="003B4A82">
              <w:rPr>
                <w:rFonts w:hint="eastAsia"/>
              </w:rPr>
              <w:t>参数</w:t>
            </w:r>
            <w:r w:rsidRPr="003B4A82">
              <w:t>类型</w:t>
            </w:r>
          </w:p>
        </w:tc>
        <w:tc>
          <w:tcPr>
            <w:tcW w:w="7119" w:type="dxa"/>
          </w:tcPr>
          <w:p w14:paraId="374807E7" w14:textId="77777777" w:rsidR="00735ABC" w:rsidRPr="003B4A82" w:rsidRDefault="00735ABC" w:rsidP="00D356C3">
            <w:pPr>
              <w:jc w:val="center"/>
            </w:pPr>
            <w:r w:rsidRPr="003B4A82">
              <w:rPr>
                <w:rFonts w:hint="eastAsia"/>
              </w:rPr>
              <w:t>传参说明</w:t>
            </w:r>
          </w:p>
        </w:tc>
      </w:tr>
      <w:tr w:rsidR="00735ABC" w:rsidRPr="003B4A82" w14:paraId="7B6BBD3D" w14:textId="77777777" w:rsidTr="00D356C3">
        <w:trPr>
          <w:jc w:val="center"/>
        </w:trPr>
        <w:tc>
          <w:tcPr>
            <w:tcW w:w="2119" w:type="dxa"/>
          </w:tcPr>
          <w:p w14:paraId="53CAC9A8" w14:textId="77777777" w:rsidR="00735ABC" w:rsidRPr="003B4A82" w:rsidRDefault="00735ABC" w:rsidP="00D356C3">
            <w:pPr>
              <w:jc w:val="center"/>
            </w:pPr>
            <w:r w:rsidRPr="003B4A82">
              <w:t>lpUserID</w:t>
            </w:r>
          </w:p>
        </w:tc>
        <w:tc>
          <w:tcPr>
            <w:tcW w:w="1218" w:type="dxa"/>
          </w:tcPr>
          <w:p w14:paraId="25A720ED" w14:textId="77777777" w:rsidR="00735ABC" w:rsidRPr="003B4A82" w:rsidRDefault="00735ABC" w:rsidP="00D356C3">
            <w:pPr>
              <w:jc w:val="center"/>
            </w:pPr>
            <w:r w:rsidRPr="003B4A82">
              <w:rPr>
                <w:rFonts w:hint="eastAsia"/>
              </w:rPr>
              <w:t>IN</w:t>
            </w:r>
          </w:p>
        </w:tc>
        <w:tc>
          <w:tcPr>
            <w:tcW w:w="7119" w:type="dxa"/>
          </w:tcPr>
          <w:p w14:paraId="17A6F759" w14:textId="77777777" w:rsidR="00735ABC" w:rsidRPr="003B4A82" w:rsidRDefault="00735ABC" w:rsidP="00D356C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35ABC" w:rsidRPr="003B4A82" w14:paraId="79B3962F" w14:textId="77777777" w:rsidTr="00D356C3">
        <w:trPr>
          <w:jc w:val="center"/>
        </w:trPr>
        <w:tc>
          <w:tcPr>
            <w:tcW w:w="2119" w:type="dxa"/>
          </w:tcPr>
          <w:p w14:paraId="6F47B7EE" w14:textId="77777777" w:rsidR="00735ABC" w:rsidRPr="003B4A82" w:rsidRDefault="00735ABC" w:rsidP="00D356C3">
            <w:pPr>
              <w:jc w:val="center"/>
            </w:pPr>
            <w:r w:rsidRPr="003B4A82">
              <w:t>dwChannelID</w:t>
            </w:r>
          </w:p>
        </w:tc>
        <w:tc>
          <w:tcPr>
            <w:tcW w:w="1218" w:type="dxa"/>
          </w:tcPr>
          <w:p w14:paraId="2D681F85" w14:textId="77777777" w:rsidR="00735ABC" w:rsidRPr="003B4A82" w:rsidRDefault="00735ABC" w:rsidP="00D356C3">
            <w:pPr>
              <w:jc w:val="center"/>
            </w:pPr>
            <w:r w:rsidRPr="003B4A82">
              <w:rPr>
                <w:rFonts w:hint="eastAsia"/>
              </w:rPr>
              <w:t>IN</w:t>
            </w:r>
          </w:p>
        </w:tc>
        <w:tc>
          <w:tcPr>
            <w:tcW w:w="7119" w:type="dxa"/>
          </w:tcPr>
          <w:p w14:paraId="0E8E071D" w14:textId="77777777" w:rsidR="00735ABC" w:rsidRPr="003B4A82" w:rsidRDefault="00735ABC" w:rsidP="00D356C3">
            <w:r w:rsidRPr="003B4A82">
              <w:rPr>
                <w:rFonts w:hint="eastAsia"/>
              </w:rPr>
              <w:t>通道</w:t>
            </w:r>
            <w:r w:rsidRPr="003B4A82">
              <w:t>号</w:t>
            </w:r>
          </w:p>
        </w:tc>
      </w:tr>
    </w:tbl>
    <w:p w14:paraId="0F7C738A" w14:textId="77777777" w:rsidR="00B77F7C" w:rsidRPr="003B4A82" w:rsidRDefault="00B77F7C" w:rsidP="008642A9">
      <w:pPr>
        <w:rPr>
          <w:b/>
          <w:bCs/>
        </w:rPr>
      </w:pPr>
    </w:p>
    <w:p w14:paraId="69D13D66" w14:textId="77777777" w:rsidR="008642A9" w:rsidRPr="003B4A82" w:rsidRDefault="008642A9" w:rsidP="008642A9">
      <w:pPr>
        <w:rPr>
          <w:b/>
          <w:bCs/>
        </w:rPr>
      </w:pPr>
      <w:r w:rsidRPr="003B4A82">
        <w:rPr>
          <w:b/>
          <w:bCs/>
        </w:rPr>
        <w:t>Return Values</w:t>
      </w:r>
      <w:r w:rsidRPr="003B4A82">
        <w:rPr>
          <w:rFonts w:hint="eastAsia"/>
          <w:b/>
          <w:bCs/>
        </w:rPr>
        <w:t>：</w:t>
      </w:r>
    </w:p>
    <w:p w14:paraId="1B2D5C02" w14:textId="24861D39" w:rsidR="008642A9" w:rsidRPr="003B4A82" w:rsidRDefault="00C539B6" w:rsidP="008642A9">
      <w:r w:rsidRPr="003B4A82">
        <w:rPr>
          <w:rFonts w:ascii="宋体" w:hAnsi="宋体" w:hint="eastAsia"/>
        </w:rPr>
        <w:t>返回</w:t>
      </w:r>
      <w:r w:rsidRPr="003B4A82">
        <w:rPr>
          <w:rFonts w:ascii="宋体" w:hAnsi="宋体" w:hint="eastAsia"/>
        </w:rPr>
        <w:t>0</w:t>
      </w:r>
      <w:r w:rsidRPr="003B4A82">
        <w:rPr>
          <w:rFonts w:ascii="宋体" w:hAnsi="宋体" w:hint="eastAsia"/>
        </w:rPr>
        <w:t>表示失败</w:t>
      </w:r>
      <w:r w:rsidRPr="003B4A82">
        <w:rPr>
          <w:rFonts w:ascii="宋体" w:hAnsi="宋体" w:hint="eastAsia"/>
        </w:rPr>
        <w:t>,</w:t>
      </w:r>
      <w:r w:rsidRPr="003B4A82">
        <w:rPr>
          <w:rFonts w:ascii="宋体" w:hAnsi="宋体" w:hint="eastAsia"/>
        </w:rPr>
        <w:t>其他值作为</w:t>
      </w:r>
      <w:hyperlink w:anchor="_设置解析后语音数据" w:history="1">
        <w:r w:rsidRPr="003B4A82">
          <w:rPr>
            <w:rStyle w:val="a5"/>
            <w:u w:val="none"/>
          </w:rPr>
          <w:t>NETDEV_StopInputVoiceSrv</w:t>
        </w:r>
      </w:hyperlink>
      <w:r w:rsidRPr="003B4A82">
        <w:rPr>
          <w:rFonts w:hint="eastAsia"/>
        </w:rPr>
        <w:t>等</w:t>
      </w:r>
      <w:r w:rsidRPr="003B4A82">
        <w:t>函数句柄参数</w:t>
      </w:r>
      <w:r w:rsidR="008642A9" w:rsidRPr="003B4A82">
        <w:rPr>
          <w:rFonts w:ascii="宋体" w:hAnsi="宋体" w:hint="eastAsia"/>
          <w:color w:val="000000"/>
        </w:rPr>
        <w:t>。</w:t>
      </w:r>
      <w:r w:rsidR="008642A9" w:rsidRPr="003B4A82">
        <w:rPr>
          <w:rFonts w:ascii="宋体" w:hAnsi="宋体" w:hint="eastAsia"/>
        </w:rPr>
        <w:t>获取错误码调用</w:t>
      </w:r>
      <w:hyperlink w:anchor="_获取接口错误码_1" w:history="1">
        <w:r w:rsidR="00706E3B" w:rsidRPr="003B4A82">
          <w:rPr>
            <w:rStyle w:val="a5"/>
            <w:u w:val="none"/>
          </w:rPr>
          <w:t>NETDEV_GetLastError</w:t>
        </w:r>
      </w:hyperlink>
      <w:r w:rsidR="008642A9" w:rsidRPr="003B4A82">
        <w:rPr>
          <w:rFonts w:ascii="宋体" w:hAnsi="宋体" w:hint="eastAsia"/>
          <w:color w:val="010001"/>
        </w:rPr>
        <w:t>，</w:t>
      </w:r>
      <w:r w:rsidR="008642A9" w:rsidRPr="003B4A82">
        <w:rPr>
          <w:rFonts w:ascii="宋体" w:hAnsi="宋体" w:hint="eastAsia"/>
        </w:rPr>
        <w:t>通过错误码判断出错原因</w:t>
      </w:r>
      <w:r w:rsidR="008642A9" w:rsidRPr="003B4A82">
        <w:rPr>
          <w:rFonts w:hint="eastAsia"/>
        </w:rPr>
        <w:t>。</w:t>
      </w:r>
    </w:p>
    <w:p w14:paraId="7AC8E5D3" w14:textId="77777777" w:rsidR="00994ED9" w:rsidRPr="003B4A82" w:rsidRDefault="00994ED9" w:rsidP="008642A9"/>
    <w:p w14:paraId="633579D6" w14:textId="77777777" w:rsidR="00C92A08" w:rsidRPr="003B4A82" w:rsidRDefault="00C92A08" w:rsidP="00C92A08">
      <w:r w:rsidRPr="003B4A82">
        <w:rPr>
          <w:b/>
          <w:bCs/>
        </w:rPr>
        <w:t>Remarks</w:t>
      </w:r>
      <w:r w:rsidRPr="003B4A82">
        <w:t>：</w:t>
      </w:r>
    </w:p>
    <w:p w14:paraId="3316C231" w14:textId="74CAFB88" w:rsidR="00C92A08" w:rsidRPr="003B4A82" w:rsidRDefault="007E1B7C" w:rsidP="0023171C">
      <w:pPr>
        <w:pStyle w:val="a8"/>
        <w:numPr>
          <w:ilvl w:val="0"/>
          <w:numId w:val="10"/>
        </w:numPr>
        <w:ind w:firstLineChars="0"/>
      </w:pPr>
      <w:r w:rsidRPr="003B4A82">
        <w:rPr>
          <w:rFonts w:hint="eastAsia"/>
        </w:rPr>
        <w:t>通道号</w:t>
      </w:r>
      <w:r w:rsidR="00C92A08" w:rsidRPr="003B4A82">
        <w:rPr>
          <w:rFonts w:hint="eastAsia"/>
        </w:rPr>
        <w:t>设备</w:t>
      </w:r>
      <w:r w:rsidRPr="003B4A82">
        <w:rPr>
          <w:rFonts w:hint="eastAsia"/>
        </w:rPr>
        <w:t>本身</w:t>
      </w:r>
      <w:r w:rsidR="00C92A08" w:rsidRPr="003B4A82">
        <w:t>为</w:t>
      </w:r>
      <w:r w:rsidR="00C92A08" w:rsidRPr="003B4A82">
        <w:rPr>
          <w:rFonts w:hint="eastAsia"/>
        </w:rPr>
        <w:t>0，</w:t>
      </w:r>
      <w:r w:rsidR="00C92A08" w:rsidRPr="003B4A82">
        <w:t>设备下通道</w:t>
      </w:r>
      <w:r w:rsidR="00C92A08" w:rsidRPr="003B4A82">
        <w:rPr>
          <w:rFonts w:hint="eastAsia"/>
        </w:rPr>
        <w:t>以SDK接口</w:t>
      </w:r>
      <w:r w:rsidR="00C92A08" w:rsidRPr="003B4A82">
        <w:t>查询到的通道号为准；</w:t>
      </w:r>
    </w:p>
    <w:p w14:paraId="7EECF30F" w14:textId="77777777" w:rsidR="00C92A08" w:rsidRPr="003B4A82" w:rsidRDefault="00C92A08" w:rsidP="008642A9"/>
    <w:p w14:paraId="2D72F895" w14:textId="77777777" w:rsidR="00994ED9" w:rsidRPr="003B4A82" w:rsidRDefault="00994ED9" w:rsidP="00994ED9">
      <w:pPr>
        <w:rPr>
          <w:b/>
        </w:rPr>
      </w:pPr>
      <w:r w:rsidRPr="003B4A82">
        <w:rPr>
          <w:b/>
        </w:rPr>
        <w:t>See Also</w:t>
      </w:r>
      <w:r w:rsidRPr="003B4A82">
        <w:rPr>
          <w:rFonts w:hint="eastAsia"/>
          <w:b/>
        </w:rPr>
        <w:t>：</w:t>
      </w:r>
    </w:p>
    <w:p w14:paraId="0EE6853E" w14:textId="33BA00EB" w:rsidR="0049146F" w:rsidRPr="003B4A82" w:rsidRDefault="00E02404" w:rsidP="00405180">
      <w:hyperlink w:anchor="_语音数据转发" w:history="1">
        <w:r w:rsidR="007A4D36" w:rsidRPr="003B4A82">
          <w:rPr>
            <w:rStyle w:val="a5"/>
            <w:u w:val="none"/>
          </w:rPr>
          <w:t>NETDEV_InputVoiceData</w:t>
        </w:r>
      </w:hyperlink>
      <w:r w:rsidR="002D582B" w:rsidRPr="003B4A82">
        <w:rPr>
          <w:rStyle w:val="a5"/>
          <w:rFonts w:hint="eastAsia"/>
          <w:u w:val="none"/>
        </w:rPr>
        <w:t>、</w:t>
      </w:r>
      <w:hyperlink w:anchor="_注册解码后音频数据回调" w:history="1">
        <w:r w:rsidR="001A1982" w:rsidRPr="003B4A82">
          <w:rPr>
            <w:rStyle w:val="a5"/>
            <w:u w:val="none"/>
          </w:rPr>
          <w:t>NETDEV_SetPlayDecodeAudioCB</w:t>
        </w:r>
      </w:hyperlink>
      <w:r w:rsidR="002D582B" w:rsidRPr="003B4A82">
        <w:rPr>
          <w:rStyle w:val="a5"/>
          <w:rFonts w:hint="eastAsia"/>
          <w:u w:val="none"/>
        </w:rPr>
        <w:t>、</w:t>
      </w:r>
      <w:hyperlink w:anchor="_停止语音数据转发" w:history="1">
        <w:r w:rsidR="007A4D36" w:rsidRPr="003B4A82">
          <w:rPr>
            <w:rStyle w:val="a5"/>
            <w:u w:val="none"/>
          </w:rPr>
          <w:t>NETDEV_StopInputVoiceSrv</w:t>
        </w:r>
      </w:hyperlink>
    </w:p>
    <w:p w14:paraId="18435AEF" w14:textId="49480D1C" w:rsidR="003053DA" w:rsidRPr="003B4A82" w:rsidRDefault="003053DA" w:rsidP="00405180">
      <w:pPr>
        <w:pStyle w:val="3"/>
      </w:pPr>
      <w:bookmarkStart w:id="203" w:name="_语音数据转发"/>
      <w:bookmarkStart w:id="204" w:name="_Toc88647159"/>
      <w:bookmarkEnd w:id="203"/>
      <w:r w:rsidRPr="003B4A82">
        <w:rPr>
          <w:rFonts w:hint="eastAsia"/>
        </w:rPr>
        <w:lastRenderedPageBreak/>
        <w:t>语音</w:t>
      </w:r>
      <w:r w:rsidRPr="003B4A82">
        <w:t>数据转发</w:t>
      </w:r>
      <w:bookmarkEnd w:id="204"/>
    </w:p>
    <w:p w14:paraId="3C2AEB35" w14:textId="558E24C6" w:rsidR="00574793" w:rsidRPr="003B4A82" w:rsidRDefault="00574793" w:rsidP="00574793">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8450C8" w:rsidRPr="003B4A82" w14:paraId="00F13639" w14:textId="77777777" w:rsidTr="00D356C3">
        <w:trPr>
          <w:jc w:val="center"/>
        </w:trPr>
        <w:tc>
          <w:tcPr>
            <w:tcW w:w="10456" w:type="dxa"/>
          </w:tcPr>
          <w:p w14:paraId="4BC6A252" w14:textId="77777777" w:rsidR="00092859" w:rsidRPr="003B4A82" w:rsidRDefault="00092859" w:rsidP="00092859">
            <w:pPr>
              <w:rPr>
                <w:noProof/>
              </w:rPr>
            </w:pPr>
            <w:r w:rsidRPr="003B4A82">
              <w:rPr>
                <w:noProof/>
              </w:rPr>
              <w:t>BOOL STDCALL NETDEV_InputVoiceData</w:t>
            </w:r>
          </w:p>
          <w:p w14:paraId="337D5ED7" w14:textId="77777777" w:rsidR="00092859" w:rsidRPr="003B4A82" w:rsidRDefault="00092859" w:rsidP="00092859">
            <w:pPr>
              <w:rPr>
                <w:noProof/>
              </w:rPr>
            </w:pPr>
            <w:r w:rsidRPr="003B4A82">
              <w:rPr>
                <w:noProof/>
              </w:rPr>
              <w:t>(</w:t>
            </w:r>
          </w:p>
          <w:p w14:paraId="5200EE7F" w14:textId="6A2E2EC3" w:rsidR="00092859" w:rsidRPr="003B4A82" w:rsidRDefault="00092859" w:rsidP="00092859">
            <w:pPr>
              <w:ind w:leftChars="200" w:left="420"/>
              <w:rPr>
                <w:noProof/>
              </w:rPr>
            </w:pPr>
            <w:r w:rsidRPr="003B4A82">
              <w:rPr>
                <w:noProof/>
              </w:rPr>
              <w:t>LPVOID lpVoiceComHandle,</w:t>
            </w:r>
          </w:p>
          <w:p w14:paraId="08CA694A" w14:textId="03FF8299" w:rsidR="00092859" w:rsidRPr="003B4A82" w:rsidRDefault="00092859" w:rsidP="00092859">
            <w:pPr>
              <w:ind w:leftChars="200" w:left="420"/>
              <w:rPr>
                <w:noProof/>
              </w:rPr>
            </w:pPr>
            <w:r w:rsidRPr="003B4A82">
              <w:rPr>
                <w:noProof/>
              </w:rPr>
              <w:t>LPVOID lpDataBuf,</w:t>
            </w:r>
          </w:p>
          <w:p w14:paraId="5835E59E" w14:textId="04B1894F" w:rsidR="00092859" w:rsidRPr="003B4A82" w:rsidRDefault="00092859" w:rsidP="00092859">
            <w:pPr>
              <w:ind w:leftChars="200" w:left="420"/>
              <w:rPr>
                <w:noProof/>
              </w:rPr>
            </w:pPr>
            <w:r w:rsidRPr="003B4A82">
              <w:rPr>
                <w:noProof/>
              </w:rPr>
              <w:t>INT32 dwDataLen,</w:t>
            </w:r>
          </w:p>
          <w:p w14:paraId="492F68AF" w14:textId="0DCFDC5F" w:rsidR="00092859" w:rsidRPr="003B4A82" w:rsidRDefault="00E02404" w:rsidP="00092859">
            <w:pPr>
              <w:ind w:leftChars="200" w:left="420"/>
              <w:rPr>
                <w:noProof/>
              </w:rPr>
            </w:pPr>
            <w:hyperlink w:anchor="_音频参数结构体" w:history="1">
              <w:r w:rsidR="00092859" w:rsidRPr="003B4A82">
                <w:rPr>
                  <w:rStyle w:val="a5"/>
                  <w:noProof/>
                  <w:u w:val="none"/>
                </w:rPr>
                <w:t>LPNETDEV_AUDIO_SAMPLE_PARAM_S</w:t>
              </w:r>
            </w:hyperlink>
            <w:r w:rsidR="00092859" w:rsidRPr="003B4A82">
              <w:rPr>
                <w:noProof/>
              </w:rPr>
              <w:t xml:space="preserve"> pstVoiceParam</w:t>
            </w:r>
          </w:p>
          <w:p w14:paraId="5DA0E800" w14:textId="3ACFE8FA" w:rsidR="00092859" w:rsidRPr="003B4A82" w:rsidRDefault="00092859" w:rsidP="00092859">
            <w:r w:rsidRPr="003B4A82">
              <w:rPr>
                <w:noProof/>
              </w:rPr>
              <w:t>);</w:t>
            </w:r>
          </w:p>
        </w:tc>
      </w:tr>
    </w:tbl>
    <w:p w14:paraId="29E95589" w14:textId="77777777" w:rsidR="00D5234A" w:rsidRPr="003B4A82" w:rsidRDefault="00D5234A" w:rsidP="00730416">
      <w:pPr>
        <w:rPr>
          <w:b/>
          <w:bCs/>
        </w:rPr>
      </w:pPr>
    </w:p>
    <w:p w14:paraId="344D2824" w14:textId="77777777" w:rsidR="00730416" w:rsidRPr="003B4A82" w:rsidRDefault="00730416" w:rsidP="00730416">
      <w:pPr>
        <w:rPr>
          <w:b/>
          <w:bCs/>
        </w:rPr>
      </w:pPr>
      <w:r w:rsidRPr="003B4A82">
        <w:rPr>
          <w:rFonts w:hint="eastAsia"/>
          <w:b/>
          <w:bCs/>
        </w:rPr>
        <w:t>接口描述：</w:t>
      </w:r>
    </w:p>
    <w:p w14:paraId="0F09CEA3" w14:textId="77777777" w:rsidR="00730416" w:rsidRPr="003B4A82" w:rsidRDefault="00730416" w:rsidP="00730416">
      <w:r w:rsidRPr="003B4A82">
        <w:rPr>
          <w:rFonts w:hint="eastAsia"/>
        </w:rPr>
        <w:t>开启</w:t>
      </w:r>
      <w:r w:rsidRPr="003B4A82">
        <w:t>语音数据转发</w:t>
      </w:r>
      <w:r w:rsidRPr="003B4A82">
        <w:rPr>
          <w:rFonts w:hint="eastAsia"/>
        </w:rPr>
        <w:t>功能</w:t>
      </w:r>
    </w:p>
    <w:p w14:paraId="064909BA" w14:textId="77777777" w:rsidR="00730416" w:rsidRPr="003B4A82" w:rsidRDefault="00730416" w:rsidP="00730416"/>
    <w:p w14:paraId="3B06D520" w14:textId="77777777" w:rsidR="00730416" w:rsidRPr="003B4A82" w:rsidRDefault="00730416" w:rsidP="00730416">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730416" w:rsidRPr="003B4A82" w14:paraId="36D6B51B" w14:textId="77777777" w:rsidTr="00D356C3">
        <w:trPr>
          <w:jc w:val="center"/>
        </w:trPr>
        <w:tc>
          <w:tcPr>
            <w:tcW w:w="2119" w:type="dxa"/>
          </w:tcPr>
          <w:p w14:paraId="102AFB14" w14:textId="77777777" w:rsidR="00730416" w:rsidRPr="003B4A82" w:rsidRDefault="00730416" w:rsidP="00D356C3">
            <w:pPr>
              <w:jc w:val="center"/>
            </w:pPr>
            <w:r w:rsidRPr="003B4A82">
              <w:rPr>
                <w:rFonts w:hint="eastAsia"/>
              </w:rPr>
              <w:t>参数名称</w:t>
            </w:r>
          </w:p>
        </w:tc>
        <w:tc>
          <w:tcPr>
            <w:tcW w:w="1218" w:type="dxa"/>
          </w:tcPr>
          <w:p w14:paraId="5BEEE88F" w14:textId="77777777" w:rsidR="00730416" w:rsidRPr="003B4A82" w:rsidRDefault="00730416" w:rsidP="00D356C3">
            <w:pPr>
              <w:jc w:val="center"/>
            </w:pPr>
            <w:r w:rsidRPr="003B4A82">
              <w:rPr>
                <w:rFonts w:hint="eastAsia"/>
              </w:rPr>
              <w:t>参数</w:t>
            </w:r>
            <w:r w:rsidRPr="003B4A82">
              <w:t>类型</w:t>
            </w:r>
          </w:p>
        </w:tc>
        <w:tc>
          <w:tcPr>
            <w:tcW w:w="7119" w:type="dxa"/>
          </w:tcPr>
          <w:p w14:paraId="775C9BEC" w14:textId="77777777" w:rsidR="00730416" w:rsidRPr="003B4A82" w:rsidRDefault="00730416" w:rsidP="00D356C3">
            <w:pPr>
              <w:jc w:val="center"/>
            </w:pPr>
            <w:r w:rsidRPr="003B4A82">
              <w:rPr>
                <w:rFonts w:hint="eastAsia"/>
              </w:rPr>
              <w:t>传参说明</w:t>
            </w:r>
          </w:p>
        </w:tc>
      </w:tr>
      <w:tr w:rsidR="00730416" w:rsidRPr="003B4A82" w14:paraId="2DA7C1DB" w14:textId="77777777" w:rsidTr="00D356C3">
        <w:trPr>
          <w:jc w:val="center"/>
        </w:trPr>
        <w:tc>
          <w:tcPr>
            <w:tcW w:w="2119" w:type="dxa"/>
          </w:tcPr>
          <w:p w14:paraId="65EE96C3" w14:textId="441EA5F8" w:rsidR="00730416" w:rsidRPr="003B4A82" w:rsidRDefault="00B8593A" w:rsidP="00D356C3">
            <w:pPr>
              <w:jc w:val="center"/>
            </w:pPr>
            <w:r w:rsidRPr="003B4A82">
              <w:rPr>
                <w:noProof/>
              </w:rPr>
              <w:t>lpVoiceComHandle</w:t>
            </w:r>
          </w:p>
        </w:tc>
        <w:tc>
          <w:tcPr>
            <w:tcW w:w="1218" w:type="dxa"/>
          </w:tcPr>
          <w:p w14:paraId="0D1A9B66" w14:textId="77777777" w:rsidR="00730416" w:rsidRPr="003B4A82" w:rsidRDefault="00730416" w:rsidP="00D356C3">
            <w:pPr>
              <w:jc w:val="center"/>
            </w:pPr>
            <w:r w:rsidRPr="003B4A82">
              <w:rPr>
                <w:rFonts w:hint="eastAsia"/>
              </w:rPr>
              <w:t>IN</w:t>
            </w:r>
          </w:p>
        </w:tc>
        <w:tc>
          <w:tcPr>
            <w:tcW w:w="7119" w:type="dxa"/>
          </w:tcPr>
          <w:p w14:paraId="50C84263" w14:textId="77FA7054" w:rsidR="00730416" w:rsidRPr="003B4A82" w:rsidRDefault="00730416" w:rsidP="00D356C3">
            <w:r w:rsidRPr="003B4A82">
              <w:rPr>
                <w:rFonts w:hint="eastAsia"/>
              </w:rPr>
              <w:t>用户登录句柄，</w:t>
            </w:r>
            <w:hyperlink w:anchor="_开启语音数据转发" w:history="1">
              <w:r w:rsidR="00F27CA2" w:rsidRPr="003B4A82">
                <w:rPr>
                  <w:rStyle w:val="a5"/>
                  <w:u w:val="none"/>
                </w:rPr>
                <w:t>NETDEV_StartInputVoiceSrv</w:t>
              </w:r>
            </w:hyperlink>
            <w:r w:rsidRPr="003B4A82">
              <w:rPr>
                <w:rFonts w:ascii="宋体" w:hAnsi="宋体" w:hint="eastAsia"/>
              </w:rPr>
              <w:t>接口</w:t>
            </w:r>
            <w:r w:rsidRPr="003B4A82">
              <w:rPr>
                <w:rFonts w:ascii="宋体" w:hAnsi="宋体"/>
              </w:rPr>
              <w:t>的返回值</w:t>
            </w:r>
          </w:p>
        </w:tc>
      </w:tr>
      <w:tr w:rsidR="00730416" w:rsidRPr="003B4A82" w14:paraId="1BF5DF67" w14:textId="77777777" w:rsidTr="00D356C3">
        <w:trPr>
          <w:jc w:val="center"/>
        </w:trPr>
        <w:tc>
          <w:tcPr>
            <w:tcW w:w="2119" w:type="dxa"/>
          </w:tcPr>
          <w:p w14:paraId="17C4CBFF" w14:textId="58D0922A" w:rsidR="00730416" w:rsidRPr="003B4A82" w:rsidRDefault="00B8593A" w:rsidP="00D356C3">
            <w:pPr>
              <w:jc w:val="center"/>
            </w:pPr>
            <w:r w:rsidRPr="003B4A82">
              <w:rPr>
                <w:noProof/>
              </w:rPr>
              <w:t>lpDataBuf</w:t>
            </w:r>
          </w:p>
        </w:tc>
        <w:tc>
          <w:tcPr>
            <w:tcW w:w="1218" w:type="dxa"/>
          </w:tcPr>
          <w:p w14:paraId="73D2BC84" w14:textId="77777777" w:rsidR="00730416" w:rsidRPr="003B4A82" w:rsidRDefault="00730416" w:rsidP="00D356C3">
            <w:pPr>
              <w:jc w:val="center"/>
            </w:pPr>
            <w:r w:rsidRPr="003B4A82">
              <w:rPr>
                <w:rFonts w:hint="eastAsia"/>
              </w:rPr>
              <w:t>IN</w:t>
            </w:r>
          </w:p>
        </w:tc>
        <w:tc>
          <w:tcPr>
            <w:tcW w:w="7119" w:type="dxa"/>
          </w:tcPr>
          <w:p w14:paraId="76970DB5" w14:textId="274E2BCF" w:rsidR="00B8593A" w:rsidRPr="003B4A82" w:rsidRDefault="00B8593A" w:rsidP="00D356C3">
            <w:r w:rsidRPr="003B4A82">
              <w:rPr>
                <w:rFonts w:hint="eastAsia"/>
              </w:rPr>
              <w:t>PCM格式</w:t>
            </w:r>
            <w:r w:rsidRPr="003B4A82">
              <w:t>音频数据</w:t>
            </w:r>
          </w:p>
        </w:tc>
      </w:tr>
      <w:tr w:rsidR="00B8593A" w:rsidRPr="003B4A82" w14:paraId="15F2DF2D" w14:textId="77777777" w:rsidTr="00D356C3">
        <w:trPr>
          <w:jc w:val="center"/>
        </w:trPr>
        <w:tc>
          <w:tcPr>
            <w:tcW w:w="2119" w:type="dxa"/>
          </w:tcPr>
          <w:p w14:paraId="6723336A" w14:textId="3A404688" w:rsidR="00B8593A" w:rsidRPr="003B4A82" w:rsidRDefault="00B8593A" w:rsidP="00D356C3">
            <w:pPr>
              <w:jc w:val="center"/>
              <w:rPr>
                <w:noProof/>
              </w:rPr>
            </w:pPr>
            <w:r w:rsidRPr="003B4A82">
              <w:rPr>
                <w:noProof/>
              </w:rPr>
              <w:t>dwDataLen</w:t>
            </w:r>
          </w:p>
        </w:tc>
        <w:tc>
          <w:tcPr>
            <w:tcW w:w="1218" w:type="dxa"/>
          </w:tcPr>
          <w:p w14:paraId="4C785E78" w14:textId="6249E916" w:rsidR="00B8593A" w:rsidRPr="003B4A82" w:rsidRDefault="00F76836" w:rsidP="00D356C3">
            <w:pPr>
              <w:jc w:val="center"/>
            </w:pPr>
            <w:r w:rsidRPr="003B4A82">
              <w:rPr>
                <w:rFonts w:hint="eastAsia"/>
              </w:rPr>
              <w:t>IN</w:t>
            </w:r>
          </w:p>
        </w:tc>
        <w:tc>
          <w:tcPr>
            <w:tcW w:w="7119" w:type="dxa"/>
          </w:tcPr>
          <w:p w14:paraId="40CD1030" w14:textId="22CE2A37" w:rsidR="00B8593A" w:rsidRPr="003B4A82" w:rsidRDefault="00B8593A" w:rsidP="00D356C3">
            <w:r w:rsidRPr="003B4A82">
              <w:rPr>
                <w:rFonts w:hint="eastAsia"/>
              </w:rPr>
              <w:t>音频</w:t>
            </w:r>
            <w:r w:rsidRPr="003B4A82">
              <w:t>数据长度</w:t>
            </w:r>
          </w:p>
        </w:tc>
      </w:tr>
      <w:tr w:rsidR="00466F6D" w:rsidRPr="003B4A82" w14:paraId="5A17A767" w14:textId="77777777" w:rsidTr="00D356C3">
        <w:trPr>
          <w:jc w:val="center"/>
        </w:trPr>
        <w:tc>
          <w:tcPr>
            <w:tcW w:w="2119" w:type="dxa"/>
          </w:tcPr>
          <w:p w14:paraId="34116F84" w14:textId="0B68F128" w:rsidR="00466F6D" w:rsidRPr="003B4A82" w:rsidRDefault="008E280C" w:rsidP="00D356C3">
            <w:pPr>
              <w:jc w:val="center"/>
              <w:rPr>
                <w:noProof/>
              </w:rPr>
            </w:pPr>
            <w:r w:rsidRPr="003B4A82">
              <w:rPr>
                <w:noProof/>
              </w:rPr>
              <w:t>pstVoiceParam</w:t>
            </w:r>
          </w:p>
        </w:tc>
        <w:tc>
          <w:tcPr>
            <w:tcW w:w="1218" w:type="dxa"/>
          </w:tcPr>
          <w:p w14:paraId="1BEFF612" w14:textId="2F66891D" w:rsidR="00466F6D" w:rsidRPr="003B4A82" w:rsidRDefault="00464C0C" w:rsidP="00D356C3">
            <w:pPr>
              <w:jc w:val="center"/>
            </w:pPr>
            <w:r w:rsidRPr="003B4A82">
              <w:rPr>
                <w:rFonts w:hint="eastAsia"/>
              </w:rPr>
              <w:t>IN</w:t>
            </w:r>
          </w:p>
        </w:tc>
        <w:tc>
          <w:tcPr>
            <w:tcW w:w="7119" w:type="dxa"/>
          </w:tcPr>
          <w:p w14:paraId="5FBFBF38" w14:textId="4A21CA74" w:rsidR="00466F6D" w:rsidRPr="003B4A82" w:rsidRDefault="00A426DB" w:rsidP="00A426DB">
            <w:r w:rsidRPr="003B4A82">
              <w:rPr>
                <w:noProof/>
              </w:rPr>
              <w:t>音频参数</w:t>
            </w:r>
          </w:p>
        </w:tc>
      </w:tr>
    </w:tbl>
    <w:p w14:paraId="428835A1" w14:textId="77777777" w:rsidR="00730416" w:rsidRPr="003B4A82" w:rsidRDefault="00730416" w:rsidP="00730416">
      <w:pPr>
        <w:rPr>
          <w:b/>
          <w:bCs/>
        </w:rPr>
      </w:pPr>
    </w:p>
    <w:p w14:paraId="7E7E38B4" w14:textId="77777777" w:rsidR="00730416" w:rsidRPr="003B4A82" w:rsidRDefault="00730416" w:rsidP="00730416">
      <w:pPr>
        <w:rPr>
          <w:b/>
          <w:bCs/>
        </w:rPr>
      </w:pPr>
      <w:r w:rsidRPr="003B4A82">
        <w:rPr>
          <w:b/>
          <w:bCs/>
        </w:rPr>
        <w:t>Return Values</w:t>
      </w:r>
      <w:r w:rsidRPr="003B4A82">
        <w:rPr>
          <w:rFonts w:hint="eastAsia"/>
          <w:b/>
          <w:bCs/>
        </w:rPr>
        <w:t>：</w:t>
      </w:r>
    </w:p>
    <w:p w14:paraId="63B56DE8" w14:textId="20761280" w:rsidR="00460123" w:rsidRPr="003B4A82" w:rsidRDefault="00460123" w:rsidP="00460123">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62778F"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033BC3F" w14:textId="77777777" w:rsidR="00730416" w:rsidRPr="003B4A82" w:rsidRDefault="00730416" w:rsidP="00730416"/>
    <w:p w14:paraId="0BC9A56A" w14:textId="77777777" w:rsidR="00730416" w:rsidRPr="003B4A82" w:rsidRDefault="00730416" w:rsidP="00730416">
      <w:pPr>
        <w:rPr>
          <w:b/>
        </w:rPr>
      </w:pPr>
      <w:r w:rsidRPr="003B4A82">
        <w:rPr>
          <w:b/>
        </w:rPr>
        <w:t>See Also</w:t>
      </w:r>
      <w:r w:rsidRPr="003B4A82">
        <w:rPr>
          <w:rFonts w:hint="eastAsia"/>
          <w:b/>
        </w:rPr>
        <w:t>：</w:t>
      </w:r>
    </w:p>
    <w:p w14:paraId="6869EB6A" w14:textId="6405118C" w:rsidR="008450C8" w:rsidRPr="003B4A82" w:rsidRDefault="00E02404" w:rsidP="00405180">
      <w:pPr>
        <w:rPr>
          <w:color w:val="0563C1" w:themeColor="hyperlink"/>
        </w:rPr>
      </w:pPr>
      <w:hyperlink w:anchor="_开启语音数据转发" w:history="1">
        <w:r w:rsidR="006C605C" w:rsidRPr="003B4A82">
          <w:rPr>
            <w:rStyle w:val="a5"/>
            <w:u w:val="none"/>
          </w:rPr>
          <w:t>NETDEV_StartInputVoiceSrv</w:t>
        </w:r>
      </w:hyperlink>
      <w:r w:rsidR="00730416" w:rsidRPr="003B4A82">
        <w:rPr>
          <w:rStyle w:val="a5"/>
          <w:rFonts w:hint="eastAsia"/>
          <w:u w:val="none"/>
        </w:rPr>
        <w:t>、</w:t>
      </w:r>
      <w:hyperlink w:anchor="_注册解码后音频数据回调" w:history="1">
        <w:r w:rsidR="009F5AE9" w:rsidRPr="003B4A82">
          <w:rPr>
            <w:rStyle w:val="a5"/>
            <w:u w:val="none"/>
          </w:rPr>
          <w:t>NETDEV_SetPlayDecodeAudioCB</w:t>
        </w:r>
      </w:hyperlink>
      <w:r w:rsidR="00730416" w:rsidRPr="003B4A82">
        <w:rPr>
          <w:rStyle w:val="a5"/>
          <w:rFonts w:hint="eastAsia"/>
          <w:u w:val="none"/>
        </w:rPr>
        <w:t>、</w:t>
      </w:r>
      <w:hyperlink w:anchor="_停止语音数据转发" w:history="1">
        <w:r w:rsidR="00730416" w:rsidRPr="003B4A82">
          <w:rPr>
            <w:rStyle w:val="a5"/>
            <w:u w:val="none"/>
          </w:rPr>
          <w:t>NETDEV_StopInputVoiceSrv</w:t>
        </w:r>
      </w:hyperlink>
    </w:p>
    <w:p w14:paraId="5C7A0E56" w14:textId="0B198F66" w:rsidR="003053DA" w:rsidRPr="003B4A82" w:rsidRDefault="003053DA" w:rsidP="003053DA">
      <w:pPr>
        <w:pStyle w:val="3"/>
      </w:pPr>
      <w:bookmarkStart w:id="205" w:name="_设置解析后语音数据"/>
      <w:bookmarkStart w:id="206" w:name="_停止语音数据转发"/>
      <w:bookmarkStart w:id="207" w:name="_Toc88647160"/>
      <w:bookmarkEnd w:id="205"/>
      <w:bookmarkEnd w:id="206"/>
      <w:r w:rsidRPr="003B4A82">
        <w:rPr>
          <w:rFonts w:hint="eastAsia"/>
        </w:rPr>
        <w:t>停止</w:t>
      </w:r>
      <w:r w:rsidRPr="003B4A82">
        <w:t>语音数据转发</w:t>
      </w:r>
      <w:bookmarkEnd w:id="207"/>
    </w:p>
    <w:p w14:paraId="3F17EF2D" w14:textId="77777777" w:rsidR="00AF68B4" w:rsidRPr="003B4A82" w:rsidRDefault="00AF68B4" w:rsidP="00AF68B4">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F68B4" w:rsidRPr="003B4A82" w14:paraId="5D1A4379" w14:textId="77777777" w:rsidTr="00D356C3">
        <w:trPr>
          <w:jc w:val="center"/>
        </w:trPr>
        <w:tc>
          <w:tcPr>
            <w:tcW w:w="8296" w:type="dxa"/>
          </w:tcPr>
          <w:p w14:paraId="143F57DC" w14:textId="1FAD404D" w:rsidR="00AF68B4" w:rsidRPr="003B4A82" w:rsidRDefault="00AF68B4" w:rsidP="00D356C3">
            <w:r w:rsidRPr="003B4A82">
              <w:t xml:space="preserve">BOOL STDCALL </w:t>
            </w:r>
            <w:r w:rsidR="00CA367D" w:rsidRPr="003B4A82">
              <w:t>NETDEV_StopInputVoiceSrv</w:t>
            </w:r>
            <w:r w:rsidRPr="003B4A82">
              <w:t xml:space="preserve"> (LPVOID </w:t>
            </w:r>
            <w:r w:rsidR="00CA367D" w:rsidRPr="003B4A82">
              <w:t>lpVoiceComHandle</w:t>
            </w:r>
            <w:r w:rsidRPr="003B4A82">
              <w:t>);</w:t>
            </w:r>
          </w:p>
        </w:tc>
      </w:tr>
    </w:tbl>
    <w:p w14:paraId="539B6DC5" w14:textId="77777777" w:rsidR="00AF68B4" w:rsidRPr="003B4A82" w:rsidRDefault="00AF68B4" w:rsidP="00AF68B4"/>
    <w:p w14:paraId="0CCEFF3A" w14:textId="77777777" w:rsidR="00AF68B4" w:rsidRPr="003B4A82" w:rsidRDefault="00AF68B4" w:rsidP="00AF68B4">
      <w:pPr>
        <w:rPr>
          <w:b/>
          <w:bCs/>
        </w:rPr>
      </w:pPr>
      <w:r w:rsidRPr="003B4A82">
        <w:rPr>
          <w:rFonts w:hint="eastAsia"/>
          <w:b/>
          <w:bCs/>
        </w:rPr>
        <w:t>接口描述：</w:t>
      </w:r>
    </w:p>
    <w:p w14:paraId="7C2213AE" w14:textId="77777777" w:rsidR="00AF68B4" w:rsidRPr="003B4A82" w:rsidRDefault="00AF68B4" w:rsidP="00AF68B4">
      <w:r w:rsidRPr="003B4A82">
        <w:rPr>
          <w:rFonts w:hint="eastAsia"/>
        </w:rPr>
        <w:t>停止语音</w:t>
      </w:r>
      <w:r w:rsidRPr="003B4A82">
        <w:t>对讲功能</w:t>
      </w:r>
    </w:p>
    <w:p w14:paraId="425A0295" w14:textId="77777777" w:rsidR="00AF68B4" w:rsidRPr="003B4A82" w:rsidRDefault="00AF68B4" w:rsidP="00AF68B4"/>
    <w:p w14:paraId="1221D816" w14:textId="77777777" w:rsidR="00AF68B4" w:rsidRPr="003B4A82" w:rsidRDefault="00AF68B4" w:rsidP="00AF68B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F68B4" w:rsidRPr="003B4A82" w14:paraId="50251DF0" w14:textId="77777777" w:rsidTr="00D356C3">
        <w:trPr>
          <w:jc w:val="center"/>
        </w:trPr>
        <w:tc>
          <w:tcPr>
            <w:tcW w:w="2119" w:type="dxa"/>
          </w:tcPr>
          <w:p w14:paraId="376B822F" w14:textId="77777777" w:rsidR="00AF68B4" w:rsidRPr="003B4A82" w:rsidRDefault="00AF68B4" w:rsidP="00D356C3">
            <w:pPr>
              <w:jc w:val="center"/>
            </w:pPr>
            <w:r w:rsidRPr="003B4A82">
              <w:rPr>
                <w:rFonts w:hint="eastAsia"/>
              </w:rPr>
              <w:t>参数名称</w:t>
            </w:r>
          </w:p>
        </w:tc>
        <w:tc>
          <w:tcPr>
            <w:tcW w:w="1218" w:type="dxa"/>
          </w:tcPr>
          <w:p w14:paraId="326E15C6" w14:textId="77777777" w:rsidR="00AF68B4" w:rsidRPr="003B4A82" w:rsidRDefault="00AF68B4" w:rsidP="00D356C3">
            <w:pPr>
              <w:jc w:val="center"/>
            </w:pPr>
            <w:r w:rsidRPr="003B4A82">
              <w:rPr>
                <w:rFonts w:hint="eastAsia"/>
              </w:rPr>
              <w:t>参数</w:t>
            </w:r>
            <w:r w:rsidRPr="003B4A82">
              <w:t>类型</w:t>
            </w:r>
          </w:p>
        </w:tc>
        <w:tc>
          <w:tcPr>
            <w:tcW w:w="7119" w:type="dxa"/>
          </w:tcPr>
          <w:p w14:paraId="44461875" w14:textId="77777777" w:rsidR="00AF68B4" w:rsidRPr="003B4A82" w:rsidRDefault="00AF68B4" w:rsidP="00D356C3">
            <w:pPr>
              <w:jc w:val="center"/>
            </w:pPr>
            <w:r w:rsidRPr="003B4A82">
              <w:rPr>
                <w:rFonts w:hint="eastAsia"/>
              </w:rPr>
              <w:t>传参说明</w:t>
            </w:r>
          </w:p>
        </w:tc>
      </w:tr>
      <w:tr w:rsidR="00AF68B4" w:rsidRPr="003B4A82" w14:paraId="71609A40" w14:textId="77777777" w:rsidTr="00D356C3">
        <w:trPr>
          <w:jc w:val="center"/>
        </w:trPr>
        <w:tc>
          <w:tcPr>
            <w:tcW w:w="2119" w:type="dxa"/>
          </w:tcPr>
          <w:p w14:paraId="3AFA6D6F" w14:textId="5F36A40A" w:rsidR="00AF68B4" w:rsidRPr="003B4A82" w:rsidRDefault="00CA367D" w:rsidP="00CA367D">
            <w:r w:rsidRPr="003B4A82">
              <w:rPr>
                <w:noProof/>
              </w:rPr>
              <w:t>lpVoiceComHandle</w:t>
            </w:r>
          </w:p>
        </w:tc>
        <w:tc>
          <w:tcPr>
            <w:tcW w:w="1218" w:type="dxa"/>
          </w:tcPr>
          <w:p w14:paraId="34450EB8" w14:textId="77777777" w:rsidR="00AF68B4" w:rsidRPr="003B4A82" w:rsidRDefault="00AF68B4" w:rsidP="00D356C3">
            <w:pPr>
              <w:jc w:val="center"/>
            </w:pPr>
            <w:r w:rsidRPr="003B4A82">
              <w:rPr>
                <w:rFonts w:hint="eastAsia"/>
              </w:rPr>
              <w:t>IN</w:t>
            </w:r>
          </w:p>
        </w:tc>
        <w:tc>
          <w:tcPr>
            <w:tcW w:w="7119" w:type="dxa"/>
          </w:tcPr>
          <w:p w14:paraId="5852890D" w14:textId="18023C54" w:rsidR="00AF68B4" w:rsidRPr="003B4A82" w:rsidRDefault="00961026" w:rsidP="00D356C3">
            <w:r w:rsidRPr="003B4A82">
              <w:rPr>
                <w:rFonts w:hint="eastAsia"/>
              </w:rPr>
              <w:t>开启</w:t>
            </w:r>
            <w:r w:rsidRPr="003B4A82">
              <w:t>语音数据转发</w:t>
            </w:r>
            <w:r w:rsidR="00AF68B4" w:rsidRPr="003B4A82">
              <w:rPr>
                <w:rFonts w:hint="eastAsia"/>
              </w:rPr>
              <w:t>句柄，</w:t>
            </w:r>
            <w:hyperlink w:anchor="_开启语音数据转发" w:history="1">
              <w:r w:rsidR="00BC7BEB" w:rsidRPr="003B4A82">
                <w:rPr>
                  <w:rStyle w:val="a5"/>
                  <w:u w:val="none"/>
                </w:rPr>
                <w:t>NETDEV_StartInputVoiceSrv</w:t>
              </w:r>
            </w:hyperlink>
            <w:hyperlink w:anchor="_用户设备登录" w:history="1"/>
            <w:r w:rsidR="00AF68B4" w:rsidRPr="003B4A82">
              <w:rPr>
                <w:rFonts w:ascii="宋体" w:hAnsi="宋体" w:hint="eastAsia"/>
              </w:rPr>
              <w:t>接口</w:t>
            </w:r>
            <w:r w:rsidR="00AF68B4" w:rsidRPr="003B4A82">
              <w:rPr>
                <w:rFonts w:ascii="宋体" w:hAnsi="宋体"/>
              </w:rPr>
              <w:t>的返回值</w:t>
            </w:r>
          </w:p>
        </w:tc>
      </w:tr>
    </w:tbl>
    <w:p w14:paraId="220A83FC" w14:textId="77777777" w:rsidR="00AF68B4" w:rsidRPr="003B4A82" w:rsidRDefault="00AF68B4" w:rsidP="00AF68B4"/>
    <w:p w14:paraId="08762268" w14:textId="77777777" w:rsidR="00AF68B4" w:rsidRPr="003B4A82" w:rsidRDefault="00AF68B4" w:rsidP="00AF68B4">
      <w:pPr>
        <w:rPr>
          <w:b/>
          <w:bCs/>
        </w:rPr>
      </w:pPr>
      <w:r w:rsidRPr="003B4A82">
        <w:rPr>
          <w:b/>
          <w:bCs/>
        </w:rPr>
        <w:t>Return Values</w:t>
      </w:r>
      <w:r w:rsidRPr="003B4A82">
        <w:rPr>
          <w:rFonts w:hint="eastAsia"/>
          <w:b/>
          <w:bCs/>
        </w:rPr>
        <w:t>：</w:t>
      </w:r>
    </w:p>
    <w:p w14:paraId="3712AAAD" w14:textId="2D21AEAB" w:rsidR="00AF68B4" w:rsidRPr="003B4A82" w:rsidRDefault="00AF68B4" w:rsidP="00AF68B4">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670610"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22A7FD8" w14:textId="77777777" w:rsidR="00AF68B4" w:rsidRPr="003B4A82" w:rsidRDefault="00AF68B4" w:rsidP="00AF68B4">
      <w:pPr>
        <w:rPr>
          <w:b/>
          <w:bCs/>
        </w:rPr>
      </w:pPr>
    </w:p>
    <w:p w14:paraId="137768DF" w14:textId="77777777" w:rsidR="00AF68B4" w:rsidRPr="003B4A82" w:rsidRDefault="00AF68B4" w:rsidP="00AF68B4">
      <w:pPr>
        <w:rPr>
          <w:b/>
          <w:bCs/>
        </w:rPr>
      </w:pPr>
      <w:r w:rsidRPr="003B4A82">
        <w:rPr>
          <w:b/>
          <w:bCs/>
        </w:rPr>
        <w:t>See Also</w:t>
      </w:r>
      <w:r w:rsidRPr="003B4A82">
        <w:rPr>
          <w:rFonts w:hint="eastAsia"/>
          <w:b/>
          <w:bCs/>
        </w:rPr>
        <w:t>：</w:t>
      </w:r>
    </w:p>
    <w:p w14:paraId="7B1B7BA0" w14:textId="6862A50E" w:rsidR="00B0001D" w:rsidRPr="003B4A82" w:rsidRDefault="00E02404" w:rsidP="00AF68B4">
      <w:pPr>
        <w:rPr>
          <w:b/>
          <w:bCs/>
        </w:rPr>
      </w:pPr>
      <w:hyperlink w:anchor="_停止语音数据转发" w:history="1">
        <w:r w:rsidR="00B0001D" w:rsidRPr="003B4A82">
          <w:rPr>
            <w:rStyle w:val="a5"/>
            <w:u w:val="none"/>
          </w:rPr>
          <w:t>NETDEV_StopInputVoiceSrv</w:t>
        </w:r>
      </w:hyperlink>
    </w:p>
    <w:p w14:paraId="0B349806" w14:textId="414C93CF" w:rsidR="00FA05EA" w:rsidRPr="003B4A82" w:rsidRDefault="00FA05EA" w:rsidP="00FA05EA">
      <w:pPr>
        <w:pStyle w:val="3"/>
      </w:pPr>
      <w:bookmarkStart w:id="208" w:name="_开启语音广播"/>
      <w:bookmarkStart w:id="209" w:name="_Toc88647161"/>
      <w:bookmarkEnd w:id="208"/>
      <w:r w:rsidRPr="003B4A82">
        <w:rPr>
          <w:rFonts w:hint="eastAsia"/>
        </w:rPr>
        <w:lastRenderedPageBreak/>
        <w:t>开启</w:t>
      </w:r>
      <w:r w:rsidRPr="003B4A82">
        <w:t>语音</w:t>
      </w:r>
      <w:r w:rsidRPr="003B4A82">
        <w:rPr>
          <w:rFonts w:hint="eastAsia"/>
        </w:rPr>
        <w:t>广播</w:t>
      </w:r>
      <w:bookmarkEnd w:id="209"/>
    </w:p>
    <w:p w14:paraId="18D5FEDE" w14:textId="649F599F" w:rsidR="007364B7" w:rsidRPr="003B4A82" w:rsidRDefault="007364B7" w:rsidP="007364B7">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975C18" w:rsidRPr="003B4A82" w14:paraId="2457AE48" w14:textId="77777777" w:rsidTr="00D356C3">
        <w:trPr>
          <w:jc w:val="center"/>
        </w:trPr>
        <w:tc>
          <w:tcPr>
            <w:tcW w:w="10456" w:type="dxa"/>
          </w:tcPr>
          <w:p w14:paraId="6B960FA1" w14:textId="55ED28A1" w:rsidR="00975C18" w:rsidRPr="003B4A82" w:rsidRDefault="00975C18" w:rsidP="00D356C3">
            <w:r w:rsidRPr="003B4A82">
              <w:t xml:space="preserve">LPVOID STDCALL </w:t>
            </w:r>
            <w:r w:rsidR="003A71B7" w:rsidRPr="003B4A82">
              <w:t>NETDEV_StartVoiceBroadcast</w:t>
            </w:r>
          </w:p>
          <w:p w14:paraId="76E27ABD" w14:textId="77777777" w:rsidR="00975C18" w:rsidRPr="003B4A82" w:rsidRDefault="00975C18" w:rsidP="00D356C3">
            <w:r w:rsidRPr="003B4A82">
              <w:t>(</w:t>
            </w:r>
          </w:p>
          <w:p w14:paraId="698B8A30" w14:textId="7A45DDA2" w:rsidR="00975C18" w:rsidRPr="003B4A82" w:rsidRDefault="00975C18" w:rsidP="00D356C3">
            <w:pPr>
              <w:ind w:leftChars="200" w:left="420"/>
            </w:pPr>
            <w:r w:rsidRPr="003B4A82">
              <w:t>LPVOID lpUserID,</w:t>
            </w:r>
          </w:p>
          <w:p w14:paraId="5ADF1C7F" w14:textId="655487BC" w:rsidR="003A71B7" w:rsidRPr="003B4A82" w:rsidRDefault="003A71B7" w:rsidP="003A71B7">
            <w:pPr>
              <w:ind w:leftChars="200" w:left="420"/>
            </w:pPr>
            <w:r w:rsidRPr="003B4A82">
              <w:t>INT32 dwChannelID</w:t>
            </w:r>
          </w:p>
          <w:p w14:paraId="086BA2F8" w14:textId="3C551804" w:rsidR="00975C18" w:rsidRPr="003B4A82" w:rsidRDefault="00975C18" w:rsidP="003A71B7">
            <w:r w:rsidRPr="003B4A82">
              <w:t>);</w:t>
            </w:r>
          </w:p>
        </w:tc>
      </w:tr>
    </w:tbl>
    <w:p w14:paraId="2BC84247" w14:textId="77777777" w:rsidR="00231670" w:rsidRPr="003B4A82" w:rsidRDefault="00231670" w:rsidP="00975C18">
      <w:pPr>
        <w:rPr>
          <w:b/>
          <w:bCs/>
        </w:rPr>
      </w:pPr>
    </w:p>
    <w:p w14:paraId="52C5BDBF" w14:textId="77777777" w:rsidR="00975C18" w:rsidRPr="003B4A82" w:rsidRDefault="00975C18" w:rsidP="00975C18">
      <w:pPr>
        <w:rPr>
          <w:b/>
          <w:bCs/>
        </w:rPr>
      </w:pPr>
      <w:r w:rsidRPr="003B4A82">
        <w:rPr>
          <w:rFonts w:hint="eastAsia"/>
          <w:b/>
          <w:bCs/>
        </w:rPr>
        <w:t>接口描述：</w:t>
      </w:r>
    </w:p>
    <w:p w14:paraId="6AB009D6" w14:textId="23B32CBE" w:rsidR="00231670" w:rsidRPr="003B4A82" w:rsidRDefault="00231670" w:rsidP="00231670">
      <w:r w:rsidRPr="003B4A82">
        <w:rPr>
          <w:rFonts w:hint="eastAsia"/>
        </w:rPr>
        <w:t>开启</w:t>
      </w:r>
      <w:r w:rsidRPr="003B4A82">
        <w:t>语音广播功能</w:t>
      </w:r>
    </w:p>
    <w:p w14:paraId="26950F23" w14:textId="77777777" w:rsidR="00A11B47" w:rsidRPr="003B4A82" w:rsidRDefault="00A11B47" w:rsidP="00231670"/>
    <w:p w14:paraId="25023F0F" w14:textId="77777777" w:rsidR="00A11B47" w:rsidRPr="003B4A82" w:rsidRDefault="00A11B47" w:rsidP="00A11B4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11B47" w:rsidRPr="003B4A82" w14:paraId="49910788" w14:textId="77777777" w:rsidTr="00D356C3">
        <w:trPr>
          <w:jc w:val="center"/>
        </w:trPr>
        <w:tc>
          <w:tcPr>
            <w:tcW w:w="2119" w:type="dxa"/>
          </w:tcPr>
          <w:p w14:paraId="6239DE2A" w14:textId="77777777" w:rsidR="00A11B47" w:rsidRPr="003B4A82" w:rsidRDefault="00A11B47" w:rsidP="00D356C3">
            <w:pPr>
              <w:jc w:val="center"/>
            </w:pPr>
            <w:r w:rsidRPr="003B4A82">
              <w:rPr>
                <w:rFonts w:hint="eastAsia"/>
              </w:rPr>
              <w:t>参数名称</w:t>
            </w:r>
          </w:p>
        </w:tc>
        <w:tc>
          <w:tcPr>
            <w:tcW w:w="1218" w:type="dxa"/>
          </w:tcPr>
          <w:p w14:paraId="610CE88B" w14:textId="77777777" w:rsidR="00A11B47" w:rsidRPr="003B4A82" w:rsidRDefault="00A11B47" w:rsidP="00D356C3">
            <w:pPr>
              <w:jc w:val="center"/>
            </w:pPr>
            <w:r w:rsidRPr="003B4A82">
              <w:rPr>
                <w:rFonts w:hint="eastAsia"/>
              </w:rPr>
              <w:t>参数</w:t>
            </w:r>
            <w:r w:rsidRPr="003B4A82">
              <w:t>类型</w:t>
            </w:r>
          </w:p>
        </w:tc>
        <w:tc>
          <w:tcPr>
            <w:tcW w:w="7119" w:type="dxa"/>
          </w:tcPr>
          <w:p w14:paraId="4741FCEE" w14:textId="77777777" w:rsidR="00A11B47" w:rsidRPr="003B4A82" w:rsidRDefault="00A11B47" w:rsidP="00D356C3">
            <w:pPr>
              <w:jc w:val="center"/>
            </w:pPr>
            <w:r w:rsidRPr="003B4A82">
              <w:rPr>
                <w:rFonts w:hint="eastAsia"/>
              </w:rPr>
              <w:t>传参说明</w:t>
            </w:r>
          </w:p>
        </w:tc>
      </w:tr>
      <w:tr w:rsidR="00A11B47" w:rsidRPr="003B4A82" w14:paraId="6DEF2A76" w14:textId="77777777" w:rsidTr="00D356C3">
        <w:trPr>
          <w:jc w:val="center"/>
        </w:trPr>
        <w:tc>
          <w:tcPr>
            <w:tcW w:w="2119" w:type="dxa"/>
          </w:tcPr>
          <w:p w14:paraId="5BDADAC6" w14:textId="77777777" w:rsidR="00A11B47" w:rsidRPr="003B4A82" w:rsidRDefault="00A11B47" w:rsidP="00D356C3">
            <w:pPr>
              <w:jc w:val="center"/>
            </w:pPr>
            <w:r w:rsidRPr="003B4A82">
              <w:t>lpUserID</w:t>
            </w:r>
          </w:p>
        </w:tc>
        <w:tc>
          <w:tcPr>
            <w:tcW w:w="1218" w:type="dxa"/>
          </w:tcPr>
          <w:p w14:paraId="7607CD1F" w14:textId="77777777" w:rsidR="00A11B47" w:rsidRPr="003B4A82" w:rsidRDefault="00A11B47" w:rsidP="00D356C3">
            <w:pPr>
              <w:jc w:val="center"/>
            </w:pPr>
            <w:r w:rsidRPr="003B4A82">
              <w:rPr>
                <w:rFonts w:hint="eastAsia"/>
              </w:rPr>
              <w:t>IN</w:t>
            </w:r>
          </w:p>
        </w:tc>
        <w:tc>
          <w:tcPr>
            <w:tcW w:w="7119" w:type="dxa"/>
          </w:tcPr>
          <w:p w14:paraId="24550D62" w14:textId="77777777" w:rsidR="00A11B47" w:rsidRPr="003B4A82" w:rsidRDefault="00A11B47" w:rsidP="00D356C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A11B47" w:rsidRPr="003B4A82" w14:paraId="5684A1A7" w14:textId="77777777" w:rsidTr="00D356C3">
        <w:trPr>
          <w:jc w:val="center"/>
        </w:trPr>
        <w:tc>
          <w:tcPr>
            <w:tcW w:w="2119" w:type="dxa"/>
          </w:tcPr>
          <w:p w14:paraId="0B3CE41C" w14:textId="77777777" w:rsidR="00A11B47" w:rsidRPr="003B4A82" w:rsidRDefault="00A11B47" w:rsidP="00D356C3">
            <w:pPr>
              <w:jc w:val="center"/>
            </w:pPr>
            <w:r w:rsidRPr="003B4A82">
              <w:t>dwChannelID</w:t>
            </w:r>
          </w:p>
        </w:tc>
        <w:tc>
          <w:tcPr>
            <w:tcW w:w="1218" w:type="dxa"/>
          </w:tcPr>
          <w:p w14:paraId="3A07C7BC" w14:textId="77777777" w:rsidR="00A11B47" w:rsidRPr="003B4A82" w:rsidRDefault="00A11B47" w:rsidP="00D356C3">
            <w:pPr>
              <w:jc w:val="center"/>
            </w:pPr>
            <w:r w:rsidRPr="003B4A82">
              <w:rPr>
                <w:rFonts w:hint="eastAsia"/>
              </w:rPr>
              <w:t>IN</w:t>
            </w:r>
          </w:p>
        </w:tc>
        <w:tc>
          <w:tcPr>
            <w:tcW w:w="7119" w:type="dxa"/>
          </w:tcPr>
          <w:p w14:paraId="57864EAA" w14:textId="77777777" w:rsidR="00A11B47" w:rsidRPr="003B4A82" w:rsidRDefault="00A11B47" w:rsidP="00D356C3">
            <w:r w:rsidRPr="003B4A82">
              <w:rPr>
                <w:rFonts w:hint="eastAsia"/>
              </w:rPr>
              <w:t>通道</w:t>
            </w:r>
            <w:r w:rsidRPr="003B4A82">
              <w:t>号</w:t>
            </w:r>
          </w:p>
        </w:tc>
      </w:tr>
    </w:tbl>
    <w:p w14:paraId="393A71F7" w14:textId="77777777" w:rsidR="00A11B47" w:rsidRPr="003B4A82" w:rsidRDefault="00A11B47" w:rsidP="00A11B47">
      <w:pPr>
        <w:rPr>
          <w:b/>
          <w:bCs/>
        </w:rPr>
      </w:pPr>
    </w:p>
    <w:p w14:paraId="1232D298" w14:textId="77777777" w:rsidR="00A11B47" w:rsidRPr="003B4A82" w:rsidRDefault="00A11B47" w:rsidP="00A11B47">
      <w:pPr>
        <w:rPr>
          <w:b/>
          <w:bCs/>
        </w:rPr>
      </w:pPr>
      <w:r w:rsidRPr="003B4A82">
        <w:rPr>
          <w:b/>
          <w:bCs/>
        </w:rPr>
        <w:t>Return Values</w:t>
      </w:r>
      <w:r w:rsidRPr="003B4A82">
        <w:rPr>
          <w:rFonts w:hint="eastAsia"/>
          <w:b/>
          <w:bCs/>
        </w:rPr>
        <w:t>：</w:t>
      </w:r>
    </w:p>
    <w:p w14:paraId="42C5DE18" w14:textId="612884E0" w:rsidR="00A11B47" w:rsidRPr="003B4A82" w:rsidRDefault="00BE1537" w:rsidP="00A11B47">
      <w:r w:rsidRPr="003B4A82">
        <w:rPr>
          <w:rFonts w:ascii="宋体" w:hAnsi="宋体" w:hint="eastAsia"/>
        </w:rPr>
        <w:t>返回</w:t>
      </w:r>
      <w:r w:rsidRPr="003B4A82">
        <w:rPr>
          <w:rFonts w:ascii="宋体" w:hAnsi="宋体" w:hint="eastAsia"/>
        </w:rPr>
        <w:t>0</w:t>
      </w:r>
      <w:r w:rsidRPr="003B4A82">
        <w:rPr>
          <w:rFonts w:ascii="宋体" w:hAnsi="宋体" w:hint="eastAsia"/>
        </w:rPr>
        <w:t>表示失败</w:t>
      </w:r>
      <w:r w:rsidRPr="003B4A82">
        <w:rPr>
          <w:rFonts w:ascii="宋体" w:hAnsi="宋体" w:hint="eastAsia"/>
        </w:rPr>
        <w:t>,</w:t>
      </w:r>
      <w:r w:rsidRPr="003B4A82">
        <w:rPr>
          <w:rFonts w:ascii="宋体" w:hAnsi="宋体" w:hint="eastAsia"/>
        </w:rPr>
        <w:t>其他值作为</w:t>
      </w:r>
      <w:hyperlink w:anchor="_停止语音广播" w:history="1">
        <w:r w:rsidRPr="003B4A82">
          <w:rPr>
            <w:rStyle w:val="a5"/>
            <w:noProof/>
            <w:u w:val="none"/>
          </w:rPr>
          <w:t>NETDEV_StopVoiceBroadcast</w:t>
        </w:r>
      </w:hyperlink>
      <w:r w:rsidRPr="003B4A82">
        <w:rPr>
          <w:rFonts w:hint="eastAsia"/>
        </w:rPr>
        <w:t>等</w:t>
      </w:r>
      <w:r w:rsidRPr="003B4A82">
        <w:t>函数句柄参数</w:t>
      </w:r>
      <w:r w:rsidRPr="003B4A82">
        <w:rPr>
          <w:rFonts w:ascii="宋体" w:hAnsi="宋体" w:hint="eastAsia"/>
          <w:color w:val="000000"/>
        </w:rPr>
        <w:t>。</w:t>
      </w:r>
      <w:r w:rsidR="00A11B47" w:rsidRPr="003B4A82">
        <w:rPr>
          <w:rFonts w:ascii="宋体" w:hAnsi="宋体" w:hint="eastAsia"/>
        </w:rPr>
        <w:t>获取错误码调用</w:t>
      </w:r>
      <w:hyperlink w:anchor="_获取接口错误码_1" w:history="1">
        <w:r w:rsidR="009B5CAE" w:rsidRPr="003B4A82">
          <w:rPr>
            <w:rStyle w:val="a5"/>
            <w:u w:val="none"/>
          </w:rPr>
          <w:t>NETDEV_GetLastError</w:t>
        </w:r>
      </w:hyperlink>
      <w:r w:rsidR="00A11B47" w:rsidRPr="003B4A82">
        <w:rPr>
          <w:rFonts w:ascii="宋体" w:hAnsi="宋体" w:hint="eastAsia"/>
          <w:color w:val="010001"/>
        </w:rPr>
        <w:t>，</w:t>
      </w:r>
      <w:r w:rsidR="00A11B47" w:rsidRPr="003B4A82">
        <w:rPr>
          <w:rFonts w:ascii="宋体" w:hAnsi="宋体" w:hint="eastAsia"/>
        </w:rPr>
        <w:t>通过错误码判断出错原因</w:t>
      </w:r>
      <w:r w:rsidR="00A11B47" w:rsidRPr="003B4A82">
        <w:rPr>
          <w:rFonts w:hint="eastAsia"/>
        </w:rPr>
        <w:t>。</w:t>
      </w:r>
    </w:p>
    <w:p w14:paraId="3BE6267F" w14:textId="77777777" w:rsidR="00A11B47" w:rsidRPr="003B4A82" w:rsidRDefault="00A11B47" w:rsidP="00A11B47"/>
    <w:p w14:paraId="075F9F92" w14:textId="77777777" w:rsidR="00A11B47" w:rsidRPr="003B4A82" w:rsidRDefault="00A11B47" w:rsidP="00A11B47">
      <w:r w:rsidRPr="003B4A82">
        <w:rPr>
          <w:b/>
          <w:bCs/>
        </w:rPr>
        <w:t>Remarks</w:t>
      </w:r>
      <w:r w:rsidRPr="003B4A82">
        <w:t>：</w:t>
      </w:r>
    </w:p>
    <w:p w14:paraId="7A7957D0" w14:textId="77777777" w:rsidR="00A11B47" w:rsidRPr="003B4A82" w:rsidRDefault="00A11B47" w:rsidP="0023171C">
      <w:pPr>
        <w:pStyle w:val="a8"/>
        <w:numPr>
          <w:ilvl w:val="0"/>
          <w:numId w:val="10"/>
        </w:numPr>
        <w:ind w:firstLineChars="0"/>
      </w:pPr>
      <w:r w:rsidRPr="003B4A82">
        <w:rPr>
          <w:rFonts w:hint="eastAsia"/>
        </w:rPr>
        <w:t>通道号设备本身</w:t>
      </w:r>
      <w:r w:rsidRPr="003B4A82">
        <w:t>为</w:t>
      </w:r>
      <w:r w:rsidRPr="003B4A82">
        <w:rPr>
          <w:rFonts w:hint="eastAsia"/>
        </w:rPr>
        <w:t>0，</w:t>
      </w:r>
      <w:r w:rsidRPr="003B4A82">
        <w:t>设备下通道</w:t>
      </w:r>
      <w:r w:rsidRPr="003B4A82">
        <w:rPr>
          <w:rFonts w:hint="eastAsia"/>
        </w:rPr>
        <w:t>以SDK接口</w:t>
      </w:r>
      <w:r w:rsidRPr="003B4A82">
        <w:t>查询到的通道号为准；</w:t>
      </w:r>
    </w:p>
    <w:p w14:paraId="1C2AB41C" w14:textId="77777777" w:rsidR="00A11B47" w:rsidRPr="003B4A82" w:rsidRDefault="00A11B47" w:rsidP="00A11B47"/>
    <w:p w14:paraId="2D4C5F3A" w14:textId="77777777" w:rsidR="00A11B47" w:rsidRPr="003B4A82" w:rsidRDefault="00A11B47" w:rsidP="00A11B47">
      <w:pPr>
        <w:rPr>
          <w:b/>
        </w:rPr>
      </w:pPr>
      <w:r w:rsidRPr="003B4A82">
        <w:rPr>
          <w:b/>
        </w:rPr>
        <w:t>See Also</w:t>
      </w:r>
      <w:r w:rsidRPr="003B4A82">
        <w:rPr>
          <w:rFonts w:hint="eastAsia"/>
          <w:b/>
        </w:rPr>
        <w:t>：</w:t>
      </w:r>
    </w:p>
    <w:p w14:paraId="5A78E92B" w14:textId="7FB8BF35" w:rsidR="00975C18" w:rsidRPr="003B4A82" w:rsidRDefault="00E02404" w:rsidP="00332196">
      <w:hyperlink w:anchor="_停止语音广播" w:history="1">
        <w:r w:rsidR="00332196" w:rsidRPr="003B4A82">
          <w:rPr>
            <w:rStyle w:val="a5"/>
            <w:noProof/>
            <w:u w:val="none"/>
          </w:rPr>
          <w:t>NETDEV_StopVoiceBroadcast</w:t>
        </w:r>
      </w:hyperlink>
    </w:p>
    <w:p w14:paraId="31CF4990" w14:textId="04A9D6B1" w:rsidR="00FA05EA" w:rsidRPr="003B4A82" w:rsidRDefault="00FA05EA" w:rsidP="00FA05EA">
      <w:pPr>
        <w:pStyle w:val="3"/>
      </w:pPr>
      <w:bookmarkStart w:id="210" w:name="_停止语音广播"/>
      <w:bookmarkStart w:id="211" w:name="_Toc88647162"/>
      <w:bookmarkEnd w:id="210"/>
      <w:r w:rsidRPr="003B4A82">
        <w:rPr>
          <w:rFonts w:hint="eastAsia"/>
        </w:rPr>
        <w:t>停止</w:t>
      </w:r>
      <w:r w:rsidR="000F2F9C" w:rsidRPr="003B4A82">
        <w:t>语音</w:t>
      </w:r>
      <w:r w:rsidR="000F2F9C" w:rsidRPr="003B4A82">
        <w:rPr>
          <w:rFonts w:hint="eastAsia"/>
        </w:rPr>
        <w:t>广播</w:t>
      </w:r>
      <w:bookmarkEnd w:id="211"/>
    </w:p>
    <w:p w14:paraId="6F23DD1C" w14:textId="77777777" w:rsidR="00293590" w:rsidRPr="003B4A82" w:rsidRDefault="00293590" w:rsidP="0029359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93590" w:rsidRPr="003B4A82" w14:paraId="19E7B3F0" w14:textId="77777777" w:rsidTr="00D356C3">
        <w:trPr>
          <w:jc w:val="center"/>
        </w:trPr>
        <w:tc>
          <w:tcPr>
            <w:tcW w:w="8296" w:type="dxa"/>
          </w:tcPr>
          <w:p w14:paraId="4DE65F6D" w14:textId="0F249C88" w:rsidR="00293590" w:rsidRPr="003B4A82" w:rsidRDefault="00293590" w:rsidP="00D356C3">
            <w:r w:rsidRPr="003B4A82">
              <w:t xml:space="preserve">BOOL STDCALL </w:t>
            </w:r>
            <w:r w:rsidR="002F42F3" w:rsidRPr="003B4A82">
              <w:t>NETDEV_StopVoiceBroadcast</w:t>
            </w:r>
            <w:r w:rsidRPr="003B4A82">
              <w:t xml:space="preserve"> (LPVOID lpPlayHandle);</w:t>
            </w:r>
          </w:p>
        </w:tc>
      </w:tr>
    </w:tbl>
    <w:p w14:paraId="68EEC1C5" w14:textId="77777777" w:rsidR="00293590" w:rsidRPr="003B4A82" w:rsidRDefault="00293590" w:rsidP="00293590"/>
    <w:p w14:paraId="2A8C9CA0" w14:textId="77777777" w:rsidR="00293590" w:rsidRPr="003B4A82" w:rsidRDefault="00293590" w:rsidP="00293590">
      <w:pPr>
        <w:rPr>
          <w:b/>
          <w:bCs/>
        </w:rPr>
      </w:pPr>
      <w:r w:rsidRPr="003B4A82">
        <w:rPr>
          <w:rFonts w:hint="eastAsia"/>
          <w:b/>
          <w:bCs/>
        </w:rPr>
        <w:t>接口描述：</w:t>
      </w:r>
    </w:p>
    <w:p w14:paraId="6F617BD7" w14:textId="3546B914" w:rsidR="00293590" w:rsidRPr="003B4A82" w:rsidRDefault="00293590" w:rsidP="00293590">
      <w:r w:rsidRPr="003B4A82">
        <w:rPr>
          <w:rFonts w:hint="eastAsia"/>
        </w:rPr>
        <w:t>停止语音</w:t>
      </w:r>
      <w:r w:rsidR="00F3148D" w:rsidRPr="003B4A82">
        <w:rPr>
          <w:rFonts w:hint="eastAsia"/>
        </w:rPr>
        <w:t>广播</w:t>
      </w:r>
      <w:r w:rsidRPr="003B4A82">
        <w:t>功能</w:t>
      </w:r>
    </w:p>
    <w:p w14:paraId="09D8DF85" w14:textId="77777777" w:rsidR="00293590" w:rsidRPr="003B4A82" w:rsidRDefault="00293590" w:rsidP="00293590"/>
    <w:p w14:paraId="6003A0E5" w14:textId="77777777" w:rsidR="00293590" w:rsidRPr="003B4A82" w:rsidRDefault="00293590" w:rsidP="0029359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293590" w:rsidRPr="003B4A82" w14:paraId="28CFC63E" w14:textId="77777777" w:rsidTr="00D356C3">
        <w:trPr>
          <w:jc w:val="center"/>
        </w:trPr>
        <w:tc>
          <w:tcPr>
            <w:tcW w:w="2119" w:type="dxa"/>
          </w:tcPr>
          <w:p w14:paraId="06405826" w14:textId="77777777" w:rsidR="00293590" w:rsidRPr="003B4A82" w:rsidRDefault="00293590" w:rsidP="00D356C3">
            <w:pPr>
              <w:jc w:val="center"/>
            </w:pPr>
            <w:r w:rsidRPr="003B4A82">
              <w:rPr>
                <w:rFonts w:hint="eastAsia"/>
              </w:rPr>
              <w:t>参数名称</w:t>
            </w:r>
          </w:p>
        </w:tc>
        <w:tc>
          <w:tcPr>
            <w:tcW w:w="1218" w:type="dxa"/>
          </w:tcPr>
          <w:p w14:paraId="6D824CF2" w14:textId="77777777" w:rsidR="00293590" w:rsidRPr="003B4A82" w:rsidRDefault="00293590" w:rsidP="00D356C3">
            <w:pPr>
              <w:jc w:val="center"/>
            </w:pPr>
            <w:r w:rsidRPr="003B4A82">
              <w:rPr>
                <w:rFonts w:hint="eastAsia"/>
              </w:rPr>
              <w:t>参数</w:t>
            </w:r>
            <w:r w:rsidRPr="003B4A82">
              <w:t>类型</w:t>
            </w:r>
          </w:p>
        </w:tc>
        <w:tc>
          <w:tcPr>
            <w:tcW w:w="7119" w:type="dxa"/>
          </w:tcPr>
          <w:p w14:paraId="3ACEC106" w14:textId="77777777" w:rsidR="00293590" w:rsidRPr="003B4A82" w:rsidRDefault="00293590" w:rsidP="00D356C3">
            <w:pPr>
              <w:jc w:val="center"/>
            </w:pPr>
            <w:r w:rsidRPr="003B4A82">
              <w:rPr>
                <w:rFonts w:hint="eastAsia"/>
              </w:rPr>
              <w:t>传参说明</w:t>
            </w:r>
          </w:p>
        </w:tc>
      </w:tr>
      <w:tr w:rsidR="00293590" w:rsidRPr="003B4A82" w14:paraId="5015029B" w14:textId="77777777" w:rsidTr="005C2FFC">
        <w:trPr>
          <w:jc w:val="center"/>
        </w:trPr>
        <w:tc>
          <w:tcPr>
            <w:tcW w:w="2119" w:type="dxa"/>
            <w:vAlign w:val="center"/>
          </w:tcPr>
          <w:p w14:paraId="45F501CE" w14:textId="77777777" w:rsidR="00293590" w:rsidRPr="003B4A82" w:rsidRDefault="00293590" w:rsidP="00D356C3">
            <w:pPr>
              <w:jc w:val="center"/>
            </w:pPr>
            <w:r w:rsidRPr="003B4A82">
              <w:t>lpPlayHandle</w:t>
            </w:r>
          </w:p>
        </w:tc>
        <w:tc>
          <w:tcPr>
            <w:tcW w:w="1218" w:type="dxa"/>
            <w:vAlign w:val="center"/>
          </w:tcPr>
          <w:p w14:paraId="63530809" w14:textId="77777777" w:rsidR="00293590" w:rsidRPr="003B4A82" w:rsidRDefault="00293590" w:rsidP="00D356C3">
            <w:pPr>
              <w:jc w:val="center"/>
            </w:pPr>
            <w:r w:rsidRPr="003B4A82">
              <w:rPr>
                <w:rFonts w:hint="eastAsia"/>
              </w:rPr>
              <w:t>IN</w:t>
            </w:r>
          </w:p>
        </w:tc>
        <w:tc>
          <w:tcPr>
            <w:tcW w:w="7119" w:type="dxa"/>
            <w:vAlign w:val="center"/>
          </w:tcPr>
          <w:p w14:paraId="01A257DA" w14:textId="77777777" w:rsidR="008E28BC" w:rsidRPr="003B4A82" w:rsidRDefault="00611811" w:rsidP="00BF59BF">
            <w:r w:rsidRPr="003B4A82">
              <w:rPr>
                <w:rFonts w:hint="eastAsia"/>
              </w:rPr>
              <w:t>语音广播</w:t>
            </w:r>
            <w:r w:rsidR="00293590" w:rsidRPr="003B4A82">
              <w:rPr>
                <w:rFonts w:hint="eastAsia"/>
              </w:rPr>
              <w:t>句柄，</w:t>
            </w:r>
          </w:p>
          <w:p w14:paraId="2572E25A" w14:textId="4C11086E" w:rsidR="00BF59BF" w:rsidRPr="003B4A82" w:rsidRDefault="00E02404" w:rsidP="00BF59BF">
            <w:hyperlink w:anchor="_开启语音广播" w:history="1">
              <w:r w:rsidR="00131715" w:rsidRPr="003B4A82">
                <w:rPr>
                  <w:rStyle w:val="a5"/>
                  <w:u w:val="none"/>
                </w:rPr>
                <w:t>NETDEV_StartVoiceBroadcast</w:t>
              </w:r>
            </w:hyperlink>
            <w:r w:rsidR="00BF59BF" w:rsidRPr="003B4A82">
              <w:rPr>
                <w:rFonts w:hint="eastAsia"/>
              </w:rPr>
              <w:t>、</w:t>
            </w:r>
            <w:hyperlink w:anchor="_创建语音广播组" w:history="1">
              <w:r w:rsidR="00BF59BF" w:rsidRPr="003B4A82">
                <w:rPr>
                  <w:rStyle w:val="a5"/>
                  <w:noProof/>
                  <w:u w:val="none"/>
                </w:rPr>
                <w:t>NETDEV_CreateVoiceBroadcastGroup</w:t>
              </w:r>
            </w:hyperlink>
          </w:p>
          <w:p w14:paraId="03683710" w14:textId="2FD8A65C" w:rsidR="00293590" w:rsidRPr="003B4A82" w:rsidRDefault="00E02404" w:rsidP="00131715">
            <w:hyperlink w:anchor="_用户设备登录" w:history="1"/>
            <w:r w:rsidR="00293590" w:rsidRPr="003B4A82">
              <w:rPr>
                <w:rFonts w:ascii="宋体" w:hAnsi="宋体" w:hint="eastAsia"/>
              </w:rPr>
              <w:t>接口</w:t>
            </w:r>
            <w:r w:rsidR="00293590" w:rsidRPr="003B4A82">
              <w:rPr>
                <w:rFonts w:ascii="宋体" w:hAnsi="宋体"/>
              </w:rPr>
              <w:t>的返回值</w:t>
            </w:r>
          </w:p>
        </w:tc>
      </w:tr>
    </w:tbl>
    <w:p w14:paraId="5111CB13" w14:textId="77777777" w:rsidR="00293590" w:rsidRPr="003B4A82" w:rsidRDefault="00293590" w:rsidP="00293590"/>
    <w:p w14:paraId="32A87EC8" w14:textId="77777777" w:rsidR="00293590" w:rsidRPr="003B4A82" w:rsidRDefault="00293590" w:rsidP="00293590">
      <w:pPr>
        <w:rPr>
          <w:b/>
          <w:bCs/>
        </w:rPr>
      </w:pPr>
      <w:r w:rsidRPr="003B4A82">
        <w:rPr>
          <w:b/>
          <w:bCs/>
        </w:rPr>
        <w:t>Return Values</w:t>
      </w:r>
      <w:r w:rsidRPr="003B4A82">
        <w:rPr>
          <w:rFonts w:hint="eastAsia"/>
          <w:b/>
          <w:bCs/>
        </w:rPr>
        <w:t>：</w:t>
      </w:r>
    </w:p>
    <w:p w14:paraId="05148132" w14:textId="101A0700" w:rsidR="00293590" w:rsidRPr="003B4A82" w:rsidRDefault="00293590" w:rsidP="0029359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9B5CAE"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EAD1A07" w14:textId="77777777" w:rsidR="00293590" w:rsidRPr="003B4A82" w:rsidRDefault="00293590" w:rsidP="00293590">
      <w:pPr>
        <w:rPr>
          <w:b/>
          <w:bCs/>
        </w:rPr>
      </w:pPr>
    </w:p>
    <w:p w14:paraId="271F198C" w14:textId="0207C299" w:rsidR="00293590" w:rsidRPr="003B4A82" w:rsidRDefault="00293590" w:rsidP="00B876C1">
      <w:pPr>
        <w:rPr>
          <w:b/>
          <w:bCs/>
        </w:rPr>
      </w:pPr>
      <w:r w:rsidRPr="003B4A82">
        <w:rPr>
          <w:b/>
          <w:bCs/>
        </w:rPr>
        <w:t>See Also</w:t>
      </w:r>
      <w:r w:rsidRPr="003B4A82">
        <w:rPr>
          <w:rFonts w:hint="eastAsia"/>
          <w:b/>
          <w:bCs/>
        </w:rPr>
        <w:t>：</w:t>
      </w:r>
    </w:p>
    <w:p w14:paraId="7EC11882" w14:textId="5010DD0B" w:rsidR="00B876C1" w:rsidRPr="003B4A82" w:rsidRDefault="00E02404" w:rsidP="00B876C1">
      <w:hyperlink w:anchor="_开启语音广播" w:history="1">
        <w:r w:rsidR="00B876C1" w:rsidRPr="003B4A82">
          <w:rPr>
            <w:rStyle w:val="a5"/>
            <w:u w:val="none"/>
          </w:rPr>
          <w:t>NETDEV_StartVoiceBroadcast</w:t>
        </w:r>
      </w:hyperlink>
      <w:r w:rsidR="000F191E" w:rsidRPr="003B4A82">
        <w:rPr>
          <w:rFonts w:hint="eastAsia"/>
        </w:rPr>
        <w:t>、</w:t>
      </w:r>
      <w:hyperlink w:anchor="_创建语音广播组" w:history="1">
        <w:r w:rsidR="000F191E" w:rsidRPr="003B4A82">
          <w:rPr>
            <w:rStyle w:val="a5"/>
            <w:noProof/>
            <w:u w:val="none"/>
          </w:rPr>
          <w:t>NETDEV_CreateVoiceBroadcastGroup</w:t>
        </w:r>
      </w:hyperlink>
    </w:p>
    <w:p w14:paraId="4358C4D6" w14:textId="2C287A09" w:rsidR="003053DA" w:rsidRPr="003B4A82" w:rsidRDefault="00E141BD" w:rsidP="003053DA">
      <w:pPr>
        <w:pStyle w:val="3"/>
      </w:pPr>
      <w:bookmarkStart w:id="212" w:name="_创建语音广播组"/>
      <w:bookmarkStart w:id="213" w:name="_Toc88647163"/>
      <w:bookmarkEnd w:id="212"/>
      <w:r w:rsidRPr="003B4A82">
        <w:rPr>
          <w:rFonts w:hint="eastAsia"/>
        </w:rPr>
        <w:t>开启</w:t>
      </w:r>
      <w:r w:rsidR="003053DA" w:rsidRPr="003B4A82">
        <w:rPr>
          <w:rFonts w:hint="eastAsia"/>
        </w:rPr>
        <w:t>语音广播</w:t>
      </w:r>
      <w:r w:rsidR="00774C25" w:rsidRPr="003B4A82">
        <w:rPr>
          <w:rFonts w:hint="eastAsia"/>
        </w:rPr>
        <w:t>组</w:t>
      </w:r>
      <w:bookmarkEnd w:id="213"/>
    </w:p>
    <w:p w14:paraId="78273FBB" w14:textId="77777777" w:rsidR="00C624BA" w:rsidRPr="003B4A82" w:rsidRDefault="00C624BA" w:rsidP="00C624B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C624BA" w:rsidRPr="003B4A82" w14:paraId="6286DD13" w14:textId="77777777" w:rsidTr="00D356C3">
        <w:trPr>
          <w:jc w:val="center"/>
        </w:trPr>
        <w:tc>
          <w:tcPr>
            <w:tcW w:w="8296" w:type="dxa"/>
          </w:tcPr>
          <w:p w14:paraId="735079A8" w14:textId="77777777" w:rsidR="0085444F" w:rsidRPr="003B4A82" w:rsidRDefault="0085444F" w:rsidP="0085444F">
            <w:pPr>
              <w:rPr>
                <w:noProof/>
              </w:rPr>
            </w:pPr>
            <w:r w:rsidRPr="003B4A82">
              <w:rPr>
                <w:noProof/>
              </w:rPr>
              <w:t>LPVOID STDCALL NETDEV_CreateVoiceBroadcastGroup</w:t>
            </w:r>
          </w:p>
          <w:p w14:paraId="59F00E88" w14:textId="77777777" w:rsidR="0085444F" w:rsidRPr="003B4A82" w:rsidRDefault="0085444F" w:rsidP="0085444F">
            <w:pPr>
              <w:rPr>
                <w:noProof/>
              </w:rPr>
            </w:pPr>
            <w:r w:rsidRPr="003B4A82">
              <w:rPr>
                <w:noProof/>
              </w:rPr>
              <w:t>(</w:t>
            </w:r>
          </w:p>
          <w:p w14:paraId="5308E4E9" w14:textId="437E1401" w:rsidR="0085444F" w:rsidRPr="003B4A82" w:rsidRDefault="0085444F" w:rsidP="00D74850">
            <w:pPr>
              <w:ind w:leftChars="200" w:left="420"/>
              <w:rPr>
                <w:noProof/>
              </w:rPr>
            </w:pPr>
            <w:r w:rsidRPr="003B4A82">
              <w:rPr>
                <w:noProof/>
              </w:rPr>
              <w:t>LPVOID lpUserID,</w:t>
            </w:r>
          </w:p>
          <w:p w14:paraId="2E70843F" w14:textId="595BE9E9" w:rsidR="0085444F" w:rsidRPr="003B4A82" w:rsidRDefault="00E02404" w:rsidP="00D74850">
            <w:pPr>
              <w:ind w:leftChars="200" w:left="420"/>
              <w:rPr>
                <w:noProof/>
              </w:rPr>
            </w:pPr>
            <w:hyperlink w:anchor="_批处理列表" w:history="1">
              <w:r w:rsidR="0085444F" w:rsidRPr="003B4A82">
                <w:rPr>
                  <w:rStyle w:val="a5"/>
                  <w:noProof/>
                  <w:u w:val="none"/>
                </w:rPr>
                <w:t>LPNETDEV_OPERATE_LIST_S</w:t>
              </w:r>
            </w:hyperlink>
            <w:r w:rsidR="0085444F" w:rsidRPr="003B4A82">
              <w:rPr>
                <w:noProof/>
              </w:rPr>
              <w:t xml:space="preserve"> pstChnList</w:t>
            </w:r>
          </w:p>
          <w:p w14:paraId="14C4F20F" w14:textId="40438E35" w:rsidR="0085444F" w:rsidRPr="003B4A82" w:rsidRDefault="0085444F" w:rsidP="0085444F">
            <w:r w:rsidRPr="003B4A82">
              <w:rPr>
                <w:noProof/>
              </w:rPr>
              <w:t>)</w:t>
            </w:r>
            <w:r w:rsidRPr="003B4A82">
              <w:rPr>
                <w:rFonts w:hint="eastAsia"/>
                <w:noProof/>
              </w:rPr>
              <w:t>；</w:t>
            </w:r>
          </w:p>
        </w:tc>
      </w:tr>
    </w:tbl>
    <w:p w14:paraId="6ADC0182" w14:textId="77777777" w:rsidR="00C624BA" w:rsidRPr="003B4A82" w:rsidRDefault="00C624BA" w:rsidP="00C624BA"/>
    <w:p w14:paraId="1532CFBD" w14:textId="77777777" w:rsidR="00C624BA" w:rsidRPr="003B4A82" w:rsidRDefault="00C624BA" w:rsidP="00C624BA">
      <w:pPr>
        <w:rPr>
          <w:b/>
          <w:bCs/>
        </w:rPr>
      </w:pPr>
      <w:r w:rsidRPr="003B4A82">
        <w:rPr>
          <w:rFonts w:hint="eastAsia"/>
          <w:b/>
          <w:bCs/>
        </w:rPr>
        <w:t>接口描述：</w:t>
      </w:r>
    </w:p>
    <w:p w14:paraId="595854B5" w14:textId="1A07EA00" w:rsidR="00C624BA" w:rsidRPr="003B4A82" w:rsidRDefault="00E141BD" w:rsidP="00C624BA">
      <w:r w:rsidRPr="003B4A82">
        <w:rPr>
          <w:rFonts w:hint="eastAsia"/>
        </w:rPr>
        <w:t>开启</w:t>
      </w:r>
      <w:r w:rsidR="004F5C3C" w:rsidRPr="003B4A82">
        <w:rPr>
          <w:rFonts w:hint="eastAsia"/>
        </w:rPr>
        <w:t>语音</w:t>
      </w:r>
      <w:r w:rsidR="004F5C3C" w:rsidRPr="003B4A82">
        <w:t>广播组</w:t>
      </w:r>
      <w:r w:rsidR="00C4454B" w:rsidRPr="003B4A82">
        <w:rPr>
          <w:rFonts w:hint="eastAsia"/>
        </w:rPr>
        <w:t>功能</w:t>
      </w:r>
    </w:p>
    <w:p w14:paraId="2CB695CC" w14:textId="77777777" w:rsidR="00C624BA" w:rsidRPr="003B4A82" w:rsidRDefault="00C624BA" w:rsidP="00C624BA"/>
    <w:p w14:paraId="739D781E" w14:textId="77777777" w:rsidR="00C624BA" w:rsidRPr="003B4A82" w:rsidRDefault="00C624BA" w:rsidP="00C624B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C624BA" w:rsidRPr="003B4A82" w14:paraId="14E32561" w14:textId="77777777" w:rsidTr="00D356C3">
        <w:trPr>
          <w:jc w:val="center"/>
        </w:trPr>
        <w:tc>
          <w:tcPr>
            <w:tcW w:w="2119" w:type="dxa"/>
          </w:tcPr>
          <w:p w14:paraId="7B15FBE6" w14:textId="77777777" w:rsidR="00C624BA" w:rsidRPr="003B4A82" w:rsidRDefault="00C624BA" w:rsidP="00D356C3">
            <w:pPr>
              <w:jc w:val="center"/>
            </w:pPr>
            <w:r w:rsidRPr="003B4A82">
              <w:rPr>
                <w:rFonts w:hint="eastAsia"/>
              </w:rPr>
              <w:t>参数名称</w:t>
            </w:r>
          </w:p>
        </w:tc>
        <w:tc>
          <w:tcPr>
            <w:tcW w:w="1218" w:type="dxa"/>
          </w:tcPr>
          <w:p w14:paraId="156DA111" w14:textId="77777777" w:rsidR="00C624BA" w:rsidRPr="003B4A82" w:rsidRDefault="00C624BA" w:rsidP="00D356C3">
            <w:pPr>
              <w:jc w:val="center"/>
            </w:pPr>
            <w:r w:rsidRPr="003B4A82">
              <w:rPr>
                <w:rFonts w:hint="eastAsia"/>
              </w:rPr>
              <w:t>参数</w:t>
            </w:r>
            <w:r w:rsidRPr="003B4A82">
              <w:t>类型</w:t>
            </w:r>
          </w:p>
        </w:tc>
        <w:tc>
          <w:tcPr>
            <w:tcW w:w="7119" w:type="dxa"/>
          </w:tcPr>
          <w:p w14:paraId="29C8BC0E" w14:textId="77777777" w:rsidR="00C624BA" w:rsidRPr="003B4A82" w:rsidRDefault="00C624BA" w:rsidP="00D356C3">
            <w:pPr>
              <w:jc w:val="center"/>
            </w:pPr>
            <w:r w:rsidRPr="003B4A82">
              <w:rPr>
                <w:rFonts w:hint="eastAsia"/>
              </w:rPr>
              <w:t>传参说明</w:t>
            </w:r>
          </w:p>
        </w:tc>
      </w:tr>
      <w:tr w:rsidR="00C624BA" w:rsidRPr="003B4A82" w14:paraId="540D285C" w14:textId="77777777" w:rsidTr="00D356C3">
        <w:trPr>
          <w:jc w:val="center"/>
        </w:trPr>
        <w:tc>
          <w:tcPr>
            <w:tcW w:w="2119" w:type="dxa"/>
          </w:tcPr>
          <w:p w14:paraId="691DA7DE" w14:textId="5BA15305" w:rsidR="00C624BA" w:rsidRPr="003B4A82" w:rsidRDefault="00D74850" w:rsidP="00D356C3">
            <w:pPr>
              <w:jc w:val="center"/>
            </w:pPr>
            <w:r w:rsidRPr="003B4A82">
              <w:rPr>
                <w:noProof/>
              </w:rPr>
              <w:t>lpUserID</w:t>
            </w:r>
          </w:p>
        </w:tc>
        <w:tc>
          <w:tcPr>
            <w:tcW w:w="1218" w:type="dxa"/>
          </w:tcPr>
          <w:p w14:paraId="31BDE13E" w14:textId="77777777" w:rsidR="00C624BA" w:rsidRPr="003B4A82" w:rsidRDefault="00C624BA" w:rsidP="00D356C3">
            <w:pPr>
              <w:jc w:val="center"/>
            </w:pPr>
            <w:r w:rsidRPr="003B4A82">
              <w:rPr>
                <w:rFonts w:hint="eastAsia"/>
              </w:rPr>
              <w:t>IN</w:t>
            </w:r>
          </w:p>
        </w:tc>
        <w:tc>
          <w:tcPr>
            <w:tcW w:w="7119" w:type="dxa"/>
          </w:tcPr>
          <w:p w14:paraId="5C76C916" w14:textId="646290E7" w:rsidR="00C624BA" w:rsidRPr="003B4A82" w:rsidRDefault="00FB3158" w:rsidP="00D356C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D74850" w:rsidRPr="003B4A82" w14:paraId="0BDC0B18" w14:textId="77777777" w:rsidTr="00D356C3">
        <w:trPr>
          <w:jc w:val="center"/>
        </w:trPr>
        <w:tc>
          <w:tcPr>
            <w:tcW w:w="2119" w:type="dxa"/>
          </w:tcPr>
          <w:p w14:paraId="4A0F7C6E" w14:textId="13A24E0B" w:rsidR="00D74850" w:rsidRPr="003B4A82" w:rsidRDefault="00D74850" w:rsidP="00D356C3">
            <w:pPr>
              <w:jc w:val="center"/>
              <w:rPr>
                <w:noProof/>
              </w:rPr>
            </w:pPr>
            <w:r w:rsidRPr="003B4A82">
              <w:rPr>
                <w:noProof/>
              </w:rPr>
              <w:t>pstChnList</w:t>
            </w:r>
          </w:p>
        </w:tc>
        <w:tc>
          <w:tcPr>
            <w:tcW w:w="1218" w:type="dxa"/>
          </w:tcPr>
          <w:p w14:paraId="4F2574AC" w14:textId="52A1AB48" w:rsidR="00D74850" w:rsidRPr="003B4A82" w:rsidRDefault="00D74850" w:rsidP="00D356C3">
            <w:pPr>
              <w:jc w:val="center"/>
            </w:pPr>
            <w:r w:rsidRPr="003B4A82">
              <w:rPr>
                <w:rFonts w:hint="eastAsia"/>
              </w:rPr>
              <w:t>IN</w:t>
            </w:r>
          </w:p>
        </w:tc>
        <w:tc>
          <w:tcPr>
            <w:tcW w:w="7119" w:type="dxa"/>
          </w:tcPr>
          <w:p w14:paraId="6AF9CA8A" w14:textId="4F1E3C29" w:rsidR="00D74850" w:rsidRPr="003B4A82" w:rsidRDefault="00E9087E" w:rsidP="00FB3158">
            <w:r w:rsidRPr="003B4A82">
              <w:rPr>
                <w:noProof/>
              </w:rPr>
              <w:t>通道列表</w:t>
            </w:r>
          </w:p>
        </w:tc>
      </w:tr>
    </w:tbl>
    <w:p w14:paraId="17D22352" w14:textId="77777777" w:rsidR="00C624BA" w:rsidRPr="003B4A82" w:rsidRDefault="00C624BA" w:rsidP="00C624BA"/>
    <w:p w14:paraId="73A1C8B8" w14:textId="77777777" w:rsidR="00C624BA" w:rsidRPr="003B4A82" w:rsidRDefault="00C624BA" w:rsidP="00C624BA">
      <w:pPr>
        <w:rPr>
          <w:b/>
          <w:bCs/>
        </w:rPr>
      </w:pPr>
      <w:r w:rsidRPr="003B4A82">
        <w:rPr>
          <w:b/>
          <w:bCs/>
        </w:rPr>
        <w:t>Return Values</w:t>
      </w:r>
      <w:r w:rsidRPr="003B4A82">
        <w:rPr>
          <w:rFonts w:hint="eastAsia"/>
          <w:b/>
          <w:bCs/>
        </w:rPr>
        <w:t>：</w:t>
      </w:r>
    </w:p>
    <w:p w14:paraId="0D2BE67A" w14:textId="65B20273" w:rsidR="00CF223E" w:rsidRPr="003B4A82" w:rsidRDefault="00A87183" w:rsidP="00CF223E">
      <w:r w:rsidRPr="003B4A82">
        <w:rPr>
          <w:rFonts w:ascii="宋体" w:hAnsi="宋体" w:hint="eastAsia"/>
        </w:rPr>
        <w:t>返回</w:t>
      </w:r>
      <w:r w:rsidRPr="003B4A82">
        <w:rPr>
          <w:rFonts w:ascii="宋体" w:hAnsi="宋体" w:hint="eastAsia"/>
        </w:rPr>
        <w:t>0</w:t>
      </w:r>
      <w:r w:rsidRPr="003B4A82">
        <w:rPr>
          <w:rFonts w:ascii="宋体" w:hAnsi="宋体" w:hint="eastAsia"/>
        </w:rPr>
        <w:t>表示失败</w:t>
      </w:r>
      <w:r w:rsidRPr="003B4A82">
        <w:rPr>
          <w:rFonts w:ascii="宋体" w:hAnsi="宋体" w:hint="eastAsia"/>
        </w:rPr>
        <w:t>,</w:t>
      </w:r>
      <w:r w:rsidRPr="003B4A82">
        <w:rPr>
          <w:rFonts w:ascii="宋体" w:hAnsi="宋体" w:hint="eastAsia"/>
        </w:rPr>
        <w:t>其他值作为</w:t>
      </w:r>
      <w:hyperlink w:anchor="_停止语音广播" w:history="1">
        <w:r w:rsidRPr="003B4A82">
          <w:rPr>
            <w:rStyle w:val="a5"/>
            <w:noProof/>
            <w:u w:val="none"/>
          </w:rPr>
          <w:t>NETDEV_StopVoiceBroadcast</w:t>
        </w:r>
      </w:hyperlink>
      <w:r w:rsidRPr="003B4A82">
        <w:rPr>
          <w:rFonts w:hint="eastAsia"/>
        </w:rPr>
        <w:t>等</w:t>
      </w:r>
      <w:r w:rsidRPr="003B4A82">
        <w:t>函数句柄参数</w:t>
      </w:r>
      <w:r w:rsidR="00CF223E" w:rsidRPr="003B4A82">
        <w:rPr>
          <w:rFonts w:ascii="宋体" w:hAnsi="宋体" w:hint="eastAsia"/>
          <w:color w:val="000000"/>
        </w:rPr>
        <w:t>。</w:t>
      </w:r>
      <w:r w:rsidR="00CF223E" w:rsidRPr="003B4A82">
        <w:rPr>
          <w:rFonts w:ascii="宋体" w:hAnsi="宋体" w:hint="eastAsia"/>
        </w:rPr>
        <w:t>获取错误码调用</w:t>
      </w:r>
      <w:hyperlink w:anchor="_获取接口错误码_1" w:history="1">
        <w:r w:rsidR="009B5CAE" w:rsidRPr="003B4A82">
          <w:rPr>
            <w:rStyle w:val="a5"/>
            <w:u w:val="none"/>
          </w:rPr>
          <w:t>NETDEV_GetLastError</w:t>
        </w:r>
      </w:hyperlink>
      <w:r w:rsidR="00CF223E" w:rsidRPr="003B4A82">
        <w:rPr>
          <w:rFonts w:ascii="宋体" w:hAnsi="宋体" w:hint="eastAsia"/>
          <w:color w:val="010001"/>
        </w:rPr>
        <w:t>，</w:t>
      </w:r>
      <w:r w:rsidR="00CF223E" w:rsidRPr="003B4A82">
        <w:rPr>
          <w:rFonts w:ascii="宋体" w:hAnsi="宋体" w:hint="eastAsia"/>
        </w:rPr>
        <w:t>通过错误码判断出错原因</w:t>
      </w:r>
      <w:r w:rsidR="00CF223E" w:rsidRPr="003B4A82">
        <w:rPr>
          <w:rFonts w:hint="eastAsia"/>
        </w:rPr>
        <w:t>。</w:t>
      </w:r>
    </w:p>
    <w:p w14:paraId="2F8B9D83" w14:textId="77777777" w:rsidR="009E6130" w:rsidRPr="003B4A82" w:rsidRDefault="009E6130" w:rsidP="009E6130">
      <w:pPr>
        <w:rPr>
          <w:b/>
          <w:bCs/>
        </w:rPr>
      </w:pPr>
    </w:p>
    <w:p w14:paraId="6CEBFAB5" w14:textId="77777777" w:rsidR="009E6130" w:rsidRPr="003B4A82" w:rsidRDefault="009E6130" w:rsidP="009E6130">
      <w:r w:rsidRPr="003B4A82">
        <w:rPr>
          <w:b/>
          <w:bCs/>
        </w:rPr>
        <w:t>Remarks</w:t>
      </w:r>
      <w:r w:rsidRPr="003B4A82">
        <w:t>：</w:t>
      </w:r>
    </w:p>
    <w:p w14:paraId="33FDED76" w14:textId="1159BD9B" w:rsidR="009E6130" w:rsidRPr="003B4A82" w:rsidRDefault="009E6130" w:rsidP="0023171C">
      <w:pPr>
        <w:pStyle w:val="a8"/>
        <w:numPr>
          <w:ilvl w:val="0"/>
          <w:numId w:val="4"/>
        </w:numPr>
        <w:ind w:firstLineChars="0"/>
      </w:pPr>
      <w:r w:rsidRPr="003B4A82">
        <w:rPr>
          <w:rFonts w:hint="eastAsia"/>
        </w:rPr>
        <w:t>仅</w:t>
      </w:r>
      <w:r w:rsidR="00247DE1" w:rsidRPr="003B4A82">
        <w:t>VMS</w:t>
      </w:r>
      <w:r w:rsidR="00247DE1" w:rsidRPr="003B4A82">
        <w:rPr>
          <w:rFonts w:hint="eastAsia"/>
        </w:rPr>
        <w:t>设备支持</w:t>
      </w:r>
      <w:r w:rsidRPr="003B4A82">
        <w:t>；</w:t>
      </w:r>
    </w:p>
    <w:p w14:paraId="6DB4367D" w14:textId="77777777" w:rsidR="00C624BA" w:rsidRPr="003B4A82" w:rsidRDefault="00C624BA" w:rsidP="00C624BA">
      <w:pPr>
        <w:rPr>
          <w:b/>
          <w:bCs/>
        </w:rPr>
      </w:pPr>
    </w:p>
    <w:p w14:paraId="359B4828" w14:textId="77777777" w:rsidR="00C624BA" w:rsidRPr="003B4A82" w:rsidRDefault="00C624BA" w:rsidP="00C624BA">
      <w:pPr>
        <w:rPr>
          <w:b/>
          <w:bCs/>
        </w:rPr>
      </w:pPr>
      <w:r w:rsidRPr="003B4A82">
        <w:rPr>
          <w:b/>
          <w:bCs/>
        </w:rPr>
        <w:t>See Also</w:t>
      </w:r>
      <w:r w:rsidRPr="003B4A82">
        <w:rPr>
          <w:rFonts w:hint="eastAsia"/>
          <w:b/>
          <w:bCs/>
        </w:rPr>
        <w:t>：</w:t>
      </w:r>
    </w:p>
    <w:p w14:paraId="02D9CA01" w14:textId="48AF7D8C" w:rsidR="00C624BA" w:rsidRPr="003B4A82" w:rsidRDefault="00E02404" w:rsidP="00356A0B">
      <w:hyperlink w:anchor="_修改语音广播组" w:history="1">
        <w:r w:rsidR="00356A0B" w:rsidRPr="003B4A82">
          <w:rPr>
            <w:rStyle w:val="a5"/>
            <w:noProof/>
            <w:u w:val="none"/>
          </w:rPr>
          <w:t>NETDEV_ModifyVoiceBroadcastGroup</w:t>
        </w:r>
      </w:hyperlink>
    </w:p>
    <w:p w14:paraId="1154EAE8" w14:textId="54D19B5F" w:rsidR="00774C25" w:rsidRPr="003B4A82" w:rsidRDefault="00774C25" w:rsidP="00774C25">
      <w:pPr>
        <w:pStyle w:val="3"/>
      </w:pPr>
      <w:bookmarkStart w:id="214" w:name="_修改语音广播组"/>
      <w:bookmarkStart w:id="215" w:name="_Toc88647164"/>
      <w:bookmarkEnd w:id="214"/>
      <w:r w:rsidRPr="003B4A82">
        <w:rPr>
          <w:rFonts w:hint="eastAsia"/>
        </w:rPr>
        <w:t>修改</w:t>
      </w:r>
      <w:r w:rsidRPr="003B4A82">
        <w:t>语音</w:t>
      </w:r>
      <w:r w:rsidRPr="003B4A82">
        <w:rPr>
          <w:rFonts w:hint="eastAsia"/>
        </w:rPr>
        <w:t>广播</w:t>
      </w:r>
      <w:r w:rsidRPr="003B4A82">
        <w:t>组</w:t>
      </w:r>
      <w:bookmarkEnd w:id="215"/>
    </w:p>
    <w:p w14:paraId="198C745F" w14:textId="77777777" w:rsidR="00562364" w:rsidRPr="003B4A82" w:rsidRDefault="00562364" w:rsidP="00562364">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62364" w:rsidRPr="003B4A82" w14:paraId="3FE50825" w14:textId="77777777" w:rsidTr="00D356C3">
        <w:trPr>
          <w:jc w:val="center"/>
        </w:trPr>
        <w:tc>
          <w:tcPr>
            <w:tcW w:w="8296" w:type="dxa"/>
          </w:tcPr>
          <w:p w14:paraId="49E15F77" w14:textId="77777777" w:rsidR="00B4234B" w:rsidRPr="003B4A82" w:rsidRDefault="00562364" w:rsidP="00B4234B">
            <w:r w:rsidRPr="003B4A82">
              <w:t xml:space="preserve">BOOL STDCALL </w:t>
            </w:r>
            <w:r w:rsidR="004324CF" w:rsidRPr="003B4A82">
              <w:rPr>
                <w:noProof/>
              </w:rPr>
              <w:t>NETDEV_ModifyVoiceBroadcastGroup</w:t>
            </w:r>
            <w:r w:rsidRPr="003B4A82">
              <w:t xml:space="preserve"> </w:t>
            </w:r>
          </w:p>
          <w:p w14:paraId="6E93F5A6" w14:textId="77777777" w:rsidR="00B4234B" w:rsidRPr="003B4A82" w:rsidRDefault="00B4234B" w:rsidP="00B4234B">
            <w:pPr>
              <w:rPr>
                <w:noProof/>
              </w:rPr>
            </w:pPr>
            <w:r w:rsidRPr="003B4A82">
              <w:rPr>
                <w:noProof/>
              </w:rPr>
              <w:t>(</w:t>
            </w:r>
          </w:p>
          <w:p w14:paraId="4CB32153" w14:textId="6DFFC8DF" w:rsidR="00B4234B" w:rsidRPr="003B4A82" w:rsidRDefault="00B4234B" w:rsidP="00B4234B">
            <w:pPr>
              <w:ind w:leftChars="200" w:left="420"/>
              <w:rPr>
                <w:noProof/>
              </w:rPr>
            </w:pPr>
            <w:r w:rsidRPr="003B4A82">
              <w:rPr>
                <w:noProof/>
              </w:rPr>
              <w:t>LPVOID lpPlayHandle,</w:t>
            </w:r>
          </w:p>
          <w:p w14:paraId="6CB3F210" w14:textId="49280F8F" w:rsidR="00B4234B" w:rsidRPr="003B4A82" w:rsidRDefault="00E02404" w:rsidP="00B4234B">
            <w:pPr>
              <w:ind w:leftChars="200" w:left="420"/>
              <w:rPr>
                <w:noProof/>
              </w:rPr>
            </w:pPr>
            <w:hyperlink w:anchor="_语音广播组信息结构体" w:history="1">
              <w:r w:rsidR="00B4234B" w:rsidRPr="003B4A82">
                <w:rPr>
                  <w:rStyle w:val="a5"/>
                  <w:noProof/>
                  <w:u w:val="none"/>
                </w:rPr>
                <w:t>LPNETDEV_MODIFY_VOICE_BROADCAST_INFO_S</w:t>
              </w:r>
            </w:hyperlink>
            <w:r w:rsidR="00B4234B" w:rsidRPr="003B4A82">
              <w:rPr>
                <w:noProof/>
              </w:rPr>
              <w:t xml:space="preserve"> pstModifyInfo</w:t>
            </w:r>
          </w:p>
          <w:p w14:paraId="3C5910C4" w14:textId="4E5A3BB5" w:rsidR="00562364" w:rsidRPr="003B4A82" w:rsidRDefault="00B4234B" w:rsidP="00B4234B">
            <w:r w:rsidRPr="003B4A82">
              <w:rPr>
                <w:noProof/>
              </w:rPr>
              <w:t>);</w:t>
            </w:r>
          </w:p>
        </w:tc>
      </w:tr>
    </w:tbl>
    <w:p w14:paraId="50763E38" w14:textId="77777777" w:rsidR="00562364" w:rsidRPr="003B4A82" w:rsidRDefault="00562364" w:rsidP="00562364"/>
    <w:p w14:paraId="633DCED2" w14:textId="77777777" w:rsidR="00562364" w:rsidRPr="003B4A82" w:rsidRDefault="00562364" w:rsidP="00562364">
      <w:pPr>
        <w:rPr>
          <w:b/>
          <w:bCs/>
        </w:rPr>
      </w:pPr>
      <w:r w:rsidRPr="003B4A82">
        <w:rPr>
          <w:rFonts w:hint="eastAsia"/>
          <w:b/>
          <w:bCs/>
        </w:rPr>
        <w:t>接口描述：</w:t>
      </w:r>
    </w:p>
    <w:p w14:paraId="55343E61" w14:textId="7F4B4177" w:rsidR="00562364" w:rsidRPr="003B4A82" w:rsidRDefault="008B3281" w:rsidP="00562364">
      <w:r w:rsidRPr="003B4A82">
        <w:rPr>
          <w:rFonts w:hint="eastAsia"/>
        </w:rPr>
        <w:t>修改</w:t>
      </w:r>
      <w:r w:rsidR="00562364" w:rsidRPr="003B4A82">
        <w:rPr>
          <w:rFonts w:hint="eastAsia"/>
        </w:rPr>
        <w:t>语音广播</w:t>
      </w:r>
      <w:r w:rsidR="006A5A35" w:rsidRPr="003B4A82">
        <w:rPr>
          <w:rFonts w:hint="eastAsia"/>
        </w:rPr>
        <w:t>组</w:t>
      </w:r>
      <w:r w:rsidR="00562364" w:rsidRPr="003B4A82">
        <w:t>功能</w:t>
      </w:r>
    </w:p>
    <w:p w14:paraId="504A0540" w14:textId="77777777" w:rsidR="00562364" w:rsidRPr="003B4A82" w:rsidRDefault="00562364" w:rsidP="00562364"/>
    <w:p w14:paraId="42B84550" w14:textId="77777777" w:rsidR="00562364" w:rsidRPr="003B4A82" w:rsidRDefault="00562364" w:rsidP="0056236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562364" w:rsidRPr="003B4A82" w14:paraId="4EBDB157" w14:textId="77777777" w:rsidTr="00D356C3">
        <w:trPr>
          <w:jc w:val="center"/>
        </w:trPr>
        <w:tc>
          <w:tcPr>
            <w:tcW w:w="2119" w:type="dxa"/>
          </w:tcPr>
          <w:p w14:paraId="3247D878" w14:textId="77777777" w:rsidR="00562364" w:rsidRPr="003B4A82" w:rsidRDefault="00562364" w:rsidP="00D356C3">
            <w:pPr>
              <w:jc w:val="center"/>
            </w:pPr>
            <w:r w:rsidRPr="003B4A82">
              <w:rPr>
                <w:rFonts w:hint="eastAsia"/>
              </w:rPr>
              <w:t>参数名称</w:t>
            </w:r>
          </w:p>
        </w:tc>
        <w:tc>
          <w:tcPr>
            <w:tcW w:w="1218" w:type="dxa"/>
          </w:tcPr>
          <w:p w14:paraId="0948353C" w14:textId="77777777" w:rsidR="00562364" w:rsidRPr="003B4A82" w:rsidRDefault="00562364" w:rsidP="00D356C3">
            <w:pPr>
              <w:jc w:val="center"/>
            </w:pPr>
            <w:r w:rsidRPr="003B4A82">
              <w:rPr>
                <w:rFonts w:hint="eastAsia"/>
              </w:rPr>
              <w:t>参数</w:t>
            </w:r>
            <w:r w:rsidRPr="003B4A82">
              <w:t>类型</w:t>
            </w:r>
          </w:p>
        </w:tc>
        <w:tc>
          <w:tcPr>
            <w:tcW w:w="7119" w:type="dxa"/>
          </w:tcPr>
          <w:p w14:paraId="322EF6C5" w14:textId="77777777" w:rsidR="00562364" w:rsidRPr="003B4A82" w:rsidRDefault="00562364" w:rsidP="00D356C3">
            <w:pPr>
              <w:jc w:val="center"/>
            </w:pPr>
            <w:r w:rsidRPr="003B4A82">
              <w:rPr>
                <w:rFonts w:hint="eastAsia"/>
              </w:rPr>
              <w:t>传参说明</w:t>
            </w:r>
          </w:p>
        </w:tc>
      </w:tr>
      <w:tr w:rsidR="00562364" w:rsidRPr="003B4A82" w14:paraId="36495632" w14:textId="77777777" w:rsidTr="00D356C3">
        <w:trPr>
          <w:jc w:val="center"/>
        </w:trPr>
        <w:tc>
          <w:tcPr>
            <w:tcW w:w="2119" w:type="dxa"/>
          </w:tcPr>
          <w:p w14:paraId="5E494546" w14:textId="77777777" w:rsidR="00562364" w:rsidRPr="003B4A82" w:rsidRDefault="00562364" w:rsidP="00D356C3">
            <w:pPr>
              <w:jc w:val="center"/>
            </w:pPr>
            <w:r w:rsidRPr="003B4A82">
              <w:t>lpPlayHandle</w:t>
            </w:r>
          </w:p>
        </w:tc>
        <w:tc>
          <w:tcPr>
            <w:tcW w:w="1218" w:type="dxa"/>
          </w:tcPr>
          <w:p w14:paraId="3BF37322" w14:textId="77777777" w:rsidR="00562364" w:rsidRPr="003B4A82" w:rsidRDefault="00562364" w:rsidP="00D356C3">
            <w:pPr>
              <w:jc w:val="center"/>
            </w:pPr>
            <w:r w:rsidRPr="003B4A82">
              <w:rPr>
                <w:rFonts w:hint="eastAsia"/>
              </w:rPr>
              <w:t>IN</w:t>
            </w:r>
          </w:p>
        </w:tc>
        <w:tc>
          <w:tcPr>
            <w:tcW w:w="7119" w:type="dxa"/>
          </w:tcPr>
          <w:p w14:paraId="0594BDFD" w14:textId="16DC025C" w:rsidR="00562364" w:rsidRPr="003B4A82" w:rsidRDefault="00562364" w:rsidP="002A3720">
            <w:r w:rsidRPr="003B4A82">
              <w:rPr>
                <w:rFonts w:hint="eastAsia"/>
              </w:rPr>
              <w:t>语音广播</w:t>
            </w:r>
            <w:r w:rsidR="00C27A56" w:rsidRPr="003B4A82">
              <w:rPr>
                <w:rFonts w:hint="eastAsia"/>
              </w:rPr>
              <w:t>组</w:t>
            </w:r>
            <w:r w:rsidRPr="003B4A82">
              <w:rPr>
                <w:rFonts w:hint="eastAsia"/>
              </w:rPr>
              <w:t>句柄，</w:t>
            </w:r>
            <w:hyperlink w:anchor="_创建语音广播组" w:history="1">
              <w:r w:rsidR="002A3720" w:rsidRPr="003B4A82">
                <w:rPr>
                  <w:rStyle w:val="a5"/>
                  <w:noProof/>
                  <w:u w:val="none"/>
                </w:rPr>
                <w:t>NETDEV_CreateVoiceBroadcastGroup</w:t>
              </w:r>
            </w:hyperlink>
            <w:hyperlink w:anchor="_用户设备登录" w:history="1"/>
            <w:r w:rsidRPr="003B4A82">
              <w:rPr>
                <w:rFonts w:ascii="宋体" w:hAnsi="宋体" w:hint="eastAsia"/>
              </w:rPr>
              <w:t>接口</w:t>
            </w:r>
            <w:r w:rsidRPr="003B4A82">
              <w:rPr>
                <w:rFonts w:ascii="宋体" w:hAnsi="宋体"/>
              </w:rPr>
              <w:t>的返回值</w:t>
            </w:r>
          </w:p>
        </w:tc>
      </w:tr>
      <w:tr w:rsidR="00B4234B" w:rsidRPr="003B4A82" w14:paraId="2EC609BC" w14:textId="77777777" w:rsidTr="00D356C3">
        <w:trPr>
          <w:jc w:val="center"/>
        </w:trPr>
        <w:tc>
          <w:tcPr>
            <w:tcW w:w="2119" w:type="dxa"/>
          </w:tcPr>
          <w:p w14:paraId="63B39A4F" w14:textId="7E704669" w:rsidR="00B4234B" w:rsidRPr="003B4A82" w:rsidRDefault="00B4234B" w:rsidP="00D356C3">
            <w:pPr>
              <w:jc w:val="center"/>
            </w:pPr>
            <w:r w:rsidRPr="003B4A82">
              <w:rPr>
                <w:noProof/>
              </w:rPr>
              <w:t>pstModifyInfo</w:t>
            </w:r>
          </w:p>
        </w:tc>
        <w:tc>
          <w:tcPr>
            <w:tcW w:w="1218" w:type="dxa"/>
          </w:tcPr>
          <w:p w14:paraId="7C33B98A" w14:textId="12737D60" w:rsidR="00B4234B" w:rsidRPr="003B4A82" w:rsidRDefault="000076F6" w:rsidP="00D356C3">
            <w:pPr>
              <w:jc w:val="center"/>
            </w:pPr>
            <w:r w:rsidRPr="003B4A82">
              <w:rPr>
                <w:rFonts w:hint="eastAsia"/>
              </w:rPr>
              <w:t>IN</w:t>
            </w:r>
          </w:p>
        </w:tc>
        <w:tc>
          <w:tcPr>
            <w:tcW w:w="7119" w:type="dxa"/>
          </w:tcPr>
          <w:p w14:paraId="6761D219" w14:textId="0ACEC4AF" w:rsidR="00B4234B" w:rsidRPr="003B4A82" w:rsidRDefault="00304693" w:rsidP="00304693">
            <w:r w:rsidRPr="003B4A82">
              <w:rPr>
                <w:noProof/>
              </w:rPr>
              <w:t>修改语音广播组信息</w:t>
            </w:r>
          </w:p>
        </w:tc>
      </w:tr>
    </w:tbl>
    <w:p w14:paraId="367C9A5A" w14:textId="77777777" w:rsidR="00562364" w:rsidRPr="003B4A82" w:rsidRDefault="00562364" w:rsidP="00562364"/>
    <w:p w14:paraId="653A2E88" w14:textId="77777777" w:rsidR="00562364" w:rsidRPr="003B4A82" w:rsidRDefault="00562364" w:rsidP="00562364">
      <w:pPr>
        <w:rPr>
          <w:b/>
          <w:bCs/>
        </w:rPr>
      </w:pPr>
      <w:r w:rsidRPr="003B4A82">
        <w:rPr>
          <w:b/>
          <w:bCs/>
        </w:rPr>
        <w:t>Return Values</w:t>
      </w:r>
      <w:r w:rsidRPr="003B4A82">
        <w:rPr>
          <w:rFonts w:hint="eastAsia"/>
          <w:b/>
          <w:bCs/>
        </w:rPr>
        <w:t>：</w:t>
      </w:r>
    </w:p>
    <w:p w14:paraId="04180E52" w14:textId="3AC66E14" w:rsidR="00562364" w:rsidRPr="003B4A82" w:rsidRDefault="00562364" w:rsidP="00562364">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742E7D"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BD2462C" w14:textId="77777777" w:rsidR="007F7C50" w:rsidRPr="003B4A82" w:rsidRDefault="007F7C50" w:rsidP="007F7C50">
      <w:pPr>
        <w:rPr>
          <w:b/>
          <w:bCs/>
        </w:rPr>
      </w:pPr>
    </w:p>
    <w:p w14:paraId="7A93526A" w14:textId="77777777" w:rsidR="007F7C50" w:rsidRPr="003B4A82" w:rsidRDefault="007F7C50" w:rsidP="007F7C50">
      <w:r w:rsidRPr="003B4A82">
        <w:rPr>
          <w:b/>
          <w:bCs/>
        </w:rPr>
        <w:t>Remarks</w:t>
      </w:r>
      <w:r w:rsidRPr="003B4A82">
        <w:t>：</w:t>
      </w:r>
    </w:p>
    <w:p w14:paraId="00CDA226" w14:textId="77777777" w:rsidR="007F7C50" w:rsidRPr="003B4A82" w:rsidRDefault="007F7C50" w:rsidP="0023171C">
      <w:pPr>
        <w:pStyle w:val="a8"/>
        <w:numPr>
          <w:ilvl w:val="0"/>
          <w:numId w:val="4"/>
        </w:numPr>
        <w:ind w:firstLineChars="0"/>
      </w:pPr>
      <w:r w:rsidRPr="003B4A82">
        <w:rPr>
          <w:rFonts w:hint="eastAsia"/>
        </w:rPr>
        <w:t>仅</w:t>
      </w:r>
      <w:r w:rsidRPr="003B4A82">
        <w:t>VMS</w:t>
      </w:r>
      <w:r w:rsidRPr="003B4A82">
        <w:rPr>
          <w:rFonts w:hint="eastAsia"/>
        </w:rPr>
        <w:t>设备支持</w:t>
      </w:r>
      <w:r w:rsidRPr="003B4A82">
        <w:t>；</w:t>
      </w:r>
    </w:p>
    <w:p w14:paraId="29EA1D62" w14:textId="77777777" w:rsidR="00562364" w:rsidRPr="003B4A82" w:rsidRDefault="00562364" w:rsidP="00562364">
      <w:pPr>
        <w:rPr>
          <w:b/>
          <w:bCs/>
        </w:rPr>
      </w:pPr>
    </w:p>
    <w:p w14:paraId="1575F7EB" w14:textId="77777777" w:rsidR="00562364" w:rsidRPr="003B4A82" w:rsidRDefault="00562364" w:rsidP="00562364">
      <w:pPr>
        <w:rPr>
          <w:b/>
          <w:bCs/>
        </w:rPr>
      </w:pPr>
      <w:r w:rsidRPr="003B4A82">
        <w:rPr>
          <w:b/>
          <w:bCs/>
        </w:rPr>
        <w:t>See Also</w:t>
      </w:r>
      <w:r w:rsidRPr="003B4A82">
        <w:rPr>
          <w:rFonts w:hint="eastAsia"/>
          <w:b/>
          <w:bCs/>
        </w:rPr>
        <w:t>：</w:t>
      </w:r>
    </w:p>
    <w:p w14:paraId="23C5D0FF" w14:textId="7A729A21" w:rsidR="00562364" w:rsidRPr="003B4A82" w:rsidRDefault="00E02404" w:rsidP="002A3720">
      <w:hyperlink w:anchor="_创建语音广播组" w:history="1">
        <w:r w:rsidR="002A3720" w:rsidRPr="003B4A82">
          <w:rPr>
            <w:rStyle w:val="a5"/>
            <w:noProof/>
            <w:u w:val="none"/>
          </w:rPr>
          <w:t>NETDEV_CreateVoiceBroadcastGroup</w:t>
        </w:r>
      </w:hyperlink>
    </w:p>
    <w:p w14:paraId="275C5B43" w14:textId="7F9809B1" w:rsidR="000F3F8C" w:rsidRPr="003B4A82" w:rsidRDefault="000F3F8C" w:rsidP="000F3F8C">
      <w:pPr>
        <w:pStyle w:val="3"/>
      </w:pPr>
      <w:bookmarkStart w:id="216" w:name="_获取语音广播组通道状态"/>
      <w:bookmarkStart w:id="217" w:name="_Toc88647165"/>
      <w:bookmarkEnd w:id="216"/>
      <w:r w:rsidRPr="003B4A82">
        <w:rPr>
          <w:rFonts w:hint="eastAsia"/>
        </w:rPr>
        <w:t>获取</w:t>
      </w:r>
      <w:r w:rsidRPr="003B4A82">
        <w:t>语音广播</w:t>
      </w:r>
      <w:r w:rsidRPr="003B4A82">
        <w:rPr>
          <w:rFonts w:hint="eastAsia"/>
        </w:rPr>
        <w:t>组</w:t>
      </w:r>
      <w:r w:rsidRPr="003B4A82">
        <w:t>通道状态</w:t>
      </w:r>
      <w:bookmarkEnd w:id="217"/>
    </w:p>
    <w:p w14:paraId="3A8E0B6D" w14:textId="77777777" w:rsidR="008F0A85" w:rsidRPr="003B4A82" w:rsidRDefault="008F0A85" w:rsidP="008F0A85">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8F0A85" w:rsidRPr="003B4A82" w14:paraId="0DF3B039" w14:textId="77777777" w:rsidTr="00D356C3">
        <w:trPr>
          <w:jc w:val="center"/>
        </w:trPr>
        <w:tc>
          <w:tcPr>
            <w:tcW w:w="8296" w:type="dxa"/>
          </w:tcPr>
          <w:p w14:paraId="014F0EB7" w14:textId="77777777" w:rsidR="000A7C1C" w:rsidRPr="003B4A82" w:rsidRDefault="000A7C1C" w:rsidP="000A7C1C">
            <w:r w:rsidRPr="003B4A82">
              <w:t>BOOL STDCALL NETDEV_GetVoiceBroadcastChlStatus</w:t>
            </w:r>
          </w:p>
          <w:p w14:paraId="43C6C9AD" w14:textId="77777777" w:rsidR="000A7C1C" w:rsidRPr="003B4A82" w:rsidRDefault="000A7C1C" w:rsidP="000A7C1C">
            <w:r w:rsidRPr="003B4A82">
              <w:t>(</w:t>
            </w:r>
          </w:p>
          <w:p w14:paraId="39A56318" w14:textId="4081D6A2" w:rsidR="000A7C1C" w:rsidRPr="003B4A82" w:rsidRDefault="000A7C1C" w:rsidP="000A7C1C">
            <w:pPr>
              <w:ind w:leftChars="200" w:left="420"/>
            </w:pPr>
            <w:r w:rsidRPr="003B4A82">
              <w:t>LPVOID lpPlayHandle,</w:t>
            </w:r>
          </w:p>
          <w:p w14:paraId="129F37FE" w14:textId="26DCCC42" w:rsidR="000A7C1C" w:rsidRPr="003B4A82" w:rsidRDefault="00E02404" w:rsidP="000A7C1C">
            <w:pPr>
              <w:ind w:leftChars="200" w:left="420"/>
            </w:pPr>
            <w:hyperlink w:anchor="_语音广播组通道信息结构体" w:history="1">
              <w:r w:rsidR="000A7C1C" w:rsidRPr="003B4A82">
                <w:rPr>
                  <w:rStyle w:val="a5"/>
                  <w:u w:val="none"/>
                </w:rPr>
                <w:t>LPNETDEV_VOICE_BROADCAST_GROUP_INFO_S</w:t>
              </w:r>
            </w:hyperlink>
            <w:r w:rsidR="000A7C1C" w:rsidRPr="003B4A82">
              <w:t xml:space="preserve"> pstGroupInfo</w:t>
            </w:r>
          </w:p>
          <w:p w14:paraId="33D5037D" w14:textId="0133C3D9" w:rsidR="000A7C1C" w:rsidRPr="003B4A82" w:rsidRDefault="000A7C1C" w:rsidP="000A7C1C">
            <w:r w:rsidRPr="003B4A82">
              <w:t>);</w:t>
            </w:r>
          </w:p>
        </w:tc>
      </w:tr>
    </w:tbl>
    <w:p w14:paraId="58BC3E11" w14:textId="77777777" w:rsidR="008F0A85" w:rsidRPr="003B4A82" w:rsidRDefault="008F0A85" w:rsidP="008F0A85"/>
    <w:p w14:paraId="48A5F754" w14:textId="77777777" w:rsidR="008F0A85" w:rsidRPr="003B4A82" w:rsidRDefault="008F0A85" w:rsidP="008F0A85">
      <w:pPr>
        <w:rPr>
          <w:b/>
          <w:bCs/>
        </w:rPr>
      </w:pPr>
      <w:r w:rsidRPr="003B4A82">
        <w:rPr>
          <w:rFonts w:hint="eastAsia"/>
          <w:b/>
          <w:bCs/>
        </w:rPr>
        <w:t>接口描述：</w:t>
      </w:r>
    </w:p>
    <w:p w14:paraId="15DE4582" w14:textId="573D3230" w:rsidR="008F0A85" w:rsidRPr="003B4A82" w:rsidRDefault="000A7C1C" w:rsidP="000A7C1C">
      <w:r w:rsidRPr="003B4A82">
        <w:rPr>
          <w:noProof/>
        </w:rPr>
        <w:t>获取语音广播组通道的状态</w:t>
      </w:r>
    </w:p>
    <w:p w14:paraId="77833BA3" w14:textId="77777777" w:rsidR="00D5234A" w:rsidRPr="003B4A82" w:rsidRDefault="00D5234A" w:rsidP="008F0A85">
      <w:pPr>
        <w:rPr>
          <w:b/>
          <w:bCs/>
        </w:rPr>
      </w:pPr>
    </w:p>
    <w:p w14:paraId="0B1D464D" w14:textId="77777777" w:rsidR="008F0A85" w:rsidRPr="003B4A82" w:rsidRDefault="008F0A85" w:rsidP="008F0A8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8F0A85" w:rsidRPr="003B4A82" w14:paraId="6FA3A4FE" w14:textId="77777777" w:rsidTr="00D356C3">
        <w:trPr>
          <w:jc w:val="center"/>
        </w:trPr>
        <w:tc>
          <w:tcPr>
            <w:tcW w:w="2119" w:type="dxa"/>
          </w:tcPr>
          <w:p w14:paraId="7D1EA2AE" w14:textId="77777777" w:rsidR="008F0A85" w:rsidRPr="003B4A82" w:rsidRDefault="008F0A85" w:rsidP="00D356C3">
            <w:pPr>
              <w:jc w:val="center"/>
            </w:pPr>
            <w:r w:rsidRPr="003B4A82">
              <w:rPr>
                <w:rFonts w:hint="eastAsia"/>
              </w:rPr>
              <w:t>参数名称</w:t>
            </w:r>
          </w:p>
        </w:tc>
        <w:tc>
          <w:tcPr>
            <w:tcW w:w="1218" w:type="dxa"/>
          </w:tcPr>
          <w:p w14:paraId="1B53DB95" w14:textId="77777777" w:rsidR="008F0A85" w:rsidRPr="003B4A82" w:rsidRDefault="008F0A85" w:rsidP="00D356C3">
            <w:pPr>
              <w:jc w:val="center"/>
            </w:pPr>
            <w:r w:rsidRPr="003B4A82">
              <w:rPr>
                <w:rFonts w:hint="eastAsia"/>
              </w:rPr>
              <w:t>参数</w:t>
            </w:r>
            <w:r w:rsidRPr="003B4A82">
              <w:t>类型</w:t>
            </w:r>
          </w:p>
        </w:tc>
        <w:tc>
          <w:tcPr>
            <w:tcW w:w="7119" w:type="dxa"/>
          </w:tcPr>
          <w:p w14:paraId="7B1BAC08" w14:textId="77777777" w:rsidR="008F0A85" w:rsidRPr="003B4A82" w:rsidRDefault="008F0A85" w:rsidP="00D356C3">
            <w:pPr>
              <w:jc w:val="center"/>
            </w:pPr>
            <w:r w:rsidRPr="003B4A82">
              <w:rPr>
                <w:rFonts w:hint="eastAsia"/>
              </w:rPr>
              <w:t>传参说明</w:t>
            </w:r>
          </w:p>
        </w:tc>
      </w:tr>
      <w:tr w:rsidR="008F0A85" w:rsidRPr="003B4A82" w14:paraId="21623F82" w14:textId="77777777" w:rsidTr="00D356C3">
        <w:trPr>
          <w:jc w:val="center"/>
        </w:trPr>
        <w:tc>
          <w:tcPr>
            <w:tcW w:w="2119" w:type="dxa"/>
          </w:tcPr>
          <w:p w14:paraId="73FD884D" w14:textId="77777777" w:rsidR="008F0A85" w:rsidRPr="003B4A82" w:rsidRDefault="008F0A85" w:rsidP="00D356C3">
            <w:pPr>
              <w:jc w:val="center"/>
            </w:pPr>
            <w:r w:rsidRPr="003B4A82">
              <w:t>lpPlayHandle</w:t>
            </w:r>
          </w:p>
        </w:tc>
        <w:tc>
          <w:tcPr>
            <w:tcW w:w="1218" w:type="dxa"/>
          </w:tcPr>
          <w:p w14:paraId="6062DEB1" w14:textId="77777777" w:rsidR="008F0A85" w:rsidRPr="003B4A82" w:rsidRDefault="008F0A85" w:rsidP="00D356C3">
            <w:pPr>
              <w:jc w:val="center"/>
            </w:pPr>
            <w:r w:rsidRPr="003B4A82">
              <w:rPr>
                <w:rFonts w:hint="eastAsia"/>
              </w:rPr>
              <w:t>IN</w:t>
            </w:r>
          </w:p>
        </w:tc>
        <w:tc>
          <w:tcPr>
            <w:tcW w:w="7119" w:type="dxa"/>
          </w:tcPr>
          <w:p w14:paraId="4C061BB8" w14:textId="77777777" w:rsidR="008F0A85" w:rsidRPr="003B4A82" w:rsidRDefault="008F0A85" w:rsidP="00D356C3">
            <w:r w:rsidRPr="003B4A82">
              <w:rPr>
                <w:rFonts w:hint="eastAsia"/>
              </w:rPr>
              <w:t>语音广播组句柄，</w:t>
            </w:r>
            <w:hyperlink w:anchor="_创建语音广播组" w:history="1">
              <w:r w:rsidRPr="003B4A82">
                <w:rPr>
                  <w:rStyle w:val="a5"/>
                  <w:noProof/>
                  <w:u w:val="none"/>
                </w:rPr>
                <w:t>NETDEV_CreateVoiceBroadcastGroup</w:t>
              </w:r>
            </w:hyperlink>
            <w:hyperlink w:anchor="_用户设备登录" w:history="1"/>
            <w:r w:rsidRPr="003B4A82">
              <w:rPr>
                <w:rFonts w:ascii="宋体" w:hAnsi="宋体" w:hint="eastAsia"/>
              </w:rPr>
              <w:t>接口</w:t>
            </w:r>
            <w:r w:rsidRPr="003B4A82">
              <w:rPr>
                <w:rFonts w:ascii="宋体" w:hAnsi="宋体"/>
              </w:rPr>
              <w:t>的返回值</w:t>
            </w:r>
          </w:p>
        </w:tc>
      </w:tr>
      <w:tr w:rsidR="008F0A85" w:rsidRPr="003B4A82" w14:paraId="6EF55976" w14:textId="77777777" w:rsidTr="00D356C3">
        <w:trPr>
          <w:jc w:val="center"/>
        </w:trPr>
        <w:tc>
          <w:tcPr>
            <w:tcW w:w="2119" w:type="dxa"/>
          </w:tcPr>
          <w:p w14:paraId="512B13A6" w14:textId="52F75334" w:rsidR="008F0A85" w:rsidRPr="003B4A82" w:rsidRDefault="00DA7050" w:rsidP="00D356C3">
            <w:pPr>
              <w:jc w:val="center"/>
            </w:pPr>
            <w:r w:rsidRPr="003B4A82">
              <w:t>pstGroupInfo</w:t>
            </w:r>
          </w:p>
        </w:tc>
        <w:tc>
          <w:tcPr>
            <w:tcW w:w="1218" w:type="dxa"/>
          </w:tcPr>
          <w:p w14:paraId="7C9DB4B2" w14:textId="2B57F808" w:rsidR="008F0A85" w:rsidRPr="003B4A82" w:rsidRDefault="00DA7050" w:rsidP="00D356C3">
            <w:pPr>
              <w:jc w:val="center"/>
            </w:pPr>
            <w:r w:rsidRPr="003B4A82">
              <w:rPr>
                <w:rFonts w:hint="eastAsia"/>
              </w:rPr>
              <w:t>OUT</w:t>
            </w:r>
          </w:p>
        </w:tc>
        <w:tc>
          <w:tcPr>
            <w:tcW w:w="7119" w:type="dxa"/>
          </w:tcPr>
          <w:p w14:paraId="492A185C" w14:textId="0BBD0CBB" w:rsidR="008F0A85" w:rsidRPr="003B4A82" w:rsidRDefault="008F0A85" w:rsidP="00D356C3">
            <w:r w:rsidRPr="003B4A82">
              <w:rPr>
                <w:noProof/>
              </w:rPr>
              <w:t>语音广播组信息</w:t>
            </w:r>
          </w:p>
        </w:tc>
      </w:tr>
    </w:tbl>
    <w:p w14:paraId="5575EE1D" w14:textId="77777777" w:rsidR="008F0A85" w:rsidRPr="003B4A82" w:rsidRDefault="008F0A85" w:rsidP="008F0A85"/>
    <w:p w14:paraId="283CBE41" w14:textId="77777777" w:rsidR="008F0A85" w:rsidRPr="003B4A82" w:rsidRDefault="008F0A85" w:rsidP="008F0A85">
      <w:pPr>
        <w:rPr>
          <w:b/>
          <w:bCs/>
        </w:rPr>
      </w:pPr>
      <w:r w:rsidRPr="003B4A82">
        <w:rPr>
          <w:b/>
          <w:bCs/>
        </w:rPr>
        <w:t>Return Values</w:t>
      </w:r>
      <w:r w:rsidRPr="003B4A82">
        <w:rPr>
          <w:rFonts w:hint="eastAsia"/>
          <w:b/>
          <w:bCs/>
        </w:rPr>
        <w:t>：</w:t>
      </w:r>
    </w:p>
    <w:p w14:paraId="3D5B96C9" w14:textId="6D15B971" w:rsidR="008F0A85" w:rsidRPr="003B4A82" w:rsidRDefault="008F0A85" w:rsidP="008F0A85">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6D24A9"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DB46852" w14:textId="77777777" w:rsidR="008F0A85" w:rsidRPr="003B4A82" w:rsidRDefault="008F0A85" w:rsidP="008F0A85">
      <w:pPr>
        <w:rPr>
          <w:b/>
          <w:bCs/>
        </w:rPr>
      </w:pPr>
    </w:p>
    <w:p w14:paraId="0D1300B0" w14:textId="77777777" w:rsidR="008F0A85" w:rsidRPr="003B4A82" w:rsidRDefault="008F0A85" w:rsidP="008F0A85">
      <w:r w:rsidRPr="003B4A82">
        <w:rPr>
          <w:b/>
          <w:bCs/>
        </w:rPr>
        <w:t>Remarks</w:t>
      </w:r>
      <w:r w:rsidRPr="003B4A82">
        <w:t>：</w:t>
      </w:r>
    </w:p>
    <w:p w14:paraId="2D0E0CD2" w14:textId="77777777" w:rsidR="008F0A85" w:rsidRPr="003B4A82" w:rsidRDefault="008F0A85" w:rsidP="0023171C">
      <w:pPr>
        <w:pStyle w:val="a8"/>
        <w:numPr>
          <w:ilvl w:val="0"/>
          <w:numId w:val="4"/>
        </w:numPr>
        <w:ind w:firstLineChars="0"/>
      </w:pPr>
      <w:r w:rsidRPr="003B4A82">
        <w:rPr>
          <w:rFonts w:hint="eastAsia"/>
        </w:rPr>
        <w:t>仅</w:t>
      </w:r>
      <w:r w:rsidRPr="003B4A82">
        <w:t>VMS</w:t>
      </w:r>
      <w:r w:rsidRPr="003B4A82">
        <w:rPr>
          <w:rFonts w:hint="eastAsia"/>
        </w:rPr>
        <w:t>设备支持</w:t>
      </w:r>
      <w:r w:rsidRPr="003B4A82">
        <w:t>；</w:t>
      </w:r>
    </w:p>
    <w:p w14:paraId="0F0EA690" w14:textId="77777777" w:rsidR="008F0A85" w:rsidRPr="003B4A82" w:rsidRDefault="008F0A85" w:rsidP="008F0A85">
      <w:pPr>
        <w:rPr>
          <w:b/>
          <w:bCs/>
        </w:rPr>
      </w:pPr>
    </w:p>
    <w:p w14:paraId="4018A6B9" w14:textId="77777777" w:rsidR="008F0A85" w:rsidRPr="003B4A82" w:rsidRDefault="008F0A85" w:rsidP="008F0A85">
      <w:pPr>
        <w:rPr>
          <w:b/>
          <w:bCs/>
        </w:rPr>
      </w:pPr>
      <w:r w:rsidRPr="003B4A82">
        <w:rPr>
          <w:b/>
          <w:bCs/>
        </w:rPr>
        <w:t>See Also</w:t>
      </w:r>
      <w:r w:rsidRPr="003B4A82">
        <w:rPr>
          <w:rFonts w:hint="eastAsia"/>
          <w:b/>
          <w:bCs/>
        </w:rPr>
        <w:t>：</w:t>
      </w:r>
    </w:p>
    <w:p w14:paraId="382D3D1B" w14:textId="5D97C5C4" w:rsidR="008F0A85" w:rsidRPr="003B4A82" w:rsidRDefault="00E02404" w:rsidP="008F0A85">
      <w:hyperlink w:anchor="_创建语音广播组" w:history="1">
        <w:r w:rsidR="008F0A85" w:rsidRPr="003B4A82">
          <w:rPr>
            <w:rStyle w:val="a5"/>
            <w:noProof/>
            <w:u w:val="none"/>
          </w:rPr>
          <w:t>NETDEV_CreateVoiceBroadcastGroup</w:t>
        </w:r>
      </w:hyperlink>
    </w:p>
    <w:p w14:paraId="706CC2E8" w14:textId="6E9CB249" w:rsidR="008F7652" w:rsidRPr="003B4A82" w:rsidRDefault="008F7652" w:rsidP="00F37763">
      <w:pPr>
        <w:pStyle w:val="3"/>
      </w:pPr>
      <w:bookmarkStart w:id="218" w:name="_修改语音广播组通道状态"/>
      <w:bookmarkStart w:id="219" w:name="_Toc88647166"/>
      <w:bookmarkEnd w:id="218"/>
      <w:r w:rsidRPr="003B4A82">
        <w:rPr>
          <w:rFonts w:hint="eastAsia"/>
        </w:rPr>
        <w:t>修改</w:t>
      </w:r>
      <w:r w:rsidR="00434BCC" w:rsidRPr="003B4A82">
        <w:t>语音</w:t>
      </w:r>
      <w:r w:rsidR="00F37763" w:rsidRPr="003B4A82">
        <w:rPr>
          <w:rFonts w:hint="eastAsia"/>
        </w:rPr>
        <w:t>广播</w:t>
      </w:r>
      <w:r w:rsidR="00F37763" w:rsidRPr="003B4A82">
        <w:t>组通道状态</w:t>
      </w:r>
      <w:bookmarkEnd w:id="219"/>
    </w:p>
    <w:p w14:paraId="152A1A3F" w14:textId="77777777" w:rsidR="00594F23" w:rsidRPr="003B4A82" w:rsidRDefault="00594F23" w:rsidP="00594F23">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94F23" w:rsidRPr="003B4A82" w14:paraId="072811F0" w14:textId="77777777" w:rsidTr="00D356C3">
        <w:trPr>
          <w:jc w:val="center"/>
        </w:trPr>
        <w:tc>
          <w:tcPr>
            <w:tcW w:w="8296" w:type="dxa"/>
          </w:tcPr>
          <w:p w14:paraId="008F31B6" w14:textId="77777777" w:rsidR="007270C8" w:rsidRPr="003B4A82" w:rsidRDefault="007270C8" w:rsidP="007270C8">
            <w:r w:rsidRPr="003B4A82">
              <w:t>BOOL STDCALL NETDEV_ModifyVoiceBroadcastStatus</w:t>
            </w:r>
          </w:p>
          <w:p w14:paraId="1FA97657" w14:textId="77777777" w:rsidR="007270C8" w:rsidRPr="003B4A82" w:rsidRDefault="007270C8" w:rsidP="007270C8">
            <w:r w:rsidRPr="003B4A82">
              <w:t>(</w:t>
            </w:r>
          </w:p>
          <w:p w14:paraId="613D9C84" w14:textId="0844C8D7" w:rsidR="007270C8" w:rsidRPr="003B4A82" w:rsidRDefault="007270C8" w:rsidP="007270C8">
            <w:pPr>
              <w:ind w:leftChars="200" w:left="420"/>
            </w:pPr>
            <w:r w:rsidRPr="003B4A82">
              <w:t>LPVOID lpPlayHandle,</w:t>
            </w:r>
          </w:p>
          <w:p w14:paraId="4ABB32AC" w14:textId="2355C8EC" w:rsidR="007270C8" w:rsidRPr="003B4A82" w:rsidRDefault="00E02404" w:rsidP="007270C8">
            <w:pPr>
              <w:ind w:leftChars="200" w:left="420"/>
            </w:pPr>
            <w:hyperlink w:anchor="_语音广播组控制信息结构体" w:history="1">
              <w:r w:rsidR="007270C8" w:rsidRPr="003B4A82">
                <w:rPr>
                  <w:rStyle w:val="a5"/>
                  <w:u w:val="none"/>
                </w:rPr>
                <w:t>LPNETDEV_VOICE_BROADCAST_CTRL_INFO_S</w:t>
              </w:r>
            </w:hyperlink>
            <w:r w:rsidR="007270C8" w:rsidRPr="003B4A82">
              <w:t xml:space="preserve"> pstCtrlInfo</w:t>
            </w:r>
          </w:p>
          <w:p w14:paraId="50CDEDC9" w14:textId="0A93C635" w:rsidR="007270C8" w:rsidRPr="003B4A82" w:rsidRDefault="007270C8" w:rsidP="007270C8">
            <w:r w:rsidRPr="003B4A82">
              <w:t>);</w:t>
            </w:r>
          </w:p>
        </w:tc>
      </w:tr>
    </w:tbl>
    <w:p w14:paraId="2744D677" w14:textId="77777777" w:rsidR="00594F23" w:rsidRPr="003B4A82" w:rsidRDefault="00594F23" w:rsidP="00594F23"/>
    <w:p w14:paraId="16E46880" w14:textId="77777777" w:rsidR="00594F23" w:rsidRPr="003B4A82" w:rsidRDefault="00594F23" w:rsidP="00594F23">
      <w:pPr>
        <w:rPr>
          <w:b/>
          <w:bCs/>
        </w:rPr>
      </w:pPr>
      <w:r w:rsidRPr="003B4A82">
        <w:rPr>
          <w:rFonts w:hint="eastAsia"/>
          <w:b/>
          <w:bCs/>
        </w:rPr>
        <w:t>接口描述：</w:t>
      </w:r>
    </w:p>
    <w:p w14:paraId="5389C519" w14:textId="1D361241" w:rsidR="00594F23" w:rsidRPr="003B4A82" w:rsidRDefault="007270C8" w:rsidP="00594F23">
      <w:r w:rsidRPr="003B4A82">
        <w:rPr>
          <w:rFonts w:hint="eastAsia"/>
          <w:noProof/>
        </w:rPr>
        <w:lastRenderedPageBreak/>
        <w:t>修改</w:t>
      </w:r>
      <w:r w:rsidR="00594F23" w:rsidRPr="003B4A82">
        <w:rPr>
          <w:noProof/>
        </w:rPr>
        <w:t>语音广播组通道的状态</w:t>
      </w:r>
    </w:p>
    <w:p w14:paraId="0093D860" w14:textId="77777777" w:rsidR="00D5234A" w:rsidRPr="003B4A82" w:rsidRDefault="00D5234A" w:rsidP="00594F23">
      <w:pPr>
        <w:rPr>
          <w:b/>
          <w:bCs/>
        </w:rPr>
      </w:pPr>
    </w:p>
    <w:p w14:paraId="675B3EAD" w14:textId="77777777" w:rsidR="00594F23" w:rsidRPr="003B4A82" w:rsidRDefault="00594F23" w:rsidP="00594F23">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594F23" w:rsidRPr="003B4A82" w14:paraId="2F2885A8" w14:textId="77777777" w:rsidTr="00D356C3">
        <w:trPr>
          <w:jc w:val="center"/>
        </w:trPr>
        <w:tc>
          <w:tcPr>
            <w:tcW w:w="2119" w:type="dxa"/>
          </w:tcPr>
          <w:p w14:paraId="32805096" w14:textId="77777777" w:rsidR="00594F23" w:rsidRPr="003B4A82" w:rsidRDefault="00594F23" w:rsidP="00D356C3">
            <w:pPr>
              <w:jc w:val="center"/>
            </w:pPr>
            <w:r w:rsidRPr="003B4A82">
              <w:rPr>
                <w:rFonts w:hint="eastAsia"/>
              </w:rPr>
              <w:t>参数名称</w:t>
            </w:r>
          </w:p>
        </w:tc>
        <w:tc>
          <w:tcPr>
            <w:tcW w:w="1218" w:type="dxa"/>
          </w:tcPr>
          <w:p w14:paraId="7FA046E1" w14:textId="77777777" w:rsidR="00594F23" w:rsidRPr="003B4A82" w:rsidRDefault="00594F23" w:rsidP="00D356C3">
            <w:pPr>
              <w:jc w:val="center"/>
            </w:pPr>
            <w:r w:rsidRPr="003B4A82">
              <w:rPr>
                <w:rFonts w:hint="eastAsia"/>
              </w:rPr>
              <w:t>参数</w:t>
            </w:r>
            <w:r w:rsidRPr="003B4A82">
              <w:t>类型</w:t>
            </w:r>
          </w:p>
        </w:tc>
        <w:tc>
          <w:tcPr>
            <w:tcW w:w="7119" w:type="dxa"/>
          </w:tcPr>
          <w:p w14:paraId="42CC3560" w14:textId="77777777" w:rsidR="00594F23" w:rsidRPr="003B4A82" w:rsidRDefault="00594F23" w:rsidP="00D356C3">
            <w:pPr>
              <w:jc w:val="center"/>
            </w:pPr>
            <w:r w:rsidRPr="003B4A82">
              <w:rPr>
                <w:rFonts w:hint="eastAsia"/>
              </w:rPr>
              <w:t>传参说明</w:t>
            </w:r>
          </w:p>
        </w:tc>
      </w:tr>
      <w:tr w:rsidR="00594F23" w:rsidRPr="003B4A82" w14:paraId="63F0BF36" w14:textId="77777777" w:rsidTr="00D356C3">
        <w:trPr>
          <w:jc w:val="center"/>
        </w:trPr>
        <w:tc>
          <w:tcPr>
            <w:tcW w:w="2119" w:type="dxa"/>
          </w:tcPr>
          <w:p w14:paraId="409C5972" w14:textId="101791A6" w:rsidR="00594F23" w:rsidRPr="003B4A82" w:rsidRDefault="00106BBA" w:rsidP="00D356C3">
            <w:pPr>
              <w:jc w:val="center"/>
            </w:pPr>
            <w:r w:rsidRPr="003B4A82">
              <w:t>lpPlayHandle</w:t>
            </w:r>
          </w:p>
        </w:tc>
        <w:tc>
          <w:tcPr>
            <w:tcW w:w="1218" w:type="dxa"/>
          </w:tcPr>
          <w:p w14:paraId="492034F8" w14:textId="77777777" w:rsidR="00594F23" w:rsidRPr="003B4A82" w:rsidRDefault="00594F23" w:rsidP="00D356C3">
            <w:pPr>
              <w:jc w:val="center"/>
            </w:pPr>
            <w:r w:rsidRPr="003B4A82">
              <w:rPr>
                <w:rFonts w:hint="eastAsia"/>
              </w:rPr>
              <w:t>IN</w:t>
            </w:r>
          </w:p>
        </w:tc>
        <w:tc>
          <w:tcPr>
            <w:tcW w:w="7119" w:type="dxa"/>
          </w:tcPr>
          <w:p w14:paraId="739CDDAA" w14:textId="77777777" w:rsidR="00594F23" w:rsidRPr="003B4A82" w:rsidRDefault="00594F23" w:rsidP="00D356C3">
            <w:r w:rsidRPr="003B4A82">
              <w:rPr>
                <w:rFonts w:hint="eastAsia"/>
              </w:rPr>
              <w:t>语音广播组句柄，</w:t>
            </w:r>
            <w:hyperlink w:anchor="_创建语音广播组" w:history="1">
              <w:r w:rsidRPr="003B4A82">
                <w:rPr>
                  <w:rStyle w:val="a5"/>
                  <w:noProof/>
                  <w:u w:val="none"/>
                </w:rPr>
                <w:t>NETDEV_CreateVoiceBroadcastGroup</w:t>
              </w:r>
            </w:hyperlink>
            <w:hyperlink w:anchor="_用户设备登录" w:history="1"/>
            <w:r w:rsidRPr="003B4A82">
              <w:rPr>
                <w:rFonts w:ascii="宋体" w:hAnsi="宋体" w:hint="eastAsia"/>
              </w:rPr>
              <w:t>接口</w:t>
            </w:r>
            <w:r w:rsidRPr="003B4A82">
              <w:rPr>
                <w:rFonts w:ascii="宋体" w:hAnsi="宋体"/>
              </w:rPr>
              <w:t>的返回值</w:t>
            </w:r>
          </w:p>
        </w:tc>
      </w:tr>
      <w:tr w:rsidR="00594F23" w:rsidRPr="003B4A82" w14:paraId="37F6B34A" w14:textId="77777777" w:rsidTr="00D356C3">
        <w:trPr>
          <w:jc w:val="center"/>
        </w:trPr>
        <w:tc>
          <w:tcPr>
            <w:tcW w:w="2119" w:type="dxa"/>
          </w:tcPr>
          <w:p w14:paraId="25E46F95" w14:textId="095E3D5F" w:rsidR="00594F23" w:rsidRPr="003B4A82" w:rsidRDefault="00106BBA" w:rsidP="00D356C3">
            <w:pPr>
              <w:jc w:val="center"/>
            </w:pPr>
            <w:r w:rsidRPr="003B4A82">
              <w:t>pstCtrlInfo</w:t>
            </w:r>
          </w:p>
        </w:tc>
        <w:tc>
          <w:tcPr>
            <w:tcW w:w="1218" w:type="dxa"/>
          </w:tcPr>
          <w:p w14:paraId="47996F5C" w14:textId="023AB867" w:rsidR="00594F23" w:rsidRPr="003B4A82" w:rsidRDefault="00A30DAF" w:rsidP="00D356C3">
            <w:pPr>
              <w:jc w:val="center"/>
            </w:pPr>
            <w:r w:rsidRPr="003B4A82">
              <w:rPr>
                <w:rFonts w:hint="eastAsia"/>
              </w:rPr>
              <w:t>IN</w:t>
            </w:r>
          </w:p>
        </w:tc>
        <w:tc>
          <w:tcPr>
            <w:tcW w:w="7119" w:type="dxa"/>
          </w:tcPr>
          <w:p w14:paraId="6451FA28" w14:textId="4BE02A2F" w:rsidR="00594F23" w:rsidRPr="003B4A82" w:rsidRDefault="00E21738" w:rsidP="00D356C3">
            <w:r w:rsidRPr="003B4A82">
              <w:rPr>
                <w:noProof/>
              </w:rPr>
              <w:t>语音广</w:t>
            </w:r>
            <w:r w:rsidRPr="003B4A82">
              <w:t>播组控制信息</w:t>
            </w:r>
          </w:p>
        </w:tc>
      </w:tr>
    </w:tbl>
    <w:p w14:paraId="0E48E0CC" w14:textId="77777777" w:rsidR="00594F23" w:rsidRPr="003B4A82" w:rsidRDefault="00594F23" w:rsidP="00594F23"/>
    <w:p w14:paraId="1CE4AD74" w14:textId="77777777" w:rsidR="00594F23" w:rsidRPr="003B4A82" w:rsidRDefault="00594F23" w:rsidP="00594F23">
      <w:pPr>
        <w:rPr>
          <w:b/>
          <w:bCs/>
        </w:rPr>
      </w:pPr>
      <w:r w:rsidRPr="003B4A82">
        <w:rPr>
          <w:b/>
          <w:bCs/>
        </w:rPr>
        <w:t>Return Values</w:t>
      </w:r>
      <w:r w:rsidRPr="003B4A82">
        <w:rPr>
          <w:rFonts w:hint="eastAsia"/>
          <w:b/>
          <w:bCs/>
        </w:rPr>
        <w:t>：</w:t>
      </w:r>
    </w:p>
    <w:p w14:paraId="0BDF0F97" w14:textId="0F58BA5E" w:rsidR="00594F23" w:rsidRPr="003B4A82" w:rsidRDefault="00594F23" w:rsidP="00594F23">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ED13D2"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765BC2C" w14:textId="77777777" w:rsidR="00594F23" w:rsidRPr="003B4A82" w:rsidRDefault="00594F23" w:rsidP="00594F23">
      <w:pPr>
        <w:rPr>
          <w:b/>
          <w:bCs/>
        </w:rPr>
      </w:pPr>
    </w:p>
    <w:p w14:paraId="64F08CD2" w14:textId="77777777" w:rsidR="00594F23" w:rsidRPr="003B4A82" w:rsidRDefault="00594F23" w:rsidP="00594F23">
      <w:r w:rsidRPr="003B4A82">
        <w:rPr>
          <w:b/>
          <w:bCs/>
        </w:rPr>
        <w:t>Remarks</w:t>
      </w:r>
      <w:r w:rsidRPr="003B4A82">
        <w:t>：</w:t>
      </w:r>
    </w:p>
    <w:p w14:paraId="7B572DE6" w14:textId="77777777" w:rsidR="00594F23" w:rsidRPr="003B4A82" w:rsidRDefault="00594F23" w:rsidP="0023171C">
      <w:pPr>
        <w:pStyle w:val="a8"/>
        <w:numPr>
          <w:ilvl w:val="0"/>
          <w:numId w:val="4"/>
        </w:numPr>
        <w:ind w:firstLineChars="0"/>
      </w:pPr>
      <w:r w:rsidRPr="003B4A82">
        <w:rPr>
          <w:rFonts w:hint="eastAsia"/>
        </w:rPr>
        <w:t>仅</w:t>
      </w:r>
      <w:r w:rsidRPr="003B4A82">
        <w:t>VMS</w:t>
      </w:r>
      <w:r w:rsidRPr="003B4A82">
        <w:rPr>
          <w:rFonts w:hint="eastAsia"/>
        </w:rPr>
        <w:t>设备支持</w:t>
      </w:r>
      <w:r w:rsidRPr="003B4A82">
        <w:t>；</w:t>
      </w:r>
    </w:p>
    <w:p w14:paraId="5A88DA0C" w14:textId="77777777" w:rsidR="00594F23" w:rsidRPr="003B4A82" w:rsidRDefault="00594F23" w:rsidP="00594F23">
      <w:pPr>
        <w:rPr>
          <w:b/>
          <w:bCs/>
        </w:rPr>
      </w:pPr>
    </w:p>
    <w:p w14:paraId="4F21E430" w14:textId="77777777" w:rsidR="00594F23" w:rsidRPr="003B4A82" w:rsidRDefault="00594F23" w:rsidP="00594F23">
      <w:pPr>
        <w:rPr>
          <w:b/>
          <w:bCs/>
        </w:rPr>
      </w:pPr>
      <w:r w:rsidRPr="003B4A82">
        <w:rPr>
          <w:b/>
          <w:bCs/>
        </w:rPr>
        <w:t>See Also</w:t>
      </w:r>
      <w:r w:rsidRPr="003B4A82">
        <w:rPr>
          <w:rFonts w:hint="eastAsia"/>
          <w:b/>
          <w:bCs/>
        </w:rPr>
        <w:t>：</w:t>
      </w:r>
    </w:p>
    <w:p w14:paraId="0D085ED0" w14:textId="7755F7EE" w:rsidR="00594F23" w:rsidRPr="003B4A82" w:rsidRDefault="00E02404" w:rsidP="00451DF2">
      <w:hyperlink w:anchor="_创建语音广播组" w:history="1">
        <w:r w:rsidR="00594F23" w:rsidRPr="003B4A82">
          <w:rPr>
            <w:rStyle w:val="a5"/>
            <w:noProof/>
            <w:u w:val="none"/>
          </w:rPr>
          <w:t>NETDEV_CreateVoiceBroadcastGroup</w:t>
        </w:r>
      </w:hyperlink>
    </w:p>
    <w:p w14:paraId="18D6052F" w14:textId="6A04DAA9" w:rsidR="00A11072" w:rsidRPr="003B4A82" w:rsidRDefault="008E5814" w:rsidP="00A11072">
      <w:pPr>
        <w:pStyle w:val="3"/>
      </w:pPr>
      <w:bookmarkStart w:id="220" w:name="_开启扬声器声音"/>
      <w:bookmarkStart w:id="221" w:name="_Toc88647167"/>
      <w:bookmarkEnd w:id="220"/>
      <w:r w:rsidRPr="003B4A82">
        <w:rPr>
          <w:rFonts w:hint="eastAsia"/>
        </w:rPr>
        <w:t>开启</w:t>
      </w:r>
      <w:r w:rsidR="0040072B" w:rsidRPr="003B4A82">
        <w:rPr>
          <w:rFonts w:hint="eastAsia"/>
        </w:rPr>
        <w:t>扬声器</w:t>
      </w:r>
      <w:r w:rsidRPr="003B4A82">
        <w:rPr>
          <w:rFonts w:hint="eastAsia"/>
        </w:rPr>
        <w:t>声音</w:t>
      </w:r>
      <w:bookmarkEnd w:id="221"/>
    </w:p>
    <w:p w14:paraId="5E5C8F5A" w14:textId="77777777" w:rsidR="00EF7C6F" w:rsidRPr="003B4A82" w:rsidRDefault="00EF7C6F" w:rsidP="00EF7C6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F7C6F" w:rsidRPr="003B4A82" w14:paraId="03F28C46" w14:textId="77777777" w:rsidTr="00D356C3">
        <w:trPr>
          <w:jc w:val="center"/>
        </w:trPr>
        <w:tc>
          <w:tcPr>
            <w:tcW w:w="8296" w:type="dxa"/>
          </w:tcPr>
          <w:p w14:paraId="651F7C5B" w14:textId="089EE7C1" w:rsidR="00EF7C6F" w:rsidRPr="003B4A82" w:rsidRDefault="00EF7C6F" w:rsidP="00EF7C6F">
            <w:r w:rsidRPr="003B4A82">
              <w:rPr>
                <w:noProof/>
              </w:rPr>
              <w:t>BOOL STDCALL NETDEV_OpenSound(IN LPVOID lpPlayHandle);</w:t>
            </w:r>
          </w:p>
        </w:tc>
      </w:tr>
    </w:tbl>
    <w:p w14:paraId="42E08D9A" w14:textId="77777777" w:rsidR="00D5234A" w:rsidRPr="003B4A82" w:rsidRDefault="00D5234A" w:rsidP="00EF7C6F">
      <w:pPr>
        <w:rPr>
          <w:b/>
          <w:bCs/>
        </w:rPr>
      </w:pPr>
    </w:p>
    <w:p w14:paraId="0AFC0B69" w14:textId="77777777" w:rsidR="00EF7C6F" w:rsidRPr="003B4A82" w:rsidRDefault="00EF7C6F" w:rsidP="00EF7C6F">
      <w:pPr>
        <w:rPr>
          <w:b/>
          <w:bCs/>
        </w:rPr>
      </w:pPr>
      <w:r w:rsidRPr="003B4A82">
        <w:rPr>
          <w:rFonts w:hint="eastAsia"/>
          <w:b/>
          <w:bCs/>
        </w:rPr>
        <w:t>接口描述：</w:t>
      </w:r>
    </w:p>
    <w:p w14:paraId="1BA9F45F" w14:textId="77777777" w:rsidR="00EF7C6F" w:rsidRPr="003B4A82" w:rsidRDefault="00EF7C6F" w:rsidP="00EF7C6F">
      <w:r w:rsidRPr="003B4A82">
        <w:rPr>
          <w:rFonts w:hint="eastAsia"/>
        </w:rPr>
        <w:t>开启扬声器声音</w:t>
      </w:r>
    </w:p>
    <w:p w14:paraId="16D9B138" w14:textId="77777777" w:rsidR="00EF7C6F" w:rsidRPr="003B4A82" w:rsidRDefault="00EF7C6F" w:rsidP="00EF7C6F"/>
    <w:p w14:paraId="38707814" w14:textId="77777777" w:rsidR="00EF7C6F" w:rsidRPr="003B4A82" w:rsidRDefault="00EF7C6F" w:rsidP="00EF7C6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EF7C6F" w:rsidRPr="003B4A82" w14:paraId="3BE3803A" w14:textId="77777777" w:rsidTr="00D67E19">
        <w:trPr>
          <w:jc w:val="center"/>
        </w:trPr>
        <w:tc>
          <w:tcPr>
            <w:tcW w:w="1920" w:type="dxa"/>
          </w:tcPr>
          <w:p w14:paraId="4DBB73BA" w14:textId="77777777" w:rsidR="00EF7C6F" w:rsidRPr="003B4A82" w:rsidRDefault="00EF7C6F" w:rsidP="00D356C3">
            <w:pPr>
              <w:jc w:val="center"/>
            </w:pPr>
            <w:r w:rsidRPr="003B4A82">
              <w:rPr>
                <w:rFonts w:hint="eastAsia"/>
              </w:rPr>
              <w:t>参数名称</w:t>
            </w:r>
          </w:p>
        </w:tc>
        <w:tc>
          <w:tcPr>
            <w:tcW w:w="1248" w:type="dxa"/>
          </w:tcPr>
          <w:p w14:paraId="2B5385F5" w14:textId="77777777" w:rsidR="00EF7C6F" w:rsidRPr="003B4A82" w:rsidRDefault="00EF7C6F" w:rsidP="00D356C3">
            <w:pPr>
              <w:jc w:val="center"/>
            </w:pPr>
            <w:r w:rsidRPr="003B4A82">
              <w:rPr>
                <w:rFonts w:hint="eastAsia"/>
              </w:rPr>
              <w:t>参数</w:t>
            </w:r>
            <w:r w:rsidRPr="003B4A82">
              <w:t>类型</w:t>
            </w:r>
          </w:p>
        </w:tc>
        <w:tc>
          <w:tcPr>
            <w:tcW w:w="7288" w:type="dxa"/>
          </w:tcPr>
          <w:p w14:paraId="3E46C43F" w14:textId="77777777" w:rsidR="00EF7C6F" w:rsidRPr="003B4A82" w:rsidRDefault="00EF7C6F" w:rsidP="00D356C3">
            <w:pPr>
              <w:jc w:val="center"/>
            </w:pPr>
            <w:r w:rsidRPr="003B4A82">
              <w:rPr>
                <w:rFonts w:hint="eastAsia"/>
              </w:rPr>
              <w:t>传参说明</w:t>
            </w:r>
          </w:p>
        </w:tc>
      </w:tr>
      <w:tr w:rsidR="00EF7C6F" w:rsidRPr="003B4A82" w14:paraId="35DC6DEE" w14:textId="77777777" w:rsidTr="00D67E19">
        <w:trPr>
          <w:jc w:val="center"/>
        </w:trPr>
        <w:tc>
          <w:tcPr>
            <w:tcW w:w="1920" w:type="dxa"/>
          </w:tcPr>
          <w:p w14:paraId="21BAF4A8" w14:textId="73534851" w:rsidR="00EF7C6F" w:rsidRPr="003B4A82" w:rsidRDefault="00D67E19" w:rsidP="00D356C3">
            <w:pPr>
              <w:jc w:val="center"/>
            </w:pPr>
            <w:r w:rsidRPr="003B4A82">
              <w:rPr>
                <w:noProof/>
              </w:rPr>
              <w:t>lpPlayHandle</w:t>
            </w:r>
          </w:p>
        </w:tc>
        <w:tc>
          <w:tcPr>
            <w:tcW w:w="1248" w:type="dxa"/>
          </w:tcPr>
          <w:p w14:paraId="1C48A4BB" w14:textId="77777777" w:rsidR="00EF7C6F" w:rsidRPr="003B4A82" w:rsidRDefault="00EF7C6F" w:rsidP="00D356C3">
            <w:pPr>
              <w:jc w:val="center"/>
            </w:pPr>
            <w:r w:rsidRPr="003B4A82">
              <w:rPr>
                <w:rFonts w:hint="eastAsia"/>
              </w:rPr>
              <w:t>IN</w:t>
            </w:r>
          </w:p>
        </w:tc>
        <w:tc>
          <w:tcPr>
            <w:tcW w:w="7288" w:type="dxa"/>
          </w:tcPr>
          <w:p w14:paraId="29E4494A" w14:textId="77777777" w:rsidR="00EF7C6F" w:rsidRPr="003B4A82" w:rsidRDefault="00EF7C6F" w:rsidP="00D356C3">
            <w:r w:rsidRPr="003B4A82">
              <w:rPr>
                <w:rFonts w:hint="eastAsia"/>
              </w:rPr>
              <w:t>起流句柄</w:t>
            </w:r>
          </w:p>
        </w:tc>
      </w:tr>
    </w:tbl>
    <w:p w14:paraId="60B26DEF" w14:textId="77777777" w:rsidR="00EF7C6F" w:rsidRPr="003B4A82" w:rsidRDefault="00EF7C6F" w:rsidP="00EF7C6F"/>
    <w:p w14:paraId="383048FC" w14:textId="77777777" w:rsidR="00EF7C6F" w:rsidRPr="003B4A82" w:rsidRDefault="00EF7C6F" w:rsidP="00EF7C6F">
      <w:r w:rsidRPr="003B4A82">
        <w:rPr>
          <w:b/>
          <w:bCs/>
        </w:rPr>
        <w:t>Remarks</w:t>
      </w:r>
      <w:r w:rsidRPr="003B4A82">
        <w:t>：</w:t>
      </w:r>
    </w:p>
    <w:p w14:paraId="16B2F3D2" w14:textId="4234A72B" w:rsidR="00D67E19" w:rsidRPr="003B4A82" w:rsidRDefault="00EF7C6F" w:rsidP="0023171C">
      <w:pPr>
        <w:pStyle w:val="a8"/>
        <w:numPr>
          <w:ilvl w:val="0"/>
          <w:numId w:val="4"/>
        </w:numPr>
        <w:ind w:firstLineChars="0"/>
      </w:pPr>
      <w:r w:rsidRPr="003B4A82">
        <w:rPr>
          <w:rFonts w:hint="eastAsia"/>
        </w:rPr>
        <w:t>起流</w:t>
      </w:r>
      <w:r w:rsidR="00D67E19" w:rsidRPr="003B4A82">
        <w:t>句柄</w:t>
      </w:r>
      <w:r w:rsidRPr="003B4A82">
        <w:t>可以为</w:t>
      </w:r>
      <w:hyperlink w:anchor="_实时预览" w:history="1">
        <w:r w:rsidR="00D67E19" w:rsidRPr="003B4A82">
          <w:rPr>
            <w:rStyle w:val="a5"/>
            <w:u w:val="none"/>
          </w:rPr>
          <w:t>NETDEV_RealPlay</w:t>
        </w:r>
      </w:hyperlink>
      <w:r w:rsidR="00D67E19" w:rsidRPr="003B4A82">
        <w:rPr>
          <w:rFonts w:hint="eastAsia"/>
        </w:rPr>
        <w:t>、</w:t>
      </w:r>
      <w:hyperlink w:anchor="_开启语音对讲" w:history="1">
        <w:r w:rsidR="00D67E19" w:rsidRPr="003B4A82">
          <w:rPr>
            <w:rStyle w:val="a5"/>
            <w:u w:val="none"/>
          </w:rPr>
          <w:t>NETDEV_StartVoiceCom</w:t>
        </w:r>
      </w:hyperlink>
      <w:r w:rsidR="00D67E19" w:rsidRPr="003B4A82">
        <w:rPr>
          <w:rFonts w:hint="eastAsia"/>
          <w:noProof/>
        </w:rPr>
        <w:t>等启流</w:t>
      </w:r>
      <w:r w:rsidR="00D67E19" w:rsidRPr="003B4A82">
        <w:rPr>
          <w:noProof/>
        </w:rPr>
        <w:t>接口返回值</w:t>
      </w:r>
    </w:p>
    <w:p w14:paraId="790B8D96" w14:textId="465CA6FF" w:rsidR="00EF7C6F" w:rsidRPr="003B4A82" w:rsidRDefault="00EF7C6F" w:rsidP="00D67E19">
      <w:pPr>
        <w:pStyle w:val="a8"/>
        <w:ind w:left="420" w:firstLineChars="0" w:firstLine="0"/>
      </w:pPr>
    </w:p>
    <w:p w14:paraId="4B439C51" w14:textId="77777777" w:rsidR="00EF7C6F" w:rsidRPr="003B4A82" w:rsidRDefault="00EF7C6F" w:rsidP="00EF7C6F">
      <w:pPr>
        <w:rPr>
          <w:b/>
          <w:bCs/>
        </w:rPr>
      </w:pPr>
      <w:r w:rsidRPr="003B4A82">
        <w:rPr>
          <w:b/>
          <w:bCs/>
        </w:rPr>
        <w:t>Return Values</w:t>
      </w:r>
      <w:r w:rsidRPr="003B4A82">
        <w:rPr>
          <w:rFonts w:hint="eastAsia"/>
          <w:b/>
          <w:bCs/>
        </w:rPr>
        <w:t>：</w:t>
      </w:r>
    </w:p>
    <w:p w14:paraId="7BD0ADC2" w14:textId="777A3078" w:rsidR="00EF7C6F" w:rsidRPr="003B4A82" w:rsidRDefault="00EF7C6F" w:rsidP="00EF7C6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995232"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FA6DF9E" w14:textId="77777777" w:rsidR="00EF7C6F" w:rsidRPr="003B4A82" w:rsidRDefault="00EF7C6F" w:rsidP="00EF7C6F"/>
    <w:p w14:paraId="3BA9061E" w14:textId="2D8BB9B2" w:rsidR="00EF7C6F" w:rsidRPr="003B4A82" w:rsidRDefault="00EF7C6F" w:rsidP="007229CC">
      <w:pPr>
        <w:rPr>
          <w:b/>
          <w:bCs/>
        </w:rPr>
      </w:pPr>
      <w:r w:rsidRPr="003B4A82">
        <w:rPr>
          <w:b/>
          <w:bCs/>
        </w:rPr>
        <w:t>See Also</w:t>
      </w:r>
      <w:r w:rsidRPr="003B4A82">
        <w:rPr>
          <w:rFonts w:hint="eastAsia"/>
          <w:b/>
          <w:bCs/>
        </w:rPr>
        <w:t>：</w:t>
      </w:r>
    </w:p>
    <w:p w14:paraId="551604D4" w14:textId="48C41015" w:rsidR="00CA6161" w:rsidRPr="003B4A82" w:rsidRDefault="00E02404" w:rsidP="00CA6161">
      <w:pPr>
        <w:rPr>
          <w:b/>
          <w:bCs/>
        </w:rPr>
      </w:pPr>
      <w:hyperlink w:anchor="_设置扬声器音量" w:history="1">
        <w:r w:rsidR="00CA6161" w:rsidRPr="003B4A82">
          <w:rPr>
            <w:rStyle w:val="a5"/>
            <w:noProof/>
            <w:u w:val="none"/>
          </w:rPr>
          <w:t>NETDEV_SoundVolumeControl</w:t>
        </w:r>
      </w:hyperlink>
      <w:r w:rsidR="00CA6161" w:rsidRPr="003B4A82">
        <w:rPr>
          <w:rFonts w:hint="eastAsia"/>
          <w:noProof/>
        </w:rPr>
        <w:t>、</w:t>
      </w:r>
      <w:hyperlink w:anchor="_获取扬声器音量" w:history="1">
        <w:r w:rsidR="00CA6161" w:rsidRPr="003B4A82">
          <w:rPr>
            <w:rStyle w:val="a5"/>
            <w:noProof/>
            <w:u w:val="none"/>
          </w:rPr>
          <w:t>NETDEV_GetSoundVolume</w:t>
        </w:r>
      </w:hyperlink>
      <w:r w:rsidR="00CA6161" w:rsidRPr="003B4A82">
        <w:rPr>
          <w:rFonts w:hint="eastAsia"/>
          <w:noProof/>
        </w:rPr>
        <w:t>、</w:t>
      </w:r>
      <w:hyperlink w:anchor="_关闭扬声器声音" w:history="1">
        <w:r w:rsidR="00CA6161" w:rsidRPr="003B4A82">
          <w:rPr>
            <w:rStyle w:val="a5"/>
            <w:noProof/>
            <w:u w:val="none"/>
          </w:rPr>
          <w:t>NETDEV_CloseSound</w:t>
        </w:r>
      </w:hyperlink>
    </w:p>
    <w:p w14:paraId="280B5058" w14:textId="77777777" w:rsidR="00CA6161" w:rsidRPr="003B4A82" w:rsidRDefault="00CA6161" w:rsidP="007229CC">
      <w:pPr>
        <w:rPr>
          <w:b/>
          <w:bCs/>
        </w:rPr>
      </w:pPr>
    </w:p>
    <w:p w14:paraId="26D0BAA1" w14:textId="1B00A4C9" w:rsidR="0040072B" w:rsidRPr="003B4A82" w:rsidRDefault="0040072B" w:rsidP="0040072B">
      <w:pPr>
        <w:pStyle w:val="3"/>
      </w:pPr>
      <w:bookmarkStart w:id="222" w:name="_获取扬声器音量"/>
      <w:bookmarkStart w:id="223" w:name="_Toc88647168"/>
      <w:bookmarkEnd w:id="222"/>
      <w:r w:rsidRPr="003B4A82">
        <w:rPr>
          <w:rFonts w:hint="eastAsia"/>
        </w:rPr>
        <w:t>获取扬声器音量</w:t>
      </w:r>
      <w:bookmarkEnd w:id="223"/>
    </w:p>
    <w:p w14:paraId="45D635CA" w14:textId="77777777" w:rsidR="007229CC" w:rsidRPr="003B4A82" w:rsidRDefault="007229CC" w:rsidP="007229C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29CC" w:rsidRPr="003B4A82" w14:paraId="6667F3D7" w14:textId="77777777" w:rsidTr="00D356C3">
        <w:trPr>
          <w:jc w:val="center"/>
        </w:trPr>
        <w:tc>
          <w:tcPr>
            <w:tcW w:w="8296" w:type="dxa"/>
          </w:tcPr>
          <w:p w14:paraId="2D023B1E" w14:textId="77777777" w:rsidR="00F5319A" w:rsidRPr="003B4A82" w:rsidRDefault="00F5319A" w:rsidP="00F5319A">
            <w:pPr>
              <w:rPr>
                <w:noProof/>
              </w:rPr>
            </w:pPr>
            <w:r w:rsidRPr="003B4A82">
              <w:rPr>
                <w:noProof/>
              </w:rPr>
              <w:t>BOOL STDCALL NETDEV_GetSoundVolume</w:t>
            </w:r>
          </w:p>
          <w:p w14:paraId="7FF5E775" w14:textId="77777777" w:rsidR="00F5319A" w:rsidRPr="003B4A82" w:rsidRDefault="00F5319A" w:rsidP="00F5319A">
            <w:pPr>
              <w:rPr>
                <w:noProof/>
              </w:rPr>
            </w:pPr>
            <w:r w:rsidRPr="003B4A82">
              <w:rPr>
                <w:noProof/>
              </w:rPr>
              <w:t>(</w:t>
            </w:r>
          </w:p>
          <w:p w14:paraId="21055772" w14:textId="7E808DD4" w:rsidR="00F5319A" w:rsidRPr="003B4A82" w:rsidRDefault="00F5319A" w:rsidP="00F5319A">
            <w:pPr>
              <w:ind w:leftChars="200" w:left="420"/>
              <w:rPr>
                <w:noProof/>
              </w:rPr>
            </w:pPr>
            <w:r w:rsidRPr="003B4A82">
              <w:rPr>
                <w:noProof/>
              </w:rPr>
              <w:t xml:space="preserve">LPVOID lpPlayHandle, </w:t>
            </w:r>
          </w:p>
          <w:p w14:paraId="0E0C2CBB" w14:textId="0B17B944" w:rsidR="00F5319A" w:rsidRPr="003B4A82" w:rsidRDefault="00F5319A" w:rsidP="00F5319A">
            <w:pPr>
              <w:ind w:leftChars="200" w:left="420"/>
              <w:rPr>
                <w:noProof/>
              </w:rPr>
            </w:pPr>
            <w:r w:rsidRPr="003B4A82">
              <w:rPr>
                <w:noProof/>
              </w:rPr>
              <w:t>INT32* pdwVolume</w:t>
            </w:r>
          </w:p>
          <w:p w14:paraId="45DA652B" w14:textId="041CA77A" w:rsidR="00F5319A" w:rsidRPr="003B4A82" w:rsidRDefault="00F5319A" w:rsidP="00F5319A">
            <w:r w:rsidRPr="003B4A82">
              <w:rPr>
                <w:noProof/>
              </w:rPr>
              <w:lastRenderedPageBreak/>
              <w:t>);</w:t>
            </w:r>
          </w:p>
        </w:tc>
      </w:tr>
    </w:tbl>
    <w:p w14:paraId="3BA525AA" w14:textId="77777777" w:rsidR="00D5234A" w:rsidRPr="003B4A82" w:rsidRDefault="00D5234A" w:rsidP="007229CC">
      <w:pPr>
        <w:rPr>
          <w:b/>
          <w:bCs/>
        </w:rPr>
      </w:pPr>
    </w:p>
    <w:p w14:paraId="3D027B69" w14:textId="77777777" w:rsidR="007229CC" w:rsidRPr="003B4A82" w:rsidRDefault="007229CC" w:rsidP="007229CC">
      <w:pPr>
        <w:rPr>
          <w:b/>
          <w:bCs/>
        </w:rPr>
      </w:pPr>
      <w:r w:rsidRPr="003B4A82">
        <w:rPr>
          <w:rFonts w:hint="eastAsia"/>
          <w:b/>
          <w:bCs/>
        </w:rPr>
        <w:t>接口描述：</w:t>
      </w:r>
    </w:p>
    <w:p w14:paraId="3C26DD49" w14:textId="77777777" w:rsidR="00CE7062" w:rsidRPr="003B4A82" w:rsidRDefault="00CE7062" w:rsidP="00CE7062">
      <w:r w:rsidRPr="003B4A82">
        <w:rPr>
          <w:rFonts w:hint="eastAsia"/>
        </w:rPr>
        <w:t>获取扬声器音量</w:t>
      </w:r>
    </w:p>
    <w:p w14:paraId="356B5296" w14:textId="77777777" w:rsidR="007229CC" w:rsidRPr="003B4A82" w:rsidRDefault="007229CC" w:rsidP="007229CC"/>
    <w:p w14:paraId="714C2599" w14:textId="77777777" w:rsidR="007229CC" w:rsidRPr="003B4A82" w:rsidRDefault="007229CC" w:rsidP="007229C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29CC" w:rsidRPr="003B4A82" w14:paraId="1E0549C7" w14:textId="77777777" w:rsidTr="00D356C3">
        <w:trPr>
          <w:jc w:val="center"/>
        </w:trPr>
        <w:tc>
          <w:tcPr>
            <w:tcW w:w="1920" w:type="dxa"/>
          </w:tcPr>
          <w:p w14:paraId="114B4802" w14:textId="77777777" w:rsidR="007229CC" w:rsidRPr="003B4A82" w:rsidRDefault="007229CC" w:rsidP="00D356C3">
            <w:pPr>
              <w:jc w:val="center"/>
            </w:pPr>
            <w:r w:rsidRPr="003B4A82">
              <w:rPr>
                <w:rFonts w:hint="eastAsia"/>
              </w:rPr>
              <w:t>参数名称</w:t>
            </w:r>
          </w:p>
        </w:tc>
        <w:tc>
          <w:tcPr>
            <w:tcW w:w="1248" w:type="dxa"/>
          </w:tcPr>
          <w:p w14:paraId="10163E16" w14:textId="77777777" w:rsidR="007229CC" w:rsidRPr="003B4A82" w:rsidRDefault="007229CC" w:rsidP="00D356C3">
            <w:pPr>
              <w:jc w:val="center"/>
            </w:pPr>
            <w:r w:rsidRPr="003B4A82">
              <w:rPr>
                <w:rFonts w:hint="eastAsia"/>
              </w:rPr>
              <w:t>参数</w:t>
            </w:r>
            <w:r w:rsidRPr="003B4A82">
              <w:t>类型</w:t>
            </w:r>
          </w:p>
        </w:tc>
        <w:tc>
          <w:tcPr>
            <w:tcW w:w="7288" w:type="dxa"/>
          </w:tcPr>
          <w:p w14:paraId="40587ECD" w14:textId="77777777" w:rsidR="007229CC" w:rsidRPr="003B4A82" w:rsidRDefault="007229CC" w:rsidP="00D356C3">
            <w:pPr>
              <w:jc w:val="center"/>
            </w:pPr>
            <w:r w:rsidRPr="003B4A82">
              <w:rPr>
                <w:rFonts w:hint="eastAsia"/>
              </w:rPr>
              <w:t>传参说明</w:t>
            </w:r>
          </w:p>
        </w:tc>
      </w:tr>
      <w:tr w:rsidR="007229CC" w:rsidRPr="003B4A82" w14:paraId="7556626C" w14:textId="77777777" w:rsidTr="00D356C3">
        <w:trPr>
          <w:jc w:val="center"/>
        </w:trPr>
        <w:tc>
          <w:tcPr>
            <w:tcW w:w="1920" w:type="dxa"/>
          </w:tcPr>
          <w:p w14:paraId="4BEC1FD3" w14:textId="77777777" w:rsidR="007229CC" w:rsidRPr="003B4A82" w:rsidRDefault="007229CC" w:rsidP="00D356C3">
            <w:pPr>
              <w:jc w:val="center"/>
            </w:pPr>
            <w:r w:rsidRPr="003B4A82">
              <w:rPr>
                <w:noProof/>
              </w:rPr>
              <w:t>lpPlayHandle</w:t>
            </w:r>
          </w:p>
        </w:tc>
        <w:tc>
          <w:tcPr>
            <w:tcW w:w="1248" w:type="dxa"/>
          </w:tcPr>
          <w:p w14:paraId="3C8DB4E6" w14:textId="77777777" w:rsidR="007229CC" w:rsidRPr="003B4A82" w:rsidRDefault="007229CC" w:rsidP="00D356C3">
            <w:pPr>
              <w:jc w:val="center"/>
            </w:pPr>
            <w:r w:rsidRPr="003B4A82">
              <w:rPr>
                <w:rFonts w:hint="eastAsia"/>
              </w:rPr>
              <w:t>IN</w:t>
            </w:r>
          </w:p>
        </w:tc>
        <w:tc>
          <w:tcPr>
            <w:tcW w:w="7288" w:type="dxa"/>
          </w:tcPr>
          <w:p w14:paraId="2361ADD4" w14:textId="77777777" w:rsidR="007229CC" w:rsidRPr="003B4A82" w:rsidRDefault="007229CC" w:rsidP="00D356C3">
            <w:r w:rsidRPr="003B4A82">
              <w:rPr>
                <w:rFonts w:hint="eastAsia"/>
              </w:rPr>
              <w:t>起流句柄</w:t>
            </w:r>
          </w:p>
        </w:tc>
      </w:tr>
      <w:tr w:rsidR="00F5319A" w:rsidRPr="003B4A82" w14:paraId="6DC7B183" w14:textId="77777777" w:rsidTr="00D356C3">
        <w:trPr>
          <w:jc w:val="center"/>
        </w:trPr>
        <w:tc>
          <w:tcPr>
            <w:tcW w:w="1920" w:type="dxa"/>
          </w:tcPr>
          <w:p w14:paraId="522B7D10" w14:textId="20F1E428" w:rsidR="00F5319A" w:rsidRPr="003B4A82" w:rsidRDefault="00F5319A" w:rsidP="00D356C3">
            <w:pPr>
              <w:jc w:val="center"/>
              <w:rPr>
                <w:noProof/>
              </w:rPr>
            </w:pPr>
            <w:r w:rsidRPr="003B4A82">
              <w:rPr>
                <w:noProof/>
              </w:rPr>
              <w:t>pdwVolume</w:t>
            </w:r>
          </w:p>
        </w:tc>
        <w:tc>
          <w:tcPr>
            <w:tcW w:w="1248" w:type="dxa"/>
          </w:tcPr>
          <w:p w14:paraId="6969B084" w14:textId="6CB86AA9" w:rsidR="00F5319A" w:rsidRPr="003B4A82" w:rsidRDefault="00F5319A" w:rsidP="00D356C3">
            <w:pPr>
              <w:jc w:val="center"/>
            </w:pPr>
            <w:r w:rsidRPr="003B4A82">
              <w:rPr>
                <w:rFonts w:hint="eastAsia"/>
              </w:rPr>
              <w:t>OUT</w:t>
            </w:r>
          </w:p>
        </w:tc>
        <w:tc>
          <w:tcPr>
            <w:tcW w:w="7288" w:type="dxa"/>
          </w:tcPr>
          <w:p w14:paraId="16A5B2C3" w14:textId="48F38914" w:rsidR="00F5319A" w:rsidRPr="003B4A82" w:rsidRDefault="00AC7B81" w:rsidP="007E7CC2">
            <w:r w:rsidRPr="003B4A82">
              <w:rPr>
                <w:rFonts w:hint="eastAsia"/>
              </w:rPr>
              <w:t>音量</w:t>
            </w:r>
            <w:r w:rsidRPr="003B4A82">
              <w:t>大小</w:t>
            </w:r>
          </w:p>
        </w:tc>
      </w:tr>
    </w:tbl>
    <w:p w14:paraId="0E0AC339" w14:textId="77777777" w:rsidR="007229CC" w:rsidRPr="003B4A82" w:rsidRDefault="007229CC" w:rsidP="007229CC"/>
    <w:p w14:paraId="4DF00A18" w14:textId="77777777" w:rsidR="007229CC" w:rsidRPr="003B4A82" w:rsidRDefault="007229CC" w:rsidP="007229CC">
      <w:r w:rsidRPr="003B4A82">
        <w:rPr>
          <w:b/>
          <w:bCs/>
        </w:rPr>
        <w:t>Remarks</w:t>
      </w:r>
      <w:r w:rsidRPr="003B4A82">
        <w:t>：</w:t>
      </w:r>
    </w:p>
    <w:p w14:paraId="0CC010E4" w14:textId="417D6332" w:rsidR="007229CC" w:rsidRPr="003B4A82" w:rsidRDefault="007229CC" w:rsidP="0023171C">
      <w:pPr>
        <w:pStyle w:val="a8"/>
        <w:numPr>
          <w:ilvl w:val="0"/>
          <w:numId w:val="4"/>
        </w:numPr>
        <w:ind w:firstLineChars="0"/>
      </w:pPr>
      <w:r w:rsidRPr="003B4A82">
        <w:rPr>
          <w:rFonts w:hint="eastAsia"/>
        </w:rPr>
        <w:t>起流</w:t>
      </w:r>
      <w:r w:rsidRPr="003B4A82">
        <w:t>句柄可以为</w:t>
      </w:r>
      <w:hyperlink w:anchor="_实时预览" w:history="1">
        <w:r w:rsidRPr="003B4A82">
          <w:rPr>
            <w:rStyle w:val="a5"/>
            <w:u w:val="none"/>
          </w:rPr>
          <w:t>NETDEV_RealPlay</w:t>
        </w:r>
      </w:hyperlink>
      <w:r w:rsidRPr="003B4A82">
        <w:rPr>
          <w:rFonts w:hint="eastAsia"/>
        </w:rPr>
        <w:t>、</w:t>
      </w:r>
      <w:hyperlink w:anchor="_开启语音对讲" w:history="1">
        <w:r w:rsidRPr="003B4A82">
          <w:rPr>
            <w:rStyle w:val="a5"/>
            <w:u w:val="none"/>
          </w:rPr>
          <w:t>NETDEV_StartVoiceCom</w:t>
        </w:r>
      </w:hyperlink>
      <w:r w:rsidRPr="003B4A82">
        <w:rPr>
          <w:rFonts w:hint="eastAsia"/>
          <w:noProof/>
        </w:rPr>
        <w:t>等启流</w:t>
      </w:r>
      <w:r w:rsidRPr="003B4A82">
        <w:rPr>
          <w:noProof/>
        </w:rPr>
        <w:t>接口返回值</w:t>
      </w:r>
    </w:p>
    <w:p w14:paraId="3F54A9F5" w14:textId="77777777" w:rsidR="007229CC" w:rsidRPr="003B4A82" w:rsidRDefault="007229CC" w:rsidP="007229CC">
      <w:pPr>
        <w:pStyle w:val="a8"/>
        <w:ind w:left="420" w:firstLineChars="0" w:firstLine="0"/>
      </w:pPr>
    </w:p>
    <w:p w14:paraId="2E08FF83" w14:textId="77777777" w:rsidR="007229CC" w:rsidRPr="003B4A82" w:rsidRDefault="007229CC" w:rsidP="007229CC">
      <w:pPr>
        <w:rPr>
          <w:b/>
          <w:bCs/>
        </w:rPr>
      </w:pPr>
      <w:r w:rsidRPr="003B4A82">
        <w:rPr>
          <w:b/>
          <w:bCs/>
        </w:rPr>
        <w:t>Return Values</w:t>
      </w:r>
      <w:r w:rsidRPr="003B4A82">
        <w:rPr>
          <w:rFonts w:hint="eastAsia"/>
          <w:b/>
          <w:bCs/>
        </w:rPr>
        <w:t>：</w:t>
      </w:r>
    </w:p>
    <w:p w14:paraId="2A3F0076" w14:textId="635E53E3" w:rsidR="007229CC" w:rsidRPr="003B4A82" w:rsidRDefault="007229CC" w:rsidP="007229C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5051E2"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E01675D" w14:textId="77777777" w:rsidR="007229CC" w:rsidRPr="003B4A82" w:rsidRDefault="007229CC" w:rsidP="007229CC"/>
    <w:p w14:paraId="66437B18" w14:textId="2E660F05" w:rsidR="007229CC" w:rsidRPr="003B4A82" w:rsidRDefault="007229CC" w:rsidP="00F5319A">
      <w:pPr>
        <w:rPr>
          <w:b/>
          <w:bCs/>
        </w:rPr>
      </w:pPr>
      <w:r w:rsidRPr="003B4A82">
        <w:rPr>
          <w:b/>
          <w:bCs/>
        </w:rPr>
        <w:t>See Also</w:t>
      </w:r>
      <w:r w:rsidRPr="003B4A82">
        <w:rPr>
          <w:rFonts w:hint="eastAsia"/>
          <w:b/>
          <w:bCs/>
        </w:rPr>
        <w:t>：</w:t>
      </w:r>
    </w:p>
    <w:p w14:paraId="62BBFC0B" w14:textId="00FC9466" w:rsidR="00025818" w:rsidRPr="003B4A82" w:rsidRDefault="00E02404" w:rsidP="00DB0860">
      <w:pPr>
        <w:rPr>
          <w:b/>
          <w:bCs/>
        </w:rPr>
      </w:pPr>
      <w:hyperlink w:anchor="_开启扬声器声音" w:history="1">
        <w:r w:rsidR="00DB0860" w:rsidRPr="003B4A82">
          <w:rPr>
            <w:rStyle w:val="a5"/>
            <w:noProof/>
            <w:u w:val="none"/>
          </w:rPr>
          <w:t>NETDEV_OpenSound</w:t>
        </w:r>
      </w:hyperlink>
      <w:r w:rsidR="00DB0860" w:rsidRPr="003B4A82">
        <w:rPr>
          <w:rFonts w:hint="eastAsia"/>
          <w:noProof/>
        </w:rPr>
        <w:t>、</w:t>
      </w:r>
      <w:hyperlink w:anchor="_设置扬声器音量" w:history="1">
        <w:r w:rsidR="00DB0860" w:rsidRPr="003B4A82">
          <w:rPr>
            <w:rStyle w:val="a5"/>
            <w:noProof/>
            <w:u w:val="none"/>
          </w:rPr>
          <w:t>NETDEV_SoundVolumeControl</w:t>
        </w:r>
      </w:hyperlink>
      <w:r w:rsidR="00DB0860" w:rsidRPr="003B4A82">
        <w:rPr>
          <w:rFonts w:hint="eastAsia"/>
          <w:noProof/>
        </w:rPr>
        <w:t>、</w:t>
      </w:r>
      <w:hyperlink w:anchor="_关闭扬声器声音" w:history="1">
        <w:r w:rsidR="00DB0860" w:rsidRPr="003B4A82">
          <w:rPr>
            <w:rStyle w:val="a5"/>
            <w:noProof/>
            <w:u w:val="none"/>
          </w:rPr>
          <w:t>NETDEV_CloseSound</w:t>
        </w:r>
      </w:hyperlink>
    </w:p>
    <w:p w14:paraId="54B72991" w14:textId="01E78687" w:rsidR="00C13FF8" w:rsidRPr="003B4A82" w:rsidRDefault="0040072B" w:rsidP="00C13FF8">
      <w:pPr>
        <w:pStyle w:val="3"/>
      </w:pPr>
      <w:bookmarkStart w:id="224" w:name="_设置扬声器音量"/>
      <w:bookmarkStart w:id="225" w:name="_Toc88647169"/>
      <w:bookmarkEnd w:id="224"/>
      <w:r w:rsidRPr="003B4A82">
        <w:rPr>
          <w:rFonts w:hint="eastAsia"/>
        </w:rPr>
        <w:t>设置扬声器</w:t>
      </w:r>
      <w:r w:rsidRPr="003B4A82">
        <w:t>音量</w:t>
      </w:r>
      <w:bookmarkEnd w:id="225"/>
    </w:p>
    <w:p w14:paraId="01E4A0FF" w14:textId="77777777" w:rsidR="000601D9" w:rsidRPr="003B4A82" w:rsidRDefault="000601D9" w:rsidP="000601D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601D9" w:rsidRPr="003B4A82" w14:paraId="4D47B810" w14:textId="77777777" w:rsidTr="00D356C3">
        <w:trPr>
          <w:jc w:val="center"/>
        </w:trPr>
        <w:tc>
          <w:tcPr>
            <w:tcW w:w="8296" w:type="dxa"/>
          </w:tcPr>
          <w:p w14:paraId="3B00FD3A" w14:textId="39B09706" w:rsidR="000601D9" w:rsidRPr="003B4A82" w:rsidRDefault="000601D9" w:rsidP="0033129B">
            <w:pPr>
              <w:rPr>
                <w:noProof/>
              </w:rPr>
            </w:pPr>
            <w:r w:rsidRPr="003B4A82">
              <w:rPr>
                <w:noProof/>
              </w:rPr>
              <w:t xml:space="preserve">BOOL STDCALL </w:t>
            </w:r>
            <w:r w:rsidR="0033129B" w:rsidRPr="003B4A82">
              <w:rPr>
                <w:noProof/>
              </w:rPr>
              <w:t>NETDEV_SoundVolumeControl</w:t>
            </w:r>
          </w:p>
          <w:p w14:paraId="2FFF6274" w14:textId="77777777" w:rsidR="000601D9" w:rsidRPr="003B4A82" w:rsidRDefault="000601D9" w:rsidP="0033129B">
            <w:pPr>
              <w:rPr>
                <w:noProof/>
              </w:rPr>
            </w:pPr>
            <w:r w:rsidRPr="003B4A82">
              <w:rPr>
                <w:noProof/>
              </w:rPr>
              <w:t>(</w:t>
            </w:r>
          </w:p>
          <w:p w14:paraId="7370D873" w14:textId="77777777" w:rsidR="000601D9" w:rsidRPr="003B4A82" w:rsidRDefault="000601D9" w:rsidP="0033129B">
            <w:pPr>
              <w:ind w:leftChars="200" w:left="420"/>
              <w:rPr>
                <w:noProof/>
              </w:rPr>
            </w:pPr>
            <w:r w:rsidRPr="003B4A82">
              <w:rPr>
                <w:noProof/>
              </w:rPr>
              <w:t xml:space="preserve">LPVOID lpPlayHandle, </w:t>
            </w:r>
          </w:p>
          <w:p w14:paraId="4FFC09C4" w14:textId="53CAE485" w:rsidR="0033129B" w:rsidRPr="003B4A82" w:rsidRDefault="0033129B" w:rsidP="0033129B">
            <w:pPr>
              <w:ind w:leftChars="200" w:left="420"/>
              <w:rPr>
                <w:noProof/>
              </w:rPr>
            </w:pPr>
            <w:r w:rsidRPr="003B4A82">
              <w:rPr>
                <w:noProof/>
              </w:rPr>
              <w:t>INT32 dwVolume</w:t>
            </w:r>
          </w:p>
          <w:p w14:paraId="0BBF846B" w14:textId="130F7A13" w:rsidR="000601D9" w:rsidRPr="003B4A82" w:rsidRDefault="000601D9" w:rsidP="0033129B">
            <w:r w:rsidRPr="003B4A82">
              <w:rPr>
                <w:noProof/>
              </w:rPr>
              <w:t>);</w:t>
            </w:r>
          </w:p>
        </w:tc>
      </w:tr>
    </w:tbl>
    <w:p w14:paraId="49A2AC18" w14:textId="77777777" w:rsidR="00D5234A" w:rsidRPr="003B4A82" w:rsidRDefault="00D5234A" w:rsidP="000601D9">
      <w:pPr>
        <w:rPr>
          <w:b/>
          <w:bCs/>
        </w:rPr>
      </w:pPr>
    </w:p>
    <w:p w14:paraId="536D2AAF" w14:textId="77777777" w:rsidR="000601D9" w:rsidRPr="003B4A82" w:rsidRDefault="000601D9" w:rsidP="000601D9">
      <w:pPr>
        <w:rPr>
          <w:b/>
          <w:bCs/>
        </w:rPr>
      </w:pPr>
      <w:r w:rsidRPr="003B4A82">
        <w:rPr>
          <w:rFonts w:hint="eastAsia"/>
          <w:b/>
          <w:bCs/>
        </w:rPr>
        <w:t>接口描述：</w:t>
      </w:r>
    </w:p>
    <w:p w14:paraId="2138C121" w14:textId="1955D499" w:rsidR="00AB0EEE" w:rsidRPr="003B4A82" w:rsidRDefault="00AB0EEE" w:rsidP="00AB0EEE">
      <w:r w:rsidRPr="003B4A82">
        <w:rPr>
          <w:rFonts w:hint="eastAsia"/>
        </w:rPr>
        <w:t>设置扬声器</w:t>
      </w:r>
      <w:r w:rsidRPr="003B4A82">
        <w:t>音量</w:t>
      </w:r>
    </w:p>
    <w:p w14:paraId="33687A39" w14:textId="77777777" w:rsidR="000601D9" w:rsidRPr="003B4A82" w:rsidRDefault="000601D9" w:rsidP="000601D9"/>
    <w:p w14:paraId="4A25BD5D" w14:textId="77777777" w:rsidR="000601D9" w:rsidRPr="003B4A82" w:rsidRDefault="000601D9" w:rsidP="000601D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0601D9" w:rsidRPr="003B4A82" w14:paraId="683D3992" w14:textId="77777777" w:rsidTr="00D356C3">
        <w:trPr>
          <w:jc w:val="center"/>
        </w:trPr>
        <w:tc>
          <w:tcPr>
            <w:tcW w:w="1920" w:type="dxa"/>
          </w:tcPr>
          <w:p w14:paraId="24DE7EC4" w14:textId="77777777" w:rsidR="000601D9" w:rsidRPr="003B4A82" w:rsidRDefault="000601D9" w:rsidP="00D356C3">
            <w:pPr>
              <w:jc w:val="center"/>
            </w:pPr>
            <w:r w:rsidRPr="003B4A82">
              <w:rPr>
                <w:rFonts w:hint="eastAsia"/>
              </w:rPr>
              <w:t>参数名称</w:t>
            </w:r>
          </w:p>
        </w:tc>
        <w:tc>
          <w:tcPr>
            <w:tcW w:w="1248" w:type="dxa"/>
          </w:tcPr>
          <w:p w14:paraId="06B1E0DA" w14:textId="77777777" w:rsidR="000601D9" w:rsidRPr="003B4A82" w:rsidRDefault="000601D9" w:rsidP="00D356C3">
            <w:pPr>
              <w:jc w:val="center"/>
            </w:pPr>
            <w:r w:rsidRPr="003B4A82">
              <w:rPr>
                <w:rFonts w:hint="eastAsia"/>
              </w:rPr>
              <w:t>参数</w:t>
            </w:r>
            <w:r w:rsidRPr="003B4A82">
              <w:t>类型</w:t>
            </w:r>
          </w:p>
        </w:tc>
        <w:tc>
          <w:tcPr>
            <w:tcW w:w="7288" w:type="dxa"/>
          </w:tcPr>
          <w:p w14:paraId="710BAEC9" w14:textId="77777777" w:rsidR="000601D9" w:rsidRPr="003B4A82" w:rsidRDefault="000601D9" w:rsidP="00D356C3">
            <w:pPr>
              <w:jc w:val="center"/>
            </w:pPr>
            <w:r w:rsidRPr="003B4A82">
              <w:rPr>
                <w:rFonts w:hint="eastAsia"/>
              </w:rPr>
              <w:t>传参说明</w:t>
            </w:r>
          </w:p>
        </w:tc>
      </w:tr>
      <w:tr w:rsidR="000601D9" w:rsidRPr="003B4A82" w14:paraId="7C13027A" w14:textId="77777777" w:rsidTr="00D356C3">
        <w:trPr>
          <w:jc w:val="center"/>
        </w:trPr>
        <w:tc>
          <w:tcPr>
            <w:tcW w:w="1920" w:type="dxa"/>
          </w:tcPr>
          <w:p w14:paraId="0FD68D41" w14:textId="77777777" w:rsidR="000601D9" w:rsidRPr="003B4A82" w:rsidRDefault="000601D9" w:rsidP="00D356C3">
            <w:pPr>
              <w:jc w:val="center"/>
            </w:pPr>
            <w:r w:rsidRPr="003B4A82">
              <w:rPr>
                <w:noProof/>
              </w:rPr>
              <w:t>lpPlayHandle</w:t>
            </w:r>
          </w:p>
        </w:tc>
        <w:tc>
          <w:tcPr>
            <w:tcW w:w="1248" w:type="dxa"/>
          </w:tcPr>
          <w:p w14:paraId="34F5A9B7" w14:textId="77777777" w:rsidR="000601D9" w:rsidRPr="003B4A82" w:rsidRDefault="000601D9" w:rsidP="00D356C3">
            <w:pPr>
              <w:jc w:val="center"/>
            </w:pPr>
            <w:r w:rsidRPr="003B4A82">
              <w:rPr>
                <w:rFonts w:hint="eastAsia"/>
              </w:rPr>
              <w:t>IN</w:t>
            </w:r>
          </w:p>
        </w:tc>
        <w:tc>
          <w:tcPr>
            <w:tcW w:w="7288" w:type="dxa"/>
          </w:tcPr>
          <w:p w14:paraId="4F7CA6AC" w14:textId="77777777" w:rsidR="000601D9" w:rsidRPr="003B4A82" w:rsidRDefault="000601D9" w:rsidP="00D356C3">
            <w:r w:rsidRPr="003B4A82">
              <w:rPr>
                <w:rFonts w:hint="eastAsia"/>
              </w:rPr>
              <w:t>起流句柄</w:t>
            </w:r>
          </w:p>
        </w:tc>
      </w:tr>
      <w:tr w:rsidR="000601D9" w:rsidRPr="003B4A82" w14:paraId="2AD50BFD" w14:textId="77777777" w:rsidTr="00D356C3">
        <w:trPr>
          <w:jc w:val="center"/>
        </w:trPr>
        <w:tc>
          <w:tcPr>
            <w:tcW w:w="1920" w:type="dxa"/>
          </w:tcPr>
          <w:p w14:paraId="0052F50A" w14:textId="720E04CF" w:rsidR="000601D9" w:rsidRPr="003B4A82" w:rsidRDefault="002A7DB0" w:rsidP="00D356C3">
            <w:pPr>
              <w:jc w:val="center"/>
              <w:rPr>
                <w:noProof/>
              </w:rPr>
            </w:pPr>
            <w:r w:rsidRPr="003B4A82">
              <w:rPr>
                <w:noProof/>
              </w:rPr>
              <w:t>dwVolume</w:t>
            </w:r>
          </w:p>
        </w:tc>
        <w:tc>
          <w:tcPr>
            <w:tcW w:w="1248" w:type="dxa"/>
          </w:tcPr>
          <w:p w14:paraId="098F37B5" w14:textId="7C9945B1" w:rsidR="000601D9" w:rsidRPr="003B4A82" w:rsidRDefault="002A7DB0" w:rsidP="00D356C3">
            <w:pPr>
              <w:jc w:val="center"/>
            </w:pPr>
            <w:r w:rsidRPr="003B4A82">
              <w:rPr>
                <w:rFonts w:hint="eastAsia"/>
              </w:rPr>
              <w:t>IN</w:t>
            </w:r>
          </w:p>
        </w:tc>
        <w:tc>
          <w:tcPr>
            <w:tcW w:w="7288" w:type="dxa"/>
          </w:tcPr>
          <w:p w14:paraId="5658E1A3" w14:textId="261D9A40" w:rsidR="000601D9" w:rsidRPr="003B4A82" w:rsidRDefault="000601D9" w:rsidP="00476422">
            <w:r w:rsidRPr="003B4A82">
              <w:rPr>
                <w:rFonts w:hint="eastAsia"/>
              </w:rPr>
              <w:t>音量</w:t>
            </w:r>
            <w:r w:rsidRPr="003B4A82">
              <w:t>大小</w:t>
            </w:r>
            <w:r w:rsidR="00517A61" w:rsidRPr="003B4A82">
              <w:rPr>
                <w:rFonts w:hint="eastAsia"/>
              </w:rPr>
              <w:t>，</w:t>
            </w:r>
            <w:r w:rsidR="00A863D2" w:rsidRPr="003B4A82">
              <w:t>取值</w:t>
            </w:r>
            <w:r w:rsidR="00A863D2" w:rsidRPr="003B4A82">
              <w:rPr>
                <w:rFonts w:hint="eastAsia"/>
              </w:rPr>
              <w:t>范围</w:t>
            </w:r>
            <w:r w:rsidR="00FF7E8E" w:rsidRPr="003B4A82">
              <w:rPr>
                <w:rFonts w:hint="eastAsia"/>
              </w:rPr>
              <w:t>[</w:t>
            </w:r>
            <w:r w:rsidR="00517A61" w:rsidRPr="003B4A82">
              <w:rPr>
                <w:rFonts w:hint="eastAsia"/>
              </w:rPr>
              <w:t>0</w:t>
            </w:r>
            <w:r w:rsidR="00517A61" w:rsidRPr="003B4A82">
              <w:t>-255</w:t>
            </w:r>
            <w:r w:rsidR="00FF7E8E" w:rsidRPr="003B4A82">
              <w:t>]</w:t>
            </w:r>
          </w:p>
        </w:tc>
      </w:tr>
    </w:tbl>
    <w:p w14:paraId="4A39B509" w14:textId="77777777" w:rsidR="000601D9" w:rsidRPr="003B4A82" w:rsidRDefault="000601D9" w:rsidP="000601D9"/>
    <w:p w14:paraId="22E30917" w14:textId="77777777" w:rsidR="000601D9" w:rsidRPr="003B4A82" w:rsidRDefault="000601D9" w:rsidP="000601D9">
      <w:r w:rsidRPr="003B4A82">
        <w:rPr>
          <w:b/>
          <w:bCs/>
        </w:rPr>
        <w:t>Remarks</w:t>
      </w:r>
      <w:r w:rsidRPr="003B4A82">
        <w:t>：</w:t>
      </w:r>
    </w:p>
    <w:p w14:paraId="7AE083A1" w14:textId="0253499D" w:rsidR="000601D9" w:rsidRPr="003B4A82" w:rsidRDefault="000601D9" w:rsidP="0023171C">
      <w:pPr>
        <w:pStyle w:val="a8"/>
        <w:numPr>
          <w:ilvl w:val="0"/>
          <w:numId w:val="4"/>
        </w:numPr>
        <w:ind w:firstLineChars="0"/>
      </w:pPr>
      <w:r w:rsidRPr="003B4A82">
        <w:rPr>
          <w:rFonts w:hint="eastAsia"/>
        </w:rPr>
        <w:t>起流</w:t>
      </w:r>
      <w:r w:rsidRPr="003B4A82">
        <w:t>句柄可以为</w:t>
      </w:r>
      <w:hyperlink w:anchor="_实时预览" w:history="1">
        <w:r w:rsidRPr="003B4A82">
          <w:rPr>
            <w:rStyle w:val="a5"/>
            <w:u w:val="none"/>
          </w:rPr>
          <w:t>NETDEV_RealPlay</w:t>
        </w:r>
      </w:hyperlink>
      <w:r w:rsidRPr="003B4A82">
        <w:rPr>
          <w:rFonts w:hint="eastAsia"/>
        </w:rPr>
        <w:t>、</w:t>
      </w:r>
      <w:hyperlink w:anchor="_开启语音对讲" w:history="1">
        <w:r w:rsidRPr="003B4A82">
          <w:rPr>
            <w:rStyle w:val="a5"/>
            <w:u w:val="none"/>
          </w:rPr>
          <w:t>NETDEV_StartVoiceCom</w:t>
        </w:r>
      </w:hyperlink>
      <w:r w:rsidRPr="003B4A82">
        <w:rPr>
          <w:rFonts w:hint="eastAsia"/>
          <w:noProof/>
        </w:rPr>
        <w:t>等启流</w:t>
      </w:r>
      <w:r w:rsidRPr="003B4A82">
        <w:rPr>
          <w:noProof/>
        </w:rPr>
        <w:t>接口返回值</w:t>
      </w:r>
    </w:p>
    <w:p w14:paraId="1226B43F" w14:textId="77777777" w:rsidR="000601D9" w:rsidRPr="003B4A82" w:rsidRDefault="000601D9" w:rsidP="000601D9">
      <w:pPr>
        <w:pStyle w:val="a8"/>
        <w:ind w:left="420" w:firstLineChars="0" w:firstLine="0"/>
      </w:pPr>
    </w:p>
    <w:p w14:paraId="71DD98FE" w14:textId="77777777" w:rsidR="000601D9" w:rsidRPr="003B4A82" w:rsidRDefault="000601D9" w:rsidP="000601D9">
      <w:pPr>
        <w:rPr>
          <w:b/>
          <w:bCs/>
        </w:rPr>
      </w:pPr>
      <w:r w:rsidRPr="003B4A82">
        <w:rPr>
          <w:b/>
          <w:bCs/>
        </w:rPr>
        <w:t>Return Values</w:t>
      </w:r>
      <w:r w:rsidRPr="003B4A82">
        <w:rPr>
          <w:rFonts w:hint="eastAsia"/>
          <w:b/>
          <w:bCs/>
        </w:rPr>
        <w:t>：</w:t>
      </w:r>
    </w:p>
    <w:p w14:paraId="5D434CBF" w14:textId="79D86330" w:rsidR="000601D9" w:rsidRPr="003B4A82" w:rsidRDefault="000601D9" w:rsidP="000601D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755F46"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9E41A9E" w14:textId="77777777" w:rsidR="000601D9" w:rsidRPr="003B4A82" w:rsidRDefault="000601D9" w:rsidP="000601D9"/>
    <w:p w14:paraId="3EDE1A6E" w14:textId="77777777" w:rsidR="000601D9" w:rsidRPr="003B4A82" w:rsidRDefault="000601D9" w:rsidP="000601D9">
      <w:pPr>
        <w:rPr>
          <w:b/>
          <w:bCs/>
        </w:rPr>
      </w:pPr>
      <w:r w:rsidRPr="003B4A82">
        <w:rPr>
          <w:b/>
          <w:bCs/>
        </w:rPr>
        <w:t>See Also</w:t>
      </w:r>
      <w:r w:rsidRPr="003B4A82">
        <w:rPr>
          <w:rFonts w:hint="eastAsia"/>
          <w:b/>
          <w:bCs/>
        </w:rPr>
        <w:t>：</w:t>
      </w:r>
    </w:p>
    <w:p w14:paraId="740F16A5" w14:textId="57293F3B" w:rsidR="000601D9" w:rsidRPr="003B4A82" w:rsidRDefault="00E02404" w:rsidP="004454A7">
      <w:pPr>
        <w:rPr>
          <w:b/>
          <w:bCs/>
        </w:rPr>
      </w:pPr>
      <w:hyperlink w:anchor="_开启扬声器声音" w:history="1">
        <w:r w:rsidR="000601D9" w:rsidRPr="003B4A82">
          <w:rPr>
            <w:rStyle w:val="a5"/>
            <w:noProof/>
            <w:u w:val="none"/>
          </w:rPr>
          <w:t>NETDEV_OpenSound</w:t>
        </w:r>
      </w:hyperlink>
      <w:r w:rsidR="000601D9" w:rsidRPr="003B4A82">
        <w:rPr>
          <w:rFonts w:hint="eastAsia"/>
          <w:noProof/>
        </w:rPr>
        <w:t>、</w:t>
      </w:r>
      <w:hyperlink w:anchor="_获取扬声器音量" w:history="1">
        <w:r w:rsidR="000601D9" w:rsidRPr="003B4A82">
          <w:rPr>
            <w:rStyle w:val="a5"/>
            <w:noProof/>
            <w:u w:val="none"/>
          </w:rPr>
          <w:t>NETDEV_GetSoundVolume</w:t>
        </w:r>
      </w:hyperlink>
      <w:r w:rsidR="000601D9" w:rsidRPr="003B4A82">
        <w:rPr>
          <w:rFonts w:hint="eastAsia"/>
          <w:noProof/>
        </w:rPr>
        <w:t>、</w:t>
      </w:r>
      <w:hyperlink w:anchor="_关闭扬声器声音" w:history="1">
        <w:r w:rsidR="000601D9" w:rsidRPr="003B4A82">
          <w:rPr>
            <w:rStyle w:val="a5"/>
            <w:noProof/>
            <w:u w:val="none"/>
          </w:rPr>
          <w:t>NETDEV_CloseSound</w:t>
        </w:r>
      </w:hyperlink>
    </w:p>
    <w:p w14:paraId="5FE74B5B" w14:textId="260EA2DC" w:rsidR="0040072B" w:rsidRPr="003B4A82" w:rsidRDefault="0040072B" w:rsidP="0040072B">
      <w:pPr>
        <w:pStyle w:val="3"/>
      </w:pPr>
      <w:bookmarkStart w:id="226" w:name="_关闭扬声器声音"/>
      <w:bookmarkStart w:id="227" w:name="_Toc88647170"/>
      <w:bookmarkEnd w:id="226"/>
      <w:r w:rsidRPr="003B4A82">
        <w:rPr>
          <w:rFonts w:hint="eastAsia"/>
        </w:rPr>
        <w:lastRenderedPageBreak/>
        <w:t>关闭扬声器声音</w:t>
      </w:r>
      <w:bookmarkEnd w:id="227"/>
    </w:p>
    <w:p w14:paraId="01CB0DAF" w14:textId="77777777" w:rsidR="00CD6089" w:rsidRPr="003B4A82" w:rsidRDefault="00CD6089" w:rsidP="00CD608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CD6089" w:rsidRPr="003B4A82" w14:paraId="7321D762" w14:textId="77777777" w:rsidTr="00D356C3">
        <w:trPr>
          <w:jc w:val="center"/>
        </w:trPr>
        <w:tc>
          <w:tcPr>
            <w:tcW w:w="8296" w:type="dxa"/>
          </w:tcPr>
          <w:p w14:paraId="16631B7A" w14:textId="6D93D8A7" w:rsidR="00CD6089" w:rsidRPr="003B4A82" w:rsidRDefault="00C55C35" w:rsidP="00C55C35">
            <w:r w:rsidRPr="003B4A82">
              <w:rPr>
                <w:noProof/>
              </w:rPr>
              <w:t>BOOL STDCALL NETDEV_CloseSound(LPVOID lpPlayHandle)</w:t>
            </w:r>
          </w:p>
        </w:tc>
      </w:tr>
    </w:tbl>
    <w:p w14:paraId="00B0FD8C" w14:textId="77777777" w:rsidR="00D5234A" w:rsidRPr="003B4A82" w:rsidRDefault="00D5234A" w:rsidP="00CD6089">
      <w:pPr>
        <w:rPr>
          <w:b/>
          <w:bCs/>
        </w:rPr>
      </w:pPr>
    </w:p>
    <w:p w14:paraId="7450B00D" w14:textId="77777777" w:rsidR="00CD6089" w:rsidRPr="003B4A82" w:rsidRDefault="00CD6089" w:rsidP="00CD6089">
      <w:pPr>
        <w:rPr>
          <w:b/>
          <w:bCs/>
        </w:rPr>
      </w:pPr>
      <w:r w:rsidRPr="003B4A82">
        <w:rPr>
          <w:rFonts w:hint="eastAsia"/>
          <w:b/>
          <w:bCs/>
        </w:rPr>
        <w:t>接口描述：</w:t>
      </w:r>
    </w:p>
    <w:p w14:paraId="05F787B3" w14:textId="77777777" w:rsidR="00C55C35" w:rsidRPr="003B4A82" w:rsidRDefault="00C55C35" w:rsidP="00C55C35">
      <w:r w:rsidRPr="003B4A82">
        <w:rPr>
          <w:rFonts w:hint="eastAsia"/>
        </w:rPr>
        <w:t>关闭扬声器声音</w:t>
      </w:r>
    </w:p>
    <w:p w14:paraId="5C83F377" w14:textId="77777777" w:rsidR="00CD6089" w:rsidRPr="003B4A82" w:rsidRDefault="00CD6089" w:rsidP="00CD6089"/>
    <w:p w14:paraId="4D1FFCE3" w14:textId="77777777" w:rsidR="00CD6089" w:rsidRPr="003B4A82" w:rsidRDefault="00CD6089" w:rsidP="00CD608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CD6089" w:rsidRPr="003B4A82" w14:paraId="49D9FFF9" w14:textId="77777777" w:rsidTr="00D356C3">
        <w:trPr>
          <w:jc w:val="center"/>
        </w:trPr>
        <w:tc>
          <w:tcPr>
            <w:tcW w:w="1920" w:type="dxa"/>
          </w:tcPr>
          <w:p w14:paraId="5F357671" w14:textId="77777777" w:rsidR="00CD6089" w:rsidRPr="003B4A82" w:rsidRDefault="00CD6089" w:rsidP="00D356C3">
            <w:pPr>
              <w:jc w:val="center"/>
            </w:pPr>
            <w:r w:rsidRPr="003B4A82">
              <w:rPr>
                <w:rFonts w:hint="eastAsia"/>
              </w:rPr>
              <w:t>参数名称</w:t>
            </w:r>
          </w:p>
        </w:tc>
        <w:tc>
          <w:tcPr>
            <w:tcW w:w="1248" w:type="dxa"/>
          </w:tcPr>
          <w:p w14:paraId="210DAF0F" w14:textId="77777777" w:rsidR="00CD6089" w:rsidRPr="003B4A82" w:rsidRDefault="00CD6089" w:rsidP="00D356C3">
            <w:pPr>
              <w:jc w:val="center"/>
            </w:pPr>
            <w:r w:rsidRPr="003B4A82">
              <w:rPr>
                <w:rFonts w:hint="eastAsia"/>
              </w:rPr>
              <w:t>参数</w:t>
            </w:r>
            <w:r w:rsidRPr="003B4A82">
              <w:t>类型</w:t>
            </w:r>
          </w:p>
        </w:tc>
        <w:tc>
          <w:tcPr>
            <w:tcW w:w="7288" w:type="dxa"/>
          </w:tcPr>
          <w:p w14:paraId="25019C68" w14:textId="77777777" w:rsidR="00CD6089" w:rsidRPr="003B4A82" w:rsidRDefault="00CD6089" w:rsidP="00D356C3">
            <w:pPr>
              <w:jc w:val="center"/>
            </w:pPr>
            <w:r w:rsidRPr="003B4A82">
              <w:rPr>
                <w:rFonts w:hint="eastAsia"/>
              </w:rPr>
              <w:t>传参说明</w:t>
            </w:r>
          </w:p>
        </w:tc>
      </w:tr>
      <w:tr w:rsidR="00CD6089" w:rsidRPr="003B4A82" w14:paraId="4A0B6559" w14:textId="77777777" w:rsidTr="00D356C3">
        <w:trPr>
          <w:jc w:val="center"/>
        </w:trPr>
        <w:tc>
          <w:tcPr>
            <w:tcW w:w="1920" w:type="dxa"/>
          </w:tcPr>
          <w:p w14:paraId="4B3DC428" w14:textId="77777777" w:rsidR="00CD6089" w:rsidRPr="003B4A82" w:rsidRDefault="00CD6089" w:rsidP="00D356C3">
            <w:pPr>
              <w:jc w:val="center"/>
            </w:pPr>
            <w:r w:rsidRPr="003B4A82">
              <w:rPr>
                <w:noProof/>
              </w:rPr>
              <w:t>lpPlayHandle</w:t>
            </w:r>
          </w:p>
        </w:tc>
        <w:tc>
          <w:tcPr>
            <w:tcW w:w="1248" w:type="dxa"/>
          </w:tcPr>
          <w:p w14:paraId="1B9AFE10" w14:textId="77777777" w:rsidR="00CD6089" w:rsidRPr="003B4A82" w:rsidRDefault="00CD6089" w:rsidP="00D356C3">
            <w:pPr>
              <w:jc w:val="center"/>
            </w:pPr>
            <w:r w:rsidRPr="003B4A82">
              <w:rPr>
                <w:rFonts w:hint="eastAsia"/>
              </w:rPr>
              <w:t>IN</w:t>
            </w:r>
          </w:p>
        </w:tc>
        <w:tc>
          <w:tcPr>
            <w:tcW w:w="7288" w:type="dxa"/>
          </w:tcPr>
          <w:p w14:paraId="241162E3" w14:textId="77777777" w:rsidR="00CD6089" w:rsidRPr="003B4A82" w:rsidRDefault="00CD6089" w:rsidP="00D356C3">
            <w:r w:rsidRPr="003B4A82">
              <w:rPr>
                <w:rFonts w:hint="eastAsia"/>
              </w:rPr>
              <w:t>起流句柄</w:t>
            </w:r>
          </w:p>
        </w:tc>
      </w:tr>
    </w:tbl>
    <w:p w14:paraId="5C477DE2" w14:textId="77777777" w:rsidR="00CD6089" w:rsidRPr="003B4A82" w:rsidRDefault="00CD6089" w:rsidP="00CD6089"/>
    <w:p w14:paraId="3DB540C9" w14:textId="77777777" w:rsidR="00CD6089" w:rsidRPr="003B4A82" w:rsidRDefault="00CD6089" w:rsidP="00CD6089">
      <w:r w:rsidRPr="003B4A82">
        <w:rPr>
          <w:b/>
          <w:bCs/>
        </w:rPr>
        <w:t>Remarks</w:t>
      </w:r>
      <w:r w:rsidRPr="003B4A82">
        <w:t>：</w:t>
      </w:r>
    </w:p>
    <w:p w14:paraId="6D833842" w14:textId="503BB459" w:rsidR="00CD6089" w:rsidRPr="003B4A82" w:rsidRDefault="00CD6089" w:rsidP="0023171C">
      <w:pPr>
        <w:pStyle w:val="a8"/>
        <w:numPr>
          <w:ilvl w:val="0"/>
          <w:numId w:val="4"/>
        </w:numPr>
        <w:ind w:firstLineChars="0"/>
      </w:pPr>
      <w:r w:rsidRPr="003B4A82">
        <w:rPr>
          <w:rFonts w:hint="eastAsia"/>
        </w:rPr>
        <w:t>起流</w:t>
      </w:r>
      <w:r w:rsidRPr="003B4A82">
        <w:t>句柄可以为</w:t>
      </w:r>
      <w:hyperlink w:anchor="_实时预览" w:history="1">
        <w:r w:rsidRPr="003B4A82">
          <w:rPr>
            <w:rStyle w:val="a5"/>
            <w:u w:val="none"/>
          </w:rPr>
          <w:t>NETDEV_RealPlay</w:t>
        </w:r>
      </w:hyperlink>
      <w:r w:rsidRPr="003B4A82">
        <w:rPr>
          <w:rFonts w:hint="eastAsia"/>
        </w:rPr>
        <w:t>、</w:t>
      </w:r>
      <w:hyperlink w:anchor="_开启语音对讲" w:history="1">
        <w:r w:rsidRPr="003B4A82">
          <w:rPr>
            <w:rStyle w:val="a5"/>
            <w:u w:val="none"/>
          </w:rPr>
          <w:t>NETDEV_StartVoiceCom</w:t>
        </w:r>
      </w:hyperlink>
      <w:r w:rsidRPr="003B4A82">
        <w:rPr>
          <w:rFonts w:hint="eastAsia"/>
          <w:noProof/>
        </w:rPr>
        <w:t>等启流</w:t>
      </w:r>
      <w:r w:rsidRPr="003B4A82">
        <w:rPr>
          <w:noProof/>
        </w:rPr>
        <w:t>接口返回值</w:t>
      </w:r>
    </w:p>
    <w:p w14:paraId="5E1222A0" w14:textId="77777777" w:rsidR="00CD6089" w:rsidRPr="003B4A82" w:rsidRDefault="00CD6089" w:rsidP="00CD6089">
      <w:pPr>
        <w:pStyle w:val="a8"/>
        <w:ind w:left="420" w:firstLineChars="0" w:firstLine="0"/>
      </w:pPr>
    </w:p>
    <w:p w14:paraId="78C74EA1" w14:textId="77777777" w:rsidR="00CD6089" w:rsidRPr="003B4A82" w:rsidRDefault="00CD6089" w:rsidP="00CD6089">
      <w:pPr>
        <w:rPr>
          <w:b/>
          <w:bCs/>
        </w:rPr>
      </w:pPr>
      <w:r w:rsidRPr="003B4A82">
        <w:rPr>
          <w:b/>
          <w:bCs/>
        </w:rPr>
        <w:t>Return Values</w:t>
      </w:r>
      <w:r w:rsidRPr="003B4A82">
        <w:rPr>
          <w:rFonts w:hint="eastAsia"/>
          <w:b/>
          <w:bCs/>
        </w:rPr>
        <w:t>：</w:t>
      </w:r>
    </w:p>
    <w:p w14:paraId="11207605" w14:textId="4FC43A78" w:rsidR="00CD6089" w:rsidRPr="003B4A82" w:rsidRDefault="00CD6089" w:rsidP="00CD608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250640"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55C574A" w14:textId="77777777" w:rsidR="00CD6089" w:rsidRPr="003B4A82" w:rsidRDefault="00CD6089" w:rsidP="00CD6089"/>
    <w:p w14:paraId="628D7192" w14:textId="77777777" w:rsidR="00CD6089" w:rsidRPr="003B4A82" w:rsidRDefault="00CD6089" w:rsidP="00CD6089">
      <w:pPr>
        <w:rPr>
          <w:b/>
          <w:bCs/>
        </w:rPr>
      </w:pPr>
      <w:r w:rsidRPr="003B4A82">
        <w:rPr>
          <w:b/>
          <w:bCs/>
        </w:rPr>
        <w:t>See Also</w:t>
      </w:r>
      <w:r w:rsidRPr="003B4A82">
        <w:rPr>
          <w:rFonts w:hint="eastAsia"/>
          <w:b/>
          <w:bCs/>
        </w:rPr>
        <w:t>：</w:t>
      </w:r>
    </w:p>
    <w:p w14:paraId="1E74CC37" w14:textId="088DB05F" w:rsidR="00CD6089" w:rsidRPr="003B4A82" w:rsidRDefault="00E02404" w:rsidP="004454A7">
      <w:pPr>
        <w:rPr>
          <w:b/>
          <w:bCs/>
        </w:rPr>
      </w:pPr>
      <w:hyperlink w:anchor="_开启扬声器声音" w:history="1">
        <w:r w:rsidR="00CD6089" w:rsidRPr="003B4A82">
          <w:rPr>
            <w:rStyle w:val="a5"/>
            <w:noProof/>
            <w:u w:val="none"/>
          </w:rPr>
          <w:t>NETDEV_OpenSound</w:t>
        </w:r>
      </w:hyperlink>
      <w:r w:rsidR="00CD6089" w:rsidRPr="003B4A82">
        <w:rPr>
          <w:rFonts w:hint="eastAsia"/>
          <w:noProof/>
        </w:rPr>
        <w:t>、</w:t>
      </w:r>
      <w:hyperlink w:anchor="_设置扬声器音量" w:history="1">
        <w:r w:rsidR="00CD6089" w:rsidRPr="003B4A82">
          <w:rPr>
            <w:rStyle w:val="a5"/>
            <w:noProof/>
            <w:u w:val="none"/>
          </w:rPr>
          <w:t>NETDEV_SoundVolumeControl</w:t>
        </w:r>
      </w:hyperlink>
      <w:r w:rsidR="00CD6089" w:rsidRPr="003B4A82">
        <w:rPr>
          <w:rFonts w:hint="eastAsia"/>
          <w:noProof/>
        </w:rPr>
        <w:t>、</w:t>
      </w:r>
      <w:hyperlink w:anchor="_获取扬声器音量" w:history="1">
        <w:r w:rsidR="00CD6089" w:rsidRPr="003B4A82">
          <w:rPr>
            <w:rStyle w:val="a5"/>
            <w:noProof/>
            <w:u w:val="none"/>
          </w:rPr>
          <w:t>NETDEV_GetSoundVolume</w:t>
        </w:r>
      </w:hyperlink>
      <w:r w:rsidR="00406C5B" w:rsidRPr="003B4A82">
        <w:rPr>
          <w:rFonts w:hint="eastAsia"/>
          <w:b/>
          <w:bCs/>
        </w:rPr>
        <w:t xml:space="preserve"> </w:t>
      </w:r>
    </w:p>
    <w:p w14:paraId="2A208751" w14:textId="222792BD" w:rsidR="00C13FF8" w:rsidRPr="003B4A82" w:rsidRDefault="00C13FF8" w:rsidP="00C13FF8">
      <w:pPr>
        <w:pStyle w:val="3"/>
      </w:pPr>
      <w:bookmarkStart w:id="228" w:name="_设置静音状态"/>
      <w:bookmarkStart w:id="229" w:name="_Toc88647171"/>
      <w:bookmarkEnd w:id="228"/>
      <w:r w:rsidRPr="003B4A82">
        <w:rPr>
          <w:rFonts w:hint="eastAsia"/>
        </w:rPr>
        <w:t>设置静音</w:t>
      </w:r>
      <w:r w:rsidRPr="003B4A82">
        <w:t>状态</w:t>
      </w:r>
      <w:bookmarkEnd w:id="229"/>
    </w:p>
    <w:p w14:paraId="78D9D59A" w14:textId="77777777" w:rsidR="00973367" w:rsidRPr="003B4A82" w:rsidRDefault="00973367" w:rsidP="00973367">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73367" w:rsidRPr="003B4A82" w14:paraId="6FD142C2" w14:textId="77777777" w:rsidTr="00D356C3">
        <w:trPr>
          <w:jc w:val="center"/>
        </w:trPr>
        <w:tc>
          <w:tcPr>
            <w:tcW w:w="8296" w:type="dxa"/>
          </w:tcPr>
          <w:p w14:paraId="5DDD08C7" w14:textId="77777777" w:rsidR="00C52825" w:rsidRPr="003B4A82" w:rsidRDefault="00C52825" w:rsidP="00C52825">
            <w:pPr>
              <w:rPr>
                <w:noProof/>
              </w:rPr>
            </w:pPr>
            <w:r w:rsidRPr="003B4A82">
              <w:rPr>
                <w:noProof/>
              </w:rPr>
              <w:t>BOOL STDCALL NETDEV_SetMuteStatus</w:t>
            </w:r>
          </w:p>
          <w:p w14:paraId="0337916E" w14:textId="77777777" w:rsidR="00C52825" w:rsidRPr="003B4A82" w:rsidRDefault="00C52825" w:rsidP="00C52825">
            <w:pPr>
              <w:rPr>
                <w:noProof/>
              </w:rPr>
            </w:pPr>
            <w:r w:rsidRPr="003B4A82">
              <w:rPr>
                <w:noProof/>
              </w:rPr>
              <w:t>(</w:t>
            </w:r>
          </w:p>
          <w:p w14:paraId="0B4CA090" w14:textId="05D2CBE2" w:rsidR="00C52825" w:rsidRPr="003B4A82" w:rsidRDefault="00C52825" w:rsidP="00C52825">
            <w:pPr>
              <w:ind w:leftChars="200" w:left="420"/>
              <w:rPr>
                <w:noProof/>
              </w:rPr>
            </w:pPr>
            <w:r w:rsidRPr="003B4A82">
              <w:rPr>
                <w:noProof/>
              </w:rPr>
              <w:t xml:space="preserve">LPVOID lpPlayHandle, </w:t>
            </w:r>
          </w:p>
          <w:p w14:paraId="09E8FDF9" w14:textId="77777777" w:rsidR="00C52825" w:rsidRPr="003B4A82" w:rsidRDefault="00C52825" w:rsidP="00C52825">
            <w:pPr>
              <w:ind w:leftChars="200" w:left="420"/>
              <w:rPr>
                <w:noProof/>
              </w:rPr>
            </w:pPr>
            <w:r w:rsidRPr="003B4A82">
              <w:rPr>
                <w:noProof/>
              </w:rPr>
              <w:t>BOOL bMute</w:t>
            </w:r>
          </w:p>
          <w:p w14:paraId="57E463B0" w14:textId="4A63E94B" w:rsidR="00973367" w:rsidRPr="003B4A82" w:rsidRDefault="00C52825" w:rsidP="00C52825">
            <w:r w:rsidRPr="003B4A82">
              <w:rPr>
                <w:noProof/>
              </w:rPr>
              <w:t>);</w:t>
            </w:r>
          </w:p>
        </w:tc>
      </w:tr>
    </w:tbl>
    <w:p w14:paraId="20FB9BC2" w14:textId="77777777" w:rsidR="00D5234A" w:rsidRPr="003B4A82" w:rsidRDefault="00D5234A" w:rsidP="00973367">
      <w:pPr>
        <w:rPr>
          <w:b/>
          <w:bCs/>
        </w:rPr>
      </w:pPr>
    </w:p>
    <w:p w14:paraId="49FAF4ED" w14:textId="77777777" w:rsidR="00973367" w:rsidRPr="003B4A82" w:rsidRDefault="00973367" w:rsidP="00973367">
      <w:pPr>
        <w:rPr>
          <w:b/>
          <w:bCs/>
        </w:rPr>
      </w:pPr>
      <w:r w:rsidRPr="003B4A82">
        <w:rPr>
          <w:rFonts w:hint="eastAsia"/>
          <w:b/>
          <w:bCs/>
        </w:rPr>
        <w:t>接口描述：</w:t>
      </w:r>
    </w:p>
    <w:p w14:paraId="3B930A08" w14:textId="1558DFCC" w:rsidR="00973367" w:rsidRPr="003B4A82" w:rsidRDefault="00192DAB" w:rsidP="00973367">
      <w:r w:rsidRPr="003B4A82">
        <w:rPr>
          <w:rFonts w:hint="eastAsia"/>
        </w:rPr>
        <w:t>设置静音</w:t>
      </w:r>
      <w:r w:rsidRPr="003B4A82">
        <w:t>状态</w:t>
      </w:r>
    </w:p>
    <w:p w14:paraId="12F497E5" w14:textId="77777777" w:rsidR="00973367" w:rsidRPr="003B4A82" w:rsidRDefault="00973367" w:rsidP="00973367"/>
    <w:p w14:paraId="4C73EE81" w14:textId="77777777" w:rsidR="00973367" w:rsidRPr="003B4A82" w:rsidRDefault="00973367" w:rsidP="0097336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973367" w:rsidRPr="003B4A82" w14:paraId="1D324984" w14:textId="77777777" w:rsidTr="00D356C3">
        <w:trPr>
          <w:jc w:val="center"/>
        </w:trPr>
        <w:tc>
          <w:tcPr>
            <w:tcW w:w="1920" w:type="dxa"/>
          </w:tcPr>
          <w:p w14:paraId="16919B30" w14:textId="77777777" w:rsidR="00973367" w:rsidRPr="003B4A82" w:rsidRDefault="00973367" w:rsidP="00D356C3">
            <w:pPr>
              <w:jc w:val="center"/>
            </w:pPr>
            <w:r w:rsidRPr="003B4A82">
              <w:rPr>
                <w:rFonts w:hint="eastAsia"/>
              </w:rPr>
              <w:t>参数名称</w:t>
            </w:r>
          </w:p>
        </w:tc>
        <w:tc>
          <w:tcPr>
            <w:tcW w:w="1248" w:type="dxa"/>
          </w:tcPr>
          <w:p w14:paraId="6AFB4F7C" w14:textId="77777777" w:rsidR="00973367" w:rsidRPr="003B4A82" w:rsidRDefault="00973367" w:rsidP="00D356C3">
            <w:pPr>
              <w:jc w:val="center"/>
            </w:pPr>
            <w:r w:rsidRPr="003B4A82">
              <w:rPr>
                <w:rFonts w:hint="eastAsia"/>
              </w:rPr>
              <w:t>参数</w:t>
            </w:r>
            <w:r w:rsidRPr="003B4A82">
              <w:t>类型</w:t>
            </w:r>
          </w:p>
        </w:tc>
        <w:tc>
          <w:tcPr>
            <w:tcW w:w="7288" w:type="dxa"/>
          </w:tcPr>
          <w:p w14:paraId="46253A16" w14:textId="77777777" w:rsidR="00973367" w:rsidRPr="003B4A82" w:rsidRDefault="00973367" w:rsidP="00D356C3">
            <w:pPr>
              <w:jc w:val="center"/>
            </w:pPr>
            <w:r w:rsidRPr="003B4A82">
              <w:rPr>
                <w:rFonts w:hint="eastAsia"/>
              </w:rPr>
              <w:t>传参说明</w:t>
            </w:r>
          </w:p>
        </w:tc>
      </w:tr>
      <w:tr w:rsidR="00973367" w:rsidRPr="003B4A82" w14:paraId="243121AD" w14:textId="77777777" w:rsidTr="00D356C3">
        <w:trPr>
          <w:jc w:val="center"/>
        </w:trPr>
        <w:tc>
          <w:tcPr>
            <w:tcW w:w="1920" w:type="dxa"/>
          </w:tcPr>
          <w:p w14:paraId="2D3B1988" w14:textId="77777777" w:rsidR="00973367" w:rsidRPr="003B4A82" w:rsidRDefault="00973367" w:rsidP="00D356C3">
            <w:pPr>
              <w:jc w:val="center"/>
            </w:pPr>
            <w:r w:rsidRPr="003B4A82">
              <w:rPr>
                <w:noProof/>
              </w:rPr>
              <w:t>lpPlayHandle</w:t>
            </w:r>
          </w:p>
        </w:tc>
        <w:tc>
          <w:tcPr>
            <w:tcW w:w="1248" w:type="dxa"/>
          </w:tcPr>
          <w:p w14:paraId="4F4F424F" w14:textId="77777777" w:rsidR="00973367" w:rsidRPr="003B4A82" w:rsidRDefault="00973367" w:rsidP="00D356C3">
            <w:pPr>
              <w:jc w:val="center"/>
            </w:pPr>
            <w:r w:rsidRPr="003B4A82">
              <w:rPr>
                <w:rFonts w:hint="eastAsia"/>
              </w:rPr>
              <w:t>IN</w:t>
            </w:r>
          </w:p>
        </w:tc>
        <w:tc>
          <w:tcPr>
            <w:tcW w:w="7288" w:type="dxa"/>
          </w:tcPr>
          <w:p w14:paraId="2EAFAA9D" w14:textId="77777777" w:rsidR="00973367" w:rsidRPr="003B4A82" w:rsidRDefault="00973367" w:rsidP="00D356C3">
            <w:r w:rsidRPr="003B4A82">
              <w:rPr>
                <w:rFonts w:hint="eastAsia"/>
              </w:rPr>
              <w:t>起流句柄</w:t>
            </w:r>
          </w:p>
        </w:tc>
      </w:tr>
      <w:tr w:rsidR="00C52825" w:rsidRPr="003B4A82" w14:paraId="70B3B938" w14:textId="77777777" w:rsidTr="00D356C3">
        <w:trPr>
          <w:jc w:val="center"/>
        </w:trPr>
        <w:tc>
          <w:tcPr>
            <w:tcW w:w="1920" w:type="dxa"/>
          </w:tcPr>
          <w:p w14:paraId="79FB5608" w14:textId="39D59A99" w:rsidR="00C52825" w:rsidRPr="003B4A82" w:rsidRDefault="00C52825" w:rsidP="00D356C3">
            <w:pPr>
              <w:jc w:val="center"/>
              <w:rPr>
                <w:noProof/>
              </w:rPr>
            </w:pPr>
            <w:r w:rsidRPr="003B4A82">
              <w:rPr>
                <w:noProof/>
              </w:rPr>
              <w:t>bMute</w:t>
            </w:r>
          </w:p>
        </w:tc>
        <w:tc>
          <w:tcPr>
            <w:tcW w:w="1248" w:type="dxa"/>
          </w:tcPr>
          <w:p w14:paraId="3A20651F" w14:textId="52989FCB" w:rsidR="00C52825" w:rsidRPr="003B4A82" w:rsidRDefault="00C52825" w:rsidP="00D356C3">
            <w:pPr>
              <w:jc w:val="center"/>
            </w:pPr>
            <w:r w:rsidRPr="003B4A82">
              <w:rPr>
                <w:rFonts w:hint="eastAsia"/>
              </w:rPr>
              <w:t>IN</w:t>
            </w:r>
          </w:p>
        </w:tc>
        <w:tc>
          <w:tcPr>
            <w:tcW w:w="7288" w:type="dxa"/>
          </w:tcPr>
          <w:p w14:paraId="07D4259D" w14:textId="67E01357" w:rsidR="00C52825" w:rsidRPr="003B4A82" w:rsidRDefault="00C52825" w:rsidP="00D356C3">
            <w:r w:rsidRPr="003B4A82">
              <w:rPr>
                <w:rFonts w:hint="eastAsia"/>
              </w:rPr>
              <w:t>静音</w:t>
            </w:r>
            <w:r w:rsidRPr="003B4A82">
              <w:t>状态，0</w:t>
            </w:r>
            <w:r w:rsidRPr="003B4A82">
              <w:rPr>
                <w:rFonts w:hint="eastAsia"/>
              </w:rPr>
              <w:t>关闭</w:t>
            </w:r>
            <w:r w:rsidRPr="003B4A82">
              <w:t>静音</w:t>
            </w:r>
            <w:r w:rsidRPr="003B4A82">
              <w:rPr>
                <w:rFonts w:hint="eastAsia"/>
              </w:rPr>
              <w:t>，1开启</w:t>
            </w:r>
            <w:r w:rsidRPr="003B4A82">
              <w:t>静音</w:t>
            </w:r>
          </w:p>
        </w:tc>
      </w:tr>
    </w:tbl>
    <w:p w14:paraId="0BE5BF1F" w14:textId="77777777" w:rsidR="00973367" w:rsidRPr="003B4A82" w:rsidRDefault="00973367" w:rsidP="00973367"/>
    <w:p w14:paraId="07E1B081" w14:textId="77777777" w:rsidR="00973367" w:rsidRPr="003B4A82" w:rsidRDefault="00973367" w:rsidP="00973367">
      <w:r w:rsidRPr="003B4A82">
        <w:rPr>
          <w:b/>
          <w:bCs/>
        </w:rPr>
        <w:t>Remarks</w:t>
      </w:r>
      <w:r w:rsidRPr="003B4A82">
        <w:t>：</w:t>
      </w:r>
    </w:p>
    <w:p w14:paraId="783CE6BA" w14:textId="1D828989" w:rsidR="00973367" w:rsidRPr="003B4A82" w:rsidRDefault="00973367" w:rsidP="0023171C">
      <w:pPr>
        <w:pStyle w:val="a8"/>
        <w:numPr>
          <w:ilvl w:val="0"/>
          <w:numId w:val="4"/>
        </w:numPr>
        <w:ind w:firstLineChars="0"/>
      </w:pPr>
      <w:r w:rsidRPr="003B4A82">
        <w:rPr>
          <w:rFonts w:hint="eastAsia"/>
        </w:rPr>
        <w:t>起流</w:t>
      </w:r>
      <w:r w:rsidRPr="003B4A82">
        <w:t>句柄可以为</w:t>
      </w:r>
      <w:hyperlink w:anchor="_实时预览" w:history="1">
        <w:r w:rsidRPr="003B4A82">
          <w:rPr>
            <w:rStyle w:val="a5"/>
            <w:u w:val="none"/>
          </w:rPr>
          <w:t>NETDEV_RealPlay</w:t>
        </w:r>
      </w:hyperlink>
      <w:r w:rsidRPr="003B4A82">
        <w:rPr>
          <w:rFonts w:hint="eastAsia"/>
        </w:rPr>
        <w:t>、</w:t>
      </w:r>
      <w:hyperlink w:anchor="_开启语音对讲" w:history="1">
        <w:r w:rsidRPr="003B4A82">
          <w:rPr>
            <w:rStyle w:val="a5"/>
            <w:u w:val="none"/>
          </w:rPr>
          <w:t>NETDEV_StartVoiceCom</w:t>
        </w:r>
      </w:hyperlink>
      <w:r w:rsidRPr="003B4A82">
        <w:rPr>
          <w:rFonts w:hint="eastAsia"/>
          <w:noProof/>
        </w:rPr>
        <w:t>等启流</w:t>
      </w:r>
      <w:r w:rsidRPr="003B4A82">
        <w:rPr>
          <w:noProof/>
        </w:rPr>
        <w:t>接口返回值</w:t>
      </w:r>
    </w:p>
    <w:p w14:paraId="536C71AB" w14:textId="77777777" w:rsidR="00973367" w:rsidRPr="003B4A82" w:rsidRDefault="00973367" w:rsidP="00973367">
      <w:pPr>
        <w:pStyle w:val="a8"/>
        <w:ind w:left="420" w:firstLineChars="0" w:firstLine="0"/>
      </w:pPr>
    </w:p>
    <w:p w14:paraId="02518FF5" w14:textId="77777777" w:rsidR="00973367" w:rsidRPr="003B4A82" w:rsidRDefault="00973367" w:rsidP="00973367">
      <w:pPr>
        <w:rPr>
          <w:b/>
          <w:bCs/>
        </w:rPr>
      </w:pPr>
      <w:r w:rsidRPr="003B4A82">
        <w:rPr>
          <w:b/>
          <w:bCs/>
        </w:rPr>
        <w:t>Return Values</w:t>
      </w:r>
      <w:r w:rsidRPr="003B4A82">
        <w:rPr>
          <w:rFonts w:hint="eastAsia"/>
          <w:b/>
          <w:bCs/>
        </w:rPr>
        <w:t>：</w:t>
      </w:r>
    </w:p>
    <w:p w14:paraId="0E0C4D86" w14:textId="1C87BA89" w:rsidR="00973367" w:rsidRPr="003B4A82" w:rsidRDefault="00973367" w:rsidP="00973367">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C607C7"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906C4E8" w14:textId="77777777" w:rsidR="00973367" w:rsidRPr="003B4A82" w:rsidRDefault="00973367" w:rsidP="00973367"/>
    <w:p w14:paraId="63BCBDBD" w14:textId="77777777" w:rsidR="00973367" w:rsidRPr="003B4A82" w:rsidRDefault="00973367" w:rsidP="00973367">
      <w:pPr>
        <w:rPr>
          <w:b/>
          <w:bCs/>
        </w:rPr>
      </w:pPr>
      <w:r w:rsidRPr="003B4A82">
        <w:rPr>
          <w:b/>
          <w:bCs/>
        </w:rPr>
        <w:t>See Also</w:t>
      </w:r>
      <w:r w:rsidRPr="003B4A82">
        <w:rPr>
          <w:rFonts w:hint="eastAsia"/>
          <w:b/>
          <w:bCs/>
        </w:rPr>
        <w:t>：</w:t>
      </w:r>
    </w:p>
    <w:p w14:paraId="057872D4" w14:textId="312DBE08" w:rsidR="00973367" w:rsidRPr="003B4A82" w:rsidRDefault="00E02404" w:rsidP="00FF611B">
      <w:pPr>
        <w:rPr>
          <w:b/>
          <w:bCs/>
        </w:rPr>
      </w:pPr>
      <w:hyperlink w:anchor="_获取静音状态" w:history="1">
        <w:r w:rsidR="00FF611B" w:rsidRPr="003B4A82">
          <w:rPr>
            <w:rStyle w:val="a5"/>
            <w:noProof/>
            <w:u w:val="none"/>
          </w:rPr>
          <w:t xml:space="preserve">NETDEV_GetMuteStatus </w:t>
        </w:r>
      </w:hyperlink>
    </w:p>
    <w:p w14:paraId="635CBFDC" w14:textId="210AD2B4" w:rsidR="00C13FF8" w:rsidRPr="003B4A82" w:rsidRDefault="00C13FF8" w:rsidP="00C13FF8">
      <w:pPr>
        <w:pStyle w:val="3"/>
      </w:pPr>
      <w:bookmarkStart w:id="230" w:name="_获取静音状态"/>
      <w:bookmarkStart w:id="231" w:name="_Toc88647172"/>
      <w:bookmarkEnd w:id="230"/>
      <w:r w:rsidRPr="003B4A82">
        <w:rPr>
          <w:rFonts w:hint="eastAsia"/>
        </w:rPr>
        <w:t>获取</w:t>
      </w:r>
      <w:r w:rsidRPr="003B4A82">
        <w:t>静音状态</w:t>
      </w:r>
      <w:bookmarkEnd w:id="231"/>
    </w:p>
    <w:p w14:paraId="502EDB16" w14:textId="77777777" w:rsidR="00354A96" w:rsidRPr="003B4A82" w:rsidRDefault="00354A96" w:rsidP="00354A96">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54A96" w:rsidRPr="003B4A82" w14:paraId="40346C55" w14:textId="77777777" w:rsidTr="00D356C3">
        <w:trPr>
          <w:jc w:val="center"/>
        </w:trPr>
        <w:tc>
          <w:tcPr>
            <w:tcW w:w="8296" w:type="dxa"/>
          </w:tcPr>
          <w:p w14:paraId="3097CCCF" w14:textId="3683F7FB" w:rsidR="00354A96" w:rsidRPr="003B4A82" w:rsidRDefault="00354A96" w:rsidP="00D356C3">
            <w:pPr>
              <w:rPr>
                <w:noProof/>
              </w:rPr>
            </w:pPr>
            <w:r w:rsidRPr="003B4A82">
              <w:rPr>
                <w:noProof/>
              </w:rPr>
              <w:t>BOOL STDCALL NETDEV_</w:t>
            </w:r>
            <w:r w:rsidR="00B66F90" w:rsidRPr="003B4A82">
              <w:rPr>
                <w:noProof/>
              </w:rPr>
              <w:t>G</w:t>
            </w:r>
            <w:r w:rsidRPr="003B4A82">
              <w:rPr>
                <w:noProof/>
              </w:rPr>
              <w:t>etMuteStatus</w:t>
            </w:r>
          </w:p>
          <w:p w14:paraId="4A98F7AB" w14:textId="77777777" w:rsidR="00354A96" w:rsidRPr="003B4A82" w:rsidRDefault="00354A96" w:rsidP="00D356C3">
            <w:pPr>
              <w:rPr>
                <w:noProof/>
              </w:rPr>
            </w:pPr>
            <w:r w:rsidRPr="003B4A82">
              <w:rPr>
                <w:noProof/>
              </w:rPr>
              <w:t>(</w:t>
            </w:r>
          </w:p>
          <w:p w14:paraId="6962261F" w14:textId="77777777" w:rsidR="00354A96" w:rsidRPr="003B4A82" w:rsidRDefault="00354A96" w:rsidP="00D356C3">
            <w:pPr>
              <w:ind w:leftChars="200" w:left="420"/>
              <w:rPr>
                <w:noProof/>
              </w:rPr>
            </w:pPr>
            <w:r w:rsidRPr="003B4A82">
              <w:rPr>
                <w:noProof/>
              </w:rPr>
              <w:t xml:space="preserve">LPVOID lpPlayHandle, </w:t>
            </w:r>
          </w:p>
          <w:p w14:paraId="755D6CA5" w14:textId="7E5D5245" w:rsidR="00354A96" w:rsidRPr="003B4A82" w:rsidRDefault="00354A96" w:rsidP="00D356C3">
            <w:pPr>
              <w:ind w:leftChars="200" w:left="420"/>
              <w:rPr>
                <w:noProof/>
              </w:rPr>
            </w:pPr>
            <w:r w:rsidRPr="003B4A82">
              <w:rPr>
                <w:noProof/>
              </w:rPr>
              <w:t>BOOL</w:t>
            </w:r>
            <w:r w:rsidR="00B66F90" w:rsidRPr="003B4A82">
              <w:rPr>
                <w:rFonts w:ascii="新宋体" w:eastAsia="新宋体" w:hAnsi="Times New Roman" w:cs="Times New Roman"/>
                <w:noProof/>
                <w:kern w:val="0"/>
                <w:sz w:val="24"/>
                <w:szCs w:val="24"/>
              </w:rPr>
              <w:t xml:space="preserve">* </w:t>
            </w:r>
            <w:r w:rsidR="00092B21">
              <w:rPr>
                <w:rFonts w:ascii="新宋体" w:eastAsia="新宋体" w:hAnsi="Times New Roman" w:cs="Times New Roman"/>
                <w:noProof/>
                <w:kern w:val="0"/>
                <w:sz w:val="24"/>
                <w:szCs w:val="24"/>
              </w:rPr>
              <w:t>p</w:t>
            </w:r>
            <w:r w:rsidRPr="003B4A82">
              <w:rPr>
                <w:noProof/>
              </w:rPr>
              <w:t>bMute</w:t>
            </w:r>
          </w:p>
          <w:p w14:paraId="1C1DD9AC" w14:textId="77777777" w:rsidR="00354A96" w:rsidRPr="003B4A82" w:rsidRDefault="00354A96" w:rsidP="00D356C3">
            <w:r w:rsidRPr="003B4A82">
              <w:rPr>
                <w:noProof/>
              </w:rPr>
              <w:t>);</w:t>
            </w:r>
          </w:p>
        </w:tc>
      </w:tr>
    </w:tbl>
    <w:p w14:paraId="6F932848" w14:textId="77777777" w:rsidR="00D5234A" w:rsidRPr="003B4A82" w:rsidRDefault="00D5234A" w:rsidP="00354A96">
      <w:pPr>
        <w:rPr>
          <w:b/>
          <w:bCs/>
        </w:rPr>
      </w:pPr>
    </w:p>
    <w:p w14:paraId="362CD258" w14:textId="77777777" w:rsidR="00354A96" w:rsidRPr="003B4A82" w:rsidRDefault="00354A96" w:rsidP="00354A96">
      <w:pPr>
        <w:rPr>
          <w:b/>
          <w:bCs/>
        </w:rPr>
      </w:pPr>
      <w:r w:rsidRPr="003B4A82">
        <w:rPr>
          <w:rFonts w:hint="eastAsia"/>
          <w:b/>
          <w:bCs/>
        </w:rPr>
        <w:t>接口描述：</w:t>
      </w:r>
    </w:p>
    <w:p w14:paraId="708E4F29" w14:textId="4B0ED148" w:rsidR="00354A96" w:rsidRPr="003B4A82" w:rsidRDefault="009677C6" w:rsidP="00354A96">
      <w:r w:rsidRPr="003B4A82">
        <w:rPr>
          <w:rFonts w:hint="eastAsia"/>
        </w:rPr>
        <w:t>获取</w:t>
      </w:r>
      <w:r w:rsidR="00354A96" w:rsidRPr="003B4A82">
        <w:rPr>
          <w:rFonts w:hint="eastAsia"/>
        </w:rPr>
        <w:t>静音</w:t>
      </w:r>
      <w:r w:rsidR="00354A96" w:rsidRPr="003B4A82">
        <w:t>状态</w:t>
      </w:r>
    </w:p>
    <w:p w14:paraId="1E7FC5E4" w14:textId="77777777" w:rsidR="00354A96" w:rsidRPr="003B4A82" w:rsidRDefault="00354A96" w:rsidP="00354A96"/>
    <w:p w14:paraId="26D7882F" w14:textId="77777777" w:rsidR="00354A96" w:rsidRPr="003B4A82" w:rsidRDefault="00354A96" w:rsidP="00354A96">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54A96" w:rsidRPr="003B4A82" w14:paraId="7D55DDE1" w14:textId="77777777" w:rsidTr="00D356C3">
        <w:trPr>
          <w:jc w:val="center"/>
        </w:trPr>
        <w:tc>
          <w:tcPr>
            <w:tcW w:w="1920" w:type="dxa"/>
          </w:tcPr>
          <w:p w14:paraId="35902A13" w14:textId="77777777" w:rsidR="00354A96" w:rsidRPr="003B4A82" w:rsidRDefault="00354A96" w:rsidP="00D356C3">
            <w:pPr>
              <w:jc w:val="center"/>
            </w:pPr>
            <w:r w:rsidRPr="003B4A82">
              <w:rPr>
                <w:rFonts w:hint="eastAsia"/>
              </w:rPr>
              <w:t>参数名称</w:t>
            </w:r>
          </w:p>
        </w:tc>
        <w:tc>
          <w:tcPr>
            <w:tcW w:w="1248" w:type="dxa"/>
          </w:tcPr>
          <w:p w14:paraId="76AADAD0" w14:textId="77777777" w:rsidR="00354A96" w:rsidRPr="003B4A82" w:rsidRDefault="00354A96" w:rsidP="00D356C3">
            <w:pPr>
              <w:jc w:val="center"/>
            </w:pPr>
            <w:r w:rsidRPr="003B4A82">
              <w:rPr>
                <w:rFonts w:hint="eastAsia"/>
              </w:rPr>
              <w:t>参数</w:t>
            </w:r>
            <w:r w:rsidRPr="003B4A82">
              <w:t>类型</w:t>
            </w:r>
          </w:p>
        </w:tc>
        <w:tc>
          <w:tcPr>
            <w:tcW w:w="7288" w:type="dxa"/>
          </w:tcPr>
          <w:p w14:paraId="13995B72" w14:textId="77777777" w:rsidR="00354A96" w:rsidRPr="003B4A82" w:rsidRDefault="00354A96" w:rsidP="00D356C3">
            <w:pPr>
              <w:jc w:val="center"/>
            </w:pPr>
            <w:r w:rsidRPr="003B4A82">
              <w:rPr>
                <w:rFonts w:hint="eastAsia"/>
              </w:rPr>
              <w:t>传参说明</w:t>
            </w:r>
          </w:p>
        </w:tc>
      </w:tr>
      <w:tr w:rsidR="00354A96" w:rsidRPr="003B4A82" w14:paraId="3A966D24" w14:textId="77777777" w:rsidTr="00D356C3">
        <w:trPr>
          <w:jc w:val="center"/>
        </w:trPr>
        <w:tc>
          <w:tcPr>
            <w:tcW w:w="1920" w:type="dxa"/>
          </w:tcPr>
          <w:p w14:paraId="622E0D27" w14:textId="77777777" w:rsidR="00354A96" w:rsidRPr="003B4A82" w:rsidRDefault="00354A96" w:rsidP="00D356C3">
            <w:pPr>
              <w:jc w:val="center"/>
            </w:pPr>
            <w:r w:rsidRPr="003B4A82">
              <w:rPr>
                <w:noProof/>
              </w:rPr>
              <w:t>lpPlayHandle</w:t>
            </w:r>
          </w:p>
        </w:tc>
        <w:tc>
          <w:tcPr>
            <w:tcW w:w="1248" w:type="dxa"/>
          </w:tcPr>
          <w:p w14:paraId="1BBB7A4B" w14:textId="77777777" w:rsidR="00354A96" w:rsidRPr="003B4A82" w:rsidRDefault="00354A96" w:rsidP="00D356C3">
            <w:pPr>
              <w:jc w:val="center"/>
            </w:pPr>
            <w:r w:rsidRPr="003B4A82">
              <w:rPr>
                <w:rFonts w:hint="eastAsia"/>
              </w:rPr>
              <w:t>IN</w:t>
            </w:r>
          </w:p>
        </w:tc>
        <w:tc>
          <w:tcPr>
            <w:tcW w:w="7288" w:type="dxa"/>
          </w:tcPr>
          <w:p w14:paraId="024F6305" w14:textId="77777777" w:rsidR="00354A96" w:rsidRPr="003B4A82" w:rsidRDefault="00354A96" w:rsidP="00D356C3">
            <w:r w:rsidRPr="003B4A82">
              <w:rPr>
                <w:rFonts w:hint="eastAsia"/>
              </w:rPr>
              <w:t>起流句柄</w:t>
            </w:r>
          </w:p>
        </w:tc>
      </w:tr>
      <w:tr w:rsidR="00354A96" w:rsidRPr="003B4A82" w14:paraId="2B163763" w14:textId="77777777" w:rsidTr="00D356C3">
        <w:trPr>
          <w:jc w:val="center"/>
        </w:trPr>
        <w:tc>
          <w:tcPr>
            <w:tcW w:w="1920" w:type="dxa"/>
          </w:tcPr>
          <w:p w14:paraId="37E5CC02" w14:textId="5D2A24CA" w:rsidR="00354A96" w:rsidRPr="003B4A82" w:rsidRDefault="00092B21" w:rsidP="00D356C3">
            <w:pPr>
              <w:jc w:val="center"/>
              <w:rPr>
                <w:noProof/>
              </w:rPr>
            </w:pPr>
            <w:r>
              <w:rPr>
                <w:noProof/>
              </w:rPr>
              <w:t>p</w:t>
            </w:r>
            <w:r w:rsidR="00354A96" w:rsidRPr="003B4A82">
              <w:rPr>
                <w:noProof/>
              </w:rPr>
              <w:t>bMute</w:t>
            </w:r>
          </w:p>
        </w:tc>
        <w:tc>
          <w:tcPr>
            <w:tcW w:w="1248" w:type="dxa"/>
          </w:tcPr>
          <w:p w14:paraId="05D02F9D" w14:textId="6ED8F2DE" w:rsidR="00354A96" w:rsidRPr="003B4A82" w:rsidRDefault="00A42C56" w:rsidP="00D356C3">
            <w:pPr>
              <w:jc w:val="center"/>
            </w:pPr>
            <w:r w:rsidRPr="003B4A82">
              <w:t>OUT</w:t>
            </w:r>
          </w:p>
        </w:tc>
        <w:tc>
          <w:tcPr>
            <w:tcW w:w="7288" w:type="dxa"/>
          </w:tcPr>
          <w:p w14:paraId="1EBF4712" w14:textId="77777777" w:rsidR="00354A96" w:rsidRPr="003B4A82" w:rsidRDefault="00354A96" w:rsidP="00D356C3">
            <w:r w:rsidRPr="003B4A82">
              <w:rPr>
                <w:rFonts w:hint="eastAsia"/>
              </w:rPr>
              <w:t>静音</w:t>
            </w:r>
            <w:r w:rsidRPr="003B4A82">
              <w:t>状态，0</w:t>
            </w:r>
            <w:r w:rsidRPr="003B4A82">
              <w:rPr>
                <w:rFonts w:hint="eastAsia"/>
              </w:rPr>
              <w:t>关闭</w:t>
            </w:r>
            <w:r w:rsidRPr="003B4A82">
              <w:t>静音</w:t>
            </w:r>
            <w:r w:rsidRPr="003B4A82">
              <w:rPr>
                <w:rFonts w:hint="eastAsia"/>
              </w:rPr>
              <w:t>，1开启</w:t>
            </w:r>
            <w:r w:rsidRPr="003B4A82">
              <w:t>静音</w:t>
            </w:r>
          </w:p>
        </w:tc>
      </w:tr>
    </w:tbl>
    <w:p w14:paraId="0E578D23" w14:textId="77777777" w:rsidR="00354A96" w:rsidRPr="003B4A82" w:rsidRDefault="00354A96" w:rsidP="00354A96"/>
    <w:p w14:paraId="4FCE25B8" w14:textId="77777777" w:rsidR="00354A96" w:rsidRPr="003B4A82" w:rsidRDefault="00354A96" w:rsidP="00354A96">
      <w:r w:rsidRPr="003B4A82">
        <w:rPr>
          <w:b/>
          <w:bCs/>
        </w:rPr>
        <w:t>Remarks</w:t>
      </w:r>
      <w:r w:rsidRPr="003B4A82">
        <w:t>：</w:t>
      </w:r>
    </w:p>
    <w:p w14:paraId="3289F1EA" w14:textId="33E31706" w:rsidR="00354A96" w:rsidRPr="003B4A82" w:rsidRDefault="00354A96" w:rsidP="0023171C">
      <w:pPr>
        <w:pStyle w:val="a8"/>
        <w:numPr>
          <w:ilvl w:val="0"/>
          <w:numId w:val="4"/>
        </w:numPr>
        <w:ind w:firstLineChars="0"/>
      </w:pPr>
      <w:r w:rsidRPr="003B4A82">
        <w:rPr>
          <w:rFonts w:hint="eastAsia"/>
        </w:rPr>
        <w:t>起流</w:t>
      </w:r>
      <w:r w:rsidRPr="003B4A82">
        <w:t>句柄可以为</w:t>
      </w:r>
      <w:hyperlink w:anchor="_实时预览" w:history="1">
        <w:r w:rsidRPr="003B4A82">
          <w:rPr>
            <w:rStyle w:val="a5"/>
            <w:u w:val="none"/>
          </w:rPr>
          <w:t>NETDEV_RealPlay</w:t>
        </w:r>
      </w:hyperlink>
      <w:r w:rsidRPr="003B4A82">
        <w:rPr>
          <w:rFonts w:hint="eastAsia"/>
        </w:rPr>
        <w:t>、</w:t>
      </w:r>
      <w:hyperlink w:anchor="_开启语音对讲" w:history="1">
        <w:r w:rsidRPr="003B4A82">
          <w:rPr>
            <w:rStyle w:val="a5"/>
            <w:u w:val="none"/>
          </w:rPr>
          <w:t>NETDEV_StartVoiceCom</w:t>
        </w:r>
      </w:hyperlink>
      <w:r w:rsidRPr="003B4A82">
        <w:rPr>
          <w:rFonts w:hint="eastAsia"/>
          <w:noProof/>
        </w:rPr>
        <w:t>等启流</w:t>
      </w:r>
      <w:r w:rsidRPr="003B4A82">
        <w:rPr>
          <w:noProof/>
        </w:rPr>
        <w:t>接口返回值</w:t>
      </w:r>
    </w:p>
    <w:p w14:paraId="71127153" w14:textId="77777777" w:rsidR="00354A96" w:rsidRPr="003B4A82" w:rsidRDefault="00354A96" w:rsidP="00354A96">
      <w:pPr>
        <w:pStyle w:val="a8"/>
        <w:ind w:left="420" w:firstLineChars="0" w:firstLine="0"/>
      </w:pPr>
    </w:p>
    <w:p w14:paraId="6B927CC1" w14:textId="77777777" w:rsidR="00354A96" w:rsidRPr="003B4A82" w:rsidRDefault="00354A96" w:rsidP="00354A96">
      <w:pPr>
        <w:rPr>
          <w:b/>
          <w:bCs/>
        </w:rPr>
      </w:pPr>
      <w:r w:rsidRPr="003B4A82">
        <w:rPr>
          <w:b/>
          <w:bCs/>
        </w:rPr>
        <w:t>Return Values</w:t>
      </w:r>
      <w:r w:rsidRPr="003B4A82">
        <w:rPr>
          <w:rFonts w:hint="eastAsia"/>
          <w:b/>
          <w:bCs/>
        </w:rPr>
        <w:t>：</w:t>
      </w:r>
    </w:p>
    <w:p w14:paraId="6DC8DED6" w14:textId="6B1F4721" w:rsidR="00354A96" w:rsidRPr="003B4A82" w:rsidRDefault="00354A96" w:rsidP="00354A96">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4A6F02"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E19B925" w14:textId="77777777" w:rsidR="00354A96" w:rsidRPr="003B4A82" w:rsidRDefault="00354A96" w:rsidP="00354A96"/>
    <w:p w14:paraId="4BE08E97" w14:textId="77777777" w:rsidR="00354A96" w:rsidRPr="003B4A82" w:rsidRDefault="00354A96" w:rsidP="00354A96">
      <w:pPr>
        <w:rPr>
          <w:b/>
          <w:bCs/>
        </w:rPr>
      </w:pPr>
      <w:r w:rsidRPr="003B4A82">
        <w:rPr>
          <w:b/>
          <w:bCs/>
        </w:rPr>
        <w:t>See Also</w:t>
      </w:r>
      <w:r w:rsidRPr="003B4A82">
        <w:rPr>
          <w:rFonts w:hint="eastAsia"/>
          <w:b/>
          <w:bCs/>
        </w:rPr>
        <w:t>：</w:t>
      </w:r>
    </w:p>
    <w:p w14:paraId="274654C5" w14:textId="640F128A" w:rsidR="00354A96" w:rsidRPr="003B4A82" w:rsidRDefault="00E02404" w:rsidP="00820DB4">
      <w:pPr>
        <w:rPr>
          <w:b/>
          <w:bCs/>
        </w:rPr>
      </w:pPr>
      <w:hyperlink w:anchor="_设置静音状态" w:history="1">
        <w:r w:rsidR="00820DB4" w:rsidRPr="003B4A82">
          <w:rPr>
            <w:rStyle w:val="a5"/>
            <w:noProof/>
            <w:u w:val="none"/>
          </w:rPr>
          <w:t>NETDEV_S</w:t>
        </w:r>
        <w:r w:rsidR="00354A96" w:rsidRPr="003B4A82">
          <w:rPr>
            <w:rStyle w:val="a5"/>
            <w:noProof/>
            <w:u w:val="none"/>
          </w:rPr>
          <w:t>etMuteStatus</w:t>
        </w:r>
      </w:hyperlink>
      <w:r w:rsidR="00354A96" w:rsidRPr="003B4A82">
        <w:rPr>
          <w:noProof/>
        </w:rPr>
        <w:t xml:space="preserve"> </w:t>
      </w:r>
    </w:p>
    <w:p w14:paraId="67EAD137" w14:textId="794ED6E7" w:rsidR="0040072B" w:rsidRPr="003B4A82" w:rsidRDefault="0040072B" w:rsidP="0040072B">
      <w:pPr>
        <w:pStyle w:val="3"/>
      </w:pPr>
      <w:bookmarkStart w:id="232" w:name="_开启麦克风"/>
      <w:bookmarkStart w:id="233" w:name="_Toc88647173"/>
      <w:bookmarkEnd w:id="232"/>
      <w:r w:rsidRPr="003B4A82">
        <w:rPr>
          <w:rFonts w:hint="eastAsia"/>
        </w:rPr>
        <w:t>开启</w:t>
      </w:r>
      <w:r w:rsidRPr="003B4A82">
        <w:t>麦克风</w:t>
      </w:r>
      <w:bookmarkEnd w:id="233"/>
    </w:p>
    <w:p w14:paraId="7A3C80D0" w14:textId="77777777" w:rsidR="00D12CF8" w:rsidRPr="003B4A82" w:rsidRDefault="00D12CF8" w:rsidP="00D12CF8">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12CF8" w:rsidRPr="003B4A82" w14:paraId="2CAF4EEB" w14:textId="77777777" w:rsidTr="00D356C3">
        <w:trPr>
          <w:jc w:val="center"/>
        </w:trPr>
        <w:tc>
          <w:tcPr>
            <w:tcW w:w="8296" w:type="dxa"/>
          </w:tcPr>
          <w:p w14:paraId="7E26AC5C" w14:textId="4A6F431B" w:rsidR="00D12CF8" w:rsidRPr="003B4A82" w:rsidRDefault="00D12CF8" w:rsidP="00D356C3">
            <w:r w:rsidRPr="003B4A82">
              <w:rPr>
                <w:noProof/>
              </w:rPr>
              <w:t xml:space="preserve">BOOL STDCALL </w:t>
            </w:r>
            <w:r w:rsidR="00543F72" w:rsidRPr="003B4A82">
              <w:t xml:space="preserve">NETDEV_OpenMic </w:t>
            </w:r>
            <w:r w:rsidRPr="003B4A82">
              <w:t>(</w:t>
            </w:r>
            <w:r w:rsidRPr="003B4A82">
              <w:rPr>
                <w:noProof/>
              </w:rPr>
              <w:t>LPVOID lpPlayHandle);</w:t>
            </w:r>
          </w:p>
        </w:tc>
      </w:tr>
    </w:tbl>
    <w:p w14:paraId="7B7D5072" w14:textId="77777777" w:rsidR="00D5234A" w:rsidRPr="003B4A82" w:rsidRDefault="00D5234A" w:rsidP="00D12CF8">
      <w:pPr>
        <w:rPr>
          <w:b/>
          <w:bCs/>
        </w:rPr>
      </w:pPr>
    </w:p>
    <w:p w14:paraId="5C734CD5" w14:textId="77777777" w:rsidR="00D12CF8" w:rsidRPr="003B4A82" w:rsidRDefault="00D12CF8" w:rsidP="00D12CF8">
      <w:pPr>
        <w:rPr>
          <w:b/>
          <w:bCs/>
        </w:rPr>
      </w:pPr>
      <w:r w:rsidRPr="003B4A82">
        <w:rPr>
          <w:rFonts w:hint="eastAsia"/>
          <w:b/>
          <w:bCs/>
        </w:rPr>
        <w:t>接口描述：</w:t>
      </w:r>
    </w:p>
    <w:p w14:paraId="4E5781D0" w14:textId="4447F9DE" w:rsidR="00D12CF8" w:rsidRPr="003B4A82" w:rsidRDefault="00D12CF8" w:rsidP="00D12CF8">
      <w:r w:rsidRPr="003B4A82">
        <w:rPr>
          <w:rFonts w:hint="eastAsia"/>
        </w:rPr>
        <w:t>开启</w:t>
      </w:r>
      <w:r w:rsidR="00543F72" w:rsidRPr="003B4A82">
        <w:rPr>
          <w:rFonts w:hint="eastAsia"/>
        </w:rPr>
        <w:t>麦克风</w:t>
      </w:r>
    </w:p>
    <w:p w14:paraId="0E1BDAC3" w14:textId="77777777" w:rsidR="00D12CF8" w:rsidRPr="003B4A82" w:rsidRDefault="00D12CF8" w:rsidP="00D12CF8"/>
    <w:p w14:paraId="5DA42848" w14:textId="77777777" w:rsidR="00D12CF8" w:rsidRPr="003B4A82" w:rsidRDefault="00D12CF8" w:rsidP="00D12CF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D12CF8" w:rsidRPr="003B4A82" w14:paraId="17B949A6" w14:textId="77777777" w:rsidTr="00D356C3">
        <w:trPr>
          <w:jc w:val="center"/>
        </w:trPr>
        <w:tc>
          <w:tcPr>
            <w:tcW w:w="1920" w:type="dxa"/>
          </w:tcPr>
          <w:p w14:paraId="7DAA29E5" w14:textId="77777777" w:rsidR="00D12CF8" w:rsidRPr="003B4A82" w:rsidRDefault="00D12CF8" w:rsidP="00D356C3">
            <w:pPr>
              <w:jc w:val="center"/>
            </w:pPr>
            <w:r w:rsidRPr="003B4A82">
              <w:rPr>
                <w:rFonts w:hint="eastAsia"/>
              </w:rPr>
              <w:t>参数名称</w:t>
            </w:r>
          </w:p>
        </w:tc>
        <w:tc>
          <w:tcPr>
            <w:tcW w:w="1248" w:type="dxa"/>
          </w:tcPr>
          <w:p w14:paraId="04162AEF" w14:textId="77777777" w:rsidR="00D12CF8" w:rsidRPr="003B4A82" w:rsidRDefault="00D12CF8" w:rsidP="00D356C3">
            <w:pPr>
              <w:jc w:val="center"/>
            </w:pPr>
            <w:r w:rsidRPr="003B4A82">
              <w:rPr>
                <w:rFonts w:hint="eastAsia"/>
              </w:rPr>
              <w:t>参数</w:t>
            </w:r>
            <w:r w:rsidRPr="003B4A82">
              <w:t>类型</w:t>
            </w:r>
          </w:p>
        </w:tc>
        <w:tc>
          <w:tcPr>
            <w:tcW w:w="7288" w:type="dxa"/>
          </w:tcPr>
          <w:p w14:paraId="6179C64C" w14:textId="77777777" w:rsidR="00D12CF8" w:rsidRPr="003B4A82" w:rsidRDefault="00D12CF8" w:rsidP="00D356C3">
            <w:pPr>
              <w:jc w:val="center"/>
            </w:pPr>
            <w:r w:rsidRPr="003B4A82">
              <w:rPr>
                <w:rFonts w:hint="eastAsia"/>
              </w:rPr>
              <w:t>传参说明</w:t>
            </w:r>
          </w:p>
        </w:tc>
      </w:tr>
      <w:tr w:rsidR="00D12CF8" w:rsidRPr="003B4A82" w14:paraId="5E0F165D" w14:textId="77777777" w:rsidTr="00D356C3">
        <w:trPr>
          <w:jc w:val="center"/>
        </w:trPr>
        <w:tc>
          <w:tcPr>
            <w:tcW w:w="1920" w:type="dxa"/>
          </w:tcPr>
          <w:p w14:paraId="3A4B1855" w14:textId="77777777" w:rsidR="00D12CF8" w:rsidRPr="003B4A82" w:rsidRDefault="00D12CF8" w:rsidP="00D356C3">
            <w:pPr>
              <w:jc w:val="center"/>
            </w:pPr>
            <w:r w:rsidRPr="003B4A82">
              <w:rPr>
                <w:noProof/>
              </w:rPr>
              <w:t>lpPlayHandle</w:t>
            </w:r>
          </w:p>
        </w:tc>
        <w:tc>
          <w:tcPr>
            <w:tcW w:w="1248" w:type="dxa"/>
          </w:tcPr>
          <w:p w14:paraId="6DF1431A" w14:textId="77777777" w:rsidR="00D12CF8" w:rsidRPr="003B4A82" w:rsidRDefault="00D12CF8" w:rsidP="00D356C3">
            <w:pPr>
              <w:jc w:val="center"/>
            </w:pPr>
            <w:r w:rsidRPr="003B4A82">
              <w:rPr>
                <w:rFonts w:hint="eastAsia"/>
              </w:rPr>
              <w:t>IN</w:t>
            </w:r>
          </w:p>
        </w:tc>
        <w:tc>
          <w:tcPr>
            <w:tcW w:w="7288" w:type="dxa"/>
          </w:tcPr>
          <w:p w14:paraId="5BA82E8F" w14:textId="77777777" w:rsidR="00D12CF8" w:rsidRPr="003B4A82" w:rsidRDefault="00D12CF8" w:rsidP="00D356C3">
            <w:r w:rsidRPr="003B4A82">
              <w:rPr>
                <w:rFonts w:hint="eastAsia"/>
              </w:rPr>
              <w:t>起流句柄</w:t>
            </w:r>
          </w:p>
        </w:tc>
      </w:tr>
    </w:tbl>
    <w:p w14:paraId="03D9D5A4" w14:textId="77777777" w:rsidR="00D12CF8" w:rsidRPr="003B4A82" w:rsidRDefault="00D12CF8" w:rsidP="00D12CF8"/>
    <w:p w14:paraId="56E59E9D" w14:textId="77777777" w:rsidR="00D12CF8" w:rsidRPr="003B4A82" w:rsidRDefault="00D12CF8" w:rsidP="00D12CF8">
      <w:r w:rsidRPr="003B4A82">
        <w:rPr>
          <w:b/>
          <w:bCs/>
        </w:rPr>
        <w:t>Remarks</w:t>
      </w:r>
      <w:r w:rsidRPr="003B4A82">
        <w:t>：</w:t>
      </w:r>
    </w:p>
    <w:p w14:paraId="4202C30E" w14:textId="6600FBFA" w:rsidR="00D12CF8" w:rsidRPr="003B4A82" w:rsidRDefault="00D12CF8" w:rsidP="0023171C">
      <w:pPr>
        <w:pStyle w:val="a8"/>
        <w:numPr>
          <w:ilvl w:val="0"/>
          <w:numId w:val="4"/>
        </w:numPr>
        <w:ind w:firstLineChars="0"/>
      </w:pPr>
      <w:r w:rsidRPr="003B4A82">
        <w:rPr>
          <w:rFonts w:hint="eastAsia"/>
        </w:rPr>
        <w:t>起流</w:t>
      </w:r>
      <w:r w:rsidRPr="003B4A82">
        <w:t>句柄可以为</w:t>
      </w:r>
      <w:hyperlink w:anchor="_开启语音对讲" w:history="1">
        <w:r w:rsidRPr="003B4A82">
          <w:rPr>
            <w:rStyle w:val="a5"/>
            <w:u w:val="none"/>
          </w:rPr>
          <w:t>NETDEV_StartVoiceCom</w:t>
        </w:r>
      </w:hyperlink>
      <w:r w:rsidRPr="003B4A82">
        <w:rPr>
          <w:rFonts w:hint="eastAsia"/>
        </w:rPr>
        <w:t>、</w:t>
      </w:r>
      <w:hyperlink w:anchor="_创建语音广播组" w:history="1">
        <w:r w:rsidRPr="003B4A82">
          <w:rPr>
            <w:rStyle w:val="a5"/>
            <w:noProof/>
            <w:u w:val="none"/>
          </w:rPr>
          <w:t>NETDEV_CreateVoiceBroadcastGroup</w:t>
        </w:r>
      </w:hyperlink>
      <w:r w:rsidRPr="003B4A82">
        <w:rPr>
          <w:rFonts w:hint="eastAsia"/>
          <w:noProof/>
        </w:rPr>
        <w:t>等启流</w:t>
      </w:r>
      <w:r w:rsidRPr="003B4A82">
        <w:rPr>
          <w:noProof/>
        </w:rPr>
        <w:t>接口返回值</w:t>
      </w:r>
    </w:p>
    <w:p w14:paraId="7F01B7A4" w14:textId="77777777" w:rsidR="00D12CF8" w:rsidRPr="003B4A82" w:rsidRDefault="00D12CF8" w:rsidP="00D12CF8">
      <w:pPr>
        <w:pStyle w:val="a8"/>
        <w:ind w:left="420" w:firstLineChars="0" w:firstLine="0"/>
      </w:pPr>
    </w:p>
    <w:p w14:paraId="7FEEFA52" w14:textId="77777777" w:rsidR="00D12CF8" w:rsidRPr="003B4A82" w:rsidRDefault="00D12CF8" w:rsidP="00D12CF8">
      <w:pPr>
        <w:rPr>
          <w:b/>
          <w:bCs/>
        </w:rPr>
      </w:pPr>
      <w:r w:rsidRPr="003B4A82">
        <w:rPr>
          <w:b/>
          <w:bCs/>
        </w:rPr>
        <w:t>Return Values</w:t>
      </w:r>
      <w:r w:rsidRPr="003B4A82">
        <w:rPr>
          <w:rFonts w:hint="eastAsia"/>
          <w:b/>
          <w:bCs/>
        </w:rPr>
        <w:t>：</w:t>
      </w:r>
    </w:p>
    <w:p w14:paraId="0E0623CA" w14:textId="678A12C7" w:rsidR="00D12CF8" w:rsidRPr="003B4A82" w:rsidRDefault="00D12CF8" w:rsidP="00D12CF8">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A621EA"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C97A393" w14:textId="77777777" w:rsidR="00D12CF8" w:rsidRPr="003B4A82" w:rsidRDefault="00D12CF8" w:rsidP="00D12CF8"/>
    <w:p w14:paraId="006AF1CF" w14:textId="77777777" w:rsidR="00D12CF8" w:rsidRPr="003B4A82" w:rsidRDefault="00D12CF8" w:rsidP="00D12CF8">
      <w:pPr>
        <w:rPr>
          <w:b/>
          <w:bCs/>
        </w:rPr>
      </w:pPr>
      <w:r w:rsidRPr="003B4A82">
        <w:rPr>
          <w:b/>
          <w:bCs/>
        </w:rPr>
        <w:t>See Also</w:t>
      </w:r>
      <w:r w:rsidRPr="003B4A82">
        <w:rPr>
          <w:rFonts w:hint="eastAsia"/>
          <w:b/>
          <w:bCs/>
        </w:rPr>
        <w:t>：</w:t>
      </w:r>
    </w:p>
    <w:p w14:paraId="7A7BCB8B" w14:textId="24315332" w:rsidR="00D12CF8" w:rsidRPr="003B4A82" w:rsidRDefault="00E02404" w:rsidP="004512E3">
      <w:pPr>
        <w:rPr>
          <w:b/>
          <w:bCs/>
        </w:rPr>
      </w:pPr>
      <w:hyperlink w:anchor="_设置麦克风音量" w:history="1">
        <w:r w:rsidR="007D21EC" w:rsidRPr="003B4A82">
          <w:rPr>
            <w:rStyle w:val="a5"/>
            <w:noProof/>
            <w:u w:val="none"/>
          </w:rPr>
          <w:t>NETDEV_MicVolumeControl</w:t>
        </w:r>
      </w:hyperlink>
      <w:r w:rsidR="007D21EC" w:rsidRPr="003B4A82">
        <w:rPr>
          <w:rFonts w:hint="eastAsia"/>
          <w:noProof/>
        </w:rPr>
        <w:t>、</w:t>
      </w:r>
      <w:hyperlink w:anchor="_获取麦克风音量" w:history="1">
        <w:r w:rsidR="007D21EC" w:rsidRPr="003B4A82">
          <w:rPr>
            <w:rStyle w:val="a5"/>
            <w:noProof/>
            <w:u w:val="none"/>
          </w:rPr>
          <w:t>NETDEV_GetMicVolume</w:t>
        </w:r>
      </w:hyperlink>
      <w:r w:rsidR="00D12CF8" w:rsidRPr="003B4A82">
        <w:rPr>
          <w:rFonts w:hint="eastAsia"/>
          <w:noProof/>
        </w:rPr>
        <w:t>、</w:t>
      </w:r>
      <w:hyperlink w:anchor="_关闭麦克风" w:history="1">
        <w:r w:rsidR="007D21EC" w:rsidRPr="003B4A82">
          <w:rPr>
            <w:rStyle w:val="a5"/>
            <w:noProof/>
            <w:u w:val="none"/>
          </w:rPr>
          <w:t>NETDEV_CloseMic</w:t>
        </w:r>
      </w:hyperlink>
    </w:p>
    <w:p w14:paraId="572936C7" w14:textId="619C47BF" w:rsidR="0040072B" w:rsidRPr="003B4A82" w:rsidRDefault="0040072B" w:rsidP="0040072B">
      <w:pPr>
        <w:pStyle w:val="3"/>
      </w:pPr>
      <w:bookmarkStart w:id="234" w:name="_获取麦克风音量"/>
      <w:bookmarkStart w:id="235" w:name="_Toc88647174"/>
      <w:bookmarkEnd w:id="234"/>
      <w:r w:rsidRPr="003B4A82">
        <w:rPr>
          <w:rFonts w:hint="eastAsia"/>
        </w:rPr>
        <w:t>获取</w:t>
      </w:r>
      <w:r w:rsidRPr="003B4A82">
        <w:t>麦克风音量</w:t>
      </w:r>
      <w:bookmarkEnd w:id="235"/>
    </w:p>
    <w:p w14:paraId="6F5F3CA3" w14:textId="77777777" w:rsidR="00125078" w:rsidRPr="003B4A82" w:rsidRDefault="00125078" w:rsidP="00125078">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25078" w:rsidRPr="003B4A82" w14:paraId="079456A0" w14:textId="77777777" w:rsidTr="00D356C3">
        <w:trPr>
          <w:jc w:val="center"/>
        </w:trPr>
        <w:tc>
          <w:tcPr>
            <w:tcW w:w="8296" w:type="dxa"/>
          </w:tcPr>
          <w:p w14:paraId="53E6B0EC" w14:textId="14BBC3B2" w:rsidR="00020A69" w:rsidRPr="003B4A82" w:rsidRDefault="00125078" w:rsidP="00D356C3">
            <w:r w:rsidRPr="003B4A82">
              <w:rPr>
                <w:noProof/>
              </w:rPr>
              <w:t>BOOL STDCAL</w:t>
            </w:r>
            <w:r w:rsidRPr="003B4A82">
              <w:t xml:space="preserve">L </w:t>
            </w:r>
            <w:r w:rsidR="001C7870" w:rsidRPr="003B4A82">
              <w:t>NETDEV_GetMicVolume</w:t>
            </w:r>
            <w:r w:rsidRPr="003B4A82">
              <w:t xml:space="preserve"> </w:t>
            </w:r>
          </w:p>
          <w:p w14:paraId="76E4C939" w14:textId="77777777" w:rsidR="00020A69" w:rsidRPr="003B4A82" w:rsidRDefault="00125078" w:rsidP="00020A69">
            <w:pPr>
              <w:rPr>
                <w:noProof/>
              </w:rPr>
            </w:pPr>
            <w:r w:rsidRPr="003B4A82">
              <w:t>(</w:t>
            </w:r>
          </w:p>
          <w:p w14:paraId="5BEAA1CF" w14:textId="443DC2D0" w:rsidR="00020A69" w:rsidRPr="003B4A82" w:rsidRDefault="00125078" w:rsidP="00020A69">
            <w:pPr>
              <w:ind w:leftChars="200" w:left="420"/>
              <w:rPr>
                <w:noProof/>
              </w:rPr>
            </w:pPr>
            <w:r w:rsidRPr="003B4A82">
              <w:rPr>
                <w:noProof/>
              </w:rPr>
              <w:t>LPVOID lpPlayHandle</w:t>
            </w:r>
            <w:r w:rsidR="00020A69" w:rsidRPr="003B4A82">
              <w:rPr>
                <w:rFonts w:hint="eastAsia"/>
                <w:noProof/>
              </w:rPr>
              <w:t>，</w:t>
            </w:r>
          </w:p>
          <w:p w14:paraId="11003D28" w14:textId="5136EC18" w:rsidR="00020A69" w:rsidRPr="003B4A82" w:rsidRDefault="00020A69" w:rsidP="00020A69">
            <w:pPr>
              <w:ind w:leftChars="200" w:left="420"/>
              <w:rPr>
                <w:noProof/>
              </w:rPr>
            </w:pPr>
            <w:r w:rsidRPr="003B4A82">
              <w:rPr>
                <w:noProof/>
              </w:rPr>
              <w:t>INT32* pdwVolume</w:t>
            </w:r>
          </w:p>
          <w:p w14:paraId="33A622DD" w14:textId="534E6973" w:rsidR="00125078" w:rsidRPr="003B4A82" w:rsidRDefault="00125078" w:rsidP="00020A69">
            <w:r w:rsidRPr="003B4A82">
              <w:rPr>
                <w:noProof/>
              </w:rPr>
              <w:t>);</w:t>
            </w:r>
          </w:p>
        </w:tc>
      </w:tr>
    </w:tbl>
    <w:p w14:paraId="1184186F" w14:textId="77777777" w:rsidR="00D5234A" w:rsidRPr="003B4A82" w:rsidRDefault="00D5234A" w:rsidP="00125078">
      <w:pPr>
        <w:rPr>
          <w:b/>
          <w:bCs/>
        </w:rPr>
      </w:pPr>
    </w:p>
    <w:p w14:paraId="60CBDF89" w14:textId="77777777" w:rsidR="00125078" w:rsidRPr="003B4A82" w:rsidRDefault="00125078" w:rsidP="00125078">
      <w:pPr>
        <w:rPr>
          <w:b/>
          <w:bCs/>
        </w:rPr>
      </w:pPr>
      <w:r w:rsidRPr="003B4A82">
        <w:rPr>
          <w:rFonts w:hint="eastAsia"/>
          <w:b/>
          <w:bCs/>
        </w:rPr>
        <w:t>接口描述：</w:t>
      </w:r>
    </w:p>
    <w:p w14:paraId="084B7971" w14:textId="214C0ACF" w:rsidR="00125078" w:rsidRPr="003B4A82" w:rsidRDefault="00020A69" w:rsidP="00125078">
      <w:r w:rsidRPr="003B4A82">
        <w:rPr>
          <w:rFonts w:hint="eastAsia"/>
        </w:rPr>
        <w:t>获取</w:t>
      </w:r>
      <w:r w:rsidR="00125078" w:rsidRPr="003B4A82">
        <w:rPr>
          <w:rFonts w:hint="eastAsia"/>
        </w:rPr>
        <w:t>麦克风</w:t>
      </w:r>
      <w:r w:rsidRPr="003B4A82">
        <w:rPr>
          <w:rFonts w:hint="eastAsia"/>
        </w:rPr>
        <w:t>音量</w:t>
      </w:r>
    </w:p>
    <w:p w14:paraId="527EA264" w14:textId="77777777" w:rsidR="00125078" w:rsidRPr="003B4A82" w:rsidRDefault="00125078" w:rsidP="00125078"/>
    <w:p w14:paraId="5F28B4F6" w14:textId="77777777" w:rsidR="00125078" w:rsidRPr="003B4A82" w:rsidRDefault="00125078" w:rsidP="0012507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125078" w:rsidRPr="003B4A82" w14:paraId="7A83466A" w14:textId="77777777" w:rsidTr="00D356C3">
        <w:trPr>
          <w:jc w:val="center"/>
        </w:trPr>
        <w:tc>
          <w:tcPr>
            <w:tcW w:w="1920" w:type="dxa"/>
          </w:tcPr>
          <w:p w14:paraId="37B32B04" w14:textId="77777777" w:rsidR="00125078" w:rsidRPr="003B4A82" w:rsidRDefault="00125078" w:rsidP="00D356C3">
            <w:pPr>
              <w:jc w:val="center"/>
            </w:pPr>
            <w:r w:rsidRPr="003B4A82">
              <w:rPr>
                <w:rFonts w:hint="eastAsia"/>
              </w:rPr>
              <w:t>参数名称</w:t>
            </w:r>
          </w:p>
        </w:tc>
        <w:tc>
          <w:tcPr>
            <w:tcW w:w="1248" w:type="dxa"/>
          </w:tcPr>
          <w:p w14:paraId="6F8616A3" w14:textId="77777777" w:rsidR="00125078" w:rsidRPr="003B4A82" w:rsidRDefault="00125078" w:rsidP="00D356C3">
            <w:pPr>
              <w:jc w:val="center"/>
            </w:pPr>
            <w:r w:rsidRPr="003B4A82">
              <w:rPr>
                <w:rFonts w:hint="eastAsia"/>
              </w:rPr>
              <w:t>参数</w:t>
            </w:r>
            <w:r w:rsidRPr="003B4A82">
              <w:t>类型</w:t>
            </w:r>
          </w:p>
        </w:tc>
        <w:tc>
          <w:tcPr>
            <w:tcW w:w="7288" w:type="dxa"/>
          </w:tcPr>
          <w:p w14:paraId="061F516C" w14:textId="77777777" w:rsidR="00125078" w:rsidRPr="003B4A82" w:rsidRDefault="00125078" w:rsidP="00D356C3">
            <w:pPr>
              <w:jc w:val="center"/>
            </w:pPr>
            <w:r w:rsidRPr="003B4A82">
              <w:rPr>
                <w:rFonts w:hint="eastAsia"/>
              </w:rPr>
              <w:t>传参说明</w:t>
            </w:r>
          </w:p>
        </w:tc>
      </w:tr>
      <w:tr w:rsidR="00125078" w:rsidRPr="003B4A82" w14:paraId="02FF1E50" w14:textId="77777777" w:rsidTr="00D356C3">
        <w:trPr>
          <w:jc w:val="center"/>
        </w:trPr>
        <w:tc>
          <w:tcPr>
            <w:tcW w:w="1920" w:type="dxa"/>
          </w:tcPr>
          <w:p w14:paraId="19315AD4" w14:textId="77777777" w:rsidR="00125078" w:rsidRPr="003B4A82" w:rsidRDefault="00125078" w:rsidP="00D356C3">
            <w:pPr>
              <w:jc w:val="center"/>
            </w:pPr>
            <w:r w:rsidRPr="003B4A82">
              <w:rPr>
                <w:noProof/>
              </w:rPr>
              <w:t>lpPlayHandle</w:t>
            </w:r>
          </w:p>
        </w:tc>
        <w:tc>
          <w:tcPr>
            <w:tcW w:w="1248" w:type="dxa"/>
          </w:tcPr>
          <w:p w14:paraId="1576367C" w14:textId="77777777" w:rsidR="00125078" w:rsidRPr="003B4A82" w:rsidRDefault="00125078" w:rsidP="00D356C3">
            <w:pPr>
              <w:jc w:val="center"/>
            </w:pPr>
            <w:r w:rsidRPr="003B4A82">
              <w:rPr>
                <w:rFonts w:hint="eastAsia"/>
              </w:rPr>
              <w:t>IN</w:t>
            </w:r>
          </w:p>
        </w:tc>
        <w:tc>
          <w:tcPr>
            <w:tcW w:w="7288" w:type="dxa"/>
          </w:tcPr>
          <w:p w14:paraId="7314E0C0" w14:textId="77777777" w:rsidR="00125078" w:rsidRPr="003B4A82" w:rsidRDefault="00125078" w:rsidP="00D356C3">
            <w:r w:rsidRPr="003B4A82">
              <w:rPr>
                <w:rFonts w:hint="eastAsia"/>
              </w:rPr>
              <w:t>起流句柄</w:t>
            </w:r>
          </w:p>
        </w:tc>
      </w:tr>
      <w:tr w:rsidR="006C3B07" w:rsidRPr="003B4A82" w14:paraId="5ADE2CDC" w14:textId="77777777" w:rsidTr="00D356C3">
        <w:trPr>
          <w:jc w:val="center"/>
        </w:trPr>
        <w:tc>
          <w:tcPr>
            <w:tcW w:w="1920" w:type="dxa"/>
          </w:tcPr>
          <w:p w14:paraId="4D6DE083" w14:textId="60DA280F" w:rsidR="006C3B07" w:rsidRPr="003B4A82" w:rsidRDefault="006C3B07" w:rsidP="00D356C3">
            <w:pPr>
              <w:jc w:val="center"/>
              <w:rPr>
                <w:noProof/>
              </w:rPr>
            </w:pPr>
            <w:r w:rsidRPr="003B4A82">
              <w:rPr>
                <w:noProof/>
              </w:rPr>
              <w:t>pdwVolume</w:t>
            </w:r>
          </w:p>
        </w:tc>
        <w:tc>
          <w:tcPr>
            <w:tcW w:w="1248" w:type="dxa"/>
          </w:tcPr>
          <w:p w14:paraId="0B4AD00B" w14:textId="2C3FBEA9" w:rsidR="006C3B07" w:rsidRPr="003B4A82" w:rsidRDefault="006C3B07" w:rsidP="00D356C3">
            <w:pPr>
              <w:jc w:val="center"/>
            </w:pPr>
            <w:r w:rsidRPr="003B4A82">
              <w:rPr>
                <w:rFonts w:hint="eastAsia"/>
              </w:rPr>
              <w:t>OUT</w:t>
            </w:r>
          </w:p>
        </w:tc>
        <w:tc>
          <w:tcPr>
            <w:tcW w:w="7288" w:type="dxa"/>
          </w:tcPr>
          <w:p w14:paraId="501BF04A" w14:textId="0D88FFC8" w:rsidR="006C3B07" w:rsidRPr="003B4A82" w:rsidRDefault="00F248CC" w:rsidP="00D356C3">
            <w:r w:rsidRPr="003B4A82">
              <w:rPr>
                <w:rFonts w:hint="eastAsia"/>
              </w:rPr>
              <w:t>音量</w:t>
            </w:r>
            <w:r w:rsidRPr="003B4A82">
              <w:t>大小</w:t>
            </w:r>
            <w:r w:rsidRPr="003B4A82">
              <w:rPr>
                <w:rFonts w:hint="eastAsia"/>
              </w:rPr>
              <w:t>，</w:t>
            </w:r>
            <w:r w:rsidRPr="003B4A82">
              <w:t>取值</w:t>
            </w:r>
            <w:r w:rsidRPr="003B4A82">
              <w:rPr>
                <w:rFonts w:hint="eastAsia"/>
              </w:rPr>
              <w:t>范围[0</w:t>
            </w:r>
            <w:r w:rsidRPr="003B4A82">
              <w:t>-255]</w:t>
            </w:r>
          </w:p>
        </w:tc>
      </w:tr>
    </w:tbl>
    <w:p w14:paraId="103AA095" w14:textId="77777777" w:rsidR="00125078" w:rsidRPr="003B4A82" w:rsidRDefault="00125078" w:rsidP="00125078"/>
    <w:p w14:paraId="342F2C7A" w14:textId="77777777" w:rsidR="00125078" w:rsidRPr="003B4A82" w:rsidRDefault="00125078" w:rsidP="00125078">
      <w:r w:rsidRPr="003B4A82">
        <w:rPr>
          <w:b/>
          <w:bCs/>
        </w:rPr>
        <w:t>Remarks</w:t>
      </w:r>
      <w:r w:rsidRPr="003B4A82">
        <w:t>：</w:t>
      </w:r>
    </w:p>
    <w:p w14:paraId="10CA2595" w14:textId="77777777" w:rsidR="00125078" w:rsidRPr="003B4A82" w:rsidRDefault="00125078" w:rsidP="0023171C">
      <w:pPr>
        <w:pStyle w:val="a8"/>
        <w:numPr>
          <w:ilvl w:val="0"/>
          <w:numId w:val="4"/>
        </w:numPr>
        <w:ind w:firstLineChars="0"/>
      </w:pPr>
      <w:r w:rsidRPr="003B4A82">
        <w:rPr>
          <w:rFonts w:hint="eastAsia"/>
        </w:rPr>
        <w:t>起流</w:t>
      </w:r>
      <w:r w:rsidRPr="003B4A82">
        <w:t>句柄可以为</w:t>
      </w:r>
      <w:hyperlink w:anchor="_开启语音对讲" w:history="1">
        <w:r w:rsidRPr="003B4A82">
          <w:rPr>
            <w:rStyle w:val="a5"/>
            <w:u w:val="none"/>
          </w:rPr>
          <w:t>NETDEV_StartVoiceCom</w:t>
        </w:r>
      </w:hyperlink>
      <w:r w:rsidRPr="003B4A82">
        <w:rPr>
          <w:rFonts w:hint="eastAsia"/>
        </w:rPr>
        <w:t>、</w:t>
      </w:r>
      <w:hyperlink w:anchor="_创建语音广播组" w:history="1">
        <w:r w:rsidRPr="003B4A82">
          <w:rPr>
            <w:rStyle w:val="a5"/>
            <w:noProof/>
            <w:u w:val="none"/>
          </w:rPr>
          <w:t>NETDEV_CreateVoiceBroadcastGroup</w:t>
        </w:r>
      </w:hyperlink>
      <w:r w:rsidRPr="003B4A82">
        <w:rPr>
          <w:rFonts w:hint="eastAsia"/>
          <w:noProof/>
        </w:rPr>
        <w:t>等启流</w:t>
      </w:r>
      <w:r w:rsidRPr="003B4A82">
        <w:rPr>
          <w:noProof/>
        </w:rPr>
        <w:t>接口返回值</w:t>
      </w:r>
    </w:p>
    <w:p w14:paraId="36106FC4" w14:textId="77777777" w:rsidR="00125078" w:rsidRPr="003B4A82" w:rsidRDefault="00125078" w:rsidP="00125078">
      <w:pPr>
        <w:pStyle w:val="a8"/>
        <w:ind w:left="420" w:firstLineChars="0" w:firstLine="0"/>
      </w:pPr>
    </w:p>
    <w:p w14:paraId="2F9C733E" w14:textId="77777777" w:rsidR="00125078" w:rsidRPr="003B4A82" w:rsidRDefault="00125078" w:rsidP="00125078">
      <w:pPr>
        <w:rPr>
          <w:b/>
          <w:bCs/>
        </w:rPr>
      </w:pPr>
      <w:r w:rsidRPr="003B4A82">
        <w:rPr>
          <w:b/>
          <w:bCs/>
        </w:rPr>
        <w:t>Return Values</w:t>
      </w:r>
      <w:r w:rsidRPr="003B4A82">
        <w:rPr>
          <w:rFonts w:hint="eastAsia"/>
          <w:b/>
          <w:bCs/>
        </w:rPr>
        <w:t>：</w:t>
      </w:r>
    </w:p>
    <w:p w14:paraId="1FFDDE7A" w14:textId="717F0397" w:rsidR="00125078" w:rsidRPr="003B4A82" w:rsidRDefault="00125078" w:rsidP="0012507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E270A4"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94CB6B3" w14:textId="77777777" w:rsidR="00125078" w:rsidRPr="003B4A82" w:rsidRDefault="00125078" w:rsidP="00125078"/>
    <w:p w14:paraId="3F09DCB3" w14:textId="77777777" w:rsidR="00125078" w:rsidRPr="003B4A82" w:rsidRDefault="00125078" w:rsidP="00125078">
      <w:pPr>
        <w:rPr>
          <w:b/>
          <w:bCs/>
        </w:rPr>
      </w:pPr>
      <w:r w:rsidRPr="003B4A82">
        <w:rPr>
          <w:b/>
          <w:bCs/>
        </w:rPr>
        <w:t>See Also</w:t>
      </w:r>
      <w:r w:rsidRPr="003B4A82">
        <w:rPr>
          <w:rFonts w:hint="eastAsia"/>
          <w:b/>
          <w:bCs/>
        </w:rPr>
        <w:t>：</w:t>
      </w:r>
    </w:p>
    <w:p w14:paraId="3FDBD3F5" w14:textId="0309A5FB" w:rsidR="00125078" w:rsidRPr="003B4A82" w:rsidRDefault="00E02404" w:rsidP="00020A69">
      <w:pPr>
        <w:rPr>
          <w:b/>
          <w:bCs/>
        </w:rPr>
      </w:pPr>
      <w:hyperlink w:anchor="_开启麦克风" w:history="1">
        <w:r w:rsidR="00125078" w:rsidRPr="003B4A82">
          <w:rPr>
            <w:rStyle w:val="a5"/>
            <w:noProof/>
            <w:u w:val="none"/>
          </w:rPr>
          <w:t>NETDEV_OpenMic</w:t>
        </w:r>
      </w:hyperlink>
      <w:r w:rsidR="00125078" w:rsidRPr="003B4A82">
        <w:rPr>
          <w:rFonts w:hint="eastAsia"/>
          <w:noProof/>
        </w:rPr>
        <w:t>、</w:t>
      </w:r>
      <w:hyperlink w:anchor="_设置麦克风音量" w:history="1">
        <w:r w:rsidR="00125078" w:rsidRPr="003B4A82">
          <w:rPr>
            <w:rStyle w:val="a5"/>
            <w:noProof/>
            <w:u w:val="none"/>
          </w:rPr>
          <w:t>NETDEV_MicVolumeControl</w:t>
        </w:r>
      </w:hyperlink>
      <w:r w:rsidR="00125078" w:rsidRPr="003B4A82">
        <w:rPr>
          <w:rFonts w:hint="eastAsia"/>
          <w:noProof/>
        </w:rPr>
        <w:t>、</w:t>
      </w:r>
      <w:hyperlink w:anchor="_关闭麦克风" w:history="1">
        <w:r w:rsidR="00125078" w:rsidRPr="003B4A82">
          <w:rPr>
            <w:rStyle w:val="a5"/>
            <w:noProof/>
            <w:u w:val="none"/>
          </w:rPr>
          <w:t>NETDEV_CloseMic</w:t>
        </w:r>
      </w:hyperlink>
    </w:p>
    <w:p w14:paraId="43794F51" w14:textId="40C53EBE" w:rsidR="0040072B" w:rsidRPr="003B4A82" w:rsidRDefault="0040072B" w:rsidP="0040072B">
      <w:pPr>
        <w:pStyle w:val="3"/>
      </w:pPr>
      <w:bookmarkStart w:id="236" w:name="_设置麦克风音量"/>
      <w:bookmarkStart w:id="237" w:name="_Toc88647175"/>
      <w:bookmarkEnd w:id="236"/>
      <w:r w:rsidRPr="003B4A82">
        <w:rPr>
          <w:rFonts w:hint="eastAsia"/>
        </w:rPr>
        <w:t>设置</w:t>
      </w:r>
      <w:r w:rsidRPr="003B4A82">
        <w:t>麦克风音量</w:t>
      </w:r>
      <w:bookmarkEnd w:id="237"/>
    </w:p>
    <w:p w14:paraId="65DCFD4F" w14:textId="77777777" w:rsidR="001C7870" w:rsidRPr="003B4A82" w:rsidRDefault="001C7870" w:rsidP="001C787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C7870" w:rsidRPr="003B4A82" w14:paraId="0E6BC41B" w14:textId="77777777" w:rsidTr="00D356C3">
        <w:trPr>
          <w:jc w:val="center"/>
        </w:trPr>
        <w:tc>
          <w:tcPr>
            <w:tcW w:w="8296" w:type="dxa"/>
          </w:tcPr>
          <w:p w14:paraId="69EE9D82" w14:textId="2FC235DA" w:rsidR="001C7870" w:rsidRPr="003B4A82" w:rsidRDefault="001C7870" w:rsidP="00D356C3">
            <w:r w:rsidRPr="003B4A82">
              <w:rPr>
                <w:noProof/>
              </w:rPr>
              <w:t>BOOL STDCAL</w:t>
            </w:r>
            <w:r w:rsidRPr="003B4A82">
              <w:t xml:space="preserve">L </w:t>
            </w:r>
            <w:r w:rsidR="00F6481B" w:rsidRPr="003B4A82">
              <w:t>NETDEV_MicVolumeControl</w:t>
            </w:r>
            <w:r w:rsidRPr="003B4A82">
              <w:t xml:space="preserve"> </w:t>
            </w:r>
          </w:p>
          <w:p w14:paraId="021D6DF4" w14:textId="77777777" w:rsidR="001C7870" w:rsidRPr="003B4A82" w:rsidRDefault="001C7870" w:rsidP="00D356C3">
            <w:pPr>
              <w:rPr>
                <w:noProof/>
              </w:rPr>
            </w:pPr>
            <w:r w:rsidRPr="003B4A82">
              <w:t>(</w:t>
            </w:r>
          </w:p>
          <w:p w14:paraId="3E0FE86E" w14:textId="77777777" w:rsidR="001C7870" w:rsidRPr="003B4A82" w:rsidRDefault="001C7870" w:rsidP="00D356C3">
            <w:pPr>
              <w:ind w:leftChars="200" w:left="420"/>
              <w:rPr>
                <w:noProof/>
              </w:rPr>
            </w:pPr>
            <w:r w:rsidRPr="003B4A82">
              <w:rPr>
                <w:noProof/>
              </w:rPr>
              <w:t>LPVOID lpPlayHandle</w:t>
            </w:r>
            <w:r w:rsidRPr="003B4A82">
              <w:rPr>
                <w:rFonts w:hint="eastAsia"/>
                <w:noProof/>
              </w:rPr>
              <w:t>，</w:t>
            </w:r>
          </w:p>
          <w:p w14:paraId="0354A60C" w14:textId="2493BFBE" w:rsidR="001C7870" w:rsidRPr="003B4A82" w:rsidRDefault="001C7870" w:rsidP="00D356C3">
            <w:pPr>
              <w:ind w:leftChars="200" w:left="420"/>
              <w:rPr>
                <w:noProof/>
              </w:rPr>
            </w:pPr>
            <w:r w:rsidRPr="003B4A82">
              <w:rPr>
                <w:noProof/>
              </w:rPr>
              <w:t>INT32 dwVolume</w:t>
            </w:r>
          </w:p>
          <w:p w14:paraId="6172DBEB" w14:textId="77777777" w:rsidR="001C7870" w:rsidRPr="003B4A82" w:rsidRDefault="001C7870" w:rsidP="00D356C3">
            <w:r w:rsidRPr="003B4A82">
              <w:rPr>
                <w:noProof/>
              </w:rPr>
              <w:t>);</w:t>
            </w:r>
          </w:p>
        </w:tc>
      </w:tr>
    </w:tbl>
    <w:p w14:paraId="13AA06E9" w14:textId="77777777" w:rsidR="00D5234A" w:rsidRPr="003B4A82" w:rsidRDefault="00D5234A" w:rsidP="001C7870">
      <w:pPr>
        <w:rPr>
          <w:b/>
          <w:bCs/>
        </w:rPr>
      </w:pPr>
    </w:p>
    <w:p w14:paraId="574F0258" w14:textId="77777777" w:rsidR="001C7870" w:rsidRPr="003B4A82" w:rsidRDefault="001C7870" w:rsidP="001C7870">
      <w:pPr>
        <w:rPr>
          <w:b/>
          <w:bCs/>
        </w:rPr>
      </w:pPr>
      <w:r w:rsidRPr="003B4A82">
        <w:rPr>
          <w:rFonts w:hint="eastAsia"/>
          <w:b/>
          <w:bCs/>
        </w:rPr>
        <w:t>接口描述：</w:t>
      </w:r>
    </w:p>
    <w:p w14:paraId="0D19CF33" w14:textId="72B68E36" w:rsidR="001C7870" w:rsidRPr="003B4A82" w:rsidRDefault="00F6481B" w:rsidP="001C7870">
      <w:r w:rsidRPr="003B4A82">
        <w:rPr>
          <w:rFonts w:hint="eastAsia"/>
        </w:rPr>
        <w:t>设置</w:t>
      </w:r>
      <w:r w:rsidR="001C7870" w:rsidRPr="003B4A82">
        <w:rPr>
          <w:rFonts w:hint="eastAsia"/>
        </w:rPr>
        <w:t>麦克风音量</w:t>
      </w:r>
    </w:p>
    <w:p w14:paraId="322E9A37" w14:textId="77777777" w:rsidR="001C7870" w:rsidRPr="003B4A82" w:rsidRDefault="001C7870" w:rsidP="001C7870"/>
    <w:p w14:paraId="40DEFCC8" w14:textId="77777777" w:rsidR="001C7870" w:rsidRPr="003B4A82" w:rsidRDefault="001C7870" w:rsidP="001C787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1C7870" w:rsidRPr="003B4A82" w14:paraId="254C6EF1" w14:textId="77777777" w:rsidTr="00D356C3">
        <w:trPr>
          <w:jc w:val="center"/>
        </w:trPr>
        <w:tc>
          <w:tcPr>
            <w:tcW w:w="1920" w:type="dxa"/>
          </w:tcPr>
          <w:p w14:paraId="45946577" w14:textId="77777777" w:rsidR="001C7870" w:rsidRPr="003B4A82" w:rsidRDefault="001C7870" w:rsidP="00D356C3">
            <w:pPr>
              <w:jc w:val="center"/>
            </w:pPr>
            <w:r w:rsidRPr="003B4A82">
              <w:rPr>
                <w:rFonts w:hint="eastAsia"/>
              </w:rPr>
              <w:t>参数名称</w:t>
            </w:r>
          </w:p>
        </w:tc>
        <w:tc>
          <w:tcPr>
            <w:tcW w:w="1248" w:type="dxa"/>
          </w:tcPr>
          <w:p w14:paraId="690553C7" w14:textId="77777777" w:rsidR="001C7870" w:rsidRPr="003B4A82" w:rsidRDefault="001C7870" w:rsidP="00D356C3">
            <w:pPr>
              <w:jc w:val="center"/>
            </w:pPr>
            <w:r w:rsidRPr="003B4A82">
              <w:rPr>
                <w:rFonts w:hint="eastAsia"/>
              </w:rPr>
              <w:t>参数</w:t>
            </w:r>
            <w:r w:rsidRPr="003B4A82">
              <w:t>类型</w:t>
            </w:r>
          </w:p>
        </w:tc>
        <w:tc>
          <w:tcPr>
            <w:tcW w:w="7288" w:type="dxa"/>
          </w:tcPr>
          <w:p w14:paraId="0C6BF96C" w14:textId="77777777" w:rsidR="001C7870" w:rsidRPr="003B4A82" w:rsidRDefault="001C7870" w:rsidP="00D356C3">
            <w:pPr>
              <w:jc w:val="center"/>
            </w:pPr>
            <w:r w:rsidRPr="003B4A82">
              <w:rPr>
                <w:rFonts w:hint="eastAsia"/>
              </w:rPr>
              <w:t>传参说明</w:t>
            </w:r>
          </w:p>
        </w:tc>
      </w:tr>
      <w:tr w:rsidR="001C7870" w:rsidRPr="003B4A82" w14:paraId="3376FF0C" w14:textId="77777777" w:rsidTr="00D356C3">
        <w:trPr>
          <w:jc w:val="center"/>
        </w:trPr>
        <w:tc>
          <w:tcPr>
            <w:tcW w:w="1920" w:type="dxa"/>
          </w:tcPr>
          <w:p w14:paraId="0048CAB4" w14:textId="77777777" w:rsidR="001C7870" w:rsidRPr="003B4A82" w:rsidRDefault="001C7870" w:rsidP="00D356C3">
            <w:pPr>
              <w:jc w:val="center"/>
            </w:pPr>
            <w:r w:rsidRPr="003B4A82">
              <w:rPr>
                <w:noProof/>
              </w:rPr>
              <w:lastRenderedPageBreak/>
              <w:t>lpPlayHandle</w:t>
            </w:r>
          </w:p>
        </w:tc>
        <w:tc>
          <w:tcPr>
            <w:tcW w:w="1248" w:type="dxa"/>
          </w:tcPr>
          <w:p w14:paraId="039502E2" w14:textId="77777777" w:rsidR="001C7870" w:rsidRPr="003B4A82" w:rsidRDefault="001C7870" w:rsidP="00D356C3">
            <w:pPr>
              <w:jc w:val="center"/>
            </w:pPr>
            <w:r w:rsidRPr="003B4A82">
              <w:rPr>
                <w:rFonts w:hint="eastAsia"/>
              </w:rPr>
              <w:t>IN</w:t>
            </w:r>
          </w:p>
        </w:tc>
        <w:tc>
          <w:tcPr>
            <w:tcW w:w="7288" w:type="dxa"/>
          </w:tcPr>
          <w:p w14:paraId="069C4105" w14:textId="77777777" w:rsidR="001C7870" w:rsidRPr="003B4A82" w:rsidRDefault="001C7870" w:rsidP="00D356C3">
            <w:r w:rsidRPr="003B4A82">
              <w:rPr>
                <w:rFonts w:hint="eastAsia"/>
              </w:rPr>
              <w:t>起流句柄</w:t>
            </w:r>
          </w:p>
        </w:tc>
      </w:tr>
      <w:tr w:rsidR="001C7870" w:rsidRPr="003B4A82" w14:paraId="51E5C577" w14:textId="77777777" w:rsidTr="00D356C3">
        <w:trPr>
          <w:jc w:val="center"/>
        </w:trPr>
        <w:tc>
          <w:tcPr>
            <w:tcW w:w="1920" w:type="dxa"/>
          </w:tcPr>
          <w:p w14:paraId="772332AF" w14:textId="4F817F67" w:rsidR="001C7870" w:rsidRPr="003B4A82" w:rsidRDefault="00F6481B" w:rsidP="00D356C3">
            <w:pPr>
              <w:jc w:val="center"/>
              <w:rPr>
                <w:noProof/>
              </w:rPr>
            </w:pPr>
            <w:r w:rsidRPr="003B4A82">
              <w:rPr>
                <w:noProof/>
              </w:rPr>
              <w:t>dwVolume</w:t>
            </w:r>
          </w:p>
        </w:tc>
        <w:tc>
          <w:tcPr>
            <w:tcW w:w="1248" w:type="dxa"/>
          </w:tcPr>
          <w:p w14:paraId="1C5C6012" w14:textId="77777777" w:rsidR="001C7870" w:rsidRPr="003B4A82" w:rsidRDefault="001C7870" w:rsidP="00D356C3">
            <w:pPr>
              <w:jc w:val="center"/>
            </w:pPr>
            <w:r w:rsidRPr="003B4A82">
              <w:rPr>
                <w:rFonts w:hint="eastAsia"/>
              </w:rPr>
              <w:t>OUT</w:t>
            </w:r>
          </w:p>
        </w:tc>
        <w:tc>
          <w:tcPr>
            <w:tcW w:w="7288" w:type="dxa"/>
          </w:tcPr>
          <w:p w14:paraId="1EDE5168" w14:textId="77777777" w:rsidR="001C7870" w:rsidRPr="003B4A82" w:rsidRDefault="001C7870" w:rsidP="00D356C3">
            <w:r w:rsidRPr="003B4A82">
              <w:rPr>
                <w:rFonts w:hint="eastAsia"/>
              </w:rPr>
              <w:t>音量</w:t>
            </w:r>
            <w:r w:rsidRPr="003B4A82">
              <w:t>大小</w:t>
            </w:r>
            <w:r w:rsidRPr="003B4A82">
              <w:rPr>
                <w:rFonts w:hint="eastAsia"/>
              </w:rPr>
              <w:t>，</w:t>
            </w:r>
            <w:r w:rsidRPr="003B4A82">
              <w:t>取值</w:t>
            </w:r>
            <w:r w:rsidRPr="003B4A82">
              <w:rPr>
                <w:rFonts w:hint="eastAsia"/>
              </w:rPr>
              <w:t>范围[0</w:t>
            </w:r>
            <w:r w:rsidRPr="003B4A82">
              <w:t>-255]</w:t>
            </w:r>
          </w:p>
        </w:tc>
      </w:tr>
    </w:tbl>
    <w:p w14:paraId="76D55964" w14:textId="77777777" w:rsidR="001C7870" w:rsidRPr="003B4A82" w:rsidRDefault="001C7870" w:rsidP="001C7870"/>
    <w:p w14:paraId="71D3587F" w14:textId="77777777" w:rsidR="001C7870" w:rsidRPr="003B4A82" w:rsidRDefault="001C7870" w:rsidP="001C7870">
      <w:r w:rsidRPr="003B4A82">
        <w:rPr>
          <w:b/>
          <w:bCs/>
        </w:rPr>
        <w:t>Remarks</w:t>
      </w:r>
      <w:r w:rsidRPr="003B4A82">
        <w:t>：</w:t>
      </w:r>
    </w:p>
    <w:p w14:paraId="53F6F40D" w14:textId="77777777" w:rsidR="001C7870" w:rsidRPr="003B4A82" w:rsidRDefault="001C7870" w:rsidP="0023171C">
      <w:pPr>
        <w:pStyle w:val="a8"/>
        <w:numPr>
          <w:ilvl w:val="0"/>
          <w:numId w:val="4"/>
        </w:numPr>
        <w:ind w:firstLineChars="0"/>
      </w:pPr>
      <w:r w:rsidRPr="003B4A82">
        <w:rPr>
          <w:rFonts w:hint="eastAsia"/>
        </w:rPr>
        <w:t>起流</w:t>
      </w:r>
      <w:r w:rsidRPr="003B4A82">
        <w:t>句柄可以为</w:t>
      </w:r>
      <w:hyperlink w:anchor="_开启语音对讲" w:history="1">
        <w:r w:rsidRPr="003B4A82">
          <w:rPr>
            <w:rStyle w:val="a5"/>
            <w:u w:val="none"/>
          </w:rPr>
          <w:t>NETDEV_StartVoiceCom</w:t>
        </w:r>
      </w:hyperlink>
      <w:r w:rsidRPr="003B4A82">
        <w:rPr>
          <w:rFonts w:hint="eastAsia"/>
        </w:rPr>
        <w:t>、</w:t>
      </w:r>
      <w:hyperlink w:anchor="_创建语音广播组" w:history="1">
        <w:r w:rsidRPr="003B4A82">
          <w:rPr>
            <w:rStyle w:val="a5"/>
            <w:noProof/>
            <w:u w:val="none"/>
          </w:rPr>
          <w:t>NETDEV_CreateVoiceBroadcastGroup</w:t>
        </w:r>
      </w:hyperlink>
      <w:r w:rsidRPr="003B4A82">
        <w:rPr>
          <w:rFonts w:hint="eastAsia"/>
          <w:noProof/>
        </w:rPr>
        <w:t>等启流</w:t>
      </w:r>
      <w:r w:rsidRPr="003B4A82">
        <w:rPr>
          <w:noProof/>
        </w:rPr>
        <w:t>接口返回值</w:t>
      </w:r>
    </w:p>
    <w:p w14:paraId="43FD7090" w14:textId="77777777" w:rsidR="001C7870" w:rsidRPr="003B4A82" w:rsidRDefault="001C7870" w:rsidP="001C7870">
      <w:pPr>
        <w:pStyle w:val="a8"/>
        <w:ind w:left="420" w:firstLineChars="0" w:firstLine="0"/>
      </w:pPr>
    </w:p>
    <w:p w14:paraId="6CD415FB" w14:textId="77777777" w:rsidR="001C7870" w:rsidRPr="003B4A82" w:rsidRDefault="001C7870" w:rsidP="001C7870">
      <w:pPr>
        <w:rPr>
          <w:b/>
          <w:bCs/>
        </w:rPr>
      </w:pPr>
      <w:r w:rsidRPr="003B4A82">
        <w:rPr>
          <w:b/>
          <w:bCs/>
        </w:rPr>
        <w:t>Return Values</w:t>
      </w:r>
      <w:r w:rsidRPr="003B4A82">
        <w:rPr>
          <w:rFonts w:hint="eastAsia"/>
          <w:b/>
          <w:bCs/>
        </w:rPr>
        <w:t>：</w:t>
      </w:r>
    </w:p>
    <w:p w14:paraId="1F5C3DF0" w14:textId="62869098" w:rsidR="001C7870" w:rsidRPr="003B4A82" w:rsidRDefault="001C7870" w:rsidP="001C787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F86140"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0C0EE7D" w14:textId="77777777" w:rsidR="001C7870" w:rsidRPr="003B4A82" w:rsidRDefault="001C7870" w:rsidP="001C7870"/>
    <w:p w14:paraId="748A0421" w14:textId="77777777" w:rsidR="001C7870" w:rsidRPr="003B4A82" w:rsidRDefault="001C7870" w:rsidP="001C7870">
      <w:pPr>
        <w:rPr>
          <w:b/>
          <w:bCs/>
        </w:rPr>
      </w:pPr>
      <w:r w:rsidRPr="003B4A82">
        <w:rPr>
          <w:b/>
          <w:bCs/>
        </w:rPr>
        <w:t>See Also</w:t>
      </w:r>
      <w:r w:rsidRPr="003B4A82">
        <w:rPr>
          <w:rFonts w:hint="eastAsia"/>
          <w:b/>
          <w:bCs/>
        </w:rPr>
        <w:t>：</w:t>
      </w:r>
    </w:p>
    <w:p w14:paraId="1CD30113" w14:textId="7EF473C1" w:rsidR="001C7870" w:rsidRPr="003B4A82" w:rsidRDefault="00E02404" w:rsidP="00A0212D">
      <w:pPr>
        <w:rPr>
          <w:b/>
          <w:bCs/>
        </w:rPr>
      </w:pPr>
      <w:hyperlink w:anchor="_开启麦克风" w:history="1">
        <w:r w:rsidR="001C7870" w:rsidRPr="003B4A82">
          <w:rPr>
            <w:rStyle w:val="a5"/>
            <w:noProof/>
            <w:u w:val="none"/>
          </w:rPr>
          <w:t>NETDEV_OpenMic</w:t>
        </w:r>
      </w:hyperlink>
      <w:r w:rsidR="001C7870" w:rsidRPr="003B4A82">
        <w:rPr>
          <w:rFonts w:hint="eastAsia"/>
          <w:noProof/>
        </w:rPr>
        <w:t>、</w:t>
      </w:r>
      <w:hyperlink w:anchor="_获取麦克风音量" w:history="1">
        <w:r w:rsidR="001C7870" w:rsidRPr="003B4A82">
          <w:rPr>
            <w:rStyle w:val="a5"/>
            <w:noProof/>
            <w:u w:val="none"/>
          </w:rPr>
          <w:t>NETDEV_GetMicVolume</w:t>
        </w:r>
      </w:hyperlink>
      <w:r w:rsidR="001C7870" w:rsidRPr="003B4A82">
        <w:rPr>
          <w:rFonts w:hint="eastAsia"/>
          <w:noProof/>
        </w:rPr>
        <w:t>、</w:t>
      </w:r>
      <w:hyperlink w:anchor="_关闭麦克风" w:history="1">
        <w:r w:rsidR="001C7870" w:rsidRPr="003B4A82">
          <w:rPr>
            <w:rStyle w:val="a5"/>
            <w:noProof/>
            <w:u w:val="none"/>
          </w:rPr>
          <w:t>NETDEV_CloseMic</w:t>
        </w:r>
      </w:hyperlink>
    </w:p>
    <w:p w14:paraId="60974ABC" w14:textId="5EE01F9A" w:rsidR="0040072B" w:rsidRPr="003B4A82" w:rsidRDefault="0040072B" w:rsidP="0040072B">
      <w:pPr>
        <w:pStyle w:val="3"/>
      </w:pPr>
      <w:bookmarkStart w:id="238" w:name="_关闭麦克风"/>
      <w:bookmarkStart w:id="239" w:name="_Toc88647176"/>
      <w:bookmarkEnd w:id="238"/>
      <w:r w:rsidRPr="003B4A82">
        <w:rPr>
          <w:rFonts w:hint="eastAsia"/>
        </w:rPr>
        <w:t>关闭麦克风</w:t>
      </w:r>
      <w:bookmarkEnd w:id="239"/>
    </w:p>
    <w:p w14:paraId="29740E4E" w14:textId="77777777" w:rsidR="00A54309" w:rsidRPr="003B4A82" w:rsidRDefault="00A54309" w:rsidP="00A5430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54309" w:rsidRPr="003B4A82" w14:paraId="3FC9FFBE" w14:textId="77777777" w:rsidTr="00D356C3">
        <w:trPr>
          <w:jc w:val="center"/>
        </w:trPr>
        <w:tc>
          <w:tcPr>
            <w:tcW w:w="8296" w:type="dxa"/>
          </w:tcPr>
          <w:p w14:paraId="64558486" w14:textId="442C6C6C" w:rsidR="00A54309" w:rsidRPr="003B4A82" w:rsidRDefault="00A54309" w:rsidP="00D356C3">
            <w:r w:rsidRPr="003B4A82">
              <w:rPr>
                <w:noProof/>
              </w:rPr>
              <w:t>BOOL STDCALL</w:t>
            </w:r>
            <w:r w:rsidRPr="003B4A82">
              <w:t xml:space="preserve"> </w:t>
            </w:r>
            <w:r w:rsidR="00AB5002" w:rsidRPr="003B4A82">
              <w:t>NETDEV_CloseMic</w:t>
            </w:r>
            <w:r w:rsidRPr="003B4A82">
              <w:t xml:space="preserve"> (</w:t>
            </w:r>
            <w:r w:rsidRPr="003B4A82">
              <w:rPr>
                <w:noProof/>
              </w:rPr>
              <w:t>IN LPVOID lpPlayHandle);</w:t>
            </w:r>
          </w:p>
        </w:tc>
      </w:tr>
    </w:tbl>
    <w:p w14:paraId="7CD7CF0A" w14:textId="77777777" w:rsidR="00D5234A" w:rsidRPr="003B4A82" w:rsidRDefault="00D5234A" w:rsidP="00A54309">
      <w:pPr>
        <w:rPr>
          <w:b/>
          <w:bCs/>
        </w:rPr>
      </w:pPr>
    </w:p>
    <w:p w14:paraId="4364E78D" w14:textId="77777777" w:rsidR="00A54309" w:rsidRPr="003B4A82" w:rsidRDefault="00A54309" w:rsidP="00A54309">
      <w:pPr>
        <w:rPr>
          <w:b/>
          <w:bCs/>
        </w:rPr>
      </w:pPr>
      <w:r w:rsidRPr="003B4A82">
        <w:rPr>
          <w:rFonts w:hint="eastAsia"/>
          <w:b/>
          <w:bCs/>
        </w:rPr>
        <w:t>接口描述：</w:t>
      </w:r>
    </w:p>
    <w:p w14:paraId="1113E9A9" w14:textId="2CA283A7" w:rsidR="00A54309" w:rsidRPr="003B4A82" w:rsidRDefault="00AB5002" w:rsidP="00A54309">
      <w:r w:rsidRPr="003B4A82">
        <w:rPr>
          <w:rFonts w:hint="eastAsia"/>
        </w:rPr>
        <w:t>关闭</w:t>
      </w:r>
      <w:r w:rsidR="00A54309" w:rsidRPr="003B4A82">
        <w:rPr>
          <w:rFonts w:hint="eastAsia"/>
        </w:rPr>
        <w:t>麦克风</w:t>
      </w:r>
    </w:p>
    <w:p w14:paraId="43F7BF47" w14:textId="77777777" w:rsidR="00A54309" w:rsidRPr="003B4A82" w:rsidRDefault="00A54309" w:rsidP="00A54309"/>
    <w:p w14:paraId="1271DA31" w14:textId="77777777" w:rsidR="00A54309" w:rsidRPr="003B4A82" w:rsidRDefault="00A54309" w:rsidP="00A5430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A54309" w:rsidRPr="003B4A82" w14:paraId="5BE58738" w14:textId="77777777" w:rsidTr="00D356C3">
        <w:trPr>
          <w:jc w:val="center"/>
        </w:trPr>
        <w:tc>
          <w:tcPr>
            <w:tcW w:w="1920" w:type="dxa"/>
          </w:tcPr>
          <w:p w14:paraId="34CC43A5" w14:textId="77777777" w:rsidR="00A54309" w:rsidRPr="003B4A82" w:rsidRDefault="00A54309" w:rsidP="00D356C3">
            <w:pPr>
              <w:jc w:val="center"/>
            </w:pPr>
            <w:r w:rsidRPr="003B4A82">
              <w:rPr>
                <w:rFonts w:hint="eastAsia"/>
              </w:rPr>
              <w:t>参数名称</w:t>
            </w:r>
          </w:p>
        </w:tc>
        <w:tc>
          <w:tcPr>
            <w:tcW w:w="1248" w:type="dxa"/>
          </w:tcPr>
          <w:p w14:paraId="1B4BF37A" w14:textId="77777777" w:rsidR="00A54309" w:rsidRPr="003B4A82" w:rsidRDefault="00A54309" w:rsidP="00D356C3">
            <w:pPr>
              <w:jc w:val="center"/>
            </w:pPr>
            <w:r w:rsidRPr="003B4A82">
              <w:rPr>
                <w:rFonts w:hint="eastAsia"/>
              </w:rPr>
              <w:t>参数</w:t>
            </w:r>
            <w:r w:rsidRPr="003B4A82">
              <w:t>类型</w:t>
            </w:r>
          </w:p>
        </w:tc>
        <w:tc>
          <w:tcPr>
            <w:tcW w:w="7288" w:type="dxa"/>
          </w:tcPr>
          <w:p w14:paraId="4BC83D53" w14:textId="77777777" w:rsidR="00A54309" w:rsidRPr="003B4A82" w:rsidRDefault="00A54309" w:rsidP="00D356C3">
            <w:pPr>
              <w:jc w:val="center"/>
            </w:pPr>
            <w:r w:rsidRPr="003B4A82">
              <w:rPr>
                <w:rFonts w:hint="eastAsia"/>
              </w:rPr>
              <w:t>传参说明</w:t>
            </w:r>
          </w:p>
        </w:tc>
      </w:tr>
      <w:tr w:rsidR="00A54309" w:rsidRPr="003B4A82" w14:paraId="244E87D9" w14:textId="77777777" w:rsidTr="00D356C3">
        <w:trPr>
          <w:jc w:val="center"/>
        </w:trPr>
        <w:tc>
          <w:tcPr>
            <w:tcW w:w="1920" w:type="dxa"/>
          </w:tcPr>
          <w:p w14:paraId="0F816908" w14:textId="77777777" w:rsidR="00A54309" w:rsidRPr="003B4A82" w:rsidRDefault="00A54309" w:rsidP="00D356C3">
            <w:pPr>
              <w:jc w:val="center"/>
            </w:pPr>
            <w:r w:rsidRPr="003B4A82">
              <w:rPr>
                <w:noProof/>
              </w:rPr>
              <w:t>lpPlayHandle</w:t>
            </w:r>
          </w:p>
        </w:tc>
        <w:tc>
          <w:tcPr>
            <w:tcW w:w="1248" w:type="dxa"/>
          </w:tcPr>
          <w:p w14:paraId="72A70AC8" w14:textId="77777777" w:rsidR="00A54309" w:rsidRPr="003B4A82" w:rsidRDefault="00A54309" w:rsidP="00D356C3">
            <w:pPr>
              <w:jc w:val="center"/>
            </w:pPr>
            <w:r w:rsidRPr="003B4A82">
              <w:rPr>
                <w:rFonts w:hint="eastAsia"/>
              </w:rPr>
              <w:t>IN</w:t>
            </w:r>
          </w:p>
        </w:tc>
        <w:tc>
          <w:tcPr>
            <w:tcW w:w="7288" w:type="dxa"/>
          </w:tcPr>
          <w:p w14:paraId="0D558150" w14:textId="77777777" w:rsidR="00A54309" w:rsidRPr="003B4A82" w:rsidRDefault="00A54309" w:rsidP="00D356C3">
            <w:r w:rsidRPr="003B4A82">
              <w:rPr>
                <w:rFonts w:hint="eastAsia"/>
              </w:rPr>
              <w:t>起流句柄</w:t>
            </w:r>
          </w:p>
        </w:tc>
      </w:tr>
    </w:tbl>
    <w:p w14:paraId="73BE42A1" w14:textId="77777777" w:rsidR="00A54309" w:rsidRPr="003B4A82" w:rsidRDefault="00A54309" w:rsidP="00A54309"/>
    <w:p w14:paraId="650F2088" w14:textId="77777777" w:rsidR="00A54309" w:rsidRPr="003B4A82" w:rsidRDefault="00A54309" w:rsidP="00A54309">
      <w:r w:rsidRPr="003B4A82">
        <w:rPr>
          <w:b/>
          <w:bCs/>
        </w:rPr>
        <w:t>Remarks</w:t>
      </w:r>
      <w:r w:rsidRPr="003B4A82">
        <w:t>：</w:t>
      </w:r>
    </w:p>
    <w:p w14:paraId="105FFFF7" w14:textId="77777777" w:rsidR="00A54309" w:rsidRPr="003B4A82" w:rsidRDefault="00A54309" w:rsidP="0023171C">
      <w:pPr>
        <w:pStyle w:val="a8"/>
        <w:numPr>
          <w:ilvl w:val="0"/>
          <w:numId w:val="4"/>
        </w:numPr>
        <w:ind w:firstLineChars="0"/>
      </w:pPr>
      <w:r w:rsidRPr="003B4A82">
        <w:rPr>
          <w:rFonts w:hint="eastAsia"/>
        </w:rPr>
        <w:t>起流</w:t>
      </w:r>
      <w:r w:rsidRPr="003B4A82">
        <w:t>句柄可以为</w:t>
      </w:r>
      <w:hyperlink w:anchor="_开启语音对讲" w:history="1">
        <w:r w:rsidRPr="003B4A82">
          <w:rPr>
            <w:rStyle w:val="a5"/>
            <w:u w:val="none"/>
          </w:rPr>
          <w:t>NETDEV_StartVoiceCom</w:t>
        </w:r>
      </w:hyperlink>
      <w:r w:rsidRPr="003B4A82">
        <w:rPr>
          <w:rFonts w:hint="eastAsia"/>
        </w:rPr>
        <w:t>、</w:t>
      </w:r>
      <w:hyperlink w:anchor="_创建语音广播组" w:history="1">
        <w:r w:rsidRPr="003B4A82">
          <w:rPr>
            <w:rStyle w:val="a5"/>
            <w:noProof/>
            <w:u w:val="none"/>
          </w:rPr>
          <w:t>NETDEV_CreateVoiceBroadcastGroup</w:t>
        </w:r>
      </w:hyperlink>
      <w:r w:rsidRPr="003B4A82">
        <w:rPr>
          <w:rFonts w:hint="eastAsia"/>
          <w:noProof/>
        </w:rPr>
        <w:t>等启流</w:t>
      </w:r>
      <w:r w:rsidRPr="003B4A82">
        <w:rPr>
          <w:noProof/>
        </w:rPr>
        <w:t>接口返回值</w:t>
      </w:r>
    </w:p>
    <w:p w14:paraId="4DEB5230" w14:textId="77777777" w:rsidR="00A54309" w:rsidRPr="003B4A82" w:rsidRDefault="00A54309" w:rsidP="00A54309">
      <w:pPr>
        <w:pStyle w:val="a8"/>
        <w:ind w:left="420" w:firstLineChars="0" w:firstLine="0"/>
      </w:pPr>
    </w:p>
    <w:p w14:paraId="57BCE2C3" w14:textId="77777777" w:rsidR="00A54309" w:rsidRPr="003B4A82" w:rsidRDefault="00A54309" w:rsidP="00A54309">
      <w:pPr>
        <w:rPr>
          <w:b/>
          <w:bCs/>
        </w:rPr>
      </w:pPr>
      <w:r w:rsidRPr="003B4A82">
        <w:rPr>
          <w:b/>
          <w:bCs/>
        </w:rPr>
        <w:t>Return Values</w:t>
      </w:r>
      <w:r w:rsidRPr="003B4A82">
        <w:rPr>
          <w:rFonts w:hint="eastAsia"/>
          <w:b/>
          <w:bCs/>
        </w:rPr>
        <w:t>：</w:t>
      </w:r>
    </w:p>
    <w:p w14:paraId="04543F31" w14:textId="5C2260DE" w:rsidR="00A54309" w:rsidRPr="003B4A82" w:rsidRDefault="00A54309" w:rsidP="00A5430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DB48AC"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F08E0F1" w14:textId="77777777" w:rsidR="00A54309" w:rsidRPr="003B4A82" w:rsidRDefault="00A54309" w:rsidP="00A54309"/>
    <w:p w14:paraId="02AA427D" w14:textId="77777777" w:rsidR="00A54309" w:rsidRPr="003B4A82" w:rsidRDefault="00A54309" w:rsidP="00A54309">
      <w:pPr>
        <w:rPr>
          <w:b/>
          <w:bCs/>
        </w:rPr>
      </w:pPr>
      <w:r w:rsidRPr="003B4A82">
        <w:rPr>
          <w:b/>
          <w:bCs/>
        </w:rPr>
        <w:t>See Also</w:t>
      </w:r>
      <w:r w:rsidRPr="003B4A82">
        <w:rPr>
          <w:rFonts w:hint="eastAsia"/>
          <w:b/>
          <w:bCs/>
        </w:rPr>
        <w:t>：</w:t>
      </w:r>
    </w:p>
    <w:p w14:paraId="5C0E3E2C" w14:textId="0AC33C7E" w:rsidR="00A54309" w:rsidRPr="003B4A82" w:rsidRDefault="00E02404" w:rsidP="00AB5002">
      <w:pPr>
        <w:rPr>
          <w:b/>
          <w:bCs/>
        </w:rPr>
      </w:pPr>
      <w:hyperlink w:anchor="_开启麦克风" w:history="1">
        <w:r w:rsidR="00A54309" w:rsidRPr="003B4A82">
          <w:rPr>
            <w:rStyle w:val="a5"/>
            <w:noProof/>
            <w:u w:val="none"/>
          </w:rPr>
          <w:t>NETDEV_OpenMic</w:t>
        </w:r>
      </w:hyperlink>
      <w:r w:rsidR="00A54309" w:rsidRPr="003B4A82">
        <w:rPr>
          <w:rFonts w:hint="eastAsia"/>
          <w:noProof/>
        </w:rPr>
        <w:t>、</w:t>
      </w:r>
      <w:hyperlink w:anchor="_设置麦克风音量" w:history="1">
        <w:r w:rsidR="00A54309" w:rsidRPr="003B4A82">
          <w:rPr>
            <w:rStyle w:val="a5"/>
            <w:noProof/>
            <w:u w:val="none"/>
          </w:rPr>
          <w:t>NETDEV_MicVolumeControl</w:t>
        </w:r>
      </w:hyperlink>
      <w:r w:rsidR="00A54309" w:rsidRPr="003B4A82">
        <w:rPr>
          <w:rFonts w:hint="eastAsia"/>
          <w:noProof/>
        </w:rPr>
        <w:t>、</w:t>
      </w:r>
      <w:hyperlink w:anchor="_获取麦克风音量" w:history="1">
        <w:r w:rsidR="00A54309" w:rsidRPr="003B4A82">
          <w:rPr>
            <w:rStyle w:val="a5"/>
            <w:noProof/>
            <w:u w:val="none"/>
          </w:rPr>
          <w:t>NETDEV_GetMicVolume</w:t>
        </w:r>
      </w:hyperlink>
      <w:r w:rsidR="004A75A7" w:rsidRPr="003B4A82">
        <w:rPr>
          <w:rFonts w:hint="eastAsia"/>
          <w:b/>
          <w:bCs/>
        </w:rPr>
        <w:t xml:space="preserve"> </w:t>
      </w:r>
    </w:p>
    <w:p w14:paraId="78B82CDE" w14:textId="77777777" w:rsidR="003053DA" w:rsidRPr="003B4A82" w:rsidRDefault="003053DA" w:rsidP="003053DA"/>
    <w:p w14:paraId="69DD6F10" w14:textId="77777777" w:rsidR="00233FAC" w:rsidRPr="003B4A82" w:rsidRDefault="00233FAC" w:rsidP="00233FAC">
      <w:pPr>
        <w:pStyle w:val="2"/>
      </w:pPr>
      <w:bookmarkStart w:id="240" w:name="_Toc88647177"/>
      <w:r w:rsidRPr="003B4A82">
        <w:rPr>
          <w:rFonts w:hint="eastAsia"/>
        </w:rPr>
        <w:t>本地</w:t>
      </w:r>
      <w:r w:rsidRPr="003B4A82">
        <w:t>播放</w:t>
      </w:r>
      <w:bookmarkEnd w:id="240"/>
    </w:p>
    <w:p w14:paraId="1ADFB08D" w14:textId="5AC6AC88" w:rsidR="00826CFB" w:rsidRPr="003B4A82" w:rsidRDefault="00826CFB" w:rsidP="00826CFB">
      <w:pPr>
        <w:pStyle w:val="3"/>
      </w:pPr>
      <w:bookmarkStart w:id="241" w:name="_打开本地文件"/>
      <w:bookmarkStart w:id="242" w:name="_Toc88647178"/>
      <w:bookmarkEnd w:id="241"/>
      <w:r w:rsidRPr="003B4A82">
        <w:rPr>
          <w:rFonts w:hint="eastAsia"/>
        </w:rPr>
        <w:t>打开</w:t>
      </w:r>
      <w:r w:rsidRPr="003B4A82">
        <w:t>本地文件</w:t>
      </w:r>
      <w:bookmarkEnd w:id="242"/>
    </w:p>
    <w:p w14:paraId="5ABABF94" w14:textId="77777777" w:rsidR="009D3F1B" w:rsidRPr="003B4A82" w:rsidRDefault="009D3F1B" w:rsidP="009D3F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D3F1B" w:rsidRPr="003B4A82" w14:paraId="4653F070" w14:textId="77777777" w:rsidTr="00D356C3">
        <w:trPr>
          <w:jc w:val="center"/>
        </w:trPr>
        <w:tc>
          <w:tcPr>
            <w:tcW w:w="8296" w:type="dxa"/>
          </w:tcPr>
          <w:p w14:paraId="4954692E" w14:textId="3817E4A8" w:rsidR="009D3F1B" w:rsidRPr="003B4A82" w:rsidRDefault="009D3F1B" w:rsidP="009D3F1B">
            <w:r w:rsidRPr="003B4A82">
              <w:rPr>
                <w:noProof/>
              </w:rPr>
              <w:t>LPVOID STDCALL NETDEV_OpenMediaFile(CHAR *pszFilename);</w:t>
            </w:r>
          </w:p>
        </w:tc>
      </w:tr>
    </w:tbl>
    <w:p w14:paraId="7E2EADE3" w14:textId="77777777" w:rsidR="00D5234A" w:rsidRPr="003B4A82" w:rsidRDefault="00D5234A" w:rsidP="009D3F1B">
      <w:pPr>
        <w:rPr>
          <w:b/>
          <w:bCs/>
        </w:rPr>
      </w:pPr>
    </w:p>
    <w:p w14:paraId="1D3BD3A7" w14:textId="77777777" w:rsidR="009D3F1B" w:rsidRPr="003B4A82" w:rsidRDefault="009D3F1B" w:rsidP="009D3F1B">
      <w:pPr>
        <w:rPr>
          <w:b/>
          <w:bCs/>
        </w:rPr>
      </w:pPr>
      <w:r w:rsidRPr="003B4A82">
        <w:rPr>
          <w:rFonts w:hint="eastAsia"/>
          <w:b/>
          <w:bCs/>
        </w:rPr>
        <w:t>接口描述：</w:t>
      </w:r>
    </w:p>
    <w:p w14:paraId="1B3374C7" w14:textId="3E712D3E" w:rsidR="009D3F1B" w:rsidRPr="003B4A82" w:rsidRDefault="004B461A" w:rsidP="009D3F1B">
      <w:r w:rsidRPr="003B4A82">
        <w:rPr>
          <w:rFonts w:hint="eastAsia"/>
        </w:rPr>
        <w:t>打开</w:t>
      </w:r>
      <w:r w:rsidRPr="003B4A82">
        <w:t>本地文件</w:t>
      </w:r>
    </w:p>
    <w:p w14:paraId="2013B83B" w14:textId="77777777" w:rsidR="009D3F1B" w:rsidRPr="003B4A82" w:rsidRDefault="009D3F1B" w:rsidP="009D3F1B"/>
    <w:p w14:paraId="2F8F8348" w14:textId="77777777" w:rsidR="009D3F1B" w:rsidRPr="003B4A82" w:rsidRDefault="009D3F1B" w:rsidP="009D3F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9D3F1B" w:rsidRPr="003B4A82" w14:paraId="7E3B3D53" w14:textId="77777777" w:rsidTr="00D356C3">
        <w:trPr>
          <w:jc w:val="center"/>
        </w:trPr>
        <w:tc>
          <w:tcPr>
            <w:tcW w:w="1920" w:type="dxa"/>
          </w:tcPr>
          <w:p w14:paraId="2FAC1E73" w14:textId="77777777" w:rsidR="009D3F1B" w:rsidRPr="003B4A82" w:rsidRDefault="009D3F1B" w:rsidP="00D356C3">
            <w:pPr>
              <w:jc w:val="center"/>
            </w:pPr>
            <w:r w:rsidRPr="003B4A82">
              <w:rPr>
                <w:rFonts w:hint="eastAsia"/>
              </w:rPr>
              <w:lastRenderedPageBreak/>
              <w:t>参数名称</w:t>
            </w:r>
          </w:p>
        </w:tc>
        <w:tc>
          <w:tcPr>
            <w:tcW w:w="1248" w:type="dxa"/>
          </w:tcPr>
          <w:p w14:paraId="7918EB94" w14:textId="77777777" w:rsidR="009D3F1B" w:rsidRPr="003B4A82" w:rsidRDefault="009D3F1B" w:rsidP="00D356C3">
            <w:pPr>
              <w:jc w:val="center"/>
            </w:pPr>
            <w:r w:rsidRPr="003B4A82">
              <w:rPr>
                <w:rFonts w:hint="eastAsia"/>
              </w:rPr>
              <w:t>参数</w:t>
            </w:r>
            <w:r w:rsidRPr="003B4A82">
              <w:t>类型</w:t>
            </w:r>
          </w:p>
        </w:tc>
        <w:tc>
          <w:tcPr>
            <w:tcW w:w="7288" w:type="dxa"/>
          </w:tcPr>
          <w:p w14:paraId="4C1289BF" w14:textId="77777777" w:rsidR="009D3F1B" w:rsidRPr="003B4A82" w:rsidRDefault="009D3F1B" w:rsidP="00D356C3">
            <w:pPr>
              <w:jc w:val="center"/>
            </w:pPr>
            <w:r w:rsidRPr="003B4A82">
              <w:rPr>
                <w:rFonts w:hint="eastAsia"/>
              </w:rPr>
              <w:t>传参说明</w:t>
            </w:r>
          </w:p>
        </w:tc>
      </w:tr>
      <w:tr w:rsidR="009D3F1B" w:rsidRPr="003B4A82" w14:paraId="65FE2D67" w14:textId="77777777" w:rsidTr="00D356C3">
        <w:trPr>
          <w:jc w:val="center"/>
        </w:trPr>
        <w:tc>
          <w:tcPr>
            <w:tcW w:w="1920" w:type="dxa"/>
          </w:tcPr>
          <w:p w14:paraId="41AC8A4B" w14:textId="7A2B80E5" w:rsidR="009D3F1B" w:rsidRPr="003B4A82" w:rsidRDefault="009D3F1B" w:rsidP="00D356C3">
            <w:pPr>
              <w:jc w:val="center"/>
            </w:pPr>
            <w:r w:rsidRPr="003B4A82">
              <w:rPr>
                <w:noProof/>
              </w:rPr>
              <w:t>pszFilename</w:t>
            </w:r>
          </w:p>
        </w:tc>
        <w:tc>
          <w:tcPr>
            <w:tcW w:w="1248" w:type="dxa"/>
          </w:tcPr>
          <w:p w14:paraId="134243E1" w14:textId="77777777" w:rsidR="009D3F1B" w:rsidRPr="003B4A82" w:rsidRDefault="009D3F1B" w:rsidP="00D356C3">
            <w:pPr>
              <w:jc w:val="center"/>
            </w:pPr>
            <w:r w:rsidRPr="003B4A82">
              <w:rPr>
                <w:rFonts w:hint="eastAsia"/>
              </w:rPr>
              <w:t>IN</w:t>
            </w:r>
          </w:p>
        </w:tc>
        <w:tc>
          <w:tcPr>
            <w:tcW w:w="7288" w:type="dxa"/>
          </w:tcPr>
          <w:p w14:paraId="7032C00A" w14:textId="4DE2649C" w:rsidR="009D3F1B" w:rsidRPr="003B4A82" w:rsidRDefault="009D3F1B" w:rsidP="00D356C3">
            <w:r w:rsidRPr="003B4A82">
              <w:rPr>
                <w:rFonts w:hint="eastAsia"/>
              </w:rPr>
              <w:t>文件名</w:t>
            </w:r>
            <w:r w:rsidRPr="003B4A82">
              <w:t>，</w:t>
            </w:r>
            <w:r w:rsidRPr="003B4A82">
              <w:rPr>
                <w:rFonts w:hint="eastAsia"/>
              </w:rPr>
              <w:t>包含</w:t>
            </w:r>
            <w:r w:rsidRPr="003B4A82">
              <w:t>绝对路径，建议长度不超过</w:t>
            </w:r>
            <w:r w:rsidRPr="003B4A82">
              <w:rPr>
                <w:rFonts w:hint="eastAsia"/>
              </w:rPr>
              <w:t>256</w:t>
            </w:r>
            <w:r w:rsidRPr="003B4A82">
              <w:t>字节</w:t>
            </w:r>
          </w:p>
        </w:tc>
      </w:tr>
    </w:tbl>
    <w:p w14:paraId="4B12E1EA" w14:textId="77777777" w:rsidR="009D3F1B" w:rsidRPr="003B4A82" w:rsidRDefault="009D3F1B" w:rsidP="00DA11F9"/>
    <w:p w14:paraId="2E71A261" w14:textId="77777777" w:rsidR="009D3F1B" w:rsidRPr="003B4A82" w:rsidRDefault="009D3F1B" w:rsidP="009D3F1B">
      <w:pPr>
        <w:rPr>
          <w:b/>
          <w:bCs/>
        </w:rPr>
      </w:pPr>
      <w:r w:rsidRPr="003B4A82">
        <w:rPr>
          <w:b/>
          <w:bCs/>
        </w:rPr>
        <w:t>Return Values</w:t>
      </w:r>
      <w:r w:rsidRPr="003B4A82">
        <w:rPr>
          <w:rFonts w:hint="eastAsia"/>
          <w:b/>
          <w:bCs/>
        </w:rPr>
        <w:t>：</w:t>
      </w:r>
    </w:p>
    <w:p w14:paraId="586F2AF2" w14:textId="2AAF402A" w:rsidR="009D3F1B" w:rsidRPr="003B4A82" w:rsidRDefault="00DA11F9" w:rsidP="009D3F1B">
      <w:r w:rsidRPr="003B4A82">
        <w:rPr>
          <w:rFonts w:ascii="宋体" w:hAnsi="宋体" w:hint="eastAsia"/>
        </w:rPr>
        <w:t>返回</w:t>
      </w:r>
      <w:r w:rsidRPr="003B4A82">
        <w:rPr>
          <w:rFonts w:ascii="宋体" w:hAnsi="宋体" w:hint="eastAsia"/>
        </w:rPr>
        <w:t>0</w:t>
      </w:r>
      <w:r w:rsidRPr="003B4A82">
        <w:rPr>
          <w:rFonts w:ascii="宋体" w:hAnsi="宋体" w:hint="eastAsia"/>
        </w:rPr>
        <w:t>表示失败</w:t>
      </w:r>
      <w:r w:rsidRPr="003B4A82">
        <w:rPr>
          <w:rFonts w:ascii="宋体" w:hAnsi="宋体" w:hint="eastAsia"/>
        </w:rPr>
        <w:t>,</w:t>
      </w:r>
      <w:r w:rsidRPr="003B4A82">
        <w:rPr>
          <w:rFonts w:ascii="宋体" w:hAnsi="宋体" w:hint="eastAsia"/>
        </w:rPr>
        <w:t>其他值作为</w:t>
      </w:r>
      <w:hyperlink w:anchor="_开始播放本地文件" w:history="1">
        <w:r w:rsidRPr="003B4A82">
          <w:rPr>
            <w:rStyle w:val="a5"/>
            <w:u w:val="none"/>
          </w:rPr>
          <w:t>NETDEV_StartPlayMediaFile</w:t>
        </w:r>
      </w:hyperlink>
      <w:r w:rsidRPr="003B4A82">
        <w:rPr>
          <w:rFonts w:hint="eastAsia"/>
        </w:rPr>
        <w:t>等</w:t>
      </w:r>
      <w:r w:rsidRPr="003B4A82">
        <w:t>函数句柄参数</w:t>
      </w:r>
      <w:r w:rsidR="009D3F1B" w:rsidRPr="003B4A82">
        <w:rPr>
          <w:rFonts w:ascii="宋体" w:hAnsi="宋体" w:hint="eastAsia"/>
          <w:color w:val="000000"/>
        </w:rPr>
        <w:t>。</w:t>
      </w:r>
      <w:r w:rsidR="009D3F1B" w:rsidRPr="003B4A82">
        <w:rPr>
          <w:rFonts w:ascii="宋体" w:hAnsi="宋体" w:hint="eastAsia"/>
        </w:rPr>
        <w:t>获取错误码调用</w:t>
      </w:r>
      <w:hyperlink w:anchor="_获取接口错误码_1" w:history="1">
        <w:r w:rsidR="005D4DD5" w:rsidRPr="003B4A82">
          <w:rPr>
            <w:rStyle w:val="a5"/>
            <w:u w:val="none"/>
          </w:rPr>
          <w:t>NETDEV_GetLastError</w:t>
        </w:r>
      </w:hyperlink>
      <w:r w:rsidR="009D3F1B" w:rsidRPr="003B4A82">
        <w:rPr>
          <w:rFonts w:ascii="宋体" w:hAnsi="宋体" w:hint="eastAsia"/>
          <w:color w:val="010001"/>
        </w:rPr>
        <w:t>，</w:t>
      </w:r>
      <w:r w:rsidR="009D3F1B" w:rsidRPr="003B4A82">
        <w:rPr>
          <w:rFonts w:ascii="宋体" w:hAnsi="宋体" w:hint="eastAsia"/>
        </w:rPr>
        <w:t>通过错误码判断出错原因</w:t>
      </w:r>
      <w:r w:rsidR="009D3F1B" w:rsidRPr="003B4A82">
        <w:rPr>
          <w:rFonts w:hint="eastAsia"/>
        </w:rPr>
        <w:t>。</w:t>
      </w:r>
    </w:p>
    <w:p w14:paraId="30D2D50E" w14:textId="77777777" w:rsidR="003D7F5F" w:rsidRPr="003B4A82" w:rsidRDefault="003D7F5F" w:rsidP="009D3F1B"/>
    <w:p w14:paraId="1F9CBAE6" w14:textId="21693BEC" w:rsidR="009D3F1B" w:rsidRPr="003B4A82" w:rsidRDefault="009D3F1B" w:rsidP="009D3F1B">
      <w:pPr>
        <w:rPr>
          <w:b/>
          <w:bCs/>
        </w:rPr>
      </w:pPr>
      <w:r w:rsidRPr="003B4A82">
        <w:rPr>
          <w:b/>
          <w:bCs/>
        </w:rPr>
        <w:t>See Also</w:t>
      </w:r>
      <w:r w:rsidRPr="003B4A82">
        <w:rPr>
          <w:rFonts w:hint="eastAsia"/>
          <w:b/>
          <w:bCs/>
        </w:rPr>
        <w:t>：</w:t>
      </w:r>
    </w:p>
    <w:p w14:paraId="6F00F3F0" w14:textId="74588366" w:rsidR="000A12F9" w:rsidRPr="003B4A82" w:rsidRDefault="00E02404" w:rsidP="009D3F1B">
      <w:hyperlink w:anchor="_开始播放本地文件" w:history="1">
        <w:r w:rsidR="000A12F9" w:rsidRPr="003B4A82">
          <w:rPr>
            <w:rStyle w:val="a5"/>
            <w:u w:val="none"/>
          </w:rPr>
          <w:t>NETDEV_StartPlayMediaFile</w:t>
        </w:r>
      </w:hyperlink>
      <w:r w:rsidR="000A12F9" w:rsidRPr="003B4A82">
        <w:rPr>
          <w:rFonts w:hint="eastAsia"/>
        </w:rPr>
        <w:t>、</w:t>
      </w:r>
      <w:hyperlink w:anchor="_获取本地文件播放总时长" w:history="1">
        <w:r w:rsidR="000A12F9" w:rsidRPr="003B4A82">
          <w:rPr>
            <w:rStyle w:val="a5"/>
            <w:u w:val="none"/>
          </w:rPr>
          <w:t>NETDEV_GetMediaFileTime</w:t>
        </w:r>
      </w:hyperlink>
      <w:r w:rsidR="000A12F9" w:rsidRPr="003B4A82">
        <w:rPr>
          <w:rFonts w:hint="eastAsia"/>
        </w:rPr>
        <w:t>、</w:t>
      </w:r>
      <w:hyperlink w:anchor="_停止播放本地文件" w:history="1">
        <w:r w:rsidR="000A12F9" w:rsidRPr="003B4A82">
          <w:rPr>
            <w:rStyle w:val="a5"/>
            <w:u w:val="none"/>
          </w:rPr>
          <w:t>NETDEV_StopPlayMediaFile</w:t>
        </w:r>
      </w:hyperlink>
    </w:p>
    <w:p w14:paraId="3EE60158" w14:textId="28093A79" w:rsidR="00826CFB" w:rsidRPr="003B4A82" w:rsidRDefault="00826CFB" w:rsidP="00826CFB">
      <w:pPr>
        <w:pStyle w:val="3"/>
      </w:pPr>
      <w:bookmarkStart w:id="243" w:name="_开始播放本地文件"/>
      <w:bookmarkStart w:id="244" w:name="_Toc88647179"/>
      <w:bookmarkEnd w:id="243"/>
      <w:r w:rsidRPr="003B4A82">
        <w:rPr>
          <w:rFonts w:hint="eastAsia"/>
        </w:rPr>
        <w:t>开始播放</w:t>
      </w:r>
      <w:r w:rsidRPr="003B4A82">
        <w:t>本地文件</w:t>
      </w:r>
      <w:bookmarkEnd w:id="244"/>
    </w:p>
    <w:p w14:paraId="5B5F68F1" w14:textId="77777777" w:rsidR="0048085C" w:rsidRPr="003B4A82" w:rsidRDefault="0048085C" w:rsidP="0048085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8085C" w:rsidRPr="003B4A82" w14:paraId="0B143965" w14:textId="77777777" w:rsidTr="00D356C3">
        <w:trPr>
          <w:jc w:val="center"/>
        </w:trPr>
        <w:tc>
          <w:tcPr>
            <w:tcW w:w="8296" w:type="dxa"/>
          </w:tcPr>
          <w:p w14:paraId="322455D4" w14:textId="77777777" w:rsidR="003907EF" w:rsidRPr="003B4A82" w:rsidRDefault="003907EF" w:rsidP="003907EF">
            <w:pPr>
              <w:rPr>
                <w:noProof/>
              </w:rPr>
            </w:pPr>
            <w:r w:rsidRPr="003B4A82">
              <w:rPr>
                <w:noProof/>
              </w:rPr>
              <w:t>BOOL STDCALL NETDEV_StartPlayMediaFile</w:t>
            </w:r>
          </w:p>
          <w:p w14:paraId="65B88B15" w14:textId="77777777" w:rsidR="003907EF" w:rsidRPr="003B4A82" w:rsidRDefault="003907EF" w:rsidP="003907EF">
            <w:pPr>
              <w:rPr>
                <w:noProof/>
              </w:rPr>
            </w:pPr>
            <w:r w:rsidRPr="003B4A82">
              <w:rPr>
                <w:noProof/>
              </w:rPr>
              <w:t>(</w:t>
            </w:r>
          </w:p>
          <w:p w14:paraId="7BEA58D9" w14:textId="73BC8103" w:rsidR="003907EF" w:rsidRPr="003B4A82" w:rsidRDefault="003907EF" w:rsidP="003907EF">
            <w:pPr>
              <w:ind w:leftChars="200" w:left="420"/>
              <w:rPr>
                <w:noProof/>
              </w:rPr>
            </w:pPr>
            <w:r w:rsidRPr="003B4A82">
              <w:rPr>
                <w:noProof/>
              </w:rPr>
              <w:t>LPVOID lpPlayHandle,</w:t>
            </w:r>
          </w:p>
          <w:p w14:paraId="37148160" w14:textId="77777777" w:rsidR="003907EF" w:rsidRPr="003B4A82" w:rsidRDefault="003907EF" w:rsidP="003907EF">
            <w:pPr>
              <w:ind w:leftChars="200" w:left="420"/>
              <w:rPr>
                <w:noProof/>
              </w:rPr>
            </w:pPr>
            <w:r w:rsidRPr="003B4A82">
              <w:rPr>
                <w:noProof/>
              </w:rPr>
              <w:t>LPVOID lpPlayWnd</w:t>
            </w:r>
          </w:p>
          <w:p w14:paraId="7649DF9B" w14:textId="20767137" w:rsidR="0048085C" w:rsidRPr="003B4A82" w:rsidRDefault="003907EF" w:rsidP="003907EF">
            <w:r w:rsidRPr="003B4A82">
              <w:rPr>
                <w:noProof/>
              </w:rPr>
              <w:t>);</w:t>
            </w:r>
          </w:p>
        </w:tc>
      </w:tr>
    </w:tbl>
    <w:p w14:paraId="5FD1D606" w14:textId="77777777" w:rsidR="00D5234A" w:rsidRPr="003B4A82" w:rsidRDefault="00D5234A" w:rsidP="0048085C">
      <w:pPr>
        <w:rPr>
          <w:b/>
          <w:bCs/>
        </w:rPr>
      </w:pPr>
    </w:p>
    <w:p w14:paraId="21EA8360" w14:textId="77777777" w:rsidR="0048085C" w:rsidRPr="003B4A82" w:rsidRDefault="0048085C" w:rsidP="0048085C">
      <w:pPr>
        <w:rPr>
          <w:b/>
          <w:bCs/>
        </w:rPr>
      </w:pPr>
      <w:r w:rsidRPr="003B4A82">
        <w:rPr>
          <w:rFonts w:hint="eastAsia"/>
          <w:b/>
          <w:bCs/>
        </w:rPr>
        <w:t>接口描述：</w:t>
      </w:r>
    </w:p>
    <w:p w14:paraId="3CBECFBE" w14:textId="06DFDB19" w:rsidR="0048085C" w:rsidRPr="003B4A82" w:rsidRDefault="00363F0C" w:rsidP="0048085C">
      <w:r w:rsidRPr="003B4A82">
        <w:rPr>
          <w:rFonts w:hint="eastAsia"/>
        </w:rPr>
        <w:t>开始</w:t>
      </w:r>
      <w:r w:rsidRPr="003B4A82">
        <w:t>播放</w:t>
      </w:r>
      <w:r w:rsidR="0048085C" w:rsidRPr="003B4A82">
        <w:t>本地文件</w:t>
      </w:r>
    </w:p>
    <w:p w14:paraId="7F348C01" w14:textId="77777777" w:rsidR="0048085C" w:rsidRPr="003B4A82" w:rsidRDefault="0048085C" w:rsidP="0048085C"/>
    <w:p w14:paraId="1DEBF65B" w14:textId="77777777" w:rsidR="0048085C" w:rsidRPr="003B4A82" w:rsidRDefault="0048085C" w:rsidP="0048085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48085C" w:rsidRPr="003B4A82" w14:paraId="7D41AB4B" w14:textId="77777777" w:rsidTr="00D356C3">
        <w:trPr>
          <w:jc w:val="center"/>
        </w:trPr>
        <w:tc>
          <w:tcPr>
            <w:tcW w:w="1920" w:type="dxa"/>
          </w:tcPr>
          <w:p w14:paraId="0056BB6F" w14:textId="77777777" w:rsidR="0048085C" w:rsidRPr="003B4A82" w:rsidRDefault="0048085C" w:rsidP="00D356C3">
            <w:pPr>
              <w:jc w:val="center"/>
            </w:pPr>
            <w:r w:rsidRPr="003B4A82">
              <w:rPr>
                <w:rFonts w:hint="eastAsia"/>
              </w:rPr>
              <w:t>参数名称</w:t>
            </w:r>
          </w:p>
        </w:tc>
        <w:tc>
          <w:tcPr>
            <w:tcW w:w="1248" w:type="dxa"/>
          </w:tcPr>
          <w:p w14:paraId="1A61318C" w14:textId="77777777" w:rsidR="0048085C" w:rsidRPr="003B4A82" w:rsidRDefault="0048085C" w:rsidP="00D356C3">
            <w:pPr>
              <w:jc w:val="center"/>
            </w:pPr>
            <w:r w:rsidRPr="003B4A82">
              <w:rPr>
                <w:rFonts w:hint="eastAsia"/>
              </w:rPr>
              <w:t>参数</w:t>
            </w:r>
            <w:r w:rsidRPr="003B4A82">
              <w:t>类型</w:t>
            </w:r>
          </w:p>
        </w:tc>
        <w:tc>
          <w:tcPr>
            <w:tcW w:w="7288" w:type="dxa"/>
          </w:tcPr>
          <w:p w14:paraId="1DB67F63" w14:textId="77777777" w:rsidR="0048085C" w:rsidRPr="003B4A82" w:rsidRDefault="0048085C" w:rsidP="00D356C3">
            <w:pPr>
              <w:jc w:val="center"/>
            </w:pPr>
            <w:r w:rsidRPr="003B4A82">
              <w:rPr>
                <w:rFonts w:hint="eastAsia"/>
              </w:rPr>
              <w:t>传参说明</w:t>
            </w:r>
          </w:p>
        </w:tc>
      </w:tr>
      <w:tr w:rsidR="0048085C" w:rsidRPr="003B4A82" w14:paraId="29B1CDC7" w14:textId="77777777" w:rsidTr="00D356C3">
        <w:trPr>
          <w:jc w:val="center"/>
        </w:trPr>
        <w:tc>
          <w:tcPr>
            <w:tcW w:w="1920" w:type="dxa"/>
          </w:tcPr>
          <w:p w14:paraId="5B5566B6" w14:textId="7E5CF2E3" w:rsidR="0048085C" w:rsidRPr="003B4A82" w:rsidRDefault="003907EF" w:rsidP="00D356C3">
            <w:pPr>
              <w:jc w:val="center"/>
            </w:pPr>
            <w:r w:rsidRPr="003B4A82">
              <w:rPr>
                <w:noProof/>
              </w:rPr>
              <w:t>lpPlayHandle</w:t>
            </w:r>
          </w:p>
        </w:tc>
        <w:tc>
          <w:tcPr>
            <w:tcW w:w="1248" w:type="dxa"/>
          </w:tcPr>
          <w:p w14:paraId="765247BB" w14:textId="77777777" w:rsidR="0048085C" w:rsidRPr="003B4A82" w:rsidRDefault="0048085C" w:rsidP="00D356C3">
            <w:pPr>
              <w:jc w:val="center"/>
            </w:pPr>
            <w:r w:rsidRPr="003B4A82">
              <w:rPr>
                <w:rFonts w:hint="eastAsia"/>
              </w:rPr>
              <w:t>IN</w:t>
            </w:r>
          </w:p>
        </w:tc>
        <w:tc>
          <w:tcPr>
            <w:tcW w:w="7288" w:type="dxa"/>
          </w:tcPr>
          <w:p w14:paraId="4D96B530" w14:textId="7590FA88" w:rsidR="0048085C" w:rsidRPr="003B4A82" w:rsidRDefault="003907EF" w:rsidP="003907EF">
            <w:r w:rsidRPr="003B4A82">
              <w:t>文件句柄,调用</w:t>
            </w:r>
            <w:hyperlink w:anchor="_打开本地文件" w:history="1">
              <w:r w:rsidRPr="003B4A82">
                <w:rPr>
                  <w:rStyle w:val="a5"/>
                  <w:noProof/>
                  <w:u w:val="none"/>
                </w:rPr>
                <w:t>NETDEV_OpenMediaFile</w:t>
              </w:r>
            </w:hyperlink>
            <w:r w:rsidRPr="003B4A82">
              <w:t>的返回值</w:t>
            </w:r>
          </w:p>
        </w:tc>
      </w:tr>
      <w:tr w:rsidR="003907EF" w:rsidRPr="003B4A82" w14:paraId="66921030" w14:textId="77777777" w:rsidTr="00D356C3">
        <w:trPr>
          <w:jc w:val="center"/>
        </w:trPr>
        <w:tc>
          <w:tcPr>
            <w:tcW w:w="1920" w:type="dxa"/>
          </w:tcPr>
          <w:p w14:paraId="1C863DAB" w14:textId="0C83EE89" w:rsidR="003907EF" w:rsidRPr="003B4A82" w:rsidRDefault="003907EF" w:rsidP="00D356C3">
            <w:pPr>
              <w:jc w:val="center"/>
              <w:rPr>
                <w:noProof/>
              </w:rPr>
            </w:pPr>
            <w:r w:rsidRPr="003B4A82">
              <w:rPr>
                <w:noProof/>
              </w:rPr>
              <w:t>lpPlayWnd</w:t>
            </w:r>
          </w:p>
        </w:tc>
        <w:tc>
          <w:tcPr>
            <w:tcW w:w="1248" w:type="dxa"/>
          </w:tcPr>
          <w:p w14:paraId="64F87B19" w14:textId="77318018" w:rsidR="003907EF" w:rsidRPr="003B4A82" w:rsidRDefault="003907EF" w:rsidP="00D356C3">
            <w:pPr>
              <w:jc w:val="center"/>
            </w:pPr>
            <w:r w:rsidRPr="003B4A82">
              <w:rPr>
                <w:rFonts w:hint="eastAsia"/>
              </w:rPr>
              <w:t>IN</w:t>
            </w:r>
          </w:p>
        </w:tc>
        <w:tc>
          <w:tcPr>
            <w:tcW w:w="7288" w:type="dxa"/>
          </w:tcPr>
          <w:p w14:paraId="2B974DD8" w14:textId="49586AAD" w:rsidR="003907EF" w:rsidRPr="003B4A82" w:rsidRDefault="003907EF" w:rsidP="003907EF">
            <w:r w:rsidRPr="003B4A82">
              <w:rPr>
                <w:noProof/>
              </w:rPr>
              <w:t>播放窗口句柄</w:t>
            </w:r>
          </w:p>
        </w:tc>
      </w:tr>
    </w:tbl>
    <w:p w14:paraId="25300EE1" w14:textId="77777777" w:rsidR="0048085C" w:rsidRPr="003B4A82" w:rsidRDefault="0048085C" w:rsidP="0048085C"/>
    <w:p w14:paraId="3FB7A16F" w14:textId="77777777" w:rsidR="0048085C" w:rsidRPr="003B4A82" w:rsidRDefault="0048085C" w:rsidP="0048085C">
      <w:pPr>
        <w:rPr>
          <w:b/>
          <w:bCs/>
        </w:rPr>
      </w:pPr>
      <w:r w:rsidRPr="003B4A82">
        <w:rPr>
          <w:b/>
          <w:bCs/>
        </w:rPr>
        <w:t>Return Values</w:t>
      </w:r>
      <w:r w:rsidRPr="003B4A82">
        <w:rPr>
          <w:rFonts w:hint="eastAsia"/>
          <w:b/>
          <w:bCs/>
        </w:rPr>
        <w:t>：</w:t>
      </w:r>
    </w:p>
    <w:p w14:paraId="1C2A731B" w14:textId="3DD9414B" w:rsidR="00FE27C6" w:rsidRPr="003B4A82" w:rsidRDefault="00FE27C6" w:rsidP="00FE27C6">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A01294"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C9D790C" w14:textId="77777777" w:rsidR="0048085C" w:rsidRPr="003B4A82" w:rsidRDefault="0048085C" w:rsidP="0048085C"/>
    <w:p w14:paraId="218469EC" w14:textId="77777777" w:rsidR="00845DBC" w:rsidRPr="003B4A82" w:rsidRDefault="00845DBC" w:rsidP="00845DBC">
      <w:r w:rsidRPr="003B4A82">
        <w:rPr>
          <w:b/>
          <w:bCs/>
        </w:rPr>
        <w:t>Remarks</w:t>
      </w:r>
      <w:r w:rsidRPr="003B4A82">
        <w:t>：</w:t>
      </w:r>
    </w:p>
    <w:p w14:paraId="6FE04BF0" w14:textId="64E59D6B" w:rsidR="00845DBC" w:rsidRPr="003B4A82" w:rsidRDefault="00845DBC" w:rsidP="0023171C">
      <w:pPr>
        <w:pStyle w:val="a8"/>
        <w:numPr>
          <w:ilvl w:val="0"/>
          <w:numId w:val="4"/>
        </w:numPr>
        <w:ind w:firstLineChars="0"/>
      </w:pPr>
      <w:r w:rsidRPr="003B4A82">
        <w:rPr>
          <w:rFonts w:hint="eastAsia"/>
        </w:rPr>
        <w:t>播放</w:t>
      </w:r>
      <w:r w:rsidRPr="003B4A82">
        <w:t>过程中，可以调用回放控制</w:t>
      </w:r>
      <w:hyperlink w:anchor="_回放控制" w:history="1">
        <w:r w:rsidRPr="003B4A82">
          <w:rPr>
            <w:rStyle w:val="a5"/>
            <w:noProof/>
            <w:u w:val="none"/>
          </w:rPr>
          <w:t>NETDEV_PlayBackControl</w:t>
        </w:r>
      </w:hyperlink>
    </w:p>
    <w:p w14:paraId="53C0AB9C" w14:textId="77777777" w:rsidR="00845DBC" w:rsidRPr="003B4A82" w:rsidRDefault="00845DBC" w:rsidP="0048085C"/>
    <w:p w14:paraId="103970DF" w14:textId="77777777" w:rsidR="0048085C" w:rsidRPr="003B4A82" w:rsidRDefault="0048085C" w:rsidP="0048085C">
      <w:pPr>
        <w:rPr>
          <w:b/>
          <w:bCs/>
        </w:rPr>
      </w:pPr>
      <w:r w:rsidRPr="003B4A82">
        <w:rPr>
          <w:b/>
          <w:bCs/>
        </w:rPr>
        <w:t>See Also</w:t>
      </w:r>
      <w:r w:rsidRPr="003B4A82">
        <w:rPr>
          <w:rFonts w:hint="eastAsia"/>
          <w:b/>
          <w:bCs/>
        </w:rPr>
        <w:t>：</w:t>
      </w:r>
    </w:p>
    <w:p w14:paraId="6E8ABC1C" w14:textId="513FA006" w:rsidR="0048085C" w:rsidRPr="003B4A82" w:rsidRDefault="00E02404" w:rsidP="0048085C">
      <w:hyperlink w:anchor="_打开本地文件" w:history="1">
        <w:r w:rsidR="0048085C" w:rsidRPr="003B4A82">
          <w:rPr>
            <w:rStyle w:val="a5"/>
            <w:noProof/>
            <w:u w:val="none"/>
          </w:rPr>
          <w:t>NETDEV_OpenMediaFile</w:t>
        </w:r>
      </w:hyperlink>
      <w:r w:rsidR="0048085C" w:rsidRPr="003B4A82">
        <w:rPr>
          <w:rFonts w:hint="eastAsia"/>
        </w:rPr>
        <w:t>、</w:t>
      </w:r>
      <w:hyperlink w:anchor="_获取本地文件播放总时长" w:history="1">
        <w:r w:rsidR="0048085C" w:rsidRPr="003B4A82">
          <w:rPr>
            <w:rStyle w:val="a5"/>
            <w:u w:val="none"/>
          </w:rPr>
          <w:t>NETDEV_GetMediaFileTime</w:t>
        </w:r>
      </w:hyperlink>
      <w:r w:rsidR="0048085C" w:rsidRPr="003B4A82">
        <w:rPr>
          <w:rFonts w:hint="eastAsia"/>
        </w:rPr>
        <w:t>、</w:t>
      </w:r>
      <w:hyperlink w:anchor="_停止播放本地文件" w:history="1">
        <w:r w:rsidR="0048085C" w:rsidRPr="003B4A82">
          <w:rPr>
            <w:rStyle w:val="a5"/>
            <w:u w:val="none"/>
          </w:rPr>
          <w:t>NETDEV_StopPlayMediaFile</w:t>
        </w:r>
      </w:hyperlink>
    </w:p>
    <w:p w14:paraId="6339207A" w14:textId="48A97563" w:rsidR="00826CFB" w:rsidRPr="003B4A82" w:rsidRDefault="00826CFB" w:rsidP="00826CFB">
      <w:pPr>
        <w:pStyle w:val="3"/>
      </w:pPr>
      <w:bookmarkStart w:id="245" w:name="_停止播放本地文件"/>
      <w:bookmarkStart w:id="246" w:name="_Toc88647180"/>
      <w:bookmarkEnd w:id="245"/>
      <w:r w:rsidRPr="003B4A82">
        <w:rPr>
          <w:rFonts w:hint="eastAsia"/>
        </w:rPr>
        <w:t>停止</w:t>
      </w:r>
      <w:r w:rsidRPr="003B4A82">
        <w:t>播放本地文件</w:t>
      </w:r>
      <w:bookmarkEnd w:id="246"/>
    </w:p>
    <w:p w14:paraId="258B989B" w14:textId="77777777" w:rsidR="00A42F67" w:rsidRPr="003B4A82" w:rsidRDefault="00A42F67" w:rsidP="00A42F67">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42F67" w:rsidRPr="003B4A82" w14:paraId="4F141855" w14:textId="77777777" w:rsidTr="00D356C3">
        <w:trPr>
          <w:jc w:val="center"/>
        </w:trPr>
        <w:tc>
          <w:tcPr>
            <w:tcW w:w="8296" w:type="dxa"/>
          </w:tcPr>
          <w:p w14:paraId="7143BF70" w14:textId="02DBE631" w:rsidR="003C78A7" w:rsidRPr="003B4A82" w:rsidRDefault="003C78A7" w:rsidP="00D356C3">
            <w:r w:rsidRPr="003B4A82">
              <w:rPr>
                <w:noProof/>
              </w:rPr>
              <w:t>BOOL STDCALL NETDEV_StopPlayMediaFile(LPVOID lpPlayHandle);</w:t>
            </w:r>
          </w:p>
        </w:tc>
      </w:tr>
    </w:tbl>
    <w:p w14:paraId="100C8810" w14:textId="77777777" w:rsidR="00D5234A" w:rsidRPr="003B4A82" w:rsidRDefault="00D5234A" w:rsidP="00A42F67">
      <w:pPr>
        <w:rPr>
          <w:b/>
          <w:bCs/>
        </w:rPr>
      </w:pPr>
    </w:p>
    <w:p w14:paraId="50F65D67" w14:textId="77777777" w:rsidR="00A42F67" w:rsidRPr="003B4A82" w:rsidRDefault="00A42F67" w:rsidP="00A42F67">
      <w:pPr>
        <w:rPr>
          <w:b/>
          <w:bCs/>
        </w:rPr>
      </w:pPr>
      <w:r w:rsidRPr="003B4A82">
        <w:rPr>
          <w:rFonts w:hint="eastAsia"/>
          <w:b/>
          <w:bCs/>
        </w:rPr>
        <w:t>接口描述：</w:t>
      </w:r>
    </w:p>
    <w:p w14:paraId="166A212C" w14:textId="7FFBEA64" w:rsidR="00A42F67" w:rsidRPr="003B4A82" w:rsidRDefault="003C78A7" w:rsidP="00A42F67">
      <w:r w:rsidRPr="003B4A82">
        <w:rPr>
          <w:rFonts w:hint="eastAsia"/>
        </w:rPr>
        <w:t>停止</w:t>
      </w:r>
      <w:r w:rsidR="00A42F67" w:rsidRPr="003B4A82">
        <w:t>播放本地文件</w:t>
      </w:r>
    </w:p>
    <w:p w14:paraId="008745EB" w14:textId="77777777" w:rsidR="00A42F67" w:rsidRPr="003B4A82" w:rsidRDefault="00A42F67" w:rsidP="00A42F67"/>
    <w:p w14:paraId="6091ECEF" w14:textId="77777777" w:rsidR="00A42F67" w:rsidRPr="003B4A82" w:rsidRDefault="00A42F67" w:rsidP="00A42F67">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A42F67" w:rsidRPr="003B4A82" w14:paraId="348518B3" w14:textId="77777777" w:rsidTr="00D356C3">
        <w:trPr>
          <w:jc w:val="center"/>
        </w:trPr>
        <w:tc>
          <w:tcPr>
            <w:tcW w:w="1920" w:type="dxa"/>
          </w:tcPr>
          <w:p w14:paraId="593B7F3D" w14:textId="77777777" w:rsidR="00A42F67" w:rsidRPr="003B4A82" w:rsidRDefault="00A42F67" w:rsidP="00D356C3">
            <w:pPr>
              <w:jc w:val="center"/>
            </w:pPr>
            <w:r w:rsidRPr="003B4A82">
              <w:rPr>
                <w:rFonts w:hint="eastAsia"/>
              </w:rPr>
              <w:lastRenderedPageBreak/>
              <w:t>参数名称</w:t>
            </w:r>
          </w:p>
        </w:tc>
        <w:tc>
          <w:tcPr>
            <w:tcW w:w="1248" w:type="dxa"/>
          </w:tcPr>
          <w:p w14:paraId="5A8D3A79" w14:textId="77777777" w:rsidR="00A42F67" w:rsidRPr="003B4A82" w:rsidRDefault="00A42F67" w:rsidP="00D356C3">
            <w:pPr>
              <w:jc w:val="center"/>
            </w:pPr>
            <w:r w:rsidRPr="003B4A82">
              <w:rPr>
                <w:rFonts w:hint="eastAsia"/>
              </w:rPr>
              <w:t>参数</w:t>
            </w:r>
            <w:r w:rsidRPr="003B4A82">
              <w:t>类型</w:t>
            </w:r>
          </w:p>
        </w:tc>
        <w:tc>
          <w:tcPr>
            <w:tcW w:w="7288" w:type="dxa"/>
          </w:tcPr>
          <w:p w14:paraId="770922B3" w14:textId="77777777" w:rsidR="00A42F67" w:rsidRPr="003B4A82" w:rsidRDefault="00A42F67" w:rsidP="00D356C3">
            <w:pPr>
              <w:jc w:val="center"/>
            </w:pPr>
            <w:r w:rsidRPr="003B4A82">
              <w:rPr>
                <w:rFonts w:hint="eastAsia"/>
              </w:rPr>
              <w:t>传参说明</w:t>
            </w:r>
          </w:p>
        </w:tc>
      </w:tr>
      <w:tr w:rsidR="00A42F67" w:rsidRPr="003B4A82" w14:paraId="4E46C5F7" w14:textId="77777777" w:rsidTr="00D356C3">
        <w:trPr>
          <w:jc w:val="center"/>
        </w:trPr>
        <w:tc>
          <w:tcPr>
            <w:tcW w:w="1920" w:type="dxa"/>
          </w:tcPr>
          <w:p w14:paraId="7111659D" w14:textId="77777777" w:rsidR="00A42F67" w:rsidRPr="003B4A82" w:rsidRDefault="00A42F67" w:rsidP="00D356C3">
            <w:pPr>
              <w:jc w:val="center"/>
            </w:pPr>
            <w:r w:rsidRPr="003B4A82">
              <w:rPr>
                <w:noProof/>
              </w:rPr>
              <w:t>lpPlayHandle</w:t>
            </w:r>
          </w:p>
        </w:tc>
        <w:tc>
          <w:tcPr>
            <w:tcW w:w="1248" w:type="dxa"/>
          </w:tcPr>
          <w:p w14:paraId="43742907" w14:textId="77777777" w:rsidR="00A42F67" w:rsidRPr="003B4A82" w:rsidRDefault="00A42F67" w:rsidP="00D356C3">
            <w:pPr>
              <w:jc w:val="center"/>
            </w:pPr>
            <w:r w:rsidRPr="003B4A82">
              <w:rPr>
                <w:rFonts w:hint="eastAsia"/>
              </w:rPr>
              <w:t>IN</w:t>
            </w:r>
          </w:p>
        </w:tc>
        <w:tc>
          <w:tcPr>
            <w:tcW w:w="7288" w:type="dxa"/>
          </w:tcPr>
          <w:p w14:paraId="5A56C815" w14:textId="77777777" w:rsidR="00A42F67" w:rsidRPr="003B4A82" w:rsidRDefault="00A42F67" w:rsidP="00D356C3">
            <w:r w:rsidRPr="003B4A82">
              <w:t>文件句柄,调用</w:t>
            </w:r>
            <w:hyperlink w:anchor="_打开本地文件" w:history="1">
              <w:r w:rsidRPr="003B4A82">
                <w:rPr>
                  <w:rStyle w:val="a5"/>
                  <w:noProof/>
                  <w:u w:val="none"/>
                </w:rPr>
                <w:t>NETDEV_OpenMediaFile</w:t>
              </w:r>
            </w:hyperlink>
            <w:r w:rsidRPr="003B4A82">
              <w:t>的返回值</w:t>
            </w:r>
          </w:p>
        </w:tc>
      </w:tr>
    </w:tbl>
    <w:p w14:paraId="1DE57E2C" w14:textId="77777777" w:rsidR="00A42F67" w:rsidRPr="003B4A82" w:rsidRDefault="00A42F67" w:rsidP="00A42F67"/>
    <w:p w14:paraId="08262193" w14:textId="77777777" w:rsidR="00A42F67" w:rsidRPr="003B4A82" w:rsidRDefault="00A42F67" w:rsidP="00A42F67">
      <w:pPr>
        <w:rPr>
          <w:b/>
          <w:bCs/>
        </w:rPr>
      </w:pPr>
      <w:r w:rsidRPr="003B4A82">
        <w:rPr>
          <w:b/>
          <w:bCs/>
        </w:rPr>
        <w:t>Return Values</w:t>
      </w:r>
      <w:r w:rsidRPr="003B4A82">
        <w:rPr>
          <w:rFonts w:hint="eastAsia"/>
          <w:b/>
          <w:bCs/>
        </w:rPr>
        <w:t>：</w:t>
      </w:r>
    </w:p>
    <w:p w14:paraId="238E895C" w14:textId="29C356FB" w:rsidR="00FE27C6" w:rsidRPr="003B4A82" w:rsidRDefault="00FE27C6" w:rsidP="00FE27C6">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041C41"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F82F847" w14:textId="77777777" w:rsidR="00A42F67" w:rsidRPr="003B4A82" w:rsidRDefault="00A42F67" w:rsidP="00A42F67"/>
    <w:p w14:paraId="5E7BBDB8" w14:textId="77777777" w:rsidR="00A42F67" w:rsidRPr="003B4A82" w:rsidRDefault="00A42F67" w:rsidP="00A42F67">
      <w:pPr>
        <w:rPr>
          <w:b/>
          <w:bCs/>
        </w:rPr>
      </w:pPr>
      <w:r w:rsidRPr="003B4A82">
        <w:rPr>
          <w:b/>
          <w:bCs/>
        </w:rPr>
        <w:t>See Also</w:t>
      </w:r>
      <w:r w:rsidRPr="003B4A82">
        <w:rPr>
          <w:rFonts w:hint="eastAsia"/>
          <w:b/>
          <w:bCs/>
        </w:rPr>
        <w:t>：</w:t>
      </w:r>
    </w:p>
    <w:p w14:paraId="12F03E1D" w14:textId="6F3B5798" w:rsidR="00A42F67" w:rsidRPr="003B4A82" w:rsidRDefault="00E02404" w:rsidP="00A42F67">
      <w:hyperlink w:anchor="_打开本地文件" w:history="1">
        <w:r w:rsidR="00A42F67" w:rsidRPr="003B4A82">
          <w:rPr>
            <w:rStyle w:val="a5"/>
            <w:noProof/>
            <w:u w:val="none"/>
          </w:rPr>
          <w:t>NETDEV_OpenMediaFile</w:t>
        </w:r>
      </w:hyperlink>
      <w:r w:rsidR="00A42F67" w:rsidRPr="003B4A82">
        <w:rPr>
          <w:rFonts w:hint="eastAsia"/>
        </w:rPr>
        <w:t>、</w:t>
      </w:r>
      <w:hyperlink w:anchor="_开始播放本地文件" w:history="1">
        <w:r w:rsidR="00A42F67" w:rsidRPr="003B4A82">
          <w:rPr>
            <w:rStyle w:val="a5"/>
            <w:u w:val="none"/>
          </w:rPr>
          <w:t>NETDEV_StartPlayMediaFile</w:t>
        </w:r>
      </w:hyperlink>
      <w:r w:rsidR="00A42F67" w:rsidRPr="003B4A82">
        <w:rPr>
          <w:rFonts w:hint="eastAsia"/>
        </w:rPr>
        <w:t>、</w:t>
      </w:r>
      <w:hyperlink w:anchor="_获取本地文件播放总时长" w:history="1">
        <w:r w:rsidR="00A42F67" w:rsidRPr="003B4A82">
          <w:rPr>
            <w:rStyle w:val="a5"/>
            <w:u w:val="none"/>
          </w:rPr>
          <w:t>NETDEV_GetMediaFileTime</w:t>
        </w:r>
      </w:hyperlink>
      <w:r w:rsidR="000313A9" w:rsidRPr="003B4A82">
        <w:rPr>
          <w:rFonts w:hint="eastAsia"/>
        </w:rPr>
        <w:t xml:space="preserve"> </w:t>
      </w:r>
    </w:p>
    <w:p w14:paraId="14DB004A" w14:textId="2338079E" w:rsidR="00826CFB" w:rsidRPr="003B4A82" w:rsidRDefault="00826CFB" w:rsidP="00826CFB">
      <w:pPr>
        <w:pStyle w:val="3"/>
      </w:pPr>
      <w:bookmarkStart w:id="247" w:name="_获取本地文件播放总时长"/>
      <w:bookmarkStart w:id="248" w:name="_Toc88647181"/>
      <w:bookmarkEnd w:id="247"/>
      <w:r w:rsidRPr="003B4A82">
        <w:rPr>
          <w:rFonts w:hint="eastAsia"/>
        </w:rPr>
        <w:t>获取</w:t>
      </w:r>
      <w:r w:rsidRPr="003B4A82">
        <w:t>本地文件播放</w:t>
      </w:r>
      <w:r w:rsidR="00F83B8C" w:rsidRPr="003B4A82">
        <w:rPr>
          <w:rFonts w:hint="eastAsia"/>
        </w:rPr>
        <w:t>总</w:t>
      </w:r>
      <w:r w:rsidRPr="003B4A82">
        <w:t>时长</w:t>
      </w:r>
      <w:bookmarkEnd w:id="248"/>
    </w:p>
    <w:p w14:paraId="4E52DDF5" w14:textId="77777777" w:rsidR="00D557D1" w:rsidRPr="003B4A82" w:rsidRDefault="00D557D1" w:rsidP="00D557D1">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D557D1" w:rsidRPr="003B4A82" w14:paraId="655CD56F" w14:textId="77777777" w:rsidTr="00D356C3">
        <w:trPr>
          <w:jc w:val="center"/>
        </w:trPr>
        <w:tc>
          <w:tcPr>
            <w:tcW w:w="8296" w:type="dxa"/>
          </w:tcPr>
          <w:p w14:paraId="79845F98" w14:textId="77777777" w:rsidR="003D48E1" w:rsidRPr="003B4A82" w:rsidRDefault="003D48E1" w:rsidP="003D48E1">
            <w:pPr>
              <w:rPr>
                <w:noProof/>
              </w:rPr>
            </w:pPr>
            <w:r w:rsidRPr="003B4A82">
              <w:rPr>
                <w:noProof/>
              </w:rPr>
              <w:t>BOOL STDCALL NETDEV_GetMediaFileTime</w:t>
            </w:r>
          </w:p>
          <w:p w14:paraId="48B14172" w14:textId="77777777" w:rsidR="003D48E1" w:rsidRPr="003B4A82" w:rsidRDefault="003D48E1" w:rsidP="003D48E1">
            <w:pPr>
              <w:rPr>
                <w:noProof/>
              </w:rPr>
            </w:pPr>
            <w:r w:rsidRPr="003B4A82">
              <w:rPr>
                <w:noProof/>
              </w:rPr>
              <w:t>(</w:t>
            </w:r>
          </w:p>
          <w:p w14:paraId="496DF517" w14:textId="53288EA6" w:rsidR="003D48E1" w:rsidRPr="003B4A82" w:rsidRDefault="003D48E1" w:rsidP="003D48E1">
            <w:pPr>
              <w:ind w:leftChars="200" w:left="420"/>
              <w:rPr>
                <w:noProof/>
              </w:rPr>
            </w:pPr>
            <w:r w:rsidRPr="003B4A82">
              <w:rPr>
                <w:noProof/>
              </w:rPr>
              <w:t>LPVOID lpPlayHandle,</w:t>
            </w:r>
          </w:p>
          <w:p w14:paraId="4282E569" w14:textId="77777777" w:rsidR="003D48E1" w:rsidRPr="003B4A82" w:rsidRDefault="003D48E1" w:rsidP="003D48E1">
            <w:pPr>
              <w:ind w:leftChars="200" w:left="420"/>
              <w:rPr>
                <w:noProof/>
              </w:rPr>
            </w:pPr>
            <w:r w:rsidRPr="003B4A82">
              <w:rPr>
                <w:noProof/>
              </w:rPr>
              <w:t>INT32* pdwTotalTime</w:t>
            </w:r>
          </w:p>
          <w:p w14:paraId="5C19D067" w14:textId="32A7C75C" w:rsidR="00D557D1" w:rsidRPr="003B4A82" w:rsidRDefault="003D48E1" w:rsidP="003D48E1">
            <w:r w:rsidRPr="003B4A82">
              <w:rPr>
                <w:noProof/>
              </w:rPr>
              <w:t>);</w:t>
            </w:r>
          </w:p>
        </w:tc>
      </w:tr>
    </w:tbl>
    <w:p w14:paraId="4BCC8628" w14:textId="77777777" w:rsidR="00D5234A" w:rsidRPr="003B4A82" w:rsidRDefault="00D5234A" w:rsidP="00D557D1">
      <w:pPr>
        <w:rPr>
          <w:b/>
          <w:bCs/>
        </w:rPr>
      </w:pPr>
    </w:p>
    <w:p w14:paraId="3574F13F" w14:textId="77777777" w:rsidR="00D557D1" w:rsidRPr="003B4A82" w:rsidRDefault="00D557D1" w:rsidP="00D557D1">
      <w:pPr>
        <w:rPr>
          <w:b/>
          <w:bCs/>
        </w:rPr>
      </w:pPr>
      <w:r w:rsidRPr="003B4A82">
        <w:rPr>
          <w:rFonts w:hint="eastAsia"/>
          <w:b/>
          <w:bCs/>
        </w:rPr>
        <w:t>接口描述：</w:t>
      </w:r>
    </w:p>
    <w:p w14:paraId="6257C345" w14:textId="77777777" w:rsidR="00D557D1" w:rsidRPr="003B4A82" w:rsidRDefault="00D557D1" w:rsidP="00D557D1">
      <w:r w:rsidRPr="003B4A82">
        <w:rPr>
          <w:rFonts w:hint="eastAsia"/>
        </w:rPr>
        <w:t>停止</w:t>
      </w:r>
      <w:r w:rsidRPr="003B4A82">
        <w:t>播放本地文件</w:t>
      </w:r>
    </w:p>
    <w:p w14:paraId="5BEB0F8C" w14:textId="77777777" w:rsidR="00D557D1" w:rsidRPr="003B4A82" w:rsidRDefault="00D557D1" w:rsidP="00D557D1"/>
    <w:p w14:paraId="63C053C3" w14:textId="77777777" w:rsidR="00D557D1" w:rsidRPr="003B4A82" w:rsidRDefault="00D557D1" w:rsidP="00D557D1">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D557D1" w:rsidRPr="003B4A82" w14:paraId="302F4F52" w14:textId="77777777" w:rsidTr="00D356C3">
        <w:trPr>
          <w:jc w:val="center"/>
        </w:trPr>
        <w:tc>
          <w:tcPr>
            <w:tcW w:w="1920" w:type="dxa"/>
          </w:tcPr>
          <w:p w14:paraId="645A3AE0" w14:textId="77777777" w:rsidR="00D557D1" w:rsidRPr="003B4A82" w:rsidRDefault="00D557D1" w:rsidP="00D356C3">
            <w:pPr>
              <w:jc w:val="center"/>
            </w:pPr>
            <w:r w:rsidRPr="003B4A82">
              <w:rPr>
                <w:rFonts w:hint="eastAsia"/>
              </w:rPr>
              <w:t>参数名称</w:t>
            </w:r>
          </w:p>
        </w:tc>
        <w:tc>
          <w:tcPr>
            <w:tcW w:w="1248" w:type="dxa"/>
          </w:tcPr>
          <w:p w14:paraId="749197D0" w14:textId="77777777" w:rsidR="00D557D1" w:rsidRPr="003B4A82" w:rsidRDefault="00D557D1" w:rsidP="00D356C3">
            <w:pPr>
              <w:jc w:val="center"/>
            </w:pPr>
            <w:r w:rsidRPr="003B4A82">
              <w:rPr>
                <w:rFonts w:hint="eastAsia"/>
              </w:rPr>
              <w:t>参数</w:t>
            </w:r>
            <w:r w:rsidRPr="003B4A82">
              <w:t>类型</w:t>
            </w:r>
          </w:p>
        </w:tc>
        <w:tc>
          <w:tcPr>
            <w:tcW w:w="7288" w:type="dxa"/>
          </w:tcPr>
          <w:p w14:paraId="1079EABF" w14:textId="77777777" w:rsidR="00D557D1" w:rsidRPr="003B4A82" w:rsidRDefault="00D557D1" w:rsidP="00D356C3">
            <w:pPr>
              <w:jc w:val="center"/>
            </w:pPr>
            <w:r w:rsidRPr="003B4A82">
              <w:rPr>
                <w:rFonts w:hint="eastAsia"/>
              </w:rPr>
              <w:t>传参说明</w:t>
            </w:r>
          </w:p>
        </w:tc>
      </w:tr>
      <w:tr w:rsidR="00D557D1" w:rsidRPr="003B4A82" w14:paraId="59BF40D1" w14:textId="77777777" w:rsidTr="00D356C3">
        <w:trPr>
          <w:jc w:val="center"/>
        </w:trPr>
        <w:tc>
          <w:tcPr>
            <w:tcW w:w="1920" w:type="dxa"/>
          </w:tcPr>
          <w:p w14:paraId="2202BD87" w14:textId="77777777" w:rsidR="00D557D1" w:rsidRPr="003B4A82" w:rsidRDefault="00D557D1" w:rsidP="00D356C3">
            <w:pPr>
              <w:jc w:val="center"/>
            </w:pPr>
            <w:r w:rsidRPr="003B4A82">
              <w:rPr>
                <w:noProof/>
              </w:rPr>
              <w:t>lpPlayHandle</w:t>
            </w:r>
          </w:p>
        </w:tc>
        <w:tc>
          <w:tcPr>
            <w:tcW w:w="1248" w:type="dxa"/>
          </w:tcPr>
          <w:p w14:paraId="5E2DBB7C" w14:textId="77777777" w:rsidR="00D557D1" w:rsidRPr="003B4A82" w:rsidRDefault="00D557D1" w:rsidP="00D356C3">
            <w:pPr>
              <w:jc w:val="center"/>
            </w:pPr>
            <w:r w:rsidRPr="003B4A82">
              <w:rPr>
                <w:rFonts w:hint="eastAsia"/>
              </w:rPr>
              <w:t>IN</w:t>
            </w:r>
          </w:p>
        </w:tc>
        <w:tc>
          <w:tcPr>
            <w:tcW w:w="7288" w:type="dxa"/>
          </w:tcPr>
          <w:p w14:paraId="1B7E5CEA" w14:textId="77777777" w:rsidR="00D557D1" w:rsidRPr="003B4A82" w:rsidRDefault="00D557D1" w:rsidP="00D356C3">
            <w:r w:rsidRPr="003B4A82">
              <w:t>文件句柄,调用</w:t>
            </w:r>
            <w:hyperlink w:anchor="_打开本地文件" w:history="1">
              <w:r w:rsidRPr="003B4A82">
                <w:rPr>
                  <w:rStyle w:val="a5"/>
                  <w:noProof/>
                  <w:u w:val="none"/>
                </w:rPr>
                <w:t>NETDEV_OpenMediaFile</w:t>
              </w:r>
            </w:hyperlink>
            <w:r w:rsidRPr="003B4A82">
              <w:t>的返回值</w:t>
            </w:r>
          </w:p>
        </w:tc>
      </w:tr>
      <w:tr w:rsidR="003D48E1" w:rsidRPr="003B4A82" w14:paraId="76838F84" w14:textId="77777777" w:rsidTr="00D356C3">
        <w:trPr>
          <w:jc w:val="center"/>
        </w:trPr>
        <w:tc>
          <w:tcPr>
            <w:tcW w:w="1920" w:type="dxa"/>
          </w:tcPr>
          <w:p w14:paraId="79643425" w14:textId="3025B1B7" w:rsidR="003D48E1" w:rsidRPr="003B4A82" w:rsidRDefault="003D48E1" w:rsidP="00D356C3">
            <w:pPr>
              <w:jc w:val="center"/>
              <w:rPr>
                <w:noProof/>
              </w:rPr>
            </w:pPr>
            <w:r w:rsidRPr="003B4A82">
              <w:rPr>
                <w:noProof/>
              </w:rPr>
              <w:t>pdwTotalTime</w:t>
            </w:r>
          </w:p>
        </w:tc>
        <w:tc>
          <w:tcPr>
            <w:tcW w:w="1248" w:type="dxa"/>
          </w:tcPr>
          <w:p w14:paraId="14316262" w14:textId="311F8F93" w:rsidR="003D48E1" w:rsidRPr="003B4A82" w:rsidRDefault="003D48E1" w:rsidP="00D356C3">
            <w:pPr>
              <w:jc w:val="center"/>
            </w:pPr>
            <w:r w:rsidRPr="003B4A82">
              <w:rPr>
                <w:rFonts w:hint="eastAsia"/>
              </w:rPr>
              <w:t>OUT</w:t>
            </w:r>
          </w:p>
        </w:tc>
        <w:tc>
          <w:tcPr>
            <w:tcW w:w="7288" w:type="dxa"/>
          </w:tcPr>
          <w:p w14:paraId="459815A7" w14:textId="6F1C2965" w:rsidR="003D48E1" w:rsidRPr="003B4A82" w:rsidRDefault="007F41A7" w:rsidP="00582874">
            <w:r w:rsidRPr="003B4A82">
              <w:rPr>
                <w:rFonts w:hint="eastAsia"/>
                <w:noProof/>
              </w:rPr>
              <w:t>本地</w:t>
            </w:r>
            <w:r w:rsidR="00582874" w:rsidRPr="003B4A82">
              <w:rPr>
                <w:noProof/>
              </w:rPr>
              <w:t>文件</w:t>
            </w:r>
            <w:r w:rsidRPr="003B4A82">
              <w:rPr>
                <w:rFonts w:hint="eastAsia"/>
                <w:noProof/>
              </w:rPr>
              <w:t>播放</w:t>
            </w:r>
            <w:r w:rsidR="00582874" w:rsidRPr="003B4A82">
              <w:rPr>
                <w:noProof/>
              </w:rPr>
              <w:t>时间总长度（s）</w:t>
            </w:r>
          </w:p>
        </w:tc>
      </w:tr>
    </w:tbl>
    <w:p w14:paraId="19267A87" w14:textId="77777777" w:rsidR="00D557D1" w:rsidRPr="003B4A82" w:rsidRDefault="00D557D1" w:rsidP="00D557D1"/>
    <w:p w14:paraId="74375665" w14:textId="77777777" w:rsidR="00D557D1" w:rsidRPr="003B4A82" w:rsidRDefault="00D557D1" w:rsidP="00D557D1">
      <w:pPr>
        <w:rPr>
          <w:b/>
          <w:bCs/>
        </w:rPr>
      </w:pPr>
      <w:r w:rsidRPr="003B4A82">
        <w:rPr>
          <w:b/>
          <w:bCs/>
        </w:rPr>
        <w:t>Return Values</w:t>
      </w:r>
      <w:r w:rsidRPr="003B4A82">
        <w:rPr>
          <w:rFonts w:hint="eastAsia"/>
          <w:b/>
          <w:bCs/>
        </w:rPr>
        <w:t>：</w:t>
      </w:r>
    </w:p>
    <w:p w14:paraId="2E384AE4" w14:textId="1484A508" w:rsidR="00FE27C6" w:rsidRPr="003B4A82" w:rsidRDefault="00FE27C6" w:rsidP="00FE27C6">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006E0CAD"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4642E85" w14:textId="77777777" w:rsidR="00D557D1" w:rsidRPr="003B4A82" w:rsidRDefault="00D557D1" w:rsidP="00D557D1"/>
    <w:p w14:paraId="7259A125" w14:textId="77777777" w:rsidR="00D557D1" w:rsidRPr="003B4A82" w:rsidRDefault="00D557D1" w:rsidP="00D557D1">
      <w:pPr>
        <w:rPr>
          <w:b/>
          <w:bCs/>
        </w:rPr>
      </w:pPr>
      <w:r w:rsidRPr="003B4A82">
        <w:rPr>
          <w:b/>
          <w:bCs/>
        </w:rPr>
        <w:t>See Also</w:t>
      </w:r>
      <w:r w:rsidRPr="003B4A82">
        <w:rPr>
          <w:rFonts w:hint="eastAsia"/>
          <w:b/>
          <w:bCs/>
        </w:rPr>
        <w:t>：</w:t>
      </w:r>
    </w:p>
    <w:p w14:paraId="0624D6D8" w14:textId="6A63EFA5" w:rsidR="00D557D1" w:rsidRPr="003B4A82" w:rsidRDefault="00E02404" w:rsidP="00D557D1">
      <w:hyperlink w:anchor="_打开本地文件" w:history="1">
        <w:r w:rsidR="00D557D1" w:rsidRPr="003B4A82">
          <w:rPr>
            <w:rStyle w:val="a5"/>
            <w:noProof/>
            <w:u w:val="none"/>
          </w:rPr>
          <w:t>NETDEV_OpenMediaFile</w:t>
        </w:r>
      </w:hyperlink>
      <w:r w:rsidR="00D557D1" w:rsidRPr="003B4A82">
        <w:rPr>
          <w:rFonts w:hint="eastAsia"/>
        </w:rPr>
        <w:t>、</w:t>
      </w:r>
      <w:hyperlink w:anchor="_开始播放本地文件" w:history="1">
        <w:r w:rsidR="00D557D1" w:rsidRPr="003B4A82">
          <w:rPr>
            <w:rStyle w:val="a5"/>
            <w:u w:val="none"/>
          </w:rPr>
          <w:t>NETDEV_StartPlayMediaFile</w:t>
        </w:r>
      </w:hyperlink>
      <w:r w:rsidR="00D557D1" w:rsidRPr="003B4A82">
        <w:rPr>
          <w:rFonts w:hint="eastAsia"/>
        </w:rPr>
        <w:t>、</w:t>
      </w:r>
      <w:hyperlink w:anchor="_停止播放本地文件" w:history="1">
        <w:r w:rsidR="00D557D1" w:rsidRPr="003B4A82">
          <w:rPr>
            <w:rStyle w:val="a5"/>
            <w:u w:val="none"/>
          </w:rPr>
          <w:t>NETDEV_StopPlayMediaFile</w:t>
        </w:r>
      </w:hyperlink>
    </w:p>
    <w:p w14:paraId="6EFAA4C8" w14:textId="77777777" w:rsidR="00233FAC" w:rsidRPr="003B4A82" w:rsidRDefault="00233FAC" w:rsidP="00233FAC">
      <w:pPr>
        <w:pStyle w:val="2"/>
      </w:pPr>
      <w:bookmarkStart w:id="249" w:name="_Toc88647182"/>
      <w:r w:rsidRPr="003B4A82">
        <w:rPr>
          <w:rFonts w:hint="eastAsia"/>
        </w:rPr>
        <w:t>鱼眼矫正</w:t>
      </w:r>
      <w:bookmarkEnd w:id="249"/>
    </w:p>
    <w:p w14:paraId="662D7746" w14:textId="77777777" w:rsidR="002176F0" w:rsidRPr="003B4A82" w:rsidRDefault="002176F0" w:rsidP="002176F0">
      <w:pPr>
        <w:pStyle w:val="3"/>
      </w:pPr>
      <w:bookmarkStart w:id="250" w:name="_Toc88647183"/>
      <w:r w:rsidRPr="003B4A82">
        <w:rPr>
          <w:rFonts w:hint="eastAsia"/>
        </w:rPr>
        <w:t>鱼眼码流判断</w:t>
      </w:r>
      <w:bookmarkEnd w:id="250"/>
    </w:p>
    <w:p w14:paraId="794592F1" w14:textId="77777777" w:rsidR="002176F0" w:rsidRPr="003B4A82" w:rsidRDefault="002176F0" w:rsidP="002176F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176F0" w:rsidRPr="003B4A82" w14:paraId="61FD09AF" w14:textId="77777777" w:rsidTr="008F5C1D">
        <w:trPr>
          <w:jc w:val="center"/>
        </w:trPr>
        <w:tc>
          <w:tcPr>
            <w:tcW w:w="8296" w:type="dxa"/>
          </w:tcPr>
          <w:p w14:paraId="7D231192" w14:textId="77777777" w:rsidR="002176F0" w:rsidRPr="003B4A82" w:rsidRDefault="002176F0" w:rsidP="008F5C1D">
            <w:pPr>
              <w:rPr>
                <w:noProof/>
              </w:rPr>
            </w:pPr>
            <w:r w:rsidRPr="003B4A82">
              <w:rPr>
                <w:noProof/>
              </w:rPr>
              <w:t>BOOL STDCALL NETDEV_IsFishEyeStream</w:t>
            </w:r>
          </w:p>
          <w:p w14:paraId="45660F24" w14:textId="77777777" w:rsidR="002176F0" w:rsidRPr="003B4A82" w:rsidRDefault="002176F0" w:rsidP="008F5C1D">
            <w:pPr>
              <w:rPr>
                <w:noProof/>
              </w:rPr>
            </w:pPr>
            <w:r w:rsidRPr="003B4A82">
              <w:rPr>
                <w:noProof/>
              </w:rPr>
              <w:t>(</w:t>
            </w:r>
          </w:p>
          <w:p w14:paraId="775FB0B7" w14:textId="77777777" w:rsidR="002176F0" w:rsidRPr="003B4A82" w:rsidRDefault="002176F0" w:rsidP="008F5C1D">
            <w:pPr>
              <w:ind w:leftChars="100" w:left="210"/>
              <w:rPr>
                <w:noProof/>
              </w:rPr>
            </w:pPr>
            <w:r w:rsidRPr="003B4A82">
              <w:rPr>
                <w:noProof/>
              </w:rPr>
              <w:t>LPVOID lpPlayHandle,</w:t>
            </w:r>
          </w:p>
          <w:p w14:paraId="2D0B581D" w14:textId="77777777" w:rsidR="002176F0" w:rsidRPr="003B4A82" w:rsidRDefault="002176F0" w:rsidP="008F5C1D">
            <w:pPr>
              <w:ind w:leftChars="100" w:left="210"/>
              <w:rPr>
                <w:noProof/>
              </w:rPr>
            </w:pPr>
            <w:r w:rsidRPr="003B4A82">
              <w:rPr>
                <w:noProof/>
              </w:rPr>
              <w:t>BOOL *pbFishEyeStream</w:t>
            </w:r>
          </w:p>
          <w:p w14:paraId="27401F49" w14:textId="77777777" w:rsidR="002176F0" w:rsidRPr="003B4A82" w:rsidRDefault="002176F0" w:rsidP="008F5C1D">
            <w:r w:rsidRPr="003B4A82">
              <w:rPr>
                <w:noProof/>
              </w:rPr>
              <w:t>)</w:t>
            </w:r>
          </w:p>
        </w:tc>
      </w:tr>
    </w:tbl>
    <w:p w14:paraId="43697A6E" w14:textId="77777777" w:rsidR="002176F0" w:rsidRPr="003B4A82" w:rsidRDefault="002176F0" w:rsidP="002176F0"/>
    <w:p w14:paraId="408AB177" w14:textId="77777777" w:rsidR="002176F0" w:rsidRPr="003B4A82" w:rsidRDefault="002176F0" w:rsidP="002176F0">
      <w:pPr>
        <w:rPr>
          <w:b/>
          <w:bCs/>
        </w:rPr>
      </w:pPr>
      <w:r w:rsidRPr="003B4A82">
        <w:rPr>
          <w:rFonts w:hint="eastAsia"/>
          <w:b/>
          <w:bCs/>
        </w:rPr>
        <w:t>接口描述：</w:t>
      </w:r>
    </w:p>
    <w:p w14:paraId="23C70477" w14:textId="77777777" w:rsidR="002176F0" w:rsidRPr="003B4A82" w:rsidRDefault="002176F0" w:rsidP="002176F0">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判断</w:t>
      </w:r>
      <w:r w:rsidRPr="003B4A82">
        <w:rPr>
          <w:rFonts w:asciiTheme="minorEastAsia" w:hAnsiTheme="minorEastAsia" w:cs="Times New Roman"/>
          <w:noProof/>
          <w:kern w:val="0"/>
          <w:szCs w:val="21"/>
        </w:rPr>
        <w:t>是否为鱼眼码流</w:t>
      </w:r>
    </w:p>
    <w:p w14:paraId="250301BA" w14:textId="77777777" w:rsidR="002176F0" w:rsidRPr="003B4A82" w:rsidRDefault="002176F0" w:rsidP="002176F0">
      <w:pPr>
        <w:rPr>
          <w:rFonts w:asciiTheme="minorEastAsia" w:hAnsiTheme="minorEastAsia"/>
          <w:b/>
          <w:bCs/>
          <w:szCs w:val="21"/>
        </w:rPr>
      </w:pPr>
    </w:p>
    <w:p w14:paraId="7F6614C2"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405"/>
        <w:gridCol w:w="1985"/>
        <w:gridCol w:w="6066"/>
      </w:tblGrid>
      <w:tr w:rsidR="002176F0" w:rsidRPr="003B4A82" w14:paraId="7D7E574D" w14:textId="77777777" w:rsidTr="008F5C1D">
        <w:trPr>
          <w:jc w:val="center"/>
        </w:trPr>
        <w:tc>
          <w:tcPr>
            <w:tcW w:w="2405" w:type="dxa"/>
          </w:tcPr>
          <w:p w14:paraId="0A374EAA" w14:textId="77777777" w:rsidR="002176F0" w:rsidRPr="003B4A82" w:rsidRDefault="002176F0" w:rsidP="008F5C1D">
            <w:pPr>
              <w:jc w:val="center"/>
            </w:pPr>
            <w:r w:rsidRPr="003B4A82">
              <w:rPr>
                <w:rFonts w:hint="eastAsia"/>
              </w:rPr>
              <w:t>参数名称</w:t>
            </w:r>
          </w:p>
        </w:tc>
        <w:tc>
          <w:tcPr>
            <w:tcW w:w="1985" w:type="dxa"/>
          </w:tcPr>
          <w:p w14:paraId="06D190B9" w14:textId="77777777" w:rsidR="002176F0" w:rsidRPr="003B4A82" w:rsidRDefault="002176F0" w:rsidP="008F5C1D">
            <w:pPr>
              <w:jc w:val="center"/>
            </w:pPr>
            <w:r w:rsidRPr="003B4A82">
              <w:rPr>
                <w:rFonts w:hint="eastAsia"/>
              </w:rPr>
              <w:t>参数</w:t>
            </w:r>
            <w:r w:rsidRPr="003B4A82">
              <w:t>类型</w:t>
            </w:r>
          </w:p>
        </w:tc>
        <w:tc>
          <w:tcPr>
            <w:tcW w:w="6066" w:type="dxa"/>
          </w:tcPr>
          <w:p w14:paraId="30A9CF31" w14:textId="77777777" w:rsidR="002176F0" w:rsidRPr="003B4A82" w:rsidRDefault="002176F0" w:rsidP="008F5C1D">
            <w:pPr>
              <w:jc w:val="center"/>
            </w:pPr>
            <w:r w:rsidRPr="003B4A82">
              <w:rPr>
                <w:rFonts w:hint="eastAsia"/>
              </w:rPr>
              <w:t>传参说明</w:t>
            </w:r>
          </w:p>
        </w:tc>
      </w:tr>
      <w:tr w:rsidR="002176F0" w:rsidRPr="003B4A82" w14:paraId="19AF94C8" w14:textId="77777777" w:rsidTr="008F5C1D">
        <w:trPr>
          <w:jc w:val="center"/>
        </w:trPr>
        <w:tc>
          <w:tcPr>
            <w:tcW w:w="2405" w:type="dxa"/>
          </w:tcPr>
          <w:p w14:paraId="72E81044" w14:textId="77777777" w:rsidR="002176F0" w:rsidRPr="003B4A82" w:rsidRDefault="002176F0" w:rsidP="008F5C1D">
            <w:r w:rsidRPr="003B4A82">
              <w:t>lpPlayHandle</w:t>
            </w:r>
          </w:p>
        </w:tc>
        <w:tc>
          <w:tcPr>
            <w:tcW w:w="1985" w:type="dxa"/>
          </w:tcPr>
          <w:p w14:paraId="4BC5051A" w14:textId="77777777" w:rsidR="002176F0" w:rsidRPr="003B4A82" w:rsidRDefault="002176F0" w:rsidP="008F5C1D">
            <w:pPr>
              <w:jc w:val="center"/>
            </w:pPr>
            <w:r w:rsidRPr="003B4A82">
              <w:rPr>
                <w:rFonts w:hint="eastAsia"/>
              </w:rPr>
              <w:t>IN</w:t>
            </w:r>
          </w:p>
        </w:tc>
        <w:tc>
          <w:tcPr>
            <w:tcW w:w="6066" w:type="dxa"/>
          </w:tcPr>
          <w:p w14:paraId="60618EC9" w14:textId="3B9ED710" w:rsidR="002176F0" w:rsidRPr="003B4A82" w:rsidRDefault="005B58B4" w:rsidP="008F5C1D">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r w:rsidR="002176F0" w:rsidRPr="003B4A82" w14:paraId="3044EA76" w14:textId="77777777" w:rsidTr="008F5C1D">
        <w:trPr>
          <w:jc w:val="center"/>
        </w:trPr>
        <w:tc>
          <w:tcPr>
            <w:tcW w:w="2405" w:type="dxa"/>
          </w:tcPr>
          <w:p w14:paraId="7FEB7560" w14:textId="77777777" w:rsidR="002176F0" w:rsidRPr="003B4A82" w:rsidRDefault="002176F0" w:rsidP="008F5C1D">
            <w:r w:rsidRPr="003B4A82">
              <w:rPr>
                <w:noProof/>
              </w:rPr>
              <w:t>pbFishEyeStream</w:t>
            </w:r>
          </w:p>
        </w:tc>
        <w:tc>
          <w:tcPr>
            <w:tcW w:w="1985" w:type="dxa"/>
          </w:tcPr>
          <w:p w14:paraId="0702D0F9" w14:textId="77777777" w:rsidR="002176F0" w:rsidRPr="003B4A82" w:rsidRDefault="002176F0" w:rsidP="008F5C1D">
            <w:pPr>
              <w:jc w:val="center"/>
            </w:pPr>
            <w:r w:rsidRPr="003B4A82">
              <w:t>OUT</w:t>
            </w:r>
          </w:p>
        </w:tc>
        <w:tc>
          <w:tcPr>
            <w:tcW w:w="6066" w:type="dxa"/>
          </w:tcPr>
          <w:p w14:paraId="1217A5EB" w14:textId="77777777" w:rsidR="002176F0" w:rsidRPr="003B4A82" w:rsidRDefault="002176F0" w:rsidP="008F5C1D">
            <w:r w:rsidRPr="003B4A82">
              <w:rPr>
                <w:noProof/>
              </w:rPr>
              <w:t>是否为鱼眼码流</w:t>
            </w:r>
          </w:p>
        </w:tc>
      </w:tr>
    </w:tbl>
    <w:p w14:paraId="5EE36C49" w14:textId="77777777" w:rsidR="002176F0" w:rsidRPr="003B4A82" w:rsidRDefault="002176F0" w:rsidP="002176F0">
      <w:pPr>
        <w:rPr>
          <w:rFonts w:asciiTheme="minorEastAsia" w:hAnsiTheme="minorEastAsia"/>
          <w:szCs w:val="21"/>
        </w:rPr>
      </w:pPr>
    </w:p>
    <w:p w14:paraId="55BE07EE"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6432660" w14:textId="77777777" w:rsidR="002176F0" w:rsidRPr="003B4A82" w:rsidRDefault="002176F0" w:rsidP="002176F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092426D1" w14:textId="77777777" w:rsidR="002176F0" w:rsidRPr="003B4A82" w:rsidRDefault="002176F0" w:rsidP="002176F0">
      <w:pPr>
        <w:pStyle w:val="3"/>
        <w:rPr>
          <w:noProof/>
        </w:rPr>
      </w:pPr>
      <w:bookmarkStart w:id="251" w:name="_Toc88647184"/>
      <w:r w:rsidRPr="003B4A82">
        <w:rPr>
          <w:noProof/>
        </w:rPr>
        <w:t>设置</w:t>
      </w:r>
      <w:r w:rsidRPr="003B4A82">
        <w:rPr>
          <w:rFonts w:hint="eastAsia"/>
          <w:noProof/>
        </w:rPr>
        <w:t>5</w:t>
      </w:r>
      <w:r w:rsidRPr="003B4A82">
        <w:rPr>
          <w:noProof/>
        </w:rPr>
        <w:t>ePTZ</w:t>
      </w:r>
      <w:r w:rsidRPr="003B4A82">
        <w:rPr>
          <w:noProof/>
        </w:rPr>
        <w:t>显示模式</w:t>
      </w:r>
      <w:bookmarkEnd w:id="251"/>
    </w:p>
    <w:p w14:paraId="4AF1CFCE" w14:textId="77777777" w:rsidR="002176F0" w:rsidRPr="003B4A82" w:rsidRDefault="002176F0" w:rsidP="002176F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176F0" w:rsidRPr="003B4A82" w14:paraId="4DD355E4" w14:textId="77777777" w:rsidTr="008F5C1D">
        <w:trPr>
          <w:jc w:val="center"/>
        </w:trPr>
        <w:tc>
          <w:tcPr>
            <w:tcW w:w="8296" w:type="dxa"/>
          </w:tcPr>
          <w:p w14:paraId="39BDEE4C" w14:textId="77777777" w:rsidR="002176F0" w:rsidRPr="003B4A82" w:rsidRDefault="002176F0" w:rsidP="008F5C1D">
            <w:pPr>
              <w:rPr>
                <w:noProof/>
              </w:rPr>
            </w:pPr>
            <w:r w:rsidRPr="003B4A82">
              <w:rPr>
                <w:noProof/>
              </w:rPr>
              <w:t>BOOL STDCALL NETDEV_SetPtzDisplayMode</w:t>
            </w:r>
          </w:p>
          <w:p w14:paraId="466BB8FE" w14:textId="77777777" w:rsidR="002176F0" w:rsidRPr="003B4A82" w:rsidRDefault="002176F0" w:rsidP="008F5C1D">
            <w:pPr>
              <w:rPr>
                <w:noProof/>
              </w:rPr>
            </w:pPr>
            <w:r w:rsidRPr="003B4A82">
              <w:rPr>
                <w:noProof/>
              </w:rPr>
              <w:t>(</w:t>
            </w:r>
          </w:p>
          <w:p w14:paraId="2DA4CAE1" w14:textId="77777777" w:rsidR="002176F0" w:rsidRPr="003B4A82" w:rsidRDefault="002176F0" w:rsidP="008F5C1D">
            <w:pPr>
              <w:ind w:leftChars="100" w:left="210"/>
              <w:rPr>
                <w:noProof/>
              </w:rPr>
            </w:pPr>
            <w:r w:rsidRPr="003B4A82">
              <w:rPr>
                <w:noProof/>
              </w:rPr>
              <w:t>LPVOID lpPlayHandle,</w:t>
            </w:r>
          </w:p>
          <w:p w14:paraId="2607F514" w14:textId="77777777" w:rsidR="002176F0" w:rsidRPr="003B4A82" w:rsidRDefault="002176F0" w:rsidP="008F5C1D">
            <w:pPr>
              <w:ind w:leftChars="100" w:left="210" w:rightChars="100" w:right="210"/>
              <w:rPr>
                <w:noProof/>
              </w:rPr>
            </w:pPr>
            <w:r w:rsidRPr="003B4A82">
              <w:rPr>
                <w:noProof/>
              </w:rPr>
              <w:t>UINT32 udwPtzMode</w:t>
            </w:r>
          </w:p>
          <w:p w14:paraId="1A51C3DB" w14:textId="77777777" w:rsidR="002176F0" w:rsidRPr="003B4A82" w:rsidRDefault="002176F0" w:rsidP="008F5C1D">
            <w:r w:rsidRPr="003B4A82">
              <w:rPr>
                <w:noProof/>
              </w:rPr>
              <w:t>);</w:t>
            </w:r>
          </w:p>
        </w:tc>
      </w:tr>
    </w:tbl>
    <w:p w14:paraId="3F92E18C" w14:textId="77777777" w:rsidR="002176F0" w:rsidRPr="003B4A82" w:rsidRDefault="002176F0" w:rsidP="002176F0"/>
    <w:p w14:paraId="00E389E9" w14:textId="77777777" w:rsidR="002176F0" w:rsidRPr="003B4A82" w:rsidRDefault="002176F0" w:rsidP="002176F0">
      <w:pPr>
        <w:rPr>
          <w:b/>
          <w:bCs/>
        </w:rPr>
      </w:pPr>
      <w:r w:rsidRPr="003B4A82">
        <w:rPr>
          <w:rFonts w:hint="eastAsia"/>
          <w:b/>
          <w:bCs/>
        </w:rPr>
        <w:t>接口描述：</w:t>
      </w:r>
    </w:p>
    <w:p w14:paraId="342E5F26" w14:textId="77777777" w:rsidR="002176F0" w:rsidRPr="003B4A82" w:rsidRDefault="002176F0" w:rsidP="002176F0">
      <w:pPr>
        <w:rPr>
          <w:rFonts w:asciiTheme="minorEastAsia" w:hAnsiTheme="minorEastAsia"/>
          <w:noProof/>
          <w:szCs w:val="21"/>
        </w:rPr>
      </w:pPr>
      <w:r w:rsidRPr="003B4A82">
        <w:rPr>
          <w:noProof/>
        </w:rPr>
        <w:t>设置</w:t>
      </w:r>
      <w:r w:rsidRPr="003B4A82">
        <w:rPr>
          <w:rFonts w:hint="eastAsia"/>
          <w:noProof/>
        </w:rPr>
        <w:t>5</w:t>
      </w:r>
      <w:r w:rsidRPr="003B4A82">
        <w:rPr>
          <w:noProof/>
        </w:rPr>
        <w:t>ePTZ显示模式</w:t>
      </w:r>
    </w:p>
    <w:p w14:paraId="720514C9" w14:textId="77777777" w:rsidR="002176F0" w:rsidRPr="003B4A82" w:rsidRDefault="002176F0" w:rsidP="002176F0">
      <w:pPr>
        <w:rPr>
          <w:rFonts w:asciiTheme="minorEastAsia" w:hAnsiTheme="minorEastAsia"/>
          <w:b/>
          <w:bCs/>
          <w:szCs w:val="21"/>
        </w:rPr>
      </w:pPr>
    </w:p>
    <w:p w14:paraId="47FB6283"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405"/>
        <w:gridCol w:w="1985"/>
        <w:gridCol w:w="6066"/>
      </w:tblGrid>
      <w:tr w:rsidR="002176F0" w:rsidRPr="003B4A82" w14:paraId="67CA6967" w14:textId="77777777" w:rsidTr="008F5C1D">
        <w:trPr>
          <w:jc w:val="center"/>
        </w:trPr>
        <w:tc>
          <w:tcPr>
            <w:tcW w:w="2405" w:type="dxa"/>
          </w:tcPr>
          <w:p w14:paraId="11FF04A6" w14:textId="77777777" w:rsidR="002176F0" w:rsidRPr="003B4A82" w:rsidRDefault="002176F0" w:rsidP="008F5C1D">
            <w:pPr>
              <w:jc w:val="center"/>
            </w:pPr>
            <w:r w:rsidRPr="003B4A82">
              <w:rPr>
                <w:rFonts w:hint="eastAsia"/>
              </w:rPr>
              <w:t>参数名称</w:t>
            </w:r>
          </w:p>
        </w:tc>
        <w:tc>
          <w:tcPr>
            <w:tcW w:w="1985" w:type="dxa"/>
          </w:tcPr>
          <w:p w14:paraId="7F620B99" w14:textId="77777777" w:rsidR="002176F0" w:rsidRPr="003B4A82" w:rsidRDefault="002176F0" w:rsidP="008F5C1D">
            <w:pPr>
              <w:jc w:val="center"/>
            </w:pPr>
            <w:r w:rsidRPr="003B4A82">
              <w:rPr>
                <w:rFonts w:hint="eastAsia"/>
              </w:rPr>
              <w:t>参数</w:t>
            </w:r>
            <w:r w:rsidRPr="003B4A82">
              <w:t>类型</w:t>
            </w:r>
          </w:p>
        </w:tc>
        <w:tc>
          <w:tcPr>
            <w:tcW w:w="6066" w:type="dxa"/>
          </w:tcPr>
          <w:p w14:paraId="6F63EEBB" w14:textId="77777777" w:rsidR="002176F0" w:rsidRPr="003B4A82" w:rsidRDefault="002176F0" w:rsidP="008F5C1D">
            <w:pPr>
              <w:jc w:val="center"/>
            </w:pPr>
            <w:r w:rsidRPr="003B4A82">
              <w:rPr>
                <w:rFonts w:hint="eastAsia"/>
              </w:rPr>
              <w:t>传参说明</w:t>
            </w:r>
          </w:p>
        </w:tc>
      </w:tr>
      <w:tr w:rsidR="002176F0" w:rsidRPr="003B4A82" w14:paraId="3CAFBA4D" w14:textId="77777777" w:rsidTr="008F5C1D">
        <w:trPr>
          <w:jc w:val="center"/>
        </w:trPr>
        <w:tc>
          <w:tcPr>
            <w:tcW w:w="2405" w:type="dxa"/>
          </w:tcPr>
          <w:p w14:paraId="5B3A7CCB" w14:textId="77777777" w:rsidR="002176F0" w:rsidRPr="003B4A82" w:rsidRDefault="002176F0" w:rsidP="008F5C1D">
            <w:r w:rsidRPr="003B4A82">
              <w:t>lpPlayHandle</w:t>
            </w:r>
          </w:p>
        </w:tc>
        <w:tc>
          <w:tcPr>
            <w:tcW w:w="1985" w:type="dxa"/>
          </w:tcPr>
          <w:p w14:paraId="6DD2528F" w14:textId="77777777" w:rsidR="002176F0" w:rsidRPr="003B4A82" w:rsidRDefault="002176F0" w:rsidP="008F5C1D">
            <w:pPr>
              <w:jc w:val="center"/>
            </w:pPr>
            <w:r w:rsidRPr="003B4A82">
              <w:rPr>
                <w:rFonts w:hint="eastAsia"/>
              </w:rPr>
              <w:t>IN</w:t>
            </w:r>
          </w:p>
        </w:tc>
        <w:tc>
          <w:tcPr>
            <w:tcW w:w="6066" w:type="dxa"/>
          </w:tcPr>
          <w:p w14:paraId="38B6177C" w14:textId="2F92B4D1" w:rsidR="002176F0" w:rsidRPr="003B4A82" w:rsidRDefault="005B58B4" w:rsidP="008F5C1D">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r w:rsidR="002176F0" w:rsidRPr="003B4A82" w14:paraId="79437945" w14:textId="77777777" w:rsidTr="008F5C1D">
        <w:trPr>
          <w:jc w:val="center"/>
        </w:trPr>
        <w:tc>
          <w:tcPr>
            <w:tcW w:w="2405" w:type="dxa"/>
          </w:tcPr>
          <w:p w14:paraId="3C8AF609" w14:textId="77777777" w:rsidR="002176F0" w:rsidRPr="003B4A82" w:rsidRDefault="002176F0" w:rsidP="008F5C1D">
            <w:r w:rsidRPr="003B4A82">
              <w:rPr>
                <w:noProof/>
              </w:rPr>
              <w:t>udwPtzMode</w:t>
            </w:r>
          </w:p>
        </w:tc>
        <w:tc>
          <w:tcPr>
            <w:tcW w:w="1985" w:type="dxa"/>
          </w:tcPr>
          <w:p w14:paraId="3A0D9DD9" w14:textId="77777777" w:rsidR="002176F0" w:rsidRPr="003B4A82" w:rsidRDefault="002176F0" w:rsidP="008F5C1D">
            <w:pPr>
              <w:jc w:val="center"/>
            </w:pPr>
            <w:r w:rsidRPr="003B4A82">
              <w:t>IN</w:t>
            </w:r>
          </w:p>
        </w:tc>
        <w:tc>
          <w:tcPr>
            <w:tcW w:w="6066" w:type="dxa"/>
          </w:tcPr>
          <w:p w14:paraId="376D5ADC" w14:textId="6132AB7A" w:rsidR="002176F0" w:rsidRPr="003B4A82" w:rsidRDefault="002176F0" w:rsidP="008F5C1D">
            <w:r w:rsidRPr="003B4A82">
              <w:rPr>
                <w:noProof/>
              </w:rPr>
              <w:t xml:space="preserve">5ePTZ显示模式 参考# </w:t>
            </w:r>
            <w:hyperlink w:anchor="_5ePTZ显示模式枚举定义" w:history="1">
              <w:r w:rsidRPr="003B4A82">
                <w:rPr>
                  <w:rStyle w:val="a5"/>
                  <w:noProof/>
                  <w:u w:val="none"/>
                </w:rPr>
                <w:t>NETDEV_PTZ_DISPLAY_MODE</w:t>
              </w:r>
            </w:hyperlink>
          </w:p>
        </w:tc>
      </w:tr>
    </w:tbl>
    <w:p w14:paraId="2C90339E" w14:textId="77777777" w:rsidR="002176F0" w:rsidRPr="003B4A82" w:rsidRDefault="002176F0" w:rsidP="002176F0">
      <w:pPr>
        <w:rPr>
          <w:rFonts w:asciiTheme="minorEastAsia" w:hAnsiTheme="minorEastAsia"/>
          <w:szCs w:val="21"/>
        </w:rPr>
      </w:pPr>
    </w:p>
    <w:p w14:paraId="33190F70"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37209C3" w14:textId="77777777" w:rsidR="002176F0" w:rsidRPr="003B4A82" w:rsidRDefault="002176F0" w:rsidP="002176F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8ED6205" w14:textId="77777777" w:rsidR="002176F0" w:rsidRPr="003B4A82" w:rsidRDefault="002176F0" w:rsidP="002176F0">
      <w:pPr>
        <w:pStyle w:val="3"/>
        <w:rPr>
          <w:noProof/>
        </w:rPr>
      </w:pPr>
      <w:bookmarkStart w:id="252" w:name="_鼠标操作模式"/>
      <w:bookmarkStart w:id="253" w:name="_Toc88647185"/>
      <w:bookmarkEnd w:id="252"/>
      <w:r w:rsidRPr="003B4A82">
        <w:rPr>
          <w:noProof/>
        </w:rPr>
        <w:t>鼠标操作</w:t>
      </w:r>
      <w:r w:rsidRPr="003B4A82">
        <w:rPr>
          <w:rFonts w:hint="eastAsia"/>
          <w:noProof/>
        </w:rPr>
        <w:t>模式</w:t>
      </w:r>
      <w:bookmarkEnd w:id="253"/>
    </w:p>
    <w:p w14:paraId="35D62E09" w14:textId="77777777" w:rsidR="002176F0" w:rsidRPr="003B4A82" w:rsidRDefault="002176F0" w:rsidP="002176F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176F0" w:rsidRPr="003B4A82" w14:paraId="795DE65B" w14:textId="77777777" w:rsidTr="008F5C1D">
        <w:trPr>
          <w:jc w:val="center"/>
        </w:trPr>
        <w:tc>
          <w:tcPr>
            <w:tcW w:w="8296" w:type="dxa"/>
          </w:tcPr>
          <w:p w14:paraId="74B0EF66" w14:textId="77777777" w:rsidR="002176F0" w:rsidRPr="003B4A82" w:rsidRDefault="002176F0" w:rsidP="008F5C1D">
            <w:pPr>
              <w:rPr>
                <w:noProof/>
              </w:rPr>
            </w:pPr>
            <w:r w:rsidRPr="003B4A82">
              <w:rPr>
                <w:noProof/>
              </w:rPr>
              <w:t>BOOL STDCALL NETDEV_SetMouseMoveMode</w:t>
            </w:r>
          </w:p>
          <w:p w14:paraId="42DD1DFB" w14:textId="77777777" w:rsidR="002176F0" w:rsidRPr="003B4A82" w:rsidRDefault="002176F0" w:rsidP="008F5C1D">
            <w:pPr>
              <w:rPr>
                <w:noProof/>
              </w:rPr>
            </w:pPr>
            <w:r w:rsidRPr="003B4A82">
              <w:rPr>
                <w:noProof/>
              </w:rPr>
              <w:t>(</w:t>
            </w:r>
          </w:p>
          <w:p w14:paraId="37D3FED3" w14:textId="77777777" w:rsidR="002176F0" w:rsidRPr="003B4A82" w:rsidRDefault="002176F0" w:rsidP="008F5C1D">
            <w:pPr>
              <w:ind w:leftChars="100" w:left="210"/>
              <w:rPr>
                <w:noProof/>
              </w:rPr>
            </w:pPr>
            <w:r w:rsidRPr="003B4A82">
              <w:rPr>
                <w:noProof/>
              </w:rPr>
              <w:t>LPVOID lpPlayHandle,</w:t>
            </w:r>
          </w:p>
          <w:p w14:paraId="5AE3B9EB" w14:textId="77777777" w:rsidR="002176F0" w:rsidRPr="003B4A82" w:rsidRDefault="002176F0" w:rsidP="008F5C1D">
            <w:pPr>
              <w:ind w:leftChars="100" w:left="210" w:rightChars="100" w:right="210"/>
              <w:rPr>
                <w:noProof/>
              </w:rPr>
            </w:pPr>
            <w:r w:rsidRPr="003B4A82">
              <w:rPr>
                <w:noProof/>
              </w:rPr>
              <w:t xml:space="preserve">INT32 dwOperateMode, </w:t>
            </w:r>
          </w:p>
          <w:p w14:paraId="6D606155" w14:textId="77777777" w:rsidR="002176F0" w:rsidRPr="003B4A82" w:rsidRDefault="002176F0" w:rsidP="008F5C1D">
            <w:pPr>
              <w:ind w:leftChars="100" w:left="210" w:rightChars="100" w:right="210"/>
              <w:rPr>
                <w:noProof/>
              </w:rPr>
            </w:pPr>
            <w:r w:rsidRPr="003B4A82">
              <w:rPr>
                <w:noProof/>
              </w:rPr>
              <w:t xml:space="preserve">UINT32 udwFlag, </w:t>
            </w:r>
          </w:p>
          <w:p w14:paraId="2582E87A" w14:textId="77777777" w:rsidR="002176F0" w:rsidRPr="003B4A82" w:rsidRDefault="002176F0" w:rsidP="008F5C1D">
            <w:pPr>
              <w:ind w:leftChars="100" w:left="210" w:rightChars="100" w:right="210"/>
              <w:rPr>
                <w:noProof/>
              </w:rPr>
            </w:pPr>
            <w:r w:rsidRPr="003B4A82">
              <w:rPr>
                <w:noProof/>
              </w:rPr>
              <w:t>INT16 wDelta,</w:t>
            </w:r>
          </w:p>
          <w:p w14:paraId="2A1D47B2" w14:textId="62679819" w:rsidR="002176F0" w:rsidRPr="003B4A82" w:rsidRDefault="00E02404" w:rsidP="008F5C1D">
            <w:pPr>
              <w:ind w:leftChars="100" w:left="210"/>
              <w:rPr>
                <w:noProof/>
              </w:rPr>
            </w:pPr>
            <w:hyperlink w:anchor="_点坐标结构体" w:history="1">
              <w:r w:rsidR="002176F0" w:rsidRPr="003B4A82">
                <w:rPr>
                  <w:rStyle w:val="a5"/>
                  <w:noProof/>
                  <w:u w:val="none"/>
                </w:rPr>
                <w:t>LPNETDEV_POINT_S</w:t>
              </w:r>
            </w:hyperlink>
            <w:r w:rsidR="002176F0" w:rsidRPr="003B4A82">
              <w:rPr>
                <w:noProof/>
              </w:rPr>
              <w:t xml:space="preserve"> pstPoint</w:t>
            </w:r>
          </w:p>
          <w:p w14:paraId="4054340E" w14:textId="77777777" w:rsidR="002176F0" w:rsidRPr="003B4A82" w:rsidRDefault="002176F0" w:rsidP="008F5C1D">
            <w:r w:rsidRPr="003B4A82">
              <w:rPr>
                <w:noProof/>
              </w:rPr>
              <w:t>);</w:t>
            </w:r>
          </w:p>
        </w:tc>
      </w:tr>
    </w:tbl>
    <w:p w14:paraId="225B3921" w14:textId="77777777" w:rsidR="002176F0" w:rsidRPr="003B4A82" w:rsidRDefault="002176F0" w:rsidP="002176F0"/>
    <w:p w14:paraId="20AB7B6F" w14:textId="77777777" w:rsidR="002176F0" w:rsidRPr="003B4A82" w:rsidRDefault="002176F0" w:rsidP="002176F0">
      <w:pPr>
        <w:rPr>
          <w:b/>
          <w:bCs/>
        </w:rPr>
      </w:pPr>
      <w:r w:rsidRPr="003B4A82">
        <w:rPr>
          <w:rFonts w:hint="eastAsia"/>
          <w:b/>
          <w:bCs/>
        </w:rPr>
        <w:t>接口描述：</w:t>
      </w:r>
    </w:p>
    <w:p w14:paraId="6DAB1FFF" w14:textId="77777777" w:rsidR="002176F0" w:rsidRPr="003B4A82" w:rsidRDefault="002176F0" w:rsidP="002176F0">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鼠标操作</w:t>
      </w:r>
      <w:r w:rsidRPr="003B4A82">
        <w:rPr>
          <w:rFonts w:asciiTheme="minorEastAsia" w:hAnsiTheme="minorEastAsia" w:cs="Times New Roman"/>
          <w:noProof/>
          <w:kern w:val="0"/>
          <w:szCs w:val="21"/>
        </w:rPr>
        <w:t>模式</w:t>
      </w:r>
    </w:p>
    <w:p w14:paraId="58F76F33" w14:textId="77777777" w:rsidR="002176F0" w:rsidRPr="003B4A82" w:rsidRDefault="002176F0" w:rsidP="002176F0">
      <w:pPr>
        <w:rPr>
          <w:rFonts w:asciiTheme="minorEastAsia" w:hAnsiTheme="minorEastAsia"/>
          <w:b/>
          <w:bCs/>
          <w:szCs w:val="21"/>
        </w:rPr>
      </w:pPr>
    </w:p>
    <w:p w14:paraId="2771D138"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lastRenderedPageBreak/>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405"/>
        <w:gridCol w:w="1985"/>
        <w:gridCol w:w="6066"/>
      </w:tblGrid>
      <w:tr w:rsidR="002176F0" w:rsidRPr="003B4A82" w14:paraId="3CFB5FB4" w14:textId="77777777" w:rsidTr="008F5C1D">
        <w:trPr>
          <w:jc w:val="center"/>
        </w:trPr>
        <w:tc>
          <w:tcPr>
            <w:tcW w:w="2405" w:type="dxa"/>
          </w:tcPr>
          <w:p w14:paraId="54741514" w14:textId="77777777" w:rsidR="002176F0" w:rsidRPr="003B4A82" w:rsidRDefault="002176F0" w:rsidP="008F5C1D">
            <w:pPr>
              <w:jc w:val="center"/>
            </w:pPr>
            <w:r w:rsidRPr="003B4A82">
              <w:rPr>
                <w:rFonts w:hint="eastAsia"/>
              </w:rPr>
              <w:t>参数名称</w:t>
            </w:r>
          </w:p>
        </w:tc>
        <w:tc>
          <w:tcPr>
            <w:tcW w:w="1985" w:type="dxa"/>
          </w:tcPr>
          <w:p w14:paraId="045981E7" w14:textId="77777777" w:rsidR="002176F0" w:rsidRPr="003B4A82" w:rsidRDefault="002176F0" w:rsidP="008F5C1D">
            <w:pPr>
              <w:jc w:val="center"/>
            </w:pPr>
            <w:r w:rsidRPr="003B4A82">
              <w:rPr>
                <w:rFonts w:hint="eastAsia"/>
              </w:rPr>
              <w:t>参数</w:t>
            </w:r>
            <w:r w:rsidRPr="003B4A82">
              <w:t>类型</w:t>
            </w:r>
          </w:p>
        </w:tc>
        <w:tc>
          <w:tcPr>
            <w:tcW w:w="6066" w:type="dxa"/>
          </w:tcPr>
          <w:p w14:paraId="78D92207" w14:textId="77777777" w:rsidR="002176F0" w:rsidRPr="003B4A82" w:rsidRDefault="002176F0" w:rsidP="008F5C1D">
            <w:pPr>
              <w:jc w:val="center"/>
            </w:pPr>
            <w:r w:rsidRPr="003B4A82">
              <w:rPr>
                <w:rFonts w:hint="eastAsia"/>
              </w:rPr>
              <w:t>传参说明</w:t>
            </w:r>
          </w:p>
        </w:tc>
      </w:tr>
      <w:tr w:rsidR="002176F0" w:rsidRPr="003B4A82" w14:paraId="43874526" w14:textId="77777777" w:rsidTr="008F5C1D">
        <w:trPr>
          <w:jc w:val="center"/>
        </w:trPr>
        <w:tc>
          <w:tcPr>
            <w:tcW w:w="2405" w:type="dxa"/>
          </w:tcPr>
          <w:p w14:paraId="12934B4B" w14:textId="77777777" w:rsidR="002176F0" w:rsidRPr="003B4A82" w:rsidRDefault="002176F0" w:rsidP="008F5C1D">
            <w:r w:rsidRPr="003B4A82">
              <w:t>lpPlayHandle</w:t>
            </w:r>
          </w:p>
        </w:tc>
        <w:tc>
          <w:tcPr>
            <w:tcW w:w="1985" w:type="dxa"/>
          </w:tcPr>
          <w:p w14:paraId="37BC39FD" w14:textId="77777777" w:rsidR="002176F0" w:rsidRPr="003B4A82" w:rsidRDefault="002176F0" w:rsidP="008F5C1D">
            <w:pPr>
              <w:jc w:val="center"/>
            </w:pPr>
            <w:r w:rsidRPr="003B4A82">
              <w:rPr>
                <w:rFonts w:hint="eastAsia"/>
              </w:rPr>
              <w:t>IN</w:t>
            </w:r>
          </w:p>
        </w:tc>
        <w:tc>
          <w:tcPr>
            <w:tcW w:w="6066" w:type="dxa"/>
          </w:tcPr>
          <w:p w14:paraId="4B096C29" w14:textId="7BE2186F" w:rsidR="002176F0" w:rsidRPr="003B4A82" w:rsidRDefault="005B58B4" w:rsidP="008F5C1D">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r w:rsidR="002176F0" w:rsidRPr="003B4A82" w14:paraId="1931D67A" w14:textId="77777777" w:rsidTr="008F5C1D">
        <w:trPr>
          <w:jc w:val="center"/>
        </w:trPr>
        <w:tc>
          <w:tcPr>
            <w:tcW w:w="2405" w:type="dxa"/>
          </w:tcPr>
          <w:p w14:paraId="37749DFE" w14:textId="77777777" w:rsidR="002176F0" w:rsidRPr="003B4A82" w:rsidRDefault="002176F0" w:rsidP="008F5C1D">
            <w:r w:rsidRPr="003B4A82">
              <w:t>dwOperateMode</w:t>
            </w:r>
          </w:p>
        </w:tc>
        <w:tc>
          <w:tcPr>
            <w:tcW w:w="1985" w:type="dxa"/>
          </w:tcPr>
          <w:p w14:paraId="0FDDF54A" w14:textId="77777777" w:rsidR="002176F0" w:rsidRPr="003B4A82" w:rsidRDefault="002176F0" w:rsidP="008F5C1D">
            <w:pPr>
              <w:jc w:val="center"/>
            </w:pPr>
            <w:r w:rsidRPr="003B4A82">
              <w:t>IN</w:t>
            </w:r>
          </w:p>
        </w:tc>
        <w:tc>
          <w:tcPr>
            <w:tcW w:w="6066" w:type="dxa"/>
          </w:tcPr>
          <w:p w14:paraId="5117CD75" w14:textId="780A5649" w:rsidR="002176F0" w:rsidRPr="003B4A82" w:rsidRDefault="002176F0" w:rsidP="008F5C1D">
            <w:r w:rsidRPr="003B4A82">
              <w:t>鼠标操作方式,参见#</w:t>
            </w:r>
            <w:hyperlink w:anchor="_鼠标移动模式枚举" w:history="1">
              <w:r w:rsidRPr="003B4A82">
                <w:rPr>
                  <w:rStyle w:val="a5"/>
                  <w:u w:val="none"/>
                </w:rPr>
                <w:t>NETDEV_MOUSE_MOVE_MODE_E</w:t>
              </w:r>
            </w:hyperlink>
          </w:p>
        </w:tc>
      </w:tr>
      <w:tr w:rsidR="002176F0" w:rsidRPr="003B4A82" w14:paraId="69721A8E" w14:textId="77777777" w:rsidTr="008F5C1D">
        <w:trPr>
          <w:jc w:val="center"/>
        </w:trPr>
        <w:tc>
          <w:tcPr>
            <w:tcW w:w="2405" w:type="dxa"/>
          </w:tcPr>
          <w:p w14:paraId="27FDB90C" w14:textId="77777777" w:rsidR="002176F0" w:rsidRPr="003B4A82" w:rsidRDefault="002176F0" w:rsidP="008F5C1D">
            <w:r w:rsidRPr="003B4A82">
              <w:t>udwFlag</w:t>
            </w:r>
          </w:p>
        </w:tc>
        <w:tc>
          <w:tcPr>
            <w:tcW w:w="1985" w:type="dxa"/>
          </w:tcPr>
          <w:p w14:paraId="4BB0DA13" w14:textId="77777777" w:rsidR="002176F0" w:rsidRPr="003B4A82" w:rsidRDefault="002176F0" w:rsidP="008F5C1D">
            <w:pPr>
              <w:jc w:val="center"/>
            </w:pPr>
            <w:r w:rsidRPr="003B4A82">
              <w:t>IN</w:t>
            </w:r>
          </w:p>
        </w:tc>
        <w:tc>
          <w:tcPr>
            <w:tcW w:w="6066" w:type="dxa"/>
          </w:tcPr>
          <w:p w14:paraId="5AAAE723" w14:textId="77777777" w:rsidR="002176F0" w:rsidRPr="003B4A82" w:rsidRDefault="002176F0" w:rsidP="008F5C1D">
            <w:r w:rsidRPr="003B4A82">
              <w:t>与实际标志位,</w:t>
            </w:r>
            <w:r w:rsidRPr="003B4A82">
              <w:rPr>
                <w:rFonts w:hint="eastAsia"/>
              </w:rPr>
              <w:t>预留</w:t>
            </w:r>
          </w:p>
        </w:tc>
      </w:tr>
      <w:tr w:rsidR="002176F0" w:rsidRPr="003B4A82" w14:paraId="11799DFD" w14:textId="77777777" w:rsidTr="008F5C1D">
        <w:trPr>
          <w:jc w:val="center"/>
        </w:trPr>
        <w:tc>
          <w:tcPr>
            <w:tcW w:w="2405" w:type="dxa"/>
          </w:tcPr>
          <w:p w14:paraId="5971A88E" w14:textId="77777777" w:rsidR="002176F0" w:rsidRPr="003B4A82" w:rsidRDefault="002176F0" w:rsidP="008F5C1D">
            <w:r w:rsidRPr="003B4A82">
              <w:t>wDelta</w:t>
            </w:r>
          </w:p>
        </w:tc>
        <w:tc>
          <w:tcPr>
            <w:tcW w:w="1985" w:type="dxa"/>
          </w:tcPr>
          <w:p w14:paraId="785C29CC" w14:textId="77777777" w:rsidR="002176F0" w:rsidRPr="003B4A82" w:rsidRDefault="002176F0" w:rsidP="008F5C1D">
            <w:pPr>
              <w:jc w:val="center"/>
            </w:pPr>
            <w:r w:rsidRPr="003B4A82">
              <w:t>IN</w:t>
            </w:r>
          </w:p>
        </w:tc>
        <w:tc>
          <w:tcPr>
            <w:tcW w:w="6066" w:type="dxa"/>
          </w:tcPr>
          <w:p w14:paraId="02BC6BA0" w14:textId="77777777" w:rsidR="002176F0" w:rsidRPr="003B4A82" w:rsidRDefault="002176F0" w:rsidP="008F5C1D">
            <w:r w:rsidRPr="003B4A82">
              <w:t>鼠标滚轮偏移度(可选)</w:t>
            </w:r>
          </w:p>
        </w:tc>
      </w:tr>
      <w:tr w:rsidR="002176F0" w:rsidRPr="003B4A82" w14:paraId="5C964F77" w14:textId="77777777" w:rsidTr="008F5C1D">
        <w:trPr>
          <w:jc w:val="center"/>
        </w:trPr>
        <w:tc>
          <w:tcPr>
            <w:tcW w:w="2405" w:type="dxa"/>
          </w:tcPr>
          <w:p w14:paraId="01AEA39F" w14:textId="77777777" w:rsidR="002176F0" w:rsidRPr="003B4A82" w:rsidRDefault="002176F0" w:rsidP="008F5C1D">
            <w:r w:rsidRPr="003B4A82">
              <w:t>pstPoint</w:t>
            </w:r>
          </w:p>
        </w:tc>
        <w:tc>
          <w:tcPr>
            <w:tcW w:w="1985" w:type="dxa"/>
          </w:tcPr>
          <w:p w14:paraId="23C7B16D" w14:textId="77777777" w:rsidR="002176F0" w:rsidRPr="003B4A82" w:rsidRDefault="002176F0" w:rsidP="008F5C1D">
            <w:pPr>
              <w:jc w:val="center"/>
            </w:pPr>
            <w:r w:rsidRPr="003B4A82">
              <w:t>IN</w:t>
            </w:r>
          </w:p>
        </w:tc>
        <w:tc>
          <w:tcPr>
            <w:tcW w:w="6066" w:type="dxa"/>
          </w:tcPr>
          <w:p w14:paraId="3EEE71F3" w14:textId="77777777" w:rsidR="002176F0" w:rsidRPr="003B4A82" w:rsidRDefault="002176F0" w:rsidP="008F5C1D">
            <w:r w:rsidRPr="003B4A82">
              <w:t>位移坐标</w:t>
            </w:r>
          </w:p>
        </w:tc>
      </w:tr>
    </w:tbl>
    <w:p w14:paraId="0D73806B" w14:textId="77777777" w:rsidR="002176F0" w:rsidRPr="003B4A82" w:rsidRDefault="002176F0" w:rsidP="002176F0">
      <w:pPr>
        <w:rPr>
          <w:rFonts w:asciiTheme="minorEastAsia" w:hAnsiTheme="minorEastAsia"/>
          <w:szCs w:val="21"/>
        </w:rPr>
      </w:pPr>
    </w:p>
    <w:p w14:paraId="231249D6"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FA75CBA" w14:textId="77777777" w:rsidR="002176F0" w:rsidRPr="003B4A82" w:rsidRDefault="002176F0" w:rsidP="002176F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29D1813" w14:textId="77777777" w:rsidR="002176F0" w:rsidRPr="003B4A82" w:rsidRDefault="002176F0" w:rsidP="002176F0">
      <w:pPr>
        <w:pStyle w:val="3"/>
      </w:pPr>
      <w:bookmarkStart w:id="254" w:name="_获取鱼眼矫正参数"/>
      <w:bookmarkStart w:id="255" w:name="_Toc88647186"/>
      <w:bookmarkEnd w:id="254"/>
      <w:r w:rsidRPr="003B4A82">
        <w:t>获取鱼眼矫正参数</w:t>
      </w:r>
      <w:bookmarkEnd w:id="255"/>
    </w:p>
    <w:p w14:paraId="7FB155D5" w14:textId="77777777" w:rsidR="002176F0" w:rsidRPr="003B4A82" w:rsidRDefault="002176F0" w:rsidP="002176F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176F0" w:rsidRPr="003B4A82" w14:paraId="7A938479" w14:textId="77777777" w:rsidTr="008F5C1D">
        <w:trPr>
          <w:jc w:val="center"/>
        </w:trPr>
        <w:tc>
          <w:tcPr>
            <w:tcW w:w="8296" w:type="dxa"/>
          </w:tcPr>
          <w:p w14:paraId="5136D0C7" w14:textId="77777777" w:rsidR="002176F0" w:rsidRPr="003B4A82" w:rsidRDefault="002176F0" w:rsidP="008F5C1D">
            <w:pPr>
              <w:rPr>
                <w:noProof/>
              </w:rPr>
            </w:pPr>
            <w:r w:rsidRPr="003B4A82">
              <w:rPr>
                <w:noProof/>
              </w:rPr>
              <w:t>BOOL STDCALL NETDEV_GetFishEyeParam</w:t>
            </w:r>
          </w:p>
          <w:p w14:paraId="3EF43AA2" w14:textId="77777777" w:rsidR="002176F0" w:rsidRPr="003B4A82" w:rsidRDefault="002176F0" w:rsidP="008F5C1D">
            <w:pPr>
              <w:rPr>
                <w:noProof/>
              </w:rPr>
            </w:pPr>
            <w:r w:rsidRPr="003B4A82">
              <w:rPr>
                <w:noProof/>
              </w:rPr>
              <w:t>(</w:t>
            </w:r>
          </w:p>
          <w:p w14:paraId="3A7A389C" w14:textId="77777777" w:rsidR="002176F0" w:rsidRPr="003B4A82" w:rsidRDefault="002176F0" w:rsidP="008F5C1D">
            <w:pPr>
              <w:ind w:leftChars="100" w:left="210"/>
              <w:rPr>
                <w:noProof/>
              </w:rPr>
            </w:pPr>
            <w:r w:rsidRPr="003B4A82">
              <w:rPr>
                <w:noProof/>
              </w:rPr>
              <w:t>LPVOID lpPlayHandle,</w:t>
            </w:r>
          </w:p>
          <w:p w14:paraId="7DDA97C1" w14:textId="4484C385" w:rsidR="002176F0" w:rsidRPr="003B4A82" w:rsidRDefault="00E02404" w:rsidP="008F5C1D">
            <w:pPr>
              <w:ind w:leftChars="100" w:left="210" w:rightChars="100" w:right="210"/>
              <w:rPr>
                <w:noProof/>
              </w:rPr>
            </w:pPr>
            <w:hyperlink w:anchor="_点坐标结构体" w:history="1">
              <w:r w:rsidR="002176F0" w:rsidRPr="003B4A82">
                <w:rPr>
                  <w:rStyle w:val="a5"/>
                  <w:noProof/>
                  <w:u w:val="none"/>
                </w:rPr>
                <w:t>LPNETDEV_POINT_S</w:t>
              </w:r>
            </w:hyperlink>
            <w:r w:rsidR="002176F0" w:rsidRPr="003B4A82">
              <w:rPr>
                <w:noProof/>
              </w:rPr>
              <w:t xml:space="preserve"> pstCenterPoint, </w:t>
            </w:r>
          </w:p>
          <w:p w14:paraId="45FCB435" w14:textId="77777777" w:rsidR="002176F0" w:rsidRPr="003B4A82" w:rsidRDefault="002176F0" w:rsidP="008F5C1D">
            <w:pPr>
              <w:ind w:leftChars="100" w:left="210" w:rightChars="100" w:right="210"/>
              <w:rPr>
                <w:noProof/>
              </w:rPr>
            </w:pPr>
            <w:r w:rsidRPr="003B4A82">
              <w:rPr>
                <w:noProof/>
              </w:rPr>
              <w:t>UINT32 *pudwRadius,</w:t>
            </w:r>
          </w:p>
          <w:p w14:paraId="0A9A4114" w14:textId="77777777" w:rsidR="002176F0" w:rsidRPr="003B4A82" w:rsidRDefault="002176F0" w:rsidP="008F5C1D">
            <w:pPr>
              <w:ind w:leftChars="100" w:left="210"/>
              <w:rPr>
                <w:noProof/>
              </w:rPr>
            </w:pPr>
            <w:r w:rsidRPr="003B4A82">
              <w:rPr>
                <w:noProof/>
              </w:rPr>
              <w:t>LPVOID lpParm</w:t>
            </w:r>
          </w:p>
          <w:p w14:paraId="5ABF5E5A" w14:textId="77777777" w:rsidR="002176F0" w:rsidRPr="003B4A82" w:rsidRDefault="002176F0" w:rsidP="008F5C1D">
            <w:r w:rsidRPr="003B4A82">
              <w:rPr>
                <w:noProof/>
              </w:rPr>
              <w:t>);</w:t>
            </w:r>
          </w:p>
        </w:tc>
      </w:tr>
    </w:tbl>
    <w:p w14:paraId="084E17BD" w14:textId="77777777" w:rsidR="002176F0" w:rsidRPr="003B4A82" w:rsidRDefault="002176F0" w:rsidP="002176F0"/>
    <w:p w14:paraId="36F151DA" w14:textId="77777777" w:rsidR="002176F0" w:rsidRPr="003B4A82" w:rsidRDefault="002176F0" w:rsidP="002176F0">
      <w:pPr>
        <w:rPr>
          <w:b/>
          <w:bCs/>
        </w:rPr>
      </w:pPr>
      <w:r w:rsidRPr="003B4A82">
        <w:rPr>
          <w:rFonts w:hint="eastAsia"/>
          <w:b/>
          <w:bCs/>
        </w:rPr>
        <w:t>接口描述：</w:t>
      </w:r>
    </w:p>
    <w:p w14:paraId="62DDE7C4" w14:textId="77777777" w:rsidR="002176F0" w:rsidRPr="003B4A82" w:rsidRDefault="002176F0" w:rsidP="002176F0">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获取鱼眼</w:t>
      </w:r>
      <w:r w:rsidRPr="003B4A82">
        <w:rPr>
          <w:rFonts w:asciiTheme="minorEastAsia" w:hAnsiTheme="minorEastAsia" w:cs="Times New Roman"/>
          <w:noProof/>
          <w:kern w:val="0"/>
          <w:szCs w:val="21"/>
        </w:rPr>
        <w:t>矫正参数</w:t>
      </w:r>
    </w:p>
    <w:p w14:paraId="761146A8" w14:textId="77777777" w:rsidR="002176F0" w:rsidRPr="003B4A82" w:rsidRDefault="002176F0" w:rsidP="002176F0">
      <w:pPr>
        <w:rPr>
          <w:rFonts w:asciiTheme="minorEastAsia" w:hAnsiTheme="minorEastAsia"/>
          <w:b/>
          <w:bCs/>
          <w:szCs w:val="21"/>
        </w:rPr>
      </w:pPr>
    </w:p>
    <w:p w14:paraId="0FD08FEC"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405"/>
        <w:gridCol w:w="1985"/>
        <w:gridCol w:w="6066"/>
      </w:tblGrid>
      <w:tr w:rsidR="002176F0" w:rsidRPr="003B4A82" w14:paraId="34B925F7" w14:textId="77777777" w:rsidTr="008F5C1D">
        <w:trPr>
          <w:jc w:val="center"/>
        </w:trPr>
        <w:tc>
          <w:tcPr>
            <w:tcW w:w="2405" w:type="dxa"/>
          </w:tcPr>
          <w:p w14:paraId="4F2E11FF" w14:textId="77777777" w:rsidR="002176F0" w:rsidRPr="003B4A82" w:rsidRDefault="002176F0" w:rsidP="008F5C1D">
            <w:pPr>
              <w:jc w:val="center"/>
            </w:pPr>
            <w:r w:rsidRPr="003B4A82">
              <w:rPr>
                <w:rFonts w:hint="eastAsia"/>
              </w:rPr>
              <w:t>参数名称</w:t>
            </w:r>
          </w:p>
        </w:tc>
        <w:tc>
          <w:tcPr>
            <w:tcW w:w="1985" w:type="dxa"/>
          </w:tcPr>
          <w:p w14:paraId="3575457E" w14:textId="77777777" w:rsidR="002176F0" w:rsidRPr="003B4A82" w:rsidRDefault="002176F0" w:rsidP="008F5C1D">
            <w:pPr>
              <w:jc w:val="center"/>
            </w:pPr>
            <w:r w:rsidRPr="003B4A82">
              <w:rPr>
                <w:rFonts w:hint="eastAsia"/>
              </w:rPr>
              <w:t>参数</w:t>
            </w:r>
            <w:r w:rsidRPr="003B4A82">
              <w:t>类型</w:t>
            </w:r>
          </w:p>
        </w:tc>
        <w:tc>
          <w:tcPr>
            <w:tcW w:w="6066" w:type="dxa"/>
          </w:tcPr>
          <w:p w14:paraId="6EF7D527" w14:textId="77777777" w:rsidR="002176F0" w:rsidRPr="003B4A82" w:rsidRDefault="002176F0" w:rsidP="008F5C1D">
            <w:pPr>
              <w:jc w:val="center"/>
            </w:pPr>
            <w:r w:rsidRPr="003B4A82">
              <w:rPr>
                <w:rFonts w:hint="eastAsia"/>
              </w:rPr>
              <w:t>传参说明</w:t>
            </w:r>
          </w:p>
        </w:tc>
      </w:tr>
      <w:tr w:rsidR="002176F0" w:rsidRPr="003B4A82" w14:paraId="404779B0" w14:textId="77777777" w:rsidTr="008F5C1D">
        <w:trPr>
          <w:jc w:val="center"/>
        </w:trPr>
        <w:tc>
          <w:tcPr>
            <w:tcW w:w="2405" w:type="dxa"/>
          </w:tcPr>
          <w:p w14:paraId="3DF244AE" w14:textId="77777777" w:rsidR="002176F0" w:rsidRPr="003B4A82" w:rsidRDefault="002176F0" w:rsidP="008F5C1D">
            <w:r w:rsidRPr="003B4A82">
              <w:t>lpPlayHandle</w:t>
            </w:r>
          </w:p>
        </w:tc>
        <w:tc>
          <w:tcPr>
            <w:tcW w:w="1985" w:type="dxa"/>
          </w:tcPr>
          <w:p w14:paraId="124199C9" w14:textId="77777777" w:rsidR="002176F0" w:rsidRPr="003B4A82" w:rsidRDefault="002176F0" w:rsidP="008F5C1D">
            <w:pPr>
              <w:jc w:val="center"/>
            </w:pPr>
            <w:r w:rsidRPr="003B4A82">
              <w:rPr>
                <w:rFonts w:hint="eastAsia"/>
              </w:rPr>
              <w:t>IN</w:t>
            </w:r>
          </w:p>
        </w:tc>
        <w:tc>
          <w:tcPr>
            <w:tcW w:w="6066" w:type="dxa"/>
          </w:tcPr>
          <w:p w14:paraId="79B56DF0" w14:textId="0E46903C" w:rsidR="002176F0" w:rsidRPr="003B4A82" w:rsidRDefault="009F3938" w:rsidP="008F5C1D">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r w:rsidR="002176F0" w:rsidRPr="003B4A82" w14:paraId="2BFA8389" w14:textId="77777777" w:rsidTr="008F5C1D">
        <w:trPr>
          <w:jc w:val="center"/>
        </w:trPr>
        <w:tc>
          <w:tcPr>
            <w:tcW w:w="2405" w:type="dxa"/>
          </w:tcPr>
          <w:p w14:paraId="11142530" w14:textId="77777777" w:rsidR="002176F0" w:rsidRPr="003B4A82" w:rsidRDefault="002176F0" w:rsidP="008F5C1D">
            <w:r w:rsidRPr="003B4A82">
              <w:rPr>
                <w:noProof/>
              </w:rPr>
              <w:t>pstCenterPoint</w:t>
            </w:r>
          </w:p>
        </w:tc>
        <w:tc>
          <w:tcPr>
            <w:tcW w:w="1985" w:type="dxa"/>
          </w:tcPr>
          <w:p w14:paraId="4CE36A85" w14:textId="77777777" w:rsidR="002176F0" w:rsidRPr="003B4A82" w:rsidRDefault="002176F0" w:rsidP="008F5C1D">
            <w:pPr>
              <w:jc w:val="center"/>
            </w:pPr>
            <w:r w:rsidRPr="003B4A82">
              <w:t>OUT</w:t>
            </w:r>
          </w:p>
        </w:tc>
        <w:tc>
          <w:tcPr>
            <w:tcW w:w="6066" w:type="dxa"/>
          </w:tcPr>
          <w:p w14:paraId="4B7A401D" w14:textId="77777777" w:rsidR="002176F0" w:rsidRPr="003B4A82" w:rsidRDefault="002176F0" w:rsidP="008F5C1D">
            <w:r w:rsidRPr="003B4A82">
              <w:rPr>
                <w:noProof/>
              </w:rPr>
              <w:t>鱼眼图像圆的圆心</w:t>
            </w:r>
          </w:p>
        </w:tc>
      </w:tr>
      <w:tr w:rsidR="002176F0" w:rsidRPr="003B4A82" w14:paraId="35B0F693" w14:textId="77777777" w:rsidTr="008F5C1D">
        <w:trPr>
          <w:jc w:val="center"/>
        </w:trPr>
        <w:tc>
          <w:tcPr>
            <w:tcW w:w="2405" w:type="dxa"/>
          </w:tcPr>
          <w:p w14:paraId="4494E0EE" w14:textId="77777777" w:rsidR="002176F0" w:rsidRPr="003B4A82" w:rsidRDefault="002176F0" w:rsidP="008F5C1D">
            <w:r w:rsidRPr="003B4A82">
              <w:rPr>
                <w:noProof/>
              </w:rPr>
              <w:t>pudwRadius</w:t>
            </w:r>
          </w:p>
        </w:tc>
        <w:tc>
          <w:tcPr>
            <w:tcW w:w="1985" w:type="dxa"/>
          </w:tcPr>
          <w:p w14:paraId="1E85F337" w14:textId="77777777" w:rsidR="002176F0" w:rsidRPr="003B4A82" w:rsidRDefault="002176F0" w:rsidP="008F5C1D">
            <w:pPr>
              <w:jc w:val="center"/>
            </w:pPr>
            <w:r w:rsidRPr="003B4A82">
              <w:t>OUT</w:t>
            </w:r>
          </w:p>
        </w:tc>
        <w:tc>
          <w:tcPr>
            <w:tcW w:w="6066" w:type="dxa"/>
          </w:tcPr>
          <w:p w14:paraId="13D035E9" w14:textId="77777777" w:rsidR="002176F0" w:rsidRPr="003B4A82" w:rsidRDefault="002176F0" w:rsidP="008F5C1D">
            <w:r w:rsidRPr="003B4A82">
              <w:rPr>
                <w:noProof/>
              </w:rPr>
              <w:t>鱼眼图像圆的半径</w:t>
            </w:r>
          </w:p>
        </w:tc>
      </w:tr>
      <w:tr w:rsidR="002176F0" w:rsidRPr="003B4A82" w14:paraId="15874294" w14:textId="77777777" w:rsidTr="008F5C1D">
        <w:trPr>
          <w:jc w:val="center"/>
        </w:trPr>
        <w:tc>
          <w:tcPr>
            <w:tcW w:w="2405" w:type="dxa"/>
          </w:tcPr>
          <w:p w14:paraId="60F03174" w14:textId="77777777" w:rsidR="002176F0" w:rsidRPr="003B4A82" w:rsidRDefault="002176F0" w:rsidP="008F5C1D">
            <w:r w:rsidRPr="003B4A82">
              <w:rPr>
                <w:noProof/>
              </w:rPr>
              <w:t>lpParm</w:t>
            </w:r>
          </w:p>
        </w:tc>
        <w:tc>
          <w:tcPr>
            <w:tcW w:w="1985" w:type="dxa"/>
          </w:tcPr>
          <w:p w14:paraId="79A616FD" w14:textId="77777777" w:rsidR="002176F0" w:rsidRPr="003B4A82" w:rsidRDefault="002176F0" w:rsidP="008F5C1D">
            <w:pPr>
              <w:jc w:val="center"/>
            </w:pPr>
            <w:r w:rsidRPr="003B4A82">
              <w:t>OUT</w:t>
            </w:r>
          </w:p>
        </w:tc>
        <w:tc>
          <w:tcPr>
            <w:tcW w:w="6066" w:type="dxa"/>
          </w:tcPr>
          <w:p w14:paraId="73CCDEAB" w14:textId="77777777" w:rsidR="002176F0" w:rsidRPr="003B4A82" w:rsidRDefault="002176F0" w:rsidP="008F5C1D">
            <w:r w:rsidRPr="003B4A82">
              <w:rPr>
                <w:noProof/>
              </w:rPr>
              <w:t>预留鱼眼镜头参数</w:t>
            </w:r>
          </w:p>
        </w:tc>
      </w:tr>
    </w:tbl>
    <w:p w14:paraId="0111F65F" w14:textId="77777777" w:rsidR="002176F0" w:rsidRPr="003B4A82" w:rsidRDefault="002176F0" w:rsidP="002176F0">
      <w:pPr>
        <w:rPr>
          <w:rFonts w:asciiTheme="minorEastAsia" w:hAnsiTheme="minorEastAsia"/>
          <w:szCs w:val="21"/>
        </w:rPr>
      </w:pPr>
    </w:p>
    <w:p w14:paraId="29253C62"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148A32FA" w14:textId="77777777" w:rsidR="002176F0" w:rsidRPr="003B4A82" w:rsidRDefault="002176F0" w:rsidP="002176F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4D268B8" w14:textId="77777777" w:rsidR="002176F0" w:rsidRPr="003B4A82" w:rsidRDefault="002176F0" w:rsidP="002176F0">
      <w:pPr>
        <w:pStyle w:val="3"/>
        <w:rPr>
          <w:noProof/>
        </w:rPr>
      </w:pPr>
      <w:bookmarkStart w:id="256" w:name="_设置模式和安装位置"/>
      <w:bookmarkStart w:id="257" w:name="_Toc88647187"/>
      <w:bookmarkEnd w:id="256"/>
      <w:r w:rsidRPr="003B4A82">
        <w:rPr>
          <w:noProof/>
        </w:rPr>
        <w:t>设置模式和安装位置</w:t>
      </w:r>
      <w:bookmarkEnd w:id="257"/>
    </w:p>
    <w:p w14:paraId="6708060A" w14:textId="77777777" w:rsidR="002176F0" w:rsidRPr="003B4A82" w:rsidRDefault="002176F0" w:rsidP="002176F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176F0" w:rsidRPr="003B4A82" w14:paraId="4A8D62AD" w14:textId="77777777" w:rsidTr="008F5C1D">
        <w:trPr>
          <w:jc w:val="center"/>
        </w:trPr>
        <w:tc>
          <w:tcPr>
            <w:tcW w:w="8296" w:type="dxa"/>
          </w:tcPr>
          <w:p w14:paraId="39DC8FC1" w14:textId="77777777" w:rsidR="002176F0" w:rsidRPr="003B4A82" w:rsidRDefault="002176F0" w:rsidP="008F5C1D">
            <w:pPr>
              <w:rPr>
                <w:noProof/>
              </w:rPr>
            </w:pPr>
            <w:r w:rsidRPr="003B4A82">
              <w:rPr>
                <w:noProof/>
              </w:rPr>
              <w:t>BOOL STDCALL NETDEV_SetPtzAndFixMode</w:t>
            </w:r>
          </w:p>
          <w:p w14:paraId="5D83A04D" w14:textId="77777777" w:rsidR="002176F0" w:rsidRPr="003B4A82" w:rsidRDefault="002176F0" w:rsidP="008F5C1D">
            <w:pPr>
              <w:rPr>
                <w:noProof/>
              </w:rPr>
            </w:pPr>
            <w:r w:rsidRPr="003B4A82">
              <w:rPr>
                <w:noProof/>
              </w:rPr>
              <w:t>(</w:t>
            </w:r>
          </w:p>
          <w:p w14:paraId="1DA984DD" w14:textId="77777777" w:rsidR="002176F0" w:rsidRPr="003B4A82" w:rsidRDefault="002176F0" w:rsidP="008F5C1D">
            <w:pPr>
              <w:ind w:leftChars="100" w:left="210"/>
              <w:rPr>
                <w:noProof/>
              </w:rPr>
            </w:pPr>
            <w:r w:rsidRPr="003B4A82">
              <w:rPr>
                <w:noProof/>
              </w:rPr>
              <w:t>LPVOID lpPlayHandle,</w:t>
            </w:r>
          </w:p>
          <w:p w14:paraId="0B5AD26D" w14:textId="77777777" w:rsidR="002176F0" w:rsidRPr="003B4A82" w:rsidRDefault="002176F0" w:rsidP="008F5C1D">
            <w:pPr>
              <w:ind w:leftChars="100" w:left="210" w:rightChars="100" w:right="210"/>
              <w:rPr>
                <w:noProof/>
              </w:rPr>
            </w:pPr>
            <w:r w:rsidRPr="003B4A82">
              <w:rPr>
                <w:noProof/>
              </w:rPr>
              <w:t xml:space="preserve">INT32 dwPtzMode, </w:t>
            </w:r>
          </w:p>
          <w:p w14:paraId="364765A8" w14:textId="77777777" w:rsidR="002176F0" w:rsidRPr="003B4A82" w:rsidRDefault="002176F0" w:rsidP="008F5C1D">
            <w:pPr>
              <w:ind w:leftChars="100" w:left="210"/>
              <w:rPr>
                <w:noProof/>
              </w:rPr>
            </w:pPr>
            <w:r w:rsidRPr="003B4A82">
              <w:rPr>
                <w:noProof/>
              </w:rPr>
              <w:t>INT32 dwInstallMode</w:t>
            </w:r>
          </w:p>
          <w:p w14:paraId="6C13B180" w14:textId="77777777" w:rsidR="002176F0" w:rsidRPr="003B4A82" w:rsidRDefault="002176F0" w:rsidP="008F5C1D">
            <w:r w:rsidRPr="003B4A82">
              <w:rPr>
                <w:noProof/>
              </w:rPr>
              <w:t>)</w:t>
            </w:r>
          </w:p>
        </w:tc>
      </w:tr>
    </w:tbl>
    <w:p w14:paraId="2D0F6555" w14:textId="77777777" w:rsidR="002176F0" w:rsidRPr="003B4A82" w:rsidRDefault="002176F0" w:rsidP="002176F0"/>
    <w:p w14:paraId="42AF4997" w14:textId="77777777" w:rsidR="002176F0" w:rsidRPr="003B4A82" w:rsidRDefault="002176F0" w:rsidP="002176F0">
      <w:pPr>
        <w:rPr>
          <w:b/>
          <w:bCs/>
        </w:rPr>
      </w:pPr>
      <w:r w:rsidRPr="003B4A82">
        <w:rPr>
          <w:rFonts w:hint="eastAsia"/>
          <w:b/>
          <w:bCs/>
        </w:rPr>
        <w:lastRenderedPageBreak/>
        <w:t>接口描述：</w:t>
      </w:r>
    </w:p>
    <w:p w14:paraId="59A70C48" w14:textId="77777777" w:rsidR="002176F0" w:rsidRPr="003B4A82" w:rsidRDefault="002176F0" w:rsidP="002176F0">
      <w:pPr>
        <w:rPr>
          <w:rFonts w:asciiTheme="minorEastAsia" w:hAnsiTheme="minorEastAsia"/>
          <w:noProof/>
          <w:szCs w:val="21"/>
        </w:rPr>
      </w:pPr>
      <w:r w:rsidRPr="003B4A82">
        <w:rPr>
          <w:noProof/>
        </w:rPr>
        <w:t>设置模式和安装位置</w:t>
      </w:r>
    </w:p>
    <w:p w14:paraId="788F0B9B" w14:textId="77777777" w:rsidR="002176F0" w:rsidRPr="003B4A82" w:rsidRDefault="002176F0" w:rsidP="002176F0">
      <w:pPr>
        <w:rPr>
          <w:rFonts w:asciiTheme="minorEastAsia" w:hAnsiTheme="minorEastAsia"/>
          <w:b/>
          <w:bCs/>
          <w:szCs w:val="21"/>
        </w:rPr>
      </w:pPr>
    </w:p>
    <w:p w14:paraId="22BD3744"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405"/>
        <w:gridCol w:w="1985"/>
        <w:gridCol w:w="6066"/>
      </w:tblGrid>
      <w:tr w:rsidR="002176F0" w:rsidRPr="003B4A82" w14:paraId="15470AC8" w14:textId="77777777" w:rsidTr="008F5C1D">
        <w:trPr>
          <w:jc w:val="center"/>
        </w:trPr>
        <w:tc>
          <w:tcPr>
            <w:tcW w:w="2405" w:type="dxa"/>
          </w:tcPr>
          <w:p w14:paraId="4FFDEC37" w14:textId="77777777" w:rsidR="002176F0" w:rsidRPr="003B4A82" w:rsidRDefault="002176F0" w:rsidP="008F5C1D">
            <w:pPr>
              <w:jc w:val="center"/>
            </w:pPr>
            <w:r w:rsidRPr="003B4A82">
              <w:rPr>
                <w:rFonts w:hint="eastAsia"/>
              </w:rPr>
              <w:t>参数名称</w:t>
            </w:r>
          </w:p>
        </w:tc>
        <w:tc>
          <w:tcPr>
            <w:tcW w:w="1985" w:type="dxa"/>
          </w:tcPr>
          <w:p w14:paraId="5B5BE2E1" w14:textId="77777777" w:rsidR="002176F0" w:rsidRPr="003B4A82" w:rsidRDefault="002176F0" w:rsidP="008F5C1D">
            <w:pPr>
              <w:jc w:val="center"/>
            </w:pPr>
            <w:r w:rsidRPr="003B4A82">
              <w:rPr>
                <w:rFonts w:hint="eastAsia"/>
              </w:rPr>
              <w:t>参数</w:t>
            </w:r>
            <w:r w:rsidRPr="003B4A82">
              <w:t>类型</w:t>
            </w:r>
          </w:p>
        </w:tc>
        <w:tc>
          <w:tcPr>
            <w:tcW w:w="6066" w:type="dxa"/>
          </w:tcPr>
          <w:p w14:paraId="6F1BB6F7" w14:textId="77777777" w:rsidR="002176F0" w:rsidRPr="003B4A82" w:rsidRDefault="002176F0" w:rsidP="008F5C1D">
            <w:pPr>
              <w:jc w:val="center"/>
            </w:pPr>
            <w:r w:rsidRPr="003B4A82">
              <w:rPr>
                <w:rFonts w:hint="eastAsia"/>
              </w:rPr>
              <w:t>传参说明</w:t>
            </w:r>
          </w:p>
        </w:tc>
      </w:tr>
      <w:tr w:rsidR="002176F0" w:rsidRPr="003B4A82" w14:paraId="41E2D748" w14:textId="77777777" w:rsidTr="008F5C1D">
        <w:trPr>
          <w:jc w:val="center"/>
        </w:trPr>
        <w:tc>
          <w:tcPr>
            <w:tcW w:w="2405" w:type="dxa"/>
          </w:tcPr>
          <w:p w14:paraId="6175679B" w14:textId="77777777" w:rsidR="002176F0" w:rsidRPr="003B4A82" w:rsidRDefault="002176F0" w:rsidP="008F5C1D">
            <w:r w:rsidRPr="003B4A82">
              <w:t>lpPlayHandle</w:t>
            </w:r>
          </w:p>
        </w:tc>
        <w:tc>
          <w:tcPr>
            <w:tcW w:w="1985" w:type="dxa"/>
          </w:tcPr>
          <w:p w14:paraId="7014940D" w14:textId="77777777" w:rsidR="002176F0" w:rsidRPr="003B4A82" w:rsidRDefault="002176F0" w:rsidP="008F5C1D">
            <w:pPr>
              <w:jc w:val="center"/>
            </w:pPr>
            <w:r w:rsidRPr="003B4A82">
              <w:rPr>
                <w:rFonts w:hint="eastAsia"/>
              </w:rPr>
              <w:t>IN</w:t>
            </w:r>
          </w:p>
        </w:tc>
        <w:tc>
          <w:tcPr>
            <w:tcW w:w="6066" w:type="dxa"/>
          </w:tcPr>
          <w:p w14:paraId="6080A265" w14:textId="32F0D993" w:rsidR="002176F0" w:rsidRPr="003B4A82" w:rsidRDefault="00032E97" w:rsidP="008F5C1D">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r w:rsidR="002176F0" w:rsidRPr="003B4A82" w14:paraId="461E956B" w14:textId="77777777" w:rsidTr="008F5C1D">
        <w:trPr>
          <w:jc w:val="center"/>
        </w:trPr>
        <w:tc>
          <w:tcPr>
            <w:tcW w:w="2405" w:type="dxa"/>
          </w:tcPr>
          <w:p w14:paraId="3669AFC9" w14:textId="77777777" w:rsidR="002176F0" w:rsidRPr="003B4A82" w:rsidRDefault="002176F0" w:rsidP="008F5C1D">
            <w:r w:rsidRPr="003B4A82">
              <w:rPr>
                <w:noProof/>
              </w:rPr>
              <w:t>dwPtzMode</w:t>
            </w:r>
          </w:p>
        </w:tc>
        <w:tc>
          <w:tcPr>
            <w:tcW w:w="1985" w:type="dxa"/>
          </w:tcPr>
          <w:p w14:paraId="0F898891" w14:textId="77777777" w:rsidR="002176F0" w:rsidRPr="003B4A82" w:rsidRDefault="002176F0" w:rsidP="008F5C1D">
            <w:pPr>
              <w:jc w:val="center"/>
            </w:pPr>
            <w:r w:rsidRPr="003B4A82">
              <w:rPr>
                <w:rFonts w:hint="eastAsia"/>
              </w:rPr>
              <w:t>IN</w:t>
            </w:r>
          </w:p>
        </w:tc>
        <w:tc>
          <w:tcPr>
            <w:tcW w:w="6066" w:type="dxa"/>
          </w:tcPr>
          <w:p w14:paraId="2A48CE49" w14:textId="124A9B44" w:rsidR="002176F0" w:rsidRPr="003B4A82" w:rsidRDefault="002176F0" w:rsidP="008F5C1D">
            <w:r w:rsidRPr="003B4A82">
              <w:rPr>
                <w:noProof/>
              </w:rPr>
              <w:t xml:space="preserve">鱼眼PTZ模式,参考# </w:t>
            </w:r>
            <w:hyperlink w:anchor="_鱼眼设备矫正模式枚举" w:history="1">
              <w:r w:rsidRPr="003B4A82">
                <w:rPr>
                  <w:rStyle w:val="a5"/>
                  <w:noProof/>
                  <w:u w:val="none"/>
                </w:rPr>
                <w:t>NETDEV_FISHEYE_PTZ_MODE_E</w:t>
              </w:r>
            </w:hyperlink>
          </w:p>
        </w:tc>
      </w:tr>
      <w:tr w:rsidR="002176F0" w:rsidRPr="003B4A82" w14:paraId="439F69EF" w14:textId="77777777" w:rsidTr="008F5C1D">
        <w:trPr>
          <w:jc w:val="center"/>
        </w:trPr>
        <w:tc>
          <w:tcPr>
            <w:tcW w:w="2405" w:type="dxa"/>
          </w:tcPr>
          <w:p w14:paraId="1E570DFA" w14:textId="77777777" w:rsidR="002176F0" w:rsidRPr="003B4A82" w:rsidRDefault="002176F0" w:rsidP="008F5C1D">
            <w:r w:rsidRPr="003B4A82">
              <w:rPr>
                <w:noProof/>
              </w:rPr>
              <w:t>dwInstallMode</w:t>
            </w:r>
          </w:p>
        </w:tc>
        <w:tc>
          <w:tcPr>
            <w:tcW w:w="1985" w:type="dxa"/>
          </w:tcPr>
          <w:p w14:paraId="0CBFFD13" w14:textId="77777777" w:rsidR="002176F0" w:rsidRPr="003B4A82" w:rsidRDefault="002176F0" w:rsidP="008F5C1D">
            <w:pPr>
              <w:jc w:val="center"/>
            </w:pPr>
            <w:r w:rsidRPr="003B4A82">
              <w:rPr>
                <w:rFonts w:hint="eastAsia"/>
              </w:rPr>
              <w:t>IN</w:t>
            </w:r>
          </w:p>
        </w:tc>
        <w:tc>
          <w:tcPr>
            <w:tcW w:w="6066" w:type="dxa"/>
          </w:tcPr>
          <w:p w14:paraId="3C5C7FCB" w14:textId="589B929E" w:rsidR="002176F0" w:rsidRPr="003B4A82" w:rsidRDefault="002176F0" w:rsidP="008F5C1D">
            <w:r w:rsidRPr="003B4A82">
              <w:rPr>
                <w:noProof/>
              </w:rPr>
              <w:t xml:space="preserve">安装位置,参考# </w:t>
            </w:r>
            <w:hyperlink w:anchor="_设备安装模式枚举定义" w:history="1">
              <w:r w:rsidRPr="003B4A82">
                <w:rPr>
                  <w:rStyle w:val="a5"/>
                  <w:noProof/>
                  <w:u w:val="none"/>
                </w:rPr>
                <w:t>NETDEV_INSTALL_MODE_E</w:t>
              </w:r>
            </w:hyperlink>
          </w:p>
        </w:tc>
      </w:tr>
    </w:tbl>
    <w:p w14:paraId="55AFD1D6" w14:textId="77777777" w:rsidR="002176F0" w:rsidRPr="003B4A82" w:rsidRDefault="002176F0" w:rsidP="002176F0">
      <w:pPr>
        <w:rPr>
          <w:rFonts w:asciiTheme="minorEastAsia" w:hAnsiTheme="minorEastAsia"/>
          <w:szCs w:val="21"/>
        </w:rPr>
      </w:pPr>
    </w:p>
    <w:p w14:paraId="5511DAAE"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8FF1A2E" w14:textId="77777777" w:rsidR="002176F0" w:rsidRPr="003B4A82" w:rsidRDefault="002176F0" w:rsidP="002176F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5D9C2FCD" w14:textId="77777777" w:rsidR="002176F0" w:rsidRPr="003B4A82" w:rsidRDefault="002176F0" w:rsidP="002176F0">
      <w:pPr>
        <w:rPr>
          <w:rFonts w:asciiTheme="minorEastAsia" w:hAnsiTheme="minorEastAsia"/>
          <w:szCs w:val="21"/>
        </w:rPr>
      </w:pPr>
    </w:p>
    <w:p w14:paraId="4BE2A430"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50C1A1AC" w14:textId="77777777" w:rsidR="002176F0" w:rsidRPr="003B4A82" w:rsidRDefault="00E02404" w:rsidP="002176F0">
      <w:hyperlink w:anchor="_获取模式和安装位置" w:history="1">
        <w:r w:rsidR="002176F0" w:rsidRPr="003B4A82">
          <w:rPr>
            <w:rStyle w:val="a5"/>
            <w:noProof/>
            <w:u w:val="none"/>
          </w:rPr>
          <w:t>NETDEV_GetPtzAndFixMode</w:t>
        </w:r>
      </w:hyperlink>
    </w:p>
    <w:p w14:paraId="2F643454" w14:textId="77777777" w:rsidR="002176F0" w:rsidRPr="003B4A82" w:rsidRDefault="002176F0" w:rsidP="002176F0">
      <w:pPr>
        <w:pStyle w:val="3"/>
        <w:rPr>
          <w:noProof/>
        </w:rPr>
      </w:pPr>
      <w:bookmarkStart w:id="258" w:name="_获取模式和安装位置"/>
      <w:bookmarkStart w:id="259" w:name="_Toc88647188"/>
      <w:bookmarkEnd w:id="258"/>
      <w:r w:rsidRPr="003B4A82">
        <w:rPr>
          <w:noProof/>
        </w:rPr>
        <w:t>获取模式和安装位置</w:t>
      </w:r>
      <w:bookmarkEnd w:id="259"/>
    </w:p>
    <w:p w14:paraId="3238431F" w14:textId="77777777" w:rsidR="002176F0" w:rsidRPr="003B4A82" w:rsidRDefault="002176F0" w:rsidP="002176F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176F0" w:rsidRPr="003B4A82" w14:paraId="319A71F7" w14:textId="77777777" w:rsidTr="008F5C1D">
        <w:trPr>
          <w:jc w:val="center"/>
        </w:trPr>
        <w:tc>
          <w:tcPr>
            <w:tcW w:w="8296" w:type="dxa"/>
          </w:tcPr>
          <w:p w14:paraId="3373D67A" w14:textId="77777777" w:rsidR="002176F0" w:rsidRPr="003B4A82" w:rsidRDefault="002176F0" w:rsidP="008F5C1D">
            <w:pPr>
              <w:rPr>
                <w:noProof/>
              </w:rPr>
            </w:pPr>
            <w:r w:rsidRPr="003B4A82">
              <w:rPr>
                <w:noProof/>
              </w:rPr>
              <w:t>BOOL STDCALL NETDEV_GetPtzAndFixMode</w:t>
            </w:r>
          </w:p>
          <w:p w14:paraId="7DF7D478" w14:textId="77777777" w:rsidR="002176F0" w:rsidRPr="003B4A82" w:rsidRDefault="002176F0" w:rsidP="008F5C1D">
            <w:pPr>
              <w:rPr>
                <w:noProof/>
              </w:rPr>
            </w:pPr>
            <w:r w:rsidRPr="003B4A82">
              <w:rPr>
                <w:noProof/>
              </w:rPr>
              <w:t>(</w:t>
            </w:r>
          </w:p>
          <w:p w14:paraId="279EEABE" w14:textId="77777777" w:rsidR="002176F0" w:rsidRPr="003B4A82" w:rsidRDefault="002176F0" w:rsidP="008F5C1D">
            <w:pPr>
              <w:ind w:leftChars="100" w:left="210"/>
              <w:rPr>
                <w:noProof/>
              </w:rPr>
            </w:pPr>
            <w:r w:rsidRPr="003B4A82">
              <w:rPr>
                <w:noProof/>
              </w:rPr>
              <w:t>LPVOID lpPlayHandle,</w:t>
            </w:r>
          </w:p>
          <w:p w14:paraId="16A04B46" w14:textId="77777777" w:rsidR="002176F0" w:rsidRPr="003B4A82" w:rsidRDefault="002176F0" w:rsidP="008F5C1D">
            <w:pPr>
              <w:ind w:leftChars="100" w:left="210" w:rightChars="100" w:right="210"/>
              <w:rPr>
                <w:noProof/>
              </w:rPr>
            </w:pPr>
            <w:r w:rsidRPr="003B4A82">
              <w:rPr>
                <w:noProof/>
              </w:rPr>
              <w:t xml:space="preserve">INT32 dwPtzMode, </w:t>
            </w:r>
          </w:p>
          <w:p w14:paraId="1E748483" w14:textId="77777777" w:rsidR="002176F0" w:rsidRPr="003B4A82" w:rsidRDefault="002176F0" w:rsidP="008F5C1D">
            <w:pPr>
              <w:ind w:leftChars="100" w:left="210"/>
              <w:rPr>
                <w:noProof/>
              </w:rPr>
            </w:pPr>
            <w:r w:rsidRPr="003B4A82">
              <w:rPr>
                <w:noProof/>
              </w:rPr>
              <w:t>INT32 dwInstallMode</w:t>
            </w:r>
          </w:p>
          <w:p w14:paraId="770C6563" w14:textId="77777777" w:rsidR="002176F0" w:rsidRPr="003B4A82" w:rsidRDefault="002176F0" w:rsidP="008F5C1D">
            <w:r w:rsidRPr="003B4A82">
              <w:rPr>
                <w:noProof/>
              </w:rPr>
              <w:t>)</w:t>
            </w:r>
          </w:p>
        </w:tc>
      </w:tr>
    </w:tbl>
    <w:p w14:paraId="0D12D2E5" w14:textId="77777777" w:rsidR="002176F0" w:rsidRPr="003B4A82" w:rsidRDefault="002176F0" w:rsidP="002176F0"/>
    <w:p w14:paraId="26315D94" w14:textId="77777777" w:rsidR="002176F0" w:rsidRPr="003B4A82" w:rsidRDefault="002176F0" w:rsidP="002176F0">
      <w:pPr>
        <w:rPr>
          <w:b/>
          <w:bCs/>
        </w:rPr>
      </w:pPr>
      <w:r w:rsidRPr="003B4A82">
        <w:rPr>
          <w:rFonts w:hint="eastAsia"/>
          <w:b/>
          <w:bCs/>
        </w:rPr>
        <w:t>接口描述：</w:t>
      </w:r>
    </w:p>
    <w:p w14:paraId="4EDFCE0E" w14:textId="77777777" w:rsidR="002176F0" w:rsidRPr="003B4A82" w:rsidRDefault="002176F0" w:rsidP="002176F0">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鼠标操作</w:t>
      </w:r>
      <w:r w:rsidRPr="003B4A82">
        <w:rPr>
          <w:rFonts w:asciiTheme="minorEastAsia" w:hAnsiTheme="minorEastAsia" w:cs="Times New Roman"/>
          <w:noProof/>
          <w:kern w:val="0"/>
          <w:szCs w:val="21"/>
        </w:rPr>
        <w:t>模式</w:t>
      </w:r>
    </w:p>
    <w:p w14:paraId="7AF0E060" w14:textId="77777777" w:rsidR="002176F0" w:rsidRPr="003B4A82" w:rsidRDefault="002176F0" w:rsidP="002176F0">
      <w:pPr>
        <w:rPr>
          <w:rFonts w:asciiTheme="minorEastAsia" w:hAnsiTheme="minorEastAsia"/>
          <w:b/>
          <w:bCs/>
          <w:szCs w:val="21"/>
        </w:rPr>
      </w:pPr>
    </w:p>
    <w:p w14:paraId="05DCB54B"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405"/>
        <w:gridCol w:w="1985"/>
        <w:gridCol w:w="6066"/>
      </w:tblGrid>
      <w:tr w:rsidR="002176F0" w:rsidRPr="003B4A82" w14:paraId="4843E213" w14:textId="77777777" w:rsidTr="008F5C1D">
        <w:trPr>
          <w:jc w:val="center"/>
        </w:trPr>
        <w:tc>
          <w:tcPr>
            <w:tcW w:w="2405" w:type="dxa"/>
          </w:tcPr>
          <w:p w14:paraId="7F23BFCE" w14:textId="77777777" w:rsidR="002176F0" w:rsidRPr="003B4A82" w:rsidRDefault="002176F0" w:rsidP="008F5C1D">
            <w:pPr>
              <w:jc w:val="center"/>
            </w:pPr>
            <w:r w:rsidRPr="003B4A82">
              <w:rPr>
                <w:rFonts w:hint="eastAsia"/>
              </w:rPr>
              <w:t>参数名称</w:t>
            </w:r>
          </w:p>
        </w:tc>
        <w:tc>
          <w:tcPr>
            <w:tcW w:w="1985" w:type="dxa"/>
          </w:tcPr>
          <w:p w14:paraId="19823F91" w14:textId="77777777" w:rsidR="002176F0" w:rsidRPr="003B4A82" w:rsidRDefault="002176F0" w:rsidP="008F5C1D">
            <w:pPr>
              <w:jc w:val="center"/>
            </w:pPr>
            <w:r w:rsidRPr="003B4A82">
              <w:rPr>
                <w:rFonts w:hint="eastAsia"/>
              </w:rPr>
              <w:t>参数</w:t>
            </w:r>
            <w:r w:rsidRPr="003B4A82">
              <w:t>类型</w:t>
            </w:r>
          </w:p>
        </w:tc>
        <w:tc>
          <w:tcPr>
            <w:tcW w:w="6066" w:type="dxa"/>
          </w:tcPr>
          <w:p w14:paraId="34CD6FB9" w14:textId="77777777" w:rsidR="002176F0" w:rsidRPr="003B4A82" w:rsidRDefault="002176F0" w:rsidP="008F5C1D">
            <w:pPr>
              <w:jc w:val="center"/>
            </w:pPr>
            <w:r w:rsidRPr="003B4A82">
              <w:rPr>
                <w:rFonts w:hint="eastAsia"/>
              </w:rPr>
              <w:t>传参说明</w:t>
            </w:r>
          </w:p>
        </w:tc>
      </w:tr>
      <w:tr w:rsidR="002176F0" w:rsidRPr="003B4A82" w14:paraId="79855BEF" w14:textId="77777777" w:rsidTr="008F5C1D">
        <w:trPr>
          <w:jc w:val="center"/>
        </w:trPr>
        <w:tc>
          <w:tcPr>
            <w:tcW w:w="2405" w:type="dxa"/>
          </w:tcPr>
          <w:p w14:paraId="6F44D2E2" w14:textId="77777777" w:rsidR="002176F0" w:rsidRPr="003B4A82" w:rsidRDefault="002176F0" w:rsidP="008F5C1D">
            <w:r w:rsidRPr="003B4A82">
              <w:t>lpPlayHandle</w:t>
            </w:r>
          </w:p>
        </w:tc>
        <w:tc>
          <w:tcPr>
            <w:tcW w:w="1985" w:type="dxa"/>
          </w:tcPr>
          <w:p w14:paraId="3E5B1C17" w14:textId="77777777" w:rsidR="002176F0" w:rsidRPr="003B4A82" w:rsidRDefault="002176F0" w:rsidP="008F5C1D">
            <w:pPr>
              <w:jc w:val="center"/>
            </w:pPr>
            <w:r w:rsidRPr="003B4A82">
              <w:rPr>
                <w:rFonts w:hint="eastAsia"/>
              </w:rPr>
              <w:t>IN</w:t>
            </w:r>
          </w:p>
        </w:tc>
        <w:tc>
          <w:tcPr>
            <w:tcW w:w="6066" w:type="dxa"/>
          </w:tcPr>
          <w:p w14:paraId="48517F16" w14:textId="5B37D187" w:rsidR="002176F0" w:rsidRPr="003B4A82" w:rsidRDefault="00032E97" w:rsidP="008F5C1D">
            <w:r w:rsidRPr="003B4A82">
              <w:rPr>
                <w:rFonts w:hint="eastAsia"/>
              </w:rPr>
              <w:t>预览句柄，</w:t>
            </w:r>
            <w:hyperlink w:anchor="_实时预览" w:history="1">
              <w:r w:rsidRPr="003B4A82">
                <w:rPr>
                  <w:rStyle w:val="a5"/>
                  <w:u w:val="none"/>
                </w:rPr>
                <w:t>NETDEV_RealPlay</w:t>
              </w:r>
            </w:hyperlink>
            <w:hyperlink w:anchor="_用户设备登录" w:history="1"/>
            <w:r w:rsidRPr="003B4A82">
              <w:rPr>
                <w:rFonts w:ascii="宋体" w:hAnsi="宋体" w:hint="eastAsia"/>
              </w:rPr>
              <w:t>接口</w:t>
            </w:r>
            <w:r w:rsidRPr="003B4A82">
              <w:rPr>
                <w:rFonts w:ascii="宋体" w:hAnsi="宋体"/>
              </w:rPr>
              <w:t>的返回值</w:t>
            </w:r>
          </w:p>
        </w:tc>
      </w:tr>
      <w:tr w:rsidR="002176F0" w:rsidRPr="003B4A82" w14:paraId="7C0F6893" w14:textId="77777777" w:rsidTr="008F5C1D">
        <w:trPr>
          <w:jc w:val="center"/>
        </w:trPr>
        <w:tc>
          <w:tcPr>
            <w:tcW w:w="2405" w:type="dxa"/>
          </w:tcPr>
          <w:p w14:paraId="0C24E413" w14:textId="77777777" w:rsidR="002176F0" w:rsidRPr="003B4A82" w:rsidRDefault="002176F0" w:rsidP="008F5C1D">
            <w:r w:rsidRPr="003B4A82">
              <w:rPr>
                <w:noProof/>
              </w:rPr>
              <w:t>dwPtzMode</w:t>
            </w:r>
          </w:p>
        </w:tc>
        <w:tc>
          <w:tcPr>
            <w:tcW w:w="1985" w:type="dxa"/>
          </w:tcPr>
          <w:p w14:paraId="7E4E774D" w14:textId="77777777" w:rsidR="002176F0" w:rsidRPr="003B4A82" w:rsidRDefault="002176F0" w:rsidP="008F5C1D">
            <w:pPr>
              <w:jc w:val="center"/>
            </w:pPr>
            <w:r w:rsidRPr="003B4A82">
              <w:t>OUT</w:t>
            </w:r>
          </w:p>
        </w:tc>
        <w:tc>
          <w:tcPr>
            <w:tcW w:w="6066" w:type="dxa"/>
          </w:tcPr>
          <w:p w14:paraId="2343D357" w14:textId="548868F2" w:rsidR="002176F0" w:rsidRPr="003B4A82" w:rsidRDefault="002176F0" w:rsidP="008F5C1D">
            <w:r w:rsidRPr="003B4A82">
              <w:rPr>
                <w:noProof/>
              </w:rPr>
              <w:t xml:space="preserve">鱼眼PTZ模式,参考# </w:t>
            </w:r>
            <w:hyperlink w:anchor="_鱼眼设备矫正模式枚举" w:history="1">
              <w:r w:rsidRPr="003B4A82">
                <w:rPr>
                  <w:rStyle w:val="a5"/>
                  <w:noProof/>
                  <w:u w:val="none"/>
                </w:rPr>
                <w:t>NETDEV_FISHEYE_PTZ_MODE_E</w:t>
              </w:r>
            </w:hyperlink>
          </w:p>
        </w:tc>
      </w:tr>
      <w:tr w:rsidR="002176F0" w:rsidRPr="003B4A82" w14:paraId="098BA4A3" w14:textId="77777777" w:rsidTr="008F5C1D">
        <w:trPr>
          <w:jc w:val="center"/>
        </w:trPr>
        <w:tc>
          <w:tcPr>
            <w:tcW w:w="2405" w:type="dxa"/>
          </w:tcPr>
          <w:p w14:paraId="762BC38A" w14:textId="77777777" w:rsidR="002176F0" w:rsidRPr="003B4A82" w:rsidRDefault="002176F0" w:rsidP="008F5C1D">
            <w:r w:rsidRPr="003B4A82">
              <w:rPr>
                <w:noProof/>
              </w:rPr>
              <w:t>dwInstallMode</w:t>
            </w:r>
          </w:p>
        </w:tc>
        <w:tc>
          <w:tcPr>
            <w:tcW w:w="1985" w:type="dxa"/>
          </w:tcPr>
          <w:p w14:paraId="07F973F5" w14:textId="77777777" w:rsidR="002176F0" w:rsidRPr="003B4A82" w:rsidRDefault="002176F0" w:rsidP="008F5C1D">
            <w:pPr>
              <w:jc w:val="center"/>
            </w:pPr>
            <w:r w:rsidRPr="003B4A82">
              <w:t>OUT</w:t>
            </w:r>
          </w:p>
        </w:tc>
        <w:tc>
          <w:tcPr>
            <w:tcW w:w="6066" w:type="dxa"/>
          </w:tcPr>
          <w:p w14:paraId="07E223FF" w14:textId="75299338" w:rsidR="002176F0" w:rsidRPr="003B4A82" w:rsidRDefault="002176F0" w:rsidP="008F5C1D">
            <w:r w:rsidRPr="003B4A82">
              <w:rPr>
                <w:noProof/>
              </w:rPr>
              <w:t xml:space="preserve">安装位置,参考# </w:t>
            </w:r>
            <w:hyperlink w:anchor="_设备安装模式枚举" w:history="1">
              <w:r w:rsidRPr="003B4A82">
                <w:rPr>
                  <w:rStyle w:val="a5"/>
                  <w:noProof/>
                  <w:u w:val="none"/>
                </w:rPr>
                <w:t>NETDEV_INSTALL_MODE_E</w:t>
              </w:r>
            </w:hyperlink>
          </w:p>
        </w:tc>
      </w:tr>
    </w:tbl>
    <w:p w14:paraId="4D37C121" w14:textId="77777777" w:rsidR="002176F0" w:rsidRPr="003B4A82" w:rsidRDefault="002176F0" w:rsidP="002176F0">
      <w:pPr>
        <w:rPr>
          <w:rFonts w:asciiTheme="minorEastAsia" w:hAnsiTheme="minorEastAsia"/>
          <w:szCs w:val="21"/>
        </w:rPr>
      </w:pPr>
    </w:p>
    <w:p w14:paraId="6EF8E681"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DAFC2B2" w14:textId="77777777" w:rsidR="002176F0" w:rsidRPr="003B4A82" w:rsidRDefault="002176F0" w:rsidP="002176F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ACD0CCB" w14:textId="77777777" w:rsidR="002176F0" w:rsidRPr="003B4A82" w:rsidRDefault="002176F0" w:rsidP="002176F0">
      <w:pPr>
        <w:rPr>
          <w:rFonts w:asciiTheme="minorEastAsia" w:hAnsiTheme="minorEastAsia"/>
          <w:szCs w:val="21"/>
        </w:rPr>
      </w:pPr>
    </w:p>
    <w:p w14:paraId="67709153" w14:textId="77777777" w:rsidR="002176F0" w:rsidRPr="003B4A82" w:rsidRDefault="002176F0" w:rsidP="002176F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F038C63" w14:textId="37C96760" w:rsidR="002176F0" w:rsidRPr="003B4A82" w:rsidRDefault="00E02404" w:rsidP="002176F0">
      <w:hyperlink w:anchor="_设置模式和安装位置" w:history="1">
        <w:r w:rsidR="002176F0" w:rsidRPr="003B4A82">
          <w:rPr>
            <w:rStyle w:val="a5"/>
            <w:noProof/>
            <w:u w:val="none"/>
          </w:rPr>
          <w:t>NETDEV_SetPtzAndFixMode</w:t>
        </w:r>
      </w:hyperlink>
    </w:p>
    <w:p w14:paraId="2090830C" w14:textId="77777777" w:rsidR="00233FAC" w:rsidRPr="003B4A82" w:rsidRDefault="00233FAC" w:rsidP="00233FAC">
      <w:pPr>
        <w:pStyle w:val="2"/>
      </w:pPr>
      <w:bookmarkStart w:id="260" w:name="_Toc88647189"/>
      <w:r w:rsidRPr="003B4A82">
        <w:rPr>
          <w:rFonts w:hint="eastAsia"/>
        </w:rPr>
        <w:t>手动</w:t>
      </w:r>
      <w:r w:rsidRPr="003B4A82">
        <w:t>录像</w:t>
      </w:r>
      <w:bookmarkEnd w:id="260"/>
    </w:p>
    <w:p w14:paraId="07C4D50D" w14:textId="77777777" w:rsidR="005116C9" w:rsidRPr="003B4A82" w:rsidRDefault="005116C9" w:rsidP="005116C9">
      <w:pPr>
        <w:pStyle w:val="3"/>
        <w:rPr>
          <w:noProof/>
        </w:rPr>
      </w:pPr>
      <w:bookmarkStart w:id="261" w:name="_获取手动录像状态"/>
      <w:bookmarkStart w:id="262" w:name="_Toc88647190"/>
      <w:bookmarkEnd w:id="261"/>
      <w:r w:rsidRPr="003B4A82">
        <w:rPr>
          <w:rFonts w:hint="eastAsia"/>
          <w:noProof/>
        </w:rPr>
        <w:t>获取</w:t>
      </w:r>
      <w:r w:rsidRPr="003B4A82">
        <w:rPr>
          <w:noProof/>
        </w:rPr>
        <w:t>手动录像状态</w:t>
      </w:r>
      <w:bookmarkEnd w:id="262"/>
    </w:p>
    <w:p w14:paraId="252E045A" w14:textId="77777777" w:rsidR="005116C9" w:rsidRPr="003B4A82" w:rsidRDefault="005116C9" w:rsidP="005116C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116C9" w:rsidRPr="003B4A82" w14:paraId="002DAA51" w14:textId="77777777" w:rsidTr="008F5C1D">
        <w:trPr>
          <w:jc w:val="center"/>
        </w:trPr>
        <w:tc>
          <w:tcPr>
            <w:tcW w:w="8296" w:type="dxa"/>
          </w:tcPr>
          <w:p w14:paraId="7169C61C" w14:textId="77777777" w:rsidR="005116C9" w:rsidRPr="003B4A82" w:rsidRDefault="005116C9" w:rsidP="008F5C1D">
            <w:pPr>
              <w:rPr>
                <w:noProof/>
              </w:rPr>
            </w:pPr>
            <w:r w:rsidRPr="003B4A82">
              <w:rPr>
                <w:noProof/>
              </w:rPr>
              <w:lastRenderedPageBreak/>
              <w:t>BOOL STDCALL NETDEV_GetManualRecordStatus</w:t>
            </w:r>
          </w:p>
          <w:p w14:paraId="01E22313" w14:textId="77777777" w:rsidR="005116C9" w:rsidRPr="003B4A82" w:rsidRDefault="005116C9" w:rsidP="008F5C1D">
            <w:pPr>
              <w:rPr>
                <w:noProof/>
              </w:rPr>
            </w:pPr>
            <w:r w:rsidRPr="003B4A82">
              <w:rPr>
                <w:noProof/>
              </w:rPr>
              <w:t>(</w:t>
            </w:r>
          </w:p>
          <w:p w14:paraId="5B684FF7" w14:textId="77777777" w:rsidR="005116C9" w:rsidRPr="003B4A82" w:rsidRDefault="005116C9" w:rsidP="008E63C8">
            <w:pPr>
              <w:ind w:leftChars="100" w:left="210"/>
              <w:rPr>
                <w:noProof/>
              </w:rPr>
            </w:pPr>
            <w:r w:rsidRPr="003B4A82">
              <w:rPr>
                <w:noProof/>
              </w:rPr>
              <w:t>LPVOID lpUserID,</w:t>
            </w:r>
          </w:p>
          <w:p w14:paraId="4BD09C2F" w14:textId="6E9B5C3F" w:rsidR="005116C9" w:rsidRPr="003B4A82" w:rsidRDefault="00E02404" w:rsidP="008E63C8">
            <w:pPr>
              <w:ind w:leftChars="100" w:left="210"/>
              <w:rPr>
                <w:noProof/>
              </w:rPr>
            </w:pPr>
            <w:hyperlink w:anchor="_手动录像结构体" w:history="1">
              <w:r w:rsidR="00F107C0" w:rsidRPr="003B4A82">
                <w:rPr>
                  <w:rStyle w:val="a5"/>
                  <w:noProof/>
                  <w:u w:val="none"/>
                </w:rPr>
                <w:t>LPNETDEV_MANUAL_RECORD_CFG_S</w:t>
              </w:r>
            </w:hyperlink>
            <w:r w:rsidR="005116C9" w:rsidRPr="003B4A82">
              <w:rPr>
                <w:noProof/>
              </w:rPr>
              <w:t xml:space="preserve"> pstManualRecordCfg,</w:t>
            </w:r>
          </w:p>
          <w:p w14:paraId="1D04A5AC" w14:textId="77777777" w:rsidR="005116C9" w:rsidRPr="003B4A82" w:rsidRDefault="005116C9" w:rsidP="008E63C8">
            <w:pPr>
              <w:ind w:leftChars="100" w:left="210"/>
              <w:rPr>
                <w:noProof/>
              </w:rPr>
            </w:pPr>
            <w:r w:rsidRPr="003B4A82">
              <w:rPr>
                <w:noProof/>
              </w:rPr>
              <w:t>UINT32 *pudwRecodeStatus</w:t>
            </w:r>
          </w:p>
          <w:p w14:paraId="56546EDB" w14:textId="77777777" w:rsidR="005116C9" w:rsidRPr="003B4A82" w:rsidRDefault="005116C9" w:rsidP="008F5C1D">
            <w:r w:rsidRPr="003B4A82">
              <w:rPr>
                <w:noProof/>
              </w:rPr>
              <w:t>);</w:t>
            </w:r>
          </w:p>
        </w:tc>
      </w:tr>
    </w:tbl>
    <w:p w14:paraId="72EBA855" w14:textId="77777777" w:rsidR="005116C9" w:rsidRPr="003B4A82" w:rsidRDefault="005116C9" w:rsidP="005116C9"/>
    <w:p w14:paraId="55A5CCF3" w14:textId="77777777" w:rsidR="005116C9" w:rsidRPr="003B4A82" w:rsidRDefault="005116C9" w:rsidP="005116C9">
      <w:pPr>
        <w:rPr>
          <w:b/>
          <w:bCs/>
        </w:rPr>
      </w:pPr>
      <w:r w:rsidRPr="003B4A82">
        <w:rPr>
          <w:rFonts w:hint="eastAsia"/>
          <w:b/>
          <w:bCs/>
        </w:rPr>
        <w:t>接口描述：</w:t>
      </w:r>
    </w:p>
    <w:p w14:paraId="54B4691B" w14:textId="77777777" w:rsidR="005116C9" w:rsidRPr="003B4A82" w:rsidRDefault="005116C9" w:rsidP="005116C9">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获取</w:t>
      </w:r>
      <w:r w:rsidRPr="003B4A82">
        <w:rPr>
          <w:rFonts w:asciiTheme="minorEastAsia" w:hAnsiTheme="minorEastAsia" w:cs="Times New Roman"/>
          <w:noProof/>
          <w:kern w:val="0"/>
          <w:szCs w:val="21"/>
        </w:rPr>
        <w:t>手动录像状态</w:t>
      </w:r>
    </w:p>
    <w:p w14:paraId="2831210E" w14:textId="77777777" w:rsidR="005116C9" w:rsidRPr="003B4A82" w:rsidRDefault="005116C9" w:rsidP="005116C9">
      <w:pPr>
        <w:rPr>
          <w:rFonts w:asciiTheme="minorEastAsia" w:hAnsiTheme="minorEastAsia"/>
          <w:b/>
          <w:bCs/>
          <w:szCs w:val="21"/>
        </w:rPr>
      </w:pPr>
    </w:p>
    <w:p w14:paraId="7FCDCD4E" w14:textId="77777777" w:rsidR="005116C9" w:rsidRPr="003B4A82" w:rsidRDefault="005116C9" w:rsidP="005116C9">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263"/>
        <w:gridCol w:w="1701"/>
        <w:gridCol w:w="6492"/>
      </w:tblGrid>
      <w:tr w:rsidR="005116C9" w:rsidRPr="003B4A82" w14:paraId="08D8DDB7" w14:textId="77777777" w:rsidTr="008F5C1D">
        <w:trPr>
          <w:jc w:val="center"/>
        </w:trPr>
        <w:tc>
          <w:tcPr>
            <w:tcW w:w="2263" w:type="dxa"/>
          </w:tcPr>
          <w:p w14:paraId="154A2485" w14:textId="77777777" w:rsidR="005116C9" w:rsidRPr="003B4A82" w:rsidRDefault="005116C9" w:rsidP="008F5C1D">
            <w:pPr>
              <w:jc w:val="center"/>
            </w:pPr>
            <w:r w:rsidRPr="003B4A82">
              <w:rPr>
                <w:rFonts w:hint="eastAsia"/>
              </w:rPr>
              <w:t>参数名称</w:t>
            </w:r>
          </w:p>
        </w:tc>
        <w:tc>
          <w:tcPr>
            <w:tcW w:w="1701" w:type="dxa"/>
          </w:tcPr>
          <w:p w14:paraId="5867CD78" w14:textId="77777777" w:rsidR="005116C9" w:rsidRPr="003B4A82" w:rsidRDefault="005116C9" w:rsidP="008F5C1D">
            <w:pPr>
              <w:jc w:val="center"/>
            </w:pPr>
            <w:r w:rsidRPr="003B4A82">
              <w:rPr>
                <w:rFonts w:hint="eastAsia"/>
              </w:rPr>
              <w:t>参数</w:t>
            </w:r>
            <w:r w:rsidRPr="003B4A82">
              <w:t>类型</w:t>
            </w:r>
          </w:p>
        </w:tc>
        <w:tc>
          <w:tcPr>
            <w:tcW w:w="6492" w:type="dxa"/>
          </w:tcPr>
          <w:p w14:paraId="2142558E" w14:textId="77777777" w:rsidR="005116C9" w:rsidRPr="003B4A82" w:rsidRDefault="005116C9" w:rsidP="008F5C1D">
            <w:pPr>
              <w:jc w:val="center"/>
            </w:pPr>
            <w:r w:rsidRPr="003B4A82">
              <w:rPr>
                <w:rFonts w:hint="eastAsia"/>
              </w:rPr>
              <w:t>传参说明</w:t>
            </w:r>
          </w:p>
        </w:tc>
      </w:tr>
      <w:tr w:rsidR="005116C9" w:rsidRPr="003B4A82" w14:paraId="35BD00E2" w14:textId="77777777" w:rsidTr="008F5C1D">
        <w:trPr>
          <w:jc w:val="center"/>
        </w:trPr>
        <w:tc>
          <w:tcPr>
            <w:tcW w:w="2263" w:type="dxa"/>
          </w:tcPr>
          <w:p w14:paraId="02BE60A5" w14:textId="77777777" w:rsidR="005116C9" w:rsidRPr="003B4A82" w:rsidRDefault="005116C9" w:rsidP="008F5C1D">
            <w:r w:rsidRPr="003B4A82">
              <w:rPr>
                <w:noProof/>
              </w:rPr>
              <w:t>lpUserID</w:t>
            </w:r>
          </w:p>
        </w:tc>
        <w:tc>
          <w:tcPr>
            <w:tcW w:w="1701" w:type="dxa"/>
          </w:tcPr>
          <w:p w14:paraId="5C8E3F08" w14:textId="77777777" w:rsidR="005116C9" w:rsidRPr="003B4A82" w:rsidRDefault="005116C9" w:rsidP="008F5C1D">
            <w:pPr>
              <w:jc w:val="center"/>
            </w:pPr>
            <w:r w:rsidRPr="003B4A82">
              <w:rPr>
                <w:rFonts w:hint="eastAsia"/>
              </w:rPr>
              <w:t>IN</w:t>
            </w:r>
          </w:p>
        </w:tc>
        <w:tc>
          <w:tcPr>
            <w:tcW w:w="6492" w:type="dxa"/>
          </w:tcPr>
          <w:p w14:paraId="5814EC60" w14:textId="77777777" w:rsidR="005116C9" w:rsidRPr="003B4A82" w:rsidRDefault="005116C9" w:rsidP="008F5C1D">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5116C9" w:rsidRPr="003B4A82" w14:paraId="7488B051" w14:textId="77777777" w:rsidTr="008F5C1D">
        <w:trPr>
          <w:jc w:val="center"/>
        </w:trPr>
        <w:tc>
          <w:tcPr>
            <w:tcW w:w="2263" w:type="dxa"/>
          </w:tcPr>
          <w:p w14:paraId="2ED7A80F" w14:textId="77777777" w:rsidR="005116C9" w:rsidRPr="003B4A82" w:rsidRDefault="005116C9" w:rsidP="008F5C1D">
            <w:r w:rsidRPr="003B4A82">
              <w:rPr>
                <w:noProof/>
              </w:rPr>
              <w:t>pstManualRecordCfg</w:t>
            </w:r>
          </w:p>
        </w:tc>
        <w:tc>
          <w:tcPr>
            <w:tcW w:w="1701" w:type="dxa"/>
          </w:tcPr>
          <w:p w14:paraId="225705A4" w14:textId="77777777" w:rsidR="005116C9" w:rsidRPr="003B4A82" w:rsidRDefault="005116C9" w:rsidP="008F5C1D">
            <w:pPr>
              <w:jc w:val="center"/>
            </w:pPr>
            <w:r w:rsidRPr="003B4A82">
              <w:rPr>
                <w:rFonts w:hint="eastAsia"/>
              </w:rPr>
              <w:t>IN</w:t>
            </w:r>
          </w:p>
        </w:tc>
        <w:tc>
          <w:tcPr>
            <w:tcW w:w="6492" w:type="dxa"/>
          </w:tcPr>
          <w:p w14:paraId="7F803546" w14:textId="77777777" w:rsidR="005116C9" w:rsidRPr="003B4A82" w:rsidRDefault="005116C9" w:rsidP="008F5C1D">
            <w:r w:rsidRPr="003B4A82">
              <w:rPr>
                <w:noProof/>
              </w:rPr>
              <w:t>手动录像参数信息</w:t>
            </w:r>
          </w:p>
        </w:tc>
      </w:tr>
      <w:tr w:rsidR="005116C9" w:rsidRPr="003B4A82" w14:paraId="1A30D95F" w14:textId="77777777" w:rsidTr="008F5C1D">
        <w:trPr>
          <w:jc w:val="center"/>
        </w:trPr>
        <w:tc>
          <w:tcPr>
            <w:tcW w:w="2263" w:type="dxa"/>
          </w:tcPr>
          <w:p w14:paraId="3AE1173A" w14:textId="77777777" w:rsidR="005116C9" w:rsidRPr="003B4A82" w:rsidRDefault="005116C9" w:rsidP="008F5C1D">
            <w:r w:rsidRPr="003B4A82">
              <w:rPr>
                <w:noProof/>
              </w:rPr>
              <w:t>pudwRecodeStatus</w:t>
            </w:r>
          </w:p>
        </w:tc>
        <w:tc>
          <w:tcPr>
            <w:tcW w:w="1701" w:type="dxa"/>
          </w:tcPr>
          <w:p w14:paraId="6844D306" w14:textId="77777777" w:rsidR="005116C9" w:rsidRPr="003B4A82" w:rsidRDefault="005116C9" w:rsidP="008F5C1D">
            <w:pPr>
              <w:jc w:val="center"/>
            </w:pPr>
            <w:r w:rsidRPr="003B4A82">
              <w:t>OUT</w:t>
            </w:r>
          </w:p>
        </w:tc>
        <w:tc>
          <w:tcPr>
            <w:tcW w:w="6492" w:type="dxa"/>
          </w:tcPr>
          <w:p w14:paraId="33608DE8" w14:textId="44D40E74" w:rsidR="005116C9" w:rsidRPr="003B4A82" w:rsidRDefault="005116C9" w:rsidP="008F5C1D">
            <w:r w:rsidRPr="003B4A82">
              <w:rPr>
                <w:noProof/>
              </w:rPr>
              <w:t>手动录像状</w:t>
            </w:r>
            <w:r w:rsidRPr="003B4A82">
              <w:rPr>
                <w:rFonts w:hint="eastAsia"/>
                <w:noProof/>
              </w:rPr>
              <w:t>，参见</w:t>
            </w:r>
            <w:r w:rsidRPr="003B4A82">
              <w:rPr>
                <w:noProof/>
              </w:rPr>
              <w:t>枚举</w:t>
            </w:r>
            <w:hyperlink w:anchor="_录像状态枚举_1" w:history="1">
              <w:r w:rsidRPr="003B4A82">
                <w:rPr>
                  <w:rStyle w:val="a5"/>
                  <w:noProof/>
                  <w:u w:val="none"/>
                </w:rPr>
                <w:t>NETDEV_MANUAL_RECORD_STATUS_E</w:t>
              </w:r>
            </w:hyperlink>
          </w:p>
        </w:tc>
      </w:tr>
    </w:tbl>
    <w:p w14:paraId="5F0FCE0D" w14:textId="77777777" w:rsidR="005116C9" w:rsidRPr="003B4A82" w:rsidRDefault="005116C9" w:rsidP="005116C9">
      <w:pPr>
        <w:rPr>
          <w:rFonts w:asciiTheme="minorEastAsia" w:hAnsiTheme="minorEastAsia"/>
          <w:b/>
          <w:bCs/>
          <w:szCs w:val="21"/>
        </w:rPr>
      </w:pPr>
    </w:p>
    <w:p w14:paraId="7C60BFEE" w14:textId="77777777" w:rsidR="005116C9" w:rsidRPr="003B4A82" w:rsidRDefault="005116C9" w:rsidP="005116C9">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6B00D4A" w14:textId="77777777" w:rsidR="005116C9" w:rsidRPr="003B4A82" w:rsidRDefault="005116C9" w:rsidP="005116C9">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9B249C5" w14:textId="0F2FD399" w:rsidR="005116C9" w:rsidRPr="003B4A82" w:rsidRDefault="00776B42" w:rsidP="00776B42">
      <w:pPr>
        <w:pStyle w:val="3"/>
        <w:rPr>
          <w:noProof/>
        </w:rPr>
      </w:pPr>
      <w:bookmarkStart w:id="263" w:name="_开启手动录像"/>
      <w:bookmarkStart w:id="264" w:name="_Toc88647191"/>
      <w:bookmarkEnd w:id="263"/>
      <w:r w:rsidRPr="003B4A82">
        <w:rPr>
          <w:noProof/>
        </w:rPr>
        <w:t>开启手动录像</w:t>
      </w:r>
      <w:bookmarkEnd w:id="264"/>
    </w:p>
    <w:tbl>
      <w:tblPr>
        <w:tblStyle w:val="a7"/>
        <w:tblW w:w="5000" w:type="pct"/>
        <w:jc w:val="center"/>
        <w:tblLook w:val="04A0" w:firstRow="1" w:lastRow="0" w:firstColumn="1" w:lastColumn="0" w:noHBand="0" w:noVBand="1"/>
      </w:tblPr>
      <w:tblGrid>
        <w:gridCol w:w="10456"/>
      </w:tblGrid>
      <w:tr w:rsidR="00C2357A" w:rsidRPr="003B4A82" w14:paraId="1ED2B313" w14:textId="77777777" w:rsidTr="008F5C1D">
        <w:trPr>
          <w:jc w:val="center"/>
        </w:trPr>
        <w:tc>
          <w:tcPr>
            <w:tcW w:w="8296" w:type="dxa"/>
          </w:tcPr>
          <w:p w14:paraId="61F5116B" w14:textId="1156E91D" w:rsidR="00C2357A" w:rsidRPr="003B4A82" w:rsidRDefault="00C2357A" w:rsidP="008E63C8">
            <w:pPr>
              <w:rPr>
                <w:noProof/>
              </w:rPr>
            </w:pPr>
            <w:r w:rsidRPr="003B4A82">
              <w:rPr>
                <w:noProof/>
              </w:rPr>
              <w:t xml:space="preserve">BOOL STDCALL </w:t>
            </w:r>
            <w:r w:rsidR="008E63C8" w:rsidRPr="003B4A82">
              <w:rPr>
                <w:noProof/>
              </w:rPr>
              <w:t>NETDEV_StartManualRecord</w:t>
            </w:r>
          </w:p>
          <w:p w14:paraId="11AA2DAF" w14:textId="77777777" w:rsidR="00C2357A" w:rsidRPr="003B4A82" w:rsidRDefault="00C2357A" w:rsidP="008F5C1D">
            <w:pPr>
              <w:rPr>
                <w:noProof/>
              </w:rPr>
            </w:pPr>
            <w:r w:rsidRPr="003B4A82">
              <w:rPr>
                <w:noProof/>
              </w:rPr>
              <w:t>(</w:t>
            </w:r>
          </w:p>
          <w:p w14:paraId="48A7570F" w14:textId="77777777" w:rsidR="00C2357A" w:rsidRPr="003B4A82" w:rsidRDefault="00C2357A" w:rsidP="008E63C8">
            <w:pPr>
              <w:ind w:leftChars="100" w:left="210"/>
              <w:rPr>
                <w:noProof/>
              </w:rPr>
            </w:pPr>
            <w:r w:rsidRPr="003B4A82">
              <w:rPr>
                <w:noProof/>
              </w:rPr>
              <w:t>LPVOID lpUserID,</w:t>
            </w:r>
          </w:p>
          <w:p w14:paraId="56C3B509" w14:textId="2EDDE8B4" w:rsidR="00C2357A" w:rsidRPr="003B4A82" w:rsidRDefault="00E02404" w:rsidP="008E63C8">
            <w:pPr>
              <w:ind w:leftChars="100" w:left="210"/>
              <w:rPr>
                <w:noProof/>
              </w:rPr>
            </w:pPr>
            <w:hyperlink w:anchor="_手动录像结构体" w:history="1">
              <w:r w:rsidR="00C2357A" w:rsidRPr="003B4A82">
                <w:rPr>
                  <w:rStyle w:val="a5"/>
                  <w:noProof/>
                  <w:u w:val="none"/>
                </w:rPr>
                <w:t>LPNETDEV_MANUAL_RECORD_CFG_S</w:t>
              </w:r>
            </w:hyperlink>
            <w:r w:rsidR="00C2357A" w:rsidRPr="003B4A82">
              <w:rPr>
                <w:noProof/>
              </w:rPr>
              <w:t xml:space="preserve"> pstManualRecordCfg</w:t>
            </w:r>
          </w:p>
          <w:p w14:paraId="358DDFE2" w14:textId="77777777" w:rsidR="00C2357A" w:rsidRPr="003B4A82" w:rsidRDefault="00C2357A" w:rsidP="008F5C1D">
            <w:r w:rsidRPr="003B4A82">
              <w:rPr>
                <w:noProof/>
              </w:rPr>
              <w:t>);</w:t>
            </w:r>
          </w:p>
        </w:tc>
      </w:tr>
    </w:tbl>
    <w:p w14:paraId="142CAECE" w14:textId="77777777" w:rsidR="00C2357A" w:rsidRPr="003B4A82" w:rsidRDefault="00C2357A" w:rsidP="00C2357A"/>
    <w:p w14:paraId="113AD294" w14:textId="77777777" w:rsidR="00C2357A" w:rsidRPr="003B4A82" w:rsidRDefault="00C2357A" w:rsidP="00C2357A">
      <w:pPr>
        <w:rPr>
          <w:b/>
          <w:bCs/>
        </w:rPr>
      </w:pPr>
      <w:r w:rsidRPr="003B4A82">
        <w:rPr>
          <w:rFonts w:hint="eastAsia"/>
          <w:b/>
          <w:bCs/>
        </w:rPr>
        <w:t>接口描述：</w:t>
      </w:r>
    </w:p>
    <w:p w14:paraId="18AD4505" w14:textId="0A00CA25" w:rsidR="00C2357A" w:rsidRPr="003B4A82" w:rsidRDefault="009D120B" w:rsidP="00C2357A">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开启</w:t>
      </w:r>
      <w:r w:rsidRPr="003B4A82">
        <w:rPr>
          <w:rFonts w:asciiTheme="minorEastAsia" w:hAnsiTheme="minorEastAsia" w:cs="Times New Roman"/>
          <w:noProof/>
          <w:kern w:val="0"/>
          <w:szCs w:val="21"/>
        </w:rPr>
        <w:t>手动录像</w:t>
      </w:r>
    </w:p>
    <w:p w14:paraId="4A3D8EB5" w14:textId="77777777" w:rsidR="00C2357A" w:rsidRPr="003B4A82" w:rsidRDefault="00C2357A" w:rsidP="00C2357A">
      <w:pPr>
        <w:rPr>
          <w:rFonts w:asciiTheme="minorEastAsia" w:hAnsiTheme="minorEastAsia"/>
          <w:b/>
          <w:bCs/>
          <w:szCs w:val="21"/>
        </w:rPr>
      </w:pPr>
    </w:p>
    <w:p w14:paraId="369890F1" w14:textId="77777777" w:rsidR="00C2357A" w:rsidRPr="003B4A82" w:rsidRDefault="00C2357A" w:rsidP="00C2357A">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263"/>
        <w:gridCol w:w="1701"/>
        <w:gridCol w:w="6492"/>
      </w:tblGrid>
      <w:tr w:rsidR="00C2357A" w:rsidRPr="003B4A82" w14:paraId="0AF6D670" w14:textId="77777777" w:rsidTr="008F5C1D">
        <w:trPr>
          <w:jc w:val="center"/>
        </w:trPr>
        <w:tc>
          <w:tcPr>
            <w:tcW w:w="2263" w:type="dxa"/>
          </w:tcPr>
          <w:p w14:paraId="15FD4991" w14:textId="77777777" w:rsidR="00C2357A" w:rsidRPr="003B4A82" w:rsidRDefault="00C2357A" w:rsidP="008F5C1D">
            <w:pPr>
              <w:jc w:val="center"/>
            </w:pPr>
            <w:r w:rsidRPr="003B4A82">
              <w:rPr>
                <w:rFonts w:hint="eastAsia"/>
              </w:rPr>
              <w:t>参数名称</w:t>
            </w:r>
          </w:p>
        </w:tc>
        <w:tc>
          <w:tcPr>
            <w:tcW w:w="1701" w:type="dxa"/>
          </w:tcPr>
          <w:p w14:paraId="30FBF540" w14:textId="77777777" w:rsidR="00C2357A" w:rsidRPr="003B4A82" w:rsidRDefault="00C2357A" w:rsidP="008F5C1D">
            <w:pPr>
              <w:jc w:val="center"/>
            </w:pPr>
            <w:r w:rsidRPr="003B4A82">
              <w:rPr>
                <w:rFonts w:hint="eastAsia"/>
              </w:rPr>
              <w:t>参数</w:t>
            </w:r>
            <w:r w:rsidRPr="003B4A82">
              <w:t>类型</w:t>
            </w:r>
          </w:p>
        </w:tc>
        <w:tc>
          <w:tcPr>
            <w:tcW w:w="6492" w:type="dxa"/>
          </w:tcPr>
          <w:p w14:paraId="4CFC6D38" w14:textId="77777777" w:rsidR="00C2357A" w:rsidRPr="003B4A82" w:rsidRDefault="00C2357A" w:rsidP="008F5C1D">
            <w:pPr>
              <w:jc w:val="center"/>
            </w:pPr>
            <w:r w:rsidRPr="003B4A82">
              <w:rPr>
                <w:rFonts w:hint="eastAsia"/>
              </w:rPr>
              <w:t>传参说明</w:t>
            </w:r>
          </w:p>
        </w:tc>
      </w:tr>
      <w:tr w:rsidR="00C2357A" w:rsidRPr="003B4A82" w14:paraId="07857B62" w14:textId="77777777" w:rsidTr="008F5C1D">
        <w:trPr>
          <w:jc w:val="center"/>
        </w:trPr>
        <w:tc>
          <w:tcPr>
            <w:tcW w:w="2263" w:type="dxa"/>
          </w:tcPr>
          <w:p w14:paraId="3A8D390A" w14:textId="77777777" w:rsidR="00C2357A" w:rsidRPr="003B4A82" w:rsidRDefault="00C2357A" w:rsidP="008F5C1D">
            <w:r w:rsidRPr="003B4A82">
              <w:rPr>
                <w:noProof/>
              </w:rPr>
              <w:t>lpUserID</w:t>
            </w:r>
          </w:p>
        </w:tc>
        <w:tc>
          <w:tcPr>
            <w:tcW w:w="1701" w:type="dxa"/>
          </w:tcPr>
          <w:p w14:paraId="56D210DE" w14:textId="77777777" w:rsidR="00C2357A" w:rsidRPr="003B4A82" w:rsidRDefault="00C2357A" w:rsidP="008F5C1D">
            <w:pPr>
              <w:jc w:val="center"/>
            </w:pPr>
            <w:r w:rsidRPr="003B4A82">
              <w:rPr>
                <w:rFonts w:hint="eastAsia"/>
              </w:rPr>
              <w:t>IN</w:t>
            </w:r>
          </w:p>
        </w:tc>
        <w:tc>
          <w:tcPr>
            <w:tcW w:w="6492" w:type="dxa"/>
          </w:tcPr>
          <w:p w14:paraId="53DE057D" w14:textId="77777777" w:rsidR="00C2357A" w:rsidRPr="003B4A82" w:rsidRDefault="00C2357A" w:rsidP="008F5C1D">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C2357A" w:rsidRPr="003B4A82" w14:paraId="258DC702" w14:textId="77777777" w:rsidTr="008F5C1D">
        <w:trPr>
          <w:jc w:val="center"/>
        </w:trPr>
        <w:tc>
          <w:tcPr>
            <w:tcW w:w="2263" w:type="dxa"/>
          </w:tcPr>
          <w:p w14:paraId="26DB1274" w14:textId="77777777" w:rsidR="00C2357A" w:rsidRPr="003B4A82" w:rsidRDefault="00C2357A" w:rsidP="008F5C1D">
            <w:r w:rsidRPr="003B4A82">
              <w:rPr>
                <w:noProof/>
              </w:rPr>
              <w:t>pstManualRecordCfg</w:t>
            </w:r>
          </w:p>
        </w:tc>
        <w:tc>
          <w:tcPr>
            <w:tcW w:w="1701" w:type="dxa"/>
          </w:tcPr>
          <w:p w14:paraId="3D5FBA4B" w14:textId="77777777" w:rsidR="00C2357A" w:rsidRPr="003B4A82" w:rsidRDefault="00C2357A" w:rsidP="008F5C1D">
            <w:pPr>
              <w:jc w:val="center"/>
            </w:pPr>
            <w:r w:rsidRPr="003B4A82">
              <w:rPr>
                <w:rFonts w:hint="eastAsia"/>
              </w:rPr>
              <w:t>IN</w:t>
            </w:r>
          </w:p>
        </w:tc>
        <w:tc>
          <w:tcPr>
            <w:tcW w:w="6492" w:type="dxa"/>
          </w:tcPr>
          <w:p w14:paraId="1C7A9408" w14:textId="77777777" w:rsidR="00C2357A" w:rsidRPr="003B4A82" w:rsidRDefault="00C2357A" w:rsidP="008F5C1D">
            <w:r w:rsidRPr="003B4A82">
              <w:rPr>
                <w:noProof/>
              </w:rPr>
              <w:t>手动录像参数信息</w:t>
            </w:r>
          </w:p>
        </w:tc>
      </w:tr>
    </w:tbl>
    <w:p w14:paraId="63DC3FBB" w14:textId="77777777" w:rsidR="00C2357A" w:rsidRPr="003B4A82" w:rsidRDefault="00C2357A" w:rsidP="00C2357A">
      <w:pPr>
        <w:rPr>
          <w:rFonts w:asciiTheme="minorEastAsia" w:hAnsiTheme="minorEastAsia"/>
          <w:b/>
          <w:bCs/>
          <w:szCs w:val="21"/>
        </w:rPr>
      </w:pPr>
    </w:p>
    <w:p w14:paraId="1385DA9A" w14:textId="77777777" w:rsidR="00C2357A" w:rsidRPr="003B4A82" w:rsidRDefault="00C2357A" w:rsidP="00C2357A">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13AFFFCD" w14:textId="15D83192" w:rsidR="00C2357A" w:rsidRPr="003B4A82" w:rsidRDefault="00C2357A" w:rsidP="00C2357A">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3B428A7" w14:textId="77777777" w:rsidR="005F34B0" w:rsidRPr="003B4A82" w:rsidRDefault="005F34B0" w:rsidP="00C2357A">
      <w:pPr>
        <w:rPr>
          <w:rFonts w:asciiTheme="minorEastAsia" w:hAnsiTheme="minorEastAsia"/>
          <w:szCs w:val="21"/>
        </w:rPr>
      </w:pPr>
    </w:p>
    <w:p w14:paraId="0CC452DC" w14:textId="77777777" w:rsidR="005F34B0" w:rsidRPr="003B4A82" w:rsidRDefault="005F34B0" w:rsidP="005F34B0">
      <w:pPr>
        <w:rPr>
          <w:b/>
        </w:rPr>
      </w:pPr>
      <w:r w:rsidRPr="003B4A82">
        <w:rPr>
          <w:rFonts w:hint="eastAsia"/>
          <w:b/>
        </w:rPr>
        <w:t>See</w:t>
      </w:r>
      <w:r w:rsidRPr="003B4A82">
        <w:rPr>
          <w:b/>
        </w:rPr>
        <w:t xml:space="preserve"> also</w:t>
      </w:r>
      <w:r w:rsidRPr="003B4A82">
        <w:rPr>
          <w:rFonts w:hint="eastAsia"/>
          <w:b/>
        </w:rPr>
        <w:t>：</w:t>
      </w:r>
    </w:p>
    <w:p w14:paraId="62AB8CC6" w14:textId="6A447360" w:rsidR="005F34B0" w:rsidRPr="003B4A82" w:rsidRDefault="00E02404" w:rsidP="005F34B0">
      <w:pPr>
        <w:rPr>
          <w:color w:val="0563C1" w:themeColor="hyperlink"/>
        </w:rPr>
      </w:pPr>
      <w:hyperlink w:anchor="_停止手动录像" w:history="1">
        <w:r w:rsidR="005F34B0" w:rsidRPr="003B4A82">
          <w:rPr>
            <w:rStyle w:val="a5"/>
            <w:noProof/>
            <w:u w:val="none"/>
          </w:rPr>
          <w:t>NETDEV_StopManualRecord</w:t>
        </w:r>
      </w:hyperlink>
    </w:p>
    <w:p w14:paraId="6E389BF7" w14:textId="77777777" w:rsidR="005F34B0" w:rsidRPr="003B4A82" w:rsidRDefault="005F34B0" w:rsidP="00C2357A">
      <w:pPr>
        <w:rPr>
          <w:rFonts w:asciiTheme="minorEastAsia" w:hAnsiTheme="minorEastAsia"/>
          <w:szCs w:val="21"/>
        </w:rPr>
      </w:pPr>
    </w:p>
    <w:p w14:paraId="21F259F3" w14:textId="0FFECEDD" w:rsidR="00C2357A" w:rsidRPr="003B4A82" w:rsidRDefault="00776B42" w:rsidP="00C2357A">
      <w:pPr>
        <w:pStyle w:val="3"/>
        <w:rPr>
          <w:noProof/>
        </w:rPr>
      </w:pPr>
      <w:bookmarkStart w:id="265" w:name="_停止手动录像"/>
      <w:bookmarkStart w:id="266" w:name="_Toc88647192"/>
      <w:bookmarkEnd w:id="265"/>
      <w:r w:rsidRPr="003B4A82">
        <w:rPr>
          <w:noProof/>
        </w:rPr>
        <w:t>停止手动录像</w:t>
      </w:r>
      <w:bookmarkEnd w:id="266"/>
    </w:p>
    <w:tbl>
      <w:tblPr>
        <w:tblStyle w:val="a7"/>
        <w:tblW w:w="5000" w:type="pct"/>
        <w:jc w:val="center"/>
        <w:tblLook w:val="04A0" w:firstRow="1" w:lastRow="0" w:firstColumn="1" w:lastColumn="0" w:noHBand="0" w:noVBand="1"/>
      </w:tblPr>
      <w:tblGrid>
        <w:gridCol w:w="10456"/>
      </w:tblGrid>
      <w:tr w:rsidR="00C2357A" w:rsidRPr="003B4A82" w14:paraId="74B9A15D" w14:textId="77777777" w:rsidTr="008F5C1D">
        <w:trPr>
          <w:jc w:val="center"/>
        </w:trPr>
        <w:tc>
          <w:tcPr>
            <w:tcW w:w="8296" w:type="dxa"/>
          </w:tcPr>
          <w:p w14:paraId="26BB785C" w14:textId="410C0A98" w:rsidR="00C2357A" w:rsidRPr="003B4A82" w:rsidRDefault="00C2357A" w:rsidP="00DC5950">
            <w:pPr>
              <w:rPr>
                <w:noProof/>
              </w:rPr>
            </w:pPr>
            <w:r w:rsidRPr="003B4A82">
              <w:rPr>
                <w:noProof/>
              </w:rPr>
              <w:t xml:space="preserve">BOOL STDCALL </w:t>
            </w:r>
            <w:r w:rsidR="00DC5950" w:rsidRPr="003B4A82">
              <w:rPr>
                <w:noProof/>
              </w:rPr>
              <w:t>NETDEV_StopManualRecord</w:t>
            </w:r>
          </w:p>
          <w:p w14:paraId="01052264" w14:textId="77777777" w:rsidR="00C2357A" w:rsidRPr="003B4A82" w:rsidRDefault="00C2357A" w:rsidP="008F5C1D">
            <w:pPr>
              <w:rPr>
                <w:noProof/>
              </w:rPr>
            </w:pPr>
            <w:r w:rsidRPr="003B4A82">
              <w:rPr>
                <w:noProof/>
              </w:rPr>
              <w:lastRenderedPageBreak/>
              <w:t>(</w:t>
            </w:r>
          </w:p>
          <w:p w14:paraId="3D04F5F3" w14:textId="77777777" w:rsidR="00C2357A" w:rsidRPr="003B4A82" w:rsidRDefault="00C2357A" w:rsidP="00DC5950">
            <w:pPr>
              <w:ind w:leftChars="100" w:left="210"/>
              <w:rPr>
                <w:noProof/>
              </w:rPr>
            </w:pPr>
            <w:r w:rsidRPr="003B4A82">
              <w:rPr>
                <w:noProof/>
              </w:rPr>
              <w:t>LPVOID lpUserID,</w:t>
            </w:r>
          </w:p>
          <w:p w14:paraId="52DD0D9A" w14:textId="34575C6B" w:rsidR="00DC5950" w:rsidRPr="003B4A82" w:rsidRDefault="00E02404" w:rsidP="00DC5950">
            <w:pPr>
              <w:ind w:leftChars="100" w:left="210"/>
              <w:rPr>
                <w:noProof/>
              </w:rPr>
            </w:pPr>
            <w:hyperlink w:anchor="_手动录像结构体" w:history="1">
              <w:r w:rsidR="000D1637" w:rsidRPr="003B4A82">
                <w:rPr>
                  <w:rStyle w:val="a5"/>
                  <w:noProof/>
                  <w:u w:val="none"/>
                </w:rPr>
                <w:t>LPNETDEV_MANUAL_RECORD_CFG_S</w:t>
              </w:r>
            </w:hyperlink>
            <w:r w:rsidR="00C2357A" w:rsidRPr="003B4A82">
              <w:rPr>
                <w:noProof/>
              </w:rPr>
              <w:t xml:space="preserve"> pstManualRecordCfg</w:t>
            </w:r>
          </w:p>
          <w:p w14:paraId="4B72231B" w14:textId="055FC1C3" w:rsidR="00C2357A" w:rsidRPr="003B4A82" w:rsidRDefault="00C2357A" w:rsidP="00DC5950">
            <w:r w:rsidRPr="003B4A82">
              <w:rPr>
                <w:noProof/>
              </w:rPr>
              <w:t>);</w:t>
            </w:r>
          </w:p>
        </w:tc>
      </w:tr>
    </w:tbl>
    <w:p w14:paraId="107075D5" w14:textId="77777777" w:rsidR="00C2357A" w:rsidRPr="003B4A82" w:rsidRDefault="00C2357A" w:rsidP="00C2357A"/>
    <w:p w14:paraId="45652865" w14:textId="77777777" w:rsidR="00C2357A" w:rsidRPr="003B4A82" w:rsidRDefault="00C2357A" w:rsidP="00C2357A">
      <w:pPr>
        <w:rPr>
          <w:b/>
          <w:bCs/>
        </w:rPr>
      </w:pPr>
      <w:r w:rsidRPr="003B4A82">
        <w:rPr>
          <w:rFonts w:hint="eastAsia"/>
          <w:b/>
          <w:bCs/>
        </w:rPr>
        <w:t>接口描述：</w:t>
      </w:r>
    </w:p>
    <w:p w14:paraId="54CB977D" w14:textId="0A605058" w:rsidR="00C2357A" w:rsidRPr="003B4A82" w:rsidRDefault="001C1ABC" w:rsidP="00C2357A">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停止</w:t>
      </w:r>
      <w:r w:rsidRPr="003B4A82">
        <w:rPr>
          <w:rFonts w:asciiTheme="minorEastAsia" w:hAnsiTheme="minorEastAsia" w:cs="Times New Roman"/>
          <w:noProof/>
          <w:kern w:val="0"/>
          <w:szCs w:val="21"/>
        </w:rPr>
        <w:t>手动录像</w:t>
      </w:r>
    </w:p>
    <w:p w14:paraId="217F665C" w14:textId="77777777" w:rsidR="00C2357A" w:rsidRPr="003B4A82" w:rsidRDefault="00C2357A" w:rsidP="00C2357A">
      <w:pPr>
        <w:rPr>
          <w:rFonts w:asciiTheme="minorEastAsia" w:hAnsiTheme="minorEastAsia"/>
          <w:b/>
          <w:bCs/>
          <w:szCs w:val="21"/>
        </w:rPr>
      </w:pPr>
    </w:p>
    <w:p w14:paraId="2F86A9FF" w14:textId="77777777" w:rsidR="00C2357A" w:rsidRPr="003B4A82" w:rsidRDefault="00C2357A" w:rsidP="00C2357A">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ayout w:type="fixed"/>
        <w:tblLook w:val="04A0" w:firstRow="1" w:lastRow="0" w:firstColumn="1" w:lastColumn="0" w:noHBand="0" w:noVBand="1"/>
      </w:tblPr>
      <w:tblGrid>
        <w:gridCol w:w="2263"/>
        <w:gridCol w:w="1701"/>
        <w:gridCol w:w="6492"/>
      </w:tblGrid>
      <w:tr w:rsidR="00C2357A" w:rsidRPr="003B4A82" w14:paraId="2D8B609B" w14:textId="77777777" w:rsidTr="008F5C1D">
        <w:trPr>
          <w:jc w:val="center"/>
        </w:trPr>
        <w:tc>
          <w:tcPr>
            <w:tcW w:w="2263" w:type="dxa"/>
          </w:tcPr>
          <w:p w14:paraId="5C34558E" w14:textId="77777777" w:rsidR="00C2357A" w:rsidRPr="003B4A82" w:rsidRDefault="00C2357A" w:rsidP="008F5C1D">
            <w:pPr>
              <w:jc w:val="center"/>
            </w:pPr>
            <w:r w:rsidRPr="003B4A82">
              <w:rPr>
                <w:rFonts w:hint="eastAsia"/>
              </w:rPr>
              <w:t>参数名称</w:t>
            </w:r>
          </w:p>
        </w:tc>
        <w:tc>
          <w:tcPr>
            <w:tcW w:w="1701" w:type="dxa"/>
          </w:tcPr>
          <w:p w14:paraId="5EC31215" w14:textId="77777777" w:rsidR="00C2357A" w:rsidRPr="003B4A82" w:rsidRDefault="00C2357A" w:rsidP="008F5C1D">
            <w:pPr>
              <w:jc w:val="center"/>
            </w:pPr>
            <w:r w:rsidRPr="003B4A82">
              <w:rPr>
                <w:rFonts w:hint="eastAsia"/>
              </w:rPr>
              <w:t>参数</w:t>
            </w:r>
            <w:r w:rsidRPr="003B4A82">
              <w:t>类型</w:t>
            </w:r>
          </w:p>
        </w:tc>
        <w:tc>
          <w:tcPr>
            <w:tcW w:w="6492" w:type="dxa"/>
          </w:tcPr>
          <w:p w14:paraId="7C99A63D" w14:textId="77777777" w:rsidR="00C2357A" w:rsidRPr="003B4A82" w:rsidRDefault="00C2357A" w:rsidP="008F5C1D">
            <w:pPr>
              <w:jc w:val="center"/>
            </w:pPr>
            <w:r w:rsidRPr="003B4A82">
              <w:rPr>
                <w:rFonts w:hint="eastAsia"/>
              </w:rPr>
              <w:t>传参说明</w:t>
            </w:r>
          </w:p>
        </w:tc>
      </w:tr>
      <w:tr w:rsidR="00C2357A" w:rsidRPr="003B4A82" w14:paraId="00015595" w14:textId="77777777" w:rsidTr="008F5C1D">
        <w:trPr>
          <w:jc w:val="center"/>
        </w:trPr>
        <w:tc>
          <w:tcPr>
            <w:tcW w:w="2263" w:type="dxa"/>
          </w:tcPr>
          <w:p w14:paraId="5705EA42" w14:textId="77777777" w:rsidR="00C2357A" w:rsidRPr="003B4A82" w:rsidRDefault="00C2357A" w:rsidP="008F5C1D">
            <w:r w:rsidRPr="003B4A82">
              <w:rPr>
                <w:noProof/>
              </w:rPr>
              <w:t>lpUserID</w:t>
            </w:r>
          </w:p>
        </w:tc>
        <w:tc>
          <w:tcPr>
            <w:tcW w:w="1701" w:type="dxa"/>
          </w:tcPr>
          <w:p w14:paraId="18F8B88D" w14:textId="77777777" w:rsidR="00C2357A" w:rsidRPr="003B4A82" w:rsidRDefault="00C2357A" w:rsidP="008F5C1D">
            <w:pPr>
              <w:jc w:val="center"/>
            </w:pPr>
            <w:r w:rsidRPr="003B4A82">
              <w:rPr>
                <w:rFonts w:hint="eastAsia"/>
              </w:rPr>
              <w:t>IN</w:t>
            </w:r>
          </w:p>
        </w:tc>
        <w:tc>
          <w:tcPr>
            <w:tcW w:w="6492" w:type="dxa"/>
          </w:tcPr>
          <w:p w14:paraId="18CCB325" w14:textId="77777777" w:rsidR="00C2357A" w:rsidRPr="003B4A82" w:rsidRDefault="00C2357A" w:rsidP="008F5C1D">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C2357A" w:rsidRPr="003B4A82" w14:paraId="4AC38CBF" w14:textId="77777777" w:rsidTr="008F5C1D">
        <w:trPr>
          <w:jc w:val="center"/>
        </w:trPr>
        <w:tc>
          <w:tcPr>
            <w:tcW w:w="2263" w:type="dxa"/>
          </w:tcPr>
          <w:p w14:paraId="4E3CDF03" w14:textId="77777777" w:rsidR="00C2357A" w:rsidRPr="003B4A82" w:rsidRDefault="00C2357A" w:rsidP="008F5C1D">
            <w:r w:rsidRPr="003B4A82">
              <w:rPr>
                <w:noProof/>
              </w:rPr>
              <w:t>pstManualRecordCfg</w:t>
            </w:r>
          </w:p>
        </w:tc>
        <w:tc>
          <w:tcPr>
            <w:tcW w:w="1701" w:type="dxa"/>
          </w:tcPr>
          <w:p w14:paraId="1044648A" w14:textId="77777777" w:rsidR="00C2357A" w:rsidRPr="003B4A82" w:rsidRDefault="00C2357A" w:rsidP="008F5C1D">
            <w:pPr>
              <w:jc w:val="center"/>
            </w:pPr>
            <w:r w:rsidRPr="003B4A82">
              <w:rPr>
                <w:rFonts w:hint="eastAsia"/>
              </w:rPr>
              <w:t>IN</w:t>
            </w:r>
          </w:p>
        </w:tc>
        <w:tc>
          <w:tcPr>
            <w:tcW w:w="6492" w:type="dxa"/>
          </w:tcPr>
          <w:p w14:paraId="2AD1B96E" w14:textId="77777777" w:rsidR="00C2357A" w:rsidRPr="003B4A82" w:rsidRDefault="00C2357A" w:rsidP="008F5C1D">
            <w:r w:rsidRPr="003B4A82">
              <w:rPr>
                <w:noProof/>
              </w:rPr>
              <w:t>手动录像参数信息</w:t>
            </w:r>
          </w:p>
        </w:tc>
      </w:tr>
    </w:tbl>
    <w:p w14:paraId="6D0ACC5B" w14:textId="77777777" w:rsidR="00C2357A" w:rsidRPr="003B4A82" w:rsidRDefault="00C2357A" w:rsidP="00C2357A">
      <w:pPr>
        <w:rPr>
          <w:rFonts w:asciiTheme="minorEastAsia" w:hAnsiTheme="minorEastAsia"/>
          <w:b/>
          <w:bCs/>
          <w:szCs w:val="21"/>
        </w:rPr>
      </w:pPr>
    </w:p>
    <w:p w14:paraId="524EAA48" w14:textId="77777777" w:rsidR="00C2357A" w:rsidRPr="003B4A82" w:rsidRDefault="00C2357A" w:rsidP="00C2357A">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D52A61D" w14:textId="0AB3A757" w:rsidR="00C2357A" w:rsidRPr="003B4A82" w:rsidRDefault="00C2357A" w:rsidP="00D23E0C">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B4E6BCF" w14:textId="77777777" w:rsidR="0055029B" w:rsidRPr="003B4A82" w:rsidRDefault="0055029B" w:rsidP="005F34B0">
      <w:pPr>
        <w:rPr>
          <w:b/>
        </w:rPr>
      </w:pPr>
    </w:p>
    <w:p w14:paraId="4751F5DB" w14:textId="77777777" w:rsidR="005F34B0" w:rsidRPr="003B4A82" w:rsidRDefault="005F34B0" w:rsidP="005F34B0">
      <w:pPr>
        <w:rPr>
          <w:b/>
        </w:rPr>
      </w:pPr>
      <w:r w:rsidRPr="003B4A82">
        <w:rPr>
          <w:rFonts w:hint="eastAsia"/>
          <w:b/>
        </w:rPr>
        <w:t>See</w:t>
      </w:r>
      <w:r w:rsidRPr="003B4A82">
        <w:rPr>
          <w:b/>
        </w:rPr>
        <w:t xml:space="preserve"> also</w:t>
      </w:r>
      <w:r w:rsidRPr="003B4A82">
        <w:rPr>
          <w:rFonts w:hint="eastAsia"/>
          <w:b/>
        </w:rPr>
        <w:t>：</w:t>
      </w:r>
    </w:p>
    <w:p w14:paraId="2E51AC19" w14:textId="645321C0" w:rsidR="005F34B0" w:rsidRPr="003B4A82" w:rsidRDefault="00E02404" w:rsidP="0055029B">
      <w:pPr>
        <w:rPr>
          <w:color w:val="0563C1" w:themeColor="hyperlink"/>
        </w:rPr>
      </w:pPr>
      <w:hyperlink w:anchor="_开启手动录像" w:history="1">
        <w:r w:rsidR="005F34B0" w:rsidRPr="003B4A82">
          <w:rPr>
            <w:rStyle w:val="a5"/>
            <w:noProof/>
            <w:u w:val="none"/>
          </w:rPr>
          <w:t>NETDEV_StartManualRecord</w:t>
        </w:r>
      </w:hyperlink>
      <w:r w:rsidR="0055029B" w:rsidRPr="003B4A82">
        <w:rPr>
          <w:rFonts w:hint="eastAsia"/>
          <w:color w:val="0563C1" w:themeColor="hyperlink"/>
        </w:rPr>
        <w:t xml:space="preserve"> </w:t>
      </w:r>
    </w:p>
    <w:p w14:paraId="5F0B15D8" w14:textId="77777777" w:rsidR="005F34B0" w:rsidRPr="003B4A82" w:rsidRDefault="005F34B0" w:rsidP="00D23E0C">
      <w:pPr>
        <w:rPr>
          <w:rFonts w:asciiTheme="minorEastAsia" w:hAnsiTheme="minorEastAsia"/>
          <w:szCs w:val="21"/>
        </w:rPr>
      </w:pPr>
    </w:p>
    <w:p w14:paraId="7E44CCA2" w14:textId="72815F00" w:rsidR="00470E50" w:rsidRPr="003B4A82" w:rsidRDefault="00233FAC" w:rsidP="00470E50">
      <w:pPr>
        <w:pStyle w:val="2"/>
      </w:pPr>
      <w:bookmarkStart w:id="267" w:name="_Toc88647193"/>
      <w:r w:rsidRPr="003B4A82">
        <w:rPr>
          <w:rFonts w:hint="eastAsia"/>
        </w:rPr>
        <w:t>云台控制</w:t>
      </w:r>
      <w:bookmarkEnd w:id="267"/>
    </w:p>
    <w:p w14:paraId="68266800" w14:textId="77777777" w:rsidR="00470E50" w:rsidRPr="003B4A82" w:rsidRDefault="00470E50" w:rsidP="00470E50">
      <w:pPr>
        <w:pStyle w:val="3"/>
        <w:rPr>
          <w:rFonts w:ascii="黑体" w:hAnsi="黑体"/>
        </w:rPr>
      </w:pPr>
      <w:bookmarkStart w:id="268" w:name="_云台3D定位_1"/>
      <w:bookmarkStart w:id="269" w:name="_Toc88647194"/>
      <w:bookmarkEnd w:id="268"/>
      <w:r w:rsidRPr="003B4A82">
        <w:rPr>
          <w:rFonts w:ascii="黑体" w:hAnsi="黑体" w:hint="eastAsia"/>
        </w:rPr>
        <w:t>云台3D定位</w:t>
      </w:r>
      <w:bookmarkEnd w:id="269"/>
    </w:p>
    <w:p w14:paraId="2470C282" w14:textId="77777777" w:rsidR="00470E50" w:rsidRPr="003B4A82" w:rsidRDefault="00470E50" w:rsidP="00470E5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70E50" w:rsidRPr="003B4A82" w14:paraId="465BC996" w14:textId="77777777" w:rsidTr="00C04514">
        <w:trPr>
          <w:jc w:val="center"/>
        </w:trPr>
        <w:tc>
          <w:tcPr>
            <w:tcW w:w="8296" w:type="dxa"/>
          </w:tcPr>
          <w:p w14:paraId="14E2CE65" w14:textId="77777777" w:rsidR="00470E50" w:rsidRPr="003B4A82" w:rsidRDefault="00470E50" w:rsidP="00C04514">
            <w:pPr>
              <w:rPr>
                <w:rFonts w:eastAsiaTheme="minorHAnsi" w:cs="Times New Roman"/>
                <w:noProof/>
                <w:color w:val="010001"/>
                <w:kern w:val="0"/>
                <w:szCs w:val="21"/>
              </w:rPr>
            </w:pPr>
            <w:r w:rsidRPr="003B4A82">
              <w:rPr>
                <w:rFonts w:eastAsiaTheme="minorHAnsi" w:cs="Times New Roman"/>
                <w:noProof/>
                <w:color w:val="010001"/>
                <w:kern w:val="0"/>
                <w:szCs w:val="21"/>
              </w:rPr>
              <w:t>BOOL</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STDCALL</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NETDEV_PTZ3DPosition</w:t>
            </w:r>
          </w:p>
          <w:p w14:paraId="5C14B203" w14:textId="77777777" w:rsidR="00470E50" w:rsidRPr="003B4A82" w:rsidRDefault="00470E50" w:rsidP="00C04514">
            <w:pPr>
              <w:rPr>
                <w:rFonts w:eastAsiaTheme="minorHAnsi" w:cs="Times New Roman"/>
                <w:noProof/>
                <w:kern w:val="0"/>
                <w:szCs w:val="21"/>
              </w:rPr>
            </w:pPr>
            <w:r w:rsidRPr="003B4A82">
              <w:rPr>
                <w:rFonts w:eastAsiaTheme="minorHAnsi" w:cs="Times New Roman"/>
                <w:noProof/>
                <w:kern w:val="0"/>
                <w:szCs w:val="21"/>
              </w:rPr>
              <w:t>(</w:t>
            </w:r>
          </w:p>
          <w:p w14:paraId="20FDF535" w14:textId="77777777" w:rsidR="00470E50" w:rsidRPr="003B4A82" w:rsidRDefault="00470E50" w:rsidP="00C04514">
            <w:pPr>
              <w:ind w:leftChars="200" w:left="420"/>
              <w:rPr>
                <w:rFonts w:eastAsiaTheme="minorHAnsi" w:cs="Times New Roman"/>
                <w:noProof/>
                <w:kern w:val="0"/>
                <w:szCs w:val="21"/>
              </w:rPr>
            </w:pPr>
            <w:r w:rsidRPr="003B4A82">
              <w:rPr>
                <w:rFonts w:eastAsiaTheme="minorHAnsi" w:cs="Times New Roman"/>
                <w:noProof/>
                <w:color w:val="010001"/>
                <w:kern w:val="0"/>
                <w:szCs w:val="21"/>
              </w:rPr>
              <w:t>LPVOID</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lpPlayHandle</w:t>
            </w:r>
            <w:r w:rsidRPr="003B4A82">
              <w:rPr>
                <w:rFonts w:eastAsiaTheme="minorHAnsi" w:cs="Times New Roman"/>
                <w:noProof/>
                <w:kern w:val="0"/>
                <w:szCs w:val="21"/>
              </w:rPr>
              <w:t xml:space="preserve">, </w:t>
            </w:r>
          </w:p>
          <w:p w14:paraId="49B4BD1B" w14:textId="4BA98221" w:rsidR="00470E50" w:rsidRPr="003B4A82" w:rsidRDefault="00E02404" w:rsidP="00C04514">
            <w:pPr>
              <w:ind w:leftChars="200" w:left="420"/>
              <w:rPr>
                <w:rFonts w:eastAsiaTheme="minorHAnsi" w:cs="Times New Roman"/>
                <w:noProof/>
                <w:color w:val="010001"/>
                <w:kern w:val="0"/>
                <w:szCs w:val="21"/>
              </w:rPr>
            </w:pPr>
            <w:hyperlink w:anchor="_拉框缩放结构体" w:history="1">
              <w:r w:rsidR="00470E50" w:rsidRPr="003B4A82">
                <w:rPr>
                  <w:rStyle w:val="a5"/>
                  <w:rFonts w:eastAsiaTheme="minorHAnsi" w:cs="Times New Roman"/>
                  <w:noProof/>
                  <w:kern w:val="0"/>
                  <w:szCs w:val="21"/>
                  <w:u w:val="none"/>
                </w:rPr>
                <w:t>LPNETDEV_PTZ_ZOOM_AREA_INFO_S</w:t>
              </w:r>
            </w:hyperlink>
            <w:r w:rsidR="00470E50" w:rsidRPr="003B4A82">
              <w:rPr>
                <w:rFonts w:eastAsiaTheme="minorHAnsi" w:cs="Times New Roman"/>
                <w:noProof/>
                <w:kern w:val="0"/>
                <w:szCs w:val="21"/>
              </w:rPr>
              <w:t xml:space="preserve"> </w:t>
            </w:r>
            <w:r w:rsidR="00470E50" w:rsidRPr="003B4A82">
              <w:rPr>
                <w:rFonts w:eastAsiaTheme="minorHAnsi" w:cs="Times New Roman"/>
                <w:noProof/>
                <w:color w:val="010001"/>
                <w:kern w:val="0"/>
                <w:szCs w:val="21"/>
              </w:rPr>
              <w:t>pstZoomAreaInfo</w:t>
            </w:r>
          </w:p>
          <w:p w14:paraId="35C7A042" w14:textId="77777777" w:rsidR="00470E50" w:rsidRPr="003B4A82" w:rsidRDefault="00470E50" w:rsidP="00C04514">
            <w:r w:rsidRPr="003B4A82">
              <w:rPr>
                <w:rFonts w:eastAsiaTheme="minorHAnsi" w:cs="Times New Roman"/>
                <w:noProof/>
                <w:kern w:val="0"/>
                <w:szCs w:val="21"/>
              </w:rPr>
              <w:t>);</w:t>
            </w:r>
          </w:p>
        </w:tc>
      </w:tr>
    </w:tbl>
    <w:p w14:paraId="4A514F84" w14:textId="77777777" w:rsidR="00470E50" w:rsidRPr="003B4A82" w:rsidRDefault="00470E50" w:rsidP="00470E50">
      <w:pPr>
        <w:rPr>
          <w:b/>
          <w:bCs/>
        </w:rPr>
      </w:pPr>
    </w:p>
    <w:p w14:paraId="2C64547E" w14:textId="77777777" w:rsidR="00470E50" w:rsidRPr="003B4A82" w:rsidRDefault="00470E50" w:rsidP="00470E50">
      <w:pPr>
        <w:rPr>
          <w:b/>
          <w:bCs/>
        </w:rPr>
      </w:pPr>
      <w:r w:rsidRPr="003B4A82">
        <w:rPr>
          <w:rFonts w:hint="eastAsia"/>
          <w:b/>
          <w:bCs/>
        </w:rPr>
        <w:t>接口描述：</w:t>
      </w:r>
    </w:p>
    <w:p w14:paraId="200A41F0" w14:textId="77777777" w:rsidR="00470E50" w:rsidRPr="003B4A82" w:rsidRDefault="00470E50" w:rsidP="00470E50">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w:t>
      </w:r>
      <w:r w:rsidRPr="003B4A82">
        <w:rPr>
          <w:rFonts w:asciiTheme="minorEastAsia" w:hAnsiTheme="minorEastAsia" w:cs="Times New Roman" w:hint="eastAsia"/>
          <w:noProof/>
          <w:kern w:val="0"/>
          <w:szCs w:val="21"/>
        </w:rPr>
        <w:t>3</w:t>
      </w:r>
      <w:r w:rsidRPr="003B4A82">
        <w:rPr>
          <w:rFonts w:asciiTheme="minorEastAsia" w:hAnsiTheme="minorEastAsia" w:cs="Times New Roman"/>
          <w:noProof/>
          <w:kern w:val="0"/>
          <w:szCs w:val="21"/>
        </w:rPr>
        <w:t>D定位</w:t>
      </w:r>
      <w:r w:rsidRPr="003B4A82">
        <w:rPr>
          <w:rFonts w:asciiTheme="minorEastAsia" w:hAnsiTheme="minorEastAsia" w:hint="eastAsia"/>
        </w:rPr>
        <w:t>(需要启动预览)</w:t>
      </w:r>
    </w:p>
    <w:p w14:paraId="449057B3" w14:textId="77777777" w:rsidR="00470E50" w:rsidRPr="003B4A82" w:rsidRDefault="00470E50" w:rsidP="00470E50"/>
    <w:p w14:paraId="70813AC0"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1920"/>
        <w:gridCol w:w="1248"/>
        <w:gridCol w:w="7288"/>
      </w:tblGrid>
      <w:tr w:rsidR="00470E50" w:rsidRPr="003B4A82" w14:paraId="1EDD7D42" w14:textId="77777777" w:rsidTr="00C04514">
        <w:trPr>
          <w:jc w:val="center"/>
        </w:trPr>
        <w:tc>
          <w:tcPr>
            <w:tcW w:w="1920" w:type="dxa"/>
          </w:tcPr>
          <w:p w14:paraId="28B7D7F4" w14:textId="77777777" w:rsidR="00470E50" w:rsidRPr="003B4A82" w:rsidRDefault="00470E50" w:rsidP="00C04514">
            <w:pPr>
              <w:jc w:val="center"/>
            </w:pPr>
            <w:r w:rsidRPr="003B4A82">
              <w:rPr>
                <w:rFonts w:hint="eastAsia"/>
              </w:rPr>
              <w:t>参数名称</w:t>
            </w:r>
          </w:p>
        </w:tc>
        <w:tc>
          <w:tcPr>
            <w:tcW w:w="1248" w:type="dxa"/>
          </w:tcPr>
          <w:p w14:paraId="2FE47D64" w14:textId="77777777" w:rsidR="00470E50" w:rsidRPr="003B4A82" w:rsidRDefault="00470E50" w:rsidP="00C04514">
            <w:pPr>
              <w:jc w:val="center"/>
            </w:pPr>
            <w:r w:rsidRPr="003B4A82">
              <w:rPr>
                <w:rFonts w:hint="eastAsia"/>
              </w:rPr>
              <w:t>参数</w:t>
            </w:r>
            <w:r w:rsidRPr="003B4A82">
              <w:t>类型</w:t>
            </w:r>
          </w:p>
        </w:tc>
        <w:tc>
          <w:tcPr>
            <w:tcW w:w="7288" w:type="dxa"/>
          </w:tcPr>
          <w:p w14:paraId="6BAB1F52" w14:textId="77777777" w:rsidR="00470E50" w:rsidRPr="003B4A82" w:rsidRDefault="00470E50" w:rsidP="00C04514">
            <w:pPr>
              <w:jc w:val="center"/>
            </w:pPr>
            <w:r w:rsidRPr="003B4A82">
              <w:rPr>
                <w:rFonts w:hint="eastAsia"/>
              </w:rPr>
              <w:t>传参说明</w:t>
            </w:r>
          </w:p>
        </w:tc>
      </w:tr>
      <w:tr w:rsidR="00470E50" w:rsidRPr="003B4A82" w14:paraId="790A40C7" w14:textId="77777777" w:rsidTr="00C04514">
        <w:trPr>
          <w:jc w:val="center"/>
        </w:trPr>
        <w:tc>
          <w:tcPr>
            <w:tcW w:w="1920" w:type="dxa"/>
          </w:tcPr>
          <w:p w14:paraId="321B192E" w14:textId="77777777" w:rsidR="00470E50" w:rsidRPr="003B4A82" w:rsidRDefault="00470E50" w:rsidP="00716D1D">
            <w:pPr>
              <w:jc w:val="center"/>
            </w:pPr>
            <w:r w:rsidRPr="003B4A82">
              <w:t>lpPlayHandle</w:t>
            </w:r>
          </w:p>
        </w:tc>
        <w:tc>
          <w:tcPr>
            <w:tcW w:w="1248" w:type="dxa"/>
          </w:tcPr>
          <w:p w14:paraId="54A1C922" w14:textId="77777777" w:rsidR="00470E50" w:rsidRPr="003B4A82" w:rsidRDefault="00470E50" w:rsidP="00C04514">
            <w:pPr>
              <w:jc w:val="center"/>
            </w:pPr>
            <w:r w:rsidRPr="003B4A82">
              <w:rPr>
                <w:rFonts w:hint="eastAsia"/>
              </w:rPr>
              <w:t>IN</w:t>
            </w:r>
          </w:p>
        </w:tc>
        <w:tc>
          <w:tcPr>
            <w:tcW w:w="7288" w:type="dxa"/>
          </w:tcPr>
          <w:p w14:paraId="5DAE0BDF" w14:textId="77777777" w:rsidR="00470E50" w:rsidRPr="003B4A82" w:rsidRDefault="00470E50" w:rsidP="00C04514">
            <w:r w:rsidRPr="003B4A82">
              <w:t>实时预览句柄</w:t>
            </w:r>
          </w:p>
        </w:tc>
      </w:tr>
      <w:tr w:rsidR="00470E50" w:rsidRPr="003B4A82" w14:paraId="49C65570" w14:textId="77777777" w:rsidTr="00C04514">
        <w:trPr>
          <w:jc w:val="center"/>
        </w:trPr>
        <w:tc>
          <w:tcPr>
            <w:tcW w:w="1920" w:type="dxa"/>
          </w:tcPr>
          <w:p w14:paraId="1963F92C" w14:textId="77777777" w:rsidR="00470E50" w:rsidRPr="003B4A82" w:rsidRDefault="00470E50" w:rsidP="00716D1D">
            <w:pPr>
              <w:jc w:val="center"/>
            </w:pPr>
            <w:r w:rsidRPr="003B4A82">
              <w:t>pstZoomAreaInfo</w:t>
            </w:r>
          </w:p>
        </w:tc>
        <w:tc>
          <w:tcPr>
            <w:tcW w:w="1248" w:type="dxa"/>
          </w:tcPr>
          <w:p w14:paraId="2B5ACF99" w14:textId="77777777" w:rsidR="00470E50" w:rsidRPr="003B4A82" w:rsidRDefault="00470E50" w:rsidP="00C04514">
            <w:pPr>
              <w:jc w:val="center"/>
            </w:pPr>
            <w:r w:rsidRPr="003B4A82">
              <w:t>IN</w:t>
            </w:r>
          </w:p>
        </w:tc>
        <w:tc>
          <w:tcPr>
            <w:tcW w:w="7288" w:type="dxa"/>
          </w:tcPr>
          <w:p w14:paraId="55DAE66A" w14:textId="77777777" w:rsidR="00470E50" w:rsidRPr="003B4A82" w:rsidRDefault="00470E50" w:rsidP="00C04514">
            <w:r w:rsidRPr="003B4A82">
              <w:t>拉框放大结构</w:t>
            </w:r>
            <w:r w:rsidRPr="003B4A82">
              <w:rPr>
                <w:rFonts w:hint="eastAsia"/>
              </w:rPr>
              <w:t>体</w:t>
            </w:r>
          </w:p>
        </w:tc>
      </w:tr>
    </w:tbl>
    <w:p w14:paraId="58C876DD" w14:textId="77777777" w:rsidR="00470E50" w:rsidRPr="003B4A82" w:rsidRDefault="00470E50" w:rsidP="00470E50">
      <w:pPr>
        <w:rPr>
          <w:rFonts w:asciiTheme="minorEastAsia" w:hAnsiTheme="minorEastAsia"/>
          <w:szCs w:val="21"/>
        </w:rPr>
      </w:pPr>
    </w:p>
    <w:p w14:paraId="1D84D993"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C9B955A" w14:textId="52A838A1"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00EA0CA5"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47BD52F8" w14:textId="77777777" w:rsidR="00470E50" w:rsidRPr="003B4A82" w:rsidRDefault="00470E50" w:rsidP="00470E50">
      <w:pPr>
        <w:rPr>
          <w:rFonts w:asciiTheme="minorEastAsia" w:hAnsiTheme="minorEastAsia"/>
          <w:szCs w:val="21"/>
        </w:rPr>
      </w:pPr>
    </w:p>
    <w:p w14:paraId="4524D38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30D4B1CC" w14:textId="785C0F4F" w:rsidR="00470E50" w:rsidRPr="003B4A82" w:rsidRDefault="00E02404" w:rsidP="00470E50">
      <w:pPr>
        <w:rPr>
          <w:rFonts w:asciiTheme="minorEastAsia" w:hAnsiTheme="minorEastAsia"/>
          <w:szCs w:val="21"/>
        </w:rPr>
      </w:pPr>
      <w:hyperlink w:anchor="_云台3D定位" w:history="1">
        <w:r w:rsidR="00470E50" w:rsidRPr="003B4A82">
          <w:rPr>
            <w:rStyle w:val="a5"/>
            <w:rFonts w:asciiTheme="minorEastAsia" w:hAnsiTheme="minorEastAsia"/>
            <w:szCs w:val="21"/>
            <w:u w:val="none"/>
          </w:rPr>
          <w:t>NETDEV_PTZ3DPosition_Other</w:t>
        </w:r>
      </w:hyperlink>
    </w:p>
    <w:p w14:paraId="6AB5B653" w14:textId="75D2CF2D" w:rsidR="00470E50" w:rsidRPr="003B4A82" w:rsidRDefault="00A3273A" w:rsidP="00470E50">
      <w:pPr>
        <w:pStyle w:val="3"/>
        <w:rPr>
          <w:rFonts w:ascii="黑体" w:hAnsi="黑体"/>
        </w:rPr>
      </w:pPr>
      <w:bookmarkStart w:id="270" w:name="_云台3D定位"/>
      <w:bookmarkStart w:id="271" w:name="_Toc88647195"/>
      <w:bookmarkEnd w:id="270"/>
      <w:r w:rsidRPr="003B4A82">
        <w:rPr>
          <w:rFonts w:ascii="黑体" w:hAnsi="黑体" w:hint="eastAsia"/>
        </w:rPr>
        <w:lastRenderedPageBreak/>
        <w:t>无预览</w:t>
      </w:r>
      <w:r w:rsidR="00470E50" w:rsidRPr="003B4A82">
        <w:rPr>
          <w:rFonts w:ascii="黑体" w:hAnsi="黑体" w:hint="eastAsia"/>
        </w:rPr>
        <w:t>云台3D定位</w:t>
      </w:r>
      <w:bookmarkEnd w:id="271"/>
    </w:p>
    <w:p w14:paraId="58207879" w14:textId="77777777" w:rsidR="00470E50" w:rsidRPr="003B4A82" w:rsidRDefault="00470E50" w:rsidP="00470E5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70E50" w:rsidRPr="003B4A82" w14:paraId="49C989B1" w14:textId="77777777" w:rsidTr="00C04514">
        <w:trPr>
          <w:jc w:val="center"/>
        </w:trPr>
        <w:tc>
          <w:tcPr>
            <w:tcW w:w="8296" w:type="dxa"/>
          </w:tcPr>
          <w:p w14:paraId="70BAB07E" w14:textId="77777777" w:rsidR="00470E50" w:rsidRPr="003B4A82" w:rsidRDefault="00470E50" w:rsidP="00C04514">
            <w:pPr>
              <w:rPr>
                <w:noProof/>
              </w:rPr>
            </w:pPr>
            <w:r w:rsidRPr="003B4A82">
              <w:rPr>
                <w:noProof/>
              </w:rPr>
              <w:t>BOOL STDCALL NETDEV_PTZ3DPosition_Other</w:t>
            </w:r>
          </w:p>
          <w:p w14:paraId="4511B940" w14:textId="77777777" w:rsidR="00470E50" w:rsidRPr="003B4A82" w:rsidRDefault="00470E50" w:rsidP="00C04514">
            <w:pPr>
              <w:rPr>
                <w:noProof/>
              </w:rPr>
            </w:pPr>
            <w:r w:rsidRPr="003B4A82">
              <w:rPr>
                <w:noProof/>
              </w:rPr>
              <w:t>(</w:t>
            </w:r>
          </w:p>
          <w:p w14:paraId="53FCA03E" w14:textId="77777777" w:rsidR="00470E50" w:rsidRPr="003B4A82" w:rsidRDefault="00470E50" w:rsidP="00C04514">
            <w:pPr>
              <w:ind w:leftChars="200" w:left="420"/>
              <w:rPr>
                <w:noProof/>
              </w:rPr>
            </w:pPr>
            <w:r w:rsidRPr="003B4A82">
              <w:rPr>
                <w:noProof/>
              </w:rPr>
              <w:t xml:space="preserve">LPVOID                                                         lpUserID, </w:t>
            </w:r>
          </w:p>
          <w:p w14:paraId="1D9C5C1E" w14:textId="77777777" w:rsidR="00470E50" w:rsidRPr="003B4A82" w:rsidRDefault="00470E50" w:rsidP="00C04514">
            <w:pPr>
              <w:ind w:leftChars="200" w:left="420"/>
              <w:rPr>
                <w:noProof/>
              </w:rPr>
            </w:pPr>
            <w:r w:rsidRPr="003B4A82">
              <w:rPr>
                <w:noProof/>
              </w:rPr>
              <w:t xml:space="preserve">INT32                                                            dwChannelID, </w:t>
            </w:r>
          </w:p>
          <w:p w14:paraId="1286AC77" w14:textId="22EB2881" w:rsidR="00470E50" w:rsidRPr="003B4A82" w:rsidRDefault="00E02404" w:rsidP="00C04514">
            <w:pPr>
              <w:ind w:leftChars="200" w:left="420"/>
              <w:rPr>
                <w:noProof/>
              </w:rPr>
            </w:pPr>
            <w:hyperlink w:anchor="_拉框缩放结构体" w:history="1">
              <w:r w:rsidR="00470E50" w:rsidRPr="003B4A82">
                <w:rPr>
                  <w:rStyle w:val="a5"/>
                  <w:noProof/>
                  <w:u w:val="none"/>
                </w:rPr>
                <w:t xml:space="preserve">LPNETDEV_PTZ_ZOOM_AREA_INFO_S </w:t>
              </w:r>
            </w:hyperlink>
            <w:r w:rsidR="00470E50" w:rsidRPr="003B4A82">
              <w:rPr>
                <w:noProof/>
              </w:rPr>
              <w:t>   pstZoomAreaInfo</w:t>
            </w:r>
          </w:p>
          <w:p w14:paraId="5393023C" w14:textId="77777777" w:rsidR="00470E50" w:rsidRPr="003B4A82" w:rsidRDefault="00470E50" w:rsidP="00C04514">
            <w:r w:rsidRPr="003B4A82">
              <w:rPr>
                <w:noProof/>
              </w:rPr>
              <w:t>);</w:t>
            </w:r>
          </w:p>
        </w:tc>
      </w:tr>
    </w:tbl>
    <w:p w14:paraId="53B43998" w14:textId="77777777" w:rsidR="00470E50" w:rsidRPr="003B4A82" w:rsidRDefault="00470E50" w:rsidP="00470E50">
      <w:pPr>
        <w:rPr>
          <w:b/>
          <w:bCs/>
        </w:rPr>
      </w:pPr>
    </w:p>
    <w:p w14:paraId="44126472" w14:textId="77777777" w:rsidR="00470E50" w:rsidRPr="003B4A82" w:rsidRDefault="00470E50" w:rsidP="00470E50">
      <w:pPr>
        <w:rPr>
          <w:b/>
          <w:bCs/>
        </w:rPr>
      </w:pPr>
      <w:r w:rsidRPr="003B4A82">
        <w:rPr>
          <w:rFonts w:hint="eastAsia"/>
          <w:b/>
          <w:bCs/>
        </w:rPr>
        <w:t>接口描述：</w:t>
      </w:r>
    </w:p>
    <w:p w14:paraId="10A4364B" w14:textId="77777777" w:rsidR="00470E50" w:rsidRPr="003B4A82" w:rsidRDefault="00470E50" w:rsidP="00470E50">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w:t>
      </w:r>
      <w:r w:rsidRPr="003B4A82">
        <w:rPr>
          <w:rFonts w:asciiTheme="minorEastAsia" w:hAnsiTheme="minorEastAsia" w:cs="Times New Roman" w:hint="eastAsia"/>
          <w:noProof/>
          <w:kern w:val="0"/>
          <w:szCs w:val="21"/>
        </w:rPr>
        <w:t>3</w:t>
      </w:r>
      <w:r w:rsidRPr="003B4A82">
        <w:rPr>
          <w:rFonts w:asciiTheme="minorEastAsia" w:hAnsiTheme="minorEastAsia" w:cs="Times New Roman"/>
          <w:noProof/>
          <w:kern w:val="0"/>
          <w:szCs w:val="21"/>
        </w:rPr>
        <w:t>D定位</w:t>
      </w:r>
      <w:r w:rsidRPr="003B4A82">
        <w:rPr>
          <w:rFonts w:asciiTheme="minorEastAsia" w:hAnsiTheme="minorEastAsia" w:hint="eastAsia"/>
        </w:rPr>
        <w:t>(不需要启动预览)</w:t>
      </w:r>
    </w:p>
    <w:p w14:paraId="06C39CAA" w14:textId="77777777" w:rsidR="00470E50" w:rsidRPr="003B4A82" w:rsidRDefault="00470E50" w:rsidP="00470E50"/>
    <w:p w14:paraId="195DC8D4"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1920"/>
        <w:gridCol w:w="1248"/>
        <w:gridCol w:w="7288"/>
      </w:tblGrid>
      <w:tr w:rsidR="00470E50" w:rsidRPr="003B4A82" w14:paraId="52418EF2" w14:textId="77777777" w:rsidTr="00C04514">
        <w:trPr>
          <w:jc w:val="center"/>
        </w:trPr>
        <w:tc>
          <w:tcPr>
            <w:tcW w:w="1920" w:type="dxa"/>
          </w:tcPr>
          <w:p w14:paraId="3DEE20CB" w14:textId="77777777" w:rsidR="00470E50" w:rsidRPr="003B4A82" w:rsidRDefault="00470E50" w:rsidP="00C04514">
            <w:pPr>
              <w:jc w:val="center"/>
            </w:pPr>
            <w:r w:rsidRPr="003B4A82">
              <w:rPr>
                <w:rFonts w:hint="eastAsia"/>
              </w:rPr>
              <w:t>参数名称</w:t>
            </w:r>
          </w:p>
        </w:tc>
        <w:tc>
          <w:tcPr>
            <w:tcW w:w="1248" w:type="dxa"/>
          </w:tcPr>
          <w:p w14:paraId="736CD2ED" w14:textId="77777777" w:rsidR="00470E50" w:rsidRPr="003B4A82" w:rsidRDefault="00470E50" w:rsidP="00C04514">
            <w:pPr>
              <w:jc w:val="center"/>
            </w:pPr>
            <w:r w:rsidRPr="003B4A82">
              <w:rPr>
                <w:rFonts w:hint="eastAsia"/>
              </w:rPr>
              <w:t>参数</w:t>
            </w:r>
            <w:r w:rsidRPr="003B4A82">
              <w:t>类型</w:t>
            </w:r>
          </w:p>
        </w:tc>
        <w:tc>
          <w:tcPr>
            <w:tcW w:w="7288" w:type="dxa"/>
          </w:tcPr>
          <w:p w14:paraId="30E4BD5E" w14:textId="77777777" w:rsidR="00470E50" w:rsidRPr="003B4A82" w:rsidRDefault="00470E50" w:rsidP="00C04514">
            <w:r w:rsidRPr="003B4A82">
              <w:rPr>
                <w:rFonts w:hint="eastAsia"/>
              </w:rPr>
              <w:t>传参说明</w:t>
            </w:r>
          </w:p>
        </w:tc>
      </w:tr>
      <w:tr w:rsidR="00470E50" w:rsidRPr="003B4A82" w14:paraId="0A5F44CF" w14:textId="77777777" w:rsidTr="00C04514">
        <w:trPr>
          <w:jc w:val="center"/>
        </w:trPr>
        <w:tc>
          <w:tcPr>
            <w:tcW w:w="1920" w:type="dxa"/>
          </w:tcPr>
          <w:p w14:paraId="3815C4EA" w14:textId="77777777" w:rsidR="00470E50" w:rsidRPr="003B4A82" w:rsidRDefault="00470E50" w:rsidP="00716D1D">
            <w:pPr>
              <w:jc w:val="center"/>
            </w:pPr>
            <w:r w:rsidRPr="003B4A82">
              <w:t>lpUserID</w:t>
            </w:r>
          </w:p>
        </w:tc>
        <w:tc>
          <w:tcPr>
            <w:tcW w:w="1248" w:type="dxa"/>
          </w:tcPr>
          <w:p w14:paraId="3630072C" w14:textId="77777777" w:rsidR="00470E50" w:rsidRPr="003B4A82" w:rsidRDefault="00470E50" w:rsidP="00C04514">
            <w:pPr>
              <w:jc w:val="center"/>
            </w:pPr>
            <w:r w:rsidRPr="003B4A82">
              <w:rPr>
                <w:rFonts w:hint="eastAsia"/>
              </w:rPr>
              <w:t>IN</w:t>
            </w:r>
          </w:p>
        </w:tc>
        <w:tc>
          <w:tcPr>
            <w:tcW w:w="7288" w:type="dxa"/>
          </w:tcPr>
          <w:p w14:paraId="6B8FE55E" w14:textId="77777777" w:rsidR="00470E50" w:rsidRPr="003B4A82" w:rsidRDefault="00470E50" w:rsidP="00C04514">
            <w:r w:rsidRPr="003B4A82">
              <w:t>用户登录ID</w:t>
            </w:r>
          </w:p>
        </w:tc>
      </w:tr>
      <w:tr w:rsidR="00470E50" w:rsidRPr="003B4A82" w14:paraId="18027AD6" w14:textId="77777777" w:rsidTr="00C04514">
        <w:trPr>
          <w:jc w:val="center"/>
        </w:trPr>
        <w:tc>
          <w:tcPr>
            <w:tcW w:w="1920" w:type="dxa"/>
          </w:tcPr>
          <w:p w14:paraId="03DF5DD8" w14:textId="77777777" w:rsidR="00470E50" w:rsidRPr="003B4A82" w:rsidRDefault="00470E50" w:rsidP="00716D1D">
            <w:pPr>
              <w:jc w:val="center"/>
            </w:pPr>
            <w:r w:rsidRPr="003B4A82">
              <w:t>dwChannelID</w:t>
            </w:r>
          </w:p>
        </w:tc>
        <w:tc>
          <w:tcPr>
            <w:tcW w:w="1248" w:type="dxa"/>
          </w:tcPr>
          <w:p w14:paraId="2B1FD421" w14:textId="77777777" w:rsidR="00470E50" w:rsidRPr="003B4A82" w:rsidRDefault="00470E50" w:rsidP="00C04514">
            <w:pPr>
              <w:jc w:val="center"/>
            </w:pPr>
            <w:r w:rsidRPr="003B4A82">
              <w:t>IN</w:t>
            </w:r>
          </w:p>
        </w:tc>
        <w:tc>
          <w:tcPr>
            <w:tcW w:w="7288" w:type="dxa"/>
          </w:tcPr>
          <w:p w14:paraId="7F19B35A" w14:textId="77777777" w:rsidR="00470E50" w:rsidRPr="003B4A82" w:rsidRDefault="00470E50" w:rsidP="00C04514">
            <w:r w:rsidRPr="003B4A82">
              <w:t>通道号</w:t>
            </w:r>
          </w:p>
        </w:tc>
      </w:tr>
      <w:tr w:rsidR="00470E50" w:rsidRPr="003B4A82" w14:paraId="21C65C3B" w14:textId="77777777" w:rsidTr="00C04514">
        <w:trPr>
          <w:jc w:val="center"/>
        </w:trPr>
        <w:tc>
          <w:tcPr>
            <w:tcW w:w="1920" w:type="dxa"/>
          </w:tcPr>
          <w:p w14:paraId="322F1007" w14:textId="77777777" w:rsidR="00470E50" w:rsidRPr="003B4A82" w:rsidRDefault="00470E50" w:rsidP="00716D1D">
            <w:pPr>
              <w:jc w:val="center"/>
            </w:pPr>
            <w:r w:rsidRPr="003B4A82">
              <w:t>pstZoomAreaInfo</w:t>
            </w:r>
          </w:p>
        </w:tc>
        <w:tc>
          <w:tcPr>
            <w:tcW w:w="1248" w:type="dxa"/>
          </w:tcPr>
          <w:p w14:paraId="52869D6E" w14:textId="77777777" w:rsidR="00470E50" w:rsidRPr="003B4A82" w:rsidRDefault="00470E50" w:rsidP="00C04514">
            <w:pPr>
              <w:jc w:val="center"/>
            </w:pPr>
            <w:r w:rsidRPr="003B4A82">
              <w:t>IN</w:t>
            </w:r>
          </w:p>
        </w:tc>
        <w:tc>
          <w:tcPr>
            <w:tcW w:w="7288" w:type="dxa"/>
          </w:tcPr>
          <w:p w14:paraId="11526A58" w14:textId="18CBA480" w:rsidR="00470E50" w:rsidRPr="003B4A82" w:rsidRDefault="00470E50" w:rsidP="00C04514">
            <w:r w:rsidRPr="003B4A82">
              <w:t>拉框放大结构</w:t>
            </w:r>
            <w:r w:rsidR="00992146" w:rsidRPr="003B4A82">
              <w:rPr>
                <w:rFonts w:hint="eastAsia"/>
              </w:rPr>
              <w:t>体</w:t>
            </w:r>
          </w:p>
        </w:tc>
      </w:tr>
    </w:tbl>
    <w:p w14:paraId="51CD07FE" w14:textId="77777777" w:rsidR="00470E50" w:rsidRPr="003B4A82" w:rsidRDefault="00470E50" w:rsidP="00470E50">
      <w:pPr>
        <w:widowControl/>
        <w:snapToGrid w:val="0"/>
        <w:spacing w:before="40" w:after="40"/>
        <w:rPr>
          <w:rFonts w:asciiTheme="minorEastAsia" w:hAnsiTheme="minorEastAsia"/>
          <w:szCs w:val="21"/>
        </w:rPr>
      </w:pPr>
    </w:p>
    <w:p w14:paraId="41B87CD5" w14:textId="77777777" w:rsidR="00470E50" w:rsidRPr="003B4A82" w:rsidRDefault="00470E50" w:rsidP="00470E50">
      <w:r w:rsidRPr="003B4A82">
        <w:rPr>
          <w:b/>
          <w:bCs/>
        </w:rPr>
        <w:t>Remarks</w:t>
      </w:r>
      <w:r w:rsidRPr="003B4A82">
        <w:t>：</w:t>
      </w:r>
    </w:p>
    <w:p w14:paraId="5D99BDE3"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6E168461" w14:textId="77777777" w:rsidR="00470E50" w:rsidRPr="003B4A82" w:rsidRDefault="00470E50" w:rsidP="00470E50">
      <w:pPr>
        <w:rPr>
          <w:rFonts w:asciiTheme="minorEastAsia" w:hAnsiTheme="minorEastAsia"/>
          <w:szCs w:val="21"/>
        </w:rPr>
      </w:pPr>
    </w:p>
    <w:p w14:paraId="70E1720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13E13D75" w14:textId="787681AD"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w:t>
      </w:r>
      <w:r w:rsidRPr="003B4A82">
        <w:rPr>
          <w:rFonts w:asciiTheme="minorEastAsia" w:hAnsiTheme="minorEastAsia" w:hint="eastAsia"/>
          <w:color w:val="000000"/>
          <w:szCs w:val="21"/>
        </w:rPr>
        <w:t>。</w:t>
      </w:r>
      <w:r w:rsidRPr="003B4A82">
        <w:rPr>
          <w:rFonts w:asciiTheme="minorEastAsia" w:hAnsiTheme="minorEastAsia" w:hint="eastAsia"/>
          <w:szCs w:val="21"/>
        </w:rPr>
        <w:t>获取错误码调用</w:t>
      </w:r>
      <w:hyperlink w:anchor="_获取接口错误码_1" w:history="1">
        <w:r w:rsidR="00B919D0"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42FF7829" w14:textId="77777777" w:rsidR="00470E50" w:rsidRPr="003B4A82" w:rsidRDefault="00470E50" w:rsidP="00470E50">
      <w:pPr>
        <w:rPr>
          <w:rFonts w:asciiTheme="minorEastAsia" w:hAnsiTheme="minorEastAsia"/>
          <w:b/>
          <w:szCs w:val="21"/>
        </w:rPr>
      </w:pPr>
    </w:p>
    <w:p w14:paraId="5DB1A1BF"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029708F6" w14:textId="4161FA32" w:rsidR="00470E50" w:rsidRPr="003B4A82" w:rsidRDefault="00E02404" w:rsidP="00470E50">
      <w:pPr>
        <w:rPr>
          <w:rFonts w:asciiTheme="minorEastAsia" w:hAnsiTheme="minorEastAsia"/>
          <w:bCs/>
          <w:szCs w:val="21"/>
        </w:rPr>
      </w:pPr>
      <w:hyperlink w:anchor="_云台3D定位_1" w:history="1">
        <w:r w:rsidR="00470E50" w:rsidRPr="003B4A82">
          <w:rPr>
            <w:rStyle w:val="a5"/>
            <w:rFonts w:asciiTheme="minorEastAsia" w:hAnsiTheme="minorEastAsia"/>
            <w:szCs w:val="21"/>
            <w:u w:val="none"/>
          </w:rPr>
          <w:t>NETDEV_PTZ3DPosition</w:t>
        </w:r>
      </w:hyperlink>
    </w:p>
    <w:p w14:paraId="773F8068" w14:textId="77777777" w:rsidR="00470E50" w:rsidRPr="003B4A82" w:rsidRDefault="00470E50" w:rsidP="00470E50">
      <w:pPr>
        <w:pStyle w:val="3"/>
      </w:pPr>
      <w:bookmarkStart w:id="272" w:name="_云台拉框放大_1"/>
      <w:bookmarkStart w:id="273" w:name="_Toc88647196"/>
      <w:bookmarkEnd w:id="272"/>
      <w:r w:rsidRPr="003B4A82">
        <w:rPr>
          <w:rFonts w:ascii="宋体" w:hAnsi="宋体" w:cs="宋体" w:hint="eastAsia"/>
          <w:szCs w:val="24"/>
        </w:rPr>
        <w:t>云台拉框放大</w:t>
      </w:r>
      <w:bookmarkEnd w:id="273"/>
    </w:p>
    <w:p w14:paraId="5A2E1B14" w14:textId="77777777" w:rsidR="00470E50" w:rsidRPr="003B4A82" w:rsidRDefault="00470E50" w:rsidP="00470E5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70E50" w:rsidRPr="003B4A82" w14:paraId="2C4134A3" w14:textId="77777777" w:rsidTr="00C04514">
        <w:trPr>
          <w:jc w:val="center"/>
        </w:trPr>
        <w:tc>
          <w:tcPr>
            <w:tcW w:w="8296" w:type="dxa"/>
          </w:tcPr>
          <w:p w14:paraId="35D1C46E" w14:textId="77777777" w:rsidR="00470E50" w:rsidRPr="003B4A82" w:rsidRDefault="00470E50" w:rsidP="00C04514">
            <w:pPr>
              <w:rPr>
                <w:noProof/>
              </w:rPr>
            </w:pPr>
            <w:r w:rsidRPr="003B4A82">
              <w:rPr>
                <w:noProof/>
              </w:rPr>
              <w:t>BOOL STDCALL NETDEV_PTZAreaZoomIn</w:t>
            </w:r>
          </w:p>
          <w:p w14:paraId="4B697498" w14:textId="77777777" w:rsidR="00470E50" w:rsidRPr="003B4A82" w:rsidRDefault="00470E50" w:rsidP="00C04514">
            <w:pPr>
              <w:rPr>
                <w:noProof/>
              </w:rPr>
            </w:pPr>
            <w:r w:rsidRPr="003B4A82">
              <w:rPr>
                <w:noProof/>
              </w:rPr>
              <w:t>(</w:t>
            </w:r>
          </w:p>
          <w:p w14:paraId="27AAD3BF" w14:textId="77777777" w:rsidR="00470E50" w:rsidRPr="003B4A82" w:rsidRDefault="00470E50" w:rsidP="00C04514">
            <w:pPr>
              <w:ind w:leftChars="200" w:left="420"/>
              <w:rPr>
                <w:noProof/>
              </w:rPr>
            </w:pPr>
            <w:r w:rsidRPr="003B4A82">
              <w:rPr>
                <w:noProof/>
              </w:rPr>
              <w:t xml:space="preserve">LPVOID lpPlayHandle, </w:t>
            </w:r>
          </w:p>
          <w:p w14:paraId="5F8A08C6" w14:textId="1A3B30F7" w:rsidR="00470E50" w:rsidRPr="003B4A82" w:rsidRDefault="00E02404" w:rsidP="00C04514">
            <w:pPr>
              <w:ind w:leftChars="200" w:left="420"/>
              <w:rPr>
                <w:noProof/>
              </w:rPr>
            </w:pPr>
            <w:hyperlink w:anchor="_拉框缩放结构体" w:history="1">
              <w:r w:rsidR="00470E50" w:rsidRPr="003B4A82">
                <w:rPr>
                  <w:rStyle w:val="a5"/>
                  <w:noProof/>
                  <w:u w:val="none"/>
                </w:rPr>
                <w:t>LPNETDEV_PTZ_ZOOM_AREA_INFO_S</w:t>
              </w:r>
            </w:hyperlink>
            <w:r w:rsidR="00470E50" w:rsidRPr="003B4A82">
              <w:rPr>
                <w:noProof/>
              </w:rPr>
              <w:t xml:space="preserve"> pstZoomAreaInfo</w:t>
            </w:r>
          </w:p>
          <w:p w14:paraId="4D7F6B38" w14:textId="77777777" w:rsidR="00470E50" w:rsidRPr="003B4A82" w:rsidRDefault="00470E50" w:rsidP="00C04514">
            <w:r w:rsidRPr="003B4A82">
              <w:rPr>
                <w:noProof/>
              </w:rPr>
              <w:t>)</w:t>
            </w:r>
            <w:r w:rsidRPr="003B4A82">
              <w:rPr>
                <w:rFonts w:hint="eastAsia"/>
                <w:noProof/>
              </w:rPr>
              <w:t>；</w:t>
            </w:r>
          </w:p>
        </w:tc>
      </w:tr>
    </w:tbl>
    <w:p w14:paraId="5C8D1D44" w14:textId="77777777" w:rsidR="00470E50" w:rsidRPr="003B4A82" w:rsidRDefault="00470E50" w:rsidP="00470E50">
      <w:pPr>
        <w:rPr>
          <w:b/>
          <w:bCs/>
        </w:rPr>
      </w:pPr>
    </w:p>
    <w:p w14:paraId="2CA8A18E" w14:textId="77777777" w:rsidR="00470E50" w:rsidRPr="003B4A82" w:rsidRDefault="00470E50" w:rsidP="00470E50">
      <w:pPr>
        <w:rPr>
          <w:b/>
          <w:bCs/>
        </w:rPr>
      </w:pPr>
      <w:r w:rsidRPr="003B4A82">
        <w:rPr>
          <w:rFonts w:hint="eastAsia"/>
          <w:b/>
          <w:bCs/>
        </w:rPr>
        <w:t>接口描述：</w:t>
      </w:r>
    </w:p>
    <w:p w14:paraId="5C4A94FC" w14:textId="77777777" w:rsidR="00470E50" w:rsidRPr="003B4A82" w:rsidRDefault="00470E50" w:rsidP="00470E50">
      <w:pPr>
        <w:rPr>
          <w:rFonts w:asciiTheme="minorEastAsia" w:hAnsiTheme="minorEastAsia" w:cs="宋体"/>
          <w:szCs w:val="21"/>
        </w:rPr>
      </w:pPr>
      <w:r w:rsidRPr="003B4A82">
        <w:rPr>
          <w:rFonts w:asciiTheme="minorEastAsia" w:hAnsiTheme="minorEastAsia" w:cs="宋体" w:hint="eastAsia"/>
          <w:szCs w:val="21"/>
        </w:rPr>
        <w:t>云台拉框放大(需要启动预览)</w:t>
      </w:r>
    </w:p>
    <w:p w14:paraId="34425D91" w14:textId="77777777" w:rsidR="00470E50" w:rsidRPr="003B4A82" w:rsidRDefault="00470E50" w:rsidP="00470E50">
      <w:pPr>
        <w:rPr>
          <w:rFonts w:ascii="宋体" w:hAnsi="宋体" w:cs="宋体"/>
          <w:sz w:val="24"/>
          <w:szCs w:val="24"/>
        </w:rPr>
      </w:pPr>
    </w:p>
    <w:p w14:paraId="710C4B3B"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1920"/>
        <w:gridCol w:w="1248"/>
        <w:gridCol w:w="7288"/>
      </w:tblGrid>
      <w:tr w:rsidR="00470E50" w:rsidRPr="003B4A82" w14:paraId="42CF3128" w14:textId="77777777" w:rsidTr="00C04514">
        <w:trPr>
          <w:jc w:val="center"/>
        </w:trPr>
        <w:tc>
          <w:tcPr>
            <w:tcW w:w="1920" w:type="dxa"/>
          </w:tcPr>
          <w:p w14:paraId="7FAF022D"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参数名称</w:t>
            </w:r>
          </w:p>
        </w:tc>
        <w:tc>
          <w:tcPr>
            <w:tcW w:w="1248" w:type="dxa"/>
          </w:tcPr>
          <w:p w14:paraId="77F38057"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w:t>
            </w:r>
            <w:r w:rsidRPr="003B4A82">
              <w:rPr>
                <w:rFonts w:asciiTheme="minorEastAsia" w:hAnsiTheme="minorEastAsia"/>
                <w:szCs w:val="21"/>
              </w:rPr>
              <w:t>类型</w:t>
            </w:r>
          </w:p>
        </w:tc>
        <w:tc>
          <w:tcPr>
            <w:tcW w:w="7288" w:type="dxa"/>
          </w:tcPr>
          <w:p w14:paraId="538F7D85"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传参说明</w:t>
            </w:r>
          </w:p>
        </w:tc>
      </w:tr>
      <w:tr w:rsidR="00470E50" w:rsidRPr="003B4A82" w14:paraId="0142885C" w14:textId="77777777" w:rsidTr="00C04514">
        <w:trPr>
          <w:jc w:val="center"/>
        </w:trPr>
        <w:tc>
          <w:tcPr>
            <w:tcW w:w="1920" w:type="dxa"/>
          </w:tcPr>
          <w:p w14:paraId="219D9D35"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lpPlayHandle</w:t>
            </w:r>
          </w:p>
        </w:tc>
        <w:tc>
          <w:tcPr>
            <w:tcW w:w="1248" w:type="dxa"/>
          </w:tcPr>
          <w:p w14:paraId="36A4AD48" w14:textId="77777777" w:rsidR="00470E50" w:rsidRPr="003B4A82" w:rsidRDefault="00470E50" w:rsidP="00C04514">
            <w:pPr>
              <w:jc w:val="center"/>
              <w:rPr>
                <w:rFonts w:asciiTheme="minorEastAsia" w:hAnsiTheme="minorEastAsia"/>
                <w:szCs w:val="21"/>
              </w:rPr>
            </w:pPr>
            <w:r w:rsidRPr="003B4A82">
              <w:rPr>
                <w:rFonts w:asciiTheme="minorEastAsia" w:hAnsiTheme="minorEastAsia" w:cs="Times New Roman"/>
                <w:noProof/>
                <w:kern w:val="0"/>
                <w:szCs w:val="21"/>
              </w:rPr>
              <w:t>IN</w:t>
            </w:r>
          </w:p>
        </w:tc>
        <w:tc>
          <w:tcPr>
            <w:tcW w:w="7288" w:type="dxa"/>
          </w:tcPr>
          <w:p w14:paraId="66987161"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实时预览句柄</w:t>
            </w:r>
          </w:p>
        </w:tc>
      </w:tr>
      <w:tr w:rsidR="00470E50" w:rsidRPr="003B4A82" w14:paraId="3477FA9C" w14:textId="77777777" w:rsidTr="00C04514">
        <w:trPr>
          <w:jc w:val="center"/>
        </w:trPr>
        <w:tc>
          <w:tcPr>
            <w:tcW w:w="1920" w:type="dxa"/>
          </w:tcPr>
          <w:p w14:paraId="7075D709" w14:textId="77777777" w:rsidR="00470E50" w:rsidRPr="003B4A82" w:rsidRDefault="00470E50" w:rsidP="00716D1D">
            <w:pPr>
              <w:jc w:val="center"/>
              <w:rPr>
                <w:rFonts w:asciiTheme="minorEastAsia" w:hAnsiTheme="minorEastAsia"/>
                <w:noProof/>
                <w:szCs w:val="21"/>
              </w:rPr>
            </w:pPr>
            <w:r w:rsidRPr="003B4A82">
              <w:rPr>
                <w:rFonts w:asciiTheme="minorEastAsia" w:hAnsiTheme="minorEastAsia" w:cs="Times New Roman"/>
                <w:noProof/>
                <w:kern w:val="0"/>
                <w:szCs w:val="21"/>
              </w:rPr>
              <w:t>pstZoomAreaInfo</w:t>
            </w:r>
          </w:p>
        </w:tc>
        <w:tc>
          <w:tcPr>
            <w:tcW w:w="1248" w:type="dxa"/>
          </w:tcPr>
          <w:p w14:paraId="73C75526" w14:textId="77777777" w:rsidR="00470E50" w:rsidRPr="003B4A82" w:rsidRDefault="00470E50" w:rsidP="00C04514">
            <w:pPr>
              <w:jc w:val="center"/>
              <w:rPr>
                <w:rFonts w:asciiTheme="minorEastAsia" w:hAnsiTheme="minorEastAsia"/>
                <w:szCs w:val="21"/>
              </w:rPr>
            </w:pPr>
            <w:r w:rsidRPr="003B4A82">
              <w:rPr>
                <w:rFonts w:asciiTheme="minorEastAsia" w:hAnsiTheme="minorEastAsia" w:cs="Times New Roman"/>
                <w:noProof/>
                <w:kern w:val="0"/>
                <w:szCs w:val="21"/>
              </w:rPr>
              <w:t>IN</w:t>
            </w:r>
          </w:p>
        </w:tc>
        <w:tc>
          <w:tcPr>
            <w:tcW w:w="7288" w:type="dxa"/>
          </w:tcPr>
          <w:p w14:paraId="411A994D"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拉框缩放结构体</w:t>
            </w:r>
          </w:p>
        </w:tc>
      </w:tr>
    </w:tbl>
    <w:p w14:paraId="79D61221" w14:textId="77777777" w:rsidR="00470E50" w:rsidRPr="003B4A82" w:rsidRDefault="00470E50" w:rsidP="00470E50">
      <w:pPr>
        <w:rPr>
          <w:rFonts w:asciiTheme="minorEastAsia" w:hAnsiTheme="minorEastAsia"/>
          <w:szCs w:val="21"/>
        </w:rPr>
      </w:pPr>
    </w:p>
    <w:p w14:paraId="24826590"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lastRenderedPageBreak/>
        <w:t>Return Values</w:t>
      </w:r>
      <w:r w:rsidRPr="003B4A82">
        <w:rPr>
          <w:rFonts w:asciiTheme="minorEastAsia" w:hAnsiTheme="minorEastAsia" w:hint="eastAsia"/>
          <w:b/>
          <w:bCs/>
          <w:szCs w:val="21"/>
        </w:rPr>
        <w:t>：</w:t>
      </w:r>
    </w:p>
    <w:p w14:paraId="397F1C9B" w14:textId="000BD3CC"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DB69A5"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5C79313C" w14:textId="77777777" w:rsidR="00470E50" w:rsidRPr="003B4A82" w:rsidRDefault="00470E50" w:rsidP="00470E50">
      <w:pPr>
        <w:rPr>
          <w:rFonts w:asciiTheme="minorEastAsia" w:hAnsiTheme="minorEastAsia"/>
          <w:b/>
          <w:szCs w:val="21"/>
        </w:rPr>
      </w:pPr>
    </w:p>
    <w:p w14:paraId="3062BD37"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5701A877" w14:textId="63271D41" w:rsidR="00470E50" w:rsidRPr="003B4A82" w:rsidRDefault="00E02404" w:rsidP="00470E50">
      <w:pPr>
        <w:rPr>
          <w:rFonts w:asciiTheme="minorEastAsia" w:hAnsiTheme="minorEastAsia"/>
          <w:szCs w:val="21"/>
        </w:rPr>
      </w:pPr>
      <w:hyperlink w:anchor="_云台拉框放大" w:history="1">
        <w:r w:rsidR="00470E50" w:rsidRPr="003B4A82">
          <w:rPr>
            <w:rStyle w:val="a5"/>
            <w:rFonts w:asciiTheme="minorEastAsia" w:hAnsiTheme="minorEastAsia" w:cs="Times New Roman"/>
            <w:noProof/>
            <w:kern w:val="0"/>
            <w:szCs w:val="21"/>
            <w:u w:val="none"/>
          </w:rPr>
          <w:t>NETDEV_PTZAreaZoomIn_Other</w:t>
        </w:r>
      </w:hyperlink>
    </w:p>
    <w:p w14:paraId="75A8D3FD" w14:textId="5664FC5C" w:rsidR="00470E50" w:rsidRPr="003B4A82" w:rsidRDefault="00681B8E" w:rsidP="00470E50">
      <w:pPr>
        <w:pStyle w:val="3"/>
        <w:rPr>
          <w:rFonts w:ascii="宋体" w:hAnsi="宋体" w:cs="宋体"/>
          <w:szCs w:val="24"/>
        </w:rPr>
      </w:pPr>
      <w:bookmarkStart w:id="274" w:name="_云台拉框放大"/>
      <w:bookmarkStart w:id="275" w:name="_Toc88647197"/>
      <w:bookmarkEnd w:id="274"/>
      <w:r w:rsidRPr="003B4A82">
        <w:rPr>
          <w:rFonts w:ascii="宋体" w:hAnsi="宋体" w:cs="宋体" w:hint="eastAsia"/>
          <w:szCs w:val="24"/>
        </w:rPr>
        <w:t>无预览</w:t>
      </w:r>
      <w:r w:rsidR="00470E50" w:rsidRPr="003B4A82">
        <w:rPr>
          <w:rFonts w:ascii="宋体" w:hAnsi="宋体" w:cs="宋体" w:hint="eastAsia"/>
          <w:szCs w:val="24"/>
        </w:rPr>
        <w:t>云台拉框放大</w:t>
      </w:r>
      <w:bookmarkEnd w:id="275"/>
    </w:p>
    <w:p w14:paraId="68D98D4A"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64334371" w14:textId="77777777" w:rsidTr="00C04514">
        <w:trPr>
          <w:jc w:val="center"/>
        </w:trPr>
        <w:tc>
          <w:tcPr>
            <w:tcW w:w="8296" w:type="dxa"/>
          </w:tcPr>
          <w:p w14:paraId="7D0E3DCD" w14:textId="77777777" w:rsidR="00470E50" w:rsidRPr="003B4A82" w:rsidRDefault="00470E50" w:rsidP="00C04514">
            <w:pPr>
              <w:rPr>
                <w:noProof/>
              </w:rPr>
            </w:pPr>
            <w:r w:rsidRPr="003B4A82">
              <w:rPr>
                <w:noProof/>
              </w:rPr>
              <w:t>BOOL STDCALL NETDEV_PTZAreaZoomIn_Other</w:t>
            </w:r>
          </w:p>
          <w:p w14:paraId="2665CD39" w14:textId="77777777" w:rsidR="00470E50" w:rsidRPr="003B4A82" w:rsidRDefault="00470E50" w:rsidP="00C04514">
            <w:pPr>
              <w:rPr>
                <w:noProof/>
              </w:rPr>
            </w:pPr>
            <w:r w:rsidRPr="003B4A82">
              <w:rPr>
                <w:noProof/>
              </w:rPr>
              <w:t>(</w:t>
            </w:r>
          </w:p>
          <w:p w14:paraId="2A7EBEFA" w14:textId="77777777" w:rsidR="00470E50" w:rsidRPr="003B4A82" w:rsidRDefault="00470E50" w:rsidP="00C04514">
            <w:pPr>
              <w:ind w:leftChars="200" w:left="420"/>
              <w:rPr>
                <w:noProof/>
              </w:rPr>
            </w:pPr>
            <w:r w:rsidRPr="003B4A82">
              <w:rPr>
                <w:noProof/>
              </w:rPr>
              <w:t xml:space="preserve">LPVOID lpUserID, </w:t>
            </w:r>
          </w:p>
          <w:p w14:paraId="5B714A4B" w14:textId="77777777" w:rsidR="00470E50" w:rsidRPr="003B4A82" w:rsidRDefault="00470E50" w:rsidP="00C04514">
            <w:pPr>
              <w:ind w:leftChars="200" w:left="420"/>
              <w:rPr>
                <w:noProof/>
              </w:rPr>
            </w:pPr>
            <w:r w:rsidRPr="003B4A82">
              <w:rPr>
                <w:noProof/>
              </w:rPr>
              <w:t xml:space="preserve">INT32 dwChannelID, </w:t>
            </w:r>
          </w:p>
          <w:p w14:paraId="243C1868" w14:textId="4F17F966" w:rsidR="00470E50" w:rsidRPr="003B4A82" w:rsidRDefault="00E02404" w:rsidP="00C04514">
            <w:pPr>
              <w:ind w:leftChars="200" w:left="420"/>
              <w:rPr>
                <w:noProof/>
              </w:rPr>
            </w:pPr>
            <w:hyperlink w:anchor="_拉框缩放结构体" w:history="1">
              <w:r w:rsidR="00470E50" w:rsidRPr="003B4A82">
                <w:rPr>
                  <w:rStyle w:val="a5"/>
                  <w:noProof/>
                  <w:u w:val="none"/>
                </w:rPr>
                <w:t>LPNETDEV_PTZ_ZOOM_AREA_INFO_S</w:t>
              </w:r>
            </w:hyperlink>
            <w:r w:rsidR="00470E50" w:rsidRPr="003B4A82">
              <w:rPr>
                <w:noProof/>
              </w:rPr>
              <w:t xml:space="preserve"> pstZoomAreaInfo</w:t>
            </w:r>
          </w:p>
          <w:p w14:paraId="30811C9B" w14:textId="77777777" w:rsidR="00470E50" w:rsidRPr="003B4A82" w:rsidRDefault="00470E50" w:rsidP="00C04514">
            <w:pPr>
              <w:rPr>
                <w:rFonts w:asciiTheme="minorEastAsia" w:hAnsiTheme="minorEastAsia"/>
                <w:szCs w:val="21"/>
              </w:rPr>
            </w:pPr>
            <w:r w:rsidRPr="003B4A82">
              <w:rPr>
                <w:noProof/>
              </w:rPr>
              <w:t>);</w:t>
            </w:r>
          </w:p>
        </w:tc>
      </w:tr>
    </w:tbl>
    <w:p w14:paraId="1DAF3DCA" w14:textId="77777777" w:rsidR="00470E50" w:rsidRPr="003B4A82" w:rsidRDefault="00470E50" w:rsidP="00470E50">
      <w:pPr>
        <w:rPr>
          <w:rFonts w:asciiTheme="minorEastAsia" w:hAnsiTheme="minorEastAsia"/>
          <w:b/>
          <w:bCs/>
          <w:szCs w:val="21"/>
        </w:rPr>
      </w:pPr>
    </w:p>
    <w:p w14:paraId="66E22BE6"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0DBAF544" w14:textId="77777777" w:rsidR="00470E50" w:rsidRPr="003B4A82" w:rsidRDefault="00470E50" w:rsidP="00470E50">
      <w:pPr>
        <w:rPr>
          <w:rFonts w:asciiTheme="minorEastAsia" w:hAnsiTheme="minorEastAsia" w:cs="宋体"/>
          <w:szCs w:val="21"/>
        </w:rPr>
      </w:pPr>
      <w:r w:rsidRPr="003B4A82">
        <w:rPr>
          <w:rFonts w:asciiTheme="minorEastAsia" w:hAnsiTheme="minorEastAsia" w:cs="Times New Roman"/>
          <w:noProof/>
          <w:kern w:val="0"/>
          <w:szCs w:val="21"/>
        </w:rPr>
        <w:t>云台拉框放大(不需要启动预览)</w:t>
      </w:r>
    </w:p>
    <w:p w14:paraId="585FFBF5" w14:textId="77777777" w:rsidR="00470E50" w:rsidRPr="003B4A82" w:rsidRDefault="00470E50" w:rsidP="00470E50">
      <w:pPr>
        <w:rPr>
          <w:rFonts w:asciiTheme="minorEastAsia" w:hAnsiTheme="minorEastAsia" w:cs="宋体"/>
          <w:szCs w:val="21"/>
        </w:rPr>
      </w:pPr>
    </w:p>
    <w:p w14:paraId="7551C011"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1920"/>
        <w:gridCol w:w="1248"/>
        <w:gridCol w:w="7288"/>
      </w:tblGrid>
      <w:tr w:rsidR="00470E50" w:rsidRPr="003B4A82" w14:paraId="756AC609" w14:textId="77777777" w:rsidTr="00C04514">
        <w:trPr>
          <w:jc w:val="center"/>
        </w:trPr>
        <w:tc>
          <w:tcPr>
            <w:tcW w:w="1920" w:type="dxa"/>
          </w:tcPr>
          <w:p w14:paraId="5C4232C0"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参数名称</w:t>
            </w:r>
          </w:p>
        </w:tc>
        <w:tc>
          <w:tcPr>
            <w:tcW w:w="1248" w:type="dxa"/>
          </w:tcPr>
          <w:p w14:paraId="72A1E336"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w:t>
            </w:r>
            <w:r w:rsidRPr="003B4A82">
              <w:rPr>
                <w:rFonts w:asciiTheme="minorEastAsia" w:hAnsiTheme="minorEastAsia"/>
                <w:szCs w:val="21"/>
              </w:rPr>
              <w:t>类型</w:t>
            </w:r>
          </w:p>
        </w:tc>
        <w:tc>
          <w:tcPr>
            <w:tcW w:w="7288" w:type="dxa"/>
          </w:tcPr>
          <w:p w14:paraId="47968B4C"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传参说明</w:t>
            </w:r>
          </w:p>
        </w:tc>
      </w:tr>
      <w:tr w:rsidR="00470E50" w:rsidRPr="003B4A82" w14:paraId="2B22F099" w14:textId="77777777" w:rsidTr="00C04514">
        <w:trPr>
          <w:jc w:val="center"/>
        </w:trPr>
        <w:tc>
          <w:tcPr>
            <w:tcW w:w="1920" w:type="dxa"/>
          </w:tcPr>
          <w:p w14:paraId="1C3C48E6"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lpUserID</w:t>
            </w:r>
          </w:p>
        </w:tc>
        <w:tc>
          <w:tcPr>
            <w:tcW w:w="1248" w:type="dxa"/>
          </w:tcPr>
          <w:p w14:paraId="4FC55C52"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88" w:type="dxa"/>
          </w:tcPr>
          <w:p w14:paraId="61739B8A"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用户登录ID</w:t>
            </w:r>
          </w:p>
        </w:tc>
      </w:tr>
      <w:tr w:rsidR="00470E50" w:rsidRPr="003B4A82" w14:paraId="6AC6971F" w14:textId="77777777" w:rsidTr="00C04514">
        <w:trPr>
          <w:jc w:val="center"/>
        </w:trPr>
        <w:tc>
          <w:tcPr>
            <w:tcW w:w="1920" w:type="dxa"/>
          </w:tcPr>
          <w:p w14:paraId="7674F3E5" w14:textId="77777777" w:rsidR="00470E50" w:rsidRPr="003B4A82" w:rsidRDefault="00470E50" w:rsidP="00716D1D">
            <w:pPr>
              <w:jc w:val="center"/>
              <w:rPr>
                <w:rFonts w:asciiTheme="minorEastAsia" w:hAnsiTheme="minorEastAsia"/>
                <w:noProof/>
                <w:szCs w:val="21"/>
              </w:rPr>
            </w:pPr>
            <w:r w:rsidRPr="003B4A82">
              <w:rPr>
                <w:rFonts w:asciiTheme="minorEastAsia" w:hAnsiTheme="minorEastAsia" w:cs="Times New Roman"/>
                <w:noProof/>
                <w:kern w:val="0"/>
                <w:szCs w:val="21"/>
              </w:rPr>
              <w:t>dwChannelID</w:t>
            </w:r>
          </w:p>
        </w:tc>
        <w:tc>
          <w:tcPr>
            <w:tcW w:w="1248" w:type="dxa"/>
          </w:tcPr>
          <w:p w14:paraId="7FBDA1FB"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88" w:type="dxa"/>
          </w:tcPr>
          <w:p w14:paraId="28FC1BE3"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通道ID</w:t>
            </w:r>
          </w:p>
        </w:tc>
      </w:tr>
      <w:tr w:rsidR="00470E50" w:rsidRPr="003B4A82" w14:paraId="0F95FBF0" w14:textId="77777777" w:rsidTr="00C04514">
        <w:trPr>
          <w:jc w:val="center"/>
        </w:trPr>
        <w:tc>
          <w:tcPr>
            <w:tcW w:w="1920" w:type="dxa"/>
          </w:tcPr>
          <w:p w14:paraId="5FA08149" w14:textId="77777777" w:rsidR="00470E50" w:rsidRPr="003B4A82" w:rsidRDefault="00470E50" w:rsidP="00716D1D">
            <w:pPr>
              <w:jc w:val="center"/>
              <w:rPr>
                <w:rFonts w:asciiTheme="minorEastAsia" w:hAnsiTheme="minorEastAsia"/>
                <w:noProof/>
                <w:szCs w:val="21"/>
              </w:rPr>
            </w:pPr>
            <w:r w:rsidRPr="003B4A82">
              <w:rPr>
                <w:rFonts w:asciiTheme="minorEastAsia" w:hAnsiTheme="minorEastAsia" w:cs="Times New Roman"/>
                <w:noProof/>
                <w:kern w:val="0"/>
                <w:szCs w:val="21"/>
              </w:rPr>
              <w:t>pstZoomAreaInfo</w:t>
            </w:r>
          </w:p>
        </w:tc>
        <w:tc>
          <w:tcPr>
            <w:tcW w:w="1248" w:type="dxa"/>
          </w:tcPr>
          <w:p w14:paraId="2B8CC5A2"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88" w:type="dxa"/>
          </w:tcPr>
          <w:p w14:paraId="528691D8"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拉框缩放结构体</w:t>
            </w:r>
          </w:p>
        </w:tc>
      </w:tr>
    </w:tbl>
    <w:p w14:paraId="07EEF252" w14:textId="77777777" w:rsidR="00470E50" w:rsidRPr="003B4A82" w:rsidRDefault="00470E50" w:rsidP="00470E50">
      <w:pPr>
        <w:rPr>
          <w:rFonts w:asciiTheme="minorEastAsia" w:hAnsiTheme="minorEastAsia"/>
          <w:szCs w:val="21"/>
        </w:rPr>
      </w:pPr>
    </w:p>
    <w:p w14:paraId="74D2D5E1" w14:textId="77777777" w:rsidR="00470E50" w:rsidRPr="003B4A82" w:rsidRDefault="00470E50" w:rsidP="00470E50">
      <w:r w:rsidRPr="003B4A82">
        <w:rPr>
          <w:b/>
          <w:bCs/>
        </w:rPr>
        <w:t>Remarks</w:t>
      </w:r>
      <w:r w:rsidRPr="003B4A82">
        <w:t>：</w:t>
      </w:r>
    </w:p>
    <w:p w14:paraId="57640B61"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34155EC8" w14:textId="77777777" w:rsidR="00470E50" w:rsidRPr="003B4A82" w:rsidRDefault="00470E50" w:rsidP="00470E50">
      <w:pPr>
        <w:rPr>
          <w:rFonts w:asciiTheme="minorEastAsia" w:hAnsiTheme="minorEastAsia"/>
          <w:szCs w:val="21"/>
        </w:rPr>
      </w:pPr>
    </w:p>
    <w:p w14:paraId="32E1F0A1"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0D91F64" w14:textId="7BC00BD3"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500A83"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4495FD12" w14:textId="77777777" w:rsidR="00470E50" w:rsidRPr="003B4A82" w:rsidRDefault="00470E50" w:rsidP="00470E50">
      <w:pPr>
        <w:rPr>
          <w:rFonts w:asciiTheme="minorEastAsia" w:hAnsiTheme="minorEastAsia"/>
          <w:b/>
          <w:szCs w:val="21"/>
        </w:rPr>
      </w:pPr>
    </w:p>
    <w:p w14:paraId="491A68CA"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532F1A4" w14:textId="0D41B3A6" w:rsidR="00470E50" w:rsidRPr="003B4A82" w:rsidRDefault="00E02404" w:rsidP="00470E50">
      <w:pPr>
        <w:rPr>
          <w:rFonts w:asciiTheme="minorEastAsia" w:hAnsiTheme="minorEastAsia"/>
          <w:szCs w:val="21"/>
        </w:rPr>
      </w:pPr>
      <w:hyperlink w:anchor="_云台拉框放大_1" w:history="1">
        <w:r w:rsidR="00470E50" w:rsidRPr="003B4A82">
          <w:rPr>
            <w:rStyle w:val="a5"/>
            <w:rFonts w:asciiTheme="minorEastAsia" w:hAnsiTheme="minorEastAsia" w:cs="Times New Roman"/>
            <w:noProof/>
            <w:kern w:val="0"/>
            <w:szCs w:val="21"/>
            <w:u w:val="none"/>
          </w:rPr>
          <w:t>NETDEV_PTZAreaZoomIn</w:t>
        </w:r>
      </w:hyperlink>
    </w:p>
    <w:p w14:paraId="5E6CD567" w14:textId="77777777" w:rsidR="00470E50" w:rsidRPr="003B4A82" w:rsidRDefault="00470E50" w:rsidP="00470E50">
      <w:pPr>
        <w:pStyle w:val="3"/>
      </w:pPr>
      <w:bookmarkStart w:id="276" w:name="_云台拉框缩小"/>
      <w:bookmarkStart w:id="277" w:name="_Toc88647198"/>
      <w:bookmarkEnd w:id="276"/>
      <w:r w:rsidRPr="003B4A82">
        <w:rPr>
          <w:rFonts w:ascii="宋体" w:hAnsi="宋体" w:cs="宋体" w:hint="eastAsia"/>
          <w:szCs w:val="24"/>
        </w:rPr>
        <w:t>云台拉框缩小</w:t>
      </w:r>
      <w:bookmarkEnd w:id="277"/>
    </w:p>
    <w:p w14:paraId="1043AC6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3A680D3F" w14:textId="77777777" w:rsidTr="00C04514">
        <w:trPr>
          <w:jc w:val="center"/>
        </w:trPr>
        <w:tc>
          <w:tcPr>
            <w:tcW w:w="8296" w:type="dxa"/>
          </w:tcPr>
          <w:p w14:paraId="0F3AD3E7" w14:textId="77777777" w:rsidR="00470E50" w:rsidRPr="003B4A82" w:rsidRDefault="00470E50" w:rsidP="00C04514">
            <w:pPr>
              <w:rPr>
                <w:noProof/>
              </w:rPr>
            </w:pPr>
            <w:r w:rsidRPr="003B4A82">
              <w:rPr>
                <w:rFonts w:asciiTheme="minorEastAsia" w:hAnsiTheme="minorEastAsia" w:cs="Times New Roman"/>
                <w:noProof/>
                <w:color w:val="010001"/>
                <w:kern w:val="0"/>
                <w:szCs w:val="21"/>
              </w:rPr>
              <w:t>B</w:t>
            </w:r>
            <w:r w:rsidRPr="003B4A82">
              <w:rPr>
                <w:noProof/>
              </w:rPr>
              <w:t>OOL STDCALL NETDEV_PTZAreaZoomOut</w:t>
            </w:r>
          </w:p>
          <w:p w14:paraId="5EDFF386" w14:textId="77777777" w:rsidR="00470E50" w:rsidRPr="003B4A82" w:rsidRDefault="00470E50" w:rsidP="00C04514">
            <w:pPr>
              <w:rPr>
                <w:noProof/>
              </w:rPr>
            </w:pPr>
            <w:r w:rsidRPr="003B4A82">
              <w:rPr>
                <w:noProof/>
              </w:rPr>
              <w:t>(</w:t>
            </w:r>
          </w:p>
          <w:p w14:paraId="508E34C5" w14:textId="77777777" w:rsidR="00470E50" w:rsidRPr="003B4A82" w:rsidRDefault="00470E50" w:rsidP="00C04514">
            <w:pPr>
              <w:ind w:leftChars="200" w:left="420"/>
              <w:rPr>
                <w:noProof/>
              </w:rPr>
            </w:pPr>
            <w:r w:rsidRPr="003B4A82">
              <w:rPr>
                <w:noProof/>
              </w:rPr>
              <w:t xml:space="preserve">LPVOID lpPlayHandle, </w:t>
            </w:r>
          </w:p>
          <w:p w14:paraId="7A8B4247" w14:textId="46FABE7E" w:rsidR="00470E50" w:rsidRPr="003B4A82" w:rsidRDefault="00E02404" w:rsidP="00C04514">
            <w:pPr>
              <w:ind w:leftChars="200" w:left="420"/>
              <w:rPr>
                <w:noProof/>
              </w:rPr>
            </w:pPr>
            <w:hyperlink w:anchor="_拉框缩放结构体" w:history="1">
              <w:r w:rsidR="00470E50" w:rsidRPr="003B4A82">
                <w:rPr>
                  <w:rStyle w:val="a5"/>
                  <w:noProof/>
                  <w:u w:val="none"/>
                </w:rPr>
                <w:t>LPNETDEV_PTZ_ZOOM_AREA_INFO_S</w:t>
              </w:r>
            </w:hyperlink>
            <w:r w:rsidR="00470E50" w:rsidRPr="003B4A82">
              <w:rPr>
                <w:noProof/>
              </w:rPr>
              <w:t xml:space="preserve"> pstZoomAreaInfo</w:t>
            </w:r>
          </w:p>
          <w:p w14:paraId="4B7AA065" w14:textId="77777777" w:rsidR="00470E50" w:rsidRPr="003B4A82" w:rsidRDefault="00470E50" w:rsidP="00C04514">
            <w:pPr>
              <w:rPr>
                <w:rFonts w:asciiTheme="minorEastAsia" w:hAnsiTheme="minorEastAsia"/>
                <w:szCs w:val="21"/>
              </w:rPr>
            </w:pPr>
            <w:r w:rsidRPr="003B4A82">
              <w:rPr>
                <w:noProof/>
              </w:rPr>
              <w:t>);</w:t>
            </w:r>
          </w:p>
        </w:tc>
      </w:tr>
    </w:tbl>
    <w:p w14:paraId="44D0F976" w14:textId="77777777" w:rsidR="00470E50" w:rsidRPr="003B4A82" w:rsidRDefault="00470E50" w:rsidP="00470E50">
      <w:pPr>
        <w:rPr>
          <w:rFonts w:asciiTheme="minorEastAsia" w:hAnsiTheme="minorEastAsia"/>
          <w:b/>
          <w:bCs/>
          <w:szCs w:val="21"/>
        </w:rPr>
      </w:pPr>
    </w:p>
    <w:p w14:paraId="1FFEF9F6"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13C820E5" w14:textId="77777777" w:rsidR="00470E50" w:rsidRPr="003B4A82" w:rsidRDefault="00470E50" w:rsidP="00470E50">
      <w:pPr>
        <w:rPr>
          <w:rFonts w:asciiTheme="minorEastAsia" w:hAnsiTheme="minorEastAsia" w:cs="宋体"/>
          <w:szCs w:val="21"/>
        </w:rPr>
      </w:pPr>
      <w:r w:rsidRPr="003B4A82">
        <w:rPr>
          <w:rFonts w:asciiTheme="minorEastAsia" w:hAnsiTheme="minorEastAsia" w:cs="Times New Roman"/>
          <w:noProof/>
          <w:kern w:val="0"/>
          <w:szCs w:val="21"/>
        </w:rPr>
        <w:t>云台拉框缩小(需要启动预览)</w:t>
      </w:r>
    </w:p>
    <w:p w14:paraId="7FA2B273" w14:textId="77777777" w:rsidR="00470E50" w:rsidRPr="003B4A82" w:rsidRDefault="00470E50" w:rsidP="00470E50">
      <w:pPr>
        <w:rPr>
          <w:rFonts w:asciiTheme="minorEastAsia" w:hAnsiTheme="minorEastAsia" w:cs="宋体"/>
          <w:szCs w:val="21"/>
        </w:rPr>
      </w:pPr>
    </w:p>
    <w:p w14:paraId="1FA4EE00"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lastRenderedPageBreak/>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1920"/>
        <w:gridCol w:w="1248"/>
        <w:gridCol w:w="7288"/>
      </w:tblGrid>
      <w:tr w:rsidR="00470E50" w:rsidRPr="003B4A82" w14:paraId="5F2EB281" w14:textId="77777777" w:rsidTr="00C04514">
        <w:trPr>
          <w:jc w:val="center"/>
        </w:trPr>
        <w:tc>
          <w:tcPr>
            <w:tcW w:w="1920" w:type="dxa"/>
          </w:tcPr>
          <w:p w14:paraId="154B322C"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参数名称</w:t>
            </w:r>
          </w:p>
        </w:tc>
        <w:tc>
          <w:tcPr>
            <w:tcW w:w="1248" w:type="dxa"/>
          </w:tcPr>
          <w:p w14:paraId="00D06FFF"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w:t>
            </w:r>
            <w:r w:rsidRPr="003B4A82">
              <w:rPr>
                <w:rFonts w:asciiTheme="minorEastAsia" w:hAnsiTheme="minorEastAsia"/>
                <w:szCs w:val="21"/>
              </w:rPr>
              <w:t>类型</w:t>
            </w:r>
          </w:p>
        </w:tc>
        <w:tc>
          <w:tcPr>
            <w:tcW w:w="7288" w:type="dxa"/>
          </w:tcPr>
          <w:p w14:paraId="57652AFB"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传参说明</w:t>
            </w:r>
          </w:p>
        </w:tc>
      </w:tr>
      <w:tr w:rsidR="00470E50" w:rsidRPr="003B4A82" w14:paraId="0D9D8485" w14:textId="77777777" w:rsidTr="00C04514">
        <w:trPr>
          <w:jc w:val="center"/>
        </w:trPr>
        <w:tc>
          <w:tcPr>
            <w:tcW w:w="1920" w:type="dxa"/>
          </w:tcPr>
          <w:p w14:paraId="1D82E392"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lpPlayHandle</w:t>
            </w:r>
          </w:p>
        </w:tc>
        <w:tc>
          <w:tcPr>
            <w:tcW w:w="1248" w:type="dxa"/>
          </w:tcPr>
          <w:p w14:paraId="4161104F"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88" w:type="dxa"/>
          </w:tcPr>
          <w:p w14:paraId="43BB9059"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实时预览句柄</w:t>
            </w:r>
          </w:p>
        </w:tc>
      </w:tr>
      <w:tr w:rsidR="00470E50" w:rsidRPr="003B4A82" w14:paraId="586F51E4" w14:textId="77777777" w:rsidTr="00C04514">
        <w:trPr>
          <w:jc w:val="center"/>
        </w:trPr>
        <w:tc>
          <w:tcPr>
            <w:tcW w:w="1920" w:type="dxa"/>
          </w:tcPr>
          <w:p w14:paraId="6EF1A227" w14:textId="77777777" w:rsidR="00470E50" w:rsidRPr="003B4A82" w:rsidRDefault="00470E50" w:rsidP="00716D1D">
            <w:pPr>
              <w:jc w:val="center"/>
              <w:rPr>
                <w:rFonts w:asciiTheme="minorEastAsia" w:hAnsiTheme="minorEastAsia"/>
                <w:noProof/>
                <w:szCs w:val="21"/>
              </w:rPr>
            </w:pPr>
            <w:r w:rsidRPr="003B4A82">
              <w:rPr>
                <w:rFonts w:asciiTheme="minorEastAsia" w:hAnsiTheme="minorEastAsia" w:cs="Times New Roman"/>
                <w:noProof/>
                <w:kern w:val="0"/>
                <w:szCs w:val="21"/>
              </w:rPr>
              <w:t>pstZoomAreaInfo</w:t>
            </w:r>
          </w:p>
        </w:tc>
        <w:tc>
          <w:tcPr>
            <w:tcW w:w="1248" w:type="dxa"/>
          </w:tcPr>
          <w:p w14:paraId="46E6A914"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88" w:type="dxa"/>
          </w:tcPr>
          <w:p w14:paraId="19F1484C"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拉框缩放结构体</w:t>
            </w:r>
          </w:p>
        </w:tc>
      </w:tr>
    </w:tbl>
    <w:p w14:paraId="41A58034" w14:textId="77777777" w:rsidR="00470E50" w:rsidRPr="003B4A82" w:rsidRDefault="00470E50" w:rsidP="00470E50">
      <w:pPr>
        <w:rPr>
          <w:rFonts w:asciiTheme="minorEastAsia" w:hAnsiTheme="minorEastAsia"/>
          <w:szCs w:val="21"/>
        </w:rPr>
      </w:pPr>
    </w:p>
    <w:p w14:paraId="053425B5"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C9749ED" w14:textId="09BE55F2"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5678B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2FBD348" w14:textId="77777777" w:rsidR="00470E50" w:rsidRPr="003B4A82" w:rsidRDefault="00470E50" w:rsidP="00470E50">
      <w:pPr>
        <w:rPr>
          <w:rFonts w:asciiTheme="minorEastAsia" w:hAnsiTheme="minorEastAsia"/>
          <w:b/>
          <w:szCs w:val="21"/>
        </w:rPr>
      </w:pPr>
    </w:p>
    <w:p w14:paraId="61E51DE3"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2DB8782A" w14:textId="042CC7A4" w:rsidR="00470E50" w:rsidRPr="003B4A82" w:rsidRDefault="00E02404" w:rsidP="00470E50">
      <w:pPr>
        <w:rPr>
          <w:rFonts w:asciiTheme="minorEastAsia" w:hAnsiTheme="minorEastAsia"/>
          <w:szCs w:val="21"/>
        </w:rPr>
      </w:pPr>
      <w:hyperlink w:anchor="_拉框放大.缩小" w:history="1">
        <w:r w:rsidR="00470E50" w:rsidRPr="003B4A82">
          <w:rPr>
            <w:rStyle w:val="a5"/>
            <w:rFonts w:asciiTheme="minorEastAsia" w:hAnsiTheme="minorEastAsia"/>
            <w:szCs w:val="21"/>
            <w:u w:val="none"/>
          </w:rPr>
          <w:t>NETDEV_PTZAreaZoomOut_Other</w:t>
        </w:r>
      </w:hyperlink>
    </w:p>
    <w:p w14:paraId="18E6AFEA" w14:textId="6A00D972" w:rsidR="00470E50" w:rsidRPr="003B4A82" w:rsidRDefault="00681B8E" w:rsidP="00470E50">
      <w:pPr>
        <w:pStyle w:val="3"/>
      </w:pPr>
      <w:bookmarkStart w:id="278" w:name="_Toc88647199"/>
      <w:r w:rsidRPr="003B4A82">
        <w:rPr>
          <w:rFonts w:ascii="宋体" w:hAnsi="宋体" w:cs="宋体" w:hint="eastAsia"/>
          <w:szCs w:val="24"/>
        </w:rPr>
        <w:t>无预览</w:t>
      </w:r>
      <w:r w:rsidR="00470E50" w:rsidRPr="003B4A82">
        <w:rPr>
          <w:rFonts w:ascii="宋体" w:hAnsi="宋体" w:cs="宋体" w:hint="eastAsia"/>
          <w:szCs w:val="24"/>
        </w:rPr>
        <w:t>云台拉框缩小</w:t>
      </w:r>
      <w:bookmarkEnd w:id="278"/>
    </w:p>
    <w:p w14:paraId="64F75083"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4B8AAC99" w14:textId="77777777" w:rsidTr="00C04514">
        <w:trPr>
          <w:jc w:val="center"/>
        </w:trPr>
        <w:tc>
          <w:tcPr>
            <w:tcW w:w="8296" w:type="dxa"/>
          </w:tcPr>
          <w:p w14:paraId="7ED8ADBE"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NETDEV_PTZAreaZoomOut_Other</w:t>
            </w:r>
          </w:p>
          <w:p w14:paraId="598E5166"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43D5AE2A"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7787619D"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1FB8B481" w14:textId="0571C0DC" w:rsidR="00470E50" w:rsidRPr="003B4A82" w:rsidRDefault="00E02404" w:rsidP="00C04514">
            <w:pPr>
              <w:ind w:leftChars="200" w:left="420"/>
              <w:rPr>
                <w:rFonts w:asciiTheme="minorEastAsia" w:hAnsiTheme="minorEastAsia" w:cs="Times New Roman"/>
                <w:noProof/>
                <w:color w:val="010001"/>
                <w:kern w:val="0"/>
                <w:szCs w:val="21"/>
              </w:rPr>
            </w:pPr>
            <w:hyperlink w:anchor="_拉框缩放结构体" w:history="1">
              <w:r w:rsidR="00470E50" w:rsidRPr="003B4A82">
                <w:rPr>
                  <w:rStyle w:val="a5"/>
                  <w:rFonts w:asciiTheme="minorEastAsia" w:hAnsiTheme="minorEastAsia" w:cs="Times New Roman"/>
                  <w:noProof/>
                  <w:kern w:val="0"/>
                  <w:szCs w:val="21"/>
                  <w:u w:val="none"/>
                </w:rPr>
                <w:t>LPNETDEV_PTZ_ZOOM_AREA_INFO_S</w:t>
              </w:r>
            </w:hyperlink>
            <w:r w:rsidR="00470E50" w:rsidRPr="003B4A82">
              <w:rPr>
                <w:rFonts w:asciiTheme="minorEastAsia" w:hAnsiTheme="minorEastAsia" w:cs="Times New Roman"/>
                <w:noProof/>
                <w:color w:val="010001"/>
                <w:kern w:val="0"/>
                <w:szCs w:val="21"/>
              </w:rPr>
              <w:t xml:space="preserve"> pstZoomAreaInfo</w:t>
            </w:r>
          </w:p>
          <w:p w14:paraId="0BF18512"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color w:val="010001"/>
                <w:kern w:val="0"/>
                <w:szCs w:val="21"/>
              </w:rPr>
              <w:t>);</w:t>
            </w:r>
          </w:p>
        </w:tc>
      </w:tr>
    </w:tbl>
    <w:p w14:paraId="220C581A" w14:textId="77777777" w:rsidR="00470E50" w:rsidRPr="003B4A82" w:rsidRDefault="00470E50" w:rsidP="00470E50">
      <w:pPr>
        <w:rPr>
          <w:rFonts w:asciiTheme="minorEastAsia" w:hAnsiTheme="minorEastAsia"/>
          <w:b/>
          <w:bCs/>
          <w:szCs w:val="21"/>
        </w:rPr>
      </w:pPr>
    </w:p>
    <w:p w14:paraId="4E9CB436"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6CBA627E" w14:textId="56111FE1" w:rsidR="00470E50" w:rsidRPr="003B4A82" w:rsidRDefault="00470E50" w:rsidP="00470E50">
      <w:pPr>
        <w:rPr>
          <w:rFonts w:asciiTheme="minorEastAsia" w:hAnsiTheme="minorEastAsia" w:cs="宋体"/>
          <w:szCs w:val="21"/>
        </w:rPr>
      </w:pPr>
      <w:r w:rsidRPr="003B4A82">
        <w:rPr>
          <w:rFonts w:asciiTheme="minorEastAsia" w:hAnsiTheme="minorEastAsia" w:cs="Times New Roman"/>
          <w:noProof/>
          <w:kern w:val="0"/>
          <w:szCs w:val="21"/>
        </w:rPr>
        <w:t>云台拉框缩小</w:t>
      </w:r>
      <w:r w:rsidR="00681B8E" w:rsidRPr="003B4A82">
        <w:rPr>
          <w:rFonts w:asciiTheme="minorEastAsia" w:hAnsiTheme="minorEastAsia" w:cs="Times New Roman" w:hint="eastAsia"/>
          <w:noProof/>
          <w:kern w:val="0"/>
          <w:szCs w:val="21"/>
        </w:rPr>
        <w:t>（不需要</w:t>
      </w:r>
      <w:r w:rsidR="00681B8E" w:rsidRPr="003B4A82">
        <w:rPr>
          <w:rFonts w:asciiTheme="minorEastAsia" w:hAnsiTheme="minorEastAsia" w:cs="Times New Roman"/>
          <w:noProof/>
          <w:kern w:val="0"/>
          <w:szCs w:val="21"/>
        </w:rPr>
        <w:t>启动预览</w:t>
      </w:r>
      <w:r w:rsidR="00681B8E" w:rsidRPr="003B4A82">
        <w:rPr>
          <w:rFonts w:asciiTheme="minorEastAsia" w:hAnsiTheme="minorEastAsia" w:cs="Times New Roman" w:hint="eastAsia"/>
          <w:noProof/>
          <w:kern w:val="0"/>
          <w:szCs w:val="21"/>
        </w:rPr>
        <w:t>）</w:t>
      </w:r>
    </w:p>
    <w:p w14:paraId="456164AC" w14:textId="77777777" w:rsidR="00470E50" w:rsidRPr="003B4A82" w:rsidRDefault="00470E50" w:rsidP="00470E50">
      <w:pPr>
        <w:rPr>
          <w:rFonts w:asciiTheme="minorEastAsia" w:hAnsiTheme="minorEastAsia" w:cs="宋体"/>
          <w:szCs w:val="21"/>
        </w:rPr>
      </w:pPr>
    </w:p>
    <w:p w14:paraId="445FFFB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1920"/>
        <w:gridCol w:w="1248"/>
        <w:gridCol w:w="7288"/>
      </w:tblGrid>
      <w:tr w:rsidR="00470E50" w:rsidRPr="003B4A82" w14:paraId="79580B8B" w14:textId="77777777" w:rsidTr="00C04514">
        <w:trPr>
          <w:jc w:val="center"/>
        </w:trPr>
        <w:tc>
          <w:tcPr>
            <w:tcW w:w="1920" w:type="dxa"/>
          </w:tcPr>
          <w:p w14:paraId="31E1D22B"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参数名称</w:t>
            </w:r>
          </w:p>
        </w:tc>
        <w:tc>
          <w:tcPr>
            <w:tcW w:w="1248" w:type="dxa"/>
          </w:tcPr>
          <w:p w14:paraId="3F48886C"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w:t>
            </w:r>
            <w:r w:rsidRPr="003B4A82">
              <w:rPr>
                <w:rFonts w:asciiTheme="minorEastAsia" w:hAnsiTheme="minorEastAsia"/>
                <w:szCs w:val="21"/>
              </w:rPr>
              <w:t>类型</w:t>
            </w:r>
          </w:p>
        </w:tc>
        <w:tc>
          <w:tcPr>
            <w:tcW w:w="7288" w:type="dxa"/>
          </w:tcPr>
          <w:p w14:paraId="5CA6780A"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传参说明</w:t>
            </w:r>
          </w:p>
        </w:tc>
      </w:tr>
      <w:tr w:rsidR="00470E50" w:rsidRPr="003B4A82" w14:paraId="3619B9D3" w14:textId="77777777" w:rsidTr="00C04514">
        <w:trPr>
          <w:jc w:val="center"/>
        </w:trPr>
        <w:tc>
          <w:tcPr>
            <w:tcW w:w="1920" w:type="dxa"/>
          </w:tcPr>
          <w:p w14:paraId="41BFD3A0" w14:textId="77777777" w:rsidR="00470E50" w:rsidRPr="003B4A82" w:rsidRDefault="00470E50" w:rsidP="00716D1D">
            <w:pPr>
              <w:jc w:val="center"/>
              <w:rPr>
                <w:rFonts w:asciiTheme="minorEastAsia" w:hAnsiTheme="minorEastAsia"/>
                <w:szCs w:val="21"/>
              </w:rPr>
            </w:pPr>
            <w:r w:rsidRPr="003B4A82">
              <w:rPr>
                <w:rFonts w:asciiTheme="minorEastAsia" w:hAnsiTheme="minorEastAsia"/>
                <w:szCs w:val="21"/>
              </w:rPr>
              <w:t>lpUserID</w:t>
            </w:r>
          </w:p>
        </w:tc>
        <w:tc>
          <w:tcPr>
            <w:tcW w:w="1248" w:type="dxa"/>
          </w:tcPr>
          <w:p w14:paraId="77266BFA" w14:textId="77777777" w:rsidR="00470E50" w:rsidRPr="003B4A82" w:rsidRDefault="00470E50" w:rsidP="00C04514">
            <w:pPr>
              <w:jc w:val="center"/>
              <w:rPr>
                <w:rFonts w:asciiTheme="minorEastAsia" w:hAnsiTheme="minorEastAsia"/>
                <w:szCs w:val="21"/>
              </w:rPr>
            </w:pPr>
            <w:r w:rsidRPr="003B4A82">
              <w:rPr>
                <w:rFonts w:asciiTheme="minorEastAsia" w:hAnsiTheme="minorEastAsia"/>
                <w:szCs w:val="21"/>
              </w:rPr>
              <w:t>IN</w:t>
            </w:r>
          </w:p>
        </w:tc>
        <w:tc>
          <w:tcPr>
            <w:tcW w:w="7288" w:type="dxa"/>
          </w:tcPr>
          <w:p w14:paraId="18094145" w14:textId="77777777" w:rsidR="00470E50" w:rsidRPr="003B4A82" w:rsidRDefault="00470E50" w:rsidP="00C04514">
            <w:pPr>
              <w:rPr>
                <w:rFonts w:asciiTheme="minorEastAsia" w:hAnsiTheme="minorEastAsia"/>
                <w:szCs w:val="21"/>
              </w:rPr>
            </w:pPr>
            <w:r w:rsidRPr="003B4A82">
              <w:rPr>
                <w:rFonts w:asciiTheme="minorEastAsia" w:hAnsiTheme="minorEastAsia"/>
                <w:szCs w:val="21"/>
              </w:rPr>
              <w:t>用户登录ID</w:t>
            </w:r>
          </w:p>
        </w:tc>
      </w:tr>
      <w:tr w:rsidR="00470E50" w:rsidRPr="003B4A82" w14:paraId="2DDC4A37" w14:textId="77777777" w:rsidTr="00C04514">
        <w:trPr>
          <w:jc w:val="center"/>
        </w:trPr>
        <w:tc>
          <w:tcPr>
            <w:tcW w:w="1920" w:type="dxa"/>
          </w:tcPr>
          <w:p w14:paraId="13FAB19E" w14:textId="77777777" w:rsidR="00470E50" w:rsidRPr="003B4A82" w:rsidRDefault="00470E50" w:rsidP="00716D1D">
            <w:pPr>
              <w:jc w:val="center"/>
              <w:rPr>
                <w:rFonts w:asciiTheme="minorEastAsia" w:hAnsiTheme="minorEastAsia"/>
                <w:szCs w:val="21"/>
              </w:rPr>
            </w:pPr>
            <w:r w:rsidRPr="003B4A82">
              <w:rPr>
                <w:rFonts w:asciiTheme="minorEastAsia" w:hAnsiTheme="minorEastAsia"/>
                <w:szCs w:val="21"/>
              </w:rPr>
              <w:t>dwChannelID</w:t>
            </w:r>
          </w:p>
        </w:tc>
        <w:tc>
          <w:tcPr>
            <w:tcW w:w="1248" w:type="dxa"/>
          </w:tcPr>
          <w:p w14:paraId="137CA556" w14:textId="77777777" w:rsidR="00470E50" w:rsidRPr="003B4A82" w:rsidRDefault="00470E50" w:rsidP="00C04514">
            <w:pPr>
              <w:jc w:val="center"/>
              <w:rPr>
                <w:rFonts w:asciiTheme="minorEastAsia" w:hAnsiTheme="minorEastAsia"/>
                <w:szCs w:val="21"/>
              </w:rPr>
            </w:pPr>
            <w:r w:rsidRPr="003B4A82">
              <w:rPr>
                <w:rFonts w:asciiTheme="minorEastAsia" w:hAnsiTheme="minorEastAsia"/>
                <w:szCs w:val="21"/>
              </w:rPr>
              <w:t>IN</w:t>
            </w:r>
          </w:p>
        </w:tc>
        <w:tc>
          <w:tcPr>
            <w:tcW w:w="7288" w:type="dxa"/>
          </w:tcPr>
          <w:p w14:paraId="2FDF8ACB" w14:textId="77777777" w:rsidR="00470E50" w:rsidRPr="003B4A82" w:rsidRDefault="00470E50" w:rsidP="00C04514">
            <w:pPr>
              <w:rPr>
                <w:rFonts w:asciiTheme="minorEastAsia" w:hAnsiTheme="minorEastAsia"/>
                <w:szCs w:val="21"/>
              </w:rPr>
            </w:pPr>
            <w:r w:rsidRPr="003B4A82">
              <w:rPr>
                <w:rFonts w:asciiTheme="minorEastAsia" w:hAnsiTheme="minorEastAsia"/>
                <w:szCs w:val="21"/>
              </w:rPr>
              <w:t>通道ID</w:t>
            </w:r>
          </w:p>
        </w:tc>
      </w:tr>
      <w:tr w:rsidR="00470E50" w:rsidRPr="003B4A82" w14:paraId="666B5175" w14:textId="77777777" w:rsidTr="00C04514">
        <w:trPr>
          <w:jc w:val="center"/>
        </w:trPr>
        <w:tc>
          <w:tcPr>
            <w:tcW w:w="1920" w:type="dxa"/>
          </w:tcPr>
          <w:p w14:paraId="7717E9DB" w14:textId="77777777" w:rsidR="00470E50" w:rsidRPr="003B4A82" w:rsidRDefault="00470E50" w:rsidP="00716D1D">
            <w:pPr>
              <w:jc w:val="center"/>
              <w:rPr>
                <w:rFonts w:asciiTheme="minorEastAsia" w:hAnsiTheme="minorEastAsia"/>
                <w:szCs w:val="21"/>
              </w:rPr>
            </w:pPr>
            <w:r w:rsidRPr="003B4A82">
              <w:rPr>
                <w:rFonts w:asciiTheme="minorEastAsia" w:hAnsiTheme="minorEastAsia"/>
                <w:szCs w:val="21"/>
              </w:rPr>
              <w:t>pstZoomAreaInfo</w:t>
            </w:r>
          </w:p>
        </w:tc>
        <w:tc>
          <w:tcPr>
            <w:tcW w:w="1248" w:type="dxa"/>
          </w:tcPr>
          <w:p w14:paraId="6B737A81" w14:textId="77777777" w:rsidR="00470E50" w:rsidRPr="003B4A82" w:rsidRDefault="00470E50" w:rsidP="00C04514">
            <w:pPr>
              <w:jc w:val="center"/>
              <w:rPr>
                <w:rFonts w:asciiTheme="minorEastAsia" w:hAnsiTheme="minorEastAsia"/>
                <w:szCs w:val="21"/>
              </w:rPr>
            </w:pPr>
            <w:r w:rsidRPr="003B4A82">
              <w:rPr>
                <w:rFonts w:asciiTheme="minorEastAsia" w:hAnsiTheme="minorEastAsia"/>
                <w:szCs w:val="21"/>
              </w:rPr>
              <w:t>IN</w:t>
            </w:r>
          </w:p>
        </w:tc>
        <w:tc>
          <w:tcPr>
            <w:tcW w:w="7288" w:type="dxa"/>
          </w:tcPr>
          <w:p w14:paraId="482FA21F" w14:textId="77777777" w:rsidR="00470E50" w:rsidRPr="003B4A82" w:rsidRDefault="00470E50" w:rsidP="00C04514">
            <w:pPr>
              <w:rPr>
                <w:rFonts w:asciiTheme="minorEastAsia" w:hAnsiTheme="minorEastAsia"/>
                <w:szCs w:val="21"/>
              </w:rPr>
            </w:pPr>
            <w:r w:rsidRPr="003B4A82">
              <w:rPr>
                <w:rFonts w:asciiTheme="minorEastAsia" w:hAnsiTheme="minorEastAsia"/>
                <w:szCs w:val="21"/>
              </w:rPr>
              <w:t>拉框缩放结构体</w:t>
            </w:r>
          </w:p>
        </w:tc>
      </w:tr>
    </w:tbl>
    <w:p w14:paraId="3E20D94F" w14:textId="77777777" w:rsidR="00470E50" w:rsidRPr="003B4A82" w:rsidRDefault="00470E50" w:rsidP="00470E50">
      <w:pPr>
        <w:rPr>
          <w:rFonts w:asciiTheme="minorEastAsia" w:hAnsiTheme="minorEastAsia"/>
          <w:szCs w:val="21"/>
        </w:rPr>
      </w:pPr>
    </w:p>
    <w:p w14:paraId="0D3D8372" w14:textId="77777777" w:rsidR="00470E50" w:rsidRPr="003B4A82" w:rsidRDefault="00470E50" w:rsidP="00470E50">
      <w:r w:rsidRPr="003B4A82">
        <w:rPr>
          <w:b/>
          <w:bCs/>
        </w:rPr>
        <w:t>Remarks</w:t>
      </w:r>
      <w:r w:rsidRPr="003B4A82">
        <w:t>：</w:t>
      </w:r>
    </w:p>
    <w:p w14:paraId="0BE8546E"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6AFBB349" w14:textId="77777777" w:rsidR="00470E50" w:rsidRPr="003B4A82" w:rsidRDefault="00470E50" w:rsidP="00470E50">
      <w:pPr>
        <w:rPr>
          <w:rFonts w:asciiTheme="minorEastAsia" w:hAnsiTheme="minorEastAsia"/>
          <w:szCs w:val="21"/>
        </w:rPr>
      </w:pPr>
    </w:p>
    <w:p w14:paraId="5519E19E"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CF14C07" w14:textId="56C9E59C"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5678B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FFE9C62" w14:textId="77777777" w:rsidR="00470E50" w:rsidRPr="003B4A82" w:rsidRDefault="00470E50" w:rsidP="00470E50">
      <w:pPr>
        <w:rPr>
          <w:rFonts w:asciiTheme="minorEastAsia" w:hAnsiTheme="minorEastAsia"/>
          <w:b/>
          <w:szCs w:val="21"/>
        </w:rPr>
      </w:pPr>
    </w:p>
    <w:p w14:paraId="55C22E65"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57ACDE2" w14:textId="47C4A71D" w:rsidR="00470E50" w:rsidRPr="003B4A82" w:rsidRDefault="00B2244C" w:rsidP="00470E50">
      <w:pPr>
        <w:rPr>
          <w:rStyle w:val="a5"/>
          <w:rFonts w:asciiTheme="minorEastAsia" w:hAnsiTheme="minorEastAsia"/>
          <w:szCs w:val="21"/>
          <w:u w:val="none"/>
        </w:rPr>
      </w:pPr>
      <w:r w:rsidRPr="003B4A82">
        <w:rPr>
          <w:rFonts w:asciiTheme="minorEastAsia" w:hAnsiTheme="minorEastAsia"/>
          <w:szCs w:val="21"/>
        </w:rPr>
        <w:fldChar w:fldCharType="begin"/>
      </w:r>
      <w:r w:rsidRPr="003B4A82">
        <w:rPr>
          <w:rFonts w:asciiTheme="minorEastAsia" w:hAnsiTheme="minorEastAsia"/>
          <w:szCs w:val="21"/>
        </w:rPr>
        <w:instrText xml:space="preserve"> HYPERLINK  \l "_云台拉框缩小" </w:instrText>
      </w:r>
      <w:r w:rsidRPr="003B4A82">
        <w:rPr>
          <w:rFonts w:asciiTheme="minorEastAsia" w:hAnsiTheme="minorEastAsia"/>
          <w:szCs w:val="21"/>
        </w:rPr>
        <w:fldChar w:fldCharType="separate"/>
      </w:r>
      <w:r w:rsidR="00470E50" w:rsidRPr="003B4A82">
        <w:rPr>
          <w:rStyle w:val="a5"/>
          <w:rFonts w:asciiTheme="minorEastAsia" w:hAnsiTheme="minorEastAsia"/>
          <w:szCs w:val="21"/>
          <w:u w:val="none"/>
        </w:rPr>
        <w:t>NETDEV_PTZAreaZoomOut</w:t>
      </w:r>
    </w:p>
    <w:bookmarkStart w:id="279" w:name="_拉框放大.缩小_1"/>
    <w:bookmarkEnd w:id="279"/>
    <w:p w14:paraId="23390DE0" w14:textId="493F2F78" w:rsidR="00470E50" w:rsidRPr="003B4A82" w:rsidRDefault="00B2244C" w:rsidP="00470E50">
      <w:pPr>
        <w:pStyle w:val="3"/>
      </w:pPr>
      <w:r w:rsidRPr="003B4A82">
        <w:rPr>
          <w:rFonts w:asciiTheme="minorEastAsia" w:eastAsiaTheme="minorEastAsia" w:hAnsiTheme="minorEastAsia"/>
          <w:bCs w:val="0"/>
          <w:color w:val="auto"/>
          <w:sz w:val="21"/>
          <w:szCs w:val="21"/>
        </w:rPr>
        <w:fldChar w:fldCharType="end"/>
      </w:r>
      <w:bookmarkStart w:id="280" w:name="_Toc88647200"/>
      <w:r w:rsidR="00470E50" w:rsidRPr="003B4A82">
        <w:rPr>
          <w:rFonts w:ascii="宋体" w:hAnsi="宋体" w:cs="宋体" w:hint="eastAsia"/>
          <w:szCs w:val="24"/>
        </w:rPr>
        <w:t>拉框放大</w:t>
      </w:r>
      <w:r w:rsidR="00470E50" w:rsidRPr="003B4A82">
        <w:rPr>
          <w:rFonts w:ascii="宋体" w:hAnsi="宋体" w:cs="宋体" w:hint="eastAsia"/>
          <w:szCs w:val="24"/>
        </w:rPr>
        <w:t>.</w:t>
      </w:r>
      <w:r w:rsidR="00470E50" w:rsidRPr="003B4A82">
        <w:rPr>
          <w:rFonts w:ascii="宋体" w:hAnsi="宋体" w:cs="宋体" w:hint="eastAsia"/>
          <w:szCs w:val="24"/>
        </w:rPr>
        <w:t>缩小</w:t>
      </w:r>
      <w:bookmarkEnd w:id="280"/>
    </w:p>
    <w:p w14:paraId="5ED61BB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3C992FE8" w14:textId="77777777" w:rsidTr="00C04514">
        <w:trPr>
          <w:jc w:val="center"/>
        </w:trPr>
        <w:tc>
          <w:tcPr>
            <w:tcW w:w="8296" w:type="dxa"/>
          </w:tcPr>
          <w:p w14:paraId="56F35244"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NETDEV_PTZSelZoomIn</w:t>
            </w:r>
          </w:p>
          <w:p w14:paraId="4FA7D969"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754C81C2"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lpPlayHandle, </w:t>
            </w:r>
          </w:p>
          <w:p w14:paraId="131AEFE8" w14:textId="17B3A467" w:rsidR="00470E50" w:rsidRPr="003B4A82" w:rsidRDefault="00E02404" w:rsidP="00C04514">
            <w:pPr>
              <w:ind w:leftChars="200" w:left="420"/>
              <w:rPr>
                <w:rFonts w:asciiTheme="minorEastAsia" w:hAnsiTheme="minorEastAsia" w:cs="Times New Roman"/>
                <w:noProof/>
                <w:color w:val="010001"/>
                <w:kern w:val="0"/>
                <w:szCs w:val="21"/>
              </w:rPr>
            </w:pPr>
            <w:hyperlink w:anchor="_拉框放大结构体_1" w:history="1">
              <w:r w:rsidR="00470E50" w:rsidRPr="003B4A82">
                <w:rPr>
                  <w:rStyle w:val="a5"/>
                  <w:rFonts w:asciiTheme="minorEastAsia" w:hAnsiTheme="minorEastAsia" w:cs="Times New Roman"/>
                  <w:noProof/>
                  <w:kern w:val="0"/>
                  <w:szCs w:val="21"/>
                  <w:u w:val="none"/>
                </w:rPr>
                <w:t>LPNETDEV_PTZ_OPERATEAREA_S</w:t>
              </w:r>
            </w:hyperlink>
            <w:r w:rsidR="00470E50" w:rsidRPr="003B4A82">
              <w:rPr>
                <w:rFonts w:asciiTheme="minorEastAsia" w:hAnsiTheme="minorEastAsia" w:cs="Times New Roman"/>
                <w:noProof/>
                <w:color w:val="010001"/>
                <w:kern w:val="0"/>
                <w:szCs w:val="21"/>
              </w:rPr>
              <w:t xml:space="preserve"> pstPtzOperateArea</w:t>
            </w:r>
          </w:p>
          <w:p w14:paraId="0B7257A6"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color w:val="010001"/>
                <w:kern w:val="0"/>
                <w:szCs w:val="21"/>
              </w:rPr>
              <w:t>);</w:t>
            </w:r>
          </w:p>
        </w:tc>
      </w:tr>
    </w:tbl>
    <w:p w14:paraId="5BCF9E63" w14:textId="77777777" w:rsidR="00470E50" w:rsidRPr="003B4A82" w:rsidRDefault="00470E50" w:rsidP="00470E50">
      <w:pPr>
        <w:rPr>
          <w:rFonts w:asciiTheme="minorEastAsia" w:hAnsiTheme="minorEastAsia"/>
          <w:b/>
          <w:bCs/>
          <w:szCs w:val="21"/>
        </w:rPr>
      </w:pPr>
    </w:p>
    <w:p w14:paraId="46FC2444"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5208188C" w14:textId="77777777" w:rsidR="00470E50" w:rsidRPr="003B4A82" w:rsidRDefault="00470E50" w:rsidP="00470E50">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拉框放大</w:t>
      </w:r>
      <w:r w:rsidRPr="003B4A82">
        <w:rPr>
          <w:rFonts w:asciiTheme="minorEastAsia" w:hAnsiTheme="minorEastAsia" w:cs="Times New Roman"/>
          <w:noProof/>
          <w:kern w:val="0"/>
          <w:szCs w:val="21"/>
        </w:rPr>
        <w:t>.缩小(需先启动预览)</w:t>
      </w:r>
    </w:p>
    <w:p w14:paraId="1BA29684" w14:textId="77777777" w:rsidR="00470E50" w:rsidRPr="003B4A82" w:rsidRDefault="00470E50" w:rsidP="00470E50">
      <w:pPr>
        <w:rPr>
          <w:rFonts w:asciiTheme="minorEastAsia" w:hAnsiTheme="minorEastAsia" w:cs="宋体"/>
          <w:szCs w:val="21"/>
        </w:rPr>
      </w:pPr>
    </w:p>
    <w:p w14:paraId="47750FC2"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002"/>
        <w:gridCol w:w="1239"/>
        <w:gridCol w:w="7215"/>
      </w:tblGrid>
      <w:tr w:rsidR="00470E50" w:rsidRPr="003B4A82" w14:paraId="732CC755" w14:textId="77777777" w:rsidTr="00C04514">
        <w:trPr>
          <w:jc w:val="center"/>
        </w:trPr>
        <w:tc>
          <w:tcPr>
            <w:tcW w:w="2002" w:type="dxa"/>
          </w:tcPr>
          <w:p w14:paraId="70EA5C17"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参数名称</w:t>
            </w:r>
          </w:p>
        </w:tc>
        <w:tc>
          <w:tcPr>
            <w:tcW w:w="1239" w:type="dxa"/>
          </w:tcPr>
          <w:p w14:paraId="69DBDDA8"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w:t>
            </w:r>
            <w:r w:rsidRPr="003B4A82">
              <w:rPr>
                <w:rFonts w:asciiTheme="minorEastAsia" w:hAnsiTheme="minorEastAsia"/>
                <w:szCs w:val="21"/>
              </w:rPr>
              <w:t>类型</w:t>
            </w:r>
          </w:p>
        </w:tc>
        <w:tc>
          <w:tcPr>
            <w:tcW w:w="7215" w:type="dxa"/>
          </w:tcPr>
          <w:p w14:paraId="32D36740"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传参说明</w:t>
            </w:r>
          </w:p>
        </w:tc>
      </w:tr>
      <w:tr w:rsidR="00470E50" w:rsidRPr="003B4A82" w14:paraId="2D1E9F28" w14:textId="77777777" w:rsidTr="00C04514">
        <w:trPr>
          <w:jc w:val="center"/>
        </w:trPr>
        <w:tc>
          <w:tcPr>
            <w:tcW w:w="2002" w:type="dxa"/>
          </w:tcPr>
          <w:p w14:paraId="17E7F3DA"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lpPlayHandle</w:t>
            </w:r>
          </w:p>
        </w:tc>
        <w:tc>
          <w:tcPr>
            <w:tcW w:w="1239" w:type="dxa"/>
          </w:tcPr>
          <w:p w14:paraId="3882C24B" w14:textId="77777777" w:rsidR="00470E50" w:rsidRPr="003B4A82" w:rsidRDefault="00470E50" w:rsidP="00C04514">
            <w:pPr>
              <w:jc w:val="center"/>
              <w:rPr>
                <w:rFonts w:asciiTheme="minorEastAsia" w:hAnsiTheme="minorEastAsia"/>
                <w:szCs w:val="21"/>
              </w:rPr>
            </w:pPr>
            <w:r w:rsidRPr="003B4A82">
              <w:rPr>
                <w:rFonts w:asciiTheme="minorEastAsia" w:hAnsiTheme="minorEastAsia"/>
                <w:szCs w:val="21"/>
              </w:rPr>
              <w:t>IN</w:t>
            </w:r>
          </w:p>
        </w:tc>
        <w:tc>
          <w:tcPr>
            <w:tcW w:w="7215" w:type="dxa"/>
          </w:tcPr>
          <w:p w14:paraId="0B6497C2"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实时预览句柄</w:t>
            </w:r>
          </w:p>
        </w:tc>
      </w:tr>
      <w:tr w:rsidR="00470E50" w:rsidRPr="003B4A82" w14:paraId="2283B10C" w14:textId="77777777" w:rsidTr="00C04514">
        <w:trPr>
          <w:jc w:val="center"/>
        </w:trPr>
        <w:tc>
          <w:tcPr>
            <w:tcW w:w="2002" w:type="dxa"/>
          </w:tcPr>
          <w:p w14:paraId="0ACC856B"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pstPtzOperateArea</w:t>
            </w:r>
          </w:p>
        </w:tc>
        <w:tc>
          <w:tcPr>
            <w:tcW w:w="1239" w:type="dxa"/>
          </w:tcPr>
          <w:p w14:paraId="63272313" w14:textId="77777777" w:rsidR="00470E50" w:rsidRPr="003B4A82" w:rsidRDefault="00470E50" w:rsidP="00C04514">
            <w:pPr>
              <w:jc w:val="center"/>
              <w:rPr>
                <w:rFonts w:asciiTheme="minorEastAsia" w:hAnsiTheme="minorEastAsia"/>
                <w:szCs w:val="21"/>
              </w:rPr>
            </w:pPr>
            <w:r w:rsidRPr="003B4A82">
              <w:rPr>
                <w:rFonts w:asciiTheme="minorEastAsia" w:hAnsiTheme="minorEastAsia"/>
                <w:szCs w:val="21"/>
              </w:rPr>
              <w:t>IN</w:t>
            </w:r>
          </w:p>
        </w:tc>
        <w:tc>
          <w:tcPr>
            <w:tcW w:w="7215" w:type="dxa"/>
          </w:tcPr>
          <w:p w14:paraId="6F797B7F"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拉框放大结构体信息</w:t>
            </w:r>
          </w:p>
        </w:tc>
      </w:tr>
    </w:tbl>
    <w:p w14:paraId="312BE138" w14:textId="77777777" w:rsidR="00470E50" w:rsidRPr="003B4A82" w:rsidRDefault="00470E50" w:rsidP="00470E50">
      <w:pPr>
        <w:rPr>
          <w:rFonts w:asciiTheme="minorEastAsia" w:hAnsiTheme="minorEastAsia"/>
          <w:szCs w:val="21"/>
        </w:rPr>
      </w:pPr>
    </w:p>
    <w:p w14:paraId="7B6BDC3C"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3ECE128" w14:textId="0DE6D062"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DA242F"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6186A301" w14:textId="77777777" w:rsidR="00470E50" w:rsidRPr="003B4A82" w:rsidRDefault="00470E50" w:rsidP="00470E50">
      <w:pPr>
        <w:rPr>
          <w:rFonts w:asciiTheme="minorEastAsia" w:hAnsiTheme="minorEastAsia"/>
          <w:b/>
          <w:szCs w:val="21"/>
        </w:rPr>
      </w:pPr>
    </w:p>
    <w:p w14:paraId="052857BA"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77BA1F6F" w14:textId="0848FEEF" w:rsidR="00470E50" w:rsidRPr="003B4A82" w:rsidRDefault="00E02404" w:rsidP="00470E50">
      <w:pPr>
        <w:rPr>
          <w:rFonts w:asciiTheme="minorEastAsia" w:hAnsiTheme="minorEastAsia"/>
          <w:szCs w:val="21"/>
        </w:rPr>
      </w:pPr>
      <w:hyperlink w:anchor="_拉框放大.缩小" w:history="1">
        <w:r w:rsidR="00470E50" w:rsidRPr="003B4A82">
          <w:rPr>
            <w:rStyle w:val="a5"/>
            <w:rFonts w:asciiTheme="minorEastAsia" w:hAnsiTheme="minorEastAsia"/>
            <w:szCs w:val="21"/>
            <w:u w:val="none"/>
          </w:rPr>
          <w:t>NETDEV_PTZSelZoomIn_Other</w:t>
        </w:r>
      </w:hyperlink>
    </w:p>
    <w:p w14:paraId="3A54CD40" w14:textId="3DA2DB08" w:rsidR="00470E50" w:rsidRPr="003B4A82" w:rsidRDefault="00681B8E" w:rsidP="00470E50">
      <w:pPr>
        <w:pStyle w:val="3"/>
      </w:pPr>
      <w:bookmarkStart w:id="281" w:name="_拉框放大.缩小"/>
      <w:bookmarkStart w:id="282" w:name="_Toc88647201"/>
      <w:bookmarkEnd w:id="281"/>
      <w:r w:rsidRPr="003B4A82">
        <w:rPr>
          <w:rFonts w:ascii="宋体" w:hAnsi="宋体" w:cs="宋体" w:hint="eastAsia"/>
          <w:szCs w:val="24"/>
        </w:rPr>
        <w:t>无预览</w:t>
      </w:r>
      <w:r w:rsidR="00470E50" w:rsidRPr="003B4A82">
        <w:rPr>
          <w:rFonts w:ascii="宋体" w:hAnsi="宋体" w:cs="宋体" w:hint="eastAsia"/>
          <w:szCs w:val="24"/>
        </w:rPr>
        <w:t>拉框放大</w:t>
      </w:r>
      <w:r w:rsidR="00470E50" w:rsidRPr="003B4A82">
        <w:rPr>
          <w:rFonts w:ascii="宋体" w:hAnsi="宋体" w:cs="宋体" w:hint="eastAsia"/>
          <w:szCs w:val="24"/>
        </w:rPr>
        <w:t>.</w:t>
      </w:r>
      <w:r w:rsidR="00470E50" w:rsidRPr="003B4A82">
        <w:rPr>
          <w:rFonts w:ascii="宋体" w:hAnsi="宋体" w:cs="宋体" w:hint="eastAsia"/>
          <w:szCs w:val="24"/>
        </w:rPr>
        <w:t>缩小</w:t>
      </w:r>
      <w:bookmarkEnd w:id="282"/>
    </w:p>
    <w:p w14:paraId="6252E7B1"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5984DCC1" w14:textId="77777777" w:rsidTr="00C04514">
        <w:trPr>
          <w:jc w:val="center"/>
        </w:trPr>
        <w:tc>
          <w:tcPr>
            <w:tcW w:w="8296" w:type="dxa"/>
          </w:tcPr>
          <w:p w14:paraId="218F4A2B"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NETDEV_PTZSelZoomIn_Other</w:t>
            </w:r>
          </w:p>
          <w:p w14:paraId="111D176F"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2418BF9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6479C0AA"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2DE1334B" w14:textId="5A5B72EC" w:rsidR="00470E50" w:rsidRPr="003B4A82" w:rsidRDefault="00E02404" w:rsidP="00C04514">
            <w:pPr>
              <w:ind w:leftChars="200" w:left="420"/>
              <w:rPr>
                <w:rFonts w:asciiTheme="minorEastAsia" w:hAnsiTheme="minorEastAsia" w:cs="Times New Roman"/>
                <w:noProof/>
                <w:color w:val="010001"/>
                <w:kern w:val="0"/>
                <w:szCs w:val="21"/>
              </w:rPr>
            </w:pPr>
            <w:hyperlink w:anchor="_拉框放大结构体_1" w:history="1">
              <w:r w:rsidR="00042819" w:rsidRPr="003B4A82">
                <w:rPr>
                  <w:rStyle w:val="a5"/>
                  <w:rFonts w:asciiTheme="minorEastAsia" w:hAnsiTheme="minorEastAsia" w:cs="Times New Roman"/>
                  <w:noProof/>
                  <w:kern w:val="0"/>
                  <w:szCs w:val="21"/>
                  <w:u w:val="none"/>
                </w:rPr>
                <w:t>LPNETDEV_PTZ_OPERATEAREA_S</w:t>
              </w:r>
            </w:hyperlink>
            <w:r w:rsidR="00470E50" w:rsidRPr="003B4A82">
              <w:rPr>
                <w:rFonts w:asciiTheme="minorEastAsia" w:hAnsiTheme="minorEastAsia" w:cs="Times New Roman"/>
                <w:noProof/>
                <w:color w:val="010001"/>
                <w:kern w:val="0"/>
                <w:szCs w:val="21"/>
              </w:rPr>
              <w:t xml:space="preserve"> pstPtzOperateArea</w:t>
            </w:r>
          </w:p>
          <w:p w14:paraId="33798F8D"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color w:val="010001"/>
                <w:kern w:val="0"/>
                <w:szCs w:val="21"/>
              </w:rPr>
              <w:t>);</w:t>
            </w:r>
          </w:p>
        </w:tc>
      </w:tr>
    </w:tbl>
    <w:p w14:paraId="5915AB5B" w14:textId="77777777" w:rsidR="00470E50" w:rsidRPr="003B4A82" w:rsidRDefault="00470E50" w:rsidP="00470E50">
      <w:pPr>
        <w:rPr>
          <w:rFonts w:asciiTheme="minorEastAsia" w:hAnsiTheme="minorEastAsia"/>
          <w:b/>
          <w:bCs/>
          <w:szCs w:val="21"/>
        </w:rPr>
      </w:pPr>
    </w:p>
    <w:p w14:paraId="2F5BBAB2"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6D160312" w14:textId="77777777" w:rsidR="00470E50" w:rsidRPr="003B4A82" w:rsidRDefault="00470E50" w:rsidP="00470E50">
      <w:pP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拉框放大</w:t>
      </w:r>
      <w:r w:rsidRPr="003B4A82">
        <w:rPr>
          <w:rFonts w:asciiTheme="minorEastAsia" w:hAnsiTheme="minorEastAsia" w:cs="Times New Roman"/>
          <w:noProof/>
          <w:kern w:val="0"/>
          <w:szCs w:val="21"/>
        </w:rPr>
        <w:t>.缩小(</w:t>
      </w:r>
      <w:r w:rsidRPr="003B4A82">
        <w:rPr>
          <w:rFonts w:asciiTheme="minorEastAsia" w:hAnsiTheme="minorEastAsia" w:cs="Times New Roman" w:hint="eastAsia"/>
          <w:noProof/>
          <w:kern w:val="0"/>
          <w:szCs w:val="21"/>
        </w:rPr>
        <w:t>不</w:t>
      </w:r>
      <w:r w:rsidRPr="003B4A82">
        <w:rPr>
          <w:rFonts w:asciiTheme="minorEastAsia" w:hAnsiTheme="minorEastAsia" w:cs="Times New Roman"/>
          <w:noProof/>
          <w:kern w:val="0"/>
          <w:szCs w:val="21"/>
        </w:rPr>
        <w:t>需先启动预览)</w:t>
      </w:r>
    </w:p>
    <w:p w14:paraId="0080C387" w14:textId="77777777" w:rsidR="00470E50" w:rsidRPr="003B4A82" w:rsidRDefault="00470E50" w:rsidP="00470E50">
      <w:pPr>
        <w:rPr>
          <w:rFonts w:asciiTheme="minorEastAsia" w:hAnsiTheme="minorEastAsia" w:cs="宋体"/>
          <w:szCs w:val="21"/>
        </w:rPr>
      </w:pPr>
    </w:p>
    <w:p w14:paraId="66D9BA6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002"/>
        <w:gridCol w:w="1239"/>
        <w:gridCol w:w="7215"/>
      </w:tblGrid>
      <w:tr w:rsidR="00470E50" w:rsidRPr="003B4A82" w14:paraId="34CFD9F1" w14:textId="77777777" w:rsidTr="00C04514">
        <w:trPr>
          <w:jc w:val="center"/>
        </w:trPr>
        <w:tc>
          <w:tcPr>
            <w:tcW w:w="2002" w:type="dxa"/>
          </w:tcPr>
          <w:p w14:paraId="49D1E421"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参数名称</w:t>
            </w:r>
          </w:p>
        </w:tc>
        <w:tc>
          <w:tcPr>
            <w:tcW w:w="1239" w:type="dxa"/>
          </w:tcPr>
          <w:p w14:paraId="1429A6F3"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参数</w:t>
            </w:r>
            <w:r w:rsidRPr="003B4A82">
              <w:rPr>
                <w:rFonts w:asciiTheme="minorEastAsia" w:hAnsiTheme="minorEastAsia"/>
                <w:szCs w:val="21"/>
              </w:rPr>
              <w:t>类型</w:t>
            </w:r>
          </w:p>
        </w:tc>
        <w:tc>
          <w:tcPr>
            <w:tcW w:w="7215" w:type="dxa"/>
          </w:tcPr>
          <w:p w14:paraId="1CF66D67"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传参说明</w:t>
            </w:r>
          </w:p>
        </w:tc>
      </w:tr>
      <w:tr w:rsidR="00470E50" w:rsidRPr="003B4A82" w14:paraId="1B9732A0" w14:textId="77777777" w:rsidTr="00C04514">
        <w:trPr>
          <w:jc w:val="center"/>
        </w:trPr>
        <w:tc>
          <w:tcPr>
            <w:tcW w:w="2002" w:type="dxa"/>
          </w:tcPr>
          <w:p w14:paraId="24E8BE01"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lpUserID</w:t>
            </w:r>
          </w:p>
        </w:tc>
        <w:tc>
          <w:tcPr>
            <w:tcW w:w="1239" w:type="dxa"/>
          </w:tcPr>
          <w:p w14:paraId="0FCE02D5"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15" w:type="dxa"/>
          </w:tcPr>
          <w:p w14:paraId="6D4F7061"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用户登录句柄</w:t>
            </w:r>
          </w:p>
        </w:tc>
      </w:tr>
      <w:tr w:rsidR="00470E50" w:rsidRPr="003B4A82" w14:paraId="225A1C61" w14:textId="77777777" w:rsidTr="00C04514">
        <w:trPr>
          <w:jc w:val="center"/>
        </w:trPr>
        <w:tc>
          <w:tcPr>
            <w:tcW w:w="2002" w:type="dxa"/>
          </w:tcPr>
          <w:p w14:paraId="127DE17F"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dwChannelID</w:t>
            </w:r>
          </w:p>
        </w:tc>
        <w:tc>
          <w:tcPr>
            <w:tcW w:w="1239" w:type="dxa"/>
          </w:tcPr>
          <w:p w14:paraId="02406F8D"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15" w:type="dxa"/>
          </w:tcPr>
          <w:p w14:paraId="7D04205A"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通道号</w:t>
            </w:r>
          </w:p>
        </w:tc>
      </w:tr>
      <w:tr w:rsidR="00470E50" w:rsidRPr="003B4A82" w14:paraId="56B6CB15" w14:textId="77777777" w:rsidTr="00C04514">
        <w:trPr>
          <w:jc w:val="center"/>
        </w:trPr>
        <w:tc>
          <w:tcPr>
            <w:tcW w:w="2002" w:type="dxa"/>
          </w:tcPr>
          <w:p w14:paraId="75FF6D35" w14:textId="77777777" w:rsidR="00470E50" w:rsidRPr="003B4A82" w:rsidRDefault="00470E50" w:rsidP="00716D1D">
            <w:pPr>
              <w:jc w:val="center"/>
              <w:rPr>
                <w:rFonts w:asciiTheme="minorEastAsia" w:hAnsiTheme="minorEastAsia"/>
                <w:szCs w:val="21"/>
              </w:rPr>
            </w:pPr>
            <w:r w:rsidRPr="003B4A82">
              <w:rPr>
                <w:rFonts w:asciiTheme="minorEastAsia" w:hAnsiTheme="minorEastAsia" w:cs="Times New Roman"/>
                <w:noProof/>
                <w:kern w:val="0"/>
                <w:szCs w:val="21"/>
              </w:rPr>
              <w:t>pstPtzOperateArea</w:t>
            </w:r>
          </w:p>
        </w:tc>
        <w:tc>
          <w:tcPr>
            <w:tcW w:w="1239" w:type="dxa"/>
          </w:tcPr>
          <w:p w14:paraId="630D7E64" w14:textId="77777777" w:rsidR="00470E50" w:rsidRPr="003B4A82" w:rsidRDefault="00470E50" w:rsidP="00C04514">
            <w:pPr>
              <w:jc w:val="center"/>
              <w:rPr>
                <w:rFonts w:asciiTheme="minorEastAsia" w:hAnsiTheme="minorEastAsia"/>
                <w:szCs w:val="21"/>
              </w:rPr>
            </w:pPr>
            <w:r w:rsidRPr="003B4A82">
              <w:rPr>
                <w:rFonts w:asciiTheme="minorEastAsia" w:hAnsiTheme="minorEastAsia" w:hint="eastAsia"/>
                <w:szCs w:val="21"/>
              </w:rPr>
              <w:t>IN</w:t>
            </w:r>
          </w:p>
        </w:tc>
        <w:tc>
          <w:tcPr>
            <w:tcW w:w="7215" w:type="dxa"/>
          </w:tcPr>
          <w:p w14:paraId="17B6B126"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kern w:val="0"/>
                <w:szCs w:val="21"/>
              </w:rPr>
              <w:t>图像区域信息</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注意参数</w:t>
            </w:r>
            <w:r w:rsidRPr="003B4A82">
              <w:rPr>
                <w:rFonts w:asciiTheme="minorEastAsia" w:hAnsiTheme="minorEastAsia" w:cs="Times New Roman" w:hint="eastAsia"/>
                <w:noProof/>
                <w:kern w:val="0"/>
                <w:szCs w:val="21"/>
              </w:rPr>
              <w:t>取值</w:t>
            </w:r>
            <w:r w:rsidRPr="003B4A82">
              <w:rPr>
                <w:rFonts w:asciiTheme="minorEastAsia" w:hAnsiTheme="minorEastAsia" w:cs="Times New Roman"/>
                <w:noProof/>
                <w:kern w:val="0"/>
                <w:szCs w:val="21"/>
              </w:rPr>
              <w:t>范围</w:t>
            </w:r>
          </w:p>
        </w:tc>
      </w:tr>
    </w:tbl>
    <w:p w14:paraId="3D99BB06" w14:textId="77777777" w:rsidR="00470E50" w:rsidRPr="003B4A82" w:rsidRDefault="00470E50" w:rsidP="00470E50">
      <w:pPr>
        <w:rPr>
          <w:rFonts w:asciiTheme="minorEastAsia" w:hAnsiTheme="minorEastAsia"/>
          <w:szCs w:val="21"/>
        </w:rPr>
      </w:pPr>
    </w:p>
    <w:p w14:paraId="4DA89937" w14:textId="77777777" w:rsidR="00470E50" w:rsidRPr="003B4A82" w:rsidRDefault="00470E50" w:rsidP="00470E50">
      <w:r w:rsidRPr="003B4A82">
        <w:rPr>
          <w:b/>
          <w:bCs/>
        </w:rPr>
        <w:t>Remarks</w:t>
      </w:r>
      <w:r w:rsidRPr="003B4A82">
        <w:t>：</w:t>
      </w:r>
    </w:p>
    <w:p w14:paraId="580AAA1F"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2C2D4A9E" w14:textId="77777777" w:rsidR="00470E50" w:rsidRPr="003B4A82" w:rsidRDefault="00470E50" w:rsidP="00470E50">
      <w:pPr>
        <w:rPr>
          <w:rFonts w:asciiTheme="minorEastAsia" w:hAnsiTheme="minorEastAsia"/>
          <w:szCs w:val="21"/>
        </w:rPr>
      </w:pPr>
    </w:p>
    <w:p w14:paraId="609463B1"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7C16467" w14:textId="6BF3C7C0"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077B64"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1359ADD" w14:textId="77777777" w:rsidR="00470E50" w:rsidRPr="003B4A82" w:rsidRDefault="00470E50" w:rsidP="00470E50">
      <w:pPr>
        <w:rPr>
          <w:rFonts w:asciiTheme="minorEastAsia" w:hAnsiTheme="minorEastAsia"/>
          <w:b/>
          <w:szCs w:val="21"/>
        </w:rPr>
      </w:pPr>
    </w:p>
    <w:p w14:paraId="5082C2C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3778331" w14:textId="06D0E5D7" w:rsidR="00470E50" w:rsidRPr="003B4A82" w:rsidRDefault="00E02404" w:rsidP="00470E50">
      <w:pPr>
        <w:rPr>
          <w:rFonts w:asciiTheme="minorEastAsia" w:hAnsiTheme="minorEastAsia"/>
          <w:szCs w:val="21"/>
        </w:rPr>
      </w:pPr>
      <w:hyperlink w:anchor="_拉框放大.缩小_1" w:history="1">
        <w:r w:rsidR="00470E50" w:rsidRPr="003B4A82">
          <w:rPr>
            <w:rStyle w:val="a5"/>
            <w:rFonts w:asciiTheme="minorEastAsia" w:hAnsiTheme="minorEastAsia"/>
            <w:szCs w:val="21"/>
            <w:u w:val="none"/>
          </w:rPr>
          <w:t>NETDEV_PTZSelZoomIn</w:t>
        </w:r>
      </w:hyperlink>
    </w:p>
    <w:p w14:paraId="5AF0D766" w14:textId="77777777" w:rsidR="00470E50" w:rsidRPr="003B4A82" w:rsidRDefault="00470E50" w:rsidP="00470E50">
      <w:pPr>
        <w:pStyle w:val="3"/>
      </w:pPr>
      <w:bookmarkStart w:id="283" w:name="_云台控制操作_1"/>
      <w:bookmarkStart w:id="284" w:name="_Toc88647202"/>
      <w:bookmarkEnd w:id="283"/>
      <w:r w:rsidRPr="003B4A82">
        <w:rPr>
          <w:rFonts w:ascii="宋体" w:hAnsi="宋体" w:cs="宋体" w:hint="eastAsia"/>
          <w:szCs w:val="24"/>
        </w:rPr>
        <w:lastRenderedPageBreak/>
        <w:t>云台控制操作</w:t>
      </w:r>
      <w:bookmarkEnd w:id="284"/>
    </w:p>
    <w:p w14:paraId="648453C5"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254429BD" w14:textId="77777777" w:rsidTr="00C04514">
        <w:trPr>
          <w:jc w:val="center"/>
        </w:trPr>
        <w:tc>
          <w:tcPr>
            <w:tcW w:w="8296" w:type="dxa"/>
          </w:tcPr>
          <w:p w14:paraId="438EA61A" w14:textId="77777777" w:rsidR="00470E50" w:rsidRPr="003B4A82" w:rsidRDefault="00470E50" w:rsidP="00C04514">
            <w:pPr>
              <w:rPr>
                <w:rFonts w:asciiTheme="minorEastAsia" w:hAnsiTheme="minorEastAsia" w:cs="Times New Roman"/>
                <w:noProof/>
                <w:color w:val="010001"/>
                <w:kern w:val="0"/>
                <w:szCs w:val="21"/>
              </w:rPr>
            </w:pPr>
            <w:r w:rsidRPr="003B4A82">
              <w:rPr>
                <w:rFonts w:ascii="新宋体" w:eastAsia="新宋体" w:hAnsi="Times New Roman" w:cs="Times New Roman"/>
                <w:noProof/>
                <w:color w:val="010001"/>
                <w:kern w:val="0"/>
                <w:sz w:val="24"/>
                <w:szCs w:val="24"/>
              </w:rPr>
              <w:t>B</w:t>
            </w:r>
            <w:r w:rsidRPr="003B4A82">
              <w:rPr>
                <w:rFonts w:asciiTheme="minorEastAsia" w:hAnsiTheme="minorEastAsia" w:cs="Times New Roman"/>
                <w:noProof/>
                <w:color w:val="010001"/>
                <w:kern w:val="0"/>
                <w:szCs w:val="21"/>
              </w:rPr>
              <w:t>OOL STDCALL NETDEV_PTZControl</w:t>
            </w:r>
          </w:p>
          <w:p w14:paraId="5286FEBF"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FE7D448" w14:textId="77777777" w:rsidR="00470E50" w:rsidRPr="003B4A82" w:rsidRDefault="00470E50" w:rsidP="00C04514">
            <w:pPr>
              <w:ind w:leftChars="146" w:left="307"/>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lpPlayHandle,</w:t>
            </w:r>
          </w:p>
          <w:p w14:paraId="1BC7A167" w14:textId="77777777" w:rsidR="00470E50" w:rsidRPr="003B4A82" w:rsidRDefault="00470E50" w:rsidP="00C04514">
            <w:pPr>
              <w:ind w:leftChars="146" w:left="307"/>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dwPTZCommand, </w:t>
            </w:r>
          </w:p>
          <w:p w14:paraId="5487BEB0" w14:textId="77777777" w:rsidR="00470E50" w:rsidRPr="003B4A82" w:rsidRDefault="00470E50" w:rsidP="00C04514">
            <w:pPr>
              <w:ind w:leftChars="146" w:left="307"/>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dwSpeed</w:t>
            </w:r>
          </w:p>
          <w:p w14:paraId="76AB50B5"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color w:val="010001"/>
                <w:kern w:val="0"/>
                <w:szCs w:val="21"/>
              </w:rPr>
              <w:t>)</w:t>
            </w:r>
            <w:r w:rsidRPr="003B4A82">
              <w:rPr>
                <w:rFonts w:asciiTheme="minorEastAsia" w:hAnsiTheme="minorEastAsia" w:cs="Times New Roman" w:hint="eastAsia"/>
                <w:noProof/>
                <w:color w:val="010001"/>
                <w:kern w:val="0"/>
                <w:szCs w:val="21"/>
              </w:rPr>
              <w:t>；</w:t>
            </w:r>
          </w:p>
        </w:tc>
      </w:tr>
    </w:tbl>
    <w:p w14:paraId="43020669" w14:textId="77777777" w:rsidR="00470E50" w:rsidRPr="003B4A82" w:rsidRDefault="00470E50" w:rsidP="00470E50">
      <w:pPr>
        <w:rPr>
          <w:rFonts w:asciiTheme="minorEastAsia" w:hAnsiTheme="minorEastAsia"/>
          <w:b/>
          <w:bCs/>
          <w:szCs w:val="21"/>
        </w:rPr>
      </w:pPr>
    </w:p>
    <w:p w14:paraId="3FBCC050"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472A928E" w14:textId="77777777" w:rsidR="00470E50" w:rsidRPr="003B4A82" w:rsidRDefault="00470E50" w:rsidP="00470E50">
      <w:pPr>
        <w:rPr>
          <w:rFonts w:asciiTheme="minorEastAsia" w:hAnsiTheme="minorEastAsia"/>
          <w:bCs/>
          <w:szCs w:val="21"/>
        </w:rPr>
      </w:pPr>
      <w:r w:rsidRPr="003B4A82">
        <w:rPr>
          <w:rFonts w:asciiTheme="minorEastAsia" w:hAnsiTheme="minorEastAsia"/>
          <w:bCs/>
          <w:szCs w:val="21"/>
        </w:rPr>
        <w:t>云台控制操作(需先启动实况预览)</w:t>
      </w:r>
    </w:p>
    <w:p w14:paraId="47453517" w14:textId="77777777" w:rsidR="00470E50" w:rsidRPr="003B4A82" w:rsidRDefault="00470E50" w:rsidP="00470E50">
      <w:pPr>
        <w:rPr>
          <w:rFonts w:asciiTheme="minorEastAsia" w:hAnsiTheme="minorEastAsia" w:cs="宋体"/>
          <w:szCs w:val="21"/>
        </w:rPr>
      </w:pPr>
    </w:p>
    <w:p w14:paraId="4512959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002"/>
        <w:gridCol w:w="1239"/>
        <w:gridCol w:w="7215"/>
      </w:tblGrid>
      <w:tr w:rsidR="00470E50" w:rsidRPr="003B4A82" w14:paraId="50E9CBB7" w14:textId="77777777" w:rsidTr="00C04514">
        <w:trPr>
          <w:jc w:val="center"/>
        </w:trPr>
        <w:tc>
          <w:tcPr>
            <w:tcW w:w="2002" w:type="dxa"/>
          </w:tcPr>
          <w:p w14:paraId="75017A59"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239" w:type="dxa"/>
          </w:tcPr>
          <w:p w14:paraId="54BFA6E3"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7215" w:type="dxa"/>
          </w:tcPr>
          <w:p w14:paraId="5772245C"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1B448D23" w14:textId="77777777" w:rsidTr="00C04514">
        <w:trPr>
          <w:jc w:val="center"/>
        </w:trPr>
        <w:tc>
          <w:tcPr>
            <w:tcW w:w="2002" w:type="dxa"/>
          </w:tcPr>
          <w:p w14:paraId="343913B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lpPlayHandle</w:t>
            </w:r>
          </w:p>
        </w:tc>
        <w:tc>
          <w:tcPr>
            <w:tcW w:w="1239" w:type="dxa"/>
          </w:tcPr>
          <w:p w14:paraId="0CB5D3A2"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7215" w:type="dxa"/>
          </w:tcPr>
          <w:p w14:paraId="3684AF44"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实时预览句柄</w:t>
            </w:r>
          </w:p>
        </w:tc>
      </w:tr>
      <w:tr w:rsidR="00470E50" w:rsidRPr="003B4A82" w14:paraId="52039C5E" w14:textId="77777777" w:rsidTr="00C04514">
        <w:trPr>
          <w:jc w:val="center"/>
        </w:trPr>
        <w:tc>
          <w:tcPr>
            <w:tcW w:w="2002" w:type="dxa"/>
          </w:tcPr>
          <w:p w14:paraId="2FE72B7E"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dwPTZCommand</w:t>
            </w:r>
          </w:p>
        </w:tc>
        <w:tc>
          <w:tcPr>
            <w:tcW w:w="1239" w:type="dxa"/>
          </w:tcPr>
          <w:p w14:paraId="527C47F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7215" w:type="dxa"/>
          </w:tcPr>
          <w:p w14:paraId="04E14AEA" w14:textId="159FE6FA"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云台控制</w:t>
            </w:r>
            <w:r w:rsidRPr="003B4A82">
              <w:rPr>
                <w:rFonts w:asciiTheme="minorEastAsia" w:hAnsiTheme="minorEastAsia" w:cs="Times New Roman" w:hint="eastAsia"/>
                <w:noProof/>
                <w:kern w:val="0"/>
                <w:szCs w:val="21"/>
              </w:rPr>
              <w:t>命令</w:t>
            </w:r>
            <w:r w:rsidRPr="003B4A82">
              <w:rPr>
                <w:rFonts w:asciiTheme="minorEastAsia" w:hAnsiTheme="minorEastAsia" w:cs="Times New Roman"/>
                <w:noProof/>
                <w:kern w:val="0"/>
                <w:szCs w:val="21"/>
              </w:rPr>
              <w:t>，参考枚举</w:t>
            </w:r>
            <w:hyperlink w:anchor="_云台命令枚举" w:history="1">
              <w:r w:rsidRPr="003B4A82">
                <w:rPr>
                  <w:rStyle w:val="a5"/>
                  <w:u w:val="none"/>
                </w:rPr>
                <w:t>NETDEV_PTZ_E</w:t>
              </w:r>
            </w:hyperlink>
          </w:p>
        </w:tc>
      </w:tr>
      <w:tr w:rsidR="00470E50" w:rsidRPr="003B4A82" w14:paraId="3BFF4ADC" w14:textId="77777777" w:rsidTr="00C04514">
        <w:trPr>
          <w:jc w:val="center"/>
        </w:trPr>
        <w:tc>
          <w:tcPr>
            <w:tcW w:w="2002" w:type="dxa"/>
          </w:tcPr>
          <w:p w14:paraId="6F92A62D"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dwSpeed</w:t>
            </w:r>
          </w:p>
        </w:tc>
        <w:tc>
          <w:tcPr>
            <w:tcW w:w="1239" w:type="dxa"/>
          </w:tcPr>
          <w:p w14:paraId="67FDF8FE"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7215" w:type="dxa"/>
          </w:tcPr>
          <w:p w14:paraId="154610CD"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云台控制的速度</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取值范围[1,9]</w:t>
            </w:r>
          </w:p>
        </w:tc>
      </w:tr>
    </w:tbl>
    <w:p w14:paraId="4BE7B137" w14:textId="77777777" w:rsidR="00470E50" w:rsidRPr="003B4A82" w:rsidRDefault="00470E50" w:rsidP="00470E50">
      <w:pPr>
        <w:rPr>
          <w:rFonts w:asciiTheme="minorEastAsia" w:hAnsiTheme="minorEastAsia"/>
          <w:szCs w:val="21"/>
        </w:rPr>
      </w:pPr>
    </w:p>
    <w:p w14:paraId="128655E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469A97B2" w14:textId="00152914"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92438A"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3BA6F84" w14:textId="77777777" w:rsidR="00470E50" w:rsidRPr="003B4A82" w:rsidRDefault="00470E50" w:rsidP="00470E50">
      <w:pPr>
        <w:rPr>
          <w:rFonts w:asciiTheme="minorEastAsia" w:hAnsiTheme="minorEastAsia"/>
          <w:b/>
          <w:szCs w:val="21"/>
        </w:rPr>
      </w:pPr>
    </w:p>
    <w:p w14:paraId="1254EB5B"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5ED5B1B6" w14:textId="267E49B3" w:rsidR="00470E50" w:rsidRPr="003B4A82" w:rsidRDefault="00E02404" w:rsidP="00470E50">
      <w:pPr>
        <w:rPr>
          <w:rFonts w:asciiTheme="minorEastAsia" w:hAnsiTheme="minorEastAsia"/>
          <w:szCs w:val="21"/>
        </w:rPr>
      </w:pPr>
      <w:hyperlink w:anchor="_云台控制操作" w:history="1">
        <w:r w:rsidR="00470E50" w:rsidRPr="003B4A82">
          <w:rPr>
            <w:rStyle w:val="a5"/>
            <w:rFonts w:asciiTheme="minorEastAsia" w:hAnsiTheme="minorEastAsia"/>
            <w:szCs w:val="21"/>
            <w:u w:val="none"/>
          </w:rPr>
          <w:t>NETDEV_PTZControl_Other</w:t>
        </w:r>
      </w:hyperlink>
    </w:p>
    <w:p w14:paraId="470F8109" w14:textId="2BB99BF9" w:rsidR="00470E50" w:rsidRPr="003B4A82" w:rsidRDefault="00681B8E" w:rsidP="00470E50">
      <w:pPr>
        <w:pStyle w:val="3"/>
      </w:pPr>
      <w:bookmarkStart w:id="285" w:name="_云台控制操作"/>
      <w:bookmarkStart w:id="286" w:name="_Toc88647203"/>
      <w:bookmarkEnd w:id="285"/>
      <w:r w:rsidRPr="003B4A82">
        <w:rPr>
          <w:rFonts w:ascii="宋体" w:hAnsi="宋体" w:cs="宋体" w:hint="eastAsia"/>
          <w:szCs w:val="24"/>
        </w:rPr>
        <w:t>无预览</w:t>
      </w:r>
      <w:r w:rsidR="00470E50" w:rsidRPr="003B4A82">
        <w:rPr>
          <w:rFonts w:ascii="宋体" w:hAnsi="宋体" w:cs="宋体" w:hint="eastAsia"/>
          <w:szCs w:val="24"/>
        </w:rPr>
        <w:t>云台控制操作</w:t>
      </w:r>
      <w:bookmarkEnd w:id="286"/>
    </w:p>
    <w:p w14:paraId="38D62204"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06B90FB8" w14:textId="77777777" w:rsidTr="00C04514">
        <w:trPr>
          <w:jc w:val="center"/>
        </w:trPr>
        <w:tc>
          <w:tcPr>
            <w:tcW w:w="8296" w:type="dxa"/>
          </w:tcPr>
          <w:p w14:paraId="09E3D4F0"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NETDEV_PTZControl_Other</w:t>
            </w:r>
          </w:p>
          <w:p w14:paraId="046CBABB"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5A444C9B"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093BCAC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5DDE591"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dwPTZCommand, </w:t>
            </w:r>
          </w:p>
          <w:p w14:paraId="3CBCBFE5"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dwSpeed</w:t>
            </w:r>
          </w:p>
          <w:p w14:paraId="301A9453"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color w:val="010001"/>
                <w:kern w:val="0"/>
                <w:szCs w:val="21"/>
              </w:rPr>
              <w:t>);</w:t>
            </w:r>
          </w:p>
        </w:tc>
      </w:tr>
    </w:tbl>
    <w:p w14:paraId="049CB7FA" w14:textId="77777777" w:rsidR="00470E50" w:rsidRPr="003B4A82" w:rsidRDefault="00470E50" w:rsidP="00470E50">
      <w:pPr>
        <w:rPr>
          <w:rFonts w:asciiTheme="minorEastAsia" w:hAnsiTheme="minorEastAsia"/>
          <w:b/>
          <w:bCs/>
          <w:szCs w:val="21"/>
        </w:rPr>
      </w:pPr>
    </w:p>
    <w:p w14:paraId="0B4A92CB"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46EE2639" w14:textId="77777777" w:rsidR="00470E50" w:rsidRPr="003B4A82" w:rsidRDefault="00470E50" w:rsidP="00470E50">
      <w:pPr>
        <w:rPr>
          <w:rFonts w:asciiTheme="minorEastAsia" w:hAnsiTheme="minorEastAsia"/>
          <w:bCs/>
          <w:szCs w:val="21"/>
        </w:rPr>
      </w:pPr>
      <w:r w:rsidRPr="003B4A82">
        <w:rPr>
          <w:rFonts w:asciiTheme="minorEastAsia" w:hAnsiTheme="minorEastAsia"/>
          <w:bCs/>
          <w:szCs w:val="21"/>
        </w:rPr>
        <w:t>云台控制操作(</w:t>
      </w:r>
      <w:r w:rsidRPr="003B4A82">
        <w:rPr>
          <w:rFonts w:asciiTheme="minorEastAsia" w:hAnsiTheme="minorEastAsia" w:hint="eastAsia"/>
          <w:bCs/>
          <w:szCs w:val="21"/>
        </w:rPr>
        <w:t>无需</w:t>
      </w:r>
      <w:r w:rsidRPr="003B4A82">
        <w:rPr>
          <w:rFonts w:asciiTheme="minorEastAsia" w:hAnsiTheme="minorEastAsia"/>
          <w:bCs/>
          <w:szCs w:val="21"/>
        </w:rPr>
        <w:t>先启动实况预览)</w:t>
      </w:r>
    </w:p>
    <w:p w14:paraId="393D468D" w14:textId="77777777" w:rsidR="00470E50" w:rsidRPr="003B4A82" w:rsidRDefault="00470E50" w:rsidP="00470E50">
      <w:pPr>
        <w:rPr>
          <w:rFonts w:asciiTheme="minorEastAsia" w:hAnsiTheme="minorEastAsia" w:cs="宋体"/>
          <w:szCs w:val="21"/>
        </w:rPr>
      </w:pPr>
    </w:p>
    <w:p w14:paraId="7EC873FF"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002"/>
        <w:gridCol w:w="1239"/>
        <w:gridCol w:w="7215"/>
      </w:tblGrid>
      <w:tr w:rsidR="00470E50" w:rsidRPr="003B4A82" w14:paraId="35F53895" w14:textId="77777777" w:rsidTr="00C04514">
        <w:trPr>
          <w:jc w:val="center"/>
        </w:trPr>
        <w:tc>
          <w:tcPr>
            <w:tcW w:w="2002" w:type="dxa"/>
          </w:tcPr>
          <w:p w14:paraId="6B17099A"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239" w:type="dxa"/>
          </w:tcPr>
          <w:p w14:paraId="6DD83E78"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7215" w:type="dxa"/>
          </w:tcPr>
          <w:p w14:paraId="1BE18698"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6D4C803E" w14:textId="77777777" w:rsidTr="00C04514">
        <w:trPr>
          <w:jc w:val="center"/>
        </w:trPr>
        <w:tc>
          <w:tcPr>
            <w:tcW w:w="2002" w:type="dxa"/>
          </w:tcPr>
          <w:p w14:paraId="1B886AEC"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239" w:type="dxa"/>
          </w:tcPr>
          <w:p w14:paraId="5B7A9B73" w14:textId="77777777" w:rsidR="00470E50" w:rsidRPr="003B4A82" w:rsidRDefault="00470E50" w:rsidP="00C04514">
            <w:pPr>
              <w:ind w:firstLineChars="200" w:firstLine="420"/>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7215" w:type="dxa"/>
          </w:tcPr>
          <w:p w14:paraId="09AA8211"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74ECAD4A" w14:textId="77777777" w:rsidTr="00C04514">
        <w:trPr>
          <w:jc w:val="center"/>
        </w:trPr>
        <w:tc>
          <w:tcPr>
            <w:tcW w:w="2002" w:type="dxa"/>
          </w:tcPr>
          <w:p w14:paraId="2AE0C1F6"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239" w:type="dxa"/>
          </w:tcPr>
          <w:p w14:paraId="0B7DC287"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7215" w:type="dxa"/>
          </w:tcPr>
          <w:p w14:paraId="729C657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7D82670F" w14:textId="77777777" w:rsidTr="00C04514">
        <w:trPr>
          <w:jc w:val="center"/>
        </w:trPr>
        <w:tc>
          <w:tcPr>
            <w:tcW w:w="2002" w:type="dxa"/>
          </w:tcPr>
          <w:p w14:paraId="36C0D8DC"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dwPTZCommand</w:t>
            </w:r>
          </w:p>
        </w:tc>
        <w:tc>
          <w:tcPr>
            <w:tcW w:w="1239" w:type="dxa"/>
          </w:tcPr>
          <w:p w14:paraId="1F4C35D5"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7215" w:type="dxa"/>
          </w:tcPr>
          <w:p w14:paraId="49B9F1E9" w14:textId="2AD96AC9"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云台控制</w:t>
            </w:r>
            <w:r w:rsidRPr="003B4A82">
              <w:rPr>
                <w:rFonts w:asciiTheme="minorEastAsia" w:hAnsiTheme="minorEastAsia" w:cs="Times New Roman" w:hint="eastAsia"/>
                <w:noProof/>
                <w:kern w:val="0"/>
                <w:szCs w:val="21"/>
              </w:rPr>
              <w:t>命令</w:t>
            </w:r>
            <w:r w:rsidRPr="003B4A82">
              <w:rPr>
                <w:rFonts w:asciiTheme="minorEastAsia" w:hAnsiTheme="minorEastAsia" w:cs="Times New Roman"/>
                <w:noProof/>
                <w:kern w:val="0"/>
                <w:szCs w:val="21"/>
              </w:rPr>
              <w:t>，参考枚举</w:t>
            </w:r>
            <w:hyperlink w:anchor="_云台命令枚举" w:history="1">
              <w:r w:rsidRPr="003B4A82">
                <w:rPr>
                  <w:rStyle w:val="a5"/>
                  <w:u w:val="none"/>
                </w:rPr>
                <w:t>NETDEV_PTZ_E</w:t>
              </w:r>
            </w:hyperlink>
          </w:p>
        </w:tc>
      </w:tr>
      <w:tr w:rsidR="00470E50" w:rsidRPr="003B4A82" w14:paraId="6580D6FB" w14:textId="77777777" w:rsidTr="00C04514">
        <w:trPr>
          <w:trHeight w:val="70"/>
          <w:jc w:val="center"/>
        </w:trPr>
        <w:tc>
          <w:tcPr>
            <w:tcW w:w="2002" w:type="dxa"/>
          </w:tcPr>
          <w:p w14:paraId="0EB8AE7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lastRenderedPageBreak/>
              <w:t>dwSpeed</w:t>
            </w:r>
          </w:p>
        </w:tc>
        <w:tc>
          <w:tcPr>
            <w:tcW w:w="1239" w:type="dxa"/>
          </w:tcPr>
          <w:p w14:paraId="5E0A33E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7215" w:type="dxa"/>
          </w:tcPr>
          <w:p w14:paraId="4875AD29"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云台控制的速度</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取值范围[1,9]</w:t>
            </w:r>
          </w:p>
        </w:tc>
      </w:tr>
    </w:tbl>
    <w:p w14:paraId="1AC45A44" w14:textId="77777777" w:rsidR="00470E50" w:rsidRPr="003B4A82" w:rsidRDefault="00470E50" w:rsidP="00470E50">
      <w:pPr>
        <w:rPr>
          <w:rFonts w:asciiTheme="minorEastAsia" w:hAnsiTheme="minorEastAsia"/>
          <w:szCs w:val="21"/>
        </w:rPr>
      </w:pPr>
    </w:p>
    <w:p w14:paraId="79C79893" w14:textId="77777777" w:rsidR="00470E50" w:rsidRPr="003B4A82" w:rsidRDefault="00470E50" w:rsidP="00470E50">
      <w:r w:rsidRPr="003B4A82">
        <w:rPr>
          <w:b/>
          <w:bCs/>
        </w:rPr>
        <w:t>Remarks</w:t>
      </w:r>
      <w:r w:rsidRPr="003B4A82">
        <w:t>：</w:t>
      </w:r>
    </w:p>
    <w:p w14:paraId="7935303E"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0888A9A5" w14:textId="77777777" w:rsidR="00470E50" w:rsidRPr="003B4A82" w:rsidRDefault="00470E50" w:rsidP="00470E50">
      <w:pPr>
        <w:rPr>
          <w:rFonts w:asciiTheme="minorEastAsia" w:hAnsiTheme="minorEastAsia"/>
          <w:szCs w:val="21"/>
        </w:rPr>
      </w:pPr>
    </w:p>
    <w:p w14:paraId="7DE0E0C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71D0BB7" w14:textId="1B7A8E04"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2C488F"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0572D0A" w14:textId="77777777" w:rsidR="00470E50" w:rsidRPr="003B4A82" w:rsidRDefault="00470E50" w:rsidP="00470E50">
      <w:pPr>
        <w:rPr>
          <w:rFonts w:asciiTheme="minorEastAsia" w:hAnsiTheme="minorEastAsia"/>
          <w:b/>
          <w:szCs w:val="21"/>
        </w:rPr>
      </w:pPr>
    </w:p>
    <w:p w14:paraId="5B67D65C"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39977FD5" w14:textId="52E578C5" w:rsidR="00470E50" w:rsidRPr="003B4A82" w:rsidRDefault="008F5638" w:rsidP="00470E50">
      <w:pPr>
        <w:rPr>
          <w:rStyle w:val="a5"/>
          <w:rFonts w:asciiTheme="minorEastAsia" w:hAnsiTheme="minorEastAsia"/>
          <w:szCs w:val="21"/>
          <w:u w:val="none"/>
        </w:rPr>
      </w:pPr>
      <w:r w:rsidRPr="003B4A82">
        <w:rPr>
          <w:rFonts w:asciiTheme="minorEastAsia" w:hAnsiTheme="minorEastAsia"/>
          <w:szCs w:val="21"/>
        </w:rPr>
        <w:fldChar w:fldCharType="begin"/>
      </w:r>
      <w:r w:rsidRPr="003B4A82">
        <w:rPr>
          <w:rFonts w:asciiTheme="minorEastAsia" w:hAnsiTheme="minorEastAsia"/>
          <w:szCs w:val="21"/>
        </w:rPr>
        <w:instrText xml:space="preserve"> HYPERLINK  \l "_云台控制操作_1" </w:instrText>
      </w:r>
      <w:r w:rsidRPr="003B4A82">
        <w:rPr>
          <w:rFonts w:asciiTheme="minorEastAsia" w:hAnsiTheme="minorEastAsia"/>
          <w:szCs w:val="21"/>
        </w:rPr>
        <w:fldChar w:fldCharType="separate"/>
      </w:r>
      <w:r w:rsidR="00470E50" w:rsidRPr="003B4A82">
        <w:rPr>
          <w:rStyle w:val="a5"/>
          <w:rFonts w:asciiTheme="minorEastAsia" w:hAnsiTheme="minorEastAsia"/>
          <w:szCs w:val="21"/>
          <w:u w:val="none"/>
        </w:rPr>
        <w:t>NETDEV_PTZControl</w:t>
      </w:r>
    </w:p>
    <w:bookmarkStart w:id="287" w:name="_获取、设置云台守望信息"/>
    <w:bookmarkEnd w:id="287"/>
    <w:p w14:paraId="040FE440" w14:textId="551777B6" w:rsidR="00470E50" w:rsidRPr="003B4A82" w:rsidRDefault="008F5638" w:rsidP="00470E50">
      <w:pPr>
        <w:pStyle w:val="3"/>
      </w:pPr>
      <w:r w:rsidRPr="003B4A82">
        <w:rPr>
          <w:rFonts w:asciiTheme="minorEastAsia" w:eastAsiaTheme="minorEastAsia" w:hAnsiTheme="minorEastAsia"/>
          <w:bCs w:val="0"/>
          <w:color w:val="auto"/>
          <w:sz w:val="21"/>
          <w:szCs w:val="21"/>
        </w:rPr>
        <w:fldChar w:fldCharType="end"/>
      </w:r>
      <w:bookmarkStart w:id="288" w:name="_Toc88647204"/>
      <w:r w:rsidR="00470E50" w:rsidRPr="003B4A82">
        <w:rPr>
          <w:rFonts w:ascii="宋体" w:hAnsi="宋体" w:hint="eastAsia"/>
        </w:rPr>
        <w:t>获取、设置云台守望信息</w:t>
      </w:r>
      <w:bookmarkEnd w:id="288"/>
    </w:p>
    <w:p w14:paraId="70B424DE"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4BAAA2D3" w14:textId="77777777" w:rsidTr="00C04514">
        <w:trPr>
          <w:jc w:val="center"/>
        </w:trPr>
        <w:tc>
          <w:tcPr>
            <w:tcW w:w="8296" w:type="dxa"/>
          </w:tcPr>
          <w:p w14:paraId="49F74CA3"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NETDEV_PTZGetGuard_Other</w:t>
            </w:r>
          </w:p>
          <w:p w14:paraId="2F43E9F3"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5B72D5DC"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5F8336CE"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47DA6D87"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dwPTZGuardCmd, </w:t>
            </w:r>
          </w:p>
          <w:p w14:paraId="21A8B514" w14:textId="144A30C9" w:rsidR="00470E50" w:rsidRPr="003B4A82" w:rsidRDefault="00E02404" w:rsidP="00C04514">
            <w:pPr>
              <w:ind w:leftChars="200" w:left="420"/>
              <w:rPr>
                <w:rFonts w:asciiTheme="minorEastAsia" w:hAnsiTheme="minorEastAsia" w:cs="Times New Roman"/>
                <w:noProof/>
                <w:color w:val="010001"/>
                <w:kern w:val="0"/>
                <w:szCs w:val="21"/>
              </w:rPr>
            </w:pPr>
            <w:hyperlink w:anchor="_云台守望信息结构体" w:history="1">
              <w:r w:rsidR="00470E50" w:rsidRPr="003B4A82">
                <w:rPr>
                  <w:rStyle w:val="a5"/>
                  <w:rFonts w:asciiTheme="minorEastAsia" w:hAnsiTheme="minorEastAsia" w:cs="Times New Roman"/>
                  <w:noProof/>
                  <w:kern w:val="0"/>
                  <w:szCs w:val="21"/>
                  <w:u w:val="none"/>
                </w:rPr>
                <w:t>LPNETDEV_PTZ_GUARD_INFO_S</w:t>
              </w:r>
            </w:hyperlink>
            <w:r w:rsidR="00470E50" w:rsidRPr="003B4A82">
              <w:rPr>
                <w:rFonts w:asciiTheme="minorEastAsia" w:hAnsiTheme="minorEastAsia" w:cs="Times New Roman"/>
                <w:noProof/>
                <w:color w:val="010001"/>
                <w:kern w:val="0"/>
                <w:szCs w:val="21"/>
              </w:rPr>
              <w:t xml:space="preserve"> pstPTZGuardInfo</w:t>
            </w:r>
          </w:p>
          <w:p w14:paraId="60377C5B" w14:textId="77777777" w:rsidR="00470E50" w:rsidRPr="003B4A82" w:rsidRDefault="00470E50" w:rsidP="00C04514">
            <w:pPr>
              <w:rPr>
                <w:rFonts w:asciiTheme="minorEastAsia" w:hAnsiTheme="minorEastAsia"/>
                <w:szCs w:val="21"/>
              </w:rPr>
            </w:pPr>
            <w:r w:rsidRPr="003B4A82">
              <w:rPr>
                <w:rFonts w:asciiTheme="minorEastAsia" w:hAnsiTheme="minorEastAsia" w:cs="Times New Roman"/>
                <w:noProof/>
                <w:color w:val="010001"/>
                <w:kern w:val="0"/>
                <w:szCs w:val="21"/>
              </w:rPr>
              <w:t>);</w:t>
            </w:r>
          </w:p>
        </w:tc>
      </w:tr>
    </w:tbl>
    <w:p w14:paraId="6C35447A" w14:textId="77777777" w:rsidR="00470E50" w:rsidRPr="003B4A82" w:rsidRDefault="00470E50" w:rsidP="00470E50">
      <w:pPr>
        <w:rPr>
          <w:rFonts w:asciiTheme="minorEastAsia" w:hAnsiTheme="minorEastAsia"/>
          <w:b/>
          <w:bCs/>
          <w:szCs w:val="21"/>
        </w:rPr>
      </w:pPr>
    </w:p>
    <w:p w14:paraId="5290F5A1"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1E2BFE54" w14:textId="77777777" w:rsidR="00470E50" w:rsidRPr="003B4A82" w:rsidRDefault="00470E50" w:rsidP="00470E50">
      <w:pPr>
        <w:rPr>
          <w:rFonts w:asciiTheme="minorEastAsia" w:hAnsiTheme="minorEastAsia"/>
          <w:bCs/>
          <w:szCs w:val="21"/>
        </w:rPr>
      </w:pPr>
      <w:r w:rsidRPr="003B4A82">
        <w:rPr>
          <w:rFonts w:asciiTheme="minorEastAsia" w:hAnsiTheme="minorEastAsia" w:hint="eastAsia"/>
          <w:bCs/>
          <w:szCs w:val="21"/>
        </w:rPr>
        <w:t>获取、设置指定通道的云台守望信息(不需要启动预览)</w:t>
      </w:r>
    </w:p>
    <w:p w14:paraId="18C89204" w14:textId="77777777" w:rsidR="00470E50" w:rsidRPr="003B4A82" w:rsidRDefault="00470E50" w:rsidP="00470E50">
      <w:pPr>
        <w:rPr>
          <w:rFonts w:asciiTheme="minorEastAsia" w:hAnsiTheme="minorEastAsia" w:cs="宋体"/>
          <w:szCs w:val="21"/>
        </w:rPr>
      </w:pPr>
    </w:p>
    <w:p w14:paraId="61967174"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002"/>
        <w:gridCol w:w="1239"/>
        <w:gridCol w:w="7215"/>
      </w:tblGrid>
      <w:tr w:rsidR="00470E50" w:rsidRPr="003B4A82" w14:paraId="1834D9C8" w14:textId="77777777" w:rsidTr="00C04514">
        <w:trPr>
          <w:jc w:val="center"/>
        </w:trPr>
        <w:tc>
          <w:tcPr>
            <w:tcW w:w="2002" w:type="dxa"/>
          </w:tcPr>
          <w:p w14:paraId="638B4C59"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239" w:type="dxa"/>
          </w:tcPr>
          <w:p w14:paraId="71FCF108"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7215" w:type="dxa"/>
          </w:tcPr>
          <w:p w14:paraId="0FB7C608"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6F65B345" w14:textId="77777777" w:rsidTr="00C04514">
        <w:trPr>
          <w:jc w:val="center"/>
        </w:trPr>
        <w:tc>
          <w:tcPr>
            <w:tcW w:w="2002" w:type="dxa"/>
          </w:tcPr>
          <w:p w14:paraId="3E937BF6"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239" w:type="dxa"/>
          </w:tcPr>
          <w:p w14:paraId="3B076FF3" w14:textId="77777777" w:rsidR="00470E50" w:rsidRPr="003B4A82" w:rsidRDefault="00470E50" w:rsidP="00C04514">
            <w:pPr>
              <w:ind w:firstLineChars="200" w:firstLine="420"/>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7215" w:type="dxa"/>
          </w:tcPr>
          <w:p w14:paraId="275E801D"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470E50" w:rsidRPr="003B4A82" w14:paraId="25367B49" w14:textId="77777777" w:rsidTr="00C04514">
        <w:trPr>
          <w:jc w:val="center"/>
        </w:trPr>
        <w:tc>
          <w:tcPr>
            <w:tcW w:w="2002" w:type="dxa"/>
          </w:tcPr>
          <w:p w14:paraId="2B9B5CF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239" w:type="dxa"/>
          </w:tcPr>
          <w:p w14:paraId="024B7117"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7215" w:type="dxa"/>
          </w:tcPr>
          <w:p w14:paraId="233E39A7"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通道ID</w:t>
            </w:r>
          </w:p>
        </w:tc>
      </w:tr>
      <w:tr w:rsidR="00470E50" w:rsidRPr="003B4A82" w14:paraId="7DE966EE" w14:textId="77777777" w:rsidTr="00C04514">
        <w:trPr>
          <w:jc w:val="center"/>
        </w:trPr>
        <w:tc>
          <w:tcPr>
            <w:tcW w:w="2002" w:type="dxa"/>
          </w:tcPr>
          <w:p w14:paraId="3624722B"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dwPTZGuardCmd</w:t>
            </w:r>
          </w:p>
        </w:tc>
        <w:tc>
          <w:tcPr>
            <w:tcW w:w="1239" w:type="dxa"/>
          </w:tcPr>
          <w:p w14:paraId="2F3C9C83"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7215" w:type="dxa"/>
          </w:tcPr>
          <w:p w14:paraId="434D0C9B" w14:textId="43FB861E"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云台守望配置命令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参考枚举</w:t>
            </w:r>
            <w:hyperlink w:anchor="_云台守望配置命令" w:history="1">
              <w:r w:rsidRPr="003B4A82">
                <w:rPr>
                  <w:rStyle w:val="a5"/>
                  <w:rFonts w:asciiTheme="minorEastAsia" w:hAnsiTheme="minorEastAsia" w:cs="Times New Roman"/>
                  <w:noProof/>
                  <w:kern w:val="0"/>
                  <w:szCs w:val="21"/>
                  <w:u w:val="none"/>
                </w:rPr>
                <w:t>NETDEV_PTZ_GUARD_CMD_E</w:t>
              </w:r>
            </w:hyperlink>
          </w:p>
        </w:tc>
      </w:tr>
      <w:tr w:rsidR="00470E50" w:rsidRPr="003B4A82" w14:paraId="3EC9F72C" w14:textId="77777777" w:rsidTr="00C04514">
        <w:trPr>
          <w:trHeight w:val="70"/>
          <w:jc w:val="center"/>
        </w:trPr>
        <w:tc>
          <w:tcPr>
            <w:tcW w:w="2002" w:type="dxa"/>
          </w:tcPr>
          <w:p w14:paraId="7E1EA361"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pstPTZGuardInfo</w:t>
            </w:r>
          </w:p>
        </w:tc>
        <w:tc>
          <w:tcPr>
            <w:tcW w:w="1239" w:type="dxa"/>
          </w:tcPr>
          <w:p w14:paraId="786EC83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OUT</w:t>
            </w:r>
          </w:p>
        </w:tc>
        <w:tc>
          <w:tcPr>
            <w:tcW w:w="7215" w:type="dxa"/>
          </w:tcPr>
          <w:p w14:paraId="4D047359"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拉框缩放结构体</w:t>
            </w:r>
          </w:p>
        </w:tc>
      </w:tr>
    </w:tbl>
    <w:p w14:paraId="651C24A7" w14:textId="77777777" w:rsidR="00470E50" w:rsidRPr="003B4A82" w:rsidRDefault="00470E50" w:rsidP="00470E50">
      <w:pPr>
        <w:rPr>
          <w:rFonts w:asciiTheme="minorEastAsia" w:hAnsiTheme="minorEastAsia"/>
          <w:szCs w:val="21"/>
        </w:rPr>
      </w:pPr>
    </w:p>
    <w:p w14:paraId="03B71A6D" w14:textId="77777777" w:rsidR="00470E50" w:rsidRPr="003B4A82" w:rsidRDefault="00470E50" w:rsidP="00470E50">
      <w:r w:rsidRPr="003B4A82">
        <w:rPr>
          <w:b/>
          <w:bCs/>
        </w:rPr>
        <w:t>Remarks</w:t>
      </w:r>
      <w:r w:rsidRPr="003B4A82">
        <w:t>：</w:t>
      </w:r>
    </w:p>
    <w:p w14:paraId="227D6F76"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4129CD9F" w14:textId="77777777" w:rsidR="00470E50" w:rsidRPr="003B4A82" w:rsidRDefault="00470E50" w:rsidP="00470E50">
      <w:pPr>
        <w:rPr>
          <w:rFonts w:asciiTheme="minorEastAsia" w:hAnsiTheme="minorEastAsia"/>
          <w:szCs w:val="21"/>
        </w:rPr>
      </w:pPr>
    </w:p>
    <w:p w14:paraId="7BC218BC"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03BEB8A" w14:textId="0ADBB62A"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514005"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5C80816" w14:textId="77777777" w:rsidR="00470E50" w:rsidRPr="003B4A82" w:rsidRDefault="00470E50" w:rsidP="00470E50">
      <w:pPr>
        <w:rPr>
          <w:rFonts w:asciiTheme="minorEastAsia" w:hAnsiTheme="minorEastAsia"/>
          <w:b/>
          <w:szCs w:val="21"/>
        </w:rPr>
      </w:pPr>
    </w:p>
    <w:p w14:paraId="15EB36F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7BA88F0C" w14:textId="45F6D290" w:rsidR="00470E50" w:rsidRPr="003B4A82" w:rsidRDefault="00E02404" w:rsidP="00470E50">
      <w:pPr>
        <w:rPr>
          <w:rFonts w:asciiTheme="minorEastAsia" w:hAnsiTheme="minorEastAsia"/>
          <w:szCs w:val="21"/>
        </w:rPr>
      </w:pPr>
      <w:hyperlink w:anchor="_云台看守位操作" w:history="1">
        <w:r w:rsidR="00470E50" w:rsidRPr="003B4A82">
          <w:rPr>
            <w:rStyle w:val="a5"/>
            <w:u w:val="none"/>
          </w:rPr>
          <w:t>NETDEV_PTZHomePosition</w:t>
        </w:r>
      </w:hyperlink>
      <w:r w:rsidR="00470E50" w:rsidRPr="003B4A82">
        <w:rPr>
          <w:rFonts w:hint="eastAsia"/>
        </w:rPr>
        <w:t>，</w:t>
      </w:r>
      <w:hyperlink w:anchor="_云台看守位操作_1" w:history="1">
        <w:r w:rsidR="00470E50" w:rsidRPr="003B4A82">
          <w:rPr>
            <w:rStyle w:val="a5"/>
            <w:u w:val="none"/>
          </w:rPr>
          <w:t>NETDEV_PTZHomePosition_Other</w:t>
        </w:r>
      </w:hyperlink>
    </w:p>
    <w:p w14:paraId="0C84C017" w14:textId="77777777" w:rsidR="00470E50" w:rsidRPr="003B4A82" w:rsidRDefault="00470E50" w:rsidP="00470E50">
      <w:pPr>
        <w:pStyle w:val="3"/>
      </w:pPr>
      <w:bookmarkStart w:id="289" w:name="_云台看守位操作"/>
      <w:bookmarkStart w:id="290" w:name="_Toc88647205"/>
      <w:bookmarkEnd w:id="289"/>
      <w:r w:rsidRPr="003B4A82">
        <w:rPr>
          <w:rFonts w:ascii="宋体" w:hAnsi="宋体" w:cs="宋体" w:hint="eastAsia"/>
          <w:szCs w:val="24"/>
        </w:rPr>
        <w:t>云台看守位操作</w:t>
      </w:r>
      <w:bookmarkEnd w:id="290"/>
    </w:p>
    <w:p w14:paraId="5BC9E83A"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36D4DF31" w14:textId="77777777" w:rsidTr="00C04514">
        <w:trPr>
          <w:jc w:val="center"/>
        </w:trPr>
        <w:tc>
          <w:tcPr>
            <w:tcW w:w="8296" w:type="dxa"/>
          </w:tcPr>
          <w:p w14:paraId="6BDEE9E9"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NETDEV_PTZHomePosition</w:t>
            </w:r>
          </w:p>
          <w:p w14:paraId="61C07E9D"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lastRenderedPageBreak/>
              <w:t>(</w:t>
            </w:r>
          </w:p>
          <w:p w14:paraId="30C62753"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lpRealHandle, </w:t>
            </w:r>
          </w:p>
          <w:p w14:paraId="3CDF7045"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dwPTZHomePositionCmd</w:t>
            </w:r>
          </w:p>
          <w:p w14:paraId="62E2EE17"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F8337CA" w14:textId="77777777" w:rsidR="00470E50" w:rsidRPr="003B4A82" w:rsidRDefault="00470E50" w:rsidP="00470E50">
      <w:pPr>
        <w:rPr>
          <w:rFonts w:asciiTheme="minorEastAsia" w:hAnsiTheme="minorEastAsia"/>
          <w:b/>
          <w:bCs/>
          <w:szCs w:val="21"/>
        </w:rPr>
      </w:pPr>
    </w:p>
    <w:p w14:paraId="080003D2"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039F550D" w14:textId="77777777" w:rsidR="00470E50" w:rsidRPr="003B4A82" w:rsidRDefault="00470E50" w:rsidP="00470E50">
      <w:pPr>
        <w:rPr>
          <w:rFonts w:asciiTheme="minorEastAsia" w:hAnsiTheme="minorEastAsia"/>
          <w:bCs/>
          <w:szCs w:val="21"/>
        </w:rPr>
      </w:pPr>
      <w:r w:rsidRPr="003B4A82">
        <w:rPr>
          <w:rFonts w:asciiTheme="minorEastAsia" w:hAnsiTheme="minorEastAsia"/>
          <w:bCs/>
          <w:szCs w:val="21"/>
        </w:rPr>
        <w:t>云台看守位操作(需要启动预览)</w:t>
      </w:r>
    </w:p>
    <w:p w14:paraId="128E8B53" w14:textId="77777777" w:rsidR="00470E50" w:rsidRPr="003B4A82" w:rsidRDefault="00470E50" w:rsidP="00470E50">
      <w:pPr>
        <w:rPr>
          <w:rFonts w:asciiTheme="minorEastAsia" w:hAnsiTheme="minorEastAsia" w:cs="宋体"/>
          <w:szCs w:val="21"/>
        </w:rPr>
      </w:pPr>
    </w:p>
    <w:p w14:paraId="01839A17"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1DF42F39" w14:textId="77777777" w:rsidTr="00C04514">
        <w:trPr>
          <w:jc w:val="center"/>
        </w:trPr>
        <w:tc>
          <w:tcPr>
            <w:tcW w:w="2616" w:type="dxa"/>
            <w:vAlign w:val="center"/>
          </w:tcPr>
          <w:p w14:paraId="30BB1AE8"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1503F2C1"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53848521"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4D9DD4F7" w14:textId="77777777" w:rsidTr="00C04514">
        <w:trPr>
          <w:jc w:val="center"/>
        </w:trPr>
        <w:tc>
          <w:tcPr>
            <w:tcW w:w="2616" w:type="dxa"/>
            <w:vAlign w:val="center"/>
          </w:tcPr>
          <w:p w14:paraId="3BC472F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lpRealHandle</w:t>
            </w:r>
          </w:p>
        </w:tc>
        <w:tc>
          <w:tcPr>
            <w:tcW w:w="1173" w:type="dxa"/>
            <w:vAlign w:val="center"/>
          </w:tcPr>
          <w:p w14:paraId="7A7BAF6B"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6058A76"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实时预览句柄</w:t>
            </w:r>
          </w:p>
        </w:tc>
      </w:tr>
      <w:tr w:rsidR="00470E50" w:rsidRPr="003B4A82" w14:paraId="05A2292D" w14:textId="77777777" w:rsidTr="00C04514">
        <w:trPr>
          <w:jc w:val="center"/>
        </w:trPr>
        <w:tc>
          <w:tcPr>
            <w:tcW w:w="2616" w:type="dxa"/>
            <w:vAlign w:val="center"/>
          </w:tcPr>
          <w:p w14:paraId="3AFFEA90"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dwPTZHomePositionCmd</w:t>
            </w:r>
          </w:p>
        </w:tc>
        <w:tc>
          <w:tcPr>
            <w:tcW w:w="1173" w:type="dxa"/>
            <w:vAlign w:val="center"/>
          </w:tcPr>
          <w:p w14:paraId="06D66032"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6935156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操作云台看守位命令,参考</w:t>
            </w:r>
          </w:p>
          <w:p w14:paraId="34824BC9" w14:textId="502C58E3"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枚举</w:t>
            </w:r>
            <w:hyperlink w:anchor="_云台看守位操作命令" w:history="1">
              <w:r w:rsidRPr="003B4A82">
                <w:rPr>
                  <w:rStyle w:val="a5"/>
                  <w:rFonts w:asciiTheme="minorEastAsia" w:hAnsiTheme="minorEastAsia" w:cs="Times New Roman"/>
                  <w:noProof/>
                  <w:kern w:val="0"/>
                  <w:szCs w:val="21"/>
                  <w:u w:val="none"/>
                </w:rPr>
                <w:t>NETDEV_PTZ_HOMEPOSITIONCMD_E</w:t>
              </w:r>
            </w:hyperlink>
          </w:p>
        </w:tc>
      </w:tr>
    </w:tbl>
    <w:p w14:paraId="39125DF1" w14:textId="77777777" w:rsidR="00470E50" w:rsidRPr="003B4A82" w:rsidRDefault="00470E50" w:rsidP="00470E50">
      <w:pPr>
        <w:rPr>
          <w:rFonts w:asciiTheme="minorEastAsia" w:hAnsiTheme="minorEastAsia"/>
          <w:szCs w:val="21"/>
        </w:rPr>
      </w:pPr>
    </w:p>
    <w:p w14:paraId="10AAC20B"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1E2CB29" w14:textId="422BB69D"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8C754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49888FB" w14:textId="77777777" w:rsidR="00470E50" w:rsidRPr="003B4A82" w:rsidRDefault="00470E50" w:rsidP="00470E50">
      <w:pPr>
        <w:rPr>
          <w:rFonts w:asciiTheme="minorEastAsia" w:hAnsiTheme="minorEastAsia"/>
          <w:b/>
          <w:szCs w:val="21"/>
        </w:rPr>
      </w:pPr>
    </w:p>
    <w:p w14:paraId="1ACC0205"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F763589" w14:textId="16A83284" w:rsidR="00470E50" w:rsidRPr="003B4A82" w:rsidRDefault="00E02404" w:rsidP="00470E50">
      <w:hyperlink w:anchor="_云台看守位操作_1" w:history="1">
        <w:r w:rsidR="00470E50" w:rsidRPr="003B4A82">
          <w:rPr>
            <w:rStyle w:val="a5"/>
            <w:u w:val="none"/>
          </w:rPr>
          <w:t>NETDEV_PTZHomePosition_Other</w:t>
        </w:r>
      </w:hyperlink>
    </w:p>
    <w:p w14:paraId="14F099B2" w14:textId="0AA15FAD" w:rsidR="00470E50" w:rsidRPr="003B4A82" w:rsidRDefault="00681B8E" w:rsidP="00470E50">
      <w:pPr>
        <w:pStyle w:val="3"/>
      </w:pPr>
      <w:bookmarkStart w:id="291" w:name="_云台看守位操作_1"/>
      <w:bookmarkStart w:id="292" w:name="_Toc88647206"/>
      <w:bookmarkEnd w:id="291"/>
      <w:r w:rsidRPr="003B4A82">
        <w:rPr>
          <w:rFonts w:ascii="宋体" w:hAnsi="宋体" w:hint="eastAsia"/>
        </w:rPr>
        <w:t>无预览</w:t>
      </w:r>
      <w:r w:rsidR="00470E50" w:rsidRPr="003B4A82">
        <w:rPr>
          <w:rFonts w:ascii="宋体" w:hAnsi="宋体" w:hint="eastAsia"/>
        </w:rPr>
        <w:t>云台看守位操作</w:t>
      </w:r>
      <w:bookmarkEnd w:id="292"/>
    </w:p>
    <w:p w14:paraId="6D44FBBB"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4C6E5C68" w14:textId="77777777" w:rsidTr="00C04514">
        <w:trPr>
          <w:jc w:val="center"/>
        </w:trPr>
        <w:tc>
          <w:tcPr>
            <w:tcW w:w="8296" w:type="dxa"/>
          </w:tcPr>
          <w:p w14:paraId="0A7A2C5F"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NETDEV_PTZHomePosition_Other</w:t>
            </w:r>
          </w:p>
          <w:p w14:paraId="0C0500AC"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36F776E4"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4E98C957"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670F781"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dwPTZHomePositionCmd</w:t>
            </w:r>
          </w:p>
          <w:p w14:paraId="46D3F517"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40DBCE95" w14:textId="77777777" w:rsidR="00470E50" w:rsidRPr="003B4A82" w:rsidRDefault="00470E50" w:rsidP="00470E50">
      <w:pPr>
        <w:rPr>
          <w:rFonts w:asciiTheme="minorEastAsia" w:hAnsiTheme="minorEastAsia"/>
          <w:b/>
          <w:bCs/>
          <w:szCs w:val="21"/>
        </w:rPr>
      </w:pPr>
    </w:p>
    <w:p w14:paraId="4B910AF0"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165D66BE" w14:textId="77777777" w:rsidR="00470E50" w:rsidRPr="003B4A82" w:rsidRDefault="00470E50" w:rsidP="00470E50">
      <w:pPr>
        <w:rPr>
          <w:rFonts w:asciiTheme="minorEastAsia" w:hAnsiTheme="minorEastAsia"/>
          <w:bCs/>
          <w:szCs w:val="21"/>
        </w:rPr>
      </w:pPr>
      <w:r w:rsidRPr="003B4A82">
        <w:rPr>
          <w:rFonts w:asciiTheme="minorEastAsia" w:hAnsiTheme="minorEastAsia"/>
          <w:bCs/>
          <w:szCs w:val="21"/>
        </w:rPr>
        <w:t>云台看守位操作(不需要启动预览)</w:t>
      </w:r>
    </w:p>
    <w:p w14:paraId="183B3A6D" w14:textId="77777777" w:rsidR="00470E50" w:rsidRPr="003B4A82" w:rsidRDefault="00470E50" w:rsidP="00470E50">
      <w:pPr>
        <w:rPr>
          <w:rFonts w:asciiTheme="minorEastAsia" w:hAnsiTheme="minorEastAsia" w:cs="宋体"/>
          <w:szCs w:val="21"/>
        </w:rPr>
      </w:pPr>
    </w:p>
    <w:p w14:paraId="333D324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45C0DA99" w14:textId="77777777" w:rsidTr="00C04514">
        <w:trPr>
          <w:jc w:val="center"/>
        </w:trPr>
        <w:tc>
          <w:tcPr>
            <w:tcW w:w="2616" w:type="dxa"/>
            <w:vAlign w:val="center"/>
          </w:tcPr>
          <w:p w14:paraId="4DBF917C"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493D0FE6"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4697B9D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6D6A18B3" w14:textId="77777777" w:rsidTr="00C04514">
        <w:trPr>
          <w:jc w:val="center"/>
        </w:trPr>
        <w:tc>
          <w:tcPr>
            <w:tcW w:w="2616" w:type="dxa"/>
            <w:vAlign w:val="center"/>
          </w:tcPr>
          <w:p w14:paraId="128EFE98"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12C9CCFC"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2C9A920"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3BDC92F6" w14:textId="77777777" w:rsidTr="00C04514">
        <w:trPr>
          <w:jc w:val="center"/>
        </w:trPr>
        <w:tc>
          <w:tcPr>
            <w:tcW w:w="2616" w:type="dxa"/>
            <w:vAlign w:val="center"/>
          </w:tcPr>
          <w:p w14:paraId="1A42705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01DC368A"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824EE7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4C657D1A" w14:textId="77777777" w:rsidTr="00C04514">
        <w:trPr>
          <w:jc w:val="center"/>
        </w:trPr>
        <w:tc>
          <w:tcPr>
            <w:tcW w:w="2616" w:type="dxa"/>
            <w:vAlign w:val="center"/>
          </w:tcPr>
          <w:p w14:paraId="17FEC867"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dwPTZHomePositionCmd</w:t>
            </w:r>
          </w:p>
        </w:tc>
        <w:tc>
          <w:tcPr>
            <w:tcW w:w="1173" w:type="dxa"/>
            <w:vAlign w:val="center"/>
          </w:tcPr>
          <w:p w14:paraId="245AD383"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4B7115FE" w14:textId="69AF7388" w:rsidR="00470E50" w:rsidRPr="003B4A82" w:rsidRDefault="00470E50" w:rsidP="00F20B3A">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操作云台看守位命令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w:t>
            </w:r>
            <w:hyperlink w:anchor="_云台看守位操作命令" w:history="1">
              <w:r w:rsidRPr="003B4A82">
                <w:rPr>
                  <w:rStyle w:val="a5"/>
                  <w:rFonts w:asciiTheme="minorEastAsia" w:hAnsiTheme="minorEastAsia" w:cs="Times New Roman"/>
                  <w:noProof/>
                  <w:kern w:val="0"/>
                  <w:szCs w:val="21"/>
                  <w:u w:val="none"/>
                </w:rPr>
                <w:t>NETDEV_PTZ_HOMEPOSITIONCMD_E</w:t>
              </w:r>
            </w:hyperlink>
          </w:p>
        </w:tc>
      </w:tr>
    </w:tbl>
    <w:p w14:paraId="6C7D2163" w14:textId="77777777" w:rsidR="00470E50" w:rsidRPr="003B4A82" w:rsidRDefault="00470E50" w:rsidP="00470E50">
      <w:r w:rsidRPr="003B4A82">
        <w:rPr>
          <w:b/>
          <w:bCs/>
        </w:rPr>
        <w:t>Remarks</w:t>
      </w:r>
      <w:r w:rsidRPr="003B4A82">
        <w:t>：</w:t>
      </w:r>
    </w:p>
    <w:p w14:paraId="1776D618" w14:textId="77777777" w:rsidR="00470E50" w:rsidRPr="003B4A82" w:rsidRDefault="00470E50" w:rsidP="00470E50">
      <w:pPr>
        <w:pStyle w:val="a8"/>
        <w:numPr>
          <w:ilvl w:val="0"/>
          <w:numId w:val="4"/>
        </w:numPr>
        <w:ind w:firstLineChars="0"/>
      </w:pPr>
      <w:r w:rsidRPr="003B4A82">
        <w:rPr>
          <w:rFonts w:hint="eastAsia"/>
        </w:rPr>
        <w:t>无需</w:t>
      </w:r>
      <w:r w:rsidRPr="003B4A82">
        <w:t>启动实况预览</w:t>
      </w:r>
    </w:p>
    <w:p w14:paraId="45000566" w14:textId="77777777" w:rsidR="00470E50" w:rsidRPr="003B4A82" w:rsidRDefault="00470E50" w:rsidP="00470E50">
      <w:pPr>
        <w:rPr>
          <w:rFonts w:asciiTheme="minorEastAsia" w:hAnsiTheme="minorEastAsia"/>
          <w:szCs w:val="21"/>
        </w:rPr>
      </w:pPr>
    </w:p>
    <w:p w14:paraId="2CDBFA1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E16FF22" w14:textId="5E38ECDE"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8C754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346719A" w14:textId="77777777" w:rsidR="00470E50" w:rsidRPr="003B4A82" w:rsidRDefault="00470E50" w:rsidP="00470E50">
      <w:pPr>
        <w:rPr>
          <w:rFonts w:asciiTheme="minorEastAsia" w:hAnsiTheme="minorEastAsia"/>
          <w:b/>
          <w:szCs w:val="21"/>
        </w:rPr>
      </w:pPr>
    </w:p>
    <w:p w14:paraId="6080E7E7"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C4D6348" w14:textId="56FE25F2" w:rsidR="00470E50" w:rsidRPr="003B4A82" w:rsidRDefault="00E02404" w:rsidP="00470E50">
      <w:hyperlink w:anchor="_云台看守位操作" w:history="1">
        <w:r w:rsidR="00470E50" w:rsidRPr="003B4A82">
          <w:rPr>
            <w:rStyle w:val="a5"/>
            <w:u w:val="none"/>
          </w:rPr>
          <w:t>NETDEV_PTZHomePosition</w:t>
        </w:r>
      </w:hyperlink>
    </w:p>
    <w:p w14:paraId="4FE69D3E" w14:textId="77777777" w:rsidR="00470E50" w:rsidRPr="003B4A82" w:rsidRDefault="00470E50" w:rsidP="00470E50">
      <w:pPr>
        <w:pStyle w:val="3"/>
      </w:pPr>
      <w:bookmarkStart w:id="293" w:name="_云台绝对坐标转动"/>
      <w:bookmarkStart w:id="294" w:name="_Toc88647207"/>
      <w:bookmarkEnd w:id="293"/>
      <w:r w:rsidRPr="003B4A82">
        <w:rPr>
          <w:rFonts w:ascii="宋体" w:hAnsi="宋体" w:hint="eastAsia"/>
        </w:rPr>
        <w:t>云台绝对坐标转动</w:t>
      </w:r>
      <w:bookmarkEnd w:id="294"/>
    </w:p>
    <w:p w14:paraId="5D2B366D"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5F6354E1" w14:textId="77777777" w:rsidTr="00C04514">
        <w:trPr>
          <w:jc w:val="center"/>
        </w:trPr>
        <w:tc>
          <w:tcPr>
            <w:tcW w:w="8296" w:type="dxa"/>
          </w:tcPr>
          <w:p w14:paraId="5DD3EACF"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NETDEV_PTZAbsoluteMove</w:t>
            </w:r>
          </w:p>
          <w:p w14:paraId="25E3E0AA"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322EAEF4"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43FA8E46"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7E30DFC7" w14:textId="06DE581F" w:rsidR="00470E50" w:rsidRPr="003B4A82" w:rsidRDefault="00E02404" w:rsidP="00C04514">
            <w:pPr>
              <w:ind w:leftChars="200" w:left="420"/>
              <w:rPr>
                <w:rFonts w:asciiTheme="minorEastAsia" w:hAnsiTheme="minorEastAsia" w:cs="Times New Roman"/>
                <w:noProof/>
                <w:color w:val="010001"/>
                <w:kern w:val="0"/>
                <w:szCs w:val="21"/>
              </w:rPr>
            </w:pPr>
            <w:hyperlink w:anchor="_绝对坐标移动" w:history="1">
              <w:r w:rsidR="00470E50" w:rsidRPr="003B4A82">
                <w:rPr>
                  <w:rStyle w:val="a5"/>
                  <w:rFonts w:asciiTheme="minorEastAsia" w:hAnsiTheme="minorEastAsia" w:cs="Times New Roman"/>
                  <w:noProof/>
                  <w:kern w:val="0"/>
                  <w:szCs w:val="21"/>
                  <w:u w:val="none"/>
                </w:rPr>
                <w:t>LPNETDEV_PTZ_ABSOLUTE_MOVE_S</w:t>
              </w:r>
            </w:hyperlink>
            <w:r w:rsidR="00470E50" w:rsidRPr="003B4A82">
              <w:rPr>
                <w:rFonts w:asciiTheme="minorEastAsia" w:hAnsiTheme="minorEastAsia" w:cs="Times New Roman"/>
                <w:noProof/>
                <w:color w:val="010001"/>
                <w:kern w:val="0"/>
                <w:szCs w:val="21"/>
              </w:rPr>
              <w:t xml:space="preserve"> pstAbsoluteMove</w:t>
            </w:r>
          </w:p>
          <w:p w14:paraId="3405D905"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00BC2132" w14:textId="77777777" w:rsidR="00470E50" w:rsidRPr="003B4A82" w:rsidRDefault="00470E50" w:rsidP="00470E50">
      <w:pPr>
        <w:rPr>
          <w:rFonts w:asciiTheme="minorEastAsia" w:hAnsiTheme="minorEastAsia"/>
          <w:b/>
          <w:bCs/>
          <w:szCs w:val="21"/>
        </w:rPr>
      </w:pPr>
    </w:p>
    <w:p w14:paraId="4C522C64"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077DDF22" w14:textId="77777777" w:rsidR="00470E50" w:rsidRPr="003B4A82" w:rsidRDefault="00470E50" w:rsidP="00470E50">
      <w:pPr>
        <w:rPr>
          <w:rFonts w:asciiTheme="minorEastAsia" w:hAnsiTheme="minorEastAsia" w:cs="宋体"/>
          <w:szCs w:val="21"/>
        </w:rPr>
      </w:pPr>
      <w:r w:rsidRPr="003B4A82">
        <w:rPr>
          <w:rFonts w:ascii="宋体" w:hAnsi="宋体" w:hint="eastAsia"/>
        </w:rPr>
        <w:t>云台绝对坐标转动</w:t>
      </w:r>
    </w:p>
    <w:p w14:paraId="02E5E263"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5E178161" w14:textId="77777777" w:rsidTr="00C04514">
        <w:trPr>
          <w:jc w:val="center"/>
        </w:trPr>
        <w:tc>
          <w:tcPr>
            <w:tcW w:w="2616" w:type="dxa"/>
            <w:vAlign w:val="center"/>
          </w:tcPr>
          <w:p w14:paraId="482AAAEF"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27EC6AC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33C9C1A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64213D43" w14:textId="77777777" w:rsidTr="00C04514">
        <w:trPr>
          <w:jc w:val="center"/>
        </w:trPr>
        <w:tc>
          <w:tcPr>
            <w:tcW w:w="2616" w:type="dxa"/>
            <w:vAlign w:val="center"/>
          </w:tcPr>
          <w:p w14:paraId="46CB5249"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01209184"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597B240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57DFAE62" w14:textId="77777777" w:rsidTr="00C04514">
        <w:trPr>
          <w:jc w:val="center"/>
        </w:trPr>
        <w:tc>
          <w:tcPr>
            <w:tcW w:w="2616" w:type="dxa"/>
            <w:vAlign w:val="center"/>
          </w:tcPr>
          <w:p w14:paraId="6A382527"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06F64601"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30E83901"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25329B93" w14:textId="77777777" w:rsidTr="00C04514">
        <w:trPr>
          <w:jc w:val="center"/>
        </w:trPr>
        <w:tc>
          <w:tcPr>
            <w:tcW w:w="2616" w:type="dxa"/>
            <w:vAlign w:val="center"/>
          </w:tcPr>
          <w:p w14:paraId="3B31C95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pstAbsoluteMove</w:t>
            </w:r>
          </w:p>
        </w:tc>
        <w:tc>
          <w:tcPr>
            <w:tcW w:w="1173" w:type="dxa"/>
            <w:vAlign w:val="center"/>
          </w:tcPr>
          <w:p w14:paraId="000592A8"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0D7E329"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云台绝对坐标转动结构体信息</w:t>
            </w:r>
          </w:p>
        </w:tc>
      </w:tr>
    </w:tbl>
    <w:p w14:paraId="21872B99" w14:textId="77777777" w:rsidR="00470E50" w:rsidRPr="003B4A82" w:rsidRDefault="00470E50" w:rsidP="00470E50">
      <w:pPr>
        <w:rPr>
          <w:rFonts w:asciiTheme="minorEastAsia" w:hAnsiTheme="minorEastAsia"/>
          <w:szCs w:val="21"/>
        </w:rPr>
      </w:pPr>
    </w:p>
    <w:p w14:paraId="59A0543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6CB8E54" w14:textId="6C88EDCE"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8C754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A20303D" w14:textId="77777777" w:rsidR="00470E50" w:rsidRPr="003B4A82" w:rsidRDefault="00470E50" w:rsidP="00470E50">
      <w:pPr>
        <w:rPr>
          <w:rFonts w:asciiTheme="minorEastAsia" w:hAnsiTheme="minorEastAsia"/>
          <w:b/>
          <w:szCs w:val="21"/>
        </w:rPr>
      </w:pPr>
    </w:p>
    <w:p w14:paraId="3FE77A9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EF84860" w14:textId="77777777" w:rsidR="00470E50" w:rsidRPr="003B4A82" w:rsidRDefault="00470E50" w:rsidP="00470E50">
      <w:pPr>
        <w:pStyle w:val="3"/>
      </w:pPr>
      <w:bookmarkStart w:id="295" w:name="_获取云台状态"/>
      <w:bookmarkStart w:id="296" w:name="_Toc88647208"/>
      <w:bookmarkEnd w:id="295"/>
      <w:r w:rsidRPr="003B4A82">
        <w:rPr>
          <w:rFonts w:ascii="宋体" w:hAnsi="宋体" w:hint="eastAsia"/>
        </w:rPr>
        <w:t>获取云台状态</w:t>
      </w:r>
      <w:bookmarkEnd w:id="296"/>
    </w:p>
    <w:p w14:paraId="25FD6D8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6D879E57" w14:textId="77777777" w:rsidTr="00C04514">
        <w:trPr>
          <w:jc w:val="center"/>
        </w:trPr>
        <w:tc>
          <w:tcPr>
            <w:tcW w:w="8296" w:type="dxa"/>
          </w:tcPr>
          <w:p w14:paraId="0660C2E5"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NETDEV_PTZGetStatus</w:t>
            </w:r>
          </w:p>
          <w:p w14:paraId="49218AA8"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26D1231A"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403C6EA4"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696D6D61" w14:textId="14548F58" w:rsidR="00470E50" w:rsidRPr="003B4A82" w:rsidRDefault="00E02404" w:rsidP="00C04514">
            <w:pPr>
              <w:ind w:leftChars="200" w:left="420"/>
              <w:rPr>
                <w:rFonts w:asciiTheme="minorEastAsia" w:hAnsiTheme="minorEastAsia" w:cs="Times New Roman"/>
                <w:noProof/>
                <w:color w:val="010001"/>
                <w:kern w:val="0"/>
                <w:szCs w:val="21"/>
              </w:rPr>
            </w:pPr>
            <w:hyperlink w:anchor="_云台状态" w:history="1">
              <w:r w:rsidR="00470E50" w:rsidRPr="003B4A82">
                <w:rPr>
                  <w:rStyle w:val="a5"/>
                  <w:rFonts w:asciiTheme="minorEastAsia" w:hAnsiTheme="minorEastAsia" w:cs="Times New Roman"/>
                  <w:noProof/>
                  <w:kern w:val="0"/>
                  <w:szCs w:val="21"/>
                  <w:u w:val="none"/>
                </w:rPr>
                <w:t>LPNETDEV_PTZ_STATUS_S</w:t>
              </w:r>
            </w:hyperlink>
            <w:r w:rsidR="00470E50" w:rsidRPr="003B4A82">
              <w:rPr>
                <w:rFonts w:asciiTheme="minorEastAsia" w:hAnsiTheme="minorEastAsia" w:cs="Times New Roman"/>
                <w:noProof/>
                <w:color w:val="010001"/>
                <w:kern w:val="0"/>
                <w:szCs w:val="21"/>
              </w:rPr>
              <w:t xml:space="preserve"> pstPTZStaus</w:t>
            </w:r>
          </w:p>
          <w:p w14:paraId="260A2058"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06D26FA9" w14:textId="77777777" w:rsidR="00470E50" w:rsidRPr="003B4A82" w:rsidRDefault="00470E50" w:rsidP="00470E50">
      <w:pPr>
        <w:rPr>
          <w:rFonts w:asciiTheme="minorEastAsia" w:hAnsiTheme="minorEastAsia"/>
          <w:b/>
          <w:bCs/>
          <w:szCs w:val="21"/>
        </w:rPr>
      </w:pPr>
    </w:p>
    <w:p w14:paraId="52126A34"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2781357E"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获取云台状态</w:t>
      </w:r>
    </w:p>
    <w:p w14:paraId="22EDEC21" w14:textId="77777777" w:rsidR="00470E50" w:rsidRPr="003B4A82" w:rsidRDefault="00470E50" w:rsidP="00470E50">
      <w:pPr>
        <w:rPr>
          <w:rFonts w:asciiTheme="minorEastAsia" w:hAnsiTheme="minorEastAsia"/>
          <w:b/>
          <w:bCs/>
          <w:szCs w:val="21"/>
        </w:rPr>
      </w:pPr>
    </w:p>
    <w:p w14:paraId="1C88812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51069EEF" w14:textId="77777777" w:rsidTr="00C04514">
        <w:trPr>
          <w:jc w:val="center"/>
        </w:trPr>
        <w:tc>
          <w:tcPr>
            <w:tcW w:w="2616" w:type="dxa"/>
            <w:vAlign w:val="center"/>
          </w:tcPr>
          <w:p w14:paraId="3BCFCD33"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2DFFE60F"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4D29A0B2"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7EEB2CBE" w14:textId="77777777" w:rsidTr="00C04514">
        <w:trPr>
          <w:jc w:val="center"/>
        </w:trPr>
        <w:tc>
          <w:tcPr>
            <w:tcW w:w="2616" w:type="dxa"/>
            <w:vAlign w:val="center"/>
          </w:tcPr>
          <w:p w14:paraId="060C219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1A71BE34"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189A9FA5"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532F13DD" w14:textId="77777777" w:rsidTr="00C04514">
        <w:trPr>
          <w:jc w:val="center"/>
        </w:trPr>
        <w:tc>
          <w:tcPr>
            <w:tcW w:w="2616" w:type="dxa"/>
            <w:vAlign w:val="center"/>
          </w:tcPr>
          <w:p w14:paraId="1F2070E2"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3A974B52"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59314BA0"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4C4E43C7" w14:textId="77777777" w:rsidTr="00C04514">
        <w:trPr>
          <w:jc w:val="center"/>
        </w:trPr>
        <w:tc>
          <w:tcPr>
            <w:tcW w:w="2616" w:type="dxa"/>
            <w:vAlign w:val="center"/>
          </w:tcPr>
          <w:p w14:paraId="5019DDD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pstPTZStaus</w:t>
            </w:r>
          </w:p>
        </w:tc>
        <w:tc>
          <w:tcPr>
            <w:tcW w:w="1173" w:type="dxa"/>
            <w:vAlign w:val="center"/>
          </w:tcPr>
          <w:p w14:paraId="0B60C280" w14:textId="0EB278BC" w:rsidR="00470E50" w:rsidRPr="003B4A82" w:rsidRDefault="00CA61A7" w:rsidP="00CA61A7">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1A1254DC"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云台状态</w:t>
            </w:r>
          </w:p>
        </w:tc>
      </w:tr>
    </w:tbl>
    <w:p w14:paraId="718B0A8C" w14:textId="77777777" w:rsidR="00470E50" w:rsidRPr="003B4A82" w:rsidRDefault="00470E50" w:rsidP="00470E50">
      <w:pPr>
        <w:rPr>
          <w:rFonts w:asciiTheme="minorEastAsia" w:hAnsiTheme="minorEastAsia"/>
          <w:szCs w:val="21"/>
        </w:rPr>
      </w:pPr>
    </w:p>
    <w:p w14:paraId="7E209437"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42E30FD2" w14:textId="1EEC8573" w:rsidR="00470E50" w:rsidRPr="003B4A82" w:rsidRDefault="00470E50" w:rsidP="00470E50">
      <w:pPr>
        <w:rPr>
          <w:rFonts w:asciiTheme="minorEastAsia" w:hAnsiTheme="minorEastAsia"/>
          <w:szCs w:val="21"/>
        </w:rPr>
      </w:pPr>
      <w:r w:rsidRPr="003B4A82">
        <w:rPr>
          <w:rFonts w:asciiTheme="minorEastAsia" w:hAnsiTheme="minorEastAsia" w:hint="eastAsia"/>
          <w:szCs w:val="21"/>
        </w:rPr>
        <w:lastRenderedPageBreak/>
        <w:t>TRUE表示成功,其他表示失败。获取错误码调用</w:t>
      </w:r>
      <w:hyperlink w:anchor="_获取接口错误码_1" w:history="1">
        <w:r w:rsidR="008C754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08F6D6F" w14:textId="77777777" w:rsidR="00470E50" w:rsidRPr="003B4A82" w:rsidRDefault="00470E50" w:rsidP="00470E50">
      <w:pPr>
        <w:pStyle w:val="3"/>
      </w:pPr>
      <w:bookmarkStart w:id="297" w:name="_获取云台轨迹巡航路径_1"/>
      <w:bookmarkStart w:id="298" w:name="_Toc88647209"/>
      <w:bookmarkEnd w:id="297"/>
      <w:r w:rsidRPr="003B4A82">
        <w:rPr>
          <w:rFonts w:ascii="宋体" w:hAnsi="宋体" w:hint="eastAsia"/>
        </w:rPr>
        <w:t>获取云台轨迹巡航路径</w:t>
      </w:r>
      <w:bookmarkEnd w:id="298"/>
    </w:p>
    <w:p w14:paraId="6965E6DB"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1B006D60" w14:textId="77777777" w:rsidTr="00C04514">
        <w:trPr>
          <w:jc w:val="center"/>
        </w:trPr>
        <w:tc>
          <w:tcPr>
            <w:tcW w:w="8296" w:type="dxa"/>
          </w:tcPr>
          <w:p w14:paraId="05564DDB"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NETDEV_PTZGetTrackCruise</w:t>
            </w:r>
          </w:p>
          <w:p w14:paraId="5AF58C6B"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918D81D"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692791F2"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2E16E0B5" w14:textId="0A82D62F" w:rsidR="00470E50" w:rsidRPr="003B4A82" w:rsidRDefault="00E02404" w:rsidP="00C04514">
            <w:pPr>
              <w:ind w:leftChars="200" w:left="420"/>
              <w:rPr>
                <w:rFonts w:asciiTheme="minorEastAsia" w:hAnsiTheme="minorEastAsia" w:cs="Times New Roman"/>
                <w:noProof/>
                <w:color w:val="010001"/>
                <w:kern w:val="0"/>
                <w:szCs w:val="21"/>
              </w:rPr>
            </w:pPr>
            <w:hyperlink w:anchor="_云台轨迹巡航路径结构体" w:history="1">
              <w:r w:rsidR="00470E50" w:rsidRPr="003B4A82">
                <w:rPr>
                  <w:rStyle w:val="a5"/>
                  <w:rFonts w:asciiTheme="minorEastAsia" w:hAnsiTheme="minorEastAsia" w:cs="Times New Roman"/>
                  <w:noProof/>
                  <w:kern w:val="0"/>
                  <w:szCs w:val="21"/>
                  <w:u w:val="none"/>
                </w:rPr>
                <w:t>LPNETDEV_PTZ_TRACK_INFO_S</w:t>
              </w:r>
            </w:hyperlink>
            <w:r w:rsidR="00470E50" w:rsidRPr="003B4A82">
              <w:rPr>
                <w:rFonts w:asciiTheme="minorEastAsia" w:hAnsiTheme="minorEastAsia" w:cs="Times New Roman"/>
                <w:noProof/>
                <w:color w:val="010001"/>
                <w:kern w:val="0"/>
                <w:szCs w:val="21"/>
              </w:rPr>
              <w:t xml:space="preserve"> pstTrackCruiseInfo</w:t>
            </w:r>
          </w:p>
          <w:p w14:paraId="3EB759E5"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7A70C4C7" w14:textId="77777777" w:rsidR="00470E50" w:rsidRPr="003B4A82" w:rsidRDefault="00470E50" w:rsidP="00470E50">
      <w:pPr>
        <w:rPr>
          <w:rFonts w:asciiTheme="minorEastAsia" w:hAnsiTheme="minorEastAsia"/>
          <w:b/>
          <w:bCs/>
          <w:szCs w:val="21"/>
        </w:rPr>
      </w:pPr>
    </w:p>
    <w:p w14:paraId="5339FC61"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7293F944"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获取云台轨迹巡航路径</w:t>
      </w:r>
    </w:p>
    <w:p w14:paraId="31CE925A" w14:textId="77777777" w:rsidR="00470E50" w:rsidRPr="003B4A82" w:rsidRDefault="00470E50" w:rsidP="00470E50">
      <w:pPr>
        <w:rPr>
          <w:rFonts w:asciiTheme="minorEastAsia" w:hAnsiTheme="minorEastAsia"/>
          <w:b/>
          <w:bCs/>
          <w:szCs w:val="21"/>
        </w:rPr>
      </w:pPr>
    </w:p>
    <w:p w14:paraId="5CD148DB"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243164F2" w14:textId="77777777" w:rsidTr="00C04514">
        <w:trPr>
          <w:jc w:val="center"/>
        </w:trPr>
        <w:tc>
          <w:tcPr>
            <w:tcW w:w="2616" w:type="dxa"/>
            <w:vAlign w:val="center"/>
          </w:tcPr>
          <w:p w14:paraId="63E4E24E"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5ECAC7FD"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2467263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0B216A79" w14:textId="77777777" w:rsidTr="00C04514">
        <w:trPr>
          <w:jc w:val="center"/>
        </w:trPr>
        <w:tc>
          <w:tcPr>
            <w:tcW w:w="2616" w:type="dxa"/>
            <w:vAlign w:val="center"/>
          </w:tcPr>
          <w:p w14:paraId="15FA5967"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404494D1"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20DEBF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6F2F893A" w14:textId="77777777" w:rsidTr="00C04514">
        <w:trPr>
          <w:jc w:val="center"/>
        </w:trPr>
        <w:tc>
          <w:tcPr>
            <w:tcW w:w="2616" w:type="dxa"/>
            <w:vAlign w:val="center"/>
          </w:tcPr>
          <w:p w14:paraId="1BFE6958"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0A1C1017"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1A201E4"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267DC53A" w14:textId="77777777" w:rsidTr="00C04514">
        <w:trPr>
          <w:jc w:val="center"/>
        </w:trPr>
        <w:tc>
          <w:tcPr>
            <w:tcW w:w="2616" w:type="dxa"/>
            <w:vAlign w:val="center"/>
          </w:tcPr>
          <w:p w14:paraId="0DB06A96"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pstTrackCruiseInfo</w:t>
            </w:r>
          </w:p>
        </w:tc>
        <w:tc>
          <w:tcPr>
            <w:tcW w:w="1173" w:type="dxa"/>
            <w:vAlign w:val="center"/>
          </w:tcPr>
          <w:p w14:paraId="43F5C15A"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460770C3"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巡航路径列表</w:t>
            </w:r>
          </w:p>
        </w:tc>
      </w:tr>
    </w:tbl>
    <w:p w14:paraId="42041A7C" w14:textId="77777777" w:rsidR="00470E50" w:rsidRPr="003B4A82" w:rsidRDefault="00470E50" w:rsidP="00470E50">
      <w:pPr>
        <w:rPr>
          <w:rFonts w:asciiTheme="minorEastAsia" w:hAnsiTheme="minorEastAsia"/>
          <w:szCs w:val="21"/>
        </w:rPr>
      </w:pPr>
    </w:p>
    <w:p w14:paraId="3278EDC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4469FE4" w14:textId="07756DDE"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8C754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0470DB4D" w14:textId="77777777" w:rsidR="00470E50" w:rsidRPr="003B4A82" w:rsidRDefault="00470E50" w:rsidP="00470E50">
      <w:pPr>
        <w:rPr>
          <w:rFonts w:asciiTheme="minorEastAsia" w:hAnsiTheme="minorEastAsia"/>
          <w:b/>
          <w:szCs w:val="21"/>
        </w:rPr>
      </w:pPr>
    </w:p>
    <w:p w14:paraId="7899DAE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16FF07D" w14:textId="192FD720" w:rsidR="00470E50" w:rsidRPr="003B4A82" w:rsidRDefault="00E02404" w:rsidP="00470E50">
      <w:pPr>
        <w:rPr>
          <w:rFonts w:asciiTheme="minorEastAsia" w:hAnsiTheme="minorEastAsia"/>
          <w:b/>
          <w:bCs/>
          <w:szCs w:val="21"/>
        </w:rPr>
      </w:pPr>
      <w:hyperlink w:anchor="_获取云台轨迹巡航路径" w:history="1">
        <w:r w:rsidR="00470E50" w:rsidRPr="003B4A82">
          <w:rPr>
            <w:rStyle w:val="a5"/>
            <w:u w:val="none"/>
          </w:rPr>
          <w:t>NETDEV_PTZGetTrackCruise_V30</w:t>
        </w:r>
      </w:hyperlink>
    </w:p>
    <w:p w14:paraId="7E69CF23" w14:textId="6324EC54" w:rsidR="00470E50" w:rsidRPr="003B4A82" w:rsidRDefault="00470E50" w:rsidP="00470E50">
      <w:pPr>
        <w:pStyle w:val="3"/>
      </w:pPr>
      <w:bookmarkStart w:id="299" w:name="_获取云台轨迹巡航路径"/>
      <w:bookmarkStart w:id="300" w:name="_Toc88647210"/>
      <w:bookmarkEnd w:id="299"/>
      <w:r w:rsidRPr="003B4A82">
        <w:rPr>
          <w:rFonts w:ascii="宋体" w:hAnsi="宋体" w:hint="eastAsia"/>
        </w:rPr>
        <w:t>获取云台轨迹巡航路径</w:t>
      </w:r>
      <w:r w:rsidR="00983D3D" w:rsidRPr="003B4A82">
        <w:rPr>
          <w:rFonts w:ascii="宋体" w:hAnsi="宋体" w:hint="eastAsia"/>
        </w:rPr>
        <w:t>（包含循环</w:t>
      </w:r>
      <w:r w:rsidR="00983D3D" w:rsidRPr="003B4A82">
        <w:rPr>
          <w:rFonts w:ascii="宋体" w:hAnsi="宋体"/>
        </w:rPr>
        <w:t>轨迹</w:t>
      </w:r>
      <w:r w:rsidR="00983D3D" w:rsidRPr="003B4A82">
        <w:rPr>
          <w:rFonts w:ascii="宋体" w:hAnsi="宋体"/>
        </w:rPr>
        <w:t>ID</w:t>
      </w:r>
      <w:r w:rsidR="00983D3D" w:rsidRPr="003B4A82">
        <w:rPr>
          <w:rFonts w:ascii="宋体" w:hAnsi="宋体" w:hint="eastAsia"/>
        </w:rPr>
        <w:t>）</w:t>
      </w:r>
      <w:bookmarkEnd w:id="300"/>
    </w:p>
    <w:p w14:paraId="3C3C68DA"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701C51D0" w14:textId="77777777" w:rsidTr="00C04514">
        <w:trPr>
          <w:jc w:val="center"/>
        </w:trPr>
        <w:tc>
          <w:tcPr>
            <w:tcW w:w="8296" w:type="dxa"/>
          </w:tcPr>
          <w:p w14:paraId="748F45D7"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NETDEV_PTZGetTrackCruise_V30</w:t>
            </w:r>
          </w:p>
          <w:p w14:paraId="3777305C"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7286F895"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3EFB710D"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4F2CE28D" w14:textId="1B50F689" w:rsidR="00470E50" w:rsidRPr="003B4A82" w:rsidRDefault="00E02404" w:rsidP="00C04514">
            <w:pPr>
              <w:ind w:leftChars="200" w:left="420"/>
              <w:rPr>
                <w:rFonts w:asciiTheme="minorEastAsia" w:hAnsiTheme="minorEastAsia" w:cs="Times New Roman"/>
                <w:noProof/>
                <w:color w:val="010001"/>
                <w:kern w:val="0"/>
                <w:szCs w:val="21"/>
              </w:rPr>
            </w:pPr>
            <w:hyperlink w:anchor="_云台轨迹巡航路径列表" w:history="1">
              <w:r w:rsidR="00470E50" w:rsidRPr="003B4A82">
                <w:rPr>
                  <w:rStyle w:val="a5"/>
                  <w:rFonts w:asciiTheme="minorEastAsia" w:hAnsiTheme="minorEastAsia" w:cs="Times New Roman"/>
                  <w:noProof/>
                  <w:kern w:val="0"/>
                  <w:szCs w:val="21"/>
                  <w:u w:val="none"/>
                </w:rPr>
                <w:t>LPNETDEV_PTZ_TRACK_LIST_V30_S</w:t>
              </w:r>
            </w:hyperlink>
            <w:r w:rsidR="00470E50" w:rsidRPr="003B4A82">
              <w:rPr>
                <w:rFonts w:asciiTheme="minorEastAsia" w:hAnsiTheme="minorEastAsia" w:cs="Times New Roman"/>
                <w:noProof/>
                <w:color w:val="010001"/>
                <w:kern w:val="0"/>
                <w:szCs w:val="21"/>
              </w:rPr>
              <w:t xml:space="preserve"> pstTrackCruiseList</w:t>
            </w:r>
          </w:p>
          <w:p w14:paraId="07FC2B78"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097B93C0" w14:textId="77777777" w:rsidR="00470E50" w:rsidRPr="003B4A82" w:rsidRDefault="00470E50" w:rsidP="00470E50">
      <w:pPr>
        <w:rPr>
          <w:rFonts w:asciiTheme="minorEastAsia" w:hAnsiTheme="minorEastAsia"/>
          <w:b/>
          <w:bCs/>
          <w:szCs w:val="21"/>
        </w:rPr>
      </w:pPr>
    </w:p>
    <w:p w14:paraId="64DFD18A"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79767C16"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获取云台轨迹巡航路径</w:t>
      </w:r>
    </w:p>
    <w:p w14:paraId="518359D8" w14:textId="77777777" w:rsidR="00470E50" w:rsidRPr="003B4A82" w:rsidRDefault="00470E50" w:rsidP="00470E50">
      <w:pPr>
        <w:rPr>
          <w:rFonts w:asciiTheme="minorEastAsia" w:hAnsiTheme="minorEastAsia"/>
          <w:b/>
          <w:bCs/>
          <w:szCs w:val="21"/>
        </w:rPr>
      </w:pPr>
    </w:p>
    <w:p w14:paraId="371A8511"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2C1FEA9B" w14:textId="77777777" w:rsidTr="00C04514">
        <w:trPr>
          <w:jc w:val="center"/>
        </w:trPr>
        <w:tc>
          <w:tcPr>
            <w:tcW w:w="2616" w:type="dxa"/>
            <w:vAlign w:val="center"/>
          </w:tcPr>
          <w:p w14:paraId="0F6FAF9A"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4AB052EE"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696A3FD6"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36848D59" w14:textId="77777777" w:rsidTr="00C04514">
        <w:trPr>
          <w:jc w:val="center"/>
        </w:trPr>
        <w:tc>
          <w:tcPr>
            <w:tcW w:w="2616" w:type="dxa"/>
            <w:vAlign w:val="center"/>
          </w:tcPr>
          <w:p w14:paraId="5F780B6E"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1B5B73F9"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1E7CD859"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470E50" w:rsidRPr="003B4A82" w14:paraId="78DE2084" w14:textId="77777777" w:rsidTr="00C04514">
        <w:trPr>
          <w:jc w:val="center"/>
        </w:trPr>
        <w:tc>
          <w:tcPr>
            <w:tcW w:w="2616" w:type="dxa"/>
            <w:vAlign w:val="center"/>
          </w:tcPr>
          <w:p w14:paraId="162F5FF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3280FE90"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19B2BBDF"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5EC32C58" w14:textId="77777777" w:rsidTr="00C04514">
        <w:trPr>
          <w:jc w:val="center"/>
        </w:trPr>
        <w:tc>
          <w:tcPr>
            <w:tcW w:w="2616" w:type="dxa"/>
            <w:vAlign w:val="center"/>
          </w:tcPr>
          <w:p w14:paraId="7C92653B"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pstTrackCruiseList</w:t>
            </w:r>
          </w:p>
        </w:tc>
        <w:tc>
          <w:tcPr>
            <w:tcW w:w="1173" w:type="dxa"/>
            <w:vAlign w:val="center"/>
          </w:tcPr>
          <w:p w14:paraId="17427D40"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6CCBBA9E"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巡航路径列表</w:t>
            </w:r>
          </w:p>
        </w:tc>
      </w:tr>
    </w:tbl>
    <w:p w14:paraId="00890A02" w14:textId="77777777" w:rsidR="00470E50" w:rsidRPr="003B4A82" w:rsidRDefault="00470E50" w:rsidP="00470E50">
      <w:pPr>
        <w:rPr>
          <w:rFonts w:asciiTheme="minorEastAsia" w:hAnsiTheme="minorEastAsia"/>
          <w:szCs w:val="21"/>
        </w:rPr>
      </w:pPr>
    </w:p>
    <w:p w14:paraId="2451A0A1"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A8C1947" w14:textId="1BC432E0"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797CCD"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BB2A781" w14:textId="77777777" w:rsidR="00470E50" w:rsidRPr="003B4A82" w:rsidRDefault="00470E50" w:rsidP="00470E50">
      <w:pPr>
        <w:rPr>
          <w:rFonts w:asciiTheme="minorEastAsia" w:hAnsiTheme="minorEastAsia"/>
          <w:b/>
          <w:szCs w:val="21"/>
        </w:rPr>
      </w:pPr>
    </w:p>
    <w:p w14:paraId="2FD0AE7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73C20AAE" w14:textId="1764D59F" w:rsidR="00470E50" w:rsidRPr="003B4A82" w:rsidRDefault="00E02404" w:rsidP="00470E50">
      <w:pPr>
        <w:rPr>
          <w:rFonts w:asciiTheme="minorEastAsia" w:hAnsiTheme="minorEastAsia"/>
          <w:b/>
          <w:bCs/>
          <w:szCs w:val="21"/>
        </w:rPr>
      </w:pPr>
      <w:hyperlink w:anchor="_获取云台轨迹巡航路径_1" w:history="1">
        <w:r w:rsidR="00470E50" w:rsidRPr="003B4A82">
          <w:rPr>
            <w:rStyle w:val="a5"/>
            <w:u w:val="none"/>
          </w:rPr>
          <w:t>NETDEV_PTZGetTrackCruise</w:t>
        </w:r>
      </w:hyperlink>
    </w:p>
    <w:p w14:paraId="7620B449" w14:textId="77777777" w:rsidR="00470E50" w:rsidRPr="003B4A82" w:rsidRDefault="00470E50" w:rsidP="00470E50">
      <w:pPr>
        <w:pStyle w:val="3"/>
        <w:rPr>
          <w:rFonts w:ascii="宋体" w:hAnsi="宋体"/>
        </w:rPr>
      </w:pPr>
      <w:bookmarkStart w:id="301" w:name="_获取指定通道的巡航状态"/>
      <w:bookmarkStart w:id="302" w:name="_Toc88647211"/>
      <w:bookmarkEnd w:id="301"/>
      <w:r w:rsidRPr="003B4A82">
        <w:rPr>
          <w:rFonts w:ascii="宋体" w:hAnsi="宋体" w:hint="eastAsia"/>
        </w:rPr>
        <w:t>获取指定通道的巡航状态</w:t>
      </w:r>
      <w:bookmarkEnd w:id="302"/>
    </w:p>
    <w:p w14:paraId="5FB1571E"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4A77E57A" w14:textId="77777777" w:rsidTr="00C04514">
        <w:trPr>
          <w:jc w:val="center"/>
        </w:trPr>
        <w:tc>
          <w:tcPr>
            <w:tcW w:w="8296" w:type="dxa"/>
          </w:tcPr>
          <w:p w14:paraId="31680AD1"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NETDEV_PTZGetTrackStatus</w:t>
            </w:r>
          </w:p>
          <w:p w14:paraId="7F73C37F"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71FDB98"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3C3824D2"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0E95485" w14:textId="7BCBA0B0" w:rsidR="00470E50" w:rsidRPr="003B4A82" w:rsidRDefault="00E02404" w:rsidP="00C04514">
            <w:pPr>
              <w:ind w:leftChars="200" w:left="420"/>
              <w:rPr>
                <w:rFonts w:asciiTheme="minorEastAsia" w:hAnsiTheme="minorEastAsia" w:cs="Times New Roman"/>
                <w:noProof/>
                <w:color w:val="010001"/>
                <w:kern w:val="0"/>
                <w:szCs w:val="21"/>
              </w:rPr>
            </w:pPr>
            <w:hyperlink w:anchor="_云台轨迹巡航状态信息结构体" w:history="1">
              <w:r w:rsidR="00470E50" w:rsidRPr="003B4A82">
                <w:rPr>
                  <w:rStyle w:val="a5"/>
                  <w:rFonts w:asciiTheme="minorEastAsia" w:hAnsiTheme="minorEastAsia" w:cs="Times New Roman"/>
                  <w:noProof/>
                  <w:kern w:val="0"/>
                  <w:szCs w:val="21"/>
                  <w:u w:val="none"/>
                </w:rPr>
                <w:t>LPNETDEV_PTZ_TRACK_STATUS_INFO_S</w:t>
              </w:r>
            </w:hyperlink>
            <w:r w:rsidR="00470E50" w:rsidRPr="003B4A82">
              <w:rPr>
                <w:rFonts w:asciiTheme="minorEastAsia" w:hAnsiTheme="minorEastAsia" w:cs="Times New Roman"/>
                <w:noProof/>
                <w:color w:val="010001"/>
                <w:kern w:val="0"/>
                <w:szCs w:val="21"/>
              </w:rPr>
              <w:t xml:space="preserve"> pstTrackStatus</w:t>
            </w:r>
          </w:p>
          <w:p w14:paraId="225C500E"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74AB6297" w14:textId="77777777" w:rsidR="00470E50" w:rsidRPr="003B4A82" w:rsidRDefault="00470E50" w:rsidP="00470E50">
      <w:pPr>
        <w:rPr>
          <w:rFonts w:asciiTheme="minorEastAsia" w:hAnsiTheme="minorEastAsia"/>
          <w:b/>
          <w:bCs/>
          <w:szCs w:val="21"/>
        </w:rPr>
      </w:pPr>
    </w:p>
    <w:p w14:paraId="6DF242EC"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01FE528C"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获取指定通道的巡航状态</w:t>
      </w:r>
    </w:p>
    <w:p w14:paraId="14B16D40" w14:textId="77777777" w:rsidR="00470E50" w:rsidRPr="003B4A82" w:rsidRDefault="00470E50" w:rsidP="00470E50">
      <w:pPr>
        <w:rPr>
          <w:rFonts w:asciiTheme="minorEastAsia" w:hAnsiTheme="minorEastAsia"/>
          <w:b/>
          <w:bCs/>
          <w:szCs w:val="21"/>
        </w:rPr>
      </w:pPr>
    </w:p>
    <w:p w14:paraId="75B8E00E"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13E104B9" w14:textId="77777777" w:rsidTr="00C04514">
        <w:trPr>
          <w:jc w:val="center"/>
        </w:trPr>
        <w:tc>
          <w:tcPr>
            <w:tcW w:w="2616" w:type="dxa"/>
            <w:vAlign w:val="center"/>
          </w:tcPr>
          <w:p w14:paraId="50786595"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35DDDF91"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1BD6A0BC"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03254FB4" w14:textId="77777777" w:rsidTr="00C04514">
        <w:trPr>
          <w:jc w:val="center"/>
        </w:trPr>
        <w:tc>
          <w:tcPr>
            <w:tcW w:w="2616" w:type="dxa"/>
            <w:vAlign w:val="center"/>
          </w:tcPr>
          <w:p w14:paraId="3A7ED811"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2F33DA1F"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34397D9"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470E50" w:rsidRPr="003B4A82" w14:paraId="7AE2B71A" w14:textId="77777777" w:rsidTr="00C04514">
        <w:trPr>
          <w:jc w:val="center"/>
        </w:trPr>
        <w:tc>
          <w:tcPr>
            <w:tcW w:w="2616" w:type="dxa"/>
            <w:vAlign w:val="center"/>
          </w:tcPr>
          <w:p w14:paraId="496F6736"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51D74CA6"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4BA45877"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通道ID</w:t>
            </w:r>
          </w:p>
        </w:tc>
      </w:tr>
      <w:tr w:rsidR="00470E50" w:rsidRPr="003B4A82" w14:paraId="4A4AFB5C" w14:textId="77777777" w:rsidTr="00C04514">
        <w:trPr>
          <w:jc w:val="center"/>
        </w:trPr>
        <w:tc>
          <w:tcPr>
            <w:tcW w:w="2616" w:type="dxa"/>
            <w:vAlign w:val="center"/>
          </w:tcPr>
          <w:p w14:paraId="66975388"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pstTrackStatus</w:t>
            </w:r>
          </w:p>
        </w:tc>
        <w:tc>
          <w:tcPr>
            <w:tcW w:w="1173" w:type="dxa"/>
            <w:vAlign w:val="center"/>
          </w:tcPr>
          <w:p w14:paraId="566C889C"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1CC19A59"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巡航状态信息结构体</w:t>
            </w:r>
          </w:p>
        </w:tc>
      </w:tr>
    </w:tbl>
    <w:p w14:paraId="3999C6A6" w14:textId="77777777" w:rsidR="00470E50" w:rsidRPr="003B4A82" w:rsidRDefault="00470E50" w:rsidP="00470E50">
      <w:pPr>
        <w:rPr>
          <w:rFonts w:asciiTheme="minorEastAsia" w:hAnsiTheme="minorEastAsia"/>
          <w:szCs w:val="21"/>
        </w:rPr>
      </w:pPr>
    </w:p>
    <w:p w14:paraId="5B669A0E"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A30FD6E" w14:textId="505F2C75"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797CCD"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4771F7C" w14:textId="77777777" w:rsidR="00470E50" w:rsidRPr="003B4A82" w:rsidRDefault="00470E50" w:rsidP="00470E50">
      <w:pPr>
        <w:rPr>
          <w:rFonts w:asciiTheme="minorEastAsia" w:hAnsiTheme="minorEastAsia"/>
          <w:b/>
          <w:szCs w:val="21"/>
        </w:rPr>
      </w:pPr>
    </w:p>
    <w:p w14:paraId="38FF8634"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3DCC4E89" w14:textId="107DF588" w:rsidR="00470E50" w:rsidRPr="003B4A82" w:rsidRDefault="00E02404" w:rsidP="00470E50">
      <w:pPr>
        <w:rPr>
          <w:rFonts w:asciiTheme="minorEastAsia" w:hAnsiTheme="minorEastAsia"/>
          <w:bCs/>
          <w:szCs w:val="21"/>
        </w:rPr>
      </w:pPr>
      <w:hyperlink w:anchor="_获取云台轨迹巡航路径_1" w:history="1">
        <w:r w:rsidR="00470E50" w:rsidRPr="003B4A82">
          <w:rPr>
            <w:rStyle w:val="a5"/>
            <w:u w:val="none"/>
          </w:rPr>
          <w:t>NETDEV_PTZTrackCruise</w:t>
        </w:r>
      </w:hyperlink>
      <w:r w:rsidR="00470E50" w:rsidRPr="003B4A82">
        <w:rPr>
          <w:rFonts w:hint="eastAsia"/>
        </w:rPr>
        <w:t xml:space="preserve">， </w:t>
      </w:r>
      <w:hyperlink w:anchor="_获取云台轨迹巡航路径" w:history="1">
        <w:r w:rsidR="00470E50" w:rsidRPr="003B4A82">
          <w:rPr>
            <w:rStyle w:val="a5"/>
            <w:u w:val="none"/>
          </w:rPr>
          <w:t>NETDEV_PTZTrackCruise_V30</w:t>
        </w:r>
      </w:hyperlink>
    </w:p>
    <w:p w14:paraId="61EDA8D9" w14:textId="77777777" w:rsidR="00470E50" w:rsidRPr="003B4A82" w:rsidRDefault="00470E50" w:rsidP="00470E50">
      <w:pPr>
        <w:pStyle w:val="3"/>
      </w:pPr>
      <w:bookmarkStart w:id="303" w:name="_云台轨迹巡航操作_1"/>
      <w:bookmarkStart w:id="304" w:name="_Toc88647212"/>
      <w:bookmarkEnd w:id="303"/>
      <w:r w:rsidRPr="003B4A82">
        <w:rPr>
          <w:rFonts w:ascii="宋体" w:hAnsi="宋体" w:hint="eastAsia"/>
        </w:rPr>
        <w:t>云台轨迹巡航操作</w:t>
      </w:r>
      <w:bookmarkEnd w:id="304"/>
    </w:p>
    <w:p w14:paraId="757366D1"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11A7C7F8" w14:textId="77777777" w:rsidTr="00C04514">
        <w:trPr>
          <w:jc w:val="center"/>
        </w:trPr>
        <w:tc>
          <w:tcPr>
            <w:tcW w:w="8296" w:type="dxa"/>
          </w:tcPr>
          <w:p w14:paraId="673C65E5"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NETDEV_PTZTrackCruise</w:t>
            </w:r>
          </w:p>
          <w:p w14:paraId="131DF9B5"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00013D5F"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4A9C03DB"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E4CD80D"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dwPTZTrackCruiseCmd, </w:t>
            </w:r>
          </w:p>
          <w:p w14:paraId="45095D37"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CHAR *pszTrackCruiseName</w:t>
            </w:r>
          </w:p>
          <w:p w14:paraId="1349CF70"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6CAF251F" w14:textId="77777777" w:rsidR="00470E50" w:rsidRPr="003B4A82" w:rsidRDefault="00470E50" w:rsidP="00470E50">
      <w:pPr>
        <w:rPr>
          <w:rFonts w:asciiTheme="minorEastAsia" w:hAnsiTheme="minorEastAsia"/>
          <w:b/>
          <w:bCs/>
          <w:szCs w:val="21"/>
        </w:rPr>
      </w:pPr>
    </w:p>
    <w:p w14:paraId="163000AA"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4A962A89"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云台轨迹巡航操作(不需要启动预览)</w:t>
      </w:r>
    </w:p>
    <w:p w14:paraId="7DEAAD1F" w14:textId="77777777" w:rsidR="00470E50" w:rsidRPr="003B4A82" w:rsidRDefault="00470E50" w:rsidP="00470E50">
      <w:pPr>
        <w:rPr>
          <w:rFonts w:asciiTheme="minorEastAsia" w:hAnsiTheme="minorEastAsia"/>
          <w:b/>
          <w:bCs/>
          <w:szCs w:val="21"/>
        </w:rPr>
      </w:pPr>
    </w:p>
    <w:p w14:paraId="2F0078EC"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lastRenderedPageBreak/>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7DCB7DBE" w14:textId="77777777" w:rsidTr="00C04514">
        <w:trPr>
          <w:jc w:val="center"/>
        </w:trPr>
        <w:tc>
          <w:tcPr>
            <w:tcW w:w="2616" w:type="dxa"/>
            <w:vAlign w:val="center"/>
          </w:tcPr>
          <w:p w14:paraId="402BB68C"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6806F74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6E48E6CF"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7D821672" w14:textId="77777777" w:rsidTr="00C04514">
        <w:trPr>
          <w:jc w:val="center"/>
        </w:trPr>
        <w:tc>
          <w:tcPr>
            <w:tcW w:w="2616" w:type="dxa"/>
            <w:vAlign w:val="center"/>
          </w:tcPr>
          <w:p w14:paraId="02A3ED9E"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65DF8928"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4B9DBDAB"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78BDD5CD" w14:textId="77777777" w:rsidTr="00C04514">
        <w:trPr>
          <w:jc w:val="center"/>
        </w:trPr>
        <w:tc>
          <w:tcPr>
            <w:tcW w:w="2616" w:type="dxa"/>
            <w:vAlign w:val="center"/>
          </w:tcPr>
          <w:p w14:paraId="02A3FEA4"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686C8A5B"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704A86B"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138BD93A" w14:textId="77777777" w:rsidTr="00C04514">
        <w:trPr>
          <w:jc w:val="center"/>
        </w:trPr>
        <w:tc>
          <w:tcPr>
            <w:tcW w:w="2616" w:type="dxa"/>
            <w:vAlign w:val="center"/>
          </w:tcPr>
          <w:p w14:paraId="25C01DD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dwPTZTrackCruiseCmd</w:t>
            </w:r>
          </w:p>
        </w:tc>
        <w:tc>
          <w:tcPr>
            <w:tcW w:w="1173" w:type="dxa"/>
            <w:vAlign w:val="center"/>
          </w:tcPr>
          <w:p w14:paraId="5646CC5A"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51A7873" w14:textId="767993A3"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操作云台轨迹巡航命令</w:t>
            </w:r>
            <w:r w:rsidR="00EB4572" w:rsidRPr="003B4A82">
              <w:rPr>
                <w:rFonts w:asciiTheme="minorEastAsia" w:hAnsiTheme="minorEastAsia" w:cs="Times New Roman" w:hint="eastAsia"/>
                <w:noProof/>
                <w:kern w:val="0"/>
                <w:szCs w:val="21"/>
              </w:rPr>
              <w:t>。</w:t>
            </w:r>
            <w:r w:rsidR="00EB4572" w:rsidRPr="003B4A82">
              <w:rPr>
                <w:rFonts w:asciiTheme="minorEastAsia" w:hAnsiTheme="minorEastAsia" w:cs="Times New Roman"/>
                <w:noProof/>
                <w:kern w:val="0"/>
                <w:szCs w:val="21"/>
              </w:rPr>
              <w:t>参考</w:t>
            </w:r>
            <w:hyperlink w:anchor="_云台巡航操作枚举" w:history="1">
              <w:r w:rsidR="00EB4572" w:rsidRPr="003B4A82">
                <w:rPr>
                  <w:rStyle w:val="a5"/>
                  <w:rFonts w:asciiTheme="minorEastAsia" w:hAnsiTheme="minorEastAsia" w:cs="Times New Roman"/>
                  <w:noProof/>
                  <w:kern w:val="0"/>
                  <w:szCs w:val="21"/>
                  <w:u w:val="none"/>
                </w:rPr>
                <w:t>NETDEV_PTZ_TRACKCMD_E</w:t>
              </w:r>
            </w:hyperlink>
          </w:p>
        </w:tc>
      </w:tr>
      <w:tr w:rsidR="00470E50" w:rsidRPr="003B4A82" w14:paraId="2FED8FA6" w14:textId="77777777" w:rsidTr="00C04514">
        <w:trPr>
          <w:jc w:val="center"/>
        </w:trPr>
        <w:tc>
          <w:tcPr>
            <w:tcW w:w="2616" w:type="dxa"/>
            <w:vAlign w:val="center"/>
          </w:tcPr>
          <w:p w14:paraId="77194CE0"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pszTrackCruiseName</w:t>
            </w:r>
          </w:p>
        </w:tc>
        <w:tc>
          <w:tcPr>
            <w:tcW w:w="1173" w:type="dxa"/>
            <w:vAlign w:val="center"/>
          </w:tcPr>
          <w:p w14:paraId="20A7202B" w14:textId="77777777" w:rsidR="00470E50" w:rsidRPr="003B4A82" w:rsidRDefault="00470E50" w:rsidP="00CA61A7">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INOUT</w:t>
            </w:r>
          </w:p>
        </w:tc>
        <w:tc>
          <w:tcPr>
            <w:tcW w:w="6667" w:type="dxa"/>
            <w:vAlign w:val="center"/>
          </w:tcPr>
          <w:p w14:paraId="4689CF96" w14:textId="096F57CC"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轨迹巡航名称,建议长度64</w:t>
            </w:r>
            <w:r w:rsidRPr="003B4A82">
              <w:rPr>
                <w:rFonts w:asciiTheme="minorEastAsia" w:hAnsiTheme="minorEastAsia" w:cs="Times New Roman" w:hint="eastAsia"/>
                <w:noProof/>
                <w:kern w:val="0"/>
                <w:szCs w:val="21"/>
              </w:rPr>
              <w:t>字节</w:t>
            </w:r>
            <w:r w:rsidR="00CA61A7" w:rsidRPr="003B4A82">
              <w:rPr>
                <w:rFonts w:asciiTheme="minorEastAsia" w:hAnsiTheme="minorEastAsia" w:cs="Times New Roman" w:hint="eastAsia"/>
                <w:noProof/>
                <w:kern w:val="0"/>
                <w:szCs w:val="21"/>
              </w:rPr>
              <w:t>，需</w:t>
            </w:r>
            <w:r w:rsidR="00CA61A7" w:rsidRPr="003B4A82">
              <w:rPr>
                <w:rFonts w:asciiTheme="minorEastAsia" w:hAnsiTheme="minorEastAsia" w:cs="Times New Roman"/>
                <w:noProof/>
                <w:kern w:val="0"/>
                <w:szCs w:val="21"/>
              </w:rPr>
              <w:t>用户自己分配内存</w:t>
            </w:r>
          </w:p>
        </w:tc>
      </w:tr>
    </w:tbl>
    <w:p w14:paraId="47ACAB32" w14:textId="77777777" w:rsidR="00470E50" w:rsidRPr="003B4A82" w:rsidRDefault="00470E50" w:rsidP="00470E50">
      <w:pPr>
        <w:rPr>
          <w:rFonts w:asciiTheme="minorEastAsia" w:hAnsiTheme="minorEastAsia"/>
          <w:szCs w:val="21"/>
        </w:rPr>
      </w:pPr>
    </w:p>
    <w:p w14:paraId="4630797A"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4CB10EC4" w14:textId="2E0A79A8"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013F5C"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F90600D" w14:textId="77777777" w:rsidR="00470E50" w:rsidRPr="003B4A82" w:rsidRDefault="00470E50" w:rsidP="00470E50">
      <w:pPr>
        <w:rPr>
          <w:rFonts w:asciiTheme="minorEastAsia" w:hAnsiTheme="minorEastAsia"/>
          <w:b/>
          <w:szCs w:val="21"/>
        </w:rPr>
      </w:pPr>
    </w:p>
    <w:p w14:paraId="20C1AD50"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122A0B1" w14:textId="0D72D1F6" w:rsidR="00470E50" w:rsidRPr="003B4A82" w:rsidRDefault="00E02404" w:rsidP="00470E50">
      <w:pPr>
        <w:rPr>
          <w:rFonts w:asciiTheme="minorEastAsia" w:hAnsiTheme="minorEastAsia"/>
          <w:bCs/>
          <w:szCs w:val="21"/>
        </w:rPr>
      </w:pPr>
      <w:hyperlink w:anchor="_云台轨迹巡航操作" w:history="1">
        <w:r w:rsidR="00470E50" w:rsidRPr="003B4A82">
          <w:rPr>
            <w:rStyle w:val="a5"/>
            <w:u w:val="none"/>
          </w:rPr>
          <w:t>NETDEV_PTZTrackCruise_V30</w:t>
        </w:r>
      </w:hyperlink>
    </w:p>
    <w:p w14:paraId="687B7CD7" w14:textId="1A8B44EF" w:rsidR="00470E50" w:rsidRPr="003B4A82" w:rsidRDefault="00983D3D" w:rsidP="00470E50">
      <w:pPr>
        <w:pStyle w:val="3"/>
      </w:pPr>
      <w:bookmarkStart w:id="305" w:name="_云台轨迹巡航操作"/>
      <w:bookmarkStart w:id="306" w:name="_Toc88647213"/>
      <w:bookmarkEnd w:id="305"/>
      <w:r w:rsidRPr="003B4A82">
        <w:rPr>
          <w:rFonts w:ascii="宋体" w:hAnsi="宋体" w:hint="eastAsia"/>
        </w:rPr>
        <w:t>无预览</w:t>
      </w:r>
      <w:r w:rsidR="00470E50" w:rsidRPr="003B4A82">
        <w:rPr>
          <w:rFonts w:ascii="宋体" w:hAnsi="宋体" w:hint="eastAsia"/>
        </w:rPr>
        <w:t>云台轨迹巡航操作</w:t>
      </w:r>
      <w:bookmarkEnd w:id="306"/>
    </w:p>
    <w:p w14:paraId="64713C70"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03DEC1D2" w14:textId="77777777" w:rsidTr="00C04514">
        <w:trPr>
          <w:jc w:val="center"/>
        </w:trPr>
        <w:tc>
          <w:tcPr>
            <w:tcW w:w="8296" w:type="dxa"/>
          </w:tcPr>
          <w:p w14:paraId="672889F3"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NETDEV_PTZTrackCruise_V30</w:t>
            </w:r>
          </w:p>
          <w:p w14:paraId="19411362"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709163DA"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14B08674"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322C51D"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dwPTZTrackCruiseCmd, </w:t>
            </w:r>
          </w:p>
          <w:p w14:paraId="77F0D37B" w14:textId="394689B6" w:rsidR="00470E50" w:rsidRPr="003B4A82" w:rsidRDefault="00E02404" w:rsidP="00C04514">
            <w:pPr>
              <w:ind w:leftChars="200" w:left="420"/>
              <w:rPr>
                <w:rFonts w:asciiTheme="minorEastAsia" w:hAnsiTheme="minorEastAsia" w:cs="Times New Roman"/>
                <w:noProof/>
                <w:color w:val="010001"/>
                <w:kern w:val="0"/>
                <w:szCs w:val="21"/>
              </w:rPr>
            </w:pPr>
            <w:hyperlink w:anchor="_云台轨迹巡航路径结构体_1" w:history="1">
              <w:r w:rsidR="00470E50" w:rsidRPr="003B4A82">
                <w:rPr>
                  <w:rStyle w:val="a5"/>
                  <w:rFonts w:asciiTheme="minorEastAsia" w:hAnsiTheme="minorEastAsia" w:cs="Times New Roman"/>
                  <w:noProof/>
                  <w:kern w:val="0"/>
                  <w:szCs w:val="21"/>
                  <w:u w:val="none"/>
                </w:rPr>
                <w:t>LPNETDEV_PTZ_TRACK_INFO_V30_S</w:t>
              </w:r>
            </w:hyperlink>
            <w:r w:rsidR="00470E50" w:rsidRPr="003B4A82">
              <w:rPr>
                <w:rFonts w:asciiTheme="minorEastAsia" w:hAnsiTheme="minorEastAsia" w:cs="Times New Roman"/>
                <w:noProof/>
                <w:color w:val="010001"/>
                <w:kern w:val="0"/>
                <w:szCs w:val="21"/>
              </w:rPr>
              <w:t xml:space="preserve"> pstTrackCruiseInfo</w:t>
            </w:r>
          </w:p>
          <w:p w14:paraId="6CEE0FBD"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3BE4805" w14:textId="77777777" w:rsidR="00470E50" w:rsidRPr="003B4A82" w:rsidRDefault="00470E50" w:rsidP="00470E50">
      <w:pPr>
        <w:rPr>
          <w:rFonts w:asciiTheme="minorEastAsia" w:hAnsiTheme="minorEastAsia"/>
          <w:b/>
          <w:bCs/>
          <w:szCs w:val="21"/>
        </w:rPr>
      </w:pPr>
    </w:p>
    <w:p w14:paraId="05DD9A2C"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21703FDC"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云台轨迹巡航操作(不需要启动预览)</w:t>
      </w:r>
    </w:p>
    <w:p w14:paraId="6A4EA566" w14:textId="77777777" w:rsidR="00470E50" w:rsidRPr="003B4A82" w:rsidRDefault="00470E50" w:rsidP="00470E50">
      <w:pPr>
        <w:rPr>
          <w:rFonts w:asciiTheme="minorEastAsia" w:hAnsiTheme="minorEastAsia"/>
          <w:b/>
          <w:bCs/>
          <w:szCs w:val="21"/>
        </w:rPr>
      </w:pPr>
    </w:p>
    <w:p w14:paraId="662C2905"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7A9EEDB5" w14:textId="77777777" w:rsidTr="00C04514">
        <w:trPr>
          <w:jc w:val="center"/>
        </w:trPr>
        <w:tc>
          <w:tcPr>
            <w:tcW w:w="2616" w:type="dxa"/>
            <w:vAlign w:val="center"/>
          </w:tcPr>
          <w:p w14:paraId="472EA565"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638BE1D7"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0863E042"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5C7EA26E" w14:textId="77777777" w:rsidTr="00C04514">
        <w:trPr>
          <w:jc w:val="center"/>
        </w:trPr>
        <w:tc>
          <w:tcPr>
            <w:tcW w:w="2616" w:type="dxa"/>
            <w:vAlign w:val="center"/>
          </w:tcPr>
          <w:p w14:paraId="3E123FA0"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5D1FB52A"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2475F68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470E50" w:rsidRPr="003B4A82" w14:paraId="60F59E1F" w14:textId="77777777" w:rsidTr="00C04514">
        <w:trPr>
          <w:jc w:val="center"/>
        </w:trPr>
        <w:tc>
          <w:tcPr>
            <w:tcW w:w="2616" w:type="dxa"/>
            <w:vAlign w:val="center"/>
          </w:tcPr>
          <w:p w14:paraId="012A4190"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4D21DE7E"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276175EC"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264A2A75" w14:textId="77777777" w:rsidTr="00C04514">
        <w:trPr>
          <w:jc w:val="center"/>
        </w:trPr>
        <w:tc>
          <w:tcPr>
            <w:tcW w:w="2616" w:type="dxa"/>
            <w:vAlign w:val="center"/>
          </w:tcPr>
          <w:p w14:paraId="49BFFEB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dwPTZTrackCruiseCmd</w:t>
            </w:r>
          </w:p>
        </w:tc>
        <w:tc>
          <w:tcPr>
            <w:tcW w:w="1173" w:type="dxa"/>
            <w:vAlign w:val="center"/>
          </w:tcPr>
          <w:p w14:paraId="659BFBE3"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2C1B16E5" w14:textId="19CFE04B"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操作云台轨迹巡航命令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w:t>
            </w:r>
            <w:hyperlink w:anchor="_云台巡航操作枚举" w:history="1">
              <w:r w:rsidRPr="003B4A82">
                <w:rPr>
                  <w:rStyle w:val="a5"/>
                  <w:rFonts w:asciiTheme="minorEastAsia" w:hAnsiTheme="minorEastAsia" w:cs="Times New Roman"/>
                  <w:noProof/>
                  <w:kern w:val="0"/>
                  <w:szCs w:val="21"/>
                  <w:u w:val="none"/>
                </w:rPr>
                <w:t>NETDEV_PTZ_TRACKCMD_E</w:t>
              </w:r>
            </w:hyperlink>
          </w:p>
        </w:tc>
      </w:tr>
      <w:tr w:rsidR="00470E50" w:rsidRPr="003B4A82" w14:paraId="1C52023E" w14:textId="77777777" w:rsidTr="00C04514">
        <w:trPr>
          <w:jc w:val="center"/>
        </w:trPr>
        <w:tc>
          <w:tcPr>
            <w:tcW w:w="2616" w:type="dxa"/>
            <w:vAlign w:val="center"/>
          </w:tcPr>
          <w:p w14:paraId="064B8720"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pstTrackCruiseInfo</w:t>
            </w:r>
          </w:p>
        </w:tc>
        <w:tc>
          <w:tcPr>
            <w:tcW w:w="1173" w:type="dxa"/>
            <w:vAlign w:val="center"/>
          </w:tcPr>
          <w:p w14:paraId="1A8B8815"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5F03C9B" w14:textId="1E6DAB35" w:rsidR="00470E50" w:rsidRPr="003B4A82" w:rsidRDefault="00470E50" w:rsidP="00EB4572">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云台轨迹巡航路径信息</w:t>
            </w:r>
          </w:p>
        </w:tc>
      </w:tr>
    </w:tbl>
    <w:p w14:paraId="112CC8C9" w14:textId="77777777" w:rsidR="00470E50" w:rsidRPr="003B4A82" w:rsidRDefault="00470E50" w:rsidP="00470E50">
      <w:pPr>
        <w:rPr>
          <w:rFonts w:asciiTheme="minorEastAsia" w:hAnsiTheme="minorEastAsia"/>
          <w:szCs w:val="21"/>
        </w:rPr>
      </w:pPr>
    </w:p>
    <w:p w14:paraId="7E1F8CB3"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1B65AC63" w14:textId="10F03901"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8D4F80"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6930119" w14:textId="77777777" w:rsidR="00470E50" w:rsidRPr="003B4A82" w:rsidRDefault="00470E50" w:rsidP="00470E50">
      <w:pPr>
        <w:rPr>
          <w:rFonts w:asciiTheme="minorEastAsia" w:hAnsiTheme="minorEastAsia"/>
          <w:b/>
          <w:szCs w:val="21"/>
        </w:rPr>
      </w:pPr>
    </w:p>
    <w:p w14:paraId="709DD93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72A341EF" w14:textId="66D6D746" w:rsidR="00470E50" w:rsidRPr="003B4A82" w:rsidRDefault="00E02404" w:rsidP="00470E50">
      <w:pPr>
        <w:rPr>
          <w:rFonts w:asciiTheme="minorEastAsia" w:hAnsiTheme="minorEastAsia"/>
          <w:bCs/>
          <w:szCs w:val="21"/>
        </w:rPr>
      </w:pPr>
      <w:hyperlink w:anchor="_云台轨迹巡航操作_1" w:history="1">
        <w:r w:rsidR="00470E50" w:rsidRPr="003B4A82">
          <w:rPr>
            <w:rStyle w:val="a5"/>
            <w:u w:val="none"/>
          </w:rPr>
          <w:t>NETDEV_PTZTrackCruise</w:t>
        </w:r>
      </w:hyperlink>
    </w:p>
    <w:p w14:paraId="7C25731E" w14:textId="77777777" w:rsidR="00470E50" w:rsidRPr="003B4A82" w:rsidRDefault="00470E50" w:rsidP="00470E50">
      <w:pPr>
        <w:pStyle w:val="3"/>
      </w:pPr>
      <w:bookmarkStart w:id="307" w:name="_获取云台预置位列表"/>
      <w:bookmarkStart w:id="308" w:name="_Toc88647214"/>
      <w:bookmarkEnd w:id="307"/>
      <w:r w:rsidRPr="003B4A82">
        <w:rPr>
          <w:rFonts w:ascii="宋体" w:hAnsi="宋体" w:hint="eastAsia"/>
        </w:rPr>
        <w:t>获取云台预置位列表</w:t>
      </w:r>
      <w:bookmarkEnd w:id="308"/>
    </w:p>
    <w:p w14:paraId="43BE4B7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7BED04E4" w14:textId="77777777" w:rsidTr="00C04514">
        <w:trPr>
          <w:jc w:val="center"/>
        </w:trPr>
        <w:tc>
          <w:tcPr>
            <w:tcW w:w="8296" w:type="dxa"/>
          </w:tcPr>
          <w:p w14:paraId="76631BE1" w14:textId="1B2D28EB"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NETDEV_GetPTZPresetList</w:t>
            </w:r>
          </w:p>
          <w:p w14:paraId="53317149"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2AD3E2C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lastRenderedPageBreak/>
              <w:t xml:space="preserve">LPVOID lpUserID, </w:t>
            </w:r>
          </w:p>
          <w:p w14:paraId="1DAEA27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4F9A6F7D" w14:textId="1272FC84" w:rsidR="00470E50" w:rsidRPr="003B4A82" w:rsidRDefault="00E02404" w:rsidP="00C04514">
            <w:pPr>
              <w:ind w:leftChars="200" w:left="420"/>
              <w:rPr>
                <w:rFonts w:asciiTheme="minorEastAsia" w:hAnsiTheme="minorEastAsia" w:cs="Times New Roman"/>
                <w:noProof/>
                <w:color w:val="010001"/>
                <w:kern w:val="0"/>
                <w:szCs w:val="21"/>
              </w:rPr>
            </w:pPr>
            <w:hyperlink w:anchor="_所有云台预置位结构体" w:history="1">
              <w:r w:rsidR="00470E50" w:rsidRPr="003B4A82">
                <w:rPr>
                  <w:rStyle w:val="a5"/>
                  <w:rFonts w:asciiTheme="minorEastAsia" w:hAnsiTheme="minorEastAsia" w:cs="Times New Roman"/>
                  <w:noProof/>
                  <w:kern w:val="0"/>
                  <w:szCs w:val="21"/>
                  <w:u w:val="none"/>
                </w:rPr>
                <w:t>LPNETDEV_PTZ_ALLPRESETS_S</w:t>
              </w:r>
            </w:hyperlink>
            <w:r w:rsidR="00470E50" w:rsidRPr="003B4A82">
              <w:rPr>
                <w:rFonts w:asciiTheme="minorEastAsia" w:hAnsiTheme="minorEastAsia" w:cs="Times New Roman"/>
                <w:noProof/>
                <w:color w:val="010001"/>
                <w:kern w:val="0"/>
                <w:szCs w:val="21"/>
              </w:rPr>
              <w:t xml:space="preserve"> pstPresetList</w:t>
            </w:r>
          </w:p>
          <w:p w14:paraId="72B3EF37"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4EE19F08" w14:textId="77777777" w:rsidR="00470E50" w:rsidRPr="003B4A82" w:rsidRDefault="00470E50" w:rsidP="00470E50">
      <w:pPr>
        <w:rPr>
          <w:rFonts w:asciiTheme="minorEastAsia" w:hAnsiTheme="minorEastAsia"/>
          <w:b/>
          <w:bCs/>
          <w:szCs w:val="21"/>
        </w:rPr>
      </w:pPr>
    </w:p>
    <w:p w14:paraId="409EC7A7"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265E3207"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获取云台预置位列表</w:t>
      </w:r>
    </w:p>
    <w:p w14:paraId="06B200A7" w14:textId="77777777" w:rsidR="00470E50" w:rsidRPr="003B4A82" w:rsidRDefault="00470E50" w:rsidP="00470E50">
      <w:pPr>
        <w:rPr>
          <w:rFonts w:asciiTheme="minorEastAsia" w:hAnsiTheme="minorEastAsia"/>
          <w:b/>
          <w:bCs/>
          <w:szCs w:val="21"/>
        </w:rPr>
      </w:pPr>
    </w:p>
    <w:p w14:paraId="75CFAC6E"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633C9F6B" w14:textId="77777777" w:rsidTr="00C04514">
        <w:trPr>
          <w:jc w:val="center"/>
        </w:trPr>
        <w:tc>
          <w:tcPr>
            <w:tcW w:w="2616" w:type="dxa"/>
            <w:vAlign w:val="center"/>
          </w:tcPr>
          <w:p w14:paraId="3B16E6C8"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78A05301"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399D5117"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1A893796" w14:textId="77777777" w:rsidTr="00C04514">
        <w:trPr>
          <w:jc w:val="center"/>
        </w:trPr>
        <w:tc>
          <w:tcPr>
            <w:tcW w:w="2616" w:type="dxa"/>
            <w:vAlign w:val="center"/>
          </w:tcPr>
          <w:p w14:paraId="27BCB153"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0CEB94BF"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44B623D3"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470E50" w:rsidRPr="003B4A82" w14:paraId="470AA26B" w14:textId="77777777" w:rsidTr="00C04514">
        <w:trPr>
          <w:jc w:val="center"/>
        </w:trPr>
        <w:tc>
          <w:tcPr>
            <w:tcW w:w="2616" w:type="dxa"/>
            <w:vAlign w:val="center"/>
          </w:tcPr>
          <w:p w14:paraId="1D26387B"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5E5188FE"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9016EF5"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6DB4F4C6" w14:textId="77777777" w:rsidTr="00C04514">
        <w:trPr>
          <w:jc w:val="center"/>
        </w:trPr>
        <w:tc>
          <w:tcPr>
            <w:tcW w:w="2616" w:type="dxa"/>
            <w:vAlign w:val="center"/>
          </w:tcPr>
          <w:p w14:paraId="7E05AE9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pstPresetList</w:t>
            </w:r>
          </w:p>
        </w:tc>
        <w:tc>
          <w:tcPr>
            <w:tcW w:w="1173" w:type="dxa"/>
            <w:vAlign w:val="center"/>
          </w:tcPr>
          <w:p w14:paraId="3B08FC1A"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OUT</w:t>
            </w:r>
          </w:p>
        </w:tc>
        <w:tc>
          <w:tcPr>
            <w:tcW w:w="6667" w:type="dxa"/>
            <w:vAlign w:val="center"/>
          </w:tcPr>
          <w:p w14:paraId="62BC527A"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预置位列表</w:t>
            </w:r>
          </w:p>
        </w:tc>
      </w:tr>
    </w:tbl>
    <w:p w14:paraId="521F43B1" w14:textId="77777777" w:rsidR="00470E50" w:rsidRPr="003B4A82" w:rsidRDefault="00470E50" w:rsidP="00470E50">
      <w:pPr>
        <w:rPr>
          <w:rFonts w:asciiTheme="minorEastAsia" w:hAnsiTheme="minorEastAsia"/>
          <w:szCs w:val="21"/>
        </w:rPr>
      </w:pPr>
    </w:p>
    <w:p w14:paraId="1474CF92"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04BC797" w14:textId="0FBDB89C"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BA1302"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5634C47F" w14:textId="77777777" w:rsidR="00470E50" w:rsidRPr="003B4A82" w:rsidRDefault="00470E50" w:rsidP="00470E50">
      <w:pPr>
        <w:rPr>
          <w:rFonts w:asciiTheme="minorEastAsia" w:hAnsiTheme="minorEastAsia"/>
          <w:b/>
          <w:szCs w:val="21"/>
        </w:rPr>
      </w:pPr>
    </w:p>
    <w:p w14:paraId="4163116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09F9162" w14:textId="751D7789" w:rsidR="00470E50" w:rsidRPr="003B4A82" w:rsidRDefault="00E02404" w:rsidP="00470E50">
      <w:pPr>
        <w:rPr>
          <w:rFonts w:asciiTheme="minorEastAsia" w:hAnsiTheme="minorEastAsia"/>
          <w:bCs/>
          <w:szCs w:val="21"/>
        </w:rPr>
      </w:pPr>
      <w:hyperlink w:anchor="_云台预置位操作" w:history="1">
        <w:r w:rsidR="00470E50" w:rsidRPr="003B4A82">
          <w:rPr>
            <w:rStyle w:val="a5"/>
            <w:u w:val="none"/>
          </w:rPr>
          <w:t>NETDEV_PTZPreset</w:t>
        </w:r>
      </w:hyperlink>
      <w:r w:rsidR="00470E50" w:rsidRPr="003B4A82">
        <w:rPr>
          <w:rFonts w:hint="eastAsia"/>
        </w:rPr>
        <w:t>，</w:t>
      </w:r>
      <w:hyperlink w:anchor="_云台预置位操作_1" w:history="1">
        <w:r w:rsidR="00470E50" w:rsidRPr="003B4A82">
          <w:rPr>
            <w:rStyle w:val="a5"/>
            <w:u w:val="none"/>
          </w:rPr>
          <w:t>NETDEV_PTZPreset_Other</w:t>
        </w:r>
      </w:hyperlink>
    </w:p>
    <w:p w14:paraId="549924D5" w14:textId="77777777" w:rsidR="00470E50" w:rsidRPr="003B4A82" w:rsidRDefault="00470E50" w:rsidP="00470E50">
      <w:pPr>
        <w:pStyle w:val="3"/>
      </w:pPr>
      <w:bookmarkStart w:id="309" w:name="_云台预置位操作"/>
      <w:bookmarkStart w:id="310" w:name="_Toc88647215"/>
      <w:bookmarkEnd w:id="309"/>
      <w:r w:rsidRPr="003B4A82">
        <w:rPr>
          <w:rFonts w:ascii="宋体" w:hAnsi="宋体" w:hint="eastAsia"/>
        </w:rPr>
        <w:t>云台预置位操作</w:t>
      </w:r>
      <w:bookmarkEnd w:id="310"/>
    </w:p>
    <w:p w14:paraId="1226DD1E"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15C3FB14" w14:textId="77777777" w:rsidTr="00C04514">
        <w:trPr>
          <w:jc w:val="center"/>
        </w:trPr>
        <w:tc>
          <w:tcPr>
            <w:tcW w:w="8296" w:type="dxa"/>
          </w:tcPr>
          <w:p w14:paraId="77FD844A"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NETDEV_PTZPreset</w:t>
            </w:r>
          </w:p>
          <w:p w14:paraId="53C8F428"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5F4B8450" w14:textId="78F4AA8B"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w:t>
            </w:r>
            <w:r w:rsidR="00CA61A7" w:rsidRPr="003B4A82">
              <w:rPr>
                <w:rFonts w:asciiTheme="minorEastAsia" w:hAnsiTheme="minorEastAsia" w:cs="Times New Roman"/>
                <w:noProof/>
                <w:color w:val="010001"/>
                <w:kern w:val="0"/>
                <w:szCs w:val="21"/>
              </w:rPr>
              <w:t xml:space="preserve"> </w:t>
            </w:r>
            <w:r w:rsidRPr="003B4A82">
              <w:rPr>
                <w:rFonts w:asciiTheme="minorEastAsia" w:hAnsiTheme="minorEastAsia" w:cs="Times New Roman"/>
                <w:noProof/>
                <w:color w:val="010001"/>
                <w:kern w:val="0"/>
                <w:szCs w:val="21"/>
              </w:rPr>
              <w:t xml:space="preserve">lpPlayHandle, </w:t>
            </w:r>
          </w:p>
          <w:p w14:paraId="6F1FCC79" w14:textId="5D3F930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w:t>
            </w:r>
            <w:r w:rsidR="00CA61A7" w:rsidRPr="003B4A82">
              <w:rPr>
                <w:rFonts w:asciiTheme="minorEastAsia" w:hAnsiTheme="minorEastAsia" w:cs="Times New Roman"/>
                <w:noProof/>
                <w:color w:val="010001"/>
                <w:kern w:val="0"/>
                <w:szCs w:val="21"/>
              </w:rPr>
              <w:t xml:space="preserve"> </w:t>
            </w:r>
            <w:r w:rsidRPr="003B4A82">
              <w:rPr>
                <w:rFonts w:asciiTheme="minorEastAsia" w:hAnsiTheme="minorEastAsia" w:cs="Times New Roman"/>
                <w:noProof/>
                <w:color w:val="010001"/>
                <w:kern w:val="0"/>
                <w:szCs w:val="21"/>
              </w:rPr>
              <w:t xml:space="preserve">dwPTZPresetCmd, </w:t>
            </w:r>
          </w:p>
          <w:p w14:paraId="31F42EE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CHAR   *pszPresetName, </w:t>
            </w:r>
          </w:p>
          <w:p w14:paraId="7FB71705" w14:textId="6AF8492F"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w:t>
            </w:r>
            <w:r w:rsidR="00CA61A7" w:rsidRPr="003B4A82">
              <w:rPr>
                <w:rFonts w:asciiTheme="minorEastAsia" w:hAnsiTheme="minorEastAsia" w:cs="Times New Roman"/>
                <w:noProof/>
                <w:color w:val="010001"/>
                <w:kern w:val="0"/>
                <w:szCs w:val="21"/>
              </w:rPr>
              <w:t xml:space="preserve"> </w:t>
            </w:r>
            <w:r w:rsidRPr="003B4A82">
              <w:rPr>
                <w:rFonts w:asciiTheme="minorEastAsia" w:hAnsiTheme="minorEastAsia" w:cs="Times New Roman"/>
                <w:noProof/>
                <w:color w:val="010001"/>
                <w:kern w:val="0"/>
                <w:szCs w:val="21"/>
              </w:rPr>
              <w:t>dwPresetID</w:t>
            </w:r>
          </w:p>
          <w:p w14:paraId="2DFB1E3E"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A83FDD8" w14:textId="77777777" w:rsidR="00470E50" w:rsidRPr="003B4A82" w:rsidRDefault="00470E50" w:rsidP="00470E50">
      <w:pPr>
        <w:rPr>
          <w:rFonts w:asciiTheme="minorEastAsia" w:hAnsiTheme="minorEastAsia"/>
          <w:b/>
          <w:bCs/>
          <w:szCs w:val="21"/>
        </w:rPr>
      </w:pPr>
    </w:p>
    <w:p w14:paraId="54ADF732"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30F12E0E"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云台预置位操作(需先启动预览)</w:t>
      </w:r>
    </w:p>
    <w:p w14:paraId="2F80905A" w14:textId="77777777" w:rsidR="00470E50" w:rsidRPr="003B4A82" w:rsidRDefault="00470E50" w:rsidP="00470E50">
      <w:pPr>
        <w:rPr>
          <w:rFonts w:asciiTheme="minorEastAsia" w:hAnsiTheme="minorEastAsia"/>
          <w:b/>
          <w:bCs/>
          <w:szCs w:val="21"/>
        </w:rPr>
      </w:pPr>
    </w:p>
    <w:p w14:paraId="722E8830"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7CDFF4DC" w14:textId="77777777" w:rsidTr="00C04514">
        <w:trPr>
          <w:jc w:val="center"/>
        </w:trPr>
        <w:tc>
          <w:tcPr>
            <w:tcW w:w="2616" w:type="dxa"/>
            <w:vAlign w:val="center"/>
          </w:tcPr>
          <w:p w14:paraId="7E2B7BD1"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6539EDC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7A648219"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3D4FF96A" w14:textId="77777777" w:rsidTr="00C04514">
        <w:trPr>
          <w:jc w:val="center"/>
        </w:trPr>
        <w:tc>
          <w:tcPr>
            <w:tcW w:w="2616" w:type="dxa"/>
            <w:vAlign w:val="center"/>
          </w:tcPr>
          <w:p w14:paraId="36C19ED3"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lpPlayHandle</w:t>
            </w:r>
          </w:p>
        </w:tc>
        <w:tc>
          <w:tcPr>
            <w:tcW w:w="1173" w:type="dxa"/>
            <w:vAlign w:val="center"/>
          </w:tcPr>
          <w:p w14:paraId="3CF6C4B7"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1E585EE"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实时预览句柄</w:t>
            </w:r>
          </w:p>
        </w:tc>
      </w:tr>
      <w:tr w:rsidR="00470E50" w:rsidRPr="003B4A82" w14:paraId="5048ED6B" w14:textId="77777777" w:rsidTr="00C04514">
        <w:trPr>
          <w:jc w:val="center"/>
        </w:trPr>
        <w:tc>
          <w:tcPr>
            <w:tcW w:w="2616" w:type="dxa"/>
            <w:vAlign w:val="center"/>
          </w:tcPr>
          <w:p w14:paraId="40203E4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dwPTZPresetCmd</w:t>
            </w:r>
          </w:p>
        </w:tc>
        <w:tc>
          <w:tcPr>
            <w:tcW w:w="1173" w:type="dxa"/>
            <w:vAlign w:val="center"/>
          </w:tcPr>
          <w:p w14:paraId="30033EA2"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07868FD7" w14:textId="7B8A9DC3"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操作云台预置位命令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参考枚举</w:t>
            </w:r>
            <w:hyperlink w:anchor="_云台预置位操作命令枚举" w:history="1">
              <w:r w:rsidRPr="003B4A82">
                <w:rPr>
                  <w:rStyle w:val="a5"/>
                  <w:rFonts w:asciiTheme="minorEastAsia" w:hAnsiTheme="minorEastAsia" w:cs="Times New Roman"/>
                  <w:noProof/>
                  <w:kern w:val="0"/>
                  <w:szCs w:val="21"/>
                  <w:u w:val="none"/>
                </w:rPr>
                <w:t>NETDEV_PTZ_PRESETCMD_E</w:t>
              </w:r>
            </w:hyperlink>
          </w:p>
        </w:tc>
      </w:tr>
      <w:tr w:rsidR="00470E50" w:rsidRPr="003B4A82" w14:paraId="32E68C8E" w14:textId="77777777" w:rsidTr="00C04514">
        <w:trPr>
          <w:jc w:val="center"/>
        </w:trPr>
        <w:tc>
          <w:tcPr>
            <w:tcW w:w="2616" w:type="dxa"/>
            <w:vAlign w:val="center"/>
          </w:tcPr>
          <w:p w14:paraId="18C8F232"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pszPresetName</w:t>
            </w:r>
          </w:p>
        </w:tc>
        <w:tc>
          <w:tcPr>
            <w:tcW w:w="1173" w:type="dxa"/>
            <w:vAlign w:val="center"/>
          </w:tcPr>
          <w:p w14:paraId="70003736"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535304A8"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预置位的名称</w:t>
            </w:r>
          </w:p>
        </w:tc>
      </w:tr>
      <w:tr w:rsidR="00470E50" w:rsidRPr="003B4A82" w14:paraId="3994E2D7" w14:textId="77777777" w:rsidTr="00C04514">
        <w:trPr>
          <w:trHeight w:val="70"/>
          <w:jc w:val="center"/>
        </w:trPr>
        <w:tc>
          <w:tcPr>
            <w:tcW w:w="2616" w:type="dxa"/>
            <w:vAlign w:val="center"/>
          </w:tcPr>
          <w:p w14:paraId="51AAF029"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dwPresetID</w:t>
            </w:r>
          </w:p>
        </w:tc>
        <w:tc>
          <w:tcPr>
            <w:tcW w:w="1173" w:type="dxa"/>
            <w:vAlign w:val="center"/>
          </w:tcPr>
          <w:p w14:paraId="25CC4729"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8D2C9CF" w14:textId="2609F4A8"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预置位的序号（从</w:t>
            </w:r>
            <w:r w:rsidR="00AB6741">
              <w:rPr>
                <w:rFonts w:asciiTheme="minorEastAsia" w:hAnsiTheme="minorEastAsia" w:cs="Times New Roman" w:hint="eastAsia"/>
                <w:noProof/>
                <w:kern w:val="0"/>
                <w:szCs w:val="21"/>
              </w:rPr>
              <w:t>1</w:t>
            </w:r>
            <w:r w:rsidRPr="003B4A82">
              <w:rPr>
                <w:rFonts w:asciiTheme="minorEastAsia" w:hAnsiTheme="minorEastAsia" w:cs="Times New Roman"/>
                <w:noProof/>
                <w:kern w:val="0"/>
                <w:szCs w:val="21"/>
              </w:rPr>
              <w:t>开始）,最多支持</w:t>
            </w:r>
            <w:r w:rsidRPr="003B4A82">
              <w:rPr>
                <w:rFonts w:asciiTheme="minorEastAsia" w:hAnsiTheme="minorEastAsia" w:cs="Times New Roman" w:hint="eastAsia"/>
                <w:noProof/>
                <w:kern w:val="0"/>
                <w:szCs w:val="21"/>
              </w:rPr>
              <w:t>255</w:t>
            </w:r>
            <w:r w:rsidRPr="003B4A82">
              <w:rPr>
                <w:rFonts w:asciiTheme="minorEastAsia" w:hAnsiTheme="minorEastAsia" w:cs="Times New Roman"/>
                <w:noProof/>
                <w:kern w:val="0"/>
                <w:szCs w:val="21"/>
              </w:rPr>
              <w:t>个预置位</w:t>
            </w:r>
          </w:p>
        </w:tc>
      </w:tr>
    </w:tbl>
    <w:p w14:paraId="1FCF2760" w14:textId="77777777" w:rsidR="00470E50" w:rsidRPr="003B4A82" w:rsidRDefault="00470E50" w:rsidP="00470E50">
      <w:pPr>
        <w:rPr>
          <w:rFonts w:asciiTheme="minorEastAsia" w:hAnsiTheme="minorEastAsia"/>
          <w:szCs w:val="21"/>
        </w:rPr>
      </w:pPr>
    </w:p>
    <w:p w14:paraId="69265C7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FB67C8C" w14:textId="2C0F63CD"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6745D8"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6D50AF6" w14:textId="77777777" w:rsidR="00470E50" w:rsidRPr="003B4A82" w:rsidRDefault="00470E50" w:rsidP="00470E50">
      <w:pPr>
        <w:rPr>
          <w:rFonts w:asciiTheme="minorEastAsia" w:hAnsiTheme="minorEastAsia"/>
          <w:b/>
          <w:szCs w:val="21"/>
        </w:rPr>
      </w:pPr>
    </w:p>
    <w:p w14:paraId="06123BD7"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048E4AA0" w14:textId="677DFF0C" w:rsidR="00470E50" w:rsidRPr="003B4A82" w:rsidRDefault="00E02404" w:rsidP="00470E50">
      <w:pPr>
        <w:rPr>
          <w:rFonts w:asciiTheme="minorEastAsia" w:hAnsiTheme="minorEastAsia"/>
          <w:bCs/>
          <w:szCs w:val="21"/>
        </w:rPr>
      </w:pPr>
      <w:hyperlink w:anchor="_云台预置位操作_1" w:history="1">
        <w:r w:rsidR="00470E50" w:rsidRPr="003B4A82">
          <w:rPr>
            <w:rStyle w:val="a5"/>
            <w:u w:val="none"/>
          </w:rPr>
          <w:t>NETDEV_PTZPreset_Other</w:t>
        </w:r>
      </w:hyperlink>
    </w:p>
    <w:p w14:paraId="61D19358" w14:textId="6BE0464F" w:rsidR="00470E50" w:rsidRPr="003B4A82" w:rsidRDefault="00983D3D" w:rsidP="00470E50">
      <w:pPr>
        <w:pStyle w:val="3"/>
      </w:pPr>
      <w:bookmarkStart w:id="311" w:name="_云台预置位操作_1"/>
      <w:bookmarkStart w:id="312" w:name="_Toc88647216"/>
      <w:bookmarkEnd w:id="311"/>
      <w:r w:rsidRPr="003B4A82">
        <w:rPr>
          <w:rFonts w:ascii="宋体" w:hAnsi="宋体" w:hint="eastAsia"/>
        </w:rPr>
        <w:t>无预览</w:t>
      </w:r>
      <w:r w:rsidR="00470E50" w:rsidRPr="003B4A82">
        <w:rPr>
          <w:rFonts w:ascii="宋体" w:hAnsi="宋体" w:hint="eastAsia"/>
        </w:rPr>
        <w:t>云台预置位操作</w:t>
      </w:r>
      <w:bookmarkEnd w:id="312"/>
    </w:p>
    <w:p w14:paraId="400E9227"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685DC14E" w14:textId="77777777" w:rsidTr="00C04514">
        <w:trPr>
          <w:jc w:val="center"/>
        </w:trPr>
        <w:tc>
          <w:tcPr>
            <w:tcW w:w="8296" w:type="dxa"/>
          </w:tcPr>
          <w:p w14:paraId="0A09AD53"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NETDEV_PTZPreset_Other</w:t>
            </w:r>
          </w:p>
          <w:p w14:paraId="304B03BF"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48DB91E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2A780FE6"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5B06B602"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dwPTZPresetCmd, </w:t>
            </w:r>
          </w:p>
          <w:p w14:paraId="2B814132"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CHAR *pszPresetName, </w:t>
            </w:r>
          </w:p>
          <w:p w14:paraId="18AEE62C"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dwPresetID</w:t>
            </w:r>
          </w:p>
          <w:p w14:paraId="08C0D2A5"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6FCDC478" w14:textId="77777777" w:rsidR="00470E50" w:rsidRPr="003B4A82" w:rsidRDefault="00470E50" w:rsidP="00470E50">
      <w:pPr>
        <w:rPr>
          <w:rFonts w:asciiTheme="minorEastAsia" w:hAnsiTheme="minorEastAsia"/>
          <w:b/>
          <w:bCs/>
          <w:szCs w:val="21"/>
        </w:rPr>
      </w:pPr>
    </w:p>
    <w:p w14:paraId="43F72874"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7BD7C387"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云台预置位操作(</w:t>
      </w:r>
      <w:r w:rsidRPr="003B4A82">
        <w:rPr>
          <w:rFonts w:asciiTheme="minorEastAsia" w:hAnsiTheme="minorEastAsia" w:hint="eastAsia"/>
          <w:szCs w:val="21"/>
        </w:rPr>
        <w:t>不</w:t>
      </w:r>
      <w:r w:rsidRPr="003B4A82">
        <w:rPr>
          <w:rFonts w:asciiTheme="minorEastAsia" w:hAnsiTheme="minorEastAsia"/>
          <w:szCs w:val="21"/>
        </w:rPr>
        <w:t>需先启动预览)</w:t>
      </w:r>
    </w:p>
    <w:p w14:paraId="1F7506A2" w14:textId="77777777" w:rsidR="00470E50" w:rsidRPr="003B4A82" w:rsidRDefault="00470E50" w:rsidP="00470E50">
      <w:pPr>
        <w:rPr>
          <w:rFonts w:asciiTheme="minorEastAsia" w:hAnsiTheme="minorEastAsia"/>
          <w:b/>
          <w:bCs/>
          <w:szCs w:val="21"/>
        </w:rPr>
      </w:pPr>
    </w:p>
    <w:p w14:paraId="678C409A"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060B9AD6" w14:textId="77777777" w:rsidTr="00C04514">
        <w:trPr>
          <w:jc w:val="center"/>
        </w:trPr>
        <w:tc>
          <w:tcPr>
            <w:tcW w:w="2616" w:type="dxa"/>
            <w:vAlign w:val="center"/>
          </w:tcPr>
          <w:p w14:paraId="0A97464A"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68703F66"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353D26F0"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55FDD7BF" w14:textId="77777777" w:rsidTr="00C04514">
        <w:trPr>
          <w:jc w:val="center"/>
        </w:trPr>
        <w:tc>
          <w:tcPr>
            <w:tcW w:w="2616" w:type="dxa"/>
            <w:vAlign w:val="center"/>
          </w:tcPr>
          <w:p w14:paraId="063FA876"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532E6A7E"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36B84362"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57A46B26" w14:textId="77777777" w:rsidTr="00C04514">
        <w:trPr>
          <w:jc w:val="center"/>
        </w:trPr>
        <w:tc>
          <w:tcPr>
            <w:tcW w:w="2616" w:type="dxa"/>
            <w:vAlign w:val="center"/>
          </w:tcPr>
          <w:p w14:paraId="064AAFB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7A443747"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6098E4A"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644522F1" w14:textId="77777777" w:rsidTr="00C04514">
        <w:trPr>
          <w:jc w:val="center"/>
        </w:trPr>
        <w:tc>
          <w:tcPr>
            <w:tcW w:w="2616" w:type="dxa"/>
            <w:vAlign w:val="center"/>
          </w:tcPr>
          <w:p w14:paraId="59AF6878"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dwPTZPresetCmd</w:t>
            </w:r>
          </w:p>
        </w:tc>
        <w:tc>
          <w:tcPr>
            <w:tcW w:w="1173" w:type="dxa"/>
            <w:vAlign w:val="center"/>
          </w:tcPr>
          <w:p w14:paraId="3947B15D"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0E6C1A99" w14:textId="38916963"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操作云台预置位命令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参考枚举</w:t>
            </w:r>
            <w:hyperlink w:anchor="_云台预置位操作命令枚举" w:history="1">
              <w:r w:rsidRPr="003B4A82">
                <w:rPr>
                  <w:rStyle w:val="a5"/>
                  <w:rFonts w:asciiTheme="minorEastAsia" w:hAnsiTheme="minorEastAsia" w:cs="Times New Roman"/>
                  <w:noProof/>
                  <w:kern w:val="0"/>
                  <w:szCs w:val="21"/>
                  <w:u w:val="none"/>
                </w:rPr>
                <w:t>NETDEV_PTZ_PRESETCMD_E</w:t>
              </w:r>
            </w:hyperlink>
          </w:p>
        </w:tc>
      </w:tr>
      <w:tr w:rsidR="00470E50" w:rsidRPr="003B4A82" w14:paraId="15F6412D" w14:textId="77777777" w:rsidTr="00C04514">
        <w:trPr>
          <w:trHeight w:val="70"/>
          <w:jc w:val="center"/>
        </w:trPr>
        <w:tc>
          <w:tcPr>
            <w:tcW w:w="2616" w:type="dxa"/>
            <w:vAlign w:val="center"/>
          </w:tcPr>
          <w:p w14:paraId="4B5A5CB4"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pszPresetName</w:t>
            </w:r>
          </w:p>
        </w:tc>
        <w:tc>
          <w:tcPr>
            <w:tcW w:w="1173" w:type="dxa"/>
            <w:vAlign w:val="center"/>
          </w:tcPr>
          <w:p w14:paraId="64A34778"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6F9BDE1"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预置位的名称</w:t>
            </w:r>
          </w:p>
        </w:tc>
      </w:tr>
      <w:tr w:rsidR="00470E50" w:rsidRPr="003B4A82" w14:paraId="63B5B5FF" w14:textId="77777777" w:rsidTr="00C04514">
        <w:trPr>
          <w:trHeight w:val="70"/>
          <w:jc w:val="center"/>
        </w:trPr>
        <w:tc>
          <w:tcPr>
            <w:tcW w:w="2616" w:type="dxa"/>
            <w:vAlign w:val="center"/>
          </w:tcPr>
          <w:p w14:paraId="232F060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dwPresetID</w:t>
            </w:r>
          </w:p>
        </w:tc>
        <w:tc>
          <w:tcPr>
            <w:tcW w:w="1173" w:type="dxa"/>
            <w:vAlign w:val="center"/>
          </w:tcPr>
          <w:p w14:paraId="5E083574"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BF79255"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预置位的序号（从</w:t>
            </w:r>
            <w:r w:rsidRPr="003B4A82">
              <w:rPr>
                <w:rFonts w:asciiTheme="minorEastAsia" w:hAnsiTheme="minorEastAsia" w:cs="Times New Roman" w:hint="eastAsia"/>
                <w:noProof/>
                <w:kern w:val="0"/>
                <w:szCs w:val="21"/>
              </w:rPr>
              <w:t>1</w:t>
            </w:r>
            <w:r w:rsidRPr="003B4A82">
              <w:rPr>
                <w:rFonts w:asciiTheme="minorEastAsia" w:hAnsiTheme="minorEastAsia" w:cs="Times New Roman"/>
                <w:noProof/>
                <w:kern w:val="0"/>
                <w:szCs w:val="21"/>
              </w:rPr>
              <w:t>开始）,最多支持</w:t>
            </w:r>
            <w:r w:rsidRPr="003B4A82">
              <w:rPr>
                <w:rFonts w:asciiTheme="minorEastAsia" w:hAnsiTheme="minorEastAsia" w:cs="Times New Roman" w:hint="eastAsia"/>
                <w:noProof/>
                <w:kern w:val="0"/>
                <w:szCs w:val="21"/>
              </w:rPr>
              <w:t>255</w:t>
            </w:r>
            <w:r w:rsidRPr="003B4A82">
              <w:rPr>
                <w:rFonts w:asciiTheme="minorEastAsia" w:hAnsiTheme="minorEastAsia" w:cs="Times New Roman"/>
                <w:noProof/>
                <w:kern w:val="0"/>
                <w:szCs w:val="21"/>
              </w:rPr>
              <w:t>个预置位</w:t>
            </w:r>
          </w:p>
        </w:tc>
      </w:tr>
    </w:tbl>
    <w:p w14:paraId="4D13DFDD" w14:textId="77777777" w:rsidR="00470E50" w:rsidRPr="003B4A82" w:rsidRDefault="00470E50" w:rsidP="00470E50">
      <w:pPr>
        <w:rPr>
          <w:rFonts w:asciiTheme="minorEastAsia" w:hAnsiTheme="minorEastAsia"/>
          <w:szCs w:val="21"/>
        </w:rPr>
      </w:pPr>
    </w:p>
    <w:p w14:paraId="0E7FEE2A"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CE082AB" w14:textId="545E4897"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EE4090"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C01C9EA" w14:textId="77777777" w:rsidR="00470E50" w:rsidRPr="003B4A82" w:rsidRDefault="00470E50" w:rsidP="00470E50">
      <w:pPr>
        <w:rPr>
          <w:rFonts w:asciiTheme="minorEastAsia" w:hAnsiTheme="minorEastAsia"/>
          <w:b/>
          <w:szCs w:val="21"/>
        </w:rPr>
      </w:pPr>
    </w:p>
    <w:p w14:paraId="5BABF025"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6E28A8FC" w14:textId="5BFA111B" w:rsidR="00470E50" w:rsidRPr="003B4A82" w:rsidRDefault="00E02404" w:rsidP="00470E50">
      <w:pPr>
        <w:rPr>
          <w:rFonts w:asciiTheme="minorEastAsia" w:hAnsiTheme="minorEastAsia"/>
          <w:bCs/>
          <w:szCs w:val="21"/>
        </w:rPr>
      </w:pPr>
      <w:hyperlink w:anchor="_云台预置位操作" w:history="1">
        <w:r w:rsidR="00470E50" w:rsidRPr="003B4A82">
          <w:rPr>
            <w:rStyle w:val="a5"/>
            <w:u w:val="none"/>
          </w:rPr>
          <w:t>NETDEV_PTZPreset</w:t>
        </w:r>
      </w:hyperlink>
    </w:p>
    <w:p w14:paraId="28E7BAD1" w14:textId="77777777" w:rsidR="00470E50" w:rsidRPr="003B4A82" w:rsidRDefault="00470E50" w:rsidP="00470E50">
      <w:pPr>
        <w:pStyle w:val="3"/>
      </w:pPr>
      <w:bookmarkStart w:id="313" w:name="_云台预置位巡航操作_1"/>
      <w:bookmarkStart w:id="314" w:name="_Toc88647217"/>
      <w:bookmarkEnd w:id="313"/>
      <w:r w:rsidRPr="003B4A82">
        <w:rPr>
          <w:rFonts w:ascii="宋体" w:hAnsi="宋体" w:hint="eastAsia"/>
        </w:rPr>
        <w:t>云台预置位巡航操作</w:t>
      </w:r>
      <w:bookmarkEnd w:id="314"/>
    </w:p>
    <w:p w14:paraId="5CF6B3B9"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21298E29" w14:textId="77777777" w:rsidTr="00C04514">
        <w:trPr>
          <w:jc w:val="center"/>
        </w:trPr>
        <w:tc>
          <w:tcPr>
            <w:tcW w:w="8296" w:type="dxa"/>
          </w:tcPr>
          <w:p w14:paraId="7F59AB33"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NETDEV_PTZCruise</w:t>
            </w:r>
          </w:p>
          <w:p w14:paraId="2E09D26B"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49DA1555"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lpPlayHandle, </w:t>
            </w:r>
          </w:p>
          <w:p w14:paraId="4E713C23"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dwPTZCruiseCmd, </w:t>
            </w:r>
          </w:p>
          <w:p w14:paraId="691CF7E2" w14:textId="6A9E83A2" w:rsidR="00470E50" w:rsidRPr="003B4A82" w:rsidRDefault="00E02404" w:rsidP="00C04514">
            <w:pPr>
              <w:ind w:leftChars="200" w:left="420"/>
              <w:rPr>
                <w:rFonts w:asciiTheme="minorEastAsia" w:hAnsiTheme="minorEastAsia" w:cs="Times New Roman"/>
                <w:noProof/>
                <w:color w:val="010001"/>
                <w:kern w:val="0"/>
                <w:szCs w:val="21"/>
              </w:rPr>
            </w:pPr>
            <w:hyperlink w:anchor="_云台预置位巡航路径详细信息结构体" w:history="1">
              <w:r w:rsidR="00470E50" w:rsidRPr="003B4A82">
                <w:rPr>
                  <w:rStyle w:val="a5"/>
                  <w:rFonts w:asciiTheme="minorEastAsia" w:hAnsiTheme="minorEastAsia" w:cs="Times New Roman"/>
                  <w:noProof/>
                  <w:kern w:val="0"/>
                  <w:szCs w:val="21"/>
                  <w:u w:val="none"/>
                </w:rPr>
                <w:t>LPNETDEV_CRUISE_INFO_S</w:t>
              </w:r>
            </w:hyperlink>
            <w:r w:rsidR="00470E50" w:rsidRPr="003B4A82">
              <w:rPr>
                <w:rFonts w:asciiTheme="minorEastAsia" w:hAnsiTheme="minorEastAsia" w:cs="Times New Roman"/>
                <w:noProof/>
                <w:color w:val="010001"/>
                <w:kern w:val="0"/>
                <w:szCs w:val="21"/>
              </w:rPr>
              <w:t xml:space="preserve"> pstCruiseInfo</w:t>
            </w:r>
          </w:p>
          <w:p w14:paraId="175E8BE5"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523F76B0" w14:textId="77777777" w:rsidR="00470E50" w:rsidRPr="003B4A82" w:rsidRDefault="00470E50" w:rsidP="00470E50">
      <w:pPr>
        <w:rPr>
          <w:rFonts w:asciiTheme="minorEastAsia" w:hAnsiTheme="minorEastAsia"/>
          <w:b/>
          <w:bCs/>
          <w:szCs w:val="21"/>
        </w:rPr>
      </w:pPr>
    </w:p>
    <w:p w14:paraId="67B915D4"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42874254"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云台预置位巡航操作(需先启动预览)</w:t>
      </w:r>
    </w:p>
    <w:p w14:paraId="5A0861F6" w14:textId="77777777" w:rsidR="00470E50" w:rsidRPr="003B4A82" w:rsidRDefault="00470E50" w:rsidP="00470E50">
      <w:pPr>
        <w:rPr>
          <w:rFonts w:asciiTheme="minorEastAsia" w:hAnsiTheme="minorEastAsia"/>
          <w:b/>
          <w:bCs/>
          <w:szCs w:val="21"/>
        </w:rPr>
      </w:pPr>
    </w:p>
    <w:p w14:paraId="0EA3053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1D5DF9BB" w14:textId="77777777" w:rsidTr="00C04514">
        <w:trPr>
          <w:jc w:val="center"/>
        </w:trPr>
        <w:tc>
          <w:tcPr>
            <w:tcW w:w="2616" w:type="dxa"/>
            <w:vAlign w:val="center"/>
          </w:tcPr>
          <w:p w14:paraId="1F0BE992"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lastRenderedPageBreak/>
              <w:t>参数名称</w:t>
            </w:r>
          </w:p>
        </w:tc>
        <w:tc>
          <w:tcPr>
            <w:tcW w:w="1173" w:type="dxa"/>
            <w:vAlign w:val="center"/>
          </w:tcPr>
          <w:p w14:paraId="270C50A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1E7F86AA"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0C5FD5DE" w14:textId="77777777" w:rsidTr="00C04514">
        <w:trPr>
          <w:jc w:val="center"/>
        </w:trPr>
        <w:tc>
          <w:tcPr>
            <w:tcW w:w="2616" w:type="dxa"/>
            <w:vAlign w:val="center"/>
          </w:tcPr>
          <w:p w14:paraId="394249D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lpPlayHandle</w:t>
            </w:r>
          </w:p>
        </w:tc>
        <w:tc>
          <w:tcPr>
            <w:tcW w:w="1173" w:type="dxa"/>
            <w:vAlign w:val="center"/>
          </w:tcPr>
          <w:p w14:paraId="3F17547C"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D10E64B"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实时预览句柄</w:t>
            </w:r>
          </w:p>
        </w:tc>
      </w:tr>
      <w:tr w:rsidR="00470E50" w:rsidRPr="003B4A82" w14:paraId="55323D48" w14:textId="77777777" w:rsidTr="00C04514">
        <w:trPr>
          <w:jc w:val="center"/>
        </w:trPr>
        <w:tc>
          <w:tcPr>
            <w:tcW w:w="2616" w:type="dxa"/>
            <w:vAlign w:val="center"/>
          </w:tcPr>
          <w:p w14:paraId="539C5A9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dwPTZCruiseCmd</w:t>
            </w:r>
          </w:p>
        </w:tc>
        <w:tc>
          <w:tcPr>
            <w:tcW w:w="1173" w:type="dxa"/>
            <w:vAlign w:val="center"/>
          </w:tcPr>
          <w:p w14:paraId="304D6FB6"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5C36CD0" w14:textId="0C13B7F2"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操作云台巡航命令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参考枚举</w:t>
            </w:r>
            <w:hyperlink w:anchor="_云台巡航操作枚举_1" w:history="1">
              <w:r w:rsidRPr="003B4A82">
                <w:rPr>
                  <w:rStyle w:val="a5"/>
                  <w:rFonts w:asciiTheme="minorEastAsia" w:hAnsiTheme="minorEastAsia" w:cs="Times New Roman"/>
                  <w:noProof/>
                  <w:kern w:val="0"/>
                  <w:szCs w:val="21"/>
                  <w:u w:val="none"/>
                </w:rPr>
                <w:t>NETDEV_PTZ_CRUISECMD_E</w:t>
              </w:r>
            </w:hyperlink>
          </w:p>
        </w:tc>
      </w:tr>
      <w:tr w:rsidR="00470E50" w:rsidRPr="003B4A82" w14:paraId="027DDF92" w14:textId="77777777" w:rsidTr="00C04514">
        <w:trPr>
          <w:trHeight w:val="70"/>
          <w:jc w:val="center"/>
        </w:trPr>
        <w:tc>
          <w:tcPr>
            <w:tcW w:w="2616" w:type="dxa"/>
            <w:vAlign w:val="center"/>
          </w:tcPr>
          <w:p w14:paraId="0365C53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pstCruiseInfo</w:t>
            </w:r>
          </w:p>
        </w:tc>
        <w:tc>
          <w:tcPr>
            <w:tcW w:w="1173" w:type="dxa"/>
            <w:vAlign w:val="center"/>
          </w:tcPr>
          <w:p w14:paraId="724B31C1"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49C0BF76"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云台巡航路径信息</w:t>
            </w:r>
          </w:p>
        </w:tc>
      </w:tr>
    </w:tbl>
    <w:p w14:paraId="31F6A561" w14:textId="77777777" w:rsidR="00470E50" w:rsidRPr="003B4A82" w:rsidRDefault="00470E50" w:rsidP="00470E50">
      <w:pPr>
        <w:rPr>
          <w:rFonts w:asciiTheme="minorEastAsia" w:hAnsiTheme="minorEastAsia"/>
          <w:szCs w:val="21"/>
        </w:rPr>
      </w:pPr>
    </w:p>
    <w:p w14:paraId="5E333CB3"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EAC944A" w14:textId="25EE5122"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EC0B21"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6DC1BEFC" w14:textId="77777777" w:rsidR="00470E50" w:rsidRPr="003B4A82" w:rsidRDefault="00470E50" w:rsidP="00470E50">
      <w:pPr>
        <w:rPr>
          <w:rFonts w:asciiTheme="minorEastAsia" w:hAnsiTheme="minorEastAsia"/>
          <w:b/>
          <w:szCs w:val="21"/>
        </w:rPr>
      </w:pPr>
    </w:p>
    <w:p w14:paraId="3CC8BD2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7C0DB238" w14:textId="4C0D62E7" w:rsidR="00470E50" w:rsidRPr="003B4A82" w:rsidRDefault="00E02404" w:rsidP="00470E50">
      <w:pPr>
        <w:rPr>
          <w:rFonts w:asciiTheme="minorEastAsia" w:hAnsiTheme="minorEastAsia"/>
          <w:bCs/>
          <w:szCs w:val="21"/>
        </w:rPr>
      </w:pPr>
      <w:hyperlink w:anchor="_云台预置位巡航操作" w:history="1">
        <w:r w:rsidR="00470E50" w:rsidRPr="003B4A82">
          <w:rPr>
            <w:rStyle w:val="a5"/>
            <w:u w:val="none"/>
          </w:rPr>
          <w:t>NETDEV_PTZCruise_Other</w:t>
        </w:r>
      </w:hyperlink>
    </w:p>
    <w:p w14:paraId="347B16DD" w14:textId="15F63B77" w:rsidR="00470E50" w:rsidRPr="003B4A82" w:rsidRDefault="00983D3D" w:rsidP="00470E50">
      <w:pPr>
        <w:pStyle w:val="3"/>
      </w:pPr>
      <w:bookmarkStart w:id="315" w:name="_云台预置位巡航操作"/>
      <w:bookmarkStart w:id="316" w:name="_Toc88647218"/>
      <w:bookmarkEnd w:id="315"/>
      <w:r w:rsidRPr="003B4A82">
        <w:rPr>
          <w:rFonts w:ascii="宋体" w:hAnsi="宋体" w:hint="eastAsia"/>
        </w:rPr>
        <w:t>无预览</w:t>
      </w:r>
      <w:r w:rsidR="00470E50" w:rsidRPr="003B4A82">
        <w:rPr>
          <w:rFonts w:ascii="宋体" w:hAnsi="宋体" w:hint="eastAsia"/>
        </w:rPr>
        <w:t>云台预置位巡航操作</w:t>
      </w:r>
      <w:bookmarkEnd w:id="316"/>
    </w:p>
    <w:p w14:paraId="7128F453"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470C83B6" w14:textId="77777777" w:rsidTr="00C04514">
        <w:trPr>
          <w:jc w:val="center"/>
        </w:trPr>
        <w:tc>
          <w:tcPr>
            <w:tcW w:w="8296" w:type="dxa"/>
          </w:tcPr>
          <w:p w14:paraId="4B31FE66"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NETDEV_PTZCruise_Other</w:t>
            </w:r>
          </w:p>
          <w:p w14:paraId="57F97EC6"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981451A"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0F44C1C0"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BC9AB47"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dwPTZCruiseCmd, </w:t>
            </w:r>
          </w:p>
          <w:p w14:paraId="62BCBC66" w14:textId="6064AA64" w:rsidR="00470E50" w:rsidRPr="003B4A82" w:rsidRDefault="00E02404" w:rsidP="00C04514">
            <w:pPr>
              <w:ind w:leftChars="200" w:left="420"/>
              <w:rPr>
                <w:rFonts w:asciiTheme="minorEastAsia" w:hAnsiTheme="minorEastAsia" w:cs="Times New Roman"/>
                <w:noProof/>
                <w:color w:val="010001"/>
                <w:kern w:val="0"/>
                <w:szCs w:val="21"/>
              </w:rPr>
            </w:pPr>
            <w:hyperlink w:anchor="_云台预置位巡航路径详细信息结构体" w:history="1">
              <w:r w:rsidR="00A02A3A" w:rsidRPr="003B4A82">
                <w:rPr>
                  <w:rStyle w:val="a5"/>
                  <w:rFonts w:asciiTheme="minorEastAsia" w:hAnsiTheme="minorEastAsia" w:cs="Times New Roman"/>
                  <w:noProof/>
                  <w:kern w:val="0"/>
                  <w:szCs w:val="21"/>
                  <w:u w:val="none"/>
                </w:rPr>
                <w:t>LPNETDEV_CRUISE_INFO_S</w:t>
              </w:r>
            </w:hyperlink>
            <w:r w:rsidR="00470E50" w:rsidRPr="003B4A82">
              <w:rPr>
                <w:rFonts w:asciiTheme="minorEastAsia" w:hAnsiTheme="minorEastAsia" w:cs="Times New Roman"/>
                <w:noProof/>
                <w:color w:val="010001"/>
                <w:kern w:val="0"/>
                <w:szCs w:val="21"/>
              </w:rPr>
              <w:t xml:space="preserve"> pstCruiseInfo</w:t>
            </w:r>
          </w:p>
          <w:p w14:paraId="7D948DB0"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4625B0D0" w14:textId="77777777" w:rsidR="00470E50" w:rsidRPr="003B4A82" w:rsidRDefault="00470E50" w:rsidP="00470E50">
      <w:pPr>
        <w:rPr>
          <w:rFonts w:asciiTheme="minorEastAsia" w:hAnsiTheme="minorEastAsia"/>
          <w:b/>
          <w:bCs/>
          <w:szCs w:val="21"/>
        </w:rPr>
      </w:pPr>
    </w:p>
    <w:p w14:paraId="2EFCF148"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38C12934"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云台预置位巡航操作(</w:t>
      </w:r>
      <w:r w:rsidRPr="003B4A82">
        <w:rPr>
          <w:rFonts w:asciiTheme="minorEastAsia" w:hAnsiTheme="minorEastAsia" w:hint="eastAsia"/>
          <w:szCs w:val="21"/>
        </w:rPr>
        <w:t>无</w:t>
      </w:r>
      <w:r w:rsidRPr="003B4A82">
        <w:rPr>
          <w:rFonts w:asciiTheme="minorEastAsia" w:hAnsiTheme="minorEastAsia"/>
          <w:szCs w:val="21"/>
        </w:rPr>
        <w:t>需先启动预览)</w:t>
      </w:r>
    </w:p>
    <w:p w14:paraId="655685C2" w14:textId="77777777" w:rsidR="00470E50" w:rsidRPr="003B4A82" w:rsidRDefault="00470E50" w:rsidP="00470E50">
      <w:pPr>
        <w:rPr>
          <w:rFonts w:asciiTheme="minorEastAsia" w:hAnsiTheme="minorEastAsia"/>
          <w:b/>
          <w:bCs/>
          <w:szCs w:val="21"/>
        </w:rPr>
      </w:pPr>
    </w:p>
    <w:p w14:paraId="4356437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568CF115" w14:textId="77777777" w:rsidTr="00C04514">
        <w:trPr>
          <w:jc w:val="center"/>
        </w:trPr>
        <w:tc>
          <w:tcPr>
            <w:tcW w:w="2616" w:type="dxa"/>
            <w:vAlign w:val="center"/>
          </w:tcPr>
          <w:p w14:paraId="5F66D37E"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06CC6982"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6AF866CF"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7C3A97FD" w14:textId="77777777" w:rsidTr="00C04514">
        <w:trPr>
          <w:jc w:val="center"/>
        </w:trPr>
        <w:tc>
          <w:tcPr>
            <w:tcW w:w="2616" w:type="dxa"/>
            <w:vAlign w:val="center"/>
          </w:tcPr>
          <w:p w14:paraId="7809A36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24CE41B2"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17BB01A3"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4017B78E" w14:textId="77777777" w:rsidTr="00C04514">
        <w:trPr>
          <w:jc w:val="center"/>
        </w:trPr>
        <w:tc>
          <w:tcPr>
            <w:tcW w:w="2616" w:type="dxa"/>
            <w:vAlign w:val="center"/>
          </w:tcPr>
          <w:p w14:paraId="6EE5B394"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7D27198A"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00BCF2C"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3BE51636" w14:textId="77777777" w:rsidTr="00C04514">
        <w:trPr>
          <w:trHeight w:val="70"/>
          <w:jc w:val="center"/>
        </w:trPr>
        <w:tc>
          <w:tcPr>
            <w:tcW w:w="2616" w:type="dxa"/>
            <w:vAlign w:val="center"/>
          </w:tcPr>
          <w:p w14:paraId="68E9A3FE"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dwPTZCruiseCmd</w:t>
            </w:r>
          </w:p>
        </w:tc>
        <w:tc>
          <w:tcPr>
            <w:tcW w:w="1173" w:type="dxa"/>
            <w:vAlign w:val="center"/>
          </w:tcPr>
          <w:p w14:paraId="66452635"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05D79E6B" w14:textId="5A2E6C58"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操作云台巡航命令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参考枚举</w:t>
            </w:r>
            <w:hyperlink w:anchor="_云台巡航操作枚举_1" w:history="1">
              <w:r w:rsidRPr="003B4A82">
                <w:rPr>
                  <w:rStyle w:val="a5"/>
                  <w:rFonts w:asciiTheme="minorEastAsia" w:hAnsiTheme="minorEastAsia" w:cs="Times New Roman"/>
                  <w:noProof/>
                  <w:kern w:val="0"/>
                  <w:szCs w:val="21"/>
                  <w:u w:val="none"/>
                </w:rPr>
                <w:t>NETDEV_PTZ_CRUISECMD_E</w:t>
              </w:r>
            </w:hyperlink>
          </w:p>
        </w:tc>
      </w:tr>
      <w:tr w:rsidR="00470E50" w:rsidRPr="003B4A82" w14:paraId="550EDE94" w14:textId="77777777" w:rsidTr="00C04514">
        <w:trPr>
          <w:trHeight w:val="70"/>
          <w:jc w:val="center"/>
        </w:trPr>
        <w:tc>
          <w:tcPr>
            <w:tcW w:w="2616" w:type="dxa"/>
            <w:vAlign w:val="center"/>
          </w:tcPr>
          <w:p w14:paraId="5E91D6F4"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pstCruiseInfo</w:t>
            </w:r>
          </w:p>
        </w:tc>
        <w:tc>
          <w:tcPr>
            <w:tcW w:w="1173" w:type="dxa"/>
            <w:vAlign w:val="center"/>
          </w:tcPr>
          <w:p w14:paraId="1BF03778"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98CAE7D"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云台巡航路径信息</w:t>
            </w:r>
          </w:p>
        </w:tc>
      </w:tr>
    </w:tbl>
    <w:p w14:paraId="367DC68F" w14:textId="77777777" w:rsidR="00470E50" w:rsidRPr="003B4A82" w:rsidRDefault="00470E50" w:rsidP="00470E50">
      <w:pPr>
        <w:rPr>
          <w:rFonts w:asciiTheme="minorEastAsia" w:hAnsiTheme="minorEastAsia"/>
          <w:szCs w:val="21"/>
        </w:rPr>
      </w:pPr>
    </w:p>
    <w:p w14:paraId="123719EB"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6EA0829" w14:textId="3CCC5F02"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FB7481"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B480B26" w14:textId="77777777" w:rsidR="00470E50" w:rsidRPr="003B4A82" w:rsidRDefault="00470E50" w:rsidP="00470E50">
      <w:pPr>
        <w:rPr>
          <w:rFonts w:asciiTheme="minorEastAsia" w:hAnsiTheme="minorEastAsia"/>
          <w:b/>
          <w:szCs w:val="21"/>
        </w:rPr>
      </w:pPr>
    </w:p>
    <w:p w14:paraId="55E08D1E"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22928959" w14:textId="188FDEEC" w:rsidR="00470E50" w:rsidRPr="003B4A82" w:rsidRDefault="00E02404" w:rsidP="00470E50">
      <w:pPr>
        <w:rPr>
          <w:rFonts w:asciiTheme="minorEastAsia" w:hAnsiTheme="minorEastAsia"/>
          <w:bCs/>
          <w:szCs w:val="21"/>
        </w:rPr>
      </w:pPr>
      <w:hyperlink w:anchor="_云台预置位巡航操作_1" w:history="1">
        <w:r w:rsidR="00470E50" w:rsidRPr="003B4A82">
          <w:rPr>
            <w:rStyle w:val="a5"/>
            <w:u w:val="none"/>
          </w:rPr>
          <w:t>NETDEV_PTZCruise</w:t>
        </w:r>
      </w:hyperlink>
    </w:p>
    <w:p w14:paraId="6AABDFD0" w14:textId="77777777" w:rsidR="00470E50" w:rsidRPr="003B4A82" w:rsidRDefault="00470E50" w:rsidP="00470E50">
      <w:pPr>
        <w:pStyle w:val="3"/>
      </w:pPr>
      <w:bookmarkStart w:id="317" w:name="_获取云台预置位巡航路径"/>
      <w:bookmarkStart w:id="318" w:name="_Toc88647219"/>
      <w:bookmarkEnd w:id="317"/>
      <w:r w:rsidRPr="003B4A82">
        <w:rPr>
          <w:rFonts w:ascii="宋体" w:hAnsi="宋体" w:hint="eastAsia"/>
        </w:rPr>
        <w:t>获取云台预置位巡航路径</w:t>
      </w:r>
      <w:bookmarkEnd w:id="318"/>
    </w:p>
    <w:p w14:paraId="5EB62F83"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0BED40B8" w14:textId="77777777" w:rsidTr="00C04514">
        <w:trPr>
          <w:jc w:val="center"/>
        </w:trPr>
        <w:tc>
          <w:tcPr>
            <w:tcW w:w="8296" w:type="dxa"/>
          </w:tcPr>
          <w:p w14:paraId="0E49A596"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NETDEV_PTZGetCruise</w:t>
            </w:r>
          </w:p>
          <w:p w14:paraId="3A621BAC"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60CC6774"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1CA9C268"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3793CD86" w14:textId="6FADCE08" w:rsidR="00470E50" w:rsidRPr="003B4A82" w:rsidRDefault="00E02404" w:rsidP="00C04514">
            <w:pPr>
              <w:ind w:leftChars="200" w:left="420"/>
              <w:rPr>
                <w:rFonts w:asciiTheme="minorEastAsia" w:hAnsiTheme="minorEastAsia" w:cs="Times New Roman"/>
                <w:noProof/>
                <w:color w:val="010001"/>
                <w:kern w:val="0"/>
                <w:szCs w:val="21"/>
              </w:rPr>
            </w:pPr>
            <w:hyperlink w:anchor="_云台预置位巡航路径列表结构体" w:history="1">
              <w:r w:rsidR="00470E50" w:rsidRPr="003B4A82">
                <w:rPr>
                  <w:rStyle w:val="a5"/>
                  <w:rFonts w:asciiTheme="minorEastAsia" w:hAnsiTheme="minorEastAsia" w:cs="Times New Roman"/>
                  <w:noProof/>
                  <w:kern w:val="0"/>
                  <w:szCs w:val="21"/>
                  <w:u w:val="none"/>
                </w:rPr>
                <w:t>LPNETDEV_CRUISE_LIST_S</w:t>
              </w:r>
            </w:hyperlink>
            <w:r w:rsidR="00470E50" w:rsidRPr="003B4A82">
              <w:rPr>
                <w:rFonts w:asciiTheme="minorEastAsia" w:hAnsiTheme="minorEastAsia" w:cs="Times New Roman"/>
                <w:noProof/>
                <w:color w:val="010001"/>
                <w:kern w:val="0"/>
                <w:szCs w:val="21"/>
              </w:rPr>
              <w:t xml:space="preserve"> pstCruiseList</w:t>
            </w:r>
          </w:p>
          <w:p w14:paraId="3C405AEE"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27D887AC" w14:textId="77777777" w:rsidR="00470E50" w:rsidRPr="003B4A82" w:rsidRDefault="00470E50" w:rsidP="00470E50">
      <w:pPr>
        <w:rPr>
          <w:rFonts w:asciiTheme="minorEastAsia" w:hAnsiTheme="minorEastAsia"/>
          <w:b/>
          <w:bCs/>
          <w:szCs w:val="21"/>
        </w:rPr>
      </w:pPr>
    </w:p>
    <w:p w14:paraId="38D98722"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0C21FF4B" w14:textId="77777777" w:rsidR="00470E50" w:rsidRPr="003B4A82" w:rsidRDefault="00470E50" w:rsidP="00470E50">
      <w:pPr>
        <w:rPr>
          <w:rFonts w:asciiTheme="minorEastAsia" w:hAnsiTheme="minorEastAsia"/>
          <w:szCs w:val="21"/>
        </w:rPr>
      </w:pPr>
      <w:r w:rsidRPr="003B4A82">
        <w:rPr>
          <w:rFonts w:asciiTheme="minorEastAsia" w:hAnsiTheme="minorEastAsia" w:hint="eastAsia"/>
          <w:szCs w:val="21"/>
        </w:rPr>
        <w:t>获取云台预置位巡航路径</w:t>
      </w:r>
    </w:p>
    <w:p w14:paraId="0F4B8EDB" w14:textId="77777777" w:rsidR="00470E50" w:rsidRPr="003B4A82" w:rsidRDefault="00470E50" w:rsidP="00470E50">
      <w:pPr>
        <w:rPr>
          <w:rFonts w:asciiTheme="minorEastAsia" w:hAnsiTheme="minorEastAsia"/>
          <w:b/>
          <w:bCs/>
          <w:szCs w:val="21"/>
        </w:rPr>
      </w:pPr>
    </w:p>
    <w:p w14:paraId="60B41A4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0599763B" w14:textId="77777777" w:rsidTr="00C04514">
        <w:trPr>
          <w:jc w:val="center"/>
        </w:trPr>
        <w:tc>
          <w:tcPr>
            <w:tcW w:w="2616" w:type="dxa"/>
            <w:vAlign w:val="center"/>
          </w:tcPr>
          <w:p w14:paraId="78613B3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452A4909"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0240A8D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38AFA121" w14:textId="77777777" w:rsidTr="00C04514">
        <w:trPr>
          <w:jc w:val="center"/>
        </w:trPr>
        <w:tc>
          <w:tcPr>
            <w:tcW w:w="2616" w:type="dxa"/>
            <w:vAlign w:val="center"/>
          </w:tcPr>
          <w:p w14:paraId="6B59652A"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5F8AE1C6"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E045EA4"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7A6E4AFB" w14:textId="77777777" w:rsidTr="00C04514">
        <w:trPr>
          <w:jc w:val="center"/>
        </w:trPr>
        <w:tc>
          <w:tcPr>
            <w:tcW w:w="2616" w:type="dxa"/>
            <w:vAlign w:val="center"/>
          </w:tcPr>
          <w:p w14:paraId="44C54A07"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5FB5BC9E"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5A11DD94"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5CDCAB53" w14:textId="77777777" w:rsidTr="00C04514">
        <w:trPr>
          <w:trHeight w:val="70"/>
          <w:jc w:val="center"/>
        </w:trPr>
        <w:tc>
          <w:tcPr>
            <w:tcW w:w="2616" w:type="dxa"/>
            <w:vAlign w:val="center"/>
          </w:tcPr>
          <w:p w14:paraId="743F85AD"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pstCruiseList</w:t>
            </w:r>
          </w:p>
        </w:tc>
        <w:tc>
          <w:tcPr>
            <w:tcW w:w="1173" w:type="dxa"/>
            <w:vAlign w:val="center"/>
          </w:tcPr>
          <w:p w14:paraId="43F83FD9" w14:textId="52CBA0D3" w:rsidR="00470E50" w:rsidRPr="003B4A82" w:rsidRDefault="00CA61A7"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25B6475E" w14:textId="2FA9F7B3" w:rsidR="00470E50" w:rsidRPr="003B4A82" w:rsidRDefault="00470E50" w:rsidP="00CA61A7">
            <w:pPr>
              <w:rPr>
                <w:rFonts w:asciiTheme="minorEastAsia" w:hAnsiTheme="minorEastAsia" w:cs="Times New Roman"/>
                <w:noProof/>
                <w:kern w:val="0"/>
                <w:szCs w:val="21"/>
              </w:rPr>
            </w:pPr>
            <w:r w:rsidRPr="003B4A82">
              <w:rPr>
                <w:rFonts w:asciiTheme="minorEastAsia" w:hAnsiTheme="minorEastAsia" w:cs="Times New Roman"/>
                <w:noProof/>
                <w:kern w:val="0"/>
                <w:szCs w:val="21"/>
              </w:rPr>
              <w:t>巡航路径列表</w:t>
            </w:r>
          </w:p>
        </w:tc>
      </w:tr>
    </w:tbl>
    <w:p w14:paraId="18A5889D" w14:textId="77777777" w:rsidR="00470E50" w:rsidRPr="003B4A82" w:rsidRDefault="00470E50" w:rsidP="00470E50">
      <w:pPr>
        <w:rPr>
          <w:rFonts w:asciiTheme="minorEastAsia" w:hAnsiTheme="minorEastAsia"/>
          <w:szCs w:val="21"/>
        </w:rPr>
      </w:pPr>
    </w:p>
    <w:p w14:paraId="2176B35F"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61CC1029" w14:textId="38F78F19"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4B7971"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6C94EE20" w14:textId="77777777" w:rsidR="00470E50" w:rsidRPr="003B4A82" w:rsidRDefault="00470E50" w:rsidP="00470E50">
      <w:pPr>
        <w:rPr>
          <w:rFonts w:asciiTheme="minorEastAsia" w:hAnsiTheme="minorEastAsia"/>
          <w:b/>
          <w:szCs w:val="21"/>
        </w:rPr>
      </w:pPr>
    </w:p>
    <w:p w14:paraId="28803DC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5ACEFABF" w14:textId="04BC18D1" w:rsidR="00470E50" w:rsidRPr="003B4A82" w:rsidRDefault="00E02404" w:rsidP="00470E50">
      <w:pPr>
        <w:rPr>
          <w:rFonts w:asciiTheme="minorEastAsia" w:hAnsiTheme="minorEastAsia"/>
          <w:bCs/>
          <w:szCs w:val="21"/>
        </w:rPr>
      </w:pPr>
      <w:hyperlink w:anchor="_云台预置位巡航操作_1" w:history="1">
        <w:r w:rsidR="00470E50" w:rsidRPr="003B4A82">
          <w:rPr>
            <w:rStyle w:val="a5"/>
            <w:u w:val="none"/>
          </w:rPr>
          <w:t>NETDEV_PTZCruise</w:t>
        </w:r>
      </w:hyperlink>
      <w:r w:rsidR="00470E50" w:rsidRPr="003B4A82">
        <w:rPr>
          <w:rFonts w:hint="eastAsia"/>
        </w:rPr>
        <w:t>、</w:t>
      </w:r>
      <w:hyperlink w:anchor="_云台预置位巡航操作" w:history="1">
        <w:r w:rsidR="00470E50" w:rsidRPr="003B4A82">
          <w:rPr>
            <w:rStyle w:val="a5"/>
            <w:u w:val="none"/>
          </w:rPr>
          <w:t>NETDEV_PTZCruise_Other</w:t>
        </w:r>
      </w:hyperlink>
    </w:p>
    <w:p w14:paraId="51764A1A" w14:textId="77777777" w:rsidR="00470E50" w:rsidRPr="003B4A82" w:rsidRDefault="00470E50" w:rsidP="00470E50">
      <w:pPr>
        <w:pStyle w:val="3"/>
      </w:pPr>
      <w:bookmarkStart w:id="319" w:name="_云台标定"/>
      <w:bookmarkStart w:id="320" w:name="_Toc88647220"/>
      <w:bookmarkEnd w:id="319"/>
      <w:r w:rsidRPr="003B4A82">
        <w:rPr>
          <w:rFonts w:ascii="宋体" w:hAnsi="宋体" w:hint="eastAsia"/>
        </w:rPr>
        <w:t>云台标定</w:t>
      </w:r>
      <w:bookmarkEnd w:id="320"/>
    </w:p>
    <w:p w14:paraId="4205A3A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3F42644E" w14:textId="77777777" w:rsidTr="00C04514">
        <w:trPr>
          <w:jc w:val="center"/>
        </w:trPr>
        <w:tc>
          <w:tcPr>
            <w:tcW w:w="8296" w:type="dxa"/>
          </w:tcPr>
          <w:p w14:paraId="6D653B0D"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NETDEV_PTZCalibrate</w:t>
            </w:r>
          </w:p>
          <w:p w14:paraId="5F9750B1"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4AFF7097"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448F25F9"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42B0A87C" w14:textId="4FE4BCEF" w:rsidR="00470E50" w:rsidRPr="003B4A82" w:rsidRDefault="00E02404" w:rsidP="00C04514">
            <w:pPr>
              <w:ind w:leftChars="200" w:left="420"/>
              <w:rPr>
                <w:rFonts w:asciiTheme="minorEastAsia" w:hAnsiTheme="minorEastAsia" w:cs="Times New Roman"/>
                <w:noProof/>
                <w:color w:val="010001"/>
                <w:kern w:val="0"/>
                <w:szCs w:val="21"/>
              </w:rPr>
            </w:pPr>
            <w:hyperlink w:anchor="_云台方位标定信息结构体" w:history="1">
              <w:r w:rsidR="00470E50" w:rsidRPr="003B4A82">
                <w:rPr>
                  <w:rStyle w:val="a5"/>
                  <w:rFonts w:asciiTheme="minorEastAsia" w:hAnsiTheme="minorEastAsia" w:cs="Times New Roman"/>
                  <w:noProof/>
                  <w:kern w:val="0"/>
                  <w:szCs w:val="21"/>
                  <w:u w:val="none"/>
                </w:rPr>
                <w:t>LPNETDEV_PTZ_ORIENTATION_INFO_S</w:t>
              </w:r>
            </w:hyperlink>
            <w:r w:rsidR="00470E50" w:rsidRPr="003B4A82">
              <w:rPr>
                <w:rFonts w:asciiTheme="minorEastAsia" w:hAnsiTheme="minorEastAsia" w:cs="Times New Roman"/>
                <w:noProof/>
                <w:color w:val="010001"/>
                <w:kern w:val="0"/>
                <w:szCs w:val="21"/>
              </w:rPr>
              <w:t xml:space="preserve"> pstOrientationInfo</w:t>
            </w:r>
          </w:p>
          <w:p w14:paraId="0E3C6D86"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710EC7C5" w14:textId="77777777" w:rsidR="00470E50" w:rsidRPr="003B4A82" w:rsidRDefault="00470E50" w:rsidP="00470E50">
      <w:pPr>
        <w:rPr>
          <w:rFonts w:asciiTheme="minorEastAsia" w:hAnsiTheme="minorEastAsia"/>
          <w:b/>
          <w:bCs/>
          <w:szCs w:val="21"/>
        </w:rPr>
      </w:pPr>
    </w:p>
    <w:p w14:paraId="5F12BCB0"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6CDD89F8" w14:textId="77777777" w:rsidR="00470E50" w:rsidRPr="003B4A82" w:rsidRDefault="00470E50" w:rsidP="00470E50">
      <w:pPr>
        <w:rPr>
          <w:rFonts w:asciiTheme="minorEastAsia" w:hAnsiTheme="minorEastAsia"/>
          <w:szCs w:val="21"/>
        </w:rPr>
      </w:pPr>
      <w:r w:rsidRPr="003B4A82">
        <w:rPr>
          <w:rFonts w:asciiTheme="minorEastAsia" w:hAnsiTheme="minorEastAsia" w:hint="eastAsia"/>
          <w:szCs w:val="21"/>
        </w:rPr>
        <w:t>云台标定</w:t>
      </w:r>
    </w:p>
    <w:p w14:paraId="0A02EDBA" w14:textId="77777777" w:rsidR="00470E50" w:rsidRPr="003B4A82" w:rsidRDefault="00470E50" w:rsidP="00470E50">
      <w:pPr>
        <w:rPr>
          <w:rFonts w:asciiTheme="minorEastAsia" w:hAnsiTheme="minorEastAsia"/>
          <w:b/>
          <w:bCs/>
          <w:szCs w:val="21"/>
        </w:rPr>
      </w:pPr>
    </w:p>
    <w:p w14:paraId="2D66AB26"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58558011" w14:textId="77777777" w:rsidTr="00C04514">
        <w:trPr>
          <w:jc w:val="center"/>
        </w:trPr>
        <w:tc>
          <w:tcPr>
            <w:tcW w:w="2616" w:type="dxa"/>
            <w:vAlign w:val="center"/>
          </w:tcPr>
          <w:p w14:paraId="56C09B95"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361D879C"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25E83567"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3C985266" w14:textId="77777777" w:rsidTr="00C04514">
        <w:trPr>
          <w:jc w:val="center"/>
        </w:trPr>
        <w:tc>
          <w:tcPr>
            <w:tcW w:w="2616" w:type="dxa"/>
            <w:vAlign w:val="center"/>
          </w:tcPr>
          <w:p w14:paraId="631EE93C"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33E69391"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2FB7E350"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4616536D" w14:textId="77777777" w:rsidTr="00C04514">
        <w:trPr>
          <w:jc w:val="center"/>
        </w:trPr>
        <w:tc>
          <w:tcPr>
            <w:tcW w:w="2616" w:type="dxa"/>
            <w:vAlign w:val="center"/>
          </w:tcPr>
          <w:p w14:paraId="3A9DE0D5"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55C713AF"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514B0547"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4FA38692" w14:textId="77777777" w:rsidTr="00C04514">
        <w:trPr>
          <w:trHeight w:val="70"/>
          <w:jc w:val="center"/>
        </w:trPr>
        <w:tc>
          <w:tcPr>
            <w:tcW w:w="2616" w:type="dxa"/>
            <w:vAlign w:val="center"/>
          </w:tcPr>
          <w:p w14:paraId="618B663F"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pstOrientationInfo</w:t>
            </w:r>
          </w:p>
        </w:tc>
        <w:tc>
          <w:tcPr>
            <w:tcW w:w="1173" w:type="dxa"/>
            <w:vAlign w:val="center"/>
          </w:tcPr>
          <w:p w14:paraId="3BDE5D12"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5CA561BD"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云台方位信息</w:t>
            </w:r>
          </w:p>
        </w:tc>
      </w:tr>
    </w:tbl>
    <w:p w14:paraId="4F6E72FE" w14:textId="77777777" w:rsidR="00470E50" w:rsidRPr="003B4A82" w:rsidRDefault="00470E50" w:rsidP="00470E50">
      <w:pPr>
        <w:rPr>
          <w:rFonts w:asciiTheme="minorEastAsia" w:hAnsiTheme="minorEastAsia"/>
          <w:szCs w:val="21"/>
        </w:rPr>
      </w:pPr>
    </w:p>
    <w:p w14:paraId="5B3E5FF3"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2F3D9C7" w14:textId="11FD122B"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BF594D"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091C0836" w14:textId="4050F947" w:rsidR="00470E50" w:rsidRPr="003B4A82" w:rsidRDefault="00470E50" w:rsidP="00470E50">
      <w:pPr>
        <w:pStyle w:val="3"/>
        <w:rPr>
          <w:rFonts w:ascii="宋体" w:hAnsi="宋体"/>
        </w:rPr>
      </w:pPr>
      <w:bookmarkStart w:id="321" w:name="_获取指定视频输入通道的云台镜头当前视角值"/>
      <w:bookmarkStart w:id="322" w:name="_Toc88647221"/>
      <w:bookmarkEnd w:id="321"/>
      <w:r w:rsidRPr="003B4A82">
        <w:rPr>
          <w:rFonts w:ascii="宋体" w:hAnsi="宋体"/>
        </w:rPr>
        <w:t>获取云台镜头当前视角值</w:t>
      </w:r>
      <w:bookmarkEnd w:id="322"/>
    </w:p>
    <w:p w14:paraId="1373A8AE"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492F6210" w14:textId="77777777" w:rsidTr="00C04514">
        <w:trPr>
          <w:jc w:val="center"/>
        </w:trPr>
        <w:tc>
          <w:tcPr>
            <w:tcW w:w="8296" w:type="dxa"/>
          </w:tcPr>
          <w:p w14:paraId="571AE35E"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NETDEV_PTZGetLensAngle</w:t>
            </w:r>
          </w:p>
          <w:p w14:paraId="3D9163EA"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0DB2EEE3"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lastRenderedPageBreak/>
              <w:t xml:space="preserve">LPVOID lpUserID, </w:t>
            </w:r>
          </w:p>
          <w:p w14:paraId="24833D01" w14:textId="77777777"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59C80E3A" w14:textId="2BEDE23B" w:rsidR="00470E50" w:rsidRPr="003B4A82" w:rsidRDefault="00E02404" w:rsidP="00C04514">
            <w:pPr>
              <w:ind w:leftChars="200" w:left="420"/>
              <w:rPr>
                <w:rFonts w:asciiTheme="minorEastAsia" w:hAnsiTheme="minorEastAsia" w:cs="Times New Roman"/>
                <w:noProof/>
                <w:color w:val="010001"/>
                <w:kern w:val="0"/>
                <w:szCs w:val="21"/>
              </w:rPr>
            </w:pPr>
            <w:hyperlink w:anchor="_云台镜头当前视场角结构体" w:history="1">
              <w:r w:rsidR="00470E50" w:rsidRPr="003B4A82">
                <w:rPr>
                  <w:rStyle w:val="a5"/>
                  <w:rFonts w:asciiTheme="minorEastAsia" w:hAnsiTheme="minorEastAsia" w:cs="Times New Roman"/>
                  <w:noProof/>
                  <w:kern w:val="0"/>
                  <w:szCs w:val="21"/>
                  <w:u w:val="none"/>
                </w:rPr>
                <w:t>LPNETDEV_PTZ_LENSANGLE_S</w:t>
              </w:r>
            </w:hyperlink>
            <w:r w:rsidR="00470E50" w:rsidRPr="003B4A82">
              <w:rPr>
                <w:rFonts w:asciiTheme="minorEastAsia" w:hAnsiTheme="minorEastAsia" w:cs="Times New Roman"/>
                <w:noProof/>
                <w:color w:val="010001"/>
                <w:kern w:val="0"/>
                <w:szCs w:val="21"/>
              </w:rPr>
              <w:t xml:space="preserve"> pstLensAngleInfo</w:t>
            </w:r>
          </w:p>
          <w:p w14:paraId="6AD6B01E"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39D1E0B2" w14:textId="77777777" w:rsidR="00470E50" w:rsidRPr="003B4A82" w:rsidRDefault="00470E50" w:rsidP="00470E50">
      <w:pPr>
        <w:rPr>
          <w:rFonts w:asciiTheme="minorEastAsia" w:hAnsiTheme="minorEastAsia"/>
          <w:b/>
          <w:bCs/>
          <w:szCs w:val="21"/>
        </w:rPr>
      </w:pPr>
    </w:p>
    <w:p w14:paraId="43A5E12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4DBC9DB7" w14:textId="77777777" w:rsidR="00470E50" w:rsidRPr="003B4A82" w:rsidRDefault="00470E50" w:rsidP="00470E50">
      <w:pPr>
        <w:rPr>
          <w:rFonts w:asciiTheme="minorEastAsia" w:hAnsiTheme="minorEastAsia"/>
          <w:szCs w:val="21"/>
        </w:rPr>
      </w:pPr>
      <w:r w:rsidRPr="003B4A82">
        <w:rPr>
          <w:rFonts w:asciiTheme="minorEastAsia" w:hAnsiTheme="minorEastAsia"/>
          <w:szCs w:val="21"/>
        </w:rPr>
        <w:t>获取指定视频输入通道的云台镜头当前视角值</w:t>
      </w:r>
    </w:p>
    <w:p w14:paraId="57FB66EC" w14:textId="77777777" w:rsidR="00470E50" w:rsidRPr="003B4A82" w:rsidRDefault="00470E50" w:rsidP="00470E50">
      <w:pPr>
        <w:rPr>
          <w:rFonts w:ascii="新宋体" w:eastAsia="新宋体" w:hAnsi="Times New Roman" w:cs="Times New Roman"/>
          <w:noProof/>
          <w:color w:val="008000"/>
          <w:kern w:val="0"/>
          <w:sz w:val="24"/>
          <w:szCs w:val="24"/>
        </w:rPr>
      </w:pPr>
    </w:p>
    <w:p w14:paraId="62A845B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30D7CF52" w14:textId="77777777" w:rsidTr="00C04514">
        <w:trPr>
          <w:jc w:val="center"/>
        </w:trPr>
        <w:tc>
          <w:tcPr>
            <w:tcW w:w="2616" w:type="dxa"/>
            <w:vAlign w:val="center"/>
          </w:tcPr>
          <w:p w14:paraId="6C87A9D0"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2B8A8813"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7C930FF3"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71663CC7" w14:textId="77777777" w:rsidTr="00C04514">
        <w:trPr>
          <w:jc w:val="center"/>
        </w:trPr>
        <w:tc>
          <w:tcPr>
            <w:tcW w:w="2616" w:type="dxa"/>
            <w:vAlign w:val="center"/>
          </w:tcPr>
          <w:p w14:paraId="623941F2"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49A3D3DB"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D034476"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470E50" w:rsidRPr="003B4A82" w14:paraId="3542D299" w14:textId="77777777" w:rsidTr="00C04514">
        <w:trPr>
          <w:jc w:val="center"/>
        </w:trPr>
        <w:tc>
          <w:tcPr>
            <w:tcW w:w="2616" w:type="dxa"/>
            <w:vAlign w:val="center"/>
          </w:tcPr>
          <w:p w14:paraId="7A369D4B"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1C3D41F5"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5180348"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通道ID</w:t>
            </w:r>
          </w:p>
        </w:tc>
      </w:tr>
      <w:tr w:rsidR="00470E50" w:rsidRPr="003B4A82" w14:paraId="6AED3385" w14:textId="77777777" w:rsidTr="00C04514">
        <w:trPr>
          <w:trHeight w:val="70"/>
          <w:jc w:val="center"/>
        </w:trPr>
        <w:tc>
          <w:tcPr>
            <w:tcW w:w="2616" w:type="dxa"/>
            <w:vAlign w:val="center"/>
          </w:tcPr>
          <w:p w14:paraId="5F9611B8"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pstLensAngleInfo</w:t>
            </w:r>
          </w:p>
        </w:tc>
        <w:tc>
          <w:tcPr>
            <w:tcW w:w="1173" w:type="dxa"/>
            <w:vAlign w:val="center"/>
          </w:tcPr>
          <w:p w14:paraId="1B32AD64"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02329E3D"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云台镜头当前视场角</w:t>
            </w:r>
          </w:p>
        </w:tc>
      </w:tr>
    </w:tbl>
    <w:p w14:paraId="28DE595A" w14:textId="77777777" w:rsidR="00470E50" w:rsidRPr="003B4A82" w:rsidRDefault="00470E50" w:rsidP="00470E50">
      <w:pPr>
        <w:rPr>
          <w:rFonts w:asciiTheme="minorEastAsia" w:hAnsiTheme="minorEastAsia"/>
          <w:szCs w:val="21"/>
        </w:rPr>
      </w:pPr>
    </w:p>
    <w:p w14:paraId="7516889D"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C83F4B4" w14:textId="0AAE2477"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1F0DC3"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2A29EDD" w14:textId="77777777" w:rsidR="00470E50" w:rsidRPr="003B4A82" w:rsidRDefault="00470E50" w:rsidP="00470E50">
      <w:pPr>
        <w:pStyle w:val="3"/>
        <w:rPr>
          <w:rFonts w:ascii="宋体" w:hAnsi="宋体"/>
        </w:rPr>
      </w:pPr>
      <w:bookmarkStart w:id="323" w:name="_获取云台的经纬度信息"/>
      <w:bookmarkStart w:id="324" w:name="_Toc88647222"/>
      <w:bookmarkEnd w:id="323"/>
      <w:r w:rsidRPr="003B4A82">
        <w:rPr>
          <w:rFonts w:ascii="宋体" w:hAnsi="宋体"/>
        </w:rPr>
        <w:t>获取云台的经纬度信息</w:t>
      </w:r>
      <w:bookmarkEnd w:id="324"/>
    </w:p>
    <w:p w14:paraId="53B54E8A"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69C11D64" w14:textId="77777777" w:rsidTr="00C04514">
        <w:trPr>
          <w:jc w:val="center"/>
        </w:trPr>
        <w:tc>
          <w:tcPr>
            <w:tcW w:w="8296" w:type="dxa"/>
          </w:tcPr>
          <w:p w14:paraId="6D92DE32"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NETDEV_GetPTZAbsolutePTInfo</w:t>
            </w:r>
          </w:p>
          <w:p w14:paraId="36630ABE"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09FE821" w14:textId="7A3F63F8"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6198E9F1" w14:textId="6CEB2A6F"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INT32 dwChannelID,                                                              </w:t>
            </w:r>
          </w:p>
          <w:p w14:paraId="4253A5FB" w14:textId="0D3C7679" w:rsidR="00470E50" w:rsidRPr="003B4A82" w:rsidRDefault="00E02404" w:rsidP="00C04514">
            <w:pPr>
              <w:ind w:leftChars="200" w:left="420"/>
              <w:rPr>
                <w:rFonts w:asciiTheme="minorEastAsia" w:hAnsiTheme="minorEastAsia" w:cs="Times New Roman"/>
                <w:noProof/>
                <w:color w:val="010001"/>
                <w:kern w:val="0"/>
                <w:szCs w:val="21"/>
              </w:rPr>
            </w:pPr>
            <w:hyperlink w:anchor="_云台经纬度信息单位" w:history="1">
              <w:r w:rsidR="00470E50" w:rsidRPr="003B4A82">
                <w:rPr>
                  <w:rStyle w:val="a5"/>
                  <w:rFonts w:asciiTheme="minorEastAsia" w:hAnsiTheme="minorEastAsia" w:cs="Times New Roman"/>
                  <w:noProof/>
                  <w:kern w:val="0"/>
                  <w:szCs w:val="21"/>
                  <w:u w:val="none"/>
                </w:rPr>
                <w:t>LPNETDEV_PTZ_PT_POSITION_INFO_S</w:t>
              </w:r>
            </w:hyperlink>
            <w:r w:rsidR="00470E50" w:rsidRPr="003B4A82">
              <w:rPr>
                <w:rFonts w:asciiTheme="minorEastAsia" w:hAnsiTheme="minorEastAsia" w:cs="Times New Roman"/>
                <w:noProof/>
                <w:color w:val="010001"/>
                <w:kern w:val="0"/>
                <w:szCs w:val="21"/>
              </w:rPr>
              <w:t xml:space="preserve"> pstPTPositionInfo</w:t>
            </w:r>
          </w:p>
          <w:p w14:paraId="1E136973"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30918382" w14:textId="77777777" w:rsidR="00470E50" w:rsidRPr="003B4A82" w:rsidRDefault="00470E50" w:rsidP="00470E50">
      <w:pPr>
        <w:rPr>
          <w:rFonts w:asciiTheme="minorEastAsia" w:hAnsiTheme="minorEastAsia"/>
          <w:b/>
          <w:bCs/>
          <w:szCs w:val="21"/>
        </w:rPr>
      </w:pPr>
    </w:p>
    <w:p w14:paraId="596EE792"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0EB6A19C" w14:textId="1BD78D7A" w:rsidR="00470E50" w:rsidRPr="003B4A82" w:rsidRDefault="008202B6" w:rsidP="00470E50">
      <w:pPr>
        <w:rPr>
          <w:rFonts w:asciiTheme="minorEastAsia" w:hAnsiTheme="minorEastAsia"/>
          <w:szCs w:val="21"/>
        </w:rPr>
      </w:pPr>
      <w:r w:rsidRPr="003B4A82">
        <w:rPr>
          <w:rFonts w:asciiTheme="minorEastAsia" w:hAnsiTheme="minorEastAsia" w:hint="eastAsia"/>
          <w:szCs w:val="21"/>
        </w:rPr>
        <w:t>获取</w:t>
      </w:r>
      <w:r w:rsidRPr="003B4A82">
        <w:rPr>
          <w:rFonts w:asciiTheme="minorEastAsia" w:hAnsiTheme="minorEastAsia"/>
          <w:szCs w:val="21"/>
        </w:rPr>
        <w:t>云台的经纬度信息</w:t>
      </w:r>
    </w:p>
    <w:p w14:paraId="726F93AD" w14:textId="77777777" w:rsidR="008202B6" w:rsidRPr="003B4A82" w:rsidRDefault="008202B6" w:rsidP="00470E50">
      <w:pPr>
        <w:rPr>
          <w:rFonts w:asciiTheme="minorEastAsia" w:hAnsiTheme="minorEastAsia"/>
          <w:szCs w:val="21"/>
        </w:rPr>
      </w:pPr>
    </w:p>
    <w:p w14:paraId="0F62A1C9"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5F6DDCA3" w14:textId="77777777" w:rsidTr="00C04514">
        <w:trPr>
          <w:jc w:val="center"/>
        </w:trPr>
        <w:tc>
          <w:tcPr>
            <w:tcW w:w="2616" w:type="dxa"/>
            <w:vAlign w:val="center"/>
          </w:tcPr>
          <w:p w14:paraId="55E553C4"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59CB6570"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6AFF4E5B"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7991B4A4" w14:textId="77777777" w:rsidTr="00C04514">
        <w:trPr>
          <w:jc w:val="center"/>
        </w:trPr>
        <w:tc>
          <w:tcPr>
            <w:tcW w:w="2616" w:type="dxa"/>
            <w:vAlign w:val="center"/>
          </w:tcPr>
          <w:p w14:paraId="14B6427E"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2F21971E"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36AF2E58"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60873F9A" w14:textId="77777777" w:rsidTr="00C04514">
        <w:trPr>
          <w:jc w:val="center"/>
        </w:trPr>
        <w:tc>
          <w:tcPr>
            <w:tcW w:w="2616" w:type="dxa"/>
            <w:vAlign w:val="center"/>
          </w:tcPr>
          <w:p w14:paraId="65CBED23"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5B5557C4"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414E44C"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6CD15E29" w14:textId="77777777" w:rsidTr="00C04514">
        <w:trPr>
          <w:trHeight w:val="70"/>
          <w:jc w:val="center"/>
        </w:trPr>
        <w:tc>
          <w:tcPr>
            <w:tcW w:w="2616" w:type="dxa"/>
            <w:vAlign w:val="center"/>
          </w:tcPr>
          <w:p w14:paraId="3F9FEADC" w14:textId="77777777" w:rsidR="00470E50" w:rsidRPr="003B4A82" w:rsidRDefault="00470E50" w:rsidP="00716D1D">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pstPTPositionInfo</w:t>
            </w:r>
          </w:p>
        </w:tc>
        <w:tc>
          <w:tcPr>
            <w:tcW w:w="1173" w:type="dxa"/>
            <w:vAlign w:val="center"/>
          </w:tcPr>
          <w:p w14:paraId="7501D3AF" w14:textId="77777777" w:rsidR="00470E50" w:rsidRPr="003B4A82" w:rsidRDefault="00470E50" w:rsidP="0010046A">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6222D1A4"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云台位置信息</w:t>
            </w:r>
          </w:p>
        </w:tc>
      </w:tr>
    </w:tbl>
    <w:p w14:paraId="37164614" w14:textId="77777777" w:rsidR="00470E50" w:rsidRPr="003B4A82" w:rsidRDefault="00470E50" w:rsidP="00470E50">
      <w:pPr>
        <w:rPr>
          <w:rFonts w:asciiTheme="minorEastAsia" w:hAnsiTheme="minorEastAsia"/>
          <w:szCs w:val="21"/>
        </w:rPr>
      </w:pPr>
    </w:p>
    <w:p w14:paraId="6C8B386B"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40041D4" w14:textId="5A0B9D1A"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5B7AD0"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2F1A082" w14:textId="77777777" w:rsidR="0010046A" w:rsidRPr="003B4A82" w:rsidRDefault="0010046A" w:rsidP="00470E50">
      <w:pPr>
        <w:rPr>
          <w:rFonts w:asciiTheme="minorEastAsia" w:hAnsiTheme="minorEastAsia"/>
          <w:b/>
          <w:bCs/>
          <w:szCs w:val="21"/>
        </w:rPr>
      </w:pPr>
    </w:p>
    <w:p w14:paraId="08EA3DA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D4C0F21" w14:textId="40C318E6" w:rsidR="00470E50" w:rsidRPr="003B4A82" w:rsidRDefault="00E02404" w:rsidP="00470E50">
      <w:pPr>
        <w:rPr>
          <w:rFonts w:asciiTheme="minorEastAsia" w:hAnsiTheme="minorEastAsia" w:cs="Times New Roman"/>
          <w:noProof/>
          <w:color w:val="010001"/>
          <w:kern w:val="0"/>
          <w:szCs w:val="21"/>
        </w:rPr>
      </w:pPr>
      <w:hyperlink w:anchor="_设置云台的经纬度信息" w:history="1">
        <w:r w:rsidR="00470E50" w:rsidRPr="003B4A82">
          <w:rPr>
            <w:rStyle w:val="a5"/>
            <w:rFonts w:asciiTheme="minorEastAsia" w:hAnsiTheme="minorEastAsia" w:cs="Times New Roman"/>
            <w:noProof/>
            <w:kern w:val="0"/>
            <w:szCs w:val="21"/>
            <w:u w:val="none"/>
          </w:rPr>
          <w:t>NETDEV_SetPTZAbsolutePTInfo</w:t>
        </w:r>
      </w:hyperlink>
    </w:p>
    <w:p w14:paraId="09ED2834" w14:textId="77777777" w:rsidR="00470E50" w:rsidRPr="003B4A82" w:rsidRDefault="00470E50" w:rsidP="00470E50">
      <w:pPr>
        <w:pStyle w:val="3"/>
        <w:rPr>
          <w:rFonts w:ascii="宋体" w:hAnsi="宋体"/>
        </w:rPr>
      </w:pPr>
      <w:bookmarkStart w:id="325" w:name="_设置云台的经纬度信息"/>
      <w:bookmarkStart w:id="326" w:name="_Toc88647223"/>
      <w:bookmarkEnd w:id="325"/>
      <w:r w:rsidRPr="003B4A82">
        <w:rPr>
          <w:rFonts w:ascii="宋体" w:hAnsi="宋体"/>
        </w:rPr>
        <w:t>设置云台的经纬度信息</w:t>
      </w:r>
      <w:bookmarkEnd w:id="326"/>
    </w:p>
    <w:p w14:paraId="6A2C03BE"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70E50" w:rsidRPr="003B4A82" w14:paraId="22D1891B" w14:textId="77777777" w:rsidTr="00C04514">
        <w:trPr>
          <w:jc w:val="center"/>
        </w:trPr>
        <w:tc>
          <w:tcPr>
            <w:tcW w:w="8296" w:type="dxa"/>
          </w:tcPr>
          <w:p w14:paraId="35987A59"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lastRenderedPageBreak/>
              <w:t>BOOL STDCALL NETDEV_SetPTZAbsolutePTInfo</w:t>
            </w:r>
          </w:p>
          <w:p w14:paraId="359A7882" w14:textId="77777777" w:rsidR="00470E50" w:rsidRPr="003B4A82" w:rsidRDefault="00470E50" w:rsidP="00C04514">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020DD458" w14:textId="6399AD5D"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6797E186" w14:textId="199CA579" w:rsidR="00470E50" w:rsidRPr="003B4A82" w:rsidRDefault="00470E50" w:rsidP="00C04514">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48B3BC4E" w14:textId="19ADF4C9" w:rsidR="00470E50" w:rsidRPr="003B4A82" w:rsidRDefault="00470E50" w:rsidP="002B01E4">
            <w:pPr>
              <w:ind w:firstLineChars="150" w:firstLine="315"/>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 </w:t>
            </w:r>
            <w:hyperlink w:anchor="_云台经纬度信息单位" w:history="1">
              <w:r w:rsidRPr="003B4A82">
                <w:rPr>
                  <w:rStyle w:val="a5"/>
                  <w:rFonts w:asciiTheme="minorEastAsia" w:hAnsiTheme="minorEastAsia" w:cs="Times New Roman"/>
                  <w:noProof/>
                  <w:kern w:val="0"/>
                  <w:szCs w:val="21"/>
                  <w:u w:val="none"/>
                </w:rPr>
                <w:t>LPNETDEV_PTZ_PT_POSITION_INFO_S</w:t>
              </w:r>
            </w:hyperlink>
            <w:r w:rsidRPr="003B4A82">
              <w:rPr>
                <w:rFonts w:asciiTheme="minorEastAsia" w:hAnsiTheme="minorEastAsia" w:cs="Times New Roman"/>
                <w:noProof/>
                <w:color w:val="010001"/>
                <w:kern w:val="0"/>
                <w:szCs w:val="21"/>
              </w:rPr>
              <w:t xml:space="preserve"> pstPTPositionInfo</w:t>
            </w:r>
          </w:p>
          <w:p w14:paraId="324BD906" w14:textId="77777777" w:rsidR="00470E50" w:rsidRPr="003B4A82" w:rsidRDefault="00470E50" w:rsidP="00C04514">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5B85A70D" w14:textId="77777777" w:rsidR="00470E50" w:rsidRPr="003B4A82" w:rsidRDefault="00470E50" w:rsidP="00470E50">
      <w:pPr>
        <w:rPr>
          <w:rFonts w:asciiTheme="minorEastAsia" w:hAnsiTheme="minorEastAsia"/>
          <w:b/>
          <w:bCs/>
          <w:szCs w:val="21"/>
        </w:rPr>
      </w:pPr>
    </w:p>
    <w:p w14:paraId="31667A2F" w14:textId="77777777" w:rsidR="00470E50" w:rsidRPr="003B4A82" w:rsidRDefault="00470E50" w:rsidP="00470E50">
      <w:pPr>
        <w:rPr>
          <w:rFonts w:asciiTheme="minorEastAsia" w:hAnsiTheme="minorEastAsia"/>
          <w:b/>
          <w:bCs/>
          <w:szCs w:val="21"/>
        </w:rPr>
      </w:pPr>
      <w:r w:rsidRPr="003B4A82">
        <w:rPr>
          <w:rFonts w:asciiTheme="minorEastAsia" w:hAnsiTheme="minorEastAsia" w:hint="eastAsia"/>
          <w:b/>
          <w:bCs/>
          <w:szCs w:val="21"/>
        </w:rPr>
        <w:t>接口描述：</w:t>
      </w:r>
    </w:p>
    <w:p w14:paraId="436A3C75" w14:textId="6AA0DD86" w:rsidR="00470E50" w:rsidRPr="003B4A82" w:rsidRDefault="008202B6" w:rsidP="00470E50">
      <w:pPr>
        <w:rPr>
          <w:rFonts w:asciiTheme="minorEastAsia" w:hAnsiTheme="minorEastAsia"/>
          <w:szCs w:val="21"/>
        </w:rPr>
      </w:pPr>
      <w:r w:rsidRPr="003B4A82">
        <w:rPr>
          <w:rFonts w:asciiTheme="minorEastAsia" w:hAnsiTheme="minorEastAsia" w:hint="eastAsia"/>
          <w:szCs w:val="21"/>
        </w:rPr>
        <w:t>设置云台的经纬度信息</w:t>
      </w:r>
    </w:p>
    <w:p w14:paraId="27D77893" w14:textId="77777777" w:rsidR="008202B6" w:rsidRPr="003B4A82" w:rsidRDefault="008202B6" w:rsidP="00470E50">
      <w:pPr>
        <w:rPr>
          <w:rFonts w:ascii="新宋体" w:eastAsia="新宋体" w:hAnsi="Times New Roman" w:cs="Times New Roman"/>
          <w:noProof/>
          <w:color w:val="008000"/>
          <w:kern w:val="0"/>
          <w:sz w:val="24"/>
          <w:szCs w:val="24"/>
        </w:rPr>
      </w:pPr>
    </w:p>
    <w:p w14:paraId="5D9E371C"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70E50" w:rsidRPr="003B4A82" w14:paraId="719FFAB6" w14:textId="77777777" w:rsidTr="00C04514">
        <w:trPr>
          <w:jc w:val="center"/>
        </w:trPr>
        <w:tc>
          <w:tcPr>
            <w:tcW w:w="2616" w:type="dxa"/>
            <w:vAlign w:val="center"/>
          </w:tcPr>
          <w:p w14:paraId="19B50883"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51144D2D"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12E18B0C"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470E50" w:rsidRPr="003B4A82" w14:paraId="1AF39A02" w14:textId="77777777" w:rsidTr="00C04514">
        <w:trPr>
          <w:jc w:val="center"/>
        </w:trPr>
        <w:tc>
          <w:tcPr>
            <w:tcW w:w="2616" w:type="dxa"/>
            <w:vAlign w:val="center"/>
          </w:tcPr>
          <w:p w14:paraId="21621087"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4A20E0FC"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6A640A7F"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470E50" w:rsidRPr="003B4A82" w14:paraId="2433FA49" w14:textId="77777777" w:rsidTr="00C04514">
        <w:trPr>
          <w:jc w:val="center"/>
        </w:trPr>
        <w:tc>
          <w:tcPr>
            <w:tcW w:w="2616" w:type="dxa"/>
            <w:vAlign w:val="center"/>
          </w:tcPr>
          <w:p w14:paraId="0E67F979"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45DA5A05"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64BC3B18"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470E50" w:rsidRPr="003B4A82" w14:paraId="7B287D14" w14:textId="77777777" w:rsidTr="00C04514">
        <w:trPr>
          <w:trHeight w:val="70"/>
          <w:jc w:val="center"/>
        </w:trPr>
        <w:tc>
          <w:tcPr>
            <w:tcW w:w="2616" w:type="dxa"/>
            <w:vAlign w:val="center"/>
          </w:tcPr>
          <w:p w14:paraId="791591F1" w14:textId="77777777" w:rsidR="00470E50" w:rsidRPr="003B4A82" w:rsidRDefault="00470E50" w:rsidP="00C04514">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pstPTPositionInfo</w:t>
            </w:r>
          </w:p>
        </w:tc>
        <w:tc>
          <w:tcPr>
            <w:tcW w:w="1173" w:type="dxa"/>
            <w:vAlign w:val="center"/>
          </w:tcPr>
          <w:p w14:paraId="4B8CB912" w14:textId="77777777" w:rsidR="00470E50" w:rsidRPr="003B4A82" w:rsidRDefault="00470E50" w:rsidP="00C04514">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0A4BE61" w14:textId="77777777" w:rsidR="00470E50" w:rsidRPr="003B4A82" w:rsidRDefault="00470E50" w:rsidP="00C04514">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云台位置信息</w:t>
            </w:r>
          </w:p>
        </w:tc>
      </w:tr>
    </w:tbl>
    <w:p w14:paraId="5B53738E" w14:textId="77777777" w:rsidR="00470E50" w:rsidRPr="003B4A82" w:rsidRDefault="00470E50" w:rsidP="00470E50">
      <w:pPr>
        <w:rPr>
          <w:rFonts w:asciiTheme="minorEastAsia" w:hAnsiTheme="minorEastAsia"/>
          <w:szCs w:val="21"/>
        </w:rPr>
      </w:pPr>
    </w:p>
    <w:p w14:paraId="2B850234"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8B242C8" w14:textId="1F5B3F07" w:rsidR="00470E50" w:rsidRPr="003B4A82" w:rsidRDefault="00470E50" w:rsidP="00470E5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003B1F86"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59B8CDD8" w14:textId="77777777" w:rsidR="00470E50" w:rsidRPr="003B4A82" w:rsidRDefault="00470E50" w:rsidP="00470E5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3047751B" w14:textId="4F9A634B" w:rsidR="00470E50" w:rsidRDefault="00E02404" w:rsidP="00470E50">
      <w:pPr>
        <w:rPr>
          <w:rStyle w:val="a5"/>
          <w:rFonts w:asciiTheme="minorEastAsia" w:hAnsiTheme="minorEastAsia" w:cs="Times New Roman"/>
          <w:noProof/>
          <w:kern w:val="0"/>
          <w:szCs w:val="21"/>
          <w:u w:val="none"/>
        </w:rPr>
      </w:pPr>
      <w:hyperlink w:anchor="_获取云台的经纬度信息" w:history="1">
        <w:r w:rsidR="00470E50" w:rsidRPr="003B4A82">
          <w:rPr>
            <w:rStyle w:val="a5"/>
            <w:rFonts w:asciiTheme="minorEastAsia" w:hAnsiTheme="minorEastAsia" w:cs="Times New Roman"/>
            <w:noProof/>
            <w:kern w:val="0"/>
            <w:szCs w:val="21"/>
            <w:u w:val="none"/>
          </w:rPr>
          <w:t>NETDEV_GetPTZAbsolutePTInfo</w:t>
        </w:r>
      </w:hyperlink>
    </w:p>
    <w:p w14:paraId="0C7EE644" w14:textId="2F96E865" w:rsidR="00AA4F7E" w:rsidRPr="003B4A82" w:rsidRDefault="000C5E2A" w:rsidP="00AA4F7E">
      <w:pPr>
        <w:pStyle w:val="3"/>
        <w:rPr>
          <w:rFonts w:ascii="宋体" w:hAnsi="宋体"/>
        </w:rPr>
      </w:pPr>
      <w:bookmarkStart w:id="327" w:name="_获取云台当前变倍倍数"/>
      <w:bookmarkStart w:id="328" w:name="_Toc88647224"/>
      <w:bookmarkEnd w:id="327"/>
      <w:r>
        <w:rPr>
          <w:rFonts w:asciiTheme="minorEastAsia" w:hAnsiTheme="minorEastAsia" w:hint="eastAsia"/>
          <w:szCs w:val="21"/>
        </w:rPr>
        <w:t>获取</w:t>
      </w:r>
      <w:r w:rsidRPr="000C5E2A">
        <w:rPr>
          <w:rFonts w:asciiTheme="minorEastAsia" w:hAnsiTheme="minorEastAsia"/>
          <w:szCs w:val="21"/>
        </w:rPr>
        <w:t>云台当前变倍倍数</w:t>
      </w:r>
      <w:bookmarkEnd w:id="328"/>
    </w:p>
    <w:p w14:paraId="7B547D44" w14:textId="693BA0DB" w:rsidR="00AA4F7E" w:rsidRPr="000C5E2A" w:rsidRDefault="00AA4F7E" w:rsidP="000C5E2A">
      <w:pPr>
        <w:rPr>
          <w:rFonts w:asciiTheme="minorEastAsia" w:hAnsiTheme="minorEastAsia"/>
          <w:szCs w:val="21"/>
        </w:rPr>
      </w:pPr>
      <w:r w:rsidRPr="003B4A82">
        <w:rPr>
          <w:rFonts w:asciiTheme="minorEastAsia" w:hAnsiTheme="minorEastAsia" w:hint="eastAsia"/>
          <w:b/>
          <w:bCs/>
          <w:szCs w:val="21"/>
        </w:rPr>
        <w:t>接口名称：</w:t>
      </w:r>
      <w:r w:rsidR="000C5E2A" w:rsidRPr="003B4A82">
        <w:rPr>
          <w:rFonts w:asciiTheme="minorEastAsia" w:hAnsiTheme="minorEastAsia"/>
          <w:szCs w:val="21"/>
        </w:rPr>
        <w:t xml:space="preserve"> </w:t>
      </w:r>
    </w:p>
    <w:tbl>
      <w:tblPr>
        <w:tblStyle w:val="a7"/>
        <w:tblW w:w="5000" w:type="pct"/>
        <w:jc w:val="center"/>
        <w:tblLook w:val="04A0" w:firstRow="1" w:lastRow="0" w:firstColumn="1" w:lastColumn="0" w:noHBand="0" w:noVBand="1"/>
      </w:tblPr>
      <w:tblGrid>
        <w:gridCol w:w="10456"/>
      </w:tblGrid>
      <w:tr w:rsidR="00AA4F7E" w:rsidRPr="003B4A82" w14:paraId="789712FA" w14:textId="77777777" w:rsidTr="000C5E2A">
        <w:trPr>
          <w:jc w:val="center"/>
        </w:trPr>
        <w:tc>
          <w:tcPr>
            <w:tcW w:w="8296" w:type="dxa"/>
          </w:tcPr>
          <w:p w14:paraId="06514AE8" w14:textId="77777777" w:rsidR="000C5E2A" w:rsidRPr="000C5E2A" w:rsidRDefault="000C5E2A" w:rsidP="000C5E2A">
            <w:pPr>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BOOL STDCALL NETDEV_GetPTZAbsoluteZoomInfo</w:t>
            </w:r>
          </w:p>
          <w:p w14:paraId="39391A1C" w14:textId="77777777" w:rsidR="000C5E2A" w:rsidRPr="000C5E2A" w:rsidRDefault="000C5E2A" w:rsidP="000C5E2A">
            <w:pPr>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w:t>
            </w:r>
          </w:p>
          <w:p w14:paraId="41432F2C" w14:textId="7D683F62" w:rsidR="000C5E2A" w:rsidRPr="000C5E2A" w:rsidRDefault="000C5E2A" w:rsidP="000C5E2A">
            <w:pPr>
              <w:ind w:leftChars="200" w:left="420"/>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LPVOID lpUserID,</w:t>
            </w:r>
          </w:p>
          <w:p w14:paraId="49758ABE" w14:textId="0A7E2625" w:rsidR="000C5E2A" w:rsidRPr="000C5E2A" w:rsidRDefault="000C5E2A" w:rsidP="000C5E2A">
            <w:pPr>
              <w:ind w:leftChars="200" w:left="420"/>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INT32 dwChannelID,</w:t>
            </w:r>
          </w:p>
          <w:p w14:paraId="0EA3DFA3" w14:textId="6E778C91" w:rsidR="000C5E2A" w:rsidRPr="000C5E2A" w:rsidRDefault="000C5E2A" w:rsidP="000C5E2A">
            <w:pPr>
              <w:ind w:leftChars="200" w:left="420"/>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FLOAT *pfZoomRatio</w:t>
            </w:r>
          </w:p>
          <w:p w14:paraId="064AA48B" w14:textId="3FC71FDF" w:rsidR="000C5E2A" w:rsidRPr="003B4A82" w:rsidRDefault="000C5E2A" w:rsidP="000C5E2A">
            <w:pPr>
              <w:rPr>
                <w:rFonts w:ascii="新宋体" w:eastAsia="新宋体" w:hAnsi="Times New Roman" w:cs="Times New Roman"/>
                <w:noProof/>
                <w:kern w:val="0"/>
                <w:sz w:val="24"/>
                <w:szCs w:val="24"/>
              </w:rPr>
            </w:pPr>
            <w:r w:rsidRPr="000C5E2A">
              <w:rPr>
                <w:rFonts w:asciiTheme="minorEastAsia" w:hAnsiTheme="minorEastAsia" w:cs="Times New Roman"/>
                <w:noProof/>
                <w:color w:val="010001"/>
                <w:kern w:val="0"/>
                <w:szCs w:val="21"/>
              </w:rPr>
              <w:t>);</w:t>
            </w:r>
          </w:p>
        </w:tc>
      </w:tr>
    </w:tbl>
    <w:p w14:paraId="56C000A6" w14:textId="77777777" w:rsidR="00AA4F7E" w:rsidRPr="003B4A82" w:rsidRDefault="00AA4F7E" w:rsidP="00AA4F7E">
      <w:pPr>
        <w:rPr>
          <w:rFonts w:asciiTheme="minorEastAsia" w:hAnsiTheme="minorEastAsia"/>
          <w:b/>
          <w:bCs/>
          <w:szCs w:val="21"/>
        </w:rPr>
      </w:pPr>
    </w:p>
    <w:p w14:paraId="1EE5B5A6" w14:textId="77777777" w:rsidR="00AA4F7E" w:rsidRPr="003B4A82" w:rsidRDefault="00AA4F7E" w:rsidP="00AA4F7E">
      <w:pPr>
        <w:rPr>
          <w:rFonts w:asciiTheme="minorEastAsia" w:hAnsiTheme="minorEastAsia"/>
          <w:b/>
          <w:bCs/>
          <w:szCs w:val="21"/>
        </w:rPr>
      </w:pPr>
      <w:r w:rsidRPr="003B4A82">
        <w:rPr>
          <w:rFonts w:asciiTheme="minorEastAsia" w:hAnsiTheme="minorEastAsia" w:hint="eastAsia"/>
          <w:b/>
          <w:bCs/>
          <w:szCs w:val="21"/>
        </w:rPr>
        <w:t>接口描述：</w:t>
      </w:r>
    </w:p>
    <w:p w14:paraId="6D7676DF" w14:textId="48A715E9" w:rsidR="00AA4F7E" w:rsidRPr="003B4A82" w:rsidRDefault="000C5E2A" w:rsidP="000C5E2A">
      <w:pPr>
        <w:rPr>
          <w:rFonts w:asciiTheme="minorEastAsia" w:hAnsiTheme="minorEastAsia"/>
          <w:szCs w:val="21"/>
        </w:rPr>
      </w:pPr>
      <w:r>
        <w:rPr>
          <w:rFonts w:asciiTheme="minorEastAsia" w:hAnsiTheme="minorEastAsia" w:hint="eastAsia"/>
          <w:szCs w:val="21"/>
        </w:rPr>
        <w:t>获取</w:t>
      </w:r>
      <w:r w:rsidRPr="000C5E2A">
        <w:rPr>
          <w:rFonts w:asciiTheme="minorEastAsia" w:hAnsiTheme="minorEastAsia"/>
          <w:szCs w:val="21"/>
        </w:rPr>
        <w:t>云台当前变倍倍数</w:t>
      </w:r>
    </w:p>
    <w:p w14:paraId="74BB337B" w14:textId="77777777" w:rsidR="00AA4F7E" w:rsidRPr="003B4A82" w:rsidRDefault="00AA4F7E" w:rsidP="00AA4F7E">
      <w:pPr>
        <w:rPr>
          <w:rFonts w:ascii="新宋体" w:eastAsia="新宋体" w:hAnsi="Times New Roman" w:cs="Times New Roman"/>
          <w:noProof/>
          <w:color w:val="008000"/>
          <w:kern w:val="0"/>
          <w:sz w:val="24"/>
          <w:szCs w:val="24"/>
        </w:rPr>
      </w:pPr>
    </w:p>
    <w:p w14:paraId="4CB2FA3B" w14:textId="77777777" w:rsidR="00AA4F7E" w:rsidRPr="003B4A82" w:rsidRDefault="00AA4F7E" w:rsidP="00AA4F7E">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AA4F7E" w:rsidRPr="003B4A82" w14:paraId="38FA7DA1" w14:textId="77777777" w:rsidTr="000C5E2A">
        <w:trPr>
          <w:jc w:val="center"/>
        </w:trPr>
        <w:tc>
          <w:tcPr>
            <w:tcW w:w="2616" w:type="dxa"/>
            <w:vAlign w:val="center"/>
          </w:tcPr>
          <w:p w14:paraId="09368FB7" w14:textId="77777777" w:rsidR="00AA4F7E" w:rsidRPr="003B4A82" w:rsidRDefault="00AA4F7E" w:rsidP="000C5E2A">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0D3410A3" w14:textId="77777777" w:rsidR="00AA4F7E" w:rsidRPr="003B4A82" w:rsidRDefault="00AA4F7E" w:rsidP="000C5E2A">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216EF6B0" w14:textId="77777777" w:rsidR="00AA4F7E" w:rsidRPr="003B4A82" w:rsidRDefault="00AA4F7E" w:rsidP="000C5E2A">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AA4F7E" w:rsidRPr="003B4A82" w14:paraId="7315AD61" w14:textId="77777777" w:rsidTr="000C5E2A">
        <w:trPr>
          <w:jc w:val="center"/>
        </w:trPr>
        <w:tc>
          <w:tcPr>
            <w:tcW w:w="2616" w:type="dxa"/>
            <w:vAlign w:val="center"/>
          </w:tcPr>
          <w:p w14:paraId="7CB24C19" w14:textId="77777777" w:rsidR="00AA4F7E" w:rsidRPr="003B4A82" w:rsidRDefault="00AA4F7E" w:rsidP="000C5E2A">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5F1E4747" w14:textId="77777777" w:rsidR="00AA4F7E" w:rsidRPr="003B4A82" w:rsidRDefault="00AA4F7E" w:rsidP="000C5E2A">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27A153B9" w14:textId="77777777" w:rsidR="00AA4F7E" w:rsidRPr="003B4A82" w:rsidRDefault="00AA4F7E" w:rsidP="000C5E2A">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AA4F7E" w:rsidRPr="003B4A82" w14:paraId="48844306" w14:textId="77777777" w:rsidTr="000C5E2A">
        <w:trPr>
          <w:jc w:val="center"/>
        </w:trPr>
        <w:tc>
          <w:tcPr>
            <w:tcW w:w="2616" w:type="dxa"/>
            <w:vAlign w:val="center"/>
          </w:tcPr>
          <w:p w14:paraId="21A965E4" w14:textId="77777777" w:rsidR="00AA4F7E" w:rsidRPr="003B4A82" w:rsidRDefault="00AA4F7E" w:rsidP="000C5E2A">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7AB694D8" w14:textId="77777777" w:rsidR="00AA4F7E" w:rsidRPr="003B4A82" w:rsidRDefault="00AA4F7E" w:rsidP="000C5E2A">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49792B70" w14:textId="77777777" w:rsidR="00AA4F7E" w:rsidRPr="003B4A82" w:rsidRDefault="00AA4F7E" w:rsidP="000C5E2A">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AA4F7E" w:rsidRPr="003B4A82" w14:paraId="2B9BF24B" w14:textId="77777777" w:rsidTr="000C5E2A">
        <w:trPr>
          <w:trHeight w:val="70"/>
          <w:jc w:val="center"/>
        </w:trPr>
        <w:tc>
          <w:tcPr>
            <w:tcW w:w="2616" w:type="dxa"/>
            <w:vAlign w:val="center"/>
          </w:tcPr>
          <w:p w14:paraId="150C2722" w14:textId="0D7286CC" w:rsidR="00AA4F7E" w:rsidRPr="003B4A82" w:rsidRDefault="000C5E2A" w:rsidP="000C5E2A">
            <w:pPr>
              <w:jc w:val="center"/>
              <w:rPr>
                <w:rFonts w:asciiTheme="minorEastAsia" w:hAnsiTheme="minorEastAsia" w:cs="Times New Roman"/>
                <w:noProof/>
                <w:kern w:val="0"/>
                <w:szCs w:val="21"/>
              </w:rPr>
            </w:pPr>
            <w:r w:rsidRPr="000C5E2A">
              <w:rPr>
                <w:rFonts w:asciiTheme="minorEastAsia" w:hAnsiTheme="minorEastAsia" w:cs="Times New Roman"/>
                <w:noProof/>
                <w:color w:val="010001"/>
                <w:kern w:val="0"/>
                <w:szCs w:val="21"/>
              </w:rPr>
              <w:t>pfZoomRatio</w:t>
            </w:r>
          </w:p>
        </w:tc>
        <w:tc>
          <w:tcPr>
            <w:tcW w:w="1173" w:type="dxa"/>
            <w:vAlign w:val="center"/>
          </w:tcPr>
          <w:p w14:paraId="0E45F0B0" w14:textId="658559B2" w:rsidR="00AA4F7E" w:rsidRPr="003B4A82" w:rsidRDefault="00466C8D" w:rsidP="000C5E2A">
            <w:pPr>
              <w:ind w:firstLineChars="150" w:firstLine="315"/>
              <w:rPr>
                <w:rFonts w:asciiTheme="minorEastAsia" w:hAnsiTheme="minorEastAsia" w:cs="Times New Roman"/>
                <w:noProof/>
                <w:kern w:val="0"/>
                <w:szCs w:val="21"/>
              </w:rPr>
            </w:pPr>
            <w:r>
              <w:rPr>
                <w:rFonts w:asciiTheme="minorEastAsia" w:hAnsiTheme="minorEastAsia" w:cs="Times New Roman"/>
                <w:noProof/>
                <w:kern w:val="0"/>
                <w:szCs w:val="21"/>
              </w:rPr>
              <w:t>OUT</w:t>
            </w:r>
          </w:p>
        </w:tc>
        <w:tc>
          <w:tcPr>
            <w:tcW w:w="6667" w:type="dxa"/>
            <w:vAlign w:val="center"/>
          </w:tcPr>
          <w:p w14:paraId="2C2F3F4B" w14:textId="77777777" w:rsidR="00AA4F7E" w:rsidRPr="003B4A82" w:rsidRDefault="00AA4F7E" w:rsidP="000C5E2A">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云台位置信息</w:t>
            </w:r>
          </w:p>
        </w:tc>
      </w:tr>
    </w:tbl>
    <w:p w14:paraId="18AAFD1E" w14:textId="77777777" w:rsidR="00AA4F7E" w:rsidRPr="003B4A82" w:rsidRDefault="00AA4F7E" w:rsidP="00AA4F7E">
      <w:pPr>
        <w:rPr>
          <w:rFonts w:asciiTheme="minorEastAsia" w:hAnsiTheme="minorEastAsia"/>
          <w:szCs w:val="21"/>
        </w:rPr>
      </w:pPr>
    </w:p>
    <w:p w14:paraId="72BD2184" w14:textId="77777777" w:rsidR="00AA4F7E" w:rsidRPr="003B4A82" w:rsidRDefault="00AA4F7E" w:rsidP="00AA4F7E">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CBBB8F1" w14:textId="77777777" w:rsidR="00AA4F7E" w:rsidRPr="003B4A82" w:rsidRDefault="00AA4F7E" w:rsidP="00AA4F7E">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8B2D649" w14:textId="77777777" w:rsidR="00AA4F7E" w:rsidRPr="003B4A82" w:rsidRDefault="00AA4F7E" w:rsidP="00AA4F7E">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6FD37519" w14:textId="63D0D860" w:rsidR="00AA4F7E" w:rsidRPr="007A63C5" w:rsidRDefault="00E02404" w:rsidP="006C1901">
      <w:pPr>
        <w:rPr>
          <w:rStyle w:val="a5"/>
          <w:rFonts w:asciiTheme="minorEastAsia" w:hAnsiTheme="minorEastAsia" w:cs="Times New Roman"/>
          <w:noProof/>
          <w:kern w:val="0"/>
          <w:szCs w:val="21"/>
          <w:u w:val="none"/>
        </w:rPr>
      </w:pPr>
      <w:hyperlink w:anchor="_设置云台当前变倍倍数" w:history="1">
        <w:r w:rsidR="006C1901" w:rsidRPr="007A63C5">
          <w:rPr>
            <w:rStyle w:val="a5"/>
            <w:rFonts w:asciiTheme="minorEastAsia" w:hAnsiTheme="minorEastAsia" w:cs="Times New Roman"/>
            <w:noProof/>
            <w:kern w:val="0"/>
            <w:szCs w:val="21"/>
            <w:u w:val="none"/>
          </w:rPr>
          <w:t>NETDEV_SetPTZAbsoluteZoomInfo</w:t>
        </w:r>
      </w:hyperlink>
    </w:p>
    <w:p w14:paraId="0CD98F48" w14:textId="0C7806A2" w:rsidR="00741DE0" w:rsidRPr="003B4A82" w:rsidRDefault="00B867D3" w:rsidP="00741DE0">
      <w:pPr>
        <w:pStyle w:val="3"/>
        <w:rPr>
          <w:rFonts w:ascii="宋体" w:hAnsi="宋体"/>
        </w:rPr>
      </w:pPr>
      <w:bookmarkStart w:id="329" w:name="_设置云台当前变倍倍数"/>
      <w:bookmarkStart w:id="330" w:name="_Toc88647225"/>
      <w:bookmarkEnd w:id="329"/>
      <w:r>
        <w:rPr>
          <w:rFonts w:asciiTheme="minorEastAsia" w:hAnsiTheme="minorEastAsia" w:hint="eastAsia"/>
          <w:szCs w:val="21"/>
        </w:rPr>
        <w:lastRenderedPageBreak/>
        <w:t>设置</w:t>
      </w:r>
      <w:r w:rsidR="00741DE0" w:rsidRPr="000C5E2A">
        <w:rPr>
          <w:rFonts w:asciiTheme="minorEastAsia" w:hAnsiTheme="minorEastAsia"/>
          <w:szCs w:val="21"/>
        </w:rPr>
        <w:t>云台当前变倍倍数</w:t>
      </w:r>
      <w:bookmarkEnd w:id="330"/>
    </w:p>
    <w:p w14:paraId="115A75CE" w14:textId="77777777" w:rsidR="00741DE0" w:rsidRPr="000C5E2A" w:rsidRDefault="00741DE0" w:rsidP="00741DE0">
      <w:pPr>
        <w:rPr>
          <w:rFonts w:asciiTheme="minorEastAsia" w:hAnsiTheme="minorEastAsia"/>
          <w:szCs w:val="21"/>
        </w:rPr>
      </w:pPr>
      <w:r w:rsidRPr="003B4A82">
        <w:rPr>
          <w:rFonts w:asciiTheme="minorEastAsia" w:hAnsiTheme="minorEastAsia" w:hint="eastAsia"/>
          <w:b/>
          <w:bCs/>
          <w:szCs w:val="21"/>
        </w:rPr>
        <w:t>接口名称：</w:t>
      </w:r>
      <w:r w:rsidRPr="003B4A82">
        <w:rPr>
          <w:rFonts w:asciiTheme="minorEastAsia" w:hAnsiTheme="minorEastAsia"/>
          <w:szCs w:val="21"/>
        </w:rPr>
        <w:t xml:space="preserve"> </w:t>
      </w:r>
    </w:p>
    <w:tbl>
      <w:tblPr>
        <w:tblStyle w:val="a7"/>
        <w:tblW w:w="5000" w:type="pct"/>
        <w:jc w:val="center"/>
        <w:tblLook w:val="04A0" w:firstRow="1" w:lastRow="0" w:firstColumn="1" w:lastColumn="0" w:noHBand="0" w:noVBand="1"/>
      </w:tblPr>
      <w:tblGrid>
        <w:gridCol w:w="10456"/>
      </w:tblGrid>
      <w:tr w:rsidR="00741DE0" w:rsidRPr="003B4A82" w14:paraId="2D570464" w14:textId="77777777" w:rsidTr="00AA5D78">
        <w:trPr>
          <w:jc w:val="center"/>
        </w:trPr>
        <w:tc>
          <w:tcPr>
            <w:tcW w:w="8296" w:type="dxa"/>
          </w:tcPr>
          <w:p w14:paraId="56661F99" w14:textId="46B84FEE" w:rsidR="00741DE0" w:rsidRPr="000C5E2A" w:rsidRDefault="00741DE0" w:rsidP="00AA5D78">
            <w:pPr>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 xml:space="preserve">BOOL STDCALL </w:t>
            </w:r>
            <w:r w:rsidR="00B867D3">
              <w:rPr>
                <w:rFonts w:asciiTheme="minorEastAsia" w:hAnsiTheme="minorEastAsia" w:cs="Times New Roman"/>
                <w:noProof/>
                <w:color w:val="010001"/>
                <w:kern w:val="0"/>
                <w:szCs w:val="21"/>
              </w:rPr>
              <w:t>NETDEV_S</w:t>
            </w:r>
            <w:r w:rsidRPr="000C5E2A">
              <w:rPr>
                <w:rFonts w:asciiTheme="minorEastAsia" w:hAnsiTheme="minorEastAsia" w:cs="Times New Roman"/>
                <w:noProof/>
                <w:color w:val="010001"/>
                <w:kern w:val="0"/>
                <w:szCs w:val="21"/>
              </w:rPr>
              <w:t>etPTZAbsoluteZoomInfo</w:t>
            </w:r>
          </w:p>
          <w:p w14:paraId="26D72087" w14:textId="77777777" w:rsidR="00741DE0" w:rsidRPr="000C5E2A" w:rsidRDefault="00741DE0" w:rsidP="00AA5D78">
            <w:pPr>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w:t>
            </w:r>
          </w:p>
          <w:p w14:paraId="26079CC2" w14:textId="77777777" w:rsidR="00741DE0" w:rsidRPr="000C5E2A" w:rsidRDefault="00741DE0" w:rsidP="00AA5D78">
            <w:pPr>
              <w:ind w:leftChars="200" w:left="420"/>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LPVOID lpUserID,</w:t>
            </w:r>
          </w:p>
          <w:p w14:paraId="0D157D6B" w14:textId="77777777" w:rsidR="00741DE0" w:rsidRPr="000C5E2A" w:rsidRDefault="00741DE0" w:rsidP="00AA5D78">
            <w:pPr>
              <w:ind w:leftChars="200" w:left="420"/>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INT32 dwChannelID,</w:t>
            </w:r>
          </w:p>
          <w:p w14:paraId="0C793B87" w14:textId="682C65BD" w:rsidR="00741DE0" w:rsidRPr="000C5E2A" w:rsidRDefault="00741DE0" w:rsidP="00AA5D78">
            <w:pPr>
              <w:ind w:leftChars="200" w:left="420"/>
              <w:rPr>
                <w:rFonts w:asciiTheme="minorEastAsia" w:hAnsiTheme="minorEastAsia" w:cs="Times New Roman"/>
                <w:noProof/>
                <w:color w:val="010001"/>
                <w:kern w:val="0"/>
                <w:szCs w:val="21"/>
              </w:rPr>
            </w:pPr>
            <w:r w:rsidRPr="000C5E2A">
              <w:rPr>
                <w:rFonts w:asciiTheme="minorEastAsia" w:hAnsiTheme="minorEastAsia" w:cs="Times New Roman"/>
                <w:noProof/>
                <w:color w:val="010001"/>
                <w:kern w:val="0"/>
                <w:szCs w:val="21"/>
              </w:rPr>
              <w:t>FLOAT</w:t>
            </w:r>
            <w:r w:rsidR="00B867D3">
              <w:rPr>
                <w:rFonts w:asciiTheme="minorEastAsia" w:hAnsiTheme="minorEastAsia" w:cs="Times New Roman"/>
                <w:noProof/>
                <w:color w:val="010001"/>
                <w:kern w:val="0"/>
                <w:szCs w:val="21"/>
              </w:rPr>
              <w:t xml:space="preserve"> </w:t>
            </w:r>
            <w:r w:rsidRPr="000C5E2A">
              <w:rPr>
                <w:rFonts w:asciiTheme="minorEastAsia" w:hAnsiTheme="minorEastAsia" w:cs="Times New Roman"/>
                <w:noProof/>
                <w:color w:val="010001"/>
                <w:kern w:val="0"/>
                <w:szCs w:val="21"/>
              </w:rPr>
              <w:t>fZoomRatio</w:t>
            </w:r>
          </w:p>
          <w:p w14:paraId="21ED72BA" w14:textId="77777777" w:rsidR="00741DE0" w:rsidRPr="003B4A82" w:rsidRDefault="00741DE0" w:rsidP="00AA5D78">
            <w:pPr>
              <w:rPr>
                <w:rFonts w:ascii="新宋体" w:eastAsia="新宋体" w:hAnsi="Times New Roman" w:cs="Times New Roman"/>
                <w:noProof/>
                <w:kern w:val="0"/>
                <w:sz w:val="24"/>
                <w:szCs w:val="24"/>
              </w:rPr>
            </w:pPr>
            <w:r w:rsidRPr="000C5E2A">
              <w:rPr>
                <w:rFonts w:asciiTheme="minorEastAsia" w:hAnsiTheme="minorEastAsia" w:cs="Times New Roman"/>
                <w:noProof/>
                <w:color w:val="010001"/>
                <w:kern w:val="0"/>
                <w:szCs w:val="21"/>
              </w:rPr>
              <w:t>);</w:t>
            </w:r>
          </w:p>
        </w:tc>
      </w:tr>
    </w:tbl>
    <w:p w14:paraId="7E503A5B" w14:textId="77777777" w:rsidR="00741DE0" w:rsidRPr="003B4A82" w:rsidRDefault="00741DE0" w:rsidP="00741DE0">
      <w:pPr>
        <w:rPr>
          <w:rFonts w:asciiTheme="minorEastAsia" w:hAnsiTheme="minorEastAsia"/>
          <w:b/>
          <w:bCs/>
          <w:szCs w:val="21"/>
        </w:rPr>
      </w:pPr>
    </w:p>
    <w:p w14:paraId="66DBA094" w14:textId="77777777" w:rsidR="00741DE0" w:rsidRPr="003B4A82" w:rsidRDefault="00741DE0" w:rsidP="00741DE0">
      <w:pPr>
        <w:rPr>
          <w:rFonts w:asciiTheme="minorEastAsia" w:hAnsiTheme="minorEastAsia"/>
          <w:b/>
          <w:bCs/>
          <w:szCs w:val="21"/>
        </w:rPr>
      </w:pPr>
      <w:r w:rsidRPr="003B4A82">
        <w:rPr>
          <w:rFonts w:asciiTheme="minorEastAsia" w:hAnsiTheme="minorEastAsia" w:hint="eastAsia"/>
          <w:b/>
          <w:bCs/>
          <w:szCs w:val="21"/>
        </w:rPr>
        <w:t>接口描述：</w:t>
      </w:r>
    </w:p>
    <w:p w14:paraId="12AC40C9" w14:textId="044CB5AC" w:rsidR="00741DE0" w:rsidRPr="003B4A82" w:rsidRDefault="00B867D3" w:rsidP="00741DE0">
      <w:pPr>
        <w:rPr>
          <w:rFonts w:asciiTheme="minorEastAsia" w:hAnsiTheme="minorEastAsia"/>
          <w:szCs w:val="21"/>
        </w:rPr>
      </w:pPr>
      <w:r>
        <w:rPr>
          <w:rFonts w:asciiTheme="minorEastAsia" w:hAnsiTheme="minorEastAsia" w:hint="eastAsia"/>
          <w:szCs w:val="21"/>
        </w:rPr>
        <w:t>设置</w:t>
      </w:r>
      <w:r w:rsidR="00741DE0" w:rsidRPr="000C5E2A">
        <w:rPr>
          <w:rFonts w:asciiTheme="minorEastAsia" w:hAnsiTheme="minorEastAsia"/>
          <w:szCs w:val="21"/>
        </w:rPr>
        <w:t>云台当前变倍倍数</w:t>
      </w:r>
    </w:p>
    <w:p w14:paraId="753E0B86" w14:textId="77777777" w:rsidR="00741DE0" w:rsidRPr="003B4A82" w:rsidRDefault="00741DE0" w:rsidP="00741DE0">
      <w:pPr>
        <w:rPr>
          <w:rFonts w:ascii="新宋体" w:eastAsia="新宋体" w:hAnsi="Times New Roman" w:cs="Times New Roman"/>
          <w:noProof/>
          <w:color w:val="008000"/>
          <w:kern w:val="0"/>
          <w:sz w:val="24"/>
          <w:szCs w:val="24"/>
        </w:rPr>
      </w:pPr>
    </w:p>
    <w:p w14:paraId="684D0FD5" w14:textId="77777777" w:rsidR="00741DE0" w:rsidRPr="003B4A82" w:rsidRDefault="00741DE0" w:rsidP="00741DE0">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741DE0" w:rsidRPr="003B4A82" w14:paraId="04E05A7D" w14:textId="77777777" w:rsidTr="00AA5D78">
        <w:trPr>
          <w:jc w:val="center"/>
        </w:trPr>
        <w:tc>
          <w:tcPr>
            <w:tcW w:w="2616" w:type="dxa"/>
            <w:vAlign w:val="center"/>
          </w:tcPr>
          <w:p w14:paraId="6F655DD4" w14:textId="77777777" w:rsidR="00741DE0" w:rsidRPr="003B4A82" w:rsidRDefault="00741DE0" w:rsidP="00AA5D78">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1ECD8D19" w14:textId="77777777" w:rsidR="00741DE0" w:rsidRPr="003B4A82" w:rsidRDefault="00741DE0" w:rsidP="00AA5D78">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4EAAADF4" w14:textId="77777777" w:rsidR="00741DE0" w:rsidRPr="003B4A82" w:rsidRDefault="00741DE0" w:rsidP="00AA5D78">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741DE0" w:rsidRPr="003B4A82" w14:paraId="7E542965" w14:textId="77777777" w:rsidTr="00AA5D78">
        <w:trPr>
          <w:jc w:val="center"/>
        </w:trPr>
        <w:tc>
          <w:tcPr>
            <w:tcW w:w="2616" w:type="dxa"/>
            <w:vAlign w:val="center"/>
          </w:tcPr>
          <w:p w14:paraId="2DFC0FA7" w14:textId="77777777" w:rsidR="00741DE0" w:rsidRPr="003B4A82" w:rsidRDefault="00741DE0" w:rsidP="00AA5D78">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39F153E2" w14:textId="77777777" w:rsidR="00741DE0" w:rsidRPr="003B4A82" w:rsidRDefault="00741DE0" w:rsidP="00AA5D78">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A2BD340" w14:textId="77777777" w:rsidR="00741DE0" w:rsidRPr="003B4A82" w:rsidRDefault="00741DE0" w:rsidP="00AA5D78">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741DE0" w:rsidRPr="003B4A82" w14:paraId="3F117AE1" w14:textId="77777777" w:rsidTr="00AA5D78">
        <w:trPr>
          <w:jc w:val="center"/>
        </w:trPr>
        <w:tc>
          <w:tcPr>
            <w:tcW w:w="2616" w:type="dxa"/>
            <w:vAlign w:val="center"/>
          </w:tcPr>
          <w:p w14:paraId="7DC4FE4D" w14:textId="77777777" w:rsidR="00741DE0" w:rsidRPr="003B4A82" w:rsidRDefault="00741DE0" w:rsidP="00AA5D78">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095CBE7F" w14:textId="77777777" w:rsidR="00741DE0" w:rsidRPr="003B4A82" w:rsidRDefault="00741DE0" w:rsidP="00AA5D78">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4604BE9E" w14:textId="77777777" w:rsidR="00741DE0" w:rsidRPr="003B4A82" w:rsidRDefault="00741DE0" w:rsidP="00AA5D78">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741DE0" w:rsidRPr="003B4A82" w14:paraId="53AE0B18" w14:textId="77777777" w:rsidTr="00AA5D78">
        <w:trPr>
          <w:trHeight w:val="70"/>
          <w:jc w:val="center"/>
        </w:trPr>
        <w:tc>
          <w:tcPr>
            <w:tcW w:w="2616" w:type="dxa"/>
            <w:vAlign w:val="center"/>
          </w:tcPr>
          <w:p w14:paraId="1CA3EE85" w14:textId="5096B538" w:rsidR="00741DE0" w:rsidRPr="003B4A82" w:rsidRDefault="00741DE0" w:rsidP="00AA5D78">
            <w:pPr>
              <w:jc w:val="center"/>
              <w:rPr>
                <w:rFonts w:asciiTheme="minorEastAsia" w:hAnsiTheme="minorEastAsia" w:cs="Times New Roman"/>
                <w:noProof/>
                <w:kern w:val="0"/>
                <w:szCs w:val="21"/>
              </w:rPr>
            </w:pPr>
            <w:r w:rsidRPr="000C5E2A">
              <w:rPr>
                <w:rFonts w:asciiTheme="minorEastAsia" w:hAnsiTheme="minorEastAsia" w:cs="Times New Roman"/>
                <w:noProof/>
                <w:color w:val="010001"/>
                <w:kern w:val="0"/>
                <w:szCs w:val="21"/>
              </w:rPr>
              <w:t>fZoomRatio</w:t>
            </w:r>
          </w:p>
        </w:tc>
        <w:tc>
          <w:tcPr>
            <w:tcW w:w="1173" w:type="dxa"/>
            <w:vAlign w:val="center"/>
          </w:tcPr>
          <w:p w14:paraId="5802238E" w14:textId="7E807568" w:rsidR="00741DE0" w:rsidRPr="003B4A82" w:rsidRDefault="00741DE0" w:rsidP="00AA5D78">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651AE41D" w14:textId="77777777" w:rsidR="00741DE0" w:rsidRPr="003B4A82" w:rsidRDefault="00741DE0" w:rsidP="00AA5D78">
            <w:pPr>
              <w:rPr>
                <w:rFonts w:asciiTheme="minorEastAsia" w:hAnsiTheme="minorEastAsia" w:cs="Times New Roman"/>
                <w:noProof/>
                <w:kern w:val="0"/>
                <w:szCs w:val="21"/>
              </w:rPr>
            </w:pPr>
            <w:r w:rsidRPr="003B4A82">
              <w:rPr>
                <w:rFonts w:asciiTheme="minorEastAsia" w:hAnsiTheme="minorEastAsia" w:cs="Times New Roman"/>
                <w:noProof/>
                <w:kern w:val="0"/>
                <w:szCs w:val="21"/>
              </w:rPr>
              <w:t>云台位置信息</w:t>
            </w:r>
          </w:p>
        </w:tc>
      </w:tr>
    </w:tbl>
    <w:p w14:paraId="56EC7A66" w14:textId="77777777" w:rsidR="00741DE0" w:rsidRPr="003B4A82" w:rsidRDefault="00741DE0" w:rsidP="00741DE0">
      <w:pPr>
        <w:rPr>
          <w:rFonts w:asciiTheme="minorEastAsia" w:hAnsiTheme="minorEastAsia"/>
          <w:szCs w:val="21"/>
        </w:rPr>
      </w:pPr>
    </w:p>
    <w:p w14:paraId="49207D5C" w14:textId="77777777" w:rsidR="00741DE0" w:rsidRPr="003B4A82" w:rsidRDefault="00741DE0" w:rsidP="00741DE0">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E76183F" w14:textId="77777777" w:rsidR="00741DE0" w:rsidRPr="003B4A82" w:rsidRDefault="00741DE0" w:rsidP="00741DE0">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38D2353" w14:textId="77777777" w:rsidR="00741DE0" w:rsidRPr="003B4A82" w:rsidRDefault="00741DE0" w:rsidP="00741DE0">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60E59F68" w14:textId="57B520F3" w:rsidR="00AA4F7E" w:rsidRPr="00741DE0" w:rsidRDefault="00E02404" w:rsidP="00741DE0">
      <w:pPr>
        <w:rPr>
          <w:rFonts w:asciiTheme="minorEastAsia" w:hAnsiTheme="minorEastAsia" w:cs="Times New Roman"/>
          <w:noProof/>
          <w:color w:val="0563C1" w:themeColor="hyperlink"/>
          <w:kern w:val="0"/>
          <w:szCs w:val="21"/>
        </w:rPr>
      </w:pPr>
      <w:hyperlink w:anchor="_获取云台当前变倍倍数" w:history="1">
        <w:r w:rsidR="006C1901" w:rsidRPr="006C1901">
          <w:rPr>
            <w:rStyle w:val="a5"/>
            <w:rFonts w:asciiTheme="minorEastAsia" w:hAnsiTheme="minorEastAsia" w:cs="Times New Roman"/>
            <w:noProof/>
            <w:kern w:val="0"/>
            <w:szCs w:val="21"/>
            <w:u w:val="none"/>
          </w:rPr>
          <w:t>NETDEV_GetPTZAbsoluteZoomInfo</w:t>
        </w:r>
      </w:hyperlink>
    </w:p>
    <w:p w14:paraId="66EFB2E8" w14:textId="37677D19" w:rsidR="00394361" w:rsidRPr="003B4A82" w:rsidRDefault="00233FAC" w:rsidP="00394361">
      <w:pPr>
        <w:pStyle w:val="2"/>
      </w:pPr>
      <w:bookmarkStart w:id="331" w:name="_Toc88647226"/>
      <w:r w:rsidRPr="003B4A82">
        <w:rPr>
          <w:rFonts w:hint="eastAsia"/>
        </w:rPr>
        <w:t>系统</w:t>
      </w:r>
      <w:r w:rsidRPr="003B4A82">
        <w:t>配置</w:t>
      </w:r>
      <w:bookmarkEnd w:id="331"/>
    </w:p>
    <w:p w14:paraId="5A267737" w14:textId="77777777" w:rsidR="00394361" w:rsidRPr="003B4A82" w:rsidRDefault="00394361" w:rsidP="00394361">
      <w:pPr>
        <w:pStyle w:val="3"/>
        <w:ind w:left="283"/>
        <w:rPr>
          <w:rFonts w:ascii="宋体" w:hAnsi="宋体"/>
        </w:rPr>
      </w:pPr>
      <w:bookmarkStart w:id="332" w:name="_Toc88647227"/>
      <w:r w:rsidRPr="003B4A82">
        <w:rPr>
          <w:rFonts w:ascii="宋体" w:hAnsi="宋体"/>
        </w:rPr>
        <w:t>开启</w:t>
      </w:r>
      <w:r w:rsidRPr="003B4A82">
        <w:rPr>
          <w:rFonts w:ascii="宋体" w:hAnsi="宋体"/>
        </w:rPr>
        <w:t>/</w:t>
      </w:r>
      <w:r w:rsidRPr="003B4A82">
        <w:rPr>
          <w:rFonts w:ascii="宋体" w:hAnsi="宋体"/>
        </w:rPr>
        <w:t>关闭</w:t>
      </w:r>
      <w:r w:rsidRPr="003B4A82">
        <w:rPr>
          <w:rFonts w:ascii="宋体" w:hAnsi="宋体"/>
        </w:rPr>
        <w:t>Telnet</w:t>
      </w:r>
      <w:bookmarkEnd w:id="332"/>
    </w:p>
    <w:p w14:paraId="10B85419"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1C988162" w14:textId="77777777" w:rsidTr="00F00012">
        <w:trPr>
          <w:jc w:val="center"/>
        </w:trPr>
        <w:tc>
          <w:tcPr>
            <w:tcW w:w="8296" w:type="dxa"/>
          </w:tcPr>
          <w:p w14:paraId="0A7EF1C4"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NETDEV_EnableTelnet</w:t>
            </w:r>
          </w:p>
          <w:p w14:paraId="430DA5E6"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7DA23D25"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5410B76A"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bEnable</w:t>
            </w:r>
          </w:p>
          <w:p w14:paraId="20594AD5"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21A84254" w14:textId="77777777" w:rsidR="00394361" w:rsidRPr="003B4A82" w:rsidRDefault="00394361" w:rsidP="00394361">
      <w:pPr>
        <w:rPr>
          <w:rFonts w:asciiTheme="minorEastAsia" w:hAnsiTheme="minorEastAsia"/>
          <w:b/>
          <w:bCs/>
          <w:szCs w:val="21"/>
        </w:rPr>
      </w:pPr>
    </w:p>
    <w:p w14:paraId="4F054D0F"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196A094D" w14:textId="77777777" w:rsidR="00394361" w:rsidRPr="003B4A82" w:rsidRDefault="00394361" w:rsidP="00394361">
      <w:pPr>
        <w:rPr>
          <w:rFonts w:asciiTheme="minorEastAsia" w:hAnsiTheme="minorEastAsia"/>
          <w:szCs w:val="21"/>
        </w:rPr>
      </w:pPr>
      <w:r w:rsidRPr="003B4A82">
        <w:rPr>
          <w:rFonts w:asciiTheme="minorEastAsia" w:hAnsiTheme="minorEastAsia"/>
          <w:szCs w:val="21"/>
        </w:rPr>
        <w:t>开启/关闭Telnet</w:t>
      </w:r>
    </w:p>
    <w:p w14:paraId="13F38214" w14:textId="77777777" w:rsidR="00394361" w:rsidRPr="003B4A82" w:rsidRDefault="00394361" w:rsidP="00394361">
      <w:pPr>
        <w:rPr>
          <w:rFonts w:ascii="新宋体" w:eastAsia="新宋体" w:hAnsi="Times New Roman" w:cs="Times New Roman"/>
          <w:noProof/>
          <w:color w:val="008000"/>
          <w:kern w:val="0"/>
          <w:sz w:val="24"/>
          <w:szCs w:val="24"/>
        </w:rPr>
      </w:pPr>
    </w:p>
    <w:p w14:paraId="7FD1E818"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1CC2DEF1" w14:textId="77777777" w:rsidTr="00F00012">
        <w:trPr>
          <w:jc w:val="center"/>
        </w:trPr>
        <w:tc>
          <w:tcPr>
            <w:tcW w:w="2616" w:type="dxa"/>
            <w:vAlign w:val="center"/>
          </w:tcPr>
          <w:p w14:paraId="32C1CEB7"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50240ED5"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1259DEB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5A623052" w14:textId="77777777" w:rsidTr="00F00012">
        <w:trPr>
          <w:jc w:val="center"/>
        </w:trPr>
        <w:tc>
          <w:tcPr>
            <w:tcW w:w="2616" w:type="dxa"/>
            <w:vAlign w:val="center"/>
          </w:tcPr>
          <w:p w14:paraId="7AEF74B3"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4F5CFD39"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3D6B59D6"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394361" w:rsidRPr="003B4A82" w14:paraId="29506C59" w14:textId="77777777" w:rsidTr="00F00012">
        <w:trPr>
          <w:jc w:val="center"/>
        </w:trPr>
        <w:tc>
          <w:tcPr>
            <w:tcW w:w="2616" w:type="dxa"/>
            <w:vAlign w:val="center"/>
          </w:tcPr>
          <w:p w14:paraId="03E4A1D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color w:val="010001"/>
                <w:kern w:val="0"/>
                <w:szCs w:val="21"/>
              </w:rPr>
              <w:t>bEnable</w:t>
            </w:r>
          </w:p>
        </w:tc>
        <w:tc>
          <w:tcPr>
            <w:tcW w:w="1173" w:type="dxa"/>
            <w:vAlign w:val="center"/>
          </w:tcPr>
          <w:p w14:paraId="75228096"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47ABEA83"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telnet状态</w:t>
            </w:r>
            <w:r w:rsidRPr="003B4A82">
              <w:rPr>
                <w:rFonts w:asciiTheme="minorEastAsia" w:hAnsiTheme="minorEastAsia" w:cs="Times New Roman" w:hint="eastAsia"/>
                <w:noProof/>
                <w:kern w:val="0"/>
                <w:szCs w:val="21"/>
              </w:rPr>
              <w:t xml:space="preserve"> 0：</w:t>
            </w:r>
            <w:r w:rsidRPr="003B4A82">
              <w:rPr>
                <w:rFonts w:asciiTheme="minorEastAsia" w:hAnsiTheme="minorEastAsia" w:cs="Times New Roman"/>
                <w:noProof/>
                <w:kern w:val="0"/>
                <w:szCs w:val="21"/>
              </w:rPr>
              <w:t>不</w:t>
            </w:r>
            <w:r w:rsidRPr="003B4A82">
              <w:rPr>
                <w:rFonts w:asciiTheme="minorEastAsia" w:hAnsiTheme="minorEastAsia" w:cs="Times New Roman" w:hint="eastAsia"/>
                <w:noProof/>
                <w:kern w:val="0"/>
                <w:szCs w:val="21"/>
              </w:rPr>
              <w:t>使能  1：</w:t>
            </w:r>
            <w:r w:rsidRPr="003B4A82">
              <w:rPr>
                <w:rFonts w:asciiTheme="minorEastAsia" w:hAnsiTheme="minorEastAsia" w:cs="Times New Roman"/>
                <w:noProof/>
                <w:kern w:val="0"/>
                <w:szCs w:val="21"/>
              </w:rPr>
              <w:t>使能</w:t>
            </w:r>
          </w:p>
        </w:tc>
      </w:tr>
    </w:tbl>
    <w:p w14:paraId="0D59541F" w14:textId="77777777" w:rsidR="00394361" w:rsidRPr="003B4A82" w:rsidRDefault="00394361" w:rsidP="00394361">
      <w:pPr>
        <w:rPr>
          <w:rFonts w:asciiTheme="minorEastAsia" w:hAnsiTheme="minorEastAsia"/>
          <w:szCs w:val="21"/>
        </w:rPr>
      </w:pPr>
    </w:p>
    <w:p w14:paraId="36FCEF2C"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0703085"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lastRenderedPageBreak/>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6CAD452B" w14:textId="0AF88CA6" w:rsidR="00394361" w:rsidRPr="003B4A82" w:rsidRDefault="001B5A23" w:rsidP="00394361">
      <w:pPr>
        <w:pStyle w:val="3"/>
        <w:ind w:left="283"/>
      </w:pPr>
      <w:bookmarkStart w:id="333" w:name="_导出配置文件业务"/>
      <w:bookmarkStart w:id="334" w:name="_Toc88647228"/>
      <w:bookmarkEnd w:id="333"/>
      <w:r w:rsidRPr="003B4A82">
        <w:rPr>
          <w:rFonts w:ascii="宋体" w:hAnsi="宋体" w:hint="eastAsia"/>
        </w:rPr>
        <w:t>导出配置文件</w:t>
      </w:r>
      <w:bookmarkEnd w:id="334"/>
    </w:p>
    <w:p w14:paraId="4E4384C5"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0ED705C7" w14:textId="77777777" w:rsidTr="00F00012">
        <w:trPr>
          <w:jc w:val="center"/>
        </w:trPr>
        <w:tc>
          <w:tcPr>
            <w:tcW w:w="8296" w:type="dxa"/>
          </w:tcPr>
          <w:p w14:paraId="0F49670A"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NETDEV_GetConfigFile</w:t>
            </w:r>
          </w:p>
          <w:p w14:paraId="0E02AC93"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7A330E3"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6A9731C1"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CHAR* pszConfigPath</w:t>
            </w:r>
          </w:p>
          <w:p w14:paraId="455CA948"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6A0555DE" w14:textId="77777777" w:rsidR="00394361" w:rsidRPr="003B4A82" w:rsidRDefault="00394361" w:rsidP="00394361">
      <w:pPr>
        <w:rPr>
          <w:rFonts w:asciiTheme="minorEastAsia" w:hAnsiTheme="minorEastAsia"/>
          <w:b/>
          <w:bCs/>
          <w:szCs w:val="21"/>
        </w:rPr>
      </w:pPr>
    </w:p>
    <w:p w14:paraId="69BC16CA"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6FC327DC" w14:textId="1CB1F6FE" w:rsidR="00394361" w:rsidRPr="003B4A82" w:rsidRDefault="001B5A23" w:rsidP="00394361">
      <w:pPr>
        <w:rPr>
          <w:rFonts w:asciiTheme="minorEastAsia" w:hAnsiTheme="minorEastAsia"/>
          <w:szCs w:val="21"/>
        </w:rPr>
      </w:pPr>
      <w:r w:rsidRPr="003B4A82">
        <w:rPr>
          <w:rFonts w:asciiTheme="minorEastAsia" w:hAnsiTheme="minorEastAsia"/>
          <w:szCs w:val="21"/>
        </w:rPr>
        <w:t>导出配置文件</w:t>
      </w:r>
    </w:p>
    <w:p w14:paraId="2CDD1304" w14:textId="77777777" w:rsidR="00394361" w:rsidRPr="003B4A82" w:rsidRDefault="00394361" w:rsidP="00394361">
      <w:pPr>
        <w:rPr>
          <w:rFonts w:ascii="新宋体" w:eastAsia="新宋体" w:hAnsi="Times New Roman" w:cs="Times New Roman"/>
          <w:noProof/>
          <w:color w:val="008000"/>
          <w:kern w:val="0"/>
          <w:sz w:val="24"/>
          <w:szCs w:val="24"/>
        </w:rPr>
      </w:pPr>
    </w:p>
    <w:p w14:paraId="382F501A"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7DBEC8BE" w14:textId="77777777" w:rsidTr="00F00012">
        <w:trPr>
          <w:jc w:val="center"/>
        </w:trPr>
        <w:tc>
          <w:tcPr>
            <w:tcW w:w="2616" w:type="dxa"/>
            <w:vAlign w:val="center"/>
          </w:tcPr>
          <w:p w14:paraId="0A20D283"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28388FA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1CEAFB7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1C479505" w14:textId="77777777" w:rsidTr="00F00012">
        <w:trPr>
          <w:jc w:val="center"/>
        </w:trPr>
        <w:tc>
          <w:tcPr>
            <w:tcW w:w="2616" w:type="dxa"/>
            <w:vAlign w:val="center"/>
          </w:tcPr>
          <w:p w14:paraId="1B28152A"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6BC0B4B6"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5AE19CC2"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394361" w:rsidRPr="003B4A82" w14:paraId="2C0B4718" w14:textId="77777777" w:rsidTr="00F00012">
        <w:trPr>
          <w:jc w:val="center"/>
        </w:trPr>
        <w:tc>
          <w:tcPr>
            <w:tcW w:w="2616" w:type="dxa"/>
            <w:vAlign w:val="center"/>
          </w:tcPr>
          <w:p w14:paraId="012CB2CB"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pszConfigPath</w:t>
            </w:r>
          </w:p>
        </w:tc>
        <w:tc>
          <w:tcPr>
            <w:tcW w:w="1173" w:type="dxa"/>
            <w:vAlign w:val="center"/>
          </w:tcPr>
          <w:p w14:paraId="2AD3BE49"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1837B444"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配置文件路径（包含文件名称,后缀名为tgz）</w:t>
            </w:r>
          </w:p>
        </w:tc>
      </w:tr>
    </w:tbl>
    <w:p w14:paraId="47B33042" w14:textId="77777777" w:rsidR="00394361" w:rsidRPr="003B4A82" w:rsidRDefault="00394361" w:rsidP="00394361">
      <w:pPr>
        <w:rPr>
          <w:rFonts w:asciiTheme="minorEastAsia" w:hAnsiTheme="minorEastAsia"/>
          <w:szCs w:val="21"/>
        </w:rPr>
      </w:pPr>
    </w:p>
    <w:p w14:paraId="404F2F94"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8E10999"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0BDB256" w14:textId="77777777" w:rsidR="003B2069" w:rsidRPr="003B4A82" w:rsidRDefault="003B2069" w:rsidP="00394361">
      <w:pPr>
        <w:rPr>
          <w:rFonts w:asciiTheme="minorEastAsia" w:hAnsiTheme="minorEastAsia"/>
          <w:b/>
          <w:bCs/>
          <w:szCs w:val="21"/>
        </w:rPr>
      </w:pPr>
    </w:p>
    <w:p w14:paraId="2C39FB57"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76BFA64" w14:textId="2997CCC9" w:rsidR="00394361" w:rsidRPr="003B4A82" w:rsidRDefault="00777FB6" w:rsidP="00394361">
      <w:pPr>
        <w:rPr>
          <w:rStyle w:val="a5"/>
          <w:u w:val="none"/>
        </w:rPr>
      </w:pPr>
      <w:r w:rsidRPr="003B4A82">
        <w:rPr>
          <w:rStyle w:val="a5"/>
          <w:color w:val="auto"/>
          <w:u w:val="none"/>
        </w:rPr>
        <w:fldChar w:fldCharType="begin"/>
      </w:r>
      <w:r w:rsidRPr="003B4A82">
        <w:rPr>
          <w:rStyle w:val="a5"/>
          <w:color w:val="auto"/>
          <w:u w:val="none"/>
        </w:rPr>
        <w:instrText>HYPERLINK  \l "_设置配置文件业务"</w:instrText>
      </w:r>
      <w:r w:rsidRPr="003B4A82">
        <w:rPr>
          <w:rStyle w:val="a5"/>
          <w:color w:val="auto"/>
          <w:u w:val="none"/>
        </w:rPr>
        <w:fldChar w:fldCharType="separate"/>
      </w:r>
      <w:r w:rsidR="00394361" w:rsidRPr="003B4A82">
        <w:rPr>
          <w:rStyle w:val="a5"/>
          <w:u w:val="none"/>
        </w:rPr>
        <w:t>NETDEV_SetConfigFile</w:t>
      </w:r>
    </w:p>
    <w:bookmarkStart w:id="335" w:name="_设置配置文件业务"/>
    <w:bookmarkEnd w:id="335"/>
    <w:p w14:paraId="1471BA9A" w14:textId="7C557765" w:rsidR="00394361" w:rsidRPr="003B4A82" w:rsidRDefault="00777FB6" w:rsidP="00394361">
      <w:pPr>
        <w:pStyle w:val="3"/>
        <w:ind w:left="283"/>
      </w:pPr>
      <w:r w:rsidRPr="003B4A82">
        <w:rPr>
          <w:rStyle w:val="a5"/>
          <w:rFonts w:eastAsiaTheme="minorEastAsia"/>
          <w:bCs w:val="0"/>
          <w:color w:val="auto"/>
          <w:sz w:val="21"/>
          <w:szCs w:val="22"/>
          <w:u w:val="none"/>
        </w:rPr>
        <w:fldChar w:fldCharType="end"/>
      </w:r>
      <w:bookmarkStart w:id="336" w:name="_Toc88647229"/>
      <w:r w:rsidR="00EF7486" w:rsidRPr="003B4A82">
        <w:rPr>
          <w:rFonts w:ascii="宋体" w:hAnsi="宋体" w:hint="eastAsia"/>
        </w:rPr>
        <w:t>导入</w:t>
      </w:r>
      <w:r w:rsidR="00707086" w:rsidRPr="003B4A82">
        <w:rPr>
          <w:rFonts w:ascii="宋体" w:hAnsi="宋体" w:hint="eastAsia"/>
        </w:rPr>
        <w:t>配置文件</w:t>
      </w:r>
      <w:bookmarkEnd w:id="336"/>
    </w:p>
    <w:p w14:paraId="6A106B7A"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33B86905" w14:textId="77777777" w:rsidTr="00F00012">
        <w:trPr>
          <w:jc w:val="center"/>
        </w:trPr>
        <w:tc>
          <w:tcPr>
            <w:tcW w:w="8296" w:type="dxa"/>
          </w:tcPr>
          <w:p w14:paraId="12F816BE"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NETDEV_SetConfigFile</w:t>
            </w:r>
          </w:p>
          <w:p w14:paraId="528D2E52"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0D36DB94"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0C9283CD"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CHAR* pszConfigPath</w:t>
            </w:r>
          </w:p>
          <w:p w14:paraId="6BD70A70"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44A1A1E2" w14:textId="77777777" w:rsidR="00394361" w:rsidRPr="003B4A82" w:rsidRDefault="00394361" w:rsidP="00394361">
      <w:pPr>
        <w:rPr>
          <w:rFonts w:asciiTheme="minorEastAsia" w:hAnsiTheme="minorEastAsia"/>
          <w:b/>
          <w:bCs/>
          <w:szCs w:val="21"/>
        </w:rPr>
      </w:pPr>
    </w:p>
    <w:p w14:paraId="07CC365E"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404E70C4" w14:textId="02DB9C22" w:rsidR="00394361" w:rsidRPr="003B4A82" w:rsidRDefault="00026B4B" w:rsidP="00394361">
      <w:pPr>
        <w:rPr>
          <w:rFonts w:asciiTheme="minorEastAsia" w:hAnsiTheme="minorEastAsia"/>
          <w:szCs w:val="21"/>
        </w:rPr>
      </w:pPr>
      <w:r w:rsidRPr="003B4A82">
        <w:rPr>
          <w:rFonts w:asciiTheme="minorEastAsia" w:hAnsiTheme="minorEastAsia"/>
          <w:szCs w:val="21"/>
        </w:rPr>
        <w:t>导入配置文件</w:t>
      </w:r>
    </w:p>
    <w:p w14:paraId="1C48E706" w14:textId="77777777" w:rsidR="00394361" w:rsidRPr="003B4A82" w:rsidRDefault="00394361" w:rsidP="00394361">
      <w:pPr>
        <w:rPr>
          <w:rFonts w:ascii="新宋体" w:eastAsia="新宋体" w:hAnsi="Times New Roman" w:cs="Times New Roman"/>
          <w:noProof/>
          <w:color w:val="008000"/>
          <w:kern w:val="0"/>
          <w:sz w:val="24"/>
          <w:szCs w:val="24"/>
        </w:rPr>
      </w:pPr>
    </w:p>
    <w:p w14:paraId="33D38029"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25B0B9B7" w14:textId="77777777" w:rsidTr="00F00012">
        <w:trPr>
          <w:jc w:val="center"/>
        </w:trPr>
        <w:tc>
          <w:tcPr>
            <w:tcW w:w="2616" w:type="dxa"/>
            <w:vAlign w:val="center"/>
          </w:tcPr>
          <w:p w14:paraId="53E87A76"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18AEEB58"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098746B8"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3EA11636" w14:textId="77777777" w:rsidTr="00F00012">
        <w:trPr>
          <w:jc w:val="center"/>
        </w:trPr>
        <w:tc>
          <w:tcPr>
            <w:tcW w:w="2616" w:type="dxa"/>
            <w:vAlign w:val="center"/>
          </w:tcPr>
          <w:p w14:paraId="07D17627"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09AE7363"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048D5FCE"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394361" w:rsidRPr="003B4A82" w14:paraId="32F3FD70" w14:textId="77777777" w:rsidTr="00F00012">
        <w:trPr>
          <w:jc w:val="center"/>
        </w:trPr>
        <w:tc>
          <w:tcPr>
            <w:tcW w:w="2616" w:type="dxa"/>
            <w:vAlign w:val="center"/>
          </w:tcPr>
          <w:p w14:paraId="44DDEE2F"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pszConfigPath</w:t>
            </w:r>
          </w:p>
        </w:tc>
        <w:tc>
          <w:tcPr>
            <w:tcW w:w="1173" w:type="dxa"/>
            <w:vAlign w:val="center"/>
          </w:tcPr>
          <w:p w14:paraId="11074F61"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607CE898"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配置文件路径（包含文件名称,命名格式：设备型号_IP地址_config.tgz, 如：HIC5621E-L-U_192.168.3.112_config.tgz）</w:t>
            </w:r>
          </w:p>
        </w:tc>
      </w:tr>
    </w:tbl>
    <w:p w14:paraId="554E92F2" w14:textId="77777777" w:rsidR="00394361" w:rsidRPr="003B4A82" w:rsidRDefault="00394361" w:rsidP="00394361">
      <w:pPr>
        <w:rPr>
          <w:rFonts w:asciiTheme="minorEastAsia" w:hAnsiTheme="minorEastAsia"/>
          <w:szCs w:val="21"/>
        </w:rPr>
      </w:pPr>
    </w:p>
    <w:p w14:paraId="42681EE9"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F76B80C"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50ADF9CE" w14:textId="77777777" w:rsidR="00015AF6" w:rsidRPr="003B4A82" w:rsidRDefault="00015AF6" w:rsidP="00394361">
      <w:pPr>
        <w:rPr>
          <w:rFonts w:asciiTheme="minorEastAsia" w:hAnsiTheme="minorEastAsia"/>
          <w:b/>
          <w:bCs/>
          <w:szCs w:val="21"/>
        </w:rPr>
      </w:pPr>
    </w:p>
    <w:p w14:paraId="787F714F"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C2AD271" w14:textId="67FAD66C" w:rsidR="00394361" w:rsidRPr="003B4A82" w:rsidRDefault="00E02404" w:rsidP="00394361">
      <w:pPr>
        <w:rPr>
          <w:rStyle w:val="a5"/>
          <w:color w:val="auto"/>
          <w:u w:val="none"/>
        </w:rPr>
      </w:pPr>
      <w:hyperlink w:anchor="_导出配置文件业务" w:history="1">
        <w:r w:rsidR="00394361" w:rsidRPr="003B4A82">
          <w:rPr>
            <w:rStyle w:val="a5"/>
            <w:u w:val="none"/>
          </w:rPr>
          <w:t>NETDEV_GetConfigFile</w:t>
        </w:r>
      </w:hyperlink>
    </w:p>
    <w:p w14:paraId="21D824E0" w14:textId="77777777" w:rsidR="00394361" w:rsidRPr="003B4A82" w:rsidRDefault="00394361" w:rsidP="00394361">
      <w:pPr>
        <w:pStyle w:val="3"/>
        <w:ind w:left="283"/>
        <w:rPr>
          <w:rFonts w:ascii="宋体" w:hAnsi="宋体"/>
        </w:rPr>
      </w:pPr>
      <w:bookmarkStart w:id="337" w:name="_获取设备的配置信息"/>
      <w:bookmarkStart w:id="338" w:name="_Toc88647230"/>
      <w:bookmarkEnd w:id="337"/>
      <w:r w:rsidRPr="003B4A82">
        <w:rPr>
          <w:rFonts w:ascii="宋体" w:hAnsi="宋体" w:hint="eastAsia"/>
        </w:rPr>
        <w:t>获取设备的配置信息</w:t>
      </w:r>
      <w:bookmarkEnd w:id="338"/>
    </w:p>
    <w:p w14:paraId="7C0B6775"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11D7AC74" w14:textId="77777777" w:rsidTr="00F00012">
        <w:trPr>
          <w:jc w:val="center"/>
        </w:trPr>
        <w:tc>
          <w:tcPr>
            <w:tcW w:w="8296" w:type="dxa"/>
          </w:tcPr>
          <w:p w14:paraId="5C8CFBA6"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NETDEV_GetDevConfig</w:t>
            </w:r>
          </w:p>
          <w:p w14:paraId="279EEACB"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6A23F45"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69620584"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707A95C8"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dwCommand,</w:t>
            </w:r>
          </w:p>
          <w:p w14:paraId="29D10B06"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lpOutBuffer,</w:t>
            </w:r>
          </w:p>
          <w:p w14:paraId="53A0B846"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dwOutBufferSize,</w:t>
            </w:r>
          </w:p>
          <w:p w14:paraId="57CA4020"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*pdwBytesReturned</w:t>
            </w:r>
          </w:p>
          <w:p w14:paraId="050AFEA5"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9FF8D93" w14:textId="77777777" w:rsidR="00394361" w:rsidRPr="003B4A82" w:rsidRDefault="00394361" w:rsidP="00394361">
      <w:pPr>
        <w:rPr>
          <w:rFonts w:asciiTheme="minorEastAsia" w:hAnsiTheme="minorEastAsia"/>
          <w:b/>
          <w:bCs/>
          <w:szCs w:val="21"/>
        </w:rPr>
      </w:pPr>
    </w:p>
    <w:p w14:paraId="7BE6F30D"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660731D5" w14:textId="77777777" w:rsidR="00394361" w:rsidRPr="003B4A82" w:rsidRDefault="00394361" w:rsidP="00394361">
      <w:pPr>
        <w:rPr>
          <w:rFonts w:ascii="宋体" w:hAnsi="宋体"/>
        </w:rPr>
      </w:pPr>
      <w:r w:rsidRPr="003B4A82">
        <w:rPr>
          <w:rFonts w:ascii="宋体" w:hAnsi="宋体" w:hint="eastAsia"/>
        </w:rPr>
        <w:t>获取设备的配置信息</w:t>
      </w:r>
    </w:p>
    <w:p w14:paraId="3D0F98D0" w14:textId="77777777" w:rsidR="00394361" w:rsidRPr="003B4A82" w:rsidRDefault="00394361" w:rsidP="00394361">
      <w:pPr>
        <w:rPr>
          <w:rFonts w:ascii="新宋体" w:eastAsia="新宋体" w:hAnsi="Times New Roman" w:cs="Times New Roman"/>
          <w:noProof/>
          <w:color w:val="008000"/>
          <w:kern w:val="0"/>
          <w:sz w:val="24"/>
          <w:szCs w:val="24"/>
        </w:rPr>
      </w:pPr>
    </w:p>
    <w:p w14:paraId="1A6634A3"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515E72B0" w14:textId="77777777" w:rsidTr="00F00012">
        <w:trPr>
          <w:jc w:val="center"/>
        </w:trPr>
        <w:tc>
          <w:tcPr>
            <w:tcW w:w="2616" w:type="dxa"/>
            <w:vAlign w:val="center"/>
          </w:tcPr>
          <w:p w14:paraId="5DFE1938"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781A688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28293EE4"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02211B3B" w14:textId="77777777" w:rsidTr="00F00012">
        <w:trPr>
          <w:jc w:val="center"/>
        </w:trPr>
        <w:tc>
          <w:tcPr>
            <w:tcW w:w="2616" w:type="dxa"/>
            <w:vAlign w:val="center"/>
          </w:tcPr>
          <w:p w14:paraId="2F62BD2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7A004F1F" w14:textId="77777777" w:rsidR="00394361" w:rsidRPr="003B4A82" w:rsidRDefault="00394361" w:rsidP="000C54DC">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8E8480D"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394361" w:rsidRPr="003B4A82" w14:paraId="5C92CB29" w14:textId="77777777" w:rsidTr="00F00012">
        <w:trPr>
          <w:jc w:val="center"/>
        </w:trPr>
        <w:tc>
          <w:tcPr>
            <w:tcW w:w="2616" w:type="dxa"/>
            <w:vAlign w:val="center"/>
          </w:tcPr>
          <w:p w14:paraId="4B1E4754"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63A33164" w14:textId="77777777" w:rsidR="00394361" w:rsidRPr="003B4A82" w:rsidRDefault="00394361" w:rsidP="000C54DC">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06AAABF0"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394361" w:rsidRPr="003B4A82" w14:paraId="421F2BDE" w14:textId="77777777" w:rsidTr="00F00012">
        <w:trPr>
          <w:jc w:val="center"/>
        </w:trPr>
        <w:tc>
          <w:tcPr>
            <w:tcW w:w="2616" w:type="dxa"/>
            <w:vAlign w:val="center"/>
          </w:tcPr>
          <w:p w14:paraId="0688CDD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dwCommand</w:t>
            </w:r>
          </w:p>
        </w:tc>
        <w:tc>
          <w:tcPr>
            <w:tcW w:w="1173" w:type="dxa"/>
            <w:vAlign w:val="center"/>
          </w:tcPr>
          <w:p w14:paraId="494DAB2A" w14:textId="77777777" w:rsidR="00394361" w:rsidRPr="003B4A82" w:rsidRDefault="00394361" w:rsidP="000C54DC">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43AC3FFA" w14:textId="09ABDEF9" w:rsidR="00394361" w:rsidRPr="003B4A82" w:rsidRDefault="00394361" w:rsidP="00F00012">
            <w:r w:rsidRPr="003B4A82">
              <w:rPr>
                <w:rFonts w:asciiTheme="minorEastAsia" w:hAnsiTheme="minorEastAsia" w:cs="Times New Roman"/>
                <w:noProof/>
                <w:kern w:val="0"/>
                <w:szCs w:val="21"/>
              </w:rPr>
              <w:t>设备配置命令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 xml:space="preserve">参见# </w:t>
            </w:r>
            <w:hyperlink w:anchor="_设备配置命令" w:history="1">
              <w:r w:rsidR="00777FB6" w:rsidRPr="003B4A82">
                <w:rPr>
                  <w:rStyle w:val="a5"/>
                  <w:u w:val="none"/>
                </w:rPr>
                <w:t>NETDEV_CONFIG_COMMAND_E</w:t>
              </w:r>
            </w:hyperlink>
          </w:p>
        </w:tc>
      </w:tr>
      <w:tr w:rsidR="00394361" w:rsidRPr="003B4A82" w14:paraId="19DEFC4C" w14:textId="77777777" w:rsidTr="00F00012">
        <w:trPr>
          <w:jc w:val="center"/>
        </w:trPr>
        <w:tc>
          <w:tcPr>
            <w:tcW w:w="2616" w:type="dxa"/>
            <w:vAlign w:val="center"/>
          </w:tcPr>
          <w:p w14:paraId="40E2B984"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lpOutBuffer</w:t>
            </w:r>
          </w:p>
        </w:tc>
        <w:tc>
          <w:tcPr>
            <w:tcW w:w="1173" w:type="dxa"/>
            <w:vAlign w:val="center"/>
          </w:tcPr>
          <w:p w14:paraId="54F3DCEF" w14:textId="77777777" w:rsidR="00394361" w:rsidRPr="003B4A82" w:rsidRDefault="00394361" w:rsidP="000C54DC">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INOUT</w:t>
            </w:r>
          </w:p>
        </w:tc>
        <w:tc>
          <w:tcPr>
            <w:tcW w:w="6667" w:type="dxa"/>
            <w:vAlign w:val="center"/>
          </w:tcPr>
          <w:p w14:paraId="2A6FB0D1"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接收数据的缓冲指针</w:t>
            </w:r>
          </w:p>
        </w:tc>
      </w:tr>
      <w:tr w:rsidR="00394361" w:rsidRPr="003B4A82" w14:paraId="5E447EBC" w14:textId="77777777" w:rsidTr="00F00012">
        <w:trPr>
          <w:jc w:val="center"/>
        </w:trPr>
        <w:tc>
          <w:tcPr>
            <w:tcW w:w="2616" w:type="dxa"/>
            <w:vAlign w:val="center"/>
          </w:tcPr>
          <w:p w14:paraId="1A81B63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dwOutBufferSize</w:t>
            </w:r>
          </w:p>
        </w:tc>
        <w:tc>
          <w:tcPr>
            <w:tcW w:w="1173" w:type="dxa"/>
            <w:vAlign w:val="center"/>
          </w:tcPr>
          <w:p w14:paraId="7D3753AF" w14:textId="77777777" w:rsidR="00394361" w:rsidRPr="003B4A82" w:rsidRDefault="00394361" w:rsidP="000C54DC">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4E925144"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接收数据的缓冲长度(以字节为单位),不能为</w:t>
            </w:r>
            <w:r w:rsidRPr="003B4A82">
              <w:rPr>
                <w:rFonts w:asciiTheme="minorEastAsia" w:hAnsiTheme="minorEastAsia" w:cs="Times New Roman" w:hint="eastAsia"/>
                <w:noProof/>
                <w:kern w:val="0"/>
                <w:szCs w:val="21"/>
              </w:rPr>
              <w:t>0</w:t>
            </w:r>
          </w:p>
        </w:tc>
      </w:tr>
      <w:tr w:rsidR="00394361" w:rsidRPr="003B4A82" w14:paraId="5D83979A" w14:textId="77777777" w:rsidTr="00F00012">
        <w:trPr>
          <w:jc w:val="center"/>
        </w:trPr>
        <w:tc>
          <w:tcPr>
            <w:tcW w:w="2616" w:type="dxa"/>
            <w:vAlign w:val="center"/>
          </w:tcPr>
          <w:p w14:paraId="04BED4C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pdwBytesReturned</w:t>
            </w:r>
          </w:p>
        </w:tc>
        <w:tc>
          <w:tcPr>
            <w:tcW w:w="1173" w:type="dxa"/>
            <w:vAlign w:val="center"/>
          </w:tcPr>
          <w:p w14:paraId="27F4BD84" w14:textId="77777777" w:rsidR="00394361" w:rsidRPr="003B4A82" w:rsidRDefault="00394361" w:rsidP="000C54DC">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73173CC7"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实际收到的数据长度指针,不能为NULL</w:t>
            </w:r>
          </w:p>
        </w:tc>
      </w:tr>
    </w:tbl>
    <w:p w14:paraId="1C5BCBC9" w14:textId="77777777" w:rsidR="00394361" w:rsidRPr="003B4A82" w:rsidRDefault="00394361" w:rsidP="00394361">
      <w:pPr>
        <w:rPr>
          <w:rFonts w:asciiTheme="minorEastAsia" w:hAnsiTheme="minorEastAsia"/>
          <w:szCs w:val="21"/>
        </w:rPr>
      </w:pPr>
    </w:p>
    <w:p w14:paraId="08A59386"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3192351"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38DF319" w14:textId="77777777" w:rsidR="00FC0410" w:rsidRPr="003B4A82" w:rsidRDefault="00FC0410" w:rsidP="00394361">
      <w:pPr>
        <w:rPr>
          <w:rFonts w:asciiTheme="minorEastAsia" w:hAnsiTheme="minorEastAsia"/>
          <w:b/>
          <w:bCs/>
          <w:szCs w:val="21"/>
        </w:rPr>
      </w:pPr>
    </w:p>
    <w:p w14:paraId="066CB7A4"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13CDC08F" w14:textId="0A05F057" w:rsidR="00394361" w:rsidRPr="003B4A82" w:rsidRDefault="00E02404" w:rsidP="00394361">
      <w:pPr>
        <w:rPr>
          <w:rStyle w:val="a5"/>
          <w:color w:val="auto"/>
          <w:u w:val="none"/>
        </w:rPr>
      </w:pPr>
      <w:hyperlink w:anchor="_设置设备的配置信息" w:history="1">
        <w:r w:rsidR="00777FB6" w:rsidRPr="003B4A82">
          <w:rPr>
            <w:rStyle w:val="a5"/>
            <w:noProof/>
            <w:u w:val="none"/>
          </w:rPr>
          <w:t>NETDEV_SetDevConfig</w:t>
        </w:r>
      </w:hyperlink>
    </w:p>
    <w:p w14:paraId="5760E758" w14:textId="77777777" w:rsidR="00394361" w:rsidRPr="003B4A82" w:rsidRDefault="00394361" w:rsidP="00394361">
      <w:pPr>
        <w:pStyle w:val="3"/>
        <w:ind w:left="283"/>
      </w:pPr>
      <w:bookmarkStart w:id="339" w:name="_设置设备的配置信息"/>
      <w:bookmarkStart w:id="340" w:name="_Toc88647231"/>
      <w:bookmarkEnd w:id="339"/>
      <w:r w:rsidRPr="003B4A82">
        <w:rPr>
          <w:rFonts w:ascii="宋体" w:hAnsi="宋体" w:hint="eastAsia"/>
        </w:rPr>
        <w:t>设置设备的配置信息</w:t>
      </w:r>
      <w:bookmarkEnd w:id="340"/>
    </w:p>
    <w:p w14:paraId="3B97FA0E"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05EAAF08" w14:textId="77777777" w:rsidTr="00F00012">
        <w:trPr>
          <w:trHeight w:val="632"/>
          <w:jc w:val="center"/>
        </w:trPr>
        <w:tc>
          <w:tcPr>
            <w:tcW w:w="8296" w:type="dxa"/>
          </w:tcPr>
          <w:p w14:paraId="5060B1D1"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NETDEV_SetDevConfig</w:t>
            </w:r>
          </w:p>
          <w:p w14:paraId="28928AC0"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8E1A9D7"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243D5887"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6079E817"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dwCommand,</w:t>
            </w:r>
          </w:p>
          <w:p w14:paraId="3FC9AB46"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lpInBuffer,</w:t>
            </w:r>
          </w:p>
          <w:p w14:paraId="36BC6C01"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dwInBufferSize</w:t>
            </w:r>
          </w:p>
          <w:p w14:paraId="75883874"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lastRenderedPageBreak/>
              <w:t>);</w:t>
            </w:r>
          </w:p>
        </w:tc>
      </w:tr>
    </w:tbl>
    <w:p w14:paraId="1749872C" w14:textId="77777777" w:rsidR="00394361" w:rsidRPr="003B4A82" w:rsidRDefault="00394361" w:rsidP="00394361">
      <w:pPr>
        <w:rPr>
          <w:rFonts w:asciiTheme="minorEastAsia" w:hAnsiTheme="minorEastAsia"/>
          <w:b/>
          <w:bCs/>
          <w:szCs w:val="21"/>
        </w:rPr>
      </w:pPr>
    </w:p>
    <w:p w14:paraId="7AD35E79"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19DC50B4" w14:textId="77777777" w:rsidR="00394361" w:rsidRPr="003B4A82" w:rsidRDefault="00394361" w:rsidP="00394361">
      <w:pPr>
        <w:rPr>
          <w:rFonts w:ascii="宋体" w:hAnsi="宋体"/>
        </w:rPr>
      </w:pPr>
      <w:r w:rsidRPr="003B4A82">
        <w:rPr>
          <w:rFonts w:ascii="宋体" w:hAnsi="宋体" w:hint="eastAsia"/>
        </w:rPr>
        <w:t>设置设备的配置信息</w:t>
      </w:r>
    </w:p>
    <w:p w14:paraId="3410CFE6" w14:textId="77777777" w:rsidR="00394361" w:rsidRPr="003B4A82" w:rsidRDefault="00394361" w:rsidP="00394361">
      <w:pPr>
        <w:rPr>
          <w:rFonts w:ascii="新宋体" w:eastAsia="新宋体" w:hAnsi="Times New Roman" w:cs="Times New Roman"/>
          <w:noProof/>
          <w:color w:val="008000"/>
          <w:kern w:val="0"/>
          <w:sz w:val="24"/>
          <w:szCs w:val="24"/>
        </w:rPr>
      </w:pPr>
    </w:p>
    <w:p w14:paraId="0404817A"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6DE838C3" w14:textId="77777777" w:rsidTr="00F00012">
        <w:trPr>
          <w:jc w:val="center"/>
        </w:trPr>
        <w:tc>
          <w:tcPr>
            <w:tcW w:w="2616" w:type="dxa"/>
            <w:vAlign w:val="center"/>
          </w:tcPr>
          <w:p w14:paraId="3BE7CD68"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46BFEF70"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4C5181AA"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3ED3B32F" w14:textId="77777777" w:rsidTr="00F00012">
        <w:trPr>
          <w:jc w:val="center"/>
        </w:trPr>
        <w:tc>
          <w:tcPr>
            <w:tcW w:w="2616" w:type="dxa"/>
            <w:vAlign w:val="center"/>
          </w:tcPr>
          <w:p w14:paraId="00D6812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4025C029"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0349BC91"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394361" w:rsidRPr="003B4A82" w14:paraId="7177B8A7" w14:textId="77777777" w:rsidTr="00F00012">
        <w:trPr>
          <w:jc w:val="center"/>
        </w:trPr>
        <w:tc>
          <w:tcPr>
            <w:tcW w:w="2616" w:type="dxa"/>
            <w:vAlign w:val="center"/>
          </w:tcPr>
          <w:p w14:paraId="5A8DE7D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11051FAB"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0C9CABCE"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394361" w:rsidRPr="003B4A82" w14:paraId="46F5B32C" w14:textId="77777777" w:rsidTr="00F00012">
        <w:trPr>
          <w:jc w:val="center"/>
        </w:trPr>
        <w:tc>
          <w:tcPr>
            <w:tcW w:w="2616" w:type="dxa"/>
            <w:vAlign w:val="center"/>
          </w:tcPr>
          <w:p w14:paraId="18F3CF10"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dwCommand</w:t>
            </w:r>
          </w:p>
        </w:tc>
        <w:tc>
          <w:tcPr>
            <w:tcW w:w="1173" w:type="dxa"/>
            <w:vAlign w:val="center"/>
          </w:tcPr>
          <w:p w14:paraId="5C5B5DF8"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3830E609" w14:textId="20EC4BE9"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设备配置命令</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参见#</w:t>
            </w:r>
            <w:hyperlink w:anchor="_设备配置命令" w:history="1">
              <w:r w:rsidR="00777FB6" w:rsidRPr="003B4A82">
                <w:rPr>
                  <w:rStyle w:val="a5"/>
                  <w:u w:val="none"/>
                </w:rPr>
                <w:t>NETDEV_CONFIG_COMMAND_E</w:t>
              </w:r>
            </w:hyperlink>
          </w:p>
        </w:tc>
      </w:tr>
      <w:tr w:rsidR="00394361" w:rsidRPr="003B4A82" w14:paraId="704CC012" w14:textId="77777777" w:rsidTr="00F00012">
        <w:trPr>
          <w:jc w:val="center"/>
        </w:trPr>
        <w:tc>
          <w:tcPr>
            <w:tcW w:w="2616" w:type="dxa"/>
            <w:vAlign w:val="center"/>
          </w:tcPr>
          <w:p w14:paraId="5AE778E6"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lpInBuffer</w:t>
            </w:r>
          </w:p>
        </w:tc>
        <w:tc>
          <w:tcPr>
            <w:tcW w:w="1173" w:type="dxa"/>
            <w:vAlign w:val="center"/>
          </w:tcPr>
          <w:p w14:paraId="7D15E831"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4C799B6F"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输入数据的缓冲指针</w:t>
            </w:r>
          </w:p>
        </w:tc>
      </w:tr>
      <w:tr w:rsidR="00394361" w:rsidRPr="003B4A82" w14:paraId="26946329" w14:textId="77777777" w:rsidTr="00F00012">
        <w:trPr>
          <w:jc w:val="center"/>
        </w:trPr>
        <w:tc>
          <w:tcPr>
            <w:tcW w:w="2616" w:type="dxa"/>
            <w:vAlign w:val="center"/>
          </w:tcPr>
          <w:p w14:paraId="4B716F1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dwInBufferSize</w:t>
            </w:r>
          </w:p>
        </w:tc>
        <w:tc>
          <w:tcPr>
            <w:tcW w:w="1173" w:type="dxa"/>
            <w:vAlign w:val="center"/>
          </w:tcPr>
          <w:p w14:paraId="59BEDB2E"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09EB6528"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输入数据的缓冲长度(以字节为单位)</w:t>
            </w:r>
          </w:p>
        </w:tc>
      </w:tr>
    </w:tbl>
    <w:p w14:paraId="25ACD524" w14:textId="77777777" w:rsidR="00394361" w:rsidRPr="003B4A82" w:rsidRDefault="00394361" w:rsidP="00394361">
      <w:pPr>
        <w:rPr>
          <w:rFonts w:asciiTheme="minorEastAsia" w:hAnsiTheme="minorEastAsia"/>
          <w:szCs w:val="21"/>
        </w:rPr>
      </w:pPr>
    </w:p>
    <w:p w14:paraId="72799739"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3DAB5B0C"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6C9D012D" w14:textId="77777777" w:rsidR="00B74EE5" w:rsidRPr="003B4A82" w:rsidRDefault="00B74EE5" w:rsidP="00394361">
      <w:pPr>
        <w:rPr>
          <w:rFonts w:asciiTheme="minorEastAsia" w:hAnsiTheme="minorEastAsia"/>
          <w:b/>
          <w:bCs/>
          <w:szCs w:val="21"/>
        </w:rPr>
      </w:pPr>
    </w:p>
    <w:p w14:paraId="71D0A037"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6B9F5B68" w14:textId="50CBBD01" w:rsidR="00394361" w:rsidRPr="003B4A82" w:rsidRDefault="00E02404" w:rsidP="00394361">
      <w:pPr>
        <w:rPr>
          <w:rFonts w:asciiTheme="minorEastAsia" w:hAnsiTheme="minorEastAsia" w:cs="Times New Roman"/>
          <w:noProof/>
          <w:color w:val="010001"/>
          <w:kern w:val="0"/>
          <w:szCs w:val="21"/>
        </w:rPr>
      </w:pPr>
      <w:hyperlink w:anchor="_获取设备的配置信息" w:history="1">
        <w:r w:rsidR="00777FB6" w:rsidRPr="003B4A82">
          <w:rPr>
            <w:rStyle w:val="a5"/>
            <w:noProof/>
            <w:u w:val="none"/>
          </w:rPr>
          <w:t>NETDEV_GetDevConfig</w:t>
        </w:r>
      </w:hyperlink>
    </w:p>
    <w:p w14:paraId="5B82A7AE" w14:textId="77777777" w:rsidR="00394361" w:rsidRPr="003B4A82" w:rsidRDefault="00394361" w:rsidP="00394361">
      <w:pPr>
        <w:pStyle w:val="3"/>
        <w:ind w:left="283"/>
      </w:pPr>
      <w:bookmarkStart w:id="341" w:name="_查询硬盘模式"/>
      <w:bookmarkStart w:id="342" w:name="_Toc88647232"/>
      <w:bookmarkEnd w:id="341"/>
      <w:r w:rsidRPr="003B4A82">
        <w:rPr>
          <w:rFonts w:ascii="宋体" w:hAnsi="宋体" w:hint="eastAsia"/>
        </w:rPr>
        <w:t>查询硬盘模式</w:t>
      </w:r>
      <w:bookmarkEnd w:id="342"/>
    </w:p>
    <w:p w14:paraId="3E67A4A3"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0FDA8B78" w14:textId="77777777" w:rsidTr="00F00012">
        <w:trPr>
          <w:trHeight w:val="632"/>
          <w:jc w:val="center"/>
        </w:trPr>
        <w:tc>
          <w:tcPr>
            <w:tcW w:w="8296" w:type="dxa"/>
          </w:tcPr>
          <w:p w14:paraId="2923E6AB"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NETDEV_GetDiskMode</w:t>
            </w:r>
          </w:p>
          <w:p w14:paraId="615505B6"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15C8FDEC"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 xml:space="preserve">LPVOID lpUserID, </w:t>
            </w:r>
          </w:p>
          <w:p w14:paraId="5AC2024D"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UINT32 * pudwDiskMode</w:t>
            </w:r>
          </w:p>
          <w:p w14:paraId="5FDF2D52"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r w:rsidRPr="003B4A82">
              <w:rPr>
                <w:rFonts w:asciiTheme="minorEastAsia" w:hAnsiTheme="minorEastAsia" w:cs="Times New Roman" w:hint="eastAsia"/>
                <w:noProof/>
                <w:color w:val="010001"/>
                <w:kern w:val="0"/>
                <w:szCs w:val="21"/>
              </w:rPr>
              <w:t>；</w:t>
            </w:r>
          </w:p>
        </w:tc>
      </w:tr>
    </w:tbl>
    <w:p w14:paraId="4E25248E" w14:textId="77777777" w:rsidR="00394361" w:rsidRPr="003B4A82" w:rsidRDefault="00394361" w:rsidP="00394361">
      <w:pPr>
        <w:rPr>
          <w:rFonts w:asciiTheme="minorEastAsia" w:hAnsiTheme="minorEastAsia"/>
          <w:b/>
          <w:bCs/>
          <w:szCs w:val="21"/>
        </w:rPr>
      </w:pPr>
    </w:p>
    <w:p w14:paraId="01F82AA4"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28887AE5" w14:textId="77777777" w:rsidR="00394361" w:rsidRPr="003B4A82" w:rsidRDefault="00394361" w:rsidP="00394361">
      <w:pPr>
        <w:rPr>
          <w:rFonts w:ascii="宋体" w:hAnsi="宋体"/>
        </w:rPr>
      </w:pPr>
      <w:r w:rsidRPr="003B4A82">
        <w:rPr>
          <w:rFonts w:ascii="宋体" w:hAnsi="宋体" w:hint="eastAsia"/>
        </w:rPr>
        <w:t>查询硬盘模式</w:t>
      </w:r>
    </w:p>
    <w:p w14:paraId="16DF6835" w14:textId="77777777" w:rsidR="00394361" w:rsidRPr="003B4A82" w:rsidRDefault="00394361" w:rsidP="00394361">
      <w:pPr>
        <w:rPr>
          <w:rFonts w:ascii="新宋体" w:eastAsia="新宋体" w:hAnsi="Times New Roman" w:cs="Times New Roman"/>
          <w:noProof/>
          <w:color w:val="008000"/>
          <w:kern w:val="0"/>
          <w:sz w:val="24"/>
          <w:szCs w:val="24"/>
        </w:rPr>
      </w:pPr>
    </w:p>
    <w:p w14:paraId="13AD6889"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015D13A7" w14:textId="77777777" w:rsidTr="00F00012">
        <w:trPr>
          <w:jc w:val="center"/>
        </w:trPr>
        <w:tc>
          <w:tcPr>
            <w:tcW w:w="2616" w:type="dxa"/>
            <w:vAlign w:val="center"/>
          </w:tcPr>
          <w:p w14:paraId="7E901AD8"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7962D0D1"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5EF1E7F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104F4F96" w14:textId="77777777" w:rsidTr="00F00012">
        <w:trPr>
          <w:jc w:val="center"/>
        </w:trPr>
        <w:tc>
          <w:tcPr>
            <w:tcW w:w="2616" w:type="dxa"/>
            <w:vAlign w:val="center"/>
          </w:tcPr>
          <w:p w14:paraId="6AC79920"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064A47F5"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6AB72D3C"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394361" w:rsidRPr="003B4A82" w14:paraId="2CE80C3E" w14:textId="77777777" w:rsidTr="00F00012">
        <w:trPr>
          <w:jc w:val="center"/>
        </w:trPr>
        <w:tc>
          <w:tcPr>
            <w:tcW w:w="2616" w:type="dxa"/>
            <w:vAlign w:val="center"/>
          </w:tcPr>
          <w:p w14:paraId="4DACD97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pudwDiskMode</w:t>
            </w:r>
          </w:p>
        </w:tc>
        <w:tc>
          <w:tcPr>
            <w:tcW w:w="1173" w:type="dxa"/>
            <w:vAlign w:val="center"/>
          </w:tcPr>
          <w:p w14:paraId="7B1FE8B2"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122EEA88" w14:textId="300707E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硬盘模式</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参见枚举</w:t>
            </w:r>
            <w:hyperlink w:anchor="_硬盘模式" w:history="1">
              <w:r w:rsidRPr="003B4A82">
                <w:rPr>
                  <w:rStyle w:val="a5"/>
                  <w:rFonts w:asciiTheme="minorEastAsia" w:hAnsiTheme="minorEastAsia" w:cs="Times New Roman"/>
                  <w:noProof/>
                  <w:kern w:val="0"/>
                  <w:szCs w:val="21"/>
                  <w:u w:val="none"/>
                </w:rPr>
                <w:t>NETDEV_DISK_MODE_TYPE_E</w:t>
              </w:r>
            </w:hyperlink>
          </w:p>
        </w:tc>
      </w:tr>
    </w:tbl>
    <w:p w14:paraId="5D2A8023" w14:textId="77777777" w:rsidR="00394361" w:rsidRPr="003B4A82" w:rsidRDefault="00394361" w:rsidP="00394361">
      <w:pPr>
        <w:rPr>
          <w:rFonts w:asciiTheme="minorEastAsia" w:hAnsiTheme="minorEastAsia"/>
          <w:szCs w:val="21"/>
        </w:rPr>
      </w:pPr>
    </w:p>
    <w:p w14:paraId="4282A1D8"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887C139"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066DA3B9" w14:textId="77777777" w:rsidR="005C2C57" w:rsidRDefault="005C2C57" w:rsidP="00394361">
      <w:pPr>
        <w:rPr>
          <w:rFonts w:asciiTheme="minorEastAsia" w:hAnsiTheme="minorEastAsia"/>
          <w:b/>
          <w:bCs/>
          <w:szCs w:val="21"/>
        </w:rPr>
      </w:pPr>
    </w:p>
    <w:p w14:paraId="7B0C74CE"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27E9FF85" w14:textId="399C6733" w:rsidR="00394361" w:rsidRPr="003B4A82" w:rsidRDefault="00E02404" w:rsidP="00394361">
      <w:pPr>
        <w:rPr>
          <w:rFonts w:asciiTheme="minorEastAsia" w:hAnsiTheme="minorEastAsia" w:cs="Times New Roman"/>
          <w:noProof/>
          <w:kern w:val="0"/>
          <w:szCs w:val="21"/>
        </w:rPr>
      </w:pPr>
      <w:hyperlink w:anchor="_设置硬盘模式" w:history="1">
        <w:r w:rsidR="00394361" w:rsidRPr="003B4A82">
          <w:rPr>
            <w:rStyle w:val="a5"/>
            <w:rFonts w:asciiTheme="minorEastAsia" w:hAnsiTheme="minorEastAsia" w:cs="Times New Roman"/>
            <w:noProof/>
            <w:kern w:val="0"/>
            <w:szCs w:val="21"/>
            <w:u w:val="none"/>
          </w:rPr>
          <w:t>NETDEV_SetDiskMode</w:t>
        </w:r>
      </w:hyperlink>
    </w:p>
    <w:p w14:paraId="56FC4E62" w14:textId="77777777" w:rsidR="00394361" w:rsidRPr="003B4A82" w:rsidRDefault="00394361" w:rsidP="00394361">
      <w:pPr>
        <w:pStyle w:val="3"/>
        <w:ind w:left="283"/>
        <w:rPr>
          <w:rFonts w:ascii="宋体" w:hAnsi="宋体"/>
        </w:rPr>
      </w:pPr>
      <w:bookmarkStart w:id="343" w:name="_设置硬盘模式"/>
      <w:bookmarkStart w:id="344" w:name="_Toc88647233"/>
      <w:bookmarkEnd w:id="343"/>
      <w:r w:rsidRPr="003B4A82">
        <w:rPr>
          <w:rFonts w:ascii="宋体" w:hAnsi="宋体"/>
        </w:rPr>
        <w:lastRenderedPageBreak/>
        <w:t>设置硬盘模式</w:t>
      </w:r>
      <w:bookmarkEnd w:id="344"/>
    </w:p>
    <w:p w14:paraId="2857E0DE"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347C36FA" w14:textId="77777777" w:rsidTr="00F00012">
        <w:trPr>
          <w:trHeight w:val="632"/>
          <w:jc w:val="center"/>
        </w:trPr>
        <w:tc>
          <w:tcPr>
            <w:tcW w:w="8296" w:type="dxa"/>
          </w:tcPr>
          <w:p w14:paraId="4E5A6144"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NETDEV_SetDiskMode</w:t>
            </w:r>
          </w:p>
          <w:p w14:paraId="7C524584"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7B41D4A8"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27882D0A"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UINT32 udwDiskMode</w:t>
            </w:r>
          </w:p>
          <w:p w14:paraId="2E34A3CA"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C55F04F" w14:textId="77777777" w:rsidR="00394361" w:rsidRPr="003B4A82" w:rsidRDefault="00394361" w:rsidP="00394361">
      <w:pPr>
        <w:rPr>
          <w:rFonts w:asciiTheme="minorEastAsia" w:hAnsiTheme="minorEastAsia"/>
          <w:b/>
          <w:bCs/>
          <w:szCs w:val="21"/>
        </w:rPr>
      </w:pPr>
    </w:p>
    <w:p w14:paraId="27F0D839"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5DA3CE29" w14:textId="77777777" w:rsidR="00394361" w:rsidRPr="003B4A82" w:rsidRDefault="00394361" w:rsidP="00394361">
      <w:pPr>
        <w:rPr>
          <w:rFonts w:ascii="宋体" w:hAnsi="宋体"/>
        </w:rPr>
      </w:pPr>
      <w:r w:rsidRPr="003B4A82">
        <w:rPr>
          <w:rFonts w:ascii="宋体" w:hAnsi="宋体" w:hint="eastAsia"/>
        </w:rPr>
        <w:t>设置硬盘模式</w:t>
      </w:r>
    </w:p>
    <w:p w14:paraId="7028D15C" w14:textId="77777777" w:rsidR="00394361" w:rsidRPr="003B4A82" w:rsidRDefault="00394361" w:rsidP="00394361">
      <w:pPr>
        <w:rPr>
          <w:rFonts w:ascii="新宋体" w:eastAsia="新宋体" w:hAnsi="Times New Roman" w:cs="Times New Roman"/>
          <w:noProof/>
          <w:color w:val="008000"/>
          <w:kern w:val="0"/>
          <w:sz w:val="24"/>
          <w:szCs w:val="24"/>
        </w:rPr>
      </w:pPr>
    </w:p>
    <w:p w14:paraId="68F4A7C9"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4C7D848A" w14:textId="77777777" w:rsidTr="00F00012">
        <w:trPr>
          <w:jc w:val="center"/>
        </w:trPr>
        <w:tc>
          <w:tcPr>
            <w:tcW w:w="2616" w:type="dxa"/>
            <w:vAlign w:val="center"/>
          </w:tcPr>
          <w:p w14:paraId="0CD5C37B"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7FB90A04"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78C22E77"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44CBB793" w14:textId="77777777" w:rsidTr="00F00012">
        <w:trPr>
          <w:jc w:val="center"/>
        </w:trPr>
        <w:tc>
          <w:tcPr>
            <w:tcW w:w="2616" w:type="dxa"/>
            <w:vAlign w:val="center"/>
          </w:tcPr>
          <w:p w14:paraId="06527EF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25DDCBF5"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48E64401"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用户登录ID</w:t>
            </w:r>
          </w:p>
        </w:tc>
      </w:tr>
      <w:tr w:rsidR="00394361" w:rsidRPr="003B4A82" w14:paraId="6AE934C1" w14:textId="77777777" w:rsidTr="00F00012">
        <w:trPr>
          <w:jc w:val="center"/>
        </w:trPr>
        <w:tc>
          <w:tcPr>
            <w:tcW w:w="2616" w:type="dxa"/>
            <w:vAlign w:val="center"/>
          </w:tcPr>
          <w:p w14:paraId="564E5AB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udwDiskMode</w:t>
            </w:r>
          </w:p>
        </w:tc>
        <w:tc>
          <w:tcPr>
            <w:tcW w:w="1173" w:type="dxa"/>
            <w:vAlign w:val="center"/>
          </w:tcPr>
          <w:p w14:paraId="16FC0AC9"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5E3679BD" w14:textId="11797E3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硬盘模式</w:t>
            </w:r>
            <w:r w:rsidRPr="003B4A82">
              <w:rPr>
                <w:rFonts w:asciiTheme="minorEastAsia" w:hAnsiTheme="minorEastAsia" w:cs="Times New Roman" w:hint="eastAsia"/>
                <w:noProof/>
                <w:kern w:val="0"/>
                <w:szCs w:val="21"/>
              </w:rPr>
              <w:t>。</w:t>
            </w:r>
            <w:r w:rsidRPr="003B4A82">
              <w:rPr>
                <w:rFonts w:asciiTheme="minorEastAsia" w:hAnsiTheme="minorEastAsia" w:cs="Times New Roman"/>
                <w:noProof/>
                <w:kern w:val="0"/>
                <w:szCs w:val="21"/>
              </w:rPr>
              <w:t>参见枚举</w:t>
            </w:r>
            <w:hyperlink w:anchor="_硬盘模式" w:history="1">
              <w:r w:rsidRPr="003B4A82">
                <w:rPr>
                  <w:rStyle w:val="a5"/>
                  <w:rFonts w:asciiTheme="minorEastAsia" w:hAnsiTheme="minorEastAsia" w:cs="Times New Roman"/>
                  <w:noProof/>
                  <w:kern w:val="0"/>
                  <w:szCs w:val="21"/>
                  <w:u w:val="none"/>
                </w:rPr>
                <w:t>NETDEV_DISK_MODE_TYPE_E</w:t>
              </w:r>
            </w:hyperlink>
          </w:p>
        </w:tc>
      </w:tr>
    </w:tbl>
    <w:p w14:paraId="0F99BBF0" w14:textId="77777777" w:rsidR="00394361" w:rsidRPr="003B4A82" w:rsidRDefault="00394361" w:rsidP="00394361">
      <w:pPr>
        <w:rPr>
          <w:rFonts w:asciiTheme="minorEastAsia" w:hAnsiTheme="minorEastAsia"/>
          <w:szCs w:val="21"/>
        </w:rPr>
      </w:pPr>
    </w:p>
    <w:p w14:paraId="17CBA85A"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B064714"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72EA76E" w14:textId="77777777" w:rsidR="005C2C57" w:rsidRDefault="005C2C57" w:rsidP="00394361">
      <w:pPr>
        <w:rPr>
          <w:rFonts w:asciiTheme="minorEastAsia" w:hAnsiTheme="minorEastAsia"/>
          <w:b/>
          <w:bCs/>
          <w:szCs w:val="21"/>
        </w:rPr>
      </w:pPr>
    </w:p>
    <w:p w14:paraId="3AE1C7EC"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02BF73BE" w14:textId="43B5093D" w:rsidR="00394361" w:rsidRPr="003B4A82" w:rsidRDefault="00E02404" w:rsidP="00394361">
      <w:pPr>
        <w:rPr>
          <w:rFonts w:asciiTheme="minorEastAsia" w:hAnsiTheme="minorEastAsia" w:cs="Times New Roman"/>
          <w:noProof/>
          <w:kern w:val="0"/>
          <w:szCs w:val="21"/>
        </w:rPr>
      </w:pPr>
      <w:hyperlink w:anchor="_查询硬盘模式" w:history="1">
        <w:r w:rsidR="00394361" w:rsidRPr="003B4A82">
          <w:rPr>
            <w:rStyle w:val="a5"/>
            <w:rFonts w:asciiTheme="minorEastAsia" w:hAnsiTheme="minorEastAsia" w:cs="Times New Roman"/>
            <w:noProof/>
            <w:kern w:val="0"/>
            <w:szCs w:val="21"/>
            <w:u w:val="none"/>
          </w:rPr>
          <w:t>NETDEV_GetDiskMode</w:t>
        </w:r>
      </w:hyperlink>
    </w:p>
    <w:p w14:paraId="05C7ECAF" w14:textId="77777777" w:rsidR="00394361" w:rsidRPr="003B4A82" w:rsidRDefault="00394361" w:rsidP="00394361">
      <w:pPr>
        <w:pStyle w:val="3"/>
        <w:ind w:left="283"/>
      </w:pPr>
      <w:bookmarkStart w:id="345" w:name="_获取设备系统时间配置"/>
      <w:bookmarkStart w:id="346" w:name="_Toc88647234"/>
      <w:bookmarkEnd w:id="345"/>
      <w:r w:rsidRPr="003B4A82">
        <w:rPr>
          <w:rFonts w:ascii="宋体" w:hAnsi="宋体" w:hint="eastAsia"/>
        </w:rPr>
        <w:t>获取设备系统时间配置</w:t>
      </w:r>
      <w:bookmarkEnd w:id="346"/>
    </w:p>
    <w:p w14:paraId="61CFB2F1"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2002520E" w14:textId="77777777" w:rsidTr="00F00012">
        <w:trPr>
          <w:trHeight w:val="632"/>
          <w:jc w:val="center"/>
        </w:trPr>
        <w:tc>
          <w:tcPr>
            <w:tcW w:w="8296" w:type="dxa"/>
          </w:tcPr>
          <w:p w14:paraId="7810AF50"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NETDEV_GetSystemTimeCfg</w:t>
            </w:r>
          </w:p>
          <w:p w14:paraId="332296EF"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510526DD"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4DB0D688" w14:textId="73E0BED7" w:rsidR="00394361" w:rsidRPr="003B4A82" w:rsidRDefault="00E02404" w:rsidP="00F00012">
            <w:pPr>
              <w:ind w:leftChars="200" w:left="420"/>
              <w:rPr>
                <w:rFonts w:asciiTheme="minorEastAsia" w:hAnsiTheme="minorEastAsia" w:cs="Times New Roman"/>
                <w:noProof/>
                <w:color w:val="010001"/>
                <w:kern w:val="0"/>
                <w:szCs w:val="21"/>
              </w:rPr>
            </w:pPr>
            <w:hyperlink w:anchor="_时间配置_3" w:history="1">
              <w:r w:rsidR="00394361" w:rsidRPr="003B4A82">
                <w:rPr>
                  <w:rStyle w:val="a5"/>
                  <w:rFonts w:asciiTheme="minorEastAsia" w:hAnsiTheme="minorEastAsia" w:cs="Times New Roman"/>
                  <w:noProof/>
                  <w:kern w:val="0"/>
                  <w:szCs w:val="21"/>
                  <w:u w:val="none"/>
                </w:rPr>
                <w:t>LPNETDEV_TIME_CFG_S</w:t>
              </w:r>
            </w:hyperlink>
            <w:r w:rsidR="00394361" w:rsidRPr="003B4A82">
              <w:rPr>
                <w:rFonts w:asciiTheme="minorEastAsia" w:hAnsiTheme="minorEastAsia" w:cs="Times New Roman"/>
                <w:noProof/>
                <w:color w:val="010001"/>
                <w:kern w:val="0"/>
                <w:szCs w:val="21"/>
              </w:rPr>
              <w:t xml:space="preserve"> pstSystemTimeInfo</w:t>
            </w:r>
          </w:p>
          <w:p w14:paraId="14230EFA"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412B6A2" w14:textId="77777777" w:rsidR="00394361" w:rsidRPr="003B4A82" w:rsidRDefault="00394361" w:rsidP="00394361">
      <w:pPr>
        <w:rPr>
          <w:rFonts w:asciiTheme="minorEastAsia" w:hAnsiTheme="minorEastAsia"/>
          <w:b/>
          <w:bCs/>
          <w:szCs w:val="21"/>
        </w:rPr>
      </w:pPr>
    </w:p>
    <w:p w14:paraId="2CF52CA2"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54BE1D24" w14:textId="77777777" w:rsidR="00394361" w:rsidRPr="003B4A82" w:rsidRDefault="00394361" w:rsidP="00394361">
      <w:pPr>
        <w:rPr>
          <w:rFonts w:ascii="新宋体" w:eastAsia="新宋体" w:hAnsi="Times New Roman" w:cs="Times New Roman"/>
          <w:noProof/>
          <w:color w:val="008000"/>
          <w:kern w:val="0"/>
          <w:sz w:val="24"/>
          <w:szCs w:val="24"/>
        </w:rPr>
      </w:pPr>
      <w:r w:rsidRPr="003B4A82">
        <w:rPr>
          <w:rFonts w:ascii="宋体" w:hAnsi="宋体" w:hint="eastAsia"/>
        </w:rPr>
        <w:t>获取设备系统时间配置</w:t>
      </w:r>
    </w:p>
    <w:p w14:paraId="1C70C333" w14:textId="77777777" w:rsidR="00394361" w:rsidRPr="003B4A82" w:rsidRDefault="00394361" w:rsidP="00394361">
      <w:pPr>
        <w:rPr>
          <w:rFonts w:ascii="新宋体" w:eastAsia="新宋体" w:hAnsi="Times New Roman" w:cs="Times New Roman"/>
          <w:noProof/>
          <w:color w:val="008000"/>
          <w:kern w:val="0"/>
          <w:sz w:val="24"/>
          <w:szCs w:val="24"/>
        </w:rPr>
      </w:pPr>
    </w:p>
    <w:p w14:paraId="2CFD3C31"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40252675" w14:textId="77777777" w:rsidTr="00F00012">
        <w:trPr>
          <w:jc w:val="center"/>
        </w:trPr>
        <w:tc>
          <w:tcPr>
            <w:tcW w:w="2616" w:type="dxa"/>
            <w:vAlign w:val="center"/>
          </w:tcPr>
          <w:p w14:paraId="09FAF447"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7B79FE6A"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1222124F"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0F280858" w14:textId="77777777" w:rsidTr="00F00012">
        <w:trPr>
          <w:jc w:val="center"/>
        </w:trPr>
        <w:tc>
          <w:tcPr>
            <w:tcW w:w="2616" w:type="dxa"/>
            <w:vAlign w:val="center"/>
          </w:tcPr>
          <w:p w14:paraId="6C413476"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1C868A88"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07D3A07"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394361" w:rsidRPr="003B4A82" w14:paraId="05F8B64E" w14:textId="77777777" w:rsidTr="00F00012">
        <w:trPr>
          <w:jc w:val="center"/>
        </w:trPr>
        <w:tc>
          <w:tcPr>
            <w:tcW w:w="2616" w:type="dxa"/>
            <w:vAlign w:val="center"/>
          </w:tcPr>
          <w:p w14:paraId="0DD4DDBB"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pstSystemTimeInfo</w:t>
            </w:r>
          </w:p>
        </w:tc>
        <w:tc>
          <w:tcPr>
            <w:tcW w:w="1173" w:type="dxa"/>
            <w:vAlign w:val="center"/>
          </w:tcPr>
          <w:p w14:paraId="3A4B0688"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OUT</w:t>
            </w:r>
          </w:p>
        </w:tc>
        <w:tc>
          <w:tcPr>
            <w:tcW w:w="6667" w:type="dxa"/>
            <w:vAlign w:val="center"/>
          </w:tcPr>
          <w:p w14:paraId="6B4660B3"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时间配置</w:t>
            </w:r>
            <w:r w:rsidRPr="003B4A82">
              <w:rPr>
                <w:rFonts w:asciiTheme="minorEastAsia" w:hAnsiTheme="minorEastAsia" w:cs="Times New Roman" w:hint="eastAsia"/>
                <w:noProof/>
                <w:kern w:val="0"/>
                <w:szCs w:val="21"/>
              </w:rPr>
              <w:t>信息</w:t>
            </w:r>
          </w:p>
        </w:tc>
      </w:tr>
    </w:tbl>
    <w:p w14:paraId="31768ACE" w14:textId="77777777" w:rsidR="00394361" w:rsidRPr="003B4A82" w:rsidRDefault="00394361" w:rsidP="00394361">
      <w:pPr>
        <w:rPr>
          <w:rFonts w:asciiTheme="minorEastAsia" w:hAnsiTheme="minorEastAsia"/>
          <w:szCs w:val="21"/>
        </w:rPr>
      </w:pPr>
    </w:p>
    <w:p w14:paraId="2BB7CAB8"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44E8AC11"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0AB615C4" w14:textId="77777777" w:rsidR="005C2C57" w:rsidRDefault="005C2C57" w:rsidP="00394361">
      <w:pPr>
        <w:rPr>
          <w:rFonts w:asciiTheme="minorEastAsia" w:hAnsiTheme="minorEastAsia"/>
          <w:b/>
          <w:bCs/>
          <w:szCs w:val="21"/>
        </w:rPr>
      </w:pPr>
    </w:p>
    <w:p w14:paraId="2D1DDCFF"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6DB3EDCA" w14:textId="19460DB1" w:rsidR="00394361" w:rsidRPr="003B4A82" w:rsidRDefault="00E02404" w:rsidP="00394361">
      <w:hyperlink w:anchor="_设置设备系统时间配置" w:history="1">
        <w:r w:rsidR="00394361" w:rsidRPr="003B4A82">
          <w:rPr>
            <w:rStyle w:val="a5"/>
            <w:u w:val="none"/>
          </w:rPr>
          <w:t>NETDEV_SetSystemTimeCfg</w:t>
        </w:r>
      </w:hyperlink>
    </w:p>
    <w:p w14:paraId="2AB63F57" w14:textId="77777777" w:rsidR="00394361" w:rsidRPr="003B4A82" w:rsidRDefault="00394361" w:rsidP="00394361">
      <w:pPr>
        <w:pStyle w:val="3"/>
        <w:ind w:left="283"/>
      </w:pPr>
      <w:bookmarkStart w:id="347" w:name="_设置设备系统时间配置"/>
      <w:bookmarkStart w:id="348" w:name="_Toc88647235"/>
      <w:bookmarkEnd w:id="347"/>
      <w:r w:rsidRPr="003B4A82">
        <w:rPr>
          <w:rFonts w:ascii="宋体" w:hAnsi="宋体" w:hint="eastAsia"/>
        </w:rPr>
        <w:lastRenderedPageBreak/>
        <w:t>设置设备系统时间配置</w:t>
      </w:r>
      <w:bookmarkEnd w:id="348"/>
    </w:p>
    <w:p w14:paraId="2CA8C83F"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24B70D16" w14:textId="77777777" w:rsidTr="00F00012">
        <w:trPr>
          <w:trHeight w:val="632"/>
          <w:jc w:val="center"/>
        </w:trPr>
        <w:tc>
          <w:tcPr>
            <w:tcW w:w="8296" w:type="dxa"/>
          </w:tcPr>
          <w:p w14:paraId="6216D1FB"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NETDEV_SetSystemTimeCfg</w:t>
            </w:r>
          </w:p>
          <w:p w14:paraId="208273C3"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479FB0B1"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544A60A0" w14:textId="6B028BCE" w:rsidR="00394361" w:rsidRPr="003B4A82" w:rsidRDefault="00E02404" w:rsidP="001B0397">
            <w:pPr>
              <w:ind w:firstLineChars="200" w:firstLine="420"/>
              <w:rPr>
                <w:rFonts w:asciiTheme="minorEastAsia" w:hAnsiTheme="minorEastAsia" w:cs="Times New Roman"/>
                <w:noProof/>
                <w:color w:val="010001"/>
                <w:kern w:val="0"/>
                <w:szCs w:val="21"/>
              </w:rPr>
            </w:pPr>
            <w:hyperlink w:anchor="_时间配置_3" w:history="1">
              <w:r w:rsidR="001B0397" w:rsidRPr="003B4A82">
                <w:rPr>
                  <w:rStyle w:val="a5"/>
                  <w:rFonts w:asciiTheme="minorEastAsia" w:hAnsiTheme="minorEastAsia" w:cs="Times New Roman"/>
                  <w:noProof/>
                  <w:kern w:val="0"/>
                  <w:szCs w:val="21"/>
                  <w:u w:val="none"/>
                </w:rPr>
                <w:t>LPNETDEV_TIME_CFG_S</w:t>
              </w:r>
            </w:hyperlink>
            <w:r w:rsidR="00394361" w:rsidRPr="003B4A82">
              <w:rPr>
                <w:rFonts w:asciiTheme="minorEastAsia" w:hAnsiTheme="minorEastAsia" w:cs="Times New Roman"/>
                <w:noProof/>
                <w:color w:val="010001"/>
                <w:kern w:val="0"/>
                <w:szCs w:val="21"/>
              </w:rPr>
              <w:t xml:space="preserve"> pstSystemTimeInfo</w:t>
            </w:r>
          </w:p>
          <w:p w14:paraId="4469AA4C"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1D7DD8EA" w14:textId="77777777" w:rsidR="00394361" w:rsidRPr="003B4A82" w:rsidRDefault="00394361" w:rsidP="00394361">
      <w:pPr>
        <w:rPr>
          <w:rFonts w:asciiTheme="minorEastAsia" w:hAnsiTheme="minorEastAsia"/>
          <w:b/>
          <w:bCs/>
          <w:szCs w:val="21"/>
        </w:rPr>
      </w:pPr>
    </w:p>
    <w:p w14:paraId="7FF74D44"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4D5C15C0" w14:textId="77777777" w:rsidR="00394361" w:rsidRPr="003B4A82" w:rsidRDefault="00394361" w:rsidP="00394361">
      <w:pPr>
        <w:rPr>
          <w:rFonts w:ascii="新宋体" w:eastAsia="新宋体" w:hAnsi="Times New Roman" w:cs="Times New Roman"/>
          <w:noProof/>
          <w:color w:val="008000"/>
          <w:kern w:val="0"/>
          <w:sz w:val="24"/>
          <w:szCs w:val="24"/>
        </w:rPr>
      </w:pPr>
      <w:r w:rsidRPr="003B4A82">
        <w:rPr>
          <w:rFonts w:ascii="宋体" w:hAnsi="宋体" w:hint="eastAsia"/>
        </w:rPr>
        <w:t>设置设备系统时间</w:t>
      </w:r>
    </w:p>
    <w:p w14:paraId="60BB3DE4" w14:textId="77777777" w:rsidR="00394361" w:rsidRPr="003B4A82" w:rsidRDefault="00394361" w:rsidP="00394361">
      <w:pPr>
        <w:rPr>
          <w:rFonts w:ascii="新宋体" w:eastAsia="新宋体" w:hAnsi="Times New Roman" w:cs="Times New Roman"/>
          <w:noProof/>
          <w:color w:val="008000"/>
          <w:kern w:val="0"/>
          <w:sz w:val="24"/>
          <w:szCs w:val="24"/>
        </w:rPr>
      </w:pPr>
    </w:p>
    <w:p w14:paraId="0A423730"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7D663C2A" w14:textId="77777777" w:rsidTr="00F00012">
        <w:trPr>
          <w:jc w:val="center"/>
        </w:trPr>
        <w:tc>
          <w:tcPr>
            <w:tcW w:w="2616" w:type="dxa"/>
            <w:vAlign w:val="center"/>
          </w:tcPr>
          <w:p w14:paraId="294BDA5F"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5E052F40"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07F281B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52012F2E" w14:textId="77777777" w:rsidTr="00F00012">
        <w:trPr>
          <w:jc w:val="center"/>
        </w:trPr>
        <w:tc>
          <w:tcPr>
            <w:tcW w:w="2616" w:type="dxa"/>
            <w:vAlign w:val="center"/>
          </w:tcPr>
          <w:p w14:paraId="561F016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7E86C1A2"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12BF5A8B"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394361" w:rsidRPr="003B4A82" w14:paraId="6ACEACD8" w14:textId="77777777" w:rsidTr="00F00012">
        <w:trPr>
          <w:jc w:val="center"/>
        </w:trPr>
        <w:tc>
          <w:tcPr>
            <w:tcW w:w="2616" w:type="dxa"/>
            <w:vAlign w:val="center"/>
          </w:tcPr>
          <w:p w14:paraId="127BE9C1"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pstSystemTimeInfo</w:t>
            </w:r>
          </w:p>
        </w:tc>
        <w:tc>
          <w:tcPr>
            <w:tcW w:w="1173" w:type="dxa"/>
            <w:vAlign w:val="center"/>
          </w:tcPr>
          <w:p w14:paraId="36C35620"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7ECBC843"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时间配置</w:t>
            </w:r>
            <w:r w:rsidRPr="003B4A82">
              <w:rPr>
                <w:rFonts w:asciiTheme="minorEastAsia" w:hAnsiTheme="minorEastAsia" w:cs="Times New Roman" w:hint="eastAsia"/>
                <w:noProof/>
                <w:kern w:val="0"/>
                <w:szCs w:val="21"/>
              </w:rPr>
              <w:t>信息</w:t>
            </w:r>
          </w:p>
        </w:tc>
      </w:tr>
    </w:tbl>
    <w:p w14:paraId="15C9DA13" w14:textId="77777777" w:rsidR="00394361" w:rsidRPr="003B4A82" w:rsidRDefault="00394361" w:rsidP="00394361">
      <w:pPr>
        <w:rPr>
          <w:rFonts w:asciiTheme="minorEastAsia" w:hAnsiTheme="minorEastAsia"/>
          <w:szCs w:val="21"/>
        </w:rPr>
      </w:pPr>
    </w:p>
    <w:p w14:paraId="7BBFCB43"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07E5CAAB"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3D9FBC8" w14:textId="77777777" w:rsidR="005C2C57" w:rsidRDefault="005C2C57" w:rsidP="00394361">
      <w:pPr>
        <w:rPr>
          <w:rFonts w:asciiTheme="minorEastAsia" w:hAnsiTheme="minorEastAsia"/>
          <w:b/>
          <w:bCs/>
          <w:szCs w:val="21"/>
        </w:rPr>
      </w:pPr>
    </w:p>
    <w:p w14:paraId="159CC961"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3AE65E1D" w14:textId="272B34A6" w:rsidR="00394361" w:rsidRPr="003B4A82" w:rsidRDefault="00E02404" w:rsidP="00394361">
      <w:hyperlink w:anchor="_获取设备系统时间配置" w:history="1">
        <w:r w:rsidR="00394361" w:rsidRPr="003B4A82">
          <w:rPr>
            <w:rStyle w:val="a5"/>
            <w:u w:val="none"/>
          </w:rPr>
          <w:t>NETDEV_GetSystemTimeCfg</w:t>
        </w:r>
      </w:hyperlink>
    </w:p>
    <w:p w14:paraId="32B54A24" w14:textId="77777777" w:rsidR="00394361" w:rsidRPr="003B4A82" w:rsidRDefault="00394361" w:rsidP="00394361">
      <w:pPr>
        <w:pStyle w:val="3"/>
        <w:ind w:left="283"/>
      </w:pPr>
      <w:bookmarkStart w:id="349" w:name="_Toc88647236"/>
      <w:r w:rsidRPr="003B4A82">
        <w:rPr>
          <w:rFonts w:ascii="宋体" w:hAnsi="宋体" w:hint="eastAsia"/>
        </w:rPr>
        <w:t>无需</w:t>
      </w:r>
      <w:r w:rsidRPr="003B4A82">
        <w:rPr>
          <w:rFonts w:ascii="宋体" w:hAnsi="宋体"/>
        </w:rPr>
        <w:t>登录</w:t>
      </w:r>
      <w:r w:rsidRPr="003B4A82">
        <w:rPr>
          <w:rFonts w:ascii="宋体" w:hAnsi="宋体" w:hint="eastAsia"/>
        </w:rPr>
        <w:t>修改设备</w:t>
      </w:r>
      <w:r w:rsidRPr="003B4A82">
        <w:rPr>
          <w:rFonts w:ascii="宋体" w:hAnsi="宋体" w:hint="eastAsia"/>
        </w:rPr>
        <w:t>IP</w:t>
      </w:r>
      <w:r w:rsidRPr="003B4A82">
        <w:rPr>
          <w:rFonts w:ascii="宋体" w:hAnsi="宋体" w:hint="eastAsia"/>
        </w:rPr>
        <w:t>地址</w:t>
      </w:r>
      <w:bookmarkEnd w:id="349"/>
    </w:p>
    <w:p w14:paraId="6FEA051E"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7962C65D" w14:textId="77777777" w:rsidTr="00F00012">
        <w:trPr>
          <w:trHeight w:val="632"/>
          <w:jc w:val="center"/>
        </w:trPr>
        <w:tc>
          <w:tcPr>
            <w:tcW w:w="8296" w:type="dxa"/>
          </w:tcPr>
          <w:p w14:paraId="7FD33905"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NETDEV_ModifyDeviceAddr</w:t>
            </w:r>
          </w:p>
          <w:p w14:paraId="653F6F06"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4D931CE9" w14:textId="4C19E9BF" w:rsidR="00394361" w:rsidRPr="003B4A82" w:rsidRDefault="00E02404" w:rsidP="00F00012">
            <w:pPr>
              <w:ind w:leftChars="200" w:left="420"/>
              <w:rPr>
                <w:rFonts w:asciiTheme="minorEastAsia" w:hAnsiTheme="minorEastAsia" w:cs="Times New Roman"/>
                <w:noProof/>
                <w:color w:val="010001"/>
                <w:kern w:val="0"/>
                <w:szCs w:val="21"/>
              </w:rPr>
            </w:pPr>
            <w:hyperlink w:anchor="_设备地址信息结构体" w:history="1">
              <w:r w:rsidR="00394361" w:rsidRPr="003B4A82">
                <w:rPr>
                  <w:rStyle w:val="a5"/>
                  <w:rFonts w:asciiTheme="minorEastAsia" w:hAnsiTheme="minorEastAsia" w:cs="Times New Roman"/>
                  <w:noProof/>
                  <w:kern w:val="0"/>
                  <w:szCs w:val="21"/>
                  <w:u w:val="none"/>
                </w:rPr>
                <w:t>LPNETDEV_DEV_ADDR_INFO_S</w:t>
              </w:r>
            </w:hyperlink>
            <w:r w:rsidR="00394361" w:rsidRPr="003B4A82">
              <w:rPr>
                <w:rFonts w:asciiTheme="minorEastAsia" w:hAnsiTheme="minorEastAsia" w:cs="Times New Roman"/>
                <w:noProof/>
                <w:color w:val="010001"/>
                <w:kern w:val="0"/>
                <w:szCs w:val="21"/>
              </w:rPr>
              <w:t xml:space="preserve"> pstDevAddrInfo</w:t>
            </w:r>
          </w:p>
          <w:p w14:paraId="1FC8E76B" w14:textId="77777777" w:rsidR="00394361" w:rsidRPr="003B4A82" w:rsidRDefault="00394361" w:rsidP="00F00012">
            <w:pPr>
              <w:rPr>
                <w:rFonts w:ascii="新宋体" w:eastAsia="新宋体" w:hAnsi="Times New Roman" w:cs="Times New Roman"/>
                <w:noProof/>
                <w:kern w:val="0"/>
                <w:sz w:val="24"/>
                <w:szCs w:val="24"/>
              </w:rPr>
            </w:pPr>
            <w:r w:rsidRPr="003B4A82">
              <w:rPr>
                <w:rFonts w:asciiTheme="minorEastAsia" w:hAnsiTheme="minorEastAsia" w:cs="Times New Roman"/>
                <w:noProof/>
                <w:color w:val="010001"/>
                <w:kern w:val="0"/>
                <w:szCs w:val="21"/>
              </w:rPr>
              <w:t>)</w:t>
            </w:r>
          </w:p>
        </w:tc>
      </w:tr>
    </w:tbl>
    <w:p w14:paraId="5D60DD76" w14:textId="77777777" w:rsidR="00394361" w:rsidRPr="003B4A82" w:rsidRDefault="00394361" w:rsidP="00394361">
      <w:pPr>
        <w:rPr>
          <w:rFonts w:asciiTheme="minorEastAsia" w:hAnsiTheme="minorEastAsia"/>
          <w:b/>
          <w:bCs/>
          <w:szCs w:val="21"/>
        </w:rPr>
      </w:pPr>
    </w:p>
    <w:p w14:paraId="681CE57C"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379CBC49" w14:textId="77777777" w:rsidR="00394361" w:rsidRPr="003B4A82" w:rsidRDefault="00394361" w:rsidP="00394361">
      <w:pPr>
        <w:rPr>
          <w:rFonts w:ascii="宋体" w:hAnsi="宋体"/>
        </w:rPr>
      </w:pPr>
      <w:r w:rsidRPr="003B4A82">
        <w:rPr>
          <w:rFonts w:ascii="宋体" w:hAnsi="宋体"/>
        </w:rPr>
        <w:t>修改设备</w:t>
      </w:r>
      <w:r w:rsidRPr="003B4A82">
        <w:rPr>
          <w:rFonts w:ascii="宋体" w:hAnsi="宋体"/>
        </w:rPr>
        <w:t>IP</w:t>
      </w:r>
      <w:r w:rsidRPr="003B4A82">
        <w:rPr>
          <w:rFonts w:ascii="宋体" w:hAnsi="宋体"/>
        </w:rPr>
        <w:t>地址（无需登录）</w:t>
      </w:r>
    </w:p>
    <w:p w14:paraId="12F00820" w14:textId="77777777" w:rsidR="00394361" w:rsidRPr="003B4A82" w:rsidRDefault="00394361" w:rsidP="00394361">
      <w:pPr>
        <w:rPr>
          <w:rFonts w:ascii="新宋体" w:eastAsia="新宋体" w:hAnsi="Times New Roman" w:cs="Times New Roman"/>
          <w:noProof/>
          <w:color w:val="008000"/>
          <w:kern w:val="0"/>
          <w:sz w:val="24"/>
          <w:szCs w:val="24"/>
        </w:rPr>
      </w:pPr>
    </w:p>
    <w:p w14:paraId="1D7471AB"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08AE8FF5" w14:textId="77777777" w:rsidTr="00F00012">
        <w:trPr>
          <w:jc w:val="center"/>
        </w:trPr>
        <w:tc>
          <w:tcPr>
            <w:tcW w:w="2616" w:type="dxa"/>
            <w:vAlign w:val="center"/>
          </w:tcPr>
          <w:p w14:paraId="17396FE3"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118604E0"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5D75BBB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14721D46" w14:textId="77777777" w:rsidTr="00F00012">
        <w:trPr>
          <w:jc w:val="center"/>
        </w:trPr>
        <w:tc>
          <w:tcPr>
            <w:tcW w:w="2616" w:type="dxa"/>
            <w:vAlign w:val="center"/>
          </w:tcPr>
          <w:p w14:paraId="2BD559E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pstDevAddrInfo</w:t>
            </w:r>
          </w:p>
        </w:tc>
        <w:tc>
          <w:tcPr>
            <w:tcW w:w="1173" w:type="dxa"/>
            <w:vAlign w:val="center"/>
          </w:tcPr>
          <w:p w14:paraId="32E60F90"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 xml:space="preserve">IN </w:t>
            </w:r>
          </w:p>
        </w:tc>
        <w:tc>
          <w:tcPr>
            <w:tcW w:w="6667" w:type="dxa"/>
            <w:vAlign w:val="center"/>
          </w:tcPr>
          <w:p w14:paraId="3EEFE6B2"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要修改的设备地址信息</w:t>
            </w:r>
          </w:p>
        </w:tc>
      </w:tr>
    </w:tbl>
    <w:p w14:paraId="78D9BB67" w14:textId="77777777" w:rsidR="00394361" w:rsidRPr="003B4A82" w:rsidRDefault="00394361" w:rsidP="00394361">
      <w:pPr>
        <w:rPr>
          <w:rFonts w:asciiTheme="minorEastAsia" w:hAnsiTheme="minorEastAsia"/>
          <w:szCs w:val="21"/>
        </w:rPr>
      </w:pPr>
    </w:p>
    <w:p w14:paraId="53F7485E"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0A011FE"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5FF1444" w14:textId="77777777" w:rsidR="00394361" w:rsidRPr="003B4A82" w:rsidRDefault="00394361" w:rsidP="00394361">
      <w:pPr>
        <w:pStyle w:val="3"/>
        <w:ind w:left="283"/>
      </w:pPr>
      <w:bookmarkStart w:id="350" w:name="_Toc88647237"/>
      <w:r w:rsidRPr="003B4A82">
        <w:rPr>
          <w:rFonts w:ascii="宋体" w:hAnsi="宋体" w:hint="eastAsia"/>
        </w:rPr>
        <w:t>修改设备名称</w:t>
      </w:r>
      <w:bookmarkEnd w:id="350"/>
    </w:p>
    <w:p w14:paraId="15B94B53"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05197A62" w14:textId="77777777" w:rsidTr="00F00012">
        <w:trPr>
          <w:trHeight w:val="632"/>
          <w:jc w:val="center"/>
        </w:trPr>
        <w:tc>
          <w:tcPr>
            <w:tcW w:w="8296" w:type="dxa"/>
          </w:tcPr>
          <w:p w14:paraId="008B61BC"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lastRenderedPageBreak/>
              <w:t>BOOL STDCALL NETDEV_ModifyDeviceName</w:t>
            </w:r>
          </w:p>
          <w:p w14:paraId="7E310DB5"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3AE7E399"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6D1339EC"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CHAR *pszDeviceName</w:t>
            </w:r>
          </w:p>
          <w:p w14:paraId="15A20EAB"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tc>
      </w:tr>
    </w:tbl>
    <w:p w14:paraId="3D78C749" w14:textId="77777777" w:rsidR="00394361" w:rsidRPr="003B4A82" w:rsidRDefault="00394361" w:rsidP="00394361">
      <w:pPr>
        <w:rPr>
          <w:rFonts w:asciiTheme="minorEastAsia" w:hAnsiTheme="minorEastAsia"/>
          <w:b/>
          <w:bCs/>
          <w:szCs w:val="21"/>
        </w:rPr>
      </w:pPr>
    </w:p>
    <w:p w14:paraId="5D821283"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620D0102" w14:textId="77777777" w:rsidR="00394361" w:rsidRPr="003B4A82" w:rsidRDefault="00394361" w:rsidP="00394361">
      <w:pPr>
        <w:rPr>
          <w:rFonts w:ascii="宋体" w:hAnsi="宋体"/>
        </w:rPr>
      </w:pPr>
      <w:r w:rsidRPr="003B4A82">
        <w:rPr>
          <w:rFonts w:ascii="宋体" w:hAnsi="宋体" w:hint="eastAsia"/>
        </w:rPr>
        <w:t>修改设备名称</w:t>
      </w:r>
    </w:p>
    <w:p w14:paraId="27EC8644" w14:textId="77777777" w:rsidR="00394361" w:rsidRPr="003B4A82" w:rsidRDefault="00394361" w:rsidP="00394361">
      <w:pPr>
        <w:rPr>
          <w:rFonts w:ascii="新宋体" w:eastAsia="新宋体" w:hAnsi="Times New Roman" w:cs="Times New Roman"/>
          <w:noProof/>
          <w:color w:val="008000"/>
          <w:kern w:val="0"/>
          <w:sz w:val="24"/>
          <w:szCs w:val="24"/>
        </w:rPr>
      </w:pPr>
    </w:p>
    <w:p w14:paraId="37E79EB1"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6FDFA6DF" w14:textId="77777777" w:rsidTr="00F00012">
        <w:trPr>
          <w:jc w:val="center"/>
        </w:trPr>
        <w:tc>
          <w:tcPr>
            <w:tcW w:w="2616" w:type="dxa"/>
            <w:vAlign w:val="center"/>
          </w:tcPr>
          <w:p w14:paraId="4BBFCAC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17D35CBC"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2299585D"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30E5B55B" w14:textId="77777777" w:rsidTr="00F00012">
        <w:trPr>
          <w:jc w:val="center"/>
        </w:trPr>
        <w:tc>
          <w:tcPr>
            <w:tcW w:w="2616" w:type="dxa"/>
            <w:vAlign w:val="center"/>
          </w:tcPr>
          <w:p w14:paraId="7211B6F7"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2CA5089C"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52480B48"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394361" w:rsidRPr="003B4A82" w14:paraId="0FB6D708" w14:textId="77777777" w:rsidTr="00F00012">
        <w:trPr>
          <w:jc w:val="center"/>
        </w:trPr>
        <w:tc>
          <w:tcPr>
            <w:tcW w:w="2616" w:type="dxa"/>
            <w:vAlign w:val="center"/>
          </w:tcPr>
          <w:p w14:paraId="776B229F"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pszDeviceName</w:t>
            </w:r>
          </w:p>
        </w:tc>
        <w:tc>
          <w:tcPr>
            <w:tcW w:w="1173" w:type="dxa"/>
            <w:vAlign w:val="center"/>
          </w:tcPr>
          <w:p w14:paraId="641C214D"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noProof/>
                <w:kern w:val="0"/>
                <w:szCs w:val="21"/>
              </w:rPr>
              <w:t>IN</w:t>
            </w:r>
          </w:p>
        </w:tc>
        <w:tc>
          <w:tcPr>
            <w:tcW w:w="6667" w:type="dxa"/>
            <w:vAlign w:val="center"/>
          </w:tcPr>
          <w:p w14:paraId="26366469"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设备名称</w:t>
            </w:r>
          </w:p>
        </w:tc>
      </w:tr>
    </w:tbl>
    <w:p w14:paraId="7463FAEF" w14:textId="77777777" w:rsidR="00394361" w:rsidRPr="003B4A82" w:rsidRDefault="00394361" w:rsidP="00394361">
      <w:pPr>
        <w:rPr>
          <w:rFonts w:asciiTheme="minorEastAsia" w:hAnsiTheme="minorEastAsia"/>
          <w:szCs w:val="21"/>
        </w:rPr>
      </w:pPr>
    </w:p>
    <w:p w14:paraId="3A9EA965"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73D56A38"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5BF841F" w14:textId="77777777" w:rsidR="00394361" w:rsidRPr="003B4A82" w:rsidRDefault="00394361" w:rsidP="00394361">
      <w:pPr>
        <w:pStyle w:val="3"/>
        <w:ind w:left="283"/>
      </w:pPr>
      <w:bookmarkStart w:id="351" w:name="_Toc88647238"/>
      <w:r w:rsidRPr="003B4A82">
        <w:rPr>
          <w:rFonts w:ascii="宋体" w:hAnsi="宋体" w:hint="eastAsia"/>
        </w:rPr>
        <w:t>获取设备能力集</w:t>
      </w:r>
      <w:bookmarkEnd w:id="351"/>
    </w:p>
    <w:p w14:paraId="0F3C7A86"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394361" w:rsidRPr="003B4A82" w14:paraId="0F107145" w14:textId="77777777" w:rsidTr="00F00012">
        <w:trPr>
          <w:trHeight w:val="632"/>
          <w:jc w:val="center"/>
        </w:trPr>
        <w:tc>
          <w:tcPr>
            <w:tcW w:w="8296" w:type="dxa"/>
          </w:tcPr>
          <w:p w14:paraId="1E351151"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BOOL STDCALL NETDEV_GetDeviceCapability</w:t>
            </w:r>
          </w:p>
          <w:p w14:paraId="74E61176"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p w14:paraId="3938CF2F"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lpUserID,</w:t>
            </w:r>
          </w:p>
          <w:p w14:paraId="53710687"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dwChannelID,</w:t>
            </w:r>
          </w:p>
          <w:p w14:paraId="32145BAF"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dwCommand,</w:t>
            </w:r>
          </w:p>
          <w:p w14:paraId="520E1EF7"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LPVOID lpOutBuffer,</w:t>
            </w:r>
          </w:p>
          <w:p w14:paraId="02C6D422"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dwOutBufferSize,</w:t>
            </w:r>
          </w:p>
          <w:p w14:paraId="20C4CD22" w14:textId="77777777" w:rsidR="00394361" w:rsidRPr="003B4A82" w:rsidRDefault="00394361" w:rsidP="00F00012">
            <w:pPr>
              <w:ind w:leftChars="200" w:left="420"/>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INT32  *pdwBytesReturned</w:t>
            </w:r>
          </w:p>
          <w:p w14:paraId="38FE4E59" w14:textId="77777777" w:rsidR="00394361" w:rsidRPr="003B4A82" w:rsidRDefault="00394361" w:rsidP="00F00012">
            <w:pPr>
              <w:rPr>
                <w:rFonts w:asciiTheme="minorEastAsia" w:hAnsiTheme="minorEastAsia" w:cs="Times New Roman"/>
                <w:noProof/>
                <w:color w:val="010001"/>
                <w:kern w:val="0"/>
                <w:szCs w:val="21"/>
              </w:rPr>
            </w:pPr>
            <w:r w:rsidRPr="003B4A82">
              <w:rPr>
                <w:rFonts w:asciiTheme="minorEastAsia" w:hAnsiTheme="minorEastAsia" w:cs="Times New Roman"/>
                <w:noProof/>
                <w:color w:val="010001"/>
                <w:kern w:val="0"/>
                <w:szCs w:val="21"/>
              </w:rPr>
              <w:t>);</w:t>
            </w:r>
          </w:p>
        </w:tc>
      </w:tr>
    </w:tbl>
    <w:p w14:paraId="04D61BBE" w14:textId="77777777" w:rsidR="00394361" w:rsidRPr="003B4A82" w:rsidRDefault="00394361" w:rsidP="00394361">
      <w:pPr>
        <w:rPr>
          <w:rFonts w:asciiTheme="minorEastAsia" w:hAnsiTheme="minorEastAsia"/>
          <w:b/>
          <w:bCs/>
          <w:szCs w:val="21"/>
        </w:rPr>
      </w:pPr>
    </w:p>
    <w:p w14:paraId="24F2F9ED" w14:textId="77777777" w:rsidR="00394361" w:rsidRPr="003B4A82" w:rsidRDefault="00394361" w:rsidP="00394361">
      <w:pPr>
        <w:rPr>
          <w:rFonts w:asciiTheme="minorEastAsia" w:hAnsiTheme="minorEastAsia"/>
          <w:b/>
          <w:bCs/>
          <w:szCs w:val="21"/>
        </w:rPr>
      </w:pPr>
      <w:r w:rsidRPr="003B4A82">
        <w:rPr>
          <w:rFonts w:asciiTheme="minorEastAsia" w:hAnsiTheme="minorEastAsia" w:hint="eastAsia"/>
          <w:b/>
          <w:bCs/>
          <w:szCs w:val="21"/>
        </w:rPr>
        <w:t>接口描述：</w:t>
      </w:r>
    </w:p>
    <w:p w14:paraId="186AD1E4" w14:textId="77777777" w:rsidR="00394361" w:rsidRPr="003B4A82" w:rsidRDefault="00394361" w:rsidP="00394361">
      <w:pPr>
        <w:rPr>
          <w:rFonts w:ascii="宋体" w:hAnsi="宋体"/>
        </w:rPr>
      </w:pPr>
      <w:r w:rsidRPr="003B4A82">
        <w:rPr>
          <w:rFonts w:ascii="宋体" w:hAnsi="宋体"/>
        </w:rPr>
        <w:t>获取设备能力集</w:t>
      </w:r>
    </w:p>
    <w:p w14:paraId="5502D4AB" w14:textId="77777777" w:rsidR="00394361" w:rsidRPr="003B4A82" w:rsidRDefault="00394361" w:rsidP="00394361">
      <w:pPr>
        <w:rPr>
          <w:rFonts w:ascii="新宋体" w:eastAsia="新宋体" w:hAnsi="Times New Roman" w:cs="Times New Roman"/>
          <w:noProof/>
          <w:color w:val="008000"/>
          <w:kern w:val="0"/>
          <w:sz w:val="24"/>
          <w:szCs w:val="24"/>
        </w:rPr>
      </w:pPr>
    </w:p>
    <w:p w14:paraId="68A590D7"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394361" w:rsidRPr="003B4A82" w14:paraId="75321F85" w14:textId="77777777" w:rsidTr="00F00012">
        <w:trPr>
          <w:jc w:val="center"/>
        </w:trPr>
        <w:tc>
          <w:tcPr>
            <w:tcW w:w="2616" w:type="dxa"/>
            <w:vAlign w:val="center"/>
          </w:tcPr>
          <w:p w14:paraId="32B27773"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参数名称</w:t>
            </w:r>
          </w:p>
        </w:tc>
        <w:tc>
          <w:tcPr>
            <w:tcW w:w="1173" w:type="dxa"/>
            <w:vAlign w:val="center"/>
          </w:tcPr>
          <w:p w14:paraId="039D4D79"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参数</w:t>
            </w:r>
            <w:r w:rsidRPr="003B4A82">
              <w:rPr>
                <w:rFonts w:asciiTheme="minorEastAsia" w:hAnsiTheme="minorEastAsia" w:cs="Times New Roman"/>
                <w:noProof/>
                <w:kern w:val="0"/>
                <w:szCs w:val="21"/>
              </w:rPr>
              <w:t>类型</w:t>
            </w:r>
          </w:p>
        </w:tc>
        <w:tc>
          <w:tcPr>
            <w:tcW w:w="6667" w:type="dxa"/>
            <w:vAlign w:val="center"/>
          </w:tcPr>
          <w:p w14:paraId="44B1D481"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传参说明</w:t>
            </w:r>
          </w:p>
        </w:tc>
      </w:tr>
      <w:tr w:rsidR="00394361" w:rsidRPr="003B4A82" w14:paraId="4CEB951E" w14:textId="77777777" w:rsidTr="00F00012">
        <w:trPr>
          <w:jc w:val="center"/>
        </w:trPr>
        <w:tc>
          <w:tcPr>
            <w:tcW w:w="2616" w:type="dxa"/>
            <w:vAlign w:val="center"/>
          </w:tcPr>
          <w:p w14:paraId="1EF0162C"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lpUserID</w:t>
            </w:r>
          </w:p>
        </w:tc>
        <w:tc>
          <w:tcPr>
            <w:tcW w:w="1173" w:type="dxa"/>
            <w:vAlign w:val="center"/>
          </w:tcPr>
          <w:p w14:paraId="7B8F5C57"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45D664F3"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用户登录句柄</w:t>
            </w:r>
          </w:p>
        </w:tc>
      </w:tr>
      <w:tr w:rsidR="00394361" w:rsidRPr="003B4A82" w14:paraId="107DEA6F" w14:textId="77777777" w:rsidTr="00F00012">
        <w:trPr>
          <w:jc w:val="center"/>
        </w:trPr>
        <w:tc>
          <w:tcPr>
            <w:tcW w:w="2616" w:type="dxa"/>
            <w:vAlign w:val="center"/>
          </w:tcPr>
          <w:p w14:paraId="04C48DBF"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dwChannelID</w:t>
            </w:r>
          </w:p>
        </w:tc>
        <w:tc>
          <w:tcPr>
            <w:tcW w:w="1173" w:type="dxa"/>
            <w:vAlign w:val="center"/>
          </w:tcPr>
          <w:p w14:paraId="037E96CE"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2A6C1C14"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通道号</w:t>
            </w:r>
          </w:p>
        </w:tc>
      </w:tr>
      <w:tr w:rsidR="00394361" w:rsidRPr="003B4A82" w14:paraId="4C78D761" w14:textId="77777777" w:rsidTr="00F00012">
        <w:trPr>
          <w:jc w:val="center"/>
        </w:trPr>
        <w:tc>
          <w:tcPr>
            <w:tcW w:w="2616" w:type="dxa"/>
            <w:vAlign w:val="center"/>
          </w:tcPr>
          <w:p w14:paraId="49975C85"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dwCommand</w:t>
            </w:r>
          </w:p>
        </w:tc>
        <w:tc>
          <w:tcPr>
            <w:tcW w:w="1173" w:type="dxa"/>
            <w:vAlign w:val="center"/>
          </w:tcPr>
          <w:p w14:paraId="4EC53CFF"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IN</w:t>
            </w:r>
          </w:p>
        </w:tc>
        <w:tc>
          <w:tcPr>
            <w:tcW w:w="6667" w:type="dxa"/>
            <w:vAlign w:val="center"/>
          </w:tcPr>
          <w:p w14:paraId="7FC1E4F0" w14:textId="6879962C"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设备能力类型指令</w:t>
            </w:r>
            <w:r w:rsidRPr="003B4A82">
              <w:rPr>
                <w:rFonts w:asciiTheme="minorEastAsia" w:hAnsiTheme="minorEastAsia" w:cs="Times New Roman" w:hint="eastAsia"/>
                <w:noProof/>
                <w:kern w:val="0"/>
                <w:szCs w:val="21"/>
              </w:rPr>
              <w:t>。参见</w:t>
            </w:r>
            <w:hyperlink w:anchor="_能力集命令" w:history="1">
              <w:r w:rsidRPr="003B4A82">
                <w:rPr>
                  <w:rStyle w:val="a5"/>
                  <w:rFonts w:asciiTheme="minorEastAsia" w:hAnsiTheme="minorEastAsia" w:cs="Times New Roman"/>
                  <w:noProof/>
                  <w:kern w:val="0"/>
                  <w:szCs w:val="21"/>
                  <w:u w:val="none"/>
                </w:rPr>
                <w:t>NETDEV_CAPABILITY_COMMOND_E</w:t>
              </w:r>
            </w:hyperlink>
          </w:p>
        </w:tc>
      </w:tr>
      <w:tr w:rsidR="00394361" w:rsidRPr="003B4A82" w14:paraId="4F1A8294" w14:textId="77777777" w:rsidTr="00F00012">
        <w:trPr>
          <w:jc w:val="center"/>
        </w:trPr>
        <w:tc>
          <w:tcPr>
            <w:tcW w:w="2616" w:type="dxa"/>
            <w:vAlign w:val="center"/>
          </w:tcPr>
          <w:p w14:paraId="52EB7862"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lpOutBuffer</w:t>
            </w:r>
          </w:p>
        </w:tc>
        <w:tc>
          <w:tcPr>
            <w:tcW w:w="1173" w:type="dxa"/>
            <w:vAlign w:val="center"/>
          </w:tcPr>
          <w:p w14:paraId="2E7620C5"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OUT</w:t>
            </w:r>
          </w:p>
        </w:tc>
        <w:tc>
          <w:tcPr>
            <w:tcW w:w="6667" w:type="dxa"/>
            <w:vAlign w:val="center"/>
          </w:tcPr>
          <w:p w14:paraId="04D3DEE4"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接收数据的缓冲指针</w:t>
            </w:r>
          </w:p>
        </w:tc>
      </w:tr>
      <w:tr w:rsidR="00394361" w:rsidRPr="003B4A82" w14:paraId="48825AE4" w14:textId="77777777" w:rsidTr="00F00012">
        <w:trPr>
          <w:jc w:val="center"/>
        </w:trPr>
        <w:tc>
          <w:tcPr>
            <w:tcW w:w="2616" w:type="dxa"/>
            <w:vAlign w:val="center"/>
          </w:tcPr>
          <w:p w14:paraId="471058FB"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dwOutBufferSize</w:t>
            </w:r>
          </w:p>
        </w:tc>
        <w:tc>
          <w:tcPr>
            <w:tcW w:w="1173" w:type="dxa"/>
            <w:vAlign w:val="center"/>
          </w:tcPr>
          <w:p w14:paraId="593280A1"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OUT</w:t>
            </w:r>
          </w:p>
        </w:tc>
        <w:tc>
          <w:tcPr>
            <w:tcW w:w="6667" w:type="dxa"/>
            <w:vAlign w:val="center"/>
          </w:tcPr>
          <w:p w14:paraId="017D8C77"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接收数据的缓冲长度(以字节为单位)</w:t>
            </w:r>
          </w:p>
        </w:tc>
      </w:tr>
      <w:tr w:rsidR="00394361" w:rsidRPr="003B4A82" w14:paraId="36346D67" w14:textId="77777777" w:rsidTr="00F00012">
        <w:trPr>
          <w:jc w:val="center"/>
        </w:trPr>
        <w:tc>
          <w:tcPr>
            <w:tcW w:w="2616" w:type="dxa"/>
            <w:vAlign w:val="center"/>
          </w:tcPr>
          <w:p w14:paraId="4BE5B65E" w14:textId="77777777" w:rsidR="00394361" w:rsidRPr="003B4A82" w:rsidRDefault="00394361" w:rsidP="00F00012">
            <w:pPr>
              <w:jc w:val="center"/>
              <w:rPr>
                <w:rFonts w:asciiTheme="minorEastAsia" w:hAnsiTheme="minorEastAsia" w:cs="Times New Roman"/>
                <w:noProof/>
                <w:kern w:val="0"/>
                <w:szCs w:val="21"/>
              </w:rPr>
            </w:pPr>
            <w:r w:rsidRPr="003B4A82">
              <w:rPr>
                <w:rFonts w:asciiTheme="minorEastAsia" w:hAnsiTheme="minorEastAsia" w:cs="Times New Roman"/>
                <w:noProof/>
                <w:kern w:val="0"/>
                <w:szCs w:val="21"/>
              </w:rPr>
              <w:t>pdwBytesReturned</w:t>
            </w:r>
          </w:p>
        </w:tc>
        <w:tc>
          <w:tcPr>
            <w:tcW w:w="1173" w:type="dxa"/>
            <w:vAlign w:val="center"/>
          </w:tcPr>
          <w:p w14:paraId="46921BC6" w14:textId="77777777" w:rsidR="00394361" w:rsidRPr="003B4A82" w:rsidRDefault="00394361" w:rsidP="00F00012">
            <w:pPr>
              <w:ind w:firstLineChars="150" w:firstLine="315"/>
              <w:rPr>
                <w:rFonts w:asciiTheme="minorEastAsia" w:hAnsiTheme="minorEastAsia" w:cs="Times New Roman"/>
                <w:noProof/>
                <w:kern w:val="0"/>
                <w:szCs w:val="21"/>
              </w:rPr>
            </w:pPr>
            <w:r w:rsidRPr="003B4A82">
              <w:rPr>
                <w:rFonts w:asciiTheme="minorEastAsia" w:hAnsiTheme="minorEastAsia" w:cs="Times New Roman" w:hint="eastAsia"/>
                <w:noProof/>
                <w:kern w:val="0"/>
                <w:szCs w:val="21"/>
              </w:rPr>
              <w:t>OUT</w:t>
            </w:r>
          </w:p>
        </w:tc>
        <w:tc>
          <w:tcPr>
            <w:tcW w:w="6667" w:type="dxa"/>
            <w:vAlign w:val="center"/>
          </w:tcPr>
          <w:p w14:paraId="6E405CC9" w14:textId="77777777" w:rsidR="00394361" w:rsidRPr="003B4A82" w:rsidRDefault="00394361" w:rsidP="00F00012">
            <w:pPr>
              <w:rPr>
                <w:rFonts w:asciiTheme="minorEastAsia" w:hAnsiTheme="minorEastAsia" w:cs="Times New Roman"/>
                <w:noProof/>
                <w:kern w:val="0"/>
                <w:szCs w:val="21"/>
              </w:rPr>
            </w:pPr>
            <w:r w:rsidRPr="003B4A82">
              <w:rPr>
                <w:rFonts w:asciiTheme="minorEastAsia" w:hAnsiTheme="minorEastAsia" w:cs="Times New Roman"/>
                <w:noProof/>
                <w:kern w:val="0"/>
                <w:szCs w:val="21"/>
              </w:rPr>
              <w:t>实际收到的数据长度指针</w:t>
            </w:r>
          </w:p>
        </w:tc>
      </w:tr>
    </w:tbl>
    <w:p w14:paraId="1455CEEE" w14:textId="77777777" w:rsidR="00394361" w:rsidRPr="003B4A82" w:rsidRDefault="00394361" w:rsidP="00394361">
      <w:pPr>
        <w:rPr>
          <w:rFonts w:asciiTheme="minorEastAsia" w:hAnsiTheme="minorEastAsia"/>
          <w:szCs w:val="21"/>
        </w:rPr>
      </w:pPr>
    </w:p>
    <w:p w14:paraId="3AF03104" w14:textId="77777777" w:rsidR="00394361" w:rsidRPr="003B4A82" w:rsidRDefault="00394361" w:rsidP="00394361">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B9534E8" w14:textId="77777777" w:rsidR="00394361" w:rsidRPr="003B4A82" w:rsidRDefault="00394361" w:rsidP="00394361">
      <w:pPr>
        <w:rPr>
          <w:rFonts w:asciiTheme="minorEastAsia" w:hAnsiTheme="minorEastAsia"/>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FFBDA19" w14:textId="77777777" w:rsidR="004038F4" w:rsidRPr="003B4A82" w:rsidRDefault="004038F4" w:rsidP="004038F4">
      <w:pPr>
        <w:pStyle w:val="3"/>
      </w:pPr>
      <w:bookmarkStart w:id="352" w:name="_通过设备类型查询设备列表"/>
      <w:bookmarkStart w:id="353" w:name="_Toc88647239"/>
      <w:bookmarkEnd w:id="352"/>
      <w:r w:rsidRPr="003B4A82">
        <w:lastRenderedPageBreak/>
        <w:t>通过设备类型查询设备列表</w:t>
      </w:r>
      <w:bookmarkEnd w:id="353"/>
    </w:p>
    <w:p w14:paraId="6BEAB916" w14:textId="77777777" w:rsidR="004038F4" w:rsidRPr="003B4A82" w:rsidRDefault="004038F4" w:rsidP="004038F4">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9F1F489" w14:textId="77777777" w:rsidTr="00824907">
        <w:trPr>
          <w:trHeight w:val="632"/>
          <w:jc w:val="center"/>
        </w:trPr>
        <w:tc>
          <w:tcPr>
            <w:tcW w:w="8296" w:type="dxa"/>
          </w:tcPr>
          <w:p w14:paraId="26CB7030" w14:textId="77777777" w:rsidR="004038F4" w:rsidRPr="003B4A82" w:rsidRDefault="004038F4" w:rsidP="00824907">
            <w:pPr>
              <w:rPr>
                <w:noProof/>
              </w:rPr>
            </w:pPr>
            <w:r w:rsidRPr="003B4A82">
              <w:rPr>
                <w:noProof/>
              </w:rPr>
              <w:t>LPVOID STDCALL NETDEV_FindDevList</w:t>
            </w:r>
          </w:p>
          <w:p w14:paraId="659BAA31" w14:textId="77777777" w:rsidR="004038F4" w:rsidRPr="003B4A82" w:rsidRDefault="004038F4" w:rsidP="00824907">
            <w:pPr>
              <w:rPr>
                <w:noProof/>
              </w:rPr>
            </w:pPr>
            <w:r w:rsidRPr="003B4A82">
              <w:rPr>
                <w:noProof/>
              </w:rPr>
              <w:t>(</w:t>
            </w:r>
          </w:p>
          <w:p w14:paraId="1FDD01F4" w14:textId="77777777" w:rsidR="004038F4" w:rsidRPr="003B4A82" w:rsidRDefault="004038F4" w:rsidP="00824907">
            <w:pPr>
              <w:ind w:firstLineChars="200" w:firstLine="420"/>
              <w:rPr>
                <w:noProof/>
              </w:rPr>
            </w:pPr>
            <w:r w:rsidRPr="003B4A82">
              <w:rPr>
                <w:noProof/>
              </w:rPr>
              <w:t xml:space="preserve"> LPVOID lpUserID, </w:t>
            </w:r>
          </w:p>
          <w:p w14:paraId="7CA0B38C" w14:textId="77777777" w:rsidR="004038F4" w:rsidRPr="003B4A82" w:rsidRDefault="004038F4" w:rsidP="00824907">
            <w:pPr>
              <w:ind w:firstLineChars="250" w:firstLine="525"/>
              <w:rPr>
                <w:noProof/>
              </w:rPr>
            </w:pPr>
            <w:r w:rsidRPr="003B4A82">
              <w:rPr>
                <w:noProof/>
              </w:rPr>
              <w:t>INT32 dwDevType</w:t>
            </w:r>
          </w:p>
          <w:p w14:paraId="3C14EDC2" w14:textId="77777777" w:rsidR="004038F4" w:rsidRPr="003B4A82" w:rsidRDefault="004038F4" w:rsidP="00824907">
            <w:pPr>
              <w:rPr>
                <w:rFonts w:asciiTheme="minorEastAsia" w:hAnsiTheme="minorEastAsia"/>
                <w:noProof/>
                <w:szCs w:val="21"/>
              </w:rPr>
            </w:pPr>
            <w:r w:rsidRPr="003B4A82">
              <w:rPr>
                <w:noProof/>
              </w:rPr>
              <w:t>);</w:t>
            </w:r>
          </w:p>
        </w:tc>
      </w:tr>
    </w:tbl>
    <w:p w14:paraId="223EE312" w14:textId="77777777" w:rsidR="004038F4" w:rsidRPr="003B4A82" w:rsidRDefault="004038F4" w:rsidP="004038F4">
      <w:pPr>
        <w:rPr>
          <w:rFonts w:asciiTheme="minorEastAsia" w:hAnsiTheme="minorEastAsia"/>
          <w:b/>
          <w:bCs/>
          <w:szCs w:val="21"/>
        </w:rPr>
      </w:pPr>
    </w:p>
    <w:p w14:paraId="6199DEF6" w14:textId="77777777" w:rsidR="004038F4" w:rsidRPr="003B4A82" w:rsidRDefault="004038F4" w:rsidP="004038F4">
      <w:pPr>
        <w:rPr>
          <w:rFonts w:asciiTheme="minorEastAsia" w:hAnsiTheme="minorEastAsia"/>
          <w:b/>
          <w:bCs/>
          <w:szCs w:val="21"/>
        </w:rPr>
      </w:pPr>
      <w:r w:rsidRPr="003B4A82">
        <w:rPr>
          <w:rFonts w:asciiTheme="minorEastAsia" w:hAnsiTheme="minorEastAsia" w:hint="eastAsia"/>
          <w:b/>
          <w:bCs/>
          <w:szCs w:val="21"/>
        </w:rPr>
        <w:t>接口描述：</w:t>
      </w:r>
    </w:p>
    <w:p w14:paraId="670B70C3" w14:textId="77777777" w:rsidR="004038F4" w:rsidRPr="003B4A82" w:rsidRDefault="004038F4" w:rsidP="004038F4">
      <w:pPr>
        <w:rPr>
          <w:noProof/>
        </w:rPr>
      </w:pPr>
      <w:r w:rsidRPr="003B4A82">
        <w:rPr>
          <w:noProof/>
        </w:rPr>
        <w:t>通过设备类型查询设备列表</w:t>
      </w:r>
    </w:p>
    <w:p w14:paraId="3CF1CA2C" w14:textId="77777777" w:rsidR="004038F4" w:rsidRPr="003B4A82" w:rsidRDefault="004038F4" w:rsidP="004038F4">
      <w:pPr>
        <w:rPr>
          <w:noProof/>
        </w:rPr>
      </w:pPr>
    </w:p>
    <w:p w14:paraId="22E5D1F4" w14:textId="77777777" w:rsidR="004038F4" w:rsidRPr="003B4A82" w:rsidRDefault="004038F4" w:rsidP="004038F4">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1C5B1ABD" w14:textId="77777777" w:rsidTr="00824907">
        <w:trPr>
          <w:jc w:val="center"/>
        </w:trPr>
        <w:tc>
          <w:tcPr>
            <w:tcW w:w="2616" w:type="dxa"/>
            <w:vAlign w:val="center"/>
          </w:tcPr>
          <w:p w14:paraId="65B43A8E"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参数名称</w:t>
            </w:r>
          </w:p>
        </w:tc>
        <w:tc>
          <w:tcPr>
            <w:tcW w:w="1173" w:type="dxa"/>
            <w:vAlign w:val="center"/>
          </w:tcPr>
          <w:p w14:paraId="4E374D46"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参数</w:t>
            </w:r>
            <w:r w:rsidRPr="003B4A82">
              <w:rPr>
                <w:rFonts w:asciiTheme="minorEastAsia" w:hAnsiTheme="minorEastAsia"/>
                <w:noProof/>
                <w:szCs w:val="21"/>
              </w:rPr>
              <w:t>类型</w:t>
            </w:r>
          </w:p>
        </w:tc>
        <w:tc>
          <w:tcPr>
            <w:tcW w:w="6667" w:type="dxa"/>
            <w:vAlign w:val="center"/>
          </w:tcPr>
          <w:p w14:paraId="3A9C61A7"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传参说明</w:t>
            </w:r>
          </w:p>
        </w:tc>
      </w:tr>
      <w:tr w:rsidR="004038F4" w:rsidRPr="003B4A82" w14:paraId="1B979341" w14:textId="77777777" w:rsidTr="00824907">
        <w:trPr>
          <w:jc w:val="center"/>
        </w:trPr>
        <w:tc>
          <w:tcPr>
            <w:tcW w:w="2616" w:type="dxa"/>
            <w:vAlign w:val="center"/>
          </w:tcPr>
          <w:p w14:paraId="6E1D7AAE" w14:textId="77777777" w:rsidR="004038F4" w:rsidRPr="003B4A82" w:rsidRDefault="004038F4" w:rsidP="00824907">
            <w:pPr>
              <w:rPr>
                <w:rFonts w:asciiTheme="minorEastAsia" w:hAnsiTheme="minorEastAsia"/>
                <w:noProof/>
                <w:szCs w:val="21"/>
              </w:rPr>
            </w:pPr>
            <w:r w:rsidRPr="003B4A82">
              <w:rPr>
                <w:noProof/>
              </w:rPr>
              <w:t>lpUserID</w:t>
            </w:r>
          </w:p>
        </w:tc>
        <w:tc>
          <w:tcPr>
            <w:tcW w:w="1173" w:type="dxa"/>
            <w:vAlign w:val="center"/>
          </w:tcPr>
          <w:p w14:paraId="7BF863FC"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IN</w:t>
            </w:r>
          </w:p>
        </w:tc>
        <w:tc>
          <w:tcPr>
            <w:tcW w:w="6667" w:type="dxa"/>
            <w:vAlign w:val="center"/>
          </w:tcPr>
          <w:p w14:paraId="0320C7A4" w14:textId="77777777" w:rsidR="004038F4" w:rsidRPr="003B4A82" w:rsidRDefault="004038F4" w:rsidP="00824907">
            <w:pPr>
              <w:rPr>
                <w:rFonts w:asciiTheme="minorEastAsia" w:hAnsiTheme="minorEastAsia"/>
                <w:noProof/>
                <w:szCs w:val="21"/>
              </w:rPr>
            </w:pPr>
            <w:r w:rsidRPr="003B4A82">
              <w:rPr>
                <w:noProof/>
              </w:rPr>
              <w:t>用户登录ID</w:t>
            </w:r>
          </w:p>
        </w:tc>
      </w:tr>
      <w:tr w:rsidR="004038F4" w:rsidRPr="003B4A82" w14:paraId="6414A077" w14:textId="77777777" w:rsidTr="00824907">
        <w:trPr>
          <w:jc w:val="center"/>
        </w:trPr>
        <w:tc>
          <w:tcPr>
            <w:tcW w:w="2616" w:type="dxa"/>
            <w:vAlign w:val="center"/>
          </w:tcPr>
          <w:p w14:paraId="20F8F2B1" w14:textId="77777777" w:rsidR="004038F4" w:rsidRPr="003B4A82" w:rsidRDefault="004038F4" w:rsidP="00824907">
            <w:pPr>
              <w:rPr>
                <w:rFonts w:asciiTheme="minorEastAsia" w:hAnsiTheme="minorEastAsia"/>
                <w:noProof/>
                <w:szCs w:val="21"/>
              </w:rPr>
            </w:pPr>
            <w:r w:rsidRPr="003B4A82">
              <w:rPr>
                <w:noProof/>
              </w:rPr>
              <w:t>dwDevType</w:t>
            </w:r>
          </w:p>
        </w:tc>
        <w:tc>
          <w:tcPr>
            <w:tcW w:w="1173" w:type="dxa"/>
            <w:vAlign w:val="center"/>
          </w:tcPr>
          <w:p w14:paraId="09834520"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IN</w:t>
            </w:r>
          </w:p>
        </w:tc>
        <w:tc>
          <w:tcPr>
            <w:tcW w:w="6667" w:type="dxa"/>
            <w:vAlign w:val="center"/>
          </w:tcPr>
          <w:p w14:paraId="0BFF816B" w14:textId="73FBEF9B" w:rsidR="004038F4" w:rsidRPr="003B4A82" w:rsidRDefault="004038F4" w:rsidP="00824907">
            <w:pPr>
              <w:rPr>
                <w:rFonts w:asciiTheme="minorEastAsia" w:hAnsiTheme="minorEastAsia"/>
                <w:noProof/>
                <w:szCs w:val="21"/>
              </w:rPr>
            </w:pPr>
            <w:r w:rsidRPr="003B4A82">
              <w:rPr>
                <w:noProof/>
              </w:rPr>
              <w:t>设备类型参见#</w:t>
            </w:r>
            <w:hyperlink w:anchor="_设备类型枚举定义" w:history="1">
              <w:r w:rsidRPr="003B4A82">
                <w:rPr>
                  <w:rStyle w:val="a5"/>
                  <w:noProof/>
                  <w:u w:val="none"/>
                </w:rPr>
                <w:t>NETDEV_DEVICE_MAIN_TYPE_E</w:t>
              </w:r>
            </w:hyperlink>
          </w:p>
        </w:tc>
      </w:tr>
    </w:tbl>
    <w:p w14:paraId="065CD0B9" w14:textId="77777777" w:rsidR="004038F4" w:rsidRPr="003B4A82" w:rsidRDefault="004038F4" w:rsidP="004038F4">
      <w:pPr>
        <w:rPr>
          <w:rFonts w:asciiTheme="minorEastAsia" w:hAnsiTheme="minorEastAsia"/>
          <w:szCs w:val="21"/>
        </w:rPr>
      </w:pPr>
    </w:p>
    <w:p w14:paraId="31BFF45E" w14:textId="77777777" w:rsidR="004038F4" w:rsidRPr="003B4A82" w:rsidRDefault="004038F4" w:rsidP="004038F4">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2C0E859A" w14:textId="5D09954C" w:rsidR="004038F4" w:rsidRPr="003B4A82" w:rsidRDefault="004038F4" w:rsidP="004038F4">
      <w:pPr>
        <w:rPr>
          <w:noProof/>
        </w:rPr>
      </w:pPr>
      <w:r w:rsidRPr="003B4A82">
        <w:rPr>
          <w:noProof/>
        </w:rPr>
        <w:t>查询句柄,返回</w:t>
      </w:r>
      <w:r w:rsidRPr="003B4A82">
        <w:rPr>
          <w:rFonts w:hint="eastAsia"/>
          <w:noProof/>
        </w:rPr>
        <w:t>0</w:t>
      </w:r>
      <w:r w:rsidRPr="003B4A82">
        <w:rPr>
          <w:noProof/>
        </w:rPr>
        <w:t>表示失败，其他值作为</w:t>
      </w:r>
      <w:hyperlink w:anchor="_逐个获取查找到的设备信息" w:history="1">
        <w:r w:rsidRPr="003B4A82">
          <w:rPr>
            <w:rStyle w:val="a5"/>
            <w:noProof/>
            <w:u w:val="none"/>
          </w:rPr>
          <w:t>NETDEV_FindNextDevInfo</w:t>
        </w:r>
      </w:hyperlink>
      <w:r w:rsidRPr="003B4A82">
        <w:rPr>
          <w:noProof/>
        </w:rPr>
        <w:t>、</w:t>
      </w:r>
      <w:hyperlink w:anchor="_关闭查找设备信息，释放资源" w:history="1">
        <w:r w:rsidRPr="003B4A82">
          <w:rPr>
            <w:rStyle w:val="a5"/>
            <w:noProof/>
            <w:u w:val="none"/>
          </w:rPr>
          <w:t>NETDEV_FindCloseDevInfo</w:t>
        </w:r>
      </w:hyperlink>
      <w:r w:rsidRPr="003B4A82">
        <w:rPr>
          <w:noProof/>
        </w:rPr>
        <w:t>等函数的参数。</w:t>
      </w:r>
    </w:p>
    <w:p w14:paraId="5B1333C6" w14:textId="77777777" w:rsidR="005C2C57" w:rsidRDefault="005C2C57" w:rsidP="004038F4">
      <w:pPr>
        <w:rPr>
          <w:rFonts w:asciiTheme="minorEastAsia" w:hAnsiTheme="minorEastAsia"/>
          <w:b/>
          <w:bCs/>
          <w:szCs w:val="21"/>
        </w:rPr>
      </w:pPr>
    </w:p>
    <w:p w14:paraId="44283B6A" w14:textId="77777777" w:rsidR="004038F4" w:rsidRPr="003B4A82" w:rsidRDefault="004038F4" w:rsidP="004038F4">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567C1C83" w14:textId="42F3F269" w:rsidR="004038F4" w:rsidRPr="003B4A82" w:rsidRDefault="00E02404" w:rsidP="004038F4">
      <w:hyperlink w:anchor="_逐个获取查找到的设备信息" w:history="1">
        <w:r w:rsidR="00824907" w:rsidRPr="003B4A82">
          <w:rPr>
            <w:rStyle w:val="a5"/>
            <w:noProof/>
            <w:u w:val="none"/>
          </w:rPr>
          <w:t>NETDEV_FindNextDevInfo</w:t>
        </w:r>
      </w:hyperlink>
      <w:r w:rsidR="00824907" w:rsidRPr="003B4A82">
        <w:rPr>
          <w:noProof/>
        </w:rPr>
        <w:t>、</w:t>
      </w:r>
      <w:hyperlink w:anchor="_关闭查找设备信息，释放资源" w:history="1">
        <w:r w:rsidR="00824907" w:rsidRPr="003B4A82">
          <w:rPr>
            <w:rStyle w:val="a5"/>
            <w:noProof/>
            <w:u w:val="none"/>
          </w:rPr>
          <w:t>NETDEV_FindCloseDevInfo</w:t>
        </w:r>
      </w:hyperlink>
    </w:p>
    <w:p w14:paraId="725EA09C" w14:textId="77777777" w:rsidR="004038F4" w:rsidRPr="003B4A82" w:rsidRDefault="004038F4" w:rsidP="004038F4">
      <w:pPr>
        <w:pStyle w:val="3"/>
        <w:ind w:left="283"/>
      </w:pPr>
      <w:bookmarkStart w:id="354" w:name="_逐个获取查找到的设备信息"/>
      <w:bookmarkStart w:id="355" w:name="_Toc88647240"/>
      <w:bookmarkEnd w:id="354"/>
      <w:r w:rsidRPr="003B4A82">
        <w:t>逐个获取查找到的设备信息</w:t>
      </w:r>
      <w:bookmarkEnd w:id="355"/>
    </w:p>
    <w:p w14:paraId="33446467" w14:textId="77777777" w:rsidR="004038F4" w:rsidRPr="003B4A82" w:rsidRDefault="004038F4" w:rsidP="004038F4">
      <w:pPr>
        <w:rPr>
          <w:rFonts w:asciiTheme="minorEastAsia" w:hAnsiTheme="minorEastAsia"/>
          <w:b/>
          <w:bCs/>
          <w:szCs w:val="21"/>
        </w:rPr>
      </w:pPr>
      <w:r w:rsidRPr="003B4A82">
        <w:rPr>
          <w:rFonts w:asciiTheme="minorEastAsia" w:hAnsiTheme="minorEastAsia" w:hint="eastAsia"/>
          <w:b/>
          <w:bCs/>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625A8D80" w14:textId="77777777" w:rsidTr="00824907">
        <w:trPr>
          <w:trHeight w:val="632"/>
          <w:jc w:val="center"/>
        </w:trPr>
        <w:tc>
          <w:tcPr>
            <w:tcW w:w="8296" w:type="dxa"/>
          </w:tcPr>
          <w:p w14:paraId="61CC9444" w14:textId="77777777" w:rsidR="004038F4" w:rsidRPr="003B4A82" w:rsidRDefault="004038F4" w:rsidP="00824907">
            <w:pPr>
              <w:rPr>
                <w:noProof/>
              </w:rPr>
            </w:pPr>
            <w:r w:rsidRPr="003B4A82">
              <w:rPr>
                <w:noProof/>
              </w:rPr>
              <w:t>BOOL STDCALL NETDEV_FindNextDevInfo</w:t>
            </w:r>
          </w:p>
          <w:p w14:paraId="0060CE2C" w14:textId="77777777" w:rsidR="004038F4" w:rsidRPr="003B4A82" w:rsidRDefault="004038F4" w:rsidP="00824907">
            <w:pPr>
              <w:rPr>
                <w:noProof/>
              </w:rPr>
            </w:pPr>
            <w:r w:rsidRPr="003B4A82">
              <w:rPr>
                <w:noProof/>
              </w:rPr>
              <w:t>(</w:t>
            </w:r>
          </w:p>
          <w:p w14:paraId="1CD21CD1" w14:textId="77777777" w:rsidR="004038F4" w:rsidRPr="003B4A82" w:rsidRDefault="004038F4" w:rsidP="00824907">
            <w:pPr>
              <w:ind w:firstLineChars="200" w:firstLine="420"/>
              <w:rPr>
                <w:noProof/>
              </w:rPr>
            </w:pPr>
            <w:r w:rsidRPr="003B4A82">
              <w:rPr>
                <w:noProof/>
              </w:rPr>
              <w:t xml:space="preserve">LPVOID lpFindHandle, </w:t>
            </w:r>
          </w:p>
          <w:p w14:paraId="43A8458F" w14:textId="5BDF5860" w:rsidR="004038F4" w:rsidRPr="003B4A82" w:rsidRDefault="00E02404" w:rsidP="00824907">
            <w:pPr>
              <w:ind w:firstLineChars="200" w:firstLine="420"/>
              <w:rPr>
                <w:noProof/>
              </w:rPr>
            </w:pPr>
            <w:hyperlink w:anchor="_设备基本信息_1" w:history="1">
              <w:r w:rsidR="004038F4" w:rsidRPr="003B4A82">
                <w:rPr>
                  <w:rStyle w:val="a5"/>
                  <w:noProof/>
                  <w:u w:val="none"/>
                </w:rPr>
                <w:t>LPNETDEV_DEV_BASIC_INFO_S</w:t>
              </w:r>
            </w:hyperlink>
            <w:r w:rsidR="004038F4" w:rsidRPr="003B4A82">
              <w:rPr>
                <w:noProof/>
              </w:rPr>
              <w:t xml:space="preserve"> pstDevBasicInfo</w:t>
            </w:r>
          </w:p>
          <w:p w14:paraId="298159B0" w14:textId="77777777" w:rsidR="004038F4" w:rsidRPr="003B4A82" w:rsidRDefault="004038F4" w:rsidP="00824907">
            <w:pPr>
              <w:rPr>
                <w:noProof/>
              </w:rPr>
            </w:pPr>
            <w:r w:rsidRPr="003B4A82">
              <w:rPr>
                <w:noProof/>
              </w:rPr>
              <w:t>);</w:t>
            </w:r>
          </w:p>
        </w:tc>
      </w:tr>
    </w:tbl>
    <w:p w14:paraId="46F35C2A" w14:textId="77777777" w:rsidR="004038F4" w:rsidRPr="003B4A82" w:rsidRDefault="004038F4" w:rsidP="004038F4">
      <w:pPr>
        <w:rPr>
          <w:rFonts w:asciiTheme="minorEastAsia" w:hAnsiTheme="minorEastAsia"/>
          <w:b/>
          <w:bCs/>
          <w:szCs w:val="21"/>
        </w:rPr>
      </w:pPr>
    </w:p>
    <w:p w14:paraId="012389FC" w14:textId="77777777" w:rsidR="004038F4" w:rsidRPr="003B4A82" w:rsidRDefault="004038F4" w:rsidP="004038F4">
      <w:pPr>
        <w:rPr>
          <w:rFonts w:asciiTheme="minorEastAsia" w:hAnsiTheme="minorEastAsia"/>
          <w:b/>
          <w:bCs/>
          <w:szCs w:val="21"/>
        </w:rPr>
      </w:pPr>
      <w:r w:rsidRPr="003B4A82">
        <w:rPr>
          <w:rFonts w:asciiTheme="minorEastAsia" w:hAnsiTheme="minorEastAsia" w:hint="eastAsia"/>
          <w:b/>
          <w:bCs/>
          <w:szCs w:val="21"/>
        </w:rPr>
        <w:t>接口描述：</w:t>
      </w:r>
    </w:p>
    <w:p w14:paraId="4B712A0A" w14:textId="77777777" w:rsidR="004038F4" w:rsidRPr="003B4A82" w:rsidRDefault="004038F4" w:rsidP="004038F4">
      <w:pPr>
        <w:rPr>
          <w:noProof/>
        </w:rPr>
      </w:pPr>
      <w:r w:rsidRPr="003B4A82">
        <w:rPr>
          <w:noProof/>
        </w:rPr>
        <w:t>通过设备类型查询设备列表</w:t>
      </w:r>
    </w:p>
    <w:p w14:paraId="4F66A2E4" w14:textId="77777777" w:rsidR="004038F4" w:rsidRPr="003B4A82" w:rsidRDefault="004038F4" w:rsidP="004038F4">
      <w:pPr>
        <w:rPr>
          <w:noProof/>
        </w:rPr>
      </w:pPr>
    </w:p>
    <w:p w14:paraId="2F83E14A" w14:textId="77777777" w:rsidR="004038F4" w:rsidRPr="003B4A82" w:rsidRDefault="004038F4" w:rsidP="004038F4">
      <w:pPr>
        <w:rPr>
          <w:rFonts w:asciiTheme="minorEastAsia" w:hAnsiTheme="minorEastAsia"/>
          <w:b/>
          <w:bCs/>
          <w:szCs w:val="21"/>
        </w:rPr>
      </w:pPr>
      <w:r w:rsidRPr="003B4A82">
        <w:rPr>
          <w:rFonts w:asciiTheme="minorEastAsia" w:hAnsiTheme="minorEastAsia"/>
          <w:b/>
          <w:bCs/>
          <w:szCs w:val="21"/>
        </w:rPr>
        <w:t>Parameters</w:t>
      </w:r>
      <w:r w:rsidRPr="003B4A82">
        <w:rPr>
          <w:rFonts w:asciiTheme="minorEastAsia" w:hAnsiTheme="minorEastAsia" w:hint="eastAsia"/>
          <w:b/>
          <w:bCs/>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14715739" w14:textId="77777777" w:rsidTr="00824907">
        <w:trPr>
          <w:jc w:val="center"/>
        </w:trPr>
        <w:tc>
          <w:tcPr>
            <w:tcW w:w="2616" w:type="dxa"/>
            <w:vAlign w:val="center"/>
          </w:tcPr>
          <w:p w14:paraId="7166B344"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参数名称</w:t>
            </w:r>
          </w:p>
        </w:tc>
        <w:tc>
          <w:tcPr>
            <w:tcW w:w="1173" w:type="dxa"/>
            <w:vAlign w:val="center"/>
          </w:tcPr>
          <w:p w14:paraId="0BF81A50"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参数</w:t>
            </w:r>
            <w:r w:rsidRPr="003B4A82">
              <w:rPr>
                <w:rFonts w:asciiTheme="minorEastAsia" w:hAnsiTheme="minorEastAsia"/>
                <w:noProof/>
                <w:szCs w:val="21"/>
              </w:rPr>
              <w:t>类型</w:t>
            </w:r>
          </w:p>
        </w:tc>
        <w:tc>
          <w:tcPr>
            <w:tcW w:w="6667" w:type="dxa"/>
            <w:vAlign w:val="center"/>
          </w:tcPr>
          <w:p w14:paraId="48162409" w14:textId="77777777" w:rsidR="004038F4" w:rsidRPr="003B4A82" w:rsidRDefault="004038F4" w:rsidP="00824907">
            <w:pPr>
              <w:rPr>
                <w:rFonts w:asciiTheme="minorEastAsia" w:hAnsiTheme="minorEastAsia"/>
                <w:noProof/>
                <w:szCs w:val="21"/>
              </w:rPr>
            </w:pPr>
            <w:r w:rsidRPr="003B4A82">
              <w:rPr>
                <w:rFonts w:asciiTheme="minorEastAsia" w:hAnsiTheme="minorEastAsia" w:hint="eastAsia"/>
                <w:noProof/>
                <w:szCs w:val="21"/>
              </w:rPr>
              <w:t>传参说明</w:t>
            </w:r>
          </w:p>
        </w:tc>
      </w:tr>
      <w:tr w:rsidR="004038F4" w:rsidRPr="003B4A82" w14:paraId="070080E5" w14:textId="77777777" w:rsidTr="00824907">
        <w:trPr>
          <w:jc w:val="center"/>
        </w:trPr>
        <w:tc>
          <w:tcPr>
            <w:tcW w:w="2616" w:type="dxa"/>
            <w:vAlign w:val="center"/>
          </w:tcPr>
          <w:p w14:paraId="5B2BD30A" w14:textId="77777777" w:rsidR="004038F4" w:rsidRPr="003B4A82" w:rsidRDefault="004038F4" w:rsidP="00824907">
            <w:pPr>
              <w:rPr>
                <w:rFonts w:asciiTheme="minorEastAsia" w:hAnsiTheme="minorEastAsia"/>
                <w:noProof/>
                <w:szCs w:val="21"/>
              </w:rPr>
            </w:pPr>
            <w:r w:rsidRPr="003B4A82">
              <w:rPr>
                <w:noProof/>
              </w:rPr>
              <w:t>lpFindHandle</w:t>
            </w:r>
          </w:p>
        </w:tc>
        <w:tc>
          <w:tcPr>
            <w:tcW w:w="1173" w:type="dxa"/>
            <w:vAlign w:val="center"/>
          </w:tcPr>
          <w:p w14:paraId="3B4BFC5A" w14:textId="77777777" w:rsidR="004038F4" w:rsidRPr="003B4A82" w:rsidRDefault="004038F4" w:rsidP="00824907">
            <w:pPr>
              <w:rPr>
                <w:rFonts w:asciiTheme="minorEastAsia" w:hAnsiTheme="minorEastAsia"/>
                <w:noProof/>
                <w:szCs w:val="21"/>
              </w:rPr>
            </w:pPr>
            <w:r w:rsidRPr="003B4A82">
              <w:rPr>
                <w:noProof/>
              </w:rPr>
              <w:t>IN</w:t>
            </w:r>
          </w:p>
        </w:tc>
        <w:tc>
          <w:tcPr>
            <w:tcW w:w="6667" w:type="dxa"/>
            <w:vAlign w:val="center"/>
          </w:tcPr>
          <w:p w14:paraId="6D1CDABD" w14:textId="77777777" w:rsidR="004038F4" w:rsidRPr="003B4A82" w:rsidRDefault="004038F4" w:rsidP="00824907">
            <w:pPr>
              <w:rPr>
                <w:rFonts w:asciiTheme="minorEastAsia" w:hAnsiTheme="minorEastAsia"/>
                <w:noProof/>
                <w:szCs w:val="21"/>
              </w:rPr>
            </w:pPr>
            <w:r w:rsidRPr="003B4A82">
              <w:rPr>
                <w:noProof/>
              </w:rPr>
              <w:t>查找句柄</w:t>
            </w:r>
          </w:p>
        </w:tc>
      </w:tr>
      <w:tr w:rsidR="004038F4" w:rsidRPr="003B4A82" w14:paraId="76A1BBF8" w14:textId="77777777" w:rsidTr="00824907">
        <w:trPr>
          <w:jc w:val="center"/>
        </w:trPr>
        <w:tc>
          <w:tcPr>
            <w:tcW w:w="2616" w:type="dxa"/>
            <w:vAlign w:val="center"/>
          </w:tcPr>
          <w:p w14:paraId="395D8AF6" w14:textId="77777777" w:rsidR="004038F4" w:rsidRPr="003B4A82" w:rsidRDefault="004038F4" w:rsidP="00824907">
            <w:pPr>
              <w:rPr>
                <w:rFonts w:asciiTheme="minorEastAsia" w:hAnsiTheme="minorEastAsia"/>
                <w:noProof/>
                <w:szCs w:val="21"/>
              </w:rPr>
            </w:pPr>
            <w:r w:rsidRPr="003B4A82">
              <w:rPr>
                <w:noProof/>
              </w:rPr>
              <w:t>pstDevBasicInfo</w:t>
            </w:r>
          </w:p>
        </w:tc>
        <w:tc>
          <w:tcPr>
            <w:tcW w:w="1173" w:type="dxa"/>
            <w:vAlign w:val="center"/>
          </w:tcPr>
          <w:p w14:paraId="54A8DAEE" w14:textId="77777777" w:rsidR="004038F4" w:rsidRPr="003B4A82" w:rsidRDefault="004038F4" w:rsidP="00824907">
            <w:pPr>
              <w:rPr>
                <w:rFonts w:asciiTheme="minorEastAsia" w:hAnsiTheme="minorEastAsia"/>
                <w:noProof/>
                <w:szCs w:val="21"/>
              </w:rPr>
            </w:pPr>
            <w:r w:rsidRPr="003B4A82">
              <w:rPr>
                <w:noProof/>
              </w:rPr>
              <w:t>OUT</w:t>
            </w:r>
          </w:p>
        </w:tc>
        <w:tc>
          <w:tcPr>
            <w:tcW w:w="6667" w:type="dxa"/>
            <w:vAlign w:val="center"/>
          </w:tcPr>
          <w:p w14:paraId="6CE3B4F3" w14:textId="77777777" w:rsidR="004038F4" w:rsidRPr="003B4A82" w:rsidRDefault="004038F4" w:rsidP="00824907">
            <w:pPr>
              <w:rPr>
                <w:rFonts w:asciiTheme="minorEastAsia" w:hAnsiTheme="minorEastAsia"/>
                <w:noProof/>
                <w:szCs w:val="21"/>
              </w:rPr>
            </w:pPr>
            <w:r w:rsidRPr="003B4A82">
              <w:rPr>
                <w:noProof/>
              </w:rPr>
              <w:t>保存设备详细信息的指针</w:t>
            </w:r>
          </w:p>
        </w:tc>
      </w:tr>
    </w:tbl>
    <w:p w14:paraId="35B5164D" w14:textId="77777777" w:rsidR="004038F4" w:rsidRPr="003B4A82" w:rsidRDefault="004038F4" w:rsidP="004038F4">
      <w:pPr>
        <w:rPr>
          <w:rFonts w:asciiTheme="minorEastAsia" w:hAnsiTheme="minorEastAsia"/>
          <w:szCs w:val="21"/>
        </w:rPr>
      </w:pPr>
    </w:p>
    <w:p w14:paraId="7F254F87" w14:textId="77777777" w:rsidR="004038F4" w:rsidRPr="003B4A82" w:rsidRDefault="004038F4" w:rsidP="004038F4">
      <w:pPr>
        <w:rPr>
          <w:rFonts w:asciiTheme="minorEastAsia" w:hAnsiTheme="minorEastAsia"/>
          <w:b/>
          <w:bCs/>
          <w:szCs w:val="21"/>
        </w:rPr>
      </w:pPr>
      <w:r w:rsidRPr="003B4A82">
        <w:rPr>
          <w:rFonts w:asciiTheme="minorEastAsia" w:hAnsiTheme="minorEastAsia"/>
          <w:b/>
          <w:bCs/>
          <w:szCs w:val="21"/>
        </w:rPr>
        <w:t>Return Values</w:t>
      </w:r>
      <w:r w:rsidRPr="003B4A82">
        <w:rPr>
          <w:rFonts w:asciiTheme="minorEastAsia" w:hAnsiTheme="minorEastAsia" w:hint="eastAsia"/>
          <w:b/>
          <w:bCs/>
          <w:szCs w:val="21"/>
        </w:rPr>
        <w:t>：</w:t>
      </w:r>
    </w:p>
    <w:p w14:paraId="5568D9CA" w14:textId="66A45E1B" w:rsidR="004038F4" w:rsidRPr="003B4A82" w:rsidRDefault="004038F4" w:rsidP="004038F4">
      <w:pPr>
        <w:rPr>
          <w:noProof/>
        </w:rPr>
      </w:pPr>
      <w:r w:rsidRPr="003B4A82">
        <w:rPr>
          <w:noProof/>
        </w:rPr>
        <w:t>TRUE表示成功，其他表示失败</w:t>
      </w:r>
      <w:r w:rsidRPr="003B4A82">
        <w:rPr>
          <w:rFonts w:hint="eastAsia"/>
          <w:noProof/>
        </w:rPr>
        <w:t>。</w:t>
      </w:r>
      <w:r w:rsidRPr="003B4A82">
        <w:rPr>
          <w:rFonts w:asciiTheme="minorEastAsia" w:hAnsiTheme="minorEastAsia" w:hint="eastAsia"/>
          <w:szCs w:val="21"/>
        </w:rPr>
        <w:t>获取错误码调用</w:t>
      </w:r>
      <w:hyperlink w:anchor="_获取接口错误码_1" w:history="1">
        <w:r w:rsidR="00187AD5" w:rsidRPr="003B4A82">
          <w:rPr>
            <w:rStyle w:val="a5"/>
            <w:u w:val="none"/>
          </w:rPr>
          <w:t>NETDEV_GetLastError</w:t>
        </w:r>
      </w:hyperlink>
      <w:r w:rsidRPr="003B4A82">
        <w:rPr>
          <w:rFonts w:asciiTheme="minorEastAsia" w:hAnsiTheme="minorEastAsia" w:hint="eastAsia"/>
          <w:szCs w:val="21"/>
        </w:rPr>
        <w:t>，通过错误码判断出错原因</w:t>
      </w:r>
    </w:p>
    <w:p w14:paraId="2C9CF2D0" w14:textId="77777777" w:rsidR="005C2C57" w:rsidRDefault="005C2C57" w:rsidP="004038F4">
      <w:pPr>
        <w:rPr>
          <w:rFonts w:asciiTheme="minorEastAsia" w:hAnsiTheme="minorEastAsia"/>
          <w:b/>
          <w:bCs/>
          <w:szCs w:val="21"/>
        </w:rPr>
      </w:pPr>
    </w:p>
    <w:p w14:paraId="3277FC04" w14:textId="77777777" w:rsidR="004038F4" w:rsidRPr="003B4A82" w:rsidRDefault="004038F4" w:rsidP="004038F4">
      <w:pPr>
        <w:rPr>
          <w:rFonts w:asciiTheme="minorEastAsia" w:hAnsiTheme="minorEastAsia"/>
          <w:b/>
          <w:bCs/>
          <w:szCs w:val="21"/>
        </w:rPr>
      </w:pPr>
      <w:r w:rsidRPr="003B4A82">
        <w:rPr>
          <w:rFonts w:asciiTheme="minorEastAsia" w:hAnsiTheme="minorEastAsia"/>
          <w:b/>
          <w:bCs/>
          <w:szCs w:val="21"/>
        </w:rPr>
        <w:t>See Also</w:t>
      </w:r>
      <w:r w:rsidRPr="003B4A82">
        <w:rPr>
          <w:rFonts w:asciiTheme="minorEastAsia" w:hAnsiTheme="minorEastAsia" w:hint="eastAsia"/>
          <w:b/>
          <w:bCs/>
          <w:szCs w:val="21"/>
        </w:rPr>
        <w:t>：</w:t>
      </w:r>
    </w:p>
    <w:p w14:paraId="400BF2EE" w14:textId="01EFFFEA" w:rsidR="004038F4" w:rsidRPr="003B4A82" w:rsidRDefault="00E02404" w:rsidP="004038F4">
      <w:hyperlink w:anchor="_通过设备类型查询设备列表" w:history="1">
        <w:r w:rsidR="004038F4" w:rsidRPr="003B4A82">
          <w:rPr>
            <w:rStyle w:val="a5"/>
            <w:noProof/>
            <w:u w:val="none"/>
          </w:rPr>
          <w:t>NETDEV_FindDevList</w:t>
        </w:r>
      </w:hyperlink>
      <w:r w:rsidR="004038F4" w:rsidRPr="003B4A82">
        <w:rPr>
          <w:rFonts w:hint="eastAsia"/>
          <w:noProof/>
        </w:rPr>
        <w:t>、</w:t>
      </w:r>
      <w:hyperlink w:anchor="_关闭查找设备信息，释放资源" w:history="1">
        <w:r w:rsidR="00187AD5" w:rsidRPr="003B4A82">
          <w:rPr>
            <w:rStyle w:val="a5"/>
            <w:noProof/>
            <w:u w:val="none"/>
          </w:rPr>
          <w:t>NETDEV_FindCloseDevInfo</w:t>
        </w:r>
      </w:hyperlink>
    </w:p>
    <w:p w14:paraId="25736742" w14:textId="77777777" w:rsidR="004038F4" w:rsidRPr="003B4A82" w:rsidRDefault="004038F4" w:rsidP="004038F4">
      <w:pPr>
        <w:pStyle w:val="3"/>
        <w:ind w:left="283"/>
      </w:pPr>
      <w:bookmarkStart w:id="356" w:name="_关闭查找设备信息，释放资源"/>
      <w:bookmarkStart w:id="357" w:name="_Toc88647241"/>
      <w:bookmarkEnd w:id="356"/>
      <w:r w:rsidRPr="003B4A82">
        <w:lastRenderedPageBreak/>
        <w:t>关闭查找设备信息，释放资源</w:t>
      </w:r>
      <w:bookmarkEnd w:id="357"/>
    </w:p>
    <w:p w14:paraId="574D1DCD"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F0C180C" w14:textId="77777777" w:rsidTr="00824907">
        <w:trPr>
          <w:trHeight w:val="632"/>
          <w:jc w:val="center"/>
        </w:trPr>
        <w:tc>
          <w:tcPr>
            <w:tcW w:w="8296" w:type="dxa"/>
          </w:tcPr>
          <w:p w14:paraId="447D1E9C"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BOOL STDCALL NETDEV_FindCloseDevInfo(LPVOID lpFindHandle);</w:t>
            </w:r>
          </w:p>
        </w:tc>
      </w:tr>
    </w:tbl>
    <w:p w14:paraId="5E0341E0" w14:textId="77777777" w:rsidR="004038F4" w:rsidRPr="003B4A82" w:rsidRDefault="004038F4" w:rsidP="004038F4">
      <w:pPr>
        <w:rPr>
          <w:rFonts w:eastAsiaTheme="minorHAnsi"/>
          <w:szCs w:val="21"/>
        </w:rPr>
      </w:pPr>
    </w:p>
    <w:p w14:paraId="3E030D16"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1619CF40" w14:textId="77777777" w:rsidR="004038F4" w:rsidRPr="003B4A82" w:rsidRDefault="004038F4" w:rsidP="004038F4">
      <w:pPr>
        <w:rPr>
          <w:rFonts w:eastAsiaTheme="minorHAnsi"/>
          <w:noProof/>
          <w:szCs w:val="21"/>
        </w:rPr>
      </w:pPr>
      <w:r w:rsidRPr="003B4A82">
        <w:rPr>
          <w:rFonts w:eastAsiaTheme="minorHAnsi" w:cs="Times New Roman"/>
          <w:noProof/>
          <w:kern w:val="0"/>
          <w:szCs w:val="21"/>
        </w:rPr>
        <w:t>关闭查找设备信息，释放资源</w:t>
      </w:r>
    </w:p>
    <w:p w14:paraId="77307DF3"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77E9B98B" w14:textId="77777777" w:rsidTr="00824907">
        <w:trPr>
          <w:jc w:val="center"/>
        </w:trPr>
        <w:tc>
          <w:tcPr>
            <w:tcW w:w="2616" w:type="dxa"/>
            <w:vAlign w:val="center"/>
          </w:tcPr>
          <w:p w14:paraId="1A5CB9DB" w14:textId="77777777" w:rsidR="004038F4" w:rsidRPr="003B4A82" w:rsidRDefault="004038F4" w:rsidP="00824907">
            <w:pPr>
              <w:rPr>
                <w:rFonts w:eastAsiaTheme="minorHAnsi"/>
                <w:noProof/>
                <w:szCs w:val="21"/>
              </w:rPr>
            </w:pPr>
            <w:r w:rsidRPr="003B4A82">
              <w:rPr>
                <w:rFonts w:eastAsiaTheme="minorHAnsi" w:hint="eastAsia"/>
                <w:noProof/>
                <w:szCs w:val="21"/>
              </w:rPr>
              <w:t>参数名称</w:t>
            </w:r>
          </w:p>
        </w:tc>
        <w:tc>
          <w:tcPr>
            <w:tcW w:w="1173" w:type="dxa"/>
            <w:vAlign w:val="center"/>
          </w:tcPr>
          <w:p w14:paraId="7252D3A8" w14:textId="77777777" w:rsidR="004038F4" w:rsidRPr="003B4A82" w:rsidRDefault="004038F4" w:rsidP="00824907">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6E8ED0B6" w14:textId="77777777" w:rsidR="004038F4" w:rsidRPr="003B4A82" w:rsidRDefault="004038F4" w:rsidP="00824907">
            <w:pPr>
              <w:rPr>
                <w:rFonts w:eastAsiaTheme="minorHAnsi"/>
                <w:noProof/>
                <w:szCs w:val="21"/>
              </w:rPr>
            </w:pPr>
            <w:r w:rsidRPr="003B4A82">
              <w:rPr>
                <w:rFonts w:eastAsiaTheme="minorHAnsi" w:hint="eastAsia"/>
                <w:noProof/>
                <w:szCs w:val="21"/>
              </w:rPr>
              <w:t>传参说明</w:t>
            </w:r>
          </w:p>
        </w:tc>
      </w:tr>
      <w:tr w:rsidR="004038F4" w:rsidRPr="003B4A82" w14:paraId="3F06F20B" w14:textId="77777777" w:rsidTr="00824907">
        <w:trPr>
          <w:jc w:val="center"/>
        </w:trPr>
        <w:tc>
          <w:tcPr>
            <w:tcW w:w="2616" w:type="dxa"/>
            <w:vAlign w:val="center"/>
          </w:tcPr>
          <w:p w14:paraId="5C800B32"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lpFindHandle</w:t>
            </w:r>
          </w:p>
        </w:tc>
        <w:tc>
          <w:tcPr>
            <w:tcW w:w="1173" w:type="dxa"/>
            <w:vAlign w:val="center"/>
          </w:tcPr>
          <w:p w14:paraId="373A6730" w14:textId="77777777" w:rsidR="004038F4" w:rsidRPr="003B4A82" w:rsidRDefault="004038F4" w:rsidP="00824907">
            <w:pPr>
              <w:rPr>
                <w:rFonts w:eastAsiaTheme="minorHAnsi"/>
                <w:noProof/>
                <w:szCs w:val="21"/>
              </w:rPr>
            </w:pPr>
            <w:r w:rsidRPr="003B4A82">
              <w:rPr>
                <w:rFonts w:eastAsiaTheme="minorHAnsi" w:hint="eastAsia"/>
                <w:noProof/>
                <w:szCs w:val="21"/>
              </w:rPr>
              <w:t xml:space="preserve">IN </w:t>
            </w:r>
          </w:p>
        </w:tc>
        <w:tc>
          <w:tcPr>
            <w:tcW w:w="6667" w:type="dxa"/>
            <w:vAlign w:val="center"/>
          </w:tcPr>
          <w:p w14:paraId="5695771A"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文件查找句柄</w:t>
            </w:r>
          </w:p>
        </w:tc>
      </w:tr>
    </w:tbl>
    <w:p w14:paraId="0880626C" w14:textId="77777777" w:rsidR="004038F4" w:rsidRPr="003B4A82" w:rsidRDefault="004038F4" w:rsidP="004038F4">
      <w:pPr>
        <w:rPr>
          <w:rFonts w:eastAsiaTheme="minorHAnsi"/>
          <w:szCs w:val="21"/>
        </w:rPr>
      </w:pPr>
    </w:p>
    <w:p w14:paraId="404C7538"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5039B0B9" w14:textId="77777777" w:rsidR="004038F4" w:rsidRPr="003B4A82" w:rsidRDefault="004038F4" w:rsidP="004038F4">
      <w:pPr>
        <w:rPr>
          <w:rFonts w:eastAsiaTheme="minorHAnsi"/>
          <w:szCs w:val="21"/>
        </w:rPr>
      </w:pPr>
      <w:r w:rsidRPr="003B4A82">
        <w:rPr>
          <w:rFonts w:eastAsiaTheme="minorHAnsi" w:cs="Times New Roman"/>
          <w:noProof/>
          <w:kern w:val="0"/>
          <w:szCs w:val="21"/>
        </w:rPr>
        <w:t>TRUE表示成功，其他表示失败</w:t>
      </w:r>
    </w:p>
    <w:p w14:paraId="3E4AEA81" w14:textId="77777777" w:rsidR="005C2C57" w:rsidRDefault="005C2C57" w:rsidP="004038F4">
      <w:pPr>
        <w:rPr>
          <w:rFonts w:eastAsiaTheme="minorHAnsi"/>
          <w:b/>
          <w:szCs w:val="21"/>
        </w:rPr>
      </w:pPr>
    </w:p>
    <w:p w14:paraId="503D78B5"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614C86E0" w14:textId="65091786" w:rsidR="004038F4" w:rsidRPr="003B4A82" w:rsidRDefault="00E02404" w:rsidP="004038F4">
      <w:pPr>
        <w:rPr>
          <w:rFonts w:eastAsiaTheme="minorHAnsi"/>
          <w:szCs w:val="21"/>
        </w:rPr>
      </w:pPr>
      <w:hyperlink w:anchor="_通过设备类型查询设备列表" w:history="1">
        <w:r w:rsidR="00187AD5" w:rsidRPr="003B4A82">
          <w:rPr>
            <w:rStyle w:val="a5"/>
            <w:noProof/>
            <w:u w:val="none"/>
          </w:rPr>
          <w:t>NETDEV_FindDevList</w:t>
        </w:r>
      </w:hyperlink>
      <w:r w:rsidR="004038F4" w:rsidRPr="003B4A82">
        <w:rPr>
          <w:rFonts w:eastAsiaTheme="minorHAnsi" w:hint="eastAsia"/>
          <w:noProof/>
          <w:szCs w:val="21"/>
        </w:rPr>
        <w:t>、</w:t>
      </w:r>
      <w:hyperlink w:anchor="_逐个获取查找到的设备信息" w:history="1">
        <w:r w:rsidR="00187AD5" w:rsidRPr="003B4A82">
          <w:rPr>
            <w:rStyle w:val="a5"/>
            <w:noProof/>
            <w:u w:val="none"/>
          </w:rPr>
          <w:t>NETDEV_FindNextDevInfo</w:t>
        </w:r>
      </w:hyperlink>
    </w:p>
    <w:p w14:paraId="4FDF3862" w14:textId="77777777" w:rsidR="004038F4" w:rsidRPr="003B4A82" w:rsidRDefault="004038F4" w:rsidP="004038F4">
      <w:pPr>
        <w:pStyle w:val="3"/>
        <w:ind w:left="283"/>
      </w:pPr>
      <w:bookmarkStart w:id="358" w:name="_获取通道设备基本信息列表"/>
      <w:bookmarkStart w:id="359" w:name="_Toc88647242"/>
      <w:bookmarkEnd w:id="358"/>
      <w:r w:rsidRPr="003B4A82">
        <w:t>获取通道设备基本信息列表</w:t>
      </w:r>
      <w:bookmarkEnd w:id="359"/>
    </w:p>
    <w:p w14:paraId="4182EEDA"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69930606" w14:textId="77777777" w:rsidTr="00824907">
        <w:trPr>
          <w:trHeight w:val="632"/>
          <w:jc w:val="center"/>
        </w:trPr>
        <w:tc>
          <w:tcPr>
            <w:tcW w:w="8296" w:type="dxa"/>
          </w:tcPr>
          <w:p w14:paraId="57120692" w14:textId="77777777" w:rsidR="004038F4" w:rsidRPr="003B4A82" w:rsidRDefault="004038F4" w:rsidP="00824907">
            <w:pPr>
              <w:rPr>
                <w:rFonts w:eastAsiaTheme="minorHAnsi"/>
                <w:szCs w:val="21"/>
              </w:rPr>
            </w:pPr>
            <w:r w:rsidRPr="003B4A82">
              <w:rPr>
                <w:rFonts w:eastAsiaTheme="minorHAnsi"/>
                <w:szCs w:val="21"/>
              </w:rPr>
              <w:t>LPVOID STDCALL NETDEV_FindDevChlBasicInfoList(LPVOID lpUserID);</w:t>
            </w:r>
          </w:p>
        </w:tc>
      </w:tr>
    </w:tbl>
    <w:p w14:paraId="485AFF1A" w14:textId="77777777" w:rsidR="004038F4" w:rsidRPr="003B4A82" w:rsidRDefault="004038F4" w:rsidP="004038F4">
      <w:pPr>
        <w:rPr>
          <w:rFonts w:eastAsiaTheme="minorHAnsi"/>
          <w:szCs w:val="21"/>
        </w:rPr>
      </w:pPr>
    </w:p>
    <w:p w14:paraId="65F96A00"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2C646EDF" w14:textId="77777777" w:rsidR="004038F4" w:rsidRPr="003B4A82" w:rsidRDefault="004038F4" w:rsidP="004038F4">
      <w:pPr>
        <w:rPr>
          <w:rFonts w:eastAsiaTheme="minorHAnsi" w:cs="Times New Roman"/>
          <w:noProof/>
          <w:kern w:val="0"/>
          <w:szCs w:val="21"/>
        </w:rPr>
      </w:pPr>
      <w:r w:rsidRPr="003B4A82">
        <w:rPr>
          <w:rFonts w:eastAsiaTheme="minorHAnsi" w:cs="Times New Roman"/>
          <w:noProof/>
          <w:kern w:val="0"/>
          <w:szCs w:val="21"/>
        </w:rPr>
        <w:t>获取通道设备基本信息列表</w:t>
      </w:r>
    </w:p>
    <w:p w14:paraId="23FE37EE" w14:textId="77777777" w:rsidR="004038F4" w:rsidRPr="003B4A82" w:rsidRDefault="004038F4" w:rsidP="004038F4">
      <w:pPr>
        <w:rPr>
          <w:rFonts w:eastAsiaTheme="minorHAnsi"/>
          <w:b/>
          <w:szCs w:val="21"/>
        </w:rPr>
      </w:pPr>
    </w:p>
    <w:p w14:paraId="6AB473E9"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3588577A" w14:textId="77777777" w:rsidTr="00824907">
        <w:trPr>
          <w:jc w:val="center"/>
        </w:trPr>
        <w:tc>
          <w:tcPr>
            <w:tcW w:w="2616" w:type="dxa"/>
            <w:vAlign w:val="center"/>
          </w:tcPr>
          <w:p w14:paraId="27CF924E" w14:textId="77777777" w:rsidR="004038F4" w:rsidRPr="003B4A82" w:rsidRDefault="004038F4" w:rsidP="00824907">
            <w:pPr>
              <w:rPr>
                <w:rFonts w:eastAsiaTheme="minorHAnsi"/>
                <w:noProof/>
                <w:szCs w:val="21"/>
              </w:rPr>
            </w:pPr>
            <w:r w:rsidRPr="003B4A82">
              <w:rPr>
                <w:rFonts w:eastAsiaTheme="minorHAnsi" w:hint="eastAsia"/>
                <w:noProof/>
                <w:szCs w:val="21"/>
              </w:rPr>
              <w:t>参数名称</w:t>
            </w:r>
          </w:p>
        </w:tc>
        <w:tc>
          <w:tcPr>
            <w:tcW w:w="1173" w:type="dxa"/>
            <w:vAlign w:val="center"/>
          </w:tcPr>
          <w:p w14:paraId="612C79F3" w14:textId="77777777" w:rsidR="004038F4" w:rsidRPr="003B4A82" w:rsidRDefault="004038F4" w:rsidP="00824907">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024F414A" w14:textId="77777777" w:rsidR="004038F4" w:rsidRPr="003B4A82" w:rsidRDefault="004038F4" w:rsidP="00824907">
            <w:pPr>
              <w:rPr>
                <w:rFonts w:eastAsiaTheme="minorHAnsi"/>
                <w:noProof/>
                <w:szCs w:val="21"/>
              </w:rPr>
            </w:pPr>
            <w:r w:rsidRPr="003B4A82">
              <w:rPr>
                <w:rFonts w:eastAsiaTheme="minorHAnsi" w:hint="eastAsia"/>
                <w:noProof/>
                <w:szCs w:val="21"/>
              </w:rPr>
              <w:t>传参说明</w:t>
            </w:r>
          </w:p>
        </w:tc>
      </w:tr>
      <w:tr w:rsidR="004038F4" w:rsidRPr="003B4A82" w14:paraId="31055704" w14:textId="77777777" w:rsidTr="00824907">
        <w:trPr>
          <w:jc w:val="center"/>
        </w:trPr>
        <w:tc>
          <w:tcPr>
            <w:tcW w:w="2616" w:type="dxa"/>
            <w:vAlign w:val="center"/>
          </w:tcPr>
          <w:p w14:paraId="4A90A183" w14:textId="77777777" w:rsidR="004038F4" w:rsidRPr="003B4A82" w:rsidRDefault="004038F4" w:rsidP="00824907">
            <w:pPr>
              <w:rPr>
                <w:rFonts w:eastAsiaTheme="minorHAnsi"/>
                <w:noProof/>
                <w:szCs w:val="21"/>
              </w:rPr>
            </w:pPr>
            <w:r w:rsidRPr="003B4A82">
              <w:rPr>
                <w:rFonts w:eastAsiaTheme="minorHAnsi"/>
                <w:szCs w:val="21"/>
              </w:rPr>
              <w:t>lpUserID</w:t>
            </w:r>
          </w:p>
        </w:tc>
        <w:tc>
          <w:tcPr>
            <w:tcW w:w="1173" w:type="dxa"/>
            <w:vAlign w:val="center"/>
          </w:tcPr>
          <w:p w14:paraId="2991064B" w14:textId="77777777" w:rsidR="004038F4" w:rsidRPr="003B4A82" w:rsidRDefault="004038F4" w:rsidP="00824907">
            <w:pPr>
              <w:rPr>
                <w:rFonts w:eastAsiaTheme="minorHAnsi"/>
                <w:noProof/>
                <w:szCs w:val="21"/>
              </w:rPr>
            </w:pPr>
            <w:r w:rsidRPr="003B4A82">
              <w:rPr>
                <w:rFonts w:eastAsiaTheme="minorHAnsi" w:hint="eastAsia"/>
                <w:noProof/>
                <w:szCs w:val="21"/>
              </w:rPr>
              <w:t>IN</w:t>
            </w:r>
          </w:p>
        </w:tc>
        <w:tc>
          <w:tcPr>
            <w:tcW w:w="6667" w:type="dxa"/>
            <w:vAlign w:val="center"/>
          </w:tcPr>
          <w:p w14:paraId="3BAB2DB5"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用户登录ID</w:t>
            </w:r>
          </w:p>
        </w:tc>
      </w:tr>
    </w:tbl>
    <w:p w14:paraId="34E7FB43" w14:textId="77777777" w:rsidR="004038F4" w:rsidRPr="003B4A82" w:rsidRDefault="004038F4" w:rsidP="004038F4">
      <w:pPr>
        <w:rPr>
          <w:rFonts w:eastAsiaTheme="minorHAnsi"/>
          <w:szCs w:val="21"/>
        </w:rPr>
      </w:pPr>
    </w:p>
    <w:p w14:paraId="429F05C4"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69AD1488" w14:textId="381DE404" w:rsidR="004038F4" w:rsidRPr="003B4A82" w:rsidRDefault="004038F4" w:rsidP="004038F4">
      <w:pPr>
        <w:rPr>
          <w:rFonts w:eastAsiaTheme="minorHAnsi" w:cs="Times New Roman"/>
          <w:noProof/>
          <w:kern w:val="0"/>
          <w:szCs w:val="21"/>
        </w:rPr>
      </w:pPr>
      <w:r w:rsidRPr="003B4A82">
        <w:rPr>
          <w:rFonts w:eastAsiaTheme="minorHAnsi" w:cs="Times New Roman"/>
          <w:noProof/>
          <w:kern w:val="0"/>
          <w:szCs w:val="21"/>
        </w:rPr>
        <w:t>业务号,返回表示失败,其他值作为</w:t>
      </w:r>
      <w:hyperlink w:anchor="_逐个获取通道设备基本信息" w:history="1">
        <w:r w:rsidRPr="003B4A82">
          <w:rPr>
            <w:rStyle w:val="a5"/>
            <w:rFonts w:eastAsiaTheme="minorHAnsi" w:cs="Times New Roman"/>
            <w:noProof/>
            <w:kern w:val="0"/>
            <w:szCs w:val="21"/>
            <w:u w:val="none"/>
          </w:rPr>
          <w:t>NETDEV_FindNextChlDeviceInfo</w:t>
        </w:r>
      </w:hyperlink>
      <w:r w:rsidRPr="003B4A82">
        <w:rPr>
          <w:rFonts w:eastAsiaTheme="minorHAnsi" w:cs="Times New Roman" w:hint="eastAsia"/>
          <w:noProof/>
          <w:kern w:val="0"/>
          <w:szCs w:val="21"/>
        </w:rPr>
        <w:t>、</w:t>
      </w:r>
    </w:p>
    <w:p w14:paraId="2FF98790" w14:textId="44C39283" w:rsidR="004038F4" w:rsidRPr="003B4A82" w:rsidRDefault="00E02404" w:rsidP="004038F4">
      <w:pPr>
        <w:rPr>
          <w:rFonts w:eastAsiaTheme="minorHAnsi" w:cs="Times New Roman"/>
          <w:noProof/>
          <w:kern w:val="0"/>
          <w:szCs w:val="21"/>
        </w:rPr>
      </w:pPr>
      <w:hyperlink w:anchor="_关闭获取通道设备基本信息" w:history="1">
        <w:r w:rsidR="004038F4" w:rsidRPr="003B4A82">
          <w:rPr>
            <w:rStyle w:val="a5"/>
            <w:rFonts w:eastAsiaTheme="minorHAnsi" w:cs="Times New Roman"/>
            <w:noProof/>
            <w:kern w:val="0"/>
            <w:szCs w:val="21"/>
            <w:u w:val="none"/>
          </w:rPr>
          <w:t>NETDEV_FindCloseDevChlBasicInfo</w:t>
        </w:r>
      </w:hyperlink>
      <w:r w:rsidR="004038F4" w:rsidRPr="003B4A82">
        <w:rPr>
          <w:rFonts w:eastAsiaTheme="minorHAnsi" w:cs="Times New Roman"/>
          <w:noProof/>
          <w:kern w:val="0"/>
          <w:szCs w:val="21"/>
        </w:rPr>
        <w:t>函数的参数</w:t>
      </w:r>
    </w:p>
    <w:p w14:paraId="4CD661EB" w14:textId="77777777" w:rsidR="00A97C56" w:rsidRDefault="00A97C56" w:rsidP="004038F4">
      <w:pPr>
        <w:rPr>
          <w:rFonts w:eastAsiaTheme="minorHAnsi"/>
          <w:b/>
          <w:szCs w:val="21"/>
        </w:rPr>
      </w:pPr>
    </w:p>
    <w:p w14:paraId="12D27735"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2F33E234" w14:textId="417A58DD" w:rsidR="004038F4" w:rsidRPr="003B4A82" w:rsidRDefault="00E02404" w:rsidP="004038F4">
      <w:pPr>
        <w:rPr>
          <w:rFonts w:eastAsiaTheme="minorHAnsi"/>
          <w:szCs w:val="21"/>
        </w:rPr>
      </w:pPr>
      <w:hyperlink w:anchor="_逐个获取通道设备基本信息" w:history="1">
        <w:r w:rsidR="008676F7" w:rsidRPr="003B4A82">
          <w:rPr>
            <w:rStyle w:val="a5"/>
            <w:rFonts w:eastAsiaTheme="minorHAnsi" w:cs="Times New Roman"/>
            <w:noProof/>
            <w:kern w:val="0"/>
            <w:szCs w:val="21"/>
            <w:u w:val="none"/>
          </w:rPr>
          <w:t>NETDEV_FindNextChlDeviceInfo</w:t>
        </w:r>
      </w:hyperlink>
      <w:r w:rsidR="004038F4" w:rsidRPr="003B4A82">
        <w:rPr>
          <w:rFonts w:eastAsiaTheme="minorHAnsi" w:cs="Times New Roman" w:hint="eastAsia"/>
          <w:noProof/>
          <w:kern w:val="0"/>
          <w:szCs w:val="21"/>
        </w:rPr>
        <w:t>、</w:t>
      </w:r>
      <w:hyperlink w:anchor="_关闭获取通道设备基本信息" w:history="1">
        <w:r w:rsidR="008676F7" w:rsidRPr="003B4A82">
          <w:rPr>
            <w:rStyle w:val="a5"/>
            <w:rFonts w:eastAsiaTheme="minorHAnsi" w:cs="Times New Roman"/>
            <w:noProof/>
            <w:kern w:val="0"/>
            <w:szCs w:val="21"/>
            <w:u w:val="none"/>
          </w:rPr>
          <w:t>NETDEV_FindCloseDevChlBasicInfo</w:t>
        </w:r>
      </w:hyperlink>
    </w:p>
    <w:p w14:paraId="7479B656" w14:textId="77777777" w:rsidR="004038F4" w:rsidRPr="003B4A82" w:rsidRDefault="004038F4" w:rsidP="004038F4">
      <w:pPr>
        <w:pStyle w:val="3"/>
        <w:ind w:left="283"/>
      </w:pPr>
      <w:bookmarkStart w:id="360" w:name="_逐个获取通道设备基本信息"/>
      <w:bookmarkStart w:id="361" w:name="_Toc88647243"/>
      <w:bookmarkEnd w:id="360"/>
      <w:r w:rsidRPr="003B4A82">
        <w:t>逐个获取通道设备基本信息</w:t>
      </w:r>
      <w:bookmarkEnd w:id="361"/>
    </w:p>
    <w:p w14:paraId="7C54EC16"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ADA3D8C" w14:textId="77777777" w:rsidTr="00824907">
        <w:trPr>
          <w:trHeight w:val="632"/>
          <w:jc w:val="center"/>
        </w:trPr>
        <w:tc>
          <w:tcPr>
            <w:tcW w:w="8296" w:type="dxa"/>
          </w:tcPr>
          <w:p w14:paraId="60F20918" w14:textId="77777777" w:rsidR="004038F4" w:rsidRPr="003B4A82" w:rsidRDefault="004038F4" w:rsidP="00824907">
            <w:pPr>
              <w:rPr>
                <w:noProof/>
              </w:rPr>
            </w:pPr>
            <w:r w:rsidRPr="003B4A82">
              <w:rPr>
                <w:noProof/>
              </w:rPr>
              <w:t>BOOL STDCALL NETDEV_FindNextDevChlBasicInfo</w:t>
            </w:r>
          </w:p>
          <w:p w14:paraId="4053B65C" w14:textId="77777777" w:rsidR="004038F4" w:rsidRPr="003B4A82" w:rsidRDefault="004038F4" w:rsidP="00824907">
            <w:pPr>
              <w:rPr>
                <w:noProof/>
              </w:rPr>
            </w:pPr>
            <w:r w:rsidRPr="003B4A82">
              <w:rPr>
                <w:noProof/>
              </w:rPr>
              <w:t>(</w:t>
            </w:r>
          </w:p>
          <w:p w14:paraId="6687BCB0" w14:textId="77777777" w:rsidR="004038F4" w:rsidRPr="003B4A82" w:rsidRDefault="004038F4" w:rsidP="00824907">
            <w:pPr>
              <w:ind w:firstLineChars="200" w:firstLine="420"/>
              <w:rPr>
                <w:noProof/>
              </w:rPr>
            </w:pPr>
            <w:r w:rsidRPr="003B4A82">
              <w:rPr>
                <w:noProof/>
              </w:rPr>
              <w:t>LPVOID lpFindHandle,</w:t>
            </w:r>
          </w:p>
          <w:p w14:paraId="005EA0E8" w14:textId="671F3134" w:rsidR="004038F4" w:rsidRPr="003B4A82" w:rsidRDefault="00E02404" w:rsidP="00824907">
            <w:pPr>
              <w:ind w:firstLineChars="200" w:firstLine="420"/>
              <w:rPr>
                <w:noProof/>
              </w:rPr>
            </w:pPr>
            <w:hyperlink w:anchor="_设备通道基本信息" w:history="1">
              <w:r w:rsidR="004038F4" w:rsidRPr="003B4A82">
                <w:rPr>
                  <w:rStyle w:val="a5"/>
                  <w:noProof/>
                  <w:u w:val="none"/>
                </w:rPr>
                <w:t>LPNETDEV_DEVICE_CHL_INFO_S</w:t>
              </w:r>
            </w:hyperlink>
            <w:r w:rsidR="004038F4" w:rsidRPr="003B4A82">
              <w:rPr>
                <w:noProof/>
              </w:rPr>
              <w:t xml:space="preserve"> pstDeviceInfo</w:t>
            </w:r>
          </w:p>
          <w:p w14:paraId="494F8626" w14:textId="77777777" w:rsidR="004038F4" w:rsidRPr="003B4A82" w:rsidRDefault="004038F4" w:rsidP="00824907">
            <w:pPr>
              <w:rPr>
                <w:rFonts w:eastAsiaTheme="minorHAnsi"/>
                <w:szCs w:val="21"/>
              </w:rPr>
            </w:pPr>
            <w:r w:rsidRPr="003B4A82">
              <w:rPr>
                <w:noProof/>
              </w:rPr>
              <w:t>);</w:t>
            </w:r>
          </w:p>
        </w:tc>
      </w:tr>
    </w:tbl>
    <w:p w14:paraId="7177C846" w14:textId="77777777" w:rsidR="004038F4" w:rsidRPr="003B4A82" w:rsidRDefault="004038F4" w:rsidP="004038F4">
      <w:pPr>
        <w:rPr>
          <w:rFonts w:eastAsiaTheme="minorHAnsi"/>
          <w:szCs w:val="21"/>
        </w:rPr>
      </w:pPr>
    </w:p>
    <w:p w14:paraId="1B4B09E9"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28C7F973" w14:textId="77777777" w:rsidR="004038F4" w:rsidRPr="003B4A82" w:rsidRDefault="004038F4" w:rsidP="004038F4">
      <w:pPr>
        <w:rPr>
          <w:noProof/>
        </w:rPr>
      </w:pPr>
      <w:r w:rsidRPr="003B4A82">
        <w:rPr>
          <w:noProof/>
        </w:rPr>
        <w:t>逐个获取通道设备基本信息</w:t>
      </w:r>
    </w:p>
    <w:p w14:paraId="1AB98766" w14:textId="77777777" w:rsidR="004038F4" w:rsidRPr="003B4A82" w:rsidRDefault="004038F4" w:rsidP="004038F4">
      <w:pPr>
        <w:rPr>
          <w:rFonts w:eastAsiaTheme="minorHAnsi"/>
          <w:b/>
          <w:szCs w:val="21"/>
        </w:rPr>
      </w:pPr>
    </w:p>
    <w:p w14:paraId="5A8C06A1"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0924144E" w14:textId="77777777" w:rsidTr="00824907">
        <w:trPr>
          <w:jc w:val="center"/>
        </w:trPr>
        <w:tc>
          <w:tcPr>
            <w:tcW w:w="2616" w:type="dxa"/>
            <w:vAlign w:val="center"/>
          </w:tcPr>
          <w:p w14:paraId="48E73FA1" w14:textId="77777777" w:rsidR="004038F4" w:rsidRPr="003B4A82" w:rsidRDefault="004038F4" w:rsidP="00824907">
            <w:pPr>
              <w:rPr>
                <w:rFonts w:eastAsiaTheme="minorHAnsi"/>
                <w:noProof/>
                <w:szCs w:val="21"/>
              </w:rPr>
            </w:pPr>
            <w:r w:rsidRPr="003B4A82">
              <w:rPr>
                <w:rFonts w:eastAsiaTheme="minorHAnsi" w:hint="eastAsia"/>
                <w:noProof/>
                <w:szCs w:val="21"/>
              </w:rPr>
              <w:t>参数名称</w:t>
            </w:r>
          </w:p>
        </w:tc>
        <w:tc>
          <w:tcPr>
            <w:tcW w:w="1173" w:type="dxa"/>
            <w:vAlign w:val="center"/>
          </w:tcPr>
          <w:p w14:paraId="6A80E7F7" w14:textId="77777777" w:rsidR="004038F4" w:rsidRPr="003B4A82" w:rsidRDefault="004038F4" w:rsidP="00824907">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6E4FDED2" w14:textId="77777777" w:rsidR="004038F4" w:rsidRPr="003B4A82" w:rsidRDefault="004038F4" w:rsidP="00824907">
            <w:pPr>
              <w:rPr>
                <w:rFonts w:eastAsiaTheme="minorHAnsi"/>
                <w:noProof/>
                <w:szCs w:val="21"/>
              </w:rPr>
            </w:pPr>
            <w:r w:rsidRPr="003B4A82">
              <w:rPr>
                <w:rFonts w:eastAsiaTheme="minorHAnsi" w:hint="eastAsia"/>
                <w:noProof/>
                <w:szCs w:val="21"/>
              </w:rPr>
              <w:t>传参说明</w:t>
            </w:r>
          </w:p>
        </w:tc>
      </w:tr>
      <w:tr w:rsidR="004038F4" w:rsidRPr="003B4A82" w14:paraId="7BAFCB95" w14:textId="77777777" w:rsidTr="00824907">
        <w:trPr>
          <w:jc w:val="center"/>
        </w:trPr>
        <w:tc>
          <w:tcPr>
            <w:tcW w:w="2616" w:type="dxa"/>
            <w:vAlign w:val="center"/>
          </w:tcPr>
          <w:p w14:paraId="482BAB1C" w14:textId="77777777" w:rsidR="004038F4" w:rsidRPr="003B4A82" w:rsidRDefault="004038F4" w:rsidP="00824907">
            <w:pPr>
              <w:rPr>
                <w:rFonts w:eastAsiaTheme="minorHAnsi"/>
                <w:noProof/>
                <w:szCs w:val="21"/>
              </w:rPr>
            </w:pPr>
            <w:r w:rsidRPr="003B4A82">
              <w:rPr>
                <w:noProof/>
              </w:rPr>
              <w:t>lpFindHandle</w:t>
            </w:r>
          </w:p>
        </w:tc>
        <w:tc>
          <w:tcPr>
            <w:tcW w:w="1173" w:type="dxa"/>
            <w:vAlign w:val="center"/>
          </w:tcPr>
          <w:p w14:paraId="4E50228B" w14:textId="77777777" w:rsidR="004038F4" w:rsidRPr="003B4A82" w:rsidRDefault="004038F4" w:rsidP="00824907">
            <w:pPr>
              <w:rPr>
                <w:rFonts w:eastAsiaTheme="minorHAnsi"/>
                <w:noProof/>
                <w:szCs w:val="21"/>
              </w:rPr>
            </w:pPr>
            <w:r w:rsidRPr="003B4A82">
              <w:rPr>
                <w:noProof/>
              </w:rPr>
              <w:t>IN</w:t>
            </w:r>
          </w:p>
        </w:tc>
        <w:tc>
          <w:tcPr>
            <w:tcW w:w="6667" w:type="dxa"/>
            <w:vAlign w:val="center"/>
          </w:tcPr>
          <w:p w14:paraId="734A125F" w14:textId="77777777" w:rsidR="004038F4" w:rsidRPr="003B4A82" w:rsidRDefault="004038F4" w:rsidP="00824907">
            <w:pPr>
              <w:rPr>
                <w:rFonts w:eastAsiaTheme="minorHAnsi"/>
                <w:noProof/>
                <w:szCs w:val="21"/>
              </w:rPr>
            </w:pPr>
            <w:r w:rsidRPr="003B4A82">
              <w:rPr>
                <w:noProof/>
              </w:rPr>
              <w:t>查询Handle</w:t>
            </w:r>
          </w:p>
        </w:tc>
      </w:tr>
      <w:tr w:rsidR="004038F4" w:rsidRPr="003B4A82" w14:paraId="4B4643FA" w14:textId="77777777" w:rsidTr="00824907">
        <w:trPr>
          <w:jc w:val="center"/>
        </w:trPr>
        <w:tc>
          <w:tcPr>
            <w:tcW w:w="2616" w:type="dxa"/>
            <w:vAlign w:val="center"/>
          </w:tcPr>
          <w:p w14:paraId="222203C0" w14:textId="77777777" w:rsidR="004038F4" w:rsidRPr="003B4A82" w:rsidRDefault="004038F4" w:rsidP="00824907">
            <w:pPr>
              <w:rPr>
                <w:rFonts w:eastAsiaTheme="minorHAnsi"/>
                <w:noProof/>
                <w:szCs w:val="21"/>
              </w:rPr>
            </w:pPr>
            <w:r w:rsidRPr="003B4A82">
              <w:rPr>
                <w:noProof/>
              </w:rPr>
              <w:t>pstDeviceInfo</w:t>
            </w:r>
          </w:p>
        </w:tc>
        <w:tc>
          <w:tcPr>
            <w:tcW w:w="1173" w:type="dxa"/>
            <w:vAlign w:val="center"/>
          </w:tcPr>
          <w:p w14:paraId="0DF69087" w14:textId="77777777" w:rsidR="004038F4" w:rsidRPr="003B4A82" w:rsidRDefault="004038F4" w:rsidP="00824907">
            <w:pPr>
              <w:rPr>
                <w:rFonts w:eastAsiaTheme="minorHAnsi"/>
                <w:noProof/>
                <w:szCs w:val="21"/>
              </w:rPr>
            </w:pPr>
            <w:r w:rsidRPr="003B4A82">
              <w:rPr>
                <w:noProof/>
              </w:rPr>
              <w:t>OUT</w:t>
            </w:r>
          </w:p>
        </w:tc>
        <w:tc>
          <w:tcPr>
            <w:tcW w:w="6667" w:type="dxa"/>
            <w:vAlign w:val="center"/>
          </w:tcPr>
          <w:p w14:paraId="4713523A" w14:textId="77777777" w:rsidR="004038F4" w:rsidRPr="003B4A82" w:rsidRDefault="004038F4" w:rsidP="00824907">
            <w:pPr>
              <w:rPr>
                <w:rFonts w:eastAsiaTheme="minorHAnsi"/>
                <w:noProof/>
                <w:szCs w:val="21"/>
              </w:rPr>
            </w:pPr>
            <w:r w:rsidRPr="003B4A82">
              <w:rPr>
                <w:noProof/>
              </w:rPr>
              <w:t>设备信息结构体指针</w:t>
            </w:r>
          </w:p>
        </w:tc>
      </w:tr>
    </w:tbl>
    <w:p w14:paraId="61AA9D8B" w14:textId="77777777" w:rsidR="004038F4" w:rsidRPr="003B4A82" w:rsidRDefault="004038F4" w:rsidP="004038F4">
      <w:pPr>
        <w:rPr>
          <w:rFonts w:eastAsiaTheme="minorHAnsi"/>
          <w:szCs w:val="21"/>
        </w:rPr>
      </w:pPr>
    </w:p>
    <w:p w14:paraId="696AC186"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3F8F1E53" w14:textId="77777777" w:rsidR="004038F4" w:rsidRPr="003B4A82" w:rsidRDefault="004038F4" w:rsidP="004038F4">
      <w:pPr>
        <w:rPr>
          <w:rFonts w:eastAsiaTheme="minorHAnsi"/>
          <w:b/>
          <w:szCs w:val="21"/>
        </w:rPr>
      </w:pPr>
      <w:r w:rsidRPr="003B4A82">
        <w:rPr>
          <w:noProof/>
        </w:rPr>
        <w:t>TRUE表示成功,其他表示失败</w:t>
      </w:r>
    </w:p>
    <w:p w14:paraId="57773F86" w14:textId="77777777" w:rsidR="00A97C56" w:rsidRDefault="00A97C56" w:rsidP="004038F4">
      <w:pPr>
        <w:rPr>
          <w:rFonts w:eastAsiaTheme="minorHAnsi"/>
          <w:b/>
          <w:szCs w:val="21"/>
        </w:rPr>
      </w:pPr>
    </w:p>
    <w:p w14:paraId="708B3E86"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28EA9BDC" w14:textId="04FCD464" w:rsidR="004038F4" w:rsidRPr="003B4A82" w:rsidRDefault="00E02404" w:rsidP="004038F4">
      <w:pPr>
        <w:rPr>
          <w:rFonts w:eastAsiaTheme="minorHAnsi"/>
          <w:szCs w:val="21"/>
        </w:rPr>
      </w:pPr>
      <w:hyperlink w:anchor="_获取通道设备基本信息列表" w:history="1">
        <w:r w:rsidR="004038F4" w:rsidRPr="003B4A82">
          <w:rPr>
            <w:rStyle w:val="a5"/>
            <w:rFonts w:eastAsiaTheme="minorHAnsi"/>
            <w:szCs w:val="21"/>
            <w:u w:val="none"/>
          </w:rPr>
          <w:t>NETDEV_FindDevChlBasicInfoList</w:t>
        </w:r>
      </w:hyperlink>
      <w:r w:rsidR="004038F4" w:rsidRPr="003B4A82">
        <w:rPr>
          <w:rFonts w:eastAsiaTheme="minorHAnsi" w:hint="eastAsia"/>
          <w:noProof/>
          <w:szCs w:val="21"/>
        </w:rPr>
        <w:t>、</w:t>
      </w:r>
      <w:hyperlink w:anchor="_关闭获取通道设备基本信息" w:history="1">
        <w:r w:rsidR="008676F7" w:rsidRPr="003B4A82">
          <w:rPr>
            <w:rStyle w:val="a5"/>
            <w:rFonts w:eastAsiaTheme="minorHAnsi" w:cs="Times New Roman"/>
            <w:noProof/>
            <w:kern w:val="0"/>
            <w:szCs w:val="21"/>
            <w:u w:val="none"/>
          </w:rPr>
          <w:t>NETDEV_FindCloseDevChlBasicInfo</w:t>
        </w:r>
      </w:hyperlink>
    </w:p>
    <w:p w14:paraId="4B6A0017" w14:textId="77777777" w:rsidR="004038F4" w:rsidRPr="003B4A82" w:rsidRDefault="004038F4" w:rsidP="004038F4">
      <w:pPr>
        <w:pStyle w:val="3"/>
        <w:ind w:left="283"/>
      </w:pPr>
      <w:bookmarkStart w:id="362" w:name="_关闭获取通道设备基本信息"/>
      <w:bookmarkStart w:id="363" w:name="_Toc88647244"/>
      <w:bookmarkEnd w:id="362"/>
      <w:r w:rsidRPr="003B4A82">
        <w:t>关闭获取通道设备基本信息</w:t>
      </w:r>
      <w:bookmarkEnd w:id="363"/>
    </w:p>
    <w:p w14:paraId="3C9262E6"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3F989F01" w14:textId="77777777" w:rsidTr="00824907">
        <w:trPr>
          <w:trHeight w:val="632"/>
          <w:jc w:val="center"/>
        </w:trPr>
        <w:tc>
          <w:tcPr>
            <w:tcW w:w="8296" w:type="dxa"/>
          </w:tcPr>
          <w:p w14:paraId="56E8E4A6" w14:textId="77777777" w:rsidR="004038F4" w:rsidRPr="003B4A82" w:rsidRDefault="004038F4" w:rsidP="00824907">
            <w:pPr>
              <w:rPr>
                <w:rFonts w:eastAsiaTheme="minorHAnsi"/>
                <w:szCs w:val="21"/>
              </w:rPr>
            </w:pPr>
            <w:r w:rsidRPr="003B4A82">
              <w:rPr>
                <w:rFonts w:eastAsiaTheme="minorHAnsi"/>
                <w:szCs w:val="21"/>
              </w:rPr>
              <w:t>BOOL STDCALL NETDEV_FindCloseDevChlBasicInfo(IN LPVOID lpFindHandle);</w:t>
            </w:r>
          </w:p>
        </w:tc>
      </w:tr>
    </w:tbl>
    <w:p w14:paraId="5D18B603" w14:textId="77777777" w:rsidR="004038F4" w:rsidRPr="003B4A82" w:rsidRDefault="004038F4" w:rsidP="004038F4">
      <w:pPr>
        <w:rPr>
          <w:rFonts w:eastAsiaTheme="minorHAnsi"/>
          <w:szCs w:val="21"/>
        </w:rPr>
      </w:pPr>
    </w:p>
    <w:p w14:paraId="180B8A54"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0DC667F3" w14:textId="77777777" w:rsidR="004038F4" w:rsidRPr="003B4A82" w:rsidRDefault="004038F4" w:rsidP="004038F4">
      <w:pPr>
        <w:rPr>
          <w:rFonts w:eastAsiaTheme="minorHAnsi"/>
          <w:szCs w:val="21"/>
        </w:rPr>
      </w:pPr>
      <w:r w:rsidRPr="003B4A82">
        <w:rPr>
          <w:rFonts w:eastAsiaTheme="minorHAnsi" w:cs="Times New Roman"/>
          <w:noProof/>
          <w:kern w:val="0"/>
          <w:szCs w:val="21"/>
        </w:rPr>
        <w:t>关闭获取通道设备基本信息</w:t>
      </w:r>
    </w:p>
    <w:p w14:paraId="0F8E87EF"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746E5A34" w14:textId="77777777" w:rsidTr="00824907">
        <w:trPr>
          <w:jc w:val="center"/>
        </w:trPr>
        <w:tc>
          <w:tcPr>
            <w:tcW w:w="2616" w:type="dxa"/>
            <w:vAlign w:val="center"/>
          </w:tcPr>
          <w:p w14:paraId="6A018735" w14:textId="77777777" w:rsidR="004038F4" w:rsidRPr="003B4A82" w:rsidRDefault="004038F4" w:rsidP="00824907">
            <w:pPr>
              <w:rPr>
                <w:rFonts w:eastAsiaTheme="minorHAnsi"/>
                <w:noProof/>
                <w:szCs w:val="21"/>
              </w:rPr>
            </w:pPr>
            <w:r w:rsidRPr="003B4A82">
              <w:rPr>
                <w:rFonts w:eastAsiaTheme="minorHAnsi" w:hint="eastAsia"/>
                <w:noProof/>
                <w:szCs w:val="21"/>
              </w:rPr>
              <w:t>参数名称</w:t>
            </w:r>
          </w:p>
        </w:tc>
        <w:tc>
          <w:tcPr>
            <w:tcW w:w="1173" w:type="dxa"/>
            <w:vAlign w:val="center"/>
          </w:tcPr>
          <w:p w14:paraId="57ACDC9C" w14:textId="77777777" w:rsidR="004038F4" w:rsidRPr="003B4A82" w:rsidRDefault="004038F4" w:rsidP="00824907">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1D983D24" w14:textId="77777777" w:rsidR="004038F4" w:rsidRPr="003B4A82" w:rsidRDefault="004038F4" w:rsidP="00824907">
            <w:pPr>
              <w:rPr>
                <w:rFonts w:eastAsiaTheme="minorHAnsi"/>
                <w:noProof/>
                <w:szCs w:val="21"/>
              </w:rPr>
            </w:pPr>
            <w:r w:rsidRPr="003B4A82">
              <w:rPr>
                <w:rFonts w:eastAsiaTheme="minorHAnsi" w:hint="eastAsia"/>
                <w:noProof/>
                <w:szCs w:val="21"/>
              </w:rPr>
              <w:t>传参说明</w:t>
            </w:r>
          </w:p>
        </w:tc>
      </w:tr>
      <w:tr w:rsidR="004038F4" w:rsidRPr="003B4A82" w14:paraId="467327EB" w14:textId="77777777" w:rsidTr="00824907">
        <w:trPr>
          <w:jc w:val="center"/>
        </w:trPr>
        <w:tc>
          <w:tcPr>
            <w:tcW w:w="2616" w:type="dxa"/>
            <w:vAlign w:val="center"/>
          </w:tcPr>
          <w:p w14:paraId="48876BB6"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lpFindHandle</w:t>
            </w:r>
          </w:p>
        </w:tc>
        <w:tc>
          <w:tcPr>
            <w:tcW w:w="1173" w:type="dxa"/>
            <w:vAlign w:val="center"/>
          </w:tcPr>
          <w:p w14:paraId="0E3BF179" w14:textId="77777777" w:rsidR="004038F4" w:rsidRPr="003B4A82" w:rsidRDefault="004038F4" w:rsidP="00824907">
            <w:pPr>
              <w:rPr>
                <w:rFonts w:eastAsiaTheme="minorHAnsi"/>
                <w:noProof/>
                <w:szCs w:val="21"/>
              </w:rPr>
            </w:pPr>
            <w:r w:rsidRPr="003B4A82">
              <w:rPr>
                <w:rFonts w:eastAsiaTheme="minorHAnsi" w:hint="eastAsia"/>
                <w:noProof/>
                <w:szCs w:val="21"/>
              </w:rPr>
              <w:t>IN</w:t>
            </w:r>
          </w:p>
        </w:tc>
        <w:tc>
          <w:tcPr>
            <w:tcW w:w="6667" w:type="dxa"/>
            <w:vAlign w:val="center"/>
          </w:tcPr>
          <w:p w14:paraId="2CAB65F5"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查询Handle</w:t>
            </w:r>
          </w:p>
        </w:tc>
      </w:tr>
    </w:tbl>
    <w:p w14:paraId="4ACF39E3" w14:textId="77777777" w:rsidR="004038F4" w:rsidRPr="003B4A82" w:rsidRDefault="004038F4" w:rsidP="004038F4">
      <w:pPr>
        <w:rPr>
          <w:rFonts w:eastAsiaTheme="minorHAnsi"/>
          <w:szCs w:val="21"/>
        </w:rPr>
      </w:pPr>
    </w:p>
    <w:p w14:paraId="0AEC994D"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31C1DEAA" w14:textId="77777777" w:rsidR="004038F4" w:rsidRPr="003B4A82" w:rsidRDefault="004038F4" w:rsidP="004038F4">
      <w:pPr>
        <w:rPr>
          <w:rFonts w:eastAsiaTheme="minorHAnsi"/>
          <w:szCs w:val="21"/>
        </w:rPr>
      </w:pPr>
      <w:r w:rsidRPr="003B4A82">
        <w:rPr>
          <w:rFonts w:eastAsiaTheme="minorHAnsi" w:cs="Times New Roman"/>
          <w:noProof/>
          <w:kern w:val="0"/>
          <w:szCs w:val="21"/>
        </w:rPr>
        <w:t>TRUE表示成功,其他表示失败</w:t>
      </w:r>
    </w:p>
    <w:p w14:paraId="64A7CB55" w14:textId="77777777" w:rsidR="00B067CD" w:rsidRDefault="00B067CD" w:rsidP="004038F4">
      <w:pPr>
        <w:rPr>
          <w:rFonts w:eastAsiaTheme="minorHAnsi"/>
          <w:b/>
          <w:szCs w:val="21"/>
        </w:rPr>
      </w:pPr>
    </w:p>
    <w:p w14:paraId="7587E25E"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79041C57" w14:textId="2AC2A7BF" w:rsidR="004038F4" w:rsidRPr="003B4A82" w:rsidRDefault="00E02404" w:rsidP="004038F4">
      <w:pPr>
        <w:rPr>
          <w:rFonts w:eastAsiaTheme="minorHAnsi"/>
          <w:szCs w:val="21"/>
        </w:rPr>
      </w:pPr>
      <w:hyperlink w:anchor="_获取通道设备基本信息列表" w:history="1">
        <w:r w:rsidR="008676F7" w:rsidRPr="003B4A82">
          <w:rPr>
            <w:rStyle w:val="a5"/>
            <w:rFonts w:eastAsiaTheme="minorHAnsi"/>
            <w:szCs w:val="21"/>
            <w:u w:val="none"/>
          </w:rPr>
          <w:t>NETDEV_FindDevChlBasicInfoList</w:t>
        </w:r>
      </w:hyperlink>
      <w:r w:rsidR="004038F4" w:rsidRPr="003B4A82">
        <w:rPr>
          <w:rFonts w:eastAsiaTheme="minorHAnsi" w:hint="eastAsia"/>
          <w:noProof/>
          <w:szCs w:val="21"/>
        </w:rPr>
        <w:t>、</w:t>
      </w:r>
      <w:hyperlink w:anchor="_逐个获取通道设备基本信息" w:history="1">
        <w:r w:rsidR="008676F7" w:rsidRPr="003B4A82">
          <w:rPr>
            <w:rStyle w:val="a5"/>
            <w:rFonts w:eastAsiaTheme="minorHAnsi" w:cs="Times New Roman"/>
            <w:noProof/>
            <w:kern w:val="0"/>
            <w:szCs w:val="21"/>
            <w:u w:val="none"/>
          </w:rPr>
          <w:t>NETDEV_FindNextChlDeviceInfo</w:t>
        </w:r>
      </w:hyperlink>
    </w:p>
    <w:p w14:paraId="2DC040E6" w14:textId="77777777" w:rsidR="004038F4" w:rsidRPr="003B4A82" w:rsidRDefault="004038F4" w:rsidP="004038F4">
      <w:pPr>
        <w:pStyle w:val="3"/>
        <w:ind w:left="283"/>
      </w:pPr>
      <w:bookmarkStart w:id="364" w:name="_通过设备ID或通道类型查询通道信息列表"/>
      <w:bookmarkStart w:id="365" w:name="_Toc88647245"/>
      <w:bookmarkEnd w:id="364"/>
      <w:r w:rsidRPr="003B4A82">
        <w:t>通过设备</w:t>
      </w:r>
      <w:r w:rsidRPr="003B4A82">
        <w:t>ID</w:t>
      </w:r>
      <w:r w:rsidRPr="003B4A82">
        <w:t>或通道类型查询通道信息列表</w:t>
      </w:r>
      <w:bookmarkEnd w:id="365"/>
    </w:p>
    <w:p w14:paraId="438684CE"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80ECA9D" w14:textId="77777777" w:rsidTr="00824907">
        <w:trPr>
          <w:jc w:val="center"/>
        </w:trPr>
        <w:tc>
          <w:tcPr>
            <w:tcW w:w="8296" w:type="dxa"/>
          </w:tcPr>
          <w:p w14:paraId="1AA1B718"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LPVOID STDCALL NETDEV_FindDevChnList</w:t>
            </w:r>
          </w:p>
          <w:p w14:paraId="48F9C88B"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w:t>
            </w:r>
          </w:p>
          <w:p w14:paraId="318F5882" w14:textId="77777777" w:rsidR="004038F4" w:rsidRPr="003B4A82" w:rsidRDefault="004038F4" w:rsidP="00824907">
            <w:pPr>
              <w:ind w:firstLineChars="200" w:firstLine="420"/>
              <w:rPr>
                <w:rFonts w:eastAsiaTheme="minorHAnsi" w:cs="Times New Roman"/>
                <w:noProof/>
                <w:kern w:val="0"/>
                <w:szCs w:val="21"/>
              </w:rPr>
            </w:pPr>
            <w:r w:rsidRPr="003B4A82">
              <w:rPr>
                <w:rFonts w:eastAsiaTheme="minorHAnsi" w:cs="Times New Roman"/>
                <w:noProof/>
                <w:kern w:val="0"/>
                <w:szCs w:val="21"/>
              </w:rPr>
              <w:t>LPVOID lpUserID,</w:t>
            </w:r>
          </w:p>
          <w:p w14:paraId="63434F29" w14:textId="77777777" w:rsidR="004038F4" w:rsidRPr="003B4A82" w:rsidRDefault="004038F4" w:rsidP="00824907">
            <w:pPr>
              <w:ind w:firstLineChars="200" w:firstLine="420"/>
              <w:rPr>
                <w:rFonts w:eastAsiaTheme="minorHAnsi" w:cs="Times New Roman"/>
                <w:noProof/>
                <w:kern w:val="0"/>
                <w:szCs w:val="21"/>
              </w:rPr>
            </w:pPr>
            <w:r w:rsidRPr="003B4A82">
              <w:rPr>
                <w:rFonts w:eastAsiaTheme="minorHAnsi" w:cs="Times New Roman"/>
                <w:noProof/>
                <w:kern w:val="0"/>
                <w:szCs w:val="21"/>
              </w:rPr>
              <w:t>INT32 dwDevID,</w:t>
            </w:r>
          </w:p>
          <w:p w14:paraId="2840D33A" w14:textId="77777777" w:rsidR="004038F4" w:rsidRPr="003B4A82" w:rsidRDefault="004038F4" w:rsidP="00824907">
            <w:pPr>
              <w:ind w:firstLineChars="200" w:firstLine="420"/>
              <w:rPr>
                <w:rFonts w:eastAsiaTheme="minorHAnsi" w:cs="Times New Roman"/>
                <w:noProof/>
                <w:kern w:val="0"/>
                <w:szCs w:val="21"/>
              </w:rPr>
            </w:pPr>
            <w:r w:rsidRPr="003B4A82">
              <w:rPr>
                <w:rFonts w:eastAsiaTheme="minorHAnsi" w:cs="Times New Roman"/>
                <w:noProof/>
                <w:kern w:val="0"/>
                <w:szCs w:val="21"/>
              </w:rPr>
              <w:t>INT32 dwChnType</w:t>
            </w:r>
          </w:p>
          <w:p w14:paraId="59F43129"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w:t>
            </w:r>
          </w:p>
        </w:tc>
      </w:tr>
    </w:tbl>
    <w:p w14:paraId="3A7F9EE9" w14:textId="77777777" w:rsidR="004038F4" w:rsidRPr="003B4A82" w:rsidRDefault="004038F4" w:rsidP="004038F4">
      <w:pPr>
        <w:rPr>
          <w:rFonts w:eastAsiaTheme="minorHAnsi"/>
          <w:szCs w:val="21"/>
        </w:rPr>
      </w:pPr>
    </w:p>
    <w:p w14:paraId="4D001B1F"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181D633C" w14:textId="77777777" w:rsidR="004038F4" w:rsidRPr="003B4A82" w:rsidRDefault="004038F4" w:rsidP="004038F4">
      <w:pPr>
        <w:rPr>
          <w:rFonts w:eastAsiaTheme="minorHAnsi" w:cs="Times New Roman"/>
          <w:noProof/>
          <w:kern w:val="0"/>
          <w:szCs w:val="21"/>
        </w:rPr>
      </w:pPr>
      <w:r w:rsidRPr="003B4A82">
        <w:rPr>
          <w:rFonts w:eastAsiaTheme="minorHAnsi" w:cs="Times New Roman"/>
          <w:noProof/>
          <w:kern w:val="0"/>
          <w:szCs w:val="21"/>
        </w:rPr>
        <w:lastRenderedPageBreak/>
        <w:t>通过设备ID或通道类型查询通道信息列表</w:t>
      </w:r>
    </w:p>
    <w:p w14:paraId="3A74A8A6" w14:textId="77777777" w:rsidR="004038F4" w:rsidRPr="003B4A82" w:rsidRDefault="004038F4" w:rsidP="004038F4">
      <w:pPr>
        <w:rPr>
          <w:rFonts w:eastAsiaTheme="minorHAnsi" w:cs="Times New Roman"/>
          <w:noProof/>
          <w:kern w:val="0"/>
          <w:szCs w:val="21"/>
        </w:rPr>
      </w:pPr>
    </w:p>
    <w:p w14:paraId="2876B675"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36855437" w14:textId="77777777" w:rsidTr="00824907">
        <w:trPr>
          <w:jc w:val="center"/>
        </w:trPr>
        <w:tc>
          <w:tcPr>
            <w:tcW w:w="2616" w:type="dxa"/>
            <w:vAlign w:val="center"/>
          </w:tcPr>
          <w:p w14:paraId="6D426B49"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281AC5FC"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262A0EC5"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7E315036" w14:textId="77777777" w:rsidTr="00824907">
        <w:trPr>
          <w:jc w:val="center"/>
        </w:trPr>
        <w:tc>
          <w:tcPr>
            <w:tcW w:w="2616" w:type="dxa"/>
            <w:vAlign w:val="center"/>
          </w:tcPr>
          <w:p w14:paraId="33FC81BF"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lpUserID</w:t>
            </w:r>
          </w:p>
        </w:tc>
        <w:tc>
          <w:tcPr>
            <w:tcW w:w="1173" w:type="dxa"/>
            <w:vAlign w:val="center"/>
          </w:tcPr>
          <w:p w14:paraId="790A45F7"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IN</w:t>
            </w:r>
          </w:p>
        </w:tc>
        <w:tc>
          <w:tcPr>
            <w:tcW w:w="6667" w:type="dxa"/>
            <w:vAlign w:val="center"/>
          </w:tcPr>
          <w:p w14:paraId="1A2AFCCF"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用户登录ID</w:t>
            </w:r>
          </w:p>
        </w:tc>
      </w:tr>
      <w:tr w:rsidR="004038F4" w:rsidRPr="003B4A82" w14:paraId="1A1089C4" w14:textId="77777777" w:rsidTr="00824907">
        <w:trPr>
          <w:jc w:val="center"/>
        </w:trPr>
        <w:tc>
          <w:tcPr>
            <w:tcW w:w="2616" w:type="dxa"/>
            <w:vAlign w:val="center"/>
          </w:tcPr>
          <w:p w14:paraId="44DF1E9A"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dwDevID</w:t>
            </w:r>
          </w:p>
        </w:tc>
        <w:tc>
          <w:tcPr>
            <w:tcW w:w="1173" w:type="dxa"/>
            <w:vAlign w:val="center"/>
          </w:tcPr>
          <w:p w14:paraId="3EA5E4DE"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IN</w:t>
            </w:r>
          </w:p>
        </w:tc>
        <w:tc>
          <w:tcPr>
            <w:tcW w:w="6667" w:type="dxa"/>
            <w:vAlign w:val="center"/>
          </w:tcPr>
          <w:p w14:paraId="7D49FA34"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设备ID</w:t>
            </w:r>
          </w:p>
        </w:tc>
      </w:tr>
      <w:tr w:rsidR="004038F4" w:rsidRPr="003B4A82" w14:paraId="5B4C7A4B" w14:textId="77777777" w:rsidTr="00824907">
        <w:trPr>
          <w:jc w:val="center"/>
        </w:trPr>
        <w:tc>
          <w:tcPr>
            <w:tcW w:w="2616" w:type="dxa"/>
            <w:vAlign w:val="center"/>
          </w:tcPr>
          <w:p w14:paraId="0781D4D6"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dwChnType</w:t>
            </w:r>
          </w:p>
        </w:tc>
        <w:tc>
          <w:tcPr>
            <w:tcW w:w="1173" w:type="dxa"/>
            <w:vAlign w:val="center"/>
          </w:tcPr>
          <w:p w14:paraId="1ACEC4CD" w14:textId="77777777"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IN</w:t>
            </w:r>
          </w:p>
        </w:tc>
        <w:tc>
          <w:tcPr>
            <w:tcW w:w="6667" w:type="dxa"/>
            <w:vAlign w:val="center"/>
          </w:tcPr>
          <w:p w14:paraId="0960A2A6" w14:textId="52CF66BF" w:rsidR="004038F4" w:rsidRPr="003B4A82" w:rsidRDefault="004038F4" w:rsidP="00824907">
            <w:pPr>
              <w:rPr>
                <w:rFonts w:eastAsiaTheme="minorHAnsi" w:cs="Times New Roman"/>
                <w:noProof/>
                <w:kern w:val="0"/>
                <w:szCs w:val="21"/>
              </w:rPr>
            </w:pPr>
            <w:r w:rsidRPr="003B4A82">
              <w:rPr>
                <w:rFonts w:eastAsiaTheme="minorHAnsi" w:cs="Times New Roman"/>
                <w:noProof/>
                <w:kern w:val="0"/>
                <w:szCs w:val="21"/>
              </w:rPr>
              <w:t xml:space="preserve">通道类型，参见# </w:t>
            </w:r>
            <w:hyperlink w:anchor="_通道类型" w:history="1">
              <w:r w:rsidRPr="003B4A82">
                <w:rPr>
                  <w:rStyle w:val="a5"/>
                  <w:rFonts w:eastAsiaTheme="minorHAnsi" w:cs="Times New Roman"/>
                  <w:noProof/>
                  <w:kern w:val="0"/>
                  <w:szCs w:val="21"/>
                  <w:u w:val="none"/>
                </w:rPr>
                <w:t>NETDEV_CHN_TYPE_E</w:t>
              </w:r>
            </w:hyperlink>
          </w:p>
        </w:tc>
      </w:tr>
    </w:tbl>
    <w:p w14:paraId="1FFC6DBC" w14:textId="77777777" w:rsidR="004038F4" w:rsidRPr="003B4A82" w:rsidRDefault="004038F4" w:rsidP="004038F4">
      <w:pPr>
        <w:rPr>
          <w:rFonts w:eastAsiaTheme="minorHAnsi"/>
          <w:szCs w:val="21"/>
        </w:rPr>
      </w:pPr>
    </w:p>
    <w:p w14:paraId="320A7AA6"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1571183C" w14:textId="6040B36F" w:rsidR="008676F7" w:rsidRPr="003B4A82" w:rsidRDefault="003B4ACB" w:rsidP="008676F7">
      <w:pPr>
        <w:rPr>
          <w:rFonts w:eastAsiaTheme="minorHAnsi"/>
          <w:noProof/>
          <w:szCs w:val="21"/>
        </w:rPr>
      </w:pPr>
      <w:r w:rsidRPr="003B4A82">
        <w:rPr>
          <w:rFonts w:eastAsiaTheme="minorHAnsi" w:cs="Times New Roman"/>
          <w:noProof/>
          <w:kern w:val="0"/>
          <w:szCs w:val="21"/>
        </w:rPr>
        <w:t>查询句柄,返回表示失败，其他值作为</w:t>
      </w:r>
      <w:hyperlink w:anchor="_逐个获取查找到的设备通道信息" w:history="1">
        <w:r w:rsidRPr="003B4A82">
          <w:rPr>
            <w:rStyle w:val="a5"/>
            <w:rFonts w:eastAsiaTheme="minorHAnsi" w:cs="Times New Roman"/>
            <w:noProof/>
            <w:kern w:val="0"/>
            <w:szCs w:val="21"/>
            <w:u w:val="none"/>
          </w:rPr>
          <w:t>NETDEV_FindNextDevChn</w:t>
        </w:r>
      </w:hyperlink>
      <w:r w:rsidRPr="003B4A82">
        <w:rPr>
          <w:rFonts w:eastAsiaTheme="minorHAnsi" w:cs="Times New Roman"/>
          <w:noProof/>
          <w:kern w:val="0"/>
          <w:szCs w:val="21"/>
        </w:rPr>
        <w:t>、</w:t>
      </w:r>
      <w:hyperlink w:anchor="_关闭查找设备通道信息，释放资源" w:history="1">
        <w:r w:rsidRPr="003B4A82">
          <w:rPr>
            <w:rStyle w:val="a5"/>
            <w:rFonts w:eastAsiaTheme="minorHAnsi" w:cs="Times New Roman"/>
            <w:noProof/>
            <w:kern w:val="0"/>
            <w:szCs w:val="21"/>
            <w:u w:val="none"/>
          </w:rPr>
          <w:t>NETDEV_FindCloseDevChn</w:t>
        </w:r>
      </w:hyperlink>
      <w:r w:rsidRPr="003B4A82">
        <w:rPr>
          <w:rFonts w:eastAsiaTheme="minorHAnsi" w:cs="Times New Roman"/>
          <w:noProof/>
          <w:kern w:val="0"/>
          <w:szCs w:val="21"/>
        </w:rPr>
        <w:t>等函数的参数</w:t>
      </w:r>
    </w:p>
    <w:p w14:paraId="2CC5E0B9" w14:textId="77777777" w:rsidR="005C2C57" w:rsidRDefault="005C2C57" w:rsidP="004038F4">
      <w:pPr>
        <w:rPr>
          <w:rFonts w:eastAsiaTheme="minorHAnsi"/>
          <w:b/>
          <w:szCs w:val="21"/>
        </w:rPr>
      </w:pPr>
    </w:p>
    <w:p w14:paraId="19D1E59B"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24621C8A" w14:textId="079C25E8" w:rsidR="004038F4" w:rsidRPr="003B4A82" w:rsidRDefault="00E02404" w:rsidP="004038F4">
      <w:pPr>
        <w:rPr>
          <w:rFonts w:eastAsiaTheme="minorHAnsi" w:cs="Times New Roman"/>
          <w:noProof/>
          <w:kern w:val="0"/>
          <w:szCs w:val="21"/>
        </w:rPr>
      </w:pPr>
      <w:hyperlink w:anchor="_逐个获取查找到的设备通道信息" w:history="1">
        <w:r w:rsidR="003B4ACB" w:rsidRPr="003B4A82">
          <w:rPr>
            <w:rStyle w:val="a5"/>
            <w:rFonts w:eastAsiaTheme="minorHAnsi" w:cs="Times New Roman"/>
            <w:noProof/>
            <w:kern w:val="0"/>
            <w:szCs w:val="21"/>
            <w:u w:val="none"/>
          </w:rPr>
          <w:t>NETDEV_FindNextDevChn</w:t>
        </w:r>
      </w:hyperlink>
      <w:r w:rsidR="004038F4" w:rsidRPr="003B4A82">
        <w:rPr>
          <w:rFonts w:eastAsiaTheme="minorHAnsi" w:cs="Times New Roman" w:hint="eastAsia"/>
          <w:noProof/>
          <w:kern w:val="0"/>
          <w:szCs w:val="21"/>
        </w:rPr>
        <w:t>、</w:t>
      </w:r>
      <w:hyperlink w:anchor="_关闭查找设备通道信息，释放资源" w:history="1">
        <w:r w:rsidR="003B4ACB" w:rsidRPr="003B4A82">
          <w:rPr>
            <w:rStyle w:val="a5"/>
            <w:rFonts w:eastAsiaTheme="minorHAnsi" w:cs="Times New Roman"/>
            <w:noProof/>
            <w:kern w:val="0"/>
            <w:szCs w:val="21"/>
            <w:u w:val="none"/>
          </w:rPr>
          <w:t>NETDEV_FindCloseDevChn</w:t>
        </w:r>
      </w:hyperlink>
    </w:p>
    <w:p w14:paraId="2E436726" w14:textId="616E0C1E" w:rsidR="003B4ACB" w:rsidRPr="003B4A82" w:rsidRDefault="003B4ACB" w:rsidP="003B4ACB">
      <w:pPr>
        <w:pStyle w:val="3"/>
      </w:pPr>
      <w:bookmarkStart w:id="366" w:name="_逐个获取查找到的设备通道信息"/>
      <w:bookmarkStart w:id="367" w:name="_Toc88647246"/>
      <w:bookmarkEnd w:id="366"/>
      <w:r w:rsidRPr="003B4A82">
        <w:t>逐个获取查找到的设备通道信息</w:t>
      </w:r>
      <w:bookmarkEnd w:id="367"/>
    </w:p>
    <w:p w14:paraId="57889A32" w14:textId="77777777" w:rsidR="003B4ACB" w:rsidRPr="003B4A82" w:rsidRDefault="003B4ACB" w:rsidP="003B4ACB">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3B4ACB" w:rsidRPr="003B4A82" w14:paraId="1936F156" w14:textId="77777777" w:rsidTr="003B4ACB">
        <w:trPr>
          <w:jc w:val="center"/>
        </w:trPr>
        <w:tc>
          <w:tcPr>
            <w:tcW w:w="8296" w:type="dxa"/>
          </w:tcPr>
          <w:p w14:paraId="657B7C50" w14:textId="77777777" w:rsidR="003B4ACB" w:rsidRPr="003B4A82" w:rsidRDefault="003B4ACB" w:rsidP="003B4ACB">
            <w:pPr>
              <w:rPr>
                <w:noProof/>
              </w:rPr>
            </w:pPr>
            <w:r w:rsidRPr="003B4A82">
              <w:rPr>
                <w:noProof/>
              </w:rPr>
              <w:t>BOOL STDCALL NETDEV_FindNextDevChn</w:t>
            </w:r>
          </w:p>
          <w:p w14:paraId="03EEB640" w14:textId="77777777" w:rsidR="003B4ACB" w:rsidRPr="003B4A82" w:rsidRDefault="003B4ACB" w:rsidP="003B4ACB">
            <w:pPr>
              <w:rPr>
                <w:noProof/>
              </w:rPr>
            </w:pPr>
            <w:r w:rsidRPr="003B4A82">
              <w:rPr>
                <w:noProof/>
              </w:rPr>
              <w:t>(</w:t>
            </w:r>
          </w:p>
          <w:p w14:paraId="68427BDA" w14:textId="5A095F0C" w:rsidR="003B4ACB" w:rsidRPr="003B4A82" w:rsidRDefault="003B4ACB" w:rsidP="003B4ACB">
            <w:pPr>
              <w:ind w:leftChars="200" w:left="420"/>
              <w:rPr>
                <w:noProof/>
              </w:rPr>
            </w:pPr>
            <w:r w:rsidRPr="003B4A82">
              <w:rPr>
                <w:noProof/>
              </w:rPr>
              <w:t xml:space="preserve">LPVOID lpFindHandle, </w:t>
            </w:r>
          </w:p>
          <w:p w14:paraId="39AF8E08" w14:textId="34902394" w:rsidR="003B4ACB" w:rsidRPr="003B4A82" w:rsidRDefault="003B4ACB" w:rsidP="003B4ACB">
            <w:pPr>
              <w:ind w:leftChars="200" w:left="420"/>
              <w:rPr>
                <w:noProof/>
              </w:rPr>
            </w:pPr>
            <w:r w:rsidRPr="003B4A82">
              <w:rPr>
                <w:noProof/>
              </w:rPr>
              <w:t xml:space="preserve">LPVOID lpOutBuffer, </w:t>
            </w:r>
          </w:p>
          <w:p w14:paraId="3F883BF5" w14:textId="18B1C4E7" w:rsidR="003B4ACB" w:rsidRPr="003B4A82" w:rsidRDefault="003B4ACB" w:rsidP="003B4ACB">
            <w:pPr>
              <w:ind w:leftChars="200" w:left="420"/>
              <w:rPr>
                <w:noProof/>
              </w:rPr>
            </w:pPr>
            <w:r w:rsidRPr="003B4A82">
              <w:rPr>
                <w:noProof/>
              </w:rPr>
              <w:t>INT32  dwOutBufferSize,</w:t>
            </w:r>
          </w:p>
          <w:p w14:paraId="307A2E39" w14:textId="76DB871D" w:rsidR="003B4ACB" w:rsidRPr="003B4A82" w:rsidRDefault="003B4ACB" w:rsidP="003B4ACB">
            <w:pPr>
              <w:ind w:leftChars="200" w:left="420"/>
              <w:rPr>
                <w:noProof/>
              </w:rPr>
            </w:pPr>
            <w:r w:rsidRPr="003B4A82">
              <w:rPr>
                <w:noProof/>
              </w:rPr>
              <w:t>INT32  *pdwBytesReturned</w:t>
            </w:r>
          </w:p>
          <w:p w14:paraId="76A7AA23" w14:textId="5A4C1BBE" w:rsidR="003B4ACB" w:rsidRPr="003B4A82" w:rsidRDefault="003B4ACB" w:rsidP="003B4ACB">
            <w:pPr>
              <w:rPr>
                <w:noProof/>
              </w:rPr>
            </w:pPr>
            <w:r w:rsidRPr="003B4A82">
              <w:rPr>
                <w:noProof/>
              </w:rPr>
              <w:t>);</w:t>
            </w:r>
          </w:p>
        </w:tc>
      </w:tr>
    </w:tbl>
    <w:p w14:paraId="6BD52404" w14:textId="77777777" w:rsidR="003B4ACB" w:rsidRPr="003B4A82" w:rsidRDefault="003B4ACB" w:rsidP="003B4ACB">
      <w:pPr>
        <w:rPr>
          <w:rFonts w:eastAsiaTheme="minorHAnsi"/>
          <w:szCs w:val="21"/>
        </w:rPr>
      </w:pPr>
    </w:p>
    <w:p w14:paraId="6AD39AFF" w14:textId="77777777" w:rsidR="003B4ACB" w:rsidRPr="003B4A82" w:rsidRDefault="003B4ACB" w:rsidP="003B4ACB">
      <w:pPr>
        <w:rPr>
          <w:rFonts w:eastAsiaTheme="minorHAnsi"/>
          <w:b/>
          <w:szCs w:val="21"/>
        </w:rPr>
      </w:pPr>
      <w:r w:rsidRPr="003B4A82">
        <w:rPr>
          <w:rFonts w:eastAsiaTheme="minorHAnsi" w:hint="eastAsia"/>
          <w:b/>
          <w:szCs w:val="21"/>
        </w:rPr>
        <w:t>接口描述：</w:t>
      </w:r>
    </w:p>
    <w:p w14:paraId="131DAED3" w14:textId="3A94F11C" w:rsidR="003B4ACB" w:rsidRPr="003B4A82" w:rsidRDefault="003B4ACB" w:rsidP="003B4ACB">
      <w:pPr>
        <w:rPr>
          <w:rFonts w:eastAsiaTheme="minorHAnsi" w:cs="Times New Roman"/>
          <w:noProof/>
          <w:kern w:val="0"/>
          <w:szCs w:val="21"/>
        </w:rPr>
      </w:pPr>
      <w:r w:rsidRPr="003B4A82">
        <w:rPr>
          <w:rFonts w:eastAsiaTheme="minorHAnsi" w:cs="Times New Roman"/>
          <w:noProof/>
          <w:kern w:val="0"/>
          <w:szCs w:val="21"/>
        </w:rPr>
        <w:t>逐个获取查找到的设备通道信息</w:t>
      </w:r>
    </w:p>
    <w:p w14:paraId="7EF29D94" w14:textId="77777777" w:rsidR="003B4ACB" w:rsidRPr="003B4A82" w:rsidRDefault="003B4ACB" w:rsidP="003B4ACB">
      <w:pPr>
        <w:rPr>
          <w:rFonts w:eastAsiaTheme="minorHAnsi"/>
          <w:noProof/>
          <w:szCs w:val="21"/>
        </w:rPr>
      </w:pPr>
    </w:p>
    <w:p w14:paraId="74C8910B" w14:textId="77777777" w:rsidR="003B4ACB" w:rsidRPr="003B4A82" w:rsidRDefault="003B4ACB" w:rsidP="003B4ACB">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3B4ACB" w:rsidRPr="003B4A82" w14:paraId="567B3F70" w14:textId="77777777" w:rsidTr="003B4ACB">
        <w:trPr>
          <w:jc w:val="center"/>
        </w:trPr>
        <w:tc>
          <w:tcPr>
            <w:tcW w:w="2616" w:type="dxa"/>
            <w:vAlign w:val="center"/>
          </w:tcPr>
          <w:p w14:paraId="4D713C45" w14:textId="77777777" w:rsidR="003B4ACB" w:rsidRPr="003B4A82" w:rsidRDefault="003B4ACB" w:rsidP="003B4ACB">
            <w:pPr>
              <w:rPr>
                <w:rFonts w:eastAsiaTheme="minorHAnsi"/>
                <w:noProof/>
                <w:szCs w:val="21"/>
              </w:rPr>
            </w:pPr>
            <w:r w:rsidRPr="003B4A82">
              <w:rPr>
                <w:rFonts w:eastAsiaTheme="minorHAnsi" w:hint="eastAsia"/>
                <w:noProof/>
                <w:szCs w:val="21"/>
              </w:rPr>
              <w:t>参数名称</w:t>
            </w:r>
          </w:p>
        </w:tc>
        <w:tc>
          <w:tcPr>
            <w:tcW w:w="1173" w:type="dxa"/>
            <w:vAlign w:val="center"/>
          </w:tcPr>
          <w:p w14:paraId="0C2204DA" w14:textId="77777777" w:rsidR="003B4ACB" w:rsidRPr="003B4A82" w:rsidRDefault="003B4ACB" w:rsidP="003B4ACB">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1020D43F" w14:textId="77777777" w:rsidR="003B4ACB" w:rsidRPr="003B4A82" w:rsidRDefault="003B4ACB" w:rsidP="003B4ACB">
            <w:pPr>
              <w:rPr>
                <w:rFonts w:eastAsiaTheme="minorHAnsi"/>
                <w:noProof/>
                <w:szCs w:val="21"/>
              </w:rPr>
            </w:pPr>
            <w:r w:rsidRPr="003B4A82">
              <w:rPr>
                <w:rFonts w:eastAsiaTheme="minorHAnsi" w:hint="eastAsia"/>
                <w:noProof/>
                <w:szCs w:val="21"/>
              </w:rPr>
              <w:t>传参说明</w:t>
            </w:r>
          </w:p>
        </w:tc>
      </w:tr>
      <w:tr w:rsidR="003B4ACB" w:rsidRPr="003B4A82" w14:paraId="33C0CB46" w14:textId="77777777" w:rsidTr="003B4ACB">
        <w:trPr>
          <w:jc w:val="center"/>
        </w:trPr>
        <w:tc>
          <w:tcPr>
            <w:tcW w:w="2616" w:type="dxa"/>
            <w:vAlign w:val="center"/>
          </w:tcPr>
          <w:p w14:paraId="513DA1A0" w14:textId="3BFBFF60" w:rsidR="003B4ACB" w:rsidRPr="003B4A82" w:rsidRDefault="003B4ACB" w:rsidP="003B4ACB">
            <w:pPr>
              <w:rPr>
                <w:rFonts w:eastAsiaTheme="minorHAnsi"/>
                <w:noProof/>
                <w:szCs w:val="21"/>
              </w:rPr>
            </w:pPr>
            <w:r w:rsidRPr="003B4A82">
              <w:rPr>
                <w:noProof/>
              </w:rPr>
              <w:t>lpFindHandle</w:t>
            </w:r>
          </w:p>
        </w:tc>
        <w:tc>
          <w:tcPr>
            <w:tcW w:w="1173" w:type="dxa"/>
            <w:vAlign w:val="center"/>
          </w:tcPr>
          <w:p w14:paraId="446E4D38" w14:textId="215A5DBD" w:rsidR="003B4ACB" w:rsidRPr="003B4A82" w:rsidRDefault="003B4ACB" w:rsidP="003B4ACB">
            <w:pPr>
              <w:rPr>
                <w:rFonts w:eastAsiaTheme="minorHAnsi"/>
                <w:noProof/>
                <w:szCs w:val="21"/>
              </w:rPr>
            </w:pPr>
            <w:r w:rsidRPr="003B4A82">
              <w:rPr>
                <w:noProof/>
              </w:rPr>
              <w:t>IN</w:t>
            </w:r>
          </w:p>
        </w:tc>
        <w:tc>
          <w:tcPr>
            <w:tcW w:w="6667" w:type="dxa"/>
            <w:vAlign w:val="center"/>
          </w:tcPr>
          <w:p w14:paraId="56952BDE" w14:textId="4EFA2CA5" w:rsidR="003B4ACB" w:rsidRPr="003B4A82" w:rsidRDefault="003B4ACB" w:rsidP="003B4ACB">
            <w:pPr>
              <w:rPr>
                <w:rFonts w:eastAsiaTheme="minorHAnsi"/>
                <w:noProof/>
                <w:szCs w:val="21"/>
              </w:rPr>
            </w:pPr>
            <w:r w:rsidRPr="003B4A82">
              <w:rPr>
                <w:noProof/>
              </w:rPr>
              <w:t>查找句柄</w:t>
            </w:r>
          </w:p>
        </w:tc>
      </w:tr>
      <w:tr w:rsidR="003B4ACB" w:rsidRPr="003B4A82" w14:paraId="56A718A5" w14:textId="77777777" w:rsidTr="003B4ACB">
        <w:trPr>
          <w:jc w:val="center"/>
        </w:trPr>
        <w:tc>
          <w:tcPr>
            <w:tcW w:w="2616" w:type="dxa"/>
            <w:vAlign w:val="center"/>
          </w:tcPr>
          <w:p w14:paraId="06431E4A" w14:textId="5F45C537" w:rsidR="003B4ACB" w:rsidRPr="003B4A82" w:rsidRDefault="003B4ACB" w:rsidP="003B4ACB">
            <w:pPr>
              <w:rPr>
                <w:rFonts w:eastAsiaTheme="minorHAnsi"/>
                <w:noProof/>
                <w:szCs w:val="21"/>
              </w:rPr>
            </w:pPr>
            <w:r w:rsidRPr="003B4A82">
              <w:rPr>
                <w:noProof/>
              </w:rPr>
              <w:t>lpOutBuffer</w:t>
            </w:r>
          </w:p>
        </w:tc>
        <w:tc>
          <w:tcPr>
            <w:tcW w:w="1173" w:type="dxa"/>
            <w:vAlign w:val="center"/>
          </w:tcPr>
          <w:p w14:paraId="57EDB8E6" w14:textId="7ED4F885" w:rsidR="003B4ACB" w:rsidRPr="003B4A82" w:rsidRDefault="003B4ACB" w:rsidP="003B4ACB">
            <w:pPr>
              <w:rPr>
                <w:rFonts w:eastAsiaTheme="minorHAnsi"/>
                <w:noProof/>
                <w:szCs w:val="21"/>
              </w:rPr>
            </w:pPr>
            <w:r w:rsidRPr="003B4A82">
              <w:rPr>
                <w:noProof/>
              </w:rPr>
              <w:t>OUT</w:t>
            </w:r>
          </w:p>
        </w:tc>
        <w:tc>
          <w:tcPr>
            <w:tcW w:w="6667" w:type="dxa"/>
            <w:vAlign w:val="center"/>
          </w:tcPr>
          <w:p w14:paraId="55DB3C59" w14:textId="145ADF88" w:rsidR="003B4ACB" w:rsidRPr="003B4A82" w:rsidRDefault="003B4ACB" w:rsidP="003B4ACB">
            <w:pPr>
              <w:rPr>
                <w:rFonts w:eastAsiaTheme="minorHAnsi"/>
                <w:noProof/>
                <w:szCs w:val="21"/>
              </w:rPr>
            </w:pPr>
            <w:r w:rsidRPr="003B4A82">
              <w:rPr>
                <w:noProof/>
              </w:rPr>
              <w:t>接收数据的缓冲指针</w:t>
            </w:r>
          </w:p>
        </w:tc>
      </w:tr>
      <w:tr w:rsidR="003B4ACB" w:rsidRPr="003B4A82" w14:paraId="44AEFBBE" w14:textId="77777777" w:rsidTr="003B4ACB">
        <w:trPr>
          <w:jc w:val="center"/>
        </w:trPr>
        <w:tc>
          <w:tcPr>
            <w:tcW w:w="2616" w:type="dxa"/>
            <w:vAlign w:val="center"/>
          </w:tcPr>
          <w:p w14:paraId="029C3A09" w14:textId="48135802" w:rsidR="003B4ACB" w:rsidRPr="003B4A82" w:rsidRDefault="003B4ACB" w:rsidP="003B4ACB">
            <w:pPr>
              <w:rPr>
                <w:rFonts w:eastAsiaTheme="minorHAnsi"/>
                <w:noProof/>
                <w:szCs w:val="21"/>
              </w:rPr>
            </w:pPr>
            <w:r w:rsidRPr="003B4A82">
              <w:rPr>
                <w:noProof/>
              </w:rPr>
              <w:t>dwOutBufferSize</w:t>
            </w:r>
          </w:p>
        </w:tc>
        <w:tc>
          <w:tcPr>
            <w:tcW w:w="1173" w:type="dxa"/>
            <w:vAlign w:val="center"/>
          </w:tcPr>
          <w:p w14:paraId="3E6B15E7" w14:textId="31D0ED08" w:rsidR="003B4ACB" w:rsidRPr="003B4A82" w:rsidRDefault="003B4ACB" w:rsidP="003B4ACB">
            <w:pPr>
              <w:rPr>
                <w:rFonts w:eastAsiaTheme="minorHAnsi"/>
                <w:noProof/>
                <w:szCs w:val="21"/>
              </w:rPr>
            </w:pPr>
            <w:r w:rsidRPr="003B4A82">
              <w:rPr>
                <w:noProof/>
              </w:rPr>
              <w:t>IN</w:t>
            </w:r>
          </w:p>
        </w:tc>
        <w:tc>
          <w:tcPr>
            <w:tcW w:w="6667" w:type="dxa"/>
            <w:vAlign w:val="center"/>
          </w:tcPr>
          <w:p w14:paraId="2D342653" w14:textId="5118D6EE" w:rsidR="003B4ACB" w:rsidRPr="003B4A82" w:rsidRDefault="003B4ACB" w:rsidP="003B4ACB">
            <w:pPr>
              <w:rPr>
                <w:rFonts w:eastAsiaTheme="minorHAnsi"/>
                <w:noProof/>
                <w:szCs w:val="21"/>
              </w:rPr>
            </w:pPr>
            <w:r w:rsidRPr="003B4A82">
              <w:rPr>
                <w:noProof/>
              </w:rPr>
              <w:t>接收数据的缓冲长度(以字节为单位)，不能为</w:t>
            </w:r>
          </w:p>
        </w:tc>
      </w:tr>
      <w:tr w:rsidR="003B4ACB" w:rsidRPr="003B4A82" w14:paraId="205D92D7" w14:textId="77777777" w:rsidTr="003B4ACB">
        <w:trPr>
          <w:jc w:val="center"/>
        </w:trPr>
        <w:tc>
          <w:tcPr>
            <w:tcW w:w="2616" w:type="dxa"/>
            <w:vAlign w:val="center"/>
          </w:tcPr>
          <w:p w14:paraId="63694483" w14:textId="74BE61D9" w:rsidR="003B4ACB" w:rsidRPr="003B4A82" w:rsidRDefault="003B4ACB" w:rsidP="003B4ACB">
            <w:pPr>
              <w:rPr>
                <w:rFonts w:eastAsiaTheme="minorHAnsi"/>
                <w:noProof/>
                <w:szCs w:val="21"/>
              </w:rPr>
            </w:pPr>
            <w:r w:rsidRPr="003B4A82">
              <w:rPr>
                <w:noProof/>
              </w:rPr>
              <w:t>pdwBytesReturned</w:t>
            </w:r>
          </w:p>
        </w:tc>
        <w:tc>
          <w:tcPr>
            <w:tcW w:w="1173" w:type="dxa"/>
            <w:vAlign w:val="center"/>
          </w:tcPr>
          <w:p w14:paraId="587635DF" w14:textId="30182FB6" w:rsidR="003B4ACB" w:rsidRPr="003B4A82" w:rsidRDefault="003B4ACB" w:rsidP="003B4ACB">
            <w:pPr>
              <w:rPr>
                <w:rFonts w:eastAsiaTheme="minorHAnsi"/>
                <w:noProof/>
                <w:szCs w:val="21"/>
              </w:rPr>
            </w:pPr>
            <w:r w:rsidRPr="003B4A82">
              <w:rPr>
                <w:noProof/>
              </w:rPr>
              <w:t>OUT</w:t>
            </w:r>
          </w:p>
        </w:tc>
        <w:tc>
          <w:tcPr>
            <w:tcW w:w="6667" w:type="dxa"/>
            <w:vAlign w:val="center"/>
          </w:tcPr>
          <w:p w14:paraId="49FD9583" w14:textId="5C4CCFF4" w:rsidR="003B4ACB" w:rsidRPr="003B4A82" w:rsidRDefault="003B4ACB" w:rsidP="003B4ACB">
            <w:pPr>
              <w:rPr>
                <w:rFonts w:eastAsiaTheme="minorHAnsi"/>
                <w:noProof/>
                <w:szCs w:val="21"/>
              </w:rPr>
            </w:pPr>
            <w:r w:rsidRPr="003B4A82">
              <w:rPr>
                <w:noProof/>
              </w:rPr>
              <w:t>实际收到的数据长度指针，不能为NUL</w:t>
            </w:r>
          </w:p>
        </w:tc>
      </w:tr>
    </w:tbl>
    <w:p w14:paraId="40D70A30" w14:textId="77777777" w:rsidR="003B4ACB" w:rsidRPr="003B4A82" w:rsidRDefault="003B4ACB" w:rsidP="003B4ACB">
      <w:pPr>
        <w:rPr>
          <w:rFonts w:eastAsiaTheme="minorHAnsi"/>
          <w:szCs w:val="21"/>
        </w:rPr>
      </w:pPr>
    </w:p>
    <w:p w14:paraId="14AEA33D" w14:textId="77777777" w:rsidR="003B4ACB" w:rsidRPr="003B4A82" w:rsidRDefault="003B4ACB" w:rsidP="003B4ACB">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29166ECC" w14:textId="4FB6F86E" w:rsidR="003B4ACB" w:rsidRPr="003B4A82" w:rsidRDefault="003B4ACB" w:rsidP="003B4ACB">
      <w:pPr>
        <w:rPr>
          <w:noProof/>
        </w:rPr>
      </w:pPr>
      <w:r w:rsidRPr="003B4A82">
        <w:rPr>
          <w:noProof/>
        </w:rPr>
        <w:t>TRUE表示成功，其他表示失败</w:t>
      </w:r>
    </w:p>
    <w:p w14:paraId="028F7BC9" w14:textId="77777777" w:rsidR="00B65058" w:rsidRDefault="00B65058" w:rsidP="003B4ACB">
      <w:pPr>
        <w:rPr>
          <w:rFonts w:eastAsiaTheme="minorHAnsi"/>
          <w:b/>
          <w:szCs w:val="21"/>
        </w:rPr>
      </w:pPr>
    </w:p>
    <w:p w14:paraId="7B059745" w14:textId="77777777" w:rsidR="003B4ACB" w:rsidRPr="003B4A82" w:rsidRDefault="003B4ACB" w:rsidP="003B4ACB">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5CA5623F" w14:textId="13CB7C07" w:rsidR="003B4ACB" w:rsidRPr="003B4A82" w:rsidRDefault="00E02404" w:rsidP="003B4ACB">
      <w:pPr>
        <w:rPr>
          <w:noProof/>
        </w:rPr>
      </w:pPr>
      <w:hyperlink w:anchor="_通过设备ID或通道类型查询通道信息列表" w:history="1">
        <w:r w:rsidR="003B4ACB" w:rsidRPr="003B4A82">
          <w:rPr>
            <w:rStyle w:val="a5"/>
            <w:noProof/>
            <w:u w:val="none"/>
          </w:rPr>
          <w:t>NETDEV_FindDevChnList</w:t>
        </w:r>
      </w:hyperlink>
      <w:r w:rsidR="003B4ACB" w:rsidRPr="003B4A82">
        <w:rPr>
          <w:rFonts w:hint="eastAsia"/>
          <w:noProof/>
        </w:rPr>
        <w:t>、</w:t>
      </w:r>
      <w:hyperlink w:anchor="_关闭查找设备通道信息，释放资源" w:history="1">
        <w:r w:rsidR="003B4ACB" w:rsidRPr="003B4A82">
          <w:rPr>
            <w:rStyle w:val="a5"/>
            <w:rFonts w:eastAsiaTheme="minorHAnsi" w:cs="Times New Roman"/>
            <w:noProof/>
            <w:kern w:val="0"/>
            <w:szCs w:val="21"/>
            <w:u w:val="none"/>
          </w:rPr>
          <w:t>NETDEV_FindCloseDevChn</w:t>
        </w:r>
      </w:hyperlink>
    </w:p>
    <w:p w14:paraId="62ED9A92" w14:textId="77777777" w:rsidR="004038F4" w:rsidRPr="003B4A82" w:rsidRDefault="004038F4" w:rsidP="004038F4">
      <w:pPr>
        <w:pStyle w:val="3"/>
        <w:ind w:left="283"/>
      </w:pPr>
      <w:bookmarkStart w:id="368" w:name="_关闭查找设备通道信息，释放资源"/>
      <w:bookmarkStart w:id="369" w:name="_Toc88647247"/>
      <w:bookmarkEnd w:id="368"/>
      <w:r w:rsidRPr="003B4A82">
        <w:t>关闭查找设备通道信息，释放资源</w:t>
      </w:r>
      <w:bookmarkEnd w:id="369"/>
    </w:p>
    <w:p w14:paraId="504FB4F8"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1D9912BA" w14:textId="77777777" w:rsidTr="00824907">
        <w:trPr>
          <w:jc w:val="center"/>
        </w:trPr>
        <w:tc>
          <w:tcPr>
            <w:tcW w:w="8296" w:type="dxa"/>
          </w:tcPr>
          <w:p w14:paraId="1CDE7772" w14:textId="77777777" w:rsidR="004038F4" w:rsidRPr="003B4A82" w:rsidRDefault="004038F4" w:rsidP="00824907">
            <w:pPr>
              <w:rPr>
                <w:rFonts w:eastAsiaTheme="minorHAnsi"/>
                <w:szCs w:val="21"/>
              </w:rPr>
            </w:pPr>
            <w:r w:rsidRPr="003B4A82">
              <w:rPr>
                <w:rFonts w:eastAsiaTheme="minorHAnsi"/>
                <w:szCs w:val="21"/>
              </w:rPr>
              <w:t>BOOL STDCALL NETDEV_FindCloseDevChn(LPVOID lpFindHandle);</w:t>
            </w:r>
          </w:p>
        </w:tc>
      </w:tr>
    </w:tbl>
    <w:p w14:paraId="147039E5" w14:textId="77777777" w:rsidR="004038F4" w:rsidRPr="003B4A82" w:rsidRDefault="004038F4" w:rsidP="004038F4">
      <w:pPr>
        <w:rPr>
          <w:rFonts w:eastAsiaTheme="minorHAnsi"/>
          <w:szCs w:val="21"/>
        </w:rPr>
      </w:pPr>
    </w:p>
    <w:p w14:paraId="3069D53E"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67267733" w14:textId="77777777" w:rsidR="004038F4" w:rsidRPr="003B4A82" w:rsidRDefault="004038F4" w:rsidP="004038F4">
      <w:pPr>
        <w:rPr>
          <w:rFonts w:eastAsiaTheme="minorHAnsi"/>
          <w:noProof/>
          <w:szCs w:val="21"/>
        </w:rPr>
      </w:pPr>
      <w:r w:rsidRPr="003B4A82">
        <w:rPr>
          <w:noProof/>
        </w:rPr>
        <w:t>关闭查找设备通道信息，释放资源</w:t>
      </w:r>
    </w:p>
    <w:p w14:paraId="558C80F8" w14:textId="77777777" w:rsidR="00B65058" w:rsidRDefault="00B65058" w:rsidP="004038F4">
      <w:pPr>
        <w:rPr>
          <w:rFonts w:eastAsiaTheme="minorHAnsi"/>
          <w:b/>
          <w:szCs w:val="21"/>
        </w:rPr>
      </w:pPr>
    </w:p>
    <w:p w14:paraId="49B7CAE6"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74AC52C8" w14:textId="77777777" w:rsidTr="00824907">
        <w:trPr>
          <w:jc w:val="center"/>
        </w:trPr>
        <w:tc>
          <w:tcPr>
            <w:tcW w:w="2616" w:type="dxa"/>
            <w:vAlign w:val="center"/>
          </w:tcPr>
          <w:p w14:paraId="2AEFBE8F"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4A6E4818"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03D099E3"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6795B53B" w14:textId="77777777" w:rsidTr="00824907">
        <w:trPr>
          <w:jc w:val="center"/>
        </w:trPr>
        <w:tc>
          <w:tcPr>
            <w:tcW w:w="2616" w:type="dxa"/>
            <w:vAlign w:val="center"/>
          </w:tcPr>
          <w:p w14:paraId="11F0C123" w14:textId="77777777" w:rsidR="004038F4" w:rsidRPr="003B4A82" w:rsidRDefault="004038F4" w:rsidP="00824907">
            <w:pPr>
              <w:rPr>
                <w:rFonts w:eastAsiaTheme="minorHAnsi"/>
                <w:noProof/>
                <w:szCs w:val="21"/>
              </w:rPr>
            </w:pPr>
            <w:r w:rsidRPr="003B4A82">
              <w:rPr>
                <w:noProof/>
              </w:rPr>
              <w:t>lpFindHandle</w:t>
            </w:r>
          </w:p>
        </w:tc>
        <w:tc>
          <w:tcPr>
            <w:tcW w:w="1173" w:type="dxa"/>
            <w:vAlign w:val="center"/>
          </w:tcPr>
          <w:p w14:paraId="5C2E2691" w14:textId="77777777" w:rsidR="004038F4" w:rsidRPr="003B4A82" w:rsidRDefault="004038F4" w:rsidP="00824907">
            <w:pPr>
              <w:rPr>
                <w:rFonts w:eastAsiaTheme="minorHAnsi"/>
                <w:noProof/>
                <w:szCs w:val="21"/>
              </w:rPr>
            </w:pPr>
            <w:r w:rsidRPr="003B4A82">
              <w:rPr>
                <w:noProof/>
              </w:rPr>
              <w:t>IN</w:t>
            </w:r>
          </w:p>
        </w:tc>
        <w:tc>
          <w:tcPr>
            <w:tcW w:w="6667" w:type="dxa"/>
            <w:vAlign w:val="center"/>
          </w:tcPr>
          <w:p w14:paraId="718A741F" w14:textId="47AC71C4" w:rsidR="004038F4" w:rsidRPr="003B4A82" w:rsidRDefault="004038F4" w:rsidP="009659EC">
            <w:pPr>
              <w:rPr>
                <w:rFonts w:eastAsiaTheme="minorHAnsi"/>
                <w:noProof/>
                <w:szCs w:val="21"/>
              </w:rPr>
            </w:pPr>
            <w:r w:rsidRPr="003B4A82">
              <w:rPr>
                <w:noProof/>
              </w:rPr>
              <w:t>查找句柄</w:t>
            </w:r>
          </w:p>
        </w:tc>
      </w:tr>
    </w:tbl>
    <w:p w14:paraId="75568EE4" w14:textId="77777777" w:rsidR="004038F4" w:rsidRPr="003B4A82" w:rsidRDefault="004038F4" w:rsidP="004038F4">
      <w:pPr>
        <w:rPr>
          <w:rFonts w:eastAsiaTheme="minorHAnsi"/>
          <w:szCs w:val="21"/>
        </w:rPr>
      </w:pPr>
    </w:p>
    <w:p w14:paraId="14B4C7B4"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765DF611" w14:textId="77777777" w:rsidR="004038F4" w:rsidRPr="003B4A82" w:rsidRDefault="004038F4" w:rsidP="004038F4">
      <w:pPr>
        <w:rPr>
          <w:rFonts w:eastAsiaTheme="minorHAnsi"/>
          <w:b/>
          <w:szCs w:val="21"/>
        </w:rPr>
      </w:pPr>
      <w:r w:rsidRPr="003B4A82">
        <w:rPr>
          <w:noProof/>
        </w:rPr>
        <w:t>TRUE表示成功，其他表示失败</w:t>
      </w:r>
    </w:p>
    <w:p w14:paraId="53D4FB9F" w14:textId="77777777" w:rsidR="005C2C57" w:rsidRDefault="005C2C57" w:rsidP="004038F4">
      <w:pPr>
        <w:rPr>
          <w:rFonts w:eastAsiaTheme="minorHAnsi"/>
          <w:b/>
          <w:szCs w:val="21"/>
        </w:rPr>
      </w:pPr>
    </w:p>
    <w:p w14:paraId="0DB5D46D"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13A322F5" w14:textId="159DFC99" w:rsidR="004038F4" w:rsidRPr="003B4A82" w:rsidRDefault="00E02404" w:rsidP="004038F4">
      <w:pPr>
        <w:rPr>
          <w:rFonts w:eastAsiaTheme="minorHAnsi"/>
          <w:szCs w:val="21"/>
        </w:rPr>
      </w:pPr>
      <w:hyperlink w:anchor="_逐个获取查找到的设备通道信息" w:history="1">
        <w:r w:rsidR="003B4ACB" w:rsidRPr="003B4A82">
          <w:rPr>
            <w:rStyle w:val="a5"/>
            <w:rFonts w:eastAsiaTheme="minorHAnsi" w:cs="Times New Roman"/>
            <w:noProof/>
            <w:kern w:val="0"/>
            <w:szCs w:val="21"/>
            <w:u w:val="none"/>
          </w:rPr>
          <w:t>NETDEV_FindNextDevChn</w:t>
        </w:r>
      </w:hyperlink>
      <w:r w:rsidR="004038F4" w:rsidRPr="003B4A82">
        <w:rPr>
          <w:rFonts w:eastAsiaTheme="minorHAnsi" w:cs="Times New Roman" w:hint="eastAsia"/>
          <w:noProof/>
          <w:kern w:val="0"/>
          <w:szCs w:val="21"/>
        </w:rPr>
        <w:t>、</w:t>
      </w:r>
      <w:hyperlink w:anchor="_通过设备ID或通道类型查询通道信息列表" w:history="1">
        <w:r w:rsidR="003B4ACB" w:rsidRPr="003B4A82">
          <w:rPr>
            <w:rStyle w:val="a5"/>
            <w:noProof/>
            <w:u w:val="none"/>
          </w:rPr>
          <w:t>NETDEV_FindDevChnList</w:t>
        </w:r>
      </w:hyperlink>
    </w:p>
    <w:p w14:paraId="7480BDCF" w14:textId="77777777" w:rsidR="004038F4" w:rsidRPr="003B4A82" w:rsidRDefault="004038F4" w:rsidP="004038F4">
      <w:pPr>
        <w:pStyle w:val="3"/>
        <w:ind w:left="283"/>
      </w:pPr>
      <w:bookmarkStart w:id="370" w:name="_根据通道类型和通道ID获取通道详细信息"/>
      <w:bookmarkStart w:id="371" w:name="_Toc88647248"/>
      <w:bookmarkEnd w:id="370"/>
      <w:r w:rsidRPr="003B4A82">
        <w:rPr>
          <w:rFonts w:ascii="宋体" w:hAnsi="宋体" w:hint="eastAsia"/>
        </w:rPr>
        <w:t>根据通道类型和通道</w:t>
      </w:r>
      <w:r w:rsidRPr="003B4A82">
        <w:rPr>
          <w:rFonts w:ascii="宋体" w:hAnsi="宋体" w:hint="eastAsia"/>
        </w:rPr>
        <w:t>ID</w:t>
      </w:r>
      <w:r w:rsidRPr="003B4A82">
        <w:rPr>
          <w:rFonts w:ascii="宋体" w:hAnsi="宋体" w:hint="eastAsia"/>
        </w:rPr>
        <w:t>获取通道详细信息</w:t>
      </w:r>
      <w:bookmarkEnd w:id="371"/>
    </w:p>
    <w:p w14:paraId="09FE9FDE"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7A70A2A7" w14:textId="77777777" w:rsidTr="00824907">
        <w:trPr>
          <w:jc w:val="center"/>
        </w:trPr>
        <w:tc>
          <w:tcPr>
            <w:tcW w:w="8296" w:type="dxa"/>
          </w:tcPr>
          <w:p w14:paraId="0847D042" w14:textId="77777777" w:rsidR="004038F4" w:rsidRPr="003B4A82" w:rsidRDefault="004038F4" w:rsidP="00824907">
            <w:pPr>
              <w:rPr>
                <w:noProof/>
              </w:rPr>
            </w:pPr>
            <w:r w:rsidRPr="003B4A82">
              <w:rPr>
                <w:noProof/>
              </w:rPr>
              <w:t>BOOL STDCALL NETDEV_GetChnDetailByChnType</w:t>
            </w:r>
          </w:p>
          <w:p w14:paraId="460D27D4" w14:textId="77777777" w:rsidR="004038F4" w:rsidRPr="003B4A82" w:rsidRDefault="004038F4" w:rsidP="00824907">
            <w:pPr>
              <w:rPr>
                <w:noProof/>
              </w:rPr>
            </w:pPr>
            <w:r w:rsidRPr="003B4A82">
              <w:rPr>
                <w:noProof/>
              </w:rPr>
              <w:t>(</w:t>
            </w:r>
          </w:p>
          <w:p w14:paraId="01BDBE2C" w14:textId="77777777" w:rsidR="004038F4" w:rsidRPr="003B4A82" w:rsidRDefault="004038F4" w:rsidP="00824907">
            <w:pPr>
              <w:ind w:leftChars="200" w:left="420"/>
              <w:rPr>
                <w:noProof/>
              </w:rPr>
            </w:pPr>
            <w:r w:rsidRPr="003B4A82">
              <w:rPr>
                <w:noProof/>
              </w:rPr>
              <w:t xml:space="preserve">LPVOID lpUserID, </w:t>
            </w:r>
          </w:p>
          <w:p w14:paraId="67353C67" w14:textId="77777777" w:rsidR="004038F4" w:rsidRPr="003B4A82" w:rsidRDefault="004038F4" w:rsidP="00824907">
            <w:pPr>
              <w:ind w:leftChars="200" w:left="420"/>
              <w:rPr>
                <w:noProof/>
              </w:rPr>
            </w:pPr>
            <w:r w:rsidRPr="003B4A82">
              <w:rPr>
                <w:noProof/>
              </w:rPr>
              <w:t>INT32 dwChnID,</w:t>
            </w:r>
          </w:p>
          <w:p w14:paraId="005B31E3" w14:textId="77777777" w:rsidR="004038F4" w:rsidRPr="003B4A82" w:rsidRDefault="004038F4" w:rsidP="00824907">
            <w:pPr>
              <w:ind w:leftChars="200" w:left="420"/>
              <w:rPr>
                <w:noProof/>
              </w:rPr>
            </w:pPr>
            <w:r w:rsidRPr="003B4A82">
              <w:rPr>
                <w:noProof/>
              </w:rPr>
              <w:t>INT32 dwChnType,</w:t>
            </w:r>
          </w:p>
          <w:p w14:paraId="45957C40" w14:textId="77777777" w:rsidR="004038F4" w:rsidRPr="003B4A82" w:rsidRDefault="004038F4" w:rsidP="00824907">
            <w:pPr>
              <w:ind w:leftChars="200" w:left="420"/>
              <w:rPr>
                <w:noProof/>
              </w:rPr>
            </w:pPr>
            <w:r w:rsidRPr="003B4A82">
              <w:rPr>
                <w:noProof/>
              </w:rPr>
              <w:t xml:space="preserve">LPVOID lpOutBuffer, </w:t>
            </w:r>
          </w:p>
          <w:p w14:paraId="12CC723B" w14:textId="77777777" w:rsidR="004038F4" w:rsidRPr="003B4A82" w:rsidRDefault="004038F4" w:rsidP="00824907">
            <w:pPr>
              <w:ind w:leftChars="200" w:left="420"/>
              <w:rPr>
                <w:noProof/>
              </w:rPr>
            </w:pPr>
            <w:r w:rsidRPr="003B4A82">
              <w:rPr>
                <w:noProof/>
              </w:rPr>
              <w:t>INT32  dwOutBufferSize,</w:t>
            </w:r>
          </w:p>
          <w:p w14:paraId="4846EE2A" w14:textId="77777777" w:rsidR="004038F4" w:rsidRPr="003B4A82" w:rsidRDefault="004038F4" w:rsidP="00824907">
            <w:pPr>
              <w:ind w:leftChars="200" w:left="420"/>
              <w:rPr>
                <w:noProof/>
              </w:rPr>
            </w:pPr>
            <w:r w:rsidRPr="003B4A82">
              <w:rPr>
                <w:noProof/>
              </w:rPr>
              <w:t>INT32  *pdwBytesReturned</w:t>
            </w:r>
          </w:p>
          <w:p w14:paraId="642BABF4" w14:textId="77777777" w:rsidR="004038F4" w:rsidRPr="003B4A82" w:rsidRDefault="004038F4" w:rsidP="00824907">
            <w:pPr>
              <w:rPr>
                <w:noProof/>
              </w:rPr>
            </w:pPr>
            <w:r w:rsidRPr="003B4A82">
              <w:rPr>
                <w:noProof/>
              </w:rPr>
              <w:t>);</w:t>
            </w:r>
          </w:p>
        </w:tc>
      </w:tr>
    </w:tbl>
    <w:p w14:paraId="4E1CD9E7"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43E048DC" w14:textId="77777777" w:rsidR="004038F4" w:rsidRPr="003B4A82" w:rsidRDefault="004038F4" w:rsidP="004038F4">
      <w:pPr>
        <w:rPr>
          <w:noProof/>
        </w:rPr>
      </w:pPr>
      <w:r w:rsidRPr="003B4A82">
        <w:rPr>
          <w:noProof/>
        </w:rPr>
        <w:t>根据通道类型和通道ID获取通道详细信息</w:t>
      </w:r>
    </w:p>
    <w:p w14:paraId="0E5806E0" w14:textId="77777777" w:rsidR="004038F4" w:rsidRPr="003B4A82" w:rsidRDefault="004038F4" w:rsidP="004038F4">
      <w:pPr>
        <w:rPr>
          <w:rFonts w:eastAsiaTheme="minorHAnsi"/>
          <w:b/>
          <w:szCs w:val="21"/>
        </w:rPr>
      </w:pPr>
    </w:p>
    <w:p w14:paraId="620C88E1"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03AB1F2A" w14:textId="77777777" w:rsidTr="00824907">
        <w:trPr>
          <w:jc w:val="center"/>
        </w:trPr>
        <w:tc>
          <w:tcPr>
            <w:tcW w:w="2616" w:type="dxa"/>
            <w:vAlign w:val="center"/>
          </w:tcPr>
          <w:p w14:paraId="15EC00D9"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19E947E5"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2577E579"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6740D816" w14:textId="77777777" w:rsidTr="00824907">
        <w:trPr>
          <w:jc w:val="center"/>
        </w:trPr>
        <w:tc>
          <w:tcPr>
            <w:tcW w:w="2616" w:type="dxa"/>
            <w:vAlign w:val="center"/>
          </w:tcPr>
          <w:p w14:paraId="56D7375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lpUserID</w:t>
            </w:r>
          </w:p>
        </w:tc>
        <w:tc>
          <w:tcPr>
            <w:tcW w:w="1173" w:type="dxa"/>
            <w:vAlign w:val="center"/>
          </w:tcPr>
          <w:p w14:paraId="19720CF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476776A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用户登录ID</w:t>
            </w:r>
          </w:p>
        </w:tc>
      </w:tr>
      <w:tr w:rsidR="004038F4" w:rsidRPr="003B4A82" w14:paraId="1F5EB1AB" w14:textId="77777777" w:rsidTr="00824907">
        <w:trPr>
          <w:jc w:val="center"/>
        </w:trPr>
        <w:tc>
          <w:tcPr>
            <w:tcW w:w="2616" w:type="dxa"/>
            <w:vAlign w:val="center"/>
          </w:tcPr>
          <w:p w14:paraId="3DAEACE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dwChnID</w:t>
            </w:r>
          </w:p>
        </w:tc>
        <w:tc>
          <w:tcPr>
            <w:tcW w:w="1173" w:type="dxa"/>
            <w:vAlign w:val="center"/>
          </w:tcPr>
          <w:p w14:paraId="712B8C0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2EA8DE2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通道ID</w:t>
            </w:r>
          </w:p>
        </w:tc>
      </w:tr>
      <w:tr w:rsidR="004038F4" w:rsidRPr="003B4A82" w14:paraId="50084F29" w14:textId="77777777" w:rsidTr="00824907">
        <w:trPr>
          <w:jc w:val="center"/>
        </w:trPr>
        <w:tc>
          <w:tcPr>
            <w:tcW w:w="2616" w:type="dxa"/>
            <w:vAlign w:val="center"/>
          </w:tcPr>
          <w:p w14:paraId="0ED2B58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dwChnType</w:t>
            </w:r>
          </w:p>
        </w:tc>
        <w:tc>
          <w:tcPr>
            <w:tcW w:w="1173" w:type="dxa"/>
            <w:vAlign w:val="center"/>
          </w:tcPr>
          <w:p w14:paraId="4489DB2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77AA017F" w14:textId="18D6E10F"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 xml:space="preserve">通道类型,参见# </w:t>
            </w:r>
            <w:hyperlink w:anchor="_通道类型" w:history="1">
              <w:r w:rsidRPr="003B4A82">
                <w:rPr>
                  <w:rStyle w:val="a5"/>
                  <w:rFonts w:eastAsiaTheme="minorHAnsi" w:cs="Times New Roman"/>
                  <w:noProof/>
                  <w:kern w:val="0"/>
                  <w:szCs w:val="21"/>
                  <w:u w:val="none"/>
                </w:rPr>
                <w:t>NETDEV_CHN_TYPE_E</w:t>
              </w:r>
            </w:hyperlink>
          </w:p>
        </w:tc>
      </w:tr>
      <w:tr w:rsidR="004038F4" w:rsidRPr="003B4A82" w14:paraId="2FA856B5" w14:textId="77777777" w:rsidTr="00824907">
        <w:trPr>
          <w:jc w:val="center"/>
        </w:trPr>
        <w:tc>
          <w:tcPr>
            <w:tcW w:w="2616" w:type="dxa"/>
            <w:vAlign w:val="center"/>
          </w:tcPr>
          <w:p w14:paraId="69D1B2A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lpOutBuffer</w:t>
            </w:r>
          </w:p>
        </w:tc>
        <w:tc>
          <w:tcPr>
            <w:tcW w:w="1173" w:type="dxa"/>
            <w:vAlign w:val="center"/>
          </w:tcPr>
          <w:p w14:paraId="2CBEC96B"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INOUT</w:t>
            </w:r>
          </w:p>
        </w:tc>
        <w:tc>
          <w:tcPr>
            <w:tcW w:w="6667" w:type="dxa"/>
            <w:vAlign w:val="center"/>
          </w:tcPr>
          <w:p w14:paraId="2E41DC2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接收数据的缓冲指针</w:t>
            </w:r>
          </w:p>
        </w:tc>
      </w:tr>
      <w:tr w:rsidR="004038F4" w:rsidRPr="003B4A82" w14:paraId="3CB8E0E8" w14:textId="77777777" w:rsidTr="00824907">
        <w:trPr>
          <w:jc w:val="center"/>
        </w:trPr>
        <w:tc>
          <w:tcPr>
            <w:tcW w:w="2616" w:type="dxa"/>
            <w:vAlign w:val="center"/>
          </w:tcPr>
          <w:p w14:paraId="6813259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dwOutBufferSize</w:t>
            </w:r>
          </w:p>
        </w:tc>
        <w:tc>
          <w:tcPr>
            <w:tcW w:w="1173" w:type="dxa"/>
            <w:vAlign w:val="center"/>
          </w:tcPr>
          <w:p w14:paraId="4196B2E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4D5B2575"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接收数据的缓冲长度(以字节为单位)，不能为</w:t>
            </w:r>
            <w:r w:rsidRPr="003B4A82">
              <w:rPr>
                <w:rFonts w:eastAsiaTheme="minorHAnsi" w:cs="Times New Roman" w:hint="eastAsia"/>
                <w:noProof/>
                <w:color w:val="000000" w:themeColor="text1"/>
                <w:kern w:val="0"/>
                <w:szCs w:val="21"/>
              </w:rPr>
              <w:t>0</w:t>
            </w:r>
          </w:p>
        </w:tc>
      </w:tr>
      <w:tr w:rsidR="004038F4" w:rsidRPr="003B4A82" w14:paraId="16F98755" w14:textId="77777777" w:rsidTr="00824907">
        <w:trPr>
          <w:jc w:val="center"/>
        </w:trPr>
        <w:tc>
          <w:tcPr>
            <w:tcW w:w="2616" w:type="dxa"/>
            <w:vAlign w:val="center"/>
          </w:tcPr>
          <w:p w14:paraId="1B98F13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pdwBytesReturned</w:t>
            </w:r>
          </w:p>
        </w:tc>
        <w:tc>
          <w:tcPr>
            <w:tcW w:w="1173" w:type="dxa"/>
            <w:vAlign w:val="center"/>
          </w:tcPr>
          <w:p w14:paraId="556B532D"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OUT</w:t>
            </w:r>
          </w:p>
        </w:tc>
        <w:tc>
          <w:tcPr>
            <w:tcW w:w="6667" w:type="dxa"/>
            <w:vAlign w:val="center"/>
          </w:tcPr>
          <w:p w14:paraId="1162D10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实际收到的数据长度指针，不能为NULL</w:t>
            </w:r>
          </w:p>
        </w:tc>
      </w:tr>
    </w:tbl>
    <w:p w14:paraId="7DC98B89" w14:textId="77777777" w:rsidR="004038F4" w:rsidRPr="003B4A82" w:rsidRDefault="004038F4" w:rsidP="004038F4">
      <w:pPr>
        <w:rPr>
          <w:rFonts w:eastAsiaTheme="minorHAnsi"/>
          <w:szCs w:val="21"/>
        </w:rPr>
      </w:pPr>
    </w:p>
    <w:p w14:paraId="37FB07CC"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Return Values</w:t>
      </w:r>
      <w:r w:rsidRPr="003B4A82">
        <w:rPr>
          <w:rFonts w:eastAsiaTheme="minorHAnsi" w:hint="eastAsia"/>
          <w:b/>
          <w:color w:val="000000" w:themeColor="text1"/>
          <w:szCs w:val="21"/>
        </w:rPr>
        <w:t>：</w:t>
      </w:r>
    </w:p>
    <w:p w14:paraId="3466EEDB" w14:textId="61693584" w:rsidR="004038F4" w:rsidRPr="003B4A82" w:rsidRDefault="0073148D" w:rsidP="004038F4">
      <w:pPr>
        <w:rPr>
          <w:rFonts w:eastAsiaTheme="minorHAnsi"/>
          <w:b/>
          <w:color w:val="000000" w:themeColor="text1"/>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C93757B" w14:textId="77777777" w:rsidR="001F678E" w:rsidRDefault="001F678E" w:rsidP="004038F4">
      <w:pPr>
        <w:rPr>
          <w:rFonts w:eastAsiaTheme="minorHAnsi"/>
          <w:b/>
          <w:color w:val="000000" w:themeColor="text1"/>
          <w:szCs w:val="21"/>
        </w:rPr>
      </w:pPr>
    </w:p>
    <w:p w14:paraId="6BE627EA"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See Also</w:t>
      </w:r>
      <w:r w:rsidRPr="003B4A82">
        <w:rPr>
          <w:rFonts w:eastAsiaTheme="minorHAnsi" w:hint="eastAsia"/>
          <w:b/>
          <w:color w:val="000000" w:themeColor="text1"/>
          <w:szCs w:val="21"/>
        </w:rPr>
        <w:t>：</w:t>
      </w:r>
    </w:p>
    <w:p w14:paraId="77962C79" w14:textId="211E01E2" w:rsidR="004038F4" w:rsidRPr="003B4A82" w:rsidRDefault="00E02404" w:rsidP="004038F4">
      <w:pPr>
        <w:rPr>
          <w:rFonts w:eastAsiaTheme="minorHAnsi"/>
          <w:color w:val="000000" w:themeColor="text1"/>
          <w:szCs w:val="21"/>
        </w:rPr>
      </w:pPr>
      <w:hyperlink w:anchor="_根据通道类型和通道ID设置报警输出通道的信息" w:history="1">
        <w:r w:rsidR="004038F4" w:rsidRPr="003B4A82">
          <w:rPr>
            <w:rStyle w:val="a5"/>
            <w:rFonts w:eastAsiaTheme="minorHAnsi" w:cs="Times New Roman"/>
            <w:noProof/>
            <w:kern w:val="0"/>
            <w:szCs w:val="21"/>
            <w:u w:val="none"/>
          </w:rPr>
          <w:t>NETDEV_SetChnDetailByChnType</w:t>
        </w:r>
      </w:hyperlink>
    </w:p>
    <w:p w14:paraId="57351085" w14:textId="77777777" w:rsidR="004038F4" w:rsidRPr="003B4A82" w:rsidRDefault="004038F4" w:rsidP="004038F4">
      <w:pPr>
        <w:pStyle w:val="3"/>
        <w:ind w:left="283"/>
      </w:pPr>
      <w:bookmarkStart w:id="372" w:name="_根据通道类型和通道ID设置报警输出通道的信息"/>
      <w:bookmarkStart w:id="373" w:name="_Toc88647249"/>
      <w:bookmarkEnd w:id="372"/>
      <w:r w:rsidRPr="003B4A82">
        <w:lastRenderedPageBreak/>
        <w:t>根据通道类型和通道</w:t>
      </w:r>
      <w:r w:rsidRPr="003B4A82">
        <w:t>ID</w:t>
      </w:r>
      <w:r w:rsidRPr="003B4A82">
        <w:t>设置报警输出通道的信息</w:t>
      </w:r>
      <w:bookmarkEnd w:id="373"/>
    </w:p>
    <w:p w14:paraId="29C7B42E"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4D4DA2B" w14:textId="77777777" w:rsidTr="00824907">
        <w:trPr>
          <w:jc w:val="center"/>
        </w:trPr>
        <w:tc>
          <w:tcPr>
            <w:tcW w:w="8296" w:type="dxa"/>
          </w:tcPr>
          <w:p w14:paraId="6D5817D5" w14:textId="77777777" w:rsidR="004038F4" w:rsidRPr="003B4A82" w:rsidRDefault="004038F4" w:rsidP="00824907">
            <w:pPr>
              <w:rPr>
                <w:noProof/>
              </w:rPr>
            </w:pPr>
            <w:r w:rsidRPr="003B4A82">
              <w:rPr>
                <w:noProof/>
              </w:rPr>
              <w:t>BOOL STDCALL NETDEV_SetChnDetailByChnType</w:t>
            </w:r>
          </w:p>
          <w:p w14:paraId="67973F63" w14:textId="77777777" w:rsidR="004038F4" w:rsidRPr="003B4A82" w:rsidRDefault="004038F4" w:rsidP="00824907">
            <w:pPr>
              <w:rPr>
                <w:noProof/>
              </w:rPr>
            </w:pPr>
            <w:r w:rsidRPr="003B4A82">
              <w:rPr>
                <w:noProof/>
              </w:rPr>
              <w:t>(</w:t>
            </w:r>
          </w:p>
          <w:p w14:paraId="3067A04B" w14:textId="77777777" w:rsidR="004038F4" w:rsidRPr="003B4A82" w:rsidRDefault="004038F4" w:rsidP="00824907">
            <w:pPr>
              <w:ind w:leftChars="200" w:left="420"/>
              <w:rPr>
                <w:noProof/>
              </w:rPr>
            </w:pPr>
            <w:r w:rsidRPr="003B4A82">
              <w:rPr>
                <w:noProof/>
              </w:rPr>
              <w:t xml:space="preserve">LPVOID lpUserID, </w:t>
            </w:r>
          </w:p>
          <w:p w14:paraId="127D233B" w14:textId="77777777" w:rsidR="004038F4" w:rsidRPr="003B4A82" w:rsidRDefault="004038F4" w:rsidP="00824907">
            <w:pPr>
              <w:ind w:leftChars="200" w:left="420"/>
              <w:rPr>
                <w:noProof/>
              </w:rPr>
            </w:pPr>
            <w:r w:rsidRPr="003B4A82">
              <w:rPr>
                <w:noProof/>
              </w:rPr>
              <w:t>INT32 dwChnID,</w:t>
            </w:r>
          </w:p>
          <w:p w14:paraId="65BD5AEF" w14:textId="77777777" w:rsidR="004038F4" w:rsidRPr="003B4A82" w:rsidRDefault="004038F4" w:rsidP="00824907">
            <w:pPr>
              <w:ind w:leftChars="200" w:left="420"/>
              <w:rPr>
                <w:noProof/>
              </w:rPr>
            </w:pPr>
            <w:r w:rsidRPr="003B4A82">
              <w:rPr>
                <w:noProof/>
              </w:rPr>
              <w:t>INT32 dwChnType,</w:t>
            </w:r>
          </w:p>
          <w:p w14:paraId="2C566E20" w14:textId="77777777" w:rsidR="004038F4" w:rsidRPr="003B4A82" w:rsidRDefault="004038F4" w:rsidP="00824907">
            <w:pPr>
              <w:ind w:leftChars="200" w:left="420"/>
              <w:rPr>
                <w:noProof/>
              </w:rPr>
            </w:pPr>
            <w:r w:rsidRPr="003B4A82">
              <w:rPr>
                <w:noProof/>
              </w:rPr>
              <w:t xml:space="preserve">LPVOID lpOutBuffer, </w:t>
            </w:r>
          </w:p>
          <w:p w14:paraId="0ACB794D" w14:textId="77777777" w:rsidR="004038F4" w:rsidRPr="003B4A82" w:rsidRDefault="004038F4" w:rsidP="00824907">
            <w:pPr>
              <w:ind w:leftChars="200" w:left="420"/>
              <w:rPr>
                <w:noProof/>
              </w:rPr>
            </w:pPr>
            <w:r w:rsidRPr="003B4A82">
              <w:rPr>
                <w:noProof/>
              </w:rPr>
              <w:t>INT32  dwOutBufferSize</w:t>
            </w:r>
          </w:p>
          <w:p w14:paraId="3AF930E0" w14:textId="77777777" w:rsidR="004038F4" w:rsidRPr="003B4A82" w:rsidRDefault="004038F4" w:rsidP="00824907">
            <w:pPr>
              <w:rPr>
                <w:rFonts w:ascii="新宋体" w:eastAsia="新宋体" w:hAnsi="Times New Roman"/>
                <w:noProof/>
                <w:sz w:val="24"/>
                <w:szCs w:val="24"/>
              </w:rPr>
            </w:pPr>
            <w:r w:rsidRPr="003B4A82">
              <w:rPr>
                <w:noProof/>
              </w:rPr>
              <w:t>);</w:t>
            </w:r>
          </w:p>
        </w:tc>
      </w:tr>
    </w:tbl>
    <w:p w14:paraId="369AB8E2" w14:textId="77777777" w:rsidR="006B0CBF" w:rsidRDefault="006B0CBF" w:rsidP="004038F4">
      <w:pPr>
        <w:rPr>
          <w:rFonts w:eastAsiaTheme="minorHAnsi"/>
          <w:b/>
          <w:szCs w:val="21"/>
        </w:rPr>
      </w:pPr>
    </w:p>
    <w:p w14:paraId="74C26076"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5FFB7B96" w14:textId="77777777" w:rsidR="004038F4" w:rsidRPr="003B4A82" w:rsidRDefault="004038F4" w:rsidP="004038F4">
      <w:pPr>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根据通道类型和通道ID设置报警输出通道的信息</w:t>
      </w:r>
    </w:p>
    <w:p w14:paraId="4DC118E9" w14:textId="77777777" w:rsidR="004038F4" w:rsidRPr="003B4A82" w:rsidRDefault="004038F4" w:rsidP="004038F4">
      <w:pPr>
        <w:rPr>
          <w:rFonts w:eastAsiaTheme="minorHAnsi"/>
          <w:b/>
          <w:szCs w:val="21"/>
        </w:rPr>
      </w:pPr>
    </w:p>
    <w:p w14:paraId="03E5804F"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634FBBC0" w14:textId="77777777" w:rsidTr="00824907">
        <w:trPr>
          <w:jc w:val="center"/>
        </w:trPr>
        <w:tc>
          <w:tcPr>
            <w:tcW w:w="2616" w:type="dxa"/>
            <w:vAlign w:val="center"/>
          </w:tcPr>
          <w:p w14:paraId="16780C20"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1675EEA9"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4551845D"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2804761A" w14:textId="77777777" w:rsidTr="00824907">
        <w:trPr>
          <w:jc w:val="center"/>
        </w:trPr>
        <w:tc>
          <w:tcPr>
            <w:tcW w:w="2616" w:type="dxa"/>
            <w:vAlign w:val="center"/>
          </w:tcPr>
          <w:p w14:paraId="04E2980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lpUserID</w:t>
            </w:r>
          </w:p>
        </w:tc>
        <w:tc>
          <w:tcPr>
            <w:tcW w:w="1173" w:type="dxa"/>
            <w:vAlign w:val="center"/>
          </w:tcPr>
          <w:p w14:paraId="03EF383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0B4D1AA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用户登录ID</w:t>
            </w:r>
          </w:p>
        </w:tc>
      </w:tr>
      <w:tr w:rsidR="004038F4" w:rsidRPr="003B4A82" w14:paraId="16BD951B" w14:textId="77777777" w:rsidTr="00824907">
        <w:trPr>
          <w:jc w:val="center"/>
        </w:trPr>
        <w:tc>
          <w:tcPr>
            <w:tcW w:w="2616" w:type="dxa"/>
            <w:vAlign w:val="center"/>
          </w:tcPr>
          <w:p w14:paraId="4E337978"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dwChnID</w:t>
            </w:r>
          </w:p>
        </w:tc>
        <w:tc>
          <w:tcPr>
            <w:tcW w:w="1173" w:type="dxa"/>
            <w:vAlign w:val="center"/>
          </w:tcPr>
          <w:p w14:paraId="27C7C90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3677387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通道ID</w:t>
            </w:r>
          </w:p>
        </w:tc>
      </w:tr>
      <w:tr w:rsidR="004038F4" w:rsidRPr="003B4A82" w14:paraId="5FF0D127" w14:textId="77777777" w:rsidTr="00824907">
        <w:trPr>
          <w:jc w:val="center"/>
        </w:trPr>
        <w:tc>
          <w:tcPr>
            <w:tcW w:w="2616" w:type="dxa"/>
            <w:vAlign w:val="center"/>
          </w:tcPr>
          <w:p w14:paraId="020DF3EB"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dwChnType</w:t>
            </w:r>
          </w:p>
        </w:tc>
        <w:tc>
          <w:tcPr>
            <w:tcW w:w="1173" w:type="dxa"/>
            <w:vAlign w:val="center"/>
          </w:tcPr>
          <w:p w14:paraId="6C53404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50D6EA8C" w14:textId="6B5FFDC6"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通道类型,参见#</w:t>
            </w:r>
            <w:r w:rsidR="00AE5B8D" w:rsidRPr="003B4A82">
              <w:rPr>
                <w:rFonts w:eastAsiaTheme="minorHAnsi" w:cs="Times New Roman"/>
                <w:noProof/>
                <w:color w:val="000000" w:themeColor="text1"/>
                <w:kern w:val="0"/>
                <w:szCs w:val="21"/>
              </w:rPr>
              <w:t xml:space="preserve"> </w:t>
            </w:r>
            <w:hyperlink w:anchor="_通道类型" w:history="1">
              <w:r w:rsidR="00AE5B8D" w:rsidRPr="003B4A82">
                <w:rPr>
                  <w:rStyle w:val="a5"/>
                  <w:rFonts w:eastAsiaTheme="minorHAnsi" w:cs="Times New Roman"/>
                  <w:noProof/>
                  <w:kern w:val="0"/>
                  <w:szCs w:val="21"/>
                  <w:u w:val="none"/>
                </w:rPr>
                <w:t>NETDEV_CHN_TYPE_E</w:t>
              </w:r>
            </w:hyperlink>
          </w:p>
        </w:tc>
      </w:tr>
      <w:tr w:rsidR="004038F4" w:rsidRPr="003B4A82" w14:paraId="67B75A87" w14:textId="77777777" w:rsidTr="00824907">
        <w:trPr>
          <w:jc w:val="center"/>
        </w:trPr>
        <w:tc>
          <w:tcPr>
            <w:tcW w:w="2616" w:type="dxa"/>
            <w:vAlign w:val="center"/>
          </w:tcPr>
          <w:p w14:paraId="3494AC45"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lpOutBuffer</w:t>
            </w:r>
          </w:p>
        </w:tc>
        <w:tc>
          <w:tcPr>
            <w:tcW w:w="1173" w:type="dxa"/>
            <w:vAlign w:val="center"/>
          </w:tcPr>
          <w:p w14:paraId="46A1AA8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43171617"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接收数据的缓冲指针</w:t>
            </w:r>
          </w:p>
        </w:tc>
      </w:tr>
      <w:tr w:rsidR="004038F4" w:rsidRPr="003B4A82" w14:paraId="40097399" w14:textId="77777777" w:rsidTr="00824907">
        <w:trPr>
          <w:jc w:val="center"/>
        </w:trPr>
        <w:tc>
          <w:tcPr>
            <w:tcW w:w="2616" w:type="dxa"/>
            <w:vAlign w:val="center"/>
          </w:tcPr>
          <w:p w14:paraId="0018D5A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dwOutBufferSize</w:t>
            </w:r>
          </w:p>
        </w:tc>
        <w:tc>
          <w:tcPr>
            <w:tcW w:w="1173" w:type="dxa"/>
            <w:vAlign w:val="center"/>
          </w:tcPr>
          <w:p w14:paraId="53C8E44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5CEB0AC8"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接收数据的缓冲长度(以字节为单位)，不能为</w:t>
            </w:r>
            <w:r w:rsidRPr="003B4A82">
              <w:rPr>
                <w:rFonts w:eastAsiaTheme="minorHAnsi" w:cs="Times New Roman" w:hint="eastAsia"/>
                <w:noProof/>
                <w:color w:val="000000" w:themeColor="text1"/>
                <w:kern w:val="0"/>
                <w:szCs w:val="21"/>
              </w:rPr>
              <w:t>0</w:t>
            </w:r>
          </w:p>
        </w:tc>
      </w:tr>
    </w:tbl>
    <w:p w14:paraId="45A47F5C" w14:textId="77777777" w:rsidR="004038F4" w:rsidRPr="003B4A82" w:rsidRDefault="004038F4" w:rsidP="004038F4">
      <w:pPr>
        <w:rPr>
          <w:rFonts w:eastAsiaTheme="minorHAnsi"/>
          <w:szCs w:val="21"/>
        </w:rPr>
      </w:pPr>
    </w:p>
    <w:p w14:paraId="52B6D0E6"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Return Values</w:t>
      </w:r>
      <w:r w:rsidRPr="003B4A82">
        <w:rPr>
          <w:rFonts w:eastAsiaTheme="minorHAnsi" w:hint="eastAsia"/>
          <w:b/>
          <w:color w:val="000000" w:themeColor="text1"/>
          <w:szCs w:val="21"/>
        </w:rPr>
        <w:t>：</w:t>
      </w:r>
    </w:p>
    <w:p w14:paraId="4A78F7A6" w14:textId="4FCB392E" w:rsidR="004038F4" w:rsidRPr="003B4A82" w:rsidRDefault="001B48BD" w:rsidP="004038F4">
      <w:pPr>
        <w:rPr>
          <w:rFonts w:eastAsiaTheme="minorHAnsi"/>
          <w:b/>
          <w:color w:val="000000" w:themeColor="text1"/>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400EE2D9" w14:textId="77777777" w:rsidR="001F678E" w:rsidRDefault="001F678E" w:rsidP="004038F4">
      <w:pPr>
        <w:rPr>
          <w:rFonts w:eastAsiaTheme="minorHAnsi"/>
          <w:b/>
          <w:color w:val="000000" w:themeColor="text1"/>
          <w:szCs w:val="21"/>
        </w:rPr>
      </w:pPr>
    </w:p>
    <w:p w14:paraId="1DC16AF5"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See Also</w:t>
      </w:r>
      <w:r w:rsidRPr="003B4A82">
        <w:rPr>
          <w:rFonts w:eastAsiaTheme="minorHAnsi" w:hint="eastAsia"/>
          <w:b/>
          <w:color w:val="000000" w:themeColor="text1"/>
          <w:szCs w:val="21"/>
        </w:rPr>
        <w:t>：</w:t>
      </w:r>
    </w:p>
    <w:p w14:paraId="2030EFB4" w14:textId="0E46FB69" w:rsidR="004038F4" w:rsidRPr="003B4A82" w:rsidRDefault="00E02404" w:rsidP="004038F4">
      <w:pPr>
        <w:rPr>
          <w:rFonts w:eastAsiaTheme="minorHAnsi"/>
          <w:szCs w:val="21"/>
        </w:rPr>
      </w:pPr>
      <w:hyperlink w:anchor="_根据通道类型和通道ID获取通道详细信息" w:history="1">
        <w:r w:rsidR="004038F4" w:rsidRPr="003B4A82">
          <w:rPr>
            <w:rStyle w:val="a5"/>
            <w:rFonts w:eastAsiaTheme="minorHAnsi" w:cs="Times New Roman"/>
            <w:noProof/>
            <w:kern w:val="0"/>
            <w:szCs w:val="21"/>
            <w:u w:val="none"/>
          </w:rPr>
          <w:t>NETDEV_GetChnDetailByChnType</w:t>
        </w:r>
      </w:hyperlink>
    </w:p>
    <w:p w14:paraId="106896CC" w14:textId="77777777" w:rsidR="004038F4" w:rsidRPr="003B4A82" w:rsidRDefault="004038F4" w:rsidP="004038F4">
      <w:pPr>
        <w:pStyle w:val="3"/>
        <w:ind w:left="283"/>
      </w:pPr>
      <w:bookmarkStart w:id="374" w:name="_Toc88647250"/>
      <w:r w:rsidRPr="003B4A82">
        <w:rPr>
          <w:rFonts w:ascii="宋体" w:hAnsi="宋体" w:hint="eastAsia"/>
        </w:rPr>
        <w:t>获取通道类型</w:t>
      </w:r>
      <w:bookmarkEnd w:id="374"/>
    </w:p>
    <w:p w14:paraId="176DD1C0"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6E20DBEA" w14:textId="77777777" w:rsidTr="00824907">
        <w:trPr>
          <w:jc w:val="center"/>
        </w:trPr>
        <w:tc>
          <w:tcPr>
            <w:tcW w:w="8296" w:type="dxa"/>
          </w:tcPr>
          <w:p w14:paraId="6B146AB8"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BOOL STDCALL NETDEV_GetChnType</w:t>
            </w:r>
          </w:p>
          <w:p w14:paraId="094F08FC"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38187401"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LPVOID lpUserID,</w:t>
            </w:r>
          </w:p>
          <w:p w14:paraId="1D2716A5"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INT32 dwChnID,</w:t>
            </w:r>
          </w:p>
          <w:p w14:paraId="7F9C67F8"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INT32 *pdwChnType</w:t>
            </w:r>
          </w:p>
          <w:p w14:paraId="2E4D7F7E"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w:t>
            </w:r>
          </w:p>
        </w:tc>
      </w:tr>
    </w:tbl>
    <w:p w14:paraId="7DA1835C"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接口描述：</w:t>
      </w:r>
    </w:p>
    <w:p w14:paraId="38395B3B" w14:textId="77777777" w:rsidR="004038F4" w:rsidRPr="003B4A82" w:rsidRDefault="004038F4" w:rsidP="004038F4">
      <w:pPr>
        <w:rPr>
          <w:rFonts w:eastAsiaTheme="minorHAnsi"/>
          <w:color w:val="000000" w:themeColor="text1"/>
          <w:szCs w:val="21"/>
        </w:rPr>
      </w:pPr>
      <w:r w:rsidRPr="003B4A82">
        <w:rPr>
          <w:rFonts w:eastAsiaTheme="minorHAnsi" w:hint="eastAsia"/>
          <w:color w:val="000000" w:themeColor="text1"/>
          <w:szCs w:val="21"/>
        </w:rPr>
        <w:t>获取通道类型</w:t>
      </w:r>
    </w:p>
    <w:p w14:paraId="0B6DB530" w14:textId="77777777" w:rsidR="004038F4" w:rsidRPr="003B4A82" w:rsidRDefault="004038F4" w:rsidP="004038F4">
      <w:pPr>
        <w:rPr>
          <w:rFonts w:eastAsiaTheme="minorHAnsi"/>
          <w:color w:val="000000" w:themeColor="text1"/>
          <w:szCs w:val="21"/>
        </w:rPr>
      </w:pPr>
    </w:p>
    <w:p w14:paraId="0ACCA23F"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Parameters</w:t>
      </w:r>
      <w:r w:rsidRPr="003B4A82">
        <w:rPr>
          <w:rFonts w:eastAsiaTheme="minorHAnsi" w:hint="eastAsia"/>
          <w:b/>
          <w:color w:val="000000" w:themeColor="text1"/>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259FAFA8" w14:textId="77777777" w:rsidTr="00824907">
        <w:trPr>
          <w:jc w:val="center"/>
        </w:trPr>
        <w:tc>
          <w:tcPr>
            <w:tcW w:w="2616" w:type="dxa"/>
            <w:vAlign w:val="center"/>
          </w:tcPr>
          <w:p w14:paraId="6778FA04"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参数名称</w:t>
            </w:r>
          </w:p>
        </w:tc>
        <w:tc>
          <w:tcPr>
            <w:tcW w:w="1173" w:type="dxa"/>
            <w:vAlign w:val="center"/>
          </w:tcPr>
          <w:p w14:paraId="271C4EF6"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w:t>
            </w:r>
            <w:r w:rsidRPr="003B4A82">
              <w:rPr>
                <w:rFonts w:eastAsiaTheme="minorHAnsi" w:cs="Times New Roman"/>
                <w:noProof/>
                <w:color w:val="000000" w:themeColor="text1"/>
                <w:kern w:val="0"/>
                <w:szCs w:val="21"/>
              </w:rPr>
              <w:t>类型</w:t>
            </w:r>
          </w:p>
        </w:tc>
        <w:tc>
          <w:tcPr>
            <w:tcW w:w="6667" w:type="dxa"/>
            <w:vAlign w:val="center"/>
          </w:tcPr>
          <w:p w14:paraId="040DEF3D"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传参说明</w:t>
            </w:r>
          </w:p>
        </w:tc>
      </w:tr>
      <w:tr w:rsidR="004038F4" w:rsidRPr="003B4A82" w14:paraId="3F4E907F" w14:textId="77777777" w:rsidTr="00824907">
        <w:trPr>
          <w:jc w:val="center"/>
        </w:trPr>
        <w:tc>
          <w:tcPr>
            <w:tcW w:w="2616" w:type="dxa"/>
            <w:vAlign w:val="center"/>
          </w:tcPr>
          <w:p w14:paraId="7A229838"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lpUserID</w:t>
            </w:r>
          </w:p>
        </w:tc>
        <w:tc>
          <w:tcPr>
            <w:tcW w:w="1173" w:type="dxa"/>
            <w:vAlign w:val="center"/>
          </w:tcPr>
          <w:p w14:paraId="1C369488"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74ECE65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用户登录ID</w:t>
            </w:r>
          </w:p>
        </w:tc>
      </w:tr>
      <w:tr w:rsidR="004038F4" w:rsidRPr="003B4A82" w14:paraId="460261CC" w14:textId="77777777" w:rsidTr="00824907">
        <w:trPr>
          <w:jc w:val="center"/>
        </w:trPr>
        <w:tc>
          <w:tcPr>
            <w:tcW w:w="2616" w:type="dxa"/>
            <w:vAlign w:val="center"/>
          </w:tcPr>
          <w:p w14:paraId="440A24CA"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lastRenderedPageBreak/>
              <w:t>dwChnID</w:t>
            </w:r>
          </w:p>
        </w:tc>
        <w:tc>
          <w:tcPr>
            <w:tcW w:w="1173" w:type="dxa"/>
            <w:vAlign w:val="center"/>
          </w:tcPr>
          <w:p w14:paraId="54322C4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23D88F6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通道ID</w:t>
            </w:r>
          </w:p>
        </w:tc>
      </w:tr>
      <w:tr w:rsidR="004038F4" w:rsidRPr="003B4A82" w14:paraId="006B8A74" w14:textId="77777777" w:rsidTr="00824907">
        <w:trPr>
          <w:jc w:val="center"/>
        </w:trPr>
        <w:tc>
          <w:tcPr>
            <w:tcW w:w="2616" w:type="dxa"/>
            <w:vAlign w:val="center"/>
          </w:tcPr>
          <w:p w14:paraId="646EA0DB"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pdwChnType</w:t>
            </w:r>
          </w:p>
        </w:tc>
        <w:tc>
          <w:tcPr>
            <w:tcW w:w="1173" w:type="dxa"/>
            <w:vAlign w:val="center"/>
          </w:tcPr>
          <w:p w14:paraId="031DD1E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OUT</w:t>
            </w:r>
          </w:p>
        </w:tc>
        <w:tc>
          <w:tcPr>
            <w:tcW w:w="6667" w:type="dxa"/>
            <w:vAlign w:val="center"/>
          </w:tcPr>
          <w:p w14:paraId="2A0AEE7A" w14:textId="108432D9"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 xml:space="preserve">设备通道类型参见# </w:t>
            </w:r>
            <w:hyperlink w:anchor="_通道类型" w:history="1">
              <w:r w:rsidR="00AE5B8D" w:rsidRPr="003B4A82">
                <w:rPr>
                  <w:rStyle w:val="a5"/>
                  <w:rFonts w:eastAsiaTheme="minorHAnsi" w:cs="Times New Roman"/>
                  <w:noProof/>
                  <w:kern w:val="0"/>
                  <w:szCs w:val="21"/>
                  <w:u w:val="none"/>
                </w:rPr>
                <w:t>NETDEV_CHN_TYPE_E</w:t>
              </w:r>
            </w:hyperlink>
          </w:p>
        </w:tc>
      </w:tr>
    </w:tbl>
    <w:p w14:paraId="38AB3D3D" w14:textId="77777777" w:rsidR="004038F4" w:rsidRPr="003B4A82" w:rsidRDefault="004038F4" w:rsidP="004038F4">
      <w:pPr>
        <w:rPr>
          <w:rFonts w:eastAsiaTheme="minorHAnsi"/>
          <w:color w:val="000000" w:themeColor="text1"/>
          <w:szCs w:val="21"/>
        </w:rPr>
      </w:pPr>
    </w:p>
    <w:p w14:paraId="1C591060"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Return Values</w:t>
      </w:r>
      <w:r w:rsidRPr="003B4A82">
        <w:rPr>
          <w:rFonts w:eastAsiaTheme="minorHAnsi" w:hint="eastAsia"/>
          <w:b/>
          <w:color w:val="000000" w:themeColor="text1"/>
          <w:szCs w:val="21"/>
        </w:rPr>
        <w:t>：</w:t>
      </w:r>
    </w:p>
    <w:p w14:paraId="1FD5EF32" w14:textId="7CB7175E" w:rsidR="004038F4" w:rsidRPr="003B4A82" w:rsidRDefault="00AA40B3" w:rsidP="004038F4">
      <w:pPr>
        <w:rPr>
          <w:rFonts w:eastAsiaTheme="minorHAnsi"/>
          <w:b/>
          <w:color w:val="000000" w:themeColor="text1"/>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371AAA3" w14:textId="77777777" w:rsidR="004038F4" w:rsidRPr="003B4A82" w:rsidRDefault="004038F4" w:rsidP="004038F4">
      <w:pPr>
        <w:pStyle w:val="3"/>
        <w:ind w:left="283"/>
      </w:pPr>
      <w:bookmarkStart w:id="375" w:name="_Toc88647251"/>
      <w:r w:rsidRPr="003B4A82">
        <w:rPr>
          <w:rFonts w:ascii="宋体" w:hAnsi="宋体" w:hint="eastAsia"/>
        </w:rPr>
        <w:t>获取通道设备基本信息</w:t>
      </w:r>
      <w:bookmarkEnd w:id="375"/>
    </w:p>
    <w:p w14:paraId="2AAC035C"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6D30E779" w14:textId="77777777" w:rsidTr="00824907">
        <w:trPr>
          <w:jc w:val="center"/>
        </w:trPr>
        <w:tc>
          <w:tcPr>
            <w:tcW w:w="8296" w:type="dxa"/>
          </w:tcPr>
          <w:p w14:paraId="2409B997"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BOOL STDCALL NETDEV_GetDevChlBasicInfo</w:t>
            </w:r>
          </w:p>
          <w:p w14:paraId="24218F2D"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367E8977"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LPVOID lpUserID, </w:t>
            </w:r>
          </w:p>
          <w:p w14:paraId="2F6C6516"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INT32 dwChannelID,</w:t>
            </w:r>
          </w:p>
          <w:p w14:paraId="6C6EC213" w14:textId="60F8733F" w:rsidR="004038F4" w:rsidRPr="003B4A82" w:rsidRDefault="00E02404" w:rsidP="00824907">
            <w:pPr>
              <w:autoSpaceDE w:val="0"/>
              <w:autoSpaceDN w:val="0"/>
              <w:adjustRightInd w:val="0"/>
              <w:ind w:leftChars="200" w:left="420"/>
              <w:jc w:val="left"/>
              <w:rPr>
                <w:rFonts w:eastAsiaTheme="minorHAnsi" w:cs="Times New Roman"/>
                <w:noProof/>
                <w:color w:val="000000" w:themeColor="text1"/>
                <w:kern w:val="0"/>
                <w:szCs w:val="21"/>
              </w:rPr>
            </w:pPr>
            <w:hyperlink w:anchor="_设备通道基本信息" w:history="1">
              <w:r w:rsidR="00AE5B8D" w:rsidRPr="003B4A82">
                <w:rPr>
                  <w:rStyle w:val="a5"/>
                  <w:noProof/>
                  <w:u w:val="none"/>
                </w:rPr>
                <w:t>LPNETDEV_DEVICE_CHL_INFO_S</w:t>
              </w:r>
            </w:hyperlink>
            <w:r w:rsidR="004038F4" w:rsidRPr="003B4A82">
              <w:rPr>
                <w:rFonts w:eastAsiaTheme="minorHAnsi" w:cs="Times New Roman"/>
                <w:noProof/>
                <w:color w:val="000000" w:themeColor="text1"/>
                <w:kern w:val="0"/>
                <w:szCs w:val="21"/>
              </w:rPr>
              <w:t xml:space="preserve"> pstDeviceChlInfo</w:t>
            </w:r>
          </w:p>
          <w:p w14:paraId="70183EDF"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w:t>
            </w:r>
          </w:p>
        </w:tc>
      </w:tr>
    </w:tbl>
    <w:p w14:paraId="3552E979" w14:textId="77777777" w:rsidR="00E74094" w:rsidRDefault="00E74094" w:rsidP="004038F4">
      <w:pPr>
        <w:rPr>
          <w:rFonts w:eastAsiaTheme="minorHAnsi"/>
          <w:b/>
          <w:color w:val="000000" w:themeColor="text1"/>
          <w:szCs w:val="21"/>
        </w:rPr>
      </w:pPr>
    </w:p>
    <w:p w14:paraId="082CED8B"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接口描述：</w:t>
      </w:r>
    </w:p>
    <w:p w14:paraId="3EA1A638" w14:textId="77777777" w:rsidR="004038F4" w:rsidRPr="003B4A82" w:rsidRDefault="004038F4" w:rsidP="004038F4">
      <w:pPr>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获取通道设备基本信息</w:t>
      </w:r>
    </w:p>
    <w:p w14:paraId="5A727913" w14:textId="77777777" w:rsidR="004038F4" w:rsidRPr="003B4A82" w:rsidRDefault="004038F4" w:rsidP="004038F4">
      <w:pPr>
        <w:rPr>
          <w:rFonts w:eastAsiaTheme="minorHAnsi"/>
          <w:b/>
          <w:color w:val="000000" w:themeColor="text1"/>
          <w:szCs w:val="21"/>
        </w:rPr>
      </w:pPr>
    </w:p>
    <w:p w14:paraId="749BB9B9"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Parameters</w:t>
      </w:r>
      <w:r w:rsidRPr="003B4A82">
        <w:rPr>
          <w:rFonts w:eastAsiaTheme="minorHAnsi" w:hint="eastAsia"/>
          <w:b/>
          <w:color w:val="000000" w:themeColor="text1"/>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2DFC6F28" w14:textId="77777777" w:rsidTr="00824907">
        <w:trPr>
          <w:jc w:val="center"/>
        </w:trPr>
        <w:tc>
          <w:tcPr>
            <w:tcW w:w="2616" w:type="dxa"/>
            <w:vAlign w:val="center"/>
          </w:tcPr>
          <w:p w14:paraId="1530D6A9"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参数名称</w:t>
            </w:r>
          </w:p>
        </w:tc>
        <w:tc>
          <w:tcPr>
            <w:tcW w:w="1173" w:type="dxa"/>
            <w:vAlign w:val="center"/>
          </w:tcPr>
          <w:p w14:paraId="0DA7CCF7"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w:t>
            </w:r>
            <w:r w:rsidRPr="003B4A82">
              <w:rPr>
                <w:rFonts w:eastAsiaTheme="minorHAnsi" w:cs="Times New Roman"/>
                <w:noProof/>
                <w:color w:val="000000" w:themeColor="text1"/>
                <w:kern w:val="0"/>
                <w:szCs w:val="21"/>
              </w:rPr>
              <w:t>类型</w:t>
            </w:r>
          </w:p>
        </w:tc>
        <w:tc>
          <w:tcPr>
            <w:tcW w:w="6667" w:type="dxa"/>
            <w:vAlign w:val="center"/>
          </w:tcPr>
          <w:p w14:paraId="796EE2B7"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传参说明</w:t>
            </w:r>
          </w:p>
        </w:tc>
      </w:tr>
      <w:tr w:rsidR="004038F4" w:rsidRPr="003B4A82" w14:paraId="3D12D2E8" w14:textId="77777777" w:rsidTr="00824907">
        <w:trPr>
          <w:jc w:val="center"/>
        </w:trPr>
        <w:tc>
          <w:tcPr>
            <w:tcW w:w="2616" w:type="dxa"/>
            <w:vAlign w:val="center"/>
          </w:tcPr>
          <w:p w14:paraId="484121E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lpUserID</w:t>
            </w:r>
          </w:p>
        </w:tc>
        <w:tc>
          <w:tcPr>
            <w:tcW w:w="1173" w:type="dxa"/>
            <w:vAlign w:val="center"/>
          </w:tcPr>
          <w:p w14:paraId="05BF7D7C" w14:textId="77777777" w:rsidR="004038F4" w:rsidRPr="003B4A82" w:rsidRDefault="004038F4" w:rsidP="00824907">
            <w:pPr>
              <w:rPr>
                <w:rFonts w:eastAsiaTheme="minorHAnsi"/>
                <w:noProof/>
                <w:color w:val="000000" w:themeColor="text1"/>
                <w:szCs w:val="21"/>
              </w:rPr>
            </w:pPr>
            <w:r w:rsidRPr="003B4A82">
              <w:rPr>
                <w:rFonts w:eastAsiaTheme="minorHAnsi" w:hint="eastAsia"/>
                <w:noProof/>
                <w:color w:val="000000" w:themeColor="text1"/>
                <w:szCs w:val="21"/>
              </w:rPr>
              <w:t>IN</w:t>
            </w:r>
          </w:p>
        </w:tc>
        <w:tc>
          <w:tcPr>
            <w:tcW w:w="6667" w:type="dxa"/>
            <w:vAlign w:val="center"/>
          </w:tcPr>
          <w:p w14:paraId="1E3D9F3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用户登录ID</w:t>
            </w:r>
          </w:p>
        </w:tc>
      </w:tr>
      <w:tr w:rsidR="004038F4" w:rsidRPr="003B4A82" w14:paraId="5873F0E3" w14:textId="77777777" w:rsidTr="00824907">
        <w:trPr>
          <w:jc w:val="center"/>
        </w:trPr>
        <w:tc>
          <w:tcPr>
            <w:tcW w:w="2616" w:type="dxa"/>
            <w:vAlign w:val="center"/>
          </w:tcPr>
          <w:p w14:paraId="1631EFC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dwChannelID</w:t>
            </w:r>
          </w:p>
        </w:tc>
        <w:tc>
          <w:tcPr>
            <w:tcW w:w="1173" w:type="dxa"/>
            <w:vAlign w:val="center"/>
          </w:tcPr>
          <w:p w14:paraId="14C7F1BF" w14:textId="77777777" w:rsidR="004038F4" w:rsidRPr="003B4A82" w:rsidRDefault="004038F4" w:rsidP="00824907">
            <w:pPr>
              <w:rPr>
                <w:rFonts w:eastAsiaTheme="minorHAnsi"/>
                <w:noProof/>
                <w:color w:val="000000" w:themeColor="text1"/>
                <w:szCs w:val="21"/>
              </w:rPr>
            </w:pPr>
            <w:r w:rsidRPr="003B4A82">
              <w:rPr>
                <w:rFonts w:eastAsiaTheme="minorHAnsi" w:hint="eastAsia"/>
                <w:noProof/>
                <w:color w:val="000000" w:themeColor="text1"/>
                <w:szCs w:val="21"/>
              </w:rPr>
              <w:t>IN</w:t>
            </w:r>
          </w:p>
        </w:tc>
        <w:tc>
          <w:tcPr>
            <w:tcW w:w="6667" w:type="dxa"/>
            <w:vAlign w:val="center"/>
          </w:tcPr>
          <w:p w14:paraId="5591E10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通道ID</w:t>
            </w:r>
          </w:p>
        </w:tc>
      </w:tr>
      <w:tr w:rsidR="004038F4" w:rsidRPr="003B4A82" w14:paraId="0168AF1C" w14:textId="77777777" w:rsidTr="00824907">
        <w:trPr>
          <w:jc w:val="center"/>
        </w:trPr>
        <w:tc>
          <w:tcPr>
            <w:tcW w:w="2616" w:type="dxa"/>
            <w:vAlign w:val="center"/>
          </w:tcPr>
          <w:p w14:paraId="72ED18A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pstDeviceChlInfo</w:t>
            </w:r>
          </w:p>
        </w:tc>
        <w:tc>
          <w:tcPr>
            <w:tcW w:w="1173" w:type="dxa"/>
            <w:vAlign w:val="center"/>
          </w:tcPr>
          <w:p w14:paraId="0CD7462A" w14:textId="77777777" w:rsidR="004038F4" w:rsidRPr="003B4A82" w:rsidRDefault="004038F4" w:rsidP="00824907">
            <w:pPr>
              <w:rPr>
                <w:rFonts w:eastAsiaTheme="minorHAnsi"/>
                <w:noProof/>
                <w:color w:val="000000" w:themeColor="text1"/>
                <w:szCs w:val="21"/>
              </w:rPr>
            </w:pPr>
            <w:r w:rsidRPr="003B4A82">
              <w:rPr>
                <w:rFonts w:eastAsiaTheme="minorHAnsi" w:hint="eastAsia"/>
                <w:noProof/>
                <w:color w:val="000000" w:themeColor="text1"/>
                <w:szCs w:val="21"/>
              </w:rPr>
              <w:t>OUT</w:t>
            </w:r>
          </w:p>
        </w:tc>
        <w:tc>
          <w:tcPr>
            <w:tcW w:w="6667" w:type="dxa"/>
            <w:vAlign w:val="center"/>
          </w:tcPr>
          <w:p w14:paraId="39AB7307"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设备基本信息请</w:t>
            </w:r>
          </w:p>
        </w:tc>
      </w:tr>
    </w:tbl>
    <w:p w14:paraId="2812774D" w14:textId="77777777" w:rsidR="004038F4" w:rsidRPr="003B4A82" w:rsidRDefault="004038F4" w:rsidP="004038F4">
      <w:pPr>
        <w:rPr>
          <w:rFonts w:eastAsiaTheme="minorHAnsi"/>
          <w:color w:val="000000" w:themeColor="text1"/>
          <w:szCs w:val="21"/>
        </w:rPr>
      </w:pPr>
    </w:p>
    <w:p w14:paraId="67778C4E"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Return Values</w:t>
      </w:r>
      <w:r w:rsidRPr="003B4A82">
        <w:rPr>
          <w:rFonts w:eastAsiaTheme="minorHAnsi" w:hint="eastAsia"/>
          <w:b/>
          <w:color w:val="000000" w:themeColor="text1"/>
          <w:szCs w:val="21"/>
        </w:rPr>
        <w:t>：</w:t>
      </w:r>
    </w:p>
    <w:p w14:paraId="704E6EAD" w14:textId="150EDD05" w:rsidR="004038F4" w:rsidRPr="003B4A82" w:rsidRDefault="00B51D89" w:rsidP="004038F4">
      <w:pPr>
        <w:rPr>
          <w:rFonts w:eastAsiaTheme="minorHAnsi"/>
          <w:b/>
          <w:color w:val="000000" w:themeColor="text1"/>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659E61E1" w14:textId="77777777" w:rsidR="004038F4" w:rsidRPr="003B4A82" w:rsidRDefault="004038F4" w:rsidP="004038F4">
      <w:pPr>
        <w:pStyle w:val="3"/>
        <w:ind w:left="283"/>
      </w:pPr>
      <w:bookmarkStart w:id="376" w:name="_获取设备基础信息"/>
      <w:bookmarkStart w:id="377" w:name="_Toc88647252"/>
      <w:bookmarkEnd w:id="376"/>
      <w:r w:rsidRPr="003B4A82">
        <w:rPr>
          <w:rFonts w:ascii="宋体" w:hAnsi="宋体" w:hint="eastAsia"/>
        </w:rPr>
        <w:t>获取设备基础信息</w:t>
      </w:r>
      <w:bookmarkEnd w:id="377"/>
    </w:p>
    <w:p w14:paraId="081DE62F"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52474F3E" w14:textId="77777777" w:rsidTr="00824907">
        <w:trPr>
          <w:jc w:val="center"/>
        </w:trPr>
        <w:tc>
          <w:tcPr>
            <w:tcW w:w="8296" w:type="dxa"/>
          </w:tcPr>
          <w:p w14:paraId="7E144CB2"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BOOL STDCALL NETDEV_GetDeviceBaseInfo</w:t>
            </w:r>
          </w:p>
          <w:p w14:paraId="6BCF4EA2"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0B08945E"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LPVOID lpUserID, </w:t>
            </w:r>
          </w:p>
          <w:p w14:paraId="633082D5" w14:textId="4D87C0B1" w:rsidR="004038F4" w:rsidRPr="003B4A82" w:rsidRDefault="00E02404" w:rsidP="00824907">
            <w:pPr>
              <w:autoSpaceDE w:val="0"/>
              <w:autoSpaceDN w:val="0"/>
              <w:adjustRightInd w:val="0"/>
              <w:ind w:leftChars="200" w:left="420"/>
              <w:jc w:val="left"/>
              <w:rPr>
                <w:rFonts w:eastAsiaTheme="minorHAnsi" w:cs="Times New Roman"/>
                <w:noProof/>
                <w:color w:val="000000" w:themeColor="text1"/>
                <w:kern w:val="0"/>
                <w:szCs w:val="21"/>
              </w:rPr>
            </w:pPr>
            <w:hyperlink w:anchor="_设备基础信息" w:history="1">
              <w:r w:rsidR="004038F4" w:rsidRPr="003B4A82">
                <w:rPr>
                  <w:rStyle w:val="a5"/>
                  <w:rFonts w:eastAsiaTheme="minorHAnsi" w:cs="Times New Roman"/>
                  <w:noProof/>
                  <w:kern w:val="0"/>
                  <w:szCs w:val="21"/>
                  <w:u w:val="none"/>
                </w:rPr>
                <w:t>LPNETDEV_DEVICE_BASE_INFO_S</w:t>
              </w:r>
            </w:hyperlink>
            <w:r w:rsidR="004038F4" w:rsidRPr="003B4A82">
              <w:rPr>
                <w:rFonts w:eastAsiaTheme="minorHAnsi" w:cs="Times New Roman"/>
                <w:noProof/>
                <w:color w:val="000000" w:themeColor="text1"/>
                <w:kern w:val="0"/>
                <w:szCs w:val="21"/>
              </w:rPr>
              <w:t xml:space="preserve"> pstDeviceInfo</w:t>
            </w:r>
          </w:p>
          <w:p w14:paraId="5718176B"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w:t>
            </w:r>
          </w:p>
        </w:tc>
      </w:tr>
    </w:tbl>
    <w:p w14:paraId="14B7E288"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接口描述：</w:t>
      </w:r>
    </w:p>
    <w:p w14:paraId="6D7A292F" w14:textId="77777777" w:rsidR="004038F4" w:rsidRPr="003B4A82" w:rsidRDefault="004038F4" w:rsidP="004038F4">
      <w:pPr>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获取设备信息</w:t>
      </w:r>
    </w:p>
    <w:p w14:paraId="028AEF9B" w14:textId="77777777" w:rsidR="004038F4" w:rsidRPr="003B4A82" w:rsidRDefault="004038F4" w:rsidP="004038F4">
      <w:pPr>
        <w:rPr>
          <w:rFonts w:eastAsiaTheme="minorHAnsi"/>
          <w:b/>
          <w:color w:val="000000" w:themeColor="text1"/>
          <w:szCs w:val="21"/>
        </w:rPr>
      </w:pPr>
    </w:p>
    <w:p w14:paraId="2716C6C8"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Parameters</w:t>
      </w:r>
      <w:r w:rsidRPr="003B4A82">
        <w:rPr>
          <w:rFonts w:eastAsiaTheme="minorHAnsi" w:hint="eastAsia"/>
          <w:b/>
          <w:color w:val="000000" w:themeColor="text1"/>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57CCDBBF" w14:textId="77777777" w:rsidTr="00824907">
        <w:trPr>
          <w:jc w:val="center"/>
        </w:trPr>
        <w:tc>
          <w:tcPr>
            <w:tcW w:w="2616" w:type="dxa"/>
            <w:vAlign w:val="center"/>
          </w:tcPr>
          <w:p w14:paraId="2FD4A659"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参数名称</w:t>
            </w:r>
          </w:p>
        </w:tc>
        <w:tc>
          <w:tcPr>
            <w:tcW w:w="1173" w:type="dxa"/>
            <w:vAlign w:val="center"/>
          </w:tcPr>
          <w:p w14:paraId="0BFE7DF3"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w:t>
            </w:r>
            <w:r w:rsidRPr="003B4A82">
              <w:rPr>
                <w:rFonts w:eastAsiaTheme="minorHAnsi" w:cs="Times New Roman"/>
                <w:noProof/>
                <w:color w:val="000000" w:themeColor="text1"/>
                <w:kern w:val="0"/>
                <w:szCs w:val="21"/>
              </w:rPr>
              <w:t>类型</w:t>
            </w:r>
          </w:p>
        </w:tc>
        <w:tc>
          <w:tcPr>
            <w:tcW w:w="6667" w:type="dxa"/>
            <w:vAlign w:val="center"/>
          </w:tcPr>
          <w:p w14:paraId="3D32900B"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传参说明</w:t>
            </w:r>
          </w:p>
        </w:tc>
      </w:tr>
      <w:tr w:rsidR="004038F4" w:rsidRPr="003B4A82" w14:paraId="49CEDA14" w14:textId="77777777" w:rsidTr="00824907">
        <w:trPr>
          <w:jc w:val="center"/>
        </w:trPr>
        <w:tc>
          <w:tcPr>
            <w:tcW w:w="2616" w:type="dxa"/>
            <w:vAlign w:val="center"/>
          </w:tcPr>
          <w:p w14:paraId="691721D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lpUserID</w:t>
            </w:r>
          </w:p>
        </w:tc>
        <w:tc>
          <w:tcPr>
            <w:tcW w:w="1173" w:type="dxa"/>
            <w:vAlign w:val="center"/>
          </w:tcPr>
          <w:p w14:paraId="377A7E8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IN</w:t>
            </w:r>
          </w:p>
        </w:tc>
        <w:tc>
          <w:tcPr>
            <w:tcW w:w="6667" w:type="dxa"/>
            <w:vAlign w:val="center"/>
          </w:tcPr>
          <w:p w14:paraId="71544B0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用户登录ID</w:t>
            </w:r>
          </w:p>
        </w:tc>
      </w:tr>
      <w:tr w:rsidR="004038F4" w:rsidRPr="003B4A82" w14:paraId="48E76445" w14:textId="77777777" w:rsidTr="00824907">
        <w:trPr>
          <w:jc w:val="center"/>
        </w:trPr>
        <w:tc>
          <w:tcPr>
            <w:tcW w:w="2616" w:type="dxa"/>
            <w:vAlign w:val="center"/>
          </w:tcPr>
          <w:p w14:paraId="1F91146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pstDeviceInfo</w:t>
            </w:r>
          </w:p>
        </w:tc>
        <w:tc>
          <w:tcPr>
            <w:tcW w:w="1173" w:type="dxa"/>
            <w:vAlign w:val="center"/>
          </w:tcPr>
          <w:p w14:paraId="1BC84C7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OUT</w:t>
            </w:r>
          </w:p>
        </w:tc>
        <w:tc>
          <w:tcPr>
            <w:tcW w:w="6667" w:type="dxa"/>
            <w:vAlign w:val="center"/>
          </w:tcPr>
          <w:p w14:paraId="6E297E8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设备信息</w:t>
            </w:r>
          </w:p>
        </w:tc>
      </w:tr>
    </w:tbl>
    <w:p w14:paraId="6FFE8E7E" w14:textId="77777777" w:rsidR="004038F4" w:rsidRPr="003B4A82" w:rsidRDefault="004038F4" w:rsidP="004038F4">
      <w:pPr>
        <w:rPr>
          <w:rFonts w:eastAsiaTheme="minorHAnsi"/>
          <w:color w:val="000000" w:themeColor="text1"/>
          <w:szCs w:val="21"/>
        </w:rPr>
      </w:pPr>
    </w:p>
    <w:p w14:paraId="13AD7967"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Return Values</w:t>
      </w:r>
      <w:r w:rsidRPr="003B4A82">
        <w:rPr>
          <w:rFonts w:eastAsiaTheme="minorHAnsi" w:hint="eastAsia"/>
          <w:b/>
          <w:color w:val="000000" w:themeColor="text1"/>
          <w:szCs w:val="21"/>
        </w:rPr>
        <w:t>：</w:t>
      </w:r>
    </w:p>
    <w:p w14:paraId="01172130" w14:textId="50C589AE" w:rsidR="004038F4" w:rsidRPr="003B4A82" w:rsidRDefault="00416399" w:rsidP="004038F4">
      <w:pPr>
        <w:rPr>
          <w:rFonts w:eastAsiaTheme="minorHAnsi"/>
          <w:b/>
          <w:color w:val="000000" w:themeColor="text1"/>
          <w:szCs w:val="21"/>
        </w:rPr>
      </w:pPr>
      <w:r w:rsidRPr="003B4A82">
        <w:rPr>
          <w:rFonts w:asciiTheme="minorEastAsia" w:hAnsiTheme="minorEastAsia" w:hint="eastAsia"/>
          <w:szCs w:val="21"/>
        </w:rPr>
        <w:lastRenderedPageBreak/>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490AB1D" w14:textId="77777777" w:rsidR="004038F4" w:rsidRPr="003B4A82" w:rsidRDefault="004038F4" w:rsidP="004038F4">
      <w:pPr>
        <w:pStyle w:val="3"/>
        <w:ind w:left="283"/>
      </w:pPr>
      <w:bookmarkStart w:id="378" w:name="_获取设备信息"/>
      <w:bookmarkStart w:id="379" w:name="_Toc88647253"/>
      <w:bookmarkEnd w:id="378"/>
      <w:r w:rsidRPr="003B4A82">
        <w:rPr>
          <w:rFonts w:ascii="宋体" w:hAnsi="宋体" w:hint="eastAsia"/>
        </w:rPr>
        <w:t>获取设备信息</w:t>
      </w:r>
      <w:bookmarkEnd w:id="379"/>
    </w:p>
    <w:p w14:paraId="6D017FD4"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128C849C" w14:textId="77777777" w:rsidTr="00824907">
        <w:trPr>
          <w:jc w:val="center"/>
        </w:trPr>
        <w:tc>
          <w:tcPr>
            <w:tcW w:w="8296" w:type="dxa"/>
          </w:tcPr>
          <w:p w14:paraId="6D91D170"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BOOL STDCALL NETDEV_GetDeviceInfo</w:t>
            </w:r>
          </w:p>
          <w:p w14:paraId="0E1CA569"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7C025A06" w14:textId="77777777" w:rsidR="004038F4" w:rsidRPr="003B4A82" w:rsidRDefault="004038F4" w:rsidP="00824907">
            <w:pPr>
              <w:autoSpaceDE w:val="0"/>
              <w:autoSpaceDN w:val="0"/>
              <w:adjustRightInd w:val="0"/>
              <w:ind w:leftChars="200" w:left="42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LPVOID lpUserID ,</w:t>
            </w:r>
          </w:p>
          <w:p w14:paraId="014490D2" w14:textId="652F6E90" w:rsidR="004038F4" w:rsidRPr="003B4A82" w:rsidRDefault="00E02404" w:rsidP="00824907">
            <w:pPr>
              <w:autoSpaceDE w:val="0"/>
              <w:autoSpaceDN w:val="0"/>
              <w:adjustRightInd w:val="0"/>
              <w:ind w:leftChars="200" w:left="420"/>
              <w:jc w:val="left"/>
              <w:rPr>
                <w:rFonts w:eastAsiaTheme="minorHAnsi" w:cs="Times New Roman"/>
                <w:noProof/>
                <w:color w:val="000000" w:themeColor="text1"/>
                <w:kern w:val="0"/>
                <w:szCs w:val="21"/>
              </w:rPr>
            </w:pPr>
            <w:hyperlink w:anchor="_设备信息" w:history="1">
              <w:r w:rsidR="004038F4" w:rsidRPr="003B4A82">
                <w:rPr>
                  <w:rStyle w:val="a5"/>
                  <w:rFonts w:eastAsiaTheme="minorHAnsi" w:cs="Times New Roman"/>
                  <w:noProof/>
                  <w:kern w:val="0"/>
                  <w:szCs w:val="21"/>
                  <w:u w:val="none"/>
                </w:rPr>
                <w:t>LPNETDEV_DEVICE_INFO_S</w:t>
              </w:r>
            </w:hyperlink>
            <w:r w:rsidR="004038F4" w:rsidRPr="003B4A82">
              <w:rPr>
                <w:rFonts w:eastAsiaTheme="minorHAnsi" w:cs="Times New Roman"/>
                <w:noProof/>
                <w:color w:val="000000" w:themeColor="text1"/>
                <w:kern w:val="0"/>
                <w:szCs w:val="21"/>
              </w:rPr>
              <w:t xml:space="preserve"> pstDevInfo</w:t>
            </w:r>
          </w:p>
          <w:p w14:paraId="3E74667C"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w:t>
            </w:r>
          </w:p>
        </w:tc>
      </w:tr>
    </w:tbl>
    <w:p w14:paraId="5AEF4ACB" w14:textId="77777777" w:rsidR="00BF28D0" w:rsidRDefault="00BF28D0" w:rsidP="004038F4">
      <w:pPr>
        <w:rPr>
          <w:rFonts w:eastAsiaTheme="minorHAnsi"/>
          <w:b/>
          <w:color w:val="000000" w:themeColor="text1"/>
          <w:szCs w:val="21"/>
        </w:rPr>
      </w:pPr>
    </w:p>
    <w:p w14:paraId="33C80048"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接口描述：</w:t>
      </w:r>
    </w:p>
    <w:p w14:paraId="1ABF990F" w14:textId="77777777" w:rsidR="004038F4" w:rsidRPr="003B4A82" w:rsidRDefault="004038F4" w:rsidP="004038F4">
      <w:pPr>
        <w:rPr>
          <w:rFonts w:eastAsiaTheme="minorHAnsi"/>
          <w:noProof/>
          <w:color w:val="000000" w:themeColor="text1"/>
          <w:szCs w:val="21"/>
        </w:rPr>
      </w:pPr>
      <w:r w:rsidRPr="003B4A82">
        <w:rPr>
          <w:rFonts w:eastAsiaTheme="minorHAnsi"/>
          <w:noProof/>
          <w:color w:val="000000" w:themeColor="text1"/>
          <w:szCs w:val="21"/>
        </w:rPr>
        <w:t>获取设备信息</w:t>
      </w:r>
    </w:p>
    <w:p w14:paraId="291531C7" w14:textId="77777777" w:rsidR="00BF28D0" w:rsidRDefault="00BF28D0" w:rsidP="004038F4">
      <w:pPr>
        <w:rPr>
          <w:rFonts w:eastAsiaTheme="minorHAnsi"/>
          <w:b/>
          <w:color w:val="000000" w:themeColor="text1"/>
          <w:szCs w:val="21"/>
        </w:rPr>
      </w:pPr>
    </w:p>
    <w:p w14:paraId="435F9231"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Parameters</w:t>
      </w:r>
      <w:r w:rsidRPr="003B4A82">
        <w:rPr>
          <w:rFonts w:eastAsiaTheme="minorHAnsi" w:hint="eastAsia"/>
          <w:b/>
          <w:color w:val="000000" w:themeColor="text1"/>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4935E3BD" w14:textId="77777777" w:rsidTr="00824907">
        <w:trPr>
          <w:jc w:val="center"/>
        </w:trPr>
        <w:tc>
          <w:tcPr>
            <w:tcW w:w="2616" w:type="dxa"/>
            <w:vAlign w:val="center"/>
          </w:tcPr>
          <w:p w14:paraId="44782F0D"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参数名称</w:t>
            </w:r>
          </w:p>
        </w:tc>
        <w:tc>
          <w:tcPr>
            <w:tcW w:w="1173" w:type="dxa"/>
            <w:vAlign w:val="center"/>
          </w:tcPr>
          <w:p w14:paraId="51B1E9FA"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参数</w:t>
            </w:r>
            <w:r w:rsidRPr="003B4A82">
              <w:rPr>
                <w:rFonts w:eastAsiaTheme="minorHAnsi" w:cs="Times New Roman"/>
                <w:noProof/>
                <w:color w:val="000000" w:themeColor="text1"/>
                <w:kern w:val="0"/>
                <w:szCs w:val="21"/>
              </w:rPr>
              <w:t>类型</w:t>
            </w:r>
          </w:p>
        </w:tc>
        <w:tc>
          <w:tcPr>
            <w:tcW w:w="6667" w:type="dxa"/>
            <w:vAlign w:val="center"/>
          </w:tcPr>
          <w:p w14:paraId="3169F702" w14:textId="77777777" w:rsidR="004038F4" w:rsidRPr="003B4A82" w:rsidRDefault="004038F4" w:rsidP="00824907">
            <w:pPr>
              <w:rPr>
                <w:rFonts w:eastAsiaTheme="minorHAnsi" w:cs="Times New Roman"/>
                <w:noProof/>
                <w:color w:val="000000" w:themeColor="text1"/>
                <w:kern w:val="0"/>
                <w:szCs w:val="21"/>
              </w:rPr>
            </w:pPr>
            <w:r w:rsidRPr="003B4A82">
              <w:rPr>
                <w:rFonts w:eastAsiaTheme="minorHAnsi" w:cs="Times New Roman" w:hint="eastAsia"/>
                <w:noProof/>
                <w:color w:val="000000" w:themeColor="text1"/>
                <w:kern w:val="0"/>
                <w:szCs w:val="21"/>
              </w:rPr>
              <w:t>传参说明</w:t>
            </w:r>
          </w:p>
        </w:tc>
      </w:tr>
      <w:tr w:rsidR="004038F4" w:rsidRPr="003B4A82" w14:paraId="65EB32C7" w14:textId="77777777" w:rsidTr="00824907">
        <w:trPr>
          <w:jc w:val="center"/>
        </w:trPr>
        <w:tc>
          <w:tcPr>
            <w:tcW w:w="2616" w:type="dxa"/>
            <w:vAlign w:val="center"/>
          </w:tcPr>
          <w:p w14:paraId="336EA59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lpUserID</w:t>
            </w:r>
          </w:p>
        </w:tc>
        <w:tc>
          <w:tcPr>
            <w:tcW w:w="1173" w:type="dxa"/>
            <w:vAlign w:val="center"/>
          </w:tcPr>
          <w:p w14:paraId="36D3B38D" w14:textId="77777777" w:rsidR="004038F4" w:rsidRPr="003B4A82" w:rsidRDefault="004038F4" w:rsidP="00824907">
            <w:pPr>
              <w:rPr>
                <w:rFonts w:eastAsiaTheme="minorHAnsi"/>
                <w:noProof/>
                <w:color w:val="000000" w:themeColor="text1"/>
                <w:szCs w:val="21"/>
              </w:rPr>
            </w:pPr>
            <w:r w:rsidRPr="003B4A82">
              <w:rPr>
                <w:rFonts w:eastAsiaTheme="minorHAnsi" w:hint="eastAsia"/>
                <w:noProof/>
                <w:color w:val="000000" w:themeColor="text1"/>
                <w:szCs w:val="21"/>
              </w:rPr>
              <w:t>IN</w:t>
            </w:r>
          </w:p>
        </w:tc>
        <w:tc>
          <w:tcPr>
            <w:tcW w:w="6667" w:type="dxa"/>
            <w:vAlign w:val="center"/>
          </w:tcPr>
          <w:p w14:paraId="729C014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用户登录句柄</w:t>
            </w:r>
          </w:p>
        </w:tc>
      </w:tr>
      <w:tr w:rsidR="004038F4" w:rsidRPr="003B4A82" w14:paraId="2C2F00C1" w14:textId="77777777" w:rsidTr="00824907">
        <w:trPr>
          <w:jc w:val="center"/>
        </w:trPr>
        <w:tc>
          <w:tcPr>
            <w:tcW w:w="2616" w:type="dxa"/>
            <w:vAlign w:val="center"/>
          </w:tcPr>
          <w:p w14:paraId="0B07D88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pstDevInfo</w:t>
            </w:r>
          </w:p>
        </w:tc>
        <w:tc>
          <w:tcPr>
            <w:tcW w:w="1173" w:type="dxa"/>
            <w:vAlign w:val="center"/>
          </w:tcPr>
          <w:p w14:paraId="470AA3E3" w14:textId="77777777" w:rsidR="004038F4" w:rsidRPr="003B4A82" w:rsidRDefault="004038F4" w:rsidP="00824907">
            <w:pPr>
              <w:rPr>
                <w:rFonts w:eastAsiaTheme="minorHAnsi"/>
                <w:noProof/>
                <w:color w:val="000000" w:themeColor="text1"/>
                <w:szCs w:val="21"/>
              </w:rPr>
            </w:pPr>
            <w:r w:rsidRPr="003B4A82">
              <w:rPr>
                <w:rFonts w:eastAsiaTheme="minorHAnsi" w:hint="eastAsia"/>
                <w:noProof/>
                <w:color w:val="000000" w:themeColor="text1"/>
                <w:szCs w:val="21"/>
              </w:rPr>
              <w:t>OUT</w:t>
            </w:r>
          </w:p>
        </w:tc>
        <w:tc>
          <w:tcPr>
            <w:tcW w:w="6667" w:type="dxa"/>
            <w:vAlign w:val="center"/>
          </w:tcPr>
          <w:p w14:paraId="7E3E041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设备信息结构体指针</w:t>
            </w:r>
          </w:p>
        </w:tc>
      </w:tr>
    </w:tbl>
    <w:p w14:paraId="223CBA44" w14:textId="77777777" w:rsidR="004038F4" w:rsidRPr="003B4A82" w:rsidRDefault="004038F4" w:rsidP="004038F4">
      <w:pPr>
        <w:rPr>
          <w:rFonts w:eastAsiaTheme="minorHAnsi"/>
          <w:color w:val="000000" w:themeColor="text1"/>
          <w:szCs w:val="21"/>
        </w:rPr>
      </w:pPr>
    </w:p>
    <w:p w14:paraId="0EC2877E"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Return Values</w:t>
      </w:r>
      <w:r w:rsidRPr="003B4A82">
        <w:rPr>
          <w:rFonts w:eastAsiaTheme="minorHAnsi" w:hint="eastAsia"/>
          <w:b/>
          <w:color w:val="000000" w:themeColor="text1"/>
          <w:szCs w:val="21"/>
        </w:rPr>
        <w:t>：</w:t>
      </w:r>
    </w:p>
    <w:p w14:paraId="57D49682" w14:textId="7C5EC5D5" w:rsidR="004038F4" w:rsidRPr="003B4A82" w:rsidRDefault="00221A37" w:rsidP="004038F4">
      <w:pPr>
        <w:rPr>
          <w:rFonts w:eastAsiaTheme="minorHAnsi"/>
          <w:b/>
          <w:color w:val="000000" w:themeColor="text1"/>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1613D957" w14:textId="77777777" w:rsidR="004038F4" w:rsidRPr="003B4A82" w:rsidRDefault="004038F4" w:rsidP="004038F4">
      <w:pPr>
        <w:pStyle w:val="3"/>
        <w:ind w:left="283"/>
      </w:pPr>
      <w:bookmarkStart w:id="380" w:name="_查询设备详细信息"/>
      <w:bookmarkStart w:id="381" w:name="_Toc88647254"/>
      <w:bookmarkEnd w:id="380"/>
      <w:r w:rsidRPr="003B4A82">
        <w:t>查询设备详细信息</w:t>
      </w:r>
      <w:bookmarkEnd w:id="381"/>
    </w:p>
    <w:p w14:paraId="1285A27E"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34E57229" w14:textId="77777777" w:rsidTr="00824907">
        <w:trPr>
          <w:jc w:val="center"/>
        </w:trPr>
        <w:tc>
          <w:tcPr>
            <w:tcW w:w="8296" w:type="dxa"/>
          </w:tcPr>
          <w:p w14:paraId="2BB784FB"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NETDEV_GetDeviceInfo_V30</w:t>
            </w:r>
          </w:p>
          <w:p w14:paraId="3A75566B"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42811A6B"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6DDF42A6"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dwDevID,</w:t>
            </w:r>
          </w:p>
          <w:p w14:paraId="290CDAF5" w14:textId="4C1B9DC1" w:rsidR="004038F4" w:rsidRPr="003B4A82" w:rsidRDefault="00E02404" w:rsidP="00824907">
            <w:pPr>
              <w:autoSpaceDE w:val="0"/>
              <w:autoSpaceDN w:val="0"/>
              <w:adjustRightInd w:val="0"/>
              <w:ind w:leftChars="200" w:left="420"/>
              <w:jc w:val="left"/>
              <w:rPr>
                <w:rFonts w:eastAsiaTheme="minorHAnsi" w:cs="Times New Roman"/>
                <w:noProof/>
                <w:kern w:val="0"/>
                <w:szCs w:val="21"/>
              </w:rPr>
            </w:pPr>
            <w:hyperlink w:anchor="_设备详细信息" w:history="1">
              <w:r w:rsidR="004038F4" w:rsidRPr="003B4A82">
                <w:rPr>
                  <w:rStyle w:val="a5"/>
                  <w:rFonts w:eastAsiaTheme="minorHAnsi" w:cs="Times New Roman"/>
                  <w:noProof/>
                  <w:kern w:val="0"/>
                  <w:szCs w:val="21"/>
                  <w:u w:val="none"/>
                </w:rPr>
                <w:t>LPNETDEV_DEV_INFO_V30_S</w:t>
              </w:r>
            </w:hyperlink>
            <w:r w:rsidR="004038F4" w:rsidRPr="003B4A82">
              <w:rPr>
                <w:rFonts w:eastAsiaTheme="minorHAnsi" w:cs="Times New Roman"/>
                <w:noProof/>
                <w:kern w:val="0"/>
                <w:szCs w:val="21"/>
              </w:rPr>
              <w:t xml:space="preserve"> pstDevDetailInfo</w:t>
            </w:r>
          </w:p>
          <w:p w14:paraId="6D38BE32" w14:textId="77777777" w:rsidR="004038F4" w:rsidRPr="003B4A82" w:rsidRDefault="004038F4" w:rsidP="00824907">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634B4E25" w14:textId="77777777" w:rsidR="00B000B9" w:rsidRDefault="00B000B9" w:rsidP="004038F4">
      <w:pPr>
        <w:rPr>
          <w:rFonts w:eastAsiaTheme="minorHAnsi"/>
          <w:b/>
          <w:szCs w:val="21"/>
        </w:rPr>
      </w:pPr>
    </w:p>
    <w:p w14:paraId="61595B3F"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3C0E5D3F" w14:textId="77777777" w:rsidR="004038F4" w:rsidRPr="003B4A82" w:rsidRDefault="004038F4" w:rsidP="004038F4">
      <w:pPr>
        <w:rPr>
          <w:rFonts w:eastAsiaTheme="minorHAnsi"/>
          <w:szCs w:val="21"/>
        </w:rPr>
      </w:pPr>
      <w:r w:rsidRPr="003B4A82">
        <w:rPr>
          <w:rFonts w:eastAsiaTheme="minorHAnsi" w:hint="eastAsia"/>
          <w:szCs w:val="21"/>
        </w:rPr>
        <w:t>查询</w:t>
      </w:r>
      <w:r w:rsidRPr="003B4A82">
        <w:rPr>
          <w:rFonts w:eastAsiaTheme="minorHAnsi"/>
          <w:szCs w:val="21"/>
        </w:rPr>
        <w:t>设备详细信息</w:t>
      </w:r>
    </w:p>
    <w:p w14:paraId="0E1C202B" w14:textId="77777777" w:rsidR="004038F4" w:rsidRPr="003B4A82" w:rsidRDefault="004038F4" w:rsidP="004038F4">
      <w:pPr>
        <w:rPr>
          <w:rFonts w:eastAsiaTheme="minorHAnsi"/>
          <w:szCs w:val="21"/>
        </w:rPr>
      </w:pPr>
    </w:p>
    <w:p w14:paraId="680AC2C6"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2097F26A" w14:textId="77777777" w:rsidTr="00824907">
        <w:trPr>
          <w:jc w:val="center"/>
        </w:trPr>
        <w:tc>
          <w:tcPr>
            <w:tcW w:w="2616" w:type="dxa"/>
            <w:vAlign w:val="center"/>
          </w:tcPr>
          <w:p w14:paraId="7FDF05C2"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29ECEFE5"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01BBE6F5"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5BCC8E08" w14:textId="77777777" w:rsidTr="00824907">
        <w:trPr>
          <w:jc w:val="center"/>
        </w:trPr>
        <w:tc>
          <w:tcPr>
            <w:tcW w:w="2616" w:type="dxa"/>
            <w:vAlign w:val="center"/>
          </w:tcPr>
          <w:p w14:paraId="003B82D6"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lpUserID</w:t>
            </w:r>
          </w:p>
        </w:tc>
        <w:tc>
          <w:tcPr>
            <w:tcW w:w="1173" w:type="dxa"/>
            <w:vAlign w:val="center"/>
          </w:tcPr>
          <w:p w14:paraId="06170A50"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3CF345E1"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用户登录ID</w:t>
            </w:r>
          </w:p>
        </w:tc>
      </w:tr>
      <w:tr w:rsidR="004038F4" w:rsidRPr="003B4A82" w14:paraId="145B4D22" w14:textId="77777777" w:rsidTr="00824907">
        <w:trPr>
          <w:jc w:val="center"/>
        </w:trPr>
        <w:tc>
          <w:tcPr>
            <w:tcW w:w="2616" w:type="dxa"/>
            <w:vAlign w:val="center"/>
          </w:tcPr>
          <w:p w14:paraId="5171B2EE"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dwDevID</w:t>
            </w:r>
          </w:p>
        </w:tc>
        <w:tc>
          <w:tcPr>
            <w:tcW w:w="1173" w:type="dxa"/>
            <w:vAlign w:val="center"/>
          </w:tcPr>
          <w:p w14:paraId="11EA2F21"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601EB038"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设备ID</w:t>
            </w:r>
          </w:p>
        </w:tc>
      </w:tr>
      <w:tr w:rsidR="004038F4" w:rsidRPr="003B4A82" w14:paraId="65355F76" w14:textId="77777777" w:rsidTr="00824907">
        <w:trPr>
          <w:jc w:val="center"/>
        </w:trPr>
        <w:tc>
          <w:tcPr>
            <w:tcW w:w="2616" w:type="dxa"/>
            <w:vAlign w:val="center"/>
          </w:tcPr>
          <w:p w14:paraId="0DAABD56"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pstDevDetailInfo</w:t>
            </w:r>
          </w:p>
        </w:tc>
        <w:tc>
          <w:tcPr>
            <w:tcW w:w="1173" w:type="dxa"/>
            <w:vAlign w:val="center"/>
          </w:tcPr>
          <w:p w14:paraId="6A2E579E"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OUT</w:t>
            </w:r>
          </w:p>
        </w:tc>
        <w:tc>
          <w:tcPr>
            <w:tcW w:w="6667" w:type="dxa"/>
            <w:vAlign w:val="center"/>
          </w:tcPr>
          <w:p w14:paraId="0EE43E44"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设备详细信息</w:t>
            </w:r>
          </w:p>
        </w:tc>
      </w:tr>
    </w:tbl>
    <w:p w14:paraId="4B9C2AE0" w14:textId="77777777" w:rsidR="004038F4" w:rsidRPr="003B4A82" w:rsidRDefault="004038F4" w:rsidP="004038F4">
      <w:pPr>
        <w:rPr>
          <w:rFonts w:eastAsiaTheme="minorHAnsi"/>
          <w:szCs w:val="21"/>
        </w:rPr>
      </w:pPr>
    </w:p>
    <w:p w14:paraId="4125BAA0"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5F757180" w14:textId="3B29FA09" w:rsidR="004038F4" w:rsidRPr="003B4A82" w:rsidRDefault="00B000B9" w:rsidP="004038F4">
      <w:pPr>
        <w:rPr>
          <w:rFonts w:eastAsiaTheme="minorHAnsi"/>
          <w:b/>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1EDA9F9" w14:textId="77777777" w:rsidR="004038F4" w:rsidRPr="003B4A82" w:rsidRDefault="004038F4" w:rsidP="004038F4">
      <w:pPr>
        <w:pStyle w:val="3"/>
        <w:ind w:left="283"/>
      </w:pPr>
      <w:bookmarkStart w:id="382" w:name="_获取设备定位信息"/>
      <w:bookmarkStart w:id="383" w:name="_Toc88647255"/>
      <w:bookmarkEnd w:id="382"/>
      <w:r w:rsidRPr="003B4A82">
        <w:lastRenderedPageBreak/>
        <w:t>获取设备定位信息</w:t>
      </w:r>
      <w:bookmarkEnd w:id="383"/>
    </w:p>
    <w:p w14:paraId="059E70A7"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241F1D18" w14:textId="77777777" w:rsidTr="00824907">
        <w:trPr>
          <w:jc w:val="center"/>
        </w:trPr>
        <w:tc>
          <w:tcPr>
            <w:tcW w:w="8296" w:type="dxa"/>
          </w:tcPr>
          <w:p w14:paraId="2A547D2D"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NETDEV_GetGeolocationInfo</w:t>
            </w:r>
          </w:p>
          <w:p w14:paraId="0652FE45"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38F14527"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1AF6C9D4"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dwChannelID,</w:t>
            </w:r>
          </w:p>
          <w:p w14:paraId="08A989A2" w14:textId="25868FBC" w:rsidR="004038F4" w:rsidRPr="003B4A82" w:rsidRDefault="00E02404" w:rsidP="00824907">
            <w:pPr>
              <w:autoSpaceDE w:val="0"/>
              <w:autoSpaceDN w:val="0"/>
              <w:adjustRightInd w:val="0"/>
              <w:ind w:leftChars="200" w:left="420"/>
              <w:jc w:val="left"/>
              <w:rPr>
                <w:rFonts w:eastAsiaTheme="minorHAnsi" w:cs="Times New Roman"/>
                <w:noProof/>
                <w:kern w:val="0"/>
                <w:szCs w:val="21"/>
              </w:rPr>
            </w:pPr>
            <w:hyperlink w:anchor="_定位信息" w:history="1">
              <w:r w:rsidR="004038F4" w:rsidRPr="003B4A82">
                <w:rPr>
                  <w:rStyle w:val="a5"/>
                  <w:rFonts w:eastAsiaTheme="minorHAnsi" w:cs="Times New Roman"/>
                  <w:noProof/>
                  <w:kern w:val="0"/>
                  <w:szCs w:val="21"/>
                  <w:u w:val="none"/>
                </w:rPr>
                <w:t>LPNETDEV_GEOLACATION_INFO_S</w:t>
              </w:r>
            </w:hyperlink>
            <w:r w:rsidR="004038F4" w:rsidRPr="003B4A82">
              <w:rPr>
                <w:rFonts w:eastAsiaTheme="minorHAnsi" w:cs="Times New Roman"/>
                <w:noProof/>
                <w:kern w:val="0"/>
                <w:szCs w:val="21"/>
              </w:rPr>
              <w:t xml:space="preserve"> pstGPSInfo</w:t>
            </w:r>
          </w:p>
          <w:p w14:paraId="6B11C77E" w14:textId="77777777" w:rsidR="004038F4" w:rsidRPr="003B4A82" w:rsidRDefault="004038F4" w:rsidP="00824907">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1241D8E1" w14:textId="77777777" w:rsidR="00705C20" w:rsidRDefault="00705C20" w:rsidP="004038F4">
      <w:pPr>
        <w:rPr>
          <w:rFonts w:eastAsiaTheme="minorHAnsi"/>
          <w:b/>
          <w:szCs w:val="21"/>
        </w:rPr>
      </w:pPr>
    </w:p>
    <w:p w14:paraId="58ABDFFC"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54BC9E36" w14:textId="77777777" w:rsidR="004038F4" w:rsidRPr="003B4A82" w:rsidRDefault="004038F4" w:rsidP="004038F4">
      <w:pPr>
        <w:rPr>
          <w:rFonts w:eastAsiaTheme="minorHAnsi"/>
          <w:szCs w:val="21"/>
        </w:rPr>
      </w:pPr>
      <w:r w:rsidRPr="003B4A82">
        <w:rPr>
          <w:rFonts w:eastAsiaTheme="minorHAnsi" w:hint="eastAsia"/>
          <w:szCs w:val="21"/>
        </w:rPr>
        <w:t>获取</w:t>
      </w:r>
      <w:r w:rsidRPr="003B4A82">
        <w:rPr>
          <w:rFonts w:eastAsiaTheme="minorHAnsi"/>
          <w:szCs w:val="21"/>
        </w:rPr>
        <w:t>设备定位信息</w:t>
      </w:r>
    </w:p>
    <w:p w14:paraId="630E6B63" w14:textId="77777777" w:rsidR="004038F4" w:rsidRPr="003B4A82" w:rsidRDefault="004038F4" w:rsidP="004038F4">
      <w:pPr>
        <w:rPr>
          <w:rFonts w:eastAsiaTheme="minorHAnsi"/>
          <w:szCs w:val="21"/>
        </w:rPr>
      </w:pPr>
    </w:p>
    <w:p w14:paraId="3B3A92C7"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7AA45D82" w14:textId="77777777" w:rsidTr="00824907">
        <w:trPr>
          <w:jc w:val="center"/>
        </w:trPr>
        <w:tc>
          <w:tcPr>
            <w:tcW w:w="2616" w:type="dxa"/>
            <w:vAlign w:val="center"/>
          </w:tcPr>
          <w:p w14:paraId="511D9FA7"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7882AED1"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4879905F"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3FD6CEA2" w14:textId="77777777" w:rsidTr="00824907">
        <w:trPr>
          <w:jc w:val="center"/>
        </w:trPr>
        <w:tc>
          <w:tcPr>
            <w:tcW w:w="2616" w:type="dxa"/>
            <w:vAlign w:val="center"/>
          </w:tcPr>
          <w:p w14:paraId="0EA42BA2"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lpUserID</w:t>
            </w:r>
          </w:p>
        </w:tc>
        <w:tc>
          <w:tcPr>
            <w:tcW w:w="1173" w:type="dxa"/>
            <w:vAlign w:val="center"/>
          </w:tcPr>
          <w:p w14:paraId="4B2A8C70"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3A5A936F"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用户登录ID</w:t>
            </w:r>
          </w:p>
        </w:tc>
      </w:tr>
      <w:tr w:rsidR="004038F4" w:rsidRPr="003B4A82" w14:paraId="064326E3" w14:textId="77777777" w:rsidTr="00824907">
        <w:trPr>
          <w:jc w:val="center"/>
        </w:trPr>
        <w:tc>
          <w:tcPr>
            <w:tcW w:w="2616" w:type="dxa"/>
            <w:vAlign w:val="center"/>
          </w:tcPr>
          <w:p w14:paraId="2EC1F75E"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dwChannelID</w:t>
            </w:r>
          </w:p>
        </w:tc>
        <w:tc>
          <w:tcPr>
            <w:tcW w:w="1173" w:type="dxa"/>
            <w:vAlign w:val="center"/>
          </w:tcPr>
          <w:p w14:paraId="623B94CF"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22C8A3DD"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通道号</w:t>
            </w:r>
          </w:p>
        </w:tc>
      </w:tr>
      <w:tr w:rsidR="004038F4" w:rsidRPr="003B4A82" w14:paraId="60071D3B" w14:textId="77777777" w:rsidTr="00824907">
        <w:trPr>
          <w:jc w:val="center"/>
        </w:trPr>
        <w:tc>
          <w:tcPr>
            <w:tcW w:w="2616" w:type="dxa"/>
            <w:vAlign w:val="center"/>
          </w:tcPr>
          <w:p w14:paraId="59377E85"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pstGPSInfo</w:t>
            </w:r>
          </w:p>
        </w:tc>
        <w:tc>
          <w:tcPr>
            <w:tcW w:w="1173" w:type="dxa"/>
            <w:vAlign w:val="center"/>
          </w:tcPr>
          <w:p w14:paraId="40FDAD07"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OUT</w:t>
            </w:r>
          </w:p>
        </w:tc>
        <w:tc>
          <w:tcPr>
            <w:tcW w:w="6667" w:type="dxa"/>
            <w:vAlign w:val="center"/>
          </w:tcPr>
          <w:p w14:paraId="5EE3B0EB"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定位信息</w:t>
            </w:r>
          </w:p>
        </w:tc>
      </w:tr>
    </w:tbl>
    <w:p w14:paraId="0BF955ED" w14:textId="77777777" w:rsidR="004038F4" w:rsidRPr="003B4A82" w:rsidRDefault="004038F4" w:rsidP="004038F4">
      <w:pPr>
        <w:rPr>
          <w:rFonts w:eastAsiaTheme="minorHAnsi"/>
          <w:szCs w:val="21"/>
        </w:rPr>
      </w:pPr>
    </w:p>
    <w:p w14:paraId="77621161"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08419D7E" w14:textId="56F25ED8" w:rsidR="004038F4" w:rsidRPr="003B4A82" w:rsidRDefault="007F07F5" w:rsidP="004038F4">
      <w:pPr>
        <w:rPr>
          <w:rFonts w:eastAsiaTheme="minorHAnsi"/>
          <w:b/>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6DB3ABF" w14:textId="77777777" w:rsidR="004038F4" w:rsidRPr="003B4A82" w:rsidRDefault="004038F4" w:rsidP="004038F4">
      <w:pPr>
        <w:pStyle w:val="3"/>
        <w:ind w:left="283"/>
      </w:pPr>
      <w:bookmarkStart w:id="384" w:name="_获取wifi_sniffer_MAC地址信息"/>
      <w:bookmarkStart w:id="385" w:name="_Toc88647256"/>
      <w:bookmarkEnd w:id="384"/>
      <w:r w:rsidRPr="003B4A82">
        <w:t>获取</w:t>
      </w:r>
      <w:r w:rsidRPr="003B4A82">
        <w:t>wifi sniffer MAC</w:t>
      </w:r>
      <w:r w:rsidRPr="003B4A82">
        <w:t>地址信息</w:t>
      </w:r>
      <w:bookmarkEnd w:id="385"/>
    </w:p>
    <w:p w14:paraId="13699412"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3C93418" w14:textId="77777777" w:rsidTr="00824907">
        <w:trPr>
          <w:jc w:val="center"/>
        </w:trPr>
        <w:tc>
          <w:tcPr>
            <w:tcW w:w="8296" w:type="dxa"/>
          </w:tcPr>
          <w:p w14:paraId="5462327B"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NETDEV_GetWifiSnifferMacList</w:t>
            </w:r>
          </w:p>
          <w:p w14:paraId="56377E83"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29FD3BA9"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72E69497"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dwChannelID,</w:t>
            </w:r>
          </w:p>
          <w:p w14:paraId="12DF48AA" w14:textId="3386025B" w:rsidR="004038F4" w:rsidRPr="003B4A82" w:rsidRDefault="00E02404" w:rsidP="00824907">
            <w:pPr>
              <w:autoSpaceDE w:val="0"/>
              <w:autoSpaceDN w:val="0"/>
              <w:adjustRightInd w:val="0"/>
              <w:ind w:leftChars="200" w:left="420"/>
              <w:jc w:val="left"/>
              <w:rPr>
                <w:rFonts w:eastAsiaTheme="minorHAnsi" w:cs="Times New Roman"/>
                <w:noProof/>
                <w:kern w:val="0"/>
                <w:szCs w:val="21"/>
              </w:rPr>
            </w:pPr>
            <w:hyperlink w:anchor="_WIFISnifferMac数组信息" w:history="1">
              <w:r w:rsidR="004038F4" w:rsidRPr="003B4A82">
                <w:rPr>
                  <w:rStyle w:val="a5"/>
                  <w:rFonts w:eastAsiaTheme="minorHAnsi" w:cs="Times New Roman"/>
                  <w:noProof/>
                  <w:kern w:val="0"/>
                  <w:szCs w:val="21"/>
                  <w:u w:val="none"/>
                </w:rPr>
                <w:t>LPNETDEV_WIFISNIFFER_MAC_LIST_S</w:t>
              </w:r>
            </w:hyperlink>
            <w:r w:rsidR="004038F4" w:rsidRPr="003B4A82">
              <w:rPr>
                <w:rFonts w:eastAsiaTheme="minorHAnsi" w:cs="Times New Roman"/>
                <w:noProof/>
                <w:kern w:val="0"/>
                <w:szCs w:val="21"/>
              </w:rPr>
              <w:t xml:space="preserve"> pstMACList</w:t>
            </w:r>
          </w:p>
          <w:p w14:paraId="1AF35323" w14:textId="77777777" w:rsidR="004038F4" w:rsidRPr="003B4A82" w:rsidRDefault="004038F4" w:rsidP="00824907">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0F827969" w14:textId="77777777" w:rsidR="00905DDC" w:rsidRDefault="00905DDC" w:rsidP="004038F4">
      <w:pPr>
        <w:rPr>
          <w:rFonts w:eastAsiaTheme="minorHAnsi"/>
          <w:b/>
          <w:szCs w:val="21"/>
        </w:rPr>
      </w:pPr>
    </w:p>
    <w:p w14:paraId="58E0300B"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2BA00019" w14:textId="77777777" w:rsidR="004038F4" w:rsidRPr="003B4A82" w:rsidRDefault="004038F4" w:rsidP="004038F4">
      <w:pPr>
        <w:rPr>
          <w:rFonts w:eastAsiaTheme="minorHAnsi" w:cs="Times New Roman"/>
          <w:noProof/>
          <w:kern w:val="0"/>
          <w:szCs w:val="21"/>
        </w:rPr>
      </w:pPr>
      <w:r w:rsidRPr="003B4A82">
        <w:rPr>
          <w:rFonts w:eastAsiaTheme="minorHAnsi" w:cs="Times New Roman"/>
          <w:noProof/>
          <w:kern w:val="0"/>
          <w:szCs w:val="21"/>
        </w:rPr>
        <w:t>获取wifi sniffer MAC地址信息</w:t>
      </w:r>
    </w:p>
    <w:p w14:paraId="34307A5A" w14:textId="77777777" w:rsidR="004038F4" w:rsidRPr="003B4A82" w:rsidRDefault="004038F4" w:rsidP="004038F4">
      <w:pPr>
        <w:rPr>
          <w:rFonts w:eastAsiaTheme="minorHAnsi"/>
          <w:szCs w:val="21"/>
        </w:rPr>
      </w:pPr>
    </w:p>
    <w:p w14:paraId="42D29C2C"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581435A9" w14:textId="77777777" w:rsidTr="00824907">
        <w:trPr>
          <w:jc w:val="center"/>
        </w:trPr>
        <w:tc>
          <w:tcPr>
            <w:tcW w:w="2616" w:type="dxa"/>
            <w:vAlign w:val="center"/>
          </w:tcPr>
          <w:p w14:paraId="24BE16C8"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2B7CC57B"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6CB0DCD1"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3413DE59" w14:textId="77777777" w:rsidTr="00824907">
        <w:trPr>
          <w:jc w:val="center"/>
        </w:trPr>
        <w:tc>
          <w:tcPr>
            <w:tcW w:w="2616" w:type="dxa"/>
            <w:vAlign w:val="center"/>
          </w:tcPr>
          <w:p w14:paraId="1A5B786D"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lpUserID</w:t>
            </w:r>
          </w:p>
        </w:tc>
        <w:tc>
          <w:tcPr>
            <w:tcW w:w="1173" w:type="dxa"/>
            <w:vAlign w:val="center"/>
          </w:tcPr>
          <w:p w14:paraId="4227B3E1"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082CA71E"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用户登录ID</w:t>
            </w:r>
          </w:p>
        </w:tc>
      </w:tr>
      <w:tr w:rsidR="004038F4" w:rsidRPr="003B4A82" w14:paraId="54CE599C" w14:textId="77777777" w:rsidTr="00824907">
        <w:trPr>
          <w:jc w:val="center"/>
        </w:trPr>
        <w:tc>
          <w:tcPr>
            <w:tcW w:w="2616" w:type="dxa"/>
            <w:vAlign w:val="center"/>
          </w:tcPr>
          <w:p w14:paraId="7945DBDD"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dwChannelID</w:t>
            </w:r>
          </w:p>
        </w:tc>
        <w:tc>
          <w:tcPr>
            <w:tcW w:w="1173" w:type="dxa"/>
            <w:vAlign w:val="center"/>
          </w:tcPr>
          <w:p w14:paraId="08109DD5"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0083A144"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通道号</w:t>
            </w:r>
          </w:p>
        </w:tc>
      </w:tr>
      <w:tr w:rsidR="004038F4" w:rsidRPr="003B4A82" w14:paraId="3D4B7842" w14:textId="77777777" w:rsidTr="00824907">
        <w:trPr>
          <w:jc w:val="center"/>
        </w:trPr>
        <w:tc>
          <w:tcPr>
            <w:tcW w:w="2616" w:type="dxa"/>
            <w:vAlign w:val="center"/>
          </w:tcPr>
          <w:p w14:paraId="0B50A073"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pstMACList</w:t>
            </w:r>
          </w:p>
        </w:tc>
        <w:tc>
          <w:tcPr>
            <w:tcW w:w="1173" w:type="dxa"/>
            <w:vAlign w:val="center"/>
          </w:tcPr>
          <w:p w14:paraId="2F281480"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OUT</w:t>
            </w:r>
          </w:p>
        </w:tc>
        <w:tc>
          <w:tcPr>
            <w:tcW w:w="6667" w:type="dxa"/>
            <w:vAlign w:val="center"/>
          </w:tcPr>
          <w:p w14:paraId="2FA7393C"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Wifi sniffer Mac地址数组</w:t>
            </w:r>
          </w:p>
        </w:tc>
      </w:tr>
    </w:tbl>
    <w:p w14:paraId="13513E11" w14:textId="77777777" w:rsidR="004038F4" w:rsidRPr="003B4A82" w:rsidRDefault="004038F4" w:rsidP="004038F4">
      <w:pPr>
        <w:rPr>
          <w:rFonts w:eastAsiaTheme="minorHAnsi"/>
          <w:szCs w:val="21"/>
        </w:rPr>
      </w:pPr>
    </w:p>
    <w:p w14:paraId="2EC6CD98"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1BCA1BA2" w14:textId="785F2F66" w:rsidR="004038F4" w:rsidRPr="003B4A82" w:rsidRDefault="00905DDC" w:rsidP="004038F4">
      <w:pPr>
        <w:rPr>
          <w:rFonts w:eastAsiaTheme="minorHAnsi"/>
          <w:b/>
          <w:szCs w:val="21"/>
        </w:rPr>
      </w:pPr>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4B7C55B" w14:textId="77777777" w:rsidR="004038F4" w:rsidRPr="003B4A82" w:rsidRDefault="004038F4" w:rsidP="004038F4">
      <w:pPr>
        <w:pStyle w:val="3"/>
        <w:ind w:left="283"/>
      </w:pPr>
      <w:bookmarkStart w:id="386" w:name="_查询视频通道信息列表_1"/>
      <w:bookmarkStart w:id="387" w:name="_Toc88647257"/>
      <w:bookmarkEnd w:id="386"/>
      <w:r w:rsidRPr="003B4A82">
        <w:lastRenderedPageBreak/>
        <w:t>查询视频通道信息列表</w:t>
      </w:r>
      <w:bookmarkEnd w:id="387"/>
    </w:p>
    <w:p w14:paraId="391B0A27"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08FB2587" w14:textId="77777777" w:rsidTr="00824907">
        <w:trPr>
          <w:jc w:val="center"/>
        </w:trPr>
        <w:tc>
          <w:tcPr>
            <w:tcW w:w="8296" w:type="dxa"/>
          </w:tcPr>
          <w:p w14:paraId="5D6148B1"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NETDEV_QueryVideoChlDetailList</w:t>
            </w:r>
          </w:p>
          <w:p w14:paraId="782E95EC"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2E3A86F5" w14:textId="77777777" w:rsidR="004038F4" w:rsidRPr="003B4A82" w:rsidRDefault="004038F4" w:rsidP="00905DDC">
            <w:pPr>
              <w:autoSpaceDE w:val="0"/>
              <w:autoSpaceDN w:val="0"/>
              <w:adjustRightInd w:val="0"/>
              <w:ind w:firstLineChars="200" w:firstLine="420"/>
              <w:jc w:val="left"/>
              <w:rPr>
                <w:rFonts w:eastAsiaTheme="minorHAnsi" w:cs="Times New Roman"/>
                <w:noProof/>
                <w:kern w:val="0"/>
                <w:szCs w:val="21"/>
              </w:rPr>
            </w:pPr>
            <w:r w:rsidRPr="003B4A82">
              <w:rPr>
                <w:rFonts w:eastAsiaTheme="minorHAnsi" w:cs="Times New Roman"/>
                <w:noProof/>
                <w:kern w:val="0"/>
                <w:szCs w:val="21"/>
              </w:rPr>
              <w:t xml:space="preserve">LPVOID lpUserID, </w:t>
            </w:r>
          </w:p>
          <w:p w14:paraId="1658212D" w14:textId="77777777" w:rsidR="004038F4" w:rsidRPr="003B4A82" w:rsidRDefault="004038F4" w:rsidP="00905DDC">
            <w:pPr>
              <w:autoSpaceDE w:val="0"/>
              <w:autoSpaceDN w:val="0"/>
              <w:adjustRightInd w:val="0"/>
              <w:ind w:firstLineChars="200" w:firstLine="420"/>
              <w:jc w:val="left"/>
              <w:rPr>
                <w:rFonts w:eastAsiaTheme="minorHAnsi" w:cs="Times New Roman"/>
                <w:noProof/>
                <w:kern w:val="0"/>
                <w:szCs w:val="21"/>
              </w:rPr>
            </w:pPr>
            <w:r w:rsidRPr="003B4A82">
              <w:rPr>
                <w:rFonts w:eastAsiaTheme="minorHAnsi" w:cs="Times New Roman"/>
                <w:noProof/>
                <w:kern w:val="0"/>
                <w:szCs w:val="21"/>
              </w:rPr>
              <w:t xml:space="preserve">INT32 *pdwChlCount, </w:t>
            </w:r>
          </w:p>
          <w:p w14:paraId="4DFD695A" w14:textId="53477435" w:rsidR="004038F4" w:rsidRPr="003B4A82" w:rsidRDefault="00E02404" w:rsidP="00905DDC">
            <w:pPr>
              <w:autoSpaceDE w:val="0"/>
              <w:autoSpaceDN w:val="0"/>
              <w:adjustRightInd w:val="0"/>
              <w:ind w:firstLineChars="200" w:firstLine="420"/>
              <w:jc w:val="left"/>
              <w:rPr>
                <w:rFonts w:eastAsiaTheme="minorHAnsi" w:cs="Times New Roman"/>
                <w:noProof/>
                <w:kern w:val="0"/>
                <w:szCs w:val="21"/>
              </w:rPr>
            </w:pPr>
            <w:hyperlink w:anchor="_视频通道详细信息" w:history="1">
              <w:r w:rsidR="004038F4" w:rsidRPr="003B4A82">
                <w:rPr>
                  <w:rStyle w:val="a5"/>
                  <w:rFonts w:eastAsiaTheme="minorHAnsi" w:cs="Times New Roman"/>
                  <w:noProof/>
                  <w:kern w:val="0"/>
                  <w:szCs w:val="21"/>
                  <w:u w:val="none"/>
                </w:rPr>
                <w:t>LPNETDEV_VIDEO_CHL_DETAIL_INFO_S</w:t>
              </w:r>
            </w:hyperlink>
            <w:r w:rsidR="004038F4" w:rsidRPr="003B4A82">
              <w:rPr>
                <w:rFonts w:eastAsiaTheme="minorHAnsi" w:cs="Times New Roman"/>
                <w:noProof/>
                <w:kern w:val="0"/>
                <w:szCs w:val="21"/>
              </w:rPr>
              <w:t xml:space="preserve"> pstVideoChlList</w:t>
            </w:r>
          </w:p>
          <w:p w14:paraId="0DBF8FC5" w14:textId="77777777" w:rsidR="004038F4" w:rsidRPr="003B4A82" w:rsidRDefault="004038F4" w:rsidP="00824907">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044BC980" w14:textId="77777777" w:rsidR="00480B7E" w:rsidRDefault="00480B7E" w:rsidP="004038F4">
      <w:pPr>
        <w:rPr>
          <w:rFonts w:eastAsiaTheme="minorHAnsi"/>
          <w:b/>
          <w:szCs w:val="21"/>
        </w:rPr>
      </w:pPr>
    </w:p>
    <w:p w14:paraId="25DB5EEC"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6BD54405" w14:textId="77777777" w:rsidR="004038F4" w:rsidRPr="003B4A82" w:rsidRDefault="004038F4" w:rsidP="004038F4">
      <w:pPr>
        <w:rPr>
          <w:rFonts w:eastAsiaTheme="minorHAnsi" w:cs="Times New Roman"/>
          <w:noProof/>
          <w:kern w:val="0"/>
          <w:szCs w:val="21"/>
        </w:rPr>
      </w:pPr>
      <w:r w:rsidRPr="003B4A82">
        <w:rPr>
          <w:rFonts w:eastAsiaTheme="minorHAnsi" w:cs="Times New Roman"/>
          <w:noProof/>
          <w:kern w:val="0"/>
          <w:szCs w:val="21"/>
        </w:rPr>
        <w:t>查询视频通道信息列表</w:t>
      </w:r>
    </w:p>
    <w:p w14:paraId="6F9F6E2C" w14:textId="77777777" w:rsidR="004038F4" w:rsidRPr="003B4A82" w:rsidRDefault="004038F4" w:rsidP="004038F4">
      <w:pPr>
        <w:rPr>
          <w:rFonts w:eastAsiaTheme="minorHAnsi"/>
          <w:szCs w:val="21"/>
        </w:rPr>
      </w:pPr>
    </w:p>
    <w:p w14:paraId="52527FA6"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6858CE80" w14:textId="77777777" w:rsidTr="00824907">
        <w:trPr>
          <w:jc w:val="center"/>
        </w:trPr>
        <w:tc>
          <w:tcPr>
            <w:tcW w:w="2616" w:type="dxa"/>
            <w:vAlign w:val="center"/>
          </w:tcPr>
          <w:p w14:paraId="41F7F246"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601641A4"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50E12517"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6F4838D4" w14:textId="77777777" w:rsidTr="00824907">
        <w:trPr>
          <w:jc w:val="center"/>
        </w:trPr>
        <w:tc>
          <w:tcPr>
            <w:tcW w:w="2616" w:type="dxa"/>
            <w:vAlign w:val="center"/>
          </w:tcPr>
          <w:p w14:paraId="31F6FAF6"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lpUserID</w:t>
            </w:r>
          </w:p>
        </w:tc>
        <w:tc>
          <w:tcPr>
            <w:tcW w:w="1173" w:type="dxa"/>
            <w:vAlign w:val="center"/>
          </w:tcPr>
          <w:p w14:paraId="6B068FDF"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75CA5C6A"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用户登录句柄</w:t>
            </w:r>
          </w:p>
        </w:tc>
      </w:tr>
      <w:tr w:rsidR="004038F4" w:rsidRPr="003B4A82" w14:paraId="35E4DDA2" w14:textId="77777777" w:rsidTr="00824907">
        <w:trPr>
          <w:jc w:val="center"/>
        </w:trPr>
        <w:tc>
          <w:tcPr>
            <w:tcW w:w="2616" w:type="dxa"/>
            <w:vAlign w:val="center"/>
          </w:tcPr>
          <w:p w14:paraId="40B913A1"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pdwChlCount</w:t>
            </w:r>
          </w:p>
        </w:tc>
        <w:tc>
          <w:tcPr>
            <w:tcW w:w="1173" w:type="dxa"/>
            <w:vAlign w:val="center"/>
          </w:tcPr>
          <w:p w14:paraId="1732CFA6"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INOUT</w:t>
            </w:r>
          </w:p>
        </w:tc>
        <w:tc>
          <w:tcPr>
            <w:tcW w:w="6667" w:type="dxa"/>
            <w:vAlign w:val="center"/>
          </w:tcPr>
          <w:p w14:paraId="1354C3B6"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通道数</w:t>
            </w:r>
          </w:p>
        </w:tc>
      </w:tr>
      <w:tr w:rsidR="004038F4" w:rsidRPr="003B4A82" w14:paraId="506224FF" w14:textId="77777777" w:rsidTr="00824907">
        <w:trPr>
          <w:jc w:val="center"/>
        </w:trPr>
        <w:tc>
          <w:tcPr>
            <w:tcW w:w="2616" w:type="dxa"/>
            <w:vAlign w:val="center"/>
          </w:tcPr>
          <w:p w14:paraId="28175264"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pdwChlCount</w:t>
            </w:r>
          </w:p>
        </w:tc>
        <w:tc>
          <w:tcPr>
            <w:tcW w:w="1173" w:type="dxa"/>
            <w:vAlign w:val="center"/>
          </w:tcPr>
          <w:p w14:paraId="21C08532"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OUT</w:t>
            </w:r>
          </w:p>
        </w:tc>
        <w:tc>
          <w:tcPr>
            <w:tcW w:w="6667" w:type="dxa"/>
            <w:vAlign w:val="center"/>
          </w:tcPr>
          <w:p w14:paraId="71C291D9"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通道能力集列表</w:t>
            </w:r>
          </w:p>
        </w:tc>
      </w:tr>
    </w:tbl>
    <w:p w14:paraId="60322B84" w14:textId="77777777" w:rsidR="004038F4" w:rsidRPr="003B4A82" w:rsidRDefault="004038F4" w:rsidP="004038F4">
      <w:pPr>
        <w:rPr>
          <w:rFonts w:eastAsiaTheme="minorHAnsi"/>
          <w:szCs w:val="21"/>
        </w:rPr>
      </w:pPr>
    </w:p>
    <w:p w14:paraId="7FBC61D5"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79022462" w14:textId="77777777" w:rsidR="004038F4" w:rsidRPr="003B4A82" w:rsidRDefault="004038F4" w:rsidP="004038F4">
      <w:pPr>
        <w:rPr>
          <w:rFonts w:eastAsiaTheme="minorHAnsi"/>
          <w:b/>
          <w:szCs w:val="21"/>
        </w:rPr>
      </w:pPr>
      <w:r w:rsidRPr="003B4A82">
        <w:rPr>
          <w:rFonts w:eastAsiaTheme="minorHAnsi"/>
          <w:noProof/>
          <w:szCs w:val="21"/>
        </w:rPr>
        <w:t>TRUE表示成功，其他表示失败</w:t>
      </w:r>
    </w:p>
    <w:p w14:paraId="6A7DE2EB" w14:textId="77777777" w:rsidR="00480B7E" w:rsidRDefault="00480B7E" w:rsidP="004038F4">
      <w:pPr>
        <w:rPr>
          <w:rFonts w:eastAsiaTheme="minorHAnsi"/>
          <w:b/>
          <w:szCs w:val="21"/>
        </w:rPr>
      </w:pPr>
    </w:p>
    <w:p w14:paraId="623AB51E"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014320EF" w14:textId="5A425518" w:rsidR="004038F4" w:rsidRPr="003B4A82" w:rsidRDefault="00E02404" w:rsidP="004038F4">
      <w:pPr>
        <w:rPr>
          <w:rFonts w:eastAsiaTheme="minorHAnsi"/>
          <w:szCs w:val="21"/>
        </w:rPr>
      </w:pPr>
      <w:hyperlink w:anchor="_查询视频通道信息列表" w:history="1">
        <w:r w:rsidR="004038F4" w:rsidRPr="003B4A82">
          <w:rPr>
            <w:rStyle w:val="a5"/>
            <w:rFonts w:eastAsiaTheme="minorHAnsi" w:cs="Times New Roman"/>
            <w:noProof/>
            <w:kern w:val="0"/>
            <w:szCs w:val="21"/>
            <w:u w:val="none"/>
          </w:rPr>
          <w:t>NETDEV_QueryVideoChlDetailListEx</w:t>
        </w:r>
      </w:hyperlink>
      <w:r w:rsidR="004038F4" w:rsidRPr="003B4A82">
        <w:rPr>
          <w:rFonts w:eastAsiaTheme="minorHAnsi" w:cs="Times New Roman" w:hint="eastAsia"/>
          <w:noProof/>
          <w:kern w:val="0"/>
          <w:szCs w:val="21"/>
        </w:rPr>
        <w:t>、</w:t>
      </w:r>
      <w:hyperlink w:anchor="_查询视频通道信息" w:history="1">
        <w:r w:rsidR="004038F4" w:rsidRPr="003B4A82">
          <w:rPr>
            <w:rStyle w:val="a5"/>
            <w:rFonts w:eastAsiaTheme="minorHAnsi" w:cs="Times New Roman"/>
            <w:noProof/>
            <w:kern w:val="0"/>
            <w:szCs w:val="21"/>
            <w:u w:val="none"/>
          </w:rPr>
          <w:t>NETDEV_QueryVideoChlInfo</w:t>
        </w:r>
      </w:hyperlink>
    </w:p>
    <w:p w14:paraId="07532CEC" w14:textId="77777777" w:rsidR="004038F4" w:rsidRPr="003B4A82" w:rsidRDefault="004038F4" w:rsidP="004038F4">
      <w:pPr>
        <w:pStyle w:val="3"/>
        <w:ind w:left="283"/>
      </w:pPr>
      <w:bookmarkStart w:id="388" w:name="_查询视频通道信息列表"/>
      <w:bookmarkStart w:id="389" w:name="_Toc88647258"/>
      <w:bookmarkEnd w:id="388"/>
      <w:r w:rsidRPr="003B4A82">
        <w:t>查询视频通道信息列表</w:t>
      </w:r>
      <w:bookmarkEnd w:id="389"/>
    </w:p>
    <w:p w14:paraId="1CEF00C7"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220D2B7D" w14:textId="77777777" w:rsidTr="00824907">
        <w:trPr>
          <w:jc w:val="center"/>
        </w:trPr>
        <w:tc>
          <w:tcPr>
            <w:tcW w:w="8296" w:type="dxa"/>
          </w:tcPr>
          <w:p w14:paraId="17FD8343"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NETDEV_QueryVideoChlDetailListEx</w:t>
            </w:r>
          </w:p>
          <w:p w14:paraId="73A15C91" w14:textId="77777777" w:rsidR="004038F4" w:rsidRPr="003B4A82" w:rsidRDefault="004038F4" w:rsidP="00824907">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10692A37"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2D8541B2" w14:textId="77777777" w:rsidR="004038F4" w:rsidRPr="003B4A82" w:rsidRDefault="004038F4" w:rsidP="00824907">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*pdwChlCount,</w:t>
            </w:r>
          </w:p>
          <w:p w14:paraId="6C36089A" w14:textId="05100F73" w:rsidR="004038F4" w:rsidRPr="003B4A82" w:rsidRDefault="00E02404" w:rsidP="00824907">
            <w:pPr>
              <w:autoSpaceDE w:val="0"/>
              <w:autoSpaceDN w:val="0"/>
              <w:adjustRightInd w:val="0"/>
              <w:ind w:leftChars="200" w:left="420"/>
              <w:jc w:val="left"/>
              <w:rPr>
                <w:rFonts w:eastAsiaTheme="minorHAnsi" w:cs="Times New Roman"/>
                <w:noProof/>
                <w:kern w:val="0"/>
                <w:szCs w:val="21"/>
              </w:rPr>
            </w:pPr>
            <w:hyperlink w:anchor="_视频通道详细信息_1" w:history="1">
              <w:r w:rsidR="004038F4" w:rsidRPr="003B4A82">
                <w:rPr>
                  <w:rStyle w:val="a5"/>
                  <w:rFonts w:eastAsiaTheme="minorHAnsi" w:cs="Times New Roman"/>
                  <w:noProof/>
                  <w:kern w:val="0"/>
                  <w:szCs w:val="21"/>
                  <w:u w:val="none"/>
                </w:rPr>
                <w:t>LPNETDEV_VIDEO_CHL_DETAIL_INFO_EX_S</w:t>
              </w:r>
            </w:hyperlink>
            <w:r w:rsidR="004038F4" w:rsidRPr="003B4A82">
              <w:rPr>
                <w:rFonts w:eastAsiaTheme="minorHAnsi" w:cs="Times New Roman"/>
                <w:noProof/>
                <w:kern w:val="0"/>
                <w:szCs w:val="21"/>
              </w:rPr>
              <w:t xml:space="preserve"> pstVideoChlList</w:t>
            </w:r>
          </w:p>
          <w:p w14:paraId="6FF4EBF6" w14:textId="77777777" w:rsidR="004038F4" w:rsidRPr="003B4A82" w:rsidRDefault="004038F4" w:rsidP="00824907">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6E4A1C45"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2C2B764F" w14:textId="77777777" w:rsidR="004038F4" w:rsidRPr="003B4A82" w:rsidRDefault="004038F4" w:rsidP="004038F4">
      <w:pPr>
        <w:rPr>
          <w:rFonts w:eastAsiaTheme="minorHAnsi" w:cs="Times New Roman"/>
          <w:noProof/>
          <w:kern w:val="0"/>
          <w:szCs w:val="21"/>
        </w:rPr>
      </w:pPr>
      <w:r w:rsidRPr="003B4A82">
        <w:rPr>
          <w:rFonts w:eastAsiaTheme="minorHAnsi" w:cs="Times New Roman"/>
          <w:noProof/>
          <w:kern w:val="0"/>
          <w:szCs w:val="21"/>
        </w:rPr>
        <w:t>查询视频通道信息列表</w:t>
      </w:r>
    </w:p>
    <w:p w14:paraId="1A667644" w14:textId="77777777" w:rsidR="004038F4" w:rsidRPr="003B4A82" w:rsidRDefault="004038F4" w:rsidP="004038F4">
      <w:pPr>
        <w:rPr>
          <w:rFonts w:eastAsiaTheme="minorHAnsi"/>
          <w:szCs w:val="21"/>
        </w:rPr>
      </w:pPr>
    </w:p>
    <w:p w14:paraId="67D3BFB4"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695A9513" w14:textId="77777777" w:rsidTr="00824907">
        <w:trPr>
          <w:jc w:val="center"/>
        </w:trPr>
        <w:tc>
          <w:tcPr>
            <w:tcW w:w="2616" w:type="dxa"/>
            <w:vAlign w:val="center"/>
          </w:tcPr>
          <w:p w14:paraId="416E54A7"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参数名称</w:t>
            </w:r>
          </w:p>
        </w:tc>
        <w:tc>
          <w:tcPr>
            <w:tcW w:w="1173" w:type="dxa"/>
            <w:vAlign w:val="center"/>
          </w:tcPr>
          <w:p w14:paraId="40B25299"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参数</w:t>
            </w:r>
            <w:r w:rsidRPr="003B4A82">
              <w:rPr>
                <w:rFonts w:eastAsiaTheme="minorHAnsi" w:cs="Times New Roman"/>
                <w:noProof/>
                <w:kern w:val="0"/>
                <w:szCs w:val="21"/>
              </w:rPr>
              <w:t>类型</w:t>
            </w:r>
          </w:p>
        </w:tc>
        <w:tc>
          <w:tcPr>
            <w:tcW w:w="6667" w:type="dxa"/>
            <w:vAlign w:val="center"/>
          </w:tcPr>
          <w:p w14:paraId="14179FCF" w14:textId="77777777" w:rsidR="004038F4" w:rsidRPr="003B4A82" w:rsidRDefault="004038F4" w:rsidP="00824907">
            <w:pPr>
              <w:rPr>
                <w:rFonts w:eastAsiaTheme="minorHAnsi" w:cs="Times New Roman"/>
                <w:noProof/>
                <w:kern w:val="0"/>
                <w:szCs w:val="21"/>
              </w:rPr>
            </w:pPr>
            <w:r w:rsidRPr="003B4A82">
              <w:rPr>
                <w:rFonts w:eastAsiaTheme="minorHAnsi" w:cs="Times New Roman" w:hint="eastAsia"/>
                <w:noProof/>
                <w:kern w:val="0"/>
                <w:szCs w:val="21"/>
              </w:rPr>
              <w:t>传参说明</w:t>
            </w:r>
          </w:p>
        </w:tc>
      </w:tr>
      <w:tr w:rsidR="004038F4" w:rsidRPr="003B4A82" w14:paraId="56131406" w14:textId="77777777" w:rsidTr="00824907">
        <w:trPr>
          <w:jc w:val="center"/>
        </w:trPr>
        <w:tc>
          <w:tcPr>
            <w:tcW w:w="2616" w:type="dxa"/>
            <w:vAlign w:val="center"/>
          </w:tcPr>
          <w:p w14:paraId="5315E1AD"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lpUserID</w:t>
            </w:r>
          </w:p>
        </w:tc>
        <w:tc>
          <w:tcPr>
            <w:tcW w:w="1173" w:type="dxa"/>
            <w:vAlign w:val="center"/>
          </w:tcPr>
          <w:p w14:paraId="097F99A5"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w:t>
            </w:r>
          </w:p>
        </w:tc>
        <w:tc>
          <w:tcPr>
            <w:tcW w:w="6667" w:type="dxa"/>
            <w:vAlign w:val="center"/>
          </w:tcPr>
          <w:p w14:paraId="7F3602B7"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用户登录句柄</w:t>
            </w:r>
          </w:p>
        </w:tc>
      </w:tr>
      <w:tr w:rsidR="004038F4" w:rsidRPr="003B4A82" w14:paraId="440E7218" w14:textId="77777777" w:rsidTr="00824907">
        <w:trPr>
          <w:jc w:val="center"/>
        </w:trPr>
        <w:tc>
          <w:tcPr>
            <w:tcW w:w="2616" w:type="dxa"/>
            <w:vAlign w:val="center"/>
          </w:tcPr>
          <w:p w14:paraId="34F41999"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pdwChlCount</w:t>
            </w:r>
          </w:p>
        </w:tc>
        <w:tc>
          <w:tcPr>
            <w:tcW w:w="1173" w:type="dxa"/>
            <w:vAlign w:val="center"/>
          </w:tcPr>
          <w:p w14:paraId="1386E03F"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INOUT</w:t>
            </w:r>
          </w:p>
        </w:tc>
        <w:tc>
          <w:tcPr>
            <w:tcW w:w="6667" w:type="dxa"/>
            <w:vAlign w:val="center"/>
          </w:tcPr>
          <w:p w14:paraId="38558650"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通道数</w:t>
            </w:r>
          </w:p>
        </w:tc>
      </w:tr>
      <w:tr w:rsidR="004038F4" w:rsidRPr="003B4A82" w14:paraId="405A5669" w14:textId="77777777" w:rsidTr="00824907">
        <w:trPr>
          <w:jc w:val="center"/>
        </w:trPr>
        <w:tc>
          <w:tcPr>
            <w:tcW w:w="2616" w:type="dxa"/>
            <w:vAlign w:val="center"/>
          </w:tcPr>
          <w:p w14:paraId="793BE40C"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pstVideoChlList</w:t>
            </w:r>
          </w:p>
        </w:tc>
        <w:tc>
          <w:tcPr>
            <w:tcW w:w="1173" w:type="dxa"/>
            <w:vAlign w:val="center"/>
          </w:tcPr>
          <w:p w14:paraId="09A89EB1"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OUT</w:t>
            </w:r>
          </w:p>
        </w:tc>
        <w:tc>
          <w:tcPr>
            <w:tcW w:w="6667" w:type="dxa"/>
            <w:vAlign w:val="center"/>
          </w:tcPr>
          <w:p w14:paraId="24DCA95F" w14:textId="77777777" w:rsidR="004038F4" w:rsidRPr="003B4A82" w:rsidRDefault="004038F4" w:rsidP="00824907">
            <w:pPr>
              <w:rPr>
                <w:rFonts w:eastAsiaTheme="minorHAnsi"/>
                <w:noProof/>
                <w:szCs w:val="21"/>
              </w:rPr>
            </w:pPr>
            <w:r w:rsidRPr="003B4A82">
              <w:rPr>
                <w:rFonts w:eastAsiaTheme="minorHAnsi" w:cs="Times New Roman"/>
                <w:noProof/>
                <w:kern w:val="0"/>
                <w:szCs w:val="21"/>
              </w:rPr>
              <w:t>通道能力集列表</w:t>
            </w:r>
          </w:p>
        </w:tc>
      </w:tr>
    </w:tbl>
    <w:p w14:paraId="64B1DD1F" w14:textId="77777777" w:rsidR="004038F4" w:rsidRPr="003B4A82" w:rsidRDefault="004038F4" w:rsidP="004038F4">
      <w:pPr>
        <w:rPr>
          <w:rFonts w:eastAsiaTheme="minorHAnsi"/>
          <w:szCs w:val="21"/>
        </w:rPr>
      </w:pPr>
    </w:p>
    <w:p w14:paraId="167CEC72"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51878065" w14:textId="77777777" w:rsidR="004038F4" w:rsidRPr="003B4A82" w:rsidRDefault="004038F4" w:rsidP="004038F4">
      <w:pPr>
        <w:rPr>
          <w:rFonts w:eastAsiaTheme="minorHAnsi"/>
          <w:b/>
          <w:szCs w:val="21"/>
        </w:rPr>
      </w:pPr>
      <w:r w:rsidRPr="003B4A82">
        <w:rPr>
          <w:rFonts w:eastAsiaTheme="minorHAnsi"/>
          <w:noProof/>
          <w:szCs w:val="21"/>
        </w:rPr>
        <w:t>TRUE表示成功，其他表示失败</w:t>
      </w:r>
    </w:p>
    <w:p w14:paraId="56557842" w14:textId="77777777" w:rsidR="004038F4" w:rsidRPr="003B4A82" w:rsidRDefault="004038F4" w:rsidP="004038F4">
      <w:pPr>
        <w:rPr>
          <w:rFonts w:eastAsiaTheme="minorHAnsi"/>
          <w:b/>
          <w:szCs w:val="21"/>
        </w:rPr>
      </w:pPr>
      <w:r w:rsidRPr="003B4A82">
        <w:rPr>
          <w:rFonts w:eastAsiaTheme="minorHAnsi"/>
          <w:b/>
          <w:szCs w:val="21"/>
        </w:rPr>
        <w:lastRenderedPageBreak/>
        <w:t>See Also</w:t>
      </w:r>
      <w:r w:rsidRPr="003B4A82">
        <w:rPr>
          <w:rFonts w:eastAsiaTheme="minorHAnsi" w:hint="eastAsia"/>
          <w:b/>
          <w:szCs w:val="21"/>
        </w:rPr>
        <w:t>：</w:t>
      </w:r>
    </w:p>
    <w:p w14:paraId="27F36674" w14:textId="174A0FC4" w:rsidR="004038F4" w:rsidRPr="003B4A82" w:rsidRDefault="00E02404" w:rsidP="004038F4">
      <w:pPr>
        <w:rPr>
          <w:rFonts w:eastAsiaTheme="minorHAnsi"/>
          <w:szCs w:val="21"/>
        </w:rPr>
      </w:pPr>
      <w:hyperlink w:anchor="_查询视频通道信息列表_1" w:history="1">
        <w:r w:rsidR="004038F4" w:rsidRPr="003B4A82">
          <w:rPr>
            <w:rStyle w:val="a5"/>
            <w:rFonts w:eastAsiaTheme="minorHAnsi" w:cs="Times New Roman"/>
            <w:noProof/>
            <w:kern w:val="0"/>
            <w:szCs w:val="21"/>
            <w:u w:val="none"/>
          </w:rPr>
          <w:t>NETDEV_QueryVideoChlDetailList</w:t>
        </w:r>
      </w:hyperlink>
      <w:r w:rsidR="004038F4" w:rsidRPr="003B4A82">
        <w:rPr>
          <w:rFonts w:eastAsiaTheme="minorHAnsi" w:cs="Times New Roman" w:hint="eastAsia"/>
          <w:noProof/>
          <w:kern w:val="0"/>
          <w:szCs w:val="21"/>
        </w:rPr>
        <w:t>、</w:t>
      </w:r>
      <w:hyperlink w:anchor="_查询视频通道信息" w:history="1">
        <w:r w:rsidR="00711EF4" w:rsidRPr="003B4A82">
          <w:rPr>
            <w:rStyle w:val="a5"/>
            <w:rFonts w:eastAsiaTheme="minorHAnsi" w:cs="Times New Roman"/>
            <w:noProof/>
            <w:kern w:val="0"/>
            <w:szCs w:val="21"/>
            <w:u w:val="none"/>
          </w:rPr>
          <w:t>NETDEV_QueryVideoChlInfo</w:t>
        </w:r>
      </w:hyperlink>
    </w:p>
    <w:p w14:paraId="3FAE27E3" w14:textId="77777777" w:rsidR="004038F4" w:rsidRPr="003B4A82" w:rsidRDefault="004038F4" w:rsidP="004038F4">
      <w:pPr>
        <w:pStyle w:val="3"/>
        <w:ind w:left="283"/>
      </w:pPr>
      <w:bookmarkStart w:id="390" w:name="_查询视频通道信息"/>
      <w:bookmarkStart w:id="391" w:name="_Toc88647259"/>
      <w:bookmarkEnd w:id="390"/>
      <w:r w:rsidRPr="003B4A82">
        <w:t>查询视频通道信息</w:t>
      </w:r>
      <w:bookmarkEnd w:id="391"/>
    </w:p>
    <w:p w14:paraId="173D0EB4" w14:textId="77777777" w:rsidR="004038F4" w:rsidRPr="003B4A82" w:rsidRDefault="004038F4" w:rsidP="004038F4">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4038F4" w:rsidRPr="003B4A82" w14:paraId="5939A544" w14:textId="77777777" w:rsidTr="00824907">
        <w:trPr>
          <w:jc w:val="center"/>
        </w:trPr>
        <w:tc>
          <w:tcPr>
            <w:tcW w:w="8296" w:type="dxa"/>
          </w:tcPr>
          <w:p w14:paraId="1C69BDB3" w14:textId="77777777" w:rsidR="004038F4" w:rsidRPr="003B4A82" w:rsidRDefault="004038F4" w:rsidP="00824907">
            <w:pPr>
              <w:rPr>
                <w:noProof/>
              </w:rPr>
            </w:pPr>
            <w:r w:rsidRPr="003B4A82">
              <w:rPr>
                <w:noProof/>
              </w:rPr>
              <w:t>BOOL STDCALL NETDEV_QueryVideoChlInfo</w:t>
            </w:r>
          </w:p>
          <w:p w14:paraId="1F9F393F" w14:textId="77777777" w:rsidR="004038F4" w:rsidRPr="003B4A82" w:rsidRDefault="004038F4" w:rsidP="00824907">
            <w:pPr>
              <w:rPr>
                <w:noProof/>
              </w:rPr>
            </w:pPr>
            <w:r w:rsidRPr="003B4A82">
              <w:rPr>
                <w:noProof/>
              </w:rPr>
              <w:t>(</w:t>
            </w:r>
          </w:p>
          <w:p w14:paraId="3A63E8B9" w14:textId="77777777" w:rsidR="004038F4" w:rsidRPr="003B4A82" w:rsidRDefault="004038F4" w:rsidP="00824907">
            <w:pPr>
              <w:ind w:leftChars="200" w:left="420"/>
              <w:rPr>
                <w:noProof/>
              </w:rPr>
            </w:pPr>
            <w:r w:rsidRPr="003B4A82">
              <w:rPr>
                <w:noProof/>
              </w:rPr>
              <w:t>LPVOID lpUserID,</w:t>
            </w:r>
          </w:p>
          <w:p w14:paraId="25E3DBF2" w14:textId="77777777" w:rsidR="004038F4" w:rsidRPr="003B4A82" w:rsidRDefault="004038F4" w:rsidP="00824907">
            <w:pPr>
              <w:ind w:leftChars="200" w:left="420"/>
              <w:rPr>
                <w:noProof/>
              </w:rPr>
            </w:pPr>
            <w:r w:rsidRPr="003B4A82">
              <w:rPr>
                <w:noProof/>
              </w:rPr>
              <w:t>INT32 dwChannelID,</w:t>
            </w:r>
          </w:p>
          <w:p w14:paraId="3179AB7B" w14:textId="3D1FF52A" w:rsidR="004038F4" w:rsidRPr="003B4A82" w:rsidRDefault="00E02404" w:rsidP="00824907">
            <w:pPr>
              <w:ind w:leftChars="200" w:left="420"/>
              <w:rPr>
                <w:noProof/>
              </w:rPr>
            </w:pPr>
            <w:hyperlink w:anchor="_视频通道详细信息" w:history="1">
              <w:r w:rsidR="004038F4" w:rsidRPr="003B4A82">
                <w:rPr>
                  <w:rStyle w:val="a5"/>
                  <w:noProof/>
                  <w:u w:val="none"/>
                </w:rPr>
                <w:t>LPNETDEV_VIDEO_CHL_DETAIL_INFO_S</w:t>
              </w:r>
            </w:hyperlink>
            <w:r w:rsidR="004038F4" w:rsidRPr="003B4A82">
              <w:rPr>
                <w:noProof/>
              </w:rPr>
              <w:t xml:space="preserve"> pstVideoChlInfo</w:t>
            </w:r>
          </w:p>
          <w:p w14:paraId="23B45BFC" w14:textId="77777777" w:rsidR="004038F4" w:rsidRPr="003B4A82" w:rsidRDefault="004038F4" w:rsidP="00824907">
            <w:pPr>
              <w:rPr>
                <w:rFonts w:eastAsiaTheme="minorHAnsi"/>
                <w:noProof/>
                <w:szCs w:val="21"/>
              </w:rPr>
            </w:pPr>
            <w:r w:rsidRPr="003B4A82">
              <w:rPr>
                <w:noProof/>
              </w:rPr>
              <w:t>);</w:t>
            </w:r>
          </w:p>
        </w:tc>
      </w:tr>
    </w:tbl>
    <w:p w14:paraId="12312246" w14:textId="77777777" w:rsidR="00924358" w:rsidRDefault="00924358" w:rsidP="004038F4">
      <w:pPr>
        <w:rPr>
          <w:rFonts w:eastAsiaTheme="minorHAnsi"/>
          <w:b/>
          <w:szCs w:val="21"/>
        </w:rPr>
      </w:pPr>
    </w:p>
    <w:p w14:paraId="13860FED" w14:textId="77777777" w:rsidR="004038F4" w:rsidRPr="003B4A82" w:rsidRDefault="004038F4" w:rsidP="004038F4">
      <w:pPr>
        <w:rPr>
          <w:rFonts w:eastAsiaTheme="minorHAnsi"/>
          <w:b/>
          <w:szCs w:val="21"/>
        </w:rPr>
      </w:pPr>
      <w:r w:rsidRPr="003B4A82">
        <w:rPr>
          <w:rFonts w:eastAsiaTheme="minorHAnsi" w:hint="eastAsia"/>
          <w:b/>
          <w:szCs w:val="21"/>
        </w:rPr>
        <w:t>接口描述：</w:t>
      </w:r>
    </w:p>
    <w:p w14:paraId="191DB1FE" w14:textId="77777777" w:rsidR="004038F4" w:rsidRPr="003B4A82" w:rsidRDefault="004038F4" w:rsidP="004038F4">
      <w:pPr>
        <w:rPr>
          <w:rFonts w:eastAsiaTheme="minorHAnsi"/>
          <w:noProof/>
          <w:szCs w:val="21"/>
        </w:rPr>
      </w:pPr>
      <w:r w:rsidRPr="003B4A82">
        <w:rPr>
          <w:rFonts w:eastAsiaTheme="minorHAnsi"/>
          <w:noProof/>
          <w:szCs w:val="21"/>
        </w:rPr>
        <w:t>查询视频通道信息列表</w:t>
      </w:r>
    </w:p>
    <w:p w14:paraId="23422E46" w14:textId="77777777" w:rsidR="004038F4" w:rsidRPr="003B4A82" w:rsidRDefault="004038F4" w:rsidP="004038F4">
      <w:pPr>
        <w:rPr>
          <w:rFonts w:eastAsiaTheme="minorHAnsi"/>
          <w:szCs w:val="21"/>
        </w:rPr>
      </w:pPr>
    </w:p>
    <w:p w14:paraId="3CF5F478" w14:textId="77777777" w:rsidR="004038F4" w:rsidRPr="003B4A82" w:rsidRDefault="004038F4" w:rsidP="004038F4">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4038F4" w:rsidRPr="003B4A82" w14:paraId="15B56FE5" w14:textId="77777777" w:rsidTr="00824907">
        <w:trPr>
          <w:jc w:val="center"/>
        </w:trPr>
        <w:tc>
          <w:tcPr>
            <w:tcW w:w="2616" w:type="dxa"/>
            <w:vAlign w:val="center"/>
          </w:tcPr>
          <w:p w14:paraId="42B06C8C" w14:textId="77777777" w:rsidR="004038F4" w:rsidRPr="003B4A82" w:rsidRDefault="004038F4" w:rsidP="00824907">
            <w:pPr>
              <w:rPr>
                <w:rFonts w:eastAsiaTheme="minorHAnsi"/>
                <w:noProof/>
                <w:szCs w:val="21"/>
              </w:rPr>
            </w:pPr>
            <w:r w:rsidRPr="003B4A82">
              <w:rPr>
                <w:rFonts w:eastAsiaTheme="minorHAnsi" w:hint="eastAsia"/>
                <w:noProof/>
                <w:szCs w:val="21"/>
              </w:rPr>
              <w:t>参数名称</w:t>
            </w:r>
          </w:p>
        </w:tc>
        <w:tc>
          <w:tcPr>
            <w:tcW w:w="1173" w:type="dxa"/>
            <w:vAlign w:val="center"/>
          </w:tcPr>
          <w:p w14:paraId="0540FF3E" w14:textId="77777777" w:rsidR="004038F4" w:rsidRPr="003B4A82" w:rsidRDefault="004038F4" w:rsidP="00824907">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298CB2D5" w14:textId="77777777" w:rsidR="004038F4" w:rsidRPr="003B4A82" w:rsidRDefault="004038F4" w:rsidP="00824907">
            <w:pPr>
              <w:rPr>
                <w:rFonts w:eastAsiaTheme="minorHAnsi"/>
                <w:noProof/>
                <w:szCs w:val="21"/>
              </w:rPr>
            </w:pPr>
            <w:r w:rsidRPr="003B4A82">
              <w:rPr>
                <w:rFonts w:eastAsiaTheme="minorHAnsi" w:hint="eastAsia"/>
                <w:noProof/>
                <w:szCs w:val="21"/>
              </w:rPr>
              <w:t>传参说明</w:t>
            </w:r>
          </w:p>
        </w:tc>
      </w:tr>
      <w:tr w:rsidR="004038F4" w:rsidRPr="003B4A82" w14:paraId="57E0F57A" w14:textId="77777777" w:rsidTr="00824907">
        <w:trPr>
          <w:trHeight w:val="338"/>
          <w:jc w:val="center"/>
        </w:trPr>
        <w:tc>
          <w:tcPr>
            <w:tcW w:w="2616" w:type="dxa"/>
            <w:vAlign w:val="center"/>
          </w:tcPr>
          <w:p w14:paraId="6C9267D9" w14:textId="77777777" w:rsidR="004038F4" w:rsidRPr="003B4A82" w:rsidRDefault="004038F4" w:rsidP="00824907">
            <w:pPr>
              <w:rPr>
                <w:rFonts w:eastAsiaTheme="minorHAnsi"/>
                <w:noProof/>
                <w:szCs w:val="21"/>
              </w:rPr>
            </w:pPr>
            <w:r w:rsidRPr="003B4A82">
              <w:rPr>
                <w:noProof/>
              </w:rPr>
              <w:t>lpUserID</w:t>
            </w:r>
          </w:p>
        </w:tc>
        <w:tc>
          <w:tcPr>
            <w:tcW w:w="1173" w:type="dxa"/>
            <w:vAlign w:val="center"/>
          </w:tcPr>
          <w:p w14:paraId="47A6F0DC" w14:textId="77777777" w:rsidR="004038F4" w:rsidRPr="003B4A82" w:rsidRDefault="004038F4" w:rsidP="00824907">
            <w:pPr>
              <w:rPr>
                <w:rFonts w:eastAsiaTheme="minorHAnsi"/>
                <w:noProof/>
                <w:szCs w:val="21"/>
              </w:rPr>
            </w:pPr>
            <w:r w:rsidRPr="003B4A82">
              <w:rPr>
                <w:noProof/>
              </w:rPr>
              <w:t>IN</w:t>
            </w:r>
          </w:p>
        </w:tc>
        <w:tc>
          <w:tcPr>
            <w:tcW w:w="6667" w:type="dxa"/>
            <w:vAlign w:val="center"/>
          </w:tcPr>
          <w:p w14:paraId="6A72F9AB" w14:textId="77777777" w:rsidR="004038F4" w:rsidRPr="003B4A82" w:rsidRDefault="004038F4" w:rsidP="00824907">
            <w:pPr>
              <w:rPr>
                <w:rFonts w:eastAsiaTheme="minorHAnsi"/>
                <w:noProof/>
                <w:szCs w:val="21"/>
              </w:rPr>
            </w:pPr>
            <w:r w:rsidRPr="003B4A82">
              <w:rPr>
                <w:noProof/>
              </w:rPr>
              <w:t>用户登录句柄</w:t>
            </w:r>
          </w:p>
        </w:tc>
      </w:tr>
      <w:tr w:rsidR="004038F4" w:rsidRPr="003B4A82" w14:paraId="098590B7" w14:textId="77777777" w:rsidTr="00824907">
        <w:trPr>
          <w:jc w:val="center"/>
        </w:trPr>
        <w:tc>
          <w:tcPr>
            <w:tcW w:w="2616" w:type="dxa"/>
            <w:vAlign w:val="center"/>
          </w:tcPr>
          <w:p w14:paraId="6C3639C9" w14:textId="77777777" w:rsidR="004038F4" w:rsidRPr="003B4A82" w:rsidRDefault="004038F4" w:rsidP="00824907">
            <w:pPr>
              <w:rPr>
                <w:rFonts w:eastAsiaTheme="minorHAnsi"/>
                <w:noProof/>
                <w:szCs w:val="21"/>
              </w:rPr>
            </w:pPr>
            <w:r w:rsidRPr="003B4A82">
              <w:rPr>
                <w:noProof/>
              </w:rPr>
              <w:t>dwChannelID</w:t>
            </w:r>
          </w:p>
        </w:tc>
        <w:tc>
          <w:tcPr>
            <w:tcW w:w="1173" w:type="dxa"/>
            <w:vAlign w:val="center"/>
          </w:tcPr>
          <w:p w14:paraId="7753C682" w14:textId="77777777" w:rsidR="004038F4" w:rsidRPr="003B4A82" w:rsidRDefault="004038F4" w:rsidP="00824907">
            <w:pPr>
              <w:rPr>
                <w:rFonts w:eastAsiaTheme="minorHAnsi"/>
                <w:noProof/>
                <w:szCs w:val="21"/>
              </w:rPr>
            </w:pPr>
            <w:r w:rsidRPr="003B4A82">
              <w:rPr>
                <w:noProof/>
              </w:rPr>
              <w:t>IN</w:t>
            </w:r>
          </w:p>
        </w:tc>
        <w:tc>
          <w:tcPr>
            <w:tcW w:w="6667" w:type="dxa"/>
            <w:vAlign w:val="center"/>
          </w:tcPr>
          <w:p w14:paraId="63F3580B" w14:textId="77777777" w:rsidR="004038F4" w:rsidRPr="003B4A82" w:rsidRDefault="004038F4" w:rsidP="00824907">
            <w:pPr>
              <w:rPr>
                <w:rFonts w:eastAsiaTheme="minorHAnsi"/>
                <w:noProof/>
                <w:szCs w:val="21"/>
              </w:rPr>
            </w:pPr>
            <w:r w:rsidRPr="003B4A82">
              <w:rPr>
                <w:noProof/>
              </w:rPr>
              <w:t>通道号</w:t>
            </w:r>
          </w:p>
        </w:tc>
      </w:tr>
      <w:tr w:rsidR="004038F4" w:rsidRPr="003B4A82" w14:paraId="27D98CEB" w14:textId="77777777" w:rsidTr="00824907">
        <w:trPr>
          <w:jc w:val="center"/>
        </w:trPr>
        <w:tc>
          <w:tcPr>
            <w:tcW w:w="2616" w:type="dxa"/>
            <w:vAlign w:val="center"/>
          </w:tcPr>
          <w:p w14:paraId="640D737A" w14:textId="77777777" w:rsidR="004038F4" w:rsidRPr="003B4A82" w:rsidRDefault="004038F4" w:rsidP="00824907">
            <w:pPr>
              <w:rPr>
                <w:rFonts w:eastAsiaTheme="minorHAnsi"/>
                <w:noProof/>
                <w:szCs w:val="21"/>
              </w:rPr>
            </w:pPr>
            <w:r w:rsidRPr="003B4A82">
              <w:rPr>
                <w:noProof/>
              </w:rPr>
              <w:t>pstVideoChlInfo</w:t>
            </w:r>
          </w:p>
        </w:tc>
        <w:tc>
          <w:tcPr>
            <w:tcW w:w="1173" w:type="dxa"/>
            <w:vAlign w:val="center"/>
          </w:tcPr>
          <w:p w14:paraId="7313F598" w14:textId="77777777" w:rsidR="004038F4" w:rsidRPr="003B4A82" w:rsidRDefault="004038F4" w:rsidP="00824907">
            <w:pPr>
              <w:rPr>
                <w:rFonts w:eastAsiaTheme="minorHAnsi"/>
                <w:noProof/>
                <w:szCs w:val="21"/>
              </w:rPr>
            </w:pPr>
            <w:r w:rsidRPr="003B4A82">
              <w:rPr>
                <w:noProof/>
              </w:rPr>
              <w:t>OUT</w:t>
            </w:r>
          </w:p>
        </w:tc>
        <w:tc>
          <w:tcPr>
            <w:tcW w:w="6667" w:type="dxa"/>
            <w:vAlign w:val="center"/>
          </w:tcPr>
          <w:p w14:paraId="5FC1C619" w14:textId="77777777" w:rsidR="004038F4" w:rsidRPr="003B4A82" w:rsidRDefault="004038F4" w:rsidP="00824907">
            <w:pPr>
              <w:rPr>
                <w:rFonts w:eastAsiaTheme="minorHAnsi"/>
                <w:noProof/>
                <w:szCs w:val="21"/>
              </w:rPr>
            </w:pPr>
            <w:r w:rsidRPr="003B4A82">
              <w:rPr>
                <w:noProof/>
              </w:rPr>
              <w:t>视频通道信息</w:t>
            </w:r>
          </w:p>
        </w:tc>
      </w:tr>
    </w:tbl>
    <w:p w14:paraId="5FFFD30F" w14:textId="77777777" w:rsidR="004038F4" w:rsidRPr="003B4A82" w:rsidRDefault="004038F4" w:rsidP="004038F4">
      <w:pPr>
        <w:rPr>
          <w:rFonts w:eastAsiaTheme="minorHAnsi"/>
          <w:szCs w:val="21"/>
        </w:rPr>
      </w:pPr>
    </w:p>
    <w:p w14:paraId="7450CF6C" w14:textId="77777777" w:rsidR="004038F4" w:rsidRPr="003B4A82" w:rsidRDefault="004038F4" w:rsidP="004038F4">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5B324E6E" w14:textId="77777777" w:rsidR="004038F4" w:rsidRPr="003B4A82" w:rsidRDefault="004038F4" w:rsidP="004038F4">
      <w:pPr>
        <w:rPr>
          <w:rFonts w:eastAsiaTheme="minorHAnsi"/>
          <w:b/>
          <w:szCs w:val="21"/>
        </w:rPr>
      </w:pPr>
      <w:r w:rsidRPr="003B4A82">
        <w:rPr>
          <w:rFonts w:eastAsiaTheme="minorHAnsi"/>
          <w:noProof/>
          <w:szCs w:val="21"/>
        </w:rPr>
        <w:t>TRUE表示成功，其他表示失败</w:t>
      </w:r>
    </w:p>
    <w:p w14:paraId="5A9145D7" w14:textId="77777777" w:rsidR="00924358" w:rsidRDefault="00924358" w:rsidP="004038F4">
      <w:pPr>
        <w:rPr>
          <w:rFonts w:eastAsiaTheme="minorHAnsi"/>
          <w:b/>
          <w:szCs w:val="21"/>
        </w:rPr>
      </w:pPr>
    </w:p>
    <w:p w14:paraId="33F7B6E4" w14:textId="77777777" w:rsidR="004038F4" w:rsidRPr="003B4A82" w:rsidRDefault="004038F4" w:rsidP="004038F4">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14AF5490" w14:textId="14C17B9D" w:rsidR="00394361" w:rsidRDefault="00E02404" w:rsidP="004038F4">
      <w:pPr>
        <w:rPr>
          <w:rStyle w:val="a5"/>
          <w:rFonts w:eastAsiaTheme="minorHAnsi" w:cs="Times New Roman"/>
          <w:noProof/>
          <w:kern w:val="0"/>
          <w:szCs w:val="21"/>
          <w:u w:val="none"/>
        </w:rPr>
      </w:pPr>
      <w:hyperlink w:anchor="_查询视频通道信息列表_1" w:history="1">
        <w:r w:rsidR="00711EF4" w:rsidRPr="003B4A82">
          <w:rPr>
            <w:rStyle w:val="a5"/>
            <w:rFonts w:eastAsiaTheme="minorHAnsi" w:cs="Times New Roman"/>
            <w:noProof/>
            <w:kern w:val="0"/>
            <w:szCs w:val="21"/>
            <w:u w:val="none"/>
          </w:rPr>
          <w:t>NETDEV_QueryVideoChlDetailList</w:t>
        </w:r>
      </w:hyperlink>
      <w:r w:rsidR="004038F4" w:rsidRPr="003B4A82">
        <w:rPr>
          <w:rFonts w:eastAsiaTheme="minorHAnsi" w:hint="eastAsia"/>
          <w:noProof/>
          <w:szCs w:val="21"/>
        </w:rPr>
        <w:t>、</w:t>
      </w:r>
      <w:hyperlink w:anchor="_查询视频通道信息列表" w:history="1">
        <w:r w:rsidR="00711EF4" w:rsidRPr="003B4A82">
          <w:rPr>
            <w:rStyle w:val="a5"/>
            <w:rFonts w:eastAsiaTheme="minorHAnsi" w:cs="Times New Roman"/>
            <w:noProof/>
            <w:kern w:val="0"/>
            <w:szCs w:val="21"/>
            <w:u w:val="none"/>
          </w:rPr>
          <w:t>NETDEV_QueryVideoChlDetailListEx</w:t>
        </w:r>
      </w:hyperlink>
    </w:p>
    <w:p w14:paraId="69F24CBE" w14:textId="332F86A5" w:rsidR="002904BC" w:rsidRDefault="002904BC" w:rsidP="002904BC">
      <w:pPr>
        <w:pStyle w:val="3"/>
        <w:ind w:left="283"/>
      </w:pPr>
      <w:bookmarkStart w:id="392" w:name="_导入音频文件"/>
      <w:bookmarkStart w:id="393" w:name="_Toc88647260"/>
      <w:bookmarkEnd w:id="392"/>
      <w:r w:rsidRPr="002904BC">
        <w:rPr>
          <w:rFonts w:hint="eastAsia"/>
        </w:rPr>
        <w:t>导入</w:t>
      </w:r>
      <w:r w:rsidRPr="002904BC">
        <w:t>音频文件</w:t>
      </w:r>
      <w:bookmarkEnd w:id="393"/>
    </w:p>
    <w:p w14:paraId="69D31E62" w14:textId="77777777" w:rsidR="002904BC" w:rsidRPr="003B4A82" w:rsidRDefault="002904BC" w:rsidP="002904BC">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2904BC" w:rsidRPr="003B4A82" w14:paraId="6FF3C6A2" w14:textId="77777777" w:rsidTr="002904BC">
        <w:trPr>
          <w:jc w:val="center"/>
        </w:trPr>
        <w:tc>
          <w:tcPr>
            <w:tcW w:w="8296" w:type="dxa"/>
          </w:tcPr>
          <w:p w14:paraId="4D1D799A" w14:textId="77777777" w:rsidR="002904BC" w:rsidRDefault="002904BC" w:rsidP="002904BC">
            <w:pPr>
              <w:rPr>
                <w:noProof/>
              </w:rPr>
            </w:pPr>
            <w:r>
              <w:rPr>
                <w:noProof/>
              </w:rPr>
              <w:t>BOOL STDCALL NETDEV_ImportAudioFile</w:t>
            </w:r>
          </w:p>
          <w:p w14:paraId="0D19E6F3" w14:textId="77777777" w:rsidR="002904BC" w:rsidRDefault="002904BC" w:rsidP="002904BC">
            <w:pPr>
              <w:rPr>
                <w:noProof/>
              </w:rPr>
            </w:pPr>
            <w:r>
              <w:rPr>
                <w:noProof/>
              </w:rPr>
              <w:t>(</w:t>
            </w:r>
          </w:p>
          <w:p w14:paraId="1D2365AA" w14:textId="77777777" w:rsidR="002904BC" w:rsidRDefault="002904BC" w:rsidP="002904BC">
            <w:pPr>
              <w:ind w:leftChars="200" w:left="420"/>
              <w:rPr>
                <w:noProof/>
              </w:rPr>
            </w:pPr>
            <w:r>
              <w:rPr>
                <w:noProof/>
              </w:rPr>
              <w:t xml:space="preserve">LPVOID lpUserID, </w:t>
            </w:r>
          </w:p>
          <w:p w14:paraId="021FB3E7" w14:textId="77777777" w:rsidR="002904BC" w:rsidRDefault="002904BC" w:rsidP="002904BC">
            <w:pPr>
              <w:ind w:leftChars="200" w:left="420"/>
              <w:rPr>
                <w:noProof/>
              </w:rPr>
            </w:pPr>
            <w:r>
              <w:rPr>
                <w:noProof/>
              </w:rPr>
              <w:t>CHAR* pszFilePath</w:t>
            </w:r>
          </w:p>
          <w:p w14:paraId="5E8A0522" w14:textId="15456596" w:rsidR="002904BC" w:rsidRPr="003B4A82" w:rsidRDefault="002904BC" w:rsidP="002904BC">
            <w:pPr>
              <w:rPr>
                <w:rFonts w:eastAsiaTheme="minorHAnsi"/>
                <w:noProof/>
                <w:szCs w:val="21"/>
              </w:rPr>
            </w:pPr>
            <w:r>
              <w:rPr>
                <w:noProof/>
              </w:rPr>
              <w:t>);</w:t>
            </w:r>
          </w:p>
        </w:tc>
      </w:tr>
    </w:tbl>
    <w:p w14:paraId="76183A85" w14:textId="77777777" w:rsidR="002904BC" w:rsidRDefault="002904BC" w:rsidP="002904BC">
      <w:pPr>
        <w:rPr>
          <w:rFonts w:eastAsiaTheme="minorHAnsi"/>
          <w:b/>
          <w:szCs w:val="21"/>
        </w:rPr>
      </w:pPr>
    </w:p>
    <w:p w14:paraId="1A8A0252" w14:textId="77777777" w:rsidR="002904BC" w:rsidRPr="003B4A82" w:rsidRDefault="002904BC" w:rsidP="002904BC">
      <w:pPr>
        <w:rPr>
          <w:rFonts w:eastAsiaTheme="minorHAnsi"/>
          <w:b/>
          <w:szCs w:val="21"/>
        </w:rPr>
      </w:pPr>
      <w:r w:rsidRPr="003B4A82">
        <w:rPr>
          <w:rFonts w:eastAsiaTheme="minorHAnsi" w:hint="eastAsia"/>
          <w:b/>
          <w:szCs w:val="21"/>
        </w:rPr>
        <w:t>接口描述：</w:t>
      </w:r>
    </w:p>
    <w:p w14:paraId="3B87BCF6" w14:textId="019AAB53" w:rsidR="002904BC" w:rsidRPr="003B4A82" w:rsidRDefault="00F37F4F" w:rsidP="002904BC">
      <w:pPr>
        <w:rPr>
          <w:rFonts w:eastAsiaTheme="minorHAnsi"/>
          <w:noProof/>
          <w:szCs w:val="21"/>
        </w:rPr>
      </w:pPr>
      <w:r w:rsidRPr="00F37F4F">
        <w:rPr>
          <w:rFonts w:eastAsiaTheme="minorHAnsi" w:hint="eastAsia"/>
          <w:noProof/>
          <w:szCs w:val="21"/>
        </w:rPr>
        <w:t>导入音频文件</w:t>
      </w:r>
    </w:p>
    <w:p w14:paraId="6168F38B" w14:textId="77777777" w:rsidR="002904BC" w:rsidRPr="003B4A82" w:rsidRDefault="002904BC" w:rsidP="002904BC">
      <w:pPr>
        <w:rPr>
          <w:rFonts w:eastAsiaTheme="minorHAnsi"/>
          <w:szCs w:val="21"/>
        </w:rPr>
      </w:pPr>
    </w:p>
    <w:p w14:paraId="125414F5" w14:textId="77777777" w:rsidR="002904BC" w:rsidRPr="003B4A82" w:rsidRDefault="002904BC" w:rsidP="002904BC">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2904BC" w:rsidRPr="003B4A82" w14:paraId="317839A0" w14:textId="77777777" w:rsidTr="002904BC">
        <w:trPr>
          <w:jc w:val="center"/>
        </w:trPr>
        <w:tc>
          <w:tcPr>
            <w:tcW w:w="2616" w:type="dxa"/>
            <w:vAlign w:val="center"/>
          </w:tcPr>
          <w:p w14:paraId="3EB4BF57" w14:textId="77777777" w:rsidR="002904BC" w:rsidRPr="003B4A82" w:rsidRDefault="002904BC" w:rsidP="002904BC">
            <w:pPr>
              <w:rPr>
                <w:rFonts w:eastAsiaTheme="minorHAnsi"/>
                <w:noProof/>
                <w:szCs w:val="21"/>
              </w:rPr>
            </w:pPr>
            <w:r w:rsidRPr="003B4A82">
              <w:rPr>
                <w:rFonts w:eastAsiaTheme="minorHAnsi" w:hint="eastAsia"/>
                <w:noProof/>
                <w:szCs w:val="21"/>
              </w:rPr>
              <w:t>参数名称</w:t>
            </w:r>
          </w:p>
        </w:tc>
        <w:tc>
          <w:tcPr>
            <w:tcW w:w="1173" w:type="dxa"/>
            <w:vAlign w:val="center"/>
          </w:tcPr>
          <w:p w14:paraId="371D3942" w14:textId="77777777" w:rsidR="002904BC" w:rsidRPr="003B4A82" w:rsidRDefault="002904BC" w:rsidP="002904BC">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772A6BD8" w14:textId="77777777" w:rsidR="002904BC" w:rsidRPr="003B4A82" w:rsidRDefault="002904BC" w:rsidP="002904BC">
            <w:pPr>
              <w:rPr>
                <w:rFonts w:eastAsiaTheme="minorHAnsi"/>
                <w:noProof/>
                <w:szCs w:val="21"/>
              </w:rPr>
            </w:pPr>
            <w:r w:rsidRPr="003B4A82">
              <w:rPr>
                <w:rFonts w:eastAsiaTheme="minorHAnsi" w:hint="eastAsia"/>
                <w:noProof/>
                <w:szCs w:val="21"/>
              </w:rPr>
              <w:t>传参说明</w:t>
            </w:r>
          </w:p>
        </w:tc>
      </w:tr>
      <w:tr w:rsidR="002904BC" w:rsidRPr="003B4A82" w14:paraId="2D2DBE66" w14:textId="77777777" w:rsidTr="002904BC">
        <w:trPr>
          <w:trHeight w:val="338"/>
          <w:jc w:val="center"/>
        </w:trPr>
        <w:tc>
          <w:tcPr>
            <w:tcW w:w="2616" w:type="dxa"/>
            <w:vAlign w:val="center"/>
          </w:tcPr>
          <w:p w14:paraId="6C478836" w14:textId="77777777" w:rsidR="002904BC" w:rsidRPr="003B4A82" w:rsidRDefault="002904BC" w:rsidP="002904BC">
            <w:pPr>
              <w:rPr>
                <w:rFonts w:eastAsiaTheme="minorHAnsi"/>
                <w:noProof/>
                <w:szCs w:val="21"/>
              </w:rPr>
            </w:pPr>
            <w:r w:rsidRPr="003B4A82">
              <w:rPr>
                <w:noProof/>
              </w:rPr>
              <w:t>lpUserID</w:t>
            </w:r>
          </w:p>
        </w:tc>
        <w:tc>
          <w:tcPr>
            <w:tcW w:w="1173" w:type="dxa"/>
            <w:vAlign w:val="center"/>
          </w:tcPr>
          <w:p w14:paraId="0F417EB3" w14:textId="77777777" w:rsidR="002904BC" w:rsidRPr="003B4A82" w:rsidRDefault="002904BC" w:rsidP="002904BC">
            <w:pPr>
              <w:rPr>
                <w:rFonts w:eastAsiaTheme="minorHAnsi"/>
                <w:noProof/>
                <w:szCs w:val="21"/>
              </w:rPr>
            </w:pPr>
            <w:r w:rsidRPr="003B4A82">
              <w:rPr>
                <w:noProof/>
              </w:rPr>
              <w:t>IN</w:t>
            </w:r>
          </w:p>
        </w:tc>
        <w:tc>
          <w:tcPr>
            <w:tcW w:w="6667" w:type="dxa"/>
            <w:vAlign w:val="center"/>
          </w:tcPr>
          <w:p w14:paraId="5EA64EE6" w14:textId="77777777" w:rsidR="002904BC" w:rsidRPr="003B4A82" w:rsidRDefault="002904BC" w:rsidP="002904BC">
            <w:pPr>
              <w:rPr>
                <w:rFonts w:eastAsiaTheme="minorHAnsi"/>
                <w:noProof/>
                <w:szCs w:val="21"/>
              </w:rPr>
            </w:pPr>
            <w:r w:rsidRPr="003B4A82">
              <w:rPr>
                <w:noProof/>
              </w:rPr>
              <w:t>用户登录句柄</w:t>
            </w:r>
          </w:p>
        </w:tc>
      </w:tr>
      <w:tr w:rsidR="002904BC" w:rsidRPr="003B4A82" w14:paraId="6AF5E16F" w14:textId="77777777" w:rsidTr="002904BC">
        <w:trPr>
          <w:jc w:val="center"/>
        </w:trPr>
        <w:tc>
          <w:tcPr>
            <w:tcW w:w="2616" w:type="dxa"/>
            <w:vAlign w:val="center"/>
          </w:tcPr>
          <w:p w14:paraId="4EEE17A9" w14:textId="68A7299B" w:rsidR="002904BC" w:rsidRPr="003B4A82" w:rsidRDefault="002904BC" w:rsidP="002904BC">
            <w:pPr>
              <w:rPr>
                <w:rFonts w:eastAsiaTheme="minorHAnsi"/>
                <w:noProof/>
                <w:szCs w:val="21"/>
              </w:rPr>
            </w:pPr>
            <w:r>
              <w:rPr>
                <w:noProof/>
              </w:rPr>
              <w:t>pszFilePath</w:t>
            </w:r>
          </w:p>
        </w:tc>
        <w:tc>
          <w:tcPr>
            <w:tcW w:w="1173" w:type="dxa"/>
            <w:vAlign w:val="center"/>
          </w:tcPr>
          <w:p w14:paraId="1F0E889C" w14:textId="77777777" w:rsidR="002904BC" w:rsidRPr="003B4A82" w:rsidRDefault="002904BC" w:rsidP="002904BC">
            <w:pPr>
              <w:rPr>
                <w:rFonts w:eastAsiaTheme="minorHAnsi"/>
                <w:noProof/>
                <w:szCs w:val="21"/>
              </w:rPr>
            </w:pPr>
            <w:r w:rsidRPr="003B4A82">
              <w:rPr>
                <w:noProof/>
              </w:rPr>
              <w:t>IN</w:t>
            </w:r>
          </w:p>
        </w:tc>
        <w:tc>
          <w:tcPr>
            <w:tcW w:w="6667" w:type="dxa"/>
            <w:vAlign w:val="center"/>
          </w:tcPr>
          <w:p w14:paraId="0B9B96D3" w14:textId="29BB7CAB" w:rsidR="002904BC" w:rsidRPr="003B4A82" w:rsidRDefault="00F37F4F" w:rsidP="002904BC">
            <w:pPr>
              <w:rPr>
                <w:rFonts w:eastAsiaTheme="minorHAnsi"/>
                <w:noProof/>
                <w:szCs w:val="21"/>
              </w:rPr>
            </w:pPr>
            <w:r w:rsidRPr="00F37F4F">
              <w:rPr>
                <w:rFonts w:hint="eastAsia"/>
                <w:noProof/>
              </w:rPr>
              <w:t>音频文件路径</w:t>
            </w:r>
            <w:r w:rsidRPr="00F37F4F">
              <w:rPr>
                <w:noProof/>
              </w:rPr>
              <w:t xml:space="preserve"> 导入音频须为PCM格式，文件大小不得超过100K</w:t>
            </w:r>
          </w:p>
        </w:tc>
      </w:tr>
    </w:tbl>
    <w:p w14:paraId="050CF90A" w14:textId="77777777" w:rsidR="002904BC" w:rsidRPr="003B4A82" w:rsidRDefault="002904BC" w:rsidP="002904BC">
      <w:pPr>
        <w:rPr>
          <w:rFonts w:eastAsiaTheme="minorHAnsi"/>
          <w:szCs w:val="21"/>
        </w:rPr>
      </w:pPr>
    </w:p>
    <w:p w14:paraId="5DBAB6CB" w14:textId="77777777" w:rsidR="002904BC" w:rsidRPr="003B4A82" w:rsidRDefault="002904BC" w:rsidP="002904BC">
      <w:pPr>
        <w:rPr>
          <w:rFonts w:eastAsiaTheme="minorHAnsi"/>
          <w:b/>
          <w:szCs w:val="21"/>
        </w:rPr>
      </w:pPr>
      <w:r w:rsidRPr="003B4A82">
        <w:rPr>
          <w:rFonts w:eastAsiaTheme="minorHAnsi"/>
          <w:b/>
          <w:szCs w:val="21"/>
        </w:rPr>
        <w:lastRenderedPageBreak/>
        <w:t>Return Values</w:t>
      </w:r>
      <w:r w:rsidRPr="003B4A82">
        <w:rPr>
          <w:rFonts w:eastAsiaTheme="minorHAnsi" w:hint="eastAsia"/>
          <w:b/>
          <w:szCs w:val="21"/>
        </w:rPr>
        <w:t>：</w:t>
      </w:r>
    </w:p>
    <w:p w14:paraId="5F03727F" w14:textId="45D0521E" w:rsidR="002904BC" w:rsidRPr="003B4A82" w:rsidRDefault="002904BC" w:rsidP="002904BC">
      <w:pPr>
        <w:rPr>
          <w:rFonts w:eastAsiaTheme="minorHAnsi"/>
          <w:b/>
          <w:szCs w:val="21"/>
        </w:rPr>
      </w:pPr>
      <w:r w:rsidRPr="003B4A82">
        <w:rPr>
          <w:rFonts w:eastAsiaTheme="minorHAnsi"/>
          <w:noProof/>
          <w:szCs w:val="21"/>
        </w:rPr>
        <w:t>TRUE表示成功，其他表示失败</w:t>
      </w:r>
      <w:r w:rsidR="00AA2F96">
        <w:rPr>
          <w:rFonts w:eastAsiaTheme="minorHAnsi" w:hint="eastAsia"/>
          <w:noProof/>
          <w:szCs w:val="21"/>
        </w:rPr>
        <w:t>，</w:t>
      </w:r>
      <w:r w:rsidR="00AA2F96" w:rsidRPr="003B4A82">
        <w:rPr>
          <w:rFonts w:asciiTheme="minorEastAsia" w:hAnsiTheme="minorEastAsia" w:hint="eastAsia"/>
          <w:szCs w:val="21"/>
        </w:rPr>
        <w:t>获取错误码调用</w:t>
      </w:r>
      <w:hyperlink w:anchor="_获取接口错误码_1" w:history="1">
        <w:r w:rsidR="00AA2F96" w:rsidRPr="003B4A82">
          <w:rPr>
            <w:rStyle w:val="a5"/>
            <w:u w:val="none"/>
          </w:rPr>
          <w:t>NETDEV_GetLastError</w:t>
        </w:r>
      </w:hyperlink>
      <w:r w:rsidR="00AA2F96" w:rsidRPr="003B4A82">
        <w:rPr>
          <w:rFonts w:asciiTheme="minorEastAsia" w:hAnsiTheme="minorEastAsia" w:hint="eastAsia"/>
          <w:color w:val="010001"/>
          <w:szCs w:val="21"/>
        </w:rPr>
        <w:t>，</w:t>
      </w:r>
      <w:r w:rsidR="00AA2F96" w:rsidRPr="003B4A82">
        <w:rPr>
          <w:rFonts w:asciiTheme="minorEastAsia" w:hAnsiTheme="minorEastAsia" w:hint="eastAsia"/>
          <w:szCs w:val="21"/>
        </w:rPr>
        <w:t>通过错误码判断出错原因。</w:t>
      </w:r>
    </w:p>
    <w:p w14:paraId="224C496E" w14:textId="77777777" w:rsidR="002904BC" w:rsidRDefault="002904BC" w:rsidP="002904BC">
      <w:pPr>
        <w:rPr>
          <w:rFonts w:eastAsiaTheme="minorHAnsi"/>
          <w:b/>
          <w:szCs w:val="21"/>
        </w:rPr>
      </w:pPr>
    </w:p>
    <w:p w14:paraId="63A9CBE3" w14:textId="77777777" w:rsidR="002904BC" w:rsidRDefault="002904BC" w:rsidP="002904BC">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5E135141" w14:textId="7E355B02" w:rsidR="002904BC" w:rsidRPr="002904BC" w:rsidRDefault="00E02404" w:rsidP="002904BC">
      <w:pPr>
        <w:rPr>
          <w:rFonts w:eastAsiaTheme="minorHAnsi"/>
          <w:noProof/>
          <w:szCs w:val="21"/>
        </w:rPr>
      </w:pPr>
      <w:hyperlink w:anchor="_删除音频文件" w:history="1">
        <w:r w:rsidR="002904BC" w:rsidRPr="002904BC">
          <w:rPr>
            <w:rStyle w:val="a5"/>
            <w:rFonts w:eastAsiaTheme="minorHAnsi"/>
            <w:noProof/>
            <w:szCs w:val="21"/>
            <w:u w:val="none"/>
          </w:rPr>
          <w:t>NETDEV_DeleteAudioFile</w:t>
        </w:r>
      </w:hyperlink>
    </w:p>
    <w:p w14:paraId="31CE9E13" w14:textId="5B220E68" w:rsidR="002904BC" w:rsidRDefault="002904BC" w:rsidP="002904BC">
      <w:pPr>
        <w:pStyle w:val="3"/>
      </w:pPr>
      <w:bookmarkStart w:id="394" w:name="_删除音频文件"/>
      <w:bookmarkStart w:id="395" w:name="_Toc88647261"/>
      <w:bookmarkEnd w:id="394"/>
      <w:r>
        <w:rPr>
          <w:rFonts w:hint="eastAsia"/>
        </w:rPr>
        <w:t>删除音频</w:t>
      </w:r>
      <w:r>
        <w:t>文件</w:t>
      </w:r>
      <w:bookmarkEnd w:id="395"/>
    </w:p>
    <w:p w14:paraId="5B00D877" w14:textId="77777777" w:rsidR="00AA2F96" w:rsidRPr="003B4A82" w:rsidRDefault="00AA2F96" w:rsidP="00AA2F96">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AA2F96" w:rsidRPr="003B4A82" w14:paraId="65A66F87" w14:textId="77777777" w:rsidTr="00FC7A5D">
        <w:trPr>
          <w:jc w:val="center"/>
        </w:trPr>
        <w:tc>
          <w:tcPr>
            <w:tcW w:w="8296" w:type="dxa"/>
          </w:tcPr>
          <w:p w14:paraId="76931ACF" w14:textId="77777777" w:rsidR="00AA2F96" w:rsidRDefault="00AA2F96" w:rsidP="00AA2F96">
            <w:pPr>
              <w:rPr>
                <w:noProof/>
              </w:rPr>
            </w:pPr>
            <w:r>
              <w:rPr>
                <w:noProof/>
              </w:rPr>
              <w:t>BOOL STDCALL NETDEV_DeleteAudioFile</w:t>
            </w:r>
          </w:p>
          <w:p w14:paraId="21127740" w14:textId="77777777" w:rsidR="00AA2F96" w:rsidRDefault="00AA2F96" w:rsidP="00AA2F96">
            <w:pPr>
              <w:rPr>
                <w:noProof/>
              </w:rPr>
            </w:pPr>
            <w:r>
              <w:rPr>
                <w:noProof/>
              </w:rPr>
              <w:t>(</w:t>
            </w:r>
          </w:p>
          <w:p w14:paraId="304FEC54" w14:textId="77777777" w:rsidR="00AA2F96" w:rsidRDefault="00AA2F96" w:rsidP="00AA2F96">
            <w:pPr>
              <w:ind w:leftChars="200" w:left="420"/>
              <w:rPr>
                <w:noProof/>
              </w:rPr>
            </w:pPr>
            <w:r>
              <w:rPr>
                <w:noProof/>
              </w:rPr>
              <w:t xml:space="preserve">LPVOID lpUserID, </w:t>
            </w:r>
          </w:p>
          <w:p w14:paraId="39E3DF8C" w14:textId="77777777" w:rsidR="00AA2F96" w:rsidRDefault="00AA2F96" w:rsidP="00AA2F96">
            <w:pPr>
              <w:ind w:leftChars="200" w:left="420"/>
              <w:rPr>
                <w:noProof/>
              </w:rPr>
            </w:pPr>
            <w:r>
              <w:rPr>
                <w:noProof/>
              </w:rPr>
              <w:t>UINT32 udwID</w:t>
            </w:r>
          </w:p>
          <w:p w14:paraId="2A143E4A" w14:textId="7603D2E6" w:rsidR="00AA2F96" w:rsidRPr="003B4A82" w:rsidRDefault="00AA2F96" w:rsidP="00AA2F96">
            <w:pPr>
              <w:rPr>
                <w:rFonts w:eastAsiaTheme="minorHAnsi"/>
                <w:noProof/>
                <w:szCs w:val="21"/>
              </w:rPr>
            </w:pPr>
            <w:r>
              <w:rPr>
                <w:noProof/>
              </w:rPr>
              <w:t>);</w:t>
            </w:r>
          </w:p>
        </w:tc>
      </w:tr>
    </w:tbl>
    <w:p w14:paraId="3D11754B" w14:textId="77777777" w:rsidR="00AA2F96" w:rsidRDefault="00AA2F96" w:rsidP="00AA2F96">
      <w:pPr>
        <w:rPr>
          <w:rFonts w:eastAsiaTheme="minorHAnsi"/>
          <w:b/>
          <w:szCs w:val="21"/>
        </w:rPr>
      </w:pPr>
    </w:p>
    <w:p w14:paraId="61CDA39F" w14:textId="77777777" w:rsidR="00AA2F96" w:rsidRPr="003B4A82" w:rsidRDefault="00AA2F96" w:rsidP="00AA2F96">
      <w:pPr>
        <w:rPr>
          <w:rFonts w:eastAsiaTheme="minorHAnsi"/>
          <w:b/>
          <w:szCs w:val="21"/>
        </w:rPr>
      </w:pPr>
      <w:r w:rsidRPr="003B4A82">
        <w:rPr>
          <w:rFonts w:eastAsiaTheme="minorHAnsi" w:hint="eastAsia"/>
          <w:b/>
          <w:szCs w:val="21"/>
        </w:rPr>
        <w:t>接口描述：</w:t>
      </w:r>
    </w:p>
    <w:p w14:paraId="290B01C0" w14:textId="7E3EFCDB" w:rsidR="00AA2F96" w:rsidRPr="003B4A82" w:rsidRDefault="00AA2F96" w:rsidP="00AA2F96">
      <w:pPr>
        <w:rPr>
          <w:rFonts w:eastAsiaTheme="minorHAnsi"/>
          <w:noProof/>
          <w:szCs w:val="21"/>
        </w:rPr>
      </w:pPr>
      <w:r>
        <w:rPr>
          <w:rFonts w:eastAsiaTheme="minorHAnsi" w:hint="eastAsia"/>
          <w:noProof/>
          <w:szCs w:val="21"/>
        </w:rPr>
        <w:t>删除</w:t>
      </w:r>
      <w:r w:rsidRPr="00F37F4F">
        <w:rPr>
          <w:rFonts w:eastAsiaTheme="minorHAnsi" w:hint="eastAsia"/>
          <w:noProof/>
          <w:szCs w:val="21"/>
        </w:rPr>
        <w:t>音频文件</w:t>
      </w:r>
    </w:p>
    <w:p w14:paraId="264EE750" w14:textId="77777777" w:rsidR="00AA2F96" w:rsidRPr="003B4A82" w:rsidRDefault="00AA2F96" w:rsidP="00AA2F96">
      <w:pPr>
        <w:rPr>
          <w:rFonts w:eastAsiaTheme="minorHAnsi"/>
          <w:szCs w:val="21"/>
        </w:rPr>
      </w:pPr>
    </w:p>
    <w:p w14:paraId="3C0CA342" w14:textId="77777777" w:rsidR="00AA2F96" w:rsidRPr="003B4A82" w:rsidRDefault="00AA2F96" w:rsidP="00AA2F96">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AA2F96" w:rsidRPr="003B4A82" w14:paraId="0A2A775F" w14:textId="77777777" w:rsidTr="00FC7A5D">
        <w:trPr>
          <w:jc w:val="center"/>
        </w:trPr>
        <w:tc>
          <w:tcPr>
            <w:tcW w:w="2616" w:type="dxa"/>
            <w:vAlign w:val="center"/>
          </w:tcPr>
          <w:p w14:paraId="4BDFE17C" w14:textId="77777777" w:rsidR="00AA2F96" w:rsidRPr="003B4A82" w:rsidRDefault="00AA2F96" w:rsidP="00FC7A5D">
            <w:pPr>
              <w:rPr>
                <w:rFonts w:eastAsiaTheme="minorHAnsi"/>
                <w:noProof/>
                <w:szCs w:val="21"/>
              </w:rPr>
            </w:pPr>
            <w:r w:rsidRPr="003B4A82">
              <w:rPr>
                <w:rFonts w:eastAsiaTheme="minorHAnsi" w:hint="eastAsia"/>
                <w:noProof/>
                <w:szCs w:val="21"/>
              </w:rPr>
              <w:t>参数名称</w:t>
            </w:r>
          </w:p>
        </w:tc>
        <w:tc>
          <w:tcPr>
            <w:tcW w:w="1173" w:type="dxa"/>
            <w:vAlign w:val="center"/>
          </w:tcPr>
          <w:p w14:paraId="66DA28F6" w14:textId="77777777" w:rsidR="00AA2F96" w:rsidRPr="003B4A82" w:rsidRDefault="00AA2F96" w:rsidP="00FC7A5D">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5A625A2E" w14:textId="77777777" w:rsidR="00AA2F96" w:rsidRPr="003B4A82" w:rsidRDefault="00AA2F96" w:rsidP="00FC7A5D">
            <w:pPr>
              <w:rPr>
                <w:rFonts w:eastAsiaTheme="minorHAnsi"/>
                <w:noProof/>
                <w:szCs w:val="21"/>
              </w:rPr>
            </w:pPr>
            <w:r w:rsidRPr="003B4A82">
              <w:rPr>
                <w:rFonts w:eastAsiaTheme="minorHAnsi" w:hint="eastAsia"/>
                <w:noProof/>
                <w:szCs w:val="21"/>
              </w:rPr>
              <w:t>传参说明</w:t>
            </w:r>
          </w:p>
        </w:tc>
      </w:tr>
      <w:tr w:rsidR="00AA2F96" w:rsidRPr="003B4A82" w14:paraId="6B8F7B63" w14:textId="77777777" w:rsidTr="00FC7A5D">
        <w:trPr>
          <w:trHeight w:val="338"/>
          <w:jc w:val="center"/>
        </w:trPr>
        <w:tc>
          <w:tcPr>
            <w:tcW w:w="2616" w:type="dxa"/>
            <w:vAlign w:val="center"/>
          </w:tcPr>
          <w:p w14:paraId="1A323721" w14:textId="77777777" w:rsidR="00AA2F96" w:rsidRPr="003B4A82" w:rsidRDefault="00AA2F96" w:rsidP="00FC7A5D">
            <w:pPr>
              <w:rPr>
                <w:rFonts w:eastAsiaTheme="minorHAnsi"/>
                <w:noProof/>
                <w:szCs w:val="21"/>
              </w:rPr>
            </w:pPr>
            <w:r w:rsidRPr="003B4A82">
              <w:rPr>
                <w:noProof/>
              </w:rPr>
              <w:t>lpUserID</w:t>
            </w:r>
          </w:p>
        </w:tc>
        <w:tc>
          <w:tcPr>
            <w:tcW w:w="1173" w:type="dxa"/>
            <w:vAlign w:val="center"/>
          </w:tcPr>
          <w:p w14:paraId="1379A8A2" w14:textId="77777777" w:rsidR="00AA2F96" w:rsidRPr="003B4A82" w:rsidRDefault="00AA2F96" w:rsidP="00FC7A5D">
            <w:pPr>
              <w:rPr>
                <w:rFonts w:eastAsiaTheme="minorHAnsi"/>
                <w:noProof/>
                <w:szCs w:val="21"/>
              </w:rPr>
            </w:pPr>
            <w:r w:rsidRPr="003B4A82">
              <w:rPr>
                <w:noProof/>
              </w:rPr>
              <w:t>IN</w:t>
            </w:r>
          </w:p>
        </w:tc>
        <w:tc>
          <w:tcPr>
            <w:tcW w:w="6667" w:type="dxa"/>
            <w:vAlign w:val="center"/>
          </w:tcPr>
          <w:p w14:paraId="3D4718CE" w14:textId="77777777" w:rsidR="00AA2F96" w:rsidRPr="003B4A82" w:rsidRDefault="00AA2F96" w:rsidP="00FC7A5D">
            <w:pPr>
              <w:rPr>
                <w:rFonts w:eastAsiaTheme="minorHAnsi"/>
                <w:noProof/>
                <w:szCs w:val="21"/>
              </w:rPr>
            </w:pPr>
            <w:r w:rsidRPr="003B4A82">
              <w:rPr>
                <w:noProof/>
              </w:rPr>
              <w:t>用户登录句柄</w:t>
            </w:r>
          </w:p>
        </w:tc>
      </w:tr>
      <w:tr w:rsidR="00AA2F96" w:rsidRPr="003B4A82" w14:paraId="6D067E76" w14:textId="77777777" w:rsidTr="00FC7A5D">
        <w:trPr>
          <w:jc w:val="center"/>
        </w:trPr>
        <w:tc>
          <w:tcPr>
            <w:tcW w:w="2616" w:type="dxa"/>
            <w:vAlign w:val="center"/>
          </w:tcPr>
          <w:p w14:paraId="7A7D7C06" w14:textId="7778D0B6" w:rsidR="00AA2F96" w:rsidRPr="003B4A82" w:rsidRDefault="00AA2F96" w:rsidP="00FC7A5D">
            <w:pPr>
              <w:rPr>
                <w:rFonts w:eastAsiaTheme="minorHAnsi"/>
                <w:noProof/>
                <w:szCs w:val="21"/>
              </w:rPr>
            </w:pPr>
            <w:r>
              <w:rPr>
                <w:noProof/>
              </w:rPr>
              <w:t>udwID</w:t>
            </w:r>
          </w:p>
        </w:tc>
        <w:tc>
          <w:tcPr>
            <w:tcW w:w="1173" w:type="dxa"/>
            <w:vAlign w:val="center"/>
          </w:tcPr>
          <w:p w14:paraId="3B0BE425" w14:textId="77777777" w:rsidR="00AA2F96" w:rsidRPr="003B4A82" w:rsidRDefault="00AA2F96" w:rsidP="00FC7A5D">
            <w:pPr>
              <w:rPr>
                <w:rFonts w:eastAsiaTheme="minorHAnsi"/>
                <w:noProof/>
                <w:szCs w:val="21"/>
              </w:rPr>
            </w:pPr>
            <w:r w:rsidRPr="003B4A82">
              <w:rPr>
                <w:noProof/>
              </w:rPr>
              <w:t>IN</w:t>
            </w:r>
          </w:p>
        </w:tc>
        <w:tc>
          <w:tcPr>
            <w:tcW w:w="6667" w:type="dxa"/>
            <w:vAlign w:val="center"/>
          </w:tcPr>
          <w:p w14:paraId="523C43EB" w14:textId="16197CB6" w:rsidR="00AA2F96" w:rsidRPr="003B4A82" w:rsidRDefault="00AA2F96" w:rsidP="00AA2F96">
            <w:pPr>
              <w:rPr>
                <w:rFonts w:eastAsiaTheme="minorHAnsi"/>
                <w:noProof/>
                <w:szCs w:val="21"/>
              </w:rPr>
            </w:pPr>
            <w:r w:rsidRPr="00AA2F96">
              <w:rPr>
                <w:rFonts w:hint="eastAsia"/>
                <w:noProof/>
              </w:rPr>
              <w:t>音频文件</w:t>
            </w:r>
            <w:r>
              <w:rPr>
                <w:rFonts w:hint="eastAsia"/>
                <w:noProof/>
              </w:rPr>
              <w:t>ID</w:t>
            </w:r>
          </w:p>
        </w:tc>
      </w:tr>
    </w:tbl>
    <w:p w14:paraId="2D2E6AE1" w14:textId="77777777" w:rsidR="00AA2F96" w:rsidRPr="003B4A82" w:rsidRDefault="00AA2F96" w:rsidP="00AA2F96">
      <w:pPr>
        <w:rPr>
          <w:rFonts w:eastAsiaTheme="minorHAnsi"/>
          <w:szCs w:val="21"/>
        </w:rPr>
      </w:pPr>
    </w:p>
    <w:p w14:paraId="68C716DF" w14:textId="77777777" w:rsidR="00AA2F96" w:rsidRPr="003B4A82" w:rsidRDefault="00AA2F96" w:rsidP="00AA2F96">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38C560BF" w14:textId="77777777" w:rsidR="00AA2F96" w:rsidRPr="003B4A82" w:rsidRDefault="00AA2F96" w:rsidP="00AA2F96">
      <w:pPr>
        <w:rPr>
          <w:rFonts w:eastAsiaTheme="minorHAnsi"/>
          <w:b/>
          <w:szCs w:val="21"/>
        </w:rPr>
      </w:pPr>
      <w:r w:rsidRPr="003B4A82">
        <w:rPr>
          <w:rFonts w:eastAsiaTheme="minorHAnsi"/>
          <w:noProof/>
          <w:szCs w:val="21"/>
        </w:rPr>
        <w:t>TRUE表示成功，其他表示失败</w:t>
      </w:r>
      <w:r>
        <w:rPr>
          <w:rFonts w:eastAsiaTheme="minorHAnsi" w:hint="eastAsia"/>
          <w:noProof/>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071D6345" w14:textId="77777777" w:rsidR="00AA2F96" w:rsidRDefault="00AA2F96" w:rsidP="00AA2F96">
      <w:pPr>
        <w:rPr>
          <w:rFonts w:eastAsiaTheme="minorHAnsi"/>
          <w:b/>
          <w:szCs w:val="21"/>
        </w:rPr>
      </w:pPr>
    </w:p>
    <w:p w14:paraId="0D76066A" w14:textId="77777777" w:rsidR="00AA2F96" w:rsidRDefault="00AA2F96" w:rsidP="00AA2F96">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03E0DAC4" w14:textId="552F2F93" w:rsidR="00AA2F96" w:rsidRPr="00AA2F96" w:rsidRDefault="00E02404" w:rsidP="00AA2F96">
      <w:pPr>
        <w:rPr>
          <w:rFonts w:eastAsiaTheme="minorHAnsi"/>
          <w:noProof/>
          <w:szCs w:val="21"/>
        </w:rPr>
      </w:pPr>
      <w:hyperlink w:anchor="_导入音频文件" w:history="1">
        <w:r w:rsidR="00AA2F96" w:rsidRPr="00AA2F96">
          <w:rPr>
            <w:rStyle w:val="a5"/>
            <w:rFonts w:eastAsiaTheme="minorHAnsi"/>
            <w:noProof/>
            <w:szCs w:val="21"/>
            <w:u w:val="none"/>
          </w:rPr>
          <w:t>NETDEV_ImportAudioFile</w:t>
        </w:r>
      </w:hyperlink>
    </w:p>
    <w:p w14:paraId="6EFA8D82" w14:textId="77777777" w:rsidR="002904BC" w:rsidRDefault="002904BC" w:rsidP="002904BC"/>
    <w:p w14:paraId="1D139470" w14:textId="517BA3F1" w:rsidR="002904BC" w:rsidRDefault="002904BC" w:rsidP="002904BC">
      <w:pPr>
        <w:pStyle w:val="3"/>
      </w:pPr>
      <w:bookmarkStart w:id="396" w:name="_Toc88647262"/>
      <w:r>
        <w:rPr>
          <w:rFonts w:hint="eastAsia"/>
        </w:rPr>
        <w:t>获取</w:t>
      </w:r>
      <w:r>
        <w:t>音频文件</w:t>
      </w:r>
      <w:bookmarkEnd w:id="396"/>
    </w:p>
    <w:p w14:paraId="0F4D2DCB" w14:textId="73167E43" w:rsidR="002904BC" w:rsidRDefault="002904BC" w:rsidP="002904BC">
      <w:pPr>
        <w:pStyle w:val="4"/>
      </w:pPr>
      <w:bookmarkStart w:id="397" w:name="_获取所有的音频文件信息"/>
      <w:bookmarkEnd w:id="397"/>
      <w:r w:rsidRPr="002904BC">
        <w:rPr>
          <w:rFonts w:hint="eastAsia"/>
        </w:rPr>
        <w:t>获取所有的音频文件信息</w:t>
      </w:r>
    </w:p>
    <w:p w14:paraId="180910BB" w14:textId="77777777" w:rsidR="00627BEA" w:rsidRPr="003B4A82" w:rsidRDefault="00627BEA" w:rsidP="00627BE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627BEA" w:rsidRPr="003B4A82" w14:paraId="38CE7362" w14:textId="77777777" w:rsidTr="00FC7A5D">
        <w:trPr>
          <w:jc w:val="center"/>
        </w:trPr>
        <w:tc>
          <w:tcPr>
            <w:tcW w:w="8296" w:type="dxa"/>
          </w:tcPr>
          <w:p w14:paraId="28C84AC2" w14:textId="77777777" w:rsidR="00627BEA" w:rsidRDefault="00627BEA" w:rsidP="00627BEA">
            <w:r>
              <w:t>LPVOID STDCALL NETDEV_FindAudioFileList</w:t>
            </w:r>
          </w:p>
          <w:p w14:paraId="1763B5C4" w14:textId="77777777" w:rsidR="00627BEA" w:rsidRDefault="00627BEA" w:rsidP="00627BEA">
            <w:r>
              <w:t>(</w:t>
            </w:r>
          </w:p>
          <w:p w14:paraId="02EF80F0" w14:textId="77777777" w:rsidR="00627BEA" w:rsidRDefault="00627BEA" w:rsidP="00627BEA">
            <w:pPr>
              <w:ind w:leftChars="200" w:left="420"/>
            </w:pPr>
            <w:r>
              <w:t>LPVOID lpUserID,</w:t>
            </w:r>
          </w:p>
          <w:p w14:paraId="54147382" w14:textId="77777777" w:rsidR="00627BEA" w:rsidRDefault="00627BEA" w:rsidP="00627BEA">
            <w:pPr>
              <w:ind w:leftChars="200" w:left="420"/>
            </w:pPr>
            <w:r>
              <w:t>UINT32* pudwNum</w:t>
            </w:r>
          </w:p>
          <w:p w14:paraId="4A4E4C35" w14:textId="2FA0347E" w:rsidR="00627BEA" w:rsidRPr="003B4A82" w:rsidRDefault="00627BEA" w:rsidP="00627BEA">
            <w:r>
              <w:t>);</w:t>
            </w:r>
          </w:p>
        </w:tc>
      </w:tr>
    </w:tbl>
    <w:p w14:paraId="632D402E" w14:textId="77777777" w:rsidR="00627BEA" w:rsidRPr="003B4A82" w:rsidRDefault="00627BEA" w:rsidP="00627BEA">
      <w:pPr>
        <w:rPr>
          <w:b/>
          <w:bCs/>
        </w:rPr>
      </w:pPr>
    </w:p>
    <w:p w14:paraId="5A040CC9" w14:textId="77777777" w:rsidR="00627BEA" w:rsidRPr="003B4A82" w:rsidRDefault="00627BEA" w:rsidP="00627BEA">
      <w:pPr>
        <w:rPr>
          <w:b/>
          <w:bCs/>
        </w:rPr>
      </w:pPr>
      <w:r w:rsidRPr="003B4A82">
        <w:rPr>
          <w:rFonts w:hint="eastAsia"/>
          <w:b/>
          <w:bCs/>
        </w:rPr>
        <w:t>接口描述：</w:t>
      </w:r>
    </w:p>
    <w:p w14:paraId="686B6052" w14:textId="617D2687" w:rsidR="00627BEA" w:rsidRPr="003B4A82" w:rsidRDefault="00FC7A5D" w:rsidP="00627BEA">
      <w:r w:rsidRPr="00FC7A5D">
        <w:rPr>
          <w:rFonts w:hint="eastAsia"/>
        </w:rPr>
        <w:t>获取所有的音频文件信息</w:t>
      </w:r>
      <w:r w:rsidR="00627BEA" w:rsidRPr="003B4A82">
        <w:rPr>
          <w:rFonts w:hint="eastAsia"/>
        </w:rPr>
        <w:t>；</w:t>
      </w:r>
    </w:p>
    <w:p w14:paraId="7A5B19CE" w14:textId="77777777" w:rsidR="00627BEA" w:rsidRPr="003B4A82" w:rsidRDefault="00627BEA" w:rsidP="00627BEA"/>
    <w:p w14:paraId="13F9E2E2" w14:textId="77777777" w:rsidR="00627BEA" w:rsidRPr="003B4A82" w:rsidRDefault="00627BEA" w:rsidP="00627BE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627BEA" w:rsidRPr="003B4A82" w14:paraId="0F924983" w14:textId="77777777" w:rsidTr="00FC7A5D">
        <w:trPr>
          <w:jc w:val="center"/>
        </w:trPr>
        <w:tc>
          <w:tcPr>
            <w:tcW w:w="1920" w:type="dxa"/>
          </w:tcPr>
          <w:p w14:paraId="7481B311" w14:textId="77777777" w:rsidR="00627BEA" w:rsidRPr="003B4A82" w:rsidRDefault="00627BEA" w:rsidP="00FC7A5D">
            <w:pPr>
              <w:jc w:val="center"/>
            </w:pPr>
            <w:r w:rsidRPr="003B4A82">
              <w:rPr>
                <w:rFonts w:hint="eastAsia"/>
              </w:rPr>
              <w:lastRenderedPageBreak/>
              <w:t>参数名称</w:t>
            </w:r>
          </w:p>
        </w:tc>
        <w:tc>
          <w:tcPr>
            <w:tcW w:w="1248" w:type="dxa"/>
          </w:tcPr>
          <w:p w14:paraId="2EBF9182" w14:textId="77777777" w:rsidR="00627BEA" w:rsidRPr="003B4A82" w:rsidRDefault="00627BEA" w:rsidP="00FC7A5D">
            <w:pPr>
              <w:jc w:val="center"/>
            </w:pPr>
            <w:r w:rsidRPr="003B4A82">
              <w:rPr>
                <w:rFonts w:hint="eastAsia"/>
              </w:rPr>
              <w:t>参数</w:t>
            </w:r>
            <w:r w:rsidRPr="003B4A82">
              <w:t>类型</w:t>
            </w:r>
          </w:p>
        </w:tc>
        <w:tc>
          <w:tcPr>
            <w:tcW w:w="7288" w:type="dxa"/>
          </w:tcPr>
          <w:p w14:paraId="063DE54C" w14:textId="77777777" w:rsidR="00627BEA" w:rsidRPr="003B4A82" w:rsidRDefault="00627BEA" w:rsidP="00FC7A5D">
            <w:pPr>
              <w:jc w:val="center"/>
            </w:pPr>
            <w:r w:rsidRPr="003B4A82">
              <w:rPr>
                <w:rFonts w:hint="eastAsia"/>
              </w:rPr>
              <w:t>传参说明</w:t>
            </w:r>
          </w:p>
        </w:tc>
      </w:tr>
      <w:tr w:rsidR="00627BEA" w:rsidRPr="003B4A82" w14:paraId="4D71FEBE" w14:textId="77777777" w:rsidTr="00FC7A5D">
        <w:trPr>
          <w:jc w:val="center"/>
        </w:trPr>
        <w:tc>
          <w:tcPr>
            <w:tcW w:w="1920" w:type="dxa"/>
          </w:tcPr>
          <w:p w14:paraId="7A1AE334" w14:textId="77777777" w:rsidR="00627BEA" w:rsidRPr="003B4A82" w:rsidRDefault="00627BEA" w:rsidP="00FC7A5D">
            <w:pPr>
              <w:jc w:val="center"/>
            </w:pPr>
            <w:r w:rsidRPr="003B4A82">
              <w:t>lpUserID</w:t>
            </w:r>
          </w:p>
        </w:tc>
        <w:tc>
          <w:tcPr>
            <w:tcW w:w="1248" w:type="dxa"/>
          </w:tcPr>
          <w:p w14:paraId="748B4011" w14:textId="77777777" w:rsidR="00627BEA" w:rsidRPr="003B4A82" w:rsidRDefault="00627BEA" w:rsidP="00FC7A5D">
            <w:pPr>
              <w:jc w:val="center"/>
            </w:pPr>
            <w:r w:rsidRPr="003B4A82">
              <w:rPr>
                <w:rFonts w:hint="eastAsia"/>
              </w:rPr>
              <w:t>IN</w:t>
            </w:r>
          </w:p>
        </w:tc>
        <w:tc>
          <w:tcPr>
            <w:tcW w:w="7288" w:type="dxa"/>
          </w:tcPr>
          <w:p w14:paraId="1D25C7E3" w14:textId="77777777" w:rsidR="00627BEA" w:rsidRPr="003B4A82" w:rsidRDefault="00627BEA" w:rsidP="00FC7A5D">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627BEA" w:rsidRPr="003B4A82" w14:paraId="35088FCA" w14:textId="77777777" w:rsidTr="00FC7A5D">
        <w:trPr>
          <w:jc w:val="center"/>
        </w:trPr>
        <w:tc>
          <w:tcPr>
            <w:tcW w:w="1920" w:type="dxa"/>
          </w:tcPr>
          <w:p w14:paraId="2946B077" w14:textId="00C851E0" w:rsidR="00627BEA" w:rsidRPr="003B4A82" w:rsidRDefault="00627BEA" w:rsidP="00FC7A5D">
            <w:pPr>
              <w:jc w:val="center"/>
              <w:rPr>
                <w:noProof/>
              </w:rPr>
            </w:pPr>
            <w:r>
              <w:t>pudwNum</w:t>
            </w:r>
          </w:p>
        </w:tc>
        <w:tc>
          <w:tcPr>
            <w:tcW w:w="1248" w:type="dxa"/>
          </w:tcPr>
          <w:p w14:paraId="17EC9F39" w14:textId="46882821" w:rsidR="00627BEA" w:rsidRPr="003B4A82" w:rsidRDefault="00627BEA" w:rsidP="00FC7A5D">
            <w:pPr>
              <w:jc w:val="center"/>
            </w:pPr>
            <w:r>
              <w:t>OUT</w:t>
            </w:r>
          </w:p>
        </w:tc>
        <w:tc>
          <w:tcPr>
            <w:tcW w:w="7288" w:type="dxa"/>
          </w:tcPr>
          <w:p w14:paraId="6BA506F3" w14:textId="35342483" w:rsidR="00627BEA" w:rsidRPr="003B4A82" w:rsidRDefault="00627BEA" w:rsidP="00FC7A5D">
            <w:r>
              <w:rPr>
                <w:rFonts w:hint="eastAsia"/>
              </w:rPr>
              <w:t>音频</w:t>
            </w:r>
            <w:r>
              <w:t>文件个数</w:t>
            </w:r>
          </w:p>
        </w:tc>
      </w:tr>
    </w:tbl>
    <w:p w14:paraId="5D2FF919" w14:textId="77777777" w:rsidR="00627BEA" w:rsidRPr="003B4A82" w:rsidRDefault="00627BEA" w:rsidP="00627BEA"/>
    <w:p w14:paraId="14740D40" w14:textId="77777777" w:rsidR="00627BEA" w:rsidRPr="003B4A82" w:rsidRDefault="00627BEA" w:rsidP="00627BEA">
      <w:pPr>
        <w:rPr>
          <w:b/>
          <w:bCs/>
        </w:rPr>
      </w:pPr>
      <w:r w:rsidRPr="003B4A82">
        <w:rPr>
          <w:b/>
          <w:bCs/>
        </w:rPr>
        <w:t>Return Values</w:t>
      </w:r>
      <w:r w:rsidRPr="003B4A82">
        <w:rPr>
          <w:rFonts w:hint="eastAsia"/>
          <w:b/>
          <w:bCs/>
        </w:rPr>
        <w:t>：</w:t>
      </w:r>
    </w:p>
    <w:p w14:paraId="432D0992" w14:textId="1B35AC60" w:rsidR="00627BEA" w:rsidRPr="003B4A82" w:rsidRDefault="00627BEA" w:rsidP="00627BEA">
      <w:r w:rsidRPr="003B4A82">
        <w:rPr>
          <w:rFonts w:ascii="宋体" w:hAnsi="宋体" w:hint="eastAsia"/>
        </w:rPr>
        <w:t>返回值为</w:t>
      </w:r>
      <w:r w:rsidRPr="003B4A82">
        <w:t>NULL</w:t>
      </w:r>
      <w:r w:rsidRPr="003B4A82">
        <w:rPr>
          <w:rFonts w:ascii="宋体" w:hAnsi="宋体" w:hint="eastAsia"/>
        </w:rPr>
        <w:t>则表示失败，其他值作为</w:t>
      </w:r>
      <w:hyperlink w:anchor="_逐个查询获取到的音频文件信息" w:history="1">
        <w:r w:rsidRPr="00627BEA">
          <w:rPr>
            <w:rStyle w:val="a5"/>
            <w:u w:val="none"/>
          </w:rPr>
          <w:t>NETDEV_FindNextAudioFileInfo</w:t>
        </w:r>
      </w:hyperlink>
      <w:r w:rsidRPr="00627BEA">
        <w:rPr>
          <w:rFonts w:ascii="宋体" w:hAnsi="宋体" w:hint="eastAsia"/>
        </w:rPr>
        <w:t>、</w:t>
      </w:r>
      <w:hyperlink w:anchor="_关闭查找，释放资源_1" w:history="1">
        <w:r w:rsidRPr="00627BEA">
          <w:rPr>
            <w:rStyle w:val="a5"/>
            <w:u w:val="none"/>
          </w:rPr>
          <w:t>NETDEV_FindCloseAudioFileList</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1D4FE28" w14:textId="77777777" w:rsidR="00627BEA" w:rsidRPr="00627BEA" w:rsidRDefault="00627BEA" w:rsidP="00627BEA"/>
    <w:p w14:paraId="53270F62" w14:textId="77777777" w:rsidR="00627BEA" w:rsidRPr="003B4A82" w:rsidRDefault="00627BEA" w:rsidP="00627BEA">
      <w:r w:rsidRPr="003B4A82">
        <w:rPr>
          <w:b/>
          <w:bCs/>
        </w:rPr>
        <w:t>Remarks</w:t>
      </w:r>
      <w:r w:rsidRPr="003B4A82">
        <w:t>：</w:t>
      </w:r>
    </w:p>
    <w:p w14:paraId="1C860E0D" w14:textId="355D9AAB" w:rsidR="00627BEA" w:rsidRPr="003B4A82" w:rsidRDefault="00627BEA" w:rsidP="00627BEA">
      <w:pPr>
        <w:pStyle w:val="a8"/>
        <w:numPr>
          <w:ilvl w:val="0"/>
          <w:numId w:val="21"/>
        </w:numPr>
        <w:ind w:firstLineChars="0"/>
      </w:pPr>
      <w:r w:rsidRPr="003B4A82">
        <w:rPr>
          <w:rFonts w:hint="eastAsia"/>
          <w:color w:val="010001"/>
        </w:rPr>
        <w:t>与</w:t>
      </w:r>
      <w:hyperlink w:anchor="_逐个查询获取到的音频文件信息" w:history="1">
        <w:r w:rsidRPr="00627BEA">
          <w:rPr>
            <w:rStyle w:val="a5"/>
            <w:u w:val="none"/>
          </w:rPr>
          <w:t>NETDEV_FindNextAudioFileInfo</w:t>
        </w:r>
      </w:hyperlink>
      <w:r w:rsidRPr="00627BEA">
        <w:rPr>
          <w:rFonts w:ascii="宋体" w:hAnsi="宋体" w:hint="eastAsia"/>
        </w:rPr>
        <w:t>、</w:t>
      </w:r>
      <w:hyperlink w:anchor="_关闭查找，释放资源_1" w:history="1">
        <w:r w:rsidRPr="00627BEA">
          <w:rPr>
            <w:rStyle w:val="a5"/>
            <w:u w:val="none"/>
          </w:rPr>
          <w:t>NETDEV_FindCloseAudioFileList</w:t>
        </w:r>
      </w:hyperlink>
      <w:r w:rsidRPr="003B4A82">
        <w:rPr>
          <w:rFonts w:hint="eastAsia"/>
          <w:color w:val="010001"/>
        </w:rPr>
        <w:t>接口</w:t>
      </w:r>
      <w:r w:rsidRPr="003B4A82">
        <w:rPr>
          <w:color w:val="010001"/>
        </w:rPr>
        <w:t>配套使用</w:t>
      </w:r>
      <w:r w:rsidRPr="003B4A82">
        <w:rPr>
          <w:rFonts w:hint="eastAsia"/>
          <w:color w:val="010001"/>
        </w:rPr>
        <w:t>；</w:t>
      </w:r>
    </w:p>
    <w:p w14:paraId="5DD5CE54" w14:textId="054E58D8" w:rsidR="00627BEA" w:rsidRPr="003B4A82" w:rsidRDefault="00627BEA" w:rsidP="00627BEA">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查询获取到的音频文件信息" w:history="1">
        <w:r w:rsidRPr="00627BEA">
          <w:rPr>
            <w:rStyle w:val="a5"/>
            <w:u w:val="none"/>
          </w:rPr>
          <w:t>NETDEV_FindNextAudioFileInfo</w:t>
        </w:r>
      </w:hyperlink>
      <w:r w:rsidRPr="003B4A82">
        <w:rPr>
          <w:rFonts w:hint="eastAsia"/>
        </w:rPr>
        <w:t>接口</w:t>
      </w:r>
      <w:r>
        <w:rPr>
          <w:rFonts w:hint="eastAsia"/>
        </w:rPr>
        <w:t>音频</w:t>
      </w:r>
      <w:r>
        <w:t>文件</w:t>
      </w:r>
      <w:r w:rsidRPr="003B4A82">
        <w:t>信息；</w:t>
      </w:r>
    </w:p>
    <w:p w14:paraId="1FB31863" w14:textId="7B7408F7" w:rsidR="00627BEA" w:rsidRPr="00627BEA" w:rsidRDefault="00627BEA" w:rsidP="00627BEA">
      <w:pPr>
        <w:pStyle w:val="a8"/>
        <w:numPr>
          <w:ilvl w:val="0"/>
          <w:numId w:val="21"/>
        </w:numPr>
        <w:ind w:firstLineChars="0"/>
      </w:pPr>
      <w:r w:rsidRPr="003B4A82">
        <w:rPr>
          <w:rFonts w:hint="eastAsia"/>
        </w:rPr>
        <w:t>获取</w:t>
      </w:r>
      <w:r>
        <w:rPr>
          <w:rFonts w:hint="eastAsia"/>
        </w:rPr>
        <w:t>音频文件</w:t>
      </w:r>
      <w:r>
        <w:t>信息</w:t>
      </w:r>
      <w:r w:rsidRPr="003B4A82">
        <w:rPr>
          <w:rFonts w:hint="eastAsia"/>
        </w:rPr>
        <w:t>结束后必须调用</w:t>
      </w:r>
      <w:hyperlink w:anchor="_关闭查找，释放资源_1" w:history="1">
        <w:r w:rsidRPr="00627BEA">
          <w:rPr>
            <w:rStyle w:val="a5"/>
            <w:u w:val="none"/>
          </w:rPr>
          <w:t>NETDEV_FindCloseAudioFileList</w:t>
        </w:r>
      </w:hyperlink>
      <w:r w:rsidRPr="003B4A82">
        <w:t>接口</w:t>
      </w:r>
      <w:r w:rsidRPr="003B4A82">
        <w:rPr>
          <w:rFonts w:hint="eastAsia"/>
        </w:rPr>
        <w:t>，以释放资源</w:t>
      </w:r>
      <w:r w:rsidRPr="003B4A82">
        <w:t>,关闭查找</w:t>
      </w:r>
      <w:r w:rsidRPr="003B4A82">
        <w:rPr>
          <w:rFonts w:hint="eastAsia"/>
        </w:rPr>
        <w:t>；</w:t>
      </w:r>
    </w:p>
    <w:p w14:paraId="40F6C1EE" w14:textId="515BCEC6" w:rsidR="002904BC" w:rsidRDefault="002904BC" w:rsidP="002904BC">
      <w:pPr>
        <w:pStyle w:val="4"/>
      </w:pPr>
      <w:bookmarkStart w:id="398" w:name="_逐个查询获取到的音频文件信息"/>
      <w:bookmarkEnd w:id="398"/>
      <w:r w:rsidRPr="002904BC">
        <w:rPr>
          <w:rFonts w:hint="eastAsia"/>
        </w:rPr>
        <w:t>逐个查询获取到的音频文件信息</w:t>
      </w:r>
    </w:p>
    <w:p w14:paraId="3D4F38DE" w14:textId="77777777" w:rsidR="00FC7A5D" w:rsidRPr="003B4A82" w:rsidRDefault="00FC7A5D" w:rsidP="00FC7A5D">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C7A5D" w:rsidRPr="003B4A82" w14:paraId="7429E7C2" w14:textId="77777777" w:rsidTr="00FC7A5D">
        <w:trPr>
          <w:jc w:val="center"/>
        </w:trPr>
        <w:tc>
          <w:tcPr>
            <w:tcW w:w="8296" w:type="dxa"/>
          </w:tcPr>
          <w:p w14:paraId="716A40B7" w14:textId="77777777" w:rsidR="00FC7A5D" w:rsidRDefault="00FC7A5D" w:rsidP="00FC7A5D">
            <w:r>
              <w:t>BOOL STDCALL NETDEV_FindNextAudioFileInfo</w:t>
            </w:r>
          </w:p>
          <w:p w14:paraId="1B9901EF" w14:textId="14419E13" w:rsidR="00FC7A5D" w:rsidRDefault="00FC7A5D" w:rsidP="00FC7A5D">
            <w:r>
              <w:t>(</w:t>
            </w:r>
          </w:p>
          <w:p w14:paraId="08EA9F40" w14:textId="77777777" w:rsidR="00FC7A5D" w:rsidRDefault="00FC7A5D" w:rsidP="00FC7A5D">
            <w:pPr>
              <w:ind w:leftChars="200" w:left="420"/>
            </w:pPr>
            <w:r>
              <w:t>LPVOID lpFindHandle,</w:t>
            </w:r>
          </w:p>
          <w:p w14:paraId="1BBD3FE4" w14:textId="29DD3E3D" w:rsidR="00FC7A5D" w:rsidRDefault="00E02404" w:rsidP="00FC7A5D">
            <w:pPr>
              <w:ind w:leftChars="200" w:left="420"/>
            </w:pPr>
            <w:hyperlink w:anchor="_音频文件信息" w:history="1">
              <w:r w:rsidR="00FC7A5D" w:rsidRPr="00DD7395">
                <w:rPr>
                  <w:rStyle w:val="a5"/>
                  <w:u w:val="none"/>
                </w:rPr>
                <w:t>LPNETDEV_AUDIO_FILE_INFO_S</w:t>
              </w:r>
            </w:hyperlink>
            <w:r w:rsidR="00FC7A5D">
              <w:t xml:space="preserve"> pstAudioFileInfo</w:t>
            </w:r>
          </w:p>
          <w:p w14:paraId="5819E318" w14:textId="4648C995" w:rsidR="00FC7A5D" w:rsidRPr="003B4A82" w:rsidRDefault="00FC7A5D" w:rsidP="00FC7A5D">
            <w:r>
              <w:t>);</w:t>
            </w:r>
          </w:p>
        </w:tc>
      </w:tr>
    </w:tbl>
    <w:p w14:paraId="06ACE7BB" w14:textId="77777777" w:rsidR="00FC7A5D" w:rsidRPr="003B4A82" w:rsidRDefault="00FC7A5D" w:rsidP="00FC7A5D">
      <w:pPr>
        <w:rPr>
          <w:b/>
          <w:bCs/>
        </w:rPr>
      </w:pPr>
    </w:p>
    <w:p w14:paraId="324293ED" w14:textId="77777777" w:rsidR="00FC7A5D" w:rsidRPr="003B4A82" w:rsidRDefault="00FC7A5D" w:rsidP="00FC7A5D">
      <w:pPr>
        <w:rPr>
          <w:b/>
          <w:bCs/>
        </w:rPr>
      </w:pPr>
      <w:r w:rsidRPr="003B4A82">
        <w:rPr>
          <w:rFonts w:hint="eastAsia"/>
          <w:b/>
          <w:bCs/>
        </w:rPr>
        <w:t>接口描述：</w:t>
      </w:r>
    </w:p>
    <w:p w14:paraId="3F31BE45" w14:textId="38388EB7" w:rsidR="00FC7A5D" w:rsidRPr="003B4A82" w:rsidRDefault="00DD7395" w:rsidP="00FC7A5D">
      <w:r w:rsidRPr="00DD7395">
        <w:rPr>
          <w:rFonts w:hint="eastAsia"/>
        </w:rPr>
        <w:t>逐个查询获取到的音频文件信息</w:t>
      </w:r>
      <w:r w:rsidR="00FC7A5D" w:rsidRPr="003B4A82">
        <w:rPr>
          <w:rFonts w:hint="eastAsia"/>
        </w:rPr>
        <w:t>；</w:t>
      </w:r>
    </w:p>
    <w:p w14:paraId="725D285E" w14:textId="77777777" w:rsidR="00FC7A5D" w:rsidRPr="003B4A82" w:rsidRDefault="00FC7A5D" w:rsidP="00FC7A5D"/>
    <w:p w14:paraId="7AE28D0A" w14:textId="77777777" w:rsidR="00FC7A5D" w:rsidRPr="003B4A82" w:rsidRDefault="00FC7A5D" w:rsidP="00FC7A5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FC7A5D" w:rsidRPr="003B4A82" w14:paraId="7C71DFD3" w14:textId="77777777" w:rsidTr="00FC7A5D">
        <w:trPr>
          <w:jc w:val="center"/>
        </w:trPr>
        <w:tc>
          <w:tcPr>
            <w:tcW w:w="1920" w:type="dxa"/>
          </w:tcPr>
          <w:p w14:paraId="6049B23D" w14:textId="77777777" w:rsidR="00FC7A5D" w:rsidRPr="003B4A82" w:rsidRDefault="00FC7A5D" w:rsidP="00FC7A5D">
            <w:pPr>
              <w:jc w:val="center"/>
            </w:pPr>
            <w:r w:rsidRPr="003B4A82">
              <w:rPr>
                <w:rFonts w:hint="eastAsia"/>
              </w:rPr>
              <w:t>参数名称</w:t>
            </w:r>
          </w:p>
        </w:tc>
        <w:tc>
          <w:tcPr>
            <w:tcW w:w="1248" w:type="dxa"/>
          </w:tcPr>
          <w:p w14:paraId="0647C6E0" w14:textId="77777777" w:rsidR="00FC7A5D" w:rsidRPr="003B4A82" w:rsidRDefault="00FC7A5D" w:rsidP="00FC7A5D">
            <w:pPr>
              <w:jc w:val="center"/>
            </w:pPr>
            <w:r w:rsidRPr="003B4A82">
              <w:rPr>
                <w:rFonts w:hint="eastAsia"/>
              </w:rPr>
              <w:t>参数</w:t>
            </w:r>
            <w:r w:rsidRPr="003B4A82">
              <w:t>类型</w:t>
            </w:r>
          </w:p>
        </w:tc>
        <w:tc>
          <w:tcPr>
            <w:tcW w:w="7288" w:type="dxa"/>
          </w:tcPr>
          <w:p w14:paraId="0AA52465" w14:textId="77777777" w:rsidR="00FC7A5D" w:rsidRPr="003B4A82" w:rsidRDefault="00FC7A5D" w:rsidP="00FC7A5D">
            <w:pPr>
              <w:jc w:val="center"/>
            </w:pPr>
            <w:r w:rsidRPr="003B4A82">
              <w:rPr>
                <w:rFonts w:hint="eastAsia"/>
              </w:rPr>
              <w:t>传参说明</w:t>
            </w:r>
          </w:p>
        </w:tc>
      </w:tr>
      <w:tr w:rsidR="00FC7A5D" w:rsidRPr="003B4A82" w14:paraId="5EB7AFE1" w14:textId="77777777" w:rsidTr="00FC7A5D">
        <w:trPr>
          <w:jc w:val="center"/>
        </w:trPr>
        <w:tc>
          <w:tcPr>
            <w:tcW w:w="1920" w:type="dxa"/>
          </w:tcPr>
          <w:p w14:paraId="37A49724" w14:textId="5F48A5B0" w:rsidR="00FC7A5D" w:rsidRPr="003B4A82" w:rsidRDefault="00FC7A5D" w:rsidP="00FC7A5D">
            <w:pPr>
              <w:jc w:val="center"/>
            </w:pPr>
            <w:r>
              <w:t>lpFindHandle</w:t>
            </w:r>
          </w:p>
        </w:tc>
        <w:tc>
          <w:tcPr>
            <w:tcW w:w="1248" w:type="dxa"/>
          </w:tcPr>
          <w:p w14:paraId="404712B9" w14:textId="77777777" w:rsidR="00FC7A5D" w:rsidRPr="003B4A82" w:rsidRDefault="00FC7A5D" w:rsidP="00FC7A5D">
            <w:pPr>
              <w:jc w:val="center"/>
            </w:pPr>
            <w:r w:rsidRPr="003B4A82">
              <w:rPr>
                <w:rFonts w:hint="eastAsia"/>
              </w:rPr>
              <w:t>IN</w:t>
            </w:r>
          </w:p>
        </w:tc>
        <w:tc>
          <w:tcPr>
            <w:tcW w:w="7288" w:type="dxa"/>
          </w:tcPr>
          <w:p w14:paraId="01A62A76" w14:textId="1396B36C" w:rsidR="00FC7A5D" w:rsidRPr="003B4A82" w:rsidRDefault="00FC7A5D" w:rsidP="00FC7A5D">
            <w:r w:rsidRPr="00FC7A5D">
              <w:rPr>
                <w:rFonts w:hint="eastAsia"/>
              </w:rPr>
              <w:t>查找句柄</w:t>
            </w:r>
          </w:p>
        </w:tc>
      </w:tr>
      <w:tr w:rsidR="00FC7A5D" w:rsidRPr="003B4A82" w14:paraId="3337BAB7" w14:textId="77777777" w:rsidTr="00FC7A5D">
        <w:trPr>
          <w:jc w:val="center"/>
        </w:trPr>
        <w:tc>
          <w:tcPr>
            <w:tcW w:w="1920" w:type="dxa"/>
          </w:tcPr>
          <w:p w14:paraId="47E341BA" w14:textId="46C0DEBD" w:rsidR="00FC7A5D" w:rsidRPr="003B4A82" w:rsidRDefault="00FC7A5D" w:rsidP="00FC7A5D">
            <w:pPr>
              <w:jc w:val="center"/>
              <w:rPr>
                <w:noProof/>
              </w:rPr>
            </w:pPr>
            <w:r>
              <w:t>pstAudioFileInfo</w:t>
            </w:r>
          </w:p>
        </w:tc>
        <w:tc>
          <w:tcPr>
            <w:tcW w:w="1248" w:type="dxa"/>
          </w:tcPr>
          <w:p w14:paraId="745D4C97" w14:textId="77777777" w:rsidR="00FC7A5D" w:rsidRPr="003B4A82" w:rsidRDefault="00FC7A5D" w:rsidP="00FC7A5D">
            <w:pPr>
              <w:jc w:val="center"/>
            </w:pPr>
            <w:r>
              <w:t>OUT</w:t>
            </w:r>
          </w:p>
        </w:tc>
        <w:tc>
          <w:tcPr>
            <w:tcW w:w="7288" w:type="dxa"/>
          </w:tcPr>
          <w:p w14:paraId="3A503CC2" w14:textId="62C85555" w:rsidR="00FC7A5D" w:rsidRPr="003B4A82" w:rsidRDefault="00FC7A5D" w:rsidP="00FC7A5D">
            <w:r w:rsidRPr="00FC7A5D">
              <w:rPr>
                <w:rFonts w:hint="eastAsia"/>
              </w:rPr>
              <w:t>音频文件信息</w:t>
            </w:r>
          </w:p>
        </w:tc>
      </w:tr>
    </w:tbl>
    <w:p w14:paraId="7C02C8F5" w14:textId="77777777" w:rsidR="00FC7A5D" w:rsidRPr="003B4A82" w:rsidRDefault="00FC7A5D" w:rsidP="00FC7A5D"/>
    <w:p w14:paraId="11E44DFA" w14:textId="77777777" w:rsidR="00FC7A5D" w:rsidRPr="003B4A82" w:rsidRDefault="00FC7A5D" w:rsidP="00FC7A5D">
      <w:pPr>
        <w:rPr>
          <w:b/>
          <w:bCs/>
        </w:rPr>
      </w:pPr>
      <w:r w:rsidRPr="003B4A82">
        <w:rPr>
          <w:b/>
          <w:bCs/>
        </w:rPr>
        <w:t>Return Values</w:t>
      </w:r>
      <w:r w:rsidRPr="003B4A82">
        <w:rPr>
          <w:rFonts w:hint="eastAsia"/>
          <w:b/>
          <w:bCs/>
        </w:rPr>
        <w:t>：</w:t>
      </w:r>
    </w:p>
    <w:p w14:paraId="7E9023BE" w14:textId="4FAE4806" w:rsidR="00FC7A5D" w:rsidRPr="003B4A82" w:rsidRDefault="00FC7A5D" w:rsidP="00FC7A5D">
      <w:r w:rsidRPr="003B4A82">
        <w:rPr>
          <w:rFonts w:eastAsiaTheme="minorHAnsi"/>
          <w:noProof/>
          <w:szCs w:val="21"/>
        </w:rPr>
        <w:t>TRUE表示成功，其他表示失败</w:t>
      </w:r>
      <w:r>
        <w:rPr>
          <w:rFonts w:eastAsiaTheme="minorHAnsi" w:hint="eastAsia"/>
          <w:noProof/>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7AB82B81" w14:textId="77777777" w:rsidR="00FC7A5D" w:rsidRPr="00627BEA" w:rsidRDefault="00FC7A5D" w:rsidP="00FC7A5D"/>
    <w:p w14:paraId="0669DAE5" w14:textId="77777777" w:rsidR="00FC7A5D" w:rsidRPr="003B4A82" w:rsidRDefault="00FC7A5D" w:rsidP="00FC7A5D">
      <w:r w:rsidRPr="003B4A82">
        <w:rPr>
          <w:b/>
          <w:bCs/>
        </w:rPr>
        <w:t>Remarks</w:t>
      </w:r>
      <w:r w:rsidRPr="003B4A82">
        <w:t>：</w:t>
      </w:r>
    </w:p>
    <w:p w14:paraId="25FF2D61" w14:textId="05DB20E4" w:rsidR="00FC7A5D" w:rsidRPr="003B4A82" w:rsidRDefault="00FC7A5D" w:rsidP="00FC7A5D">
      <w:pPr>
        <w:pStyle w:val="a8"/>
        <w:numPr>
          <w:ilvl w:val="0"/>
          <w:numId w:val="21"/>
        </w:numPr>
        <w:ind w:firstLineChars="0"/>
      </w:pPr>
      <w:r w:rsidRPr="003B4A82">
        <w:rPr>
          <w:rFonts w:hint="eastAsia"/>
          <w:color w:val="010001"/>
        </w:rPr>
        <w:t>与</w:t>
      </w:r>
      <w:hyperlink w:anchor="_获取所有的音频文件信息" w:history="1">
        <w:r w:rsidRPr="00FC7A5D">
          <w:rPr>
            <w:rStyle w:val="a5"/>
            <w:u w:val="none"/>
          </w:rPr>
          <w:t>NETDEV_FindAudioFileList</w:t>
        </w:r>
      </w:hyperlink>
      <w:r w:rsidRPr="00627BEA">
        <w:rPr>
          <w:rFonts w:ascii="宋体" w:hAnsi="宋体" w:hint="eastAsia"/>
        </w:rPr>
        <w:t>、</w:t>
      </w:r>
      <w:hyperlink w:anchor="_关闭查找，释放资源_1" w:history="1">
        <w:r w:rsidRPr="00627BEA">
          <w:rPr>
            <w:rStyle w:val="a5"/>
            <w:u w:val="none"/>
          </w:rPr>
          <w:t>NETDEV_FindCloseAudioFileList</w:t>
        </w:r>
      </w:hyperlink>
      <w:r w:rsidRPr="003B4A82">
        <w:rPr>
          <w:rFonts w:hint="eastAsia"/>
          <w:color w:val="010001"/>
        </w:rPr>
        <w:t>接口</w:t>
      </w:r>
      <w:r w:rsidRPr="003B4A82">
        <w:rPr>
          <w:color w:val="010001"/>
        </w:rPr>
        <w:t>配套使用</w:t>
      </w:r>
      <w:r w:rsidRPr="003B4A82">
        <w:rPr>
          <w:rFonts w:hint="eastAsia"/>
          <w:color w:val="010001"/>
        </w:rPr>
        <w:t>；</w:t>
      </w:r>
    </w:p>
    <w:p w14:paraId="497C9FD4" w14:textId="7878BCFD" w:rsidR="00FC7A5D" w:rsidRPr="003B4A82" w:rsidRDefault="00FC7A5D" w:rsidP="00FC7A5D">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组织通道</w:t>
      </w:r>
      <w:r w:rsidRPr="003B4A82">
        <w:t>信息；</w:t>
      </w:r>
    </w:p>
    <w:p w14:paraId="70B3D069" w14:textId="72C31A88" w:rsidR="00FC7A5D" w:rsidRPr="00FC7A5D" w:rsidRDefault="00FC7A5D" w:rsidP="00FC7A5D">
      <w:pPr>
        <w:pStyle w:val="a8"/>
        <w:numPr>
          <w:ilvl w:val="0"/>
          <w:numId w:val="21"/>
        </w:numPr>
        <w:ind w:firstLineChars="0"/>
      </w:pPr>
      <w:r w:rsidRPr="003B4A82">
        <w:rPr>
          <w:rFonts w:hint="eastAsia"/>
        </w:rPr>
        <w:t>获取</w:t>
      </w:r>
      <w:r>
        <w:rPr>
          <w:rFonts w:hint="eastAsia"/>
        </w:rPr>
        <w:t>音频文件</w:t>
      </w:r>
      <w:r>
        <w:t>信息</w:t>
      </w:r>
      <w:r w:rsidRPr="003B4A82">
        <w:rPr>
          <w:rFonts w:hint="eastAsia"/>
        </w:rPr>
        <w:t>结束后必须调用</w:t>
      </w:r>
      <w:hyperlink w:anchor="_关闭查找，释放资源_1" w:history="1">
        <w:r w:rsidRPr="00627BEA">
          <w:rPr>
            <w:rStyle w:val="a5"/>
            <w:u w:val="none"/>
          </w:rPr>
          <w:t>NETDEV_FindCloseAudioFileList</w:t>
        </w:r>
      </w:hyperlink>
      <w:r w:rsidRPr="003B4A82">
        <w:t>接口</w:t>
      </w:r>
      <w:r w:rsidRPr="003B4A82">
        <w:rPr>
          <w:rFonts w:hint="eastAsia"/>
        </w:rPr>
        <w:t>，以释放资源</w:t>
      </w:r>
      <w:r w:rsidRPr="003B4A82">
        <w:t>,关闭查找</w:t>
      </w:r>
      <w:r w:rsidRPr="003B4A82">
        <w:rPr>
          <w:rFonts w:hint="eastAsia"/>
        </w:rPr>
        <w:t>；</w:t>
      </w:r>
    </w:p>
    <w:p w14:paraId="133248DC" w14:textId="6CE55435" w:rsidR="002904BC" w:rsidRDefault="002904BC" w:rsidP="002904BC">
      <w:pPr>
        <w:pStyle w:val="4"/>
      </w:pPr>
      <w:bookmarkStart w:id="399" w:name="_关闭查找，释放资源_1"/>
      <w:bookmarkEnd w:id="399"/>
      <w:r w:rsidRPr="002904BC">
        <w:rPr>
          <w:rFonts w:hint="eastAsia"/>
        </w:rPr>
        <w:t>关闭查找</w:t>
      </w:r>
      <w:r w:rsidR="00027E94">
        <w:rPr>
          <w:rFonts w:hint="eastAsia"/>
        </w:rPr>
        <w:t>音频</w:t>
      </w:r>
      <w:r w:rsidR="00027E94">
        <w:t>文件信息</w:t>
      </w:r>
      <w:r w:rsidRPr="002904BC">
        <w:rPr>
          <w:rFonts w:hint="eastAsia"/>
        </w:rPr>
        <w:t>，释放资源</w:t>
      </w:r>
    </w:p>
    <w:tbl>
      <w:tblPr>
        <w:tblStyle w:val="a7"/>
        <w:tblW w:w="5000" w:type="pct"/>
        <w:jc w:val="center"/>
        <w:tblLook w:val="04A0" w:firstRow="1" w:lastRow="0" w:firstColumn="1" w:lastColumn="0" w:noHBand="0" w:noVBand="1"/>
      </w:tblPr>
      <w:tblGrid>
        <w:gridCol w:w="10456"/>
      </w:tblGrid>
      <w:tr w:rsidR="00027E94" w:rsidRPr="003B4A82" w14:paraId="6DFD417D" w14:textId="77777777" w:rsidTr="002D3913">
        <w:trPr>
          <w:jc w:val="center"/>
        </w:trPr>
        <w:tc>
          <w:tcPr>
            <w:tcW w:w="8296" w:type="dxa"/>
          </w:tcPr>
          <w:p w14:paraId="6724914F" w14:textId="77777777" w:rsidR="00027E94" w:rsidRDefault="00027E94" w:rsidP="002D3913">
            <w:r w:rsidRPr="00027E94">
              <w:t>BOOL STDCALL NETDEV_FindCloseAudioFileList</w:t>
            </w:r>
          </w:p>
          <w:p w14:paraId="6C6DACED" w14:textId="77777777" w:rsidR="00027E94" w:rsidRDefault="00027E94" w:rsidP="00027E94">
            <w:r w:rsidRPr="00027E94">
              <w:t>(</w:t>
            </w:r>
          </w:p>
          <w:p w14:paraId="1C9F24C6" w14:textId="77777777" w:rsidR="00027E94" w:rsidRDefault="00027E94" w:rsidP="00027E94">
            <w:pPr>
              <w:ind w:leftChars="200" w:left="420"/>
            </w:pPr>
            <w:r w:rsidRPr="00027E94">
              <w:t>LPVOID lpFindHandle</w:t>
            </w:r>
          </w:p>
          <w:p w14:paraId="77575FA5" w14:textId="20528DDB" w:rsidR="00027E94" w:rsidRPr="003B4A82" w:rsidRDefault="00027E94" w:rsidP="00027E94">
            <w:r w:rsidRPr="00027E94">
              <w:t>);</w:t>
            </w:r>
          </w:p>
        </w:tc>
      </w:tr>
    </w:tbl>
    <w:p w14:paraId="27C63EB0" w14:textId="77777777" w:rsidR="00027E94" w:rsidRPr="003B4A82" w:rsidRDefault="00027E94" w:rsidP="00027E94">
      <w:pPr>
        <w:rPr>
          <w:b/>
          <w:bCs/>
        </w:rPr>
      </w:pPr>
    </w:p>
    <w:p w14:paraId="7B5FBD86" w14:textId="77777777" w:rsidR="00027E94" w:rsidRPr="003B4A82" w:rsidRDefault="00027E94" w:rsidP="00027E94">
      <w:pPr>
        <w:rPr>
          <w:b/>
          <w:bCs/>
        </w:rPr>
      </w:pPr>
      <w:r w:rsidRPr="003B4A82">
        <w:rPr>
          <w:rFonts w:hint="eastAsia"/>
          <w:b/>
          <w:bCs/>
        </w:rPr>
        <w:t>接口描述：</w:t>
      </w:r>
    </w:p>
    <w:p w14:paraId="22F6CAD9" w14:textId="4EEE2ECB" w:rsidR="00027E94" w:rsidRPr="003B4A82" w:rsidRDefault="00027E94" w:rsidP="00027E94">
      <w:r w:rsidRPr="002904BC">
        <w:rPr>
          <w:rFonts w:hint="eastAsia"/>
        </w:rPr>
        <w:t>关闭查找</w:t>
      </w:r>
      <w:r>
        <w:rPr>
          <w:rFonts w:hint="eastAsia"/>
        </w:rPr>
        <w:t>音频</w:t>
      </w:r>
      <w:r>
        <w:t>文件信息</w:t>
      </w:r>
    </w:p>
    <w:p w14:paraId="70D0A266" w14:textId="77777777" w:rsidR="00027E94" w:rsidRPr="003B4A82" w:rsidRDefault="00027E94" w:rsidP="00027E94"/>
    <w:p w14:paraId="0EF30C68" w14:textId="77777777" w:rsidR="00027E94" w:rsidRPr="003B4A82" w:rsidRDefault="00027E94" w:rsidP="00027E9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27E94" w:rsidRPr="003B4A82" w14:paraId="023BAE72" w14:textId="77777777" w:rsidTr="002D3913">
        <w:trPr>
          <w:jc w:val="center"/>
        </w:trPr>
        <w:tc>
          <w:tcPr>
            <w:tcW w:w="2119" w:type="dxa"/>
          </w:tcPr>
          <w:p w14:paraId="1D2FB43F" w14:textId="77777777" w:rsidR="00027E94" w:rsidRPr="003B4A82" w:rsidRDefault="00027E94" w:rsidP="002D3913">
            <w:pPr>
              <w:jc w:val="center"/>
            </w:pPr>
            <w:r w:rsidRPr="003B4A82">
              <w:rPr>
                <w:rFonts w:hint="eastAsia"/>
              </w:rPr>
              <w:t>参数名称</w:t>
            </w:r>
          </w:p>
        </w:tc>
        <w:tc>
          <w:tcPr>
            <w:tcW w:w="1218" w:type="dxa"/>
          </w:tcPr>
          <w:p w14:paraId="4A228CC8" w14:textId="77777777" w:rsidR="00027E94" w:rsidRPr="003B4A82" w:rsidRDefault="00027E94" w:rsidP="002D3913">
            <w:pPr>
              <w:jc w:val="center"/>
            </w:pPr>
            <w:r w:rsidRPr="003B4A82">
              <w:rPr>
                <w:rFonts w:hint="eastAsia"/>
              </w:rPr>
              <w:t>参数</w:t>
            </w:r>
            <w:r w:rsidRPr="003B4A82">
              <w:t>类型</w:t>
            </w:r>
          </w:p>
        </w:tc>
        <w:tc>
          <w:tcPr>
            <w:tcW w:w="7119" w:type="dxa"/>
          </w:tcPr>
          <w:p w14:paraId="2A7FC1D4" w14:textId="77777777" w:rsidR="00027E94" w:rsidRPr="003B4A82" w:rsidRDefault="00027E94" w:rsidP="002D3913">
            <w:pPr>
              <w:jc w:val="center"/>
            </w:pPr>
            <w:r w:rsidRPr="003B4A82">
              <w:rPr>
                <w:rFonts w:hint="eastAsia"/>
              </w:rPr>
              <w:t>传参说明</w:t>
            </w:r>
          </w:p>
        </w:tc>
      </w:tr>
      <w:tr w:rsidR="00027E94" w:rsidRPr="003B4A82" w14:paraId="4D89AABD" w14:textId="77777777" w:rsidTr="002D3913">
        <w:trPr>
          <w:jc w:val="center"/>
        </w:trPr>
        <w:tc>
          <w:tcPr>
            <w:tcW w:w="2119" w:type="dxa"/>
          </w:tcPr>
          <w:p w14:paraId="46A00961" w14:textId="77777777" w:rsidR="00027E94" w:rsidRPr="003B4A82" w:rsidRDefault="00027E94" w:rsidP="002D3913">
            <w:pPr>
              <w:jc w:val="center"/>
            </w:pPr>
            <w:r w:rsidRPr="003B4A82">
              <w:t>lpFindHandle</w:t>
            </w:r>
          </w:p>
        </w:tc>
        <w:tc>
          <w:tcPr>
            <w:tcW w:w="1218" w:type="dxa"/>
          </w:tcPr>
          <w:p w14:paraId="0494B067" w14:textId="77777777" w:rsidR="00027E94" w:rsidRPr="003B4A82" w:rsidRDefault="00027E94" w:rsidP="002D3913">
            <w:pPr>
              <w:jc w:val="center"/>
            </w:pPr>
            <w:r w:rsidRPr="003B4A82">
              <w:rPr>
                <w:rFonts w:hint="eastAsia"/>
              </w:rPr>
              <w:t>IN</w:t>
            </w:r>
          </w:p>
        </w:tc>
        <w:tc>
          <w:tcPr>
            <w:tcW w:w="7119" w:type="dxa"/>
          </w:tcPr>
          <w:p w14:paraId="57400196" w14:textId="77777777" w:rsidR="00027E94" w:rsidRPr="003B4A82" w:rsidRDefault="00027E94" w:rsidP="002D3913">
            <w:r w:rsidRPr="003B4A82">
              <w:rPr>
                <w:rFonts w:hint="eastAsia"/>
              </w:rPr>
              <w:t>查找句柄</w:t>
            </w:r>
          </w:p>
        </w:tc>
      </w:tr>
    </w:tbl>
    <w:p w14:paraId="3567E6EF" w14:textId="77777777" w:rsidR="00027E94" w:rsidRPr="003B4A82" w:rsidRDefault="00027E94" w:rsidP="00027E94">
      <w:pPr>
        <w:rPr>
          <w:b/>
          <w:bCs/>
        </w:rPr>
      </w:pPr>
    </w:p>
    <w:p w14:paraId="6E13233B" w14:textId="77777777" w:rsidR="00027E94" w:rsidRPr="003B4A82" w:rsidRDefault="00027E94" w:rsidP="00027E94">
      <w:pPr>
        <w:rPr>
          <w:b/>
          <w:bCs/>
        </w:rPr>
      </w:pPr>
      <w:r w:rsidRPr="003B4A82">
        <w:rPr>
          <w:b/>
          <w:bCs/>
        </w:rPr>
        <w:t>Return Values</w:t>
      </w:r>
      <w:r w:rsidRPr="003B4A82">
        <w:rPr>
          <w:rFonts w:hint="eastAsia"/>
          <w:b/>
          <w:bCs/>
        </w:rPr>
        <w:t>：</w:t>
      </w:r>
    </w:p>
    <w:p w14:paraId="6F3B886A" w14:textId="77777777" w:rsidR="00027E94" w:rsidRPr="003B4A82" w:rsidRDefault="00027E94" w:rsidP="00027E94">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9ED3F9F" w14:textId="77777777" w:rsidR="00027E94" w:rsidRPr="003B4A82" w:rsidRDefault="00027E94" w:rsidP="00027E94"/>
    <w:p w14:paraId="7DAE8D00" w14:textId="77777777" w:rsidR="00027E94" w:rsidRPr="003B4A82" w:rsidRDefault="00027E94" w:rsidP="00027E94">
      <w:r w:rsidRPr="003B4A82">
        <w:rPr>
          <w:b/>
          <w:bCs/>
        </w:rPr>
        <w:t>Remarks</w:t>
      </w:r>
      <w:r w:rsidRPr="003B4A82">
        <w:t>：</w:t>
      </w:r>
    </w:p>
    <w:p w14:paraId="2C643BD4" w14:textId="3832F3F1" w:rsidR="00027E94" w:rsidRPr="003B4A82" w:rsidRDefault="00027E94" w:rsidP="00027E94">
      <w:pPr>
        <w:pStyle w:val="a8"/>
        <w:numPr>
          <w:ilvl w:val="0"/>
          <w:numId w:val="21"/>
        </w:numPr>
        <w:ind w:firstLineChars="0"/>
      </w:pPr>
      <w:r w:rsidRPr="003B4A82">
        <w:rPr>
          <w:rFonts w:hint="eastAsia"/>
          <w:color w:val="010001"/>
        </w:rPr>
        <w:t>与</w:t>
      </w:r>
      <w:hyperlink w:anchor="_获取所有的音频文件信息" w:history="1">
        <w:r w:rsidRPr="00FC7A5D">
          <w:rPr>
            <w:rStyle w:val="a5"/>
            <w:u w:val="none"/>
          </w:rPr>
          <w:t>NETDEV_FindAudioFileList</w:t>
        </w:r>
      </w:hyperlink>
      <w:r w:rsidRPr="003B4A82">
        <w:rPr>
          <w:rFonts w:ascii="宋体" w:hAnsi="宋体" w:hint="eastAsia"/>
        </w:rPr>
        <w:t>、</w:t>
      </w:r>
      <w:hyperlink w:anchor="_逐个查询获取到的音频文件信息" w:history="1">
        <w:r w:rsidRPr="00627BEA">
          <w:rPr>
            <w:rStyle w:val="a5"/>
            <w:u w:val="none"/>
          </w:rPr>
          <w:t>NETDEV_FindNextAudioFileInfo</w:t>
        </w:r>
      </w:hyperlink>
      <w:r w:rsidRPr="003B4A82">
        <w:rPr>
          <w:rFonts w:hint="eastAsia"/>
          <w:color w:val="010001"/>
        </w:rPr>
        <w:t>接口</w:t>
      </w:r>
      <w:r w:rsidRPr="003B4A82">
        <w:rPr>
          <w:color w:val="010001"/>
        </w:rPr>
        <w:t>配套使用</w:t>
      </w:r>
    </w:p>
    <w:p w14:paraId="17574BC6" w14:textId="4D7CB995" w:rsidR="00A44F9E" w:rsidRPr="00027E94" w:rsidRDefault="00027E94" w:rsidP="00A44F9E">
      <w:pPr>
        <w:pStyle w:val="a8"/>
        <w:numPr>
          <w:ilvl w:val="0"/>
          <w:numId w:val="21"/>
        </w:numPr>
        <w:ind w:firstLineChars="0"/>
      </w:pPr>
      <w:r w:rsidRPr="003B4A82">
        <w:rPr>
          <w:rFonts w:hint="eastAsia"/>
        </w:rPr>
        <w:t>获取组织通道信息结束后必须调用</w:t>
      </w:r>
      <w:hyperlink w:anchor="_关闭查找，释放资源_1" w:history="1">
        <w:r w:rsidRPr="00627BEA">
          <w:rPr>
            <w:rStyle w:val="a5"/>
            <w:u w:val="none"/>
          </w:rPr>
          <w:t>NETDEV_FindCloseAudioFileList</w:t>
        </w:r>
      </w:hyperlink>
      <w:r w:rsidRPr="003B4A82">
        <w:t>接口</w:t>
      </w:r>
      <w:r w:rsidRPr="003B4A82">
        <w:rPr>
          <w:rFonts w:hint="eastAsia"/>
        </w:rPr>
        <w:t>，以释放资源</w:t>
      </w:r>
      <w:r w:rsidRPr="003B4A82">
        <w:t>,关闭查找</w:t>
      </w:r>
      <w:r w:rsidRPr="003B4A82">
        <w:rPr>
          <w:rFonts w:hint="eastAsia"/>
        </w:rPr>
        <w:t>；</w:t>
      </w:r>
    </w:p>
    <w:p w14:paraId="1D3DF8A7" w14:textId="245392B9" w:rsidR="002904BC" w:rsidRDefault="002904BC" w:rsidP="002904BC">
      <w:pPr>
        <w:pStyle w:val="3"/>
      </w:pPr>
      <w:bookmarkStart w:id="400" w:name="_Toc88647263"/>
      <w:r>
        <w:rPr>
          <w:rFonts w:hint="eastAsia"/>
        </w:rPr>
        <w:t>查询音频</w:t>
      </w:r>
      <w:r>
        <w:t>输出参数</w:t>
      </w:r>
      <w:bookmarkEnd w:id="400"/>
    </w:p>
    <w:p w14:paraId="5D1CCB48" w14:textId="77777777" w:rsidR="00680F37" w:rsidRPr="003B4A82" w:rsidRDefault="00680F37" w:rsidP="00680F37">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680F37" w:rsidRPr="003B4A82" w14:paraId="26F4E9C6" w14:textId="77777777" w:rsidTr="002D3913">
        <w:trPr>
          <w:jc w:val="center"/>
        </w:trPr>
        <w:tc>
          <w:tcPr>
            <w:tcW w:w="8296" w:type="dxa"/>
          </w:tcPr>
          <w:p w14:paraId="56102198" w14:textId="77777777" w:rsidR="00680F37" w:rsidRDefault="00680F37" w:rsidP="00680F37">
            <w:pPr>
              <w:rPr>
                <w:noProof/>
              </w:rPr>
            </w:pPr>
            <w:r>
              <w:rPr>
                <w:noProof/>
              </w:rPr>
              <w:t>BOOL STDCALL NETDEV_GetAudioOutputCfg</w:t>
            </w:r>
          </w:p>
          <w:p w14:paraId="4D593E4F" w14:textId="77777777" w:rsidR="00680F37" w:rsidRDefault="00680F37" w:rsidP="00680F37">
            <w:pPr>
              <w:rPr>
                <w:noProof/>
              </w:rPr>
            </w:pPr>
            <w:r>
              <w:rPr>
                <w:noProof/>
              </w:rPr>
              <w:t>(</w:t>
            </w:r>
          </w:p>
          <w:p w14:paraId="63CEBB87" w14:textId="77777777" w:rsidR="00680F37" w:rsidRDefault="00680F37" w:rsidP="00680F37">
            <w:pPr>
              <w:ind w:leftChars="200" w:left="420"/>
              <w:rPr>
                <w:noProof/>
              </w:rPr>
            </w:pPr>
            <w:r>
              <w:rPr>
                <w:noProof/>
              </w:rPr>
              <w:t>LPVOID lpUserID,</w:t>
            </w:r>
          </w:p>
          <w:p w14:paraId="026C2B2B" w14:textId="77777777" w:rsidR="00680F37" w:rsidRDefault="00680F37" w:rsidP="00680F37">
            <w:pPr>
              <w:ind w:leftChars="200" w:left="420"/>
              <w:rPr>
                <w:noProof/>
              </w:rPr>
            </w:pPr>
            <w:r>
              <w:rPr>
                <w:noProof/>
              </w:rPr>
              <w:t>UINT32 udwChannelID,</w:t>
            </w:r>
          </w:p>
          <w:p w14:paraId="2094603B" w14:textId="62F221CE" w:rsidR="00680F37" w:rsidRDefault="00E02404" w:rsidP="00680F37">
            <w:pPr>
              <w:ind w:leftChars="200" w:left="420"/>
              <w:rPr>
                <w:noProof/>
              </w:rPr>
            </w:pPr>
            <w:hyperlink w:anchor="_音频输出参数" w:history="1">
              <w:r w:rsidR="00680F37" w:rsidRPr="00680F37">
                <w:rPr>
                  <w:rStyle w:val="a5"/>
                  <w:noProof/>
                  <w:u w:val="none"/>
                </w:rPr>
                <w:t>LPNETDEV_AUDIO_OUTPUT_CFG_S</w:t>
              </w:r>
            </w:hyperlink>
            <w:r w:rsidR="00680F37">
              <w:rPr>
                <w:noProof/>
              </w:rPr>
              <w:t xml:space="preserve"> pstAudioOutputCfg</w:t>
            </w:r>
          </w:p>
          <w:p w14:paraId="3364393F" w14:textId="773C8AAB" w:rsidR="00680F37" w:rsidRPr="003B4A82" w:rsidRDefault="00680F37" w:rsidP="00680F37">
            <w:pPr>
              <w:rPr>
                <w:rFonts w:eastAsiaTheme="minorHAnsi"/>
                <w:noProof/>
                <w:szCs w:val="21"/>
              </w:rPr>
            </w:pPr>
            <w:r>
              <w:rPr>
                <w:noProof/>
              </w:rPr>
              <w:t>);</w:t>
            </w:r>
          </w:p>
        </w:tc>
      </w:tr>
    </w:tbl>
    <w:p w14:paraId="1CB91A23" w14:textId="77777777" w:rsidR="00680F37" w:rsidRDefault="00680F37" w:rsidP="00680F37">
      <w:pPr>
        <w:rPr>
          <w:rFonts w:eastAsiaTheme="minorHAnsi"/>
          <w:b/>
          <w:szCs w:val="21"/>
        </w:rPr>
      </w:pPr>
    </w:p>
    <w:p w14:paraId="042C75F4" w14:textId="77777777" w:rsidR="00680F37" w:rsidRPr="003B4A82" w:rsidRDefault="00680F37" w:rsidP="00680F37">
      <w:pPr>
        <w:rPr>
          <w:rFonts w:eastAsiaTheme="minorHAnsi"/>
          <w:b/>
          <w:szCs w:val="21"/>
        </w:rPr>
      </w:pPr>
      <w:r w:rsidRPr="003B4A82">
        <w:rPr>
          <w:rFonts w:eastAsiaTheme="minorHAnsi" w:hint="eastAsia"/>
          <w:b/>
          <w:szCs w:val="21"/>
        </w:rPr>
        <w:t>接口描述：</w:t>
      </w:r>
    </w:p>
    <w:p w14:paraId="2F666C6F" w14:textId="2AD123C5" w:rsidR="00680F37" w:rsidRDefault="00680F37" w:rsidP="00680F37">
      <w:pPr>
        <w:rPr>
          <w:rFonts w:eastAsiaTheme="minorHAnsi"/>
          <w:noProof/>
          <w:szCs w:val="21"/>
        </w:rPr>
      </w:pPr>
      <w:r w:rsidRPr="00680F37">
        <w:rPr>
          <w:rFonts w:eastAsiaTheme="minorHAnsi" w:hint="eastAsia"/>
          <w:noProof/>
          <w:szCs w:val="21"/>
        </w:rPr>
        <w:t>查询音频输出参数</w:t>
      </w:r>
    </w:p>
    <w:p w14:paraId="345617FB" w14:textId="77777777" w:rsidR="00680F37" w:rsidRPr="003B4A82" w:rsidRDefault="00680F37" w:rsidP="00680F37">
      <w:pPr>
        <w:rPr>
          <w:rFonts w:eastAsiaTheme="minorHAnsi"/>
          <w:szCs w:val="21"/>
        </w:rPr>
      </w:pPr>
    </w:p>
    <w:p w14:paraId="075AB89E" w14:textId="77777777" w:rsidR="00680F37" w:rsidRPr="003B4A82" w:rsidRDefault="00680F37" w:rsidP="00680F37">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680F37" w:rsidRPr="003B4A82" w14:paraId="53829B33" w14:textId="77777777" w:rsidTr="002D3913">
        <w:trPr>
          <w:jc w:val="center"/>
        </w:trPr>
        <w:tc>
          <w:tcPr>
            <w:tcW w:w="2616" w:type="dxa"/>
            <w:vAlign w:val="center"/>
          </w:tcPr>
          <w:p w14:paraId="3E693427" w14:textId="77777777" w:rsidR="00680F37" w:rsidRPr="003B4A82" w:rsidRDefault="00680F37" w:rsidP="002D3913">
            <w:pPr>
              <w:rPr>
                <w:rFonts w:eastAsiaTheme="minorHAnsi"/>
                <w:noProof/>
                <w:szCs w:val="21"/>
              </w:rPr>
            </w:pPr>
            <w:r w:rsidRPr="003B4A82">
              <w:rPr>
                <w:rFonts w:eastAsiaTheme="minorHAnsi" w:hint="eastAsia"/>
                <w:noProof/>
                <w:szCs w:val="21"/>
              </w:rPr>
              <w:t>参数名称</w:t>
            </w:r>
          </w:p>
        </w:tc>
        <w:tc>
          <w:tcPr>
            <w:tcW w:w="1173" w:type="dxa"/>
            <w:vAlign w:val="center"/>
          </w:tcPr>
          <w:p w14:paraId="6502A331" w14:textId="77777777" w:rsidR="00680F37" w:rsidRPr="003B4A82" w:rsidRDefault="00680F37" w:rsidP="002D3913">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313B85A3" w14:textId="77777777" w:rsidR="00680F37" w:rsidRPr="003B4A82" w:rsidRDefault="00680F37" w:rsidP="002D3913">
            <w:pPr>
              <w:rPr>
                <w:rFonts w:eastAsiaTheme="minorHAnsi"/>
                <w:noProof/>
                <w:szCs w:val="21"/>
              </w:rPr>
            </w:pPr>
            <w:r w:rsidRPr="003B4A82">
              <w:rPr>
                <w:rFonts w:eastAsiaTheme="minorHAnsi" w:hint="eastAsia"/>
                <w:noProof/>
                <w:szCs w:val="21"/>
              </w:rPr>
              <w:t>传参说明</w:t>
            </w:r>
          </w:p>
        </w:tc>
      </w:tr>
      <w:tr w:rsidR="00680F37" w:rsidRPr="003B4A82" w14:paraId="484369A0" w14:textId="77777777" w:rsidTr="002D3913">
        <w:trPr>
          <w:trHeight w:val="338"/>
          <w:jc w:val="center"/>
        </w:trPr>
        <w:tc>
          <w:tcPr>
            <w:tcW w:w="2616" w:type="dxa"/>
            <w:vAlign w:val="center"/>
          </w:tcPr>
          <w:p w14:paraId="5488DD53" w14:textId="77777777" w:rsidR="00680F37" w:rsidRPr="003B4A82" w:rsidRDefault="00680F37" w:rsidP="002D3913">
            <w:pPr>
              <w:rPr>
                <w:rFonts w:eastAsiaTheme="minorHAnsi"/>
                <w:noProof/>
                <w:szCs w:val="21"/>
              </w:rPr>
            </w:pPr>
            <w:r w:rsidRPr="003B4A82">
              <w:rPr>
                <w:noProof/>
              </w:rPr>
              <w:t>lpUserID</w:t>
            </w:r>
          </w:p>
        </w:tc>
        <w:tc>
          <w:tcPr>
            <w:tcW w:w="1173" w:type="dxa"/>
            <w:vAlign w:val="center"/>
          </w:tcPr>
          <w:p w14:paraId="219FA547" w14:textId="77777777" w:rsidR="00680F37" w:rsidRPr="003B4A82" w:rsidRDefault="00680F37" w:rsidP="00680F37">
            <w:pPr>
              <w:jc w:val="center"/>
              <w:rPr>
                <w:rFonts w:eastAsiaTheme="minorHAnsi"/>
                <w:noProof/>
                <w:szCs w:val="21"/>
              </w:rPr>
            </w:pPr>
            <w:r w:rsidRPr="003B4A82">
              <w:rPr>
                <w:noProof/>
              </w:rPr>
              <w:t>IN</w:t>
            </w:r>
          </w:p>
        </w:tc>
        <w:tc>
          <w:tcPr>
            <w:tcW w:w="6667" w:type="dxa"/>
            <w:vAlign w:val="center"/>
          </w:tcPr>
          <w:p w14:paraId="04944C65" w14:textId="77777777" w:rsidR="00680F37" w:rsidRPr="003B4A82" w:rsidRDefault="00680F37" w:rsidP="002D3913">
            <w:pPr>
              <w:rPr>
                <w:rFonts w:eastAsiaTheme="minorHAnsi"/>
                <w:noProof/>
                <w:szCs w:val="21"/>
              </w:rPr>
            </w:pPr>
            <w:r w:rsidRPr="003B4A82">
              <w:rPr>
                <w:noProof/>
              </w:rPr>
              <w:t>用户登录句柄</w:t>
            </w:r>
          </w:p>
        </w:tc>
      </w:tr>
      <w:tr w:rsidR="00680F37" w:rsidRPr="003B4A82" w14:paraId="3193E8BD" w14:textId="77777777" w:rsidTr="002D3913">
        <w:trPr>
          <w:jc w:val="center"/>
        </w:trPr>
        <w:tc>
          <w:tcPr>
            <w:tcW w:w="2616" w:type="dxa"/>
            <w:vAlign w:val="center"/>
          </w:tcPr>
          <w:p w14:paraId="5D37FC09" w14:textId="60A6D3AD" w:rsidR="00680F37" w:rsidRPr="003B4A82" w:rsidRDefault="00680F37" w:rsidP="002D3913">
            <w:pPr>
              <w:rPr>
                <w:rFonts w:eastAsiaTheme="minorHAnsi"/>
                <w:noProof/>
                <w:szCs w:val="21"/>
              </w:rPr>
            </w:pPr>
            <w:r>
              <w:rPr>
                <w:noProof/>
              </w:rPr>
              <w:t>udwChannelID</w:t>
            </w:r>
          </w:p>
        </w:tc>
        <w:tc>
          <w:tcPr>
            <w:tcW w:w="1173" w:type="dxa"/>
            <w:vAlign w:val="center"/>
          </w:tcPr>
          <w:p w14:paraId="47CCC81A" w14:textId="77777777" w:rsidR="00680F37" w:rsidRPr="003B4A82" w:rsidRDefault="00680F37" w:rsidP="00680F37">
            <w:pPr>
              <w:jc w:val="center"/>
              <w:rPr>
                <w:rFonts w:eastAsiaTheme="minorHAnsi"/>
                <w:noProof/>
                <w:szCs w:val="21"/>
              </w:rPr>
            </w:pPr>
            <w:r w:rsidRPr="003B4A82">
              <w:rPr>
                <w:noProof/>
              </w:rPr>
              <w:t>IN</w:t>
            </w:r>
          </w:p>
        </w:tc>
        <w:tc>
          <w:tcPr>
            <w:tcW w:w="6667" w:type="dxa"/>
            <w:vAlign w:val="center"/>
          </w:tcPr>
          <w:p w14:paraId="16255754" w14:textId="3A5C97E7" w:rsidR="00680F37" w:rsidRPr="003B4A82" w:rsidRDefault="00680F37" w:rsidP="002D3913">
            <w:pPr>
              <w:rPr>
                <w:rFonts w:eastAsiaTheme="minorHAnsi"/>
                <w:noProof/>
                <w:szCs w:val="21"/>
              </w:rPr>
            </w:pPr>
            <w:r w:rsidRPr="00680F37">
              <w:rPr>
                <w:rFonts w:hint="eastAsia"/>
                <w:noProof/>
              </w:rPr>
              <w:t>通道</w:t>
            </w:r>
            <w:r w:rsidRPr="00680F37">
              <w:rPr>
                <w:noProof/>
              </w:rPr>
              <w:t>ID</w:t>
            </w:r>
          </w:p>
        </w:tc>
      </w:tr>
      <w:tr w:rsidR="00680F37" w:rsidRPr="003B4A82" w14:paraId="192379D8" w14:textId="77777777" w:rsidTr="002D3913">
        <w:trPr>
          <w:jc w:val="center"/>
        </w:trPr>
        <w:tc>
          <w:tcPr>
            <w:tcW w:w="2616" w:type="dxa"/>
            <w:vAlign w:val="center"/>
          </w:tcPr>
          <w:p w14:paraId="5C9D7DE3" w14:textId="70177EF2" w:rsidR="00680F37" w:rsidRDefault="00680F37" w:rsidP="002D3913">
            <w:pPr>
              <w:rPr>
                <w:noProof/>
              </w:rPr>
            </w:pPr>
            <w:r>
              <w:rPr>
                <w:noProof/>
              </w:rPr>
              <w:t>pstAudioOutputCfg</w:t>
            </w:r>
          </w:p>
        </w:tc>
        <w:tc>
          <w:tcPr>
            <w:tcW w:w="1173" w:type="dxa"/>
            <w:vAlign w:val="center"/>
          </w:tcPr>
          <w:p w14:paraId="20F35325" w14:textId="506DF715" w:rsidR="00680F37" w:rsidRPr="003B4A82" w:rsidRDefault="00680F37" w:rsidP="00680F37">
            <w:pPr>
              <w:jc w:val="center"/>
              <w:rPr>
                <w:noProof/>
              </w:rPr>
            </w:pPr>
            <w:r>
              <w:rPr>
                <w:rFonts w:hint="eastAsia"/>
                <w:noProof/>
              </w:rPr>
              <w:t>OUT</w:t>
            </w:r>
          </w:p>
        </w:tc>
        <w:tc>
          <w:tcPr>
            <w:tcW w:w="6667" w:type="dxa"/>
            <w:vAlign w:val="center"/>
          </w:tcPr>
          <w:p w14:paraId="31C97893" w14:textId="4783B493" w:rsidR="00680F37" w:rsidRPr="00AA2F96" w:rsidRDefault="00680F37" w:rsidP="002D3913">
            <w:pPr>
              <w:rPr>
                <w:noProof/>
              </w:rPr>
            </w:pPr>
            <w:r w:rsidRPr="00680F37">
              <w:rPr>
                <w:rFonts w:hint="eastAsia"/>
                <w:noProof/>
              </w:rPr>
              <w:t>音频输出参数</w:t>
            </w:r>
          </w:p>
        </w:tc>
      </w:tr>
    </w:tbl>
    <w:p w14:paraId="12546F7B" w14:textId="77777777" w:rsidR="00680F37" w:rsidRPr="003B4A82" w:rsidRDefault="00680F37" w:rsidP="00680F37">
      <w:pPr>
        <w:rPr>
          <w:rFonts w:eastAsiaTheme="minorHAnsi"/>
          <w:szCs w:val="21"/>
        </w:rPr>
      </w:pPr>
    </w:p>
    <w:p w14:paraId="4C458CD6" w14:textId="77777777" w:rsidR="00680F37" w:rsidRPr="003B4A82" w:rsidRDefault="00680F37" w:rsidP="00680F37">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6623449B" w14:textId="555E8484" w:rsidR="00680F37" w:rsidRPr="00680F37" w:rsidRDefault="00680F37" w:rsidP="00680F37">
      <w:pPr>
        <w:rPr>
          <w:rFonts w:eastAsiaTheme="minorHAnsi"/>
          <w:b/>
          <w:szCs w:val="21"/>
        </w:rPr>
      </w:pPr>
      <w:r w:rsidRPr="003B4A82">
        <w:rPr>
          <w:rFonts w:eastAsiaTheme="minorHAnsi"/>
          <w:noProof/>
          <w:szCs w:val="21"/>
        </w:rPr>
        <w:t>TRUE表示成功，其他表示失败</w:t>
      </w:r>
      <w:r>
        <w:rPr>
          <w:rFonts w:eastAsiaTheme="minorHAnsi" w:hint="eastAsia"/>
          <w:noProof/>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35307915" w14:textId="6C05480A" w:rsidR="002904BC" w:rsidRDefault="002904BC" w:rsidP="002904BC">
      <w:pPr>
        <w:pStyle w:val="3"/>
      </w:pPr>
      <w:bookmarkStart w:id="401" w:name="_Toc88647264"/>
      <w:r>
        <w:rPr>
          <w:rFonts w:hint="eastAsia"/>
        </w:rPr>
        <w:t>设置</w:t>
      </w:r>
      <w:r>
        <w:t>音频输出</w:t>
      </w:r>
      <w:r>
        <w:rPr>
          <w:rFonts w:hint="eastAsia"/>
        </w:rPr>
        <w:t>参数</w:t>
      </w:r>
      <w:bookmarkEnd w:id="401"/>
    </w:p>
    <w:tbl>
      <w:tblPr>
        <w:tblStyle w:val="a7"/>
        <w:tblW w:w="5000" w:type="pct"/>
        <w:jc w:val="center"/>
        <w:tblLook w:val="04A0" w:firstRow="1" w:lastRow="0" w:firstColumn="1" w:lastColumn="0" w:noHBand="0" w:noVBand="1"/>
      </w:tblPr>
      <w:tblGrid>
        <w:gridCol w:w="10456"/>
      </w:tblGrid>
      <w:tr w:rsidR="00BA1186" w:rsidRPr="003B4A82" w14:paraId="57274F4B" w14:textId="77777777" w:rsidTr="002D3913">
        <w:trPr>
          <w:jc w:val="center"/>
        </w:trPr>
        <w:tc>
          <w:tcPr>
            <w:tcW w:w="8296" w:type="dxa"/>
          </w:tcPr>
          <w:p w14:paraId="23715673" w14:textId="528983E6" w:rsidR="00BA1186" w:rsidRDefault="00BA1186" w:rsidP="002D3913">
            <w:pPr>
              <w:rPr>
                <w:noProof/>
              </w:rPr>
            </w:pPr>
            <w:r>
              <w:rPr>
                <w:noProof/>
              </w:rPr>
              <w:t xml:space="preserve">BOOL STDCALL </w:t>
            </w:r>
            <w:r w:rsidRPr="00BA1186">
              <w:rPr>
                <w:noProof/>
              </w:rPr>
              <w:t>NETDEV_SetAudioOutputCfg</w:t>
            </w:r>
          </w:p>
          <w:p w14:paraId="4E0E442E" w14:textId="77777777" w:rsidR="00BA1186" w:rsidRDefault="00BA1186" w:rsidP="002D3913">
            <w:pPr>
              <w:rPr>
                <w:noProof/>
              </w:rPr>
            </w:pPr>
            <w:r>
              <w:rPr>
                <w:noProof/>
              </w:rPr>
              <w:t>(</w:t>
            </w:r>
          </w:p>
          <w:p w14:paraId="145A80B7" w14:textId="77777777" w:rsidR="00BA1186" w:rsidRDefault="00BA1186" w:rsidP="002D3913">
            <w:pPr>
              <w:ind w:leftChars="200" w:left="420"/>
              <w:rPr>
                <w:noProof/>
              </w:rPr>
            </w:pPr>
            <w:r>
              <w:rPr>
                <w:noProof/>
              </w:rPr>
              <w:t>LPVOID lpUserID,</w:t>
            </w:r>
          </w:p>
          <w:p w14:paraId="6F08A473" w14:textId="77777777" w:rsidR="00BA1186" w:rsidRDefault="00BA1186" w:rsidP="002D3913">
            <w:pPr>
              <w:ind w:leftChars="200" w:left="420"/>
              <w:rPr>
                <w:noProof/>
              </w:rPr>
            </w:pPr>
            <w:r>
              <w:rPr>
                <w:noProof/>
              </w:rPr>
              <w:t>UINT32 udwChannelID,</w:t>
            </w:r>
          </w:p>
          <w:p w14:paraId="3999C3EB" w14:textId="24266F5D" w:rsidR="00BA1186" w:rsidRDefault="00E02404" w:rsidP="002D3913">
            <w:pPr>
              <w:ind w:leftChars="200" w:left="420"/>
              <w:rPr>
                <w:noProof/>
              </w:rPr>
            </w:pPr>
            <w:hyperlink w:anchor="_音频输出参数" w:history="1">
              <w:r w:rsidR="00BA1186" w:rsidRPr="00680F37">
                <w:rPr>
                  <w:rStyle w:val="a5"/>
                  <w:noProof/>
                  <w:u w:val="none"/>
                </w:rPr>
                <w:t>LPNETDEV_AUDIO_OUTPUT_CFG_S</w:t>
              </w:r>
            </w:hyperlink>
            <w:r w:rsidR="00BA1186">
              <w:rPr>
                <w:noProof/>
              </w:rPr>
              <w:t xml:space="preserve"> </w:t>
            </w:r>
            <w:r w:rsidR="00BA1186" w:rsidRPr="00BA1186">
              <w:rPr>
                <w:noProof/>
              </w:rPr>
              <w:t>pstAudioOutputCfg</w:t>
            </w:r>
          </w:p>
          <w:p w14:paraId="5AFDD6D3" w14:textId="77777777" w:rsidR="00BA1186" w:rsidRPr="003B4A82" w:rsidRDefault="00BA1186" w:rsidP="002D3913">
            <w:pPr>
              <w:rPr>
                <w:rFonts w:eastAsiaTheme="minorHAnsi"/>
                <w:noProof/>
                <w:szCs w:val="21"/>
              </w:rPr>
            </w:pPr>
            <w:r>
              <w:rPr>
                <w:noProof/>
              </w:rPr>
              <w:t>);</w:t>
            </w:r>
          </w:p>
        </w:tc>
      </w:tr>
    </w:tbl>
    <w:p w14:paraId="1A19C6A4" w14:textId="77777777" w:rsidR="00BA1186" w:rsidRDefault="00BA1186" w:rsidP="00BA1186">
      <w:pPr>
        <w:rPr>
          <w:rFonts w:eastAsiaTheme="minorHAnsi"/>
          <w:b/>
          <w:szCs w:val="21"/>
        </w:rPr>
      </w:pPr>
    </w:p>
    <w:p w14:paraId="69E6459C" w14:textId="77777777" w:rsidR="00BA1186" w:rsidRPr="003B4A82" w:rsidRDefault="00BA1186" w:rsidP="00BA1186">
      <w:pPr>
        <w:rPr>
          <w:rFonts w:eastAsiaTheme="minorHAnsi"/>
          <w:b/>
          <w:szCs w:val="21"/>
        </w:rPr>
      </w:pPr>
      <w:r w:rsidRPr="003B4A82">
        <w:rPr>
          <w:rFonts w:eastAsiaTheme="minorHAnsi" w:hint="eastAsia"/>
          <w:b/>
          <w:szCs w:val="21"/>
        </w:rPr>
        <w:t>接口描述：</w:t>
      </w:r>
    </w:p>
    <w:p w14:paraId="42096F2D" w14:textId="51A99402" w:rsidR="00BA1186" w:rsidRDefault="00D97E29" w:rsidP="00BA1186">
      <w:pPr>
        <w:rPr>
          <w:rFonts w:eastAsiaTheme="minorHAnsi"/>
          <w:noProof/>
          <w:szCs w:val="21"/>
        </w:rPr>
      </w:pPr>
      <w:r>
        <w:rPr>
          <w:rFonts w:eastAsiaTheme="minorHAnsi" w:hint="eastAsia"/>
          <w:noProof/>
          <w:szCs w:val="21"/>
        </w:rPr>
        <w:t>设置</w:t>
      </w:r>
      <w:r w:rsidR="00BA1186" w:rsidRPr="00680F37">
        <w:rPr>
          <w:rFonts w:eastAsiaTheme="minorHAnsi" w:hint="eastAsia"/>
          <w:noProof/>
          <w:szCs w:val="21"/>
        </w:rPr>
        <w:t>音频输出参数</w:t>
      </w:r>
    </w:p>
    <w:p w14:paraId="7EFAF4B3" w14:textId="77777777" w:rsidR="00BA1186" w:rsidRPr="003B4A82" w:rsidRDefault="00BA1186" w:rsidP="00BA1186">
      <w:pPr>
        <w:rPr>
          <w:rFonts w:eastAsiaTheme="minorHAnsi"/>
          <w:szCs w:val="21"/>
        </w:rPr>
      </w:pPr>
    </w:p>
    <w:p w14:paraId="7C8A71AE" w14:textId="77777777" w:rsidR="00BA1186" w:rsidRPr="003B4A82" w:rsidRDefault="00BA1186" w:rsidP="00BA1186">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BA1186" w:rsidRPr="003B4A82" w14:paraId="174CDBA8" w14:textId="77777777" w:rsidTr="002D3913">
        <w:trPr>
          <w:jc w:val="center"/>
        </w:trPr>
        <w:tc>
          <w:tcPr>
            <w:tcW w:w="2616" w:type="dxa"/>
            <w:vAlign w:val="center"/>
          </w:tcPr>
          <w:p w14:paraId="66382DC0" w14:textId="77777777" w:rsidR="00BA1186" w:rsidRPr="003B4A82" w:rsidRDefault="00BA1186" w:rsidP="002D3913">
            <w:pPr>
              <w:rPr>
                <w:rFonts w:eastAsiaTheme="minorHAnsi"/>
                <w:noProof/>
                <w:szCs w:val="21"/>
              </w:rPr>
            </w:pPr>
            <w:r w:rsidRPr="003B4A82">
              <w:rPr>
                <w:rFonts w:eastAsiaTheme="minorHAnsi" w:hint="eastAsia"/>
                <w:noProof/>
                <w:szCs w:val="21"/>
              </w:rPr>
              <w:t>参数名称</w:t>
            </w:r>
          </w:p>
        </w:tc>
        <w:tc>
          <w:tcPr>
            <w:tcW w:w="1173" w:type="dxa"/>
            <w:vAlign w:val="center"/>
          </w:tcPr>
          <w:p w14:paraId="143FFD3D" w14:textId="77777777" w:rsidR="00BA1186" w:rsidRPr="003B4A82" w:rsidRDefault="00BA1186" w:rsidP="002D3913">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75E2C282" w14:textId="77777777" w:rsidR="00BA1186" w:rsidRPr="003B4A82" w:rsidRDefault="00BA1186" w:rsidP="002D3913">
            <w:pPr>
              <w:rPr>
                <w:rFonts w:eastAsiaTheme="minorHAnsi"/>
                <w:noProof/>
                <w:szCs w:val="21"/>
              </w:rPr>
            </w:pPr>
            <w:r w:rsidRPr="003B4A82">
              <w:rPr>
                <w:rFonts w:eastAsiaTheme="minorHAnsi" w:hint="eastAsia"/>
                <w:noProof/>
                <w:szCs w:val="21"/>
              </w:rPr>
              <w:t>传参说明</w:t>
            </w:r>
          </w:p>
        </w:tc>
      </w:tr>
      <w:tr w:rsidR="00BA1186" w:rsidRPr="003B4A82" w14:paraId="6CD89882" w14:textId="77777777" w:rsidTr="002D3913">
        <w:trPr>
          <w:trHeight w:val="338"/>
          <w:jc w:val="center"/>
        </w:trPr>
        <w:tc>
          <w:tcPr>
            <w:tcW w:w="2616" w:type="dxa"/>
            <w:vAlign w:val="center"/>
          </w:tcPr>
          <w:p w14:paraId="7A937B31" w14:textId="77777777" w:rsidR="00BA1186" w:rsidRPr="003B4A82" w:rsidRDefault="00BA1186" w:rsidP="002D3913">
            <w:pPr>
              <w:rPr>
                <w:rFonts w:eastAsiaTheme="minorHAnsi"/>
                <w:noProof/>
                <w:szCs w:val="21"/>
              </w:rPr>
            </w:pPr>
            <w:r w:rsidRPr="003B4A82">
              <w:rPr>
                <w:noProof/>
              </w:rPr>
              <w:t>lpUserID</w:t>
            </w:r>
          </w:p>
        </w:tc>
        <w:tc>
          <w:tcPr>
            <w:tcW w:w="1173" w:type="dxa"/>
            <w:vAlign w:val="center"/>
          </w:tcPr>
          <w:p w14:paraId="06EA0BBA" w14:textId="77777777" w:rsidR="00BA1186" w:rsidRPr="003B4A82" w:rsidRDefault="00BA1186" w:rsidP="002D3913">
            <w:pPr>
              <w:jc w:val="center"/>
              <w:rPr>
                <w:rFonts w:eastAsiaTheme="minorHAnsi"/>
                <w:noProof/>
                <w:szCs w:val="21"/>
              </w:rPr>
            </w:pPr>
            <w:r w:rsidRPr="003B4A82">
              <w:rPr>
                <w:noProof/>
              </w:rPr>
              <w:t>IN</w:t>
            </w:r>
          </w:p>
        </w:tc>
        <w:tc>
          <w:tcPr>
            <w:tcW w:w="6667" w:type="dxa"/>
            <w:vAlign w:val="center"/>
          </w:tcPr>
          <w:p w14:paraId="5BD09B09" w14:textId="77777777" w:rsidR="00BA1186" w:rsidRPr="003B4A82" w:rsidRDefault="00BA1186" w:rsidP="002D3913">
            <w:pPr>
              <w:rPr>
                <w:rFonts w:eastAsiaTheme="minorHAnsi"/>
                <w:noProof/>
                <w:szCs w:val="21"/>
              </w:rPr>
            </w:pPr>
            <w:r w:rsidRPr="003B4A82">
              <w:rPr>
                <w:noProof/>
              </w:rPr>
              <w:t>用户登录句柄</w:t>
            </w:r>
          </w:p>
        </w:tc>
      </w:tr>
      <w:tr w:rsidR="00BA1186" w:rsidRPr="003B4A82" w14:paraId="3711C0C7" w14:textId="77777777" w:rsidTr="002D3913">
        <w:trPr>
          <w:jc w:val="center"/>
        </w:trPr>
        <w:tc>
          <w:tcPr>
            <w:tcW w:w="2616" w:type="dxa"/>
            <w:vAlign w:val="center"/>
          </w:tcPr>
          <w:p w14:paraId="4C5FB72D" w14:textId="77777777" w:rsidR="00BA1186" w:rsidRPr="003B4A82" w:rsidRDefault="00BA1186" w:rsidP="002D3913">
            <w:pPr>
              <w:rPr>
                <w:rFonts w:eastAsiaTheme="minorHAnsi"/>
                <w:noProof/>
                <w:szCs w:val="21"/>
              </w:rPr>
            </w:pPr>
            <w:r>
              <w:rPr>
                <w:noProof/>
              </w:rPr>
              <w:t>udwChannelID</w:t>
            </w:r>
          </w:p>
        </w:tc>
        <w:tc>
          <w:tcPr>
            <w:tcW w:w="1173" w:type="dxa"/>
            <w:vAlign w:val="center"/>
          </w:tcPr>
          <w:p w14:paraId="0F030E3F" w14:textId="77777777" w:rsidR="00BA1186" w:rsidRPr="003B4A82" w:rsidRDefault="00BA1186" w:rsidP="002D3913">
            <w:pPr>
              <w:jc w:val="center"/>
              <w:rPr>
                <w:rFonts w:eastAsiaTheme="minorHAnsi"/>
                <w:noProof/>
                <w:szCs w:val="21"/>
              </w:rPr>
            </w:pPr>
            <w:r w:rsidRPr="003B4A82">
              <w:rPr>
                <w:noProof/>
              </w:rPr>
              <w:t>IN</w:t>
            </w:r>
          </w:p>
        </w:tc>
        <w:tc>
          <w:tcPr>
            <w:tcW w:w="6667" w:type="dxa"/>
            <w:vAlign w:val="center"/>
          </w:tcPr>
          <w:p w14:paraId="034632A6" w14:textId="77777777" w:rsidR="00BA1186" w:rsidRPr="003B4A82" w:rsidRDefault="00BA1186" w:rsidP="002D3913">
            <w:pPr>
              <w:rPr>
                <w:rFonts w:eastAsiaTheme="minorHAnsi"/>
                <w:noProof/>
                <w:szCs w:val="21"/>
              </w:rPr>
            </w:pPr>
            <w:r w:rsidRPr="00680F37">
              <w:rPr>
                <w:rFonts w:hint="eastAsia"/>
                <w:noProof/>
              </w:rPr>
              <w:t>通道</w:t>
            </w:r>
            <w:r w:rsidRPr="00680F37">
              <w:rPr>
                <w:noProof/>
              </w:rPr>
              <w:t>ID</w:t>
            </w:r>
          </w:p>
        </w:tc>
      </w:tr>
      <w:tr w:rsidR="00BA1186" w:rsidRPr="003B4A82" w14:paraId="5DBE5A2C" w14:textId="77777777" w:rsidTr="002D3913">
        <w:trPr>
          <w:jc w:val="center"/>
        </w:trPr>
        <w:tc>
          <w:tcPr>
            <w:tcW w:w="2616" w:type="dxa"/>
            <w:vAlign w:val="center"/>
          </w:tcPr>
          <w:p w14:paraId="3F1D6E28" w14:textId="77777777" w:rsidR="00BA1186" w:rsidRDefault="00BA1186" w:rsidP="002D3913">
            <w:pPr>
              <w:rPr>
                <w:noProof/>
              </w:rPr>
            </w:pPr>
            <w:r>
              <w:rPr>
                <w:noProof/>
              </w:rPr>
              <w:t>pstAudioOutputCfg</w:t>
            </w:r>
          </w:p>
        </w:tc>
        <w:tc>
          <w:tcPr>
            <w:tcW w:w="1173" w:type="dxa"/>
            <w:vAlign w:val="center"/>
          </w:tcPr>
          <w:p w14:paraId="6717D988" w14:textId="18CECC55" w:rsidR="00BA1186" w:rsidRPr="003B4A82" w:rsidRDefault="00BA1186" w:rsidP="00BA1186">
            <w:pPr>
              <w:jc w:val="center"/>
              <w:rPr>
                <w:noProof/>
              </w:rPr>
            </w:pPr>
            <w:r>
              <w:rPr>
                <w:rFonts w:hint="eastAsia"/>
                <w:noProof/>
              </w:rPr>
              <w:t>IN</w:t>
            </w:r>
          </w:p>
        </w:tc>
        <w:tc>
          <w:tcPr>
            <w:tcW w:w="6667" w:type="dxa"/>
            <w:vAlign w:val="center"/>
          </w:tcPr>
          <w:p w14:paraId="190130EB" w14:textId="77777777" w:rsidR="00BA1186" w:rsidRPr="00AA2F96" w:rsidRDefault="00BA1186" w:rsidP="002D3913">
            <w:pPr>
              <w:rPr>
                <w:noProof/>
              </w:rPr>
            </w:pPr>
            <w:r w:rsidRPr="00680F37">
              <w:rPr>
                <w:rFonts w:hint="eastAsia"/>
                <w:noProof/>
              </w:rPr>
              <w:t>音频输出参数</w:t>
            </w:r>
          </w:p>
        </w:tc>
      </w:tr>
    </w:tbl>
    <w:p w14:paraId="6A9629AA" w14:textId="77777777" w:rsidR="00BA1186" w:rsidRPr="003B4A82" w:rsidRDefault="00BA1186" w:rsidP="00BA1186">
      <w:pPr>
        <w:rPr>
          <w:rFonts w:eastAsiaTheme="minorHAnsi"/>
          <w:szCs w:val="21"/>
        </w:rPr>
      </w:pPr>
    </w:p>
    <w:p w14:paraId="1DC95D3D" w14:textId="77777777" w:rsidR="00BA1186" w:rsidRPr="003B4A82" w:rsidRDefault="00BA1186" w:rsidP="00BA1186">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1FA1E51C" w14:textId="2342368A" w:rsidR="002904BC" w:rsidRPr="00BA1186" w:rsidRDefault="00BA1186" w:rsidP="002904BC">
      <w:pPr>
        <w:rPr>
          <w:rFonts w:eastAsiaTheme="minorHAnsi"/>
          <w:b/>
          <w:szCs w:val="21"/>
        </w:rPr>
      </w:pPr>
      <w:r w:rsidRPr="003B4A82">
        <w:rPr>
          <w:rFonts w:eastAsiaTheme="minorHAnsi"/>
          <w:noProof/>
          <w:szCs w:val="21"/>
        </w:rPr>
        <w:t>TRUE表示成功，其他表示失败</w:t>
      </w:r>
      <w:r>
        <w:rPr>
          <w:rFonts w:eastAsiaTheme="minorHAnsi" w:hint="eastAsia"/>
          <w:noProof/>
          <w:szCs w:val="21"/>
        </w:rPr>
        <w:t>，</w:t>
      </w:r>
      <w:r w:rsidRPr="003B4A82">
        <w:rPr>
          <w:rFonts w:asciiTheme="minorEastAsia" w:hAnsiTheme="minorEastAsia" w:hint="eastAsia"/>
          <w:szCs w:val="21"/>
        </w:rPr>
        <w:t>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p>
    <w:p w14:paraId="225F0C3A" w14:textId="404ED214" w:rsidR="00233FAC" w:rsidRPr="003B4A82" w:rsidRDefault="00233FAC" w:rsidP="00233FAC">
      <w:pPr>
        <w:pStyle w:val="2"/>
      </w:pPr>
      <w:bookmarkStart w:id="402" w:name="_Toc88647265"/>
      <w:r w:rsidRPr="003B4A82">
        <w:rPr>
          <w:rFonts w:hint="eastAsia"/>
        </w:rPr>
        <w:t>告警</w:t>
      </w:r>
      <w:r w:rsidRPr="003B4A82">
        <w:t>抓图</w:t>
      </w:r>
      <w:bookmarkEnd w:id="402"/>
    </w:p>
    <w:p w14:paraId="570F41BB" w14:textId="0EAFC979" w:rsidR="00DE7DFE" w:rsidRPr="003B4A82" w:rsidRDefault="00DE7DFE" w:rsidP="00DE7DFE">
      <w:pPr>
        <w:pStyle w:val="3"/>
      </w:pPr>
      <w:bookmarkStart w:id="403" w:name="_Toc88647266"/>
      <w:r w:rsidRPr="003B4A82">
        <w:rPr>
          <w:rFonts w:hint="eastAsia"/>
        </w:rPr>
        <w:t>获取</w:t>
      </w:r>
      <w:r w:rsidRPr="003B4A82">
        <w:t>告警</w:t>
      </w:r>
      <w:r w:rsidRPr="003B4A82">
        <w:rPr>
          <w:rFonts w:hint="eastAsia"/>
        </w:rPr>
        <w:t>联动</w:t>
      </w:r>
      <w:r w:rsidRPr="003B4A82">
        <w:t>抓图</w:t>
      </w:r>
      <w:r w:rsidRPr="003B4A82">
        <w:t>URL</w:t>
      </w:r>
      <w:bookmarkEnd w:id="403"/>
    </w:p>
    <w:p w14:paraId="15E58251" w14:textId="630ADE75" w:rsidR="00DE7DFE" w:rsidRPr="003B4A82" w:rsidRDefault="00DE7DFE" w:rsidP="004B4560">
      <w:pPr>
        <w:pStyle w:val="4"/>
      </w:pPr>
      <w:bookmarkStart w:id="404" w:name="_获取告警联动抓图URL列表"/>
      <w:bookmarkEnd w:id="404"/>
      <w:r w:rsidRPr="003B4A82">
        <w:rPr>
          <w:rFonts w:hint="eastAsia"/>
        </w:rPr>
        <w:t>获取</w:t>
      </w:r>
      <w:r w:rsidR="00FA00FB" w:rsidRPr="003B4A82">
        <w:rPr>
          <w:rFonts w:hint="eastAsia"/>
        </w:rPr>
        <w:t>告警联动</w:t>
      </w:r>
      <w:r w:rsidR="00FA00FB" w:rsidRPr="003B4A82">
        <w:t>抓图</w:t>
      </w:r>
      <w:r w:rsidRPr="003B4A82">
        <w:t>URL</w:t>
      </w:r>
      <w:r w:rsidRPr="003B4A82">
        <w:t>列表</w:t>
      </w:r>
    </w:p>
    <w:p w14:paraId="1AC4C32B" w14:textId="097FFBF3" w:rsidR="00992CE9" w:rsidRPr="003B4A82" w:rsidRDefault="00992CE9" w:rsidP="00992CE9">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C93BFE" w:rsidRPr="003B4A82" w14:paraId="4167BD1D" w14:textId="77777777" w:rsidTr="00CC36A5">
        <w:trPr>
          <w:jc w:val="center"/>
        </w:trPr>
        <w:tc>
          <w:tcPr>
            <w:tcW w:w="8296" w:type="dxa"/>
          </w:tcPr>
          <w:p w14:paraId="303F29CE" w14:textId="77777777" w:rsidR="00C93BFE" w:rsidRPr="003B4A82" w:rsidRDefault="00C93BFE" w:rsidP="00C93BFE">
            <w:r w:rsidRPr="003B4A82">
              <w:t>LPVOID STDCALL NETDEV_FindAlarmSnapShotURL</w:t>
            </w:r>
          </w:p>
          <w:p w14:paraId="0625AD8F" w14:textId="77777777" w:rsidR="00C93BFE" w:rsidRPr="003B4A82" w:rsidRDefault="00C93BFE" w:rsidP="00C93BFE">
            <w:r w:rsidRPr="003B4A82">
              <w:t>(</w:t>
            </w:r>
          </w:p>
          <w:p w14:paraId="5758E334" w14:textId="77777777" w:rsidR="00C93BFE" w:rsidRPr="003B4A82" w:rsidRDefault="00C93BFE" w:rsidP="00C93BFE">
            <w:pPr>
              <w:ind w:leftChars="200" w:left="420"/>
            </w:pPr>
            <w:r w:rsidRPr="003B4A82">
              <w:t>LPVOID lpUserID,</w:t>
            </w:r>
          </w:p>
          <w:p w14:paraId="12DA8CB0" w14:textId="1DEC75B3" w:rsidR="00C93BFE" w:rsidRPr="003B4A82" w:rsidRDefault="00E02404" w:rsidP="00C93BFE">
            <w:pPr>
              <w:ind w:leftChars="200" w:left="420"/>
            </w:pPr>
            <w:hyperlink w:anchor="_告警抓图URL查找条件" w:history="1">
              <w:r w:rsidR="00C93BFE" w:rsidRPr="003B4A82">
                <w:rPr>
                  <w:rStyle w:val="a5"/>
                  <w:u w:val="none"/>
                </w:rPr>
                <w:t>LPNETDEV_ALARM_SNAPSHOT_COND_S</w:t>
              </w:r>
            </w:hyperlink>
            <w:r w:rsidR="00C93BFE" w:rsidRPr="003B4A82">
              <w:t xml:space="preserve"> pstAlarmSnapShotCond</w:t>
            </w:r>
          </w:p>
          <w:p w14:paraId="71C5840C" w14:textId="6553F0D6" w:rsidR="00C93BFE" w:rsidRPr="003B4A82" w:rsidRDefault="00C93BFE" w:rsidP="00C93BFE">
            <w:r w:rsidRPr="003B4A82">
              <w:t>);</w:t>
            </w:r>
          </w:p>
        </w:tc>
      </w:tr>
    </w:tbl>
    <w:p w14:paraId="43CEEC02" w14:textId="77777777" w:rsidR="00C93BFE" w:rsidRPr="003B4A82" w:rsidRDefault="00C93BFE" w:rsidP="00C93BFE">
      <w:pPr>
        <w:rPr>
          <w:b/>
          <w:bCs/>
        </w:rPr>
      </w:pPr>
    </w:p>
    <w:p w14:paraId="7440E6D5" w14:textId="77777777" w:rsidR="00C93BFE" w:rsidRPr="003B4A82" w:rsidRDefault="00C93BFE" w:rsidP="00C93BFE">
      <w:pPr>
        <w:rPr>
          <w:b/>
          <w:bCs/>
        </w:rPr>
      </w:pPr>
      <w:r w:rsidRPr="003B4A82">
        <w:rPr>
          <w:rFonts w:hint="eastAsia"/>
          <w:b/>
          <w:bCs/>
        </w:rPr>
        <w:t>接口描述：</w:t>
      </w:r>
    </w:p>
    <w:p w14:paraId="78E47EF9" w14:textId="06EC8ADD" w:rsidR="00C93BFE" w:rsidRPr="003B4A82" w:rsidRDefault="00C93BFE" w:rsidP="00C93BFE">
      <w:r w:rsidRPr="003B4A82">
        <w:rPr>
          <w:rFonts w:hint="eastAsia"/>
        </w:rPr>
        <w:t>获取告警联动抓图</w:t>
      </w:r>
      <w:r w:rsidRPr="003B4A82">
        <w:t>URL</w:t>
      </w:r>
      <w:r w:rsidRPr="003B4A82">
        <w:rPr>
          <w:rFonts w:hint="eastAsia"/>
        </w:rPr>
        <w:t>列表</w:t>
      </w:r>
    </w:p>
    <w:p w14:paraId="70E81190" w14:textId="77777777" w:rsidR="00C93BFE" w:rsidRPr="003B4A82" w:rsidRDefault="00C93BFE" w:rsidP="00C93BFE"/>
    <w:p w14:paraId="11F6ABF0" w14:textId="77777777" w:rsidR="00C93BFE" w:rsidRPr="003B4A82" w:rsidRDefault="00C93BFE" w:rsidP="00C93BF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69"/>
        <w:gridCol w:w="1185"/>
        <w:gridCol w:w="6902"/>
      </w:tblGrid>
      <w:tr w:rsidR="00C93BFE" w:rsidRPr="003B4A82" w14:paraId="737E6D65" w14:textId="77777777" w:rsidTr="00CC36A5">
        <w:trPr>
          <w:jc w:val="center"/>
        </w:trPr>
        <w:tc>
          <w:tcPr>
            <w:tcW w:w="2119" w:type="dxa"/>
          </w:tcPr>
          <w:p w14:paraId="3F2EDBF2" w14:textId="77777777" w:rsidR="00C93BFE" w:rsidRPr="003B4A82" w:rsidRDefault="00C93BFE" w:rsidP="00CC36A5">
            <w:pPr>
              <w:jc w:val="center"/>
            </w:pPr>
            <w:r w:rsidRPr="003B4A82">
              <w:rPr>
                <w:rFonts w:hint="eastAsia"/>
              </w:rPr>
              <w:t>参数名称</w:t>
            </w:r>
          </w:p>
        </w:tc>
        <w:tc>
          <w:tcPr>
            <w:tcW w:w="1218" w:type="dxa"/>
          </w:tcPr>
          <w:p w14:paraId="03B8B0E1" w14:textId="77777777" w:rsidR="00C93BFE" w:rsidRPr="003B4A82" w:rsidRDefault="00C93BFE" w:rsidP="00CC36A5">
            <w:pPr>
              <w:jc w:val="center"/>
            </w:pPr>
            <w:r w:rsidRPr="003B4A82">
              <w:rPr>
                <w:rFonts w:hint="eastAsia"/>
              </w:rPr>
              <w:t>参数</w:t>
            </w:r>
            <w:r w:rsidRPr="003B4A82">
              <w:t>类型</w:t>
            </w:r>
          </w:p>
        </w:tc>
        <w:tc>
          <w:tcPr>
            <w:tcW w:w="7119" w:type="dxa"/>
          </w:tcPr>
          <w:p w14:paraId="5F6652AC" w14:textId="77777777" w:rsidR="00C93BFE" w:rsidRPr="003B4A82" w:rsidRDefault="00C93BFE" w:rsidP="00CC36A5">
            <w:pPr>
              <w:jc w:val="center"/>
            </w:pPr>
            <w:r w:rsidRPr="003B4A82">
              <w:rPr>
                <w:rFonts w:hint="eastAsia"/>
              </w:rPr>
              <w:t>传参说明</w:t>
            </w:r>
          </w:p>
        </w:tc>
      </w:tr>
      <w:tr w:rsidR="00C93BFE" w:rsidRPr="003B4A82" w14:paraId="013969A2" w14:textId="77777777" w:rsidTr="00CC36A5">
        <w:trPr>
          <w:jc w:val="center"/>
        </w:trPr>
        <w:tc>
          <w:tcPr>
            <w:tcW w:w="2119" w:type="dxa"/>
          </w:tcPr>
          <w:p w14:paraId="54379E85" w14:textId="77777777" w:rsidR="00C93BFE" w:rsidRPr="003B4A82" w:rsidRDefault="00C93BFE" w:rsidP="00CC36A5">
            <w:pPr>
              <w:jc w:val="center"/>
            </w:pPr>
            <w:r w:rsidRPr="003B4A82">
              <w:t>lpUserID</w:t>
            </w:r>
          </w:p>
        </w:tc>
        <w:tc>
          <w:tcPr>
            <w:tcW w:w="1218" w:type="dxa"/>
          </w:tcPr>
          <w:p w14:paraId="74C944A2" w14:textId="77777777" w:rsidR="00C93BFE" w:rsidRPr="003B4A82" w:rsidRDefault="00C93BFE" w:rsidP="00CC36A5">
            <w:pPr>
              <w:jc w:val="center"/>
            </w:pPr>
            <w:r w:rsidRPr="003B4A82">
              <w:rPr>
                <w:rFonts w:hint="eastAsia"/>
              </w:rPr>
              <w:t>IN</w:t>
            </w:r>
          </w:p>
        </w:tc>
        <w:tc>
          <w:tcPr>
            <w:tcW w:w="7119" w:type="dxa"/>
          </w:tcPr>
          <w:p w14:paraId="685ADF67" w14:textId="77777777" w:rsidR="00C93BFE" w:rsidRPr="003B4A82" w:rsidRDefault="00C93BFE" w:rsidP="00CC36A5">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C93BFE" w:rsidRPr="003B4A82" w14:paraId="2F0D2360" w14:textId="77777777" w:rsidTr="00CC36A5">
        <w:trPr>
          <w:jc w:val="center"/>
        </w:trPr>
        <w:tc>
          <w:tcPr>
            <w:tcW w:w="2119" w:type="dxa"/>
          </w:tcPr>
          <w:p w14:paraId="12961EF5" w14:textId="5A9282D6" w:rsidR="00C93BFE" w:rsidRPr="003B4A82" w:rsidRDefault="00C93BFE" w:rsidP="00CC36A5">
            <w:pPr>
              <w:jc w:val="center"/>
            </w:pPr>
            <w:r w:rsidRPr="003B4A82">
              <w:t>pstAlarmSnapShotCond</w:t>
            </w:r>
          </w:p>
        </w:tc>
        <w:tc>
          <w:tcPr>
            <w:tcW w:w="1218" w:type="dxa"/>
          </w:tcPr>
          <w:p w14:paraId="242E4BD6" w14:textId="77777777" w:rsidR="00C93BFE" w:rsidRPr="003B4A82" w:rsidRDefault="00C93BFE" w:rsidP="00CC36A5">
            <w:pPr>
              <w:jc w:val="center"/>
            </w:pPr>
            <w:r w:rsidRPr="003B4A82">
              <w:rPr>
                <w:rFonts w:hint="eastAsia"/>
              </w:rPr>
              <w:t>IN</w:t>
            </w:r>
          </w:p>
        </w:tc>
        <w:tc>
          <w:tcPr>
            <w:tcW w:w="7119" w:type="dxa"/>
          </w:tcPr>
          <w:p w14:paraId="1F2023E1" w14:textId="665BD523" w:rsidR="00C93BFE" w:rsidRPr="003B4A82" w:rsidRDefault="00C93BFE" w:rsidP="00CC36A5">
            <w:r w:rsidRPr="003B4A82">
              <w:rPr>
                <w:rFonts w:hint="eastAsia"/>
              </w:rPr>
              <w:t>告警抓图获取条件</w:t>
            </w:r>
          </w:p>
        </w:tc>
      </w:tr>
    </w:tbl>
    <w:p w14:paraId="2612F7A6" w14:textId="77777777" w:rsidR="00C93BFE" w:rsidRPr="003B4A82" w:rsidRDefault="00C93BFE" w:rsidP="00C93BFE">
      <w:pPr>
        <w:rPr>
          <w:b/>
          <w:bCs/>
        </w:rPr>
      </w:pPr>
    </w:p>
    <w:p w14:paraId="40B36E5D" w14:textId="77777777" w:rsidR="00C93BFE" w:rsidRPr="003B4A82" w:rsidRDefault="00C93BFE" w:rsidP="00C93BFE">
      <w:pPr>
        <w:rPr>
          <w:b/>
          <w:bCs/>
        </w:rPr>
      </w:pPr>
      <w:r w:rsidRPr="003B4A82">
        <w:rPr>
          <w:b/>
          <w:bCs/>
        </w:rPr>
        <w:t>Return Values</w:t>
      </w:r>
      <w:r w:rsidRPr="003B4A82">
        <w:rPr>
          <w:rFonts w:hint="eastAsia"/>
          <w:b/>
          <w:bCs/>
        </w:rPr>
        <w:t>：</w:t>
      </w:r>
    </w:p>
    <w:p w14:paraId="3E9DB9D1" w14:textId="0DAA0A5C" w:rsidR="00C93BFE" w:rsidRPr="003B4A82" w:rsidRDefault="00C93BFE" w:rsidP="00A0793D">
      <w:pPr>
        <w:jc w:val="left"/>
      </w:pPr>
      <w:r w:rsidRPr="003B4A82">
        <w:rPr>
          <w:rFonts w:ascii="宋体" w:hAnsi="宋体" w:hint="eastAsia"/>
        </w:rPr>
        <w:t>返回值为</w:t>
      </w:r>
      <w:r w:rsidRPr="003B4A82">
        <w:t>NULL</w:t>
      </w:r>
      <w:r w:rsidRPr="003B4A82">
        <w:rPr>
          <w:rFonts w:ascii="宋体" w:hAnsi="宋体" w:hint="eastAsia"/>
        </w:rPr>
        <w:t>则表示失败，其他值作为</w:t>
      </w:r>
      <w:hyperlink w:anchor="_逐个查找获取到的URL信息" w:history="1">
        <w:r w:rsidR="00A0793D" w:rsidRPr="003B4A82">
          <w:rPr>
            <w:rStyle w:val="a5"/>
            <w:u w:val="none"/>
          </w:rPr>
          <w:t>NETDEV_FindNextAlarmSnapShotURL</w:t>
        </w:r>
      </w:hyperlink>
      <w:r w:rsidRPr="003B4A82">
        <w:rPr>
          <w:rFonts w:ascii="宋体" w:hAnsi="宋体" w:hint="eastAsia"/>
        </w:rPr>
        <w:t>、</w:t>
      </w:r>
      <w:hyperlink w:anchor="_关闭告警联动抓图URL列表查找" w:history="1">
        <w:r w:rsidR="00A0793D" w:rsidRPr="003B4A82">
          <w:rPr>
            <w:rStyle w:val="a5"/>
            <w:u w:val="none"/>
          </w:rPr>
          <w:t>NETDEV_FindCloseAlarmSnapShotURL</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3EE68C8" w14:textId="77777777" w:rsidR="00C93BFE" w:rsidRPr="003B4A82" w:rsidRDefault="00C93BFE" w:rsidP="00C93BFE"/>
    <w:p w14:paraId="2C36A30A" w14:textId="77777777" w:rsidR="00C93BFE" w:rsidRPr="003B4A82" w:rsidRDefault="00C93BFE" w:rsidP="00C93BFE">
      <w:r w:rsidRPr="003B4A82">
        <w:rPr>
          <w:b/>
          <w:bCs/>
        </w:rPr>
        <w:t>Remarks</w:t>
      </w:r>
      <w:r w:rsidRPr="003B4A82">
        <w:t>：</w:t>
      </w:r>
    </w:p>
    <w:p w14:paraId="47197D11" w14:textId="69FB0A5C" w:rsidR="00C93BFE" w:rsidRPr="003B4A82" w:rsidRDefault="00C93BFE" w:rsidP="002B3CB7">
      <w:pPr>
        <w:pStyle w:val="a8"/>
        <w:numPr>
          <w:ilvl w:val="0"/>
          <w:numId w:val="21"/>
        </w:numPr>
        <w:ind w:firstLineChars="0"/>
      </w:pPr>
      <w:r w:rsidRPr="003B4A82">
        <w:rPr>
          <w:rFonts w:hint="eastAsia"/>
          <w:color w:val="010001"/>
        </w:rPr>
        <w:t>与</w:t>
      </w:r>
      <w:hyperlink w:anchor="_逐个查找获取到的URL信息" w:history="1">
        <w:r w:rsidR="00A0793D" w:rsidRPr="003B4A82">
          <w:rPr>
            <w:rStyle w:val="a5"/>
            <w:u w:val="none"/>
          </w:rPr>
          <w:t>NETDEV_FindNextAlarmSnapShotURL</w:t>
        </w:r>
      </w:hyperlink>
      <w:r w:rsidR="00A0793D" w:rsidRPr="003B4A82">
        <w:rPr>
          <w:rFonts w:ascii="宋体" w:hAnsi="宋体" w:hint="eastAsia"/>
        </w:rPr>
        <w:t>、</w:t>
      </w:r>
      <w:hyperlink w:anchor="_关闭告警联动抓图URL列表查找" w:history="1">
        <w:r w:rsidR="00016778" w:rsidRPr="003B4A82">
          <w:rPr>
            <w:rStyle w:val="a5"/>
            <w:u w:val="none"/>
          </w:rPr>
          <w:t>NETDEV_FindCloseAlarmSnapShotURL</w:t>
        </w:r>
      </w:hyperlink>
      <w:r w:rsidRPr="003B4A82">
        <w:rPr>
          <w:rFonts w:hint="eastAsia"/>
          <w:color w:val="010001"/>
        </w:rPr>
        <w:t>接口</w:t>
      </w:r>
      <w:r w:rsidRPr="003B4A82">
        <w:rPr>
          <w:color w:val="010001"/>
        </w:rPr>
        <w:t>配套使用</w:t>
      </w:r>
      <w:r w:rsidRPr="003B4A82">
        <w:rPr>
          <w:rFonts w:hint="eastAsia"/>
          <w:color w:val="010001"/>
        </w:rPr>
        <w:t>；</w:t>
      </w:r>
    </w:p>
    <w:p w14:paraId="37DFC520" w14:textId="13431D77" w:rsidR="00C93BFE" w:rsidRPr="003B4A82" w:rsidRDefault="00C93BFE"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查找获取到的URL信息" w:history="1">
        <w:r w:rsidR="00A0793D" w:rsidRPr="003B4A82">
          <w:rPr>
            <w:rStyle w:val="a5"/>
            <w:u w:val="none"/>
          </w:rPr>
          <w:t>NETDEV_FindNextAlarmSnapShotURL</w:t>
        </w:r>
      </w:hyperlink>
      <w:r w:rsidRPr="003B4A82">
        <w:rPr>
          <w:rFonts w:hint="eastAsia"/>
        </w:rPr>
        <w:t>接口</w:t>
      </w:r>
      <w:r w:rsidRPr="003B4A82">
        <w:t>获取</w:t>
      </w:r>
      <w:r w:rsidR="0065353F" w:rsidRPr="003B4A82">
        <w:rPr>
          <w:rFonts w:hint="eastAsia"/>
        </w:rPr>
        <w:t>告警</w:t>
      </w:r>
      <w:r w:rsidR="0065353F" w:rsidRPr="003B4A82">
        <w:t>抓图URL</w:t>
      </w:r>
      <w:r w:rsidRPr="003B4A82">
        <w:t>；</w:t>
      </w:r>
    </w:p>
    <w:p w14:paraId="1E9A2F33" w14:textId="6EAE9C41" w:rsidR="00C93BFE" w:rsidRPr="003B4A82" w:rsidRDefault="00C93BFE" w:rsidP="002B3CB7">
      <w:pPr>
        <w:pStyle w:val="a8"/>
        <w:numPr>
          <w:ilvl w:val="0"/>
          <w:numId w:val="21"/>
        </w:numPr>
        <w:ind w:firstLineChars="0"/>
      </w:pPr>
      <w:r w:rsidRPr="003B4A82">
        <w:rPr>
          <w:rFonts w:hint="eastAsia"/>
        </w:rPr>
        <w:t>获取</w:t>
      </w:r>
      <w:r w:rsidR="0065353F" w:rsidRPr="003B4A82">
        <w:rPr>
          <w:rFonts w:hint="eastAsia"/>
        </w:rPr>
        <w:t>告警抓图</w:t>
      </w:r>
      <w:r w:rsidR="0065353F" w:rsidRPr="003B4A82">
        <w:t>URL</w:t>
      </w:r>
      <w:r w:rsidRPr="003B4A82">
        <w:rPr>
          <w:rFonts w:hint="eastAsia"/>
        </w:rPr>
        <w:t>结束后必须调用</w:t>
      </w:r>
      <w:hyperlink w:anchor="_关闭告警联动抓图URL列表查找" w:history="1">
        <w:r w:rsidR="00016778" w:rsidRPr="003B4A82">
          <w:rPr>
            <w:rStyle w:val="a5"/>
            <w:u w:val="none"/>
          </w:rPr>
          <w:t>NETDEV_FindCloseAlarmSnapShotURL</w:t>
        </w:r>
      </w:hyperlink>
      <w:r w:rsidRPr="003B4A82">
        <w:t>接口</w:t>
      </w:r>
      <w:r w:rsidRPr="003B4A82">
        <w:rPr>
          <w:rFonts w:hint="eastAsia"/>
        </w:rPr>
        <w:t>，以释放资源</w:t>
      </w:r>
      <w:r w:rsidRPr="003B4A82">
        <w:t>,关闭查找</w:t>
      </w:r>
      <w:r w:rsidRPr="003B4A82">
        <w:rPr>
          <w:rFonts w:hint="eastAsia"/>
        </w:rPr>
        <w:t>；</w:t>
      </w:r>
    </w:p>
    <w:p w14:paraId="1C117173" w14:textId="77777777" w:rsidR="00C93BFE" w:rsidRPr="003B4A82" w:rsidRDefault="00C93BFE" w:rsidP="00C93BFE"/>
    <w:p w14:paraId="643A0BE9" w14:textId="77777777" w:rsidR="00C93BFE" w:rsidRPr="003B4A82" w:rsidRDefault="00C93BFE" w:rsidP="00C93BFE">
      <w:pPr>
        <w:rPr>
          <w:b/>
          <w:bCs/>
        </w:rPr>
      </w:pPr>
      <w:r w:rsidRPr="003B4A82">
        <w:rPr>
          <w:b/>
          <w:bCs/>
        </w:rPr>
        <w:t>See Also</w:t>
      </w:r>
      <w:r w:rsidRPr="003B4A82">
        <w:rPr>
          <w:rFonts w:hint="eastAsia"/>
          <w:b/>
          <w:bCs/>
        </w:rPr>
        <w:t>：</w:t>
      </w:r>
    </w:p>
    <w:p w14:paraId="45D9B77D" w14:textId="30A9DFA7" w:rsidR="00C93BFE" w:rsidRPr="003B4A82" w:rsidRDefault="00E02404" w:rsidP="00C93BFE">
      <w:hyperlink w:anchor="_逐个查找获取到的URL信息" w:history="1">
        <w:r w:rsidR="0065353F" w:rsidRPr="003B4A82">
          <w:rPr>
            <w:rStyle w:val="a5"/>
            <w:u w:val="none"/>
          </w:rPr>
          <w:t>NETDEV_FindNextAlarmSnapShotURL</w:t>
        </w:r>
      </w:hyperlink>
      <w:r w:rsidR="0065353F" w:rsidRPr="003B4A82">
        <w:rPr>
          <w:rFonts w:ascii="宋体" w:hAnsi="宋体" w:hint="eastAsia"/>
        </w:rPr>
        <w:t>、</w:t>
      </w:r>
      <w:hyperlink w:anchor="_关闭告警联动抓图URL列表查找" w:history="1">
        <w:r w:rsidR="00467E3C" w:rsidRPr="003B4A82">
          <w:rPr>
            <w:rStyle w:val="a5"/>
            <w:u w:val="none"/>
          </w:rPr>
          <w:t>NETDEV_FindCloseAlarmSnapShotURL</w:t>
        </w:r>
      </w:hyperlink>
    </w:p>
    <w:p w14:paraId="3AFA53AF" w14:textId="3FFBE0C3" w:rsidR="00DE7DFE" w:rsidRPr="003B4A82" w:rsidRDefault="00DE7DFE" w:rsidP="004B4560">
      <w:pPr>
        <w:pStyle w:val="4"/>
      </w:pPr>
      <w:bookmarkStart w:id="405" w:name="_逐个查找获取到的URL信息"/>
      <w:bookmarkEnd w:id="405"/>
      <w:r w:rsidRPr="003B4A82">
        <w:rPr>
          <w:rFonts w:hint="eastAsia"/>
        </w:rPr>
        <w:t>逐个</w:t>
      </w:r>
      <w:r w:rsidRPr="003B4A82">
        <w:t>查找获取到的</w:t>
      </w:r>
      <w:r w:rsidR="007077C6" w:rsidRPr="003B4A82">
        <w:rPr>
          <w:rFonts w:hint="eastAsia"/>
        </w:rPr>
        <w:t>告警</w:t>
      </w:r>
      <w:r w:rsidR="007077C6" w:rsidRPr="003B4A82">
        <w:t>图片</w:t>
      </w:r>
      <w:r w:rsidRPr="003B4A82">
        <w:t>信息</w:t>
      </w:r>
    </w:p>
    <w:p w14:paraId="0DF15D04" w14:textId="7F8A1DB8" w:rsidR="00992CE9" w:rsidRPr="003B4A82" w:rsidRDefault="00992CE9" w:rsidP="00992CE9">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C93BFE" w:rsidRPr="003B4A82" w14:paraId="4FA23269" w14:textId="77777777" w:rsidTr="00CC36A5">
        <w:trPr>
          <w:jc w:val="center"/>
        </w:trPr>
        <w:tc>
          <w:tcPr>
            <w:tcW w:w="8296" w:type="dxa"/>
          </w:tcPr>
          <w:p w14:paraId="30248492" w14:textId="77777777" w:rsidR="003F3D75" w:rsidRPr="003B4A82" w:rsidRDefault="003F3D75" w:rsidP="003F3D75">
            <w:r w:rsidRPr="003B4A82">
              <w:t>BOOL STDCALL NETDEV_FindNextAlarmSnapShotURL</w:t>
            </w:r>
          </w:p>
          <w:p w14:paraId="37A5214C" w14:textId="77777777" w:rsidR="003F3D75" w:rsidRPr="003B4A82" w:rsidRDefault="003F3D75" w:rsidP="003F3D75">
            <w:r w:rsidRPr="003B4A82">
              <w:t>(</w:t>
            </w:r>
          </w:p>
          <w:p w14:paraId="6891CEEF" w14:textId="77777777" w:rsidR="003F3D75" w:rsidRPr="003B4A82" w:rsidRDefault="003F3D75" w:rsidP="003F3D75">
            <w:pPr>
              <w:ind w:leftChars="200" w:left="420"/>
            </w:pPr>
            <w:r w:rsidRPr="003B4A82">
              <w:t>LPVOID lpFindHandle,</w:t>
            </w:r>
          </w:p>
          <w:p w14:paraId="2A07C43F" w14:textId="6337AF52" w:rsidR="003F3D75" w:rsidRPr="003B4A82" w:rsidRDefault="00E02404" w:rsidP="003F3D75">
            <w:pPr>
              <w:ind w:leftChars="200" w:left="420"/>
            </w:pPr>
            <w:hyperlink w:anchor="_告警抓拍图片信息" w:history="1">
              <w:r w:rsidR="003F3D75" w:rsidRPr="003B4A82">
                <w:rPr>
                  <w:rStyle w:val="a5"/>
                  <w:u w:val="none"/>
                </w:rPr>
                <w:t>LPNETDEV_ALARM_SNAPSHOT_PIC_S</w:t>
              </w:r>
            </w:hyperlink>
            <w:r w:rsidR="003F3D75" w:rsidRPr="003B4A82">
              <w:t xml:space="preserve"> pstAlarmPicInfo</w:t>
            </w:r>
          </w:p>
          <w:p w14:paraId="1734620C" w14:textId="0700693A" w:rsidR="00C93BFE" w:rsidRPr="003B4A82" w:rsidRDefault="003F3D75" w:rsidP="003F3D75">
            <w:r w:rsidRPr="003B4A82">
              <w:t>);</w:t>
            </w:r>
          </w:p>
        </w:tc>
      </w:tr>
    </w:tbl>
    <w:p w14:paraId="1C74CDFF" w14:textId="77777777" w:rsidR="00C93BFE" w:rsidRPr="003B4A82" w:rsidRDefault="00C93BFE" w:rsidP="00C93BFE">
      <w:pPr>
        <w:rPr>
          <w:b/>
          <w:bCs/>
        </w:rPr>
      </w:pPr>
    </w:p>
    <w:p w14:paraId="480F8009" w14:textId="77777777" w:rsidR="00C93BFE" w:rsidRPr="003B4A82" w:rsidRDefault="00C93BFE" w:rsidP="00C93BFE">
      <w:pPr>
        <w:rPr>
          <w:b/>
          <w:bCs/>
        </w:rPr>
      </w:pPr>
      <w:r w:rsidRPr="003B4A82">
        <w:rPr>
          <w:rFonts w:hint="eastAsia"/>
          <w:b/>
          <w:bCs/>
        </w:rPr>
        <w:t>接口描述：</w:t>
      </w:r>
    </w:p>
    <w:p w14:paraId="15AFAF4A" w14:textId="6A02963E" w:rsidR="00C93BFE" w:rsidRPr="003B4A82" w:rsidRDefault="00C93BFE" w:rsidP="00C93BFE">
      <w:r w:rsidRPr="003B4A82">
        <w:rPr>
          <w:rFonts w:hint="eastAsia"/>
        </w:rPr>
        <w:t>逐个获取查找到的</w:t>
      </w:r>
      <w:r w:rsidR="003F3D75" w:rsidRPr="003B4A82">
        <w:rPr>
          <w:rFonts w:hint="eastAsia"/>
        </w:rPr>
        <w:t>告警抓图</w:t>
      </w:r>
      <w:r w:rsidR="007077C6" w:rsidRPr="003B4A82">
        <w:rPr>
          <w:rFonts w:hint="eastAsia"/>
        </w:rPr>
        <w:t>信息</w:t>
      </w:r>
    </w:p>
    <w:p w14:paraId="0FE47171" w14:textId="77777777" w:rsidR="00C93BFE" w:rsidRPr="003B4A82" w:rsidRDefault="00C93BFE" w:rsidP="00C93BFE"/>
    <w:p w14:paraId="49E0C16F" w14:textId="77777777" w:rsidR="00C93BFE" w:rsidRPr="003B4A82" w:rsidRDefault="00C93BFE" w:rsidP="00C93BF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C93BFE" w:rsidRPr="003B4A82" w14:paraId="63EBFE1A" w14:textId="77777777" w:rsidTr="00CC36A5">
        <w:trPr>
          <w:jc w:val="center"/>
        </w:trPr>
        <w:tc>
          <w:tcPr>
            <w:tcW w:w="2119" w:type="dxa"/>
          </w:tcPr>
          <w:p w14:paraId="4E69A0CE" w14:textId="77777777" w:rsidR="00C93BFE" w:rsidRPr="003B4A82" w:rsidRDefault="00C93BFE" w:rsidP="00CC36A5">
            <w:pPr>
              <w:jc w:val="center"/>
            </w:pPr>
            <w:r w:rsidRPr="003B4A82">
              <w:rPr>
                <w:rFonts w:hint="eastAsia"/>
              </w:rPr>
              <w:t>参数名称</w:t>
            </w:r>
          </w:p>
        </w:tc>
        <w:tc>
          <w:tcPr>
            <w:tcW w:w="1218" w:type="dxa"/>
          </w:tcPr>
          <w:p w14:paraId="454AE4BD" w14:textId="77777777" w:rsidR="00C93BFE" w:rsidRPr="003B4A82" w:rsidRDefault="00C93BFE" w:rsidP="00CC36A5">
            <w:pPr>
              <w:jc w:val="center"/>
            </w:pPr>
            <w:r w:rsidRPr="003B4A82">
              <w:rPr>
                <w:rFonts w:hint="eastAsia"/>
              </w:rPr>
              <w:t>参数</w:t>
            </w:r>
            <w:r w:rsidRPr="003B4A82">
              <w:t>类型</w:t>
            </w:r>
          </w:p>
        </w:tc>
        <w:tc>
          <w:tcPr>
            <w:tcW w:w="7119" w:type="dxa"/>
          </w:tcPr>
          <w:p w14:paraId="653601B2" w14:textId="77777777" w:rsidR="00C93BFE" w:rsidRPr="003B4A82" w:rsidRDefault="00C93BFE" w:rsidP="00CC36A5">
            <w:pPr>
              <w:jc w:val="center"/>
            </w:pPr>
            <w:r w:rsidRPr="003B4A82">
              <w:rPr>
                <w:rFonts w:hint="eastAsia"/>
              </w:rPr>
              <w:t>传参说明</w:t>
            </w:r>
          </w:p>
        </w:tc>
      </w:tr>
      <w:tr w:rsidR="00C93BFE" w:rsidRPr="003B4A82" w14:paraId="161C9A03" w14:textId="77777777" w:rsidTr="00CC36A5">
        <w:trPr>
          <w:jc w:val="center"/>
        </w:trPr>
        <w:tc>
          <w:tcPr>
            <w:tcW w:w="2119" w:type="dxa"/>
          </w:tcPr>
          <w:p w14:paraId="6F800F9F" w14:textId="77777777" w:rsidR="00C93BFE" w:rsidRPr="003B4A82" w:rsidRDefault="00C93BFE" w:rsidP="00CC36A5">
            <w:pPr>
              <w:jc w:val="center"/>
            </w:pPr>
            <w:r w:rsidRPr="003B4A82">
              <w:t>lpFindHandle</w:t>
            </w:r>
          </w:p>
        </w:tc>
        <w:tc>
          <w:tcPr>
            <w:tcW w:w="1218" w:type="dxa"/>
          </w:tcPr>
          <w:p w14:paraId="1EE44159" w14:textId="77777777" w:rsidR="00C93BFE" w:rsidRPr="003B4A82" w:rsidRDefault="00C93BFE" w:rsidP="00CC36A5">
            <w:pPr>
              <w:jc w:val="center"/>
            </w:pPr>
            <w:r w:rsidRPr="003B4A82">
              <w:rPr>
                <w:rFonts w:hint="eastAsia"/>
              </w:rPr>
              <w:t>IN</w:t>
            </w:r>
          </w:p>
        </w:tc>
        <w:tc>
          <w:tcPr>
            <w:tcW w:w="7119" w:type="dxa"/>
          </w:tcPr>
          <w:p w14:paraId="35ABAD1A" w14:textId="157D05F6" w:rsidR="00C93BFE" w:rsidRPr="003B4A82" w:rsidRDefault="00C93BFE" w:rsidP="00CC36A5">
            <w:r w:rsidRPr="003B4A82">
              <w:rPr>
                <w:rFonts w:hint="eastAsia"/>
              </w:rPr>
              <w:t>查找句柄，</w:t>
            </w:r>
            <w:hyperlink w:anchor="_获取告警联动抓图URL列表" w:history="1">
              <w:r w:rsidR="003F3D75" w:rsidRPr="003B4A82">
                <w:rPr>
                  <w:rStyle w:val="a5"/>
                  <w:u w:val="none"/>
                </w:rPr>
                <w:t>NETDEV_FindAlarmSnapShotURL</w:t>
              </w:r>
            </w:hyperlink>
            <w:r w:rsidRPr="003B4A82">
              <w:rPr>
                <w:rFonts w:hint="eastAsia"/>
                <w:color w:val="010001"/>
              </w:rPr>
              <w:t>接口</w:t>
            </w:r>
            <w:r w:rsidRPr="003B4A82">
              <w:rPr>
                <w:color w:val="010001"/>
              </w:rPr>
              <w:t>的返回值</w:t>
            </w:r>
          </w:p>
        </w:tc>
      </w:tr>
      <w:tr w:rsidR="00C93BFE" w:rsidRPr="003B4A82" w14:paraId="4D055AC8" w14:textId="77777777" w:rsidTr="00CC36A5">
        <w:trPr>
          <w:jc w:val="center"/>
        </w:trPr>
        <w:tc>
          <w:tcPr>
            <w:tcW w:w="2119" w:type="dxa"/>
          </w:tcPr>
          <w:p w14:paraId="624D1737" w14:textId="4E6470D2" w:rsidR="00C93BFE" w:rsidRPr="003B4A82" w:rsidRDefault="003F3D75" w:rsidP="00CC36A5">
            <w:pPr>
              <w:jc w:val="center"/>
            </w:pPr>
            <w:r w:rsidRPr="003B4A82">
              <w:t>pstAlarmPicInfo</w:t>
            </w:r>
          </w:p>
        </w:tc>
        <w:tc>
          <w:tcPr>
            <w:tcW w:w="1218" w:type="dxa"/>
          </w:tcPr>
          <w:p w14:paraId="428086AD" w14:textId="77777777" w:rsidR="00C93BFE" w:rsidRPr="003B4A82" w:rsidRDefault="00C93BFE" w:rsidP="00CC36A5">
            <w:pPr>
              <w:jc w:val="center"/>
            </w:pPr>
            <w:r w:rsidRPr="003B4A82">
              <w:rPr>
                <w:rFonts w:hint="eastAsia"/>
              </w:rPr>
              <w:t>OUT</w:t>
            </w:r>
          </w:p>
        </w:tc>
        <w:tc>
          <w:tcPr>
            <w:tcW w:w="7119" w:type="dxa"/>
          </w:tcPr>
          <w:p w14:paraId="57BB71B0" w14:textId="15F94CA4" w:rsidR="00C93BFE" w:rsidRPr="003B4A82" w:rsidRDefault="003F3D75" w:rsidP="00CC36A5">
            <w:r w:rsidRPr="003B4A82">
              <w:rPr>
                <w:rFonts w:hint="eastAsia"/>
              </w:rPr>
              <w:t>告警</w:t>
            </w:r>
            <w:r w:rsidRPr="003B4A82">
              <w:t>抓图图片</w:t>
            </w:r>
            <w:r w:rsidR="00C93BFE" w:rsidRPr="003B4A82">
              <w:t>信息</w:t>
            </w:r>
          </w:p>
        </w:tc>
      </w:tr>
    </w:tbl>
    <w:p w14:paraId="61788F6F" w14:textId="77777777" w:rsidR="00C93BFE" w:rsidRPr="003B4A82" w:rsidRDefault="00C93BFE" w:rsidP="00C93BFE">
      <w:pPr>
        <w:rPr>
          <w:b/>
          <w:bCs/>
        </w:rPr>
      </w:pPr>
    </w:p>
    <w:p w14:paraId="69237AED" w14:textId="77777777" w:rsidR="00C93BFE" w:rsidRPr="003B4A82" w:rsidRDefault="00C93BFE" w:rsidP="00C93BFE">
      <w:pPr>
        <w:rPr>
          <w:b/>
          <w:bCs/>
        </w:rPr>
      </w:pPr>
      <w:r w:rsidRPr="003B4A82">
        <w:rPr>
          <w:b/>
          <w:bCs/>
        </w:rPr>
        <w:t>Return Values</w:t>
      </w:r>
      <w:r w:rsidRPr="003B4A82">
        <w:rPr>
          <w:rFonts w:hint="eastAsia"/>
          <w:b/>
          <w:bCs/>
        </w:rPr>
        <w:t>：</w:t>
      </w:r>
    </w:p>
    <w:p w14:paraId="112FBBA1" w14:textId="77777777" w:rsidR="00C93BFE" w:rsidRPr="003B4A82" w:rsidRDefault="00C93BFE" w:rsidP="00C93BFE">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F3DC7AF" w14:textId="77777777" w:rsidR="00C93BFE" w:rsidRPr="003B4A82" w:rsidRDefault="00C93BFE" w:rsidP="00C93BFE"/>
    <w:p w14:paraId="30226742" w14:textId="77777777" w:rsidR="00C93BFE" w:rsidRPr="003B4A82" w:rsidRDefault="00C93BFE" w:rsidP="00C93BFE">
      <w:r w:rsidRPr="003B4A82">
        <w:rPr>
          <w:b/>
          <w:bCs/>
        </w:rPr>
        <w:t>Remarks</w:t>
      </w:r>
      <w:r w:rsidRPr="003B4A82">
        <w:t>：</w:t>
      </w:r>
    </w:p>
    <w:p w14:paraId="32E00AFF" w14:textId="24E86BF8" w:rsidR="00C93BFE" w:rsidRPr="003B4A82" w:rsidRDefault="00C93BFE" w:rsidP="002B3CB7">
      <w:pPr>
        <w:pStyle w:val="a8"/>
        <w:numPr>
          <w:ilvl w:val="0"/>
          <w:numId w:val="21"/>
        </w:numPr>
        <w:ind w:firstLineChars="0"/>
      </w:pPr>
      <w:r w:rsidRPr="003B4A82">
        <w:rPr>
          <w:rFonts w:hint="eastAsia"/>
          <w:color w:val="010001"/>
        </w:rPr>
        <w:t>与</w:t>
      </w:r>
      <w:hyperlink w:anchor="_获取告警联动抓图URL列表" w:history="1">
        <w:r w:rsidR="003F3D75" w:rsidRPr="003B4A82">
          <w:rPr>
            <w:rStyle w:val="a5"/>
            <w:u w:val="none"/>
          </w:rPr>
          <w:t>NETDEV_FindAlarmSnapShotURL</w:t>
        </w:r>
      </w:hyperlink>
      <w:r w:rsidRPr="003B4A82">
        <w:rPr>
          <w:rFonts w:ascii="宋体" w:hAnsi="宋体" w:hint="eastAsia"/>
        </w:rPr>
        <w:t>、</w:t>
      </w:r>
      <w:hyperlink w:anchor="_关闭告警联动抓图URL列表查找" w:history="1">
        <w:r w:rsidR="00745BFE" w:rsidRPr="003B4A82">
          <w:rPr>
            <w:rStyle w:val="a5"/>
            <w:u w:val="none"/>
          </w:rPr>
          <w:t>NETDEV_FindCloseAlarmSnapShotURL</w:t>
        </w:r>
      </w:hyperlink>
      <w:r w:rsidRPr="003B4A82">
        <w:rPr>
          <w:rFonts w:hint="eastAsia"/>
          <w:color w:val="010001"/>
        </w:rPr>
        <w:t>接口</w:t>
      </w:r>
      <w:r w:rsidRPr="003B4A82">
        <w:rPr>
          <w:color w:val="010001"/>
        </w:rPr>
        <w:t>配套使用</w:t>
      </w:r>
    </w:p>
    <w:p w14:paraId="58129F11" w14:textId="49DA728B" w:rsidR="00C93BFE" w:rsidRPr="003B4A82" w:rsidRDefault="00C93BFE"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003F3D75" w:rsidRPr="003B4A82">
        <w:rPr>
          <w:rFonts w:hint="eastAsia"/>
        </w:rPr>
        <w:t>获取告警</w:t>
      </w:r>
      <w:r w:rsidR="003F3D75" w:rsidRPr="003B4A82">
        <w:t>抓图URL</w:t>
      </w:r>
      <w:r w:rsidRPr="003B4A82">
        <w:t>信息；</w:t>
      </w:r>
    </w:p>
    <w:p w14:paraId="5D6D457C" w14:textId="2B721151" w:rsidR="00C93BFE" w:rsidRPr="003B4A82" w:rsidRDefault="00C93BFE" w:rsidP="002B3CB7">
      <w:pPr>
        <w:pStyle w:val="a8"/>
        <w:numPr>
          <w:ilvl w:val="0"/>
          <w:numId w:val="21"/>
        </w:numPr>
        <w:ind w:firstLineChars="0"/>
      </w:pPr>
      <w:r w:rsidRPr="003B4A82">
        <w:rPr>
          <w:rFonts w:hint="eastAsia"/>
        </w:rPr>
        <w:t>获取</w:t>
      </w:r>
      <w:r w:rsidR="003F3D75" w:rsidRPr="003B4A82">
        <w:rPr>
          <w:rFonts w:hint="eastAsia"/>
        </w:rPr>
        <w:t>告警</w:t>
      </w:r>
      <w:r w:rsidR="003F3D75" w:rsidRPr="003B4A82">
        <w:t>抓图URL</w:t>
      </w:r>
      <w:r w:rsidRPr="003B4A82">
        <w:rPr>
          <w:rFonts w:hint="eastAsia"/>
        </w:rPr>
        <w:t>结束后必须调用</w:t>
      </w:r>
      <w:hyperlink w:anchor="_关闭告警联动抓图URL列表查找" w:history="1">
        <w:r w:rsidR="00884DF6" w:rsidRPr="003B4A82">
          <w:rPr>
            <w:rStyle w:val="a5"/>
            <w:u w:val="none"/>
          </w:rPr>
          <w:t>NETDEV_FindCloseAlarmSnapShotURL</w:t>
        </w:r>
      </w:hyperlink>
      <w:r w:rsidRPr="003B4A82">
        <w:t>接口</w:t>
      </w:r>
      <w:r w:rsidRPr="003B4A82">
        <w:rPr>
          <w:rFonts w:hint="eastAsia"/>
        </w:rPr>
        <w:t>，以释放资源</w:t>
      </w:r>
      <w:r w:rsidRPr="003B4A82">
        <w:t>,关闭查找</w:t>
      </w:r>
      <w:r w:rsidRPr="003B4A82">
        <w:rPr>
          <w:rFonts w:hint="eastAsia"/>
        </w:rPr>
        <w:t>；</w:t>
      </w:r>
    </w:p>
    <w:p w14:paraId="440F9EFB" w14:textId="77777777" w:rsidR="00C93BFE" w:rsidRPr="003B4A82" w:rsidRDefault="00C93BFE" w:rsidP="00C93BFE"/>
    <w:p w14:paraId="2652E378" w14:textId="77777777" w:rsidR="00C93BFE" w:rsidRPr="003B4A82" w:rsidRDefault="00C93BFE" w:rsidP="00C93BFE">
      <w:pPr>
        <w:rPr>
          <w:b/>
          <w:bCs/>
        </w:rPr>
      </w:pPr>
      <w:r w:rsidRPr="003B4A82">
        <w:rPr>
          <w:b/>
          <w:bCs/>
        </w:rPr>
        <w:t>See Also</w:t>
      </w:r>
      <w:r w:rsidRPr="003B4A82">
        <w:rPr>
          <w:rFonts w:hint="eastAsia"/>
          <w:b/>
          <w:bCs/>
        </w:rPr>
        <w:t>：</w:t>
      </w:r>
    </w:p>
    <w:p w14:paraId="2936635B" w14:textId="677FA341" w:rsidR="00C93BFE" w:rsidRPr="003B4A82" w:rsidRDefault="00E02404" w:rsidP="00C93BFE">
      <w:hyperlink w:anchor="_获取告警联动抓图URL列表" w:history="1">
        <w:r w:rsidR="00D76773" w:rsidRPr="003B4A82">
          <w:rPr>
            <w:rStyle w:val="a5"/>
            <w:u w:val="none"/>
          </w:rPr>
          <w:t>NETDEV_FindAlarmSnapShotURL</w:t>
        </w:r>
      </w:hyperlink>
      <w:r w:rsidR="00D76773" w:rsidRPr="003B4A82">
        <w:rPr>
          <w:rFonts w:ascii="宋体" w:hAnsi="宋体" w:hint="eastAsia"/>
        </w:rPr>
        <w:t>、</w:t>
      </w:r>
      <w:hyperlink w:anchor="_关闭告警联动抓图URL列表查找" w:history="1">
        <w:r w:rsidR="00384E49" w:rsidRPr="003B4A82">
          <w:rPr>
            <w:rStyle w:val="a5"/>
            <w:u w:val="none"/>
          </w:rPr>
          <w:t>NETDEV_FindCloseAlarmSnapShotURL</w:t>
        </w:r>
      </w:hyperlink>
    </w:p>
    <w:p w14:paraId="382C2617" w14:textId="2C635CD5" w:rsidR="00DE7DFE" w:rsidRPr="003B4A82" w:rsidRDefault="00DE7DFE" w:rsidP="004B4560">
      <w:pPr>
        <w:pStyle w:val="4"/>
      </w:pPr>
      <w:bookmarkStart w:id="406" w:name="_关闭告警联动抓图URL列表查找"/>
      <w:bookmarkEnd w:id="406"/>
      <w:r w:rsidRPr="003B4A82">
        <w:rPr>
          <w:rFonts w:hint="eastAsia"/>
        </w:rPr>
        <w:t>关闭</w:t>
      </w:r>
      <w:r w:rsidR="00C64633" w:rsidRPr="003B4A82">
        <w:rPr>
          <w:rFonts w:hint="eastAsia"/>
        </w:rPr>
        <w:t>告警联动</w:t>
      </w:r>
      <w:r w:rsidR="00C64633" w:rsidRPr="003B4A82">
        <w:t>抓图</w:t>
      </w:r>
      <w:r w:rsidRPr="003B4A82">
        <w:t>URL</w:t>
      </w:r>
      <w:r w:rsidRPr="003B4A82">
        <w:t>列表</w:t>
      </w:r>
      <w:r w:rsidRPr="003B4A82">
        <w:rPr>
          <w:rFonts w:hint="eastAsia"/>
        </w:rPr>
        <w:t>查找</w:t>
      </w:r>
    </w:p>
    <w:p w14:paraId="70A30FAE" w14:textId="3A9D7F85" w:rsidR="00992CE9" w:rsidRPr="003B4A82" w:rsidRDefault="00992CE9" w:rsidP="00992CE9">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C93BFE" w:rsidRPr="003B4A82" w14:paraId="38186A75" w14:textId="77777777" w:rsidTr="00CC36A5">
        <w:trPr>
          <w:jc w:val="center"/>
        </w:trPr>
        <w:tc>
          <w:tcPr>
            <w:tcW w:w="8296" w:type="dxa"/>
          </w:tcPr>
          <w:p w14:paraId="2A549762" w14:textId="77777777" w:rsidR="00104D18" w:rsidRPr="003B4A82" w:rsidRDefault="00104D18" w:rsidP="00CC36A5">
            <w:r w:rsidRPr="003B4A82">
              <w:t>BOOL STDCALL NETDEV_FindCloseAlarmSnapShotURL</w:t>
            </w:r>
          </w:p>
          <w:p w14:paraId="7E7796A2" w14:textId="77777777" w:rsidR="00104D18" w:rsidRPr="003B4A82" w:rsidRDefault="00104D18" w:rsidP="00104D18">
            <w:r w:rsidRPr="003B4A82">
              <w:t>(</w:t>
            </w:r>
          </w:p>
          <w:p w14:paraId="0044F626" w14:textId="77777777" w:rsidR="00104D18" w:rsidRPr="003B4A82" w:rsidRDefault="00104D18" w:rsidP="00104D18">
            <w:pPr>
              <w:ind w:leftChars="200" w:left="420"/>
            </w:pPr>
            <w:r w:rsidRPr="003B4A82">
              <w:t>LPVOID lpFindHandle</w:t>
            </w:r>
          </w:p>
          <w:p w14:paraId="35FFF9A1" w14:textId="70A3ADEC" w:rsidR="00C93BFE" w:rsidRPr="003B4A82" w:rsidRDefault="00104D18" w:rsidP="00104D18">
            <w:r w:rsidRPr="003B4A82">
              <w:t>);</w:t>
            </w:r>
          </w:p>
        </w:tc>
      </w:tr>
    </w:tbl>
    <w:p w14:paraId="1BB8E399" w14:textId="77777777" w:rsidR="00C93BFE" w:rsidRPr="003B4A82" w:rsidRDefault="00C93BFE" w:rsidP="00C93BFE">
      <w:pPr>
        <w:rPr>
          <w:b/>
          <w:bCs/>
        </w:rPr>
      </w:pPr>
    </w:p>
    <w:p w14:paraId="1F0016F0" w14:textId="77777777" w:rsidR="00C93BFE" w:rsidRPr="003B4A82" w:rsidRDefault="00C93BFE" w:rsidP="00C93BFE">
      <w:pPr>
        <w:rPr>
          <w:b/>
          <w:bCs/>
        </w:rPr>
      </w:pPr>
      <w:r w:rsidRPr="003B4A82">
        <w:rPr>
          <w:rFonts w:hint="eastAsia"/>
          <w:b/>
          <w:bCs/>
        </w:rPr>
        <w:t>接口描述：</w:t>
      </w:r>
    </w:p>
    <w:p w14:paraId="617CAB0F" w14:textId="089EC538" w:rsidR="00C93BFE" w:rsidRPr="003B4A82" w:rsidRDefault="00C93BFE" w:rsidP="00C93BFE">
      <w:r w:rsidRPr="003B4A82">
        <w:rPr>
          <w:rFonts w:hint="eastAsia"/>
        </w:rPr>
        <w:t>关闭</w:t>
      </w:r>
      <w:r w:rsidR="00104D18" w:rsidRPr="003B4A82">
        <w:rPr>
          <w:rFonts w:hint="eastAsia"/>
        </w:rPr>
        <w:t>告警抓图</w:t>
      </w:r>
      <w:r w:rsidR="00104D18" w:rsidRPr="003B4A82">
        <w:t>URL</w:t>
      </w:r>
      <w:r w:rsidRPr="003B4A82">
        <w:rPr>
          <w:rFonts w:hint="eastAsia"/>
        </w:rPr>
        <w:t>查找</w:t>
      </w:r>
      <w:r w:rsidRPr="003B4A82">
        <w:t>,释放资源</w:t>
      </w:r>
    </w:p>
    <w:p w14:paraId="06BB4F4C" w14:textId="77777777" w:rsidR="00C93BFE" w:rsidRPr="003B4A82" w:rsidRDefault="00C93BFE" w:rsidP="00C93BFE"/>
    <w:p w14:paraId="5ADDB8DA" w14:textId="77777777" w:rsidR="00C93BFE" w:rsidRPr="003B4A82" w:rsidRDefault="00C93BFE" w:rsidP="00C93BF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C93BFE" w:rsidRPr="003B4A82" w14:paraId="74F3A5C9" w14:textId="77777777" w:rsidTr="00CC36A5">
        <w:trPr>
          <w:jc w:val="center"/>
        </w:trPr>
        <w:tc>
          <w:tcPr>
            <w:tcW w:w="2119" w:type="dxa"/>
          </w:tcPr>
          <w:p w14:paraId="07095D6A" w14:textId="77777777" w:rsidR="00C93BFE" w:rsidRPr="003B4A82" w:rsidRDefault="00C93BFE" w:rsidP="00CC36A5">
            <w:pPr>
              <w:jc w:val="center"/>
            </w:pPr>
            <w:r w:rsidRPr="003B4A82">
              <w:rPr>
                <w:rFonts w:hint="eastAsia"/>
              </w:rPr>
              <w:lastRenderedPageBreak/>
              <w:t>参数名称</w:t>
            </w:r>
          </w:p>
        </w:tc>
        <w:tc>
          <w:tcPr>
            <w:tcW w:w="1218" w:type="dxa"/>
          </w:tcPr>
          <w:p w14:paraId="0D51534C" w14:textId="77777777" w:rsidR="00C93BFE" w:rsidRPr="003B4A82" w:rsidRDefault="00C93BFE" w:rsidP="00CC36A5">
            <w:pPr>
              <w:jc w:val="center"/>
            </w:pPr>
            <w:r w:rsidRPr="003B4A82">
              <w:rPr>
                <w:rFonts w:hint="eastAsia"/>
              </w:rPr>
              <w:t>参数</w:t>
            </w:r>
            <w:r w:rsidRPr="003B4A82">
              <w:t>类型</w:t>
            </w:r>
          </w:p>
        </w:tc>
        <w:tc>
          <w:tcPr>
            <w:tcW w:w="7119" w:type="dxa"/>
          </w:tcPr>
          <w:p w14:paraId="03F54F66" w14:textId="77777777" w:rsidR="00C93BFE" w:rsidRPr="003B4A82" w:rsidRDefault="00C93BFE" w:rsidP="00CC36A5">
            <w:pPr>
              <w:jc w:val="center"/>
            </w:pPr>
            <w:r w:rsidRPr="003B4A82">
              <w:rPr>
                <w:rFonts w:hint="eastAsia"/>
              </w:rPr>
              <w:t>传参说明</w:t>
            </w:r>
          </w:p>
        </w:tc>
      </w:tr>
      <w:tr w:rsidR="00C93BFE" w:rsidRPr="003B4A82" w14:paraId="3E38F6C3" w14:textId="77777777" w:rsidTr="00CC36A5">
        <w:trPr>
          <w:jc w:val="center"/>
        </w:trPr>
        <w:tc>
          <w:tcPr>
            <w:tcW w:w="2119" w:type="dxa"/>
          </w:tcPr>
          <w:p w14:paraId="422C16E4" w14:textId="77777777" w:rsidR="00C93BFE" w:rsidRPr="003B4A82" w:rsidRDefault="00C93BFE" w:rsidP="00CC36A5">
            <w:pPr>
              <w:jc w:val="center"/>
            </w:pPr>
            <w:r w:rsidRPr="003B4A82">
              <w:t>lpFindHandle</w:t>
            </w:r>
          </w:p>
        </w:tc>
        <w:tc>
          <w:tcPr>
            <w:tcW w:w="1218" w:type="dxa"/>
          </w:tcPr>
          <w:p w14:paraId="307700DF" w14:textId="77777777" w:rsidR="00C93BFE" w:rsidRPr="003B4A82" w:rsidRDefault="00C93BFE" w:rsidP="00CC36A5">
            <w:pPr>
              <w:jc w:val="center"/>
            </w:pPr>
            <w:r w:rsidRPr="003B4A82">
              <w:rPr>
                <w:rFonts w:hint="eastAsia"/>
              </w:rPr>
              <w:t>IN</w:t>
            </w:r>
          </w:p>
        </w:tc>
        <w:tc>
          <w:tcPr>
            <w:tcW w:w="7119" w:type="dxa"/>
          </w:tcPr>
          <w:p w14:paraId="60692EE5" w14:textId="773E297F" w:rsidR="00C93BFE" w:rsidRPr="003B4A82" w:rsidRDefault="00C93BFE" w:rsidP="00CC36A5">
            <w:r w:rsidRPr="003B4A82">
              <w:rPr>
                <w:rFonts w:hint="eastAsia"/>
              </w:rPr>
              <w:t>查找句柄，</w:t>
            </w:r>
            <w:hyperlink w:anchor="_获取告警联动抓图URL列表" w:history="1">
              <w:r w:rsidR="00104D18" w:rsidRPr="003B4A82">
                <w:rPr>
                  <w:rStyle w:val="a5"/>
                  <w:u w:val="none"/>
                </w:rPr>
                <w:t>NETDEV_FindAlarmSnapShotURL</w:t>
              </w:r>
            </w:hyperlink>
            <w:r w:rsidRPr="003B4A82">
              <w:rPr>
                <w:rFonts w:hint="eastAsia"/>
                <w:color w:val="010001"/>
              </w:rPr>
              <w:t>接口</w:t>
            </w:r>
            <w:r w:rsidRPr="003B4A82">
              <w:rPr>
                <w:color w:val="010001"/>
              </w:rPr>
              <w:t>的返回值</w:t>
            </w:r>
          </w:p>
        </w:tc>
      </w:tr>
    </w:tbl>
    <w:p w14:paraId="2A5F5C13" w14:textId="77777777" w:rsidR="00C93BFE" w:rsidRPr="003B4A82" w:rsidRDefault="00C93BFE" w:rsidP="00C93BFE">
      <w:pPr>
        <w:rPr>
          <w:b/>
          <w:bCs/>
        </w:rPr>
      </w:pPr>
    </w:p>
    <w:p w14:paraId="275C1873" w14:textId="77777777" w:rsidR="00C93BFE" w:rsidRPr="003B4A82" w:rsidRDefault="00C93BFE" w:rsidP="00C93BFE">
      <w:pPr>
        <w:rPr>
          <w:b/>
          <w:bCs/>
        </w:rPr>
      </w:pPr>
      <w:r w:rsidRPr="003B4A82">
        <w:rPr>
          <w:b/>
          <w:bCs/>
        </w:rPr>
        <w:t>Return Values</w:t>
      </w:r>
      <w:r w:rsidRPr="003B4A82">
        <w:rPr>
          <w:rFonts w:hint="eastAsia"/>
          <w:b/>
          <w:bCs/>
        </w:rPr>
        <w:t>：</w:t>
      </w:r>
    </w:p>
    <w:p w14:paraId="1322BB90" w14:textId="77777777" w:rsidR="00C93BFE" w:rsidRPr="003B4A82" w:rsidRDefault="00C93BFE" w:rsidP="00C93BFE">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682373D" w14:textId="77777777" w:rsidR="00C93BFE" w:rsidRPr="003B4A82" w:rsidRDefault="00C93BFE" w:rsidP="00C93BFE"/>
    <w:p w14:paraId="3C8DF447" w14:textId="77777777" w:rsidR="00C93BFE" w:rsidRPr="003B4A82" w:rsidRDefault="00C93BFE" w:rsidP="00C93BFE">
      <w:r w:rsidRPr="003B4A82">
        <w:rPr>
          <w:b/>
          <w:bCs/>
        </w:rPr>
        <w:t>Remarks</w:t>
      </w:r>
      <w:r w:rsidRPr="003B4A82">
        <w:t>：</w:t>
      </w:r>
    </w:p>
    <w:p w14:paraId="2CE12ED2" w14:textId="785259D9" w:rsidR="00C93BFE" w:rsidRPr="003B4A82" w:rsidRDefault="00C93BFE" w:rsidP="002B3CB7">
      <w:pPr>
        <w:pStyle w:val="a8"/>
        <w:numPr>
          <w:ilvl w:val="0"/>
          <w:numId w:val="21"/>
        </w:numPr>
        <w:ind w:firstLineChars="0"/>
      </w:pPr>
      <w:r w:rsidRPr="003B4A82">
        <w:rPr>
          <w:rFonts w:hint="eastAsia"/>
          <w:color w:val="010001"/>
        </w:rPr>
        <w:t>与</w:t>
      </w:r>
      <w:hyperlink w:anchor="_获取告警联动抓图URL列表" w:history="1">
        <w:r w:rsidR="0072040D" w:rsidRPr="003B4A82">
          <w:rPr>
            <w:rStyle w:val="a5"/>
            <w:u w:val="none"/>
          </w:rPr>
          <w:t>NETDEV_FindAlarmSnapShotURL</w:t>
        </w:r>
      </w:hyperlink>
      <w:r w:rsidRPr="003B4A82">
        <w:rPr>
          <w:rFonts w:ascii="宋体" w:hAnsi="宋体" w:hint="eastAsia"/>
        </w:rPr>
        <w:t>、</w:t>
      </w:r>
      <w:hyperlink w:anchor="_逐个查找获取到的URL信息" w:history="1">
        <w:r w:rsidR="0072040D" w:rsidRPr="003B4A82">
          <w:rPr>
            <w:rStyle w:val="a5"/>
            <w:u w:val="none"/>
          </w:rPr>
          <w:t>NETDEV_FindNextAlarmSnapShotURL</w:t>
        </w:r>
      </w:hyperlink>
      <w:r w:rsidRPr="003B4A82">
        <w:rPr>
          <w:rFonts w:hint="eastAsia"/>
          <w:color w:val="010001"/>
        </w:rPr>
        <w:t>接口</w:t>
      </w:r>
      <w:r w:rsidRPr="003B4A82">
        <w:rPr>
          <w:color w:val="010001"/>
        </w:rPr>
        <w:t>配套使用</w:t>
      </w:r>
    </w:p>
    <w:p w14:paraId="55CDFEC3" w14:textId="38F07482" w:rsidR="00C93BFE" w:rsidRPr="003B4A82" w:rsidRDefault="00C93BFE" w:rsidP="002B3CB7">
      <w:pPr>
        <w:pStyle w:val="a8"/>
        <w:numPr>
          <w:ilvl w:val="0"/>
          <w:numId w:val="21"/>
        </w:numPr>
        <w:ind w:firstLineChars="0"/>
      </w:pPr>
      <w:r w:rsidRPr="003B4A82">
        <w:rPr>
          <w:rFonts w:hint="eastAsia"/>
        </w:rPr>
        <w:t>获取</w:t>
      </w:r>
      <w:r w:rsidR="004D3F46" w:rsidRPr="003B4A82">
        <w:rPr>
          <w:rFonts w:hint="eastAsia"/>
        </w:rPr>
        <w:t>告警抓图</w:t>
      </w:r>
      <w:r w:rsidR="004D3F46" w:rsidRPr="003B4A82">
        <w:t>URL</w:t>
      </w:r>
      <w:r w:rsidRPr="003B4A82">
        <w:rPr>
          <w:rFonts w:hint="eastAsia"/>
        </w:rPr>
        <w:t>结束后必须调用</w:t>
      </w:r>
      <w:hyperlink w:anchor="_关闭告警联动抓图URL列表查找" w:history="1">
        <w:r w:rsidR="00937B91" w:rsidRPr="003B4A82">
          <w:rPr>
            <w:rStyle w:val="a5"/>
            <w:u w:val="none"/>
          </w:rPr>
          <w:t>NETDEV_FindCloseAlarmSnapShotURL</w:t>
        </w:r>
      </w:hyperlink>
      <w:r w:rsidRPr="003B4A82">
        <w:t>接口</w:t>
      </w:r>
      <w:r w:rsidRPr="003B4A82">
        <w:rPr>
          <w:rFonts w:hint="eastAsia"/>
        </w:rPr>
        <w:t>，以释放资源</w:t>
      </w:r>
      <w:r w:rsidRPr="003B4A82">
        <w:t>,关闭查找</w:t>
      </w:r>
      <w:r w:rsidRPr="003B4A82">
        <w:rPr>
          <w:rFonts w:hint="eastAsia"/>
        </w:rPr>
        <w:t>；</w:t>
      </w:r>
    </w:p>
    <w:p w14:paraId="5AB35BD3" w14:textId="77777777" w:rsidR="00C93BFE" w:rsidRPr="003B4A82" w:rsidRDefault="00C93BFE" w:rsidP="00C93BFE"/>
    <w:p w14:paraId="2DD69774" w14:textId="77777777" w:rsidR="00C93BFE" w:rsidRPr="003B4A82" w:rsidRDefault="00C93BFE" w:rsidP="00C93BFE">
      <w:pPr>
        <w:rPr>
          <w:b/>
          <w:bCs/>
        </w:rPr>
      </w:pPr>
      <w:r w:rsidRPr="003B4A82">
        <w:rPr>
          <w:b/>
          <w:bCs/>
        </w:rPr>
        <w:t>See Also</w:t>
      </w:r>
      <w:r w:rsidRPr="003B4A82">
        <w:rPr>
          <w:rFonts w:hint="eastAsia"/>
          <w:b/>
          <w:bCs/>
        </w:rPr>
        <w:t>：</w:t>
      </w:r>
    </w:p>
    <w:p w14:paraId="029527CC" w14:textId="788EE84B" w:rsidR="00C93BFE" w:rsidRPr="003B4A82" w:rsidRDefault="00E02404" w:rsidP="00C93BFE">
      <w:hyperlink w:anchor="_获取告警联动抓图URL列表" w:history="1">
        <w:r w:rsidR="0072040D" w:rsidRPr="003B4A82">
          <w:rPr>
            <w:rStyle w:val="a5"/>
            <w:u w:val="none"/>
          </w:rPr>
          <w:t>NETDEV_FindAlarmSnapShotURL</w:t>
        </w:r>
      </w:hyperlink>
      <w:r w:rsidR="0072040D" w:rsidRPr="003B4A82">
        <w:rPr>
          <w:rFonts w:ascii="宋体" w:hAnsi="宋体" w:hint="eastAsia"/>
        </w:rPr>
        <w:t>、</w:t>
      </w:r>
      <w:hyperlink w:anchor="_逐个查找获取到的URL信息" w:history="1">
        <w:r w:rsidR="0072040D" w:rsidRPr="003B4A82">
          <w:rPr>
            <w:rStyle w:val="a5"/>
            <w:u w:val="none"/>
          </w:rPr>
          <w:t>NETDEV_FindNextAlarmSnapShotURL</w:t>
        </w:r>
      </w:hyperlink>
    </w:p>
    <w:p w14:paraId="1CA3F18B" w14:textId="66BE74A2" w:rsidR="00D8118B" w:rsidRPr="003B4A82" w:rsidRDefault="00D8118B" w:rsidP="002A71D0">
      <w:pPr>
        <w:pStyle w:val="3"/>
      </w:pPr>
      <w:bookmarkStart w:id="407" w:name="_保存告警抓图"/>
      <w:bookmarkStart w:id="408" w:name="_Toc88647267"/>
      <w:bookmarkEnd w:id="407"/>
      <w:r w:rsidRPr="003B4A82">
        <w:rPr>
          <w:rFonts w:hint="eastAsia"/>
        </w:rPr>
        <w:t>保存</w:t>
      </w:r>
      <w:r w:rsidRPr="003B4A82">
        <w:t>告警抓图</w:t>
      </w:r>
      <w:bookmarkEnd w:id="408"/>
    </w:p>
    <w:p w14:paraId="3F2D4089" w14:textId="77777777" w:rsidR="004F0523" w:rsidRPr="003B4A82" w:rsidRDefault="004F0523" w:rsidP="004F0523">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F0523" w:rsidRPr="003B4A82" w14:paraId="73BBF778" w14:textId="77777777" w:rsidTr="006348DD">
        <w:trPr>
          <w:jc w:val="center"/>
        </w:trPr>
        <w:tc>
          <w:tcPr>
            <w:tcW w:w="8296" w:type="dxa"/>
          </w:tcPr>
          <w:p w14:paraId="12A5F9A3" w14:textId="77777777" w:rsidR="004F0523" w:rsidRPr="003B4A82" w:rsidRDefault="004F0523" w:rsidP="004F0523">
            <w:r w:rsidRPr="003B4A82">
              <w:t>BOOL STDCALL NETDEV_SaveSnapShotFile</w:t>
            </w:r>
          </w:p>
          <w:p w14:paraId="59CF4672" w14:textId="77777777" w:rsidR="004F0523" w:rsidRPr="003B4A82" w:rsidRDefault="004F0523" w:rsidP="004F0523">
            <w:r w:rsidRPr="003B4A82">
              <w:t>(</w:t>
            </w:r>
          </w:p>
          <w:p w14:paraId="6952DDE2" w14:textId="77777777" w:rsidR="004F0523" w:rsidRPr="003B4A82" w:rsidRDefault="004F0523" w:rsidP="004F0523">
            <w:pPr>
              <w:ind w:leftChars="200" w:left="420"/>
            </w:pPr>
            <w:r w:rsidRPr="003B4A82">
              <w:t>LPVOID lpUserID,</w:t>
            </w:r>
          </w:p>
          <w:p w14:paraId="32544C9F" w14:textId="2884D872" w:rsidR="004F0523" w:rsidRPr="003B4A82" w:rsidRDefault="00E02404" w:rsidP="004F0523">
            <w:pPr>
              <w:ind w:leftChars="200" w:left="420"/>
            </w:pPr>
            <w:hyperlink w:anchor="_抓拍图片信息结构体" w:history="1">
              <w:r w:rsidR="004F0523" w:rsidRPr="003B4A82">
                <w:rPr>
                  <w:rStyle w:val="a5"/>
                  <w:u w:val="none"/>
                </w:rPr>
                <w:t>LPNETDEV_PIC_FILE_INFO_S</w:t>
              </w:r>
            </w:hyperlink>
            <w:r w:rsidR="004F0523" w:rsidRPr="003B4A82">
              <w:t xml:space="preserve"> pstPicFileInfo</w:t>
            </w:r>
          </w:p>
          <w:p w14:paraId="66C6CD39" w14:textId="670C3CC9" w:rsidR="004F0523" w:rsidRPr="003B4A82" w:rsidRDefault="004F0523" w:rsidP="004F0523">
            <w:r w:rsidRPr="003B4A82">
              <w:t>);</w:t>
            </w:r>
          </w:p>
        </w:tc>
      </w:tr>
    </w:tbl>
    <w:p w14:paraId="0D11A8CA" w14:textId="77777777" w:rsidR="004F0523" w:rsidRPr="003B4A82" w:rsidRDefault="004F0523" w:rsidP="004F0523"/>
    <w:p w14:paraId="7984F9F6" w14:textId="77777777" w:rsidR="004F0523" w:rsidRPr="003B4A82" w:rsidRDefault="004F0523" w:rsidP="004F0523">
      <w:pPr>
        <w:rPr>
          <w:b/>
          <w:bCs/>
        </w:rPr>
      </w:pPr>
      <w:r w:rsidRPr="003B4A82">
        <w:rPr>
          <w:rFonts w:hint="eastAsia"/>
          <w:b/>
          <w:bCs/>
        </w:rPr>
        <w:t>接口描述：</w:t>
      </w:r>
    </w:p>
    <w:p w14:paraId="7D76557D" w14:textId="00782303" w:rsidR="004F0523" w:rsidRPr="003B4A82" w:rsidRDefault="004F0523" w:rsidP="004F0523">
      <w:r w:rsidRPr="003B4A82">
        <w:rPr>
          <w:rFonts w:hint="eastAsia"/>
        </w:rPr>
        <w:t>保存</w:t>
      </w:r>
      <w:r w:rsidRPr="003B4A82">
        <w:t>告警抓图</w:t>
      </w:r>
    </w:p>
    <w:p w14:paraId="3FBA97D1" w14:textId="77777777" w:rsidR="004F0523" w:rsidRPr="003B4A82" w:rsidRDefault="004F0523" w:rsidP="004F0523"/>
    <w:p w14:paraId="745F0D0E" w14:textId="77777777" w:rsidR="004F0523" w:rsidRPr="003B4A82" w:rsidRDefault="004F0523" w:rsidP="004F0523">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854"/>
        <w:gridCol w:w="1260"/>
        <w:gridCol w:w="7342"/>
      </w:tblGrid>
      <w:tr w:rsidR="004F0523" w:rsidRPr="003B4A82" w14:paraId="01780F71" w14:textId="77777777" w:rsidTr="006348DD">
        <w:trPr>
          <w:jc w:val="center"/>
        </w:trPr>
        <w:tc>
          <w:tcPr>
            <w:tcW w:w="1854" w:type="dxa"/>
          </w:tcPr>
          <w:p w14:paraId="7D84D402" w14:textId="77777777" w:rsidR="004F0523" w:rsidRPr="003B4A82" w:rsidRDefault="004F0523" w:rsidP="006348DD">
            <w:pPr>
              <w:jc w:val="center"/>
            </w:pPr>
            <w:r w:rsidRPr="003B4A82">
              <w:rPr>
                <w:rFonts w:hint="eastAsia"/>
              </w:rPr>
              <w:t>参数名称</w:t>
            </w:r>
          </w:p>
        </w:tc>
        <w:tc>
          <w:tcPr>
            <w:tcW w:w="1260" w:type="dxa"/>
          </w:tcPr>
          <w:p w14:paraId="6BC64FBA" w14:textId="77777777" w:rsidR="004F0523" w:rsidRPr="003B4A82" w:rsidRDefault="004F0523" w:rsidP="006348DD">
            <w:pPr>
              <w:jc w:val="center"/>
            </w:pPr>
            <w:r w:rsidRPr="003B4A82">
              <w:rPr>
                <w:rFonts w:hint="eastAsia"/>
              </w:rPr>
              <w:t>参数</w:t>
            </w:r>
            <w:r w:rsidRPr="003B4A82">
              <w:t>类型</w:t>
            </w:r>
          </w:p>
        </w:tc>
        <w:tc>
          <w:tcPr>
            <w:tcW w:w="7342" w:type="dxa"/>
          </w:tcPr>
          <w:p w14:paraId="31ED8E47" w14:textId="77777777" w:rsidR="004F0523" w:rsidRPr="003B4A82" w:rsidRDefault="004F0523" w:rsidP="006348DD">
            <w:pPr>
              <w:jc w:val="center"/>
            </w:pPr>
            <w:r w:rsidRPr="003B4A82">
              <w:rPr>
                <w:rFonts w:hint="eastAsia"/>
              </w:rPr>
              <w:t>传参说明</w:t>
            </w:r>
          </w:p>
        </w:tc>
      </w:tr>
      <w:tr w:rsidR="004F0523" w:rsidRPr="003B4A82" w14:paraId="2710F340" w14:textId="77777777" w:rsidTr="006348DD">
        <w:trPr>
          <w:jc w:val="center"/>
        </w:trPr>
        <w:tc>
          <w:tcPr>
            <w:tcW w:w="1854" w:type="dxa"/>
          </w:tcPr>
          <w:p w14:paraId="75F506C3" w14:textId="128A4B5C" w:rsidR="004F0523" w:rsidRPr="003B4A82" w:rsidRDefault="004F0523" w:rsidP="004F0523">
            <w:pPr>
              <w:jc w:val="center"/>
            </w:pPr>
            <w:r w:rsidRPr="003B4A82">
              <w:t>lpUserID</w:t>
            </w:r>
          </w:p>
        </w:tc>
        <w:tc>
          <w:tcPr>
            <w:tcW w:w="1260" w:type="dxa"/>
          </w:tcPr>
          <w:p w14:paraId="54116731" w14:textId="5E79B7A0" w:rsidR="004F0523" w:rsidRPr="003B4A82" w:rsidRDefault="004F0523" w:rsidP="004F0523">
            <w:pPr>
              <w:jc w:val="center"/>
            </w:pPr>
            <w:r w:rsidRPr="003B4A82">
              <w:rPr>
                <w:rFonts w:hint="eastAsia"/>
              </w:rPr>
              <w:t>IN</w:t>
            </w:r>
          </w:p>
        </w:tc>
        <w:tc>
          <w:tcPr>
            <w:tcW w:w="7342" w:type="dxa"/>
          </w:tcPr>
          <w:p w14:paraId="3AB0AE06" w14:textId="7E865F98" w:rsidR="004F0523" w:rsidRPr="003B4A82" w:rsidRDefault="004F0523" w:rsidP="004F052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4F0523" w:rsidRPr="003B4A82" w14:paraId="1E0A0B21" w14:textId="77777777" w:rsidTr="006348DD">
        <w:trPr>
          <w:jc w:val="center"/>
        </w:trPr>
        <w:tc>
          <w:tcPr>
            <w:tcW w:w="1854" w:type="dxa"/>
          </w:tcPr>
          <w:p w14:paraId="50509446" w14:textId="33EDBB89" w:rsidR="004F0523" w:rsidRPr="003B4A82" w:rsidRDefault="004F0523" w:rsidP="004F0523">
            <w:pPr>
              <w:jc w:val="center"/>
            </w:pPr>
            <w:r w:rsidRPr="003B4A82">
              <w:t>pstPicFileInfo</w:t>
            </w:r>
          </w:p>
        </w:tc>
        <w:tc>
          <w:tcPr>
            <w:tcW w:w="1260" w:type="dxa"/>
          </w:tcPr>
          <w:p w14:paraId="3E5519D8" w14:textId="42404B70" w:rsidR="004F0523" w:rsidRPr="003B4A82" w:rsidRDefault="004F0523" w:rsidP="004F0523">
            <w:pPr>
              <w:jc w:val="center"/>
            </w:pPr>
            <w:r w:rsidRPr="003B4A82">
              <w:rPr>
                <w:rFonts w:hint="eastAsia"/>
              </w:rPr>
              <w:t>IN</w:t>
            </w:r>
          </w:p>
        </w:tc>
        <w:tc>
          <w:tcPr>
            <w:tcW w:w="7342" w:type="dxa"/>
            <w:vAlign w:val="center"/>
          </w:tcPr>
          <w:p w14:paraId="61CD5A32" w14:textId="6A0DDCD2" w:rsidR="004F0523" w:rsidRPr="003B4A82" w:rsidRDefault="004F0523" w:rsidP="004F0523">
            <w:r w:rsidRPr="003B4A82">
              <w:rPr>
                <w:rFonts w:hint="eastAsia"/>
              </w:rPr>
              <w:t>告警</w:t>
            </w:r>
            <w:r w:rsidRPr="003B4A82">
              <w:t>图片</w:t>
            </w:r>
            <w:r w:rsidRPr="003B4A82">
              <w:rPr>
                <w:rFonts w:hint="eastAsia"/>
              </w:rPr>
              <w:t>信息</w:t>
            </w:r>
          </w:p>
        </w:tc>
      </w:tr>
    </w:tbl>
    <w:p w14:paraId="0259B819" w14:textId="77777777" w:rsidR="004F0523" w:rsidRPr="003B4A82" w:rsidRDefault="004F0523" w:rsidP="004F0523"/>
    <w:p w14:paraId="46F85905" w14:textId="77777777" w:rsidR="004F0523" w:rsidRPr="003B4A82" w:rsidRDefault="004F0523" w:rsidP="004F0523">
      <w:pPr>
        <w:rPr>
          <w:b/>
          <w:bCs/>
        </w:rPr>
      </w:pPr>
      <w:r w:rsidRPr="003B4A82">
        <w:rPr>
          <w:b/>
          <w:bCs/>
        </w:rPr>
        <w:t>Return Values</w:t>
      </w:r>
      <w:r w:rsidRPr="003B4A82">
        <w:rPr>
          <w:rFonts w:hint="eastAsia"/>
          <w:b/>
          <w:bCs/>
        </w:rPr>
        <w:t>：</w:t>
      </w:r>
    </w:p>
    <w:p w14:paraId="407BE8AA" w14:textId="52811456" w:rsidR="004F0523" w:rsidRPr="003B4A82" w:rsidRDefault="004F0523" w:rsidP="004F0523">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34406A5" w14:textId="77777777" w:rsidR="004F0523" w:rsidRPr="003B4A82" w:rsidRDefault="004F0523" w:rsidP="004F0523"/>
    <w:p w14:paraId="43BFDEA1" w14:textId="77777777" w:rsidR="004F0523" w:rsidRPr="003B4A82" w:rsidRDefault="004F0523" w:rsidP="004F0523">
      <w:pPr>
        <w:rPr>
          <w:b/>
          <w:bCs/>
        </w:rPr>
      </w:pPr>
      <w:r w:rsidRPr="003B4A82">
        <w:rPr>
          <w:b/>
          <w:bCs/>
        </w:rPr>
        <w:t>See Also</w:t>
      </w:r>
      <w:r w:rsidRPr="003B4A82">
        <w:rPr>
          <w:rFonts w:hint="eastAsia"/>
          <w:b/>
          <w:bCs/>
        </w:rPr>
        <w:t>：</w:t>
      </w:r>
    </w:p>
    <w:p w14:paraId="12BE2D18" w14:textId="6AD4AF55" w:rsidR="00A65CBA" w:rsidRPr="003B4A82" w:rsidRDefault="00E02404" w:rsidP="004F0523">
      <w:pPr>
        <w:jc w:val="left"/>
      </w:pPr>
      <w:hyperlink w:anchor="_获取告警联动抓图URL列表" w:history="1">
        <w:r w:rsidR="004F0523" w:rsidRPr="003B4A82">
          <w:rPr>
            <w:rStyle w:val="a5"/>
            <w:u w:val="none"/>
          </w:rPr>
          <w:t>NETDEV_FindAlarmSnapShotURL</w:t>
        </w:r>
      </w:hyperlink>
      <w:r w:rsidR="004F0523" w:rsidRPr="003B4A82">
        <w:rPr>
          <w:rFonts w:hint="eastAsia"/>
        </w:rPr>
        <w:t>、</w:t>
      </w:r>
      <w:hyperlink w:anchor="_逐个查找获取到的URL信息" w:history="1">
        <w:r w:rsidR="004F0523" w:rsidRPr="003B4A82">
          <w:rPr>
            <w:rStyle w:val="a5"/>
            <w:u w:val="none"/>
          </w:rPr>
          <w:t>NETDEV_FindNextAlarmSnapShotURL</w:t>
        </w:r>
      </w:hyperlink>
      <w:r w:rsidR="004F0523" w:rsidRPr="003B4A82">
        <w:rPr>
          <w:rFonts w:ascii="宋体" w:hAnsi="宋体" w:hint="eastAsia"/>
        </w:rPr>
        <w:t>、</w:t>
      </w:r>
      <w:hyperlink w:anchor="_关闭告警联动抓图URL列表查找" w:history="1">
        <w:r w:rsidR="00700D9E" w:rsidRPr="003B4A82">
          <w:rPr>
            <w:rStyle w:val="a5"/>
            <w:u w:val="none"/>
          </w:rPr>
          <w:t>NETDEV_FindCloseAlarmSnapShotURL</w:t>
        </w:r>
      </w:hyperlink>
    </w:p>
    <w:p w14:paraId="2ADE0D61" w14:textId="4A8A17C8" w:rsidR="00233FAC" w:rsidRPr="003B4A82" w:rsidRDefault="00233FAC" w:rsidP="00233FAC">
      <w:pPr>
        <w:pStyle w:val="2"/>
      </w:pPr>
      <w:bookmarkStart w:id="409" w:name="_Toc88647268"/>
      <w:r w:rsidRPr="003B4A82">
        <w:rPr>
          <w:rFonts w:hint="eastAsia"/>
        </w:rPr>
        <w:t>告警</w:t>
      </w:r>
      <w:r w:rsidRPr="003B4A82">
        <w:t>消息</w:t>
      </w:r>
      <w:bookmarkEnd w:id="409"/>
    </w:p>
    <w:p w14:paraId="026E98B7" w14:textId="77777777" w:rsidR="00E90965" w:rsidRPr="003B4A82" w:rsidRDefault="00E90965" w:rsidP="00E90965">
      <w:pPr>
        <w:pStyle w:val="3"/>
      </w:pPr>
      <w:bookmarkStart w:id="410" w:name="_注册回调函数,接收报警消息等"/>
      <w:bookmarkStart w:id="411" w:name="_Toc88647269"/>
      <w:bookmarkEnd w:id="410"/>
      <w:r w:rsidRPr="003B4A82">
        <w:t>注册回调函数</w:t>
      </w:r>
      <w:r w:rsidRPr="003B4A82">
        <w:t>,</w:t>
      </w:r>
      <w:r w:rsidRPr="003B4A82">
        <w:t>接收报警消息等</w:t>
      </w:r>
      <w:bookmarkEnd w:id="411"/>
    </w:p>
    <w:p w14:paraId="67E558B4"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21F04D37" w14:textId="77777777" w:rsidTr="00220263">
        <w:trPr>
          <w:jc w:val="center"/>
        </w:trPr>
        <w:tc>
          <w:tcPr>
            <w:tcW w:w="8296" w:type="dxa"/>
          </w:tcPr>
          <w:p w14:paraId="6488E262" w14:textId="77777777" w:rsidR="00E90965" w:rsidRPr="003B4A82" w:rsidRDefault="00E90965" w:rsidP="00220263">
            <w:pPr>
              <w:autoSpaceDE w:val="0"/>
              <w:autoSpaceDN w:val="0"/>
              <w:adjustRightInd w:val="0"/>
              <w:jc w:val="left"/>
              <w:rPr>
                <w:rFonts w:eastAsiaTheme="minorHAnsi" w:cs="Times New Roman"/>
                <w:noProof/>
                <w:color w:val="010001"/>
                <w:kern w:val="0"/>
                <w:szCs w:val="21"/>
              </w:rPr>
            </w:pPr>
            <w:r w:rsidRPr="003B4A82">
              <w:rPr>
                <w:rFonts w:eastAsiaTheme="minorHAnsi" w:cs="Times New Roman"/>
                <w:noProof/>
                <w:color w:val="010001"/>
                <w:kern w:val="0"/>
                <w:szCs w:val="21"/>
              </w:rPr>
              <w:t>BOOL</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STDCALL</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NETDEV_SetAlarmCallBack_V30</w:t>
            </w:r>
          </w:p>
          <w:p w14:paraId="7261B725"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29BBF5B6"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color w:val="010001"/>
                <w:kern w:val="0"/>
                <w:szCs w:val="21"/>
              </w:rPr>
              <w:t>LPVOID</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lpUserID</w:t>
            </w:r>
            <w:r w:rsidRPr="003B4A82">
              <w:rPr>
                <w:rFonts w:eastAsiaTheme="minorHAnsi" w:cs="Times New Roman"/>
                <w:noProof/>
                <w:kern w:val="0"/>
                <w:szCs w:val="21"/>
              </w:rPr>
              <w:t>,</w:t>
            </w:r>
          </w:p>
          <w:p w14:paraId="2ACE16EB"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color w:val="010001"/>
                <w:kern w:val="0"/>
                <w:szCs w:val="21"/>
              </w:rPr>
              <w:lastRenderedPageBreak/>
              <w:t>NETDEV_AlarmMessCallBack_PF_V30</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cbAlarmMessCallBack</w:t>
            </w:r>
            <w:r w:rsidRPr="003B4A82">
              <w:rPr>
                <w:rFonts w:eastAsiaTheme="minorHAnsi" w:cs="Times New Roman"/>
                <w:noProof/>
                <w:kern w:val="0"/>
                <w:szCs w:val="21"/>
              </w:rPr>
              <w:t>,</w:t>
            </w:r>
          </w:p>
          <w:p w14:paraId="3F51FA01" w14:textId="77777777" w:rsidR="00E90965" w:rsidRPr="003B4A82" w:rsidRDefault="00E90965" w:rsidP="00220263">
            <w:pPr>
              <w:autoSpaceDE w:val="0"/>
              <w:autoSpaceDN w:val="0"/>
              <w:adjustRightInd w:val="0"/>
              <w:ind w:leftChars="200" w:left="420"/>
              <w:jc w:val="left"/>
              <w:rPr>
                <w:rFonts w:eastAsiaTheme="minorHAnsi" w:cs="Times New Roman"/>
                <w:noProof/>
                <w:color w:val="010001"/>
                <w:kern w:val="0"/>
                <w:szCs w:val="21"/>
              </w:rPr>
            </w:pPr>
            <w:r w:rsidRPr="003B4A82">
              <w:rPr>
                <w:rFonts w:eastAsiaTheme="minorHAnsi" w:cs="Times New Roman"/>
                <w:noProof/>
                <w:color w:val="010001"/>
                <w:kern w:val="0"/>
                <w:szCs w:val="21"/>
              </w:rPr>
              <w:t>LPVOID</w:t>
            </w:r>
            <w:r w:rsidRPr="003B4A82">
              <w:rPr>
                <w:rFonts w:eastAsiaTheme="minorHAnsi" w:cs="Times New Roman"/>
                <w:noProof/>
                <w:kern w:val="0"/>
                <w:szCs w:val="21"/>
              </w:rPr>
              <w:t xml:space="preserve"> </w:t>
            </w:r>
            <w:r w:rsidRPr="003B4A82">
              <w:rPr>
                <w:rFonts w:eastAsiaTheme="minorHAnsi" w:cs="Times New Roman"/>
                <w:noProof/>
                <w:color w:val="010001"/>
                <w:kern w:val="0"/>
                <w:szCs w:val="21"/>
              </w:rPr>
              <w:t>lpUserData</w:t>
            </w:r>
          </w:p>
          <w:p w14:paraId="46F0E0E3"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1ACF0E46" w14:textId="77777777" w:rsidR="00E90965" w:rsidRPr="003B4A82" w:rsidRDefault="00E90965" w:rsidP="00E90965">
      <w:pPr>
        <w:rPr>
          <w:rFonts w:eastAsiaTheme="minorHAnsi"/>
          <w:b/>
          <w:szCs w:val="21"/>
        </w:rPr>
      </w:pPr>
      <w:r w:rsidRPr="003B4A82">
        <w:rPr>
          <w:rFonts w:eastAsiaTheme="minorHAnsi" w:hint="eastAsia"/>
          <w:b/>
          <w:szCs w:val="21"/>
        </w:rPr>
        <w:lastRenderedPageBreak/>
        <w:t>接口描述：</w:t>
      </w:r>
    </w:p>
    <w:p w14:paraId="14635E5C"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注册回调函数,接收报警消息等</w:t>
      </w:r>
    </w:p>
    <w:p w14:paraId="4327BB79" w14:textId="77777777" w:rsidR="00E90965" w:rsidRPr="003B4A82" w:rsidRDefault="00E90965" w:rsidP="00E90965">
      <w:pPr>
        <w:rPr>
          <w:rFonts w:eastAsiaTheme="minorHAnsi"/>
          <w:szCs w:val="21"/>
        </w:rPr>
      </w:pPr>
    </w:p>
    <w:p w14:paraId="664FF8CE"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616"/>
        <w:gridCol w:w="1173"/>
        <w:gridCol w:w="6667"/>
      </w:tblGrid>
      <w:tr w:rsidR="00E90965" w:rsidRPr="003B4A82" w14:paraId="06086540" w14:textId="77777777" w:rsidTr="00220263">
        <w:trPr>
          <w:jc w:val="center"/>
        </w:trPr>
        <w:tc>
          <w:tcPr>
            <w:tcW w:w="2616" w:type="dxa"/>
            <w:vAlign w:val="center"/>
          </w:tcPr>
          <w:p w14:paraId="2508ED99" w14:textId="77777777" w:rsidR="00E90965" w:rsidRPr="003B4A82" w:rsidRDefault="00E90965" w:rsidP="00220263">
            <w:pPr>
              <w:rPr>
                <w:rFonts w:eastAsiaTheme="minorHAnsi"/>
                <w:noProof/>
                <w:szCs w:val="21"/>
              </w:rPr>
            </w:pPr>
            <w:r w:rsidRPr="003B4A82">
              <w:rPr>
                <w:rFonts w:eastAsiaTheme="minorHAnsi" w:hint="eastAsia"/>
                <w:noProof/>
                <w:szCs w:val="21"/>
              </w:rPr>
              <w:t>参数名称</w:t>
            </w:r>
          </w:p>
        </w:tc>
        <w:tc>
          <w:tcPr>
            <w:tcW w:w="1173" w:type="dxa"/>
            <w:vAlign w:val="center"/>
          </w:tcPr>
          <w:p w14:paraId="628FDC99" w14:textId="77777777" w:rsidR="00E90965" w:rsidRPr="003B4A82" w:rsidRDefault="00E90965" w:rsidP="00220263">
            <w:pP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667" w:type="dxa"/>
            <w:vAlign w:val="center"/>
          </w:tcPr>
          <w:p w14:paraId="440EC780" w14:textId="77777777" w:rsidR="00E90965" w:rsidRPr="003B4A82" w:rsidRDefault="00E90965" w:rsidP="00220263">
            <w:pPr>
              <w:rPr>
                <w:rFonts w:eastAsiaTheme="minorHAnsi"/>
                <w:noProof/>
                <w:szCs w:val="21"/>
              </w:rPr>
            </w:pPr>
            <w:r w:rsidRPr="003B4A82">
              <w:rPr>
                <w:rFonts w:eastAsiaTheme="minorHAnsi" w:hint="eastAsia"/>
                <w:noProof/>
                <w:szCs w:val="21"/>
              </w:rPr>
              <w:t>传参说明</w:t>
            </w:r>
          </w:p>
        </w:tc>
      </w:tr>
      <w:tr w:rsidR="00E90965" w:rsidRPr="003B4A82" w14:paraId="55316AEA" w14:textId="77777777" w:rsidTr="00220263">
        <w:trPr>
          <w:trHeight w:val="338"/>
          <w:jc w:val="center"/>
        </w:trPr>
        <w:tc>
          <w:tcPr>
            <w:tcW w:w="2616" w:type="dxa"/>
            <w:vAlign w:val="center"/>
          </w:tcPr>
          <w:p w14:paraId="0B21035F"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lpUserID</w:t>
            </w:r>
          </w:p>
        </w:tc>
        <w:tc>
          <w:tcPr>
            <w:tcW w:w="1173" w:type="dxa"/>
            <w:vAlign w:val="center"/>
          </w:tcPr>
          <w:p w14:paraId="0C8B130E"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667" w:type="dxa"/>
            <w:vAlign w:val="center"/>
          </w:tcPr>
          <w:p w14:paraId="4E66B4C3"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用户登录ID</w:t>
            </w:r>
          </w:p>
        </w:tc>
      </w:tr>
      <w:tr w:rsidR="00E90965" w:rsidRPr="003B4A82" w14:paraId="00921FD3" w14:textId="77777777" w:rsidTr="00220263">
        <w:trPr>
          <w:jc w:val="center"/>
        </w:trPr>
        <w:tc>
          <w:tcPr>
            <w:tcW w:w="2616" w:type="dxa"/>
            <w:vAlign w:val="center"/>
          </w:tcPr>
          <w:p w14:paraId="63DF772F"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cbAlarmMessCallBack</w:t>
            </w:r>
          </w:p>
        </w:tc>
        <w:tc>
          <w:tcPr>
            <w:tcW w:w="1173" w:type="dxa"/>
            <w:vAlign w:val="center"/>
          </w:tcPr>
          <w:p w14:paraId="0EEC40A9"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667" w:type="dxa"/>
            <w:vAlign w:val="center"/>
          </w:tcPr>
          <w:p w14:paraId="18794D2B"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回调函数</w:t>
            </w:r>
          </w:p>
        </w:tc>
      </w:tr>
      <w:tr w:rsidR="00E90965" w:rsidRPr="003B4A82" w14:paraId="23876EC0" w14:textId="77777777" w:rsidTr="00220263">
        <w:trPr>
          <w:jc w:val="center"/>
        </w:trPr>
        <w:tc>
          <w:tcPr>
            <w:tcW w:w="2616" w:type="dxa"/>
            <w:vAlign w:val="center"/>
          </w:tcPr>
          <w:p w14:paraId="00DB93C9"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lpUserData</w:t>
            </w:r>
          </w:p>
        </w:tc>
        <w:tc>
          <w:tcPr>
            <w:tcW w:w="1173" w:type="dxa"/>
            <w:vAlign w:val="center"/>
          </w:tcPr>
          <w:p w14:paraId="02C126FE"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667" w:type="dxa"/>
            <w:vAlign w:val="center"/>
          </w:tcPr>
          <w:p w14:paraId="47019A40"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用户数据</w:t>
            </w:r>
          </w:p>
        </w:tc>
      </w:tr>
    </w:tbl>
    <w:p w14:paraId="1DB092E5" w14:textId="77777777" w:rsidR="00E90965" w:rsidRPr="003B4A82" w:rsidRDefault="00E90965" w:rsidP="00E90965">
      <w:pPr>
        <w:rPr>
          <w:rFonts w:eastAsiaTheme="minorHAnsi"/>
          <w:b/>
          <w:bCs/>
          <w:szCs w:val="21"/>
        </w:rPr>
      </w:pPr>
    </w:p>
    <w:p w14:paraId="1A001830" w14:textId="77777777" w:rsidR="00E90965" w:rsidRPr="003B4A82" w:rsidRDefault="00E90965" w:rsidP="00E90965">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E90965" w:rsidRPr="003B4A82" w14:paraId="677E76B2" w14:textId="77777777" w:rsidTr="00220263">
        <w:trPr>
          <w:jc w:val="center"/>
        </w:trPr>
        <w:tc>
          <w:tcPr>
            <w:tcW w:w="8296" w:type="dxa"/>
          </w:tcPr>
          <w:p w14:paraId="10AC975F"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typedef void(STDCALL *NETDEV_AlarmMessCallBack_PF_V30)</w:t>
            </w:r>
          </w:p>
          <w:p w14:paraId="4837D840"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216FE6B2"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5CF1ED2A" w14:textId="1C9B3C73" w:rsidR="00E90965" w:rsidRPr="003B4A82" w:rsidRDefault="00E02404" w:rsidP="00220263">
            <w:pPr>
              <w:autoSpaceDE w:val="0"/>
              <w:autoSpaceDN w:val="0"/>
              <w:adjustRightInd w:val="0"/>
              <w:ind w:leftChars="200" w:left="420"/>
              <w:jc w:val="left"/>
              <w:rPr>
                <w:rFonts w:eastAsiaTheme="minorHAnsi" w:cs="Times New Roman"/>
                <w:noProof/>
                <w:kern w:val="0"/>
                <w:szCs w:val="21"/>
              </w:rPr>
            </w:pPr>
            <w:hyperlink w:anchor="_告警/事件上报信息" w:history="1">
              <w:r w:rsidR="00E90965" w:rsidRPr="003B4A82">
                <w:rPr>
                  <w:rStyle w:val="a5"/>
                  <w:rFonts w:eastAsiaTheme="minorHAnsi" w:cs="Times New Roman"/>
                  <w:noProof/>
                  <w:kern w:val="0"/>
                  <w:szCs w:val="21"/>
                  <w:u w:val="none"/>
                </w:rPr>
                <w:t>LPNETDEV_REPORT_INFO_S</w:t>
              </w:r>
            </w:hyperlink>
            <w:r w:rsidR="00E90965" w:rsidRPr="003B4A82">
              <w:rPr>
                <w:rFonts w:eastAsiaTheme="minorHAnsi" w:cs="Times New Roman"/>
                <w:noProof/>
                <w:kern w:val="0"/>
                <w:szCs w:val="21"/>
              </w:rPr>
              <w:t xml:space="preserve"> pstReportInfo,</w:t>
            </w:r>
          </w:p>
          <w:p w14:paraId="48244E6E"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LPVOID    lpBuf, </w:t>
            </w:r>
          </w:p>
          <w:p w14:paraId="33E1BA90"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dwBufLen,</w:t>
            </w:r>
          </w:p>
          <w:p w14:paraId="75BEEFAA"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lpUserData</w:t>
            </w:r>
          </w:p>
          <w:p w14:paraId="38FD464B"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799C877E" w14:textId="77777777" w:rsidR="00E90965" w:rsidRPr="003B4A82" w:rsidRDefault="00E90965" w:rsidP="00E90965">
      <w:pPr>
        <w:rPr>
          <w:rFonts w:eastAsiaTheme="minorHAnsi" w:cs="Times New Roman"/>
          <w:noProof/>
          <w:color w:val="0000FF"/>
          <w:kern w:val="0"/>
          <w:szCs w:val="21"/>
        </w:rPr>
      </w:pPr>
    </w:p>
    <w:p w14:paraId="0506DE25" w14:textId="77777777" w:rsidR="00E90965" w:rsidRPr="003B4A82" w:rsidRDefault="00E90965" w:rsidP="00E90965">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E90965" w:rsidRPr="003B4A82" w14:paraId="737A19F0" w14:textId="77777777" w:rsidTr="00220263">
        <w:trPr>
          <w:jc w:val="center"/>
        </w:trPr>
        <w:tc>
          <w:tcPr>
            <w:tcW w:w="1555" w:type="dxa"/>
          </w:tcPr>
          <w:p w14:paraId="7384DE2C" w14:textId="77777777" w:rsidR="00E90965" w:rsidRPr="003B4A82" w:rsidRDefault="00E90965" w:rsidP="00220263">
            <w:pPr>
              <w:jc w:val="center"/>
              <w:rPr>
                <w:rFonts w:eastAsiaTheme="minorHAnsi"/>
                <w:szCs w:val="21"/>
              </w:rPr>
            </w:pPr>
            <w:r w:rsidRPr="003B4A82">
              <w:rPr>
                <w:rFonts w:eastAsiaTheme="minorHAnsi" w:hint="eastAsia"/>
                <w:szCs w:val="21"/>
              </w:rPr>
              <w:t>参数名称</w:t>
            </w:r>
          </w:p>
        </w:tc>
        <w:tc>
          <w:tcPr>
            <w:tcW w:w="1275" w:type="dxa"/>
          </w:tcPr>
          <w:p w14:paraId="4B4C28AF" w14:textId="77777777" w:rsidR="00E90965" w:rsidRPr="003B4A82" w:rsidRDefault="00E90965" w:rsidP="00220263">
            <w:pPr>
              <w:jc w:val="center"/>
              <w:rPr>
                <w:rFonts w:eastAsiaTheme="minorHAnsi"/>
                <w:szCs w:val="21"/>
              </w:rPr>
            </w:pPr>
            <w:r w:rsidRPr="003B4A82">
              <w:rPr>
                <w:rFonts w:eastAsiaTheme="minorHAnsi" w:hint="eastAsia"/>
                <w:szCs w:val="21"/>
              </w:rPr>
              <w:t>参数</w:t>
            </w:r>
            <w:r w:rsidRPr="003B4A82">
              <w:rPr>
                <w:rFonts w:eastAsiaTheme="minorHAnsi"/>
                <w:szCs w:val="21"/>
              </w:rPr>
              <w:t>类型</w:t>
            </w:r>
          </w:p>
        </w:tc>
        <w:tc>
          <w:tcPr>
            <w:tcW w:w="7626" w:type="dxa"/>
          </w:tcPr>
          <w:p w14:paraId="43C18E3A" w14:textId="77777777" w:rsidR="00E90965" w:rsidRPr="003B4A82" w:rsidRDefault="00E90965" w:rsidP="00220263">
            <w:pPr>
              <w:jc w:val="center"/>
              <w:rPr>
                <w:rFonts w:eastAsiaTheme="minorHAnsi"/>
                <w:szCs w:val="21"/>
              </w:rPr>
            </w:pPr>
            <w:r w:rsidRPr="003B4A82">
              <w:rPr>
                <w:rFonts w:eastAsiaTheme="minorHAnsi" w:hint="eastAsia"/>
                <w:szCs w:val="21"/>
              </w:rPr>
              <w:t>传参说明</w:t>
            </w:r>
          </w:p>
        </w:tc>
      </w:tr>
      <w:tr w:rsidR="00E90965" w:rsidRPr="003B4A82" w14:paraId="79BF187E" w14:textId="77777777" w:rsidTr="00220263">
        <w:trPr>
          <w:jc w:val="center"/>
        </w:trPr>
        <w:tc>
          <w:tcPr>
            <w:tcW w:w="1555" w:type="dxa"/>
          </w:tcPr>
          <w:p w14:paraId="2E420858"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lpUserID</w:t>
            </w:r>
          </w:p>
        </w:tc>
        <w:tc>
          <w:tcPr>
            <w:tcW w:w="1275" w:type="dxa"/>
          </w:tcPr>
          <w:p w14:paraId="3646F10F" w14:textId="77777777" w:rsidR="00E90965" w:rsidRPr="003B4A82" w:rsidRDefault="00E90965" w:rsidP="00220263">
            <w:pPr>
              <w:jc w:val="center"/>
              <w:rPr>
                <w:rFonts w:eastAsiaTheme="minorHAnsi"/>
                <w:szCs w:val="21"/>
              </w:rPr>
            </w:pPr>
            <w:r w:rsidRPr="003B4A82">
              <w:rPr>
                <w:rFonts w:eastAsiaTheme="minorHAnsi" w:hint="eastAsia"/>
                <w:szCs w:val="21"/>
              </w:rPr>
              <w:t>I</w:t>
            </w:r>
            <w:r w:rsidRPr="003B4A82">
              <w:rPr>
                <w:rFonts w:eastAsiaTheme="minorHAnsi"/>
                <w:szCs w:val="21"/>
              </w:rPr>
              <w:t>N</w:t>
            </w:r>
          </w:p>
        </w:tc>
        <w:tc>
          <w:tcPr>
            <w:tcW w:w="7626" w:type="dxa"/>
          </w:tcPr>
          <w:p w14:paraId="5A9AA52A" w14:textId="77777777" w:rsidR="00E90965" w:rsidRPr="003B4A82" w:rsidRDefault="00E90965" w:rsidP="00220263">
            <w:pPr>
              <w:rPr>
                <w:rFonts w:eastAsiaTheme="minorHAnsi"/>
                <w:szCs w:val="21"/>
              </w:rPr>
            </w:pPr>
            <w:r w:rsidRPr="003B4A82">
              <w:rPr>
                <w:rFonts w:eastAsiaTheme="minorHAnsi" w:cs="Times New Roman"/>
                <w:noProof/>
                <w:kern w:val="0"/>
                <w:szCs w:val="21"/>
              </w:rPr>
              <w:t>用户登录ID</w:t>
            </w:r>
          </w:p>
        </w:tc>
      </w:tr>
      <w:tr w:rsidR="00E90965" w:rsidRPr="003B4A82" w14:paraId="3F8127B3" w14:textId="77777777" w:rsidTr="00220263">
        <w:trPr>
          <w:jc w:val="center"/>
        </w:trPr>
        <w:tc>
          <w:tcPr>
            <w:tcW w:w="1555" w:type="dxa"/>
          </w:tcPr>
          <w:p w14:paraId="331B8A9E"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pstReportInfo</w:t>
            </w:r>
          </w:p>
        </w:tc>
        <w:tc>
          <w:tcPr>
            <w:tcW w:w="1275" w:type="dxa"/>
          </w:tcPr>
          <w:p w14:paraId="42A19827" w14:textId="77777777" w:rsidR="00E90965" w:rsidRPr="003B4A82" w:rsidRDefault="00E90965" w:rsidP="00220263">
            <w:pPr>
              <w:jc w:val="center"/>
              <w:rPr>
                <w:rFonts w:eastAsiaTheme="minorHAnsi"/>
                <w:szCs w:val="21"/>
              </w:rPr>
            </w:pPr>
            <w:r w:rsidRPr="003B4A82">
              <w:rPr>
                <w:rFonts w:eastAsiaTheme="minorHAnsi" w:hint="eastAsia"/>
                <w:szCs w:val="21"/>
              </w:rPr>
              <w:t>I</w:t>
            </w:r>
            <w:r w:rsidRPr="003B4A82">
              <w:rPr>
                <w:rFonts w:eastAsiaTheme="minorHAnsi"/>
                <w:szCs w:val="21"/>
              </w:rPr>
              <w:t>N</w:t>
            </w:r>
          </w:p>
        </w:tc>
        <w:tc>
          <w:tcPr>
            <w:tcW w:w="7626" w:type="dxa"/>
          </w:tcPr>
          <w:p w14:paraId="4C56F851" w14:textId="77777777" w:rsidR="00E90965" w:rsidRPr="003B4A82" w:rsidRDefault="00E90965" w:rsidP="00220263">
            <w:pPr>
              <w:rPr>
                <w:rFonts w:eastAsiaTheme="minorHAnsi"/>
                <w:szCs w:val="21"/>
              </w:rPr>
            </w:pPr>
            <w:r w:rsidRPr="003B4A82">
              <w:rPr>
                <w:rFonts w:eastAsiaTheme="minorHAnsi" w:cs="Times New Roman"/>
                <w:noProof/>
                <w:kern w:val="0"/>
                <w:szCs w:val="21"/>
              </w:rPr>
              <w:t>上报信息</w:t>
            </w:r>
          </w:p>
        </w:tc>
      </w:tr>
      <w:tr w:rsidR="00E90965" w:rsidRPr="003B4A82" w14:paraId="7153FBFC" w14:textId="77777777" w:rsidTr="00220263">
        <w:trPr>
          <w:jc w:val="center"/>
        </w:trPr>
        <w:tc>
          <w:tcPr>
            <w:tcW w:w="1555" w:type="dxa"/>
          </w:tcPr>
          <w:p w14:paraId="58DCC38F"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lpBuf</w:t>
            </w:r>
          </w:p>
        </w:tc>
        <w:tc>
          <w:tcPr>
            <w:tcW w:w="1275" w:type="dxa"/>
          </w:tcPr>
          <w:p w14:paraId="2847345F" w14:textId="77777777" w:rsidR="00E90965" w:rsidRPr="003B4A82" w:rsidRDefault="00E90965" w:rsidP="00220263">
            <w:pPr>
              <w:jc w:val="center"/>
              <w:rPr>
                <w:rFonts w:eastAsiaTheme="minorHAnsi"/>
                <w:szCs w:val="21"/>
              </w:rPr>
            </w:pPr>
            <w:r w:rsidRPr="003B4A82">
              <w:rPr>
                <w:rFonts w:eastAsiaTheme="minorHAnsi" w:hint="eastAsia"/>
                <w:szCs w:val="21"/>
              </w:rPr>
              <w:t>I</w:t>
            </w:r>
            <w:r w:rsidRPr="003B4A82">
              <w:rPr>
                <w:rFonts w:eastAsiaTheme="minorHAnsi"/>
                <w:szCs w:val="21"/>
              </w:rPr>
              <w:t>N</w:t>
            </w:r>
          </w:p>
        </w:tc>
        <w:tc>
          <w:tcPr>
            <w:tcW w:w="7626" w:type="dxa"/>
          </w:tcPr>
          <w:p w14:paraId="4EB0D7CF" w14:textId="77777777" w:rsidR="00E90965" w:rsidRPr="003B4A82" w:rsidRDefault="00E90965" w:rsidP="00220263">
            <w:pPr>
              <w:rPr>
                <w:rFonts w:eastAsiaTheme="minorHAnsi"/>
                <w:szCs w:val="21"/>
              </w:rPr>
            </w:pPr>
            <w:r w:rsidRPr="003B4A82">
              <w:rPr>
                <w:rFonts w:eastAsiaTheme="minorHAnsi" w:cs="Times New Roman"/>
                <w:noProof/>
                <w:kern w:val="0"/>
                <w:szCs w:val="21"/>
              </w:rPr>
              <w:t>缓冲区指针</w:t>
            </w:r>
          </w:p>
        </w:tc>
      </w:tr>
      <w:tr w:rsidR="00E90965" w:rsidRPr="003B4A82" w14:paraId="52135674" w14:textId="77777777" w:rsidTr="00220263">
        <w:trPr>
          <w:jc w:val="center"/>
        </w:trPr>
        <w:tc>
          <w:tcPr>
            <w:tcW w:w="1555" w:type="dxa"/>
            <w:vAlign w:val="center"/>
          </w:tcPr>
          <w:p w14:paraId="3DF6DFF1"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dwBufLen</w:t>
            </w:r>
          </w:p>
        </w:tc>
        <w:tc>
          <w:tcPr>
            <w:tcW w:w="1275" w:type="dxa"/>
            <w:vAlign w:val="center"/>
          </w:tcPr>
          <w:p w14:paraId="42FA01E2" w14:textId="77777777" w:rsidR="00E90965" w:rsidRPr="003B4A82" w:rsidRDefault="00E90965" w:rsidP="00220263">
            <w:pPr>
              <w:jc w:val="center"/>
              <w:rPr>
                <w:rFonts w:eastAsiaTheme="minorHAnsi"/>
                <w:szCs w:val="21"/>
              </w:rPr>
            </w:pPr>
            <w:r w:rsidRPr="003B4A82">
              <w:rPr>
                <w:rFonts w:eastAsiaTheme="minorHAnsi" w:hint="eastAsia"/>
                <w:szCs w:val="21"/>
              </w:rPr>
              <w:t>I</w:t>
            </w:r>
            <w:r w:rsidRPr="003B4A82">
              <w:rPr>
                <w:rFonts w:eastAsiaTheme="minorHAnsi"/>
                <w:szCs w:val="21"/>
              </w:rPr>
              <w:t>N</w:t>
            </w:r>
          </w:p>
        </w:tc>
        <w:tc>
          <w:tcPr>
            <w:tcW w:w="7626" w:type="dxa"/>
            <w:vAlign w:val="center"/>
          </w:tcPr>
          <w:p w14:paraId="0C271312" w14:textId="77777777" w:rsidR="00E90965" w:rsidRPr="003B4A82" w:rsidRDefault="00E90965" w:rsidP="00220263">
            <w:pPr>
              <w:jc w:val="left"/>
              <w:rPr>
                <w:rFonts w:eastAsiaTheme="minorHAnsi"/>
                <w:szCs w:val="21"/>
              </w:rPr>
            </w:pPr>
            <w:r w:rsidRPr="003B4A82">
              <w:rPr>
                <w:rFonts w:eastAsiaTheme="minorHAnsi" w:cs="Times New Roman"/>
                <w:noProof/>
                <w:kern w:val="0"/>
                <w:szCs w:val="21"/>
              </w:rPr>
              <w:t>告警信息对应结构体的长度</w:t>
            </w:r>
          </w:p>
        </w:tc>
      </w:tr>
      <w:tr w:rsidR="00E90965" w:rsidRPr="003B4A82" w14:paraId="2BBCCB75" w14:textId="77777777" w:rsidTr="00220263">
        <w:trPr>
          <w:jc w:val="center"/>
        </w:trPr>
        <w:tc>
          <w:tcPr>
            <w:tcW w:w="1555" w:type="dxa"/>
          </w:tcPr>
          <w:p w14:paraId="4AE893D4"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lpUserData</w:t>
            </w:r>
          </w:p>
        </w:tc>
        <w:tc>
          <w:tcPr>
            <w:tcW w:w="1275" w:type="dxa"/>
          </w:tcPr>
          <w:p w14:paraId="577C173D" w14:textId="77777777" w:rsidR="00E90965" w:rsidRPr="003B4A82" w:rsidRDefault="00E90965" w:rsidP="00220263">
            <w:pPr>
              <w:jc w:val="center"/>
              <w:rPr>
                <w:rFonts w:eastAsiaTheme="minorHAnsi"/>
                <w:szCs w:val="21"/>
              </w:rPr>
            </w:pPr>
            <w:r w:rsidRPr="003B4A82">
              <w:rPr>
                <w:rFonts w:eastAsiaTheme="minorHAnsi" w:hint="eastAsia"/>
                <w:szCs w:val="21"/>
              </w:rPr>
              <w:t>I</w:t>
            </w:r>
            <w:r w:rsidRPr="003B4A82">
              <w:rPr>
                <w:rFonts w:eastAsiaTheme="minorHAnsi"/>
                <w:szCs w:val="21"/>
              </w:rPr>
              <w:t>N</w:t>
            </w:r>
          </w:p>
        </w:tc>
        <w:tc>
          <w:tcPr>
            <w:tcW w:w="7626" w:type="dxa"/>
          </w:tcPr>
          <w:p w14:paraId="4E94563A" w14:textId="77777777" w:rsidR="00E90965" w:rsidRPr="003B4A82" w:rsidRDefault="00E90965" w:rsidP="00220263">
            <w:pPr>
              <w:jc w:val="left"/>
              <w:rPr>
                <w:rFonts w:eastAsiaTheme="minorHAnsi"/>
                <w:szCs w:val="21"/>
              </w:rPr>
            </w:pPr>
            <w:r w:rsidRPr="003B4A82">
              <w:rPr>
                <w:rFonts w:eastAsiaTheme="minorHAnsi" w:cs="Times New Roman"/>
                <w:noProof/>
                <w:kern w:val="0"/>
                <w:szCs w:val="21"/>
              </w:rPr>
              <w:t>用户数据</w:t>
            </w:r>
          </w:p>
        </w:tc>
      </w:tr>
    </w:tbl>
    <w:p w14:paraId="04D61FEC" w14:textId="77777777" w:rsidR="00E90965" w:rsidRPr="003B4A82" w:rsidRDefault="00E90965" w:rsidP="00E90965">
      <w:pPr>
        <w:rPr>
          <w:rFonts w:eastAsiaTheme="minorHAnsi" w:cs="Times New Roman"/>
          <w:noProof/>
          <w:kern w:val="0"/>
          <w:szCs w:val="21"/>
        </w:rPr>
      </w:pPr>
    </w:p>
    <w:p w14:paraId="2593611A"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2200D70C"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1546AE78" w14:textId="77777777" w:rsidR="00E90965" w:rsidRPr="003B4A82" w:rsidRDefault="00E90965" w:rsidP="00E90965">
      <w:pPr>
        <w:rPr>
          <w:rFonts w:eastAsiaTheme="minorHAnsi"/>
          <w:noProof/>
          <w:szCs w:val="21"/>
        </w:rPr>
      </w:pPr>
    </w:p>
    <w:p w14:paraId="539FF388" w14:textId="77777777" w:rsidR="00E90965" w:rsidRPr="003B4A82" w:rsidRDefault="00E90965" w:rsidP="00E90965">
      <w:r w:rsidRPr="003B4A82">
        <w:rPr>
          <w:b/>
          <w:bCs/>
        </w:rPr>
        <w:t>Remarks</w:t>
      </w:r>
      <w:r w:rsidRPr="003B4A82">
        <w:t>：</w:t>
      </w:r>
    </w:p>
    <w:p w14:paraId="3A4E7C40" w14:textId="77777777" w:rsidR="00E90965" w:rsidRPr="003B4A82" w:rsidRDefault="00E90965" w:rsidP="00E90965">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700186E7" w14:textId="77777777" w:rsidR="00E90965" w:rsidRPr="003B4A82" w:rsidRDefault="00E90965" w:rsidP="00E90965">
      <w:pPr>
        <w:pStyle w:val="3"/>
      </w:pPr>
      <w:bookmarkStart w:id="412" w:name="_Toc88647270"/>
      <w:r w:rsidRPr="003B4A82">
        <w:t>主动获取设备告警信息</w:t>
      </w:r>
      <w:bookmarkEnd w:id="412"/>
    </w:p>
    <w:p w14:paraId="05A13C17"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35E4602F" w14:textId="77777777" w:rsidTr="00220263">
        <w:trPr>
          <w:jc w:val="center"/>
        </w:trPr>
        <w:tc>
          <w:tcPr>
            <w:tcW w:w="8296" w:type="dxa"/>
          </w:tcPr>
          <w:p w14:paraId="158AEEB0"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NETDEV_PullAlarm</w:t>
            </w:r>
          </w:p>
          <w:p w14:paraId="0DF38F7C"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53D44EB4"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LPVOID lpUserID, </w:t>
            </w:r>
          </w:p>
          <w:p w14:paraId="12DC343F"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INT32 dwPullWaitTime, </w:t>
            </w:r>
          </w:p>
          <w:p w14:paraId="24CD1B19"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INT32 *pdwListCnt, </w:t>
            </w:r>
          </w:p>
          <w:p w14:paraId="6B954920" w14:textId="7F61738E" w:rsidR="00E90965" w:rsidRPr="003B4A82" w:rsidRDefault="00E02404" w:rsidP="00220263">
            <w:pPr>
              <w:autoSpaceDE w:val="0"/>
              <w:autoSpaceDN w:val="0"/>
              <w:adjustRightInd w:val="0"/>
              <w:ind w:leftChars="200" w:left="420"/>
              <w:jc w:val="left"/>
              <w:rPr>
                <w:rFonts w:eastAsiaTheme="minorHAnsi" w:cs="Times New Roman"/>
                <w:noProof/>
                <w:kern w:val="0"/>
                <w:szCs w:val="21"/>
              </w:rPr>
            </w:pPr>
            <w:hyperlink w:anchor="_拉告警信息" w:history="1">
              <w:r w:rsidR="00E90965" w:rsidRPr="003B4A82">
                <w:rPr>
                  <w:rStyle w:val="a5"/>
                  <w:rFonts w:eastAsiaTheme="minorHAnsi" w:cs="Times New Roman"/>
                  <w:noProof/>
                  <w:kern w:val="0"/>
                  <w:szCs w:val="21"/>
                  <w:u w:val="none"/>
                </w:rPr>
                <w:t xml:space="preserve">LPNETDEV_PULLALARM_INFO_S </w:t>
              </w:r>
            </w:hyperlink>
            <w:r w:rsidR="00E90965" w:rsidRPr="003B4A82">
              <w:rPr>
                <w:rFonts w:eastAsiaTheme="minorHAnsi" w:cs="Times New Roman"/>
                <w:noProof/>
                <w:kern w:val="0"/>
                <w:szCs w:val="21"/>
              </w:rPr>
              <w:t>pstPullAlarmList</w:t>
            </w:r>
          </w:p>
          <w:p w14:paraId="59232F8F"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lastRenderedPageBreak/>
              <w:t>);</w:t>
            </w:r>
          </w:p>
        </w:tc>
      </w:tr>
    </w:tbl>
    <w:p w14:paraId="154ABFBF" w14:textId="77777777" w:rsidR="00E90965" w:rsidRPr="003B4A82" w:rsidRDefault="00E90965" w:rsidP="00E90965">
      <w:pPr>
        <w:rPr>
          <w:rFonts w:eastAsiaTheme="minorHAnsi"/>
          <w:b/>
          <w:szCs w:val="21"/>
        </w:rPr>
      </w:pPr>
      <w:r w:rsidRPr="003B4A82">
        <w:rPr>
          <w:rFonts w:eastAsiaTheme="minorHAnsi" w:hint="eastAsia"/>
          <w:b/>
          <w:szCs w:val="21"/>
        </w:rPr>
        <w:lastRenderedPageBreak/>
        <w:t>接口描述：</w:t>
      </w:r>
    </w:p>
    <w:p w14:paraId="6FAABF9A" w14:textId="77777777" w:rsidR="00E90965" w:rsidRPr="003B4A82" w:rsidRDefault="00E90965" w:rsidP="00E90965">
      <w:pPr>
        <w:rPr>
          <w:rFonts w:eastAsiaTheme="minorHAnsi"/>
          <w:noProof/>
          <w:szCs w:val="21"/>
        </w:rPr>
      </w:pPr>
      <w:r w:rsidRPr="003B4A82">
        <w:rPr>
          <w:rFonts w:eastAsiaTheme="minorHAnsi" w:cs="Times New Roman"/>
          <w:noProof/>
          <w:kern w:val="0"/>
          <w:szCs w:val="21"/>
        </w:rPr>
        <w:t>主动获取设备告警信息</w:t>
      </w:r>
    </w:p>
    <w:p w14:paraId="04856026" w14:textId="77777777" w:rsidR="00E90965" w:rsidRPr="003B4A82" w:rsidRDefault="00E90965" w:rsidP="00E90965">
      <w:pPr>
        <w:rPr>
          <w:rFonts w:eastAsiaTheme="minorHAnsi"/>
          <w:szCs w:val="21"/>
        </w:rPr>
      </w:pPr>
    </w:p>
    <w:p w14:paraId="0BC6462F"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122"/>
        <w:gridCol w:w="1417"/>
        <w:gridCol w:w="6917"/>
      </w:tblGrid>
      <w:tr w:rsidR="00E90965" w:rsidRPr="003B4A82" w14:paraId="5F9CEEE8" w14:textId="77777777" w:rsidTr="00220263">
        <w:trPr>
          <w:jc w:val="center"/>
        </w:trPr>
        <w:tc>
          <w:tcPr>
            <w:tcW w:w="2122" w:type="dxa"/>
            <w:vAlign w:val="center"/>
          </w:tcPr>
          <w:p w14:paraId="507F2B47" w14:textId="77777777" w:rsidR="00E90965" w:rsidRPr="003B4A82" w:rsidRDefault="00E90965" w:rsidP="00210BAA">
            <w:pPr>
              <w:jc w:val="center"/>
              <w:rPr>
                <w:rFonts w:eastAsiaTheme="minorHAnsi"/>
                <w:noProof/>
                <w:szCs w:val="21"/>
              </w:rPr>
            </w:pPr>
            <w:r w:rsidRPr="003B4A82">
              <w:rPr>
                <w:rFonts w:eastAsiaTheme="minorHAnsi" w:hint="eastAsia"/>
                <w:noProof/>
                <w:szCs w:val="21"/>
              </w:rPr>
              <w:t>参数名称</w:t>
            </w:r>
          </w:p>
        </w:tc>
        <w:tc>
          <w:tcPr>
            <w:tcW w:w="1417" w:type="dxa"/>
            <w:vAlign w:val="center"/>
          </w:tcPr>
          <w:p w14:paraId="39AC1118" w14:textId="77777777" w:rsidR="00E90965" w:rsidRPr="003B4A82" w:rsidRDefault="00E90965" w:rsidP="00210BAA">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17" w:type="dxa"/>
            <w:vAlign w:val="center"/>
          </w:tcPr>
          <w:p w14:paraId="19189871" w14:textId="77777777" w:rsidR="00E90965" w:rsidRPr="003B4A82" w:rsidRDefault="00E90965" w:rsidP="00210BAA">
            <w:pPr>
              <w:jc w:val="center"/>
              <w:rPr>
                <w:rFonts w:eastAsiaTheme="minorHAnsi"/>
                <w:noProof/>
                <w:szCs w:val="21"/>
              </w:rPr>
            </w:pPr>
            <w:r w:rsidRPr="003B4A82">
              <w:rPr>
                <w:rFonts w:eastAsiaTheme="minorHAnsi" w:hint="eastAsia"/>
                <w:noProof/>
                <w:szCs w:val="21"/>
              </w:rPr>
              <w:t>传参说明</w:t>
            </w:r>
          </w:p>
        </w:tc>
      </w:tr>
      <w:tr w:rsidR="00E90965" w:rsidRPr="003B4A82" w14:paraId="1293DC48" w14:textId="77777777" w:rsidTr="00220263">
        <w:trPr>
          <w:trHeight w:val="338"/>
          <w:jc w:val="center"/>
        </w:trPr>
        <w:tc>
          <w:tcPr>
            <w:tcW w:w="2122" w:type="dxa"/>
            <w:vAlign w:val="center"/>
          </w:tcPr>
          <w:p w14:paraId="22861B8A"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lpUserID</w:t>
            </w:r>
          </w:p>
        </w:tc>
        <w:tc>
          <w:tcPr>
            <w:tcW w:w="1417" w:type="dxa"/>
            <w:vAlign w:val="center"/>
          </w:tcPr>
          <w:p w14:paraId="0DDB4E22"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917" w:type="dxa"/>
            <w:vAlign w:val="center"/>
          </w:tcPr>
          <w:p w14:paraId="31512F64"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用户登录句柄</w:t>
            </w:r>
          </w:p>
        </w:tc>
      </w:tr>
      <w:tr w:rsidR="00E90965" w:rsidRPr="003B4A82" w14:paraId="1CB54457" w14:textId="77777777" w:rsidTr="00220263">
        <w:trPr>
          <w:jc w:val="center"/>
        </w:trPr>
        <w:tc>
          <w:tcPr>
            <w:tcW w:w="2122" w:type="dxa"/>
            <w:vAlign w:val="center"/>
          </w:tcPr>
          <w:p w14:paraId="4D767E89"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dwPullWaitTime</w:t>
            </w:r>
          </w:p>
        </w:tc>
        <w:tc>
          <w:tcPr>
            <w:tcW w:w="1417" w:type="dxa"/>
            <w:vAlign w:val="center"/>
          </w:tcPr>
          <w:p w14:paraId="55E13971"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917" w:type="dxa"/>
            <w:vAlign w:val="center"/>
          </w:tcPr>
          <w:p w14:paraId="3C657E91"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告警等待时间,单位s</w:t>
            </w:r>
          </w:p>
        </w:tc>
      </w:tr>
      <w:tr w:rsidR="00E90965" w:rsidRPr="003B4A82" w14:paraId="50582B1C" w14:textId="77777777" w:rsidTr="00220263">
        <w:trPr>
          <w:jc w:val="center"/>
        </w:trPr>
        <w:tc>
          <w:tcPr>
            <w:tcW w:w="2122" w:type="dxa"/>
            <w:vAlign w:val="center"/>
          </w:tcPr>
          <w:p w14:paraId="710B71E7"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pdwListCnt</w:t>
            </w:r>
          </w:p>
        </w:tc>
        <w:tc>
          <w:tcPr>
            <w:tcW w:w="1417" w:type="dxa"/>
            <w:vAlign w:val="center"/>
          </w:tcPr>
          <w:p w14:paraId="5F1DA2E0"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INOUT</w:t>
            </w:r>
          </w:p>
        </w:tc>
        <w:tc>
          <w:tcPr>
            <w:tcW w:w="6917" w:type="dxa"/>
            <w:vAlign w:val="center"/>
          </w:tcPr>
          <w:p w14:paraId="0EFE643D"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告警最大数量,入参数时表示告警信息列表大小,出参时表示实际告警数量</w:t>
            </w:r>
          </w:p>
        </w:tc>
      </w:tr>
      <w:tr w:rsidR="00E90965" w:rsidRPr="003B4A82" w14:paraId="1158A031" w14:textId="77777777" w:rsidTr="00220263">
        <w:trPr>
          <w:jc w:val="center"/>
        </w:trPr>
        <w:tc>
          <w:tcPr>
            <w:tcW w:w="2122" w:type="dxa"/>
            <w:vAlign w:val="center"/>
          </w:tcPr>
          <w:p w14:paraId="617ABECA"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pstPullAlarmList</w:t>
            </w:r>
          </w:p>
        </w:tc>
        <w:tc>
          <w:tcPr>
            <w:tcW w:w="1417" w:type="dxa"/>
            <w:vAlign w:val="center"/>
          </w:tcPr>
          <w:p w14:paraId="3CF6419F"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OUT</w:t>
            </w:r>
          </w:p>
        </w:tc>
        <w:tc>
          <w:tcPr>
            <w:tcW w:w="6917" w:type="dxa"/>
            <w:vAlign w:val="center"/>
          </w:tcPr>
          <w:p w14:paraId="4E403C5D"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告警信息列表,此内存需预先分配</w:t>
            </w:r>
          </w:p>
        </w:tc>
      </w:tr>
    </w:tbl>
    <w:p w14:paraId="10063A91" w14:textId="77777777" w:rsidR="00E90965" w:rsidRPr="003B4A82" w:rsidRDefault="00E90965" w:rsidP="00E90965">
      <w:pPr>
        <w:rPr>
          <w:rFonts w:eastAsiaTheme="minorHAnsi"/>
          <w:szCs w:val="21"/>
        </w:rPr>
      </w:pPr>
    </w:p>
    <w:p w14:paraId="5A017A15"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05B55452" w14:textId="6EE94260" w:rsidR="00E90965" w:rsidRPr="003B4A82" w:rsidRDefault="00E90965" w:rsidP="00E90965">
      <w:pPr>
        <w:rPr>
          <w:rFonts w:eastAsiaTheme="minorHAnsi"/>
          <w:noProof/>
          <w:szCs w:val="21"/>
        </w:rPr>
      </w:pPr>
      <w:r w:rsidRPr="003B4A82">
        <w:rPr>
          <w:rFonts w:eastAsiaTheme="minorHAnsi"/>
          <w:noProof/>
          <w:szCs w:val="21"/>
        </w:rPr>
        <w:t>TRUE表示成功，其他表示失败</w:t>
      </w:r>
      <w:r w:rsidR="008357D6" w:rsidRPr="003B4A82">
        <w:rPr>
          <w:rFonts w:eastAsiaTheme="minorHAnsi" w:hint="eastAsia"/>
          <w:noProof/>
          <w:szCs w:val="21"/>
        </w:rPr>
        <w:t>。</w:t>
      </w:r>
      <w:r w:rsidR="008357D6" w:rsidRPr="003B4A82">
        <w:rPr>
          <w:rFonts w:asciiTheme="minorEastAsia" w:hAnsiTheme="minorEastAsia" w:hint="eastAsia"/>
          <w:szCs w:val="21"/>
        </w:rPr>
        <w:t>获取错误码调用</w:t>
      </w:r>
      <w:hyperlink w:anchor="_获取接口错误码_1" w:history="1">
        <w:r w:rsidR="008357D6" w:rsidRPr="003B4A82">
          <w:rPr>
            <w:rStyle w:val="a5"/>
            <w:u w:val="none"/>
          </w:rPr>
          <w:t>NETDEV_GetLastError</w:t>
        </w:r>
      </w:hyperlink>
      <w:r w:rsidR="008357D6" w:rsidRPr="003B4A82">
        <w:rPr>
          <w:rFonts w:asciiTheme="minorEastAsia" w:hAnsiTheme="minorEastAsia" w:hint="eastAsia"/>
          <w:color w:val="010001"/>
          <w:szCs w:val="21"/>
        </w:rPr>
        <w:t>，</w:t>
      </w:r>
      <w:r w:rsidR="008357D6" w:rsidRPr="003B4A82">
        <w:rPr>
          <w:rFonts w:asciiTheme="minorEastAsia" w:hAnsiTheme="minorEastAsia" w:hint="eastAsia"/>
          <w:szCs w:val="21"/>
        </w:rPr>
        <w:t>通过错误码判断出错原因。</w:t>
      </w:r>
    </w:p>
    <w:p w14:paraId="2EBF2854" w14:textId="767ADBBB" w:rsidR="00233FAC" w:rsidRPr="003B4A82" w:rsidRDefault="00233FAC" w:rsidP="00233FAC">
      <w:pPr>
        <w:pStyle w:val="2"/>
      </w:pPr>
      <w:bookmarkStart w:id="413" w:name="_Toc88647271"/>
      <w:r w:rsidRPr="003B4A82">
        <w:rPr>
          <w:rFonts w:hint="eastAsia"/>
        </w:rPr>
        <w:t>客流量</w:t>
      </w:r>
      <w:bookmarkEnd w:id="413"/>
    </w:p>
    <w:p w14:paraId="108781C7" w14:textId="77777777" w:rsidR="00E90965" w:rsidRPr="003B4A82" w:rsidRDefault="00E90965" w:rsidP="00E90965">
      <w:pPr>
        <w:pStyle w:val="3"/>
      </w:pPr>
      <w:bookmarkStart w:id="414" w:name="_获取客流量统计信息列表"/>
      <w:bookmarkStart w:id="415" w:name="_Toc88647272"/>
      <w:bookmarkEnd w:id="414"/>
      <w:r w:rsidRPr="003B4A82">
        <w:t>获取客流量统计信息列表</w:t>
      </w:r>
      <w:bookmarkEnd w:id="415"/>
    </w:p>
    <w:p w14:paraId="398A6491"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10E1C132" w14:textId="77777777" w:rsidTr="00220263">
        <w:trPr>
          <w:jc w:val="center"/>
        </w:trPr>
        <w:tc>
          <w:tcPr>
            <w:tcW w:w="8296" w:type="dxa"/>
          </w:tcPr>
          <w:p w14:paraId="0D40EE23"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LPVOID STDCALL NETDEV_FindTrafficStatisticInfoList</w:t>
            </w:r>
          </w:p>
          <w:p w14:paraId="0EFC77EE"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06919651"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1A406563"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UINT32 udwSearchID</w:t>
            </w:r>
          </w:p>
          <w:p w14:paraId="337E5724"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tc>
      </w:tr>
    </w:tbl>
    <w:p w14:paraId="3FBD48B9"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5B9BA577"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获取客流量统计信息列表</w:t>
      </w:r>
    </w:p>
    <w:p w14:paraId="7D27B246" w14:textId="77777777" w:rsidR="00E90965" w:rsidRPr="003B4A82" w:rsidRDefault="00E90965" w:rsidP="00E90965">
      <w:pPr>
        <w:rPr>
          <w:rFonts w:eastAsiaTheme="minorHAnsi"/>
          <w:szCs w:val="21"/>
        </w:rPr>
      </w:pPr>
    </w:p>
    <w:p w14:paraId="76EF24C8"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122"/>
        <w:gridCol w:w="1417"/>
        <w:gridCol w:w="6917"/>
      </w:tblGrid>
      <w:tr w:rsidR="00E90965" w:rsidRPr="003B4A82" w14:paraId="5D789A07" w14:textId="77777777" w:rsidTr="00220263">
        <w:trPr>
          <w:jc w:val="center"/>
        </w:trPr>
        <w:tc>
          <w:tcPr>
            <w:tcW w:w="2122" w:type="dxa"/>
            <w:vAlign w:val="center"/>
          </w:tcPr>
          <w:p w14:paraId="4F630883" w14:textId="77777777" w:rsidR="00E90965" w:rsidRPr="003B4A82" w:rsidRDefault="00E90965" w:rsidP="00210BAA">
            <w:pPr>
              <w:jc w:val="center"/>
              <w:rPr>
                <w:rFonts w:eastAsiaTheme="minorHAnsi"/>
                <w:noProof/>
                <w:szCs w:val="21"/>
              </w:rPr>
            </w:pPr>
            <w:r w:rsidRPr="003B4A82">
              <w:rPr>
                <w:rFonts w:eastAsiaTheme="minorHAnsi" w:hint="eastAsia"/>
                <w:noProof/>
                <w:szCs w:val="21"/>
              </w:rPr>
              <w:t>参数名称</w:t>
            </w:r>
          </w:p>
        </w:tc>
        <w:tc>
          <w:tcPr>
            <w:tcW w:w="1417" w:type="dxa"/>
            <w:vAlign w:val="center"/>
          </w:tcPr>
          <w:p w14:paraId="254A6D2C" w14:textId="77777777" w:rsidR="00E90965" w:rsidRPr="003B4A82" w:rsidRDefault="00E90965" w:rsidP="00210BAA">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17" w:type="dxa"/>
            <w:vAlign w:val="center"/>
          </w:tcPr>
          <w:p w14:paraId="334AF3D2" w14:textId="77777777" w:rsidR="00E90965" w:rsidRPr="003B4A82" w:rsidRDefault="00E90965" w:rsidP="00210BAA">
            <w:pPr>
              <w:jc w:val="center"/>
              <w:rPr>
                <w:rFonts w:eastAsiaTheme="minorHAnsi"/>
                <w:noProof/>
                <w:szCs w:val="21"/>
              </w:rPr>
            </w:pPr>
            <w:r w:rsidRPr="003B4A82">
              <w:rPr>
                <w:rFonts w:eastAsiaTheme="minorHAnsi" w:hint="eastAsia"/>
                <w:noProof/>
                <w:szCs w:val="21"/>
              </w:rPr>
              <w:t>传参说明</w:t>
            </w:r>
          </w:p>
        </w:tc>
      </w:tr>
      <w:tr w:rsidR="00E90965" w:rsidRPr="003B4A82" w14:paraId="119291F1" w14:textId="77777777" w:rsidTr="00220263">
        <w:trPr>
          <w:trHeight w:val="338"/>
          <w:jc w:val="center"/>
        </w:trPr>
        <w:tc>
          <w:tcPr>
            <w:tcW w:w="2122" w:type="dxa"/>
            <w:vAlign w:val="center"/>
          </w:tcPr>
          <w:p w14:paraId="76B9D71B"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lpUserID</w:t>
            </w:r>
          </w:p>
        </w:tc>
        <w:tc>
          <w:tcPr>
            <w:tcW w:w="1417" w:type="dxa"/>
            <w:vAlign w:val="center"/>
          </w:tcPr>
          <w:p w14:paraId="527E1B79"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917" w:type="dxa"/>
            <w:vAlign w:val="center"/>
          </w:tcPr>
          <w:p w14:paraId="4AF0C3C1"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用户登录ID</w:t>
            </w:r>
          </w:p>
        </w:tc>
      </w:tr>
      <w:tr w:rsidR="00E90965" w:rsidRPr="003B4A82" w14:paraId="2050F2BC" w14:textId="77777777" w:rsidTr="00220263">
        <w:trPr>
          <w:jc w:val="center"/>
        </w:trPr>
        <w:tc>
          <w:tcPr>
            <w:tcW w:w="2122" w:type="dxa"/>
            <w:vAlign w:val="center"/>
          </w:tcPr>
          <w:p w14:paraId="3EF58153"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udwSearchID</w:t>
            </w:r>
          </w:p>
        </w:tc>
        <w:tc>
          <w:tcPr>
            <w:tcW w:w="1417" w:type="dxa"/>
            <w:vAlign w:val="center"/>
          </w:tcPr>
          <w:p w14:paraId="6B6F1E86" w14:textId="77777777" w:rsidR="00E90965" w:rsidRPr="003B4A82" w:rsidRDefault="00E90965" w:rsidP="00210BAA">
            <w:pPr>
              <w:jc w:val="center"/>
              <w:rPr>
                <w:rFonts w:eastAsiaTheme="minorHAnsi"/>
                <w:noProof/>
                <w:szCs w:val="21"/>
              </w:rPr>
            </w:pPr>
            <w:r w:rsidRPr="003B4A82">
              <w:rPr>
                <w:rFonts w:eastAsiaTheme="minorHAnsi" w:cs="Times New Roman"/>
                <w:noProof/>
                <w:kern w:val="0"/>
                <w:szCs w:val="21"/>
              </w:rPr>
              <w:t>IN</w:t>
            </w:r>
          </w:p>
        </w:tc>
        <w:tc>
          <w:tcPr>
            <w:tcW w:w="6917" w:type="dxa"/>
            <w:vAlign w:val="center"/>
          </w:tcPr>
          <w:p w14:paraId="20F2DE90"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客流量查询ID</w:t>
            </w:r>
          </w:p>
        </w:tc>
      </w:tr>
    </w:tbl>
    <w:p w14:paraId="5C7CE785" w14:textId="77777777" w:rsidR="00E90965" w:rsidRPr="003B4A82" w:rsidRDefault="00E90965" w:rsidP="00E90965">
      <w:pPr>
        <w:rPr>
          <w:rFonts w:eastAsiaTheme="minorHAnsi"/>
          <w:szCs w:val="21"/>
        </w:rPr>
      </w:pPr>
    </w:p>
    <w:p w14:paraId="3ECAAF42"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00B25DEF" w14:textId="7A95761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查询句柄(作为</w:t>
      </w:r>
      <w:hyperlink w:anchor="_逐个查询获取到的客流量信息" w:history="1">
        <w:r w:rsidRPr="003B4A82">
          <w:rPr>
            <w:rStyle w:val="a5"/>
            <w:rFonts w:eastAsiaTheme="minorHAnsi" w:cs="Times New Roman"/>
            <w:noProof/>
            <w:kern w:val="0"/>
            <w:szCs w:val="21"/>
            <w:u w:val="none"/>
          </w:rPr>
          <w:t>NETDEV_FindNextTrafficStatisticInfo</w:t>
        </w:r>
      </w:hyperlink>
      <w:r w:rsidRPr="003B4A82">
        <w:rPr>
          <w:rFonts w:eastAsiaTheme="minorHAnsi" w:cs="Times New Roman"/>
          <w:noProof/>
          <w:kern w:val="0"/>
          <w:szCs w:val="21"/>
        </w:rPr>
        <w:t>,</w:t>
      </w:r>
      <w:hyperlink w:anchor="_关闭查找，释放资源" w:history="1">
        <w:r w:rsidRPr="003B4A82">
          <w:rPr>
            <w:rStyle w:val="a5"/>
            <w:rFonts w:eastAsiaTheme="minorHAnsi" w:cs="Times New Roman"/>
            <w:noProof/>
            <w:kern w:val="0"/>
            <w:szCs w:val="21"/>
            <w:u w:val="none"/>
          </w:rPr>
          <w:t xml:space="preserve"> NETDEV_FindCloseTrafficStatisticInfo</w:t>
        </w:r>
      </w:hyperlink>
      <w:r w:rsidRPr="003B4A82">
        <w:rPr>
          <w:rFonts w:eastAsiaTheme="minorHAnsi" w:cs="Times New Roman"/>
          <w:noProof/>
          <w:kern w:val="0"/>
          <w:szCs w:val="21"/>
        </w:rPr>
        <w:t>)，NULL表示失败</w:t>
      </w:r>
    </w:p>
    <w:p w14:paraId="55CA3CF7" w14:textId="77777777" w:rsidR="00E90965" w:rsidRPr="003B4A82" w:rsidRDefault="00E90965" w:rsidP="00E90965">
      <w:pPr>
        <w:rPr>
          <w:rFonts w:eastAsiaTheme="minorHAnsi" w:cs="Times New Roman"/>
          <w:noProof/>
          <w:kern w:val="0"/>
          <w:szCs w:val="21"/>
        </w:rPr>
      </w:pPr>
    </w:p>
    <w:p w14:paraId="4A91B0D7"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3B103F67" w14:textId="5C3B15E1" w:rsidR="001D1476" w:rsidRPr="003B4A82" w:rsidRDefault="00E02404" w:rsidP="00E90965">
      <w:pPr>
        <w:rPr>
          <w:rFonts w:eastAsiaTheme="minorHAnsi"/>
          <w:szCs w:val="21"/>
        </w:rPr>
      </w:pPr>
      <w:hyperlink w:anchor="_逐个查询获取到的客流量信息" w:history="1">
        <w:r w:rsidR="001D1476" w:rsidRPr="003B4A82">
          <w:rPr>
            <w:rStyle w:val="a5"/>
            <w:rFonts w:eastAsiaTheme="minorHAnsi" w:cs="Times New Roman"/>
            <w:noProof/>
            <w:kern w:val="0"/>
            <w:szCs w:val="21"/>
            <w:u w:val="none"/>
          </w:rPr>
          <w:t>NETDEV_FindNextTrafficStatisticInfo</w:t>
        </w:r>
      </w:hyperlink>
      <w:r w:rsidR="001D1476" w:rsidRPr="003B4A82">
        <w:rPr>
          <w:rFonts w:eastAsiaTheme="minorHAnsi" w:cs="Times New Roman"/>
          <w:noProof/>
          <w:kern w:val="0"/>
          <w:szCs w:val="21"/>
        </w:rPr>
        <w:t>,</w:t>
      </w:r>
      <w:hyperlink w:anchor="_关闭查找，释放资源" w:history="1">
        <w:r w:rsidR="001D1476" w:rsidRPr="003B4A82">
          <w:rPr>
            <w:rStyle w:val="a5"/>
            <w:rFonts w:eastAsiaTheme="minorHAnsi" w:cs="Times New Roman"/>
            <w:noProof/>
            <w:kern w:val="0"/>
            <w:szCs w:val="21"/>
            <w:u w:val="none"/>
          </w:rPr>
          <w:t xml:space="preserve"> NETDEV_FindCloseTrafficStatisticInfo</w:t>
        </w:r>
      </w:hyperlink>
    </w:p>
    <w:p w14:paraId="14B7661E" w14:textId="77777777" w:rsidR="00E90965" w:rsidRPr="003B4A82" w:rsidRDefault="00E90965" w:rsidP="00E90965">
      <w:pPr>
        <w:pStyle w:val="3"/>
      </w:pPr>
      <w:bookmarkStart w:id="416" w:name="_逐个查询获取到的客流量信息"/>
      <w:bookmarkStart w:id="417" w:name="_Toc88647273"/>
      <w:bookmarkEnd w:id="416"/>
      <w:r w:rsidRPr="003B4A82">
        <w:t>逐个查询获取到的客流量信息</w:t>
      </w:r>
      <w:bookmarkEnd w:id="417"/>
    </w:p>
    <w:p w14:paraId="5AD54864"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3280A226" w14:textId="77777777" w:rsidTr="00220263">
        <w:trPr>
          <w:jc w:val="center"/>
        </w:trPr>
        <w:tc>
          <w:tcPr>
            <w:tcW w:w="8296" w:type="dxa"/>
          </w:tcPr>
          <w:p w14:paraId="434706B6" w14:textId="77777777" w:rsidR="00E90965" w:rsidRPr="003B4A82" w:rsidRDefault="00E90965" w:rsidP="00220263">
            <w:pPr>
              <w:rPr>
                <w:noProof/>
              </w:rPr>
            </w:pPr>
            <w:r w:rsidRPr="003B4A82">
              <w:rPr>
                <w:noProof/>
              </w:rPr>
              <w:t>BOOL STDCALL NETDEV_FindNextTrafficStatisticInfo</w:t>
            </w:r>
          </w:p>
          <w:p w14:paraId="16D93A8D" w14:textId="77777777" w:rsidR="00E90965" w:rsidRPr="003B4A82" w:rsidRDefault="00E90965" w:rsidP="00220263">
            <w:pPr>
              <w:rPr>
                <w:noProof/>
              </w:rPr>
            </w:pPr>
            <w:r w:rsidRPr="003B4A82">
              <w:rPr>
                <w:noProof/>
              </w:rPr>
              <w:t>(</w:t>
            </w:r>
          </w:p>
          <w:p w14:paraId="26A8032C" w14:textId="77777777" w:rsidR="00E90965" w:rsidRPr="003B4A82" w:rsidRDefault="00E90965" w:rsidP="00220263">
            <w:pPr>
              <w:ind w:leftChars="200" w:left="420"/>
              <w:rPr>
                <w:noProof/>
              </w:rPr>
            </w:pPr>
            <w:r w:rsidRPr="003B4A82">
              <w:rPr>
                <w:noProof/>
              </w:rPr>
              <w:t>LPVOID lpFindHandle,</w:t>
            </w:r>
          </w:p>
          <w:p w14:paraId="168E818F" w14:textId="28238FE6" w:rsidR="00E90965" w:rsidRPr="003B4A82" w:rsidRDefault="00E02404" w:rsidP="00220263">
            <w:pPr>
              <w:ind w:leftChars="200" w:left="420"/>
              <w:rPr>
                <w:noProof/>
              </w:rPr>
            </w:pPr>
            <w:hyperlink w:anchor="_客流量统计" w:history="1">
              <w:r w:rsidR="00E90965" w:rsidRPr="003B4A82">
                <w:rPr>
                  <w:rStyle w:val="a5"/>
                  <w:noProof/>
                  <w:u w:val="none"/>
                </w:rPr>
                <w:t>LPNETDEV_TRAFFIC_STATISTICS_INFO_S</w:t>
              </w:r>
            </w:hyperlink>
            <w:r w:rsidR="00E90965" w:rsidRPr="003B4A82">
              <w:rPr>
                <w:noProof/>
              </w:rPr>
              <w:t xml:space="preserve"> pstStatisticInfo</w:t>
            </w:r>
          </w:p>
          <w:p w14:paraId="740D04DE" w14:textId="77777777" w:rsidR="00E90965" w:rsidRPr="003B4A82" w:rsidRDefault="00E90965" w:rsidP="00220263">
            <w:pPr>
              <w:rPr>
                <w:rFonts w:eastAsiaTheme="minorHAnsi"/>
                <w:noProof/>
                <w:szCs w:val="21"/>
              </w:rPr>
            </w:pPr>
            <w:r w:rsidRPr="003B4A82">
              <w:rPr>
                <w:noProof/>
              </w:rPr>
              <w:t>);</w:t>
            </w:r>
          </w:p>
        </w:tc>
      </w:tr>
    </w:tbl>
    <w:p w14:paraId="0BD95C0E" w14:textId="77777777" w:rsidR="00E90965" w:rsidRPr="003B4A82" w:rsidRDefault="00E90965" w:rsidP="00E90965">
      <w:pPr>
        <w:rPr>
          <w:rFonts w:eastAsiaTheme="minorHAnsi"/>
          <w:b/>
          <w:szCs w:val="21"/>
        </w:rPr>
      </w:pPr>
      <w:r w:rsidRPr="003B4A82">
        <w:rPr>
          <w:rFonts w:eastAsiaTheme="minorHAnsi" w:hint="eastAsia"/>
          <w:b/>
          <w:szCs w:val="21"/>
        </w:rPr>
        <w:lastRenderedPageBreak/>
        <w:t>接口描述：</w:t>
      </w:r>
    </w:p>
    <w:p w14:paraId="2CAD4D2B" w14:textId="77777777" w:rsidR="00E90965" w:rsidRPr="003B4A82" w:rsidRDefault="00E90965" w:rsidP="00E90965">
      <w:pPr>
        <w:rPr>
          <w:rFonts w:eastAsiaTheme="minorHAnsi"/>
          <w:szCs w:val="21"/>
        </w:rPr>
      </w:pPr>
      <w:r w:rsidRPr="003B4A82">
        <w:rPr>
          <w:noProof/>
        </w:rPr>
        <w:t>逐个查询获取到的客流量信息</w:t>
      </w:r>
    </w:p>
    <w:p w14:paraId="0F763A6C" w14:textId="77777777" w:rsidR="00E90965" w:rsidRPr="003B4A82" w:rsidRDefault="00E90965" w:rsidP="00E90965">
      <w:pPr>
        <w:rPr>
          <w:rFonts w:eastAsiaTheme="minorHAnsi"/>
          <w:szCs w:val="21"/>
        </w:rPr>
      </w:pPr>
    </w:p>
    <w:p w14:paraId="45AC05DE"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122"/>
        <w:gridCol w:w="1417"/>
        <w:gridCol w:w="6917"/>
      </w:tblGrid>
      <w:tr w:rsidR="00E90965" w:rsidRPr="003B4A82" w14:paraId="20D2B887" w14:textId="77777777" w:rsidTr="00220263">
        <w:trPr>
          <w:jc w:val="center"/>
        </w:trPr>
        <w:tc>
          <w:tcPr>
            <w:tcW w:w="2122" w:type="dxa"/>
            <w:vAlign w:val="center"/>
          </w:tcPr>
          <w:p w14:paraId="7369FE2C" w14:textId="77777777" w:rsidR="00E90965" w:rsidRPr="003B4A82" w:rsidRDefault="00E90965" w:rsidP="00210BAA">
            <w:pPr>
              <w:jc w:val="center"/>
              <w:rPr>
                <w:rFonts w:eastAsiaTheme="minorHAnsi"/>
                <w:noProof/>
                <w:szCs w:val="21"/>
              </w:rPr>
            </w:pPr>
            <w:r w:rsidRPr="003B4A82">
              <w:rPr>
                <w:rFonts w:eastAsiaTheme="minorHAnsi" w:hint="eastAsia"/>
                <w:noProof/>
                <w:szCs w:val="21"/>
              </w:rPr>
              <w:t>参数名称</w:t>
            </w:r>
          </w:p>
        </w:tc>
        <w:tc>
          <w:tcPr>
            <w:tcW w:w="1417" w:type="dxa"/>
            <w:vAlign w:val="center"/>
          </w:tcPr>
          <w:p w14:paraId="4448C6BC" w14:textId="77777777" w:rsidR="00E90965" w:rsidRPr="003B4A82" w:rsidRDefault="00E90965" w:rsidP="00210BAA">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17" w:type="dxa"/>
            <w:vAlign w:val="center"/>
          </w:tcPr>
          <w:p w14:paraId="36FCF1BD" w14:textId="77777777" w:rsidR="00E90965" w:rsidRPr="003B4A82" w:rsidRDefault="00E90965" w:rsidP="00210BAA">
            <w:pPr>
              <w:jc w:val="center"/>
              <w:rPr>
                <w:rFonts w:eastAsiaTheme="minorHAnsi"/>
                <w:noProof/>
                <w:szCs w:val="21"/>
              </w:rPr>
            </w:pPr>
            <w:r w:rsidRPr="003B4A82">
              <w:rPr>
                <w:rFonts w:eastAsiaTheme="minorHAnsi" w:hint="eastAsia"/>
                <w:noProof/>
                <w:szCs w:val="21"/>
              </w:rPr>
              <w:t>传参说明</w:t>
            </w:r>
          </w:p>
        </w:tc>
      </w:tr>
      <w:tr w:rsidR="00E90965" w:rsidRPr="003B4A82" w14:paraId="4ED5507A" w14:textId="77777777" w:rsidTr="00220263">
        <w:trPr>
          <w:trHeight w:val="338"/>
          <w:jc w:val="center"/>
        </w:trPr>
        <w:tc>
          <w:tcPr>
            <w:tcW w:w="2122" w:type="dxa"/>
            <w:vAlign w:val="center"/>
          </w:tcPr>
          <w:p w14:paraId="4EFDD6DA" w14:textId="77777777" w:rsidR="00E90965" w:rsidRPr="003B4A82" w:rsidRDefault="00E90965" w:rsidP="00210BAA">
            <w:pPr>
              <w:jc w:val="center"/>
              <w:rPr>
                <w:rFonts w:eastAsiaTheme="minorHAnsi"/>
                <w:noProof/>
                <w:szCs w:val="21"/>
              </w:rPr>
            </w:pPr>
            <w:r w:rsidRPr="003B4A82">
              <w:rPr>
                <w:noProof/>
              </w:rPr>
              <w:t>lpFindHandle</w:t>
            </w:r>
          </w:p>
        </w:tc>
        <w:tc>
          <w:tcPr>
            <w:tcW w:w="1417" w:type="dxa"/>
            <w:vAlign w:val="center"/>
          </w:tcPr>
          <w:p w14:paraId="7B2851CB" w14:textId="77777777" w:rsidR="00E90965" w:rsidRPr="003B4A82" w:rsidRDefault="00E90965" w:rsidP="00210BAA">
            <w:pPr>
              <w:jc w:val="center"/>
              <w:rPr>
                <w:rFonts w:eastAsiaTheme="minorHAnsi"/>
                <w:noProof/>
                <w:szCs w:val="21"/>
              </w:rPr>
            </w:pPr>
            <w:r w:rsidRPr="003B4A82">
              <w:rPr>
                <w:noProof/>
              </w:rPr>
              <w:t>IN</w:t>
            </w:r>
          </w:p>
        </w:tc>
        <w:tc>
          <w:tcPr>
            <w:tcW w:w="6917" w:type="dxa"/>
            <w:vAlign w:val="center"/>
          </w:tcPr>
          <w:p w14:paraId="54D6C877" w14:textId="77777777" w:rsidR="00E90965" w:rsidRPr="003B4A82" w:rsidRDefault="00E90965" w:rsidP="00220263">
            <w:pPr>
              <w:rPr>
                <w:rFonts w:eastAsiaTheme="minorHAnsi"/>
                <w:noProof/>
                <w:szCs w:val="21"/>
              </w:rPr>
            </w:pPr>
            <w:r w:rsidRPr="003B4A82">
              <w:rPr>
                <w:noProof/>
              </w:rPr>
              <w:t>查找句柄</w:t>
            </w:r>
          </w:p>
        </w:tc>
      </w:tr>
      <w:tr w:rsidR="00E90965" w:rsidRPr="003B4A82" w14:paraId="267E99EC" w14:textId="77777777" w:rsidTr="00220263">
        <w:trPr>
          <w:jc w:val="center"/>
        </w:trPr>
        <w:tc>
          <w:tcPr>
            <w:tcW w:w="2122" w:type="dxa"/>
            <w:vAlign w:val="center"/>
          </w:tcPr>
          <w:p w14:paraId="687D2A97" w14:textId="77777777" w:rsidR="00E90965" w:rsidRPr="003B4A82" w:rsidRDefault="00E90965" w:rsidP="00210BAA">
            <w:pPr>
              <w:jc w:val="center"/>
              <w:rPr>
                <w:rFonts w:eastAsiaTheme="minorHAnsi"/>
                <w:noProof/>
                <w:szCs w:val="21"/>
              </w:rPr>
            </w:pPr>
            <w:r w:rsidRPr="003B4A82">
              <w:rPr>
                <w:noProof/>
              </w:rPr>
              <w:t>pstStatisticInfo</w:t>
            </w:r>
          </w:p>
        </w:tc>
        <w:tc>
          <w:tcPr>
            <w:tcW w:w="1417" w:type="dxa"/>
            <w:vAlign w:val="center"/>
          </w:tcPr>
          <w:p w14:paraId="24D7CDA1" w14:textId="77777777" w:rsidR="00E90965" w:rsidRPr="003B4A82" w:rsidRDefault="00E90965" w:rsidP="00210BAA">
            <w:pPr>
              <w:jc w:val="center"/>
              <w:rPr>
                <w:rFonts w:eastAsiaTheme="minorHAnsi"/>
                <w:noProof/>
                <w:szCs w:val="21"/>
              </w:rPr>
            </w:pPr>
            <w:r w:rsidRPr="003B4A82">
              <w:rPr>
                <w:noProof/>
              </w:rPr>
              <w:t>OUT</w:t>
            </w:r>
          </w:p>
        </w:tc>
        <w:tc>
          <w:tcPr>
            <w:tcW w:w="6917" w:type="dxa"/>
            <w:vAlign w:val="center"/>
          </w:tcPr>
          <w:p w14:paraId="05F86D1D" w14:textId="77777777" w:rsidR="00E90965" w:rsidRPr="003B4A82" w:rsidRDefault="00E90965" w:rsidP="00220263">
            <w:pPr>
              <w:rPr>
                <w:rFonts w:eastAsiaTheme="minorHAnsi"/>
                <w:noProof/>
                <w:szCs w:val="21"/>
              </w:rPr>
            </w:pPr>
            <w:r w:rsidRPr="003B4A82">
              <w:rPr>
                <w:noProof/>
              </w:rPr>
              <w:t>客流量查询信息</w:t>
            </w:r>
          </w:p>
        </w:tc>
      </w:tr>
    </w:tbl>
    <w:p w14:paraId="61E3C8E6" w14:textId="77777777" w:rsidR="00E90965" w:rsidRPr="003B4A82" w:rsidRDefault="00E90965" w:rsidP="00E90965">
      <w:pPr>
        <w:rPr>
          <w:rFonts w:eastAsiaTheme="minorHAnsi"/>
          <w:szCs w:val="21"/>
        </w:rPr>
      </w:pPr>
    </w:p>
    <w:p w14:paraId="7A9F1B68"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44EB6EA6" w14:textId="77777777" w:rsidR="00E90965" w:rsidRPr="003B4A82" w:rsidRDefault="00E90965" w:rsidP="00E90965">
      <w:pPr>
        <w:rPr>
          <w:noProof/>
        </w:rPr>
      </w:pPr>
      <w:r w:rsidRPr="003B4A82">
        <w:rPr>
          <w:noProof/>
        </w:rPr>
        <w:t>TRUE表示成功，其他表示失败</w:t>
      </w:r>
    </w:p>
    <w:p w14:paraId="1700B88A" w14:textId="77777777" w:rsidR="00E90965" w:rsidRPr="003B4A82" w:rsidRDefault="00E90965" w:rsidP="00E90965">
      <w:pPr>
        <w:rPr>
          <w:noProof/>
        </w:rPr>
      </w:pPr>
    </w:p>
    <w:p w14:paraId="11B43EA2"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4AD37EAE" w14:textId="2582FEFC" w:rsidR="00E90965" w:rsidRPr="003B4A82" w:rsidRDefault="00E02404" w:rsidP="00E90965">
      <w:pPr>
        <w:rPr>
          <w:rFonts w:eastAsiaTheme="minorHAnsi"/>
          <w:szCs w:val="21"/>
        </w:rPr>
      </w:pPr>
      <w:hyperlink w:anchor="_获取客流量统计信息列表" w:history="1">
        <w:r w:rsidR="00E90965" w:rsidRPr="003B4A82">
          <w:rPr>
            <w:rStyle w:val="a5"/>
            <w:rFonts w:eastAsiaTheme="minorHAnsi"/>
            <w:noProof/>
            <w:szCs w:val="21"/>
            <w:u w:val="none"/>
          </w:rPr>
          <w:t>NETDEV_FindTrafficStatisticInfoList</w:t>
        </w:r>
      </w:hyperlink>
      <w:r w:rsidR="00E90965" w:rsidRPr="003B4A82">
        <w:rPr>
          <w:rFonts w:eastAsiaTheme="minorHAnsi" w:hint="eastAsia"/>
          <w:noProof/>
          <w:szCs w:val="21"/>
        </w:rPr>
        <w:t>、</w:t>
      </w:r>
      <w:hyperlink w:anchor="_关闭查找，释放资源" w:history="1">
        <w:r w:rsidR="001D1476" w:rsidRPr="003B4A82">
          <w:rPr>
            <w:rStyle w:val="a5"/>
            <w:rFonts w:eastAsiaTheme="minorHAnsi" w:cs="Times New Roman"/>
            <w:noProof/>
            <w:kern w:val="0"/>
            <w:szCs w:val="21"/>
            <w:u w:val="none"/>
          </w:rPr>
          <w:t xml:space="preserve"> NETDEV_FindCloseTrafficStatisticInfo</w:t>
        </w:r>
      </w:hyperlink>
    </w:p>
    <w:p w14:paraId="2EAFAB09" w14:textId="77777777" w:rsidR="00E90965" w:rsidRPr="003B4A82" w:rsidRDefault="00E90965" w:rsidP="00E90965">
      <w:pPr>
        <w:pStyle w:val="3"/>
      </w:pPr>
      <w:bookmarkStart w:id="418" w:name="_关闭查找，释放资源"/>
      <w:bookmarkStart w:id="419" w:name="_Toc88647274"/>
      <w:bookmarkEnd w:id="418"/>
      <w:r w:rsidRPr="003B4A82">
        <w:t>关闭查找，释放资源</w:t>
      </w:r>
      <w:bookmarkEnd w:id="419"/>
    </w:p>
    <w:p w14:paraId="2441393C"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524F5D28" w14:textId="77777777" w:rsidTr="00220263">
        <w:trPr>
          <w:jc w:val="center"/>
        </w:trPr>
        <w:tc>
          <w:tcPr>
            <w:tcW w:w="8296" w:type="dxa"/>
          </w:tcPr>
          <w:p w14:paraId="753D78C7"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BOOL STDCALL NETDEV_FindCloseTrafficStatisticInfo(IN LPVOID lpFindHandle)</w:t>
            </w:r>
          </w:p>
        </w:tc>
      </w:tr>
    </w:tbl>
    <w:p w14:paraId="49B5B2E7"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5A9D2CEC" w14:textId="77777777" w:rsidR="00E90965" w:rsidRPr="003B4A82" w:rsidRDefault="00E90965" w:rsidP="00E90965">
      <w:pPr>
        <w:rPr>
          <w:rFonts w:eastAsiaTheme="minorHAnsi"/>
          <w:szCs w:val="21"/>
        </w:rPr>
      </w:pPr>
      <w:r w:rsidRPr="003B4A82">
        <w:rPr>
          <w:rFonts w:eastAsiaTheme="minorHAnsi" w:cs="Times New Roman"/>
          <w:noProof/>
          <w:kern w:val="0"/>
          <w:szCs w:val="21"/>
        </w:rPr>
        <w:t>关闭查找，释放资源</w:t>
      </w:r>
    </w:p>
    <w:p w14:paraId="5AD12DE1" w14:textId="77777777" w:rsidR="00E90965" w:rsidRPr="003B4A82" w:rsidRDefault="00E90965" w:rsidP="00E90965">
      <w:pPr>
        <w:rPr>
          <w:rFonts w:eastAsiaTheme="minorHAnsi"/>
          <w:szCs w:val="21"/>
        </w:rPr>
      </w:pPr>
    </w:p>
    <w:p w14:paraId="25D9E9E8"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122"/>
        <w:gridCol w:w="1417"/>
        <w:gridCol w:w="6917"/>
      </w:tblGrid>
      <w:tr w:rsidR="00E90965" w:rsidRPr="003B4A82" w14:paraId="7576CB47" w14:textId="77777777" w:rsidTr="00220263">
        <w:trPr>
          <w:jc w:val="center"/>
        </w:trPr>
        <w:tc>
          <w:tcPr>
            <w:tcW w:w="2122" w:type="dxa"/>
            <w:vAlign w:val="center"/>
          </w:tcPr>
          <w:p w14:paraId="33EF229A" w14:textId="77777777" w:rsidR="00E90965" w:rsidRPr="003B4A82" w:rsidRDefault="00E90965" w:rsidP="00473574">
            <w:pPr>
              <w:jc w:val="center"/>
              <w:rPr>
                <w:rFonts w:eastAsiaTheme="minorHAnsi"/>
                <w:noProof/>
                <w:szCs w:val="21"/>
              </w:rPr>
            </w:pPr>
            <w:r w:rsidRPr="003B4A82">
              <w:rPr>
                <w:rFonts w:eastAsiaTheme="minorHAnsi" w:hint="eastAsia"/>
                <w:noProof/>
                <w:szCs w:val="21"/>
              </w:rPr>
              <w:t>参数名称</w:t>
            </w:r>
          </w:p>
        </w:tc>
        <w:tc>
          <w:tcPr>
            <w:tcW w:w="1417" w:type="dxa"/>
            <w:vAlign w:val="center"/>
          </w:tcPr>
          <w:p w14:paraId="780F460F" w14:textId="77777777" w:rsidR="00E90965" w:rsidRPr="003B4A82" w:rsidRDefault="00E90965" w:rsidP="00473574">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17" w:type="dxa"/>
            <w:vAlign w:val="center"/>
          </w:tcPr>
          <w:p w14:paraId="7CFF9EAA" w14:textId="77777777" w:rsidR="00E90965" w:rsidRPr="003B4A82" w:rsidRDefault="00E90965" w:rsidP="00473574">
            <w:pPr>
              <w:jc w:val="center"/>
              <w:rPr>
                <w:rFonts w:eastAsiaTheme="minorHAnsi"/>
                <w:noProof/>
                <w:szCs w:val="21"/>
              </w:rPr>
            </w:pPr>
            <w:r w:rsidRPr="003B4A82">
              <w:rPr>
                <w:rFonts w:eastAsiaTheme="minorHAnsi" w:hint="eastAsia"/>
                <w:noProof/>
                <w:szCs w:val="21"/>
              </w:rPr>
              <w:t>传参说明</w:t>
            </w:r>
          </w:p>
        </w:tc>
      </w:tr>
      <w:tr w:rsidR="00E90965" w:rsidRPr="003B4A82" w14:paraId="3067A8C9" w14:textId="77777777" w:rsidTr="00220263">
        <w:trPr>
          <w:trHeight w:val="338"/>
          <w:jc w:val="center"/>
        </w:trPr>
        <w:tc>
          <w:tcPr>
            <w:tcW w:w="2122" w:type="dxa"/>
            <w:vAlign w:val="center"/>
          </w:tcPr>
          <w:p w14:paraId="696155CE" w14:textId="77777777" w:rsidR="00E90965" w:rsidRPr="003B4A82" w:rsidRDefault="00E90965" w:rsidP="00473574">
            <w:pPr>
              <w:jc w:val="center"/>
              <w:rPr>
                <w:rFonts w:eastAsiaTheme="minorHAnsi"/>
                <w:noProof/>
                <w:szCs w:val="21"/>
              </w:rPr>
            </w:pPr>
            <w:r w:rsidRPr="003B4A82">
              <w:rPr>
                <w:rFonts w:eastAsiaTheme="minorHAnsi" w:cs="Times New Roman"/>
                <w:noProof/>
                <w:kern w:val="0"/>
                <w:szCs w:val="21"/>
              </w:rPr>
              <w:t>lpFindHandle</w:t>
            </w:r>
          </w:p>
        </w:tc>
        <w:tc>
          <w:tcPr>
            <w:tcW w:w="1417" w:type="dxa"/>
            <w:vAlign w:val="center"/>
          </w:tcPr>
          <w:p w14:paraId="5625B925" w14:textId="77777777" w:rsidR="00E90965" w:rsidRPr="003B4A82" w:rsidRDefault="00E90965" w:rsidP="00473574">
            <w:pPr>
              <w:jc w:val="center"/>
              <w:rPr>
                <w:rFonts w:eastAsiaTheme="minorHAnsi"/>
                <w:noProof/>
                <w:szCs w:val="21"/>
              </w:rPr>
            </w:pPr>
            <w:r w:rsidRPr="003B4A82">
              <w:rPr>
                <w:rFonts w:eastAsiaTheme="minorHAnsi" w:hint="eastAsia"/>
                <w:noProof/>
                <w:szCs w:val="21"/>
              </w:rPr>
              <w:t>IN</w:t>
            </w:r>
          </w:p>
        </w:tc>
        <w:tc>
          <w:tcPr>
            <w:tcW w:w="6917" w:type="dxa"/>
            <w:vAlign w:val="center"/>
          </w:tcPr>
          <w:p w14:paraId="003C9D35"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查找句柄</w:t>
            </w:r>
          </w:p>
        </w:tc>
      </w:tr>
    </w:tbl>
    <w:p w14:paraId="13C2F925" w14:textId="77777777" w:rsidR="00E90965" w:rsidRPr="003B4A82" w:rsidRDefault="00E90965" w:rsidP="00E90965">
      <w:pPr>
        <w:rPr>
          <w:rFonts w:eastAsiaTheme="minorHAnsi"/>
          <w:szCs w:val="21"/>
        </w:rPr>
      </w:pPr>
    </w:p>
    <w:p w14:paraId="39DCC54D"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6589F20A"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78174604" w14:textId="77777777" w:rsidR="00E90965" w:rsidRPr="003B4A82" w:rsidRDefault="00E90965" w:rsidP="00E90965">
      <w:pPr>
        <w:rPr>
          <w:rFonts w:eastAsiaTheme="minorHAnsi"/>
          <w:noProof/>
          <w:szCs w:val="21"/>
        </w:rPr>
      </w:pPr>
    </w:p>
    <w:p w14:paraId="2FE6063C"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2689EC2A" w14:textId="05AF0996" w:rsidR="00E90965" w:rsidRPr="003B4A82" w:rsidRDefault="00E02404" w:rsidP="00E90965">
      <w:pPr>
        <w:rPr>
          <w:rFonts w:eastAsiaTheme="minorHAnsi"/>
          <w:szCs w:val="21"/>
        </w:rPr>
      </w:pPr>
      <w:hyperlink w:anchor="_获取客流量统计信息列表" w:history="1">
        <w:r w:rsidR="001D1476" w:rsidRPr="003B4A82">
          <w:rPr>
            <w:rStyle w:val="a5"/>
            <w:rFonts w:eastAsiaTheme="minorHAnsi"/>
            <w:noProof/>
            <w:szCs w:val="21"/>
            <w:u w:val="none"/>
          </w:rPr>
          <w:t>NETDEV_FindTrafficStatisticInfoList</w:t>
        </w:r>
      </w:hyperlink>
      <w:r w:rsidR="00E90965" w:rsidRPr="003B4A82">
        <w:rPr>
          <w:rFonts w:eastAsiaTheme="minorHAnsi" w:hint="eastAsia"/>
          <w:noProof/>
          <w:szCs w:val="21"/>
        </w:rPr>
        <w:t>、</w:t>
      </w:r>
      <w:hyperlink w:anchor="_逐个查询获取到的客流量信息" w:history="1">
        <w:r w:rsidR="001D1476" w:rsidRPr="003B4A82">
          <w:rPr>
            <w:rStyle w:val="a5"/>
            <w:rFonts w:eastAsiaTheme="minorHAnsi" w:cs="Times New Roman"/>
            <w:noProof/>
            <w:kern w:val="0"/>
            <w:szCs w:val="21"/>
            <w:u w:val="none"/>
          </w:rPr>
          <w:t>NETDEV_FindNextTrafficStatisticInfo</w:t>
        </w:r>
      </w:hyperlink>
    </w:p>
    <w:p w14:paraId="1435BBDC" w14:textId="77777777" w:rsidR="00E90965" w:rsidRPr="003B4A82" w:rsidRDefault="00E90965" w:rsidP="00E90965">
      <w:pPr>
        <w:pStyle w:val="3"/>
      </w:pPr>
      <w:bookmarkStart w:id="420" w:name="_获取客流量统计"/>
      <w:bookmarkStart w:id="421" w:name="_Toc88647275"/>
      <w:bookmarkEnd w:id="420"/>
      <w:r w:rsidRPr="003B4A82">
        <w:t>获取客流量统计</w:t>
      </w:r>
      <w:bookmarkEnd w:id="421"/>
    </w:p>
    <w:p w14:paraId="6C74AE07"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047A9564" w14:textId="77777777" w:rsidTr="00220263">
        <w:trPr>
          <w:jc w:val="center"/>
        </w:trPr>
        <w:tc>
          <w:tcPr>
            <w:tcW w:w="8296" w:type="dxa"/>
          </w:tcPr>
          <w:p w14:paraId="53452AD8"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NETDEV_GetTrafficStatistic</w:t>
            </w:r>
          </w:p>
          <w:p w14:paraId="1F897451"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774004B7" w14:textId="77777777" w:rsidR="00E90965" w:rsidRPr="003B4A82" w:rsidRDefault="00E90965" w:rsidP="00220263">
            <w:pPr>
              <w:autoSpaceDE w:val="0"/>
              <w:autoSpaceDN w:val="0"/>
              <w:adjustRightInd w:val="0"/>
              <w:ind w:leftChars="200" w:left="420" w:firstLineChars="50" w:firstLine="105"/>
              <w:jc w:val="left"/>
              <w:rPr>
                <w:rFonts w:eastAsiaTheme="minorHAnsi" w:cs="Times New Roman"/>
                <w:noProof/>
                <w:kern w:val="0"/>
                <w:szCs w:val="21"/>
              </w:rPr>
            </w:pPr>
            <w:r w:rsidRPr="003B4A82">
              <w:rPr>
                <w:rFonts w:eastAsiaTheme="minorHAnsi" w:cs="Times New Roman"/>
                <w:noProof/>
                <w:kern w:val="0"/>
                <w:szCs w:val="21"/>
              </w:rPr>
              <w:t>LPVOID lpUserID,</w:t>
            </w:r>
          </w:p>
          <w:p w14:paraId="6E01D0A5" w14:textId="528DB7FB"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hyperlink w:anchor="_客流量统计命令" w:history="1">
              <w:r w:rsidRPr="003B4A82">
                <w:rPr>
                  <w:rStyle w:val="a5"/>
                  <w:rFonts w:eastAsiaTheme="minorHAnsi" w:cs="Times New Roman"/>
                  <w:noProof/>
                  <w:kern w:val="0"/>
                  <w:szCs w:val="21"/>
                  <w:u w:val="none"/>
                </w:rPr>
                <w:t>LPNETDEV_TRAFFIC_STATISTICS_COND_S</w:t>
              </w:r>
            </w:hyperlink>
            <w:r w:rsidRPr="003B4A82">
              <w:rPr>
                <w:rFonts w:eastAsiaTheme="minorHAnsi" w:cs="Times New Roman"/>
                <w:noProof/>
                <w:kern w:val="0"/>
                <w:szCs w:val="21"/>
              </w:rPr>
              <w:t xml:space="preserve"> pstStatisticCond,</w:t>
            </w:r>
          </w:p>
          <w:p w14:paraId="56AE46FF" w14:textId="1C263B90"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hyperlink w:anchor="_客流量统计_1" w:history="1">
              <w:r w:rsidRPr="003B4A82">
                <w:rPr>
                  <w:rStyle w:val="a5"/>
                  <w:rFonts w:eastAsiaTheme="minorHAnsi" w:cs="Times New Roman"/>
                  <w:noProof/>
                  <w:kern w:val="0"/>
                  <w:szCs w:val="21"/>
                  <w:u w:val="none"/>
                </w:rPr>
                <w:t>LPNETDEV_TRAFFIC_STATISTICS_DATA_S</w:t>
              </w:r>
            </w:hyperlink>
            <w:r w:rsidRPr="003B4A82">
              <w:rPr>
                <w:rFonts w:eastAsiaTheme="minorHAnsi" w:cs="Times New Roman"/>
                <w:noProof/>
                <w:kern w:val="0"/>
                <w:szCs w:val="21"/>
              </w:rPr>
              <w:t xml:space="preserve"> pstTrafficStatistic</w:t>
            </w:r>
          </w:p>
          <w:p w14:paraId="76E6849E"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6DC1D7B2"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407CB49C" w14:textId="77777777" w:rsidR="00E90965" w:rsidRPr="003B4A82" w:rsidRDefault="00E90965" w:rsidP="00E90965">
      <w:pPr>
        <w:rPr>
          <w:rFonts w:eastAsiaTheme="minorHAnsi"/>
          <w:szCs w:val="21"/>
        </w:rPr>
      </w:pPr>
      <w:r w:rsidRPr="003B4A82">
        <w:rPr>
          <w:rFonts w:eastAsiaTheme="minorHAnsi" w:cs="Times New Roman"/>
          <w:noProof/>
          <w:kern w:val="0"/>
          <w:szCs w:val="21"/>
        </w:rPr>
        <w:t>获取客流量统计</w:t>
      </w:r>
    </w:p>
    <w:p w14:paraId="0B29A2B6" w14:textId="77777777" w:rsidR="00E90965" w:rsidRPr="003B4A82" w:rsidRDefault="00E90965" w:rsidP="00E90965">
      <w:pPr>
        <w:rPr>
          <w:rFonts w:eastAsiaTheme="minorHAnsi"/>
          <w:szCs w:val="21"/>
        </w:rPr>
      </w:pPr>
    </w:p>
    <w:p w14:paraId="5753D205" w14:textId="77777777" w:rsidR="00E90965" w:rsidRPr="003B4A82" w:rsidRDefault="00E90965" w:rsidP="00E90965">
      <w:pPr>
        <w:rPr>
          <w:rFonts w:eastAsiaTheme="minorHAnsi"/>
          <w:b/>
          <w:szCs w:val="21"/>
        </w:rPr>
      </w:pPr>
      <w:r w:rsidRPr="003B4A82">
        <w:rPr>
          <w:rFonts w:eastAsiaTheme="minorHAnsi"/>
          <w:b/>
          <w:szCs w:val="21"/>
        </w:rPr>
        <w:lastRenderedPageBreak/>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19B48B0C" w14:textId="77777777" w:rsidTr="00220263">
        <w:trPr>
          <w:jc w:val="center"/>
        </w:trPr>
        <w:tc>
          <w:tcPr>
            <w:tcW w:w="2405" w:type="dxa"/>
            <w:vAlign w:val="center"/>
          </w:tcPr>
          <w:p w14:paraId="45ACE29B" w14:textId="77777777" w:rsidR="00E90965" w:rsidRPr="003B4A82" w:rsidRDefault="00E90965" w:rsidP="00B71C68">
            <w:pPr>
              <w:jc w:val="center"/>
              <w:rPr>
                <w:rFonts w:eastAsiaTheme="minorHAnsi"/>
                <w:noProof/>
                <w:szCs w:val="21"/>
              </w:rPr>
            </w:pPr>
            <w:r w:rsidRPr="003B4A82">
              <w:rPr>
                <w:rFonts w:eastAsiaTheme="minorHAnsi" w:hint="eastAsia"/>
                <w:noProof/>
                <w:szCs w:val="21"/>
              </w:rPr>
              <w:t>参数名称</w:t>
            </w:r>
          </w:p>
        </w:tc>
        <w:tc>
          <w:tcPr>
            <w:tcW w:w="1146" w:type="dxa"/>
            <w:vAlign w:val="center"/>
          </w:tcPr>
          <w:p w14:paraId="147E3784" w14:textId="77777777" w:rsidR="00E90965" w:rsidRPr="003B4A82" w:rsidRDefault="00E90965" w:rsidP="00B71C68">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49248950" w14:textId="77777777" w:rsidR="00E90965" w:rsidRPr="003B4A82" w:rsidRDefault="00E90965" w:rsidP="00B71C68">
            <w:pPr>
              <w:jc w:val="center"/>
              <w:rPr>
                <w:rFonts w:eastAsiaTheme="minorHAnsi"/>
                <w:noProof/>
                <w:szCs w:val="21"/>
              </w:rPr>
            </w:pPr>
            <w:r w:rsidRPr="003B4A82">
              <w:rPr>
                <w:rFonts w:eastAsiaTheme="minorHAnsi" w:hint="eastAsia"/>
                <w:noProof/>
                <w:szCs w:val="21"/>
              </w:rPr>
              <w:t>传参说明</w:t>
            </w:r>
          </w:p>
        </w:tc>
      </w:tr>
      <w:tr w:rsidR="00E90965" w:rsidRPr="003B4A82" w14:paraId="0C843D44" w14:textId="77777777" w:rsidTr="00220263">
        <w:trPr>
          <w:trHeight w:val="338"/>
          <w:jc w:val="center"/>
        </w:trPr>
        <w:tc>
          <w:tcPr>
            <w:tcW w:w="2405" w:type="dxa"/>
            <w:vAlign w:val="center"/>
          </w:tcPr>
          <w:p w14:paraId="3E46FBB0" w14:textId="77777777" w:rsidR="00E90965" w:rsidRPr="003B4A82" w:rsidRDefault="00E90965" w:rsidP="00B71C68">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44326ED9" w14:textId="77777777" w:rsidR="00E90965" w:rsidRPr="003B4A82" w:rsidRDefault="00E90965" w:rsidP="00B71C68">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5DD3417D"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用户登录句柄</w:t>
            </w:r>
          </w:p>
        </w:tc>
      </w:tr>
      <w:tr w:rsidR="00E90965" w:rsidRPr="003B4A82" w14:paraId="3ED4C031" w14:textId="77777777" w:rsidTr="00220263">
        <w:trPr>
          <w:trHeight w:val="338"/>
          <w:jc w:val="center"/>
        </w:trPr>
        <w:tc>
          <w:tcPr>
            <w:tcW w:w="2405" w:type="dxa"/>
            <w:vAlign w:val="center"/>
          </w:tcPr>
          <w:p w14:paraId="482F1FE9" w14:textId="77777777" w:rsidR="00E90965" w:rsidRPr="003B4A82" w:rsidRDefault="00E90965" w:rsidP="00B71C68">
            <w:pPr>
              <w:jc w:val="center"/>
              <w:rPr>
                <w:rFonts w:eastAsiaTheme="minorHAnsi"/>
                <w:noProof/>
                <w:szCs w:val="21"/>
              </w:rPr>
            </w:pPr>
            <w:r w:rsidRPr="003B4A82">
              <w:rPr>
                <w:rFonts w:eastAsiaTheme="minorHAnsi" w:cs="Times New Roman"/>
                <w:noProof/>
                <w:kern w:val="0"/>
                <w:szCs w:val="21"/>
              </w:rPr>
              <w:t>pstStatisticCond</w:t>
            </w:r>
          </w:p>
        </w:tc>
        <w:tc>
          <w:tcPr>
            <w:tcW w:w="1146" w:type="dxa"/>
            <w:vAlign w:val="center"/>
          </w:tcPr>
          <w:p w14:paraId="52E80F0D" w14:textId="77777777" w:rsidR="00E90965" w:rsidRPr="003B4A82" w:rsidRDefault="00E90965" w:rsidP="00B71C68">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2B9644A9"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客流量统计命令</w:t>
            </w:r>
          </w:p>
        </w:tc>
      </w:tr>
      <w:tr w:rsidR="00E90965" w:rsidRPr="003B4A82" w14:paraId="0D2C69F6" w14:textId="77777777" w:rsidTr="00220263">
        <w:trPr>
          <w:trHeight w:val="338"/>
          <w:jc w:val="center"/>
        </w:trPr>
        <w:tc>
          <w:tcPr>
            <w:tcW w:w="2405" w:type="dxa"/>
            <w:vAlign w:val="center"/>
          </w:tcPr>
          <w:p w14:paraId="02DDE581" w14:textId="77777777" w:rsidR="00E90965" w:rsidRPr="003B4A82" w:rsidRDefault="00E90965" w:rsidP="00B71C68">
            <w:pPr>
              <w:jc w:val="center"/>
              <w:rPr>
                <w:rFonts w:eastAsiaTheme="minorHAnsi"/>
                <w:noProof/>
                <w:szCs w:val="21"/>
              </w:rPr>
            </w:pPr>
            <w:r w:rsidRPr="003B4A82">
              <w:rPr>
                <w:rFonts w:eastAsiaTheme="minorHAnsi" w:cs="Times New Roman"/>
                <w:noProof/>
                <w:kern w:val="0"/>
                <w:szCs w:val="21"/>
              </w:rPr>
              <w:t>pstTrafficStatistic</w:t>
            </w:r>
          </w:p>
        </w:tc>
        <w:tc>
          <w:tcPr>
            <w:tcW w:w="1146" w:type="dxa"/>
            <w:vAlign w:val="center"/>
          </w:tcPr>
          <w:p w14:paraId="15BA4734" w14:textId="77777777" w:rsidR="00E90965" w:rsidRPr="003B4A82" w:rsidRDefault="00E90965" w:rsidP="00B71C68">
            <w:pPr>
              <w:jc w:val="center"/>
              <w:rPr>
                <w:rFonts w:eastAsiaTheme="minorHAnsi"/>
                <w:noProof/>
                <w:szCs w:val="21"/>
              </w:rPr>
            </w:pPr>
            <w:r w:rsidRPr="003B4A82">
              <w:rPr>
                <w:rFonts w:eastAsiaTheme="minorHAnsi" w:cs="Times New Roman"/>
                <w:noProof/>
                <w:kern w:val="0"/>
                <w:szCs w:val="21"/>
              </w:rPr>
              <w:t>OUT</w:t>
            </w:r>
          </w:p>
        </w:tc>
        <w:tc>
          <w:tcPr>
            <w:tcW w:w="6905" w:type="dxa"/>
            <w:vAlign w:val="center"/>
          </w:tcPr>
          <w:p w14:paraId="264A585B"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客流量统计</w:t>
            </w:r>
          </w:p>
        </w:tc>
      </w:tr>
    </w:tbl>
    <w:p w14:paraId="7BE9C01B" w14:textId="77777777" w:rsidR="00E90965" w:rsidRPr="003B4A82" w:rsidRDefault="00E90965" w:rsidP="00E90965">
      <w:pPr>
        <w:rPr>
          <w:rFonts w:eastAsiaTheme="minorHAnsi"/>
          <w:szCs w:val="21"/>
        </w:rPr>
      </w:pPr>
    </w:p>
    <w:p w14:paraId="517BBF6C"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136B7691"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1CB05479" w14:textId="77777777" w:rsidR="00E90965" w:rsidRPr="003B4A82" w:rsidRDefault="00E90965" w:rsidP="00E90965">
      <w:pPr>
        <w:rPr>
          <w:rFonts w:eastAsiaTheme="minorHAnsi"/>
          <w:noProof/>
          <w:szCs w:val="21"/>
        </w:rPr>
      </w:pPr>
    </w:p>
    <w:p w14:paraId="33A5577C"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691A0C5B" w14:textId="77777777" w:rsidR="00E90965" w:rsidRPr="003B4A82" w:rsidRDefault="00E90965" w:rsidP="00E90965">
      <w:pPr>
        <w:pStyle w:val="3"/>
      </w:pPr>
      <w:bookmarkStart w:id="422" w:name="_Toc88647276"/>
      <w:r w:rsidRPr="003B4A82">
        <w:t>清零客流量人数统计</w:t>
      </w:r>
      <w:bookmarkEnd w:id="422"/>
    </w:p>
    <w:p w14:paraId="2758F6DF"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7BA554A3" w14:textId="77777777" w:rsidTr="00220263">
        <w:trPr>
          <w:jc w:val="center"/>
        </w:trPr>
        <w:tc>
          <w:tcPr>
            <w:tcW w:w="8296" w:type="dxa"/>
          </w:tcPr>
          <w:p w14:paraId="1B038D80"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NETDEV_ResetPassengerFlow</w:t>
            </w:r>
          </w:p>
          <w:p w14:paraId="72581BB9"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392C7933"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7A327011"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dwChannelID</w:t>
            </w:r>
          </w:p>
          <w:p w14:paraId="7C023482"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r w:rsidRPr="003B4A82">
              <w:rPr>
                <w:rFonts w:eastAsiaTheme="minorHAnsi" w:cs="Times New Roman" w:hint="eastAsia"/>
                <w:noProof/>
                <w:kern w:val="0"/>
                <w:szCs w:val="21"/>
              </w:rPr>
              <w:t>；</w:t>
            </w:r>
          </w:p>
        </w:tc>
      </w:tr>
    </w:tbl>
    <w:p w14:paraId="10ACE355"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5399FFEE"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清零客流量人数统计</w:t>
      </w:r>
    </w:p>
    <w:p w14:paraId="55FC354F" w14:textId="77777777" w:rsidR="00E90965" w:rsidRPr="003B4A82" w:rsidRDefault="00E90965" w:rsidP="00E90965">
      <w:pPr>
        <w:rPr>
          <w:rFonts w:eastAsiaTheme="minorHAnsi"/>
          <w:szCs w:val="21"/>
        </w:rPr>
      </w:pPr>
    </w:p>
    <w:p w14:paraId="47960E76"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4AB1C2F2" w14:textId="77777777" w:rsidTr="00220263">
        <w:trPr>
          <w:jc w:val="center"/>
        </w:trPr>
        <w:tc>
          <w:tcPr>
            <w:tcW w:w="2405" w:type="dxa"/>
            <w:vAlign w:val="center"/>
          </w:tcPr>
          <w:p w14:paraId="62B59AE2" w14:textId="77777777" w:rsidR="00E90965" w:rsidRPr="003B4A82" w:rsidRDefault="00E90965" w:rsidP="003717C9">
            <w:pPr>
              <w:jc w:val="center"/>
              <w:rPr>
                <w:rFonts w:eastAsiaTheme="minorHAnsi"/>
                <w:noProof/>
                <w:szCs w:val="21"/>
              </w:rPr>
            </w:pPr>
            <w:r w:rsidRPr="003B4A82">
              <w:rPr>
                <w:rFonts w:eastAsiaTheme="minorHAnsi" w:hint="eastAsia"/>
                <w:noProof/>
                <w:szCs w:val="21"/>
              </w:rPr>
              <w:t>参数名称</w:t>
            </w:r>
          </w:p>
        </w:tc>
        <w:tc>
          <w:tcPr>
            <w:tcW w:w="1146" w:type="dxa"/>
            <w:vAlign w:val="center"/>
          </w:tcPr>
          <w:p w14:paraId="6C03BE05" w14:textId="77777777" w:rsidR="00E90965" w:rsidRPr="003B4A82" w:rsidRDefault="00E90965" w:rsidP="003717C9">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669DB190" w14:textId="77777777" w:rsidR="00E90965" w:rsidRPr="003B4A82" w:rsidRDefault="00E90965" w:rsidP="003717C9">
            <w:pPr>
              <w:jc w:val="center"/>
              <w:rPr>
                <w:rFonts w:eastAsiaTheme="minorHAnsi"/>
                <w:noProof/>
                <w:szCs w:val="21"/>
              </w:rPr>
            </w:pPr>
            <w:r w:rsidRPr="003B4A82">
              <w:rPr>
                <w:rFonts w:eastAsiaTheme="minorHAnsi" w:hint="eastAsia"/>
                <w:noProof/>
                <w:szCs w:val="21"/>
              </w:rPr>
              <w:t>传参说明</w:t>
            </w:r>
          </w:p>
        </w:tc>
      </w:tr>
      <w:tr w:rsidR="00E90965" w:rsidRPr="003B4A82" w14:paraId="6F7248E9" w14:textId="77777777" w:rsidTr="00220263">
        <w:trPr>
          <w:trHeight w:val="338"/>
          <w:jc w:val="center"/>
        </w:trPr>
        <w:tc>
          <w:tcPr>
            <w:tcW w:w="2405" w:type="dxa"/>
            <w:vAlign w:val="center"/>
          </w:tcPr>
          <w:p w14:paraId="20908B64" w14:textId="77777777" w:rsidR="00E90965" w:rsidRPr="003B4A82" w:rsidRDefault="00E90965" w:rsidP="003717C9">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64404E1F" w14:textId="77777777" w:rsidR="00E90965" w:rsidRPr="003B4A82" w:rsidRDefault="00E90965" w:rsidP="003717C9">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1201F074"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用户登录句柄</w:t>
            </w:r>
          </w:p>
        </w:tc>
      </w:tr>
      <w:tr w:rsidR="00E90965" w:rsidRPr="003B4A82" w14:paraId="69938EB4" w14:textId="77777777" w:rsidTr="00220263">
        <w:trPr>
          <w:trHeight w:val="338"/>
          <w:jc w:val="center"/>
        </w:trPr>
        <w:tc>
          <w:tcPr>
            <w:tcW w:w="2405" w:type="dxa"/>
            <w:vAlign w:val="center"/>
          </w:tcPr>
          <w:p w14:paraId="0E640A62" w14:textId="77777777" w:rsidR="00E90965" w:rsidRPr="003B4A82" w:rsidRDefault="00E90965" w:rsidP="003717C9">
            <w:pPr>
              <w:jc w:val="center"/>
              <w:rPr>
                <w:rFonts w:eastAsiaTheme="minorHAnsi"/>
                <w:noProof/>
                <w:szCs w:val="21"/>
              </w:rPr>
            </w:pPr>
            <w:r w:rsidRPr="003B4A82">
              <w:rPr>
                <w:rFonts w:eastAsiaTheme="minorHAnsi" w:cs="Times New Roman"/>
                <w:noProof/>
                <w:kern w:val="0"/>
                <w:szCs w:val="21"/>
              </w:rPr>
              <w:t>dwChannelID</w:t>
            </w:r>
          </w:p>
        </w:tc>
        <w:tc>
          <w:tcPr>
            <w:tcW w:w="1146" w:type="dxa"/>
            <w:vAlign w:val="center"/>
          </w:tcPr>
          <w:p w14:paraId="2EEF0F45" w14:textId="77777777" w:rsidR="00E90965" w:rsidRPr="003B4A82" w:rsidRDefault="00E90965" w:rsidP="003717C9">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2429905A"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通道号</w:t>
            </w:r>
          </w:p>
        </w:tc>
      </w:tr>
    </w:tbl>
    <w:p w14:paraId="5CD69091" w14:textId="77777777" w:rsidR="00E90965" w:rsidRPr="003B4A82" w:rsidRDefault="00E90965" w:rsidP="00E90965">
      <w:pPr>
        <w:rPr>
          <w:rFonts w:eastAsiaTheme="minorHAnsi"/>
          <w:szCs w:val="21"/>
        </w:rPr>
      </w:pPr>
    </w:p>
    <w:p w14:paraId="2E74EA36"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5649E3CC"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6BB4DC34" w14:textId="77777777" w:rsidR="00E90965" w:rsidRPr="003B4A82" w:rsidRDefault="00E90965" w:rsidP="00E90965">
      <w:pPr>
        <w:rPr>
          <w:rFonts w:eastAsiaTheme="minorHAnsi"/>
          <w:noProof/>
          <w:szCs w:val="21"/>
        </w:rPr>
      </w:pPr>
    </w:p>
    <w:p w14:paraId="1470A197"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3FF3EA82" w14:textId="77777777" w:rsidR="00E90965" w:rsidRPr="003B4A82" w:rsidRDefault="00E90965" w:rsidP="00E90965">
      <w:pPr>
        <w:pStyle w:val="3"/>
      </w:pPr>
      <w:bookmarkStart w:id="423" w:name="_获取客流量上报时间间隔"/>
      <w:bookmarkStart w:id="424" w:name="_Toc88647277"/>
      <w:bookmarkEnd w:id="423"/>
      <w:r w:rsidRPr="003B4A82">
        <w:t>获取客流量上报时间间隔</w:t>
      </w:r>
      <w:bookmarkEnd w:id="424"/>
    </w:p>
    <w:p w14:paraId="0B78501A"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4708A9BA" w14:textId="77777777" w:rsidTr="00220263">
        <w:trPr>
          <w:jc w:val="center"/>
        </w:trPr>
        <w:tc>
          <w:tcPr>
            <w:tcW w:w="8296" w:type="dxa"/>
          </w:tcPr>
          <w:p w14:paraId="21A5A4E1"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NETDEV_GetTrafficStatisticReportTime</w:t>
            </w:r>
          </w:p>
          <w:p w14:paraId="6AB2FE63"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6FD61413"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LPVOID lpUserID, </w:t>
            </w:r>
          </w:p>
          <w:p w14:paraId="02CCFD44"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INT32 dwChannelID,</w:t>
            </w:r>
          </w:p>
          <w:p w14:paraId="0D1CBD99" w14:textId="1D297CBB" w:rsidR="00E90965" w:rsidRPr="003B4A82" w:rsidRDefault="00E02404" w:rsidP="00220263">
            <w:pPr>
              <w:autoSpaceDE w:val="0"/>
              <w:autoSpaceDN w:val="0"/>
              <w:adjustRightInd w:val="0"/>
              <w:ind w:leftChars="200" w:left="420"/>
              <w:jc w:val="left"/>
              <w:rPr>
                <w:rFonts w:eastAsiaTheme="minorHAnsi" w:cs="Times New Roman"/>
                <w:noProof/>
                <w:kern w:val="0"/>
                <w:szCs w:val="21"/>
              </w:rPr>
            </w:pPr>
            <w:hyperlink w:anchor="_客流量上报时间间隔" w:history="1">
              <w:r w:rsidR="00E90965" w:rsidRPr="003B4A82">
                <w:rPr>
                  <w:rStyle w:val="a5"/>
                  <w:rFonts w:eastAsiaTheme="minorHAnsi" w:cs="Times New Roman"/>
                  <w:noProof/>
                  <w:kern w:val="0"/>
                  <w:szCs w:val="21"/>
                  <w:u w:val="none"/>
                </w:rPr>
                <w:t>LPNETDEV_TRAFFIC_STATISTICS_REPORT_TIME_S</w:t>
              </w:r>
            </w:hyperlink>
            <w:r w:rsidR="00E90965" w:rsidRPr="003B4A82">
              <w:rPr>
                <w:rFonts w:eastAsiaTheme="minorHAnsi" w:cs="Times New Roman"/>
                <w:noProof/>
                <w:kern w:val="0"/>
                <w:szCs w:val="21"/>
              </w:rPr>
              <w:t xml:space="preserve"> pstReportTimeValue</w:t>
            </w:r>
          </w:p>
          <w:p w14:paraId="22A24A49"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32641FA6"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461EE1A5"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获取客流量上报时间间隔</w:t>
      </w:r>
    </w:p>
    <w:p w14:paraId="29C35594" w14:textId="77777777" w:rsidR="00E90965" w:rsidRPr="003B4A82" w:rsidRDefault="00E90965" w:rsidP="00E90965">
      <w:pPr>
        <w:rPr>
          <w:rFonts w:eastAsiaTheme="minorHAnsi"/>
          <w:szCs w:val="21"/>
        </w:rPr>
      </w:pPr>
    </w:p>
    <w:p w14:paraId="45B6D20D"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4001582C" w14:textId="77777777" w:rsidTr="00220263">
        <w:trPr>
          <w:jc w:val="center"/>
        </w:trPr>
        <w:tc>
          <w:tcPr>
            <w:tcW w:w="2405" w:type="dxa"/>
            <w:vAlign w:val="center"/>
          </w:tcPr>
          <w:p w14:paraId="11A51AE9" w14:textId="77777777" w:rsidR="00E90965" w:rsidRPr="003B4A82" w:rsidRDefault="00E90965" w:rsidP="005C1EBC">
            <w:pPr>
              <w:jc w:val="center"/>
              <w:rPr>
                <w:rFonts w:eastAsiaTheme="minorHAnsi"/>
                <w:noProof/>
                <w:szCs w:val="21"/>
              </w:rPr>
            </w:pPr>
            <w:r w:rsidRPr="003B4A82">
              <w:rPr>
                <w:rFonts w:eastAsiaTheme="minorHAnsi" w:hint="eastAsia"/>
                <w:noProof/>
                <w:szCs w:val="21"/>
              </w:rPr>
              <w:lastRenderedPageBreak/>
              <w:t>参数名称</w:t>
            </w:r>
          </w:p>
        </w:tc>
        <w:tc>
          <w:tcPr>
            <w:tcW w:w="1146" w:type="dxa"/>
            <w:vAlign w:val="center"/>
          </w:tcPr>
          <w:p w14:paraId="06061C7D" w14:textId="77777777" w:rsidR="00E90965" w:rsidRPr="003B4A82" w:rsidRDefault="00E90965" w:rsidP="005C1EBC">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337F9199" w14:textId="77777777" w:rsidR="00E90965" w:rsidRPr="003B4A82" w:rsidRDefault="00E90965" w:rsidP="005C1EBC">
            <w:pPr>
              <w:jc w:val="center"/>
              <w:rPr>
                <w:rFonts w:eastAsiaTheme="minorHAnsi"/>
                <w:noProof/>
                <w:szCs w:val="21"/>
              </w:rPr>
            </w:pPr>
            <w:r w:rsidRPr="003B4A82">
              <w:rPr>
                <w:rFonts w:eastAsiaTheme="minorHAnsi" w:hint="eastAsia"/>
                <w:noProof/>
                <w:szCs w:val="21"/>
              </w:rPr>
              <w:t>传参说明</w:t>
            </w:r>
          </w:p>
        </w:tc>
      </w:tr>
      <w:tr w:rsidR="00E90965" w:rsidRPr="003B4A82" w14:paraId="17FEA4C3" w14:textId="77777777" w:rsidTr="00220263">
        <w:trPr>
          <w:trHeight w:val="338"/>
          <w:jc w:val="center"/>
        </w:trPr>
        <w:tc>
          <w:tcPr>
            <w:tcW w:w="2405" w:type="dxa"/>
            <w:vAlign w:val="center"/>
          </w:tcPr>
          <w:p w14:paraId="0EA075AA" w14:textId="77777777" w:rsidR="00E90965" w:rsidRPr="003B4A82" w:rsidRDefault="00E90965" w:rsidP="005C1EBC">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3CCEC0E4" w14:textId="77777777" w:rsidR="00E90965" w:rsidRPr="003B4A82" w:rsidRDefault="00E90965" w:rsidP="005C1EBC">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62CAC544"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用户登录句柄</w:t>
            </w:r>
          </w:p>
        </w:tc>
      </w:tr>
      <w:tr w:rsidR="00E90965" w:rsidRPr="003B4A82" w14:paraId="15EDB291" w14:textId="77777777" w:rsidTr="00220263">
        <w:trPr>
          <w:trHeight w:val="338"/>
          <w:jc w:val="center"/>
        </w:trPr>
        <w:tc>
          <w:tcPr>
            <w:tcW w:w="2405" w:type="dxa"/>
            <w:vAlign w:val="center"/>
          </w:tcPr>
          <w:p w14:paraId="1F038543" w14:textId="77777777" w:rsidR="00E90965" w:rsidRPr="003B4A82" w:rsidRDefault="00E90965" w:rsidP="005C1EBC">
            <w:pPr>
              <w:jc w:val="center"/>
              <w:rPr>
                <w:rFonts w:eastAsiaTheme="minorHAnsi"/>
                <w:noProof/>
                <w:szCs w:val="21"/>
              </w:rPr>
            </w:pPr>
            <w:r w:rsidRPr="003B4A82">
              <w:rPr>
                <w:rFonts w:eastAsiaTheme="minorHAnsi" w:cs="Times New Roman"/>
                <w:noProof/>
                <w:kern w:val="0"/>
                <w:szCs w:val="21"/>
              </w:rPr>
              <w:t>dwChannelID</w:t>
            </w:r>
          </w:p>
        </w:tc>
        <w:tc>
          <w:tcPr>
            <w:tcW w:w="1146" w:type="dxa"/>
            <w:vAlign w:val="center"/>
          </w:tcPr>
          <w:p w14:paraId="651C2C8F" w14:textId="77777777" w:rsidR="00E90965" w:rsidRPr="003B4A82" w:rsidRDefault="00E90965" w:rsidP="005C1EBC">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04E66642"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通道号</w:t>
            </w:r>
          </w:p>
        </w:tc>
      </w:tr>
      <w:tr w:rsidR="00E90965" w:rsidRPr="003B4A82" w14:paraId="755D47F9" w14:textId="77777777" w:rsidTr="00220263">
        <w:trPr>
          <w:trHeight w:val="338"/>
          <w:jc w:val="center"/>
        </w:trPr>
        <w:tc>
          <w:tcPr>
            <w:tcW w:w="2405" w:type="dxa"/>
            <w:vAlign w:val="center"/>
          </w:tcPr>
          <w:p w14:paraId="5AE82E2E" w14:textId="77777777" w:rsidR="00E90965" w:rsidRPr="003B4A82" w:rsidRDefault="00E90965" w:rsidP="005C1EBC">
            <w:pPr>
              <w:jc w:val="center"/>
              <w:rPr>
                <w:rFonts w:eastAsiaTheme="minorHAnsi"/>
                <w:noProof/>
                <w:szCs w:val="21"/>
              </w:rPr>
            </w:pPr>
            <w:r w:rsidRPr="003B4A82">
              <w:rPr>
                <w:rFonts w:eastAsiaTheme="minorHAnsi" w:cs="Times New Roman"/>
                <w:noProof/>
                <w:kern w:val="0"/>
                <w:szCs w:val="21"/>
              </w:rPr>
              <w:t>pstReportTimeValue</w:t>
            </w:r>
          </w:p>
        </w:tc>
        <w:tc>
          <w:tcPr>
            <w:tcW w:w="1146" w:type="dxa"/>
            <w:vAlign w:val="center"/>
          </w:tcPr>
          <w:p w14:paraId="18407BD2" w14:textId="77777777" w:rsidR="00E90965" w:rsidRPr="003B4A82" w:rsidRDefault="00E90965" w:rsidP="005C1EBC">
            <w:pPr>
              <w:jc w:val="center"/>
              <w:rPr>
                <w:rFonts w:eastAsiaTheme="minorHAnsi"/>
                <w:noProof/>
                <w:szCs w:val="21"/>
              </w:rPr>
            </w:pPr>
            <w:r w:rsidRPr="003B4A82">
              <w:rPr>
                <w:rFonts w:eastAsiaTheme="minorHAnsi" w:cs="Times New Roman"/>
                <w:noProof/>
                <w:kern w:val="0"/>
                <w:szCs w:val="21"/>
              </w:rPr>
              <w:t>OUT</w:t>
            </w:r>
          </w:p>
        </w:tc>
        <w:tc>
          <w:tcPr>
            <w:tcW w:w="6905" w:type="dxa"/>
            <w:vAlign w:val="center"/>
          </w:tcPr>
          <w:p w14:paraId="7CDAEA59"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客流量上报</w:t>
            </w:r>
            <w:r w:rsidRPr="003B4A82">
              <w:rPr>
                <w:rFonts w:eastAsiaTheme="minorHAnsi" w:cs="Times New Roman" w:hint="eastAsia"/>
                <w:noProof/>
                <w:kern w:val="0"/>
                <w:szCs w:val="21"/>
              </w:rPr>
              <w:t>间隔</w:t>
            </w:r>
            <w:r w:rsidRPr="003B4A82">
              <w:rPr>
                <w:rFonts w:eastAsiaTheme="minorHAnsi" w:cs="Times New Roman"/>
                <w:noProof/>
                <w:kern w:val="0"/>
                <w:szCs w:val="21"/>
              </w:rPr>
              <w:t>时间</w:t>
            </w:r>
          </w:p>
        </w:tc>
      </w:tr>
    </w:tbl>
    <w:p w14:paraId="169F0E2D" w14:textId="77777777" w:rsidR="00E90965" w:rsidRPr="003B4A82" w:rsidRDefault="00E90965" w:rsidP="00E90965">
      <w:pPr>
        <w:rPr>
          <w:rFonts w:eastAsiaTheme="minorHAnsi"/>
          <w:szCs w:val="21"/>
        </w:rPr>
      </w:pPr>
    </w:p>
    <w:p w14:paraId="6EEF8B6B"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76C4751D"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69CDD371" w14:textId="77777777" w:rsidR="00E90965" w:rsidRPr="003B4A82" w:rsidRDefault="00E90965" w:rsidP="00E90965">
      <w:pPr>
        <w:rPr>
          <w:rFonts w:eastAsiaTheme="minorHAnsi"/>
          <w:noProof/>
          <w:szCs w:val="21"/>
        </w:rPr>
      </w:pPr>
    </w:p>
    <w:p w14:paraId="18358446"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58202C52" w14:textId="77777777" w:rsidR="00E90965" w:rsidRPr="003B4A82" w:rsidRDefault="00E90965" w:rsidP="00E90965">
      <w:pPr>
        <w:pStyle w:val="3"/>
      </w:pPr>
      <w:bookmarkStart w:id="425" w:name="_开始客流量统计查询"/>
      <w:bookmarkStart w:id="426" w:name="_Toc88647278"/>
      <w:bookmarkEnd w:id="425"/>
      <w:r w:rsidRPr="003B4A82">
        <w:t>开始客流量统计查询</w:t>
      </w:r>
      <w:bookmarkEnd w:id="426"/>
    </w:p>
    <w:p w14:paraId="65513D26"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589B6FAF" w14:textId="77777777" w:rsidTr="00220263">
        <w:trPr>
          <w:jc w:val="center"/>
        </w:trPr>
        <w:tc>
          <w:tcPr>
            <w:tcW w:w="8296" w:type="dxa"/>
          </w:tcPr>
          <w:p w14:paraId="78A3C234"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NETDEV_StartTrafficStatistic</w:t>
            </w:r>
          </w:p>
          <w:p w14:paraId="3D5E3835"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629F11B5"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0B773F66" w14:textId="10657032" w:rsidR="00E90965" w:rsidRPr="003B4A82" w:rsidRDefault="00E02404" w:rsidP="00220263">
            <w:pPr>
              <w:autoSpaceDE w:val="0"/>
              <w:autoSpaceDN w:val="0"/>
              <w:adjustRightInd w:val="0"/>
              <w:ind w:leftChars="200" w:left="420"/>
              <w:jc w:val="left"/>
              <w:rPr>
                <w:rFonts w:eastAsiaTheme="minorHAnsi" w:cs="Times New Roman"/>
                <w:noProof/>
                <w:kern w:val="0"/>
                <w:szCs w:val="21"/>
              </w:rPr>
            </w:pPr>
            <w:hyperlink w:anchor="_客流量统计命令" w:history="1">
              <w:r w:rsidR="00E90965" w:rsidRPr="003B4A82">
                <w:rPr>
                  <w:rStyle w:val="a5"/>
                  <w:rFonts w:eastAsiaTheme="minorHAnsi" w:cs="Times New Roman"/>
                  <w:noProof/>
                  <w:kern w:val="0"/>
                  <w:szCs w:val="21"/>
                  <w:u w:val="none"/>
                </w:rPr>
                <w:t>LPNETDEV_TRAFFIC_STATISTICS_COND_S</w:t>
              </w:r>
            </w:hyperlink>
            <w:r w:rsidR="00E90965" w:rsidRPr="003B4A82">
              <w:rPr>
                <w:rFonts w:eastAsiaTheme="minorHAnsi" w:cs="Times New Roman"/>
                <w:noProof/>
                <w:kern w:val="0"/>
                <w:szCs w:val="21"/>
              </w:rPr>
              <w:t xml:space="preserve"> pstStatisticCond,</w:t>
            </w:r>
          </w:p>
          <w:p w14:paraId="78C7DC15"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UINT32* pudwSearchID</w:t>
            </w:r>
          </w:p>
          <w:p w14:paraId="2652FC07"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5E186FED"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6A8AD1C1"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开始客流量统计查询</w:t>
      </w:r>
    </w:p>
    <w:p w14:paraId="6A9DC036" w14:textId="77777777" w:rsidR="00E90965" w:rsidRPr="003B4A82" w:rsidRDefault="00E90965" w:rsidP="00E90965">
      <w:pPr>
        <w:rPr>
          <w:rFonts w:eastAsiaTheme="minorHAnsi"/>
          <w:szCs w:val="21"/>
        </w:rPr>
      </w:pPr>
    </w:p>
    <w:p w14:paraId="40E3D56C"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0554F336" w14:textId="77777777" w:rsidTr="00220263">
        <w:trPr>
          <w:jc w:val="center"/>
        </w:trPr>
        <w:tc>
          <w:tcPr>
            <w:tcW w:w="2405" w:type="dxa"/>
            <w:vAlign w:val="center"/>
          </w:tcPr>
          <w:p w14:paraId="7F7F6919" w14:textId="77777777" w:rsidR="00E90965" w:rsidRPr="003B4A82" w:rsidRDefault="00E90965" w:rsidP="0063247B">
            <w:pPr>
              <w:jc w:val="center"/>
              <w:rPr>
                <w:rFonts w:eastAsiaTheme="minorHAnsi"/>
                <w:noProof/>
                <w:szCs w:val="21"/>
              </w:rPr>
            </w:pPr>
            <w:r w:rsidRPr="003B4A82">
              <w:rPr>
                <w:rFonts w:eastAsiaTheme="minorHAnsi" w:hint="eastAsia"/>
                <w:noProof/>
                <w:szCs w:val="21"/>
              </w:rPr>
              <w:t>参数名称</w:t>
            </w:r>
          </w:p>
        </w:tc>
        <w:tc>
          <w:tcPr>
            <w:tcW w:w="1146" w:type="dxa"/>
            <w:vAlign w:val="center"/>
          </w:tcPr>
          <w:p w14:paraId="55EFCE41" w14:textId="77777777" w:rsidR="00E90965" w:rsidRPr="003B4A82" w:rsidRDefault="00E90965" w:rsidP="0063247B">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6BC87C49" w14:textId="77777777" w:rsidR="00E90965" w:rsidRPr="003B4A82" w:rsidRDefault="00E90965" w:rsidP="0063247B">
            <w:pPr>
              <w:jc w:val="center"/>
              <w:rPr>
                <w:rFonts w:eastAsiaTheme="minorHAnsi"/>
                <w:noProof/>
                <w:szCs w:val="21"/>
              </w:rPr>
            </w:pPr>
            <w:r w:rsidRPr="003B4A82">
              <w:rPr>
                <w:rFonts w:eastAsiaTheme="minorHAnsi" w:hint="eastAsia"/>
                <w:noProof/>
                <w:szCs w:val="21"/>
              </w:rPr>
              <w:t>传参说明</w:t>
            </w:r>
          </w:p>
        </w:tc>
      </w:tr>
      <w:tr w:rsidR="00E90965" w:rsidRPr="003B4A82" w14:paraId="2E3A38DF" w14:textId="77777777" w:rsidTr="00220263">
        <w:trPr>
          <w:trHeight w:val="338"/>
          <w:jc w:val="center"/>
        </w:trPr>
        <w:tc>
          <w:tcPr>
            <w:tcW w:w="2405" w:type="dxa"/>
            <w:vAlign w:val="center"/>
          </w:tcPr>
          <w:p w14:paraId="2703074E" w14:textId="77777777" w:rsidR="00E90965" w:rsidRPr="003B4A82" w:rsidRDefault="00E90965" w:rsidP="0063247B">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3A3C0704" w14:textId="77777777" w:rsidR="00E90965" w:rsidRPr="003B4A82" w:rsidRDefault="00E90965" w:rsidP="0063247B">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2BE5E977"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用户登录ID</w:t>
            </w:r>
          </w:p>
        </w:tc>
      </w:tr>
      <w:tr w:rsidR="00E90965" w:rsidRPr="003B4A82" w14:paraId="2AF4CC73" w14:textId="77777777" w:rsidTr="00220263">
        <w:trPr>
          <w:trHeight w:val="338"/>
          <w:jc w:val="center"/>
        </w:trPr>
        <w:tc>
          <w:tcPr>
            <w:tcW w:w="2405" w:type="dxa"/>
            <w:vAlign w:val="center"/>
          </w:tcPr>
          <w:p w14:paraId="0AA49729" w14:textId="77777777" w:rsidR="00E90965" w:rsidRPr="003B4A82" w:rsidRDefault="00E90965" w:rsidP="0063247B">
            <w:pPr>
              <w:jc w:val="center"/>
              <w:rPr>
                <w:rFonts w:eastAsiaTheme="minorHAnsi"/>
                <w:noProof/>
                <w:szCs w:val="21"/>
              </w:rPr>
            </w:pPr>
            <w:r w:rsidRPr="003B4A82">
              <w:rPr>
                <w:rFonts w:eastAsiaTheme="minorHAnsi" w:cs="Times New Roman"/>
                <w:noProof/>
                <w:kern w:val="0"/>
                <w:szCs w:val="21"/>
              </w:rPr>
              <w:t>pstStatisticCond</w:t>
            </w:r>
          </w:p>
        </w:tc>
        <w:tc>
          <w:tcPr>
            <w:tcW w:w="1146" w:type="dxa"/>
            <w:vAlign w:val="center"/>
          </w:tcPr>
          <w:p w14:paraId="6747B2B2" w14:textId="77777777" w:rsidR="00E90965" w:rsidRPr="003B4A82" w:rsidRDefault="00E90965" w:rsidP="0063247B">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449F3659"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客流量统计结构体</w:t>
            </w:r>
          </w:p>
        </w:tc>
      </w:tr>
      <w:tr w:rsidR="00E90965" w:rsidRPr="003B4A82" w14:paraId="1430FB23" w14:textId="77777777" w:rsidTr="00220263">
        <w:trPr>
          <w:trHeight w:val="338"/>
          <w:jc w:val="center"/>
        </w:trPr>
        <w:tc>
          <w:tcPr>
            <w:tcW w:w="2405" w:type="dxa"/>
            <w:vAlign w:val="center"/>
          </w:tcPr>
          <w:p w14:paraId="0C5422A2" w14:textId="77777777" w:rsidR="00E90965" w:rsidRPr="003B4A82" w:rsidRDefault="00E90965" w:rsidP="0063247B">
            <w:pPr>
              <w:jc w:val="center"/>
              <w:rPr>
                <w:rFonts w:eastAsiaTheme="minorHAnsi"/>
                <w:noProof/>
                <w:szCs w:val="21"/>
              </w:rPr>
            </w:pPr>
            <w:r w:rsidRPr="003B4A82">
              <w:rPr>
                <w:rFonts w:eastAsiaTheme="minorHAnsi" w:cs="Times New Roman"/>
                <w:noProof/>
                <w:kern w:val="0"/>
                <w:szCs w:val="21"/>
              </w:rPr>
              <w:t>pudwSearchID</w:t>
            </w:r>
          </w:p>
        </w:tc>
        <w:tc>
          <w:tcPr>
            <w:tcW w:w="1146" w:type="dxa"/>
            <w:vAlign w:val="center"/>
          </w:tcPr>
          <w:p w14:paraId="12C165F0" w14:textId="77777777" w:rsidR="00E90965" w:rsidRPr="003B4A82" w:rsidRDefault="00E90965" w:rsidP="0063247B">
            <w:pPr>
              <w:jc w:val="center"/>
              <w:rPr>
                <w:rFonts w:eastAsiaTheme="minorHAnsi"/>
                <w:noProof/>
                <w:szCs w:val="21"/>
              </w:rPr>
            </w:pPr>
            <w:r w:rsidRPr="003B4A82">
              <w:rPr>
                <w:rFonts w:eastAsiaTheme="minorHAnsi" w:cs="Times New Roman"/>
                <w:noProof/>
                <w:kern w:val="0"/>
                <w:szCs w:val="21"/>
              </w:rPr>
              <w:t>OUT</w:t>
            </w:r>
          </w:p>
        </w:tc>
        <w:tc>
          <w:tcPr>
            <w:tcW w:w="6905" w:type="dxa"/>
            <w:vAlign w:val="center"/>
          </w:tcPr>
          <w:p w14:paraId="20706DCC"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客流量查询ID</w:t>
            </w:r>
          </w:p>
        </w:tc>
      </w:tr>
    </w:tbl>
    <w:p w14:paraId="361F20E4" w14:textId="77777777" w:rsidR="00E90965" w:rsidRPr="003B4A82" w:rsidRDefault="00E90965" w:rsidP="00E90965">
      <w:pPr>
        <w:rPr>
          <w:rFonts w:eastAsiaTheme="minorHAnsi"/>
          <w:szCs w:val="21"/>
        </w:rPr>
      </w:pPr>
    </w:p>
    <w:p w14:paraId="633DA6FD"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4F3C21C9"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50E8E8BF" w14:textId="77777777" w:rsidR="00E90965" w:rsidRPr="003B4A82" w:rsidRDefault="00E90965" w:rsidP="00E90965">
      <w:pPr>
        <w:rPr>
          <w:rFonts w:eastAsiaTheme="minorHAnsi"/>
          <w:noProof/>
          <w:szCs w:val="21"/>
        </w:rPr>
      </w:pPr>
    </w:p>
    <w:p w14:paraId="1235C13B"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33429FBE" w14:textId="11B12C6B" w:rsidR="00E90965" w:rsidRPr="003B4A82" w:rsidRDefault="00E02404" w:rsidP="00E90965">
      <w:pPr>
        <w:rPr>
          <w:rFonts w:eastAsiaTheme="minorHAnsi"/>
          <w:szCs w:val="21"/>
        </w:rPr>
      </w:pPr>
      <w:hyperlink w:anchor="_停止客流量查询" w:history="1">
        <w:r w:rsidR="00E90965" w:rsidRPr="003B4A82">
          <w:rPr>
            <w:rStyle w:val="a5"/>
            <w:rFonts w:eastAsiaTheme="minorHAnsi" w:cs="Times New Roman"/>
            <w:noProof/>
            <w:kern w:val="0"/>
            <w:szCs w:val="21"/>
            <w:u w:val="none"/>
          </w:rPr>
          <w:t>NETDEV_StopTrafficStatistic</w:t>
        </w:r>
      </w:hyperlink>
    </w:p>
    <w:p w14:paraId="1DF7156A" w14:textId="77777777" w:rsidR="00E90965" w:rsidRPr="003B4A82" w:rsidRDefault="00E90965" w:rsidP="00E90965">
      <w:pPr>
        <w:pStyle w:val="3"/>
      </w:pPr>
      <w:bookmarkStart w:id="427" w:name="_停止客流量查询"/>
      <w:bookmarkStart w:id="428" w:name="_Toc88647279"/>
      <w:bookmarkEnd w:id="427"/>
      <w:r w:rsidRPr="003B4A82">
        <w:t>停止客流量查询</w:t>
      </w:r>
      <w:bookmarkEnd w:id="428"/>
    </w:p>
    <w:p w14:paraId="2AFD51BC"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20161E00" w14:textId="77777777" w:rsidTr="00220263">
        <w:trPr>
          <w:jc w:val="center"/>
        </w:trPr>
        <w:tc>
          <w:tcPr>
            <w:tcW w:w="8296" w:type="dxa"/>
          </w:tcPr>
          <w:p w14:paraId="5335650C"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NETDEV_StopTrafficStatistic</w:t>
            </w:r>
          </w:p>
          <w:p w14:paraId="42726FB3"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3B3406E9"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LPVOID lpUserID, </w:t>
            </w:r>
          </w:p>
          <w:p w14:paraId="55F9ED2A"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UINT32 udwSearchID</w:t>
            </w:r>
          </w:p>
          <w:p w14:paraId="700C39E6"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0B8999C7"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38DD2E7A" w14:textId="77777777" w:rsidR="00E90965" w:rsidRPr="003B4A82" w:rsidRDefault="00E90965" w:rsidP="00E90965">
      <w:pPr>
        <w:rPr>
          <w:rFonts w:eastAsiaTheme="minorHAnsi"/>
          <w:b/>
          <w:szCs w:val="21"/>
        </w:rPr>
      </w:pPr>
      <w:r w:rsidRPr="003B4A82">
        <w:rPr>
          <w:rFonts w:eastAsiaTheme="minorHAnsi"/>
          <w:b/>
          <w:szCs w:val="21"/>
        </w:rPr>
        <w:t>停止客流量查询</w:t>
      </w:r>
    </w:p>
    <w:p w14:paraId="184CC73A" w14:textId="77777777" w:rsidR="00E90965" w:rsidRPr="003B4A82" w:rsidRDefault="00E90965" w:rsidP="00E90965">
      <w:pPr>
        <w:rPr>
          <w:rFonts w:eastAsiaTheme="minorHAnsi"/>
          <w:szCs w:val="21"/>
        </w:rPr>
      </w:pPr>
    </w:p>
    <w:p w14:paraId="5483CBCB" w14:textId="77777777" w:rsidR="00E90965" w:rsidRPr="003B4A82" w:rsidRDefault="00E90965" w:rsidP="00E90965">
      <w:pPr>
        <w:rPr>
          <w:rFonts w:eastAsiaTheme="minorHAnsi"/>
          <w:b/>
          <w:szCs w:val="21"/>
        </w:rPr>
      </w:pPr>
      <w:r w:rsidRPr="003B4A82">
        <w:rPr>
          <w:rFonts w:eastAsiaTheme="minorHAnsi"/>
          <w:b/>
          <w:szCs w:val="21"/>
        </w:rPr>
        <w:lastRenderedPageBreak/>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35D51E1B" w14:textId="77777777" w:rsidTr="00220263">
        <w:trPr>
          <w:jc w:val="center"/>
        </w:trPr>
        <w:tc>
          <w:tcPr>
            <w:tcW w:w="2405" w:type="dxa"/>
            <w:vAlign w:val="center"/>
          </w:tcPr>
          <w:p w14:paraId="5F2E0EC6" w14:textId="77777777" w:rsidR="00E90965" w:rsidRPr="003B4A82" w:rsidRDefault="00E90965" w:rsidP="005312FC">
            <w:pPr>
              <w:jc w:val="center"/>
              <w:rPr>
                <w:rFonts w:eastAsiaTheme="minorHAnsi"/>
                <w:noProof/>
                <w:szCs w:val="21"/>
              </w:rPr>
            </w:pPr>
            <w:r w:rsidRPr="003B4A82">
              <w:rPr>
                <w:rFonts w:eastAsiaTheme="minorHAnsi" w:hint="eastAsia"/>
                <w:noProof/>
                <w:szCs w:val="21"/>
              </w:rPr>
              <w:t>参数名称</w:t>
            </w:r>
          </w:p>
        </w:tc>
        <w:tc>
          <w:tcPr>
            <w:tcW w:w="1146" w:type="dxa"/>
            <w:vAlign w:val="center"/>
          </w:tcPr>
          <w:p w14:paraId="04F9AE94" w14:textId="77777777" w:rsidR="00E90965" w:rsidRPr="003B4A82" w:rsidRDefault="00E90965" w:rsidP="005312FC">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79AB25C6" w14:textId="77777777" w:rsidR="00E90965" w:rsidRPr="003B4A82" w:rsidRDefault="00E90965" w:rsidP="005312FC">
            <w:pPr>
              <w:jc w:val="center"/>
              <w:rPr>
                <w:rFonts w:eastAsiaTheme="minorHAnsi"/>
                <w:noProof/>
                <w:szCs w:val="21"/>
              </w:rPr>
            </w:pPr>
            <w:r w:rsidRPr="003B4A82">
              <w:rPr>
                <w:rFonts w:eastAsiaTheme="minorHAnsi" w:hint="eastAsia"/>
                <w:noProof/>
                <w:szCs w:val="21"/>
              </w:rPr>
              <w:t>传参说明</w:t>
            </w:r>
          </w:p>
        </w:tc>
      </w:tr>
      <w:tr w:rsidR="00E90965" w:rsidRPr="003B4A82" w14:paraId="0D74B555" w14:textId="77777777" w:rsidTr="00220263">
        <w:trPr>
          <w:trHeight w:val="338"/>
          <w:jc w:val="center"/>
        </w:trPr>
        <w:tc>
          <w:tcPr>
            <w:tcW w:w="2405" w:type="dxa"/>
            <w:vAlign w:val="center"/>
          </w:tcPr>
          <w:p w14:paraId="4BF0D157" w14:textId="77777777" w:rsidR="00E90965" w:rsidRPr="003B4A82" w:rsidRDefault="00E90965" w:rsidP="005312FC">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709BE725" w14:textId="77777777" w:rsidR="00E90965" w:rsidRPr="003B4A82" w:rsidRDefault="00E90965" w:rsidP="005312FC">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27FF6FE7"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用户登录ID</w:t>
            </w:r>
          </w:p>
        </w:tc>
      </w:tr>
      <w:tr w:rsidR="00E90965" w:rsidRPr="003B4A82" w14:paraId="1BD149B3" w14:textId="77777777" w:rsidTr="00220263">
        <w:trPr>
          <w:trHeight w:val="338"/>
          <w:jc w:val="center"/>
        </w:trPr>
        <w:tc>
          <w:tcPr>
            <w:tcW w:w="2405" w:type="dxa"/>
            <w:vAlign w:val="center"/>
          </w:tcPr>
          <w:p w14:paraId="515D2B23" w14:textId="77777777" w:rsidR="00E90965" w:rsidRPr="003B4A82" w:rsidRDefault="00E90965" w:rsidP="005312FC">
            <w:pPr>
              <w:jc w:val="center"/>
              <w:rPr>
                <w:rFonts w:eastAsiaTheme="minorHAnsi"/>
                <w:noProof/>
                <w:szCs w:val="21"/>
              </w:rPr>
            </w:pPr>
            <w:r w:rsidRPr="003B4A82">
              <w:rPr>
                <w:rFonts w:eastAsiaTheme="minorHAnsi" w:cs="Times New Roman"/>
                <w:noProof/>
                <w:kern w:val="0"/>
                <w:szCs w:val="21"/>
              </w:rPr>
              <w:t>udwSearchID</w:t>
            </w:r>
          </w:p>
        </w:tc>
        <w:tc>
          <w:tcPr>
            <w:tcW w:w="1146" w:type="dxa"/>
            <w:vAlign w:val="center"/>
          </w:tcPr>
          <w:p w14:paraId="7E4CAC76" w14:textId="77777777" w:rsidR="00E90965" w:rsidRPr="003B4A82" w:rsidRDefault="00E90965" w:rsidP="005312FC">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5E812765"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客流量查询ID</w:t>
            </w:r>
          </w:p>
        </w:tc>
      </w:tr>
    </w:tbl>
    <w:p w14:paraId="4705231B" w14:textId="77777777" w:rsidR="00E90965" w:rsidRPr="003B4A82" w:rsidRDefault="00E90965" w:rsidP="00E90965">
      <w:pPr>
        <w:rPr>
          <w:rFonts w:eastAsiaTheme="minorHAnsi"/>
          <w:szCs w:val="21"/>
        </w:rPr>
      </w:pPr>
    </w:p>
    <w:p w14:paraId="2B209CCD"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1D2C1DB8"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407CECFE" w14:textId="77777777" w:rsidR="00E90965" w:rsidRPr="003B4A82" w:rsidRDefault="00E90965" w:rsidP="00E90965">
      <w:pPr>
        <w:rPr>
          <w:rFonts w:eastAsiaTheme="minorHAnsi"/>
          <w:noProof/>
          <w:szCs w:val="21"/>
        </w:rPr>
      </w:pPr>
    </w:p>
    <w:p w14:paraId="139C9B40"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79FCAAF5" w14:textId="657E5F32" w:rsidR="00E90965" w:rsidRPr="003B4A82" w:rsidRDefault="00E02404" w:rsidP="00E90965">
      <w:pPr>
        <w:rPr>
          <w:rFonts w:eastAsiaTheme="minorHAnsi"/>
          <w:szCs w:val="21"/>
        </w:rPr>
      </w:pPr>
      <w:hyperlink w:anchor="_开始客流量统计查询" w:history="1">
        <w:r w:rsidR="00E90965" w:rsidRPr="003B4A82">
          <w:rPr>
            <w:rStyle w:val="a5"/>
            <w:rFonts w:eastAsiaTheme="minorHAnsi" w:cs="Times New Roman"/>
            <w:noProof/>
            <w:kern w:val="0"/>
            <w:szCs w:val="21"/>
            <w:u w:val="none"/>
          </w:rPr>
          <w:t>NETDEV_StartTrafficStatistic</w:t>
        </w:r>
      </w:hyperlink>
    </w:p>
    <w:p w14:paraId="6D37687F" w14:textId="77777777" w:rsidR="00E90965" w:rsidRPr="003B4A82" w:rsidRDefault="00E90965" w:rsidP="00E90965">
      <w:pPr>
        <w:pStyle w:val="3"/>
      </w:pPr>
      <w:bookmarkStart w:id="429" w:name="_多通道开始客流量统计查询"/>
      <w:bookmarkStart w:id="430" w:name="_Toc88647280"/>
      <w:bookmarkEnd w:id="429"/>
      <w:r w:rsidRPr="003B4A82">
        <w:t>多通道开始客流量统计查询</w:t>
      </w:r>
      <w:bookmarkEnd w:id="430"/>
    </w:p>
    <w:p w14:paraId="01B0B4C5"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364B67A6" w14:textId="77777777" w:rsidTr="00220263">
        <w:trPr>
          <w:trHeight w:val="3194"/>
          <w:jc w:val="center"/>
        </w:trPr>
        <w:tc>
          <w:tcPr>
            <w:tcW w:w="8296" w:type="dxa"/>
          </w:tcPr>
          <w:p w14:paraId="73139AF1"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NETDEV_StartMultiTrafficStatistic</w:t>
            </w:r>
          </w:p>
          <w:p w14:paraId="522C044A"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7DAD7BA5"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036D774F" w14:textId="4AC6170B" w:rsidR="00E90965" w:rsidRPr="003B4A82" w:rsidRDefault="00E02404" w:rsidP="00220263">
            <w:pPr>
              <w:autoSpaceDE w:val="0"/>
              <w:autoSpaceDN w:val="0"/>
              <w:adjustRightInd w:val="0"/>
              <w:ind w:leftChars="200" w:left="420"/>
              <w:jc w:val="left"/>
              <w:rPr>
                <w:rFonts w:eastAsiaTheme="minorHAnsi" w:cs="Times New Roman"/>
                <w:noProof/>
                <w:kern w:val="0"/>
                <w:szCs w:val="21"/>
              </w:rPr>
            </w:pPr>
            <w:hyperlink w:anchor="_多通道客流量统计命令" w:history="1">
              <w:r w:rsidR="00E90965" w:rsidRPr="003B4A82">
                <w:rPr>
                  <w:rStyle w:val="a5"/>
                  <w:rFonts w:eastAsiaTheme="minorHAnsi" w:cs="Times New Roman"/>
                  <w:noProof/>
                  <w:kern w:val="0"/>
                  <w:szCs w:val="21"/>
                  <w:u w:val="none"/>
                </w:rPr>
                <w:t>LPNETDEV_MULTI_TRAFFIC_STATISTICS_COND_S</w:t>
              </w:r>
            </w:hyperlink>
            <w:r w:rsidR="00E90965" w:rsidRPr="003B4A82">
              <w:rPr>
                <w:rFonts w:eastAsiaTheme="minorHAnsi" w:cs="Times New Roman"/>
                <w:noProof/>
                <w:kern w:val="0"/>
                <w:szCs w:val="21"/>
              </w:rPr>
              <w:t xml:space="preserve"> pstStatisticCond,</w:t>
            </w:r>
          </w:p>
          <w:p w14:paraId="1986C9AC"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UINT32* pudwSearchID</w:t>
            </w:r>
          </w:p>
          <w:p w14:paraId="62F39942"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05D409A6"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3282DD94"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多通道开始客流量统计查询</w:t>
      </w:r>
    </w:p>
    <w:p w14:paraId="617B3A0D" w14:textId="77777777" w:rsidR="00E90965" w:rsidRPr="003B4A82" w:rsidRDefault="00E90965" w:rsidP="00E90965">
      <w:pPr>
        <w:rPr>
          <w:rFonts w:eastAsiaTheme="minorHAnsi"/>
          <w:szCs w:val="21"/>
        </w:rPr>
      </w:pPr>
    </w:p>
    <w:p w14:paraId="4F6EE2E8"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2FD79D89" w14:textId="77777777" w:rsidTr="00220263">
        <w:trPr>
          <w:jc w:val="center"/>
        </w:trPr>
        <w:tc>
          <w:tcPr>
            <w:tcW w:w="2405" w:type="dxa"/>
            <w:vAlign w:val="center"/>
          </w:tcPr>
          <w:p w14:paraId="6C03C47B" w14:textId="77777777" w:rsidR="00E90965" w:rsidRPr="003B4A82" w:rsidRDefault="00E90965" w:rsidP="00816610">
            <w:pPr>
              <w:jc w:val="center"/>
              <w:rPr>
                <w:rFonts w:eastAsiaTheme="minorHAnsi"/>
                <w:noProof/>
                <w:szCs w:val="21"/>
              </w:rPr>
            </w:pPr>
            <w:r w:rsidRPr="003B4A82">
              <w:rPr>
                <w:rFonts w:eastAsiaTheme="minorHAnsi" w:hint="eastAsia"/>
                <w:noProof/>
                <w:szCs w:val="21"/>
              </w:rPr>
              <w:t>参数名称</w:t>
            </w:r>
          </w:p>
        </w:tc>
        <w:tc>
          <w:tcPr>
            <w:tcW w:w="1146" w:type="dxa"/>
            <w:vAlign w:val="center"/>
          </w:tcPr>
          <w:p w14:paraId="67959998" w14:textId="77777777" w:rsidR="00E90965" w:rsidRPr="003B4A82" w:rsidRDefault="00E90965" w:rsidP="00816610">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7132403F" w14:textId="77777777" w:rsidR="00E90965" w:rsidRPr="003B4A82" w:rsidRDefault="00E90965" w:rsidP="00816610">
            <w:pPr>
              <w:jc w:val="center"/>
              <w:rPr>
                <w:rFonts w:eastAsiaTheme="minorHAnsi"/>
                <w:noProof/>
                <w:szCs w:val="21"/>
              </w:rPr>
            </w:pPr>
            <w:r w:rsidRPr="003B4A82">
              <w:rPr>
                <w:rFonts w:eastAsiaTheme="minorHAnsi" w:hint="eastAsia"/>
                <w:noProof/>
                <w:szCs w:val="21"/>
              </w:rPr>
              <w:t>传参说明</w:t>
            </w:r>
          </w:p>
        </w:tc>
      </w:tr>
      <w:tr w:rsidR="00E90965" w:rsidRPr="003B4A82" w14:paraId="12AEF051" w14:textId="77777777" w:rsidTr="00220263">
        <w:trPr>
          <w:trHeight w:val="338"/>
          <w:jc w:val="center"/>
        </w:trPr>
        <w:tc>
          <w:tcPr>
            <w:tcW w:w="2405" w:type="dxa"/>
            <w:vAlign w:val="center"/>
          </w:tcPr>
          <w:p w14:paraId="7DC352EE" w14:textId="77777777" w:rsidR="00E90965" w:rsidRPr="003B4A82" w:rsidRDefault="00E90965" w:rsidP="00816610">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49515D36" w14:textId="77777777" w:rsidR="00E90965" w:rsidRPr="003B4A82" w:rsidRDefault="00E90965" w:rsidP="00816610">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5171B80F"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用户登录ID</w:t>
            </w:r>
          </w:p>
        </w:tc>
      </w:tr>
      <w:tr w:rsidR="00E90965" w:rsidRPr="003B4A82" w14:paraId="2C512251" w14:textId="77777777" w:rsidTr="00220263">
        <w:trPr>
          <w:trHeight w:val="338"/>
          <w:jc w:val="center"/>
        </w:trPr>
        <w:tc>
          <w:tcPr>
            <w:tcW w:w="2405" w:type="dxa"/>
            <w:vAlign w:val="center"/>
          </w:tcPr>
          <w:p w14:paraId="5C46173C" w14:textId="77777777" w:rsidR="00E90965" w:rsidRPr="003B4A82" w:rsidRDefault="00E90965" w:rsidP="00816610">
            <w:pPr>
              <w:jc w:val="center"/>
              <w:rPr>
                <w:rFonts w:eastAsiaTheme="minorHAnsi"/>
                <w:noProof/>
                <w:szCs w:val="21"/>
              </w:rPr>
            </w:pPr>
            <w:r w:rsidRPr="003B4A82">
              <w:rPr>
                <w:rFonts w:eastAsiaTheme="minorHAnsi" w:cs="Times New Roman"/>
                <w:noProof/>
                <w:kern w:val="0"/>
                <w:szCs w:val="21"/>
              </w:rPr>
              <w:t>pstStatisticCond</w:t>
            </w:r>
          </w:p>
        </w:tc>
        <w:tc>
          <w:tcPr>
            <w:tcW w:w="1146" w:type="dxa"/>
            <w:vAlign w:val="center"/>
          </w:tcPr>
          <w:p w14:paraId="07F64167" w14:textId="77777777" w:rsidR="00E90965" w:rsidRPr="003B4A82" w:rsidRDefault="00E90965" w:rsidP="00816610">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0D37AF6A"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客流量统计结构体</w:t>
            </w:r>
          </w:p>
        </w:tc>
      </w:tr>
      <w:tr w:rsidR="00E90965" w:rsidRPr="003B4A82" w14:paraId="65A94897" w14:textId="77777777" w:rsidTr="00220263">
        <w:trPr>
          <w:trHeight w:val="338"/>
          <w:jc w:val="center"/>
        </w:trPr>
        <w:tc>
          <w:tcPr>
            <w:tcW w:w="2405" w:type="dxa"/>
            <w:vAlign w:val="center"/>
          </w:tcPr>
          <w:p w14:paraId="3F9E48BB" w14:textId="77777777" w:rsidR="00E90965" w:rsidRPr="003B4A82" w:rsidRDefault="00E90965" w:rsidP="00816610">
            <w:pPr>
              <w:jc w:val="center"/>
              <w:rPr>
                <w:rFonts w:eastAsiaTheme="minorHAnsi"/>
                <w:noProof/>
                <w:szCs w:val="21"/>
              </w:rPr>
            </w:pPr>
            <w:r w:rsidRPr="003B4A82">
              <w:rPr>
                <w:rFonts w:eastAsiaTheme="minorHAnsi" w:cs="Times New Roman"/>
                <w:noProof/>
                <w:kern w:val="0"/>
                <w:szCs w:val="21"/>
              </w:rPr>
              <w:t>pudwSearchID</w:t>
            </w:r>
          </w:p>
        </w:tc>
        <w:tc>
          <w:tcPr>
            <w:tcW w:w="1146" w:type="dxa"/>
            <w:vAlign w:val="center"/>
          </w:tcPr>
          <w:p w14:paraId="3658F677" w14:textId="77777777" w:rsidR="00E90965" w:rsidRPr="003B4A82" w:rsidRDefault="00E90965" w:rsidP="00816610">
            <w:pPr>
              <w:jc w:val="center"/>
              <w:rPr>
                <w:rFonts w:eastAsiaTheme="minorHAnsi"/>
                <w:noProof/>
                <w:szCs w:val="21"/>
              </w:rPr>
            </w:pPr>
            <w:r w:rsidRPr="003B4A82">
              <w:rPr>
                <w:rFonts w:eastAsiaTheme="minorHAnsi" w:hint="eastAsia"/>
                <w:noProof/>
                <w:szCs w:val="21"/>
              </w:rPr>
              <w:t>OUT</w:t>
            </w:r>
          </w:p>
        </w:tc>
        <w:tc>
          <w:tcPr>
            <w:tcW w:w="6905" w:type="dxa"/>
            <w:vAlign w:val="center"/>
          </w:tcPr>
          <w:p w14:paraId="0DF4067B"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客流量查询ID</w:t>
            </w:r>
          </w:p>
        </w:tc>
      </w:tr>
    </w:tbl>
    <w:p w14:paraId="2A52B3A1" w14:textId="77777777" w:rsidR="00E90965" w:rsidRPr="003B4A82" w:rsidRDefault="00E90965" w:rsidP="00E90965">
      <w:pPr>
        <w:rPr>
          <w:rFonts w:eastAsiaTheme="minorHAnsi"/>
          <w:szCs w:val="21"/>
        </w:rPr>
      </w:pPr>
    </w:p>
    <w:p w14:paraId="41C1FB1C"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49CB2FEC"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12FA46E8" w14:textId="77777777" w:rsidR="00E90965" w:rsidRPr="003B4A82" w:rsidRDefault="00E90965" w:rsidP="00E90965">
      <w:pPr>
        <w:rPr>
          <w:rFonts w:eastAsiaTheme="minorHAnsi"/>
          <w:noProof/>
          <w:szCs w:val="21"/>
        </w:rPr>
      </w:pPr>
    </w:p>
    <w:p w14:paraId="267EE16A"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6C9A5CA6" w14:textId="77777777" w:rsidR="00E90965" w:rsidRPr="003B4A82" w:rsidRDefault="00E90965" w:rsidP="00E90965">
      <w:pPr>
        <w:pStyle w:val="3"/>
      </w:pPr>
      <w:bookmarkStart w:id="431" w:name="_Toc88647281"/>
      <w:r w:rsidRPr="003B4A82">
        <w:t>获取客流量统计进度</w:t>
      </w:r>
      <w:bookmarkEnd w:id="431"/>
    </w:p>
    <w:p w14:paraId="78E12E88"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4993" w:type="pct"/>
        <w:jc w:val="center"/>
        <w:tblLook w:val="04A0" w:firstRow="1" w:lastRow="0" w:firstColumn="1" w:lastColumn="0" w:noHBand="0" w:noVBand="1"/>
      </w:tblPr>
      <w:tblGrid>
        <w:gridCol w:w="10441"/>
      </w:tblGrid>
      <w:tr w:rsidR="00E90965" w:rsidRPr="003B4A82" w14:paraId="5FA53B42" w14:textId="77777777" w:rsidTr="00220263">
        <w:trPr>
          <w:trHeight w:val="1979"/>
          <w:jc w:val="center"/>
        </w:trPr>
        <w:tc>
          <w:tcPr>
            <w:tcW w:w="10441" w:type="dxa"/>
          </w:tcPr>
          <w:p w14:paraId="71C31CB3"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lastRenderedPageBreak/>
              <w:t>BOOL STDCALL NETDEV_GetTrafficStatisticProgress</w:t>
            </w:r>
          </w:p>
          <w:p w14:paraId="6531049F"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248B42DF" w14:textId="77777777" w:rsidR="00E90965" w:rsidRPr="003B4A82" w:rsidRDefault="00E90965" w:rsidP="00220263">
            <w:pPr>
              <w:autoSpaceDE w:val="0"/>
              <w:autoSpaceDN w:val="0"/>
              <w:adjustRightInd w:val="0"/>
              <w:ind w:leftChars="200" w:left="420" w:firstLineChars="50" w:firstLine="105"/>
              <w:jc w:val="left"/>
              <w:rPr>
                <w:rFonts w:eastAsiaTheme="minorHAnsi" w:cs="Times New Roman"/>
                <w:noProof/>
                <w:kern w:val="0"/>
                <w:szCs w:val="21"/>
              </w:rPr>
            </w:pPr>
            <w:r w:rsidRPr="003B4A82">
              <w:rPr>
                <w:rFonts w:eastAsiaTheme="minorHAnsi" w:cs="Times New Roman"/>
                <w:noProof/>
                <w:kern w:val="0"/>
                <w:szCs w:val="21"/>
              </w:rPr>
              <w:t>LPVOID lpUserID,</w:t>
            </w:r>
          </w:p>
          <w:p w14:paraId="0D912933"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UINT32 udwSearchID,</w:t>
            </w:r>
          </w:p>
          <w:p w14:paraId="14E6483F"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UINT32* pudwProgress</w:t>
            </w:r>
          </w:p>
          <w:p w14:paraId="616E4DA2"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tc>
      </w:tr>
    </w:tbl>
    <w:p w14:paraId="60DF3308"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6DB5B4DC"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获取客流量统计进度</w:t>
      </w:r>
    </w:p>
    <w:p w14:paraId="6EE85EE5" w14:textId="77777777" w:rsidR="00E90965" w:rsidRPr="003B4A82" w:rsidRDefault="00E90965" w:rsidP="00E90965">
      <w:pPr>
        <w:rPr>
          <w:rFonts w:eastAsiaTheme="minorHAnsi"/>
          <w:szCs w:val="21"/>
        </w:rPr>
      </w:pPr>
    </w:p>
    <w:p w14:paraId="638D6483"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2405"/>
        <w:gridCol w:w="1146"/>
        <w:gridCol w:w="6905"/>
      </w:tblGrid>
      <w:tr w:rsidR="00E90965" w:rsidRPr="003B4A82" w14:paraId="65F4BA72" w14:textId="77777777" w:rsidTr="00220263">
        <w:trPr>
          <w:jc w:val="center"/>
        </w:trPr>
        <w:tc>
          <w:tcPr>
            <w:tcW w:w="2405" w:type="dxa"/>
            <w:vAlign w:val="center"/>
          </w:tcPr>
          <w:p w14:paraId="4255D007" w14:textId="77777777" w:rsidR="00E90965" w:rsidRPr="003B4A82" w:rsidRDefault="00E90965" w:rsidP="00641F88">
            <w:pPr>
              <w:jc w:val="center"/>
              <w:rPr>
                <w:rFonts w:eastAsiaTheme="minorHAnsi"/>
                <w:noProof/>
                <w:szCs w:val="21"/>
              </w:rPr>
            </w:pPr>
            <w:r w:rsidRPr="003B4A82">
              <w:rPr>
                <w:rFonts w:eastAsiaTheme="minorHAnsi" w:hint="eastAsia"/>
                <w:noProof/>
                <w:szCs w:val="21"/>
              </w:rPr>
              <w:t>参数名称</w:t>
            </w:r>
          </w:p>
        </w:tc>
        <w:tc>
          <w:tcPr>
            <w:tcW w:w="1146" w:type="dxa"/>
            <w:vAlign w:val="center"/>
          </w:tcPr>
          <w:p w14:paraId="711A7F98" w14:textId="77777777" w:rsidR="00E90965" w:rsidRPr="003B4A82" w:rsidRDefault="00E90965" w:rsidP="00641F88">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6905" w:type="dxa"/>
            <w:vAlign w:val="center"/>
          </w:tcPr>
          <w:p w14:paraId="209DEF5E" w14:textId="77777777" w:rsidR="00E90965" w:rsidRPr="003B4A82" w:rsidRDefault="00E90965" w:rsidP="00641F88">
            <w:pPr>
              <w:jc w:val="center"/>
              <w:rPr>
                <w:rFonts w:eastAsiaTheme="minorHAnsi"/>
                <w:noProof/>
                <w:szCs w:val="21"/>
              </w:rPr>
            </w:pPr>
            <w:r w:rsidRPr="003B4A82">
              <w:rPr>
                <w:rFonts w:eastAsiaTheme="minorHAnsi" w:hint="eastAsia"/>
                <w:noProof/>
                <w:szCs w:val="21"/>
              </w:rPr>
              <w:t>传参说明</w:t>
            </w:r>
          </w:p>
        </w:tc>
      </w:tr>
      <w:tr w:rsidR="00E90965" w:rsidRPr="003B4A82" w14:paraId="7A1E420D" w14:textId="77777777" w:rsidTr="00220263">
        <w:trPr>
          <w:trHeight w:val="338"/>
          <w:jc w:val="center"/>
        </w:trPr>
        <w:tc>
          <w:tcPr>
            <w:tcW w:w="2405" w:type="dxa"/>
            <w:vAlign w:val="center"/>
          </w:tcPr>
          <w:p w14:paraId="78A18452" w14:textId="77777777" w:rsidR="00E90965" w:rsidRPr="003B4A82" w:rsidRDefault="00E90965" w:rsidP="00641F88">
            <w:pPr>
              <w:jc w:val="center"/>
              <w:rPr>
                <w:rFonts w:eastAsiaTheme="minorHAnsi"/>
                <w:noProof/>
                <w:szCs w:val="21"/>
              </w:rPr>
            </w:pPr>
            <w:r w:rsidRPr="003B4A82">
              <w:rPr>
                <w:rFonts w:eastAsiaTheme="minorHAnsi" w:cs="Times New Roman"/>
                <w:noProof/>
                <w:kern w:val="0"/>
                <w:szCs w:val="21"/>
              </w:rPr>
              <w:t>lpUserID</w:t>
            </w:r>
          </w:p>
        </w:tc>
        <w:tc>
          <w:tcPr>
            <w:tcW w:w="1146" w:type="dxa"/>
            <w:vAlign w:val="center"/>
          </w:tcPr>
          <w:p w14:paraId="675E46FB" w14:textId="77777777" w:rsidR="00E90965" w:rsidRPr="003B4A82" w:rsidRDefault="00E90965" w:rsidP="00641F88">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26D5FB81"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用户登录ID</w:t>
            </w:r>
          </w:p>
        </w:tc>
      </w:tr>
      <w:tr w:rsidR="00E90965" w:rsidRPr="003B4A82" w14:paraId="5BC51540" w14:textId="77777777" w:rsidTr="00220263">
        <w:trPr>
          <w:trHeight w:val="338"/>
          <w:jc w:val="center"/>
        </w:trPr>
        <w:tc>
          <w:tcPr>
            <w:tcW w:w="2405" w:type="dxa"/>
            <w:vAlign w:val="center"/>
          </w:tcPr>
          <w:p w14:paraId="75D8E3C8" w14:textId="77777777" w:rsidR="00E90965" w:rsidRPr="003B4A82" w:rsidRDefault="00E90965" w:rsidP="00641F88">
            <w:pPr>
              <w:jc w:val="center"/>
              <w:rPr>
                <w:rFonts w:eastAsiaTheme="minorHAnsi"/>
                <w:noProof/>
                <w:szCs w:val="21"/>
              </w:rPr>
            </w:pPr>
            <w:r w:rsidRPr="003B4A82">
              <w:rPr>
                <w:rFonts w:eastAsiaTheme="minorHAnsi" w:cs="Times New Roman"/>
                <w:noProof/>
                <w:kern w:val="0"/>
                <w:szCs w:val="21"/>
              </w:rPr>
              <w:t>udwSearchID</w:t>
            </w:r>
          </w:p>
        </w:tc>
        <w:tc>
          <w:tcPr>
            <w:tcW w:w="1146" w:type="dxa"/>
            <w:vAlign w:val="center"/>
          </w:tcPr>
          <w:p w14:paraId="1CA761A0" w14:textId="77777777" w:rsidR="00E90965" w:rsidRPr="003B4A82" w:rsidRDefault="00E90965" w:rsidP="00641F88">
            <w:pPr>
              <w:jc w:val="center"/>
              <w:rPr>
                <w:rFonts w:eastAsiaTheme="minorHAnsi"/>
                <w:noProof/>
                <w:szCs w:val="21"/>
              </w:rPr>
            </w:pPr>
            <w:r w:rsidRPr="003B4A82">
              <w:rPr>
                <w:rFonts w:eastAsiaTheme="minorHAnsi" w:cs="Times New Roman"/>
                <w:noProof/>
                <w:kern w:val="0"/>
                <w:szCs w:val="21"/>
              </w:rPr>
              <w:t>IN</w:t>
            </w:r>
          </w:p>
        </w:tc>
        <w:tc>
          <w:tcPr>
            <w:tcW w:w="6905" w:type="dxa"/>
            <w:vAlign w:val="center"/>
          </w:tcPr>
          <w:p w14:paraId="5C58F53D"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客流量查询ID</w:t>
            </w:r>
          </w:p>
        </w:tc>
      </w:tr>
      <w:tr w:rsidR="00E90965" w:rsidRPr="003B4A82" w14:paraId="5F5B5A4A" w14:textId="77777777" w:rsidTr="00220263">
        <w:trPr>
          <w:trHeight w:val="338"/>
          <w:jc w:val="center"/>
        </w:trPr>
        <w:tc>
          <w:tcPr>
            <w:tcW w:w="2405" w:type="dxa"/>
            <w:vAlign w:val="center"/>
          </w:tcPr>
          <w:p w14:paraId="32CD2E43" w14:textId="77777777" w:rsidR="00E90965" w:rsidRPr="003B4A82" w:rsidRDefault="00E90965" w:rsidP="00641F88">
            <w:pPr>
              <w:jc w:val="center"/>
              <w:rPr>
                <w:rFonts w:eastAsiaTheme="minorHAnsi"/>
                <w:noProof/>
                <w:szCs w:val="21"/>
              </w:rPr>
            </w:pPr>
            <w:r w:rsidRPr="003B4A82">
              <w:rPr>
                <w:rFonts w:eastAsiaTheme="minorHAnsi" w:cs="Times New Roman"/>
                <w:noProof/>
                <w:kern w:val="0"/>
                <w:szCs w:val="21"/>
              </w:rPr>
              <w:t>pudwProgress</w:t>
            </w:r>
          </w:p>
        </w:tc>
        <w:tc>
          <w:tcPr>
            <w:tcW w:w="1146" w:type="dxa"/>
            <w:vAlign w:val="center"/>
          </w:tcPr>
          <w:p w14:paraId="04749D68" w14:textId="77777777" w:rsidR="00E90965" w:rsidRPr="003B4A82" w:rsidRDefault="00E90965" w:rsidP="00641F88">
            <w:pPr>
              <w:jc w:val="center"/>
              <w:rPr>
                <w:rFonts w:eastAsiaTheme="minorHAnsi"/>
                <w:noProof/>
                <w:szCs w:val="21"/>
              </w:rPr>
            </w:pPr>
            <w:r w:rsidRPr="003B4A82">
              <w:rPr>
                <w:rFonts w:eastAsiaTheme="minorHAnsi" w:cs="Times New Roman"/>
                <w:noProof/>
                <w:kern w:val="0"/>
                <w:szCs w:val="21"/>
              </w:rPr>
              <w:t>OUT</w:t>
            </w:r>
          </w:p>
        </w:tc>
        <w:tc>
          <w:tcPr>
            <w:tcW w:w="6905" w:type="dxa"/>
            <w:vAlign w:val="center"/>
          </w:tcPr>
          <w:p w14:paraId="08C742D3"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客流量统计进度</w:t>
            </w:r>
          </w:p>
        </w:tc>
      </w:tr>
    </w:tbl>
    <w:p w14:paraId="4EA3A738" w14:textId="77777777" w:rsidR="00E90965" w:rsidRPr="003B4A82" w:rsidRDefault="00E90965" w:rsidP="00E90965">
      <w:pPr>
        <w:rPr>
          <w:rFonts w:eastAsiaTheme="minorHAnsi"/>
          <w:szCs w:val="21"/>
        </w:rPr>
      </w:pPr>
    </w:p>
    <w:p w14:paraId="7752DD1E"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40F9B691"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46DDBD74" w14:textId="77777777" w:rsidR="00E90965" w:rsidRPr="003B4A82" w:rsidRDefault="00E90965" w:rsidP="00E90965">
      <w:pPr>
        <w:rPr>
          <w:rFonts w:eastAsiaTheme="minorHAnsi"/>
          <w:noProof/>
          <w:szCs w:val="21"/>
        </w:rPr>
      </w:pPr>
    </w:p>
    <w:p w14:paraId="43B9F0BE" w14:textId="77777777"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4F558E8D" w14:textId="77777777" w:rsidR="00E90965" w:rsidRPr="003B4A82" w:rsidRDefault="00E90965" w:rsidP="00E90965">
      <w:pPr>
        <w:pStyle w:val="3"/>
      </w:pPr>
      <w:bookmarkStart w:id="432" w:name="_注册客流量统计上报回调函数"/>
      <w:bookmarkStart w:id="433" w:name="_Toc88647282"/>
      <w:bookmarkEnd w:id="432"/>
      <w:r w:rsidRPr="003B4A82">
        <w:t>注册客流量统计上报回调函数</w:t>
      </w:r>
      <w:bookmarkEnd w:id="433"/>
    </w:p>
    <w:p w14:paraId="204A95C9" w14:textId="77777777" w:rsidR="00E90965" w:rsidRPr="003B4A82" w:rsidRDefault="00E90965" w:rsidP="00E90965">
      <w:pPr>
        <w:rPr>
          <w:rFonts w:eastAsiaTheme="minorHAnsi"/>
          <w:b/>
          <w:szCs w:val="21"/>
        </w:rPr>
      </w:pPr>
      <w:r w:rsidRPr="003B4A82">
        <w:rPr>
          <w:rFonts w:eastAsiaTheme="minorHAnsi" w:hint="eastAsia"/>
          <w:b/>
          <w:szCs w:val="21"/>
        </w:rPr>
        <w:t>接口名称：</w:t>
      </w:r>
    </w:p>
    <w:tbl>
      <w:tblPr>
        <w:tblStyle w:val="a7"/>
        <w:tblW w:w="5000" w:type="pct"/>
        <w:jc w:val="center"/>
        <w:tblLook w:val="04A0" w:firstRow="1" w:lastRow="0" w:firstColumn="1" w:lastColumn="0" w:noHBand="0" w:noVBand="1"/>
      </w:tblPr>
      <w:tblGrid>
        <w:gridCol w:w="10456"/>
      </w:tblGrid>
      <w:tr w:rsidR="00E90965" w:rsidRPr="003B4A82" w14:paraId="16F9E228" w14:textId="77777777" w:rsidTr="00220263">
        <w:trPr>
          <w:trHeight w:val="359"/>
          <w:jc w:val="center"/>
        </w:trPr>
        <w:tc>
          <w:tcPr>
            <w:tcW w:w="10501" w:type="dxa"/>
          </w:tcPr>
          <w:p w14:paraId="6860FC56"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BOOL STDCALL NETDEV_SetPassengerFlowStatisticCallBack</w:t>
            </w:r>
          </w:p>
          <w:p w14:paraId="6BBD518C"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58EE4DB0"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LPVOID lpUserID, </w:t>
            </w:r>
          </w:p>
          <w:p w14:paraId="49272D15"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NETDEV_PassengerFlowStatisticCallBack_PF cbPassengerFlowStatisticCallBack, </w:t>
            </w:r>
          </w:p>
          <w:p w14:paraId="7EF957CA"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lpUserData</w:t>
            </w:r>
          </w:p>
          <w:p w14:paraId="3EA9E66E"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tc>
      </w:tr>
    </w:tbl>
    <w:p w14:paraId="0B65C3FE" w14:textId="77777777" w:rsidR="00E90965" w:rsidRPr="003B4A82" w:rsidRDefault="00E90965" w:rsidP="00E90965">
      <w:pPr>
        <w:rPr>
          <w:rFonts w:eastAsiaTheme="minorHAnsi"/>
          <w:b/>
          <w:szCs w:val="21"/>
        </w:rPr>
      </w:pPr>
      <w:r w:rsidRPr="003B4A82">
        <w:rPr>
          <w:rFonts w:eastAsiaTheme="minorHAnsi" w:hint="eastAsia"/>
          <w:b/>
          <w:szCs w:val="21"/>
        </w:rPr>
        <w:t>接口描述：</w:t>
      </w:r>
    </w:p>
    <w:p w14:paraId="5A1CA83C" w14:textId="77777777" w:rsidR="00E90965" w:rsidRPr="003B4A82" w:rsidRDefault="00E90965" w:rsidP="00E90965">
      <w:pPr>
        <w:rPr>
          <w:rFonts w:eastAsiaTheme="minorHAnsi" w:cs="Times New Roman"/>
          <w:noProof/>
          <w:kern w:val="0"/>
          <w:szCs w:val="21"/>
        </w:rPr>
      </w:pPr>
      <w:r w:rsidRPr="003B4A82">
        <w:rPr>
          <w:rFonts w:eastAsiaTheme="minorHAnsi" w:cs="Times New Roman"/>
          <w:noProof/>
          <w:kern w:val="0"/>
          <w:szCs w:val="21"/>
        </w:rPr>
        <w:t>注册客流量统计上报回调函数</w:t>
      </w:r>
    </w:p>
    <w:p w14:paraId="186EF225" w14:textId="77777777" w:rsidR="00E90965" w:rsidRPr="003B4A82" w:rsidRDefault="00E90965" w:rsidP="00E90965">
      <w:pPr>
        <w:rPr>
          <w:rFonts w:eastAsiaTheme="minorHAnsi"/>
          <w:szCs w:val="21"/>
        </w:rPr>
      </w:pPr>
    </w:p>
    <w:p w14:paraId="734C41F1" w14:textId="77777777" w:rsidR="00E90965" w:rsidRPr="003B4A82" w:rsidRDefault="00E90965" w:rsidP="00E90965">
      <w:pPr>
        <w:rPr>
          <w:rFonts w:eastAsiaTheme="minorHAnsi"/>
          <w:b/>
          <w:szCs w:val="21"/>
        </w:rPr>
      </w:pPr>
      <w:r w:rsidRPr="003B4A82">
        <w:rPr>
          <w:rFonts w:eastAsiaTheme="minorHAnsi"/>
          <w:b/>
          <w:szCs w:val="21"/>
        </w:rPr>
        <w:t>Parameters</w:t>
      </w:r>
      <w:r w:rsidRPr="003B4A82">
        <w:rPr>
          <w:rFonts w:eastAsiaTheme="minorHAnsi" w:hint="eastAsia"/>
          <w:b/>
          <w:szCs w:val="21"/>
        </w:rPr>
        <w:t>：</w:t>
      </w:r>
    </w:p>
    <w:tbl>
      <w:tblPr>
        <w:tblStyle w:val="a7"/>
        <w:tblW w:w="5000" w:type="pct"/>
        <w:jc w:val="center"/>
        <w:tblLook w:val="04A0" w:firstRow="1" w:lastRow="0" w:firstColumn="1" w:lastColumn="0" w:noHBand="0" w:noVBand="1"/>
      </w:tblPr>
      <w:tblGrid>
        <w:gridCol w:w="3449"/>
        <w:gridCol w:w="1224"/>
        <w:gridCol w:w="5783"/>
      </w:tblGrid>
      <w:tr w:rsidR="00E90965" w:rsidRPr="003B4A82" w14:paraId="26B140CD" w14:textId="77777777" w:rsidTr="00220263">
        <w:trPr>
          <w:jc w:val="center"/>
        </w:trPr>
        <w:tc>
          <w:tcPr>
            <w:tcW w:w="3449" w:type="dxa"/>
            <w:vAlign w:val="center"/>
          </w:tcPr>
          <w:p w14:paraId="4F8AA5D9" w14:textId="77777777" w:rsidR="00E90965" w:rsidRPr="003B4A82" w:rsidRDefault="00E90965" w:rsidP="00133939">
            <w:pPr>
              <w:jc w:val="center"/>
              <w:rPr>
                <w:rFonts w:eastAsiaTheme="minorHAnsi"/>
                <w:noProof/>
                <w:szCs w:val="21"/>
              </w:rPr>
            </w:pPr>
            <w:r w:rsidRPr="003B4A82">
              <w:rPr>
                <w:rFonts w:eastAsiaTheme="minorHAnsi" w:hint="eastAsia"/>
                <w:noProof/>
                <w:szCs w:val="21"/>
              </w:rPr>
              <w:t>参数名称</w:t>
            </w:r>
          </w:p>
        </w:tc>
        <w:tc>
          <w:tcPr>
            <w:tcW w:w="1224" w:type="dxa"/>
            <w:vAlign w:val="center"/>
          </w:tcPr>
          <w:p w14:paraId="150953DF" w14:textId="77777777" w:rsidR="00E90965" w:rsidRPr="003B4A82" w:rsidRDefault="00E90965" w:rsidP="00133939">
            <w:pPr>
              <w:jc w:val="center"/>
              <w:rPr>
                <w:rFonts w:eastAsiaTheme="minorHAnsi"/>
                <w:noProof/>
                <w:szCs w:val="21"/>
              </w:rPr>
            </w:pPr>
            <w:r w:rsidRPr="003B4A82">
              <w:rPr>
                <w:rFonts w:eastAsiaTheme="minorHAnsi" w:hint="eastAsia"/>
                <w:noProof/>
                <w:szCs w:val="21"/>
              </w:rPr>
              <w:t>参数</w:t>
            </w:r>
            <w:r w:rsidRPr="003B4A82">
              <w:rPr>
                <w:rFonts w:eastAsiaTheme="minorHAnsi"/>
                <w:noProof/>
                <w:szCs w:val="21"/>
              </w:rPr>
              <w:t>类型</w:t>
            </w:r>
          </w:p>
        </w:tc>
        <w:tc>
          <w:tcPr>
            <w:tcW w:w="5783" w:type="dxa"/>
            <w:vAlign w:val="center"/>
          </w:tcPr>
          <w:p w14:paraId="21E343EB" w14:textId="77777777" w:rsidR="00E90965" w:rsidRPr="003B4A82" w:rsidRDefault="00E90965" w:rsidP="00133939">
            <w:pPr>
              <w:jc w:val="center"/>
              <w:rPr>
                <w:rFonts w:eastAsiaTheme="minorHAnsi"/>
                <w:noProof/>
                <w:szCs w:val="21"/>
              </w:rPr>
            </w:pPr>
            <w:r w:rsidRPr="003B4A82">
              <w:rPr>
                <w:rFonts w:eastAsiaTheme="minorHAnsi" w:hint="eastAsia"/>
                <w:noProof/>
                <w:szCs w:val="21"/>
              </w:rPr>
              <w:t>传参说明</w:t>
            </w:r>
          </w:p>
        </w:tc>
      </w:tr>
      <w:tr w:rsidR="00E90965" w:rsidRPr="003B4A82" w14:paraId="2B607890" w14:textId="77777777" w:rsidTr="00220263">
        <w:trPr>
          <w:trHeight w:val="338"/>
          <w:jc w:val="center"/>
        </w:trPr>
        <w:tc>
          <w:tcPr>
            <w:tcW w:w="3449" w:type="dxa"/>
            <w:vAlign w:val="center"/>
          </w:tcPr>
          <w:p w14:paraId="790FB550" w14:textId="77777777" w:rsidR="00E90965" w:rsidRPr="003B4A82" w:rsidRDefault="00E90965" w:rsidP="00133939">
            <w:pPr>
              <w:jc w:val="center"/>
              <w:rPr>
                <w:rFonts w:eastAsiaTheme="minorHAnsi"/>
                <w:noProof/>
                <w:szCs w:val="21"/>
              </w:rPr>
            </w:pPr>
            <w:r w:rsidRPr="003B4A82">
              <w:rPr>
                <w:rFonts w:eastAsiaTheme="minorHAnsi" w:cs="Times New Roman"/>
                <w:noProof/>
                <w:kern w:val="0"/>
                <w:szCs w:val="21"/>
              </w:rPr>
              <w:t>lpUserID</w:t>
            </w:r>
          </w:p>
        </w:tc>
        <w:tc>
          <w:tcPr>
            <w:tcW w:w="1224" w:type="dxa"/>
            <w:vAlign w:val="center"/>
          </w:tcPr>
          <w:p w14:paraId="6AABAAC8" w14:textId="77777777" w:rsidR="00E90965" w:rsidRPr="003B4A82" w:rsidRDefault="00E90965" w:rsidP="00133939">
            <w:pPr>
              <w:jc w:val="center"/>
              <w:rPr>
                <w:rFonts w:eastAsiaTheme="minorHAnsi"/>
                <w:noProof/>
                <w:szCs w:val="21"/>
              </w:rPr>
            </w:pPr>
            <w:r w:rsidRPr="003B4A82">
              <w:rPr>
                <w:rFonts w:eastAsiaTheme="minorHAnsi" w:cs="Times New Roman"/>
                <w:noProof/>
                <w:kern w:val="0"/>
                <w:szCs w:val="21"/>
              </w:rPr>
              <w:t>IN</w:t>
            </w:r>
          </w:p>
        </w:tc>
        <w:tc>
          <w:tcPr>
            <w:tcW w:w="5783" w:type="dxa"/>
            <w:vAlign w:val="center"/>
          </w:tcPr>
          <w:p w14:paraId="56C3AA13"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用户登录句柄</w:t>
            </w:r>
          </w:p>
        </w:tc>
      </w:tr>
      <w:tr w:rsidR="00E90965" w:rsidRPr="003B4A82" w14:paraId="71D6F7A2" w14:textId="77777777" w:rsidTr="00220263">
        <w:trPr>
          <w:trHeight w:val="338"/>
          <w:jc w:val="center"/>
        </w:trPr>
        <w:tc>
          <w:tcPr>
            <w:tcW w:w="3449" w:type="dxa"/>
            <w:vAlign w:val="center"/>
          </w:tcPr>
          <w:p w14:paraId="2EFE081A" w14:textId="77777777" w:rsidR="00E90965" w:rsidRPr="003B4A82" w:rsidRDefault="00E90965" w:rsidP="00133939">
            <w:pPr>
              <w:jc w:val="center"/>
              <w:rPr>
                <w:rFonts w:eastAsiaTheme="minorHAnsi"/>
                <w:noProof/>
                <w:szCs w:val="21"/>
              </w:rPr>
            </w:pPr>
            <w:r w:rsidRPr="003B4A82">
              <w:rPr>
                <w:rFonts w:eastAsiaTheme="minorHAnsi" w:cs="Times New Roman"/>
                <w:noProof/>
                <w:kern w:val="0"/>
                <w:szCs w:val="21"/>
              </w:rPr>
              <w:t>cbPassengerFlowStatisticCallBack</w:t>
            </w:r>
          </w:p>
        </w:tc>
        <w:tc>
          <w:tcPr>
            <w:tcW w:w="1224" w:type="dxa"/>
            <w:vAlign w:val="center"/>
          </w:tcPr>
          <w:p w14:paraId="6289947A" w14:textId="77777777" w:rsidR="00E90965" w:rsidRPr="003B4A82" w:rsidRDefault="00E90965" w:rsidP="00133939">
            <w:pPr>
              <w:jc w:val="center"/>
              <w:rPr>
                <w:rFonts w:eastAsiaTheme="minorHAnsi"/>
                <w:noProof/>
                <w:szCs w:val="21"/>
              </w:rPr>
            </w:pPr>
            <w:r w:rsidRPr="003B4A82">
              <w:rPr>
                <w:rFonts w:eastAsiaTheme="minorHAnsi" w:cs="Times New Roman"/>
                <w:noProof/>
                <w:kern w:val="0"/>
                <w:szCs w:val="21"/>
              </w:rPr>
              <w:t>IN</w:t>
            </w:r>
          </w:p>
        </w:tc>
        <w:tc>
          <w:tcPr>
            <w:tcW w:w="5783" w:type="dxa"/>
            <w:vAlign w:val="center"/>
          </w:tcPr>
          <w:p w14:paraId="5311EDA7"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需要注册的回调函数</w:t>
            </w:r>
          </w:p>
        </w:tc>
      </w:tr>
      <w:tr w:rsidR="00E90965" w:rsidRPr="003B4A82" w14:paraId="790AB17E" w14:textId="77777777" w:rsidTr="00220263">
        <w:trPr>
          <w:trHeight w:val="338"/>
          <w:jc w:val="center"/>
        </w:trPr>
        <w:tc>
          <w:tcPr>
            <w:tcW w:w="3449" w:type="dxa"/>
            <w:vAlign w:val="center"/>
          </w:tcPr>
          <w:p w14:paraId="5EE6E521" w14:textId="77777777" w:rsidR="00E90965" w:rsidRPr="003B4A82" w:rsidRDefault="00E90965" w:rsidP="00133939">
            <w:pPr>
              <w:jc w:val="center"/>
              <w:rPr>
                <w:rFonts w:eastAsiaTheme="minorHAnsi"/>
                <w:noProof/>
                <w:szCs w:val="21"/>
              </w:rPr>
            </w:pPr>
            <w:r w:rsidRPr="003B4A82">
              <w:rPr>
                <w:rFonts w:eastAsiaTheme="minorHAnsi" w:cs="Times New Roman"/>
                <w:noProof/>
                <w:kern w:val="0"/>
                <w:szCs w:val="21"/>
              </w:rPr>
              <w:t>lpUserData</w:t>
            </w:r>
          </w:p>
        </w:tc>
        <w:tc>
          <w:tcPr>
            <w:tcW w:w="1224" w:type="dxa"/>
            <w:vAlign w:val="center"/>
          </w:tcPr>
          <w:p w14:paraId="5AF116C0" w14:textId="77777777" w:rsidR="00E90965" w:rsidRPr="003B4A82" w:rsidRDefault="00E90965" w:rsidP="00133939">
            <w:pPr>
              <w:jc w:val="center"/>
              <w:rPr>
                <w:rFonts w:eastAsiaTheme="minorHAnsi"/>
                <w:noProof/>
                <w:szCs w:val="21"/>
              </w:rPr>
            </w:pPr>
            <w:r w:rsidRPr="003B4A82">
              <w:rPr>
                <w:rFonts w:eastAsiaTheme="minorHAnsi" w:cs="Times New Roman"/>
                <w:noProof/>
                <w:kern w:val="0"/>
                <w:szCs w:val="21"/>
              </w:rPr>
              <w:t>IN</w:t>
            </w:r>
          </w:p>
        </w:tc>
        <w:tc>
          <w:tcPr>
            <w:tcW w:w="5783" w:type="dxa"/>
            <w:vAlign w:val="center"/>
          </w:tcPr>
          <w:p w14:paraId="6E02B5F0" w14:textId="77777777" w:rsidR="00E90965" w:rsidRPr="003B4A82" w:rsidRDefault="00E90965" w:rsidP="00220263">
            <w:pPr>
              <w:rPr>
                <w:rFonts w:eastAsiaTheme="minorHAnsi"/>
                <w:noProof/>
                <w:szCs w:val="21"/>
              </w:rPr>
            </w:pPr>
            <w:r w:rsidRPr="003B4A82">
              <w:rPr>
                <w:rFonts w:eastAsiaTheme="minorHAnsi" w:cs="Times New Roman"/>
                <w:noProof/>
                <w:kern w:val="0"/>
                <w:szCs w:val="21"/>
              </w:rPr>
              <w:t>用户数据</w:t>
            </w:r>
          </w:p>
        </w:tc>
      </w:tr>
    </w:tbl>
    <w:p w14:paraId="2A4831F9" w14:textId="77777777" w:rsidR="00E90965" w:rsidRPr="003B4A82" w:rsidRDefault="00E90965" w:rsidP="00E90965">
      <w:pPr>
        <w:rPr>
          <w:rFonts w:eastAsiaTheme="minorHAnsi"/>
          <w:szCs w:val="21"/>
        </w:rPr>
      </w:pPr>
    </w:p>
    <w:p w14:paraId="2EB1F965" w14:textId="77777777" w:rsidR="00E90965" w:rsidRPr="003B4A82" w:rsidRDefault="00E90965" w:rsidP="00E90965">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E90965" w:rsidRPr="003B4A82" w14:paraId="2B7DFC0F" w14:textId="77777777" w:rsidTr="00220263">
        <w:trPr>
          <w:jc w:val="center"/>
        </w:trPr>
        <w:tc>
          <w:tcPr>
            <w:tcW w:w="8296" w:type="dxa"/>
          </w:tcPr>
          <w:p w14:paraId="7CB96CA8"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typedef void (STDCALL *NETDEV_PassengerFlowStatisticCallBack_PF)</w:t>
            </w:r>
          </w:p>
          <w:p w14:paraId="708A687B" w14:textId="77777777" w:rsidR="00E90965" w:rsidRPr="003B4A82" w:rsidRDefault="00E90965" w:rsidP="00220263">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08D735D7"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lpUserID,</w:t>
            </w:r>
          </w:p>
          <w:p w14:paraId="43393606" w14:textId="5FB5694A" w:rsidR="00E90965" w:rsidRPr="003B4A82" w:rsidRDefault="00E02404" w:rsidP="00220263">
            <w:pPr>
              <w:autoSpaceDE w:val="0"/>
              <w:autoSpaceDN w:val="0"/>
              <w:adjustRightInd w:val="0"/>
              <w:ind w:leftChars="200" w:left="420"/>
              <w:jc w:val="left"/>
              <w:rPr>
                <w:rFonts w:eastAsiaTheme="minorHAnsi" w:cs="Times New Roman"/>
                <w:noProof/>
                <w:kern w:val="0"/>
                <w:szCs w:val="21"/>
              </w:rPr>
            </w:pPr>
            <w:hyperlink w:anchor="_客流量统计信息" w:history="1">
              <w:r w:rsidR="00E90965" w:rsidRPr="003B4A82">
                <w:rPr>
                  <w:rStyle w:val="a5"/>
                  <w:rFonts w:eastAsiaTheme="minorHAnsi" w:cs="Times New Roman"/>
                  <w:noProof/>
                  <w:kern w:val="0"/>
                  <w:szCs w:val="21"/>
                  <w:u w:val="none"/>
                </w:rPr>
                <w:t>LPNETDEV_PASSENGER_FLOW_STATISTIC_DATA_S</w:t>
              </w:r>
            </w:hyperlink>
            <w:r w:rsidR="00E90965" w:rsidRPr="003B4A82">
              <w:rPr>
                <w:rFonts w:eastAsiaTheme="minorHAnsi" w:cs="Times New Roman"/>
                <w:noProof/>
                <w:kern w:val="0"/>
                <w:szCs w:val="21"/>
              </w:rPr>
              <w:t xml:space="preserve"> pstPassengerFlowData,</w:t>
            </w:r>
          </w:p>
          <w:p w14:paraId="04DA5182" w14:textId="77777777" w:rsidR="00E90965" w:rsidRPr="003B4A82" w:rsidRDefault="00E90965" w:rsidP="00220263">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LPVOID lpUserData</w:t>
            </w:r>
          </w:p>
          <w:p w14:paraId="4675AD16" w14:textId="77777777" w:rsidR="00E90965" w:rsidRPr="003B4A82" w:rsidRDefault="00E90965" w:rsidP="00220263">
            <w:pPr>
              <w:autoSpaceDE w:val="0"/>
              <w:autoSpaceDN w:val="0"/>
              <w:adjustRightInd w:val="0"/>
              <w:jc w:val="left"/>
              <w:rPr>
                <w:rFonts w:eastAsiaTheme="minorHAnsi"/>
                <w:noProof/>
                <w:szCs w:val="21"/>
              </w:rPr>
            </w:pPr>
            <w:r w:rsidRPr="003B4A82">
              <w:rPr>
                <w:rFonts w:eastAsiaTheme="minorHAnsi" w:cs="Times New Roman"/>
                <w:noProof/>
                <w:kern w:val="0"/>
                <w:szCs w:val="21"/>
              </w:rPr>
              <w:lastRenderedPageBreak/>
              <w:t>);</w:t>
            </w:r>
          </w:p>
        </w:tc>
      </w:tr>
    </w:tbl>
    <w:p w14:paraId="1B3BA7D7" w14:textId="77777777" w:rsidR="00E90965" w:rsidRPr="003B4A82" w:rsidRDefault="00E90965" w:rsidP="00E90965">
      <w:pPr>
        <w:rPr>
          <w:rFonts w:eastAsiaTheme="minorHAnsi"/>
          <w:szCs w:val="21"/>
        </w:rPr>
      </w:pPr>
    </w:p>
    <w:p w14:paraId="5AA29528" w14:textId="77777777" w:rsidR="00E90965" w:rsidRPr="003B4A82" w:rsidRDefault="00E90965" w:rsidP="00E90965">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388"/>
        <w:gridCol w:w="1187"/>
        <w:gridCol w:w="6881"/>
      </w:tblGrid>
      <w:tr w:rsidR="00E90965" w:rsidRPr="003B4A82" w14:paraId="20D73555" w14:textId="77777777" w:rsidTr="00220263">
        <w:trPr>
          <w:jc w:val="center"/>
        </w:trPr>
        <w:tc>
          <w:tcPr>
            <w:tcW w:w="2388" w:type="dxa"/>
          </w:tcPr>
          <w:p w14:paraId="2A410642" w14:textId="77777777" w:rsidR="00E90965" w:rsidRPr="003B4A82" w:rsidRDefault="00E90965" w:rsidP="00220263">
            <w:pPr>
              <w:jc w:val="center"/>
              <w:rPr>
                <w:rFonts w:eastAsiaTheme="minorHAnsi"/>
                <w:szCs w:val="21"/>
              </w:rPr>
            </w:pPr>
            <w:r w:rsidRPr="003B4A82">
              <w:rPr>
                <w:rFonts w:eastAsiaTheme="minorHAnsi" w:hint="eastAsia"/>
                <w:szCs w:val="21"/>
              </w:rPr>
              <w:t>参数名称</w:t>
            </w:r>
          </w:p>
        </w:tc>
        <w:tc>
          <w:tcPr>
            <w:tcW w:w="1187" w:type="dxa"/>
          </w:tcPr>
          <w:p w14:paraId="1B99ECF1" w14:textId="77777777" w:rsidR="00E90965" w:rsidRPr="003B4A82" w:rsidRDefault="00E90965" w:rsidP="00220263">
            <w:pPr>
              <w:jc w:val="center"/>
              <w:rPr>
                <w:rFonts w:eastAsiaTheme="minorHAnsi"/>
                <w:szCs w:val="21"/>
              </w:rPr>
            </w:pPr>
            <w:r w:rsidRPr="003B4A82">
              <w:rPr>
                <w:rFonts w:eastAsiaTheme="minorHAnsi" w:hint="eastAsia"/>
                <w:szCs w:val="21"/>
              </w:rPr>
              <w:t>参数</w:t>
            </w:r>
            <w:r w:rsidRPr="003B4A82">
              <w:rPr>
                <w:rFonts w:eastAsiaTheme="minorHAnsi"/>
                <w:szCs w:val="21"/>
              </w:rPr>
              <w:t>类型</w:t>
            </w:r>
          </w:p>
        </w:tc>
        <w:tc>
          <w:tcPr>
            <w:tcW w:w="6881" w:type="dxa"/>
          </w:tcPr>
          <w:p w14:paraId="7B23A0A8" w14:textId="77777777" w:rsidR="00E90965" w:rsidRPr="003B4A82" w:rsidRDefault="00E90965" w:rsidP="00220263">
            <w:pPr>
              <w:jc w:val="center"/>
              <w:rPr>
                <w:rFonts w:eastAsiaTheme="minorHAnsi"/>
                <w:szCs w:val="21"/>
              </w:rPr>
            </w:pPr>
            <w:r w:rsidRPr="003B4A82">
              <w:rPr>
                <w:rFonts w:eastAsiaTheme="minorHAnsi" w:hint="eastAsia"/>
                <w:szCs w:val="21"/>
              </w:rPr>
              <w:t>传参说明</w:t>
            </w:r>
          </w:p>
        </w:tc>
      </w:tr>
      <w:tr w:rsidR="00E90965" w:rsidRPr="003B4A82" w14:paraId="3346E1CA" w14:textId="77777777" w:rsidTr="00220263">
        <w:trPr>
          <w:jc w:val="center"/>
        </w:trPr>
        <w:tc>
          <w:tcPr>
            <w:tcW w:w="2388" w:type="dxa"/>
          </w:tcPr>
          <w:p w14:paraId="7B25D1B8"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lpUserID</w:t>
            </w:r>
          </w:p>
        </w:tc>
        <w:tc>
          <w:tcPr>
            <w:tcW w:w="1187" w:type="dxa"/>
          </w:tcPr>
          <w:p w14:paraId="74EB89DC"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IN</w:t>
            </w:r>
          </w:p>
        </w:tc>
        <w:tc>
          <w:tcPr>
            <w:tcW w:w="6881" w:type="dxa"/>
          </w:tcPr>
          <w:p w14:paraId="0B14AD3E" w14:textId="77777777" w:rsidR="00E90965" w:rsidRPr="003B4A82" w:rsidRDefault="00E90965" w:rsidP="00220263">
            <w:pPr>
              <w:rPr>
                <w:rFonts w:eastAsiaTheme="minorHAnsi"/>
                <w:szCs w:val="21"/>
              </w:rPr>
            </w:pPr>
            <w:r w:rsidRPr="003B4A82">
              <w:rPr>
                <w:rFonts w:eastAsiaTheme="minorHAnsi" w:cs="Times New Roman"/>
                <w:noProof/>
                <w:kern w:val="0"/>
                <w:szCs w:val="21"/>
              </w:rPr>
              <w:t>用户登录句柄</w:t>
            </w:r>
          </w:p>
        </w:tc>
      </w:tr>
      <w:tr w:rsidR="00E90965" w:rsidRPr="003B4A82" w14:paraId="1823FAD6" w14:textId="77777777" w:rsidTr="00220263">
        <w:trPr>
          <w:jc w:val="center"/>
        </w:trPr>
        <w:tc>
          <w:tcPr>
            <w:tcW w:w="2388" w:type="dxa"/>
          </w:tcPr>
          <w:p w14:paraId="4150DA0D"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pstPassengerFlowData</w:t>
            </w:r>
          </w:p>
        </w:tc>
        <w:tc>
          <w:tcPr>
            <w:tcW w:w="1187" w:type="dxa"/>
          </w:tcPr>
          <w:p w14:paraId="55C9EC21"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IN</w:t>
            </w:r>
          </w:p>
        </w:tc>
        <w:tc>
          <w:tcPr>
            <w:tcW w:w="6881" w:type="dxa"/>
          </w:tcPr>
          <w:p w14:paraId="3E748BCD" w14:textId="77777777" w:rsidR="00E90965" w:rsidRPr="003B4A82" w:rsidRDefault="00E90965" w:rsidP="00220263">
            <w:pPr>
              <w:tabs>
                <w:tab w:val="left" w:pos="1155"/>
              </w:tabs>
              <w:rPr>
                <w:rFonts w:eastAsiaTheme="minorHAnsi"/>
                <w:szCs w:val="21"/>
              </w:rPr>
            </w:pPr>
            <w:r w:rsidRPr="003B4A82">
              <w:rPr>
                <w:rFonts w:eastAsiaTheme="minorHAnsi" w:cs="Times New Roman"/>
                <w:noProof/>
                <w:kern w:val="0"/>
                <w:szCs w:val="21"/>
              </w:rPr>
              <w:t>客流量数据</w:t>
            </w:r>
          </w:p>
        </w:tc>
      </w:tr>
      <w:tr w:rsidR="00E90965" w:rsidRPr="003B4A82" w14:paraId="66413E4F" w14:textId="77777777" w:rsidTr="00220263">
        <w:trPr>
          <w:jc w:val="center"/>
        </w:trPr>
        <w:tc>
          <w:tcPr>
            <w:tcW w:w="2388" w:type="dxa"/>
          </w:tcPr>
          <w:p w14:paraId="375AA288"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lpUserData</w:t>
            </w:r>
          </w:p>
        </w:tc>
        <w:tc>
          <w:tcPr>
            <w:tcW w:w="1187" w:type="dxa"/>
          </w:tcPr>
          <w:p w14:paraId="2B1A1D7D" w14:textId="77777777" w:rsidR="00E90965" w:rsidRPr="003B4A82" w:rsidRDefault="00E90965" w:rsidP="00220263">
            <w:pPr>
              <w:jc w:val="center"/>
              <w:rPr>
                <w:rFonts w:eastAsiaTheme="minorHAnsi"/>
                <w:szCs w:val="21"/>
              </w:rPr>
            </w:pPr>
            <w:r w:rsidRPr="003B4A82">
              <w:rPr>
                <w:rFonts w:eastAsiaTheme="minorHAnsi" w:cs="Times New Roman"/>
                <w:noProof/>
                <w:kern w:val="0"/>
                <w:szCs w:val="21"/>
              </w:rPr>
              <w:t>IN</w:t>
            </w:r>
          </w:p>
        </w:tc>
        <w:tc>
          <w:tcPr>
            <w:tcW w:w="6881" w:type="dxa"/>
          </w:tcPr>
          <w:p w14:paraId="23EA1556" w14:textId="77777777" w:rsidR="00E90965" w:rsidRPr="003B4A82" w:rsidRDefault="00E90965" w:rsidP="00220263">
            <w:pPr>
              <w:rPr>
                <w:rFonts w:eastAsiaTheme="minorHAnsi"/>
                <w:szCs w:val="21"/>
              </w:rPr>
            </w:pPr>
            <w:r w:rsidRPr="003B4A82">
              <w:rPr>
                <w:rFonts w:eastAsiaTheme="minorHAnsi" w:cs="Times New Roman"/>
                <w:noProof/>
                <w:kern w:val="0"/>
                <w:szCs w:val="21"/>
              </w:rPr>
              <w:t>用户数据</w:t>
            </w:r>
          </w:p>
        </w:tc>
      </w:tr>
    </w:tbl>
    <w:p w14:paraId="70005422" w14:textId="77777777" w:rsidR="00E90965" w:rsidRPr="003B4A82" w:rsidRDefault="00E90965" w:rsidP="00E90965">
      <w:pPr>
        <w:rPr>
          <w:rFonts w:eastAsiaTheme="minorHAnsi"/>
          <w:szCs w:val="21"/>
        </w:rPr>
      </w:pPr>
    </w:p>
    <w:p w14:paraId="57A88AB8" w14:textId="77777777" w:rsidR="00E90965" w:rsidRPr="003B4A82" w:rsidRDefault="00E90965" w:rsidP="00E90965">
      <w:pPr>
        <w:rPr>
          <w:rFonts w:eastAsiaTheme="minorHAnsi"/>
          <w:b/>
          <w:szCs w:val="21"/>
        </w:rPr>
      </w:pPr>
      <w:r w:rsidRPr="003B4A82">
        <w:rPr>
          <w:rFonts w:eastAsiaTheme="minorHAnsi"/>
          <w:b/>
          <w:szCs w:val="21"/>
        </w:rPr>
        <w:t>Return Values</w:t>
      </w:r>
      <w:r w:rsidRPr="003B4A82">
        <w:rPr>
          <w:rFonts w:eastAsiaTheme="minorHAnsi" w:hint="eastAsia"/>
          <w:b/>
          <w:szCs w:val="21"/>
        </w:rPr>
        <w:t>：</w:t>
      </w:r>
    </w:p>
    <w:p w14:paraId="77DEA41C" w14:textId="77777777" w:rsidR="00E90965" w:rsidRPr="003B4A82" w:rsidRDefault="00E90965" w:rsidP="00E90965">
      <w:pPr>
        <w:rPr>
          <w:rFonts w:eastAsiaTheme="minorHAnsi"/>
          <w:noProof/>
          <w:szCs w:val="21"/>
        </w:rPr>
      </w:pPr>
      <w:r w:rsidRPr="003B4A82">
        <w:rPr>
          <w:rFonts w:eastAsiaTheme="minorHAnsi"/>
          <w:noProof/>
          <w:szCs w:val="21"/>
        </w:rPr>
        <w:t>TRUE表示成功，其他表示失败</w:t>
      </w:r>
    </w:p>
    <w:p w14:paraId="334ABC43" w14:textId="77777777" w:rsidR="00E90965" w:rsidRPr="003B4A82" w:rsidRDefault="00E90965" w:rsidP="00E90965">
      <w:pPr>
        <w:rPr>
          <w:rFonts w:eastAsiaTheme="minorHAnsi"/>
          <w:b/>
          <w:szCs w:val="21"/>
        </w:rPr>
      </w:pPr>
    </w:p>
    <w:p w14:paraId="55251401" w14:textId="77777777" w:rsidR="00E90965" w:rsidRPr="003B4A82" w:rsidRDefault="00E90965" w:rsidP="00E90965">
      <w:r w:rsidRPr="003B4A82">
        <w:rPr>
          <w:b/>
          <w:bCs/>
        </w:rPr>
        <w:t>Remarks</w:t>
      </w:r>
      <w:r w:rsidRPr="003B4A82">
        <w:t>：</w:t>
      </w:r>
    </w:p>
    <w:p w14:paraId="0A7D5703" w14:textId="77777777" w:rsidR="00E90965" w:rsidRPr="003B4A82" w:rsidRDefault="00E90965" w:rsidP="00E90965">
      <w:pPr>
        <w:pStyle w:val="a8"/>
        <w:numPr>
          <w:ilvl w:val="0"/>
          <w:numId w:val="8"/>
        </w:numPr>
        <w:ind w:firstLineChars="0"/>
      </w:pPr>
      <w:r w:rsidRPr="003B4A82">
        <w:rPr>
          <w:rFonts w:hint="eastAsia"/>
        </w:rPr>
        <w:t>若关闭回调函数</w:t>
      </w:r>
      <w:r w:rsidRPr="003B4A82">
        <w:t>,将第二个参数置为NULL</w:t>
      </w:r>
      <w:r w:rsidRPr="003B4A82">
        <w:rPr>
          <w:rFonts w:ascii="宋体" w:hAnsi="宋体" w:hint="eastAsia"/>
        </w:rPr>
        <w:t>；</w:t>
      </w:r>
    </w:p>
    <w:p w14:paraId="057FD01B" w14:textId="77777777" w:rsidR="00E90965" w:rsidRPr="003B4A82" w:rsidRDefault="00E90965" w:rsidP="00E90965">
      <w:pPr>
        <w:rPr>
          <w:rFonts w:eastAsiaTheme="minorHAnsi"/>
          <w:b/>
          <w:szCs w:val="21"/>
        </w:rPr>
      </w:pPr>
    </w:p>
    <w:p w14:paraId="5E478F53" w14:textId="4A96D383" w:rsidR="00E90965" w:rsidRPr="003B4A82" w:rsidRDefault="00E90965" w:rsidP="00E90965">
      <w:pPr>
        <w:rPr>
          <w:rFonts w:eastAsiaTheme="minorHAnsi"/>
          <w:b/>
          <w:szCs w:val="21"/>
        </w:rPr>
      </w:pPr>
      <w:r w:rsidRPr="003B4A82">
        <w:rPr>
          <w:rFonts w:eastAsiaTheme="minorHAnsi"/>
          <w:b/>
          <w:szCs w:val="21"/>
        </w:rPr>
        <w:t>See Also</w:t>
      </w:r>
      <w:r w:rsidRPr="003B4A82">
        <w:rPr>
          <w:rFonts w:eastAsiaTheme="minorHAnsi" w:hint="eastAsia"/>
          <w:b/>
          <w:szCs w:val="21"/>
        </w:rPr>
        <w:t>：</w:t>
      </w:r>
    </w:p>
    <w:p w14:paraId="624C7E22" w14:textId="216744F0" w:rsidR="00233FAC" w:rsidRPr="003B4A82" w:rsidRDefault="00233FAC" w:rsidP="00233FAC">
      <w:pPr>
        <w:pStyle w:val="2"/>
      </w:pPr>
      <w:bookmarkStart w:id="434" w:name="_Toc88647283"/>
      <w:r w:rsidRPr="003B4A82">
        <w:rPr>
          <w:rFonts w:hint="eastAsia"/>
        </w:rPr>
        <w:t>布控任务</w:t>
      </w:r>
      <w:bookmarkEnd w:id="434"/>
    </w:p>
    <w:p w14:paraId="27F7460A" w14:textId="77777777" w:rsidR="0003501B" w:rsidRPr="003B4A82" w:rsidRDefault="0003501B" w:rsidP="0003501B">
      <w:pPr>
        <w:pStyle w:val="3"/>
      </w:pPr>
      <w:bookmarkStart w:id="435" w:name="_新增指定的人员信息"/>
      <w:bookmarkStart w:id="436" w:name="_Toc88647284"/>
      <w:bookmarkEnd w:id="435"/>
      <w:r w:rsidRPr="003B4A82">
        <w:rPr>
          <w:rFonts w:hint="eastAsia"/>
        </w:rPr>
        <w:t>新增指定的人员信息</w:t>
      </w:r>
      <w:bookmarkEnd w:id="436"/>
    </w:p>
    <w:p w14:paraId="5446BCFB"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541FA3D3" w14:textId="77777777" w:rsidTr="0003501B">
        <w:trPr>
          <w:jc w:val="center"/>
        </w:trPr>
        <w:tc>
          <w:tcPr>
            <w:tcW w:w="8296" w:type="dxa"/>
          </w:tcPr>
          <w:p w14:paraId="38CCD0BC" w14:textId="77777777" w:rsidR="0003501B" w:rsidRPr="003B4A82" w:rsidRDefault="0003501B" w:rsidP="0003501B">
            <w:pPr>
              <w:rPr>
                <w:noProof/>
              </w:rPr>
            </w:pPr>
            <w:r w:rsidRPr="003B4A82">
              <w:rPr>
                <w:noProof/>
              </w:rPr>
              <w:t>BOOL STDCALL NETDEV_AddPersonInfo</w:t>
            </w:r>
          </w:p>
          <w:p w14:paraId="24709730" w14:textId="77777777" w:rsidR="0003501B" w:rsidRPr="003B4A82" w:rsidRDefault="0003501B" w:rsidP="0003501B">
            <w:pPr>
              <w:rPr>
                <w:noProof/>
              </w:rPr>
            </w:pPr>
            <w:r w:rsidRPr="003B4A82">
              <w:rPr>
                <w:noProof/>
              </w:rPr>
              <w:t>(</w:t>
            </w:r>
          </w:p>
          <w:p w14:paraId="0E64CC94" w14:textId="77777777" w:rsidR="0003501B" w:rsidRPr="003B4A82" w:rsidRDefault="0003501B" w:rsidP="0003501B">
            <w:pPr>
              <w:ind w:leftChars="200" w:left="420"/>
              <w:rPr>
                <w:noProof/>
              </w:rPr>
            </w:pPr>
            <w:r w:rsidRPr="003B4A82">
              <w:rPr>
                <w:noProof/>
              </w:rPr>
              <w:t xml:space="preserve">LPVOID lpUserID, </w:t>
            </w:r>
          </w:p>
          <w:p w14:paraId="4C090FD3" w14:textId="77777777" w:rsidR="0003501B" w:rsidRPr="003B4A82" w:rsidRDefault="0003501B" w:rsidP="0003501B">
            <w:pPr>
              <w:ind w:leftChars="200" w:left="420"/>
              <w:rPr>
                <w:noProof/>
              </w:rPr>
            </w:pPr>
            <w:r w:rsidRPr="003B4A82">
              <w:rPr>
                <w:noProof/>
              </w:rPr>
              <w:t xml:space="preserve">UINT32 udwPersonLibID, </w:t>
            </w:r>
          </w:p>
          <w:p w14:paraId="12B0E520" w14:textId="46865C5C" w:rsidR="0003501B" w:rsidRPr="003B4A82" w:rsidRDefault="00E02404" w:rsidP="0003501B">
            <w:pPr>
              <w:ind w:leftChars="200" w:left="420"/>
              <w:rPr>
                <w:noProof/>
              </w:rPr>
            </w:pPr>
            <w:hyperlink w:anchor="_人员信息列表结构体" w:history="1">
              <w:r w:rsidR="0003501B" w:rsidRPr="003B4A82">
                <w:rPr>
                  <w:rStyle w:val="a5"/>
                  <w:noProof/>
                  <w:u w:val="none"/>
                </w:rPr>
                <w:t>LPNETDEV_PERSON_INFO_LIST_S</w:t>
              </w:r>
            </w:hyperlink>
            <w:r w:rsidR="0003501B" w:rsidRPr="003B4A82">
              <w:rPr>
                <w:noProof/>
              </w:rPr>
              <w:t xml:space="preserve"> pstPersonInfoList,</w:t>
            </w:r>
          </w:p>
          <w:p w14:paraId="2752BD71" w14:textId="49044F44" w:rsidR="0003501B" w:rsidRPr="003B4A82" w:rsidRDefault="00E02404" w:rsidP="0003501B">
            <w:pPr>
              <w:ind w:leftChars="200" w:left="420"/>
              <w:rPr>
                <w:noProof/>
              </w:rPr>
            </w:pPr>
            <w:hyperlink w:anchor="_人员信息结果列表结构体" w:history="1">
              <w:r w:rsidR="0003501B" w:rsidRPr="003B4A82">
                <w:rPr>
                  <w:rStyle w:val="a5"/>
                  <w:noProof/>
                  <w:u w:val="none"/>
                </w:rPr>
                <w:t>LPNETDEV_PERSON_RESULT_LIST_S</w:t>
              </w:r>
            </w:hyperlink>
            <w:r w:rsidR="0003501B" w:rsidRPr="003B4A82">
              <w:rPr>
                <w:noProof/>
              </w:rPr>
              <w:t xml:space="preserve"> pstPersonResultList</w:t>
            </w:r>
          </w:p>
          <w:p w14:paraId="2C3A5019" w14:textId="77777777" w:rsidR="0003501B" w:rsidRPr="003B4A82" w:rsidRDefault="0003501B" w:rsidP="0003501B">
            <w:r w:rsidRPr="003B4A82">
              <w:rPr>
                <w:noProof/>
              </w:rPr>
              <w:t>);</w:t>
            </w:r>
          </w:p>
        </w:tc>
      </w:tr>
    </w:tbl>
    <w:p w14:paraId="5CDCC033" w14:textId="77777777" w:rsidR="0003501B" w:rsidRPr="003B4A82" w:rsidRDefault="0003501B" w:rsidP="0003501B">
      <w:pPr>
        <w:rPr>
          <w:b/>
          <w:bCs/>
        </w:rPr>
      </w:pPr>
    </w:p>
    <w:p w14:paraId="1BC6499C" w14:textId="77777777" w:rsidR="0003501B" w:rsidRPr="003B4A82" w:rsidRDefault="0003501B" w:rsidP="0003501B">
      <w:pPr>
        <w:rPr>
          <w:b/>
          <w:bCs/>
        </w:rPr>
      </w:pPr>
      <w:r w:rsidRPr="003B4A82">
        <w:rPr>
          <w:rFonts w:hint="eastAsia"/>
          <w:b/>
          <w:bCs/>
        </w:rPr>
        <w:t>接口描述：</w:t>
      </w:r>
    </w:p>
    <w:p w14:paraId="21029A6C" w14:textId="77777777" w:rsidR="0003501B" w:rsidRPr="003B4A82" w:rsidRDefault="0003501B" w:rsidP="0003501B">
      <w:r w:rsidRPr="003B4A82">
        <w:rPr>
          <w:rFonts w:hint="eastAsia"/>
        </w:rPr>
        <w:t>新增指定的人员信息</w:t>
      </w:r>
    </w:p>
    <w:p w14:paraId="7BEAF646" w14:textId="77777777" w:rsidR="0003501B" w:rsidRPr="003B4A82" w:rsidRDefault="0003501B" w:rsidP="0003501B"/>
    <w:p w14:paraId="7FF6E1D9"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03501B" w:rsidRPr="003B4A82" w14:paraId="7B80A9E0" w14:textId="77777777" w:rsidTr="0003501B">
        <w:trPr>
          <w:jc w:val="center"/>
        </w:trPr>
        <w:tc>
          <w:tcPr>
            <w:tcW w:w="1920" w:type="dxa"/>
          </w:tcPr>
          <w:p w14:paraId="3D433CF1" w14:textId="77777777" w:rsidR="0003501B" w:rsidRPr="003B4A82" w:rsidRDefault="0003501B" w:rsidP="0003501B">
            <w:pPr>
              <w:jc w:val="center"/>
            </w:pPr>
            <w:r w:rsidRPr="003B4A82">
              <w:rPr>
                <w:rFonts w:hint="eastAsia"/>
              </w:rPr>
              <w:t>参数名称</w:t>
            </w:r>
          </w:p>
        </w:tc>
        <w:tc>
          <w:tcPr>
            <w:tcW w:w="1248" w:type="dxa"/>
          </w:tcPr>
          <w:p w14:paraId="5785ADCF" w14:textId="77777777" w:rsidR="0003501B" w:rsidRPr="003B4A82" w:rsidRDefault="0003501B" w:rsidP="0003501B">
            <w:pPr>
              <w:jc w:val="center"/>
            </w:pPr>
            <w:r w:rsidRPr="003B4A82">
              <w:rPr>
                <w:rFonts w:hint="eastAsia"/>
              </w:rPr>
              <w:t>参数</w:t>
            </w:r>
            <w:r w:rsidRPr="003B4A82">
              <w:t>类型</w:t>
            </w:r>
          </w:p>
        </w:tc>
        <w:tc>
          <w:tcPr>
            <w:tcW w:w="7288" w:type="dxa"/>
          </w:tcPr>
          <w:p w14:paraId="3E69CA3F" w14:textId="77777777" w:rsidR="0003501B" w:rsidRPr="003B4A82" w:rsidRDefault="0003501B" w:rsidP="0003501B">
            <w:pPr>
              <w:jc w:val="center"/>
            </w:pPr>
            <w:r w:rsidRPr="003B4A82">
              <w:rPr>
                <w:rFonts w:hint="eastAsia"/>
              </w:rPr>
              <w:t>传参说明</w:t>
            </w:r>
          </w:p>
        </w:tc>
      </w:tr>
      <w:tr w:rsidR="0003501B" w:rsidRPr="003B4A82" w14:paraId="224030AE" w14:textId="77777777" w:rsidTr="0003501B">
        <w:trPr>
          <w:jc w:val="center"/>
        </w:trPr>
        <w:tc>
          <w:tcPr>
            <w:tcW w:w="1920" w:type="dxa"/>
          </w:tcPr>
          <w:p w14:paraId="1201F229" w14:textId="77777777" w:rsidR="0003501B" w:rsidRPr="003B4A82" w:rsidRDefault="0003501B" w:rsidP="0003501B">
            <w:pPr>
              <w:jc w:val="center"/>
            </w:pPr>
            <w:r w:rsidRPr="003B4A82">
              <w:rPr>
                <w:noProof/>
              </w:rPr>
              <w:t>lpUserID</w:t>
            </w:r>
          </w:p>
        </w:tc>
        <w:tc>
          <w:tcPr>
            <w:tcW w:w="1248" w:type="dxa"/>
          </w:tcPr>
          <w:p w14:paraId="6FB3C511" w14:textId="77777777" w:rsidR="0003501B" w:rsidRPr="003B4A82" w:rsidRDefault="0003501B" w:rsidP="0003501B">
            <w:pPr>
              <w:jc w:val="center"/>
            </w:pPr>
            <w:r w:rsidRPr="003B4A82">
              <w:rPr>
                <w:rFonts w:hint="eastAsia"/>
              </w:rPr>
              <w:t>IN</w:t>
            </w:r>
          </w:p>
        </w:tc>
        <w:tc>
          <w:tcPr>
            <w:tcW w:w="7288" w:type="dxa"/>
          </w:tcPr>
          <w:p w14:paraId="5E9C0387" w14:textId="478AD41C" w:rsidR="0003501B" w:rsidRPr="003B4A82" w:rsidRDefault="0003501B" w:rsidP="0003501B">
            <w:r w:rsidRPr="003B4A82">
              <w:rPr>
                <w:rFonts w:hint="eastAsia"/>
              </w:rPr>
              <w:t>用户登录句柄</w:t>
            </w:r>
          </w:p>
        </w:tc>
      </w:tr>
      <w:tr w:rsidR="0003501B" w:rsidRPr="003B4A82" w14:paraId="2DD5E7D3" w14:textId="77777777" w:rsidTr="0003501B">
        <w:trPr>
          <w:jc w:val="center"/>
        </w:trPr>
        <w:tc>
          <w:tcPr>
            <w:tcW w:w="1920" w:type="dxa"/>
          </w:tcPr>
          <w:p w14:paraId="13984680" w14:textId="77777777" w:rsidR="0003501B" w:rsidRPr="003B4A82" w:rsidRDefault="0003501B" w:rsidP="0003501B">
            <w:pPr>
              <w:jc w:val="center"/>
              <w:rPr>
                <w:noProof/>
              </w:rPr>
            </w:pPr>
            <w:r w:rsidRPr="003B4A82">
              <w:rPr>
                <w:noProof/>
              </w:rPr>
              <w:t>udwPersonLibID</w:t>
            </w:r>
          </w:p>
        </w:tc>
        <w:tc>
          <w:tcPr>
            <w:tcW w:w="1248" w:type="dxa"/>
          </w:tcPr>
          <w:p w14:paraId="53D55452" w14:textId="77777777" w:rsidR="0003501B" w:rsidRPr="003B4A82" w:rsidRDefault="0003501B" w:rsidP="0003501B">
            <w:pPr>
              <w:jc w:val="center"/>
            </w:pPr>
            <w:r w:rsidRPr="003B4A82">
              <w:rPr>
                <w:rFonts w:hint="eastAsia"/>
              </w:rPr>
              <w:t>IN</w:t>
            </w:r>
          </w:p>
        </w:tc>
        <w:tc>
          <w:tcPr>
            <w:tcW w:w="7288" w:type="dxa"/>
          </w:tcPr>
          <w:p w14:paraId="3A10B3FE" w14:textId="77777777" w:rsidR="0003501B" w:rsidRPr="003B4A82" w:rsidRDefault="0003501B" w:rsidP="0003501B">
            <w:r w:rsidRPr="003B4A82">
              <w:rPr>
                <w:rFonts w:hint="eastAsia"/>
              </w:rPr>
              <w:t>人员库I</w:t>
            </w:r>
            <w:r w:rsidRPr="003B4A82">
              <w:t>D</w:t>
            </w:r>
          </w:p>
        </w:tc>
      </w:tr>
      <w:tr w:rsidR="0003501B" w:rsidRPr="003B4A82" w14:paraId="5438979F" w14:textId="77777777" w:rsidTr="0003501B">
        <w:trPr>
          <w:jc w:val="center"/>
        </w:trPr>
        <w:tc>
          <w:tcPr>
            <w:tcW w:w="1920" w:type="dxa"/>
          </w:tcPr>
          <w:p w14:paraId="022B473F" w14:textId="77777777" w:rsidR="0003501B" w:rsidRPr="003B4A82" w:rsidRDefault="0003501B" w:rsidP="0003501B">
            <w:pPr>
              <w:jc w:val="center"/>
              <w:rPr>
                <w:noProof/>
              </w:rPr>
            </w:pPr>
            <w:r w:rsidRPr="003B4A82">
              <w:rPr>
                <w:noProof/>
              </w:rPr>
              <w:t>pstPersonInfoList</w:t>
            </w:r>
          </w:p>
        </w:tc>
        <w:tc>
          <w:tcPr>
            <w:tcW w:w="1248" w:type="dxa"/>
          </w:tcPr>
          <w:p w14:paraId="5158FB33" w14:textId="77777777" w:rsidR="0003501B" w:rsidRPr="003B4A82" w:rsidRDefault="0003501B" w:rsidP="0003501B">
            <w:pPr>
              <w:jc w:val="center"/>
            </w:pPr>
            <w:r w:rsidRPr="003B4A82">
              <w:rPr>
                <w:rFonts w:hint="eastAsia"/>
              </w:rPr>
              <w:t>IN</w:t>
            </w:r>
          </w:p>
        </w:tc>
        <w:tc>
          <w:tcPr>
            <w:tcW w:w="7288" w:type="dxa"/>
          </w:tcPr>
          <w:p w14:paraId="5DA9C006" w14:textId="2019369A" w:rsidR="0003501B" w:rsidRPr="003B4A82" w:rsidRDefault="0003501B" w:rsidP="0003501B">
            <w:r w:rsidRPr="003B4A82">
              <w:rPr>
                <w:rFonts w:hint="eastAsia"/>
              </w:rPr>
              <w:t>人员信息列表</w:t>
            </w:r>
          </w:p>
        </w:tc>
      </w:tr>
      <w:tr w:rsidR="0003501B" w:rsidRPr="003B4A82" w14:paraId="40FFD717" w14:textId="77777777" w:rsidTr="0003501B">
        <w:trPr>
          <w:jc w:val="center"/>
        </w:trPr>
        <w:tc>
          <w:tcPr>
            <w:tcW w:w="1920" w:type="dxa"/>
          </w:tcPr>
          <w:p w14:paraId="1A1D88C1" w14:textId="77777777" w:rsidR="0003501B" w:rsidRPr="003B4A82" w:rsidRDefault="0003501B" w:rsidP="0003501B">
            <w:pPr>
              <w:jc w:val="center"/>
              <w:rPr>
                <w:noProof/>
              </w:rPr>
            </w:pPr>
            <w:r w:rsidRPr="003B4A82">
              <w:rPr>
                <w:noProof/>
              </w:rPr>
              <w:t>pstPersonResultList</w:t>
            </w:r>
          </w:p>
        </w:tc>
        <w:tc>
          <w:tcPr>
            <w:tcW w:w="1248" w:type="dxa"/>
          </w:tcPr>
          <w:p w14:paraId="7A140D5B" w14:textId="77777777" w:rsidR="0003501B" w:rsidRPr="003B4A82" w:rsidRDefault="0003501B" w:rsidP="0003501B">
            <w:pPr>
              <w:jc w:val="center"/>
            </w:pPr>
            <w:r w:rsidRPr="003B4A82">
              <w:rPr>
                <w:rFonts w:hint="eastAsia"/>
              </w:rPr>
              <w:t>O</w:t>
            </w:r>
            <w:r w:rsidRPr="003B4A82">
              <w:t>UT</w:t>
            </w:r>
          </w:p>
        </w:tc>
        <w:tc>
          <w:tcPr>
            <w:tcW w:w="7288" w:type="dxa"/>
          </w:tcPr>
          <w:p w14:paraId="6E515391" w14:textId="47489BB9" w:rsidR="0003501B" w:rsidRPr="003B4A82" w:rsidRDefault="0003501B" w:rsidP="0003501B">
            <w:r w:rsidRPr="003B4A82">
              <w:rPr>
                <w:rFonts w:hint="eastAsia"/>
              </w:rPr>
              <w:t>人员信息结果列表</w:t>
            </w:r>
          </w:p>
        </w:tc>
      </w:tr>
    </w:tbl>
    <w:p w14:paraId="31EB591C" w14:textId="77777777" w:rsidR="0003501B" w:rsidRPr="003B4A82" w:rsidRDefault="0003501B" w:rsidP="0003501B"/>
    <w:p w14:paraId="2CC65327" w14:textId="77777777" w:rsidR="0003501B" w:rsidRPr="003B4A82" w:rsidRDefault="0003501B" w:rsidP="0003501B">
      <w:pPr>
        <w:rPr>
          <w:b/>
          <w:bCs/>
        </w:rPr>
      </w:pPr>
      <w:r w:rsidRPr="003B4A82">
        <w:rPr>
          <w:b/>
          <w:bCs/>
        </w:rPr>
        <w:t>Return Values</w:t>
      </w:r>
      <w:r w:rsidRPr="003B4A82">
        <w:rPr>
          <w:rFonts w:hint="eastAsia"/>
          <w:b/>
          <w:bCs/>
        </w:rPr>
        <w:t>：</w:t>
      </w:r>
    </w:p>
    <w:p w14:paraId="4F70B9B0" w14:textId="004371FB"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2906975" w14:textId="77777777" w:rsidR="0003501B" w:rsidRPr="003B4A82" w:rsidRDefault="0003501B" w:rsidP="0003501B"/>
    <w:p w14:paraId="692A8325" w14:textId="77777777" w:rsidR="0003501B" w:rsidRPr="003B4A82" w:rsidRDefault="0003501B" w:rsidP="0003501B">
      <w:pPr>
        <w:rPr>
          <w:b/>
          <w:bCs/>
        </w:rPr>
      </w:pPr>
      <w:r w:rsidRPr="003B4A82">
        <w:rPr>
          <w:b/>
          <w:bCs/>
        </w:rPr>
        <w:t>See Also</w:t>
      </w:r>
      <w:r w:rsidRPr="003B4A82">
        <w:rPr>
          <w:rFonts w:hint="eastAsia"/>
          <w:b/>
          <w:bCs/>
        </w:rPr>
        <w:t>：</w:t>
      </w:r>
    </w:p>
    <w:p w14:paraId="1EF613E3" w14:textId="095C9145" w:rsidR="0003501B" w:rsidRPr="003B4A82" w:rsidRDefault="00E02404" w:rsidP="0003501B">
      <w:hyperlink w:anchor="_删除指定的人员信息" w:history="1">
        <w:r w:rsidR="0003501B" w:rsidRPr="003B4A82">
          <w:rPr>
            <w:rStyle w:val="a5"/>
            <w:u w:val="none"/>
          </w:rPr>
          <w:t>NETDEV_DeletePersonInfo</w:t>
        </w:r>
      </w:hyperlink>
      <w:r w:rsidR="002504B3">
        <w:rPr>
          <w:rStyle w:val="a5"/>
          <w:rFonts w:hint="eastAsia"/>
          <w:u w:val="none"/>
        </w:rPr>
        <w:t>、</w:t>
      </w:r>
      <w:hyperlink w:anchor="_修改指定的人员信息" w:history="1">
        <w:r w:rsidR="002504B3" w:rsidRPr="002504B3">
          <w:rPr>
            <w:rStyle w:val="a5"/>
            <w:u w:val="none"/>
          </w:rPr>
          <w:t>NETDEV_ModifyPersonInfo</w:t>
        </w:r>
      </w:hyperlink>
      <w:r w:rsidR="007A79A7">
        <w:rPr>
          <w:rStyle w:val="a5"/>
          <w:rFonts w:hint="eastAsia"/>
          <w:u w:val="none"/>
        </w:rPr>
        <w:t>、</w:t>
      </w:r>
      <w:hyperlink w:anchor="_批量删除人员信息" w:history="1">
        <w:r w:rsidR="007A79A7" w:rsidRPr="007A79A7">
          <w:rPr>
            <w:rStyle w:val="a5"/>
            <w:noProof/>
            <w:u w:val="none"/>
          </w:rPr>
          <w:t>NETDEV_DeletePersonInfoList</w:t>
        </w:r>
      </w:hyperlink>
    </w:p>
    <w:p w14:paraId="61659F17" w14:textId="77777777" w:rsidR="0003501B" w:rsidRPr="003B4A82" w:rsidRDefault="0003501B" w:rsidP="0003501B">
      <w:pPr>
        <w:pStyle w:val="3"/>
      </w:pPr>
      <w:bookmarkStart w:id="437" w:name="_删除指定的人员信息"/>
      <w:bookmarkStart w:id="438" w:name="_Toc88647285"/>
      <w:bookmarkEnd w:id="437"/>
      <w:r w:rsidRPr="003B4A82">
        <w:rPr>
          <w:rFonts w:hint="eastAsia"/>
        </w:rPr>
        <w:lastRenderedPageBreak/>
        <w:t>删除指定的人员信息</w:t>
      </w:r>
      <w:bookmarkEnd w:id="438"/>
    </w:p>
    <w:p w14:paraId="129514F8"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511364CF" w14:textId="77777777" w:rsidTr="0003501B">
        <w:trPr>
          <w:jc w:val="center"/>
        </w:trPr>
        <w:tc>
          <w:tcPr>
            <w:tcW w:w="8296" w:type="dxa"/>
          </w:tcPr>
          <w:p w14:paraId="7C5218E0" w14:textId="77777777" w:rsidR="0003501B" w:rsidRPr="003B4A82" w:rsidRDefault="0003501B" w:rsidP="0003501B">
            <w:pPr>
              <w:rPr>
                <w:noProof/>
              </w:rPr>
            </w:pPr>
            <w:r w:rsidRPr="003B4A82">
              <w:rPr>
                <w:noProof/>
              </w:rPr>
              <w:t>BOOL STDCALL NETDEV_</w:t>
            </w:r>
            <w:r w:rsidRPr="003B4A82">
              <w:t>DeletePersonInfo</w:t>
            </w:r>
          </w:p>
          <w:p w14:paraId="74913EB6" w14:textId="77777777" w:rsidR="0003501B" w:rsidRPr="003B4A82" w:rsidRDefault="0003501B" w:rsidP="0003501B">
            <w:pPr>
              <w:rPr>
                <w:noProof/>
              </w:rPr>
            </w:pPr>
            <w:r w:rsidRPr="003B4A82">
              <w:rPr>
                <w:noProof/>
              </w:rPr>
              <w:t>(</w:t>
            </w:r>
          </w:p>
          <w:p w14:paraId="031FB758" w14:textId="77777777" w:rsidR="0003501B" w:rsidRPr="003B4A82" w:rsidRDefault="0003501B" w:rsidP="0003501B">
            <w:pPr>
              <w:ind w:leftChars="200" w:left="420"/>
              <w:rPr>
                <w:noProof/>
              </w:rPr>
            </w:pPr>
            <w:r w:rsidRPr="003B4A82">
              <w:rPr>
                <w:noProof/>
              </w:rPr>
              <w:t xml:space="preserve">LPVOID  lpUserID, </w:t>
            </w:r>
          </w:p>
          <w:p w14:paraId="72C95BBF" w14:textId="77777777" w:rsidR="0003501B" w:rsidRPr="003B4A82" w:rsidRDefault="0003501B" w:rsidP="0003501B">
            <w:pPr>
              <w:ind w:leftChars="200" w:left="420"/>
              <w:rPr>
                <w:noProof/>
              </w:rPr>
            </w:pPr>
            <w:r w:rsidRPr="003B4A82">
              <w:rPr>
                <w:noProof/>
              </w:rPr>
              <w:t xml:space="preserve">UINT32  udwPersonLibID, </w:t>
            </w:r>
          </w:p>
          <w:p w14:paraId="31D191BF" w14:textId="77777777" w:rsidR="0003501B" w:rsidRPr="003B4A82" w:rsidRDefault="0003501B" w:rsidP="0003501B">
            <w:pPr>
              <w:ind w:leftChars="200" w:left="420"/>
              <w:rPr>
                <w:noProof/>
              </w:rPr>
            </w:pPr>
            <w:r w:rsidRPr="003B4A82">
              <w:rPr>
                <w:noProof/>
              </w:rPr>
              <w:t>UINT32  udwPersonID,</w:t>
            </w:r>
          </w:p>
          <w:p w14:paraId="4FD11165" w14:textId="77777777" w:rsidR="0003501B" w:rsidRPr="003B4A82" w:rsidRDefault="0003501B" w:rsidP="0003501B">
            <w:pPr>
              <w:ind w:leftChars="200" w:left="420"/>
              <w:rPr>
                <w:noProof/>
              </w:rPr>
            </w:pPr>
            <w:r w:rsidRPr="003B4A82">
              <w:rPr>
                <w:noProof/>
              </w:rPr>
              <w:t>UINT32  udwLastChange</w:t>
            </w:r>
          </w:p>
          <w:p w14:paraId="229534B2" w14:textId="77777777" w:rsidR="0003501B" w:rsidRPr="003B4A82" w:rsidRDefault="0003501B" w:rsidP="0003501B">
            <w:r w:rsidRPr="003B4A82">
              <w:rPr>
                <w:noProof/>
              </w:rPr>
              <w:t>);</w:t>
            </w:r>
          </w:p>
        </w:tc>
      </w:tr>
    </w:tbl>
    <w:p w14:paraId="700F325C" w14:textId="77777777" w:rsidR="0003501B" w:rsidRPr="003B4A82" w:rsidRDefault="0003501B" w:rsidP="0003501B">
      <w:pPr>
        <w:rPr>
          <w:b/>
          <w:bCs/>
        </w:rPr>
      </w:pPr>
    </w:p>
    <w:p w14:paraId="120BF979" w14:textId="77777777" w:rsidR="0003501B" w:rsidRPr="003B4A82" w:rsidRDefault="0003501B" w:rsidP="0003501B">
      <w:pPr>
        <w:rPr>
          <w:b/>
          <w:bCs/>
        </w:rPr>
      </w:pPr>
      <w:r w:rsidRPr="003B4A82">
        <w:rPr>
          <w:rFonts w:hint="eastAsia"/>
          <w:b/>
          <w:bCs/>
        </w:rPr>
        <w:t>接口描述：</w:t>
      </w:r>
    </w:p>
    <w:p w14:paraId="706E48C8" w14:textId="77777777" w:rsidR="0003501B" w:rsidRPr="003B4A82" w:rsidRDefault="0003501B" w:rsidP="0003501B">
      <w:r w:rsidRPr="003B4A82">
        <w:rPr>
          <w:rFonts w:hint="eastAsia"/>
        </w:rPr>
        <w:t>删除指定的人员信息</w:t>
      </w:r>
    </w:p>
    <w:p w14:paraId="51EB18D7" w14:textId="77777777" w:rsidR="0003501B" w:rsidRPr="003B4A82" w:rsidRDefault="0003501B" w:rsidP="0003501B"/>
    <w:p w14:paraId="4324D76F"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03501B" w:rsidRPr="003B4A82" w14:paraId="4EF7D98F" w14:textId="77777777" w:rsidTr="0003501B">
        <w:trPr>
          <w:jc w:val="center"/>
        </w:trPr>
        <w:tc>
          <w:tcPr>
            <w:tcW w:w="1920" w:type="dxa"/>
          </w:tcPr>
          <w:p w14:paraId="7769834E" w14:textId="77777777" w:rsidR="0003501B" w:rsidRPr="003B4A82" w:rsidRDefault="0003501B" w:rsidP="0003501B">
            <w:pPr>
              <w:jc w:val="center"/>
            </w:pPr>
            <w:r w:rsidRPr="003B4A82">
              <w:rPr>
                <w:rFonts w:hint="eastAsia"/>
              </w:rPr>
              <w:t>参数名称</w:t>
            </w:r>
          </w:p>
        </w:tc>
        <w:tc>
          <w:tcPr>
            <w:tcW w:w="1248" w:type="dxa"/>
          </w:tcPr>
          <w:p w14:paraId="25DF3A34" w14:textId="77777777" w:rsidR="0003501B" w:rsidRPr="003B4A82" w:rsidRDefault="0003501B" w:rsidP="0003501B">
            <w:pPr>
              <w:jc w:val="center"/>
            </w:pPr>
            <w:r w:rsidRPr="003B4A82">
              <w:rPr>
                <w:rFonts w:hint="eastAsia"/>
              </w:rPr>
              <w:t>参数</w:t>
            </w:r>
            <w:r w:rsidRPr="003B4A82">
              <w:t>类型</w:t>
            </w:r>
          </w:p>
        </w:tc>
        <w:tc>
          <w:tcPr>
            <w:tcW w:w="7288" w:type="dxa"/>
          </w:tcPr>
          <w:p w14:paraId="7FC8A1E5" w14:textId="77777777" w:rsidR="0003501B" w:rsidRPr="003B4A82" w:rsidRDefault="0003501B" w:rsidP="0003501B">
            <w:pPr>
              <w:jc w:val="center"/>
            </w:pPr>
            <w:r w:rsidRPr="003B4A82">
              <w:rPr>
                <w:rFonts w:hint="eastAsia"/>
              </w:rPr>
              <w:t>传参说明</w:t>
            </w:r>
          </w:p>
        </w:tc>
      </w:tr>
      <w:tr w:rsidR="0003501B" w:rsidRPr="003B4A82" w14:paraId="1F6BCC36" w14:textId="77777777" w:rsidTr="0003501B">
        <w:trPr>
          <w:jc w:val="center"/>
        </w:trPr>
        <w:tc>
          <w:tcPr>
            <w:tcW w:w="1920" w:type="dxa"/>
          </w:tcPr>
          <w:p w14:paraId="15621719" w14:textId="77777777" w:rsidR="0003501B" w:rsidRPr="003B4A82" w:rsidRDefault="0003501B" w:rsidP="0003501B">
            <w:pPr>
              <w:jc w:val="center"/>
            </w:pPr>
            <w:r w:rsidRPr="003B4A82">
              <w:rPr>
                <w:noProof/>
              </w:rPr>
              <w:t>lpUserID</w:t>
            </w:r>
          </w:p>
        </w:tc>
        <w:tc>
          <w:tcPr>
            <w:tcW w:w="1248" w:type="dxa"/>
          </w:tcPr>
          <w:p w14:paraId="6F1CCCE2" w14:textId="77777777" w:rsidR="0003501B" w:rsidRPr="003B4A82" w:rsidRDefault="0003501B" w:rsidP="0003501B">
            <w:pPr>
              <w:jc w:val="center"/>
            </w:pPr>
            <w:r w:rsidRPr="003B4A82">
              <w:rPr>
                <w:rFonts w:hint="eastAsia"/>
              </w:rPr>
              <w:t>IN</w:t>
            </w:r>
          </w:p>
        </w:tc>
        <w:tc>
          <w:tcPr>
            <w:tcW w:w="7288" w:type="dxa"/>
          </w:tcPr>
          <w:p w14:paraId="3EECD9C9" w14:textId="33F81016" w:rsidR="0003501B" w:rsidRPr="003B4A82" w:rsidRDefault="0003501B" w:rsidP="0003501B">
            <w:r w:rsidRPr="003B4A82">
              <w:rPr>
                <w:rFonts w:hint="eastAsia"/>
              </w:rPr>
              <w:t>用户登录句柄</w:t>
            </w:r>
          </w:p>
        </w:tc>
      </w:tr>
      <w:tr w:rsidR="0003501B" w:rsidRPr="003B4A82" w14:paraId="5ED86130" w14:textId="77777777" w:rsidTr="0003501B">
        <w:trPr>
          <w:jc w:val="center"/>
        </w:trPr>
        <w:tc>
          <w:tcPr>
            <w:tcW w:w="1920" w:type="dxa"/>
          </w:tcPr>
          <w:p w14:paraId="05860571" w14:textId="77777777" w:rsidR="0003501B" w:rsidRPr="003B4A82" w:rsidRDefault="0003501B" w:rsidP="0003501B">
            <w:pPr>
              <w:jc w:val="center"/>
              <w:rPr>
                <w:noProof/>
              </w:rPr>
            </w:pPr>
            <w:r w:rsidRPr="003B4A82">
              <w:rPr>
                <w:noProof/>
              </w:rPr>
              <w:t>udwPersonLibID</w:t>
            </w:r>
          </w:p>
        </w:tc>
        <w:tc>
          <w:tcPr>
            <w:tcW w:w="1248" w:type="dxa"/>
          </w:tcPr>
          <w:p w14:paraId="018B8105" w14:textId="77777777" w:rsidR="0003501B" w:rsidRPr="003B4A82" w:rsidRDefault="0003501B" w:rsidP="0003501B">
            <w:pPr>
              <w:jc w:val="center"/>
            </w:pPr>
            <w:r w:rsidRPr="003B4A82">
              <w:rPr>
                <w:rFonts w:hint="eastAsia"/>
              </w:rPr>
              <w:t>IN</w:t>
            </w:r>
          </w:p>
        </w:tc>
        <w:tc>
          <w:tcPr>
            <w:tcW w:w="7288" w:type="dxa"/>
          </w:tcPr>
          <w:p w14:paraId="5FE13C6F" w14:textId="77777777" w:rsidR="0003501B" w:rsidRPr="003B4A82" w:rsidRDefault="0003501B" w:rsidP="0003501B">
            <w:r w:rsidRPr="003B4A82">
              <w:rPr>
                <w:rFonts w:hint="eastAsia"/>
              </w:rPr>
              <w:t>人员库I</w:t>
            </w:r>
            <w:r w:rsidRPr="003B4A82">
              <w:t>D</w:t>
            </w:r>
          </w:p>
        </w:tc>
      </w:tr>
      <w:tr w:rsidR="0003501B" w:rsidRPr="003B4A82" w14:paraId="3CA50B41" w14:textId="77777777" w:rsidTr="0003501B">
        <w:trPr>
          <w:jc w:val="center"/>
        </w:trPr>
        <w:tc>
          <w:tcPr>
            <w:tcW w:w="1920" w:type="dxa"/>
          </w:tcPr>
          <w:p w14:paraId="2E156533" w14:textId="77777777" w:rsidR="0003501B" w:rsidRPr="003B4A82" w:rsidRDefault="0003501B" w:rsidP="0003501B">
            <w:pPr>
              <w:jc w:val="center"/>
              <w:rPr>
                <w:noProof/>
              </w:rPr>
            </w:pPr>
            <w:r w:rsidRPr="003B4A82">
              <w:rPr>
                <w:noProof/>
              </w:rPr>
              <w:t>udwPersonID</w:t>
            </w:r>
          </w:p>
        </w:tc>
        <w:tc>
          <w:tcPr>
            <w:tcW w:w="1248" w:type="dxa"/>
          </w:tcPr>
          <w:p w14:paraId="05D82B8D" w14:textId="77777777" w:rsidR="0003501B" w:rsidRPr="003B4A82" w:rsidRDefault="0003501B" w:rsidP="0003501B">
            <w:pPr>
              <w:jc w:val="center"/>
            </w:pPr>
            <w:r w:rsidRPr="003B4A82">
              <w:rPr>
                <w:rFonts w:hint="eastAsia"/>
              </w:rPr>
              <w:t>IN</w:t>
            </w:r>
          </w:p>
        </w:tc>
        <w:tc>
          <w:tcPr>
            <w:tcW w:w="7288" w:type="dxa"/>
          </w:tcPr>
          <w:p w14:paraId="510B616A" w14:textId="77777777" w:rsidR="0003501B" w:rsidRPr="003B4A82" w:rsidRDefault="0003501B" w:rsidP="0003501B">
            <w:r w:rsidRPr="003B4A82">
              <w:rPr>
                <w:rFonts w:hint="eastAsia"/>
              </w:rPr>
              <w:t>人员</w:t>
            </w:r>
            <w:r w:rsidRPr="003B4A82">
              <w:t>ID</w:t>
            </w:r>
          </w:p>
        </w:tc>
      </w:tr>
      <w:tr w:rsidR="0003501B" w:rsidRPr="003B4A82" w14:paraId="631FC09F" w14:textId="77777777" w:rsidTr="0003501B">
        <w:trPr>
          <w:jc w:val="center"/>
        </w:trPr>
        <w:tc>
          <w:tcPr>
            <w:tcW w:w="1920" w:type="dxa"/>
          </w:tcPr>
          <w:p w14:paraId="22AD9E19" w14:textId="77777777" w:rsidR="0003501B" w:rsidRPr="003B4A82" w:rsidRDefault="0003501B" w:rsidP="0003501B">
            <w:pPr>
              <w:jc w:val="center"/>
              <w:rPr>
                <w:noProof/>
              </w:rPr>
            </w:pPr>
            <w:r w:rsidRPr="003B4A82">
              <w:rPr>
                <w:noProof/>
              </w:rPr>
              <w:t>udwLastChange</w:t>
            </w:r>
          </w:p>
        </w:tc>
        <w:tc>
          <w:tcPr>
            <w:tcW w:w="1248" w:type="dxa"/>
          </w:tcPr>
          <w:p w14:paraId="7996E49E" w14:textId="77777777" w:rsidR="0003501B" w:rsidRPr="003B4A82" w:rsidRDefault="0003501B" w:rsidP="0003501B">
            <w:pPr>
              <w:jc w:val="center"/>
            </w:pPr>
            <w:r w:rsidRPr="003B4A82">
              <w:rPr>
                <w:rFonts w:hint="eastAsia"/>
              </w:rPr>
              <w:t>IN</w:t>
            </w:r>
          </w:p>
        </w:tc>
        <w:tc>
          <w:tcPr>
            <w:tcW w:w="7288" w:type="dxa"/>
          </w:tcPr>
          <w:p w14:paraId="2CCD82CD" w14:textId="77777777" w:rsidR="0003501B" w:rsidRPr="003B4A82" w:rsidRDefault="0003501B" w:rsidP="0003501B">
            <w:r w:rsidRPr="003B4A82">
              <w:rPr>
                <w:rFonts w:hint="eastAsia"/>
              </w:rPr>
              <w:t>最后修改时间</w:t>
            </w:r>
          </w:p>
        </w:tc>
      </w:tr>
    </w:tbl>
    <w:p w14:paraId="542D7EE9" w14:textId="77777777" w:rsidR="0003501B" w:rsidRPr="003B4A82" w:rsidRDefault="0003501B" w:rsidP="0003501B"/>
    <w:p w14:paraId="706A80BE" w14:textId="77777777" w:rsidR="0003501B" w:rsidRPr="003B4A82" w:rsidRDefault="0003501B" w:rsidP="0003501B">
      <w:pPr>
        <w:rPr>
          <w:b/>
          <w:bCs/>
        </w:rPr>
      </w:pPr>
      <w:r w:rsidRPr="003B4A82">
        <w:rPr>
          <w:b/>
          <w:bCs/>
        </w:rPr>
        <w:t>Return Values</w:t>
      </w:r>
      <w:r w:rsidRPr="003B4A82">
        <w:rPr>
          <w:rFonts w:hint="eastAsia"/>
          <w:b/>
          <w:bCs/>
        </w:rPr>
        <w:t>：</w:t>
      </w:r>
    </w:p>
    <w:p w14:paraId="40D9D988" w14:textId="6F653BE2"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07B0E74" w14:textId="77777777" w:rsidR="0003501B" w:rsidRPr="003B4A82" w:rsidRDefault="0003501B" w:rsidP="0003501B"/>
    <w:p w14:paraId="0BE615AA" w14:textId="77777777" w:rsidR="0003501B" w:rsidRPr="003B4A82" w:rsidRDefault="0003501B" w:rsidP="0003501B">
      <w:pPr>
        <w:rPr>
          <w:b/>
          <w:bCs/>
        </w:rPr>
      </w:pPr>
      <w:r w:rsidRPr="003B4A82">
        <w:rPr>
          <w:b/>
          <w:bCs/>
        </w:rPr>
        <w:t>See Also</w:t>
      </w:r>
      <w:r w:rsidRPr="003B4A82">
        <w:rPr>
          <w:rFonts w:hint="eastAsia"/>
          <w:b/>
          <w:bCs/>
        </w:rPr>
        <w:t>：</w:t>
      </w:r>
    </w:p>
    <w:p w14:paraId="14D9E3F8" w14:textId="3E9FF6B1" w:rsidR="0003501B" w:rsidRPr="003B4A82" w:rsidRDefault="00E02404" w:rsidP="0003501B">
      <w:pPr>
        <w:rPr>
          <w:b/>
          <w:bCs/>
        </w:rPr>
      </w:pPr>
      <w:hyperlink w:anchor="_新增指定的人员信息" w:history="1">
        <w:r w:rsidR="0003501B" w:rsidRPr="003B4A82">
          <w:rPr>
            <w:rStyle w:val="a5"/>
            <w:u w:val="none"/>
          </w:rPr>
          <w:t>NETDEV_</w:t>
        </w:r>
        <w:r w:rsidR="0003501B" w:rsidRPr="003B4A82">
          <w:rPr>
            <w:rStyle w:val="a5"/>
            <w:noProof/>
            <w:u w:val="none"/>
          </w:rPr>
          <w:t xml:space="preserve"> AddPersonInfo</w:t>
        </w:r>
      </w:hyperlink>
      <w:r w:rsidR="002504B3">
        <w:rPr>
          <w:rStyle w:val="a5"/>
          <w:rFonts w:hint="eastAsia"/>
          <w:noProof/>
          <w:u w:val="none"/>
        </w:rPr>
        <w:t>、</w:t>
      </w:r>
      <w:hyperlink w:anchor="_修改指定的人员信息" w:history="1">
        <w:r w:rsidR="002504B3" w:rsidRPr="002504B3">
          <w:rPr>
            <w:rStyle w:val="a5"/>
            <w:u w:val="none"/>
          </w:rPr>
          <w:t>NETDEV_ModifyPersonInfo</w:t>
        </w:r>
      </w:hyperlink>
      <w:r w:rsidR="007A79A7">
        <w:rPr>
          <w:rStyle w:val="a5"/>
          <w:rFonts w:hint="eastAsia"/>
          <w:u w:val="none"/>
        </w:rPr>
        <w:t>、</w:t>
      </w:r>
      <w:hyperlink w:anchor="_批量删除人员信息" w:history="1">
        <w:r w:rsidR="007A79A7" w:rsidRPr="007A79A7">
          <w:rPr>
            <w:rStyle w:val="a5"/>
            <w:noProof/>
            <w:u w:val="none"/>
          </w:rPr>
          <w:t>NETDEV_DeletePersonInfoList</w:t>
        </w:r>
      </w:hyperlink>
    </w:p>
    <w:p w14:paraId="7A5AF66C" w14:textId="77777777" w:rsidR="0003501B" w:rsidRPr="003B4A82" w:rsidRDefault="0003501B" w:rsidP="0003501B">
      <w:pPr>
        <w:pStyle w:val="3"/>
      </w:pPr>
      <w:bookmarkStart w:id="439" w:name="_新增单个人脸布控任务"/>
      <w:bookmarkStart w:id="440" w:name="_Toc88647286"/>
      <w:bookmarkEnd w:id="439"/>
      <w:r w:rsidRPr="003B4A82">
        <w:rPr>
          <w:rFonts w:hint="eastAsia"/>
        </w:rPr>
        <w:t>新增</w:t>
      </w:r>
      <w:r w:rsidRPr="003B4A82">
        <w:rPr>
          <w:rFonts w:ascii="宋体" w:hAnsi="宋体" w:hint="eastAsia"/>
        </w:rPr>
        <w:t>单个人脸布控任务</w:t>
      </w:r>
      <w:bookmarkEnd w:id="440"/>
    </w:p>
    <w:p w14:paraId="0EAC7BCB"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665C2447" w14:textId="77777777" w:rsidTr="0003501B">
        <w:trPr>
          <w:jc w:val="center"/>
        </w:trPr>
        <w:tc>
          <w:tcPr>
            <w:tcW w:w="8296" w:type="dxa"/>
          </w:tcPr>
          <w:p w14:paraId="0A15E1DB" w14:textId="77777777" w:rsidR="0003501B" w:rsidRPr="003B4A82" w:rsidRDefault="0003501B" w:rsidP="0003501B">
            <w:pPr>
              <w:rPr>
                <w:noProof/>
              </w:rPr>
            </w:pPr>
            <w:r w:rsidRPr="003B4A82">
              <w:rPr>
                <w:noProof/>
              </w:rPr>
              <w:t>BOOL STDCALL NETDEV_AddPersonMonitorInfo</w:t>
            </w:r>
          </w:p>
          <w:p w14:paraId="04865080" w14:textId="77777777" w:rsidR="0003501B" w:rsidRPr="003B4A82" w:rsidRDefault="0003501B" w:rsidP="0003501B">
            <w:pPr>
              <w:rPr>
                <w:noProof/>
              </w:rPr>
            </w:pPr>
            <w:r w:rsidRPr="003B4A82">
              <w:rPr>
                <w:noProof/>
              </w:rPr>
              <w:t>(</w:t>
            </w:r>
          </w:p>
          <w:p w14:paraId="2FCAEBFC" w14:textId="77777777" w:rsidR="0003501B" w:rsidRPr="003B4A82" w:rsidRDefault="0003501B" w:rsidP="0003501B">
            <w:pPr>
              <w:ind w:leftChars="200" w:left="420"/>
              <w:rPr>
                <w:noProof/>
              </w:rPr>
            </w:pPr>
            <w:r w:rsidRPr="003B4A82">
              <w:rPr>
                <w:noProof/>
              </w:rPr>
              <w:t xml:space="preserve">LPVOID lpUserID, </w:t>
            </w:r>
          </w:p>
          <w:p w14:paraId="16CBDFD7" w14:textId="3247E9C0" w:rsidR="0003501B" w:rsidRPr="003B4A82" w:rsidRDefault="00E02404" w:rsidP="0003501B">
            <w:pPr>
              <w:ind w:leftChars="200" w:left="420"/>
              <w:rPr>
                <w:noProof/>
              </w:rPr>
            </w:pPr>
            <w:hyperlink w:anchor="_布控任务信息结构体" w:history="1">
              <w:r w:rsidR="0003501B" w:rsidRPr="003B4A82">
                <w:rPr>
                  <w:rStyle w:val="a5"/>
                  <w:noProof/>
                  <w:u w:val="none"/>
                </w:rPr>
                <w:t>LPNETDEV_MONITION_INFO_S</w:t>
              </w:r>
            </w:hyperlink>
            <w:r w:rsidR="0003501B" w:rsidRPr="003B4A82">
              <w:rPr>
                <w:noProof/>
              </w:rPr>
              <w:t xml:space="preserve"> pstMonitorInfo,</w:t>
            </w:r>
          </w:p>
          <w:p w14:paraId="265704E9" w14:textId="6D7FB138" w:rsidR="0003501B" w:rsidRPr="003B4A82" w:rsidRDefault="00E02404" w:rsidP="0003501B">
            <w:pPr>
              <w:ind w:leftChars="200" w:left="420"/>
              <w:rPr>
                <w:noProof/>
              </w:rPr>
            </w:pPr>
            <w:hyperlink w:anchor="_添加布控返回的布控信息列表结构体" w:history="1">
              <w:r w:rsidR="0003501B" w:rsidRPr="003B4A82">
                <w:rPr>
                  <w:rStyle w:val="a5"/>
                  <w:noProof/>
                  <w:u w:val="none"/>
                </w:rPr>
                <w:t>LPNETDEV_MONITOR_RESULT_INFO_S</w:t>
              </w:r>
            </w:hyperlink>
            <w:r w:rsidR="0003501B" w:rsidRPr="003B4A82">
              <w:rPr>
                <w:noProof/>
              </w:rPr>
              <w:t xml:space="preserve"> pstMonitorResultInfo</w:t>
            </w:r>
          </w:p>
          <w:p w14:paraId="73643542" w14:textId="77777777" w:rsidR="0003501B" w:rsidRPr="003B4A82" w:rsidRDefault="0003501B" w:rsidP="0003501B">
            <w:r w:rsidRPr="003B4A82">
              <w:rPr>
                <w:noProof/>
              </w:rPr>
              <w:t>);</w:t>
            </w:r>
          </w:p>
        </w:tc>
      </w:tr>
    </w:tbl>
    <w:p w14:paraId="77E8A902" w14:textId="77777777" w:rsidR="0003501B" w:rsidRPr="003B4A82" w:rsidRDefault="0003501B" w:rsidP="0003501B">
      <w:pPr>
        <w:rPr>
          <w:b/>
          <w:bCs/>
        </w:rPr>
      </w:pPr>
    </w:p>
    <w:p w14:paraId="33A89D2D" w14:textId="77777777" w:rsidR="0003501B" w:rsidRPr="003B4A82" w:rsidRDefault="0003501B" w:rsidP="0003501B">
      <w:pPr>
        <w:rPr>
          <w:b/>
          <w:bCs/>
        </w:rPr>
      </w:pPr>
      <w:r w:rsidRPr="003B4A82">
        <w:rPr>
          <w:rFonts w:hint="eastAsia"/>
          <w:b/>
          <w:bCs/>
        </w:rPr>
        <w:t>接口描述：</w:t>
      </w:r>
    </w:p>
    <w:p w14:paraId="66A28D1B" w14:textId="77777777" w:rsidR="0003501B" w:rsidRPr="003B4A82" w:rsidRDefault="0003501B" w:rsidP="0003501B">
      <w:r w:rsidRPr="003B4A82">
        <w:rPr>
          <w:rFonts w:hint="eastAsia"/>
        </w:rPr>
        <w:t>新增</w:t>
      </w:r>
      <w:r w:rsidRPr="003B4A82">
        <w:rPr>
          <w:rFonts w:ascii="宋体" w:hAnsi="宋体" w:hint="eastAsia"/>
        </w:rPr>
        <w:t>单个人脸布控任务</w:t>
      </w:r>
    </w:p>
    <w:p w14:paraId="050C22C6" w14:textId="77777777" w:rsidR="0003501B" w:rsidRPr="003B4A82" w:rsidRDefault="0003501B" w:rsidP="0003501B"/>
    <w:p w14:paraId="3D9EB0DD"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05"/>
        <w:gridCol w:w="1223"/>
        <w:gridCol w:w="7128"/>
      </w:tblGrid>
      <w:tr w:rsidR="0003501B" w:rsidRPr="003B4A82" w14:paraId="78E29C89" w14:textId="77777777" w:rsidTr="0003501B">
        <w:trPr>
          <w:jc w:val="center"/>
        </w:trPr>
        <w:tc>
          <w:tcPr>
            <w:tcW w:w="2105" w:type="dxa"/>
          </w:tcPr>
          <w:p w14:paraId="0BF3EB33" w14:textId="77777777" w:rsidR="0003501B" w:rsidRPr="003B4A82" w:rsidRDefault="0003501B" w:rsidP="0003501B">
            <w:pPr>
              <w:jc w:val="center"/>
            </w:pPr>
            <w:r w:rsidRPr="003B4A82">
              <w:rPr>
                <w:rFonts w:hint="eastAsia"/>
              </w:rPr>
              <w:t>参数名称</w:t>
            </w:r>
          </w:p>
        </w:tc>
        <w:tc>
          <w:tcPr>
            <w:tcW w:w="1223" w:type="dxa"/>
          </w:tcPr>
          <w:p w14:paraId="2792BFFF" w14:textId="77777777" w:rsidR="0003501B" w:rsidRPr="003B4A82" w:rsidRDefault="0003501B" w:rsidP="0003501B">
            <w:pPr>
              <w:jc w:val="center"/>
            </w:pPr>
            <w:r w:rsidRPr="003B4A82">
              <w:rPr>
                <w:rFonts w:hint="eastAsia"/>
              </w:rPr>
              <w:t>参数</w:t>
            </w:r>
            <w:r w:rsidRPr="003B4A82">
              <w:t>类型</w:t>
            </w:r>
          </w:p>
        </w:tc>
        <w:tc>
          <w:tcPr>
            <w:tcW w:w="7128" w:type="dxa"/>
          </w:tcPr>
          <w:p w14:paraId="43DC6384" w14:textId="77777777" w:rsidR="0003501B" w:rsidRPr="003B4A82" w:rsidRDefault="0003501B" w:rsidP="0003501B">
            <w:pPr>
              <w:jc w:val="center"/>
            </w:pPr>
            <w:r w:rsidRPr="003B4A82">
              <w:rPr>
                <w:rFonts w:hint="eastAsia"/>
              </w:rPr>
              <w:t>传参说明</w:t>
            </w:r>
          </w:p>
        </w:tc>
      </w:tr>
      <w:tr w:rsidR="0003501B" w:rsidRPr="003B4A82" w14:paraId="4F16C9E1" w14:textId="77777777" w:rsidTr="0003501B">
        <w:trPr>
          <w:jc w:val="center"/>
        </w:trPr>
        <w:tc>
          <w:tcPr>
            <w:tcW w:w="2105" w:type="dxa"/>
          </w:tcPr>
          <w:p w14:paraId="289C2EF4" w14:textId="77777777" w:rsidR="0003501B" w:rsidRPr="003B4A82" w:rsidRDefault="0003501B" w:rsidP="0003501B">
            <w:pPr>
              <w:jc w:val="center"/>
            </w:pPr>
            <w:r w:rsidRPr="003B4A82">
              <w:rPr>
                <w:noProof/>
              </w:rPr>
              <w:t>lpUserID</w:t>
            </w:r>
          </w:p>
        </w:tc>
        <w:tc>
          <w:tcPr>
            <w:tcW w:w="1223" w:type="dxa"/>
          </w:tcPr>
          <w:p w14:paraId="0AC211CC" w14:textId="77777777" w:rsidR="0003501B" w:rsidRPr="003B4A82" w:rsidRDefault="0003501B" w:rsidP="0003501B">
            <w:pPr>
              <w:jc w:val="center"/>
            </w:pPr>
            <w:r w:rsidRPr="003B4A82">
              <w:rPr>
                <w:rFonts w:hint="eastAsia"/>
              </w:rPr>
              <w:t>IN</w:t>
            </w:r>
          </w:p>
        </w:tc>
        <w:tc>
          <w:tcPr>
            <w:tcW w:w="7128" w:type="dxa"/>
          </w:tcPr>
          <w:p w14:paraId="523179B4" w14:textId="4E8DF4A2" w:rsidR="0003501B" w:rsidRPr="003B4A82" w:rsidRDefault="0003501B" w:rsidP="0003501B">
            <w:r w:rsidRPr="003B4A82">
              <w:rPr>
                <w:rFonts w:hint="eastAsia"/>
              </w:rPr>
              <w:t>用户登录句柄</w:t>
            </w:r>
          </w:p>
        </w:tc>
      </w:tr>
      <w:tr w:rsidR="0003501B" w:rsidRPr="003B4A82" w14:paraId="1B3005FC" w14:textId="77777777" w:rsidTr="0003501B">
        <w:trPr>
          <w:jc w:val="center"/>
        </w:trPr>
        <w:tc>
          <w:tcPr>
            <w:tcW w:w="2105" w:type="dxa"/>
          </w:tcPr>
          <w:p w14:paraId="384B8E43" w14:textId="77777777" w:rsidR="0003501B" w:rsidRPr="003B4A82" w:rsidRDefault="0003501B" w:rsidP="0003501B">
            <w:pPr>
              <w:jc w:val="center"/>
              <w:rPr>
                <w:noProof/>
              </w:rPr>
            </w:pPr>
            <w:r w:rsidRPr="003B4A82">
              <w:rPr>
                <w:noProof/>
              </w:rPr>
              <w:t>pstMonitorInfo</w:t>
            </w:r>
          </w:p>
        </w:tc>
        <w:tc>
          <w:tcPr>
            <w:tcW w:w="1223" w:type="dxa"/>
          </w:tcPr>
          <w:p w14:paraId="459D6BCB" w14:textId="77777777" w:rsidR="0003501B" w:rsidRPr="003B4A82" w:rsidRDefault="0003501B" w:rsidP="0003501B">
            <w:pPr>
              <w:jc w:val="center"/>
            </w:pPr>
            <w:r w:rsidRPr="003B4A82">
              <w:t>INOUT</w:t>
            </w:r>
          </w:p>
        </w:tc>
        <w:tc>
          <w:tcPr>
            <w:tcW w:w="7128" w:type="dxa"/>
          </w:tcPr>
          <w:p w14:paraId="433D2137" w14:textId="77777777" w:rsidR="0003501B" w:rsidRPr="003B4A82" w:rsidRDefault="0003501B" w:rsidP="0003501B">
            <w:r w:rsidRPr="003B4A82">
              <w:rPr>
                <w:rFonts w:hint="eastAsia"/>
              </w:rPr>
              <w:t>布控任务信息，成功返回布控任务序号</w:t>
            </w:r>
          </w:p>
        </w:tc>
      </w:tr>
      <w:tr w:rsidR="0003501B" w:rsidRPr="003B4A82" w14:paraId="3DCF3915" w14:textId="77777777" w:rsidTr="0003501B">
        <w:trPr>
          <w:jc w:val="center"/>
        </w:trPr>
        <w:tc>
          <w:tcPr>
            <w:tcW w:w="2105" w:type="dxa"/>
          </w:tcPr>
          <w:p w14:paraId="1C626792" w14:textId="77777777" w:rsidR="0003501B" w:rsidRPr="003B4A82" w:rsidRDefault="0003501B" w:rsidP="0003501B">
            <w:pPr>
              <w:jc w:val="center"/>
              <w:rPr>
                <w:noProof/>
              </w:rPr>
            </w:pPr>
            <w:r w:rsidRPr="003B4A82">
              <w:rPr>
                <w:noProof/>
              </w:rPr>
              <w:t>pstMonitorResultInfo</w:t>
            </w:r>
          </w:p>
        </w:tc>
        <w:tc>
          <w:tcPr>
            <w:tcW w:w="1223" w:type="dxa"/>
          </w:tcPr>
          <w:p w14:paraId="062C0969" w14:textId="77777777" w:rsidR="0003501B" w:rsidRPr="003B4A82" w:rsidRDefault="0003501B" w:rsidP="0003501B">
            <w:pPr>
              <w:jc w:val="center"/>
            </w:pPr>
            <w:r w:rsidRPr="003B4A82">
              <w:t>INOUT</w:t>
            </w:r>
          </w:p>
        </w:tc>
        <w:tc>
          <w:tcPr>
            <w:tcW w:w="7128" w:type="dxa"/>
          </w:tcPr>
          <w:p w14:paraId="6271AB8D" w14:textId="77777777" w:rsidR="0003501B" w:rsidRPr="003B4A82" w:rsidRDefault="0003501B" w:rsidP="0003501B">
            <w:r w:rsidRPr="003B4A82">
              <w:rPr>
                <w:rFonts w:hint="eastAsia"/>
              </w:rPr>
              <w:t>添加布控返回的布控信息</w:t>
            </w:r>
          </w:p>
        </w:tc>
      </w:tr>
    </w:tbl>
    <w:p w14:paraId="51CDB3F1" w14:textId="77777777" w:rsidR="0003501B" w:rsidRPr="003B4A82" w:rsidRDefault="0003501B" w:rsidP="0003501B"/>
    <w:p w14:paraId="5B7D122B" w14:textId="77777777" w:rsidR="0003501B" w:rsidRPr="003B4A82" w:rsidRDefault="0003501B" w:rsidP="0003501B">
      <w:pPr>
        <w:rPr>
          <w:b/>
          <w:bCs/>
        </w:rPr>
      </w:pPr>
      <w:r w:rsidRPr="003B4A82">
        <w:rPr>
          <w:b/>
          <w:bCs/>
        </w:rPr>
        <w:t>Return Values</w:t>
      </w:r>
      <w:r w:rsidRPr="003B4A82">
        <w:rPr>
          <w:rFonts w:hint="eastAsia"/>
          <w:b/>
          <w:bCs/>
        </w:rPr>
        <w:t>：</w:t>
      </w:r>
    </w:p>
    <w:p w14:paraId="682EF1DB" w14:textId="5E5940DC"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r w:rsidRPr="003B4A82">
        <w:t>pstMonitorResultInfo-&gt;udwChannelNum不应小于pstMonitorInfo stMonitorRuleInfo.udwChannelNum</w:t>
      </w:r>
      <w:r w:rsidRPr="003B4A82">
        <w:rPr>
          <w:rFonts w:hint="eastAsia"/>
        </w:rPr>
        <w:t>。</w:t>
      </w:r>
    </w:p>
    <w:p w14:paraId="6C015086" w14:textId="77777777" w:rsidR="0003501B" w:rsidRPr="003B4A82" w:rsidRDefault="0003501B" w:rsidP="0003501B"/>
    <w:p w14:paraId="097B0916" w14:textId="77777777" w:rsidR="0003501B" w:rsidRPr="003B4A82" w:rsidRDefault="0003501B" w:rsidP="0003501B">
      <w:pPr>
        <w:rPr>
          <w:b/>
          <w:bCs/>
        </w:rPr>
      </w:pPr>
      <w:r w:rsidRPr="003B4A82">
        <w:rPr>
          <w:b/>
          <w:bCs/>
        </w:rPr>
        <w:t>See Also</w:t>
      </w:r>
      <w:r w:rsidRPr="003B4A82">
        <w:rPr>
          <w:rFonts w:hint="eastAsia"/>
          <w:b/>
          <w:bCs/>
        </w:rPr>
        <w:t>：</w:t>
      </w:r>
    </w:p>
    <w:p w14:paraId="501853C1" w14:textId="6A99B441" w:rsidR="0003501B" w:rsidRPr="003B4A82" w:rsidRDefault="00E02404" w:rsidP="0003501B">
      <w:pPr>
        <w:rPr>
          <w:noProof/>
        </w:rPr>
      </w:pPr>
      <w:hyperlink w:anchor="_删除单个人脸布控任务" w:history="1">
        <w:r w:rsidR="0003501B" w:rsidRPr="003B4A82">
          <w:rPr>
            <w:rStyle w:val="a5"/>
            <w:noProof/>
            <w:u w:val="none"/>
          </w:rPr>
          <w:t>NETDEV_DeletePersonMonitorInfo</w:t>
        </w:r>
      </w:hyperlink>
    </w:p>
    <w:p w14:paraId="5051E6E2" w14:textId="77777777" w:rsidR="0003501B" w:rsidRPr="003B4A82" w:rsidRDefault="0003501B" w:rsidP="0003501B">
      <w:pPr>
        <w:pStyle w:val="3"/>
      </w:pPr>
      <w:bookmarkStart w:id="441" w:name="_删除单个人脸布控任务"/>
      <w:bookmarkStart w:id="442" w:name="_Toc88647287"/>
      <w:bookmarkEnd w:id="441"/>
      <w:r w:rsidRPr="003B4A82">
        <w:rPr>
          <w:rFonts w:hint="eastAsia"/>
        </w:rPr>
        <w:t>删除</w:t>
      </w:r>
      <w:r w:rsidRPr="003B4A82">
        <w:rPr>
          <w:rFonts w:ascii="宋体" w:hAnsi="宋体" w:hint="eastAsia"/>
        </w:rPr>
        <w:t>单个人脸布控任务</w:t>
      </w:r>
      <w:bookmarkEnd w:id="442"/>
    </w:p>
    <w:p w14:paraId="711348C9"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06D232A7" w14:textId="77777777" w:rsidTr="0003501B">
        <w:trPr>
          <w:jc w:val="center"/>
        </w:trPr>
        <w:tc>
          <w:tcPr>
            <w:tcW w:w="8296" w:type="dxa"/>
          </w:tcPr>
          <w:p w14:paraId="0BDC3B50" w14:textId="77777777" w:rsidR="0003501B" w:rsidRPr="003B4A82" w:rsidRDefault="0003501B" w:rsidP="0003501B">
            <w:pPr>
              <w:rPr>
                <w:noProof/>
              </w:rPr>
            </w:pPr>
            <w:r w:rsidRPr="003B4A82">
              <w:rPr>
                <w:noProof/>
              </w:rPr>
              <w:t>BOOL STDCALL NETDEV_ DeletePersonMonitorInfo</w:t>
            </w:r>
          </w:p>
          <w:p w14:paraId="1ADC1BF2" w14:textId="77777777" w:rsidR="0003501B" w:rsidRPr="003B4A82" w:rsidRDefault="0003501B" w:rsidP="0003501B">
            <w:pPr>
              <w:rPr>
                <w:noProof/>
              </w:rPr>
            </w:pPr>
            <w:r w:rsidRPr="003B4A82">
              <w:rPr>
                <w:noProof/>
              </w:rPr>
              <w:t>(</w:t>
            </w:r>
          </w:p>
          <w:p w14:paraId="0928C904" w14:textId="77777777" w:rsidR="0003501B" w:rsidRPr="003B4A82" w:rsidRDefault="0003501B" w:rsidP="0003501B">
            <w:pPr>
              <w:ind w:leftChars="200" w:left="420"/>
              <w:rPr>
                <w:noProof/>
              </w:rPr>
            </w:pPr>
            <w:r w:rsidRPr="003B4A82">
              <w:rPr>
                <w:noProof/>
              </w:rPr>
              <w:t xml:space="preserve">LPVOID lpUserID, </w:t>
            </w:r>
          </w:p>
          <w:p w14:paraId="7CB45778" w14:textId="77777777" w:rsidR="0003501B" w:rsidRPr="003B4A82" w:rsidRDefault="0003501B" w:rsidP="0003501B">
            <w:pPr>
              <w:ind w:leftChars="200" w:left="420"/>
              <w:rPr>
                <w:noProof/>
              </w:rPr>
            </w:pPr>
            <w:r w:rsidRPr="003B4A82">
              <w:rPr>
                <w:noProof/>
              </w:rPr>
              <w:t>UINT32 udwID</w:t>
            </w:r>
          </w:p>
          <w:p w14:paraId="2D8C9F90" w14:textId="77777777" w:rsidR="0003501B" w:rsidRPr="003B4A82" w:rsidRDefault="0003501B" w:rsidP="0003501B">
            <w:r w:rsidRPr="003B4A82">
              <w:rPr>
                <w:noProof/>
              </w:rPr>
              <w:t>);</w:t>
            </w:r>
          </w:p>
        </w:tc>
      </w:tr>
    </w:tbl>
    <w:p w14:paraId="48EDF441" w14:textId="77777777" w:rsidR="0003501B" w:rsidRPr="003B4A82" w:rsidRDefault="0003501B" w:rsidP="0003501B">
      <w:pPr>
        <w:rPr>
          <w:b/>
          <w:bCs/>
        </w:rPr>
      </w:pPr>
    </w:p>
    <w:p w14:paraId="6BC0354E" w14:textId="77777777" w:rsidR="0003501B" w:rsidRPr="003B4A82" w:rsidRDefault="0003501B" w:rsidP="0003501B">
      <w:pPr>
        <w:rPr>
          <w:b/>
          <w:bCs/>
        </w:rPr>
      </w:pPr>
      <w:r w:rsidRPr="003B4A82">
        <w:rPr>
          <w:rFonts w:hint="eastAsia"/>
          <w:b/>
          <w:bCs/>
        </w:rPr>
        <w:t>接口描述：</w:t>
      </w:r>
    </w:p>
    <w:p w14:paraId="47C9ED6B" w14:textId="77777777" w:rsidR="0003501B" w:rsidRPr="003B4A82" w:rsidRDefault="0003501B" w:rsidP="0003501B">
      <w:r w:rsidRPr="003B4A82">
        <w:rPr>
          <w:rFonts w:hint="eastAsia"/>
        </w:rPr>
        <w:t>删除</w:t>
      </w:r>
      <w:r w:rsidRPr="003B4A82">
        <w:rPr>
          <w:rFonts w:ascii="宋体" w:hAnsi="宋体" w:hint="eastAsia"/>
        </w:rPr>
        <w:t>单个人脸布控任务</w:t>
      </w:r>
    </w:p>
    <w:p w14:paraId="28A5F3EB" w14:textId="77777777" w:rsidR="0003501B" w:rsidRPr="003B4A82" w:rsidRDefault="0003501B" w:rsidP="0003501B"/>
    <w:p w14:paraId="018B543E"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05"/>
        <w:gridCol w:w="1223"/>
        <w:gridCol w:w="7128"/>
      </w:tblGrid>
      <w:tr w:rsidR="0003501B" w:rsidRPr="003B4A82" w14:paraId="47C04271" w14:textId="77777777" w:rsidTr="0003501B">
        <w:trPr>
          <w:jc w:val="center"/>
        </w:trPr>
        <w:tc>
          <w:tcPr>
            <w:tcW w:w="2105" w:type="dxa"/>
          </w:tcPr>
          <w:p w14:paraId="592B8824" w14:textId="77777777" w:rsidR="0003501B" w:rsidRPr="003B4A82" w:rsidRDefault="0003501B" w:rsidP="0003501B">
            <w:pPr>
              <w:jc w:val="center"/>
            </w:pPr>
            <w:r w:rsidRPr="003B4A82">
              <w:rPr>
                <w:rFonts w:hint="eastAsia"/>
              </w:rPr>
              <w:t>参数名称</w:t>
            </w:r>
          </w:p>
        </w:tc>
        <w:tc>
          <w:tcPr>
            <w:tcW w:w="1223" w:type="dxa"/>
          </w:tcPr>
          <w:p w14:paraId="7612C111" w14:textId="77777777" w:rsidR="0003501B" w:rsidRPr="003B4A82" w:rsidRDefault="0003501B" w:rsidP="0003501B">
            <w:pPr>
              <w:jc w:val="center"/>
            </w:pPr>
            <w:r w:rsidRPr="003B4A82">
              <w:rPr>
                <w:rFonts w:hint="eastAsia"/>
              </w:rPr>
              <w:t>参数</w:t>
            </w:r>
            <w:r w:rsidRPr="003B4A82">
              <w:t>类型</w:t>
            </w:r>
          </w:p>
        </w:tc>
        <w:tc>
          <w:tcPr>
            <w:tcW w:w="7128" w:type="dxa"/>
          </w:tcPr>
          <w:p w14:paraId="4885955F" w14:textId="77777777" w:rsidR="0003501B" w:rsidRPr="003B4A82" w:rsidRDefault="0003501B" w:rsidP="0003501B">
            <w:pPr>
              <w:jc w:val="center"/>
            </w:pPr>
            <w:r w:rsidRPr="003B4A82">
              <w:rPr>
                <w:rFonts w:hint="eastAsia"/>
              </w:rPr>
              <w:t>传参说明</w:t>
            </w:r>
          </w:p>
        </w:tc>
      </w:tr>
      <w:tr w:rsidR="0003501B" w:rsidRPr="003B4A82" w14:paraId="67C337C9" w14:textId="77777777" w:rsidTr="0003501B">
        <w:trPr>
          <w:jc w:val="center"/>
        </w:trPr>
        <w:tc>
          <w:tcPr>
            <w:tcW w:w="2105" w:type="dxa"/>
          </w:tcPr>
          <w:p w14:paraId="35C1B63A" w14:textId="77777777" w:rsidR="0003501B" w:rsidRPr="003B4A82" w:rsidRDefault="0003501B" w:rsidP="0003501B">
            <w:pPr>
              <w:jc w:val="center"/>
            </w:pPr>
            <w:r w:rsidRPr="003B4A82">
              <w:rPr>
                <w:noProof/>
              </w:rPr>
              <w:t>lpUserID</w:t>
            </w:r>
          </w:p>
        </w:tc>
        <w:tc>
          <w:tcPr>
            <w:tcW w:w="1223" w:type="dxa"/>
          </w:tcPr>
          <w:p w14:paraId="6378AC5B" w14:textId="77777777" w:rsidR="0003501B" w:rsidRPr="003B4A82" w:rsidRDefault="0003501B" w:rsidP="0003501B">
            <w:pPr>
              <w:jc w:val="center"/>
            </w:pPr>
            <w:r w:rsidRPr="003B4A82">
              <w:rPr>
                <w:rFonts w:hint="eastAsia"/>
              </w:rPr>
              <w:t>IN</w:t>
            </w:r>
          </w:p>
        </w:tc>
        <w:tc>
          <w:tcPr>
            <w:tcW w:w="7128" w:type="dxa"/>
          </w:tcPr>
          <w:p w14:paraId="2778FE5F" w14:textId="36EEC01F" w:rsidR="0003501B" w:rsidRPr="003B4A82" w:rsidRDefault="0003501B" w:rsidP="0003501B">
            <w:r w:rsidRPr="003B4A82">
              <w:rPr>
                <w:rFonts w:hint="eastAsia"/>
              </w:rPr>
              <w:t>用户登录句柄</w:t>
            </w:r>
          </w:p>
        </w:tc>
      </w:tr>
      <w:tr w:rsidR="0003501B" w:rsidRPr="003B4A82" w14:paraId="76A05E1A" w14:textId="77777777" w:rsidTr="0003501B">
        <w:trPr>
          <w:jc w:val="center"/>
        </w:trPr>
        <w:tc>
          <w:tcPr>
            <w:tcW w:w="2105" w:type="dxa"/>
          </w:tcPr>
          <w:p w14:paraId="473FF97A" w14:textId="77777777" w:rsidR="0003501B" w:rsidRPr="003B4A82" w:rsidRDefault="0003501B" w:rsidP="0003501B">
            <w:pPr>
              <w:jc w:val="center"/>
              <w:rPr>
                <w:noProof/>
              </w:rPr>
            </w:pPr>
            <w:r w:rsidRPr="003B4A82">
              <w:rPr>
                <w:noProof/>
              </w:rPr>
              <w:t>udwID</w:t>
            </w:r>
          </w:p>
        </w:tc>
        <w:tc>
          <w:tcPr>
            <w:tcW w:w="1223" w:type="dxa"/>
          </w:tcPr>
          <w:p w14:paraId="7C52A6E4" w14:textId="77777777" w:rsidR="0003501B" w:rsidRPr="003B4A82" w:rsidRDefault="0003501B" w:rsidP="0003501B">
            <w:pPr>
              <w:jc w:val="center"/>
            </w:pPr>
            <w:r w:rsidRPr="003B4A82">
              <w:rPr>
                <w:rFonts w:hint="eastAsia"/>
              </w:rPr>
              <w:t>IN</w:t>
            </w:r>
          </w:p>
        </w:tc>
        <w:tc>
          <w:tcPr>
            <w:tcW w:w="7128" w:type="dxa"/>
          </w:tcPr>
          <w:p w14:paraId="09D97669" w14:textId="77777777" w:rsidR="0003501B" w:rsidRPr="003B4A82" w:rsidRDefault="0003501B" w:rsidP="0003501B">
            <w:r w:rsidRPr="003B4A82">
              <w:rPr>
                <w:rFonts w:hint="eastAsia"/>
              </w:rPr>
              <w:t>布控</w:t>
            </w:r>
            <w:r w:rsidRPr="003B4A82">
              <w:t>ID</w:t>
            </w:r>
          </w:p>
        </w:tc>
      </w:tr>
    </w:tbl>
    <w:p w14:paraId="014701FC" w14:textId="77777777" w:rsidR="0003501B" w:rsidRPr="003B4A82" w:rsidRDefault="0003501B" w:rsidP="0003501B"/>
    <w:p w14:paraId="1C23E1D0" w14:textId="77777777" w:rsidR="0003501B" w:rsidRPr="003B4A82" w:rsidRDefault="0003501B" w:rsidP="0003501B">
      <w:pPr>
        <w:rPr>
          <w:b/>
          <w:bCs/>
        </w:rPr>
      </w:pPr>
      <w:r w:rsidRPr="003B4A82">
        <w:rPr>
          <w:b/>
          <w:bCs/>
        </w:rPr>
        <w:t>Return Values</w:t>
      </w:r>
      <w:r w:rsidRPr="003B4A82">
        <w:rPr>
          <w:rFonts w:hint="eastAsia"/>
          <w:b/>
          <w:bCs/>
        </w:rPr>
        <w:t>：</w:t>
      </w:r>
    </w:p>
    <w:p w14:paraId="279AA40F" w14:textId="1B01F9D7"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2949AF7" w14:textId="77777777" w:rsidR="0003501B" w:rsidRPr="003B4A82" w:rsidRDefault="0003501B" w:rsidP="0003501B"/>
    <w:p w14:paraId="4A09F12D" w14:textId="77777777" w:rsidR="0003501B" w:rsidRPr="003B4A82" w:rsidRDefault="0003501B" w:rsidP="0003501B">
      <w:pPr>
        <w:rPr>
          <w:b/>
          <w:bCs/>
        </w:rPr>
      </w:pPr>
      <w:r w:rsidRPr="003B4A82">
        <w:rPr>
          <w:b/>
          <w:bCs/>
        </w:rPr>
        <w:t>See Also</w:t>
      </w:r>
      <w:r w:rsidRPr="003B4A82">
        <w:rPr>
          <w:rFonts w:hint="eastAsia"/>
          <w:b/>
          <w:bCs/>
        </w:rPr>
        <w:t>：</w:t>
      </w:r>
    </w:p>
    <w:p w14:paraId="7A761BBE" w14:textId="29F09C90" w:rsidR="0003501B" w:rsidRPr="003B4A82" w:rsidRDefault="00E02404" w:rsidP="0003501B">
      <w:pPr>
        <w:rPr>
          <w:noProof/>
        </w:rPr>
      </w:pPr>
      <w:hyperlink w:anchor="_新增单个人脸布控任务" w:history="1">
        <w:r w:rsidR="0003501B" w:rsidRPr="003B4A82">
          <w:rPr>
            <w:rStyle w:val="a5"/>
            <w:noProof/>
            <w:u w:val="none"/>
          </w:rPr>
          <w:t>NETDEV_AddPersonMonitorInfo</w:t>
        </w:r>
      </w:hyperlink>
    </w:p>
    <w:p w14:paraId="20134468" w14:textId="77777777" w:rsidR="0003501B" w:rsidRPr="003B4A82" w:rsidRDefault="0003501B" w:rsidP="0003501B">
      <w:pPr>
        <w:pStyle w:val="3"/>
      </w:pPr>
      <w:bookmarkStart w:id="443" w:name="_Toc88647288"/>
      <w:r w:rsidRPr="003B4A82">
        <w:rPr>
          <w:rFonts w:hint="eastAsia"/>
        </w:rPr>
        <w:t>批量删除</w:t>
      </w:r>
      <w:r w:rsidRPr="003B4A82">
        <w:rPr>
          <w:rFonts w:ascii="宋体" w:hAnsi="宋体" w:hint="eastAsia"/>
        </w:rPr>
        <w:t>人脸布控任务</w:t>
      </w:r>
      <w:bookmarkEnd w:id="443"/>
    </w:p>
    <w:p w14:paraId="1E341157"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61AF8D15" w14:textId="77777777" w:rsidTr="0003501B">
        <w:trPr>
          <w:jc w:val="center"/>
        </w:trPr>
        <w:tc>
          <w:tcPr>
            <w:tcW w:w="8296" w:type="dxa"/>
          </w:tcPr>
          <w:p w14:paraId="4E89FBFD" w14:textId="5DFAF4DB" w:rsidR="0003501B" w:rsidRPr="003B4A82" w:rsidRDefault="0003501B" w:rsidP="0003501B">
            <w:pPr>
              <w:rPr>
                <w:noProof/>
              </w:rPr>
            </w:pPr>
            <w:r w:rsidRPr="003B4A82">
              <w:rPr>
                <w:noProof/>
              </w:rPr>
              <w:t xml:space="preserve">BOOL STDCALL NETDEV_ </w:t>
            </w:r>
            <w:r w:rsidR="00DB65B7" w:rsidRPr="003B4A82">
              <w:rPr>
                <w:noProof/>
              </w:rPr>
              <w:t>NETDEV_BatchDeletePersonMonitorInfo</w:t>
            </w:r>
          </w:p>
          <w:p w14:paraId="1E94FA65" w14:textId="77777777" w:rsidR="0003501B" w:rsidRPr="003B4A82" w:rsidRDefault="0003501B" w:rsidP="0003501B">
            <w:pPr>
              <w:rPr>
                <w:noProof/>
              </w:rPr>
            </w:pPr>
            <w:r w:rsidRPr="003B4A82">
              <w:rPr>
                <w:noProof/>
              </w:rPr>
              <w:t>(</w:t>
            </w:r>
          </w:p>
          <w:p w14:paraId="5456B43B" w14:textId="77777777" w:rsidR="0003501B" w:rsidRPr="003B4A82" w:rsidRDefault="0003501B" w:rsidP="0003501B">
            <w:pPr>
              <w:ind w:leftChars="200" w:left="420"/>
              <w:rPr>
                <w:noProof/>
              </w:rPr>
            </w:pPr>
            <w:r w:rsidRPr="003B4A82">
              <w:rPr>
                <w:noProof/>
              </w:rPr>
              <w:t xml:space="preserve">LPVOID lpUserID, </w:t>
            </w:r>
          </w:p>
          <w:p w14:paraId="1D4D1679" w14:textId="2B4D0967" w:rsidR="0003501B" w:rsidRPr="003B4A82" w:rsidRDefault="00E02404" w:rsidP="0003501B">
            <w:pPr>
              <w:ind w:leftChars="200" w:left="420"/>
              <w:rPr>
                <w:noProof/>
              </w:rPr>
            </w:pPr>
            <w:hyperlink w:anchor="_删除人脸布控返回的信息列表结构体" w:history="1">
              <w:r w:rsidR="0003501B" w:rsidRPr="003B4A82">
                <w:rPr>
                  <w:rStyle w:val="a5"/>
                  <w:noProof/>
                  <w:u w:val="none"/>
                </w:rPr>
                <w:t>LPNETDEV_BATCH_OPERATOR_LIST_S</w:t>
              </w:r>
            </w:hyperlink>
            <w:r w:rsidR="0003501B" w:rsidRPr="003B4A82">
              <w:rPr>
                <w:noProof/>
              </w:rPr>
              <w:t xml:space="preserve"> pstResultList</w:t>
            </w:r>
          </w:p>
          <w:p w14:paraId="3163EE09" w14:textId="77777777" w:rsidR="0003501B" w:rsidRPr="003B4A82" w:rsidRDefault="0003501B" w:rsidP="0003501B">
            <w:r w:rsidRPr="003B4A82">
              <w:rPr>
                <w:noProof/>
              </w:rPr>
              <w:t>);</w:t>
            </w:r>
          </w:p>
        </w:tc>
      </w:tr>
    </w:tbl>
    <w:p w14:paraId="26C45937" w14:textId="77777777" w:rsidR="0003501B" w:rsidRPr="003B4A82" w:rsidRDefault="0003501B" w:rsidP="0003501B">
      <w:pPr>
        <w:rPr>
          <w:b/>
          <w:bCs/>
        </w:rPr>
      </w:pPr>
    </w:p>
    <w:p w14:paraId="559F4CC0" w14:textId="77777777" w:rsidR="0003501B" w:rsidRPr="003B4A82" w:rsidRDefault="0003501B" w:rsidP="0003501B">
      <w:pPr>
        <w:rPr>
          <w:b/>
          <w:bCs/>
        </w:rPr>
      </w:pPr>
      <w:r w:rsidRPr="003B4A82">
        <w:rPr>
          <w:rFonts w:hint="eastAsia"/>
          <w:b/>
          <w:bCs/>
        </w:rPr>
        <w:t>接口描述：</w:t>
      </w:r>
    </w:p>
    <w:p w14:paraId="5B503D50" w14:textId="77777777" w:rsidR="0003501B" w:rsidRPr="003B4A82" w:rsidRDefault="0003501B" w:rsidP="0003501B">
      <w:r w:rsidRPr="003B4A82">
        <w:rPr>
          <w:rFonts w:hint="eastAsia"/>
        </w:rPr>
        <w:t>批量删除</w:t>
      </w:r>
      <w:r w:rsidRPr="003B4A82">
        <w:rPr>
          <w:rFonts w:ascii="宋体" w:hAnsi="宋体" w:hint="eastAsia"/>
        </w:rPr>
        <w:t>人脸布控任务</w:t>
      </w:r>
    </w:p>
    <w:p w14:paraId="304CFE8E" w14:textId="77777777" w:rsidR="0003501B" w:rsidRPr="003B4A82" w:rsidRDefault="0003501B" w:rsidP="0003501B"/>
    <w:p w14:paraId="14CE54EC"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05"/>
        <w:gridCol w:w="1223"/>
        <w:gridCol w:w="7128"/>
      </w:tblGrid>
      <w:tr w:rsidR="0003501B" w:rsidRPr="003B4A82" w14:paraId="1F63CD9F" w14:textId="77777777" w:rsidTr="0003501B">
        <w:trPr>
          <w:jc w:val="center"/>
        </w:trPr>
        <w:tc>
          <w:tcPr>
            <w:tcW w:w="2105" w:type="dxa"/>
          </w:tcPr>
          <w:p w14:paraId="4A9C9236" w14:textId="77777777" w:rsidR="0003501B" w:rsidRPr="003B4A82" w:rsidRDefault="0003501B" w:rsidP="0003501B">
            <w:pPr>
              <w:jc w:val="center"/>
            </w:pPr>
            <w:r w:rsidRPr="003B4A82">
              <w:rPr>
                <w:rFonts w:hint="eastAsia"/>
              </w:rPr>
              <w:t>参数名称</w:t>
            </w:r>
          </w:p>
        </w:tc>
        <w:tc>
          <w:tcPr>
            <w:tcW w:w="1223" w:type="dxa"/>
          </w:tcPr>
          <w:p w14:paraId="73A20F76" w14:textId="77777777" w:rsidR="0003501B" w:rsidRPr="003B4A82" w:rsidRDefault="0003501B" w:rsidP="0003501B">
            <w:pPr>
              <w:jc w:val="center"/>
            </w:pPr>
            <w:r w:rsidRPr="003B4A82">
              <w:rPr>
                <w:rFonts w:hint="eastAsia"/>
              </w:rPr>
              <w:t>参数</w:t>
            </w:r>
            <w:r w:rsidRPr="003B4A82">
              <w:t>类型</w:t>
            </w:r>
          </w:p>
        </w:tc>
        <w:tc>
          <w:tcPr>
            <w:tcW w:w="7128" w:type="dxa"/>
          </w:tcPr>
          <w:p w14:paraId="2B3806A6" w14:textId="77777777" w:rsidR="0003501B" w:rsidRPr="003B4A82" w:rsidRDefault="0003501B" w:rsidP="0003501B">
            <w:pPr>
              <w:jc w:val="center"/>
            </w:pPr>
            <w:r w:rsidRPr="003B4A82">
              <w:rPr>
                <w:rFonts w:hint="eastAsia"/>
              </w:rPr>
              <w:t>传参说明</w:t>
            </w:r>
          </w:p>
        </w:tc>
      </w:tr>
      <w:tr w:rsidR="0003501B" w:rsidRPr="003B4A82" w14:paraId="5801E747" w14:textId="77777777" w:rsidTr="0003501B">
        <w:trPr>
          <w:jc w:val="center"/>
        </w:trPr>
        <w:tc>
          <w:tcPr>
            <w:tcW w:w="2105" w:type="dxa"/>
          </w:tcPr>
          <w:p w14:paraId="52D412E5" w14:textId="77777777" w:rsidR="0003501B" w:rsidRPr="003B4A82" w:rsidRDefault="0003501B" w:rsidP="0003501B">
            <w:pPr>
              <w:jc w:val="center"/>
            </w:pPr>
            <w:r w:rsidRPr="003B4A82">
              <w:rPr>
                <w:noProof/>
              </w:rPr>
              <w:lastRenderedPageBreak/>
              <w:t>lpUserID</w:t>
            </w:r>
          </w:p>
        </w:tc>
        <w:tc>
          <w:tcPr>
            <w:tcW w:w="1223" w:type="dxa"/>
          </w:tcPr>
          <w:p w14:paraId="2CE5B5A2" w14:textId="77777777" w:rsidR="0003501B" w:rsidRPr="003B4A82" w:rsidRDefault="0003501B" w:rsidP="0003501B">
            <w:pPr>
              <w:jc w:val="center"/>
            </w:pPr>
            <w:r w:rsidRPr="003B4A82">
              <w:rPr>
                <w:rFonts w:hint="eastAsia"/>
              </w:rPr>
              <w:t>IN</w:t>
            </w:r>
          </w:p>
        </w:tc>
        <w:tc>
          <w:tcPr>
            <w:tcW w:w="7128" w:type="dxa"/>
          </w:tcPr>
          <w:p w14:paraId="0375C48C" w14:textId="004D33DE" w:rsidR="0003501B" w:rsidRPr="003B4A82" w:rsidRDefault="0003501B" w:rsidP="0003501B">
            <w:r w:rsidRPr="003B4A82">
              <w:rPr>
                <w:rFonts w:hint="eastAsia"/>
              </w:rPr>
              <w:t>用户登录句柄</w:t>
            </w:r>
          </w:p>
        </w:tc>
      </w:tr>
      <w:tr w:rsidR="0003501B" w:rsidRPr="003B4A82" w14:paraId="77263742" w14:textId="77777777" w:rsidTr="0003501B">
        <w:trPr>
          <w:jc w:val="center"/>
        </w:trPr>
        <w:tc>
          <w:tcPr>
            <w:tcW w:w="2105" w:type="dxa"/>
          </w:tcPr>
          <w:p w14:paraId="5C128661" w14:textId="77777777" w:rsidR="0003501B" w:rsidRPr="003B4A82" w:rsidRDefault="0003501B" w:rsidP="0003501B">
            <w:pPr>
              <w:jc w:val="center"/>
              <w:rPr>
                <w:noProof/>
              </w:rPr>
            </w:pPr>
            <w:r w:rsidRPr="003B4A82">
              <w:rPr>
                <w:noProof/>
              </w:rPr>
              <w:t>pstResultList</w:t>
            </w:r>
          </w:p>
        </w:tc>
        <w:tc>
          <w:tcPr>
            <w:tcW w:w="1223" w:type="dxa"/>
          </w:tcPr>
          <w:p w14:paraId="4DBA0D2E" w14:textId="77777777" w:rsidR="0003501B" w:rsidRPr="003B4A82" w:rsidRDefault="0003501B" w:rsidP="0003501B">
            <w:pPr>
              <w:jc w:val="center"/>
            </w:pPr>
            <w:r w:rsidRPr="003B4A82">
              <w:rPr>
                <w:rFonts w:hint="eastAsia"/>
              </w:rPr>
              <w:t>IN</w:t>
            </w:r>
            <w:r w:rsidRPr="003B4A82">
              <w:t>OUT</w:t>
            </w:r>
          </w:p>
        </w:tc>
        <w:tc>
          <w:tcPr>
            <w:tcW w:w="7128" w:type="dxa"/>
          </w:tcPr>
          <w:p w14:paraId="759884A9" w14:textId="77777777" w:rsidR="0003501B" w:rsidRPr="003B4A82" w:rsidRDefault="0003501B" w:rsidP="0003501B">
            <w:r w:rsidRPr="003B4A82">
              <w:rPr>
                <w:rFonts w:hint="eastAsia"/>
              </w:rPr>
              <w:t>返回信息列表，需要</w:t>
            </w:r>
            <w:r w:rsidRPr="003B4A82">
              <w:t>输入布控要删除的所有布控ID</w:t>
            </w:r>
          </w:p>
        </w:tc>
      </w:tr>
    </w:tbl>
    <w:p w14:paraId="1022E686" w14:textId="77777777" w:rsidR="0003501B" w:rsidRPr="003B4A82" w:rsidRDefault="0003501B" w:rsidP="0003501B"/>
    <w:p w14:paraId="25F26CC9" w14:textId="77777777" w:rsidR="0003501B" w:rsidRPr="003B4A82" w:rsidRDefault="0003501B" w:rsidP="0003501B">
      <w:pPr>
        <w:rPr>
          <w:b/>
          <w:bCs/>
        </w:rPr>
      </w:pPr>
      <w:r w:rsidRPr="003B4A82">
        <w:rPr>
          <w:b/>
          <w:bCs/>
        </w:rPr>
        <w:t>Return Values</w:t>
      </w:r>
      <w:r w:rsidRPr="003B4A82">
        <w:rPr>
          <w:rFonts w:hint="eastAsia"/>
          <w:b/>
          <w:bCs/>
        </w:rPr>
        <w:t>：</w:t>
      </w:r>
    </w:p>
    <w:p w14:paraId="60442725" w14:textId="138297F1"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19EA543" w14:textId="77777777" w:rsidR="0003501B" w:rsidRPr="003B4A82" w:rsidRDefault="0003501B" w:rsidP="0003501B"/>
    <w:p w14:paraId="2E36C79E" w14:textId="77777777" w:rsidR="0003501B" w:rsidRPr="003B4A82" w:rsidRDefault="0003501B" w:rsidP="0003501B">
      <w:pPr>
        <w:rPr>
          <w:b/>
          <w:bCs/>
        </w:rPr>
      </w:pPr>
      <w:r w:rsidRPr="003B4A82">
        <w:rPr>
          <w:b/>
          <w:bCs/>
        </w:rPr>
        <w:t>See Also</w:t>
      </w:r>
      <w:r w:rsidRPr="003B4A82">
        <w:rPr>
          <w:rFonts w:hint="eastAsia"/>
          <w:b/>
          <w:bCs/>
        </w:rPr>
        <w:t>：</w:t>
      </w:r>
    </w:p>
    <w:p w14:paraId="15CE05C9" w14:textId="77777777" w:rsidR="0003501B" w:rsidRPr="003B4A82" w:rsidRDefault="0003501B" w:rsidP="0003501B">
      <w:pPr>
        <w:pStyle w:val="3"/>
      </w:pPr>
      <w:bookmarkStart w:id="444" w:name="_创建人员库信息"/>
      <w:bookmarkStart w:id="445" w:name="_Toc88647289"/>
      <w:bookmarkEnd w:id="444"/>
      <w:r w:rsidRPr="003B4A82">
        <w:rPr>
          <w:rFonts w:hint="eastAsia"/>
        </w:rPr>
        <w:t>创建人员库信息</w:t>
      </w:r>
      <w:bookmarkEnd w:id="445"/>
    </w:p>
    <w:p w14:paraId="1BC0A0CD"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1B833656" w14:textId="77777777" w:rsidTr="0003501B">
        <w:trPr>
          <w:jc w:val="center"/>
        </w:trPr>
        <w:tc>
          <w:tcPr>
            <w:tcW w:w="8296" w:type="dxa"/>
          </w:tcPr>
          <w:p w14:paraId="47E59577" w14:textId="77777777" w:rsidR="0003501B" w:rsidRPr="003B4A82" w:rsidRDefault="0003501B" w:rsidP="0003501B">
            <w:pPr>
              <w:rPr>
                <w:noProof/>
              </w:rPr>
            </w:pPr>
            <w:r w:rsidRPr="003B4A82">
              <w:rPr>
                <w:noProof/>
              </w:rPr>
              <w:t>BOOL STDCALL NETDEV_CreatePersonLibInfo</w:t>
            </w:r>
          </w:p>
          <w:p w14:paraId="4DA3CA86" w14:textId="77777777" w:rsidR="0003501B" w:rsidRPr="003B4A82" w:rsidRDefault="0003501B" w:rsidP="0003501B">
            <w:pPr>
              <w:rPr>
                <w:noProof/>
              </w:rPr>
            </w:pPr>
            <w:r w:rsidRPr="003B4A82">
              <w:rPr>
                <w:noProof/>
              </w:rPr>
              <w:t>(</w:t>
            </w:r>
          </w:p>
          <w:p w14:paraId="1F9D5DC9" w14:textId="77777777" w:rsidR="0003501B" w:rsidRPr="003B4A82" w:rsidRDefault="0003501B" w:rsidP="0003501B">
            <w:pPr>
              <w:ind w:leftChars="200" w:left="420"/>
              <w:rPr>
                <w:noProof/>
              </w:rPr>
            </w:pPr>
            <w:r w:rsidRPr="003B4A82">
              <w:rPr>
                <w:noProof/>
              </w:rPr>
              <w:t xml:space="preserve">LPVOID lpUserID, </w:t>
            </w:r>
          </w:p>
          <w:p w14:paraId="73239918" w14:textId="040A33A9" w:rsidR="0003501B" w:rsidRPr="003B4A82" w:rsidRDefault="00E02404" w:rsidP="0003501B">
            <w:pPr>
              <w:ind w:leftChars="200" w:left="420"/>
              <w:rPr>
                <w:noProof/>
              </w:rPr>
            </w:pPr>
            <w:hyperlink w:anchor="_人员库信息结构体" w:history="1">
              <w:r w:rsidR="0003501B" w:rsidRPr="003B4A82">
                <w:rPr>
                  <w:rStyle w:val="a5"/>
                  <w:noProof/>
                  <w:u w:val="none"/>
                </w:rPr>
                <w:t>LPNETDEV_LIB_INFO_S</w:t>
              </w:r>
            </w:hyperlink>
            <w:r w:rsidR="0003501B" w:rsidRPr="003B4A82">
              <w:rPr>
                <w:noProof/>
              </w:rPr>
              <w:t xml:space="preserve"> pstPersonLibInfo,</w:t>
            </w:r>
          </w:p>
          <w:p w14:paraId="37B52CF3" w14:textId="77777777" w:rsidR="0003501B" w:rsidRPr="003B4A82" w:rsidRDefault="0003501B" w:rsidP="0003501B">
            <w:pPr>
              <w:ind w:leftChars="200" w:left="420"/>
              <w:rPr>
                <w:noProof/>
              </w:rPr>
            </w:pPr>
            <w:r w:rsidRPr="003B4A82">
              <w:rPr>
                <w:noProof/>
              </w:rPr>
              <w:t>UINT32 *pudwID</w:t>
            </w:r>
          </w:p>
          <w:p w14:paraId="3C8A2A3D" w14:textId="77777777" w:rsidR="0003501B" w:rsidRPr="003B4A82" w:rsidRDefault="0003501B" w:rsidP="0003501B">
            <w:r w:rsidRPr="003B4A82">
              <w:rPr>
                <w:noProof/>
              </w:rPr>
              <w:t>);</w:t>
            </w:r>
          </w:p>
        </w:tc>
      </w:tr>
    </w:tbl>
    <w:p w14:paraId="13C8425C" w14:textId="77777777" w:rsidR="0003501B" w:rsidRPr="003B4A82" w:rsidRDefault="0003501B" w:rsidP="0003501B">
      <w:pPr>
        <w:rPr>
          <w:b/>
          <w:bCs/>
        </w:rPr>
      </w:pPr>
    </w:p>
    <w:p w14:paraId="04A670FB" w14:textId="77777777" w:rsidR="0003501B" w:rsidRPr="003B4A82" w:rsidRDefault="0003501B" w:rsidP="0003501B">
      <w:pPr>
        <w:rPr>
          <w:b/>
          <w:bCs/>
        </w:rPr>
      </w:pPr>
      <w:r w:rsidRPr="003B4A82">
        <w:rPr>
          <w:rFonts w:hint="eastAsia"/>
          <w:b/>
          <w:bCs/>
        </w:rPr>
        <w:t>接口描述：</w:t>
      </w:r>
    </w:p>
    <w:p w14:paraId="00491173" w14:textId="77777777" w:rsidR="0003501B" w:rsidRPr="003B4A82" w:rsidRDefault="0003501B" w:rsidP="0003501B">
      <w:r w:rsidRPr="003B4A82">
        <w:rPr>
          <w:rFonts w:hint="eastAsia"/>
        </w:rPr>
        <w:t>创建人员库信息</w:t>
      </w:r>
    </w:p>
    <w:p w14:paraId="0E2F081A" w14:textId="77777777" w:rsidR="0003501B" w:rsidRPr="003B4A82" w:rsidRDefault="0003501B" w:rsidP="0003501B"/>
    <w:p w14:paraId="3D567E13"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05"/>
        <w:gridCol w:w="1223"/>
        <w:gridCol w:w="7128"/>
      </w:tblGrid>
      <w:tr w:rsidR="0003501B" w:rsidRPr="003B4A82" w14:paraId="2D6D38B4" w14:textId="77777777" w:rsidTr="0003501B">
        <w:trPr>
          <w:jc w:val="center"/>
        </w:trPr>
        <w:tc>
          <w:tcPr>
            <w:tcW w:w="2105" w:type="dxa"/>
          </w:tcPr>
          <w:p w14:paraId="3A2F82B0" w14:textId="77777777" w:rsidR="0003501B" w:rsidRPr="003B4A82" w:rsidRDefault="0003501B" w:rsidP="0003501B">
            <w:pPr>
              <w:jc w:val="center"/>
            </w:pPr>
            <w:r w:rsidRPr="003B4A82">
              <w:rPr>
                <w:rFonts w:hint="eastAsia"/>
              </w:rPr>
              <w:t>参数名称</w:t>
            </w:r>
          </w:p>
        </w:tc>
        <w:tc>
          <w:tcPr>
            <w:tcW w:w="1223" w:type="dxa"/>
          </w:tcPr>
          <w:p w14:paraId="4BB5798C" w14:textId="77777777" w:rsidR="0003501B" w:rsidRPr="003B4A82" w:rsidRDefault="0003501B" w:rsidP="0003501B">
            <w:pPr>
              <w:jc w:val="center"/>
            </w:pPr>
            <w:r w:rsidRPr="003B4A82">
              <w:rPr>
                <w:rFonts w:hint="eastAsia"/>
              </w:rPr>
              <w:t>参数</w:t>
            </w:r>
            <w:r w:rsidRPr="003B4A82">
              <w:t>类型</w:t>
            </w:r>
          </w:p>
        </w:tc>
        <w:tc>
          <w:tcPr>
            <w:tcW w:w="7128" w:type="dxa"/>
          </w:tcPr>
          <w:p w14:paraId="0C04C103" w14:textId="77777777" w:rsidR="0003501B" w:rsidRPr="003B4A82" w:rsidRDefault="0003501B" w:rsidP="0003501B">
            <w:pPr>
              <w:jc w:val="center"/>
            </w:pPr>
            <w:r w:rsidRPr="003B4A82">
              <w:rPr>
                <w:rFonts w:hint="eastAsia"/>
              </w:rPr>
              <w:t>传参说明</w:t>
            </w:r>
          </w:p>
        </w:tc>
      </w:tr>
      <w:tr w:rsidR="0003501B" w:rsidRPr="003B4A82" w14:paraId="3E3DD2A6" w14:textId="77777777" w:rsidTr="0003501B">
        <w:trPr>
          <w:jc w:val="center"/>
        </w:trPr>
        <w:tc>
          <w:tcPr>
            <w:tcW w:w="2105" w:type="dxa"/>
          </w:tcPr>
          <w:p w14:paraId="52251619" w14:textId="77777777" w:rsidR="0003501B" w:rsidRPr="003B4A82" w:rsidRDefault="0003501B" w:rsidP="0003501B">
            <w:pPr>
              <w:jc w:val="center"/>
            </w:pPr>
            <w:r w:rsidRPr="003B4A82">
              <w:rPr>
                <w:noProof/>
              </w:rPr>
              <w:t>lpUserID</w:t>
            </w:r>
          </w:p>
        </w:tc>
        <w:tc>
          <w:tcPr>
            <w:tcW w:w="1223" w:type="dxa"/>
          </w:tcPr>
          <w:p w14:paraId="73CDAC93" w14:textId="77777777" w:rsidR="0003501B" w:rsidRPr="003B4A82" w:rsidRDefault="0003501B" w:rsidP="0003501B">
            <w:pPr>
              <w:jc w:val="center"/>
            </w:pPr>
            <w:r w:rsidRPr="003B4A82">
              <w:rPr>
                <w:rFonts w:hint="eastAsia"/>
              </w:rPr>
              <w:t>IN</w:t>
            </w:r>
          </w:p>
        </w:tc>
        <w:tc>
          <w:tcPr>
            <w:tcW w:w="7128" w:type="dxa"/>
          </w:tcPr>
          <w:p w14:paraId="34626808" w14:textId="2CCB6D84" w:rsidR="0003501B" w:rsidRPr="003B4A82" w:rsidRDefault="0003501B" w:rsidP="0003501B">
            <w:r w:rsidRPr="003B4A82">
              <w:rPr>
                <w:rFonts w:hint="eastAsia"/>
              </w:rPr>
              <w:t>用户登录句柄</w:t>
            </w:r>
          </w:p>
        </w:tc>
      </w:tr>
      <w:tr w:rsidR="0003501B" w:rsidRPr="003B4A82" w14:paraId="7730494C" w14:textId="77777777" w:rsidTr="0003501B">
        <w:trPr>
          <w:jc w:val="center"/>
        </w:trPr>
        <w:tc>
          <w:tcPr>
            <w:tcW w:w="2105" w:type="dxa"/>
          </w:tcPr>
          <w:p w14:paraId="64C6F8AE" w14:textId="77777777" w:rsidR="0003501B" w:rsidRPr="003B4A82" w:rsidRDefault="0003501B" w:rsidP="0003501B">
            <w:pPr>
              <w:jc w:val="center"/>
              <w:rPr>
                <w:noProof/>
              </w:rPr>
            </w:pPr>
            <w:r w:rsidRPr="003B4A82">
              <w:rPr>
                <w:noProof/>
              </w:rPr>
              <w:t>pstPersonLibInfo</w:t>
            </w:r>
          </w:p>
        </w:tc>
        <w:tc>
          <w:tcPr>
            <w:tcW w:w="1223" w:type="dxa"/>
          </w:tcPr>
          <w:p w14:paraId="403F04E7" w14:textId="77777777" w:rsidR="0003501B" w:rsidRPr="003B4A82" w:rsidRDefault="0003501B" w:rsidP="0003501B">
            <w:pPr>
              <w:jc w:val="center"/>
            </w:pPr>
            <w:r w:rsidRPr="003B4A82">
              <w:t>IN</w:t>
            </w:r>
          </w:p>
        </w:tc>
        <w:tc>
          <w:tcPr>
            <w:tcW w:w="7128" w:type="dxa"/>
          </w:tcPr>
          <w:p w14:paraId="4CABD5A7" w14:textId="77777777" w:rsidR="0003501B" w:rsidRPr="003B4A82" w:rsidRDefault="0003501B" w:rsidP="0003501B">
            <w:r w:rsidRPr="003B4A82">
              <w:rPr>
                <w:rFonts w:hint="eastAsia"/>
              </w:rPr>
              <w:t>人员库信息</w:t>
            </w:r>
          </w:p>
        </w:tc>
      </w:tr>
      <w:tr w:rsidR="0003501B" w:rsidRPr="003B4A82" w14:paraId="083969FE" w14:textId="77777777" w:rsidTr="0003501B">
        <w:trPr>
          <w:jc w:val="center"/>
        </w:trPr>
        <w:tc>
          <w:tcPr>
            <w:tcW w:w="2105" w:type="dxa"/>
          </w:tcPr>
          <w:p w14:paraId="1278DC74" w14:textId="77777777" w:rsidR="0003501B" w:rsidRPr="003B4A82" w:rsidRDefault="0003501B" w:rsidP="0003501B">
            <w:pPr>
              <w:jc w:val="center"/>
              <w:rPr>
                <w:noProof/>
              </w:rPr>
            </w:pPr>
            <w:r w:rsidRPr="003B4A82">
              <w:rPr>
                <w:noProof/>
              </w:rPr>
              <w:t>pudwID</w:t>
            </w:r>
          </w:p>
        </w:tc>
        <w:tc>
          <w:tcPr>
            <w:tcW w:w="1223" w:type="dxa"/>
          </w:tcPr>
          <w:p w14:paraId="41ADFAB9" w14:textId="77777777" w:rsidR="0003501B" w:rsidRPr="003B4A82" w:rsidRDefault="0003501B" w:rsidP="0003501B">
            <w:pPr>
              <w:jc w:val="center"/>
            </w:pPr>
            <w:r w:rsidRPr="003B4A82">
              <w:t>OUT</w:t>
            </w:r>
          </w:p>
        </w:tc>
        <w:tc>
          <w:tcPr>
            <w:tcW w:w="7128" w:type="dxa"/>
          </w:tcPr>
          <w:p w14:paraId="4A7867F8" w14:textId="77777777" w:rsidR="0003501B" w:rsidRPr="003B4A82" w:rsidRDefault="0003501B" w:rsidP="0003501B">
            <w:r w:rsidRPr="003B4A82">
              <w:rPr>
                <w:rFonts w:hint="eastAsia"/>
              </w:rPr>
              <w:t>创建库生成的库</w:t>
            </w:r>
            <w:r w:rsidRPr="003B4A82">
              <w:t>ID</w:t>
            </w:r>
          </w:p>
        </w:tc>
      </w:tr>
    </w:tbl>
    <w:p w14:paraId="1DA3E109" w14:textId="77777777" w:rsidR="0003501B" w:rsidRPr="003B4A82" w:rsidRDefault="0003501B" w:rsidP="0003501B"/>
    <w:p w14:paraId="32FCCCBE" w14:textId="77777777" w:rsidR="0003501B" w:rsidRPr="003B4A82" w:rsidRDefault="0003501B" w:rsidP="0003501B">
      <w:pPr>
        <w:rPr>
          <w:b/>
          <w:bCs/>
        </w:rPr>
      </w:pPr>
      <w:r w:rsidRPr="003B4A82">
        <w:rPr>
          <w:b/>
          <w:bCs/>
        </w:rPr>
        <w:t>Return Values</w:t>
      </w:r>
      <w:r w:rsidRPr="003B4A82">
        <w:rPr>
          <w:rFonts w:hint="eastAsia"/>
          <w:b/>
          <w:bCs/>
        </w:rPr>
        <w:t>：</w:t>
      </w:r>
    </w:p>
    <w:p w14:paraId="274770E3" w14:textId="2C0DD955"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AC28276" w14:textId="77777777" w:rsidR="0003501B" w:rsidRPr="003B4A82" w:rsidRDefault="0003501B" w:rsidP="0003501B"/>
    <w:p w14:paraId="1313EC72" w14:textId="77777777" w:rsidR="0003501B" w:rsidRPr="003B4A82" w:rsidRDefault="0003501B" w:rsidP="0003501B">
      <w:pPr>
        <w:rPr>
          <w:b/>
          <w:bCs/>
        </w:rPr>
      </w:pPr>
      <w:r w:rsidRPr="003B4A82">
        <w:rPr>
          <w:b/>
          <w:bCs/>
        </w:rPr>
        <w:t>See Also</w:t>
      </w:r>
      <w:r w:rsidRPr="003B4A82">
        <w:rPr>
          <w:rFonts w:hint="eastAsia"/>
          <w:b/>
          <w:bCs/>
        </w:rPr>
        <w:t>：</w:t>
      </w:r>
    </w:p>
    <w:p w14:paraId="7E628363" w14:textId="7833FB91" w:rsidR="0003501B" w:rsidRPr="003B4A82" w:rsidRDefault="00E02404" w:rsidP="0003501B">
      <w:pPr>
        <w:rPr>
          <w:noProof/>
        </w:rPr>
      </w:pPr>
      <w:hyperlink w:anchor="_修改人员库信息" w:history="1">
        <w:r w:rsidR="0003501B" w:rsidRPr="003B4A82">
          <w:rPr>
            <w:rStyle w:val="a5"/>
            <w:noProof/>
            <w:u w:val="none"/>
          </w:rPr>
          <w:t>NETDEV_</w:t>
        </w:r>
        <w:r w:rsidR="0003501B" w:rsidRPr="003B4A82">
          <w:rPr>
            <w:rStyle w:val="a5"/>
            <w:u w:val="none"/>
          </w:rPr>
          <w:t xml:space="preserve"> </w:t>
        </w:r>
        <w:r w:rsidR="0003501B" w:rsidRPr="003B4A82">
          <w:rPr>
            <w:rStyle w:val="a5"/>
            <w:noProof/>
            <w:u w:val="none"/>
          </w:rPr>
          <w:t>ModifyPersonLibInfo</w:t>
        </w:r>
      </w:hyperlink>
      <w:r w:rsidR="0003501B" w:rsidRPr="003B4A82">
        <w:rPr>
          <w:rFonts w:hint="eastAsia"/>
        </w:rPr>
        <w:t>、</w:t>
      </w:r>
      <w:hyperlink w:anchor="_删除指定的人员库" w:history="1">
        <w:r w:rsidR="0003501B" w:rsidRPr="003B4A82">
          <w:rPr>
            <w:rStyle w:val="a5"/>
            <w:u w:val="none"/>
          </w:rPr>
          <w:t>NETDEV_DeletePersonLibInfo</w:t>
        </w:r>
      </w:hyperlink>
    </w:p>
    <w:p w14:paraId="24577317" w14:textId="77777777" w:rsidR="0003501B" w:rsidRPr="003B4A82" w:rsidRDefault="0003501B" w:rsidP="0003501B">
      <w:pPr>
        <w:pStyle w:val="3"/>
      </w:pPr>
      <w:bookmarkStart w:id="446" w:name="_修改人员库信息"/>
      <w:bookmarkStart w:id="447" w:name="_Toc88647290"/>
      <w:bookmarkEnd w:id="446"/>
      <w:r w:rsidRPr="003B4A82">
        <w:rPr>
          <w:rFonts w:hint="eastAsia"/>
        </w:rPr>
        <w:t>修改人员库信息</w:t>
      </w:r>
      <w:bookmarkEnd w:id="447"/>
    </w:p>
    <w:p w14:paraId="49E6F23A"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684C442A" w14:textId="77777777" w:rsidTr="0003501B">
        <w:trPr>
          <w:jc w:val="center"/>
        </w:trPr>
        <w:tc>
          <w:tcPr>
            <w:tcW w:w="8296" w:type="dxa"/>
          </w:tcPr>
          <w:p w14:paraId="3BE76FBD" w14:textId="77777777" w:rsidR="0003501B" w:rsidRPr="003B4A82" w:rsidRDefault="0003501B" w:rsidP="0003501B">
            <w:pPr>
              <w:rPr>
                <w:noProof/>
              </w:rPr>
            </w:pPr>
            <w:r w:rsidRPr="003B4A82">
              <w:rPr>
                <w:noProof/>
              </w:rPr>
              <w:t>BOOL STDCALL NETDEV_ModifyPersonLibInfo</w:t>
            </w:r>
          </w:p>
          <w:p w14:paraId="38B6893E" w14:textId="77777777" w:rsidR="0003501B" w:rsidRPr="003B4A82" w:rsidRDefault="0003501B" w:rsidP="0003501B">
            <w:pPr>
              <w:rPr>
                <w:noProof/>
              </w:rPr>
            </w:pPr>
            <w:r w:rsidRPr="003B4A82">
              <w:rPr>
                <w:noProof/>
              </w:rPr>
              <w:t>(</w:t>
            </w:r>
          </w:p>
          <w:p w14:paraId="4DBBD25C" w14:textId="77777777" w:rsidR="0003501B" w:rsidRPr="003B4A82" w:rsidRDefault="0003501B" w:rsidP="0003501B">
            <w:pPr>
              <w:ind w:leftChars="200" w:left="420"/>
              <w:rPr>
                <w:noProof/>
              </w:rPr>
            </w:pPr>
            <w:r w:rsidRPr="003B4A82">
              <w:rPr>
                <w:noProof/>
              </w:rPr>
              <w:t xml:space="preserve">LPVOID lpUserID, </w:t>
            </w:r>
          </w:p>
          <w:p w14:paraId="3981EE29" w14:textId="08E866AB" w:rsidR="0003501B" w:rsidRPr="003B4A82" w:rsidRDefault="00E02404" w:rsidP="0003501B">
            <w:pPr>
              <w:ind w:leftChars="200" w:left="420"/>
              <w:rPr>
                <w:noProof/>
              </w:rPr>
            </w:pPr>
            <w:hyperlink w:anchor="_人员库信息列表结构体" w:history="1">
              <w:r w:rsidR="0003501B" w:rsidRPr="003B4A82">
                <w:rPr>
                  <w:rStyle w:val="a5"/>
                  <w:noProof/>
                  <w:u w:val="none"/>
                </w:rPr>
                <w:t>LPNETDEV_PERSON_LIB_LIST_S</w:t>
              </w:r>
            </w:hyperlink>
            <w:r w:rsidR="0003501B" w:rsidRPr="003B4A82">
              <w:rPr>
                <w:noProof/>
              </w:rPr>
              <w:t xml:space="preserve"> pstPersonLibList</w:t>
            </w:r>
          </w:p>
          <w:p w14:paraId="489A7376" w14:textId="77777777" w:rsidR="0003501B" w:rsidRPr="003B4A82" w:rsidRDefault="0003501B" w:rsidP="0003501B">
            <w:r w:rsidRPr="003B4A82">
              <w:rPr>
                <w:noProof/>
              </w:rPr>
              <w:t>);</w:t>
            </w:r>
          </w:p>
        </w:tc>
      </w:tr>
    </w:tbl>
    <w:p w14:paraId="50DFF857" w14:textId="77777777" w:rsidR="0003501B" w:rsidRPr="003B4A82" w:rsidRDefault="0003501B" w:rsidP="0003501B">
      <w:pPr>
        <w:rPr>
          <w:b/>
          <w:bCs/>
        </w:rPr>
      </w:pPr>
    </w:p>
    <w:p w14:paraId="3B470FD3" w14:textId="77777777" w:rsidR="0003501B" w:rsidRPr="003B4A82" w:rsidRDefault="0003501B" w:rsidP="0003501B">
      <w:pPr>
        <w:rPr>
          <w:b/>
          <w:bCs/>
        </w:rPr>
      </w:pPr>
      <w:r w:rsidRPr="003B4A82">
        <w:rPr>
          <w:rFonts w:hint="eastAsia"/>
          <w:b/>
          <w:bCs/>
        </w:rPr>
        <w:t>接口描述：</w:t>
      </w:r>
    </w:p>
    <w:p w14:paraId="3036F2E9" w14:textId="77777777" w:rsidR="0003501B" w:rsidRPr="003B4A82" w:rsidRDefault="0003501B" w:rsidP="0003501B">
      <w:r w:rsidRPr="003B4A82">
        <w:rPr>
          <w:rFonts w:hint="eastAsia"/>
        </w:rPr>
        <w:t>修改人员库信息</w:t>
      </w:r>
    </w:p>
    <w:p w14:paraId="4711A5A4" w14:textId="77777777" w:rsidR="0003501B" w:rsidRPr="003B4A82" w:rsidRDefault="0003501B" w:rsidP="0003501B"/>
    <w:p w14:paraId="0B0C6BFC" w14:textId="77777777" w:rsidR="0003501B" w:rsidRPr="003B4A82" w:rsidRDefault="0003501B" w:rsidP="0003501B">
      <w:pPr>
        <w:rPr>
          <w:b/>
          <w:bCs/>
        </w:rPr>
      </w:pPr>
      <w:r w:rsidRPr="003B4A82">
        <w:rPr>
          <w:b/>
          <w:bCs/>
        </w:rPr>
        <w:lastRenderedPageBreak/>
        <w:t>Parameters</w:t>
      </w:r>
      <w:r w:rsidRPr="003B4A82">
        <w:rPr>
          <w:rFonts w:hint="eastAsia"/>
          <w:b/>
          <w:bCs/>
        </w:rPr>
        <w:t>：</w:t>
      </w:r>
    </w:p>
    <w:tbl>
      <w:tblPr>
        <w:tblStyle w:val="a7"/>
        <w:tblW w:w="5000" w:type="pct"/>
        <w:jc w:val="center"/>
        <w:tblLook w:val="04A0" w:firstRow="1" w:lastRow="0" w:firstColumn="1" w:lastColumn="0" w:noHBand="0" w:noVBand="1"/>
      </w:tblPr>
      <w:tblGrid>
        <w:gridCol w:w="2105"/>
        <w:gridCol w:w="1223"/>
        <w:gridCol w:w="7128"/>
      </w:tblGrid>
      <w:tr w:rsidR="0003501B" w:rsidRPr="003B4A82" w14:paraId="5A087695" w14:textId="77777777" w:rsidTr="0003501B">
        <w:trPr>
          <w:jc w:val="center"/>
        </w:trPr>
        <w:tc>
          <w:tcPr>
            <w:tcW w:w="2105" w:type="dxa"/>
          </w:tcPr>
          <w:p w14:paraId="76974922" w14:textId="77777777" w:rsidR="0003501B" w:rsidRPr="003B4A82" w:rsidRDefault="0003501B" w:rsidP="0003501B">
            <w:pPr>
              <w:jc w:val="center"/>
            </w:pPr>
            <w:r w:rsidRPr="003B4A82">
              <w:rPr>
                <w:rFonts w:hint="eastAsia"/>
              </w:rPr>
              <w:t>参数名称</w:t>
            </w:r>
          </w:p>
        </w:tc>
        <w:tc>
          <w:tcPr>
            <w:tcW w:w="1223" w:type="dxa"/>
          </w:tcPr>
          <w:p w14:paraId="24DD8C19" w14:textId="77777777" w:rsidR="0003501B" w:rsidRPr="003B4A82" w:rsidRDefault="0003501B" w:rsidP="0003501B">
            <w:pPr>
              <w:jc w:val="center"/>
            </w:pPr>
            <w:r w:rsidRPr="003B4A82">
              <w:rPr>
                <w:rFonts w:hint="eastAsia"/>
              </w:rPr>
              <w:t>参数</w:t>
            </w:r>
            <w:r w:rsidRPr="003B4A82">
              <w:t>类型</w:t>
            </w:r>
          </w:p>
        </w:tc>
        <w:tc>
          <w:tcPr>
            <w:tcW w:w="7128" w:type="dxa"/>
          </w:tcPr>
          <w:p w14:paraId="6254608A" w14:textId="77777777" w:rsidR="0003501B" w:rsidRPr="003B4A82" w:rsidRDefault="0003501B" w:rsidP="0003501B">
            <w:pPr>
              <w:jc w:val="center"/>
            </w:pPr>
            <w:r w:rsidRPr="003B4A82">
              <w:rPr>
                <w:rFonts w:hint="eastAsia"/>
              </w:rPr>
              <w:t>传参说明</w:t>
            </w:r>
          </w:p>
        </w:tc>
      </w:tr>
      <w:tr w:rsidR="0003501B" w:rsidRPr="003B4A82" w14:paraId="632A6CEF" w14:textId="77777777" w:rsidTr="0003501B">
        <w:trPr>
          <w:jc w:val="center"/>
        </w:trPr>
        <w:tc>
          <w:tcPr>
            <w:tcW w:w="2105" w:type="dxa"/>
          </w:tcPr>
          <w:p w14:paraId="11BA13EA" w14:textId="77777777" w:rsidR="0003501B" w:rsidRPr="003B4A82" w:rsidRDefault="0003501B" w:rsidP="0003501B">
            <w:pPr>
              <w:jc w:val="center"/>
            </w:pPr>
            <w:r w:rsidRPr="003B4A82">
              <w:rPr>
                <w:noProof/>
              </w:rPr>
              <w:t>lpUserID</w:t>
            </w:r>
          </w:p>
        </w:tc>
        <w:tc>
          <w:tcPr>
            <w:tcW w:w="1223" w:type="dxa"/>
          </w:tcPr>
          <w:p w14:paraId="2A9AAD0F" w14:textId="77777777" w:rsidR="0003501B" w:rsidRPr="003B4A82" w:rsidRDefault="0003501B" w:rsidP="0003501B">
            <w:pPr>
              <w:jc w:val="center"/>
            </w:pPr>
            <w:r w:rsidRPr="003B4A82">
              <w:rPr>
                <w:rFonts w:hint="eastAsia"/>
              </w:rPr>
              <w:t>IN</w:t>
            </w:r>
          </w:p>
        </w:tc>
        <w:tc>
          <w:tcPr>
            <w:tcW w:w="7128" w:type="dxa"/>
          </w:tcPr>
          <w:p w14:paraId="0AEDE302" w14:textId="13353EB1" w:rsidR="0003501B" w:rsidRPr="003B4A82" w:rsidRDefault="0003501B" w:rsidP="0003501B">
            <w:r w:rsidRPr="003B4A82">
              <w:rPr>
                <w:rFonts w:hint="eastAsia"/>
              </w:rPr>
              <w:t>用户登录句柄</w:t>
            </w:r>
          </w:p>
        </w:tc>
      </w:tr>
      <w:tr w:rsidR="0003501B" w:rsidRPr="003B4A82" w14:paraId="00624AAD" w14:textId="77777777" w:rsidTr="0003501B">
        <w:trPr>
          <w:jc w:val="center"/>
        </w:trPr>
        <w:tc>
          <w:tcPr>
            <w:tcW w:w="2105" w:type="dxa"/>
          </w:tcPr>
          <w:p w14:paraId="6DA20947" w14:textId="77777777" w:rsidR="0003501B" w:rsidRPr="003B4A82" w:rsidRDefault="0003501B" w:rsidP="0003501B">
            <w:pPr>
              <w:jc w:val="center"/>
              <w:rPr>
                <w:noProof/>
              </w:rPr>
            </w:pPr>
            <w:r w:rsidRPr="003B4A82">
              <w:rPr>
                <w:noProof/>
              </w:rPr>
              <w:t>pstPersonLibList</w:t>
            </w:r>
          </w:p>
        </w:tc>
        <w:tc>
          <w:tcPr>
            <w:tcW w:w="1223" w:type="dxa"/>
          </w:tcPr>
          <w:p w14:paraId="7C4ADDAE" w14:textId="77777777" w:rsidR="0003501B" w:rsidRPr="003B4A82" w:rsidRDefault="0003501B" w:rsidP="0003501B">
            <w:pPr>
              <w:jc w:val="center"/>
            </w:pPr>
            <w:r w:rsidRPr="003B4A82">
              <w:t>IN</w:t>
            </w:r>
          </w:p>
        </w:tc>
        <w:tc>
          <w:tcPr>
            <w:tcW w:w="7128" w:type="dxa"/>
          </w:tcPr>
          <w:p w14:paraId="5F2743D6" w14:textId="77777777" w:rsidR="0003501B" w:rsidRPr="003B4A82" w:rsidRDefault="0003501B" w:rsidP="0003501B">
            <w:r w:rsidRPr="003B4A82">
              <w:rPr>
                <w:rFonts w:hint="eastAsia"/>
              </w:rPr>
              <w:t>人员库信息列表</w:t>
            </w:r>
          </w:p>
        </w:tc>
      </w:tr>
    </w:tbl>
    <w:p w14:paraId="55D791D5" w14:textId="77777777" w:rsidR="0003501B" w:rsidRPr="003B4A82" w:rsidRDefault="0003501B" w:rsidP="0003501B"/>
    <w:p w14:paraId="4A02810E" w14:textId="77777777" w:rsidR="0003501B" w:rsidRPr="003B4A82" w:rsidRDefault="0003501B" w:rsidP="0003501B">
      <w:pPr>
        <w:rPr>
          <w:b/>
          <w:bCs/>
        </w:rPr>
      </w:pPr>
      <w:r w:rsidRPr="003B4A82">
        <w:rPr>
          <w:b/>
          <w:bCs/>
        </w:rPr>
        <w:t>Return Values</w:t>
      </w:r>
      <w:r w:rsidRPr="003B4A82">
        <w:rPr>
          <w:rFonts w:hint="eastAsia"/>
          <w:b/>
          <w:bCs/>
        </w:rPr>
        <w:t>：</w:t>
      </w:r>
    </w:p>
    <w:p w14:paraId="5D1DD4CB" w14:textId="458C5020"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C79605D" w14:textId="77777777" w:rsidR="0003501B" w:rsidRPr="003B4A82" w:rsidRDefault="0003501B" w:rsidP="0003501B"/>
    <w:p w14:paraId="3772A9DA" w14:textId="77777777" w:rsidR="0003501B" w:rsidRPr="003B4A82" w:rsidRDefault="0003501B" w:rsidP="0003501B">
      <w:pPr>
        <w:rPr>
          <w:b/>
          <w:bCs/>
        </w:rPr>
      </w:pPr>
      <w:r w:rsidRPr="003B4A82">
        <w:rPr>
          <w:b/>
          <w:bCs/>
        </w:rPr>
        <w:t>See Also</w:t>
      </w:r>
      <w:r w:rsidRPr="003B4A82">
        <w:rPr>
          <w:rFonts w:hint="eastAsia"/>
          <w:b/>
          <w:bCs/>
        </w:rPr>
        <w:t>：</w:t>
      </w:r>
    </w:p>
    <w:p w14:paraId="44EAD069" w14:textId="243A1E72" w:rsidR="0003501B" w:rsidRPr="003B4A82" w:rsidRDefault="00E02404" w:rsidP="0003501B">
      <w:pPr>
        <w:rPr>
          <w:noProof/>
        </w:rPr>
      </w:pPr>
      <w:hyperlink w:anchor="_创建人员库信息" w:history="1">
        <w:r w:rsidR="0003501B" w:rsidRPr="003B4A82">
          <w:rPr>
            <w:rStyle w:val="a5"/>
            <w:noProof/>
            <w:u w:val="none"/>
          </w:rPr>
          <w:t>NETDEV_CreatePersonLibInfo</w:t>
        </w:r>
      </w:hyperlink>
      <w:r w:rsidR="0003501B" w:rsidRPr="003B4A82">
        <w:rPr>
          <w:rFonts w:hint="eastAsia"/>
        </w:rPr>
        <w:t>、</w:t>
      </w:r>
      <w:hyperlink w:anchor="_删除指定的人员库" w:history="1">
        <w:r w:rsidR="0003501B" w:rsidRPr="003B4A82">
          <w:rPr>
            <w:rStyle w:val="a5"/>
            <w:u w:val="none"/>
          </w:rPr>
          <w:t>NETDEV_DeletePersonLibInfo</w:t>
        </w:r>
      </w:hyperlink>
    </w:p>
    <w:p w14:paraId="7F4A192B" w14:textId="77777777" w:rsidR="0003501B" w:rsidRPr="003B4A82" w:rsidRDefault="0003501B" w:rsidP="0003501B">
      <w:pPr>
        <w:pStyle w:val="3"/>
      </w:pPr>
      <w:bookmarkStart w:id="448" w:name="_删除指定的人员库"/>
      <w:bookmarkStart w:id="449" w:name="_Toc88647291"/>
      <w:bookmarkEnd w:id="448"/>
      <w:r w:rsidRPr="003B4A82">
        <w:rPr>
          <w:rFonts w:hint="eastAsia"/>
        </w:rPr>
        <w:t>删除指定的人员库</w:t>
      </w:r>
      <w:bookmarkEnd w:id="449"/>
    </w:p>
    <w:p w14:paraId="58B47C55"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795C88A2" w14:textId="77777777" w:rsidTr="0003501B">
        <w:trPr>
          <w:jc w:val="center"/>
        </w:trPr>
        <w:tc>
          <w:tcPr>
            <w:tcW w:w="8296" w:type="dxa"/>
          </w:tcPr>
          <w:p w14:paraId="1F12B082" w14:textId="77777777" w:rsidR="0003501B" w:rsidRPr="003B4A82" w:rsidRDefault="0003501B" w:rsidP="0003501B">
            <w:pPr>
              <w:rPr>
                <w:noProof/>
              </w:rPr>
            </w:pPr>
            <w:r w:rsidRPr="003B4A82">
              <w:rPr>
                <w:noProof/>
              </w:rPr>
              <w:t>BOOL STDCALL NETDEV_DeletePersonLibInfo</w:t>
            </w:r>
          </w:p>
          <w:p w14:paraId="2B0A26B9" w14:textId="77777777" w:rsidR="0003501B" w:rsidRPr="003B4A82" w:rsidRDefault="0003501B" w:rsidP="0003501B">
            <w:pPr>
              <w:rPr>
                <w:noProof/>
              </w:rPr>
            </w:pPr>
            <w:r w:rsidRPr="003B4A82">
              <w:rPr>
                <w:noProof/>
              </w:rPr>
              <w:t>(</w:t>
            </w:r>
          </w:p>
          <w:p w14:paraId="3F7C433A" w14:textId="77777777" w:rsidR="0003501B" w:rsidRPr="003B4A82" w:rsidRDefault="0003501B" w:rsidP="0003501B">
            <w:pPr>
              <w:ind w:leftChars="200" w:left="420"/>
              <w:rPr>
                <w:noProof/>
              </w:rPr>
            </w:pPr>
            <w:r w:rsidRPr="003B4A82">
              <w:rPr>
                <w:noProof/>
              </w:rPr>
              <w:t xml:space="preserve">LPVOID lpUserID, </w:t>
            </w:r>
          </w:p>
          <w:p w14:paraId="1D2BCE81" w14:textId="77777777" w:rsidR="0003501B" w:rsidRPr="003B4A82" w:rsidRDefault="0003501B" w:rsidP="0003501B">
            <w:pPr>
              <w:ind w:leftChars="200" w:left="420"/>
              <w:rPr>
                <w:noProof/>
              </w:rPr>
            </w:pPr>
            <w:r w:rsidRPr="003B4A82">
              <w:rPr>
                <w:noProof/>
              </w:rPr>
              <w:t>UINT32 udwPersonLibID,</w:t>
            </w:r>
          </w:p>
          <w:p w14:paraId="349DFAD0" w14:textId="2F4CEBAF" w:rsidR="0003501B" w:rsidRPr="003B4A82" w:rsidRDefault="00E02404" w:rsidP="0003501B">
            <w:pPr>
              <w:ind w:leftChars="200" w:left="420"/>
              <w:rPr>
                <w:noProof/>
              </w:rPr>
            </w:pPr>
            <w:hyperlink w:anchor="_删除库标志位结构体" w:history="1">
              <w:r w:rsidR="0003501B" w:rsidRPr="003B4A82">
                <w:rPr>
                  <w:rStyle w:val="a5"/>
                  <w:noProof/>
                  <w:u w:val="none"/>
                </w:rPr>
                <w:t>LPNETDEV_DELETE_DB_FLAG_INFO_S</w:t>
              </w:r>
            </w:hyperlink>
            <w:r w:rsidR="0003501B" w:rsidRPr="003B4A82">
              <w:rPr>
                <w:noProof/>
              </w:rPr>
              <w:t xml:space="preserve"> pstFlagInfo</w:t>
            </w:r>
          </w:p>
          <w:p w14:paraId="2BABD023" w14:textId="77777777" w:rsidR="0003501B" w:rsidRPr="003B4A82" w:rsidRDefault="0003501B" w:rsidP="0003501B">
            <w:r w:rsidRPr="003B4A82">
              <w:rPr>
                <w:noProof/>
              </w:rPr>
              <w:t>);</w:t>
            </w:r>
          </w:p>
        </w:tc>
      </w:tr>
    </w:tbl>
    <w:p w14:paraId="6DF29859" w14:textId="77777777" w:rsidR="0003501B" w:rsidRPr="003B4A82" w:rsidRDefault="0003501B" w:rsidP="0003501B">
      <w:pPr>
        <w:rPr>
          <w:b/>
          <w:bCs/>
        </w:rPr>
      </w:pPr>
    </w:p>
    <w:p w14:paraId="0ECB84F2" w14:textId="77777777" w:rsidR="0003501B" w:rsidRPr="003B4A82" w:rsidRDefault="0003501B" w:rsidP="0003501B">
      <w:pPr>
        <w:rPr>
          <w:b/>
          <w:bCs/>
        </w:rPr>
      </w:pPr>
      <w:r w:rsidRPr="003B4A82">
        <w:rPr>
          <w:rFonts w:hint="eastAsia"/>
          <w:b/>
          <w:bCs/>
        </w:rPr>
        <w:t>接口描述：</w:t>
      </w:r>
    </w:p>
    <w:p w14:paraId="30B80012" w14:textId="77777777" w:rsidR="0003501B" w:rsidRPr="003B4A82" w:rsidRDefault="0003501B" w:rsidP="0003501B">
      <w:r w:rsidRPr="003B4A82">
        <w:rPr>
          <w:rFonts w:hint="eastAsia"/>
        </w:rPr>
        <w:t>删除指定的人员库</w:t>
      </w:r>
    </w:p>
    <w:p w14:paraId="1DE7894F" w14:textId="77777777" w:rsidR="0003501B" w:rsidRPr="003B4A82" w:rsidRDefault="0003501B" w:rsidP="0003501B"/>
    <w:p w14:paraId="568B5C36"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05"/>
        <w:gridCol w:w="1223"/>
        <w:gridCol w:w="7128"/>
      </w:tblGrid>
      <w:tr w:rsidR="0003501B" w:rsidRPr="003B4A82" w14:paraId="0A5D6FA5" w14:textId="77777777" w:rsidTr="0003501B">
        <w:trPr>
          <w:jc w:val="center"/>
        </w:trPr>
        <w:tc>
          <w:tcPr>
            <w:tcW w:w="2105" w:type="dxa"/>
          </w:tcPr>
          <w:p w14:paraId="3B5D6C84" w14:textId="77777777" w:rsidR="0003501B" w:rsidRPr="003B4A82" w:rsidRDefault="0003501B" w:rsidP="0003501B">
            <w:pPr>
              <w:jc w:val="center"/>
            </w:pPr>
            <w:r w:rsidRPr="003B4A82">
              <w:rPr>
                <w:rFonts w:hint="eastAsia"/>
              </w:rPr>
              <w:t>参数名称</w:t>
            </w:r>
          </w:p>
        </w:tc>
        <w:tc>
          <w:tcPr>
            <w:tcW w:w="1223" w:type="dxa"/>
          </w:tcPr>
          <w:p w14:paraId="0A18E92F" w14:textId="77777777" w:rsidR="0003501B" w:rsidRPr="003B4A82" w:rsidRDefault="0003501B" w:rsidP="0003501B">
            <w:pPr>
              <w:jc w:val="center"/>
            </w:pPr>
            <w:r w:rsidRPr="003B4A82">
              <w:rPr>
                <w:rFonts w:hint="eastAsia"/>
              </w:rPr>
              <w:t>参数</w:t>
            </w:r>
            <w:r w:rsidRPr="003B4A82">
              <w:t>类型</w:t>
            </w:r>
          </w:p>
        </w:tc>
        <w:tc>
          <w:tcPr>
            <w:tcW w:w="7128" w:type="dxa"/>
          </w:tcPr>
          <w:p w14:paraId="78B672C2" w14:textId="77777777" w:rsidR="0003501B" w:rsidRPr="003B4A82" w:rsidRDefault="0003501B" w:rsidP="0003501B">
            <w:pPr>
              <w:jc w:val="center"/>
            </w:pPr>
            <w:r w:rsidRPr="003B4A82">
              <w:rPr>
                <w:rFonts w:hint="eastAsia"/>
              </w:rPr>
              <w:t>传参说明</w:t>
            </w:r>
          </w:p>
        </w:tc>
      </w:tr>
      <w:tr w:rsidR="0003501B" w:rsidRPr="003B4A82" w14:paraId="728B08D2" w14:textId="77777777" w:rsidTr="0003501B">
        <w:trPr>
          <w:jc w:val="center"/>
        </w:trPr>
        <w:tc>
          <w:tcPr>
            <w:tcW w:w="2105" w:type="dxa"/>
          </w:tcPr>
          <w:p w14:paraId="3D90C776" w14:textId="77777777" w:rsidR="0003501B" w:rsidRPr="003B4A82" w:rsidRDefault="0003501B" w:rsidP="0003501B">
            <w:pPr>
              <w:jc w:val="center"/>
            </w:pPr>
            <w:r w:rsidRPr="003B4A82">
              <w:rPr>
                <w:noProof/>
              </w:rPr>
              <w:t>lpUserID</w:t>
            </w:r>
          </w:p>
        </w:tc>
        <w:tc>
          <w:tcPr>
            <w:tcW w:w="1223" w:type="dxa"/>
          </w:tcPr>
          <w:p w14:paraId="7640CE62" w14:textId="77777777" w:rsidR="0003501B" w:rsidRPr="003B4A82" w:rsidRDefault="0003501B" w:rsidP="0003501B">
            <w:pPr>
              <w:jc w:val="center"/>
            </w:pPr>
            <w:r w:rsidRPr="003B4A82">
              <w:rPr>
                <w:rFonts w:hint="eastAsia"/>
              </w:rPr>
              <w:t>IN</w:t>
            </w:r>
          </w:p>
        </w:tc>
        <w:tc>
          <w:tcPr>
            <w:tcW w:w="7128" w:type="dxa"/>
          </w:tcPr>
          <w:p w14:paraId="2F3A819C" w14:textId="7CB2D713" w:rsidR="0003501B" w:rsidRPr="003B4A82" w:rsidRDefault="0003501B" w:rsidP="0003501B">
            <w:r w:rsidRPr="003B4A82">
              <w:rPr>
                <w:rFonts w:hint="eastAsia"/>
              </w:rPr>
              <w:t>用户登录句柄</w:t>
            </w:r>
          </w:p>
        </w:tc>
      </w:tr>
      <w:tr w:rsidR="0003501B" w:rsidRPr="003B4A82" w14:paraId="5DA0251B" w14:textId="77777777" w:rsidTr="0003501B">
        <w:trPr>
          <w:jc w:val="center"/>
        </w:trPr>
        <w:tc>
          <w:tcPr>
            <w:tcW w:w="2105" w:type="dxa"/>
          </w:tcPr>
          <w:p w14:paraId="5ADE679C" w14:textId="77777777" w:rsidR="0003501B" w:rsidRPr="003B4A82" w:rsidRDefault="0003501B" w:rsidP="0003501B">
            <w:pPr>
              <w:jc w:val="center"/>
              <w:rPr>
                <w:noProof/>
              </w:rPr>
            </w:pPr>
            <w:r w:rsidRPr="003B4A82">
              <w:rPr>
                <w:noProof/>
              </w:rPr>
              <w:t>udwPersonLibID</w:t>
            </w:r>
          </w:p>
        </w:tc>
        <w:tc>
          <w:tcPr>
            <w:tcW w:w="1223" w:type="dxa"/>
          </w:tcPr>
          <w:p w14:paraId="2139A750" w14:textId="77777777" w:rsidR="0003501B" w:rsidRPr="003B4A82" w:rsidRDefault="0003501B" w:rsidP="0003501B">
            <w:pPr>
              <w:jc w:val="center"/>
            </w:pPr>
            <w:r w:rsidRPr="003B4A82">
              <w:t>IN</w:t>
            </w:r>
          </w:p>
        </w:tc>
        <w:tc>
          <w:tcPr>
            <w:tcW w:w="7128" w:type="dxa"/>
          </w:tcPr>
          <w:p w14:paraId="3BD46129" w14:textId="77777777" w:rsidR="0003501B" w:rsidRPr="003B4A82" w:rsidRDefault="0003501B" w:rsidP="0003501B">
            <w:r w:rsidRPr="003B4A82">
              <w:rPr>
                <w:rFonts w:hint="eastAsia"/>
              </w:rPr>
              <w:t>人员库</w:t>
            </w:r>
            <w:r w:rsidRPr="003B4A82">
              <w:t>ID</w:t>
            </w:r>
          </w:p>
        </w:tc>
      </w:tr>
      <w:tr w:rsidR="0003501B" w:rsidRPr="003B4A82" w14:paraId="2BEFA5BF" w14:textId="77777777" w:rsidTr="0003501B">
        <w:trPr>
          <w:jc w:val="center"/>
        </w:trPr>
        <w:tc>
          <w:tcPr>
            <w:tcW w:w="2105" w:type="dxa"/>
          </w:tcPr>
          <w:p w14:paraId="63BC5406" w14:textId="77777777" w:rsidR="0003501B" w:rsidRPr="003B4A82" w:rsidRDefault="0003501B" w:rsidP="0003501B">
            <w:pPr>
              <w:jc w:val="center"/>
              <w:rPr>
                <w:noProof/>
              </w:rPr>
            </w:pPr>
            <w:r w:rsidRPr="003B4A82">
              <w:rPr>
                <w:noProof/>
              </w:rPr>
              <w:t>pstFlagInfo</w:t>
            </w:r>
          </w:p>
        </w:tc>
        <w:tc>
          <w:tcPr>
            <w:tcW w:w="1223" w:type="dxa"/>
          </w:tcPr>
          <w:p w14:paraId="4AF05481" w14:textId="77777777" w:rsidR="0003501B" w:rsidRPr="003B4A82" w:rsidRDefault="0003501B" w:rsidP="0003501B">
            <w:pPr>
              <w:jc w:val="center"/>
            </w:pPr>
            <w:r w:rsidRPr="003B4A82">
              <w:t>IN</w:t>
            </w:r>
          </w:p>
        </w:tc>
        <w:tc>
          <w:tcPr>
            <w:tcW w:w="7128" w:type="dxa"/>
          </w:tcPr>
          <w:p w14:paraId="00E6A90A" w14:textId="77777777" w:rsidR="0003501B" w:rsidRPr="003B4A82" w:rsidRDefault="0003501B" w:rsidP="0003501B">
            <w:r w:rsidRPr="003B4A82">
              <w:rPr>
                <w:rFonts w:hint="eastAsia"/>
              </w:rPr>
              <w:t>人员库删除标志位</w:t>
            </w:r>
          </w:p>
        </w:tc>
      </w:tr>
    </w:tbl>
    <w:p w14:paraId="23B6644F" w14:textId="77777777" w:rsidR="0003501B" w:rsidRPr="003B4A82" w:rsidRDefault="0003501B" w:rsidP="0003501B"/>
    <w:p w14:paraId="2732FA76" w14:textId="77777777" w:rsidR="0003501B" w:rsidRPr="003B4A82" w:rsidRDefault="0003501B" w:rsidP="0003501B">
      <w:pPr>
        <w:rPr>
          <w:b/>
          <w:bCs/>
        </w:rPr>
      </w:pPr>
      <w:r w:rsidRPr="003B4A82">
        <w:rPr>
          <w:b/>
          <w:bCs/>
        </w:rPr>
        <w:t>Return Values</w:t>
      </w:r>
      <w:r w:rsidRPr="003B4A82">
        <w:rPr>
          <w:rFonts w:hint="eastAsia"/>
          <w:b/>
          <w:bCs/>
        </w:rPr>
        <w:t>：</w:t>
      </w:r>
    </w:p>
    <w:p w14:paraId="69BF5532" w14:textId="4C7DC4B4"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C345CEE" w14:textId="77777777" w:rsidR="0003501B" w:rsidRPr="003B4A82" w:rsidRDefault="0003501B" w:rsidP="0003501B"/>
    <w:p w14:paraId="2FDDFF10" w14:textId="77777777" w:rsidR="0003501B" w:rsidRPr="003B4A82" w:rsidRDefault="0003501B" w:rsidP="0003501B">
      <w:pPr>
        <w:rPr>
          <w:b/>
          <w:bCs/>
        </w:rPr>
      </w:pPr>
      <w:r w:rsidRPr="003B4A82">
        <w:rPr>
          <w:b/>
          <w:bCs/>
        </w:rPr>
        <w:t>See Also</w:t>
      </w:r>
      <w:r w:rsidRPr="003B4A82">
        <w:rPr>
          <w:rFonts w:hint="eastAsia"/>
          <w:b/>
          <w:bCs/>
        </w:rPr>
        <w:t>：</w:t>
      </w:r>
    </w:p>
    <w:p w14:paraId="728ED22A" w14:textId="73E1F716" w:rsidR="0003501B" w:rsidRPr="003B4A82" w:rsidRDefault="00E02404" w:rsidP="0003501B">
      <w:pPr>
        <w:rPr>
          <w:noProof/>
        </w:rPr>
      </w:pPr>
      <w:hyperlink w:anchor="_创建人员库信息" w:history="1">
        <w:r w:rsidR="0003501B" w:rsidRPr="003B4A82">
          <w:rPr>
            <w:rStyle w:val="a5"/>
            <w:noProof/>
            <w:u w:val="none"/>
          </w:rPr>
          <w:t>NETDEV_ CreatePersonLibInfo</w:t>
        </w:r>
      </w:hyperlink>
      <w:r w:rsidR="0003501B" w:rsidRPr="003B4A82">
        <w:rPr>
          <w:rFonts w:hint="eastAsia"/>
        </w:rPr>
        <w:t>、</w:t>
      </w:r>
      <w:hyperlink w:anchor="_修改人员库信息" w:history="1">
        <w:r w:rsidR="0003501B" w:rsidRPr="003B4A82">
          <w:rPr>
            <w:rStyle w:val="a5"/>
            <w:u w:val="none"/>
          </w:rPr>
          <w:t>NETDEV_ ModifyPersonLibInfo</w:t>
        </w:r>
      </w:hyperlink>
    </w:p>
    <w:p w14:paraId="6C218ECA" w14:textId="77777777" w:rsidR="0003501B" w:rsidRPr="003B4A82" w:rsidRDefault="0003501B" w:rsidP="0003501B">
      <w:pPr>
        <w:pStyle w:val="3"/>
      </w:pPr>
      <w:bookmarkStart w:id="450" w:name="_查询单个人脸布控任务配置信息"/>
      <w:bookmarkStart w:id="451" w:name="_Toc88647292"/>
      <w:bookmarkEnd w:id="450"/>
      <w:r w:rsidRPr="003B4A82">
        <w:rPr>
          <w:rFonts w:ascii="宋体" w:hAnsi="宋体" w:hint="eastAsia"/>
        </w:rPr>
        <w:t>查询单个人脸布控任务配置信息</w:t>
      </w:r>
      <w:bookmarkEnd w:id="451"/>
    </w:p>
    <w:p w14:paraId="5E6FCD33"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1B5E7B95" w14:textId="77777777" w:rsidTr="0003501B">
        <w:trPr>
          <w:jc w:val="center"/>
        </w:trPr>
        <w:tc>
          <w:tcPr>
            <w:tcW w:w="8296" w:type="dxa"/>
          </w:tcPr>
          <w:p w14:paraId="021FF413" w14:textId="77777777" w:rsidR="0003501B" w:rsidRPr="003B4A82" w:rsidRDefault="0003501B" w:rsidP="0003501B">
            <w:pPr>
              <w:rPr>
                <w:noProof/>
              </w:rPr>
            </w:pPr>
            <w:r w:rsidRPr="003B4A82">
              <w:rPr>
                <w:noProof/>
              </w:rPr>
              <w:t>BOOL STDCALL NETDEV_GetPersonMonitorRuleInfo</w:t>
            </w:r>
          </w:p>
          <w:p w14:paraId="1EE32883" w14:textId="77777777" w:rsidR="0003501B" w:rsidRPr="003B4A82" w:rsidRDefault="0003501B" w:rsidP="0003501B">
            <w:pPr>
              <w:rPr>
                <w:noProof/>
              </w:rPr>
            </w:pPr>
            <w:r w:rsidRPr="003B4A82">
              <w:rPr>
                <w:noProof/>
              </w:rPr>
              <w:t>(</w:t>
            </w:r>
          </w:p>
          <w:p w14:paraId="0B95F87F" w14:textId="77777777" w:rsidR="0003501B" w:rsidRPr="003B4A82" w:rsidRDefault="0003501B" w:rsidP="0003501B">
            <w:pPr>
              <w:ind w:leftChars="200" w:left="420"/>
              <w:rPr>
                <w:noProof/>
              </w:rPr>
            </w:pPr>
            <w:r w:rsidRPr="003B4A82">
              <w:rPr>
                <w:noProof/>
              </w:rPr>
              <w:t xml:space="preserve">LPVOID lpUserID, </w:t>
            </w:r>
          </w:p>
          <w:p w14:paraId="136ACE85" w14:textId="6CC1FD55" w:rsidR="0003501B" w:rsidRPr="003B4A82" w:rsidRDefault="00E02404" w:rsidP="0003501B">
            <w:pPr>
              <w:ind w:leftChars="200" w:left="420"/>
              <w:rPr>
                <w:noProof/>
              </w:rPr>
            </w:pPr>
            <w:hyperlink w:anchor="_布控任务信息结构体" w:history="1">
              <w:r w:rsidR="0003501B" w:rsidRPr="003B4A82">
                <w:rPr>
                  <w:rStyle w:val="a5"/>
                  <w:noProof/>
                  <w:u w:val="none"/>
                </w:rPr>
                <w:t>LPNETDEV_MONITION_INFO_S</w:t>
              </w:r>
            </w:hyperlink>
            <w:r w:rsidR="0003501B" w:rsidRPr="003B4A82">
              <w:rPr>
                <w:noProof/>
              </w:rPr>
              <w:t xml:space="preserve"> pstMonitorInfo</w:t>
            </w:r>
          </w:p>
          <w:p w14:paraId="03818881" w14:textId="77777777" w:rsidR="0003501B" w:rsidRPr="003B4A82" w:rsidRDefault="0003501B" w:rsidP="0003501B">
            <w:r w:rsidRPr="003B4A82">
              <w:rPr>
                <w:noProof/>
              </w:rPr>
              <w:t>);</w:t>
            </w:r>
          </w:p>
        </w:tc>
      </w:tr>
    </w:tbl>
    <w:p w14:paraId="12B7B7E2" w14:textId="77777777" w:rsidR="0003501B" w:rsidRPr="003B4A82" w:rsidRDefault="0003501B" w:rsidP="0003501B">
      <w:pPr>
        <w:rPr>
          <w:b/>
          <w:bCs/>
        </w:rPr>
      </w:pPr>
    </w:p>
    <w:p w14:paraId="2D1607C9" w14:textId="77777777" w:rsidR="0003501B" w:rsidRPr="003B4A82" w:rsidRDefault="0003501B" w:rsidP="0003501B">
      <w:pPr>
        <w:rPr>
          <w:b/>
          <w:bCs/>
        </w:rPr>
      </w:pPr>
      <w:r w:rsidRPr="003B4A82">
        <w:rPr>
          <w:rFonts w:hint="eastAsia"/>
          <w:b/>
          <w:bCs/>
        </w:rPr>
        <w:lastRenderedPageBreak/>
        <w:t>接口描述：</w:t>
      </w:r>
    </w:p>
    <w:p w14:paraId="413563B7" w14:textId="77777777" w:rsidR="0003501B" w:rsidRPr="003B4A82" w:rsidRDefault="0003501B" w:rsidP="0003501B">
      <w:r w:rsidRPr="003B4A82">
        <w:rPr>
          <w:rFonts w:ascii="宋体" w:hAnsi="宋体" w:hint="eastAsia"/>
        </w:rPr>
        <w:t>查询单个人脸布控任务配置信</w:t>
      </w:r>
      <w:r w:rsidRPr="003B4A82">
        <w:rPr>
          <w:rFonts w:hint="eastAsia"/>
        </w:rPr>
        <w:t>息</w:t>
      </w:r>
    </w:p>
    <w:p w14:paraId="383F3813" w14:textId="77777777" w:rsidR="0003501B" w:rsidRPr="003B4A82" w:rsidRDefault="0003501B" w:rsidP="0003501B"/>
    <w:p w14:paraId="6C570D83"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03501B" w:rsidRPr="003B4A82" w14:paraId="02FC105D" w14:textId="77777777" w:rsidTr="0003501B">
        <w:trPr>
          <w:jc w:val="center"/>
        </w:trPr>
        <w:tc>
          <w:tcPr>
            <w:tcW w:w="1920" w:type="dxa"/>
          </w:tcPr>
          <w:p w14:paraId="62AE47E9" w14:textId="77777777" w:rsidR="0003501B" w:rsidRPr="003B4A82" w:rsidRDefault="0003501B" w:rsidP="0003501B">
            <w:pPr>
              <w:jc w:val="center"/>
            </w:pPr>
            <w:r w:rsidRPr="003B4A82">
              <w:rPr>
                <w:rFonts w:hint="eastAsia"/>
              </w:rPr>
              <w:t>参数名称</w:t>
            </w:r>
          </w:p>
        </w:tc>
        <w:tc>
          <w:tcPr>
            <w:tcW w:w="1248" w:type="dxa"/>
          </w:tcPr>
          <w:p w14:paraId="53099015" w14:textId="77777777" w:rsidR="0003501B" w:rsidRPr="003B4A82" w:rsidRDefault="0003501B" w:rsidP="0003501B">
            <w:pPr>
              <w:jc w:val="center"/>
            </w:pPr>
            <w:r w:rsidRPr="003B4A82">
              <w:rPr>
                <w:rFonts w:hint="eastAsia"/>
              </w:rPr>
              <w:t>参数</w:t>
            </w:r>
            <w:r w:rsidRPr="003B4A82">
              <w:t>类型</w:t>
            </w:r>
          </w:p>
        </w:tc>
        <w:tc>
          <w:tcPr>
            <w:tcW w:w="7288" w:type="dxa"/>
          </w:tcPr>
          <w:p w14:paraId="30E958AF" w14:textId="77777777" w:rsidR="0003501B" w:rsidRPr="003B4A82" w:rsidRDefault="0003501B" w:rsidP="0003501B">
            <w:pPr>
              <w:jc w:val="center"/>
            </w:pPr>
            <w:r w:rsidRPr="003B4A82">
              <w:rPr>
                <w:rFonts w:hint="eastAsia"/>
              </w:rPr>
              <w:t>传参说明</w:t>
            </w:r>
          </w:p>
        </w:tc>
      </w:tr>
      <w:tr w:rsidR="0003501B" w:rsidRPr="003B4A82" w14:paraId="43DB44E3" w14:textId="77777777" w:rsidTr="0003501B">
        <w:trPr>
          <w:jc w:val="center"/>
        </w:trPr>
        <w:tc>
          <w:tcPr>
            <w:tcW w:w="1920" w:type="dxa"/>
          </w:tcPr>
          <w:p w14:paraId="1B0C6AA6" w14:textId="77777777" w:rsidR="0003501B" w:rsidRPr="003B4A82" w:rsidRDefault="0003501B" w:rsidP="0003501B">
            <w:pPr>
              <w:jc w:val="center"/>
            </w:pPr>
            <w:r w:rsidRPr="003B4A82">
              <w:rPr>
                <w:noProof/>
              </w:rPr>
              <w:t>lpUserID</w:t>
            </w:r>
          </w:p>
        </w:tc>
        <w:tc>
          <w:tcPr>
            <w:tcW w:w="1248" w:type="dxa"/>
          </w:tcPr>
          <w:p w14:paraId="466411E3" w14:textId="77777777" w:rsidR="0003501B" w:rsidRPr="003B4A82" w:rsidRDefault="0003501B" w:rsidP="0003501B">
            <w:pPr>
              <w:jc w:val="center"/>
            </w:pPr>
            <w:r w:rsidRPr="003B4A82">
              <w:rPr>
                <w:rFonts w:hint="eastAsia"/>
              </w:rPr>
              <w:t>IN</w:t>
            </w:r>
          </w:p>
        </w:tc>
        <w:tc>
          <w:tcPr>
            <w:tcW w:w="7288" w:type="dxa"/>
          </w:tcPr>
          <w:p w14:paraId="080F090F" w14:textId="73F1FEBE" w:rsidR="0003501B" w:rsidRPr="003B4A82" w:rsidRDefault="0003501B" w:rsidP="0003501B">
            <w:r w:rsidRPr="003B4A82">
              <w:rPr>
                <w:rFonts w:hint="eastAsia"/>
              </w:rPr>
              <w:t>用户登录句柄</w:t>
            </w:r>
          </w:p>
        </w:tc>
      </w:tr>
      <w:tr w:rsidR="0003501B" w:rsidRPr="003B4A82" w14:paraId="609EDD05" w14:textId="77777777" w:rsidTr="0003501B">
        <w:trPr>
          <w:jc w:val="center"/>
        </w:trPr>
        <w:tc>
          <w:tcPr>
            <w:tcW w:w="1920" w:type="dxa"/>
          </w:tcPr>
          <w:p w14:paraId="4DEE9A65" w14:textId="77777777" w:rsidR="0003501B" w:rsidRPr="003B4A82" w:rsidRDefault="0003501B" w:rsidP="0003501B">
            <w:pPr>
              <w:jc w:val="center"/>
              <w:rPr>
                <w:noProof/>
              </w:rPr>
            </w:pPr>
            <w:r w:rsidRPr="003B4A82">
              <w:rPr>
                <w:noProof/>
              </w:rPr>
              <w:t>pstMonitorInfo</w:t>
            </w:r>
          </w:p>
        </w:tc>
        <w:tc>
          <w:tcPr>
            <w:tcW w:w="1248" w:type="dxa"/>
          </w:tcPr>
          <w:p w14:paraId="55A5FE0A" w14:textId="77777777" w:rsidR="0003501B" w:rsidRPr="003B4A82" w:rsidRDefault="0003501B" w:rsidP="0003501B">
            <w:pPr>
              <w:jc w:val="center"/>
            </w:pPr>
            <w:r w:rsidRPr="003B4A82">
              <w:rPr>
                <w:rFonts w:hint="eastAsia"/>
              </w:rPr>
              <w:t>I</w:t>
            </w:r>
            <w:r w:rsidRPr="003B4A82">
              <w:t>NOUT</w:t>
            </w:r>
          </w:p>
        </w:tc>
        <w:tc>
          <w:tcPr>
            <w:tcW w:w="7288" w:type="dxa"/>
          </w:tcPr>
          <w:p w14:paraId="5C0FAE4E" w14:textId="77777777" w:rsidR="0003501B" w:rsidRPr="003B4A82" w:rsidRDefault="0003501B" w:rsidP="0003501B">
            <w:r w:rsidRPr="003B4A82">
              <w:t>布控任务信息</w:t>
            </w:r>
            <w:r w:rsidRPr="003B4A82">
              <w:rPr>
                <w:rFonts w:hint="eastAsia"/>
              </w:rPr>
              <w:t>；需</w:t>
            </w:r>
            <w:r w:rsidRPr="003B4A82">
              <w:t>输入布控ID，成功返回配置信息</w:t>
            </w:r>
          </w:p>
        </w:tc>
      </w:tr>
    </w:tbl>
    <w:p w14:paraId="4991FE3B" w14:textId="77777777" w:rsidR="0003501B" w:rsidRPr="003B4A82" w:rsidRDefault="0003501B" w:rsidP="0003501B"/>
    <w:p w14:paraId="00D2E91E" w14:textId="77777777" w:rsidR="0003501B" w:rsidRPr="003B4A82" w:rsidRDefault="0003501B" w:rsidP="0003501B">
      <w:pPr>
        <w:rPr>
          <w:b/>
          <w:bCs/>
        </w:rPr>
      </w:pPr>
      <w:r w:rsidRPr="003B4A82">
        <w:rPr>
          <w:b/>
          <w:bCs/>
        </w:rPr>
        <w:t>Return Values</w:t>
      </w:r>
      <w:r w:rsidRPr="003B4A82">
        <w:rPr>
          <w:rFonts w:hint="eastAsia"/>
          <w:b/>
          <w:bCs/>
        </w:rPr>
        <w:t>：</w:t>
      </w:r>
    </w:p>
    <w:p w14:paraId="3645C28C" w14:textId="3F87D11C"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。布控任务信息-</w:t>
      </w:r>
      <w:r w:rsidRPr="003B4A82">
        <w:t>&gt;</w:t>
      </w:r>
      <w:r w:rsidRPr="003B4A82">
        <w:rPr>
          <w:rFonts w:hint="eastAsia"/>
        </w:rPr>
        <w:t>人脸布控任务配置信息中</w:t>
      </w:r>
      <w:r w:rsidRPr="003B4A82">
        <w:t>pudwMonitorChlIDList由上层申请</w:t>
      </w:r>
      <w:r w:rsidRPr="003B4A82">
        <w:rPr>
          <w:rFonts w:hint="eastAsia"/>
        </w:rPr>
        <w:t>，</w:t>
      </w:r>
      <w:r w:rsidRPr="003B4A82">
        <w:t>接口</w:t>
      </w:r>
      <w:r w:rsidRPr="003B4A82">
        <w:rPr>
          <w:rFonts w:hint="eastAsia"/>
        </w:rPr>
        <w:t>调用</w:t>
      </w:r>
      <w:r w:rsidRPr="003B4A82">
        <w:t>失败</w:t>
      </w:r>
      <w:r w:rsidRPr="003B4A82">
        <w:rPr>
          <w:rFonts w:hint="eastAsia"/>
        </w:rPr>
        <w:t>错误码为：</w:t>
      </w:r>
      <w:r w:rsidRPr="003B4A82">
        <w:t>NETDEV_E_NEED_MORE_MEMORY时通过udwChannelNum判断是否内存申请过小</w:t>
      </w:r>
      <w:r w:rsidRPr="003B4A82">
        <w:rPr>
          <w:rFonts w:hint="eastAsia"/>
        </w:rPr>
        <w:t>。</w:t>
      </w:r>
    </w:p>
    <w:p w14:paraId="2D453381" w14:textId="77777777" w:rsidR="0003501B" w:rsidRPr="003B4A82" w:rsidRDefault="0003501B" w:rsidP="0003501B"/>
    <w:p w14:paraId="52D5951C" w14:textId="77777777" w:rsidR="0003501B" w:rsidRPr="003B4A82" w:rsidRDefault="0003501B" w:rsidP="0003501B">
      <w:pPr>
        <w:rPr>
          <w:b/>
          <w:bCs/>
        </w:rPr>
      </w:pPr>
      <w:r w:rsidRPr="003B4A82">
        <w:rPr>
          <w:b/>
          <w:bCs/>
        </w:rPr>
        <w:t>See Also</w:t>
      </w:r>
      <w:r w:rsidRPr="003B4A82">
        <w:rPr>
          <w:rFonts w:hint="eastAsia"/>
          <w:b/>
          <w:bCs/>
        </w:rPr>
        <w:t>：</w:t>
      </w:r>
    </w:p>
    <w:p w14:paraId="66C62451" w14:textId="64B0AF7C" w:rsidR="0003501B" w:rsidRPr="003B4A82" w:rsidRDefault="00E02404" w:rsidP="0003501B">
      <w:hyperlink w:anchor="_设置单个人脸布控任务配置信息" w:history="1">
        <w:r w:rsidR="0003501B" w:rsidRPr="003B4A82">
          <w:rPr>
            <w:rStyle w:val="a5"/>
            <w:u w:val="none"/>
          </w:rPr>
          <w:t>NETDEV_ SetPersonMonitorRuleInfo</w:t>
        </w:r>
      </w:hyperlink>
    </w:p>
    <w:p w14:paraId="5A6C2CC3" w14:textId="77777777" w:rsidR="0003501B" w:rsidRPr="003B4A82" w:rsidRDefault="0003501B" w:rsidP="0003501B">
      <w:pPr>
        <w:pStyle w:val="3"/>
      </w:pPr>
      <w:bookmarkStart w:id="452" w:name="_设置单个人脸布控任务配置信息"/>
      <w:bookmarkStart w:id="453" w:name="_Toc88647293"/>
      <w:bookmarkEnd w:id="452"/>
      <w:r w:rsidRPr="003B4A82">
        <w:rPr>
          <w:rFonts w:ascii="宋体" w:hAnsi="宋体" w:hint="eastAsia"/>
        </w:rPr>
        <w:t>设置单个人脸布控任务配置信</w:t>
      </w:r>
      <w:r w:rsidRPr="003B4A82">
        <w:rPr>
          <w:rFonts w:hint="eastAsia"/>
        </w:rPr>
        <w:t>息</w:t>
      </w:r>
      <w:bookmarkEnd w:id="453"/>
    </w:p>
    <w:p w14:paraId="02FE1FEB"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341EA903" w14:textId="77777777" w:rsidTr="0003501B">
        <w:trPr>
          <w:jc w:val="center"/>
        </w:trPr>
        <w:tc>
          <w:tcPr>
            <w:tcW w:w="8296" w:type="dxa"/>
          </w:tcPr>
          <w:p w14:paraId="6A1B1D23" w14:textId="77777777" w:rsidR="0003501B" w:rsidRPr="003B4A82" w:rsidRDefault="0003501B" w:rsidP="0003501B">
            <w:pPr>
              <w:rPr>
                <w:noProof/>
              </w:rPr>
            </w:pPr>
            <w:r w:rsidRPr="003B4A82">
              <w:rPr>
                <w:noProof/>
              </w:rPr>
              <w:t>BOOL STDCALL NETDEV_</w:t>
            </w:r>
            <w:r w:rsidRPr="003B4A82">
              <w:t xml:space="preserve"> </w:t>
            </w:r>
            <w:r w:rsidRPr="003B4A82">
              <w:rPr>
                <w:noProof/>
              </w:rPr>
              <w:t>SetPersonMonitorRuleInfo</w:t>
            </w:r>
          </w:p>
          <w:p w14:paraId="2D39AC59" w14:textId="77777777" w:rsidR="0003501B" w:rsidRPr="003B4A82" w:rsidRDefault="0003501B" w:rsidP="0003501B">
            <w:pPr>
              <w:rPr>
                <w:noProof/>
              </w:rPr>
            </w:pPr>
            <w:r w:rsidRPr="003B4A82">
              <w:rPr>
                <w:noProof/>
              </w:rPr>
              <w:t>(</w:t>
            </w:r>
          </w:p>
          <w:p w14:paraId="18959AA4" w14:textId="77777777" w:rsidR="0003501B" w:rsidRPr="003B4A82" w:rsidRDefault="0003501B" w:rsidP="0003501B">
            <w:pPr>
              <w:ind w:leftChars="200" w:left="420"/>
              <w:rPr>
                <w:noProof/>
              </w:rPr>
            </w:pPr>
            <w:r w:rsidRPr="003B4A82">
              <w:rPr>
                <w:noProof/>
              </w:rPr>
              <w:t xml:space="preserve">LPVOID lpUserID, </w:t>
            </w:r>
          </w:p>
          <w:p w14:paraId="3E5A43EB" w14:textId="6F7F1B6F" w:rsidR="0003501B" w:rsidRPr="003B4A82" w:rsidRDefault="00E02404" w:rsidP="0003501B">
            <w:pPr>
              <w:ind w:leftChars="200" w:left="420"/>
              <w:rPr>
                <w:noProof/>
              </w:rPr>
            </w:pPr>
            <w:hyperlink w:anchor="_布控任务信息结构体" w:history="1">
              <w:r w:rsidR="0003501B" w:rsidRPr="003B4A82">
                <w:rPr>
                  <w:rStyle w:val="a5"/>
                  <w:noProof/>
                  <w:u w:val="none"/>
                </w:rPr>
                <w:t>LPNETDEV_MONITION_INFO_S</w:t>
              </w:r>
            </w:hyperlink>
            <w:r w:rsidR="0003501B" w:rsidRPr="003B4A82">
              <w:rPr>
                <w:noProof/>
              </w:rPr>
              <w:t xml:space="preserve"> pstMonitorInfo</w:t>
            </w:r>
          </w:p>
          <w:p w14:paraId="27EC6D02" w14:textId="77777777" w:rsidR="0003501B" w:rsidRPr="003B4A82" w:rsidRDefault="0003501B" w:rsidP="0003501B">
            <w:r w:rsidRPr="003B4A82">
              <w:rPr>
                <w:noProof/>
              </w:rPr>
              <w:t>);</w:t>
            </w:r>
          </w:p>
        </w:tc>
      </w:tr>
    </w:tbl>
    <w:p w14:paraId="1746B647" w14:textId="77777777" w:rsidR="0003501B" w:rsidRPr="003B4A82" w:rsidRDefault="0003501B" w:rsidP="0003501B">
      <w:pPr>
        <w:rPr>
          <w:b/>
          <w:bCs/>
        </w:rPr>
      </w:pPr>
    </w:p>
    <w:p w14:paraId="0ECB81A3" w14:textId="77777777" w:rsidR="0003501B" w:rsidRPr="003B4A82" w:rsidRDefault="0003501B" w:rsidP="0003501B">
      <w:pPr>
        <w:rPr>
          <w:b/>
          <w:bCs/>
        </w:rPr>
      </w:pPr>
      <w:r w:rsidRPr="003B4A82">
        <w:rPr>
          <w:rFonts w:hint="eastAsia"/>
          <w:b/>
          <w:bCs/>
        </w:rPr>
        <w:t>接口描述：</w:t>
      </w:r>
    </w:p>
    <w:p w14:paraId="3038F467" w14:textId="77777777" w:rsidR="0003501B" w:rsidRPr="003B4A82" w:rsidRDefault="0003501B" w:rsidP="0003501B">
      <w:r w:rsidRPr="003B4A82">
        <w:rPr>
          <w:rFonts w:ascii="宋体" w:hAnsi="宋体" w:hint="eastAsia"/>
        </w:rPr>
        <w:t>设置单个人脸布控任务配置信</w:t>
      </w:r>
      <w:r w:rsidRPr="003B4A82">
        <w:rPr>
          <w:rFonts w:hint="eastAsia"/>
        </w:rPr>
        <w:t>息</w:t>
      </w:r>
    </w:p>
    <w:p w14:paraId="1404D103" w14:textId="77777777" w:rsidR="0003501B" w:rsidRPr="003B4A82" w:rsidRDefault="0003501B" w:rsidP="0003501B"/>
    <w:p w14:paraId="17D31F68"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03501B" w:rsidRPr="003B4A82" w14:paraId="6A6B8B60" w14:textId="77777777" w:rsidTr="0003501B">
        <w:trPr>
          <w:jc w:val="center"/>
        </w:trPr>
        <w:tc>
          <w:tcPr>
            <w:tcW w:w="1920" w:type="dxa"/>
          </w:tcPr>
          <w:p w14:paraId="19689EEB" w14:textId="77777777" w:rsidR="0003501B" w:rsidRPr="003B4A82" w:rsidRDefault="0003501B" w:rsidP="0003501B">
            <w:pPr>
              <w:jc w:val="center"/>
            </w:pPr>
            <w:r w:rsidRPr="003B4A82">
              <w:rPr>
                <w:rFonts w:hint="eastAsia"/>
              </w:rPr>
              <w:t>参数名称</w:t>
            </w:r>
          </w:p>
        </w:tc>
        <w:tc>
          <w:tcPr>
            <w:tcW w:w="1248" w:type="dxa"/>
          </w:tcPr>
          <w:p w14:paraId="5DA55172" w14:textId="77777777" w:rsidR="0003501B" w:rsidRPr="003B4A82" w:rsidRDefault="0003501B" w:rsidP="0003501B">
            <w:pPr>
              <w:jc w:val="center"/>
            </w:pPr>
            <w:r w:rsidRPr="003B4A82">
              <w:rPr>
                <w:rFonts w:hint="eastAsia"/>
              </w:rPr>
              <w:t>参数</w:t>
            </w:r>
            <w:r w:rsidRPr="003B4A82">
              <w:t>类型</w:t>
            </w:r>
          </w:p>
        </w:tc>
        <w:tc>
          <w:tcPr>
            <w:tcW w:w="7288" w:type="dxa"/>
          </w:tcPr>
          <w:p w14:paraId="2A326579" w14:textId="77777777" w:rsidR="0003501B" w:rsidRPr="003B4A82" w:rsidRDefault="0003501B" w:rsidP="0003501B">
            <w:pPr>
              <w:jc w:val="center"/>
            </w:pPr>
            <w:r w:rsidRPr="003B4A82">
              <w:rPr>
                <w:rFonts w:hint="eastAsia"/>
              </w:rPr>
              <w:t>传参说明</w:t>
            </w:r>
          </w:p>
        </w:tc>
      </w:tr>
      <w:tr w:rsidR="0003501B" w:rsidRPr="003B4A82" w14:paraId="680B3EAC" w14:textId="77777777" w:rsidTr="0003501B">
        <w:trPr>
          <w:jc w:val="center"/>
        </w:trPr>
        <w:tc>
          <w:tcPr>
            <w:tcW w:w="1920" w:type="dxa"/>
          </w:tcPr>
          <w:p w14:paraId="3ACED976" w14:textId="77777777" w:rsidR="0003501B" w:rsidRPr="003B4A82" w:rsidRDefault="0003501B" w:rsidP="0003501B">
            <w:pPr>
              <w:jc w:val="center"/>
            </w:pPr>
            <w:r w:rsidRPr="003B4A82">
              <w:rPr>
                <w:noProof/>
              </w:rPr>
              <w:t>lpUserID</w:t>
            </w:r>
          </w:p>
        </w:tc>
        <w:tc>
          <w:tcPr>
            <w:tcW w:w="1248" w:type="dxa"/>
          </w:tcPr>
          <w:p w14:paraId="2C7959D0" w14:textId="77777777" w:rsidR="0003501B" w:rsidRPr="003B4A82" w:rsidRDefault="0003501B" w:rsidP="0003501B">
            <w:pPr>
              <w:jc w:val="center"/>
            </w:pPr>
            <w:r w:rsidRPr="003B4A82">
              <w:rPr>
                <w:rFonts w:hint="eastAsia"/>
              </w:rPr>
              <w:t>IN</w:t>
            </w:r>
          </w:p>
        </w:tc>
        <w:tc>
          <w:tcPr>
            <w:tcW w:w="7288" w:type="dxa"/>
          </w:tcPr>
          <w:p w14:paraId="46774127" w14:textId="25C6AF31" w:rsidR="0003501B" w:rsidRPr="003B4A82" w:rsidRDefault="0003501B" w:rsidP="0003501B">
            <w:r w:rsidRPr="003B4A82">
              <w:rPr>
                <w:rFonts w:hint="eastAsia"/>
              </w:rPr>
              <w:t>用户登录句柄</w:t>
            </w:r>
          </w:p>
        </w:tc>
      </w:tr>
      <w:tr w:rsidR="0003501B" w:rsidRPr="003B4A82" w14:paraId="0AA2370B" w14:textId="77777777" w:rsidTr="0003501B">
        <w:trPr>
          <w:jc w:val="center"/>
        </w:trPr>
        <w:tc>
          <w:tcPr>
            <w:tcW w:w="1920" w:type="dxa"/>
          </w:tcPr>
          <w:p w14:paraId="12702D98" w14:textId="77777777" w:rsidR="0003501B" w:rsidRPr="003B4A82" w:rsidRDefault="0003501B" w:rsidP="0003501B">
            <w:pPr>
              <w:jc w:val="center"/>
              <w:rPr>
                <w:noProof/>
              </w:rPr>
            </w:pPr>
            <w:r w:rsidRPr="003B4A82">
              <w:rPr>
                <w:noProof/>
              </w:rPr>
              <w:t>pstMonitorInfo</w:t>
            </w:r>
          </w:p>
        </w:tc>
        <w:tc>
          <w:tcPr>
            <w:tcW w:w="1248" w:type="dxa"/>
          </w:tcPr>
          <w:p w14:paraId="7491E347" w14:textId="77777777" w:rsidR="0003501B" w:rsidRPr="003B4A82" w:rsidRDefault="0003501B" w:rsidP="0003501B">
            <w:pPr>
              <w:jc w:val="center"/>
            </w:pPr>
            <w:r w:rsidRPr="003B4A82">
              <w:rPr>
                <w:rFonts w:hint="eastAsia"/>
              </w:rPr>
              <w:t>IN</w:t>
            </w:r>
          </w:p>
        </w:tc>
        <w:tc>
          <w:tcPr>
            <w:tcW w:w="7288" w:type="dxa"/>
          </w:tcPr>
          <w:p w14:paraId="1BC90A70" w14:textId="77777777" w:rsidR="0003501B" w:rsidRPr="003B4A82" w:rsidRDefault="0003501B" w:rsidP="0003501B">
            <w:r w:rsidRPr="003B4A82">
              <w:t>布控任务信息</w:t>
            </w:r>
          </w:p>
        </w:tc>
      </w:tr>
    </w:tbl>
    <w:p w14:paraId="0C2657FF" w14:textId="77777777" w:rsidR="0003501B" w:rsidRPr="003B4A82" w:rsidRDefault="0003501B" w:rsidP="0003501B"/>
    <w:p w14:paraId="360A918D" w14:textId="77777777" w:rsidR="0003501B" w:rsidRPr="003B4A82" w:rsidRDefault="0003501B" w:rsidP="0003501B">
      <w:pPr>
        <w:rPr>
          <w:b/>
          <w:bCs/>
        </w:rPr>
      </w:pPr>
      <w:r w:rsidRPr="003B4A82">
        <w:rPr>
          <w:b/>
          <w:bCs/>
        </w:rPr>
        <w:t>Return Values</w:t>
      </w:r>
      <w:r w:rsidRPr="003B4A82">
        <w:rPr>
          <w:rFonts w:hint="eastAsia"/>
          <w:b/>
          <w:bCs/>
        </w:rPr>
        <w:t>：</w:t>
      </w:r>
    </w:p>
    <w:p w14:paraId="4E7EA5BD" w14:textId="61696134"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BA9237E" w14:textId="77777777" w:rsidR="0003501B" w:rsidRPr="003B4A82" w:rsidRDefault="0003501B" w:rsidP="0003501B"/>
    <w:p w14:paraId="52C37ED3" w14:textId="77777777" w:rsidR="0003501B" w:rsidRPr="003B4A82" w:rsidRDefault="0003501B" w:rsidP="0003501B">
      <w:pPr>
        <w:rPr>
          <w:b/>
          <w:bCs/>
        </w:rPr>
      </w:pPr>
      <w:r w:rsidRPr="003B4A82">
        <w:rPr>
          <w:b/>
          <w:bCs/>
        </w:rPr>
        <w:t>See Also</w:t>
      </w:r>
      <w:r w:rsidRPr="003B4A82">
        <w:rPr>
          <w:rFonts w:hint="eastAsia"/>
          <w:b/>
          <w:bCs/>
        </w:rPr>
        <w:t>：</w:t>
      </w:r>
    </w:p>
    <w:p w14:paraId="30E54DC7" w14:textId="34D0B453" w:rsidR="0003501B" w:rsidRPr="003B4A82" w:rsidRDefault="00E02404" w:rsidP="0003501B">
      <w:hyperlink w:anchor="_查询单个人脸布控任务配置信息" w:history="1">
        <w:r w:rsidR="0003501B" w:rsidRPr="003B4A82">
          <w:rPr>
            <w:rStyle w:val="a5"/>
            <w:u w:val="none"/>
          </w:rPr>
          <w:t>NETDEV_ GetPersonMonitorRuleInfo</w:t>
        </w:r>
      </w:hyperlink>
    </w:p>
    <w:p w14:paraId="67E59F10" w14:textId="77777777" w:rsidR="0003501B" w:rsidRPr="003B4A82" w:rsidRDefault="0003501B" w:rsidP="0003501B">
      <w:pPr>
        <w:pStyle w:val="3"/>
      </w:pPr>
      <w:bookmarkStart w:id="454" w:name="_Toc88647294"/>
      <w:r w:rsidRPr="003B4A82">
        <w:rPr>
          <w:rFonts w:ascii="宋体" w:hAnsi="宋体" w:hint="eastAsia"/>
        </w:rPr>
        <w:t>查询所有人员库的容量信</w:t>
      </w:r>
      <w:r w:rsidRPr="003B4A82">
        <w:rPr>
          <w:rFonts w:hint="eastAsia"/>
        </w:rPr>
        <w:t>息</w:t>
      </w:r>
      <w:bookmarkEnd w:id="454"/>
    </w:p>
    <w:p w14:paraId="6F14057F" w14:textId="77777777" w:rsidR="0003501B" w:rsidRPr="003B4A82" w:rsidRDefault="0003501B" w:rsidP="0003501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03501B" w:rsidRPr="003B4A82" w14:paraId="6426C0C1" w14:textId="77777777" w:rsidTr="0003501B">
        <w:trPr>
          <w:jc w:val="center"/>
        </w:trPr>
        <w:tc>
          <w:tcPr>
            <w:tcW w:w="8296" w:type="dxa"/>
          </w:tcPr>
          <w:p w14:paraId="6E23CD6C" w14:textId="77777777" w:rsidR="0003501B" w:rsidRPr="003B4A82" w:rsidRDefault="0003501B" w:rsidP="0003501B">
            <w:pPr>
              <w:rPr>
                <w:noProof/>
              </w:rPr>
            </w:pPr>
            <w:r w:rsidRPr="003B4A82">
              <w:rPr>
                <w:noProof/>
              </w:rPr>
              <w:t>BOOL STDCALL NETDEV_GetPersonLibCapacity</w:t>
            </w:r>
          </w:p>
          <w:p w14:paraId="6E8CA4D6" w14:textId="77777777" w:rsidR="0003501B" w:rsidRPr="003B4A82" w:rsidRDefault="0003501B" w:rsidP="0003501B">
            <w:pPr>
              <w:rPr>
                <w:noProof/>
              </w:rPr>
            </w:pPr>
            <w:r w:rsidRPr="003B4A82">
              <w:rPr>
                <w:noProof/>
              </w:rPr>
              <w:t>(</w:t>
            </w:r>
          </w:p>
          <w:p w14:paraId="249CA8A5" w14:textId="77777777" w:rsidR="0003501B" w:rsidRPr="003B4A82" w:rsidRDefault="0003501B" w:rsidP="0003501B">
            <w:pPr>
              <w:ind w:leftChars="200" w:left="420"/>
              <w:rPr>
                <w:noProof/>
              </w:rPr>
            </w:pPr>
            <w:r w:rsidRPr="003B4A82">
              <w:rPr>
                <w:noProof/>
              </w:rPr>
              <w:t>LPVOID lpUserID,</w:t>
            </w:r>
          </w:p>
          <w:p w14:paraId="28FE8202" w14:textId="77777777" w:rsidR="0003501B" w:rsidRPr="003B4A82" w:rsidRDefault="0003501B" w:rsidP="0003501B">
            <w:pPr>
              <w:ind w:leftChars="200" w:left="420"/>
              <w:rPr>
                <w:noProof/>
              </w:rPr>
            </w:pPr>
            <w:r w:rsidRPr="003B4A82">
              <w:rPr>
                <w:noProof/>
              </w:rPr>
              <w:lastRenderedPageBreak/>
              <w:t>INT32 dwTimeOut,</w:t>
            </w:r>
          </w:p>
          <w:p w14:paraId="46CE45D1" w14:textId="0AA9A160" w:rsidR="0003501B" w:rsidRPr="003B4A82" w:rsidRDefault="00E02404" w:rsidP="0003501B">
            <w:pPr>
              <w:ind w:leftChars="200" w:left="420"/>
              <w:rPr>
                <w:noProof/>
              </w:rPr>
            </w:pPr>
            <w:hyperlink w:anchor="_所有人员库的容量信息结构体" w:history="1">
              <w:r w:rsidR="0003501B" w:rsidRPr="003B4A82">
                <w:rPr>
                  <w:rStyle w:val="a5"/>
                  <w:noProof/>
                  <w:u w:val="none"/>
                </w:rPr>
                <w:t>LPNETDEV_PERSON_LIB_CAP_LIST_S</w:t>
              </w:r>
            </w:hyperlink>
            <w:r w:rsidR="0003501B" w:rsidRPr="003B4A82">
              <w:rPr>
                <w:noProof/>
              </w:rPr>
              <w:t xml:space="preserve"> pstCapacityList</w:t>
            </w:r>
          </w:p>
          <w:p w14:paraId="72593A84" w14:textId="77777777" w:rsidR="0003501B" w:rsidRPr="003B4A82" w:rsidRDefault="0003501B" w:rsidP="0003501B">
            <w:r w:rsidRPr="003B4A82">
              <w:rPr>
                <w:noProof/>
              </w:rPr>
              <w:t>);</w:t>
            </w:r>
          </w:p>
        </w:tc>
      </w:tr>
    </w:tbl>
    <w:p w14:paraId="3DBD8E0C" w14:textId="77777777" w:rsidR="0003501B" w:rsidRPr="003B4A82" w:rsidRDefault="0003501B" w:rsidP="0003501B">
      <w:pPr>
        <w:rPr>
          <w:b/>
          <w:bCs/>
        </w:rPr>
      </w:pPr>
    </w:p>
    <w:p w14:paraId="2BFF2559" w14:textId="77777777" w:rsidR="0003501B" w:rsidRPr="003B4A82" w:rsidRDefault="0003501B" w:rsidP="0003501B">
      <w:pPr>
        <w:rPr>
          <w:b/>
          <w:bCs/>
        </w:rPr>
      </w:pPr>
      <w:r w:rsidRPr="003B4A82">
        <w:rPr>
          <w:rFonts w:hint="eastAsia"/>
          <w:b/>
          <w:bCs/>
        </w:rPr>
        <w:t>接口描述：</w:t>
      </w:r>
    </w:p>
    <w:p w14:paraId="764889A4" w14:textId="77777777" w:rsidR="0003501B" w:rsidRPr="003B4A82" w:rsidRDefault="0003501B" w:rsidP="0003501B">
      <w:r w:rsidRPr="003B4A82">
        <w:rPr>
          <w:rFonts w:ascii="宋体" w:hAnsi="宋体" w:hint="eastAsia"/>
        </w:rPr>
        <w:t>查询所有人员库的容量信</w:t>
      </w:r>
      <w:r w:rsidRPr="003B4A82">
        <w:rPr>
          <w:rFonts w:hint="eastAsia"/>
        </w:rPr>
        <w:t>息</w:t>
      </w:r>
    </w:p>
    <w:p w14:paraId="57D54F43" w14:textId="77777777" w:rsidR="0003501B" w:rsidRPr="003B4A82" w:rsidRDefault="0003501B" w:rsidP="0003501B"/>
    <w:p w14:paraId="2D4EB2C1"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03501B" w:rsidRPr="003B4A82" w14:paraId="1046D50C" w14:textId="77777777" w:rsidTr="0003501B">
        <w:trPr>
          <w:jc w:val="center"/>
        </w:trPr>
        <w:tc>
          <w:tcPr>
            <w:tcW w:w="1920" w:type="dxa"/>
          </w:tcPr>
          <w:p w14:paraId="3F2C61CB" w14:textId="77777777" w:rsidR="0003501B" w:rsidRPr="003B4A82" w:rsidRDefault="0003501B" w:rsidP="0003501B">
            <w:pPr>
              <w:jc w:val="center"/>
            </w:pPr>
            <w:r w:rsidRPr="003B4A82">
              <w:rPr>
                <w:rFonts w:hint="eastAsia"/>
              </w:rPr>
              <w:t>参数名称</w:t>
            </w:r>
          </w:p>
        </w:tc>
        <w:tc>
          <w:tcPr>
            <w:tcW w:w="1248" w:type="dxa"/>
          </w:tcPr>
          <w:p w14:paraId="24B06DC2" w14:textId="77777777" w:rsidR="0003501B" w:rsidRPr="003B4A82" w:rsidRDefault="0003501B" w:rsidP="0003501B">
            <w:pPr>
              <w:jc w:val="center"/>
            </w:pPr>
            <w:r w:rsidRPr="003B4A82">
              <w:rPr>
                <w:rFonts w:hint="eastAsia"/>
              </w:rPr>
              <w:t>参数</w:t>
            </w:r>
            <w:r w:rsidRPr="003B4A82">
              <w:t>类型</w:t>
            </w:r>
          </w:p>
        </w:tc>
        <w:tc>
          <w:tcPr>
            <w:tcW w:w="7288" w:type="dxa"/>
          </w:tcPr>
          <w:p w14:paraId="1F6F6A1E" w14:textId="77777777" w:rsidR="0003501B" w:rsidRPr="003B4A82" w:rsidRDefault="0003501B" w:rsidP="0003501B">
            <w:pPr>
              <w:jc w:val="center"/>
            </w:pPr>
            <w:r w:rsidRPr="003B4A82">
              <w:rPr>
                <w:rFonts w:hint="eastAsia"/>
              </w:rPr>
              <w:t>传参说明</w:t>
            </w:r>
          </w:p>
        </w:tc>
      </w:tr>
      <w:tr w:rsidR="0003501B" w:rsidRPr="003B4A82" w14:paraId="628EFDF4" w14:textId="77777777" w:rsidTr="0003501B">
        <w:trPr>
          <w:jc w:val="center"/>
        </w:trPr>
        <w:tc>
          <w:tcPr>
            <w:tcW w:w="1920" w:type="dxa"/>
          </w:tcPr>
          <w:p w14:paraId="0867E02A" w14:textId="77777777" w:rsidR="0003501B" w:rsidRPr="003B4A82" w:rsidRDefault="0003501B" w:rsidP="0003501B">
            <w:pPr>
              <w:jc w:val="center"/>
            </w:pPr>
            <w:r w:rsidRPr="003B4A82">
              <w:rPr>
                <w:noProof/>
              </w:rPr>
              <w:t>lpUserID</w:t>
            </w:r>
          </w:p>
        </w:tc>
        <w:tc>
          <w:tcPr>
            <w:tcW w:w="1248" w:type="dxa"/>
          </w:tcPr>
          <w:p w14:paraId="140F6495" w14:textId="77777777" w:rsidR="0003501B" w:rsidRPr="003B4A82" w:rsidRDefault="0003501B" w:rsidP="0003501B">
            <w:pPr>
              <w:jc w:val="center"/>
            </w:pPr>
            <w:r w:rsidRPr="003B4A82">
              <w:rPr>
                <w:rFonts w:hint="eastAsia"/>
              </w:rPr>
              <w:t>IN</w:t>
            </w:r>
          </w:p>
        </w:tc>
        <w:tc>
          <w:tcPr>
            <w:tcW w:w="7288" w:type="dxa"/>
          </w:tcPr>
          <w:p w14:paraId="2D9259E2" w14:textId="523BC17E" w:rsidR="0003501B" w:rsidRPr="003B4A82" w:rsidRDefault="0003501B" w:rsidP="0003501B">
            <w:r w:rsidRPr="003B4A82">
              <w:rPr>
                <w:rFonts w:hint="eastAsia"/>
              </w:rPr>
              <w:t>用户登录句柄</w:t>
            </w:r>
          </w:p>
        </w:tc>
      </w:tr>
      <w:tr w:rsidR="0003501B" w:rsidRPr="003B4A82" w14:paraId="264A94A8" w14:textId="77777777" w:rsidTr="0003501B">
        <w:trPr>
          <w:jc w:val="center"/>
        </w:trPr>
        <w:tc>
          <w:tcPr>
            <w:tcW w:w="1920" w:type="dxa"/>
          </w:tcPr>
          <w:p w14:paraId="22B16517" w14:textId="77777777" w:rsidR="0003501B" w:rsidRPr="003B4A82" w:rsidRDefault="0003501B" w:rsidP="0003501B">
            <w:pPr>
              <w:jc w:val="center"/>
              <w:rPr>
                <w:noProof/>
              </w:rPr>
            </w:pPr>
            <w:r w:rsidRPr="003B4A82">
              <w:rPr>
                <w:noProof/>
              </w:rPr>
              <w:t>dwTimeOut</w:t>
            </w:r>
          </w:p>
        </w:tc>
        <w:tc>
          <w:tcPr>
            <w:tcW w:w="1248" w:type="dxa"/>
          </w:tcPr>
          <w:p w14:paraId="0A7FE8F8" w14:textId="77777777" w:rsidR="0003501B" w:rsidRPr="003B4A82" w:rsidRDefault="0003501B" w:rsidP="0003501B">
            <w:pPr>
              <w:jc w:val="center"/>
            </w:pPr>
            <w:r w:rsidRPr="003B4A82">
              <w:rPr>
                <w:rFonts w:hint="eastAsia"/>
              </w:rPr>
              <w:t>IN</w:t>
            </w:r>
          </w:p>
        </w:tc>
        <w:tc>
          <w:tcPr>
            <w:tcW w:w="7288" w:type="dxa"/>
          </w:tcPr>
          <w:p w14:paraId="68191BC0" w14:textId="77777777" w:rsidR="0003501B" w:rsidRPr="003B4A82" w:rsidRDefault="0003501B" w:rsidP="0003501B">
            <w:r w:rsidRPr="003B4A82">
              <w:rPr>
                <w:rFonts w:hint="eastAsia"/>
              </w:rPr>
              <w:t>连接超时时间</w:t>
            </w:r>
          </w:p>
        </w:tc>
      </w:tr>
      <w:tr w:rsidR="0003501B" w:rsidRPr="003B4A82" w14:paraId="4322B86D" w14:textId="77777777" w:rsidTr="0003501B">
        <w:trPr>
          <w:jc w:val="center"/>
        </w:trPr>
        <w:tc>
          <w:tcPr>
            <w:tcW w:w="1920" w:type="dxa"/>
          </w:tcPr>
          <w:p w14:paraId="1635A6D5" w14:textId="77777777" w:rsidR="0003501B" w:rsidRPr="003B4A82" w:rsidRDefault="0003501B" w:rsidP="0003501B">
            <w:pPr>
              <w:jc w:val="center"/>
              <w:rPr>
                <w:noProof/>
              </w:rPr>
            </w:pPr>
            <w:r w:rsidRPr="003B4A82">
              <w:rPr>
                <w:noProof/>
              </w:rPr>
              <w:t>pstCapacityList</w:t>
            </w:r>
          </w:p>
        </w:tc>
        <w:tc>
          <w:tcPr>
            <w:tcW w:w="1248" w:type="dxa"/>
          </w:tcPr>
          <w:p w14:paraId="234DFCE4" w14:textId="77777777" w:rsidR="0003501B" w:rsidRPr="003B4A82" w:rsidRDefault="0003501B" w:rsidP="0003501B">
            <w:pPr>
              <w:jc w:val="center"/>
            </w:pPr>
            <w:r w:rsidRPr="003B4A82">
              <w:rPr>
                <w:rFonts w:hint="eastAsia"/>
              </w:rPr>
              <w:t>O</w:t>
            </w:r>
            <w:r w:rsidRPr="003B4A82">
              <w:t>UT</w:t>
            </w:r>
          </w:p>
        </w:tc>
        <w:tc>
          <w:tcPr>
            <w:tcW w:w="7288" w:type="dxa"/>
          </w:tcPr>
          <w:p w14:paraId="01EB838F" w14:textId="77777777" w:rsidR="0003501B" w:rsidRPr="003B4A82" w:rsidRDefault="0003501B" w:rsidP="0003501B">
            <w:r w:rsidRPr="003B4A82">
              <w:rPr>
                <w:rFonts w:hint="eastAsia"/>
              </w:rPr>
              <w:t>所有人员库的容量信息</w:t>
            </w:r>
          </w:p>
        </w:tc>
      </w:tr>
    </w:tbl>
    <w:p w14:paraId="2609FF46" w14:textId="77777777" w:rsidR="0003501B" w:rsidRPr="003B4A82" w:rsidRDefault="0003501B" w:rsidP="0003501B"/>
    <w:p w14:paraId="6892EA75" w14:textId="77777777" w:rsidR="0003501B" w:rsidRPr="003B4A82" w:rsidRDefault="0003501B" w:rsidP="0003501B">
      <w:pPr>
        <w:rPr>
          <w:b/>
          <w:bCs/>
        </w:rPr>
      </w:pPr>
      <w:r w:rsidRPr="003B4A82">
        <w:rPr>
          <w:b/>
          <w:bCs/>
        </w:rPr>
        <w:t>Return Values</w:t>
      </w:r>
      <w:r w:rsidRPr="003B4A82">
        <w:rPr>
          <w:rFonts w:hint="eastAsia"/>
          <w:b/>
          <w:bCs/>
        </w:rPr>
        <w:t>：</w:t>
      </w:r>
    </w:p>
    <w:p w14:paraId="67397606" w14:textId="754A6BE0"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271B71F" w14:textId="77777777" w:rsidR="0003501B" w:rsidRPr="003B4A82" w:rsidRDefault="0003501B" w:rsidP="0003501B"/>
    <w:p w14:paraId="7F8AEC29" w14:textId="77777777" w:rsidR="0003501B" w:rsidRPr="003B4A82" w:rsidRDefault="0003501B" w:rsidP="0003501B">
      <w:pPr>
        <w:rPr>
          <w:b/>
          <w:bCs/>
        </w:rPr>
      </w:pPr>
      <w:r w:rsidRPr="003B4A82">
        <w:rPr>
          <w:b/>
          <w:bCs/>
        </w:rPr>
        <w:t>See Also</w:t>
      </w:r>
      <w:r w:rsidRPr="003B4A82">
        <w:rPr>
          <w:rFonts w:hint="eastAsia"/>
          <w:b/>
          <w:bCs/>
        </w:rPr>
        <w:t>：</w:t>
      </w:r>
    </w:p>
    <w:p w14:paraId="10D52DA1" w14:textId="77777777" w:rsidR="0003501B" w:rsidRPr="003B4A82" w:rsidRDefault="0003501B" w:rsidP="0003501B">
      <w:pPr>
        <w:pStyle w:val="3"/>
      </w:pPr>
      <w:bookmarkStart w:id="455" w:name="_Toc88647295"/>
      <w:r w:rsidRPr="003B4A82">
        <w:rPr>
          <w:rFonts w:hint="eastAsia"/>
        </w:rPr>
        <w:t>条件查询人员信息</w:t>
      </w:r>
      <w:bookmarkEnd w:id="455"/>
    </w:p>
    <w:p w14:paraId="5D442864" w14:textId="77777777" w:rsidR="0003501B" w:rsidRPr="003B4A82" w:rsidRDefault="0003501B" w:rsidP="004B4560">
      <w:pPr>
        <w:pStyle w:val="4"/>
      </w:pPr>
      <w:bookmarkStart w:id="456" w:name="_查询人员信息列表"/>
      <w:bookmarkEnd w:id="456"/>
      <w:r w:rsidRPr="003B4A82">
        <w:rPr>
          <w:rFonts w:hint="eastAsia"/>
        </w:rPr>
        <w:t>查询人员信息</w:t>
      </w:r>
      <w:r w:rsidRPr="003B4A82">
        <w:t>列表</w:t>
      </w:r>
    </w:p>
    <w:tbl>
      <w:tblPr>
        <w:tblStyle w:val="a7"/>
        <w:tblW w:w="5000" w:type="pct"/>
        <w:jc w:val="center"/>
        <w:tblLook w:val="04A0" w:firstRow="1" w:lastRow="0" w:firstColumn="1" w:lastColumn="0" w:noHBand="0" w:noVBand="1"/>
      </w:tblPr>
      <w:tblGrid>
        <w:gridCol w:w="10456"/>
      </w:tblGrid>
      <w:tr w:rsidR="0003501B" w:rsidRPr="003B4A82" w14:paraId="5F388977" w14:textId="77777777" w:rsidTr="0003501B">
        <w:trPr>
          <w:jc w:val="center"/>
        </w:trPr>
        <w:tc>
          <w:tcPr>
            <w:tcW w:w="8296" w:type="dxa"/>
          </w:tcPr>
          <w:p w14:paraId="1ACE794B" w14:textId="77777777" w:rsidR="0003501B" w:rsidRPr="003B4A82" w:rsidRDefault="0003501B" w:rsidP="0003501B">
            <w:r w:rsidRPr="003B4A82">
              <w:t>LPVOID STDCALL NETDEV_FindPersonInfoList</w:t>
            </w:r>
          </w:p>
          <w:p w14:paraId="7E0FFA79" w14:textId="77777777" w:rsidR="0003501B" w:rsidRPr="003B4A82" w:rsidRDefault="0003501B" w:rsidP="0003501B">
            <w:r w:rsidRPr="003B4A82">
              <w:t>(</w:t>
            </w:r>
          </w:p>
          <w:p w14:paraId="4608F80E" w14:textId="77777777" w:rsidR="0003501B" w:rsidRPr="003B4A82" w:rsidRDefault="0003501B" w:rsidP="0003501B">
            <w:pPr>
              <w:ind w:leftChars="200" w:left="420"/>
            </w:pPr>
            <w:r w:rsidRPr="003B4A82">
              <w:t>LPVOID lpUserID,</w:t>
            </w:r>
          </w:p>
          <w:p w14:paraId="612113EA" w14:textId="77777777" w:rsidR="0003501B" w:rsidRPr="003B4A82" w:rsidRDefault="0003501B" w:rsidP="0003501B">
            <w:pPr>
              <w:ind w:leftChars="200" w:left="420"/>
            </w:pPr>
            <w:r w:rsidRPr="003B4A82">
              <w:t>UINT32 udwPersonLibID,</w:t>
            </w:r>
          </w:p>
          <w:p w14:paraId="4D05E840" w14:textId="7982A8F1" w:rsidR="0003501B" w:rsidRPr="003B4A82" w:rsidRDefault="00E02404" w:rsidP="0003501B">
            <w:pPr>
              <w:ind w:leftChars="200" w:left="420"/>
            </w:pPr>
            <w:hyperlink w:anchor="_人员信息查询条件结构体" w:history="1">
              <w:r w:rsidR="0003501B" w:rsidRPr="003B4A82">
                <w:rPr>
                  <w:rStyle w:val="a5"/>
                  <w:u w:val="none"/>
                </w:rPr>
                <w:t>LPNETDEV_PERSON_QUERY_INFO_S</w:t>
              </w:r>
            </w:hyperlink>
            <w:r w:rsidR="0003501B" w:rsidRPr="003B4A82">
              <w:t xml:space="preserve"> pstQueryInfo,</w:t>
            </w:r>
          </w:p>
          <w:p w14:paraId="76ABBCD5" w14:textId="019C59E3" w:rsidR="0003501B" w:rsidRPr="003B4A82" w:rsidRDefault="00E02404" w:rsidP="0003501B">
            <w:pPr>
              <w:ind w:leftChars="200" w:left="420"/>
            </w:pPr>
            <w:hyperlink w:anchor="_批量查询返回的基本信息结构体" w:history="1">
              <w:r w:rsidR="0003501B" w:rsidRPr="003B4A82">
                <w:rPr>
                  <w:rStyle w:val="a5"/>
                  <w:u w:val="none"/>
                </w:rPr>
                <w:t>LPNETDEV_BATCH_OPERATE_BASIC_S</w:t>
              </w:r>
            </w:hyperlink>
            <w:r w:rsidR="0003501B" w:rsidRPr="003B4A82">
              <w:t xml:space="preserve"> pstQueryResultInfo</w:t>
            </w:r>
          </w:p>
          <w:p w14:paraId="35783290" w14:textId="77777777" w:rsidR="0003501B" w:rsidRPr="003B4A82" w:rsidRDefault="0003501B" w:rsidP="0003501B">
            <w:r w:rsidRPr="003B4A82">
              <w:t>);</w:t>
            </w:r>
          </w:p>
        </w:tc>
      </w:tr>
    </w:tbl>
    <w:p w14:paraId="16FE7B31" w14:textId="77777777" w:rsidR="0003501B" w:rsidRPr="003B4A82" w:rsidRDefault="0003501B" w:rsidP="0003501B">
      <w:pPr>
        <w:rPr>
          <w:b/>
          <w:bCs/>
        </w:rPr>
      </w:pPr>
    </w:p>
    <w:p w14:paraId="3BC8BBED" w14:textId="77777777" w:rsidR="0003501B" w:rsidRPr="003B4A82" w:rsidRDefault="0003501B" w:rsidP="0003501B">
      <w:pPr>
        <w:rPr>
          <w:b/>
          <w:bCs/>
        </w:rPr>
      </w:pPr>
      <w:r w:rsidRPr="003B4A82">
        <w:rPr>
          <w:rFonts w:hint="eastAsia"/>
          <w:b/>
          <w:bCs/>
        </w:rPr>
        <w:t>接口描述：</w:t>
      </w:r>
    </w:p>
    <w:p w14:paraId="1EDE449F" w14:textId="77777777" w:rsidR="0003501B" w:rsidRPr="003B4A82" w:rsidRDefault="0003501B" w:rsidP="0003501B">
      <w:r w:rsidRPr="003B4A82">
        <w:rPr>
          <w:rFonts w:hint="eastAsia"/>
        </w:rPr>
        <w:t>条件查询人员信息列表</w:t>
      </w:r>
    </w:p>
    <w:p w14:paraId="4FFB5337" w14:textId="77777777" w:rsidR="0003501B" w:rsidRPr="003B4A82" w:rsidRDefault="0003501B" w:rsidP="0003501B"/>
    <w:p w14:paraId="77B43B72"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3501B" w:rsidRPr="003B4A82" w14:paraId="1702A46F" w14:textId="77777777" w:rsidTr="0003501B">
        <w:trPr>
          <w:jc w:val="center"/>
        </w:trPr>
        <w:tc>
          <w:tcPr>
            <w:tcW w:w="2119" w:type="dxa"/>
          </w:tcPr>
          <w:p w14:paraId="585975C8" w14:textId="77777777" w:rsidR="0003501B" w:rsidRPr="003B4A82" w:rsidRDefault="0003501B" w:rsidP="0003501B">
            <w:pPr>
              <w:jc w:val="center"/>
            </w:pPr>
            <w:r w:rsidRPr="003B4A82">
              <w:rPr>
                <w:rFonts w:hint="eastAsia"/>
              </w:rPr>
              <w:t>参数名称</w:t>
            </w:r>
          </w:p>
        </w:tc>
        <w:tc>
          <w:tcPr>
            <w:tcW w:w="1218" w:type="dxa"/>
          </w:tcPr>
          <w:p w14:paraId="7B084CC0" w14:textId="77777777" w:rsidR="0003501B" w:rsidRPr="003B4A82" w:rsidRDefault="0003501B" w:rsidP="0003501B">
            <w:pPr>
              <w:jc w:val="center"/>
            </w:pPr>
            <w:r w:rsidRPr="003B4A82">
              <w:rPr>
                <w:rFonts w:hint="eastAsia"/>
              </w:rPr>
              <w:t>参数</w:t>
            </w:r>
            <w:r w:rsidRPr="003B4A82">
              <w:t>类型</w:t>
            </w:r>
          </w:p>
        </w:tc>
        <w:tc>
          <w:tcPr>
            <w:tcW w:w="7119" w:type="dxa"/>
          </w:tcPr>
          <w:p w14:paraId="08754C74" w14:textId="77777777" w:rsidR="0003501B" w:rsidRPr="003B4A82" w:rsidRDefault="0003501B" w:rsidP="0003501B">
            <w:pPr>
              <w:jc w:val="center"/>
            </w:pPr>
            <w:r w:rsidRPr="003B4A82">
              <w:rPr>
                <w:rFonts w:hint="eastAsia"/>
              </w:rPr>
              <w:t>传参说明</w:t>
            </w:r>
          </w:p>
        </w:tc>
      </w:tr>
      <w:tr w:rsidR="0003501B" w:rsidRPr="003B4A82" w14:paraId="4329D1BF" w14:textId="77777777" w:rsidTr="0003501B">
        <w:trPr>
          <w:jc w:val="center"/>
        </w:trPr>
        <w:tc>
          <w:tcPr>
            <w:tcW w:w="2119" w:type="dxa"/>
          </w:tcPr>
          <w:p w14:paraId="5B6AE2D5" w14:textId="77777777" w:rsidR="0003501B" w:rsidRPr="003B4A82" w:rsidRDefault="0003501B" w:rsidP="0003501B">
            <w:pPr>
              <w:jc w:val="center"/>
            </w:pPr>
            <w:r w:rsidRPr="003B4A82">
              <w:t>lpUserID</w:t>
            </w:r>
          </w:p>
        </w:tc>
        <w:tc>
          <w:tcPr>
            <w:tcW w:w="1218" w:type="dxa"/>
          </w:tcPr>
          <w:p w14:paraId="2E8CDB2C" w14:textId="77777777" w:rsidR="0003501B" w:rsidRPr="003B4A82" w:rsidRDefault="0003501B" w:rsidP="0003501B">
            <w:pPr>
              <w:jc w:val="center"/>
            </w:pPr>
            <w:r w:rsidRPr="003B4A82">
              <w:rPr>
                <w:rFonts w:hint="eastAsia"/>
              </w:rPr>
              <w:t>IN</w:t>
            </w:r>
          </w:p>
        </w:tc>
        <w:tc>
          <w:tcPr>
            <w:tcW w:w="7119" w:type="dxa"/>
          </w:tcPr>
          <w:p w14:paraId="6CC0FFFF" w14:textId="597ADEAE" w:rsidR="0003501B" w:rsidRPr="003B4A82" w:rsidRDefault="0003501B" w:rsidP="0003501B">
            <w:r w:rsidRPr="003B4A82">
              <w:rPr>
                <w:rFonts w:hint="eastAsia"/>
              </w:rPr>
              <w:t>用户登录句柄</w:t>
            </w:r>
          </w:p>
        </w:tc>
      </w:tr>
      <w:tr w:rsidR="0003501B" w:rsidRPr="003B4A82" w14:paraId="51F61C93" w14:textId="77777777" w:rsidTr="0003501B">
        <w:trPr>
          <w:jc w:val="center"/>
        </w:trPr>
        <w:tc>
          <w:tcPr>
            <w:tcW w:w="2119" w:type="dxa"/>
          </w:tcPr>
          <w:p w14:paraId="36606CD2" w14:textId="77777777" w:rsidR="0003501B" w:rsidRPr="003B4A82" w:rsidRDefault="0003501B" w:rsidP="0003501B">
            <w:pPr>
              <w:jc w:val="center"/>
            </w:pPr>
            <w:r w:rsidRPr="003B4A82">
              <w:t>udwPersonLibID</w:t>
            </w:r>
          </w:p>
        </w:tc>
        <w:tc>
          <w:tcPr>
            <w:tcW w:w="1218" w:type="dxa"/>
          </w:tcPr>
          <w:p w14:paraId="2C3B855D" w14:textId="77777777" w:rsidR="0003501B" w:rsidRPr="003B4A82" w:rsidRDefault="0003501B" w:rsidP="0003501B">
            <w:pPr>
              <w:jc w:val="center"/>
            </w:pPr>
            <w:r w:rsidRPr="003B4A82">
              <w:rPr>
                <w:rFonts w:hint="eastAsia"/>
              </w:rPr>
              <w:t>IN</w:t>
            </w:r>
          </w:p>
        </w:tc>
        <w:tc>
          <w:tcPr>
            <w:tcW w:w="7119" w:type="dxa"/>
          </w:tcPr>
          <w:p w14:paraId="027808CC" w14:textId="77777777" w:rsidR="0003501B" w:rsidRPr="003B4A82" w:rsidRDefault="0003501B" w:rsidP="0003501B">
            <w:r w:rsidRPr="003B4A82">
              <w:rPr>
                <w:rFonts w:hint="eastAsia"/>
              </w:rPr>
              <w:t>人员库</w:t>
            </w:r>
            <w:r w:rsidRPr="003B4A82">
              <w:t>ID</w:t>
            </w:r>
          </w:p>
        </w:tc>
      </w:tr>
      <w:tr w:rsidR="0003501B" w:rsidRPr="003B4A82" w14:paraId="0238E3D6" w14:textId="77777777" w:rsidTr="0003501B">
        <w:trPr>
          <w:jc w:val="center"/>
        </w:trPr>
        <w:tc>
          <w:tcPr>
            <w:tcW w:w="2119" w:type="dxa"/>
          </w:tcPr>
          <w:p w14:paraId="69B32285" w14:textId="77777777" w:rsidR="0003501B" w:rsidRPr="003B4A82" w:rsidRDefault="0003501B" w:rsidP="0003501B">
            <w:pPr>
              <w:jc w:val="center"/>
            </w:pPr>
            <w:r w:rsidRPr="003B4A82">
              <w:t>pstQueryInfo</w:t>
            </w:r>
          </w:p>
        </w:tc>
        <w:tc>
          <w:tcPr>
            <w:tcW w:w="1218" w:type="dxa"/>
          </w:tcPr>
          <w:p w14:paraId="18404779" w14:textId="77777777" w:rsidR="0003501B" w:rsidRPr="003B4A82" w:rsidRDefault="0003501B" w:rsidP="0003501B">
            <w:pPr>
              <w:jc w:val="center"/>
            </w:pPr>
            <w:r w:rsidRPr="003B4A82">
              <w:rPr>
                <w:rFonts w:hint="eastAsia"/>
              </w:rPr>
              <w:t>IN</w:t>
            </w:r>
          </w:p>
        </w:tc>
        <w:tc>
          <w:tcPr>
            <w:tcW w:w="7119" w:type="dxa"/>
          </w:tcPr>
          <w:p w14:paraId="7502A9CC" w14:textId="77777777" w:rsidR="0003501B" w:rsidRPr="003B4A82" w:rsidRDefault="0003501B" w:rsidP="0003501B">
            <w:r w:rsidRPr="003B4A82">
              <w:rPr>
                <w:rFonts w:hint="eastAsia"/>
              </w:rPr>
              <w:t>人脸信息查询条件</w:t>
            </w:r>
          </w:p>
        </w:tc>
      </w:tr>
      <w:tr w:rsidR="0003501B" w:rsidRPr="003B4A82" w14:paraId="39BB7392" w14:textId="77777777" w:rsidTr="0003501B">
        <w:trPr>
          <w:jc w:val="center"/>
        </w:trPr>
        <w:tc>
          <w:tcPr>
            <w:tcW w:w="2119" w:type="dxa"/>
          </w:tcPr>
          <w:p w14:paraId="5B892B6F" w14:textId="77777777" w:rsidR="0003501B" w:rsidRPr="003B4A82" w:rsidRDefault="0003501B" w:rsidP="0003501B">
            <w:pPr>
              <w:jc w:val="center"/>
            </w:pPr>
            <w:r w:rsidRPr="003B4A82">
              <w:t>pstQueryResultInfo</w:t>
            </w:r>
          </w:p>
        </w:tc>
        <w:tc>
          <w:tcPr>
            <w:tcW w:w="1218" w:type="dxa"/>
          </w:tcPr>
          <w:p w14:paraId="38541EFD" w14:textId="77777777" w:rsidR="0003501B" w:rsidRPr="003B4A82" w:rsidRDefault="0003501B" w:rsidP="0003501B">
            <w:pPr>
              <w:jc w:val="center"/>
            </w:pPr>
            <w:r w:rsidRPr="003B4A82">
              <w:rPr>
                <w:rFonts w:hint="eastAsia"/>
              </w:rPr>
              <w:t>O</w:t>
            </w:r>
            <w:r w:rsidRPr="003B4A82">
              <w:t>UT</w:t>
            </w:r>
          </w:p>
        </w:tc>
        <w:tc>
          <w:tcPr>
            <w:tcW w:w="7119" w:type="dxa"/>
          </w:tcPr>
          <w:p w14:paraId="0E359C57" w14:textId="77777777" w:rsidR="0003501B" w:rsidRPr="003B4A82" w:rsidRDefault="0003501B" w:rsidP="0003501B">
            <w:r w:rsidRPr="003B4A82">
              <w:rPr>
                <w:rFonts w:hint="eastAsia"/>
              </w:rPr>
              <w:t>人脸信息查询返回结果</w:t>
            </w:r>
          </w:p>
        </w:tc>
      </w:tr>
    </w:tbl>
    <w:p w14:paraId="674D8A31" w14:textId="77777777" w:rsidR="0003501B" w:rsidRPr="003B4A82" w:rsidRDefault="0003501B" w:rsidP="0003501B">
      <w:pPr>
        <w:rPr>
          <w:b/>
          <w:bCs/>
        </w:rPr>
      </w:pPr>
    </w:p>
    <w:p w14:paraId="24BB780F" w14:textId="77777777" w:rsidR="0003501B" w:rsidRPr="003B4A82" w:rsidRDefault="0003501B" w:rsidP="0003501B">
      <w:pPr>
        <w:rPr>
          <w:b/>
          <w:bCs/>
        </w:rPr>
      </w:pPr>
      <w:r w:rsidRPr="003B4A82">
        <w:rPr>
          <w:b/>
          <w:bCs/>
        </w:rPr>
        <w:t>Return Values</w:t>
      </w:r>
      <w:r w:rsidRPr="003B4A82">
        <w:rPr>
          <w:rFonts w:hint="eastAsia"/>
          <w:b/>
          <w:bCs/>
        </w:rPr>
        <w:t>：</w:t>
      </w:r>
    </w:p>
    <w:p w14:paraId="46F98D66" w14:textId="7B8E8746" w:rsidR="0003501B" w:rsidRPr="003B4A82" w:rsidRDefault="0003501B" w:rsidP="0003501B">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人员信息" w:history="1">
        <w:r w:rsidRPr="003B4A82">
          <w:rPr>
            <w:rStyle w:val="a5"/>
            <w:u w:val="none"/>
          </w:rPr>
          <w:t>NETDEV_FindNextPersonInfo</w:t>
        </w:r>
      </w:hyperlink>
      <w:r w:rsidRPr="003B4A82">
        <w:rPr>
          <w:rFonts w:ascii="宋体" w:hAnsi="宋体" w:hint="eastAsia"/>
        </w:rPr>
        <w:t>、</w:t>
      </w:r>
      <w:hyperlink w:anchor="_关闭人员信息查找" w:history="1">
        <w:r w:rsidRPr="003B4A82">
          <w:rPr>
            <w:rStyle w:val="a5"/>
            <w:u w:val="none"/>
          </w:rPr>
          <w:t>NETDEV_FindClosePersonInfoList</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002943AF"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EB25380" w14:textId="77777777" w:rsidR="0003501B" w:rsidRPr="003B4A82" w:rsidRDefault="0003501B" w:rsidP="0003501B"/>
    <w:p w14:paraId="4A3A4059" w14:textId="77777777" w:rsidR="0003501B" w:rsidRPr="003B4A82" w:rsidRDefault="0003501B" w:rsidP="0003501B">
      <w:r w:rsidRPr="003B4A82">
        <w:rPr>
          <w:b/>
          <w:bCs/>
        </w:rPr>
        <w:lastRenderedPageBreak/>
        <w:t>Remarks</w:t>
      </w:r>
      <w:r w:rsidRPr="003B4A82">
        <w:t>：</w:t>
      </w:r>
    </w:p>
    <w:p w14:paraId="37C37112" w14:textId="77670782" w:rsidR="0003501B" w:rsidRPr="003B4A82" w:rsidRDefault="0003501B" w:rsidP="002B3CB7">
      <w:pPr>
        <w:pStyle w:val="a8"/>
        <w:numPr>
          <w:ilvl w:val="0"/>
          <w:numId w:val="21"/>
        </w:numPr>
        <w:ind w:firstLineChars="0"/>
      </w:pPr>
      <w:r w:rsidRPr="003B4A82">
        <w:rPr>
          <w:rFonts w:hint="eastAsia"/>
          <w:color w:val="010001"/>
        </w:rPr>
        <w:t>与</w:t>
      </w:r>
      <w:hyperlink w:anchor="_逐个获取查找到的人员信息" w:history="1">
        <w:r w:rsidRPr="003B4A82">
          <w:rPr>
            <w:rStyle w:val="a5"/>
            <w:u w:val="none"/>
          </w:rPr>
          <w:t>NETDEV_FindNextPersonInfo</w:t>
        </w:r>
      </w:hyperlink>
      <w:r w:rsidRPr="003B4A82">
        <w:t>、</w:t>
      </w:r>
      <w:hyperlink w:anchor="_关闭人员信息查找" w:history="1">
        <w:r w:rsidRPr="003B4A82">
          <w:rPr>
            <w:rStyle w:val="a5"/>
            <w:u w:val="none"/>
          </w:rPr>
          <w:t>NETDEV_FindClosePersonInfoList</w:t>
        </w:r>
      </w:hyperlink>
      <w:r w:rsidRPr="003B4A82">
        <w:rPr>
          <w:rFonts w:hint="eastAsia"/>
          <w:color w:val="010001"/>
        </w:rPr>
        <w:t>接口</w:t>
      </w:r>
      <w:r w:rsidRPr="003B4A82">
        <w:rPr>
          <w:color w:val="010001"/>
        </w:rPr>
        <w:t>配套使用</w:t>
      </w:r>
      <w:r w:rsidRPr="003B4A82">
        <w:rPr>
          <w:rFonts w:hint="eastAsia"/>
          <w:color w:val="010001"/>
        </w:rPr>
        <w:t>；</w:t>
      </w:r>
    </w:p>
    <w:p w14:paraId="5FD5981A" w14:textId="7145ACC3" w:rsidR="0003501B" w:rsidRPr="003B4A82" w:rsidRDefault="0003501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人员信息" w:history="1">
        <w:r w:rsidRPr="003B4A82">
          <w:rPr>
            <w:rStyle w:val="a5"/>
            <w:u w:val="none"/>
          </w:rPr>
          <w:t>NETDEV_FindNextPersonInfo</w:t>
        </w:r>
      </w:hyperlink>
      <w:r w:rsidRPr="003B4A82">
        <w:rPr>
          <w:rFonts w:hint="eastAsia"/>
        </w:rPr>
        <w:t>接口人员</w:t>
      </w:r>
      <w:r w:rsidRPr="003B4A82">
        <w:t>信息；</w:t>
      </w:r>
    </w:p>
    <w:p w14:paraId="2039121C" w14:textId="12884ADF" w:rsidR="0003501B" w:rsidRPr="003B4A82" w:rsidRDefault="0003501B" w:rsidP="002B3CB7">
      <w:pPr>
        <w:pStyle w:val="a8"/>
        <w:numPr>
          <w:ilvl w:val="0"/>
          <w:numId w:val="21"/>
        </w:numPr>
        <w:ind w:firstLineChars="0"/>
      </w:pPr>
      <w:r w:rsidRPr="003B4A82">
        <w:rPr>
          <w:rFonts w:hint="eastAsia"/>
        </w:rPr>
        <w:t>获取人员信息结束后必须调用</w:t>
      </w:r>
      <w:hyperlink w:anchor="_关闭人员信息查找" w:history="1">
        <w:r w:rsidRPr="003B4A82">
          <w:rPr>
            <w:rStyle w:val="a5"/>
            <w:u w:val="none"/>
          </w:rPr>
          <w:t>NETDEV_FindClosePersonInfoList</w:t>
        </w:r>
      </w:hyperlink>
      <w:r w:rsidRPr="003B4A82">
        <w:t>接口</w:t>
      </w:r>
      <w:r w:rsidRPr="003B4A82">
        <w:rPr>
          <w:rFonts w:hint="eastAsia"/>
        </w:rPr>
        <w:t>，以释放资源</w:t>
      </w:r>
      <w:r w:rsidRPr="003B4A82">
        <w:t>,关闭查找</w:t>
      </w:r>
      <w:r w:rsidRPr="003B4A82">
        <w:rPr>
          <w:rFonts w:hint="eastAsia"/>
        </w:rPr>
        <w:t>；</w:t>
      </w:r>
    </w:p>
    <w:p w14:paraId="48788EE4" w14:textId="77777777" w:rsidR="0003501B" w:rsidRPr="003B4A82" w:rsidRDefault="0003501B" w:rsidP="0003501B"/>
    <w:p w14:paraId="540EAF0C" w14:textId="77777777" w:rsidR="0003501B" w:rsidRPr="003B4A82" w:rsidRDefault="0003501B" w:rsidP="0003501B">
      <w:pPr>
        <w:rPr>
          <w:b/>
          <w:bCs/>
        </w:rPr>
      </w:pPr>
      <w:r w:rsidRPr="003B4A82">
        <w:rPr>
          <w:b/>
          <w:bCs/>
        </w:rPr>
        <w:t>See Also</w:t>
      </w:r>
      <w:r w:rsidRPr="003B4A82">
        <w:rPr>
          <w:rFonts w:hint="eastAsia"/>
          <w:b/>
          <w:bCs/>
        </w:rPr>
        <w:t>：</w:t>
      </w:r>
    </w:p>
    <w:p w14:paraId="525E409E" w14:textId="59F61F96" w:rsidR="0003501B" w:rsidRPr="003B4A82" w:rsidRDefault="00E02404" w:rsidP="0003501B">
      <w:hyperlink w:anchor="_逐个获取查找到的人员信息" w:history="1">
        <w:r w:rsidR="0003501B" w:rsidRPr="003B4A82">
          <w:rPr>
            <w:rStyle w:val="a5"/>
            <w:u w:val="none"/>
          </w:rPr>
          <w:t>NETDEV_FindNextPersonInfo</w:t>
        </w:r>
      </w:hyperlink>
      <w:r w:rsidR="0003501B" w:rsidRPr="003B4A82">
        <w:rPr>
          <w:rFonts w:ascii="宋体" w:hAnsi="宋体" w:hint="eastAsia"/>
        </w:rPr>
        <w:t>、</w:t>
      </w:r>
      <w:hyperlink w:anchor="_关闭人员信息查找" w:history="1">
        <w:r w:rsidR="0003501B" w:rsidRPr="003B4A82">
          <w:rPr>
            <w:rStyle w:val="a5"/>
            <w:u w:val="none"/>
          </w:rPr>
          <w:t>NETDEV_FindClosePersonInfoList</w:t>
        </w:r>
      </w:hyperlink>
    </w:p>
    <w:p w14:paraId="04E1BE66" w14:textId="77777777" w:rsidR="0003501B" w:rsidRPr="003B4A82" w:rsidRDefault="0003501B" w:rsidP="004B4560">
      <w:pPr>
        <w:pStyle w:val="4"/>
      </w:pPr>
      <w:bookmarkStart w:id="457" w:name="_逐个获取查找到的人员信息"/>
      <w:bookmarkEnd w:id="457"/>
      <w:r w:rsidRPr="003B4A82">
        <w:rPr>
          <w:rFonts w:hint="eastAsia"/>
        </w:rPr>
        <w:t>逐个获取</w:t>
      </w:r>
      <w:r w:rsidRPr="003B4A82">
        <w:t>查找到的</w:t>
      </w:r>
      <w:r w:rsidRPr="003B4A82">
        <w:rPr>
          <w:rFonts w:hint="eastAsia"/>
        </w:rPr>
        <w:t>人员</w:t>
      </w:r>
      <w:r w:rsidRPr="003B4A82">
        <w:t>信息</w:t>
      </w:r>
    </w:p>
    <w:tbl>
      <w:tblPr>
        <w:tblStyle w:val="a7"/>
        <w:tblW w:w="5000" w:type="pct"/>
        <w:jc w:val="center"/>
        <w:tblLook w:val="04A0" w:firstRow="1" w:lastRow="0" w:firstColumn="1" w:lastColumn="0" w:noHBand="0" w:noVBand="1"/>
      </w:tblPr>
      <w:tblGrid>
        <w:gridCol w:w="10456"/>
      </w:tblGrid>
      <w:tr w:rsidR="0003501B" w:rsidRPr="003B4A82" w14:paraId="7AE17AF9" w14:textId="77777777" w:rsidTr="0003501B">
        <w:trPr>
          <w:jc w:val="center"/>
        </w:trPr>
        <w:tc>
          <w:tcPr>
            <w:tcW w:w="8296" w:type="dxa"/>
          </w:tcPr>
          <w:p w14:paraId="63521017" w14:textId="77777777" w:rsidR="0003501B" w:rsidRPr="003B4A82" w:rsidRDefault="0003501B" w:rsidP="0003501B">
            <w:r w:rsidRPr="003B4A82">
              <w:t>BOOL STDCALL NETDEV_FindNextPersonInfo</w:t>
            </w:r>
          </w:p>
          <w:p w14:paraId="5E4035AB" w14:textId="77777777" w:rsidR="0003501B" w:rsidRPr="003B4A82" w:rsidRDefault="0003501B" w:rsidP="0003501B">
            <w:r w:rsidRPr="003B4A82">
              <w:t>(</w:t>
            </w:r>
          </w:p>
          <w:p w14:paraId="6057CFDD" w14:textId="77777777" w:rsidR="0003501B" w:rsidRPr="003B4A82" w:rsidRDefault="0003501B" w:rsidP="0003501B">
            <w:pPr>
              <w:ind w:leftChars="200" w:left="420"/>
            </w:pPr>
            <w:r w:rsidRPr="003B4A82">
              <w:t>LPVOID lpFindHandle,</w:t>
            </w:r>
          </w:p>
          <w:p w14:paraId="23CE3CF6" w14:textId="6C987B24" w:rsidR="0003501B" w:rsidRPr="003B4A82" w:rsidRDefault="00E02404" w:rsidP="0003501B">
            <w:pPr>
              <w:ind w:leftChars="200" w:left="420"/>
            </w:pPr>
            <w:hyperlink w:anchor="_人员信息结构体" w:history="1">
              <w:r w:rsidR="0003501B" w:rsidRPr="003B4A82">
                <w:rPr>
                  <w:rStyle w:val="a5"/>
                  <w:u w:val="none"/>
                </w:rPr>
                <w:t>LPNETDEV_PERSON_INFO_S</w:t>
              </w:r>
            </w:hyperlink>
            <w:r w:rsidR="0003501B" w:rsidRPr="003B4A82">
              <w:t xml:space="preserve"> pstPersonInfo</w:t>
            </w:r>
          </w:p>
          <w:p w14:paraId="3A055D85" w14:textId="77777777" w:rsidR="0003501B" w:rsidRPr="003B4A82" w:rsidRDefault="0003501B" w:rsidP="0003501B">
            <w:r w:rsidRPr="003B4A82">
              <w:t>);</w:t>
            </w:r>
          </w:p>
        </w:tc>
      </w:tr>
    </w:tbl>
    <w:p w14:paraId="3737A37C" w14:textId="77777777" w:rsidR="0003501B" w:rsidRPr="003B4A82" w:rsidRDefault="0003501B" w:rsidP="0003501B">
      <w:pPr>
        <w:rPr>
          <w:b/>
          <w:bCs/>
        </w:rPr>
      </w:pPr>
    </w:p>
    <w:p w14:paraId="6C879DCB" w14:textId="77777777" w:rsidR="0003501B" w:rsidRPr="003B4A82" w:rsidRDefault="0003501B" w:rsidP="0003501B">
      <w:pPr>
        <w:rPr>
          <w:b/>
          <w:bCs/>
        </w:rPr>
      </w:pPr>
      <w:r w:rsidRPr="003B4A82">
        <w:rPr>
          <w:rFonts w:hint="eastAsia"/>
          <w:b/>
          <w:bCs/>
        </w:rPr>
        <w:t>接口描述：</w:t>
      </w:r>
    </w:p>
    <w:p w14:paraId="29BD551B" w14:textId="77777777" w:rsidR="0003501B" w:rsidRPr="003B4A82" w:rsidRDefault="0003501B" w:rsidP="0003501B">
      <w:r w:rsidRPr="003B4A82">
        <w:rPr>
          <w:rFonts w:hint="eastAsia"/>
        </w:rPr>
        <w:t>逐个获取查找到的人员信息</w:t>
      </w:r>
    </w:p>
    <w:p w14:paraId="5F76B710" w14:textId="77777777" w:rsidR="0003501B" w:rsidRPr="003B4A82" w:rsidRDefault="0003501B" w:rsidP="0003501B"/>
    <w:p w14:paraId="6859BAE0"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3501B" w:rsidRPr="003B4A82" w14:paraId="4FF16825" w14:textId="77777777" w:rsidTr="0003501B">
        <w:trPr>
          <w:jc w:val="center"/>
        </w:trPr>
        <w:tc>
          <w:tcPr>
            <w:tcW w:w="2119" w:type="dxa"/>
          </w:tcPr>
          <w:p w14:paraId="556309F3" w14:textId="77777777" w:rsidR="0003501B" w:rsidRPr="003B4A82" w:rsidRDefault="0003501B" w:rsidP="0003501B">
            <w:pPr>
              <w:jc w:val="center"/>
            </w:pPr>
            <w:r w:rsidRPr="003B4A82">
              <w:rPr>
                <w:rFonts w:hint="eastAsia"/>
              </w:rPr>
              <w:t>参数名称</w:t>
            </w:r>
          </w:p>
        </w:tc>
        <w:tc>
          <w:tcPr>
            <w:tcW w:w="1218" w:type="dxa"/>
          </w:tcPr>
          <w:p w14:paraId="5381A2AB" w14:textId="77777777" w:rsidR="0003501B" w:rsidRPr="003B4A82" w:rsidRDefault="0003501B" w:rsidP="0003501B">
            <w:pPr>
              <w:jc w:val="center"/>
            </w:pPr>
            <w:r w:rsidRPr="003B4A82">
              <w:rPr>
                <w:rFonts w:hint="eastAsia"/>
              </w:rPr>
              <w:t>参数</w:t>
            </w:r>
            <w:r w:rsidRPr="003B4A82">
              <w:t>类型</w:t>
            </w:r>
          </w:p>
        </w:tc>
        <w:tc>
          <w:tcPr>
            <w:tcW w:w="7119" w:type="dxa"/>
          </w:tcPr>
          <w:p w14:paraId="2F4A4979" w14:textId="77777777" w:rsidR="0003501B" w:rsidRPr="003B4A82" w:rsidRDefault="0003501B" w:rsidP="0003501B">
            <w:pPr>
              <w:jc w:val="center"/>
            </w:pPr>
            <w:r w:rsidRPr="003B4A82">
              <w:rPr>
                <w:rFonts w:hint="eastAsia"/>
              </w:rPr>
              <w:t>传参说明</w:t>
            </w:r>
          </w:p>
        </w:tc>
      </w:tr>
      <w:tr w:rsidR="0003501B" w:rsidRPr="003B4A82" w14:paraId="2A1BC0D9" w14:textId="77777777" w:rsidTr="0003501B">
        <w:trPr>
          <w:jc w:val="center"/>
        </w:trPr>
        <w:tc>
          <w:tcPr>
            <w:tcW w:w="2119" w:type="dxa"/>
          </w:tcPr>
          <w:p w14:paraId="7B352E53" w14:textId="77777777" w:rsidR="0003501B" w:rsidRPr="003B4A82" w:rsidRDefault="0003501B" w:rsidP="0003501B">
            <w:pPr>
              <w:jc w:val="center"/>
            </w:pPr>
            <w:r w:rsidRPr="003B4A82">
              <w:t>lpFindHandle</w:t>
            </w:r>
          </w:p>
        </w:tc>
        <w:tc>
          <w:tcPr>
            <w:tcW w:w="1218" w:type="dxa"/>
          </w:tcPr>
          <w:p w14:paraId="423F3305" w14:textId="77777777" w:rsidR="0003501B" w:rsidRPr="003B4A82" w:rsidRDefault="0003501B" w:rsidP="0003501B">
            <w:pPr>
              <w:jc w:val="center"/>
            </w:pPr>
            <w:r w:rsidRPr="003B4A82">
              <w:rPr>
                <w:rFonts w:hint="eastAsia"/>
              </w:rPr>
              <w:t>IN</w:t>
            </w:r>
          </w:p>
        </w:tc>
        <w:tc>
          <w:tcPr>
            <w:tcW w:w="7119" w:type="dxa"/>
          </w:tcPr>
          <w:p w14:paraId="0D950CE1" w14:textId="59BDA63B" w:rsidR="0003501B" w:rsidRPr="003B4A82" w:rsidRDefault="0003501B" w:rsidP="0003501B">
            <w:r w:rsidRPr="003B4A82">
              <w:rPr>
                <w:rFonts w:hint="eastAsia"/>
              </w:rPr>
              <w:t>文件查找句柄</w:t>
            </w:r>
          </w:p>
        </w:tc>
      </w:tr>
      <w:tr w:rsidR="0003501B" w:rsidRPr="003B4A82" w14:paraId="25219150" w14:textId="77777777" w:rsidTr="0003501B">
        <w:trPr>
          <w:jc w:val="center"/>
        </w:trPr>
        <w:tc>
          <w:tcPr>
            <w:tcW w:w="2119" w:type="dxa"/>
          </w:tcPr>
          <w:p w14:paraId="05C205A6" w14:textId="77777777" w:rsidR="0003501B" w:rsidRPr="003B4A82" w:rsidRDefault="0003501B" w:rsidP="0003501B">
            <w:pPr>
              <w:jc w:val="center"/>
            </w:pPr>
            <w:r w:rsidRPr="003B4A82">
              <w:t>pstPersonInfo</w:t>
            </w:r>
          </w:p>
        </w:tc>
        <w:tc>
          <w:tcPr>
            <w:tcW w:w="1218" w:type="dxa"/>
          </w:tcPr>
          <w:p w14:paraId="7F5F6959" w14:textId="77777777" w:rsidR="0003501B" w:rsidRPr="003B4A82" w:rsidRDefault="0003501B" w:rsidP="0003501B">
            <w:pPr>
              <w:jc w:val="center"/>
            </w:pPr>
            <w:r w:rsidRPr="003B4A82">
              <w:rPr>
                <w:rFonts w:hint="eastAsia"/>
              </w:rPr>
              <w:t>OUT</w:t>
            </w:r>
          </w:p>
        </w:tc>
        <w:tc>
          <w:tcPr>
            <w:tcW w:w="7119" w:type="dxa"/>
          </w:tcPr>
          <w:p w14:paraId="0A597671" w14:textId="77777777" w:rsidR="0003501B" w:rsidRPr="003B4A82" w:rsidRDefault="0003501B" w:rsidP="0003501B">
            <w:r w:rsidRPr="003B4A82">
              <w:rPr>
                <w:rFonts w:hint="eastAsia"/>
              </w:rPr>
              <w:t>人员</w:t>
            </w:r>
            <w:r w:rsidRPr="003B4A82">
              <w:t>信息</w:t>
            </w:r>
          </w:p>
        </w:tc>
      </w:tr>
    </w:tbl>
    <w:p w14:paraId="13D06FC0" w14:textId="77777777" w:rsidR="0003501B" w:rsidRPr="003B4A82" w:rsidRDefault="0003501B" w:rsidP="0003501B">
      <w:pPr>
        <w:rPr>
          <w:b/>
          <w:bCs/>
        </w:rPr>
      </w:pPr>
    </w:p>
    <w:p w14:paraId="3E5BC961" w14:textId="77777777" w:rsidR="0003501B" w:rsidRPr="003B4A82" w:rsidRDefault="0003501B" w:rsidP="0003501B">
      <w:pPr>
        <w:rPr>
          <w:b/>
          <w:bCs/>
        </w:rPr>
      </w:pPr>
      <w:r w:rsidRPr="003B4A82">
        <w:rPr>
          <w:b/>
          <w:bCs/>
        </w:rPr>
        <w:t>Return Values</w:t>
      </w:r>
      <w:r w:rsidRPr="003B4A82">
        <w:rPr>
          <w:rFonts w:hint="eastAsia"/>
          <w:b/>
          <w:bCs/>
        </w:rPr>
        <w:t>：</w:t>
      </w:r>
    </w:p>
    <w:p w14:paraId="624963A8" w14:textId="138CFE18"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4810092" w14:textId="77777777" w:rsidR="0003501B" w:rsidRPr="003B4A82" w:rsidRDefault="0003501B" w:rsidP="0003501B"/>
    <w:p w14:paraId="53FFA107" w14:textId="77777777" w:rsidR="0003501B" w:rsidRPr="003B4A82" w:rsidRDefault="0003501B" w:rsidP="0003501B">
      <w:r w:rsidRPr="003B4A82">
        <w:rPr>
          <w:b/>
          <w:bCs/>
        </w:rPr>
        <w:t>Remarks</w:t>
      </w:r>
      <w:r w:rsidRPr="003B4A82">
        <w:t>：</w:t>
      </w:r>
    </w:p>
    <w:p w14:paraId="10D16808" w14:textId="721F8271" w:rsidR="0003501B" w:rsidRPr="003B4A82" w:rsidRDefault="0003501B" w:rsidP="002B3CB7">
      <w:pPr>
        <w:pStyle w:val="a8"/>
        <w:numPr>
          <w:ilvl w:val="0"/>
          <w:numId w:val="21"/>
        </w:numPr>
        <w:ind w:firstLineChars="0"/>
      </w:pPr>
      <w:r w:rsidRPr="003B4A82">
        <w:rPr>
          <w:rFonts w:hint="eastAsia"/>
          <w:color w:val="010001"/>
        </w:rPr>
        <w:t>与</w:t>
      </w:r>
      <w:hyperlink w:anchor="_查询人员信息列表" w:history="1">
        <w:r w:rsidRPr="003B4A82">
          <w:rPr>
            <w:rStyle w:val="a5"/>
            <w:u w:val="none"/>
          </w:rPr>
          <w:t>NETDEV_FindPersonInfoList</w:t>
        </w:r>
      </w:hyperlink>
      <w:r w:rsidRPr="003B4A82">
        <w:rPr>
          <w:rFonts w:ascii="宋体" w:hAnsi="宋体" w:hint="eastAsia"/>
        </w:rPr>
        <w:t>、</w:t>
      </w:r>
      <w:hyperlink w:anchor="_关闭人员信息查找" w:history="1">
        <w:r w:rsidRPr="003B4A82">
          <w:rPr>
            <w:rStyle w:val="a5"/>
            <w:u w:val="none"/>
          </w:rPr>
          <w:t>NETDEV_FindClosePersonInfoList</w:t>
        </w:r>
      </w:hyperlink>
      <w:r w:rsidRPr="003B4A82">
        <w:rPr>
          <w:rFonts w:hint="eastAsia"/>
          <w:color w:val="010001"/>
        </w:rPr>
        <w:t>接口</w:t>
      </w:r>
      <w:r w:rsidRPr="003B4A82">
        <w:rPr>
          <w:color w:val="010001"/>
        </w:rPr>
        <w:t>配套使用</w:t>
      </w:r>
    </w:p>
    <w:p w14:paraId="4C90B041" w14:textId="77777777" w:rsidR="0003501B" w:rsidRPr="003B4A82" w:rsidRDefault="0003501B"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人员</w:t>
      </w:r>
      <w:r w:rsidRPr="003B4A82">
        <w:t>信息；</w:t>
      </w:r>
    </w:p>
    <w:p w14:paraId="65C6940A" w14:textId="00BD2A62" w:rsidR="0003501B" w:rsidRPr="003B4A82" w:rsidRDefault="0003501B" w:rsidP="002B3CB7">
      <w:pPr>
        <w:pStyle w:val="a8"/>
        <w:numPr>
          <w:ilvl w:val="0"/>
          <w:numId w:val="21"/>
        </w:numPr>
        <w:ind w:firstLineChars="0"/>
      </w:pPr>
      <w:r w:rsidRPr="003B4A82">
        <w:rPr>
          <w:rFonts w:hint="eastAsia"/>
        </w:rPr>
        <w:t>获取人员信息结束后必须调用</w:t>
      </w:r>
      <w:hyperlink w:anchor="_关闭人员信息查找" w:history="1">
        <w:r w:rsidRPr="003B4A82">
          <w:rPr>
            <w:rStyle w:val="a5"/>
            <w:u w:val="none"/>
          </w:rPr>
          <w:t>NETDEV_FindClosePersonInfoList</w:t>
        </w:r>
      </w:hyperlink>
      <w:r w:rsidRPr="003B4A82">
        <w:t>接口</w:t>
      </w:r>
      <w:r w:rsidRPr="003B4A82">
        <w:rPr>
          <w:rFonts w:hint="eastAsia"/>
        </w:rPr>
        <w:t>，以释放资源</w:t>
      </w:r>
      <w:r w:rsidRPr="003B4A82">
        <w:t>,关闭查找</w:t>
      </w:r>
      <w:r w:rsidRPr="003B4A82">
        <w:rPr>
          <w:rFonts w:hint="eastAsia"/>
        </w:rPr>
        <w:t>；</w:t>
      </w:r>
    </w:p>
    <w:p w14:paraId="0E2A2917" w14:textId="77777777" w:rsidR="0003501B" w:rsidRPr="003B4A82" w:rsidRDefault="0003501B" w:rsidP="0003501B"/>
    <w:p w14:paraId="02770896" w14:textId="77777777" w:rsidR="0003501B" w:rsidRPr="003B4A82" w:rsidRDefault="0003501B" w:rsidP="0003501B">
      <w:pPr>
        <w:rPr>
          <w:b/>
          <w:bCs/>
        </w:rPr>
      </w:pPr>
      <w:r w:rsidRPr="003B4A82">
        <w:rPr>
          <w:b/>
          <w:bCs/>
        </w:rPr>
        <w:t>See Also</w:t>
      </w:r>
      <w:r w:rsidRPr="003B4A82">
        <w:rPr>
          <w:rFonts w:hint="eastAsia"/>
          <w:b/>
          <w:bCs/>
        </w:rPr>
        <w:t>：</w:t>
      </w:r>
    </w:p>
    <w:p w14:paraId="2B9122EF" w14:textId="3A1244AF" w:rsidR="0003501B" w:rsidRPr="003B4A82" w:rsidRDefault="00E02404" w:rsidP="0003501B">
      <w:hyperlink w:anchor="_查询人员信息列表" w:history="1">
        <w:r w:rsidR="0003501B" w:rsidRPr="003B4A82">
          <w:rPr>
            <w:rStyle w:val="a5"/>
            <w:u w:val="none"/>
          </w:rPr>
          <w:t>NETDEV_FindPersonInfoList</w:t>
        </w:r>
      </w:hyperlink>
      <w:r w:rsidR="0003501B" w:rsidRPr="003B4A82">
        <w:rPr>
          <w:rFonts w:ascii="宋体" w:hAnsi="宋体" w:hint="eastAsia"/>
        </w:rPr>
        <w:t>、</w:t>
      </w:r>
      <w:hyperlink w:anchor="_关闭人员信息查找" w:history="1">
        <w:r w:rsidR="0003501B" w:rsidRPr="003B4A82">
          <w:rPr>
            <w:rStyle w:val="a5"/>
            <w:u w:val="none"/>
          </w:rPr>
          <w:t>NETDEV_FindClosePersonInfoList</w:t>
        </w:r>
      </w:hyperlink>
      <w:r w:rsidR="0003501B" w:rsidRPr="003B4A82">
        <w:t xml:space="preserve"> </w:t>
      </w:r>
    </w:p>
    <w:p w14:paraId="79F5E664" w14:textId="77777777" w:rsidR="0003501B" w:rsidRPr="003B4A82" w:rsidRDefault="0003501B" w:rsidP="004B4560">
      <w:pPr>
        <w:pStyle w:val="4"/>
      </w:pPr>
      <w:bookmarkStart w:id="458" w:name="_关闭人员信息查找"/>
      <w:bookmarkEnd w:id="458"/>
      <w:r w:rsidRPr="003B4A82">
        <w:rPr>
          <w:rFonts w:hint="eastAsia"/>
        </w:rPr>
        <w:t>关闭人员信息</w:t>
      </w:r>
      <w:r w:rsidRPr="003B4A82">
        <w:t>查找</w:t>
      </w:r>
    </w:p>
    <w:tbl>
      <w:tblPr>
        <w:tblStyle w:val="a7"/>
        <w:tblW w:w="5000" w:type="pct"/>
        <w:jc w:val="center"/>
        <w:tblLook w:val="04A0" w:firstRow="1" w:lastRow="0" w:firstColumn="1" w:lastColumn="0" w:noHBand="0" w:noVBand="1"/>
      </w:tblPr>
      <w:tblGrid>
        <w:gridCol w:w="10456"/>
      </w:tblGrid>
      <w:tr w:rsidR="0003501B" w:rsidRPr="003B4A82" w14:paraId="7BE435AB" w14:textId="77777777" w:rsidTr="0003501B">
        <w:trPr>
          <w:jc w:val="center"/>
        </w:trPr>
        <w:tc>
          <w:tcPr>
            <w:tcW w:w="8296" w:type="dxa"/>
          </w:tcPr>
          <w:p w14:paraId="69948AAE" w14:textId="77777777" w:rsidR="0003501B" w:rsidRPr="003B4A82" w:rsidRDefault="0003501B" w:rsidP="0003501B">
            <w:r w:rsidRPr="003B4A82">
              <w:t>BOOL STDCALL NETDEV_FindClosePersonInfoList</w:t>
            </w:r>
          </w:p>
          <w:p w14:paraId="029914E6" w14:textId="77777777" w:rsidR="0003501B" w:rsidRPr="003B4A82" w:rsidRDefault="0003501B" w:rsidP="0003501B">
            <w:r w:rsidRPr="003B4A82">
              <w:t>(</w:t>
            </w:r>
          </w:p>
          <w:p w14:paraId="45C36D4F" w14:textId="77777777" w:rsidR="0003501B" w:rsidRPr="003B4A82" w:rsidRDefault="0003501B" w:rsidP="0003501B">
            <w:pPr>
              <w:ind w:leftChars="200" w:left="420"/>
            </w:pPr>
            <w:r w:rsidRPr="003B4A82">
              <w:t>LPVOID lpFindHandle</w:t>
            </w:r>
          </w:p>
          <w:p w14:paraId="75453A8D" w14:textId="77777777" w:rsidR="0003501B" w:rsidRPr="003B4A82" w:rsidRDefault="0003501B" w:rsidP="0003501B">
            <w:r w:rsidRPr="003B4A82">
              <w:t>);</w:t>
            </w:r>
          </w:p>
        </w:tc>
      </w:tr>
    </w:tbl>
    <w:p w14:paraId="7CEBEA76" w14:textId="77777777" w:rsidR="0003501B" w:rsidRPr="003B4A82" w:rsidRDefault="0003501B" w:rsidP="0003501B">
      <w:pPr>
        <w:rPr>
          <w:b/>
          <w:bCs/>
        </w:rPr>
      </w:pPr>
    </w:p>
    <w:p w14:paraId="018EAF20" w14:textId="77777777" w:rsidR="0003501B" w:rsidRPr="003B4A82" w:rsidRDefault="0003501B" w:rsidP="0003501B">
      <w:pPr>
        <w:rPr>
          <w:b/>
          <w:bCs/>
        </w:rPr>
      </w:pPr>
      <w:r w:rsidRPr="003B4A82">
        <w:rPr>
          <w:rFonts w:hint="eastAsia"/>
          <w:b/>
          <w:bCs/>
        </w:rPr>
        <w:t>接口描述：</w:t>
      </w:r>
    </w:p>
    <w:p w14:paraId="59E114A6" w14:textId="77777777" w:rsidR="0003501B" w:rsidRPr="003B4A82" w:rsidRDefault="0003501B" w:rsidP="0003501B">
      <w:r w:rsidRPr="003B4A82">
        <w:rPr>
          <w:rFonts w:hint="eastAsia"/>
        </w:rPr>
        <w:t>关闭人员信息查找</w:t>
      </w:r>
      <w:r w:rsidRPr="003B4A82">
        <w:t>,释放资源</w:t>
      </w:r>
    </w:p>
    <w:p w14:paraId="2AE1FCB9" w14:textId="77777777" w:rsidR="0003501B" w:rsidRPr="003B4A82" w:rsidRDefault="0003501B" w:rsidP="0003501B"/>
    <w:p w14:paraId="3AA91109" w14:textId="77777777" w:rsidR="0003501B" w:rsidRPr="003B4A82" w:rsidRDefault="0003501B" w:rsidP="0003501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03501B" w:rsidRPr="003B4A82" w14:paraId="3FE7407F" w14:textId="77777777" w:rsidTr="0003501B">
        <w:trPr>
          <w:jc w:val="center"/>
        </w:trPr>
        <w:tc>
          <w:tcPr>
            <w:tcW w:w="2119" w:type="dxa"/>
          </w:tcPr>
          <w:p w14:paraId="02FF5938" w14:textId="77777777" w:rsidR="0003501B" w:rsidRPr="003B4A82" w:rsidRDefault="0003501B" w:rsidP="0003501B">
            <w:pPr>
              <w:jc w:val="center"/>
            </w:pPr>
            <w:r w:rsidRPr="003B4A82">
              <w:rPr>
                <w:rFonts w:hint="eastAsia"/>
              </w:rPr>
              <w:t>参数名称</w:t>
            </w:r>
          </w:p>
        </w:tc>
        <w:tc>
          <w:tcPr>
            <w:tcW w:w="1218" w:type="dxa"/>
          </w:tcPr>
          <w:p w14:paraId="190E6FBF" w14:textId="77777777" w:rsidR="0003501B" w:rsidRPr="003B4A82" w:rsidRDefault="0003501B" w:rsidP="0003501B">
            <w:pPr>
              <w:jc w:val="center"/>
            </w:pPr>
            <w:r w:rsidRPr="003B4A82">
              <w:rPr>
                <w:rFonts w:hint="eastAsia"/>
              </w:rPr>
              <w:t>参数</w:t>
            </w:r>
            <w:r w:rsidRPr="003B4A82">
              <w:t>类型</w:t>
            </w:r>
          </w:p>
        </w:tc>
        <w:tc>
          <w:tcPr>
            <w:tcW w:w="7119" w:type="dxa"/>
          </w:tcPr>
          <w:p w14:paraId="59E1A0EB" w14:textId="77777777" w:rsidR="0003501B" w:rsidRPr="003B4A82" w:rsidRDefault="0003501B" w:rsidP="0003501B">
            <w:pPr>
              <w:jc w:val="center"/>
            </w:pPr>
            <w:r w:rsidRPr="003B4A82">
              <w:rPr>
                <w:rFonts w:hint="eastAsia"/>
              </w:rPr>
              <w:t>传参说明</w:t>
            </w:r>
          </w:p>
        </w:tc>
      </w:tr>
      <w:tr w:rsidR="0003501B" w:rsidRPr="003B4A82" w14:paraId="6ACBD50E" w14:textId="77777777" w:rsidTr="0003501B">
        <w:trPr>
          <w:jc w:val="center"/>
        </w:trPr>
        <w:tc>
          <w:tcPr>
            <w:tcW w:w="2119" w:type="dxa"/>
          </w:tcPr>
          <w:p w14:paraId="25A21BE9" w14:textId="77777777" w:rsidR="0003501B" w:rsidRPr="003B4A82" w:rsidRDefault="0003501B" w:rsidP="0003501B">
            <w:pPr>
              <w:jc w:val="center"/>
            </w:pPr>
            <w:r w:rsidRPr="003B4A82">
              <w:t>lpFindHandle</w:t>
            </w:r>
          </w:p>
        </w:tc>
        <w:tc>
          <w:tcPr>
            <w:tcW w:w="1218" w:type="dxa"/>
          </w:tcPr>
          <w:p w14:paraId="57156FF7" w14:textId="77777777" w:rsidR="0003501B" w:rsidRPr="003B4A82" w:rsidRDefault="0003501B" w:rsidP="0003501B">
            <w:pPr>
              <w:jc w:val="center"/>
            </w:pPr>
            <w:r w:rsidRPr="003B4A82">
              <w:rPr>
                <w:rFonts w:hint="eastAsia"/>
              </w:rPr>
              <w:t>IN</w:t>
            </w:r>
          </w:p>
        </w:tc>
        <w:tc>
          <w:tcPr>
            <w:tcW w:w="7119" w:type="dxa"/>
          </w:tcPr>
          <w:p w14:paraId="6C754B04" w14:textId="2826C908" w:rsidR="0003501B" w:rsidRPr="003B4A82" w:rsidRDefault="0003501B" w:rsidP="0003501B">
            <w:r w:rsidRPr="003B4A82">
              <w:rPr>
                <w:rFonts w:hint="eastAsia"/>
              </w:rPr>
              <w:t>文件查找句柄，</w:t>
            </w:r>
            <w:hyperlink w:anchor="_查询人员信息列表" w:history="1">
              <w:r w:rsidRPr="003B4A82">
                <w:rPr>
                  <w:rStyle w:val="a5"/>
                  <w:u w:val="none"/>
                </w:rPr>
                <w:t>NETDEV_FindPersonInfoList</w:t>
              </w:r>
            </w:hyperlink>
            <w:r w:rsidRPr="003B4A82">
              <w:rPr>
                <w:rFonts w:hint="eastAsia"/>
                <w:color w:val="010001"/>
              </w:rPr>
              <w:t>接口</w:t>
            </w:r>
            <w:r w:rsidRPr="003B4A82">
              <w:rPr>
                <w:color w:val="010001"/>
              </w:rPr>
              <w:t>的返回值</w:t>
            </w:r>
          </w:p>
        </w:tc>
      </w:tr>
    </w:tbl>
    <w:p w14:paraId="28B97CFD" w14:textId="77777777" w:rsidR="0003501B" w:rsidRPr="003B4A82" w:rsidRDefault="0003501B" w:rsidP="0003501B">
      <w:pPr>
        <w:rPr>
          <w:b/>
          <w:bCs/>
        </w:rPr>
      </w:pPr>
    </w:p>
    <w:p w14:paraId="6EFCB5F9" w14:textId="77777777" w:rsidR="0003501B" w:rsidRPr="003B4A82" w:rsidRDefault="0003501B" w:rsidP="0003501B">
      <w:pPr>
        <w:rPr>
          <w:b/>
          <w:bCs/>
        </w:rPr>
      </w:pPr>
      <w:r w:rsidRPr="003B4A82">
        <w:rPr>
          <w:b/>
          <w:bCs/>
        </w:rPr>
        <w:t>Return Values</w:t>
      </w:r>
      <w:r w:rsidRPr="003B4A82">
        <w:rPr>
          <w:rFonts w:hint="eastAsia"/>
          <w:b/>
          <w:bCs/>
        </w:rPr>
        <w:t>：</w:t>
      </w:r>
    </w:p>
    <w:p w14:paraId="6FDDF6E8" w14:textId="573BB513" w:rsidR="0003501B" w:rsidRPr="003B4A82" w:rsidRDefault="0003501B" w:rsidP="0003501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1562063" w14:textId="77777777" w:rsidR="0003501B" w:rsidRPr="003B4A82" w:rsidRDefault="0003501B" w:rsidP="0003501B"/>
    <w:p w14:paraId="5025446A" w14:textId="77777777" w:rsidR="0003501B" w:rsidRPr="003B4A82" w:rsidRDefault="0003501B" w:rsidP="0003501B">
      <w:r w:rsidRPr="003B4A82">
        <w:rPr>
          <w:b/>
          <w:bCs/>
        </w:rPr>
        <w:t>Remarks</w:t>
      </w:r>
      <w:r w:rsidRPr="003B4A82">
        <w:t>：</w:t>
      </w:r>
    </w:p>
    <w:p w14:paraId="40BE772A" w14:textId="6047FA9D" w:rsidR="0003501B" w:rsidRPr="003B4A82" w:rsidRDefault="0003501B" w:rsidP="002B3CB7">
      <w:pPr>
        <w:pStyle w:val="a8"/>
        <w:numPr>
          <w:ilvl w:val="0"/>
          <w:numId w:val="21"/>
        </w:numPr>
        <w:ind w:firstLineChars="0"/>
      </w:pPr>
      <w:r w:rsidRPr="003B4A82">
        <w:rPr>
          <w:rFonts w:hint="eastAsia"/>
          <w:color w:val="010001"/>
        </w:rPr>
        <w:t>与</w:t>
      </w:r>
      <w:hyperlink w:anchor="_查询人员信息列表" w:history="1">
        <w:r w:rsidRPr="003B4A82">
          <w:rPr>
            <w:rStyle w:val="a5"/>
            <w:u w:val="none"/>
          </w:rPr>
          <w:t>NETDEV_FindPersonInfoList</w:t>
        </w:r>
      </w:hyperlink>
      <w:r w:rsidRPr="003B4A82">
        <w:rPr>
          <w:rFonts w:ascii="宋体" w:hAnsi="宋体" w:hint="eastAsia"/>
        </w:rPr>
        <w:t>、</w:t>
      </w:r>
      <w:hyperlink w:anchor="_逐个获取查找到的人员信息" w:history="1">
        <w:r w:rsidRPr="003B4A82">
          <w:rPr>
            <w:rStyle w:val="a5"/>
            <w:u w:val="none"/>
          </w:rPr>
          <w:t>NETDEV_FindNextPersonInfo</w:t>
        </w:r>
      </w:hyperlink>
      <w:r w:rsidRPr="003B4A82">
        <w:rPr>
          <w:rFonts w:hint="eastAsia"/>
          <w:color w:val="010001"/>
        </w:rPr>
        <w:t>接口</w:t>
      </w:r>
      <w:r w:rsidRPr="003B4A82">
        <w:rPr>
          <w:color w:val="010001"/>
        </w:rPr>
        <w:t>配套使用</w:t>
      </w:r>
    </w:p>
    <w:p w14:paraId="65EE6C3C" w14:textId="1A1003F9" w:rsidR="0003501B" w:rsidRPr="003B4A82" w:rsidRDefault="0003501B" w:rsidP="002B3CB7">
      <w:pPr>
        <w:pStyle w:val="a8"/>
        <w:numPr>
          <w:ilvl w:val="0"/>
          <w:numId w:val="21"/>
        </w:numPr>
        <w:ind w:firstLineChars="0"/>
      </w:pPr>
      <w:r w:rsidRPr="003B4A82">
        <w:rPr>
          <w:rFonts w:hint="eastAsia"/>
        </w:rPr>
        <w:t>获取人员信息结束后必须调用</w:t>
      </w:r>
      <w:hyperlink w:anchor="_关闭人员信息查找" w:history="1">
        <w:r w:rsidR="005D1A44" w:rsidRPr="003B4A82">
          <w:rPr>
            <w:rStyle w:val="a5"/>
            <w:u w:val="none"/>
          </w:rPr>
          <w:t>NETDEV_FindClosePersonInfoList</w:t>
        </w:r>
      </w:hyperlink>
      <w:r w:rsidRPr="003B4A82">
        <w:t>接口</w:t>
      </w:r>
      <w:r w:rsidRPr="003B4A82">
        <w:rPr>
          <w:rFonts w:hint="eastAsia"/>
        </w:rPr>
        <w:t>，以释放资源</w:t>
      </w:r>
      <w:r w:rsidRPr="003B4A82">
        <w:t>,关闭查找</w:t>
      </w:r>
      <w:r w:rsidRPr="003B4A82">
        <w:rPr>
          <w:rFonts w:hint="eastAsia"/>
        </w:rPr>
        <w:t>；</w:t>
      </w:r>
    </w:p>
    <w:p w14:paraId="06BB1BCF" w14:textId="77777777" w:rsidR="0003501B" w:rsidRPr="003B4A82" w:rsidRDefault="0003501B" w:rsidP="0003501B"/>
    <w:p w14:paraId="160F052A" w14:textId="77777777" w:rsidR="0003501B" w:rsidRPr="003B4A82" w:rsidRDefault="0003501B" w:rsidP="0003501B">
      <w:pPr>
        <w:rPr>
          <w:b/>
          <w:bCs/>
        </w:rPr>
      </w:pPr>
      <w:r w:rsidRPr="003B4A82">
        <w:rPr>
          <w:b/>
          <w:bCs/>
        </w:rPr>
        <w:t>See Also</w:t>
      </w:r>
      <w:r w:rsidRPr="003B4A82">
        <w:rPr>
          <w:rFonts w:hint="eastAsia"/>
          <w:b/>
          <w:bCs/>
        </w:rPr>
        <w:t>：</w:t>
      </w:r>
    </w:p>
    <w:p w14:paraId="11CC8089" w14:textId="07E6FA49" w:rsidR="0003501B" w:rsidRPr="003B4A82" w:rsidRDefault="00E02404" w:rsidP="0003501B">
      <w:pPr>
        <w:rPr>
          <w:rStyle w:val="a5"/>
          <w:u w:val="none"/>
        </w:rPr>
      </w:pPr>
      <w:hyperlink w:anchor="_查询人员信息列表" w:history="1">
        <w:r w:rsidR="0003501B" w:rsidRPr="003B4A82">
          <w:rPr>
            <w:rStyle w:val="a5"/>
            <w:u w:val="none"/>
          </w:rPr>
          <w:t>NETDEV_FindPersonInfoList</w:t>
        </w:r>
      </w:hyperlink>
      <w:r w:rsidR="0003501B" w:rsidRPr="003B4A82">
        <w:rPr>
          <w:rFonts w:hint="eastAsia"/>
        </w:rPr>
        <w:t>、</w:t>
      </w:r>
      <w:hyperlink w:anchor="_逐个获取查找到的人员信息" w:history="1">
        <w:r w:rsidR="0003501B" w:rsidRPr="003B4A82">
          <w:rPr>
            <w:rStyle w:val="a5"/>
            <w:u w:val="none"/>
          </w:rPr>
          <w:t>NETDEV_FindNextPersonInfo</w:t>
        </w:r>
      </w:hyperlink>
    </w:p>
    <w:p w14:paraId="3651E486" w14:textId="77777777" w:rsidR="00ED556A" w:rsidRPr="003B4A82" w:rsidRDefault="00ED556A" w:rsidP="00ED556A">
      <w:pPr>
        <w:pStyle w:val="3"/>
      </w:pPr>
      <w:bookmarkStart w:id="459" w:name="_Toc88647296"/>
      <w:r w:rsidRPr="003B4A82">
        <w:rPr>
          <w:rFonts w:hint="eastAsia"/>
        </w:rPr>
        <w:t>查询所有已创建的人员库信息</w:t>
      </w:r>
      <w:bookmarkEnd w:id="459"/>
    </w:p>
    <w:p w14:paraId="7EB8C30A" w14:textId="77777777" w:rsidR="00ED556A" w:rsidRPr="003B4A82" w:rsidRDefault="00ED556A" w:rsidP="00ED556A">
      <w:pPr>
        <w:pStyle w:val="4"/>
      </w:pPr>
      <w:bookmarkStart w:id="460" w:name="_查询所有已创建的人员库信息"/>
      <w:bookmarkEnd w:id="460"/>
      <w:r w:rsidRPr="003B4A82">
        <w:rPr>
          <w:rFonts w:hint="eastAsia"/>
        </w:rPr>
        <w:t>查询所有已创建的人员库信息</w:t>
      </w:r>
    </w:p>
    <w:tbl>
      <w:tblPr>
        <w:tblStyle w:val="a7"/>
        <w:tblW w:w="5000" w:type="pct"/>
        <w:jc w:val="center"/>
        <w:tblLook w:val="04A0" w:firstRow="1" w:lastRow="0" w:firstColumn="1" w:lastColumn="0" w:noHBand="0" w:noVBand="1"/>
      </w:tblPr>
      <w:tblGrid>
        <w:gridCol w:w="10456"/>
      </w:tblGrid>
      <w:tr w:rsidR="00ED556A" w:rsidRPr="003B4A82" w14:paraId="56BFDAAE" w14:textId="77777777" w:rsidTr="004567D9">
        <w:trPr>
          <w:jc w:val="center"/>
        </w:trPr>
        <w:tc>
          <w:tcPr>
            <w:tcW w:w="8296" w:type="dxa"/>
          </w:tcPr>
          <w:p w14:paraId="111F5916" w14:textId="77777777" w:rsidR="00ED556A" w:rsidRPr="003B4A82" w:rsidRDefault="00ED556A" w:rsidP="004567D9">
            <w:r w:rsidRPr="003B4A82">
              <w:t>LPVOID STDCALL NETDEV_FindPersonLibList</w:t>
            </w:r>
          </w:p>
          <w:p w14:paraId="7AA95D9B" w14:textId="77777777" w:rsidR="00ED556A" w:rsidRPr="003B4A82" w:rsidRDefault="00ED556A" w:rsidP="004567D9">
            <w:r w:rsidRPr="003B4A82">
              <w:t>(</w:t>
            </w:r>
          </w:p>
          <w:p w14:paraId="4E79017D" w14:textId="77777777" w:rsidR="00ED556A" w:rsidRPr="003B4A82" w:rsidRDefault="00ED556A" w:rsidP="004567D9">
            <w:pPr>
              <w:ind w:leftChars="200" w:left="420"/>
            </w:pPr>
            <w:r w:rsidRPr="003B4A82">
              <w:t>LPVOID lpUserID</w:t>
            </w:r>
          </w:p>
          <w:p w14:paraId="133AEDC2" w14:textId="77777777" w:rsidR="00ED556A" w:rsidRPr="003B4A82" w:rsidRDefault="00ED556A" w:rsidP="004567D9">
            <w:r w:rsidRPr="003B4A82">
              <w:t>);</w:t>
            </w:r>
          </w:p>
        </w:tc>
      </w:tr>
    </w:tbl>
    <w:p w14:paraId="19352FB0" w14:textId="77777777" w:rsidR="00ED556A" w:rsidRPr="003B4A82" w:rsidRDefault="00ED556A" w:rsidP="00ED556A">
      <w:pPr>
        <w:rPr>
          <w:b/>
          <w:bCs/>
        </w:rPr>
      </w:pPr>
    </w:p>
    <w:p w14:paraId="28732AB0" w14:textId="77777777" w:rsidR="00ED556A" w:rsidRPr="003B4A82" w:rsidRDefault="00ED556A" w:rsidP="00ED556A">
      <w:pPr>
        <w:rPr>
          <w:b/>
          <w:bCs/>
        </w:rPr>
      </w:pPr>
      <w:r w:rsidRPr="003B4A82">
        <w:rPr>
          <w:rFonts w:hint="eastAsia"/>
          <w:b/>
          <w:bCs/>
        </w:rPr>
        <w:t>接口描述：</w:t>
      </w:r>
    </w:p>
    <w:p w14:paraId="65395ACE" w14:textId="77777777" w:rsidR="00ED556A" w:rsidRPr="003B4A82" w:rsidRDefault="00ED556A" w:rsidP="00ED556A">
      <w:r w:rsidRPr="003B4A82">
        <w:rPr>
          <w:rFonts w:hint="eastAsia"/>
        </w:rPr>
        <w:t>查询所有已创建的人员库信息</w:t>
      </w:r>
    </w:p>
    <w:p w14:paraId="645D8BDE" w14:textId="77777777" w:rsidR="00ED556A" w:rsidRPr="003B4A82" w:rsidRDefault="00ED556A" w:rsidP="00ED556A"/>
    <w:p w14:paraId="73CBA73A"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19BA8AB8" w14:textId="77777777" w:rsidTr="004567D9">
        <w:trPr>
          <w:jc w:val="center"/>
        </w:trPr>
        <w:tc>
          <w:tcPr>
            <w:tcW w:w="2119" w:type="dxa"/>
          </w:tcPr>
          <w:p w14:paraId="66DB4545" w14:textId="77777777" w:rsidR="00ED556A" w:rsidRPr="003B4A82" w:rsidRDefault="00ED556A" w:rsidP="004567D9">
            <w:pPr>
              <w:jc w:val="center"/>
            </w:pPr>
            <w:r w:rsidRPr="003B4A82">
              <w:rPr>
                <w:rFonts w:hint="eastAsia"/>
              </w:rPr>
              <w:t>参数名称</w:t>
            </w:r>
          </w:p>
        </w:tc>
        <w:tc>
          <w:tcPr>
            <w:tcW w:w="1218" w:type="dxa"/>
          </w:tcPr>
          <w:p w14:paraId="04FD42CF" w14:textId="77777777" w:rsidR="00ED556A" w:rsidRPr="003B4A82" w:rsidRDefault="00ED556A" w:rsidP="004567D9">
            <w:pPr>
              <w:jc w:val="center"/>
            </w:pPr>
            <w:r w:rsidRPr="003B4A82">
              <w:rPr>
                <w:rFonts w:hint="eastAsia"/>
              </w:rPr>
              <w:t>参数</w:t>
            </w:r>
            <w:r w:rsidRPr="003B4A82">
              <w:t>类型</w:t>
            </w:r>
          </w:p>
        </w:tc>
        <w:tc>
          <w:tcPr>
            <w:tcW w:w="7119" w:type="dxa"/>
          </w:tcPr>
          <w:p w14:paraId="02F8B168" w14:textId="77777777" w:rsidR="00ED556A" w:rsidRPr="003B4A82" w:rsidRDefault="00ED556A" w:rsidP="004567D9">
            <w:pPr>
              <w:jc w:val="center"/>
            </w:pPr>
            <w:r w:rsidRPr="003B4A82">
              <w:rPr>
                <w:rFonts w:hint="eastAsia"/>
              </w:rPr>
              <w:t>传参说明</w:t>
            </w:r>
          </w:p>
        </w:tc>
      </w:tr>
      <w:tr w:rsidR="00ED556A" w:rsidRPr="003B4A82" w14:paraId="0F0CF631" w14:textId="77777777" w:rsidTr="004567D9">
        <w:trPr>
          <w:jc w:val="center"/>
        </w:trPr>
        <w:tc>
          <w:tcPr>
            <w:tcW w:w="2119" w:type="dxa"/>
          </w:tcPr>
          <w:p w14:paraId="24688792" w14:textId="77777777" w:rsidR="00ED556A" w:rsidRPr="003B4A82" w:rsidRDefault="00ED556A" w:rsidP="004567D9">
            <w:pPr>
              <w:jc w:val="center"/>
            </w:pPr>
            <w:r w:rsidRPr="003B4A82">
              <w:t>lpUserID</w:t>
            </w:r>
          </w:p>
        </w:tc>
        <w:tc>
          <w:tcPr>
            <w:tcW w:w="1218" w:type="dxa"/>
          </w:tcPr>
          <w:p w14:paraId="5925A489" w14:textId="77777777" w:rsidR="00ED556A" w:rsidRPr="003B4A82" w:rsidRDefault="00ED556A" w:rsidP="004567D9">
            <w:pPr>
              <w:jc w:val="center"/>
            </w:pPr>
            <w:r w:rsidRPr="003B4A82">
              <w:rPr>
                <w:rFonts w:hint="eastAsia"/>
              </w:rPr>
              <w:t>IN</w:t>
            </w:r>
          </w:p>
        </w:tc>
        <w:tc>
          <w:tcPr>
            <w:tcW w:w="7119" w:type="dxa"/>
          </w:tcPr>
          <w:p w14:paraId="1425F3F7" w14:textId="77777777" w:rsidR="00ED556A" w:rsidRPr="003B4A82" w:rsidRDefault="00ED556A" w:rsidP="004567D9">
            <w:r w:rsidRPr="003B4A82">
              <w:rPr>
                <w:rFonts w:hint="eastAsia"/>
              </w:rPr>
              <w:t>用户登录句柄</w:t>
            </w:r>
          </w:p>
        </w:tc>
      </w:tr>
    </w:tbl>
    <w:p w14:paraId="7F4D76C3" w14:textId="77777777" w:rsidR="00ED556A" w:rsidRPr="003B4A82" w:rsidRDefault="00ED556A" w:rsidP="00ED556A">
      <w:pPr>
        <w:rPr>
          <w:b/>
          <w:bCs/>
        </w:rPr>
      </w:pPr>
    </w:p>
    <w:p w14:paraId="59D2032F" w14:textId="77777777" w:rsidR="00ED556A" w:rsidRPr="003B4A82" w:rsidRDefault="00ED556A" w:rsidP="00ED556A">
      <w:pPr>
        <w:rPr>
          <w:b/>
          <w:bCs/>
        </w:rPr>
      </w:pPr>
      <w:r w:rsidRPr="003B4A82">
        <w:rPr>
          <w:b/>
          <w:bCs/>
        </w:rPr>
        <w:t>Return Values</w:t>
      </w:r>
      <w:r w:rsidRPr="003B4A82">
        <w:rPr>
          <w:rFonts w:hint="eastAsia"/>
          <w:b/>
          <w:bCs/>
        </w:rPr>
        <w:t>：</w:t>
      </w:r>
    </w:p>
    <w:p w14:paraId="68D11516" w14:textId="19C8B2DE" w:rsidR="00ED556A" w:rsidRPr="003B4A82" w:rsidRDefault="00ED556A" w:rsidP="00ED556A">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人脸库信息" w:tgtFrame="_self" w:history="1">
        <w:r w:rsidRPr="003B4A82">
          <w:rPr>
            <w:rStyle w:val="a5"/>
            <w:u w:val="none"/>
          </w:rPr>
          <w:t>NETDEV_FindNextPersonLibInfo</w:t>
        </w:r>
      </w:hyperlink>
      <w:r w:rsidRPr="003B4A82">
        <w:rPr>
          <w:rFonts w:ascii="宋体" w:hAnsi="宋体" w:hint="eastAsia"/>
        </w:rPr>
        <w:t>、</w:t>
      </w:r>
      <w:hyperlink w:anchor="_关闭人脸库信息查找" w:history="1">
        <w:r w:rsidRPr="003B4A82">
          <w:rPr>
            <w:rStyle w:val="a5"/>
            <w:u w:val="none"/>
          </w:rPr>
          <w:t>NETDEV_FindClosePersonLibList</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822E63A" w14:textId="77777777" w:rsidR="00ED556A" w:rsidRPr="003B4A82" w:rsidRDefault="00ED556A" w:rsidP="00ED556A"/>
    <w:p w14:paraId="2DE714DD" w14:textId="77777777" w:rsidR="00ED556A" w:rsidRPr="003B4A82" w:rsidRDefault="00ED556A" w:rsidP="00ED556A">
      <w:r w:rsidRPr="003B4A82">
        <w:rPr>
          <w:b/>
          <w:bCs/>
        </w:rPr>
        <w:t>Remarks</w:t>
      </w:r>
      <w:r w:rsidRPr="003B4A82">
        <w:t>：</w:t>
      </w:r>
    </w:p>
    <w:p w14:paraId="15183B4E" w14:textId="108C9C8A" w:rsidR="00ED556A" w:rsidRPr="003B4A82" w:rsidRDefault="00ED556A" w:rsidP="002B3CB7">
      <w:pPr>
        <w:pStyle w:val="a8"/>
        <w:numPr>
          <w:ilvl w:val="0"/>
          <w:numId w:val="21"/>
        </w:numPr>
        <w:ind w:firstLineChars="0"/>
      </w:pPr>
      <w:r w:rsidRPr="003B4A82">
        <w:rPr>
          <w:rFonts w:hint="eastAsia"/>
          <w:color w:val="010001"/>
        </w:rPr>
        <w:t>与</w:t>
      </w:r>
      <w:hyperlink w:anchor="_逐个获取查找到的人脸库信息" w:history="1">
        <w:r w:rsidRPr="003B4A82">
          <w:rPr>
            <w:rStyle w:val="a5"/>
            <w:u w:val="none"/>
          </w:rPr>
          <w:t>NETDEV_FindNextPersonLibInfo</w:t>
        </w:r>
      </w:hyperlink>
      <w:r w:rsidRPr="003B4A82">
        <w:t>、</w:t>
      </w:r>
      <w:hyperlink w:anchor="_关闭人脸库信息查找" w:history="1">
        <w:r w:rsidRPr="003B4A82">
          <w:rPr>
            <w:rStyle w:val="a5"/>
            <w:u w:val="none"/>
          </w:rPr>
          <w:t>NETDEV_FindClosePersonLibList</w:t>
        </w:r>
      </w:hyperlink>
      <w:r w:rsidRPr="003B4A82">
        <w:rPr>
          <w:rFonts w:hint="eastAsia"/>
          <w:color w:val="010001"/>
        </w:rPr>
        <w:t>接口</w:t>
      </w:r>
      <w:r w:rsidRPr="003B4A82">
        <w:rPr>
          <w:color w:val="010001"/>
        </w:rPr>
        <w:t>配套使用</w:t>
      </w:r>
      <w:r w:rsidRPr="003B4A82">
        <w:rPr>
          <w:rFonts w:hint="eastAsia"/>
          <w:color w:val="010001"/>
        </w:rPr>
        <w:t>；</w:t>
      </w:r>
    </w:p>
    <w:p w14:paraId="5DA7CAB8" w14:textId="237B29DD" w:rsidR="00ED556A" w:rsidRPr="003B4A82" w:rsidRDefault="00ED556A"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人脸库信息" w:history="1">
        <w:r w:rsidRPr="003B4A82">
          <w:rPr>
            <w:rStyle w:val="a5"/>
            <w:u w:val="none"/>
          </w:rPr>
          <w:t>NETDEV_FindNextPersonLibInfo</w:t>
        </w:r>
      </w:hyperlink>
      <w:r w:rsidRPr="003B4A82">
        <w:rPr>
          <w:rFonts w:hint="eastAsia"/>
        </w:rPr>
        <w:t>接口获取人脸库</w:t>
      </w:r>
      <w:r w:rsidRPr="003B4A82">
        <w:t>信息；</w:t>
      </w:r>
    </w:p>
    <w:p w14:paraId="0918D535" w14:textId="09795ED8" w:rsidR="00ED556A" w:rsidRPr="003B4A82" w:rsidRDefault="00ED556A" w:rsidP="002B3CB7">
      <w:pPr>
        <w:pStyle w:val="a8"/>
        <w:numPr>
          <w:ilvl w:val="0"/>
          <w:numId w:val="21"/>
        </w:numPr>
        <w:ind w:firstLineChars="0"/>
      </w:pPr>
      <w:r w:rsidRPr="003B4A82">
        <w:rPr>
          <w:rFonts w:hint="eastAsia"/>
        </w:rPr>
        <w:t>获取人脸库信息结束后必须调用</w:t>
      </w:r>
      <w:hyperlink w:anchor="_关闭人脸库信息查找" w:history="1">
        <w:r w:rsidRPr="003B4A82">
          <w:rPr>
            <w:rStyle w:val="a5"/>
            <w:u w:val="none"/>
          </w:rPr>
          <w:t>NETDEV_FindClosePersonLibList</w:t>
        </w:r>
      </w:hyperlink>
      <w:r w:rsidRPr="003B4A82">
        <w:t>接口</w:t>
      </w:r>
      <w:r w:rsidRPr="003B4A82">
        <w:rPr>
          <w:rFonts w:hint="eastAsia"/>
        </w:rPr>
        <w:t>，以释放资源</w:t>
      </w:r>
      <w:r w:rsidRPr="003B4A82">
        <w:t>,关闭查找</w:t>
      </w:r>
      <w:r w:rsidRPr="003B4A82">
        <w:rPr>
          <w:rFonts w:hint="eastAsia"/>
        </w:rPr>
        <w:t>；</w:t>
      </w:r>
    </w:p>
    <w:p w14:paraId="18B7F5FF" w14:textId="77777777" w:rsidR="00ED556A" w:rsidRPr="003B4A82" w:rsidRDefault="00ED556A" w:rsidP="00ED556A"/>
    <w:p w14:paraId="646503C3" w14:textId="77777777" w:rsidR="00ED556A" w:rsidRPr="003B4A82" w:rsidRDefault="00ED556A" w:rsidP="00ED556A">
      <w:pPr>
        <w:rPr>
          <w:b/>
          <w:bCs/>
        </w:rPr>
      </w:pPr>
      <w:r w:rsidRPr="003B4A82">
        <w:rPr>
          <w:b/>
          <w:bCs/>
        </w:rPr>
        <w:t>See Also</w:t>
      </w:r>
      <w:r w:rsidRPr="003B4A82">
        <w:rPr>
          <w:rFonts w:hint="eastAsia"/>
          <w:b/>
          <w:bCs/>
        </w:rPr>
        <w:t>：</w:t>
      </w:r>
    </w:p>
    <w:p w14:paraId="124E3EA9" w14:textId="332BAE46" w:rsidR="00ED556A" w:rsidRPr="003B4A82" w:rsidRDefault="00E02404" w:rsidP="00ED556A">
      <w:hyperlink w:anchor="_逐个获取查找到的人脸库信息" w:history="1">
        <w:r w:rsidR="00ED556A" w:rsidRPr="003B4A82">
          <w:rPr>
            <w:rStyle w:val="a5"/>
            <w:u w:val="none"/>
          </w:rPr>
          <w:t>NETDEV_FindNextPersonLibInfo</w:t>
        </w:r>
      </w:hyperlink>
      <w:r w:rsidR="00ED556A" w:rsidRPr="003B4A82">
        <w:rPr>
          <w:rFonts w:ascii="宋体" w:hAnsi="宋体" w:hint="eastAsia"/>
        </w:rPr>
        <w:t>、</w:t>
      </w:r>
      <w:hyperlink w:anchor="_关闭人脸库信息查找" w:history="1">
        <w:r w:rsidR="00ED556A" w:rsidRPr="003B4A82">
          <w:rPr>
            <w:rStyle w:val="a5"/>
            <w:u w:val="none"/>
          </w:rPr>
          <w:t>NETDEV_FindClosePersonLibList</w:t>
        </w:r>
      </w:hyperlink>
    </w:p>
    <w:p w14:paraId="5EC6A5AC" w14:textId="77777777" w:rsidR="00ED556A" w:rsidRPr="003B4A82" w:rsidRDefault="00ED556A" w:rsidP="00ED556A">
      <w:pPr>
        <w:pStyle w:val="4"/>
      </w:pPr>
      <w:bookmarkStart w:id="461" w:name="_逐个获取查找到的人脸库信息"/>
      <w:bookmarkEnd w:id="461"/>
      <w:r w:rsidRPr="003B4A82">
        <w:rPr>
          <w:rFonts w:hint="eastAsia"/>
        </w:rPr>
        <w:lastRenderedPageBreak/>
        <w:t>逐个获取</w:t>
      </w:r>
      <w:r w:rsidRPr="003B4A82">
        <w:t>查找到的</w:t>
      </w:r>
      <w:r w:rsidRPr="003B4A82">
        <w:rPr>
          <w:rFonts w:hint="eastAsia"/>
        </w:rPr>
        <w:t>人脸库</w:t>
      </w:r>
      <w:r w:rsidRPr="003B4A82">
        <w:t>信息</w:t>
      </w:r>
    </w:p>
    <w:tbl>
      <w:tblPr>
        <w:tblStyle w:val="a7"/>
        <w:tblW w:w="5000" w:type="pct"/>
        <w:jc w:val="center"/>
        <w:tblLook w:val="04A0" w:firstRow="1" w:lastRow="0" w:firstColumn="1" w:lastColumn="0" w:noHBand="0" w:noVBand="1"/>
      </w:tblPr>
      <w:tblGrid>
        <w:gridCol w:w="10456"/>
      </w:tblGrid>
      <w:tr w:rsidR="00ED556A" w:rsidRPr="003B4A82" w14:paraId="475B6D26" w14:textId="77777777" w:rsidTr="004567D9">
        <w:trPr>
          <w:jc w:val="center"/>
        </w:trPr>
        <w:tc>
          <w:tcPr>
            <w:tcW w:w="8296" w:type="dxa"/>
          </w:tcPr>
          <w:p w14:paraId="05CE8DE1" w14:textId="77777777" w:rsidR="00ED556A" w:rsidRPr="003B4A82" w:rsidRDefault="00ED556A" w:rsidP="004567D9">
            <w:r w:rsidRPr="003B4A82">
              <w:t>BOOL STDCALL NETDEV_ FindNextPersonLibInfo</w:t>
            </w:r>
          </w:p>
          <w:p w14:paraId="6025B4C6" w14:textId="77777777" w:rsidR="00ED556A" w:rsidRPr="003B4A82" w:rsidRDefault="00ED556A" w:rsidP="004567D9">
            <w:r w:rsidRPr="003B4A82">
              <w:t>(</w:t>
            </w:r>
          </w:p>
          <w:p w14:paraId="2194E713" w14:textId="77777777" w:rsidR="00ED556A" w:rsidRPr="003B4A82" w:rsidRDefault="00ED556A" w:rsidP="004567D9">
            <w:pPr>
              <w:ind w:leftChars="200" w:left="420"/>
            </w:pPr>
            <w:r w:rsidRPr="003B4A82">
              <w:t>LPVOID lpFindHandle,</w:t>
            </w:r>
          </w:p>
          <w:p w14:paraId="687180E4" w14:textId="50E6908D" w:rsidR="00ED556A" w:rsidRPr="003B4A82" w:rsidRDefault="00E02404" w:rsidP="004567D9">
            <w:pPr>
              <w:ind w:leftChars="200" w:left="420"/>
            </w:pPr>
            <w:hyperlink w:anchor="_人员库信息结构体" w:history="1">
              <w:r w:rsidR="00ED556A" w:rsidRPr="003B4A82">
                <w:rPr>
                  <w:rStyle w:val="a5"/>
                  <w:u w:val="none"/>
                </w:rPr>
                <w:t>LPNETDEV_LIB_INFO_S</w:t>
              </w:r>
            </w:hyperlink>
            <w:r w:rsidR="00ED556A" w:rsidRPr="003B4A82">
              <w:t xml:space="preserve"> pstPersonLibInfo</w:t>
            </w:r>
          </w:p>
          <w:p w14:paraId="656AA57C" w14:textId="77777777" w:rsidR="00ED556A" w:rsidRPr="003B4A82" w:rsidRDefault="00ED556A" w:rsidP="004567D9">
            <w:r w:rsidRPr="003B4A82">
              <w:t>);</w:t>
            </w:r>
          </w:p>
        </w:tc>
      </w:tr>
    </w:tbl>
    <w:p w14:paraId="19772240" w14:textId="77777777" w:rsidR="00ED556A" w:rsidRPr="003B4A82" w:rsidRDefault="00ED556A" w:rsidP="00ED556A">
      <w:pPr>
        <w:rPr>
          <w:b/>
          <w:bCs/>
        </w:rPr>
      </w:pPr>
    </w:p>
    <w:p w14:paraId="0A69A3C1" w14:textId="77777777" w:rsidR="00ED556A" w:rsidRPr="003B4A82" w:rsidRDefault="00ED556A" w:rsidP="00ED556A">
      <w:pPr>
        <w:rPr>
          <w:b/>
          <w:bCs/>
        </w:rPr>
      </w:pPr>
      <w:r w:rsidRPr="003B4A82">
        <w:rPr>
          <w:rFonts w:hint="eastAsia"/>
          <w:b/>
          <w:bCs/>
        </w:rPr>
        <w:t>接口描述：</w:t>
      </w:r>
    </w:p>
    <w:p w14:paraId="11BBE6ED" w14:textId="77777777" w:rsidR="00ED556A" w:rsidRPr="003B4A82" w:rsidRDefault="00ED556A" w:rsidP="00ED556A">
      <w:r w:rsidRPr="003B4A82">
        <w:rPr>
          <w:rFonts w:hint="eastAsia"/>
        </w:rPr>
        <w:t>逐个获取查找到的人脸库信息</w:t>
      </w:r>
    </w:p>
    <w:p w14:paraId="7096D455" w14:textId="77777777" w:rsidR="00ED556A" w:rsidRPr="003B4A82" w:rsidRDefault="00ED556A" w:rsidP="00ED556A"/>
    <w:p w14:paraId="655CB098"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28F09EDE" w14:textId="77777777" w:rsidTr="004567D9">
        <w:trPr>
          <w:jc w:val="center"/>
        </w:trPr>
        <w:tc>
          <w:tcPr>
            <w:tcW w:w="2119" w:type="dxa"/>
          </w:tcPr>
          <w:p w14:paraId="2FEFB0D4" w14:textId="77777777" w:rsidR="00ED556A" w:rsidRPr="003B4A82" w:rsidRDefault="00ED556A" w:rsidP="004567D9">
            <w:pPr>
              <w:jc w:val="center"/>
            </w:pPr>
            <w:r w:rsidRPr="003B4A82">
              <w:rPr>
                <w:rFonts w:hint="eastAsia"/>
              </w:rPr>
              <w:t>参数名称</w:t>
            </w:r>
          </w:p>
        </w:tc>
        <w:tc>
          <w:tcPr>
            <w:tcW w:w="1218" w:type="dxa"/>
          </w:tcPr>
          <w:p w14:paraId="195F874A" w14:textId="77777777" w:rsidR="00ED556A" w:rsidRPr="003B4A82" w:rsidRDefault="00ED556A" w:rsidP="004567D9">
            <w:pPr>
              <w:jc w:val="center"/>
            </w:pPr>
            <w:r w:rsidRPr="003B4A82">
              <w:rPr>
                <w:rFonts w:hint="eastAsia"/>
              </w:rPr>
              <w:t>参数</w:t>
            </w:r>
            <w:r w:rsidRPr="003B4A82">
              <w:t>类型</w:t>
            </w:r>
          </w:p>
        </w:tc>
        <w:tc>
          <w:tcPr>
            <w:tcW w:w="7119" w:type="dxa"/>
          </w:tcPr>
          <w:p w14:paraId="00D5E64C" w14:textId="77777777" w:rsidR="00ED556A" w:rsidRPr="003B4A82" w:rsidRDefault="00ED556A" w:rsidP="004567D9">
            <w:pPr>
              <w:jc w:val="center"/>
            </w:pPr>
            <w:r w:rsidRPr="003B4A82">
              <w:rPr>
                <w:rFonts w:hint="eastAsia"/>
              </w:rPr>
              <w:t>传参说明</w:t>
            </w:r>
          </w:p>
        </w:tc>
      </w:tr>
      <w:tr w:rsidR="00ED556A" w:rsidRPr="003B4A82" w14:paraId="16099A5D" w14:textId="77777777" w:rsidTr="004567D9">
        <w:trPr>
          <w:jc w:val="center"/>
        </w:trPr>
        <w:tc>
          <w:tcPr>
            <w:tcW w:w="2119" w:type="dxa"/>
          </w:tcPr>
          <w:p w14:paraId="320B7967" w14:textId="77777777" w:rsidR="00ED556A" w:rsidRPr="003B4A82" w:rsidRDefault="00ED556A" w:rsidP="004567D9">
            <w:pPr>
              <w:jc w:val="center"/>
            </w:pPr>
            <w:r w:rsidRPr="003B4A82">
              <w:t>lpFindHandle</w:t>
            </w:r>
          </w:p>
        </w:tc>
        <w:tc>
          <w:tcPr>
            <w:tcW w:w="1218" w:type="dxa"/>
          </w:tcPr>
          <w:p w14:paraId="7D3D1FB8" w14:textId="77777777" w:rsidR="00ED556A" w:rsidRPr="003B4A82" w:rsidRDefault="00ED556A" w:rsidP="004567D9">
            <w:pPr>
              <w:jc w:val="center"/>
            </w:pPr>
            <w:r w:rsidRPr="003B4A82">
              <w:rPr>
                <w:rFonts w:hint="eastAsia"/>
              </w:rPr>
              <w:t>IN</w:t>
            </w:r>
          </w:p>
        </w:tc>
        <w:tc>
          <w:tcPr>
            <w:tcW w:w="7119" w:type="dxa"/>
          </w:tcPr>
          <w:p w14:paraId="2CF6E05A" w14:textId="77777777" w:rsidR="00ED556A" w:rsidRPr="003B4A82" w:rsidRDefault="00ED556A" w:rsidP="004567D9">
            <w:r w:rsidRPr="003B4A82">
              <w:rPr>
                <w:rFonts w:hint="eastAsia"/>
              </w:rPr>
              <w:t>查找句柄</w:t>
            </w:r>
          </w:p>
        </w:tc>
      </w:tr>
      <w:tr w:rsidR="00ED556A" w:rsidRPr="003B4A82" w14:paraId="381720CE" w14:textId="77777777" w:rsidTr="004567D9">
        <w:trPr>
          <w:jc w:val="center"/>
        </w:trPr>
        <w:tc>
          <w:tcPr>
            <w:tcW w:w="2119" w:type="dxa"/>
          </w:tcPr>
          <w:p w14:paraId="0973A812" w14:textId="77777777" w:rsidR="00ED556A" w:rsidRPr="003B4A82" w:rsidRDefault="00ED556A" w:rsidP="004567D9">
            <w:pPr>
              <w:jc w:val="center"/>
            </w:pPr>
            <w:r w:rsidRPr="003B4A82">
              <w:t>pstPersonLibInfo</w:t>
            </w:r>
          </w:p>
        </w:tc>
        <w:tc>
          <w:tcPr>
            <w:tcW w:w="1218" w:type="dxa"/>
          </w:tcPr>
          <w:p w14:paraId="35037C8D" w14:textId="77777777" w:rsidR="00ED556A" w:rsidRPr="003B4A82" w:rsidRDefault="00ED556A" w:rsidP="004567D9">
            <w:pPr>
              <w:jc w:val="center"/>
            </w:pPr>
            <w:r w:rsidRPr="003B4A82">
              <w:rPr>
                <w:rFonts w:hint="eastAsia"/>
              </w:rPr>
              <w:t>OUT</w:t>
            </w:r>
          </w:p>
        </w:tc>
        <w:tc>
          <w:tcPr>
            <w:tcW w:w="7119" w:type="dxa"/>
          </w:tcPr>
          <w:p w14:paraId="61CE0809" w14:textId="77777777" w:rsidR="00ED556A" w:rsidRPr="003B4A82" w:rsidRDefault="00ED556A" w:rsidP="004567D9">
            <w:r w:rsidRPr="003B4A82">
              <w:rPr>
                <w:rFonts w:hint="eastAsia"/>
              </w:rPr>
              <w:t>人脸库</w:t>
            </w:r>
            <w:r w:rsidRPr="003B4A82">
              <w:t>信息</w:t>
            </w:r>
          </w:p>
        </w:tc>
      </w:tr>
    </w:tbl>
    <w:p w14:paraId="6A524903" w14:textId="77777777" w:rsidR="00ED556A" w:rsidRPr="003B4A82" w:rsidRDefault="00ED556A" w:rsidP="00ED556A">
      <w:pPr>
        <w:rPr>
          <w:b/>
          <w:bCs/>
        </w:rPr>
      </w:pPr>
    </w:p>
    <w:p w14:paraId="71C7F18C" w14:textId="77777777" w:rsidR="00ED556A" w:rsidRPr="003B4A82" w:rsidRDefault="00ED556A" w:rsidP="00ED556A">
      <w:pPr>
        <w:rPr>
          <w:b/>
          <w:bCs/>
        </w:rPr>
      </w:pPr>
      <w:r w:rsidRPr="003B4A82">
        <w:rPr>
          <w:b/>
          <w:bCs/>
        </w:rPr>
        <w:t>Return Values</w:t>
      </w:r>
      <w:r w:rsidRPr="003B4A82">
        <w:rPr>
          <w:rFonts w:hint="eastAsia"/>
          <w:b/>
          <w:bCs/>
        </w:rPr>
        <w:t>：</w:t>
      </w:r>
    </w:p>
    <w:p w14:paraId="1E8A728F" w14:textId="07C4CE8E"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059A49A" w14:textId="77777777" w:rsidR="00ED556A" w:rsidRPr="003B4A82" w:rsidRDefault="00ED556A" w:rsidP="00ED556A"/>
    <w:p w14:paraId="4A0C7AD1" w14:textId="77777777" w:rsidR="00ED556A" w:rsidRPr="003B4A82" w:rsidRDefault="00ED556A" w:rsidP="00ED556A">
      <w:r w:rsidRPr="003B4A82">
        <w:rPr>
          <w:b/>
          <w:bCs/>
        </w:rPr>
        <w:t>Remarks</w:t>
      </w:r>
      <w:r w:rsidRPr="003B4A82">
        <w:t>：</w:t>
      </w:r>
    </w:p>
    <w:p w14:paraId="5BD079B8" w14:textId="15B718F1" w:rsidR="00ED556A" w:rsidRPr="003B4A82" w:rsidRDefault="00ED556A" w:rsidP="002B3CB7">
      <w:pPr>
        <w:pStyle w:val="a8"/>
        <w:numPr>
          <w:ilvl w:val="0"/>
          <w:numId w:val="21"/>
        </w:numPr>
        <w:ind w:firstLineChars="0"/>
      </w:pPr>
      <w:r w:rsidRPr="003B4A82">
        <w:rPr>
          <w:rFonts w:hint="eastAsia"/>
          <w:color w:val="010001"/>
        </w:rPr>
        <w:t>与</w:t>
      </w:r>
      <w:hyperlink w:anchor="_查询所有已创建的人员库信息" w:history="1">
        <w:r w:rsidRPr="003B4A82">
          <w:rPr>
            <w:rStyle w:val="a5"/>
            <w:u w:val="none"/>
          </w:rPr>
          <w:t>NETDEV_FindPersonLibList</w:t>
        </w:r>
      </w:hyperlink>
      <w:r w:rsidRPr="003B4A82">
        <w:rPr>
          <w:rFonts w:ascii="宋体" w:hAnsi="宋体" w:hint="eastAsia"/>
        </w:rPr>
        <w:t>、</w:t>
      </w:r>
      <w:hyperlink w:anchor="_关闭人脸库信息查找" w:history="1">
        <w:r w:rsidRPr="003B4A82">
          <w:rPr>
            <w:rStyle w:val="a5"/>
            <w:u w:val="none"/>
          </w:rPr>
          <w:t>NETDEV_FindClosePersonLibList</w:t>
        </w:r>
      </w:hyperlink>
      <w:r w:rsidRPr="003B4A82">
        <w:rPr>
          <w:rFonts w:hint="eastAsia"/>
          <w:color w:val="010001"/>
        </w:rPr>
        <w:t>接口</w:t>
      </w:r>
      <w:r w:rsidRPr="003B4A82">
        <w:rPr>
          <w:color w:val="010001"/>
        </w:rPr>
        <w:t>配套使用</w:t>
      </w:r>
    </w:p>
    <w:p w14:paraId="67DA60DB" w14:textId="77777777" w:rsidR="00ED556A" w:rsidRPr="003B4A82" w:rsidRDefault="00ED556A"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人脸库</w:t>
      </w:r>
      <w:r w:rsidRPr="003B4A82">
        <w:t>信息；</w:t>
      </w:r>
    </w:p>
    <w:p w14:paraId="3FC2A9AB" w14:textId="57F79565" w:rsidR="00ED556A" w:rsidRPr="003B4A82" w:rsidRDefault="00ED556A" w:rsidP="002B3CB7">
      <w:pPr>
        <w:pStyle w:val="a8"/>
        <w:numPr>
          <w:ilvl w:val="0"/>
          <w:numId w:val="21"/>
        </w:numPr>
        <w:ind w:firstLineChars="0"/>
      </w:pPr>
      <w:r w:rsidRPr="003B4A82">
        <w:rPr>
          <w:rFonts w:hint="eastAsia"/>
        </w:rPr>
        <w:t>获取人脸库信息结束后必须调用</w:t>
      </w:r>
      <w:hyperlink w:anchor="_关闭人脸库信息查找" w:history="1">
        <w:r w:rsidRPr="003B4A82">
          <w:rPr>
            <w:rStyle w:val="a5"/>
            <w:u w:val="none"/>
          </w:rPr>
          <w:t>NETDEV_FindClosePersonLibList</w:t>
        </w:r>
      </w:hyperlink>
      <w:r w:rsidRPr="003B4A82">
        <w:t>接口</w:t>
      </w:r>
      <w:r w:rsidRPr="003B4A82">
        <w:rPr>
          <w:rFonts w:hint="eastAsia"/>
        </w:rPr>
        <w:t>，以释放资源</w:t>
      </w:r>
      <w:r w:rsidRPr="003B4A82">
        <w:t>,关闭查找</w:t>
      </w:r>
      <w:r w:rsidRPr="003B4A82">
        <w:rPr>
          <w:rFonts w:hint="eastAsia"/>
        </w:rPr>
        <w:t>；</w:t>
      </w:r>
    </w:p>
    <w:p w14:paraId="29F3E57B" w14:textId="77777777" w:rsidR="00ED556A" w:rsidRPr="003B4A82" w:rsidRDefault="00ED556A" w:rsidP="00ED556A"/>
    <w:p w14:paraId="0CB769CB" w14:textId="77777777" w:rsidR="00ED556A" w:rsidRPr="003B4A82" w:rsidRDefault="00ED556A" w:rsidP="00ED556A">
      <w:pPr>
        <w:rPr>
          <w:b/>
          <w:bCs/>
        </w:rPr>
      </w:pPr>
      <w:r w:rsidRPr="003B4A82">
        <w:rPr>
          <w:b/>
          <w:bCs/>
        </w:rPr>
        <w:t>See Also</w:t>
      </w:r>
      <w:r w:rsidRPr="003B4A82">
        <w:rPr>
          <w:rFonts w:hint="eastAsia"/>
          <w:b/>
          <w:bCs/>
        </w:rPr>
        <w:t>：</w:t>
      </w:r>
    </w:p>
    <w:p w14:paraId="73623682" w14:textId="015807C7" w:rsidR="00ED556A" w:rsidRPr="003B4A82" w:rsidRDefault="00E02404" w:rsidP="00ED556A">
      <w:hyperlink w:anchor="_查询所有已创建的人员库信息" w:history="1">
        <w:r w:rsidR="00ED556A" w:rsidRPr="003B4A82">
          <w:rPr>
            <w:rStyle w:val="a5"/>
            <w:u w:val="none"/>
          </w:rPr>
          <w:t>NETDEV_FindPersonLibList</w:t>
        </w:r>
      </w:hyperlink>
      <w:r w:rsidR="00ED556A" w:rsidRPr="003B4A82">
        <w:rPr>
          <w:rFonts w:ascii="宋体" w:hAnsi="宋体" w:hint="eastAsia"/>
        </w:rPr>
        <w:t>、</w:t>
      </w:r>
      <w:hyperlink w:anchor="_关闭人脸库信息查找" w:history="1">
        <w:r w:rsidR="00ED556A" w:rsidRPr="003B4A82">
          <w:rPr>
            <w:rStyle w:val="a5"/>
            <w:u w:val="none"/>
          </w:rPr>
          <w:t>NETDEV_FindClosePersonLibList</w:t>
        </w:r>
      </w:hyperlink>
    </w:p>
    <w:p w14:paraId="19D2080C" w14:textId="77777777" w:rsidR="00ED556A" w:rsidRPr="003B4A82" w:rsidRDefault="00ED556A" w:rsidP="00ED556A">
      <w:pPr>
        <w:pStyle w:val="4"/>
      </w:pPr>
      <w:bookmarkStart w:id="462" w:name="_关闭人脸库信息查找"/>
      <w:bookmarkEnd w:id="462"/>
      <w:r w:rsidRPr="003B4A82">
        <w:rPr>
          <w:rFonts w:hint="eastAsia"/>
        </w:rPr>
        <w:t>关闭人脸库信息</w:t>
      </w:r>
      <w:r w:rsidRPr="003B4A82">
        <w:t>查找</w:t>
      </w:r>
    </w:p>
    <w:tbl>
      <w:tblPr>
        <w:tblStyle w:val="a7"/>
        <w:tblW w:w="5000" w:type="pct"/>
        <w:jc w:val="center"/>
        <w:tblLook w:val="04A0" w:firstRow="1" w:lastRow="0" w:firstColumn="1" w:lastColumn="0" w:noHBand="0" w:noVBand="1"/>
      </w:tblPr>
      <w:tblGrid>
        <w:gridCol w:w="10456"/>
      </w:tblGrid>
      <w:tr w:rsidR="00ED556A" w:rsidRPr="003B4A82" w14:paraId="30427CEB" w14:textId="77777777" w:rsidTr="004567D9">
        <w:trPr>
          <w:jc w:val="center"/>
        </w:trPr>
        <w:tc>
          <w:tcPr>
            <w:tcW w:w="8296" w:type="dxa"/>
          </w:tcPr>
          <w:p w14:paraId="298B80B7" w14:textId="77777777" w:rsidR="00ED556A" w:rsidRPr="003B4A82" w:rsidRDefault="00ED556A" w:rsidP="004567D9">
            <w:r w:rsidRPr="003B4A82">
              <w:t>BOOL STDCALL NETDEV_FindClosePersonLibList</w:t>
            </w:r>
          </w:p>
          <w:p w14:paraId="67D5A37A" w14:textId="77777777" w:rsidR="00ED556A" w:rsidRPr="003B4A82" w:rsidRDefault="00ED556A" w:rsidP="004567D9">
            <w:r w:rsidRPr="003B4A82">
              <w:t>(</w:t>
            </w:r>
          </w:p>
          <w:p w14:paraId="09ED659A" w14:textId="77777777" w:rsidR="00ED556A" w:rsidRPr="003B4A82" w:rsidRDefault="00ED556A" w:rsidP="004567D9">
            <w:pPr>
              <w:ind w:leftChars="200" w:left="420"/>
            </w:pPr>
            <w:r w:rsidRPr="003B4A82">
              <w:t>LPVOID lpFindHandle</w:t>
            </w:r>
          </w:p>
          <w:p w14:paraId="735F7618" w14:textId="77777777" w:rsidR="00ED556A" w:rsidRPr="003B4A82" w:rsidRDefault="00ED556A" w:rsidP="004567D9">
            <w:r w:rsidRPr="003B4A82">
              <w:t>);</w:t>
            </w:r>
          </w:p>
        </w:tc>
      </w:tr>
    </w:tbl>
    <w:p w14:paraId="01BF0324" w14:textId="77777777" w:rsidR="00ED556A" w:rsidRPr="003B4A82" w:rsidRDefault="00ED556A" w:rsidP="00ED556A">
      <w:pPr>
        <w:rPr>
          <w:b/>
          <w:bCs/>
        </w:rPr>
      </w:pPr>
    </w:p>
    <w:p w14:paraId="17E81F4C" w14:textId="77777777" w:rsidR="00ED556A" w:rsidRPr="003B4A82" w:rsidRDefault="00ED556A" w:rsidP="00ED556A">
      <w:pPr>
        <w:rPr>
          <w:b/>
          <w:bCs/>
        </w:rPr>
      </w:pPr>
      <w:r w:rsidRPr="003B4A82">
        <w:rPr>
          <w:rFonts w:hint="eastAsia"/>
          <w:b/>
          <w:bCs/>
        </w:rPr>
        <w:t>接口描述：</w:t>
      </w:r>
    </w:p>
    <w:p w14:paraId="3F056853" w14:textId="77777777" w:rsidR="00ED556A" w:rsidRPr="003B4A82" w:rsidRDefault="00ED556A" w:rsidP="00ED556A">
      <w:r w:rsidRPr="003B4A82">
        <w:rPr>
          <w:rFonts w:hint="eastAsia"/>
        </w:rPr>
        <w:t>关闭人员信息查找</w:t>
      </w:r>
      <w:r w:rsidRPr="003B4A82">
        <w:t>,释放资源</w:t>
      </w:r>
    </w:p>
    <w:p w14:paraId="4D800E18" w14:textId="77777777" w:rsidR="00ED556A" w:rsidRPr="003B4A82" w:rsidRDefault="00ED556A" w:rsidP="00ED556A"/>
    <w:p w14:paraId="44A995AC"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2E018E18" w14:textId="77777777" w:rsidTr="004567D9">
        <w:trPr>
          <w:jc w:val="center"/>
        </w:trPr>
        <w:tc>
          <w:tcPr>
            <w:tcW w:w="2119" w:type="dxa"/>
          </w:tcPr>
          <w:p w14:paraId="38DFB0FD" w14:textId="77777777" w:rsidR="00ED556A" w:rsidRPr="003B4A82" w:rsidRDefault="00ED556A" w:rsidP="004567D9">
            <w:pPr>
              <w:jc w:val="center"/>
            </w:pPr>
            <w:r w:rsidRPr="003B4A82">
              <w:rPr>
                <w:rFonts w:hint="eastAsia"/>
              </w:rPr>
              <w:t>参数名称</w:t>
            </w:r>
          </w:p>
        </w:tc>
        <w:tc>
          <w:tcPr>
            <w:tcW w:w="1218" w:type="dxa"/>
          </w:tcPr>
          <w:p w14:paraId="7895BB04" w14:textId="77777777" w:rsidR="00ED556A" w:rsidRPr="003B4A82" w:rsidRDefault="00ED556A" w:rsidP="004567D9">
            <w:pPr>
              <w:jc w:val="center"/>
            </w:pPr>
            <w:r w:rsidRPr="003B4A82">
              <w:rPr>
                <w:rFonts w:hint="eastAsia"/>
              </w:rPr>
              <w:t>参数</w:t>
            </w:r>
            <w:r w:rsidRPr="003B4A82">
              <w:t>类型</w:t>
            </w:r>
          </w:p>
        </w:tc>
        <w:tc>
          <w:tcPr>
            <w:tcW w:w="7119" w:type="dxa"/>
          </w:tcPr>
          <w:p w14:paraId="233471E1" w14:textId="77777777" w:rsidR="00ED556A" w:rsidRPr="003B4A82" w:rsidRDefault="00ED556A" w:rsidP="004567D9">
            <w:pPr>
              <w:jc w:val="center"/>
            </w:pPr>
            <w:r w:rsidRPr="003B4A82">
              <w:rPr>
                <w:rFonts w:hint="eastAsia"/>
              </w:rPr>
              <w:t>传参说明</w:t>
            </w:r>
          </w:p>
        </w:tc>
      </w:tr>
      <w:tr w:rsidR="00ED556A" w:rsidRPr="003B4A82" w14:paraId="20BB3C59" w14:textId="77777777" w:rsidTr="004567D9">
        <w:trPr>
          <w:jc w:val="center"/>
        </w:trPr>
        <w:tc>
          <w:tcPr>
            <w:tcW w:w="2119" w:type="dxa"/>
          </w:tcPr>
          <w:p w14:paraId="0CB501E5" w14:textId="77777777" w:rsidR="00ED556A" w:rsidRPr="003B4A82" w:rsidRDefault="00ED556A" w:rsidP="004567D9">
            <w:pPr>
              <w:jc w:val="center"/>
            </w:pPr>
            <w:r w:rsidRPr="003B4A82">
              <w:t>lpFindHandle</w:t>
            </w:r>
          </w:p>
        </w:tc>
        <w:tc>
          <w:tcPr>
            <w:tcW w:w="1218" w:type="dxa"/>
          </w:tcPr>
          <w:p w14:paraId="17165322" w14:textId="77777777" w:rsidR="00ED556A" w:rsidRPr="003B4A82" w:rsidRDefault="00ED556A" w:rsidP="004567D9">
            <w:pPr>
              <w:jc w:val="center"/>
            </w:pPr>
            <w:r w:rsidRPr="003B4A82">
              <w:rPr>
                <w:rFonts w:hint="eastAsia"/>
              </w:rPr>
              <w:t>IN</w:t>
            </w:r>
          </w:p>
        </w:tc>
        <w:tc>
          <w:tcPr>
            <w:tcW w:w="7119" w:type="dxa"/>
          </w:tcPr>
          <w:p w14:paraId="4E8007E2" w14:textId="292F0442" w:rsidR="00ED556A" w:rsidRPr="003B4A82" w:rsidRDefault="00ED556A" w:rsidP="004567D9">
            <w:r w:rsidRPr="003B4A82">
              <w:rPr>
                <w:rFonts w:hint="eastAsia"/>
              </w:rPr>
              <w:t>查找句柄</w:t>
            </w:r>
          </w:p>
        </w:tc>
      </w:tr>
    </w:tbl>
    <w:p w14:paraId="4A06F49A" w14:textId="77777777" w:rsidR="00ED556A" w:rsidRPr="003B4A82" w:rsidRDefault="00ED556A" w:rsidP="00ED556A">
      <w:pPr>
        <w:rPr>
          <w:b/>
          <w:bCs/>
        </w:rPr>
      </w:pPr>
    </w:p>
    <w:p w14:paraId="07E2A2B9" w14:textId="77777777" w:rsidR="00ED556A" w:rsidRPr="003B4A82" w:rsidRDefault="00ED556A" w:rsidP="00ED556A">
      <w:pPr>
        <w:rPr>
          <w:b/>
          <w:bCs/>
        </w:rPr>
      </w:pPr>
      <w:r w:rsidRPr="003B4A82">
        <w:rPr>
          <w:b/>
          <w:bCs/>
        </w:rPr>
        <w:t>Return Values</w:t>
      </w:r>
      <w:r w:rsidRPr="003B4A82">
        <w:rPr>
          <w:rFonts w:hint="eastAsia"/>
          <w:b/>
          <w:bCs/>
        </w:rPr>
        <w:t>：</w:t>
      </w:r>
    </w:p>
    <w:p w14:paraId="1C894077" w14:textId="500AA854"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87AE3FB" w14:textId="77777777" w:rsidR="00ED556A" w:rsidRPr="003B4A82" w:rsidRDefault="00ED556A" w:rsidP="00ED556A"/>
    <w:p w14:paraId="7D88EA59" w14:textId="77777777" w:rsidR="00ED556A" w:rsidRPr="003B4A82" w:rsidRDefault="00ED556A" w:rsidP="00ED556A">
      <w:r w:rsidRPr="003B4A82">
        <w:rPr>
          <w:b/>
          <w:bCs/>
        </w:rPr>
        <w:lastRenderedPageBreak/>
        <w:t>Remarks</w:t>
      </w:r>
      <w:r w:rsidRPr="003B4A82">
        <w:t>：</w:t>
      </w:r>
    </w:p>
    <w:p w14:paraId="08935431" w14:textId="0106AB3E" w:rsidR="00ED556A" w:rsidRPr="003B4A82" w:rsidRDefault="00ED556A" w:rsidP="002B3CB7">
      <w:pPr>
        <w:pStyle w:val="a8"/>
        <w:numPr>
          <w:ilvl w:val="0"/>
          <w:numId w:val="21"/>
        </w:numPr>
        <w:ind w:firstLineChars="0"/>
      </w:pPr>
      <w:r w:rsidRPr="003B4A82">
        <w:rPr>
          <w:rFonts w:hint="eastAsia"/>
          <w:color w:val="010001"/>
        </w:rPr>
        <w:t>与</w:t>
      </w:r>
      <w:hyperlink w:anchor="_查询所有已创建的人员库信息" w:history="1">
        <w:r w:rsidRPr="003B4A82">
          <w:rPr>
            <w:rStyle w:val="a5"/>
            <w:u w:val="none"/>
          </w:rPr>
          <w:t>NETDEV_FindPersonInfoList</w:t>
        </w:r>
      </w:hyperlink>
      <w:r w:rsidRPr="003B4A82">
        <w:rPr>
          <w:rFonts w:ascii="宋体" w:hAnsi="宋体" w:hint="eastAsia"/>
        </w:rPr>
        <w:t>、</w:t>
      </w:r>
      <w:hyperlink w:anchor="_逐个获取查找到的人脸库信息" w:history="1">
        <w:r w:rsidRPr="003B4A82">
          <w:rPr>
            <w:rStyle w:val="a5"/>
            <w:u w:val="none"/>
          </w:rPr>
          <w:t>NETDEV_FindNextPersonInfo</w:t>
        </w:r>
      </w:hyperlink>
      <w:r w:rsidRPr="003B4A82">
        <w:rPr>
          <w:rFonts w:hint="eastAsia"/>
          <w:color w:val="010001"/>
        </w:rPr>
        <w:t>接口</w:t>
      </w:r>
      <w:r w:rsidRPr="003B4A82">
        <w:rPr>
          <w:color w:val="010001"/>
        </w:rPr>
        <w:t>配套使用</w:t>
      </w:r>
    </w:p>
    <w:p w14:paraId="17119905" w14:textId="38056492" w:rsidR="00ED556A" w:rsidRPr="003B4A82" w:rsidRDefault="00ED556A" w:rsidP="002B3CB7">
      <w:pPr>
        <w:pStyle w:val="a8"/>
        <w:numPr>
          <w:ilvl w:val="0"/>
          <w:numId w:val="21"/>
        </w:numPr>
        <w:ind w:firstLineChars="0"/>
      </w:pPr>
      <w:r w:rsidRPr="003B4A82">
        <w:rPr>
          <w:rFonts w:hint="eastAsia"/>
        </w:rPr>
        <w:t>获取人脸库信息结束后必须调用</w:t>
      </w:r>
      <w:hyperlink w:anchor="_关闭人脸库信息查找" w:history="1">
        <w:r w:rsidRPr="003B4A82">
          <w:rPr>
            <w:rStyle w:val="a5"/>
            <w:u w:val="none"/>
          </w:rPr>
          <w:t>NETDEV_FindClosePersonInfoList</w:t>
        </w:r>
      </w:hyperlink>
      <w:r w:rsidRPr="003B4A82">
        <w:t>接口</w:t>
      </w:r>
      <w:r w:rsidRPr="003B4A82">
        <w:rPr>
          <w:rFonts w:hint="eastAsia"/>
        </w:rPr>
        <w:t>，以释放资源</w:t>
      </w:r>
      <w:r w:rsidRPr="003B4A82">
        <w:t>,关闭查找</w:t>
      </w:r>
      <w:r w:rsidRPr="003B4A82">
        <w:rPr>
          <w:rFonts w:hint="eastAsia"/>
        </w:rPr>
        <w:t>；</w:t>
      </w:r>
    </w:p>
    <w:p w14:paraId="192817A8" w14:textId="77777777" w:rsidR="00ED556A" w:rsidRPr="003B4A82" w:rsidRDefault="00ED556A" w:rsidP="00ED556A"/>
    <w:p w14:paraId="32203C68" w14:textId="77777777" w:rsidR="00ED556A" w:rsidRPr="003B4A82" w:rsidRDefault="00ED556A" w:rsidP="00ED556A">
      <w:pPr>
        <w:rPr>
          <w:b/>
          <w:bCs/>
        </w:rPr>
      </w:pPr>
      <w:r w:rsidRPr="003B4A82">
        <w:rPr>
          <w:b/>
          <w:bCs/>
        </w:rPr>
        <w:t>See Also</w:t>
      </w:r>
      <w:r w:rsidRPr="003B4A82">
        <w:rPr>
          <w:rFonts w:hint="eastAsia"/>
          <w:b/>
          <w:bCs/>
        </w:rPr>
        <w:t>：</w:t>
      </w:r>
    </w:p>
    <w:p w14:paraId="19BA3A59" w14:textId="0DB101BA" w:rsidR="00ED556A" w:rsidRPr="003B4A82" w:rsidRDefault="00E02404" w:rsidP="00ED556A">
      <w:hyperlink w:anchor="_查询所有已创建的人员库信息" w:history="1">
        <w:r w:rsidR="00ED556A" w:rsidRPr="003B4A82">
          <w:rPr>
            <w:rStyle w:val="a5"/>
            <w:u w:val="none"/>
          </w:rPr>
          <w:t>NETDEV_FindPersonLibList</w:t>
        </w:r>
      </w:hyperlink>
      <w:r w:rsidR="00ED556A" w:rsidRPr="003B4A82">
        <w:rPr>
          <w:rFonts w:hint="eastAsia"/>
        </w:rPr>
        <w:t>、</w:t>
      </w:r>
      <w:hyperlink w:anchor="_逐个获取查找到的人脸库信息" w:history="1">
        <w:r w:rsidR="002943AF" w:rsidRPr="003B4A82">
          <w:rPr>
            <w:rStyle w:val="a5"/>
            <w:u w:val="none"/>
          </w:rPr>
          <w:t>NETDEV_FindNextPersonInfo</w:t>
        </w:r>
      </w:hyperlink>
    </w:p>
    <w:p w14:paraId="185D36A3" w14:textId="77777777" w:rsidR="00ED556A" w:rsidRPr="003B4A82" w:rsidRDefault="00ED556A" w:rsidP="00ED556A"/>
    <w:p w14:paraId="4B05B792" w14:textId="77777777" w:rsidR="00ED556A" w:rsidRPr="003B4A82" w:rsidRDefault="00ED556A" w:rsidP="00ED556A">
      <w:pPr>
        <w:pStyle w:val="3"/>
      </w:pPr>
      <w:bookmarkStart w:id="463" w:name="_Toc88647297"/>
      <w:r w:rsidRPr="003B4A82">
        <w:rPr>
          <w:rFonts w:hint="eastAsia"/>
        </w:rPr>
        <w:t>查询所有人脸布控任务</w:t>
      </w:r>
      <w:bookmarkEnd w:id="463"/>
    </w:p>
    <w:p w14:paraId="35604A42" w14:textId="77777777" w:rsidR="00ED556A" w:rsidRPr="003B4A82" w:rsidRDefault="00ED556A" w:rsidP="00ED556A">
      <w:pPr>
        <w:pStyle w:val="4"/>
      </w:pPr>
      <w:bookmarkStart w:id="464" w:name="_查询所有人脸布控任务列表"/>
      <w:bookmarkEnd w:id="464"/>
      <w:r w:rsidRPr="003B4A82">
        <w:rPr>
          <w:rFonts w:hint="eastAsia"/>
        </w:rPr>
        <w:t>查询所有人脸布控任务</w:t>
      </w:r>
      <w:r w:rsidRPr="003B4A82">
        <w:t>列表</w:t>
      </w:r>
    </w:p>
    <w:tbl>
      <w:tblPr>
        <w:tblStyle w:val="a7"/>
        <w:tblW w:w="5000" w:type="pct"/>
        <w:jc w:val="center"/>
        <w:tblLook w:val="04A0" w:firstRow="1" w:lastRow="0" w:firstColumn="1" w:lastColumn="0" w:noHBand="0" w:noVBand="1"/>
      </w:tblPr>
      <w:tblGrid>
        <w:gridCol w:w="10456"/>
      </w:tblGrid>
      <w:tr w:rsidR="00ED556A" w:rsidRPr="003B4A82" w14:paraId="27548F29" w14:textId="77777777" w:rsidTr="004567D9">
        <w:trPr>
          <w:jc w:val="center"/>
        </w:trPr>
        <w:tc>
          <w:tcPr>
            <w:tcW w:w="8296" w:type="dxa"/>
          </w:tcPr>
          <w:p w14:paraId="4A0DA73C" w14:textId="77777777" w:rsidR="00ED556A" w:rsidRPr="003B4A82" w:rsidRDefault="00ED556A" w:rsidP="004567D9">
            <w:r w:rsidRPr="003B4A82">
              <w:t>LPVOID STDCALL NETDEV_FindPersonMonitorList</w:t>
            </w:r>
          </w:p>
          <w:p w14:paraId="08D579CC" w14:textId="77777777" w:rsidR="00ED556A" w:rsidRPr="003B4A82" w:rsidRDefault="00ED556A" w:rsidP="004567D9">
            <w:r w:rsidRPr="003B4A82">
              <w:t>(</w:t>
            </w:r>
          </w:p>
          <w:p w14:paraId="00AE4827" w14:textId="77777777" w:rsidR="00ED556A" w:rsidRPr="003B4A82" w:rsidRDefault="00ED556A" w:rsidP="004567D9">
            <w:pPr>
              <w:ind w:leftChars="200" w:left="420"/>
            </w:pPr>
            <w:r w:rsidRPr="003B4A82">
              <w:t xml:space="preserve">LPVOID lpUserID, </w:t>
            </w:r>
          </w:p>
          <w:p w14:paraId="3912A6C2" w14:textId="77777777" w:rsidR="00ED556A" w:rsidRPr="003B4A82" w:rsidRDefault="00ED556A" w:rsidP="004567D9">
            <w:pPr>
              <w:ind w:leftChars="200" w:left="420"/>
            </w:pPr>
            <w:r w:rsidRPr="003B4A82">
              <w:t xml:space="preserve">UINT32 udwChannelID, </w:t>
            </w:r>
          </w:p>
          <w:p w14:paraId="1B9428DC" w14:textId="7247C3F7" w:rsidR="00ED556A" w:rsidRPr="003B4A82" w:rsidRDefault="00E02404" w:rsidP="004567D9">
            <w:pPr>
              <w:ind w:leftChars="200" w:left="420"/>
            </w:pPr>
            <w:hyperlink w:anchor="_布控信息查询条件结构体" w:history="1">
              <w:r w:rsidR="00ED556A" w:rsidRPr="003B4A82">
                <w:rPr>
                  <w:rStyle w:val="a5"/>
                  <w:u w:val="none"/>
                </w:rPr>
                <w:t>LPNETDEV_MONITOR_QUERY_INFO_S</w:t>
              </w:r>
            </w:hyperlink>
            <w:r w:rsidR="00ED556A" w:rsidRPr="003B4A82">
              <w:t xml:space="preserve"> pstQueryInfo</w:t>
            </w:r>
          </w:p>
          <w:p w14:paraId="1DF050B2" w14:textId="77777777" w:rsidR="00ED556A" w:rsidRPr="003B4A82" w:rsidRDefault="00ED556A" w:rsidP="004567D9">
            <w:r w:rsidRPr="003B4A82">
              <w:t>);</w:t>
            </w:r>
          </w:p>
        </w:tc>
      </w:tr>
    </w:tbl>
    <w:p w14:paraId="7204F135" w14:textId="77777777" w:rsidR="00ED556A" w:rsidRPr="003B4A82" w:rsidRDefault="00ED556A" w:rsidP="00ED556A">
      <w:pPr>
        <w:rPr>
          <w:b/>
          <w:bCs/>
        </w:rPr>
      </w:pPr>
    </w:p>
    <w:p w14:paraId="42A66BE0" w14:textId="77777777" w:rsidR="00ED556A" w:rsidRPr="003B4A82" w:rsidRDefault="00ED556A" w:rsidP="00ED556A">
      <w:pPr>
        <w:rPr>
          <w:b/>
          <w:bCs/>
        </w:rPr>
      </w:pPr>
      <w:r w:rsidRPr="003B4A82">
        <w:rPr>
          <w:rFonts w:hint="eastAsia"/>
          <w:b/>
          <w:bCs/>
        </w:rPr>
        <w:t>接口描述：</w:t>
      </w:r>
    </w:p>
    <w:p w14:paraId="05854054" w14:textId="77777777" w:rsidR="00ED556A" w:rsidRPr="003B4A82" w:rsidRDefault="00ED556A" w:rsidP="00ED556A">
      <w:r w:rsidRPr="003B4A82">
        <w:rPr>
          <w:rFonts w:hint="eastAsia"/>
        </w:rPr>
        <w:t>查询所有人脸布控任务列表</w:t>
      </w:r>
    </w:p>
    <w:p w14:paraId="640182B9" w14:textId="77777777" w:rsidR="00ED556A" w:rsidRPr="003B4A82" w:rsidRDefault="00ED556A" w:rsidP="00ED556A"/>
    <w:p w14:paraId="2900D37E"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6E03E33A" w14:textId="77777777" w:rsidTr="004567D9">
        <w:trPr>
          <w:jc w:val="center"/>
        </w:trPr>
        <w:tc>
          <w:tcPr>
            <w:tcW w:w="2119" w:type="dxa"/>
          </w:tcPr>
          <w:p w14:paraId="1FBE4BE9" w14:textId="77777777" w:rsidR="00ED556A" w:rsidRPr="003B4A82" w:rsidRDefault="00ED556A" w:rsidP="004567D9">
            <w:pPr>
              <w:jc w:val="center"/>
            </w:pPr>
            <w:r w:rsidRPr="003B4A82">
              <w:rPr>
                <w:rFonts w:hint="eastAsia"/>
              </w:rPr>
              <w:t>参数名称</w:t>
            </w:r>
          </w:p>
        </w:tc>
        <w:tc>
          <w:tcPr>
            <w:tcW w:w="1218" w:type="dxa"/>
          </w:tcPr>
          <w:p w14:paraId="6272F9E4" w14:textId="77777777" w:rsidR="00ED556A" w:rsidRPr="003B4A82" w:rsidRDefault="00ED556A" w:rsidP="004567D9">
            <w:pPr>
              <w:jc w:val="center"/>
            </w:pPr>
            <w:r w:rsidRPr="003B4A82">
              <w:rPr>
                <w:rFonts w:hint="eastAsia"/>
              </w:rPr>
              <w:t>参数</w:t>
            </w:r>
            <w:r w:rsidRPr="003B4A82">
              <w:t>类型</w:t>
            </w:r>
          </w:p>
        </w:tc>
        <w:tc>
          <w:tcPr>
            <w:tcW w:w="7119" w:type="dxa"/>
          </w:tcPr>
          <w:p w14:paraId="6FE98E45" w14:textId="77777777" w:rsidR="00ED556A" w:rsidRPr="003B4A82" w:rsidRDefault="00ED556A" w:rsidP="004567D9">
            <w:pPr>
              <w:jc w:val="center"/>
            </w:pPr>
            <w:r w:rsidRPr="003B4A82">
              <w:rPr>
                <w:rFonts w:hint="eastAsia"/>
              </w:rPr>
              <w:t>传参说明</w:t>
            </w:r>
          </w:p>
        </w:tc>
      </w:tr>
      <w:tr w:rsidR="00ED556A" w:rsidRPr="003B4A82" w14:paraId="4281C5AE" w14:textId="77777777" w:rsidTr="004567D9">
        <w:trPr>
          <w:jc w:val="center"/>
        </w:trPr>
        <w:tc>
          <w:tcPr>
            <w:tcW w:w="2119" w:type="dxa"/>
          </w:tcPr>
          <w:p w14:paraId="26311325" w14:textId="77777777" w:rsidR="00ED556A" w:rsidRPr="003B4A82" w:rsidRDefault="00ED556A" w:rsidP="004567D9">
            <w:pPr>
              <w:jc w:val="center"/>
            </w:pPr>
            <w:r w:rsidRPr="003B4A82">
              <w:t>lpUserID</w:t>
            </w:r>
          </w:p>
        </w:tc>
        <w:tc>
          <w:tcPr>
            <w:tcW w:w="1218" w:type="dxa"/>
          </w:tcPr>
          <w:p w14:paraId="43B83BA5" w14:textId="77777777" w:rsidR="00ED556A" w:rsidRPr="003B4A82" w:rsidRDefault="00ED556A" w:rsidP="004567D9">
            <w:pPr>
              <w:jc w:val="center"/>
            </w:pPr>
            <w:r w:rsidRPr="003B4A82">
              <w:rPr>
                <w:rFonts w:hint="eastAsia"/>
              </w:rPr>
              <w:t>IN</w:t>
            </w:r>
          </w:p>
        </w:tc>
        <w:tc>
          <w:tcPr>
            <w:tcW w:w="7119" w:type="dxa"/>
          </w:tcPr>
          <w:p w14:paraId="0DD5148B" w14:textId="77777777" w:rsidR="00ED556A" w:rsidRPr="003B4A82" w:rsidRDefault="00ED556A" w:rsidP="004567D9">
            <w:r w:rsidRPr="003B4A82">
              <w:rPr>
                <w:rFonts w:hint="eastAsia"/>
              </w:rPr>
              <w:t>用户登录句柄</w:t>
            </w:r>
          </w:p>
        </w:tc>
      </w:tr>
      <w:tr w:rsidR="00ED556A" w:rsidRPr="003B4A82" w14:paraId="4C3658FD" w14:textId="77777777" w:rsidTr="004567D9">
        <w:trPr>
          <w:jc w:val="center"/>
        </w:trPr>
        <w:tc>
          <w:tcPr>
            <w:tcW w:w="2119" w:type="dxa"/>
          </w:tcPr>
          <w:p w14:paraId="07896BFF" w14:textId="77777777" w:rsidR="00ED556A" w:rsidRPr="003B4A82" w:rsidRDefault="00ED556A" w:rsidP="004567D9">
            <w:pPr>
              <w:jc w:val="center"/>
            </w:pPr>
            <w:r w:rsidRPr="003B4A82">
              <w:t>udwChannelID</w:t>
            </w:r>
          </w:p>
        </w:tc>
        <w:tc>
          <w:tcPr>
            <w:tcW w:w="1218" w:type="dxa"/>
          </w:tcPr>
          <w:p w14:paraId="3E00C990" w14:textId="77777777" w:rsidR="00ED556A" w:rsidRPr="003B4A82" w:rsidRDefault="00ED556A" w:rsidP="004567D9">
            <w:pPr>
              <w:jc w:val="center"/>
            </w:pPr>
            <w:r w:rsidRPr="003B4A82">
              <w:rPr>
                <w:rFonts w:hint="eastAsia"/>
              </w:rPr>
              <w:t>IN</w:t>
            </w:r>
          </w:p>
        </w:tc>
        <w:tc>
          <w:tcPr>
            <w:tcW w:w="7119" w:type="dxa"/>
          </w:tcPr>
          <w:p w14:paraId="3F416E6E" w14:textId="77777777" w:rsidR="00ED556A" w:rsidRPr="003B4A82" w:rsidRDefault="00ED556A" w:rsidP="004567D9">
            <w:r w:rsidRPr="003B4A82">
              <w:rPr>
                <w:rFonts w:hint="eastAsia"/>
              </w:rPr>
              <w:t>通道</w:t>
            </w:r>
            <w:r w:rsidRPr="003B4A82">
              <w:t>ID，仅NVR查询通道布控信息时使用</w:t>
            </w:r>
          </w:p>
        </w:tc>
      </w:tr>
      <w:tr w:rsidR="00ED556A" w:rsidRPr="003B4A82" w14:paraId="57DBBD01" w14:textId="77777777" w:rsidTr="004567D9">
        <w:trPr>
          <w:jc w:val="center"/>
        </w:trPr>
        <w:tc>
          <w:tcPr>
            <w:tcW w:w="2119" w:type="dxa"/>
          </w:tcPr>
          <w:p w14:paraId="5C00B262" w14:textId="77777777" w:rsidR="00ED556A" w:rsidRPr="003B4A82" w:rsidRDefault="00ED556A" w:rsidP="004567D9">
            <w:pPr>
              <w:jc w:val="center"/>
            </w:pPr>
            <w:r w:rsidRPr="003B4A82">
              <w:t>pstQueryInfo</w:t>
            </w:r>
          </w:p>
        </w:tc>
        <w:tc>
          <w:tcPr>
            <w:tcW w:w="1218" w:type="dxa"/>
          </w:tcPr>
          <w:p w14:paraId="21C83697" w14:textId="77777777" w:rsidR="00ED556A" w:rsidRPr="003B4A82" w:rsidRDefault="00ED556A" w:rsidP="004567D9">
            <w:pPr>
              <w:jc w:val="center"/>
            </w:pPr>
            <w:r w:rsidRPr="003B4A82">
              <w:rPr>
                <w:rFonts w:hint="eastAsia"/>
              </w:rPr>
              <w:t>IN</w:t>
            </w:r>
          </w:p>
        </w:tc>
        <w:tc>
          <w:tcPr>
            <w:tcW w:w="7119" w:type="dxa"/>
          </w:tcPr>
          <w:p w14:paraId="18E3024B" w14:textId="77777777" w:rsidR="00ED556A" w:rsidRPr="003B4A82" w:rsidRDefault="00ED556A" w:rsidP="004567D9">
            <w:r w:rsidRPr="003B4A82">
              <w:rPr>
                <w:rFonts w:hint="eastAsia"/>
              </w:rPr>
              <w:t>查询条件，仅</w:t>
            </w:r>
            <w:r w:rsidRPr="003B4A82">
              <w:t>NVR支持</w:t>
            </w:r>
          </w:p>
        </w:tc>
      </w:tr>
    </w:tbl>
    <w:p w14:paraId="23EEAD53" w14:textId="77777777" w:rsidR="00ED556A" w:rsidRPr="003B4A82" w:rsidRDefault="00ED556A" w:rsidP="00ED556A">
      <w:pPr>
        <w:rPr>
          <w:b/>
          <w:bCs/>
        </w:rPr>
      </w:pPr>
    </w:p>
    <w:p w14:paraId="167C1A74" w14:textId="77777777" w:rsidR="00ED556A" w:rsidRPr="003B4A82" w:rsidRDefault="00ED556A" w:rsidP="00ED556A">
      <w:pPr>
        <w:rPr>
          <w:b/>
          <w:bCs/>
        </w:rPr>
      </w:pPr>
      <w:r w:rsidRPr="003B4A82">
        <w:rPr>
          <w:b/>
          <w:bCs/>
        </w:rPr>
        <w:t>Return Values</w:t>
      </w:r>
      <w:r w:rsidRPr="003B4A82">
        <w:rPr>
          <w:rFonts w:hint="eastAsia"/>
          <w:b/>
          <w:bCs/>
        </w:rPr>
        <w:t>：</w:t>
      </w:r>
    </w:p>
    <w:p w14:paraId="5A9BF12B" w14:textId="77777777" w:rsidR="002943AF" w:rsidRPr="003B4A82" w:rsidRDefault="00ED556A" w:rsidP="00ED556A">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布控任务信息" w:history="1">
        <w:r w:rsidRPr="003B4A82">
          <w:rPr>
            <w:rStyle w:val="a5"/>
            <w:u w:val="none"/>
          </w:rPr>
          <w:t>NETDEV_FindNextPersonMonitorInfo</w:t>
        </w:r>
      </w:hyperlink>
      <w:r w:rsidRPr="003B4A82">
        <w:rPr>
          <w:rFonts w:ascii="宋体" w:hAnsi="宋体" w:hint="eastAsia"/>
        </w:rPr>
        <w:t>、</w:t>
      </w:r>
    </w:p>
    <w:p w14:paraId="320F8AB1" w14:textId="2B7FEC18" w:rsidR="00ED556A" w:rsidRPr="003B4A82" w:rsidRDefault="00E02404" w:rsidP="00ED556A">
      <w:hyperlink w:anchor="_关闭布控任务信息查找" w:history="1">
        <w:r w:rsidR="00ED556A" w:rsidRPr="003B4A82">
          <w:rPr>
            <w:rStyle w:val="a5"/>
            <w:u w:val="none"/>
          </w:rPr>
          <w:t>NETDEV_FindClosePersonMonitorList</w:t>
        </w:r>
      </w:hyperlink>
      <w:r w:rsidR="00ED556A" w:rsidRPr="003B4A82">
        <w:rPr>
          <w:rFonts w:ascii="宋体" w:hAnsi="宋体" w:hint="eastAsia"/>
        </w:rPr>
        <w:t>入参；接口返回</w:t>
      </w:r>
      <w:r w:rsidR="00ED556A" w:rsidRPr="003B4A82">
        <w:rPr>
          <w:rFonts w:ascii="宋体" w:hAnsi="宋体"/>
        </w:rPr>
        <w:t>失败</w:t>
      </w:r>
      <w:r w:rsidR="00ED556A" w:rsidRPr="003B4A82">
        <w:rPr>
          <w:rFonts w:ascii="宋体" w:hAnsi="宋体" w:hint="eastAsia"/>
        </w:rPr>
        <w:t>请调用</w:t>
      </w:r>
      <w:hyperlink w:anchor="_获取接口错误码_1" w:history="1">
        <w:r w:rsidR="00ED556A" w:rsidRPr="003B4A82">
          <w:rPr>
            <w:rStyle w:val="a5"/>
            <w:u w:val="none"/>
          </w:rPr>
          <w:t>NETDEV_GetLastError</w:t>
        </w:r>
      </w:hyperlink>
      <w:r w:rsidR="00ED556A" w:rsidRPr="003B4A82">
        <w:rPr>
          <w:rFonts w:ascii="宋体" w:hAnsi="宋体" w:hint="eastAsia"/>
        </w:rPr>
        <w:t>获取错误码</w:t>
      </w:r>
      <w:r w:rsidR="00ED556A" w:rsidRPr="003B4A82">
        <w:rPr>
          <w:rFonts w:ascii="宋体" w:hAnsi="宋体" w:hint="eastAsia"/>
          <w:color w:val="010001"/>
        </w:rPr>
        <w:t>，</w:t>
      </w:r>
      <w:r w:rsidR="00ED556A" w:rsidRPr="003B4A82">
        <w:rPr>
          <w:rFonts w:ascii="宋体" w:hAnsi="宋体" w:hint="eastAsia"/>
        </w:rPr>
        <w:t>通过错误码判断出错原因</w:t>
      </w:r>
      <w:r w:rsidR="00ED556A" w:rsidRPr="003B4A82">
        <w:rPr>
          <w:rFonts w:hint="eastAsia"/>
        </w:rPr>
        <w:t>。</w:t>
      </w:r>
    </w:p>
    <w:p w14:paraId="194864C5" w14:textId="77777777" w:rsidR="00ED556A" w:rsidRPr="003B4A82" w:rsidRDefault="00ED556A" w:rsidP="00ED556A"/>
    <w:p w14:paraId="094EA373" w14:textId="77777777" w:rsidR="00ED556A" w:rsidRPr="003B4A82" w:rsidRDefault="00ED556A" w:rsidP="00ED556A">
      <w:r w:rsidRPr="003B4A82">
        <w:rPr>
          <w:b/>
          <w:bCs/>
        </w:rPr>
        <w:t>Remarks</w:t>
      </w:r>
      <w:r w:rsidRPr="003B4A82">
        <w:t>：</w:t>
      </w:r>
    </w:p>
    <w:p w14:paraId="28E12A00" w14:textId="13943971" w:rsidR="00ED556A" w:rsidRPr="003B4A82" w:rsidRDefault="00ED556A" w:rsidP="002B3CB7">
      <w:pPr>
        <w:pStyle w:val="a8"/>
        <w:numPr>
          <w:ilvl w:val="0"/>
          <w:numId w:val="21"/>
        </w:numPr>
        <w:ind w:firstLineChars="0"/>
      </w:pPr>
      <w:r w:rsidRPr="003B4A82">
        <w:rPr>
          <w:rFonts w:hint="eastAsia"/>
          <w:color w:val="010001"/>
        </w:rPr>
        <w:t>与</w:t>
      </w:r>
      <w:hyperlink w:anchor="_逐个获取查找到的布控任务信息" w:history="1">
        <w:r w:rsidRPr="003B4A82">
          <w:rPr>
            <w:rStyle w:val="a5"/>
            <w:u w:val="none"/>
          </w:rPr>
          <w:t>NETDEV_FindNextPersonMonitorInfo</w:t>
        </w:r>
      </w:hyperlink>
      <w:r w:rsidRPr="003B4A82">
        <w:t>、</w:t>
      </w:r>
      <w:hyperlink w:anchor="_关闭布控任务信息查找" w:history="1">
        <w:r w:rsidRPr="003B4A82">
          <w:rPr>
            <w:rStyle w:val="a5"/>
            <w:u w:val="none"/>
          </w:rPr>
          <w:t>NETDEV_FindClosePersonMonitorList</w:t>
        </w:r>
      </w:hyperlink>
      <w:r w:rsidRPr="003B4A82">
        <w:rPr>
          <w:rFonts w:hint="eastAsia"/>
          <w:color w:val="010001"/>
        </w:rPr>
        <w:t>接口</w:t>
      </w:r>
      <w:r w:rsidRPr="003B4A82">
        <w:rPr>
          <w:color w:val="010001"/>
        </w:rPr>
        <w:t>配套使用</w:t>
      </w:r>
      <w:r w:rsidRPr="003B4A82">
        <w:rPr>
          <w:rFonts w:hint="eastAsia"/>
          <w:color w:val="010001"/>
        </w:rPr>
        <w:t>；</w:t>
      </w:r>
    </w:p>
    <w:p w14:paraId="611516D1" w14:textId="6491C5A4" w:rsidR="00ED556A" w:rsidRPr="003B4A82" w:rsidRDefault="00ED556A"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布控任务信息" w:history="1">
        <w:r w:rsidRPr="003B4A82">
          <w:rPr>
            <w:rStyle w:val="a5"/>
            <w:u w:val="none"/>
          </w:rPr>
          <w:t>NETDEV_FindNextPersonMonitorInfo</w:t>
        </w:r>
      </w:hyperlink>
      <w:r w:rsidRPr="003B4A82">
        <w:rPr>
          <w:rFonts w:hint="eastAsia"/>
        </w:rPr>
        <w:t>接口布控任务</w:t>
      </w:r>
      <w:r w:rsidRPr="003B4A82">
        <w:t>信息；</w:t>
      </w:r>
    </w:p>
    <w:p w14:paraId="01194172" w14:textId="3FBBE797" w:rsidR="00ED556A" w:rsidRPr="003B4A82" w:rsidRDefault="00ED556A" w:rsidP="002B3CB7">
      <w:pPr>
        <w:pStyle w:val="a8"/>
        <w:numPr>
          <w:ilvl w:val="0"/>
          <w:numId w:val="21"/>
        </w:numPr>
        <w:ind w:firstLineChars="0"/>
      </w:pPr>
      <w:r w:rsidRPr="003B4A82">
        <w:rPr>
          <w:rFonts w:hint="eastAsia"/>
        </w:rPr>
        <w:t>获取布控任务信息结束后必须调用</w:t>
      </w:r>
      <w:hyperlink w:anchor="_关闭布控任务信息查找" w:history="1">
        <w:r w:rsidRPr="003B4A82">
          <w:rPr>
            <w:rStyle w:val="a5"/>
            <w:u w:val="none"/>
          </w:rPr>
          <w:t>NETDEV_FindClosePersonMonitorList</w:t>
        </w:r>
      </w:hyperlink>
      <w:r w:rsidRPr="003B4A82">
        <w:t>接口</w:t>
      </w:r>
      <w:r w:rsidRPr="003B4A82">
        <w:rPr>
          <w:rFonts w:hint="eastAsia"/>
        </w:rPr>
        <w:t>，以释放资源</w:t>
      </w:r>
      <w:r w:rsidRPr="003B4A82">
        <w:t>,关闭查找</w:t>
      </w:r>
      <w:r w:rsidRPr="003B4A82">
        <w:rPr>
          <w:rFonts w:hint="eastAsia"/>
        </w:rPr>
        <w:t>；</w:t>
      </w:r>
    </w:p>
    <w:p w14:paraId="40F06D02" w14:textId="77777777" w:rsidR="00ED556A" w:rsidRPr="003B4A82" w:rsidRDefault="00ED556A" w:rsidP="00ED556A"/>
    <w:p w14:paraId="6292C137" w14:textId="77777777" w:rsidR="00ED556A" w:rsidRPr="003B4A82" w:rsidRDefault="00ED556A" w:rsidP="00ED556A">
      <w:pPr>
        <w:rPr>
          <w:b/>
          <w:bCs/>
        </w:rPr>
      </w:pPr>
      <w:r w:rsidRPr="003B4A82">
        <w:rPr>
          <w:b/>
          <w:bCs/>
        </w:rPr>
        <w:t>See Also</w:t>
      </w:r>
      <w:r w:rsidRPr="003B4A82">
        <w:rPr>
          <w:rFonts w:hint="eastAsia"/>
          <w:b/>
          <w:bCs/>
        </w:rPr>
        <w:t>：</w:t>
      </w:r>
    </w:p>
    <w:p w14:paraId="330B37F8" w14:textId="71E548D0" w:rsidR="00ED556A" w:rsidRPr="003B4A82" w:rsidRDefault="00E02404" w:rsidP="00ED556A">
      <w:hyperlink w:anchor="_逐个获取查找到的布控任务信息" w:history="1">
        <w:r w:rsidR="00ED556A" w:rsidRPr="003B4A82">
          <w:rPr>
            <w:rStyle w:val="a5"/>
            <w:u w:val="none"/>
          </w:rPr>
          <w:t>NETDEV_FindNextPersonMonitorInfo</w:t>
        </w:r>
      </w:hyperlink>
      <w:r w:rsidR="00ED556A" w:rsidRPr="003B4A82">
        <w:rPr>
          <w:rFonts w:ascii="宋体" w:hAnsi="宋体" w:hint="eastAsia"/>
        </w:rPr>
        <w:t>、</w:t>
      </w:r>
      <w:hyperlink w:anchor="_关闭布控任务信息查找" w:history="1">
        <w:r w:rsidR="00ED556A" w:rsidRPr="003B4A82">
          <w:rPr>
            <w:rStyle w:val="a5"/>
            <w:u w:val="none"/>
          </w:rPr>
          <w:t>NETDEV_FindClosePersonMonitorList</w:t>
        </w:r>
      </w:hyperlink>
    </w:p>
    <w:p w14:paraId="506EE887" w14:textId="77777777" w:rsidR="00ED556A" w:rsidRPr="003B4A82" w:rsidRDefault="00ED556A" w:rsidP="00ED556A">
      <w:pPr>
        <w:pStyle w:val="4"/>
      </w:pPr>
      <w:bookmarkStart w:id="465" w:name="_逐个获取查找到的布控任务信息"/>
      <w:bookmarkEnd w:id="465"/>
      <w:r w:rsidRPr="003B4A82">
        <w:rPr>
          <w:rFonts w:hint="eastAsia"/>
        </w:rPr>
        <w:t>逐个获取</w:t>
      </w:r>
      <w:r w:rsidRPr="003B4A82">
        <w:t>查找到的</w:t>
      </w:r>
      <w:r w:rsidRPr="003B4A82">
        <w:rPr>
          <w:rFonts w:hint="eastAsia"/>
        </w:rPr>
        <w:t>布控任务</w:t>
      </w:r>
      <w:r w:rsidRPr="003B4A82">
        <w:t>信息</w:t>
      </w:r>
    </w:p>
    <w:tbl>
      <w:tblPr>
        <w:tblStyle w:val="a7"/>
        <w:tblW w:w="5000" w:type="pct"/>
        <w:jc w:val="center"/>
        <w:tblLook w:val="04A0" w:firstRow="1" w:lastRow="0" w:firstColumn="1" w:lastColumn="0" w:noHBand="0" w:noVBand="1"/>
      </w:tblPr>
      <w:tblGrid>
        <w:gridCol w:w="10456"/>
      </w:tblGrid>
      <w:tr w:rsidR="00ED556A" w:rsidRPr="003B4A82" w14:paraId="5E2D27D9" w14:textId="77777777" w:rsidTr="004567D9">
        <w:trPr>
          <w:jc w:val="center"/>
        </w:trPr>
        <w:tc>
          <w:tcPr>
            <w:tcW w:w="8296" w:type="dxa"/>
          </w:tcPr>
          <w:p w14:paraId="49DB6F2A" w14:textId="77777777" w:rsidR="00ED556A" w:rsidRPr="003B4A82" w:rsidRDefault="00ED556A" w:rsidP="004567D9">
            <w:r w:rsidRPr="003B4A82">
              <w:t>BOOL STDCALL NETDEV_FindNextPersonMonitorInfo</w:t>
            </w:r>
          </w:p>
          <w:p w14:paraId="02447C39" w14:textId="77777777" w:rsidR="00ED556A" w:rsidRPr="003B4A82" w:rsidRDefault="00ED556A" w:rsidP="004567D9">
            <w:r w:rsidRPr="003B4A82">
              <w:lastRenderedPageBreak/>
              <w:t>(</w:t>
            </w:r>
          </w:p>
          <w:p w14:paraId="185E41A5" w14:textId="77777777" w:rsidR="00ED556A" w:rsidRPr="003B4A82" w:rsidRDefault="00ED556A" w:rsidP="004567D9">
            <w:pPr>
              <w:ind w:leftChars="200" w:left="420"/>
            </w:pPr>
            <w:r w:rsidRPr="003B4A82">
              <w:t>LPVOID lpFindHandle,</w:t>
            </w:r>
          </w:p>
          <w:p w14:paraId="73090D7D" w14:textId="7A6597D6" w:rsidR="00ED556A" w:rsidRPr="003B4A82" w:rsidRDefault="00E02404" w:rsidP="004567D9">
            <w:pPr>
              <w:ind w:leftChars="200" w:left="420"/>
            </w:pPr>
            <w:hyperlink w:anchor="_布控任务信息结构体" w:history="1">
              <w:r w:rsidR="00ED556A" w:rsidRPr="003B4A82">
                <w:rPr>
                  <w:rStyle w:val="a5"/>
                  <w:u w:val="none"/>
                </w:rPr>
                <w:t>LPNETDEV_MONITION_INFO_S</w:t>
              </w:r>
            </w:hyperlink>
            <w:r w:rsidR="00ED556A" w:rsidRPr="003B4A82">
              <w:t xml:space="preserve"> pstMonitorInfo</w:t>
            </w:r>
          </w:p>
          <w:p w14:paraId="3D576E3E" w14:textId="77777777" w:rsidR="00ED556A" w:rsidRPr="003B4A82" w:rsidRDefault="00ED556A" w:rsidP="004567D9">
            <w:r w:rsidRPr="003B4A82">
              <w:t>);</w:t>
            </w:r>
          </w:p>
        </w:tc>
      </w:tr>
    </w:tbl>
    <w:p w14:paraId="055E9C2F" w14:textId="77777777" w:rsidR="00ED556A" w:rsidRPr="003B4A82" w:rsidRDefault="00ED556A" w:rsidP="00ED556A">
      <w:pPr>
        <w:rPr>
          <w:b/>
          <w:bCs/>
        </w:rPr>
      </w:pPr>
    </w:p>
    <w:p w14:paraId="199A5D37" w14:textId="77777777" w:rsidR="00ED556A" w:rsidRPr="003B4A82" w:rsidRDefault="00ED556A" w:rsidP="00ED556A">
      <w:pPr>
        <w:rPr>
          <w:b/>
          <w:bCs/>
        </w:rPr>
      </w:pPr>
      <w:r w:rsidRPr="003B4A82">
        <w:rPr>
          <w:rFonts w:hint="eastAsia"/>
          <w:b/>
          <w:bCs/>
        </w:rPr>
        <w:t>接口描述：</w:t>
      </w:r>
    </w:p>
    <w:p w14:paraId="51F6CBEA" w14:textId="77777777" w:rsidR="00ED556A" w:rsidRPr="003B4A82" w:rsidRDefault="00ED556A" w:rsidP="00ED556A">
      <w:r w:rsidRPr="003B4A82">
        <w:rPr>
          <w:rFonts w:hint="eastAsia"/>
        </w:rPr>
        <w:t>逐个获取查找到的布控任务信息</w:t>
      </w:r>
    </w:p>
    <w:p w14:paraId="03F9AE0C" w14:textId="77777777" w:rsidR="00ED556A" w:rsidRPr="003B4A82" w:rsidRDefault="00ED556A" w:rsidP="00ED556A"/>
    <w:p w14:paraId="1C96B444"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451631A9" w14:textId="77777777" w:rsidTr="004567D9">
        <w:trPr>
          <w:jc w:val="center"/>
        </w:trPr>
        <w:tc>
          <w:tcPr>
            <w:tcW w:w="2119" w:type="dxa"/>
          </w:tcPr>
          <w:p w14:paraId="5C8E4721" w14:textId="77777777" w:rsidR="00ED556A" w:rsidRPr="003B4A82" w:rsidRDefault="00ED556A" w:rsidP="004567D9">
            <w:pPr>
              <w:jc w:val="center"/>
            </w:pPr>
            <w:r w:rsidRPr="003B4A82">
              <w:rPr>
                <w:rFonts w:hint="eastAsia"/>
              </w:rPr>
              <w:t>参数名称</w:t>
            </w:r>
          </w:p>
        </w:tc>
        <w:tc>
          <w:tcPr>
            <w:tcW w:w="1218" w:type="dxa"/>
          </w:tcPr>
          <w:p w14:paraId="594BA031" w14:textId="77777777" w:rsidR="00ED556A" w:rsidRPr="003B4A82" w:rsidRDefault="00ED556A" w:rsidP="004567D9">
            <w:pPr>
              <w:jc w:val="center"/>
            </w:pPr>
            <w:r w:rsidRPr="003B4A82">
              <w:rPr>
                <w:rFonts w:hint="eastAsia"/>
              </w:rPr>
              <w:t>参数</w:t>
            </w:r>
            <w:r w:rsidRPr="003B4A82">
              <w:t>类型</w:t>
            </w:r>
          </w:p>
        </w:tc>
        <w:tc>
          <w:tcPr>
            <w:tcW w:w="7119" w:type="dxa"/>
          </w:tcPr>
          <w:p w14:paraId="454D6486" w14:textId="77777777" w:rsidR="00ED556A" w:rsidRPr="003B4A82" w:rsidRDefault="00ED556A" w:rsidP="004567D9">
            <w:pPr>
              <w:jc w:val="center"/>
            </w:pPr>
            <w:r w:rsidRPr="003B4A82">
              <w:rPr>
                <w:rFonts w:hint="eastAsia"/>
              </w:rPr>
              <w:t>传参说明</w:t>
            </w:r>
          </w:p>
        </w:tc>
      </w:tr>
      <w:tr w:rsidR="00ED556A" w:rsidRPr="003B4A82" w14:paraId="3406D642" w14:textId="77777777" w:rsidTr="004567D9">
        <w:trPr>
          <w:jc w:val="center"/>
        </w:trPr>
        <w:tc>
          <w:tcPr>
            <w:tcW w:w="2119" w:type="dxa"/>
          </w:tcPr>
          <w:p w14:paraId="7F7BF715" w14:textId="77777777" w:rsidR="00ED556A" w:rsidRPr="003B4A82" w:rsidRDefault="00ED556A" w:rsidP="004567D9">
            <w:pPr>
              <w:jc w:val="center"/>
            </w:pPr>
            <w:r w:rsidRPr="003B4A82">
              <w:t>lpFindHandle</w:t>
            </w:r>
          </w:p>
        </w:tc>
        <w:tc>
          <w:tcPr>
            <w:tcW w:w="1218" w:type="dxa"/>
          </w:tcPr>
          <w:p w14:paraId="51C2E6E6" w14:textId="77777777" w:rsidR="00ED556A" w:rsidRPr="003B4A82" w:rsidRDefault="00ED556A" w:rsidP="004567D9">
            <w:pPr>
              <w:jc w:val="center"/>
            </w:pPr>
            <w:r w:rsidRPr="003B4A82">
              <w:rPr>
                <w:rFonts w:hint="eastAsia"/>
              </w:rPr>
              <w:t>IN</w:t>
            </w:r>
          </w:p>
        </w:tc>
        <w:tc>
          <w:tcPr>
            <w:tcW w:w="7119" w:type="dxa"/>
          </w:tcPr>
          <w:p w14:paraId="3D20F293" w14:textId="77777777" w:rsidR="00ED556A" w:rsidRPr="003B4A82" w:rsidRDefault="00ED556A" w:rsidP="004567D9">
            <w:r w:rsidRPr="003B4A82">
              <w:rPr>
                <w:rFonts w:hint="eastAsia"/>
              </w:rPr>
              <w:t>查找句柄</w:t>
            </w:r>
          </w:p>
        </w:tc>
      </w:tr>
      <w:tr w:rsidR="00ED556A" w:rsidRPr="003B4A82" w14:paraId="7AC1D98E" w14:textId="77777777" w:rsidTr="004567D9">
        <w:trPr>
          <w:jc w:val="center"/>
        </w:trPr>
        <w:tc>
          <w:tcPr>
            <w:tcW w:w="2119" w:type="dxa"/>
          </w:tcPr>
          <w:p w14:paraId="05566830" w14:textId="77777777" w:rsidR="00ED556A" w:rsidRPr="003B4A82" w:rsidRDefault="00ED556A" w:rsidP="004567D9">
            <w:pPr>
              <w:jc w:val="center"/>
            </w:pPr>
            <w:r w:rsidRPr="003B4A82">
              <w:t>pstMonitorInfo</w:t>
            </w:r>
          </w:p>
        </w:tc>
        <w:tc>
          <w:tcPr>
            <w:tcW w:w="1218" w:type="dxa"/>
          </w:tcPr>
          <w:p w14:paraId="5EE7B47B" w14:textId="77777777" w:rsidR="00ED556A" w:rsidRPr="003B4A82" w:rsidRDefault="00ED556A" w:rsidP="004567D9">
            <w:pPr>
              <w:jc w:val="center"/>
            </w:pPr>
            <w:r w:rsidRPr="003B4A82">
              <w:rPr>
                <w:rFonts w:hint="eastAsia"/>
              </w:rPr>
              <w:t>OUT</w:t>
            </w:r>
          </w:p>
        </w:tc>
        <w:tc>
          <w:tcPr>
            <w:tcW w:w="7119" w:type="dxa"/>
          </w:tcPr>
          <w:p w14:paraId="7A03B19D" w14:textId="77777777" w:rsidR="00ED556A" w:rsidRPr="003B4A82" w:rsidRDefault="00ED556A" w:rsidP="004567D9">
            <w:r w:rsidRPr="003B4A82">
              <w:rPr>
                <w:rFonts w:hint="eastAsia"/>
              </w:rPr>
              <w:t>布控任务信息</w:t>
            </w:r>
          </w:p>
        </w:tc>
      </w:tr>
    </w:tbl>
    <w:p w14:paraId="79C410CC" w14:textId="77777777" w:rsidR="00ED556A" w:rsidRPr="003B4A82" w:rsidRDefault="00ED556A" w:rsidP="00ED556A">
      <w:pPr>
        <w:rPr>
          <w:b/>
          <w:bCs/>
        </w:rPr>
      </w:pPr>
    </w:p>
    <w:p w14:paraId="71C557D2" w14:textId="77777777" w:rsidR="00ED556A" w:rsidRPr="003B4A82" w:rsidRDefault="00ED556A" w:rsidP="00ED556A">
      <w:pPr>
        <w:rPr>
          <w:b/>
          <w:bCs/>
        </w:rPr>
      </w:pPr>
      <w:r w:rsidRPr="003B4A82">
        <w:rPr>
          <w:b/>
          <w:bCs/>
        </w:rPr>
        <w:t>Return Values</w:t>
      </w:r>
      <w:r w:rsidRPr="003B4A82">
        <w:rPr>
          <w:rFonts w:hint="eastAsia"/>
          <w:b/>
          <w:bCs/>
        </w:rPr>
        <w:t>：</w:t>
      </w:r>
    </w:p>
    <w:p w14:paraId="3AC6FAEA" w14:textId="51387C7E"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E94C4F0" w14:textId="77777777" w:rsidR="00ED556A" w:rsidRPr="003B4A82" w:rsidRDefault="00ED556A" w:rsidP="00ED556A"/>
    <w:p w14:paraId="2C54148A" w14:textId="77777777" w:rsidR="00ED556A" w:rsidRPr="003B4A82" w:rsidRDefault="00ED556A" w:rsidP="00ED556A">
      <w:r w:rsidRPr="003B4A82">
        <w:rPr>
          <w:b/>
          <w:bCs/>
        </w:rPr>
        <w:t>Remarks</w:t>
      </w:r>
      <w:r w:rsidRPr="003B4A82">
        <w:t>：</w:t>
      </w:r>
    </w:p>
    <w:p w14:paraId="30A4B498" w14:textId="49E041E4" w:rsidR="00ED556A" w:rsidRPr="003B4A82" w:rsidRDefault="00ED556A" w:rsidP="002B3CB7">
      <w:pPr>
        <w:pStyle w:val="a8"/>
        <w:numPr>
          <w:ilvl w:val="0"/>
          <w:numId w:val="21"/>
        </w:numPr>
        <w:ind w:firstLineChars="0"/>
      </w:pPr>
      <w:r w:rsidRPr="003B4A82">
        <w:rPr>
          <w:rFonts w:hint="eastAsia"/>
          <w:color w:val="010001"/>
        </w:rPr>
        <w:t>与</w:t>
      </w:r>
      <w:hyperlink w:anchor="_查询所有人脸布控任务列表" w:history="1">
        <w:r w:rsidRPr="003B4A82">
          <w:rPr>
            <w:rStyle w:val="a5"/>
            <w:u w:val="none"/>
          </w:rPr>
          <w:t>NETDEV_FindPersonMonitorList</w:t>
        </w:r>
      </w:hyperlink>
      <w:r w:rsidRPr="003B4A82">
        <w:rPr>
          <w:rFonts w:ascii="宋体" w:hAnsi="宋体" w:hint="eastAsia"/>
        </w:rPr>
        <w:t>、</w:t>
      </w:r>
      <w:hyperlink w:anchor="_关闭布控任务信息查找" w:history="1">
        <w:r w:rsidRPr="003B4A82">
          <w:rPr>
            <w:rStyle w:val="a5"/>
            <w:u w:val="none"/>
          </w:rPr>
          <w:t>NETDEV_FindClosePersonMonitorList</w:t>
        </w:r>
      </w:hyperlink>
      <w:r w:rsidRPr="003B4A82">
        <w:rPr>
          <w:rFonts w:hint="eastAsia"/>
          <w:color w:val="010001"/>
        </w:rPr>
        <w:t>接口</w:t>
      </w:r>
      <w:r w:rsidRPr="003B4A82">
        <w:rPr>
          <w:color w:val="010001"/>
        </w:rPr>
        <w:t>配套使用</w:t>
      </w:r>
    </w:p>
    <w:p w14:paraId="39B1097B" w14:textId="77777777" w:rsidR="00ED556A" w:rsidRPr="003B4A82" w:rsidRDefault="00ED556A"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布控任务</w:t>
      </w:r>
      <w:r w:rsidRPr="003B4A82">
        <w:t>信息；</w:t>
      </w:r>
    </w:p>
    <w:p w14:paraId="57C57A7D" w14:textId="44EBC618" w:rsidR="00ED556A" w:rsidRPr="003B4A82" w:rsidRDefault="00ED556A" w:rsidP="002B3CB7">
      <w:pPr>
        <w:pStyle w:val="a8"/>
        <w:numPr>
          <w:ilvl w:val="0"/>
          <w:numId w:val="21"/>
        </w:numPr>
        <w:ind w:firstLineChars="0"/>
      </w:pPr>
      <w:r w:rsidRPr="003B4A82">
        <w:rPr>
          <w:rFonts w:hint="eastAsia"/>
        </w:rPr>
        <w:t>获取布控任务信息结束后必须调用</w:t>
      </w:r>
      <w:hyperlink w:anchor="_关闭布控任务信息查找" w:history="1">
        <w:r w:rsidRPr="003B4A82">
          <w:rPr>
            <w:rStyle w:val="a5"/>
            <w:u w:val="none"/>
          </w:rPr>
          <w:t>NETDEV_FindClosePersonMonitorList</w:t>
        </w:r>
      </w:hyperlink>
      <w:r w:rsidRPr="003B4A82">
        <w:t>接口</w:t>
      </w:r>
      <w:r w:rsidRPr="003B4A82">
        <w:rPr>
          <w:rFonts w:hint="eastAsia"/>
        </w:rPr>
        <w:t>，以释放资源</w:t>
      </w:r>
      <w:r w:rsidRPr="003B4A82">
        <w:t>,关闭查找</w:t>
      </w:r>
      <w:r w:rsidRPr="003B4A82">
        <w:rPr>
          <w:rFonts w:hint="eastAsia"/>
        </w:rPr>
        <w:t>；</w:t>
      </w:r>
    </w:p>
    <w:p w14:paraId="4DF90033" w14:textId="77777777" w:rsidR="00ED556A" w:rsidRPr="003B4A82" w:rsidRDefault="00ED556A" w:rsidP="00ED556A"/>
    <w:p w14:paraId="648988DB" w14:textId="77777777" w:rsidR="00ED556A" w:rsidRPr="003B4A82" w:rsidRDefault="00ED556A" w:rsidP="00ED556A">
      <w:pPr>
        <w:rPr>
          <w:b/>
          <w:bCs/>
        </w:rPr>
      </w:pPr>
      <w:r w:rsidRPr="003B4A82">
        <w:rPr>
          <w:b/>
          <w:bCs/>
        </w:rPr>
        <w:t>See Also</w:t>
      </w:r>
      <w:r w:rsidRPr="003B4A82">
        <w:rPr>
          <w:rFonts w:hint="eastAsia"/>
          <w:b/>
          <w:bCs/>
        </w:rPr>
        <w:t>：</w:t>
      </w:r>
    </w:p>
    <w:p w14:paraId="0B541BB8" w14:textId="0FA967E2" w:rsidR="00ED556A" w:rsidRPr="003B4A82" w:rsidRDefault="00E02404" w:rsidP="00ED556A">
      <w:hyperlink w:anchor="_查询所有人脸布控任务列表" w:history="1">
        <w:r w:rsidR="00ED556A" w:rsidRPr="003B4A82">
          <w:rPr>
            <w:rStyle w:val="a5"/>
            <w:u w:val="none"/>
          </w:rPr>
          <w:t>NETDEV_FindPersonMonitorList</w:t>
        </w:r>
      </w:hyperlink>
      <w:r w:rsidR="00ED556A" w:rsidRPr="003B4A82">
        <w:rPr>
          <w:rFonts w:ascii="宋体" w:hAnsi="宋体" w:hint="eastAsia"/>
        </w:rPr>
        <w:t>、</w:t>
      </w:r>
      <w:hyperlink w:anchor="_关闭布控任务信息查找" w:history="1">
        <w:r w:rsidR="00ED556A" w:rsidRPr="003B4A82">
          <w:rPr>
            <w:rStyle w:val="a5"/>
            <w:u w:val="none"/>
          </w:rPr>
          <w:t>NETDEV_FindClosePersonMonitorList</w:t>
        </w:r>
      </w:hyperlink>
      <w:r w:rsidR="00ED556A" w:rsidRPr="003B4A82">
        <w:t xml:space="preserve"> </w:t>
      </w:r>
    </w:p>
    <w:p w14:paraId="34B8135F" w14:textId="77777777" w:rsidR="00ED556A" w:rsidRPr="003B4A82" w:rsidRDefault="00ED556A" w:rsidP="00ED556A">
      <w:pPr>
        <w:pStyle w:val="4"/>
      </w:pPr>
      <w:bookmarkStart w:id="466" w:name="_关闭布控任务信息查找"/>
      <w:bookmarkEnd w:id="466"/>
      <w:r w:rsidRPr="003B4A82">
        <w:rPr>
          <w:rFonts w:hint="eastAsia"/>
        </w:rPr>
        <w:t>关闭布控任务信息</w:t>
      </w:r>
      <w:r w:rsidRPr="003B4A82">
        <w:t>查找</w:t>
      </w:r>
    </w:p>
    <w:tbl>
      <w:tblPr>
        <w:tblStyle w:val="a7"/>
        <w:tblW w:w="5000" w:type="pct"/>
        <w:jc w:val="center"/>
        <w:tblLook w:val="04A0" w:firstRow="1" w:lastRow="0" w:firstColumn="1" w:lastColumn="0" w:noHBand="0" w:noVBand="1"/>
      </w:tblPr>
      <w:tblGrid>
        <w:gridCol w:w="10456"/>
      </w:tblGrid>
      <w:tr w:rsidR="00ED556A" w:rsidRPr="003B4A82" w14:paraId="50CEDE18" w14:textId="77777777" w:rsidTr="004567D9">
        <w:trPr>
          <w:jc w:val="center"/>
        </w:trPr>
        <w:tc>
          <w:tcPr>
            <w:tcW w:w="8296" w:type="dxa"/>
          </w:tcPr>
          <w:p w14:paraId="14CBFFD4" w14:textId="77777777" w:rsidR="00ED556A" w:rsidRPr="003B4A82" w:rsidRDefault="00ED556A" w:rsidP="004567D9">
            <w:r w:rsidRPr="003B4A82">
              <w:t>BOOL STDCALL NETDEV_FindClosePersonMonitorList</w:t>
            </w:r>
          </w:p>
          <w:p w14:paraId="71221319" w14:textId="77777777" w:rsidR="00ED556A" w:rsidRPr="003B4A82" w:rsidRDefault="00ED556A" w:rsidP="004567D9">
            <w:r w:rsidRPr="003B4A82">
              <w:t>(</w:t>
            </w:r>
          </w:p>
          <w:p w14:paraId="434390EE" w14:textId="77777777" w:rsidR="00ED556A" w:rsidRPr="003B4A82" w:rsidRDefault="00ED556A" w:rsidP="004567D9">
            <w:pPr>
              <w:ind w:leftChars="200" w:left="420"/>
            </w:pPr>
            <w:r w:rsidRPr="003B4A82">
              <w:t>LPVOID lpFindHandle</w:t>
            </w:r>
          </w:p>
          <w:p w14:paraId="121BD534" w14:textId="77777777" w:rsidR="00ED556A" w:rsidRPr="003B4A82" w:rsidRDefault="00ED556A" w:rsidP="004567D9">
            <w:r w:rsidRPr="003B4A82">
              <w:t>);</w:t>
            </w:r>
          </w:p>
        </w:tc>
      </w:tr>
    </w:tbl>
    <w:p w14:paraId="2B2B0D05" w14:textId="77777777" w:rsidR="00ED556A" w:rsidRPr="003B4A82" w:rsidRDefault="00ED556A" w:rsidP="00ED556A">
      <w:pPr>
        <w:rPr>
          <w:b/>
          <w:bCs/>
        </w:rPr>
      </w:pPr>
    </w:p>
    <w:p w14:paraId="2D9F4B8A" w14:textId="77777777" w:rsidR="00ED556A" w:rsidRPr="003B4A82" w:rsidRDefault="00ED556A" w:rsidP="00ED556A">
      <w:pPr>
        <w:rPr>
          <w:b/>
          <w:bCs/>
        </w:rPr>
      </w:pPr>
      <w:r w:rsidRPr="003B4A82">
        <w:rPr>
          <w:rFonts w:hint="eastAsia"/>
          <w:b/>
          <w:bCs/>
        </w:rPr>
        <w:t>接口描述：</w:t>
      </w:r>
    </w:p>
    <w:p w14:paraId="5321B4FD" w14:textId="77777777" w:rsidR="00ED556A" w:rsidRPr="003B4A82" w:rsidRDefault="00ED556A" w:rsidP="00ED556A">
      <w:r w:rsidRPr="003B4A82">
        <w:rPr>
          <w:rFonts w:hint="eastAsia"/>
        </w:rPr>
        <w:t>关闭布控任务信息查找</w:t>
      </w:r>
      <w:r w:rsidRPr="003B4A82">
        <w:t>,释放资源</w:t>
      </w:r>
    </w:p>
    <w:p w14:paraId="4F292F2B" w14:textId="77777777" w:rsidR="00ED556A" w:rsidRPr="003B4A82" w:rsidRDefault="00ED556A" w:rsidP="00ED556A"/>
    <w:p w14:paraId="7A03559E"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23B5815D" w14:textId="77777777" w:rsidTr="004567D9">
        <w:trPr>
          <w:jc w:val="center"/>
        </w:trPr>
        <w:tc>
          <w:tcPr>
            <w:tcW w:w="2119" w:type="dxa"/>
          </w:tcPr>
          <w:p w14:paraId="6CF875CC" w14:textId="77777777" w:rsidR="00ED556A" w:rsidRPr="003B4A82" w:rsidRDefault="00ED556A" w:rsidP="004567D9">
            <w:pPr>
              <w:jc w:val="center"/>
            </w:pPr>
            <w:r w:rsidRPr="003B4A82">
              <w:rPr>
                <w:rFonts w:hint="eastAsia"/>
              </w:rPr>
              <w:t>参数名称</w:t>
            </w:r>
          </w:p>
        </w:tc>
        <w:tc>
          <w:tcPr>
            <w:tcW w:w="1218" w:type="dxa"/>
          </w:tcPr>
          <w:p w14:paraId="12CC066D" w14:textId="77777777" w:rsidR="00ED556A" w:rsidRPr="003B4A82" w:rsidRDefault="00ED556A" w:rsidP="004567D9">
            <w:pPr>
              <w:jc w:val="center"/>
            </w:pPr>
            <w:r w:rsidRPr="003B4A82">
              <w:rPr>
                <w:rFonts w:hint="eastAsia"/>
              </w:rPr>
              <w:t>参数</w:t>
            </w:r>
            <w:r w:rsidRPr="003B4A82">
              <w:t>类型</w:t>
            </w:r>
          </w:p>
        </w:tc>
        <w:tc>
          <w:tcPr>
            <w:tcW w:w="7119" w:type="dxa"/>
          </w:tcPr>
          <w:p w14:paraId="381F4C0E" w14:textId="77777777" w:rsidR="00ED556A" w:rsidRPr="003B4A82" w:rsidRDefault="00ED556A" w:rsidP="004567D9">
            <w:pPr>
              <w:jc w:val="center"/>
            </w:pPr>
            <w:r w:rsidRPr="003B4A82">
              <w:rPr>
                <w:rFonts w:hint="eastAsia"/>
              </w:rPr>
              <w:t>传参说明</w:t>
            </w:r>
          </w:p>
        </w:tc>
      </w:tr>
      <w:tr w:rsidR="00ED556A" w:rsidRPr="003B4A82" w14:paraId="30771366" w14:textId="77777777" w:rsidTr="004567D9">
        <w:trPr>
          <w:jc w:val="center"/>
        </w:trPr>
        <w:tc>
          <w:tcPr>
            <w:tcW w:w="2119" w:type="dxa"/>
          </w:tcPr>
          <w:p w14:paraId="0530A32E" w14:textId="77777777" w:rsidR="00ED556A" w:rsidRPr="003B4A82" w:rsidRDefault="00ED556A" w:rsidP="004567D9">
            <w:pPr>
              <w:jc w:val="center"/>
            </w:pPr>
            <w:r w:rsidRPr="003B4A82">
              <w:t>lpFindHandle</w:t>
            </w:r>
          </w:p>
        </w:tc>
        <w:tc>
          <w:tcPr>
            <w:tcW w:w="1218" w:type="dxa"/>
          </w:tcPr>
          <w:p w14:paraId="35F0DFBF" w14:textId="77777777" w:rsidR="00ED556A" w:rsidRPr="003B4A82" w:rsidRDefault="00ED556A" w:rsidP="004567D9">
            <w:pPr>
              <w:jc w:val="center"/>
            </w:pPr>
            <w:r w:rsidRPr="003B4A82">
              <w:rPr>
                <w:rFonts w:hint="eastAsia"/>
              </w:rPr>
              <w:t>IN</w:t>
            </w:r>
          </w:p>
        </w:tc>
        <w:tc>
          <w:tcPr>
            <w:tcW w:w="7119" w:type="dxa"/>
          </w:tcPr>
          <w:p w14:paraId="74C47987" w14:textId="25F8F201" w:rsidR="00ED556A" w:rsidRPr="003B4A82" w:rsidRDefault="00ED556A" w:rsidP="004567D9">
            <w:r w:rsidRPr="003B4A82">
              <w:rPr>
                <w:rFonts w:hint="eastAsia"/>
              </w:rPr>
              <w:t>查找句柄</w:t>
            </w:r>
          </w:p>
        </w:tc>
      </w:tr>
    </w:tbl>
    <w:p w14:paraId="6330047F" w14:textId="77777777" w:rsidR="00ED556A" w:rsidRPr="003B4A82" w:rsidRDefault="00ED556A" w:rsidP="00ED556A">
      <w:pPr>
        <w:rPr>
          <w:b/>
          <w:bCs/>
        </w:rPr>
      </w:pPr>
    </w:p>
    <w:p w14:paraId="4429712D" w14:textId="77777777" w:rsidR="00ED556A" w:rsidRPr="003B4A82" w:rsidRDefault="00ED556A" w:rsidP="00ED556A">
      <w:pPr>
        <w:rPr>
          <w:b/>
          <w:bCs/>
        </w:rPr>
      </w:pPr>
      <w:r w:rsidRPr="003B4A82">
        <w:rPr>
          <w:b/>
          <w:bCs/>
        </w:rPr>
        <w:t>Return Values</w:t>
      </w:r>
      <w:r w:rsidRPr="003B4A82">
        <w:rPr>
          <w:rFonts w:hint="eastAsia"/>
          <w:b/>
          <w:bCs/>
        </w:rPr>
        <w:t>：</w:t>
      </w:r>
    </w:p>
    <w:p w14:paraId="04E79A8D" w14:textId="6E71B519"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20C679" w14:textId="77777777" w:rsidR="00ED556A" w:rsidRPr="003B4A82" w:rsidRDefault="00ED556A" w:rsidP="00ED556A"/>
    <w:p w14:paraId="386AF317" w14:textId="77777777" w:rsidR="00ED556A" w:rsidRPr="003B4A82" w:rsidRDefault="00ED556A" w:rsidP="00ED556A">
      <w:r w:rsidRPr="003B4A82">
        <w:rPr>
          <w:b/>
          <w:bCs/>
        </w:rPr>
        <w:t>Remarks</w:t>
      </w:r>
      <w:r w:rsidRPr="003B4A82">
        <w:t>：</w:t>
      </w:r>
    </w:p>
    <w:p w14:paraId="79FC78BE" w14:textId="74EDCEFB" w:rsidR="00ED556A" w:rsidRPr="003B4A82" w:rsidRDefault="00ED556A" w:rsidP="002B3CB7">
      <w:pPr>
        <w:pStyle w:val="a8"/>
        <w:numPr>
          <w:ilvl w:val="0"/>
          <w:numId w:val="21"/>
        </w:numPr>
        <w:ind w:firstLineChars="0"/>
      </w:pPr>
      <w:r w:rsidRPr="003B4A82">
        <w:rPr>
          <w:rFonts w:hint="eastAsia"/>
          <w:color w:val="010001"/>
        </w:rPr>
        <w:t>与</w:t>
      </w:r>
      <w:hyperlink w:anchor="_查询所有人脸布控任务列表" w:history="1">
        <w:r w:rsidRPr="003B4A82">
          <w:rPr>
            <w:rStyle w:val="a5"/>
            <w:u w:val="none"/>
          </w:rPr>
          <w:t>NETDEV_FindPersonMonitorList</w:t>
        </w:r>
      </w:hyperlink>
      <w:r w:rsidRPr="003B4A82">
        <w:rPr>
          <w:rFonts w:ascii="宋体" w:hAnsi="宋体" w:hint="eastAsia"/>
        </w:rPr>
        <w:t>、</w:t>
      </w:r>
      <w:hyperlink w:anchor="_逐个获取查找到的布控任务信息" w:history="1">
        <w:r w:rsidR="00D35571" w:rsidRPr="003B4A82">
          <w:rPr>
            <w:rStyle w:val="a5"/>
            <w:u w:val="none"/>
          </w:rPr>
          <w:t>NETDEV_FindNextPersonMonitorInfo</w:t>
        </w:r>
      </w:hyperlink>
      <w:r w:rsidRPr="003B4A82">
        <w:rPr>
          <w:rFonts w:hint="eastAsia"/>
          <w:color w:val="010001"/>
        </w:rPr>
        <w:t>接口</w:t>
      </w:r>
      <w:r w:rsidRPr="003B4A82">
        <w:rPr>
          <w:color w:val="010001"/>
        </w:rPr>
        <w:t>配套使用</w:t>
      </w:r>
    </w:p>
    <w:p w14:paraId="65B1047C" w14:textId="40E63565" w:rsidR="00ED556A" w:rsidRPr="003B4A82" w:rsidRDefault="00ED556A" w:rsidP="002B3CB7">
      <w:pPr>
        <w:pStyle w:val="a8"/>
        <w:numPr>
          <w:ilvl w:val="0"/>
          <w:numId w:val="21"/>
        </w:numPr>
        <w:ind w:firstLineChars="0"/>
      </w:pPr>
      <w:r w:rsidRPr="003B4A82">
        <w:rPr>
          <w:rFonts w:hint="eastAsia"/>
        </w:rPr>
        <w:t>获取布控任务信息结束后必须调用</w:t>
      </w:r>
      <w:hyperlink w:anchor="_关闭布控任务信息查找" w:history="1">
        <w:r w:rsidRPr="003B4A82">
          <w:rPr>
            <w:rStyle w:val="a5"/>
            <w:u w:val="none"/>
          </w:rPr>
          <w:t>NETDEV_FindClosePersonMonitorList</w:t>
        </w:r>
      </w:hyperlink>
      <w:r w:rsidRPr="003B4A82">
        <w:t>接口</w:t>
      </w:r>
      <w:r w:rsidRPr="003B4A82">
        <w:rPr>
          <w:rFonts w:hint="eastAsia"/>
        </w:rPr>
        <w:t>，以释放资源</w:t>
      </w:r>
      <w:r w:rsidRPr="003B4A82">
        <w:t>,关闭查找</w:t>
      </w:r>
      <w:r w:rsidRPr="003B4A82">
        <w:rPr>
          <w:rFonts w:hint="eastAsia"/>
        </w:rPr>
        <w:t>；</w:t>
      </w:r>
    </w:p>
    <w:p w14:paraId="530605CD" w14:textId="77777777" w:rsidR="00ED556A" w:rsidRPr="003B4A82" w:rsidRDefault="00ED556A" w:rsidP="00ED556A"/>
    <w:p w14:paraId="291973DF" w14:textId="77777777" w:rsidR="00ED556A" w:rsidRPr="003B4A82" w:rsidRDefault="00ED556A" w:rsidP="00ED556A">
      <w:pPr>
        <w:rPr>
          <w:b/>
          <w:bCs/>
        </w:rPr>
      </w:pPr>
      <w:r w:rsidRPr="003B4A82">
        <w:rPr>
          <w:b/>
          <w:bCs/>
        </w:rPr>
        <w:t>See Also</w:t>
      </w:r>
      <w:r w:rsidRPr="003B4A82">
        <w:rPr>
          <w:rFonts w:hint="eastAsia"/>
          <w:b/>
          <w:bCs/>
        </w:rPr>
        <w:t>：</w:t>
      </w:r>
    </w:p>
    <w:p w14:paraId="507F0927" w14:textId="1E626037" w:rsidR="00ED556A" w:rsidRPr="003B4A82" w:rsidRDefault="00E02404" w:rsidP="00ED556A">
      <w:hyperlink w:anchor="_查询所有人脸布控任务列表" w:history="1">
        <w:r w:rsidR="00ED556A" w:rsidRPr="003B4A82">
          <w:rPr>
            <w:rStyle w:val="a5"/>
            <w:u w:val="none"/>
          </w:rPr>
          <w:t>NETDEV_FindPersonMonitorList</w:t>
        </w:r>
      </w:hyperlink>
      <w:r w:rsidR="00ED556A" w:rsidRPr="003B4A82">
        <w:rPr>
          <w:rFonts w:hint="eastAsia"/>
        </w:rPr>
        <w:t>、</w:t>
      </w:r>
      <w:hyperlink w:anchor="_逐个获取查找到的布控任务信息" w:history="1">
        <w:r w:rsidR="00ED556A" w:rsidRPr="003B4A82">
          <w:rPr>
            <w:rStyle w:val="a5"/>
            <w:u w:val="none"/>
          </w:rPr>
          <w:t>NETDEV_FindNextPersonMonitorInfo</w:t>
        </w:r>
      </w:hyperlink>
    </w:p>
    <w:p w14:paraId="2FDD7F8F" w14:textId="77777777" w:rsidR="00ED556A" w:rsidRPr="003B4A82" w:rsidRDefault="00ED556A" w:rsidP="00ED556A">
      <w:pPr>
        <w:pStyle w:val="3"/>
        <w:rPr>
          <w:rFonts w:ascii="宋体" w:hAnsi="宋体"/>
        </w:rPr>
      </w:pPr>
      <w:bookmarkStart w:id="467" w:name="_新增单个车辆库信息"/>
      <w:bookmarkStart w:id="468" w:name="_Toc88647298"/>
      <w:bookmarkEnd w:id="467"/>
      <w:r w:rsidRPr="003B4A82">
        <w:rPr>
          <w:rFonts w:ascii="宋体" w:hAnsi="宋体" w:hint="eastAsia"/>
        </w:rPr>
        <w:t>新增单个车辆库信息</w:t>
      </w:r>
      <w:bookmarkEnd w:id="468"/>
    </w:p>
    <w:p w14:paraId="5F736864"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553970E6" w14:textId="77777777" w:rsidTr="004567D9">
        <w:trPr>
          <w:jc w:val="center"/>
        </w:trPr>
        <w:tc>
          <w:tcPr>
            <w:tcW w:w="8296" w:type="dxa"/>
          </w:tcPr>
          <w:p w14:paraId="69789D31" w14:textId="77777777" w:rsidR="00ED556A" w:rsidRPr="003B4A82" w:rsidRDefault="00ED556A" w:rsidP="004567D9">
            <w:pPr>
              <w:rPr>
                <w:noProof/>
              </w:rPr>
            </w:pPr>
            <w:r w:rsidRPr="003B4A82">
              <w:rPr>
                <w:noProof/>
              </w:rPr>
              <w:t>BOOL STDCALL NETDEV_AddVehicleLibInfo</w:t>
            </w:r>
          </w:p>
          <w:p w14:paraId="53334AF9" w14:textId="77777777" w:rsidR="00ED556A" w:rsidRPr="003B4A82" w:rsidRDefault="00ED556A" w:rsidP="004567D9">
            <w:pPr>
              <w:rPr>
                <w:noProof/>
              </w:rPr>
            </w:pPr>
            <w:r w:rsidRPr="003B4A82">
              <w:rPr>
                <w:noProof/>
              </w:rPr>
              <w:t>(</w:t>
            </w:r>
          </w:p>
          <w:p w14:paraId="71D01B0E" w14:textId="77777777" w:rsidR="00ED556A" w:rsidRPr="003B4A82" w:rsidRDefault="00ED556A" w:rsidP="004567D9">
            <w:pPr>
              <w:ind w:leftChars="200" w:left="420"/>
              <w:rPr>
                <w:noProof/>
              </w:rPr>
            </w:pPr>
            <w:r w:rsidRPr="003B4A82">
              <w:rPr>
                <w:noProof/>
              </w:rPr>
              <w:t xml:space="preserve">LPVOID lpUserID, </w:t>
            </w:r>
          </w:p>
          <w:p w14:paraId="57AAD7CE" w14:textId="3B559462" w:rsidR="00ED556A" w:rsidRPr="003B4A82" w:rsidRDefault="00E02404" w:rsidP="004567D9">
            <w:pPr>
              <w:ind w:leftChars="200" w:left="420" w:rightChars="100" w:right="210"/>
              <w:rPr>
                <w:noProof/>
              </w:rPr>
            </w:pPr>
            <w:hyperlink w:anchor="_人员库信息结构体" w:history="1">
              <w:r w:rsidR="00ED556A" w:rsidRPr="003B4A82">
                <w:rPr>
                  <w:rStyle w:val="a5"/>
                  <w:noProof/>
                  <w:u w:val="none"/>
                </w:rPr>
                <w:t>LPNETDEV_LIB_INFO_S</w:t>
              </w:r>
            </w:hyperlink>
            <w:r w:rsidR="00ED556A" w:rsidRPr="003B4A82">
              <w:rPr>
                <w:noProof/>
              </w:rPr>
              <w:t xml:space="preserve"> pstVehicleLibInfo</w:t>
            </w:r>
          </w:p>
          <w:p w14:paraId="5025CD15" w14:textId="77777777" w:rsidR="00ED556A" w:rsidRPr="003B4A82" w:rsidRDefault="00ED556A" w:rsidP="004567D9">
            <w:r w:rsidRPr="003B4A82">
              <w:rPr>
                <w:noProof/>
              </w:rPr>
              <w:t>);</w:t>
            </w:r>
          </w:p>
        </w:tc>
      </w:tr>
    </w:tbl>
    <w:p w14:paraId="17AD1255" w14:textId="77777777" w:rsidR="00ED556A" w:rsidRPr="003B4A82" w:rsidRDefault="00ED556A" w:rsidP="00ED556A">
      <w:pPr>
        <w:rPr>
          <w:b/>
          <w:bCs/>
        </w:rPr>
      </w:pPr>
    </w:p>
    <w:p w14:paraId="65A4F422" w14:textId="77777777" w:rsidR="00ED556A" w:rsidRPr="003B4A82" w:rsidRDefault="00ED556A" w:rsidP="00ED556A">
      <w:pPr>
        <w:rPr>
          <w:b/>
          <w:bCs/>
        </w:rPr>
      </w:pPr>
      <w:r w:rsidRPr="003B4A82">
        <w:rPr>
          <w:rFonts w:hint="eastAsia"/>
          <w:b/>
          <w:bCs/>
        </w:rPr>
        <w:t>接口描述：</w:t>
      </w:r>
    </w:p>
    <w:p w14:paraId="0436B178" w14:textId="77777777" w:rsidR="00ED556A" w:rsidRPr="003B4A82" w:rsidRDefault="00ED556A" w:rsidP="00ED556A">
      <w:r w:rsidRPr="003B4A82">
        <w:rPr>
          <w:rFonts w:hint="eastAsia"/>
        </w:rPr>
        <w:t>新增单个车辆库信息</w:t>
      </w:r>
    </w:p>
    <w:p w14:paraId="4142F866" w14:textId="77777777" w:rsidR="00ED556A" w:rsidRPr="003B4A82" w:rsidRDefault="00ED556A" w:rsidP="00ED556A"/>
    <w:p w14:paraId="4140368C"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0425BB42" w14:textId="77777777" w:rsidTr="004567D9">
        <w:trPr>
          <w:jc w:val="center"/>
        </w:trPr>
        <w:tc>
          <w:tcPr>
            <w:tcW w:w="1945" w:type="dxa"/>
          </w:tcPr>
          <w:p w14:paraId="57797C5D" w14:textId="77777777" w:rsidR="00ED556A" w:rsidRPr="003B4A82" w:rsidRDefault="00ED556A" w:rsidP="004567D9">
            <w:pPr>
              <w:jc w:val="center"/>
            </w:pPr>
            <w:r w:rsidRPr="003B4A82">
              <w:rPr>
                <w:rFonts w:hint="eastAsia"/>
              </w:rPr>
              <w:t>参数名称</w:t>
            </w:r>
          </w:p>
        </w:tc>
        <w:tc>
          <w:tcPr>
            <w:tcW w:w="1246" w:type="dxa"/>
          </w:tcPr>
          <w:p w14:paraId="6AA4DE04" w14:textId="77777777" w:rsidR="00ED556A" w:rsidRPr="003B4A82" w:rsidRDefault="00ED556A" w:rsidP="004567D9">
            <w:pPr>
              <w:jc w:val="center"/>
            </w:pPr>
            <w:r w:rsidRPr="003B4A82">
              <w:rPr>
                <w:rFonts w:hint="eastAsia"/>
              </w:rPr>
              <w:t>参数</w:t>
            </w:r>
            <w:r w:rsidRPr="003B4A82">
              <w:t>类型</w:t>
            </w:r>
          </w:p>
        </w:tc>
        <w:tc>
          <w:tcPr>
            <w:tcW w:w="7265" w:type="dxa"/>
          </w:tcPr>
          <w:p w14:paraId="51E61E50" w14:textId="77777777" w:rsidR="00ED556A" w:rsidRPr="003B4A82" w:rsidRDefault="00ED556A" w:rsidP="004567D9">
            <w:pPr>
              <w:jc w:val="center"/>
            </w:pPr>
            <w:r w:rsidRPr="003B4A82">
              <w:rPr>
                <w:rFonts w:hint="eastAsia"/>
              </w:rPr>
              <w:t>传参说明</w:t>
            </w:r>
          </w:p>
        </w:tc>
      </w:tr>
      <w:tr w:rsidR="00ED556A" w:rsidRPr="003B4A82" w14:paraId="58B1F652" w14:textId="77777777" w:rsidTr="004567D9">
        <w:trPr>
          <w:jc w:val="center"/>
        </w:trPr>
        <w:tc>
          <w:tcPr>
            <w:tcW w:w="1945" w:type="dxa"/>
          </w:tcPr>
          <w:p w14:paraId="368D7E70" w14:textId="77777777" w:rsidR="00ED556A" w:rsidRPr="003B4A82" w:rsidRDefault="00ED556A" w:rsidP="004567D9">
            <w:pPr>
              <w:jc w:val="center"/>
            </w:pPr>
            <w:r w:rsidRPr="003B4A82">
              <w:rPr>
                <w:noProof/>
              </w:rPr>
              <w:t>lpUserID</w:t>
            </w:r>
          </w:p>
        </w:tc>
        <w:tc>
          <w:tcPr>
            <w:tcW w:w="1246" w:type="dxa"/>
          </w:tcPr>
          <w:p w14:paraId="6D384FA6" w14:textId="77777777" w:rsidR="00ED556A" w:rsidRPr="003B4A82" w:rsidRDefault="00ED556A" w:rsidP="004567D9">
            <w:pPr>
              <w:jc w:val="center"/>
            </w:pPr>
            <w:r w:rsidRPr="003B4A82">
              <w:rPr>
                <w:rFonts w:hint="eastAsia"/>
              </w:rPr>
              <w:t>IN</w:t>
            </w:r>
          </w:p>
        </w:tc>
        <w:tc>
          <w:tcPr>
            <w:tcW w:w="7265" w:type="dxa"/>
          </w:tcPr>
          <w:p w14:paraId="24547FA7" w14:textId="77777777" w:rsidR="00ED556A" w:rsidRPr="003B4A82" w:rsidRDefault="00ED556A" w:rsidP="004567D9">
            <w:r w:rsidRPr="003B4A82">
              <w:rPr>
                <w:rFonts w:hint="eastAsia"/>
              </w:rPr>
              <w:t>用户登录句柄</w:t>
            </w:r>
          </w:p>
        </w:tc>
      </w:tr>
      <w:tr w:rsidR="00ED556A" w:rsidRPr="003B4A82" w14:paraId="7BBE68E2" w14:textId="77777777" w:rsidTr="004567D9">
        <w:trPr>
          <w:jc w:val="center"/>
        </w:trPr>
        <w:tc>
          <w:tcPr>
            <w:tcW w:w="1945" w:type="dxa"/>
          </w:tcPr>
          <w:p w14:paraId="3E437AA9" w14:textId="77777777" w:rsidR="00ED556A" w:rsidRPr="003B4A82" w:rsidRDefault="00ED556A" w:rsidP="004567D9">
            <w:pPr>
              <w:jc w:val="center"/>
              <w:rPr>
                <w:noProof/>
              </w:rPr>
            </w:pPr>
            <w:r w:rsidRPr="003B4A82">
              <w:rPr>
                <w:noProof/>
              </w:rPr>
              <w:t>pstVehicleLibInfo</w:t>
            </w:r>
          </w:p>
        </w:tc>
        <w:tc>
          <w:tcPr>
            <w:tcW w:w="1246" w:type="dxa"/>
          </w:tcPr>
          <w:p w14:paraId="3DC57B30" w14:textId="77777777" w:rsidR="00ED556A" w:rsidRPr="003B4A82" w:rsidRDefault="00ED556A" w:rsidP="004567D9">
            <w:pPr>
              <w:jc w:val="center"/>
            </w:pPr>
            <w:r w:rsidRPr="003B4A82">
              <w:rPr>
                <w:rFonts w:hint="eastAsia"/>
              </w:rPr>
              <w:t>IN</w:t>
            </w:r>
            <w:r w:rsidRPr="003B4A82">
              <w:t>OUT</w:t>
            </w:r>
          </w:p>
        </w:tc>
        <w:tc>
          <w:tcPr>
            <w:tcW w:w="7265" w:type="dxa"/>
          </w:tcPr>
          <w:p w14:paraId="5C13B973" w14:textId="77777777" w:rsidR="00ED556A" w:rsidRPr="003B4A82" w:rsidRDefault="00ED556A" w:rsidP="004567D9">
            <w:r w:rsidRPr="003B4A82">
              <w:rPr>
                <w:rFonts w:hint="eastAsia"/>
              </w:rPr>
              <w:t>车库信息</w:t>
            </w:r>
          </w:p>
        </w:tc>
      </w:tr>
    </w:tbl>
    <w:p w14:paraId="52CAACD2" w14:textId="77777777" w:rsidR="00ED556A" w:rsidRPr="003B4A82" w:rsidRDefault="00ED556A" w:rsidP="00ED556A"/>
    <w:p w14:paraId="4454E4E8" w14:textId="77777777" w:rsidR="00ED556A" w:rsidRPr="003B4A82" w:rsidRDefault="00ED556A" w:rsidP="00ED556A">
      <w:pPr>
        <w:rPr>
          <w:b/>
          <w:bCs/>
        </w:rPr>
      </w:pPr>
      <w:r w:rsidRPr="003B4A82">
        <w:rPr>
          <w:b/>
          <w:bCs/>
        </w:rPr>
        <w:t>Return Values</w:t>
      </w:r>
      <w:r w:rsidRPr="003B4A82">
        <w:rPr>
          <w:rFonts w:hint="eastAsia"/>
          <w:b/>
          <w:bCs/>
        </w:rPr>
        <w:t>：</w:t>
      </w:r>
    </w:p>
    <w:p w14:paraId="07DE7259" w14:textId="105B90D0"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BD5808B" w14:textId="77777777" w:rsidR="00ED556A" w:rsidRPr="003B4A82" w:rsidRDefault="00ED556A" w:rsidP="00ED556A"/>
    <w:p w14:paraId="48B147E3" w14:textId="77777777" w:rsidR="00ED556A" w:rsidRPr="003B4A82" w:rsidRDefault="00ED556A" w:rsidP="00ED556A">
      <w:pPr>
        <w:rPr>
          <w:b/>
          <w:bCs/>
        </w:rPr>
      </w:pPr>
      <w:r w:rsidRPr="003B4A82">
        <w:rPr>
          <w:b/>
          <w:bCs/>
        </w:rPr>
        <w:t>See Also</w:t>
      </w:r>
      <w:r w:rsidRPr="003B4A82">
        <w:rPr>
          <w:rFonts w:hint="eastAsia"/>
          <w:b/>
          <w:bCs/>
        </w:rPr>
        <w:t>：</w:t>
      </w:r>
    </w:p>
    <w:p w14:paraId="541F9ED0" w14:textId="25ACEEDD" w:rsidR="00ED556A" w:rsidRPr="003B4A82" w:rsidRDefault="00E02404" w:rsidP="00ED556A">
      <w:pPr>
        <w:rPr>
          <w:rStyle w:val="a5"/>
          <w:u w:val="none"/>
        </w:rPr>
      </w:pPr>
      <w:hyperlink w:anchor="_修改指定的车辆库信息" w:history="1">
        <w:r w:rsidR="00ED556A" w:rsidRPr="003B4A82">
          <w:rPr>
            <w:rStyle w:val="a5"/>
            <w:u w:val="none"/>
          </w:rPr>
          <w:t>NETDEV_ModifyVehicleLibInfo</w:t>
        </w:r>
      </w:hyperlink>
      <w:r w:rsidR="00ED556A" w:rsidRPr="003B4A82">
        <w:rPr>
          <w:rStyle w:val="a5"/>
          <w:rFonts w:hint="eastAsia"/>
          <w:u w:val="none"/>
        </w:rPr>
        <w:t>、</w:t>
      </w:r>
      <w:hyperlink w:anchor="_删除指定的车辆库信息" w:history="1">
        <w:r w:rsidR="00ED556A" w:rsidRPr="003B4A82">
          <w:rPr>
            <w:rStyle w:val="a5"/>
            <w:u w:val="none"/>
          </w:rPr>
          <w:t>NETDEV_DeleteVehicleLibInfo</w:t>
        </w:r>
      </w:hyperlink>
    </w:p>
    <w:p w14:paraId="5C1C791D" w14:textId="77777777" w:rsidR="00ED556A" w:rsidRPr="003B4A82" w:rsidRDefault="00ED556A" w:rsidP="00ED556A">
      <w:pPr>
        <w:pStyle w:val="3"/>
        <w:rPr>
          <w:rFonts w:ascii="宋体" w:hAnsi="宋体"/>
        </w:rPr>
      </w:pPr>
      <w:bookmarkStart w:id="469" w:name="_删除指定的车辆库信息"/>
      <w:bookmarkStart w:id="470" w:name="_Toc88647299"/>
      <w:bookmarkEnd w:id="469"/>
      <w:r w:rsidRPr="003B4A82">
        <w:rPr>
          <w:rFonts w:ascii="宋体" w:hAnsi="宋体" w:hint="eastAsia"/>
        </w:rPr>
        <w:t>删除指定的车辆库信息</w:t>
      </w:r>
      <w:bookmarkEnd w:id="470"/>
    </w:p>
    <w:p w14:paraId="4B5F286C"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10C07D35" w14:textId="77777777" w:rsidTr="004567D9">
        <w:trPr>
          <w:jc w:val="center"/>
        </w:trPr>
        <w:tc>
          <w:tcPr>
            <w:tcW w:w="8296" w:type="dxa"/>
          </w:tcPr>
          <w:p w14:paraId="1C9E9DBD" w14:textId="77777777" w:rsidR="00ED556A" w:rsidRPr="003B4A82" w:rsidRDefault="00ED556A" w:rsidP="004567D9">
            <w:pPr>
              <w:rPr>
                <w:noProof/>
              </w:rPr>
            </w:pPr>
            <w:r w:rsidRPr="003B4A82">
              <w:rPr>
                <w:noProof/>
              </w:rPr>
              <w:t>BOOL STDCALL NETDEV_DeleteVehicleLibInfo</w:t>
            </w:r>
          </w:p>
          <w:p w14:paraId="0C1621B9" w14:textId="77777777" w:rsidR="00ED556A" w:rsidRPr="003B4A82" w:rsidRDefault="00ED556A" w:rsidP="004567D9">
            <w:pPr>
              <w:rPr>
                <w:noProof/>
              </w:rPr>
            </w:pPr>
            <w:r w:rsidRPr="003B4A82">
              <w:rPr>
                <w:noProof/>
              </w:rPr>
              <w:t>(</w:t>
            </w:r>
          </w:p>
          <w:p w14:paraId="48186350" w14:textId="77777777" w:rsidR="00ED556A" w:rsidRPr="003B4A82" w:rsidRDefault="00ED556A" w:rsidP="004567D9">
            <w:pPr>
              <w:ind w:leftChars="200" w:left="420"/>
              <w:rPr>
                <w:noProof/>
              </w:rPr>
            </w:pPr>
            <w:r w:rsidRPr="003B4A82">
              <w:rPr>
                <w:noProof/>
              </w:rPr>
              <w:t xml:space="preserve">LPVOID lpUserID, </w:t>
            </w:r>
          </w:p>
          <w:p w14:paraId="6AA6DB3D" w14:textId="77777777" w:rsidR="00ED556A" w:rsidRPr="003B4A82" w:rsidRDefault="00ED556A" w:rsidP="004567D9">
            <w:pPr>
              <w:ind w:leftChars="200" w:left="420"/>
              <w:rPr>
                <w:noProof/>
              </w:rPr>
            </w:pPr>
            <w:r w:rsidRPr="003B4A82">
              <w:rPr>
                <w:noProof/>
              </w:rPr>
              <w:t xml:space="preserve">UINT32 udwVehicleLibID, </w:t>
            </w:r>
          </w:p>
          <w:p w14:paraId="1E359192" w14:textId="7FE1CD21" w:rsidR="00ED556A" w:rsidRPr="003B4A82" w:rsidRDefault="00E02404" w:rsidP="004567D9">
            <w:pPr>
              <w:ind w:leftChars="200" w:left="420"/>
              <w:rPr>
                <w:noProof/>
              </w:rPr>
            </w:pPr>
            <w:hyperlink w:anchor="_删除库标志位结构体" w:history="1">
              <w:r w:rsidR="00ED556A" w:rsidRPr="003B4A82">
                <w:rPr>
                  <w:rStyle w:val="a5"/>
                  <w:u w:val="none"/>
                </w:rPr>
                <w:t>LPNETDEV_DELETE_DB_FLAG_INFO_S</w:t>
              </w:r>
            </w:hyperlink>
            <w:r w:rsidR="00ED556A" w:rsidRPr="003B4A82">
              <w:t xml:space="preserve"> pstDelLibFlag</w:t>
            </w:r>
          </w:p>
          <w:p w14:paraId="081E62C9" w14:textId="77777777" w:rsidR="00ED556A" w:rsidRPr="003B4A82" w:rsidRDefault="00ED556A" w:rsidP="004567D9">
            <w:r w:rsidRPr="003B4A82">
              <w:rPr>
                <w:noProof/>
              </w:rPr>
              <w:t>);</w:t>
            </w:r>
          </w:p>
        </w:tc>
      </w:tr>
    </w:tbl>
    <w:p w14:paraId="439018F8" w14:textId="77777777" w:rsidR="00ED556A" w:rsidRPr="003B4A82" w:rsidRDefault="00ED556A" w:rsidP="00ED556A">
      <w:pPr>
        <w:rPr>
          <w:b/>
          <w:bCs/>
        </w:rPr>
      </w:pPr>
    </w:p>
    <w:p w14:paraId="0A1ABD36" w14:textId="77777777" w:rsidR="00ED556A" w:rsidRPr="003B4A82" w:rsidRDefault="00ED556A" w:rsidP="00ED556A">
      <w:pPr>
        <w:rPr>
          <w:b/>
          <w:bCs/>
        </w:rPr>
      </w:pPr>
      <w:r w:rsidRPr="003B4A82">
        <w:rPr>
          <w:rFonts w:hint="eastAsia"/>
          <w:b/>
          <w:bCs/>
        </w:rPr>
        <w:t>接口描述：</w:t>
      </w:r>
    </w:p>
    <w:p w14:paraId="3ED96F4C" w14:textId="77777777" w:rsidR="00ED556A" w:rsidRPr="003B4A82" w:rsidRDefault="00ED556A" w:rsidP="00ED556A">
      <w:r w:rsidRPr="003B4A82">
        <w:rPr>
          <w:rFonts w:hint="eastAsia"/>
        </w:rPr>
        <w:t>删除指定的车辆库信息</w:t>
      </w:r>
    </w:p>
    <w:p w14:paraId="368F96AB" w14:textId="77777777" w:rsidR="00ED556A" w:rsidRPr="003B4A82" w:rsidRDefault="00ED556A" w:rsidP="00ED556A"/>
    <w:p w14:paraId="3D93F2B7"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28ADB494" w14:textId="77777777" w:rsidTr="004567D9">
        <w:trPr>
          <w:jc w:val="center"/>
        </w:trPr>
        <w:tc>
          <w:tcPr>
            <w:tcW w:w="1945" w:type="dxa"/>
          </w:tcPr>
          <w:p w14:paraId="6FD33317" w14:textId="77777777" w:rsidR="00ED556A" w:rsidRPr="003B4A82" w:rsidRDefault="00ED556A" w:rsidP="004567D9">
            <w:pPr>
              <w:jc w:val="center"/>
            </w:pPr>
            <w:r w:rsidRPr="003B4A82">
              <w:rPr>
                <w:rFonts w:hint="eastAsia"/>
              </w:rPr>
              <w:t>参数名称</w:t>
            </w:r>
          </w:p>
        </w:tc>
        <w:tc>
          <w:tcPr>
            <w:tcW w:w="1246" w:type="dxa"/>
          </w:tcPr>
          <w:p w14:paraId="145BE6AE" w14:textId="77777777" w:rsidR="00ED556A" w:rsidRPr="003B4A82" w:rsidRDefault="00ED556A" w:rsidP="004567D9">
            <w:pPr>
              <w:jc w:val="center"/>
            </w:pPr>
            <w:r w:rsidRPr="003B4A82">
              <w:rPr>
                <w:rFonts w:hint="eastAsia"/>
              </w:rPr>
              <w:t>参数</w:t>
            </w:r>
            <w:r w:rsidRPr="003B4A82">
              <w:t>类型</w:t>
            </w:r>
          </w:p>
        </w:tc>
        <w:tc>
          <w:tcPr>
            <w:tcW w:w="7265" w:type="dxa"/>
          </w:tcPr>
          <w:p w14:paraId="24AD554A" w14:textId="77777777" w:rsidR="00ED556A" w:rsidRPr="003B4A82" w:rsidRDefault="00ED556A" w:rsidP="004567D9">
            <w:pPr>
              <w:jc w:val="center"/>
            </w:pPr>
            <w:r w:rsidRPr="003B4A82">
              <w:rPr>
                <w:rFonts w:hint="eastAsia"/>
              </w:rPr>
              <w:t>传参说明</w:t>
            </w:r>
          </w:p>
        </w:tc>
      </w:tr>
      <w:tr w:rsidR="00ED556A" w:rsidRPr="003B4A82" w14:paraId="1ED6B332" w14:textId="77777777" w:rsidTr="004567D9">
        <w:trPr>
          <w:jc w:val="center"/>
        </w:trPr>
        <w:tc>
          <w:tcPr>
            <w:tcW w:w="1945" w:type="dxa"/>
          </w:tcPr>
          <w:p w14:paraId="2AF54A30" w14:textId="77777777" w:rsidR="00ED556A" w:rsidRPr="003B4A82" w:rsidRDefault="00ED556A" w:rsidP="004567D9">
            <w:pPr>
              <w:jc w:val="center"/>
            </w:pPr>
            <w:r w:rsidRPr="003B4A82">
              <w:rPr>
                <w:noProof/>
              </w:rPr>
              <w:t>lpUserID</w:t>
            </w:r>
          </w:p>
        </w:tc>
        <w:tc>
          <w:tcPr>
            <w:tcW w:w="1246" w:type="dxa"/>
          </w:tcPr>
          <w:p w14:paraId="1F2BE4A9" w14:textId="77777777" w:rsidR="00ED556A" w:rsidRPr="003B4A82" w:rsidRDefault="00ED556A" w:rsidP="004567D9">
            <w:pPr>
              <w:jc w:val="center"/>
            </w:pPr>
            <w:r w:rsidRPr="003B4A82">
              <w:rPr>
                <w:rFonts w:hint="eastAsia"/>
              </w:rPr>
              <w:t>IN</w:t>
            </w:r>
          </w:p>
        </w:tc>
        <w:tc>
          <w:tcPr>
            <w:tcW w:w="7265" w:type="dxa"/>
          </w:tcPr>
          <w:p w14:paraId="71EFFD56" w14:textId="77777777" w:rsidR="00ED556A" w:rsidRPr="003B4A82" w:rsidRDefault="00ED556A" w:rsidP="004567D9">
            <w:r w:rsidRPr="003B4A82">
              <w:rPr>
                <w:rFonts w:hint="eastAsia"/>
              </w:rPr>
              <w:t>用户登录句柄</w:t>
            </w:r>
          </w:p>
        </w:tc>
      </w:tr>
      <w:tr w:rsidR="00ED556A" w:rsidRPr="003B4A82" w14:paraId="7E1032D2" w14:textId="77777777" w:rsidTr="004567D9">
        <w:trPr>
          <w:jc w:val="center"/>
        </w:trPr>
        <w:tc>
          <w:tcPr>
            <w:tcW w:w="1945" w:type="dxa"/>
          </w:tcPr>
          <w:p w14:paraId="2DA54ED2" w14:textId="77777777" w:rsidR="00ED556A" w:rsidRPr="003B4A82" w:rsidRDefault="00ED556A" w:rsidP="004567D9">
            <w:pPr>
              <w:jc w:val="center"/>
              <w:rPr>
                <w:noProof/>
              </w:rPr>
            </w:pPr>
            <w:r w:rsidRPr="003B4A82">
              <w:rPr>
                <w:noProof/>
              </w:rPr>
              <w:t>udwVehicleLibID</w:t>
            </w:r>
          </w:p>
        </w:tc>
        <w:tc>
          <w:tcPr>
            <w:tcW w:w="1246" w:type="dxa"/>
          </w:tcPr>
          <w:p w14:paraId="39CD96F8" w14:textId="77777777" w:rsidR="00ED556A" w:rsidRPr="003B4A82" w:rsidRDefault="00ED556A" w:rsidP="004567D9">
            <w:pPr>
              <w:jc w:val="center"/>
            </w:pPr>
            <w:r w:rsidRPr="003B4A82">
              <w:rPr>
                <w:rFonts w:hint="eastAsia"/>
              </w:rPr>
              <w:t>IN</w:t>
            </w:r>
          </w:p>
        </w:tc>
        <w:tc>
          <w:tcPr>
            <w:tcW w:w="7265" w:type="dxa"/>
          </w:tcPr>
          <w:p w14:paraId="1F258947" w14:textId="77777777" w:rsidR="00ED556A" w:rsidRPr="003B4A82" w:rsidRDefault="00ED556A" w:rsidP="004567D9">
            <w:r w:rsidRPr="003B4A82">
              <w:rPr>
                <w:rFonts w:hint="eastAsia"/>
              </w:rPr>
              <w:t>车辆库</w:t>
            </w:r>
            <w:r w:rsidRPr="003B4A82">
              <w:t>ID</w:t>
            </w:r>
          </w:p>
        </w:tc>
      </w:tr>
      <w:tr w:rsidR="00ED556A" w:rsidRPr="003B4A82" w14:paraId="635EC9FD" w14:textId="77777777" w:rsidTr="004567D9">
        <w:trPr>
          <w:jc w:val="center"/>
        </w:trPr>
        <w:tc>
          <w:tcPr>
            <w:tcW w:w="1945" w:type="dxa"/>
          </w:tcPr>
          <w:p w14:paraId="4E7A8DD0" w14:textId="77777777" w:rsidR="00ED556A" w:rsidRPr="003B4A82" w:rsidRDefault="00ED556A" w:rsidP="004567D9">
            <w:pPr>
              <w:jc w:val="center"/>
              <w:rPr>
                <w:noProof/>
              </w:rPr>
            </w:pPr>
            <w:r w:rsidRPr="003B4A82">
              <w:t>pstDelLibFlag</w:t>
            </w:r>
          </w:p>
        </w:tc>
        <w:tc>
          <w:tcPr>
            <w:tcW w:w="1246" w:type="dxa"/>
          </w:tcPr>
          <w:p w14:paraId="4E9F3137" w14:textId="77777777" w:rsidR="00ED556A" w:rsidRPr="003B4A82" w:rsidRDefault="00ED556A" w:rsidP="004567D9">
            <w:pPr>
              <w:jc w:val="center"/>
            </w:pPr>
            <w:r w:rsidRPr="003B4A82">
              <w:rPr>
                <w:rFonts w:hint="eastAsia"/>
              </w:rPr>
              <w:t>IN</w:t>
            </w:r>
          </w:p>
        </w:tc>
        <w:tc>
          <w:tcPr>
            <w:tcW w:w="7265" w:type="dxa"/>
          </w:tcPr>
          <w:p w14:paraId="4C2FDDDA" w14:textId="77777777" w:rsidR="00ED556A" w:rsidRPr="003B4A82" w:rsidRDefault="00ED556A" w:rsidP="004567D9">
            <w:r w:rsidRPr="003B4A82">
              <w:rPr>
                <w:rFonts w:hint="eastAsia"/>
              </w:rPr>
              <w:t>删除库信息的标志位</w:t>
            </w:r>
          </w:p>
        </w:tc>
      </w:tr>
    </w:tbl>
    <w:p w14:paraId="4677C7ED" w14:textId="77777777" w:rsidR="00ED556A" w:rsidRPr="003B4A82" w:rsidRDefault="00ED556A" w:rsidP="00ED556A"/>
    <w:p w14:paraId="7C3DA0D7" w14:textId="77777777" w:rsidR="00ED556A" w:rsidRPr="003B4A82" w:rsidRDefault="00ED556A" w:rsidP="00ED556A">
      <w:pPr>
        <w:rPr>
          <w:b/>
          <w:bCs/>
        </w:rPr>
      </w:pPr>
      <w:r w:rsidRPr="003B4A82">
        <w:rPr>
          <w:b/>
          <w:bCs/>
        </w:rPr>
        <w:t>Return Values</w:t>
      </w:r>
      <w:r w:rsidRPr="003B4A82">
        <w:rPr>
          <w:rFonts w:hint="eastAsia"/>
          <w:b/>
          <w:bCs/>
        </w:rPr>
        <w:t>：</w:t>
      </w:r>
    </w:p>
    <w:p w14:paraId="63505ED3" w14:textId="55B1B16E"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D52B546" w14:textId="77777777" w:rsidR="00ED556A" w:rsidRPr="003B4A82" w:rsidRDefault="00ED556A" w:rsidP="00ED556A"/>
    <w:p w14:paraId="0900F222" w14:textId="77777777" w:rsidR="00ED556A" w:rsidRPr="003B4A82" w:rsidRDefault="00ED556A" w:rsidP="00ED556A">
      <w:pPr>
        <w:rPr>
          <w:b/>
          <w:bCs/>
        </w:rPr>
      </w:pPr>
      <w:r w:rsidRPr="003B4A82">
        <w:rPr>
          <w:b/>
          <w:bCs/>
        </w:rPr>
        <w:t>See Also</w:t>
      </w:r>
      <w:r w:rsidRPr="003B4A82">
        <w:rPr>
          <w:rFonts w:hint="eastAsia"/>
          <w:b/>
          <w:bCs/>
        </w:rPr>
        <w:t>：</w:t>
      </w:r>
    </w:p>
    <w:p w14:paraId="0455C292" w14:textId="3BFB6666" w:rsidR="00ED556A" w:rsidRPr="003B4A82" w:rsidRDefault="00E02404" w:rsidP="00ED556A">
      <w:hyperlink w:anchor="_新增单个车辆库信息" w:history="1">
        <w:r w:rsidR="00ED556A" w:rsidRPr="003B4A82">
          <w:rPr>
            <w:rStyle w:val="a5"/>
            <w:noProof/>
            <w:u w:val="none"/>
          </w:rPr>
          <w:t>NETDEV_AddVehicleLibInfo</w:t>
        </w:r>
      </w:hyperlink>
      <w:r w:rsidR="00ED556A" w:rsidRPr="003B4A82">
        <w:rPr>
          <w:rStyle w:val="a5"/>
          <w:rFonts w:hint="eastAsia"/>
          <w:u w:val="none"/>
        </w:rPr>
        <w:t>、</w:t>
      </w:r>
      <w:hyperlink w:anchor="_修改指定的车辆库信息" w:history="1">
        <w:r w:rsidR="00233627" w:rsidRPr="003B4A82">
          <w:rPr>
            <w:rStyle w:val="a5"/>
            <w:u w:val="none"/>
          </w:rPr>
          <w:t>NETDEV_ModifyVehicleLibInfo</w:t>
        </w:r>
      </w:hyperlink>
    </w:p>
    <w:p w14:paraId="691601B3" w14:textId="77777777" w:rsidR="00ED556A" w:rsidRPr="003B4A82" w:rsidRDefault="00ED556A" w:rsidP="00ED556A">
      <w:pPr>
        <w:pStyle w:val="3"/>
        <w:rPr>
          <w:rFonts w:ascii="宋体" w:hAnsi="宋体"/>
        </w:rPr>
      </w:pPr>
      <w:bookmarkStart w:id="471" w:name="_修改指定的车辆库信息"/>
      <w:bookmarkStart w:id="472" w:name="_Toc88647300"/>
      <w:bookmarkEnd w:id="471"/>
      <w:r w:rsidRPr="003B4A82">
        <w:rPr>
          <w:rFonts w:ascii="宋体" w:hAnsi="宋体" w:hint="eastAsia"/>
        </w:rPr>
        <w:t>修改指定的车辆库信息</w:t>
      </w:r>
      <w:bookmarkEnd w:id="472"/>
    </w:p>
    <w:p w14:paraId="0C4C25BE"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09C19863" w14:textId="77777777" w:rsidTr="004567D9">
        <w:trPr>
          <w:jc w:val="center"/>
        </w:trPr>
        <w:tc>
          <w:tcPr>
            <w:tcW w:w="8296" w:type="dxa"/>
          </w:tcPr>
          <w:p w14:paraId="6050AB36" w14:textId="72965AD9" w:rsidR="00ED556A" w:rsidRPr="003B4A82" w:rsidRDefault="00ED556A" w:rsidP="004567D9">
            <w:pPr>
              <w:rPr>
                <w:noProof/>
              </w:rPr>
            </w:pPr>
            <w:r w:rsidRPr="003B4A82">
              <w:rPr>
                <w:noProof/>
              </w:rPr>
              <w:t xml:space="preserve">BOOL STDCALL </w:t>
            </w:r>
            <w:r w:rsidR="00233627" w:rsidRPr="003B4A82">
              <w:rPr>
                <w:noProof/>
              </w:rPr>
              <w:t>NETDEV_ModifyVehicleLibInfo</w:t>
            </w:r>
          </w:p>
          <w:p w14:paraId="11C51182" w14:textId="77777777" w:rsidR="00ED556A" w:rsidRPr="003B4A82" w:rsidRDefault="00ED556A" w:rsidP="004567D9">
            <w:pPr>
              <w:rPr>
                <w:noProof/>
              </w:rPr>
            </w:pPr>
            <w:r w:rsidRPr="003B4A82">
              <w:rPr>
                <w:noProof/>
              </w:rPr>
              <w:t>(</w:t>
            </w:r>
          </w:p>
          <w:p w14:paraId="503D685D" w14:textId="77777777" w:rsidR="00ED556A" w:rsidRPr="003B4A82" w:rsidRDefault="00ED556A" w:rsidP="004567D9">
            <w:pPr>
              <w:ind w:leftChars="200" w:left="420"/>
              <w:rPr>
                <w:noProof/>
              </w:rPr>
            </w:pPr>
            <w:r w:rsidRPr="003B4A82">
              <w:rPr>
                <w:noProof/>
              </w:rPr>
              <w:t xml:space="preserve">LPVOID lpUserID, </w:t>
            </w:r>
          </w:p>
          <w:p w14:paraId="5ED9A434" w14:textId="5F73BF02" w:rsidR="00ED556A" w:rsidRPr="003B4A82" w:rsidRDefault="00E02404" w:rsidP="004567D9">
            <w:pPr>
              <w:ind w:leftChars="200" w:left="420"/>
              <w:rPr>
                <w:noProof/>
              </w:rPr>
            </w:pPr>
            <w:hyperlink w:anchor="_人员库信息列表结构体" w:history="1">
              <w:r w:rsidR="00ED556A" w:rsidRPr="003B4A82">
                <w:rPr>
                  <w:rStyle w:val="a5"/>
                  <w:noProof/>
                  <w:u w:val="none"/>
                </w:rPr>
                <w:t>LPNETDEV_PERSON_LIB_LIST_S</w:t>
              </w:r>
            </w:hyperlink>
            <w:r w:rsidR="00ED556A" w:rsidRPr="003B4A82">
              <w:rPr>
                <w:noProof/>
              </w:rPr>
              <w:t xml:space="preserve"> pstVehicleLibList</w:t>
            </w:r>
          </w:p>
          <w:p w14:paraId="5E7D58B9" w14:textId="77777777" w:rsidR="00ED556A" w:rsidRPr="003B4A82" w:rsidRDefault="00ED556A" w:rsidP="004567D9">
            <w:r w:rsidRPr="003B4A82">
              <w:rPr>
                <w:noProof/>
              </w:rPr>
              <w:t>);</w:t>
            </w:r>
          </w:p>
        </w:tc>
      </w:tr>
    </w:tbl>
    <w:p w14:paraId="62FFC602" w14:textId="77777777" w:rsidR="00ED556A" w:rsidRPr="003B4A82" w:rsidRDefault="00ED556A" w:rsidP="00ED556A">
      <w:pPr>
        <w:rPr>
          <w:b/>
          <w:bCs/>
        </w:rPr>
      </w:pPr>
    </w:p>
    <w:p w14:paraId="095C35D6" w14:textId="77777777" w:rsidR="00ED556A" w:rsidRPr="003B4A82" w:rsidRDefault="00ED556A" w:rsidP="00ED556A">
      <w:pPr>
        <w:rPr>
          <w:b/>
          <w:bCs/>
        </w:rPr>
      </w:pPr>
      <w:r w:rsidRPr="003B4A82">
        <w:rPr>
          <w:rFonts w:hint="eastAsia"/>
          <w:b/>
          <w:bCs/>
        </w:rPr>
        <w:t>接口描述：</w:t>
      </w:r>
    </w:p>
    <w:p w14:paraId="318A16EE" w14:textId="77777777" w:rsidR="00ED556A" w:rsidRPr="003B4A82" w:rsidRDefault="00ED556A" w:rsidP="00ED556A">
      <w:r w:rsidRPr="003B4A82">
        <w:rPr>
          <w:rFonts w:hint="eastAsia"/>
        </w:rPr>
        <w:t>修改指定的车辆库信息</w:t>
      </w:r>
    </w:p>
    <w:p w14:paraId="199E672E" w14:textId="77777777" w:rsidR="00ED556A" w:rsidRPr="003B4A82" w:rsidRDefault="00ED556A" w:rsidP="00ED556A"/>
    <w:p w14:paraId="6CE90475"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27CCF00D" w14:textId="77777777" w:rsidTr="004567D9">
        <w:trPr>
          <w:jc w:val="center"/>
        </w:trPr>
        <w:tc>
          <w:tcPr>
            <w:tcW w:w="1945" w:type="dxa"/>
          </w:tcPr>
          <w:p w14:paraId="425CF7E9" w14:textId="77777777" w:rsidR="00ED556A" w:rsidRPr="003B4A82" w:rsidRDefault="00ED556A" w:rsidP="004567D9">
            <w:pPr>
              <w:jc w:val="center"/>
            </w:pPr>
            <w:r w:rsidRPr="003B4A82">
              <w:rPr>
                <w:rFonts w:hint="eastAsia"/>
              </w:rPr>
              <w:t>参数名称</w:t>
            </w:r>
          </w:p>
        </w:tc>
        <w:tc>
          <w:tcPr>
            <w:tcW w:w="1246" w:type="dxa"/>
          </w:tcPr>
          <w:p w14:paraId="039F85C8" w14:textId="77777777" w:rsidR="00ED556A" w:rsidRPr="003B4A82" w:rsidRDefault="00ED556A" w:rsidP="004567D9">
            <w:pPr>
              <w:jc w:val="center"/>
            </w:pPr>
            <w:r w:rsidRPr="003B4A82">
              <w:rPr>
                <w:rFonts w:hint="eastAsia"/>
              </w:rPr>
              <w:t>参数</w:t>
            </w:r>
            <w:r w:rsidRPr="003B4A82">
              <w:t>类型</w:t>
            </w:r>
          </w:p>
        </w:tc>
        <w:tc>
          <w:tcPr>
            <w:tcW w:w="7265" w:type="dxa"/>
          </w:tcPr>
          <w:p w14:paraId="19DBFEDC" w14:textId="77777777" w:rsidR="00ED556A" w:rsidRPr="003B4A82" w:rsidRDefault="00ED556A" w:rsidP="004567D9">
            <w:pPr>
              <w:jc w:val="center"/>
            </w:pPr>
            <w:r w:rsidRPr="003B4A82">
              <w:rPr>
                <w:rFonts w:hint="eastAsia"/>
              </w:rPr>
              <w:t>传参说明</w:t>
            </w:r>
          </w:p>
        </w:tc>
      </w:tr>
      <w:tr w:rsidR="00ED556A" w:rsidRPr="003B4A82" w14:paraId="0C392834" w14:textId="77777777" w:rsidTr="004567D9">
        <w:trPr>
          <w:jc w:val="center"/>
        </w:trPr>
        <w:tc>
          <w:tcPr>
            <w:tcW w:w="1945" w:type="dxa"/>
          </w:tcPr>
          <w:p w14:paraId="7C21EA0D" w14:textId="77777777" w:rsidR="00ED556A" w:rsidRPr="003B4A82" w:rsidRDefault="00ED556A" w:rsidP="004567D9">
            <w:pPr>
              <w:jc w:val="center"/>
            </w:pPr>
            <w:r w:rsidRPr="003B4A82">
              <w:rPr>
                <w:noProof/>
              </w:rPr>
              <w:t>lpUserID</w:t>
            </w:r>
          </w:p>
        </w:tc>
        <w:tc>
          <w:tcPr>
            <w:tcW w:w="1246" w:type="dxa"/>
          </w:tcPr>
          <w:p w14:paraId="3C1CF1EE" w14:textId="77777777" w:rsidR="00ED556A" w:rsidRPr="003B4A82" w:rsidRDefault="00ED556A" w:rsidP="004567D9">
            <w:pPr>
              <w:jc w:val="center"/>
            </w:pPr>
            <w:r w:rsidRPr="003B4A82">
              <w:rPr>
                <w:rFonts w:hint="eastAsia"/>
              </w:rPr>
              <w:t>IN</w:t>
            </w:r>
          </w:p>
        </w:tc>
        <w:tc>
          <w:tcPr>
            <w:tcW w:w="7265" w:type="dxa"/>
          </w:tcPr>
          <w:p w14:paraId="3D79FF05" w14:textId="77777777" w:rsidR="00ED556A" w:rsidRPr="003B4A82" w:rsidRDefault="00ED556A" w:rsidP="004567D9">
            <w:r w:rsidRPr="003B4A82">
              <w:rPr>
                <w:rFonts w:hint="eastAsia"/>
              </w:rPr>
              <w:t>用户登录句柄</w:t>
            </w:r>
          </w:p>
        </w:tc>
      </w:tr>
      <w:tr w:rsidR="00ED556A" w:rsidRPr="003B4A82" w14:paraId="39F0C01E" w14:textId="77777777" w:rsidTr="004567D9">
        <w:trPr>
          <w:jc w:val="center"/>
        </w:trPr>
        <w:tc>
          <w:tcPr>
            <w:tcW w:w="1945" w:type="dxa"/>
          </w:tcPr>
          <w:p w14:paraId="07C80E03" w14:textId="77777777" w:rsidR="00ED556A" w:rsidRPr="003B4A82" w:rsidRDefault="00ED556A" w:rsidP="004567D9">
            <w:pPr>
              <w:jc w:val="center"/>
              <w:rPr>
                <w:noProof/>
              </w:rPr>
            </w:pPr>
            <w:r w:rsidRPr="003B4A82">
              <w:rPr>
                <w:noProof/>
              </w:rPr>
              <w:t>pstVehicleLibList</w:t>
            </w:r>
          </w:p>
        </w:tc>
        <w:tc>
          <w:tcPr>
            <w:tcW w:w="1246" w:type="dxa"/>
          </w:tcPr>
          <w:p w14:paraId="20CE48A2" w14:textId="77777777" w:rsidR="00ED556A" w:rsidRPr="003B4A82" w:rsidRDefault="00ED556A" w:rsidP="004567D9">
            <w:pPr>
              <w:jc w:val="center"/>
            </w:pPr>
            <w:r w:rsidRPr="003B4A82">
              <w:rPr>
                <w:rFonts w:hint="eastAsia"/>
              </w:rPr>
              <w:t>IN</w:t>
            </w:r>
          </w:p>
        </w:tc>
        <w:tc>
          <w:tcPr>
            <w:tcW w:w="7265" w:type="dxa"/>
          </w:tcPr>
          <w:p w14:paraId="24C52387" w14:textId="77777777" w:rsidR="00ED556A" w:rsidRPr="003B4A82" w:rsidRDefault="00ED556A" w:rsidP="004567D9">
            <w:r w:rsidRPr="003B4A82">
              <w:rPr>
                <w:rFonts w:hint="eastAsia"/>
              </w:rPr>
              <w:t>车辆库列表</w:t>
            </w:r>
          </w:p>
        </w:tc>
      </w:tr>
    </w:tbl>
    <w:p w14:paraId="64072313" w14:textId="77777777" w:rsidR="00ED556A" w:rsidRPr="003B4A82" w:rsidRDefault="00ED556A" w:rsidP="00ED556A"/>
    <w:p w14:paraId="00D98A7D" w14:textId="77777777" w:rsidR="00ED556A" w:rsidRPr="003B4A82" w:rsidRDefault="00ED556A" w:rsidP="00ED556A">
      <w:pPr>
        <w:rPr>
          <w:b/>
          <w:bCs/>
        </w:rPr>
      </w:pPr>
      <w:r w:rsidRPr="003B4A82">
        <w:rPr>
          <w:b/>
          <w:bCs/>
        </w:rPr>
        <w:t>Return Values</w:t>
      </w:r>
      <w:r w:rsidRPr="003B4A82">
        <w:rPr>
          <w:rFonts w:hint="eastAsia"/>
          <w:b/>
          <w:bCs/>
        </w:rPr>
        <w:t>：</w:t>
      </w:r>
    </w:p>
    <w:p w14:paraId="34A2972E" w14:textId="47AB37E4"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C8E9B46" w14:textId="77777777" w:rsidR="00ED556A" w:rsidRPr="003B4A82" w:rsidRDefault="00ED556A" w:rsidP="00ED556A"/>
    <w:p w14:paraId="65E7B06B" w14:textId="77777777" w:rsidR="00ED556A" w:rsidRPr="003B4A82" w:rsidRDefault="00ED556A" w:rsidP="00ED556A">
      <w:pPr>
        <w:rPr>
          <w:b/>
          <w:bCs/>
        </w:rPr>
      </w:pPr>
      <w:r w:rsidRPr="003B4A82">
        <w:rPr>
          <w:b/>
          <w:bCs/>
        </w:rPr>
        <w:t>See Also</w:t>
      </w:r>
      <w:r w:rsidRPr="003B4A82">
        <w:rPr>
          <w:rFonts w:hint="eastAsia"/>
          <w:b/>
          <w:bCs/>
        </w:rPr>
        <w:t>：</w:t>
      </w:r>
    </w:p>
    <w:p w14:paraId="0467F542" w14:textId="471602B6" w:rsidR="00ED556A" w:rsidRPr="003B4A82" w:rsidRDefault="00E02404" w:rsidP="00ED556A">
      <w:hyperlink w:anchor="_新增单个车辆库信息" w:history="1">
        <w:r w:rsidR="00ED556A" w:rsidRPr="003B4A82">
          <w:rPr>
            <w:rStyle w:val="a5"/>
            <w:noProof/>
            <w:u w:val="none"/>
          </w:rPr>
          <w:t>NETDEV_AddVehicleLibInfo</w:t>
        </w:r>
      </w:hyperlink>
      <w:r w:rsidR="00ED556A" w:rsidRPr="003B4A82">
        <w:rPr>
          <w:rStyle w:val="a5"/>
          <w:rFonts w:hint="eastAsia"/>
          <w:u w:val="none"/>
        </w:rPr>
        <w:t>、</w:t>
      </w:r>
      <w:hyperlink w:anchor="_删除指定的车辆库信息" w:history="1">
        <w:r w:rsidR="00ED556A" w:rsidRPr="003B4A82">
          <w:rPr>
            <w:rStyle w:val="a5"/>
            <w:u w:val="none"/>
          </w:rPr>
          <w:t>NETDEV_DeleteVehicleLibInfo</w:t>
        </w:r>
      </w:hyperlink>
    </w:p>
    <w:p w14:paraId="2338862C" w14:textId="77777777" w:rsidR="00ED556A" w:rsidRPr="003B4A82" w:rsidRDefault="00ED556A" w:rsidP="00ED556A">
      <w:pPr>
        <w:pStyle w:val="3"/>
        <w:rPr>
          <w:rFonts w:ascii="宋体" w:hAnsi="宋体"/>
        </w:rPr>
      </w:pPr>
      <w:bookmarkStart w:id="473" w:name="_批量添加车辆成员信息"/>
      <w:bookmarkStart w:id="474" w:name="_Toc88647301"/>
      <w:bookmarkEnd w:id="473"/>
      <w:r w:rsidRPr="003B4A82">
        <w:rPr>
          <w:rFonts w:ascii="宋体" w:hAnsi="宋体" w:hint="eastAsia"/>
        </w:rPr>
        <w:t>批量添加车辆成员信息</w:t>
      </w:r>
      <w:bookmarkEnd w:id="474"/>
    </w:p>
    <w:p w14:paraId="4A800B5E"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0C61218B" w14:textId="77777777" w:rsidTr="004567D9">
        <w:trPr>
          <w:jc w:val="center"/>
        </w:trPr>
        <w:tc>
          <w:tcPr>
            <w:tcW w:w="8296" w:type="dxa"/>
          </w:tcPr>
          <w:p w14:paraId="2D40F6A2" w14:textId="77777777" w:rsidR="00ED556A" w:rsidRPr="003B4A82" w:rsidRDefault="00ED556A" w:rsidP="004567D9">
            <w:pPr>
              <w:rPr>
                <w:noProof/>
              </w:rPr>
            </w:pPr>
            <w:r w:rsidRPr="003B4A82">
              <w:rPr>
                <w:noProof/>
              </w:rPr>
              <w:t>BOOL STDCALL NETDEV_AddVehicleMemberList</w:t>
            </w:r>
          </w:p>
          <w:p w14:paraId="30426464" w14:textId="77777777" w:rsidR="00ED556A" w:rsidRPr="003B4A82" w:rsidRDefault="00ED556A" w:rsidP="004567D9">
            <w:pPr>
              <w:rPr>
                <w:noProof/>
              </w:rPr>
            </w:pPr>
            <w:r w:rsidRPr="003B4A82">
              <w:rPr>
                <w:noProof/>
              </w:rPr>
              <w:t>(</w:t>
            </w:r>
          </w:p>
          <w:p w14:paraId="7E122B5D" w14:textId="77777777" w:rsidR="00ED556A" w:rsidRPr="003B4A82" w:rsidRDefault="00ED556A" w:rsidP="004567D9">
            <w:pPr>
              <w:ind w:leftChars="200" w:left="420"/>
              <w:rPr>
                <w:noProof/>
              </w:rPr>
            </w:pPr>
            <w:r w:rsidRPr="003B4A82">
              <w:rPr>
                <w:noProof/>
              </w:rPr>
              <w:t xml:space="preserve">LPVOID lpUserID, </w:t>
            </w:r>
          </w:p>
          <w:p w14:paraId="1A16833A" w14:textId="77777777" w:rsidR="00ED556A" w:rsidRPr="003B4A82" w:rsidRDefault="00ED556A" w:rsidP="004567D9">
            <w:pPr>
              <w:ind w:leftChars="200" w:left="420"/>
              <w:rPr>
                <w:noProof/>
              </w:rPr>
            </w:pPr>
            <w:r w:rsidRPr="003B4A82">
              <w:rPr>
                <w:noProof/>
              </w:rPr>
              <w:t xml:space="preserve">UINT32 udwLibID, </w:t>
            </w:r>
          </w:p>
          <w:p w14:paraId="6CB50609" w14:textId="0280CEF6" w:rsidR="00ED556A" w:rsidRPr="003B4A82" w:rsidRDefault="00E02404" w:rsidP="004567D9">
            <w:pPr>
              <w:ind w:leftChars="200" w:left="420"/>
              <w:rPr>
                <w:noProof/>
              </w:rPr>
            </w:pPr>
            <w:hyperlink w:anchor="_车辆信息列表结构体" w:history="1">
              <w:r w:rsidR="00ED556A" w:rsidRPr="003B4A82">
                <w:rPr>
                  <w:rStyle w:val="a5"/>
                  <w:u w:val="none"/>
                </w:rPr>
                <w:t>LPNETDEV_VEHICLE_INFO_LIST_S</w:t>
              </w:r>
            </w:hyperlink>
            <w:r w:rsidR="00ED556A" w:rsidRPr="003B4A82">
              <w:t xml:space="preserve"> pstVehicleMemberList</w:t>
            </w:r>
            <w:r w:rsidR="00ED556A" w:rsidRPr="003B4A82">
              <w:rPr>
                <w:noProof/>
              </w:rPr>
              <w:t>,</w:t>
            </w:r>
          </w:p>
          <w:p w14:paraId="77B5696C" w14:textId="09C18434" w:rsidR="00ED556A" w:rsidRPr="003B4A82" w:rsidRDefault="00E02404" w:rsidP="004567D9">
            <w:pPr>
              <w:ind w:leftChars="200" w:left="420"/>
              <w:rPr>
                <w:noProof/>
              </w:rPr>
            </w:pPr>
            <w:hyperlink w:anchor="_删除人脸布控返回的信息列表结构体" w:history="1">
              <w:r w:rsidR="00ED556A" w:rsidRPr="003B4A82">
                <w:rPr>
                  <w:rStyle w:val="a5"/>
                  <w:u w:val="none"/>
                </w:rPr>
                <w:t>LPNETDEV_BATCH_OPERATOR_LIST_S</w:t>
              </w:r>
            </w:hyperlink>
            <w:r w:rsidR="00ED556A" w:rsidRPr="003B4A82">
              <w:t xml:space="preserve"> pstResultList</w:t>
            </w:r>
          </w:p>
          <w:p w14:paraId="059A52A4" w14:textId="77777777" w:rsidR="00ED556A" w:rsidRPr="003B4A82" w:rsidRDefault="00ED556A" w:rsidP="004567D9">
            <w:r w:rsidRPr="003B4A82">
              <w:rPr>
                <w:noProof/>
              </w:rPr>
              <w:t>);</w:t>
            </w:r>
          </w:p>
        </w:tc>
      </w:tr>
    </w:tbl>
    <w:p w14:paraId="05507B4F" w14:textId="77777777" w:rsidR="00ED556A" w:rsidRPr="003B4A82" w:rsidRDefault="00ED556A" w:rsidP="00ED556A">
      <w:pPr>
        <w:rPr>
          <w:b/>
          <w:bCs/>
        </w:rPr>
      </w:pPr>
    </w:p>
    <w:p w14:paraId="7B9746CF" w14:textId="77777777" w:rsidR="00ED556A" w:rsidRPr="003B4A82" w:rsidRDefault="00ED556A" w:rsidP="00ED556A">
      <w:pPr>
        <w:rPr>
          <w:b/>
          <w:bCs/>
        </w:rPr>
      </w:pPr>
      <w:r w:rsidRPr="003B4A82">
        <w:rPr>
          <w:rFonts w:hint="eastAsia"/>
          <w:b/>
          <w:bCs/>
        </w:rPr>
        <w:t>接口描述：</w:t>
      </w:r>
    </w:p>
    <w:p w14:paraId="75846D7B" w14:textId="77777777" w:rsidR="00ED556A" w:rsidRPr="003B4A82" w:rsidRDefault="00ED556A" w:rsidP="00ED556A">
      <w:r w:rsidRPr="003B4A82">
        <w:rPr>
          <w:rFonts w:hint="eastAsia"/>
        </w:rPr>
        <w:t>批量添加车辆成员信息</w:t>
      </w:r>
    </w:p>
    <w:p w14:paraId="7468F24E" w14:textId="77777777" w:rsidR="00ED556A" w:rsidRPr="003B4A82" w:rsidRDefault="00ED556A" w:rsidP="00ED556A"/>
    <w:p w14:paraId="79248674"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200"/>
        <w:gridCol w:w="1225"/>
        <w:gridCol w:w="7031"/>
      </w:tblGrid>
      <w:tr w:rsidR="00ED556A" w:rsidRPr="003B4A82" w14:paraId="48D54290" w14:textId="77777777" w:rsidTr="004567D9">
        <w:trPr>
          <w:jc w:val="center"/>
        </w:trPr>
        <w:tc>
          <w:tcPr>
            <w:tcW w:w="1920" w:type="dxa"/>
          </w:tcPr>
          <w:p w14:paraId="0947148B" w14:textId="77777777" w:rsidR="00ED556A" w:rsidRPr="003B4A82" w:rsidRDefault="00ED556A" w:rsidP="004567D9">
            <w:pPr>
              <w:jc w:val="center"/>
            </w:pPr>
            <w:r w:rsidRPr="003B4A82">
              <w:rPr>
                <w:rFonts w:hint="eastAsia"/>
              </w:rPr>
              <w:lastRenderedPageBreak/>
              <w:t>参数名称</w:t>
            </w:r>
          </w:p>
        </w:tc>
        <w:tc>
          <w:tcPr>
            <w:tcW w:w="1248" w:type="dxa"/>
          </w:tcPr>
          <w:p w14:paraId="06EBCA7A" w14:textId="77777777" w:rsidR="00ED556A" w:rsidRPr="003B4A82" w:rsidRDefault="00ED556A" w:rsidP="004567D9">
            <w:pPr>
              <w:jc w:val="center"/>
            </w:pPr>
            <w:r w:rsidRPr="003B4A82">
              <w:rPr>
                <w:rFonts w:hint="eastAsia"/>
              </w:rPr>
              <w:t>参数</w:t>
            </w:r>
            <w:r w:rsidRPr="003B4A82">
              <w:t>类型</w:t>
            </w:r>
          </w:p>
        </w:tc>
        <w:tc>
          <w:tcPr>
            <w:tcW w:w="7288" w:type="dxa"/>
          </w:tcPr>
          <w:p w14:paraId="1EC363B8" w14:textId="77777777" w:rsidR="00ED556A" w:rsidRPr="003B4A82" w:rsidRDefault="00ED556A" w:rsidP="004567D9">
            <w:pPr>
              <w:jc w:val="center"/>
            </w:pPr>
            <w:r w:rsidRPr="003B4A82">
              <w:rPr>
                <w:rFonts w:hint="eastAsia"/>
              </w:rPr>
              <w:t>传参说明</w:t>
            </w:r>
          </w:p>
        </w:tc>
      </w:tr>
      <w:tr w:rsidR="00ED556A" w:rsidRPr="003B4A82" w14:paraId="355240A0" w14:textId="77777777" w:rsidTr="004567D9">
        <w:trPr>
          <w:jc w:val="center"/>
        </w:trPr>
        <w:tc>
          <w:tcPr>
            <w:tcW w:w="1920" w:type="dxa"/>
          </w:tcPr>
          <w:p w14:paraId="38677B69" w14:textId="77777777" w:rsidR="00ED556A" w:rsidRPr="003B4A82" w:rsidRDefault="00ED556A" w:rsidP="004567D9">
            <w:pPr>
              <w:jc w:val="center"/>
            </w:pPr>
            <w:r w:rsidRPr="003B4A82">
              <w:rPr>
                <w:noProof/>
              </w:rPr>
              <w:t>lpUserID</w:t>
            </w:r>
          </w:p>
        </w:tc>
        <w:tc>
          <w:tcPr>
            <w:tcW w:w="1248" w:type="dxa"/>
          </w:tcPr>
          <w:p w14:paraId="74F6309A" w14:textId="77777777" w:rsidR="00ED556A" w:rsidRPr="003B4A82" w:rsidRDefault="00ED556A" w:rsidP="004567D9">
            <w:pPr>
              <w:jc w:val="center"/>
            </w:pPr>
            <w:r w:rsidRPr="003B4A82">
              <w:rPr>
                <w:rFonts w:hint="eastAsia"/>
              </w:rPr>
              <w:t>IN</w:t>
            </w:r>
          </w:p>
        </w:tc>
        <w:tc>
          <w:tcPr>
            <w:tcW w:w="7288" w:type="dxa"/>
          </w:tcPr>
          <w:p w14:paraId="23B36C66" w14:textId="77777777" w:rsidR="00ED556A" w:rsidRPr="003B4A82" w:rsidRDefault="00ED556A" w:rsidP="004567D9">
            <w:r w:rsidRPr="003B4A82">
              <w:rPr>
                <w:rFonts w:hint="eastAsia"/>
              </w:rPr>
              <w:t>用户登录句柄</w:t>
            </w:r>
          </w:p>
        </w:tc>
      </w:tr>
      <w:tr w:rsidR="00ED556A" w:rsidRPr="003B4A82" w14:paraId="1E0E0995" w14:textId="77777777" w:rsidTr="004567D9">
        <w:trPr>
          <w:jc w:val="center"/>
        </w:trPr>
        <w:tc>
          <w:tcPr>
            <w:tcW w:w="1920" w:type="dxa"/>
          </w:tcPr>
          <w:p w14:paraId="2F85FD1D" w14:textId="77777777" w:rsidR="00ED556A" w:rsidRPr="003B4A82" w:rsidRDefault="00ED556A" w:rsidP="004567D9">
            <w:pPr>
              <w:jc w:val="center"/>
              <w:rPr>
                <w:noProof/>
              </w:rPr>
            </w:pPr>
            <w:r w:rsidRPr="003B4A82">
              <w:rPr>
                <w:noProof/>
              </w:rPr>
              <w:t>udwLibID</w:t>
            </w:r>
          </w:p>
        </w:tc>
        <w:tc>
          <w:tcPr>
            <w:tcW w:w="1248" w:type="dxa"/>
          </w:tcPr>
          <w:p w14:paraId="424C03D9" w14:textId="77777777" w:rsidR="00ED556A" w:rsidRPr="003B4A82" w:rsidRDefault="00ED556A" w:rsidP="004567D9">
            <w:pPr>
              <w:jc w:val="center"/>
            </w:pPr>
            <w:r w:rsidRPr="003B4A82">
              <w:rPr>
                <w:rFonts w:hint="eastAsia"/>
              </w:rPr>
              <w:t>IN</w:t>
            </w:r>
          </w:p>
        </w:tc>
        <w:tc>
          <w:tcPr>
            <w:tcW w:w="7288" w:type="dxa"/>
          </w:tcPr>
          <w:p w14:paraId="793C6C27" w14:textId="77777777" w:rsidR="00ED556A" w:rsidRPr="003B4A82" w:rsidRDefault="00ED556A" w:rsidP="004567D9">
            <w:r w:rsidRPr="003B4A82">
              <w:rPr>
                <w:rFonts w:hint="eastAsia"/>
              </w:rPr>
              <w:t>车辆库</w:t>
            </w:r>
            <w:r w:rsidRPr="003B4A82">
              <w:t>ID</w:t>
            </w:r>
          </w:p>
        </w:tc>
      </w:tr>
      <w:tr w:rsidR="00ED556A" w:rsidRPr="003B4A82" w14:paraId="40385453" w14:textId="77777777" w:rsidTr="004567D9">
        <w:trPr>
          <w:jc w:val="center"/>
        </w:trPr>
        <w:tc>
          <w:tcPr>
            <w:tcW w:w="1920" w:type="dxa"/>
          </w:tcPr>
          <w:p w14:paraId="1B9264E2" w14:textId="77777777" w:rsidR="00ED556A" w:rsidRPr="003B4A82" w:rsidRDefault="00ED556A" w:rsidP="004567D9">
            <w:pPr>
              <w:jc w:val="center"/>
              <w:rPr>
                <w:noProof/>
              </w:rPr>
            </w:pPr>
            <w:r w:rsidRPr="003B4A82">
              <w:t>pstVehicleMemberList</w:t>
            </w:r>
          </w:p>
        </w:tc>
        <w:tc>
          <w:tcPr>
            <w:tcW w:w="1248" w:type="dxa"/>
          </w:tcPr>
          <w:p w14:paraId="5A34FE14" w14:textId="77777777" w:rsidR="00ED556A" w:rsidRPr="003B4A82" w:rsidRDefault="00ED556A" w:rsidP="004567D9">
            <w:pPr>
              <w:jc w:val="center"/>
            </w:pPr>
            <w:r w:rsidRPr="003B4A82">
              <w:rPr>
                <w:rFonts w:hint="eastAsia"/>
              </w:rPr>
              <w:t>IN</w:t>
            </w:r>
          </w:p>
        </w:tc>
        <w:tc>
          <w:tcPr>
            <w:tcW w:w="7288" w:type="dxa"/>
          </w:tcPr>
          <w:p w14:paraId="3E042626" w14:textId="77777777" w:rsidR="00ED556A" w:rsidRPr="003B4A82" w:rsidRDefault="00ED556A" w:rsidP="004567D9">
            <w:r w:rsidRPr="003B4A82">
              <w:rPr>
                <w:rFonts w:hint="eastAsia"/>
              </w:rPr>
              <w:t>车辆信息列表</w:t>
            </w:r>
          </w:p>
        </w:tc>
      </w:tr>
      <w:tr w:rsidR="00ED556A" w:rsidRPr="003B4A82" w14:paraId="62EB2634" w14:textId="77777777" w:rsidTr="004567D9">
        <w:trPr>
          <w:jc w:val="center"/>
        </w:trPr>
        <w:tc>
          <w:tcPr>
            <w:tcW w:w="1920" w:type="dxa"/>
          </w:tcPr>
          <w:p w14:paraId="4C07C9CC" w14:textId="77777777" w:rsidR="00ED556A" w:rsidRPr="003B4A82" w:rsidRDefault="00ED556A" w:rsidP="004567D9">
            <w:pPr>
              <w:jc w:val="center"/>
              <w:rPr>
                <w:noProof/>
              </w:rPr>
            </w:pPr>
            <w:r w:rsidRPr="003B4A82">
              <w:t>pstResultList</w:t>
            </w:r>
          </w:p>
        </w:tc>
        <w:tc>
          <w:tcPr>
            <w:tcW w:w="1248" w:type="dxa"/>
          </w:tcPr>
          <w:p w14:paraId="61D56230" w14:textId="77777777" w:rsidR="00ED556A" w:rsidRPr="003B4A82" w:rsidRDefault="00ED556A" w:rsidP="004567D9">
            <w:pPr>
              <w:jc w:val="center"/>
            </w:pPr>
            <w:r w:rsidRPr="003B4A82">
              <w:rPr>
                <w:rFonts w:hint="eastAsia"/>
              </w:rPr>
              <w:t>O</w:t>
            </w:r>
            <w:r w:rsidRPr="003B4A82">
              <w:t>UT</w:t>
            </w:r>
          </w:p>
        </w:tc>
        <w:tc>
          <w:tcPr>
            <w:tcW w:w="7288" w:type="dxa"/>
          </w:tcPr>
          <w:p w14:paraId="5224A56D" w14:textId="77777777" w:rsidR="00ED556A" w:rsidRPr="003B4A82" w:rsidRDefault="00ED556A" w:rsidP="004567D9">
            <w:r w:rsidRPr="003B4A82">
              <w:rPr>
                <w:rFonts w:hint="eastAsia"/>
              </w:rPr>
              <w:t>批量添加返回结果信息列表</w:t>
            </w:r>
          </w:p>
        </w:tc>
      </w:tr>
    </w:tbl>
    <w:p w14:paraId="72259066" w14:textId="77777777" w:rsidR="00ED556A" w:rsidRPr="003B4A82" w:rsidRDefault="00ED556A" w:rsidP="00ED556A"/>
    <w:p w14:paraId="26218E65" w14:textId="77777777" w:rsidR="00ED556A" w:rsidRPr="003B4A82" w:rsidRDefault="00ED556A" w:rsidP="00ED556A">
      <w:pPr>
        <w:rPr>
          <w:b/>
          <w:bCs/>
        </w:rPr>
      </w:pPr>
      <w:r w:rsidRPr="003B4A82">
        <w:rPr>
          <w:b/>
          <w:bCs/>
        </w:rPr>
        <w:t>Return Values</w:t>
      </w:r>
      <w:r w:rsidRPr="003B4A82">
        <w:rPr>
          <w:rFonts w:hint="eastAsia"/>
          <w:b/>
          <w:bCs/>
        </w:rPr>
        <w:t>：</w:t>
      </w:r>
    </w:p>
    <w:p w14:paraId="70607D8C" w14:textId="6633DB12"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0BD614A" w14:textId="77777777" w:rsidR="00ED556A" w:rsidRPr="003B4A82" w:rsidRDefault="00ED556A" w:rsidP="00ED556A"/>
    <w:p w14:paraId="3C4A306B" w14:textId="77777777" w:rsidR="00ED556A" w:rsidRPr="003B4A82" w:rsidRDefault="00ED556A" w:rsidP="00ED556A">
      <w:pPr>
        <w:rPr>
          <w:b/>
          <w:bCs/>
        </w:rPr>
      </w:pPr>
      <w:r w:rsidRPr="003B4A82">
        <w:rPr>
          <w:b/>
          <w:bCs/>
        </w:rPr>
        <w:t>See Also</w:t>
      </w:r>
      <w:r w:rsidRPr="003B4A82">
        <w:rPr>
          <w:rFonts w:hint="eastAsia"/>
          <w:b/>
          <w:bCs/>
        </w:rPr>
        <w:t>：</w:t>
      </w:r>
    </w:p>
    <w:p w14:paraId="05305F3A" w14:textId="44021673" w:rsidR="00ED556A" w:rsidRPr="003B4A82" w:rsidRDefault="00E02404" w:rsidP="00ED556A">
      <w:hyperlink w:anchor="_批量删除车辆成员信息" w:history="1">
        <w:r w:rsidR="00ED556A" w:rsidRPr="003B4A82">
          <w:rPr>
            <w:rStyle w:val="a5"/>
            <w:u w:val="none"/>
          </w:rPr>
          <w:t>NETDEV_DelVehicleMemberList</w:t>
        </w:r>
      </w:hyperlink>
    </w:p>
    <w:p w14:paraId="2BC1EC31" w14:textId="77777777" w:rsidR="00ED556A" w:rsidRPr="003B4A82" w:rsidRDefault="00ED556A" w:rsidP="00ED556A">
      <w:pPr>
        <w:pStyle w:val="3"/>
        <w:rPr>
          <w:rFonts w:ascii="宋体" w:hAnsi="宋体"/>
        </w:rPr>
      </w:pPr>
      <w:bookmarkStart w:id="475" w:name="_批量删除车辆成员信息"/>
      <w:bookmarkStart w:id="476" w:name="_Toc88647302"/>
      <w:bookmarkEnd w:id="475"/>
      <w:r w:rsidRPr="003B4A82">
        <w:rPr>
          <w:rFonts w:ascii="宋体" w:hAnsi="宋体" w:hint="eastAsia"/>
        </w:rPr>
        <w:t>批量删除车辆成员信息</w:t>
      </w:r>
      <w:bookmarkEnd w:id="476"/>
    </w:p>
    <w:p w14:paraId="498EEF83"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24870983" w14:textId="77777777" w:rsidTr="004567D9">
        <w:trPr>
          <w:jc w:val="center"/>
        </w:trPr>
        <w:tc>
          <w:tcPr>
            <w:tcW w:w="8296" w:type="dxa"/>
          </w:tcPr>
          <w:p w14:paraId="0B875B05" w14:textId="77777777" w:rsidR="00ED556A" w:rsidRPr="003B4A82" w:rsidRDefault="00ED556A" w:rsidP="004567D9">
            <w:pPr>
              <w:rPr>
                <w:noProof/>
              </w:rPr>
            </w:pPr>
            <w:r w:rsidRPr="003B4A82">
              <w:rPr>
                <w:noProof/>
              </w:rPr>
              <w:t>BOOL STDCALL NETDEV_DelVehicleMemberList</w:t>
            </w:r>
          </w:p>
          <w:p w14:paraId="62BB8DE7" w14:textId="77777777" w:rsidR="00ED556A" w:rsidRPr="003B4A82" w:rsidRDefault="00ED556A" w:rsidP="004567D9">
            <w:pPr>
              <w:rPr>
                <w:noProof/>
              </w:rPr>
            </w:pPr>
            <w:r w:rsidRPr="003B4A82">
              <w:rPr>
                <w:noProof/>
              </w:rPr>
              <w:t>(</w:t>
            </w:r>
          </w:p>
          <w:p w14:paraId="503FD4DF" w14:textId="77777777" w:rsidR="00ED556A" w:rsidRPr="003B4A82" w:rsidRDefault="00ED556A" w:rsidP="004567D9">
            <w:pPr>
              <w:ind w:leftChars="200" w:left="420"/>
              <w:rPr>
                <w:noProof/>
              </w:rPr>
            </w:pPr>
            <w:r w:rsidRPr="003B4A82">
              <w:rPr>
                <w:noProof/>
              </w:rPr>
              <w:t xml:space="preserve">LPVOID lpUserID, </w:t>
            </w:r>
          </w:p>
          <w:p w14:paraId="3BD655D0" w14:textId="77777777" w:rsidR="00ED556A" w:rsidRPr="003B4A82" w:rsidRDefault="00ED556A" w:rsidP="004567D9">
            <w:pPr>
              <w:ind w:leftChars="200" w:left="420"/>
              <w:rPr>
                <w:noProof/>
              </w:rPr>
            </w:pPr>
            <w:r w:rsidRPr="003B4A82">
              <w:rPr>
                <w:noProof/>
              </w:rPr>
              <w:t xml:space="preserve">UINT32 udwLib, </w:t>
            </w:r>
          </w:p>
          <w:p w14:paraId="28A6EE7F" w14:textId="017FBB2F" w:rsidR="00ED556A" w:rsidRPr="003B4A82" w:rsidRDefault="00E02404" w:rsidP="004567D9">
            <w:pPr>
              <w:ind w:leftChars="200" w:left="420"/>
              <w:rPr>
                <w:noProof/>
              </w:rPr>
            </w:pPr>
            <w:hyperlink w:anchor="_车辆信息列表结构体" w:history="1">
              <w:r w:rsidR="00ED556A" w:rsidRPr="003B4A82">
                <w:rPr>
                  <w:rStyle w:val="a5"/>
                  <w:u w:val="none"/>
                </w:rPr>
                <w:t>LPNETDEV_VEHICLE_INFO_LIST_S</w:t>
              </w:r>
            </w:hyperlink>
            <w:r w:rsidR="00ED556A" w:rsidRPr="003B4A82">
              <w:t xml:space="preserve"> pstVehicleMemberList</w:t>
            </w:r>
            <w:r w:rsidR="00ED556A" w:rsidRPr="003B4A82">
              <w:rPr>
                <w:noProof/>
              </w:rPr>
              <w:t>,</w:t>
            </w:r>
          </w:p>
          <w:p w14:paraId="27184120" w14:textId="60D5D48A" w:rsidR="00ED556A" w:rsidRPr="003B4A82" w:rsidRDefault="00E02404" w:rsidP="004567D9">
            <w:pPr>
              <w:ind w:leftChars="200" w:left="420"/>
              <w:rPr>
                <w:noProof/>
              </w:rPr>
            </w:pPr>
            <w:hyperlink w:anchor="_删除人脸布控返回的信息列表结构体" w:history="1">
              <w:r w:rsidR="00ED556A" w:rsidRPr="003B4A82">
                <w:rPr>
                  <w:rStyle w:val="a5"/>
                  <w:u w:val="none"/>
                </w:rPr>
                <w:t>LPNETDEV_BATCH_OPERATOR_LIST_S</w:t>
              </w:r>
            </w:hyperlink>
            <w:r w:rsidR="00ED556A" w:rsidRPr="003B4A82">
              <w:t xml:space="preserve"> pstBatchList</w:t>
            </w:r>
          </w:p>
          <w:p w14:paraId="68872AEF" w14:textId="77777777" w:rsidR="00ED556A" w:rsidRPr="003B4A82" w:rsidRDefault="00ED556A" w:rsidP="004567D9">
            <w:r w:rsidRPr="003B4A82">
              <w:rPr>
                <w:noProof/>
              </w:rPr>
              <w:t>);</w:t>
            </w:r>
          </w:p>
        </w:tc>
      </w:tr>
    </w:tbl>
    <w:p w14:paraId="6B84B5A3" w14:textId="77777777" w:rsidR="00ED556A" w:rsidRPr="003B4A82" w:rsidRDefault="00ED556A" w:rsidP="00ED556A">
      <w:pPr>
        <w:rPr>
          <w:b/>
          <w:bCs/>
        </w:rPr>
      </w:pPr>
    </w:p>
    <w:p w14:paraId="5D392041" w14:textId="77777777" w:rsidR="00ED556A" w:rsidRPr="003B4A82" w:rsidRDefault="00ED556A" w:rsidP="00ED556A">
      <w:pPr>
        <w:rPr>
          <w:b/>
          <w:bCs/>
        </w:rPr>
      </w:pPr>
      <w:r w:rsidRPr="003B4A82">
        <w:rPr>
          <w:rFonts w:hint="eastAsia"/>
          <w:b/>
          <w:bCs/>
        </w:rPr>
        <w:t>接口描述：</w:t>
      </w:r>
    </w:p>
    <w:p w14:paraId="73974922" w14:textId="77777777" w:rsidR="00ED556A" w:rsidRPr="003B4A82" w:rsidRDefault="00ED556A" w:rsidP="00ED556A">
      <w:r w:rsidRPr="003B4A82">
        <w:rPr>
          <w:rFonts w:hint="eastAsia"/>
        </w:rPr>
        <w:t>批量删除车辆成员信息</w:t>
      </w:r>
    </w:p>
    <w:p w14:paraId="0DDD904C" w14:textId="77777777" w:rsidR="00ED556A" w:rsidRPr="003B4A82" w:rsidRDefault="00ED556A" w:rsidP="00ED556A"/>
    <w:p w14:paraId="07F5594D"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200"/>
        <w:gridCol w:w="1225"/>
        <w:gridCol w:w="7031"/>
      </w:tblGrid>
      <w:tr w:rsidR="00ED556A" w:rsidRPr="003B4A82" w14:paraId="164C85C4" w14:textId="77777777" w:rsidTr="004567D9">
        <w:trPr>
          <w:jc w:val="center"/>
        </w:trPr>
        <w:tc>
          <w:tcPr>
            <w:tcW w:w="1920" w:type="dxa"/>
          </w:tcPr>
          <w:p w14:paraId="6A6FA075" w14:textId="77777777" w:rsidR="00ED556A" w:rsidRPr="003B4A82" w:rsidRDefault="00ED556A" w:rsidP="004567D9">
            <w:pPr>
              <w:jc w:val="center"/>
            </w:pPr>
            <w:r w:rsidRPr="003B4A82">
              <w:rPr>
                <w:rFonts w:hint="eastAsia"/>
              </w:rPr>
              <w:t>参数名称</w:t>
            </w:r>
          </w:p>
        </w:tc>
        <w:tc>
          <w:tcPr>
            <w:tcW w:w="1248" w:type="dxa"/>
          </w:tcPr>
          <w:p w14:paraId="576B9F44" w14:textId="77777777" w:rsidR="00ED556A" w:rsidRPr="003B4A82" w:rsidRDefault="00ED556A" w:rsidP="004567D9">
            <w:pPr>
              <w:jc w:val="center"/>
            </w:pPr>
            <w:r w:rsidRPr="003B4A82">
              <w:rPr>
                <w:rFonts w:hint="eastAsia"/>
              </w:rPr>
              <w:t>参数</w:t>
            </w:r>
            <w:r w:rsidRPr="003B4A82">
              <w:t>类型</w:t>
            </w:r>
          </w:p>
        </w:tc>
        <w:tc>
          <w:tcPr>
            <w:tcW w:w="7288" w:type="dxa"/>
          </w:tcPr>
          <w:p w14:paraId="56C9C9B8" w14:textId="77777777" w:rsidR="00ED556A" w:rsidRPr="003B4A82" w:rsidRDefault="00ED556A" w:rsidP="004567D9">
            <w:pPr>
              <w:jc w:val="center"/>
            </w:pPr>
            <w:r w:rsidRPr="003B4A82">
              <w:rPr>
                <w:rFonts w:hint="eastAsia"/>
              </w:rPr>
              <w:t>传参说明</w:t>
            </w:r>
          </w:p>
        </w:tc>
      </w:tr>
      <w:tr w:rsidR="00ED556A" w:rsidRPr="003B4A82" w14:paraId="7C3BFE75" w14:textId="77777777" w:rsidTr="004567D9">
        <w:trPr>
          <w:jc w:val="center"/>
        </w:trPr>
        <w:tc>
          <w:tcPr>
            <w:tcW w:w="1920" w:type="dxa"/>
          </w:tcPr>
          <w:p w14:paraId="10B47597" w14:textId="77777777" w:rsidR="00ED556A" w:rsidRPr="003B4A82" w:rsidRDefault="00ED556A" w:rsidP="004567D9">
            <w:pPr>
              <w:jc w:val="center"/>
            </w:pPr>
            <w:r w:rsidRPr="003B4A82">
              <w:rPr>
                <w:noProof/>
              </w:rPr>
              <w:t>lpUserID</w:t>
            </w:r>
          </w:p>
        </w:tc>
        <w:tc>
          <w:tcPr>
            <w:tcW w:w="1248" w:type="dxa"/>
          </w:tcPr>
          <w:p w14:paraId="760FDCF9" w14:textId="77777777" w:rsidR="00ED556A" w:rsidRPr="003B4A82" w:rsidRDefault="00ED556A" w:rsidP="004567D9">
            <w:pPr>
              <w:jc w:val="center"/>
            </w:pPr>
            <w:r w:rsidRPr="003B4A82">
              <w:rPr>
                <w:rFonts w:hint="eastAsia"/>
              </w:rPr>
              <w:t>IN</w:t>
            </w:r>
          </w:p>
        </w:tc>
        <w:tc>
          <w:tcPr>
            <w:tcW w:w="7288" w:type="dxa"/>
          </w:tcPr>
          <w:p w14:paraId="599D225C" w14:textId="77777777" w:rsidR="00ED556A" w:rsidRPr="003B4A82" w:rsidRDefault="00ED556A" w:rsidP="004567D9">
            <w:r w:rsidRPr="003B4A82">
              <w:rPr>
                <w:rFonts w:hint="eastAsia"/>
              </w:rPr>
              <w:t>用户登录句柄</w:t>
            </w:r>
          </w:p>
        </w:tc>
      </w:tr>
      <w:tr w:rsidR="00ED556A" w:rsidRPr="003B4A82" w14:paraId="08AE5116" w14:textId="77777777" w:rsidTr="004567D9">
        <w:trPr>
          <w:jc w:val="center"/>
        </w:trPr>
        <w:tc>
          <w:tcPr>
            <w:tcW w:w="1920" w:type="dxa"/>
          </w:tcPr>
          <w:p w14:paraId="249DC2F2" w14:textId="77777777" w:rsidR="00ED556A" w:rsidRPr="003B4A82" w:rsidRDefault="00ED556A" w:rsidP="004567D9">
            <w:pPr>
              <w:jc w:val="center"/>
              <w:rPr>
                <w:noProof/>
              </w:rPr>
            </w:pPr>
            <w:r w:rsidRPr="003B4A82">
              <w:rPr>
                <w:noProof/>
              </w:rPr>
              <w:t>udwLib</w:t>
            </w:r>
          </w:p>
        </w:tc>
        <w:tc>
          <w:tcPr>
            <w:tcW w:w="1248" w:type="dxa"/>
          </w:tcPr>
          <w:p w14:paraId="534C7BE1" w14:textId="77777777" w:rsidR="00ED556A" w:rsidRPr="003B4A82" w:rsidRDefault="00ED556A" w:rsidP="004567D9">
            <w:pPr>
              <w:jc w:val="center"/>
            </w:pPr>
            <w:r w:rsidRPr="003B4A82">
              <w:rPr>
                <w:rFonts w:hint="eastAsia"/>
              </w:rPr>
              <w:t>IN</w:t>
            </w:r>
          </w:p>
        </w:tc>
        <w:tc>
          <w:tcPr>
            <w:tcW w:w="7288" w:type="dxa"/>
          </w:tcPr>
          <w:p w14:paraId="383948E5" w14:textId="77777777" w:rsidR="00ED556A" w:rsidRPr="003B4A82" w:rsidRDefault="00ED556A" w:rsidP="004567D9">
            <w:r w:rsidRPr="003B4A82">
              <w:rPr>
                <w:rFonts w:hint="eastAsia"/>
              </w:rPr>
              <w:t>库序号</w:t>
            </w:r>
          </w:p>
        </w:tc>
      </w:tr>
      <w:tr w:rsidR="00ED556A" w:rsidRPr="003B4A82" w14:paraId="52B870A2" w14:textId="77777777" w:rsidTr="004567D9">
        <w:trPr>
          <w:jc w:val="center"/>
        </w:trPr>
        <w:tc>
          <w:tcPr>
            <w:tcW w:w="1920" w:type="dxa"/>
          </w:tcPr>
          <w:p w14:paraId="22696EF1" w14:textId="77777777" w:rsidR="00ED556A" w:rsidRPr="003B4A82" w:rsidRDefault="00ED556A" w:rsidP="004567D9">
            <w:pPr>
              <w:jc w:val="center"/>
              <w:rPr>
                <w:noProof/>
              </w:rPr>
            </w:pPr>
            <w:r w:rsidRPr="003B4A82">
              <w:t>pstVehicleMemberList</w:t>
            </w:r>
          </w:p>
        </w:tc>
        <w:tc>
          <w:tcPr>
            <w:tcW w:w="1248" w:type="dxa"/>
          </w:tcPr>
          <w:p w14:paraId="41D1E500" w14:textId="77777777" w:rsidR="00ED556A" w:rsidRPr="003B4A82" w:rsidRDefault="00ED556A" w:rsidP="004567D9">
            <w:pPr>
              <w:jc w:val="center"/>
            </w:pPr>
            <w:r w:rsidRPr="003B4A82">
              <w:rPr>
                <w:rFonts w:hint="eastAsia"/>
              </w:rPr>
              <w:t>IN</w:t>
            </w:r>
          </w:p>
        </w:tc>
        <w:tc>
          <w:tcPr>
            <w:tcW w:w="7288" w:type="dxa"/>
          </w:tcPr>
          <w:p w14:paraId="2C4AF57C" w14:textId="77777777" w:rsidR="00ED556A" w:rsidRPr="003B4A82" w:rsidRDefault="00ED556A" w:rsidP="004567D9">
            <w:r w:rsidRPr="003B4A82">
              <w:rPr>
                <w:rFonts w:hint="eastAsia"/>
              </w:rPr>
              <w:t>车辆成员列表</w:t>
            </w:r>
          </w:p>
        </w:tc>
      </w:tr>
      <w:tr w:rsidR="00ED556A" w:rsidRPr="003B4A82" w14:paraId="561465B6" w14:textId="77777777" w:rsidTr="004567D9">
        <w:trPr>
          <w:jc w:val="center"/>
        </w:trPr>
        <w:tc>
          <w:tcPr>
            <w:tcW w:w="1920" w:type="dxa"/>
          </w:tcPr>
          <w:p w14:paraId="08C5E7D9" w14:textId="77777777" w:rsidR="00ED556A" w:rsidRPr="003B4A82" w:rsidRDefault="00ED556A" w:rsidP="004567D9">
            <w:pPr>
              <w:jc w:val="center"/>
              <w:rPr>
                <w:noProof/>
              </w:rPr>
            </w:pPr>
            <w:r w:rsidRPr="003B4A82">
              <w:t>pstBatchList</w:t>
            </w:r>
          </w:p>
        </w:tc>
        <w:tc>
          <w:tcPr>
            <w:tcW w:w="1248" w:type="dxa"/>
          </w:tcPr>
          <w:p w14:paraId="2B5C2003" w14:textId="77777777" w:rsidR="00ED556A" w:rsidRPr="003B4A82" w:rsidRDefault="00ED556A" w:rsidP="004567D9">
            <w:pPr>
              <w:jc w:val="center"/>
            </w:pPr>
            <w:r w:rsidRPr="003B4A82">
              <w:rPr>
                <w:rFonts w:hint="eastAsia"/>
              </w:rPr>
              <w:t>O</w:t>
            </w:r>
            <w:r w:rsidRPr="003B4A82">
              <w:t>UT</w:t>
            </w:r>
          </w:p>
        </w:tc>
        <w:tc>
          <w:tcPr>
            <w:tcW w:w="7288" w:type="dxa"/>
          </w:tcPr>
          <w:p w14:paraId="0844E511" w14:textId="77777777" w:rsidR="00ED556A" w:rsidRPr="003B4A82" w:rsidRDefault="00ED556A" w:rsidP="004567D9">
            <w:r w:rsidRPr="003B4A82">
              <w:rPr>
                <w:rFonts w:hint="eastAsia"/>
              </w:rPr>
              <w:t>批量操作返回信息</w:t>
            </w:r>
          </w:p>
        </w:tc>
      </w:tr>
    </w:tbl>
    <w:p w14:paraId="678EDB38" w14:textId="77777777" w:rsidR="00ED556A" w:rsidRPr="003B4A82" w:rsidRDefault="00ED556A" w:rsidP="00ED556A"/>
    <w:p w14:paraId="6E7CE6F5" w14:textId="77777777" w:rsidR="00ED556A" w:rsidRPr="003B4A82" w:rsidRDefault="00ED556A" w:rsidP="00ED556A">
      <w:pPr>
        <w:rPr>
          <w:b/>
          <w:bCs/>
        </w:rPr>
      </w:pPr>
      <w:r w:rsidRPr="003B4A82">
        <w:rPr>
          <w:b/>
          <w:bCs/>
        </w:rPr>
        <w:t>Return Values</w:t>
      </w:r>
      <w:r w:rsidRPr="003B4A82">
        <w:rPr>
          <w:rFonts w:hint="eastAsia"/>
          <w:b/>
          <w:bCs/>
        </w:rPr>
        <w:t>：</w:t>
      </w:r>
    </w:p>
    <w:p w14:paraId="48B52942" w14:textId="09D58C1A"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8FCA450" w14:textId="77777777" w:rsidR="00ED556A" w:rsidRPr="003B4A82" w:rsidRDefault="00ED556A" w:rsidP="00ED556A"/>
    <w:p w14:paraId="3F387B03" w14:textId="77777777" w:rsidR="00ED556A" w:rsidRPr="003B4A82" w:rsidRDefault="00ED556A" w:rsidP="00ED556A">
      <w:pPr>
        <w:rPr>
          <w:b/>
          <w:bCs/>
        </w:rPr>
      </w:pPr>
      <w:r w:rsidRPr="003B4A82">
        <w:rPr>
          <w:b/>
          <w:bCs/>
        </w:rPr>
        <w:t>See Also</w:t>
      </w:r>
      <w:r w:rsidRPr="003B4A82">
        <w:rPr>
          <w:rFonts w:hint="eastAsia"/>
          <w:b/>
          <w:bCs/>
        </w:rPr>
        <w:t>：</w:t>
      </w:r>
    </w:p>
    <w:p w14:paraId="74D3F5C8" w14:textId="3BED2F15" w:rsidR="00ED556A" w:rsidRPr="003B4A82" w:rsidRDefault="00E02404" w:rsidP="00ED556A">
      <w:hyperlink w:anchor="_批量添加车辆成员信息" w:history="1">
        <w:r w:rsidR="00ED556A" w:rsidRPr="003B4A82">
          <w:rPr>
            <w:rStyle w:val="a5"/>
            <w:u w:val="none"/>
          </w:rPr>
          <w:t>NETDEV_AddVehicleMemberList</w:t>
        </w:r>
      </w:hyperlink>
    </w:p>
    <w:p w14:paraId="0288F5BE" w14:textId="77777777" w:rsidR="00ED556A" w:rsidRPr="003B4A82" w:rsidRDefault="00ED556A" w:rsidP="00ED556A">
      <w:pPr>
        <w:pStyle w:val="3"/>
        <w:rPr>
          <w:rFonts w:ascii="宋体" w:hAnsi="宋体"/>
        </w:rPr>
      </w:pPr>
      <w:bookmarkStart w:id="477" w:name="_Toc88647303"/>
      <w:r w:rsidRPr="003B4A82">
        <w:rPr>
          <w:rFonts w:ascii="宋体" w:hAnsi="宋体" w:hint="eastAsia"/>
        </w:rPr>
        <w:t>删除指定车辆成员信息</w:t>
      </w:r>
      <w:bookmarkEnd w:id="477"/>
    </w:p>
    <w:p w14:paraId="5B4825B5"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3476B562" w14:textId="77777777" w:rsidTr="004567D9">
        <w:trPr>
          <w:jc w:val="center"/>
        </w:trPr>
        <w:tc>
          <w:tcPr>
            <w:tcW w:w="8296" w:type="dxa"/>
          </w:tcPr>
          <w:p w14:paraId="79DB669F" w14:textId="77777777" w:rsidR="00ED556A" w:rsidRPr="003B4A82" w:rsidRDefault="00ED556A" w:rsidP="004567D9">
            <w:pPr>
              <w:rPr>
                <w:noProof/>
              </w:rPr>
            </w:pPr>
            <w:r w:rsidRPr="003B4A82">
              <w:rPr>
                <w:noProof/>
              </w:rPr>
              <w:t>BOOL STDCALL NETDEV_DelVehicleInfo</w:t>
            </w:r>
          </w:p>
          <w:p w14:paraId="70FCD8BF" w14:textId="77777777" w:rsidR="00ED556A" w:rsidRPr="003B4A82" w:rsidRDefault="00ED556A" w:rsidP="004567D9">
            <w:pPr>
              <w:rPr>
                <w:noProof/>
              </w:rPr>
            </w:pPr>
            <w:r w:rsidRPr="003B4A82">
              <w:rPr>
                <w:noProof/>
              </w:rPr>
              <w:t>(</w:t>
            </w:r>
          </w:p>
          <w:p w14:paraId="2F140250" w14:textId="77777777" w:rsidR="00ED556A" w:rsidRPr="003B4A82" w:rsidRDefault="00ED556A" w:rsidP="004567D9">
            <w:pPr>
              <w:ind w:leftChars="200" w:left="420"/>
              <w:rPr>
                <w:noProof/>
              </w:rPr>
            </w:pPr>
            <w:r w:rsidRPr="003B4A82">
              <w:rPr>
                <w:noProof/>
              </w:rPr>
              <w:t xml:space="preserve">LPVOID lpUserID, </w:t>
            </w:r>
          </w:p>
          <w:p w14:paraId="2DA97255" w14:textId="77777777" w:rsidR="00ED556A" w:rsidRPr="003B4A82" w:rsidRDefault="00ED556A" w:rsidP="004567D9">
            <w:pPr>
              <w:ind w:leftChars="200" w:left="420"/>
              <w:rPr>
                <w:noProof/>
              </w:rPr>
            </w:pPr>
            <w:r w:rsidRPr="003B4A82">
              <w:rPr>
                <w:noProof/>
              </w:rPr>
              <w:lastRenderedPageBreak/>
              <w:t xml:space="preserve">UINT32 udwLibID, </w:t>
            </w:r>
          </w:p>
          <w:p w14:paraId="5893F45B" w14:textId="77777777" w:rsidR="00ED556A" w:rsidRPr="003B4A82" w:rsidRDefault="00ED556A" w:rsidP="004567D9">
            <w:pPr>
              <w:ind w:leftChars="200" w:left="420"/>
              <w:rPr>
                <w:noProof/>
              </w:rPr>
            </w:pPr>
            <w:r w:rsidRPr="003B4A82">
              <w:t>UINT32 udwVehicleID</w:t>
            </w:r>
          </w:p>
          <w:p w14:paraId="3F1219DB" w14:textId="77777777" w:rsidR="00ED556A" w:rsidRPr="003B4A82" w:rsidRDefault="00ED556A" w:rsidP="004567D9">
            <w:r w:rsidRPr="003B4A82">
              <w:rPr>
                <w:noProof/>
              </w:rPr>
              <w:t>);</w:t>
            </w:r>
          </w:p>
        </w:tc>
      </w:tr>
    </w:tbl>
    <w:p w14:paraId="49194DBD" w14:textId="77777777" w:rsidR="00ED556A" w:rsidRPr="003B4A82" w:rsidRDefault="00ED556A" w:rsidP="00ED556A">
      <w:pPr>
        <w:rPr>
          <w:b/>
          <w:bCs/>
        </w:rPr>
      </w:pPr>
    </w:p>
    <w:p w14:paraId="6AC81D08" w14:textId="77777777" w:rsidR="00ED556A" w:rsidRPr="003B4A82" w:rsidRDefault="00ED556A" w:rsidP="00ED556A">
      <w:pPr>
        <w:rPr>
          <w:b/>
          <w:bCs/>
        </w:rPr>
      </w:pPr>
      <w:r w:rsidRPr="003B4A82">
        <w:rPr>
          <w:rFonts w:hint="eastAsia"/>
          <w:b/>
          <w:bCs/>
        </w:rPr>
        <w:t>接口描述：</w:t>
      </w:r>
    </w:p>
    <w:p w14:paraId="1A0E9FCA" w14:textId="77777777" w:rsidR="00ED556A" w:rsidRPr="003B4A82" w:rsidRDefault="00ED556A" w:rsidP="00ED556A">
      <w:r w:rsidRPr="003B4A82">
        <w:rPr>
          <w:rFonts w:hint="eastAsia"/>
        </w:rPr>
        <w:t>删除指定车辆成员信息</w:t>
      </w:r>
    </w:p>
    <w:p w14:paraId="3E14C0CE" w14:textId="77777777" w:rsidR="00ED556A" w:rsidRPr="003B4A82" w:rsidRDefault="00ED556A" w:rsidP="00ED556A"/>
    <w:p w14:paraId="3D35700F"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4668AF80" w14:textId="77777777" w:rsidTr="004567D9">
        <w:trPr>
          <w:jc w:val="center"/>
        </w:trPr>
        <w:tc>
          <w:tcPr>
            <w:tcW w:w="1945" w:type="dxa"/>
          </w:tcPr>
          <w:p w14:paraId="4618C564" w14:textId="77777777" w:rsidR="00ED556A" w:rsidRPr="003B4A82" w:rsidRDefault="00ED556A" w:rsidP="004567D9">
            <w:pPr>
              <w:jc w:val="center"/>
            </w:pPr>
            <w:r w:rsidRPr="003B4A82">
              <w:rPr>
                <w:rFonts w:hint="eastAsia"/>
              </w:rPr>
              <w:t>参数名称</w:t>
            </w:r>
          </w:p>
        </w:tc>
        <w:tc>
          <w:tcPr>
            <w:tcW w:w="1246" w:type="dxa"/>
          </w:tcPr>
          <w:p w14:paraId="3F597448" w14:textId="77777777" w:rsidR="00ED556A" w:rsidRPr="003B4A82" w:rsidRDefault="00ED556A" w:rsidP="004567D9">
            <w:pPr>
              <w:jc w:val="center"/>
            </w:pPr>
            <w:r w:rsidRPr="003B4A82">
              <w:rPr>
                <w:rFonts w:hint="eastAsia"/>
              </w:rPr>
              <w:t>参数</w:t>
            </w:r>
            <w:r w:rsidRPr="003B4A82">
              <w:t>类型</w:t>
            </w:r>
          </w:p>
        </w:tc>
        <w:tc>
          <w:tcPr>
            <w:tcW w:w="7265" w:type="dxa"/>
          </w:tcPr>
          <w:p w14:paraId="65CEB7A9" w14:textId="77777777" w:rsidR="00ED556A" w:rsidRPr="003B4A82" w:rsidRDefault="00ED556A" w:rsidP="004567D9">
            <w:pPr>
              <w:jc w:val="center"/>
            </w:pPr>
            <w:r w:rsidRPr="003B4A82">
              <w:rPr>
                <w:rFonts w:hint="eastAsia"/>
              </w:rPr>
              <w:t>传参说明</w:t>
            </w:r>
          </w:p>
        </w:tc>
      </w:tr>
      <w:tr w:rsidR="00ED556A" w:rsidRPr="003B4A82" w14:paraId="7FE76679" w14:textId="77777777" w:rsidTr="004567D9">
        <w:trPr>
          <w:jc w:val="center"/>
        </w:trPr>
        <w:tc>
          <w:tcPr>
            <w:tcW w:w="1945" w:type="dxa"/>
          </w:tcPr>
          <w:p w14:paraId="3921AAED" w14:textId="77777777" w:rsidR="00ED556A" w:rsidRPr="003B4A82" w:rsidRDefault="00ED556A" w:rsidP="004567D9">
            <w:pPr>
              <w:jc w:val="center"/>
            </w:pPr>
            <w:r w:rsidRPr="003B4A82">
              <w:rPr>
                <w:noProof/>
              </w:rPr>
              <w:t>lpUserID</w:t>
            </w:r>
          </w:p>
        </w:tc>
        <w:tc>
          <w:tcPr>
            <w:tcW w:w="1246" w:type="dxa"/>
          </w:tcPr>
          <w:p w14:paraId="5BA70F60" w14:textId="77777777" w:rsidR="00ED556A" w:rsidRPr="003B4A82" w:rsidRDefault="00ED556A" w:rsidP="004567D9">
            <w:pPr>
              <w:jc w:val="center"/>
            </w:pPr>
            <w:r w:rsidRPr="003B4A82">
              <w:rPr>
                <w:rFonts w:hint="eastAsia"/>
              </w:rPr>
              <w:t>IN</w:t>
            </w:r>
          </w:p>
        </w:tc>
        <w:tc>
          <w:tcPr>
            <w:tcW w:w="7265" w:type="dxa"/>
          </w:tcPr>
          <w:p w14:paraId="3305C871" w14:textId="77777777" w:rsidR="00ED556A" w:rsidRPr="003B4A82" w:rsidRDefault="00ED556A" w:rsidP="004567D9">
            <w:r w:rsidRPr="003B4A82">
              <w:rPr>
                <w:rFonts w:hint="eastAsia"/>
              </w:rPr>
              <w:t>用户登录句柄</w:t>
            </w:r>
          </w:p>
        </w:tc>
      </w:tr>
      <w:tr w:rsidR="00ED556A" w:rsidRPr="003B4A82" w14:paraId="6E278E62" w14:textId="77777777" w:rsidTr="004567D9">
        <w:trPr>
          <w:jc w:val="center"/>
        </w:trPr>
        <w:tc>
          <w:tcPr>
            <w:tcW w:w="1945" w:type="dxa"/>
          </w:tcPr>
          <w:p w14:paraId="6B531E79" w14:textId="77777777" w:rsidR="00ED556A" w:rsidRPr="003B4A82" w:rsidRDefault="00ED556A" w:rsidP="004567D9">
            <w:pPr>
              <w:jc w:val="center"/>
              <w:rPr>
                <w:noProof/>
              </w:rPr>
            </w:pPr>
            <w:r w:rsidRPr="003B4A82">
              <w:rPr>
                <w:noProof/>
              </w:rPr>
              <w:t>udwLibID</w:t>
            </w:r>
          </w:p>
        </w:tc>
        <w:tc>
          <w:tcPr>
            <w:tcW w:w="1246" w:type="dxa"/>
          </w:tcPr>
          <w:p w14:paraId="6EC50529" w14:textId="77777777" w:rsidR="00ED556A" w:rsidRPr="003B4A82" w:rsidRDefault="00ED556A" w:rsidP="004567D9">
            <w:pPr>
              <w:jc w:val="center"/>
            </w:pPr>
            <w:r w:rsidRPr="003B4A82">
              <w:rPr>
                <w:rFonts w:hint="eastAsia"/>
              </w:rPr>
              <w:t>IN</w:t>
            </w:r>
          </w:p>
        </w:tc>
        <w:tc>
          <w:tcPr>
            <w:tcW w:w="7265" w:type="dxa"/>
          </w:tcPr>
          <w:p w14:paraId="1763E3D1" w14:textId="77777777" w:rsidR="00ED556A" w:rsidRPr="003B4A82" w:rsidRDefault="00ED556A" w:rsidP="004567D9">
            <w:r w:rsidRPr="003B4A82">
              <w:rPr>
                <w:rFonts w:hint="eastAsia"/>
              </w:rPr>
              <w:t>车辆库</w:t>
            </w:r>
            <w:r w:rsidRPr="003B4A82">
              <w:t>ID</w:t>
            </w:r>
          </w:p>
        </w:tc>
      </w:tr>
      <w:tr w:rsidR="00ED556A" w:rsidRPr="003B4A82" w14:paraId="6D57EBFF" w14:textId="77777777" w:rsidTr="004567D9">
        <w:trPr>
          <w:jc w:val="center"/>
        </w:trPr>
        <w:tc>
          <w:tcPr>
            <w:tcW w:w="1945" w:type="dxa"/>
          </w:tcPr>
          <w:p w14:paraId="7E8E2E0C" w14:textId="77777777" w:rsidR="00ED556A" w:rsidRPr="003B4A82" w:rsidRDefault="00ED556A" w:rsidP="004567D9">
            <w:pPr>
              <w:jc w:val="center"/>
              <w:rPr>
                <w:noProof/>
              </w:rPr>
            </w:pPr>
            <w:r w:rsidRPr="003B4A82">
              <w:t>udwVehicleID</w:t>
            </w:r>
          </w:p>
        </w:tc>
        <w:tc>
          <w:tcPr>
            <w:tcW w:w="1246" w:type="dxa"/>
          </w:tcPr>
          <w:p w14:paraId="2F898AA8" w14:textId="77777777" w:rsidR="00ED556A" w:rsidRPr="003B4A82" w:rsidRDefault="00ED556A" w:rsidP="004567D9">
            <w:pPr>
              <w:jc w:val="center"/>
            </w:pPr>
            <w:r w:rsidRPr="003B4A82">
              <w:rPr>
                <w:rFonts w:hint="eastAsia"/>
              </w:rPr>
              <w:t>IN</w:t>
            </w:r>
          </w:p>
        </w:tc>
        <w:tc>
          <w:tcPr>
            <w:tcW w:w="7265" w:type="dxa"/>
          </w:tcPr>
          <w:p w14:paraId="4A991217" w14:textId="77777777" w:rsidR="00ED556A" w:rsidRPr="003B4A82" w:rsidRDefault="00ED556A" w:rsidP="004567D9">
            <w:r w:rsidRPr="003B4A82">
              <w:rPr>
                <w:rFonts w:hint="eastAsia"/>
              </w:rPr>
              <w:t>车辆</w:t>
            </w:r>
            <w:r w:rsidRPr="003B4A82">
              <w:t>ID</w:t>
            </w:r>
          </w:p>
        </w:tc>
      </w:tr>
    </w:tbl>
    <w:p w14:paraId="61058833" w14:textId="77777777" w:rsidR="00ED556A" w:rsidRPr="003B4A82" w:rsidRDefault="00ED556A" w:rsidP="00ED556A"/>
    <w:p w14:paraId="2C470264" w14:textId="77777777" w:rsidR="00ED556A" w:rsidRPr="003B4A82" w:rsidRDefault="00ED556A" w:rsidP="00ED556A">
      <w:pPr>
        <w:rPr>
          <w:b/>
          <w:bCs/>
        </w:rPr>
      </w:pPr>
      <w:r w:rsidRPr="003B4A82">
        <w:rPr>
          <w:b/>
          <w:bCs/>
        </w:rPr>
        <w:t>Return Values</w:t>
      </w:r>
      <w:r w:rsidRPr="003B4A82">
        <w:rPr>
          <w:rFonts w:hint="eastAsia"/>
          <w:b/>
          <w:bCs/>
        </w:rPr>
        <w:t>：</w:t>
      </w:r>
    </w:p>
    <w:p w14:paraId="3B338574" w14:textId="44DFC621"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29385C9" w14:textId="77777777" w:rsidR="00ED556A" w:rsidRPr="003B4A82" w:rsidRDefault="00ED556A" w:rsidP="00ED556A"/>
    <w:p w14:paraId="30805746" w14:textId="77777777" w:rsidR="00ED556A" w:rsidRPr="003B4A82" w:rsidRDefault="00ED556A" w:rsidP="00ED556A">
      <w:pPr>
        <w:rPr>
          <w:b/>
          <w:bCs/>
        </w:rPr>
      </w:pPr>
      <w:r w:rsidRPr="003B4A82">
        <w:rPr>
          <w:b/>
          <w:bCs/>
        </w:rPr>
        <w:t>See Also</w:t>
      </w:r>
      <w:r w:rsidRPr="003B4A82">
        <w:rPr>
          <w:rFonts w:hint="eastAsia"/>
          <w:b/>
          <w:bCs/>
        </w:rPr>
        <w:t>：</w:t>
      </w:r>
    </w:p>
    <w:p w14:paraId="46A0D772" w14:textId="77777777" w:rsidR="00ED556A" w:rsidRPr="003B4A82" w:rsidRDefault="00ED556A" w:rsidP="00ED556A">
      <w:pPr>
        <w:rPr>
          <w:b/>
          <w:bCs/>
        </w:rPr>
      </w:pPr>
    </w:p>
    <w:p w14:paraId="2376010A" w14:textId="77777777" w:rsidR="00ED556A" w:rsidRPr="003B4A82" w:rsidRDefault="00ED556A" w:rsidP="00ED556A">
      <w:pPr>
        <w:pStyle w:val="3"/>
        <w:rPr>
          <w:rFonts w:ascii="宋体" w:hAnsi="宋体"/>
        </w:rPr>
      </w:pPr>
      <w:bookmarkStart w:id="478" w:name="_新增单个车辆布控任务"/>
      <w:bookmarkStart w:id="479" w:name="_Toc88647304"/>
      <w:bookmarkEnd w:id="478"/>
      <w:r w:rsidRPr="003B4A82">
        <w:rPr>
          <w:rFonts w:ascii="宋体" w:hAnsi="宋体" w:hint="eastAsia"/>
        </w:rPr>
        <w:t>新增单个车辆布控任务</w:t>
      </w:r>
      <w:bookmarkEnd w:id="479"/>
    </w:p>
    <w:p w14:paraId="0112A132"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215CED39" w14:textId="77777777" w:rsidTr="004567D9">
        <w:trPr>
          <w:jc w:val="center"/>
        </w:trPr>
        <w:tc>
          <w:tcPr>
            <w:tcW w:w="8296" w:type="dxa"/>
          </w:tcPr>
          <w:p w14:paraId="42BEB65C" w14:textId="77777777" w:rsidR="00ED556A" w:rsidRPr="003B4A82" w:rsidRDefault="00ED556A" w:rsidP="004567D9">
            <w:pPr>
              <w:rPr>
                <w:noProof/>
              </w:rPr>
            </w:pPr>
            <w:r w:rsidRPr="003B4A82">
              <w:rPr>
                <w:noProof/>
              </w:rPr>
              <w:t>BOOL STDCALL NETDEV_AddVehicleMonitorInfo</w:t>
            </w:r>
          </w:p>
          <w:p w14:paraId="2966ADEF" w14:textId="77777777" w:rsidR="00ED556A" w:rsidRPr="003B4A82" w:rsidRDefault="00ED556A" w:rsidP="004567D9">
            <w:pPr>
              <w:rPr>
                <w:noProof/>
              </w:rPr>
            </w:pPr>
            <w:r w:rsidRPr="003B4A82">
              <w:rPr>
                <w:noProof/>
              </w:rPr>
              <w:t>(</w:t>
            </w:r>
          </w:p>
          <w:p w14:paraId="632B65D7" w14:textId="77777777" w:rsidR="00ED556A" w:rsidRPr="003B4A82" w:rsidRDefault="00ED556A" w:rsidP="004567D9">
            <w:pPr>
              <w:ind w:leftChars="200" w:left="420"/>
              <w:rPr>
                <w:noProof/>
              </w:rPr>
            </w:pPr>
            <w:r w:rsidRPr="003B4A82">
              <w:rPr>
                <w:noProof/>
              </w:rPr>
              <w:t xml:space="preserve">LPVOID lpUserID, </w:t>
            </w:r>
          </w:p>
          <w:p w14:paraId="12EED5E8" w14:textId="74E2C3BE" w:rsidR="00ED556A" w:rsidRPr="003B4A82" w:rsidRDefault="00E02404" w:rsidP="004567D9">
            <w:pPr>
              <w:ind w:leftChars="200" w:left="420"/>
              <w:rPr>
                <w:noProof/>
              </w:rPr>
            </w:pPr>
            <w:hyperlink w:anchor="_布控任务信息结构体" w:history="1">
              <w:r w:rsidR="00ED556A" w:rsidRPr="003B4A82">
                <w:rPr>
                  <w:rStyle w:val="a5"/>
                  <w:noProof/>
                  <w:u w:val="none"/>
                </w:rPr>
                <w:t>LPNETDEV_MONITION_INFO_S</w:t>
              </w:r>
            </w:hyperlink>
            <w:r w:rsidR="00ED556A" w:rsidRPr="003B4A82">
              <w:rPr>
                <w:noProof/>
              </w:rPr>
              <w:t xml:space="preserve"> pstMonitorInfo</w:t>
            </w:r>
          </w:p>
          <w:p w14:paraId="6F90CEDD" w14:textId="77777777" w:rsidR="00ED556A" w:rsidRPr="003B4A82" w:rsidRDefault="00ED556A" w:rsidP="004567D9">
            <w:r w:rsidRPr="003B4A82">
              <w:rPr>
                <w:noProof/>
              </w:rPr>
              <w:t>);</w:t>
            </w:r>
          </w:p>
        </w:tc>
      </w:tr>
    </w:tbl>
    <w:p w14:paraId="05055DC8" w14:textId="77777777" w:rsidR="00ED556A" w:rsidRPr="003B4A82" w:rsidRDefault="00ED556A" w:rsidP="00ED556A">
      <w:pPr>
        <w:rPr>
          <w:b/>
          <w:bCs/>
        </w:rPr>
      </w:pPr>
    </w:p>
    <w:p w14:paraId="39EB6C5E" w14:textId="77777777" w:rsidR="00ED556A" w:rsidRPr="003B4A82" w:rsidRDefault="00ED556A" w:rsidP="00ED556A">
      <w:pPr>
        <w:rPr>
          <w:b/>
          <w:bCs/>
        </w:rPr>
      </w:pPr>
      <w:r w:rsidRPr="003B4A82">
        <w:rPr>
          <w:rFonts w:hint="eastAsia"/>
          <w:b/>
          <w:bCs/>
        </w:rPr>
        <w:t>接口描述：</w:t>
      </w:r>
    </w:p>
    <w:p w14:paraId="17A91A28" w14:textId="77777777" w:rsidR="00ED556A" w:rsidRPr="003B4A82" w:rsidRDefault="00ED556A" w:rsidP="00ED556A">
      <w:r w:rsidRPr="003B4A82">
        <w:rPr>
          <w:rFonts w:hint="eastAsia"/>
        </w:rPr>
        <w:t>新增单个车辆布控任务</w:t>
      </w:r>
    </w:p>
    <w:p w14:paraId="4D5D395C" w14:textId="77777777" w:rsidR="00ED556A" w:rsidRPr="003B4A82" w:rsidRDefault="00ED556A" w:rsidP="00ED556A"/>
    <w:p w14:paraId="0C6E6D8B"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783C3F30" w14:textId="77777777" w:rsidTr="004567D9">
        <w:trPr>
          <w:jc w:val="center"/>
        </w:trPr>
        <w:tc>
          <w:tcPr>
            <w:tcW w:w="1945" w:type="dxa"/>
          </w:tcPr>
          <w:p w14:paraId="036D2F4A" w14:textId="77777777" w:rsidR="00ED556A" w:rsidRPr="003B4A82" w:rsidRDefault="00ED556A" w:rsidP="004567D9">
            <w:pPr>
              <w:jc w:val="center"/>
            </w:pPr>
            <w:r w:rsidRPr="003B4A82">
              <w:rPr>
                <w:rFonts w:hint="eastAsia"/>
              </w:rPr>
              <w:t>参数名称</w:t>
            </w:r>
          </w:p>
        </w:tc>
        <w:tc>
          <w:tcPr>
            <w:tcW w:w="1246" w:type="dxa"/>
          </w:tcPr>
          <w:p w14:paraId="0EBBC96E" w14:textId="77777777" w:rsidR="00ED556A" w:rsidRPr="003B4A82" w:rsidRDefault="00ED556A" w:rsidP="004567D9">
            <w:pPr>
              <w:jc w:val="center"/>
            </w:pPr>
            <w:r w:rsidRPr="003B4A82">
              <w:rPr>
                <w:rFonts w:hint="eastAsia"/>
              </w:rPr>
              <w:t>参数</w:t>
            </w:r>
            <w:r w:rsidRPr="003B4A82">
              <w:t>类型</w:t>
            </w:r>
          </w:p>
        </w:tc>
        <w:tc>
          <w:tcPr>
            <w:tcW w:w="7265" w:type="dxa"/>
          </w:tcPr>
          <w:p w14:paraId="552B467E" w14:textId="77777777" w:rsidR="00ED556A" w:rsidRPr="003B4A82" w:rsidRDefault="00ED556A" w:rsidP="004567D9">
            <w:pPr>
              <w:jc w:val="center"/>
            </w:pPr>
            <w:r w:rsidRPr="003B4A82">
              <w:rPr>
                <w:rFonts w:hint="eastAsia"/>
              </w:rPr>
              <w:t>传参说明</w:t>
            </w:r>
          </w:p>
        </w:tc>
      </w:tr>
      <w:tr w:rsidR="00ED556A" w:rsidRPr="003B4A82" w14:paraId="09CF90EE" w14:textId="77777777" w:rsidTr="004567D9">
        <w:trPr>
          <w:jc w:val="center"/>
        </w:trPr>
        <w:tc>
          <w:tcPr>
            <w:tcW w:w="1945" w:type="dxa"/>
          </w:tcPr>
          <w:p w14:paraId="3A511876" w14:textId="77777777" w:rsidR="00ED556A" w:rsidRPr="003B4A82" w:rsidRDefault="00ED556A" w:rsidP="004567D9">
            <w:pPr>
              <w:jc w:val="center"/>
            </w:pPr>
            <w:r w:rsidRPr="003B4A82">
              <w:rPr>
                <w:noProof/>
              </w:rPr>
              <w:t>lpUserID</w:t>
            </w:r>
          </w:p>
        </w:tc>
        <w:tc>
          <w:tcPr>
            <w:tcW w:w="1246" w:type="dxa"/>
          </w:tcPr>
          <w:p w14:paraId="542442CE" w14:textId="77777777" w:rsidR="00ED556A" w:rsidRPr="003B4A82" w:rsidRDefault="00ED556A" w:rsidP="004567D9">
            <w:pPr>
              <w:jc w:val="center"/>
            </w:pPr>
            <w:r w:rsidRPr="003B4A82">
              <w:rPr>
                <w:rFonts w:hint="eastAsia"/>
              </w:rPr>
              <w:t>IN</w:t>
            </w:r>
          </w:p>
        </w:tc>
        <w:tc>
          <w:tcPr>
            <w:tcW w:w="7265" w:type="dxa"/>
          </w:tcPr>
          <w:p w14:paraId="0E23ADCF" w14:textId="77777777" w:rsidR="00ED556A" w:rsidRPr="003B4A82" w:rsidRDefault="00ED556A" w:rsidP="004567D9">
            <w:r w:rsidRPr="003B4A82">
              <w:rPr>
                <w:rFonts w:hint="eastAsia"/>
              </w:rPr>
              <w:t>用户登录句柄</w:t>
            </w:r>
          </w:p>
        </w:tc>
      </w:tr>
      <w:tr w:rsidR="00ED556A" w:rsidRPr="003B4A82" w14:paraId="28414E1E" w14:textId="77777777" w:rsidTr="004567D9">
        <w:trPr>
          <w:jc w:val="center"/>
        </w:trPr>
        <w:tc>
          <w:tcPr>
            <w:tcW w:w="1945" w:type="dxa"/>
          </w:tcPr>
          <w:p w14:paraId="7AF7ACCF" w14:textId="77777777" w:rsidR="00ED556A" w:rsidRPr="003B4A82" w:rsidRDefault="00ED556A" w:rsidP="004567D9">
            <w:pPr>
              <w:jc w:val="center"/>
              <w:rPr>
                <w:noProof/>
              </w:rPr>
            </w:pPr>
            <w:r w:rsidRPr="003B4A82">
              <w:rPr>
                <w:noProof/>
              </w:rPr>
              <w:t>pstMonitorInfo</w:t>
            </w:r>
          </w:p>
        </w:tc>
        <w:tc>
          <w:tcPr>
            <w:tcW w:w="1246" w:type="dxa"/>
          </w:tcPr>
          <w:p w14:paraId="0AAD83CE" w14:textId="77777777" w:rsidR="00ED556A" w:rsidRPr="003B4A82" w:rsidRDefault="00ED556A" w:rsidP="004567D9">
            <w:pPr>
              <w:jc w:val="center"/>
            </w:pPr>
            <w:r w:rsidRPr="003B4A82">
              <w:rPr>
                <w:rFonts w:hint="eastAsia"/>
              </w:rPr>
              <w:t>IN</w:t>
            </w:r>
            <w:r w:rsidRPr="003B4A82">
              <w:t>OUT</w:t>
            </w:r>
          </w:p>
        </w:tc>
        <w:tc>
          <w:tcPr>
            <w:tcW w:w="7265" w:type="dxa"/>
          </w:tcPr>
          <w:p w14:paraId="3DA61A07" w14:textId="77777777" w:rsidR="00ED556A" w:rsidRPr="003B4A82" w:rsidRDefault="00ED556A" w:rsidP="004567D9">
            <w:r w:rsidRPr="003B4A82">
              <w:rPr>
                <w:rFonts w:hint="eastAsia"/>
              </w:rPr>
              <w:t>布控任务信息</w:t>
            </w:r>
          </w:p>
        </w:tc>
      </w:tr>
    </w:tbl>
    <w:p w14:paraId="6C5EAAFD" w14:textId="77777777" w:rsidR="00ED556A" w:rsidRPr="003B4A82" w:rsidRDefault="00ED556A" w:rsidP="00ED556A"/>
    <w:p w14:paraId="06D2A0CD" w14:textId="77777777" w:rsidR="00ED556A" w:rsidRPr="003B4A82" w:rsidRDefault="00ED556A" w:rsidP="00ED556A">
      <w:pPr>
        <w:rPr>
          <w:b/>
          <w:bCs/>
        </w:rPr>
      </w:pPr>
      <w:r w:rsidRPr="003B4A82">
        <w:rPr>
          <w:b/>
          <w:bCs/>
        </w:rPr>
        <w:t>Return Values</w:t>
      </w:r>
      <w:r w:rsidRPr="003B4A82">
        <w:rPr>
          <w:rFonts w:hint="eastAsia"/>
          <w:b/>
          <w:bCs/>
        </w:rPr>
        <w:t>：</w:t>
      </w:r>
    </w:p>
    <w:p w14:paraId="596F99BC" w14:textId="3FB99009"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969A328" w14:textId="77777777" w:rsidR="00ED556A" w:rsidRPr="003B4A82" w:rsidRDefault="00ED556A" w:rsidP="00ED556A"/>
    <w:p w14:paraId="54A4F18C" w14:textId="77777777" w:rsidR="00ED556A" w:rsidRPr="003B4A82" w:rsidRDefault="00ED556A" w:rsidP="00ED556A">
      <w:pPr>
        <w:rPr>
          <w:b/>
          <w:bCs/>
        </w:rPr>
      </w:pPr>
      <w:r w:rsidRPr="003B4A82">
        <w:rPr>
          <w:b/>
          <w:bCs/>
        </w:rPr>
        <w:t>See Also</w:t>
      </w:r>
      <w:r w:rsidRPr="003B4A82">
        <w:rPr>
          <w:rFonts w:hint="eastAsia"/>
          <w:b/>
          <w:bCs/>
        </w:rPr>
        <w:t>：</w:t>
      </w:r>
    </w:p>
    <w:p w14:paraId="56D374A7" w14:textId="782C4411" w:rsidR="00ED556A" w:rsidRPr="003B4A82" w:rsidRDefault="00E02404" w:rsidP="00ED556A">
      <w:hyperlink w:anchor="_批量删除车辆布控任务" w:history="1">
        <w:r w:rsidR="00ED556A" w:rsidRPr="003B4A82">
          <w:rPr>
            <w:rStyle w:val="a5"/>
            <w:u w:val="none"/>
          </w:rPr>
          <w:t>NETDEV_DeleteVehicleMonitorInfo</w:t>
        </w:r>
      </w:hyperlink>
    </w:p>
    <w:p w14:paraId="092F20FC" w14:textId="77777777" w:rsidR="00ED556A" w:rsidRPr="003B4A82" w:rsidRDefault="00ED556A" w:rsidP="00ED556A">
      <w:pPr>
        <w:pStyle w:val="3"/>
        <w:rPr>
          <w:rFonts w:ascii="宋体" w:hAnsi="宋体"/>
        </w:rPr>
      </w:pPr>
      <w:bookmarkStart w:id="480" w:name="_批量删除车辆布控任务"/>
      <w:bookmarkStart w:id="481" w:name="_Toc88647305"/>
      <w:bookmarkEnd w:id="480"/>
      <w:r w:rsidRPr="003B4A82">
        <w:rPr>
          <w:rFonts w:ascii="宋体" w:hAnsi="宋体" w:hint="eastAsia"/>
        </w:rPr>
        <w:t>批量删除车辆布控任务</w:t>
      </w:r>
      <w:bookmarkEnd w:id="481"/>
    </w:p>
    <w:p w14:paraId="70110FC1"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22153038" w14:textId="77777777" w:rsidTr="004567D9">
        <w:trPr>
          <w:jc w:val="center"/>
        </w:trPr>
        <w:tc>
          <w:tcPr>
            <w:tcW w:w="8296" w:type="dxa"/>
          </w:tcPr>
          <w:p w14:paraId="59963F65" w14:textId="77777777" w:rsidR="00ED556A" w:rsidRPr="003B4A82" w:rsidRDefault="00ED556A" w:rsidP="004567D9">
            <w:pPr>
              <w:rPr>
                <w:noProof/>
              </w:rPr>
            </w:pPr>
            <w:r w:rsidRPr="003B4A82">
              <w:rPr>
                <w:noProof/>
              </w:rPr>
              <w:lastRenderedPageBreak/>
              <w:t>BOOL STDCALL NETDEV_DeleteVehicleMonitorInfo</w:t>
            </w:r>
          </w:p>
          <w:p w14:paraId="740AEF43" w14:textId="77777777" w:rsidR="00ED556A" w:rsidRPr="003B4A82" w:rsidRDefault="00ED556A" w:rsidP="004567D9">
            <w:pPr>
              <w:rPr>
                <w:noProof/>
              </w:rPr>
            </w:pPr>
            <w:r w:rsidRPr="003B4A82">
              <w:rPr>
                <w:noProof/>
              </w:rPr>
              <w:t>(</w:t>
            </w:r>
          </w:p>
          <w:p w14:paraId="6289DAEB" w14:textId="77777777" w:rsidR="00ED556A" w:rsidRPr="003B4A82" w:rsidRDefault="00ED556A" w:rsidP="004567D9">
            <w:pPr>
              <w:ind w:leftChars="200" w:left="420"/>
              <w:rPr>
                <w:noProof/>
              </w:rPr>
            </w:pPr>
            <w:r w:rsidRPr="003B4A82">
              <w:rPr>
                <w:noProof/>
              </w:rPr>
              <w:t xml:space="preserve">LPVOID lpUserID, </w:t>
            </w:r>
          </w:p>
          <w:p w14:paraId="5DA053B1" w14:textId="4B106F46" w:rsidR="00ED556A" w:rsidRPr="003B4A82" w:rsidRDefault="00E02404" w:rsidP="004567D9">
            <w:pPr>
              <w:ind w:leftChars="200" w:left="420"/>
              <w:rPr>
                <w:noProof/>
              </w:rPr>
            </w:pPr>
            <w:hyperlink w:anchor="_删除人脸布控返回的信息列表结构体" w:history="1">
              <w:r w:rsidR="00ED556A" w:rsidRPr="003B4A82">
                <w:rPr>
                  <w:rStyle w:val="a5"/>
                  <w:noProof/>
                  <w:u w:val="none"/>
                </w:rPr>
                <w:t>LPNETDEV_BATCH_OPERATOR_LIST_S</w:t>
              </w:r>
            </w:hyperlink>
            <w:r w:rsidR="00ED556A" w:rsidRPr="003B4A82">
              <w:rPr>
                <w:noProof/>
              </w:rPr>
              <w:t xml:space="preserve"> pstBatchList</w:t>
            </w:r>
          </w:p>
          <w:p w14:paraId="6AB7A3D6" w14:textId="77777777" w:rsidR="00ED556A" w:rsidRPr="003B4A82" w:rsidRDefault="00ED556A" w:rsidP="004567D9">
            <w:r w:rsidRPr="003B4A82">
              <w:rPr>
                <w:noProof/>
              </w:rPr>
              <w:t>);</w:t>
            </w:r>
          </w:p>
        </w:tc>
      </w:tr>
    </w:tbl>
    <w:p w14:paraId="21E7A844" w14:textId="77777777" w:rsidR="00ED556A" w:rsidRPr="003B4A82" w:rsidRDefault="00ED556A" w:rsidP="00ED556A">
      <w:pPr>
        <w:rPr>
          <w:b/>
          <w:bCs/>
        </w:rPr>
      </w:pPr>
    </w:p>
    <w:p w14:paraId="4F2EFCF6" w14:textId="77777777" w:rsidR="00ED556A" w:rsidRPr="003B4A82" w:rsidRDefault="00ED556A" w:rsidP="00ED556A">
      <w:pPr>
        <w:rPr>
          <w:b/>
          <w:bCs/>
        </w:rPr>
      </w:pPr>
      <w:r w:rsidRPr="003B4A82">
        <w:rPr>
          <w:rFonts w:hint="eastAsia"/>
          <w:b/>
          <w:bCs/>
        </w:rPr>
        <w:t>接口描述：</w:t>
      </w:r>
    </w:p>
    <w:p w14:paraId="58AB556A" w14:textId="77777777" w:rsidR="00ED556A" w:rsidRPr="003B4A82" w:rsidRDefault="00ED556A" w:rsidP="00ED556A">
      <w:r w:rsidRPr="003B4A82">
        <w:rPr>
          <w:rFonts w:hint="eastAsia"/>
        </w:rPr>
        <w:t>批量删除车辆布控任务</w:t>
      </w:r>
    </w:p>
    <w:p w14:paraId="3FF89A80" w14:textId="77777777" w:rsidR="00ED556A" w:rsidRPr="003B4A82" w:rsidRDefault="00ED556A" w:rsidP="00ED556A"/>
    <w:p w14:paraId="3F4BF5EB"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76630DF4" w14:textId="77777777" w:rsidTr="004567D9">
        <w:trPr>
          <w:jc w:val="center"/>
        </w:trPr>
        <w:tc>
          <w:tcPr>
            <w:tcW w:w="1945" w:type="dxa"/>
          </w:tcPr>
          <w:p w14:paraId="602614E8" w14:textId="77777777" w:rsidR="00ED556A" w:rsidRPr="003B4A82" w:rsidRDefault="00ED556A" w:rsidP="004567D9">
            <w:pPr>
              <w:jc w:val="center"/>
            </w:pPr>
            <w:r w:rsidRPr="003B4A82">
              <w:rPr>
                <w:rFonts w:hint="eastAsia"/>
              </w:rPr>
              <w:t>参数名称</w:t>
            </w:r>
          </w:p>
        </w:tc>
        <w:tc>
          <w:tcPr>
            <w:tcW w:w="1246" w:type="dxa"/>
          </w:tcPr>
          <w:p w14:paraId="2FFCEEA2" w14:textId="77777777" w:rsidR="00ED556A" w:rsidRPr="003B4A82" w:rsidRDefault="00ED556A" w:rsidP="004567D9">
            <w:pPr>
              <w:jc w:val="center"/>
            </w:pPr>
            <w:r w:rsidRPr="003B4A82">
              <w:rPr>
                <w:rFonts w:hint="eastAsia"/>
              </w:rPr>
              <w:t>参数</w:t>
            </w:r>
            <w:r w:rsidRPr="003B4A82">
              <w:t>类型</w:t>
            </w:r>
          </w:p>
        </w:tc>
        <w:tc>
          <w:tcPr>
            <w:tcW w:w="7265" w:type="dxa"/>
          </w:tcPr>
          <w:p w14:paraId="155B9B57" w14:textId="77777777" w:rsidR="00ED556A" w:rsidRPr="003B4A82" w:rsidRDefault="00ED556A" w:rsidP="004567D9">
            <w:pPr>
              <w:jc w:val="center"/>
            </w:pPr>
            <w:r w:rsidRPr="003B4A82">
              <w:rPr>
                <w:rFonts w:hint="eastAsia"/>
              </w:rPr>
              <w:t>传参说明</w:t>
            </w:r>
          </w:p>
        </w:tc>
      </w:tr>
      <w:tr w:rsidR="00ED556A" w:rsidRPr="003B4A82" w14:paraId="3A2910F5" w14:textId="77777777" w:rsidTr="004567D9">
        <w:trPr>
          <w:jc w:val="center"/>
        </w:trPr>
        <w:tc>
          <w:tcPr>
            <w:tcW w:w="1945" w:type="dxa"/>
          </w:tcPr>
          <w:p w14:paraId="511B3011" w14:textId="77777777" w:rsidR="00ED556A" w:rsidRPr="003B4A82" w:rsidRDefault="00ED556A" w:rsidP="004567D9">
            <w:pPr>
              <w:jc w:val="center"/>
            </w:pPr>
            <w:r w:rsidRPr="003B4A82">
              <w:rPr>
                <w:noProof/>
              </w:rPr>
              <w:t>lpUserID</w:t>
            </w:r>
          </w:p>
        </w:tc>
        <w:tc>
          <w:tcPr>
            <w:tcW w:w="1246" w:type="dxa"/>
          </w:tcPr>
          <w:p w14:paraId="1B0FE1B5" w14:textId="77777777" w:rsidR="00ED556A" w:rsidRPr="003B4A82" w:rsidRDefault="00ED556A" w:rsidP="004567D9">
            <w:pPr>
              <w:jc w:val="center"/>
            </w:pPr>
            <w:r w:rsidRPr="003B4A82">
              <w:rPr>
                <w:rFonts w:hint="eastAsia"/>
              </w:rPr>
              <w:t>IN</w:t>
            </w:r>
          </w:p>
        </w:tc>
        <w:tc>
          <w:tcPr>
            <w:tcW w:w="7265" w:type="dxa"/>
          </w:tcPr>
          <w:p w14:paraId="4B5294F3" w14:textId="77777777" w:rsidR="00ED556A" w:rsidRPr="003B4A82" w:rsidRDefault="00ED556A" w:rsidP="004567D9">
            <w:r w:rsidRPr="003B4A82">
              <w:rPr>
                <w:rFonts w:hint="eastAsia"/>
              </w:rPr>
              <w:t>用户登录句柄</w:t>
            </w:r>
          </w:p>
        </w:tc>
      </w:tr>
      <w:tr w:rsidR="00ED556A" w:rsidRPr="003B4A82" w14:paraId="0EFB46BC" w14:textId="77777777" w:rsidTr="004567D9">
        <w:trPr>
          <w:jc w:val="center"/>
        </w:trPr>
        <w:tc>
          <w:tcPr>
            <w:tcW w:w="1945" w:type="dxa"/>
          </w:tcPr>
          <w:p w14:paraId="547C694F" w14:textId="77777777" w:rsidR="00ED556A" w:rsidRPr="003B4A82" w:rsidRDefault="00ED556A" w:rsidP="004567D9">
            <w:pPr>
              <w:jc w:val="center"/>
              <w:rPr>
                <w:noProof/>
              </w:rPr>
            </w:pPr>
            <w:r w:rsidRPr="003B4A82">
              <w:rPr>
                <w:noProof/>
              </w:rPr>
              <w:t>pstBatchList</w:t>
            </w:r>
          </w:p>
        </w:tc>
        <w:tc>
          <w:tcPr>
            <w:tcW w:w="1246" w:type="dxa"/>
          </w:tcPr>
          <w:p w14:paraId="43E0E187" w14:textId="77777777" w:rsidR="00ED556A" w:rsidRPr="003B4A82" w:rsidRDefault="00ED556A" w:rsidP="004567D9">
            <w:pPr>
              <w:jc w:val="center"/>
            </w:pPr>
            <w:r w:rsidRPr="003B4A82">
              <w:rPr>
                <w:rFonts w:hint="eastAsia"/>
              </w:rPr>
              <w:t>IN</w:t>
            </w:r>
            <w:r w:rsidRPr="003B4A82">
              <w:t>OUT</w:t>
            </w:r>
          </w:p>
        </w:tc>
        <w:tc>
          <w:tcPr>
            <w:tcW w:w="7265" w:type="dxa"/>
          </w:tcPr>
          <w:p w14:paraId="2538CC1D" w14:textId="77777777" w:rsidR="00ED556A" w:rsidRPr="003B4A82" w:rsidRDefault="00ED556A" w:rsidP="004567D9">
            <w:r w:rsidRPr="003B4A82">
              <w:rPr>
                <w:rFonts w:hint="eastAsia"/>
              </w:rPr>
              <w:t>信息列表</w:t>
            </w:r>
          </w:p>
        </w:tc>
      </w:tr>
    </w:tbl>
    <w:p w14:paraId="58D557BD" w14:textId="77777777" w:rsidR="00ED556A" w:rsidRPr="003B4A82" w:rsidRDefault="00ED556A" w:rsidP="00ED556A"/>
    <w:p w14:paraId="0B93C568" w14:textId="77777777" w:rsidR="00ED556A" w:rsidRPr="003B4A82" w:rsidRDefault="00ED556A" w:rsidP="00ED556A">
      <w:pPr>
        <w:rPr>
          <w:b/>
          <w:bCs/>
        </w:rPr>
      </w:pPr>
      <w:r w:rsidRPr="003B4A82">
        <w:rPr>
          <w:b/>
          <w:bCs/>
        </w:rPr>
        <w:t>Return Values</w:t>
      </w:r>
      <w:r w:rsidRPr="003B4A82">
        <w:rPr>
          <w:rFonts w:hint="eastAsia"/>
          <w:b/>
          <w:bCs/>
        </w:rPr>
        <w:t>：</w:t>
      </w:r>
    </w:p>
    <w:p w14:paraId="3F08CECB" w14:textId="290927A6"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FF21B6F" w14:textId="77777777" w:rsidR="00ED556A" w:rsidRPr="003B4A82" w:rsidRDefault="00ED556A" w:rsidP="00ED556A"/>
    <w:p w14:paraId="16135B6D" w14:textId="77777777" w:rsidR="00ED556A" w:rsidRPr="003B4A82" w:rsidRDefault="00ED556A" w:rsidP="00ED556A">
      <w:pPr>
        <w:rPr>
          <w:b/>
          <w:bCs/>
        </w:rPr>
      </w:pPr>
      <w:r w:rsidRPr="003B4A82">
        <w:rPr>
          <w:b/>
          <w:bCs/>
        </w:rPr>
        <w:t>See Also</w:t>
      </w:r>
      <w:r w:rsidRPr="003B4A82">
        <w:rPr>
          <w:rFonts w:hint="eastAsia"/>
          <w:b/>
          <w:bCs/>
        </w:rPr>
        <w:t>：</w:t>
      </w:r>
    </w:p>
    <w:p w14:paraId="7FA71FDD" w14:textId="45274887" w:rsidR="00ED556A" w:rsidRPr="003B4A82" w:rsidRDefault="00E02404" w:rsidP="00ED556A">
      <w:hyperlink w:anchor="_新增单个车辆布控任务" w:history="1">
        <w:r w:rsidR="00ED556A" w:rsidRPr="003B4A82">
          <w:rPr>
            <w:rStyle w:val="a5"/>
            <w:noProof/>
            <w:u w:val="none"/>
          </w:rPr>
          <w:t>NETDEV_AddVehicleMonitorInfo</w:t>
        </w:r>
      </w:hyperlink>
    </w:p>
    <w:p w14:paraId="497E5520" w14:textId="77777777" w:rsidR="00ED556A" w:rsidRPr="003B4A82" w:rsidRDefault="00ED556A" w:rsidP="00ED556A">
      <w:pPr>
        <w:pStyle w:val="3"/>
        <w:rPr>
          <w:rFonts w:ascii="宋体" w:hAnsi="宋体"/>
        </w:rPr>
      </w:pPr>
      <w:bookmarkStart w:id="482" w:name="_Toc88647306"/>
      <w:r w:rsidRPr="003B4A82">
        <w:rPr>
          <w:rFonts w:ascii="宋体" w:hAnsi="宋体" w:hint="eastAsia"/>
        </w:rPr>
        <w:t>获取单个车辆成员详细信息</w:t>
      </w:r>
      <w:bookmarkEnd w:id="482"/>
    </w:p>
    <w:p w14:paraId="0E947F93"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3C68F0E4" w14:textId="77777777" w:rsidTr="004567D9">
        <w:trPr>
          <w:jc w:val="center"/>
        </w:trPr>
        <w:tc>
          <w:tcPr>
            <w:tcW w:w="8296" w:type="dxa"/>
          </w:tcPr>
          <w:p w14:paraId="71EEE0CC" w14:textId="77777777" w:rsidR="00ED556A" w:rsidRPr="003B4A82" w:rsidRDefault="00ED556A" w:rsidP="004567D9">
            <w:pPr>
              <w:rPr>
                <w:noProof/>
              </w:rPr>
            </w:pPr>
            <w:r w:rsidRPr="003B4A82">
              <w:rPr>
                <w:noProof/>
              </w:rPr>
              <w:t>BOOL STDCALL NETDEV_GetVehicleMemberInfo</w:t>
            </w:r>
          </w:p>
          <w:p w14:paraId="7432ED5D" w14:textId="77777777" w:rsidR="00ED556A" w:rsidRPr="003B4A82" w:rsidRDefault="00ED556A" w:rsidP="004567D9">
            <w:pPr>
              <w:rPr>
                <w:noProof/>
              </w:rPr>
            </w:pPr>
            <w:r w:rsidRPr="003B4A82">
              <w:rPr>
                <w:noProof/>
              </w:rPr>
              <w:t>(</w:t>
            </w:r>
          </w:p>
          <w:p w14:paraId="60C90158" w14:textId="77777777" w:rsidR="00ED556A" w:rsidRPr="003B4A82" w:rsidRDefault="00ED556A" w:rsidP="004567D9">
            <w:pPr>
              <w:ind w:leftChars="200" w:left="420"/>
              <w:rPr>
                <w:noProof/>
              </w:rPr>
            </w:pPr>
            <w:r w:rsidRPr="003B4A82">
              <w:rPr>
                <w:noProof/>
              </w:rPr>
              <w:t xml:space="preserve">LPVOID lpUserID, </w:t>
            </w:r>
          </w:p>
          <w:p w14:paraId="1A4570DA" w14:textId="77777777" w:rsidR="00ED556A" w:rsidRPr="003B4A82" w:rsidRDefault="00ED556A" w:rsidP="004567D9">
            <w:pPr>
              <w:ind w:leftChars="200" w:left="420"/>
              <w:rPr>
                <w:noProof/>
              </w:rPr>
            </w:pPr>
            <w:r w:rsidRPr="003B4A82">
              <w:rPr>
                <w:noProof/>
              </w:rPr>
              <w:t xml:space="preserve">UINT32 udwVehicleID, </w:t>
            </w:r>
          </w:p>
          <w:p w14:paraId="7507138A" w14:textId="4AB549ED" w:rsidR="00ED556A" w:rsidRPr="003B4A82" w:rsidRDefault="00E02404" w:rsidP="004567D9">
            <w:pPr>
              <w:ind w:leftChars="200" w:left="420"/>
              <w:rPr>
                <w:noProof/>
              </w:rPr>
            </w:pPr>
            <w:hyperlink w:anchor="_车辆成员信息" w:history="1">
              <w:r w:rsidR="00ED556A" w:rsidRPr="003B4A82">
                <w:rPr>
                  <w:rStyle w:val="a5"/>
                  <w:u w:val="none"/>
                </w:rPr>
                <w:t>LPNETDEV_VEHICLE_DETAIL_INFO_S</w:t>
              </w:r>
            </w:hyperlink>
            <w:r w:rsidR="00ED556A" w:rsidRPr="003B4A82">
              <w:t xml:space="preserve"> pstVehicleDetailInfo</w:t>
            </w:r>
          </w:p>
          <w:p w14:paraId="2B8585C0" w14:textId="77777777" w:rsidR="00ED556A" w:rsidRPr="003B4A82" w:rsidRDefault="00ED556A" w:rsidP="004567D9">
            <w:r w:rsidRPr="003B4A82">
              <w:rPr>
                <w:noProof/>
              </w:rPr>
              <w:t>);</w:t>
            </w:r>
          </w:p>
        </w:tc>
      </w:tr>
    </w:tbl>
    <w:p w14:paraId="20EE2203" w14:textId="77777777" w:rsidR="00ED556A" w:rsidRPr="003B4A82" w:rsidRDefault="00ED556A" w:rsidP="00ED556A">
      <w:pPr>
        <w:rPr>
          <w:b/>
          <w:bCs/>
        </w:rPr>
      </w:pPr>
    </w:p>
    <w:p w14:paraId="6A9B95FE" w14:textId="77777777" w:rsidR="00ED556A" w:rsidRPr="003B4A82" w:rsidRDefault="00ED556A" w:rsidP="00ED556A">
      <w:pPr>
        <w:rPr>
          <w:b/>
          <w:bCs/>
        </w:rPr>
      </w:pPr>
      <w:r w:rsidRPr="003B4A82">
        <w:rPr>
          <w:rFonts w:hint="eastAsia"/>
          <w:b/>
          <w:bCs/>
        </w:rPr>
        <w:t>接口描述：</w:t>
      </w:r>
    </w:p>
    <w:p w14:paraId="6DD6275C" w14:textId="77777777" w:rsidR="00ED556A" w:rsidRPr="003B4A82" w:rsidRDefault="00ED556A" w:rsidP="00ED556A">
      <w:r w:rsidRPr="003B4A82">
        <w:rPr>
          <w:rFonts w:hint="eastAsia"/>
        </w:rPr>
        <w:t>获取单个车辆成员详细信息</w:t>
      </w:r>
    </w:p>
    <w:p w14:paraId="4BB0D873" w14:textId="77777777" w:rsidR="00ED556A" w:rsidRPr="003B4A82" w:rsidRDefault="00ED556A" w:rsidP="00ED556A"/>
    <w:p w14:paraId="5A6CA07F"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06"/>
        <w:gridCol w:w="1241"/>
        <w:gridCol w:w="7209"/>
      </w:tblGrid>
      <w:tr w:rsidR="00ED556A" w:rsidRPr="003B4A82" w14:paraId="79027FAC" w14:textId="77777777" w:rsidTr="004567D9">
        <w:trPr>
          <w:jc w:val="center"/>
        </w:trPr>
        <w:tc>
          <w:tcPr>
            <w:tcW w:w="1945" w:type="dxa"/>
          </w:tcPr>
          <w:p w14:paraId="1456177C" w14:textId="77777777" w:rsidR="00ED556A" w:rsidRPr="003B4A82" w:rsidRDefault="00ED556A" w:rsidP="004567D9">
            <w:pPr>
              <w:jc w:val="center"/>
            </w:pPr>
            <w:r w:rsidRPr="003B4A82">
              <w:rPr>
                <w:rFonts w:hint="eastAsia"/>
              </w:rPr>
              <w:t>参数名称</w:t>
            </w:r>
          </w:p>
        </w:tc>
        <w:tc>
          <w:tcPr>
            <w:tcW w:w="1246" w:type="dxa"/>
          </w:tcPr>
          <w:p w14:paraId="45CFA060" w14:textId="77777777" w:rsidR="00ED556A" w:rsidRPr="003B4A82" w:rsidRDefault="00ED556A" w:rsidP="004567D9">
            <w:pPr>
              <w:jc w:val="center"/>
            </w:pPr>
            <w:r w:rsidRPr="003B4A82">
              <w:rPr>
                <w:rFonts w:hint="eastAsia"/>
              </w:rPr>
              <w:t>参数</w:t>
            </w:r>
            <w:r w:rsidRPr="003B4A82">
              <w:t>类型</w:t>
            </w:r>
          </w:p>
        </w:tc>
        <w:tc>
          <w:tcPr>
            <w:tcW w:w="7265" w:type="dxa"/>
          </w:tcPr>
          <w:p w14:paraId="494862C8" w14:textId="77777777" w:rsidR="00ED556A" w:rsidRPr="003B4A82" w:rsidRDefault="00ED556A" w:rsidP="004567D9">
            <w:pPr>
              <w:jc w:val="center"/>
            </w:pPr>
            <w:r w:rsidRPr="003B4A82">
              <w:rPr>
                <w:rFonts w:hint="eastAsia"/>
              </w:rPr>
              <w:t>传参说明</w:t>
            </w:r>
          </w:p>
        </w:tc>
      </w:tr>
      <w:tr w:rsidR="00ED556A" w:rsidRPr="003B4A82" w14:paraId="19BD0D80" w14:textId="77777777" w:rsidTr="004567D9">
        <w:trPr>
          <w:jc w:val="center"/>
        </w:trPr>
        <w:tc>
          <w:tcPr>
            <w:tcW w:w="1945" w:type="dxa"/>
          </w:tcPr>
          <w:p w14:paraId="6FE8F4B3" w14:textId="77777777" w:rsidR="00ED556A" w:rsidRPr="003B4A82" w:rsidRDefault="00ED556A" w:rsidP="004567D9">
            <w:pPr>
              <w:jc w:val="center"/>
            </w:pPr>
            <w:r w:rsidRPr="003B4A82">
              <w:rPr>
                <w:noProof/>
              </w:rPr>
              <w:t>lpUserID</w:t>
            </w:r>
          </w:p>
        </w:tc>
        <w:tc>
          <w:tcPr>
            <w:tcW w:w="1246" w:type="dxa"/>
          </w:tcPr>
          <w:p w14:paraId="570063BF" w14:textId="77777777" w:rsidR="00ED556A" w:rsidRPr="003B4A82" w:rsidRDefault="00ED556A" w:rsidP="004567D9">
            <w:pPr>
              <w:jc w:val="center"/>
            </w:pPr>
            <w:r w:rsidRPr="003B4A82">
              <w:rPr>
                <w:rFonts w:hint="eastAsia"/>
              </w:rPr>
              <w:t>IN</w:t>
            </w:r>
          </w:p>
        </w:tc>
        <w:tc>
          <w:tcPr>
            <w:tcW w:w="7265" w:type="dxa"/>
          </w:tcPr>
          <w:p w14:paraId="44FF85CE" w14:textId="77777777" w:rsidR="00ED556A" w:rsidRPr="003B4A82" w:rsidRDefault="00ED556A" w:rsidP="004567D9">
            <w:r w:rsidRPr="003B4A82">
              <w:rPr>
                <w:rFonts w:hint="eastAsia"/>
              </w:rPr>
              <w:t>用户登录句柄</w:t>
            </w:r>
          </w:p>
        </w:tc>
      </w:tr>
      <w:tr w:rsidR="00ED556A" w:rsidRPr="003B4A82" w14:paraId="48B8B7C1" w14:textId="77777777" w:rsidTr="004567D9">
        <w:trPr>
          <w:jc w:val="center"/>
        </w:trPr>
        <w:tc>
          <w:tcPr>
            <w:tcW w:w="1945" w:type="dxa"/>
          </w:tcPr>
          <w:p w14:paraId="04BB9CEE" w14:textId="77777777" w:rsidR="00ED556A" w:rsidRPr="003B4A82" w:rsidRDefault="00ED556A" w:rsidP="004567D9">
            <w:pPr>
              <w:jc w:val="center"/>
              <w:rPr>
                <w:noProof/>
              </w:rPr>
            </w:pPr>
            <w:r w:rsidRPr="003B4A82">
              <w:rPr>
                <w:noProof/>
              </w:rPr>
              <w:t>udwVehicleID</w:t>
            </w:r>
          </w:p>
        </w:tc>
        <w:tc>
          <w:tcPr>
            <w:tcW w:w="1246" w:type="dxa"/>
          </w:tcPr>
          <w:p w14:paraId="2C7FF722" w14:textId="77777777" w:rsidR="00ED556A" w:rsidRPr="003B4A82" w:rsidRDefault="00ED556A" w:rsidP="004567D9">
            <w:pPr>
              <w:jc w:val="center"/>
            </w:pPr>
            <w:r w:rsidRPr="003B4A82">
              <w:rPr>
                <w:rFonts w:hint="eastAsia"/>
              </w:rPr>
              <w:t>IN</w:t>
            </w:r>
          </w:p>
        </w:tc>
        <w:tc>
          <w:tcPr>
            <w:tcW w:w="7265" w:type="dxa"/>
          </w:tcPr>
          <w:p w14:paraId="44388E52" w14:textId="77777777" w:rsidR="00ED556A" w:rsidRPr="003B4A82" w:rsidRDefault="00ED556A" w:rsidP="004567D9">
            <w:r w:rsidRPr="003B4A82">
              <w:rPr>
                <w:rFonts w:hint="eastAsia"/>
              </w:rPr>
              <w:t>车辆</w:t>
            </w:r>
            <w:r w:rsidRPr="003B4A82">
              <w:t>ID</w:t>
            </w:r>
          </w:p>
        </w:tc>
      </w:tr>
      <w:tr w:rsidR="00ED556A" w:rsidRPr="003B4A82" w14:paraId="48BE99EA" w14:textId="77777777" w:rsidTr="004567D9">
        <w:trPr>
          <w:jc w:val="center"/>
        </w:trPr>
        <w:tc>
          <w:tcPr>
            <w:tcW w:w="1945" w:type="dxa"/>
          </w:tcPr>
          <w:p w14:paraId="716E4A64" w14:textId="77777777" w:rsidR="00ED556A" w:rsidRPr="003B4A82" w:rsidRDefault="00ED556A" w:rsidP="004567D9">
            <w:pPr>
              <w:jc w:val="center"/>
              <w:rPr>
                <w:noProof/>
              </w:rPr>
            </w:pPr>
            <w:r w:rsidRPr="003B4A82">
              <w:t>pstVehicleDetailInfo</w:t>
            </w:r>
          </w:p>
        </w:tc>
        <w:tc>
          <w:tcPr>
            <w:tcW w:w="1246" w:type="dxa"/>
          </w:tcPr>
          <w:p w14:paraId="2F28D205" w14:textId="77777777" w:rsidR="00ED556A" w:rsidRPr="003B4A82" w:rsidRDefault="00ED556A" w:rsidP="004567D9">
            <w:pPr>
              <w:jc w:val="center"/>
            </w:pPr>
            <w:r w:rsidRPr="003B4A82">
              <w:rPr>
                <w:rFonts w:hint="eastAsia"/>
              </w:rPr>
              <w:t>O</w:t>
            </w:r>
            <w:r w:rsidRPr="003B4A82">
              <w:t>UT</w:t>
            </w:r>
          </w:p>
        </w:tc>
        <w:tc>
          <w:tcPr>
            <w:tcW w:w="7265" w:type="dxa"/>
          </w:tcPr>
          <w:p w14:paraId="4C0DCEAD" w14:textId="77777777" w:rsidR="00ED556A" w:rsidRPr="003B4A82" w:rsidRDefault="00ED556A" w:rsidP="004567D9">
            <w:r w:rsidRPr="003B4A82">
              <w:rPr>
                <w:rFonts w:hint="eastAsia"/>
              </w:rPr>
              <w:t>车辆详细信息</w:t>
            </w:r>
          </w:p>
        </w:tc>
      </w:tr>
    </w:tbl>
    <w:p w14:paraId="53238265" w14:textId="77777777" w:rsidR="00ED556A" w:rsidRPr="003B4A82" w:rsidRDefault="00ED556A" w:rsidP="00ED556A"/>
    <w:p w14:paraId="144E351C" w14:textId="77777777" w:rsidR="00ED556A" w:rsidRPr="003B4A82" w:rsidRDefault="00ED556A" w:rsidP="00ED556A">
      <w:pPr>
        <w:rPr>
          <w:b/>
          <w:bCs/>
        </w:rPr>
      </w:pPr>
      <w:r w:rsidRPr="003B4A82">
        <w:rPr>
          <w:b/>
          <w:bCs/>
        </w:rPr>
        <w:t>Return Values</w:t>
      </w:r>
      <w:r w:rsidRPr="003B4A82">
        <w:rPr>
          <w:rFonts w:hint="eastAsia"/>
          <w:b/>
          <w:bCs/>
        </w:rPr>
        <w:t>：</w:t>
      </w:r>
    </w:p>
    <w:p w14:paraId="1758338A" w14:textId="5C2643D9"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DBDE9BC" w14:textId="77777777" w:rsidR="00ED556A" w:rsidRPr="003B4A82" w:rsidRDefault="00ED556A" w:rsidP="00ED556A"/>
    <w:p w14:paraId="69BC9867" w14:textId="77777777" w:rsidR="00ED556A" w:rsidRPr="003B4A82" w:rsidRDefault="00ED556A" w:rsidP="00ED556A">
      <w:pPr>
        <w:rPr>
          <w:b/>
          <w:bCs/>
        </w:rPr>
      </w:pPr>
      <w:r w:rsidRPr="003B4A82">
        <w:rPr>
          <w:b/>
          <w:bCs/>
        </w:rPr>
        <w:t>See Also</w:t>
      </w:r>
      <w:r w:rsidRPr="003B4A82">
        <w:rPr>
          <w:rFonts w:hint="eastAsia"/>
          <w:b/>
          <w:bCs/>
        </w:rPr>
        <w:t>：</w:t>
      </w:r>
    </w:p>
    <w:p w14:paraId="52A959B0" w14:textId="77777777" w:rsidR="00ED556A" w:rsidRPr="003B4A82" w:rsidRDefault="00ED556A" w:rsidP="00ED556A">
      <w:pPr>
        <w:pStyle w:val="3"/>
        <w:rPr>
          <w:rFonts w:ascii="宋体" w:hAnsi="宋体"/>
        </w:rPr>
      </w:pPr>
      <w:bookmarkStart w:id="483" w:name="_Toc88647307"/>
      <w:r w:rsidRPr="003B4A82">
        <w:rPr>
          <w:rFonts w:ascii="宋体" w:hAnsi="宋体" w:hint="eastAsia"/>
        </w:rPr>
        <w:lastRenderedPageBreak/>
        <w:t>修改指定车辆库中车辆信息</w:t>
      </w:r>
      <w:bookmarkEnd w:id="483"/>
    </w:p>
    <w:p w14:paraId="45E29898"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4183857D" w14:textId="77777777" w:rsidTr="004567D9">
        <w:trPr>
          <w:jc w:val="center"/>
        </w:trPr>
        <w:tc>
          <w:tcPr>
            <w:tcW w:w="8296" w:type="dxa"/>
          </w:tcPr>
          <w:p w14:paraId="2104E007" w14:textId="77777777" w:rsidR="00ED556A" w:rsidRPr="003B4A82" w:rsidRDefault="00ED556A" w:rsidP="004567D9">
            <w:pPr>
              <w:rPr>
                <w:noProof/>
              </w:rPr>
            </w:pPr>
            <w:r w:rsidRPr="003B4A82">
              <w:rPr>
                <w:noProof/>
              </w:rPr>
              <w:t>BOOL STDCALL NETDEV_ModifyVehicleMemberInfo</w:t>
            </w:r>
          </w:p>
          <w:p w14:paraId="53133A18" w14:textId="77777777" w:rsidR="00ED556A" w:rsidRPr="003B4A82" w:rsidRDefault="00ED556A" w:rsidP="004567D9">
            <w:pPr>
              <w:rPr>
                <w:noProof/>
              </w:rPr>
            </w:pPr>
            <w:r w:rsidRPr="003B4A82">
              <w:rPr>
                <w:noProof/>
              </w:rPr>
              <w:t>(</w:t>
            </w:r>
          </w:p>
          <w:p w14:paraId="23A8847C" w14:textId="77777777" w:rsidR="00ED556A" w:rsidRPr="003B4A82" w:rsidRDefault="00ED556A" w:rsidP="004567D9">
            <w:pPr>
              <w:ind w:leftChars="200" w:left="420"/>
              <w:rPr>
                <w:noProof/>
              </w:rPr>
            </w:pPr>
            <w:r w:rsidRPr="003B4A82">
              <w:rPr>
                <w:noProof/>
              </w:rPr>
              <w:t xml:space="preserve">LPVOID lpUserID, </w:t>
            </w:r>
          </w:p>
          <w:p w14:paraId="12EF53C1" w14:textId="77777777" w:rsidR="00ED556A" w:rsidRPr="003B4A82" w:rsidRDefault="00ED556A" w:rsidP="004567D9">
            <w:pPr>
              <w:ind w:leftChars="200" w:left="420"/>
              <w:rPr>
                <w:noProof/>
              </w:rPr>
            </w:pPr>
            <w:r w:rsidRPr="003B4A82">
              <w:rPr>
                <w:noProof/>
              </w:rPr>
              <w:t xml:space="preserve">UINT32 udwVehicleLibID, </w:t>
            </w:r>
          </w:p>
          <w:p w14:paraId="026CCA44" w14:textId="0602496B" w:rsidR="00ED556A" w:rsidRPr="003B4A82" w:rsidRDefault="00E02404" w:rsidP="004567D9">
            <w:pPr>
              <w:ind w:leftChars="200" w:left="420"/>
              <w:rPr>
                <w:noProof/>
              </w:rPr>
            </w:pPr>
            <w:hyperlink w:anchor="_车辆信息列表结构体" w:history="1">
              <w:r w:rsidR="00ED556A" w:rsidRPr="003B4A82">
                <w:rPr>
                  <w:rStyle w:val="a5"/>
                  <w:u w:val="none"/>
                </w:rPr>
                <w:t>LPNETDEV_VEHICLE_INFO_LIST_S</w:t>
              </w:r>
            </w:hyperlink>
            <w:r w:rsidR="00ED556A" w:rsidRPr="003B4A82">
              <w:t xml:space="preserve"> pstVehicleMemberList</w:t>
            </w:r>
            <w:r w:rsidR="00ED556A" w:rsidRPr="003B4A82">
              <w:rPr>
                <w:noProof/>
              </w:rPr>
              <w:t>,</w:t>
            </w:r>
          </w:p>
          <w:p w14:paraId="22983A31" w14:textId="48D73A37" w:rsidR="00ED556A" w:rsidRPr="003B4A82" w:rsidRDefault="00E02404" w:rsidP="004567D9">
            <w:pPr>
              <w:ind w:leftChars="200" w:left="420"/>
              <w:rPr>
                <w:noProof/>
              </w:rPr>
            </w:pPr>
            <w:hyperlink w:anchor="_删除人脸布控返回的信息列表结构体" w:history="1">
              <w:r w:rsidR="00ED556A" w:rsidRPr="003B4A82">
                <w:rPr>
                  <w:rStyle w:val="a5"/>
                  <w:u w:val="none"/>
                </w:rPr>
                <w:t>LPNETDEV_BATCH_OPERATOR_LIST_S</w:t>
              </w:r>
            </w:hyperlink>
            <w:r w:rsidR="00ED556A" w:rsidRPr="003B4A82">
              <w:t xml:space="preserve"> pstResultList</w:t>
            </w:r>
          </w:p>
          <w:p w14:paraId="44FD3914" w14:textId="77777777" w:rsidR="00ED556A" w:rsidRPr="003B4A82" w:rsidRDefault="00ED556A" w:rsidP="004567D9">
            <w:r w:rsidRPr="003B4A82">
              <w:rPr>
                <w:noProof/>
              </w:rPr>
              <w:t>);</w:t>
            </w:r>
          </w:p>
        </w:tc>
      </w:tr>
    </w:tbl>
    <w:p w14:paraId="6DA4E25A" w14:textId="77777777" w:rsidR="00ED556A" w:rsidRPr="003B4A82" w:rsidRDefault="00ED556A" w:rsidP="00ED556A">
      <w:pPr>
        <w:rPr>
          <w:b/>
          <w:bCs/>
        </w:rPr>
      </w:pPr>
    </w:p>
    <w:p w14:paraId="698C7DA5" w14:textId="77777777" w:rsidR="00ED556A" w:rsidRPr="003B4A82" w:rsidRDefault="00ED556A" w:rsidP="00ED556A">
      <w:pPr>
        <w:rPr>
          <w:b/>
          <w:bCs/>
        </w:rPr>
      </w:pPr>
      <w:r w:rsidRPr="003B4A82">
        <w:rPr>
          <w:rFonts w:hint="eastAsia"/>
          <w:b/>
          <w:bCs/>
        </w:rPr>
        <w:t>接口描述：</w:t>
      </w:r>
    </w:p>
    <w:p w14:paraId="4DBD12F5" w14:textId="77777777" w:rsidR="00ED556A" w:rsidRPr="003B4A82" w:rsidRDefault="00ED556A" w:rsidP="00ED556A">
      <w:r w:rsidRPr="003B4A82">
        <w:rPr>
          <w:rFonts w:hint="eastAsia"/>
        </w:rPr>
        <w:t>修改指定车辆库中车辆信息</w:t>
      </w:r>
    </w:p>
    <w:p w14:paraId="698D300C" w14:textId="77777777" w:rsidR="00ED556A" w:rsidRPr="003B4A82" w:rsidRDefault="00ED556A" w:rsidP="00ED556A"/>
    <w:p w14:paraId="68791D8A"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200"/>
        <w:gridCol w:w="1225"/>
        <w:gridCol w:w="7031"/>
      </w:tblGrid>
      <w:tr w:rsidR="00ED556A" w:rsidRPr="003B4A82" w14:paraId="5490657F" w14:textId="77777777" w:rsidTr="004567D9">
        <w:trPr>
          <w:jc w:val="center"/>
        </w:trPr>
        <w:tc>
          <w:tcPr>
            <w:tcW w:w="1920" w:type="dxa"/>
          </w:tcPr>
          <w:p w14:paraId="096F2787" w14:textId="77777777" w:rsidR="00ED556A" w:rsidRPr="003B4A82" w:rsidRDefault="00ED556A" w:rsidP="004567D9">
            <w:pPr>
              <w:jc w:val="center"/>
            </w:pPr>
            <w:r w:rsidRPr="003B4A82">
              <w:rPr>
                <w:rFonts w:hint="eastAsia"/>
              </w:rPr>
              <w:t>参数名称</w:t>
            </w:r>
          </w:p>
        </w:tc>
        <w:tc>
          <w:tcPr>
            <w:tcW w:w="1248" w:type="dxa"/>
          </w:tcPr>
          <w:p w14:paraId="084C2B35" w14:textId="77777777" w:rsidR="00ED556A" w:rsidRPr="003B4A82" w:rsidRDefault="00ED556A" w:rsidP="004567D9">
            <w:pPr>
              <w:jc w:val="center"/>
            </w:pPr>
            <w:r w:rsidRPr="003B4A82">
              <w:rPr>
                <w:rFonts w:hint="eastAsia"/>
              </w:rPr>
              <w:t>参数</w:t>
            </w:r>
            <w:r w:rsidRPr="003B4A82">
              <w:t>类型</w:t>
            </w:r>
          </w:p>
        </w:tc>
        <w:tc>
          <w:tcPr>
            <w:tcW w:w="7288" w:type="dxa"/>
          </w:tcPr>
          <w:p w14:paraId="6D223677" w14:textId="77777777" w:rsidR="00ED556A" w:rsidRPr="003B4A82" w:rsidRDefault="00ED556A" w:rsidP="004567D9">
            <w:pPr>
              <w:jc w:val="center"/>
            </w:pPr>
            <w:r w:rsidRPr="003B4A82">
              <w:rPr>
                <w:rFonts w:hint="eastAsia"/>
              </w:rPr>
              <w:t>传参说明</w:t>
            </w:r>
          </w:p>
        </w:tc>
      </w:tr>
      <w:tr w:rsidR="00ED556A" w:rsidRPr="003B4A82" w14:paraId="08840AE4" w14:textId="77777777" w:rsidTr="004567D9">
        <w:trPr>
          <w:jc w:val="center"/>
        </w:trPr>
        <w:tc>
          <w:tcPr>
            <w:tcW w:w="1920" w:type="dxa"/>
          </w:tcPr>
          <w:p w14:paraId="42929320" w14:textId="77777777" w:rsidR="00ED556A" w:rsidRPr="003B4A82" w:rsidRDefault="00ED556A" w:rsidP="004567D9">
            <w:pPr>
              <w:jc w:val="center"/>
            </w:pPr>
            <w:r w:rsidRPr="003B4A82">
              <w:rPr>
                <w:noProof/>
              </w:rPr>
              <w:t>lpUserID</w:t>
            </w:r>
          </w:p>
        </w:tc>
        <w:tc>
          <w:tcPr>
            <w:tcW w:w="1248" w:type="dxa"/>
          </w:tcPr>
          <w:p w14:paraId="0C23123D" w14:textId="77777777" w:rsidR="00ED556A" w:rsidRPr="003B4A82" w:rsidRDefault="00ED556A" w:rsidP="004567D9">
            <w:pPr>
              <w:jc w:val="center"/>
            </w:pPr>
            <w:r w:rsidRPr="003B4A82">
              <w:rPr>
                <w:rFonts w:hint="eastAsia"/>
              </w:rPr>
              <w:t>IN</w:t>
            </w:r>
          </w:p>
        </w:tc>
        <w:tc>
          <w:tcPr>
            <w:tcW w:w="7288" w:type="dxa"/>
          </w:tcPr>
          <w:p w14:paraId="387F58F2" w14:textId="77777777" w:rsidR="00ED556A" w:rsidRPr="003B4A82" w:rsidRDefault="00ED556A" w:rsidP="004567D9">
            <w:r w:rsidRPr="003B4A82">
              <w:rPr>
                <w:rFonts w:hint="eastAsia"/>
              </w:rPr>
              <w:t>用户登录句柄</w:t>
            </w:r>
          </w:p>
        </w:tc>
      </w:tr>
      <w:tr w:rsidR="00ED556A" w:rsidRPr="003B4A82" w14:paraId="2870BBC3" w14:textId="77777777" w:rsidTr="004567D9">
        <w:trPr>
          <w:jc w:val="center"/>
        </w:trPr>
        <w:tc>
          <w:tcPr>
            <w:tcW w:w="1920" w:type="dxa"/>
          </w:tcPr>
          <w:p w14:paraId="4CA29189" w14:textId="77777777" w:rsidR="00ED556A" w:rsidRPr="003B4A82" w:rsidRDefault="00ED556A" w:rsidP="004567D9">
            <w:pPr>
              <w:jc w:val="center"/>
              <w:rPr>
                <w:noProof/>
              </w:rPr>
            </w:pPr>
            <w:r w:rsidRPr="003B4A82">
              <w:rPr>
                <w:noProof/>
              </w:rPr>
              <w:t>udwVehicleLibID</w:t>
            </w:r>
          </w:p>
        </w:tc>
        <w:tc>
          <w:tcPr>
            <w:tcW w:w="1248" w:type="dxa"/>
          </w:tcPr>
          <w:p w14:paraId="13B62444" w14:textId="77777777" w:rsidR="00ED556A" w:rsidRPr="003B4A82" w:rsidRDefault="00ED556A" w:rsidP="004567D9">
            <w:pPr>
              <w:jc w:val="center"/>
            </w:pPr>
            <w:r w:rsidRPr="003B4A82">
              <w:rPr>
                <w:rFonts w:hint="eastAsia"/>
              </w:rPr>
              <w:t>IN</w:t>
            </w:r>
          </w:p>
        </w:tc>
        <w:tc>
          <w:tcPr>
            <w:tcW w:w="7288" w:type="dxa"/>
          </w:tcPr>
          <w:p w14:paraId="4D9A02F8" w14:textId="77777777" w:rsidR="00ED556A" w:rsidRPr="003B4A82" w:rsidRDefault="00ED556A" w:rsidP="004567D9">
            <w:r w:rsidRPr="003B4A82">
              <w:rPr>
                <w:rFonts w:hint="eastAsia"/>
              </w:rPr>
              <w:t>车辆库</w:t>
            </w:r>
            <w:r w:rsidRPr="003B4A82">
              <w:t>ID</w:t>
            </w:r>
          </w:p>
        </w:tc>
      </w:tr>
      <w:tr w:rsidR="00ED556A" w:rsidRPr="003B4A82" w14:paraId="5DF2221E" w14:textId="77777777" w:rsidTr="004567D9">
        <w:trPr>
          <w:jc w:val="center"/>
        </w:trPr>
        <w:tc>
          <w:tcPr>
            <w:tcW w:w="1920" w:type="dxa"/>
          </w:tcPr>
          <w:p w14:paraId="07DFEF40" w14:textId="77777777" w:rsidR="00ED556A" w:rsidRPr="003B4A82" w:rsidRDefault="00ED556A" w:rsidP="004567D9">
            <w:pPr>
              <w:jc w:val="center"/>
              <w:rPr>
                <w:noProof/>
              </w:rPr>
            </w:pPr>
            <w:r w:rsidRPr="003B4A82">
              <w:t>pstVehicleMemberList</w:t>
            </w:r>
          </w:p>
        </w:tc>
        <w:tc>
          <w:tcPr>
            <w:tcW w:w="1248" w:type="dxa"/>
          </w:tcPr>
          <w:p w14:paraId="34EA21B3" w14:textId="77777777" w:rsidR="00ED556A" w:rsidRPr="003B4A82" w:rsidRDefault="00ED556A" w:rsidP="004567D9">
            <w:pPr>
              <w:jc w:val="center"/>
            </w:pPr>
            <w:r w:rsidRPr="003B4A82">
              <w:rPr>
                <w:rFonts w:hint="eastAsia"/>
              </w:rPr>
              <w:t>IN</w:t>
            </w:r>
          </w:p>
        </w:tc>
        <w:tc>
          <w:tcPr>
            <w:tcW w:w="7288" w:type="dxa"/>
          </w:tcPr>
          <w:p w14:paraId="151B9364" w14:textId="77777777" w:rsidR="00ED556A" w:rsidRPr="003B4A82" w:rsidRDefault="00ED556A" w:rsidP="004567D9">
            <w:r w:rsidRPr="003B4A82">
              <w:rPr>
                <w:rFonts w:hint="eastAsia"/>
              </w:rPr>
              <w:t>车辆详细信息</w:t>
            </w:r>
          </w:p>
        </w:tc>
      </w:tr>
      <w:tr w:rsidR="00ED556A" w:rsidRPr="003B4A82" w14:paraId="33C4D799" w14:textId="77777777" w:rsidTr="004567D9">
        <w:trPr>
          <w:jc w:val="center"/>
        </w:trPr>
        <w:tc>
          <w:tcPr>
            <w:tcW w:w="1920" w:type="dxa"/>
          </w:tcPr>
          <w:p w14:paraId="2D13BAFB" w14:textId="77777777" w:rsidR="00ED556A" w:rsidRPr="003B4A82" w:rsidRDefault="00ED556A" w:rsidP="004567D9">
            <w:pPr>
              <w:jc w:val="center"/>
              <w:rPr>
                <w:noProof/>
              </w:rPr>
            </w:pPr>
            <w:r w:rsidRPr="003B4A82">
              <w:t>pstResultList</w:t>
            </w:r>
          </w:p>
        </w:tc>
        <w:tc>
          <w:tcPr>
            <w:tcW w:w="1248" w:type="dxa"/>
          </w:tcPr>
          <w:p w14:paraId="68F9001B" w14:textId="77777777" w:rsidR="00ED556A" w:rsidRPr="003B4A82" w:rsidRDefault="00ED556A" w:rsidP="004567D9">
            <w:pPr>
              <w:jc w:val="center"/>
            </w:pPr>
            <w:r w:rsidRPr="003B4A82">
              <w:rPr>
                <w:rFonts w:hint="eastAsia"/>
              </w:rPr>
              <w:t>O</w:t>
            </w:r>
            <w:r w:rsidRPr="003B4A82">
              <w:t>UT</w:t>
            </w:r>
          </w:p>
        </w:tc>
        <w:tc>
          <w:tcPr>
            <w:tcW w:w="7288" w:type="dxa"/>
          </w:tcPr>
          <w:p w14:paraId="3385EC3E" w14:textId="77777777" w:rsidR="00ED556A" w:rsidRPr="003B4A82" w:rsidRDefault="00ED556A" w:rsidP="004567D9">
            <w:r w:rsidRPr="003B4A82">
              <w:rPr>
                <w:rFonts w:hint="eastAsia"/>
              </w:rPr>
              <w:t>批量操作返回信息</w:t>
            </w:r>
          </w:p>
        </w:tc>
      </w:tr>
    </w:tbl>
    <w:p w14:paraId="218FD097" w14:textId="77777777" w:rsidR="00ED556A" w:rsidRPr="003B4A82" w:rsidRDefault="00ED556A" w:rsidP="00ED556A"/>
    <w:p w14:paraId="2541F9B0" w14:textId="77777777" w:rsidR="00ED556A" w:rsidRPr="003B4A82" w:rsidRDefault="00ED556A" w:rsidP="00ED556A">
      <w:pPr>
        <w:rPr>
          <w:b/>
          <w:bCs/>
        </w:rPr>
      </w:pPr>
      <w:r w:rsidRPr="003B4A82">
        <w:rPr>
          <w:b/>
          <w:bCs/>
        </w:rPr>
        <w:t>Return Values</w:t>
      </w:r>
      <w:r w:rsidRPr="003B4A82">
        <w:rPr>
          <w:rFonts w:hint="eastAsia"/>
          <w:b/>
          <w:bCs/>
        </w:rPr>
        <w:t>：</w:t>
      </w:r>
    </w:p>
    <w:p w14:paraId="6F149DB1" w14:textId="2C4053FB"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4F27774" w14:textId="77777777" w:rsidR="00ED556A" w:rsidRPr="003B4A82" w:rsidRDefault="00ED556A" w:rsidP="00ED556A"/>
    <w:p w14:paraId="64DD6332" w14:textId="77777777" w:rsidR="00ED556A" w:rsidRPr="003B4A82" w:rsidRDefault="00ED556A" w:rsidP="00ED556A">
      <w:pPr>
        <w:rPr>
          <w:b/>
          <w:bCs/>
        </w:rPr>
      </w:pPr>
      <w:r w:rsidRPr="003B4A82">
        <w:rPr>
          <w:b/>
          <w:bCs/>
        </w:rPr>
        <w:t>See Also</w:t>
      </w:r>
      <w:r w:rsidRPr="003B4A82">
        <w:rPr>
          <w:rFonts w:hint="eastAsia"/>
          <w:b/>
          <w:bCs/>
        </w:rPr>
        <w:t>：</w:t>
      </w:r>
    </w:p>
    <w:p w14:paraId="7C3613CF" w14:textId="77777777" w:rsidR="00ED556A" w:rsidRPr="003B4A82" w:rsidRDefault="00ED556A" w:rsidP="00ED556A">
      <w:pPr>
        <w:pStyle w:val="3"/>
        <w:rPr>
          <w:rFonts w:ascii="宋体" w:hAnsi="宋体"/>
        </w:rPr>
      </w:pPr>
      <w:bookmarkStart w:id="484" w:name="_查询单个车辆布控任务配置信息"/>
      <w:bookmarkStart w:id="485" w:name="_Toc88647308"/>
      <w:bookmarkEnd w:id="484"/>
      <w:r w:rsidRPr="003B4A82">
        <w:rPr>
          <w:rFonts w:ascii="宋体" w:hAnsi="宋体"/>
        </w:rPr>
        <w:t>查询单个车辆布控任务配置信息</w:t>
      </w:r>
      <w:bookmarkEnd w:id="485"/>
    </w:p>
    <w:p w14:paraId="41A2F0F9"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187D8F2B" w14:textId="77777777" w:rsidTr="004567D9">
        <w:trPr>
          <w:jc w:val="center"/>
        </w:trPr>
        <w:tc>
          <w:tcPr>
            <w:tcW w:w="8296" w:type="dxa"/>
          </w:tcPr>
          <w:p w14:paraId="23035534" w14:textId="77777777" w:rsidR="00ED556A" w:rsidRPr="003B4A82" w:rsidRDefault="00ED556A" w:rsidP="004567D9">
            <w:pPr>
              <w:rPr>
                <w:noProof/>
              </w:rPr>
            </w:pPr>
            <w:r w:rsidRPr="003B4A82">
              <w:rPr>
                <w:noProof/>
              </w:rPr>
              <w:t>BOOL STDCALL NETDEV_GetVehicleMonitorInfo</w:t>
            </w:r>
          </w:p>
          <w:p w14:paraId="51E87013" w14:textId="77777777" w:rsidR="00ED556A" w:rsidRPr="003B4A82" w:rsidRDefault="00ED556A" w:rsidP="004567D9">
            <w:pPr>
              <w:rPr>
                <w:noProof/>
              </w:rPr>
            </w:pPr>
            <w:r w:rsidRPr="003B4A82">
              <w:rPr>
                <w:noProof/>
              </w:rPr>
              <w:t>(</w:t>
            </w:r>
          </w:p>
          <w:p w14:paraId="5D206DFB" w14:textId="77777777" w:rsidR="00ED556A" w:rsidRPr="003B4A82" w:rsidRDefault="00ED556A" w:rsidP="004567D9">
            <w:pPr>
              <w:ind w:leftChars="200" w:left="420"/>
              <w:rPr>
                <w:noProof/>
              </w:rPr>
            </w:pPr>
            <w:r w:rsidRPr="003B4A82">
              <w:rPr>
                <w:noProof/>
              </w:rPr>
              <w:t xml:space="preserve">LPVOID lpUserID, </w:t>
            </w:r>
          </w:p>
          <w:p w14:paraId="4028114C" w14:textId="77777777" w:rsidR="00ED556A" w:rsidRPr="003B4A82" w:rsidRDefault="00ED556A" w:rsidP="004567D9">
            <w:pPr>
              <w:ind w:leftChars="200" w:left="420"/>
              <w:rPr>
                <w:noProof/>
              </w:rPr>
            </w:pPr>
            <w:r w:rsidRPr="003B4A82">
              <w:rPr>
                <w:noProof/>
              </w:rPr>
              <w:t xml:space="preserve">UINT32 udwID, </w:t>
            </w:r>
          </w:p>
          <w:p w14:paraId="5C2C65A7" w14:textId="5D1DB810" w:rsidR="00ED556A" w:rsidRPr="003B4A82" w:rsidRDefault="00E02404" w:rsidP="004567D9">
            <w:pPr>
              <w:ind w:leftChars="200" w:left="420"/>
              <w:rPr>
                <w:noProof/>
              </w:rPr>
            </w:pPr>
            <w:hyperlink w:anchor="_布控任务配置信息结构体" w:history="1">
              <w:r w:rsidR="00ED556A" w:rsidRPr="003B4A82">
                <w:rPr>
                  <w:rStyle w:val="a5"/>
                  <w:u w:val="none"/>
                </w:rPr>
                <w:t>LPNETDEV_MONITION_RULE_INFO_S</w:t>
              </w:r>
            </w:hyperlink>
            <w:r w:rsidR="00ED556A" w:rsidRPr="003B4A82">
              <w:t xml:space="preserve"> pstMonitorInfo</w:t>
            </w:r>
          </w:p>
          <w:p w14:paraId="2E4497BA" w14:textId="77777777" w:rsidR="00ED556A" w:rsidRPr="003B4A82" w:rsidRDefault="00ED556A" w:rsidP="004567D9">
            <w:r w:rsidRPr="003B4A82">
              <w:rPr>
                <w:noProof/>
              </w:rPr>
              <w:t>);</w:t>
            </w:r>
          </w:p>
        </w:tc>
      </w:tr>
    </w:tbl>
    <w:p w14:paraId="23EA1ADF" w14:textId="77777777" w:rsidR="00ED556A" w:rsidRPr="003B4A82" w:rsidRDefault="00ED556A" w:rsidP="00ED556A">
      <w:pPr>
        <w:rPr>
          <w:b/>
          <w:bCs/>
        </w:rPr>
      </w:pPr>
    </w:p>
    <w:p w14:paraId="6715A3F7" w14:textId="77777777" w:rsidR="00ED556A" w:rsidRPr="003B4A82" w:rsidRDefault="00ED556A" w:rsidP="00ED556A">
      <w:pPr>
        <w:rPr>
          <w:b/>
          <w:bCs/>
        </w:rPr>
      </w:pPr>
      <w:r w:rsidRPr="003B4A82">
        <w:rPr>
          <w:rFonts w:hint="eastAsia"/>
          <w:b/>
          <w:bCs/>
        </w:rPr>
        <w:t>接口描述：</w:t>
      </w:r>
    </w:p>
    <w:p w14:paraId="44403B75" w14:textId="77777777" w:rsidR="00ED556A" w:rsidRPr="003B4A82" w:rsidRDefault="00ED556A" w:rsidP="00ED556A">
      <w:r w:rsidRPr="003B4A82">
        <w:rPr>
          <w:rFonts w:hint="eastAsia"/>
        </w:rPr>
        <w:t>查询单个车辆布控任务配置信息</w:t>
      </w:r>
    </w:p>
    <w:p w14:paraId="6F35D397" w14:textId="77777777" w:rsidR="00ED556A" w:rsidRPr="003B4A82" w:rsidRDefault="00ED556A" w:rsidP="00ED556A"/>
    <w:p w14:paraId="7F032AC2"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63FDA48E" w14:textId="77777777" w:rsidTr="004567D9">
        <w:trPr>
          <w:jc w:val="center"/>
        </w:trPr>
        <w:tc>
          <w:tcPr>
            <w:tcW w:w="1945" w:type="dxa"/>
          </w:tcPr>
          <w:p w14:paraId="378C4BB0" w14:textId="77777777" w:rsidR="00ED556A" w:rsidRPr="003B4A82" w:rsidRDefault="00ED556A" w:rsidP="004567D9">
            <w:pPr>
              <w:jc w:val="center"/>
            </w:pPr>
            <w:r w:rsidRPr="003B4A82">
              <w:rPr>
                <w:rFonts w:hint="eastAsia"/>
              </w:rPr>
              <w:t>参数名称</w:t>
            </w:r>
          </w:p>
        </w:tc>
        <w:tc>
          <w:tcPr>
            <w:tcW w:w="1246" w:type="dxa"/>
          </w:tcPr>
          <w:p w14:paraId="1C40787B" w14:textId="77777777" w:rsidR="00ED556A" w:rsidRPr="003B4A82" w:rsidRDefault="00ED556A" w:rsidP="004567D9">
            <w:pPr>
              <w:jc w:val="center"/>
            </w:pPr>
            <w:r w:rsidRPr="003B4A82">
              <w:rPr>
                <w:rFonts w:hint="eastAsia"/>
              </w:rPr>
              <w:t>参数</w:t>
            </w:r>
            <w:r w:rsidRPr="003B4A82">
              <w:t>类型</w:t>
            </w:r>
          </w:p>
        </w:tc>
        <w:tc>
          <w:tcPr>
            <w:tcW w:w="7265" w:type="dxa"/>
          </w:tcPr>
          <w:p w14:paraId="705ABC7B" w14:textId="77777777" w:rsidR="00ED556A" w:rsidRPr="003B4A82" w:rsidRDefault="00ED556A" w:rsidP="004567D9">
            <w:pPr>
              <w:jc w:val="center"/>
            </w:pPr>
            <w:r w:rsidRPr="003B4A82">
              <w:rPr>
                <w:rFonts w:hint="eastAsia"/>
              </w:rPr>
              <w:t>传参说明</w:t>
            </w:r>
          </w:p>
        </w:tc>
      </w:tr>
      <w:tr w:rsidR="00ED556A" w:rsidRPr="003B4A82" w14:paraId="3A9CD344" w14:textId="77777777" w:rsidTr="004567D9">
        <w:trPr>
          <w:jc w:val="center"/>
        </w:trPr>
        <w:tc>
          <w:tcPr>
            <w:tcW w:w="1945" w:type="dxa"/>
          </w:tcPr>
          <w:p w14:paraId="149ECEC1" w14:textId="77777777" w:rsidR="00ED556A" w:rsidRPr="003B4A82" w:rsidRDefault="00ED556A" w:rsidP="004567D9">
            <w:pPr>
              <w:jc w:val="center"/>
            </w:pPr>
            <w:r w:rsidRPr="003B4A82">
              <w:rPr>
                <w:noProof/>
              </w:rPr>
              <w:t>lpUserID</w:t>
            </w:r>
          </w:p>
        </w:tc>
        <w:tc>
          <w:tcPr>
            <w:tcW w:w="1246" w:type="dxa"/>
          </w:tcPr>
          <w:p w14:paraId="2B6E7C8F" w14:textId="77777777" w:rsidR="00ED556A" w:rsidRPr="003B4A82" w:rsidRDefault="00ED556A" w:rsidP="004567D9">
            <w:pPr>
              <w:jc w:val="center"/>
            </w:pPr>
            <w:r w:rsidRPr="003B4A82">
              <w:rPr>
                <w:rFonts w:hint="eastAsia"/>
              </w:rPr>
              <w:t>IN</w:t>
            </w:r>
          </w:p>
        </w:tc>
        <w:tc>
          <w:tcPr>
            <w:tcW w:w="7265" w:type="dxa"/>
          </w:tcPr>
          <w:p w14:paraId="48AD4780" w14:textId="77777777" w:rsidR="00ED556A" w:rsidRPr="003B4A82" w:rsidRDefault="00ED556A" w:rsidP="004567D9">
            <w:r w:rsidRPr="003B4A82">
              <w:rPr>
                <w:rFonts w:hint="eastAsia"/>
              </w:rPr>
              <w:t>用户登录句柄</w:t>
            </w:r>
          </w:p>
        </w:tc>
      </w:tr>
      <w:tr w:rsidR="00ED556A" w:rsidRPr="003B4A82" w14:paraId="4B24025B" w14:textId="77777777" w:rsidTr="004567D9">
        <w:trPr>
          <w:jc w:val="center"/>
        </w:trPr>
        <w:tc>
          <w:tcPr>
            <w:tcW w:w="1945" w:type="dxa"/>
          </w:tcPr>
          <w:p w14:paraId="2D61A268" w14:textId="77777777" w:rsidR="00ED556A" w:rsidRPr="003B4A82" w:rsidRDefault="00ED556A" w:rsidP="004567D9">
            <w:pPr>
              <w:jc w:val="center"/>
              <w:rPr>
                <w:noProof/>
              </w:rPr>
            </w:pPr>
            <w:r w:rsidRPr="003B4A82">
              <w:rPr>
                <w:noProof/>
              </w:rPr>
              <w:t>udwID</w:t>
            </w:r>
          </w:p>
        </w:tc>
        <w:tc>
          <w:tcPr>
            <w:tcW w:w="1246" w:type="dxa"/>
          </w:tcPr>
          <w:p w14:paraId="15A04D4B" w14:textId="77777777" w:rsidR="00ED556A" w:rsidRPr="003B4A82" w:rsidRDefault="00ED556A" w:rsidP="004567D9">
            <w:pPr>
              <w:jc w:val="center"/>
            </w:pPr>
            <w:r w:rsidRPr="003B4A82">
              <w:rPr>
                <w:rFonts w:hint="eastAsia"/>
              </w:rPr>
              <w:t>IN</w:t>
            </w:r>
          </w:p>
        </w:tc>
        <w:tc>
          <w:tcPr>
            <w:tcW w:w="7265" w:type="dxa"/>
          </w:tcPr>
          <w:p w14:paraId="41C20419" w14:textId="77777777" w:rsidR="00ED556A" w:rsidRPr="003B4A82" w:rsidRDefault="00ED556A" w:rsidP="004567D9">
            <w:r w:rsidRPr="003B4A82">
              <w:rPr>
                <w:rFonts w:hint="eastAsia"/>
              </w:rPr>
              <w:t>车辆布控</w:t>
            </w:r>
            <w:r w:rsidRPr="003B4A82">
              <w:t>ID</w:t>
            </w:r>
          </w:p>
        </w:tc>
      </w:tr>
      <w:tr w:rsidR="00ED556A" w:rsidRPr="003B4A82" w14:paraId="06DF306C" w14:textId="77777777" w:rsidTr="004567D9">
        <w:trPr>
          <w:jc w:val="center"/>
        </w:trPr>
        <w:tc>
          <w:tcPr>
            <w:tcW w:w="1945" w:type="dxa"/>
          </w:tcPr>
          <w:p w14:paraId="3F7B3DA4" w14:textId="77777777" w:rsidR="00ED556A" w:rsidRPr="003B4A82" w:rsidRDefault="00ED556A" w:rsidP="004567D9">
            <w:pPr>
              <w:jc w:val="center"/>
              <w:rPr>
                <w:noProof/>
              </w:rPr>
            </w:pPr>
            <w:r w:rsidRPr="003B4A82">
              <w:t>pstMonitorInfo</w:t>
            </w:r>
          </w:p>
        </w:tc>
        <w:tc>
          <w:tcPr>
            <w:tcW w:w="1246" w:type="dxa"/>
          </w:tcPr>
          <w:p w14:paraId="75F89B96" w14:textId="77777777" w:rsidR="00ED556A" w:rsidRPr="003B4A82" w:rsidRDefault="00ED556A" w:rsidP="004567D9">
            <w:pPr>
              <w:jc w:val="center"/>
            </w:pPr>
            <w:r w:rsidRPr="003B4A82">
              <w:rPr>
                <w:rFonts w:hint="eastAsia"/>
              </w:rPr>
              <w:t>O</w:t>
            </w:r>
            <w:r w:rsidRPr="003B4A82">
              <w:t>UT</w:t>
            </w:r>
          </w:p>
        </w:tc>
        <w:tc>
          <w:tcPr>
            <w:tcW w:w="7265" w:type="dxa"/>
          </w:tcPr>
          <w:p w14:paraId="5D75AF9E" w14:textId="77777777" w:rsidR="00ED556A" w:rsidRPr="003B4A82" w:rsidRDefault="00ED556A" w:rsidP="004567D9">
            <w:r w:rsidRPr="003B4A82">
              <w:rPr>
                <w:rFonts w:hint="eastAsia"/>
              </w:rPr>
              <w:t>布控任务信息</w:t>
            </w:r>
            <w:r w:rsidRPr="003B4A82">
              <w:t xml:space="preserve"> 输入布控ID,成功时返回配置信息</w:t>
            </w:r>
          </w:p>
        </w:tc>
      </w:tr>
    </w:tbl>
    <w:p w14:paraId="3B51418D" w14:textId="77777777" w:rsidR="00ED556A" w:rsidRPr="003B4A82" w:rsidRDefault="00ED556A" w:rsidP="00ED556A"/>
    <w:p w14:paraId="374C9F68" w14:textId="77777777" w:rsidR="00ED556A" w:rsidRPr="003B4A82" w:rsidRDefault="00ED556A" w:rsidP="00ED556A">
      <w:pPr>
        <w:rPr>
          <w:b/>
          <w:bCs/>
        </w:rPr>
      </w:pPr>
      <w:r w:rsidRPr="003B4A82">
        <w:rPr>
          <w:b/>
          <w:bCs/>
        </w:rPr>
        <w:lastRenderedPageBreak/>
        <w:t>Return Values</w:t>
      </w:r>
      <w:r w:rsidRPr="003B4A82">
        <w:rPr>
          <w:rFonts w:hint="eastAsia"/>
          <w:b/>
          <w:bCs/>
        </w:rPr>
        <w:t>：</w:t>
      </w:r>
    </w:p>
    <w:p w14:paraId="118C22D0" w14:textId="6FEA877C"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8204AB9" w14:textId="77777777" w:rsidR="00ED556A" w:rsidRPr="003B4A82" w:rsidRDefault="00ED556A" w:rsidP="00ED556A"/>
    <w:p w14:paraId="19DF67C9" w14:textId="77777777" w:rsidR="00ED556A" w:rsidRPr="003B4A82" w:rsidRDefault="00ED556A" w:rsidP="00ED556A">
      <w:r w:rsidRPr="003B4A82">
        <w:rPr>
          <w:b/>
          <w:bCs/>
        </w:rPr>
        <w:t>Remarks</w:t>
      </w:r>
      <w:r w:rsidRPr="003B4A82">
        <w:t>：</w:t>
      </w:r>
    </w:p>
    <w:p w14:paraId="2A9D55EC" w14:textId="77777777" w:rsidR="00ED556A" w:rsidRPr="003B4A82" w:rsidRDefault="00ED556A" w:rsidP="002B3CB7">
      <w:pPr>
        <w:pStyle w:val="a8"/>
        <w:numPr>
          <w:ilvl w:val="0"/>
          <w:numId w:val="21"/>
        </w:numPr>
        <w:ind w:firstLineChars="0"/>
        <w:rPr>
          <w:color w:val="010001"/>
        </w:rPr>
      </w:pPr>
      <w:r w:rsidRPr="003B4A82">
        <w:rPr>
          <w:rFonts w:hint="eastAsia"/>
          <w:color w:val="010001"/>
        </w:rPr>
        <w:t>车辆布控比对照片内存由使用者维护，入参时，需要指定接收图片缓存大小，失败时会返回实际需要的大小</w:t>
      </w:r>
    </w:p>
    <w:p w14:paraId="70F618A5" w14:textId="77777777" w:rsidR="00ED556A" w:rsidRPr="003B4A82" w:rsidRDefault="00ED556A" w:rsidP="002B3CB7">
      <w:pPr>
        <w:pStyle w:val="a8"/>
        <w:numPr>
          <w:ilvl w:val="0"/>
          <w:numId w:val="21"/>
        </w:numPr>
        <w:ind w:firstLineChars="0"/>
        <w:rPr>
          <w:color w:val="010001"/>
        </w:rPr>
      </w:pPr>
      <w:r w:rsidRPr="003B4A82">
        <w:rPr>
          <w:rFonts w:hint="eastAsia"/>
          <w:color w:val="010001"/>
        </w:rPr>
        <w:t>对应错误码：</w:t>
      </w:r>
      <w:r w:rsidRPr="003B4A82">
        <w:rPr>
          <w:color w:val="010001"/>
        </w:rPr>
        <w:t>NETDEV_E_NEED_MORE_MEMORY   用户分配内存不够；</w:t>
      </w:r>
    </w:p>
    <w:p w14:paraId="2C1C70F2" w14:textId="77777777" w:rsidR="00ED556A" w:rsidRPr="003B4A82" w:rsidRDefault="00ED556A" w:rsidP="002B3CB7">
      <w:pPr>
        <w:pStyle w:val="a8"/>
        <w:numPr>
          <w:ilvl w:val="0"/>
          <w:numId w:val="21"/>
        </w:numPr>
        <w:ind w:firstLineChars="0"/>
      </w:pPr>
      <w:r w:rsidRPr="003B4A82">
        <w:rPr>
          <w:rFonts w:hint="eastAsia"/>
          <w:color w:val="010001"/>
        </w:rPr>
        <w:t>如果没有布控图片时，布控图片的大小将会被置为</w:t>
      </w:r>
      <w:r w:rsidRPr="003B4A82">
        <w:rPr>
          <w:color w:val="010001"/>
        </w:rPr>
        <w:t>0;</w:t>
      </w:r>
      <w:r w:rsidRPr="003B4A82">
        <w:rPr>
          <w:rFonts w:hint="eastAsia"/>
          <w:color w:val="010001"/>
        </w:rPr>
        <w:t>；</w:t>
      </w:r>
    </w:p>
    <w:p w14:paraId="5A25C942" w14:textId="77777777" w:rsidR="00ED556A" w:rsidRPr="003B4A82" w:rsidRDefault="00ED556A" w:rsidP="00ED556A"/>
    <w:p w14:paraId="76A6BE8B" w14:textId="77777777" w:rsidR="00ED556A" w:rsidRPr="003B4A82" w:rsidRDefault="00ED556A" w:rsidP="00ED556A">
      <w:pPr>
        <w:rPr>
          <w:b/>
          <w:bCs/>
        </w:rPr>
      </w:pPr>
      <w:r w:rsidRPr="003B4A82">
        <w:rPr>
          <w:b/>
          <w:bCs/>
        </w:rPr>
        <w:t>See Also</w:t>
      </w:r>
      <w:r w:rsidRPr="003B4A82">
        <w:rPr>
          <w:rFonts w:hint="eastAsia"/>
          <w:b/>
          <w:bCs/>
        </w:rPr>
        <w:t>：</w:t>
      </w:r>
    </w:p>
    <w:p w14:paraId="75E8C4F7" w14:textId="1A988F22" w:rsidR="00ED556A" w:rsidRPr="003B4A82" w:rsidRDefault="00E02404" w:rsidP="00ED556A">
      <w:hyperlink w:anchor="_设置单个车辆布控任务配置信息" w:history="1">
        <w:r w:rsidR="00ED556A" w:rsidRPr="003B4A82">
          <w:rPr>
            <w:rStyle w:val="a5"/>
            <w:u w:val="none"/>
          </w:rPr>
          <w:t>NETDEV_SetVehicleMonitorInfo</w:t>
        </w:r>
      </w:hyperlink>
    </w:p>
    <w:p w14:paraId="7DD93C46" w14:textId="77777777" w:rsidR="00ED556A" w:rsidRPr="003B4A82" w:rsidRDefault="00ED556A" w:rsidP="00ED556A">
      <w:pPr>
        <w:pStyle w:val="3"/>
        <w:rPr>
          <w:rFonts w:ascii="宋体" w:hAnsi="宋体"/>
        </w:rPr>
      </w:pPr>
      <w:bookmarkStart w:id="486" w:name="_设置单个车辆布控任务配置信息"/>
      <w:bookmarkStart w:id="487" w:name="_Toc88647309"/>
      <w:bookmarkEnd w:id="486"/>
      <w:r w:rsidRPr="003B4A82">
        <w:rPr>
          <w:rFonts w:ascii="宋体" w:hAnsi="宋体" w:hint="eastAsia"/>
        </w:rPr>
        <w:t>设置单个车辆布控任务配置信息</w:t>
      </w:r>
      <w:bookmarkEnd w:id="487"/>
    </w:p>
    <w:p w14:paraId="11EA5613"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0C6C674A" w14:textId="77777777" w:rsidTr="004567D9">
        <w:trPr>
          <w:jc w:val="center"/>
        </w:trPr>
        <w:tc>
          <w:tcPr>
            <w:tcW w:w="8296" w:type="dxa"/>
          </w:tcPr>
          <w:p w14:paraId="65F4C821" w14:textId="77777777" w:rsidR="00ED556A" w:rsidRPr="003B4A82" w:rsidRDefault="00ED556A" w:rsidP="004567D9">
            <w:pPr>
              <w:rPr>
                <w:noProof/>
              </w:rPr>
            </w:pPr>
            <w:r w:rsidRPr="003B4A82">
              <w:rPr>
                <w:noProof/>
              </w:rPr>
              <w:t>BOOL STDCALL NETDEV_SetVehicleMonitorInfo</w:t>
            </w:r>
          </w:p>
          <w:p w14:paraId="7AAE80C9" w14:textId="77777777" w:rsidR="00ED556A" w:rsidRPr="003B4A82" w:rsidRDefault="00ED556A" w:rsidP="004567D9">
            <w:pPr>
              <w:rPr>
                <w:noProof/>
              </w:rPr>
            </w:pPr>
            <w:r w:rsidRPr="003B4A82">
              <w:rPr>
                <w:noProof/>
              </w:rPr>
              <w:t>(</w:t>
            </w:r>
          </w:p>
          <w:p w14:paraId="138FA751" w14:textId="77777777" w:rsidR="00ED556A" w:rsidRPr="003B4A82" w:rsidRDefault="00ED556A" w:rsidP="004567D9">
            <w:pPr>
              <w:ind w:leftChars="200" w:left="420"/>
              <w:rPr>
                <w:noProof/>
              </w:rPr>
            </w:pPr>
            <w:r w:rsidRPr="003B4A82">
              <w:rPr>
                <w:noProof/>
              </w:rPr>
              <w:t xml:space="preserve">LPVOID lpUserID, </w:t>
            </w:r>
          </w:p>
          <w:p w14:paraId="0912917E" w14:textId="77777777" w:rsidR="00ED556A" w:rsidRPr="003B4A82" w:rsidRDefault="00ED556A" w:rsidP="004567D9">
            <w:pPr>
              <w:ind w:leftChars="200" w:left="420"/>
              <w:rPr>
                <w:noProof/>
              </w:rPr>
            </w:pPr>
            <w:r w:rsidRPr="003B4A82">
              <w:rPr>
                <w:noProof/>
              </w:rPr>
              <w:t xml:space="preserve">UINT32 udwID, </w:t>
            </w:r>
          </w:p>
          <w:p w14:paraId="286431B1" w14:textId="028DBFFC" w:rsidR="00ED556A" w:rsidRPr="003B4A82" w:rsidRDefault="00E02404" w:rsidP="004567D9">
            <w:pPr>
              <w:ind w:leftChars="200" w:left="420"/>
              <w:rPr>
                <w:noProof/>
              </w:rPr>
            </w:pPr>
            <w:hyperlink w:anchor="_布控任务配置信息结构体" w:history="1">
              <w:r w:rsidR="00ED556A" w:rsidRPr="003B4A82">
                <w:rPr>
                  <w:rStyle w:val="a5"/>
                  <w:u w:val="none"/>
                </w:rPr>
                <w:t>LPNETDEV_MONITION_RULE_INFO_S</w:t>
              </w:r>
            </w:hyperlink>
            <w:r w:rsidR="00ED556A" w:rsidRPr="003B4A82">
              <w:t xml:space="preserve"> pstMonitorInfo</w:t>
            </w:r>
          </w:p>
          <w:p w14:paraId="26D31F81" w14:textId="77777777" w:rsidR="00ED556A" w:rsidRPr="003B4A82" w:rsidRDefault="00ED556A" w:rsidP="004567D9">
            <w:r w:rsidRPr="003B4A82">
              <w:rPr>
                <w:noProof/>
              </w:rPr>
              <w:t>);</w:t>
            </w:r>
          </w:p>
        </w:tc>
      </w:tr>
    </w:tbl>
    <w:p w14:paraId="35C34A0A" w14:textId="77777777" w:rsidR="00ED556A" w:rsidRPr="003B4A82" w:rsidRDefault="00ED556A" w:rsidP="00ED556A">
      <w:pPr>
        <w:rPr>
          <w:b/>
          <w:bCs/>
        </w:rPr>
      </w:pPr>
    </w:p>
    <w:p w14:paraId="1FFC3867" w14:textId="77777777" w:rsidR="00ED556A" w:rsidRPr="003B4A82" w:rsidRDefault="00ED556A" w:rsidP="00ED556A">
      <w:pPr>
        <w:rPr>
          <w:b/>
          <w:bCs/>
        </w:rPr>
      </w:pPr>
      <w:r w:rsidRPr="003B4A82">
        <w:rPr>
          <w:rFonts w:hint="eastAsia"/>
          <w:b/>
          <w:bCs/>
        </w:rPr>
        <w:t>接口描述：</w:t>
      </w:r>
    </w:p>
    <w:p w14:paraId="2A0C87EF" w14:textId="77777777" w:rsidR="00ED556A" w:rsidRPr="003B4A82" w:rsidRDefault="00ED556A" w:rsidP="00ED556A">
      <w:r w:rsidRPr="003B4A82">
        <w:rPr>
          <w:rFonts w:hint="eastAsia"/>
        </w:rPr>
        <w:t>设置单个车辆布控任务配置信息</w:t>
      </w:r>
    </w:p>
    <w:p w14:paraId="3DC79E5C" w14:textId="77777777" w:rsidR="00ED556A" w:rsidRPr="003B4A82" w:rsidRDefault="00ED556A" w:rsidP="00ED556A"/>
    <w:p w14:paraId="2E1314A7"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67F8B37B" w14:textId="77777777" w:rsidTr="002D0E17">
        <w:trPr>
          <w:jc w:val="center"/>
        </w:trPr>
        <w:tc>
          <w:tcPr>
            <w:tcW w:w="1945" w:type="dxa"/>
          </w:tcPr>
          <w:p w14:paraId="2D0C0D5B" w14:textId="77777777" w:rsidR="00ED556A" w:rsidRPr="003B4A82" w:rsidRDefault="00ED556A" w:rsidP="004567D9">
            <w:pPr>
              <w:jc w:val="center"/>
            </w:pPr>
            <w:r w:rsidRPr="003B4A82">
              <w:rPr>
                <w:rFonts w:hint="eastAsia"/>
              </w:rPr>
              <w:t>参数名称</w:t>
            </w:r>
          </w:p>
        </w:tc>
        <w:tc>
          <w:tcPr>
            <w:tcW w:w="1246" w:type="dxa"/>
          </w:tcPr>
          <w:p w14:paraId="426928DC" w14:textId="77777777" w:rsidR="00ED556A" w:rsidRPr="003B4A82" w:rsidRDefault="00ED556A" w:rsidP="004567D9">
            <w:pPr>
              <w:jc w:val="center"/>
            </w:pPr>
            <w:r w:rsidRPr="003B4A82">
              <w:rPr>
                <w:rFonts w:hint="eastAsia"/>
              </w:rPr>
              <w:t>参数</w:t>
            </w:r>
            <w:r w:rsidRPr="003B4A82">
              <w:t>类型</w:t>
            </w:r>
          </w:p>
        </w:tc>
        <w:tc>
          <w:tcPr>
            <w:tcW w:w="7265" w:type="dxa"/>
          </w:tcPr>
          <w:p w14:paraId="575160BA" w14:textId="77777777" w:rsidR="00ED556A" w:rsidRPr="003B4A82" w:rsidRDefault="00ED556A" w:rsidP="004567D9">
            <w:pPr>
              <w:jc w:val="center"/>
            </w:pPr>
            <w:r w:rsidRPr="003B4A82">
              <w:rPr>
                <w:rFonts w:hint="eastAsia"/>
              </w:rPr>
              <w:t>传参说明</w:t>
            </w:r>
          </w:p>
        </w:tc>
      </w:tr>
      <w:tr w:rsidR="00ED556A" w:rsidRPr="003B4A82" w14:paraId="444790D5" w14:textId="77777777" w:rsidTr="002D0E17">
        <w:trPr>
          <w:jc w:val="center"/>
        </w:trPr>
        <w:tc>
          <w:tcPr>
            <w:tcW w:w="1945" w:type="dxa"/>
          </w:tcPr>
          <w:p w14:paraId="4B0A75D0" w14:textId="77777777" w:rsidR="00ED556A" w:rsidRPr="003B4A82" w:rsidRDefault="00ED556A" w:rsidP="004567D9">
            <w:pPr>
              <w:jc w:val="center"/>
            </w:pPr>
            <w:r w:rsidRPr="003B4A82">
              <w:rPr>
                <w:noProof/>
              </w:rPr>
              <w:t>lpUserID</w:t>
            </w:r>
          </w:p>
        </w:tc>
        <w:tc>
          <w:tcPr>
            <w:tcW w:w="1246" w:type="dxa"/>
          </w:tcPr>
          <w:p w14:paraId="6B567744" w14:textId="77777777" w:rsidR="00ED556A" w:rsidRPr="003B4A82" w:rsidRDefault="00ED556A" w:rsidP="004567D9">
            <w:pPr>
              <w:jc w:val="center"/>
            </w:pPr>
            <w:r w:rsidRPr="003B4A82">
              <w:rPr>
                <w:rFonts w:hint="eastAsia"/>
              </w:rPr>
              <w:t>IN</w:t>
            </w:r>
          </w:p>
        </w:tc>
        <w:tc>
          <w:tcPr>
            <w:tcW w:w="7265" w:type="dxa"/>
          </w:tcPr>
          <w:p w14:paraId="6F2A4936" w14:textId="77777777" w:rsidR="00ED556A" w:rsidRPr="003B4A82" w:rsidRDefault="00ED556A" w:rsidP="004567D9">
            <w:r w:rsidRPr="003B4A82">
              <w:rPr>
                <w:rFonts w:hint="eastAsia"/>
              </w:rPr>
              <w:t>用户登录句柄</w:t>
            </w:r>
          </w:p>
        </w:tc>
      </w:tr>
      <w:tr w:rsidR="00ED556A" w:rsidRPr="003B4A82" w14:paraId="40E98962" w14:textId="77777777" w:rsidTr="002D0E17">
        <w:trPr>
          <w:jc w:val="center"/>
        </w:trPr>
        <w:tc>
          <w:tcPr>
            <w:tcW w:w="1945" w:type="dxa"/>
          </w:tcPr>
          <w:p w14:paraId="088C0ABB" w14:textId="22E62CE0" w:rsidR="00ED556A" w:rsidRPr="003B4A82" w:rsidRDefault="002D0E17" w:rsidP="004567D9">
            <w:pPr>
              <w:jc w:val="center"/>
              <w:rPr>
                <w:noProof/>
              </w:rPr>
            </w:pPr>
            <w:r w:rsidRPr="003B4A82">
              <w:rPr>
                <w:noProof/>
              </w:rPr>
              <w:t>udwID</w:t>
            </w:r>
          </w:p>
        </w:tc>
        <w:tc>
          <w:tcPr>
            <w:tcW w:w="1246" w:type="dxa"/>
          </w:tcPr>
          <w:p w14:paraId="7F84691E" w14:textId="77777777" w:rsidR="00ED556A" w:rsidRPr="003B4A82" w:rsidRDefault="00ED556A" w:rsidP="004567D9">
            <w:pPr>
              <w:jc w:val="center"/>
            </w:pPr>
            <w:r w:rsidRPr="003B4A82">
              <w:rPr>
                <w:rFonts w:hint="eastAsia"/>
              </w:rPr>
              <w:t>IN</w:t>
            </w:r>
          </w:p>
        </w:tc>
        <w:tc>
          <w:tcPr>
            <w:tcW w:w="7265" w:type="dxa"/>
          </w:tcPr>
          <w:p w14:paraId="15C1A527" w14:textId="3065A4A3" w:rsidR="00ED556A" w:rsidRPr="003B4A82" w:rsidRDefault="00C34A1A" w:rsidP="004567D9">
            <w:r w:rsidRPr="003B4A82">
              <w:rPr>
                <w:rFonts w:hint="eastAsia"/>
              </w:rPr>
              <w:t>车辆布控</w:t>
            </w:r>
            <w:r w:rsidRPr="003B4A82">
              <w:t>ID</w:t>
            </w:r>
          </w:p>
        </w:tc>
      </w:tr>
      <w:tr w:rsidR="00ED556A" w:rsidRPr="003B4A82" w14:paraId="401AF9D3" w14:textId="77777777" w:rsidTr="002D0E17">
        <w:trPr>
          <w:jc w:val="center"/>
        </w:trPr>
        <w:tc>
          <w:tcPr>
            <w:tcW w:w="1945" w:type="dxa"/>
          </w:tcPr>
          <w:p w14:paraId="1E1BF3DB" w14:textId="7276A0C5" w:rsidR="00ED556A" w:rsidRPr="003B4A82" w:rsidRDefault="002D0E17" w:rsidP="004567D9">
            <w:pPr>
              <w:jc w:val="center"/>
              <w:rPr>
                <w:noProof/>
              </w:rPr>
            </w:pPr>
            <w:r w:rsidRPr="003B4A82">
              <w:t>pstMonitorInfo</w:t>
            </w:r>
          </w:p>
        </w:tc>
        <w:tc>
          <w:tcPr>
            <w:tcW w:w="1246" w:type="dxa"/>
          </w:tcPr>
          <w:p w14:paraId="3166DE9E" w14:textId="03FCF0CF" w:rsidR="00ED556A" w:rsidRPr="003B4A82" w:rsidRDefault="004D7E11" w:rsidP="004567D9">
            <w:pPr>
              <w:jc w:val="center"/>
            </w:pPr>
            <w:r>
              <w:t>IN</w:t>
            </w:r>
          </w:p>
        </w:tc>
        <w:tc>
          <w:tcPr>
            <w:tcW w:w="7265" w:type="dxa"/>
          </w:tcPr>
          <w:p w14:paraId="527726DE" w14:textId="0BA69B51" w:rsidR="00ED556A" w:rsidRPr="003B4A82" w:rsidRDefault="00C34A1A" w:rsidP="004567D9">
            <w:r w:rsidRPr="003B4A82">
              <w:rPr>
                <w:rFonts w:hint="eastAsia"/>
              </w:rPr>
              <w:t>布控任务信息</w:t>
            </w:r>
          </w:p>
        </w:tc>
      </w:tr>
    </w:tbl>
    <w:p w14:paraId="65EEF20F" w14:textId="77777777" w:rsidR="00ED556A" w:rsidRPr="003B4A82" w:rsidRDefault="00ED556A" w:rsidP="00ED556A"/>
    <w:p w14:paraId="1AC9248F" w14:textId="77777777" w:rsidR="00ED556A" w:rsidRPr="003B4A82" w:rsidRDefault="00ED556A" w:rsidP="00ED556A">
      <w:pPr>
        <w:rPr>
          <w:b/>
          <w:bCs/>
        </w:rPr>
      </w:pPr>
      <w:r w:rsidRPr="003B4A82">
        <w:rPr>
          <w:b/>
          <w:bCs/>
        </w:rPr>
        <w:t>Return Values</w:t>
      </w:r>
      <w:r w:rsidRPr="003B4A82">
        <w:rPr>
          <w:rFonts w:hint="eastAsia"/>
          <w:b/>
          <w:bCs/>
        </w:rPr>
        <w:t>：</w:t>
      </w:r>
    </w:p>
    <w:p w14:paraId="318C4623" w14:textId="54FA67C2"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D6B6B6D" w14:textId="77777777" w:rsidR="00ED556A" w:rsidRPr="003B4A82" w:rsidRDefault="00ED556A" w:rsidP="00ED556A"/>
    <w:p w14:paraId="4D053613" w14:textId="77777777" w:rsidR="00ED556A" w:rsidRPr="003B4A82" w:rsidRDefault="00ED556A" w:rsidP="00ED556A">
      <w:pPr>
        <w:rPr>
          <w:b/>
          <w:bCs/>
        </w:rPr>
      </w:pPr>
      <w:r w:rsidRPr="003B4A82">
        <w:rPr>
          <w:b/>
          <w:bCs/>
        </w:rPr>
        <w:t>See Also</w:t>
      </w:r>
      <w:r w:rsidRPr="003B4A82">
        <w:rPr>
          <w:rFonts w:hint="eastAsia"/>
          <w:b/>
          <w:bCs/>
        </w:rPr>
        <w:t>：</w:t>
      </w:r>
    </w:p>
    <w:p w14:paraId="5BF84BF2" w14:textId="3B25A202" w:rsidR="00ED556A" w:rsidRPr="003B4A82" w:rsidRDefault="00E02404" w:rsidP="00ED556A">
      <w:hyperlink w:anchor="_查询单个车辆布控任务配置信息" w:history="1">
        <w:r w:rsidR="00ED556A" w:rsidRPr="003B4A82">
          <w:rPr>
            <w:rStyle w:val="a5"/>
            <w:u w:val="none"/>
          </w:rPr>
          <w:t>NETDEV_GetVehicleMonitorInfo</w:t>
        </w:r>
      </w:hyperlink>
    </w:p>
    <w:p w14:paraId="418FBF0D" w14:textId="77777777" w:rsidR="00ED556A" w:rsidRPr="003B4A82" w:rsidRDefault="00ED556A" w:rsidP="00ED556A">
      <w:pPr>
        <w:pStyle w:val="3"/>
        <w:rPr>
          <w:rFonts w:ascii="宋体" w:hAnsi="宋体"/>
        </w:rPr>
      </w:pPr>
      <w:bookmarkStart w:id="488" w:name="_向指定的车辆库中批量划归车辆成员"/>
      <w:bookmarkStart w:id="489" w:name="_Toc88647310"/>
      <w:bookmarkEnd w:id="488"/>
      <w:r w:rsidRPr="003B4A82">
        <w:rPr>
          <w:rFonts w:ascii="宋体" w:hAnsi="宋体" w:hint="eastAsia"/>
        </w:rPr>
        <w:t>向指定的车辆库中批量划归车辆成员</w:t>
      </w:r>
      <w:bookmarkEnd w:id="489"/>
    </w:p>
    <w:p w14:paraId="42A13256"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54086481" w14:textId="77777777" w:rsidTr="004567D9">
        <w:trPr>
          <w:jc w:val="center"/>
        </w:trPr>
        <w:tc>
          <w:tcPr>
            <w:tcW w:w="8296" w:type="dxa"/>
          </w:tcPr>
          <w:p w14:paraId="3D14D433" w14:textId="77777777" w:rsidR="00ED556A" w:rsidRPr="003B4A82" w:rsidRDefault="00ED556A" w:rsidP="004567D9">
            <w:pPr>
              <w:rPr>
                <w:noProof/>
              </w:rPr>
            </w:pPr>
            <w:r w:rsidRPr="003B4A82">
              <w:rPr>
                <w:noProof/>
              </w:rPr>
              <w:t>BOOL STDCALL NETDEV_AddVehicleLibMember</w:t>
            </w:r>
          </w:p>
          <w:p w14:paraId="631D82E4" w14:textId="77777777" w:rsidR="00ED556A" w:rsidRPr="003B4A82" w:rsidRDefault="00ED556A" w:rsidP="004567D9">
            <w:pPr>
              <w:rPr>
                <w:noProof/>
              </w:rPr>
            </w:pPr>
            <w:r w:rsidRPr="003B4A82">
              <w:rPr>
                <w:noProof/>
              </w:rPr>
              <w:t>(</w:t>
            </w:r>
          </w:p>
          <w:p w14:paraId="7E3340E9" w14:textId="77777777" w:rsidR="00ED556A" w:rsidRPr="003B4A82" w:rsidRDefault="00ED556A" w:rsidP="004567D9">
            <w:pPr>
              <w:ind w:leftChars="200" w:left="420"/>
              <w:rPr>
                <w:noProof/>
              </w:rPr>
            </w:pPr>
            <w:r w:rsidRPr="003B4A82">
              <w:rPr>
                <w:noProof/>
              </w:rPr>
              <w:t xml:space="preserve">LPVOID lpUserID, </w:t>
            </w:r>
          </w:p>
          <w:p w14:paraId="0F4E33EB" w14:textId="77777777" w:rsidR="00ED556A" w:rsidRPr="003B4A82" w:rsidRDefault="00ED556A" w:rsidP="004567D9">
            <w:pPr>
              <w:ind w:leftChars="200" w:left="420"/>
              <w:rPr>
                <w:noProof/>
              </w:rPr>
            </w:pPr>
            <w:r w:rsidRPr="003B4A82">
              <w:rPr>
                <w:noProof/>
              </w:rPr>
              <w:t xml:space="preserve">UINT32 udwVehicleLibID, </w:t>
            </w:r>
          </w:p>
          <w:p w14:paraId="462A68DB" w14:textId="276EE011" w:rsidR="00ED556A" w:rsidRPr="003B4A82" w:rsidRDefault="00E02404" w:rsidP="004567D9">
            <w:pPr>
              <w:ind w:leftChars="200" w:left="420"/>
              <w:rPr>
                <w:noProof/>
              </w:rPr>
            </w:pPr>
            <w:hyperlink w:anchor="_批量操作成员列表结构体" w:history="1">
              <w:r w:rsidR="00ED556A" w:rsidRPr="003B4A82">
                <w:rPr>
                  <w:rStyle w:val="a5"/>
                  <w:u w:val="none"/>
                </w:rPr>
                <w:t>LPNETDEV_BATCH_OPERATE_MEMBER_LIST_S</w:t>
              </w:r>
            </w:hyperlink>
            <w:r w:rsidR="00ED556A" w:rsidRPr="003B4A82">
              <w:t xml:space="preserve"> pstMemberList</w:t>
            </w:r>
            <w:r w:rsidR="00ED556A" w:rsidRPr="003B4A82">
              <w:rPr>
                <w:noProof/>
              </w:rPr>
              <w:t>,</w:t>
            </w:r>
          </w:p>
          <w:p w14:paraId="64057305" w14:textId="4D0A6B68" w:rsidR="00ED556A" w:rsidRPr="003B4A82" w:rsidRDefault="00E02404" w:rsidP="004567D9">
            <w:pPr>
              <w:ind w:leftChars="200" w:left="420"/>
              <w:rPr>
                <w:noProof/>
              </w:rPr>
            </w:pPr>
            <w:hyperlink w:anchor="_删除人脸布控返回的信息列表结构体" w:history="1">
              <w:r w:rsidR="00ED556A" w:rsidRPr="003B4A82">
                <w:rPr>
                  <w:rStyle w:val="a5"/>
                  <w:u w:val="none"/>
                </w:rPr>
                <w:t>LPNETDEV_BATCH_OPERATOR_LIST_S</w:t>
              </w:r>
            </w:hyperlink>
            <w:r w:rsidR="00ED556A" w:rsidRPr="003B4A82">
              <w:t xml:space="preserve"> pstBatchResultList</w:t>
            </w:r>
          </w:p>
          <w:p w14:paraId="401A8260" w14:textId="77777777" w:rsidR="00ED556A" w:rsidRPr="003B4A82" w:rsidRDefault="00ED556A" w:rsidP="004567D9">
            <w:r w:rsidRPr="003B4A82">
              <w:rPr>
                <w:noProof/>
              </w:rPr>
              <w:lastRenderedPageBreak/>
              <w:t>);</w:t>
            </w:r>
          </w:p>
        </w:tc>
      </w:tr>
    </w:tbl>
    <w:p w14:paraId="61049B94" w14:textId="77777777" w:rsidR="00ED556A" w:rsidRPr="003B4A82" w:rsidRDefault="00ED556A" w:rsidP="00ED556A">
      <w:pPr>
        <w:rPr>
          <w:b/>
          <w:bCs/>
        </w:rPr>
      </w:pPr>
    </w:p>
    <w:p w14:paraId="08D15A21" w14:textId="77777777" w:rsidR="00ED556A" w:rsidRPr="003B4A82" w:rsidRDefault="00ED556A" w:rsidP="00ED556A">
      <w:pPr>
        <w:rPr>
          <w:b/>
          <w:bCs/>
        </w:rPr>
      </w:pPr>
      <w:r w:rsidRPr="003B4A82">
        <w:rPr>
          <w:rFonts w:hint="eastAsia"/>
          <w:b/>
          <w:bCs/>
        </w:rPr>
        <w:t>接口描述：</w:t>
      </w:r>
    </w:p>
    <w:p w14:paraId="627B63E6" w14:textId="77777777" w:rsidR="00ED556A" w:rsidRPr="003B4A82" w:rsidRDefault="00ED556A" w:rsidP="00ED556A">
      <w:r w:rsidRPr="003B4A82">
        <w:rPr>
          <w:rFonts w:hint="eastAsia"/>
        </w:rPr>
        <w:t>向指定的车辆库中批量划归车辆成员</w:t>
      </w:r>
    </w:p>
    <w:p w14:paraId="32B46C6F" w14:textId="77777777" w:rsidR="00ED556A" w:rsidRPr="003B4A82" w:rsidRDefault="00ED556A" w:rsidP="00ED556A"/>
    <w:p w14:paraId="4EB0BE28"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ED556A" w:rsidRPr="003B4A82" w14:paraId="1539BC61" w14:textId="77777777" w:rsidTr="004567D9">
        <w:trPr>
          <w:jc w:val="center"/>
        </w:trPr>
        <w:tc>
          <w:tcPr>
            <w:tcW w:w="1920" w:type="dxa"/>
          </w:tcPr>
          <w:p w14:paraId="6D7BEA95" w14:textId="77777777" w:rsidR="00ED556A" w:rsidRPr="003B4A82" w:rsidRDefault="00ED556A" w:rsidP="004567D9">
            <w:pPr>
              <w:jc w:val="center"/>
            </w:pPr>
            <w:r w:rsidRPr="003B4A82">
              <w:rPr>
                <w:rFonts w:hint="eastAsia"/>
              </w:rPr>
              <w:t>参数名称</w:t>
            </w:r>
          </w:p>
        </w:tc>
        <w:tc>
          <w:tcPr>
            <w:tcW w:w="1248" w:type="dxa"/>
          </w:tcPr>
          <w:p w14:paraId="45E33F1A" w14:textId="77777777" w:rsidR="00ED556A" w:rsidRPr="003B4A82" w:rsidRDefault="00ED556A" w:rsidP="004567D9">
            <w:pPr>
              <w:jc w:val="center"/>
            </w:pPr>
            <w:r w:rsidRPr="003B4A82">
              <w:rPr>
                <w:rFonts w:hint="eastAsia"/>
              </w:rPr>
              <w:t>参数</w:t>
            </w:r>
            <w:r w:rsidRPr="003B4A82">
              <w:t>类型</w:t>
            </w:r>
          </w:p>
        </w:tc>
        <w:tc>
          <w:tcPr>
            <w:tcW w:w="7288" w:type="dxa"/>
          </w:tcPr>
          <w:p w14:paraId="39F8B4B8" w14:textId="77777777" w:rsidR="00ED556A" w:rsidRPr="003B4A82" w:rsidRDefault="00ED556A" w:rsidP="004567D9">
            <w:pPr>
              <w:jc w:val="center"/>
            </w:pPr>
            <w:r w:rsidRPr="003B4A82">
              <w:rPr>
                <w:rFonts w:hint="eastAsia"/>
              </w:rPr>
              <w:t>传参说明</w:t>
            </w:r>
          </w:p>
        </w:tc>
      </w:tr>
      <w:tr w:rsidR="00ED556A" w:rsidRPr="003B4A82" w14:paraId="089A1993" w14:textId="77777777" w:rsidTr="004567D9">
        <w:trPr>
          <w:jc w:val="center"/>
        </w:trPr>
        <w:tc>
          <w:tcPr>
            <w:tcW w:w="1920" w:type="dxa"/>
          </w:tcPr>
          <w:p w14:paraId="62FC9E4B" w14:textId="77777777" w:rsidR="00ED556A" w:rsidRPr="003B4A82" w:rsidRDefault="00ED556A" w:rsidP="004567D9">
            <w:pPr>
              <w:jc w:val="center"/>
            </w:pPr>
            <w:r w:rsidRPr="003B4A82">
              <w:rPr>
                <w:noProof/>
              </w:rPr>
              <w:t>lpUserID</w:t>
            </w:r>
          </w:p>
        </w:tc>
        <w:tc>
          <w:tcPr>
            <w:tcW w:w="1248" w:type="dxa"/>
          </w:tcPr>
          <w:p w14:paraId="105180E9" w14:textId="77777777" w:rsidR="00ED556A" w:rsidRPr="003B4A82" w:rsidRDefault="00ED556A" w:rsidP="004567D9">
            <w:pPr>
              <w:jc w:val="center"/>
            </w:pPr>
            <w:r w:rsidRPr="003B4A82">
              <w:rPr>
                <w:rFonts w:hint="eastAsia"/>
              </w:rPr>
              <w:t>IN</w:t>
            </w:r>
          </w:p>
        </w:tc>
        <w:tc>
          <w:tcPr>
            <w:tcW w:w="7288" w:type="dxa"/>
          </w:tcPr>
          <w:p w14:paraId="21CB2012" w14:textId="77777777" w:rsidR="00ED556A" w:rsidRPr="003B4A82" w:rsidRDefault="00ED556A" w:rsidP="004567D9">
            <w:r w:rsidRPr="003B4A82">
              <w:rPr>
                <w:rFonts w:hint="eastAsia"/>
              </w:rPr>
              <w:t>用户登录句柄</w:t>
            </w:r>
          </w:p>
        </w:tc>
      </w:tr>
      <w:tr w:rsidR="00ED556A" w:rsidRPr="003B4A82" w14:paraId="02FA6746" w14:textId="77777777" w:rsidTr="004567D9">
        <w:trPr>
          <w:jc w:val="center"/>
        </w:trPr>
        <w:tc>
          <w:tcPr>
            <w:tcW w:w="1920" w:type="dxa"/>
          </w:tcPr>
          <w:p w14:paraId="1AD3D760" w14:textId="77777777" w:rsidR="00ED556A" w:rsidRPr="003B4A82" w:rsidRDefault="00ED556A" w:rsidP="004567D9">
            <w:pPr>
              <w:jc w:val="center"/>
              <w:rPr>
                <w:noProof/>
              </w:rPr>
            </w:pPr>
            <w:r w:rsidRPr="003B4A82">
              <w:rPr>
                <w:noProof/>
              </w:rPr>
              <w:t>udwVehicleLibID</w:t>
            </w:r>
          </w:p>
        </w:tc>
        <w:tc>
          <w:tcPr>
            <w:tcW w:w="1248" w:type="dxa"/>
          </w:tcPr>
          <w:p w14:paraId="4BFA2F7A" w14:textId="77777777" w:rsidR="00ED556A" w:rsidRPr="003B4A82" w:rsidRDefault="00ED556A" w:rsidP="004567D9">
            <w:pPr>
              <w:jc w:val="center"/>
            </w:pPr>
            <w:r w:rsidRPr="003B4A82">
              <w:rPr>
                <w:rFonts w:hint="eastAsia"/>
              </w:rPr>
              <w:t>IN</w:t>
            </w:r>
          </w:p>
        </w:tc>
        <w:tc>
          <w:tcPr>
            <w:tcW w:w="7288" w:type="dxa"/>
          </w:tcPr>
          <w:p w14:paraId="57FC3E99" w14:textId="77777777" w:rsidR="00ED556A" w:rsidRPr="003B4A82" w:rsidRDefault="00ED556A" w:rsidP="004567D9">
            <w:r w:rsidRPr="003B4A82">
              <w:rPr>
                <w:rFonts w:hint="eastAsia"/>
              </w:rPr>
              <w:t>车辆库</w:t>
            </w:r>
            <w:r w:rsidRPr="003B4A82">
              <w:t>ID</w:t>
            </w:r>
          </w:p>
        </w:tc>
      </w:tr>
      <w:tr w:rsidR="00ED556A" w:rsidRPr="003B4A82" w14:paraId="3988AE79" w14:textId="77777777" w:rsidTr="004567D9">
        <w:trPr>
          <w:jc w:val="center"/>
        </w:trPr>
        <w:tc>
          <w:tcPr>
            <w:tcW w:w="1920" w:type="dxa"/>
          </w:tcPr>
          <w:p w14:paraId="5B58AD4A" w14:textId="77777777" w:rsidR="00ED556A" w:rsidRPr="003B4A82" w:rsidRDefault="00ED556A" w:rsidP="004567D9">
            <w:pPr>
              <w:jc w:val="center"/>
              <w:rPr>
                <w:noProof/>
              </w:rPr>
            </w:pPr>
            <w:r w:rsidRPr="003B4A82">
              <w:t>pstMemberList</w:t>
            </w:r>
          </w:p>
        </w:tc>
        <w:tc>
          <w:tcPr>
            <w:tcW w:w="1248" w:type="dxa"/>
          </w:tcPr>
          <w:p w14:paraId="73FCC6F3" w14:textId="77777777" w:rsidR="00ED556A" w:rsidRPr="003B4A82" w:rsidRDefault="00ED556A" w:rsidP="004567D9">
            <w:pPr>
              <w:jc w:val="center"/>
            </w:pPr>
            <w:r w:rsidRPr="003B4A82">
              <w:rPr>
                <w:rFonts w:hint="eastAsia"/>
              </w:rPr>
              <w:t>IN</w:t>
            </w:r>
          </w:p>
        </w:tc>
        <w:tc>
          <w:tcPr>
            <w:tcW w:w="7288" w:type="dxa"/>
          </w:tcPr>
          <w:p w14:paraId="43694BAB" w14:textId="77777777" w:rsidR="00ED556A" w:rsidRPr="003B4A82" w:rsidRDefault="00ED556A" w:rsidP="004567D9">
            <w:r w:rsidRPr="003B4A82">
              <w:rPr>
                <w:rFonts w:hint="eastAsia"/>
              </w:rPr>
              <w:t>批量划归车辆成员</w:t>
            </w:r>
            <w:r w:rsidRPr="003B4A82">
              <w:t>ID信息</w:t>
            </w:r>
          </w:p>
        </w:tc>
      </w:tr>
      <w:tr w:rsidR="00ED556A" w:rsidRPr="003B4A82" w14:paraId="252881E0" w14:textId="77777777" w:rsidTr="004567D9">
        <w:trPr>
          <w:jc w:val="center"/>
        </w:trPr>
        <w:tc>
          <w:tcPr>
            <w:tcW w:w="1920" w:type="dxa"/>
          </w:tcPr>
          <w:p w14:paraId="4B9A1925" w14:textId="77777777" w:rsidR="00ED556A" w:rsidRPr="003B4A82" w:rsidRDefault="00ED556A" w:rsidP="004567D9">
            <w:pPr>
              <w:jc w:val="center"/>
              <w:rPr>
                <w:noProof/>
              </w:rPr>
            </w:pPr>
            <w:r w:rsidRPr="003B4A82">
              <w:t>pstBatchResultList</w:t>
            </w:r>
          </w:p>
        </w:tc>
        <w:tc>
          <w:tcPr>
            <w:tcW w:w="1248" w:type="dxa"/>
          </w:tcPr>
          <w:p w14:paraId="71C37B54" w14:textId="77777777" w:rsidR="00ED556A" w:rsidRPr="003B4A82" w:rsidRDefault="00ED556A" w:rsidP="004567D9">
            <w:pPr>
              <w:jc w:val="center"/>
            </w:pPr>
            <w:r w:rsidRPr="003B4A82">
              <w:rPr>
                <w:rFonts w:hint="eastAsia"/>
              </w:rPr>
              <w:t>O</w:t>
            </w:r>
            <w:r w:rsidRPr="003B4A82">
              <w:t>UT</w:t>
            </w:r>
          </w:p>
        </w:tc>
        <w:tc>
          <w:tcPr>
            <w:tcW w:w="7288" w:type="dxa"/>
          </w:tcPr>
          <w:p w14:paraId="735F2C04" w14:textId="77777777" w:rsidR="00ED556A" w:rsidRPr="003B4A82" w:rsidRDefault="00ED556A" w:rsidP="004567D9">
            <w:r w:rsidRPr="003B4A82">
              <w:rPr>
                <w:rFonts w:hint="eastAsia"/>
              </w:rPr>
              <w:t>批量划归车辆信息返回结果</w:t>
            </w:r>
          </w:p>
        </w:tc>
      </w:tr>
    </w:tbl>
    <w:p w14:paraId="1E0B41EC" w14:textId="77777777" w:rsidR="00ED556A" w:rsidRPr="003B4A82" w:rsidRDefault="00ED556A" w:rsidP="00ED556A"/>
    <w:p w14:paraId="30ECC284" w14:textId="77777777" w:rsidR="00ED556A" w:rsidRPr="003B4A82" w:rsidRDefault="00ED556A" w:rsidP="00ED556A">
      <w:pPr>
        <w:rPr>
          <w:b/>
          <w:bCs/>
        </w:rPr>
      </w:pPr>
      <w:r w:rsidRPr="003B4A82">
        <w:rPr>
          <w:b/>
          <w:bCs/>
        </w:rPr>
        <w:t>Return Values</w:t>
      </w:r>
      <w:r w:rsidRPr="003B4A82">
        <w:rPr>
          <w:rFonts w:hint="eastAsia"/>
          <w:b/>
          <w:bCs/>
        </w:rPr>
        <w:t>：</w:t>
      </w:r>
    </w:p>
    <w:p w14:paraId="05EF1C3F" w14:textId="295854AB"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11B4BA4" w14:textId="77777777" w:rsidR="00ED556A" w:rsidRPr="003B4A82" w:rsidRDefault="00ED556A" w:rsidP="00ED556A"/>
    <w:p w14:paraId="4F31B99B" w14:textId="77777777" w:rsidR="00ED556A" w:rsidRPr="003B4A82" w:rsidRDefault="00ED556A" w:rsidP="00ED556A">
      <w:pPr>
        <w:rPr>
          <w:b/>
          <w:bCs/>
        </w:rPr>
      </w:pPr>
      <w:r w:rsidRPr="003B4A82">
        <w:rPr>
          <w:b/>
          <w:bCs/>
        </w:rPr>
        <w:t>See Also</w:t>
      </w:r>
      <w:r w:rsidRPr="003B4A82">
        <w:rPr>
          <w:rFonts w:hint="eastAsia"/>
          <w:b/>
          <w:bCs/>
        </w:rPr>
        <w:t>：</w:t>
      </w:r>
    </w:p>
    <w:p w14:paraId="41AA3FC8" w14:textId="2DD77FDC" w:rsidR="00ED556A" w:rsidRPr="003B4A82" w:rsidRDefault="00E02404" w:rsidP="00ED556A">
      <w:hyperlink w:anchor="_批量取消指定的车辆库中车辆成员划归" w:history="1">
        <w:r w:rsidR="00ED556A" w:rsidRPr="003B4A82">
          <w:rPr>
            <w:rStyle w:val="a5"/>
            <w:u w:val="none"/>
          </w:rPr>
          <w:t>NETDEV_DeleteVehicleLibMember</w:t>
        </w:r>
      </w:hyperlink>
    </w:p>
    <w:p w14:paraId="3B5DB8A5" w14:textId="77777777" w:rsidR="00ED556A" w:rsidRPr="003B4A82" w:rsidRDefault="00ED556A" w:rsidP="00ED556A">
      <w:pPr>
        <w:pStyle w:val="3"/>
        <w:rPr>
          <w:rFonts w:ascii="宋体" w:hAnsi="宋体"/>
        </w:rPr>
      </w:pPr>
      <w:bookmarkStart w:id="490" w:name="_批量取消指定的车辆库中车辆成员划归"/>
      <w:bookmarkStart w:id="491" w:name="_Toc88647311"/>
      <w:bookmarkEnd w:id="490"/>
      <w:r w:rsidRPr="003B4A82">
        <w:rPr>
          <w:rFonts w:ascii="宋体" w:hAnsi="宋体" w:hint="eastAsia"/>
        </w:rPr>
        <w:t>批量取消指定的车辆库中车辆成员划归</w:t>
      </w:r>
      <w:bookmarkEnd w:id="491"/>
    </w:p>
    <w:p w14:paraId="15815561"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6367E7A7" w14:textId="77777777" w:rsidTr="004567D9">
        <w:trPr>
          <w:jc w:val="center"/>
        </w:trPr>
        <w:tc>
          <w:tcPr>
            <w:tcW w:w="8296" w:type="dxa"/>
          </w:tcPr>
          <w:p w14:paraId="1DB53000" w14:textId="3FFE2FEC" w:rsidR="00ED556A" w:rsidRPr="003B4A82" w:rsidRDefault="00ED556A" w:rsidP="004567D9">
            <w:pPr>
              <w:rPr>
                <w:noProof/>
              </w:rPr>
            </w:pPr>
            <w:r w:rsidRPr="003B4A82">
              <w:rPr>
                <w:noProof/>
              </w:rPr>
              <w:t>BOOL STDCALL</w:t>
            </w:r>
            <w:r w:rsidR="00164CEB" w:rsidRPr="003B4A82">
              <w:rPr>
                <w:noProof/>
              </w:rPr>
              <w:t>NETDEV_DeleteVehicleLibMember</w:t>
            </w:r>
          </w:p>
          <w:p w14:paraId="4AFF2799" w14:textId="77777777" w:rsidR="00ED556A" w:rsidRPr="003B4A82" w:rsidRDefault="00ED556A" w:rsidP="004567D9">
            <w:pPr>
              <w:rPr>
                <w:noProof/>
              </w:rPr>
            </w:pPr>
            <w:r w:rsidRPr="003B4A82">
              <w:rPr>
                <w:noProof/>
              </w:rPr>
              <w:t>(</w:t>
            </w:r>
          </w:p>
          <w:p w14:paraId="399EE9E1" w14:textId="77777777" w:rsidR="00ED556A" w:rsidRPr="003B4A82" w:rsidRDefault="00ED556A" w:rsidP="004567D9">
            <w:pPr>
              <w:ind w:leftChars="200" w:left="420"/>
              <w:rPr>
                <w:noProof/>
              </w:rPr>
            </w:pPr>
            <w:r w:rsidRPr="003B4A82">
              <w:rPr>
                <w:noProof/>
              </w:rPr>
              <w:t xml:space="preserve">LPVOID lpUserID, </w:t>
            </w:r>
          </w:p>
          <w:p w14:paraId="207F39A7" w14:textId="77777777" w:rsidR="00ED556A" w:rsidRPr="003B4A82" w:rsidRDefault="00ED556A" w:rsidP="004567D9">
            <w:pPr>
              <w:ind w:leftChars="200" w:left="420"/>
              <w:rPr>
                <w:noProof/>
              </w:rPr>
            </w:pPr>
            <w:r w:rsidRPr="003B4A82">
              <w:rPr>
                <w:noProof/>
              </w:rPr>
              <w:t xml:space="preserve">UINT32 udwVehicleLibID, </w:t>
            </w:r>
          </w:p>
          <w:p w14:paraId="4BD37822" w14:textId="4F51236A" w:rsidR="00ED556A" w:rsidRPr="003B4A82" w:rsidRDefault="00E02404" w:rsidP="004567D9">
            <w:pPr>
              <w:ind w:leftChars="200" w:left="420"/>
              <w:rPr>
                <w:noProof/>
              </w:rPr>
            </w:pPr>
            <w:hyperlink w:anchor="_批量操作成员列表结构体" w:history="1">
              <w:r w:rsidR="00ED556A" w:rsidRPr="003B4A82">
                <w:rPr>
                  <w:rStyle w:val="a5"/>
                  <w:u w:val="none"/>
                </w:rPr>
                <w:t>LPNETDEV_BATCH_OPERATE_MEMBER_LIST_S</w:t>
              </w:r>
            </w:hyperlink>
            <w:r w:rsidR="00ED556A" w:rsidRPr="003B4A82">
              <w:t xml:space="preserve"> pstMemberList</w:t>
            </w:r>
            <w:r w:rsidR="00ED556A" w:rsidRPr="003B4A82">
              <w:rPr>
                <w:noProof/>
              </w:rPr>
              <w:t>,</w:t>
            </w:r>
          </w:p>
          <w:p w14:paraId="0AB4A099" w14:textId="39A8DAC7" w:rsidR="00ED556A" w:rsidRPr="003B4A82" w:rsidRDefault="00E02404" w:rsidP="004567D9">
            <w:pPr>
              <w:ind w:leftChars="200" w:left="420"/>
              <w:rPr>
                <w:noProof/>
              </w:rPr>
            </w:pPr>
            <w:hyperlink w:anchor="_删除人脸布控返回的信息列表结构体" w:history="1">
              <w:r w:rsidR="00ED556A" w:rsidRPr="003B4A82">
                <w:rPr>
                  <w:rStyle w:val="a5"/>
                  <w:u w:val="none"/>
                </w:rPr>
                <w:t>LPNETDEV_BATCH_OPERATOR_LIST_S</w:t>
              </w:r>
            </w:hyperlink>
            <w:r w:rsidR="00ED556A" w:rsidRPr="003B4A82">
              <w:t xml:space="preserve"> pstBatchResultList</w:t>
            </w:r>
          </w:p>
          <w:p w14:paraId="4E81C4CE" w14:textId="77777777" w:rsidR="00ED556A" w:rsidRPr="003B4A82" w:rsidRDefault="00ED556A" w:rsidP="004567D9">
            <w:r w:rsidRPr="003B4A82">
              <w:rPr>
                <w:noProof/>
              </w:rPr>
              <w:t>);</w:t>
            </w:r>
          </w:p>
        </w:tc>
      </w:tr>
    </w:tbl>
    <w:p w14:paraId="242EE330" w14:textId="77777777" w:rsidR="00ED556A" w:rsidRPr="003B4A82" w:rsidRDefault="00ED556A" w:rsidP="00ED556A">
      <w:pPr>
        <w:rPr>
          <w:b/>
          <w:bCs/>
        </w:rPr>
      </w:pPr>
    </w:p>
    <w:p w14:paraId="35CE6308" w14:textId="77777777" w:rsidR="00ED556A" w:rsidRPr="003B4A82" w:rsidRDefault="00ED556A" w:rsidP="00ED556A">
      <w:pPr>
        <w:rPr>
          <w:b/>
          <w:bCs/>
        </w:rPr>
      </w:pPr>
      <w:r w:rsidRPr="003B4A82">
        <w:rPr>
          <w:rFonts w:hint="eastAsia"/>
          <w:b/>
          <w:bCs/>
        </w:rPr>
        <w:t>接口描述：</w:t>
      </w:r>
    </w:p>
    <w:p w14:paraId="49BA0565" w14:textId="77777777" w:rsidR="00ED556A" w:rsidRPr="003B4A82" w:rsidRDefault="00ED556A" w:rsidP="00ED556A">
      <w:r w:rsidRPr="003B4A82">
        <w:rPr>
          <w:rFonts w:hint="eastAsia"/>
        </w:rPr>
        <w:t>批量取消指定的车辆库中车辆成员划归</w:t>
      </w:r>
    </w:p>
    <w:p w14:paraId="006DC538" w14:textId="77777777" w:rsidR="00ED556A" w:rsidRPr="003B4A82" w:rsidRDefault="00ED556A" w:rsidP="00ED556A"/>
    <w:p w14:paraId="0E339A70"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ED556A" w:rsidRPr="003B4A82" w14:paraId="5B48E764" w14:textId="77777777" w:rsidTr="004567D9">
        <w:trPr>
          <w:jc w:val="center"/>
        </w:trPr>
        <w:tc>
          <w:tcPr>
            <w:tcW w:w="1920" w:type="dxa"/>
          </w:tcPr>
          <w:p w14:paraId="6CB86ACA" w14:textId="77777777" w:rsidR="00ED556A" w:rsidRPr="003B4A82" w:rsidRDefault="00ED556A" w:rsidP="004567D9">
            <w:pPr>
              <w:jc w:val="center"/>
            </w:pPr>
            <w:r w:rsidRPr="003B4A82">
              <w:rPr>
                <w:rFonts w:hint="eastAsia"/>
              </w:rPr>
              <w:t>参数名称</w:t>
            </w:r>
          </w:p>
        </w:tc>
        <w:tc>
          <w:tcPr>
            <w:tcW w:w="1248" w:type="dxa"/>
          </w:tcPr>
          <w:p w14:paraId="79E5C43F" w14:textId="77777777" w:rsidR="00ED556A" w:rsidRPr="003B4A82" w:rsidRDefault="00ED556A" w:rsidP="004567D9">
            <w:pPr>
              <w:jc w:val="center"/>
            </w:pPr>
            <w:r w:rsidRPr="003B4A82">
              <w:rPr>
                <w:rFonts w:hint="eastAsia"/>
              </w:rPr>
              <w:t>参数</w:t>
            </w:r>
            <w:r w:rsidRPr="003B4A82">
              <w:t>类型</w:t>
            </w:r>
          </w:p>
        </w:tc>
        <w:tc>
          <w:tcPr>
            <w:tcW w:w="7288" w:type="dxa"/>
          </w:tcPr>
          <w:p w14:paraId="7EA6AD07" w14:textId="77777777" w:rsidR="00ED556A" w:rsidRPr="003B4A82" w:rsidRDefault="00ED556A" w:rsidP="004567D9">
            <w:pPr>
              <w:jc w:val="center"/>
            </w:pPr>
            <w:r w:rsidRPr="003B4A82">
              <w:rPr>
                <w:rFonts w:hint="eastAsia"/>
              </w:rPr>
              <w:t>传参说明</w:t>
            </w:r>
          </w:p>
        </w:tc>
      </w:tr>
      <w:tr w:rsidR="00ED556A" w:rsidRPr="003B4A82" w14:paraId="0FC68B08" w14:textId="77777777" w:rsidTr="004567D9">
        <w:trPr>
          <w:jc w:val="center"/>
        </w:trPr>
        <w:tc>
          <w:tcPr>
            <w:tcW w:w="1920" w:type="dxa"/>
          </w:tcPr>
          <w:p w14:paraId="16E1DF4B" w14:textId="77777777" w:rsidR="00ED556A" w:rsidRPr="003B4A82" w:rsidRDefault="00ED556A" w:rsidP="004567D9">
            <w:pPr>
              <w:jc w:val="center"/>
            </w:pPr>
            <w:r w:rsidRPr="003B4A82">
              <w:rPr>
                <w:noProof/>
              </w:rPr>
              <w:t>lpUserID</w:t>
            </w:r>
          </w:p>
        </w:tc>
        <w:tc>
          <w:tcPr>
            <w:tcW w:w="1248" w:type="dxa"/>
          </w:tcPr>
          <w:p w14:paraId="723FEC4D" w14:textId="77777777" w:rsidR="00ED556A" w:rsidRPr="003B4A82" w:rsidRDefault="00ED556A" w:rsidP="004567D9">
            <w:pPr>
              <w:jc w:val="center"/>
            </w:pPr>
            <w:r w:rsidRPr="003B4A82">
              <w:rPr>
                <w:rFonts w:hint="eastAsia"/>
              </w:rPr>
              <w:t>IN</w:t>
            </w:r>
          </w:p>
        </w:tc>
        <w:tc>
          <w:tcPr>
            <w:tcW w:w="7288" w:type="dxa"/>
          </w:tcPr>
          <w:p w14:paraId="19593EAF" w14:textId="77777777" w:rsidR="00ED556A" w:rsidRPr="003B4A82" w:rsidRDefault="00ED556A" w:rsidP="004567D9">
            <w:r w:rsidRPr="003B4A82">
              <w:rPr>
                <w:rFonts w:hint="eastAsia"/>
              </w:rPr>
              <w:t>用户登录句柄</w:t>
            </w:r>
          </w:p>
        </w:tc>
      </w:tr>
      <w:tr w:rsidR="00ED556A" w:rsidRPr="003B4A82" w14:paraId="42CFAD64" w14:textId="77777777" w:rsidTr="004567D9">
        <w:trPr>
          <w:jc w:val="center"/>
        </w:trPr>
        <w:tc>
          <w:tcPr>
            <w:tcW w:w="1920" w:type="dxa"/>
          </w:tcPr>
          <w:p w14:paraId="4ED06202" w14:textId="77777777" w:rsidR="00ED556A" w:rsidRPr="003B4A82" w:rsidRDefault="00ED556A" w:rsidP="004567D9">
            <w:pPr>
              <w:jc w:val="center"/>
              <w:rPr>
                <w:noProof/>
              </w:rPr>
            </w:pPr>
            <w:r w:rsidRPr="003B4A82">
              <w:rPr>
                <w:noProof/>
              </w:rPr>
              <w:t>udwVehicleLibID</w:t>
            </w:r>
          </w:p>
        </w:tc>
        <w:tc>
          <w:tcPr>
            <w:tcW w:w="1248" w:type="dxa"/>
          </w:tcPr>
          <w:p w14:paraId="2B4CD818" w14:textId="77777777" w:rsidR="00ED556A" w:rsidRPr="003B4A82" w:rsidRDefault="00ED556A" w:rsidP="004567D9">
            <w:pPr>
              <w:jc w:val="center"/>
            </w:pPr>
            <w:r w:rsidRPr="003B4A82">
              <w:rPr>
                <w:rFonts w:hint="eastAsia"/>
              </w:rPr>
              <w:t>IN</w:t>
            </w:r>
          </w:p>
        </w:tc>
        <w:tc>
          <w:tcPr>
            <w:tcW w:w="7288" w:type="dxa"/>
          </w:tcPr>
          <w:p w14:paraId="3E0AE3BD" w14:textId="77777777" w:rsidR="00ED556A" w:rsidRPr="003B4A82" w:rsidRDefault="00ED556A" w:rsidP="004567D9">
            <w:r w:rsidRPr="003B4A82">
              <w:rPr>
                <w:rFonts w:hint="eastAsia"/>
              </w:rPr>
              <w:t>车辆库</w:t>
            </w:r>
            <w:r w:rsidRPr="003B4A82">
              <w:t>ID</w:t>
            </w:r>
          </w:p>
        </w:tc>
      </w:tr>
      <w:tr w:rsidR="00ED556A" w:rsidRPr="003B4A82" w14:paraId="519056E8" w14:textId="77777777" w:rsidTr="004567D9">
        <w:trPr>
          <w:jc w:val="center"/>
        </w:trPr>
        <w:tc>
          <w:tcPr>
            <w:tcW w:w="1920" w:type="dxa"/>
          </w:tcPr>
          <w:p w14:paraId="343BA61A" w14:textId="77777777" w:rsidR="00ED556A" w:rsidRPr="003B4A82" w:rsidRDefault="00ED556A" w:rsidP="004567D9">
            <w:pPr>
              <w:jc w:val="center"/>
              <w:rPr>
                <w:noProof/>
              </w:rPr>
            </w:pPr>
            <w:r w:rsidRPr="003B4A82">
              <w:t>pstMemberList</w:t>
            </w:r>
          </w:p>
        </w:tc>
        <w:tc>
          <w:tcPr>
            <w:tcW w:w="1248" w:type="dxa"/>
          </w:tcPr>
          <w:p w14:paraId="6F6005F0" w14:textId="77777777" w:rsidR="00ED556A" w:rsidRPr="003B4A82" w:rsidRDefault="00ED556A" w:rsidP="004567D9">
            <w:pPr>
              <w:jc w:val="center"/>
            </w:pPr>
            <w:r w:rsidRPr="003B4A82">
              <w:rPr>
                <w:rFonts w:hint="eastAsia"/>
              </w:rPr>
              <w:t>IN</w:t>
            </w:r>
          </w:p>
        </w:tc>
        <w:tc>
          <w:tcPr>
            <w:tcW w:w="7288" w:type="dxa"/>
          </w:tcPr>
          <w:p w14:paraId="51D0C7DD" w14:textId="77777777" w:rsidR="00ED556A" w:rsidRPr="003B4A82" w:rsidRDefault="00ED556A" w:rsidP="004567D9">
            <w:r w:rsidRPr="003B4A82">
              <w:rPr>
                <w:rFonts w:hint="eastAsia"/>
              </w:rPr>
              <w:t>批量取消车辆成员</w:t>
            </w:r>
            <w:r w:rsidRPr="003B4A82">
              <w:t>ID信息</w:t>
            </w:r>
          </w:p>
        </w:tc>
      </w:tr>
      <w:tr w:rsidR="00ED556A" w:rsidRPr="003B4A82" w14:paraId="0BFB153E" w14:textId="77777777" w:rsidTr="004567D9">
        <w:trPr>
          <w:jc w:val="center"/>
        </w:trPr>
        <w:tc>
          <w:tcPr>
            <w:tcW w:w="1920" w:type="dxa"/>
          </w:tcPr>
          <w:p w14:paraId="2962D228" w14:textId="77777777" w:rsidR="00ED556A" w:rsidRPr="003B4A82" w:rsidRDefault="00ED556A" w:rsidP="004567D9">
            <w:pPr>
              <w:jc w:val="center"/>
              <w:rPr>
                <w:noProof/>
              </w:rPr>
            </w:pPr>
            <w:r w:rsidRPr="003B4A82">
              <w:t>pstBatchResultList</w:t>
            </w:r>
          </w:p>
        </w:tc>
        <w:tc>
          <w:tcPr>
            <w:tcW w:w="1248" w:type="dxa"/>
          </w:tcPr>
          <w:p w14:paraId="4F251422" w14:textId="77777777" w:rsidR="00ED556A" w:rsidRPr="003B4A82" w:rsidRDefault="00ED556A" w:rsidP="004567D9">
            <w:pPr>
              <w:jc w:val="center"/>
            </w:pPr>
            <w:r w:rsidRPr="003B4A82">
              <w:rPr>
                <w:rFonts w:hint="eastAsia"/>
              </w:rPr>
              <w:t>O</w:t>
            </w:r>
            <w:r w:rsidRPr="003B4A82">
              <w:t>UT</w:t>
            </w:r>
          </w:p>
        </w:tc>
        <w:tc>
          <w:tcPr>
            <w:tcW w:w="7288" w:type="dxa"/>
          </w:tcPr>
          <w:p w14:paraId="5C8240C1" w14:textId="77777777" w:rsidR="00ED556A" w:rsidRPr="003B4A82" w:rsidRDefault="00ED556A" w:rsidP="004567D9">
            <w:r w:rsidRPr="003B4A82">
              <w:rPr>
                <w:rFonts w:hint="eastAsia"/>
              </w:rPr>
              <w:t>批量取消车辆信息返回结果</w:t>
            </w:r>
          </w:p>
        </w:tc>
      </w:tr>
    </w:tbl>
    <w:p w14:paraId="3A6A98EE" w14:textId="77777777" w:rsidR="00ED556A" w:rsidRPr="003B4A82" w:rsidRDefault="00ED556A" w:rsidP="00ED556A"/>
    <w:p w14:paraId="2679BF26" w14:textId="77777777" w:rsidR="00ED556A" w:rsidRPr="003B4A82" w:rsidRDefault="00ED556A" w:rsidP="00ED556A">
      <w:pPr>
        <w:rPr>
          <w:b/>
          <w:bCs/>
        </w:rPr>
      </w:pPr>
      <w:r w:rsidRPr="003B4A82">
        <w:rPr>
          <w:b/>
          <w:bCs/>
        </w:rPr>
        <w:t>Return Values</w:t>
      </w:r>
      <w:r w:rsidRPr="003B4A82">
        <w:rPr>
          <w:rFonts w:hint="eastAsia"/>
          <w:b/>
          <w:bCs/>
        </w:rPr>
        <w:t>：</w:t>
      </w:r>
    </w:p>
    <w:p w14:paraId="27A6E2BB" w14:textId="250BC66E"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854F62D" w14:textId="77777777" w:rsidR="00ED556A" w:rsidRPr="003B4A82" w:rsidRDefault="00ED556A" w:rsidP="00ED556A"/>
    <w:p w14:paraId="7E74F8CE" w14:textId="77777777" w:rsidR="00ED556A" w:rsidRPr="003B4A82" w:rsidRDefault="00ED556A" w:rsidP="00ED556A">
      <w:pPr>
        <w:rPr>
          <w:b/>
          <w:bCs/>
        </w:rPr>
      </w:pPr>
      <w:r w:rsidRPr="003B4A82">
        <w:rPr>
          <w:b/>
          <w:bCs/>
        </w:rPr>
        <w:t>See Also</w:t>
      </w:r>
      <w:r w:rsidRPr="003B4A82">
        <w:rPr>
          <w:rFonts w:hint="eastAsia"/>
          <w:b/>
          <w:bCs/>
        </w:rPr>
        <w:t>：</w:t>
      </w:r>
    </w:p>
    <w:p w14:paraId="6879FC95" w14:textId="4F6B886D" w:rsidR="00ED556A" w:rsidRPr="003B4A82" w:rsidRDefault="00E02404" w:rsidP="00ED556A">
      <w:hyperlink w:anchor="_向指定的车辆库中批量划归车辆成员" w:history="1">
        <w:r w:rsidR="00ED556A" w:rsidRPr="003B4A82">
          <w:rPr>
            <w:rStyle w:val="a5"/>
            <w:u w:val="none"/>
          </w:rPr>
          <w:t>NETDEV_AddVehicleLibMember</w:t>
        </w:r>
      </w:hyperlink>
    </w:p>
    <w:p w14:paraId="2ADBC2D0" w14:textId="77777777" w:rsidR="00ED556A" w:rsidRPr="003B4A82" w:rsidRDefault="00ED556A" w:rsidP="00ED556A">
      <w:pPr>
        <w:pStyle w:val="3"/>
        <w:rPr>
          <w:rFonts w:ascii="宋体" w:hAnsi="宋体"/>
        </w:rPr>
      </w:pPr>
      <w:bookmarkStart w:id="492" w:name="_Toc88647312"/>
      <w:r w:rsidRPr="003B4A82">
        <w:rPr>
          <w:rFonts w:ascii="宋体" w:hAnsi="宋体" w:hint="eastAsia"/>
        </w:rPr>
        <w:lastRenderedPageBreak/>
        <w:t>查询单个车辆识别记录的车辆图片信息</w:t>
      </w:r>
      <w:bookmarkEnd w:id="492"/>
    </w:p>
    <w:p w14:paraId="4BCD6181"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312DE58A" w14:textId="77777777" w:rsidTr="004567D9">
        <w:trPr>
          <w:jc w:val="center"/>
        </w:trPr>
        <w:tc>
          <w:tcPr>
            <w:tcW w:w="8296" w:type="dxa"/>
          </w:tcPr>
          <w:p w14:paraId="212277B1" w14:textId="77777777" w:rsidR="00ED556A" w:rsidRPr="003B4A82" w:rsidRDefault="00ED556A" w:rsidP="004567D9">
            <w:pPr>
              <w:rPr>
                <w:noProof/>
              </w:rPr>
            </w:pPr>
            <w:r w:rsidRPr="003B4A82">
              <w:rPr>
                <w:noProof/>
              </w:rPr>
              <w:t>BOOL STDCALL NETDEV_GetVehicleRecordImageInfo</w:t>
            </w:r>
          </w:p>
          <w:p w14:paraId="4256955F" w14:textId="77777777" w:rsidR="00ED556A" w:rsidRPr="003B4A82" w:rsidRDefault="00ED556A" w:rsidP="004567D9">
            <w:pPr>
              <w:rPr>
                <w:noProof/>
              </w:rPr>
            </w:pPr>
            <w:r w:rsidRPr="003B4A82">
              <w:rPr>
                <w:noProof/>
              </w:rPr>
              <w:t>(</w:t>
            </w:r>
          </w:p>
          <w:p w14:paraId="0EAD2FB6" w14:textId="77777777" w:rsidR="00ED556A" w:rsidRPr="003B4A82" w:rsidRDefault="00ED556A" w:rsidP="004567D9">
            <w:pPr>
              <w:ind w:leftChars="200" w:left="420"/>
              <w:rPr>
                <w:noProof/>
              </w:rPr>
            </w:pPr>
            <w:r w:rsidRPr="003B4A82">
              <w:rPr>
                <w:noProof/>
              </w:rPr>
              <w:t xml:space="preserve">LPVOID lpUserID, </w:t>
            </w:r>
          </w:p>
          <w:p w14:paraId="250C168F" w14:textId="77777777" w:rsidR="00ED556A" w:rsidRPr="003B4A82" w:rsidRDefault="00ED556A" w:rsidP="004567D9">
            <w:pPr>
              <w:ind w:leftChars="200" w:left="420"/>
              <w:rPr>
                <w:noProof/>
              </w:rPr>
            </w:pPr>
            <w:r w:rsidRPr="003B4A82">
              <w:rPr>
                <w:noProof/>
              </w:rPr>
              <w:t xml:space="preserve">UINT32 udwRecordID, </w:t>
            </w:r>
          </w:p>
          <w:p w14:paraId="5BCA43B0" w14:textId="44D2B40F" w:rsidR="00ED556A" w:rsidRPr="003B4A82" w:rsidRDefault="00E02404" w:rsidP="004567D9">
            <w:pPr>
              <w:ind w:leftChars="200" w:left="420"/>
              <w:rPr>
                <w:noProof/>
              </w:rPr>
            </w:pPr>
            <w:hyperlink w:anchor="_文件信息结构体" w:history="1">
              <w:r w:rsidR="00ED556A" w:rsidRPr="003B4A82">
                <w:rPr>
                  <w:rStyle w:val="a5"/>
                  <w:u w:val="none"/>
                </w:rPr>
                <w:t>LPNETDEV_FILE_INFO_S</w:t>
              </w:r>
            </w:hyperlink>
            <w:r w:rsidR="00ED556A" w:rsidRPr="003B4A82">
              <w:t xml:space="preserve"> pstFileInfo</w:t>
            </w:r>
          </w:p>
          <w:p w14:paraId="7993ABAC" w14:textId="77777777" w:rsidR="00ED556A" w:rsidRPr="003B4A82" w:rsidRDefault="00ED556A" w:rsidP="004567D9">
            <w:r w:rsidRPr="003B4A82">
              <w:rPr>
                <w:noProof/>
              </w:rPr>
              <w:t>);</w:t>
            </w:r>
          </w:p>
        </w:tc>
      </w:tr>
    </w:tbl>
    <w:p w14:paraId="48CBA2F1" w14:textId="77777777" w:rsidR="00ED556A" w:rsidRPr="003B4A82" w:rsidRDefault="00ED556A" w:rsidP="00ED556A">
      <w:pPr>
        <w:rPr>
          <w:b/>
          <w:bCs/>
        </w:rPr>
      </w:pPr>
    </w:p>
    <w:p w14:paraId="4736E027" w14:textId="77777777" w:rsidR="00ED556A" w:rsidRPr="003B4A82" w:rsidRDefault="00ED556A" w:rsidP="00ED556A">
      <w:pPr>
        <w:rPr>
          <w:b/>
          <w:bCs/>
        </w:rPr>
      </w:pPr>
      <w:r w:rsidRPr="003B4A82">
        <w:rPr>
          <w:rFonts w:hint="eastAsia"/>
          <w:b/>
          <w:bCs/>
        </w:rPr>
        <w:t>接口描述：</w:t>
      </w:r>
    </w:p>
    <w:p w14:paraId="1F420186" w14:textId="77777777" w:rsidR="00ED556A" w:rsidRPr="003B4A82" w:rsidRDefault="00ED556A" w:rsidP="00ED556A">
      <w:r w:rsidRPr="003B4A82">
        <w:rPr>
          <w:rFonts w:hint="eastAsia"/>
        </w:rPr>
        <w:t>查询单个车辆识别记录的车辆图片信息</w:t>
      </w:r>
    </w:p>
    <w:p w14:paraId="424144DA" w14:textId="77777777" w:rsidR="00ED556A" w:rsidRPr="003B4A82" w:rsidRDefault="00ED556A" w:rsidP="00ED556A"/>
    <w:p w14:paraId="5CFB2A7F"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ED556A" w:rsidRPr="003B4A82" w14:paraId="151D489D" w14:textId="77777777" w:rsidTr="004567D9">
        <w:trPr>
          <w:jc w:val="center"/>
        </w:trPr>
        <w:tc>
          <w:tcPr>
            <w:tcW w:w="1920" w:type="dxa"/>
          </w:tcPr>
          <w:p w14:paraId="2A9A3908" w14:textId="77777777" w:rsidR="00ED556A" w:rsidRPr="003B4A82" w:rsidRDefault="00ED556A" w:rsidP="004567D9">
            <w:pPr>
              <w:jc w:val="center"/>
            </w:pPr>
            <w:r w:rsidRPr="003B4A82">
              <w:rPr>
                <w:rFonts w:hint="eastAsia"/>
              </w:rPr>
              <w:t>参数名称</w:t>
            </w:r>
          </w:p>
        </w:tc>
        <w:tc>
          <w:tcPr>
            <w:tcW w:w="1248" w:type="dxa"/>
          </w:tcPr>
          <w:p w14:paraId="798ABB26" w14:textId="77777777" w:rsidR="00ED556A" w:rsidRPr="003B4A82" w:rsidRDefault="00ED556A" w:rsidP="004567D9">
            <w:pPr>
              <w:jc w:val="center"/>
            </w:pPr>
            <w:r w:rsidRPr="003B4A82">
              <w:rPr>
                <w:rFonts w:hint="eastAsia"/>
              </w:rPr>
              <w:t>参数</w:t>
            </w:r>
            <w:r w:rsidRPr="003B4A82">
              <w:t>类型</w:t>
            </w:r>
          </w:p>
        </w:tc>
        <w:tc>
          <w:tcPr>
            <w:tcW w:w="7288" w:type="dxa"/>
          </w:tcPr>
          <w:p w14:paraId="5A3A9970" w14:textId="77777777" w:rsidR="00ED556A" w:rsidRPr="003B4A82" w:rsidRDefault="00ED556A" w:rsidP="004567D9">
            <w:pPr>
              <w:jc w:val="center"/>
            </w:pPr>
            <w:r w:rsidRPr="003B4A82">
              <w:rPr>
                <w:rFonts w:hint="eastAsia"/>
              </w:rPr>
              <w:t>传参说明</w:t>
            </w:r>
          </w:p>
        </w:tc>
      </w:tr>
      <w:tr w:rsidR="00ED556A" w:rsidRPr="003B4A82" w14:paraId="6225C50B" w14:textId="77777777" w:rsidTr="004567D9">
        <w:trPr>
          <w:jc w:val="center"/>
        </w:trPr>
        <w:tc>
          <w:tcPr>
            <w:tcW w:w="1920" w:type="dxa"/>
          </w:tcPr>
          <w:p w14:paraId="1F776A3B" w14:textId="77777777" w:rsidR="00ED556A" w:rsidRPr="003B4A82" w:rsidRDefault="00ED556A" w:rsidP="004567D9">
            <w:pPr>
              <w:jc w:val="center"/>
            </w:pPr>
            <w:r w:rsidRPr="003B4A82">
              <w:rPr>
                <w:noProof/>
              </w:rPr>
              <w:t>lpUserID</w:t>
            </w:r>
          </w:p>
        </w:tc>
        <w:tc>
          <w:tcPr>
            <w:tcW w:w="1248" w:type="dxa"/>
          </w:tcPr>
          <w:p w14:paraId="43331FF1" w14:textId="77777777" w:rsidR="00ED556A" w:rsidRPr="003B4A82" w:rsidRDefault="00ED556A" w:rsidP="004567D9">
            <w:pPr>
              <w:jc w:val="center"/>
            </w:pPr>
            <w:r w:rsidRPr="003B4A82">
              <w:rPr>
                <w:rFonts w:hint="eastAsia"/>
              </w:rPr>
              <w:t>IN</w:t>
            </w:r>
          </w:p>
        </w:tc>
        <w:tc>
          <w:tcPr>
            <w:tcW w:w="7288" w:type="dxa"/>
          </w:tcPr>
          <w:p w14:paraId="1B5D3778" w14:textId="77777777" w:rsidR="00ED556A" w:rsidRPr="003B4A82" w:rsidRDefault="00ED556A" w:rsidP="004567D9">
            <w:r w:rsidRPr="003B4A82">
              <w:rPr>
                <w:rFonts w:hint="eastAsia"/>
              </w:rPr>
              <w:t>用户登录句柄</w:t>
            </w:r>
          </w:p>
        </w:tc>
      </w:tr>
      <w:tr w:rsidR="00ED556A" w:rsidRPr="003B4A82" w14:paraId="35F0423C" w14:textId="77777777" w:rsidTr="004567D9">
        <w:trPr>
          <w:jc w:val="center"/>
        </w:trPr>
        <w:tc>
          <w:tcPr>
            <w:tcW w:w="1920" w:type="dxa"/>
          </w:tcPr>
          <w:p w14:paraId="5E0517A7" w14:textId="77777777" w:rsidR="00ED556A" w:rsidRPr="003B4A82" w:rsidRDefault="00ED556A" w:rsidP="004567D9">
            <w:pPr>
              <w:jc w:val="center"/>
              <w:rPr>
                <w:noProof/>
              </w:rPr>
            </w:pPr>
            <w:r w:rsidRPr="003B4A82">
              <w:rPr>
                <w:noProof/>
              </w:rPr>
              <w:t>udwRecordID</w:t>
            </w:r>
          </w:p>
        </w:tc>
        <w:tc>
          <w:tcPr>
            <w:tcW w:w="1248" w:type="dxa"/>
          </w:tcPr>
          <w:p w14:paraId="046947A6" w14:textId="77777777" w:rsidR="00ED556A" w:rsidRPr="003B4A82" w:rsidRDefault="00ED556A" w:rsidP="004567D9">
            <w:pPr>
              <w:jc w:val="center"/>
            </w:pPr>
            <w:r w:rsidRPr="003B4A82">
              <w:rPr>
                <w:rFonts w:hint="eastAsia"/>
              </w:rPr>
              <w:t>IN</w:t>
            </w:r>
          </w:p>
        </w:tc>
        <w:tc>
          <w:tcPr>
            <w:tcW w:w="7288" w:type="dxa"/>
          </w:tcPr>
          <w:p w14:paraId="55EE66F2" w14:textId="77777777" w:rsidR="00ED556A" w:rsidRPr="003B4A82" w:rsidRDefault="00ED556A" w:rsidP="004567D9">
            <w:r w:rsidRPr="003B4A82">
              <w:rPr>
                <w:rFonts w:hint="eastAsia"/>
              </w:rPr>
              <w:t>车辆识别记录</w:t>
            </w:r>
            <w:r w:rsidRPr="003B4A82">
              <w:t>ID</w:t>
            </w:r>
          </w:p>
        </w:tc>
      </w:tr>
      <w:tr w:rsidR="00ED556A" w:rsidRPr="003B4A82" w14:paraId="001F10F8" w14:textId="77777777" w:rsidTr="004567D9">
        <w:trPr>
          <w:jc w:val="center"/>
        </w:trPr>
        <w:tc>
          <w:tcPr>
            <w:tcW w:w="1920" w:type="dxa"/>
          </w:tcPr>
          <w:p w14:paraId="5D29B5FC" w14:textId="77777777" w:rsidR="00ED556A" w:rsidRPr="003B4A82" w:rsidRDefault="00ED556A" w:rsidP="004567D9">
            <w:pPr>
              <w:jc w:val="center"/>
              <w:rPr>
                <w:noProof/>
              </w:rPr>
            </w:pPr>
            <w:r w:rsidRPr="003B4A82">
              <w:t>pstFileInfo</w:t>
            </w:r>
          </w:p>
        </w:tc>
        <w:tc>
          <w:tcPr>
            <w:tcW w:w="1248" w:type="dxa"/>
          </w:tcPr>
          <w:p w14:paraId="24377B9C" w14:textId="77777777" w:rsidR="00ED556A" w:rsidRPr="003B4A82" w:rsidRDefault="00ED556A" w:rsidP="004567D9">
            <w:pPr>
              <w:jc w:val="center"/>
            </w:pPr>
            <w:r w:rsidRPr="003B4A82">
              <w:t>IN</w:t>
            </w:r>
            <w:r w:rsidRPr="003B4A82">
              <w:rPr>
                <w:rFonts w:hint="eastAsia"/>
              </w:rPr>
              <w:t>O</w:t>
            </w:r>
            <w:r w:rsidRPr="003B4A82">
              <w:t>UT</w:t>
            </w:r>
          </w:p>
        </w:tc>
        <w:tc>
          <w:tcPr>
            <w:tcW w:w="7288" w:type="dxa"/>
          </w:tcPr>
          <w:p w14:paraId="7F8DDB32" w14:textId="77777777" w:rsidR="00ED556A" w:rsidRPr="003B4A82" w:rsidRDefault="00ED556A" w:rsidP="004567D9">
            <w:r w:rsidRPr="003B4A82">
              <w:rPr>
                <w:rFonts w:hint="eastAsia"/>
              </w:rPr>
              <w:t>车辆图片信息</w:t>
            </w:r>
          </w:p>
        </w:tc>
      </w:tr>
    </w:tbl>
    <w:p w14:paraId="42DA9AB0" w14:textId="77777777" w:rsidR="00ED556A" w:rsidRPr="003B4A82" w:rsidRDefault="00ED556A" w:rsidP="00ED556A"/>
    <w:p w14:paraId="576D2C4D" w14:textId="77777777" w:rsidR="00ED556A" w:rsidRPr="003B4A82" w:rsidRDefault="00ED556A" w:rsidP="00ED556A">
      <w:pPr>
        <w:rPr>
          <w:b/>
          <w:bCs/>
        </w:rPr>
      </w:pPr>
      <w:r w:rsidRPr="003B4A82">
        <w:rPr>
          <w:b/>
          <w:bCs/>
        </w:rPr>
        <w:t>Return Values</w:t>
      </w:r>
      <w:r w:rsidRPr="003B4A82">
        <w:rPr>
          <w:rFonts w:hint="eastAsia"/>
          <w:b/>
          <w:bCs/>
        </w:rPr>
        <w:t>：</w:t>
      </w:r>
    </w:p>
    <w:p w14:paraId="12497073" w14:textId="067F23FF"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66BA387" w14:textId="77777777" w:rsidR="00ED556A" w:rsidRPr="003B4A82" w:rsidRDefault="00ED556A" w:rsidP="00ED556A"/>
    <w:p w14:paraId="0A6D2AEB" w14:textId="77777777" w:rsidR="00ED556A" w:rsidRPr="003B4A82" w:rsidRDefault="00ED556A" w:rsidP="00ED556A">
      <w:pPr>
        <w:rPr>
          <w:b/>
          <w:bCs/>
        </w:rPr>
      </w:pPr>
      <w:r w:rsidRPr="003B4A82">
        <w:rPr>
          <w:b/>
          <w:bCs/>
        </w:rPr>
        <w:t>See Also</w:t>
      </w:r>
      <w:r w:rsidRPr="003B4A82">
        <w:rPr>
          <w:rFonts w:hint="eastAsia"/>
          <w:b/>
          <w:bCs/>
        </w:rPr>
        <w:t>：</w:t>
      </w:r>
    </w:p>
    <w:p w14:paraId="3542FB6E" w14:textId="77777777" w:rsidR="00ED556A" w:rsidRPr="003B4A82" w:rsidRDefault="00ED556A" w:rsidP="00ED556A">
      <w:pPr>
        <w:pStyle w:val="3"/>
      </w:pPr>
      <w:bookmarkStart w:id="493" w:name="_Toc88647313"/>
      <w:r w:rsidRPr="003B4A82">
        <w:rPr>
          <w:rFonts w:hint="eastAsia"/>
        </w:rPr>
        <w:t>查询全部车辆库信息列表</w:t>
      </w:r>
      <w:bookmarkEnd w:id="493"/>
    </w:p>
    <w:p w14:paraId="65B46DCC" w14:textId="77777777" w:rsidR="00ED556A" w:rsidRPr="003B4A82" w:rsidRDefault="00ED556A" w:rsidP="00ED556A">
      <w:pPr>
        <w:pStyle w:val="4"/>
      </w:pPr>
      <w:bookmarkStart w:id="494" w:name="_查询全部车辆库信息列表"/>
      <w:bookmarkEnd w:id="494"/>
      <w:r w:rsidRPr="003B4A82">
        <w:rPr>
          <w:rFonts w:hint="eastAsia"/>
        </w:rPr>
        <w:t>查询全部车辆库信息</w:t>
      </w:r>
      <w:r w:rsidRPr="003B4A82">
        <w:t>列表</w:t>
      </w:r>
    </w:p>
    <w:tbl>
      <w:tblPr>
        <w:tblStyle w:val="a7"/>
        <w:tblW w:w="5000" w:type="pct"/>
        <w:jc w:val="center"/>
        <w:tblLook w:val="04A0" w:firstRow="1" w:lastRow="0" w:firstColumn="1" w:lastColumn="0" w:noHBand="0" w:noVBand="1"/>
      </w:tblPr>
      <w:tblGrid>
        <w:gridCol w:w="10456"/>
      </w:tblGrid>
      <w:tr w:rsidR="00ED556A" w:rsidRPr="003B4A82" w14:paraId="14B53684" w14:textId="77777777" w:rsidTr="004567D9">
        <w:trPr>
          <w:jc w:val="center"/>
        </w:trPr>
        <w:tc>
          <w:tcPr>
            <w:tcW w:w="8296" w:type="dxa"/>
          </w:tcPr>
          <w:p w14:paraId="55E505D9" w14:textId="77777777" w:rsidR="00ED556A" w:rsidRPr="003B4A82" w:rsidRDefault="00ED556A" w:rsidP="004567D9">
            <w:r w:rsidRPr="003B4A82">
              <w:t>LPVOID STDCALL NETDEV_ FindVehicleLibList</w:t>
            </w:r>
          </w:p>
          <w:p w14:paraId="4E1E2E66" w14:textId="77777777" w:rsidR="00ED556A" w:rsidRPr="003B4A82" w:rsidRDefault="00ED556A" w:rsidP="004567D9">
            <w:r w:rsidRPr="003B4A82">
              <w:t>(</w:t>
            </w:r>
          </w:p>
          <w:p w14:paraId="76E6CD5A" w14:textId="77777777" w:rsidR="00ED556A" w:rsidRPr="003B4A82" w:rsidRDefault="00ED556A" w:rsidP="004567D9">
            <w:pPr>
              <w:ind w:leftChars="200" w:left="420"/>
            </w:pPr>
            <w:r w:rsidRPr="003B4A82">
              <w:t>LPVOID lpUserID</w:t>
            </w:r>
          </w:p>
          <w:p w14:paraId="0F60EEC8" w14:textId="77777777" w:rsidR="00ED556A" w:rsidRPr="003B4A82" w:rsidRDefault="00ED556A" w:rsidP="004567D9">
            <w:r w:rsidRPr="003B4A82">
              <w:t>);</w:t>
            </w:r>
          </w:p>
        </w:tc>
      </w:tr>
    </w:tbl>
    <w:p w14:paraId="06F920DA" w14:textId="77777777" w:rsidR="00ED556A" w:rsidRPr="003B4A82" w:rsidRDefault="00ED556A" w:rsidP="00ED556A">
      <w:pPr>
        <w:rPr>
          <w:b/>
          <w:bCs/>
        </w:rPr>
      </w:pPr>
    </w:p>
    <w:p w14:paraId="1E6DF5D5" w14:textId="77777777" w:rsidR="00ED556A" w:rsidRPr="003B4A82" w:rsidRDefault="00ED556A" w:rsidP="00ED556A">
      <w:pPr>
        <w:rPr>
          <w:b/>
          <w:bCs/>
        </w:rPr>
      </w:pPr>
      <w:r w:rsidRPr="003B4A82">
        <w:rPr>
          <w:rFonts w:hint="eastAsia"/>
          <w:b/>
          <w:bCs/>
        </w:rPr>
        <w:t>接口描述：</w:t>
      </w:r>
    </w:p>
    <w:p w14:paraId="7B7CAD6A" w14:textId="77777777" w:rsidR="00ED556A" w:rsidRPr="003B4A82" w:rsidRDefault="00ED556A" w:rsidP="00ED556A">
      <w:r w:rsidRPr="003B4A82">
        <w:rPr>
          <w:rFonts w:hint="eastAsia"/>
        </w:rPr>
        <w:t>查询全部车辆库信息列表</w:t>
      </w:r>
    </w:p>
    <w:p w14:paraId="7915AED2" w14:textId="77777777" w:rsidR="00ED556A" w:rsidRPr="003B4A82" w:rsidRDefault="00ED556A" w:rsidP="00ED556A"/>
    <w:p w14:paraId="4FE09D1B"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1D4657E8" w14:textId="77777777" w:rsidTr="004567D9">
        <w:trPr>
          <w:jc w:val="center"/>
        </w:trPr>
        <w:tc>
          <w:tcPr>
            <w:tcW w:w="2119" w:type="dxa"/>
          </w:tcPr>
          <w:p w14:paraId="76F80785" w14:textId="77777777" w:rsidR="00ED556A" w:rsidRPr="003B4A82" w:rsidRDefault="00ED556A" w:rsidP="004567D9">
            <w:pPr>
              <w:jc w:val="center"/>
            </w:pPr>
            <w:r w:rsidRPr="003B4A82">
              <w:rPr>
                <w:rFonts w:hint="eastAsia"/>
              </w:rPr>
              <w:t>参数名称</w:t>
            </w:r>
          </w:p>
        </w:tc>
        <w:tc>
          <w:tcPr>
            <w:tcW w:w="1218" w:type="dxa"/>
          </w:tcPr>
          <w:p w14:paraId="24457D0B" w14:textId="77777777" w:rsidR="00ED556A" w:rsidRPr="003B4A82" w:rsidRDefault="00ED556A" w:rsidP="004567D9">
            <w:pPr>
              <w:jc w:val="center"/>
            </w:pPr>
            <w:r w:rsidRPr="003B4A82">
              <w:rPr>
                <w:rFonts w:hint="eastAsia"/>
              </w:rPr>
              <w:t>参数</w:t>
            </w:r>
            <w:r w:rsidRPr="003B4A82">
              <w:t>类型</w:t>
            </w:r>
          </w:p>
        </w:tc>
        <w:tc>
          <w:tcPr>
            <w:tcW w:w="7119" w:type="dxa"/>
          </w:tcPr>
          <w:p w14:paraId="18DACF10" w14:textId="77777777" w:rsidR="00ED556A" w:rsidRPr="003B4A82" w:rsidRDefault="00ED556A" w:rsidP="004567D9">
            <w:pPr>
              <w:jc w:val="center"/>
            </w:pPr>
            <w:r w:rsidRPr="003B4A82">
              <w:rPr>
                <w:rFonts w:hint="eastAsia"/>
              </w:rPr>
              <w:t>传参说明</w:t>
            </w:r>
          </w:p>
        </w:tc>
      </w:tr>
      <w:tr w:rsidR="00ED556A" w:rsidRPr="003B4A82" w14:paraId="710CC34E" w14:textId="77777777" w:rsidTr="004567D9">
        <w:trPr>
          <w:jc w:val="center"/>
        </w:trPr>
        <w:tc>
          <w:tcPr>
            <w:tcW w:w="2119" w:type="dxa"/>
          </w:tcPr>
          <w:p w14:paraId="2EA71083" w14:textId="77777777" w:rsidR="00ED556A" w:rsidRPr="003B4A82" w:rsidRDefault="00ED556A" w:rsidP="004567D9">
            <w:pPr>
              <w:jc w:val="center"/>
            </w:pPr>
            <w:r w:rsidRPr="003B4A82">
              <w:t>lpUserID</w:t>
            </w:r>
          </w:p>
        </w:tc>
        <w:tc>
          <w:tcPr>
            <w:tcW w:w="1218" w:type="dxa"/>
          </w:tcPr>
          <w:p w14:paraId="5A313207" w14:textId="77777777" w:rsidR="00ED556A" w:rsidRPr="003B4A82" w:rsidRDefault="00ED556A" w:rsidP="004567D9">
            <w:pPr>
              <w:jc w:val="center"/>
            </w:pPr>
            <w:r w:rsidRPr="003B4A82">
              <w:rPr>
                <w:rFonts w:hint="eastAsia"/>
              </w:rPr>
              <w:t>IN</w:t>
            </w:r>
          </w:p>
        </w:tc>
        <w:tc>
          <w:tcPr>
            <w:tcW w:w="7119" w:type="dxa"/>
          </w:tcPr>
          <w:p w14:paraId="2C59187A" w14:textId="77777777" w:rsidR="00ED556A" w:rsidRPr="003B4A82" w:rsidRDefault="00ED556A" w:rsidP="004567D9">
            <w:r w:rsidRPr="003B4A82">
              <w:rPr>
                <w:rFonts w:hint="eastAsia"/>
              </w:rPr>
              <w:t>用户登录句柄</w:t>
            </w:r>
          </w:p>
        </w:tc>
      </w:tr>
    </w:tbl>
    <w:p w14:paraId="11AD7004" w14:textId="77777777" w:rsidR="00ED556A" w:rsidRPr="003B4A82" w:rsidRDefault="00ED556A" w:rsidP="00ED556A">
      <w:pPr>
        <w:rPr>
          <w:b/>
          <w:bCs/>
        </w:rPr>
      </w:pPr>
    </w:p>
    <w:p w14:paraId="45AEF37D" w14:textId="77777777" w:rsidR="00ED556A" w:rsidRPr="003B4A82" w:rsidRDefault="00ED556A" w:rsidP="00ED556A">
      <w:pPr>
        <w:rPr>
          <w:b/>
          <w:bCs/>
        </w:rPr>
      </w:pPr>
      <w:r w:rsidRPr="003B4A82">
        <w:rPr>
          <w:b/>
          <w:bCs/>
        </w:rPr>
        <w:t>Return Values</w:t>
      </w:r>
      <w:r w:rsidRPr="003B4A82">
        <w:rPr>
          <w:rFonts w:hint="eastAsia"/>
          <w:b/>
          <w:bCs/>
        </w:rPr>
        <w:t>：</w:t>
      </w:r>
    </w:p>
    <w:p w14:paraId="63BFD86D" w14:textId="20AC2B5A" w:rsidR="00ED556A" w:rsidRPr="003B4A82" w:rsidRDefault="00ED556A" w:rsidP="00ED556A">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车辆库信息" w:history="1">
        <w:r w:rsidRPr="003B4A82">
          <w:rPr>
            <w:rStyle w:val="a5"/>
            <w:u w:val="none"/>
          </w:rPr>
          <w:t>NETDEV_FindNextVehicleLibInfo</w:t>
        </w:r>
      </w:hyperlink>
      <w:r w:rsidRPr="003B4A82">
        <w:t>、</w:t>
      </w:r>
      <w:hyperlink w:anchor="_关闭车辆库信息查找" w:history="1">
        <w:r w:rsidRPr="003B4A82">
          <w:rPr>
            <w:rStyle w:val="a5"/>
            <w:u w:val="none"/>
          </w:rPr>
          <w:t>NETDEV_FindCloseVehicleLibList</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1DEBB84" w14:textId="77777777" w:rsidR="00ED556A" w:rsidRPr="003B4A82" w:rsidRDefault="00ED556A" w:rsidP="00ED556A"/>
    <w:p w14:paraId="68CCA2B3" w14:textId="77777777" w:rsidR="00ED556A" w:rsidRPr="003B4A82" w:rsidRDefault="00ED556A" w:rsidP="00ED556A">
      <w:r w:rsidRPr="003B4A82">
        <w:rPr>
          <w:b/>
          <w:bCs/>
        </w:rPr>
        <w:t>Remarks</w:t>
      </w:r>
      <w:r w:rsidRPr="003B4A82">
        <w:t>：</w:t>
      </w:r>
    </w:p>
    <w:p w14:paraId="0D8A8E83" w14:textId="413A85E6" w:rsidR="00ED556A" w:rsidRPr="003B4A82" w:rsidRDefault="00ED556A" w:rsidP="002B3CB7">
      <w:pPr>
        <w:pStyle w:val="a8"/>
        <w:numPr>
          <w:ilvl w:val="0"/>
          <w:numId w:val="21"/>
        </w:numPr>
        <w:ind w:firstLineChars="0"/>
      </w:pPr>
      <w:r w:rsidRPr="003B4A82">
        <w:rPr>
          <w:rFonts w:hint="eastAsia"/>
          <w:color w:val="010001"/>
        </w:rPr>
        <w:lastRenderedPageBreak/>
        <w:t>与</w:t>
      </w:r>
      <w:hyperlink w:anchor="_逐个获取查找到的车辆库信息" w:history="1">
        <w:r w:rsidRPr="003B4A82">
          <w:rPr>
            <w:rStyle w:val="a5"/>
            <w:u w:val="none"/>
          </w:rPr>
          <w:t>NETDEV_FindNextVehicleLibInfo</w:t>
        </w:r>
      </w:hyperlink>
      <w:r w:rsidRPr="003B4A82">
        <w:t>、</w:t>
      </w:r>
      <w:hyperlink w:anchor="_关闭车辆库信息查找" w:history="1">
        <w:r w:rsidRPr="003B4A82">
          <w:rPr>
            <w:rStyle w:val="a5"/>
            <w:u w:val="none"/>
          </w:rPr>
          <w:t>NETDEV_FindCloseVehicleLibList</w:t>
        </w:r>
      </w:hyperlink>
      <w:r w:rsidRPr="003B4A82">
        <w:rPr>
          <w:rFonts w:hint="eastAsia"/>
          <w:color w:val="010001"/>
        </w:rPr>
        <w:t>接口</w:t>
      </w:r>
      <w:r w:rsidRPr="003B4A82">
        <w:rPr>
          <w:color w:val="010001"/>
        </w:rPr>
        <w:t>配套使用</w:t>
      </w:r>
      <w:r w:rsidRPr="003B4A82">
        <w:rPr>
          <w:rFonts w:hint="eastAsia"/>
          <w:color w:val="010001"/>
        </w:rPr>
        <w:t>；</w:t>
      </w:r>
    </w:p>
    <w:p w14:paraId="1789F722" w14:textId="68016084" w:rsidR="00ED556A" w:rsidRPr="003B4A82" w:rsidRDefault="00ED556A"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车辆库信息" w:history="1">
        <w:r w:rsidRPr="003B4A82">
          <w:rPr>
            <w:rStyle w:val="a5"/>
            <w:u w:val="none"/>
          </w:rPr>
          <w:t>NETDEV_FindNextVehicleLibInfo</w:t>
        </w:r>
      </w:hyperlink>
      <w:r w:rsidRPr="003B4A82">
        <w:rPr>
          <w:rFonts w:hint="eastAsia"/>
        </w:rPr>
        <w:t>接口获取车辆库</w:t>
      </w:r>
      <w:r w:rsidRPr="003B4A82">
        <w:t>信息；</w:t>
      </w:r>
    </w:p>
    <w:p w14:paraId="22DA8807" w14:textId="75721CF3" w:rsidR="00ED556A" w:rsidRPr="003B4A82" w:rsidRDefault="00ED556A" w:rsidP="002B3CB7">
      <w:pPr>
        <w:pStyle w:val="a8"/>
        <w:numPr>
          <w:ilvl w:val="0"/>
          <w:numId w:val="21"/>
        </w:numPr>
        <w:ind w:firstLineChars="0"/>
      </w:pPr>
      <w:r w:rsidRPr="003B4A82">
        <w:rPr>
          <w:rFonts w:hint="eastAsia"/>
        </w:rPr>
        <w:t>获取车辆库信息结束后必须调用</w:t>
      </w:r>
      <w:hyperlink w:anchor="_关闭车辆库信息查找" w:history="1">
        <w:r w:rsidRPr="003B4A82">
          <w:rPr>
            <w:rStyle w:val="a5"/>
            <w:u w:val="none"/>
          </w:rPr>
          <w:t>NETDEV_FindCloseVehicleLibList</w:t>
        </w:r>
      </w:hyperlink>
      <w:r w:rsidRPr="003B4A82">
        <w:t>接口</w:t>
      </w:r>
      <w:r w:rsidRPr="003B4A82">
        <w:rPr>
          <w:rFonts w:hint="eastAsia"/>
        </w:rPr>
        <w:t>，以释放资源</w:t>
      </w:r>
      <w:r w:rsidRPr="003B4A82">
        <w:t>,关闭查找</w:t>
      </w:r>
      <w:r w:rsidRPr="003B4A82">
        <w:rPr>
          <w:rFonts w:hint="eastAsia"/>
        </w:rPr>
        <w:t>；</w:t>
      </w:r>
    </w:p>
    <w:p w14:paraId="34A1429F" w14:textId="77777777" w:rsidR="00ED556A" w:rsidRPr="003B4A82" w:rsidRDefault="00ED556A" w:rsidP="00ED556A"/>
    <w:p w14:paraId="29858B94" w14:textId="77777777" w:rsidR="00ED556A" w:rsidRPr="003B4A82" w:rsidRDefault="00ED556A" w:rsidP="00ED556A">
      <w:pPr>
        <w:rPr>
          <w:b/>
          <w:bCs/>
        </w:rPr>
      </w:pPr>
      <w:r w:rsidRPr="003B4A82">
        <w:rPr>
          <w:b/>
          <w:bCs/>
        </w:rPr>
        <w:t>See Also</w:t>
      </w:r>
      <w:r w:rsidRPr="003B4A82">
        <w:rPr>
          <w:rFonts w:hint="eastAsia"/>
          <w:b/>
          <w:bCs/>
        </w:rPr>
        <w:t>：</w:t>
      </w:r>
    </w:p>
    <w:p w14:paraId="034880FD" w14:textId="27A49CC9" w:rsidR="00ED556A" w:rsidRPr="003B4A82" w:rsidRDefault="00E02404" w:rsidP="00ED556A">
      <w:hyperlink w:anchor="_逐个获取查找到的车辆库信息" w:history="1">
        <w:r w:rsidR="00ED556A" w:rsidRPr="003B4A82">
          <w:rPr>
            <w:rStyle w:val="a5"/>
            <w:u w:val="none"/>
          </w:rPr>
          <w:t>NETDEV_FindNextVehicleLibInfo</w:t>
        </w:r>
      </w:hyperlink>
      <w:r w:rsidR="00ED556A" w:rsidRPr="003B4A82">
        <w:t>、</w:t>
      </w:r>
      <w:hyperlink w:anchor="_关闭车辆库信息查找" w:history="1">
        <w:r w:rsidR="00ED556A" w:rsidRPr="003B4A82">
          <w:rPr>
            <w:rStyle w:val="a5"/>
            <w:u w:val="none"/>
          </w:rPr>
          <w:t>NETDEV_FindCloseVehicleLibList</w:t>
        </w:r>
      </w:hyperlink>
    </w:p>
    <w:p w14:paraId="0F8923AF" w14:textId="77777777" w:rsidR="00ED556A" w:rsidRPr="003B4A82" w:rsidRDefault="00ED556A" w:rsidP="00ED556A">
      <w:pPr>
        <w:pStyle w:val="4"/>
      </w:pPr>
      <w:bookmarkStart w:id="495" w:name="_逐个获取查找到的车辆库信息"/>
      <w:bookmarkEnd w:id="495"/>
      <w:r w:rsidRPr="003B4A82">
        <w:rPr>
          <w:rFonts w:hint="eastAsia"/>
        </w:rPr>
        <w:t>逐个获取</w:t>
      </w:r>
      <w:r w:rsidRPr="003B4A82">
        <w:t>查找到的</w:t>
      </w:r>
      <w:r w:rsidRPr="003B4A82">
        <w:rPr>
          <w:rFonts w:hint="eastAsia"/>
        </w:rPr>
        <w:t>车辆库</w:t>
      </w:r>
      <w:r w:rsidRPr="003B4A82">
        <w:t>信息</w:t>
      </w:r>
    </w:p>
    <w:tbl>
      <w:tblPr>
        <w:tblStyle w:val="a7"/>
        <w:tblW w:w="5000" w:type="pct"/>
        <w:jc w:val="center"/>
        <w:tblLook w:val="04A0" w:firstRow="1" w:lastRow="0" w:firstColumn="1" w:lastColumn="0" w:noHBand="0" w:noVBand="1"/>
      </w:tblPr>
      <w:tblGrid>
        <w:gridCol w:w="10456"/>
      </w:tblGrid>
      <w:tr w:rsidR="00ED556A" w:rsidRPr="003B4A82" w14:paraId="1637AA2C" w14:textId="77777777" w:rsidTr="004567D9">
        <w:trPr>
          <w:jc w:val="center"/>
        </w:trPr>
        <w:tc>
          <w:tcPr>
            <w:tcW w:w="8296" w:type="dxa"/>
          </w:tcPr>
          <w:p w14:paraId="1B2AA5C7" w14:textId="77777777" w:rsidR="00ED556A" w:rsidRPr="003B4A82" w:rsidRDefault="00ED556A" w:rsidP="004567D9">
            <w:r w:rsidRPr="003B4A82">
              <w:t>BOOL STDCALL NETDEV_ FindNextVehicleLibInfo</w:t>
            </w:r>
          </w:p>
          <w:p w14:paraId="4E268C6C" w14:textId="77777777" w:rsidR="00ED556A" w:rsidRPr="003B4A82" w:rsidRDefault="00ED556A" w:rsidP="004567D9">
            <w:r w:rsidRPr="003B4A82">
              <w:t>(</w:t>
            </w:r>
          </w:p>
          <w:p w14:paraId="37E5EFDD" w14:textId="77777777" w:rsidR="00ED556A" w:rsidRPr="003B4A82" w:rsidRDefault="00ED556A" w:rsidP="004567D9">
            <w:pPr>
              <w:ind w:leftChars="200" w:left="420"/>
            </w:pPr>
            <w:r w:rsidRPr="003B4A82">
              <w:t>LPVOID lpFindHandle,</w:t>
            </w:r>
          </w:p>
          <w:p w14:paraId="0B2FC8F4" w14:textId="7675DF58" w:rsidR="00ED556A" w:rsidRPr="003B4A82" w:rsidRDefault="00E02404" w:rsidP="004567D9">
            <w:pPr>
              <w:ind w:leftChars="200" w:left="420"/>
            </w:pPr>
            <w:hyperlink w:anchor="_人员库信息结构体" w:history="1">
              <w:r w:rsidR="00ED556A" w:rsidRPr="003B4A82">
                <w:rPr>
                  <w:rStyle w:val="a5"/>
                  <w:u w:val="none"/>
                </w:rPr>
                <w:t>LPNETDEV_LIB_INFO_S</w:t>
              </w:r>
            </w:hyperlink>
            <w:r w:rsidR="00ED556A" w:rsidRPr="003B4A82">
              <w:t xml:space="preserve"> pstVehicleLibInfo</w:t>
            </w:r>
          </w:p>
          <w:p w14:paraId="433D000C" w14:textId="77777777" w:rsidR="00ED556A" w:rsidRPr="003B4A82" w:rsidRDefault="00ED556A" w:rsidP="004567D9">
            <w:r w:rsidRPr="003B4A82">
              <w:t>);</w:t>
            </w:r>
          </w:p>
        </w:tc>
      </w:tr>
    </w:tbl>
    <w:p w14:paraId="70881D58" w14:textId="77777777" w:rsidR="00ED556A" w:rsidRPr="003B4A82" w:rsidRDefault="00ED556A" w:rsidP="00ED556A">
      <w:pPr>
        <w:rPr>
          <w:b/>
          <w:bCs/>
        </w:rPr>
      </w:pPr>
    </w:p>
    <w:p w14:paraId="30DA9E20" w14:textId="77777777" w:rsidR="00ED556A" w:rsidRPr="003B4A82" w:rsidRDefault="00ED556A" w:rsidP="00ED556A">
      <w:pPr>
        <w:rPr>
          <w:b/>
          <w:bCs/>
        </w:rPr>
      </w:pPr>
      <w:r w:rsidRPr="003B4A82">
        <w:rPr>
          <w:rFonts w:hint="eastAsia"/>
          <w:b/>
          <w:bCs/>
        </w:rPr>
        <w:t>接口描述：</w:t>
      </w:r>
    </w:p>
    <w:p w14:paraId="4DF0ED7E" w14:textId="77777777" w:rsidR="00ED556A" w:rsidRPr="003B4A82" w:rsidRDefault="00ED556A" w:rsidP="00ED556A">
      <w:r w:rsidRPr="003B4A82">
        <w:rPr>
          <w:rFonts w:hint="eastAsia"/>
        </w:rPr>
        <w:t>逐个获取查找到的车辆库信息</w:t>
      </w:r>
    </w:p>
    <w:p w14:paraId="2ED3D9A2" w14:textId="77777777" w:rsidR="00ED556A" w:rsidRPr="003B4A82" w:rsidRDefault="00ED556A" w:rsidP="00ED556A"/>
    <w:p w14:paraId="1050F40C"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1A149916" w14:textId="77777777" w:rsidTr="004567D9">
        <w:trPr>
          <w:jc w:val="center"/>
        </w:trPr>
        <w:tc>
          <w:tcPr>
            <w:tcW w:w="2119" w:type="dxa"/>
          </w:tcPr>
          <w:p w14:paraId="0CAF1BD2" w14:textId="77777777" w:rsidR="00ED556A" w:rsidRPr="003B4A82" w:rsidRDefault="00ED556A" w:rsidP="004567D9">
            <w:pPr>
              <w:jc w:val="center"/>
            </w:pPr>
            <w:r w:rsidRPr="003B4A82">
              <w:rPr>
                <w:rFonts w:hint="eastAsia"/>
              </w:rPr>
              <w:t>参数名称</w:t>
            </w:r>
          </w:p>
        </w:tc>
        <w:tc>
          <w:tcPr>
            <w:tcW w:w="1218" w:type="dxa"/>
          </w:tcPr>
          <w:p w14:paraId="34CB0841" w14:textId="77777777" w:rsidR="00ED556A" w:rsidRPr="003B4A82" w:rsidRDefault="00ED556A" w:rsidP="004567D9">
            <w:pPr>
              <w:jc w:val="center"/>
            </w:pPr>
            <w:r w:rsidRPr="003B4A82">
              <w:rPr>
                <w:rFonts w:hint="eastAsia"/>
              </w:rPr>
              <w:t>参数</w:t>
            </w:r>
            <w:r w:rsidRPr="003B4A82">
              <w:t>类型</w:t>
            </w:r>
          </w:p>
        </w:tc>
        <w:tc>
          <w:tcPr>
            <w:tcW w:w="7119" w:type="dxa"/>
          </w:tcPr>
          <w:p w14:paraId="6C086B98" w14:textId="77777777" w:rsidR="00ED556A" w:rsidRPr="003B4A82" w:rsidRDefault="00ED556A" w:rsidP="004567D9">
            <w:pPr>
              <w:jc w:val="center"/>
            </w:pPr>
            <w:r w:rsidRPr="003B4A82">
              <w:rPr>
                <w:rFonts w:hint="eastAsia"/>
              </w:rPr>
              <w:t>传参说明</w:t>
            </w:r>
          </w:p>
        </w:tc>
      </w:tr>
      <w:tr w:rsidR="00ED556A" w:rsidRPr="003B4A82" w14:paraId="451C3164" w14:textId="77777777" w:rsidTr="004567D9">
        <w:trPr>
          <w:jc w:val="center"/>
        </w:trPr>
        <w:tc>
          <w:tcPr>
            <w:tcW w:w="2119" w:type="dxa"/>
          </w:tcPr>
          <w:p w14:paraId="2341A601" w14:textId="77777777" w:rsidR="00ED556A" w:rsidRPr="003B4A82" w:rsidRDefault="00ED556A" w:rsidP="004567D9">
            <w:pPr>
              <w:jc w:val="center"/>
            </w:pPr>
            <w:r w:rsidRPr="003B4A82">
              <w:t>lpFindHandle</w:t>
            </w:r>
          </w:p>
        </w:tc>
        <w:tc>
          <w:tcPr>
            <w:tcW w:w="1218" w:type="dxa"/>
          </w:tcPr>
          <w:p w14:paraId="288A3301" w14:textId="77777777" w:rsidR="00ED556A" w:rsidRPr="003B4A82" w:rsidRDefault="00ED556A" w:rsidP="004567D9">
            <w:pPr>
              <w:jc w:val="center"/>
            </w:pPr>
            <w:r w:rsidRPr="003B4A82">
              <w:rPr>
                <w:rFonts w:hint="eastAsia"/>
              </w:rPr>
              <w:t>IN</w:t>
            </w:r>
          </w:p>
        </w:tc>
        <w:tc>
          <w:tcPr>
            <w:tcW w:w="7119" w:type="dxa"/>
          </w:tcPr>
          <w:p w14:paraId="58D38182" w14:textId="77777777" w:rsidR="00ED556A" w:rsidRPr="003B4A82" w:rsidRDefault="00ED556A" w:rsidP="004567D9">
            <w:r w:rsidRPr="003B4A82">
              <w:rPr>
                <w:rFonts w:hint="eastAsia"/>
              </w:rPr>
              <w:t>查找句柄</w:t>
            </w:r>
          </w:p>
        </w:tc>
      </w:tr>
      <w:tr w:rsidR="00ED556A" w:rsidRPr="003B4A82" w14:paraId="0B767342" w14:textId="77777777" w:rsidTr="004567D9">
        <w:trPr>
          <w:jc w:val="center"/>
        </w:trPr>
        <w:tc>
          <w:tcPr>
            <w:tcW w:w="2119" w:type="dxa"/>
          </w:tcPr>
          <w:p w14:paraId="659FA902" w14:textId="77777777" w:rsidR="00ED556A" w:rsidRPr="003B4A82" w:rsidRDefault="00ED556A" w:rsidP="004567D9">
            <w:pPr>
              <w:jc w:val="center"/>
            </w:pPr>
            <w:r w:rsidRPr="003B4A82">
              <w:t>pstVehicleLibInfo</w:t>
            </w:r>
          </w:p>
        </w:tc>
        <w:tc>
          <w:tcPr>
            <w:tcW w:w="1218" w:type="dxa"/>
          </w:tcPr>
          <w:p w14:paraId="3923B035" w14:textId="77777777" w:rsidR="00ED556A" w:rsidRPr="003B4A82" w:rsidRDefault="00ED556A" w:rsidP="004567D9">
            <w:pPr>
              <w:jc w:val="center"/>
            </w:pPr>
            <w:r w:rsidRPr="003B4A82">
              <w:rPr>
                <w:rFonts w:hint="eastAsia"/>
              </w:rPr>
              <w:t>OUT</w:t>
            </w:r>
          </w:p>
        </w:tc>
        <w:tc>
          <w:tcPr>
            <w:tcW w:w="7119" w:type="dxa"/>
          </w:tcPr>
          <w:p w14:paraId="292BAC1C" w14:textId="77777777" w:rsidR="00ED556A" w:rsidRPr="003B4A82" w:rsidRDefault="00ED556A" w:rsidP="004567D9">
            <w:r w:rsidRPr="003B4A82">
              <w:rPr>
                <w:rFonts w:hint="eastAsia"/>
              </w:rPr>
              <w:t>车辆库</w:t>
            </w:r>
            <w:r w:rsidRPr="003B4A82">
              <w:t>信息</w:t>
            </w:r>
          </w:p>
        </w:tc>
      </w:tr>
    </w:tbl>
    <w:p w14:paraId="5A307095" w14:textId="77777777" w:rsidR="00ED556A" w:rsidRPr="003B4A82" w:rsidRDefault="00ED556A" w:rsidP="00ED556A">
      <w:pPr>
        <w:rPr>
          <w:b/>
          <w:bCs/>
        </w:rPr>
      </w:pPr>
    </w:p>
    <w:p w14:paraId="0F5BFA85" w14:textId="77777777" w:rsidR="00ED556A" w:rsidRPr="003B4A82" w:rsidRDefault="00ED556A" w:rsidP="00ED556A">
      <w:pPr>
        <w:rPr>
          <w:b/>
          <w:bCs/>
        </w:rPr>
      </w:pPr>
      <w:r w:rsidRPr="003B4A82">
        <w:rPr>
          <w:b/>
          <w:bCs/>
        </w:rPr>
        <w:t>Return Values</w:t>
      </w:r>
      <w:r w:rsidRPr="003B4A82">
        <w:rPr>
          <w:rFonts w:hint="eastAsia"/>
          <w:b/>
          <w:bCs/>
        </w:rPr>
        <w:t>：</w:t>
      </w:r>
    </w:p>
    <w:p w14:paraId="56A6737E" w14:textId="1A24A39B"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AA984EF" w14:textId="77777777" w:rsidR="00ED556A" w:rsidRPr="003B4A82" w:rsidRDefault="00ED556A" w:rsidP="00ED556A"/>
    <w:p w14:paraId="645DAEB2" w14:textId="77777777" w:rsidR="00ED556A" w:rsidRPr="003B4A82" w:rsidRDefault="00ED556A" w:rsidP="00ED556A">
      <w:r w:rsidRPr="003B4A82">
        <w:rPr>
          <w:b/>
          <w:bCs/>
        </w:rPr>
        <w:t>Remarks</w:t>
      </w:r>
      <w:r w:rsidRPr="003B4A82">
        <w:t>：</w:t>
      </w:r>
    </w:p>
    <w:p w14:paraId="7903D5C0" w14:textId="33791C5D" w:rsidR="00ED556A" w:rsidRPr="003B4A82" w:rsidRDefault="00ED556A" w:rsidP="002B3CB7">
      <w:pPr>
        <w:pStyle w:val="a8"/>
        <w:numPr>
          <w:ilvl w:val="0"/>
          <w:numId w:val="21"/>
        </w:numPr>
        <w:ind w:firstLineChars="0"/>
      </w:pPr>
      <w:r w:rsidRPr="003B4A82">
        <w:rPr>
          <w:rFonts w:hint="eastAsia"/>
          <w:color w:val="010001"/>
        </w:rPr>
        <w:t>与</w:t>
      </w:r>
      <w:hyperlink w:anchor="_查询全部车辆库信息列表" w:history="1">
        <w:r w:rsidRPr="003B4A82">
          <w:rPr>
            <w:rStyle w:val="a5"/>
            <w:u w:val="none"/>
          </w:rPr>
          <w:t>NETDEV_FindVehicleLibList</w:t>
        </w:r>
      </w:hyperlink>
      <w:r w:rsidRPr="003B4A82">
        <w:rPr>
          <w:rFonts w:ascii="宋体" w:hAnsi="宋体" w:hint="eastAsia"/>
        </w:rPr>
        <w:t>、</w:t>
      </w:r>
      <w:hyperlink w:anchor="_关闭车辆库信息查找" w:history="1">
        <w:r w:rsidRPr="003B4A82">
          <w:rPr>
            <w:rStyle w:val="a5"/>
            <w:u w:val="none"/>
          </w:rPr>
          <w:t>NETDEV_FindCloseVehicleLibList</w:t>
        </w:r>
      </w:hyperlink>
      <w:r w:rsidRPr="003B4A82">
        <w:rPr>
          <w:rFonts w:hint="eastAsia"/>
          <w:color w:val="010001"/>
        </w:rPr>
        <w:t>接口</w:t>
      </w:r>
      <w:r w:rsidRPr="003B4A82">
        <w:rPr>
          <w:color w:val="010001"/>
        </w:rPr>
        <w:t>配套使用</w:t>
      </w:r>
    </w:p>
    <w:p w14:paraId="232C26F4" w14:textId="77777777" w:rsidR="00ED556A" w:rsidRPr="003B4A82" w:rsidRDefault="00ED556A"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车辆库</w:t>
      </w:r>
      <w:r w:rsidRPr="003B4A82">
        <w:t>信息；</w:t>
      </w:r>
    </w:p>
    <w:p w14:paraId="6FDF3063" w14:textId="06C74B5A" w:rsidR="00ED556A" w:rsidRPr="003B4A82" w:rsidRDefault="00ED556A" w:rsidP="002B3CB7">
      <w:pPr>
        <w:pStyle w:val="a8"/>
        <w:numPr>
          <w:ilvl w:val="0"/>
          <w:numId w:val="21"/>
        </w:numPr>
        <w:ind w:firstLineChars="0"/>
      </w:pPr>
      <w:r w:rsidRPr="003B4A82">
        <w:rPr>
          <w:rFonts w:hint="eastAsia"/>
        </w:rPr>
        <w:t>获取车辆库信息结束后必须调用</w:t>
      </w:r>
      <w:hyperlink w:anchor="_关闭车辆库信息查找" w:history="1">
        <w:r w:rsidRPr="003B4A82">
          <w:rPr>
            <w:rStyle w:val="a5"/>
            <w:u w:val="none"/>
          </w:rPr>
          <w:t>NETDEV_FindCloseVehicleLibList</w:t>
        </w:r>
      </w:hyperlink>
      <w:r w:rsidRPr="003B4A82">
        <w:t>接口</w:t>
      </w:r>
      <w:r w:rsidRPr="003B4A82">
        <w:rPr>
          <w:rFonts w:hint="eastAsia"/>
        </w:rPr>
        <w:t>，以释放资源</w:t>
      </w:r>
      <w:r w:rsidRPr="003B4A82">
        <w:t>,关闭查找</w:t>
      </w:r>
      <w:r w:rsidRPr="003B4A82">
        <w:rPr>
          <w:rFonts w:hint="eastAsia"/>
        </w:rPr>
        <w:t>；</w:t>
      </w:r>
    </w:p>
    <w:p w14:paraId="60502652" w14:textId="77777777" w:rsidR="00ED556A" w:rsidRPr="003B4A82" w:rsidRDefault="00ED556A" w:rsidP="00ED556A"/>
    <w:p w14:paraId="7DDB0867" w14:textId="77777777" w:rsidR="00ED556A" w:rsidRPr="003B4A82" w:rsidRDefault="00ED556A" w:rsidP="00ED556A">
      <w:pPr>
        <w:rPr>
          <w:b/>
          <w:bCs/>
        </w:rPr>
      </w:pPr>
      <w:r w:rsidRPr="003B4A82">
        <w:rPr>
          <w:b/>
          <w:bCs/>
        </w:rPr>
        <w:t>See Also</w:t>
      </w:r>
      <w:r w:rsidRPr="003B4A82">
        <w:rPr>
          <w:rFonts w:hint="eastAsia"/>
          <w:b/>
          <w:bCs/>
        </w:rPr>
        <w:t>：</w:t>
      </w:r>
    </w:p>
    <w:p w14:paraId="56DE57D8" w14:textId="403BC247" w:rsidR="00ED556A" w:rsidRPr="003B4A82" w:rsidRDefault="00E02404" w:rsidP="00ED556A">
      <w:hyperlink w:anchor="_查询全部车辆库信息列表" w:history="1">
        <w:r w:rsidR="00ED556A" w:rsidRPr="003B4A82">
          <w:rPr>
            <w:rStyle w:val="a5"/>
            <w:u w:val="none"/>
          </w:rPr>
          <w:t>NETDEV_FindVehicleLibList</w:t>
        </w:r>
      </w:hyperlink>
      <w:r w:rsidR="00ED556A" w:rsidRPr="003B4A82">
        <w:rPr>
          <w:rFonts w:ascii="宋体" w:hAnsi="宋体" w:hint="eastAsia"/>
        </w:rPr>
        <w:t>、</w:t>
      </w:r>
      <w:hyperlink w:anchor="_关闭车辆库信息查找" w:history="1">
        <w:r w:rsidR="00ED556A" w:rsidRPr="003B4A82">
          <w:rPr>
            <w:rStyle w:val="a5"/>
            <w:u w:val="none"/>
          </w:rPr>
          <w:t>NETDEV_FindCloseVehicleLibList</w:t>
        </w:r>
      </w:hyperlink>
      <w:r w:rsidR="00ED556A" w:rsidRPr="003B4A82">
        <w:t xml:space="preserve"> </w:t>
      </w:r>
    </w:p>
    <w:p w14:paraId="2ADCE032" w14:textId="77777777" w:rsidR="00ED556A" w:rsidRPr="003B4A82" w:rsidRDefault="00ED556A" w:rsidP="00ED556A">
      <w:pPr>
        <w:pStyle w:val="4"/>
      </w:pPr>
      <w:bookmarkStart w:id="496" w:name="_关闭车辆库信息查找"/>
      <w:bookmarkEnd w:id="496"/>
      <w:r w:rsidRPr="003B4A82">
        <w:rPr>
          <w:rFonts w:hint="eastAsia"/>
        </w:rPr>
        <w:t>关闭车辆库信息</w:t>
      </w:r>
      <w:r w:rsidRPr="003B4A82">
        <w:t>查找</w:t>
      </w:r>
    </w:p>
    <w:tbl>
      <w:tblPr>
        <w:tblStyle w:val="a7"/>
        <w:tblW w:w="5000" w:type="pct"/>
        <w:jc w:val="center"/>
        <w:tblLook w:val="04A0" w:firstRow="1" w:lastRow="0" w:firstColumn="1" w:lastColumn="0" w:noHBand="0" w:noVBand="1"/>
      </w:tblPr>
      <w:tblGrid>
        <w:gridCol w:w="10456"/>
      </w:tblGrid>
      <w:tr w:rsidR="00ED556A" w:rsidRPr="003B4A82" w14:paraId="78A6F6F0" w14:textId="77777777" w:rsidTr="004567D9">
        <w:trPr>
          <w:jc w:val="center"/>
        </w:trPr>
        <w:tc>
          <w:tcPr>
            <w:tcW w:w="8296" w:type="dxa"/>
          </w:tcPr>
          <w:p w14:paraId="7691B920" w14:textId="77777777" w:rsidR="00ED556A" w:rsidRPr="003B4A82" w:rsidRDefault="00ED556A" w:rsidP="004567D9">
            <w:r w:rsidRPr="003B4A82">
              <w:t>BOOL STDCALL NETDEV_FindCloseVehicleLibList</w:t>
            </w:r>
          </w:p>
          <w:p w14:paraId="4F77EE18" w14:textId="77777777" w:rsidR="00ED556A" w:rsidRPr="003B4A82" w:rsidRDefault="00ED556A" w:rsidP="004567D9">
            <w:r w:rsidRPr="003B4A82">
              <w:t>(</w:t>
            </w:r>
          </w:p>
          <w:p w14:paraId="46F5F718" w14:textId="77777777" w:rsidR="00ED556A" w:rsidRPr="003B4A82" w:rsidRDefault="00ED556A" w:rsidP="004567D9">
            <w:pPr>
              <w:ind w:leftChars="200" w:left="420"/>
            </w:pPr>
            <w:r w:rsidRPr="003B4A82">
              <w:t>LPVOID lpFindHandle</w:t>
            </w:r>
          </w:p>
          <w:p w14:paraId="65152E88" w14:textId="77777777" w:rsidR="00ED556A" w:rsidRPr="003B4A82" w:rsidRDefault="00ED556A" w:rsidP="004567D9">
            <w:r w:rsidRPr="003B4A82">
              <w:t>);</w:t>
            </w:r>
          </w:p>
        </w:tc>
      </w:tr>
    </w:tbl>
    <w:p w14:paraId="385C45BB" w14:textId="77777777" w:rsidR="00ED556A" w:rsidRPr="003B4A82" w:rsidRDefault="00ED556A" w:rsidP="00ED556A">
      <w:pPr>
        <w:rPr>
          <w:b/>
          <w:bCs/>
        </w:rPr>
      </w:pPr>
    </w:p>
    <w:p w14:paraId="46EBEA2E" w14:textId="77777777" w:rsidR="00ED556A" w:rsidRPr="003B4A82" w:rsidRDefault="00ED556A" w:rsidP="00ED556A">
      <w:pPr>
        <w:rPr>
          <w:b/>
          <w:bCs/>
        </w:rPr>
      </w:pPr>
      <w:r w:rsidRPr="003B4A82">
        <w:rPr>
          <w:rFonts w:hint="eastAsia"/>
          <w:b/>
          <w:bCs/>
        </w:rPr>
        <w:t>接口描述：</w:t>
      </w:r>
    </w:p>
    <w:p w14:paraId="6383B8FB" w14:textId="77777777" w:rsidR="00ED556A" w:rsidRPr="003B4A82" w:rsidRDefault="00ED556A" w:rsidP="00ED556A">
      <w:r w:rsidRPr="003B4A82">
        <w:rPr>
          <w:rFonts w:hint="eastAsia"/>
        </w:rPr>
        <w:t>关闭车辆库信息查找</w:t>
      </w:r>
      <w:r w:rsidRPr="003B4A82">
        <w:t>,释放资源</w:t>
      </w:r>
    </w:p>
    <w:p w14:paraId="4F5C5FF5" w14:textId="77777777" w:rsidR="00ED556A" w:rsidRPr="003B4A82" w:rsidRDefault="00ED556A" w:rsidP="00ED556A"/>
    <w:p w14:paraId="25DA0DA0" w14:textId="77777777" w:rsidR="00ED556A" w:rsidRPr="003B4A82" w:rsidRDefault="00ED556A" w:rsidP="00ED556A">
      <w:pPr>
        <w:rPr>
          <w:b/>
          <w:bCs/>
        </w:rPr>
      </w:pPr>
      <w:r w:rsidRPr="003B4A82">
        <w:rPr>
          <w:b/>
          <w:bCs/>
        </w:rPr>
        <w:lastRenderedPageBreak/>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4634966A" w14:textId="77777777" w:rsidTr="004567D9">
        <w:trPr>
          <w:jc w:val="center"/>
        </w:trPr>
        <w:tc>
          <w:tcPr>
            <w:tcW w:w="2119" w:type="dxa"/>
          </w:tcPr>
          <w:p w14:paraId="394981E0" w14:textId="77777777" w:rsidR="00ED556A" w:rsidRPr="003B4A82" w:rsidRDefault="00ED556A" w:rsidP="004567D9">
            <w:pPr>
              <w:jc w:val="center"/>
            </w:pPr>
            <w:r w:rsidRPr="003B4A82">
              <w:rPr>
                <w:rFonts w:hint="eastAsia"/>
              </w:rPr>
              <w:t>参数名称</w:t>
            </w:r>
          </w:p>
        </w:tc>
        <w:tc>
          <w:tcPr>
            <w:tcW w:w="1218" w:type="dxa"/>
          </w:tcPr>
          <w:p w14:paraId="5408448B" w14:textId="77777777" w:rsidR="00ED556A" w:rsidRPr="003B4A82" w:rsidRDefault="00ED556A" w:rsidP="004567D9">
            <w:pPr>
              <w:jc w:val="center"/>
            </w:pPr>
            <w:r w:rsidRPr="003B4A82">
              <w:rPr>
                <w:rFonts w:hint="eastAsia"/>
              </w:rPr>
              <w:t>参数</w:t>
            </w:r>
            <w:r w:rsidRPr="003B4A82">
              <w:t>类型</w:t>
            </w:r>
          </w:p>
        </w:tc>
        <w:tc>
          <w:tcPr>
            <w:tcW w:w="7119" w:type="dxa"/>
          </w:tcPr>
          <w:p w14:paraId="5C3A5DFD" w14:textId="77777777" w:rsidR="00ED556A" w:rsidRPr="003B4A82" w:rsidRDefault="00ED556A" w:rsidP="004567D9">
            <w:pPr>
              <w:jc w:val="center"/>
            </w:pPr>
            <w:r w:rsidRPr="003B4A82">
              <w:rPr>
                <w:rFonts w:hint="eastAsia"/>
              </w:rPr>
              <w:t>传参说明</w:t>
            </w:r>
          </w:p>
        </w:tc>
      </w:tr>
      <w:tr w:rsidR="00ED556A" w:rsidRPr="003B4A82" w14:paraId="64E8FE0C" w14:textId="77777777" w:rsidTr="004567D9">
        <w:trPr>
          <w:jc w:val="center"/>
        </w:trPr>
        <w:tc>
          <w:tcPr>
            <w:tcW w:w="2119" w:type="dxa"/>
          </w:tcPr>
          <w:p w14:paraId="6A7B42BD" w14:textId="77777777" w:rsidR="00ED556A" w:rsidRPr="003B4A82" w:rsidRDefault="00ED556A" w:rsidP="004567D9">
            <w:pPr>
              <w:jc w:val="center"/>
            </w:pPr>
            <w:r w:rsidRPr="003B4A82">
              <w:t>lpFindHandle</w:t>
            </w:r>
          </w:p>
        </w:tc>
        <w:tc>
          <w:tcPr>
            <w:tcW w:w="1218" w:type="dxa"/>
          </w:tcPr>
          <w:p w14:paraId="15BC2B86" w14:textId="77777777" w:rsidR="00ED556A" w:rsidRPr="003B4A82" w:rsidRDefault="00ED556A" w:rsidP="004567D9">
            <w:pPr>
              <w:jc w:val="center"/>
            </w:pPr>
            <w:r w:rsidRPr="003B4A82">
              <w:rPr>
                <w:rFonts w:hint="eastAsia"/>
              </w:rPr>
              <w:t>IN</w:t>
            </w:r>
          </w:p>
        </w:tc>
        <w:tc>
          <w:tcPr>
            <w:tcW w:w="7119" w:type="dxa"/>
          </w:tcPr>
          <w:p w14:paraId="6EDE6581" w14:textId="77777777" w:rsidR="00ED556A" w:rsidRPr="003B4A82" w:rsidRDefault="00ED556A" w:rsidP="004567D9">
            <w:r w:rsidRPr="003B4A82">
              <w:rPr>
                <w:rFonts w:hint="eastAsia"/>
              </w:rPr>
              <w:t>查找句柄</w:t>
            </w:r>
          </w:p>
        </w:tc>
      </w:tr>
    </w:tbl>
    <w:p w14:paraId="5966F9AF" w14:textId="77777777" w:rsidR="00ED556A" w:rsidRPr="003B4A82" w:rsidRDefault="00ED556A" w:rsidP="00ED556A">
      <w:pPr>
        <w:rPr>
          <w:b/>
          <w:bCs/>
        </w:rPr>
      </w:pPr>
    </w:p>
    <w:p w14:paraId="5E859AEB" w14:textId="77777777" w:rsidR="00ED556A" w:rsidRPr="003B4A82" w:rsidRDefault="00ED556A" w:rsidP="00ED556A">
      <w:pPr>
        <w:rPr>
          <w:b/>
          <w:bCs/>
        </w:rPr>
      </w:pPr>
      <w:r w:rsidRPr="003B4A82">
        <w:rPr>
          <w:b/>
          <w:bCs/>
        </w:rPr>
        <w:t>Return Values</w:t>
      </w:r>
      <w:r w:rsidRPr="003B4A82">
        <w:rPr>
          <w:rFonts w:hint="eastAsia"/>
          <w:b/>
          <w:bCs/>
        </w:rPr>
        <w:t>：</w:t>
      </w:r>
    </w:p>
    <w:p w14:paraId="46951C3C" w14:textId="3DB98096"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1691518" w14:textId="77777777" w:rsidR="00ED556A" w:rsidRPr="003B4A82" w:rsidRDefault="00ED556A" w:rsidP="00ED556A"/>
    <w:p w14:paraId="175B17C2" w14:textId="77777777" w:rsidR="00ED556A" w:rsidRPr="003B4A82" w:rsidRDefault="00ED556A" w:rsidP="00ED556A">
      <w:r w:rsidRPr="003B4A82">
        <w:rPr>
          <w:b/>
          <w:bCs/>
        </w:rPr>
        <w:t>Remarks</w:t>
      </w:r>
      <w:r w:rsidRPr="003B4A82">
        <w:t>：</w:t>
      </w:r>
    </w:p>
    <w:p w14:paraId="1CAB1F62" w14:textId="5E3C8E76" w:rsidR="00ED556A" w:rsidRPr="003B4A82" w:rsidRDefault="00ED556A" w:rsidP="002B3CB7">
      <w:pPr>
        <w:pStyle w:val="a8"/>
        <w:numPr>
          <w:ilvl w:val="0"/>
          <w:numId w:val="21"/>
        </w:numPr>
        <w:ind w:firstLineChars="0"/>
      </w:pPr>
      <w:r w:rsidRPr="003B4A82">
        <w:rPr>
          <w:rFonts w:hint="eastAsia"/>
          <w:color w:val="010001"/>
        </w:rPr>
        <w:t>与</w:t>
      </w:r>
      <w:hyperlink w:anchor="_查询全部车辆库信息列表" w:history="1">
        <w:r w:rsidRPr="003B4A82">
          <w:rPr>
            <w:rStyle w:val="a5"/>
            <w:u w:val="none"/>
          </w:rPr>
          <w:t>NETDEV_FindVehicleLibList</w:t>
        </w:r>
      </w:hyperlink>
      <w:r w:rsidRPr="003B4A82">
        <w:rPr>
          <w:rFonts w:ascii="宋体" w:hAnsi="宋体" w:hint="eastAsia"/>
        </w:rPr>
        <w:t>、</w:t>
      </w:r>
      <w:hyperlink w:anchor="_逐个获取查找到的车辆库信息" w:history="1">
        <w:r w:rsidRPr="003B4A82">
          <w:rPr>
            <w:rStyle w:val="a5"/>
            <w:u w:val="none"/>
          </w:rPr>
          <w:t>NETDEV_FindNextVehicleLibInfo</w:t>
        </w:r>
      </w:hyperlink>
      <w:r w:rsidRPr="003B4A82">
        <w:rPr>
          <w:rFonts w:hint="eastAsia"/>
          <w:color w:val="010001"/>
        </w:rPr>
        <w:t>接口</w:t>
      </w:r>
      <w:r w:rsidRPr="003B4A82">
        <w:rPr>
          <w:color w:val="010001"/>
        </w:rPr>
        <w:t>配套使用</w:t>
      </w:r>
    </w:p>
    <w:p w14:paraId="6BDFA507" w14:textId="569DAF37" w:rsidR="00ED556A" w:rsidRPr="003B4A82" w:rsidRDefault="00ED556A" w:rsidP="002B3CB7">
      <w:pPr>
        <w:pStyle w:val="a8"/>
        <w:numPr>
          <w:ilvl w:val="0"/>
          <w:numId w:val="21"/>
        </w:numPr>
        <w:ind w:firstLineChars="0"/>
      </w:pPr>
      <w:r w:rsidRPr="003B4A82">
        <w:rPr>
          <w:rFonts w:hint="eastAsia"/>
        </w:rPr>
        <w:t>获取车辆库信息结束后必须调用</w:t>
      </w:r>
      <w:hyperlink w:anchor="_关闭车辆库信息查找" w:history="1">
        <w:r w:rsidRPr="003B4A82">
          <w:rPr>
            <w:rStyle w:val="a5"/>
            <w:u w:val="none"/>
          </w:rPr>
          <w:t>NETDEV_FindCloseVehicleLibList</w:t>
        </w:r>
      </w:hyperlink>
      <w:r w:rsidRPr="003B4A82">
        <w:t>接口</w:t>
      </w:r>
      <w:r w:rsidRPr="003B4A82">
        <w:rPr>
          <w:rFonts w:hint="eastAsia"/>
        </w:rPr>
        <w:t>，以释放资源</w:t>
      </w:r>
      <w:r w:rsidRPr="003B4A82">
        <w:t>,关闭查找</w:t>
      </w:r>
      <w:r w:rsidRPr="003B4A82">
        <w:rPr>
          <w:rFonts w:hint="eastAsia"/>
        </w:rPr>
        <w:t>；</w:t>
      </w:r>
    </w:p>
    <w:p w14:paraId="7DCAE0BF" w14:textId="77777777" w:rsidR="00ED556A" w:rsidRPr="003B4A82" w:rsidRDefault="00ED556A" w:rsidP="00ED556A"/>
    <w:p w14:paraId="6B1CEC1B" w14:textId="77777777" w:rsidR="00ED556A" w:rsidRPr="003B4A82" w:rsidRDefault="00ED556A" w:rsidP="00ED556A">
      <w:pPr>
        <w:rPr>
          <w:b/>
          <w:bCs/>
        </w:rPr>
      </w:pPr>
      <w:r w:rsidRPr="003B4A82">
        <w:rPr>
          <w:b/>
          <w:bCs/>
        </w:rPr>
        <w:t>See Also</w:t>
      </w:r>
      <w:r w:rsidRPr="003B4A82">
        <w:rPr>
          <w:rFonts w:hint="eastAsia"/>
          <w:b/>
          <w:bCs/>
        </w:rPr>
        <w:t>：</w:t>
      </w:r>
    </w:p>
    <w:p w14:paraId="4F9AB73A" w14:textId="03ED5074" w:rsidR="00ED556A" w:rsidRPr="003B4A82" w:rsidRDefault="00E02404" w:rsidP="00ED556A">
      <w:pPr>
        <w:rPr>
          <w:rStyle w:val="a5"/>
          <w:u w:val="none"/>
        </w:rPr>
      </w:pPr>
      <w:hyperlink w:anchor="_查询全部车辆库信息列表" w:history="1">
        <w:r w:rsidR="00ED556A" w:rsidRPr="003B4A82">
          <w:rPr>
            <w:rStyle w:val="a5"/>
            <w:u w:val="none"/>
          </w:rPr>
          <w:t>NETDEV_FindVehicleLibList</w:t>
        </w:r>
      </w:hyperlink>
      <w:r w:rsidR="00ED556A" w:rsidRPr="003B4A82">
        <w:rPr>
          <w:rFonts w:ascii="宋体" w:hAnsi="宋体" w:hint="eastAsia"/>
        </w:rPr>
        <w:t>、</w:t>
      </w:r>
      <w:hyperlink w:anchor="_逐个获取查找到的车辆库信息" w:history="1">
        <w:r w:rsidR="00ED556A" w:rsidRPr="003B4A82">
          <w:rPr>
            <w:rStyle w:val="a5"/>
            <w:u w:val="none"/>
          </w:rPr>
          <w:t>NETDEV_FindNextVehicleLibInfo</w:t>
        </w:r>
      </w:hyperlink>
    </w:p>
    <w:p w14:paraId="67A90697" w14:textId="77777777" w:rsidR="00ED556A" w:rsidRPr="003B4A82" w:rsidRDefault="00ED556A" w:rsidP="00ED556A">
      <w:pPr>
        <w:pStyle w:val="3"/>
      </w:pPr>
      <w:bookmarkStart w:id="497" w:name="_Toc88647314"/>
      <w:r w:rsidRPr="003B4A82">
        <w:rPr>
          <w:rFonts w:hint="eastAsia"/>
        </w:rPr>
        <w:t>条件查询车辆识别记录的详细信息</w:t>
      </w:r>
      <w:bookmarkEnd w:id="497"/>
    </w:p>
    <w:p w14:paraId="5A6EB847" w14:textId="77777777" w:rsidR="00ED556A" w:rsidRPr="003B4A82" w:rsidRDefault="00ED556A" w:rsidP="00ED556A">
      <w:pPr>
        <w:pStyle w:val="4"/>
      </w:pPr>
      <w:bookmarkStart w:id="498" w:name="_条件查询车辆识别记录的详细信息"/>
      <w:bookmarkEnd w:id="498"/>
      <w:r w:rsidRPr="003B4A82">
        <w:rPr>
          <w:rFonts w:hint="eastAsia"/>
        </w:rPr>
        <w:t>条件查询车辆识别记录的详细信息</w:t>
      </w:r>
    </w:p>
    <w:tbl>
      <w:tblPr>
        <w:tblStyle w:val="a7"/>
        <w:tblW w:w="5000" w:type="pct"/>
        <w:jc w:val="center"/>
        <w:tblLook w:val="04A0" w:firstRow="1" w:lastRow="0" w:firstColumn="1" w:lastColumn="0" w:noHBand="0" w:noVBand="1"/>
      </w:tblPr>
      <w:tblGrid>
        <w:gridCol w:w="10456"/>
      </w:tblGrid>
      <w:tr w:rsidR="00ED556A" w:rsidRPr="003B4A82" w14:paraId="42D531C1" w14:textId="77777777" w:rsidTr="004567D9">
        <w:trPr>
          <w:jc w:val="center"/>
        </w:trPr>
        <w:tc>
          <w:tcPr>
            <w:tcW w:w="8296" w:type="dxa"/>
          </w:tcPr>
          <w:p w14:paraId="64A06B6F" w14:textId="77777777" w:rsidR="00ED556A" w:rsidRPr="003B4A82" w:rsidRDefault="00ED556A" w:rsidP="004567D9">
            <w:r w:rsidRPr="003B4A82">
              <w:t>LPVOID STDCALL NETDEV_FindVehicleRecordInfoList</w:t>
            </w:r>
          </w:p>
          <w:p w14:paraId="794673E3" w14:textId="77777777" w:rsidR="00ED556A" w:rsidRPr="003B4A82" w:rsidRDefault="00ED556A" w:rsidP="004567D9">
            <w:r w:rsidRPr="003B4A82">
              <w:t>(</w:t>
            </w:r>
          </w:p>
          <w:p w14:paraId="1ED8C141" w14:textId="77777777" w:rsidR="00ED556A" w:rsidRPr="003B4A82" w:rsidRDefault="00ED556A" w:rsidP="004567D9">
            <w:pPr>
              <w:ind w:leftChars="200" w:left="420"/>
            </w:pPr>
            <w:r w:rsidRPr="003B4A82">
              <w:t>LPVOID lpUserID,</w:t>
            </w:r>
          </w:p>
          <w:p w14:paraId="7C7AA2C4" w14:textId="122D88B5" w:rsidR="00ED556A" w:rsidRPr="003B4A82" w:rsidRDefault="00E02404" w:rsidP="004567D9">
            <w:pPr>
              <w:ind w:leftChars="200" w:left="420"/>
            </w:pPr>
            <w:hyperlink w:anchor="_告警日志查询信息结构体" w:history="1">
              <w:r w:rsidR="00ED556A" w:rsidRPr="003B4A82">
                <w:rPr>
                  <w:rStyle w:val="a5"/>
                  <w:u w:val="none"/>
                </w:rPr>
                <w:t>LPNETDEV_ALARM_LOG_COND_LIST_S</w:t>
              </w:r>
            </w:hyperlink>
            <w:r w:rsidR="00ED556A" w:rsidRPr="003B4A82">
              <w:t xml:space="preserve"> pstFindCond,</w:t>
            </w:r>
          </w:p>
          <w:p w14:paraId="07C33656" w14:textId="3E8CA944" w:rsidR="00ED556A" w:rsidRPr="003B4A82" w:rsidRDefault="00E02404" w:rsidP="004567D9">
            <w:pPr>
              <w:ind w:leftChars="200" w:left="420"/>
            </w:pPr>
            <w:hyperlink w:anchor="_告警记录返回信息（人脸识别和车牌识别）结构体" w:history="1">
              <w:r w:rsidR="00ED556A" w:rsidRPr="003B4A82">
                <w:rPr>
                  <w:rStyle w:val="a5"/>
                  <w:u w:val="none"/>
                </w:rPr>
                <w:t>LPNETDEV_SMART_ALARM_LOG_RESULT_INFO_S</w:t>
              </w:r>
            </w:hyperlink>
            <w:r w:rsidR="00ED556A" w:rsidRPr="003B4A82">
              <w:t xml:space="preserve">  pstResultInfo</w:t>
            </w:r>
          </w:p>
          <w:p w14:paraId="670841E7" w14:textId="77777777" w:rsidR="00ED556A" w:rsidRPr="003B4A82" w:rsidRDefault="00ED556A" w:rsidP="004567D9">
            <w:r w:rsidRPr="003B4A82">
              <w:t>);</w:t>
            </w:r>
          </w:p>
        </w:tc>
      </w:tr>
    </w:tbl>
    <w:p w14:paraId="07E2961A" w14:textId="77777777" w:rsidR="00ED556A" w:rsidRPr="003B4A82" w:rsidRDefault="00ED556A" w:rsidP="00ED556A">
      <w:pPr>
        <w:rPr>
          <w:b/>
          <w:bCs/>
        </w:rPr>
      </w:pPr>
    </w:p>
    <w:p w14:paraId="1AA526E2" w14:textId="77777777" w:rsidR="00ED556A" w:rsidRPr="003B4A82" w:rsidRDefault="00ED556A" w:rsidP="00ED556A">
      <w:pPr>
        <w:rPr>
          <w:b/>
          <w:bCs/>
        </w:rPr>
      </w:pPr>
      <w:r w:rsidRPr="003B4A82">
        <w:rPr>
          <w:rFonts w:hint="eastAsia"/>
          <w:b/>
          <w:bCs/>
        </w:rPr>
        <w:t>接口描述：</w:t>
      </w:r>
    </w:p>
    <w:p w14:paraId="4CD171DC" w14:textId="77777777" w:rsidR="00ED556A" w:rsidRPr="003B4A82" w:rsidRDefault="00ED556A" w:rsidP="00ED556A">
      <w:r w:rsidRPr="003B4A82">
        <w:rPr>
          <w:rFonts w:hint="eastAsia"/>
        </w:rPr>
        <w:t>条件查询车辆识别记录的详细信息</w:t>
      </w:r>
    </w:p>
    <w:p w14:paraId="1A09E2E2" w14:textId="77777777" w:rsidR="00ED556A" w:rsidRPr="003B4A82" w:rsidRDefault="00ED556A" w:rsidP="00ED556A"/>
    <w:p w14:paraId="0851C967"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3198C364" w14:textId="77777777" w:rsidTr="004567D9">
        <w:trPr>
          <w:jc w:val="center"/>
        </w:trPr>
        <w:tc>
          <w:tcPr>
            <w:tcW w:w="2119" w:type="dxa"/>
          </w:tcPr>
          <w:p w14:paraId="44A82AF7" w14:textId="77777777" w:rsidR="00ED556A" w:rsidRPr="003B4A82" w:rsidRDefault="00ED556A" w:rsidP="004567D9">
            <w:pPr>
              <w:jc w:val="center"/>
            </w:pPr>
            <w:r w:rsidRPr="003B4A82">
              <w:rPr>
                <w:rFonts w:hint="eastAsia"/>
              </w:rPr>
              <w:t>参数名称</w:t>
            </w:r>
          </w:p>
        </w:tc>
        <w:tc>
          <w:tcPr>
            <w:tcW w:w="1218" w:type="dxa"/>
          </w:tcPr>
          <w:p w14:paraId="02852891" w14:textId="77777777" w:rsidR="00ED556A" w:rsidRPr="003B4A82" w:rsidRDefault="00ED556A" w:rsidP="004567D9">
            <w:pPr>
              <w:jc w:val="center"/>
            </w:pPr>
            <w:r w:rsidRPr="003B4A82">
              <w:rPr>
                <w:rFonts w:hint="eastAsia"/>
              </w:rPr>
              <w:t>参数</w:t>
            </w:r>
            <w:r w:rsidRPr="003B4A82">
              <w:t>类型</w:t>
            </w:r>
          </w:p>
        </w:tc>
        <w:tc>
          <w:tcPr>
            <w:tcW w:w="7119" w:type="dxa"/>
          </w:tcPr>
          <w:p w14:paraId="4971E631" w14:textId="77777777" w:rsidR="00ED556A" w:rsidRPr="003B4A82" w:rsidRDefault="00ED556A" w:rsidP="004567D9">
            <w:pPr>
              <w:jc w:val="center"/>
            </w:pPr>
            <w:r w:rsidRPr="003B4A82">
              <w:rPr>
                <w:rFonts w:hint="eastAsia"/>
              </w:rPr>
              <w:t>传参说明</w:t>
            </w:r>
          </w:p>
        </w:tc>
      </w:tr>
      <w:tr w:rsidR="00ED556A" w:rsidRPr="003B4A82" w14:paraId="7991FE49" w14:textId="77777777" w:rsidTr="004567D9">
        <w:trPr>
          <w:jc w:val="center"/>
        </w:trPr>
        <w:tc>
          <w:tcPr>
            <w:tcW w:w="2119" w:type="dxa"/>
          </w:tcPr>
          <w:p w14:paraId="4C8C98C9" w14:textId="77777777" w:rsidR="00ED556A" w:rsidRPr="003B4A82" w:rsidRDefault="00ED556A" w:rsidP="004567D9">
            <w:pPr>
              <w:jc w:val="center"/>
            </w:pPr>
            <w:r w:rsidRPr="003B4A82">
              <w:t>lpUserID</w:t>
            </w:r>
          </w:p>
        </w:tc>
        <w:tc>
          <w:tcPr>
            <w:tcW w:w="1218" w:type="dxa"/>
          </w:tcPr>
          <w:p w14:paraId="48CE3F78" w14:textId="77777777" w:rsidR="00ED556A" w:rsidRPr="003B4A82" w:rsidRDefault="00ED556A" w:rsidP="004567D9">
            <w:pPr>
              <w:jc w:val="center"/>
            </w:pPr>
            <w:r w:rsidRPr="003B4A82">
              <w:rPr>
                <w:rFonts w:hint="eastAsia"/>
              </w:rPr>
              <w:t>IN</w:t>
            </w:r>
          </w:p>
        </w:tc>
        <w:tc>
          <w:tcPr>
            <w:tcW w:w="7119" w:type="dxa"/>
          </w:tcPr>
          <w:p w14:paraId="2B65C060" w14:textId="77777777" w:rsidR="00ED556A" w:rsidRPr="003B4A82" w:rsidRDefault="00ED556A" w:rsidP="004567D9">
            <w:r w:rsidRPr="003B4A82">
              <w:rPr>
                <w:rFonts w:hint="eastAsia"/>
              </w:rPr>
              <w:t>用户登录句柄</w:t>
            </w:r>
          </w:p>
        </w:tc>
      </w:tr>
      <w:tr w:rsidR="00ED556A" w:rsidRPr="003B4A82" w14:paraId="310C359D" w14:textId="77777777" w:rsidTr="004567D9">
        <w:trPr>
          <w:jc w:val="center"/>
        </w:trPr>
        <w:tc>
          <w:tcPr>
            <w:tcW w:w="2119" w:type="dxa"/>
          </w:tcPr>
          <w:p w14:paraId="70D5276F" w14:textId="77777777" w:rsidR="00ED556A" w:rsidRPr="003B4A82" w:rsidRDefault="00ED556A" w:rsidP="004567D9">
            <w:pPr>
              <w:jc w:val="center"/>
            </w:pPr>
            <w:r w:rsidRPr="003B4A82">
              <w:t>pstFindCond</w:t>
            </w:r>
          </w:p>
        </w:tc>
        <w:tc>
          <w:tcPr>
            <w:tcW w:w="1218" w:type="dxa"/>
          </w:tcPr>
          <w:p w14:paraId="3C56C356" w14:textId="77777777" w:rsidR="00ED556A" w:rsidRPr="003B4A82" w:rsidRDefault="00ED556A" w:rsidP="004567D9">
            <w:pPr>
              <w:jc w:val="center"/>
            </w:pPr>
            <w:r w:rsidRPr="003B4A82">
              <w:rPr>
                <w:rFonts w:hint="eastAsia"/>
              </w:rPr>
              <w:t>IN</w:t>
            </w:r>
          </w:p>
        </w:tc>
        <w:tc>
          <w:tcPr>
            <w:tcW w:w="7119" w:type="dxa"/>
          </w:tcPr>
          <w:p w14:paraId="67909760" w14:textId="77777777" w:rsidR="00ED556A" w:rsidRPr="003B4A82" w:rsidRDefault="00ED556A" w:rsidP="004567D9">
            <w:r w:rsidRPr="003B4A82">
              <w:rPr>
                <w:rFonts w:hint="eastAsia"/>
              </w:rPr>
              <w:t>查询条件</w:t>
            </w:r>
          </w:p>
        </w:tc>
      </w:tr>
      <w:tr w:rsidR="00ED556A" w:rsidRPr="003B4A82" w14:paraId="57CDF854" w14:textId="77777777" w:rsidTr="004567D9">
        <w:trPr>
          <w:jc w:val="center"/>
        </w:trPr>
        <w:tc>
          <w:tcPr>
            <w:tcW w:w="2119" w:type="dxa"/>
          </w:tcPr>
          <w:p w14:paraId="3C71858D" w14:textId="77777777" w:rsidR="00ED556A" w:rsidRPr="003B4A82" w:rsidRDefault="00ED556A" w:rsidP="004567D9">
            <w:pPr>
              <w:jc w:val="center"/>
            </w:pPr>
            <w:r w:rsidRPr="003B4A82">
              <w:t>pstResultInfo</w:t>
            </w:r>
          </w:p>
        </w:tc>
        <w:tc>
          <w:tcPr>
            <w:tcW w:w="1218" w:type="dxa"/>
          </w:tcPr>
          <w:p w14:paraId="6A1D50EE" w14:textId="77777777" w:rsidR="00ED556A" w:rsidRPr="003B4A82" w:rsidRDefault="00ED556A" w:rsidP="004567D9">
            <w:pPr>
              <w:jc w:val="center"/>
            </w:pPr>
            <w:r w:rsidRPr="003B4A82">
              <w:rPr>
                <w:rFonts w:hint="eastAsia"/>
              </w:rPr>
              <w:t>O</w:t>
            </w:r>
            <w:r w:rsidRPr="003B4A82">
              <w:t>UT</w:t>
            </w:r>
          </w:p>
        </w:tc>
        <w:tc>
          <w:tcPr>
            <w:tcW w:w="7119" w:type="dxa"/>
          </w:tcPr>
          <w:p w14:paraId="01B6AB15" w14:textId="77777777" w:rsidR="00ED556A" w:rsidRPr="003B4A82" w:rsidRDefault="00ED556A" w:rsidP="004567D9">
            <w:r w:rsidRPr="003B4A82">
              <w:rPr>
                <w:rFonts w:hint="eastAsia"/>
              </w:rPr>
              <w:t>查询的记录信息</w:t>
            </w:r>
          </w:p>
        </w:tc>
      </w:tr>
    </w:tbl>
    <w:p w14:paraId="13BC9519" w14:textId="77777777" w:rsidR="00ED556A" w:rsidRPr="003B4A82" w:rsidRDefault="00ED556A" w:rsidP="00ED556A">
      <w:pPr>
        <w:rPr>
          <w:b/>
          <w:bCs/>
        </w:rPr>
      </w:pPr>
    </w:p>
    <w:p w14:paraId="44B09DC0" w14:textId="77777777" w:rsidR="00ED556A" w:rsidRPr="003B4A82" w:rsidRDefault="00ED556A" w:rsidP="00ED556A">
      <w:pPr>
        <w:rPr>
          <w:b/>
          <w:bCs/>
        </w:rPr>
      </w:pPr>
      <w:r w:rsidRPr="003B4A82">
        <w:rPr>
          <w:b/>
          <w:bCs/>
        </w:rPr>
        <w:t>Return Values</w:t>
      </w:r>
      <w:r w:rsidRPr="003B4A82">
        <w:rPr>
          <w:rFonts w:hint="eastAsia"/>
          <w:b/>
          <w:bCs/>
        </w:rPr>
        <w:t>：</w:t>
      </w:r>
    </w:p>
    <w:p w14:paraId="512BCA4A" w14:textId="77777777" w:rsidR="00801F42" w:rsidRPr="003B4A82" w:rsidRDefault="00ED556A" w:rsidP="00ED556A">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车辆识别记录信息" w:history="1">
        <w:r w:rsidRPr="003B4A82">
          <w:rPr>
            <w:rStyle w:val="a5"/>
            <w:u w:val="none"/>
          </w:rPr>
          <w:t>NETDEV_FindNextVehicleRecordInfo</w:t>
        </w:r>
      </w:hyperlink>
      <w:r w:rsidRPr="003B4A82">
        <w:t>、</w:t>
      </w:r>
    </w:p>
    <w:p w14:paraId="46A09508" w14:textId="17FC4A8F" w:rsidR="00ED556A" w:rsidRPr="003B4A82" w:rsidRDefault="00E02404" w:rsidP="00ED556A">
      <w:hyperlink w:anchor="_关闭车辆识别记录信息查找" w:history="1">
        <w:r w:rsidR="00ED556A" w:rsidRPr="003B4A82">
          <w:rPr>
            <w:rStyle w:val="a5"/>
            <w:u w:val="none"/>
          </w:rPr>
          <w:t>NETDEV_FindCloseVehicleRecordList</w:t>
        </w:r>
      </w:hyperlink>
      <w:r w:rsidR="00ED556A" w:rsidRPr="003B4A82">
        <w:rPr>
          <w:rFonts w:ascii="宋体" w:hAnsi="宋体" w:hint="eastAsia"/>
        </w:rPr>
        <w:t>入参；接口返回</w:t>
      </w:r>
      <w:r w:rsidR="00ED556A" w:rsidRPr="003B4A82">
        <w:rPr>
          <w:rFonts w:ascii="宋体" w:hAnsi="宋体"/>
        </w:rPr>
        <w:t>失败</w:t>
      </w:r>
      <w:r w:rsidR="00ED556A" w:rsidRPr="003B4A82">
        <w:rPr>
          <w:rFonts w:ascii="宋体" w:hAnsi="宋体" w:hint="eastAsia"/>
        </w:rPr>
        <w:t>请调用</w:t>
      </w:r>
      <w:hyperlink w:anchor="_获取接口错误码_1" w:history="1">
        <w:r w:rsidR="00ED556A" w:rsidRPr="003B4A82">
          <w:rPr>
            <w:rStyle w:val="a5"/>
            <w:u w:val="none"/>
          </w:rPr>
          <w:t>NETDEV_GetLastError</w:t>
        </w:r>
      </w:hyperlink>
      <w:r w:rsidR="00ED556A" w:rsidRPr="003B4A82">
        <w:rPr>
          <w:rFonts w:ascii="宋体" w:hAnsi="宋体" w:hint="eastAsia"/>
        </w:rPr>
        <w:t>获取错误码</w:t>
      </w:r>
      <w:r w:rsidR="00ED556A" w:rsidRPr="003B4A82">
        <w:rPr>
          <w:rFonts w:ascii="宋体" w:hAnsi="宋体" w:hint="eastAsia"/>
          <w:color w:val="010001"/>
        </w:rPr>
        <w:t>，</w:t>
      </w:r>
      <w:r w:rsidR="00ED556A" w:rsidRPr="003B4A82">
        <w:rPr>
          <w:rFonts w:ascii="宋体" w:hAnsi="宋体" w:hint="eastAsia"/>
        </w:rPr>
        <w:t>通过错误码判断出错原因</w:t>
      </w:r>
      <w:r w:rsidR="00ED556A" w:rsidRPr="003B4A82">
        <w:rPr>
          <w:rFonts w:hint="eastAsia"/>
        </w:rPr>
        <w:t>。</w:t>
      </w:r>
    </w:p>
    <w:p w14:paraId="19823C49" w14:textId="77777777" w:rsidR="00ED556A" w:rsidRPr="003B4A82" w:rsidRDefault="00ED556A" w:rsidP="00ED556A"/>
    <w:p w14:paraId="344F70F8" w14:textId="77777777" w:rsidR="00ED556A" w:rsidRPr="003B4A82" w:rsidRDefault="00ED556A" w:rsidP="00ED556A">
      <w:r w:rsidRPr="003B4A82">
        <w:rPr>
          <w:b/>
          <w:bCs/>
        </w:rPr>
        <w:t>Remarks</w:t>
      </w:r>
      <w:r w:rsidRPr="003B4A82">
        <w:t>：</w:t>
      </w:r>
    </w:p>
    <w:p w14:paraId="66ADB9A0" w14:textId="12B3460E" w:rsidR="00ED556A" w:rsidRPr="003B4A82" w:rsidRDefault="00ED556A" w:rsidP="002B3CB7">
      <w:pPr>
        <w:pStyle w:val="a8"/>
        <w:numPr>
          <w:ilvl w:val="0"/>
          <w:numId w:val="21"/>
        </w:numPr>
        <w:ind w:firstLineChars="0"/>
      </w:pPr>
      <w:r w:rsidRPr="003B4A82">
        <w:rPr>
          <w:rFonts w:hint="eastAsia"/>
          <w:color w:val="010001"/>
        </w:rPr>
        <w:t>与</w:t>
      </w:r>
      <w:hyperlink w:anchor="_逐个获取查找到的车辆识别记录信息" w:history="1">
        <w:r w:rsidRPr="003B4A82">
          <w:rPr>
            <w:rStyle w:val="a5"/>
            <w:u w:val="none"/>
          </w:rPr>
          <w:t>NETDEV_FindNextVehicleRecordInfo</w:t>
        </w:r>
      </w:hyperlink>
      <w:r w:rsidRPr="003B4A82">
        <w:t>、</w:t>
      </w:r>
      <w:hyperlink w:anchor="_关闭车辆识别记录信息查找" w:history="1">
        <w:r w:rsidRPr="003B4A82">
          <w:rPr>
            <w:rStyle w:val="a5"/>
            <w:u w:val="none"/>
          </w:rPr>
          <w:t>NETDEV_FindCloseVehicleRecordList</w:t>
        </w:r>
      </w:hyperlink>
      <w:r w:rsidRPr="003B4A82">
        <w:rPr>
          <w:rFonts w:hint="eastAsia"/>
          <w:color w:val="010001"/>
        </w:rPr>
        <w:t>接口</w:t>
      </w:r>
      <w:r w:rsidRPr="003B4A82">
        <w:rPr>
          <w:color w:val="010001"/>
        </w:rPr>
        <w:t>配套使用</w:t>
      </w:r>
      <w:r w:rsidRPr="003B4A82">
        <w:rPr>
          <w:rFonts w:hint="eastAsia"/>
          <w:color w:val="010001"/>
        </w:rPr>
        <w:t>；</w:t>
      </w:r>
    </w:p>
    <w:p w14:paraId="31B71FAB" w14:textId="572BCC66" w:rsidR="00ED556A" w:rsidRPr="003B4A82" w:rsidRDefault="00ED556A"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车辆识别记录信息" w:history="1">
        <w:r w:rsidRPr="003B4A82">
          <w:rPr>
            <w:rStyle w:val="a5"/>
            <w:u w:val="none"/>
          </w:rPr>
          <w:t>NETDEV_FindNextVehicleRecordInfo</w:t>
        </w:r>
      </w:hyperlink>
      <w:r w:rsidRPr="003B4A82">
        <w:rPr>
          <w:rFonts w:hint="eastAsia"/>
        </w:rPr>
        <w:t>接口获取车辆识别记录</w:t>
      </w:r>
      <w:r w:rsidRPr="003B4A82">
        <w:t>信息；</w:t>
      </w:r>
    </w:p>
    <w:p w14:paraId="5946B637" w14:textId="6C31E2F1" w:rsidR="00ED556A" w:rsidRPr="003B4A82" w:rsidRDefault="00ED556A" w:rsidP="002B3CB7">
      <w:pPr>
        <w:pStyle w:val="a8"/>
        <w:numPr>
          <w:ilvl w:val="0"/>
          <w:numId w:val="21"/>
        </w:numPr>
        <w:ind w:firstLineChars="0"/>
      </w:pPr>
      <w:r w:rsidRPr="003B4A82">
        <w:rPr>
          <w:rFonts w:hint="eastAsia"/>
        </w:rPr>
        <w:t>获取车辆识别记录信息结束后必须调用</w:t>
      </w:r>
      <w:hyperlink w:anchor="_关闭车辆识别记录信息查找" w:history="1">
        <w:r w:rsidRPr="003B4A82">
          <w:rPr>
            <w:rStyle w:val="a5"/>
            <w:u w:val="none"/>
          </w:rPr>
          <w:t>NETDEV_FindCloseVehicleRecordList</w:t>
        </w:r>
      </w:hyperlink>
      <w:r w:rsidRPr="003B4A82">
        <w:t>接口</w:t>
      </w:r>
      <w:r w:rsidRPr="003B4A82">
        <w:rPr>
          <w:rFonts w:hint="eastAsia"/>
        </w:rPr>
        <w:t>，以释放资源</w:t>
      </w:r>
      <w:r w:rsidRPr="003B4A82">
        <w:t>,关闭查找</w:t>
      </w:r>
      <w:r w:rsidRPr="003B4A82">
        <w:rPr>
          <w:rFonts w:hint="eastAsia"/>
        </w:rPr>
        <w:t>；</w:t>
      </w:r>
    </w:p>
    <w:p w14:paraId="08C946AF" w14:textId="77777777" w:rsidR="00ED556A" w:rsidRPr="003B4A82" w:rsidRDefault="00ED556A" w:rsidP="00ED556A"/>
    <w:p w14:paraId="2CA94DDD" w14:textId="77777777" w:rsidR="00ED556A" w:rsidRPr="003B4A82" w:rsidRDefault="00ED556A" w:rsidP="00ED556A">
      <w:pPr>
        <w:rPr>
          <w:b/>
          <w:bCs/>
        </w:rPr>
      </w:pPr>
      <w:r w:rsidRPr="003B4A82">
        <w:rPr>
          <w:b/>
          <w:bCs/>
        </w:rPr>
        <w:t>See Also</w:t>
      </w:r>
      <w:r w:rsidRPr="003B4A82">
        <w:rPr>
          <w:rFonts w:hint="eastAsia"/>
          <w:b/>
          <w:bCs/>
        </w:rPr>
        <w:t>：</w:t>
      </w:r>
    </w:p>
    <w:p w14:paraId="761CEA27" w14:textId="22DF5B52" w:rsidR="00ED556A" w:rsidRPr="003B4A82" w:rsidRDefault="00E02404" w:rsidP="00ED556A">
      <w:hyperlink w:anchor="_逐个获取查找到的车辆识别记录信息" w:history="1">
        <w:r w:rsidR="00ED556A" w:rsidRPr="003B4A82">
          <w:rPr>
            <w:rStyle w:val="a5"/>
            <w:u w:val="none"/>
          </w:rPr>
          <w:t>NETDEV_FindNextVehicleRecordInfo</w:t>
        </w:r>
      </w:hyperlink>
      <w:r w:rsidR="00ED556A" w:rsidRPr="003B4A82">
        <w:t>、</w:t>
      </w:r>
      <w:hyperlink w:anchor="_关闭车辆识别记录信息查找" w:history="1">
        <w:r w:rsidR="00ED556A" w:rsidRPr="003B4A82">
          <w:rPr>
            <w:rStyle w:val="a5"/>
            <w:u w:val="none"/>
          </w:rPr>
          <w:t>NETDEV_FindCloseVehicleRecordList</w:t>
        </w:r>
      </w:hyperlink>
    </w:p>
    <w:p w14:paraId="4E4FD653" w14:textId="77777777" w:rsidR="00ED556A" w:rsidRPr="003B4A82" w:rsidRDefault="00ED556A" w:rsidP="00ED556A">
      <w:pPr>
        <w:pStyle w:val="4"/>
      </w:pPr>
      <w:bookmarkStart w:id="499" w:name="_逐个获取查找到的车辆识别记录信息"/>
      <w:bookmarkEnd w:id="499"/>
      <w:r w:rsidRPr="003B4A82">
        <w:rPr>
          <w:rFonts w:hint="eastAsia"/>
        </w:rPr>
        <w:t>逐个获取</w:t>
      </w:r>
      <w:r w:rsidRPr="003B4A82">
        <w:t>查找到的</w:t>
      </w:r>
      <w:r w:rsidRPr="003B4A82">
        <w:rPr>
          <w:rFonts w:hint="eastAsia"/>
        </w:rPr>
        <w:t>车辆识别记录</w:t>
      </w:r>
      <w:r w:rsidRPr="003B4A82">
        <w:t>信息</w:t>
      </w:r>
    </w:p>
    <w:tbl>
      <w:tblPr>
        <w:tblStyle w:val="a7"/>
        <w:tblW w:w="5000" w:type="pct"/>
        <w:jc w:val="center"/>
        <w:tblLook w:val="04A0" w:firstRow="1" w:lastRow="0" w:firstColumn="1" w:lastColumn="0" w:noHBand="0" w:noVBand="1"/>
      </w:tblPr>
      <w:tblGrid>
        <w:gridCol w:w="10456"/>
      </w:tblGrid>
      <w:tr w:rsidR="00ED556A" w:rsidRPr="003B4A82" w14:paraId="2C7305D5" w14:textId="77777777" w:rsidTr="004567D9">
        <w:trPr>
          <w:jc w:val="center"/>
        </w:trPr>
        <w:tc>
          <w:tcPr>
            <w:tcW w:w="8296" w:type="dxa"/>
          </w:tcPr>
          <w:p w14:paraId="67DE073D" w14:textId="77777777" w:rsidR="00ED556A" w:rsidRPr="003B4A82" w:rsidRDefault="00ED556A" w:rsidP="004567D9">
            <w:r w:rsidRPr="003B4A82">
              <w:t>BOOL STDCALL NETDEV_FindNextVehicleRecordInfo</w:t>
            </w:r>
          </w:p>
          <w:p w14:paraId="4BC8AE3D" w14:textId="77777777" w:rsidR="00ED556A" w:rsidRPr="003B4A82" w:rsidRDefault="00ED556A" w:rsidP="004567D9">
            <w:r w:rsidRPr="003B4A82">
              <w:t>(</w:t>
            </w:r>
          </w:p>
          <w:p w14:paraId="6CD13665" w14:textId="77777777" w:rsidR="00ED556A" w:rsidRPr="003B4A82" w:rsidRDefault="00ED556A" w:rsidP="004567D9">
            <w:pPr>
              <w:ind w:leftChars="200" w:left="420"/>
            </w:pPr>
            <w:r w:rsidRPr="003B4A82">
              <w:t>LPVOID lpFindHandle,</w:t>
            </w:r>
          </w:p>
          <w:p w14:paraId="3120B189" w14:textId="4967C0C2" w:rsidR="00ED556A" w:rsidRPr="003B4A82" w:rsidRDefault="00E02404" w:rsidP="004567D9">
            <w:pPr>
              <w:ind w:leftChars="200" w:left="420"/>
            </w:pPr>
            <w:hyperlink w:anchor="_车辆识别记录信息结构体" w:history="1">
              <w:r w:rsidR="00ED556A" w:rsidRPr="003B4A82">
                <w:rPr>
                  <w:rStyle w:val="a5"/>
                  <w:u w:val="none"/>
                </w:rPr>
                <w:t>LPNETDEV_VEHICLE_RECORD_INFO_S</w:t>
              </w:r>
            </w:hyperlink>
            <w:r w:rsidR="00ED556A" w:rsidRPr="003B4A82">
              <w:t xml:space="preserve"> pstRecordInfo</w:t>
            </w:r>
          </w:p>
          <w:p w14:paraId="4E479D86" w14:textId="77777777" w:rsidR="00ED556A" w:rsidRPr="003B4A82" w:rsidRDefault="00ED556A" w:rsidP="004567D9">
            <w:r w:rsidRPr="003B4A82">
              <w:t>);</w:t>
            </w:r>
          </w:p>
        </w:tc>
      </w:tr>
    </w:tbl>
    <w:p w14:paraId="53B38249" w14:textId="77777777" w:rsidR="00ED556A" w:rsidRPr="003B4A82" w:rsidRDefault="00ED556A" w:rsidP="00ED556A">
      <w:pPr>
        <w:rPr>
          <w:b/>
          <w:bCs/>
        </w:rPr>
      </w:pPr>
    </w:p>
    <w:p w14:paraId="289A166B" w14:textId="77777777" w:rsidR="00ED556A" w:rsidRPr="003B4A82" w:rsidRDefault="00ED556A" w:rsidP="00ED556A">
      <w:pPr>
        <w:rPr>
          <w:b/>
          <w:bCs/>
        </w:rPr>
      </w:pPr>
      <w:r w:rsidRPr="003B4A82">
        <w:rPr>
          <w:rFonts w:hint="eastAsia"/>
          <w:b/>
          <w:bCs/>
        </w:rPr>
        <w:t>接口描述：</w:t>
      </w:r>
    </w:p>
    <w:p w14:paraId="3A5ACFED" w14:textId="77777777" w:rsidR="00ED556A" w:rsidRPr="003B4A82" w:rsidRDefault="00ED556A" w:rsidP="00ED556A">
      <w:r w:rsidRPr="003B4A82">
        <w:rPr>
          <w:rFonts w:hint="eastAsia"/>
        </w:rPr>
        <w:t>逐个获取查找到的车辆识别记录信息</w:t>
      </w:r>
    </w:p>
    <w:p w14:paraId="48E794C2" w14:textId="77777777" w:rsidR="00ED556A" w:rsidRPr="003B4A82" w:rsidRDefault="00ED556A" w:rsidP="00ED556A"/>
    <w:p w14:paraId="7742B243"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49ACB76C" w14:textId="77777777" w:rsidTr="004567D9">
        <w:trPr>
          <w:jc w:val="center"/>
        </w:trPr>
        <w:tc>
          <w:tcPr>
            <w:tcW w:w="2119" w:type="dxa"/>
          </w:tcPr>
          <w:p w14:paraId="54BDA1BC" w14:textId="77777777" w:rsidR="00ED556A" w:rsidRPr="003B4A82" w:rsidRDefault="00ED556A" w:rsidP="004567D9">
            <w:pPr>
              <w:jc w:val="center"/>
            </w:pPr>
            <w:r w:rsidRPr="003B4A82">
              <w:rPr>
                <w:rFonts w:hint="eastAsia"/>
              </w:rPr>
              <w:t>参数名称</w:t>
            </w:r>
          </w:p>
        </w:tc>
        <w:tc>
          <w:tcPr>
            <w:tcW w:w="1218" w:type="dxa"/>
          </w:tcPr>
          <w:p w14:paraId="09F28AA2" w14:textId="77777777" w:rsidR="00ED556A" w:rsidRPr="003B4A82" w:rsidRDefault="00ED556A" w:rsidP="004567D9">
            <w:pPr>
              <w:jc w:val="center"/>
            </w:pPr>
            <w:r w:rsidRPr="003B4A82">
              <w:rPr>
                <w:rFonts w:hint="eastAsia"/>
              </w:rPr>
              <w:t>参数</w:t>
            </w:r>
            <w:r w:rsidRPr="003B4A82">
              <w:t>类型</w:t>
            </w:r>
          </w:p>
        </w:tc>
        <w:tc>
          <w:tcPr>
            <w:tcW w:w="7119" w:type="dxa"/>
          </w:tcPr>
          <w:p w14:paraId="38BD1A74" w14:textId="77777777" w:rsidR="00ED556A" w:rsidRPr="003B4A82" w:rsidRDefault="00ED556A" w:rsidP="004567D9">
            <w:pPr>
              <w:jc w:val="center"/>
            </w:pPr>
            <w:r w:rsidRPr="003B4A82">
              <w:rPr>
                <w:rFonts w:hint="eastAsia"/>
              </w:rPr>
              <w:t>传参说明</w:t>
            </w:r>
          </w:p>
        </w:tc>
      </w:tr>
      <w:tr w:rsidR="00ED556A" w:rsidRPr="003B4A82" w14:paraId="48586D1D" w14:textId="77777777" w:rsidTr="004567D9">
        <w:trPr>
          <w:jc w:val="center"/>
        </w:trPr>
        <w:tc>
          <w:tcPr>
            <w:tcW w:w="2119" w:type="dxa"/>
          </w:tcPr>
          <w:p w14:paraId="02057791" w14:textId="77777777" w:rsidR="00ED556A" w:rsidRPr="003B4A82" w:rsidRDefault="00ED556A" w:rsidP="004567D9">
            <w:pPr>
              <w:jc w:val="center"/>
            </w:pPr>
            <w:r w:rsidRPr="003B4A82">
              <w:t>lpFindHandle</w:t>
            </w:r>
          </w:p>
        </w:tc>
        <w:tc>
          <w:tcPr>
            <w:tcW w:w="1218" w:type="dxa"/>
          </w:tcPr>
          <w:p w14:paraId="26C8942C" w14:textId="77777777" w:rsidR="00ED556A" w:rsidRPr="003B4A82" w:rsidRDefault="00ED556A" w:rsidP="004567D9">
            <w:pPr>
              <w:jc w:val="center"/>
            </w:pPr>
            <w:r w:rsidRPr="003B4A82">
              <w:rPr>
                <w:rFonts w:hint="eastAsia"/>
              </w:rPr>
              <w:t>IN</w:t>
            </w:r>
          </w:p>
        </w:tc>
        <w:tc>
          <w:tcPr>
            <w:tcW w:w="7119" w:type="dxa"/>
          </w:tcPr>
          <w:p w14:paraId="77E9330D" w14:textId="77777777" w:rsidR="00ED556A" w:rsidRPr="003B4A82" w:rsidRDefault="00ED556A" w:rsidP="004567D9">
            <w:r w:rsidRPr="003B4A82">
              <w:rPr>
                <w:rFonts w:hint="eastAsia"/>
              </w:rPr>
              <w:t>查找句柄</w:t>
            </w:r>
          </w:p>
        </w:tc>
      </w:tr>
      <w:tr w:rsidR="00ED556A" w:rsidRPr="003B4A82" w14:paraId="484E5816" w14:textId="77777777" w:rsidTr="004567D9">
        <w:trPr>
          <w:jc w:val="center"/>
        </w:trPr>
        <w:tc>
          <w:tcPr>
            <w:tcW w:w="2119" w:type="dxa"/>
          </w:tcPr>
          <w:p w14:paraId="035EC0E3" w14:textId="77777777" w:rsidR="00ED556A" w:rsidRPr="003B4A82" w:rsidRDefault="00ED556A" w:rsidP="004567D9">
            <w:pPr>
              <w:jc w:val="center"/>
            </w:pPr>
            <w:r w:rsidRPr="003B4A82">
              <w:t>pstRecordInfo</w:t>
            </w:r>
          </w:p>
        </w:tc>
        <w:tc>
          <w:tcPr>
            <w:tcW w:w="1218" w:type="dxa"/>
          </w:tcPr>
          <w:p w14:paraId="651A85A7" w14:textId="77777777" w:rsidR="00ED556A" w:rsidRPr="003B4A82" w:rsidRDefault="00ED556A" w:rsidP="004567D9">
            <w:pPr>
              <w:jc w:val="center"/>
            </w:pPr>
            <w:r w:rsidRPr="003B4A82">
              <w:rPr>
                <w:rFonts w:hint="eastAsia"/>
              </w:rPr>
              <w:t>OUT</w:t>
            </w:r>
          </w:p>
        </w:tc>
        <w:tc>
          <w:tcPr>
            <w:tcW w:w="7119" w:type="dxa"/>
          </w:tcPr>
          <w:p w14:paraId="4586328E" w14:textId="77777777" w:rsidR="00ED556A" w:rsidRPr="003B4A82" w:rsidRDefault="00ED556A" w:rsidP="004567D9">
            <w:r w:rsidRPr="003B4A82">
              <w:rPr>
                <w:rFonts w:hint="eastAsia"/>
              </w:rPr>
              <w:t>车辆识别记录</w:t>
            </w:r>
            <w:r w:rsidRPr="003B4A82">
              <w:t>信息</w:t>
            </w:r>
          </w:p>
        </w:tc>
      </w:tr>
    </w:tbl>
    <w:p w14:paraId="0096306B" w14:textId="77777777" w:rsidR="00ED556A" w:rsidRPr="003B4A82" w:rsidRDefault="00ED556A" w:rsidP="00ED556A">
      <w:pPr>
        <w:rPr>
          <w:b/>
          <w:bCs/>
        </w:rPr>
      </w:pPr>
    </w:p>
    <w:p w14:paraId="1CCC25FB" w14:textId="77777777" w:rsidR="00ED556A" w:rsidRPr="003B4A82" w:rsidRDefault="00ED556A" w:rsidP="00ED556A">
      <w:pPr>
        <w:rPr>
          <w:b/>
          <w:bCs/>
        </w:rPr>
      </w:pPr>
      <w:r w:rsidRPr="003B4A82">
        <w:rPr>
          <w:b/>
          <w:bCs/>
        </w:rPr>
        <w:t>Return Values</w:t>
      </w:r>
      <w:r w:rsidRPr="003B4A82">
        <w:rPr>
          <w:rFonts w:hint="eastAsia"/>
          <w:b/>
          <w:bCs/>
        </w:rPr>
        <w:t>：</w:t>
      </w:r>
    </w:p>
    <w:p w14:paraId="5ED9CEFF" w14:textId="13365874"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4E6F68C" w14:textId="77777777" w:rsidR="00ED556A" w:rsidRPr="003B4A82" w:rsidRDefault="00ED556A" w:rsidP="00ED556A"/>
    <w:p w14:paraId="0B8D3C38" w14:textId="77777777" w:rsidR="00ED556A" w:rsidRPr="003B4A82" w:rsidRDefault="00ED556A" w:rsidP="00ED556A">
      <w:r w:rsidRPr="003B4A82">
        <w:rPr>
          <w:b/>
          <w:bCs/>
        </w:rPr>
        <w:t>Remarks</w:t>
      </w:r>
      <w:r w:rsidRPr="003B4A82">
        <w:t>：</w:t>
      </w:r>
    </w:p>
    <w:p w14:paraId="444BDE46" w14:textId="04025D7B" w:rsidR="00ED556A" w:rsidRPr="003B4A82" w:rsidRDefault="00ED556A" w:rsidP="002B3CB7">
      <w:pPr>
        <w:pStyle w:val="a8"/>
        <w:numPr>
          <w:ilvl w:val="0"/>
          <w:numId w:val="21"/>
        </w:numPr>
        <w:ind w:firstLineChars="0"/>
      </w:pPr>
      <w:r w:rsidRPr="003B4A82">
        <w:rPr>
          <w:rFonts w:hint="eastAsia"/>
          <w:color w:val="010001"/>
        </w:rPr>
        <w:t>与</w:t>
      </w:r>
      <w:hyperlink w:anchor="_条件查询车辆识别记录的详细信息" w:history="1">
        <w:r w:rsidRPr="003B4A82">
          <w:rPr>
            <w:rStyle w:val="a5"/>
            <w:u w:val="none"/>
          </w:rPr>
          <w:t>NETDEV_FindVehicleRecordInfoList</w:t>
        </w:r>
      </w:hyperlink>
      <w:r w:rsidRPr="003B4A82">
        <w:rPr>
          <w:rFonts w:ascii="宋体" w:hAnsi="宋体" w:hint="eastAsia"/>
        </w:rPr>
        <w:t>、</w:t>
      </w:r>
      <w:hyperlink w:anchor="_关闭车辆识别记录信息查找" w:history="1">
        <w:r w:rsidRPr="003B4A82">
          <w:rPr>
            <w:rStyle w:val="a5"/>
            <w:u w:val="none"/>
          </w:rPr>
          <w:t>NETDEV_FindCloseVehicleRecordList</w:t>
        </w:r>
      </w:hyperlink>
      <w:r w:rsidRPr="003B4A82">
        <w:rPr>
          <w:rFonts w:hint="eastAsia"/>
          <w:color w:val="010001"/>
        </w:rPr>
        <w:t>接口</w:t>
      </w:r>
      <w:r w:rsidRPr="003B4A82">
        <w:rPr>
          <w:color w:val="010001"/>
        </w:rPr>
        <w:t>配套使用</w:t>
      </w:r>
    </w:p>
    <w:p w14:paraId="2D9B0A88" w14:textId="77777777" w:rsidR="00ED556A" w:rsidRPr="003B4A82" w:rsidRDefault="00ED556A"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车辆识别记录</w:t>
      </w:r>
      <w:r w:rsidRPr="003B4A82">
        <w:t>信息；</w:t>
      </w:r>
    </w:p>
    <w:p w14:paraId="2FEFDAD9" w14:textId="3A299037" w:rsidR="00ED556A" w:rsidRPr="003B4A82" w:rsidRDefault="00ED556A" w:rsidP="002B3CB7">
      <w:pPr>
        <w:pStyle w:val="a8"/>
        <w:numPr>
          <w:ilvl w:val="0"/>
          <w:numId w:val="21"/>
        </w:numPr>
        <w:ind w:firstLineChars="0"/>
      </w:pPr>
      <w:r w:rsidRPr="003B4A82">
        <w:rPr>
          <w:rFonts w:hint="eastAsia"/>
        </w:rPr>
        <w:t>获取车辆识别记录信息结束后必须调用</w:t>
      </w:r>
      <w:hyperlink w:anchor="_关闭车辆识别记录信息查找" w:history="1">
        <w:r w:rsidRPr="003B4A82">
          <w:rPr>
            <w:rStyle w:val="a5"/>
            <w:u w:val="none"/>
          </w:rPr>
          <w:t>NETDEV_FindCloseVehicleRecordList</w:t>
        </w:r>
      </w:hyperlink>
      <w:r w:rsidRPr="003B4A82">
        <w:t>接口</w:t>
      </w:r>
      <w:r w:rsidRPr="003B4A82">
        <w:rPr>
          <w:rFonts w:hint="eastAsia"/>
        </w:rPr>
        <w:t>，以释放资源</w:t>
      </w:r>
      <w:r w:rsidRPr="003B4A82">
        <w:t>,关闭查找</w:t>
      </w:r>
      <w:r w:rsidRPr="003B4A82">
        <w:rPr>
          <w:rFonts w:hint="eastAsia"/>
        </w:rPr>
        <w:t>；</w:t>
      </w:r>
    </w:p>
    <w:p w14:paraId="1FAB8FB3" w14:textId="77777777" w:rsidR="00ED556A" w:rsidRPr="003B4A82" w:rsidRDefault="00ED556A" w:rsidP="00ED556A"/>
    <w:p w14:paraId="13B489D7" w14:textId="77777777" w:rsidR="00ED556A" w:rsidRPr="003B4A82" w:rsidRDefault="00ED556A" w:rsidP="00ED556A">
      <w:pPr>
        <w:rPr>
          <w:b/>
          <w:bCs/>
        </w:rPr>
      </w:pPr>
      <w:r w:rsidRPr="003B4A82">
        <w:rPr>
          <w:b/>
          <w:bCs/>
        </w:rPr>
        <w:t>See Also</w:t>
      </w:r>
      <w:r w:rsidRPr="003B4A82">
        <w:rPr>
          <w:rFonts w:hint="eastAsia"/>
          <w:b/>
          <w:bCs/>
        </w:rPr>
        <w:t>：</w:t>
      </w:r>
    </w:p>
    <w:p w14:paraId="1018BF58" w14:textId="5C23E44F" w:rsidR="00ED556A" w:rsidRPr="003B4A82" w:rsidRDefault="00E02404" w:rsidP="00ED556A">
      <w:hyperlink w:anchor="_条件查询车辆识别记录的详细信息" w:history="1">
        <w:r w:rsidR="00ED556A" w:rsidRPr="003B4A82">
          <w:rPr>
            <w:rStyle w:val="a5"/>
            <w:u w:val="none"/>
          </w:rPr>
          <w:t>NETDEV_FindVehicleRecordInfoList</w:t>
        </w:r>
      </w:hyperlink>
      <w:r w:rsidR="00ED556A" w:rsidRPr="003B4A82">
        <w:rPr>
          <w:rFonts w:ascii="宋体" w:hAnsi="宋体" w:hint="eastAsia"/>
        </w:rPr>
        <w:t>、</w:t>
      </w:r>
      <w:hyperlink w:anchor="_关闭车辆识别记录信息查找" w:history="1">
        <w:r w:rsidR="00ED556A" w:rsidRPr="003B4A82">
          <w:rPr>
            <w:rStyle w:val="a5"/>
            <w:u w:val="none"/>
          </w:rPr>
          <w:t>NETDEV_FindCloseVehicleRecordList</w:t>
        </w:r>
      </w:hyperlink>
      <w:r w:rsidR="00ED556A" w:rsidRPr="003B4A82">
        <w:t xml:space="preserve"> </w:t>
      </w:r>
    </w:p>
    <w:p w14:paraId="20715C53" w14:textId="77777777" w:rsidR="00ED556A" w:rsidRPr="003B4A82" w:rsidRDefault="00ED556A" w:rsidP="00ED556A">
      <w:pPr>
        <w:pStyle w:val="4"/>
      </w:pPr>
      <w:bookmarkStart w:id="500" w:name="_关闭车辆识别记录信息查找"/>
      <w:bookmarkEnd w:id="500"/>
      <w:r w:rsidRPr="003B4A82">
        <w:rPr>
          <w:rFonts w:hint="eastAsia"/>
        </w:rPr>
        <w:t>关闭车辆识别记录信息</w:t>
      </w:r>
      <w:r w:rsidRPr="003B4A82">
        <w:t>查找</w:t>
      </w:r>
    </w:p>
    <w:tbl>
      <w:tblPr>
        <w:tblStyle w:val="a7"/>
        <w:tblW w:w="5000" w:type="pct"/>
        <w:jc w:val="center"/>
        <w:tblLook w:val="04A0" w:firstRow="1" w:lastRow="0" w:firstColumn="1" w:lastColumn="0" w:noHBand="0" w:noVBand="1"/>
      </w:tblPr>
      <w:tblGrid>
        <w:gridCol w:w="10456"/>
      </w:tblGrid>
      <w:tr w:rsidR="00ED556A" w:rsidRPr="003B4A82" w14:paraId="7E1640B9" w14:textId="77777777" w:rsidTr="004567D9">
        <w:trPr>
          <w:jc w:val="center"/>
        </w:trPr>
        <w:tc>
          <w:tcPr>
            <w:tcW w:w="8296" w:type="dxa"/>
          </w:tcPr>
          <w:p w14:paraId="37EFAF53" w14:textId="77777777" w:rsidR="00ED556A" w:rsidRPr="003B4A82" w:rsidRDefault="00ED556A" w:rsidP="004567D9">
            <w:r w:rsidRPr="003B4A82">
              <w:t>BOOL STDCALL NETDEV_FindCloseVehicleRecordList</w:t>
            </w:r>
          </w:p>
          <w:p w14:paraId="0125CE76" w14:textId="77777777" w:rsidR="00ED556A" w:rsidRPr="003B4A82" w:rsidRDefault="00ED556A" w:rsidP="004567D9">
            <w:r w:rsidRPr="003B4A82">
              <w:t>(</w:t>
            </w:r>
          </w:p>
          <w:p w14:paraId="226E2709" w14:textId="77777777" w:rsidR="00ED556A" w:rsidRPr="003B4A82" w:rsidRDefault="00ED556A" w:rsidP="004567D9">
            <w:pPr>
              <w:ind w:leftChars="200" w:left="420"/>
            </w:pPr>
            <w:r w:rsidRPr="003B4A82">
              <w:t>LPVOID lpFindHandle</w:t>
            </w:r>
          </w:p>
          <w:p w14:paraId="76DC5783" w14:textId="77777777" w:rsidR="00ED556A" w:rsidRPr="003B4A82" w:rsidRDefault="00ED556A" w:rsidP="004567D9">
            <w:r w:rsidRPr="003B4A82">
              <w:t>);</w:t>
            </w:r>
          </w:p>
        </w:tc>
      </w:tr>
    </w:tbl>
    <w:p w14:paraId="36BDF2AB" w14:textId="77777777" w:rsidR="00ED556A" w:rsidRPr="003B4A82" w:rsidRDefault="00ED556A" w:rsidP="00ED556A">
      <w:pPr>
        <w:rPr>
          <w:b/>
          <w:bCs/>
        </w:rPr>
      </w:pPr>
    </w:p>
    <w:p w14:paraId="30134E88" w14:textId="77777777" w:rsidR="00ED556A" w:rsidRPr="003B4A82" w:rsidRDefault="00ED556A" w:rsidP="00ED556A">
      <w:pPr>
        <w:rPr>
          <w:b/>
          <w:bCs/>
        </w:rPr>
      </w:pPr>
      <w:r w:rsidRPr="003B4A82">
        <w:rPr>
          <w:rFonts w:hint="eastAsia"/>
          <w:b/>
          <w:bCs/>
        </w:rPr>
        <w:t>接口描述：</w:t>
      </w:r>
    </w:p>
    <w:p w14:paraId="6FB88B06" w14:textId="77777777" w:rsidR="00ED556A" w:rsidRPr="003B4A82" w:rsidRDefault="00ED556A" w:rsidP="00ED556A">
      <w:r w:rsidRPr="003B4A82">
        <w:rPr>
          <w:rFonts w:hint="eastAsia"/>
        </w:rPr>
        <w:t>关闭车辆识别记录信息查找</w:t>
      </w:r>
      <w:r w:rsidRPr="003B4A82">
        <w:t>,释放资源</w:t>
      </w:r>
    </w:p>
    <w:p w14:paraId="15BA5A4C" w14:textId="77777777" w:rsidR="00ED556A" w:rsidRPr="003B4A82" w:rsidRDefault="00ED556A" w:rsidP="00ED556A"/>
    <w:p w14:paraId="2926C57E"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537DF1F2" w14:textId="77777777" w:rsidTr="004567D9">
        <w:trPr>
          <w:jc w:val="center"/>
        </w:trPr>
        <w:tc>
          <w:tcPr>
            <w:tcW w:w="2119" w:type="dxa"/>
          </w:tcPr>
          <w:p w14:paraId="4F7328DF" w14:textId="77777777" w:rsidR="00ED556A" w:rsidRPr="003B4A82" w:rsidRDefault="00ED556A" w:rsidP="004567D9">
            <w:pPr>
              <w:jc w:val="center"/>
            </w:pPr>
            <w:r w:rsidRPr="003B4A82">
              <w:rPr>
                <w:rFonts w:hint="eastAsia"/>
              </w:rPr>
              <w:t>参数名称</w:t>
            </w:r>
          </w:p>
        </w:tc>
        <w:tc>
          <w:tcPr>
            <w:tcW w:w="1218" w:type="dxa"/>
          </w:tcPr>
          <w:p w14:paraId="0FF3D266" w14:textId="77777777" w:rsidR="00ED556A" w:rsidRPr="003B4A82" w:rsidRDefault="00ED556A" w:rsidP="004567D9">
            <w:pPr>
              <w:jc w:val="center"/>
            </w:pPr>
            <w:r w:rsidRPr="003B4A82">
              <w:rPr>
                <w:rFonts w:hint="eastAsia"/>
              </w:rPr>
              <w:t>参数</w:t>
            </w:r>
            <w:r w:rsidRPr="003B4A82">
              <w:t>类型</w:t>
            </w:r>
          </w:p>
        </w:tc>
        <w:tc>
          <w:tcPr>
            <w:tcW w:w="7119" w:type="dxa"/>
          </w:tcPr>
          <w:p w14:paraId="17DB4F4D" w14:textId="77777777" w:rsidR="00ED556A" w:rsidRPr="003B4A82" w:rsidRDefault="00ED556A" w:rsidP="004567D9">
            <w:pPr>
              <w:jc w:val="center"/>
            </w:pPr>
            <w:r w:rsidRPr="003B4A82">
              <w:rPr>
                <w:rFonts w:hint="eastAsia"/>
              </w:rPr>
              <w:t>传参说明</w:t>
            </w:r>
          </w:p>
        </w:tc>
      </w:tr>
      <w:tr w:rsidR="00ED556A" w:rsidRPr="003B4A82" w14:paraId="0A54B4F8" w14:textId="77777777" w:rsidTr="004567D9">
        <w:trPr>
          <w:jc w:val="center"/>
        </w:trPr>
        <w:tc>
          <w:tcPr>
            <w:tcW w:w="2119" w:type="dxa"/>
          </w:tcPr>
          <w:p w14:paraId="21B7BADD" w14:textId="77777777" w:rsidR="00ED556A" w:rsidRPr="003B4A82" w:rsidRDefault="00ED556A" w:rsidP="004567D9">
            <w:pPr>
              <w:jc w:val="center"/>
            </w:pPr>
            <w:r w:rsidRPr="003B4A82">
              <w:t>lpFindHandle</w:t>
            </w:r>
          </w:p>
        </w:tc>
        <w:tc>
          <w:tcPr>
            <w:tcW w:w="1218" w:type="dxa"/>
          </w:tcPr>
          <w:p w14:paraId="208883FB" w14:textId="77777777" w:rsidR="00ED556A" w:rsidRPr="003B4A82" w:rsidRDefault="00ED556A" w:rsidP="004567D9">
            <w:pPr>
              <w:jc w:val="center"/>
            </w:pPr>
            <w:r w:rsidRPr="003B4A82">
              <w:rPr>
                <w:rFonts w:hint="eastAsia"/>
              </w:rPr>
              <w:t>IN</w:t>
            </w:r>
          </w:p>
        </w:tc>
        <w:tc>
          <w:tcPr>
            <w:tcW w:w="7119" w:type="dxa"/>
          </w:tcPr>
          <w:p w14:paraId="303C09E7" w14:textId="77777777" w:rsidR="00ED556A" w:rsidRPr="003B4A82" w:rsidRDefault="00ED556A" w:rsidP="004567D9">
            <w:r w:rsidRPr="003B4A82">
              <w:rPr>
                <w:rFonts w:hint="eastAsia"/>
              </w:rPr>
              <w:t>查找句柄</w:t>
            </w:r>
          </w:p>
        </w:tc>
      </w:tr>
    </w:tbl>
    <w:p w14:paraId="6EAF3D99" w14:textId="77777777" w:rsidR="00ED556A" w:rsidRPr="003B4A82" w:rsidRDefault="00ED556A" w:rsidP="00ED556A">
      <w:pPr>
        <w:rPr>
          <w:b/>
          <w:bCs/>
        </w:rPr>
      </w:pPr>
    </w:p>
    <w:p w14:paraId="53DAF690" w14:textId="77777777" w:rsidR="00ED556A" w:rsidRPr="003B4A82" w:rsidRDefault="00ED556A" w:rsidP="00ED556A">
      <w:pPr>
        <w:rPr>
          <w:b/>
          <w:bCs/>
        </w:rPr>
      </w:pPr>
      <w:r w:rsidRPr="003B4A82">
        <w:rPr>
          <w:b/>
          <w:bCs/>
        </w:rPr>
        <w:t>Return Values</w:t>
      </w:r>
      <w:r w:rsidRPr="003B4A82">
        <w:rPr>
          <w:rFonts w:hint="eastAsia"/>
          <w:b/>
          <w:bCs/>
        </w:rPr>
        <w:t>：</w:t>
      </w:r>
    </w:p>
    <w:p w14:paraId="1231E661" w14:textId="6648F6C8" w:rsidR="00ED556A" w:rsidRPr="003B4A82" w:rsidRDefault="00ED556A" w:rsidP="00ED556A">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F5FD894" w14:textId="77777777" w:rsidR="00ED556A" w:rsidRPr="003B4A82" w:rsidRDefault="00ED556A" w:rsidP="00ED556A"/>
    <w:p w14:paraId="3B04683A" w14:textId="77777777" w:rsidR="00ED556A" w:rsidRPr="003B4A82" w:rsidRDefault="00ED556A" w:rsidP="00ED556A">
      <w:r w:rsidRPr="003B4A82">
        <w:rPr>
          <w:b/>
          <w:bCs/>
        </w:rPr>
        <w:t>Remarks</w:t>
      </w:r>
      <w:r w:rsidRPr="003B4A82">
        <w:t>：</w:t>
      </w:r>
    </w:p>
    <w:p w14:paraId="331F5755" w14:textId="22BB3281" w:rsidR="00ED556A" w:rsidRPr="003B4A82" w:rsidRDefault="00ED556A" w:rsidP="002B3CB7">
      <w:pPr>
        <w:pStyle w:val="a8"/>
        <w:numPr>
          <w:ilvl w:val="0"/>
          <w:numId w:val="21"/>
        </w:numPr>
        <w:ind w:firstLineChars="0"/>
      </w:pPr>
      <w:r w:rsidRPr="003B4A82">
        <w:rPr>
          <w:rFonts w:hint="eastAsia"/>
          <w:color w:val="010001"/>
        </w:rPr>
        <w:t>与</w:t>
      </w:r>
      <w:hyperlink w:anchor="_条件查询车辆识别记录的详细信息" w:history="1">
        <w:r w:rsidRPr="003B4A82">
          <w:rPr>
            <w:rStyle w:val="a5"/>
            <w:u w:val="none"/>
          </w:rPr>
          <w:t>NETDEV_FindVehicleRecordInfoList</w:t>
        </w:r>
      </w:hyperlink>
      <w:r w:rsidRPr="003B4A82">
        <w:rPr>
          <w:rFonts w:ascii="宋体" w:hAnsi="宋体" w:hint="eastAsia"/>
        </w:rPr>
        <w:t>、</w:t>
      </w:r>
      <w:hyperlink w:anchor="_逐个获取查找到的车辆识别记录信息" w:history="1">
        <w:r w:rsidRPr="003B4A82">
          <w:rPr>
            <w:rStyle w:val="a5"/>
            <w:u w:val="none"/>
          </w:rPr>
          <w:t>NETDEV_FindNextVehicleRecordInfo</w:t>
        </w:r>
      </w:hyperlink>
      <w:r w:rsidRPr="003B4A82">
        <w:rPr>
          <w:rFonts w:hint="eastAsia"/>
          <w:color w:val="010001"/>
        </w:rPr>
        <w:t>接口</w:t>
      </w:r>
      <w:r w:rsidRPr="003B4A82">
        <w:rPr>
          <w:color w:val="010001"/>
        </w:rPr>
        <w:t>配套使用</w:t>
      </w:r>
    </w:p>
    <w:p w14:paraId="54661EAF" w14:textId="0EF075CB" w:rsidR="00ED556A" w:rsidRPr="003B4A82" w:rsidRDefault="00ED556A" w:rsidP="002B3CB7">
      <w:pPr>
        <w:pStyle w:val="a8"/>
        <w:numPr>
          <w:ilvl w:val="0"/>
          <w:numId w:val="21"/>
        </w:numPr>
        <w:ind w:firstLineChars="0"/>
      </w:pPr>
      <w:r w:rsidRPr="003B4A82">
        <w:rPr>
          <w:rFonts w:hint="eastAsia"/>
        </w:rPr>
        <w:t>获取车辆识别记录信息结束后必须调用</w:t>
      </w:r>
      <w:hyperlink w:anchor="_关闭车辆识别记录信息查找" w:history="1">
        <w:r w:rsidRPr="003B4A82">
          <w:rPr>
            <w:rStyle w:val="a5"/>
            <w:u w:val="none"/>
          </w:rPr>
          <w:t>NETDEV_FindCloseVehicleRecordList</w:t>
        </w:r>
      </w:hyperlink>
      <w:r w:rsidRPr="003B4A82">
        <w:t>接口</w:t>
      </w:r>
      <w:r w:rsidRPr="003B4A82">
        <w:rPr>
          <w:rFonts w:hint="eastAsia"/>
        </w:rPr>
        <w:t>，以释放资源</w:t>
      </w:r>
      <w:r w:rsidRPr="003B4A82">
        <w:t>,关闭查找</w:t>
      </w:r>
      <w:r w:rsidRPr="003B4A82">
        <w:rPr>
          <w:rFonts w:hint="eastAsia"/>
        </w:rPr>
        <w:t>；</w:t>
      </w:r>
    </w:p>
    <w:p w14:paraId="6CB4125D" w14:textId="77777777" w:rsidR="00ED556A" w:rsidRPr="003B4A82" w:rsidRDefault="00ED556A" w:rsidP="00ED556A"/>
    <w:p w14:paraId="53315E1D" w14:textId="77777777" w:rsidR="00ED556A" w:rsidRPr="003B4A82" w:rsidRDefault="00ED556A" w:rsidP="00ED556A">
      <w:pPr>
        <w:rPr>
          <w:b/>
          <w:bCs/>
        </w:rPr>
      </w:pPr>
      <w:r w:rsidRPr="003B4A82">
        <w:rPr>
          <w:b/>
          <w:bCs/>
        </w:rPr>
        <w:t>See Also</w:t>
      </w:r>
      <w:r w:rsidRPr="003B4A82">
        <w:rPr>
          <w:rFonts w:hint="eastAsia"/>
          <w:b/>
          <w:bCs/>
        </w:rPr>
        <w:t>：</w:t>
      </w:r>
    </w:p>
    <w:p w14:paraId="27F460C5" w14:textId="37004CD6" w:rsidR="00ED556A" w:rsidRPr="003B4A82" w:rsidRDefault="00E02404" w:rsidP="00ED556A">
      <w:pPr>
        <w:rPr>
          <w:rStyle w:val="a5"/>
          <w:u w:val="none"/>
        </w:rPr>
      </w:pPr>
      <w:hyperlink w:anchor="_条件查询车辆识别记录的详细信息" w:history="1">
        <w:r w:rsidR="00ED556A" w:rsidRPr="003B4A82">
          <w:rPr>
            <w:rStyle w:val="a5"/>
            <w:u w:val="none"/>
          </w:rPr>
          <w:t>NETDEV_FindVehicleRecordInfoList</w:t>
        </w:r>
      </w:hyperlink>
      <w:r w:rsidR="00ED556A" w:rsidRPr="003B4A82">
        <w:rPr>
          <w:rFonts w:ascii="宋体" w:hAnsi="宋体" w:hint="eastAsia"/>
        </w:rPr>
        <w:t>、</w:t>
      </w:r>
      <w:hyperlink w:anchor="_逐个获取查找到的车辆识别记录信息" w:history="1">
        <w:r w:rsidR="00801F42" w:rsidRPr="003B4A82">
          <w:rPr>
            <w:rStyle w:val="a5"/>
            <w:u w:val="none"/>
          </w:rPr>
          <w:t>NETDEV_FindNextVehicleRecordInfo</w:t>
        </w:r>
      </w:hyperlink>
    </w:p>
    <w:p w14:paraId="285B2401" w14:textId="77777777" w:rsidR="00ED556A" w:rsidRPr="003B4A82" w:rsidRDefault="00ED556A" w:rsidP="00ED556A">
      <w:pPr>
        <w:pStyle w:val="3"/>
      </w:pPr>
      <w:bookmarkStart w:id="501" w:name="_Toc88647315"/>
      <w:r w:rsidRPr="003B4A82">
        <w:rPr>
          <w:rFonts w:hint="eastAsia"/>
        </w:rPr>
        <w:t>查询车辆识别的所有布控任务</w:t>
      </w:r>
      <w:bookmarkEnd w:id="501"/>
    </w:p>
    <w:p w14:paraId="4B810C2F" w14:textId="77777777" w:rsidR="00ED556A" w:rsidRPr="003B4A82" w:rsidRDefault="00ED556A" w:rsidP="00ED556A">
      <w:pPr>
        <w:pStyle w:val="4"/>
      </w:pPr>
      <w:bookmarkStart w:id="502" w:name="_查询车辆识别的所有布控任务"/>
      <w:bookmarkEnd w:id="502"/>
      <w:r w:rsidRPr="003B4A82">
        <w:rPr>
          <w:rFonts w:hint="eastAsia"/>
        </w:rPr>
        <w:t>查询车辆识别的所有布控任务</w:t>
      </w:r>
    </w:p>
    <w:tbl>
      <w:tblPr>
        <w:tblStyle w:val="a7"/>
        <w:tblW w:w="5000" w:type="pct"/>
        <w:jc w:val="center"/>
        <w:tblLook w:val="04A0" w:firstRow="1" w:lastRow="0" w:firstColumn="1" w:lastColumn="0" w:noHBand="0" w:noVBand="1"/>
      </w:tblPr>
      <w:tblGrid>
        <w:gridCol w:w="10456"/>
      </w:tblGrid>
      <w:tr w:rsidR="00ED556A" w:rsidRPr="003B4A82" w14:paraId="3B4BE228" w14:textId="77777777" w:rsidTr="004567D9">
        <w:trPr>
          <w:jc w:val="center"/>
        </w:trPr>
        <w:tc>
          <w:tcPr>
            <w:tcW w:w="8296" w:type="dxa"/>
          </w:tcPr>
          <w:p w14:paraId="30BD4E67" w14:textId="77777777" w:rsidR="00ED556A" w:rsidRPr="003B4A82" w:rsidRDefault="00ED556A" w:rsidP="004567D9">
            <w:r w:rsidRPr="003B4A82">
              <w:t>LPVOID STDCALL NETDEV_FindVehicleMonitorList</w:t>
            </w:r>
          </w:p>
          <w:p w14:paraId="69758B66" w14:textId="77777777" w:rsidR="00ED556A" w:rsidRPr="003B4A82" w:rsidRDefault="00ED556A" w:rsidP="004567D9">
            <w:r w:rsidRPr="003B4A82">
              <w:t>(</w:t>
            </w:r>
          </w:p>
          <w:p w14:paraId="5D71BAEB" w14:textId="77777777" w:rsidR="00ED556A" w:rsidRPr="003B4A82" w:rsidRDefault="00ED556A" w:rsidP="004567D9">
            <w:pPr>
              <w:ind w:leftChars="200" w:left="420"/>
            </w:pPr>
            <w:r w:rsidRPr="003B4A82">
              <w:t>LPVOID lpUserID</w:t>
            </w:r>
          </w:p>
          <w:p w14:paraId="6F1CB4AA" w14:textId="77777777" w:rsidR="00ED556A" w:rsidRPr="003B4A82" w:rsidRDefault="00ED556A" w:rsidP="004567D9">
            <w:r w:rsidRPr="003B4A82">
              <w:t>);</w:t>
            </w:r>
          </w:p>
        </w:tc>
      </w:tr>
    </w:tbl>
    <w:p w14:paraId="692FF0DF" w14:textId="77777777" w:rsidR="00ED556A" w:rsidRPr="003B4A82" w:rsidRDefault="00ED556A" w:rsidP="00ED556A">
      <w:pPr>
        <w:rPr>
          <w:b/>
          <w:bCs/>
        </w:rPr>
      </w:pPr>
    </w:p>
    <w:p w14:paraId="6F387AC4" w14:textId="77777777" w:rsidR="00ED556A" w:rsidRPr="003B4A82" w:rsidRDefault="00ED556A" w:rsidP="00ED556A">
      <w:pPr>
        <w:rPr>
          <w:b/>
          <w:bCs/>
        </w:rPr>
      </w:pPr>
      <w:r w:rsidRPr="003B4A82">
        <w:rPr>
          <w:rFonts w:hint="eastAsia"/>
          <w:b/>
          <w:bCs/>
        </w:rPr>
        <w:t>接口描述：</w:t>
      </w:r>
    </w:p>
    <w:p w14:paraId="64CAB6A6" w14:textId="77777777" w:rsidR="00ED556A" w:rsidRPr="003B4A82" w:rsidRDefault="00ED556A" w:rsidP="00ED556A">
      <w:r w:rsidRPr="003B4A82">
        <w:rPr>
          <w:rFonts w:hint="eastAsia"/>
        </w:rPr>
        <w:t>查询车辆识别的所有布控任务</w:t>
      </w:r>
    </w:p>
    <w:p w14:paraId="4FCDEB79" w14:textId="77777777" w:rsidR="00ED556A" w:rsidRPr="003B4A82" w:rsidRDefault="00ED556A" w:rsidP="00ED556A"/>
    <w:p w14:paraId="29CF73C0"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2EDDA932" w14:textId="77777777" w:rsidTr="004567D9">
        <w:trPr>
          <w:jc w:val="center"/>
        </w:trPr>
        <w:tc>
          <w:tcPr>
            <w:tcW w:w="2119" w:type="dxa"/>
          </w:tcPr>
          <w:p w14:paraId="16984AB8" w14:textId="77777777" w:rsidR="00ED556A" w:rsidRPr="003B4A82" w:rsidRDefault="00ED556A" w:rsidP="004567D9">
            <w:pPr>
              <w:jc w:val="center"/>
            </w:pPr>
            <w:r w:rsidRPr="003B4A82">
              <w:rPr>
                <w:rFonts w:hint="eastAsia"/>
              </w:rPr>
              <w:t>参数名称</w:t>
            </w:r>
          </w:p>
        </w:tc>
        <w:tc>
          <w:tcPr>
            <w:tcW w:w="1218" w:type="dxa"/>
          </w:tcPr>
          <w:p w14:paraId="6B7730A2" w14:textId="77777777" w:rsidR="00ED556A" w:rsidRPr="003B4A82" w:rsidRDefault="00ED556A" w:rsidP="004567D9">
            <w:pPr>
              <w:jc w:val="center"/>
            </w:pPr>
            <w:r w:rsidRPr="003B4A82">
              <w:rPr>
                <w:rFonts w:hint="eastAsia"/>
              </w:rPr>
              <w:t>参数</w:t>
            </w:r>
            <w:r w:rsidRPr="003B4A82">
              <w:t>类型</w:t>
            </w:r>
          </w:p>
        </w:tc>
        <w:tc>
          <w:tcPr>
            <w:tcW w:w="7119" w:type="dxa"/>
          </w:tcPr>
          <w:p w14:paraId="5691B51B" w14:textId="77777777" w:rsidR="00ED556A" w:rsidRPr="003B4A82" w:rsidRDefault="00ED556A" w:rsidP="004567D9">
            <w:pPr>
              <w:jc w:val="center"/>
            </w:pPr>
            <w:r w:rsidRPr="003B4A82">
              <w:rPr>
                <w:rFonts w:hint="eastAsia"/>
              </w:rPr>
              <w:t>传参说明</w:t>
            </w:r>
          </w:p>
        </w:tc>
      </w:tr>
      <w:tr w:rsidR="00ED556A" w:rsidRPr="003B4A82" w14:paraId="2A72C0EB" w14:textId="77777777" w:rsidTr="004567D9">
        <w:trPr>
          <w:jc w:val="center"/>
        </w:trPr>
        <w:tc>
          <w:tcPr>
            <w:tcW w:w="2119" w:type="dxa"/>
          </w:tcPr>
          <w:p w14:paraId="08B0BB95" w14:textId="77777777" w:rsidR="00ED556A" w:rsidRPr="003B4A82" w:rsidRDefault="00ED556A" w:rsidP="004567D9">
            <w:pPr>
              <w:jc w:val="center"/>
            </w:pPr>
            <w:r w:rsidRPr="003B4A82">
              <w:t>lpUserID</w:t>
            </w:r>
          </w:p>
        </w:tc>
        <w:tc>
          <w:tcPr>
            <w:tcW w:w="1218" w:type="dxa"/>
          </w:tcPr>
          <w:p w14:paraId="7F19037D" w14:textId="77777777" w:rsidR="00ED556A" w:rsidRPr="003B4A82" w:rsidRDefault="00ED556A" w:rsidP="004567D9">
            <w:pPr>
              <w:jc w:val="center"/>
            </w:pPr>
            <w:r w:rsidRPr="003B4A82">
              <w:rPr>
                <w:rFonts w:hint="eastAsia"/>
              </w:rPr>
              <w:t>IN</w:t>
            </w:r>
          </w:p>
        </w:tc>
        <w:tc>
          <w:tcPr>
            <w:tcW w:w="7119" w:type="dxa"/>
          </w:tcPr>
          <w:p w14:paraId="7DA7D3BC" w14:textId="77777777" w:rsidR="00ED556A" w:rsidRPr="003B4A82" w:rsidRDefault="00ED556A" w:rsidP="004567D9">
            <w:r w:rsidRPr="003B4A82">
              <w:rPr>
                <w:rFonts w:hint="eastAsia"/>
              </w:rPr>
              <w:t>用户登录句柄</w:t>
            </w:r>
          </w:p>
        </w:tc>
      </w:tr>
    </w:tbl>
    <w:p w14:paraId="0F5FC753" w14:textId="77777777" w:rsidR="00ED556A" w:rsidRPr="003B4A82" w:rsidRDefault="00ED556A" w:rsidP="00ED556A">
      <w:pPr>
        <w:rPr>
          <w:b/>
          <w:bCs/>
        </w:rPr>
      </w:pPr>
    </w:p>
    <w:p w14:paraId="686E675C" w14:textId="77777777" w:rsidR="00ED556A" w:rsidRPr="003B4A82" w:rsidRDefault="00ED556A" w:rsidP="00ED556A">
      <w:pPr>
        <w:rPr>
          <w:b/>
          <w:bCs/>
        </w:rPr>
      </w:pPr>
      <w:r w:rsidRPr="003B4A82">
        <w:rPr>
          <w:b/>
          <w:bCs/>
        </w:rPr>
        <w:t>Return Values</w:t>
      </w:r>
      <w:r w:rsidRPr="003B4A82">
        <w:rPr>
          <w:rFonts w:hint="eastAsia"/>
          <w:b/>
          <w:bCs/>
        </w:rPr>
        <w:t>：</w:t>
      </w:r>
    </w:p>
    <w:p w14:paraId="219074B4" w14:textId="45FAB8B3" w:rsidR="00801F42" w:rsidRPr="003B4A82" w:rsidRDefault="00ED556A" w:rsidP="00ED556A">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车辆布控任务信息" w:history="1">
        <w:r w:rsidRPr="003B4A82">
          <w:rPr>
            <w:rStyle w:val="a5"/>
            <w:u w:val="none"/>
          </w:rPr>
          <w:t>NETDEV_FindNextVehicleMonitorInfo</w:t>
        </w:r>
      </w:hyperlink>
      <w:r w:rsidRPr="003B4A82">
        <w:rPr>
          <w:rFonts w:ascii="宋体" w:hAnsi="宋体" w:hint="eastAsia"/>
        </w:rPr>
        <w:t>、</w:t>
      </w:r>
    </w:p>
    <w:p w14:paraId="6E8014B4" w14:textId="3DD9D164" w:rsidR="00ED556A" w:rsidRPr="003B4A82" w:rsidRDefault="00E02404" w:rsidP="00ED556A">
      <w:hyperlink w:anchor="_关闭车辆布控任务信息信息查找" w:history="1">
        <w:r w:rsidR="00ED556A" w:rsidRPr="003B4A82">
          <w:rPr>
            <w:rStyle w:val="a5"/>
            <w:u w:val="none"/>
          </w:rPr>
          <w:t>NETDEV_FindCloseVehicleMonitorList</w:t>
        </w:r>
      </w:hyperlink>
      <w:r w:rsidR="00ED556A" w:rsidRPr="003B4A82">
        <w:rPr>
          <w:rFonts w:ascii="宋体" w:hAnsi="宋体" w:hint="eastAsia"/>
        </w:rPr>
        <w:t>入参；接口返回</w:t>
      </w:r>
      <w:r w:rsidR="00ED556A" w:rsidRPr="003B4A82">
        <w:rPr>
          <w:rFonts w:ascii="宋体" w:hAnsi="宋体"/>
        </w:rPr>
        <w:t>失败</w:t>
      </w:r>
      <w:r w:rsidR="00ED556A" w:rsidRPr="003B4A82">
        <w:rPr>
          <w:rFonts w:ascii="宋体" w:hAnsi="宋体" w:hint="eastAsia"/>
        </w:rPr>
        <w:t>请调用</w:t>
      </w:r>
      <w:hyperlink w:anchor="_获取接口错误码_1" w:history="1">
        <w:r w:rsidR="00ED556A" w:rsidRPr="003B4A82">
          <w:rPr>
            <w:rStyle w:val="a5"/>
            <w:u w:val="none"/>
          </w:rPr>
          <w:t>NETDEV_GetLastError</w:t>
        </w:r>
      </w:hyperlink>
      <w:r w:rsidR="00ED556A" w:rsidRPr="003B4A82">
        <w:rPr>
          <w:rFonts w:ascii="宋体" w:hAnsi="宋体" w:hint="eastAsia"/>
        </w:rPr>
        <w:t>获取错误码</w:t>
      </w:r>
      <w:r w:rsidR="00ED556A" w:rsidRPr="003B4A82">
        <w:rPr>
          <w:rFonts w:ascii="宋体" w:hAnsi="宋体" w:hint="eastAsia"/>
          <w:color w:val="010001"/>
        </w:rPr>
        <w:t>，</w:t>
      </w:r>
      <w:r w:rsidR="00ED556A" w:rsidRPr="003B4A82">
        <w:rPr>
          <w:rFonts w:ascii="宋体" w:hAnsi="宋体" w:hint="eastAsia"/>
        </w:rPr>
        <w:t>通过错误码判断出错原因</w:t>
      </w:r>
      <w:r w:rsidR="00ED556A" w:rsidRPr="003B4A82">
        <w:rPr>
          <w:rFonts w:hint="eastAsia"/>
        </w:rPr>
        <w:t>。</w:t>
      </w:r>
    </w:p>
    <w:p w14:paraId="42A726E4" w14:textId="77777777" w:rsidR="00ED556A" w:rsidRPr="003B4A82" w:rsidRDefault="00ED556A" w:rsidP="00ED556A"/>
    <w:p w14:paraId="218BC914" w14:textId="77777777" w:rsidR="00ED556A" w:rsidRPr="003B4A82" w:rsidRDefault="00ED556A" w:rsidP="00ED556A">
      <w:r w:rsidRPr="003B4A82">
        <w:rPr>
          <w:b/>
          <w:bCs/>
        </w:rPr>
        <w:t>Remarks</w:t>
      </w:r>
      <w:r w:rsidRPr="003B4A82">
        <w:t>：</w:t>
      </w:r>
    </w:p>
    <w:p w14:paraId="0AADCC5A" w14:textId="1695F456" w:rsidR="00ED556A" w:rsidRPr="003B4A82" w:rsidRDefault="00ED556A" w:rsidP="002B3CB7">
      <w:pPr>
        <w:pStyle w:val="a8"/>
        <w:numPr>
          <w:ilvl w:val="0"/>
          <w:numId w:val="21"/>
        </w:numPr>
        <w:ind w:firstLineChars="0"/>
      </w:pPr>
      <w:r w:rsidRPr="003B4A82">
        <w:rPr>
          <w:rFonts w:hint="eastAsia"/>
          <w:color w:val="010001"/>
        </w:rPr>
        <w:t>与</w:t>
      </w:r>
      <w:hyperlink w:anchor="_逐个获取查找到的车辆布控任务信息" w:history="1">
        <w:r w:rsidRPr="003B4A82">
          <w:rPr>
            <w:rStyle w:val="a5"/>
            <w:u w:val="none"/>
          </w:rPr>
          <w:t>NETDEV_FindNextVehicleMonitorInfo</w:t>
        </w:r>
      </w:hyperlink>
      <w:r w:rsidRPr="003B4A82">
        <w:rPr>
          <w:rFonts w:ascii="宋体" w:hAnsi="宋体" w:hint="eastAsia"/>
        </w:rPr>
        <w:t>、</w:t>
      </w:r>
      <w:hyperlink w:anchor="_关闭车辆布控任务信息信息查找" w:history="1">
        <w:r w:rsidRPr="003B4A82">
          <w:rPr>
            <w:rStyle w:val="a5"/>
            <w:u w:val="none"/>
          </w:rPr>
          <w:t>NETDEV_FindCloseVehicleMonitorList</w:t>
        </w:r>
      </w:hyperlink>
      <w:r w:rsidRPr="003B4A82">
        <w:rPr>
          <w:rFonts w:hint="eastAsia"/>
          <w:color w:val="010001"/>
        </w:rPr>
        <w:t>接口</w:t>
      </w:r>
      <w:r w:rsidRPr="003B4A82">
        <w:rPr>
          <w:color w:val="010001"/>
        </w:rPr>
        <w:t>配套使用</w:t>
      </w:r>
      <w:r w:rsidRPr="003B4A82">
        <w:rPr>
          <w:rFonts w:hint="eastAsia"/>
          <w:color w:val="010001"/>
        </w:rPr>
        <w:t>；</w:t>
      </w:r>
    </w:p>
    <w:p w14:paraId="48854221" w14:textId="5BD5B6E2" w:rsidR="00ED556A" w:rsidRPr="003B4A82" w:rsidRDefault="00ED556A"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车辆布控任务信息" w:history="1">
        <w:r w:rsidRPr="003B4A82">
          <w:rPr>
            <w:rStyle w:val="a5"/>
            <w:u w:val="none"/>
          </w:rPr>
          <w:t>NETDEV_FindNextVehicleMonitorInfo</w:t>
        </w:r>
      </w:hyperlink>
      <w:r w:rsidRPr="003B4A82">
        <w:rPr>
          <w:rFonts w:hint="eastAsia"/>
        </w:rPr>
        <w:t>接口获取车辆布控任务</w:t>
      </w:r>
      <w:r w:rsidRPr="003B4A82">
        <w:t>信息；</w:t>
      </w:r>
    </w:p>
    <w:p w14:paraId="3B46D6FD" w14:textId="7422635E" w:rsidR="00ED556A" w:rsidRPr="003B4A82" w:rsidRDefault="00ED556A" w:rsidP="002B3CB7">
      <w:pPr>
        <w:pStyle w:val="a8"/>
        <w:numPr>
          <w:ilvl w:val="0"/>
          <w:numId w:val="21"/>
        </w:numPr>
        <w:ind w:firstLineChars="0"/>
      </w:pPr>
      <w:r w:rsidRPr="003B4A82">
        <w:rPr>
          <w:rFonts w:hint="eastAsia"/>
        </w:rPr>
        <w:t>获取车辆布控任务信息结束后必须调用</w:t>
      </w:r>
      <w:hyperlink w:anchor="_关闭车辆布控任务信息信息查找" w:history="1">
        <w:r w:rsidRPr="003B4A82">
          <w:rPr>
            <w:rStyle w:val="a5"/>
            <w:u w:val="none"/>
          </w:rPr>
          <w:t>NETDEV_FindCloseVehicleMonitorList</w:t>
        </w:r>
      </w:hyperlink>
      <w:r w:rsidRPr="003B4A82">
        <w:t>接口</w:t>
      </w:r>
      <w:r w:rsidRPr="003B4A82">
        <w:rPr>
          <w:rFonts w:hint="eastAsia"/>
        </w:rPr>
        <w:t>，以释放资源</w:t>
      </w:r>
      <w:r w:rsidRPr="003B4A82">
        <w:t>,关闭查找</w:t>
      </w:r>
      <w:r w:rsidRPr="003B4A82">
        <w:rPr>
          <w:rFonts w:hint="eastAsia"/>
        </w:rPr>
        <w:t>；</w:t>
      </w:r>
    </w:p>
    <w:p w14:paraId="27B26A13" w14:textId="77777777" w:rsidR="00ED556A" w:rsidRPr="003B4A82" w:rsidRDefault="00ED556A" w:rsidP="00ED556A"/>
    <w:p w14:paraId="029C1D4B" w14:textId="77777777" w:rsidR="00ED556A" w:rsidRPr="003B4A82" w:rsidRDefault="00ED556A" w:rsidP="00ED556A">
      <w:pPr>
        <w:rPr>
          <w:b/>
          <w:bCs/>
        </w:rPr>
      </w:pPr>
      <w:r w:rsidRPr="003B4A82">
        <w:rPr>
          <w:b/>
          <w:bCs/>
        </w:rPr>
        <w:t>See Also</w:t>
      </w:r>
      <w:r w:rsidRPr="003B4A82">
        <w:rPr>
          <w:rFonts w:hint="eastAsia"/>
          <w:b/>
          <w:bCs/>
        </w:rPr>
        <w:t>：</w:t>
      </w:r>
    </w:p>
    <w:p w14:paraId="3A1C772D" w14:textId="31F298CD" w:rsidR="00ED556A" w:rsidRPr="003B4A82" w:rsidRDefault="00E02404" w:rsidP="00ED556A">
      <w:hyperlink w:anchor="_逐个获取查找到的车辆布控任务信息" w:history="1">
        <w:r w:rsidR="00ED556A" w:rsidRPr="003B4A82">
          <w:rPr>
            <w:rStyle w:val="a5"/>
            <w:u w:val="none"/>
          </w:rPr>
          <w:t>NETDEV_FindNextVehicleMonitorInfo</w:t>
        </w:r>
      </w:hyperlink>
      <w:r w:rsidR="00ED556A" w:rsidRPr="003B4A82">
        <w:rPr>
          <w:rFonts w:ascii="宋体" w:hAnsi="宋体" w:hint="eastAsia"/>
        </w:rPr>
        <w:t>、</w:t>
      </w:r>
      <w:hyperlink w:anchor="_关闭车辆布控任务信息信息查找" w:history="1">
        <w:r w:rsidR="00ED556A" w:rsidRPr="003B4A82">
          <w:rPr>
            <w:rStyle w:val="a5"/>
            <w:u w:val="none"/>
          </w:rPr>
          <w:t>NETDEV_FindCloseVehicleMonitorList</w:t>
        </w:r>
      </w:hyperlink>
    </w:p>
    <w:p w14:paraId="7114C447" w14:textId="77777777" w:rsidR="00ED556A" w:rsidRPr="003B4A82" w:rsidRDefault="00ED556A" w:rsidP="00ED556A">
      <w:pPr>
        <w:pStyle w:val="4"/>
      </w:pPr>
      <w:bookmarkStart w:id="503" w:name="_逐个获取查找到的车辆布控任务信息"/>
      <w:bookmarkEnd w:id="503"/>
      <w:r w:rsidRPr="003B4A82">
        <w:rPr>
          <w:rFonts w:hint="eastAsia"/>
        </w:rPr>
        <w:t>逐个获取</w:t>
      </w:r>
      <w:r w:rsidRPr="003B4A82">
        <w:t>查找到的</w:t>
      </w:r>
      <w:r w:rsidRPr="003B4A82">
        <w:rPr>
          <w:rFonts w:hint="eastAsia"/>
        </w:rPr>
        <w:t>车辆布控任务</w:t>
      </w:r>
      <w:r w:rsidRPr="003B4A82">
        <w:t>信息</w:t>
      </w:r>
    </w:p>
    <w:tbl>
      <w:tblPr>
        <w:tblStyle w:val="a7"/>
        <w:tblW w:w="5000" w:type="pct"/>
        <w:jc w:val="center"/>
        <w:tblLook w:val="04A0" w:firstRow="1" w:lastRow="0" w:firstColumn="1" w:lastColumn="0" w:noHBand="0" w:noVBand="1"/>
      </w:tblPr>
      <w:tblGrid>
        <w:gridCol w:w="10456"/>
      </w:tblGrid>
      <w:tr w:rsidR="00ED556A" w:rsidRPr="003B4A82" w14:paraId="4D253436" w14:textId="77777777" w:rsidTr="004567D9">
        <w:trPr>
          <w:jc w:val="center"/>
        </w:trPr>
        <w:tc>
          <w:tcPr>
            <w:tcW w:w="8296" w:type="dxa"/>
          </w:tcPr>
          <w:p w14:paraId="44BABAD9" w14:textId="77777777" w:rsidR="00ED556A" w:rsidRPr="003B4A82" w:rsidRDefault="00ED556A" w:rsidP="004567D9">
            <w:r w:rsidRPr="003B4A82">
              <w:t>BOOL STDCALL NETDEV_FindNextVehicleMonitorInfo</w:t>
            </w:r>
          </w:p>
          <w:p w14:paraId="4A9EF5C4" w14:textId="77777777" w:rsidR="00ED556A" w:rsidRPr="003B4A82" w:rsidRDefault="00ED556A" w:rsidP="004567D9">
            <w:r w:rsidRPr="003B4A82">
              <w:t>(</w:t>
            </w:r>
          </w:p>
          <w:p w14:paraId="4F473F5D" w14:textId="77777777" w:rsidR="00ED556A" w:rsidRPr="003B4A82" w:rsidRDefault="00ED556A" w:rsidP="004567D9">
            <w:pPr>
              <w:ind w:leftChars="200" w:left="420"/>
            </w:pPr>
            <w:r w:rsidRPr="003B4A82">
              <w:t>LPVOID lpFindHandle,</w:t>
            </w:r>
          </w:p>
          <w:p w14:paraId="7B56A07C" w14:textId="334A588A" w:rsidR="00ED556A" w:rsidRPr="003B4A82" w:rsidRDefault="00E02404" w:rsidP="004567D9">
            <w:pPr>
              <w:ind w:leftChars="200" w:left="420"/>
            </w:pPr>
            <w:hyperlink w:anchor="_布控任务信息结构体" w:history="1">
              <w:r w:rsidR="00ED556A" w:rsidRPr="003B4A82">
                <w:rPr>
                  <w:rStyle w:val="a5"/>
                  <w:u w:val="none"/>
                </w:rPr>
                <w:t>LPNETDEV_MONITION_INFO_S</w:t>
              </w:r>
            </w:hyperlink>
            <w:r w:rsidR="00ED556A" w:rsidRPr="003B4A82">
              <w:t xml:space="preserve"> pstVehicleMonitorInfo</w:t>
            </w:r>
          </w:p>
          <w:p w14:paraId="45579CBF" w14:textId="77777777" w:rsidR="00ED556A" w:rsidRPr="003B4A82" w:rsidRDefault="00ED556A" w:rsidP="004567D9">
            <w:r w:rsidRPr="003B4A82">
              <w:lastRenderedPageBreak/>
              <w:t>);</w:t>
            </w:r>
          </w:p>
        </w:tc>
      </w:tr>
    </w:tbl>
    <w:p w14:paraId="2750D9E1" w14:textId="77777777" w:rsidR="00ED556A" w:rsidRPr="003B4A82" w:rsidRDefault="00ED556A" w:rsidP="00ED556A">
      <w:pPr>
        <w:rPr>
          <w:b/>
          <w:bCs/>
        </w:rPr>
      </w:pPr>
    </w:p>
    <w:p w14:paraId="63C3538B" w14:textId="77777777" w:rsidR="00ED556A" w:rsidRPr="003B4A82" w:rsidRDefault="00ED556A" w:rsidP="00ED556A">
      <w:pPr>
        <w:rPr>
          <w:b/>
          <w:bCs/>
        </w:rPr>
      </w:pPr>
      <w:r w:rsidRPr="003B4A82">
        <w:rPr>
          <w:rFonts w:hint="eastAsia"/>
          <w:b/>
          <w:bCs/>
        </w:rPr>
        <w:t>接口描述：</w:t>
      </w:r>
    </w:p>
    <w:p w14:paraId="5768EE49" w14:textId="77777777" w:rsidR="00ED556A" w:rsidRPr="003B4A82" w:rsidRDefault="00ED556A" w:rsidP="00ED556A">
      <w:r w:rsidRPr="003B4A82">
        <w:rPr>
          <w:rFonts w:hint="eastAsia"/>
        </w:rPr>
        <w:t>逐个获取查找到的车辆布控任务信息</w:t>
      </w:r>
    </w:p>
    <w:p w14:paraId="6F8A4AD9" w14:textId="77777777" w:rsidR="00ED556A" w:rsidRPr="003B4A82" w:rsidRDefault="00ED556A" w:rsidP="00ED556A"/>
    <w:p w14:paraId="276648FD"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210"/>
        <w:gridCol w:w="1211"/>
        <w:gridCol w:w="7035"/>
      </w:tblGrid>
      <w:tr w:rsidR="00ED556A" w:rsidRPr="003B4A82" w14:paraId="60AA517B" w14:textId="77777777" w:rsidTr="004567D9">
        <w:trPr>
          <w:jc w:val="center"/>
        </w:trPr>
        <w:tc>
          <w:tcPr>
            <w:tcW w:w="2119" w:type="dxa"/>
          </w:tcPr>
          <w:p w14:paraId="1A0AE9F4" w14:textId="77777777" w:rsidR="00ED556A" w:rsidRPr="003B4A82" w:rsidRDefault="00ED556A" w:rsidP="004567D9">
            <w:pPr>
              <w:jc w:val="center"/>
            </w:pPr>
            <w:r w:rsidRPr="003B4A82">
              <w:rPr>
                <w:rFonts w:hint="eastAsia"/>
              </w:rPr>
              <w:t>参数名称</w:t>
            </w:r>
          </w:p>
        </w:tc>
        <w:tc>
          <w:tcPr>
            <w:tcW w:w="1218" w:type="dxa"/>
          </w:tcPr>
          <w:p w14:paraId="2FBDF987" w14:textId="77777777" w:rsidR="00ED556A" w:rsidRPr="003B4A82" w:rsidRDefault="00ED556A" w:rsidP="004567D9">
            <w:pPr>
              <w:jc w:val="center"/>
            </w:pPr>
            <w:r w:rsidRPr="003B4A82">
              <w:rPr>
                <w:rFonts w:hint="eastAsia"/>
              </w:rPr>
              <w:t>参数</w:t>
            </w:r>
            <w:r w:rsidRPr="003B4A82">
              <w:t>类型</w:t>
            </w:r>
          </w:p>
        </w:tc>
        <w:tc>
          <w:tcPr>
            <w:tcW w:w="7119" w:type="dxa"/>
          </w:tcPr>
          <w:p w14:paraId="261A7940" w14:textId="77777777" w:rsidR="00ED556A" w:rsidRPr="003B4A82" w:rsidRDefault="00ED556A" w:rsidP="004567D9">
            <w:pPr>
              <w:jc w:val="center"/>
            </w:pPr>
            <w:r w:rsidRPr="003B4A82">
              <w:rPr>
                <w:rFonts w:hint="eastAsia"/>
              </w:rPr>
              <w:t>传参说明</w:t>
            </w:r>
          </w:p>
        </w:tc>
      </w:tr>
      <w:tr w:rsidR="00ED556A" w:rsidRPr="003B4A82" w14:paraId="721D9980" w14:textId="77777777" w:rsidTr="004567D9">
        <w:trPr>
          <w:jc w:val="center"/>
        </w:trPr>
        <w:tc>
          <w:tcPr>
            <w:tcW w:w="2119" w:type="dxa"/>
          </w:tcPr>
          <w:p w14:paraId="0104D599" w14:textId="77777777" w:rsidR="00ED556A" w:rsidRPr="003B4A82" w:rsidRDefault="00ED556A" w:rsidP="004567D9">
            <w:pPr>
              <w:jc w:val="center"/>
            </w:pPr>
            <w:r w:rsidRPr="003B4A82">
              <w:t>lpFindHandle</w:t>
            </w:r>
          </w:p>
        </w:tc>
        <w:tc>
          <w:tcPr>
            <w:tcW w:w="1218" w:type="dxa"/>
          </w:tcPr>
          <w:p w14:paraId="3182F000" w14:textId="77777777" w:rsidR="00ED556A" w:rsidRPr="003B4A82" w:rsidRDefault="00ED556A" w:rsidP="004567D9">
            <w:pPr>
              <w:jc w:val="center"/>
            </w:pPr>
            <w:r w:rsidRPr="003B4A82">
              <w:rPr>
                <w:rFonts w:hint="eastAsia"/>
              </w:rPr>
              <w:t>IN</w:t>
            </w:r>
          </w:p>
        </w:tc>
        <w:tc>
          <w:tcPr>
            <w:tcW w:w="7119" w:type="dxa"/>
          </w:tcPr>
          <w:p w14:paraId="073E0A4B" w14:textId="77777777" w:rsidR="00ED556A" w:rsidRPr="003B4A82" w:rsidRDefault="00ED556A" w:rsidP="004567D9">
            <w:r w:rsidRPr="003B4A82">
              <w:rPr>
                <w:rFonts w:hint="eastAsia"/>
              </w:rPr>
              <w:t>查找句柄</w:t>
            </w:r>
          </w:p>
        </w:tc>
      </w:tr>
      <w:tr w:rsidR="00ED556A" w:rsidRPr="003B4A82" w14:paraId="396A2856" w14:textId="77777777" w:rsidTr="004567D9">
        <w:trPr>
          <w:jc w:val="center"/>
        </w:trPr>
        <w:tc>
          <w:tcPr>
            <w:tcW w:w="2119" w:type="dxa"/>
          </w:tcPr>
          <w:p w14:paraId="7496B92C" w14:textId="77777777" w:rsidR="00ED556A" w:rsidRPr="003B4A82" w:rsidRDefault="00ED556A" w:rsidP="004567D9">
            <w:pPr>
              <w:jc w:val="center"/>
            </w:pPr>
            <w:r w:rsidRPr="003B4A82">
              <w:t>pstVehicleMonitorInfo</w:t>
            </w:r>
          </w:p>
        </w:tc>
        <w:tc>
          <w:tcPr>
            <w:tcW w:w="1218" w:type="dxa"/>
          </w:tcPr>
          <w:p w14:paraId="554AC458" w14:textId="77777777" w:rsidR="00ED556A" w:rsidRPr="003B4A82" w:rsidRDefault="00ED556A" w:rsidP="004567D9">
            <w:pPr>
              <w:jc w:val="center"/>
            </w:pPr>
            <w:r w:rsidRPr="003B4A82">
              <w:rPr>
                <w:rFonts w:hint="eastAsia"/>
              </w:rPr>
              <w:t>OUT</w:t>
            </w:r>
          </w:p>
        </w:tc>
        <w:tc>
          <w:tcPr>
            <w:tcW w:w="7119" w:type="dxa"/>
          </w:tcPr>
          <w:p w14:paraId="305B4B72" w14:textId="77777777" w:rsidR="00ED556A" w:rsidRPr="003B4A82" w:rsidRDefault="00ED556A" w:rsidP="004567D9">
            <w:r w:rsidRPr="003B4A82">
              <w:t>布控任务信息</w:t>
            </w:r>
          </w:p>
        </w:tc>
      </w:tr>
    </w:tbl>
    <w:p w14:paraId="389A2F81" w14:textId="77777777" w:rsidR="00ED556A" w:rsidRPr="003B4A82" w:rsidRDefault="00ED556A" w:rsidP="00ED556A">
      <w:pPr>
        <w:rPr>
          <w:b/>
          <w:bCs/>
        </w:rPr>
      </w:pPr>
    </w:p>
    <w:p w14:paraId="0E1D2D8D" w14:textId="77777777" w:rsidR="00ED556A" w:rsidRPr="003B4A82" w:rsidRDefault="00ED556A" w:rsidP="00ED556A">
      <w:pPr>
        <w:rPr>
          <w:b/>
          <w:bCs/>
        </w:rPr>
      </w:pPr>
      <w:r w:rsidRPr="003B4A82">
        <w:rPr>
          <w:b/>
          <w:bCs/>
        </w:rPr>
        <w:t>Return Values</w:t>
      </w:r>
      <w:r w:rsidRPr="003B4A82">
        <w:rPr>
          <w:rFonts w:hint="eastAsia"/>
          <w:b/>
          <w:bCs/>
        </w:rPr>
        <w:t>：</w:t>
      </w:r>
    </w:p>
    <w:p w14:paraId="10692ADB" w14:textId="3F8805A7"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hint="eastAsia"/>
        </w:rPr>
        <w:t>车辆布控比对照片内存由使用者维护，入参时，需要指定接收图片缓存大小，失败时会返回实际需要的大小；</w:t>
      </w:r>
      <w:r w:rsidRPr="003B4A82">
        <w:t>如果没有布控图片时，布控图片的大小将会被置为0</w:t>
      </w:r>
      <w:r w:rsidRPr="003B4A82">
        <w:rPr>
          <w:rFonts w:hint="eastAsia"/>
        </w:rPr>
        <w:t>；</w:t>
      </w:r>
      <w:r w:rsidRPr="003B4A82">
        <w:t>图片数据需要取出另存，否则在调用</w:t>
      </w:r>
      <w:hyperlink w:anchor="_关闭车辆布控任务信息信息查找" w:history="1">
        <w:r w:rsidR="00EB53DB" w:rsidRPr="003B4A82">
          <w:rPr>
            <w:rStyle w:val="a5"/>
            <w:u w:val="none"/>
          </w:rPr>
          <w:t>NETDEV_FindCloseVehicleMonitorList</w:t>
        </w:r>
      </w:hyperlink>
      <w:r w:rsidRPr="003B4A82">
        <w:t>接口后内存将被释放</w:t>
      </w:r>
      <w:r w:rsidRPr="003B4A82">
        <w:rPr>
          <w:rFonts w:hint="eastAsia"/>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D9DC29D" w14:textId="77777777" w:rsidR="00ED556A" w:rsidRPr="003B4A82" w:rsidRDefault="00ED556A" w:rsidP="00ED556A"/>
    <w:p w14:paraId="183FDD93" w14:textId="77777777" w:rsidR="00ED556A" w:rsidRPr="003B4A82" w:rsidRDefault="00ED556A" w:rsidP="00ED556A">
      <w:r w:rsidRPr="003B4A82">
        <w:rPr>
          <w:b/>
          <w:bCs/>
        </w:rPr>
        <w:t>Remarks</w:t>
      </w:r>
      <w:r w:rsidRPr="003B4A82">
        <w:t>：</w:t>
      </w:r>
    </w:p>
    <w:p w14:paraId="65241064" w14:textId="6E66064E" w:rsidR="00ED556A" w:rsidRPr="003B4A82" w:rsidRDefault="00ED556A" w:rsidP="002B3CB7">
      <w:pPr>
        <w:pStyle w:val="a8"/>
        <w:numPr>
          <w:ilvl w:val="0"/>
          <w:numId w:val="21"/>
        </w:numPr>
        <w:ind w:firstLineChars="0"/>
      </w:pPr>
      <w:r w:rsidRPr="003B4A82">
        <w:rPr>
          <w:rFonts w:hint="eastAsia"/>
          <w:color w:val="010001"/>
        </w:rPr>
        <w:t>与</w:t>
      </w:r>
      <w:hyperlink w:anchor="_查询车辆识别的所有布控任务" w:history="1">
        <w:r w:rsidRPr="003B4A82">
          <w:rPr>
            <w:rStyle w:val="a5"/>
            <w:u w:val="none"/>
          </w:rPr>
          <w:t>NETDEV_FindVehicleMonitorList</w:t>
        </w:r>
      </w:hyperlink>
      <w:r w:rsidRPr="003B4A82">
        <w:rPr>
          <w:rFonts w:ascii="宋体" w:hAnsi="宋体" w:hint="eastAsia"/>
        </w:rPr>
        <w:t>、</w:t>
      </w:r>
      <w:hyperlink w:anchor="_关闭车辆布控任务信息信息查找" w:history="1">
        <w:r w:rsidRPr="003B4A82">
          <w:rPr>
            <w:rStyle w:val="a5"/>
            <w:u w:val="none"/>
          </w:rPr>
          <w:t>NETDEV_FindCloseVehicleMonitorList</w:t>
        </w:r>
      </w:hyperlink>
      <w:r w:rsidRPr="003B4A82">
        <w:rPr>
          <w:rFonts w:hint="eastAsia"/>
          <w:color w:val="010001"/>
        </w:rPr>
        <w:t>接口</w:t>
      </w:r>
      <w:r w:rsidRPr="003B4A82">
        <w:rPr>
          <w:color w:val="010001"/>
        </w:rPr>
        <w:t>配套使用</w:t>
      </w:r>
    </w:p>
    <w:p w14:paraId="3395AAD0" w14:textId="77777777" w:rsidR="00ED556A" w:rsidRPr="003B4A82" w:rsidRDefault="00ED556A"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车辆布控任务</w:t>
      </w:r>
      <w:r w:rsidRPr="003B4A82">
        <w:t>信息；</w:t>
      </w:r>
    </w:p>
    <w:p w14:paraId="0FC6C947" w14:textId="1AF70E86" w:rsidR="00ED556A" w:rsidRPr="003B4A82" w:rsidRDefault="00ED556A" w:rsidP="002B3CB7">
      <w:pPr>
        <w:pStyle w:val="a8"/>
        <w:numPr>
          <w:ilvl w:val="0"/>
          <w:numId w:val="21"/>
        </w:numPr>
        <w:ind w:firstLineChars="0"/>
      </w:pPr>
      <w:r w:rsidRPr="003B4A82">
        <w:rPr>
          <w:rFonts w:hint="eastAsia"/>
        </w:rPr>
        <w:t>获取车辆布控任务信息结束后必须调用</w:t>
      </w:r>
      <w:hyperlink w:anchor="_关闭车辆布控任务信息信息查找" w:history="1">
        <w:r w:rsidRPr="003B4A82">
          <w:rPr>
            <w:rStyle w:val="a5"/>
            <w:u w:val="none"/>
          </w:rPr>
          <w:t>NETDEV_FindCloseVehicleMonitorList</w:t>
        </w:r>
      </w:hyperlink>
      <w:r w:rsidRPr="003B4A82">
        <w:t>接口</w:t>
      </w:r>
      <w:r w:rsidRPr="003B4A82">
        <w:rPr>
          <w:rFonts w:hint="eastAsia"/>
        </w:rPr>
        <w:t>，以释放资源</w:t>
      </w:r>
      <w:r w:rsidRPr="003B4A82">
        <w:t>,关闭查找</w:t>
      </w:r>
      <w:r w:rsidRPr="003B4A82">
        <w:rPr>
          <w:rFonts w:hint="eastAsia"/>
        </w:rPr>
        <w:t>；</w:t>
      </w:r>
    </w:p>
    <w:p w14:paraId="582468DB" w14:textId="77777777" w:rsidR="00ED556A" w:rsidRPr="003B4A82" w:rsidRDefault="00ED556A" w:rsidP="00ED556A"/>
    <w:p w14:paraId="07D77F04" w14:textId="77777777" w:rsidR="00ED556A" w:rsidRPr="003B4A82" w:rsidRDefault="00ED556A" w:rsidP="00ED556A">
      <w:pPr>
        <w:rPr>
          <w:b/>
          <w:bCs/>
        </w:rPr>
      </w:pPr>
      <w:r w:rsidRPr="003B4A82">
        <w:rPr>
          <w:b/>
          <w:bCs/>
        </w:rPr>
        <w:t>See Also</w:t>
      </w:r>
      <w:r w:rsidRPr="003B4A82">
        <w:rPr>
          <w:rFonts w:hint="eastAsia"/>
          <w:b/>
          <w:bCs/>
        </w:rPr>
        <w:t>：</w:t>
      </w:r>
    </w:p>
    <w:p w14:paraId="71306DAE" w14:textId="7D3F6F23" w:rsidR="00ED556A" w:rsidRPr="003B4A82" w:rsidRDefault="00E02404" w:rsidP="00ED556A">
      <w:hyperlink w:anchor="_查询车辆识别的所有布控任务" w:history="1">
        <w:r w:rsidR="00ED556A" w:rsidRPr="003B4A82">
          <w:rPr>
            <w:rStyle w:val="a5"/>
            <w:u w:val="none"/>
          </w:rPr>
          <w:t>NETDEV_FindVehicleMonitorList</w:t>
        </w:r>
      </w:hyperlink>
      <w:r w:rsidR="00ED556A" w:rsidRPr="003B4A82">
        <w:rPr>
          <w:rFonts w:ascii="宋体" w:hAnsi="宋体" w:hint="eastAsia"/>
        </w:rPr>
        <w:t>、</w:t>
      </w:r>
      <w:hyperlink w:anchor="_关闭车辆布控任务信息信息查找" w:history="1">
        <w:r w:rsidR="00ED556A" w:rsidRPr="003B4A82">
          <w:rPr>
            <w:rStyle w:val="a5"/>
            <w:u w:val="none"/>
          </w:rPr>
          <w:t>NETDEV_FindCloseVehicleMonitorList</w:t>
        </w:r>
      </w:hyperlink>
      <w:r w:rsidR="00ED556A" w:rsidRPr="003B4A82">
        <w:t xml:space="preserve"> </w:t>
      </w:r>
    </w:p>
    <w:p w14:paraId="69EC9303" w14:textId="77777777" w:rsidR="00ED556A" w:rsidRPr="003B4A82" w:rsidRDefault="00ED556A" w:rsidP="00ED556A">
      <w:pPr>
        <w:pStyle w:val="4"/>
      </w:pPr>
      <w:bookmarkStart w:id="504" w:name="_关闭车辆布控任务信息信息查找"/>
      <w:bookmarkEnd w:id="504"/>
      <w:r w:rsidRPr="003B4A82">
        <w:rPr>
          <w:rFonts w:hint="eastAsia"/>
        </w:rPr>
        <w:t>关闭车辆布控任务信息信息</w:t>
      </w:r>
      <w:r w:rsidRPr="003B4A82">
        <w:t>查找</w:t>
      </w:r>
    </w:p>
    <w:tbl>
      <w:tblPr>
        <w:tblStyle w:val="a7"/>
        <w:tblW w:w="5000" w:type="pct"/>
        <w:jc w:val="center"/>
        <w:tblLook w:val="04A0" w:firstRow="1" w:lastRow="0" w:firstColumn="1" w:lastColumn="0" w:noHBand="0" w:noVBand="1"/>
      </w:tblPr>
      <w:tblGrid>
        <w:gridCol w:w="10456"/>
      </w:tblGrid>
      <w:tr w:rsidR="00ED556A" w:rsidRPr="003B4A82" w14:paraId="76B6D1DA" w14:textId="77777777" w:rsidTr="004567D9">
        <w:trPr>
          <w:jc w:val="center"/>
        </w:trPr>
        <w:tc>
          <w:tcPr>
            <w:tcW w:w="8296" w:type="dxa"/>
          </w:tcPr>
          <w:p w14:paraId="33D0BC06" w14:textId="77777777" w:rsidR="00ED556A" w:rsidRPr="003B4A82" w:rsidRDefault="00ED556A" w:rsidP="004567D9">
            <w:r w:rsidRPr="003B4A82">
              <w:t>BOOL STDCALL NETDEV_FindCloseVehicleMonitorList</w:t>
            </w:r>
          </w:p>
          <w:p w14:paraId="69C9F52A" w14:textId="77777777" w:rsidR="00ED556A" w:rsidRPr="003B4A82" w:rsidRDefault="00ED556A" w:rsidP="004567D9">
            <w:r w:rsidRPr="003B4A82">
              <w:t>(</w:t>
            </w:r>
          </w:p>
          <w:p w14:paraId="03CF34F0" w14:textId="77777777" w:rsidR="00ED556A" w:rsidRPr="003B4A82" w:rsidRDefault="00ED556A" w:rsidP="004567D9">
            <w:pPr>
              <w:ind w:leftChars="200" w:left="420"/>
            </w:pPr>
            <w:r w:rsidRPr="003B4A82">
              <w:t>LPVOID lpFindHandle</w:t>
            </w:r>
          </w:p>
          <w:p w14:paraId="3F2E8526" w14:textId="77777777" w:rsidR="00ED556A" w:rsidRPr="003B4A82" w:rsidRDefault="00ED556A" w:rsidP="004567D9">
            <w:r w:rsidRPr="003B4A82">
              <w:t>);</w:t>
            </w:r>
          </w:p>
        </w:tc>
      </w:tr>
    </w:tbl>
    <w:p w14:paraId="5E9D8A3C" w14:textId="77777777" w:rsidR="00ED556A" w:rsidRPr="003B4A82" w:rsidRDefault="00ED556A" w:rsidP="00ED556A">
      <w:pPr>
        <w:rPr>
          <w:b/>
          <w:bCs/>
        </w:rPr>
      </w:pPr>
    </w:p>
    <w:p w14:paraId="5CCD0B51" w14:textId="77777777" w:rsidR="00ED556A" w:rsidRPr="003B4A82" w:rsidRDefault="00ED556A" w:rsidP="00ED556A">
      <w:pPr>
        <w:rPr>
          <w:b/>
          <w:bCs/>
        </w:rPr>
      </w:pPr>
      <w:r w:rsidRPr="003B4A82">
        <w:rPr>
          <w:rFonts w:hint="eastAsia"/>
          <w:b/>
          <w:bCs/>
        </w:rPr>
        <w:t>接口描述：</w:t>
      </w:r>
    </w:p>
    <w:p w14:paraId="4138155E" w14:textId="77777777" w:rsidR="00ED556A" w:rsidRPr="003B4A82" w:rsidRDefault="00ED556A" w:rsidP="00ED556A">
      <w:r w:rsidRPr="003B4A82">
        <w:rPr>
          <w:rFonts w:hint="eastAsia"/>
        </w:rPr>
        <w:t>关闭车辆布控任务信息查找</w:t>
      </w:r>
      <w:r w:rsidRPr="003B4A82">
        <w:t>,释放资源</w:t>
      </w:r>
    </w:p>
    <w:p w14:paraId="1F98830E" w14:textId="77777777" w:rsidR="00ED556A" w:rsidRPr="003B4A82" w:rsidRDefault="00ED556A" w:rsidP="00ED556A"/>
    <w:p w14:paraId="38E863A3"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ED556A" w:rsidRPr="003B4A82" w14:paraId="56BD5EA1" w14:textId="77777777" w:rsidTr="004567D9">
        <w:trPr>
          <w:jc w:val="center"/>
        </w:trPr>
        <w:tc>
          <w:tcPr>
            <w:tcW w:w="2119" w:type="dxa"/>
          </w:tcPr>
          <w:p w14:paraId="46433CDB" w14:textId="77777777" w:rsidR="00ED556A" w:rsidRPr="003B4A82" w:rsidRDefault="00ED556A" w:rsidP="004567D9">
            <w:pPr>
              <w:jc w:val="center"/>
            </w:pPr>
            <w:r w:rsidRPr="003B4A82">
              <w:rPr>
                <w:rFonts w:hint="eastAsia"/>
              </w:rPr>
              <w:t>参数名称</w:t>
            </w:r>
          </w:p>
        </w:tc>
        <w:tc>
          <w:tcPr>
            <w:tcW w:w="1218" w:type="dxa"/>
          </w:tcPr>
          <w:p w14:paraId="1C8272D4" w14:textId="77777777" w:rsidR="00ED556A" w:rsidRPr="003B4A82" w:rsidRDefault="00ED556A" w:rsidP="004567D9">
            <w:pPr>
              <w:jc w:val="center"/>
            </w:pPr>
            <w:r w:rsidRPr="003B4A82">
              <w:rPr>
                <w:rFonts w:hint="eastAsia"/>
              </w:rPr>
              <w:t>参数</w:t>
            </w:r>
            <w:r w:rsidRPr="003B4A82">
              <w:t>类型</w:t>
            </w:r>
          </w:p>
        </w:tc>
        <w:tc>
          <w:tcPr>
            <w:tcW w:w="7119" w:type="dxa"/>
          </w:tcPr>
          <w:p w14:paraId="537BFD9D" w14:textId="77777777" w:rsidR="00ED556A" w:rsidRPr="003B4A82" w:rsidRDefault="00ED556A" w:rsidP="004567D9">
            <w:pPr>
              <w:jc w:val="center"/>
            </w:pPr>
            <w:r w:rsidRPr="003B4A82">
              <w:rPr>
                <w:rFonts w:hint="eastAsia"/>
              </w:rPr>
              <w:t>传参说明</w:t>
            </w:r>
          </w:p>
        </w:tc>
      </w:tr>
      <w:tr w:rsidR="00ED556A" w:rsidRPr="003B4A82" w14:paraId="719FC7C9" w14:textId="77777777" w:rsidTr="004567D9">
        <w:trPr>
          <w:jc w:val="center"/>
        </w:trPr>
        <w:tc>
          <w:tcPr>
            <w:tcW w:w="2119" w:type="dxa"/>
          </w:tcPr>
          <w:p w14:paraId="39E42439" w14:textId="77777777" w:rsidR="00ED556A" w:rsidRPr="003B4A82" w:rsidRDefault="00ED556A" w:rsidP="004567D9">
            <w:pPr>
              <w:jc w:val="center"/>
            </w:pPr>
            <w:r w:rsidRPr="003B4A82">
              <w:t>lpFindHandle</w:t>
            </w:r>
          </w:p>
        </w:tc>
        <w:tc>
          <w:tcPr>
            <w:tcW w:w="1218" w:type="dxa"/>
          </w:tcPr>
          <w:p w14:paraId="004E8177" w14:textId="77777777" w:rsidR="00ED556A" w:rsidRPr="003B4A82" w:rsidRDefault="00ED556A" w:rsidP="004567D9">
            <w:pPr>
              <w:jc w:val="center"/>
            </w:pPr>
            <w:r w:rsidRPr="003B4A82">
              <w:rPr>
                <w:rFonts w:hint="eastAsia"/>
              </w:rPr>
              <w:t>IN</w:t>
            </w:r>
          </w:p>
        </w:tc>
        <w:tc>
          <w:tcPr>
            <w:tcW w:w="7119" w:type="dxa"/>
          </w:tcPr>
          <w:p w14:paraId="5EC97524" w14:textId="77777777" w:rsidR="00ED556A" w:rsidRPr="003B4A82" w:rsidRDefault="00ED556A" w:rsidP="004567D9">
            <w:r w:rsidRPr="003B4A82">
              <w:rPr>
                <w:rFonts w:hint="eastAsia"/>
              </w:rPr>
              <w:t>查找句柄</w:t>
            </w:r>
          </w:p>
        </w:tc>
      </w:tr>
    </w:tbl>
    <w:p w14:paraId="19C04CDA" w14:textId="77777777" w:rsidR="00ED556A" w:rsidRPr="003B4A82" w:rsidRDefault="00ED556A" w:rsidP="00ED556A">
      <w:pPr>
        <w:rPr>
          <w:b/>
          <w:bCs/>
        </w:rPr>
      </w:pPr>
    </w:p>
    <w:p w14:paraId="01511127" w14:textId="77777777" w:rsidR="00ED556A" w:rsidRPr="003B4A82" w:rsidRDefault="00ED556A" w:rsidP="00ED556A">
      <w:pPr>
        <w:rPr>
          <w:b/>
          <w:bCs/>
        </w:rPr>
      </w:pPr>
      <w:r w:rsidRPr="003B4A82">
        <w:rPr>
          <w:b/>
          <w:bCs/>
        </w:rPr>
        <w:t>Return Values</w:t>
      </w:r>
      <w:r w:rsidRPr="003B4A82">
        <w:rPr>
          <w:rFonts w:hint="eastAsia"/>
          <w:b/>
          <w:bCs/>
        </w:rPr>
        <w:t>：</w:t>
      </w:r>
    </w:p>
    <w:p w14:paraId="1E0BC35C" w14:textId="7C67515F"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52711F" w14:textId="77777777" w:rsidR="00ED556A" w:rsidRPr="003B4A82" w:rsidRDefault="00ED556A" w:rsidP="00ED556A"/>
    <w:p w14:paraId="29CA894B" w14:textId="77777777" w:rsidR="00ED556A" w:rsidRPr="003B4A82" w:rsidRDefault="00ED556A" w:rsidP="00ED556A">
      <w:r w:rsidRPr="003B4A82">
        <w:rPr>
          <w:b/>
          <w:bCs/>
        </w:rPr>
        <w:t>Remarks</w:t>
      </w:r>
      <w:r w:rsidRPr="003B4A82">
        <w:t>：</w:t>
      </w:r>
    </w:p>
    <w:p w14:paraId="5A01C7EE" w14:textId="7A3D8596" w:rsidR="00ED556A" w:rsidRPr="003B4A82" w:rsidRDefault="00ED556A" w:rsidP="002B3CB7">
      <w:pPr>
        <w:pStyle w:val="a8"/>
        <w:numPr>
          <w:ilvl w:val="0"/>
          <w:numId w:val="21"/>
        </w:numPr>
        <w:ind w:firstLineChars="0"/>
      </w:pPr>
      <w:r w:rsidRPr="003B4A82">
        <w:rPr>
          <w:rFonts w:hint="eastAsia"/>
          <w:color w:val="010001"/>
        </w:rPr>
        <w:t>与</w:t>
      </w:r>
      <w:hyperlink w:anchor="_查询车辆识别的所有布控任务" w:history="1">
        <w:r w:rsidRPr="003B4A82">
          <w:rPr>
            <w:rStyle w:val="a5"/>
            <w:u w:val="none"/>
          </w:rPr>
          <w:t>NETDEV_FindVehicleMonitorList</w:t>
        </w:r>
      </w:hyperlink>
      <w:r w:rsidRPr="003B4A82">
        <w:rPr>
          <w:rFonts w:ascii="宋体" w:hAnsi="宋体" w:hint="eastAsia"/>
        </w:rPr>
        <w:t>、</w:t>
      </w:r>
      <w:hyperlink w:anchor="_逐个获取查找到的车辆布控任务信息" w:history="1">
        <w:r w:rsidRPr="003B4A82">
          <w:rPr>
            <w:rStyle w:val="a5"/>
            <w:u w:val="none"/>
          </w:rPr>
          <w:t>NETDEV_FindNextVehicleMonitorInfo</w:t>
        </w:r>
      </w:hyperlink>
      <w:r w:rsidRPr="003B4A82">
        <w:rPr>
          <w:rFonts w:hint="eastAsia"/>
          <w:color w:val="010001"/>
        </w:rPr>
        <w:t>接口</w:t>
      </w:r>
      <w:r w:rsidRPr="003B4A82">
        <w:rPr>
          <w:color w:val="010001"/>
        </w:rPr>
        <w:t>配套使用</w:t>
      </w:r>
    </w:p>
    <w:p w14:paraId="115FCC75" w14:textId="157862A9" w:rsidR="00ED556A" w:rsidRPr="003B4A82" w:rsidRDefault="00ED556A" w:rsidP="002B3CB7">
      <w:pPr>
        <w:pStyle w:val="a8"/>
        <w:numPr>
          <w:ilvl w:val="0"/>
          <w:numId w:val="21"/>
        </w:numPr>
        <w:ind w:firstLineChars="0"/>
      </w:pPr>
      <w:r w:rsidRPr="003B4A82">
        <w:rPr>
          <w:rFonts w:hint="eastAsia"/>
        </w:rPr>
        <w:t>获取车辆布控任务信息结束后必须调用</w:t>
      </w:r>
      <w:hyperlink w:anchor="_关闭车辆布控任务信息信息查找" w:history="1">
        <w:r w:rsidRPr="003B4A82">
          <w:rPr>
            <w:rStyle w:val="a5"/>
            <w:u w:val="none"/>
          </w:rPr>
          <w:t>NETDEV_FindCloseVehicleMonitorList</w:t>
        </w:r>
      </w:hyperlink>
      <w:r w:rsidRPr="003B4A82">
        <w:t>接口</w:t>
      </w:r>
      <w:r w:rsidRPr="003B4A82">
        <w:rPr>
          <w:rFonts w:hint="eastAsia"/>
        </w:rPr>
        <w:t>，以释放资源</w:t>
      </w:r>
      <w:r w:rsidRPr="003B4A82">
        <w:t>,关闭查找</w:t>
      </w:r>
      <w:r w:rsidRPr="003B4A82">
        <w:rPr>
          <w:rFonts w:hint="eastAsia"/>
        </w:rPr>
        <w:t>；</w:t>
      </w:r>
    </w:p>
    <w:p w14:paraId="23335390" w14:textId="77777777" w:rsidR="00ED556A" w:rsidRPr="003B4A82" w:rsidRDefault="00ED556A" w:rsidP="00ED556A"/>
    <w:p w14:paraId="0319717D" w14:textId="77777777" w:rsidR="00ED556A" w:rsidRPr="003B4A82" w:rsidRDefault="00ED556A" w:rsidP="00ED556A">
      <w:pPr>
        <w:rPr>
          <w:b/>
          <w:bCs/>
        </w:rPr>
      </w:pPr>
      <w:r w:rsidRPr="003B4A82">
        <w:rPr>
          <w:b/>
          <w:bCs/>
        </w:rPr>
        <w:t>See Also</w:t>
      </w:r>
      <w:r w:rsidRPr="003B4A82">
        <w:rPr>
          <w:rFonts w:hint="eastAsia"/>
          <w:b/>
          <w:bCs/>
        </w:rPr>
        <w:t>：</w:t>
      </w:r>
    </w:p>
    <w:p w14:paraId="02238867" w14:textId="5611716D" w:rsidR="00ED556A" w:rsidRPr="003B4A82" w:rsidRDefault="00E02404" w:rsidP="00ED556A">
      <w:pPr>
        <w:rPr>
          <w:rStyle w:val="a5"/>
          <w:u w:val="none"/>
        </w:rPr>
      </w:pPr>
      <w:hyperlink w:anchor="_查询车辆识别的所有布控任务" w:history="1">
        <w:r w:rsidR="00ED556A" w:rsidRPr="003B4A82">
          <w:rPr>
            <w:rStyle w:val="a5"/>
            <w:u w:val="none"/>
          </w:rPr>
          <w:t>NETDEV_FindVehicleMonitorList</w:t>
        </w:r>
      </w:hyperlink>
      <w:r w:rsidR="00ED556A" w:rsidRPr="003B4A82">
        <w:rPr>
          <w:rFonts w:ascii="宋体" w:hAnsi="宋体" w:hint="eastAsia"/>
        </w:rPr>
        <w:t>、</w:t>
      </w:r>
      <w:hyperlink w:anchor="_逐个获取查找到的车辆布控任务信息" w:history="1">
        <w:r w:rsidR="00ED556A" w:rsidRPr="003B4A82">
          <w:rPr>
            <w:rStyle w:val="a5"/>
            <w:u w:val="none"/>
          </w:rPr>
          <w:t>NETDEV_FindNextVehicleMonitorInfo</w:t>
        </w:r>
      </w:hyperlink>
    </w:p>
    <w:p w14:paraId="56E53BEE" w14:textId="3472099A" w:rsidR="00214D08" w:rsidRPr="003B4A82" w:rsidRDefault="00A44F16" w:rsidP="00214D08">
      <w:pPr>
        <w:pStyle w:val="3"/>
      </w:pPr>
      <w:bookmarkStart w:id="505" w:name="_Toc88647316"/>
      <w:r w:rsidRPr="00A44F16">
        <w:rPr>
          <w:rFonts w:hint="eastAsia"/>
        </w:rPr>
        <w:t>条件查询车辆成员详细信息</w:t>
      </w:r>
      <w:bookmarkEnd w:id="505"/>
    </w:p>
    <w:p w14:paraId="3338F985" w14:textId="560E61EF" w:rsidR="00214D08" w:rsidRPr="003B4A82" w:rsidRDefault="00A44F16" w:rsidP="00214D08">
      <w:pPr>
        <w:pStyle w:val="4"/>
      </w:pPr>
      <w:bookmarkStart w:id="506" w:name="_条件查询车辆成员详细信息"/>
      <w:bookmarkEnd w:id="506"/>
      <w:r w:rsidRPr="00A44F16">
        <w:rPr>
          <w:rFonts w:hint="eastAsia"/>
        </w:rPr>
        <w:t>条件查询车辆成员详细信息</w:t>
      </w:r>
    </w:p>
    <w:tbl>
      <w:tblPr>
        <w:tblStyle w:val="a7"/>
        <w:tblW w:w="5000" w:type="pct"/>
        <w:jc w:val="center"/>
        <w:tblLook w:val="04A0" w:firstRow="1" w:lastRow="0" w:firstColumn="1" w:lastColumn="0" w:noHBand="0" w:noVBand="1"/>
      </w:tblPr>
      <w:tblGrid>
        <w:gridCol w:w="10456"/>
      </w:tblGrid>
      <w:tr w:rsidR="00214D08" w:rsidRPr="003B4A82" w14:paraId="003F7087" w14:textId="77777777" w:rsidTr="00214D08">
        <w:trPr>
          <w:jc w:val="center"/>
        </w:trPr>
        <w:tc>
          <w:tcPr>
            <w:tcW w:w="8296" w:type="dxa"/>
          </w:tcPr>
          <w:p w14:paraId="2BC937E9" w14:textId="58CB48E5" w:rsidR="00214D08" w:rsidRPr="003B4A82" w:rsidRDefault="00214D08" w:rsidP="00214D08">
            <w:r w:rsidRPr="003B4A82">
              <w:t xml:space="preserve">LPVOID STDCALL </w:t>
            </w:r>
            <w:r w:rsidR="00A44F16" w:rsidRPr="00A44F16">
              <w:t>NETDEV_FindVehicleMemberDetailList</w:t>
            </w:r>
          </w:p>
          <w:p w14:paraId="6172C241" w14:textId="77777777" w:rsidR="00214D08" w:rsidRPr="003B4A82" w:rsidRDefault="00214D08" w:rsidP="00214D08">
            <w:r w:rsidRPr="003B4A82">
              <w:t>(</w:t>
            </w:r>
          </w:p>
          <w:p w14:paraId="0D56F6FA" w14:textId="28893A91" w:rsidR="00A44F16" w:rsidRDefault="00A44F16" w:rsidP="00A44F16">
            <w:pPr>
              <w:ind w:leftChars="200" w:left="420"/>
            </w:pPr>
            <w:r>
              <w:t>LPVOID  lpUserID,</w:t>
            </w:r>
          </w:p>
          <w:p w14:paraId="4BB069DE" w14:textId="33988CE4" w:rsidR="00A44F16" w:rsidRDefault="00A44F16" w:rsidP="00A44F16">
            <w:pPr>
              <w:ind w:leftChars="200" w:left="420"/>
            </w:pPr>
            <w:r>
              <w:t>UINT32  udwVehicleLibID,</w:t>
            </w:r>
          </w:p>
          <w:p w14:paraId="088D6270" w14:textId="52431102" w:rsidR="00A44F16" w:rsidRDefault="00E02404" w:rsidP="00A44F16">
            <w:pPr>
              <w:ind w:leftChars="200" w:left="420"/>
            </w:pPr>
            <w:hyperlink w:anchor="_人员信息查询条件结构体" w:history="1">
              <w:r w:rsidR="00A44F16" w:rsidRPr="00844B2A">
                <w:rPr>
                  <w:rStyle w:val="a5"/>
                  <w:u w:val="none"/>
                </w:rPr>
                <w:t>LPNETDEV_PERSON_QUERY_INFO_S</w:t>
              </w:r>
            </w:hyperlink>
            <w:r w:rsidR="00A44F16">
              <w:t xml:space="preserve">  pstFindCond,</w:t>
            </w:r>
          </w:p>
          <w:p w14:paraId="0A9324F0" w14:textId="7C5DEAE0" w:rsidR="00214D08" w:rsidRPr="003B4A82" w:rsidRDefault="00E02404" w:rsidP="00A44F16">
            <w:pPr>
              <w:ind w:leftChars="200" w:left="420"/>
            </w:pPr>
            <w:hyperlink w:anchor="_批量查询返回的基本信息结构体" w:history="1">
              <w:r w:rsidR="00A44F16" w:rsidRPr="00844B2A">
                <w:rPr>
                  <w:rStyle w:val="a5"/>
                  <w:u w:val="none"/>
                </w:rPr>
                <w:t>LPNETDEV_BATCH_OPERATE_BASIC_S</w:t>
              </w:r>
            </w:hyperlink>
            <w:r w:rsidR="00A44F16">
              <w:t xml:space="preserve">  pstDBMemberList</w:t>
            </w:r>
          </w:p>
          <w:p w14:paraId="49FCBF30" w14:textId="77777777" w:rsidR="00214D08" w:rsidRPr="003B4A82" w:rsidRDefault="00214D08" w:rsidP="00214D08">
            <w:r w:rsidRPr="003B4A82">
              <w:t>);</w:t>
            </w:r>
          </w:p>
        </w:tc>
      </w:tr>
    </w:tbl>
    <w:p w14:paraId="1CCCA796" w14:textId="77777777" w:rsidR="00214D08" w:rsidRPr="003B4A82" w:rsidRDefault="00214D08" w:rsidP="00214D08">
      <w:pPr>
        <w:rPr>
          <w:b/>
          <w:bCs/>
        </w:rPr>
      </w:pPr>
    </w:p>
    <w:p w14:paraId="7245F657" w14:textId="77777777" w:rsidR="00214D08" w:rsidRPr="003B4A82" w:rsidRDefault="00214D08" w:rsidP="00214D08">
      <w:pPr>
        <w:rPr>
          <w:b/>
          <w:bCs/>
        </w:rPr>
      </w:pPr>
      <w:r w:rsidRPr="003B4A82">
        <w:rPr>
          <w:rFonts w:hint="eastAsia"/>
          <w:b/>
          <w:bCs/>
        </w:rPr>
        <w:t>接口描述：</w:t>
      </w:r>
    </w:p>
    <w:p w14:paraId="01084F76" w14:textId="619CC0AE" w:rsidR="00214D08" w:rsidRPr="003B4A82" w:rsidRDefault="00A44F16" w:rsidP="00214D08">
      <w:r w:rsidRPr="00A44F16">
        <w:rPr>
          <w:rFonts w:hint="eastAsia"/>
        </w:rPr>
        <w:t>条件查询车辆成员详细信息</w:t>
      </w:r>
    </w:p>
    <w:p w14:paraId="36DD0C0D" w14:textId="77777777" w:rsidR="00214D08" w:rsidRPr="003B4A82" w:rsidRDefault="00214D08" w:rsidP="00214D08"/>
    <w:p w14:paraId="592432AD" w14:textId="77777777" w:rsidR="00214D08" w:rsidRPr="003B4A82" w:rsidRDefault="00214D08" w:rsidP="00214D0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214D08" w:rsidRPr="003B4A82" w14:paraId="4498DE19" w14:textId="77777777" w:rsidTr="00214D08">
        <w:trPr>
          <w:jc w:val="center"/>
        </w:trPr>
        <w:tc>
          <w:tcPr>
            <w:tcW w:w="2119" w:type="dxa"/>
          </w:tcPr>
          <w:p w14:paraId="5CB907FD" w14:textId="77777777" w:rsidR="00214D08" w:rsidRPr="003B4A82" w:rsidRDefault="00214D08" w:rsidP="00214D08">
            <w:pPr>
              <w:jc w:val="center"/>
            </w:pPr>
            <w:r w:rsidRPr="003B4A82">
              <w:rPr>
                <w:rFonts w:hint="eastAsia"/>
              </w:rPr>
              <w:t>参数名称</w:t>
            </w:r>
          </w:p>
        </w:tc>
        <w:tc>
          <w:tcPr>
            <w:tcW w:w="1218" w:type="dxa"/>
          </w:tcPr>
          <w:p w14:paraId="41745964" w14:textId="77777777" w:rsidR="00214D08" w:rsidRPr="003B4A82" w:rsidRDefault="00214D08" w:rsidP="00214D08">
            <w:pPr>
              <w:jc w:val="center"/>
            </w:pPr>
            <w:r w:rsidRPr="003B4A82">
              <w:rPr>
                <w:rFonts w:hint="eastAsia"/>
              </w:rPr>
              <w:t>参数</w:t>
            </w:r>
            <w:r w:rsidRPr="003B4A82">
              <w:t>类型</w:t>
            </w:r>
          </w:p>
        </w:tc>
        <w:tc>
          <w:tcPr>
            <w:tcW w:w="7119" w:type="dxa"/>
          </w:tcPr>
          <w:p w14:paraId="27961B0F" w14:textId="77777777" w:rsidR="00214D08" w:rsidRPr="003B4A82" w:rsidRDefault="00214D08" w:rsidP="00214D08">
            <w:pPr>
              <w:jc w:val="center"/>
            </w:pPr>
            <w:r w:rsidRPr="003B4A82">
              <w:rPr>
                <w:rFonts w:hint="eastAsia"/>
              </w:rPr>
              <w:t>传参说明</w:t>
            </w:r>
          </w:p>
        </w:tc>
      </w:tr>
      <w:tr w:rsidR="00214D08" w:rsidRPr="003B4A82" w14:paraId="3F6D4EEE" w14:textId="77777777" w:rsidTr="00214D08">
        <w:trPr>
          <w:jc w:val="center"/>
        </w:trPr>
        <w:tc>
          <w:tcPr>
            <w:tcW w:w="2119" w:type="dxa"/>
          </w:tcPr>
          <w:p w14:paraId="378D4225" w14:textId="77777777" w:rsidR="00214D08" w:rsidRPr="003B4A82" w:rsidRDefault="00214D08" w:rsidP="00214D08">
            <w:pPr>
              <w:jc w:val="center"/>
            </w:pPr>
            <w:r w:rsidRPr="003B4A82">
              <w:t>lpUserID</w:t>
            </w:r>
          </w:p>
        </w:tc>
        <w:tc>
          <w:tcPr>
            <w:tcW w:w="1218" w:type="dxa"/>
          </w:tcPr>
          <w:p w14:paraId="412F4FD8" w14:textId="77777777" w:rsidR="00214D08" w:rsidRPr="003B4A82" w:rsidRDefault="00214D08" w:rsidP="00214D08">
            <w:pPr>
              <w:jc w:val="center"/>
            </w:pPr>
            <w:r w:rsidRPr="003B4A82">
              <w:rPr>
                <w:rFonts w:hint="eastAsia"/>
              </w:rPr>
              <w:t>IN</w:t>
            </w:r>
          </w:p>
        </w:tc>
        <w:tc>
          <w:tcPr>
            <w:tcW w:w="7119" w:type="dxa"/>
          </w:tcPr>
          <w:p w14:paraId="4F16F978" w14:textId="77777777" w:rsidR="00214D08" w:rsidRPr="003B4A82" w:rsidRDefault="00214D08" w:rsidP="00214D08">
            <w:r w:rsidRPr="003B4A82">
              <w:rPr>
                <w:rFonts w:hint="eastAsia"/>
              </w:rPr>
              <w:t>用户登录句柄</w:t>
            </w:r>
          </w:p>
        </w:tc>
      </w:tr>
      <w:tr w:rsidR="00A44F16" w:rsidRPr="003B4A82" w14:paraId="2C404FF8" w14:textId="77777777" w:rsidTr="00214D08">
        <w:trPr>
          <w:jc w:val="center"/>
        </w:trPr>
        <w:tc>
          <w:tcPr>
            <w:tcW w:w="2119" w:type="dxa"/>
          </w:tcPr>
          <w:p w14:paraId="7BC12BC3" w14:textId="23581519" w:rsidR="00A44F16" w:rsidRPr="003B4A82" w:rsidRDefault="00A44F16" w:rsidP="00214D08">
            <w:pPr>
              <w:jc w:val="center"/>
            </w:pPr>
            <w:r>
              <w:t>udwVehicleLibID</w:t>
            </w:r>
          </w:p>
        </w:tc>
        <w:tc>
          <w:tcPr>
            <w:tcW w:w="1218" w:type="dxa"/>
          </w:tcPr>
          <w:p w14:paraId="3CB8E202" w14:textId="420BD435" w:rsidR="00A44F16" w:rsidRPr="003B4A82" w:rsidRDefault="00A44F16" w:rsidP="00214D08">
            <w:pPr>
              <w:jc w:val="center"/>
            </w:pPr>
            <w:r w:rsidRPr="003B4A82">
              <w:rPr>
                <w:rFonts w:hint="eastAsia"/>
              </w:rPr>
              <w:t>IN</w:t>
            </w:r>
          </w:p>
        </w:tc>
        <w:tc>
          <w:tcPr>
            <w:tcW w:w="7119" w:type="dxa"/>
          </w:tcPr>
          <w:p w14:paraId="1BC33E78" w14:textId="26C2CC02" w:rsidR="00A44F16" w:rsidRPr="003B4A82" w:rsidRDefault="00A44F16" w:rsidP="00214D08">
            <w:r w:rsidRPr="00A44F16">
              <w:rPr>
                <w:rFonts w:hint="eastAsia"/>
              </w:rPr>
              <w:t>库序号</w:t>
            </w:r>
          </w:p>
        </w:tc>
      </w:tr>
      <w:tr w:rsidR="00A44F16" w:rsidRPr="003B4A82" w14:paraId="79909546" w14:textId="77777777" w:rsidTr="00214D08">
        <w:trPr>
          <w:jc w:val="center"/>
        </w:trPr>
        <w:tc>
          <w:tcPr>
            <w:tcW w:w="2119" w:type="dxa"/>
          </w:tcPr>
          <w:p w14:paraId="3CE7E5DD" w14:textId="49BA217D" w:rsidR="00A44F16" w:rsidRPr="003B4A82" w:rsidRDefault="00A44F16" w:rsidP="00214D08">
            <w:pPr>
              <w:jc w:val="center"/>
            </w:pPr>
            <w:r>
              <w:t>pstFindCond</w:t>
            </w:r>
          </w:p>
        </w:tc>
        <w:tc>
          <w:tcPr>
            <w:tcW w:w="1218" w:type="dxa"/>
          </w:tcPr>
          <w:p w14:paraId="276A2215" w14:textId="5AD8DDC7" w:rsidR="00A44F16" w:rsidRPr="003B4A82" w:rsidRDefault="00A44F16" w:rsidP="00214D08">
            <w:pPr>
              <w:jc w:val="center"/>
            </w:pPr>
            <w:r w:rsidRPr="003B4A82">
              <w:rPr>
                <w:rFonts w:hint="eastAsia"/>
              </w:rPr>
              <w:t>IN</w:t>
            </w:r>
          </w:p>
        </w:tc>
        <w:tc>
          <w:tcPr>
            <w:tcW w:w="7119" w:type="dxa"/>
          </w:tcPr>
          <w:p w14:paraId="2DAA4E74" w14:textId="6AC33638" w:rsidR="00A44F16" w:rsidRPr="003B4A82" w:rsidRDefault="00A44F16" w:rsidP="00214D08">
            <w:r w:rsidRPr="00A44F16">
              <w:rPr>
                <w:rFonts w:hint="eastAsia"/>
              </w:rPr>
              <w:t>查询条件</w:t>
            </w:r>
          </w:p>
        </w:tc>
      </w:tr>
      <w:tr w:rsidR="00A44F16" w:rsidRPr="003B4A82" w14:paraId="17D6DA81" w14:textId="77777777" w:rsidTr="00214D08">
        <w:trPr>
          <w:jc w:val="center"/>
        </w:trPr>
        <w:tc>
          <w:tcPr>
            <w:tcW w:w="2119" w:type="dxa"/>
          </w:tcPr>
          <w:p w14:paraId="4F2951A2" w14:textId="26A333B9" w:rsidR="00A44F16" w:rsidRPr="003B4A82" w:rsidRDefault="00A44F16" w:rsidP="00214D08">
            <w:pPr>
              <w:jc w:val="center"/>
            </w:pPr>
            <w:r>
              <w:t>pstDBMemberList</w:t>
            </w:r>
          </w:p>
        </w:tc>
        <w:tc>
          <w:tcPr>
            <w:tcW w:w="1218" w:type="dxa"/>
          </w:tcPr>
          <w:p w14:paraId="7F2D8EA9" w14:textId="55696ECF" w:rsidR="00A44F16" w:rsidRPr="003B4A82" w:rsidRDefault="00A44F16" w:rsidP="00214D08">
            <w:pPr>
              <w:jc w:val="center"/>
            </w:pPr>
            <w:r>
              <w:rPr>
                <w:rFonts w:hint="eastAsia"/>
              </w:rPr>
              <w:t>O</w:t>
            </w:r>
            <w:r>
              <w:t>UT</w:t>
            </w:r>
          </w:p>
        </w:tc>
        <w:tc>
          <w:tcPr>
            <w:tcW w:w="7119" w:type="dxa"/>
          </w:tcPr>
          <w:p w14:paraId="11C6EF4B" w14:textId="1B078F06" w:rsidR="00A44F16" w:rsidRPr="003B4A82" w:rsidRDefault="00A44F16" w:rsidP="00214D08">
            <w:r>
              <w:rPr>
                <w:rFonts w:hint="eastAsia"/>
              </w:rPr>
              <w:t>批量查询返回的基本信息</w:t>
            </w:r>
          </w:p>
        </w:tc>
      </w:tr>
    </w:tbl>
    <w:p w14:paraId="5F79CE3C" w14:textId="77777777" w:rsidR="00214D08" w:rsidRPr="003B4A82" w:rsidRDefault="00214D08" w:rsidP="00214D08">
      <w:pPr>
        <w:rPr>
          <w:b/>
          <w:bCs/>
        </w:rPr>
      </w:pPr>
    </w:p>
    <w:p w14:paraId="5EE9C277" w14:textId="77777777" w:rsidR="00214D08" w:rsidRPr="003B4A82" w:rsidRDefault="00214D08" w:rsidP="00214D08">
      <w:pPr>
        <w:rPr>
          <w:b/>
          <w:bCs/>
        </w:rPr>
      </w:pPr>
      <w:r w:rsidRPr="003B4A82">
        <w:rPr>
          <w:b/>
          <w:bCs/>
        </w:rPr>
        <w:t>Return Values</w:t>
      </w:r>
      <w:r w:rsidRPr="003B4A82">
        <w:rPr>
          <w:rFonts w:hint="eastAsia"/>
          <w:b/>
          <w:bCs/>
        </w:rPr>
        <w:t>：</w:t>
      </w:r>
    </w:p>
    <w:p w14:paraId="48D633EF" w14:textId="4F592332" w:rsidR="00214D08" w:rsidRPr="007D23CC" w:rsidRDefault="00214D08" w:rsidP="00214D08">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车辆成员信息" w:history="1">
        <w:r w:rsidR="00A44F16" w:rsidRPr="007D23CC">
          <w:rPr>
            <w:rStyle w:val="a5"/>
            <w:u w:val="none"/>
          </w:rPr>
          <w:t>NETDEV_FindNextVehicleMemberDetail</w:t>
        </w:r>
      </w:hyperlink>
      <w:r w:rsidRPr="007D23CC">
        <w:rPr>
          <w:rFonts w:ascii="宋体" w:hAnsi="宋体" w:hint="eastAsia"/>
        </w:rPr>
        <w:t>、</w:t>
      </w:r>
    </w:p>
    <w:p w14:paraId="5C933675" w14:textId="3AF3EA5B" w:rsidR="00214D08" w:rsidRPr="003B4A82" w:rsidRDefault="00E02404" w:rsidP="00214D08">
      <w:hyperlink w:anchor="_关闭车辆成员信息信息查找" w:history="1">
        <w:r w:rsidR="00A44F16" w:rsidRPr="007D23CC">
          <w:rPr>
            <w:rStyle w:val="a5"/>
            <w:u w:val="none"/>
          </w:rPr>
          <w:t>NETDEV_FindCloseVehicleMemberDetail</w:t>
        </w:r>
      </w:hyperlink>
      <w:r w:rsidR="00214D08" w:rsidRPr="003B4A82">
        <w:rPr>
          <w:rFonts w:ascii="宋体" w:hAnsi="宋体" w:hint="eastAsia"/>
        </w:rPr>
        <w:t>入参；接口返回</w:t>
      </w:r>
      <w:r w:rsidR="00214D08" w:rsidRPr="003B4A82">
        <w:rPr>
          <w:rFonts w:ascii="宋体" w:hAnsi="宋体"/>
        </w:rPr>
        <w:t>失败</w:t>
      </w:r>
      <w:r w:rsidR="00214D08" w:rsidRPr="003B4A82">
        <w:rPr>
          <w:rFonts w:ascii="宋体" w:hAnsi="宋体" w:hint="eastAsia"/>
        </w:rPr>
        <w:t>请调用</w:t>
      </w:r>
      <w:hyperlink w:anchor="_获取接口错误码_1" w:history="1">
        <w:r w:rsidR="00214D08" w:rsidRPr="003B4A82">
          <w:rPr>
            <w:rStyle w:val="a5"/>
            <w:u w:val="none"/>
          </w:rPr>
          <w:t>NETDEV_GetLastError</w:t>
        </w:r>
      </w:hyperlink>
      <w:r w:rsidR="00214D08" w:rsidRPr="003B4A82">
        <w:rPr>
          <w:rFonts w:ascii="宋体" w:hAnsi="宋体" w:hint="eastAsia"/>
        </w:rPr>
        <w:t>获取错误码</w:t>
      </w:r>
      <w:r w:rsidR="00214D08" w:rsidRPr="003B4A82">
        <w:rPr>
          <w:rFonts w:ascii="宋体" w:hAnsi="宋体" w:hint="eastAsia"/>
          <w:color w:val="010001"/>
        </w:rPr>
        <w:t>，</w:t>
      </w:r>
      <w:r w:rsidR="00214D08" w:rsidRPr="003B4A82">
        <w:rPr>
          <w:rFonts w:ascii="宋体" w:hAnsi="宋体" w:hint="eastAsia"/>
        </w:rPr>
        <w:t>通过错误码判断出错原因</w:t>
      </w:r>
      <w:r w:rsidR="00214D08" w:rsidRPr="003B4A82">
        <w:rPr>
          <w:rFonts w:hint="eastAsia"/>
        </w:rPr>
        <w:t>。</w:t>
      </w:r>
    </w:p>
    <w:p w14:paraId="169D1028" w14:textId="77777777" w:rsidR="00214D08" w:rsidRPr="003B4A82" w:rsidRDefault="00214D08" w:rsidP="00214D08"/>
    <w:p w14:paraId="2281865B" w14:textId="77777777" w:rsidR="00214D08" w:rsidRPr="003B4A82" w:rsidRDefault="00214D08" w:rsidP="00214D08">
      <w:r w:rsidRPr="003B4A82">
        <w:rPr>
          <w:b/>
          <w:bCs/>
        </w:rPr>
        <w:t>Remarks</w:t>
      </w:r>
      <w:r w:rsidRPr="003B4A82">
        <w:t>：</w:t>
      </w:r>
    </w:p>
    <w:p w14:paraId="5E0C10E5" w14:textId="77F7F54C" w:rsidR="00214D08" w:rsidRPr="007D23CC" w:rsidRDefault="00214D08" w:rsidP="002B3CB7">
      <w:pPr>
        <w:pStyle w:val="a8"/>
        <w:numPr>
          <w:ilvl w:val="0"/>
          <w:numId w:val="21"/>
        </w:numPr>
        <w:ind w:firstLineChars="0"/>
      </w:pPr>
      <w:r w:rsidRPr="003B4A82">
        <w:rPr>
          <w:rFonts w:hint="eastAsia"/>
          <w:color w:val="010001"/>
        </w:rPr>
        <w:t>与</w:t>
      </w:r>
      <w:hyperlink w:anchor="_逐个获取查找到的车辆成员信息" w:history="1">
        <w:r w:rsidR="00A44F16" w:rsidRPr="007D23CC">
          <w:rPr>
            <w:rStyle w:val="a5"/>
            <w:u w:val="none"/>
          </w:rPr>
          <w:t>NETDEV_FindNextVehicleMemberDetail</w:t>
        </w:r>
      </w:hyperlink>
      <w:r w:rsidRPr="007D23CC">
        <w:rPr>
          <w:rFonts w:ascii="宋体" w:hAnsi="宋体" w:hint="eastAsia"/>
        </w:rPr>
        <w:t>、</w:t>
      </w:r>
      <w:hyperlink w:anchor="_关闭车辆成员信息信息查找" w:history="1">
        <w:r w:rsidR="00A44F16" w:rsidRPr="007D23CC">
          <w:rPr>
            <w:rStyle w:val="a5"/>
            <w:u w:val="none"/>
          </w:rPr>
          <w:t>NETDEV_FindCloseVehicleMemberDetail</w:t>
        </w:r>
      </w:hyperlink>
      <w:r w:rsidRPr="007D23CC">
        <w:rPr>
          <w:rFonts w:hint="eastAsia"/>
          <w:color w:val="010001"/>
        </w:rPr>
        <w:t>接口</w:t>
      </w:r>
      <w:r w:rsidRPr="007D23CC">
        <w:rPr>
          <w:color w:val="010001"/>
        </w:rPr>
        <w:t>配套使用</w:t>
      </w:r>
      <w:r w:rsidRPr="007D23CC">
        <w:rPr>
          <w:rFonts w:hint="eastAsia"/>
          <w:color w:val="010001"/>
        </w:rPr>
        <w:t>；</w:t>
      </w:r>
    </w:p>
    <w:p w14:paraId="0FF1181B" w14:textId="579CFE88" w:rsidR="00214D08" w:rsidRPr="007D23CC" w:rsidRDefault="00214D08" w:rsidP="002B3CB7">
      <w:pPr>
        <w:pStyle w:val="a8"/>
        <w:numPr>
          <w:ilvl w:val="0"/>
          <w:numId w:val="21"/>
        </w:numPr>
        <w:ind w:firstLineChars="0"/>
      </w:pPr>
      <w:r w:rsidRPr="007D23CC">
        <w:rPr>
          <w:rFonts w:hint="eastAsia"/>
        </w:rPr>
        <w:t>该接口调用成功</w:t>
      </w:r>
      <w:r w:rsidRPr="007D23CC">
        <w:t>后，</w:t>
      </w:r>
      <w:r w:rsidRPr="007D23CC">
        <w:rPr>
          <w:rFonts w:hint="eastAsia"/>
        </w:rPr>
        <w:t>循环</w:t>
      </w:r>
      <w:r w:rsidRPr="007D23CC">
        <w:t>调用</w:t>
      </w:r>
      <w:hyperlink w:anchor="_逐个获取查找到的车辆成员信息" w:history="1">
        <w:r w:rsidR="00A44F16" w:rsidRPr="007D23CC">
          <w:rPr>
            <w:rStyle w:val="a5"/>
            <w:u w:val="none"/>
          </w:rPr>
          <w:t>NETDEV_FindNextVehicleMemberDetail</w:t>
        </w:r>
      </w:hyperlink>
      <w:r w:rsidRPr="007D23CC">
        <w:rPr>
          <w:rFonts w:hint="eastAsia"/>
        </w:rPr>
        <w:t>接口获取</w:t>
      </w:r>
      <w:r w:rsidR="00A44F16" w:rsidRPr="007D23CC">
        <w:rPr>
          <w:rFonts w:hint="eastAsia"/>
        </w:rPr>
        <w:t>车辆成员</w:t>
      </w:r>
      <w:r w:rsidRPr="007D23CC">
        <w:t>信息；</w:t>
      </w:r>
    </w:p>
    <w:p w14:paraId="2F368167" w14:textId="29ED7AE8" w:rsidR="00214D08" w:rsidRPr="007D23CC" w:rsidRDefault="00214D08" w:rsidP="002B3CB7">
      <w:pPr>
        <w:pStyle w:val="a8"/>
        <w:numPr>
          <w:ilvl w:val="0"/>
          <w:numId w:val="21"/>
        </w:numPr>
        <w:ind w:firstLineChars="0"/>
      </w:pPr>
      <w:r w:rsidRPr="007D23CC">
        <w:rPr>
          <w:rFonts w:hint="eastAsia"/>
        </w:rPr>
        <w:t>获取</w:t>
      </w:r>
      <w:r w:rsidR="00A44F16" w:rsidRPr="007D23CC">
        <w:rPr>
          <w:rFonts w:hint="eastAsia"/>
        </w:rPr>
        <w:t>车辆成员</w:t>
      </w:r>
      <w:r w:rsidRPr="007D23CC">
        <w:rPr>
          <w:rFonts w:hint="eastAsia"/>
        </w:rPr>
        <w:t>信息结束后必须调用</w:t>
      </w:r>
      <w:hyperlink w:anchor="_关闭车辆成员信息信息查找" w:history="1">
        <w:r w:rsidR="00A44F16" w:rsidRPr="007D23CC">
          <w:rPr>
            <w:rStyle w:val="a5"/>
            <w:u w:val="none"/>
          </w:rPr>
          <w:t>NETDEV_FindCloseVehicleMemberDetail</w:t>
        </w:r>
      </w:hyperlink>
      <w:r w:rsidRPr="007D23CC">
        <w:t>接口</w:t>
      </w:r>
      <w:r w:rsidRPr="007D23CC">
        <w:rPr>
          <w:rFonts w:hint="eastAsia"/>
        </w:rPr>
        <w:t>，以释放资源</w:t>
      </w:r>
      <w:r w:rsidRPr="007D23CC">
        <w:t>,关闭查找</w:t>
      </w:r>
      <w:r w:rsidRPr="007D23CC">
        <w:rPr>
          <w:rFonts w:hint="eastAsia"/>
        </w:rPr>
        <w:t>；</w:t>
      </w:r>
    </w:p>
    <w:p w14:paraId="590F0BBB" w14:textId="77777777" w:rsidR="00214D08" w:rsidRPr="007D23CC" w:rsidRDefault="00214D08" w:rsidP="00214D08"/>
    <w:p w14:paraId="3141F16E" w14:textId="77777777" w:rsidR="00214D08" w:rsidRPr="007D23CC" w:rsidRDefault="00214D08" w:rsidP="00214D08">
      <w:pPr>
        <w:rPr>
          <w:b/>
          <w:bCs/>
        </w:rPr>
      </w:pPr>
      <w:r w:rsidRPr="007D23CC">
        <w:rPr>
          <w:b/>
          <w:bCs/>
        </w:rPr>
        <w:t>See Also</w:t>
      </w:r>
      <w:r w:rsidRPr="007D23CC">
        <w:rPr>
          <w:rFonts w:hint="eastAsia"/>
          <w:b/>
          <w:bCs/>
        </w:rPr>
        <w:t>：</w:t>
      </w:r>
    </w:p>
    <w:p w14:paraId="49D7E366" w14:textId="08E35BE3" w:rsidR="00214D08" w:rsidRPr="007D23CC" w:rsidRDefault="00E02404" w:rsidP="00214D08">
      <w:hyperlink w:anchor="_逐个获取查找到的车辆成员信息" w:history="1">
        <w:r w:rsidR="00A44F16" w:rsidRPr="007D23CC">
          <w:rPr>
            <w:rStyle w:val="a5"/>
            <w:u w:val="none"/>
          </w:rPr>
          <w:t>NETDEV_FindNextVehicleMemberDetail</w:t>
        </w:r>
      </w:hyperlink>
      <w:r w:rsidR="00214D08" w:rsidRPr="007D23CC">
        <w:rPr>
          <w:rFonts w:ascii="宋体" w:hAnsi="宋体" w:hint="eastAsia"/>
        </w:rPr>
        <w:t>、</w:t>
      </w:r>
      <w:hyperlink w:anchor="_关闭车辆成员信息信息查找" w:history="1">
        <w:r w:rsidR="00A44F16" w:rsidRPr="007D23CC">
          <w:rPr>
            <w:rStyle w:val="a5"/>
            <w:u w:val="none"/>
          </w:rPr>
          <w:t>NETDEV_FindCloseVehicleMemberDetail</w:t>
        </w:r>
      </w:hyperlink>
    </w:p>
    <w:p w14:paraId="7A3BA31B" w14:textId="35E015DA" w:rsidR="00214D08" w:rsidRPr="003B4A82" w:rsidRDefault="00214D08" w:rsidP="00214D08">
      <w:pPr>
        <w:pStyle w:val="4"/>
      </w:pPr>
      <w:bookmarkStart w:id="507" w:name="_逐个获取查找到的车辆成员信息"/>
      <w:bookmarkEnd w:id="507"/>
      <w:r w:rsidRPr="003B4A82">
        <w:rPr>
          <w:rFonts w:hint="eastAsia"/>
        </w:rPr>
        <w:t>逐个获取</w:t>
      </w:r>
      <w:r w:rsidRPr="003B4A82">
        <w:t>查找到的</w:t>
      </w:r>
      <w:r w:rsidR="00A44F16">
        <w:rPr>
          <w:rFonts w:hint="eastAsia"/>
        </w:rPr>
        <w:t>车辆成员</w:t>
      </w:r>
      <w:r w:rsidRPr="003B4A82">
        <w:t>信息</w:t>
      </w:r>
    </w:p>
    <w:tbl>
      <w:tblPr>
        <w:tblStyle w:val="a7"/>
        <w:tblW w:w="5000" w:type="pct"/>
        <w:jc w:val="center"/>
        <w:tblLook w:val="04A0" w:firstRow="1" w:lastRow="0" w:firstColumn="1" w:lastColumn="0" w:noHBand="0" w:noVBand="1"/>
      </w:tblPr>
      <w:tblGrid>
        <w:gridCol w:w="10456"/>
      </w:tblGrid>
      <w:tr w:rsidR="00214D08" w:rsidRPr="003B4A82" w14:paraId="224429D9" w14:textId="77777777" w:rsidTr="00214D08">
        <w:trPr>
          <w:jc w:val="center"/>
        </w:trPr>
        <w:tc>
          <w:tcPr>
            <w:tcW w:w="8296" w:type="dxa"/>
          </w:tcPr>
          <w:p w14:paraId="5CED47F4" w14:textId="0C6A5702" w:rsidR="00214D08" w:rsidRPr="003B4A82" w:rsidRDefault="00214D08" w:rsidP="00214D08">
            <w:r w:rsidRPr="003B4A82">
              <w:t xml:space="preserve">BOOL STDCALL </w:t>
            </w:r>
            <w:r w:rsidR="00A44F16" w:rsidRPr="00A44F16">
              <w:t>NETDEV_FindNextVehicleMemberDetail</w:t>
            </w:r>
          </w:p>
          <w:p w14:paraId="15EE534E" w14:textId="77777777" w:rsidR="00214D08" w:rsidRPr="003B4A82" w:rsidRDefault="00214D08" w:rsidP="00214D08">
            <w:r w:rsidRPr="003B4A82">
              <w:t>(</w:t>
            </w:r>
          </w:p>
          <w:p w14:paraId="72FE8DE2" w14:textId="77777777" w:rsidR="00214D08" w:rsidRPr="003B4A82" w:rsidRDefault="00214D08" w:rsidP="00214D08">
            <w:pPr>
              <w:ind w:leftChars="200" w:left="420"/>
            </w:pPr>
            <w:r w:rsidRPr="003B4A82">
              <w:t>LPVOID lpFindHandle,</w:t>
            </w:r>
          </w:p>
          <w:p w14:paraId="2A95F9EF" w14:textId="40C6B393" w:rsidR="00214D08" w:rsidRPr="003B4A82" w:rsidRDefault="00E02404" w:rsidP="00214D08">
            <w:pPr>
              <w:ind w:leftChars="200" w:left="420"/>
            </w:pPr>
            <w:hyperlink w:anchor="_车辆成员信息" w:history="1">
              <w:r w:rsidR="00A44F16" w:rsidRPr="001E7EBD">
                <w:rPr>
                  <w:rStyle w:val="a5"/>
                  <w:u w:val="none"/>
                </w:rPr>
                <w:t>LPNETDEV_VEHICLE_DETAIL_INFO_S</w:t>
              </w:r>
            </w:hyperlink>
            <w:r w:rsidR="00A44F16" w:rsidRPr="001E7EBD">
              <w:t xml:space="preserve"> </w:t>
            </w:r>
            <w:r w:rsidR="00A44F16" w:rsidRPr="00A44F16">
              <w:t>pstVehicleMemberInfo</w:t>
            </w:r>
          </w:p>
          <w:p w14:paraId="56A20FC7" w14:textId="77777777" w:rsidR="00214D08" w:rsidRPr="003B4A82" w:rsidRDefault="00214D08" w:rsidP="00214D08">
            <w:r w:rsidRPr="003B4A82">
              <w:t>);</w:t>
            </w:r>
          </w:p>
        </w:tc>
      </w:tr>
    </w:tbl>
    <w:p w14:paraId="2C063A88" w14:textId="77777777" w:rsidR="00214D08" w:rsidRPr="003B4A82" w:rsidRDefault="00214D08" w:rsidP="00214D08">
      <w:pPr>
        <w:rPr>
          <w:b/>
          <w:bCs/>
        </w:rPr>
      </w:pPr>
    </w:p>
    <w:p w14:paraId="06003EF0" w14:textId="77777777" w:rsidR="00214D08" w:rsidRPr="003B4A82" w:rsidRDefault="00214D08" w:rsidP="00214D08">
      <w:pPr>
        <w:rPr>
          <w:b/>
          <w:bCs/>
        </w:rPr>
      </w:pPr>
      <w:r w:rsidRPr="003B4A82">
        <w:rPr>
          <w:rFonts w:hint="eastAsia"/>
          <w:b/>
          <w:bCs/>
        </w:rPr>
        <w:t>接口描述：</w:t>
      </w:r>
    </w:p>
    <w:p w14:paraId="527B3442" w14:textId="08A95625" w:rsidR="00214D08" w:rsidRPr="003B4A82" w:rsidRDefault="00214D08" w:rsidP="00214D08">
      <w:r w:rsidRPr="003B4A82">
        <w:rPr>
          <w:rFonts w:hint="eastAsia"/>
        </w:rPr>
        <w:t>逐个获取查找到的车辆</w:t>
      </w:r>
      <w:r w:rsidR="00A44F16">
        <w:rPr>
          <w:rFonts w:hint="eastAsia"/>
        </w:rPr>
        <w:t>成员</w:t>
      </w:r>
      <w:r w:rsidRPr="003B4A82">
        <w:rPr>
          <w:rFonts w:hint="eastAsia"/>
        </w:rPr>
        <w:t>信息</w:t>
      </w:r>
    </w:p>
    <w:p w14:paraId="5B90B538" w14:textId="77777777" w:rsidR="00214D08" w:rsidRPr="003B4A82" w:rsidRDefault="00214D08" w:rsidP="00214D08"/>
    <w:p w14:paraId="59851F1A" w14:textId="77777777" w:rsidR="00214D08" w:rsidRPr="003B4A82" w:rsidRDefault="00214D08" w:rsidP="00214D0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253"/>
        <w:gridCol w:w="1207"/>
        <w:gridCol w:w="6996"/>
      </w:tblGrid>
      <w:tr w:rsidR="00214D08" w:rsidRPr="003B4A82" w14:paraId="259AF043" w14:textId="77777777" w:rsidTr="00214D08">
        <w:trPr>
          <w:jc w:val="center"/>
        </w:trPr>
        <w:tc>
          <w:tcPr>
            <w:tcW w:w="2119" w:type="dxa"/>
          </w:tcPr>
          <w:p w14:paraId="630708A7" w14:textId="77777777" w:rsidR="00214D08" w:rsidRPr="003B4A82" w:rsidRDefault="00214D08" w:rsidP="00214D08">
            <w:pPr>
              <w:jc w:val="center"/>
            </w:pPr>
            <w:r w:rsidRPr="003B4A82">
              <w:rPr>
                <w:rFonts w:hint="eastAsia"/>
              </w:rPr>
              <w:t>参数名称</w:t>
            </w:r>
          </w:p>
        </w:tc>
        <w:tc>
          <w:tcPr>
            <w:tcW w:w="1218" w:type="dxa"/>
          </w:tcPr>
          <w:p w14:paraId="1FE3D133" w14:textId="77777777" w:rsidR="00214D08" w:rsidRPr="003B4A82" w:rsidRDefault="00214D08" w:rsidP="00214D08">
            <w:pPr>
              <w:jc w:val="center"/>
            </w:pPr>
            <w:r w:rsidRPr="003B4A82">
              <w:rPr>
                <w:rFonts w:hint="eastAsia"/>
              </w:rPr>
              <w:t>参数</w:t>
            </w:r>
            <w:r w:rsidRPr="003B4A82">
              <w:t>类型</w:t>
            </w:r>
          </w:p>
        </w:tc>
        <w:tc>
          <w:tcPr>
            <w:tcW w:w="7119" w:type="dxa"/>
          </w:tcPr>
          <w:p w14:paraId="01DD65E7" w14:textId="77777777" w:rsidR="00214D08" w:rsidRPr="003B4A82" w:rsidRDefault="00214D08" w:rsidP="00214D08">
            <w:pPr>
              <w:jc w:val="center"/>
            </w:pPr>
            <w:r w:rsidRPr="003B4A82">
              <w:rPr>
                <w:rFonts w:hint="eastAsia"/>
              </w:rPr>
              <w:t>传参说明</w:t>
            </w:r>
          </w:p>
        </w:tc>
      </w:tr>
      <w:tr w:rsidR="00214D08" w:rsidRPr="003B4A82" w14:paraId="235D4B4B" w14:textId="77777777" w:rsidTr="00214D08">
        <w:trPr>
          <w:jc w:val="center"/>
        </w:trPr>
        <w:tc>
          <w:tcPr>
            <w:tcW w:w="2119" w:type="dxa"/>
          </w:tcPr>
          <w:p w14:paraId="44000DAA" w14:textId="77777777" w:rsidR="00214D08" w:rsidRPr="003B4A82" w:rsidRDefault="00214D08" w:rsidP="00214D08">
            <w:pPr>
              <w:jc w:val="center"/>
            </w:pPr>
            <w:r w:rsidRPr="003B4A82">
              <w:t>lpFindHandle</w:t>
            </w:r>
          </w:p>
        </w:tc>
        <w:tc>
          <w:tcPr>
            <w:tcW w:w="1218" w:type="dxa"/>
          </w:tcPr>
          <w:p w14:paraId="5118FCA3" w14:textId="77777777" w:rsidR="00214D08" w:rsidRPr="003B4A82" w:rsidRDefault="00214D08" w:rsidP="00214D08">
            <w:pPr>
              <w:jc w:val="center"/>
            </w:pPr>
            <w:r w:rsidRPr="003B4A82">
              <w:rPr>
                <w:rFonts w:hint="eastAsia"/>
              </w:rPr>
              <w:t>IN</w:t>
            </w:r>
          </w:p>
        </w:tc>
        <w:tc>
          <w:tcPr>
            <w:tcW w:w="7119" w:type="dxa"/>
          </w:tcPr>
          <w:p w14:paraId="46A0D6CD" w14:textId="77777777" w:rsidR="00214D08" w:rsidRPr="003B4A82" w:rsidRDefault="00214D08" w:rsidP="00214D08">
            <w:r w:rsidRPr="003B4A82">
              <w:rPr>
                <w:rFonts w:hint="eastAsia"/>
              </w:rPr>
              <w:t>查找句柄</w:t>
            </w:r>
          </w:p>
        </w:tc>
      </w:tr>
      <w:tr w:rsidR="00214D08" w:rsidRPr="003B4A82" w14:paraId="00BAB24B" w14:textId="77777777" w:rsidTr="00214D08">
        <w:trPr>
          <w:jc w:val="center"/>
        </w:trPr>
        <w:tc>
          <w:tcPr>
            <w:tcW w:w="2119" w:type="dxa"/>
          </w:tcPr>
          <w:p w14:paraId="4D1E4766" w14:textId="1C94D1D3" w:rsidR="00214D08" w:rsidRPr="003B4A82" w:rsidRDefault="00AE1C40" w:rsidP="00214D08">
            <w:pPr>
              <w:jc w:val="center"/>
            </w:pPr>
            <w:r w:rsidRPr="00A44F16">
              <w:t>pstVehicleMemberInfo</w:t>
            </w:r>
          </w:p>
        </w:tc>
        <w:tc>
          <w:tcPr>
            <w:tcW w:w="1218" w:type="dxa"/>
          </w:tcPr>
          <w:p w14:paraId="1DA5F504" w14:textId="77777777" w:rsidR="00214D08" w:rsidRPr="003B4A82" w:rsidRDefault="00214D08" w:rsidP="00214D08">
            <w:pPr>
              <w:jc w:val="center"/>
            </w:pPr>
            <w:r w:rsidRPr="003B4A82">
              <w:rPr>
                <w:rFonts w:hint="eastAsia"/>
              </w:rPr>
              <w:t>OUT</w:t>
            </w:r>
          </w:p>
        </w:tc>
        <w:tc>
          <w:tcPr>
            <w:tcW w:w="7119" w:type="dxa"/>
          </w:tcPr>
          <w:p w14:paraId="02B54F95" w14:textId="05BA63D0" w:rsidR="00214D08" w:rsidRPr="003B4A82" w:rsidRDefault="00A44F16" w:rsidP="00214D08">
            <w:r>
              <w:rPr>
                <w:rFonts w:hint="eastAsia"/>
              </w:rPr>
              <w:t>车辆成员</w:t>
            </w:r>
            <w:r w:rsidR="00214D08" w:rsidRPr="003B4A82">
              <w:t>信息</w:t>
            </w:r>
          </w:p>
        </w:tc>
      </w:tr>
    </w:tbl>
    <w:p w14:paraId="15568C57" w14:textId="77777777" w:rsidR="00214D08" w:rsidRPr="003B4A82" w:rsidRDefault="00214D08" w:rsidP="00214D08">
      <w:pPr>
        <w:rPr>
          <w:b/>
          <w:bCs/>
        </w:rPr>
      </w:pPr>
    </w:p>
    <w:p w14:paraId="3452ACB5" w14:textId="77777777" w:rsidR="00214D08" w:rsidRPr="003B4A82" w:rsidRDefault="00214D08" w:rsidP="00214D08">
      <w:pPr>
        <w:rPr>
          <w:b/>
          <w:bCs/>
        </w:rPr>
      </w:pPr>
      <w:r w:rsidRPr="003B4A82">
        <w:rPr>
          <w:b/>
          <w:bCs/>
        </w:rPr>
        <w:t>Return Values</w:t>
      </w:r>
      <w:r w:rsidRPr="003B4A82">
        <w:rPr>
          <w:rFonts w:hint="eastAsia"/>
          <w:b/>
          <w:bCs/>
        </w:rPr>
        <w:t>：</w:t>
      </w:r>
    </w:p>
    <w:p w14:paraId="62B870ED" w14:textId="4DD5313E" w:rsidR="00214D08" w:rsidRPr="003B4A82" w:rsidRDefault="00214D08" w:rsidP="00214D0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8D129F5" w14:textId="77777777" w:rsidR="00214D08" w:rsidRPr="003B4A82" w:rsidRDefault="00214D08" w:rsidP="00214D08"/>
    <w:p w14:paraId="6B43917D" w14:textId="77777777" w:rsidR="00214D08" w:rsidRPr="003B4A82" w:rsidRDefault="00214D08" w:rsidP="00214D08">
      <w:r w:rsidRPr="003B4A82">
        <w:rPr>
          <w:b/>
          <w:bCs/>
        </w:rPr>
        <w:t>Remarks</w:t>
      </w:r>
      <w:r w:rsidRPr="003B4A82">
        <w:t>：</w:t>
      </w:r>
    </w:p>
    <w:p w14:paraId="1A31616C" w14:textId="77BCCF05" w:rsidR="00214D08" w:rsidRPr="001E7EBD" w:rsidRDefault="00214D08" w:rsidP="002B3CB7">
      <w:pPr>
        <w:pStyle w:val="a8"/>
        <w:numPr>
          <w:ilvl w:val="0"/>
          <w:numId w:val="21"/>
        </w:numPr>
        <w:ind w:firstLineChars="0"/>
      </w:pPr>
      <w:r w:rsidRPr="003B4A82">
        <w:rPr>
          <w:rFonts w:hint="eastAsia"/>
          <w:color w:val="010001"/>
        </w:rPr>
        <w:t>与</w:t>
      </w:r>
      <w:hyperlink w:anchor="_条件查询车辆成员详细信息" w:history="1">
        <w:r w:rsidR="00AE1C40" w:rsidRPr="001E7EBD">
          <w:rPr>
            <w:rStyle w:val="a5"/>
            <w:u w:val="none"/>
          </w:rPr>
          <w:t>NETDEV_FindVehicleMemberDetailList</w:t>
        </w:r>
      </w:hyperlink>
      <w:r w:rsidRPr="001E7EBD">
        <w:rPr>
          <w:rFonts w:ascii="宋体" w:hAnsi="宋体" w:hint="eastAsia"/>
        </w:rPr>
        <w:t>、</w:t>
      </w:r>
      <w:hyperlink w:anchor="_关闭车辆成员信息信息查找" w:history="1">
        <w:r w:rsidR="00AE1C40" w:rsidRPr="001E7EBD">
          <w:rPr>
            <w:rStyle w:val="a5"/>
            <w:u w:val="none"/>
          </w:rPr>
          <w:t>NETDEV_FindCloseVehicleMemberDetail</w:t>
        </w:r>
      </w:hyperlink>
      <w:r w:rsidRPr="001E7EBD">
        <w:rPr>
          <w:rFonts w:hint="eastAsia"/>
          <w:color w:val="010001"/>
        </w:rPr>
        <w:t>接口</w:t>
      </w:r>
      <w:r w:rsidRPr="001E7EBD">
        <w:rPr>
          <w:color w:val="010001"/>
        </w:rPr>
        <w:t>配套使用</w:t>
      </w:r>
    </w:p>
    <w:p w14:paraId="73732D32" w14:textId="68F0F6A8" w:rsidR="00214D08" w:rsidRPr="001E7EBD" w:rsidRDefault="00214D08" w:rsidP="002B3CB7">
      <w:pPr>
        <w:pStyle w:val="a8"/>
        <w:numPr>
          <w:ilvl w:val="0"/>
          <w:numId w:val="21"/>
        </w:numPr>
        <w:ind w:firstLineChars="0"/>
      </w:pPr>
      <w:r w:rsidRPr="001E7EBD">
        <w:rPr>
          <w:rFonts w:hint="eastAsia"/>
        </w:rPr>
        <w:t>此</w:t>
      </w:r>
      <w:r w:rsidRPr="001E7EBD">
        <w:t>接口</w:t>
      </w:r>
      <w:r w:rsidRPr="001E7EBD">
        <w:rPr>
          <w:rFonts w:hint="eastAsia"/>
        </w:rPr>
        <w:t>需</w:t>
      </w:r>
      <w:r w:rsidRPr="001E7EBD">
        <w:t>多次调用，</w:t>
      </w:r>
      <w:r w:rsidRPr="001E7EBD">
        <w:rPr>
          <w:rFonts w:hint="eastAsia"/>
        </w:rPr>
        <w:t>逐个</w:t>
      </w:r>
      <w:r w:rsidRPr="001E7EBD">
        <w:t>获取</w:t>
      </w:r>
      <w:r w:rsidR="00AE1C40" w:rsidRPr="001E7EBD">
        <w:rPr>
          <w:rFonts w:hint="eastAsia"/>
        </w:rPr>
        <w:t>车辆成员</w:t>
      </w:r>
      <w:r w:rsidRPr="001E7EBD">
        <w:t>信息；</w:t>
      </w:r>
    </w:p>
    <w:p w14:paraId="2499C383" w14:textId="2D450604" w:rsidR="00214D08" w:rsidRPr="001E7EBD" w:rsidRDefault="00214D08" w:rsidP="002B3CB7">
      <w:pPr>
        <w:pStyle w:val="a8"/>
        <w:numPr>
          <w:ilvl w:val="0"/>
          <w:numId w:val="21"/>
        </w:numPr>
        <w:ind w:firstLineChars="0"/>
      </w:pPr>
      <w:r w:rsidRPr="001E7EBD">
        <w:rPr>
          <w:rFonts w:hint="eastAsia"/>
        </w:rPr>
        <w:t>获取</w:t>
      </w:r>
      <w:r w:rsidR="00AE1C40" w:rsidRPr="001E7EBD">
        <w:rPr>
          <w:rFonts w:hint="eastAsia"/>
        </w:rPr>
        <w:t>车辆成员</w:t>
      </w:r>
      <w:r w:rsidRPr="001E7EBD">
        <w:rPr>
          <w:rFonts w:hint="eastAsia"/>
        </w:rPr>
        <w:t>信息结束后必须调用</w:t>
      </w:r>
      <w:hyperlink w:anchor="_关闭车辆成员信息信息查找" w:history="1">
        <w:r w:rsidR="00AE1C40" w:rsidRPr="001E7EBD">
          <w:rPr>
            <w:rStyle w:val="a5"/>
            <w:u w:val="none"/>
          </w:rPr>
          <w:t>NETDEV_FindCloseVehicleMemberDetail</w:t>
        </w:r>
      </w:hyperlink>
      <w:r w:rsidRPr="001E7EBD">
        <w:t>接口</w:t>
      </w:r>
      <w:r w:rsidRPr="001E7EBD">
        <w:rPr>
          <w:rFonts w:hint="eastAsia"/>
        </w:rPr>
        <w:t>，以释放资源</w:t>
      </w:r>
      <w:r w:rsidRPr="001E7EBD">
        <w:t>,关闭查找</w:t>
      </w:r>
      <w:r w:rsidRPr="001E7EBD">
        <w:rPr>
          <w:rFonts w:hint="eastAsia"/>
        </w:rPr>
        <w:t>；</w:t>
      </w:r>
    </w:p>
    <w:p w14:paraId="39EE453E" w14:textId="77777777" w:rsidR="00214D08" w:rsidRPr="001E7EBD" w:rsidRDefault="00214D08" w:rsidP="00214D08"/>
    <w:p w14:paraId="04E32E66" w14:textId="77777777" w:rsidR="00214D08" w:rsidRPr="001E7EBD" w:rsidRDefault="00214D08" w:rsidP="00214D08">
      <w:pPr>
        <w:rPr>
          <w:b/>
          <w:bCs/>
        </w:rPr>
      </w:pPr>
      <w:r w:rsidRPr="001E7EBD">
        <w:rPr>
          <w:b/>
          <w:bCs/>
        </w:rPr>
        <w:t>See Also</w:t>
      </w:r>
      <w:r w:rsidRPr="001E7EBD">
        <w:rPr>
          <w:rFonts w:hint="eastAsia"/>
          <w:b/>
          <w:bCs/>
        </w:rPr>
        <w:t>：</w:t>
      </w:r>
    </w:p>
    <w:p w14:paraId="1A77AE7D" w14:textId="16747492" w:rsidR="00214D08" w:rsidRPr="003B4A82" w:rsidRDefault="00E02404" w:rsidP="00214D08">
      <w:hyperlink w:anchor="_条件查询车辆成员详细信息" w:history="1">
        <w:r w:rsidR="00AE1C40" w:rsidRPr="001E7EBD">
          <w:rPr>
            <w:rStyle w:val="a5"/>
            <w:u w:val="none"/>
          </w:rPr>
          <w:t>NETDEV_FindVehicleMemberDetailList</w:t>
        </w:r>
      </w:hyperlink>
      <w:r w:rsidR="00214D08" w:rsidRPr="001E7EBD">
        <w:rPr>
          <w:rFonts w:ascii="宋体" w:hAnsi="宋体" w:hint="eastAsia"/>
        </w:rPr>
        <w:t>、</w:t>
      </w:r>
      <w:hyperlink w:anchor="_关闭车辆成员信息信息查找" w:history="1">
        <w:r w:rsidR="00AE1C40" w:rsidRPr="001E7EBD">
          <w:rPr>
            <w:rStyle w:val="a5"/>
            <w:u w:val="none"/>
          </w:rPr>
          <w:t>NETDEV_FindCloseVehicleMemberDetail</w:t>
        </w:r>
      </w:hyperlink>
      <w:r w:rsidR="00214D08" w:rsidRPr="003B4A82">
        <w:t xml:space="preserve"> </w:t>
      </w:r>
    </w:p>
    <w:p w14:paraId="7C6DA40F" w14:textId="0D298A60" w:rsidR="00214D08" w:rsidRPr="003B4A82" w:rsidRDefault="00214D08" w:rsidP="00214D08">
      <w:pPr>
        <w:pStyle w:val="4"/>
      </w:pPr>
      <w:bookmarkStart w:id="508" w:name="_关闭车辆成员信息信息查找"/>
      <w:bookmarkEnd w:id="508"/>
      <w:r w:rsidRPr="003B4A82">
        <w:rPr>
          <w:rFonts w:hint="eastAsia"/>
        </w:rPr>
        <w:t>关闭</w:t>
      </w:r>
      <w:r w:rsidR="00AE1C40" w:rsidRPr="003B4A82">
        <w:rPr>
          <w:rFonts w:hint="eastAsia"/>
        </w:rPr>
        <w:t>车辆</w:t>
      </w:r>
      <w:r w:rsidR="00AE1C40">
        <w:rPr>
          <w:rFonts w:hint="eastAsia"/>
        </w:rPr>
        <w:t>成员</w:t>
      </w:r>
      <w:r w:rsidRPr="003B4A82">
        <w:rPr>
          <w:rFonts w:hint="eastAsia"/>
        </w:rPr>
        <w:t>信息信息</w:t>
      </w:r>
      <w:r w:rsidRPr="003B4A82">
        <w:t>查找</w:t>
      </w:r>
    </w:p>
    <w:tbl>
      <w:tblPr>
        <w:tblStyle w:val="a7"/>
        <w:tblW w:w="5000" w:type="pct"/>
        <w:jc w:val="center"/>
        <w:tblLook w:val="04A0" w:firstRow="1" w:lastRow="0" w:firstColumn="1" w:lastColumn="0" w:noHBand="0" w:noVBand="1"/>
      </w:tblPr>
      <w:tblGrid>
        <w:gridCol w:w="10456"/>
      </w:tblGrid>
      <w:tr w:rsidR="00214D08" w:rsidRPr="003B4A82" w14:paraId="3025BF64" w14:textId="77777777" w:rsidTr="00214D08">
        <w:trPr>
          <w:jc w:val="center"/>
        </w:trPr>
        <w:tc>
          <w:tcPr>
            <w:tcW w:w="8296" w:type="dxa"/>
          </w:tcPr>
          <w:p w14:paraId="153BCB90" w14:textId="0293AE09" w:rsidR="00214D08" w:rsidRPr="003B4A82" w:rsidRDefault="00214D08" w:rsidP="00214D08">
            <w:r w:rsidRPr="003B4A82">
              <w:t xml:space="preserve">BOOL STDCALL </w:t>
            </w:r>
            <w:r w:rsidR="003916CD" w:rsidRPr="003916CD">
              <w:t>NETDEV_FindCloseVehicleMemberDetail</w:t>
            </w:r>
          </w:p>
          <w:p w14:paraId="31FD0D62" w14:textId="77777777" w:rsidR="00214D08" w:rsidRPr="003B4A82" w:rsidRDefault="00214D08" w:rsidP="00214D08">
            <w:r w:rsidRPr="003B4A82">
              <w:t>(</w:t>
            </w:r>
          </w:p>
          <w:p w14:paraId="53F739AC" w14:textId="77777777" w:rsidR="00214D08" w:rsidRPr="003B4A82" w:rsidRDefault="00214D08" w:rsidP="00214D08">
            <w:pPr>
              <w:ind w:leftChars="200" w:left="420"/>
            </w:pPr>
            <w:r w:rsidRPr="003B4A82">
              <w:t>LPVOID lpFindHandle</w:t>
            </w:r>
          </w:p>
          <w:p w14:paraId="4E6C69DA" w14:textId="77777777" w:rsidR="00214D08" w:rsidRPr="003B4A82" w:rsidRDefault="00214D08" w:rsidP="00214D08">
            <w:r w:rsidRPr="003B4A82">
              <w:t>);</w:t>
            </w:r>
          </w:p>
        </w:tc>
      </w:tr>
    </w:tbl>
    <w:p w14:paraId="332C2816" w14:textId="77777777" w:rsidR="00214D08" w:rsidRPr="003B4A82" w:rsidRDefault="00214D08" w:rsidP="00214D08">
      <w:pPr>
        <w:rPr>
          <w:b/>
          <w:bCs/>
        </w:rPr>
      </w:pPr>
    </w:p>
    <w:p w14:paraId="400A95C8" w14:textId="77777777" w:rsidR="00214D08" w:rsidRPr="003B4A82" w:rsidRDefault="00214D08" w:rsidP="00214D08">
      <w:pPr>
        <w:rPr>
          <w:b/>
          <w:bCs/>
        </w:rPr>
      </w:pPr>
      <w:r w:rsidRPr="003B4A82">
        <w:rPr>
          <w:rFonts w:hint="eastAsia"/>
          <w:b/>
          <w:bCs/>
        </w:rPr>
        <w:t>接口描述：</w:t>
      </w:r>
    </w:p>
    <w:p w14:paraId="7120DF90" w14:textId="2954BEC9" w:rsidR="00214D08" w:rsidRPr="003B4A82" w:rsidRDefault="00214D08" w:rsidP="00214D08">
      <w:r w:rsidRPr="003B4A82">
        <w:rPr>
          <w:rFonts w:hint="eastAsia"/>
        </w:rPr>
        <w:t>关闭</w:t>
      </w:r>
      <w:r w:rsidR="003916CD" w:rsidRPr="003B4A82">
        <w:rPr>
          <w:rFonts w:hint="eastAsia"/>
        </w:rPr>
        <w:t>车辆</w:t>
      </w:r>
      <w:r w:rsidR="003916CD">
        <w:rPr>
          <w:rFonts w:hint="eastAsia"/>
        </w:rPr>
        <w:t>成员</w:t>
      </w:r>
      <w:r w:rsidRPr="003B4A82">
        <w:rPr>
          <w:rFonts w:hint="eastAsia"/>
        </w:rPr>
        <w:t>信息查找</w:t>
      </w:r>
      <w:r w:rsidRPr="003B4A82">
        <w:t>,释放资源</w:t>
      </w:r>
    </w:p>
    <w:p w14:paraId="152D8336" w14:textId="77777777" w:rsidR="00214D08" w:rsidRPr="003B4A82" w:rsidRDefault="00214D08" w:rsidP="00214D08"/>
    <w:p w14:paraId="0E0F77AD" w14:textId="77777777" w:rsidR="00214D08" w:rsidRPr="003B4A82" w:rsidRDefault="00214D08" w:rsidP="00214D0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214D08" w:rsidRPr="003B4A82" w14:paraId="4F4D6DA4" w14:textId="77777777" w:rsidTr="00214D08">
        <w:trPr>
          <w:jc w:val="center"/>
        </w:trPr>
        <w:tc>
          <w:tcPr>
            <w:tcW w:w="2119" w:type="dxa"/>
          </w:tcPr>
          <w:p w14:paraId="026EDF26" w14:textId="77777777" w:rsidR="00214D08" w:rsidRPr="003B4A82" w:rsidRDefault="00214D08" w:rsidP="00214D08">
            <w:pPr>
              <w:jc w:val="center"/>
            </w:pPr>
            <w:r w:rsidRPr="003B4A82">
              <w:rPr>
                <w:rFonts w:hint="eastAsia"/>
              </w:rPr>
              <w:t>参数名称</w:t>
            </w:r>
          </w:p>
        </w:tc>
        <w:tc>
          <w:tcPr>
            <w:tcW w:w="1218" w:type="dxa"/>
          </w:tcPr>
          <w:p w14:paraId="72736A3A" w14:textId="77777777" w:rsidR="00214D08" w:rsidRPr="003B4A82" w:rsidRDefault="00214D08" w:rsidP="00214D08">
            <w:pPr>
              <w:jc w:val="center"/>
            </w:pPr>
            <w:r w:rsidRPr="003B4A82">
              <w:rPr>
                <w:rFonts w:hint="eastAsia"/>
              </w:rPr>
              <w:t>参数</w:t>
            </w:r>
            <w:r w:rsidRPr="003B4A82">
              <w:t>类型</w:t>
            </w:r>
          </w:p>
        </w:tc>
        <w:tc>
          <w:tcPr>
            <w:tcW w:w="7119" w:type="dxa"/>
          </w:tcPr>
          <w:p w14:paraId="50BF2078" w14:textId="77777777" w:rsidR="00214D08" w:rsidRPr="003B4A82" w:rsidRDefault="00214D08" w:rsidP="00214D08">
            <w:pPr>
              <w:jc w:val="center"/>
            </w:pPr>
            <w:r w:rsidRPr="003B4A82">
              <w:rPr>
                <w:rFonts w:hint="eastAsia"/>
              </w:rPr>
              <w:t>传参说明</w:t>
            </w:r>
          </w:p>
        </w:tc>
      </w:tr>
      <w:tr w:rsidR="00214D08" w:rsidRPr="003B4A82" w14:paraId="24D958F2" w14:textId="77777777" w:rsidTr="00214D08">
        <w:trPr>
          <w:jc w:val="center"/>
        </w:trPr>
        <w:tc>
          <w:tcPr>
            <w:tcW w:w="2119" w:type="dxa"/>
          </w:tcPr>
          <w:p w14:paraId="68740272" w14:textId="77777777" w:rsidR="00214D08" w:rsidRPr="003B4A82" w:rsidRDefault="00214D08" w:rsidP="00214D08">
            <w:pPr>
              <w:jc w:val="center"/>
            </w:pPr>
            <w:r w:rsidRPr="003B4A82">
              <w:t>lpFindHandle</w:t>
            </w:r>
          </w:p>
        </w:tc>
        <w:tc>
          <w:tcPr>
            <w:tcW w:w="1218" w:type="dxa"/>
          </w:tcPr>
          <w:p w14:paraId="458EAF66" w14:textId="77777777" w:rsidR="00214D08" w:rsidRPr="003B4A82" w:rsidRDefault="00214D08" w:rsidP="00214D08">
            <w:pPr>
              <w:jc w:val="center"/>
            </w:pPr>
            <w:r w:rsidRPr="003B4A82">
              <w:rPr>
                <w:rFonts w:hint="eastAsia"/>
              </w:rPr>
              <w:t>IN</w:t>
            </w:r>
          </w:p>
        </w:tc>
        <w:tc>
          <w:tcPr>
            <w:tcW w:w="7119" w:type="dxa"/>
          </w:tcPr>
          <w:p w14:paraId="0DEBA9AF" w14:textId="77777777" w:rsidR="00214D08" w:rsidRPr="003B4A82" w:rsidRDefault="00214D08" w:rsidP="00214D08">
            <w:r w:rsidRPr="003B4A82">
              <w:rPr>
                <w:rFonts w:hint="eastAsia"/>
              </w:rPr>
              <w:t>查找句柄</w:t>
            </w:r>
          </w:p>
        </w:tc>
      </w:tr>
    </w:tbl>
    <w:p w14:paraId="4136027F" w14:textId="77777777" w:rsidR="00214D08" w:rsidRPr="003B4A82" w:rsidRDefault="00214D08" w:rsidP="00214D08">
      <w:pPr>
        <w:rPr>
          <w:b/>
          <w:bCs/>
        </w:rPr>
      </w:pPr>
    </w:p>
    <w:p w14:paraId="500AA005" w14:textId="77777777" w:rsidR="00214D08" w:rsidRPr="003B4A82" w:rsidRDefault="00214D08" w:rsidP="00214D08">
      <w:pPr>
        <w:rPr>
          <w:b/>
          <w:bCs/>
        </w:rPr>
      </w:pPr>
      <w:r w:rsidRPr="003B4A82">
        <w:rPr>
          <w:b/>
          <w:bCs/>
        </w:rPr>
        <w:t>Return Values</w:t>
      </w:r>
      <w:r w:rsidRPr="003B4A82">
        <w:rPr>
          <w:rFonts w:hint="eastAsia"/>
          <w:b/>
          <w:bCs/>
        </w:rPr>
        <w:t>：</w:t>
      </w:r>
    </w:p>
    <w:p w14:paraId="42A9D082" w14:textId="656612B5" w:rsidR="00214D08" w:rsidRPr="003B4A82" w:rsidRDefault="00214D08" w:rsidP="00214D0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7B0EC43" w14:textId="77777777" w:rsidR="00214D08" w:rsidRPr="003B4A82" w:rsidRDefault="00214D08" w:rsidP="00214D08"/>
    <w:p w14:paraId="2964826F" w14:textId="77777777" w:rsidR="00214D08" w:rsidRPr="003B4A82" w:rsidRDefault="00214D08" w:rsidP="00214D08">
      <w:r w:rsidRPr="003B4A82">
        <w:rPr>
          <w:b/>
          <w:bCs/>
        </w:rPr>
        <w:t>Remarks</w:t>
      </w:r>
      <w:r w:rsidRPr="003B4A82">
        <w:t>：</w:t>
      </w:r>
    </w:p>
    <w:p w14:paraId="0FECA9BA" w14:textId="57028BAF" w:rsidR="00214D08" w:rsidRPr="00963588" w:rsidRDefault="00214D08" w:rsidP="002B3CB7">
      <w:pPr>
        <w:pStyle w:val="a8"/>
        <w:numPr>
          <w:ilvl w:val="0"/>
          <w:numId w:val="21"/>
        </w:numPr>
        <w:ind w:firstLineChars="0"/>
      </w:pPr>
      <w:r w:rsidRPr="003B4A82">
        <w:rPr>
          <w:rFonts w:hint="eastAsia"/>
          <w:color w:val="010001"/>
        </w:rPr>
        <w:t>与</w:t>
      </w:r>
      <w:hyperlink w:anchor="_条件查询车辆成员详细信息" w:history="1">
        <w:r w:rsidR="003916CD" w:rsidRPr="00963588">
          <w:rPr>
            <w:rStyle w:val="a5"/>
            <w:u w:val="none"/>
          </w:rPr>
          <w:t>NETDEV_FindVehicleMemberDetailList</w:t>
        </w:r>
      </w:hyperlink>
      <w:r w:rsidRPr="00963588">
        <w:rPr>
          <w:rFonts w:ascii="宋体" w:hAnsi="宋体" w:hint="eastAsia"/>
        </w:rPr>
        <w:t>、</w:t>
      </w:r>
      <w:hyperlink w:anchor="_逐个获取查找到的车辆成员信息" w:history="1">
        <w:r w:rsidR="003916CD" w:rsidRPr="00963588">
          <w:rPr>
            <w:rStyle w:val="a5"/>
            <w:u w:val="none"/>
          </w:rPr>
          <w:t>NETDEV_FindNextVehicleMemberDetail</w:t>
        </w:r>
      </w:hyperlink>
      <w:r w:rsidRPr="00963588">
        <w:rPr>
          <w:rFonts w:hint="eastAsia"/>
          <w:color w:val="010001"/>
        </w:rPr>
        <w:t>接口</w:t>
      </w:r>
      <w:r w:rsidRPr="00963588">
        <w:rPr>
          <w:color w:val="010001"/>
        </w:rPr>
        <w:t>配套使用</w:t>
      </w:r>
    </w:p>
    <w:p w14:paraId="05381067" w14:textId="16074D89" w:rsidR="00214D08" w:rsidRPr="00963588" w:rsidRDefault="00214D08" w:rsidP="002B3CB7">
      <w:pPr>
        <w:pStyle w:val="a8"/>
        <w:numPr>
          <w:ilvl w:val="0"/>
          <w:numId w:val="21"/>
        </w:numPr>
        <w:ind w:firstLineChars="0"/>
      </w:pPr>
      <w:r w:rsidRPr="00963588">
        <w:rPr>
          <w:rFonts w:hint="eastAsia"/>
        </w:rPr>
        <w:t>获取车辆</w:t>
      </w:r>
      <w:r w:rsidR="003916CD" w:rsidRPr="00963588">
        <w:rPr>
          <w:rFonts w:hint="eastAsia"/>
        </w:rPr>
        <w:t>成员</w:t>
      </w:r>
      <w:r w:rsidRPr="00963588">
        <w:rPr>
          <w:rFonts w:hint="eastAsia"/>
        </w:rPr>
        <w:t>信息结束后必须调用</w:t>
      </w:r>
      <w:hyperlink w:anchor="_关闭车辆成员信息信息查找" w:history="1">
        <w:r w:rsidR="003916CD" w:rsidRPr="00963588">
          <w:rPr>
            <w:rStyle w:val="a5"/>
            <w:u w:val="none"/>
          </w:rPr>
          <w:t>NETDEV_FindCloseVehicleMemberDetail</w:t>
        </w:r>
      </w:hyperlink>
      <w:r w:rsidRPr="00963588">
        <w:t>接口</w:t>
      </w:r>
      <w:r w:rsidRPr="00963588">
        <w:rPr>
          <w:rFonts w:hint="eastAsia"/>
        </w:rPr>
        <w:t>，以释放资源</w:t>
      </w:r>
      <w:r w:rsidRPr="00963588">
        <w:t>,关闭查找</w:t>
      </w:r>
      <w:r w:rsidRPr="00963588">
        <w:rPr>
          <w:rFonts w:hint="eastAsia"/>
        </w:rPr>
        <w:t>；</w:t>
      </w:r>
    </w:p>
    <w:p w14:paraId="52D9EC00" w14:textId="77777777" w:rsidR="00214D08" w:rsidRPr="00963588" w:rsidRDefault="00214D08" w:rsidP="00214D08"/>
    <w:p w14:paraId="2CABFF87" w14:textId="77777777" w:rsidR="00214D08" w:rsidRPr="00963588" w:rsidRDefault="00214D08" w:rsidP="00214D08">
      <w:pPr>
        <w:rPr>
          <w:b/>
          <w:bCs/>
        </w:rPr>
      </w:pPr>
      <w:r w:rsidRPr="00963588">
        <w:rPr>
          <w:b/>
          <w:bCs/>
        </w:rPr>
        <w:t>See Also</w:t>
      </w:r>
      <w:r w:rsidRPr="00963588">
        <w:rPr>
          <w:rFonts w:hint="eastAsia"/>
          <w:b/>
          <w:bCs/>
        </w:rPr>
        <w:t>：</w:t>
      </w:r>
    </w:p>
    <w:p w14:paraId="0BEE217C" w14:textId="7A801ABA" w:rsidR="00214D08" w:rsidRDefault="00E02404" w:rsidP="00214D08">
      <w:pPr>
        <w:rPr>
          <w:rStyle w:val="a5"/>
          <w:u w:val="none"/>
        </w:rPr>
      </w:pPr>
      <w:hyperlink w:anchor="_条件查询车辆成员详细信息" w:history="1">
        <w:r w:rsidR="003916CD" w:rsidRPr="00963588">
          <w:rPr>
            <w:rStyle w:val="a5"/>
            <w:u w:val="none"/>
          </w:rPr>
          <w:t>NETDEV_FindVehicleMemberDetailList</w:t>
        </w:r>
      </w:hyperlink>
      <w:r w:rsidR="00214D08" w:rsidRPr="00963588">
        <w:rPr>
          <w:rStyle w:val="a5"/>
          <w:rFonts w:hint="eastAsia"/>
          <w:bCs/>
          <w:u w:val="none"/>
        </w:rPr>
        <w:t>、</w:t>
      </w:r>
      <w:hyperlink w:anchor="_逐个获取查找到的车辆成员信息" w:history="1">
        <w:r w:rsidR="003916CD" w:rsidRPr="00963588">
          <w:rPr>
            <w:rStyle w:val="a5"/>
            <w:u w:val="none"/>
          </w:rPr>
          <w:t>NETDEV_FindNextVehicleMemberDetail</w:t>
        </w:r>
      </w:hyperlink>
    </w:p>
    <w:p w14:paraId="0B5FFC38" w14:textId="3ABD9EB0" w:rsidR="00FE2932" w:rsidRPr="003B4A82" w:rsidRDefault="00B64C85" w:rsidP="00FE2932">
      <w:pPr>
        <w:pStyle w:val="3"/>
      </w:pPr>
      <w:bookmarkStart w:id="509" w:name="_修改指定的人员信息"/>
      <w:bookmarkStart w:id="510" w:name="_Toc88647317"/>
      <w:bookmarkEnd w:id="509"/>
      <w:r>
        <w:rPr>
          <w:rFonts w:hint="eastAsia"/>
        </w:rPr>
        <w:t>修改</w:t>
      </w:r>
      <w:r w:rsidR="00FE2932" w:rsidRPr="003B4A82">
        <w:rPr>
          <w:rFonts w:hint="eastAsia"/>
        </w:rPr>
        <w:t>指定的人员信息</w:t>
      </w:r>
      <w:bookmarkEnd w:id="510"/>
    </w:p>
    <w:p w14:paraId="7C5BA58A" w14:textId="77777777" w:rsidR="00FE2932" w:rsidRPr="003B4A82" w:rsidRDefault="00FE2932" w:rsidP="00FE2932">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E2932" w:rsidRPr="003B4A82" w14:paraId="035840E0" w14:textId="77777777" w:rsidTr="00AA5D78">
        <w:trPr>
          <w:jc w:val="center"/>
        </w:trPr>
        <w:tc>
          <w:tcPr>
            <w:tcW w:w="8296" w:type="dxa"/>
          </w:tcPr>
          <w:p w14:paraId="62EA9DFC" w14:textId="4437E0DF" w:rsidR="00FE2932" w:rsidRPr="003B4A82" w:rsidRDefault="00FE2932" w:rsidP="00B64C85">
            <w:pPr>
              <w:rPr>
                <w:noProof/>
              </w:rPr>
            </w:pPr>
            <w:r w:rsidRPr="003B4A82">
              <w:rPr>
                <w:noProof/>
              </w:rPr>
              <w:t xml:space="preserve">BOOL STDCALL </w:t>
            </w:r>
            <w:r w:rsidR="00B64C85" w:rsidRPr="00B64C85">
              <w:rPr>
                <w:noProof/>
              </w:rPr>
              <w:t>NETDEV_ModifyPersonInfo</w:t>
            </w:r>
          </w:p>
          <w:p w14:paraId="5DBBBA51" w14:textId="77777777" w:rsidR="00FE2932" w:rsidRPr="003B4A82" w:rsidRDefault="00FE2932" w:rsidP="00AA5D78">
            <w:pPr>
              <w:rPr>
                <w:noProof/>
              </w:rPr>
            </w:pPr>
            <w:r w:rsidRPr="003B4A82">
              <w:rPr>
                <w:noProof/>
              </w:rPr>
              <w:t>(</w:t>
            </w:r>
          </w:p>
          <w:p w14:paraId="05E7933D" w14:textId="77777777" w:rsidR="00FE2932" w:rsidRPr="003B4A82" w:rsidRDefault="00FE2932" w:rsidP="00AA5D78">
            <w:pPr>
              <w:ind w:leftChars="200" w:left="420"/>
              <w:rPr>
                <w:noProof/>
              </w:rPr>
            </w:pPr>
            <w:r w:rsidRPr="003B4A82">
              <w:rPr>
                <w:noProof/>
              </w:rPr>
              <w:t xml:space="preserve">LPVOID lpUserID, </w:t>
            </w:r>
          </w:p>
          <w:p w14:paraId="20084E86" w14:textId="77777777" w:rsidR="00FE2932" w:rsidRPr="003B4A82" w:rsidRDefault="00FE2932" w:rsidP="00AA5D78">
            <w:pPr>
              <w:ind w:leftChars="200" w:left="420"/>
              <w:rPr>
                <w:noProof/>
              </w:rPr>
            </w:pPr>
            <w:r w:rsidRPr="003B4A82">
              <w:rPr>
                <w:noProof/>
              </w:rPr>
              <w:t xml:space="preserve">UINT32 udwPersonLibID, </w:t>
            </w:r>
          </w:p>
          <w:p w14:paraId="79B92977" w14:textId="77777777" w:rsidR="00FE2932" w:rsidRPr="003B4A82" w:rsidRDefault="00E02404" w:rsidP="00AA5D78">
            <w:pPr>
              <w:ind w:leftChars="200" w:left="420"/>
              <w:rPr>
                <w:noProof/>
              </w:rPr>
            </w:pPr>
            <w:hyperlink w:anchor="_人员信息列表结构体" w:history="1">
              <w:r w:rsidR="00FE2932" w:rsidRPr="003B4A82">
                <w:rPr>
                  <w:rStyle w:val="a5"/>
                  <w:noProof/>
                  <w:u w:val="none"/>
                </w:rPr>
                <w:t>LPNETDEV_PERSON_INFO_LIST_S</w:t>
              </w:r>
            </w:hyperlink>
            <w:r w:rsidR="00FE2932" w:rsidRPr="003B4A82">
              <w:rPr>
                <w:noProof/>
              </w:rPr>
              <w:t xml:space="preserve"> pstPersonInfoList,</w:t>
            </w:r>
          </w:p>
          <w:p w14:paraId="4F78C2AD" w14:textId="77777777" w:rsidR="00FE2932" w:rsidRPr="003B4A82" w:rsidRDefault="00E02404" w:rsidP="00AA5D78">
            <w:pPr>
              <w:ind w:leftChars="200" w:left="420"/>
              <w:rPr>
                <w:noProof/>
              </w:rPr>
            </w:pPr>
            <w:hyperlink w:anchor="_人员信息结果列表结构体" w:history="1">
              <w:r w:rsidR="00FE2932" w:rsidRPr="003B4A82">
                <w:rPr>
                  <w:rStyle w:val="a5"/>
                  <w:noProof/>
                  <w:u w:val="none"/>
                </w:rPr>
                <w:t>LPNETDEV_PERSON_RESULT_LIST_S</w:t>
              </w:r>
            </w:hyperlink>
            <w:r w:rsidR="00FE2932" w:rsidRPr="003B4A82">
              <w:rPr>
                <w:noProof/>
              </w:rPr>
              <w:t xml:space="preserve"> pstPersonResultList</w:t>
            </w:r>
          </w:p>
          <w:p w14:paraId="66D137D8" w14:textId="77777777" w:rsidR="00FE2932" w:rsidRPr="003B4A82" w:rsidRDefault="00FE2932" w:rsidP="00AA5D78">
            <w:r w:rsidRPr="003B4A82">
              <w:rPr>
                <w:noProof/>
              </w:rPr>
              <w:t>);</w:t>
            </w:r>
          </w:p>
        </w:tc>
      </w:tr>
    </w:tbl>
    <w:p w14:paraId="6BBD77F6" w14:textId="77777777" w:rsidR="00FE2932" w:rsidRPr="003B4A82" w:rsidRDefault="00FE2932" w:rsidP="00FE2932">
      <w:pPr>
        <w:rPr>
          <w:b/>
          <w:bCs/>
        </w:rPr>
      </w:pPr>
    </w:p>
    <w:p w14:paraId="5EB0071C" w14:textId="77777777" w:rsidR="00FE2932" w:rsidRPr="003B4A82" w:rsidRDefault="00FE2932" w:rsidP="00FE2932">
      <w:pPr>
        <w:rPr>
          <w:b/>
          <w:bCs/>
        </w:rPr>
      </w:pPr>
      <w:r w:rsidRPr="003B4A82">
        <w:rPr>
          <w:rFonts w:hint="eastAsia"/>
          <w:b/>
          <w:bCs/>
        </w:rPr>
        <w:t>接口描述：</w:t>
      </w:r>
    </w:p>
    <w:p w14:paraId="220DA8FF" w14:textId="2AD7A0E4" w:rsidR="00FE2932" w:rsidRPr="003B4A82" w:rsidRDefault="004F2828" w:rsidP="00FE2932">
      <w:r>
        <w:rPr>
          <w:rFonts w:hint="eastAsia"/>
        </w:rPr>
        <w:t>修改</w:t>
      </w:r>
      <w:r w:rsidR="00FE2932" w:rsidRPr="003B4A82">
        <w:rPr>
          <w:rFonts w:hint="eastAsia"/>
        </w:rPr>
        <w:t>指定的人员信息</w:t>
      </w:r>
    </w:p>
    <w:p w14:paraId="011900BA" w14:textId="77777777" w:rsidR="00FE2932" w:rsidRPr="003B4A82" w:rsidRDefault="00FE2932" w:rsidP="00FE2932"/>
    <w:p w14:paraId="373D9AFD" w14:textId="77777777" w:rsidR="00FE2932" w:rsidRPr="003B4A82" w:rsidRDefault="00FE2932" w:rsidP="00FE293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FE2932" w:rsidRPr="003B4A82" w14:paraId="2DF1A5E2" w14:textId="77777777" w:rsidTr="00AA5D78">
        <w:trPr>
          <w:jc w:val="center"/>
        </w:trPr>
        <w:tc>
          <w:tcPr>
            <w:tcW w:w="1920" w:type="dxa"/>
          </w:tcPr>
          <w:p w14:paraId="516FB753" w14:textId="77777777" w:rsidR="00FE2932" w:rsidRPr="003B4A82" w:rsidRDefault="00FE2932" w:rsidP="00AA5D78">
            <w:pPr>
              <w:jc w:val="center"/>
            </w:pPr>
            <w:r w:rsidRPr="003B4A82">
              <w:rPr>
                <w:rFonts w:hint="eastAsia"/>
              </w:rPr>
              <w:t>参数名称</w:t>
            </w:r>
          </w:p>
        </w:tc>
        <w:tc>
          <w:tcPr>
            <w:tcW w:w="1248" w:type="dxa"/>
          </w:tcPr>
          <w:p w14:paraId="45D8C12C" w14:textId="77777777" w:rsidR="00FE2932" w:rsidRPr="003B4A82" w:rsidRDefault="00FE2932" w:rsidP="00AA5D78">
            <w:pPr>
              <w:jc w:val="center"/>
            </w:pPr>
            <w:r w:rsidRPr="003B4A82">
              <w:rPr>
                <w:rFonts w:hint="eastAsia"/>
              </w:rPr>
              <w:t>参数</w:t>
            </w:r>
            <w:r w:rsidRPr="003B4A82">
              <w:t>类型</w:t>
            </w:r>
          </w:p>
        </w:tc>
        <w:tc>
          <w:tcPr>
            <w:tcW w:w="7288" w:type="dxa"/>
          </w:tcPr>
          <w:p w14:paraId="27777C8B" w14:textId="77777777" w:rsidR="00FE2932" w:rsidRPr="003B4A82" w:rsidRDefault="00FE2932" w:rsidP="00AA5D78">
            <w:pPr>
              <w:jc w:val="center"/>
            </w:pPr>
            <w:r w:rsidRPr="003B4A82">
              <w:rPr>
                <w:rFonts w:hint="eastAsia"/>
              </w:rPr>
              <w:t>传参说明</w:t>
            </w:r>
          </w:p>
        </w:tc>
      </w:tr>
      <w:tr w:rsidR="00FE2932" w:rsidRPr="003B4A82" w14:paraId="58E05D3F" w14:textId="77777777" w:rsidTr="00AA5D78">
        <w:trPr>
          <w:jc w:val="center"/>
        </w:trPr>
        <w:tc>
          <w:tcPr>
            <w:tcW w:w="1920" w:type="dxa"/>
          </w:tcPr>
          <w:p w14:paraId="2A758A39" w14:textId="77777777" w:rsidR="00FE2932" w:rsidRPr="003B4A82" w:rsidRDefault="00FE2932" w:rsidP="00AA5D78">
            <w:pPr>
              <w:jc w:val="center"/>
            </w:pPr>
            <w:r w:rsidRPr="003B4A82">
              <w:rPr>
                <w:noProof/>
              </w:rPr>
              <w:t>lpUserID</w:t>
            </w:r>
          </w:p>
        </w:tc>
        <w:tc>
          <w:tcPr>
            <w:tcW w:w="1248" w:type="dxa"/>
          </w:tcPr>
          <w:p w14:paraId="7A446C3E" w14:textId="77777777" w:rsidR="00FE2932" w:rsidRPr="003B4A82" w:rsidRDefault="00FE2932" w:rsidP="00AA5D78">
            <w:pPr>
              <w:jc w:val="center"/>
            </w:pPr>
            <w:r w:rsidRPr="003B4A82">
              <w:rPr>
                <w:rFonts w:hint="eastAsia"/>
              </w:rPr>
              <w:t>IN</w:t>
            </w:r>
          </w:p>
        </w:tc>
        <w:tc>
          <w:tcPr>
            <w:tcW w:w="7288" w:type="dxa"/>
          </w:tcPr>
          <w:p w14:paraId="2DF987ED" w14:textId="77777777" w:rsidR="00FE2932" w:rsidRPr="003B4A82" w:rsidRDefault="00FE2932" w:rsidP="00AA5D78">
            <w:r w:rsidRPr="003B4A82">
              <w:rPr>
                <w:rFonts w:hint="eastAsia"/>
              </w:rPr>
              <w:t>用户登录句柄</w:t>
            </w:r>
          </w:p>
        </w:tc>
      </w:tr>
      <w:tr w:rsidR="00FE2932" w:rsidRPr="003B4A82" w14:paraId="05BF4D13" w14:textId="77777777" w:rsidTr="00AA5D78">
        <w:trPr>
          <w:jc w:val="center"/>
        </w:trPr>
        <w:tc>
          <w:tcPr>
            <w:tcW w:w="1920" w:type="dxa"/>
          </w:tcPr>
          <w:p w14:paraId="32662509" w14:textId="77777777" w:rsidR="00FE2932" w:rsidRPr="003B4A82" w:rsidRDefault="00FE2932" w:rsidP="00AA5D78">
            <w:pPr>
              <w:jc w:val="center"/>
              <w:rPr>
                <w:noProof/>
              </w:rPr>
            </w:pPr>
            <w:r w:rsidRPr="003B4A82">
              <w:rPr>
                <w:noProof/>
              </w:rPr>
              <w:t>udwPersonLibID</w:t>
            </w:r>
          </w:p>
        </w:tc>
        <w:tc>
          <w:tcPr>
            <w:tcW w:w="1248" w:type="dxa"/>
          </w:tcPr>
          <w:p w14:paraId="13A79A5F" w14:textId="77777777" w:rsidR="00FE2932" w:rsidRPr="003B4A82" w:rsidRDefault="00FE2932" w:rsidP="00AA5D78">
            <w:pPr>
              <w:jc w:val="center"/>
            </w:pPr>
            <w:r w:rsidRPr="003B4A82">
              <w:rPr>
                <w:rFonts w:hint="eastAsia"/>
              </w:rPr>
              <w:t>IN</w:t>
            </w:r>
          </w:p>
        </w:tc>
        <w:tc>
          <w:tcPr>
            <w:tcW w:w="7288" w:type="dxa"/>
          </w:tcPr>
          <w:p w14:paraId="1FD9E8A9" w14:textId="77777777" w:rsidR="00FE2932" w:rsidRPr="003B4A82" w:rsidRDefault="00FE2932" w:rsidP="00AA5D78">
            <w:r w:rsidRPr="003B4A82">
              <w:rPr>
                <w:rFonts w:hint="eastAsia"/>
              </w:rPr>
              <w:t>人员库I</w:t>
            </w:r>
            <w:r w:rsidRPr="003B4A82">
              <w:t>D</w:t>
            </w:r>
          </w:p>
        </w:tc>
      </w:tr>
      <w:tr w:rsidR="00FE2932" w:rsidRPr="003B4A82" w14:paraId="5E8B3AE6" w14:textId="77777777" w:rsidTr="00AA5D78">
        <w:trPr>
          <w:jc w:val="center"/>
        </w:trPr>
        <w:tc>
          <w:tcPr>
            <w:tcW w:w="1920" w:type="dxa"/>
          </w:tcPr>
          <w:p w14:paraId="16FC95CA" w14:textId="77777777" w:rsidR="00FE2932" w:rsidRPr="003B4A82" w:rsidRDefault="00FE2932" w:rsidP="00AA5D78">
            <w:pPr>
              <w:jc w:val="center"/>
              <w:rPr>
                <w:noProof/>
              </w:rPr>
            </w:pPr>
            <w:r w:rsidRPr="003B4A82">
              <w:rPr>
                <w:noProof/>
              </w:rPr>
              <w:t>pstPersonInfoList</w:t>
            </w:r>
          </w:p>
        </w:tc>
        <w:tc>
          <w:tcPr>
            <w:tcW w:w="1248" w:type="dxa"/>
          </w:tcPr>
          <w:p w14:paraId="730B2F96" w14:textId="77777777" w:rsidR="00FE2932" w:rsidRPr="003B4A82" w:rsidRDefault="00FE2932" w:rsidP="00AA5D78">
            <w:pPr>
              <w:jc w:val="center"/>
            </w:pPr>
            <w:r w:rsidRPr="003B4A82">
              <w:rPr>
                <w:rFonts w:hint="eastAsia"/>
              </w:rPr>
              <w:t>IN</w:t>
            </w:r>
          </w:p>
        </w:tc>
        <w:tc>
          <w:tcPr>
            <w:tcW w:w="7288" w:type="dxa"/>
          </w:tcPr>
          <w:p w14:paraId="0F2D7918" w14:textId="77777777" w:rsidR="00FE2932" w:rsidRPr="003B4A82" w:rsidRDefault="00FE2932" w:rsidP="00AA5D78">
            <w:r w:rsidRPr="003B4A82">
              <w:rPr>
                <w:rFonts w:hint="eastAsia"/>
              </w:rPr>
              <w:t>人员信息列表</w:t>
            </w:r>
          </w:p>
        </w:tc>
      </w:tr>
      <w:tr w:rsidR="00FE2932" w:rsidRPr="003B4A82" w14:paraId="19B8FB86" w14:textId="77777777" w:rsidTr="00AA5D78">
        <w:trPr>
          <w:jc w:val="center"/>
        </w:trPr>
        <w:tc>
          <w:tcPr>
            <w:tcW w:w="1920" w:type="dxa"/>
          </w:tcPr>
          <w:p w14:paraId="1E5F77B4" w14:textId="77777777" w:rsidR="00FE2932" w:rsidRPr="003B4A82" w:rsidRDefault="00FE2932" w:rsidP="00AA5D78">
            <w:pPr>
              <w:jc w:val="center"/>
              <w:rPr>
                <w:noProof/>
              </w:rPr>
            </w:pPr>
            <w:r w:rsidRPr="003B4A82">
              <w:rPr>
                <w:noProof/>
              </w:rPr>
              <w:t>pstPersonResultList</w:t>
            </w:r>
          </w:p>
        </w:tc>
        <w:tc>
          <w:tcPr>
            <w:tcW w:w="1248" w:type="dxa"/>
          </w:tcPr>
          <w:p w14:paraId="4F7FE851" w14:textId="77777777" w:rsidR="00FE2932" w:rsidRPr="003B4A82" w:rsidRDefault="00FE2932" w:rsidP="00AA5D78">
            <w:pPr>
              <w:jc w:val="center"/>
            </w:pPr>
            <w:r w:rsidRPr="003B4A82">
              <w:rPr>
                <w:rFonts w:hint="eastAsia"/>
              </w:rPr>
              <w:t>O</w:t>
            </w:r>
            <w:r w:rsidRPr="003B4A82">
              <w:t>UT</w:t>
            </w:r>
          </w:p>
        </w:tc>
        <w:tc>
          <w:tcPr>
            <w:tcW w:w="7288" w:type="dxa"/>
          </w:tcPr>
          <w:p w14:paraId="7900408B" w14:textId="77777777" w:rsidR="00FE2932" w:rsidRPr="003B4A82" w:rsidRDefault="00FE2932" w:rsidP="00AA5D78">
            <w:r w:rsidRPr="003B4A82">
              <w:rPr>
                <w:rFonts w:hint="eastAsia"/>
              </w:rPr>
              <w:t>人员信息结果列表</w:t>
            </w:r>
          </w:p>
        </w:tc>
      </w:tr>
    </w:tbl>
    <w:p w14:paraId="6896143A" w14:textId="77777777" w:rsidR="00FE2932" w:rsidRPr="003B4A82" w:rsidRDefault="00FE2932" w:rsidP="00FE2932"/>
    <w:p w14:paraId="6092D906" w14:textId="77777777" w:rsidR="00FE2932" w:rsidRPr="003B4A82" w:rsidRDefault="00FE2932" w:rsidP="00FE2932">
      <w:pPr>
        <w:rPr>
          <w:b/>
          <w:bCs/>
        </w:rPr>
      </w:pPr>
      <w:r w:rsidRPr="003B4A82">
        <w:rPr>
          <w:b/>
          <w:bCs/>
        </w:rPr>
        <w:t>Return Values</w:t>
      </w:r>
      <w:r w:rsidRPr="003B4A82">
        <w:rPr>
          <w:rFonts w:hint="eastAsia"/>
          <w:b/>
          <w:bCs/>
        </w:rPr>
        <w:t>：</w:t>
      </w:r>
    </w:p>
    <w:p w14:paraId="7C9CA0DB" w14:textId="77777777" w:rsidR="00FE2932" w:rsidRPr="003B4A82" w:rsidRDefault="00FE2932" w:rsidP="00FE293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FD3DE0F" w14:textId="77777777" w:rsidR="00FE2932" w:rsidRPr="003B4A82" w:rsidRDefault="00FE2932" w:rsidP="00FE2932"/>
    <w:p w14:paraId="1DFA9987" w14:textId="77777777" w:rsidR="00FE2932" w:rsidRPr="003B4A82" w:rsidRDefault="00FE2932" w:rsidP="00FE2932">
      <w:pPr>
        <w:rPr>
          <w:b/>
          <w:bCs/>
        </w:rPr>
      </w:pPr>
      <w:r w:rsidRPr="003B4A82">
        <w:rPr>
          <w:b/>
          <w:bCs/>
        </w:rPr>
        <w:t>See Also</w:t>
      </w:r>
      <w:r w:rsidRPr="003B4A82">
        <w:rPr>
          <w:rFonts w:hint="eastAsia"/>
          <w:b/>
          <w:bCs/>
        </w:rPr>
        <w:t>：</w:t>
      </w:r>
    </w:p>
    <w:p w14:paraId="00BF00AA" w14:textId="393B8769" w:rsidR="00FE2932" w:rsidRDefault="00E02404" w:rsidP="00A3683E">
      <w:pPr>
        <w:rPr>
          <w:rStyle w:val="a5"/>
          <w:noProof/>
          <w:u w:val="none"/>
        </w:rPr>
      </w:pPr>
      <w:hyperlink w:anchor="_删除指定的人员信息" w:history="1">
        <w:r w:rsidR="00FE2932" w:rsidRPr="003B4A82">
          <w:rPr>
            <w:rStyle w:val="a5"/>
            <w:u w:val="none"/>
          </w:rPr>
          <w:t>NETDEV_DeletePersonInfo</w:t>
        </w:r>
      </w:hyperlink>
      <w:r w:rsidR="00A3683E">
        <w:rPr>
          <w:rStyle w:val="a5"/>
          <w:rFonts w:hint="eastAsia"/>
          <w:u w:val="none"/>
        </w:rPr>
        <w:t>、</w:t>
      </w:r>
      <w:hyperlink w:anchor="_新增指定的人员信息" w:history="1">
        <w:r w:rsidR="00A3683E" w:rsidRPr="003B4A82">
          <w:rPr>
            <w:rStyle w:val="a5"/>
            <w:noProof/>
            <w:u w:val="none"/>
          </w:rPr>
          <w:t>NETDEV_AddPersonInfo</w:t>
        </w:r>
      </w:hyperlink>
      <w:r w:rsidR="007A79A7">
        <w:rPr>
          <w:rStyle w:val="a5"/>
          <w:rFonts w:hint="eastAsia"/>
          <w:noProof/>
          <w:u w:val="none"/>
        </w:rPr>
        <w:t>、</w:t>
      </w:r>
      <w:hyperlink w:anchor="_批量删除人员信息" w:history="1">
        <w:r w:rsidR="007A79A7" w:rsidRPr="007A79A7">
          <w:rPr>
            <w:rStyle w:val="a5"/>
            <w:noProof/>
            <w:u w:val="none"/>
          </w:rPr>
          <w:t>NETDEV_DeletePersonInfoList</w:t>
        </w:r>
      </w:hyperlink>
    </w:p>
    <w:p w14:paraId="4E5C911D" w14:textId="197C598E" w:rsidR="009E71C2" w:rsidRPr="003B4A82" w:rsidRDefault="009E71C2" w:rsidP="009E71C2">
      <w:pPr>
        <w:pStyle w:val="3"/>
        <w:rPr>
          <w:rFonts w:ascii="宋体" w:hAnsi="宋体"/>
        </w:rPr>
      </w:pPr>
      <w:bookmarkStart w:id="511" w:name="_批量删除人员信息"/>
      <w:bookmarkStart w:id="512" w:name="_Toc88647318"/>
      <w:bookmarkEnd w:id="511"/>
      <w:r w:rsidRPr="003B4A82">
        <w:rPr>
          <w:rFonts w:ascii="宋体" w:hAnsi="宋体" w:hint="eastAsia"/>
        </w:rPr>
        <w:t>批量</w:t>
      </w:r>
      <w:r>
        <w:rPr>
          <w:rFonts w:ascii="宋体" w:hAnsi="宋体" w:hint="eastAsia"/>
        </w:rPr>
        <w:t>删除人员</w:t>
      </w:r>
      <w:r>
        <w:rPr>
          <w:rFonts w:ascii="宋体" w:hAnsi="宋体"/>
        </w:rPr>
        <w:t>信息</w:t>
      </w:r>
      <w:bookmarkEnd w:id="512"/>
    </w:p>
    <w:p w14:paraId="5037D6E8" w14:textId="77777777" w:rsidR="009E71C2" w:rsidRPr="003B4A82" w:rsidRDefault="009E71C2" w:rsidP="009E71C2">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E71C2" w:rsidRPr="003B4A82" w14:paraId="13A6A804" w14:textId="77777777" w:rsidTr="00AA5D78">
        <w:trPr>
          <w:jc w:val="center"/>
        </w:trPr>
        <w:tc>
          <w:tcPr>
            <w:tcW w:w="8296" w:type="dxa"/>
          </w:tcPr>
          <w:p w14:paraId="093C662A" w14:textId="3CBFC4CF" w:rsidR="009E71C2" w:rsidRPr="003B4A82" w:rsidRDefault="009E71C2" w:rsidP="009E71C2">
            <w:pPr>
              <w:rPr>
                <w:noProof/>
              </w:rPr>
            </w:pPr>
            <w:r w:rsidRPr="003B4A82">
              <w:rPr>
                <w:noProof/>
              </w:rPr>
              <w:t>BOOL STDCALL</w:t>
            </w:r>
            <w:r>
              <w:rPr>
                <w:noProof/>
              </w:rPr>
              <w:t xml:space="preserve"> </w:t>
            </w:r>
            <w:r w:rsidRPr="009E71C2">
              <w:rPr>
                <w:noProof/>
              </w:rPr>
              <w:t>NETDEV_DeletePersonInfoList</w:t>
            </w:r>
          </w:p>
          <w:p w14:paraId="6D28119A" w14:textId="77777777" w:rsidR="009E71C2" w:rsidRPr="003B4A82" w:rsidRDefault="009E71C2" w:rsidP="00AA5D78">
            <w:pPr>
              <w:rPr>
                <w:noProof/>
              </w:rPr>
            </w:pPr>
            <w:r w:rsidRPr="003B4A82">
              <w:rPr>
                <w:noProof/>
              </w:rPr>
              <w:t>(</w:t>
            </w:r>
          </w:p>
          <w:p w14:paraId="35383190" w14:textId="77777777" w:rsidR="009E71C2" w:rsidRPr="003B4A82" w:rsidRDefault="009E71C2" w:rsidP="00AA5D78">
            <w:pPr>
              <w:ind w:leftChars="200" w:left="420"/>
              <w:rPr>
                <w:noProof/>
              </w:rPr>
            </w:pPr>
            <w:r w:rsidRPr="003B4A82">
              <w:rPr>
                <w:noProof/>
              </w:rPr>
              <w:t xml:space="preserve">LPVOID lpUserID, </w:t>
            </w:r>
          </w:p>
          <w:p w14:paraId="47D23B73" w14:textId="38C3EA33" w:rsidR="009E71C2" w:rsidRPr="003B4A82" w:rsidRDefault="009E71C2" w:rsidP="00AA5D78">
            <w:pPr>
              <w:ind w:leftChars="200" w:left="420"/>
              <w:rPr>
                <w:noProof/>
              </w:rPr>
            </w:pPr>
            <w:r w:rsidRPr="003B4A82">
              <w:rPr>
                <w:noProof/>
              </w:rPr>
              <w:t xml:space="preserve">UINT32 </w:t>
            </w:r>
            <w:r w:rsidRPr="009E71C2">
              <w:rPr>
                <w:noProof/>
              </w:rPr>
              <w:t>udwPersonLibID</w:t>
            </w:r>
            <w:r w:rsidRPr="003B4A82">
              <w:rPr>
                <w:noProof/>
              </w:rPr>
              <w:t xml:space="preserve">, </w:t>
            </w:r>
          </w:p>
          <w:p w14:paraId="673F9852" w14:textId="248022E4" w:rsidR="009E71C2" w:rsidRPr="003B4A82" w:rsidRDefault="00E02404" w:rsidP="00AA5D78">
            <w:pPr>
              <w:ind w:leftChars="200" w:left="420"/>
              <w:rPr>
                <w:noProof/>
              </w:rPr>
            </w:pPr>
            <w:hyperlink w:anchor="_批量操作成员列表结构体" w:history="1">
              <w:r w:rsidR="009E71C2" w:rsidRPr="003B4A82">
                <w:rPr>
                  <w:rStyle w:val="a5"/>
                  <w:u w:val="none"/>
                </w:rPr>
                <w:t>LPNETDEV_BATCH_OPERATE_MEMBER_LIST_S</w:t>
              </w:r>
            </w:hyperlink>
            <w:r w:rsidR="009E71C2" w:rsidRPr="003B4A82">
              <w:t xml:space="preserve"> </w:t>
            </w:r>
            <w:r w:rsidR="003B0A2F" w:rsidRPr="003B0A2F">
              <w:rPr>
                <w:noProof/>
              </w:rPr>
              <w:t>pstIDList</w:t>
            </w:r>
            <w:r w:rsidR="009E71C2" w:rsidRPr="003B4A82">
              <w:rPr>
                <w:noProof/>
              </w:rPr>
              <w:t>,</w:t>
            </w:r>
          </w:p>
          <w:p w14:paraId="0DC37110" w14:textId="70D34EBF" w:rsidR="009E71C2" w:rsidRPr="003B4A82" w:rsidRDefault="00E02404" w:rsidP="00AA5D78">
            <w:pPr>
              <w:ind w:leftChars="200" w:left="420"/>
              <w:rPr>
                <w:noProof/>
              </w:rPr>
            </w:pPr>
            <w:hyperlink w:anchor="_删除人脸布控返回的信息列表结构体" w:history="1">
              <w:r w:rsidR="009E71C2" w:rsidRPr="003B4A82">
                <w:rPr>
                  <w:rStyle w:val="a5"/>
                  <w:u w:val="none"/>
                </w:rPr>
                <w:t>LPNETDEV_BATCH_OPERATOR_LIST_S</w:t>
              </w:r>
            </w:hyperlink>
            <w:r w:rsidR="009E71C2" w:rsidRPr="003B4A82">
              <w:t xml:space="preserve"> </w:t>
            </w:r>
            <w:r w:rsidR="003B0A2F" w:rsidRPr="003B0A2F">
              <w:rPr>
                <w:noProof/>
              </w:rPr>
              <w:t>pstResutList</w:t>
            </w:r>
          </w:p>
          <w:p w14:paraId="1DD51C2D" w14:textId="77777777" w:rsidR="009E71C2" w:rsidRPr="003B4A82" w:rsidRDefault="009E71C2" w:rsidP="00AA5D78">
            <w:r w:rsidRPr="003B4A82">
              <w:rPr>
                <w:noProof/>
              </w:rPr>
              <w:t>);</w:t>
            </w:r>
          </w:p>
        </w:tc>
      </w:tr>
    </w:tbl>
    <w:p w14:paraId="7B8867BC" w14:textId="77777777" w:rsidR="009E71C2" w:rsidRPr="003B4A82" w:rsidRDefault="009E71C2" w:rsidP="009E71C2">
      <w:pPr>
        <w:rPr>
          <w:b/>
          <w:bCs/>
        </w:rPr>
      </w:pPr>
    </w:p>
    <w:p w14:paraId="3B007FAC" w14:textId="77777777" w:rsidR="009E71C2" w:rsidRPr="003B4A82" w:rsidRDefault="009E71C2" w:rsidP="009E71C2">
      <w:pPr>
        <w:rPr>
          <w:b/>
          <w:bCs/>
        </w:rPr>
      </w:pPr>
      <w:r w:rsidRPr="003B4A82">
        <w:rPr>
          <w:rFonts w:hint="eastAsia"/>
          <w:b/>
          <w:bCs/>
        </w:rPr>
        <w:t>接口描述：</w:t>
      </w:r>
    </w:p>
    <w:p w14:paraId="1D2EC460" w14:textId="4FC9F316" w:rsidR="009E71C2" w:rsidRPr="003B4A82" w:rsidRDefault="009E71C2" w:rsidP="00D80FA3">
      <w:r w:rsidRPr="003B4A82">
        <w:rPr>
          <w:rFonts w:hint="eastAsia"/>
        </w:rPr>
        <w:t>批量</w:t>
      </w:r>
      <w:r w:rsidR="00D80FA3">
        <w:rPr>
          <w:rFonts w:hint="eastAsia"/>
        </w:rPr>
        <w:t>删除人员</w:t>
      </w:r>
      <w:r w:rsidR="00D80FA3">
        <w:t>信息</w:t>
      </w:r>
    </w:p>
    <w:p w14:paraId="26305704" w14:textId="77777777" w:rsidR="009E71C2" w:rsidRPr="003B4A82" w:rsidRDefault="009E71C2" w:rsidP="009E71C2"/>
    <w:p w14:paraId="2786FA83" w14:textId="77777777" w:rsidR="009E71C2" w:rsidRPr="003B4A82" w:rsidRDefault="009E71C2" w:rsidP="009E71C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9E71C2" w:rsidRPr="003B4A82" w14:paraId="5D591BE6" w14:textId="77777777" w:rsidTr="00AA5D78">
        <w:trPr>
          <w:jc w:val="center"/>
        </w:trPr>
        <w:tc>
          <w:tcPr>
            <w:tcW w:w="1920" w:type="dxa"/>
          </w:tcPr>
          <w:p w14:paraId="00454710" w14:textId="77777777" w:rsidR="009E71C2" w:rsidRPr="003B4A82" w:rsidRDefault="009E71C2" w:rsidP="00AA5D78">
            <w:pPr>
              <w:jc w:val="center"/>
            </w:pPr>
            <w:r w:rsidRPr="003B4A82">
              <w:rPr>
                <w:rFonts w:hint="eastAsia"/>
              </w:rPr>
              <w:t>参数名称</w:t>
            </w:r>
          </w:p>
        </w:tc>
        <w:tc>
          <w:tcPr>
            <w:tcW w:w="1248" w:type="dxa"/>
          </w:tcPr>
          <w:p w14:paraId="7CC3F19F" w14:textId="77777777" w:rsidR="009E71C2" w:rsidRPr="003B4A82" w:rsidRDefault="009E71C2" w:rsidP="00AA5D78">
            <w:pPr>
              <w:jc w:val="center"/>
            </w:pPr>
            <w:r w:rsidRPr="003B4A82">
              <w:rPr>
                <w:rFonts w:hint="eastAsia"/>
              </w:rPr>
              <w:t>参数</w:t>
            </w:r>
            <w:r w:rsidRPr="003B4A82">
              <w:t>类型</w:t>
            </w:r>
          </w:p>
        </w:tc>
        <w:tc>
          <w:tcPr>
            <w:tcW w:w="7288" w:type="dxa"/>
          </w:tcPr>
          <w:p w14:paraId="0419658A" w14:textId="77777777" w:rsidR="009E71C2" w:rsidRPr="003B4A82" w:rsidRDefault="009E71C2" w:rsidP="00AA5D78">
            <w:pPr>
              <w:jc w:val="center"/>
            </w:pPr>
            <w:r w:rsidRPr="003B4A82">
              <w:rPr>
                <w:rFonts w:hint="eastAsia"/>
              </w:rPr>
              <w:t>传参说明</w:t>
            </w:r>
          </w:p>
        </w:tc>
      </w:tr>
      <w:tr w:rsidR="009E71C2" w:rsidRPr="003B4A82" w14:paraId="23F195D1" w14:textId="77777777" w:rsidTr="00AA5D78">
        <w:trPr>
          <w:jc w:val="center"/>
        </w:trPr>
        <w:tc>
          <w:tcPr>
            <w:tcW w:w="1920" w:type="dxa"/>
          </w:tcPr>
          <w:p w14:paraId="3E902C4F" w14:textId="77777777" w:rsidR="009E71C2" w:rsidRPr="003B4A82" w:rsidRDefault="009E71C2" w:rsidP="00AA5D78">
            <w:pPr>
              <w:jc w:val="center"/>
            </w:pPr>
            <w:r w:rsidRPr="003B4A82">
              <w:rPr>
                <w:noProof/>
              </w:rPr>
              <w:lastRenderedPageBreak/>
              <w:t>lpUserID</w:t>
            </w:r>
          </w:p>
        </w:tc>
        <w:tc>
          <w:tcPr>
            <w:tcW w:w="1248" w:type="dxa"/>
          </w:tcPr>
          <w:p w14:paraId="3C009FCD" w14:textId="77777777" w:rsidR="009E71C2" w:rsidRPr="003B4A82" w:rsidRDefault="009E71C2" w:rsidP="00AA5D78">
            <w:pPr>
              <w:jc w:val="center"/>
            </w:pPr>
            <w:r w:rsidRPr="003B4A82">
              <w:rPr>
                <w:rFonts w:hint="eastAsia"/>
              </w:rPr>
              <w:t>IN</w:t>
            </w:r>
          </w:p>
        </w:tc>
        <w:tc>
          <w:tcPr>
            <w:tcW w:w="7288" w:type="dxa"/>
          </w:tcPr>
          <w:p w14:paraId="7EFF51C9" w14:textId="77777777" w:rsidR="009E71C2" w:rsidRPr="003B4A82" w:rsidRDefault="009E71C2" w:rsidP="00AA5D78">
            <w:r w:rsidRPr="003B4A82">
              <w:rPr>
                <w:rFonts w:hint="eastAsia"/>
              </w:rPr>
              <w:t>用户登录句柄</w:t>
            </w:r>
          </w:p>
        </w:tc>
      </w:tr>
      <w:tr w:rsidR="009E71C2" w:rsidRPr="003B4A82" w14:paraId="774AB7AA" w14:textId="77777777" w:rsidTr="00AA5D78">
        <w:trPr>
          <w:jc w:val="center"/>
        </w:trPr>
        <w:tc>
          <w:tcPr>
            <w:tcW w:w="1920" w:type="dxa"/>
          </w:tcPr>
          <w:p w14:paraId="060D27E7" w14:textId="5505E91C" w:rsidR="009E71C2" w:rsidRPr="003B4A82" w:rsidRDefault="006736D6" w:rsidP="00AA5D78">
            <w:pPr>
              <w:jc w:val="center"/>
              <w:rPr>
                <w:noProof/>
              </w:rPr>
            </w:pPr>
            <w:r w:rsidRPr="006736D6">
              <w:rPr>
                <w:noProof/>
              </w:rPr>
              <w:t>udwPersonLibID</w:t>
            </w:r>
          </w:p>
        </w:tc>
        <w:tc>
          <w:tcPr>
            <w:tcW w:w="1248" w:type="dxa"/>
          </w:tcPr>
          <w:p w14:paraId="41C08C81" w14:textId="77777777" w:rsidR="009E71C2" w:rsidRPr="003B4A82" w:rsidRDefault="009E71C2" w:rsidP="00AA5D78">
            <w:pPr>
              <w:jc w:val="center"/>
            </w:pPr>
            <w:r w:rsidRPr="003B4A82">
              <w:rPr>
                <w:rFonts w:hint="eastAsia"/>
              </w:rPr>
              <w:t>IN</w:t>
            </w:r>
          </w:p>
        </w:tc>
        <w:tc>
          <w:tcPr>
            <w:tcW w:w="7288" w:type="dxa"/>
          </w:tcPr>
          <w:p w14:paraId="12DB0490" w14:textId="067602A4" w:rsidR="009E71C2" w:rsidRPr="003B4A82" w:rsidRDefault="006736D6" w:rsidP="00AA5D78">
            <w:r>
              <w:rPr>
                <w:rFonts w:hint="eastAsia"/>
              </w:rPr>
              <w:t>人脸</w:t>
            </w:r>
            <w:r>
              <w:t>库</w:t>
            </w:r>
            <w:r w:rsidR="009E71C2" w:rsidRPr="003B4A82">
              <w:t>ID</w:t>
            </w:r>
          </w:p>
        </w:tc>
      </w:tr>
      <w:tr w:rsidR="009E71C2" w:rsidRPr="003B4A82" w14:paraId="65DE0935" w14:textId="77777777" w:rsidTr="00AA5D78">
        <w:trPr>
          <w:jc w:val="center"/>
        </w:trPr>
        <w:tc>
          <w:tcPr>
            <w:tcW w:w="1920" w:type="dxa"/>
          </w:tcPr>
          <w:p w14:paraId="0874ED2C" w14:textId="024B681B" w:rsidR="009E71C2" w:rsidRPr="003B4A82" w:rsidRDefault="003B0A2F" w:rsidP="00AA5D78">
            <w:pPr>
              <w:jc w:val="center"/>
              <w:rPr>
                <w:noProof/>
              </w:rPr>
            </w:pPr>
            <w:r w:rsidRPr="003B0A2F">
              <w:rPr>
                <w:noProof/>
              </w:rPr>
              <w:t>pstIDList</w:t>
            </w:r>
          </w:p>
        </w:tc>
        <w:tc>
          <w:tcPr>
            <w:tcW w:w="1248" w:type="dxa"/>
          </w:tcPr>
          <w:p w14:paraId="08BB6091" w14:textId="77777777" w:rsidR="009E71C2" w:rsidRPr="003B4A82" w:rsidRDefault="009E71C2" w:rsidP="00AA5D78">
            <w:pPr>
              <w:jc w:val="center"/>
              <w:rPr>
                <w:noProof/>
              </w:rPr>
            </w:pPr>
            <w:r w:rsidRPr="003B4A82">
              <w:rPr>
                <w:rFonts w:hint="eastAsia"/>
                <w:noProof/>
              </w:rPr>
              <w:t>IN</w:t>
            </w:r>
          </w:p>
        </w:tc>
        <w:tc>
          <w:tcPr>
            <w:tcW w:w="7288" w:type="dxa"/>
          </w:tcPr>
          <w:p w14:paraId="17745B44" w14:textId="75E73BD3" w:rsidR="009E71C2" w:rsidRPr="003B4A82" w:rsidRDefault="003B0A2F" w:rsidP="00AA5D78">
            <w:pPr>
              <w:rPr>
                <w:noProof/>
              </w:rPr>
            </w:pPr>
            <w:r w:rsidRPr="003B0A2F">
              <w:rPr>
                <w:noProof/>
              </w:rPr>
              <w:t>人脸成员列表</w:t>
            </w:r>
          </w:p>
        </w:tc>
      </w:tr>
      <w:tr w:rsidR="009E71C2" w:rsidRPr="003B4A82" w14:paraId="00D6AFBE" w14:textId="77777777" w:rsidTr="00AA5D78">
        <w:trPr>
          <w:jc w:val="center"/>
        </w:trPr>
        <w:tc>
          <w:tcPr>
            <w:tcW w:w="1920" w:type="dxa"/>
          </w:tcPr>
          <w:p w14:paraId="1214175D" w14:textId="4CD4FF96" w:rsidR="009E71C2" w:rsidRPr="003B4A82" w:rsidRDefault="003B0A2F" w:rsidP="00AA5D78">
            <w:pPr>
              <w:jc w:val="center"/>
              <w:rPr>
                <w:noProof/>
              </w:rPr>
            </w:pPr>
            <w:r w:rsidRPr="003B0A2F">
              <w:rPr>
                <w:noProof/>
              </w:rPr>
              <w:t>pstResutList</w:t>
            </w:r>
          </w:p>
        </w:tc>
        <w:tc>
          <w:tcPr>
            <w:tcW w:w="1248" w:type="dxa"/>
          </w:tcPr>
          <w:p w14:paraId="27D10DD9" w14:textId="77777777" w:rsidR="009E71C2" w:rsidRPr="003B4A82" w:rsidRDefault="009E71C2" w:rsidP="00AA5D78">
            <w:pPr>
              <w:jc w:val="center"/>
              <w:rPr>
                <w:noProof/>
              </w:rPr>
            </w:pPr>
            <w:r w:rsidRPr="003B4A82">
              <w:rPr>
                <w:rFonts w:hint="eastAsia"/>
                <w:noProof/>
              </w:rPr>
              <w:t>O</w:t>
            </w:r>
            <w:r w:rsidRPr="003B4A82">
              <w:rPr>
                <w:noProof/>
              </w:rPr>
              <w:t>UT</w:t>
            </w:r>
          </w:p>
        </w:tc>
        <w:tc>
          <w:tcPr>
            <w:tcW w:w="7288" w:type="dxa"/>
          </w:tcPr>
          <w:p w14:paraId="1A0D071D" w14:textId="6C340C3D" w:rsidR="009E71C2" w:rsidRPr="003B4A82" w:rsidRDefault="003B0A2F" w:rsidP="00AA5D78">
            <w:pPr>
              <w:rPr>
                <w:noProof/>
              </w:rPr>
            </w:pPr>
            <w:r w:rsidRPr="003B0A2F">
              <w:rPr>
                <w:noProof/>
              </w:rPr>
              <w:t>批量操作返回信息</w:t>
            </w:r>
          </w:p>
        </w:tc>
      </w:tr>
    </w:tbl>
    <w:p w14:paraId="4720B516" w14:textId="77777777" w:rsidR="009E71C2" w:rsidRPr="003B4A82" w:rsidRDefault="009E71C2" w:rsidP="009E71C2"/>
    <w:p w14:paraId="4CCFD526" w14:textId="77777777" w:rsidR="009E71C2" w:rsidRPr="003B4A82" w:rsidRDefault="009E71C2" w:rsidP="009E71C2">
      <w:pPr>
        <w:rPr>
          <w:b/>
          <w:bCs/>
        </w:rPr>
      </w:pPr>
      <w:r w:rsidRPr="003B4A82">
        <w:rPr>
          <w:b/>
          <w:bCs/>
        </w:rPr>
        <w:t>Return Values</w:t>
      </w:r>
      <w:r w:rsidRPr="003B4A82">
        <w:rPr>
          <w:rFonts w:hint="eastAsia"/>
          <w:b/>
          <w:bCs/>
        </w:rPr>
        <w:t>：</w:t>
      </w:r>
    </w:p>
    <w:p w14:paraId="5C30F509" w14:textId="77777777" w:rsidR="009E71C2" w:rsidRPr="003B4A82" w:rsidRDefault="009E71C2" w:rsidP="009E71C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D353921" w14:textId="77777777" w:rsidR="009E71C2" w:rsidRPr="003B4A82" w:rsidRDefault="009E71C2" w:rsidP="009E71C2"/>
    <w:p w14:paraId="5DDD7F2D" w14:textId="77777777" w:rsidR="009E71C2" w:rsidRDefault="009E71C2" w:rsidP="009E71C2">
      <w:pPr>
        <w:rPr>
          <w:b/>
          <w:bCs/>
        </w:rPr>
      </w:pPr>
      <w:r w:rsidRPr="003B4A82">
        <w:rPr>
          <w:b/>
          <w:bCs/>
        </w:rPr>
        <w:t>See Also</w:t>
      </w:r>
      <w:r w:rsidRPr="003B4A82">
        <w:rPr>
          <w:rFonts w:hint="eastAsia"/>
          <w:b/>
          <w:bCs/>
        </w:rPr>
        <w:t>：</w:t>
      </w:r>
    </w:p>
    <w:p w14:paraId="72A8A8DC" w14:textId="43EFACDE" w:rsidR="007A79A7" w:rsidRDefault="00E02404" w:rsidP="007A79A7">
      <w:pPr>
        <w:rPr>
          <w:rStyle w:val="a5"/>
          <w:noProof/>
          <w:u w:val="none"/>
        </w:rPr>
      </w:pPr>
      <w:hyperlink w:anchor="_删除指定的人员信息" w:history="1">
        <w:r w:rsidR="007A79A7" w:rsidRPr="003B4A82">
          <w:rPr>
            <w:rStyle w:val="a5"/>
            <w:u w:val="none"/>
          </w:rPr>
          <w:t>NETDEV_DeletePersonInfo</w:t>
        </w:r>
      </w:hyperlink>
      <w:r w:rsidR="007A79A7">
        <w:rPr>
          <w:rStyle w:val="a5"/>
          <w:rFonts w:hint="eastAsia"/>
          <w:u w:val="none"/>
        </w:rPr>
        <w:t>、</w:t>
      </w:r>
      <w:hyperlink w:anchor="_新增指定的人员信息" w:history="1">
        <w:r w:rsidR="007A79A7" w:rsidRPr="003B4A82">
          <w:rPr>
            <w:rStyle w:val="a5"/>
            <w:noProof/>
            <w:u w:val="none"/>
          </w:rPr>
          <w:t>NETDEV_AddPersonInfo</w:t>
        </w:r>
      </w:hyperlink>
      <w:r w:rsidR="007A79A7">
        <w:rPr>
          <w:rStyle w:val="a5"/>
          <w:rFonts w:hint="eastAsia"/>
          <w:noProof/>
          <w:u w:val="none"/>
        </w:rPr>
        <w:t>、</w:t>
      </w:r>
      <w:hyperlink w:anchor="_修改指定的人员信息" w:history="1">
        <w:r w:rsidR="007A79A7" w:rsidRPr="002504B3">
          <w:rPr>
            <w:rStyle w:val="a5"/>
            <w:u w:val="none"/>
          </w:rPr>
          <w:t>NETDEV_ModifyPersonInfo</w:t>
        </w:r>
      </w:hyperlink>
    </w:p>
    <w:p w14:paraId="527487A3" w14:textId="77777777" w:rsidR="007A79A7" w:rsidRPr="003B4A82" w:rsidRDefault="007A79A7" w:rsidP="009E71C2">
      <w:pPr>
        <w:rPr>
          <w:b/>
          <w:bCs/>
        </w:rPr>
      </w:pPr>
    </w:p>
    <w:p w14:paraId="09EF7E22" w14:textId="02859AD9" w:rsidR="00233FAC" w:rsidRPr="003B4A82" w:rsidRDefault="00233FAC" w:rsidP="00233FAC">
      <w:pPr>
        <w:pStyle w:val="2"/>
      </w:pPr>
      <w:bookmarkStart w:id="513" w:name="_Toc88647319"/>
      <w:r w:rsidRPr="003B4A82">
        <w:rPr>
          <w:rFonts w:hint="eastAsia"/>
        </w:rPr>
        <w:t>数据</w:t>
      </w:r>
      <w:r w:rsidRPr="003B4A82">
        <w:t>透传</w:t>
      </w:r>
      <w:bookmarkEnd w:id="513"/>
    </w:p>
    <w:p w14:paraId="321AE525" w14:textId="77777777" w:rsidR="00ED556A" w:rsidRPr="003B4A82" w:rsidRDefault="00ED556A" w:rsidP="00ED556A">
      <w:pPr>
        <w:pStyle w:val="3"/>
      </w:pPr>
      <w:bookmarkStart w:id="514" w:name="_建立透明通道"/>
      <w:bookmarkStart w:id="515" w:name="_Toc88647320"/>
      <w:bookmarkEnd w:id="514"/>
      <w:r w:rsidRPr="003B4A82">
        <w:rPr>
          <w:rFonts w:hint="eastAsia"/>
        </w:rPr>
        <w:t>建立透明通道</w:t>
      </w:r>
      <w:bookmarkEnd w:id="515"/>
    </w:p>
    <w:p w14:paraId="4CD58F89"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1B75930C" w14:textId="77777777" w:rsidTr="004567D9">
        <w:trPr>
          <w:jc w:val="center"/>
        </w:trPr>
        <w:tc>
          <w:tcPr>
            <w:tcW w:w="8296" w:type="dxa"/>
          </w:tcPr>
          <w:p w14:paraId="37F06578" w14:textId="77777777" w:rsidR="00ED556A" w:rsidRPr="003B4A82" w:rsidRDefault="00ED556A" w:rsidP="004567D9">
            <w:r w:rsidRPr="003B4A82">
              <w:t>LPVOID STDCALL NETDEV_SerialStart</w:t>
            </w:r>
          </w:p>
          <w:p w14:paraId="1C71793F" w14:textId="77777777" w:rsidR="00ED556A" w:rsidRPr="003B4A82" w:rsidRDefault="00ED556A" w:rsidP="004567D9">
            <w:r w:rsidRPr="003B4A82">
              <w:t>(</w:t>
            </w:r>
          </w:p>
          <w:p w14:paraId="484538C2" w14:textId="77777777" w:rsidR="00ED556A" w:rsidRPr="003B4A82" w:rsidRDefault="00ED556A" w:rsidP="004567D9">
            <w:pPr>
              <w:ind w:leftChars="200" w:left="420"/>
            </w:pPr>
            <w:r w:rsidRPr="003B4A82">
              <w:t>LPVOID lpUserID,</w:t>
            </w:r>
          </w:p>
          <w:p w14:paraId="229F4046" w14:textId="77777777" w:rsidR="00ED556A" w:rsidRPr="003B4A82" w:rsidRDefault="00ED556A" w:rsidP="004567D9">
            <w:pPr>
              <w:ind w:leftChars="200" w:left="420" w:rightChars="100" w:right="210"/>
            </w:pPr>
            <w:r w:rsidRPr="003B4A82">
              <w:t>LPVOID lpInBuffer,</w:t>
            </w:r>
          </w:p>
          <w:p w14:paraId="52717015" w14:textId="77777777" w:rsidR="00ED556A" w:rsidRPr="003B4A82" w:rsidRDefault="00ED556A" w:rsidP="004567D9">
            <w:pPr>
              <w:ind w:leftChars="200" w:left="420" w:rightChars="100" w:right="210"/>
            </w:pPr>
            <w:r w:rsidRPr="003B4A82">
              <w:t>INT64  ulInBufferSize,</w:t>
            </w:r>
          </w:p>
          <w:p w14:paraId="64E5A760" w14:textId="77777777" w:rsidR="00ED556A" w:rsidRPr="003B4A82" w:rsidRDefault="00ED556A" w:rsidP="004567D9">
            <w:pPr>
              <w:ind w:leftChars="200" w:left="420" w:rightChars="100" w:right="210"/>
            </w:pPr>
            <w:r w:rsidRPr="003B4A82">
              <w:t>NETDEV_SerialDataCallBack_PF cbSerialDataCallBack,</w:t>
            </w:r>
          </w:p>
          <w:p w14:paraId="5952EE3B" w14:textId="77777777" w:rsidR="00ED556A" w:rsidRPr="003B4A82" w:rsidRDefault="00ED556A" w:rsidP="004567D9">
            <w:pPr>
              <w:ind w:leftChars="200" w:left="420"/>
            </w:pPr>
            <w:r w:rsidRPr="003B4A82">
              <w:t>LPVOID lpUserData</w:t>
            </w:r>
          </w:p>
          <w:p w14:paraId="5D8A3DE6" w14:textId="77777777" w:rsidR="00ED556A" w:rsidRPr="003B4A82" w:rsidRDefault="00ED556A" w:rsidP="004567D9">
            <w:r w:rsidRPr="003B4A82">
              <w:t>);</w:t>
            </w:r>
          </w:p>
        </w:tc>
      </w:tr>
    </w:tbl>
    <w:p w14:paraId="0896FBD2" w14:textId="77777777" w:rsidR="00ED556A" w:rsidRPr="003B4A82" w:rsidRDefault="00ED556A" w:rsidP="00ED556A"/>
    <w:p w14:paraId="23474D34" w14:textId="77777777" w:rsidR="00ED556A" w:rsidRPr="003B4A82" w:rsidRDefault="00ED556A" w:rsidP="00ED556A">
      <w:pPr>
        <w:rPr>
          <w:b/>
          <w:bCs/>
        </w:rPr>
      </w:pPr>
      <w:r w:rsidRPr="003B4A82">
        <w:rPr>
          <w:rFonts w:hint="eastAsia"/>
          <w:b/>
          <w:bCs/>
        </w:rPr>
        <w:t>接口描述：</w:t>
      </w:r>
    </w:p>
    <w:p w14:paraId="01699A49" w14:textId="77777777" w:rsidR="00ED556A" w:rsidRPr="003B4A82" w:rsidRDefault="00ED556A" w:rsidP="00ED556A">
      <w:r w:rsidRPr="003B4A82">
        <w:rPr>
          <w:rFonts w:hint="eastAsia"/>
        </w:rPr>
        <w:t>建立透明通道</w:t>
      </w:r>
      <w:r w:rsidRPr="003B4A82">
        <w:t>；</w:t>
      </w:r>
    </w:p>
    <w:p w14:paraId="4B50A68E" w14:textId="77777777" w:rsidR="00ED556A" w:rsidRPr="003B4A82" w:rsidRDefault="00ED556A" w:rsidP="00ED556A">
      <w:pPr>
        <w:rPr>
          <w:b/>
          <w:bCs/>
        </w:rPr>
      </w:pPr>
    </w:p>
    <w:p w14:paraId="70126CBA"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85"/>
        <w:gridCol w:w="1226"/>
        <w:gridCol w:w="7145"/>
      </w:tblGrid>
      <w:tr w:rsidR="00ED556A" w:rsidRPr="003B4A82" w14:paraId="5E9A3151" w14:textId="77777777" w:rsidTr="004567D9">
        <w:trPr>
          <w:jc w:val="center"/>
        </w:trPr>
        <w:tc>
          <w:tcPr>
            <w:tcW w:w="1854" w:type="dxa"/>
          </w:tcPr>
          <w:p w14:paraId="0DE20A65" w14:textId="77777777" w:rsidR="00ED556A" w:rsidRPr="003B4A82" w:rsidRDefault="00ED556A" w:rsidP="004567D9">
            <w:pPr>
              <w:jc w:val="center"/>
            </w:pPr>
            <w:r w:rsidRPr="003B4A82">
              <w:rPr>
                <w:rFonts w:hint="eastAsia"/>
              </w:rPr>
              <w:t>参数名称</w:t>
            </w:r>
          </w:p>
        </w:tc>
        <w:tc>
          <w:tcPr>
            <w:tcW w:w="1260" w:type="dxa"/>
          </w:tcPr>
          <w:p w14:paraId="33B56AAE" w14:textId="77777777" w:rsidR="00ED556A" w:rsidRPr="003B4A82" w:rsidRDefault="00ED556A" w:rsidP="004567D9">
            <w:pPr>
              <w:jc w:val="center"/>
            </w:pPr>
            <w:r w:rsidRPr="003B4A82">
              <w:rPr>
                <w:rFonts w:hint="eastAsia"/>
              </w:rPr>
              <w:t>参数</w:t>
            </w:r>
            <w:r w:rsidRPr="003B4A82">
              <w:t>类型</w:t>
            </w:r>
          </w:p>
        </w:tc>
        <w:tc>
          <w:tcPr>
            <w:tcW w:w="7342" w:type="dxa"/>
          </w:tcPr>
          <w:p w14:paraId="51CA7292" w14:textId="77777777" w:rsidR="00ED556A" w:rsidRPr="003B4A82" w:rsidRDefault="00ED556A" w:rsidP="004567D9">
            <w:pPr>
              <w:jc w:val="center"/>
            </w:pPr>
            <w:r w:rsidRPr="003B4A82">
              <w:rPr>
                <w:rFonts w:hint="eastAsia"/>
              </w:rPr>
              <w:t>传参说明</w:t>
            </w:r>
          </w:p>
        </w:tc>
      </w:tr>
      <w:tr w:rsidR="00ED556A" w:rsidRPr="003B4A82" w14:paraId="51EE98A4" w14:textId="77777777" w:rsidTr="004567D9">
        <w:trPr>
          <w:jc w:val="center"/>
        </w:trPr>
        <w:tc>
          <w:tcPr>
            <w:tcW w:w="1854" w:type="dxa"/>
          </w:tcPr>
          <w:p w14:paraId="5C62C7F1" w14:textId="77777777" w:rsidR="00ED556A" w:rsidRPr="003B4A82" w:rsidRDefault="00ED556A" w:rsidP="004567D9">
            <w:pPr>
              <w:jc w:val="center"/>
            </w:pPr>
            <w:r w:rsidRPr="003B4A82">
              <w:t>lpUserID</w:t>
            </w:r>
          </w:p>
        </w:tc>
        <w:tc>
          <w:tcPr>
            <w:tcW w:w="1260" w:type="dxa"/>
          </w:tcPr>
          <w:p w14:paraId="549D4862" w14:textId="77777777" w:rsidR="00ED556A" w:rsidRPr="003B4A82" w:rsidRDefault="00ED556A" w:rsidP="004567D9">
            <w:pPr>
              <w:jc w:val="center"/>
            </w:pPr>
            <w:r w:rsidRPr="003B4A82">
              <w:rPr>
                <w:rFonts w:hint="eastAsia"/>
              </w:rPr>
              <w:t>IN</w:t>
            </w:r>
          </w:p>
        </w:tc>
        <w:tc>
          <w:tcPr>
            <w:tcW w:w="7342" w:type="dxa"/>
          </w:tcPr>
          <w:p w14:paraId="30EEBDA8" w14:textId="77777777" w:rsidR="00ED556A" w:rsidRPr="003B4A82" w:rsidRDefault="00ED556A" w:rsidP="004567D9">
            <w:pPr>
              <w:jc w:val="left"/>
            </w:pPr>
            <w:r w:rsidRPr="003B4A82">
              <w:rPr>
                <w:rFonts w:hint="eastAsia"/>
              </w:rPr>
              <w:t>用户登录句柄</w:t>
            </w:r>
          </w:p>
        </w:tc>
      </w:tr>
      <w:tr w:rsidR="00ED556A" w:rsidRPr="003B4A82" w14:paraId="598FD084" w14:textId="77777777" w:rsidTr="004567D9">
        <w:trPr>
          <w:jc w:val="center"/>
        </w:trPr>
        <w:tc>
          <w:tcPr>
            <w:tcW w:w="1854" w:type="dxa"/>
          </w:tcPr>
          <w:p w14:paraId="4962B7C6" w14:textId="77777777" w:rsidR="00ED556A" w:rsidRPr="003B4A82" w:rsidRDefault="00ED556A" w:rsidP="004567D9">
            <w:pPr>
              <w:jc w:val="center"/>
            </w:pPr>
            <w:r w:rsidRPr="003B4A82">
              <w:t>lpInBuffer</w:t>
            </w:r>
          </w:p>
        </w:tc>
        <w:tc>
          <w:tcPr>
            <w:tcW w:w="1260" w:type="dxa"/>
          </w:tcPr>
          <w:p w14:paraId="6B310BDB" w14:textId="77777777" w:rsidR="00ED556A" w:rsidRPr="003B4A82" w:rsidRDefault="00ED556A" w:rsidP="004567D9">
            <w:pPr>
              <w:jc w:val="center"/>
            </w:pPr>
            <w:r w:rsidRPr="003B4A82">
              <w:rPr>
                <w:rFonts w:hint="eastAsia"/>
              </w:rPr>
              <w:t>IN</w:t>
            </w:r>
          </w:p>
        </w:tc>
        <w:tc>
          <w:tcPr>
            <w:tcW w:w="7342" w:type="dxa"/>
          </w:tcPr>
          <w:p w14:paraId="53A0C419" w14:textId="37142BF6" w:rsidR="00ED556A" w:rsidRPr="003B4A82" w:rsidRDefault="00ED556A" w:rsidP="004567D9">
            <w:r w:rsidRPr="003B4A82">
              <w:rPr>
                <w:rFonts w:hint="eastAsia"/>
              </w:rPr>
              <w:t>输入缓冲区，指向透明通道串口参数</w:t>
            </w:r>
            <w:r w:rsidRPr="003B4A82">
              <w:t>,参考</w:t>
            </w:r>
            <w:hyperlink w:anchor="_建立透明通道参数结构体" w:history="1">
              <w:r w:rsidRPr="003B4A82">
                <w:rPr>
                  <w:rStyle w:val="a5"/>
                  <w:u w:val="none"/>
                </w:rPr>
                <w:t>NETDEV_SERIAL_START_S</w:t>
              </w:r>
            </w:hyperlink>
          </w:p>
        </w:tc>
      </w:tr>
      <w:tr w:rsidR="00ED556A" w:rsidRPr="003B4A82" w14:paraId="0BD8D108" w14:textId="77777777" w:rsidTr="004567D9">
        <w:trPr>
          <w:jc w:val="center"/>
        </w:trPr>
        <w:tc>
          <w:tcPr>
            <w:tcW w:w="1854" w:type="dxa"/>
          </w:tcPr>
          <w:p w14:paraId="7D3F4532" w14:textId="77777777" w:rsidR="00ED556A" w:rsidRPr="003B4A82" w:rsidRDefault="00ED556A" w:rsidP="004567D9">
            <w:pPr>
              <w:jc w:val="center"/>
            </w:pPr>
            <w:r w:rsidRPr="003B4A82">
              <w:t>ulInBufferSize</w:t>
            </w:r>
          </w:p>
        </w:tc>
        <w:tc>
          <w:tcPr>
            <w:tcW w:w="1260" w:type="dxa"/>
          </w:tcPr>
          <w:p w14:paraId="7F4E88EB" w14:textId="77777777" w:rsidR="00ED556A" w:rsidRPr="003B4A82" w:rsidRDefault="00ED556A" w:rsidP="004567D9">
            <w:pPr>
              <w:jc w:val="center"/>
            </w:pPr>
            <w:r w:rsidRPr="003B4A82">
              <w:rPr>
                <w:rFonts w:hint="eastAsia"/>
              </w:rPr>
              <w:t>IN</w:t>
            </w:r>
          </w:p>
        </w:tc>
        <w:tc>
          <w:tcPr>
            <w:tcW w:w="7342" w:type="dxa"/>
          </w:tcPr>
          <w:p w14:paraId="02E7A605" w14:textId="77777777" w:rsidR="00ED556A" w:rsidRPr="003B4A82" w:rsidRDefault="00ED556A" w:rsidP="004567D9">
            <w:r w:rsidRPr="003B4A82">
              <w:rPr>
                <w:rFonts w:hint="eastAsia"/>
              </w:rPr>
              <w:t>输入缓冲区大小</w:t>
            </w:r>
          </w:p>
        </w:tc>
      </w:tr>
      <w:tr w:rsidR="00ED556A" w:rsidRPr="003B4A82" w14:paraId="7988808F" w14:textId="77777777" w:rsidTr="004567D9">
        <w:trPr>
          <w:jc w:val="center"/>
        </w:trPr>
        <w:tc>
          <w:tcPr>
            <w:tcW w:w="1854" w:type="dxa"/>
          </w:tcPr>
          <w:p w14:paraId="17D7D0C4" w14:textId="77777777" w:rsidR="00ED556A" w:rsidRPr="003B4A82" w:rsidRDefault="00ED556A" w:rsidP="004567D9">
            <w:pPr>
              <w:jc w:val="center"/>
            </w:pPr>
            <w:r w:rsidRPr="003B4A82">
              <w:t>cbSerialDataCallBack</w:t>
            </w:r>
          </w:p>
        </w:tc>
        <w:tc>
          <w:tcPr>
            <w:tcW w:w="1260" w:type="dxa"/>
          </w:tcPr>
          <w:p w14:paraId="4D70A3CB" w14:textId="77777777" w:rsidR="00ED556A" w:rsidRPr="003B4A82" w:rsidRDefault="00ED556A" w:rsidP="004567D9">
            <w:pPr>
              <w:jc w:val="center"/>
            </w:pPr>
            <w:r w:rsidRPr="003B4A82">
              <w:rPr>
                <w:rFonts w:hint="eastAsia"/>
              </w:rPr>
              <w:t>IN</w:t>
            </w:r>
          </w:p>
        </w:tc>
        <w:tc>
          <w:tcPr>
            <w:tcW w:w="7342" w:type="dxa"/>
          </w:tcPr>
          <w:p w14:paraId="754880F7" w14:textId="77777777" w:rsidR="00ED556A" w:rsidRPr="003B4A82" w:rsidRDefault="00ED556A" w:rsidP="004567D9">
            <w:pPr>
              <w:rPr>
                <w:rFonts w:ascii="宋体" w:hAnsi="宋体"/>
              </w:rPr>
            </w:pPr>
            <w:r w:rsidRPr="003B4A82">
              <w:rPr>
                <w:rFonts w:ascii="宋体" w:hAnsi="宋体" w:hint="eastAsia"/>
              </w:rPr>
              <w:t>回调函数</w:t>
            </w:r>
          </w:p>
        </w:tc>
      </w:tr>
      <w:tr w:rsidR="00ED556A" w:rsidRPr="003B4A82" w14:paraId="6DD65C82" w14:textId="77777777" w:rsidTr="004567D9">
        <w:trPr>
          <w:jc w:val="center"/>
        </w:trPr>
        <w:tc>
          <w:tcPr>
            <w:tcW w:w="1854" w:type="dxa"/>
          </w:tcPr>
          <w:p w14:paraId="04B8DF78" w14:textId="77777777" w:rsidR="00ED556A" w:rsidRPr="003B4A82" w:rsidRDefault="00ED556A" w:rsidP="004567D9">
            <w:pPr>
              <w:jc w:val="center"/>
            </w:pPr>
            <w:r w:rsidRPr="003B4A82">
              <w:t>lpUserData</w:t>
            </w:r>
          </w:p>
        </w:tc>
        <w:tc>
          <w:tcPr>
            <w:tcW w:w="1260" w:type="dxa"/>
          </w:tcPr>
          <w:p w14:paraId="4361B943" w14:textId="77777777" w:rsidR="00ED556A" w:rsidRPr="003B4A82" w:rsidRDefault="00ED556A" w:rsidP="004567D9">
            <w:pPr>
              <w:jc w:val="center"/>
            </w:pPr>
            <w:r w:rsidRPr="003B4A82">
              <w:rPr>
                <w:rFonts w:hint="eastAsia"/>
              </w:rPr>
              <w:t>IN</w:t>
            </w:r>
          </w:p>
        </w:tc>
        <w:tc>
          <w:tcPr>
            <w:tcW w:w="7342" w:type="dxa"/>
          </w:tcPr>
          <w:p w14:paraId="170D21CC" w14:textId="77777777" w:rsidR="00ED556A" w:rsidRPr="003B4A82" w:rsidRDefault="00ED556A" w:rsidP="004567D9">
            <w:pPr>
              <w:rPr>
                <w:rFonts w:ascii="宋体" w:hAnsi="宋体"/>
              </w:rPr>
            </w:pPr>
            <w:r w:rsidRPr="003B4A82">
              <w:rPr>
                <w:rFonts w:ascii="宋体" w:hAnsi="宋体" w:hint="eastAsia"/>
              </w:rPr>
              <w:t>用户数据</w:t>
            </w:r>
          </w:p>
        </w:tc>
      </w:tr>
    </w:tbl>
    <w:p w14:paraId="53A7D96B" w14:textId="77777777" w:rsidR="00ED556A" w:rsidRPr="003B4A82" w:rsidRDefault="00ED556A" w:rsidP="00ED556A">
      <w:pPr>
        <w:rPr>
          <w:b/>
          <w:bCs/>
        </w:rPr>
      </w:pPr>
    </w:p>
    <w:p w14:paraId="694CB0D1" w14:textId="77777777" w:rsidR="00ED556A" w:rsidRPr="003B4A82" w:rsidRDefault="00ED556A" w:rsidP="00ED556A">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ED556A" w:rsidRPr="003B4A82" w14:paraId="7C953D35" w14:textId="77777777" w:rsidTr="004567D9">
        <w:trPr>
          <w:jc w:val="center"/>
        </w:trPr>
        <w:tc>
          <w:tcPr>
            <w:tcW w:w="8296" w:type="dxa"/>
          </w:tcPr>
          <w:p w14:paraId="3E281EB0" w14:textId="77777777" w:rsidR="00ED556A" w:rsidRPr="003B4A82" w:rsidRDefault="00ED556A" w:rsidP="004567D9">
            <w:r w:rsidRPr="003B4A82">
              <w:t>typedef void(STDCALL *NETDEV_SerialDataCallBack_PF)</w:t>
            </w:r>
          </w:p>
          <w:p w14:paraId="242E1AD5" w14:textId="77777777" w:rsidR="00ED556A" w:rsidRPr="003B4A82" w:rsidRDefault="00ED556A" w:rsidP="004567D9">
            <w:r w:rsidRPr="003B4A82">
              <w:t>(</w:t>
            </w:r>
          </w:p>
          <w:p w14:paraId="17C82F81" w14:textId="77777777" w:rsidR="00ED556A" w:rsidRPr="003B4A82" w:rsidRDefault="00ED556A" w:rsidP="004567D9">
            <w:pPr>
              <w:ind w:leftChars="200" w:left="420"/>
            </w:pPr>
            <w:r w:rsidRPr="003B4A82">
              <w:t>LPVOID lpSerialHandle,</w:t>
            </w:r>
          </w:p>
          <w:p w14:paraId="75D31E55" w14:textId="77777777" w:rsidR="00ED556A" w:rsidRPr="003B4A82" w:rsidRDefault="00ED556A" w:rsidP="004567D9">
            <w:pPr>
              <w:ind w:leftChars="200" w:left="420"/>
            </w:pPr>
            <w:r w:rsidRPr="003B4A82">
              <w:t>INT32  dwChannelID,</w:t>
            </w:r>
          </w:p>
          <w:p w14:paraId="3F3FA51B" w14:textId="77777777" w:rsidR="00ED556A" w:rsidRPr="003B4A82" w:rsidRDefault="00ED556A" w:rsidP="004567D9">
            <w:pPr>
              <w:ind w:leftChars="200" w:left="420"/>
            </w:pPr>
            <w:r w:rsidRPr="003B4A82">
              <w:t>CHAR*  pRecvDataBuffer,</w:t>
            </w:r>
          </w:p>
          <w:p w14:paraId="07ADCAF6" w14:textId="77777777" w:rsidR="00ED556A" w:rsidRPr="003B4A82" w:rsidRDefault="00ED556A" w:rsidP="004567D9">
            <w:pPr>
              <w:ind w:leftChars="200" w:left="420"/>
            </w:pPr>
            <w:r w:rsidRPr="003B4A82">
              <w:t>INT64  ulBufSize,</w:t>
            </w:r>
          </w:p>
          <w:p w14:paraId="31500427" w14:textId="77777777" w:rsidR="00ED556A" w:rsidRPr="003B4A82" w:rsidRDefault="00ED556A" w:rsidP="004567D9">
            <w:pPr>
              <w:ind w:leftChars="200" w:left="420"/>
            </w:pPr>
            <w:r w:rsidRPr="003B4A82">
              <w:lastRenderedPageBreak/>
              <w:t>LPVOID lpUserData</w:t>
            </w:r>
          </w:p>
          <w:p w14:paraId="65BC1C44" w14:textId="77777777" w:rsidR="00ED556A" w:rsidRPr="003B4A82" w:rsidRDefault="00ED556A" w:rsidP="004567D9">
            <w:r w:rsidRPr="003B4A82">
              <w:t>);</w:t>
            </w:r>
          </w:p>
        </w:tc>
      </w:tr>
    </w:tbl>
    <w:p w14:paraId="045A18A9" w14:textId="77777777" w:rsidR="00ED556A" w:rsidRPr="003B4A82" w:rsidRDefault="00ED556A" w:rsidP="00ED556A">
      <w:pPr>
        <w:rPr>
          <w:b/>
          <w:bCs/>
        </w:rPr>
      </w:pPr>
    </w:p>
    <w:p w14:paraId="0F70CF5C" w14:textId="77777777" w:rsidR="00ED556A" w:rsidRPr="003B4A82" w:rsidRDefault="00ED556A" w:rsidP="00ED556A">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854"/>
        <w:gridCol w:w="1260"/>
        <w:gridCol w:w="7342"/>
      </w:tblGrid>
      <w:tr w:rsidR="00ED556A" w:rsidRPr="003B4A82" w14:paraId="7DC7D0CD" w14:textId="77777777" w:rsidTr="004567D9">
        <w:trPr>
          <w:jc w:val="center"/>
        </w:trPr>
        <w:tc>
          <w:tcPr>
            <w:tcW w:w="1854" w:type="dxa"/>
          </w:tcPr>
          <w:p w14:paraId="75CFA63B" w14:textId="77777777" w:rsidR="00ED556A" w:rsidRPr="003B4A82" w:rsidRDefault="00ED556A" w:rsidP="004567D9">
            <w:pPr>
              <w:jc w:val="center"/>
            </w:pPr>
            <w:r w:rsidRPr="003B4A82">
              <w:rPr>
                <w:rFonts w:hint="eastAsia"/>
              </w:rPr>
              <w:t>参数名称</w:t>
            </w:r>
          </w:p>
        </w:tc>
        <w:tc>
          <w:tcPr>
            <w:tcW w:w="1260" w:type="dxa"/>
          </w:tcPr>
          <w:p w14:paraId="3A290CE9" w14:textId="77777777" w:rsidR="00ED556A" w:rsidRPr="003B4A82" w:rsidRDefault="00ED556A" w:rsidP="004567D9">
            <w:pPr>
              <w:jc w:val="center"/>
            </w:pPr>
            <w:r w:rsidRPr="003B4A82">
              <w:rPr>
                <w:rFonts w:hint="eastAsia"/>
              </w:rPr>
              <w:t>参数</w:t>
            </w:r>
            <w:r w:rsidRPr="003B4A82">
              <w:t>类型</w:t>
            </w:r>
          </w:p>
        </w:tc>
        <w:tc>
          <w:tcPr>
            <w:tcW w:w="7342" w:type="dxa"/>
          </w:tcPr>
          <w:p w14:paraId="53E11AA3" w14:textId="77777777" w:rsidR="00ED556A" w:rsidRPr="003B4A82" w:rsidRDefault="00ED556A" w:rsidP="004567D9">
            <w:pPr>
              <w:jc w:val="center"/>
            </w:pPr>
            <w:r w:rsidRPr="003B4A82">
              <w:rPr>
                <w:rFonts w:hint="eastAsia"/>
              </w:rPr>
              <w:t>传参说明</w:t>
            </w:r>
          </w:p>
        </w:tc>
      </w:tr>
      <w:tr w:rsidR="00ED556A" w:rsidRPr="003B4A82" w14:paraId="480AFEEF" w14:textId="77777777" w:rsidTr="004567D9">
        <w:trPr>
          <w:jc w:val="center"/>
        </w:trPr>
        <w:tc>
          <w:tcPr>
            <w:tcW w:w="1854" w:type="dxa"/>
          </w:tcPr>
          <w:p w14:paraId="75A256C2" w14:textId="77777777" w:rsidR="00ED556A" w:rsidRPr="003B4A82" w:rsidRDefault="00ED556A" w:rsidP="004567D9">
            <w:pPr>
              <w:jc w:val="center"/>
            </w:pPr>
            <w:r w:rsidRPr="003B4A82">
              <w:t>lpSerialHandle</w:t>
            </w:r>
          </w:p>
        </w:tc>
        <w:tc>
          <w:tcPr>
            <w:tcW w:w="1260" w:type="dxa"/>
          </w:tcPr>
          <w:p w14:paraId="6FE74E47" w14:textId="77777777" w:rsidR="00ED556A" w:rsidRPr="003B4A82" w:rsidRDefault="00ED556A" w:rsidP="004567D9">
            <w:pPr>
              <w:jc w:val="center"/>
            </w:pPr>
            <w:r w:rsidRPr="003B4A82">
              <w:rPr>
                <w:rFonts w:hint="eastAsia"/>
              </w:rPr>
              <w:t>IN</w:t>
            </w:r>
          </w:p>
        </w:tc>
        <w:tc>
          <w:tcPr>
            <w:tcW w:w="7342" w:type="dxa"/>
          </w:tcPr>
          <w:p w14:paraId="17B2F919" w14:textId="77777777" w:rsidR="00ED556A" w:rsidRPr="003B4A82" w:rsidRDefault="00ED556A" w:rsidP="004567D9">
            <w:r w:rsidRPr="003B4A82">
              <w:rPr>
                <w:rFonts w:hint="eastAsia"/>
              </w:rPr>
              <w:t>建立透明通道时返回句柄</w:t>
            </w:r>
          </w:p>
        </w:tc>
      </w:tr>
      <w:tr w:rsidR="00ED556A" w:rsidRPr="003B4A82" w14:paraId="09CC5E93" w14:textId="77777777" w:rsidTr="004567D9">
        <w:trPr>
          <w:jc w:val="center"/>
        </w:trPr>
        <w:tc>
          <w:tcPr>
            <w:tcW w:w="1854" w:type="dxa"/>
          </w:tcPr>
          <w:p w14:paraId="68E30245" w14:textId="77777777" w:rsidR="00ED556A" w:rsidRPr="003B4A82" w:rsidRDefault="00ED556A" w:rsidP="004567D9">
            <w:pPr>
              <w:jc w:val="center"/>
            </w:pPr>
            <w:r w:rsidRPr="003B4A82">
              <w:t>dwChannelID</w:t>
            </w:r>
          </w:p>
        </w:tc>
        <w:tc>
          <w:tcPr>
            <w:tcW w:w="1260" w:type="dxa"/>
          </w:tcPr>
          <w:p w14:paraId="67DAFD09" w14:textId="77777777" w:rsidR="00ED556A" w:rsidRPr="003B4A82" w:rsidRDefault="00ED556A" w:rsidP="004567D9">
            <w:pPr>
              <w:jc w:val="center"/>
            </w:pPr>
            <w:r w:rsidRPr="003B4A82">
              <w:rPr>
                <w:rFonts w:hint="eastAsia"/>
              </w:rPr>
              <w:t>IN</w:t>
            </w:r>
          </w:p>
        </w:tc>
        <w:tc>
          <w:tcPr>
            <w:tcW w:w="7342" w:type="dxa"/>
          </w:tcPr>
          <w:p w14:paraId="572A38A8" w14:textId="77777777" w:rsidR="00ED556A" w:rsidRPr="003B4A82" w:rsidRDefault="00ED556A" w:rsidP="004567D9">
            <w:pPr>
              <w:rPr>
                <w:rFonts w:ascii="宋体" w:hAnsi="宋体"/>
              </w:rPr>
            </w:pPr>
            <w:r w:rsidRPr="003B4A82">
              <w:rPr>
                <w:rFonts w:ascii="宋体" w:hAnsi="宋体" w:hint="eastAsia"/>
              </w:rPr>
              <w:t>通道号</w:t>
            </w:r>
          </w:p>
        </w:tc>
      </w:tr>
      <w:tr w:rsidR="00ED556A" w:rsidRPr="003B4A82" w14:paraId="73362CAA" w14:textId="77777777" w:rsidTr="004567D9">
        <w:trPr>
          <w:jc w:val="center"/>
        </w:trPr>
        <w:tc>
          <w:tcPr>
            <w:tcW w:w="1854" w:type="dxa"/>
          </w:tcPr>
          <w:p w14:paraId="0054E334" w14:textId="77777777" w:rsidR="00ED556A" w:rsidRPr="003B4A82" w:rsidRDefault="00ED556A" w:rsidP="004567D9">
            <w:pPr>
              <w:jc w:val="center"/>
            </w:pPr>
            <w:r w:rsidRPr="003B4A82">
              <w:t>pRecvDataBuffer</w:t>
            </w:r>
          </w:p>
        </w:tc>
        <w:tc>
          <w:tcPr>
            <w:tcW w:w="1260" w:type="dxa"/>
          </w:tcPr>
          <w:p w14:paraId="539D0566" w14:textId="77777777" w:rsidR="00ED556A" w:rsidRPr="003B4A82" w:rsidRDefault="00ED556A" w:rsidP="004567D9">
            <w:pPr>
              <w:jc w:val="center"/>
            </w:pPr>
            <w:r w:rsidRPr="003B4A82">
              <w:rPr>
                <w:rFonts w:hint="eastAsia"/>
              </w:rPr>
              <w:t>IN</w:t>
            </w:r>
          </w:p>
        </w:tc>
        <w:tc>
          <w:tcPr>
            <w:tcW w:w="7342" w:type="dxa"/>
          </w:tcPr>
          <w:p w14:paraId="49E50D25" w14:textId="77777777" w:rsidR="00ED556A" w:rsidRPr="003B4A82" w:rsidRDefault="00ED556A" w:rsidP="004567D9">
            <w:pPr>
              <w:rPr>
                <w:rFonts w:ascii="宋体" w:hAnsi="宋体"/>
              </w:rPr>
            </w:pPr>
            <w:r w:rsidRPr="003B4A82">
              <w:rPr>
                <w:rFonts w:ascii="宋体" w:hAnsi="宋体" w:hint="eastAsia"/>
              </w:rPr>
              <w:t>存放数据的缓冲区指针</w:t>
            </w:r>
          </w:p>
        </w:tc>
      </w:tr>
      <w:tr w:rsidR="00ED556A" w:rsidRPr="003B4A82" w14:paraId="77E0687E" w14:textId="77777777" w:rsidTr="004567D9">
        <w:trPr>
          <w:jc w:val="center"/>
        </w:trPr>
        <w:tc>
          <w:tcPr>
            <w:tcW w:w="1854" w:type="dxa"/>
          </w:tcPr>
          <w:p w14:paraId="005C6900" w14:textId="77777777" w:rsidR="00ED556A" w:rsidRPr="003B4A82" w:rsidRDefault="00ED556A" w:rsidP="004567D9">
            <w:pPr>
              <w:jc w:val="center"/>
            </w:pPr>
            <w:r w:rsidRPr="003B4A82">
              <w:t>ulBufSize</w:t>
            </w:r>
          </w:p>
        </w:tc>
        <w:tc>
          <w:tcPr>
            <w:tcW w:w="1260" w:type="dxa"/>
          </w:tcPr>
          <w:p w14:paraId="7434E68F" w14:textId="77777777" w:rsidR="00ED556A" w:rsidRPr="003B4A82" w:rsidRDefault="00ED556A" w:rsidP="004567D9">
            <w:pPr>
              <w:jc w:val="center"/>
            </w:pPr>
            <w:r w:rsidRPr="003B4A82">
              <w:rPr>
                <w:rFonts w:hint="eastAsia"/>
              </w:rPr>
              <w:t>IN</w:t>
            </w:r>
          </w:p>
        </w:tc>
        <w:tc>
          <w:tcPr>
            <w:tcW w:w="7342" w:type="dxa"/>
          </w:tcPr>
          <w:p w14:paraId="2C7DF9AF" w14:textId="77777777" w:rsidR="00ED556A" w:rsidRPr="003B4A82" w:rsidRDefault="00ED556A" w:rsidP="004567D9">
            <w:pPr>
              <w:rPr>
                <w:rFonts w:ascii="宋体" w:hAnsi="宋体"/>
              </w:rPr>
            </w:pPr>
            <w:r w:rsidRPr="003B4A82">
              <w:rPr>
                <w:rFonts w:ascii="宋体" w:hAnsi="宋体" w:hint="eastAsia"/>
              </w:rPr>
              <w:t>数据大小</w:t>
            </w:r>
          </w:p>
        </w:tc>
      </w:tr>
      <w:tr w:rsidR="00ED556A" w:rsidRPr="003B4A82" w14:paraId="0022CFEB" w14:textId="77777777" w:rsidTr="004567D9">
        <w:trPr>
          <w:jc w:val="center"/>
        </w:trPr>
        <w:tc>
          <w:tcPr>
            <w:tcW w:w="1854" w:type="dxa"/>
          </w:tcPr>
          <w:p w14:paraId="77159345" w14:textId="77777777" w:rsidR="00ED556A" w:rsidRPr="003B4A82" w:rsidRDefault="00ED556A" w:rsidP="004567D9">
            <w:pPr>
              <w:jc w:val="center"/>
            </w:pPr>
            <w:r w:rsidRPr="003B4A82">
              <w:t>lpUserData</w:t>
            </w:r>
          </w:p>
        </w:tc>
        <w:tc>
          <w:tcPr>
            <w:tcW w:w="1260" w:type="dxa"/>
          </w:tcPr>
          <w:p w14:paraId="11BFB4AE" w14:textId="77777777" w:rsidR="00ED556A" w:rsidRPr="003B4A82" w:rsidRDefault="00ED556A" w:rsidP="004567D9">
            <w:pPr>
              <w:jc w:val="center"/>
            </w:pPr>
            <w:r w:rsidRPr="003B4A82">
              <w:rPr>
                <w:rFonts w:hint="eastAsia"/>
              </w:rPr>
              <w:t>IN</w:t>
            </w:r>
          </w:p>
        </w:tc>
        <w:tc>
          <w:tcPr>
            <w:tcW w:w="7342" w:type="dxa"/>
          </w:tcPr>
          <w:p w14:paraId="02833F5F" w14:textId="77777777" w:rsidR="00ED556A" w:rsidRPr="003B4A82" w:rsidRDefault="00ED556A" w:rsidP="004567D9">
            <w:pPr>
              <w:jc w:val="left"/>
              <w:rPr>
                <w:rFonts w:ascii="宋体" w:hAnsi="宋体"/>
              </w:rPr>
            </w:pPr>
            <w:r w:rsidRPr="003B4A82">
              <w:rPr>
                <w:rFonts w:ascii="宋体" w:hAnsi="宋体" w:hint="eastAsia"/>
              </w:rPr>
              <w:t>用户设置参数</w:t>
            </w:r>
          </w:p>
        </w:tc>
      </w:tr>
    </w:tbl>
    <w:p w14:paraId="528F2AE3" w14:textId="77777777" w:rsidR="00ED556A" w:rsidRPr="003B4A82" w:rsidRDefault="00ED556A" w:rsidP="00ED556A">
      <w:pPr>
        <w:rPr>
          <w:b/>
          <w:bCs/>
        </w:rPr>
      </w:pPr>
    </w:p>
    <w:p w14:paraId="596D1FFF" w14:textId="77777777" w:rsidR="00ED556A" w:rsidRPr="003B4A82" w:rsidRDefault="00ED556A" w:rsidP="00ED556A">
      <w:pPr>
        <w:rPr>
          <w:b/>
          <w:bCs/>
        </w:rPr>
      </w:pPr>
      <w:r w:rsidRPr="003B4A82">
        <w:rPr>
          <w:b/>
          <w:bCs/>
        </w:rPr>
        <w:t>Return Values</w:t>
      </w:r>
      <w:r w:rsidRPr="003B4A82">
        <w:rPr>
          <w:rFonts w:hint="eastAsia"/>
          <w:b/>
          <w:bCs/>
        </w:rPr>
        <w:t>：</w:t>
      </w:r>
    </w:p>
    <w:p w14:paraId="4A716BE7" w14:textId="2EEADC4F" w:rsidR="00ED556A" w:rsidRPr="003B4A82" w:rsidRDefault="00ED556A" w:rsidP="00ED556A">
      <w:r w:rsidRPr="003B4A82">
        <w:rPr>
          <w:rFonts w:ascii="宋体" w:hAnsi="宋体"/>
        </w:rPr>
        <w:t>0</w:t>
      </w:r>
      <w:r w:rsidRPr="003B4A82">
        <w:rPr>
          <w:rFonts w:ascii="宋体" w:hAnsi="宋体"/>
        </w:rPr>
        <w:t>表示</w:t>
      </w:r>
      <w:r w:rsidRPr="003B4A82">
        <w:rPr>
          <w:rFonts w:ascii="宋体" w:hAnsi="宋体" w:hint="eastAsia"/>
        </w:rPr>
        <w:t>失败</w:t>
      </w:r>
      <w:r w:rsidRPr="003B4A82">
        <w:rPr>
          <w:rFonts w:ascii="宋体" w:hAnsi="宋体"/>
        </w:rPr>
        <w:t>,</w:t>
      </w:r>
      <w:r w:rsidRPr="003B4A82">
        <w:rPr>
          <w:rFonts w:ascii="宋体" w:hAnsi="宋体"/>
        </w:rPr>
        <w:t>其他表示</w:t>
      </w:r>
      <w:r w:rsidRPr="003B4A82">
        <w:rPr>
          <w:rFonts w:ascii="宋体" w:hAnsi="宋体" w:hint="eastAsia"/>
        </w:rPr>
        <w:t>返回的透明通道句柄值</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C4556D4" w14:textId="77777777" w:rsidR="00ED556A" w:rsidRPr="003B4A82" w:rsidRDefault="00ED556A" w:rsidP="00ED556A"/>
    <w:p w14:paraId="0B210206" w14:textId="77777777" w:rsidR="00ED556A" w:rsidRPr="003B4A82" w:rsidRDefault="00ED556A" w:rsidP="00ED556A">
      <w:pPr>
        <w:rPr>
          <w:b/>
          <w:bCs/>
        </w:rPr>
      </w:pPr>
      <w:r w:rsidRPr="003B4A82">
        <w:rPr>
          <w:b/>
          <w:bCs/>
        </w:rPr>
        <w:t>See Also</w:t>
      </w:r>
      <w:r w:rsidRPr="003B4A82">
        <w:rPr>
          <w:rFonts w:hint="eastAsia"/>
          <w:b/>
          <w:bCs/>
        </w:rPr>
        <w:t>：</w:t>
      </w:r>
    </w:p>
    <w:p w14:paraId="0C574F2A" w14:textId="5626AA0C" w:rsidR="00ED556A" w:rsidRPr="003B4A82" w:rsidRDefault="00E02404" w:rsidP="00ED556A">
      <w:hyperlink w:anchor="_通过透明通道向设备串口发送数据" w:history="1">
        <w:r w:rsidR="00ED556A" w:rsidRPr="003B4A82">
          <w:rPr>
            <w:rStyle w:val="a5"/>
            <w:u w:val="none"/>
          </w:rPr>
          <w:t>NETDEV_SerialSend</w:t>
        </w:r>
      </w:hyperlink>
      <w:r w:rsidR="00ED556A" w:rsidRPr="003B4A82">
        <w:t>、</w:t>
      </w:r>
      <w:hyperlink w:anchor="_断开透明通道" w:history="1">
        <w:r w:rsidR="00ED556A" w:rsidRPr="003B4A82">
          <w:rPr>
            <w:rStyle w:val="a5"/>
            <w:u w:val="none"/>
          </w:rPr>
          <w:t>NETDEV_SerialStop</w:t>
        </w:r>
      </w:hyperlink>
    </w:p>
    <w:p w14:paraId="0C84AD77" w14:textId="77777777" w:rsidR="00ED556A" w:rsidRPr="003B4A82" w:rsidRDefault="00ED556A" w:rsidP="00ED556A">
      <w:pPr>
        <w:pStyle w:val="3"/>
        <w:rPr>
          <w:rFonts w:ascii="宋体" w:hAnsi="宋体"/>
        </w:rPr>
      </w:pPr>
      <w:bookmarkStart w:id="516" w:name="_通过透明通道向设备串口发送数据"/>
      <w:bookmarkStart w:id="517" w:name="_Toc88647321"/>
      <w:bookmarkEnd w:id="516"/>
      <w:r w:rsidRPr="003B4A82">
        <w:rPr>
          <w:rFonts w:ascii="宋体" w:hAnsi="宋体" w:hint="eastAsia"/>
        </w:rPr>
        <w:t>通过透明通道向设备串口发送数据</w:t>
      </w:r>
      <w:bookmarkEnd w:id="517"/>
    </w:p>
    <w:p w14:paraId="58FF7257"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67E08693" w14:textId="77777777" w:rsidTr="004567D9">
        <w:trPr>
          <w:jc w:val="center"/>
        </w:trPr>
        <w:tc>
          <w:tcPr>
            <w:tcW w:w="8296" w:type="dxa"/>
          </w:tcPr>
          <w:p w14:paraId="5AD251B7" w14:textId="77777777" w:rsidR="00ED556A" w:rsidRPr="003B4A82" w:rsidRDefault="00ED556A" w:rsidP="004567D9">
            <w:pPr>
              <w:rPr>
                <w:noProof/>
              </w:rPr>
            </w:pPr>
            <w:r w:rsidRPr="003B4A82">
              <w:rPr>
                <w:noProof/>
              </w:rPr>
              <w:t>BOOL STDCALL NETDEV_SerialSend</w:t>
            </w:r>
          </w:p>
          <w:p w14:paraId="5195B8B7" w14:textId="77777777" w:rsidR="00ED556A" w:rsidRPr="003B4A82" w:rsidRDefault="00ED556A" w:rsidP="004567D9">
            <w:pPr>
              <w:rPr>
                <w:noProof/>
              </w:rPr>
            </w:pPr>
            <w:r w:rsidRPr="003B4A82">
              <w:rPr>
                <w:noProof/>
              </w:rPr>
              <w:t>(</w:t>
            </w:r>
          </w:p>
          <w:p w14:paraId="77DC1925" w14:textId="77777777" w:rsidR="00ED556A" w:rsidRPr="003B4A82" w:rsidRDefault="00ED556A" w:rsidP="004567D9">
            <w:pPr>
              <w:ind w:leftChars="200" w:left="420"/>
              <w:rPr>
                <w:noProof/>
              </w:rPr>
            </w:pPr>
            <w:r w:rsidRPr="003B4A82">
              <w:rPr>
                <w:noProof/>
              </w:rPr>
              <w:t>LPVOID   lpSerialHandle,</w:t>
            </w:r>
          </w:p>
          <w:p w14:paraId="51BDAA62" w14:textId="77777777" w:rsidR="00ED556A" w:rsidRPr="003B4A82" w:rsidRDefault="00ED556A" w:rsidP="004567D9">
            <w:pPr>
              <w:ind w:leftChars="200" w:left="420"/>
              <w:rPr>
                <w:noProof/>
              </w:rPr>
            </w:pPr>
            <w:r w:rsidRPr="003B4A82">
              <w:rPr>
                <w:noProof/>
              </w:rPr>
              <w:t>INT32     dwChannelID,</w:t>
            </w:r>
          </w:p>
          <w:p w14:paraId="743E5ADF" w14:textId="77777777" w:rsidR="00ED556A" w:rsidRPr="003B4A82" w:rsidRDefault="00ED556A" w:rsidP="004567D9">
            <w:pPr>
              <w:ind w:leftChars="200" w:left="420"/>
              <w:rPr>
                <w:noProof/>
              </w:rPr>
            </w:pPr>
            <w:r w:rsidRPr="003B4A82">
              <w:rPr>
                <w:noProof/>
              </w:rPr>
              <w:t>CHAR*    pSendBuf,</w:t>
            </w:r>
          </w:p>
          <w:p w14:paraId="17312516" w14:textId="77777777" w:rsidR="00ED556A" w:rsidRPr="003B4A82" w:rsidRDefault="00ED556A" w:rsidP="004567D9">
            <w:pPr>
              <w:ind w:leftChars="200" w:left="420"/>
              <w:rPr>
                <w:noProof/>
              </w:rPr>
            </w:pPr>
            <w:r w:rsidRPr="003B4A82">
              <w:rPr>
                <w:noProof/>
              </w:rPr>
              <w:t>INT64     ulBufSize</w:t>
            </w:r>
          </w:p>
          <w:p w14:paraId="53686B12" w14:textId="77777777" w:rsidR="00ED556A" w:rsidRPr="003B4A82" w:rsidRDefault="00ED556A" w:rsidP="004567D9">
            <w:r w:rsidRPr="003B4A82">
              <w:rPr>
                <w:noProof/>
              </w:rPr>
              <w:t>);</w:t>
            </w:r>
          </w:p>
        </w:tc>
      </w:tr>
    </w:tbl>
    <w:p w14:paraId="2B97AAF7" w14:textId="77777777" w:rsidR="00ED556A" w:rsidRPr="003B4A82" w:rsidRDefault="00ED556A" w:rsidP="00ED556A">
      <w:pPr>
        <w:rPr>
          <w:b/>
          <w:bCs/>
        </w:rPr>
      </w:pPr>
    </w:p>
    <w:p w14:paraId="74869F58" w14:textId="77777777" w:rsidR="00ED556A" w:rsidRPr="003B4A82" w:rsidRDefault="00ED556A" w:rsidP="00ED556A">
      <w:pPr>
        <w:rPr>
          <w:b/>
          <w:bCs/>
        </w:rPr>
      </w:pPr>
      <w:r w:rsidRPr="003B4A82">
        <w:rPr>
          <w:rFonts w:hint="eastAsia"/>
          <w:b/>
          <w:bCs/>
        </w:rPr>
        <w:t>接口描述：</w:t>
      </w:r>
    </w:p>
    <w:p w14:paraId="6B9BD619" w14:textId="77777777" w:rsidR="00ED556A" w:rsidRPr="003B4A82" w:rsidRDefault="00ED556A" w:rsidP="00ED556A">
      <w:r w:rsidRPr="003B4A82">
        <w:rPr>
          <w:rFonts w:hint="eastAsia"/>
        </w:rPr>
        <w:t>通过透明通道向设备串口发送数据</w:t>
      </w:r>
    </w:p>
    <w:p w14:paraId="547162E9" w14:textId="77777777" w:rsidR="00ED556A" w:rsidRPr="003B4A82" w:rsidRDefault="00ED556A" w:rsidP="00ED556A"/>
    <w:p w14:paraId="1CEC58CB"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0D1165E4" w14:textId="77777777" w:rsidTr="004567D9">
        <w:trPr>
          <w:jc w:val="center"/>
        </w:trPr>
        <w:tc>
          <w:tcPr>
            <w:tcW w:w="1945" w:type="dxa"/>
          </w:tcPr>
          <w:p w14:paraId="3217168C" w14:textId="77777777" w:rsidR="00ED556A" w:rsidRPr="003B4A82" w:rsidRDefault="00ED556A" w:rsidP="004567D9">
            <w:pPr>
              <w:jc w:val="center"/>
            </w:pPr>
            <w:r w:rsidRPr="003B4A82">
              <w:rPr>
                <w:rFonts w:hint="eastAsia"/>
              </w:rPr>
              <w:t>参数名称</w:t>
            </w:r>
          </w:p>
        </w:tc>
        <w:tc>
          <w:tcPr>
            <w:tcW w:w="1246" w:type="dxa"/>
          </w:tcPr>
          <w:p w14:paraId="3AC8D88B" w14:textId="77777777" w:rsidR="00ED556A" w:rsidRPr="003B4A82" w:rsidRDefault="00ED556A" w:rsidP="004567D9">
            <w:pPr>
              <w:jc w:val="center"/>
            </w:pPr>
            <w:r w:rsidRPr="003B4A82">
              <w:rPr>
                <w:rFonts w:hint="eastAsia"/>
              </w:rPr>
              <w:t>参数</w:t>
            </w:r>
            <w:r w:rsidRPr="003B4A82">
              <w:t>类型</w:t>
            </w:r>
          </w:p>
        </w:tc>
        <w:tc>
          <w:tcPr>
            <w:tcW w:w="7265" w:type="dxa"/>
          </w:tcPr>
          <w:p w14:paraId="4628249D" w14:textId="77777777" w:rsidR="00ED556A" w:rsidRPr="003B4A82" w:rsidRDefault="00ED556A" w:rsidP="004567D9">
            <w:pPr>
              <w:jc w:val="center"/>
            </w:pPr>
            <w:r w:rsidRPr="003B4A82">
              <w:rPr>
                <w:rFonts w:hint="eastAsia"/>
              </w:rPr>
              <w:t>传参说明</w:t>
            </w:r>
          </w:p>
        </w:tc>
      </w:tr>
      <w:tr w:rsidR="00ED556A" w:rsidRPr="003B4A82" w14:paraId="2FF577A5" w14:textId="77777777" w:rsidTr="004567D9">
        <w:trPr>
          <w:jc w:val="center"/>
        </w:trPr>
        <w:tc>
          <w:tcPr>
            <w:tcW w:w="1945" w:type="dxa"/>
          </w:tcPr>
          <w:p w14:paraId="6F7EA0E9" w14:textId="77777777" w:rsidR="00ED556A" w:rsidRPr="003B4A82" w:rsidRDefault="00ED556A" w:rsidP="004567D9">
            <w:pPr>
              <w:jc w:val="center"/>
            </w:pPr>
            <w:r w:rsidRPr="003B4A82">
              <w:rPr>
                <w:noProof/>
              </w:rPr>
              <w:t>lpSerialHandle</w:t>
            </w:r>
          </w:p>
        </w:tc>
        <w:tc>
          <w:tcPr>
            <w:tcW w:w="1246" w:type="dxa"/>
          </w:tcPr>
          <w:p w14:paraId="67EFF69D" w14:textId="77777777" w:rsidR="00ED556A" w:rsidRPr="003B4A82" w:rsidRDefault="00ED556A" w:rsidP="004567D9">
            <w:pPr>
              <w:jc w:val="center"/>
            </w:pPr>
            <w:r w:rsidRPr="003B4A82">
              <w:rPr>
                <w:rFonts w:hint="eastAsia"/>
              </w:rPr>
              <w:t>IN</w:t>
            </w:r>
          </w:p>
        </w:tc>
        <w:tc>
          <w:tcPr>
            <w:tcW w:w="7265" w:type="dxa"/>
          </w:tcPr>
          <w:p w14:paraId="7BD4DB7E" w14:textId="1844DB32" w:rsidR="00ED556A" w:rsidRPr="003B4A82" w:rsidRDefault="00ED556A" w:rsidP="004567D9">
            <w:r w:rsidRPr="003B4A82">
              <w:rPr>
                <w:rFonts w:hint="eastAsia"/>
              </w:rPr>
              <w:t>建立透明通道时返回句柄</w:t>
            </w:r>
            <w:r w:rsidRPr="003B4A82">
              <w:t>,</w:t>
            </w:r>
            <w:hyperlink w:anchor="_建立透明通道" w:history="1">
              <w:r w:rsidRPr="003B4A82">
                <w:rPr>
                  <w:rStyle w:val="a5"/>
                  <w:u w:val="none"/>
                </w:rPr>
                <w:t>NETDEV_SerialStart</w:t>
              </w:r>
            </w:hyperlink>
            <w:r w:rsidRPr="003B4A82">
              <w:t>的返回值</w:t>
            </w:r>
          </w:p>
        </w:tc>
      </w:tr>
      <w:tr w:rsidR="00ED556A" w:rsidRPr="003B4A82" w14:paraId="625AC061" w14:textId="77777777" w:rsidTr="004567D9">
        <w:trPr>
          <w:jc w:val="center"/>
        </w:trPr>
        <w:tc>
          <w:tcPr>
            <w:tcW w:w="1945" w:type="dxa"/>
          </w:tcPr>
          <w:p w14:paraId="76FBCCFB" w14:textId="77777777" w:rsidR="00ED556A" w:rsidRPr="003B4A82" w:rsidRDefault="00ED556A" w:rsidP="004567D9">
            <w:pPr>
              <w:jc w:val="center"/>
              <w:rPr>
                <w:noProof/>
              </w:rPr>
            </w:pPr>
            <w:r w:rsidRPr="003B4A82">
              <w:rPr>
                <w:noProof/>
              </w:rPr>
              <w:t>dwChannelID</w:t>
            </w:r>
          </w:p>
        </w:tc>
        <w:tc>
          <w:tcPr>
            <w:tcW w:w="1246" w:type="dxa"/>
          </w:tcPr>
          <w:p w14:paraId="34F3A36F" w14:textId="77777777" w:rsidR="00ED556A" w:rsidRPr="003B4A82" w:rsidRDefault="00ED556A" w:rsidP="004567D9">
            <w:pPr>
              <w:jc w:val="center"/>
            </w:pPr>
            <w:r w:rsidRPr="003B4A82">
              <w:rPr>
                <w:rFonts w:hint="eastAsia"/>
              </w:rPr>
              <w:t>IN</w:t>
            </w:r>
          </w:p>
        </w:tc>
        <w:tc>
          <w:tcPr>
            <w:tcW w:w="7265" w:type="dxa"/>
          </w:tcPr>
          <w:p w14:paraId="01D1A2AF" w14:textId="77777777" w:rsidR="00ED556A" w:rsidRPr="003B4A82" w:rsidRDefault="00ED556A" w:rsidP="004567D9">
            <w:r w:rsidRPr="003B4A82">
              <w:rPr>
                <w:rFonts w:hint="eastAsia"/>
              </w:rPr>
              <w:t>串口号</w:t>
            </w:r>
          </w:p>
        </w:tc>
      </w:tr>
      <w:tr w:rsidR="00ED556A" w:rsidRPr="003B4A82" w14:paraId="032D27E9" w14:textId="77777777" w:rsidTr="004567D9">
        <w:trPr>
          <w:jc w:val="center"/>
        </w:trPr>
        <w:tc>
          <w:tcPr>
            <w:tcW w:w="1945" w:type="dxa"/>
          </w:tcPr>
          <w:p w14:paraId="4E933AE8" w14:textId="77777777" w:rsidR="00ED556A" w:rsidRPr="003B4A82" w:rsidRDefault="00ED556A" w:rsidP="004567D9">
            <w:pPr>
              <w:jc w:val="center"/>
              <w:rPr>
                <w:noProof/>
              </w:rPr>
            </w:pPr>
            <w:r w:rsidRPr="003B4A82">
              <w:rPr>
                <w:noProof/>
              </w:rPr>
              <w:t>pSendBuf</w:t>
            </w:r>
          </w:p>
        </w:tc>
        <w:tc>
          <w:tcPr>
            <w:tcW w:w="1246" w:type="dxa"/>
          </w:tcPr>
          <w:p w14:paraId="0147B5D2" w14:textId="77777777" w:rsidR="00ED556A" w:rsidRPr="003B4A82" w:rsidRDefault="00ED556A" w:rsidP="004567D9">
            <w:pPr>
              <w:jc w:val="center"/>
            </w:pPr>
            <w:r w:rsidRPr="003B4A82">
              <w:rPr>
                <w:rFonts w:hint="eastAsia"/>
              </w:rPr>
              <w:t>IN</w:t>
            </w:r>
          </w:p>
        </w:tc>
        <w:tc>
          <w:tcPr>
            <w:tcW w:w="7265" w:type="dxa"/>
          </w:tcPr>
          <w:p w14:paraId="3716DD1B" w14:textId="77777777" w:rsidR="00ED556A" w:rsidRPr="003B4A82" w:rsidRDefault="00ED556A" w:rsidP="004567D9">
            <w:r w:rsidRPr="003B4A82">
              <w:rPr>
                <w:rFonts w:hint="eastAsia"/>
              </w:rPr>
              <w:t>发送数据的缓冲区指针</w:t>
            </w:r>
          </w:p>
        </w:tc>
      </w:tr>
      <w:tr w:rsidR="00ED556A" w:rsidRPr="003B4A82" w14:paraId="4541BE47" w14:textId="77777777" w:rsidTr="004567D9">
        <w:trPr>
          <w:jc w:val="center"/>
        </w:trPr>
        <w:tc>
          <w:tcPr>
            <w:tcW w:w="1945" w:type="dxa"/>
          </w:tcPr>
          <w:p w14:paraId="7660BF14" w14:textId="77777777" w:rsidR="00ED556A" w:rsidRPr="003B4A82" w:rsidRDefault="00ED556A" w:rsidP="004567D9">
            <w:pPr>
              <w:jc w:val="center"/>
              <w:rPr>
                <w:noProof/>
              </w:rPr>
            </w:pPr>
            <w:r w:rsidRPr="003B4A82">
              <w:rPr>
                <w:noProof/>
              </w:rPr>
              <w:t>ulBufSize</w:t>
            </w:r>
          </w:p>
        </w:tc>
        <w:tc>
          <w:tcPr>
            <w:tcW w:w="1246" w:type="dxa"/>
          </w:tcPr>
          <w:p w14:paraId="788F4D43" w14:textId="77777777" w:rsidR="00ED556A" w:rsidRPr="003B4A82" w:rsidRDefault="00ED556A" w:rsidP="004567D9">
            <w:pPr>
              <w:jc w:val="center"/>
            </w:pPr>
            <w:r w:rsidRPr="003B4A82">
              <w:rPr>
                <w:rFonts w:hint="eastAsia"/>
              </w:rPr>
              <w:t>IN</w:t>
            </w:r>
          </w:p>
        </w:tc>
        <w:tc>
          <w:tcPr>
            <w:tcW w:w="7265" w:type="dxa"/>
          </w:tcPr>
          <w:p w14:paraId="2C9402F2" w14:textId="77777777" w:rsidR="00ED556A" w:rsidRPr="003B4A82" w:rsidRDefault="00ED556A" w:rsidP="004567D9">
            <w:r w:rsidRPr="003B4A82">
              <w:rPr>
                <w:rFonts w:hint="eastAsia"/>
              </w:rPr>
              <w:t>缓冲区的大小</w:t>
            </w:r>
          </w:p>
        </w:tc>
      </w:tr>
    </w:tbl>
    <w:p w14:paraId="062D84C3" w14:textId="77777777" w:rsidR="00ED556A" w:rsidRPr="003B4A82" w:rsidRDefault="00ED556A" w:rsidP="00ED556A"/>
    <w:p w14:paraId="1B4ACD96" w14:textId="77777777" w:rsidR="00ED556A" w:rsidRPr="003B4A82" w:rsidRDefault="00ED556A" w:rsidP="00ED556A">
      <w:pPr>
        <w:rPr>
          <w:b/>
          <w:bCs/>
        </w:rPr>
      </w:pPr>
      <w:r w:rsidRPr="003B4A82">
        <w:rPr>
          <w:b/>
          <w:bCs/>
        </w:rPr>
        <w:t>Return Values</w:t>
      </w:r>
      <w:r w:rsidRPr="003B4A82">
        <w:rPr>
          <w:rFonts w:hint="eastAsia"/>
          <w:b/>
          <w:bCs/>
        </w:rPr>
        <w:t>：</w:t>
      </w:r>
    </w:p>
    <w:p w14:paraId="1FBDB56E" w14:textId="1ACDF4B5"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BE610CE" w14:textId="77777777" w:rsidR="00ED556A" w:rsidRPr="003B4A82" w:rsidRDefault="00ED556A" w:rsidP="00ED556A"/>
    <w:p w14:paraId="541F927D" w14:textId="77777777" w:rsidR="00ED556A" w:rsidRPr="003B4A82" w:rsidRDefault="00ED556A" w:rsidP="00ED556A">
      <w:pPr>
        <w:rPr>
          <w:b/>
          <w:bCs/>
        </w:rPr>
      </w:pPr>
      <w:r w:rsidRPr="003B4A82">
        <w:rPr>
          <w:b/>
          <w:bCs/>
        </w:rPr>
        <w:t>See Also</w:t>
      </w:r>
      <w:r w:rsidRPr="003B4A82">
        <w:rPr>
          <w:rFonts w:hint="eastAsia"/>
          <w:b/>
          <w:bCs/>
        </w:rPr>
        <w:t>：</w:t>
      </w:r>
    </w:p>
    <w:p w14:paraId="5A43B594" w14:textId="57255452" w:rsidR="00ED556A" w:rsidRPr="003B4A82" w:rsidRDefault="00E02404" w:rsidP="00ED556A">
      <w:hyperlink w:anchor="_建立透明通道" w:history="1">
        <w:r w:rsidR="00ED556A" w:rsidRPr="003B4A82">
          <w:rPr>
            <w:rStyle w:val="a5"/>
            <w:u w:val="none"/>
          </w:rPr>
          <w:t>NETDEV_SerialStart</w:t>
        </w:r>
      </w:hyperlink>
      <w:r w:rsidR="00ED556A" w:rsidRPr="003B4A82">
        <w:rPr>
          <w:rFonts w:hint="eastAsia"/>
        </w:rPr>
        <w:t>、</w:t>
      </w:r>
      <w:hyperlink w:anchor="_断开透明通道" w:history="1">
        <w:r w:rsidR="00ED556A" w:rsidRPr="003B4A82">
          <w:rPr>
            <w:rStyle w:val="a5"/>
            <w:u w:val="none"/>
          </w:rPr>
          <w:t>NETDEV_SerialStop</w:t>
        </w:r>
      </w:hyperlink>
    </w:p>
    <w:p w14:paraId="7299C561" w14:textId="77777777" w:rsidR="00ED556A" w:rsidRPr="003B4A82" w:rsidRDefault="00ED556A" w:rsidP="00ED556A">
      <w:pPr>
        <w:pStyle w:val="3"/>
        <w:rPr>
          <w:rFonts w:ascii="宋体" w:hAnsi="宋体"/>
        </w:rPr>
      </w:pPr>
      <w:bookmarkStart w:id="518" w:name="_断开透明通道"/>
      <w:bookmarkStart w:id="519" w:name="_Toc88647322"/>
      <w:bookmarkEnd w:id="518"/>
      <w:r w:rsidRPr="003B4A82">
        <w:rPr>
          <w:rFonts w:ascii="宋体" w:hAnsi="宋体" w:hint="eastAsia"/>
        </w:rPr>
        <w:lastRenderedPageBreak/>
        <w:t>断开透明通道</w:t>
      </w:r>
      <w:bookmarkEnd w:id="519"/>
    </w:p>
    <w:p w14:paraId="1036198B" w14:textId="77777777" w:rsidR="00ED556A" w:rsidRPr="003B4A82" w:rsidRDefault="00ED556A" w:rsidP="00ED556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D556A" w:rsidRPr="003B4A82" w14:paraId="6681201C" w14:textId="77777777" w:rsidTr="004567D9">
        <w:trPr>
          <w:jc w:val="center"/>
        </w:trPr>
        <w:tc>
          <w:tcPr>
            <w:tcW w:w="8296" w:type="dxa"/>
          </w:tcPr>
          <w:p w14:paraId="067EB45A" w14:textId="77777777" w:rsidR="00ED556A" w:rsidRPr="003B4A82" w:rsidRDefault="00ED556A" w:rsidP="004567D9">
            <w:pPr>
              <w:rPr>
                <w:noProof/>
              </w:rPr>
            </w:pPr>
            <w:r w:rsidRPr="003B4A82">
              <w:rPr>
                <w:noProof/>
              </w:rPr>
              <w:t>BOOL STDCALL NETDEV_SerialStop</w:t>
            </w:r>
          </w:p>
          <w:p w14:paraId="45D9A5C7" w14:textId="77777777" w:rsidR="00ED556A" w:rsidRPr="003B4A82" w:rsidRDefault="00ED556A" w:rsidP="004567D9">
            <w:pPr>
              <w:rPr>
                <w:noProof/>
              </w:rPr>
            </w:pPr>
            <w:r w:rsidRPr="003B4A82">
              <w:rPr>
                <w:noProof/>
              </w:rPr>
              <w:t>(</w:t>
            </w:r>
          </w:p>
          <w:p w14:paraId="49B9AF44" w14:textId="77777777" w:rsidR="00ED556A" w:rsidRPr="003B4A82" w:rsidRDefault="00ED556A" w:rsidP="004567D9">
            <w:pPr>
              <w:ind w:leftChars="200" w:left="420"/>
              <w:rPr>
                <w:noProof/>
              </w:rPr>
            </w:pPr>
            <w:r w:rsidRPr="003B4A82">
              <w:rPr>
                <w:noProof/>
              </w:rPr>
              <w:t>LPVOID lpSerialHandle</w:t>
            </w:r>
          </w:p>
          <w:p w14:paraId="738593B9" w14:textId="77777777" w:rsidR="00ED556A" w:rsidRPr="003B4A82" w:rsidRDefault="00ED556A" w:rsidP="004567D9">
            <w:r w:rsidRPr="003B4A82">
              <w:rPr>
                <w:noProof/>
              </w:rPr>
              <w:t>);</w:t>
            </w:r>
          </w:p>
        </w:tc>
      </w:tr>
    </w:tbl>
    <w:p w14:paraId="02B9AE6A" w14:textId="77777777" w:rsidR="00ED556A" w:rsidRPr="003B4A82" w:rsidRDefault="00ED556A" w:rsidP="00ED556A">
      <w:pPr>
        <w:rPr>
          <w:b/>
          <w:bCs/>
        </w:rPr>
      </w:pPr>
    </w:p>
    <w:p w14:paraId="2864BCA0" w14:textId="77777777" w:rsidR="00ED556A" w:rsidRPr="003B4A82" w:rsidRDefault="00ED556A" w:rsidP="00ED556A">
      <w:pPr>
        <w:rPr>
          <w:b/>
          <w:bCs/>
        </w:rPr>
      </w:pPr>
      <w:r w:rsidRPr="003B4A82">
        <w:rPr>
          <w:rFonts w:hint="eastAsia"/>
          <w:b/>
          <w:bCs/>
        </w:rPr>
        <w:t>接口描述：</w:t>
      </w:r>
    </w:p>
    <w:p w14:paraId="3BA50EBC" w14:textId="77777777" w:rsidR="00ED556A" w:rsidRPr="003B4A82" w:rsidRDefault="00ED556A" w:rsidP="00ED556A">
      <w:r w:rsidRPr="003B4A82">
        <w:rPr>
          <w:rFonts w:hint="eastAsia"/>
        </w:rPr>
        <w:t>断开透明通道</w:t>
      </w:r>
    </w:p>
    <w:p w14:paraId="46330D26" w14:textId="77777777" w:rsidR="00ED556A" w:rsidRPr="003B4A82" w:rsidRDefault="00ED556A" w:rsidP="00ED556A"/>
    <w:p w14:paraId="2F8C5641" w14:textId="77777777" w:rsidR="00ED556A" w:rsidRPr="003B4A82" w:rsidRDefault="00ED556A" w:rsidP="00ED556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ED556A" w:rsidRPr="003B4A82" w14:paraId="563C701E" w14:textId="77777777" w:rsidTr="004567D9">
        <w:trPr>
          <w:jc w:val="center"/>
        </w:trPr>
        <w:tc>
          <w:tcPr>
            <w:tcW w:w="1945" w:type="dxa"/>
          </w:tcPr>
          <w:p w14:paraId="35D5C139" w14:textId="77777777" w:rsidR="00ED556A" w:rsidRPr="003B4A82" w:rsidRDefault="00ED556A" w:rsidP="004567D9">
            <w:pPr>
              <w:jc w:val="center"/>
            </w:pPr>
            <w:r w:rsidRPr="003B4A82">
              <w:rPr>
                <w:rFonts w:hint="eastAsia"/>
              </w:rPr>
              <w:t>参数名称</w:t>
            </w:r>
          </w:p>
        </w:tc>
        <w:tc>
          <w:tcPr>
            <w:tcW w:w="1246" w:type="dxa"/>
          </w:tcPr>
          <w:p w14:paraId="646277BB" w14:textId="77777777" w:rsidR="00ED556A" w:rsidRPr="003B4A82" w:rsidRDefault="00ED556A" w:rsidP="004567D9">
            <w:pPr>
              <w:jc w:val="center"/>
            </w:pPr>
            <w:r w:rsidRPr="003B4A82">
              <w:rPr>
                <w:rFonts w:hint="eastAsia"/>
              </w:rPr>
              <w:t>参数</w:t>
            </w:r>
            <w:r w:rsidRPr="003B4A82">
              <w:t>类型</w:t>
            </w:r>
          </w:p>
        </w:tc>
        <w:tc>
          <w:tcPr>
            <w:tcW w:w="7265" w:type="dxa"/>
          </w:tcPr>
          <w:p w14:paraId="30981A79" w14:textId="77777777" w:rsidR="00ED556A" w:rsidRPr="003B4A82" w:rsidRDefault="00ED556A" w:rsidP="004567D9">
            <w:pPr>
              <w:jc w:val="center"/>
            </w:pPr>
            <w:r w:rsidRPr="003B4A82">
              <w:rPr>
                <w:rFonts w:hint="eastAsia"/>
              </w:rPr>
              <w:t>传参说明</w:t>
            </w:r>
          </w:p>
        </w:tc>
      </w:tr>
      <w:tr w:rsidR="00ED556A" w:rsidRPr="003B4A82" w14:paraId="64D11AAE" w14:textId="77777777" w:rsidTr="004567D9">
        <w:trPr>
          <w:jc w:val="center"/>
        </w:trPr>
        <w:tc>
          <w:tcPr>
            <w:tcW w:w="1945" w:type="dxa"/>
          </w:tcPr>
          <w:p w14:paraId="67A618C5" w14:textId="77777777" w:rsidR="00ED556A" w:rsidRPr="003B4A82" w:rsidRDefault="00ED556A" w:rsidP="004567D9">
            <w:pPr>
              <w:jc w:val="center"/>
            </w:pPr>
            <w:r w:rsidRPr="003B4A82">
              <w:rPr>
                <w:noProof/>
              </w:rPr>
              <w:t>lpSerialHandle</w:t>
            </w:r>
          </w:p>
        </w:tc>
        <w:tc>
          <w:tcPr>
            <w:tcW w:w="1246" w:type="dxa"/>
          </w:tcPr>
          <w:p w14:paraId="6A1130A7" w14:textId="77777777" w:rsidR="00ED556A" w:rsidRPr="003B4A82" w:rsidRDefault="00ED556A" w:rsidP="004567D9">
            <w:pPr>
              <w:jc w:val="center"/>
            </w:pPr>
            <w:r w:rsidRPr="003B4A82">
              <w:rPr>
                <w:rFonts w:hint="eastAsia"/>
              </w:rPr>
              <w:t>IN</w:t>
            </w:r>
          </w:p>
        </w:tc>
        <w:tc>
          <w:tcPr>
            <w:tcW w:w="7265" w:type="dxa"/>
          </w:tcPr>
          <w:p w14:paraId="308476DF" w14:textId="20C61187" w:rsidR="00ED556A" w:rsidRPr="003B4A82" w:rsidRDefault="00ED556A" w:rsidP="004567D9">
            <w:r w:rsidRPr="003B4A82">
              <w:rPr>
                <w:rFonts w:hint="eastAsia"/>
              </w:rPr>
              <w:t>建立透明通道时返回句柄</w:t>
            </w:r>
            <w:r w:rsidRPr="003B4A82">
              <w:t>,</w:t>
            </w:r>
            <w:hyperlink w:anchor="_建立透明通道" w:history="1">
              <w:r w:rsidRPr="003B4A82">
                <w:rPr>
                  <w:rStyle w:val="a5"/>
                  <w:u w:val="none"/>
                </w:rPr>
                <w:t>NETDEV_SerialStart</w:t>
              </w:r>
            </w:hyperlink>
            <w:r w:rsidRPr="003B4A82">
              <w:t>的返回值</w:t>
            </w:r>
          </w:p>
        </w:tc>
      </w:tr>
    </w:tbl>
    <w:p w14:paraId="44F984F7" w14:textId="77777777" w:rsidR="00ED556A" w:rsidRPr="003B4A82" w:rsidRDefault="00ED556A" w:rsidP="00ED556A"/>
    <w:p w14:paraId="336EC5F5" w14:textId="77777777" w:rsidR="00ED556A" w:rsidRPr="003B4A82" w:rsidRDefault="00ED556A" w:rsidP="00ED556A">
      <w:pPr>
        <w:rPr>
          <w:b/>
          <w:bCs/>
        </w:rPr>
      </w:pPr>
      <w:r w:rsidRPr="003B4A82">
        <w:rPr>
          <w:b/>
          <w:bCs/>
        </w:rPr>
        <w:t>Return Values</w:t>
      </w:r>
      <w:r w:rsidRPr="003B4A82">
        <w:rPr>
          <w:rFonts w:hint="eastAsia"/>
          <w:b/>
          <w:bCs/>
        </w:rPr>
        <w:t>：</w:t>
      </w:r>
    </w:p>
    <w:p w14:paraId="3BAD13C2" w14:textId="526AC000" w:rsidR="00ED556A" w:rsidRPr="003B4A82" w:rsidRDefault="00ED556A" w:rsidP="00ED556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9DBC573" w14:textId="77777777" w:rsidR="00ED556A" w:rsidRPr="003B4A82" w:rsidRDefault="00ED556A" w:rsidP="00ED556A"/>
    <w:p w14:paraId="2468E623" w14:textId="77777777" w:rsidR="00ED556A" w:rsidRPr="003B4A82" w:rsidRDefault="00ED556A" w:rsidP="00ED556A">
      <w:pPr>
        <w:rPr>
          <w:b/>
          <w:bCs/>
        </w:rPr>
      </w:pPr>
      <w:r w:rsidRPr="003B4A82">
        <w:rPr>
          <w:b/>
          <w:bCs/>
        </w:rPr>
        <w:t>See Also</w:t>
      </w:r>
      <w:r w:rsidRPr="003B4A82">
        <w:rPr>
          <w:rFonts w:hint="eastAsia"/>
          <w:b/>
          <w:bCs/>
        </w:rPr>
        <w:t>：</w:t>
      </w:r>
    </w:p>
    <w:p w14:paraId="5A921ACC" w14:textId="672C2E33" w:rsidR="00ED556A" w:rsidRPr="003B4A82" w:rsidRDefault="00E02404" w:rsidP="00ED556A">
      <w:pPr>
        <w:rPr>
          <w:b/>
          <w:bCs/>
        </w:rPr>
      </w:pPr>
      <w:hyperlink w:anchor="_建立透明通道" w:history="1">
        <w:r w:rsidR="00ED556A" w:rsidRPr="003B4A82">
          <w:rPr>
            <w:rStyle w:val="a5"/>
            <w:bCs/>
            <w:u w:val="none"/>
          </w:rPr>
          <w:t>NETDEV_SerialStart</w:t>
        </w:r>
      </w:hyperlink>
      <w:r w:rsidR="00ED556A" w:rsidRPr="003B4A82">
        <w:rPr>
          <w:rFonts w:hint="eastAsia"/>
          <w:bCs/>
        </w:rPr>
        <w:t>、</w:t>
      </w:r>
      <w:hyperlink w:anchor="_通过透明通道向设备串口发送数据" w:history="1">
        <w:r w:rsidR="00ED556A" w:rsidRPr="003B4A82">
          <w:rPr>
            <w:rStyle w:val="a5"/>
            <w:bCs/>
            <w:u w:val="none"/>
          </w:rPr>
          <w:t>NETDEV_SerialSend</w:t>
        </w:r>
      </w:hyperlink>
    </w:p>
    <w:p w14:paraId="3CCD8381" w14:textId="4E4A4F6B" w:rsidR="00233FAC" w:rsidRPr="003B4A82" w:rsidRDefault="00233FAC" w:rsidP="00233FAC">
      <w:pPr>
        <w:pStyle w:val="2"/>
      </w:pPr>
      <w:bookmarkStart w:id="520" w:name="_Toc88647323"/>
      <w:r w:rsidRPr="003B4A82">
        <w:rPr>
          <w:rFonts w:hint="eastAsia"/>
        </w:rPr>
        <w:t>用户</w:t>
      </w:r>
      <w:r w:rsidRPr="003B4A82">
        <w:t>配置</w:t>
      </w:r>
      <w:bookmarkEnd w:id="520"/>
    </w:p>
    <w:p w14:paraId="04FF8BBB" w14:textId="77777777" w:rsidR="004C0E4C" w:rsidRPr="003B4A82" w:rsidRDefault="004C0E4C" w:rsidP="004C0E4C">
      <w:pPr>
        <w:pStyle w:val="3"/>
        <w:rPr>
          <w:rFonts w:ascii="宋体" w:hAnsi="宋体"/>
        </w:rPr>
      </w:pPr>
      <w:bookmarkStart w:id="521" w:name="_创建用户信息"/>
      <w:bookmarkStart w:id="522" w:name="_Toc88647324"/>
      <w:bookmarkEnd w:id="521"/>
      <w:r w:rsidRPr="003B4A82">
        <w:rPr>
          <w:rFonts w:ascii="宋体" w:hAnsi="宋体" w:hint="eastAsia"/>
        </w:rPr>
        <w:t>创建用户信息</w:t>
      </w:r>
      <w:bookmarkEnd w:id="522"/>
    </w:p>
    <w:p w14:paraId="5AA03DBA"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52C40CA2" w14:textId="77777777" w:rsidTr="004567D9">
        <w:trPr>
          <w:jc w:val="center"/>
        </w:trPr>
        <w:tc>
          <w:tcPr>
            <w:tcW w:w="8296" w:type="dxa"/>
          </w:tcPr>
          <w:p w14:paraId="506CFCA2" w14:textId="77777777" w:rsidR="004C0E4C" w:rsidRPr="003B4A82" w:rsidRDefault="004C0E4C" w:rsidP="004567D9">
            <w:pPr>
              <w:rPr>
                <w:noProof/>
              </w:rPr>
            </w:pPr>
            <w:r w:rsidRPr="003B4A82">
              <w:rPr>
                <w:noProof/>
              </w:rPr>
              <w:t>BOOL STDCALL NETDEV_CreateUser</w:t>
            </w:r>
          </w:p>
          <w:p w14:paraId="0024BA8E" w14:textId="77777777" w:rsidR="004C0E4C" w:rsidRPr="003B4A82" w:rsidRDefault="004C0E4C" w:rsidP="004567D9">
            <w:pPr>
              <w:rPr>
                <w:noProof/>
              </w:rPr>
            </w:pPr>
            <w:r w:rsidRPr="003B4A82">
              <w:rPr>
                <w:noProof/>
              </w:rPr>
              <w:t>(</w:t>
            </w:r>
          </w:p>
          <w:p w14:paraId="1C159C0D" w14:textId="77777777" w:rsidR="004C0E4C" w:rsidRPr="003B4A82" w:rsidRDefault="004C0E4C" w:rsidP="004567D9">
            <w:pPr>
              <w:ind w:leftChars="200" w:left="420"/>
              <w:rPr>
                <w:noProof/>
              </w:rPr>
            </w:pPr>
            <w:r w:rsidRPr="003B4A82">
              <w:rPr>
                <w:noProof/>
              </w:rPr>
              <w:t xml:space="preserve">LPVOID lpUserID, </w:t>
            </w:r>
          </w:p>
          <w:p w14:paraId="041056A0" w14:textId="7562E2A8" w:rsidR="004C0E4C" w:rsidRPr="003B4A82" w:rsidRDefault="00E02404" w:rsidP="004567D9">
            <w:pPr>
              <w:ind w:leftChars="200" w:left="420" w:rightChars="100" w:right="210"/>
              <w:rPr>
                <w:noProof/>
              </w:rPr>
            </w:pPr>
            <w:hyperlink w:anchor="_用户信息结构体" w:history="1">
              <w:r w:rsidR="004C0E4C" w:rsidRPr="003B4A82">
                <w:rPr>
                  <w:rStyle w:val="a5"/>
                  <w:noProof/>
                  <w:u w:val="none"/>
                </w:rPr>
                <w:t>LPNETDEV_USER_DETAIL_INFO_S</w:t>
              </w:r>
            </w:hyperlink>
            <w:r w:rsidR="004C0E4C" w:rsidRPr="003B4A82">
              <w:rPr>
                <w:noProof/>
              </w:rPr>
              <w:t xml:space="preserve"> pstUserDetailInfo</w:t>
            </w:r>
          </w:p>
          <w:p w14:paraId="01D7E6F6" w14:textId="77777777" w:rsidR="004C0E4C" w:rsidRPr="003B4A82" w:rsidRDefault="004C0E4C" w:rsidP="004567D9">
            <w:r w:rsidRPr="003B4A82">
              <w:rPr>
                <w:noProof/>
              </w:rPr>
              <w:t>);</w:t>
            </w:r>
          </w:p>
        </w:tc>
      </w:tr>
    </w:tbl>
    <w:p w14:paraId="46259592" w14:textId="77777777" w:rsidR="004C0E4C" w:rsidRPr="003B4A82" w:rsidRDefault="004C0E4C" w:rsidP="004C0E4C">
      <w:pPr>
        <w:rPr>
          <w:b/>
          <w:bCs/>
        </w:rPr>
      </w:pPr>
    </w:p>
    <w:p w14:paraId="2AE7D00B" w14:textId="77777777" w:rsidR="004C0E4C" w:rsidRPr="003B4A82" w:rsidRDefault="004C0E4C" w:rsidP="004C0E4C">
      <w:pPr>
        <w:rPr>
          <w:b/>
          <w:bCs/>
        </w:rPr>
      </w:pPr>
      <w:r w:rsidRPr="003B4A82">
        <w:rPr>
          <w:rFonts w:hint="eastAsia"/>
          <w:b/>
          <w:bCs/>
        </w:rPr>
        <w:t>接口描述：</w:t>
      </w:r>
    </w:p>
    <w:p w14:paraId="1A24ECD9" w14:textId="77777777" w:rsidR="004C0E4C" w:rsidRPr="003B4A82" w:rsidRDefault="004C0E4C" w:rsidP="004C0E4C">
      <w:r w:rsidRPr="003B4A82">
        <w:rPr>
          <w:rFonts w:hint="eastAsia"/>
        </w:rPr>
        <w:t>创建用户信息</w:t>
      </w:r>
    </w:p>
    <w:p w14:paraId="159EF2D0" w14:textId="77777777" w:rsidR="004C0E4C" w:rsidRPr="003B4A82" w:rsidRDefault="004C0E4C" w:rsidP="004C0E4C"/>
    <w:p w14:paraId="0DD5CEF6"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11A2EC04" w14:textId="77777777" w:rsidTr="004567D9">
        <w:trPr>
          <w:jc w:val="center"/>
        </w:trPr>
        <w:tc>
          <w:tcPr>
            <w:tcW w:w="1945" w:type="dxa"/>
          </w:tcPr>
          <w:p w14:paraId="5E716C16" w14:textId="77777777" w:rsidR="004C0E4C" w:rsidRPr="003B4A82" w:rsidRDefault="004C0E4C" w:rsidP="004567D9">
            <w:pPr>
              <w:jc w:val="center"/>
            </w:pPr>
            <w:r w:rsidRPr="003B4A82">
              <w:rPr>
                <w:rFonts w:hint="eastAsia"/>
              </w:rPr>
              <w:t>参数名称</w:t>
            </w:r>
          </w:p>
        </w:tc>
        <w:tc>
          <w:tcPr>
            <w:tcW w:w="1246" w:type="dxa"/>
          </w:tcPr>
          <w:p w14:paraId="404C7517" w14:textId="77777777" w:rsidR="004C0E4C" w:rsidRPr="003B4A82" w:rsidRDefault="004C0E4C" w:rsidP="004567D9">
            <w:pPr>
              <w:jc w:val="center"/>
            </w:pPr>
            <w:r w:rsidRPr="003B4A82">
              <w:rPr>
                <w:rFonts w:hint="eastAsia"/>
              </w:rPr>
              <w:t>参数</w:t>
            </w:r>
            <w:r w:rsidRPr="003B4A82">
              <w:t>类型</w:t>
            </w:r>
          </w:p>
        </w:tc>
        <w:tc>
          <w:tcPr>
            <w:tcW w:w="7265" w:type="dxa"/>
          </w:tcPr>
          <w:p w14:paraId="5034B8D0" w14:textId="77777777" w:rsidR="004C0E4C" w:rsidRPr="003B4A82" w:rsidRDefault="004C0E4C" w:rsidP="004567D9">
            <w:pPr>
              <w:jc w:val="center"/>
            </w:pPr>
            <w:r w:rsidRPr="003B4A82">
              <w:rPr>
                <w:rFonts w:hint="eastAsia"/>
              </w:rPr>
              <w:t>传参说明</w:t>
            </w:r>
          </w:p>
        </w:tc>
      </w:tr>
      <w:tr w:rsidR="004C0E4C" w:rsidRPr="003B4A82" w14:paraId="22438DBE" w14:textId="77777777" w:rsidTr="004567D9">
        <w:trPr>
          <w:jc w:val="center"/>
        </w:trPr>
        <w:tc>
          <w:tcPr>
            <w:tcW w:w="1945" w:type="dxa"/>
          </w:tcPr>
          <w:p w14:paraId="324510DF" w14:textId="77777777" w:rsidR="004C0E4C" w:rsidRPr="003B4A82" w:rsidRDefault="004C0E4C" w:rsidP="004567D9">
            <w:pPr>
              <w:jc w:val="center"/>
            </w:pPr>
            <w:r w:rsidRPr="003B4A82">
              <w:rPr>
                <w:noProof/>
              </w:rPr>
              <w:t>lpUserID</w:t>
            </w:r>
          </w:p>
        </w:tc>
        <w:tc>
          <w:tcPr>
            <w:tcW w:w="1246" w:type="dxa"/>
          </w:tcPr>
          <w:p w14:paraId="1EA5166D" w14:textId="77777777" w:rsidR="004C0E4C" w:rsidRPr="003B4A82" w:rsidRDefault="004C0E4C" w:rsidP="004567D9">
            <w:pPr>
              <w:jc w:val="center"/>
            </w:pPr>
            <w:r w:rsidRPr="003B4A82">
              <w:rPr>
                <w:rFonts w:hint="eastAsia"/>
              </w:rPr>
              <w:t>IN</w:t>
            </w:r>
          </w:p>
        </w:tc>
        <w:tc>
          <w:tcPr>
            <w:tcW w:w="7265" w:type="dxa"/>
          </w:tcPr>
          <w:p w14:paraId="3E5A1E27" w14:textId="77777777" w:rsidR="004C0E4C" w:rsidRPr="003B4A82" w:rsidRDefault="004C0E4C" w:rsidP="004567D9">
            <w:r w:rsidRPr="003B4A82">
              <w:rPr>
                <w:rFonts w:hint="eastAsia"/>
              </w:rPr>
              <w:t>用户登录句柄</w:t>
            </w:r>
          </w:p>
        </w:tc>
      </w:tr>
      <w:tr w:rsidR="004C0E4C" w:rsidRPr="003B4A82" w14:paraId="70D8F4C7" w14:textId="77777777" w:rsidTr="004567D9">
        <w:trPr>
          <w:jc w:val="center"/>
        </w:trPr>
        <w:tc>
          <w:tcPr>
            <w:tcW w:w="1945" w:type="dxa"/>
          </w:tcPr>
          <w:p w14:paraId="14A1881E" w14:textId="77777777" w:rsidR="004C0E4C" w:rsidRPr="003B4A82" w:rsidRDefault="004C0E4C" w:rsidP="004567D9">
            <w:pPr>
              <w:jc w:val="center"/>
              <w:rPr>
                <w:noProof/>
              </w:rPr>
            </w:pPr>
            <w:r w:rsidRPr="003B4A82">
              <w:rPr>
                <w:noProof/>
              </w:rPr>
              <w:t>pstUserDetailInfo</w:t>
            </w:r>
          </w:p>
        </w:tc>
        <w:tc>
          <w:tcPr>
            <w:tcW w:w="1246" w:type="dxa"/>
          </w:tcPr>
          <w:p w14:paraId="13EFB56D" w14:textId="77777777" w:rsidR="004C0E4C" w:rsidRPr="003B4A82" w:rsidRDefault="004C0E4C" w:rsidP="004567D9">
            <w:pPr>
              <w:jc w:val="center"/>
            </w:pPr>
            <w:r w:rsidRPr="003B4A82">
              <w:rPr>
                <w:rFonts w:hint="eastAsia"/>
              </w:rPr>
              <w:t>IN</w:t>
            </w:r>
          </w:p>
        </w:tc>
        <w:tc>
          <w:tcPr>
            <w:tcW w:w="7265" w:type="dxa"/>
          </w:tcPr>
          <w:p w14:paraId="6E0FD7DC" w14:textId="77777777" w:rsidR="004C0E4C" w:rsidRPr="003B4A82" w:rsidRDefault="004C0E4C" w:rsidP="004567D9">
            <w:r w:rsidRPr="003B4A82">
              <w:rPr>
                <w:rFonts w:hint="eastAsia"/>
              </w:rPr>
              <w:t>用户信息</w:t>
            </w:r>
          </w:p>
        </w:tc>
      </w:tr>
    </w:tbl>
    <w:p w14:paraId="4E3358D3" w14:textId="77777777" w:rsidR="004C0E4C" w:rsidRPr="003B4A82" w:rsidRDefault="004C0E4C" w:rsidP="004C0E4C"/>
    <w:p w14:paraId="22E36B19" w14:textId="77777777" w:rsidR="004C0E4C" w:rsidRPr="003B4A82" w:rsidRDefault="004C0E4C" w:rsidP="004C0E4C">
      <w:pPr>
        <w:rPr>
          <w:b/>
          <w:bCs/>
        </w:rPr>
      </w:pPr>
      <w:r w:rsidRPr="003B4A82">
        <w:rPr>
          <w:b/>
          <w:bCs/>
        </w:rPr>
        <w:t>Return Values</w:t>
      </w:r>
      <w:r w:rsidRPr="003B4A82">
        <w:rPr>
          <w:rFonts w:hint="eastAsia"/>
          <w:b/>
          <w:bCs/>
        </w:rPr>
        <w:t>：</w:t>
      </w:r>
    </w:p>
    <w:p w14:paraId="09906CC3" w14:textId="299D5932"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4A91DAE" w14:textId="77777777" w:rsidR="004C0E4C" w:rsidRPr="003B4A82" w:rsidRDefault="004C0E4C" w:rsidP="004C0E4C"/>
    <w:p w14:paraId="66E44F76" w14:textId="77777777" w:rsidR="004C0E4C" w:rsidRPr="003B4A82" w:rsidRDefault="004C0E4C" w:rsidP="004C0E4C">
      <w:pPr>
        <w:rPr>
          <w:b/>
          <w:bCs/>
        </w:rPr>
      </w:pPr>
      <w:r w:rsidRPr="003B4A82">
        <w:rPr>
          <w:b/>
          <w:bCs/>
        </w:rPr>
        <w:t>See Also</w:t>
      </w:r>
      <w:r w:rsidRPr="003B4A82">
        <w:rPr>
          <w:rFonts w:hint="eastAsia"/>
          <w:b/>
          <w:bCs/>
        </w:rPr>
        <w:t>：</w:t>
      </w:r>
    </w:p>
    <w:p w14:paraId="5FC944FF" w14:textId="4969886E" w:rsidR="004C0E4C" w:rsidRPr="003B4A82" w:rsidRDefault="00E02404" w:rsidP="004C0E4C">
      <w:pPr>
        <w:rPr>
          <w:rStyle w:val="a5"/>
          <w:u w:val="none"/>
        </w:rPr>
      </w:pPr>
      <w:hyperlink w:anchor="_修改用户信息" w:history="1">
        <w:r w:rsidR="004C0E4C" w:rsidRPr="003B4A82">
          <w:rPr>
            <w:rStyle w:val="a5"/>
            <w:u w:val="none"/>
          </w:rPr>
          <w:t>NETDEV_ModifyUser</w:t>
        </w:r>
      </w:hyperlink>
      <w:r w:rsidR="004C0E4C" w:rsidRPr="003B4A82">
        <w:rPr>
          <w:rStyle w:val="a5"/>
          <w:rFonts w:hint="eastAsia"/>
          <w:u w:val="none"/>
        </w:rPr>
        <w:t>、</w:t>
      </w:r>
      <w:hyperlink w:anchor="_删除用户信息" w:history="1">
        <w:r w:rsidR="004C0E4C" w:rsidRPr="003B4A82">
          <w:rPr>
            <w:rStyle w:val="a5"/>
            <w:u w:val="none"/>
          </w:rPr>
          <w:t>NETDEV_DeleteUser</w:t>
        </w:r>
      </w:hyperlink>
    </w:p>
    <w:p w14:paraId="4768D064" w14:textId="77777777" w:rsidR="004C0E4C" w:rsidRPr="003B4A82" w:rsidRDefault="004C0E4C" w:rsidP="004C0E4C">
      <w:pPr>
        <w:pStyle w:val="3"/>
        <w:rPr>
          <w:rFonts w:ascii="宋体" w:hAnsi="宋体"/>
        </w:rPr>
      </w:pPr>
      <w:bookmarkStart w:id="523" w:name="_修改用户信息"/>
      <w:bookmarkStart w:id="524" w:name="_Toc88647325"/>
      <w:bookmarkEnd w:id="523"/>
      <w:r w:rsidRPr="003B4A82">
        <w:rPr>
          <w:rFonts w:ascii="宋体" w:hAnsi="宋体" w:hint="eastAsia"/>
        </w:rPr>
        <w:t>修改用户信息</w:t>
      </w:r>
      <w:bookmarkEnd w:id="524"/>
    </w:p>
    <w:p w14:paraId="1B0F596F"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6FE9380E" w14:textId="77777777" w:rsidTr="004567D9">
        <w:trPr>
          <w:jc w:val="center"/>
        </w:trPr>
        <w:tc>
          <w:tcPr>
            <w:tcW w:w="8296" w:type="dxa"/>
          </w:tcPr>
          <w:p w14:paraId="36E6A747" w14:textId="77777777" w:rsidR="004C0E4C" w:rsidRPr="003B4A82" w:rsidRDefault="004C0E4C" w:rsidP="004567D9">
            <w:pPr>
              <w:rPr>
                <w:noProof/>
              </w:rPr>
            </w:pPr>
            <w:r w:rsidRPr="003B4A82">
              <w:rPr>
                <w:noProof/>
              </w:rPr>
              <w:t>BOOL STDCALL NETDEV_ModifyUser</w:t>
            </w:r>
          </w:p>
          <w:p w14:paraId="49AC3239" w14:textId="77777777" w:rsidR="004C0E4C" w:rsidRPr="003B4A82" w:rsidRDefault="004C0E4C" w:rsidP="004567D9">
            <w:pPr>
              <w:rPr>
                <w:noProof/>
              </w:rPr>
            </w:pPr>
            <w:r w:rsidRPr="003B4A82">
              <w:rPr>
                <w:noProof/>
              </w:rPr>
              <w:t>(</w:t>
            </w:r>
          </w:p>
          <w:p w14:paraId="6E0F8FF8" w14:textId="77777777" w:rsidR="004C0E4C" w:rsidRPr="003B4A82" w:rsidRDefault="004C0E4C" w:rsidP="004567D9">
            <w:pPr>
              <w:ind w:leftChars="200" w:left="420"/>
              <w:rPr>
                <w:noProof/>
              </w:rPr>
            </w:pPr>
            <w:r w:rsidRPr="003B4A82">
              <w:rPr>
                <w:noProof/>
              </w:rPr>
              <w:t xml:space="preserve">LPVOID lpUserID, </w:t>
            </w:r>
          </w:p>
          <w:p w14:paraId="66130012" w14:textId="3E38F6E0" w:rsidR="004C0E4C" w:rsidRPr="003B4A82" w:rsidRDefault="00E02404" w:rsidP="004567D9">
            <w:pPr>
              <w:ind w:leftChars="200" w:left="420" w:rightChars="100" w:right="210"/>
              <w:rPr>
                <w:noProof/>
              </w:rPr>
            </w:pPr>
            <w:hyperlink w:anchor="_修改用户详细信息结构体" w:history="1">
              <w:r w:rsidR="004C0E4C" w:rsidRPr="003B4A82">
                <w:rPr>
                  <w:rStyle w:val="a5"/>
                  <w:noProof/>
                  <w:u w:val="none"/>
                </w:rPr>
                <w:t>LPNETDEV_USER_MODIFY_DETAIL_INFO_S</w:t>
              </w:r>
            </w:hyperlink>
            <w:r w:rsidR="004C0E4C" w:rsidRPr="003B4A82">
              <w:rPr>
                <w:noProof/>
              </w:rPr>
              <w:t xml:space="preserve"> pstUserInfo</w:t>
            </w:r>
          </w:p>
          <w:p w14:paraId="01F6B0CC" w14:textId="77777777" w:rsidR="004C0E4C" w:rsidRPr="003B4A82" w:rsidRDefault="004C0E4C" w:rsidP="004567D9">
            <w:r w:rsidRPr="003B4A82">
              <w:rPr>
                <w:noProof/>
              </w:rPr>
              <w:t>);</w:t>
            </w:r>
          </w:p>
        </w:tc>
      </w:tr>
    </w:tbl>
    <w:p w14:paraId="611868E6" w14:textId="77777777" w:rsidR="004C0E4C" w:rsidRPr="003B4A82" w:rsidRDefault="004C0E4C" w:rsidP="004C0E4C">
      <w:pPr>
        <w:rPr>
          <w:b/>
          <w:bCs/>
        </w:rPr>
      </w:pPr>
    </w:p>
    <w:p w14:paraId="007D1B0C" w14:textId="77777777" w:rsidR="004C0E4C" w:rsidRPr="003B4A82" w:rsidRDefault="004C0E4C" w:rsidP="004C0E4C">
      <w:pPr>
        <w:rPr>
          <w:b/>
          <w:bCs/>
        </w:rPr>
      </w:pPr>
      <w:r w:rsidRPr="003B4A82">
        <w:rPr>
          <w:rFonts w:hint="eastAsia"/>
          <w:b/>
          <w:bCs/>
        </w:rPr>
        <w:t>接口描述：</w:t>
      </w:r>
    </w:p>
    <w:p w14:paraId="5A834684" w14:textId="77777777" w:rsidR="004C0E4C" w:rsidRPr="003B4A82" w:rsidRDefault="004C0E4C" w:rsidP="004C0E4C">
      <w:r w:rsidRPr="003B4A82">
        <w:rPr>
          <w:rFonts w:hint="eastAsia"/>
        </w:rPr>
        <w:t>修改用户信息</w:t>
      </w:r>
    </w:p>
    <w:p w14:paraId="793527C4" w14:textId="77777777" w:rsidR="004C0E4C" w:rsidRPr="003B4A82" w:rsidRDefault="004C0E4C" w:rsidP="004C0E4C"/>
    <w:p w14:paraId="07439280"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4B4F51A8" w14:textId="77777777" w:rsidTr="004567D9">
        <w:trPr>
          <w:jc w:val="center"/>
        </w:trPr>
        <w:tc>
          <w:tcPr>
            <w:tcW w:w="1945" w:type="dxa"/>
          </w:tcPr>
          <w:p w14:paraId="4657FB90" w14:textId="77777777" w:rsidR="004C0E4C" w:rsidRPr="003B4A82" w:rsidRDefault="004C0E4C" w:rsidP="004567D9">
            <w:pPr>
              <w:jc w:val="center"/>
            </w:pPr>
            <w:r w:rsidRPr="003B4A82">
              <w:rPr>
                <w:rFonts w:hint="eastAsia"/>
              </w:rPr>
              <w:t>参数名称</w:t>
            </w:r>
          </w:p>
        </w:tc>
        <w:tc>
          <w:tcPr>
            <w:tcW w:w="1246" w:type="dxa"/>
          </w:tcPr>
          <w:p w14:paraId="385A8C98" w14:textId="77777777" w:rsidR="004C0E4C" w:rsidRPr="003B4A82" w:rsidRDefault="004C0E4C" w:rsidP="004567D9">
            <w:pPr>
              <w:jc w:val="center"/>
            </w:pPr>
            <w:r w:rsidRPr="003B4A82">
              <w:rPr>
                <w:rFonts w:hint="eastAsia"/>
              </w:rPr>
              <w:t>参数</w:t>
            </w:r>
            <w:r w:rsidRPr="003B4A82">
              <w:t>类型</w:t>
            </w:r>
          </w:p>
        </w:tc>
        <w:tc>
          <w:tcPr>
            <w:tcW w:w="7265" w:type="dxa"/>
          </w:tcPr>
          <w:p w14:paraId="04D06F6D" w14:textId="77777777" w:rsidR="004C0E4C" w:rsidRPr="003B4A82" w:rsidRDefault="004C0E4C" w:rsidP="004567D9">
            <w:pPr>
              <w:jc w:val="center"/>
            </w:pPr>
            <w:r w:rsidRPr="003B4A82">
              <w:rPr>
                <w:rFonts w:hint="eastAsia"/>
              </w:rPr>
              <w:t>传参说明</w:t>
            </w:r>
          </w:p>
        </w:tc>
      </w:tr>
      <w:tr w:rsidR="004C0E4C" w:rsidRPr="003B4A82" w14:paraId="44B52EEB" w14:textId="77777777" w:rsidTr="004567D9">
        <w:trPr>
          <w:jc w:val="center"/>
        </w:trPr>
        <w:tc>
          <w:tcPr>
            <w:tcW w:w="1945" w:type="dxa"/>
          </w:tcPr>
          <w:p w14:paraId="3CFC888D" w14:textId="77777777" w:rsidR="004C0E4C" w:rsidRPr="003B4A82" w:rsidRDefault="004C0E4C" w:rsidP="004567D9">
            <w:pPr>
              <w:jc w:val="center"/>
            </w:pPr>
            <w:r w:rsidRPr="003B4A82">
              <w:rPr>
                <w:noProof/>
              </w:rPr>
              <w:t>lpUserID</w:t>
            </w:r>
          </w:p>
        </w:tc>
        <w:tc>
          <w:tcPr>
            <w:tcW w:w="1246" w:type="dxa"/>
          </w:tcPr>
          <w:p w14:paraId="3F0F5FFD" w14:textId="77777777" w:rsidR="004C0E4C" w:rsidRPr="003B4A82" w:rsidRDefault="004C0E4C" w:rsidP="004567D9">
            <w:pPr>
              <w:jc w:val="center"/>
            </w:pPr>
            <w:r w:rsidRPr="003B4A82">
              <w:rPr>
                <w:rFonts w:hint="eastAsia"/>
              </w:rPr>
              <w:t>IN</w:t>
            </w:r>
          </w:p>
        </w:tc>
        <w:tc>
          <w:tcPr>
            <w:tcW w:w="7265" w:type="dxa"/>
          </w:tcPr>
          <w:p w14:paraId="4BE253C9" w14:textId="77777777" w:rsidR="004C0E4C" w:rsidRPr="003B4A82" w:rsidRDefault="004C0E4C" w:rsidP="004567D9">
            <w:r w:rsidRPr="003B4A82">
              <w:rPr>
                <w:rFonts w:hint="eastAsia"/>
              </w:rPr>
              <w:t>用户登录句柄</w:t>
            </w:r>
          </w:p>
        </w:tc>
      </w:tr>
      <w:tr w:rsidR="004C0E4C" w:rsidRPr="003B4A82" w14:paraId="55D3AE37" w14:textId="77777777" w:rsidTr="004567D9">
        <w:trPr>
          <w:jc w:val="center"/>
        </w:trPr>
        <w:tc>
          <w:tcPr>
            <w:tcW w:w="1945" w:type="dxa"/>
          </w:tcPr>
          <w:p w14:paraId="75D5D299" w14:textId="77777777" w:rsidR="004C0E4C" w:rsidRPr="003B4A82" w:rsidRDefault="004C0E4C" w:rsidP="004567D9">
            <w:pPr>
              <w:jc w:val="center"/>
              <w:rPr>
                <w:noProof/>
              </w:rPr>
            </w:pPr>
            <w:r w:rsidRPr="003B4A82">
              <w:rPr>
                <w:noProof/>
              </w:rPr>
              <w:t>pstUserInfo</w:t>
            </w:r>
          </w:p>
        </w:tc>
        <w:tc>
          <w:tcPr>
            <w:tcW w:w="1246" w:type="dxa"/>
          </w:tcPr>
          <w:p w14:paraId="26FD20A2" w14:textId="77777777" w:rsidR="004C0E4C" w:rsidRPr="003B4A82" w:rsidRDefault="004C0E4C" w:rsidP="004567D9">
            <w:pPr>
              <w:jc w:val="center"/>
            </w:pPr>
            <w:r w:rsidRPr="003B4A82">
              <w:rPr>
                <w:rFonts w:hint="eastAsia"/>
              </w:rPr>
              <w:t>IN</w:t>
            </w:r>
          </w:p>
        </w:tc>
        <w:tc>
          <w:tcPr>
            <w:tcW w:w="7265" w:type="dxa"/>
          </w:tcPr>
          <w:p w14:paraId="57D9B3CD" w14:textId="77777777" w:rsidR="004C0E4C" w:rsidRPr="003B4A82" w:rsidRDefault="004C0E4C" w:rsidP="004567D9">
            <w:r w:rsidRPr="003B4A82">
              <w:rPr>
                <w:rFonts w:hint="eastAsia"/>
              </w:rPr>
              <w:t>用户信息</w:t>
            </w:r>
          </w:p>
        </w:tc>
      </w:tr>
    </w:tbl>
    <w:p w14:paraId="34CF5FA7" w14:textId="77777777" w:rsidR="004C0E4C" w:rsidRPr="003B4A82" w:rsidRDefault="004C0E4C" w:rsidP="004C0E4C"/>
    <w:p w14:paraId="1295642F" w14:textId="77777777" w:rsidR="004C0E4C" w:rsidRPr="003B4A82" w:rsidRDefault="004C0E4C" w:rsidP="004C0E4C">
      <w:pPr>
        <w:rPr>
          <w:b/>
          <w:bCs/>
        </w:rPr>
      </w:pPr>
      <w:r w:rsidRPr="003B4A82">
        <w:rPr>
          <w:b/>
          <w:bCs/>
        </w:rPr>
        <w:t>Return Values</w:t>
      </w:r>
      <w:r w:rsidRPr="003B4A82">
        <w:rPr>
          <w:rFonts w:hint="eastAsia"/>
          <w:b/>
          <w:bCs/>
        </w:rPr>
        <w:t>：</w:t>
      </w:r>
    </w:p>
    <w:p w14:paraId="083122BD" w14:textId="597E8F6C"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00E60F5" w14:textId="77777777" w:rsidR="004C0E4C" w:rsidRPr="003B4A82" w:rsidRDefault="004C0E4C" w:rsidP="004C0E4C"/>
    <w:p w14:paraId="22AA8EF7" w14:textId="77777777" w:rsidR="004C0E4C" w:rsidRPr="003B4A82" w:rsidRDefault="004C0E4C" w:rsidP="004C0E4C">
      <w:pPr>
        <w:rPr>
          <w:b/>
          <w:bCs/>
        </w:rPr>
      </w:pPr>
      <w:r w:rsidRPr="003B4A82">
        <w:rPr>
          <w:b/>
          <w:bCs/>
        </w:rPr>
        <w:t>See Also</w:t>
      </w:r>
      <w:r w:rsidRPr="003B4A82">
        <w:rPr>
          <w:rFonts w:hint="eastAsia"/>
          <w:b/>
          <w:bCs/>
        </w:rPr>
        <w:t>：</w:t>
      </w:r>
    </w:p>
    <w:p w14:paraId="043B6C28" w14:textId="500354B5" w:rsidR="004C0E4C" w:rsidRPr="003B4A82" w:rsidRDefault="00E02404" w:rsidP="004C0E4C">
      <w:pPr>
        <w:rPr>
          <w:color w:val="0563C1" w:themeColor="hyperlink"/>
        </w:rPr>
      </w:pPr>
      <w:hyperlink w:anchor="_创建用户信息" w:history="1">
        <w:r w:rsidR="004C0E4C" w:rsidRPr="003B4A82">
          <w:rPr>
            <w:rStyle w:val="a5"/>
            <w:u w:val="none"/>
          </w:rPr>
          <w:t>NETDEV_CreateUser</w:t>
        </w:r>
      </w:hyperlink>
      <w:r w:rsidR="004C0E4C" w:rsidRPr="003B4A82">
        <w:rPr>
          <w:rStyle w:val="a5"/>
          <w:rFonts w:hint="eastAsia"/>
          <w:u w:val="none"/>
        </w:rPr>
        <w:t>、</w:t>
      </w:r>
      <w:hyperlink w:anchor="_删除用户信息" w:history="1">
        <w:r w:rsidR="004C0E4C" w:rsidRPr="003B4A82">
          <w:rPr>
            <w:rStyle w:val="a5"/>
            <w:u w:val="none"/>
          </w:rPr>
          <w:t>NETDEV_DeleteUser</w:t>
        </w:r>
      </w:hyperlink>
    </w:p>
    <w:p w14:paraId="76B0E683" w14:textId="77777777" w:rsidR="004C0E4C" w:rsidRPr="003B4A82" w:rsidRDefault="004C0E4C" w:rsidP="004C0E4C">
      <w:pPr>
        <w:pStyle w:val="3"/>
        <w:rPr>
          <w:rFonts w:ascii="宋体" w:hAnsi="宋体"/>
        </w:rPr>
      </w:pPr>
      <w:bookmarkStart w:id="525" w:name="_删除用户信息"/>
      <w:bookmarkStart w:id="526" w:name="_Toc88647326"/>
      <w:bookmarkEnd w:id="525"/>
      <w:r w:rsidRPr="003B4A82">
        <w:rPr>
          <w:rFonts w:ascii="宋体" w:hAnsi="宋体" w:hint="eastAsia"/>
        </w:rPr>
        <w:t>删除用户信息</w:t>
      </w:r>
      <w:bookmarkEnd w:id="526"/>
    </w:p>
    <w:p w14:paraId="7B882154"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48370250" w14:textId="77777777" w:rsidTr="004567D9">
        <w:trPr>
          <w:jc w:val="center"/>
        </w:trPr>
        <w:tc>
          <w:tcPr>
            <w:tcW w:w="8296" w:type="dxa"/>
          </w:tcPr>
          <w:p w14:paraId="30738987" w14:textId="77777777" w:rsidR="004C0E4C" w:rsidRPr="003B4A82" w:rsidRDefault="004C0E4C" w:rsidP="004567D9">
            <w:pPr>
              <w:rPr>
                <w:noProof/>
              </w:rPr>
            </w:pPr>
            <w:r w:rsidRPr="003B4A82">
              <w:rPr>
                <w:noProof/>
              </w:rPr>
              <w:t>BOOL STDCALL NETDEV_DeleteUser</w:t>
            </w:r>
          </w:p>
          <w:p w14:paraId="5B6FDD2D" w14:textId="77777777" w:rsidR="004C0E4C" w:rsidRPr="003B4A82" w:rsidRDefault="004C0E4C" w:rsidP="004567D9">
            <w:pPr>
              <w:rPr>
                <w:noProof/>
              </w:rPr>
            </w:pPr>
            <w:r w:rsidRPr="003B4A82">
              <w:rPr>
                <w:noProof/>
              </w:rPr>
              <w:t>(</w:t>
            </w:r>
          </w:p>
          <w:p w14:paraId="6D84FF15" w14:textId="77777777" w:rsidR="004C0E4C" w:rsidRPr="003B4A82" w:rsidRDefault="004C0E4C" w:rsidP="004567D9">
            <w:pPr>
              <w:ind w:leftChars="200" w:left="420"/>
              <w:rPr>
                <w:noProof/>
              </w:rPr>
            </w:pPr>
            <w:r w:rsidRPr="003B4A82">
              <w:rPr>
                <w:noProof/>
              </w:rPr>
              <w:t xml:space="preserve">LPVOID lpUserID, </w:t>
            </w:r>
          </w:p>
          <w:p w14:paraId="223AAC83" w14:textId="77777777" w:rsidR="004C0E4C" w:rsidRPr="003B4A82" w:rsidRDefault="004C0E4C" w:rsidP="004567D9">
            <w:pPr>
              <w:ind w:leftChars="200" w:left="420" w:rightChars="100" w:right="210"/>
              <w:rPr>
                <w:noProof/>
              </w:rPr>
            </w:pPr>
            <w:r w:rsidRPr="003B4A82">
              <w:rPr>
                <w:noProof/>
              </w:rPr>
              <w:t>CHAR *pszUserName</w:t>
            </w:r>
          </w:p>
          <w:p w14:paraId="3FF8D603" w14:textId="77777777" w:rsidR="004C0E4C" w:rsidRPr="003B4A82" w:rsidRDefault="004C0E4C" w:rsidP="004567D9">
            <w:r w:rsidRPr="003B4A82">
              <w:rPr>
                <w:noProof/>
              </w:rPr>
              <w:t>);</w:t>
            </w:r>
          </w:p>
        </w:tc>
      </w:tr>
    </w:tbl>
    <w:p w14:paraId="01608D02" w14:textId="77777777" w:rsidR="004C0E4C" w:rsidRPr="003B4A82" w:rsidRDefault="004C0E4C" w:rsidP="004C0E4C">
      <w:pPr>
        <w:rPr>
          <w:b/>
          <w:bCs/>
        </w:rPr>
      </w:pPr>
    </w:p>
    <w:p w14:paraId="700E4650" w14:textId="77777777" w:rsidR="004C0E4C" w:rsidRPr="003B4A82" w:rsidRDefault="004C0E4C" w:rsidP="004C0E4C">
      <w:pPr>
        <w:rPr>
          <w:b/>
          <w:bCs/>
        </w:rPr>
      </w:pPr>
      <w:r w:rsidRPr="003B4A82">
        <w:rPr>
          <w:rFonts w:hint="eastAsia"/>
          <w:b/>
          <w:bCs/>
        </w:rPr>
        <w:t>接口描述：</w:t>
      </w:r>
    </w:p>
    <w:p w14:paraId="6EAC5AEE" w14:textId="77777777" w:rsidR="004C0E4C" w:rsidRPr="003B4A82" w:rsidRDefault="004C0E4C" w:rsidP="004C0E4C">
      <w:r w:rsidRPr="003B4A82">
        <w:rPr>
          <w:rFonts w:hint="eastAsia"/>
        </w:rPr>
        <w:t>删除用户信息</w:t>
      </w:r>
    </w:p>
    <w:p w14:paraId="6529492E" w14:textId="77777777" w:rsidR="004C0E4C" w:rsidRPr="003B4A82" w:rsidRDefault="004C0E4C" w:rsidP="004C0E4C"/>
    <w:p w14:paraId="7BE95920"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65914DDC" w14:textId="77777777" w:rsidTr="004567D9">
        <w:trPr>
          <w:jc w:val="center"/>
        </w:trPr>
        <w:tc>
          <w:tcPr>
            <w:tcW w:w="1945" w:type="dxa"/>
          </w:tcPr>
          <w:p w14:paraId="420D24A6" w14:textId="77777777" w:rsidR="004C0E4C" w:rsidRPr="003B4A82" w:rsidRDefault="004C0E4C" w:rsidP="004567D9">
            <w:pPr>
              <w:jc w:val="center"/>
            </w:pPr>
            <w:r w:rsidRPr="003B4A82">
              <w:rPr>
                <w:rFonts w:hint="eastAsia"/>
              </w:rPr>
              <w:t>参数名称</w:t>
            </w:r>
          </w:p>
        </w:tc>
        <w:tc>
          <w:tcPr>
            <w:tcW w:w="1246" w:type="dxa"/>
          </w:tcPr>
          <w:p w14:paraId="0D43D03F" w14:textId="77777777" w:rsidR="004C0E4C" w:rsidRPr="003B4A82" w:rsidRDefault="004C0E4C" w:rsidP="004567D9">
            <w:pPr>
              <w:jc w:val="center"/>
            </w:pPr>
            <w:r w:rsidRPr="003B4A82">
              <w:rPr>
                <w:rFonts w:hint="eastAsia"/>
              </w:rPr>
              <w:t>参数</w:t>
            </w:r>
            <w:r w:rsidRPr="003B4A82">
              <w:t>类型</w:t>
            </w:r>
          </w:p>
        </w:tc>
        <w:tc>
          <w:tcPr>
            <w:tcW w:w="7265" w:type="dxa"/>
          </w:tcPr>
          <w:p w14:paraId="7D98AF7D" w14:textId="77777777" w:rsidR="004C0E4C" w:rsidRPr="003B4A82" w:rsidRDefault="004C0E4C" w:rsidP="004567D9">
            <w:pPr>
              <w:jc w:val="center"/>
            </w:pPr>
            <w:r w:rsidRPr="003B4A82">
              <w:rPr>
                <w:rFonts w:hint="eastAsia"/>
              </w:rPr>
              <w:t>传参说明</w:t>
            </w:r>
          </w:p>
        </w:tc>
      </w:tr>
      <w:tr w:rsidR="004C0E4C" w:rsidRPr="003B4A82" w14:paraId="1DBA8E64" w14:textId="77777777" w:rsidTr="004567D9">
        <w:trPr>
          <w:jc w:val="center"/>
        </w:trPr>
        <w:tc>
          <w:tcPr>
            <w:tcW w:w="1945" w:type="dxa"/>
          </w:tcPr>
          <w:p w14:paraId="1264F014" w14:textId="77777777" w:rsidR="004C0E4C" w:rsidRPr="003B4A82" w:rsidRDefault="004C0E4C" w:rsidP="004567D9">
            <w:pPr>
              <w:jc w:val="center"/>
            </w:pPr>
            <w:r w:rsidRPr="003B4A82">
              <w:rPr>
                <w:noProof/>
              </w:rPr>
              <w:t>lpUserID</w:t>
            </w:r>
          </w:p>
        </w:tc>
        <w:tc>
          <w:tcPr>
            <w:tcW w:w="1246" w:type="dxa"/>
          </w:tcPr>
          <w:p w14:paraId="455AEC1B" w14:textId="77777777" w:rsidR="004C0E4C" w:rsidRPr="003B4A82" w:rsidRDefault="004C0E4C" w:rsidP="004567D9">
            <w:pPr>
              <w:jc w:val="center"/>
            </w:pPr>
            <w:r w:rsidRPr="003B4A82">
              <w:rPr>
                <w:rFonts w:hint="eastAsia"/>
              </w:rPr>
              <w:t>IN</w:t>
            </w:r>
          </w:p>
        </w:tc>
        <w:tc>
          <w:tcPr>
            <w:tcW w:w="7265" w:type="dxa"/>
          </w:tcPr>
          <w:p w14:paraId="4C20B487" w14:textId="77777777" w:rsidR="004C0E4C" w:rsidRPr="003B4A82" w:rsidRDefault="004C0E4C" w:rsidP="004567D9">
            <w:r w:rsidRPr="003B4A82">
              <w:rPr>
                <w:rFonts w:hint="eastAsia"/>
              </w:rPr>
              <w:t>用户登录句柄</w:t>
            </w:r>
          </w:p>
        </w:tc>
      </w:tr>
      <w:tr w:rsidR="004C0E4C" w:rsidRPr="003B4A82" w14:paraId="17C5601C" w14:textId="77777777" w:rsidTr="004567D9">
        <w:trPr>
          <w:jc w:val="center"/>
        </w:trPr>
        <w:tc>
          <w:tcPr>
            <w:tcW w:w="1945" w:type="dxa"/>
          </w:tcPr>
          <w:p w14:paraId="18F542A9" w14:textId="77777777" w:rsidR="004C0E4C" w:rsidRPr="003B4A82" w:rsidRDefault="004C0E4C" w:rsidP="004567D9">
            <w:pPr>
              <w:jc w:val="center"/>
              <w:rPr>
                <w:noProof/>
              </w:rPr>
            </w:pPr>
            <w:r w:rsidRPr="003B4A82">
              <w:rPr>
                <w:noProof/>
              </w:rPr>
              <w:t>pszUserName</w:t>
            </w:r>
          </w:p>
        </w:tc>
        <w:tc>
          <w:tcPr>
            <w:tcW w:w="1246" w:type="dxa"/>
          </w:tcPr>
          <w:p w14:paraId="140B06F1" w14:textId="77777777" w:rsidR="004C0E4C" w:rsidRPr="003B4A82" w:rsidRDefault="004C0E4C" w:rsidP="004567D9">
            <w:pPr>
              <w:jc w:val="center"/>
            </w:pPr>
            <w:r w:rsidRPr="003B4A82">
              <w:rPr>
                <w:rFonts w:hint="eastAsia"/>
              </w:rPr>
              <w:t>IN</w:t>
            </w:r>
          </w:p>
        </w:tc>
        <w:tc>
          <w:tcPr>
            <w:tcW w:w="7265" w:type="dxa"/>
          </w:tcPr>
          <w:p w14:paraId="06161236" w14:textId="77777777" w:rsidR="004C0E4C" w:rsidRPr="003B4A82" w:rsidRDefault="004C0E4C" w:rsidP="004567D9">
            <w:r w:rsidRPr="003B4A82">
              <w:rPr>
                <w:rFonts w:hint="eastAsia"/>
              </w:rPr>
              <w:t>用户名</w:t>
            </w:r>
          </w:p>
        </w:tc>
      </w:tr>
    </w:tbl>
    <w:p w14:paraId="0A04D862" w14:textId="77777777" w:rsidR="004C0E4C" w:rsidRPr="003B4A82" w:rsidRDefault="004C0E4C" w:rsidP="004C0E4C"/>
    <w:p w14:paraId="76EDE2A4" w14:textId="77777777" w:rsidR="004C0E4C" w:rsidRPr="003B4A82" w:rsidRDefault="004C0E4C" w:rsidP="004C0E4C">
      <w:pPr>
        <w:rPr>
          <w:b/>
          <w:bCs/>
        </w:rPr>
      </w:pPr>
      <w:r w:rsidRPr="003B4A82">
        <w:rPr>
          <w:b/>
          <w:bCs/>
        </w:rPr>
        <w:t>Return Values</w:t>
      </w:r>
      <w:r w:rsidRPr="003B4A82">
        <w:rPr>
          <w:rFonts w:hint="eastAsia"/>
          <w:b/>
          <w:bCs/>
        </w:rPr>
        <w:t>：</w:t>
      </w:r>
    </w:p>
    <w:p w14:paraId="1F1CB2E1" w14:textId="75F6102B"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B071A9C" w14:textId="77777777" w:rsidR="004C0E4C" w:rsidRPr="003B4A82" w:rsidRDefault="004C0E4C" w:rsidP="004C0E4C"/>
    <w:p w14:paraId="4A94A757" w14:textId="77777777" w:rsidR="004C0E4C" w:rsidRPr="003B4A82" w:rsidRDefault="004C0E4C" w:rsidP="004C0E4C">
      <w:pPr>
        <w:rPr>
          <w:b/>
          <w:bCs/>
        </w:rPr>
      </w:pPr>
      <w:r w:rsidRPr="003B4A82">
        <w:rPr>
          <w:b/>
          <w:bCs/>
        </w:rPr>
        <w:lastRenderedPageBreak/>
        <w:t>See Also</w:t>
      </w:r>
      <w:r w:rsidRPr="003B4A82">
        <w:rPr>
          <w:rFonts w:hint="eastAsia"/>
          <w:b/>
          <w:bCs/>
        </w:rPr>
        <w:t>：</w:t>
      </w:r>
    </w:p>
    <w:p w14:paraId="43E4982F" w14:textId="5930B95B" w:rsidR="004C0E4C" w:rsidRPr="003B4A82" w:rsidRDefault="00E02404" w:rsidP="004C0E4C">
      <w:pPr>
        <w:rPr>
          <w:rStyle w:val="a5"/>
          <w:u w:val="none"/>
        </w:rPr>
      </w:pPr>
      <w:hyperlink w:anchor="_创建用户信息" w:history="1">
        <w:r w:rsidR="004C0E4C" w:rsidRPr="003B4A82">
          <w:rPr>
            <w:rStyle w:val="a5"/>
            <w:u w:val="none"/>
          </w:rPr>
          <w:t>NETDEV_CreateUser</w:t>
        </w:r>
      </w:hyperlink>
      <w:r w:rsidR="004C0E4C" w:rsidRPr="003B4A82">
        <w:rPr>
          <w:rStyle w:val="a5"/>
          <w:rFonts w:hint="eastAsia"/>
          <w:u w:val="none"/>
        </w:rPr>
        <w:t>、</w:t>
      </w:r>
      <w:hyperlink w:anchor="_修改用户信息" w:history="1">
        <w:r w:rsidR="004C0E4C" w:rsidRPr="003B4A82">
          <w:rPr>
            <w:rStyle w:val="a5"/>
            <w:u w:val="none"/>
          </w:rPr>
          <w:t>NETDEV_ModifyUser</w:t>
        </w:r>
      </w:hyperlink>
    </w:p>
    <w:p w14:paraId="33AF2C46" w14:textId="77777777" w:rsidR="004C0E4C" w:rsidRPr="003B4A82" w:rsidRDefault="004C0E4C" w:rsidP="004C0E4C">
      <w:pPr>
        <w:pStyle w:val="3"/>
        <w:rPr>
          <w:rFonts w:ascii="宋体" w:hAnsi="宋体"/>
        </w:rPr>
      </w:pPr>
      <w:bookmarkStart w:id="527" w:name="_Toc88647327"/>
      <w:r w:rsidRPr="003B4A82">
        <w:rPr>
          <w:rFonts w:ascii="宋体" w:hAnsi="宋体" w:hint="eastAsia"/>
        </w:rPr>
        <w:t>修改当前用户密码</w:t>
      </w:r>
      <w:bookmarkEnd w:id="527"/>
    </w:p>
    <w:p w14:paraId="6242542B"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2BC73BD7" w14:textId="77777777" w:rsidTr="004567D9">
        <w:trPr>
          <w:jc w:val="center"/>
        </w:trPr>
        <w:tc>
          <w:tcPr>
            <w:tcW w:w="8296" w:type="dxa"/>
          </w:tcPr>
          <w:p w14:paraId="25A3CE30" w14:textId="77777777" w:rsidR="004C0E4C" w:rsidRPr="003B4A82" w:rsidRDefault="004C0E4C" w:rsidP="004567D9">
            <w:pPr>
              <w:rPr>
                <w:noProof/>
              </w:rPr>
            </w:pPr>
            <w:r w:rsidRPr="003B4A82">
              <w:rPr>
                <w:noProof/>
              </w:rPr>
              <w:t>BOOL STDCALL NETDEV_ChangePassword</w:t>
            </w:r>
          </w:p>
          <w:p w14:paraId="1829D5BE" w14:textId="77777777" w:rsidR="004C0E4C" w:rsidRPr="003B4A82" w:rsidRDefault="004C0E4C" w:rsidP="004567D9">
            <w:pPr>
              <w:rPr>
                <w:noProof/>
              </w:rPr>
            </w:pPr>
            <w:r w:rsidRPr="003B4A82">
              <w:rPr>
                <w:noProof/>
              </w:rPr>
              <w:t>(</w:t>
            </w:r>
          </w:p>
          <w:p w14:paraId="17F98662" w14:textId="77777777" w:rsidR="004C0E4C" w:rsidRPr="003B4A82" w:rsidRDefault="004C0E4C" w:rsidP="004567D9">
            <w:pPr>
              <w:ind w:leftChars="200" w:left="420"/>
              <w:rPr>
                <w:noProof/>
              </w:rPr>
            </w:pPr>
            <w:r w:rsidRPr="003B4A82">
              <w:rPr>
                <w:noProof/>
              </w:rPr>
              <w:t xml:space="preserve">LPVOID lpUserID, </w:t>
            </w:r>
          </w:p>
          <w:p w14:paraId="5AA52575" w14:textId="77777777" w:rsidR="004C0E4C" w:rsidRPr="003B4A82" w:rsidRDefault="004C0E4C" w:rsidP="004567D9">
            <w:pPr>
              <w:ind w:leftChars="200" w:left="420" w:rightChars="100" w:right="210"/>
              <w:rPr>
                <w:noProof/>
              </w:rPr>
            </w:pPr>
            <w:r w:rsidRPr="003B4A82">
              <w:rPr>
                <w:noProof/>
              </w:rPr>
              <w:t>CHAR* pszNewPasswd</w:t>
            </w:r>
          </w:p>
          <w:p w14:paraId="0C9ADAC4" w14:textId="77777777" w:rsidR="004C0E4C" w:rsidRPr="003B4A82" w:rsidRDefault="004C0E4C" w:rsidP="004567D9">
            <w:r w:rsidRPr="003B4A82">
              <w:rPr>
                <w:noProof/>
              </w:rPr>
              <w:t>);</w:t>
            </w:r>
          </w:p>
        </w:tc>
      </w:tr>
    </w:tbl>
    <w:p w14:paraId="154F6825" w14:textId="77777777" w:rsidR="004C0E4C" w:rsidRPr="003B4A82" w:rsidRDefault="004C0E4C" w:rsidP="004C0E4C">
      <w:pPr>
        <w:rPr>
          <w:b/>
          <w:bCs/>
        </w:rPr>
      </w:pPr>
    </w:p>
    <w:p w14:paraId="225B2065" w14:textId="77777777" w:rsidR="004C0E4C" w:rsidRPr="003B4A82" w:rsidRDefault="004C0E4C" w:rsidP="004C0E4C">
      <w:pPr>
        <w:rPr>
          <w:b/>
          <w:bCs/>
        </w:rPr>
      </w:pPr>
      <w:r w:rsidRPr="003B4A82">
        <w:rPr>
          <w:rFonts w:hint="eastAsia"/>
          <w:b/>
          <w:bCs/>
        </w:rPr>
        <w:t>接口描述：</w:t>
      </w:r>
    </w:p>
    <w:p w14:paraId="1CF68B13" w14:textId="77777777" w:rsidR="004C0E4C" w:rsidRPr="003B4A82" w:rsidRDefault="004C0E4C" w:rsidP="004C0E4C">
      <w:r w:rsidRPr="003B4A82">
        <w:rPr>
          <w:rFonts w:hint="eastAsia"/>
        </w:rPr>
        <w:t>修改当前用户密码</w:t>
      </w:r>
    </w:p>
    <w:p w14:paraId="39421D36" w14:textId="77777777" w:rsidR="004C0E4C" w:rsidRPr="003B4A82" w:rsidRDefault="004C0E4C" w:rsidP="004C0E4C"/>
    <w:p w14:paraId="38677B22"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0BE1AD48" w14:textId="77777777" w:rsidTr="004567D9">
        <w:trPr>
          <w:jc w:val="center"/>
        </w:trPr>
        <w:tc>
          <w:tcPr>
            <w:tcW w:w="1945" w:type="dxa"/>
          </w:tcPr>
          <w:p w14:paraId="74EB8B02" w14:textId="77777777" w:rsidR="004C0E4C" w:rsidRPr="003B4A82" w:rsidRDefault="004C0E4C" w:rsidP="004567D9">
            <w:pPr>
              <w:jc w:val="center"/>
            </w:pPr>
            <w:r w:rsidRPr="003B4A82">
              <w:rPr>
                <w:rFonts w:hint="eastAsia"/>
              </w:rPr>
              <w:t>参数名称</w:t>
            </w:r>
          </w:p>
        </w:tc>
        <w:tc>
          <w:tcPr>
            <w:tcW w:w="1246" w:type="dxa"/>
          </w:tcPr>
          <w:p w14:paraId="0B40CCC2" w14:textId="77777777" w:rsidR="004C0E4C" w:rsidRPr="003B4A82" w:rsidRDefault="004C0E4C" w:rsidP="004567D9">
            <w:pPr>
              <w:jc w:val="center"/>
            </w:pPr>
            <w:r w:rsidRPr="003B4A82">
              <w:rPr>
                <w:rFonts w:hint="eastAsia"/>
              </w:rPr>
              <w:t>参数</w:t>
            </w:r>
            <w:r w:rsidRPr="003B4A82">
              <w:t>类型</w:t>
            </w:r>
          </w:p>
        </w:tc>
        <w:tc>
          <w:tcPr>
            <w:tcW w:w="7265" w:type="dxa"/>
          </w:tcPr>
          <w:p w14:paraId="4FFBD9DC" w14:textId="77777777" w:rsidR="004C0E4C" w:rsidRPr="003B4A82" w:rsidRDefault="004C0E4C" w:rsidP="004567D9">
            <w:pPr>
              <w:jc w:val="center"/>
            </w:pPr>
            <w:r w:rsidRPr="003B4A82">
              <w:rPr>
                <w:rFonts w:hint="eastAsia"/>
              </w:rPr>
              <w:t>传参说明</w:t>
            </w:r>
          </w:p>
        </w:tc>
      </w:tr>
      <w:tr w:rsidR="004C0E4C" w:rsidRPr="003B4A82" w14:paraId="602F1A13" w14:textId="77777777" w:rsidTr="004567D9">
        <w:trPr>
          <w:jc w:val="center"/>
        </w:trPr>
        <w:tc>
          <w:tcPr>
            <w:tcW w:w="1945" w:type="dxa"/>
          </w:tcPr>
          <w:p w14:paraId="6BC16D42" w14:textId="77777777" w:rsidR="004C0E4C" w:rsidRPr="003B4A82" w:rsidRDefault="004C0E4C" w:rsidP="004567D9">
            <w:pPr>
              <w:jc w:val="center"/>
            </w:pPr>
            <w:r w:rsidRPr="003B4A82">
              <w:rPr>
                <w:noProof/>
              </w:rPr>
              <w:t>lpUserID</w:t>
            </w:r>
          </w:p>
        </w:tc>
        <w:tc>
          <w:tcPr>
            <w:tcW w:w="1246" w:type="dxa"/>
          </w:tcPr>
          <w:p w14:paraId="76896F77" w14:textId="77777777" w:rsidR="004C0E4C" w:rsidRPr="003B4A82" w:rsidRDefault="004C0E4C" w:rsidP="004567D9">
            <w:pPr>
              <w:jc w:val="center"/>
            </w:pPr>
            <w:r w:rsidRPr="003B4A82">
              <w:rPr>
                <w:rFonts w:hint="eastAsia"/>
              </w:rPr>
              <w:t>IN</w:t>
            </w:r>
          </w:p>
        </w:tc>
        <w:tc>
          <w:tcPr>
            <w:tcW w:w="7265" w:type="dxa"/>
          </w:tcPr>
          <w:p w14:paraId="1186170D" w14:textId="77777777" w:rsidR="004C0E4C" w:rsidRPr="003B4A82" w:rsidRDefault="004C0E4C" w:rsidP="004567D9">
            <w:r w:rsidRPr="003B4A82">
              <w:rPr>
                <w:rFonts w:hint="eastAsia"/>
              </w:rPr>
              <w:t>用户登录句柄</w:t>
            </w:r>
          </w:p>
        </w:tc>
      </w:tr>
      <w:tr w:rsidR="004C0E4C" w:rsidRPr="003B4A82" w14:paraId="30A71CD8" w14:textId="77777777" w:rsidTr="004567D9">
        <w:trPr>
          <w:jc w:val="center"/>
        </w:trPr>
        <w:tc>
          <w:tcPr>
            <w:tcW w:w="1945" w:type="dxa"/>
          </w:tcPr>
          <w:p w14:paraId="0A082844" w14:textId="77777777" w:rsidR="004C0E4C" w:rsidRPr="003B4A82" w:rsidRDefault="004C0E4C" w:rsidP="004567D9">
            <w:pPr>
              <w:jc w:val="center"/>
              <w:rPr>
                <w:noProof/>
              </w:rPr>
            </w:pPr>
            <w:r w:rsidRPr="003B4A82">
              <w:rPr>
                <w:noProof/>
              </w:rPr>
              <w:t>pszNewPasswd</w:t>
            </w:r>
          </w:p>
        </w:tc>
        <w:tc>
          <w:tcPr>
            <w:tcW w:w="1246" w:type="dxa"/>
          </w:tcPr>
          <w:p w14:paraId="75FD789D" w14:textId="77777777" w:rsidR="004C0E4C" w:rsidRPr="003B4A82" w:rsidRDefault="004C0E4C" w:rsidP="004567D9">
            <w:pPr>
              <w:jc w:val="center"/>
            </w:pPr>
            <w:r w:rsidRPr="003B4A82">
              <w:rPr>
                <w:rFonts w:hint="eastAsia"/>
              </w:rPr>
              <w:t>IN</w:t>
            </w:r>
          </w:p>
        </w:tc>
        <w:tc>
          <w:tcPr>
            <w:tcW w:w="7265" w:type="dxa"/>
          </w:tcPr>
          <w:p w14:paraId="18091CEB" w14:textId="77777777" w:rsidR="004C0E4C" w:rsidRPr="003B4A82" w:rsidRDefault="004C0E4C" w:rsidP="004567D9">
            <w:r w:rsidRPr="003B4A82">
              <w:rPr>
                <w:rFonts w:hint="eastAsia"/>
              </w:rPr>
              <w:t>新密码</w:t>
            </w:r>
          </w:p>
        </w:tc>
      </w:tr>
    </w:tbl>
    <w:p w14:paraId="160A4A29" w14:textId="77777777" w:rsidR="004C0E4C" w:rsidRPr="003B4A82" w:rsidRDefault="004C0E4C" w:rsidP="004C0E4C"/>
    <w:p w14:paraId="23CBC982" w14:textId="77777777" w:rsidR="004C0E4C" w:rsidRPr="003B4A82" w:rsidRDefault="004C0E4C" w:rsidP="004C0E4C">
      <w:pPr>
        <w:rPr>
          <w:b/>
          <w:bCs/>
        </w:rPr>
      </w:pPr>
      <w:r w:rsidRPr="003B4A82">
        <w:rPr>
          <w:b/>
          <w:bCs/>
        </w:rPr>
        <w:t>Return Values</w:t>
      </w:r>
      <w:r w:rsidRPr="003B4A82">
        <w:rPr>
          <w:rFonts w:hint="eastAsia"/>
          <w:b/>
          <w:bCs/>
        </w:rPr>
        <w:t>：</w:t>
      </w:r>
    </w:p>
    <w:p w14:paraId="5BFE460F" w14:textId="1552BC03"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D29261" w14:textId="77777777" w:rsidR="004C0E4C" w:rsidRPr="003B4A82" w:rsidRDefault="004C0E4C" w:rsidP="004C0E4C"/>
    <w:p w14:paraId="5D46606A" w14:textId="77777777" w:rsidR="004C0E4C" w:rsidRPr="003B4A82" w:rsidRDefault="004C0E4C" w:rsidP="004C0E4C">
      <w:pPr>
        <w:rPr>
          <w:b/>
          <w:bCs/>
        </w:rPr>
      </w:pPr>
      <w:r w:rsidRPr="003B4A82">
        <w:rPr>
          <w:b/>
          <w:bCs/>
        </w:rPr>
        <w:t>See Also</w:t>
      </w:r>
      <w:r w:rsidRPr="003B4A82">
        <w:rPr>
          <w:rFonts w:hint="eastAsia"/>
          <w:b/>
          <w:bCs/>
        </w:rPr>
        <w:t>：</w:t>
      </w:r>
    </w:p>
    <w:p w14:paraId="6FED9FCA" w14:textId="77777777" w:rsidR="004C0E4C" w:rsidRPr="003B4A82" w:rsidRDefault="004C0E4C" w:rsidP="004C0E4C">
      <w:pPr>
        <w:rPr>
          <w:rStyle w:val="a5"/>
          <w:u w:val="none"/>
        </w:rPr>
      </w:pPr>
    </w:p>
    <w:p w14:paraId="0A180E0F" w14:textId="77777777" w:rsidR="004C0E4C" w:rsidRPr="003B4A82" w:rsidRDefault="004C0E4C" w:rsidP="004C0E4C">
      <w:pPr>
        <w:pStyle w:val="3"/>
        <w:rPr>
          <w:rFonts w:ascii="宋体" w:hAnsi="宋体"/>
        </w:rPr>
      </w:pPr>
      <w:bookmarkStart w:id="528" w:name="_Toc88647328"/>
      <w:r w:rsidRPr="003B4A82">
        <w:rPr>
          <w:rFonts w:ascii="宋体" w:hAnsi="宋体" w:hint="eastAsia"/>
        </w:rPr>
        <w:t>修改指定用户密码</w:t>
      </w:r>
      <w:bookmarkEnd w:id="528"/>
    </w:p>
    <w:p w14:paraId="57E00AB9"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51077B3F" w14:textId="77777777" w:rsidTr="004567D9">
        <w:trPr>
          <w:jc w:val="center"/>
        </w:trPr>
        <w:tc>
          <w:tcPr>
            <w:tcW w:w="8296" w:type="dxa"/>
          </w:tcPr>
          <w:p w14:paraId="49083AAA" w14:textId="77777777" w:rsidR="004C0E4C" w:rsidRPr="003B4A82" w:rsidRDefault="004C0E4C" w:rsidP="004567D9">
            <w:pPr>
              <w:rPr>
                <w:noProof/>
              </w:rPr>
            </w:pPr>
            <w:r w:rsidRPr="003B4A82">
              <w:rPr>
                <w:noProof/>
              </w:rPr>
              <w:t>BOOL STDCALL NETDEV_ModifyPassword</w:t>
            </w:r>
          </w:p>
          <w:p w14:paraId="5BBF7555" w14:textId="77777777" w:rsidR="004C0E4C" w:rsidRPr="003B4A82" w:rsidRDefault="004C0E4C" w:rsidP="004567D9">
            <w:pPr>
              <w:rPr>
                <w:noProof/>
              </w:rPr>
            </w:pPr>
            <w:r w:rsidRPr="003B4A82">
              <w:rPr>
                <w:noProof/>
              </w:rPr>
              <w:t>(</w:t>
            </w:r>
          </w:p>
          <w:p w14:paraId="5B051518" w14:textId="77777777" w:rsidR="004C0E4C" w:rsidRPr="003B4A82" w:rsidRDefault="004C0E4C" w:rsidP="004567D9">
            <w:pPr>
              <w:ind w:leftChars="200" w:left="420"/>
              <w:rPr>
                <w:noProof/>
              </w:rPr>
            </w:pPr>
            <w:r w:rsidRPr="003B4A82">
              <w:rPr>
                <w:noProof/>
              </w:rPr>
              <w:t xml:space="preserve">LPVOID lpUserID, </w:t>
            </w:r>
          </w:p>
          <w:p w14:paraId="6D07240A" w14:textId="2520E4BA" w:rsidR="004C0E4C" w:rsidRPr="003B4A82" w:rsidRDefault="00E02404" w:rsidP="004567D9">
            <w:pPr>
              <w:ind w:leftChars="200" w:left="420" w:rightChars="100" w:right="210"/>
              <w:rPr>
                <w:noProof/>
              </w:rPr>
            </w:pPr>
            <w:hyperlink w:anchor="_用户密码信息结构体" w:history="1">
              <w:r w:rsidR="004C0E4C" w:rsidRPr="003B4A82">
                <w:rPr>
                  <w:rStyle w:val="a5"/>
                  <w:noProof/>
                  <w:u w:val="none"/>
                </w:rPr>
                <w:t>LPNETDEV_MODIFY_PASSWORD_INFO_S</w:t>
              </w:r>
            </w:hyperlink>
            <w:r w:rsidR="004C0E4C" w:rsidRPr="003B4A82">
              <w:rPr>
                <w:noProof/>
              </w:rPr>
              <w:t xml:space="preserve"> pstModifyPasswordInfo</w:t>
            </w:r>
          </w:p>
          <w:p w14:paraId="45FE8A2B" w14:textId="77777777" w:rsidR="004C0E4C" w:rsidRPr="003B4A82" w:rsidRDefault="004C0E4C" w:rsidP="004567D9">
            <w:r w:rsidRPr="003B4A82">
              <w:rPr>
                <w:noProof/>
              </w:rPr>
              <w:t>);</w:t>
            </w:r>
          </w:p>
        </w:tc>
      </w:tr>
    </w:tbl>
    <w:p w14:paraId="271001BF" w14:textId="77777777" w:rsidR="004C0E4C" w:rsidRPr="003B4A82" w:rsidRDefault="004C0E4C" w:rsidP="004C0E4C">
      <w:pPr>
        <w:rPr>
          <w:b/>
          <w:bCs/>
        </w:rPr>
      </w:pPr>
    </w:p>
    <w:p w14:paraId="2C1FB868" w14:textId="77777777" w:rsidR="004C0E4C" w:rsidRPr="003B4A82" w:rsidRDefault="004C0E4C" w:rsidP="004C0E4C">
      <w:pPr>
        <w:rPr>
          <w:b/>
          <w:bCs/>
        </w:rPr>
      </w:pPr>
      <w:r w:rsidRPr="003B4A82">
        <w:rPr>
          <w:rFonts w:hint="eastAsia"/>
          <w:b/>
          <w:bCs/>
        </w:rPr>
        <w:t>接口描述：</w:t>
      </w:r>
    </w:p>
    <w:p w14:paraId="57F23436" w14:textId="77777777" w:rsidR="004C0E4C" w:rsidRPr="003B4A82" w:rsidRDefault="004C0E4C" w:rsidP="004C0E4C">
      <w:r w:rsidRPr="003B4A82">
        <w:rPr>
          <w:rFonts w:hint="eastAsia"/>
        </w:rPr>
        <w:t>修改指定用户密码</w:t>
      </w:r>
    </w:p>
    <w:p w14:paraId="01C9F1EF" w14:textId="77777777" w:rsidR="004C0E4C" w:rsidRPr="003B4A82" w:rsidRDefault="004C0E4C" w:rsidP="004C0E4C"/>
    <w:p w14:paraId="3B530A08"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9"/>
        <w:gridCol w:w="1225"/>
        <w:gridCol w:w="6912"/>
      </w:tblGrid>
      <w:tr w:rsidR="004C0E4C" w:rsidRPr="003B4A82" w14:paraId="3EBDAB13" w14:textId="77777777" w:rsidTr="004567D9">
        <w:trPr>
          <w:jc w:val="center"/>
        </w:trPr>
        <w:tc>
          <w:tcPr>
            <w:tcW w:w="1945" w:type="dxa"/>
          </w:tcPr>
          <w:p w14:paraId="7BB4B530" w14:textId="77777777" w:rsidR="004C0E4C" w:rsidRPr="003B4A82" w:rsidRDefault="004C0E4C" w:rsidP="004567D9">
            <w:pPr>
              <w:jc w:val="center"/>
            </w:pPr>
            <w:r w:rsidRPr="003B4A82">
              <w:rPr>
                <w:rFonts w:hint="eastAsia"/>
              </w:rPr>
              <w:t>参数名称</w:t>
            </w:r>
          </w:p>
        </w:tc>
        <w:tc>
          <w:tcPr>
            <w:tcW w:w="1246" w:type="dxa"/>
          </w:tcPr>
          <w:p w14:paraId="5E97F2F0" w14:textId="77777777" w:rsidR="004C0E4C" w:rsidRPr="003B4A82" w:rsidRDefault="004C0E4C" w:rsidP="004567D9">
            <w:pPr>
              <w:jc w:val="center"/>
            </w:pPr>
            <w:r w:rsidRPr="003B4A82">
              <w:rPr>
                <w:rFonts w:hint="eastAsia"/>
              </w:rPr>
              <w:t>参数</w:t>
            </w:r>
            <w:r w:rsidRPr="003B4A82">
              <w:t>类型</w:t>
            </w:r>
          </w:p>
        </w:tc>
        <w:tc>
          <w:tcPr>
            <w:tcW w:w="7265" w:type="dxa"/>
          </w:tcPr>
          <w:p w14:paraId="064FCED0" w14:textId="77777777" w:rsidR="004C0E4C" w:rsidRPr="003B4A82" w:rsidRDefault="004C0E4C" w:rsidP="004567D9">
            <w:pPr>
              <w:jc w:val="center"/>
            </w:pPr>
            <w:r w:rsidRPr="003B4A82">
              <w:rPr>
                <w:rFonts w:hint="eastAsia"/>
              </w:rPr>
              <w:t>传参说明</w:t>
            </w:r>
          </w:p>
        </w:tc>
      </w:tr>
      <w:tr w:rsidR="004C0E4C" w:rsidRPr="003B4A82" w14:paraId="51BC3DC9" w14:textId="77777777" w:rsidTr="004567D9">
        <w:trPr>
          <w:jc w:val="center"/>
        </w:trPr>
        <w:tc>
          <w:tcPr>
            <w:tcW w:w="1945" w:type="dxa"/>
          </w:tcPr>
          <w:p w14:paraId="0D58C382" w14:textId="77777777" w:rsidR="004C0E4C" w:rsidRPr="003B4A82" w:rsidRDefault="004C0E4C" w:rsidP="004567D9">
            <w:pPr>
              <w:jc w:val="center"/>
            </w:pPr>
            <w:r w:rsidRPr="003B4A82">
              <w:rPr>
                <w:noProof/>
              </w:rPr>
              <w:t>lpUserID</w:t>
            </w:r>
          </w:p>
        </w:tc>
        <w:tc>
          <w:tcPr>
            <w:tcW w:w="1246" w:type="dxa"/>
          </w:tcPr>
          <w:p w14:paraId="21511045" w14:textId="77777777" w:rsidR="004C0E4C" w:rsidRPr="003B4A82" w:rsidRDefault="004C0E4C" w:rsidP="004567D9">
            <w:pPr>
              <w:jc w:val="center"/>
            </w:pPr>
            <w:r w:rsidRPr="003B4A82">
              <w:rPr>
                <w:rFonts w:hint="eastAsia"/>
              </w:rPr>
              <w:t>IN</w:t>
            </w:r>
          </w:p>
        </w:tc>
        <w:tc>
          <w:tcPr>
            <w:tcW w:w="7265" w:type="dxa"/>
          </w:tcPr>
          <w:p w14:paraId="3DE9E9D4" w14:textId="77777777" w:rsidR="004C0E4C" w:rsidRPr="003B4A82" w:rsidRDefault="004C0E4C" w:rsidP="004567D9">
            <w:r w:rsidRPr="003B4A82">
              <w:rPr>
                <w:rFonts w:hint="eastAsia"/>
              </w:rPr>
              <w:t>用户登录句柄</w:t>
            </w:r>
          </w:p>
        </w:tc>
      </w:tr>
      <w:tr w:rsidR="004C0E4C" w:rsidRPr="003B4A82" w14:paraId="7250AC99" w14:textId="77777777" w:rsidTr="004567D9">
        <w:trPr>
          <w:jc w:val="center"/>
        </w:trPr>
        <w:tc>
          <w:tcPr>
            <w:tcW w:w="1945" w:type="dxa"/>
          </w:tcPr>
          <w:p w14:paraId="3D9B24B5" w14:textId="77777777" w:rsidR="004C0E4C" w:rsidRPr="003B4A82" w:rsidRDefault="004C0E4C" w:rsidP="004567D9">
            <w:pPr>
              <w:jc w:val="center"/>
              <w:rPr>
                <w:noProof/>
              </w:rPr>
            </w:pPr>
            <w:r w:rsidRPr="003B4A82">
              <w:rPr>
                <w:noProof/>
              </w:rPr>
              <w:t>pstModifyPasswordInfo</w:t>
            </w:r>
          </w:p>
        </w:tc>
        <w:tc>
          <w:tcPr>
            <w:tcW w:w="1246" w:type="dxa"/>
          </w:tcPr>
          <w:p w14:paraId="03DC01AF" w14:textId="77777777" w:rsidR="004C0E4C" w:rsidRPr="003B4A82" w:rsidRDefault="004C0E4C" w:rsidP="004567D9">
            <w:pPr>
              <w:jc w:val="center"/>
            </w:pPr>
            <w:r w:rsidRPr="003B4A82">
              <w:rPr>
                <w:rFonts w:hint="eastAsia"/>
              </w:rPr>
              <w:t>IN</w:t>
            </w:r>
            <w:r w:rsidRPr="003B4A82">
              <w:t>OUT</w:t>
            </w:r>
          </w:p>
        </w:tc>
        <w:tc>
          <w:tcPr>
            <w:tcW w:w="7265" w:type="dxa"/>
          </w:tcPr>
          <w:p w14:paraId="2A394674" w14:textId="77777777" w:rsidR="004C0E4C" w:rsidRPr="003B4A82" w:rsidRDefault="004C0E4C" w:rsidP="004567D9">
            <w:r w:rsidRPr="003B4A82">
              <w:rPr>
                <w:rFonts w:hint="eastAsia"/>
              </w:rPr>
              <w:t>用户密码信息</w:t>
            </w:r>
          </w:p>
        </w:tc>
      </w:tr>
    </w:tbl>
    <w:p w14:paraId="1BFA6F55" w14:textId="77777777" w:rsidR="004C0E4C" w:rsidRPr="003B4A82" w:rsidRDefault="004C0E4C" w:rsidP="004C0E4C"/>
    <w:p w14:paraId="718DCC32" w14:textId="77777777" w:rsidR="004C0E4C" w:rsidRPr="003B4A82" w:rsidRDefault="004C0E4C" w:rsidP="004C0E4C">
      <w:pPr>
        <w:rPr>
          <w:b/>
          <w:bCs/>
        </w:rPr>
      </w:pPr>
      <w:r w:rsidRPr="003B4A82">
        <w:rPr>
          <w:b/>
          <w:bCs/>
        </w:rPr>
        <w:t>Return Values</w:t>
      </w:r>
      <w:r w:rsidRPr="003B4A82">
        <w:rPr>
          <w:rFonts w:hint="eastAsia"/>
          <w:b/>
          <w:bCs/>
        </w:rPr>
        <w:t>：</w:t>
      </w:r>
    </w:p>
    <w:p w14:paraId="67DF7C78" w14:textId="13824116"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3B6ED6D" w14:textId="77777777" w:rsidR="004C0E4C" w:rsidRPr="003B4A82" w:rsidRDefault="004C0E4C" w:rsidP="004C0E4C"/>
    <w:p w14:paraId="1BBF1C4E" w14:textId="77777777" w:rsidR="004C0E4C" w:rsidRPr="003B4A82" w:rsidRDefault="004C0E4C" w:rsidP="004C0E4C">
      <w:pPr>
        <w:rPr>
          <w:b/>
          <w:bCs/>
        </w:rPr>
      </w:pPr>
      <w:r w:rsidRPr="003B4A82">
        <w:rPr>
          <w:b/>
          <w:bCs/>
        </w:rPr>
        <w:t>See Also</w:t>
      </w:r>
      <w:r w:rsidRPr="003B4A82">
        <w:rPr>
          <w:rFonts w:hint="eastAsia"/>
          <w:b/>
          <w:bCs/>
        </w:rPr>
        <w:t>：</w:t>
      </w:r>
    </w:p>
    <w:p w14:paraId="0DADAE89" w14:textId="77777777" w:rsidR="004C0E4C" w:rsidRPr="003B4A82" w:rsidRDefault="004C0E4C" w:rsidP="004C0E4C">
      <w:pPr>
        <w:rPr>
          <w:rStyle w:val="a5"/>
          <w:u w:val="none"/>
        </w:rPr>
      </w:pPr>
    </w:p>
    <w:p w14:paraId="5B0D7B36" w14:textId="77777777" w:rsidR="004C0E4C" w:rsidRPr="003B4A82" w:rsidRDefault="004C0E4C" w:rsidP="004C0E4C">
      <w:pPr>
        <w:pStyle w:val="3"/>
        <w:rPr>
          <w:rFonts w:ascii="宋体" w:hAnsi="宋体"/>
        </w:rPr>
      </w:pPr>
      <w:bookmarkStart w:id="529" w:name="_Toc88647329"/>
      <w:r w:rsidRPr="003B4A82">
        <w:rPr>
          <w:rFonts w:ascii="宋体" w:hAnsi="宋体" w:hint="eastAsia"/>
        </w:rPr>
        <w:t>获取设备当前密码</w:t>
      </w:r>
      <w:bookmarkEnd w:id="529"/>
    </w:p>
    <w:p w14:paraId="2F3C9E5C"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2DA49F38" w14:textId="77777777" w:rsidTr="004567D9">
        <w:trPr>
          <w:jc w:val="center"/>
        </w:trPr>
        <w:tc>
          <w:tcPr>
            <w:tcW w:w="8296" w:type="dxa"/>
          </w:tcPr>
          <w:p w14:paraId="4393FDCC" w14:textId="77777777" w:rsidR="004C0E4C" w:rsidRPr="003B4A82" w:rsidRDefault="004C0E4C" w:rsidP="004567D9">
            <w:pPr>
              <w:rPr>
                <w:noProof/>
              </w:rPr>
            </w:pPr>
            <w:r w:rsidRPr="003B4A82">
              <w:rPr>
                <w:noProof/>
              </w:rPr>
              <w:t>BOOL STDCALL NETDEV_GetDevPassword</w:t>
            </w:r>
          </w:p>
          <w:p w14:paraId="1F7C54CD" w14:textId="77777777" w:rsidR="004C0E4C" w:rsidRPr="003B4A82" w:rsidRDefault="004C0E4C" w:rsidP="004567D9">
            <w:pPr>
              <w:rPr>
                <w:noProof/>
              </w:rPr>
            </w:pPr>
            <w:r w:rsidRPr="003B4A82">
              <w:rPr>
                <w:noProof/>
              </w:rPr>
              <w:t>(</w:t>
            </w:r>
          </w:p>
          <w:p w14:paraId="7FCE0034" w14:textId="77777777" w:rsidR="004C0E4C" w:rsidRPr="003B4A82" w:rsidRDefault="004C0E4C" w:rsidP="004567D9">
            <w:pPr>
              <w:ind w:leftChars="200" w:left="420"/>
              <w:rPr>
                <w:noProof/>
              </w:rPr>
            </w:pPr>
            <w:r w:rsidRPr="003B4A82">
              <w:rPr>
                <w:noProof/>
              </w:rPr>
              <w:t xml:space="preserve">LPVOID lpUserID, </w:t>
            </w:r>
          </w:p>
          <w:p w14:paraId="1CEAD2E3" w14:textId="77777777" w:rsidR="004C0E4C" w:rsidRPr="003B4A82" w:rsidRDefault="004C0E4C" w:rsidP="004567D9">
            <w:pPr>
              <w:ind w:leftChars="200" w:left="420" w:rightChars="100" w:right="210"/>
              <w:rPr>
                <w:noProof/>
              </w:rPr>
            </w:pPr>
            <w:r w:rsidRPr="003B4A82">
              <w:rPr>
                <w:noProof/>
              </w:rPr>
              <w:t>CHAR *pszPassword</w:t>
            </w:r>
          </w:p>
          <w:p w14:paraId="77A91C03" w14:textId="77777777" w:rsidR="004C0E4C" w:rsidRPr="003B4A82" w:rsidRDefault="004C0E4C" w:rsidP="004567D9">
            <w:r w:rsidRPr="003B4A82">
              <w:rPr>
                <w:noProof/>
              </w:rPr>
              <w:t>);</w:t>
            </w:r>
          </w:p>
        </w:tc>
      </w:tr>
    </w:tbl>
    <w:p w14:paraId="1F7CF233" w14:textId="77777777" w:rsidR="004C0E4C" w:rsidRPr="003B4A82" w:rsidRDefault="004C0E4C" w:rsidP="004C0E4C">
      <w:pPr>
        <w:rPr>
          <w:b/>
          <w:bCs/>
        </w:rPr>
      </w:pPr>
    </w:p>
    <w:p w14:paraId="1764539D" w14:textId="77777777" w:rsidR="004C0E4C" w:rsidRPr="003B4A82" w:rsidRDefault="004C0E4C" w:rsidP="004C0E4C">
      <w:pPr>
        <w:rPr>
          <w:b/>
          <w:bCs/>
        </w:rPr>
      </w:pPr>
      <w:r w:rsidRPr="003B4A82">
        <w:rPr>
          <w:rFonts w:hint="eastAsia"/>
          <w:b/>
          <w:bCs/>
        </w:rPr>
        <w:t>接口描述：</w:t>
      </w:r>
    </w:p>
    <w:p w14:paraId="7EE873A4" w14:textId="77777777" w:rsidR="004C0E4C" w:rsidRPr="003B4A82" w:rsidRDefault="004C0E4C" w:rsidP="004C0E4C">
      <w:r w:rsidRPr="003B4A82">
        <w:rPr>
          <w:rFonts w:hint="eastAsia"/>
        </w:rPr>
        <w:t>获取设备当前密码</w:t>
      </w:r>
    </w:p>
    <w:p w14:paraId="36A950F7" w14:textId="77777777" w:rsidR="004C0E4C" w:rsidRPr="003B4A82" w:rsidRDefault="004C0E4C" w:rsidP="004C0E4C"/>
    <w:p w14:paraId="1893ED46"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466E834A" w14:textId="77777777" w:rsidTr="004567D9">
        <w:trPr>
          <w:jc w:val="center"/>
        </w:trPr>
        <w:tc>
          <w:tcPr>
            <w:tcW w:w="1945" w:type="dxa"/>
          </w:tcPr>
          <w:p w14:paraId="7E024C3A" w14:textId="77777777" w:rsidR="004C0E4C" w:rsidRPr="003B4A82" w:rsidRDefault="004C0E4C" w:rsidP="004567D9">
            <w:pPr>
              <w:jc w:val="center"/>
            </w:pPr>
            <w:r w:rsidRPr="003B4A82">
              <w:rPr>
                <w:rFonts w:hint="eastAsia"/>
              </w:rPr>
              <w:t>参数名称</w:t>
            </w:r>
          </w:p>
        </w:tc>
        <w:tc>
          <w:tcPr>
            <w:tcW w:w="1246" w:type="dxa"/>
          </w:tcPr>
          <w:p w14:paraId="393336F2" w14:textId="77777777" w:rsidR="004C0E4C" w:rsidRPr="003B4A82" w:rsidRDefault="004C0E4C" w:rsidP="004567D9">
            <w:pPr>
              <w:jc w:val="center"/>
            </w:pPr>
            <w:r w:rsidRPr="003B4A82">
              <w:rPr>
                <w:rFonts w:hint="eastAsia"/>
              </w:rPr>
              <w:t>参数</w:t>
            </w:r>
            <w:r w:rsidRPr="003B4A82">
              <w:t>类型</w:t>
            </w:r>
          </w:p>
        </w:tc>
        <w:tc>
          <w:tcPr>
            <w:tcW w:w="7265" w:type="dxa"/>
          </w:tcPr>
          <w:p w14:paraId="7CCFAEB6" w14:textId="77777777" w:rsidR="004C0E4C" w:rsidRPr="003B4A82" w:rsidRDefault="004C0E4C" w:rsidP="004567D9">
            <w:pPr>
              <w:jc w:val="center"/>
            </w:pPr>
            <w:r w:rsidRPr="003B4A82">
              <w:rPr>
                <w:rFonts w:hint="eastAsia"/>
              </w:rPr>
              <w:t>传参说明</w:t>
            </w:r>
          </w:p>
        </w:tc>
      </w:tr>
      <w:tr w:rsidR="004C0E4C" w:rsidRPr="003B4A82" w14:paraId="603B08F5" w14:textId="77777777" w:rsidTr="004567D9">
        <w:trPr>
          <w:jc w:val="center"/>
        </w:trPr>
        <w:tc>
          <w:tcPr>
            <w:tcW w:w="1945" w:type="dxa"/>
          </w:tcPr>
          <w:p w14:paraId="18AF7B70" w14:textId="77777777" w:rsidR="004C0E4C" w:rsidRPr="003B4A82" w:rsidRDefault="004C0E4C" w:rsidP="004567D9">
            <w:pPr>
              <w:jc w:val="center"/>
            </w:pPr>
            <w:r w:rsidRPr="003B4A82">
              <w:rPr>
                <w:noProof/>
              </w:rPr>
              <w:t>lpUserID</w:t>
            </w:r>
          </w:p>
        </w:tc>
        <w:tc>
          <w:tcPr>
            <w:tcW w:w="1246" w:type="dxa"/>
          </w:tcPr>
          <w:p w14:paraId="1F1F2B17" w14:textId="77777777" w:rsidR="004C0E4C" w:rsidRPr="003B4A82" w:rsidRDefault="004C0E4C" w:rsidP="004567D9">
            <w:pPr>
              <w:jc w:val="center"/>
            </w:pPr>
            <w:r w:rsidRPr="003B4A82">
              <w:rPr>
                <w:rFonts w:hint="eastAsia"/>
              </w:rPr>
              <w:t>IN</w:t>
            </w:r>
          </w:p>
        </w:tc>
        <w:tc>
          <w:tcPr>
            <w:tcW w:w="7265" w:type="dxa"/>
          </w:tcPr>
          <w:p w14:paraId="09C4DC10" w14:textId="77777777" w:rsidR="004C0E4C" w:rsidRPr="003B4A82" w:rsidRDefault="004C0E4C" w:rsidP="004567D9">
            <w:r w:rsidRPr="003B4A82">
              <w:rPr>
                <w:rFonts w:hint="eastAsia"/>
              </w:rPr>
              <w:t>用户登录句柄</w:t>
            </w:r>
          </w:p>
        </w:tc>
      </w:tr>
      <w:tr w:rsidR="004C0E4C" w:rsidRPr="003B4A82" w14:paraId="72AD9F44" w14:textId="77777777" w:rsidTr="004567D9">
        <w:trPr>
          <w:jc w:val="center"/>
        </w:trPr>
        <w:tc>
          <w:tcPr>
            <w:tcW w:w="1945" w:type="dxa"/>
          </w:tcPr>
          <w:p w14:paraId="53D39338" w14:textId="77777777" w:rsidR="004C0E4C" w:rsidRPr="003B4A82" w:rsidRDefault="004C0E4C" w:rsidP="004567D9">
            <w:pPr>
              <w:jc w:val="center"/>
              <w:rPr>
                <w:noProof/>
              </w:rPr>
            </w:pPr>
            <w:r w:rsidRPr="003B4A82">
              <w:rPr>
                <w:noProof/>
              </w:rPr>
              <w:t>pszPassword</w:t>
            </w:r>
          </w:p>
        </w:tc>
        <w:tc>
          <w:tcPr>
            <w:tcW w:w="1246" w:type="dxa"/>
          </w:tcPr>
          <w:p w14:paraId="76C39A9D" w14:textId="77777777" w:rsidR="004C0E4C" w:rsidRPr="003B4A82" w:rsidRDefault="004C0E4C" w:rsidP="004567D9">
            <w:pPr>
              <w:jc w:val="center"/>
            </w:pPr>
            <w:r w:rsidRPr="003B4A82">
              <w:t>OUT</w:t>
            </w:r>
          </w:p>
        </w:tc>
        <w:tc>
          <w:tcPr>
            <w:tcW w:w="7265" w:type="dxa"/>
          </w:tcPr>
          <w:p w14:paraId="490F7FFB" w14:textId="77777777" w:rsidR="004C0E4C" w:rsidRPr="003B4A82" w:rsidRDefault="004C0E4C" w:rsidP="004567D9">
            <w:r w:rsidRPr="003B4A82">
              <w:rPr>
                <w:rFonts w:hint="eastAsia"/>
              </w:rPr>
              <w:t>密码</w:t>
            </w:r>
            <w:r w:rsidRPr="003B4A82">
              <w:t xml:space="preserve"> 内存长度要求大于等于NETDEV_LEN_64</w:t>
            </w:r>
          </w:p>
        </w:tc>
      </w:tr>
    </w:tbl>
    <w:p w14:paraId="09C3E0CD" w14:textId="77777777" w:rsidR="004C0E4C" w:rsidRPr="003B4A82" w:rsidRDefault="004C0E4C" w:rsidP="004C0E4C"/>
    <w:p w14:paraId="3A93DDEF" w14:textId="77777777" w:rsidR="004C0E4C" w:rsidRPr="003B4A82" w:rsidRDefault="004C0E4C" w:rsidP="004C0E4C">
      <w:pPr>
        <w:rPr>
          <w:b/>
          <w:bCs/>
        </w:rPr>
      </w:pPr>
      <w:r w:rsidRPr="003B4A82">
        <w:rPr>
          <w:b/>
          <w:bCs/>
        </w:rPr>
        <w:t>Return Values</w:t>
      </w:r>
      <w:r w:rsidRPr="003B4A82">
        <w:rPr>
          <w:rFonts w:hint="eastAsia"/>
          <w:b/>
          <w:bCs/>
        </w:rPr>
        <w:t>：</w:t>
      </w:r>
    </w:p>
    <w:p w14:paraId="55B5DBE9" w14:textId="581D3EF5"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CC25B6D" w14:textId="77777777" w:rsidR="004C0E4C" w:rsidRPr="003B4A82" w:rsidRDefault="004C0E4C" w:rsidP="004C0E4C"/>
    <w:p w14:paraId="073A4004" w14:textId="77777777" w:rsidR="004C0E4C" w:rsidRPr="003B4A82" w:rsidRDefault="004C0E4C" w:rsidP="004C0E4C">
      <w:pPr>
        <w:rPr>
          <w:b/>
          <w:bCs/>
        </w:rPr>
      </w:pPr>
      <w:r w:rsidRPr="003B4A82">
        <w:rPr>
          <w:b/>
          <w:bCs/>
        </w:rPr>
        <w:t>See Also</w:t>
      </w:r>
      <w:r w:rsidRPr="003B4A82">
        <w:rPr>
          <w:rFonts w:hint="eastAsia"/>
          <w:b/>
          <w:bCs/>
        </w:rPr>
        <w:t>：</w:t>
      </w:r>
    </w:p>
    <w:p w14:paraId="60B67DA4" w14:textId="77777777" w:rsidR="004C0E4C" w:rsidRPr="003B4A82" w:rsidRDefault="004C0E4C" w:rsidP="004C0E4C">
      <w:pPr>
        <w:rPr>
          <w:rStyle w:val="a5"/>
          <w:u w:val="none"/>
        </w:rPr>
      </w:pPr>
    </w:p>
    <w:p w14:paraId="53FEF284" w14:textId="77777777" w:rsidR="004C0E4C" w:rsidRPr="003B4A82" w:rsidRDefault="004C0E4C" w:rsidP="004C0E4C">
      <w:pPr>
        <w:pStyle w:val="3"/>
        <w:rPr>
          <w:rFonts w:ascii="宋体" w:hAnsi="宋体"/>
        </w:rPr>
      </w:pPr>
      <w:bookmarkStart w:id="530" w:name="_Toc88647330"/>
      <w:r w:rsidRPr="003B4A82">
        <w:rPr>
          <w:rFonts w:ascii="宋体" w:hAnsi="宋体" w:hint="eastAsia"/>
        </w:rPr>
        <w:t>获取指定用户全部信息</w:t>
      </w:r>
      <w:bookmarkEnd w:id="530"/>
    </w:p>
    <w:p w14:paraId="76AA880B"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2E7BF738" w14:textId="77777777" w:rsidTr="004567D9">
        <w:trPr>
          <w:jc w:val="center"/>
        </w:trPr>
        <w:tc>
          <w:tcPr>
            <w:tcW w:w="8296" w:type="dxa"/>
          </w:tcPr>
          <w:p w14:paraId="073202E3" w14:textId="77777777" w:rsidR="004C0E4C" w:rsidRPr="003B4A82" w:rsidRDefault="004C0E4C" w:rsidP="004567D9">
            <w:pPr>
              <w:rPr>
                <w:noProof/>
              </w:rPr>
            </w:pPr>
            <w:r w:rsidRPr="003B4A82">
              <w:rPr>
                <w:noProof/>
              </w:rPr>
              <w:t>BOOL STDCALL NETDEV_GetUserDetailInfo</w:t>
            </w:r>
          </w:p>
          <w:p w14:paraId="24A57FBB" w14:textId="77777777" w:rsidR="004C0E4C" w:rsidRPr="003B4A82" w:rsidRDefault="004C0E4C" w:rsidP="004567D9">
            <w:pPr>
              <w:rPr>
                <w:noProof/>
              </w:rPr>
            </w:pPr>
            <w:r w:rsidRPr="003B4A82">
              <w:rPr>
                <w:noProof/>
              </w:rPr>
              <w:t>(</w:t>
            </w:r>
          </w:p>
          <w:p w14:paraId="7C21E46C" w14:textId="77777777" w:rsidR="004C0E4C" w:rsidRPr="003B4A82" w:rsidRDefault="004C0E4C" w:rsidP="004567D9">
            <w:pPr>
              <w:ind w:leftChars="200" w:left="420"/>
              <w:rPr>
                <w:noProof/>
              </w:rPr>
            </w:pPr>
            <w:r w:rsidRPr="003B4A82">
              <w:rPr>
                <w:noProof/>
              </w:rPr>
              <w:t xml:space="preserve">LPVOID lpUserID, </w:t>
            </w:r>
          </w:p>
          <w:p w14:paraId="3B450BFB" w14:textId="74DB6632" w:rsidR="004C0E4C" w:rsidRPr="003B4A82" w:rsidRDefault="00E02404" w:rsidP="004567D9">
            <w:pPr>
              <w:ind w:leftChars="200" w:left="420" w:rightChars="100" w:right="210"/>
              <w:rPr>
                <w:noProof/>
              </w:rPr>
            </w:pPr>
            <w:hyperlink w:anchor="_用户信息结构体" w:history="1">
              <w:r w:rsidR="004C0E4C" w:rsidRPr="003B4A82">
                <w:rPr>
                  <w:rStyle w:val="a5"/>
                  <w:noProof/>
                  <w:u w:val="none"/>
                </w:rPr>
                <w:t>LPNETDEV_USER_DETAIL_INFO_S</w:t>
              </w:r>
            </w:hyperlink>
            <w:r w:rsidR="004C0E4C" w:rsidRPr="003B4A82">
              <w:rPr>
                <w:noProof/>
              </w:rPr>
              <w:t xml:space="preserve"> pstUserDetailInfo</w:t>
            </w:r>
          </w:p>
          <w:p w14:paraId="62E962B0" w14:textId="77777777" w:rsidR="004C0E4C" w:rsidRPr="003B4A82" w:rsidRDefault="004C0E4C" w:rsidP="004567D9">
            <w:r w:rsidRPr="003B4A82">
              <w:rPr>
                <w:noProof/>
              </w:rPr>
              <w:t>);</w:t>
            </w:r>
          </w:p>
        </w:tc>
      </w:tr>
    </w:tbl>
    <w:p w14:paraId="64C7EDCB" w14:textId="77777777" w:rsidR="004C0E4C" w:rsidRPr="003B4A82" w:rsidRDefault="004C0E4C" w:rsidP="004C0E4C">
      <w:pPr>
        <w:rPr>
          <w:b/>
          <w:bCs/>
        </w:rPr>
      </w:pPr>
    </w:p>
    <w:p w14:paraId="64FA6567" w14:textId="77777777" w:rsidR="004C0E4C" w:rsidRPr="003B4A82" w:rsidRDefault="004C0E4C" w:rsidP="004C0E4C">
      <w:pPr>
        <w:rPr>
          <w:b/>
          <w:bCs/>
        </w:rPr>
      </w:pPr>
      <w:r w:rsidRPr="003B4A82">
        <w:rPr>
          <w:rFonts w:hint="eastAsia"/>
          <w:b/>
          <w:bCs/>
        </w:rPr>
        <w:t>接口描述：</w:t>
      </w:r>
    </w:p>
    <w:p w14:paraId="75110664" w14:textId="77777777" w:rsidR="004C0E4C" w:rsidRPr="003B4A82" w:rsidRDefault="004C0E4C" w:rsidP="004C0E4C">
      <w:r w:rsidRPr="003B4A82">
        <w:rPr>
          <w:rFonts w:hint="eastAsia"/>
        </w:rPr>
        <w:t>获取指定用户全部信息</w:t>
      </w:r>
    </w:p>
    <w:p w14:paraId="292F32B3" w14:textId="77777777" w:rsidR="004C0E4C" w:rsidRPr="003B4A82" w:rsidRDefault="004C0E4C" w:rsidP="004C0E4C"/>
    <w:p w14:paraId="12B8C6FC"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653CB1B6" w14:textId="77777777" w:rsidTr="004567D9">
        <w:trPr>
          <w:jc w:val="center"/>
        </w:trPr>
        <w:tc>
          <w:tcPr>
            <w:tcW w:w="1945" w:type="dxa"/>
          </w:tcPr>
          <w:p w14:paraId="55B66FBD" w14:textId="77777777" w:rsidR="004C0E4C" w:rsidRPr="003B4A82" w:rsidRDefault="004C0E4C" w:rsidP="004567D9">
            <w:pPr>
              <w:jc w:val="center"/>
            </w:pPr>
            <w:r w:rsidRPr="003B4A82">
              <w:rPr>
                <w:rFonts w:hint="eastAsia"/>
              </w:rPr>
              <w:t>参数名称</w:t>
            </w:r>
          </w:p>
        </w:tc>
        <w:tc>
          <w:tcPr>
            <w:tcW w:w="1246" w:type="dxa"/>
          </w:tcPr>
          <w:p w14:paraId="52E9765B" w14:textId="77777777" w:rsidR="004C0E4C" w:rsidRPr="003B4A82" w:rsidRDefault="004C0E4C" w:rsidP="004567D9">
            <w:pPr>
              <w:jc w:val="center"/>
            </w:pPr>
            <w:r w:rsidRPr="003B4A82">
              <w:rPr>
                <w:rFonts w:hint="eastAsia"/>
              </w:rPr>
              <w:t>参数</w:t>
            </w:r>
            <w:r w:rsidRPr="003B4A82">
              <w:t>类型</w:t>
            </w:r>
          </w:p>
        </w:tc>
        <w:tc>
          <w:tcPr>
            <w:tcW w:w="7265" w:type="dxa"/>
          </w:tcPr>
          <w:p w14:paraId="616E72F3" w14:textId="77777777" w:rsidR="004C0E4C" w:rsidRPr="003B4A82" w:rsidRDefault="004C0E4C" w:rsidP="004567D9">
            <w:pPr>
              <w:jc w:val="center"/>
            </w:pPr>
            <w:r w:rsidRPr="003B4A82">
              <w:rPr>
                <w:rFonts w:hint="eastAsia"/>
              </w:rPr>
              <w:t>传参说明</w:t>
            </w:r>
          </w:p>
        </w:tc>
      </w:tr>
      <w:tr w:rsidR="004C0E4C" w:rsidRPr="003B4A82" w14:paraId="11D4E8E8" w14:textId="77777777" w:rsidTr="004567D9">
        <w:trPr>
          <w:jc w:val="center"/>
        </w:trPr>
        <w:tc>
          <w:tcPr>
            <w:tcW w:w="1945" w:type="dxa"/>
          </w:tcPr>
          <w:p w14:paraId="647A805C" w14:textId="77777777" w:rsidR="004C0E4C" w:rsidRPr="003B4A82" w:rsidRDefault="004C0E4C" w:rsidP="004567D9">
            <w:pPr>
              <w:jc w:val="center"/>
            </w:pPr>
            <w:r w:rsidRPr="003B4A82">
              <w:rPr>
                <w:noProof/>
              </w:rPr>
              <w:t>lpUserID</w:t>
            </w:r>
          </w:p>
        </w:tc>
        <w:tc>
          <w:tcPr>
            <w:tcW w:w="1246" w:type="dxa"/>
          </w:tcPr>
          <w:p w14:paraId="4A9B432E" w14:textId="77777777" w:rsidR="004C0E4C" w:rsidRPr="003B4A82" w:rsidRDefault="004C0E4C" w:rsidP="004567D9">
            <w:pPr>
              <w:jc w:val="center"/>
            </w:pPr>
            <w:r w:rsidRPr="003B4A82">
              <w:rPr>
                <w:rFonts w:hint="eastAsia"/>
              </w:rPr>
              <w:t>IN</w:t>
            </w:r>
          </w:p>
        </w:tc>
        <w:tc>
          <w:tcPr>
            <w:tcW w:w="7265" w:type="dxa"/>
          </w:tcPr>
          <w:p w14:paraId="416D1BEB" w14:textId="77777777" w:rsidR="004C0E4C" w:rsidRPr="003B4A82" w:rsidRDefault="004C0E4C" w:rsidP="004567D9">
            <w:r w:rsidRPr="003B4A82">
              <w:rPr>
                <w:rFonts w:hint="eastAsia"/>
              </w:rPr>
              <w:t>用户登录句柄</w:t>
            </w:r>
          </w:p>
        </w:tc>
      </w:tr>
      <w:tr w:rsidR="004C0E4C" w:rsidRPr="003B4A82" w14:paraId="07F6AB97" w14:textId="77777777" w:rsidTr="004567D9">
        <w:trPr>
          <w:jc w:val="center"/>
        </w:trPr>
        <w:tc>
          <w:tcPr>
            <w:tcW w:w="1945" w:type="dxa"/>
          </w:tcPr>
          <w:p w14:paraId="2FF7BA4A" w14:textId="77777777" w:rsidR="004C0E4C" w:rsidRPr="003B4A82" w:rsidRDefault="004C0E4C" w:rsidP="004567D9">
            <w:pPr>
              <w:jc w:val="center"/>
              <w:rPr>
                <w:noProof/>
              </w:rPr>
            </w:pPr>
            <w:r w:rsidRPr="003B4A82">
              <w:rPr>
                <w:noProof/>
              </w:rPr>
              <w:t>pstUserDetailInfo</w:t>
            </w:r>
          </w:p>
        </w:tc>
        <w:tc>
          <w:tcPr>
            <w:tcW w:w="1246" w:type="dxa"/>
          </w:tcPr>
          <w:p w14:paraId="4DB27097" w14:textId="77777777" w:rsidR="004C0E4C" w:rsidRPr="003B4A82" w:rsidRDefault="004C0E4C" w:rsidP="004567D9">
            <w:pPr>
              <w:jc w:val="center"/>
            </w:pPr>
            <w:r w:rsidRPr="003B4A82">
              <w:rPr>
                <w:rFonts w:hint="eastAsia"/>
              </w:rPr>
              <w:t>IN</w:t>
            </w:r>
            <w:r w:rsidRPr="003B4A82">
              <w:t>OUT</w:t>
            </w:r>
          </w:p>
        </w:tc>
        <w:tc>
          <w:tcPr>
            <w:tcW w:w="7265" w:type="dxa"/>
          </w:tcPr>
          <w:p w14:paraId="5196242D" w14:textId="77777777" w:rsidR="004C0E4C" w:rsidRPr="003B4A82" w:rsidRDefault="004C0E4C" w:rsidP="004567D9">
            <w:r w:rsidRPr="003B4A82">
              <w:rPr>
                <w:rFonts w:hint="eastAsia"/>
              </w:rPr>
              <w:t>用户信息</w:t>
            </w:r>
          </w:p>
        </w:tc>
      </w:tr>
    </w:tbl>
    <w:p w14:paraId="1D218025" w14:textId="77777777" w:rsidR="004C0E4C" w:rsidRPr="003B4A82" w:rsidRDefault="004C0E4C" w:rsidP="004C0E4C"/>
    <w:p w14:paraId="293DDF70" w14:textId="77777777" w:rsidR="004C0E4C" w:rsidRPr="003B4A82" w:rsidRDefault="004C0E4C" w:rsidP="004C0E4C">
      <w:pPr>
        <w:rPr>
          <w:b/>
          <w:bCs/>
        </w:rPr>
      </w:pPr>
      <w:r w:rsidRPr="003B4A82">
        <w:rPr>
          <w:b/>
          <w:bCs/>
        </w:rPr>
        <w:t>Return Values</w:t>
      </w:r>
      <w:r w:rsidRPr="003B4A82">
        <w:rPr>
          <w:rFonts w:hint="eastAsia"/>
          <w:b/>
          <w:bCs/>
        </w:rPr>
        <w:t>：</w:t>
      </w:r>
    </w:p>
    <w:p w14:paraId="45B196EA" w14:textId="612C556B" w:rsidR="004C0E4C" w:rsidRPr="003B4A82" w:rsidRDefault="004C0E4C" w:rsidP="004C0E4C">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8F776EF" w14:textId="77777777" w:rsidR="004C0E4C" w:rsidRPr="003B4A82" w:rsidRDefault="004C0E4C" w:rsidP="004C0E4C"/>
    <w:p w14:paraId="589A8630" w14:textId="77777777" w:rsidR="004C0E4C" w:rsidRPr="003B4A82" w:rsidRDefault="004C0E4C" w:rsidP="004C0E4C">
      <w:pPr>
        <w:rPr>
          <w:b/>
          <w:bCs/>
        </w:rPr>
      </w:pPr>
      <w:r w:rsidRPr="003B4A82">
        <w:rPr>
          <w:b/>
          <w:bCs/>
        </w:rPr>
        <w:t>See Also</w:t>
      </w:r>
      <w:r w:rsidRPr="003B4A82">
        <w:rPr>
          <w:rFonts w:hint="eastAsia"/>
          <w:b/>
          <w:bCs/>
        </w:rPr>
        <w:t>：</w:t>
      </w:r>
    </w:p>
    <w:p w14:paraId="3B1AD7B3" w14:textId="77777777" w:rsidR="004C0E4C" w:rsidRPr="003B4A82" w:rsidRDefault="004C0E4C" w:rsidP="004C0E4C">
      <w:pPr>
        <w:rPr>
          <w:rStyle w:val="a5"/>
          <w:u w:val="none"/>
        </w:rPr>
      </w:pPr>
    </w:p>
    <w:p w14:paraId="0FD1B5F6" w14:textId="77777777" w:rsidR="004C0E4C" w:rsidRPr="003B4A82" w:rsidRDefault="004C0E4C" w:rsidP="004C0E4C">
      <w:pPr>
        <w:pStyle w:val="3"/>
        <w:rPr>
          <w:rFonts w:ascii="宋体" w:hAnsi="宋体"/>
        </w:rPr>
      </w:pPr>
      <w:bookmarkStart w:id="531" w:name="_Toc88647331"/>
      <w:r w:rsidRPr="003B4A82">
        <w:rPr>
          <w:rFonts w:ascii="宋体" w:hAnsi="宋体" w:hint="eastAsia"/>
        </w:rPr>
        <w:t>获取所有用户全部信息</w:t>
      </w:r>
      <w:bookmarkEnd w:id="531"/>
    </w:p>
    <w:p w14:paraId="7B3E603A"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5975329A" w14:textId="77777777" w:rsidTr="004567D9">
        <w:trPr>
          <w:jc w:val="center"/>
        </w:trPr>
        <w:tc>
          <w:tcPr>
            <w:tcW w:w="8296" w:type="dxa"/>
          </w:tcPr>
          <w:p w14:paraId="22FE8450" w14:textId="77777777" w:rsidR="004C0E4C" w:rsidRPr="003B4A82" w:rsidRDefault="004C0E4C" w:rsidP="004567D9">
            <w:pPr>
              <w:rPr>
                <w:noProof/>
              </w:rPr>
            </w:pPr>
            <w:r w:rsidRPr="003B4A82">
              <w:rPr>
                <w:noProof/>
              </w:rPr>
              <w:t>BOOL STDCALL NETDEV_GetUserDetailList</w:t>
            </w:r>
          </w:p>
          <w:p w14:paraId="1926B2A1" w14:textId="77777777" w:rsidR="004C0E4C" w:rsidRPr="003B4A82" w:rsidRDefault="004C0E4C" w:rsidP="004567D9">
            <w:pPr>
              <w:rPr>
                <w:noProof/>
              </w:rPr>
            </w:pPr>
            <w:r w:rsidRPr="003B4A82">
              <w:rPr>
                <w:noProof/>
              </w:rPr>
              <w:t>(</w:t>
            </w:r>
          </w:p>
          <w:p w14:paraId="7C9F7B7D" w14:textId="77777777" w:rsidR="004C0E4C" w:rsidRPr="003B4A82" w:rsidRDefault="004C0E4C" w:rsidP="004567D9">
            <w:pPr>
              <w:ind w:leftChars="200" w:left="420"/>
              <w:rPr>
                <w:noProof/>
              </w:rPr>
            </w:pPr>
            <w:r w:rsidRPr="003B4A82">
              <w:rPr>
                <w:noProof/>
              </w:rPr>
              <w:t xml:space="preserve">LPVOID lpUserID, </w:t>
            </w:r>
          </w:p>
          <w:p w14:paraId="0D5162AC" w14:textId="2B2D41C5" w:rsidR="004C0E4C" w:rsidRPr="003B4A82" w:rsidRDefault="00E02404" w:rsidP="004567D9">
            <w:pPr>
              <w:ind w:leftChars="200" w:left="420" w:rightChars="100" w:right="210"/>
              <w:rPr>
                <w:noProof/>
              </w:rPr>
            </w:pPr>
            <w:hyperlink w:anchor="_用户信息列表结构体" w:history="1">
              <w:r w:rsidR="004C0E4C" w:rsidRPr="003B4A82">
                <w:rPr>
                  <w:rStyle w:val="a5"/>
                  <w:noProof/>
                  <w:u w:val="none"/>
                </w:rPr>
                <w:t>LPNETDEV_USER_DETAIL_LIST_S</w:t>
              </w:r>
            </w:hyperlink>
            <w:r w:rsidR="004C0E4C" w:rsidRPr="003B4A82">
              <w:rPr>
                <w:noProof/>
              </w:rPr>
              <w:t xml:space="preserve"> pstUserDetailList</w:t>
            </w:r>
          </w:p>
          <w:p w14:paraId="0643287F" w14:textId="77777777" w:rsidR="004C0E4C" w:rsidRPr="003B4A82" w:rsidRDefault="004C0E4C" w:rsidP="004567D9">
            <w:r w:rsidRPr="003B4A82">
              <w:rPr>
                <w:noProof/>
              </w:rPr>
              <w:t>);</w:t>
            </w:r>
          </w:p>
        </w:tc>
      </w:tr>
    </w:tbl>
    <w:p w14:paraId="00232D11" w14:textId="77777777" w:rsidR="004C0E4C" w:rsidRPr="003B4A82" w:rsidRDefault="004C0E4C" w:rsidP="004C0E4C">
      <w:pPr>
        <w:rPr>
          <w:b/>
          <w:bCs/>
        </w:rPr>
      </w:pPr>
    </w:p>
    <w:p w14:paraId="6084A6F6" w14:textId="77777777" w:rsidR="004C0E4C" w:rsidRPr="003B4A82" w:rsidRDefault="004C0E4C" w:rsidP="004C0E4C">
      <w:pPr>
        <w:rPr>
          <w:b/>
          <w:bCs/>
        </w:rPr>
      </w:pPr>
      <w:r w:rsidRPr="003B4A82">
        <w:rPr>
          <w:rFonts w:hint="eastAsia"/>
          <w:b/>
          <w:bCs/>
        </w:rPr>
        <w:t>接口描述：</w:t>
      </w:r>
    </w:p>
    <w:p w14:paraId="5C0617A3" w14:textId="77777777" w:rsidR="004C0E4C" w:rsidRPr="003B4A82" w:rsidRDefault="004C0E4C" w:rsidP="004C0E4C">
      <w:r w:rsidRPr="003B4A82">
        <w:rPr>
          <w:rFonts w:hint="eastAsia"/>
        </w:rPr>
        <w:t>获取所有用户全部信息</w:t>
      </w:r>
    </w:p>
    <w:p w14:paraId="70C5C27F" w14:textId="77777777" w:rsidR="004C0E4C" w:rsidRPr="003B4A82" w:rsidRDefault="004C0E4C" w:rsidP="004C0E4C"/>
    <w:p w14:paraId="6DC36CC2"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0166086C" w14:textId="77777777" w:rsidTr="004567D9">
        <w:trPr>
          <w:jc w:val="center"/>
        </w:trPr>
        <w:tc>
          <w:tcPr>
            <w:tcW w:w="1945" w:type="dxa"/>
          </w:tcPr>
          <w:p w14:paraId="7D303A98" w14:textId="77777777" w:rsidR="004C0E4C" w:rsidRPr="003B4A82" w:rsidRDefault="004C0E4C" w:rsidP="004567D9">
            <w:pPr>
              <w:jc w:val="center"/>
            </w:pPr>
            <w:r w:rsidRPr="003B4A82">
              <w:rPr>
                <w:rFonts w:hint="eastAsia"/>
              </w:rPr>
              <w:t>参数名称</w:t>
            </w:r>
          </w:p>
        </w:tc>
        <w:tc>
          <w:tcPr>
            <w:tcW w:w="1246" w:type="dxa"/>
          </w:tcPr>
          <w:p w14:paraId="3E44DD9E" w14:textId="77777777" w:rsidR="004C0E4C" w:rsidRPr="003B4A82" w:rsidRDefault="004C0E4C" w:rsidP="004567D9">
            <w:pPr>
              <w:jc w:val="center"/>
            </w:pPr>
            <w:r w:rsidRPr="003B4A82">
              <w:rPr>
                <w:rFonts w:hint="eastAsia"/>
              </w:rPr>
              <w:t>参数</w:t>
            </w:r>
            <w:r w:rsidRPr="003B4A82">
              <w:t>类型</w:t>
            </w:r>
          </w:p>
        </w:tc>
        <w:tc>
          <w:tcPr>
            <w:tcW w:w="7265" w:type="dxa"/>
          </w:tcPr>
          <w:p w14:paraId="72F6CEBC" w14:textId="77777777" w:rsidR="004C0E4C" w:rsidRPr="003B4A82" w:rsidRDefault="004C0E4C" w:rsidP="004567D9">
            <w:pPr>
              <w:jc w:val="center"/>
            </w:pPr>
            <w:r w:rsidRPr="003B4A82">
              <w:rPr>
                <w:rFonts w:hint="eastAsia"/>
              </w:rPr>
              <w:t>传参说明</w:t>
            </w:r>
          </w:p>
        </w:tc>
      </w:tr>
      <w:tr w:rsidR="004C0E4C" w:rsidRPr="003B4A82" w14:paraId="7390BBF7" w14:textId="77777777" w:rsidTr="004567D9">
        <w:trPr>
          <w:jc w:val="center"/>
        </w:trPr>
        <w:tc>
          <w:tcPr>
            <w:tcW w:w="1945" w:type="dxa"/>
          </w:tcPr>
          <w:p w14:paraId="425DD01B" w14:textId="77777777" w:rsidR="004C0E4C" w:rsidRPr="003B4A82" w:rsidRDefault="004C0E4C" w:rsidP="004567D9">
            <w:pPr>
              <w:jc w:val="center"/>
            </w:pPr>
            <w:r w:rsidRPr="003B4A82">
              <w:rPr>
                <w:noProof/>
              </w:rPr>
              <w:t>lpUserID</w:t>
            </w:r>
          </w:p>
        </w:tc>
        <w:tc>
          <w:tcPr>
            <w:tcW w:w="1246" w:type="dxa"/>
          </w:tcPr>
          <w:p w14:paraId="2405707B" w14:textId="77777777" w:rsidR="004C0E4C" w:rsidRPr="003B4A82" w:rsidRDefault="004C0E4C" w:rsidP="004567D9">
            <w:pPr>
              <w:jc w:val="center"/>
            </w:pPr>
            <w:r w:rsidRPr="003B4A82">
              <w:rPr>
                <w:rFonts w:hint="eastAsia"/>
              </w:rPr>
              <w:t>IN</w:t>
            </w:r>
          </w:p>
        </w:tc>
        <w:tc>
          <w:tcPr>
            <w:tcW w:w="7265" w:type="dxa"/>
          </w:tcPr>
          <w:p w14:paraId="7FB8E75C" w14:textId="77777777" w:rsidR="004C0E4C" w:rsidRPr="003B4A82" w:rsidRDefault="004C0E4C" w:rsidP="004567D9">
            <w:r w:rsidRPr="003B4A82">
              <w:rPr>
                <w:rFonts w:hint="eastAsia"/>
              </w:rPr>
              <w:t>用户登录句柄</w:t>
            </w:r>
          </w:p>
        </w:tc>
      </w:tr>
      <w:tr w:rsidR="004C0E4C" w:rsidRPr="003B4A82" w14:paraId="11495195" w14:textId="77777777" w:rsidTr="004567D9">
        <w:trPr>
          <w:jc w:val="center"/>
        </w:trPr>
        <w:tc>
          <w:tcPr>
            <w:tcW w:w="1945" w:type="dxa"/>
          </w:tcPr>
          <w:p w14:paraId="1287E333" w14:textId="77777777" w:rsidR="004C0E4C" w:rsidRPr="003B4A82" w:rsidRDefault="004C0E4C" w:rsidP="004567D9">
            <w:pPr>
              <w:jc w:val="center"/>
              <w:rPr>
                <w:noProof/>
              </w:rPr>
            </w:pPr>
            <w:r w:rsidRPr="003B4A82">
              <w:rPr>
                <w:noProof/>
              </w:rPr>
              <w:t>pstUserDetailList</w:t>
            </w:r>
          </w:p>
        </w:tc>
        <w:tc>
          <w:tcPr>
            <w:tcW w:w="1246" w:type="dxa"/>
          </w:tcPr>
          <w:p w14:paraId="0223E7BC" w14:textId="77777777" w:rsidR="004C0E4C" w:rsidRPr="003B4A82" w:rsidRDefault="004C0E4C" w:rsidP="004567D9">
            <w:pPr>
              <w:jc w:val="center"/>
            </w:pPr>
            <w:r w:rsidRPr="003B4A82">
              <w:t>OUT</w:t>
            </w:r>
          </w:p>
        </w:tc>
        <w:tc>
          <w:tcPr>
            <w:tcW w:w="7265" w:type="dxa"/>
          </w:tcPr>
          <w:p w14:paraId="367DC05C" w14:textId="77777777" w:rsidR="004C0E4C" w:rsidRPr="003B4A82" w:rsidRDefault="004C0E4C" w:rsidP="004567D9">
            <w:r w:rsidRPr="003B4A82">
              <w:rPr>
                <w:rFonts w:hint="eastAsia"/>
              </w:rPr>
              <w:t>用户信息列表</w:t>
            </w:r>
          </w:p>
        </w:tc>
      </w:tr>
    </w:tbl>
    <w:p w14:paraId="44CB8889" w14:textId="77777777" w:rsidR="004C0E4C" w:rsidRPr="003B4A82" w:rsidRDefault="004C0E4C" w:rsidP="004C0E4C"/>
    <w:p w14:paraId="4F41CD94" w14:textId="77777777" w:rsidR="004C0E4C" w:rsidRPr="003B4A82" w:rsidRDefault="004C0E4C" w:rsidP="004C0E4C">
      <w:pPr>
        <w:rPr>
          <w:b/>
          <w:bCs/>
        </w:rPr>
      </w:pPr>
      <w:r w:rsidRPr="003B4A82">
        <w:rPr>
          <w:b/>
          <w:bCs/>
        </w:rPr>
        <w:t>Return Values</w:t>
      </w:r>
      <w:r w:rsidRPr="003B4A82">
        <w:rPr>
          <w:rFonts w:hint="eastAsia"/>
          <w:b/>
          <w:bCs/>
        </w:rPr>
        <w:t>：</w:t>
      </w:r>
    </w:p>
    <w:p w14:paraId="2A78907E" w14:textId="6AA33082"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E4BF090" w14:textId="77777777" w:rsidR="004C0E4C" w:rsidRPr="003B4A82" w:rsidRDefault="004C0E4C" w:rsidP="004C0E4C"/>
    <w:p w14:paraId="7258A664" w14:textId="77777777" w:rsidR="004C0E4C" w:rsidRPr="003B4A82" w:rsidRDefault="004C0E4C" w:rsidP="004C0E4C">
      <w:pPr>
        <w:rPr>
          <w:b/>
          <w:bCs/>
        </w:rPr>
      </w:pPr>
      <w:r w:rsidRPr="003B4A82">
        <w:rPr>
          <w:b/>
          <w:bCs/>
        </w:rPr>
        <w:t>See Also</w:t>
      </w:r>
      <w:r w:rsidRPr="003B4A82">
        <w:rPr>
          <w:rFonts w:hint="eastAsia"/>
          <w:b/>
          <w:bCs/>
        </w:rPr>
        <w:t>：</w:t>
      </w:r>
    </w:p>
    <w:p w14:paraId="4DF441B0" w14:textId="77777777" w:rsidR="004C0E4C" w:rsidRPr="003B4A82" w:rsidRDefault="004C0E4C" w:rsidP="004C0E4C">
      <w:pPr>
        <w:rPr>
          <w:rStyle w:val="a5"/>
          <w:u w:val="none"/>
        </w:rPr>
      </w:pPr>
    </w:p>
    <w:p w14:paraId="60EC8602" w14:textId="6BA8174F" w:rsidR="00233FAC" w:rsidRPr="003B4A82" w:rsidRDefault="00233FAC" w:rsidP="00233FAC">
      <w:pPr>
        <w:pStyle w:val="2"/>
      </w:pPr>
      <w:bookmarkStart w:id="532" w:name="_Toc88647332"/>
      <w:r w:rsidRPr="003B4A82">
        <w:rPr>
          <w:rFonts w:hint="eastAsia"/>
        </w:rPr>
        <w:t>组织</w:t>
      </w:r>
      <w:r w:rsidRPr="003B4A82">
        <w:t>管理</w:t>
      </w:r>
      <w:bookmarkEnd w:id="532"/>
    </w:p>
    <w:p w14:paraId="6C783674" w14:textId="77777777" w:rsidR="004C0E4C" w:rsidRPr="003B4A82" w:rsidRDefault="004C0E4C" w:rsidP="004C0E4C">
      <w:pPr>
        <w:pStyle w:val="3"/>
        <w:rPr>
          <w:rFonts w:ascii="宋体" w:hAnsi="宋体"/>
        </w:rPr>
      </w:pPr>
      <w:bookmarkStart w:id="533" w:name="_添加组织"/>
      <w:bookmarkStart w:id="534" w:name="_Toc88647333"/>
      <w:bookmarkEnd w:id="533"/>
      <w:r w:rsidRPr="003B4A82">
        <w:rPr>
          <w:rFonts w:ascii="宋体" w:hAnsi="宋体" w:hint="eastAsia"/>
        </w:rPr>
        <w:t>添加组织</w:t>
      </w:r>
      <w:bookmarkEnd w:id="534"/>
    </w:p>
    <w:p w14:paraId="5ACE00DE"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26889766" w14:textId="77777777" w:rsidTr="004567D9">
        <w:trPr>
          <w:jc w:val="center"/>
        </w:trPr>
        <w:tc>
          <w:tcPr>
            <w:tcW w:w="8296" w:type="dxa"/>
          </w:tcPr>
          <w:p w14:paraId="2C0420E3" w14:textId="77777777" w:rsidR="004C0E4C" w:rsidRPr="003B4A82" w:rsidRDefault="004C0E4C" w:rsidP="004567D9">
            <w:pPr>
              <w:rPr>
                <w:noProof/>
              </w:rPr>
            </w:pPr>
            <w:r w:rsidRPr="003B4A82">
              <w:rPr>
                <w:noProof/>
              </w:rPr>
              <w:t>BOOL STDCALL NETDEV_AddOrgInfo</w:t>
            </w:r>
          </w:p>
          <w:p w14:paraId="356E6EF2" w14:textId="77777777" w:rsidR="004C0E4C" w:rsidRPr="003B4A82" w:rsidRDefault="004C0E4C" w:rsidP="004567D9">
            <w:pPr>
              <w:rPr>
                <w:noProof/>
              </w:rPr>
            </w:pPr>
            <w:r w:rsidRPr="003B4A82">
              <w:rPr>
                <w:noProof/>
              </w:rPr>
              <w:t>(</w:t>
            </w:r>
          </w:p>
          <w:p w14:paraId="68A30284" w14:textId="77777777" w:rsidR="004C0E4C" w:rsidRPr="003B4A82" w:rsidRDefault="004C0E4C" w:rsidP="004567D9">
            <w:pPr>
              <w:ind w:leftChars="200" w:left="420"/>
              <w:rPr>
                <w:noProof/>
              </w:rPr>
            </w:pPr>
            <w:r w:rsidRPr="003B4A82">
              <w:rPr>
                <w:noProof/>
              </w:rPr>
              <w:t>LPVOID lpUserID,</w:t>
            </w:r>
          </w:p>
          <w:p w14:paraId="50A48288" w14:textId="444369E4" w:rsidR="004C0E4C" w:rsidRPr="003B4A82" w:rsidRDefault="00E02404" w:rsidP="004567D9">
            <w:pPr>
              <w:ind w:leftChars="200" w:left="420"/>
              <w:rPr>
                <w:noProof/>
              </w:rPr>
            </w:pPr>
            <w:hyperlink w:anchor="_组织信息结构体" w:history="1">
              <w:r w:rsidR="004C0E4C" w:rsidRPr="003B4A82">
                <w:rPr>
                  <w:rStyle w:val="a5"/>
                  <w:noProof/>
                  <w:u w:val="none"/>
                </w:rPr>
                <w:t>LPNETDEV_ORG_INFO_S</w:t>
              </w:r>
            </w:hyperlink>
            <w:r w:rsidR="004C0E4C" w:rsidRPr="003B4A82">
              <w:rPr>
                <w:noProof/>
              </w:rPr>
              <w:t xml:space="preserve"> pstOrgInfo,</w:t>
            </w:r>
          </w:p>
          <w:p w14:paraId="5230698E" w14:textId="77777777" w:rsidR="004C0E4C" w:rsidRPr="003B4A82" w:rsidRDefault="004C0E4C" w:rsidP="004567D9">
            <w:pPr>
              <w:ind w:leftChars="200" w:left="420"/>
              <w:rPr>
                <w:noProof/>
              </w:rPr>
            </w:pPr>
            <w:r w:rsidRPr="003B4A82">
              <w:rPr>
                <w:noProof/>
              </w:rPr>
              <w:t>INT32 *dwOrgID</w:t>
            </w:r>
          </w:p>
          <w:p w14:paraId="264E57BC" w14:textId="77777777" w:rsidR="004C0E4C" w:rsidRPr="003B4A82" w:rsidRDefault="004C0E4C" w:rsidP="004567D9">
            <w:r w:rsidRPr="003B4A82">
              <w:rPr>
                <w:noProof/>
              </w:rPr>
              <w:t>);</w:t>
            </w:r>
          </w:p>
        </w:tc>
      </w:tr>
    </w:tbl>
    <w:p w14:paraId="6124DE33" w14:textId="77777777" w:rsidR="004C0E4C" w:rsidRPr="003B4A82" w:rsidRDefault="004C0E4C" w:rsidP="004C0E4C">
      <w:pPr>
        <w:rPr>
          <w:b/>
          <w:bCs/>
        </w:rPr>
      </w:pPr>
    </w:p>
    <w:p w14:paraId="5E6D2291" w14:textId="77777777" w:rsidR="004C0E4C" w:rsidRPr="003B4A82" w:rsidRDefault="004C0E4C" w:rsidP="004C0E4C">
      <w:pPr>
        <w:rPr>
          <w:b/>
          <w:bCs/>
        </w:rPr>
      </w:pPr>
      <w:r w:rsidRPr="003B4A82">
        <w:rPr>
          <w:rFonts w:hint="eastAsia"/>
          <w:b/>
          <w:bCs/>
        </w:rPr>
        <w:t>接口描述：</w:t>
      </w:r>
    </w:p>
    <w:p w14:paraId="1BD3FEED" w14:textId="77777777" w:rsidR="004C0E4C" w:rsidRPr="003B4A82" w:rsidRDefault="004C0E4C" w:rsidP="004C0E4C">
      <w:r w:rsidRPr="003B4A82">
        <w:rPr>
          <w:rFonts w:hint="eastAsia"/>
        </w:rPr>
        <w:t>添加组织</w:t>
      </w:r>
    </w:p>
    <w:p w14:paraId="2EE7934E" w14:textId="77777777" w:rsidR="004C0E4C" w:rsidRPr="003B4A82" w:rsidRDefault="004C0E4C" w:rsidP="004C0E4C"/>
    <w:p w14:paraId="050ADC93"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7AA4F4F6" w14:textId="77777777" w:rsidTr="004567D9">
        <w:trPr>
          <w:jc w:val="center"/>
        </w:trPr>
        <w:tc>
          <w:tcPr>
            <w:tcW w:w="1945" w:type="dxa"/>
          </w:tcPr>
          <w:p w14:paraId="0CBCA096" w14:textId="77777777" w:rsidR="004C0E4C" w:rsidRPr="003B4A82" w:rsidRDefault="004C0E4C" w:rsidP="004567D9">
            <w:pPr>
              <w:jc w:val="center"/>
            </w:pPr>
            <w:r w:rsidRPr="003B4A82">
              <w:rPr>
                <w:rFonts w:hint="eastAsia"/>
              </w:rPr>
              <w:t>参数名称</w:t>
            </w:r>
          </w:p>
        </w:tc>
        <w:tc>
          <w:tcPr>
            <w:tcW w:w="1246" w:type="dxa"/>
          </w:tcPr>
          <w:p w14:paraId="3B696246" w14:textId="77777777" w:rsidR="004C0E4C" w:rsidRPr="003B4A82" w:rsidRDefault="004C0E4C" w:rsidP="004567D9">
            <w:pPr>
              <w:jc w:val="center"/>
            </w:pPr>
            <w:r w:rsidRPr="003B4A82">
              <w:rPr>
                <w:rFonts w:hint="eastAsia"/>
              </w:rPr>
              <w:t>参数</w:t>
            </w:r>
            <w:r w:rsidRPr="003B4A82">
              <w:t>类型</w:t>
            </w:r>
          </w:p>
        </w:tc>
        <w:tc>
          <w:tcPr>
            <w:tcW w:w="7265" w:type="dxa"/>
          </w:tcPr>
          <w:p w14:paraId="54EBF1B8" w14:textId="77777777" w:rsidR="004C0E4C" w:rsidRPr="003B4A82" w:rsidRDefault="004C0E4C" w:rsidP="004567D9">
            <w:pPr>
              <w:jc w:val="center"/>
            </w:pPr>
            <w:r w:rsidRPr="003B4A82">
              <w:rPr>
                <w:rFonts w:hint="eastAsia"/>
              </w:rPr>
              <w:t>传参说明</w:t>
            </w:r>
          </w:p>
        </w:tc>
      </w:tr>
      <w:tr w:rsidR="004C0E4C" w:rsidRPr="003B4A82" w14:paraId="638AF95C" w14:textId="77777777" w:rsidTr="004567D9">
        <w:trPr>
          <w:jc w:val="center"/>
        </w:trPr>
        <w:tc>
          <w:tcPr>
            <w:tcW w:w="1945" w:type="dxa"/>
          </w:tcPr>
          <w:p w14:paraId="25566865" w14:textId="77777777" w:rsidR="004C0E4C" w:rsidRPr="003B4A82" w:rsidRDefault="004C0E4C" w:rsidP="004567D9">
            <w:pPr>
              <w:jc w:val="center"/>
            </w:pPr>
            <w:r w:rsidRPr="003B4A82">
              <w:rPr>
                <w:noProof/>
              </w:rPr>
              <w:lastRenderedPageBreak/>
              <w:t>lpUserID</w:t>
            </w:r>
          </w:p>
        </w:tc>
        <w:tc>
          <w:tcPr>
            <w:tcW w:w="1246" w:type="dxa"/>
          </w:tcPr>
          <w:p w14:paraId="7EEFBB3C" w14:textId="77777777" w:rsidR="004C0E4C" w:rsidRPr="003B4A82" w:rsidRDefault="004C0E4C" w:rsidP="004567D9">
            <w:pPr>
              <w:jc w:val="center"/>
            </w:pPr>
            <w:r w:rsidRPr="003B4A82">
              <w:rPr>
                <w:rFonts w:hint="eastAsia"/>
              </w:rPr>
              <w:t>IN</w:t>
            </w:r>
          </w:p>
        </w:tc>
        <w:tc>
          <w:tcPr>
            <w:tcW w:w="7265" w:type="dxa"/>
          </w:tcPr>
          <w:p w14:paraId="4DEEF71D" w14:textId="77777777" w:rsidR="004C0E4C" w:rsidRPr="003B4A82" w:rsidRDefault="004C0E4C" w:rsidP="004567D9">
            <w:r w:rsidRPr="003B4A82">
              <w:rPr>
                <w:rFonts w:hint="eastAsia"/>
              </w:rPr>
              <w:t>用户登录句柄</w:t>
            </w:r>
          </w:p>
        </w:tc>
      </w:tr>
      <w:tr w:rsidR="004C0E4C" w:rsidRPr="003B4A82" w14:paraId="4AC8551D" w14:textId="77777777" w:rsidTr="004567D9">
        <w:trPr>
          <w:jc w:val="center"/>
        </w:trPr>
        <w:tc>
          <w:tcPr>
            <w:tcW w:w="1945" w:type="dxa"/>
          </w:tcPr>
          <w:p w14:paraId="658D38DA" w14:textId="77777777" w:rsidR="004C0E4C" w:rsidRPr="003B4A82" w:rsidRDefault="004C0E4C" w:rsidP="004567D9">
            <w:pPr>
              <w:jc w:val="center"/>
              <w:rPr>
                <w:noProof/>
              </w:rPr>
            </w:pPr>
            <w:r w:rsidRPr="003B4A82">
              <w:rPr>
                <w:noProof/>
              </w:rPr>
              <w:t>pstOrgInfo</w:t>
            </w:r>
          </w:p>
        </w:tc>
        <w:tc>
          <w:tcPr>
            <w:tcW w:w="1246" w:type="dxa"/>
          </w:tcPr>
          <w:p w14:paraId="75CAFBC1" w14:textId="77777777" w:rsidR="004C0E4C" w:rsidRPr="003B4A82" w:rsidRDefault="004C0E4C" w:rsidP="004567D9">
            <w:pPr>
              <w:jc w:val="center"/>
            </w:pPr>
            <w:r w:rsidRPr="003B4A82">
              <w:rPr>
                <w:rFonts w:hint="eastAsia"/>
              </w:rPr>
              <w:t>IN</w:t>
            </w:r>
          </w:p>
        </w:tc>
        <w:tc>
          <w:tcPr>
            <w:tcW w:w="7265" w:type="dxa"/>
          </w:tcPr>
          <w:p w14:paraId="0728FEEC" w14:textId="77777777" w:rsidR="004C0E4C" w:rsidRPr="003B4A82" w:rsidRDefault="004C0E4C" w:rsidP="004567D9">
            <w:r w:rsidRPr="003B4A82">
              <w:rPr>
                <w:rFonts w:hint="eastAsia"/>
              </w:rPr>
              <w:t>组织信息</w:t>
            </w:r>
          </w:p>
        </w:tc>
      </w:tr>
      <w:tr w:rsidR="004C0E4C" w:rsidRPr="003B4A82" w14:paraId="2122C473" w14:textId="77777777" w:rsidTr="004567D9">
        <w:trPr>
          <w:jc w:val="center"/>
        </w:trPr>
        <w:tc>
          <w:tcPr>
            <w:tcW w:w="1945" w:type="dxa"/>
          </w:tcPr>
          <w:p w14:paraId="027607EA" w14:textId="77777777" w:rsidR="004C0E4C" w:rsidRPr="003B4A82" w:rsidRDefault="004C0E4C" w:rsidP="004567D9">
            <w:pPr>
              <w:jc w:val="center"/>
              <w:rPr>
                <w:noProof/>
              </w:rPr>
            </w:pPr>
            <w:r w:rsidRPr="003B4A82">
              <w:rPr>
                <w:noProof/>
              </w:rPr>
              <w:t>dwOrgID</w:t>
            </w:r>
          </w:p>
        </w:tc>
        <w:tc>
          <w:tcPr>
            <w:tcW w:w="1246" w:type="dxa"/>
          </w:tcPr>
          <w:p w14:paraId="051A4F56" w14:textId="77777777" w:rsidR="004C0E4C" w:rsidRPr="003B4A82" w:rsidRDefault="004C0E4C" w:rsidP="004567D9">
            <w:pPr>
              <w:jc w:val="center"/>
            </w:pPr>
            <w:r w:rsidRPr="003B4A82">
              <w:t>OUT</w:t>
            </w:r>
          </w:p>
        </w:tc>
        <w:tc>
          <w:tcPr>
            <w:tcW w:w="7265" w:type="dxa"/>
          </w:tcPr>
          <w:p w14:paraId="5D6259FA" w14:textId="77777777" w:rsidR="004C0E4C" w:rsidRPr="003B4A82" w:rsidRDefault="004C0E4C" w:rsidP="004567D9">
            <w:r w:rsidRPr="003B4A82">
              <w:rPr>
                <w:rFonts w:hint="eastAsia"/>
              </w:rPr>
              <w:t>组织</w:t>
            </w:r>
            <w:r w:rsidRPr="003B4A82">
              <w:t>ID</w:t>
            </w:r>
          </w:p>
        </w:tc>
      </w:tr>
    </w:tbl>
    <w:p w14:paraId="4DD724E7" w14:textId="77777777" w:rsidR="004C0E4C" w:rsidRPr="003B4A82" w:rsidRDefault="004C0E4C" w:rsidP="004C0E4C"/>
    <w:p w14:paraId="51AF8370" w14:textId="77777777" w:rsidR="004C0E4C" w:rsidRPr="003B4A82" w:rsidRDefault="004C0E4C" w:rsidP="004C0E4C">
      <w:pPr>
        <w:rPr>
          <w:b/>
          <w:bCs/>
        </w:rPr>
      </w:pPr>
      <w:r w:rsidRPr="003B4A82">
        <w:rPr>
          <w:b/>
          <w:bCs/>
        </w:rPr>
        <w:t>Return Values</w:t>
      </w:r>
      <w:r w:rsidRPr="003B4A82">
        <w:rPr>
          <w:rFonts w:hint="eastAsia"/>
          <w:b/>
          <w:bCs/>
        </w:rPr>
        <w:t>：</w:t>
      </w:r>
    </w:p>
    <w:p w14:paraId="55525181" w14:textId="0220E347"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20D9854" w14:textId="77777777" w:rsidR="004C0E4C" w:rsidRPr="003B4A82" w:rsidRDefault="004C0E4C" w:rsidP="004C0E4C"/>
    <w:p w14:paraId="6E99BFE1" w14:textId="77777777" w:rsidR="004C0E4C" w:rsidRPr="003B4A82" w:rsidRDefault="004C0E4C" w:rsidP="004C0E4C">
      <w:pPr>
        <w:rPr>
          <w:b/>
          <w:bCs/>
        </w:rPr>
      </w:pPr>
      <w:r w:rsidRPr="003B4A82">
        <w:rPr>
          <w:b/>
          <w:bCs/>
        </w:rPr>
        <w:t>See Also</w:t>
      </w:r>
      <w:r w:rsidRPr="003B4A82">
        <w:rPr>
          <w:rFonts w:hint="eastAsia"/>
          <w:b/>
          <w:bCs/>
        </w:rPr>
        <w:t>：</w:t>
      </w:r>
    </w:p>
    <w:p w14:paraId="1B631420" w14:textId="0F5E66BC" w:rsidR="004C0E4C" w:rsidRPr="003B4A82" w:rsidRDefault="00E02404" w:rsidP="004C0E4C">
      <w:hyperlink w:anchor="_修改组织" w:history="1">
        <w:r w:rsidR="004C0E4C" w:rsidRPr="003B4A82">
          <w:rPr>
            <w:rStyle w:val="a5"/>
            <w:u w:val="none"/>
          </w:rPr>
          <w:t>NETDEV_ModifyOrgInfo</w:t>
        </w:r>
      </w:hyperlink>
      <w:r w:rsidR="004C0E4C" w:rsidRPr="003B4A82">
        <w:rPr>
          <w:rFonts w:hint="eastAsia"/>
        </w:rPr>
        <w:t>、</w:t>
      </w:r>
      <w:hyperlink w:anchor="_批量删除组织" w:history="1">
        <w:r w:rsidR="004C0E4C" w:rsidRPr="003B4A82">
          <w:rPr>
            <w:rStyle w:val="a5"/>
            <w:u w:val="none"/>
          </w:rPr>
          <w:t>NETDEV_BatchDeleteOrgInfo</w:t>
        </w:r>
      </w:hyperlink>
    </w:p>
    <w:p w14:paraId="4307CCFE" w14:textId="77777777" w:rsidR="004C0E4C" w:rsidRPr="003B4A82" w:rsidRDefault="004C0E4C" w:rsidP="004C0E4C">
      <w:pPr>
        <w:pStyle w:val="3"/>
        <w:rPr>
          <w:rFonts w:ascii="宋体" w:hAnsi="宋体"/>
        </w:rPr>
      </w:pPr>
      <w:bookmarkStart w:id="535" w:name="_修改组织"/>
      <w:bookmarkStart w:id="536" w:name="_Toc88647334"/>
      <w:bookmarkEnd w:id="535"/>
      <w:r w:rsidRPr="003B4A82">
        <w:rPr>
          <w:rFonts w:ascii="宋体" w:hAnsi="宋体" w:hint="eastAsia"/>
        </w:rPr>
        <w:t>修改组织</w:t>
      </w:r>
      <w:bookmarkEnd w:id="536"/>
    </w:p>
    <w:p w14:paraId="1D4FFD0C"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1823C848" w14:textId="77777777" w:rsidTr="004567D9">
        <w:trPr>
          <w:jc w:val="center"/>
        </w:trPr>
        <w:tc>
          <w:tcPr>
            <w:tcW w:w="8296" w:type="dxa"/>
          </w:tcPr>
          <w:p w14:paraId="20AB87DC" w14:textId="77777777" w:rsidR="004C0E4C" w:rsidRPr="003B4A82" w:rsidRDefault="004C0E4C" w:rsidP="004567D9">
            <w:pPr>
              <w:rPr>
                <w:noProof/>
              </w:rPr>
            </w:pPr>
            <w:r w:rsidRPr="003B4A82">
              <w:rPr>
                <w:noProof/>
              </w:rPr>
              <w:t>BOOL STDCALL NETDEV_ModifyOrgInfo</w:t>
            </w:r>
          </w:p>
          <w:p w14:paraId="6F87B5DF" w14:textId="77777777" w:rsidR="004C0E4C" w:rsidRPr="003B4A82" w:rsidRDefault="004C0E4C" w:rsidP="004567D9">
            <w:pPr>
              <w:rPr>
                <w:noProof/>
              </w:rPr>
            </w:pPr>
            <w:r w:rsidRPr="003B4A82">
              <w:rPr>
                <w:noProof/>
              </w:rPr>
              <w:t>(</w:t>
            </w:r>
          </w:p>
          <w:p w14:paraId="445919A2" w14:textId="77777777" w:rsidR="004C0E4C" w:rsidRPr="003B4A82" w:rsidRDefault="004C0E4C" w:rsidP="004567D9">
            <w:pPr>
              <w:ind w:leftChars="200" w:left="420"/>
              <w:rPr>
                <w:noProof/>
              </w:rPr>
            </w:pPr>
            <w:r w:rsidRPr="003B4A82">
              <w:rPr>
                <w:noProof/>
              </w:rPr>
              <w:t xml:space="preserve">LPVOID lpUserID, </w:t>
            </w:r>
          </w:p>
          <w:p w14:paraId="29392BCD" w14:textId="6D6F4299" w:rsidR="004C0E4C" w:rsidRPr="003B4A82" w:rsidRDefault="00E02404" w:rsidP="004567D9">
            <w:pPr>
              <w:ind w:leftChars="200" w:left="420" w:rightChars="100" w:right="210"/>
              <w:rPr>
                <w:noProof/>
              </w:rPr>
            </w:pPr>
            <w:hyperlink w:anchor="_组织信息结构体" w:history="1">
              <w:r w:rsidR="004C0E4C" w:rsidRPr="003B4A82">
                <w:rPr>
                  <w:rStyle w:val="a5"/>
                  <w:noProof/>
                  <w:u w:val="none"/>
                </w:rPr>
                <w:t>LPNETDEV_ORG_INFO_S</w:t>
              </w:r>
            </w:hyperlink>
            <w:r w:rsidR="004C0E4C" w:rsidRPr="003B4A82">
              <w:rPr>
                <w:noProof/>
              </w:rPr>
              <w:t xml:space="preserve"> pstOrgInfo</w:t>
            </w:r>
          </w:p>
          <w:p w14:paraId="11522A0C" w14:textId="77777777" w:rsidR="004C0E4C" w:rsidRPr="003B4A82" w:rsidRDefault="004C0E4C" w:rsidP="004567D9">
            <w:r w:rsidRPr="003B4A82">
              <w:rPr>
                <w:noProof/>
              </w:rPr>
              <w:t>);</w:t>
            </w:r>
          </w:p>
        </w:tc>
      </w:tr>
    </w:tbl>
    <w:p w14:paraId="2FC7354B" w14:textId="77777777" w:rsidR="004C0E4C" w:rsidRPr="003B4A82" w:rsidRDefault="004C0E4C" w:rsidP="004C0E4C">
      <w:pPr>
        <w:rPr>
          <w:b/>
          <w:bCs/>
        </w:rPr>
      </w:pPr>
    </w:p>
    <w:p w14:paraId="08544E7F" w14:textId="77777777" w:rsidR="004C0E4C" w:rsidRPr="003B4A82" w:rsidRDefault="004C0E4C" w:rsidP="004C0E4C">
      <w:pPr>
        <w:rPr>
          <w:b/>
          <w:bCs/>
        </w:rPr>
      </w:pPr>
      <w:r w:rsidRPr="003B4A82">
        <w:rPr>
          <w:rFonts w:hint="eastAsia"/>
          <w:b/>
          <w:bCs/>
        </w:rPr>
        <w:t>接口描述：</w:t>
      </w:r>
    </w:p>
    <w:p w14:paraId="25542638" w14:textId="77777777" w:rsidR="004C0E4C" w:rsidRPr="003B4A82" w:rsidRDefault="004C0E4C" w:rsidP="004C0E4C">
      <w:r w:rsidRPr="003B4A82">
        <w:rPr>
          <w:rFonts w:hint="eastAsia"/>
        </w:rPr>
        <w:t>修改组织</w:t>
      </w:r>
    </w:p>
    <w:p w14:paraId="284B0225" w14:textId="77777777" w:rsidR="004C0E4C" w:rsidRPr="003B4A82" w:rsidRDefault="004C0E4C" w:rsidP="004C0E4C"/>
    <w:p w14:paraId="609E0A13"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1933BB0E" w14:textId="77777777" w:rsidTr="004567D9">
        <w:trPr>
          <w:jc w:val="center"/>
        </w:trPr>
        <w:tc>
          <w:tcPr>
            <w:tcW w:w="1945" w:type="dxa"/>
          </w:tcPr>
          <w:p w14:paraId="29F5636E" w14:textId="77777777" w:rsidR="004C0E4C" w:rsidRPr="003B4A82" w:rsidRDefault="004C0E4C" w:rsidP="004567D9">
            <w:pPr>
              <w:jc w:val="center"/>
            </w:pPr>
            <w:r w:rsidRPr="003B4A82">
              <w:rPr>
                <w:rFonts w:hint="eastAsia"/>
              </w:rPr>
              <w:t>参数名称</w:t>
            </w:r>
          </w:p>
        </w:tc>
        <w:tc>
          <w:tcPr>
            <w:tcW w:w="1246" w:type="dxa"/>
          </w:tcPr>
          <w:p w14:paraId="45F43559" w14:textId="77777777" w:rsidR="004C0E4C" w:rsidRPr="003B4A82" w:rsidRDefault="004C0E4C" w:rsidP="004567D9">
            <w:pPr>
              <w:jc w:val="center"/>
            </w:pPr>
            <w:r w:rsidRPr="003B4A82">
              <w:rPr>
                <w:rFonts w:hint="eastAsia"/>
              </w:rPr>
              <w:t>参数</w:t>
            </w:r>
            <w:r w:rsidRPr="003B4A82">
              <w:t>类型</w:t>
            </w:r>
          </w:p>
        </w:tc>
        <w:tc>
          <w:tcPr>
            <w:tcW w:w="7265" w:type="dxa"/>
          </w:tcPr>
          <w:p w14:paraId="44AF6EA0" w14:textId="77777777" w:rsidR="004C0E4C" w:rsidRPr="003B4A82" w:rsidRDefault="004C0E4C" w:rsidP="004567D9">
            <w:pPr>
              <w:jc w:val="center"/>
            </w:pPr>
            <w:r w:rsidRPr="003B4A82">
              <w:rPr>
                <w:rFonts w:hint="eastAsia"/>
              </w:rPr>
              <w:t>传参说明</w:t>
            </w:r>
          </w:p>
        </w:tc>
      </w:tr>
      <w:tr w:rsidR="004C0E4C" w:rsidRPr="003B4A82" w14:paraId="453CE7A9" w14:textId="77777777" w:rsidTr="004567D9">
        <w:trPr>
          <w:jc w:val="center"/>
        </w:trPr>
        <w:tc>
          <w:tcPr>
            <w:tcW w:w="1945" w:type="dxa"/>
          </w:tcPr>
          <w:p w14:paraId="709BD423" w14:textId="77777777" w:rsidR="004C0E4C" w:rsidRPr="003B4A82" w:rsidRDefault="004C0E4C" w:rsidP="004567D9">
            <w:pPr>
              <w:jc w:val="center"/>
            </w:pPr>
            <w:r w:rsidRPr="003B4A82">
              <w:rPr>
                <w:noProof/>
              </w:rPr>
              <w:t>lpUserID</w:t>
            </w:r>
          </w:p>
        </w:tc>
        <w:tc>
          <w:tcPr>
            <w:tcW w:w="1246" w:type="dxa"/>
          </w:tcPr>
          <w:p w14:paraId="25262A91" w14:textId="77777777" w:rsidR="004C0E4C" w:rsidRPr="003B4A82" w:rsidRDefault="004C0E4C" w:rsidP="004567D9">
            <w:pPr>
              <w:jc w:val="center"/>
            </w:pPr>
            <w:r w:rsidRPr="003B4A82">
              <w:rPr>
                <w:rFonts w:hint="eastAsia"/>
              </w:rPr>
              <w:t>IN</w:t>
            </w:r>
          </w:p>
        </w:tc>
        <w:tc>
          <w:tcPr>
            <w:tcW w:w="7265" w:type="dxa"/>
          </w:tcPr>
          <w:p w14:paraId="443BCD39" w14:textId="77777777" w:rsidR="004C0E4C" w:rsidRPr="003B4A82" w:rsidRDefault="004C0E4C" w:rsidP="004567D9">
            <w:r w:rsidRPr="003B4A82">
              <w:rPr>
                <w:rFonts w:hint="eastAsia"/>
              </w:rPr>
              <w:t>用户登录句柄</w:t>
            </w:r>
          </w:p>
        </w:tc>
      </w:tr>
      <w:tr w:rsidR="004C0E4C" w:rsidRPr="003B4A82" w14:paraId="3A7A14CF" w14:textId="77777777" w:rsidTr="004567D9">
        <w:trPr>
          <w:jc w:val="center"/>
        </w:trPr>
        <w:tc>
          <w:tcPr>
            <w:tcW w:w="1945" w:type="dxa"/>
          </w:tcPr>
          <w:p w14:paraId="4C902412" w14:textId="77777777" w:rsidR="004C0E4C" w:rsidRPr="003B4A82" w:rsidRDefault="004C0E4C" w:rsidP="004567D9">
            <w:pPr>
              <w:jc w:val="center"/>
              <w:rPr>
                <w:noProof/>
              </w:rPr>
            </w:pPr>
            <w:r w:rsidRPr="003B4A82">
              <w:rPr>
                <w:noProof/>
              </w:rPr>
              <w:t>pstOrgInfo</w:t>
            </w:r>
          </w:p>
        </w:tc>
        <w:tc>
          <w:tcPr>
            <w:tcW w:w="1246" w:type="dxa"/>
          </w:tcPr>
          <w:p w14:paraId="50C4B309" w14:textId="77777777" w:rsidR="004C0E4C" w:rsidRPr="003B4A82" w:rsidRDefault="004C0E4C" w:rsidP="004567D9">
            <w:pPr>
              <w:jc w:val="center"/>
            </w:pPr>
            <w:r w:rsidRPr="003B4A82">
              <w:rPr>
                <w:rFonts w:hint="eastAsia"/>
              </w:rPr>
              <w:t>I</w:t>
            </w:r>
            <w:r w:rsidRPr="003B4A82">
              <w:t>N</w:t>
            </w:r>
          </w:p>
        </w:tc>
        <w:tc>
          <w:tcPr>
            <w:tcW w:w="7265" w:type="dxa"/>
          </w:tcPr>
          <w:p w14:paraId="25153AB6" w14:textId="77777777" w:rsidR="004C0E4C" w:rsidRPr="003B4A82" w:rsidRDefault="004C0E4C" w:rsidP="004567D9">
            <w:r w:rsidRPr="003B4A82">
              <w:rPr>
                <w:rFonts w:hint="eastAsia"/>
              </w:rPr>
              <w:t>组织信息</w:t>
            </w:r>
          </w:p>
        </w:tc>
      </w:tr>
    </w:tbl>
    <w:p w14:paraId="787D27FB" w14:textId="77777777" w:rsidR="004C0E4C" w:rsidRPr="003B4A82" w:rsidRDefault="004C0E4C" w:rsidP="004C0E4C"/>
    <w:p w14:paraId="7473BFC4" w14:textId="77777777" w:rsidR="004C0E4C" w:rsidRPr="003B4A82" w:rsidRDefault="004C0E4C" w:rsidP="004C0E4C">
      <w:pPr>
        <w:rPr>
          <w:b/>
          <w:bCs/>
        </w:rPr>
      </w:pPr>
      <w:r w:rsidRPr="003B4A82">
        <w:rPr>
          <w:b/>
          <w:bCs/>
        </w:rPr>
        <w:t>Return Values</w:t>
      </w:r>
      <w:r w:rsidRPr="003B4A82">
        <w:rPr>
          <w:rFonts w:hint="eastAsia"/>
          <w:b/>
          <w:bCs/>
        </w:rPr>
        <w:t>：</w:t>
      </w:r>
    </w:p>
    <w:p w14:paraId="1790BE83" w14:textId="0652345F"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6E96841" w14:textId="77777777" w:rsidR="004C0E4C" w:rsidRPr="003B4A82" w:rsidRDefault="004C0E4C" w:rsidP="004C0E4C"/>
    <w:p w14:paraId="63515616" w14:textId="77777777" w:rsidR="004C0E4C" w:rsidRPr="003B4A82" w:rsidRDefault="004C0E4C" w:rsidP="004C0E4C">
      <w:pPr>
        <w:rPr>
          <w:b/>
          <w:bCs/>
        </w:rPr>
      </w:pPr>
      <w:r w:rsidRPr="003B4A82">
        <w:rPr>
          <w:b/>
          <w:bCs/>
        </w:rPr>
        <w:t>See Also</w:t>
      </w:r>
      <w:r w:rsidRPr="003B4A82">
        <w:rPr>
          <w:rFonts w:hint="eastAsia"/>
          <w:b/>
          <w:bCs/>
        </w:rPr>
        <w:t>：</w:t>
      </w:r>
    </w:p>
    <w:p w14:paraId="426066FA" w14:textId="0AE5784D" w:rsidR="004C0E4C" w:rsidRPr="003B4A82" w:rsidRDefault="00E02404" w:rsidP="004C0E4C">
      <w:pPr>
        <w:rPr>
          <w:b/>
          <w:bCs/>
        </w:rPr>
      </w:pPr>
      <w:hyperlink w:anchor="_添加组织" w:history="1">
        <w:r w:rsidR="004C0E4C" w:rsidRPr="003B4A82">
          <w:rPr>
            <w:rStyle w:val="a5"/>
            <w:u w:val="none"/>
          </w:rPr>
          <w:t>NETDEV_AddOrgInfo</w:t>
        </w:r>
      </w:hyperlink>
      <w:r w:rsidR="004C0E4C" w:rsidRPr="003B4A82">
        <w:rPr>
          <w:rFonts w:hint="eastAsia"/>
        </w:rPr>
        <w:t>、</w:t>
      </w:r>
      <w:hyperlink w:anchor="_批量删除组织" w:history="1">
        <w:r w:rsidR="004C0E4C" w:rsidRPr="003B4A82">
          <w:rPr>
            <w:rStyle w:val="a5"/>
            <w:u w:val="none"/>
          </w:rPr>
          <w:t>NETDEV_BatchDeleteOrgInfo</w:t>
        </w:r>
      </w:hyperlink>
    </w:p>
    <w:p w14:paraId="075B6E9F" w14:textId="77777777" w:rsidR="004C0E4C" w:rsidRPr="003B4A82" w:rsidRDefault="004C0E4C" w:rsidP="004C0E4C">
      <w:pPr>
        <w:pStyle w:val="3"/>
        <w:rPr>
          <w:rFonts w:ascii="宋体" w:hAnsi="宋体"/>
        </w:rPr>
      </w:pPr>
      <w:bookmarkStart w:id="537" w:name="_批量删除组织"/>
      <w:bookmarkStart w:id="538" w:name="_Toc88647335"/>
      <w:bookmarkEnd w:id="537"/>
      <w:r w:rsidRPr="003B4A82">
        <w:rPr>
          <w:rFonts w:ascii="宋体" w:hAnsi="宋体" w:hint="eastAsia"/>
        </w:rPr>
        <w:t>批量删除组织</w:t>
      </w:r>
      <w:bookmarkEnd w:id="538"/>
    </w:p>
    <w:p w14:paraId="59AF8F85"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4B6C17A6" w14:textId="77777777" w:rsidTr="004567D9">
        <w:trPr>
          <w:jc w:val="center"/>
        </w:trPr>
        <w:tc>
          <w:tcPr>
            <w:tcW w:w="8296" w:type="dxa"/>
          </w:tcPr>
          <w:p w14:paraId="3F21BF47" w14:textId="77777777" w:rsidR="004C0E4C" w:rsidRPr="003B4A82" w:rsidRDefault="004C0E4C" w:rsidP="004567D9">
            <w:pPr>
              <w:rPr>
                <w:noProof/>
              </w:rPr>
            </w:pPr>
            <w:r w:rsidRPr="003B4A82">
              <w:rPr>
                <w:noProof/>
              </w:rPr>
              <w:t>BOOL STDCALL NETDEV_BatchDeleteOrgInfo</w:t>
            </w:r>
          </w:p>
          <w:p w14:paraId="0CB3D818" w14:textId="77777777" w:rsidR="004C0E4C" w:rsidRPr="003B4A82" w:rsidRDefault="004C0E4C" w:rsidP="004567D9">
            <w:pPr>
              <w:rPr>
                <w:noProof/>
              </w:rPr>
            </w:pPr>
            <w:r w:rsidRPr="003B4A82">
              <w:rPr>
                <w:noProof/>
              </w:rPr>
              <w:t>(</w:t>
            </w:r>
          </w:p>
          <w:p w14:paraId="6A75C744" w14:textId="77777777" w:rsidR="004C0E4C" w:rsidRPr="003B4A82" w:rsidRDefault="004C0E4C" w:rsidP="004567D9">
            <w:pPr>
              <w:ind w:leftChars="200" w:left="420"/>
              <w:rPr>
                <w:noProof/>
              </w:rPr>
            </w:pPr>
            <w:r w:rsidRPr="003B4A82">
              <w:rPr>
                <w:noProof/>
              </w:rPr>
              <w:t>LPVOID lpUserID,</w:t>
            </w:r>
          </w:p>
          <w:p w14:paraId="436A5E89" w14:textId="211A03A5" w:rsidR="004C0E4C" w:rsidRPr="003B4A82" w:rsidRDefault="00E02404" w:rsidP="004567D9">
            <w:pPr>
              <w:ind w:leftChars="200" w:left="420"/>
              <w:rPr>
                <w:noProof/>
              </w:rPr>
            </w:pPr>
            <w:hyperlink w:anchor="_待删除组织信息结构体" w:history="1">
              <w:r w:rsidR="004C0E4C" w:rsidRPr="003B4A82">
                <w:rPr>
                  <w:rStyle w:val="a5"/>
                  <w:noProof/>
                  <w:u w:val="none"/>
                </w:rPr>
                <w:t>LPNETDEV_DEL_ORG_INFO_S</w:t>
              </w:r>
            </w:hyperlink>
            <w:r w:rsidR="004C0E4C" w:rsidRPr="003B4A82">
              <w:rPr>
                <w:noProof/>
              </w:rPr>
              <w:t xml:space="preserve"> pstOrgDelInfo,</w:t>
            </w:r>
          </w:p>
          <w:p w14:paraId="62B977A6" w14:textId="44A11D87" w:rsidR="004C0E4C" w:rsidRPr="003B4A82" w:rsidRDefault="00E02404" w:rsidP="004567D9">
            <w:pPr>
              <w:ind w:leftChars="200" w:left="420" w:rightChars="100" w:right="210"/>
              <w:rPr>
                <w:noProof/>
              </w:rPr>
            </w:pPr>
            <w:hyperlink w:anchor="_删除组织响应信息结构体" w:history="1">
              <w:r w:rsidR="004C0E4C" w:rsidRPr="003B4A82">
                <w:rPr>
                  <w:rStyle w:val="a5"/>
                  <w:noProof/>
                  <w:u w:val="none"/>
                </w:rPr>
                <w:t>LPNETDEV_ORG_BATCH_DEL_INFO_S</w:t>
              </w:r>
            </w:hyperlink>
            <w:r w:rsidR="004C0E4C" w:rsidRPr="003B4A82">
              <w:rPr>
                <w:noProof/>
              </w:rPr>
              <w:t xml:space="preserve"> pstOrgDelResultInfo</w:t>
            </w:r>
          </w:p>
          <w:p w14:paraId="002FF8E5" w14:textId="77777777" w:rsidR="004C0E4C" w:rsidRPr="003B4A82" w:rsidRDefault="004C0E4C" w:rsidP="004567D9">
            <w:r w:rsidRPr="003B4A82">
              <w:rPr>
                <w:noProof/>
              </w:rPr>
              <w:t>);</w:t>
            </w:r>
          </w:p>
        </w:tc>
      </w:tr>
    </w:tbl>
    <w:p w14:paraId="0CD40676" w14:textId="77777777" w:rsidR="004C0E4C" w:rsidRPr="003B4A82" w:rsidRDefault="004C0E4C" w:rsidP="004C0E4C">
      <w:pPr>
        <w:rPr>
          <w:b/>
          <w:bCs/>
        </w:rPr>
      </w:pPr>
    </w:p>
    <w:p w14:paraId="3D08A5D9" w14:textId="77777777" w:rsidR="004C0E4C" w:rsidRPr="003B4A82" w:rsidRDefault="004C0E4C" w:rsidP="004C0E4C">
      <w:pPr>
        <w:rPr>
          <w:b/>
          <w:bCs/>
        </w:rPr>
      </w:pPr>
      <w:r w:rsidRPr="003B4A82">
        <w:rPr>
          <w:rFonts w:hint="eastAsia"/>
          <w:b/>
          <w:bCs/>
        </w:rPr>
        <w:t>接口描述：</w:t>
      </w:r>
    </w:p>
    <w:p w14:paraId="0FCF4C87" w14:textId="77777777" w:rsidR="004C0E4C" w:rsidRPr="003B4A82" w:rsidRDefault="004C0E4C" w:rsidP="004C0E4C">
      <w:r w:rsidRPr="003B4A82">
        <w:rPr>
          <w:rFonts w:hint="eastAsia"/>
        </w:rPr>
        <w:t>批量删除组织</w:t>
      </w:r>
    </w:p>
    <w:p w14:paraId="1EB79097" w14:textId="77777777" w:rsidR="004C0E4C" w:rsidRPr="003B4A82" w:rsidRDefault="004C0E4C" w:rsidP="004C0E4C"/>
    <w:p w14:paraId="0332B784"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32"/>
        <w:gridCol w:w="1239"/>
        <w:gridCol w:w="7185"/>
      </w:tblGrid>
      <w:tr w:rsidR="004C0E4C" w:rsidRPr="003B4A82" w14:paraId="6E3481DA" w14:textId="77777777" w:rsidTr="004567D9">
        <w:trPr>
          <w:jc w:val="center"/>
        </w:trPr>
        <w:tc>
          <w:tcPr>
            <w:tcW w:w="1945" w:type="dxa"/>
          </w:tcPr>
          <w:p w14:paraId="4BB70171" w14:textId="77777777" w:rsidR="004C0E4C" w:rsidRPr="003B4A82" w:rsidRDefault="004C0E4C" w:rsidP="004567D9">
            <w:pPr>
              <w:jc w:val="center"/>
            </w:pPr>
            <w:r w:rsidRPr="003B4A82">
              <w:rPr>
                <w:rFonts w:hint="eastAsia"/>
              </w:rPr>
              <w:t>参数名称</w:t>
            </w:r>
          </w:p>
        </w:tc>
        <w:tc>
          <w:tcPr>
            <w:tcW w:w="1246" w:type="dxa"/>
          </w:tcPr>
          <w:p w14:paraId="46BF38A0" w14:textId="77777777" w:rsidR="004C0E4C" w:rsidRPr="003B4A82" w:rsidRDefault="004C0E4C" w:rsidP="004567D9">
            <w:pPr>
              <w:jc w:val="center"/>
            </w:pPr>
            <w:r w:rsidRPr="003B4A82">
              <w:rPr>
                <w:rFonts w:hint="eastAsia"/>
              </w:rPr>
              <w:t>参数</w:t>
            </w:r>
            <w:r w:rsidRPr="003B4A82">
              <w:t>类型</w:t>
            </w:r>
          </w:p>
        </w:tc>
        <w:tc>
          <w:tcPr>
            <w:tcW w:w="7265" w:type="dxa"/>
          </w:tcPr>
          <w:p w14:paraId="30EC242C" w14:textId="77777777" w:rsidR="004C0E4C" w:rsidRPr="003B4A82" w:rsidRDefault="004C0E4C" w:rsidP="004567D9">
            <w:pPr>
              <w:jc w:val="center"/>
            </w:pPr>
            <w:r w:rsidRPr="003B4A82">
              <w:rPr>
                <w:rFonts w:hint="eastAsia"/>
              </w:rPr>
              <w:t>传参说明</w:t>
            </w:r>
          </w:p>
        </w:tc>
      </w:tr>
      <w:tr w:rsidR="004C0E4C" w:rsidRPr="003B4A82" w14:paraId="35EA282A" w14:textId="77777777" w:rsidTr="004567D9">
        <w:trPr>
          <w:jc w:val="center"/>
        </w:trPr>
        <w:tc>
          <w:tcPr>
            <w:tcW w:w="1945" w:type="dxa"/>
          </w:tcPr>
          <w:p w14:paraId="6F66682D" w14:textId="77777777" w:rsidR="004C0E4C" w:rsidRPr="003B4A82" w:rsidRDefault="004C0E4C" w:rsidP="004567D9">
            <w:pPr>
              <w:jc w:val="center"/>
            </w:pPr>
            <w:r w:rsidRPr="003B4A82">
              <w:rPr>
                <w:noProof/>
              </w:rPr>
              <w:t>lpUserID</w:t>
            </w:r>
          </w:p>
        </w:tc>
        <w:tc>
          <w:tcPr>
            <w:tcW w:w="1246" w:type="dxa"/>
          </w:tcPr>
          <w:p w14:paraId="46B77A69" w14:textId="77777777" w:rsidR="004C0E4C" w:rsidRPr="003B4A82" w:rsidRDefault="004C0E4C" w:rsidP="004567D9">
            <w:pPr>
              <w:jc w:val="center"/>
            </w:pPr>
            <w:r w:rsidRPr="003B4A82">
              <w:rPr>
                <w:rFonts w:hint="eastAsia"/>
              </w:rPr>
              <w:t>IN</w:t>
            </w:r>
          </w:p>
        </w:tc>
        <w:tc>
          <w:tcPr>
            <w:tcW w:w="7265" w:type="dxa"/>
          </w:tcPr>
          <w:p w14:paraId="07DFF5ED" w14:textId="77777777" w:rsidR="004C0E4C" w:rsidRPr="003B4A82" w:rsidRDefault="004C0E4C" w:rsidP="004567D9">
            <w:r w:rsidRPr="003B4A82">
              <w:rPr>
                <w:rFonts w:hint="eastAsia"/>
              </w:rPr>
              <w:t>用户登录句柄</w:t>
            </w:r>
          </w:p>
        </w:tc>
      </w:tr>
      <w:tr w:rsidR="004C0E4C" w:rsidRPr="003B4A82" w14:paraId="599D25A4" w14:textId="77777777" w:rsidTr="004567D9">
        <w:trPr>
          <w:jc w:val="center"/>
        </w:trPr>
        <w:tc>
          <w:tcPr>
            <w:tcW w:w="1945" w:type="dxa"/>
          </w:tcPr>
          <w:p w14:paraId="7313AD65" w14:textId="77777777" w:rsidR="004C0E4C" w:rsidRPr="003B4A82" w:rsidRDefault="004C0E4C" w:rsidP="004567D9">
            <w:pPr>
              <w:jc w:val="center"/>
              <w:rPr>
                <w:noProof/>
              </w:rPr>
            </w:pPr>
            <w:r w:rsidRPr="003B4A82">
              <w:rPr>
                <w:noProof/>
              </w:rPr>
              <w:t>pstOrgDelInfo</w:t>
            </w:r>
          </w:p>
        </w:tc>
        <w:tc>
          <w:tcPr>
            <w:tcW w:w="1246" w:type="dxa"/>
          </w:tcPr>
          <w:p w14:paraId="54EFE93C" w14:textId="77777777" w:rsidR="004C0E4C" w:rsidRPr="003B4A82" w:rsidRDefault="004C0E4C" w:rsidP="004567D9">
            <w:pPr>
              <w:jc w:val="center"/>
            </w:pPr>
            <w:r w:rsidRPr="003B4A82">
              <w:rPr>
                <w:rFonts w:hint="eastAsia"/>
              </w:rPr>
              <w:t>IN</w:t>
            </w:r>
          </w:p>
        </w:tc>
        <w:tc>
          <w:tcPr>
            <w:tcW w:w="7265" w:type="dxa"/>
          </w:tcPr>
          <w:p w14:paraId="12D39238" w14:textId="77777777" w:rsidR="004C0E4C" w:rsidRPr="003B4A82" w:rsidRDefault="004C0E4C" w:rsidP="004567D9">
            <w:r w:rsidRPr="003B4A82">
              <w:rPr>
                <w:rFonts w:hint="eastAsia"/>
              </w:rPr>
              <w:t>待删除组织信息</w:t>
            </w:r>
          </w:p>
        </w:tc>
      </w:tr>
      <w:tr w:rsidR="004C0E4C" w:rsidRPr="003B4A82" w14:paraId="278350F7" w14:textId="77777777" w:rsidTr="004567D9">
        <w:trPr>
          <w:jc w:val="center"/>
        </w:trPr>
        <w:tc>
          <w:tcPr>
            <w:tcW w:w="1945" w:type="dxa"/>
          </w:tcPr>
          <w:p w14:paraId="7CB9E05D" w14:textId="77777777" w:rsidR="004C0E4C" w:rsidRPr="003B4A82" w:rsidRDefault="004C0E4C" w:rsidP="004567D9">
            <w:pPr>
              <w:jc w:val="center"/>
              <w:rPr>
                <w:noProof/>
              </w:rPr>
            </w:pPr>
            <w:r w:rsidRPr="003B4A82">
              <w:rPr>
                <w:noProof/>
              </w:rPr>
              <w:t>pstOrgDelResultInfo</w:t>
            </w:r>
          </w:p>
        </w:tc>
        <w:tc>
          <w:tcPr>
            <w:tcW w:w="1246" w:type="dxa"/>
          </w:tcPr>
          <w:p w14:paraId="01E13D2F" w14:textId="77777777" w:rsidR="004C0E4C" w:rsidRPr="003B4A82" w:rsidRDefault="004C0E4C" w:rsidP="004567D9">
            <w:pPr>
              <w:jc w:val="center"/>
            </w:pPr>
            <w:r w:rsidRPr="003B4A82">
              <w:t>OUT</w:t>
            </w:r>
          </w:p>
        </w:tc>
        <w:tc>
          <w:tcPr>
            <w:tcW w:w="7265" w:type="dxa"/>
          </w:tcPr>
          <w:p w14:paraId="38F4EF0B" w14:textId="77777777" w:rsidR="004C0E4C" w:rsidRPr="003B4A82" w:rsidRDefault="004C0E4C" w:rsidP="004567D9">
            <w:r w:rsidRPr="003B4A82">
              <w:rPr>
                <w:rFonts w:hint="eastAsia"/>
              </w:rPr>
              <w:t>删除组织响应信息</w:t>
            </w:r>
          </w:p>
        </w:tc>
      </w:tr>
    </w:tbl>
    <w:p w14:paraId="73C5E7A6" w14:textId="77777777" w:rsidR="004C0E4C" w:rsidRPr="003B4A82" w:rsidRDefault="004C0E4C" w:rsidP="004C0E4C"/>
    <w:p w14:paraId="0A54B5EE" w14:textId="77777777" w:rsidR="004C0E4C" w:rsidRPr="003B4A82" w:rsidRDefault="004C0E4C" w:rsidP="004C0E4C">
      <w:pPr>
        <w:rPr>
          <w:b/>
          <w:bCs/>
        </w:rPr>
      </w:pPr>
      <w:r w:rsidRPr="003B4A82">
        <w:rPr>
          <w:b/>
          <w:bCs/>
        </w:rPr>
        <w:t>Return Values</w:t>
      </w:r>
      <w:r w:rsidRPr="003B4A82">
        <w:rPr>
          <w:rFonts w:hint="eastAsia"/>
          <w:b/>
          <w:bCs/>
        </w:rPr>
        <w:t>：</w:t>
      </w:r>
    </w:p>
    <w:p w14:paraId="6ED43137" w14:textId="44CBAB3E"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D710F4D" w14:textId="77777777" w:rsidR="004C0E4C" w:rsidRPr="003B4A82" w:rsidRDefault="004C0E4C" w:rsidP="004C0E4C"/>
    <w:p w14:paraId="5564F4C8" w14:textId="77777777" w:rsidR="004C0E4C" w:rsidRPr="003B4A82" w:rsidRDefault="004C0E4C" w:rsidP="004C0E4C">
      <w:pPr>
        <w:rPr>
          <w:b/>
          <w:bCs/>
        </w:rPr>
      </w:pPr>
      <w:r w:rsidRPr="003B4A82">
        <w:rPr>
          <w:b/>
          <w:bCs/>
        </w:rPr>
        <w:t>See Also</w:t>
      </w:r>
      <w:r w:rsidRPr="003B4A82">
        <w:rPr>
          <w:rFonts w:hint="eastAsia"/>
          <w:b/>
          <w:bCs/>
        </w:rPr>
        <w:t>：</w:t>
      </w:r>
    </w:p>
    <w:p w14:paraId="1D0F8782" w14:textId="7ECB8DA9" w:rsidR="004C0E4C" w:rsidRPr="003B4A82" w:rsidRDefault="00E02404" w:rsidP="004C0E4C">
      <w:pPr>
        <w:rPr>
          <w:b/>
          <w:bCs/>
        </w:rPr>
      </w:pPr>
      <w:hyperlink w:anchor="_添加组织" w:history="1">
        <w:r w:rsidR="004C0E4C" w:rsidRPr="003B4A82">
          <w:rPr>
            <w:rStyle w:val="a5"/>
            <w:u w:val="none"/>
          </w:rPr>
          <w:t>NETDEV_AddOrgInfo</w:t>
        </w:r>
      </w:hyperlink>
      <w:r w:rsidR="004C0E4C" w:rsidRPr="003B4A82">
        <w:rPr>
          <w:rFonts w:hint="eastAsia"/>
        </w:rPr>
        <w:t>、</w:t>
      </w:r>
      <w:hyperlink w:anchor="_修改组织" w:history="1">
        <w:r w:rsidR="004C0E4C" w:rsidRPr="003B4A82">
          <w:rPr>
            <w:rStyle w:val="a5"/>
            <w:u w:val="none"/>
          </w:rPr>
          <w:t>NETDEV_ModifyOrgInfo</w:t>
        </w:r>
      </w:hyperlink>
    </w:p>
    <w:p w14:paraId="77CE3A73" w14:textId="77777777" w:rsidR="004C0E4C" w:rsidRPr="003B4A82" w:rsidRDefault="004C0E4C" w:rsidP="004C0E4C">
      <w:pPr>
        <w:pStyle w:val="3"/>
        <w:rPr>
          <w:rFonts w:ascii="宋体" w:hAnsi="宋体"/>
        </w:rPr>
      </w:pPr>
      <w:bookmarkStart w:id="539" w:name="_根据组织ID修改通道"/>
      <w:bookmarkStart w:id="540" w:name="_Toc88647336"/>
      <w:bookmarkEnd w:id="539"/>
      <w:r w:rsidRPr="003B4A82">
        <w:rPr>
          <w:rFonts w:ascii="宋体" w:hAnsi="宋体" w:hint="eastAsia"/>
        </w:rPr>
        <w:t>根据组织</w:t>
      </w:r>
      <w:r w:rsidRPr="003B4A82">
        <w:rPr>
          <w:rFonts w:ascii="宋体" w:hAnsi="宋体"/>
        </w:rPr>
        <w:t>ID</w:t>
      </w:r>
      <w:r w:rsidRPr="003B4A82">
        <w:rPr>
          <w:rFonts w:ascii="宋体" w:hAnsi="宋体"/>
        </w:rPr>
        <w:t>修改通道</w:t>
      </w:r>
      <w:bookmarkEnd w:id="540"/>
    </w:p>
    <w:p w14:paraId="3DA53EC5"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6E46367A" w14:textId="77777777" w:rsidTr="004567D9">
        <w:trPr>
          <w:jc w:val="center"/>
        </w:trPr>
        <w:tc>
          <w:tcPr>
            <w:tcW w:w="8296" w:type="dxa"/>
          </w:tcPr>
          <w:p w14:paraId="0765E21D" w14:textId="77777777" w:rsidR="004C0E4C" w:rsidRPr="003B4A82" w:rsidRDefault="004C0E4C" w:rsidP="004567D9">
            <w:pPr>
              <w:rPr>
                <w:noProof/>
              </w:rPr>
            </w:pPr>
            <w:r w:rsidRPr="003B4A82">
              <w:rPr>
                <w:noProof/>
              </w:rPr>
              <w:t>BOOL STDCALL NETDEV_ModifyOrgChnInfo</w:t>
            </w:r>
          </w:p>
          <w:p w14:paraId="6AA01E24" w14:textId="77777777" w:rsidR="004C0E4C" w:rsidRPr="003B4A82" w:rsidRDefault="004C0E4C" w:rsidP="004567D9">
            <w:pPr>
              <w:rPr>
                <w:noProof/>
              </w:rPr>
            </w:pPr>
            <w:r w:rsidRPr="003B4A82">
              <w:rPr>
                <w:noProof/>
              </w:rPr>
              <w:t>(</w:t>
            </w:r>
          </w:p>
          <w:p w14:paraId="1BB14058" w14:textId="77777777" w:rsidR="004C0E4C" w:rsidRPr="003B4A82" w:rsidRDefault="004C0E4C" w:rsidP="004567D9">
            <w:pPr>
              <w:ind w:leftChars="200" w:left="420"/>
              <w:rPr>
                <w:noProof/>
              </w:rPr>
            </w:pPr>
            <w:r w:rsidRPr="003B4A82">
              <w:rPr>
                <w:noProof/>
              </w:rPr>
              <w:t xml:space="preserve">LPVOID lpUserID, </w:t>
            </w:r>
          </w:p>
          <w:p w14:paraId="79FE2DB5" w14:textId="5833ACF8" w:rsidR="004C0E4C" w:rsidRPr="003B4A82" w:rsidRDefault="00E02404" w:rsidP="004567D9">
            <w:pPr>
              <w:ind w:leftChars="200" w:left="420" w:rightChars="100" w:right="210"/>
              <w:rPr>
                <w:noProof/>
              </w:rPr>
            </w:pPr>
            <w:hyperlink w:anchor="_组织下通道信息结构体" w:history="1">
              <w:r w:rsidR="004C0E4C" w:rsidRPr="003B4A82">
                <w:rPr>
                  <w:rStyle w:val="a5"/>
                  <w:noProof/>
                  <w:u w:val="none"/>
                </w:rPr>
                <w:t>LPNETDEV_ORG_CHN_SHORT_INFO_S</w:t>
              </w:r>
            </w:hyperlink>
            <w:r w:rsidR="004C0E4C" w:rsidRPr="003B4A82">
              <w:rPr>
                <w:noProof/>
              </w:rPr>
              <w:t xml:space="preserve"> pstOrgChnShortInfo</w:t>
            </w:r>
          </w:p>
          <w:p w14:paraId="272C6C5F" w14:textId="77777777" w:rsidR="004C0E4C" w:rsidRPr="003B4A82" w:rsidRDefault="004C0E4C" w:rsidP="004567D9">
            <w:r w:rsidRPr="003B4A82">
              <w:rPr>
                <w:noProof/>
              </w:rPr>
              <w:t>);</w:t>
            </w:r>
          </w:p>
        </w:tc>
      </w:tr>
    </w:tbl>
    <w:p w14:paraId="16A4C87B" w14:textId="77777777" w:rsidR="004C0E4C" w:rsidRPr="003B4A82" w:rsidRDefault="004C0E4C" w:rsidP="004C0E4C">
      <w:pPr>
        <w:rPr>
          <w:b/>
          <w:bCs/>
        </w:rPr>
      </w:pPr>
    </w:p>
    <w:p w14:paraId="4AABC85C" w14:textId="77777777" w:rsidR="004C0E4C" w:rsidRPr="003B4A82" w:rsidRDefault="004C0E4C" w:rsidP="004C0E4C">
      <w:pPr>
        <w:rPr>
          <w:b/>
          <w:bCs/>
        </w:rPr>
      </w:pPr>
      <w:r w:rsidRPr="003B4A82">
        <w:rPr>
          <w:rFonts w:hint="eastAsia"/>
          <w:b/>
          <w:bCs/>
        </w:rPr>
        <w:t>接口描述：</w:t>
      </w:r>
    </w:p>
    <w:p w14:paraId="3B325BAC" w14:textId="77777777" w:rsidR="004C0E4C" w:rsidRPr="003B4A82" w:rsidRDefault="004C0E4C" w:rsidP="004C0E4C">
      <w:r w:rsidRPr="003B4A82">
        <w:rPr>
          <w:rFonts w:hint="eastAsia"/>
        </w:rPr>
        <w:t>根据组织</w:t>
      </w:r>
      <w:r w:rsidRPr="003B4A82">
        <w:t>ID修改通道</w:t>
      </w:r>
    </w:p>
    <w:p w14:paraId="15F39EB1" w14:textId="77777777" w:rsidR="004C0E4C" w:rsidRPr="003B4A82" w:rsidRDefault="004C0E4C" w:rsidP="004C0E4C"/>
    <w:p w14:paraId="3E1BB189"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33"/>
        <w:gridCol w:w="1239"/>
        <w:gridCol w:w="7184"/>
      </w:tblGrid>
      <w:tr w:rsidR="004C0E4C" w:rsidRPr="003B4A82" w14:paraId="1972339E" w14:textId="77777777" w:rsidTr="004567D9">
        <w:trPr>
          <w:jc w:val="center"/>
        </w:trPr>
        <w:tc>
          <w:tcPr>
            <w:tcW w:w="1945" w:type="dxa"/>
          </w:tcPr>
          <w:p w14:paraId="4776A850" w14:textId="77777777" w:rsidR="004C0E4C" w:rsidRPr="003B4A82" w:rsidRDefault="004C0E4C" w:rsidP="004567D9">
            <w:pPr>
              <w:jc w:val="center"/>
            </w:pPr>
            <w:r w:rsidRPr="003B4A82">
              <w:rPr>
                <w:rFonts w:hint="eastAsia"/>
              </w:rPr>
              <w:t>参数名称</w:t>
            </w:r>
          </w:p>
        </w:tc>
        <w:tc>
          <w:tcPr>
            <w:tcW w:w="1246" w:type="dxa"/>
          </w:tcPr>
          <w:p w14:paraId="2E23F335" w14:textId="77777777" w:rsidR="004C0E4C" w:rsidRPr="003B4A82" w:rsidRDefault="004C0E4C" w:rsidP="004567D9">
            <w:pPr>
              <w:jc w:val="center"/>
            </w:pPr>
            <w:r w:rsidRPr="003B4A82">
              <w:rPr>
                <w:rFonts w:hint="eastAsia"/>
              </w:rPr>
              <w:t>参数</w:t>
            </w:r>
            <w:r w:rsidRPr="003B4A82">
              <w:t>类型</w:t>
            </w:r>
          </w:p>
        </w:tc>
        <w:tc>
          <w:tcPr>
            <w:tcW w:w="7265" w:type="dxa"/>
          </w:tcPr>
          <w:p w14:paraId="3436128B" w14:textId="77777777" w:rsidR="004C0E4C" w:rsidRPr="003B4A82" w:rsidRDefault="004C0E4C" w:rsidP="004567D9">
            <w:pPr>
              <w:jc w:val="center"/>
            </w:pPr>
            <w:r w:rsidRPr="003B4A82">
              <w:rPr>
                <w:rFonts w:hint="eastAsia"/>
              </w:rPr>
              <w:t>传参说明</w:t>
            </w:r>
          </w:p>
        </w:tc>
      </w:tr>
      <w:tr w:rsidR="004C0E4C" w:rsidRPr="003B4A82" w14:paraId="7F69E6A9" w14:textId="77777777" w:rsidTr="004567D9">
        <w:trPr>
          <w:jc w:val="center"/>
        </w:trPr>
        <w:tc>
          <w:tcPr>
            <w:tcW w:w="1945" w:type="dxa"/>
          </w:tcPr>
          <w:p w14:paraId="4D32F510" w14:textId="77777777" w:rsidR="004C0E4C" w:rsidRPr="003B4A82" w:rsidRDefault="004C0E4C" w:rsidP="004567D9">
            <w:pPr>
              <w:jc w:val="center"/>
            </w:pPr>
            <w:r w:rsidRPr="003B4A82">
              <w:rPr>
                <w:noProof/>
              </w:rPr>
              <w:t>lpUserID</w:t>
            </w:r>
          </w:p>
        </w:tc>
        <w:tc>
          <w:tcPr>
            <w:tcW w:w="1246" w:type="dxa"/>
          </w:tcPr>
          <w:p w14:paraId="36F03749" w14:textId="77777777" w:rsidR="004C0E4C" w:rsidRPr="003B4A82" w:rsidRDefault="004C0E4C" w:rsidP="004567D9">
            <w:pPr>
              <w:jc w:val="center"/>
            </w:pPr>
            <w:r w:rsidRPr="003B4A82">
              <w:rPr>
                <w:rFonts w:hint="eastAsia"/>
              </w:rPr>
              <w:t>IN</w:t>
            </w:r>
          </w:p>
        </w:tc>
        <w:tc>
          <w:tcPr>
            <w:tcW w:w="7265" w:type="dxa"/>
          </w:tcPr>
          <w:p w14:paraId="3885C882" w14:textId="77777777" w:rsidR="004C0E4C" w:rsidRPr="003B4A82" w:rsidRDefault="004C0E4C" w:rsidP="004567D9">
            <w:r w:rsidRPr="003B4A82">
              <w:rPr>
                <w:rFonts w:hint="eastAsia"/>
              </w:rPr>
              <w:t>用户登录句柄</w:t>
            </w:r>
          </w:p>
        </w:tc>
      </w:tr>
      <w:tr w:rsidR="004C0E4C" w:rsidRPr="003B4A82" w14:paraId="3DB89F4A" w14:textId="77777777" w:rsidTr="004567D9">
        <w:trPr>
          <w:jc w:val="center"/>
        </w:trPr>
        <w:tc>
          <w:tcPr>
            <w:tcW w:w="1945" w:type="dxa"/>
          </w:tcPr>
          <w:p w14:paraId="1CC2CD85" w14:textId="77777777" w:rsidR="004C0E4C" w:rsidRPr="003B4A82" w:rsidRDefault="004C0E4C" w:rsidP="004567D9">
            <w:pPr>
              <w:jc w:val="center"/>
              <w:rPr>
                <w:noProof/>
              </w:rPr>
            </w:pPr>
            <w:r w:rsidRPr="003B4A82">
              <w:rPr>
                <w:noProof/>
              </w:rPr>
              <w:t>pstOrgChnShortInfo</w:t>
            </w:r>
          </w:p>
        </w:tc>
        <w:tc>
          <w:tcPr>
            <w:tcW w:w="1246" w:type="dxa"/>
          </w:tcPr>
          <w:p w14:paraId="78531EFC" w14:textId="77777777" w:rsidR="004C0E4C" w:rsidRPr="003B4A82" w:rsidRDefault="004C0E4C" w:rsidP="004567D9">
            <w:pPr>
              <w:jc w:val="center"/>
            </w:pPr>
            <w:r w:rsidRPr="003B4A82">
              <w:t>OUT</w:t>
            </w:r>
          </w:p>
        </w:tc>
        <w:tc>
          <w:tcPr>
            <w:tcW w:w="7265" w:type="dxa"/>
          </w:tcPr>
          <w:p w14:paraId="27D8A82D" w14:textId="77777777" w:rsidR="004C0E4C" w:rsidRPr="003B4A82" w:rsidRDefault="004C0E4C" w:rsidP="004567D9">
            <w:r w:rsidRPr="003B4A82">
              <w:rPr>
                <w:rFonts w:hint="eastAsia"/>
              </w:rPr>
              <w:t>组织下通道信息</w:t>
            </w:r>
          </w:p>
        </w:tc>
      </w:tr>
    </w:tbl>
    <w:p w14:paraId="6EC3A4A9" w14:textId="77777777" w:rsidR="004C0E4C" w:rsidRPr="003B4A82" w:rsidRDefault="004C0E4C" w:rsidP="004C0E4C"/>
    <w:p w14:paraId="6290CBDF" w14:textId="77777777" w:rsidR="004C0E4C" w:rsidRPr="003B4A82" w:rsidRDefault="004C0E4C" w:rsidP="004C0E4C">
      <w:pPr>
        <w:rPr>
          <w:b/>
          <w:bCs/>
        </w:rPr>
      </w:pPr>
      <w:r w:rsidRPr="003B4A82">
        <w:rPr>
          <w:b/>
          <w:bCs/>
        </w:rPr>
        <w:t>Return Values</w:t>
      </w:r>
      <w:r w:rsidRPr="003B4A82">
        <w:rPr>
          <w:rFonts w:hint="eastAsia"/>
          <w:b/>
          <w:bCs/>
        </w:rPr>
        <w:t>：</w:t>
      </w:r>
    </w:p>
    <w:p w14:paraId="67EA1A2D" w14:textId="3F30E4DC"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AFB2D55" w14:textId="77777777" w:rsidR="004C0E4C" w:rsidRPr="003B4A82" w:rsidRDefault="004C0E4C" w:rsidP="004C0E4C"/>
    <w:p w14:paraId="3106C875" w14:textId="77777777" w:rsidR="004C0E4C" w:rsidRPr="003B4A82" w:rsidRDefault="004C0E4C" w:rsidP="004C0E4C">
      <w:pPr>
        <w:rPr>
          <w:b/>
          <w:bCs/>
        </w:rPr>
      </w:pPr>
      <w:r w:rsidRPr="003B4A82">
        <w:rPr>
          <w:b/>
          <w:bCs/>
        </w:rPr>
        <w:t>See Also</w:t>
      </w:r>
      <w:r w:rsidRPr="003B4A82">
        <w:rPr>
          <w:rFonts w:hint="eastAsia"/>
          <w:b/>
          <w:bCs/>
        </w:rPr>
        <w:t>：</w:t>
      </w:r>
    </w:p>
    <w:p w14:paraId="6C44FB48" w14:textId="431CAC48" w:rsidR="004C0E4C" w:rsidRPr="003B4A82" w:rsidRDefault="00E02404" w:rsidP="004C0E4C">
      <w:hyperlink w:anchor="_根据组织ID获取通道" w:history="1">
        <w:r w:rsidR="004C0E4C" w:rsidRPr="003B4A82">
          <w:rPr>
            <w:rStyle w:val="a5"/>
            <w:u w:val="none"/>
          </w:rPr>
          <w:t>NETDEV_GetOrgChnInfo</w:t>
        </w:r>
      </w:hyperlink>
    </w:p>
    <w:p w14:paraId="2D68DDA3" w14:textId="77777777" w:rsidR="004C0E4C" w:rsidRPr="003B4A82" w:rsidRDefault="004C0E4C" w:rsidP="004C0E4C">
      <w:pPr>
        <w:pStyle w:val="3"/>
        <w:rPr>
          <w:rFonts w:ascii="宋体" w:hAnsi="宋体"/>
        </w:rPr>
      </w:pPr>
      <w:bookmarkStart w:id="541" w:name="_根据组织ID获取通道"/>
      <w:bookmarkStart w:id="542" w:name="_Toc88647337"/>
      <w:bookmarkEnd w:id="541"/>
      <w:r w:rsidRPr="003B4A82">
        <w:rPr>
          <w:rFonts w:ascii="宋体" w:hAnsi="宋体" w:hint="eastAsia"/>
        </w:rPr>
        <w:t>根据组织</w:t>
      </w:r>
      <w:r w:rsidRPr="003B4A82">
        <w:rPr>
          <w:rFonts w:ascii="宋体" w:hAnsi="宋体"/>
        </w:rPr>
        <w:t>ID</w:t>
      </w:r>
      <w:r w:rsidRPr="003B4A82">
        <w:rPr>
          <w:rFonts w:ascii="宋体" w:hAnsi="宋体"/>
        </w:rPr>
        <w:t>获取通道</w:t>
      </w:r>
      <w:bookmarkEnd w:id="542"/>
    </w:p>
    <w:p w14:paraId="2B0B8005"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7FDD9A60" w14:textId="77777777" w:rsidTr="004567D9">
        <w:trPr>
          <w:jc w:val="center"/>
        </w:trPr>
        <w:tc>
          <w:tcPr>
            <w:tcW w:w="8296" w:type="dxa"/>
          </w:tcPr>
          <w:p w14:paraId="733B166E" w14:textId="19964667" w:rsidR="004C0E4C" w:rsidRPr="003B4A82" w:rsidRDefault="004C0E4C" w:rsidP="004567D9">
            <w:pPr>
              <w:rPr>
                <w:noProof/>
              </w:rPr>
            </w:pPr>
            <w:r w:rsidRPr="003B4A82">
              <w:rPr>
                <w:noProof/>
              </w:rPr>
              <w:t xml:space="preserve">BOOL STDCALL </w:t>
            </w:r>
            <w:r w:rsidR="00441FC2" w:rsidRPr="003B4A82">
              <w:rPr>
                <w:noProof/>
              </w:rPr>
              <w:t>NETDEV_GetOrgChnInfo</w:t>
            </w:r>
          </w:p>
          <w:p w14:paraId="3CD87944" w14:textId="77777777" w:rsidR="004C0E4C" w:rsidRPr="003B4A82" w:rsidRDefault="004C0E4C" w:rsidP="004567D9">
            <w:pPr>
              <w:rPr>
                <w:noProof/>
              </w:rPr>
            </w:pPr>
            <w:r w:rsidRPr="003B4A82">
              <w:rPr>
                <w:noProof/>
              </w:rPr>
              <w:t>(</w:t>
            </w:r>
          </w:p>
          <w:p w14:paraId="57B0F08E" w14:textId="77777777" w:rsidR="004C0E4C" w:rsidRPr="003B4A82" w:rsidRDefault="004C0E4C" w:rsidP="004567D9">
            <w:pPr>
              <w:ind w:leftChars="200" w:left="420"/>
              <w:rPr>
                <w:noProof/>
              </w:rPr>
            </w:pPr>
            <w:r w:rsidRPr="003B4A82">
              <w:rPr>
                <w:noProof/>
              </w:rPr>
              <w:t>LPVOID  lpUserID,</w:t>
            </w:r>
          </w:p>
          <w:p w14:paraId="3A096309" w14:textId="77777777" w:rsidR="004C0E4C" w:rsidRPr="003B4A82" w:rsidRDefault="004C0E4C" w:rsidP="004567D9">
            <w:pPr>
              <w:ind w:leftChars="200" w:left="420"/>
              <w:rPr>
                <w:noProof/>
              </w:rPr>
            </w:pPr>
            <w:r w:rsidRPr="003B4A82">
              <w:rPr>
                <w:noProof/>
              </w:rPr>
              <w:t>INT32    dwOrgID,</w:t>
            </w:r>
          </w:p>
          <w:p w14:paraId="152915E1" w14:textId="75C51879" w:rsidR="004C0E4C" w:rsidRPr="003B4A82" w:rsidRDefault="00E02404" w:rsidP="004567D9">
            <w:pPr>
              <w:ind w:leftChars="200" w:left="420" w:rightChars="100" w:right="210"/>
              <w:rPr>
                <w:noProof/>
              </w:rPr>
            </w:pPr>
            <w:hyperlink w:anchor="_组织下通道信息结构体" w:history="1">
              <w:r w:rsidR="004C0E4C" w:rsidRPr="003B4A82">
                <w:rPr>
                  <w:rStyle w:val="a5"/>
                  <w:noProof/>
                  <w:u w:val="none"/>
                </w:rPr>
                <w:t>LPNETDEV_ORG_CHN_SHORT_INFO_S</w:t>
              </w:r>
            </w:hyperlink>
            <w:r w:rsidR="004C0E4C" w:rsidRPr="003B4A82">
              <w:rPr>
                <w:noProof/>
              </w:rPr>
              <w:t xml:space="preserve">  pstOrgChnShortInfo</w:t>
            </w:r>
          </w:p>
          <w:p w14:paraId="643928C3" w14:textId="77777777" w:rsidR="004C0E4C" w:rsidRPr="003B4A82" w:rsidRDefault="004C0E4C" w:rsidP="004567D9">
            <w:r w:rsidRPr="003B4A82">
              <w:rPr>
                <w:noProof/>
              </w:rPr>
              <w:t>);</w:t>
            </w:r>
          </w:p>
        </w:tc>
      </w:tr>
    </w:tbl>
    <w:p w14:paraId="73785766" w14:textId="77777777" w:rsidR="004C0E4C" w:rsidRPr="003B4A82" w:rsidRDefault="004C0E4C" w:rsidP="004C0E4C">
      <w:pPr>
        <w:rPr>
          <w:b/>
          <w:bCs/>
        </w:rPr>
      </w:pPr>
    </w:p>
    <w:p w14:paraId="6ABDCE13" w14:textId="77777777" w:rsidR="004C0E4C" w:rsidRPr="003B4A82" w:rsidRDefault="004C0E4C" w:rsidP="004C0E4C">
      <w:pPr>
        <w:rPr>
          <w:b/>
          <w:bCs/>
        </w:rPr>
      </w:pPr>
      <w:r w:rsidRPr="003B4A82">
        <w:rPr>
          <w:rFonts w:hint="eastAsia"/>
          <w:b/>
          <w:bCs/>
        </w:rPr>
        <w:t>接口描述：</w:t>
      </w:r>
    </w:p>
    <w:p w14:paraId="0E97B002" w14:textId="77777777" w:rsidR="004C0E4C" w:rsidRPr="003B4A82" w:rsidRDefault="004C0E4C" w:rsidP="004C0E4C">
      <w:r w:rsidRPr="003B4A82">
        <w:rPr>
          <w:rFonts w:hint="eastAsia"/>
        </w:rPr>
        <w:t>根据组织</w:t>
      </w:r>
      <w:r w:rsidRPr="003B4A82">
        <w:t>ID获取通道</w:t>
      </w:r>
    </w:p>
    <w:p w14:paraId="6C47EEED" w14:textId="77777777" w:rsidR="004C0E4C" w:rsidRPr="003B4A82" w:rsidRDefault="004C0E4C" w:rsidP="004C0E4C"/>
    <w:p w14:paraId="1EA5EEC3"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33"/>
        <w:gridCol w:w="1239"/>
        <w:gridCol w:w="7184"/>
      </w:tblGrid>
      <w:tr w:rsidR="004C0E4C" w:rsidRPr="003B4A82" w14:paraId="1C3563F1" w14:textId="77777777" w:rsidTr="004567D9">
        <w:trPr>
          <w:jc w:val="center"/>
        </w:trPr>
        <w:tc>
          <w:tcPr>
            <w:tcW w:w="1945" w:type="dxa"/>
          </w:tcPr>
          <w:p w14:paraId="5EC581A2" w14:textId="77777777" w:rsidR="004C0E4C" w:rsidRPr="003B4A82" w:rsidRDefault="004C0E4C" w:rsidP="004567D9">
            <w:pPr>
              <w:jc w:val="center"/>
            </w:pPr>
            <w:r w:rsidRPr="003B4A82">
              <w:rPr>
                <w:rFonts w:hint="eastAsia"/>
              </w:rPr>
              <w:t>参数名称</w:t>
            </w:r>
          </w:p>
        </w:tc>
        <w:tc>
          <w:tcPr>
            <w:tcW w:w="1246" w:type="dxa"/>
          </w:tcPr>
          <w:p w14:paraId="5A0B190A" w14:textId="77777777" w:rsidR="004C0E4C" w:rsidRPr="003B4A82" w:rsidRDefault="004C0E4C" w:rsidP="004567D9">
            <w:pPr>
              <w:jc w:val="center"/>
            </w:pPr>
            <w:r w:rsidRPr="003B4A82">
              <w:rPr>
                <w:rFonts w:hint="eastAsia"/>
              </w:rPr>
              <w:t>参数</w:t>
            </w:r>
            <w:r w:rsidRPr="003B4A82">
              <w:t>类型</w:t>
            </w:r>
          </w:p>
        </w:tc>
        <w:tc>
          <w:tcPr>
            <w:tcW w:w="7265" w:type="dxa"/>
          </w:tcPr>
          <w:p w14:paraId="76CC71C4" w14:textId="77777777" w:rsidR="004C0E4C" w:rsidRPr="003B4A82" w:rsidRDefault="004C0E4C" w:rsidP="004567D9">
            <w:pPr>
              <w:jc w:val="center"/>
            </w:pPr>
            <w:r w:rsidRPr="003B4A82">
              <w:rPr>
                <w:rFonts w:hint="eastAsia"/>
              </w:rPr>
              <w:t>传参说明</w:t>
            </w:r>
          </w:p>
        </w:tc>
      </w:tr>
      <w:tr w:rsidR="004C0E4C" w:rsidRPr="003B4A82" w14:paraId="41293750" w14:textId="77777777" w:rsidTr="004567D9">
        <w:trPr>
          <w:jc w:val="center"/>
        </w:trPr>
        <w:tc>
          <w:tcPr>
            <w:tcW w:w="1945" w:type="dxa"/>
          </w:tcPr>
          <w:p w14:paraId="4747D237" w14:textId="77777777" w:rsidR="004C0E4C" w:rsidRPr="003B4A82" w:rsidRDefault="004C0E4C" w:rsidP="004567D9">
            <w:pPr>
              <w:jc w:val="center"/>
            </w:pPr>
            <w:r w:rsidRPr="003B4A82">
              <w:rPr>
                <w:noProof/>
              </w:rPr>
              <w:t>lpUserID</w:t>
            </w:r>
          </w:p>
        </w:tc>
        <w:tc>
          <w:tcPr>
            <w:tcW w:w="1246" w:type="dxa"/>
          </w:tcPr>
          <w:p w14:paraId="295874A1" w14:textId="77777777" w:rsidR="004C0E4C" w:rsidRPr="003B4A82" w:rsidRDefault="004C0E4C" w:rsidP="004567D9">
            <w:pPr>
              <w:jc w:val="center"/>
            </w:pPr>
            <w:r w:rsidRPr="003B4A82">
              <w:rPr>
                <w:rFonts w:hint="eastAsia"/>
              </w:rPr>
              <w:t>IN</w:t>
            </w:r>
          </w:p>
        </w:tc>
        <w:tc>
          <w:tcPr>
            <w:tcW w:w="7265" w:type="dxa"/>
          </w:tcPr>
          <w:p w14:paraId="417F0680" w14:textId="77777777" w:rsidR="004C0E4C" w:rsidRPr="003B4A82" w:rsidRDefault="004C0E4C" w:rsidP="004567D9">
            <w:r w:rsidRPr="003B4A82">
              <w:rPr>
                <w:rFonts w:hint="eastAsia"/>
              </w:rPr>
              <w:t>用户登录句柄</w:t>
            </w:r>
          </w:p>
        </w:tc>
      </w:tr>
      <w:tr w:rsidR="004C0E4C" w:rsidRPr="003B4A82" w14:paraId="5C619C85" w14:textId="77777777" w:rsidTr="004567D9">
        <w:trPr>
          <w:jc w:val="center"/>
        </w:trPr>
        <w:tc>
          <w:tcPr>
            <w:tcW w:w="1945" w:type="dxa"/>
          </w:tcPr>
          <w:p w14:paraId="653BD798" w14:textId="77777777" w:rsidR="004C0E4C" w:rsidRPr="003B4A82" w:rsidRDefault="004C0E4C" w:rsidP="004567D9">
            <w:pPr>
              <w:jc w:val="center"/>
              <w:rPr>
                <w:noProof/>
              </w:rPr>
            </w:pPr>
            <w:r w:rsidRPr="003B4A82">
              <w:rPr>
                <w:noProof/>
              </w:rPr>
              <w:t>dwOrgID</w:t>
            </w:r>
          </w:p>
        </w:tc>
        <w:tc>
          <w:tcPr>
            <w:tcW w:w="1246" w:type="dxa"/>
          </w:tcPr>
          <w:p w14:paraId="43CAD2C3" w14:textId="77777777" w:rsidR="004C0E4C" w:rsidRPr="003B4A82" w:rsidRDefault="004C0E4C" w:rsidP="004567D9">
            <w:pPr>
              <w:jc w:val="center"/>
            </w:pPr>
            <w:r w:rsidRPr="003B4A82">
              <w:rPr>
                <w:rFonts w:hint="eastAsia"/>
              </w:rPr>
              <w:t>IN</w:t>
            </w:r>
          </w:p>
        </w:tc>
        <w:tc>
          <w:tcPr>
            <w:tcW w:w="7265" w:type="dxa"/>
          </w:tcPr>
          <w:p w14:paraId="570455EF" w14:textId="77777777" w:rsidR="004C0E4C" w:rsidRPr="003B4A82" w:rsidRDefault="004C0E4C" w:rsidP="004567D9">
            <w:r w:rsidRPr="003B4A82">
              <w:rPr>
                <w:rFonts w:hint="eastAsia"/>
              </w:rPr>
              <w:t>组织</w:t>
            </w:r>
            <w:r w:rsidRPr="003B4A82">
              <w:t>ID</w:t>
            </w:r>
          </w:p>
        </w:tc>
      </w:tr>
      <w:tr w:rsidR="004C0E4C" w:rsidRPr="003B4A82" w14:paraId="58C60482" w14:textId="77777777" w:rsidTr="004567D9">
        <w:trPr>
          <w:jc w:val="center"/>
        </w:trPr>
        <w:tc>
          <w:tcPr>
            <w:tcW w:w="1945" w:type="dxa"/>
          </w:tcPr>
          <w:p w14:paraId="27BE8D55" w14:textId="77777777" w:rsidR="004C0E4C" w:rsidRPr="003B4A82" w:rsidRDefault="004C0E4C" w:rsidP="004567D9">
            <w:pPr>
              <w:jc w:val="center"/>
              <w:rPr>
                <w:noProof/>
              </w:rPr>
            </w:pPr>
            <w:r w:rsidRPr="003B4A82">
              <w:rPr>
                <w:noProof/>
              </w:rPr>
              <w:t>pstOrgChnShortInfo</w:t>
            </w:r>
          </w:p>
        </w:tc>
        <w:tc>
          <w:tcPr>
            <w:tcW w:w="1246" w:type="dxa"/>
          </w:tcPr>
          <w:p w14:paraId="5440C8C0" w14:textId="77777777" w:rsidR="004C0E4C" w:rsidRPr="003B4A82" w:rsidRDefault="004C0E4C" w:rsidP="004567D9">
            <w:pPr>
              <w:jc w:val="center"/>
            </w:pPr>
            <w:r w:rsidRPr="003B4A82">
              <w:t>OUT</w:t>
            </w:r>
          </w:p>
        </w:tc>
        <w:tc>
          <w:tcPr>
            <w:tcW w:w="7265" w:type="dxa"/>
          </w:tcPr>
          <w:p w14:paraId="5462438B" w14:textId="77777777" w:rsidR="004C0E4C" w:rsidRPr="003B4A82" w:rsidRDefault="004C0E4C" w:rsidP="004567D9">
            <w:r w:rsidRPr="003B4A82">
              <w:rPr>
                <w:rFonts w:hint="eastAsia"/>
              </w:rPr>
              <w:t>组织下通道信息</w:t>
            </w:r>
          </w:p>
        </w:tc>
      </w:tr>
    </w:tbl>
    <w:p w14:paraId="3FA7E756" w14:textId="77777777" w:rsidR="004C0E4C" w:rsidRPr="003B4A82" w:rsidRDefault="004C0E4C" w:rsidP="004C0E4C"/>
    <w:p w14:paraId="2762AE9A" w14:textId="77777777" w:rsidR="004C0E4C" w:rsidRPr="003B4A82" w:rsidRDefault="004C0E4C" w:rsidP="004C0E4C">
      <w:pPr>
        <w:rPr>
          <w:b/>
          <w:bCs/>
        </w:rPr>
      </w:pPr>
      <w:r w:rsidRPr="003B4A82">
        <w:rPr>
          <w:b/>
          <w:bCs/>
        </w:rPr>
        <w:t>Return Values</w:t>
      </w:r>
      <w:r w:rsidRPr="003B4A82">
        <w:rPr>
          <w:rFonts w:hint="eastAsia"/>
          <w:b/>
          <w:bCs/>
        </w:rPr>
        <w:t>：</w:t>
      </w:r>
    </w:p>
    <w:p w14:paraId="0FD1140D" w14:textId="2CB13621"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2FB02D9" w14:textId="77777777" w:rsidR="004C0E4C" w:rsidRPr="003B4A82" w:rsidRDefault="004C0E4C" w:rsidP="004C0E4C">
      <w:r w:rsidRPr="003B4A82">
        <w:rPr>
          <w:rFonts w:hint="eastAsia"/>
        </w:rPr>
        <w:t>该接口需要调用两次：</w:t>
      </w:r>
      <w:r w:rsidRPr="003B4A82">
        <w:t>第一次获取通道数量 并返回NETDEV_E_NEED_MORE_MEMORY错误码</w:t>
      </w:r>
      <w:r w:rsidRPr="003B4A82">
        <w:rPr>
          <w:rFonts w:hint="eastAsia"/>
        </w:rPr>
        <w:t>，</w:t>
      </w:r>
      <w:r w:rsidRPr="003B4A82">
        <w:t>第二次根据数量进行动态内存分配后，再次调用</w:t>
      </w:r>
      <w:r w:rsidRPr="003B4A82">
        <w:rPr>
          <w:rFonts w:hint="eastAsia"/>
        </w:rPr>
        <w:t>此接口</w:t>
      </w:r>
      <w:r w:rsidRPr="003B4A82">
        <w:t>获取</w:t>
      </w:r>
      <w:r w:rsidRPr="003B4A82">
        <w:rPr>
          <w:rFonts w:hint="eastAsia"/>
        </w:rPr>
        <w:t>通道信息。</w:t>
      </w:r>
    </w:p>
    <w:p w14:paraId="52A92DA6" w14:textId="77777777" w:rsidR="004C0E4C" w:rsidRPr="003B4A82" w:rsidRDefault="004C0E4C" w:rsidP="004C0E4C"/>
    <w:p w14:paraId="3F492BF2" w14:textId="77777777" w:rsidR="004C0E4C" w:rsidRPr="003B4A82" w:rsidRDefault="004C0E4C" w:rsidP="004C0E4C">
      <w:pPr>
        <w:rPr>
          <w:b/>
          <w:bCs/>
        </w:rPr>
      </w:pPr>
      <w:r w:rsidRPr="003B4A82">
        <w:rPr>
          <w:b/>
          <w:bCs/>
        </w:rPr>
        <w:t>See Also</w:t>
      </w:r>
      <w:r w:rsidRPr="003B4A82">
        <w:rPr>
          <w:rFonts w:hint="eastAsia"/>
          <w:b/>
          <w:bCs/>
        </w:rPr>
        <w:t>：</w:t>
      </w:r>
    </w:p>
    <w:p w14:paraId="7527B94E" w14:textId="1A198700" w:rsidR="004C0E4C" w:rsidRPr="003B4A82" w:rsidRDefault="00E02404" w:rsidP="004C0E4C">
      <w:hyperlink w:anchor="_根据组织ID修改通道" w:history="1">
        <w:r w:rsidR="004C0E4C" w:rsidRPr="003B4A82">
          <w:rPr>
            <w:rStyle w:val="a5"/>
            <w:u w:val="none"/>
          </w:rPr>
          <w:t>NETDEV_ModifyOrgChnInfo</w:t>
        </w:r>
      </w:hyperlink>
    </w:p>
    <w:p w14:paraId="0FFCCFBD" w14:textId="77777777" w:rsidR="004C0E4C" w:rsidRPr="003B4A82" w:rsidRDefault="004C0E4C" w:rsidP="004C0E4C">
      <w:pPr>
        <w:pStyle w:val="3"/>
      </w:pPr>
      <w:bookmarkStart w:id="543" w:name="_Toc88647338"/>
      <w:r w:rsidRPr="003B4A82">
        <w:rPr>
          <w:rFonts w:hint="eastAsia"/>
        </w:rPr>
        <w:t>通过组织</w:t>
      </w:r>
      <w:r w:rsidRPr="003B4A82">
        <w:t>ID</w:t>
      </w:r>
      <w:r w:rsidRPr="003B4A82">
        <w:t>查询通道信息列表</w:t>
      </w:r>
      <w:bookmarkEnd w:id="543"/>
    </w:p>
    <w:p w14:paraId="70BA3670" w14:textId="77777777" w:rsidR="004C0E4C" w:rsidRPr="003B4A82" w:rsidRDefault="004C0E4C" w:rsidP="004C0E4C">
      <w:pPr>
        <w:pStyle w:val="4"/>
      </w:pPr>
      <w:bookmarkStart w:id="544" w:name="_通过组织ID查询通道信息列表"/>
      <w:bookmarkEnd w:id="544"/>
      <w:r w:rsidRPr="003B4A82">
        <w:rPr>
          <w:rFonts w:hint="eastAsia"/>
        </w:rPr>
        <w:t>通过组织</w:t>
      </w:r>
      <w:r w:rsidRPr="003B4A82">
        <w:t>ID</w:t>
      </w:r>
      <w:r w:rsidRPr="003B4A82">
        <w:t>查询通道信息列表</w:t>
      </w:r>
    </w:p>
    <w:tbl>
      <w:tblPr>
        <w:tblStyle w:val="a7"/>
        <w:tblW w:w="5000" w:type="pct"/>
        <w:jc w:val="center"/>
        <w:tblLook w:val="04A0" w:firstRow="1" w:lastRow="0" w:firstColumn="1" w:lastColumn="0" w:noHBand="0" w:noVBand="1"/>
      </w:tblPr>
      <w:tblGrid>
        <w:gridCol w:w="10456"/>
      </w:tblGrid>
      <w:tr w:rsidR="004C0E4C" w:rsidRPr="003B4A82" w14:paraId="3FF0EA5C" w14:textId="77777777" w:rsidTr="004567D9">
        <w:trPr>
          <w:jc w:val="center"/>
        </w:trPr>
        <w:tc>
          <w:tcPr>
            <w:tcW w:w="8296" w:type="dxa"/>
          </w:tcPr>
          <w:p w14:paraId="32C74A0B" w14:textId="77777777" w:rsidR="004C0E4C" w:rsidRPr="003B4A82" w:rsidRDefault="004C0E4C" w:rsidP="004567D9">
            <w:r w:rsidRPr="003B4A82">
              <w:t>LPVOID STDCALL NETDEV_FindOrgChnList</w:t>
            </w:r>
          </w:p>
          <w:p w14:paraId="22705C71" w14:textId="77777777" w:rsidR="004C0E4C" w:rsidRPr="003B4A82" w:rsidRDefault="004C0E4C" w:rsidP="004567D9">
            <w:r w:rsidRPr="003B4A82">
              <w:t>(</w:t>
            </w:r>
          </w:p>
          <w:p w14:paraId="4B9729BA" w14:textId="77777777" w:rsidR="004C0E4C" w:rsidRPr="003B4A82" w:rsidRDefault="004C0E4C" w:rsidP="004567D9">
            <w:pPr>
              <w:ind w:leftChars="200" w:left="420"/>
            </w:pPr>
            <w:r w:rsidRPr="003B4A82">
              <w:t>LPVOID lpUserID,</w:t>
            </w:r>
          </w:p>
          <w:p w14:paraId="012893C6" w14:textId="77777777" w:rsidR="004C0E4C" w:rsidRPr="003B4A82" w:rsidRDefault="004C0E4C" w:rsidP="004567D9">
            <w:pPr>
              <w:ind w:leftChars="200" w:left="420"/>
            </w:pPr>
            <w:r w:rsidRPr="003B4A82">
              <w:t>INT32 dwOrgID,</w:t>
            </w:r>
          </w:p>
          <w:p w14:paraId="0CB9C62F" w14:textId="77777777" w:rsidR="004C0E4C" w:rsidRPr="003B4A82" w:rsidRDefault="004C0E4C" w:rsidP="004567D9">
            <w:pPr>
              <w:ind w:leftChars="200" w:left="420"/>
            </w:pPr>
            <w:r w:rsidRPr="003B4A82">
              <w:t>INT32 dwChnType</w:t>
            </w:r>
          </w:p>
          <w:p w14:paraId="4DF4B5D7" w14:textId="77777777" w:rsidR="004C0E4C" w:rsidRPr="003B4A82" w:rsidRDefault="004C0E4C" w:rsidP="004567D9">
            <w:r w:rsidRPr="003B4A82">
              <w:t>);</w:t>
            </w:r>
          </w:p>
        </w:tc>
      </w:tr>
    </w:tbl>
    <w:p w14:paraId="185BA723" w14:textId="77777777" w:rsidR="004C0E4C" w:rsidRPr="003B4A82" w:rsidRDefault="004C0E4C" w:rsidP="004C0E4C">
      <w:pPr>
        <w:rPr>
          <w:b/>
          <w:bCs/>
        </w:rPr>
      </w:pPr>
    </w:p>
    <w:p w14:paraId="0F27A9C8" w14:textId="77777777" w:rsidR="004C0E4C" w:rsidRPr="003B4A82" w:rsidRDefault="004C0E4C" w:rsidP="004C0E4C">
      <w:pPr>
        <w:rPr>
          <w:b/>
          <w:bCs/>
        </w:rPr>
      </w:pPr>
      <w:r w:rsidRPr="003B4A82">
        <w:rPr>
          <w:rFonts w:hint="eastAsia"/>
          <w:b/>
          <w:bCs/>
        </w:rPr>
        <w:t>接口描述：</w:t>
      </w:r>
    </w:p>
    <w:p w14:paraId="7FA91CBE" w14:textId="77777777" w:rsidR="004C0E4C" w:rsidRPr="003B4A82" w:rsidRDefault="004C0E4C" w:rsidP="004C0E4C">
      <w:r w:rsidRPr="003B4A82">
        <w:rPr>
          <w:rFonts w:hint="eastAsia"/>
        </w:rPr>
        <w:t>通过组织</w:t>
      </w:r>
      <w:r w:rsidRPr="003B4A82">
        <w:t>ID查询通道信息列表</w:t>
      </w:r>
    </w:p>
    <w:p w14:paraId="15C0A2FB" w14:textId="77777777" w:rsidR="004C0E4C" w:rsidRPr="003B4A82" w:rsidRDefault="004C0E4C" w:rsidP="004C0E4C"/>
    <w:p w14:paraId="1A3937B3"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C0E4C" w:rsidRPr="003B4A82" w14:paraId="0C1C83E1" w14:textId="77777777" w:rsidTr="004567D9">
        <w:trPr>
          <w:jc w:val="center"/>
        </w:trPr>
        <w:tc>
          <w:tcPr>
            <w:tcW w:w="2119" w:type="dxa"/>
          </w:tcPr>
          <w:p w14:paraId="201A9091" w14:textId="77777777" w:rsidR="004C0E4C" w:rsidRPr="003B4A82" w:rsidRDefault="004C0E4C" w:rsidP="004567D9">
            <w:pPr>
              <w:jc w:val="center"/>
            </w:pPr>
            <w:r w:rsidRPr="003B4A82">
              <w:rPr>
                <w:rFonts w:hint="eastAsia"/>
              </w:rPr>
              <w:t>参数名称</w:t>
            </w:r>
          </w:p>
        </w:tc>
        <w:tc>
          <w:tcPr>
            <w:tcW w:w="1218" w:type="dxa"/>
          </w:tcPr>
          <w:p w14:paraId="3628C98B" w14:textId="77777777" w:rsidR="004C0E4C" w:rsidRPr="003B4A82" w:rsidRDefault="004C0E4C" w:rsidP="004567D9">
            <w:pPr>
              <w:jc w:val="center"/>
            </w:pPr>
            <w:r w:rsidRPr="003B4A82">
              <w:rPr>
                <w:rFonts w:hint="eastAsia"/>
              </w:rPr>
              <w:t>参数</w:t>
            </w:r>
            <w:r w:rsidRPr="003B4A82">
              <w:t>类型</w:t>
            </w:r>
          </w:p>
        </w:tc>
        <w:tc>
          <w:tcPr>
            <w:tcW w:w="7119" w:type="dxa"/>
          </w:tcPr>
          <w:p w14:paraId="55C89C2E" w14:textId="77777777" w:rsidR="004C0E4C" w:rsidRPr="003B4A82" w:rsidRDefault="004C0E4C" w:rsidP="004567D9">
            <w:pPr>
              <w:jc w:val="center"/>
            </w:pPr>
            <w:r w:rsidRPr="003B4A82">
              <w:rPr>
                <w:rFonts w:hint="eastAsia"/>
              </w:rPr>
              <w:t>传参说明</w:t>
            </w:r>
          </w:p>
        </w:tc>
      </w:tr>
      <w:tr w:rsidR="004C0E4C" w:rsidRPr="003B4A82" w14:paraId="02E26189" w14:textId="77777777" w:rsidTr="004567D9">
        <w:trPr>
          <w:jc w:val="center"/>
        </w:trPr>
        <w:tc>
          <w:tcPr>
            <w:tcW w:w="2119" w:type="dxa"/>
          </w:tcPr>
          <w:p w14:paraId="3CFC092F" w14:textId="77777777" w:rsidR="004C0E4C" w:rsidRPr="003B4A82" w:rsidRDefault="004C0E4C" w:rsidP="004567D9">
            <w:pPr>
              <w:jc w:val="center"/>
            </w:pPr>
            <w:r w:rsidRPr="003B4A82">
              <w:t>lpUserID</w:t>
            </w:r>
          </w:p>
        </w:tc>
        <w:tc>
          <w:tcPr>
            <w:tcW w:w="1218" w:type="dxa"/>
          </w:tcPr>
          <w:p w14:paraId="2BF91DA0" w14:textId="77777777" w:rsidR="004C0E4C" w:rsidRPr="003B4A82" w:rsidRDefault="004C0E4C" w:rsidP="004567D9">
            <w:pPr>
              <w:jc w:val="center"/>
            </w:pPr>
            <w:r w:rsidRPr="003B4A82">
              <w:rPr>
                <w:rFonts w:hint="eastAsia"/>
              </w:rPr>
              <w:t>IN</w:t>
            </w:r>
          </w:p>
        </w:tc>
        <w:tc>
          <w:tcPr>
            <w:tcW w:w="7119" w:type="dxa"/>
          </w:tcPr>
          <w:p w14:paraId="0EF25CE4" w14:textId="77777777" w:rsidR="004C0E4C" w:rsidRPr="003B4A82" w:rsidRDefault="004C0E4C" w:rsidP="004567D9">
            <w:r w:rsidRPr="003B4A82">
              <w:rPr>
                <w:rFonts w:hint="eastAsia"/>
              </w:rPr>
              <w:t>用户登录句柄</w:t>
            </w:r>
          </w:p>
        </w:tc>
      </w:tr>
      <w:tr w:rsidR="004C0E4C" w:rsidRPr="003B4A82" w14:paraId="51EF9F10" w14:textId="77777777" w:rsidTr="004567D9">
        <w:trPr>
          <w:jc w:val="center"/>
        </w:trPr>
        <w:tc>
          <w:tcPr>
            <w:tcW w:w="2119" w:type="dxa"/>
          </w:tcPr>
          <w:p w14:paraId="41C47BEB" w14:textId="77777777" w:rsidR="004C0E4C" w:rsidRPr="003B4A82" w:rsidRDefault="004C0E4C" w:rsidP="004567D9">
            <w:pPr>
              <w:jc w:val="center"/>
            </w:pPr>
            <w:r w:rsidRPr="003B4A82">
              <w:t>dwOrgID</w:t>
            </w:r>
          </w:p>
        </w:tc>
        <w:tc>
          <w:tcPr>
            <w:tcW w:w="1218" w:type="dxa"/>
          </w:tcPr>
          <w:p w14:paraId="29D2B43A" w14:textId="77777777" w:rsidR="004C0E4C" w:rsidRPr="003B4A82" w:rsidRDefault="004C0E4C" w:rsidP="004567D9">
            <w:pPr>
              <w:jc w:val="center"/>
            </w:pPr>
            <w:r w:rsidRPr="003B4A82">
              <w:rPr>
                <w:rFonts w:hint="eastAsia"/>
              </w:rPr>
              <w:t>IN</w:t>
            </w:r>
          </w:p>
        </w:tc>
        <w:tc>
          <w:tcPr>
            <w:tcW w:w="7119" w:type="dxa"/>
          </w:tcPr>
          <w:p w14:paraId="1358D4FD" w14:textId="77777777" w:rsidR="004C0E4C" w:rsidRPr="003B4A82" w:rsidRDefault="004C0E4C" w:rsidP="004567D9">
            <w:r w:rsidRPr="003B4A82">
              <w:rPr>
                <w:rFonts w:hint="eastAsia"/>
              </w:rPr>
              <w:t>组织</w:t>
            </w:r>
            <w:r w:rsidRPr="003B4A82">
              <w:t>ID</w:t>
            </w:r>
          </w:p>
        </w:tc>
      </w:tr>
      <w:tr w:rsidR="004C0E4C" w:rsidRPr="003B4A82" w14:paraId="475190D3" w14:textId="77777777" w:rsidTr="004567D9">
        <w:trPr>
          <w:jc w:val="center"/>
        </w:trPr>
        <w:tc>
          <w:tcPr>
            <w:tcW w:w="2119" w:type="dxa"/>
          </w:tcPr>
          <w:p w14:paraId="70B608A5" w14:textId="77777777" w:rsidR="004C0E4C" w:rsidRPr="003B4A82" w:rsidRDefault="004C0E4C" w:rsidP="004567D9">
            <w:pPr>
              <w:jc w:val="center"/>
            </w:pPr>
            <w:r w:rsidRPr="003B4A82">
              <w:t>dwChnType</w:t>
            </w:r>
          </w:p>
        </w:tc>
        <w:tc>
          <w:tcPr>
            <w:tcW w:w="1218" w:type="dxa"/>
          </w:tcPr>
          <w:p w14:paraId="127687FF" w14:textId="77777777" w:rsidR="004C0E4C" w:rsidRPr="003B4A82" w:rsidRDefault="004C0E4C" w:rsidP="004567D9">
            <w:pPr>
              <w:jc w:val="center"/>
            </w:pPr>
            <w:r w:rsidRPr="003B4A82">
              <w:rPr>
                <w:rFonts w:hint="eastAsia"/>
              </w:rPr>
              <w:t>IN</w:t>
            </w:r>
          </w:p>
        </w:tc>
        <w:tc>
          <w:tcPr>
            <w:tcW w:w="7119" w:type="dxa"/>
          </w:tcPr>
          <w:p w14:paraId="684C0465" w14:textId="75348168" w:rsidR="004C0E4C" w:rsidRPr="003B4A82" w:rsidRDefault="004C0E4C" w:rsidP="004567D9">
            <w:r w:rsidRPr="003B4A82">
              <w:rPr>
                <w:rFonts w:hint="eastAsia"/>
              </w:rPr>
              <w:t>通道类型，参见</w:t>
            </w:r>
            <w:r w:rsidRPr="003B4A82">
              <w:t>#</w:t>
            </w:r>
            <w:hyperlink w:anchor="_通道类型" w:history="1">
              <w:r w:rsidRPr="003B4A82">
                <w:rPr>
                  <w:rStyle w:val="a5"/>
                  <w:u w:val="none"/>
                </w:rPr>
                <w:t>NETDEV_CHN_TYPE_E</w:t>
              </w:r>
            </w:hyperlink>
          </w:p>
        </w:tc>
      </w:tr>
    </w:tbl>
    <w:p w14:paraId="1F2DCB57" w14:textId="77777777" w:rsidR="004C0E4C" w:rsidRPr="003B4A82" w:rsidRDefault="004C0E4C" w:rsidP="004C0E4C">
      <w:pPr>
        <w:rPr>
          <w:b/>
          <w:bCs/>
        </w:rPr>
      </w:pPr>
    </w:p>
    <w:p w14:paraId="3ADE9688" w14:textId="77777777" w:rsidR="004C0E4C" w:rsidRPr="003B4A82" w:rsidRDefault="004C0E4C" w:rsidP="004C0E4C">
      <w:pPr>
        <w:rPr>
          <w:b/>
          <w:bCs/>
        </w:rPr>
      </w:pPr>
      <w:r w:rsidRPr="003B4A82">
        <w:rPr>
          <w:b/>
          <w:bCs/>
        </w:rPr>
        <w:t>Return Values</w:t>
      </w:r>
      <w:r w:rsidRPr="003B4A82">
        <w:rPr>
          <w:rFonts w:hint="eastAsia"/>
          <w:b/>
          <w:bCs/>
        </w:rPr>
        <w:t>：</w:t>
      </w:r>
    </w:p>
    <w:p w14:paraId="0841B5A7" w14:textId="6A6F763B" w:rsidR="004C0E4C" w:rsidRPr="003B4A82" w:rsidRDefault="004C0E4C" w:rsidP="004C0E4C">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组织通道信息" w:history="1">
        <w:r w:rsidRPr="003B4A82">
          <w:rPr>
            <w:rStyle w:val="a5"/>
            <w:u w:val="none"/>
          </w:rPr>
          <w:t>NETDEV_FindNextOrgChn</w:t>
        </w:r>
      </w:hyperlink>
      <w:r w:rsidRPr="003B4A82">
        <w:t>、</w:t>
      </w:r>
      <w:hyperlink w:anchor="_关闭组织通道信息查找" w:history="1">
        <w:r w:rsidRPr="003B4A82">
          <w:rPr>
            <w:rStyle w:val="a5"/>
            <w:u w:val="none"/>
          </w:rPr>
          <w:t>NETDEV_FindCloseOrgChn</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BE27DC4" w14:textId="77777777" w:rsidR="004C0E4C" w:rsidRPr="003B4A82" w:rsidRDefault="004C0E4C" w:rsidP="004C0E4C"/>
    <w:p w14:paraId="1AFFA797" w14:textId="77777777" w:rsidR="004C0E4C" w:rsidRPr="003B4A82" w:rsidRDefault="004C0E4C" w:rsidP="004C0E4C">
      <w:r w:rsidRPr="003B4A82">
        <w:rPr>
          <w:b/>
          <w:bCs/>
        </w:rPr>
        <w:t>Remarks</w:t>
      </w:r>
      <w:r w:rsidRPr="003B4A82">
        <w:t>：</w:t>
      </w:r>
    </w:p>
    <w:p w14:paraId="5CCD0819" w14:textId="561C7EFE" w:rsidR="004C0E4C" w:rsidRPr="003B4A82" w:rsidRDefault="004C0E4C" w:rsidP="002B3CB7">
      <w:pPr>
        <w:pStyle w:val="a8"/>
        <w:numPr>
          <w:ilvl w:val="0"/>
          <w:numId w:val="21"/>
        </w:numPr>
        <w:ind w:firstLineChars="0"/>
      </w:pPr>
      <w:r w:rsidRPr="003B4A82">
        <w:rPr>
          <w:rFonts w:hint="eastAsia"/>
          <w:color w:val="010001"/>
        </w:rPr>
        <w:t>与</w:t>
      </w:r>
      <w:hyperlink w:anchor="_逐个获取查找到的组织通道信息" w:history="1">
        <w:r w:rsidRPr="003B4A82">
          <w:rPr>
            <w:rStyle w:val="a5"/>
            <w:u w:val="none"/>
          </w:rPr>
          <w:t>NETDEV_FindNextOrgChn</w:t>
        </w:r>
      </w:hyperlink>
      <w:r w:rsidRPr="003B4A82">
        <w:t>、</w:t>
      </w:r>
      <w:hyperlink w:anchor="_关闭组织通道信息查找" w:history="1">
        <w:r w:rsidRPr="003B4A82">
          <w:rPr>
            <w:rStyle w:val="a5"/>
            <w:u w:val="none"/>
          </w:rPr>
          <w:t>NETDEV_FindCloseOrgChn</w:t>
        </w:r>
      </w:hyperlink>
      <w:r w:rsidRPr="003B4A82">
        <w:rPr>
          <w:rFonts w:hint="eastAsia"/>
          <w:color w:val="010001"/>
        </w:rPr>
        <w:t>接口</w:t>
      </w:r>
      <w:r w:rsidRPr="003B4A82">
        <w:rPr>
          <w:color w:val="010001"/>
        </w:rPr>
        <w:t>配套使用</w:t>
      </w:r>
      <w:r w:rsidRPr="003B4A82">
        <w:rPr>
          <w:rFonts w:hint="eastAsia"/>
          <w:color w:val="010001"/>
        </w:rPr>
        <w:t>；</w:t>
      </w:r>
    </w:p>
    <w:p w14:paraId="40BC826B" w14:textId="1F7D3D42" w:rsidR="004C0E4C" w:rsidRPr="003B4A82" w:rsidRDefault="004C0E4C" w:rsidP="002B3CB7">
      <w:pPr>
        <w:pStyle w:val="a8"/>
        <w:numPr>
          <w:ilvl w:val="0"/>
          <w:numId w:val="21"/>
        </w:numPr>
        <w:ind w:firstLineChars="0"/>
      </w:pPr>
      <w:r w:rsidRPr="003B4A82">
        <w:rPr>
          <w:rFonts w:hint="eastAsia"/>
        </w:rPr>
        <w:lastRenderedPageBreak/>
        <w:t>该接口调用成功</w:t>
      </w:r>
      <w:r w:rsidRPr="003B4A82">
        <w:t>后，</w:t>
      </w:r>
      <w:r w:rsidRPr="003B4A82">
        <w:rPr>
          <w:rFonts w:hint="eastAsia"/>
        </w:rPr>
        <w:t>循环</w:t>
      </w:r>
      <w:r w:rsidRPr="003B4A82">
        <w:t>调用</w:t>
      </w:r>
      <w:hyperlink w:anchor="_逐个获取查找到的组织通道信息" w:history="1">
        <w:r w:rsidRPr="003B4A82">
          <w:rPr>
            <w:rStyle w:val="a5"/>
            <w:u w:val="none"/>
          </w:rPr>
          <w:t>NETDEV_ FindNextOrgChn</w:t>
        </w:r>
      </w:hyperlink>
      <w:r w:rsidRPr="003B4A82">
        <w:rPr>
          <w:rFonts w:hint="eastAsia"/>
        </w:rPr>
        <w:t>接口获取组织通道</w:t>
      </w:r>
      <w:r w:rsidRPr="003B4A82">
        <w:t>信息；</w:t>
      </w:r>
    </w:p>
    <w:p w14:paraId="1AE42CD3" w14:textId="2A8D95C5" w:rsidR="004C0E4C" w:rsidRPr="003B4A82" w:rsidRDefault="004C0E4C" w:rsidP="002B3CB7">
      <w:pPr>
        <w:pStyle w:val="a8"/>
        <w:numPr>
          <w:ilvl w:val="0"/>
          <w:numId w:val="21"/>
        </w:numPr>
        <w:ind w:firstLineChars="0"/>
      </w:pPr>
      <w:r w:rsidRPr="003B4A82">
        <w:rPr>
          <w:rFonts w:hint="eastAsia"/>
        </w:rPr>
        <w:t>获取组织通道信息结束后必须调用</w:t>
      </w:r>
      <w:hyperlink w:anchor="_关闭组织通道信息查找" w:history="1">
        <w:r w:rsidRPr="003B4A82">
          <w:rPr>
            <w:rStyle w:val="a5"/>
            <w:u w:val="none"/>
          </w:rPr>
          <w:t>NETDEV_FindCloseOrgChn</w:t>
        </w:r>
      </w:hyperlink>
      <w:r w:rsidRPr="003B4A82">
        <w:t>接口</w:t>
      </w:r>
      <w:r w:rsidRPr="003B4A82">
        <w:rPr>
          <w:rFonts w:hint="eastAsia"/>
        </w:rPr>
        <w:t>，以释放资源</w:t>
      </w:r>
      <w:r w:rsidRPr="003B4A82">
        <w:t>,关闭查找</w:t>
      </w:r>
      <w:r w:rsidRPr="003B4A82">
        <w:rPr>
          <w:rFonts w:hint="eastAsia"/>
        </w:rPr>
        <w:t>；</w:t>
      </w:r>
    </w:p>
    <w:p w14:paraId="3E9847FC" w14:textId="77777777" w:rsidR="004C0E4C" w:rsidRPr="003B4A82" w:rsidRDefault="004C0E4C" w:rsidP="004C0E4C"/>
    <w:p w14:paraId="730E6443" w14:textId="77777777" w:rsidR="004C0E4C" w:rsidRPr="003B4A82" w:rsidRDefault="004C0E4C" w:rsidP="004C0E4C">
      <w:pPr>
        <w:rPr>
          <w:b/>
          <w:bCs/>
        </w:rPr>
      </w:pPr>
      <w:r w:rsidRPr="003B4A82">
        <w:rPr>
          <w:b/>
          <w:bCs/>
        </w:rPr>
        <w:t>See Also</w:t>
      </w:r>
      <w:r w:rsidRPr="003B4A82">
        <w:rPr>
          <w:rFonts w:hint="eastAsia"/>
          <w:b/>
          <w:bCs/>
        </w:rPr>
        <w:t>：</w:t>
      </w:r>
    </w:p>
    <w:p w14:paraId="0A2956C1" w14:textId="6016DB74" w:rsidR="004C0E4C" w:rsidRPr="003B4A82" w:rsidRDefault="00E02404" w:rsidP="004C0E4C">
      <w:hyperlink w:anchor="_逐个获取查找到的组织通道信息" w:history="1">
        <w:r w:rsidR="004C0E4C" w:rsidRPr="003B4A82">
          <w:rPr>
            <w:rStyle w:val="a5"/>
            <w:u w:val="none"/>
          </w:rPr>
          <w:t>NETDEV_FindNextOrgChn</w:t>
        </w:r>
      </w:hyperlink>
      <w:r w:rsidR="004C0E4C" w:rsidRPr="003B4A82">
        <w:t>、</w:t>
      </w:r>
      <w:hyperlink w:anchor="_关闭组织通道信息查找" w:history="1">
        <w:r w:rsidR="004C0E4C" w:rsidRPr="003B4A82">
          <w:rPr>
            <w:rStyle w:val="a5"/>
            <w:u w:val="none"/>
          </w:rPr>
          <w:t>NETDEV_FindCloseOrgChn</w:t>
        </w:r>
      </w:hyperlink>
    </w:p>
    <w:p w14:paraId="6EF1D9B1" w14:textId="77777777" w:rsidR="004C0E4C" w:rsidRPr="003B4A82" w:rsidRDefault="004C0E4C" w:rsidP="004C0E4C">
      <w:pPr>
        <w:pStyle w:val="4"/>
      </w:pPr>
      <w:bookmarkStart w:id="545" w:name="_逐个获取查找到的组织通道信息"/>
      <w:bookmarkEnd w:id="545"/>
      <w:r w:rsidRPr="003B4A82">
        <w:rPr>
          <w:rFonts w:hint="eastAsia"/>
        </w:rPr>
        <w:t>逐个获取</w:t>
      </w:r>
      <w:r w:rsidRPr="003B4A82">
        <w:t>查找到的</w:t>
      </w:r>
      <w:r w:rsidRPr="003B4A82">
        <w:rPr>
          <w:rFonts w:hint="eastAsia"/>
        </w:rPr>
        <w:t>组织通道</w:t>
      </w:r>
      <w:r w:rsidRPr="003B4A82">
        <w:t>信息</w:t>
      </w:r>
    </w:p>
    <w:tbl>
      <w:tblPr>
        <w:tblStyle w:val="a7"/>
        <w:tblW w:w="5000" w:type="pct"/>
        <w:jc w:val="center"/>
        <w:tblLook w:val="04A0" w:firstRow="1" w:lastRow="0" w:firstColumn="1" w:lastColumn="0" w:noHBand="0" w:noVBand="1"/>
      </w:tblPr>
      <w:tblGrid>
        <w:gridCol w:w="10456"/>
      </w:tblGrid>
      <w:tr w:rsidR="004C0E4C" w:rsidRPr="003B4A82" w14:paraId="05FA19B4" w14:textId="77777777" w:rsidTr="004567D9">
        <w:trPr>
          <w:jc w:val="center"/>
        </w:trPr>
        <w:tc>
          <w:tcPr>
            <w:tcW w:w="8296" w:type="dxa"/>
          </w:tcPr>
          <w:p w14:paraId="4F394240" w14:textId="77777777" w:rsidR="004C0E4C" w:rsidRPr="003B4A82" w:rsidRDefault="004C0E4C" w:rsidP="004567D9">
            <w:r w:rsidRPr="003B4A82">
              <w:t>BOOL STDCALL NETDEV_FindNextOrgChn</w:t>
            </w:r>
          </w:p>
          <w:p w14:paraId="62AF8144" w14:textId="77777777" w:rsidR="004C0E4C" w:rsidRPr="003B4A82" w:rsidRDefault="004C0E4C" w:rsidP="004567D9">
            <w:r w:rsidRPr="003B4A82">
              <w:t>(</w:t>
            </w:r>
          </w:p>
          <w:p w14:paraId="01FEFCC0" w14:textId="77777777" w:rsidR="004C0E4C" w:rsidRPr="003B4A82" w:rsidRDefault="004C0E4C" w:rsidP="004567D9">
            <w:pPr>
              <w:ind w:leftChars="200" w:left="420"/>
            </w:pPr>
            <w:r w:rsidRPr="003B4A82">
              <w:t>LPVOID lpFindHandle,</w:t>
            </w:r>
          </w:p>
          <w:p w14:paraId="2E330C92" w14:textId="69FC70A5" w:rsidR="004C0E4C" w:rsidRPr="003B4A82" w:rsidRDefault="00E02404" w:rsidP="004567D9">
            <w:pPr>
              <w:ind w:leftChars="200" w:left="420"/>
            </w:pPr>
            <w:hyperlink w:anchor="_组织通道信息结构体" w:history="1">
              <w:r w:rsidR="004C0E4C" w:rsidRPr="003B4A82">
                <w:rPr>
                  <w:rStyle w:val="a5"/>
                  <w:u w:val="none"/>
                </w:rPr>
                <w:t>LPNETDEV_ORG_CHN_INFO_S</w:t>
              </w:r>
            </w:hyperlink>
            <w:r w:rsidR="004C0E4C" w:rsidRPr="003B4A82">
              <w:t xml:space="preserve"> pstOrgChnInfo</w:t>
            </w:r>
          </w:p>
          <w:p w14:paraId="77760711" w14:textId="77777777" w:rsidR="004C0E4C" w:rsidRPr="003B4A82" w:rsidRDefault="004C0E4C" w:rsidP="004567D9">
            <w:r w:rsidRPr="003B4A82">
              <w:t>);</w:t>
            </w:r>
          </w:p>
        </w:tc>
      </w:tr>
    </w:tbl>
    <w:p w14:paraId="66B8D20D" w14:textId="77777777" w:rsidR="004C0E4C" w:rsidRPr="003B4A82" w:rsidRDefault="004C0E4C" w:rsidP="004C0E4C">
      <w:pPr>
        <w:rPr>
          <w:b/>
          <w:bCs/>
        </w:rPr>
      </w:pPr>
    </w:p>
    <w:p w14:paraId="5B5F1762" w14:textId="77777777" w:rsidR="004C0E4C" w:rsidRPr="003B4A82" w:rsidRDefault="004C0E4C" w:rsidP="004C0E4C">
      <w:pPr>
        <w:rPr>
          <w:b/>
          <w:bCs/>
        </w:rPr>
      </w:pPr>
      <w:r w:rsidRPr="003B4A82">
        <w:rPr>
          <w:rFonts w:hint="eastAsia"/>
          <w:b/>
          <w:bCs/>
        </w:rPr>
        <w:t>接口描述：</w:t>
      </w:r>
    </w:p>
    <w:p w14:paraId="6A11028F" w14:textId="77777777" w:rsidR="004C0E4C" w:rsidRPr="003B4A82" w:rsidRDefault="004C0E4C" w:rsidP="004C0E4C">
      <w:r w:rsidRPr="003B4A82">
        <w:rPr>
          <w:rFonts w:hint="eastAsia"/>
        </w:rPr>
        <w:t>逐个获取查找到的组织通道信息</w:t>
      </w:r>
    </w:p>
    <w:p w14:paraId="299C20BC" w14:textId="77777777" w:rsidR="004C0E4C" w:rsidRPr="003B4A82" w:rsidRDefault="004C0E4C" w:rsidP="004C0E4C"/>
    <w:p w14:paraId="65A09EA4"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C0E4C" w:rsidRPr="003B4A82" w14:paraId="425FE55F" w14:textId="77777777" w:rsidTr="004567D9">
        <w:trPr>
          <w:jc w:val="center"/>
        </w:trPr>
        <w:tc>
          <w:tcPr>
            <w:tcW w:w="2119" w:type="dxa"/>
          </w:tcPr>
          <w:p w14:paraId="5DF2EB51" w14:textId="77777777" w:rsidR="004C0E4C" w:rsidRPr="003B4A82" w:rsidRDefault="004C0E4C" w:rsidP="004567D9">
            <w:pPr>
              <w:jc w:val="center"/>
            </w:pPr>
            <w:r w:rsidRPr="003B4A82">
              <w:rPr>
                <w:rFonts w:hint="eastAsia"/>
              </w:rPr>
              <w:t>参数名称</w:t>
            </w:r>
          </w:p>
        </w:tc>
        <w:tc>
          <w:tcPr>
            <w:tcW w:w="1218" w:type="dxa"/>
          </w:tcPr>
          <w:p w14:paraId="4B3A784A" w14:textId="77777777" w:rsidR="004C0E4C" w:rsidRPr="003B4A82" w:rsidRDefault="004C0E4C" w:rsidP="004567D9">
            <w:pPr>
              <w:jc w:val="center"/>
            </w:pPr>
            <w:r w:rsidRPr="003B4A82">
              <w:rPr>
                <w:rFonts w:hint="eastAsia"/>
              </w:rPr>
              <w:t>参数</w:t>
            </w:r>
            <w:r w:rsidRPr="003B4A82">
              <w:t>类型</w:t>
            </w:r>
          </w:p>
        </w:tc>
        <w:tc>
          <w:tcPr>
            <w:tcW w:w="7119" w:type="dxa"/>
          </w:tcPr>
          <w:p w14:paraId="1D257E02" w14:textId="77777777" w:rsidR="004C0E4C" w:rsidRPr="003B4A82" w:rsidRDefault="004C0E4C" w:rsidP="004567D9">
            <w:pPr>
              <w:jc w:val="center"/>
            </w:pPr>
            <w:r w:rsidRPr="003B4A82">
              <w:rPr>
                <w:rFonts w:hint="eastAsia"/>
              </w:rPr>
              <w:t>传参说明</w:t>
            </w:r>
          </w:p>
        </w:tc>
      </w:tr>
      <w:tr w:rsidR="004C0E4C" w:rsidRPr="003B4A82" w14:paraId="5F24E486" w14:textId="77777777" w:rsidTr="004567D9">
        <w:trPr>
          <w:jc w:val="center"/>
        </w:trPr>
        <w:tc>
          <w:tcPr>
            <w:tcW w:w="2119" w:type="dxa"/>
          </w:tcPr>
          <w:p w14:paraId="73EF54C3" w14:textId="77777777" w:rsidR="004C0E4C" w:rsidRPr="003B4A82" w:rsidRDefault="004C0E4C" w:rsidP="004567D9">
            <w:pPr>
              <w:jc w:val="center"/>
            </w:pPr>
            <w:r w:rsidRPr="003B4A82">
              <w:t>lpFindHandle</w:t>
            </w:r>
          </w:p>
        </w:tc>
        <w:tc>
          <w:tcPr>
            <w:tcW w:w="1218" w:type="dxa"/>
          </w:tcPr>
          <w:p w14:paraId="3F93A238" w14:textId="77777777" w:rsidR="004C0E4C" w:rsidRPr="003B4A82" w:rsidRDefault="004C0E4C" w:rsidP="004567D9">
            <w:pPr>
              <w:jc w:val="center"/>
            </w:pPr>
            <w:r w:rsidRPr="003B4A82">
              <w:rPr>
                <w:rFonts w:hint="eastAsia"/>
              </w:rPr>
              <w:t>IN</w:t>
            </w:r>
          </w:p>
        </w:tc>
        <w:tc>
          <w:tcPr>
            <w:tcW w:w="7119" w:type="dxa"/>
          </w:tcPr>
          <w:p w14:paraId="1DC30F0B" w14:textId="77777777" w:rsidR="004C0E4C" w:rsidRPr="003B4A82" w:rsidRDefault="004C0E4C" w:rsidP="004567D9">
            <w:r w:rsidRPr="003B4A82">
              <w:rPr>
                <w:rFonts w:hint="eastAsia"/>
              </w:rPr>
              <w:t>查找句柄</w:t>
            </w:r>
          </w:p>
        </w:tc>
      </w:tr>
      <w:tr w:rsidR="004C0E4C" w:rsidRPr="003B4A82" w14:paraId="0EF1F9EF" w14:textId="77777777" w:rsidTr="004567D9">
        <w:trPr>
          <w:jc w:val="center"/>
        </w:trPr>
        <w:tc>
          <w:tcPr>
            <w:tcW w:w="2119" w:type="dxa"/>
          </w:tcPr>
          <w:p w14:paraId="255FC61E" w14:textId="77777777" w:rsidR="004C0E4C" w:rsidRPr="003B4A82" w:rsidRDefault="004C0E4C" w:rsidP="004567D9">
            <w:pPr>
              <w:jc w:val="center"/>
            </w:pPr>
            <w:r w:rsidRPr="003B4A82">
              <w:t>pstOrgChnInfo</w:t>
            </w:r>
          </w:p>
        </w:tc>
        <w:tc>
          <w:tcPr>
            <w:tcW w:w="1218" w:type="dxa"/>
          </w:tcPr>
          <w:p w14:paraId="664033C7" w14:textId="77777777" w:rsidR="004C0E4C" w:rsidRPr="003B4A82" w:rsidRDefault="004C0E4C" w:rsidP="004567D9">
            <w:pPr>
              <w:jc w:val="center"/>
            </w:pPr>
            <w:r w:rsidRPr="003B4A82">
              <w:rPr>
                <w:rFonts w:hint="eastAsia"/>
              </w:rPr>
              <w:t>OUT</w:t>
            </w:r>
          </w:p>
        </w:tc>
        <w:tc>
          <w:tcPr>
            <w:tcW w:w="7119" w:type="dxa"/>
          </w:tcPr>
          <w:p w14:paraId="480F530D" w14:textId="77777777" w:rsidR="004C0E4C" w:rsidRPr="003B4A82" w:rsidRDefault="004C0E4C" w:rsidP="004567D9">
            <w:r w:rsidRPr="003B4A82">
              <w:rPr>
                <w:rFonts w:hint="eastAsia"/>
              </w:rPr>
              <w:t>组织通道</w:t>
            </w:r>
            <w:r w:rsidRPr="003B4A82">
              <w:t>信息</w:t>
            </w:r>
          </w:p>
        </w:tc>
      </w:tr>
    </w:tbl>
    <w:p w14:paraId="740E01FD" w14:textId="77777777" w:rsidR="004C0E4C" w:rsidRPr="003B4A82" w:rsidRDefault="004C0E4C" w:rsidP="004C0E4C">
      <w:pPr>
        <w:rPr>
          <w:b/>
          <w:bCs/>
        </w:rPr>
      </w:pPr>
    </w:p>
    <w:p w14:paraId="586F41A4" w14:textId="77777777" w:rsidR="004C0E4C" w:rsidRPr="003B4A82" w:rsidRDefault="004C0E4C" w:rsidP="004C0E4C">
      <w:pPr>
        <w:rPr>
          <w:b/>
          <w:bCs/>
        </w:rPr>
      </w:pPr>
      <w:r w:rsidRPr="003B4A82">
        <w:rPr>
          <w:b/>
          <w:bCs/>
        </w:rPr>
        <w:t>Return Values</w:t>
      </w:r>
      <w:r w:rsidRPr="003B4A82">
        <w:rPr>
          <w:rFonts w:hint="eastAsia"/>
          <w:b/>
          <w:bCs/>
        </w:rPr>
        <w:t>：</w:t>
      </w:r>
    </w:p>
    <w:p w14:paraId="3F361ECC" w14:textId="1722C75B"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A48595E" w14:textId="77777777" w:rsidR="004C0E4C" w:rsidRPr="003B4A82" w:rsidRDefault="004C0E4C" w:rsidP="004C0E4C"/>
    <w:p w14:paraId="64993C25" w14:textId="77777777" w:rsidR="004C0E4C" w:rsidRPr="003B4A82" w:rsidRDefault="004C0E4C" w:rsidP="004C0E4C">
      <w:r w:rsidRPr="003B4A82">
        <w:rPr>
          <w:b/>
          <w:bCs/>
        </w:rPr>
        <w:t>Remarks</w:t>
      </w:r>
      <w:r w:rsidRPr="003B4A82">
        <w:t>：</w:t>
      </w:r>
    </w:p>
    <w:p w14:paraId="65A53ED7" w14:textId="33DF5641" w:rsidR="004C0E4C" w:rsidRPr="003B4A82" w:rsidRDefault="004C0E4C" w:rsidP="002B3CB7">
      <w:pPr>
        <w:pStyle w:val="a8"/>
        <w:numPr>
          <w:ilvl w:val="0"/>
          <w:numId w:val="21"/>
        </w:numPr>
        <w:ind w:firstLineChars="0"/>
      </w:pPr>
      <w:r w:rsidRPr="003B4A82">
        <w:rPr>
          <w:rFonts w:hint="eastAsia"/>
          <w:color w:val="010001"/>
        </w:rPr>
        <w:t>与</w:t>
      </w:r>
      <w:hyperlink w:anchor="_通过组织ID查询通道信息列表" w:history="1">
        <w:r w:rsidRPr="003B4A82">
          <w:rPr>
            <w:rStyle w:val="a5"/>
            <w:u w:val="none"/>
          </w:rPr>
          <w:t>NETDEV_FindOrgChnList</w:t>
        </w:r>
      </w:hyperlink>
      <w:r w:rsidRPr="003B4A82">
        <w:rPr>
          <w:rFonts w:ascii="宋体" w:hAnsi="宋体" w:hint="eastAsia"/>
        </w:rPr>
        <w:t>、</w:t>
      </w:r>
      <w:hyperlink w:anchor="_关闭组织通道信息查找" w:history="1">
        <w:r w:rsidRPr="003B4A82">
          <w:rPr>
            <w:rStyle w:val="a5"/>
            <w:u w:val="none"/>
          </w:rPr>
          <w:t>NETDEV_FindCloseOrgChn</w:t>
        </w:r>
      </w:hyperlink>
      <w:r w:rsidRPr="003B4A82">
        <w:rPr>
          <w:rFonts w:hint="eastAsia"/>
          <w:color w:val="010001"/>
        </w:rPr>
        <w:t>接口</w:t>
      </w:r>
      <w:r w:rsidRPr="003B4A82">
        <w:rPr>
          <w:color w:val="010001"/>
        </w:rPr>
        <w:t>配套使用</w:t>
      </w:r>
    </w:p>
    <w:p w14:paraId="0F68B16C" w14:textId="77777777" w:rsidR="004C0E4C" w:rsidRPr="003B4A82" w:rsidRDefault="004C0E4C"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组织通道</w:t>
      </w:r>
      <w:r w:rsidRPr="003B4A82">
        <w:t>信息；</w:t>
      </w:r>
    </w:p>
    <w:p w14:paraId="3E6B449E" w14:textId="658C22C7" w:rsidR="004C0E4C" w:rsidRPr="003B4A82" w:rsidRDefault="004C0E4C" w:rsidP="002B3CB7">
      <w:pPr>
        <w:pStyle w:val="a8"/>
        <w:numPr>
          <w:ilvl w:val="0"/>
          <w:numId w:val="21"/>
        </w:numPr>
        <w:ind w:firstLineChars="0"/>
      </w:pPr>
      <w:r w:rsidRPr="003B4A82">
        <w:rPr>
          <w:rFonts w:hint="eastAsia"/>
        </w:rPr>
        <w:t>获取组织通道信息结束后必须调用</w:t>
      </w:r>
      <w:hyperlink w:anchor="_关闭组织通道信息查找" w:history="1">
        <w:r w:rsidRPr="003B4A82">
          <w:rPr>
            <w:rStyle w:val="a5"/>
            <w:u w:val="none"/>
          </w:rPr>
          <w:t>NETDEV_FindCloseOrgChn</w:t>
        </w:r>
      </w:hyperlink>
      <w:r w:rsidRPr="003B4A82">
        <w:t>接口</w:t>
      </w:r>
      <w:r w:rsidRPr="003B4A82">
        <w:rPr>
          <w:rFonts w:hint="eastAsia"/>
        </w:rPr>
        <w:t>，以释放资源</w:t>
      </w:r>
      <w:r w:rsidRPr="003B4A82">
        <w:t>,关闭查找</w:t>
      </w:r>
      <w:r w:rsidRPr="003B4A82">
        <w:rPr>
          <w:rFonts w:hint="eastAsia"/>
        </w:rPr>
        <w:t>；</w:t>
      </w:r>
    </w:p>
    <w:p w14:paraId="343426B5" w14:textId="77777777" w:rsidR="004C0E4C" w:rsidRPr="003B4A82" w:rsidRDefault="004C0E4C" w:rsidP="004C0E4C"/>
    <w:p w14:paraId="4FBDC844" w14:textId="77777777" w:rsidR="004C0E4C" w:rsidRPr="003B4A82" w:rsidRDefault="004C0E4C" w:rsidP="004C0E4C">
      <w:pPr>
        <w:rPr>
          <w:b/>
          <w:bCs/>
        </w:rPr>
      </w:pPr>
      <w:r w:rsidRPr="003B4A82">
        <w:rPr>
          <w:b/>
          <w:bCs/>
        </w:rPr>
        <w:t>See Also</w:t>
      </w:r>
      <w:r w:rsidRPr="003B4A82">
        <w:rPr>
          <w:rFonts w:hint="eastAsia"/>
          <w:b/>
          <w:bCs/>
        </w:rPr>
        <w:t>：</w:t>
      </w:r>
    </w:p>
    <w:p w14:paraId="3EB8C2BA" w14:textId="3EB24AE3" w:rsidR="004C0E4C" w:rsidRPr="003B4A82" w:rsidRDefault="00E02404" w:rsidP="004C0E4C">
      <w:hyperlink w:anchor="_通过组织ID查询通道信息列表" w:history="1">
        <w:r w:rsidR="004C0E4C" w:rsidRPr="003B4A82">
          <w:rPr>
            <w:rStyle w:val="a5"/>
            <w:u w:val="none"/>
          </w:rPr>
          <w:t>NETDEV_FindOrgChnList</w:t>
        </w:r>
      </w:hyperlink>
      <w:r w:rsidR="004C0E4C" w:rsidRPr="003B4A82">
        <w:rPr>
          <w:rFonts w:ascii="宋体" w:hAnsi="宋体" w:hint="eastAsia"/>
        </w:rPr>
        <w:t>、</w:t>
      </w:r>
      <w:hyperlink w:anchor="_关闭组织通道信息查找" w:history="1">
        <w:r w:rsidR="004C0E4C" w:rsidRPr="003B4A82">
          <w:rPr>
            <w:rStyle w:val="a5"/>
            <w:u w:val="none"/>
          </w:rPr>
          <w:t>NETDEV_FindCloseOrgChn</w:t>
        </w:r>
      </w:hyperlink>
      <w:r w:rsidR="004C0E4C" w:rsidRPr="003B4A82">
        <w:t xml:space="preserve"> </w:t>
      </w:r>
    </w:p>
    <w:p w14:paraId="5113343C" w14:textId="77777777" w:rsidR="004C0E4C" w:rsidRPr="003B4A82" w:rsidRDefault="004C0E4C" w:rsidP="004C0E4C">
      <w:pPr>
        <w:pStyle w:val="4"/>
      </w:pPr>
      <w:bookmarkStart w:id="546" w:name="_关闭组织通道信息查找"/>
      <w:bookmarkEnd w:id="546"/>
      <w:r w:rsidRPr="003B4A82">
        <w:rPr>
          <w:rFonts w:hint="eastAsia"/>
        </w:rPr>
        <w:t>关闭组织通道信息</w:t>
      </w:r>
      <w:r w:rsidRPr="003B4A82">
        <w:t>查找</w:t>
      </w:r>
    </w:p>
    <w:tbl>
      <w:tblPr>
        <w:tblStyle w:val="a7"/>
        <w:tblW w:w="5000" w:type="pct"/>
        <w:jc w:val="center"/>
        <w:tblLook w:val="04A0" w:firstRow="1" w:lastRow="0" w:firstColumn="1" w:lastColumn="0" w:noHBand="0" w:noVBand="1"/>
      </w:tblPr>
      <w:tblGrid>
        <w:gridCol w:w="10456"/>
      </w:tblGrid>
      <w:tr w:rsidR="004C0E4C" w:rsidRPr="003B4A82" w14:paraId="3CA6892F" w14:textId="77777777" w:rsidTr="004567D9">
        <w:trPr>
          <w:jc w:val="center"/>
        </w:trPr>
        <w:tc>
          <w:tcPr>
            <w:tcW w:w="8296" w:type="dxa"/>
          </w:tcPr>
          <w:p w14:paraId="68C7B364" w14:textId="77777777" w:rsidR="004C0E4C" w:rsidRPr="003B4A82" w:rsidRDefault="004C0E4C" w:rsidP="004567D9">
            <w:r w:rsidRPr="003B4A82">
              <w:t>BOOL STDCALL NETDEV_FindCloseOrgChn</w:t>
            </w:r>
          </w:p>
          <w:p w14:paraId="5039FC1D" w14:textId="77777777" w:rsidR="004C0E4C" w:rsidRPr="003B4A82" w:rsidRDefault="004C0E4C" w:rsidP="004567D9">
            <w:r w:rsidRPr="003B4A82">
              <w:t>(</w:t>
            </w:r>
          </w:p>
          <w:p w14:paraId="5B89B6E1" w14:textId="77777777" w:rsidR="004C0E4C" w:rsidRPr="003B4A82" w:rsidRDefault="004C0E4C" w:rsidP="004567D9">
            <w:pPr>
              <w:ind w:leftChars="200" w:left="420"/>
            </w:pPr>
            <w:r w:rsidRPr="003B4A82">
              <w:t>LPVOID lpFindHandle</w:t>
            </w:r>
          </w:p>
          <w:p w14:paraId="4D39C77B" w14:textId="77777777" w:rsidR="004C0E4C" w:rsidRPr="003B4A82" w:rsidRDefault="004C0E4C" w:rsidP="004567D9">
            <w:r w:rsidRPr="003B4A82">
              <w:t>);</w:t>
            </w:r>
          </w:p>
        </w:tc>
      </w:tr>
    </w:tbl>
    <w:p w14:paraId="5BE99F32" w14:textId="77777777" w:rsidR="004C0E4C" w:rsidRPr="003B4A82" w:rsidRDefault="004C0E4C" w:rsidP="004C0E4C">
      <w:pPr>
        <w:rPr>
          <w:b/>
          <w:bCs/>
        </w:rPr>
      </w:pPr>
    </w:p>
    <w:p w14:paraId="2C8D3A2D" w14:textId="77777777" w:rsidR="004C0E4C" w:rsidRPr="003B4A82" w:rsidRDefault="004C0E4C" w:rsidP="004C0E4C">
      <w:pPr>
        <w:rPr>
          <w:b/>
          <w:bCs/>
        </w:rPr>
      </w:pPr>
      <w:r w:rsidRPr="003B4A82">
        <w:rPr>
          <w:rFonts w:hint="eastAsia"/>
          <w:b/>
          <w:bCs/>
        </w:rPr>
        <w:t>接口描述：</w:t>
      </w:r>
    </w:p>
    <w:p w14:paraId="40FD913C" w14:textId="77777777" w:rsidR="004C0E4C" w:rsidRPr="003B4A82" w:rsidRDefault="004C0E4C" w:rsidP="004C0E4C">
      <w:r w:rsidRPr="003B4A82">
        <w:rPr>
          <w:rFonts w:hint="eastAsia"/>
        </w:rPr>
        <w:t>关闭组织通道信息查找</w:t>
      </w:r>
      <w:r w:rsidRPr="003B4A82">
        <w:t>,释放资源</w:t>
      </w:r>
    </w:p>
    <w:p w14:paraId="5AB9902C" w14:textId="77777777" w:rsidR="004C0E4C" w:rsidRPr="003B4A82" w:rsidRDefault="004C0E4C" w:rsidP="004C0E4C"/>
    <w:p w14:paraId="1BDCDEF9"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C0E4C" w:rsidRPr="003B4A82" w14:paraId="2FD1B393" w14:textId="77777777" w:rsidTr="004567D9">
        <w:trPr>
          <w:jc w:val="center"/>
        </w:trPr>
        <w:tc>
          <w:tcPr>
            <w:tcW w:w="2119" w:type="dxa"/>
          </w:tcPr>
          <w:p w14:paraId="0362BB05" w14:textId="77777777" w:rsidR="004C0E4C" w:rsidRPr="003B4A82" w:rsidRDefault="004C0E4C" w:rsidP="004567D9">
            <w:pPr>
              <w:jc w:val="center"/>
            </w:pPr>
            <w:r w:rsidRPr="003B4A82">
              <w:rPr>
                <w:rFonts w:hint="eastAsia"/>
              </w:rPr>
              <w:lastRenderedPageBreak/>
              <w:t>参数名称</w:t>
            </w:r>
          </w:p>
        </w:tc>
        <w:tc>
          <w:tcPr>
            <w:tcW w:w="1218" w:type="dxa"/>
          </w:tcPr>
          <w:p w14:paraId="7DAD6A02" w14:textId="77777777" w:rsidR="004C0E4C" w:rsidRPr="003B4A82" w:rsidRDefault="004C0E4C" w:rsidP="004567D9">
            <w:pPr>
              <w:jc w:val="center"/>
            </w:pPr>
            <w:r w:rsidRPr="003B4A82">
              <w:rPr>
                <w:rFonts w:hint="eastAsia"/>
              </w:rPr>
              <w:t>参数</w:t>
            </w:r>
            <w:r w:rsidRPr="003B4A82">
              <w:t>类型</w:t>
            </w:r>
          </w:p>
        </w:tc>
        <w:tc>
          <w:tcPr>
            <w:tcW w:w="7119" w:type="dxa"/>
          </w:tcPr>
          <w:p w14:paraId="00C8BB9A" w14:textId="77777777" w:rsidR="004C0E4C" w:rsidRPr="003B4A82" w:rsidRDefault="004C0E4C" w:rsidP="004567D9">
            <w:pPr>
              <w:jc w:val="center"/>
            </w:pPr>
            <w:r w:rsidRPr="003B4A82">
              <w:rPr>
                <w:rFonts w:hint="eastAsia"/>
              </w:rPr>
              <w:t>传参说明</w:t>
            </w:r>
          </w:p>
        </w:tc>
      </w:tr>
      <w:tr w:rsidR="004C0E4C" w:rsidRPr="003B4A82" w14:paraId="51C83710" w14:textId="77777777" w:rsidTr="004567D9">
        <w:trPr>
          <w:jc w:val="center"/>
        </w:trPr>
        <w:tc>
          <w:tcPr>
            <w:tcW w:w="2119" w:type="dxa"/>
          </w:tcPr>
          <w:p w14:paraId="1AE2E3D3" w14:textId="77777777" w:rsidR="004C0E4C" w:rsidRPr="003B4A82" w:rsidRDefault="004C0E4C" w:rsidP="004567D9">
            <w:pPr>
              <w:jc w:val="center"/>
            </w:pPr>
            <w:r w:rsidRPr="003B4A82">
              <w:t>lpFindHandle</w:t>
            </w:r>
          </w:p>
        </w:tc>
        <w:tc>
          <w:tcPr>
            <w:tcW w:w="1218" w:type="dxa"/>
          </w:tcPr>
          <w:p w14:paraId="0D4AD755" w14:textId="77777777" w:rsidR="004C0E4C" w:rsidRPr="003B4A82" w:rsidRDefault="004C0E4C" w:rsidP="004567D9">
            <w:pPr>
              <w:jc w:val="center"/>
            </w:pPr>
            <w:r w:rsidRPr="003B4A82">
              <w:rPr>
                <w:rFonts w:hint="eastAsia"/>
              </w:rPr>
              <w:t>IN</w:t>
            </w:r>
          </w:p>
        </w:tc>
        <w:tc>
          <w:tcPr>
            <w:tcW w:w="7119" w:type="dxa"/>
          </w:tcPr>
          <w:p w14:paraId="0B338028" w14:textId="77777777" w:rsidR="004C0E4C" w:rsidRPr="003B4A82" w:rsidRDefault="004C0E4C" w:rsidP="004567D9">
            <w:r w:rsidRPr="003B4A82">
              <w:rPr>
                <w:rFonts w:hint="eastAsia"/>
              </w:rPr>
              <w:t>查找句柄</w:t>
            </w:r>
          </w:p>
        </w:tc>
      </w:tr>
    </w:tbl>
    <w:p w14:paraId="08F54FAC" w14:textId="77777777" w:rsidR="004C0E4C" w:rsidRPr="003B4A82" w:rsidRDefault="004C0E4C" w:rsidP="004C0E4C">
      <w:pPr>
        <w:rPr>
          <w:b/>
          <w:bCs/>
        </w:rPr>
      </w:pPr>
    </w:p>
    <w:p w14:paraId="45FE3607" w14:textId="77777777" w:rsidR="004C0E4C" w:rsidRPr="003B4A82" w:rsidRDefault="004C0E4C" w:rsidP="004C0E4C">
      <w:pPr>
        <w:rPr>
          <w:b/>
          <w:bCs/>
        </w:rPr>
      </w:pPr>
      <w:r w:rsidRPr="003B4A82">
        <w:rPr>
          <w:b/>
          <w:bCs/>
        </w:rPr>
        <w:t>Return Values</w:t>
      </w:r>
      <w:r w:rsidRPr="003B4A82">
        <w:rPr>
          <w:rFonts w:hint="eastAsia"/>
          <w:b/>
          <w:bCs/>
        </w:rPr>
        <w:t>：</w:t>
      </w:r>
    </w:p>
    <w:p w14:paraId="446B7B64" w14:textId="7A91F569"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A6984CA" w14:textId="77777777" w:rsidR="004C0E4C" w:rsidRPr="003B4A82" w:rsidRDefault="004C0E4C" w:rsidP="004C0E4C"/>
    <w:p w14:paraId="6D1834F0" w14:textId="77777777" w:rsidR="004C0E4C" w:rsidRPr="003B4A82" w:rsidRDefault="004C0E4C" w:rsidP="004C0E4C">
      <w:r w:rsidRPr="003B4A82">
        <w:rPr>
          <w:b/>
          <w:bCs/>
        </w:rPr>
        <w:t>Remarks</w:t>
      </w:r>
      <w:r w:rsidRPr="003B4A82">
        <w:t>：</w:t>
      </w:r>
    </w:p>
    <w:p w14:paraId="54B3C92E" w14:textId="544E512A" w:rsidR="004C0E4C" w:rsidRPr="003B4A82" w:rsidRDefault="004C0E4C" w:rsidP="002B3CB7">
      <w:pPr>
        <w:pStyle w:val="a8"/>
        <w:numPr>
          <w:ilvl w:val="0"/>
          <w:numId w:val="21"/>
        </w:numPr>
        <w:ind w:firstLineChars="0"/>
      </w:pPr>
      <w:r w:rsidRPr="003B4A82">
        <w:rPr>
          <w:rFonts w:hint="eastAsia"/>
          <w:color w:val="010001"/>
        </w:rPr>
        <w:t>与</w:t>
      </w:r>
      <w:hyperlink w:anchor="_通过组织ID查询通道信息列表" w:history="1">
        <w:r w:rsidRPr="003B4A82">
          <w:rPr>
            <w:rStyle w:val="a5"/>
            <w:u w:val="none"/>
          </w:rPr>
          <w:t>NETDEV_FindOrgChnList</w:t>
        </w:r>
      </w:hyperlink>
      <w:r w:rsidRPr="003B4A82">
        <w:rPr>
          <w:rFonts w:ascii="宋体" w:hAnsi="宋体" w:hint="eastAsia"/>
        </w:rPr>
        <w:t>、</w:t>
      </w:r>
      <w:hyperlink w:anchor="_逐个获取查找到的组织通道信息" w:history="1">
        <w:r w:rsidRPr="003B4A82">
          <w:rPr>
            <w:rStyle w:val="a5"/>
            <w:u w:val="none"/>
          </w:rPr>
          <w:t>NETDEV_FindNextOrgChn</w:t>
        </w:r>
      </w:hyperlink>
      <w:r w:rsidRPr="003B4A82">
        <w:rPr>
          <w:rFonts w:hint="eastAsia"/>
          <w:color w:val="010001"/>
        </w:rPr>
        <w:t>接口</w:t>
      </w:r>
      <w:r w:rsidRPr="003B4A82">
        <w:rPr>
          <w:color w:val="010001"/>
        </w:rPr>
        <w:t>配套使用</w:t>
      </w:r>
    </w:p>
    <w:p w14:paraId="1039DC6E" w14:textId="05B25488" w:rsidR="004C0E4C" w:rsidRPr="003B4A82" w:rsidRDefault="004C0E4C" w:rsidP="002B3CB7">
      <w:pPr>
        <w:pStyle w:val="a8"/>
        <w:numPr>
          <w:ilvl w:val="0"/>
          <w:numId w:val="21"/>
        </w:numPr>
        <w:ind w:firstLineChars="0"/>
      </w:pPr>
      <w:r w:rsidRPr="003B4A82">
        <w:rPr>
          <w:rFonts w:hint="eastAsia"/>
        </w:rPr>
        <w:t>获取组织通道信息结束后必须调用</w:t>
      </w:r>
      <w:hyperlink w:anchor="_关闭组织通道信息查找" w:history="1">
        <w:r w:rsidR="00027E94" w:rsidRPr="003B4A82">
          <w:rPr>
            <w:rStyle w:val="a5"/>
            <w:u w:val="none"/>
          </w:rPr>
          <w:t>NETDEV_FindCloseOrgChn</w:t>
        </w:r>
      </w:hyperlink>
      <w:r w:rsidRPr="003B4A82">
        <w:t>接口</w:t>
      </w:r>
      <w:r w:rsidRPr="003B4A82">
        <w:rPr>
          <w:rFonts w:hint="eastAsia"/>
        </w:rPr>
        <w:t>，以释放资源</w:t>
      </w:r>
      <w:r w:rsidRPr="003B4A82">
        <w:t>,关闭查找</w:t>
      </w:r>
      <w:r w:rsidRPr="003B4A82">
        <w:rPr>
          <w:rFonts w:hint="eastAsia"/>
        </w:rPr>
        <w:t>；</w:t>
      </w:r>
    </w:p>
    <w:p w14:paraId="16CA1EF6" w14:textId="77777777" w:rsidR="004C0E4C" w:rsidRPr="003B4A82" w:rsidRDefault="004C0E4C" w:rsidP="004C0E4C"/>
    <w:p w14:paraId="63128347" w14:textId="77777777" w:rsidR="004C0E4C" w:rsidRPr="003B4A82" w:rsidRDefault="004C0E4C" w:rsidP="004C0E4C">
      <w:pPr>
        <w:rPr>
          <w:b/>
          <w:bCs/>
        </w:rPr>
      </w:pPr>
      <w:r w:rsidRPr="003B4A82">
        <w:rPr>
          <w:b/>
          <w:bCs/>
        </w:rPr>
        <w:t>See Also</w:t>
      </w:r>
      <w:r w:rsidRPr="003B4A82">
        <w:rPr>
          <w:rFonts w:hint="eastAsia"/>
          <w:b/>
          <w:bCs/>
        </w:rPr>
        <w:t>：</w:t>
      </w:r>
    </w:p>
    <w:p w14:paraId="584338AC" w14:textId="45C72AE1" w:rsidR="004C0E4C" w:rsidRPr="003B4A82" w:rsidRDefault="00E02404" w:rsidP="004C0E4C">
      <w:pPr>
        <w:rPr>
          <w:rStyle w:val="a5"/>
          <w:u w:val="none"/>
        </w:rPr>
      </w:pPr>
      <w:hyperlink w:anchor="_通过组织ID查询通道信息列表" w:history="1">
        <w:r w:rsidR="004C0E4C" w:rsidRPr="003B4A82">
          <w:rPr>
            <w:rStyle w:val="a5"/>
            <w:u w:val="none"/>
          </w:rPr>
          <w:t>NETDEV_FindOrgChnList</w:t>
        </w:r>
      </w:hyperlink>
      <w:r w:rsidR="004C0E4C" w:rsidRPr="003B4A82">
        <w:rPr>
          <w:rFonts w:ascii="宋体" w:hAnsi="宋体" w:hint="eastAsia"/>
        </w:rPr>
        <w:t>、</w:t>
      </w:r>
      <w:hyperlink w:anchor="_逐个获取查找到的组织通道信息" w:history="1">
        <w:r w:rsidR="004C0E4C" w:rsidRPr="003B4A82">
          <w:rPr>
            <w:rStyle w:val="a5"/>
            <w:u w:val="none"/>
          </w:rPr>
          <w:t>NETDEV_FindNextOrgChn</w:t>
        </w:r>
      </w:hyperlink>
    </w:p>
    <w:p w14:paraId="25E1FE52" w14:textId="77777777" w:rsidR="004C0E4C" w:rsidRPr="003B4A82" w:rsidRDefault="004C0E4C" w:rsidP="004C0E4C">
      <w:pPr>
        <w:pStyle w:val="3"/>
      </w:pPr>
      <w:bookmarkStart w:id="547" w:name="_Toc88647339"/>
      <w:r w:rsidRPr="003B4A82">
        <w:rPr>
          <w:rFonts w:hint="eastAsia"/>
        </w:rPr>
        <w:t>查询组织信息列表</w:t>
      </w:r>
      <w:bookmarkEnd w:id="547"/>
    </w:p>
    <w:p w14:paraId="69E64F7A" w14:textId="77777777" w:rsidR="004C0E4C" w:rsidRPr="003B4A82" w:rsidRDefault="004C0E4C" w:rsidP="004C0E4C">
      <w:pPr>
        <w:pStyle w:val="4"/>
      </w:pPr>
      <w:bookmarkStart w:id="548" w:name="_查询组织信息列表"/>
      <w:bookmarkEnd w:id="548"/>
      <w:r w:rsidRPr="003B4A82">
        <w:rPr>
          <w:rFonts w:hint="eastAsia"/>
        </w:rPr>
        <w:t>查询组织信息列</w:t>
      </w:r>
      <w:r w:rsidRPr="003B4A82">
        <w:t>表</w:t>
      </w:r>
    </w:p>
    <w:tbl>
      <w:tblPr>
        <w:tblStyle w:val="a7"/>
        <w:tblW w:w="5000" w:type="pct"/>
        <w:jc w:val="center"/>
        <w:tblLook w:val="04A0" w:firstRow="1" w:lastRow="0" w:firstColumn="1" w:lastColumn="0" w:noHBand="0" w:noVBand="1"/>
      </w:tblPr>
      <w:tblGrid>
        <w:gridCol w:w="10456"/>
      </w:tblGrid>
      <w:tr w:rsidR="004C0E4C" w:rsidRPr="003B4A82" w14:paraId="1A813311" w14:textId="77777777" w:rsidTr="004567D9">
        <w:trPr>
          <w:jc w:val="center"/>
        </w:trPr>
        <w:tc>
          <w:tcPr>
            <w:tcW w:w="8296" w:type="dxa"/>
          </w:tcPr>
          <w:p w14:paraId="4383E44C" w14:textId="77777777" w:rsidR="004C0E4C" w:rsidRPr="003B4A82" w:rsidRDefault="004C0E4C" w:rsidP="004567D9">
            <w:r w:rsidRPr="003B4A82">
              <w:t>LPVOID STDCALL NETDEV_FindOrgInfoList</w:t>
            </w:r>
          </w:p>
          <w:p w14:paraId="35D9FD72" w14:textId="77777777" w:rsidR="004C0E4C" w:rsidRPr="003B4A82" w:rsidRDefault="004C0E4C" w:rsidP="004567D9">
            <w:r w:rsidRPr="003B4A82">
              <w:t>(</w:t>
            </w:r>
          </w:p>
          <w:p w14:paraId="06DCBCFC" w14:textId="77777777" w:rsidR="004C0E4C" w:rsidRPr="003B4A82" w:rsidRDefault="004C0E4C" w:rsidP="004567D9">
            <w:pPr>
              <w:ind w:leftChars="200" w:left="420"/>
            </w:pPr>
            <w:r w:rsidRPr="003B4A82">
              <w:t>LPVOID lpUserID,</w:t>
            </w:r>
          </w:p>
          <w:p w14:paraId="5D4AB65C" w14:textId="2D6CA64A" w:rsidR="004C0E4C" w:rsidRPr="003B4A82" w:rsidRDefault="00E02404" w:rsidP="004567D9">
            <w:pPr>
              <w:ind w:leftChars="200" w:left="420"/>
            </w:pPr>
            <w:hyperlink w:anchor="_查找组织信息列表条件结构体" w:history="1">
              <w:r w:rsidR="004C0E4C" w:rsidRPr="003B4A82">
                <w:rPr>
                  <w:rStyle w:val="a5"/>
                  <w:u w:val="none"/>
                </w:rPr>
                <w:t>LPNETDEV_ORG_FIND_COND_S</w:t>
              </w:r>
            </w:hyperlink>
            <w:r w:rsidR="004C0E4C" w:rsidRPr="003B4A82">
              <w:t xml:space="preserve"> pstFindCond</w:t>
            </w:r>
          </w:p>
          <w:p w14:paraId="1642C4B6" w14:textId="77777777" w:rsidR="004C0E4C" w:rsidRPr="003B4A82" w:rsidRDefault="004C0E4C" w:rsidP="004567D9">
            <w:r w:rsidRPr="003B4A82">
              <w:t>);</w:t>
            </w:r>
          </w:p>
        </w:tc>
      </w:tr>
    </w:tbl>
    <w:p w14:paraId="6990C873" w14:textId="77777777" w:rsidR="004C0E4C" w:rsidRPr="003B4A82" w:rsidRDefault="004C0E4C" w:rsidP="004C0E4C">
      <w:pPr>
        <w:rPr>
          <w:b/>
          <w:bCs/>
        </w:rPr>
      </w:pPr>
    </w:p>
    <w:p w14:paraId="7266C33C" w14:textId="77777777" w:rsidR="004C0E4C" w:rsidRPr="003B4A82" w:rsidRDefault="004C0E4C" w:rsidP="004C0E4C">
      <w:pPr>
        <w:rPr>
          <w:b/>
          <w:bCs/>
        </w:rPr>
      </w:pPr>
      <w:r w:rsidRPr="003B4A82">
        <w:rPr>
          <w:rFonts w:hint="eastAsia"/>
          <w:b/>
          <w:bCs/>
        </w:rPr>
        <w:t>接口描述：</w:t>
      </w:r>
    </w:p>
    <w:p w14:paraId="6B5CBE5E" w14:textId="77777777" w:rsidR="004C0E4C" w:rsidRPr="003B4A82" w:rsidRDefault="004C0E4C" w:rsidP="004C0E4C">
      <w:r w:rsidRPr="003B4A82">
        <w:rPr>
          <w:rFonts w:hint="eastAsia"/>
        </w:rPr>
        <w:t>查询组织信息列表</w:t>
      </w:r>
    </w:p>
    <w:p w14:paraId="600019CD" w14:textId="77777777" w:rsidR="004C0E4C" w:rsidRPr="003B4A82" w:rsidRDefault="004C0E4C" w:rsidP="004C0E4C"/>
    <w:p w14:paraId="7EEABED6"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C0E4C" w:rsidRPr="003B4A82" w14:paraId="5A8040E0" w14:textId="77777777" w:rsidTr="004567D9">
        <w:trPr>
          <w:jc w:val="center"/>
        </w:trPr>
        <w:tc>
          <w:tcPr>
            <w:tcW w:w="2119" w:type="dxa"/>
          </w:tcPr>
          <w:p w14:paraId="0EA81121" w14:textId="77777777" w:rsidR="004C0E4C" w:rsidRPr="003B4A82" w:rsidRDefault="004C0E4C" w:rsidP="004567D9">
            <w:pPr>
              <w:jc w:val="center"/>
            </w:pPr>
            <w:r w:rsidRPr="003B4A82">
              <w:rPr>
                <w:rFonts w:hint="eastAsia"/>
              </w:rPr>
              <w:t>参数名称</w:t>
            </w:r>
          </w:p>
        </w:tc>
        <w:tc>
          <w:tcPr>
            <w:tcW w:w="1218" w:type="dxa"/>
          </w:tcPr>
          <w:p w14:paraId="60A5DC5A" w14:textId="77777777" w:rsidR="004C0E4C" w:rsidRPr="003B4A82" w:rsidRDefault="004C0E4C" w:rsidP="004567D9">
            <w:pPr>
              <w:jc w:val="center"/>
            </w:pPr>
            <w:r w:rsidRPr="003B4A82">
              <w:rPr>
                <w:rFonts w:hint="eastAsia"/>
              </w:rPr>
              <w:t>参数</w:t>
            </w:r>
            <w:r w:rsidRPr="003B4A82">
              <w:t>类型</w:t>
            </w:r>
          </w:p>
        </w:tc>
        <w:tc>
          <w:tcPr>
            <w:tcW w:w="7119" w:type="dxa"/>
          </w:tcPr>
          <w:p w14:paraId="56035FD5" w14:textId="77777777" w:rsidR="004C0E4C" w:rsidRPr="003B4A82" w:rsidRDefault="004C0E4C" w:rsidP="004567D9">
            <w:pPr>
              <w:jc w:val="center"/>
            </w:pPr>
            <w:r w:rsidRPr="003B4A82">
              <w:rPr>
                <w:rFonts w:hint="eastAsia"/>
              </w:rPr>
              <w:t>传参说明</w:t>
            </w:r>
          </w:p>
        </w:tc>
      </w:tr>
      <w:tr w:rsidR="004C0E4C" w:rsidRPr="003B4A82" w14:paraId="798B5A40" w14:textId="77777777" w:rsidTr="004567D9">
        <w:trPr>
          <w:jc w:val="center"/>
        </w:trPr>
        <w:tc>
          <w:tcPr>
            <w:tcW w:w="2119" w:type="dxa"/>
          </w:tcPr>
          <w:p w14:paraId="0545AAB2" w14:textId="77777777" w:rsidR="004C0E4C" w:rsidRPr="003B4A82" w:rsidRDefault="004C0E4C" w:rsidP="004567D9">
            <w:pPr>
              <w:jc w:val="center"/>
            </w:pPr>
            <w:r w:rsidRPr="003B4A82">
              <w:t>lpUserID</w:t>
            </w:r>
          </w:p>
        </w:tc>
        <w:tc>
          <w:tcPr>
            <w:tcW w:w="1218" w:type="dxa"/>
          </w:tcPr>
          <w:p w14:paraId="5CB20F8E" w14:textId="77777777" w:rsidR="004C0E4C" w:rsidRPr="003B4A82" w:rsidRDefault="004C0E4C" w:rsidP="004567D9">
            <w:pPr>
              <w:jc w:val="center"/>
            </w:pPr>
            <w:r w:rsidRPr="003B4A82">
              <w:rPr>
                <w:rFonts w:hint="eastAsia"/>
              </w:rPr>
              <w:t>IN</w:t>
            </w:r>
          </w:p>
        </w:tc>
        <w:tc>
          <w:tcPr>
            <w:tcW w:w="7119" w:type="dxa"/>
          </w:tcPr>
          <w:p w14:paraId="360BB0D3" w14:textId="77777777" w:rsidR="004C0E4C" w:rsidRPr="003B4A82" w:rsidRDefault="004C0E4C" w:rsidP="004567D9">
            <w:r w:rsidRPr="003B4A82">
              <w:rPr>
                <w:rFonts w:hint="eastAsia"/>
              </w:rPr>
              <w:t>用户登录句柄</w:t>
            </w:r>
          </w:p>
        </w:tc>
      </w:tr>
      <w:tr w:rsidR="004C0E4C" w:rsidRPr="003B4A82" w14:paraId="25925754" w14:textId="77777777" w:rsidTr="004567D9">
        <w:trPr>
          <w:jc w:val="center"/>
        </w:trPr>
        <w:tc>
          <w:tcPr>
            <w:tcW w:w="2119" w:type="dxa"/>
          </w:tcPr>
          <w:p w14:paraId="72125404" w14:textId="77777777" w:rsidR="004C0E4C" w:rsidRPr="003B4A82" w:rsidRDefault="004C0E4C" w:rsidP="004567D9">
            <w:pPr>
              <w:jc w:val="center"/>
            </w:pPr>
            <w:r w:rsidRPr="003B4A82">
              <w:t>pstFindCond</w:t>
            </w:r>
          </w:p>
        </w:tc>
        <w:tc>
          <w:tcPr>
            <w:tcW w:w="1218" w:type="dxa"/>
          </w:tcPr>
          <w:p w14:paraId="442E0694" w14:textId="77777777" w:rsidR="004C0E4C" w:rsidRPr="003B4A82" w:rsidRDefault="004C0E4C" w:rsidP="004567D9">
            <w:pPr>
              <w:jc w:val="center"/>
            </w:pPr>
            <w:r w:rsidRPr="003B4A82">
              <w:rPr>
                <w:rFonts w:hint="eastAsia"/>
              </w:rPr>
              <w:t>IN</w:t>
            </w:r>
          </w:p>
        </w:tc>
        <w:tc>
          <w:tcPr>
            <w:tcW w:w="7119" w:type="dxa"/>
          </w:tcPr>
          <w:p w14:paraId="34BF2F9D" w14:textId="77777777" w:rsidR="004C0E4C" w:rsidRPr="003B4A82" w:rsidRDefault="004C0E4C" w:rsidP="004567D9">
            <w:r w:rsidRPr="003B4A82">
              <w:rPr>
                <w:rFonts w:hint="eastAsia"/>
              </w:rPr>
              <w:t>查找组织信息列表条件信息</w:t>
            </w:r>
          </w:p>
        </w:tc>
      </w:tr>
    </w:tbl>
    <w:p w14:paraId="7A2CFB51" w14:textId="77777777" w:rsidR="004C0E4C" w:rsidRPr="003B4A82" w:rsidRDefault="004C0E4C" w:rsidP="004C0E4C">
      <w:pPr>
        <w:rPr>
          <w:b/>
          <w:bCs/>
        </w:rPr>
      </w:pPr>
    </w:p>
    <w:p w14:paraId="2AB24F68" w14:textId="77777777" w:rsidR="004C0E4C" w:rsidRPr="003B4A82" w:rsidRDefault="004C0E4C" w:rsidP="004C0E4C">
      <w:pPr>
        <w:rPr>
          <w:b/>
          <w:bCs/>
        </w:rPr>
      </w:pPr>
      <w:r w:rsidRPr="003B4A82">
        <w:rPr>
          <w:b/>
          <w:bCs/>
        </w:rPr>
        <w:t>Return Values</w:t>
      </w:r>
      <w:r w:rsidRPr="003B4A82">
        <w:rPr>
          <w:rFonts w:hint="eastAsia"/>
          <w:b/>
          <w:bCs/>
        </w:rPr>
        <w:t>：</w:t>
      </w:r>
    </w:p>
    <w:p w14:paraId="159D21B9" w14:textId="67E5E94F" w:rsidR="004C0E4C" w:rsidRPr="003B4A82" w:rsidRDefault="004C0E4C" w:rsidP="004C0E4C">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组织信息" w:history="1">
        <w:r w:rsidR="00A941E4" w:rsidRPr="003B4A82">
          <w:rPr>
            <w:rStyle w:val="a5"/>
            <w:u w:val="none"/>
          </w:rPr>
          <w:t>NETDEV_FindNextOrgInfo</w:t>
        </w:r>
      </w:hyperlink>
      <w:r w:rsidRPr="003B4A82">
        <w:t>、</w:t>
      </w:r>
      <w:hyperlink w:anchor="_关闭组织信息查找" w:history="1">
        <w:r w:rsidRPr="003B4A82">
          <w:rPr>
            <w:rStyle w:val="a5"/>
            <w:u w:val="none"/>
          </w:rPr>
          <w:t>NETDEV_FindCloseOrgInfo</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82380FC" w14:textId="77777777" w:rsidR="004C0E4C" w:rsidRPr="003B4A82" w:rsidRDefault="004C0E4C" w:rsidP="004C0E4C"/>
    <w:p w14:paraId="15182807" w14:textId="77777777" w:rsidR="004C0E4C" w:rsidRPr="003B4A82" w:rsidRDefault="004C0E4C" w:rsidP="004C0E4C">
      <w:r w:rsidRPr="003B4A82">
        <w:rPr>
          <w:b/>
          <w:bCs/>
        </w:rPr>
        <w:t>Remarks</w:t>
      </w:r>
      <w:r w:rsidRPr="003B4A82">
        <w:t>：</w:t>
      </w:r>
    </w:p>
    <w:p w14:paraId="5AC45E45" w14:textId="194B9C57" w:rsidR="004C0E4C" w:rsidRPr="003B4A82" w:rsidRDefault="004C0E4C" w:rsidP="002B3CB7">
      <w:pPr>
        <w:pStyle w:val="a8"/>
        <w:numPr>
          <w:ilvl w:val="0"/>
          <w:numId w:val="21"/>
        </w:numPr>
        <w:ind w:firstLineChars="0"/>
      </w:pPr>
      <w:r w:rsidRPr="003B4A82">
        <w:rPr>
          <w:rFonts w:hint="eastAsia"/>
          <w:color w:val="010001"/>
        </w:rPr>
        <w:t>与</w:t>
      </w:r>
      <w:hyperlink w:anchor="_逐个获取查找到的组织信息" w:history="1">
        <w:r w:rsidRPr="003B4A82">
          <w:rPr>
            <w:rStyle w:val="a5"/>
            <w:u w:val="none"/>
          </w:rPr>
          <w:t>NETDEV_FindNextOrgInfo</w:t>
        </w:r>
      </w:hyperlink>
      <w:r w:rsidRPr="003B4A82">
        <w:t>、</w:t>
      </w:r>
      <w:hyperlink w:anchor="_关闭组织信息查找" w:history="1">
        <w:r w:rsidRPr="003B4A82">
          <w:rPr>
            <w:rStyle w:val="a5"/>
            <w:u w:val="none"/>
          </w:rPr>
          <w:t>NETDEV_FindCloseOrgInfo</w:t>
        </w:r>
      </w:hyperlink>
      <w:r w:rsidRPr="003B4A82">
        <w:rPr>
          <w:rFonts w:hint="eastAsia"/>
          <w:color w:val="010001"/>
        </w:rPr>
        <w:t>接口</w:t>
      </w:r>
      <w:r w:rsidRPr="003B4A82">
        <w:rPr>
          <w:color w:val="010001"/>
        </w:rPr>
        <w:t>配套使用</w:t>
      </w:r>
      <w:r w:rsidRPr="003B4A82">
        <w:rPr>
          <w:rFonts w:hint="eastAsia"/>
          <w:color w:val="010001"/>
        </w:rPr>
        <w:t>；</w:t>
      </w:r>
    </w:p>
    <w:p w14:paraId="3A617314" w14:textId="4FE2F970" w:rsidR="004C0E4C" w:rsidRPr="003B4A82" w:rsidRDefault="004C0E4C"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组织信息" w:history="1">
        <w:r w:rsidRPr="003B4A82">
          <w:rPr>
            <w:rStyle w:val="a5"/>
            <w:u w:val="none"/>
          </w:rPr>
          <w:t>NETDEV_ FindNextOrgInfo</w:t>
        </w:r>
      </w:hyperlink>
      <w:r w:rsidRPr="003B4A82">
        <w:rPr>
          <w:rFonts w:hint="eastAsia"/>
        </w:rPr>
        <w:t>接口获取组织</w:t>
      </w:r>
      <w:r w:rsidRPr="003B4A82">
        <w:t>信息；</w:t>
      </w:r>
    </w:p>
    <w:p w14:paraId="4788A354" w14:textId="0B56A06B" w:rsidR="004C0E4C" w:rsidRPr="003B4A82" w:rsidRDefault="004C0E4C" w:rsidP="002B3CB7">
      <w:pPr>
        <w:pStyle w:val="a8"/>
        <w:numPr>
          <w:ilvl w:val="0"/>
          <w:numId w:val="21"/>
        </w:numPr>
        <w:ind w:firstLineChars="0"/>
      </w:pPr>
      <w:r w:rsidRPr="003B4A82">
        <w:rPr>
          <w:rFonts w:hint="eastAsia"/>
        </w:rPr>
        <w:t>获取组织信息结束后必须调用</w:t>
      </w:r>
      <w:hyperlink w:anchor="_关闭组织信息查找" w:history="1">
        <w:r w:rsidRPr="003B4A82">
          <w:rPr>
            <w:rStyle w:val="a5"/>
            <w:u w:val="none"/>
          </w:rPr>
          <w:t>NETDEV_FindCloseOrgInfo</w:t>
        </w:r>
      </w:hyperlink>
      <w:r w:rsidRPr="003B4A82">
        <w:t>接口</w:t>
      </w:r>
      <w:r w:rsidRPr="003B4A82">
        <w:rPr>
          <w:rFonts w:hint="eastAsia"/>
        </w:rPr>
        <w:t>，以释放资源</w:t>
      </w:r>
      <w:r w:rsidRPr="003B4A82">
        <w:t>,关闭查找</w:t>
      </w:r>
      <w:r w:rsidRPr="003B4A82">
        <w:rPr>
          <w:rFonts w:hint="eastAsia"/>
        </w:rPr>
        <w:t>；</w:t>
      </w:r>
    </w:p>
    <w:p w14:paraId="5FEE97EB" w14:textId="77777777" w:rsidR="004C0E4C" w:rsidRPr="003B4A82" w:rsidRDefault="004C0E4C" w:rsidP="004C0E4C"/>
    <w:p w14:paraId="5F46FA5F" w14:textId="77777777" w:rsidR="004C0E4C" w:rsidRPr="003B4A82" w:rsidRDefault="004C0E4C" w:rsidP="004C0E4C">
      <w:pPr>
        <w:rPr>
          <w:b/>
          <w:bCs/>
        </w:rPr>
      </w:pPr>
      <w:r w:rsidRPr="003B4A82">
        <w:rPr>
          <w:b/>
          <w:bCs/>
        </w:rPr>
        <w:t>See Also</w:t>
      </w:r>
      <w:r w:rsidRPr="003B4A82">
        <w:rPr>
          <w:rFonts w:hint="eastAsia"/>
          <w:b/>
          <w:bCs/>
        </w:rPr>
        <w:t>：</w:t>
      </w:r>
    </w:p>
    <w:p w14:paraId="40FFECD9" w14:textId="0390B810" w:rsidR="004C0E4C" w:rsidRPr="003B4A82" w:rsidRDefault="00E02404" w:rsidP="004C0E4C">
      <w:hyperlink w:anchor="_逐个获取查找到的组织信息" w:history="1">
        <w:r w:rsidR="004C0E4C" w:rsidRPr="003B4A82">
          <w:rPr>
            <w:rStyle w:val="a5"/>
            <w:u w:val="none"/>
          </w:rPr>
          <w:t>NETDEV_FindNextOrgInfo</w:t>
        </w:r>
      </w:hyperlink>
      <w:r w:rsidR="004C0E4C" w:rsidRPr="003B4A82">
        <w:t>、</w:t>
      </w:r>
      <w:hyperlink w:anchor="_关闭组织信息查找" w:history="1">
        <w:r w:rsidR="004C0E4C" w:rsidRPr="003B4A82">
          <w:rPr>
            <w:rStyle w:val="a5"/>
            <w:u w:val="none"/>
          </w:rPr>
          <w:t>NETDEV_FindCloseOrgInfo</w:t>
        </w:r>
      </w:hyperlink>
    </w:p>
    <w:p w14:paraId="352E0E9C" w14:textId="77777777" w:rsidR="004C0E4C" w:rsidRPr="003B4A82" w:rsidRDefault="004C0E4C" w:rsidP="004C0E4C">
      <w:pPr>
        <w:pStyle w:val="4"/>
      </w:pPr>
      <w:bookmarkStart w:id="549" w:name="_逐个获取查找到的组织信息"/>
      <w:bookmarkEnd w:id="549"/>
      <w:r w:rsidRPr="003B4A82">
        <w:rPr>
          <w:rFonts w:hint="eastAsia"/>
        </w:rPr>
        <w:lastRenderedPageBreak/>
        <w:t>逐个获取</w:t>
      </w:r>
      <w:r w:rsidRPr="003B4A82">
        <w:t>查找到的</w:t>
      </w:r>
      <w:r w:rsidRPr="003B4A82">
        <w:rPr>
          <w:rFonts w:hint="eastAsia"/>
        </w:rPr>
        <w:t>组织</w:t>
      </w:r>
      <w:r w:rsidRPr="003B4A82">
        <w:t>信息</w:t>
      </w:r>
    </w:p>
    <w:tbl>
      <w:tblPr>
        <w:tblStyle w:val="a7"/>
        <w:tblW w:w="5000" w:type="pct"/>
        <w:jc w:val="center"/>
        <w:tblLook w:val="04A0" w:firstRow="1" w:lastRow="0" w:firstColumn="1" w:lastColumn="0" w:noHBand="0" w:noVBand="1"/>
      </w:tblPr>
      <w:tblGrid>
        <w:gridCol w:w="10456"/>
      </w:tblGrid>
      <w:tr w:rsidR="004C0E4C" w:rsidRPr="003B4A82" w14:paraId="564E8A2C" w14:textId="77777777" w:rsidTr="004567D9">
        <w:trPr>
          <w:jc w:val="center"/>
        </w:trPr>
        <w:tc>
          <w:tcPr>
            <w:tcW w:w="8296" w:type="dxa"/>
          </w:tcPr>
          <w:p w14:paraId="42F33EFA" w14:textId="77777777" w:rsidR="004C0E4C" w:rsidRPr="003B4A82" w:rsidRDefault="004C0E4C" w:rsidP="004567D9">
            <w:r w:rsidRPr="003B4A82">
              <w:t>BOOL STDCALL NETDEV_FindNextOrgInfo</w:t>
            </w:r>
          </w:p>
          <w:p w14:paraId="08C3E187" w14:textId="77777777" w:rsidR="004C0E4C" w:rsidRPr="003B4A82" w:rsidRDefault="004C0E4C" w:rsidP="004567D9">
            <w:r w:rsidRPr="003B4A82">
              <w:t>(</w:t>
            </w:r>
          </w:p>
          <w:p w14:paraId="5DAFB050" w14:textId="77777777" w:rsidR="004C0E4C" w:rsidRPr="003B4A82" w:rsidRDefault="004C0E4C" w:rsidP="004567D9">
            <w:pPr>
              <w:ind w:leftChars="200" w:left="420"/>
            </w:pPr>
            <w:r w:rsidRPr="003B4A82">
              <w:t>LPVOID lpFindHandle,</w:t>
            </w:r>
          </w:p>
          <w:p w14:paraId="380BD6B6" w14:textId="333314FB" w:rsidR="004C0E4C" w:rsidRPr="003B4A82" w:rsidRDefault="00E02404" w:rsidP="004567D9">
            <w:pPr>
              <w:ind w:leftChars="200" w:left="420"/>
            </w:pPr>
            <w:hyperlink w:anchor="_组织信息结构体" w:history="1">
              <w:r w:rsidR="004C0E4C" w:rsidRPr="003B4A82">
                <w:rPr>
                  <w:rStyle w:val="a5"/>
                  <w:u w:val="none"/>
                </w:rPr>
                <w:t>LPNETDEV_ORG_INFO_S</w:t>
              </w:r>
            </w:hyperlink>
            <w:r w:rsidR="004C0E4C" w:rsidRPr="003B4A82">
              <w:t xml:space="preserve"> pstOrgInfo</w:t>
            </w:r>
          </w:p>
          <w:p w14:paraId="3938E24E" w14:textId="77777777" w:rsidR="004C0E4C" w:rsidRPr="003B4A82" w:rsidRDefault="004C0E4C" w:rsidP="004567D9">
            <w:r w:rsidRPr="003B4A82">
              <w:t>);</w:t>
            </w:r>
          </w:p>
        </w:tc>
      </w:tr>
    </w:tbl>
    <w:p w14:paraId="1E17B0E6" w14:textId="77777777" w:rsidR="004C0E4C" w:rsidRPr="003B4A82" w:rsidRDefault="004C0E4C" w:rsidP="004C0E4C">
      <w:pPr>
        <w:rPr>
          <w:b/>
          <w:bCs/>
        </w:rPr>
      </w:pPr>
    </w:p>
    <w:p w14:paraId="0DEA2526" w14:textId="77777777" w:rsidR="004C0E4C" w:rsidRPr="003B4A82" w:rsidRDefault="004C0E4C" w:rsidP="004C0E4C">
      <w:pPr>
        <w:rPr>
          <w:b/>
          <w:bCs/>
        </w:rPr>
      </w:pPr>
      <w:r w:rsidRPr="003B4A82">
        <w:rPr>
          <w:rFonts w:hint="eastAsia"/>
          <w:b/>
          <w:bCs/>
        </w:rPr>
        <w:t>接口描述：</w:t>
      </w:r>
    </w:p>
    <w:p w14:paraId="6A9FE21E" w14:textId="77777777" w:rsidR="004C0E4C" w:rsidRPr="003B4A82" w:rsidRDefault="004C0E4C" w:rsidP="004C0E4C">
      <w:r w:rsidRPr="003B4A82">
        <w:rPr>
          <w:rFonts w:hint="eastAsia"/>
        </w:rPr>
        <w:t>逐个获取查找到的组织信息</w:t>
      </w:r>
    </w:p>
    <w:p w14:paraId="12B28566" w14:textId="77777777" w:rsidR="004C0E4C" w:rsidRPr="003B4A82" w:rsidRDefault="004C0E4C" w:rsidP="004C0E4C"/>
    <w:p w14:paraId="65B44E21"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C0E4C" w:rsidRPr="003B4A82" w14:paraId="1DC00DAF" w14:textId="77777777" w:rsidTr="004567D9">
        <w:trPr>
          <w:jc w:val="center"/>
        </w:trPr>
        <w:tc>
          <w:tcPr>
            <w:tcW w:w="2119" w:type="dxa"/>
          </w:tcPr>
          <w:p w14:paraId="51262B0B" w14:textId="77777777" w:rsidR="004C0E4C" w:rsidRPr="003B4A82" w:rsidRDefault="004C0E4C" w:rsidP="004567D9">
            <w:pPr>
              <w:jc w:val="center"/>
            </w:pPr>
            <w:r w:rsidRPr="003B4A82">
              <w:rPr>
                <w:rFonts w:hint="eastAsia"/>
              </w:rPr>
              <w:t>参数名称</w:t>
            </w:r>
          </w:p>
        </w:tc>
        <w:tc>
          <w:tcPr>
            <w:tcW w:w="1218" w:type="dxa"/>
          </w:tcPr>
          <w:p w14:paraId="404E23C8" w14:textId="77777777" w:rsidR="004C0E4C" w:rsidRPr="003B4A82" w:rsidRDefault="004C0E4C" w:rsidP="004567D9">
            <w:pPr>
              <w:jc w:val="center"/>
            </w:pPr>
            <w:r w:rsidRPr="003B4A82">
              <w:rPr>
                <w:rFonts w:hint="eastAsia"/>
              </w:rPr>
              <w:t>参数</w:t>
            </w:r>
            <w:r w:rsidRPr="003B4A82">
              <w:t>类型</w:t>
            </w:r>
          </w:p>
        </w:tc>
        <w:tc>
          <w:tcPr>
            <w:tcW w:w="7119" w:type="dxa"/>
          </w:tcPr>
          <w:p w14:paraId="10BF80E2" w14:textId="77777777" w:rsidR="004C0E4C" w:rsidRPr="003B4A82" w:rsidRDefault="004C0E4C" w:rsidP="004567D9">
            <w:pPr>
              <w:jc w:val="center"/>
            </w:pPr>
            <w:r w:rsidRPr="003B4A82">
              <w:rPr>
                <w:rFonts w:hint="eastAsia"/>
              </w:rPr>
              <w:t>传参说明</w:t>
            </w:r>
          </w:p>
        </w:tc>
      </w:tr>
      <w:tr w:rsidR="004C0E4C" w:rsidRPr="003B4A82" w14:paraId="350C5536" w14:textId="77777777" w:rsidTr="004567D9">
        <w:trPr>
          <w:jc w:val="center"/>
        </w:trPr>
        <w:tc>
          <w:tcPr>
            <w:tcW w:w="2119" w:type="dxa"/>
          </w:tcPr>
          <w:p w14:paraId="6BD9B329" w14:textId="77777777" w:rsidR="004C0E4C" w:rsidRPr="003B4A82" w:rsidRDefault="004C0E4C" w:rsidP="004567D9">
            <w:pPr>
              <w:jc w:val="center"/>
            </w:pPr>
            <w:r w:rsidRPr="003B4A82">
              <w:t>lpFindHandle</w:t>
            </w:r>
          </w:p>
        </w:tc>
        <w:tc>
          <w:tcPr>
            <w:tcW w:w="1218" w:type="dxa"/>
          </w:tcPr>
          <w:p w14:paraId="19BB1BC4" w14:textId="77777777" w:rsidR="004C0E4C" w:rsidRPr="003B4A82" w:rsidRDefault="004C0E4C" w:rsidP="004567D9">
            <w:pPr>
              <w:jc w:val="center"/>
            </w:pPr>
            <w:r w:rsidRPr="003B4A82">
              <w:rPr>
                <w:rFonts w:hint="eastAsia"/>
              </w:rPr>
              <w:t>IN</w:t>
            </w:r>
          </w:p>
        </w:tc>
        <w:tc>
          <w:tcPr>
            <w:tcW w:w="7119" w:type="dxa"/>
          </w:tcPr>
          <w:p w14:paraId="3A24E906" w14:textId="77777777" w:rsidR="004C0E4C" w:rsidRPr="003B4A82" w:rsidRDefault="004C0E4C" w:rsidP="004567D9">
            <w:r w:rsidRPr="003B4A82">
              <w:rPr>
                <w:rFonts w:hint="eastAsia"/>
              </w:rPr>
              <w:t>查找句柄</w:t>
            </w:r>
          </w:p>
        </w:tc>
      </w:tr>
      <w:tr w:rsidR="004C0E4C" w:rsidRPr="003B4A82" w14:paraId="10A647ED" w14:textId="77777777" w:rsidTr="004567D9">
        <w:trPr>
          <w:jc w:val="center"/>
        </w:trPr>
        <w:tc>
          <w:tcPr>
            <w:tcW w:w="2119" w:type="dxa"/>
          </w:tcPr>
          <w:p w14:paraId="352DBDC7" w14:textId="77777777" w:rsidR="004C0E4C" w:rsidRPr="003B4A82" w:rsidRDefault="004C0E4C" w:rsidP="004567D9">
            <w:pPr>
              <w:jc w:val="center"/>
            </w:pPr>
            <w:r w:rsidRPr="003B4A82">
              <w:t>pstOrgInfo</w:t>
            </w:r>
          </w:p>
        </w:tc>
        <w:tc>
          <w:tcPr>
            <w:tcW w:w="1218" w:type="dxa"/>
          </w:tcPr>
          <w:p w14:paraId="36D647DF" w14:textId="77777777" w:rsidR="004C0E4C" w:rsidRPr="003B4A82" w:rsidRDefault="004C0E4C" w:rsidP="004567D9">
            <w:pPr>
              <w:jc w:val="center"/>
            </w:pPr>
            <w:r w:rsidRPr="003B4A82">
              <w:rPr>
                <w:rFonts w:hint="eastAsia"/>
              </w:rPr>
              <w:t>OUT</w:t>
            </w:r>
          </w:p>
        </w:tc>
        <w:tc>
          <w:tcPr>
            <w:tcW w:w="7119" w:type="dxa"/>
          </w:tcPr>
          <w:p w14:paraId="559001EA" w14:textId="77777777" w:rsidR="004C0E4C" w:rsidRPr="003B4A82" w:rsidRDefault="004C0E4C" w:rsidP="004567D9">
            <w:r w:rsidRPr="003B4A82">
              <w:rPr>
                <w:rFonts w:hint="eastAsia"/>
              </w:rPr>
              <w:t>组织</w:t>
            </w:r>
            <w:r w:rsidRPr="003B4A82">
              <w:t>信息</w:t>
            </w:r>
          </w:p>
        </w:tc>
      </w:tr>
    </w:tbl>
    <w:p w14:paraId="56220160" w14:textId="77777777" w:rsidR="004C0E4C" w:rsidRPr="003B4A82" w:rsidRDefault="004C0E4C" w:rsidP="004C0E4C">
      <w:pPr>
        <w:rPr>
          <w:b/>
          <w:bCs/>
        </w:rPr>
      </w:pPr>
    </w:p>
    <w:p w14:paraId="719B9524" w14:textId="77777777" w:rsidR="004C0E4C" w:rsidRPr="003B4A82" w:rsidRDefault="004C0E4C" w:rsidP="004C0E4C">
      <w:pPr>
        <w:rPr>
          <w:b/>
          <w:bCs/>
        </w:rPr>
      </w:pPr>
      <w:r w:rsidRPr="003B4A82">
        <w:rPr>
          <w:b/>
          <w:bCs/>
        </w:rPr>
        <w:t>Return Values</w:t>
      </w:r>
      <w:r w:rsidRPr="003B4A82">
        <w:rPr>
          <w:rFonts w:hint="eastAsia"/>
          <w:b/>
          <w:bCs/>
        </w:rPr>
        <w:t>：</w:t>
      </w:r>
    </w:p>
    <w:p w14:paraId="78B57B0A" w14:textId="1B5B1056"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53E1D4D" w14:textId="77777777" w:rsidR="004C0E4C" w:rsidRPr="003B4A82" w:rsidRDefault="004C0E4C" w:rsidP="004C0E4C"/>
    <w:p w14:paraId="1AF6F7C1" w14:textId="77777777" w:rsidR="004C0E4C" w:rsidRPr="003B4A82" w:rsidRDefault="004C0E4C" w:rsidP="004C0E4C">
      <w:r w:rsidRPr="003B4A82">
        <w:rPr>
          <w:b/>
          <w:bCs/>
        </w:rPr>
        <w:t>Remarks</w:t>
      </w:r>
      <w:r w:rsidRPr="003B4A82">
        <w:t>：</w:t>
      </w:r>
    </w:p>
    <w:p w14:paraId="0F8B665B" w14:textId="43BEFDB0" w:rsidR="004C0E4C" w:rsidRPr="003B4A82" w:rsidRDefault="004C0E4C" w:rsidP="002B3CB7">
      <w:pPr>
        <w:pStyle w:val="a8"/>
        <w:numPr>
          <w:ilvl w:val="0"/>
          <w:numId w:val="21"/>
        </w:numPr>
        <w:ind w:firstLineChars="0"/>
      </w:pPr>
      <w:r w:rsidRPr="003B4A82">
        <w:rPr>
          <w:rFonts w:hint="eastAsia"/>
          <w:color w:val="010001"/>
        </w:rPr>
        <w:t>与</w:t>
      </w:r>
      <w:hyperlink w:anchor="_查询组织信息列表" w:history="1">
        <w:r w:rsidRPr="003B4A82">
          <w:rPr>
            <w:rStyle w:val="a5"/>
            <w:u w:val="none"/>
          </w:rPr>
          <w:t>NETDEV_FindOrgInfoList</w:t>
        </w:r>
      </w:hyperlink>
      <w:r w:rsidRPr="003B4A82">
        <w:rPr>
          <w:rFonts w:ascii="宋体" w:hAnsi="宋体" w:hint="eastAsia"/>
        </w:rPr>
        <w:t>、</w:t>
      </w:r>
      <w:hyperlink w:anchor="_关闭组织信息查找" w:history="1">
        <w:r w:rsidRPr="003B4A82">
          <w:rPr>
            <w:rStyle w:val="a5"/>
            <w:u w:val="none"/>
          </w:rPr>
          <w:t>NETDEV_FindCloseOrgInfo</w:t>
        </w:r>
      </w:hyperlink>
      <w:r w:rsidRPr="003B4A82">
        <w:rPr>
          <w:rFonts w:hint="eastAsia"/>
          <w:color w:val="010001"/>
        </w:rPr>
        <w:t>接口</w:t>
      </w:r>
      <w:r w:rsidRPr="003B4A82">
        <w:rPr>
          <w:color w:val="010001"/>
        </w:rPr>
        <w:t>配套使用</w:t>
      </w:r>
    </w:p>
    <w:p w14:paraId="71E27038" w14:textId="77777777" w:rsidR="004C0E4C" w:rsidRPr="003B4A82" w:rsidRDefault="004C0E4C" w:rsidP="002B3CB7">
      <w:pPr>
        <w:pStyle w:val="a8"/>
        <w:numPr>
          <w:ilvl w:val="0"/>
          <w:numId w:val="21"/>
        </w:numPr>
        <w:ind w:firstLineChars="0"/>
      </w:pPr>
      <w:r w:rsidRPr="003B4A82">
        <w:rPr>
          <w:rFonts w:hint="eastAsia"/>
        </w:rPr>
        <w:t>此</w:t>
      </w:r>
      <w:r w:rsidRPr="003B4A82">
        <w:t>接口</w:t>
      </w:r>
      <w:r w:rsidRPr="003B4A82">
        <w:rPr>
          <w:rFonts w:hint="eastAsia"/>
        </w:rPr>
        <w:t>需</w:t>
      </w:r>
      <w:r w:rsidRPr="003B4A82">
        <w:t>多次调用，</w:t>
      </w:r>
      <w:r w:rsidRPr="003B4A82">
        <w:rPr>
          <w:rFonts w:hint="eastAsia"/>
        </w:rPr>
        <w:t>逐个</w:t>
      </w:r>
      <w:r w:rsidRPr="003B4A82">
        <w:t>获取</w:t>
      </w:r>
      <w:r w:rsidRPr="003B4A82">
        <w:rPr>
          <w:rFonts w:hint="eastAsia"/>
        </w:rPr>
        <w:t>组织</w:t>
      </w:r>
      <w:r w:rsidRPr="003B4A82">
        <w:t>信息；</w:t>
      </w:r>
    </w:p>
    <w:p w14:paraId="16F81945" w14:textId="6B804699" w:rsidR="004C0E4C" w:rsidRPr="003B4A82" w:rsidRDefault="004C0E4C" w:rsidP="002B3CB7">
      <w:pPr>
        <w:pStyle w:val="a8"/>
        <w:numPr>
          <w:ilvl w:val="0"/>
          <w:numId w:val="21"/>
        </w:numPr>
        <w:ind w:firstLineChars="0"/>
      </w:pPr>
      <w:r w:rsidRPr="003B4A82">
        <w:rPr>
          <w:rFonts w:hint="eastAsia"/>
        </w:rPr>
        <w:t>获取组织信息结束后必须调用</w:t>
      </w:r>
      <w:hyperlink w:anchor="_关闭组织信息查找" w:history="1">
        <w:r w:rsidRPr="003B4A82">
          <w:rPr>
            <w:rStyle w:val="a5"/>
            <w:u w:val="none"/>
          </w:rPr>
          <w:t>NETDEV_FindCloseOrgInfo</w:t>
        </w:r>
      </w:hyperlink>
      <w:r w:rsidRPr="003B4A82">
        <w:t>接口</w:t>
      </w:r>
      <w:r w:rsidRPr="003B4A82">
        <w:rPr>
          <w:rFonts w:hint="eastAsia"/>
        </w:rPr>
        <w:t>，以释放资源</w:t>
      </w:r>
      <w:r w:rsidRPr="003B4A82">
        <w:t>,关闭查找</w:t>
      </w:r>
      <w:r w:rsidRPr="003B4A82">
        <w:rPr>
          <w:rFonts w:hint="eastAsia"/>
        </w:rPr>
        <w:t>；</w:t>
      </w:r>
    </w:p>
    <w:p w14:paraId="46EE2889" w14:textId="77777777" w:rsidR="004C0E4C" w:rsidRPr="003B4A82" w:rsidRDefault="004C0E4C" w:rsidP="004C0E4C"/>
    <w:p w14:paraId="3995D9A6" w14:textId="77777777" w:rsidR="004C0E4C" w:rsidRPr="003B4A82" w:rsidRDefault="004C0E4C" w:rsidP="004C0E4C">
      <w:pPr>
        <w:rPr>
          <w:b/>
          <w:bCs/>
        </w:rPr>
      </w:pPr>
      <w:r w:rsidRPr="003B4A82">
        <w:rPr>
          <w:b/>
          <w:bCs/>
        </w:rPr>
        <w:t>See Also</w:t>
      </w:r>
      <w:r w:rsidRPr="003B4A82">
        <w:rPr>
          <w:rFonts w:hint="eastAsia"/>
          <w:b/>
          <w:bCs/>
        </w:rPr>
        <w:t>：</w:t>
      </w:r>
    </w:p>
    <w:p w14:paraId="44CB92E4" w14:textId="0BD1C6F4" w:rsidR="004C0E4C" w:rsidRPr="003B4A82" w:rsidRDefault="00E02404" w:rsidP="004C0E4C">
      <w:hyperlink w:anchor="_查询组织信息列表" w:history="1">
        <w:r w:rsidR="004C0E4C" w:rsidRPr="003B4A82">
          <w:rPr>
            <w:rStyle w:val="a5"/>
            <w:u w:val="none"/>
          </w:rPr>
          <w:t>NETDEV_FindOrgInfoList</w:t>
        </w:r>
      </w:hyperlink>
      <w:r w:rsidR="004C0E4C" w:rsidRPr="003B4A82">
        <w:rPr>
          <w:rFonts w:ascii="宋体" w:hAnsi="宋体" w:hint="eastAsia"/>
        </w:rPr>
        <w:t>、</w:t>
      </w:r>
      <w:hyperlink w:anchor="_关闭组织信息查找" w:history="1">
        <w:r w:rsidR="004C0E4C" w:rsidRPr="003B4A82">
          <w:rPr>
            <w:rStyle w:val="a5"/>
            <w:u w:val="none"/>
          </w:rPr>
          <w:t>NETDEV_FindCloseOrgInfo</w:t>
        </w:r>
      </w:hyperlink>
      <w:r w:rsidR="004C0E4C" w:rsidRPr="003B4A82">
        <w:t xml:space="preserve"> </w:t>
      </w:r>
    </w:p>
    <w:p w14:paraId="50CF09A5" w14:textId="77777777" w:rsidR="004C0E4C" w:rsidRPr="003B4A82" w:rsidRDefault="004C0E4C" w:rsidP="004C0E4C">
      <w:pPr>
        <w:pStyle w:val="4"/>
      </w:pPr>
      <w:bookmarkStart w:id="550" w:name="_关闭组织信息查找"/>
      <w:bookmarkEnd w:id="550"/>
      <w:r w:rsidRPr="003B4A82">
        <w:rPr>
          <w:rFonts w:hint="eastAsia"/>
        </w:rPr>
        <w:t>关闭组织信息</w:t>
      </w:r>
      <w:r w:rsidRPr="003B4A82">
        <w:t>查找</w:t>
      </w:r>
    </w:p>
    <w:tbl>
      <w:tblPr>
        <w:tblStyle w:val="a7"/>
        <w:tblW w:w="5000" w:type="pct"/>
        <w:jc w:val="center"/>
        <w:tblLook w:val="04A0" w:firstRow="1" w:lastRow="0" w:firstColumn="1" w:lastColumn="0" w:noHBand="0" w:noVBand="1"/>
      </w:tblPr>
      <w:tblGrid>
        <w:gridCol w:w="10456"/>
      </w:tblGrid>
      <w:tr w:rsidR="004C0E4C" w:rsidRPr="003B4A82" w14:paraId="2C489A95" w14:textId="77777777" w:rsidTr="004567D9">
        <w:trPr>
          <w:jc w:val="center"/>
        </w:trPr>
        <w:tc>
          <w:tcPr>
            <w:tcW w:w="8296" w:type="dxa"/>
          </w:tcPr>
          <w:p w14:paraId="31B1F075" w14:textId="77777777" w:rsidR="004C0E4C" w:rsidRPr="003B4A82" w:rsidRDefault="004C0E4C" w:rsidP="004567D9">
            <w:r w:rsidRPr="003B4A82">
              <w:t>BOOL STDCALL NETDEV_FindCloseOrgInfo</w:t>
            </w:r>
          </w:p>
          <w:p w14:paraId="12629977" w14:textId="77777777" w:rsidR="004C0E4C" w:rsidRPr="003B4A82" w:rsidRDefault="004C0E4C" w:rsidP="004567D9">
            <w:r w:rsidRPr="003B4A82">
              <w:t>(</w:t>
            </w:r>
          </w:p>
          <w:p w14:paraId="6BA61F5A" w14:textId="77777777" w:rsidR="004C0E4C" w:rsidRPr="003B4A82" w:rsidRDefault="004C0E4C" w:rsidP="004567D9">
            <w:pPr>
              <w:ind w:leftChars="200" w:left="420"/>
            </w:pPr>
            <w:r w:rsidRPr="003B4A82">
              <w:t>LPVOID lpFindHandle</w:t>
            </w:r>
          </w:p>
          <w:p w14:paraId="5F0DB794" w14:textId="77777777" w:rsidR="004C0E4C" w:rsidRPr="003B4A82" w:rsidRDefault="004C0E4C" w:rsidP="004567D9">
            <w:r w:rsidRPr="003B4A82">
              <w:t>);</w:t>
            </w:r>
          </w:p>
        </w:tc>
      </w:tr>
    </w:tbl>
    <w:p w14:paraId="785F1C98" w14:textId="77777777" w:rsidR="004C0E4C" w:rsidRPr="003B4A82" w:rsidRDefault="004C0E4C" w:rsidP="004C0E4C">
      <w:pPr>
        <w:rPr>
          <w:b/>
          <w:bCs/>
        </w:rPr>
      </w:pPr>
    </w:p>
    <w:p w14:paraId="73D8E495" w14:textId="77777777" w:rsidR="004C0E4C" w:rsidRPr="003B4A82" w:rsidRDefault="004C0E4C" w:rsidP="004C0E4C">
      <w:pPr>
        <w:rPr>
          <w:b/>
          <w:bCs/>
        </w:rPr>
      </w:pPr>
      <w:r w:rsidRPr="003B4A82">
        <w:rPr>
          <w:rFonts w:hint="eastAsia"/>
          <w:b/>
          <w:bCs/>
        </w:rPr>
        <w:t>接口描述：</w:t>
      </w:r>
    </w:p>
    <w:p w14:paraId="62C62196" w14:textId="77777777" w:rsidR="004C0E4C" w:rsidRPr="003B4A82" w:rsidRDefault="004C0E4C" w:rsidP="004C0E4C">
      <w:r w:rsidRPr="003B4A82">
        <w:rPr>
          <w:rFonts w:hint="eastAsia"/>
        </w:rPr>
        <w:t>关闭组织信息查找</w:t>
      </w:r>
      <w:r w:rsidRPr="003B4A82">
        <w:t>,释放资源</w:t>
      </w:r>
    </w:p>
    <w:p w14:paraId="66036243" w14:textId="77777777" w:rsidR="004C0E4C" w:rsidRPr="003B4A82" w:rsidRDefault="004C0E4C" w:rsidP="004C0E4C"/>
    <w:p w14:paraId="2ADD9E53"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C0E4C" w:rsidRPr="003B4A82" w14:paraId="0535BD8E" w14:textId="77777777" w:rsidTr="004567D9">
        <w:trPr>
          <w:jc w:val="center"/>
        </w:trPr>
        <w:tc>
          <w:tcPr>
            <w:tcW w:w="2119" w:type="dxa"/>
          </w:tcPr>
          <w:p w14:paraId="130FA4E8" w14:textId="77777777" w:rsidR="004C0E4C" w:rsidRPr="003B4A82" w:rsidRDefault="004C0E4C" w:rsidP="004567D9">
            <w:pPr>
              <w:jc w:val="center"/>
            </w:pPr>
            <w:r w:rsidRPr="003B4A82">
              <w:rPr>
                <w:rFonts w:hint="eastAsia"/>
              </w:rPr>
              <w:t>参数名称</w:t>
            </w:r>
          </w:p>
        </w:tc>
        <w:tc>
          <w:tcPr>
            <w:tcW w:w="1218" w:type="dxa"/>
          </w:tcPr>
          <w:p w14:paraId="5A360816" w14:textId="77777777" w:rsidR="004C0E4C" w:rsidRPr="003B4A82" w:rsidRDefault="004C0E4C" w:rsidP="004567D9">
            <w:pPr>
              <w:jc w:val="center"/>
            </w:pPr>
            <w:r w:rsidRPr="003B4A82">
              <w:rPr>
                <w:rFonts w:hint="eastAsia"/>
              </w:rPr>
              <w:t>参数</w:t>
            </w:r>
            <w:r w:rsidRPr="003B4A82">
              <w:t>类型</w:t>
            </w:r>
          </w:p>
        </w:tc>
        <w:tc>
          <w:tcPr>
            <w:tcW w:w="7119" w:type="dxa"/>
          </w:tcPr>
          <w:p w14:paraId="65E1097C" w14:textId="77777777" w:rsidR="004C0E4C" w:rsidRPr="003B4A82" w:rsidRDefault="004C0E4C" w:rsidP="004567D9">
            <w:pPr>
              <w:jc w:val="center"/>
            </w:pPr>
            <w:r w:rsidRPr="003B4A82">
              <w:rPr>
                <w:rFonts w:hint="eastAsia"/>
              </w:rPr>
              <w:t>传参说明</w:t>
            </w:r>
          </w:p>
        </w:tc>
      </w:tr>
      <w:tr w:rsidR="004C0E4C" w:rsidRPr="003B4A82" w14:paraId="097EC65E" w14:textId="77777777" w:rsidTr="004567D9">
        <w:trPr>
          <w:jc w:val="center"/>
        </w:trPr>
        <w:tc>
          <w:tcPr>
            <w:tcW w:w="2119" w:type="dxa"/>
          </w:tcPr>
          <w:p w14:paraId="79B5AC73" w14:textId="77777777" w:rsidR="004C0E4C" w:rsidRPr="003B4A82" w:rsidRDefault="004C0E4C" w:rsidP="004567D9">
            <w:pPr>
              <w:jc w:val="center"/>
            </w:pPr>
            <w:r w:rsidRPr="003B4A82">
              <w:t>lpFindHandle</w:t>
            </w:r>
          </w:p>
        </w:tc>
        <w:tc>
          <w:tcPr>
            <w:tcW w:w="1218" w:type="dxa"/>
          </w:tcPr>
          <w:p w14:paraId="49A5BD00" w14:textId="77777777" w:rsidR="004C0E4C" w:rsidRPr="003B4A82" w:rsidRDefault="004C0E4C" w:rsidP="004567D9">
            <w:pPr>
              <w:jc w:val="center"/>
            </w:pPr>
            <w:r w:rsidRPr="003B4A82">
              <w:rPr>
                <w:rFonts w:hint="eastAsia"/>
              </w:rPr>
              <w:t>IN</w:t>
            </w:r>
          </w:p>
        </w:tc>
        <w:tc>
          <w:tcPr>
            <w:tcW w:w="7119" w:type="dxa"/>
          </w:tcPr>
          <w:p w14:paraId="76508156" w14:textId="77777777" w:rsidR="004C0E4C" w:rsidRPr="003B4A82" w:rsidRDefault="004C0E4C" w:rsidP="004567D9">
            <w:r w:rsidRPr="003B4A82">
              <w:rPr>
                <w:rFonts w:hint="eastAsia"/>
              </w:rPr>
              <w:t>查找句柄</w:t>
            </w:r>
          </w:p>
        </w:tc>
      </w:tr>
    </w:tbl>
    <w:p w14:paraId="5F8CBD04" w14:textId="77777777" w:rsidR="004C0E4C" w:rsidRPr="003B4A82" w:rsidRDefault="004C0E4C" w:rsidP="004C0E4C">
      <w:pPr>
        <w:rPr>
          <w:b/>
          <w:bCs/>
        </w:rPr>
      </w:pPr>
    </w:p>
    <w:p w14:paraId="353C3D7D" w14:textId="77777777" w:rsidR="004C0E4C" w:rsidRPr="003B4A82" w:rsidRDefault="004C0E4C" w:rsidP="004C0E4C">
      <w:pPr>
        <w:rPr>
          <w:b/>
          <w:bCs/>
        </w:rPr>
      </w:pPr>
      <w:r w:rsidRPr="003B4A82">
        <w:rPr>
          <w:b/>
          <w:bCs/>
        </w:rPr>
        <w:t>Return Values</w:t>
      </w:r>
      <w:r w:rsidRPr="003B4A82">
        <w:rPr>
          <w:rFonts w:hint="eastAsia"/>
          <w:b/>
          <w:bCs/>
        </w:rPr>
        <w:t>：</w:t>
      </w:r>
    </w:p>
    <w:p w14:paraId="630FA1A0" w14:textId="6C3AA35B"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9B86052" w14:textId="77777777" w:rsidR="004C0E4C" w:rsidRPr="003B4A82" w:rsidRDefault="004C0E4C" w:rsidP="004C0E4C"/>
    <w:p w14:paraId="61542AE4" w14:textId="77777777" w:rsidR="004C0E4C" w:rsidRPr="003B4A82" w:rsidRDefault="004C0E4C" w:rsidP="004C0E4C">
      <w:r w:rsidRPr="003B4A82">
        <w:rPr>
          <w:b/>
          <w:bCs/>
        </w:rPr>
        <w:lastRenderedPageBreak/>
        <w:t>Remarks</w:t>
      </w:r>
      <w:r w:rsidRPr="003B4A82">
        <w:t>：</w:t>
      </w:r>
    </w:p>
    <w:p w14:paraId="74FE4564" w14:textId="58F7D12F" w:rsidR="004C0E4C" w:rsidRPr="003B4A82" w:rsidRDefault="004C0E4C" w:rsidP="002B3CB7">
      <w:pPr>
        <w:pStyle w:val="a8"/>
        <w:numPr>
          <w:ilvl w:val="0"/>
          <w:numId w:val="21"/>
        </w:numPr>
        <w:ind w:firstLineChars="0"/>
      </w:pPr>
      <w:r w:rsidRPr="003B4A82">
        <w:rPr>
          <w:rFonts w:hint="eastAsia"/>
          <w:color w:val="010001"/>
        </w:rPr>
        <w:t>与</w:t>
      </w:r>
      <w:hyperlink w:anchor="_查询组织信息列表" w:history="1">
        <w:r w:rsidRPr="003B4A82">
          <w:rPr>
            <w:rStyle w:val="a5"/>
            <w:u w:val="none"/>
          </w:rPr>
          <w:t>NETDEV_FindOrgInfoList</w:t>
        </w:r>
      </w:hyperlink>
      <w:r w:rsidRPr="003B4A82">
        <w:rPr>
          <w:rFonts w:ascii="宋体" w:hAnsi="宋体" w:hint="eastAsia"/>
        </w:rPr>
        <w:t>、</w:t>
      </w:r>
      <w:hyperlink w:anchor="_逐个获取查找到的组织信息" w:history="1">
        <w:r w:rsidRPr="003B4A82">
          <w:rPr>
            <w:rStyle w:val="a5"/>
            <w:u w:val="none"/>
          </w:rPr>
          <w:t>NETDEV_FindNextOrgInfo</w:t>
        </w:r>
      </w:hyperlink>
      <w:r w:rsidRPr="003B4A82">
        <w:rPr>
          <w:rFonts w:hint="eastAsia"/>
          <w:color w:val="010001"/>
        </w:rPr>
        <w:t>接口</w:t>
      </w:r>
      <w:r w:rsidRPr="003B4A82">
        <w:rPr>
          <w:color w:val="010001"/>
        </w:rPr>
        <w:t>配套使用</w:t>
      </w:r>
    </w:p>
    <w:p w14:paraId="59B901FE" w14:textId="3E4CDD4B" w:rsidR="004C0E4C" w:rsidRPr="003B4A82" w:rsidRDefault="004C0E4C" w:rsidP="002B3CB7">
      <w:pPr>
        <w:pStyle w:val="a8"/>
        <w:numPr>
          <w:ilvl w:val="0"/>
          <w:numId w:val="21"/>
        </w:numPr>
        <w:ind w:firstLineChars="0"/>
      </w:pPr>
      <w:r w:rsidRPr="003B4A82">
        <w:rPr>
          <w:rFonts w:hint="eastAsia"/>
        </w:rPr>
        <w:t>获取组织信息结束后必须调用</w:t>
      </w:r>
      <w:hyperlink w:anchor="_关闭组织信息查找" w:history="1">
        <w:r w:rsidR="007619E7" w:rsidRPr="003B4A82">
          <w:rPr>
            <w:rStyle w:val="a5"/>
            <w:u w:val="none"/>
          </w:rPr>
          <w:t>NETDEV_FindCloseOrgInfo</w:t>
        </w:r>
      </w:hyperlink>
      <w:r w:rsidRPr="003B4A82">
        <w:t>接口</w:t>
      </w:r>
      <w:r w:rsidRPr="003B4A82">
        <w:rPr>
          <w:rFonts w:hint="eastAsia"/>
        </w:rPr>
        <w:t>，以释放资源</w:t>
      </w:r>
      <w:r w:rsidRPr="003B4A82">
        <w:t>,关闭查找</w:t>
      </w:r>
      <w:r w:rsidRPr="003B4A82">
        <w:rPr>
          <w:rFonts w:hint="eastAsia"/>
        </w:rPr>
        <w:t>；</w:t>
      </w:r>
    </w:p>
    <w:p w14:paraId="298E4012" w14:textId="77777777" w:rsidR="004C0E4C" w:rsidRPr="003B4A82" w:rsidRDefault="004C0E4C" w:rsidP="004C0E4C"/>
    <w:p w14:paraId="18EB15CE" w14:textId="77777777" w:rsidR="004C0E4C" w:rsidRPr="003B4A82" w:rsidRDefault="004C0E4C" w:rsidP="004C0E4C">
      <w:pPr>
        <w:rPr>
          <w:b/>
          <w:bCs/>
        </w:rPr>
      </w:pPr>
      <w:r w:rsidRPr="003B4A82">
        <w:rPr>
          <w:b/>
          <w:bCs/>
        </w:rPr>
        <w:t>See Also</w:t>
      </w:r>
      <w:r w:rsidRPr="003B4A82">
        <w:rPr>
          <w:rFonts w:hint="eastAsia"/>
          <w:b/>
          <w:bCs/>
        </w:rPr>
        <w:t>：</w:t>
      </w:r>
    </w:p>
    <w:p w14:paraId="2A933580" w14:textId="42CBA136" w:rsidR="004C0E4C" w:rsidRPr="003B4A82" w:rsidRDefault="00E02404" w:rsidP="004C0E4C">
      <w:pPr>
        <w:rPr>
          <w:b/>
          <w:bCs/>
        </w:rPr>
      </w:pPr>
      <w:hyperlink w:anchor="_查询组织信息列表" w:history="1">
        <w:r w:rsidR="004C0E4C" w:rsidRPr="003B4A82">
          <w:rPr>
            <w:rStyle w:val="a5"/>
            <w:bCs/>
            <w:u w:val="none"/>
          </w:rPr>
          <w:t>NETDEV_FindOrgInfoList</w:t>
        </w:r>
      </w:hyperlink>
      <w:r w:rsidR="004C0E4C" w:rsidRPr="003B4A82">
        <w:rPr>
          <w:rFonts w:hint="eastAsia"/>
          <w:bCs/>
        </w:rPr>
        <w:t>、</w:t>
      </w:r>
      <w:hyperlink w:anchor="_逐个获取查找到的组织信息" w:history="1">
        <w:r w:rsidR="00A941E4" w:rsidRPr="003B4A82">
          <w:rPr>
            <w:rStyle w:val="a5"/>
            <w:u w:val="none"/>
          </w:rPr>
          <w:t>NETDEV_FindNextOrgInfo</w:t>
        </w:r>
      </w:hyperlink>
    </w:p>
    <w:p w14:paraId="51DEA2A1" w14:textId="2A59ABE7" w:rsidR="00233FAC" w:rsidRPr="003B4A82" w:rsidRDefault="00233FAC" w:rsidP="00233FAC">
      <w:pPr>
        <w:pStyle w:val="2"/>
      </w:pPr>
      <w:bookmarkStart w:id="551" w:name="_Toc88647340"/>
      <w:r w:rsidRPr="003B4A82">
        <w:rPr>
          <w:rFonts w:hint="eastAsia"/>
        </w:rPr>
        <w:t>网络</w:t>
      </w:r>
      <w:r w:rsidRPr="003B4A82">
        <w:t>配置</w:t>
      </w:r>
      <w:bookmarkEnd w:id="551"/>
    </w:p>
    <w:p w14:paraId="0D9371DB" w14:textId="77777777" w:rsidR="004C0E4C" w:rsidRPr="003B4A82" w:rsidRDefault="004C0E4C" w:rsidP="004C0E4C">
      <w:pPr>
        <w:pStyle w:val="3"/>
        <w:rPr>
          <w:rFonts w:ascii="宋体" w:hAnsi="宋体"/>
        </w:rPr>
      </w:pPr>
      <w:bookmarkStart w:id="552" w:name="_Toc88647341"/>
      <w:r w:rsidRPr="003B4A82">
        <w:rPr>
          <w:rFonts w:ascii="宋体" w:hAnsi="宋体" w:hint="eastAsia"/>
        </w:rPr>
        <w:t>获取</w:t>
      </w:r>
      <w:r w:rsidRPr="003B4A82">
        <w:rPr>
          <w:rFonts w:ascii="宋体" w:hAnsi="宋体"/>
        </w:rPr>
        <w:t>NAT</w:t>
      </w:r>
      <w:r w:rsidRPr="003B4A82">
        <w:rPr>
          <w:rFonts w:ascii="宋体" w:hAnsi="宋体"/>
        </w:rPr>
        <w:t>类型</w:t>
      </w:r>
      <w:bookmarkEnd w:id="552"/>
    </w:p>
    <w:p w14:paraId="6C839C5F"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0F303071" w14:textId="77777777" w:rsidTr="004567D9">
        <w:trPr>
          <w:jc w:val="center"/>
        </w:trPr>
        <w:tc>
          <w:tcPr>
            <w:tcW w:w="8296" w:type="dxa"/>
          </w:tcPr>
          <w:p w14:paraId="1012E319" w14:textId="53BCCC9E" w:rsidR="004C0E4C" w:rsidRPr="003B4A82" w:rsidRDefault="004C0E4C" w:rsidP="004567D9">
            <w:pPr>
              <w:rPr>
                <w:noProof/>
              </w:rPr>
            </w:pPr>
            <w:r w:rsidRPr="003B4A82">
              <w:rPr>
                <w:noProof/>
              </w:rPr>
              <w:t xml:space="preserve">BOOL STDCALL </w:t>
            </w:r>
            <w:r w:rsidR="005B1055" w:rsidRPr="003B4A82">
              <w:rPr>
                <w:noProof/>
              </w:rPr>
              <w:t>NETDEV_GetNATType</w:t>
            </w:r>
          </w:p>
          <w:p w14:paraId="3F9EEFDA" w14:textId="77777777" w:rsidR="004C0E4C" w:rsidRPr="003B4A82" w:rsidRDefault="004C0E4C" w:rsidP="004567D9">
            <w:pPr>
              <w:rPr>
                <w:noProof/>
              </w:rPr>
            </w:pPr>
            <w:r w:rsidRPr="003B4A82">
              <w:rPr>
                <w:noProof/>
              </w:rPr>
              <w:t>(</w:t>
            </w:r>
          </w:p>
          <w:p w14:paraId="4F6459C2" w14:textId="63FC21EC" w:rsidR="004C0E4C" w:rsidRPr="003B4A82" w:rsidRDefault="00C03DE7" w:rsidP="004567D9">
            <w:pPr>
              <w:ind w:leftChars="200" w:left="420"/>
              <w:rPr>
                <w:noProof/>
              </w:rPr>
            </w:pPr>
            <w:r w:rsidRPr="003B4A82">
              <w:rPr>
                <w:noProof/>
              </w:rPr>
              <w:t>CHAR*   pszDomain</w:t>
            </w:r>
            <w:r w:rsidR="004C0E4C" w:rsidRPr="003B4A82">
              <w:rPr>
                <w:noProof/>
              </w:rPr>
              <w:t>,</w:t>
            </w:r>
          </w:p>
          <w:p w14:paraId="57D43FF7" w14:textId="77777777" w:rsidR="004C0E4C" w:rsidRPr="003B4A82" w:rsidRDefault="004C0E4C" w:rsidP="004567D9">
            <w:pPr>
              <w:ind w:leftChars="200" w:left="420" w:rightChars="100" w:right="210"/>
              <w:rPr>
                <w:noProof/>
              </w:rPr>
            </w:pPr>
            <w:r w:rsidRPr="003B4A82">
              <w:rPr>
                <w:noProof/>
              </w:rPr>
              <w:t>INT32   *pdwNatType</w:t>
            </w:r>
          </w:p>
          <w:p w14:paraId="04A6D46E" w14:textId="77777777" w:rsidR="004C0E4C" w:rsidRPr="003B4A82" w:rsidRDefault="004C0E4C" w:rsidP="004567D9">
            <w:r w:rsidRPr="003B4A82">
              <w:rPr>
                <w:noProof/>
              </w:rPr>
              <w:t>);</w:t>
            </w:r>
          </w:p>
        </w:tc>
      </w:tr>
    </w:tbl>
    <w:p w14:paraId="46BF2688" w14:textId="77777777" w:rsidR="004C0E4C" w:rsidRPr="003B4A82" w:rsidRDefault="004C0E4C" w:rsidP="004C0E4C">
      <w:pPr>
        <w:rPr>
          <w:b/>
          <w:bCs/>
        </w:rPr>
      </w:pPr>
    </w:p>
    <w:p w14:paraId="2E361430" w14:textId="77777777" w:rsidR="004C0E4C" w:rsidRPr="003B4A82" w:rsidRDefault="004C0E4C" w:rsidP="004C0E4C">
      <w:pPr>
        <w:rPr>
          <w:b/>
          <w:bCs/>
        </w:rPr>
      </w:pPr>
      <w:r w:rsidRPr="003B4A82">
        <w:rPr>
          <w:rFonts w:hint="eastAsia"/>
          <w:b/>
          <w:bCs/>
        </w:rPr>
        <w:t>接口描述：</w:t>
      </w:r>
    </w:p>
    <w:p w14:paraId="6BB134AD" w14:textId="77777777" w:rsidR="004C0E4C" w:rsidRPr="003B4A82" w:rsidRDefault="004C0E4C" w:rsidP="004C0E4C">
      <w:r w:rsidRPr="003B4A82">
        <w:rPr>
          <w:rFonts w:hint="eastAsia"/>
        </w:rPr>
        <w:t>获取</w:t>
      </w:r>
      <w:r w:rsidRPr="003B4A82">
        <w:t>NAT类型</w:t>
      </w:r>
    </w:p>
    <w:p w14:paraId="083EB661" w14:textId="77777777" w:rsidR="004C0E4C" w:rsidRPr="003B4A82" w:rsidRDefault="004C0E4C" w:rsidP="004C0E4C"/>
    <w:p w14:paraId="68E75F82"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5D4AD6B7" w14:textId="77777777" w:rsidTr="004567D9">
        <w:trPr>
          <w:jc w:val="center"/>
        </w:trPr>
        <w:tc>
          <w:tcPr>
            <w:tcW w:w="1945" w:type="dxa"/>
          </w:tcPr>
          <w:p w14:paraId="0F47E7E1" w14:textId="77777777" w:rsidR="004C0E4C" w:rsidRPr="003B4A82" w:rsidRDefault="004C0E4C" w:rsidP="004567D9">
            <w:pPr>
              <w:jc w:val="center"/>
            </w:pPr>
            <w:r w:rsidRPr="003B4A82">
              <w:rPr>
                <w:rFonts w:hint="eastAsia"/>
              </w:rPr>
              <w:t>参数名称</w:t>
            </w:r>
          </w:p>
        </w:tc>
        <w:tc>
          <w:tcPr>
            <w:tcW w:w="1246" w:type="dxa"/>
          </w:tcPr>
          <w:p w14:paraId="54975A8F" w14:textId="77777777" w:rsidR="004C0E4C" w:rsidRPr="003B4A82" w:rsidRDefault="004C0E4C" w:rsidP="004567D9">
            <w:pPr>
              <w:jc w:val="center"/>
            </w:pPr>
            <w:r w:rsidRPr="003B4A82">
              <w:rPr>
                <w:rFonts w:hint="eastAsia"/>
              </w:rPr>
              <w:t>参数</w:t>
            </w:r>
            <w:r w:rsidRPr="003B4A82">
              <w:t>类型</w:t>
            </w:r>
          </w:p>
        </w:tc>
        <w:tc>
          <w:tcPr>
            <w:tcW w:w="7265" w:type="dxa"/>
          </w:tcPr>
          <w:p w14:paraId="4D7A0627" w14:textId="77777777" w:rsidR="004C0E4C" w:rsidRPr="003B4A82" w:rsidRDefault="004C0E4C" w:rsidP="004567D9">
            <w:pPr>
              <w:jc w:val="center"/>
            </w:pPr>
            <w:r w:rsidRPr="003B4A82">
              <w:rPr>
                <w:rFonts w:hint="eastAsia"/>
              </w:rPr>
              <w:t>传参说明</w:t>
            </w:r>
          </w:p>
        </w:tc>
      </w:tr>
      <w:tr w:rsidR="004C0E4C" w:rsidRPr="003B4A82" w14:paraId="65EDAC93" w14:textId="77777777" w:rsidTr="004567D9">
        <w:trPr>
          <w:jc w:val="center"/>
        </w:trPr>
        <w:tc>
          <w:tcPr>
            <w:tcW w:w="1945" w:type="dxa"/>
          </w:tcPr>
          <w:p w14:paraId="1B1C0E70" w14:textId="3D97D73F" w:rsidR="004C0E4C" w:rsidRPr="003B4A82" w:rsidRDefault="00C03DE7" w:rsidP="004567D9">
            <w:pPr>
              <w:jc w:val="center"/>
            </w:pPr>
            <w:r w:rsidRPr="003B4A82">
              <w:rPr>
                <w:noProof/>
              </w:rPr>
              <w:t>pszDomain</w:t>
            </w:r>
          </w:p>
        </w:tc>
        <w:tc>
          <w:tcPr>
            <w:tcW w:w="1246" w:type="dxa"/>
          </w:tcPr>
          <w:p w14:paraId="1E629E01" w14:textId="77777777" w:rsidR="004C0E4C" w:rsidRPr="003B4A82" w:rsidRDefault="004C0E4C" w:rsidP="004567D9">
            <w:pPr>
              <w:jc w:val="center"/>
            </w:pPr>
            <w:r w:rsidRPr="003B4A82">
              <w:rPr>
                <w:rFonts w:hint="eastAsia"/>
              </w:rPr>
              <w:t>IN</w:t>
            </w:r>
          </w:p>
        </w:tc>
        <w:tc>
          <w:tcPr>
            <w:tcW w:w="7265" w:type="dxa"/>
          </w:tcPr>
          <w:p w14:paraId="4854527F" w14:textId="30A4FC22" w:rsidR="004C0E4C" w:rsidRPr="003B4A82" w:rsidRDefault="00C03DE7" w:rsidP="004567D9">
            <w:r w:rsidRPr="003B4A82">
              <w:rPr>
                <w:rFonts w:hint="eastAsia"/>
              </w:rPr>
              <w:t>域名</w:t>
            </w:r>
          </w:p>
        </w:tc>
      </w:tr>
      <w:tr w:rsidR="004C0E4C" w:rsidRPr="003B4A82" w14:paraId="18D606C1" w14:textId="77777777" w:rsidTr="004567D9">
        <w:trPr>
          <w:jc w:val="center"/>
        </w:trPr>
        <w:tc>
          <w:tcPr>
            <w:tcW w:w="1945" w:type="dxa"/>
          </w:tcPr>
          <w:p w14:paraId="6A026675" w14:textId="77777777" w:rsidR="004C0E4C" w:rsidRPr="003B4A82" w:rsidRDefault="004C0E4C" w:rsidP="004567D9">
            <w:pPr>
              <w:jc w:val="center"/>
              <w:rPr>
                <w:noProof/>
              </w:rPr>
            </w:pPr>
            <w:r w:rsidRPr="003B4A82">
              <w:rPr>
                <w:noProof/>
              </w:rPr>
              <w:t>pdwNatType</w:t>
            </w:r>
          </w:p>
        </w:tc>
        <w:tc>
          <w:tcPr>
            <w:tcW w:w="1246" w:type="dxa"/>
          </w:tcPr>
          <w:p w14:paraId="79217549" w14:textId="77777777" w:rsidR="004C0E4C" w:rsidRPr="003B4A82" w:rsidRDefault="004C0E4C" w:rsidP="004567D9">
            <w:pPr>
              <w:jc w:val="center"/>
            </w:pPr>
            <w:r w:rsidRPr="003B4A82">
              <w:t>OUT</w:t>
            </w:r>
          </w:p>
        </w:tc>
        <w:tc>
          <w:tcPr>
            <w:tcW w:w="7265" w:type="dxa"/>
          </w:tcPr>
          <w:p w14:paraId="139D691C" w14:textId="5FA3CBAB" w:rsidR="004C0E4C" w:rsidRPr="003B4A82" w:rsidRDefault="004C0E4C" w:rsidP="004567D9">
            <w:r w:rsidRPr="003B4A82">
              <w:t>NAT类型  参考#</w:t>
            </w:r>
            <w:hyperlink w:anchor="_NAT类型枚举" w:history="1">
              <w:r w:rsidRPr="003B4A82">
                <w:rPr>
                  <w:rStyle w:val="a5"/>
                  <w:u w:val="none"/>
                </w:rPr>
                <w:t>NETDEV_NAT_TYPE_E</w:t>
              </w:r>
            </w:hyperlink>
          </w:p>
        </w:tc>
      </w:tr>
    </w:tbl>
    <w:p w14:paraId="65CDDAB3" w14:textId="77777777" w:rsidR="004C0E4C" w:rsidRPr="003B4A82" w:rsidRDefault="004C0E4C" w:rsidP="004C0E4C"/>
    <w:p w14:paraId="254BF4E6" w14:textId="77777777" w:rsidR="004C0E4C" w:rsidRPr="003B4A82" w:rsidRDefault="004C0E4C" w:rsidP="004C0E4C">
      <w:pPr>
        <w:rPr>
          <w:b/>
          <w:bCs/>
        </w:rPr>
      </w:pPr>
      <w:r w:rsidRPr="003B4A82">
        <w:rPr>
          <w:b/>
          <w:bCs/>
        </w:rPr>
        <w:t>Return Values</w:t>
      </w:r>
      <w:r w:rsidRPr="003B4A82">
        <w:rPr>
          <w:rFonts w:hint="eastAsia"/>
          <w:b/>
          <w:bCs/>
        </w:rPr>
        <w:t>：</w:t>
      </w:r>
    </w:p>
    <w:p w14:paraId="6DFED64C" w14:textId="648836FE"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4700B08" w14:textId="77777777" w:rsidR="004C0E4C" w:rsidRPr="003B4A82" w:rsidRDefault="004C0E4C" w:rsidP="004C0E4C"/>
    <w:p w14:paraId="396421A0" w14:textId="77777777" w:rsidR="004C0E4C" w:rsidRPr="003B4A82" w:rsidRDefault="004C0E4C" w:rsidP="004C0E4C">
      <w:pPr>
        <w:rPr>
          <w:b/>
          <w:bCs/>
        </w:rPr>
      </w:pPr>
      <w:r w:rsidRPr="003B4A82">
        <w:rPr>
          <w:b/>
          <w:bCs/>
        </w:rPr>
        <w:t>See Also</w:t>
      </w:r>
      <w:r w:rsidRPr="003B4A82">
        <w:rPr>
          <w:rFonts w:hint="eastAsia"/>
          <w:b/>
          <w:bCs/>
        </w:rPr>
        <w:t>：</w:t>
      </w:r>
    </w:p>
    <w:p w14:paraId="08DF90EA" w14:textId="77777777" w:rsidR="004C0E4C" w:rsidRPr="003B4A82" w:rsidRDefault="004C0E4C" w:rsidP="004C0E4C">
      <w:pPr>
        <w:pStyle w:val="3"/>
        <w:rPr>
          <w:rFonts w:ascii="宋体" w:hAnsi="宋体"/>
        </w:rPr>
      </w:pPr>
      <w:bookmarkStart w:id="553" w:name="_获取映射端口"/>
      <w:bookmarkStart w:id="554" w:name="_Toc88647342"/>
      <w:bookmarkEnd w:id="553"/>
      <w:r w:rsidRPr="003B4A82">
        <w:rPr>
          <w:rFonts w:ascii="宋体" w:hAnsi="宋体" w:hint="eastAsia"/>
        </w:rPr>
        <w:t>获取映射端口</w:t>
      </w:r>
      <w:bookmarkEnd w:id="554"/>
    </w:p>
    <w:p w14:paraId="03C7298B"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591BB3C2" w14:textId="77777777" w:rsidTr="004567D9">
        <w:trPr>
          <w:jc w:val="center"/>
        </w:trPr>
        <w:tc>
          <w:tcPr>
            <w:tcW w:w="8296" w:type="dxa"/>
          </w:tcPr>
          <w:p w14:paraId="0A916662" w14:textId="77777777" w:rsidR="004C0E4C" w:rsidRPr="003B4A82" w:rsidRDefault="004C0E4C" w:rsidP="004567D9">
            <w:pPr>
              <w:rPr>
                <w:noProof/>
              </w:rPr>
            </w:pPr>
            <w:r w:rsidRPr="003B4A82">
              <w:rPr>
                <w:noProof/>
              </w:rPr>
              <w:t>BOOL STDCALL NETDEV_GetUpnpNatState</w:t>
            </w:r>
          </w:p>
          <w:p w14:paraId="07116983" w14:textId="77777777" w:rsidR="004C0E4C" w:rsidRPr="003B4A82" w:rsidRDefault="004C0E4C" w:rsidP="004567D9">
            <w:pPr>
              <w:rPr>
                <w:noProof/>
              </w:rPr>
            </w:pPr>
            <w:r w:rsidRPr="003B4A82">
              <w:rPr>
                <w:noProof/>
              </w:rPr>
              <w:t>(</w:t>
            </w:r>
          </w:p>
          <w:p w14:paraId="42098B00" w14:textId="77777777" w:rsidR="004C0E4C" w:rsidRPr="003B4A82" w:rsidRDefault="004C0E4C" w:rsidP="004567D9">
            <w:pPr>
              <w:ind w:leftChars="200" w:left="420"/>
              <w:rPr>
                <w:noProof/>
              </w:rPr>
            </w:pPr>
            <w:r w:rsidRPr="003B4A82">
              <w:rPr>
                <w:noProof/>
              </w:rPr>
              <w:t xml:space="preserve">LPVOID lpUserID, </w:t>
            </w:r>
          </w:p>
          <w:p w14:paraId="032652A0" w14:textId="00CBF7B5" w:rsidR="004C0E4C" w:rsidRPr="003B4A82" w:rsidRDefault="00E02404" w:rsidP="004567D9">
            <w:pPr>
              <w:ind w:leftChars="200" w:left="420" w:rightChars="100" w:right="210"/>
              <w:rPr>
                <w:noProof/>
              </w:rPr>
            </w:pPr>
            <w:hyperlink w:anchor="_网络端口号状态信息结构体" w:history="1">
              <w:r w:rsidR="004C0E4C" w:rsidRPr="003B4A82">
                <w:rPr>
                  <w:rStyle w:val="a5"/>
                  <w:noProof/>
                  <w:u w:val="none"/>
                </w:rPr>
                <w:t>LPNETDEV_UPNP_NAT_STATE_S</w:t>
              </w:r>
            </w:hyperlink>
            <w:r w:rsidR="004C0E4C" w:rsidRPr="003B4A82">
              <w:rPr>
                <w:noProof/>
              </w:rPr>
              <w:t xml:space="preserve"> pstNatState</w:t>
            </w:r>
          </w:p>
          <w:p w14:paraId="703C6C82" w14:textId="77777777" w:rsidR="004C0E4C" w:rsidRPr="003B4A82" w:rsidRDefault="004C0E4C" w:rsidP="004567D9">
            <w:r w:rsidRPr="003B4A82">
              <w:rPr>
                <w:noProof/>
              </w:rPr>
              <w:t>);</w:t>
            </w:r>
          </w:p>
        </w:tc>
      </w:tr>
    </w:tbl>
    <w:p w14:paraId="16CC060D" w14:textId="77777777" w:rsidR="004C0E4C" w:rsidRPr="003B4A82" w:rsidRDefault="004C0E4C" w:rsidP="004C0E4C">
      <w:pPr>
        <w:rPr>
          <w:b/>
          <w:bCs/>
        </w:rPr>
      </w:pPr>
    </w:p>
    <w:p w14:paraId="2C10DBC5" w14:textId="77777777" w:rsidR="004C0E4C" w:rsidRPr="003B4A82" w:rsidRDefault="004C0E4C" w:rsidP="004C0E4C">
      <w:pPr>
        <w:rPr>
          <w:b/>
          <w:bCs/>
        </w:rPr>
      </w:pPr>
      <w:r w:rsidRPr="003B4A82">
        <w:rPr>
          <w:rFonts w:hint="eastAsia"/>
          <w:b/>
          <w:bCs/>
        </w:rPr>
        <w:t>接口描述：</w:t>
      </w:r>
    </w:p>
    <w:p w14:paraId="1DCBCD24" w14:textId="77777777" w:rsidR="004C0E4C" w:rsidRPr="003B4A82" w:rsidRDefault="004C0E4C" w:rsidP="004C0E4C">
      <w:r w:rsidRPr="003B4A82">
        <w:rPr>
          <w:rFonts w:hint="eastAsia"/>
        </w:rPr>
        <w:t>获取映射端口</w:t>
      </w:r>
    </w:p>
    <w:p w14:paraId="2E8996E0" w14:textId="77777777" w:rsidR="004C0E4C" w:rsidRPr="003B4A82" w:rsidRDefault="004C0E4C" w:rsidP="004C0E4C"/>
    <w:p w14:paraId="6F6DDD13"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0A7C8BD4" w14:textId="77777777" w:rsidTr="004567D9">
        <w:trPr>
          <w:jc w:val="center"/>
        </w:trPr>
        <w:tc>
          <w:tcPr>
            <w:tcW w:w="1945" w:type="dxa"/>
          </w:tcPr>
          <w:p w14:paraId="64C7099A" w14:textId="77777777" w:rsidR="004C0E4C" w:rsidRPr="003B4A82" w:rsidRDefault="004C0E4C" w:rsidP="004567D9">
            <w:pPr>
              <w:jc w:val="center"/>
            </w:pPr>
            <w:r w:rsidRPr="003B4A82">
              <w:rPr>
                <w:rFonts w:hint="eastAsia"/>
              </w:rPr>
              <w:t>参数名称</w:t>
            </w:r>
          </w:p>
        </w:tc>
        <w:tc>
          <w:tcPr>
            <w:tcW w:w="1246" w:type="dxa"/>
          </w:tcPr>
          <w:p w14:paraId="42C841C5" w14:textId="77777777" w:rsidR="004C0E4C" w:rsidRPr="003B4A82" w:rsidRDefault="004C0E4C" w:rsidP="004567D9">
            <w:pPr>
              <w:jc w:val="center"/>
            </w:pPr>
            <w:r w:rsidRPr="003B4A82">
              <w:rPr>
                <w:rFonts w:hint="eastAsia"/>
              </w:rPr>
              <w:t>参数</w:t>
            </w:r>
            <w:r w:rsidRPr="003B4A82">
              <w:t>类型</w:t>
            </w:r>
          </w:p>
        </w:tc>
        <w:tc>
          <w:tcPr>
            <w:tcW w:w="7265" w:type="dxa"/>
          </w:tcPr>
          <w:p w14:paraId="179000D4" w14:textId="77777777" w:rsidR="004C0E4C" w:rsidRPr="003B4A82" w:rsidRDefault="004C0E4C" w:rsidP="004567D9">
            <w:pPr>
              <w:jc w:val="center"/>
            </w:pPr>
            <w:r w:rsidRPr="003B4A82">
              <w:rPr>
                <w:rFonts w:hint="eastAsia"/>
              </w:rPr>
              <w:t>传参说明</w:t>
            </w:r>
          </w:p>
        </w:tc>
      </w:tr>
      <w:tr w:rsidR="004C0E4C" w:rsidRPr="003B4A82" w14:paraId="11466CEB" w14:textId="77777777" w:rsidTr="004567D9">
        <w:trPr>
          <w:jc w:val="center"/>
        </w:trPr>
        <w:tc>
          <w:tcPr>
            <w:tcW w:w="1945" w:type="dxa"/>
          </w:tcPr>
          <w:p w14:paraId="670CEA14" w14:textId="77777777" w:rsidR="004C0E4C" w:rsidRPr="003B4A82" w:rsidRDefault="004C0E4C" w:rsidP="004567D9">
            <w:pPr>
              <w:jc w:val="center"/>
            </w:pPr>
            <w:r w:rsidRPr="003B4A82">
              <w:rPr>
                <w:noProof/>
              </w:rPr>
              <w:lastRenderedPageBreak/>
              <w:t>lpUserID</w:t>
            </w:r>
          </w:p>
        </w:tc>
        <w:tc>
          <w:tcPr>
            <w:tcW w:w="1246" w:type="dxa"/>
          </w:tcPr>
          <w:p w14:paraId="757CE597" w14:textId="77777777" w:rsidR="004C0E4C" w:rsidRPr="003B4A82" w:rsidRDefault="004C0E4C" w:rsidP="004567D9">
            <w:pPr>
              <w:jc w:val="center"/>
            </w:pPr>
            <w:r w:rsidRPr="003B4A82">
              <w:rPr>
                <w:rFonts w:hint="eastAsia"/>
              </w:rPr>
              <w:t>IN</w:t>
            </w:r>
          </w:p>
        </w:tc>
        <w:tc>
          <w:tcPr>
            <w:tcW w:w="7265" w:type="dxa"/>
          </w:tcPr>
          <w:p w14:paraId="5380DA60" w14:textId="77777777" w:rsidR="004C0E4C" w:rsidRPr="003B4A82" w:rsidRDefault="004C0E4C" w:rsidP="004567D9">
            <w:r w:rsidRPr="003B4A82">
              <w:rPr>
                <w:rFonts w:hint="eastAsia"/>
              </w:rPr>
              <w:t>用户登录句柄</w:t>
            </w:r>
          </w:p>
        </w:tc>
      </w:tr>
      <w:tr w:rsidR="004C0E4C" w:rsidRPr="003B4A82" w14:paraId="4CAC223E" w14:textId="77777777" w:rsidTr="004567D9">
        <w:trPr>
          <w:jc w:val="center"/>
        </w:trPr>
        <w:tc>
          <w:tcPr>
            <w:tcW w:w="1945" w:type="dxa"/>
          </w:tcPr>
          <w:p w14:paraId="55CD3741" w14:textId="77777777" w:rsidR="004C0E4C" w:rsidRPr="003B4A82" w:rsidRDefault="004C0E4C" w:rsidP="004567D9">
            <w:pPr>
              <w:jc w:val="center"/>
              <w:rPr>
                <w:noProof/>
              </w:rPr>
            </w:pPr>
            <w:r w:rsidRPr="003B4A82">
              <w:rPr>
                <w:noProof/>
              </w:rPr>
              <w:t>pstNatState</w:t>
            </w:r>
          </w:p>
        </w:tc>
        <w:tc>
          <w:tcPr>
            <w:tcW w:w="1246" w:type="dxa"/>
          </w:tcPr>
          <w:p w14:paraId="3CCDA82F" w14:textId="77777777" w:rsidR="004C0E4C" w:rsidRPr="003B4A82" w:rsidRDefault="004C0E4C" w:rsidP="004567D9">
            <w:pPr>
              <w:jc w:val="center"/>
            </w:pPr>
            <w:r w:rsidRPr="003B4A82">
              <w:t>OUT</w:t>
            </w:r>
          </w:p>
        </w:tc>
        <w:tc>
          <w:tcPr>
            <w:tcW w:w="7265" w:type="dxa"/>
          </w:tcPr>
          <w:p w14:paraId="38B9D84F" w14:textId="77777777" w:rsidR="004C0E4C" w:rsidRPr="003B4A82" w:rsidRDefault="004C0E4C" w:rsidP="004567D9">
            <w:r w:rsidRPr="003B4A82">
              <w:rPr>
                <w:rFonts w:hint="eastAsia"/>
              </w:rPr>
              <w:t>网络端口号状态信息</w:t>
            </w:r>
          </w:p>
        </w:tc>
      </w:tr>
    </w:tbl>
    <w:p w14:paraId="02AA92AC" w14:textId="77777777" w:rsidR="004C0E4C" w:rsidRPr="003B4A82" w:rsidRDefault="004C0E4C" w:rsidP="004C0E4C"/>
    <w:p w14:paraId="64C98468" w14:textId="77777777" w:rsidR="004C0E4C" w:rsidRPr="003B4A82" w:rsidRDefault="004C0E4C" w:rsidP="004C0E4C">
      <w:pPr>
        <w:rPr>
          <w:b/>
          <w:bCs/>
        </w:rPr>
      </w:pPr>
      <w:r w:rsidRPr="003B4A82">
        <w:rPr>
          <w:b/>
          <w:bCs/>
        </w:rPr>
        <w:t>Return Values</w:t>
      </w:r>
      <w:r w:rsidRPr="003B4A82">
        <w:rPr>
          <w:rFonts w:hint="eastAsia"/>
          <w:b/>
          <w:bCs/>
        </w:rPr>
        <w:t>：</w:t>
      </w:r>
    </w:p>
    <w:p w14:paraId="21E98544" w14:textId="4D823FE2"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6AA595F" w14:textId="77777777" w:rsidR="004C0E4C" w:rsidRPr="003B4A82" w:rsidRDefault="004C0E4C" w:rsidP="004C0E4C"/>
    <w:p w14:paraId="203358EC" w14:textId="77777777" w:rsidR="004C0E4C" w:rsidRPr="003B4A82" w:rsidRDefault="004C0E4C" w:rsidP="004C0E4C">
      <w:pPr>
        <w:rPr>
          <w:b/>
          <w:bCs/>
        </w:rPr>
      </w:pPr>
      <w:r w:rsidRPr="003B4A82">
        <w:rPr>
          <w:b/>
          <w:bCs/>
        </w:rPr>
        <w:t>See Also</w:t>
      </w:r>
      <w:r w:rsidRPr="003B4A82">
        <w:rPr>
          <w:rFonts w:hint="eastAsia"/>
          <w:b/>
          <w:bCs/>
        </w:rPr>
        <w:t>：</w:t>
      </w:r>
    </w:p>
    <w:p w14:paraId="6CE70D2E" w14:textId="4E48D6AD" w:rsidR="004C0E4C" w:rsidRPr="003B4A82" w:rsidRDefault="00E02404" w:rsidP="004C0E4C">
      <w:hyperlink w:anchor="_设置映射端口" w:history="1">
        <w:r w:rsidR="004C0E4C" w:rsidRPr="003B4A82">
          <w:rPr>
            <w:rStyle w:val="a5"/>
            <w:u w:val="none"/>
          </w:rPr>
          <w:t>NETDEV_SetUpnpNatState</w:t>
        </w:r>
      </w:hyperlink>
    </w:p>
    <w:p w14:paraId="76F1876F" w14:textId="77777777" w:rsidR="004C0E4C" w:rsidRPr="003B4A82" w:rsidRDefault="004C0E4C" w:rsidP="004C0E4C">
      <w:pPr>
        <w:pStyle w:val="3"/>
        <w:rPr>
          <w:rFonts w:ascii="宋体" w:hAnsi="宋体"/>
        </w:rPr>
      </w:pPr>
      <w:bookmarkStart w:id="555" w:name="_设置映射端口"/>
      <w:bookmarkStart w:id="556" w:name="_Toc88647343"/>
      <w:bookmarkEnd w:id="555"/>
      <w:r w:rsidRPr="003B4A82">
        <w:rPr>
          <w:rFonts w:ascii="宋体" w:hAnsi="宋体" w:hint="eastAsia"/>
        </w:rPr>
        <w:t>设置映射端口</w:t>
      </w:r>
      <w:bookmarkEnd w:id="556"/>
    </w:p>
    <w:p w14:paraId="2AE5928E" w14:textId="77777777" w:rsidR="004C0E4C" w:rsidRPr="003B4A82" w:rsidRDefault="004C0E4C" w:rsidP="004C0E4C">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C0E4C" w:rsidRPr="003B4A82" w14:paraId="6799B5BB" w14:textId="77777777" w:rsidTr="004567D9">
        <w:trPr>
          <w:jc w:val="center"/>
        </w:trPr>
        <w:tc>
          <w:tcPr>
            <w:tcW w:w="8296" w:type="dxa"/>
          </w:tcPr>
          <w:p w14:paraId="44341459" w14:textId="77777777" w:rsidR="004C0E4C" w:rsidRPr="003B4A82" w:rsidRDefault="004C0E4C" w:rsidP="004567D9">
            <w:pPr>
              <w:rPr>
                <w:noProof/>
              </w:rPr>
            </w:pPr>
            <w:r w:rsidRPr="003B4A82">
              <w:rPr>
                <w:noProof/>
              </w:rPr>
              <w:t>BOOL STDCALL NETDEV_SetUpnpNatState</w:t>
            </w:r>
          </w:p>
          <w:p w14:paraId="1CFD6E1B" w14:textId="77777777" w:rsidR="004C0E4C" w:rsidRPr="003B4A82" w:rsidRDefault="004C0E4C" w:rsidP="004567D9">
            <w:pPr>
              <w:rPr>
                <w:noProof/>
              </w:rPr>
            </w:pPr>
            <w:r w:rsidRPr="003B4A82">
              <w:rPr>
                <w:noProof/>
              </w:rPr>
              <w:t>(</w:t>
            </w:r>
          </w:p>
          <w:p w14:paraId="4175B822" w14:textId="77777777" w:rsidR="004C0E4C" w:rsidRPr="003B4A82" w:rsidRDefault="004C0E4C" w:rsidP="004567D9">
            <w:pPr>
              <w:ind w:leftChars="200" w:left="420"/>
              <w:rPr>
                <w:noProof/>
              </w:rPr>
            </w:pPr>
            <w:r w:rsidRPr="003B4A82">
              <w:rPr>
                <w:noProof/>
              </w:rPr>
              <w:t xml:space="preserve">LPVOID lpUserID, </w:t>
            </w:r>
          </w:p>
          <w:p w14:paraId="5C25BE47" w14:textId="06DE6729" w:rsidR="004C0E4C" w:rsidRPr="003B4A82" w:rsidRDefault="00E02404" w:rsidP="004567D9">
            <w:pPr>
              <w:ind w:leftChars="200" w:left="420" w:rightChars="100" w:right="210"/>
              <w:rPr>
                <w:noProof/>
              </w:rPr>
            </w:pPr>
            <w:hyperlink w:anchor="_网络端口号状态信息结构体" w:history="1">
              <w:r w:rsidR="004C0E4C" w:rsidRPr="003B4A82">
                <w:rPr>
                  <w:rStyle w:val="a5"/>
                  <w:noProof/>
                  <w:u w:val="none"/>
                </w:rPr>
                <w:t>LPNETDEV_UPNP_NAT_STATE_S</w:t>
              </w:r>
            </w:hyperlink>
            <w:r w:rsidR="004C0E4C" w:rsidRPr="003B4A82">
              <w:rPr>
                <w:noProof/>
              </w:rPr>
              <w:t xml:space="preserve"> pstNatState</w:t>
            </w:r>
          </w:p>
          <w:p w14:paraId="2F018009" w14:textId="77777777" w:rsidR="004C0E4C" w:rsidRPr="003B4A82" w:rsidRDefault="004C0E4C" w:rsidP="004567D9">
            <w:r w:rsidRPr="003B4A82">
              <w:rPr>
                <w:noProof/>
              </w:rPr>
              <w:t>);</w:t>
            </w:r>
          </w:p>
        </w:tc>
      </w:tr>
    </w:tbl>
    <w:p w14:paraId="0EDDA652" w14:textId="77777777" w:rsidR="004C0E4C" w:rsidRPr="003B4A82" w:rsidRDefault="004C0E4C" w:rsidP="004C0E4C">
      <w:pPr>
        <w:rPr>
          <w:b/>
          <w:bCs/>
        </w:rPr>
      </w:pPr>
    </w:p>
    <w:p w14:paraId="68425407" w14:textId="77777777" w:rsidR="004C0E4C" w:rsidRPr="003B4A82" w:rsidRDefault="004C0E4C" w:rsidP="004C0E4C">
      <w:pPr>
        <w:rPr>
          <w:b/>
          <w:bCs/>
        </w:rPr>
      </w:pPr>
      <w:r w:rsidRPr="003B4A82">
        <w:rPr>
          <w:rFonts w:hint="eastAsia"/>
          <w:b/>
          <w:bCs/>
        </w:rPr>
        <w:t>接口描述：</w:t>
      </w:r>
    </w:p>
    <w:p w14:paraId="539E923E" w14:textId="77777777" w:rsidR="004C0E4C" w:rsidRPr="003B4A82" w:rsidRDefault="004C0E4C" w:rsidP="004C0E4C">
      <w:r w:rsidRPr="003B4A82">
        <w:rPr>
          <w:rFonts w:hint="eastAsia"/>
        </w:rPr>
        <w:t>设置映射端口</w:t>
      </w:r>
    </w:p>
    <w:p w14:paraId="055D3E7A" w14:textId="77777777" w:rsidR="004C0E4C" w:rsidRPr="003B4A82" w:rsidRDefault="004C0E4C" w:rsidP="004C0E4C"/>
    <w:p w14:paraId="65327BA6" w14:textId="77777777" w:rsidR="004C0E4C" w:rsidRPr="003B4A82" w:rsidRDefault="004C0E4C" w:rsidP="004C0E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5"/>
        <w:gridCol w:w="1246"/>
        <w:gridCol w:w="7265"/>
      </w:tblGrid>
      <w:tr w:rsidR="004C0E4C" w:rsidRPr="003B4A82" w14:paraId="30C45DFD" w14:textId="77777777" w:rsidTr="004567D9">
        <w:trPr>
          <w:jc w:val="center"/>
        </w:trPr>
        <w:tc>
          <w:tcPr>
            <w:tcW w:w="1945" w:type="dxa"/>
          </w:tcPr>
          <w:p w14:paraId="5CBE8B62" w14:textId="77777777" w:rsidR="004C0E4C" w:rsidRPr="003B4A82" w:rsidRDefault="004C0E4C" w:rsidP="004567D9">
            <w:pPr>
              <w:jc w:val="center"/>
            </w:pPr>
            <w:r w:rsidRPr="003B4A82">
              <w:rPr>
                <w:rFonts w:hint="eastAsia"/>
              </w:rPr>
              <w:t>参数名称</w:t>
            </w:r>
          </w:p>
        </w:tc>
        <w:tc>
          <w:tcPr>
            <w:tcW w:w="1246" w:type="dxa"/>
          </w:tcPr>
          <w:p w14:paraId="14F62704" w14:textId="77777777" w:rsidR="004C0E4C" w:rsidRPr="003B4A82" w:rsidRDefault="004C0E4C" w:rsidP="004567D9">
            <w:pPr>
              <w:jc w:val="center"/>
            </w:pPr>
            <w:r w:rsidRPr="003B4A82">
              <w:rPr>
                <w:rFonts w:hint="eastAsia"/>
              </w:rPr>
              <w:t>参数</w:t>
            </w:r>
            <w:r w:rsidRPr="003B4A82">
              <w:t>类型</w:t>
            </w:r>
          </w:p>
        </w:tc>
        <w:tc>
          <w:tcPr>
            <w:tcW w:w="7265" w:type="dxa"/>
          </w:tcPr>
          <w:p w14:paraId="424373F5" w14:textId="77777777" w:rsidR="004C0E4C" w:rsidRPr="003B4A82" w:rsidRDefault="004C0E4C" w:rsidP="004567D9">
            <w:pPr>
              <w:jc w:val="center"/>
            </w:pPr>
            <w:r w:rsidRPr="003B4A82">
              <w:rPr>
                <w:rFonts w:hint="eastAsia"/>
              </w:rPr>
              <w:t>传参说明</w:t>
            </w:r>
          </w:p>
        </w:tc>
      </w:tr>
      <w:tr w:rsidR="004C0E4C" w:rsidRPr="003B4A82" w14:paraId="367FCA2C" w14:textId="77777777" w:rsidTr="004567D9">
        <w:trPr>
          <w:jc w:val="center"/>
        </w:trPr>
        <w:tc>
          <w:tcPr>
            <w:tcW w:w="1945" w:type="dxa"/>
          </w:tcPr>
          <w:p w14:paraId="78568088" w14:textId="77777777" w:rsidR="004C0E4C" w:rsidRPr="003B4A82" w:rsidRDefault="004C0E4C" w:rsidP="004567D9">
            <w:pPr>
              <w:jc w:val="center"/>
            </w:pPr>
            <w:r w:rsidRPr="003B4A82">
              <w:rPr>
                <w:noProof/>
              </w:rPr>
              <w:t>lpUserID</w:t>
            </w:r>
          </w:p>
        </w:tc>
        <w:tc>
          <w:tcPr>
            <w:tcW w:w="1246" w:type="dxa"/>
          </w:tcPr>
          <w:p w14:paraId="298DE881" w14:textId="77777777" w:rsidR="004C0E4C" w:rsidRPr="003B4A82" w:rsidRDefault="004C0E4C" w:rsidP="004567D9">
            <w:pPr>
              <w:jc w:val="center"/>
            </w:pPr>
            <w:r w:rsidRPr="003B4A82">
              <w:rPr>
                <w:rFonts w:hint="eastAsia"/>
              </w:rPr>
              <w:t>IN</w:t>
            </w:r>
          </w:p>
        </w:tc>
        <w:tc>
          <w:tcPr>
            <w:tcW w:w="7265" w:type="dxa"/>
          </w:tcPr>
          <w:p w14:paraId="441D6385" w14:textId="77777777" w:rsidR="004C0E4C" w:rsidRPr="003B4A82" w:rsidRDefault="004C0E4C" w:rsidP="004567D9">
            <w:r w:rsidRPr="003B4A82">
              <w:rPr>
                <w:rFonts w:hint="eastAsia"/>
              </w:rPr>
              <w:t>用户登录句柄</w:t>
            </w:r>
          </w:p>
        </w:tc>
      </w:tr>
      <w:tr w:rsidR="004C0E4C" w:rsidRPr="003B4A82" w14:paraId="0BE4219A" w14:textId="77777777" w:rsidTr="004567D9">
        <w:trPr>
          <w:jc w:val="center"/>
        </w:trPr>
        <w:tc>
          <w:tcPr>
            <w:tcW w:w="1945" w:type="dxa"/>
          </w:tcPr>
          <w:p w14:paraId="5F7BC031" w14:textId="77777777" w:rsidR="004C0E4C" w:rsidRPr="003B4A82" w:rsidRDefault="004C0E4C" w:rsidP="004567D9">
            <w:pPr>
              <w:jc w:val="center"/>
              <w:rPr>
                <w:noProof/>
              </w:rPr>
            </w:pPr>
            <w:r w:rsidRPr="003B4A82">
              <w:rPr>
                <w:noProof/>
              </w:rPr>
              <w:t>pstNatState</w:t>
            </w:r>
          </w:p>
        </w:tc>
        <w:tc>
          <w:tcPr>
            <w:tcW w:w="1246" w:type="dxa"/>
          </w:tcPr>
          <w:p w14:paraId="2988F936" w14:textId="77777777" w:rsidR="004C0E4C" w:rsidRPr="003B4A82" w:rsidRDefault="004C0E4C" w:rsidP="004567D9">
            <w:pPr>
              <w:jc w:val="center"/>
            </w:pPr>
            <w:r w:rsidRPr="003B4A82">
              <w:rPr>
                <w:rFonts w:hint="eastAsia"/>
              </w:rPr>
              <w:t>I</w:t>
            </w:r>
            <w:r w:rsidRPr="003B4A82">
              <w:t>N</w:t>
            </w:r>
          </w:p>
        </w:tc>
        <w:tc>
          <w:tcPr>
            <w:tcW w:w="7265" w:type="dxa"/>
          </w:tcPr>
          <w:p w14:paraId="06CD4531" w14:textId="77777777" w:rsidR="004C0E4C" w:rsidRPr="003B4A82" w:rsidRDefault="004C0E4C" w:rsidP="004567D9">
            <w:r w:rsidRPr="003B4A82">
              <w:rPr>
                <w:rFonts w:hint="eastAsia"/>
              </w:rPr>
              <w:t>网络端口号状态信息</w:t>
            </w:r>
          </w:p>
        </w:tc>
      </w:tr>
    </w:tbl>
    <w:p w14:paraId="49E9B848" w14:textId="77777777" w:rsidR="004C0E4C" w:rsidRPr="003B4A82" w:rsidRDefault="004C0E4C" w:rsidP="004C0E4C"/>
    <w:p w14:paraId="264F89DC" w14:textId="77777777" w:rsidR="004C0E4C" w:rsidRPr="003B4A82" w:rsidRDefault="004C0E4C" w:rsidP="004C0E4C">
      <w:pPr>
        <w:rPr>
          <w:b/>
          <w:bCs/>
        </w:rPr>
      </w:pPr>
      <w:r w:rsidRPr="003B4A82">
        <w:rPr>
          <w:b/>
          <w:bCs/>
        </w:rPr>
        <w:t>Return Values</w:t>
      </w:r>
      <w:r w:rsidRPr="003B4A82">
        <w:rPr>
          <w:rFonts w:hint="eastAsia"/>
          <w:b/>
          <w:bCs/>
        </w:rPr>
        <w:t>：</w:t>
      </w:r>
    </w:p>
    <w:p w14:paraId="54687F62" w14:textId="4B27C23D" w:rsidR="004C0E4C" w:rsidRPr="003B4A82" w:rsidRDefault="004C0E4C" w:rsidP="004C0E4C">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7EBB0DC" w14:textId="77777777" w:rsidR="004C0E4C" w:rsidRPr="003B4A82" w:rsidRDefault="004C0E4C" w:rsidP="004C0E4C"/>
    <w:p w14:paraId="30B949C4" w14:textId="77777777" w:rsidR="004C0E4C" w:rsidRPr="003B4A82" w:rsidRDefault="004C0E4C" w:rsidP="004C0E4C">
      <w:pPr>
        <w:rPr>
          <w:b/>
          <w:bCs/>
        </w:rPr>
      </w:pPr>
      <w:r w:rsidRPr="003B4A82">
        <w:rPr>
          <w:b/>
          <w:bCs/>
        </w:rPr>
        <w:t>See Also</w:t>
      </w:r>
      <w:r w:rsidRPr="003B4A82">
        <w:rPr>
          <w:rFonts w:hint="eastAsia"/>
          <w:b/>
          <w:bCs/>
        </w:rPr>
        <w:t>：</w:t>
      </w:r>
    </w:p>
    <w:p w14:paraId="4D248873" w14:textId="0A33700D" w:rsidR="004C0E4C" w:rsidRPr="003B4A82" w:rsidRDefault="00E02404" w:rsidP="004C0E4C">
      <w:pPr>
        <w:rPr>
          <w:b/>
          <w:bCs/>
        </w:rPr>
      </w:pPr>
      <w:hyperlink w:anchor="_获取映射端口" w:history="1">
        <w:r w:rsidR="004C0E4C" w:rsidRPr="003B4A82">
          <w:rPr>
            <w:rStyle w:val="a5"/>
            <w:bCs/>
            <w:u w:val="none"/>
          </w:rPr>
          <w:t>NETDEV_GetUpnpNatState</w:t>
        </w:r>
      </w:hyperlink>
    </w:p>
    <w:p w14:paraId="2E60D84F" w14:textId="2CD81D88" w:rsidR="00233FAC" w:rsidRPr="003B4A82" w:rsidRDefault="00233FAC" w:rsidP="00233FAC">
      <w:pPr>
        <w:pStyle w:val="2"/>
      </w:pPr>
      <w:bookmarkStart w:id="557" w:name="_Toc88647344"/>
      <w:r w:rsidRPr="003B4A82">
        <w:rPr>
          <w:rFonts w:hint="eastAsia"/>
        </w:rPr>
        <w:t>解码</w:t>
      </w:r>
      <w:r w:rsidRPr="003B4A82">
        <w:t>设备</w:t>
      </w:r>
      <w:bookmarkEnd w:id="557"/>
    </w:p>
    <w:p w14:paraId="42C15D27" w14:textId="77777777" w:rsidR="003E720F" w:rsidRPr="003B4A82" w:rsidRDefault="003E720F" w:rsidP="003E720F">
      <w:pPr>
        <w:pStyle w:val="3"/>
      </w:pPr>
      <w:bookmarkStart w:id="558" w:name="_获取能力集"/>
      <w:bookmarkStart w:id="559" w:name="_Toc88647345"/>
      <w:bookmarkEnd w:id="558"/>
      <w:r w:rsidRPr="003B4A82">
        <w:rPr>
          <w:rFonts w:hint="eastAsia"/>
        </w:rPr>
        <w:t>获取能力集</w:t>
      </w:r>
      <w:bookmarkEnd w:id="559"/>
    </w:p>
    <w:p w14:paraId="0F1F80DB"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3A34377D" w14:textId="77777777" w:rsidTr="00A377AB">
        <w:trPr>
          <w:jc w:val="center"/>
        </w:trPr>
        <w:tc>
          <w:tcPr>
            <w:tcW w:w="8296" w:type="dxa"/>
          </w:tcPr>
          <w:p w14:paraId="469F0350" w14:textId="77777777" w:rsidR="003E720F" w:rsidRPr="003B4A82" w:rsidRDefault="003E720F" w:rsidP="00A377AB">
            <w:r w:rsidRPr="003B4A82">
              <w:t>BOOL STDCALL NETDEV_XW_GetCapability</w:t>
            </w:r>
          </w:p>
          <w:p w14:paraId="5D4EDEEA" w14:textId="77777777" w:rsidR="003E720F" w:rsidRPr="003B4A82" w:rsidRDefault="003E720F" w:rsidP="00A377AB">
            <w:r w:rsidRPr="003B4A82">
              <w:t>(</w:t>
            </w:r>
          </w:p>
          <w:p w14:paraId="35CAA275" w14:textId="77777777" w:rsidR="003E720F" w:rsidRPr="003B4A82" w:rsidRDefault="003E720F" w:rsidP="00A377AB">
            <w:pPr>
              <w:ind w:firstLineChars="200" w:firstLine="420"/>
            </w:pPr>
            <w:r w:rsidRPr="003B4A82">
              <w:t xml:space="preserve">LPVOID lpUserID, </w:t>
            </w:r>
          </w:p>
          <w:p w14:paraId="39C7281D" w14:textId="5495EB5E" w:rsidR="003E720F" w:rsidRPr="003B4A82" w:rsidRDefault="00E02404" w:rsidP="00A377AB">
            <w:pPr>
              <w:ind w:firstLineChars="200" w:firstLine="420"/>
            </w:pPr>
            <w:hyperlink w:anchor="_XW设备能力集信息结构体" w:history="1">
              <w:r w:rsidR="003E720F" w:rsidRPr="003B4A82">
                <w:rPr>
                  <w:rStyle w:val="a5"/>
                  <w:u w:val="none"/>
                </w:rPr>
                <w:t>LPNETDEV_XW_CAP_INFO_S</w:t>
              </w:r>
            </w:hyperlink>
            <w:r w:rsidR="003E720F" w:rsidRPr="003B4A82">
              <w:t xml:space="preserve"> pstCapInfo</w:t>
            </w:r>
          </w:p>
          <w:p w14:paraId="285AB08F" w14:textId="77777777" w:rsidR="003E720F" w:rsidRPr="003B4A82" w:rsidRDefault="003E720F" w:rsidP="00A377AB">
            <w:r w:rsidRPr="003B4A82">
              <w:t>);</w:t>
            </w:r>
          </w:p>
        </w:tc>
      </w:tr>
    </w:tbl>
    <w:p w14:paraId="00419293" w14:textId="77777777" w:rsidR="003E720F" w:rsidRPr="003B4A82" w:rsidRDefault="003E720F" w:rsidP="003E720F">
      <w:pPr>
        <w:rPr>
          <w:b/>
          <w:bCs/>
        </w:rPr>
      </w:pPr>
    </w:p>
    <w:p w14:paraId="6EA0D4E9" w14:textId="77777777" w:rsidR="003E720F" w:rsidRPr="003B4A82" w:rsidRDefault="003E720F" w:rsidP="003E720F">
      <w:pPr>
        <w:rPr>
          <w:b/>
          <w:bCs/>
        </w:rPr>
      </w:pPr>
      <w:r w:rsidRPr="003B4A82">
        <w:rPr>
          <w:rFonts w:hint="eastAsia"/>
          <w:b/>
          <w:bCs/>
        </w:rPr>
        <w:t>接口描述：</w:t>
      </w:r>
    </w:p>
    <w:p w14:paraId="2B14E1BD" w14:textId="77777777" w:rsidR="003E720F" w:rsidRPr="003B4A82" w:rsidRDefault="003E720F" w:rsidP="003E720F">
      <w:r w:rsidRPr="003B4A82">
        <w:rPr>
          <w:rFonts w:hint="eastAsia"/>
        </w:rPr>
        <w:t>获取能力集；</w:t>
      </w:r>
    </w:p>
    <w:p w14:paraId="5B24D185" w14:textId="77777777" w:rsidR="003E720F" w:rsidRPr="003B4A82" w:rsidRDefault="003E720F" w:rsidP="003E720F"/>
    <w:p w14:paraId="2E86CE8F"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F2E7E72" w14:textId="77777777" w:rsidTr="00A377AB">
        <w:trPr>
          <w:jc w:val="center"/>
        </w:trPr>
        <w:tc>
          <w:tcPr>
            <w:tcW w:w="1920" w:type="dxa"/>
          </w:tcPr>
          <w:p w14:paraId="04AF055E" w14:textId="77777777" w:rsidR="003E720F" w:rsidRPr="003B4A82" w:rsidRDefault="003E720F" w:rsidP="00A377AB">
            <w:pPr>
              <w:jc w:val="center"/>
            </w:pPr>
            <w:r w:rsidRPr="003B4A82">
              <w:rPr>
                <w:rFonts w:hint="eastAsia"/>
              </w:rPr>
              <w:t>参数名称</w:t>
            </w:r>
          </w:p>
        </w:tc>
        <w:tc>
          <w:tcPr>
            <w:tcW w:w="1248" w:type="dxa"/>
          </w:tcPr>
          <w:p w14:paraId="496D8A37" w14:textId="77777777" w:rsidR="003E720F" w:rsidRPr="003B4A82" w:rsidRDefault="003E720F" w:rsidP="00A377AB">
            <w:pPr>
              <w:jc w:val="center"/>
            </w:pPr>
            <w:r w:rsidRPr="003B4A82">
              <w:rPr>
                <w:rFonts w:hint="eastAsia"/>
              </w:rPr>
              <w:t>参数</w:t>
            </w:r>
            <w:r w:rsidRPr="003B4A82">
              <w:t>类型</w:t>
            </w:r>
          </w:p>
        </w:tc>
        <w:tc>
          <w:tcPr>
            <w:tcW w:w="7288" w:type="dxa"/>
          </w:tcPr>
          <w:p w14:paraId="0A5C3A1F" w14:textId="77777777" w:rsidR="003E720F" w:rsidRPr="003B4A82" w:rsidRDefault="003E720F" w:rsidP="00A377AB">
            <w:pPr>
              <w:jc w:val="center"/>
            </w:pPr>
            <w:r w:rsidRPr="003B4A82">
              <w:rPr>
                <w:rFonts w:hint="eastAsia"/>
              </w:rPr>
              <w:t>传参说明</w:t>
            </w:r>
          </w:p>
        </w:tc>
      </w:tr>
      <w:tr w:rsidR="003E720F" w:rsidRPr="003B4A82" w14:paraId="6F88C00B" w14:textId="77777777" w:rsidTr="00A377AB">
        <w:trPr>
          <w:jc w:val="center"/>
        </w:trPr>
        <w:tc>
          <w:tcPr>
            <w:tcW w:w="1920" w:type="dxa"/>
          </w:tcPr>
          <w:p w14:paraId="05B5A453" w14:textId="77777777" w:rsidR="003E720F" w:rsidRPr="003B4A82" w:rsidRDefault="003E720F" w:rsidP="00A377AB">
            <w:pPr>
              <w:jc w:val="center"/>
            </w:pPr>
            <w:r w:rsidRPr="003B4A82">
              <w:t>lpUserID</w:t>
            </w:r>
          </w:p>
        </w:tc>
        <w:tc>
          <w:tcPr>
            <w:tcW w:w="1248" w:type="dxa"/>
          </w:tcPr>
          <w:p w14:paraId="246DAD84" w14:textId="77777777" w:rsidR="003E720F" w:rsidRPr="003B4A82" w:rsidRDefault="003E720F" w:rsidP="00A377AB">
            <w:pPr>
              <w:jc w:val="center"/>
            </w:pPr>
            <w:r w:rsidRPr="003B4A82">
              <w:rPr>
                <w:rFonts w:hint="eastAsia"/>
              </w:rPr>
              <w:t>IN</w:t>
            </w:r>
          </w:p>
        </w:tc>
        <w:tc>
          <w:tcPr>
            <w:tcW w:w="7288" w:type="dxa"/>
          </w:tcPr>
          <w:p w14:paraId="1EA65E9F"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8B9BBE1" w14:textId="77777777" w:rsidTr="00A377AB">
        <w:trPr>
          <w:jc w:val="center"/>
        </w:trPr>
        <w:tc>
          <w:tcPr>
            <w:tcW w:w="1920" w:type="dxa"/>
          </w:tcPr>
          <w:p w14:paraId="6C3C4E5E" w14:textId="77777777" w:rsidR="003E720F" w:rsidRPr="003B4A82" w:rsidRDefault="003E720F" w:rsidP="00A377AB">
            <w:pPr>
              <w:jc w:val="center"/>
              <w:rPr>
                <w:noProof/>
              </w:rPr>
            </w:pPr>
            <w:r w:rsidRPr="003B4A82">
              <w:t>pstCapInfo</w:t>
            </w:r>
          </w:p>
        </w:tc>
        <w:tc>
          <w:tcPr>
            <w:tcW w:w="1248" w:type="dxa"/>
          </w:tcPr>
          <w:p w14:paraId="60976D66" w14:textId="77777777" w:rsidR="003E720F" w:rsidRPr="003B4A82" w:rsidRDefault="003E720F" w:rsidP="00A377AB">
            <w:pPr>
              <w:jc w:val="center"/>
            </w:pPr>
            <w:r w:rsidRPr="003B4A82">
              <w:t>OUT</w:t>
            </w:r>
          </w:p>
        </w:tc>
        <w:tc>
          <w:tcPr>
            <w:tcW w:w="7288" w:type="dxa"/>
          </w:tcPr>
          <w:p w14:paraId="2C4CC8A2" w14:textId="77777777" w:rsidR="003E720F" w:rsidRPr="003B4A82" w:rsidRDefault="003E720F" w:rsidP="00A377AB">
            <w:r w:rsidRPr="003B4A82">
              <w:rPr>
                <w:rFonts w:hint="eastAsia"/>
              </w:rPr>
              <w:t>电视墙信息</w:t>
            </w:r>
          </w:p>
        </w:tc>
      </w:tr>
    </w:tbl>
    <w:p w14:paraId="28697617" w14:textId="77777777" w:rsidR="003E720F" w:rsidRPr="003B4A82" w:rsidRDefault="003E720F" w:rsidP="003E720F"/>
    <w:p w14:paraId="70E4118A" w14:textId="77777777" w:rsidR="003E720F" w:rsidRPr="003B4A82" w:rsidRDefault="003E720F" w:rsidP="003E720F">
      <w:pPr>
        <w:rPr>
          <w:b/>
          <w:bCs/>
        </w:rPr>
      </w:pPr>
      <w:r w:rsidRPr="003B4A82">
        <w:rPr>
          <w:b/>
          <w:bCs/>
        </w:rPr>
        <w:t>Return Values</w:t>
      </w:r>
      <w:r w:rsidRPr="003B4A82">
        <w:rPr>
          <w:rFonts w:hint="eastAsia"/>
          <w:b/>
          <w:bCs/>
        </w:rPr>
        <w:t>：</w:t>
      </w:r>
    </w:p>
    <w:p w14:paraId="7881DC62"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8F0822E" w14:textId="77777777" w:rsidR="003E720F" w:rsidRPr="003B4A82" w:rsidRDefault="003E720F" w:rsidP="003E720F">
      <w:pPr>
        <w:rPr>
          <w:rStyle w:val="a5"/>
          <w:u w:val="none"/>
        </w:rPr>
      </w:pPr>
    </w:p>
    <w:p w14:paraId="2DBEEBD0" w14:textId="77777777" w:rsidR="003E720F" w:rsidRPr="003B4A82" w:rsidRDefault="003E720F" w:rsidP="003E720F">
      <w:pPr>
        <w:pStyle w:val="3"/>
      </w:pPr>
      <w:bookmarkStart w:id="560" w:name="_获取本地编码通道数量"/>
      <w:bookmarkStart w:id="561" w:name="_Toc88647346"/>
      <w:bookmarkEnd w:id="560"/>
      <w:r w:rsidRPr="003B4A82">
        <w:rPr>
          <w:rFonts w:hint="eastAsia"/>
        </w:rPr>
        <w:t>获取本地编码通道数量</w:t>
      </w:r>
      <w:bookmarkEnd w:id="561"/>
    </w:p>
    <w:p w14:paraId="106960E2"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C653F0C" w14:textId="77777777" w:rsidTr="00A377AB">
        <w:trPr>
          <w:jc w:val="center"/>
        </w:trPr>
        <w:tc>
          <w:tcPr>
            <w:tcW w:w="8296" w:type="dxa"/>
          </w:tcPr>
          <w:p w14:paraId="35B67B2B" w14:textId="77777777" w:rsidR="003E720F" w:rsidRPr="003B4A82" w:rsidRDefault="003E720F" w:rsidP="00A377AB">
            <w:r w:rsidRPr="003B4A82">
              <w:t>BOOL STDCALL NETDEV_XW_GetChannelsNum</w:t>
            </w:r>
          </w:p>
          <w:p w14:paraId="349FFBE3" w14:textId="77777777" w:rsidR="003E720F" w:rsidRPr="003B4A82" w:rsidRDefault="003E720F" w:rsidP="00A377AB">
            <w:r w:rsidRPr="003B4A82">
              <w:t>(</w:t>
            </w:r>
          </w:p>
          <w:p w14:paraId="788EF014" w14:textId="77777777" w:rsidR="003E720F" w:rsidRPr="003B4A82" w:rsidRDefault="003E720F" w:rsidP="00A377AB">
            <w:pPr>
              <w:ind w:firstLineChars="200" w:firstLine="420"/>
            </w:pPr>
            <w:r w:rsidRPr="003B4A82">
              <w:t xml:space="preserve">LPVOID lpUserID, </w:t>
            </w:r>
          </w:p>
          <w:p w14:paraId="1E9D2D72" w14:textId="62FE498C" w:rsidR="003E720F" w:rsidRPr="003B4A82" w:rsidRDefault="00E02404" w:rsidP="00A377AB">
            <w:pPr>
              <w:ind w:firstLineChars="200" w:firstLine="420"/>
            </w:pPr>
            <w:hyperlink w:anchor="_通道数量信息结构体" w:history="1">
              <w:r w:rsidR="003E720F" w:rsidRPr="003B4A82">
                <w:rPr>
                  <w:rStyle w:val="a5"/>
                  <w:u w:val="none"/>
                </w:rPr>
                <w:t>LPNETDEV_XW_CHANNELS_NUM_S</w:t>
              </w:r>
            </w:hyperlink>
            <w:r w:rsidR="003E720F" w:rsidRPr="003B4A82">
              <w:t xml:space="preserve"> pstChannels</w:t>
            </w:r>
          </w:p>
          <w:p w14:paraId="0EE543C3" w14:textId="77777777" w:rsidR="003E720F" w:rsidRPr="003B4A82" w:rsidRDefault="003E720F" w:rsidP="00A377AB">
            <w:r w:rsidRPr="003B4A82">
              <w:t>);</w:t>
            </w:r>
          </w:p>
        </w:tc>
      </w:tr>
    </w:tbl>
    <w:p w14:paraId="23307379" w14:textId="77777777" w:rsidR="003E720F" w:rsidRPr="003B4A82" w:rsidRDefault="003E720F" w:rsidP="003E720F">
      <w:pPr>
        <w:rPr>
          <w:b/>
          <w:bCs/>
        </w:rPr>
      </w:pPr>
    </w:p>
    <w:p w14:paraId="14CAA0B5" w14:textId="77777777" w:rsidR="003E720F" w:rsidRPr="003B4A82" w:rsidRDefault="003E720F" w:rsidP="003E720F">
      <w:pPr>
        <w:rPr>
          <w:b/>
          <w:bCs/>
        </w:rPr>
      </w:pPr>
      <w:r w:rsidRPr="003B4A82">
        <w:rPr>
          <w:rFonts w:hint="eastAsia"/>
          <w:b/>
          <w:bCs/>
        </w:rPr>
        <w:t>接口描述：</w:t>
      </w:r>
    </w:p>
    <w:p w14:paraId="3C83F8A0" w14:textId="77777777" w:rsidR="003E720F" w:rsidRPr="003B4A82" w:rsidRDefault="003E720F" w:rsidP="003E720F">
      <w:r w:rsidRPr="003B4A82">
        <w:rPr>
          <w:rFonts w:hint="eastAsia"/>
        </w:rPr>
        <w:t>获取本地编码通道数量；</w:t>
      </w:r>
    </w:p>
    <w:p w14:paraId="2DE5E6CC" w14:textId="77777777" w:rsidR="003E720F" w:rsidRPr="003B4A82" w:rsidRDefault="003E720F" w:rsidP="003E720F"/>
    <w:p w14:paraId="67D3DD53"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9D2C421" w14:textId="77777777" w:rsidTr="00A377AB">
        <w:trPr>
          <w:jc w:val="center"/>
        </w:trPr>
        <w:tc>
          <w:tcPr>
            <w:tcW w:w="1920" w:type="dxa"/>
          </w:tcPr>
          <w:p w14:paraId="45DEA25A" w14:textId="77777777" w:rsidR="003E720F" w:rsidRPr="003B4A82" w:rsidRDefault="003E720F" w:rsidP="00A377AB">
            <w:pPr>
              <w:jc w:val="center"/>
            </w:pPr>
            <w:r w:rsidRPr="003B4A82">
              <w:rPr>
                <w:rFonts w:hint="eastAsia"/>
              </w:rPr>
              <w:t>参数名称</w:t>
            </w:r>
          </w:p>
        </w:tc>
        <w:tc>
          <w:tcPr>
            <w:tcW w:w="1248" w:type="dxa"/>
          </w:tcPr>
          <w:p w14:paraId="09073170" w14:textId="77777777" w:rsidR="003E720F" w:rsidRPr="003B4A82" w:rsidRDefault="003E720F" w:rsidP="00A377AB">
            <w:pPr>
              <w:jc w:val="center"/>
            </w:pPr>
            <w:r w:rsidRPr="003B4A82">
              <w:rPr>
                <w:rFonts w:hint="eastAsia"/>
              </w:rPr>
              <w:t>参数</w:t>
            </w:r>
            <w:r w:rsidRPr="003B4A82">
              <w:t>类型</w:t>
            </w:r>
          </w:p>
        </w:tc>
        <w:tc>
          <w:tcPr>
            <w:tcW w:w="7288" w:type="dxa"/>
          </w:tcPr>
          <w:p w14:paraId="740047E3" w14:textId="77777777" w:rsidR="003E720F" w:rsidRPr="003B4A82" w:rsidRDefault="003E720F" w:rsidP="00A377AB">
            <w:pPr>
              <w:jc w:val="center"/>
            </w:pPr>
            <w:r w:rsidRPr="003B4A82">
              <w:rPr>
                <w:rFonts w:hint="eastAsia"/>
              </w:rPr>
              <w:t>传参说明</w:t>
            </w:r>
          </w:p>
        </w:tc>
      </w:tr>
      <w:tr w:rsidR="003E720F" w:rsidRPr="003B4A82" w14:paraId="106867AF" w14:textId="77777777" w:rsidTr="00A377AB">
        <w:trPr>
          <w:jc w:val="center"/>
        </w:trPr>
        <w:tc>
          <w:tcPr>
            <w:tcW w:w="1920" w:type="dxa"/>
          </w:tcPr>
          <w:p w14:paraId="35BAF8C9" w14:textId="77777777" w:rsidR="003E720F" w:rsidRPr="003B4A82" w:rsidRDefault="003E720F" w:rsidP="00A377AB">
            <w:pPr>
              <w:jc w:val="center"/>
            </w:pPr>
            <w:r w:rsidRPr="003B4A82">
              <w:t>lpUserID</w:t>
            </w:r>
          </w:p>
        </w:tc>
        <w:tc>
          <w:tcPr>
            <w:tcW w:w="1248" w:type="dxa"/>
          </w:tcPr>
          <w:p w14:paraId="60E705D8" w14:textId="77777777" w:rsidR="003E720F" w:rsidRPr="003B4A82" w:rsidRDefault="003E720F" w:rsidP="00A377AB">
            <w:pPr>
              <w:jc w:val="center"/>
            </w:pPr>
            <w:r w:rsidRPr="003B4A82">
              <w:rPr>
                <w:rFonts w:hint="eastAsia"/>
              </w:rPr>
              <w:t>IN</w:t>
            </w:r>
          </w:p>
        </w:tc>
        <w:tc>
          <w:tcPr>
            <w:tcW w:w="7288" w:type="dxa"/>
          </w:tcPr>
          <w:p w14:paraId="19D80C9B"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5781706" w14:textId="77777777" w:rsidTr="00A377AB">
        <w:trPr>
          <w:jc w:val="center"/>
        </w:trPr>
        <w:tc>
          <w:tcPr>
            <w:tcW w:w="1920" w:type="dxa"/>
          </w:tcPr>
          <w:p w14:paraId="105E6218" w14:textId="77777777" w:rsidR="003E720F" w:rsidRPr="003B4A82" w:rsidRDefault="003E720F" w:rsidP="00A377AB">
            <w:pPr>
              <w:jc w:val="center"/>
              <w:rPr>
                <w:noProof/>
              </w:rPr>
            </w:pPr>
            <w:r w:rsidRPr="003B4A82">
              <w:rPr>
                <w:noProof/>
              </w:rPr>
              <w:t>pstChannels</w:t>
            </w:r>
          </w:p>
        </w:tc>
        <w:tc>
          <w:tcPr>
            <w:tcW w:w="1248" w:type="dxa"/>
          </w:tcPr>
          <w:p w14:paraId="0FE5EB11" w14:textId="77777777" w:rsidR="003E720F" w:rsidRPr="003B4A82" w:rsidRDefault="003E720F" w:rsidP="00A377AB">
            <w:pPr>
              <w:jc w:val="center"/>
            </w:pPr>
            <w:r w:rsidRPr="003B4A82">
              <w:t>OUT</w:t>
            </w:r>
          </w:p>
        </w:tc>
        <w:tc>
          <w:tcPr>
            <w:tcW w:w="7288" w:type="dxa"/>
          </w:tcPr>
          <w:p w14:paraId="0277B56F" w14:textId="77777777" w:rsidR="003E720F" w:rsidRPr="003B4A82" w:rsidRDefault="003E720F" w:rsidP="00A377AB">
            <w:r w:rsidRPr="003B4A82">
              <w:rPr>
                <w:rFonts w:hint="eastAsia"/>
              </w:rPr>
              <w:t>通道信息</w:t>
            </w:r>
          </w:p>
        </w:tc>
      </w:tr>
    </w:tbl>
    <w:p w14:paraId="2B1827C3" w14:textId="77777777" w:rsidR="003E720F" w:rsidRPr="003B4A82" w:rsidRDefault="003E720F" w:rsidP="003E720F"/>
    <w:p w14:paraId="58BA2181" w14:textId="77777777" w:rsidR="003E720F" w:rsidRPr="003B4A82" w:rsidRDefault="003E720F" w:rsidP="003E720F">
      <w:pPr>
        <w:rPr>
          <w:b/>
          <w:bCs/>
        </w:rPr>
      </w:pPr>
      <w:r w:rsidRPr="003B4A82">
        <w:rPr>
          <w:b/>
          <w:bCs/>
        </w:rPr>
        <w:t>Return Values</w:t>
      </w:r>
      <w:r w:rsidRPr="003B4A82">
        <w:rPr>
          <w:rFonts w:hint="eastAsia"/>
          <w:b/>
          <w:bCs/>
        </w:rPr>
        <w:t>：</w:t>
      </w:r>
    </w:p>
    <w:p w14:paraId="77A43E82"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2FEE999" w14:textId="77777777" w:rsidR="003E720F" w:rsidRPr="003B4A82" w:rsidRDefault="003E720F" w:rsidP="003E720F">
      <w:pPr>
        <w:rPr>
          <w:b/>
          <w:bCs/>
        </w:rPr>
      </w:pPr>
    </w:p>
    <w:p w14:paraId="385493D6" w14:textId="77777777" w:rsidR="003E720F" w:rsidRPr="003B4A82" w:rsidRDefault="003E720F" w:rsidP="003E720F">
      <w:pPr>
        <w:pStyle w:val="3"/>
      </w:pPr>
      <w:bookmarkStart w:id="562" w:name="_获取视频通道信息列表"/>
      <w:bookmarkStart w:id="563" w:name="_Toc88647347"/>
      <w:bookmarkEnd w:id="562"/>
      <w:r w:rsidRPr="003B4A82">
        <w:rPr>
          <w:rFonts w:hint="eastAsia"/>
        </w:rPr>
        <w:t>获取视频通道信息列表</w:t>
      </w:r>
      <w:bookmarkEnd w:id="563"/>
    </w:p>
    <w:p w14:paraId="1FB838F5"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0E8C42D" w14:textId="77777777" w:rsidTr="00A377AB">
        <w:trPr>
          <w:jc w:val="center"/>
        </w:trPr>
        <w:tc>
          <w:tcPr>
            <w:tcW w:w="8296" w:type="dxa"/>
          </w:tcPr>
          <w:p w14:paraId="796DDC07" w14:textId="77777777" w:rsidR="003E720F" w:rsidRPr="003B4A82" w:rsidRDefault="003E720F" w:rsidP="00A377AB">
            <w:r w:rsidRPr="003B4A82">
              <w:t>BOOL STDCALL NETDEV_XW_GetChannelsInfoList</w:t>
            </w:r>
          </w:p>
          <w:p w14:paraId="069EEE42" w14:textId="77777777" w:rsidR="003E720F" w:rsidRPr="003B4A82" w:rsidRDefault="003E720F" w:rsidP="00A377AB">
            <w:r w:rsidRPr="003B4A82">
              <w:t>(</w:t>
            </w:r>
          </w:p>
          <w:p w14:paraId="1A271B3E" w14:textId="77777777" w:rsidR="003E720F" w:rsidRPr="003B4A82" w:rsidRDefault="003E720F" w:rsidP="00A377AB">
            <w:pPr>
              <w:ind w:firstLineChars="200" w:firstLine="420"/>
            </w:pPr>
            <w:r w:rsidRPr="003B4A82">
              <w:t>LPVOID lpUserID,</w:t>
            </w:r>
          </w:p>
          <w:p w14:paraId="694CD504" w14:textId="21F95F56" w:rsidR="003E720F" w:rsidRPr="003B4A82" w:rsidRDefault="00E02404" w:rsidP="00A377AB">
            <w:pPr>
              <w:ind w:firstLineChars="200" w:firstLine="420"/>
            </w:pPr>
            <w:hyperlink w:anchor="_解码器通道信息结构体" w:history="1">
              <w:r w:rsidR="003E720F" w:rsidRPr="003B4A82">
                <w:rPr>
                  <w:rStyle w:val="a5"/>
                  <w:u w:val="none"/>
                </w:rPr>
                <w:t>LPNETDEV_XW_CHANNELS_LIST_S</w:t>
              </w:r>
            </w:hyperlink>
            <w:r w:rsidR="003E720F" w:rsidRPr="003B4A82">
              <w:t xml:space="preserve"> pstChannelsList</w:t>
            </w:r>
          </w:p>
          <w:p w14:paraId="4394DCD6" w14:textId="77777777" w:rsidR="003E720F" w:rsidRPr="003B4A82" w:rsidRDefault="003E720F" w:rsidP="00A377AB">
            <w:r w:rsidRPr="003B4A82">
              <w:t>);</w:t>
            </w:r>
          </w:p>
        </w:tc>
      </w:tr>
    </w:tbl>
    <w:p w14:paraId="3CBAC24C" w14:textId="77777777" w:rsidR="003E720F" w:rsidRPr="003B4A82" w:rsidRDefault="003E720F" w:rsidP="003E720F">
      <w:pPr>
        <w:rPr>
          <w:b/>
          <w:bCs/>
        </w:rPr>
      </w:pPr>
    </w:p>
    <w:p w14:paraId="63BCB02E" w14:textId="77777777" w:rsidR="003E720F" w:rsidRPr="003B4A82" w:rsidRDefault="003E720F" w:rsidP="003E720F">
      <w:pPr>
        <w:rPr>
          <w:b/>
          <w:bCs/>
        </w:rPr>
      </w:pPr>
      <w:r w:rsidRPr="003B4A82">
        <w:rPr>
          <w:rFonts w:hint="eastAsia"/>
          <w:b/>
          <w:bCs/>
        </w:rPr>
        <w:t>接口描述：</w:t>
      </w:r>
    </w:p>
    <w:p w14:paraId="58BFB4FE" w14:textId="77777777" w:rsidR="003E720F" w:rsidRPr="003B4A82" w:rsidRDefault="003E720F" w:rsidP="003E720F">
      <w:r w:rsidRPr="003B4A82">
        <w:rPr>
          <w:rFonts w:hint="eastAsia"/>
        </w:rPr>
        <w:t>获取视频通道信息列表；</w:t>
      </w:r>
    </w:p>
    <w:p w14:paraId="4D8F5DC6" w14:textId="77777777" w:rsidR="003E720F" w:rsidRPr="003B4A82" w:rsidRDefault="003E720F" w:rsidP="003E720F"/>
    <w:p w14:paraId="100D452E"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897314C" w14:textId="77777777" w:rsidTr="00A377AB">
        <w:trPr>
          <w:jc w:val="center"/>
        </w:trPr>
        <w:tc>
          <w:tcPr>
            <w:tcW w:w="1920" w:type="dxa"/>
          </w:tcPr>
          <w:p w14:paraId="6823BDCA" w14:textId="77777777" w:rsidR="003E720F" w:rsidRPr="003B4A82" w:rsidRDefault="003E720F" w:rsidP="00A377AB">
            <w:pPr>
              <w:jc w:val="center"/>
            </w:pPr>
            <w:r w:rsidRPr="003B4A82">
              <w:rPr>
                <w:rFonts w:hint="eastAsia"/>
              </w:rPr>
              <w:t>参数名称</w:t>
            </w:r>
          </w:p>
        </w:tc>
        <w:tc>
          <w:tcPr>
            <w:tcW w:w="1248" w:type="dxa"/>
          </w:tcPr>
          <w:p w14:paraId="3E34E48C" w14:textId="77777777" w:rsidR="003E720F" w:rsidRPr="003B4A82" w:rsidRDefault="003E720F" w:rsidP="00A377AB">
            <w:pPr>
              <w:jc w:val="center"/>
            </w:pPr>
            <w:r w:rsidRPr="003B4A82">
              <w:rPr>
                <w:rFonts w:hint="eastAsia"/>
              </w:rPr>
              <w:t>参数</w:t>
            </w:r>
            <w:r w:rsidRPr="003B4A82">
              <w:t>类型</w:t>
            </w:r>
          </w:p>
        </w:tc>
        <w:tc>
          <w:tcPr>
            <w:tcW w:w="7288" w:type="dxa"/>
          </w:tcPr>
          <w:p w14:paraId="0E30937F" w14:textId="77777777" w:rsidR="003E720F" w:rsidRPr="003B4A82" w:rsidRDefault="003E720F" w:rsidP="00A377AB">
            <w:pPr>
              <w:jc w:val="center"/>
            </w:pPr>
            <w:r w:rsidRPr="003B4A82">
              <w:rPr>
                <w:rFonts w:hint="eastAsia"/>
              </w:rPr>
              <w:t>传参说明</w:t>
            </w:r>
          </w:p>
        </w:tc>
      </w:tr>
      <w:tr w:rsidR="003E720F" w:rsidRPr="003B4A82" w14:paraId="2C767421" w14:textId="77777777" w:rsidTr="00A377AB">
        <w:trPr>
          <w:jc w:val="center"/>
        </w:trPr>
        <w:tc>
          <w:tcPr>
            <w:tcW w:w="1920" w:type="dxa"/>
          </w:tcPr>
          <w:p w14:paraId="5B4B195C" w14:textId="77777777" w:rsidR="003E720F" w:rsidRPr="003B4A82" w:rsidRDefault="003E720F" w:rsidP="00A377AB">
            <w:pPr>
              <w:jc w:val="center"/>
            </w:pPr>
            <w:r w:rsidRPr="003B4A82">
              <w:lastRenderedPageBreak/>
              <w:t>lpUserID</w:t>
            </w:r>
          </w:p>
        </w:tc>
        <w:tc>
          <w:tcPr>
            <w:tcW w:w="1248" w:type="dxa"/>
          </w:tcPr>
          <w:p w14:paraId="6B18B5DC" w14:textId="77777777" w:rsidR="003E720F" w:rsidRPr="003B4A82" w:rsidRDefault="003E720F" w:rsidP="00A377AB">
            <w:pPr>
              <w:jc w:val="center"/>
            </w:pPr>
            <w:r w:rsidRPr="003B4A82">
              <w:rPr>
                <w:rFonts w:hint="eastAsia"/>
              </w:rPr>
              <w:t>IN</w:t>
            </w:r>
          </w:p>
        </w:tc>
        <w:tc>
          <w:tcPr>
            <w:tcW w:w="7288" w:type="dxa"/>
          </w:tcPr>
          <w:p w14:paraId="2E05B827"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06C2097" w14:textId="77777777" w:rsidTr="00A377AB">
        <w:trPr>
          <w:jc w:val="center"/>
        </w:trPr>
        <w:tc>
          <w:tcPr>
            <w:tcW w:w="1920" w:type="dxa"/>
          </w:tcPr>
          <w:p w14:paraId="5751E629" w14:textId="77777777" w:rsidR="003E720F" w:rsidRPr="003B4A82" w:rsidRDefault="003E720F" w:rsidP="00A377AB">
            <w:pPr>
              <w:jc w:val="center"/>
              <w:rPr>
                <w:noProof/>
              </w:rPr>
            </w:pPr>
            <w:r w:rsidRPr="003B4A82">
              <w:rPr>
                <w:noProof/>
              </w:rPr>
              <w:t>pstChannelsList</w:t>
            </w:r>
          </w:p>
        </w:tc>
        <w:tc>
          <w:tcPr>
            <w:tcW w:w="1248" w:type="dxa"/>
          </w:tcPr>
          <w:p w14:paraId="7BF79A5E" w14:textId="77777777" w:rsidR="003E720F" w:rsidRPr="003B4A82" w:rsidRDefault="003E720F" w:rsidP="00A377AB">
            <w:pPr>
              <w:jc w:val="center"/>
            </w:pPr>
            <w:r w:rsidRPr="003B4A82">
              <w:t>INOUT</w:t>
            </w:r>
          </w:p>
        </w:tc>
        <w:tc>
          <w:tcPr>
            <w:tcW w:w="7288" w:type="dxa"/>
          </w:tcPr>
          <w:p w14:paraId="64EA026E" w14:textId="77777777" w:rsidR="003E720F" w:rsidRPr="003B4A82" w:rsidRDefault="003E720F" w:rsidP="00A377AB">
            <w:r w:rsidRPr="003B4A82">
              <w:rPr>
                <w:rFonts w:hint="eastAsia"/>
              </w:rPr>
              <w:t>编码通道信息，通道数量为输入信息，通道信息为输出信息，内存由调用者分配</w:t>
            </w:r>
          </w:p>
        </w:tc>
      </w:tr>
    </w:tbl>
    <w:p w14:paraId="4F2AE02D" w14:textId="77777777" w:rsidR="003E720F" w:rsidRPr="003B4A82" w:rsidRDefault="003E720F" w:rsidP="003E720F"/>
    <w:p w14:paraId="3AE6F557" w14:textId="77777777" w:rsidR="003E720F" w:rsidRPr="003B4A82" w:rsidRDefault="003E720F" w:rsidP="003E720F">
      <w:pPr>
        <w:rPr>
          <w:b/>
          <w:bCs/>
        </w:rPr>
      </w:pPr>
      <w:r w:rsidRPr="003B4A82">
        <w:rPr>
          <w:b/>
          <w:bCs/>
        </w:rPr>
        <w:t>Return Values</w:t>
      </w:r>
      <w:r w:rsidRPr="003B4A82">
        <w:rPr>
          <w:rFonts w:hint="eastAsia"/>
          <w:b/>
          <w:bCs/>
        </w:rPr>
        <w:t>：</w:t>
      </w:r>
    </w:p>
    <w:p w14:paraId="495EEB7D"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97CEEEE" w14:textId="77777777" w:rsidR="003E720F" w:rsidRPr="003B4A82" w:rsidRDefault="003E720F" w:rsidP="003E720F">
      <w:pPr>
        <w:rPr>
          <w:b/>
          <w:bCs/>
        </w:rPr>
      </w:pPr>
    </w:p>
    <w:p w14:paraId="28E6F61B" w14:textId="77777777" w:rsidR="003E720F" w:rsidRPr="003B4A82" w:rsidRDefault="003E720F" w:rsidP="003E720F">
      <w:r w:rsidRPr="003B4A82">
        <w:rPr>
          <w:b/>
          <w:bCs/>
        </w:rPr>
        <w:t>Remarks</w:t>
      </w:r>
      <w:r w:rsidRPr="003B4A82">
        <w:t>：</w:t>
      </w:r>
    </w:p>
    <w:p w14:paraId="3F7C34E3" w14:textId="0563B4FA" w:rsidR="003E720F" w:rsidRPr="003B4A82" w:rsidRDefault="003E720F" w:rsidP="002B3CB7">
      <w:pPr>
        <w:pStyle w:val="a8"/>
        <w:numPr>
          <w:ilvl w:val="0"/>
          <w:numId w:val="21"/>
        </w:numPr>
        <w:ind w:firstLineChars="0"/>
      </w:pPr>
      <w:r w:rsidRPr="003B4A82">
        <w:rPr>
          <w:rFonts w:hint="eastAsia"/>
          <w:color w:val="010001"/>
        </w:rPr>
        <w:t>通过</w:t>
      </w:r>
      <w:hyperlink w:anchor="_获取本地编码通道数量" w:history="1">
        <w:r w:rsidR="003B03F8" w:rsidRPr="003B4A82">
          <w:rPr>
            <w:rStyle w:val="a5"/>
            <w:u w:val="none"/>
          </w:rPr>
          <w:t>NETDEV_XW_GetChannelsNum</w:t>
        </w:r>
      </w:hyperlink>
      <w:r w:rsidRPr="003B4A82">
        <w:rPr>
          <w:rFonts w:hint="eastAsia"/>
          <w:color w:val="010001"/>
        </w:rPr>
        <w:t>接口</w:t>
      </w:r>
      <w:r w:rsidRPr="003B4A82">
        <w:rPr>
          <w:color w:val="010001"/>
        </w:rPr>
        <w:t>获取通道数量</w:t>
      </w:r>
      <w:r w:rsidRPr="003B4A82">
        <w:rPr>
          <w:rFonts w:hint="eastAsia"/>
          <w:color w:val="010001"/>
        </w:rPr>
        <w:t>；</w:t>
      </w:r>
    </w:p>
    <w:p w14:paraId="1B05C275" w14:textId="77777777" w:rsidR="003E720F" w:rsidRPr="003B4A82" w:rsidRDefault="003E720F" w:rsidP="003E720F"/>
    <w:p w14:paraId="4701BBC0" w14:textId="77777777" w:rsidR="003E720F" w:rsidRPr="003B4A82" w:rsidRDefault="003E720F" w:rsidP="003E720F">
      <w:pPr>
        <w:rPr>
          <w:b/>
          <w:bCs/>
        </w:rPr>
      </w:pPr>
      <w:r w:rsidRPr="003B4A82">
        <w:rPr>
          <w:b/>
          <w:bCs/>
        </w:rPr>
        <w:t>See Also</w:t>
      </w:r>
      <w:r w:rsidRPr="003B4A82">
        <w:rPr>
          <w:rFonts w:hint="eastAsia"/>
          <w:b/>
          <w:bCs/>
        </w:rPr>
        <w:t>：</w:t>
      </w:r>
    </w:p>
    <w:p w14:paraId="288C85E6" w14:textId="11974CD6" w:rsidR="003E720F" w:rsidRPr="003B4A82" w:rsidRDefault="00E02404" w:rsidP="003E720F">
      <w:pPr>
        <w:rPr>
          <w:rStyle w:val="a5"/>
          <w:u w:val="none"/>
        </w:rPr>
      </w:pPr>
      <w:hyperlink w:anchor="_获取本地编码通道数量" w:history="1">
        <w:r w:rsidR="003B03F8" w:rsidRPr="003B4A82">
          <w:rPr>
            <w:rStyle w:val="a5"/>
            <w:u w:val="none"/>
          </w:rPr>
          <w:t>NETDEV_XW_GetChannelsNum</w:t>
        </w:r>
      </w:hyperlink>
    </w:p>
    <w:p w14:paraId="31F99788" w14:textId="77777777" w:rsidR="003E720F" w:rsidRPr="003B4A82" w:rsidRDefault="003E720F" w:rsidP="003E720F">
      <w:pPr>
        <w:rPr>
          <w:rStyle w:val="a5"/>
          <w:u w:val="none"/>
        </w:rPr>
      </w:pPr>
    </w:p>
    <w:p w14:paraId="4F37011D" w14:textId="77777777" w:rsidR="003E720F" w:rsidRPr="003B4A82" w:rsidRDefault="003E720F" w:rsidP="003E720F">
      <w:pPr>
        <w:pStyle w:val="3"/>
      </w:pPr>
      <w:bookmarkStart w:id="564" w:name="_创建电视墙配置"/>
      <w:bookmarkStart w:id="565" w:name="_Toc88647348"/>
      <w:bookmarkEnd w:id="564"/>
      <w:r w:rsidRPr="003B4A82">
        <w:rPr>
          <w:rFonts w:hint="eastAsia"/>
        </w:rPr>
        <w:t>创建电视墙配置</w:t>
      </w:r>
      <w:bookmarkEnd w:id="565"/>
    </w:p>
    <w:p w14:paraId="0C32A508"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106C70F" w14:textId="77777777" w:rsidTr="00A377AB">
        <w:trPr>
          <w:jc w:val="center"/>
        </w:trPr>
        <w:tc>
          <w:tcPr>
            <w:tcW w:w="8296" w:type="dxa"/>
          </w:tcPr>
          <w:p w14:paraId="0DF1E22D" w14:textId="77777777" w:rsidR="003E720F" w:rsidRPr="003B4A82" w:rsidRDefault="003E720F" w:rsidP="00A377AB">
            <w:r w:rsidRPr="003B4A82">
              <w:t>BOOL STDCALL NETDEV_XW_CreateTVWallCfg</w:t>
            </w:r>
          </w:p>
          <w:p w14:paraId="137E89A7" w14:textId="77777777" w:rsidR="003E720F" w:rsidRPr="003B4A82" w:rsidRDefault="003E720F" w:rsidP="00A377AB">
            <w:r w:rsidRPr="003B4A82">
              <w:t>(</w:t>
            </w:r>
          </w:p>
          <w:p w14:paraId="78739312" w14:textId="77777777" w:rsidR="003E720F" w:rsidRPr="003B4A82" w:rsidRDefault="003E720F" w:rsidP="00A377AB">
            <w:pPr>
              <w:ind w:firstLineChars="200" w:firstLine="420"/>
            </w:pPr>
            <w:r w:rsidRPr="003B4A82">
              <w:t xml:space="preserve">LPVOID lpUserID, </w:t>
            </w:r>
          </w:p>
          <w:p w14:paraId="04DE1DB7" w14:textId="4DC17D8B" w:rsidR="003E720F" w:rsidRPr="003B4A82" w:rsidRDefault="00E02404" w:rsidP="00A377AB">
            <w:pPr>
              <w:ind w:firstLineChars="200" w:firstLine="420"/>
            </w:pPr>
            <w:hyperlink w:anchor="_电视墙信息结构体" w:history="1">
              <w:r w:rsidR="003E720F" w:rsidRPr="003B4A82">
                <w:rPr>
                  <w:rStyle w:val="a5"/>
                  <w:u w:val="none"/>
                </w:rPr>
                <w:t>LPNETDEV_XW_TVWALL_CFG_S</w:t>
              </w:r>
            </w:hyperlink>
            <w:r w:rsidR="003E720F" w:rsidRPr="003B4A82">
              <w:t xml:space="preserve"> pstTVWallCfg,</w:t>
            </w:r>
          </w:p>
          <w:p w14:paraId="5826B8D7" w14:textId="77777777" w:rsidR="003E720F" w:rsidRPr="003B4A82" w:rsidRDefault="003E720F" w:rsidP="00A377AB">
            <w:pPr>
              <w:ind w:firstLineChars="200" w:firstLine="420"/>
            </w:pPr>
            <w:r w:rsidRPr="003B4A82">
              <w:t>UINT32 *pudwLastChange</w:t>
            </w:r>
          </w:p>
          <w:p w14:paraId="608DF542" w14:textId="77777777" w:rsidR="003E720F" w:rsidRPr="003B4A82" w:rsidRDefault="003E720F" w:rsidP="00A377AB">
            <w:r w:rsidRPr="003B4A82">
              <w:t>);</w:t>
            </w:r>
          </w:p>
        </w:tc>
      </w:tr>
    </w:tbl>
    <w:p w14:paraId="3C0F5B5F" w14:textId="77777777" w:rsidR="003E720F" w:rsidRPr="003B4A82" w:rsidRDefault="003E720F" w:rsidP="003E720F">
      <w:pPr>
        <w:rPr>
          <w:b/>
          <w:bCs/>
        </w:rPr>
      </w:pPr>
    </w:p>
    <w:p w14:paraId="34312BF2" w14:textId="77777777" w:rsidR="003E720F" w:rsidRPr="003B4A82" w:rsidRDefault="003E720F" w:rsidP="003E720F">
      <w:pPr>
        <w:rPr>
          <w:b/>
          <w:bCs/>
        </w:rPr>
      </w:pPr>
      <w:r w:rsidRPr="003B4A82">
        <w:rPr>
          <w:rFonts w:hint="eastAsia"/>
          <w:b/>
          <w:bCs/>
        </w:rPr>
        <w:t>接口描述：</w:t>
      </w:r>
    </w:p>
    <w:p w14:paraId="5D6FB3FC" w14:textId="77777777" w:rsidR="003E720F" w:rsidRPr="003B4A82" w:rsidRDefault="003E720F" w:rsidP="003E720F">
      <w:r w:rsidRPr="003B4A82">
        <w:rPr>
          <w:rFonts w:hint="eastAsia"/>
        </w:rPr>
        <w:t>创建电视墙配置；</w:t>
      </w:r>
    </w:p>
    <w:p w14:paraId="2158B8EB" w14:textId="77777777" w:rsidR="003E720F" w:rsidRPr="003B4A82" w:rsidRDefault="003E720F" w:rsidP="003E720F"/>
    <w:p w14:paraId="63BAD833"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0E27506" w14:textId="77777777" w:rsidTr="00A377AB">
        <w:trPr>
          <w:jc w:val="center"/>
        </w:trPr>
        <w:tc>
          <w:tcPr>
            <w:tcW w:w="1920" w:type="dxa"/>
          </w:tcPr>
          <w:p w14:paraId="12050BA6" w14:textId="77777777" w:rsidR="003E720F" w:rsidRPr="003B4A82" w:rsidRDefault="003E720F" w:rsidP="00A377AB">
            <w:pPr>
              <w:jc w:val="center"/>
            </w:pPr>
            <w:r w:rsidRPr="003B4A82">
              <w:rPr>
                <w:rFonts w:hint="eastAsia"/>
              </w:rPr>
              <w:t>参数名称</w:t>
            </w:r>
          </w:p>
        </w:tc>
        <w:tc>
          <w:tcPr>
            <w:tcW w:w="1248" w:type="dxa"/>
          </w:tcPr>
          <w:p w14:paraId="669CA117" w14:textId="77777777" w:rsidR="003E720F" w:rsidRPr="003B4A82" w:rsidRDefault="003E720F" w:rsidP="00A377AB">
            <w:pPr>
              <w:jc w:val="center"/>
            </w:pPr>
            <w:r w:rsidRPr="003B4A82">
              <w:rPr>
                <w:rFonts w:hint="eastAsia"/>
              </w:rPr>
              <w:t>参数</w:t>
            </w:r>
            <w:r w:rsidRPr="003B4A82">
              <w:t>类型</w:t>
            </w:r>
          </w:p>
        </w:tc>
        <w:tc>
          <w:tcPr>
            <w:tcW w:w="7288" w:type="dxa"/>
          </w:tcPr>
          <w:p w14:paraId="21DCDBA1" w14:textId="77777777" w:rsidR="003E720F" w:rsidRPr="003B4A82" w:rsidRDefault="003E720F" w:rsidP="00A377AB">
            <w:pPr>
              <w:jc w:val="center"/>
            </w:pPr>
            <w:r w:rsidRPr="003B4A82">
              <w:rPr>
                <w:rFonts w:hint="eastAsia"/>
              </w:rPr>
              <w:t>传参说明</w:t>
            </w:r>
          </w:p>
        </w:tc>
      </w:tr>
      <w:tr w:rsidR="003E720F" w:rsidRPr="003B4A82" w14:paraId="5EC8FB05" w14:textId="77777777" w:rsidTr="00A377AB">
        <w:trPr>
          <w:jc w:val="center"/>
        </w:trPr>
        <w:tc>
          <w:tcPr>
            <w:tcW w:w="1920" w:type="dxa"/>
          </w:tcPr>
          <w:p w14:paraId="7AB0303B" w14:textId="77777777" w:rsidR="003E720F" w:rsidRPr="003B4A82" w:rsidRDefault="003E720F" w:rsidP="00A377AB">
            <w:pPr>
              <w:jc w:val="center"/>
            </w:pPr>
            <w:r w:rsidRPr="003B4A82">
              <w:t>lpUserID</w:t>
            </w:r>
          </w:p>
        </w:tc>
        <w:tc>
          <w:tcPr>
            <w:tcW w:w="1248" w:type="dxa"/>
          </w:tcPr>
          <w:p w14:paraId="54374B75" w14:textId="77777777" w:rsidR="003E720F" w:rsidRPr="003B4A82" w:rsidRDefault="003E720F" w:rsidP="00A377AB">
            <w:pPr>
              <w:jc w:val="center"/>
            </w:pPr>
            <w:r w:rsidRPr="003B4A82">
              <w:rPr>
                <w:rFonts w:hint="eastAsia"/>
              </w:rPr>
              <w:t>IN</w:t>
            </w:r>
          </w:p>
        </w:tc>
        <w:tc>
          <w:tcPr>
            <w:tcW w:w="7288" w:type="dxa"/>
          </w:tcPr>
          <w:p w14:paraId="6856A370"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10B44DC" w14:textId="77777777" w:rsidTr="00A377AB">
        <w:trPr>
          <w:jc w:val="center"/>
        </w:trPr>
        <w:tc>
          <w:tcPr>
            <w:tcW w:w="1920" w:type="dxa"/>
          </w:tcPr>
          <w:p w14:paraId="5F52C7E8" w14:textId="77777777" w:rsidR="003E720F" w:rsidRPr="003B4A82" w:rsidRDefault="003E720F" w:rsidP="00A377AB">
            <w:pPr>
              <w:jc w:val="center"/>
              <w:rPr>
                <w:noProof/>
              </w:rPr>
            </w:pPr>
            <w:r w:rsidRPr="003B4A82">
              <w:t>pstTVWallCfg</w:t>
            </w:r>
          </w:p>
        </w:tc>
        <w:tc>
          <w:tcPr>
            <w:tcW w:w="1248" w:type="dxa"/>
          </w:tcPr>
          <w:p w14:paraId="05CBE800" w14:textId="77777777" w:rsidR="003E720F" w:rsidRPr="003B4A82" w:rsidRDefault="003E720F" w:rsidP="00A377AB">
            <w:pPr>
              <w:jc w:val="center"/>
            </w:pPr>
            <w:r w:rsidRPr="003B4A82">
              <w:t>INOUT</w:t>
            </w:r>
          </w:p>
        </w:tc>
        <w:tc>
          <w:tcPr>
            <w:tcW w:w="7288" w:type="dxa"/>
          </w:tcPr>
          <w:p w14:paraId="7A8FFDDF" w14:textId="77777777" w:rsidR="003E720F" w:rsidRPr="003B4A82" w:rsidRDefault="003E720F" w:rsidP="00A377AB">
            <w:r w:rsidRPr="003B4A82">
              <w:rPr>
                <w:rFonts w:hint="eastAsia"/>
              </w:rPr>
              <w:t>电视墙信息，设备端创建成功后返回电视墙</w:t>
            </w:r>
            <w:r w:rsidRPr="003B4A82">
              <w:t>ID、资源序号OrderNo</w:t>
            </w:r>
          </w:p>
        </w:tc>
      </w:tr>
      <w:tr w:rsidR="003E720F" w:rsidRPr="003B4A82" w14:paraId="0D5B9683" w14:textId="77777777" w:rsidTr="00A377AB">
        <w:trPr>
          <w:jc w:val="center"/>
        </w:trPr>
        <w:tc>
          <w:tcPr>
            <w:tcW w:w="1920" w:type="dxa"/>
          </w:tcPr>
          <w:p w14:paraId="285D4E51" w14:textId="77777777" w:rsidR="003E720F" w:rsidRPr="003B4A82" w:rsidRDefault="003E720F" w:rsidP="00A377AB">
            <w:pPr>
              <w:jc w:val="center"/>
              <w:rPr>
                <w:noProof/>
              </w:rPr>
            </w:pPr>
            <w:r w:rsidRPr="003B4A82">
              <w:t>pudwLastChange</w:t>
            </w:r>
          </w:p>
        </w:tc>
        <w:tc>
          <w:tcPr>
            <w:tcW w:w="1248" w:type="dxa"/>
          </w:tcPr>
          <w:p w14:paraId="1E923B37" w14:textId="77777777" w:rsidR="003E720F" w:rsidRPr="003B4A82" w:rsidRDefault="003E720F" w:rsidP="00A377AB">
            <w:pPr>
              <w:jc w:val="center"/>
            </w:pPr>
            <w:r w:rsidRPr="003B4A82">
              <w:t>OUT</w:t>
            </w:r>
          </w:p>
        </w:tc>
        <w:tc>
          <w:tcPr>
            <w:tcW w:w="7288" w:type="dxa"/>
          </w:tcPr>
          <w:p w14:paraId="6AF67E63" w14:textId="77777777" w:rsidR="003E720F" w:rsidRPr="003B4A82" w:rsidRDefault="003E720F" w:rsidP="00A377AB">
            <w:r w:rsidRPr="003B4A82">
              <w:rPr>
                <w:rFonts w:hint="eastAsia"/>
              </w:rPr>
              <w:t>摘要字，配置改动会更新摘要字，由设备端生成</w:t>
            </w:r>
          </w:p>
        </w:tc>
      </w:tr>
    </w:tbl>
    <w:p w14:paraId="0DA9E919" w14:textId="77777777" w:rsidR="003E720F" w:rsidRPr="003B4A82" w:rsidRDefault="003E720F" w:rsidP="003E720F"/>
    <w:p w14:paraId="4A601ED3" w14:textId="77777777" w:rsidR="003E720F" w:rsidRPr="003B4A82" w:rsidRDefault="003E720F" w:rsidP="003E720F">
      <w:pPr>
        <w:rPr>
          <w:b/>
          <w:bCs/>
        </w:rPr>
      </w:pPr>
      <w:r w:rsidRPr="003B4A82">
        <w:rPr>
          <w:b/>
          <w:bCs/>
        </w:rPr>
        <w:t>Return Values</w:t>
      </w:r>
      <w:r w:rsidRPr="003B4A82">
        <w:rPr>
          <w:rFonts w:hint="eastAsia"/>
          <w:b/>
          <w:bCs/>
        </w:rPr>
        <w:t>：</w:t>
      </w:r>
    </w:p>
    <w:p w14:paraId="648B6E13"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40ABE8B" w14:textId="77777777" w:rsidR="003E720F" w:rsidRPr="003B4A82" w:rsidRDefault="003E720F" w:rsidP="003E720F">
      <w:pPr>
        <w:rPr>
          <w:rStyle w:val="a5"/>
          <w:u w:val="none"/>
        </w:rPr>
      </w:pPr>
    </w:p>
    <w:p w14:paraId="3B3CCD10" w14:textId="77777777" w:rsidR="003E720F" w:rsidRPr="003B4A82" w:rsidRDefault="003E720F" w:rsidP="003E720F">
      <w:pPr>
        <w:pStyle w:val="3"/>
      </w:pPr>
      <w:bookmarkStart w:id="566" w:name="_修改电视墙配置"/>
      <w:bookmarkStart w:id="567" w:name="_Toc88647349"/>
      <w:bookmarkEnd w:id="566"/>
      <w:r w:rsidRPr="003B4A82">
        <w:rPr>
          <w:rFonts w:hint="eastAsia"/>
        </w:rPr>
        <w:t>修改电视墙配置</w:t>
      </w:r>
      <w:bookmarkEnd w:id="567"/>
    </w:p>
    <w:p w14:paraId="2693AE3D"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B06F7CB" w14:textId="77777777" w:rsidTr="00A377AB">
        <w:trPr>
          <w:jc w:val="center"/>
        </w:trPr>
        <w:tc>
          <w:tcPr>
            <w:tcW w:w="8296" w:type="dxa"/>
          </w:tcPr>
          <w:p w14:paraId="0A902252" w14:textId="77777777" w:rsidR="003E720F" w:rsidRPr="003B4A82" w:rsidRDefault="003E720F" w:rsidP="00A377AB">
            <w:r w:rsidRPr="003B4A82">
              <w:t>BOOL STDCALL NETDEV_XW_ModifyTVWallCfg</w:t>
            </w:r>
          </w:p>
          <w:p w14:paraId="56815431" w14:textId="77777777" w:rsidR="003E720F" w:rsidRPr="003B4A82" w:rsidRDefault="003E720F" w:rsidP="00A377AB">
            <w:r w:rsidRPr="003B4A82">
              <w:t>(</w:t>
            </w:r>
          </w:p>
          <w:p w14:paraId="3A87C2AE" w14:textId="77777777" w:rsidR="003E720F" w:rsidRPr="003B4A82" w:rsidRDefault="003E720F" w:rsidP="00A377AB">
            <w:pPr>
              <w:ind w:firstLineChars="200" w:firstLine="420"/>
            </w:pPr>
            <w:r w:rsidRPr="003B4A82">
              <w:t>LPVOID lpUserID,</w:t>
            </w:r>
          </w:p>
          <w:p w14:paraId="05444FC0" w14:textId="5995FF23" w:rsidR="003E720F" w:rsidRPr="003B4A82" w:rsidRDefault="00E02404" w:rsidP="00A377AB">
            <w:pPr>
              <w:ind w:firstLineChars="200" w:firstLine="420"/>
            </w:pPr>
            <w:hyperlink w:anchor="_电视墙信息结构体" w:history="1">
              <w:r w:rsidR="00477806" w:rsidRPr="003B4A82">
                <w:rPr>
                  <w:rStyle w:val="a5"/>
                  <w:u w:val="none"/>
                </w:rPr>
                <w:t>LPNETDEV_XW_TVWALL_CFG_S</w:t>
              </w:r>
            </w:hyperlink>
            <w:r w:rsidR="003E720F" w:rsidRPr="003B4A82">
              <w:t xml:space="preserve"> pstTVWallCfg,</w:t>
            </w:r>
          </w:p>
          <w:p w14:paraId="28B4379E" w14:textId="77777777" w:rsidR="003E720F" w:rsidRPr="003B4A82" w:rsidRDefault="003E720F" w:rsidP="00A377AB">
            <w:pPr>
              <w:ind w:firstLineChars="200" w:firstLine="420"/>
            </w:pPr>
            <w:r w:rsidRPr="003B4A82">
              <w:t>UINT32 *pudwLastChange</w:t>
            </w:r>
          </w:p>
          <w:p w14:paraId="24C66B16" w14:textId="77777777" w:rsidR="003E720F" w:rsidRPr="003B4A82" w:rsidRDefault="003E720F" w:rsidP="00A377AB">
            <w:r w:rsidRPr="003B4A82">
              <w:lastRenderedPageBreak/>
              <w:t>);</w:t>
            </w:r>
          </w:p>
        </w:tc>
      </w:tr>
    </w:tbl>
    <w:p w14:paraId="055D078F" w14:textId="77777777" w:rsidR="003E720F" w:rsidRPr="003B4A82" w:rsidRDefault="003E720F" w:rsidP="003E720F">
      <w:pPr>
        <w:rPr>
          <w:b/>
          <w:bCs/>
        </w:rPr>
      </w:pPr>
    </w:p>
    <w:p w14:paraId="5CF7A023" w14:textId="77777777" w:rsidR="003E720F" w:rsidRPr="003B4A82" w:rsidRDefault="003E720F" w:rsidP="003E720F">
      <w:pPr>
        <w:rPr>
          <w:b/>
          <w:bCs/>
        </w:rPr>
      </w:pPr>
      <w:r w:rsidRPr="003B4A82">
        <w:rPr>
          <w:rFonts w:hint="eastAsia"/>
          <w:b/>
          <w:bCs/>
        </w:rPr>
        <w:t>接口描述：</w:t>
      </w:r>
    </w:p>
    <w:p w14:paraId="22C7387B" w14:textId="77777777" w:rsidR="003E720F" w:rsidRPr="003B4A82" w:rsidRDefault="003E720F" w:rsidP="003E720F">
      <w:r w:rsidRPr="003B4A82">
        <w:rPr>
          <w:rFonts w:hint="eastAsia"/>
        </w:rPr>
        <w:t>修改电视墙配置；</w:t>
      </w:r>
    </w:p>
    <w:p w14:paraId="4FCE9163" w14:textId="77777777" w:rsidR="003E720F" w:rsidRPr="003B4A82" w:rsidRDefault="003E720F" w:rsidP="003E720F"/>
    <w:p w14:paraId="42AC607A"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DEC2DF4" w14:textId="77777777" w:rsidTr="00A377AB">
        <w:trPr>
          <w:jc w:val="center"/>
        </w:trPr>
        <w:tc>
          <w:tcPr>
            <w:tcW w:w="1920" w:type="dxa"/>
          </w:tcPr>
          <w:p w14:paraId="69FDF62B" w14:textId="77777777" w:rsidR="003E720F" w:rsidRPr="003B4A82" w:rsidRDefault="003E720F" w:rsidP="00A377AB">
            <w:pPr>
              <w:jc w:val="center"/>
            </w:pPr>
            <w:r w:rsidRPr="003B4A82">
              <w:rPr>
                <w:rFonts w:hint="eastAsia"/>
              </w:rPr>
              <w:t>参数名称</w:t>
            </w:r>
          </w:p>
        </w:tc>
        <w:tc>
          <w:tcPr>
            <w:tcW w:w="1248" w:type="dxa"/>
          </w:tcPr>
          <w:p w14:paraId="4ED9C542" w14:textId="77777777" w:rsidR="003E720F" w:rsidRPr="003B4A82" w:rsidRDefault="003E720F" w:rsidP="00A377AB">
            <w:pPr>
              <w:jc w:val="center"/>
            </w:pPr>
            <w:r w:rsidRPr="003B4A82">
              <w:rPr>
                <w:rFonts w:hint="eastAsia"/>
              </w:rPr>
              <w:t>参数</w:t>
            </w:r>
            <w:r w:rsidRPr="003B4A82">
              <w:t>类型</w:t>
            </w:r>
          </w:p>
        </w:tc>
        <w:tc>
          <w:tcPr>
            <w:tcW w:w="7288" w:type="dxa"/>
          </w:tcPr>
          <w:p w14:paraId="13715590" w14:textId="77777777" w:rsidR="003E720F" w:rsidRPr="003B4A82" w:rsidRDefault="003E720F" w:rsidP="00A377AB">
            <w:pPr>
              <w:jc w:val="center"/>
            </w:pPr>
            <w:r w:rsidRPr="003B4A82">
              <w:rPr>
                <w:rFonts w:hint="eastAsia"/>
              </w:rPr>
              <w:t>传参说明</w:t>
            </w:r>
          </w:p>
        </w:tc>
      </w:tr>
      <w:tr w:rsidR="003E720F" w:rsidRPr="003B4A82" w14:paraId="186B57F7" w14:textId="77777777" w:rsidTr="00A377AB">
        <w:trPr>
          <w:jc w:val="center"/>
        </w:trPr>
        <w:tc>
          <w:tcPr>
            <w:tcW w:w="1920" w:type="dxa"/>
          </w:tcPr>
          <w:p w14:paraId="68ABF621" w14:textId="77777777" w:rsidR="003E720F" w:rsidRPr="003B4A82" w:rsidRDefault="003E720F" w:rsidP="00A377AB">
            <w:pPr>
              <w:jc w:val="center"/>
            </w:pPr>
            <w:r w:rsidRPr="003B4A82">
              <w:t>lpUserID</w:t>
            </w:r>
          </w:p>
        </w:tc>
        <w:tc>
          <w:tcPr>
            <w:tcW w:w="1248" w:type="dxa"/>
          </w:tcPr>
          <w:p w14:paraId="280E4002" w14:textId="77777777" w:rsidR="003E720F" w:rsidRPr="003B4A82" w:rsidRDefault="003E720F" w:rsidP="00A377AB">
            <w:pPr>
              <w:jc w:val="center"/>
            </w:pPr>
            <w:r w:rsidRPr="003B4A82">
              <w:rPr>
                <w:rFonts w:hint="eastAsia"/>
              </w:rPr>
              <w:t>IN</w:t>
            </w:r>
          </w:p>
        </w:tc>
        <w:tc>
          <w:tcPr>
            <w:tcW w:w="7288" w:type="dxa"/>
          </w:tcPr>
          <w:p w14:paraId="45BA556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2538BAC" w14:textId="77777777" w:rsidTr="00A377AB">
        <w:trPr>
          <w:jc w:val="center"/>
        </w:trPr>
        <w:tc>
          <w:tcPr>
            <w:tcW w:w="1920" w:type="dxa"/>
          </w:tcPr>
          <w:p w14:paraId="691A68C2" w14:textId="77777777" w:rsidR="003E720F" w:rsidRPr="003B4A82" w:rsidRDefault="003E720F" w:rsidP="00A377AB">
            <w:pPr>
              <w:jc w:val="center"/>
              <w:rPr>
                <w:noProof/>
              </w:rPr>
            </w:pPr>
            <w:r w:rsidRPr="003B4A82">
              <w:rPr>
                <w:noProof/>
              </w:rPr>
              <w:t>pstTVWallCfg</w:t>
            </w:r>
          </w:p>
        </w:tc>
        <w:tc>
          <w:tcPr>
            <w:tcW w:w="1248" w:type="dxa"/>
          </w:tcPr>
          <w:p w14:paraId="3531C600" w14:textId="77777777" w:rsidR="003E720F" w:rsidRPr="003B4A82" w:rsidRDefault="003E720F" w:rsidP="00A377AB">
            <w:pPr>
              <w:jc w:val="center"/>
            </w:pPr>
            <w:r w:rsidRPr="003B4A82">
              <w:t>IN</w:t>
            </w:r>
          </w:p>
        </w:tc>
        <w:tc>
          <w:tcPr>
            <w:tcW w:w="7288" w:type="dxa"/>
          </w:tcPr>
          <w:p w14:paraId="5185BA93" w14:textId="77777777" w:rsidR="003E720F" w:rsidRPr="003B4A82" w:rsidRDefault="003E720F" w:rsidP="00A377AB">
            <w:r w:rsidRPr="003B4A82">
              <w:rPr>
                <w:rFonts w:hint="eastAsia"/>
              </w:rPr>
              <w:t>电视墙信息，结构体中需要输入电视墙</w:t>
            </w:r>
            <w:r w:rsidRPr="003B4A82">
              <w:t>ID</w:t>
            </w:r>
          </w:p>
        </w:tc>
      </w:tr>
      <w:tr w:rsidR="003E720F" w:rsidRPr="003B4A82" w14:paraId="716598C1" w14:textId="77777777" w:rsidTr="00A377AB">
        <w:trPr>
          <w:jc w:val="center"/>
        </w:trPr>
        <w:tc>
          <w:tcPr>
            <w:tcW w:w="1920" w:type="dxa"/>
          </w:tcPr>
          <w:p w14:paraId="2A21F909" w14:textId="77777777" w:rsidR="003E720F" w:rsidRPr="003B4A82" w:rsidRDefault="003E720F" w:rsidP="00A377AB">
            <w:pPr>
              <w:jc w:val="center"/>
              <w:rPr>
                <w:noProof/>
              </w:rPr>
            </w:pPr>
            <w:r w:rsidRPr="003B4A82">
              <w:rPr>
                <w:noProof/>
              </w:rPr>
              <w:t>pudwLastChange</w:t>
            </w:r>
          </w:p>
        </w:tc>
        <w:tc>
          <w:tcPr>
            <w:tcW w:w="1248" w:type="dxa"/>
          </w:tcPr>
          <w:p w14:paraId="745BA6E8" w14:textId="77777777" w:rsidR="003E720F" w:rsidRPr="003B4A82" w:rsidRDefault="003E720F" w:rsidP="00A377AB">
            <w:pPr>
              <w:jc w:val="center"/>
            </w:pPr>
            <w:r w:rsidRPr="003B4A82">
              <w:t>OUT</w:t>
            </w:r>
          </w:p>
        </w:tc>
        <w:tc>
          <w:tcPr>
            <w:tcW w:w="7288" w:type="dxa"/>
          </w:tcPr>
          <w:p w14:paraId="7B1F0DE9" w14:textId="77777777" w:rsidR="003E720F" w:rsidRPr="003B4A82" w:rsidRDefault="003E720F" w:rsidP="00A377AB">
            <w:r w:rsidRPr="003B4A82">
              <w:rPr>
                <w:rFonts w:hint="eastAsia"/>
              </w:rPr>
              <w:t>摘要字，配置改动会更新摘要字，由设备端生成</w:t>
            </w:r>
          </w:p>
        </w:tc>
      </w:tr>
    </w:tbl>
    <w:p w14:paraId="61A220B8" w14:textId="77777777" w:rsidR="003E720F" w:rsidRPr="003B4A82" w:rsidRDefault="003E720F" w:rsidP="003E720F"/>
    <w:p w14:paraId="23CE0F62" w14:textId="77777777" w:rsidR="003E720F" w:rsidRPr="003B4A82" w:rsidRDefault="003E720F" w:rsidP="003E720F">
      <w:pPr>
        <w:rPr>
          <w:b/>
          <w:bCs/>
        </w:rPr>
      </w:pPr>
      <w:r w:rsidRPr="003B4A82">
        <w:rPr>
          <w:b/>
          <w:bCs/>
        </w:rPr>
        <w:t>Return Values</w:t>
      </w:r>
      <w:r w:rsidRPr="003B4A82">
        <w:rPr>
          <w:rFonts w:hint="eastAsia"/>
          <w:b/>
          <w:bCs/>
        </w:rPr>
        <w:t>：</w:t>
      </w:r>
    </w:p>
    <w:p w14:paraId="3330E297"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5719956" w14:textId="77777777" w:rsidR="003E720F" w:rsidRPr="003B4A82" w:rsidRDefault="003E720F" w:rsidP="003E720F">
      <w:pPr>
        <w:rPr>
          <w:rStyle w:val="a5"/>
          <w:u w:val="none"/>
        </w:rPr>
      </w:pPr>
    </w:p>
    <w:p w14:paraId="22147A52" w14:textId="77777777" w:rsidR="003E720F" w:rsidRPr="003B4A82" w:rsidRDefault="003E720F" w:rsidP="003E720F">
      <w:pPr>
        <w:pStyle w:val="3"/>
      </w:pPr>
      <w:bookmarkStart w:id="568" w:name="_Toc88647350"/>
      <w:r w:rsidRPr="003B4A82">
        <w:rPr>
          <w:rFonts w:hint="eastAsia"/>
        </w:rPr>
        <w:t>删除电视墙配置</w:t>
      </w:r>
      <w:bookmarkEnd w:id="568"/>
    </w:p>
    <w:p w14:paraId="06A55BDB"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313F2511" w14:textId="77777777" w:rsidTr="00A377AB">
        <w:trPr>
          <w:jc w:val="center"/>
        </w:trPr>
        <w:tc>
          <w:tcPr>
            <w:tcW w:w="8296" w:type="dxa"/>
          </w:tcPr>
          <w:p w14:paraId="10C19FA7" w14:textId="77777777" w:rsidR="003E720F" w:rsidRPr="003B4A82" w:rsidRDefault="003E720F" w:rsidP="00A377AB">
            <w:r w:rsidRPr="003B4A82">
              <w:t>BOOL STDCALL NETDEV_XW_DeleteTVWallCfg</w:t>
            </w:r>
          </w:p>
          <w:p w14:paraId="6F167AE5" w14:textId="77777777" w:rsidR="003E720F" w:rsidRPr="003B4A82" w:rsidRDefault="003E720F" w:rsidP="00A377AB">
            <w:r w:rsidRPr="003B4A82">
              <w:t>(</w:t>
            </w:r>
          </w:p>
          <w:p w14:paraId="4C7589FE" w14:textId="77777777" w:rsidR="003E720F" w:rsidRPr="003B4A82" w:rsidRDefault="003E720F" w:rsidP="00A377AB">
            <w:pPr>
              <w:ind w:firstLineChars="200" w:firstLine="420"/>
            </w:pPr>
            <w:r w:rsidRPr="003B4A82">
              <w:t xml:space="preserve">LPVOID lpUserID, </w:t>
            </w:r>
          </w:p>
          <w:p w14:paraId="543BB734" w14:textId="77777777" w:rsidR="003E720F" w:rsidRPr="003B4A82" w:rsidRDefault="003E720F" w:rsidP="00A377AB">
            <w:pPr>
              <w:ind w:firstLineChars="200" w:firstLine="420"/>
            </w:pPr>
            <w:r w:rsidRPr="003B4A82">
              <w:t>UINT32 udwTvWallID,</w:t>
            </w:r>
          </w:p>
          <w:p w14:paraId="11F02F3E" w14:textId="77777777" w:rsidR="003E720F" w:rsidRPr="003B4A82" w:rsidRDefault="003E720F" w:rsidP="00A377AB">
            <w:pPr>
              <w:ind w:firstLineChars="200" w:firstLine="420"/>
            </w:pPr>
            <w:r w:rsidRPr="003B4A82">
              <w:t>UINT32 *pudwLastChange</w:t>
            </w:r>
          </w:p>
          <w:p w14:paraId="46511FD6" w14:textId="77777777" w:rsidR="003E720F" w:rsidRPr="003B4A82" w:rsidRDefault="003E720F" w:rsidP="00A377AB">
            <w:r w:rsidRPr="003B4A82">
              <w:t>);</w:t>
            </w:r>
          </w:p>
        </w:tc>
      </w:tr>
    </w:tbl>
    <w:p w14:paraId="5E7DCC39" w14:textId="77777777" w:rsidR="003E720F" w:rsidRPr="003B4A82" w:rsidRDefault="003E720F" w:rsidP="003E720F">
      <w:pPr>
        <w:rPr>
          <w:b/>
          <w:bCs/>
        </w:rPr>
      </w:pPr>
    </w:p>
    <w:p w14:paraId="1B1098C0" w14:textId="77777777" w:rsidR="003E720F" w:rsidRPr="003B4A82" w:rsidRDefault="003E720F" w:rsidP="003E720F">
      <w:pPr>
        <w:rPr>
          <w:b/>
          <w:bCs/>
        </w:rPr>
      </w:pPr>
      <w:r w:rsidRPr="003B4A82">
        <w:rPr>
          <w:rFonts w:hint="eastAsia"/>
          <w:b/>
          <w:bCs/>
        </w:rPr>
        <w:t>接口描述：</w:t>
      </w:r>
    </w:p>
    <w:p w14:paraId="66C0C2C2" w14:textId="77777777" w:rsidR="003E720F" w:rsidRPr="003B4A82" w:rsidRDefault="003E720F" w:rsidP="003E720F">
      <w:r w:rsidRPr="003B4A82">
        <w:rPr>
          <w:rFonts w:hint="eastAsia"/>
        </w:rPr>
        <w:t>删除电视墙配置；</w:t>
      </w:r>
    </w:p>
    <w:p w14:paraId="0BFC717C" w14:textId="77777777" w:rsidR="003E720F" w:rsidRPr="003B4A82" w:rsidRDefault="003E720F" w:rsidP="003E720F"/>
    <w:p w14:paraId="6E9A4FD3"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D49EED5" w14:textId="77777777" w:rsidTr="00A377AB">
        <w:trPr>
          <w:jc w:val="center"/>
        </w:trPr>
        <w:tc>
          <w:tcPr>
            <w:tcW w:w="1920" w:type="dxa"/>
          </w:tcPr>
          <w:p w14:paraId="30F5512E" w14:textId="77777777" w:rsidR="003E720F" w:rsidRPr="003B4A82" w:rsidRDefault="003E720F" w:rsidP="00A377AB">
            <w:pPr>
              <w:jc w:val="center"/>
            </w:pPr>
            <w:r w:rsidRPr="003B4A82">
              <w:rPr>
                <w:rFonts w:hint="eastAsia"/>
              </w:rPr>
              <w:t>参数名称</w:t>
            </w:r>
          </w:p>
        </w:tc>
        <w:tc>
          <w:tcPr>
            <w:tcW w:w="1248" w:type="dxa"/>
          </w:tcPr>
          <w:p w14:paraId="4E38318B" w14:textId="77777777" w:rsidR="003E720F" w:rsidRPr="003B4A82" w:rsidRDefault="003E720F" w:rsidP="00A377AB">
            <w:pPr>
              <w:jc w:val="center"/>
            </w:pPr>
            <w:r w:rsidRPr="003B4A82">
              <w:rPr>
                <w:rFonts w:hint="eastAsia"/>
              </w:rPr>
              <w:t>参数</w:t>
            </w:r>
            <w:r w:rsidRPr="003B4A82">
              <w:t>类型</w:t>
            </w:r>
          </w:p>
        </w:tc>
        <w:tc>
          <w:tcPr>
            <w:tcW w:w="7288" w:type="dxa"/>
          </w:tcPr>
          <w:p w14:paraId="5CD1878C" w14:textId="77777777" w:rsidR="003E720F" w:rsidRPr="003B4A82" w:rsidRDefault="003E720F" w:rsidP="00A377AB">
            <w:pPr>
              <w:jc w:val="center"/>
            </w:pPr>
            <w:r w:rsidRPr="003B4A82">
              <w:rPr>
                <w:rFonts w:hint="eastAsia"/>
              </w:rPr>
              <w:t>传参说明</w:t>
            </w:r>
          </w:p>
        </w:tc>
      </w:tr>
      <w:tr w:rsidR="003E720F" w:rsidRPr="003B4A82" w14:paraId="656EE55F" w14:textId="77777777" w:rsidTr="00A377AB">
        <w:trPr>
          <w:jc w:val="center"/>
        </w:trPr>
        <w:tc>
          <w:tcPr>
            <w:tcW w:w="1920" w:type="dxa"/>
          </w:tcPr>
          <w:p w14:paraId="485C4D93" w14:textId="77777777" w:rsidR="003E720F" w:rsidRPr="003B4A82" w:rsidRDefault="003E720F" w:rsidP="00A377AB">
            <w:pPr>
              <w:jc w:val="center"/>
            </w:pPr>
            <w:r w:rsidRPr="003B4A82">
              <w:t>lpUserID</w:t>
            </w:r>
          </w:p>
        </w:tc>
        <w:tc>
          <w:tcPr>
            <w:tcW w:w="1248" w:type="dxa"/>
          </w:tcPr>
          <w:p w14:paraId="1818E555" w14:textId="77777777" w:rsidR="003E720F" w:rsidRPr="003B4A82" w:rsidRDefault="003E720F" w:rsidP="00A377AB">
            <w:pPr>
              <w:jc w:val="center"/>
            </w:pPr>
            <w:r w:rsidRPr="003B4A82">
              <w:rPr>
                <w:rFonts w:hint="eastAsia"/>
              </w:rPr>
              <w:t>IN</w:t>
            </w:r>
          </w:p>
        </w:tc>
        <w:tc>
          <w:tcPr>
            <w:tcW w:w="7288" w:type="dxa"/>
          </w:tcPr>
          <w:p w14:paraId="0E22BB0F"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29C7CF29" w14:textId="77777777" w:rsidTr="00A377AB">
        <w:trPr>
          <w:jc w:val="center"/>
        </w:trPr>
        <w:tc>
          <w:tcPr>
            <w:tcW w:w="1920" w:type="dxa"/>
          </w:tcPr>
          <w:p w14:paraId="6A624CD1" w14:textId="77777777" w:rsidR="003E720F" w:rsidRPr="003B4A82" w:rsidRDefault="003E720F" w:rsidP="00A377AB">
            <w:pPr>
              <w:jc w:val="center"/>
              <w:rPr>
                <w:noProof/>
              </w:rPr>
            </w:pPr>
            <w:r w:rsidRPr="003B4A82">
              <w:rPr>
                <w:noProof/>
              </w:rPr>
              <w:t>udwTvWallID</w:t>
            </w:r>
          </w:p>
        </w:tc>
        <w:tc>
          <w:tcPr>
            <w:tcW w:w="1248" w:type="dxa"/>
          </w:tcPr>
          <w:p w14:paraId="5829EFED" w14:textId="77777777" w:rsidR="003E720F" w:rsidRPr="003B4A82" w:rsidRDefault="003E720F" w:rsidP="00A377AB">
            <w:pPr>
              <w:jc w:val="center"/>
            </w:pPr>
            <w:r w:rsidRPr="003B4A82">
              <w:t>IN</w:t>
            </w:r>
          </w:p>
        </w:tc>
        <w:tc>
          <w:tcPr>
            <w:tcW w:w="7288" w:type="dxa"/>
          </w:tcPr>
          <w:p w14:paraId="5BE6368E" w14:textId="77777777" w:rsidR="003E720F" w:rsidRPr="003B4A82" w:rsidRDefault="003E720F" w:rsidP="00A377AB">
            <w:r w:rsidRPr="003B4A82">
              <w:rPr>
                <w:rFonts w:hint="eastAsia"/>
              </w:rPr>
              <w:t>电视墙</w:t>
            </w:r>
            <w:r w:rsidRPr="003B4A82">
              <w:t>ID</w:t>
            </w:r>
          </w:p>
        </w:tc>
      </w:tr>
      <w:tr w:rsidR="003E720F" w:rsidRPr="003B4A82" w14:paraId="667FFD0B" w14:textId="77777777" w:rsidTr="00A377AB">
        <w:trPr>
          <w:jc w:val="center"/>
        </w:trPr>
        <w:tc>
          <w:tcPr>
            <w:tcW w:w="1920" w:type="dxa"/>
          </w:tcPr>
          <w:p w14:paraId="71632F1C" w14:textId="77777777" w:rsidR="003E720F" w:rsidRPr="003B4A82" w:rsidRDefault="003E720F" w:rsidP="00A377AB">
            <w:pPr>
              <w:jc w:val="center"/>
              <w:rPr>
                <w:noProof/>
              </w:rPr>
            </w:pPr>
            <w:r w:rsidRPr="003B4A82">
              <w:rPr>
                <w:noProof/>
              </w:rPr>
              <w:t>pudwLastChange</w:t>
            </w:r>
          </w:p>
        </w:tc>
        <w:tc>
          <w:tcPr>
            <w:tcW w:w="1248" w:type="dxa"/>
          </w:tcPr>
          <w:p w14:paraId="05132F80" w14:textId="77777777" w:rsidR="003E720F" w:rsidRPr="003B4A82" w:rsidRDefault="003E720F" w:rsidP="00A377AB">
            <w:pPr>
              <w:jc w:val="center"/>
            </w:pPr>
            <w:r w:rsidRPr="003B4A82">
              <w:t>OUT</w:t>
            </w:r>
          </w:p>
        </w:tc>
        <w:tc>
          <w:tcPr>
            <w:tcW w:w="7288" w:type="dxa"/>
          </w:tcPr>
          <w:p w14:paraId="4C11EB62" w14:textId="77777777" w:rsidR="003E720F" w:rsidRPr="003B4A82" w:rsidRDefault="003E720F" w:rsidP="00A377AB">
            <w:r w:rsidRPr="003B4A82">
              <w:rPr>
                <w:rFonts w:hint="eastAsia"/>
              </w:rPr>
              <w:t>摘要字，配置改动会更新摘要字，由设备端生成</w:t>
            </w:r>
          </w:p>
        </w:tc>
      </w:tr>
    </w:tbl>
    <w:p w14:paraId="571B8528" w14:textId="77777777" w:rsidR="003E720F" w:rsidRPr="003B4A82" w:rsidRDefault="003E720F" w:rsidP="003E720F"/>
    <w:p w14:paraId="55D03A87" w14:textId="77777777" w:rsidR="003E720F" w:rsidRPr="003B4A82" w:rsidRDefault="003E720F" w:rsidP="003E720F">
      <w:pPr>
        <w:rPr>
          <w:b/>
          <w:bCs/>
        </w:rPr>
      </w:pPr>
      <w:r w:rsidRPr="003B4A82">
        <w:rPr>
          <w:b/>
          <w:bCs/>
        </w:rPr>
        <w:t>Return Values</w:t>
      </w:r>
      <w:r w:rsidRPr="003B4A82">
        <w:rPr>
          <w:rFonts w:hint="eastAsia"/>
          <w:b/>
          <w:bCs/>
        </w:rPr>
        <w:t>：</w:t>
      </w:r>
    </w:p>
    <w:p w14:paraId="30623592"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2ADE46D" w14:textId="77777777" w:rsidR="003E720F" w:rsidRPr="003B4A82" w:rsidRDefault="003E720F" w:rsidP="003E720F">
      <w:pPr>
        <w:rPr>
          <w:rStyle w:val="a5"/>
          <w:u w:val="none"/>
        </w:rPr>
      </w:pPr>
    </w:p>
    <w:p w14:paraId="242100E4" w14:textId="77777777" w:rsidR="003E720F" w:rsidRPr="003B4A82" w:rsidRDefault="003E720F" w:rsidP="003E720F">
      <w:pPr>
        <w:pStyle w:val="3"/>
      </w:pPr>
      <w:bookmarkStart w:id="569" w:name="_Toc88647351"/>
      <w:r w:rsidRPr="003B4A82">
        <w:rPr>
          <w:rFonts w:hint="eastAsia"/>
        </w:rPr>
        <w:t>获取电视墙配置</w:t>
      </w:r>
      <w:bookmarkEnd w:id="569"/>
    </w:p>
    <w:p w14:paraId="212BF5C2" w14:textId="77777777" w:rsidR="003E720F" w:rsidRPr="003B4A82" w:rsidRDefault="003E720F" w:rsidP="003E720F">
      <w:pPr>
        <w:pStyle w:val="4"/>
      </w:pPr>
      <w:bookmarkStart w:id="570" w:name="_获取电视墙配置列表"/>
      <w:bookmarkEnd w:id="570"/>
      <w:r w:rsidRPr="003B4A82">
        <w:rPr>
          <w:rFonts w:hint="eastAsia"/>
        </w:rPr>
        <w:t>获取电视墙配置列表</w:t>
      </w:r>
    </w:p>
    <w:p w14:paraId="2E7FDF88"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EE6781A" w14:textId="77777777" w:rsidTr="00A377AB">
        <w:trPr>
          <w:jc w:val="center"/>
        </w:trPr>
        <w:tc>
          <w:tcPr>
            <w:tcW w:w="8296" w:type="dxa"/>
          </w:tcPr>
          <w:p w14:paraId="7AAF25E4" w14:textId="77777777" w:rsidR="003E720F" w:rsidRPr="003B4A82" w:rsidRDefault="003E720F" w:rsidP="00A377AB">
            <w:r w:rsidRPr="003B4A82">
              <w:t>LPVOID STDCALL NETDEV_XW_FindTVWallCfgList</w:t>
            </w:r>
          </w:p>
          <w:p w14:paraId="2C4D9297" w14:textId="77777777" w:rsidR="003E720F" w:rsidRPr="003B4A82" w:rsidRDefault="003E720F" w:rsidP="00A377AB">
            <w:r w:rsidRPr="003B4A82">
              <w:t>(</w:t>
            </w:r>
          </w:p>
          <w:p w14:paraId="36FD80F3" w14:textId="77777777" w:rsidR="003E720F" w:rsidRPr="003B4A82" w:rsidRDefault="003E720F" w:rsidP="00A377AB">
            <w:pPr>
              <w:ind w:firstLineChars="200" w:firstLine="420"/>
            </w:pPr>
            <w:r w:rsidRPr="003B4A82">
              <w:lastRenderedPageBreak/>
              <w:t>LPVOID lpUserID</w:t>
            </w:r>
          </w:p>
          <w:p w14:paraId="3648B8CE" w14:textId="77777777" w:rsidR="003E720F" w:rsidRPr="003B4A82" w:rsidRDefault="003E720F" w:rsidP="00A377AB">
            <w:r w:rsidRPr="003B4A82">
              <w:t>);</w:t>
            </w:r>
          </w:p>
        </w:tc>
      </w:tr>
    </w:tbl>
    <w:p w14:paraId="0A9A38F1" w14:textId="77777777" w:rsidR="003E720F" w:rsidRPr="003B4A82" w:rsidRDefault="003E720F" w:rsidP="003E720F">
      <w:pPr>
        <w:rPr>
          <w:b/>
          <w:bCs/>
        </w:rPr>
      </w:pPr>
    </w:p>
    <w:p w14:paraId="59873191" w14:textId="77777777" w:rsidR="003E720F" w:rsidRPr="003B4A82" w:rsidRDefault="003E720F" w:rsidP="003E720F">
      <w:pPr>
        <w:rPr>
          <w:b/>
          <w:bCs/>
        </w:rPr>
      </w:pPr>
      <w:r w:rsidRPr="003B4A82">
        <w:rPr>
          <w:rFonts w:hint="eastAsia"/>
          <w:b/>
          <w:bCs/>
        </w:rPr>
        <w:t>接口描述：</w:t>
      </w:r>
    </w:p>
    <w:p w14:paraId="32857479" w14:textId="77777777" w:rsidR="003E720F" w:rsidRPr="003B4A82" w:rsidRDefault="003E720F" w:rsidP="003E720F">
      <w:r w:rsidRPr="003B4A82">
        <w:rPr>
          <w:rFonts w:hint="eastAsia"/>
        </w:rPr>
        <w:t>获取电视墙配置列表；</w:t>
      </w:r>
    </w:p>
    <w:p w14:paraId="44D215E8" w14:textId="77777777" w:rsidR="003E720F" w:rsidRPr="003B4A82" w:rsidRDefault="003E720F" w:rsidP="003E720F"/>
    <w:p w14:paraId="4A9F37DA"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72AB536" w14:textId="77777777" w:rsidTr="00A377AB">
        <w:trPr>
          <w:jc w:val="center"/>
        </w:trPr>
        <w:tc>
          <w:tcPr>
            <w:tcW w:w="1920" w:type="dxa"/>
          </w:tcPr>
          <w:p w14:paraId="592E867A" w14:textId="77777777" w:rsidR="003E720F" w:rsidRPr="003B4A82" w:rsidRDefault="003E720F" w:rsidP="00A377AB">
            <w:pPr>
              <w:jc w:val="center"/>
            </w:pPr>
            <w:r w:rsidRPr="003B4A82">
              <w:rPr>
                <w:rFonts w:hint="eastAsia"/>
              </w:rPr>
              <w:t>参数名称</w:t>
            </w:r>
          </w:p>
        </w:tc>
        <w:tc>
          <w:tcPr>
            <w:tcW w:w="1248" w:type="dxa"/>
          </w:tcPr>
          <w:p w14:paraId="68E9DFD1" w14:textId="77777777" w:rsidR="003E720F" w:rsidRPr="003B4A82" w:rsidRDefault="003E720F" w:rsidP="00A377AB">
            <w:pPr>
              <w:jc w:val="center"/>
            </w:pPr>
            <w:r w:rsidRPr="003B4A82">
              <w:rPr>
                <w:rFonts w:hint="eastAsia"/>
              </w:rPr>
              <w:t>参数</w:t>
            </w:r>
            <w:r w:rsidRPr="003B4A82">
              <w:t>类型</w:t>
            </w:r>
          </w:p>
        </w:tc>
        <w:tc>
          <w:tcPr>
            <w:tcW w:w="7288" w:type="dxa"/>
          </w:tcPr>
          <w:p w14:paraId="6F3C4B89" w14:textId="77777777" w:rsidR="003E720F" w:rsidRPr="003B4A82" w:rsidRDefault="003E720F" w:rsidP="00A377AB">
            <w:pPr>
              <w:jc w:val="center"/>
            </w:pPr>
            <w:r w:rsidRPr="003B4A82">
              <w:rPr>
                <w:rFonts w:hint="eastAsia"/>
              </w:rPr>
              <w:t>传参说明</w:t>
            </w:r>
          </w:p>
        </w:tc>
      </w:tr>
      <w:tr w:rsidR="003E720F" w:rsidRPr="003B4A82" w14:paraId="25E696D4" w14:textId="77777777" w:rsidTr="00A377AB">
        <w:trPr>
          <w:jc w:val="center"/>
        </w:trPr>
        <w:tc>
          <w:tcPr>
            <w:tcW w:w="1920" w:type="dxa"/>
          </w:tcPr>
          <w:p w14:paraId="3C76CEEE" w14:textId="77777777" w:rsidR="003E720F" w:rsidRPr="003B4A82" w:rsidRDefault="003E720F" w:rsidP="00A377AB">
            <w:pPr>
              <w:jc w:val="center"/>
            </w:pPr>
            <w:r w:rsidRPr="003B4A82">
              <w:t>lpUserID</w:t>
            </w:r>
          </w:p>
        </w:tc>
        <w:tc>
          <w:tcPr>
            <w:tcW w:w="1248" w:type="dxa"/>
          </w:tcPr>
          <w:p w14:paraId="34ED531C" w14:textId="77777777" w:rsidR="003E720F" w:rsidRPr="003B4A82" w:rsidRDefault="003E720F" w:rsidP="00A377AB">
            <w:pPr>
              <w:jc w:val="center"/>
            </w:pPr>
            <w:r w:rsidRPr="003B4A82">
              <w:rPr>
                <w:rFonts w:hint="eastAsia"/>
              </w:rPr>
              <w:t>IN</w:t>
            </w:r>
          </w:p>
        </w:tc>
        <w:tc>
          <w:tcPr>
            <w:tcW w:w="7288" w:type="dxa"/>
          </w:tcPr>
          <w:p w14:paraId="0F9A1A10"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bl>
    <w:p w14:paraId="1A3513A4" w14:textId="77777777" w:rsidR="003E720F" w:rsidRPr="003B4A82" w:rsidRDefault="003E720F" w:rsidP="003E720F"/>
    <w:p w14:paraId="013F3F24" w14:textId="77777777" w:rsidR="003E720F" w:rsidRPr="003B4A82" w:rsidRDefault="003E720F" w:rsidP="003E720F">
      <w:pPr>
        <w:rPr>
          <w:b/>
          <w:bCs/>
        </w:rPr>
      </w:pPr>
      <w:r w:rsidRPr="003B4A82">
        <w:rPr>
          <w:b/>
          <w:bCs/>
        </w:rPr>
        <w:t>Return Values</w:t>
      </w:r>
      <w:r w:rsidRPr="003B4A82">
        <w:rPr>
          <w:rFonts w:hint="eastAsia"/>
          <w:b/>
          <w:bCs/>
        </w:rPr>
        <w:t>：</w:t>
      </w:r>
    </w:p>
    <w:p w14:paraId="72660345" w14:textId="7297B65F" w:rsidR="003E720F" w:rsidRPr="003B4A82" w:rsidRDefault="003E720F" w:rsidP="003E720F">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电视墙配置信息" w:history="1">
        <w:r w:rsidR="00477806" w:rsidRPr="003B4A82">
          <w:rPr>
            <w:rStyle w:val="a5"/>
            <w:u w:val="none"/>
          </w:rPr>
          <w:t>NETDEV_XW_FindNextTVWallCfg</w:t>
        </w:r>
      </w:hyperlink>
      <w:r w:rsidRPr="003B4A82">
        <w:rPr>
          <w:rFonts w:ascii="宋体" w:hAnsi="宋体" w:hint="eastAsia"/>
        </w:rPr>
        <w:t>、</w:t>
      </w:r>
      <w:hyperlink w:anchor="_关闭查找电视墙配置信息" w:history="1">
        <w:r w:rsidRPr="003B4A82">
          <w:rPr>
            <w:rStyle w:val="a5"/>
            <w:u w:val="none"/>
          </w:rPr>
          <w:t>NETDEV_XW_FindCloseTVWallCfg</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E985AF0" w14:textId="77777777" w:rsidR="003E720F" w:rsidRPr="003B4A82" w:rsidRDefault="003E720F" w:rsidP="003E720F"/>
    <w:p w14:paraId="45E58BB8" w14:textId="77777777" w:rsidR="003E720F" w:rsidRPr="003B4A82" w:rsidRDefault="003E720F" w:rsidP="003E720F">
      <w:r w:rsidRPr="003B4A82">
        <w:rPr>
          <w:b/>
          <w:bCs/>
        </w:rPr>
        <w:t>Remarks</w:t>
      </w:r>
      <w:r w:rsidRPr="003B4A82">
        <w:t>：</w:t>
      </w:r>
    </w:p>
    <w:p w14:paraId="122DE637" w14:textId="2A6AF153" w:rsidR="003E720F" w:rsidRPr="003B4A82" w:rsidRDefault="003E720F" w:rsidP="002B3CB7">
      <w:pPr>
        <w:pStyle w:val="a8"/>
        <w:numPr>
          <w:ilvl w:val="0"/>
          <w:numId w:val="21"/>
        </w:numPr>
        <w:ind w:firstLineChars="0"/>
      </w:pPr>
      <w:r w:rsidRPr="003B4A82">
        <w:rPr>
          <w:rFonts w:hint="eastAsia"/>
          <w:color w:val="010001"/>
        </w:rPr>
        <w:t>与</w:t>
      </w:r>
      <w:hyperlink w:anchor="_逐个获取查找到的电视墙配置信息" w:history="1">
        <w:r w:rsidR="00477806" w:rsidRPr="003B4A82">
          <w:rPr>
            <w:rStyle w:val="a5"/>
            <w:u w:val="none"/>
          </w:rPr>
          <w:t>NETDEV_XW_FindNextTVWallCfg</w:t>
        </w:r>
      </w:hyperlink>
      <w:r w:rsidRPr="003B4A82">
        <w:rPr>
          <w:rFonts w:ascii="宋体" w:hAnsi="宋体" w:hint="eastAsia"/>
        </w:rPr>
        <w:t>、</w:t>
      </w:r>
      <w:hyperlink w:anchor="_关闭查找电视墙配置信息" w:history="1">
        <w:r w:rsidR="00477806" w:rsidRPr="003B4A82">
          <w:rPr>
            <w:rStyle w:val="a5"/>
            <w:u w:val="none"/>
          </w:rPr>
          <w:t>NETDEV_XW_FindCloseTVWallCfg</w:t>
        </w:r>
      </w:hyperlink>
      <w:r w:rsidRPr="003B4A82">
        <w:rPr>
          <w:rFonts w:hint="eastAsia"/>
          <w:color w:val="010001"/>
        </w:rPr>
        <w:t>接口</w:t>
      </w:r>
      <w:r w:rsidRPr="003B4A82">
        <w:rPr>
          <w:color w:val="010001"/>
        </w:rPr>
        <w:t>配套使用</w:t>
      </w:r>
      <w:r w:rsidRPr="003B4A82">
        <w:rPr>
          <w:rFonts w:hint="eastAsia"/>
          <w:color w:val="010001"/>
        </w:rPr>
        <w:t>；</w:t>
      </w:r>
    </w:p>
    <w:p w14:paraId="05E593B1" w14:textId="40C94E7E"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电视墙配置信息" w:history="1">
        <w:r w:rsidR="00477806" w:rsidRPr="003B4A82">
          <w:rPr>
            <w:rStyle w:val="a5"/>
            <w:u w:val="none"/>
          </w:rPr>
          <w:t>NETDEV_XW_FindNextTVWallCfg</w:t>
        </w:r>
      </w:hyperlink>
      <w:r w:rsidRPr="003B4A82">
        <w:rPr>
          <w:rFonts w:hint="eastAsia"/>
        </w:rPr>
        <w:t>接口</w:t>
      </w:r>
      <w:r w:rsidRPr="003B4A82">
        <w:t>获取</w:t>
      </w:r>
      <w:r w:rsidRPr="003B4A82">
        <w:rPr>
          <w:rFonts w:hint="eastAsia"/>
        </w:rPr>
        <w:t>设备电视墙配置</w:t>
      </w:r>
      <w:r w:rsidRPr="003B4A82">
        <w:t>信息；</w:t>
      </w:r>
    </w:p>
    <w:p w14:paraId="535F9A42" w14:textId="447E870F" w:rsidR="003E720F" w:rsidRPr="003B4A82" w:rsidRDefault="003E720F" w:rsidP="002B3CB7">
      <w:pPr>
        <w:pStyle w:val="a8"/>
        <w:numPr>
          <w:ilvl w:val="0"/>
          <w:numId w:val="21"/>
        </w:numPr>
        <w:ind w:firstLineChars="0"/>
      </w:pPr>
      <w:r w:rsidRPr="003B4A82">
        <w:rPr>
          <w:rFonts w:hint="eastAsia"/>
        </w:rPr>
        <w:t>获取电视墙配置信息结束后必须调用</w:t>
      </w:r>
      <w:hyperlink w:anchor="_关闭查找电视墙配置信息" w:history="1">
        <w:r w:rsidR="00477806" w:rsidRPr="003B4A82">
          <w:rPr>
            <w:rStyle w:val="a5"/>
            <w:u w:val="none"/>
          </w:rPr>
          <w:t>NETDEV_XW_FindCloseTVWallCfg</w:t>
        </w:r>
      </w:hyperlink>
      <w:r w:rsidRPr="003B4A82">
        <w:t>接口</w:t>
      </w:r>
      <w:r w:rsidRPr="003B4A82">
        <w:rPr>
          <w:rFonts w:hint="eastAsia"/>
        </w:rPr>
        <w:t>，以释放资源；</w:t>
      </w:r>
    </w:p>
    <w:p w14:paraId="15ADAF38" w14:textId="77777777" w:rsidR="003E720F" w:rsidRPr="003B4A82" w:rsidRDefault="003E720F" w:rsidP="003E720F"/>
    <w:p w14:paraId="4327B7A2" w14:textId="77777777" w:rsidR="003E720F" w:rsidRPr="003B4A82" w:rsidRDefault="003E720F" w:rsidP="003E720F">
      <w:pPr>
        <w:rPr>
          <w:b/>
          <w:bCs/>
        </w:rPr>
      </w:pPr>
      <w:r w:rsidRPr="003B4A82">
        <w:rPr>
          <w:b/>
          <w:bCs/>
        </w:rPr>
        <w:t>See Also</w:t>
      </w:r>
      <w:r w:rsidRPr="003B4A82">
        <w:rPr>
          <w:rFonts w:hint="eastAsia"/>
          <w:b/>
          <w:bCs/>
        </w:rPr>
        <w:t>：</w:t>
      </w:r>
    </w:p>
    <w:p w14:paraId="65BC95D8" w14:textId="16B4A369" w:rsidR="003E720F" w:rsidRPr="003B4A82" w:rsidRDefault="00E02404" w:rsidP="003E720F">
      <w:hyperlink w:anchor="_逐个获取查找到的电视墙配置信息" w:history="1">
        <w:hyperlink w:anchor="_逐个获取查找到的电视墙配置信息" w:history="1">
          <w:r w:rsidR="00477806" w:rsidRPr="003B4A82">
            <w:rPr>
              <w:rStyle w:val="a5"/>
              <w:u w:val="none"/>
            </w:rPr>
            <w:t>NETDEV_XW_FindNextTVWallCfg</w:t>
          </w:r>
        </w:hyperlink>
      </w:hyperlink>
      <w:r w:rsidR="003E720F" w:rsidRPr="003B4A82">
        <w:rPr>
          <w:rFonts w:ascii="宋体" w:hAnsi="宋体" w:hint="eastAsia"/>
        </w:rPr>
        <w:t>、</w:t>
      </w:r>
      <w:hyperlink w:anchor="_关闭查找电视墙配置信息" w:history="1">
        <w:r w:rsidR="00477806" w:rsidRPr="003B4A82">
          <w:rPr>
            <w:rStyle w:val="a5"/>
            <w:u w:val="none"/>
          </w:rPr>
          <w:t>NETDEV_XW_FindCloseTVWallCfg</w:t>
        </w:r>
      </w:hyperlink>
    </w:p>
    <w:p w14:paraId="0ECD7110" w14:textId="77777777" w:rsidR="003E720F" w:rsidRPr="003B4A82" w:rsidRDefault="003E720F" w:rsidP="003E720F">
      <w:pPr>
        <w:rPr>
          <w:rStyle w:val="a5"/>
          <w:u w:val="none"/>
        </w:rPr>
      </w:pPr>
    </w:p>
    <w:p w14:paraId="7A77345F" w14:textId="77777777" w:rsidR="003E720F" w:rsidRPr="003B4A82" w:rsidRDefault="003E720F" w:rsidP="003E720F">
      <w:pPr>
        <w:pStyle w:val="4"/>
      </w:pPr>
      <w:bookmarkStart w:id="571" w:name="_逐个获取查找到的电视墙配置信息"/>
      <w:bookmarkEnd w:id="571"/>
      <w:r w:rsidRPr="003B4A82">
        <w:rPr>
          <w:rFonts w:hint="eastAsia"/>
        </w:rPr>
        <w:t>逐个获取查找到的电视墙配置信息</w:t>
      </w:r>
    </w:p>
    <w:p w14:paraId="4A211E3E"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06F4B3D" w14:textId="77777777" w:rsidTr="00A377AB">
        <w:trPr>
          <w:jc w:val="center"/>
        </w:trPr>
        <w:tc>
          <w:tcPr>
            <w:tcW w:w="8296" w:type="dxa"/>
          </w:tcPr>
          <w:p w14:paraId="73920291" w14:textId="77777777" w:rsidR="003E720F" w:rsidRPr="003B4A82" w:rsidRDefault="003E720F" w:rsidP="00A377AB">
            <w:r w:rsidRPr="003B4A82">
              <w:t>BOOL STDCALL NETDEV_XW_FindNextTVWallCfg</w:t>
            </w:r>
          </w:p>
          <w:p w14:paraId="437970E8" w14:textId="77777777" w:rsidR="003E720F" w:rsidRPr="003B4A82" w:rsidRDefault="003E720F" w:rsidP="00A377AB">
            <w:r w:rsidRPr="003B4A82">
              <w:t>(</w:t>
            </w:r>
          </w:p>
          <w:p w14:paraId="24ED546B" w14:textId="77777777" w:rsidR="003E720F" w:rsidRPr="003B4A82" w:rsidRDefault="003E720F" w:rsidP="00A377AB">
            <w:pPr>
              <w:ind w:firstLineChars="200" w:firstLine="420"/>
            </w:pPr>
            <w:r w:rsidRPr="003B4A82">
              <w:t>LPVOID lpFindHandle,</w:t>
            </w:r>
          </w:p>
          <w:p w14:paraId="3FCC4212" w14:textId="76557C5B" w:rsidR="003E720F" w:rsidRPr="003B4A82" w:rsidRDefault="00E02404" w:rsidP="00A377AB">
            <w:pPr>
              <w:ind w:firstLineChars="200" w:firstLine="420"/>
            </w:pPr>
            <w:hyperlink w:anchor="_电视墙信息结构体" w:history="1">
              <w:r w:rsidR="00477806" w:rsidRPr="003B4A82">
                <w:rPr>
                  <w:rStyle w:val="a5"/>
                  <w:u w:val="none"/>
                </w:rPr>
                <w:t>LPNETDEV_XW_TVWALL_CFG_S</w:t>
              </w:r>
            </w:hyperlink>
            <w:r w:rsidR="003E720F" w:rsidRPr="003B4A82">
              <w:t xml:space="preserve"> pstTVWallCfg</w:t>
            </w:r>
          </w:p>
          <w:p w14:paraId="1A0F8508" w14:textId="77777777" w:rsidR="003E720F" w:rsidRPr="003B4A82" w:rsidRDefault="003E720F" w:rsidP="00A377AB">
            <w:r w:rsidRPr="003B4A82">
              <w:t>);</w:t>
            </w:r>
          </w:p>
        </w:tc>
      </w:tr>
    </w:tbl>
    <w:p w14:paraId="28A63A01" w14:textId="77777777" w:rsidR="003E720F" w:rsidRPr="003B4A82" w:rsidRDefault="003E720F" w:rsidP="003E720F">
      <w:pPr>
        <w:rPr>
          <w:b/>
          <w:bCs/>
        </w:rPr>
      </w:pPr>
    </w:p>
    <w:p w14:paraId="0C0BFFD9" w14:textId="77777777" w:rsidR="003E720F" w:rsidRPr="003B4A82" w:rsidRDefault="003E720F" w:rsidP="003E720F">
      <w:pPr>
        <w:rPr>
          <w:b/>
          <w:bCs/>
        </w:rPr>
      </w:pPr>
      <w:r w:rsidRPr="003B4A82">
        <w:rPr>
          <w:rFonts w:hint="eastAsia"/>
          <w:b/>
          <w:bCs/>
        </w:rPr>
        <w:t>接口描述：</w:t>
      </w:r>
    </w:p>
    <w:p w14:paraId="4362E63F" w14:textId="77777777" w:rsidR="003E720F" w:rsidRPr="003B4A82" w:rsidRDefault="003E720F" w:rsidP="003E720F">
      <w:r w:rsidRPr="003B4A82">
        <w:rPr>
          <w:rFonts w:hint="eastAsia"/>
        </w:rPr>
        <w:t>逐个获取查找到的电视墙配置信息；</w:t>
      </w:r>
    </w:p>
    <w:p w14:paraId="4427E47D" w14:textId="77777777" w:rsidR="003E720F" w:rsidRPr="003B4A82" w:rsidRDefault="003E720F" w:rsidP="003E720F"/>
    <w:p w14:paraId="497574F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288B3983" w14:textId="77777777" w:rsidTr="00A377AB">
        <w:trPr>
          <w:jc w:val="center"/>
        </w:trPr>
        <w:tc>
          <w:tcPr>
            <w:tcW w:w="1920" w:type="dxa"/>
          </w:tcPr>
          <w:p w14:paraId="3A13F9BF" w14:textId="77777777" w:rsidR="003E720F" w:rsidRPr="003B4A82" w:rsidRDefault="003E720F" w:rsidP="00A377AB">
            <w:pPr>
              <w:jc w:val="center"/>
            </w:pPr>
            <w:r w:rsidRPr="003B4A82">
              <w:rPr>
                <w:rFonts w:hint="eastAsia"/>
              </w:rPr>
              <w:t>参数名称</w:t>
            </w:r>
          </w:p>
        </w:tc>
        <w:tc>
          <w:tcPr>
            <w:tcW w:w="1248" w:type="dxa"/>
          </w:tcPr>
          <w:p w14:paraId="2B60F712" w14:textId="77777777" w:rsidR="003E720F" w:rsidRPr="003B4A82" w:rsidRDefault="003E720F" w:rsidP="00A377AB">
            <w:pPr>
              <w:jc w:val="center"/>
            </w:pPr>
            <w:r w:rsidRPr="003B4A82">
              <w:rPr>
                <w:rFonts w:hint="eastAsia"/>
              </w:rPr>
              <w:t>参数</w:t>
            </w:r>
            <w:r w:rsidRPr="003B4A82">
              <w:t>类型</w:t>
            </w:r>
          </w:p>
        </w:tc>
        <w:tc>
          <w:tcPr>
            <w:tcW w:w="7288" w:type="dxa"/>
          </w:tcPr>
          <w:p w14:paraId="41F3297B" w14:textId="77777777" w:rsidR="003E720F" w:rsidRPr="003B4A82" w:rsidRDefault="003E720F" w:rsidP="00A377AB">
            <w:pPr>
              <w:jc w:val="center"/>
            </w:pPr>
            <w:r w:rsidRPr="003B4A82">
              <w:rPr>
                <w:rFonts w:hint="eastAsia"/>
              </w:rPr>
              <w:t>传参说明</w:t>
            </w:r>
          </w:p>
        </w:tc>
      </w:tr>
      <w:tr w:rsidR="003E720F" w:rsidRPr="003B4A82" w14:paraId="618C0C85" w14:textId="77777777" w:rsidTr="00A377AB">
        <w:trPr>
          <w:jc w:val="center"/>
        </w:trPr>
        <w:tc>
          <w:tcPr>
            <w:tcW w:w="1920" w:type="dxa"/>
          </w:tcPr>
          <w:p w14:paraId="002A2AAA" w14:textId="77777777" w:rsidR="003E720F" w:rsidRPr="003B4A82" w:rsidRDefault="003E720F" w:rsidP="00A377AB">
            <w:pPr>
              <w:jc w:val="center"/>
            </w:pPr>
            <w:r w:rsidRPr="003B4A82">
              <w:t>lpFindHandle</w:t>
            </w:r>
          </w:p>
        </w:tc>
        <w:tc>
          <w:tcPr>
            <w:tcW w:w="1248" w:type="dxa"/>
          </w:tcPr>
          <w:p w14:paraId="6CB36797" w14:textId="77777777" w:rsidR="003E720F" w:rsidRPr="003B4A82" w:rsidRDefault="003E720F" w:rsidP="00A377AB">
            <w:pPr>
              <w:jc w:val="center"/>
            </w:pPr>
            <w:r w:rsidRPr="003B4A82">
              <w:rPr>
                <w:rFonts w:hint="eastAsia"/>
              </w:rPr>
              <w:t>IN</w:t>
            </w:r>
          </w:p>
        </w:tc>
        <w:tc>
          <w:tcPr>
            <w:tcW w:w="7288" w:type="dxa"/>
          </w:tcPr>
          <w:p w14:paraId="3999EFAA" w14:textId="23E7AE3A" w:rsidR="003E720F" w:rsidRPr="003B4A82" w:rsidRDefault="003E720F" w:rsidP="00A377AB">
            <w:r w:rsidRPr="003B4A82">
              <w:rPr>
                <w:rFonts w:hint="eastAsia"/>
              </w:rPr>
              <w:t>查找句柄，</w:t>
            </w:r>
            <w:hyperlink w:anchor="_获取电视墙配置列表" w:history="1">
              <w:r w:rsidRPr="003B4A82">
                <w:rPr>
                  <w:rStyle w:val="a5"/>
                  <w:u w:val="none"/>
                </w:rPr>
                <w:t>NETDEV_XW_FindTVWallCfgList</w:t>
              </w:r>
            </w:hyperlink>
            <w:r w:rsidRPr="003B4A82">
              <w:rPr>
                <w:rFonts w:ascii="宋体" w:hAnsi="宋体" w:hint="eastAsia"/>
              </w:rPr>
              <w:t>接口</w:t>
            </w:r>
            <w:r w:rsidRPr="003B4A82">
              <w:rPr>
                <w:rFonts w:ascii="宋体" w:hAnsi="宋体"/>
              </w:rPr>
              <w:t>的返回值</w:t>
            </w:r>
          </w:p>
        </w:tc>
      </w:tr>
      <w:tr w:rsidR="003E720F" w:rsidRPr="003B4A82" w14:paraId="1C429C33" w14:textId="77777777" w:rsidTr="00A377AB">
        <w:trPr>
          <w:jc w:val="center"/>
        </w:trPr>
        <w:tc>
          <w:tcPr>
            <w:tcW w:w="1920" w:type="dxa"/>
          </w:tcPr>
          <w:p w14:paraId="54C93A42" w14:textId="77777777" w:rsidR="003E720F" w:rsidRPr="003B4A82" w:rsidRDefault="003E720F" w:rsidP="00A377AB">
            <w:pPr>
              <w:jc w:val="center"/>
              <w:rPr>
                <w:noProof/>
              </w:rPr>
            </w:pPr>
            <w:r w:rsidRPr="003B4A82">
              <w:rPr>
                <w:noProof/>
              </w:rPr>
              <w:t>pstTVWallCfg</w:t>
            </w:r>
          </w:p>
        </w:tc>
        <w:tc>
          <w:tcPr>
            <w:tcW w:w="1248" w:type="dxa"/>
          </w:tcPr>
          <w:p w14:paraId="46CCDE0D" w14:textId="77777777" w:rsidR="003E720F" w:rsidRPr="003B4A82" w:rsidRDefault="003E720F" w:rsidP="00A377AB">
            <w:pPr>
              <w:jc w:val="center"/>
            </w:pPr>
            <w:r w:rsidRPr="003B4A82">
              <w:t>OUT</w:t>
            </w:r>
          </w:p>
        </w:tc>
        <w:tc>
          <w:tcPr>
            <w:tcW w:w="7288" w:type="dxa"/>
          </w:tcPr>
          <w:p w14:paraId="3C6F7E07" w14:textId="77777777" w:rsidR="003E720F" w:rsidRPr="003B4A82" w:rsidRDefault="003E720F" w:rsidP="00A377AB">
            <w:r w:rsidRPr="003B4A82">
              <w:rPr>
                <w:rFonts w:hint="eastAsia"/>
              </w:rPr>
              <w:t>电视墙配置信息</w:t>
            </w:r>
          </w:p>
        </w:tc>
      </w:tr>
    </w:tbl>
    <w:p w14:paraId="426F1935" w14:textId="77777777" w:rsidR="003E720F" w:rsidRPr="003B4A82" w:rsidRDefault="003E720F" w:rsidP="003E720F"/>
    <w:p w14:paraId="3B26E770" w14:textId="77777777" w:rsidR="003E720F" w:rsidRPr="003B4A82" w:rsidRDefault="003E720F" w:rsidP="003E720F">
      <w:pPr>
        <w:rPr>
          <w:b/>
          <w:bCs/>
        </w:rPr>
      </w:pPr>
      <w:r w:rsidRPr="003B4A82">
        <w:rPr>
          <w:b/>
          <w:bCs/>
        </w:rPr>
        <w:t>Return Values</w:t>
      </w:r>
      <w:r w:rsidRPr="003B4A82">
        <w:rPr>
          <w:rFonts w:hint="eastAsia"/>
          <w:b/>
          <w:bCs/>
        </w:rPr>
        <w:t>：</w:t>
      </w:r>
    </w:p>
    <w:p w14:paraId="5E897DB7"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BA8C100" w14:textId="77777777" w:rsidR="003E720F" w:rsidRPr="003B4A82" w:rsidRDefault="003E720F" w:rsidP="003E720F">
      <w:pPr>
        <w:rPr>
          <w:b/>
          <w:bCs/>
        </w:rPr>
      </w:pPr>
    </w:p>
    <w:p w14:paraId="74010FF0" w14:textId="77777777" w:rsidR="003E720F" w:rsidRPr="003B4A82" w:rsidRDefault="003E720F" w:rsidP="003E720F">
      <w:r w:rsidRPr="003B4A82">
        <w:rPr>
          <w:b/>
          <w:bCs/>
        </w:rPr>
        <w:t>Remarks</w:t>
      </w:r>
      <w:r w:rsidRPr="003B4A82">
        <w:t>：</w:t>
      </w:r>
    </w:p>
    <w:p w14:paraId="67CD5C73" w14:textId="7D3E8A86" w:rsidR="003E720F" w:rsidRPr="003B4A82" w:rsidRDefault="003E720F" w:rsidP="002B3CB7">
      <w:pPr>
        <w:pStyle w:val="a8"/>
        <w:numPr>
          <w:ilvl w:val="0"/>
          <w:numId w:val="21"/>
        </w:numPr>
        <w:ind w:firstLineChars="0"/>
      </w:pPr>
      <w:r w:rsidRPr="003B4A82">
        <w:rPr>
          <w:rFonts w:hint="eastAsia"/>
          <w:color w:val="010001"/>
        </w:rPr>
        <w:lastRenderedPageBreak/>
        <w:t>与</w:t>
      </w:r>
      <w:hyperlink w:anchor="_获取电视墙配置列表" w:history="1">
        <w:r w:rsidR="00477806" w:rsidRPr="003B4A82">
          <w:rPr>
            <w:rStyle w:val="a5"/>
            <w:u w:val="none"/>
          </w:rPr>
          <w:t>NETDEV_XW_FindTVWallCfgList</w:t>
        </w:r>
      </w:hyperlink>
      <w:r w:rsidRPr="003B4A82">
        <w:rPr>
          <w:rFonts w:ascii="宋体" w:hAnsi="宋体" w:hint="eastAsia"/>
        </w:rPr>
        <w:t>、</w:t>
      </w:r>
      <w:hyperlink w:anchor="_关闭查找电视墙配置信息" w:history="1">
        <w:r w:rsidR="00477806" w:rsidRPr="003B4A82">
          <w:rPr>
            <w:rStyle w:val="a5"/>
            <w:u w:val="none"/>
          </w:rPr>
          <w:t>NETDEV_XW_FindCloseTVWallCfg</w:t>
        </w:r>
      </w:hyperlink>
      <w:r w:rsidRPr="003B4A82">
        <w:rPr>
          <w:rFonts w:hint="eastAsia"/>
          <w:color w:val="010001"/>
        </w:rPr>
        <w:t>接口</w:t>
      </w:r>
      <w:r w:rsidRPr="003B4A82">
        <w:rPr>
          <w:color w:val="010001"/>
        </w:rPr>
        <w:t>配套使用</w:t>
      </w:r>
      <w:r w:rsidRPr="003B4A82">
        <w:rPr>
          <w:rFonts w:hint="eastAsia"/>
          <w:color w:val="010001"/>
        </w:rPr>
        <w:t>；</w:t>
      </w:r>
    </w:p>
    <w:p w14:paraId="4C60A821"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设备电视墙配置</w:t>
      </w:r>
      <w:r w:rsidRPr="003B4A82">
        <w:t>信息；</w:t>
      </w:r>
    </w:p>
    <w:p w14:paraId="331ED999" w14:textId="1F140BA0" w:rsidR="003E720F" w:rsidRPr="003B4A82" w:rsidRDefault="003E720F" w:rsidP="002B3CB7">
      <w:pPr>
        <w:pStyle w:val="a8"/>
        <w:numPr>
          <w:ilvl w:val="0"/>
          <w:numId w:val="21"/>
        </w:numPr>
        <w:ind w:firstLineChars="0"/>
      </w:pPr>
      <w:r w:rsidRPr="003B4A82">
        <w:rPr>
          <w:rFonts w:hint="eastAsia"/>
        </w:rPr>
        <w:t>获取电视墙配置信息结束后必须调用</w:t>
      </w:r>
      <w:hyperlink w:anchor="_关闭查找电视墙配置信息" w:history="1">
        <w:r w:rsidR="00477806" w:rsidRPr="003B4A82">
          <w:rPr>
            <w:rStyle w:val="a5"/>
            <w:u w:val="none"/>
          </w:rPr>
          <w:t>NETDEV_XW_FindCloseTVWallCfg</w:t>
        </w:r>
      </w:hyperlink>
      <w:r w:rsidRPr="003B4A82">
        <w:t>接口</w:t>
      </w:r>
      <w:r w:rsidRPr="003B4A82">
        <w:rPr>
          <w:rFonts w:hint="eastAsia"/>
        </w:rPr>
        <w:t>，以释放资源；</w:t>
      </w:r>
    </w:p>
    <w:p w14:paraId="418E93BB" w14:textId="77777777" w:rsidR="003E720F" w:rsidRPr="003B4A82" w:rsidRDefault="003E720F" w:rsidP="003E720F"/>
    <w:p w14:paraId="15C63BE9" w14:textId="77777777" w:rsidR="003E720F" w:rsidRPr="003B4A82" w:rsidRDefault="003E720F" w:rsidP="003E720F">
      <w:pPr>
        <w:rPr>
          <w:b/>
          <w:bCs/>
        </w:rPr>
      </w:pPr>
      <w:r w:rsidRPr="003B4A82">
        <w:rPr>
          <w:b/>
          <w:bCs/>
        </w:rPr>
        <w:t>See Also</w:t>
      </w:r>
      <w:r w:rsidRPr="003B4A82">
        <w:rPr>
          <w:rFonts w:hint="eastAsia"/>
          <w:b/>
          <w:bCs/>
        </w:rPr>
        <w:t>：</w:t>
      </w:r>
    </w:p>
    <w:p w14:paraId="70F51E5A" w14:textId="58CDDAE9" w:rsidR="003E720F" w:rsidRPr="003B4A82" w:rsidRDefault="00E02404" w:rsidP="003E720F">
      <w:pPr>
        <w:rPr>
          <w:rStyle w:val="a5"/>
          <w:u w:val="none"/>
        </w:rPr>
      </w:pPr>
      <w:hyperlink w:anchor="_获取电视墙配置列表" w:history="1">
        <w:r w:rsidR="00477806" w:rsidRPr="003B4A82">
          <w:rPr>
            <w:rStyle w:val="a5"/>
            <w:u w:val="none"/>
          </w:rPr>
          <w:t>NETDEV_XW_FindTVWallCfgList</w:t>
        </w:r>
      </w:hyperlink>
      <w:r w:rsidR="003E720F" w:rsidRPr="003B4A82">
        <w:rPr>
          <w:rFonts w:ascii="宋体" w:hAnsi="宋体" w:hint="eastAsia"/>
        </w:rPr>
        <w:t>、</w:t>
      </w:r>
      <w:hyperlink w:anchor="_关闭查找电视墙配置信息" w:history="1">
        <w:r w:rsidR="00477806" w:rsidRPr="003B4A82">
          <w:rPr>
            <w:rStyle w:val="a5"/>
            <w:u w:val="none"/>
          </w:rPr>
          <w:t>NETDEV_XW_FindCloseTVWallCfg</w:t>
        </w:r>
      </w:hyperlink>
    </w:p>
    <w:p w14:paraId="069A5231" w14:textId="77777777" w:rsidR="003E720F" w:rsidRPr="003B4A82" w:rsidRDefault="003E720F" w:rsidP="003E720F">
      <w:pPr>
        <w:rPr>
          <w:rStyle w:val="a5"/>
          <w:u w:val="none"/>
        </w:rPr>
      </w:pPr>
    </w:p>
    <w:p w14:paraId="694FE010" w14:textId="77777777" w:rsidR="003E720F" w:rsidRPr="003B4A82" w:rsidRDefault="003E720F" w:rsidP="003E720F">
      <w:pPr>
        <w:pStyle w:val="4"/>
      </w:pPr>
      <w:bookmarkStart w:id="572" w:name="_关闭查找电视墙配置信息"/>
      <w:bookmarkEnd w:id="572"/>
      <w:r w:rsidRPr="003B4A82">
        <w:rPr>
          <w:rFonts w:hint="eastAsia"/>
        </w:rPr>
        <w:t>关闭查找</w:t>
      </w:r>
      <w:r w:rsidRPr="003B4A82">
        <w:t>电视墙配置信息</w:t>
      </w:r>
    </w:p>
    <w:p w14:paraId="3853C3D8"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12F6EA2" w14:textId="77777777" w:rsidTr="00A377AB">
        <w:trPr>
          <w:jc w:val="center"/>
        </w:trPr>
        <w:tc>
          <w:tcPr>
            <w:tcW w:w="8296" w:type="dxa"/>
          </w:tcPr>
          <w:p w14:paraId="008CFCE1" w14:textId="77777777" w:rsidR="003E720F" w:rsidRPr="003B4A82" w:rsidRDefault="003E720F" w:rsidP="00A377AB">
            <w:r w:rsidRPr="003B4A82">
              <w:t>BOOL STDCALL NETDEV_XW_FindCloseTVWallCfg</w:t>
            </w:r>
          </w:p>
          <w:p w14:paraId="3BCDFB30" w14:textId="77777777" w:rsidR="003E720F" w:rsidRPr="003B4A82" w:rsidRDefault="003E720F" w:rsidP="00A377AB">
            <w:r w:rsidRPr="003B4A82">
              <w:t>(</w:t>
            </w:r>
          </w:p>
          <w:p w14:paraId="682A23CC" w14:textId="77777777" w:rsidR="003E720F" w:rsidRPr="003B4A82" w:rsidRDefault="003E720F" w:rsidP="00A377AB">
            <w:pPr>
              <w:ind w:firstLineChars="200" w:firstLine="420"/>
            </w:pPr>
            <w:r w:rsidRPr="003B4A82">
              <w:t>LPVOID lpFindHandle</w:t>
            </w:r>
          </w:p>
          <w:p w14:paraId="33AC39BA" w14:textId="77777777" w:rsidR="003E720F" w:rsidRPr="003B4A82" w:rsidRDefault="003E720F" w:rsidP="00A377AB">
            <w:r w:rsidRPr="003B4A82">
              <w:t>);</w:t>
            </w:r>
          </w:p>
        </w:tc>
      </w:tr>
    </w:tbl>
    <w:p w14:paraId="43B4236E" w14:textId="77777777" w:rsidR="003E720F" w:rsidRPr="003B4A82" w:rsidRDefault="003E720F" w:rsidP="003E720F">
      <w:pPr>
        <w:rPr>
          <w:b/>
          <w:bCs/>
        </w:rPr>
      </w:pPr>
    </w:p>
    <w:p w14:paraId="70C0000F" w14:textId="77777777" w:rsidR="003E720F" w:rsidRPr="003B4A82" w:rsidRDefault="003E720F" w:rsidP="003E720F">
      <w:pPr>
        <w:rPr>
          <w:b/>
          <w:bCs/>
        </w:rPr>
      </w:pPr>
      <w:r w:rsidRPr="003B4A82">
        <w:rPr>
          <w:rFonts w:hint="eastAsia"/>
          <w:b/>
          <w:bCs/>
        </w:rPr>
        <w:t>接口描述：</w:t>
      </w:r>
    </w:p>
    <w:p w14:paraId="10CF3C22" w14:textId="77777777" w:rsidR="003E720F" w:rsidRPr="003B4A82" w:rsidRDefault="003E720F" w:rsidP="003E720F">
      <w:r w:rsidRPr="003B4A82">
        <w:rPr>
          <w:rFonts w:hint="eastAsia"/>
        </w:rPr>
        <w:t>关闭查找</w:t>
      </w:r>
      <w:r w:rsidRPr="003B4A82">
        <w:t>电视墙配置信息，释放资源</w:t>
      </w:r>
      <w:r w:rsidRPr="003B4A82">
        <w:rPr>
          <w:rFonts w:hint="eastAsia"/>
        </w:rPr>
        <w:t>；</w:t>
      </w:r>
    </w:p>
    <w:p w14:paraId="7942A16A" w14:textId="77777777" w:rsidR="003E720F" w:rsidRPr="003B4A82" w:rsidRDefault="003E720F" w:rsidP="003E720F"/>
    <w:p w14:paraId="0C376123"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75448C6" w14:textId="77777777" w:rsidTr="00A377AB">
        <w:trPr>
          <w:jc w:val="center"/>
        </w:trPr>
        <w:tc>
          <w:tcPr>
            <w:tcW w:w="1920" w:type="dxa"/>
          </w:tcPr>
          <w:p w14:paraId="4396387B" w14:textId="77777777" w:rsidR="003E720F" w:rsidRPr="003B4A82" w:rsidRDefault="003E720F" w:rsidP="00A377AB">
            <w:pPr>
              <w:jc w:val="center"/>
            </w:pPr>
            <w:r w:rsidRPr="003B4A82">
              <w:rPr>
                <w:rFonts w:hint="eastAsia"/>
              </w:rPr>
              <w:t>参数名称</w:t>
            </w:r>
          </w:p>
        </w:tc>
        <w:tc>
          <w:tcPr>
            <w:tcW w:w="1248" w:type="dxa"/>
          </w:tcPr>
          <w:p w14:paraId="7501AC6F" w14:textId="77777777" w:rsidR="003E720F" w:rsidRPr="003B4A82" w:rsidRDefault="003E720F" w:rsidP="00A377AB">
            <w:pPr>
              <w:jc w:val="center"/>
            </w:pPr>
            <w:r w:rsidRPr="003B4A82">
              <w:rPr>
                <w:rFonts w:hint="eastAsia"/>
              </w:rPr>
              <w:t>参数</w:t>
            </w:r>
            <w:r w:rsidRPr="003B4A82">
              <w:t>类型</w:t>
            </w:r>
          </w:p>
        </w:tc>
        <w:tc>
          <w:tcPr>
            <w:tcW w:w="7288" w:type="dxa"/>
          </w:tcPr>
          <w:p w14:paraId="5C4111CA" w14:textId="77777777" w:rsidR="003E720F" w:rsidRPr="003B4A82" w:rsidRDefault="003E720F" w:rsidP="00A377AB">
            <w:pPr>
              <w:jc w:val="center"/>
            </w:pPr>
            <w:r w:rsidRPr="003B4A82">
              <w:rPr>
                <w:rFonts w:hint="eastAsia"/>
              </w:rPr>
              <w:t>传参说明</w:t>
            </w:r>
          </w:p>
        </w:tc>
      </w:tr>
      <w:tr w:rsidR="003E720F" w:rsidRPr="003B4A82" w14:paraId="118AC543" w14:textId="77777777" w:rsidTr="00A377AB">
        <w:trPr>
          <w:jc w:val="center"/>
        </w:trPr>
        <w:tc>
          <w:tcPr>
            <w:tcW w:w="1920" w:type="dxa"/>
          </w:tcPr>
          <w:p w14:paraId="0778BE55" w14:textId="77777777" w:rsidR="003E720F" w:rsidRPr="003B4A82" w:rsidRDefault="003E720F" w:rsidP="00A377AB">
            <w:pPr>
              <w:jc w:val="center"/>
            </w:pPr>
            <w:r w:rsidRPr="003B4A82">
              <w:t>lpFindHandle</w:t>
            </w:r>
          </w:p>
        </w:tc>
        <w:tc>
          <w:tcPr>
            <w:tcW w:w="1248" w:type="dxa"/>
          </w:tcPr>
          <w:p w14:paraId="3E2A73A8" w14:textId="77777777" w:rsidR="003E720F" w:rsidRPr="003B4A82" w:rsidRDefault="003E720F" w:rsidP="00A377AB">
            <w:pPr>
              <w:jc w:val="center"/>
            </w:pPr>
            <w:r w:rsidRPr="003B4A82">
              <w:rPr>
                <w:rFonts w:hint="eastAsia"/>
              </w:rPr>
              <w:t>IN</w:t>
            </w:r>
          </w:p>
        </w:tc>
        <w:tc>
          <w:tcPr>
            <w:tcW w:w="7288" w:type="dxa"/>
          </w:tcPr>
          <w:p w14:paraId="7DA3D762" w14:textId="6F5CBF9A" w:rsidR="003E720F" w:rsidRPr="003B4A82" w:rsidRDefault="003E720F" w:rsidP="00A377AB">
            <w:r w:rsidRPr="003B4A82">
              <w:rPr>
                <w:rFonts w:hint="eastAsia"/>
              </w:rPr>
              <w:t>查找句柄，</w:t>
            </w:r>
            <w:hyperlink w:anchor="_获取电视墙配置列表" w:history="1">
              <w:r w:rsidR="00477806" w:rsidRPr="003B4A82">
                <w:rPr>
                  <w:rStyle w:val="a5"/>
                  <w:u w:val="none"/>
                </w:rPr>
                <w:t>NETDEV_XW_FindTVWallCfgList</w:t>
              </w:r>
            </w:hyperlink>
            <w:r w:rsidRPr="003B4A82">
              <w:rPr>
                <w:rFonts w:ascii="宋体" w:hAnsi="宋体" w:hint="eastAsia"/>
              </w:rPr>
              <w:t>接口</w:t>
            </w:r>
            <w:r w:rsidRPr="003B4A82">
              <w:rPr>
                <w:rFonts w:ascii="宋体" w:hAnsi="宋体"/>
              </w:rPr>
              <w:t>的返回值</w:t>
            </w:r>
          </w:p>
        </w:tc>
      </w:tr>
    </w:tbl>
    <w:p w14:paraId="13BE5C28" w14:textId="77777777" w:rsidR="003E720F" w:rsidRPr="003B4A82" w:rsidRDefault="003E720F" w:rsidP="003E720F"/>
    <w:p w14:paraId="08E22295" w14:textId="77777777" w:rsidR="003E720F" w:rsidRPr="003B4A82" w:rsidRDefault="003E720F" w:rsidP="003E720F">
      <w:pPr>
        <w:rPr>
          <w:b/>
          <w:bCs/>
        </w:rPr>
      </w:pPr>
      <w:r w:rsidRPr="003B4A82">
        <w:rPr>
          <w:b/>
          <w:bCs/>
        </w:rPr>
        <w:t>Return Values</w:t>
      </w:r>
      <w:r w:rsidRPr="003B4A82">
        <w:rPr>
          <w:rFonts w:hint="eastAsia"/>
          <w:b/>
          <w:bCs/>
        </w:rPr>
        <w:t>：</w:t>
      </w:r>
    </w:p>
    <w:p w14:paraId="66555C82"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3CAD1C6" w14:textId="77777777" w:rsidR="003E720F" w:rsidRPr="003B4A82" w:rsidRDefault="003E720F" w:rsidP="003E720F">
      <w:pPr>
        <w:rPr>
          <w:b/>
          <w:bCs/>
        </w:rPr>
      </w:pPr>
    </w:p>
    <w:p w14:paraId="46DE7E02" w14:textId="77777777" w:rsidR="003E720F" w:rsidRPr="003B4A82" w:rsidRDefault="003E720F" w:rsidP="003E720F">
      <w:r w:rsidRPr="003B4A82">
        <w:rPr>
          <w:b/>
          <w:bCs/>
        </w:rPr>
        <w:t>Remarks</w:t>
      </w:r>
      <w:r w:rsidRPr="003B4A82">
        <w:t>：</w:t>
      </w:r>
    </w:p>
    <w:p w14:paraId="6094EDEA" w14:textId="3726B62A" w:rsidR="003E720F" w:rsidRPr="003B4A82" w:rsidRDefault="003E720F" w:rsidP="002B3CB7">
      <w:pPr>
        <w:pStyle w:val="a8"/>
        <w:numPr>
          <w:ilvl w:val="0"/>
          <w:numId w:val="21"/>
        </w:numPr>
        <w:ind w:firstLineChars="0"/>
      </w:pPr>
      <w:r w:rsidRPr="003B4A82">
        <w:rPr>
          <w:rFonts w:hint="eastAsia"/>
          <w:color w:val="010001"/>
        </w:rPr>
        <w:t>与</w:t>
      </w:r>
      <w:hyperlink w:anchor="_获取电视墙配置列表" w:history="1">
        <w:r w:rsidR="00477806" w:rsidRPr="003B4A82">
          <w:rPr>
            <w:rStyle w:val="a5"/>
            <w:u w:val="none"/>
          </w:rPr>
          <w:t>NETDEV_XW_FindTVWallCfgList</w:t>
        </w:r>
      </w:hyperlink>
      <w:r w:rsidRPr="003B4A82">
        <w:rPr>
          <w:rFonts w:hint="eastAsia"/>
        </w:rPr>
        <w:t>、</w:t>
      </w:r>
      <w:hyperlink w:anchor="_逐个获取查找到的电视墙配置信息" w:history="1">
        <w:r w:rsidR="00477806" w:rsidRPr="003B4A82">
          <w:rPr>
            <w:rStyle w:val="a5"/>
            <w:u w:val="none"/>
          </w:rPr>
          <w:t>NETDEV_XW_FindNextTVWallCfg</w:t>
        </w:r>
      </w:hyperlink>
      <w:r w:rsidRPr="003B4A82">
        <w:rPr>
          <w:rFonts w:hint="eastAsia"/>
          <w:color w:val="010001"/>
        </w:rPr>
        <w:t>接口</w:t>
      </w:r>
      <w:r w:rsidRPr="003B4A82">
        <w:rPr>
          <w:color w:val="010001"/>
        </w:rPr>
        <w:t>配套使用</w:t>
      </w:r>
      <w:r w:rsidRPr="003B4A82">
        <w:rPr>
          <w:rFonts w:hint="eastAsia"/>
          <w:color w:val="010001"/>
        </w:rPr>
        <w:t>；</w:t>
      </w:r>
    </w:p>
    <w:p w14:paraId="4C780605" w14:textId="5DFA5659" w:rsidR="003E720F" w:rsidRPr="003B4A82" w:rsidRDefault="003E720F" w:rsidP="002B3CB7">
      <w:pPr>
        <w:pStyle w:val="a8"/>
        <w:numPr>
          <w:ilvl w:val="0"/>
          <w:numId w:val="21"/>
        </w:numPr>
        <w:ind w:firstLineChars="0"/>
      </w:pPr>
      <w:r w:rsidRPr="003B4A82">
        <w:rPr>
          <w:rFonts w:hint="eastAsia"/>
        </w:rPr>
        <w:t>获取电视墙配置信息结束后必须调用</w:t>
      </w:r>
      <w:hyperlink w:anchor="_关闭查找电视墙配置信息" w:history="1">
        <w:r w:rsidR="00477806" w:rsidRPr="003B4A82">
          <w:rPr>
            <w:rStyle w:val="a5"/>
            <w:u w:val="none"/>
          </w:rPr>
          <w:t>NETDEV_XW_FindCloseTVWallCfg</w:t>
        </w:r>
      </w:hyperlink>
      <w:r w:rsidRPr="003B4A82">
        <w:t>接口</w:t>
      </w:r>
      <w:r w:rsidRPr="003B4A82">
        <w:rPr>
          <w:rFonts w:hint="eastAsia"/>
        </w:rPr>
        <w:t>，以释放资源；</w:t>
      </w:r>
    </w:p>
    <w:p w14:paraId="338BC9C1" w14:textId="77777777" w:rsidR="003E720F" w:rsidRPr="003B4A82" w:rsidRDefault="003E720F" w:rsidP="003E720F"/>
    <w:p w14:paraId="14C7C616" w14:textId="77777777" w:rsidR="003E720F" w:rsidRPr="003B4A82" w:rsidRDefault="003E720F" w:rsidP="003E720F">
      <w:pPr>
        <w:rPr>
          <w:b/>
          <w:bCs/>
        </w:rPr>
      </w:pPr>
      <w:r w:rsidRPr="003B4A82">
        <w:rPr>
          <w:b/>
          <w:bCs/>
        </w:rPr>
        <w:t>See Also</w:t>
      </w:r>
      <w:r w:rsidRPr="003B4A82">
        <w:rPr>
          <w:rFonts w:hint="eastAsia"/>
          <w:b/>
          <w:bCs/>
        </w:rPr>
        <w:t>：</w:t>
      </w:r>
    </w:p>
    <w:p w14:paraId="4F06ECB8" w14:textId="7099F20A" w:rsidR="003E720F" w:rsidRPr="003B4A82" w:rsidRDefault="00E02404" w:rsidP="003E720F">
      <w:hyperlink w:anchor="_获取电视墙配置列表" w:history="1">
        <w:r w:rsidR="00477806" w:rsidRPr="003B4A82">
          <w:rPr>
            <w:rStyle w:val="a5"/>
            <w:u w:val="none"/>
          </w:rPr>
          <w:t>NETDEV_XW_FindTVWallCfgList</w:t>
        </w:r>
      </w:hyperlink>
      <w:r w:rsidR="003E720F" w:rsidRPr="003B4A82">
        <w:rPr>
          <w:rFonts w:hint="eastAsia"/>
        </w:rPr>
        <w:t>、</w:t>
      </w:r>
      <w:hyperlink w:anchor="_逐个获取查找到的电视墙配置信息" w:history="1">
        <w:r w:rsidR="00477806" w:rsidRPr="003B4A82">
          <w:rPr>
            <w:rStyle w:val="a5"/>
            <w:u w:val="none"/>
          </w:rPr>
          <w:t>NETDEV_XW_FindNextTVWallCfg</w:t>
        </w:r>
      </w:hyperlink>
      <w:r w:rsidR="003E720F" w:rsidRPr="003B4A82">
        <w:rPr>
          <w:rFonts w:hint="eastAsia"/>
        </w:rPr>
        <w:t xml:space="preserve"> </w:t>
      </w:r>
    </w:p>
    <w:p w14:paraId="57B4278F" w14:textId="77777777" w:rsidR="003E720F" w:rsidRPr="003B4A82" w:rsidRDefault="003E720F" w:rsidP="003E720F">
      <w:pPr>
        <w:rPr>
          <w:rStyle w:val="a5"/>
          <w:u w:val="none"/>
        </w:rPr>
      </w:pPr>
    </w:p>
    <w:p w14:paraId="355E7530" w14:textId="77777777" w:rsidR="003E720F" w:rsidRPr="003B4A82" w:rsidRDefault="003E720F" w:rsidP="003E720F">
      <w:pPr>
        <w:pStyle w:val="3"/>
      </w:pPr>
      <w:bookmarkStart w:id="573" w:name="_获取单个电视墙布局配置信息"/>
      <w:bookmarkStart w:id="574" w:name="_Toc88647352"/>
      <w:bookmarkEnd w:id="573"/>
      <w:r w:rsidRPr="003B4A82">
        <w:rPr>
          <w:rFonts w:hint="eastAsia"/>
        </w:rPr>
        <w:t>获取单个电视墙布局配置信息</w:t>
      </w:r>
      <w:bookmarkEnd w:id="574"/>
    </w:p>
    <w:p w14:paraId="03C27CEC"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924FEDE" w14:textId="77777777" w:rsidTr="00A377AB">
        <w:trPr>
          <w:jc w:val="center"/>
        </w:trPr>
        <w:tc>
          <w:tcPr>
            <w:tcW w:w="8296" w:type="dxa"/>
          </w:tcPr>
          <w:p w14:paraId="573F0BFA" w14:textId="77777777" w:rsidR="003E720F" w:rsidRPr="003B4A82" w:rsidRDefault="003E720F" w:rsidP="00A377AB">
            <w:r w:rsidRPr="003B4A82">
              <w:t>BOOL STDCALL NETDEV_XW_GetTVWallCfg</w:t>
            </w:r>
          </w:p>
          <w:p w14:paraId="28BB5009" w14:textId="77777777" w:rsidR="003E720F" w:rsidRPr="003B4A82" w:rsidRDefault="003E720F" w:rsidP="00A377AB">
            <w:r w:rsidRPr="003B4A82">
              <w:t>(</w:t>
            </w:r>
          </w:p>
          <w:p w14:paraId="34FA376C" w14:textId="77777777" w:rsidR="003E720F" w:rsidRPr="003B4A82" w:rsidRDefault="003E720F" w:rsidP="00A377AB">
            <w:pPr>
              <w:ind w:firstLineChars="200" w:firstLine="420"/>
            </w:pPr>
            <w:r w:rsidRPr="003B4A82">
              <w:t>LPVOID lpUserID,</w:t>
            </w:r>
          </w:p>
          <w:p w14:paraId="7E2CEF04" w14:textId="77777777" w:rsidR="003E720F" w:rsidRPr="003B4A82" w:rsidRDefault="003E720F" w:rsidP="00A377AB">
            <w:pPr>
              <w:ind w:firstLineChars="200" w:firstLine="420"/>
            </w:pPr>
            <w:r w:rsidRPr="003B4A82">
              <w:t>UINT32 udwTVWallID,</w:t>
            </w:r>
          </w:p>
          <w:p w14:paraId="1CDA62EB" w14:textId="723BA81A" w:rsidR="003E720F" w:rsidRPr="003B4A82" w:rsidRDefault="00E02404" w:rsidP="00A377AB">
            <w:pPr>
              <w:ind w:firstLineChars="200" w:firstLine="420"/>
            </w:pPr>
            <w:hyperlink w:anchor="_电视墙信息结构体" w:history="1">
              <w:r w:rsidR="00477806" w:rsidRPr="003B4A82">
                <w:rPr>
                  <w:rStyle w:val="a5"/>
                  <w:u w:val="none"/>
                </w:rPr>
                <w:t>LPNETDEV_XW_TVWALL_CFG_S</w:t>
              </w:r>
            </w:hyperlink>
            <w:r w:rsidR="003E720F" w:rsidRPr="003B4A82">
              <w:t xml:space="preserve"> pstTVWallCfg</w:t>
            </w:r>
          </w:p>
          <w:p w14:paraId="01118B98" w14:textId="77777777" w:rsidR="003E720F" w:rsidRPr="003B4A82" w:rsidRDefault="003E720F" w:rsidP="00A377AB">
            <w:r w:rsidRPr="003B4A82">
              <w:t>);</w:t>
            </w:r>
          </w:p>
        </w:tc>
      </w:tr>
    </w:tbl>
    <w:p w14:paraId="3B524A6A" w14:textId="77777777" w:rsidR="003E720F" w:rsidRPr="003B4A82" w:rsidRDefault="003E720F" w:rsidP="003E720F">
      <w:pPr>
        <w:rPr>
          <w:b/>
          <w:bCs/>
        </w:rPr>
      </w:pPr>
    </w:p>
    <w:p w14:paraId="5EFD9996" w14:textId="77777777" w:rsidR="003E720F" w:rsidRPr="003B4A82" w:rsidRDefault="003E720F" w:rsidP="003E720F">
      <w:pPr>
        <w:rPr>
          <w:b/>
          <w:bCs/>
        </w:rPr>
      </w:pPr>
      <w:r w:rsidRPr="003B4A82">
        <w:rPr>
          <w:rFonts w:hint="eastAsia"/>
          <w:b/>
          <w:bCs/>
        </w:rPr>
        <w:t>接口描述：</w:t>
      </w:r>
    </w:p>
    <w:p w14:paraId="41FA062E" w14:textId="77777777" w:rsidR="003E720F" w:rsidRPr="003B4A82" w:rsidRDefault="003E720F" w:rsidP="003E720F">
      <w:r w:rsidRPr="003B4A82">
        <w:rPr>
          <w:rFonts w:hint="eastAsia"/>
        </w:rPr>
        <w:lastRenderedPageBreak/>
        <w:t>获取单个电视墙布局配置信息；</w:t>
      </w:r>
    </w:p>
    <w:p w14:paraId="2FCBE1C3" w14:textId="77777777" w:rsidR="003E720F" w:rsidRPr="003B4A82" w:rsidRDefault="003E720F" w:rsidP="003E720F"/>
    <w:p w14:paraId="3BA0C185"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A2DDD03" w14:textId="77777777" w:rsidTr="00A377AB">
        <w:trPr>
          <w:jc w:val="center"/>
        </w:trPr>
        <w:tc>
          <w:tcPr>
            <w:tcW w:w="1920" w:type="dxa"/>
          </w:tcPr>
          <w:p w14:paraId="212CD054" w14:textId="77777777" w:rsidR="003E720F" w:rsidRPr="003B4A82" w:rsidRDefault="003E720F" w:rsidP="00A377AB">
            <w:pPr>
              <w:jc w:val="center"/>
            </w:pPr>
            <w:r w:rsidRPr="003B4A82">
              <w:rPr>
                <w:rFonts w:hint="eastAsia"/>
              </w:rPr>
              <w:t>参数名称</w:t>
            </w:r>
          </w:p>
        </w:tc>
        <w:tc>
          <w:tcPr>
            <w:tcW w:w="1248" w:type="dxa"/>
          </w:tcPr>
          <w:p w14:paraId="4F40E528" w14:textId="77777777" w:rsidR="003E720F" w:rsidRPr="003B4A82" w:rsidRDefault="003E720F" w:rsidP="00A377AB">
            <w:pPr>
              <w:jc w:val="center"/>
            </w:pPr>
            <w:r w:rsidRPr="003B4A82">
              <w:rPr>
                <w:rFonts w:hint="eastAsia"/>
              </w:rPr>
              <w:t>参数</w:t>
            </w:r>
            <w:r w:rsidRPr="003B4A82">
              <w:t>类型</w:t>
            </w:r>
          </w:p>
        </w:tc>
        <w:tc>
          <w:tcPr>
            <w:tcW w:w="7288" w:type="dxa"/>
          </w:tcPr>
          <w:p w14:paraId="07A403AE" w14:textId="77777777" w:rsidR="003E720F" w:rsidRPr="003B4A82" w:rsidRDefault="003E720F" w:rsidP="00A377AB">
            <w:pPr>
              <w:jc w:val="center"/>
            </w:pPr>
            <w:r w:rsidRPr="003B4A82">
              <w:rPr>
                <w:rFonts w:hint="eastAsia"/>
              </w:rPr>
              <w:t>传参说明</w:t>
            </w:r>
          </w:p>
        </w:tc>
      </w:tr>
      <w:tr w:rsidR="003E720F" w:rsidRPr="003B4A82" w14:paraId="66508910" w14:textId="77777777" w:rsidTr="00A377AB">
        <w:trPr>
          <w:jc w:val="center"/>
        </w:trPr>
        <w:tc>
          <w:tcPr>
            <w:tcW w:w="1920" w:type="dxa"/>
          </w:tcPr>
          <w:p w14:paraId="0C849BC7" w14:textId="77777777" w:rsidR="003E720F" w:rsidRPr="003B4A82" w:rsidRDefault="003E720F" w:rsidP="00A377AB">
            <w:pPr>
              <w:jc w:val="center"/>
            </w:pPr>
            <w:r w:rsidRPr="003B4A82">
              <w:t>lpUserID</w:t>
            </w:r>
          </w:p>
        </w:tc>
        <w:tc>
          <w:tcPr>
            <w:tcW w:w="1248" w:type="dxa"/>
          </w:tcPr>
          <w:p w14:paraId="5658D30B" w14:textId="77777777" w:rsidR="003E720F" w:rsidRPr="003B4A82" w:rsidRDefault="003E720F" w:rsidP="00A377AB">
            <w:pPr>
              <w:jc w:val="center"/>
            </w:pPr>
            <w:r w:rsidRPr="003B4A82">
              <w:rPr>
                <w:rFonts w:hint="eastAsia"/>
              </w:rPr>
              <w:t>IN</w:t>
            </w:r>
          </w:p>
        </w:tc>
        <w:tc>
          <w:tcPr>
            <w:tcW w:w="7288" w:type="dxa"/>
          </w:tcPr>
          <w:p w14:paraId="28A53E37"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EDB9BEF" w14:textId="77777777" w:rsidTr="00A377AB">
        <w:trPr>
          <w:jc w:val="center"/>
        </w:trPr>
        <w:tc>
          <w:tcPr>
            <w:tcW w:w="1920" w:type="dxa"/>
          </w:tcPr>
          <w:p w14:paraId="3AA716C9" w14:textId="77777777" w:rsidR="003E720F" w:rsidRPr="003B4A82" w:rsidRDefault="003E720F" w:rsidP="00A377AB">
            <w:pPr>
              <w:jc w:val="center"/>
              <w:rPr>
                <w:noProof/>
              </w:rPr>
            </w:pPr>
            <w:r w:rsidRPr="003B4A82">
              <w:rPr>
                <w:noProof/>
              </w:rPr>
              <w:t>udwTVWallID</w:t>
            </w:r>
          </w:p>
        </w:tc>
        <w:tc>
          <w:tcPr>
            <w:tcW w:w="1248" w:type="dxa"/>
          </w:tcPr>
          <w:p w14:paraId="3721ED0B" w14:textId="77777777" w:rsidR="003E720F" w:rsidRPr="003B4A82" w:rsidRDefault="003E720F" w:rsidP="00A377AB">
            <w:pPr>
              <w:jc w:val="center"/>
            </w:pPr>
            <w:r w:rsidRPr="003B4A82">
              <w:t>IN</w:t>
            </w:r>
          </w:p>
        </w:tc>
        <w:tc>
          <w:tcPr>
            <w:tcW w:w="7288" w:type="dxa"/>
          </w:tcPr>
          <w:p w14:paraId="2B8F9889" w14:textId="77777777" w:rsidR="003E720F" w:rsidRPr="003B4A82" w:rsidRDefault="003E720F" w:rsidP="00A377AB">
            <w:r w:rsidRPr="003B4A82">
              <w:rPr>
                <w:rFonts w:hint="eastAsia"/>
              </w:rPr>
              <w:t>电视墙</w:t>
            </w:r>
            <w:r w:rsidRPr="003B4A82">
              <w:t>ID</w:t>
            </w:r>
          </w:p>
        </w:tc>
      </w:tr>
      <w:tr w:rsidR="003E720F" w:rsidRPr="003B4A82" w14:paraId="3B648F7F" w14:textId="77777777" w:rsidTr="00A377AB">
        <w:trPr>
          <w:jc w:val="center"/>
        </w:trPr>
        <w:tc>
          <w:tcPr>
            <w:tcW w:w="1920" w:type="dxa"/>
          </w:tcPr>
          <w:p w14:paraId="09F9E357" w14:textId="77777777" w:rsidR="003E720F" w:rsidRPr="003B4A82" w:rsidRDefault="003E720F" w:rsidP="00A377AB">
            <w:pPr>
              <w:jc w:val="center"/>
              <w:rPr>
                <w:noProof/>
              </w:rPr>
            </w:pPr>
            <w:r w:rsidRPr="003B4A82">
              <w:rPr>
                <w:noProof/>
              </w:rPr>
              <w:t>pstTVWallCfg</w:t>
            </w:r>
          </w:p>
        </w:tc>
        <w:tc>
          <w:tcPr>
            <w:tcW w:w="1248" w:type="dxa"/>
          </w:tcPr>
          <w:p w14:paraId="529326F8" w14:textId="77777777" w:rsidR="003E720F" w:rsidRPr="003B4A82" w:rsidRDefault="003E720F" w:rsidP="00A377AB">
            <w:pPr>
              <w:jc w:val="center"/>
            </w:pPr>
            <w:r w:rsidRPr="003B4A82">
              <w:t>INOUT</w:t>
            </w:r>
          </w:p>
        </w:tc>
        <w:tc>
          <w:tcPr>
            <w:tcW w:w="7288" w:type="dxa"/>
          </w:tcPr>
          <w:p w14:paraId="724AD1EE" w14:textId="77777777" w:rsidR="003E720F" w:rsidRPr="003B4A82" w:rsidRDefault="003E720F" w:rsidP="00A377AB">
            <w:r w:rsidRPr="003B4A82">
              <w:rPr>
                <w:rFonts w:hint="eastAsia"/>
              </w:rPr>
              <w:t>电视墙信息，若存在电视墙编码字段，则需输入</w:t>
            </w:r>
            <w:r w:rsidRPr="003B4A82">
              <w:t>szTVWallCode</w:t>
            </w:r>
          </w:p>
        </w:tc>
      </w:tr>
    </w:tbl>
    <w:p w14:paraId="1BE1D4AE" w14:textId="77777777" w:rsidR="003E720F" w:rsidRPr="003B4A82" w:rsidRDefault="003E720F" w:rsidP="003E720F"/>
    <w:p w14:paraId="41A8CD02" w14:textId="77777777" w:rsidR="003E720F" w:rsidRPr="003B4A82" w:rsidRDefault="003E720F" w:rsidP="003E720F">
      <w:pPr>
        <w:rPr>
          <w:b/>
          <w:bCs/>
        </w:rPr>
      </w:pPr>
      <w:r w:rsidRPr="003B4A82">
        <w:rPr>
          <w:b/>
          <w:bCs/>
        </w:rPr>
        <w:t>Return Values</w:t>
      </w:r>
      <w:r w:rsidRPr="003B4A82">
        <w:rPr>
          <w:rFonts w:hint="eastAsia"/>
          <w:b/>
          <w:bCs/>
        </w:rPr>
        <w:t>：</w:t>
      </w:r>
    </w:p>
    <w:p w14:paraId="03CDAF9B"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4D673AD" w14:textId="77777777" w:rsidR="003E720F" w:rsidRPr="003B4A82" w:rsidRDefault="003E720F" w:rsidP="003E720F">
      <w:pPr>
        <w:rPr>
          <w:rStyle w:val="a5"/>
          <w:u w:val="none"/>
        </w:rPr>
      </w:pPr>
    </w:p>
    <w:p w14:paraId="32206753" w14:textId="77777777" w:rsidR="003E720F" w:rsidRPr="003B4A82" w:rsidRDefault="003E720F" w:rsidP="003E720F">
      <w:pPr>
        <w:pStyle w:val="3"/>
      </w:pPr>
      <w:bookmarkStart w:id="575" w:name="_创建单个虚拟LED"/>
      <w:bookmarkStart w:id="576" w:name="_Toc88647353"/>
      <w:bookmarkEnd w:id="575"/>
      <w:r w:rsidRPr="003B4A82">
        <w:rPr>
          <w:rFonts w:hint="eastAsia"/>
        </w:rPr>
        <w:t>创建单个虚拟</w:t>
      </w:r>
      <w:r w:rsidRPr="003B4A82">
        <w:t>LED</w:t>
      </w:r>
      <w:bookmarkEnd w:id="576"/>
    </w:p>
    <w:p w14:paraId="2028ACD4"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5B3B0AF" w14:textId="77777777" w:rsidTr="00A377AB">
        <w:trPr>
          <w:jc w:val="center"/>
        </w:trPr>
        <w:tc>
          <w:tcPr>
            <w:tcW w:w="8296" w:type="dxa"/>
          </w:tcPr>
          <w:p w14:paraId="537AF40A" w14:textId="77777777" w:rsidR="003E720F" w:rsidRPr="003B4A82" w:rsidRDefault="003E720F" w:rsidP="00A377AB">
            <w:r w:rsidRPr="003B4A82">
              <w:t>BOOL STDCALL NETDEV_XW_CreateVirtualLED</w:t>
            </w:r>
          </w:p>
          <w:p w14:paraId="2EF11839" w14:textId="77777777" w:rsidR="003E720F" w:rsidRPr="003B4A82" w:rsidRDefault="003E720F" w:rsidP="00A377AB">
            <w:r w:rsidRPr="003B4A82">
              <w:t>(</w:t>
            </w:r>
          </w:p>
          <w:p w14:paraId="723B0E75" w14:textId="77777777" w:rsidR="003E720F" w:rsidRPr="003B4A82" w:rsidRDefault="003E720F" w:rsidP="00A377AB">
            <w:pPr>
              <w:ind w:firstLineChars="200" w:firstLine="420"/>
            </w:pPr>
            <w:r w:rsidRPr="003B4A82">
              <w:t xml:space="preserve">LPVOID lpUserID, </w:t>
            </w:r>
          </w:p>
          <w:p w14:paraId="5EA690D8" w14:textId="77777777" w:rsidR="003E720F" w:rsidRPr="003B4A82" w:rsidRDefault="003E720F" w:rsidP="00A377AB">
            <w:pPr>
              <w:ind w:firstLineChars="200" w:firstLine="420"/>
            </w:pPr>
            <w:r w:rsidRPr="003B4A82">
              <w:t xml:space="preserve">UINT32 udwTvWallID, </w:t>
            </w:r>
          </w:p>
          <w:p w14:paraId="370F8F80" w14:textId="66A26E93" w:rsidR="003E720F" w:rsidRPr="003B4A82" w:rsidRDefault="00E02404" w:rsidP="00A377AB">
            <w:pPr>
              <w:ind w:firstLineChars="200" w:firstLine="420"/>
            </w:pPr>
            <w:hyperlink w:anchor="_虚拟LED信息结构体" w:history="1">
              <w:r w:rsidR="0041335C" w:rsidRPr="003B4A82">
                <w:rPr>
                  <w:rStyle w:val="a5"/>
                  <w:u w:val="none"/>
                </w:rPr>
                <w:t>LPNETDEV_XW_VIRTUAL_LED_INFO_S</w:t>
              </w:r>
            </w:hyperlink>
            <w:r w:rsidR="003E720F" w:rsidRPr="003B4A82">
              <w:t xml:space="preserve"> pstVirtualLEDInfo, </w:t>
            </w:r>
          </w:p>
          <w:p w14:paraId="6B0103F4" w14:textId="77777777" w:rsidR="003E720F" w:rsidRPr="003B4A82" w:rsidRDefault="003E720F" w:rsidP="00A377AB">
            <w:pPr>
              <w:ind w:firstLineChars="200" w:firstLine="420"/>
            </w:pPr>
            <w:r w:rsidRPr="003B4A82">
              <w:t>UINT32 *pudwLastChange</w:t>
            </w:r>
          </w:p>
          <w:p w14:paraId="21019B68" w14:textId="77777777" w:rsidR="003E720F" w:rsidRPr="003B4A82" w:rsidRDefault="003E720F" w:rsidP="00A377AB">
            <w:r w:rsidRPr="003B4A82">
              <w:t>);</w:t>
            </w:r>
          </w:p>
        </w:tc>
      </w:tr>
    </w:tbl>
    <w:p w14:paraId="698E037C" w14:textId="77777777" w:rsidR="003E720F" w:rsidRPr="003B4A82" w:rsidRDefault="003E720F" w:rsidP="003E720F">
      <w:pPr>
        <w:rPr>
          <w:b/>
          <w:bCs/>
        </w:rPr>
      </w:pPr>
    </w:p>
    <w:p w14:paraId="0828AB0E" w14:textId="77777777" w:rsidR="003E720F" w:rsidRPr="003B4A82" w:rsidRDefault="003E720F" w:rsidP="003E720F">
      <w:pPr>
        <w:rPr>
          <w:b/>
          <w:bCs/>
        </w:rPr>
      </w:pPr>
      <w:r w:rsidRPr="003B4A82">
        <w:rPr>
          <w:rFonts w:hint="eastAsia"/>
          <w:b/>
          <w:bCs/>
        </w:rPr>
        <w:t>接口描述：</w:t>
      </w:r>
    </w:p>
    <w:p w14:paraId="1B36E6FE" w14:textId="77777777" w:rsidR="003E720F" w:rsidRPr="003B4A82" w:rsidRDefault="003E720F" w:rsidP="003E720F">
      <w:r w:rsidRPr="003B4A82">
        <w:rPr>
          <w:rFonts w:hint="eastAsia"/>
        </w:rPr>
        <w:t>创建单个虚拟</w:t>
      </w:r>
      <w:r w:rsidRPr="003B4A82">
        <w:t>LED</w:t>
      </w:r>
      <w:r w:rsidRPr="003B4A82">
        <w:rPr>
          <w:rFonts w:hint="eastAsia"/>
        </w:rPr>
        <w:t>；</w:t>
      </w:r>
    </w:p>
    <w:p w14:paraId="24486CE0" w14:textId="77777777" w:rsidR="003E720F" w:rsidRPr="003B4A82" w:rsidRDefault="003E720F" w:rsidP="003E720F"/>
    <w:p w14:paraId="0985959C"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1733FE3" w14:textId="77777777" w:rsidTr="00A377AB">
        <w:trPr>
          <w:jc w:val="center"/>
        </w:trPr>
        <w:tc>
          <w:tcPr>
            <w:tcW w:w="1920" w:type="dxa"/>
          </w:tcPr>
          <w:p w14:paraId="64C9390B" w14:textId="77777777" w:rsidR="003E720F" w:rsidRPr="003B4A82" w:rsidRDefault="003E720F" w:rsidP="00A377AB">
            <w:pPr>
              <w:jc w:val="center"/>
            </w:pPr>
            <w:r w:rsidRPr="003B4A82">
              <w:rPr>
                <w:rFonts w:hint="eastAsia"/>
              </w:rPr>
              <w:t>参数名称</w:t>
            </w:r>
          </w:p>
        </w:tc>
        <w:tc>
          <w:tcPr>
            <w:tcW w:w="1248" w:type="dxa"/>
          </w:tcPr>
          <w:p w14:paraId="169E3DC1" w14:textId="77777777" w:rsidR="003E720F" w:rsidRPr="003B4A82" w:rsidRDefault="003E720F" w:rsidP="00A377AB">
            <w:pPr>
              <w:jc w:val="center"/>
            </w:pPr>
            <w:r w:rsidRPr="003B4A82">
              <w:rPr>
                <w:rFonts w:hint="eastAsia"/>
              </w:rPr>
              <w:t>参数</w:t>
            </w:r>
            <w:r w:rsidRPr="003B4A82">
              <w:t>类型</w:t>
            </w:r>
          </w:p>
        </w:tc>
        <w:tc>
          <w:tcPr>
            <w:tcW w:w="7288" w:type="dxa"/>
          </w:tcPr>
          <w:p w14:paraId="4FB3D806" w14:textId="77777777" w:rsidR="003E720F" w:rsidRPr="003B4A82" w:rsidRDefault="003E720F" w:rsidP="00A377AB">
            <w:pPr>
              <w:jc w:val="center"/>
            </w:pPr>
            <w:r w:rsidRPr="003B4A82">
              <w:rPr>
                <w:rFonts w:hint="eastAsia"/>
              </w:rPr>
              <w:t>传参说明</w:t>
            </w:r>
          </w:p>
        </w:tc>
      </w:tr>
      <w:tr w:rsidR="003E720F" w:rsidRPr="003B4A82" w14:paraId="1E0D2345" w14:textId="77777777" w:rsidTr="00A377AB">
        <w:trPr>
          <w:jc w:val="center"/>
        </w:trPr>
        <w:tc>
          <w:tcPr>
            <w:tcW w:w="1920" w:type="dxa"/>
          </w:tcPr>
          <w:p w14:paraId="7D66BBE8" w14:textId="77777777" w:rsidR="003E720F" w:rsidRPr="003B4A82" w:rsidRDefault="003E720F" w:rsidP="00A377AB">
            <w:pPr>
              <w:jc w:val="center"/>
            </w:pPr>
            <w:r w:rsidRPr="003B4A82">
              <w:t>lpUserID</w:t>
            </w:r>
          </w:p>
        </w:tc>
        <w:tc>
          <w:tcPr>
            <w:tcW w:w="1248" w:type="dxa"/>
          </w:tcPr>
          <w:p w14:paraId="6943A851" w14:textId="77777777" w:rsidR="003E720F" w:rsidRPr="003B4A82" w:rsidRDefault="003E720F" w:rsidP="00A377AB">
            <w:pPr>
              <w:jc w:val="center"/>
            </w:pPr>
            <w:r w:rsidRPr="003B4A82">
              <w:rPr>
                <w:rFonts w:hint="eastAsia"/>
              </w:rPr>
              <w:t>IN</w:t>
            </w:r>
          </w:p>
        </w:tc>
        <w:tc>
          <w:tcPr>
            <w:tcW w:w="7288" w:type="dxa"/>
          </w:tcPr>
          <w:p w14:paraId="639D2123"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268FE27" w14:textId="77777777" w:rsidTr="00A377AB">
        <w:trPr>
          <w:jc w:val="center"/>
        </w:trPr>
        <w:tc>
          <w:tcPr>
            <w:tcW w:w="1920" w:type="dxa"/>
          </w:tcPr>
          <w:p w14:paraId="790EC297" w14:textId="77777777" w:rsidR="003E720F" w:rsidRPr="003B4A82" w:rsidRDefault="003E720F" w:rsidP="00A377AB">
            <w:pPr>
              <w:jc w:val="center"/>
              <w:rPr>
                <w:noProof/>
              </w:rPr>
            </w:pPr>
            <w:r w:rsidRPr="003B4A82">
              <w:rPr>
                <w:noProof/>
              </w:rPr>
              <w:t>udwTvWallID</w:t>
            </w:r>
          </w:p>
        </w:tc>
        <w:tc>
          <w:tcPr>
            <w:tcW w:w="1248" w:type="dxa"/>
          </w:tcPr>
          <w:p w14:paraId="464C015B" w14:textId="77777777" w:rsidR="003E720F" w:rsidRPr="003B4A82" w:rsidRDefault="003E720F" w:rsidP="00A377AB">
            <w:pPr>
              <w:jc w:val="center"/>
            </w:pPr>
            <w:r w:rsidRPr="003B4A82">
              <w:t>IN</w:t>
            </w:r>
          </w:p>
        </w:tc>
        <w:tc>
          <w:tcPr>
            <w:tcW w:w="7288" w:type="dxa"/>
          </w:tcPr>
          <w:p w14:paraId="6CDCEC7A" w14:textId="77777777" w:rsidR="003E720F" w:rsidRPr="003B4A82" w:rsidRDefault="003E720F" w:rsidP="00A377AB">
            <w:r w:rsidRPr="003B4A82">
              <w:rPr>
                <w:rFonts w:hint="eastAsia"/>
              </w:rPr>
              <w:t>电视墙</w:t>
            </w:r>
            <w:r w:rsidRPr="003B4A82">
              <w:t>ID</w:t>
            </w:r>
          </w:p>
        </w:tc>
      </w:tr>
      <w:tr w:rsidR="003E720F" w:rsidRPr="003B4A82" w14:paraId="6E1A7206" w14:textId="77777777" w:rsidTr="00A377AB">
        <w:trPr>
          <w:jc w:val="center"/>
        </w:trPr>
        <w:tc>
          <w:tcPr>
            <w:tcW w:w="1920" w:type="dxa"/>
          </w:tcPr>
          <w:p w14:paraId="40EB057F" w14:textId="77777777" w:rsidR="003E720F" w:rsidRPr="003B4A82" w:rsidRDefault="003E720F" w:rsidP="00A377AB">
            <w:pPr>
              <w:jc w:val="center"/>
              <w:rPr>
                <w:noProof/>
              </w:rPr>
            </w:pPr>
            <w:r w:rsidRPr="003B4A82">
              <w:rPr>
                <w:noProof/>
              </w:rPr>
              <w:t>pstVirtualLEDInfo</w:t>
            </w:r>
          </w:p>
        </w:tc>
        <w:tc>
          <w:tcPr>
            <w:tcW w:w="1248" w:type="dxa"/>
          </w:tcPr>
          <w:p w14:paraId="133E9F33" w14:textId="77777777" w:rsidR="003E720F" w:rsidRPr="003B4A82" w:rsidRDefault="003E720F" w:rsidP="00A377AB">
            <w:pPr>
              <w:jc w:val="center"/>
            </w:pPr>
            <w:r w:rsidRPr="003B4A82">
              <w:t>INOUT</w:t>
            </w:r>
          </w:p>
        </w:tc>
        <w:tc>
          <w:tcPr>
            <w:tcW w:w="7288" w:type="dxa"/>
          </w:tcPr>
          <w:p w14:paraId="646E14A2" w14:textId="77777777" w:rsidR="003E720F" w:rsidRPr="003B4A82" w:rsidRDefault="003E720F" w:rsidP="00A377AB">
            <w:r w:rsidRPr="003B4A82">
              <w:rPr>
                <w:rFonts w:hint="eastAsia"/>
              </w:rPr>
              <w:t>虚拟</w:t>
            </w:r>
            <w:r w:rsidRPr="003B4A82">
              <w:t>LED信息,LEDID由设备返回</w:t>
            </w:r>
          </w:p>
        </w:tc>
      </w:tr>
      <w:tr w:rsidR="003E720F" w:rsidRPr="003B4A82" w14:paraId="44D979E2" w14:textId="77777777" w:rsidTr="00A377AB">
        <w:trPr>
          <w:jc w:val="center"/>
        </w:trPr>
        <w:tc>
          <w:tcPr>
            <w:tcW w:w="1920" w:type="dxa"/>
          </w:tcPr>
          <w:p w14:paraId="079554F5" w14:textId="77777777" w:rsidR="003E720F" w:rsidRPr="003B4A82" w:rsidRDefault="003E720F" w:rsidP="00A377AB">
            <w:pPr>
              <w:jc w:val="center"/>
              <w:rPr>
                <w:noProof/>
              </w:rPr>
            </w:pPr>
            <w:r w:rsidRPr="003B4A82">
              <w:rPr>
                <w:noProof/>
              </w:rPr>
              <w:t>pudwLastChange</w:t>
            </w:r>
          </w:p>
        </w:tc>
        <w:tc>
          <w:tcPr>
            <w:tcW w:w="1248" w:type="dxa"/>
          </w:tcPr>
          <w:p w14:paraId="06E8E963" w14:textId="77777777" w:rsidR="003E720F" w:rsidRPr="003B4A82" w:rsidRDefault="003E720F" w:rsidP="00A377AB">
            <w:pPr>
              <w:jc w:val="center"/>
            </w:pPr>
            <w:r w:rsidRPr="003B4A82">
              <w:t>OUT</w:t>
            </w:r>
          </w:p>
        </w:tc>
        <w:tc>
          <w:tcPr>
            <w:tcW w:w="7288" w:type="dxa"/>
          </w:tcPr>
          <w:p w14:paraId="304E3F27" w14:textId="77777777" w:rsidR="003E720F" w:rsidRPr="003B4A82" w:rsidRDefault="003E720F" w:rsidP="00A377AB">
            <w:r w:rsidRPr="003B4A82">
              <w:rPr>
                <w:rFonts w:hint="eastAsia"/>
              </w:rPr>
              <w:t>摘要字，配置改动会更新摘要字，由设备端生成</w:t>
            </w:r>
          </w:p>
        </w:tc>
      </w:tr>
    </w:tbl>
    <w:p w14:paraId="6625AE36" w14:textId="77777777" w:rsidR="003E720F" w:rsidRPr="003B4A82" w:rsidRDefault="003E720F" w:rsidP="003E720F"/>
    <w:p w14:paraId="4E994906" w14:textId="77777777" w:rsidR="003E720F" w:rsidRPr="003B4A82" w:rsidRDefault="003E720F" w:rsidP="003E720F">
      <w:pPr>
        <w:rPr>
          <w:b/>
          <w:bCs/>
        </w:rPr>
      </w:pPr>
      <w:r w:rsidRPr="003B4A82">
        <w:rPr>
          <w:b/>
          <w:bCs/>
        </w:rPr>
        <w:t>Return Values</w:t>
      </w:r>
      <w:r w:rsidRPr="003B4A82">
        <w:rPr>
          <w:rFonts w:hint="eastAsia"/>
          <w:b/>
          <w:bCs/>
        </w:rPr>
        <w:t>：</w:t>
      </w:r>
    </w:p>
    <w:p w14:paraId="69934B3C"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2BA37C1" w14:textId="77777777" w:rsidR="003E720F" w:rsidRPr="003B4A82" w:rsidRDefault="003E720F" w:rsidP="003E720F">
      <w:pPr>
        <w:rPr>
          <w:rStyle w:val="a5"/>
          <w:u w:val="none"/>
        </w:rPr>
      </w:pPr>
    </w:p>
    <w:p w14:paraId="4CF9C3B9" w14:textId="77777777" w:rsidR="003E720F" w:rsidRPr="003B4A82" w:rsidRDefault="003E720F" w:rsidP="003E720F">
      <w:pPr>
        <w:pStyle w:val="3"/>
      </w:pPr>
      <w:bookmarkStart w:id="577" w:name="_Toc88647354"/>
      <w:r w:rsidRPr="003B4A82">
        <w:rPr>
          <w:rFonts w:hint="eastAsia"/>
        </w:rPr>
        <w:t>删除单个虚拟</w:t>
      </w:r>
      <w:r w:rsidRPr="003B4A82">
        <w:t>LED</w:t>
      </w:r>
      <w:bookmarkEnd w:id="577"/>
    </w:p>
    <w:p w14:paraId="24D67D88"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2E2F969" w14:textId="77777777" w:rsidTr="00A377AB">
        <w:trPr>
          <w:jc w:val="center"/>
        </w:trPr>
        <w:tc>
          <w:tcPr>
            <w:tcW w:w="8296" w:type="dxa"/>
          </w:tcPr>
          <w:p w14:paraId="539A7E68" w14:textId="77777777" w:rsidR="003E720F" w:rsidRPr="003B4A82" w:rsidRDefault="003E720F" w:rsidP="00A377AB">
            <w:r w:rsidRPr="003B4A82">
              <w:t>BOOL STDCALL NETDEV_XW_DeleteOneVirtualLED</w:t>
            </w:r>
          </w:p>
          <w:p w14:paraId="68F037DE" w14:textId="77777777" w:rsidR="003E720F" w:rsidRPr="003B4A82" w:rsidRDefault="003E720F" w:rsidP="00A377AB">
            <w:r w:rsidRPr="003B4A82">
              <w:t>(</w:t>
            </w:r>
          </w:p>
          <w:p w14:paraId="629C228D" w14:textId="77777777" w:rsidR="003E720F" w:rsidRPr="003B4A82" w:rsidRDefault="003E720F" w:rsidP="00A377AB">
            <w:pPr>
              <w:ind w:firstLineChars="200" w:firstLine="420"/>
            </w:pPr>
            <w:r w:rsidRPr="003B4A82">
              <w:t>LPVOID lpUserID,</w:t>
            </w:r>
          </w:p>
          <w:p w14:paraId="1AE67270" w14:textId="77777777" w:rsidR="003E720F" w:rsidRPr="003B4A82" w:rsidRDefault="003E720F" w:rsidP="00A377AB">
            <w:pPr>
              <w:ind w:firstLineChars="200" w:firstLine="420"/>
            </w:pPr>
            <w:r w:rsidRPr="003B4A82">
              <w:lastRenderedPageBreak/>
              <w:t>UINT32 udwTvWallID,</w:t>
            </w:r>
          </w:p>
          <w:p w14:paraId="15C0E5CB" w14:textId="77777777" w:rsidR="003E720F" w:rsidRPr="003B4A82" w:rsidRDefault="003E720F" w:rsidP="00A377AB">
            <w:pPr>
              <w:ind w:firstLineChars="200" w:firstLine="420"/>
            </w:pPr>
            <w:r w:rsidRPr="003B4A82">
              <w:t>UINT32 udwLedlID,</w:t>
            </w:r>
          </w:p>
          <w:p w14:paraId="243C4B94" w14:textId="77777777" w:rsidR="003E720F" w:rsidRPr="003B4A82" w:rsidRDefault="003E720F" w:rsidP="00A377AB">
            <w:pPr>
              <w:ind w:firstLineChars="200" w:firstLine="420"/>
            </w:pPr>
            <w:r w:rsidRPr="003B4A82">
              <w:t>UINT32 *pudwLastChange</w:t>
            </w:r>
          </w:p>
          <w:p w14:paraId="382C3466" w14:textId="77777777" w:rsidR="003E720F" w:rsidRPr="003B4A82" w:rsidRDefault="003E720F" w:rsidP="00A377AB">
            <w:r w:rsidRPr="003B4A82">
              <w:t>);</w:t>
            </w:r>
          </w:p>
        </w:tc>
      </w:tr>
    </w:tbl>
    <w:p w14:paraId="2886E825" w14:textId="77777777" w:rsidR="003E720F" w:rsidRPr="003B4A82" w:rsidRDefault="003E720F" w:rsidP="003E720F">
      <w:pPr>
        <w:rPr>
          <w:b/>
          <w:bCs/>
        </w:rPr>
      </w:pPr>
    </w:p>
    <w:p w14:paraId="5A84935B" w14:textId="77777777" w:rsidR="003E720F" w:rsidRPr="003B4A82" w:rsidRDefault="003E720F" w:rsidP="003E720F">
      <w:pPr>
        <w:rPr>
          <w:b/>
          <w:bCs/>
        </w:rPr>
      </w:pPr>
      <w:r w:rsidRPr="003B4A82">
        <w:rPr>
          <w:rFonts w:hint="eastAsia"/>
          <w:b/>
          <w:bCs/>
        </w:rPr>
        <w:t>接口描述：</w:t>
      </w:r>
    </w:p>
    <w:p w14:paraId="2B15E194" w14:textId="77777777" w:rsidR="003E720F" w:rsidRPr="003B4A82" w:rsidRDefault="003E720F" w:rsidP="003E720F">
      <w:r w:rsidRPr="003B4A82">
        <w:rPr>
          <w:rFonts w:hint="eastAsia"/>
        </w:rPr>
        <w:t>删除单个虚拟</w:t>
      </w:r>
      <w:r w:rsidRPr="003B4A82">
        <w:t>LED</w:t>
      </w:r>
      <w:r w:rsidRPr="003B4A82">
        <w:rPr>
          <w:rFonts w:hint="eastAsia"/>
        </w:rPr>
        <w:t>；</w:t>
      </w:r>
    </w:p>
    <w:p w14:paraId="017BA43D" w14:textId="77777777" w:rsidR="003E720F" w:rsidRPr="003B4A82" w:rsidRDefault="003E720F" w:rsidP="003E720F"/>
    <w:p w14:paraId="7F5877D8"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5C0E1D8" w14:textId="77777777" w:rsidTr="00A377AB">
        <w:trPr>
          <w:jc w:val="center"/>
        </w:trPr>
        <w:tc>
          <w:tcPr>
            <w:tcW w:w="1920" w:type="dxa"/>
          </w:tcPr>
          <w:p w14:paraId="7FFAA8CE" w14:textId="77777777" w:rsidR="003E720F" w:rsidRPr="003B4A82" w:rsidRDefault="003E720F" w:rsidP="00A377AB">
            <w:pPr>
              <w:jc w:val="center"/>
            </w:pPr>
            <w:r w:rsidRPr="003B4A82">
              <w:rPr>
                <w:rFonts w:hint="eastAsia"/>
              </w:rPr>
              <w:t>参数名称</w:t>
            </w:r>
          </w:p>
        </w:tc>
        <w:tc>
          <w:tcPr>
            <w:tcW w:w="1248" w:type="dxa"/>
          </w:tcPr>
          <w:p w14:paraId="4E2ADEA5" w14:textId="77777777" w:rsidR="003E720F" w:rsidRPr="003B4A82" w:rsidRDefault="003E720F" w:rsidP="00A377AB">
            <w:pPr>
              <w:jc w:val="center"/>
            </w:pPr>
            <w:r w:rsidRPr="003B4A82">
              <w:rPr>
                <w:rFonts w:hint="eastAsia"/>
              </w:rPr>
              <w:t>参数</w:t>
            </w:r>
            <w:r w:rsidRPr="003B4A82">
              <w:t>类型</w:t>
            </w:r>
          </w:p>
        </w:tc>
        <w:tc>
          <w:tcPr>
            <w:tcW w:w="7288" w:type="dxa"/>
          </w:tcPr>
          <w:p w14:paraId="5DAC4ADD" w14:textId="77777777" w:rsidR="003E720F" w:rsidRPr="003B4A82" w:rsidRDefault="003E720F" w:rsidP="00A377AB">
            <w:pPr>
              <w:jc w:val="center"/>
            </w:pPr>
            <w:r w:rsidRPr="003B4A82">
              <w:rPr>
                <w:rFonts w:hint="eastAsia"/>
              </w:rPr>
              <w:t>传参说明</w:t>
            </w:r>
          </w:p>
        </w:tc>
      </w:tr>
      <w:tr w:rsidR="003E720F" w:rsidRPr="003B4A82" w14:paraId="193FE9D5" w14:textId="77777777" w:rsidTr="00A377AB">
        <w:trPr>
          <w:jc w:val="center"/>
        </w:trPr>
        <w:tc>
          <w:tcPr>
            <w:tcW w:w="1920" w:type="dxa"/>
          </w:tcPr>
          <w:p w14:paraId="43A4E1FA" w14:textId="77777777" w:rsidR="003E720F" w:rsidRPr="003B4A82" w:rsidRDefault="003E720F" w:rsidP="00A377AB">
            <w:pPr>
              <w:jc w:val="center"/>
            </w:pPr>
            <w:r w:rsidRPr="003B4A82">
              <w:t>lpUserID</w:t>
            </w:r>
          </w:p>
        </w:tc>
        <w:tc>
          <w:tcPr>
            <w:tcW w:w="1248" w:type="dxa"/>
          </w:tcPr>
          <w:p w14:paraId="277E0ABD" w14:textId="77777777" w:rsidR="003E720F" w:rsidRPr="003B4A82" w:rsidRDefault="003E720F" w:rsidP="00A377AB">
            <w:pPr>
              <w:jc w:val="center"/>
            </w:pPr>
            <w:r w:rsidRPr="003B4A82">
              <w:rPr>
                <w:rFonts w:hint="eastAsia"/>
              </w:rPr>
              <w:t>IN</w:t>
            </w:r>
          </w:p>
        </w:tc>
        <w:tc>
          <w:tcPr>
            <w:tcW w:w="7288" w:type="dxa"/>
          </w:tcPr>
          <w:p w14:paraId="296EC31D"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6DF67CC" w14:textId="77777777" w:rsidTr="00A377AB">
        <w:trPr>
          <w:jc w:val="center"/>
        </w:trPr>
        <w:tc>
          <w:tcPr>
            <w:tcW w:w="1920" w:type="dxa"/>
          </w:tcPr>
          <w:p w14:paraId="43FA4FFE" w14:textId="77777777" w:rsidR="003E720F" w:rsidRPr="003B4A82" w:rsidRDefault="003E720F" w:rsidP="00A377AB">
            <w:pPr>
              <w:jc w:val="center"/>
              <w:rPr>
                <w:noProof/>
              </w:rPr>
            </w:pPr>
            <w:r w:rsidRPr="003B4A82">
              <w:rPr>
                <w:noProof/>
              </w:rPr>
              <w:t>udwTvWallID</w:t>
            </w:r>
          </w:p>
        </w:tc>
        <w:tc>
          <w:tcPr>
            <w:tcW w:w="1248" w:type="dxa"/>
          </w:tcPr>
          <w:p w14:paraId="74DBA547" w14:textId="77777777" w:rsidR="003E720F" w:rsidRPr="003B4A82" w:rsidRDefault="003E720F" w:rsidP="00A377AB">
            <w:pPr>
              <w:jc w:val="center"/>
            </w:pPr>
            <w:r w:rsidRPr="003B4A82">
              <w:t>IN</w:t>
            </w:r>
          </w:p>
        </w:tc>
        <w:tc>
          <w:tcPr>
            <w:tcW w:w="7288" w:type="dxa"/>
          </w:tcPr>
          <w:p w14:paraId="2960851D" w14:textId="77777777" w:rsidR="003E720F" w:rsidRPr="003B4A82" w:rsidRDefault="003E720F" w:rsidP="00A377AB">
            <w:r w:rsidRPr="003B4A82">
              <w:rPr>
                <w:rFonts w:hint="eastAsia"/>
              </w:rPr>
              <w:t>电视墙</w:t>
            </w:r>
            <w:r w:rsidRPr="003B4A82">
              <w:t>ID</w:t>
            </w:r>
          </w:p>
        </w:tc>
      </w:tr>
      <w:tr w:rsidR="003E720F" w:rsidRPr="003B4A82" w14:paraId="0C044BF0" w14:textId="77777777" w:rsidTr="00A377AB">
        <w:trPr>
          <w:jc w:val="center"/>
        </w:trPr>
        <w:tc>
          <w:tcPr>
            <w:tcW w:w="1920" w:type="dxa"/>
          </w:tcPr>
          <w:p w14:paraId="739DFB23" w14:textId="77777777" w:rsidR="003E720F" w:rsidRPr="003B4A82" w:rsidRDefault="003E720F" w:rsidP="00A377AB">
            <w:pPr>
              <w:jc w:val="center"/>
              <w:rPr>
                <w:noProof/>
              </w:rPr>
            </w:pPr>
            <w:r w:rsidRPr="003B4A82">
              <w:rPr>
                <w:noProof/>
              </w:rPr>
              <w:t>udwLedlID</w:t>
            </w:r>
          </w:p>
        </w:tc>
        <w:tc>
          <w:tcPr>
            <w:tcW w:w="1248" w:type="dxa"/>
          </w:tcPr>
          <w:p w14:paraId="0EB85BA3" w14:textId="77777777" w:rsidR="003E720F" w:rsidRPr="003B4A82" w:rsidRDefault="003E720F" w:rsidP="00A377AB">
            <w:pPr>
              <w:jc w:val="center"/>
            </w:pPr>
            <w:r w:rsidRPr="003B4A82">
              <w:t>IN</w:t>
            </w:r>
          </w:p>
        </w:tc>
        <w:tc>
          <w:tcPr>
            <w:tcW w:w="7288" w:type="dxa"/>
          </w:tcPr>
          <w:p w14:paraId="51A041AC" w14:textId="77777777" w:rsidR="003E720F" w:rsidRPr="003B4A82" w:rsidRDefault="003E720F" w:rsidP="00A377AB">
            <w:r w:rsidRPr="003B4A82">
              <w:rPr>
                <w:rFonts w:hint="eastAsia"/>
              </w:rPr>
              <w:t>虚拟</w:t>
            </w:r>
            <w:r w:rsidRPr="003B4A82">
              <w:t>LED的ID</w:t>
            </w:r>
          </w:p>
        </w:tc>
      </w:tr>
      <w:tr w:rsidR="003E720F" w:rsidRPr="003B4A82" w14:paraId="4CDAD16A" w14:textId="77777777" w:rsidTr="00A377AB">
        <w:trPr>
          <w:jc w:val="center"/>
        </w:trPr>
        <w:tc>
          <w:tcPr>
            <w:tcW w:w="1920" w:type="dxa"/>
          </w:tcPr>
          <w:p w14:paraId="1BE1F19C" w14:textId="77777777" w:rsidR="003E720F" w:rsidRPr="003B4A82" w:rsidRDefault="003E720F" w:rsidP="00A377AB">
            <w:pPr>
              <w:jc w:val="center"/>
              <w:rPr>
                <w:noProof/>
              </w:rPr>
            </w:pPr>
            <w:r w:rsidRPr="003B4A82">
              <w:rPr>
                <w:noProof/>
              </w:rPr>
              <w:t>pudwLastChange</w:t>
            </w:r>
          </w:p>
        </w:tc>
        <w:tc>
          <w:tcPr>
            <w:tcW w:w="1248" w:type="dxa"/>
          </w:tcPr>
          <w:p w14:paraId="45FEA2B9" w14:textId="77777777" w:rsidR="003E720F" w:rsidRPr="003B4A82" w:rsidRDefault="003E720F" w:rsidP="00A377AB">
            <w:pPr>
              <w:jc w:val="center"/>
            </w:pPr>
            <w:r w:rsidRPr="003B4A82">
              <w:t>OUT</w:t>
            </w:r>
          </w:p>
        </w:tc>
        <w:tc>
          <w:tcPr>
            <w:tcW w:w="7288" w:type="dxa"/>
          </w:tcPr>
          <w:p w14:paraId="54B55DC2" w14:textId="77777777" w:rsidR="003E720F" w:rsidRPr="003B4A82" w:rsidRDefault="003E720F" w:rsidP="00A377AB">
            <w:r w:rsidRPr="003B4A82">
              <w:rPr>
                <w:rFonts w:hint="eastAsia"/>
              </w:rPr>
              <w:t>摘要字，配置改动会更新摘要字，由设备端生成</w:t>
            </w:r>
          </w:p>
        </w:tc>
      </w:tr>
    </w:tbl>
    <w:p w14:paraId="01A0A59B" w14:textId="77777777" w:rsidR="003E720F" w:rsidRPr="003B4A82" w:rsidRDefault="003E720F" w:rsidP="003E720F"/>
    <w:p w14:paraId="0AFDD379" w14:textId="77777777" w:rsidR="003E720F" w:rsidRPr="003B4A82" w:rsidRDefault="003E720F" w:rsidP="003E720F">
      <w:pPr>
        <w:rPr>
          <w:b/>
          <w:bCs/>
        </w:rPr>
      </w:pPr>
      <w:r w:rsidRPr="003B4A82">
        <w:rPr>
          <w:b/>
          <w:bCs/>
        </w:rPr>
        <w:t>Return Values</w:t>
      </w:r>
      <w:r w:rsidRPr="003B4A82">
        <w:rPr>
          <w:rFonts w:hint="eastAsia"/>
          <w:b/>
          <w:bCs/>
        </w:rPr>
        <w:t>：</w:t>
      </w:r>
    </w:p>
    <w:p w14:paraId="46A68A38"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E1173B3" w14:textId="77777777" w:rsidR="003E720F" w:rsidRPr="003B4A82" w:rsidRDefault="003E720F" w:rsidP="003E720F">
      <w:pPr>
        <w:rPr>
          <w:rStyle w:val="a5"/>
          <w:u w:val="none"/>
        </w:rPr>
      </w:pPr>
    </w:p>
    <w:p w14:paraId="7E908B04" w14:textId="77777777" w:rsidR="003E720F" w:rsidRPr="003B4A82" w:rsidRDefault="003E720F" w:rsidP="003E720F">
      <w:pPr>
        <w:pStyle w:val="3"/>
      </w:pPr>
      <w:bookmarkStart w:id="578" w:name="_配置单个虚拟LED"/>
      <w:bookmarkStart w:id="579" w:name="_Toc88647355"/>
      <w:bookmarkEnd w:id="578"/>
      <w:r w:rsidRPr="003B4A82">
        <w:rPr>
          <w:rFonts w:hint="eastAsia"/>
        </w:rPr>
        <w:t>配置单个虚拟</w:t>
      </w:r>
      <w:r w:rsidRPr="003B4A82">
        <w:t>LED</w:t>
      </w:r>
      <w:bookmarkEnd w:id="579"/>
    </w:p>
    <w:p w14:paraId="0A32155D"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1DA33E7" w14:textId="77777777" w:rsidTr="00A377AB">
        <w:trPr>
          <w:jc w:val="center"/>
        </w:trPr>
        <w:tc>
          <w:tcPr>
            <w:tcW w:w="8296" w:type="dxa"/>
          </w:tcPr>
          <w:p w14:paraId="3E6A3C78" w14:textId="77777777" w:rsidR="003E720F" w:rsidRPr="003B4A82" w:rsidRDefault="003E720F" w:rsidP="00A377AB">
            <w:r w:rsidRPr="003B4A82">
              <w:t>BOOL STDCALL NETDEV_XW_SetVirtualLED</w:t>
            </w:r>
          </w:p>
          <w:p w14:paraId="0C9E9D77" w14:textId="77777777" w:rsidR="003E720F" w:rsidRPr="003B4A82" w:rsidRDefault="003E720F" w:rsidP="00A377AB">
            <w:r w:rsidRPr="003B4A82">
              <w:t>(</w:t>
            </w:r>
          </w:p>
          <w:p w14:paraId="3C0B97DA" w14:textId="77777777" w:rsidR="003E720F" w:rsidRPr="003B4A82" w:rsidRDefault="003E720F" w:rsidP="00A377AB">
            <w:pPr>
              <w:ind w:firstLineChars="200" w:firstLine="420"/>
            </w:pPr>
            <w:r w:rsidRPr="003B4A82">
              <w:t>LPVOID lpUserID,</w:t>
            </w:r>
          </w:p>
          <w:p w14:paraId="23CD53D3" w14:textId="77777777" w:rsidR="003E720F" w:rsidRPr="003B4A82" w:rsidRDefault="003E720F" w:rsidP="00A377AB">
            <w:pPr>
              <w:ind w:firstLineChars="200" w:firstLine="420"/>
            </w:pPr>
            <w:r w:rsidRPr="003B4A82">
              <w:t>UINT32 udwTvWallID,</w:t>
            </w:r>
          </w:p>
          <w:p w14:paraId="17158006" w14:textId="3C8096AA" w:rsidR="003E720F" w:rsidRPr="003B4A82" w:rsidRDefault="00E02404" w:rsidP="00A377AB">
            <w:pPr>
              <w:ind w:firstLineChars="200" w:firstLine="420"/>
            </w:pPr>
            <w:hyperlink w:anchor="_虚拟LED信息结构体" w:history="1">
              <w:r w:rsidR="0041335C" w:rsidRPr="003B4A82">
                <w:rPr>
                  <w:rStyle w:val="a5"/>
                  <w:u w:val="none"/>
                </w:rPr>
                <w:t>LPNETDEV_XW_VIRTUAL_LED_INFO_S</w:t>
              </w:r>
            </w:hyperlink>
            <w:r w:rsidR="003E720F" w:rsidRPr="003B4A82">
              <w:t xml:space="preserve"> pstVirtualLEDInfo,</w:t>
            </w:r>
          </w:p>
          <w:p w14:paraId="2EDD2CC3" w14:textId="77777777" w:rsidR="003E720F" w:rsidRPr="003B4A82" w:rsidRDefault="003E720F" w:rsidP="00A377AB">
            <w:pPr>
              <w:ind w:firstLineChars="200" w:firstLine="420"/>
            </w:pPr>
            <w:r w:rsidRPr="003B4A82">
              <w:t>UINT32 *pudwLastChange</w:t>
            </w:r>
          </w:p>
          <w:p w14:paraId="760B12B9" w14:textId="77777777" w:rsidR="003E720F" w:rsidRPr="003B4A82" w:rsidRDefault="003E720F" w:rsidP="00A377AB">
            <w:r w:rsidRPr="003B4A82">
              <w:t>);</w:t>
            </w:r>
          </w:p>
        </w:tc>
      </w:tr>
    </w:tbl>
    <w:p w14:paraId="4B05DF96" w14:textId="77777777" w:rsidR="003E720F" w:rsidRPr="003B4A82" w:rsidRDefault="003E720F" w:rsidP="003E720F">
      <w:pPr>
        <w:rPr>
          <w:b/>
          <w:bCs/>
        </w:rPr>
      </w:pPr>
    </w:p>
    <w:p w14:paraId="3B5F5FF3" w14:textId="77777777" w:rsidR="003E720F" w:rsidRPr="003B4A82" w:rsidRDefault="003E720F" w:rsidP="003E720F">
      <w:pPr>
        <w:rPr>
          <w:b/>
          <w:bCs/>
        </w:rPr>
      </w:pPr>
      <w:r w:rsidRPr="003B4A82">
        <w:rPr>
          <w:rFonts w:hint="eastAsia"/>
          <w:b/>
          <w:bCs/>
        </w:rPr>
        <w:t>接口描述：</w:t>
      </w:r>
    </w:p>
    <w:p w14:paraId="54F0BAAD" w14:textId="77777777" w:rsidR="003E720F" w:rsidRPr="003B4A82" w:rsidRDefault="003E720F" w:rsidP="003E720F">
      <w:r w:rsidRPr="003B4A82">
        <w:rPr>
          <w:rFonts w:hint="eastAsia"/>
        </w:rPr>
        <w:t>配置单个虚拟</w:t>
      </w:r>
      <w:r w:rsidRPr="003B4A82">
        <w:t>LED</w:t>
      </w:r>
      <w:r w:rsidRPr="003B4A82">
        <w:rPr>
          <w:rFonts w:hint="eastAsia"/>
        </w:rPr>
        <w:t>；</w:t>
      </w:r>
    </w:p>
    <w:p w14:paraId="3236710A" w14:textId="77777777" w:rsidR="003E720F" w:rsidRPr="003B4A82" w:rsidRDefault="003E720F" w:rsidP="003E720F"/>
    <w:p w14:paraId="6D9B5F93"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0CFF431" w14:textId="77777777" w:rsidTr="00A377AB">
        <w:trPr>
          <w:jc w:val="center"/>
        </w:trPr>
        <w:tc>
          <w:tcPr>
            <w:tcW w:w="1920" w:type="dxa"/>
          </w:tcPr>
          <w:p w14:paraId="7CAE8D86" w14:textId="77777777" w:rsidR="003E720F" w:rsidRPr="003B4A82" w:rsidRDefault="003E720F" w:rsidP="00A377AB">
            <w:pPr>
              <w:jc w:val="center"/>
            </w:pPr>
            <w:r w:rsidRPr="003B4A82">
              <w:rPr>
                <w:rFonts w:hint="eastAsia"/>
              </w:rPr>
              <w:t>参数名称</w:t>
            </w:r>
          </w:p>
        </w:tc>
        <w:tc>
          <w:tcPr>
            <w:tcW w:w="1248" w:type="dxa"/>
          </w:tcPr>
          <w:p w14:paraId="4F784916" w14:textId="77777777" w:rsidR="003E720F" w:rsidRPr="003B4A82" w:rsidRDefault="003E720F" w:rsidP="00A377AB">
            <w:pPr>
              <w:jc w:val="center"/>
            </w:pPr>
            <w:r w:rsidRPr="003B4A82">
              <w:rPr>
                <w:rFonts w:hint="eastAsia"/>
              </w:rPr>
              <w:t>参数</w:t>
            </w:r>
            <w:r w:rsidRPr="003B4A82">
              <w:t>类型</w:t>
            </w:r>
          </w:p>
        </w:tc>
        <w:tc>
          <w:tcPr>
            <w:tcW w:w="7288" w:type="dxa"/>
          </w:tcPr>
          <w:p w14:paraId="5498B120" w14:textId="77777777" w:rsidR="003E720F" w:rsidRPr="003B4A82" w:rsidRDefault="003E720F" w:rsidP="00A377AB">
            <w:pPr>
              <w:jc w:val="center"/>
            </w:pPr>
            <w:r w:rsidRPr="003B4A82">
              <w:rPr>
                <w:rFonts w:hint="eastAsia"/>
              </w:rPr>
              <w:t>传参说明</w:t>
            </w:r>
          </w:p>
        </w:tc>
      </w:tr>
      <w:tr w:rsidR="003E720F" w:rsidRPr="003B4A82" w14:paraId="4132488D" w14:textId="77777777" w:rsidTr="00A377AB">
        <w:trPr>
          <w:jc w:val="center"/>
        </w:trPr>
        <w:tc>
          <w:tcPr>
            <w:tcW w:w="1920" w:type="dxa"/>
          </w:tcPr>
          <w:p w14:paraId="44D7ADEE" w14:textId="77777777" w:rsidR="003E720F" w:rsidRPr="003B4A82" w:rsidRDefault="003E720F" w:rsidP="00A377AB">
            <w:pPr>
              <w:jc w:val="center"/>
            </w:pPr>
            <w:r w:rsidRPr="003B4A82">
              <w:t>lpUserID</w:t>
            </w:r>
          </w:p>
        </w:tc>
        <w:tc>
          <w:tcPr>
            <w:tcW w:w="1248" w:type="dxa"/>
          </w:tcPr>
          <w:p w14:paraId="21384ACC" w14:textId="77777777" w:rsidR="003E720F" w:rsidRPr="003B4A82" w:rsidRDefault="003E720F" w:rsidP="00A377AB">
            <w:pPr>
              <w:jc w:val="center"/>
            </w:pPr>
            <w:r w:rsidRPr="003B4A82">
              <w:rPr>
                <w:rFonts w:hint="eastAsia"/>
              </w:rPr>
              <w:t>IN</w:t>
            </w:r>
          </w:p>
        </w:tc>
        <w:tc>
          <w:tcPr>
            <w:tcW w:w="7288" w:type="dxa"/>
          </w:tcPr>
          <w:p w14:paraId="079A300E"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F3C4B4E" w14:textId="77777777" w:rsidTr="00A377AB">
        <w:trPr>
          <w:jc w:val="center"/>
        </w:trPr>
        <w:tc>
          <w:tcPr>
            <w:tcW w:w="1920" w:type="dxa"/>
          </w:tcPr>
          <w:p w14:paraId="41161D4B" w14:textId="77777777" w:rsidR="003E720F" w:rsidRPr="003B4A82" w:rsidRDefault="003E720F" w:rsidP="00A377AB">
            <w:pPr>
              <w:jc w:val="center"/>
              <w:rPr>
                <w:noProof/>
              </w:rPr>
            </w:pPr>
            <w:r w:rsidRPr="003B4A82">
              <w:rPr>
                <w:noProof/>
              </w:rPr>
              <w:t>udwTvWallID</w:t>
            </w:r>
          </w:p>
        </w:tc>
        <w:tc>
          <w:tcPr>
            <w:tcW w:w="1248" w:type="dxa"/>
          </w:tcPr>
          <w:p w14:paraId="086E9872" w14:textId="77777777" w:rsidR="003E720F" w:rsidRPr="003B4A82" w:rsidRDefault="003E720F" w:rsidP="00A377AB">
            <w:pPr>
              <w:jc w:val="center"/>
            </w:pPr>
            <w:r w:rsidRPr="003B4A82">
              <w:t>IN</w:t>
            </w:r>
          </w:p>
        </w:tc>
        <w:tc>
          <w:tcPr>
            <w:tcW w:w="7288" w:type="dxa"/>
          </w:tcPr>
          <w:p w14:paraId="15DB0ADC" w14:textId="77777777" w:rsidR="003E720F" w:rsidRPr="003B4A82" w:rsidRDefault="003E720F" w:rsidP="00A377AB">
            <w:r w:rsidRPr="003B4A82">
              <w:rPr>
                <w:rFonts w:hint="eastAsia"/>
              </w:rPr>
              <w:t>电视墙</w:t>
            </w:r>
            <w:r w:rsidRPr="003B4A82">
              <w:t>ID</w:t>
            </w:r>
          </w:p>
        </w:tc>
      </w:tr>
      <w:tr w:rsidR="003E720F" w:rsidRPr="003B4A82" w14:paraId="09DBFAA5" w14:textId="77777777" w:rsidTr="00A377AB">
        <w:trPr>
          <w:jc w:val="center"/>
        </w:trPr>
        <w:tc>
          <w:tcPr>
            <w:tcW w:w="1920" w:type="dxa"/>
          </w:tcPr>
          <w:p w14:paraId="1721975A" w14:textId="77777777" w:rsidR="003E720F" w:rsidRPr="003B4A82" w:rsidRDefault="003E720F" w:rsidP="00A377AB">
            <w:pPr>
              <w:jc w:val="center"/>
              <w:rPr>
                <w:noProof/>
              </w:rPr>
            </w:pPr>
            <w:r w:rsidRPr="003B4A82">
              <w:rPr>
                <w:noProof/>
              </w:rPr>
              <w:t>pstVirtualLEDInfo</w:t>
            </w:r>
          </w:p>
        </w:tc>
        <w:tc>
          <w:tcPr>
            <w:tcW w:w="1248" w:type="dxa"/>
          </w:tcPr>
          <w:p w14:paraId="7EB80B05" w14:textId="77777777" w:rsidR="003E720F" w:rsidRPr="003B4A82" w:rsidRDefault="003E720F" w:rsidP="00A377AB">
            <w:pPr>
              <w:jc w:val="center"/>
            </w:pPr>
            <w:r w:rsidRPr="003B4A82">
              <w:t>IN</w:t>
            </w:r>
          </w:p>
        </w:tc>
        <w:tc>
          <w:tcPr>
            <w:tcW w:w="7288" w:type="dxa"/>
          </w:tcPr>
          <w:p w14:paraId="758BA8E9" w14:textId="77777777" w:rsidR="003E720F" w:rsidRPr="003B4A82" w:rsidRDefault="003E720F" w:rsidP="00A377AB">
            <w:r w:rsidRPr="003B4A82">
              <w:rPr>
                <w:rFonts w:hint="eastAsia"/>
              </w:rPr>
              <w:t>虚拟</w:t>
            </w:r>
            <w:r w:rsidRPr="003B4A82">
              <w:t>LED信息</w:t>
            </w:r>
          </w:p>
        </w:tc>
      </w:tr>
      <w:tr w:rsidR="003E720F" w:rsidRPr="003B4A82" w14:paraId="7FDEAF6F" w14:textId="77777777" w:rsidTr="00A377AB">
        <w:trPr>
          <w:jc w:val="center"/>
        </w:trPr>
        <w:tc>
          <w:tcPr>
            <w:tcW w:w="1920" w:type="dxa"/>
          </w:tcPr>
          <w:p w14:paraId="572B3321" w14:textId="77777777" w:rsidR="003E720F" w:rsidRPr="003B4A82" w:rsidRDefault="003E720F" w:rsidP="00A377AB">
            <w:pPr>
              <w:jc w:val="center"/>
              <w:rPr>
                <w:noProof/>
              </w:rPr>
            </w:pPr>
            <w:r w:rsidRPr="003B4A82">
              <w:rPr>
                <w:noProof/>
              </w:rPr>
              <w:t>pudwLastChange</w:t>
            </w:r>
          </w:p>
        </w:tc>
        <w:tc>
          <w:tcPr>
            <w:tcW w:w="1248" w:type="dxa"/>
          </w:tcPr>
          <w:p w14:paraId="2F5552C1" w14:textId="77777777" w:rsidR="003E720F" w:rsidRPr="003B4A82" w:rsidRDefault="003E720F" w:rsidP="00A377AB">
            <w:pPr>
              <w:jc w:val="center"/>
            </w:pPr>
            <w:r w:rsidRPr="003B4A82">
              <w:t>OUT</w:t>
            </w:r>
          </w:p>
        </w:tc>
        <w:tc>
          <w:tcPr>
            <w:tcW w:w="7288" w:type="dxa"/>
          </w:tcPr>
          <w:p w14:paraId="775480D0" w14:textId="77777777" w:rsidR="003E720F" w:rsidRPr="003B4A82" w:rsidRDefault="003E720F" w:rsidP="00A377AB">
            <w:r w:rsidRPr="003B4A82">
              <w:rPr>
                <w:rFonts w:hint="eastAsia"/>
              </w:rPr>
              <w:t>摘要字，配置改动会更新摘要字，由设备端生成</w:t>
            </w:r>
          </w:p>
        </w:tc>
      </w:tr>
    </w:tbl>
    <w:p w14:paraId="1CFD298A" w14:textId="77777777" w:rsidR="003E720F" w:rsidRPr="003B4A82" w:rsidRDefault="003E720F" w:rsidP="003E720F"/>
    <w:p w14:paraId="372F627C" w14:textId="77777777" w:rsidR="003E720F" w:rsidRPr="003B4A82" w:rsidRDefault="003E720F" w:rsidP="003E720F">
      <w:pPr>
        <w:rPr>
          <w:b/>
          <w:bCs/>
        </w:rPr>
      </w:pPr>
      <w:r w:rsidRPr="003B4A82">
        <w:rPr>
          <w:b/>
          <w:bCs/>
        </w:rPr>
        <w:t>Return Values</w:t>
      </w:r>
      <w:r w:rsidRPr="003B4A82">
        <w:rPr>
          <w:rFonts w:hint="eastAsia"/>
          <w:b/>
          <w:bCs/>
        </w:rPr>
        <w:t>：</w:t>
      </w:r>
    </w:p>
    <w:p w14:paraId="2FE1F03C"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9CA08B0" w14:textId="77777777" w:rsidR="003E720F" w:rsidRPr="003B4A82" w:rsidRDefault="003E720F" w:rsidP="003E720F">
      <w:pPr>
        <w:rPr>
          <w:rStyle w:val="a5"/>
          <w:u w:val="none"/>
        </w:rPr>
      </w:pPr>
    </w:p>
    <w:p w14:paraId="26BC0814" w14:textId="77777777" w:rsidR="003E720F" w:rsidRPr="003B4A82" w:rsidRDefault="003E720F" w:rsidP="003E720F">
      <w:pPr>
        <w:pStyle w:val="3"/>
      </w:pPr>
      <w:bookmarkStart w:id="580" w:name="_获取单个虚拟LED"/>
      <w:bookmarkStart w:id="581" w:name="_Toc88647356"/>
      <w:bookmarkEnd w:id="580"/>
      <w:r w:rsidRPr="003B4A82">
        <w:rPr>
          <w:rFonts w:hint="eastAsia"/>
        </w:rPr>
        <w:lastRenderedPageBreak/>
        <w:t>获取单个虚拟</w:t>
      </w:r>
      <w:r w:rsidRPr="003B4A82">
        <w:t>LED</w:t>
      </w:r>
      <w:bookmarkEnd w:id="581"/>
    </w:p>
    <w:p w14:paraId="168EAD54"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033DD71" w14:textId="77777777" w:rsidTr="00A377AB">
        <w:trPr>
          <w:jc w:val="center"/>
        </w:trPr>
        <w:tc>
          <w:tcPr>
            <w:tcW w:w="8296" w:type="dxa"/>
          </w:tcPr>
          <w:p w14:paraId="7A9C1C9F" w14:textId="77777777" w:rsidR="003E720F" w:rsidRPr="003B4A82" w:rsidRDefault="003E720F" w:rsidP="00A377AB">
            <w:r w:rsidRPr="003B4A82">
              <w:t>BOOL STDCALL NETDEV_XW_GetVirtualLED</w:t>
            </w:r>
          </w:p>
          <w:p w14:paraId="5202E6F0" w14:textId="77777777" w:rsidR="003E720F" w:rsidRPr="003B4A82" w:rsidRDefault="003E720F" w:rsidP="00A377AB">
            <w:r w:rsidRPr="003B4A82">
              <w:t>(</w:t>
            </w:r>
          </w:p>
          <w:p w14:paraId="546263AC" w14:textId="77777777" w:rsidR="003E720F" w:rsidRPr="003B4A82" w:rsidRDefault="003E720F" w:rsidP="00A377AB">
            <w:pPr>
              <w:ind w:firstLineChars="200" w:firstLine="420"/>
            </w:pPr>
            <w:r w:rsidRPr="003B4A82">
              <w:t xml:space="preserve">LPVOID lpUserID, </w:t>
            </w:r>
          </w:p>
          <w:p w14:paraId="5D969932" w14:textId="77777777" w:rsidR="003E720F" w:rsidRPr="003B4A82" w:rsidRDefault="003E720F" w:rsidP="00A377AB">
            <w:pPr>
              <w:ind w:firstLineChars="200" w:firstLine="420"/>
            </w:pPr>
            <w:r w:rsidRPr="003B4A82">
              <w:t xml:space="preserve">UINT32 udwTvWallID, </w:t>
            </w:r>
          </w:p>
          <w:p w14:paraId="757FF997" w14:textId="7E8C4074" w:rsidR="003E720F" w:rsidRPr="003B4A82" w:rsidRDefault="00E02404" w:rsidP="00A377AB">
            <w:pPr>
              <w:ind w:firstLineChars="200" w:firstLine="420"/>
            </w:pPr>
            <w:hyperlink w:anchor="_虚拟LED信息结构体" w:history="1">
              <w:r w:rsidR="0041335C" w:rsidRPr="003B4A82">
                <w:rPr>
                  <w:rStyle w:val="a5"/>
                  <w:u w:val="none"/>
                </w:rPr>
                <w:t>LPNETDEV_XW_VIRTUAL_LED_INFO_S</w:t>
              </w:r>
            </w:hyperlink>
            <w:r w:rsidR="003E720F" w:rsidRPr="003B4A82">
              <w:t xml:space="preserve"> pstVirtualLEDInfo</w:t>
            </w:r>
          </w:p>
          <w:p w14:paraId="4996FB4F" w14:textId="77777777" w:rsidR="003E720F" w:rsidRPr="003B4A82" w:rsidRDefault="003E720F" w:rsidP="00A377AB">
            <w:r w:rsidRPr="003B4A82">
              <w:t>);</w:t>
            </w:r>
          </w:p>
        </w:tc>
      </w:tr>
    </w:tbl>
    <w:p w14:paraId="20C3066E" w14:textId="77777777" w:rsidR="003E720F" w:rsidRPr="003B4A82" w:rsidRDefault="003E720F" w:rsidP="003E720F">
      <w:pPr>
        <w:rPr>
          <w:b/>
          <w:bCs/>
        </w:rPr>
      </w:pPr>
    </w:p>
    <w:p w14:paraId="74DA5D49" w14:textId="77777777" w:rsidR="003E720F" w:rsidRPr="003B4A82" w:rsidRDefault="003E720F" w:rsidP="003E720F">
      <w:pPr>
        <w:rPr>
          <w:b/>
          <w:bCs/>
        </w:rPr>
      </w:pPr>
      <w:r w:rsidRPr="003B4A82">
        <w:rPr>
          <w:rFonts w:hint="eastAsia"/>
          <w:b/>
          <w:bCs/>
        </w:rPr>
        <w:t>接口描述：</w:t>
      </w:r>
    </w:p>
    <w:p w14:paraId="7839A39D" w14:textId="77777777" w:rsidR="003E720F" w:rsidRPr="003B4A82" w:rsidRDefault="003E720F" w:rsidP="003E720F">
      <w:r w:rsidRPr="003B4A82">
        <w:rPr>
          <w:rFonts w:hint="eastAsia"/>
        </w:rPr>
        <w:t>获取单个虚拟</w:t>
      </w:r>
      <w:r w:rsidRPr="003B4A82">
        <w:t>LED</w:t>
      </w:r>
      <w:r w:rsidRPr="003B4A82">
        <w:rPr>
          <w:rFonts w:hint="eastAsia"/>
        </w:rPr>
        <w:t>；</w:t>
      </w:r>
    </w:p>
    <w:p w14:paraId="5646C607" w14:textId="77777777" w:rsidR="003E720F" w:rsidRPr="003B4A82" w:rsidRDefault="003E720F" w:rsidP="003E720F"/>
    <w:p w14:paraId="7427EE74"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7BDB8E6" w14:textId="77777777" w:rsidTr="00A377AB">
        <w:trPr>
          <w:jc w:val="center"/>
        </w:trPr>
        <w:tc>
          <w:tcPr>
            <w:tcW w:w="1920" w:type="dxa"/>
          </w:tcPr>
          <w:p w14:paraId="3AF3D845" w14:textId="77777777" w:rsidR="003E720F" w:rsidRPr="003B4A82" w:rsidRDefault="003E720F" w:rsidP="00A377AB">
            <w:pPr>
              <w:jc w:val="center"/>
            </w:pPr>
            <w:r w:rsidRPr="003B4A82">
              <w:rPr>
                <w:rFonts w:hint="eastAsia"/>
              </w:rPr>
              <w:t>参数名称</w:t>
            </w:r>
          </w:p>
        </w:tc>
        <w:tc>
          <w:tcPr>
            <w:tcW w:w="1248" w:type="dxa"/>
          </w:tcPr>
          <w:p w14:paraId="37BC99EC" w14:textId="77777777" w:rsidR="003E720F" w:rsidRPr="003B4A82" w:rsidRDefault="003E720F" w:rsidP="00A377AB">
            <w:pPr>
              <w:jc w:val="center"/>
            </w:pPr>
            <w:r w:rsidRPr="003B4A82">
              <w:rPr>
                <w:rFonts w:hint="eastAsia"/>
              </w:rPr>
              <w:t>参数</w:t>
            </w:r>
            <w:r w:rsidRPr="003B4A82">
              <w:t>类型</w:t>
            </w:r>
          </w:p>
        </w:tc>
        <w:tc>
          <w:tcPr>
            <w:tcW w:w="7288" w:type="dxa"/>
          </w:tcPr>
          <w:p w14:paraId="5969B7D1" w14:textId="77777777" w:rsidR="003E720F" w:rsidRPr="003B4A82" w:rsidRDefault="003E720F" w:rsidP="00A377AB">
            <w:pPr>
              <w:jc w:val="center"/>
            </w:pPr>
            <w:r w:rsidRPr="003B4A82">
              <w:rPr>
                <w:rFonts w:hint="eastAsia"/>
              </w:rPr>
              <w:t>传参说明</w:t>
            </w:r>
          </w:p>
        </w:tc>
      </w:tr>
      <w:tr w:rsidR="003E720F" w:rsidRPr="003B4A82" w14:paraId="5ECDE802" w14:textId="77777777" w:rsidTr="00A377AB">
        <w:trPr>
          <w:jc w:val="center"/>
        </w:trPr>
        <w:tc>
          <w:tcPr>
            <w:tcW w:w="1920" w:type="dxa"/>
          </w:tcPr>
          <w:p w14:paraId="546B1F94" w14:textId="77777777" w:rsidR="003E720F" w:rsidRPr="003B4A82" w:rsidRDefault="003E720F" w:rsidP="00A377AB">
            <w:pPr>
              <w:jc w:val="center"/>
            </w:pPr>
            <w:r w:rsidRPr="003B4A82">
              <w:t>lpUserID</w:t>
            </w:r>
          </w:p>
        </w:tc>
        <w:tc>
          <w:tcPr>
            <w:tcW w:w="1248" w:type="dxa"/>
          </w:tcPr>
          <w:p w14:paraId="2CA74A4E" w14:textId="77777777" w:rsidR="003E720F" w:rsidRPr="003B4A82" w:rsidRDefault="003E720F" w:rsidP="00A377AB">
            <w:pPr>
              <w:jc w:val="center"/>
            </w:pPr>
            <w:r w:rsidRPr="003B4A82">
              <w:rPr>
                <w:rFonts w:hint="eastAsia"/>
              </w:rPr>
              <w:t>IN</w:t>
            </w:r>
          </w:p>
        </w:tc>
        <w:tc>
          <w:tcPr>
            <w:tcW w:w="7288" w:type="dxa"/>
          </w:tcPr>
          <w:p w14:paraId="28DA6E80"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EFB40EA" w14:textId="77777777" w:rsidTr="00A377AB">
        <w:trPr>
          <w:jc w:val="center"/>
        </w:trPr>
        <w:tc>
          <w:tcPr>
            <w:tcW w:w="1920" w:type="dxa"/>
          </w:tcPr>
          <w:p w14:paraId="1C4A87D2" w14:textId="77777777" w:rsidR="003E720F" w:rsidRPr="003B4A82" w:rsidRDefault="003E720F" w:rsidP="00A377AB">
            <w:pPr>
              <w:jc w:val="center"/>
              <w:rPr>
                <w:noProof/>
              </w:rPr>
            </w:pPr>
            <w:r w:rsidRPr="003B4A82">
              <w:t>udwTvWallID</w:t>
            </w:r>
          </w:p>
        </w:tc>
        <w:tc>
          <w:tcPr>
            <w:tcW w:w="1248" w:type="dxa"/>
          </w:tcPr>
          <w:p w14:paraId="724936C3" w14:textId="77777777" w:rsidR="003E720F" w:rsidRPr="003B4A82" w:rsidRDefault="003E720F" w:rsidP="00A377AB">
            <w:pPr>
              <w:jc w:val="center"/>
            </w:pPr>
            <w:r w:rsidRPr="003B4A82">
              <w:t>IN</w:t>
            </w:r>
          </w:p>
        </w:tc>
        <w:tc>
          <w:tcPr>
            <w:tcW w:w="7288" w:type="dxa"/>
          </w:tcPr>
          <w:p w14:paraId="7DC6CEDF" w14:textId="77777777" w:rsidR="003E720F" w:rsidRPr="003B4A82" w:rsidRDefault="003E720F" w:rsidP="00A377AB">
            <w:r w:rsidRPr="003B4A82">
              <w:rPr>
                <w:rFonts w:hint="eastAsia"/>
              </w:rPr>
              <w:t>电视墙</w:t>
            </w:r>
            <w:r w:rsidRPr="003B4A82">
              <w:t>ID</w:t>
            </w:r>
          </w:p>
        </w:tc>
      </w:tr>
      <w:tr w:rsidR="003E720F" w:rsidRPr="003B4A82" w14:paraId="05DAA055" w14:textId="77777777" w:rsidTr="00A377AB">
        <w:trPr>
          <w:jc w:val="center"/>
        </w:trPr>
        <w:tc>
          <w:tcPr>
            <w:tcW w:w="1920" w:type="dxa"/>
          </w:tcPr>
          <w:p w14:paraId="17F62D3F" w14:textId="77777777" w:rsidR="003E720F" w:rsidRPr="003B4A82" w:rsidRDefault="003E720F" w:rsidP="00A377AB">
            <w:pPr>
              <w:jc w:val="center"/>
              <w:rPr>
                <w:noProof/>
              </w:rPr>
            </w:pPr>
            <w:r w:rsidRPr="003B4A82">
              <w:rPr>
                <w:noProof/>
              </w:rPr>
              <w:t>pstVirtualLEDInfo</w:t>
            </w:r>
          </w:p>
        </w:tc>
        <w:tc>
          <w:tcPr>
            <w:tcW w:w="1248" w:type="dxa"/>
          </w:tcPr>
          <w:p w14:paraId="5A32945D" w14:textId="77777777" w:rsidR="003E720F" w:rsidRPr="003B4A82" w:rsidRDefault="003E720F" w:rsidP="00A377AB">
            <w:pPr>
              <w:jc w:val="center"/>
            </w:pPr>
            <w:r w:rsidRPr="003B4A82">
              <w:t>INOUT</w:t>
            </w:r>
          </w:p>
        </w:tc>
        <w:tc>
          <w:tcPr>
            <w:tcW w:w="7288" w:type="dxa"/>
          </w:tcPr>
          <w:p w14:paraId="6172A2C1" w14:textId="77777777" w:rsidR="003E720F" w:rsidRPr="003B4A82" w:rsidRDefault="003E720F" w:rsidP="00A377AB">
            <w:r w:rsidRPr="003B4A82">
              <w:rPr>
                <w:rFonts w:hint="eastAsia"/>
              </w:rPr>
              <w:t>虚拟</w:t>
            </w:r>
            <w:r w:rsidRPr="003B4A82">
              <w:t>LED信息,需要输入LED ID</w:t>
            </w:r>
          </w:p>
        </w:tc>
      </w:tr>
    </w:tbl>
    <w:p w14:paraId="2F4584AB" w14:textId="77777777" w:rsidR="003E720F" w:rsidRPr="003B4A82" w:rsidRDefault="003E720F" w:rsidP="003E720F"/>
    <w:p w14:paraId="18FF58E8" w14:textId="77777777" w:rsidR="003E720F" w:rsidRPr="003B4A82" w:rsidRDefault="003E720F" w:rsidP="003E720F">
      <w:pPr>
        <w:rPr>
          <w:b/>
          <w:bCs/>
        </w:rPr>
      </w:pPr>
      <w:r w:rsidRPr="003B4A82">
        <w:rPr>
          <w:b/>
          <w:bCs/>
        </w:rPr>
        <w:t>Return Values</w:t>
      </w:r>
      <w:r w:rsidRPr="003B4A82">
        <w:rPr>
          <w:rFonts w:hint="eastAsia"/>
          <w:b/>
          <w:bCs/>
        </w:rPr>
        <w:t>：</w:t>
      </w:r>
    </w:p>
    <w:p w14:paraId="17028C62"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7D045BF" w14:textId="77777777" w:rsidR="003E720F" w:rsidRPr="003B4A82" w:rsidRDefault="003E720F" w:rsidP="003E720F"/>
    <w:p w14:paraId="6C10886D" w14:textId="77777777" w:rsidR="003E720F" w:rsidRPr="003B4A82" w:rsidRDefault="003E720F" w:rsidP="003E720F">
      <w:pPr>
        <w:pStyle w:val="3"/>
        <w:rPr>
          <w:rStyle w:val="a5"/>
          <w:color w:val="800000"/>
          <w:u w:val="none"/>
        </w:rPr>
      </w:pPr>
      <w:bookmarkStart w:id="582" w:name="_Toc88647357"/>
      <w:r w:rsidRPr="003B4A82">
        <w:rPr>
          <w:rFonts w:hint="eastAsia"/>
        </w:rPr>
        <w:t>获取虚拟</w:t>
      </w:r>
      <w:r w:rsidRPr="003B4A82">
        <w:t>LED</w:t>
      </w:r>
      <w:r w:rsidRPr="003B4A82">
        <w:t>列表</w:t>
      </w:r>
      <w:r w:rsidRPr="003B4A82">
        <w:rPr>
          <w:rFonts w:hint="eastAsia"/>
        </w:rPr>
        <w:t>信息</w:t>
      </w:r>
      <w:bookmarkEnd w:id="582"/>
    </w:p>
    <w:p w14:paraId="514EA7D8" w14:textId="77777777" w:rsidR="003E720F" w:rsidRPr="003B4A82" w:rsidRDefault="003E720F" w:rsidP="003E720F">
      <w:pPr>
        <w:pStyle w:val="4"/>
      </w:pPr>
      <w:bookmarkStart w:id="583" w:name="_获取虚拟LED列表"/>
      <w:bookmarkEnd w:id="583"/>
      <w:r w:rsidRPr="003B4A82">
        <w:rPr>
          <w:rFonts w:hint="eastAsia"/>
        </w:rPr>
        <w:t>获取虚拟</w:t>
      </w:r>
      <w:r w:rsidRPr="003B4A82">
        <w:t>LED</w:t>
      </w:r>
      <w:r w:rsidRPr="003B4A82">
        <w:t>列表</w:t>
      </w:r>
    </w:p>
    <w:p w14:paraId="5189F930"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AB377EF" w14:textId="77777777" w:rsidTr="00A377AB">
        <w:trPr>
          <w:jc w:val="center"/>
        </w:trPr>
        <w:tc>
          <w:tcPr>
            <w:tcW w:w="8296" w:type="dxa"/>
          </w:tcPr>
          <w:p w14:paraId="3529799C" w14:textId="77777777" w:rsidR="003E720F" w:rsidRPr="003B4A82" w:rsidRDefault="003E720F" w:rsidP="00A377AB">
            <w:r w:rsidRPr="003B4A82">
              <w:t>LPVOID STDCALL NETDEV_XW_FindVirtualLEDList</w:t>
            </w:r>
          </w:p>
          <w:p w14:paraId="132B20FA" w14:textId="77777777" w:rsidR="003E720F" w:rsidRPr="003B4A82" w:rsidRDefault="003E720F" w:rsidP="00A377AB">
            <w:r w:rsidRPr="003B4A82">
              <w:t>(</w:t>
            </w:r>
          </w:p>
          <w:p w14:paraId="789CDF59" w14:textId="77777777" w:rsidR="003E720F" w:rsidRPr="003B4A82" w:rsidRDefault="003E720F" w:rsidP="00A377AB">
            <w:pPr>
              <w:ind w:firstLineChars="200" w:firstLine="420"/>
            </w:pPr>
            <w:r w:rsidRPr="003B4A82">
              <w:t>LPVOID lpUserID,</w:t>
            </w:r>
          </w:p>
          <w:p w14:paraId="353152F1" w14:textId="77777777" w:rsidR="003E720F" w:rsidRPr="003B4A82" w:rsidRDefault="003E720F" w:rsidP="00A377AB">
            <w:pPr>
              <w:ind w:firstLineChars="200" w:firstLine="420"/>
            </w:pPr>
            <w:r w:rsidRPr="003B4A82">
              <w:t>UINT32 udwTvWallID</w:t>
            </w:r>
          </w:p>
          <w:p w14:paraId="4047B9E6" w14:textId="77777777" w:rsidR="003E720F" w:rsidRPr="003B4A82" w:rsidRDefault="003E720F" w:rsidP="00A377AB">
            <w:r w:rsidRPr="003B4A82">
              <w:t>);</w:t>
            </w:r>
          </w:p>
        </w:tc>
      </w:tr>
    </w:tbl>
    <w:p w14:paraId="720CDB52" w14:textId="77777777" w:rsidR="003E720F" w:rsidRPr="003B4A82" w:rsidRDefault="003E720F" w:rsidP="003E720F">
      <w:pPr>
        <w:rPr>
          <w:b/>
          <w:bCs/>
        </w:rPr>
      </w:pPr>
    </w:p>
    <w:p w14:paraId="7246CE46" w14:textId="77777777" w:rsidR="003E720F" w:rsidRPr="003B4A82" w:rsidRDefault="003E720F" w:rsidP="003E720F">
      <w:pPr>
        <w:rPr>
          <w:b/>
          <w:bCs/>
        </w:rPr>
      </w:pPr>
      <w:r w:rsidRPr="003B4A82">
        <w:rPr>
          <w:rFonts w:hint="eastAsia"/>
          <w:b/>
          <w:bCs/>
        </w:rPr>
        <w:t>接口描述：</w:t>
      </w:r>
    </w:p>
    <w:p w14:paraId="21644C71" w14:textId="77777777" w:rsidR="003E720F" w:rsidRPr="003B4A82" w:rsidRDefault="003E720F" w:rsidP="003E720F">
      <w:r w:rsidRPr="003B4A82">
        <w:rPr>
          <w:rFonts w:hint="eastAsia"/>
        </w:rPr>
        <w:t>获取虚拟</w:t>
      </w:r>
      <w:r w:rsidRPr="003B4A82">
        <w:t>LED列表</w:t>
      </w:r>
      <w:r w:rsidRPr="003B4A82">
        <w:rPr>
          <w:rFonts w:hint="eastAsia"/>
        </w:rPr>
        <w:t>；</w:t>
      </w:r>
    </w:p>
    <w:p w14:paraId="1FD54C04" w14:textId="77777777" w:rsidR="003E720F" w:rsidRPr="003B4A82" w:rsidRDefault="003E720F" w:rsidP="003E720F"/>
    <w:p w14:paraId="54D1FB6F"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E5B0726" w14:textId="77777777" w:rsidTr="00A377AB">
        <w:trPr>
          <w:jc w:val="center"/>
        </w:trPr>
        <w:tc>
          <w:tcPr>
            <w:tcW w:w="1920" w:type="dxa"/>
          </w:tcPr>
          <w:p w14:paraId="16A7C431" w14:textId="77777777" w:rsidR="003E720F" w:rsidRPr="003B4A82" w:rsidRDefault="003E720F" w:rsidP="00A377AB">
            <w:pPr>
              <w:jc w:val="center"/>
            </w:pPr>
            <w:r w:rsidRPr="003B4A82">
              <w:rPr>
                <w:rFonts w:hint="eastAsia"/>
              </w:rPr>
              <w:t>参数名称</w:t>
            </w:r>
          </w:p>
        </w:tc>
        <w:tc>
          <w:tcPr>
            <w:tcW w:w="1248" w:type="dxa"/>
          </w:tcPr>
          <w:p w14:paraId="3D1E50BC" w14:textId="77777777" w:rsidR="003E720F" w:rsidRPr="003B4A82" w:rsidRDefault="003E720F" w:rsidP="00A377AB">
            <w:pPr>
              <w:jc w:val="center"/>
            </w:pPr>
            <w:r w:rsidRPr="003B4A82">
              <w:rPr>
                <w:rFonts w:hint="eastAsia"/>
              </w:rPr>
              <w:t>参数</w:t>
            </w:r>
            <w:r w:rsidRPr="003B4A82">
              <w:t>类型</w:t>
            </w:r>
          </w:p>
        </w:tc>
        <w:tc>
          <w:tcPr>
            <w:tcW w:w="7288" w:type="dxa"/>
          </w:tcPr>
          <w:p w14:paraId="4F0C1A55" w14:textId="77777777" w:rsidR="003E720F" w:rsidRPr="003B4A82" w:rsidRDefault="003E720F" w:rsidP="00A377AB">
            <w:pPr>
              <w:jc w:val="center"/>
            </w:pPr>
            <w:r w:rsidRPr="003B4A82">
              <w:rPr>
                <w:rFonts w:hint="eastAsia"/>
              </w:rPr>
              <w:t>传参说明</w:t>
            </w:r>
          </w:p>
        </w:tc>
      </w:tr>
      <w:tr w:rsidR="003E720F" w:rsidRPr="003B4A82" w14:paraId="30F6CA3E" w14:textId="77777777" w:rsidTr="00A377AB">
        <w:trPr>
          <w:jc w:val="center"/>
        </w:trPr>
        <w:tc>
          <w:tcPr>
            <w:tcW w:w="1920" w:type="dxa"/>
          </w:tcPr>
          <w:p w14:paraId="252DEF3C" w14:textId="77777777" w:rsidR="003E720F" w:rsidRPr="003B4A82" w:rsidRDefault="003E720F" w:rsidP="00A377AB">
            <w:pPr>
              <w:jc w:val="center"/>
            </w:pPr>
            <w:r w:rsidRPr="003B4A82">
              <w:t>lpUserID</w:t>
            </w:r>
          </w:p>
        </w:tc>
        <w:tc>
          <w:tcPr>
            <w:tcW w:w="1248" w:type="dxa"/>
          </w:tcPr>
          <w:p w14:paraId="6E3F8DA3" w14:textId="77777777" w:rsidR="003E720F" w:rsidRPr="003B4A82" w:rsidRDefault="003E720F" w:rsidP="00A377AB">
            <w:pPr>
              <w:jc w:val="center"/>
            </w:pPr>
            <w:r w:rsidRPr="003B4A82">
              <w:rPr>
                <w:rFonts w:hint="eastAsia"/>
              </w:rPr>
              <w:t>IN</w:t>
            </w:r>
          </w:p>
        </w:tc>
        <w:tc>
          <w:tcPr>
            <w:tcW w:w="7288" w:type="dxa"/>
          </w:tcPr>
          <w:p w14:paraId="172992F0"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2BA07DC2" w14:textId="77777777" w:rsidTr="00A377AB">
        <w:trPr>
          <w:jc w:val="center"/>
        </w:trPr>
        <w:tc>
          <w:tcPr>
            <w:tcW w:w="1920" w:type="dxa"/>
          </w:tcPr>
          <w:p w14:paraId="06B98A30" w14:textId="77777777" w:rsidR="003E720F" w:rsidRPr="003B4A82" w:rsidRDefault="003E720F" w:rsidP="00A377AB">
            <w:pPr>
              <w:jc w:val="center"/>
              <w:rPr>
                <w:noProof/>
              </w:rPr>
            </w:pPr>
            <w:r w:rsidRPr="003B4A82">
              <w:t>udwTvWallID</w:t>
            </w:r>
          </w:p>
        </w:tc>
        <w:tc>
          <w:tcPr>
            <w:tcW w:w="1248" w:type="dxa"/>
          </w:tcPr>
          <w:p w14:paraId="16F708DD" w14:textId="77777777" w:rsidR="003E720F" w:rsidRPr="003B4A82" w:rsidRDefault="003E720F" w:rsidP="00A377AB">
            <w:pPr>
              <w:jc w:val="center"/>
            </w:pPr>
            <w:r w:rsidRPr="003B4A82">
              <w:t>IN</w:t>
            </w:r>
          </w:p>
        </w:tc>
        <w:tc>
          <w:tcPr>
            <w:tcW w:w="7288" w:type="dxa"/>
          </w:tcPr>
          <w:p w14:paraId="1E1BCD52" w14:textId="77777777" w:rsidR="003E720F" w:rsidRPr="003B4A82" w:rsidRDefault="003E720F" w:rsidP="00A377AB">
            <w:r w:rsidRPr="003B4A82">
              <w:rPr>
                <w:rFonts w:hint="eastAsia"/>
              </w:rPr>
              <w:t>电视墙</w:t>
            </w:r>
            <w:r w:rsidRPr="003B4A82">
              <w:t>ID</w:t>
            </w:r>
          </w:p>
        </w:tc>
      </w:tr>
    </w:tbl>
    <w:p w14:paraId="47055371" w14:textId="77777777" w:rsidR="003E720F" w:rsidRPr="003B4A82" w:rsidRDefault="003E720F" w:rsidP="003E720F"/>
    <w:p w14:paraId="325EF955" w14:textId="77777777" w:rsidR="003E720F" w:rsidRPr="003B4A82" w:rsidRDefault="003E720F" w:rsidP="003E720F">
      <w:pPr>
        <w:rPr>
          <w:b/>
          <w:bCs/>
        </w:rPr>
      </w:pPr>
      <w:r w:rsidRPr="003B4A82">
        <w:rPr>
          <w:b/>
          <w:bCs/>
        </w:rPr>
        <w:t>Return Values</w:t>
      </w:r>
      <w:r w:rsidRPr="003B4A82">
        <w:rPr>
          <w:rFonts w:hint="eastAsia"/>
          <w:b/>
          <w:bCs/>
        </w:rPr>
        <w:t>：</w:t>
      </w:r>
    </w:p>
    <w:p w14:paraId="008FFF36" w14:textId="2C3ADD2A" w:rsidR="003E720F" w:rsidRPr="003B4A82" w:rsidRDefault="003E720F" w:rsidP="003E720F">
      <w:r w:rsidRPr="003B4A82">
        <w:rPr>
          <w:rFonts w:ascii="宋体" w:hAnsi="宋体" w:hint="eastAsia"/>
        </w:rPr>
        <w:lastRenderedPageBreak/>
        <w:t>返回值为</w:t>
      </w:r>
      <w:r w:rsidRPr="003B4A82">
        <w:t>NULL</w:t>
      </w:r>
      <w:r w:rsidRPr="003B4A82">
        <w:rPr>
          <w:rFonts w:ascii="宋体" w:hAnsi="宋体" w:hint="eastAsia"/>
        </w:rPr>
        <w:t>则表示失败，其他值作为</w:t>
      </w:r>
      <w:hyperlink w:anchor="_逐个获取虚拟LED信息" w:history="1">
        <w:r w:rsidR="00507C26" w:rsidRPr="003B4A82">
          <w:rPr>
            <w:rStyle w:val="a5"/>
            <w:u w:val="none"/>
          </w:rPr>
          <w:t>NETDEV_XW_FindNextVirtualLED</w:t>
        </w:r>
      </w:hyperlink>
      <w:r w:rsidRPr="003B4A82">
        <w:rPr>
          <w:rFonts w:ascii="宋体" w:hAnsi="宋体" w:hint="eastAsia"/>
        </w:rPr>
        <w:t>、</w:t>
      </w:r>
      <w:hyperlink w:anchor="_关闭查找虚拟LED信息" w:history="1">
        <w:r w:rsidRPr="003B4A82">
          <w:rPr>
            <w:rStyle w:val="a5"/>
            <w:u w:val="none"/>
          </w:rPr>
          <w:t>NETDEV_XW_FindCloseVirtualLED</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F3E591D" w14:textId="77777777" w:rsidR="003E720F" w:rsidRPr="003B4A82" w:rsidRDefault="003E720F" w:rsidP="003E720F"/>
    <w:p w14:paraId="05ED849B" w14:textId="77777777" w:rsidR="003E720F" w:rsidRPr="003B4A82" w:rsidRDefault="003E720F" w:rsidP="003E720F">
      <w:r w:rsidRPr="003B4A82">
        <w:rPr>
          <w:b/>
          <w:bCs/>
        </w:rPr>
        <w:t>Remarks</w:t>
      </w:r>
      <w:r w:rsidRPr="003B4A82">
        <w:t>：</w:t>
      </w:r>
    </w:p>
    <w:p w14:paraId="0404EFD6" w14:textId="4FE7307C" w:rsidR="003E720F" w:rsidRPr="003B4A82" w:rsidRDefault="003E720F" w:rsidP="002B3CB7">
      <w:pPr>
        <w:pStyle w:val="a8"/>
        <w:numPr>
          <w:ilvl w:val="0"/>
          <w:numId w:val="21"/>
        </w:numPr>
        <w:ind w:firstLineChars="0"/>
      </w:pPr>
      <w:r w:rsidRPr="003B4A82">
        <w:rPr>
          <w:rFonts w:hint="eastAsia"/>
          <w:color w:val="010001"/>
        </w:rPr>
        <w:t>与</w:t>
      </w:r>
      <w:hyperlink w:anchor="_逐个获取虚拟LED信息" w:history="1">
        <w:r w:rsidR="00507C26" w:rsidRPr="003B4A82">
          <w:rPr>
            <w:rStyle w:val="a5"/>
            <w:u w:val="none"/>
          </w:rPr>
          <w:t>NETDEV_XW_FindNextVirtualLED</w:t>
        </w:r>
      </w:hyperlink>
      <w:r w:rsidRPr="003B4A82">
        <w:rPr>
          <w:rFonts w:ascii="宋体" w:hAnsi="宋体" w:hint="eastAsia"/>
        </w:rPr>
        <w:t>、</w:t>
      </w:r>
      <w:hyperlink w:anchor="_关闭查找虚拟LED信息" w:history="1">
        <w:r w:rsidR="00405398" w:rsidRPr="003B4A82">
          <w:rPr>
            <w:rStyle w:val="a5"/>
            <w:u w:val="none"/>
          </w:rPr>
          <w:t>NETDEV_XW_FindCloseVirtualLED</w:t>
        </w:r>
      </w:hyperlink>
      <w:r w:rsidRPr="003B4A82">
        <w:rPr>
          <w:rFonts w:hint="eastAsia"/>
          <w:color w:val="010001"/>
        </w:rPr>
        <w:t>接口</w:t>
      </w:r>
      <w:r w:rsidRPr="003B4A82">
        <w:rPr>
          <w:color w:val="010001"/>
        </w:rPr>
        <w:t>配套使用</w:t>
      </w:r>
      <w:r w:rsidRPr="003B4A82">
        <w:rPr>
          <w:rFonts w:hint="eastAsia"/>
          <w:color w:val="010001"/>
        </w:rPr>
        <w:t>；</w:t>
      </w:r>
    </w:p>
    <w:p w14:paraId="4C71A571" w14:textId="6DBCBA48"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虚拟LED信息" w:history="1">
        <w:r w:rsidR="00507C26" w:rsidRPr="003B4A82">
          <w:rPr>
            <w:rStyle w:val="a5"/>
            <w:u w:val="none"/>
          </w:rPr>
          <w:t>NETDEV_XW_FindNextVirtualLED</w:t>
        </w:r>
      </w:hyperlink>
      <w:r w:rsidRPr="003B4A82">
        <w:rPr>
          <w:rFonts w:hint="eastAsia"/>
        </w:rPr>
        <w:t>接口</w:t>
      </w:r>
      <w:r w:rsidRPr="003B4A82">
        <w:t>获取</w:t>
      </w:r>
      <w:r w:rsidRPr="003B4A82">
        <w:rPr>
          <w:rFonts w:hint="eastAsia"/>
        </w:rPr>
        <w:t>虚拟LED</w:t>
      </w:r>
      <w:r w:rsidRPr="003B4A82">
        <w:t>信息；</w:t>
      </w:r>
    </w:p>
    <w:p w14:paraId="3EE4C731" w14:textId="5AA05F1C" w:rsidR="003E720F" w:rsidRPr="003B4A82" w:rsidRDefault="003E720F" w:rsidP="002B3CB7">
      <w:pPr>
        <w:pStyle w:val="a8"/>
        <w:numPr>
          <w:ilvl w:val="0"/>
          <w:numId w:val="21"/>
        </w:numPr>
        <w:ind w:firstLineChars="0"/>
      </w:pPr>
      <w:r w:rsidRPr="003B4A82">
        <w:rPr>
          <w:rFonts w:hint="eastAsia"/>
        </w:rPr>
        <w:t>获取虚拟LED信息结束后必须调用</w:t>
      </w:r>
      <w:hyperlink w:anchor="_关闭查找虚拟LED信息" w:history="1">
        <w:r w:rsidR="00405398" w:rsidRPr="003B4A82">
          <w:rPr>
            <w:rStyle w:val="a5"/>
            <w:u w:val="none"/>
          </w:rPr>
          <w:t>NETDEV_XW_FindCloseVirtualLED</w:t>
        </w:r>
      </w:hyperlink>
      <w:r w:rsidRPr="003B4A82">
        <w:t>接口</w:t>
      </w:r>
      <w:r w:rsidRPr="003B4A82">
        <w:rPr>
          <w:rFonts w:hint="eastAsia"/>
        </w:rPr>
        <w:t>，以释放资源；</w:t>
      </w:r>
    </w:p>
    <w:p w14:paraId="69BA6A94" w14:textId="77777777" w:rsidR="003E720F" w:rsidRPr="003B4A82" w:rsidRDefault="003E720F" w:rsidP="003E720F"/>
    <w:p w14:paraId="2F97B06B" w14:textId="77777777" w:rsidR="003E720F" w:rsidRPr="003B4A82" w:rsidRDefault="003E720F" w:rsidP="003E720F">
      <w:pPr>
        <w:rPr>
          <w:b/>
          <w:bCs/>
        </w:rPr>
      </w:pPr>
      <w:r w:rsidRPr="003B4A82">
        <w:rPr>
          <w:b/>
          <w:bCs/>
        </w:rPr>
        <w:t>See Also</w:t>
      </w:r>
      <w:r w:rsidRPr="003B4A82">
        <w:rPr>
          <w:rFonts w:hint="eastAsia"/>
          <w:b/>
          <w:bCs/>
        </w:rPr>
        <w:t>：</w:t>
      </w:r>
    </w:p>
    <w:p w14:paraId="6957CDFD" w14:textId="69BA993D" w:rsidR="003E720F" w:rsidRPr="003B4A82" w:rsidRDefault="00E02404" w:rsidP="003E720F">
      <w:hyperlink w:anchor="_逐个获取虚拟LED信息" w:history="1">
        <w:r w:rsidR="00507C26" w:rsidRPr="003B4A82">
          <w:rPr>
            <w:rStyle w:val="a5"/>
            <w:u w:val="none"/>
          </w:rPr>
          <w:t>NETDEV_XW_FindNextVirtualLED</w:t>
        </w:r>
      </w:hyperlink>
      <w:r w:rsidR="003E720F" w:rsidRPr="003B4A82">
        <w:rPr>
          <w:rFonts w:ascii="宋体" w:hAnsi="宋体" w:hint="eastAsia"/>
        </w:rPr>
        <w:t>、</w:t>
      </w:r>
      <w:hyperlink w:anchor="_关闭查找虚拟LED信息" w:history="1">
        <w:r w:rsidR="00405398" w:rsidRPr="003B4A82">
          <w:rPr>
            <w:rStyle w:val="a5"/>
            <w:u w:val="none"/>
          </w:rPr>
          <w:t>NETDEV_XW_FindCloseVirtualLED</w:t>
        </w:r>
      </w:hyperlink>
    </w:p>
    <w:p w14:paraId="688649EF" w14:textId="77777777" w:rsidR="003E720F" w:rsidRPr="003B4A82" w:rsidRDefault="003E720F" w:rsidP="003E720F">
      <w:pPr>
        <w:rPr>
          <w:rStyle w:val="a5"/>
          <w:u w:val="none"/>
        </w:rPr>
      </w:pPr>
    </w:p>
    <w:p w14:paraId="02CF4CAA" w14:textId="77777777" w:rsidR="003E720F" w:rsidRPr="003B4A82" w:rsidRDefault="003E720F" w:rsidP="003E720F">
      <w:pPr>
        <w:pStyle w:val="4"/>
      </w:pPr>
      <w:bookmarkStart w:id="584" w:name="_逐个获取虚拟LED信息"/>
      <w:bookmarkEnd w:id="584"/>
      <w:r w:rsidRPr="003B4A82">
        <w:rPr>
          <w:rFonts w:hint="eastAsia"/>
        </w:rPr>
        <w:t>逐个获取虚拟</w:t>
      </w:r>
      <w:r w:rsidRPr="003B4A82">
        <w:t>LED</w:t>
      </w:r>
      <w:r w:rsidRPr="003B4A82">
        <w:rPr>
          <w:rFonts w:hint="eastAsia"/>
        </w:rPr>
        <w:t>信息</w:t>
      </w:r>
    </w:p>
    <w:p w14:paraId="65BCCC61"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D7FA5C3" w14:textId="77777777" w:rsidTr="00A377AB">
        <w:trPr>
          <w:jc w:val="center"/>
        </w:trPr>
        <w:tc>
          <w:tcPr>
            <w:tcW w:w="8296" w:type="dxa"/>
          </w:tcPr>
          <w:p w14:paraId="16F98F0B" w14:textId="77777777" w:rsidR="003E720F" w:rsidRPr="003B4A82" w:rsidRDefault="003E720F" w:rsidP="00A377AB">
            <w:r w:rsidRPr="003B4A82">
              <w:t>BOOL STDCALL NETDEV_XW_FindNextVirtualLED</w:t>
            </w:r>
          </w:p>
          <w:p w14:paraId="7EF14F64" w14:textId="77777777" w:rsidR="003E720F" w:rsidRPr="003B4A82" w:rsidRDefault="003E720F" w:rsidP="00A377AB">
            <w:r w:rsidRPr="003B4A82">
              <w:t>(</w:t>
            </w:r>
          </w:p>
          <w:p w14:paraId="0A7FAA97" w14:textId="77777777" w:rsidR="003E720F" w:rsidRPr="003B4A82" w:rsidRDefault="003E720F" w:rsidP="00A377AB">
            <w:pPr>
              <w:ind w:firstLineChars="200" w:firstLine="420"/>
            </w:pPr>
            <w:r w:rsidRPr="003B4A82">
              <w:t>LPVOID lpFindHandle,</w:t>
            </w:r>
          </w:p>
          <w:p w14:paraId="5EC00EB0" w14:textId="1CDA7511" w:rsidR="003E720F" w:rsidRPr="003B4A82" w:rsidRDefault="00E02404" w:rsidP="00A377AB">
            <w:pPr>
              <w:ind w:firstLineChars="200" w:firstLine="420"/>
            </w:pPr>
            <w:hyperlink w:anchor="_虚拟LED信息结构体" w:history="1">
              <w:r w:rsidR="0041335C" w:rsidRPr="003B4A82">
                <w:rPr>
                  <w:rStyle w:val="a5"/>
                  <w:u w:val="none"/>
                </w:rPr>
                <w:t>LPNETDEV_XW_VIRTUAL_LED_INFO_S</w:t>
              </w:r>
            </w:hyperlink>
            <w:r w:rsidR="003E720F" w:rsidRPr="003B4A82">
              <w:t xml:space="preserve"> pstVirtualLEDInfo</w:t>
            </w:r>
          </w:p>
          <w:p w14:paraId="090059BF" w14:textId="77777777" w:rsidR="003E720F" w:rsidRPr="003B4A82" w:rsidRDefault="003E720F" w:rsidP="00A377AB">
            <w:r w:rsidRPr="003B4A82">
              <w:t>);</w:t>
            </w:r>
          </w:p>
        </w:tc>
      </w:tr>
    </w:tbl>
    <w:p w14:paraId="55071E94" w14:textId="77777777" w:rsidR="003E720F" w:rsidRPr="003B4A82" w:rsidRDefault="003E720F" w:rsidP="003E720F">
      <w:pPr>
        <w:rPr>
          <w:b/>
          <w:bCs/>
        </w:rPr>
      </w:pPr>
    </w:p>
    <w:p w14:paraId="0D2CED9C" w14:textId="77777777" w:rsidR="003E720F" w:rsidRPr="003B4A82" w:rsidRDefault="003E720F" w:rsidP="003E720F">
      <w:pPr>
        <w:rPr>
          <w:b/>
          <w:bCs/>
        </w:rPr>
      </w:pPr>
      <w:r w:rsidRPr="003B4A82">
        <w:rPr>
          <w:rFonts w:hint="eastAsia"/>
          <w:b/>
          <w:bCs/>
        </w:rPr>
        <w:t>接口描述：</w:t>
      </w:r>
    </w:p>
    <w:p w14:paraId="0FA424FC" w14:textId="77777777" w:rsidR="003E720F" w:rsidRPr="003B4A82" w:rsidRDefault="003E720F" w:rsidP="003E720F">
      <w:r w:rsidRPr="003B4A82">
        <w:rPr>
          <w:rFonts w:hint="eastAsia"/>
        </w:rPr>
        <w:t>逐个获取虚拟</w:t>
      </w:r>
      <w:r w:rsidRPr="003B4A82">
        <w:t>LED</w:t>
      </w:r>
      <w:r w:rsidRPr="003B4A82">
        <w:rPr>
          <w:rFonts w:hint="eastAsia"/>
        </w:rPr>
        <w:t>；</w:t>
      </w:r>
    </w:p>
    <w:p w14:paraId="272B8A93" w14:textId="77777777" w:rsidR="003E720F" w:rsidRPr="003B4A82" w:rsidRDefault="003E720F" w:rsidP="003E720F"/>
    <w:p w14:paraId="4C6FF7A1"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C783FDC" w14:textId="77777777" w:rsidTr="00A377AB">
        <w:trPr>
          <w:jc w:val="center"/>
        </w:trPr>
        <w:tc>
          <w:tcPr>
            <w:tcW w:w="1920" w:type="dxa"/>
          </w:tcPr>
          <w:p w14:paraId="7E7BA73D" w14:textId="77777777" w:rsidR="003E720F" w:rsidRPr="003B4A82" w:rsidRDefault="003E720F" w:rsidP="00A377AB">
            <w:pPr>
              <w:jc w:val="center"/>
            </w:pPr>
            <w:r w:rsidRPr="003B4A82">
              <w:rPr>
                <w:rFonts w:hint="eastAsia"/>
              </w:rPr>
              <w:t>参数名称</w:t>
            </w:r>
          </w:p>
        </w:tc>
        <w:tc>
          <w:tcPr>
            <w:tcW w:w="1248" w:type="dxa"/>
          </w:tcPr>
          <w:p w14:paraId="68CBC180" w14:textId="77777777" w:rsidR="003E720F" w:rsidRPr="003B4A82" w:rsidRDefault="003E720F" w:rsidP="00A377AB">
            <w:pPr>
              <w:jc w:val="center"/>
            </w:pPr>
            <w:r w:rsidRPr="003B4A82">
              <w:rPr>
                <w:rFonts w:hint="eastAsia"/>
              </w:rPr>
              <w:t>参数</w:t>
            </w:r>
            <w:r w:rsidRPr="003B4A82">
              <w:t>类型</w:t>
            </w:r>
          </w:p>
        </w:tc>
        <w:tc>
          <w:tcPr>
            <w:tcW w:w="7288" w:type="dxa"/>
          </w:tcPr>
          <w:p w14:paraId="6BCB2C88" w14:textId="77777777" w:rsidR="003E720F" w:rsidRPr="003B4A82" w:rsidRDefault="003E720F" w:rsidP="00A377AB">
            <w:pPr>
              <w:jc w:val="center"/>
            </w:pPr>
            <w:r w:rsidRPr="003B4A82">
              <w:rPr>
                <w:rFonts w:hint="eastAsia"/>
              </w:rPr>
              <w:t>传参说明</w:t>
            </w:r>
          </w:p>
        </w:tc>
      </w:tr>
      <w:tr w:rsidR="003E720F" w:rsidRPr="003B4A82" w14:paraId="6B338BDC" w14:textId="77777777" w:rsidTr="00A377AB">
        <w:trPr>
          <w:jc w:val="center"/>
        </w:trPr>
        <w:tc>
          <w:tcPr>
            <w:tcW w:w="1920" w:type="dxa"/>
          </w:tcPr>
          <w:p w14:paraId="5C36CED6" w14:textId="77777777" w:rsidR="003E720F" w:rsidRPr="003B4A82" w:rsidRDefault="003E720F" w:rsidP="00A377AB">
            <w:pPr>
              <w:jc w:val="center"/>
            </w:pPr>
            <w:r w:rsidRPr="003B4A82">
              <w:t>lpFindHandle</w:t>
            </w:r>
          </w:p>
        </w:tc>
        <w:tc>
          <w:tcPr>
            <w:tcW w:w="1248" w:type="dxa"/>
          </w:tcPr>
          <w:p w14:paraId="3DA9C195" w14:textId="77777777" w:rsidR="003E720F" w:rsidRPr="003B4A82" w:rsidRDefault="003E720F" w:rsidP="00A377AB">
            <w:pPr>
              <w:jc w:val="center"/>
            </w:pPr>
            <w:r w:rsidRPr="003B4A82">
              <w:rPr>
                <w:rFonts w:hint="eastAsia"/>
              </w:rPr>
              <w:t>IN</w:t>
            </w:r>
          </w:p>
        </w:tc>
        <w:tc>
          <w:tcPr>
            <w:tcW w:w="7288" w:type="dxa"/>
          </w:tcPr>
          <w:p w14:paraId="347442CD" w14:textId="662A90AA" w:rsidR="003E720F" w:rsidRPr="003B4A82" w:rsidRDefault="003E720F" w:rsidP="00A377AB">
            <w:r w:rsidRPr="003B4A82">
              <w:rPr>
                <w:rFonts w:hint="eastAsia"/>
              </w:rPr>
              <w:t>查找句柄，</w:t>
            </w:r>
            <w:hyperlink w:anchor="_获取虚拟LED列表" w:history="1">
              <w:r w:rsidRPr="003B4A82">
                <w:rPr>
                  <w:rStyle w:val="a5"/>
                  <w:u w:val="none"/>
                </w:rPr>
                <w:t>NETDEV_XW_FindVirtualLEDList</w:t>
              </w:r>
            </w:hyperlink>
            <w:r w:rsidRPr="003B4A82">
              <w:rPr>
                <w:rFonts w:ascii="宋体" w:hAnsi="宋体" w:hint="eastAsia"/>
              </w:rPr>
              <w:t>接口</w:t>
            </w:r>
            <w:r w:rsidRPr="003B4A82">
              <w:rPr>
                <w:rFonts w:ascii="宋体" w:hAnsi="宋体"/>
              </w:rPr>
              <w:t>的返回值</w:t>
            </w:r>
          </w:p>
        </w:tc>
      </w:tr>
      <w:tr w:rsidR="003E720F" w:rsidRPr="003B4A82" w14:paraId="6D18FFCB" w14:textId="77777777" w:rsidTr="00A377AB">
        <w:trPr>
          <w:jc w:val="center"/>
        </w:trPr>
        <w:tc>
          <w:tcPr>
            <w:tcW w:w="1920" w:type="dxa"/>
          </w:tcPr>
          <w:p w14:paraId="33896B83" w14:textId="77777777" w:rsidR="003E720F" w:rsidRPr="003B4A82" w:rsidRDefault="003E720F" w:rsidP="00A377AB">
            <w:pPr>
              <w:jc w:val="center"/>
              <w:rPr>
                <w:noProof/>
              </w:rPr>
            </w:pPr>
            <w:r w:rsidRPr="003B4A82">
              <w:rPr>
                <w:noProof/>
              </w:rPr>
              <w:t>pstVirtualLEDInfo</w:t>
            </w:r>
          </w:p>
        </w:tc>
        <w:tc>
          <w:tcPr>
            <w:tcW w:w="1248" w:type="dxa"/>
          </w:tcPr>
          <w:p w14:paraId="39EE4C58" w14:textId="77777777" w:rsidR="003E720F" w:rsidRPr="003B4A82" w:rsidRDefault="003E720F" w:rsidP="00A377AB">
            <w:pPr>
              <w:jc w:val="center"/>
            </w:pPr>
            <w:r w:rsidRPr="003B4A82">
              <w:t>OUT</w:t>
            </w:r>
          </w:p>
        </w:tc>
        <w:tc>
          <w:tcPr>
            <w:tcW w:w="7288" w:type="dxa"/>
          </w:tcPr>
          <w:p w14:paraId="05F397F3" w14:textId="77777777" w:rsidR="003E720F" w:rsidRPr="003B4A82" w:rsidRDefault="003E720F" w:rsidP="00A377AB">
            <w:r w:rsidRPr="003B4A82">
              <w:rPr>
                <w:rFonts w:hint="eastAsia"/>
              </w:rPr>
              <w:t>虚拟</w:t>
            </w:r>
            <w:r w:rsidRPr="003B4A82">
              <w:t>LED信息</w:t>
            </w:r>
          </w:p>
        </w:tc>
      </w:tr>
    </w:tbl>
    <w:p w14:paraId="731A09A0" w14:textId="77777777" w:rsidR="003E720F" w:rsidRPr="003B4A82" w:rsidRDefault="003E720F" w:rsidP="003E720F"/>
    <w:p w14:paraId="48F03B22" w14:textId="77777777" w:rsidR="003E720F" w:rsidRPr="003B4A82" w:rsidRDefault="003E720F" w:rsidP="003E720F">
      <w:pPr>
        <w:rPr>
          <w:b/>
          <w:bCs/>
        </w:rPr>
      </w:pPr>
      <w:r w:rsidRPr="003B4A82">
        <w:rPr>
          <w:b/>
          <w:bCs/>
        </w:rPr>
        <w:t>Return Values</w:t>
      </w:r>
      <w:r w:rsidRPr="003B4A82">
        <w:rPr>
          <w:rFonts w:hint="eastAsia"/>
          <w:b/>
          <w:bCs/>
        </w:rPr>
        <w:t>：</w:t>
      </w:r>
    </w:p>
    <w:p w14:paraId="43195281"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D7EFFD2" w14:textId="77777777" w:rsidR="003E720F" w:rsidRPr="003B4A82" w:rsidRDefault="003E720F" w:rsidP="003E720F">
      <w:pPr>
        <w:rPr>
          <w:b/>
          <w:bCs/>
        </w:rPr>
      </w:pPr>
    </w:p>
    <w:p w14:paraId="4C28F6C7" w14:textId="77777777" w:rsidR="003E720F" w:rsidRPr="003B4A82" w:rsidRDefault="003E720F" w:rsidP="003E720F">
      <w:r w:rsidRPr="003B4A82">
        <w:rPr>
          <w:b/>
          <w:bCs/>
        </w:rPr>
        <w:t>Remarks</w:t>
      </w:r>
      <w:r w:rsidRPr="003B4A82">
        <w:t>：</w:t>
      </w:r>
    </w:p>
    <w:p w14:paraId="5A9001D0" w14:textId="3D7ACAA8" w:rsidR="003E720F" w:rsidRPr="003B4A82" w:rsidRDefault="003E720F" w:rsidP="002B3CB7">
      <w:pPr>
        <w:pStyle w:val="a8"/>
        <w:numPr>
          <w:ilvl w:val="0"/>
          <w:numId w:val="21"/>
        </w:numPr>
        <w:ind w:firstLineChars="0"/>
      </w:pPr>
      <w:r w:rsidRPr="003B4A82">
        <w:rPr>
          <w:rFonts w:hint="eastAsia"/>
          <w:color w:val="010001"/>
        </w:rPr>
        <w:t>与</w:t>
      </w:r>
      <w:hyperlink w:anchor="_获取虚拟LED列表" w:history="1">
        <w:r w:rsidR="00405398" w:rsidRPr="003B4A82">
          <w:rPr>
            <w:rStyle w:val="a5"/>
            <w:u w:val="none"/>
          </w:rPr>
          <w:t>NETDEV_XW_FindVirtualLEDList</w:t>
        </w:r>
      </w:hyperlink>
      <w:r w:rsidRPr="003B4A82">
        <w:rPr>
          <w:rFonts w:ascii="宋体" w:hAnsi="宋体" w:hint="eastAsia"/>
        </w:rPr>
        <w:t>、</w:t>
      </w:r>
      <w:hyperlink w:anchor="_关闭查找虚拟LED信息" w:history="1">
        <w:r w:rsidR="00405398" w:rsidRPr="003B4A82">
          <w:rPr>
            <w:rStyle w:val="a5"/>
            <w:u w:val="none"/>
          </w:rPr>
          <w:t>NETDEV_XW_FindCloseVirtualLED</w:t>
        </w:r>
      </w:hyperlink>
      <w:r w:rsidRPr="003B4A82">
        <w:rPr>
          <w:rFonts w:hint="eastAsia"/>
          <w:color w:val="010001"/>
        </w:rPr>
        <w:t>接口</w:t>
      </w:r>
      <w:r w:rsidRPr="003B4A82">
        <w:rPr>
          <w:color w:val="010001"/>
        </w:rPr>
        <w:t>配套使用</w:t>
      </w:r>
      <w:r w:rsidRPr="003B4A82">
        <w:rPr>
          <w:rFonts w:hint="eastAsia"/>
          <w:color w:val="010001"/>
        </w:rPr>
        <w:t>；</w:t>
      </w:r>
    </w:p>
    <w:p w14:paraId="61A27A60"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虚拟LED</w:t>
      </w:r>
      <w:r w:rsidRPr="003B4A82">
        <w:t>信息；</w:t>
      </w:r>
    </w:p>
    <w:p w14:paraId="313DB1B5" w14:textId="1E1F3CB4" w:rsidR="003E720F" w:rsidRPr="003B4A82" w:rsidRDefault="003E720F" w:rsidP="002B3CB7">
      <w:pPr>
        <w:pStyle w:val="a8"/>
        <w:numPr>
          <w:ilvl w:val="0"/>
          <w:numId w:val="21"/>
        </w:numPr>
        <w:ind w:firstLineChars="0"/>
      </w:pPr>
      <w:r w:rsidRPr="003B4A82">
        <w:rPr>
          <w:rFonts w:hint="eastAsia"/>
        </w:rPr>
        <w:t>获取虚拟LED信息结束后必须调用</w:t>
      </w:r>
      <w:hyperlink w:anchor="_关闭查找虚拟LED信息" w:history="1">
        <w:r w:rsidR="00405398" w:rsidRPr="003B4A82">
          <w:rPr>
            <w:rStyle w:val="a5"/>
            <w:u w:val="none"/>
          </w:rPr>
          <w:t>NETDEV_XW_FindCloseVirtualLED</w:t>
        </w:r>
      </w:hyperlink>
      <w:r w:rsidRPr="003B4A82">
        <w:t>接口</w:t>
      </w:r>
      <w:r w:rsidRPr="003B4A82">
        <w:rPr>
          <w:rFonts w:hint="eastAsia"/>
        </w:rPr>
        <w:t>，以释放资源；</w:t>
      </w:r>
    </w:p>
    <w:p w14:paraId="26D737C2" w14:textId="77777777" w:rsidR="003E720F" w:rsidRPr="003B4A82" w:rsidRDefault="003E720F" w:rsidP="003E720F"/>
    <w:p w14:paraId="2982E080" w14:textId="77777777" w:rsidR="003E720F" w:rsidRPr="003B4A82" w:rsidRDefault="003E720F" w:rsidP="003E720F">
      <w:pPr>
        <w:rPr>
          <w:b/>
          <w:bCs/>
        </w:rPr>
      </w:pPr>
      <w:r w:rsidRPr="003B4A82">
        <w:rPr>
          <w:b/>
          <w:bCs/>
        </w:rPr>
        <w:t>See Also</w:t>
      </w:r>
      <w:r w:rsidRPr="003B4A82">
        <w:rPr>
          <w:rFonts w:hint="eastAsia"/>
          <w:b/>
          <w:bCs/>
        </w:rPr>
        <w:t>：</w:t>
      </w:r>
    </w:p>
    <w:p w14:paraId="1CEB4BDE" w14:textId="415E6550" w:rsidR="003E720F" w:rsidRPr="003B4A82" w:rsidRDefault="00E02404" w:rsidP="003E720F">
      <w:pPr>
        <w:rPr>
          <w:rStyle w:val="a5"/>
          <w:u w:val="none"/>
        </w:rPr>
      </w:pPr>
      <w:hyperlink w:anchor="_获取虚拟LED列表" w:history="1">
        <w:r w:rsidR="00405398" w:rsidRPr="003B4A82">
          <w:rPr>
            <w:rStyle w:val="a5"/>
            <w:u w:val="none"/>
          </w:rPr>
          <w:t>NETDEV_XW_FindVirtualLEDList</w:t>
        </w:r>
      </w:hyperlink>
      <w:r w:rsidR="003E720F" w:rsidRPr="003B4A82">
        <w:rPr>
          <w:rFonts w:ascii="宋体" w:hAnsi="宋体" w:hint="eastAsia"/>
        </w:rPr>
        <w:t>、</w:t>
      </w:r>
      <w:hyperlink w:anchor="_关闭查找虚拟LED信息" w:history="1">
        <w:r w:rsidR="00405398" w:rsidRPr="003B4A82">
          <w:rPr>
            <w:rStyle w:val="a5"/>
            <w:u w:val="none"/>
          </w:rPr>
          <w:t>NETDEV_XW_FindCloseVirtualLED</w:t>
        </w:r>
      </w:hyperlink>
    </w:p>
    <w:p w14:paraId="09CA546D" w14:textId="77777777" w:rsidR="003E720F" w:rsidRPr="003B4A82" w:rsidRDefault="003E720F" w:rsidP="003E720F">
      <w:pPr>
        <w:rPr>
          <w:rStyle w:val="a5"/>
          <w:u w:val="none"/>
        </w:rPr>
      </w:pPr>
    </w:p>
    <w:p w14:paraId="321585BB" w14:textId="77777777" w:rsidR="003E720F" w:rsidRPr="003B4A82" w:rsidRDefault="003E720F" w:rsidP="003E720F">
      <w:pPr>
        <w:pStyle w:val="4"/>
      </w:pPr>
      <w:bookmarkStart w:id="585" w:name="_关闭查找虚拟LED信息"/>
      <w:bookmarkEnd w:id="585"/>
      <w:r w:rsidRPr="003B4A82">
        <w:rPr>
          <w:rFonts w:hint="eastAsia"/>
        </w:rPr>
        <w:t>关闭查找虚拟</w:t>
      </w:r>
      <w:r w:rsidRPr="003B4A82">
        <w:t>LED</w:t>
      </w:r>
      <w:r w:rsidRPr="003B4A82">
        <w:t>信息</w:t>
      </w:r>
    </w:p>
    <w:p w14:paraId="7EB8303F"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50D6A0F" w14:textId="77777777" w:rsidTr="00A377AB">
        <w:trPr>
          <w:jc w:val="center"/>
        </w:trPr>
        <w:tc>
          <w:tcPr>
            <w:tcW w:w="8296" w:type="dxa"/>
          </w:tcPr>
          <w:p w14:paraId="7B1FCE81" w14:textId="77777777" w:rsidR="003E720F" w:rsidRPr="003B4A82" w:rsidRDefault="003E720F" w:rsidP="00A377AB">
            <w:r w:rsidRPr="003B4A82">
              <w:lastRenderedPageBreak/>
              <w:t>BOOL STDCALL NETDEV_XW_FindCloseVirtualLED</w:t>
            </w:r>
          </w:p>
          <w:p w14:paraId="0E42212E" w14:textId="77777777" w:rsidR="003E720F" w:rsidRPr="003B4A82" w:rsidRDefault="003E720F" w:rsidP="00A377AB">
            <w:r w:rsidRPr="003B4A82">
              <w:t>(</w:t>
            </w:r>
          </w:p>
          <w:p w14:paraId="19FF8DFF" w14:textId="77777777" w:rsidR="003E720F" w:rsidRPr="003B4A82" w:rsidRDefault="003E720F" w:rsidP="00A377AB">
            <w:pPr>
              <w:ind w:firstLineChars="200" w:firstLine="420"/>
            </w:pPr>
            <w:r w:rsidRPr="003B4A82">
              <w:t>LPVOID lpFindHandle</w:t>
            </w:r>
          </w:p>
          <w:p w14:paraId="7BF73085" w14:textId="77777777" w:rsidR="003E720F" w:rsidRPr="003B4A82" w:rsidRDefault="003E720F" w:rsidP="00A377AB">
            <w:r w:rsidRPr="003B4A82">
              <w:t>);</w:t>
            </w:r>
          </w:p>
        </w:tc>
      </w:tr>
    </w:tbl>
    <w:p w14:paraId="7EAA9225" w14:textId="77777777" w:rsidR="003E720F" w:rsidRPr="003B4A82" w:rsidRDefault="003E720F" w:rsidP="003E720F">
      <w:pPr>
        <w:rPr>
          <w:b/>
          <w:bCs/>
        </w:rPr>
      </w:pPr>
    </w:p>
    <w:p w14:paraId="70B58754" w14:textId="77777777" w:rsidR="003E720F" w:rsidRPr="003B4A82" w:rsidRDefault="003E720F" w:rsidP="003E720F">
      <w:pPr>
        <w:rPr>
          <w:b/>
          <w:bCs/>
        </w:rPr>
      </w:pPr>
      <w:r w:rsidRPr="003B4A82">
        <w:rPr>
          <w:rFonts w:hint="eastAsia"/>
          <w:b/>
          <w:bCs/>
        </w:rPr>
        <w:t>接口描述：</w:t>
      </w:r>
    </w:p>
    <w:p w14:paraId="7F15A550" w14:textId="77777777" w:rsidR="003E720F" w:rsidRPr="003B4A82" w:rsidRDefault="003E720F" w:rsidP="003E720F">
      <w:r w:rsidRPr="003B4A82">
        <w:rPr>
          <w:rFonts w:hint="eastAsia"/>
        </w:rPr>
        <w:t>关闭虚拟</w:t>
      </w:r>
      <w:r w:rsidRPr="003B4A82">
        <w:t>LED列表</w:t>
      </w:r>
      <w:r w:rsidRPr="003B4A82">
        <w:rPr>
          <w:rFonts w:hint="eastAsia"/>
        </w:rPr>
        <w:t>；</w:t>
      </w:r>
    </w:p>
    <w:p w14:paraId="7C73DB61" w14:textId="77777777" w:rsidR="003E720F" w:rsidRPr="003B4A82" w:rsidRDefault="003E720F" w:rsidP="003E720F"/>
    <w:p w14:paraId="03B4190B"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324C51C" w14:textId="77777777" w:rsidTr="00A377AB">
        <w:trPr>
          <w:jc w:val="center"/>
        </w:trPr>
        <w:tc>
          <w:tcPr>
            <w:tcW w:w="1920" w:type="dxa"/>
          </w:tcPr>
          <w:p w14:paraId="2F3177C4" w14:textId="77777777" w:rsidR="003E720F" w:rsidRPr="003B4A82" w:rsidRDefault="003E720F" w:rsidP="00A377AB">
            <w:pPr>
              <w:jc w:val="center"/>
            </w:pPr>
            <w:r w:rsidRPr="003B4A82">
              <w:rPr>
                <w:rFonts w:hint="eastAsia"/>
              </w:rPr>
              <w:t>参数名称</w:t>
            </w:r>
          </w:p>
        </w:tc>
        <w:tc>
          <w:tcPr>
            <w:tcW w:w="1248" w:type="dxa"/>
          </w:tcPr>
          <w:p w14:paraId="17CC5998" w14:textId="77777777" w:rsidR="003E720F" w:rsidRPr="003B4A82" w:rsidRDefault="003E720F" w:rsidP="00A377AB">
            <w:pPr>
              <w:jc w:val="center"/>
            </w:pPr>
            <w:r w:rsidRPr="003B4A82">
              <w:rPr>
                <w:rFonts w:hint="eastAsia"/>
              </w:rPr>
              <w:t>参数</w:t>
            </w:r>
            <w:r w:rsidRPr="003B4A82">
              <w:t>类型</w:t>
            </w:r>
          </w:p>
        </w:tc>
        <w:tc>
          <w:tcPr>
            <w:tcW w:w="7288" w:type="dxa"/>
          </w:tcPr>
          <w:p w14:paraId="1595E953" w14:textId="77777777" w:rsidR="003E720F" w:rsidRPr="003B4A82" w:rsidRDefault="003E720F" w:rsidP="00A377AB">
            <w:pPr>
              <w:jc w:val="center"/>
            </w:pPr>
            <w:r w:rsidRPr="003B4A82">
              <w:rPr>
                <w:rFonts w:hint="eastAsia"/>
              </w:rPr>
              <w:t>传参说明</w:t>
            </w:r>
          </w:p>
        </w:tc>
      </w:tr>
      <w:tr w:rsidR="003E720F" w:rsidRPr="003B4A82" w14:paraId="732D56CB" w14:textId="77777777" w:rsidTr="00A377AB">
        <w:trPr>
          <w:jc w:val="center"/>
        </w:trPr>
        <w:tc>
          <w:tcPr>
            <w:tcW w:w="1920" w:type="dxa"/>
          </w:tcPr>
          <w:p w14:paraId="24AA803E" w14:textId="77777777" w:rsidR="003E720F" w:rsidRPr="003B4A82" w:rsidRDefault="003E720F" w:rsidP="00A377AB">
            <w:pPr>
              <w:jc w:val="center"/>
            </w:pPr>
            <w:r w:rsidRPr="003B4A82">
              <w:t>lpFindHandle</w:t>
            </w:r>
          </w:p>
        </w:tc>
        <w:tc>
          <w:tcPr>
            <w:tcW w:w="1248" w:type="dxa"/>
          </w:tcPr>
          <w:p w14:paraId="3C067F6C" w14:textId="77777777" w:rsidR="003E720F" w:rsidRPr="003B4A82" w:rsidRDefault="003E720F" w:rsidP="00A377AB">
            <w:pPr>
              <w:jc w:val="center"/>
            </w:pPr>
            <w:r w:rsidRPr="003B4A82">
              <w:rPr>
                <w:rFonts w:hint="eastAsia"/>
              </w:rPr>
              <w:t>IN</w:t>
            </w:r>
          </w:p>
        </w:tc>
        <w:tc>
          <w:tcPr>
            <w:tcW w:w="7288" w:type="dxa"/>
          </w:tcPr>
          <w:p w14:paraId="60533537" w14:textId="029EAF79" w:rsidR="003E720F" w:rsidRPr="003B4A82" w:rsidRDefault="003E720F" w:rsidP="00A377AB">
            <w:r w:rsidRPr="003B4A82">
              <w:rPr>
                <w:rFonts w:hint="eastAsia"/>
              </w:rPr>
              <w:t>查找句柄，</w:t>
            </w:r>
            <w:hyperlink w:anchor="_获取虚拟LED列表" w:history="1">
              <w:r w:rsidR="00405398" w:rsidRPr="003B4A82">
                <w:rPr>
                  <w:rStyle w:val="a5"/>
                  <w:u w:val="none"/>
                </w:rPr>
                <w:t>NETDEV_XW_FindVirtualLEDList</w:t>
              </w:r>
            </w:hyperlink>
            <w:r w:rsidRPr="003B4A82">
              <w:rPr>
                <w:rFonts w:ascii="宋体" w:hAnsi="宋体" w:hint="eastAsia"/>
              </w:rPr>
              <w:t>接口</w:t>
            </w:r>
            <w:r w:rsidRPr="003B4A82">
              <w:rPr>
                <w:rFonts w:ascii="宋体" w:hAnsi="宋体"/>
              </w:rPr>
              <w:t>的返回值</w:t>
            </w:r>
          </w:p>
        </w:tc>
      </w:tr>
    </w:tbl>
    <w:p w14:paraId="2D67A574" w14:textId="77777777" w:rsidR="003E720F" w:rsidRPr="003B4A82" w:rsidRDefault="003E720F" w:rsidP="003E720F"/>
    <w:p w14:paraId="7C4328C8" w14:textId="77777777" w:rsidR="003E720F" w:rsidRPr="003B4A82" w:rsidRDefault="003E720F" w:rsidP="003E720F">
      <w:pPr>
        <w:rPr>
          <w:b/>
          <w:bCs/>
        </w:rPr>
      </w:pPr>
      <w:r w:rsidRPr="003B4A82">
        <w:rPr>
          <w:b/>
          <w:bCs/>
        </w:rPr>
        <w:t>Return Values</w:t>
      </w:r>
      <w:r w:rsidRPr="003B4A82">
        <w:rPr>
          <w:rFonts w:hint="eastAsia"/>
          <w:b/>
          <w:bCs/>
        </w:rPr>
        <w:t>：</w:t>
      </w:r>
    </w:p>
    <w:p w14:paraId="37807219"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5A60338" w14:textId="77777777" w:rsidR="003E720F" w:rsidRPr="003B4A82" w:rsidRDefault="003E720F" w:rsidP="003E720F">
      <w:pPr>
        <w:rPr>
          <w:b/>
          <w:bCs/>
        </w:rPr>
      </w:pPr>
    </w:p>
    <w:p w14:paraId="5CD668E3" w14:textId="77777777" w:rsidR="003E720F" w:rsidRPr="003B4A82" w:rsidRDefault="003E720F" w:rsidP="003E720F">
      <w:r w:rsidRPr="003B4A82">
        <w:rPr>
          <w:b/>
          <w:bCs/>
        </w:rPr>
        <w:t>Remarks</w:t>
      </w:r>
      <w:r w:rsidRPr="003B4A82">
        <w:t>：</w:t>
      </w:r>
    </w:p>
    <w:p w14:paraId="2882BBBC" w14:textId="4E494C8D" w:rsidR="003E720F" w:rsidRPr="003B4A82" w:rsidRDefault="003E720F" w:rsidP="002B3CB7">
      <w:pPr>
        <w:pStyle w:val="a8"/>
        <w:numPr>
          <w:ilvl w:val="0"/>
          <w:numId w:val="21"/>
        </w:numPr>
        <w:ind w:firstLineChars="0"/>
      </w:pPr>
      <w:r w:rsidRPr="003B4A82">
        <w:rPr>
          <w:rFonts w:hint="eastAsia"/>
          <w:color w:val="010001"/>
        </w:rPr>
        <w:t>与</w:t>
      </w:r>
      <w:hyperlink w:anchor="_获取虚拟LED列表" w:history="1">
        <w:r w:rsidR="00405398" w:rsidRPr="003B4A82">
          <w:rPr>
            <w:rStyle w:val="a5"/>
            <w:u w:val="none"/>
          </w:rPr>
          <w:t>NETDEV_XW_FindVirtualLEDList</w:t>
        </w:r>
      </w:hyperlink>
      <w:r w:rsidRPr="003B4A82">
        <w:rPr>
          <w:rFonts w:hint="eastAsia"/>
        </w:rPr>
        <w:t>、</w:t>
      </w:r>
      <w:hyperlink w:anchor="_逐个获取虚拟LED信息" w:history="1">
        <w:r w:rsidR="00507C26" w:rsidRPr="003B4A82">
          <w:rPr>
            <w:rStyle w:val="a5"/>
            <w:u w:val="none"/>
          </w:rPr>
          <w:t>NETDEV_XW_FindNextVirtualLED</w:t>
        </w:r>
      </w:hyperlink>
      <w:r w:rsidRPr="003B4A82">
        <w:rPr>
          <w:rFonts w:hint="eastAsia"/>
          <w:color w:val="010001"/>
        </w:rPr>
        <w:t>接口</w:t>
      </w:r>
      <w:r w:rsidRPr="003B4A82">
        <w:rPr>
          <w:color w:val="010001"/>
        </w:rPr>
        <w:t>配套使用</w:t>
      </w:r>
      <w:r w:rsidRPr="003B4A82">
        <w:rPr>
          <w:rFonts w:hint="eastAsia"/>
          <w:color w:val="010001"/>
        </w:rPr>
        <w:t>；</w:t>
      </w:r>
    </w:p>
    <w:p w14:paraId="3A68EB05" w14:textId="12887157" w:rsidR="003E720F" w:rsidRPr="003B4A82" w:rsidRDefault="003E720F" w:rsidP="002B3CB7">
      <w:pPr>
        <w:pStyle w:val="a8"/>
        <w:numPr>
          <w:ilvl w:val="0"/>
          <w:numId w:val="21"/>
        </w:numPr>
        <w:ind w:firstLineChars="0"/>
      </w:pPr>
      <w:r w:rsidRPr="003B4A82">
        <w:rPr>
          <w:rFonts w:hint="eastAsia"/>
        </w:rPr>
        <w:t>获取虚拟LED信息结束后必须调用</w:t>
      </w:r>
      <w:hyperlink w:anchor="_关闭查找虚拟LED信息" w:history="1">
        <w:r w:rsidR="00405398" w:rsidRPr="003B4A82">
          <w:rPr>
            <w:rStyle w:val="a5"/>
            <w:u w:val="none"/>
          </w:rPr>
          <w:t>NETDEV_XW_FindCloseVirtualLED</w:t>
        </w:r>
      </w:hyperlink>
      <w:r w:rsidRPr="003B4A82">
        <w:t>接口</w:t>
      </w:r>
      <w:r w:rsidRPr="003B4A82">
        <w:rPr>
          <w:rFonts w:hint="eastAsia"/>
        </w:rPr>
        <w:t>，以释放资源；</w:t>
      </w:r>
    </w:p>
    <w:p w14:paraId="660D02D8" w14:textId="77777777" w:rsidR="003E720F" w:rsidRPr="003B4A82" w:rsidRDefault="003E720F" w:rsidP="003E720F"/>
    <w:p w14:paraId="1C33051E" w14:textId="77777777" w:rsidR="003E720F" w:rsidRPr="003B4A82" w:rsidRDefault="003E720F" w:rsidP="003E720F">
      <w:pPr>
        <w:rPr>
          <w:b/>
          <w:bCs/>
        </w:rPr>
      </w:pPr>
      <w:r w:rsidRPr="003B4A82">
        <w:rPr>
          <w:b/>
          <w:bCs/>
        </w:rPr>
        <w:t>See Also</w:t>
      </w:r>
      <w:r w:rsidRPr="003B4A82">
        <w:rPr>
          <w:rFonts w:hint="eastAsia"/>
          <w:b/>
          <w:bCs/>
        </w:rPr>
        <w:t>：</w:t>
      </w:r>
    </w:p>
    <w:p w14:paraId="6C5811E8" w14:textId="4C435C1C" w:rsidR="003E720F" w:rsidRPr="003B4A82" w:rsidRDefault="00E02404" w:rsidP="003E720F">
      <w:hyperlink w:anchor="_获取虚拟LED列表" w:history="1">
        <w:r w:rsidR="00405398" w:rsidRPr="003B4A82">
          <w:rPr>
            <w:rStyle w:val="a5"/>
            <w:u w:val="none"/>
          </w:rPr>
          <w:t>NETDEV_XW_FindVirtualLEDList</w:t>
        </w:r>
      </w:hyperlink>
      <w:r w:rsidR="003E720F" w:rsidRPr="003B4A82">
        <w:rPr>
          <w:rFonts w:hint="eastAsia"/>
        </w:rPr>
        <w:t>、</w:t>
      </w:r>
      <w:hyperlink w:anchor="_逐个获取虚拟LED信息" w:history="1">
        <w:r w:rsidR="00507C26" w:rsidRPr="003B4A82">
          <w:rPr>
            <w:rStyle w:val="a5"/>
            <w:u w:val="none"/>
          </w:rPr>
          <w:t>NETDEV_XW_FindNextVirtualLED</w:t>
        </w:r>
      </w:hyperlink>
      <w:r w:rsidR="003E720F" w:rsidRPr="003B4A82">
        <w:rPr>
          <w:rFonts w:hint="eastAsia"/>
        </w:rPr>
        <w:t xml:space="preserve"> </w:t>
      </w:r>
    </w:p>
    <w:p w14:paraId="09B3F276" w14:textId="77777777" w:rsidR="003E720F" w:rsidRPr="003B4A82" w:rsidRDefault="003E720F" w:rsidP="003E720F">
      <w:pPr>
        <w:rPr>
          <w:rStyle w:val="a5"/>
          <w:u w:val="none"/>
        </w:rPr>
      </w:pPr>
    </w:p>
    <w:p w14:paraId="57695209" w14:textId="77777777" w:rsidR="003E720F" w:rsidRPr="003B4A82" w:rsidRDefault="003E720F" w:rsidP="003E720F">
      <w:pPr>
        <w:pStyle w:val="3"/>
      </w:pPr>
      <w:bookmarkStart w:id="586" w:name="_创建单个窗口配置信息"/>
      <w:bookmarkStart w:id="587" w:name="_Toc88647358"/>
      <w:bookmarkEnd w:id="586"/>
      <w:r w:rsidRPr="003B4A82">
        <w:rPr>
          <w:rFonts w:hint="eastAsia"/>
        </w:rPr>
        <w:t>创建单个窗口配置信息</w:t>
      </w:r>
      <w:bookmarkEnd w:id="587"/>
    </w:p>
    <w:p w14:paraId="7E7D13CF"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3FA4FEF" w14:textId="77777777" w:rsidTr="00A377AB">
        <w:trPr>
          <w:jc w:val="center"/>
        </w:trPr>
        <w:tc>
          <w:tcPr>
            <w:tcW w:w="8296" w:type="dxa"/>
          </w:tcPr>
          <w:p w14:paraId="1F6DE5A9" w14:textId="77777777" w:rsidR="003E720F" w:rsidRPr="003B4A82" w:rsidRDefault="003E720F" w:rsidP="00A377AB">
            <w:r w:rsidRPr="003B4A82">
              <w:t>BOOL STDCALL NETDEV_XW_CreateWnd</w:t>
            </w:r>
          </w:p>
          <w:p w14:paraId="561048CE" w14:textId="77777777" w:rsidR="003E720F" w:rsidRPr="003B4A82" w:rsidRDefault="003E720F" w:rsidP="00A377AB">
            <w:r w:rsidRPr="003B4A82">
              <w:t>(</w:t>
            </w:r>
          </w:p>
          <w:p w14:paraId="49C5DA75" w14:textId="77777777" w:rsidR="003E720F" w:rsidRPr="003B4A82" w:rsidRDefault="003E720F" w:rsidP="00A377AB">
            <w:pPr>
              <w:ind w:firstLineChars="200" w:firstLine="420"/>
            </w:pPr>
            <w:r w:rsidRPr="003B4A82">
              <w:t>LPVOID lpUserID,</w:t>
            </w:r>
          </w:p>
          <w:p w14:paraId="465A8941" w14:textId="77777777" w:rsidR="003E720F" w:rsidRPr="003B4A82" w:rsidRDefault="003E720F" w:rsidP="00A377AB">
            <w:pPr>
              <w:ind w:firstLineChars="200" w:firstLine="420"/>
            </w:pPr>
            <w:r w:rsidRPr="003B4A82">
              <w:t xml:space="preserve">UINT32 udwTvWallID, </w:t>
            </w:r>
          </w:p>
          <w:p w14:paraId="1A5058C9" w14:textId="01373DCF" w:rsidR="003E720F" w:rsidRPr="003B4A82" w:rsidRDefault="00E02404" w:rsidP="00A377AB">
            <w:pPr>
              <w:ind w:firstLineChars="200" w:firstLine="420"/>
            </w:pPr>
            <w:hyperlink w:anchor="_窗口信息结构体" w:history="1">
              <w:r w:rsidR="00F17349" w:rsidRPr="003B4A82">
                <w:rPr>
                  <w:rStyle w:val="a5"/>
                  <w:u w:val="none"/>
                </w:rPr>
                <w:t>LPNETDEV_XW_SCENE_WND_INFO_S</w:t>
              </w:r>
            </w:hyperlink>
            <w:r w:rsidR="003E720F" w:rsidRPr="003B4A82">
              <w:t xml:space="preserve"> pstWndInfo,</w:t>
            </w:r>
          </w:p>
          <w:p w14:paraId="176AC627" w14:textId="77777777" w:rsidR="003E720F" w:rsidRPr="003B4A82" w:rsidRDefault="003E720F" w:rsidP="00A377AB">
            <w:pPr>
              <w:ind w:firstLineChars="200" w:firstLine="420"/>
            </w:pPr>
            <w:r w:rsidRPr="003B4A82">
              <w:t>UINT32 *pudwLastChange</w:t>
            </w:r>
          </w:p>
          <w:p w14:paraId="7640834E" w14:textId="77777777" w:rsidR="003E720F" w:rsidRPr="003B4A82" w:rsidRDefault="003E720F" w:rsidP="00A377AB">
            <w:r w:rsidRPr="003B4A82">
              <w:t>);</w:t>
            </w:r>
          </w:p>
        </w:tc>
      </w:tr>
    </w:tbl>
    <w:p w14:paraId="54D93C65" w14:textId="77777777" w:rsidR="003E720F" w:rsidRPr="003B4A82" w:rsidRDefault="003E720F" w:rsidP="003E720F">
      <w:pPr>
        <w:rPr>
          <w:b/>
          <w:bCs/>
        </w:rPr>
      </w:pPr>
    </w:p>
    <w:p w14:paraId="2CEECDDA" w14:textId="77777777" w:rsidR="003E720F" w:rsidRPr="003B4A82" w:rsidRDefault="003E720F" w:rsidP="003E720F">
      <w:pPr>
        <w:rPr>
          <w:b/>
          <w:bCs/>
        </w:rPr>
      </w:pPr>
      <w:r w:rsidRPr="003B4A82">
        <w:rPr>
          <w:rFonts w:hint="eastAsia"/>
          <w:b/>
          <w:bCs/>
        </w:rPr>
        <w:t>接口描述：</w:t>
      </w:r>
    </w:p>
    <w:p w14:paraId="605BF1E5" w14:textId="77777777" w:rsidR="003E720F" w:rsidRPr="003B4A82" w:rsidRDefault="003E720F" w:rsidP="003E720F">
      <w:r w:rsidRPr="003B4A82">
        <w:rPr>
          <w:rFonts w:hint="eastAsia"/>
        </w:rPr>
        <w:t>创建单个窗口配置信息；</w:t>
      </w:r>
    </w:p>
    <w:p w14:paraId="425BC5E4" w14:textId="77777777" w:rsidR="003E720F" w:rsidRPr="003B4A82" w:rsidRDefault="003E720F" w:rsidP="003E720F"/>
    <w:p w14:paraId="55C3A4A7"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6C18E1B" w14:textId="77777777" w:rsidTr="00A377AB">
        <w:trPr>
          <w:jc w:val="center"/>
        </w:trPr>
        <w:tc>
          <w:tcPr>
            <w:tcW w:w="1920" w:type="dxa"/>
          </w:tcPr>
          <w:p w14:paraId="4D9078ED" w14:textId="77777777" w:rsidR="003E720F" w:rsidRPr="003B4A82" w:rsidRDefault="003E720F" w:rsidP="00A377AB">
            <w:pPr>
              <w:jc w:val="center"/>
            </w:pPr>
            <w:r w:rsidRPr="003B4A82">
              <w:rPr>
                <w:rFonts w:hint="eastAsia"/>
              </w:rPr>
              <w:t>参数名称</w:t>
            </w:r>
          </w:p>
        </w:tc>
        <w:tc>
          <w:tcPr>
            <w:tcW w:w="1248" w:type="dxa"/>
          </w:tcPr>
          <w:p w14:paraId="3A7C0945" w14:textId="77777777" w:rsidR="003E720F" w:rsidRPr="003B4A82" w:rsidRDefault="003E720F" w:rsidP="00A377AB">
            <w:pPr>
              <w:jc w:val="center"/>
            </w:pPr>
            <w:r w:rsidRPr="003B4A82">
              <w:rPr>
                <w:rFonts w:hint="eastAsia"/>
              </w:rPr>
              <w:t>参数</w:t>
            </w:r>
            <w:r w:rsidRPr="003B4A82">
              <w:t>类型</w:t>
            </w:r>
          </w:p>
        </w:tc>
        <w:tc>
          <w:tcPr>
            <w:tcW w:w="7288" w:type="dxa"/>
          </w:tcPr>
          <w:p w14:paraId="437C687E" w14:textId="77777777" w:rsidR="003E720F" w:rsidRPr="003B4A82" w:rsidRDefault="003E720F" w:rsidP="00A377AB">
            <w:pPr>
              <w:jc w:val="center"/>
            </w:pPr>
            <w:r w:rsidRPr="003B4A82">
              <w:rPr>
                <w:rFonts w:hint="eastAsia"/>
              </w:rPr>
              <w:t>传参说明</w:t>
            </w:r>
          </w:p>
        </w:tc>
      </w:tr>
      <w:tr w:rsidR="003E720F" w:rsidRPr="003B4A82" w14:paraId="2A5AB489" w14:textId="77777777" w:rsidTr="00A377AB">
        <w:trPr>
          <w:jc w:val="center"/>
        </w:trPr>
        <w:tc>
          <w:tcPr>
            <w:tcW w:w="1920" w:type="dxa"/>
          </w:tcPr>
          <w:p w14:paraId="1A755D9B" w14:textId="77777777" w:rsidR="003E720F" w:rsidRPr="003B4A82" w:rsidRDefault="003E720F" w:rsidP="00A377AB">
            <w:pPr>
              <w:jc w:val="center"/>
            </w:pPr>
            <w:r w:rsidRPr="003B4A82">
              <w:t>lpUserID</w:t>
            </w:r>
          </w:p>
        </w:tc>
        <w:tc>
          <w:tcPr>
            <w:tcW w:w="1248" w:type="dxa"/>
          </w:tcPr>
          <w:p w14:paraId="2394B4D7" w14:textId="77777777" w:rsidR="003E720F" w:rsidRPr="003B4A82" w:rsidRDefault="003E720F" w:rsidP="00A377AB">
            <w:pPr>
              <w:jc w:val="center"/>
            </w:pPr>
            <w:r w:rsidRPr="003B4A82">
              <w:rPr>
                <w:rFonts w:hint="eastAsia"/>
              </w:rPr>
              <w:t>IN</w:t>
            </w:r>
          </w:p>
        </w:tc>
        <w:tc>
          <w:tcPr>
            <w:tcW w:w="7288" w:type="dxa"/>
          </w:tcPr>
          <w:p w14:paraId="1AEA520E"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C308DCF" w14:textId="77777777" w:rsidTr="00A377AB">
        <w:trPr>
          <w:jc w:val="center"/>
        </w:trPr>
        <w:tc>
          <w:tcPr>
            <w:tcW w:w="1920" w:type="dxa"/>
          </w:tcPr>
          <w:p w14:paraId="74CCB040" w14:textId="77777777" w:rsidR="003E720F" w:rsidRPr="003B4A82" w:rsidRDefault="003E720F" w:rsidP="00A377AB">
            <w:pPr>
              <w:jc w:val="center"/>
              <w:rPr>
                <w:noProof/>
              </w:rPr>
            </w:pPr>
            <w:r w:rsidRPr="003B4A82">
              <w:rPr>
                <w:noProof/>
              </w:rPr>
              <w:t>udwTvWallID</w:t>
            </w:r>
          </w:p>
        </w:tc>
        <w:tc>
          <w:tcPr>
            <w:tcW w:w="1248" w:type="dxa"/>
          </w:tcPr>
          <w:p w14:paraId="6B928833" w14:textId="77777777" w:rsidR="003E720F" w:rsidRPr="003B4A82" w:rsidRDefault="003E720F" w:rsidP="00A377AB">
            <w:pPr>
              <w:jc w:val="center"/>
            </w:pPr>
            <w:r w:rsidRPr="003B4A82">
              <w:t>IN</w:t>
            </w:r>
          </w:p>
        </w:tc>
        <w:tc>
          <w:tcPr>
            <w:tcW w:w="7288" w:type="dxa"/>
          </w:tcPr>
          <w:p w14:paraId="6F7FFD97" w14:textId="77777777" w:rsidR="003E720F" w:rsidRPr="003B4A82" w:rsidRDefault="003E720F" w:rsidP="00A377AB">
            <w:r w:rsidRPr="003B4A82">
              <w:rPr>
                <w:rFonts w:hint="eastAsia"/>
              </w:rPr>
              <w:t>电视墙</w:t>
            </w:r>
            <w:r w:rsidRPr="003B4A82">
              <w:t>ID</w:t>
            </w:r>
          </w:p>
        </w:tc>
      </w:tr>
      <w:tr w:rsidR="003E720F" w:rsidRPr="003B4A82" w14:paraId="2B976E99" w14:textId="77777777" w:rsidTr="00A377AB">
        <w:trPr>
          <w:jc w:val="center"/>
        </w:trPr>
        <w:tc>
          <w:tcPr>
            <w:tcW w:w="1920" w:type="dxa"/>
          </w:tcPr>
          <w:p w14:paraId="0DBCECBC" w14:textId="77777777" w:rsidR="003E720F" w:rsidRPr="003B4A82" w:rsidRDefault="003E720F" w:rsidP="00A377AB">
            <w:pPr>
              <w:jc w:val="center"/>
              <w:rPr>
                <w:noProof/>
              </w:rPr>
            </w:pPr>
            <w:r w:rsidRPr="003B4A82">
              <w:rPr>
                <w:noProof/>
              </w:rPr>
              <w:t>pstWndInfo</w:t>
            </w:r>
          </w:p>
        </w:tc>
        <w:tc>
          <w:tcPr>
            <w:tcW w:w="1248" w:type="dxa"/>
          </w:tcPr>
          <w:p w14:paraId="23D2940F" w14:textId="77777777" w:rsidR="003E720F" w:rsidRPr="003B4A82" w:rsidRDefault="003E720F" w:rsidP="00A377AB">
            <w:pPr>
              <w:jc w:val="center"/>
            </w:pPr>
            <w:r w:rsidRPr="003B4A82">
              <w:t>INOUT</w:t>
            </w:r>
          </w:p>
        </w:tc>
        <w:tc>
          <w:tcPr>
            <w:tcW w:w="7288" w:type="dxa"/>
          </w:tcPr>
          <w:p w14:paraId="6086B9EC" w14:textId="77777777" w:rsidR="003E720F" w:rsidRPr="003B4A82" w:rsidRDefault="003E720F" w:rsidP="00A377AB">
            <w:r w:rsidRPr="003B4A82">
              <w:rPr>
                <w:rFonts w:hint="eastAsia"/>
              </w:rPr>
              <w:t>窗口信息</w:t>
            </w:r>
            <w:r w:rsidRPr="003B4A82">
              <w:t>,窗口ID由设备端分配并输出</w:t>
            </w:r>
          </w:p>
        </w:tc>
      </w:tr>
      <w:tr w:rsidR="003E720F" w:rsidRPr="003B4A82" w14:paraId="7A79CEAB" w14:textId="77777777" w:rsidTr="00A377AB">
        <w:trPr>
          <w:jc w:val="center"/>
        </w:trPr>
        <w:tc>
          <w:tcPr>
            <w:tcW w:w="1920" w:type="dxa"/>
          </w:tcPr>
          <w:p w14:paraId="6B7AB194" w14:textId="77777777" w:rsidR="003E720F" w:rsidRPr="003B4A82" w:rsidRDefault="003E720F" w:rsidP="00A377AB">
            <w:pPr>
              <w:jc w:val="center"/>
              <w:rPr>
                <w:noProof/>
              </w:rPr>
            </w:pPr>
            <w:r w:rsidRPr="003B4A82">
              <w:rPr>
                <w:noProof/>
              </w:rPr>
              <w:t>pudwLastChange</w:t>
            </w:r>
          </w:p>
        </w:tc>
        <w:tc>
          <w:tcPr>
            <w:tcW w:w="1248" w:type="dxa"/>
          </w:tcPr>
          <w:p w14:paraId="5CFB7E57" w14:textId="77777777" w:rsidR="003E720F" w:rsidRPr="003B4A82" w:rsidRDefault="003E720F" w:rsidP="00A377AB">
            <w:pPr>
              <w:jc w:val="center"/>
            </w:pPr>
            <w:r w:rsidRPr="003B4A82">
              <w:t>OUT</w:t>
            </w:r>
          </w:p>
        </w:tc>
        <w:tc>
          <w:tcPr>
            <w:tcW w:w="7288" w:type="dxa"/>
          </w:tcPr>
          <w:p w14:paraId="372AA7F2" w14:textId="77777777" w:rsidR="003E720F" w:rsidRPr="003B4A82" w:rsidRDefault="003E720F" w:rsidP="00A377AB">
            <w:r w:rsidRPr="003B4A82">
              <w:rPr>
                <w:rFonts w:hint="eastAsia"/>
              </w:rPr>
              <w:t>摘要字，配置改动会更新摘要字，由设备端生成</w:t>
            </w:r>
          </w:p>
        </w:tc>
      </w:tr>
    </w:tbl>
    <w:p w14:paraId="2DFA7B92" w14:textId="77777777" w:rsidR="003E720F" w:rsidRPr="003B4A82" w:rsidRDefault="003E720F" w:rsidP="003E720F"/>
    <w:p w14:paraId="7D6356D8" w14:textId="77777777" w:rsidR="003E720F" w:rsidRPr="003B4A82" w:rsidRDefault="003E720F" w:rsidP="003E720F">
      <w:pPr>
        <w:rPr>
          <w:b/>
          <w:bCs/>
        </w:rPr>
      </w:pPr>
      <w:r w:rsidRPr="003B4A82">
        <w:rPr>
          <w:b/>
          <w:bCs/>
        </w:rPr>
        <w:t>Return Values</w:t>
      </w:r>
      <w:r w:rsidRPr="003B4A82">
        <w:rPr>
          <w:rFonts w:hint="eastAsia"/>
          <w:b/>
          <w:bCs/>
        </w:rPr>
        <w:t>：</w:t>
      </w:r>
    </w:p>
    <w:p w14:paraId="67078F42" w14:textId="77777777" w:rsidR="003E720F" w:rsidRPr="003B4A82" w:rsidRDefault="003E720F" w:rsidP="003E720F">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80FBB4F" w14:textId="77777777" w:rsidR="003E720F" w:rsidRPr="003B4A82" w:rsidRDefault="003E720F" w:rsidP="003E720F">
      <w:pPr>
        <w:rPr>
          <w:rStyle w:val="a5"/>
          <w:u w:val="none"/>
        </w:rPr>
      </w:pPr>
    </w:p>
    <w:p w14:paraId="7E91817D" w14:textId="77777777" w:rsidR="003E720F" w:rsidRPr="003B4A82" w:rsidRDefault="003E720F" w:rsidP="003E720F">
      <w:pPr>
        <w:pStyle w:val="3"/>
      </w:pPr>
      <w:bookmarkStart w:id="588" w:name="_批量开窗"/>
      <w:bookmarkStart w:id="589" w:name="_Toc88647359"/>
      <w:bookmarkEnd w:id="588"/>
      <w:r w:rsidRPr="003B4A82">
        <w:rPr>
          <w:rFonts w:hint="eastAsia"/>
        </w:rPr>
        <w:t>批量开窗</w:t>
      </w:r>
      <w:bookmarkEnd w:id="589"/>
    </w:p>
    <w:p w14:paraId="2F2196A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1AC32C7" w14:textId="77777777" w:rsidTr="00A377AB">
        <w:trPr>
          <w:jc w:val="center"/>
        </w:trPr>
        <w:tc>
          <w:tcPr>
            <w:tcW w:w="8296" w:type="dxa"/>
          </w:tcPr>
          <w:p w14:paraId="369DD425" w14:textId="77777777" w:rsidR="003E720F" w:rsidRPr="003B4A82" w:rsidRDefault="003E720F" w:rsidP="00A377AB">
            <w:r w:rsidRPr="003B4A82">
              <w:t>BOOL STDCALL NETDEV_XW_CreateBatchWnd</w:t>
            </w:r>
          </w:p>
          <w:p w14:paraId="5FE067DB" w14:textId="77777777" w:rsidR="003E720F" w:rsidRPr="003B4A82" w:rsidRDefault="003E720F" w:rsidP="00A377AB">
            <w:r w:rsidRPr="003B4A82">
              <w:t>(</w:t>
            </w:r>
          </w:p>
          <w:p w14:paraId="3EFD2349" w14:textId="77777777" w:rsidR="003E720F" w:rsidRPr="003B4A82" w:rsidRDefault="003E720F" w:rsidP="00A377AB">
            <w:pPr>
              <w:ind w:firstLineChars="200" w:firstLine="420"/>
            </w:pPr>
            <w:r w:rsidRPr="003B4A82">
              <w:t>LPVOID lpUserID,</w:t>
            </w:r>
          </w:p>
          <w:p w14:paraId="103F827C" w14:textId="77777777" w:rsidR="003E720F" w:rsidRPr="003B4A82" w:rsidRDefault="003E720F" w:rsidP="00A377AB">
            <w:pPr>
              <w:ind w:firstLineChars="200" w:firstLine="420"/>
            </w:pPr>
            <w:r w:rsidRPr="003B4A82">
              <w:t>INT32 dwTimeOut,</w:t>
            </w:r>
          </w:p>
          <w:p w14:paraId="6F7D9627" w14:textId="77777777" w:rsidR="003E720F" w:rsidRPr="003B4A82" w:rsidRDefault="003E720F" w:rsidP="00A377AB">
            <w:pPr>
              <w:ind w:firstLineChars="200" w:firstLine="420"/>
            </w:pPr>
            <w:r w:rsidRPr="003B4A82">
              <w:t>UINT32 udwTVWallID,</w:t>
            </w:r>
          </w:p>
          <w:p w14:paraId="3FF63E78" w14:textId="594B72B2" w:rsidR="003E720F" w:rsidRPr="003B4A82" w:rsidRDefault="00E02404" w:rsidP="00A377AB">
            <w:pPr>
              <w:ind w:firstLineChars="200" w:firstLine="420"/>
            </w:pPr>
            <w:hyperlink w:anchor="_窗口列表信息结构体" w:history="1">
              <w:r w:rsidR="003E720F" w:rsidRPr="003B4A82">
                <w:rPr>
                  <w:rStyle w:val="a5"/>
                  <w:u w:val="none"/>
                </w:rPr>
                <w:t>LPNETDEV_XW_WND_INFO_LIST_S</w:t>
              </w:r>
            </w:hyperlink>
            <w:r w:rsidR="003E720F" w:rsidRPr="003B4A82">
              <w:t xml:space="preserve"> pstWndInfo,</w:t>
            </w:r>
          </w:p>
          <w:p w14:paraId="64C75570" w14:textId="37BC25B3" w:rsidR="003E720F" w:rsidRPr="003B4A82" w:rsidRDefault="00E02404" w:rsidP="00A377AB">
            <w:pPr>
              <w:ind w:firstLineChars="200" w:firstLine="420"/>
            </w:pPr>
            <w:hyperlink w:anchor="_批量操作结果信息结构体" w:history="1">
              <w:r w:rsidR="003E720F" w:rsidRPr="003B4A82">
                <w:rPr>
                  <w:rStyle w:val="a5"/>
                  <w:u w:val="none"/>
                </w:rPr>
                <w:t>LPNETDEV_XW_BATCH_RESULT_LIST_S</w:t>
              </w:r>
            </w:hyperlink>
            <w:r w:rsidR="003E720F" w:rsidRPr="003B4A82">
              <w:t xml:space="preserve"> pstResultWndInfo</w:t>
            </w:r>
          </w:p>
          <w:p w14:paraId="4E258D57" w14:textId="77777777" w:rsidR="003E720F" w:rsidRPr="003B4A82" w:rsidRDefault="003E720F" w:rsidP="00A377AB">
            <w:r w:rsidRPr="003B4A82">
              <w:t>);</w:t>
            </w:r>
          </w:p>
        </w:tc>
      </w:tr>
    </w:tbl>
    <w:p w14:paraId="1624AC8D" w14:textId="77777777" w:rsidR="003E720F" w:rsidRPr="003B4A82" w:rsidRDefault="003E720F" w:rsidP="003E720F">
      <w:pPr>
        <w:rPr>
          <w:b/>
          <w:bCs/>
        </w:rPr>
      </w:pPr>
    </w:p>
    <w:p w14:paraId="17FC4FCD" w14:textId="77777777" w:rsidR="003E720F" w:rsidRPr="003B4A82" w:rsidRDefault="003E720F" w:rsidP="003E720F">
      <w:pPr>
        <w:rPr>
          <w:b/>
          <w:bCs/>
        </w:rPr>
      </w:pPr>
      <w:r w:rsidRPr="003B4A82">
        <w:rPr>
          <w:rFonts w:hint="eastAsia"/>
          <w:b/>
          <w:bCs/>
        </w:rPr>
        <w:t>接口描述：</w:t>
      </w:r>
    </w:p>
    <w:p w14:paraId="458E3640" w14:textId="77777777" w:rsidR="003E720F" w:rsidRPr="003B4A82" w:rsidRDefault="003E720F" w:rsidP="003E720F">
      <w:r w:rsidRPr="003B4A82">
        <w:rPr>
          <w:rFonts w:hint="eastAsia"/>
        </w:rPr>
        <w:t>批量开窗；</w:t>
      </w:r>
    </w:p>
    <w:p w14:paraId="7BC419BA" w14:textId="77777777" w:rsidR="003E720F" w:rsidRPr="003B4A82" w:rsidRDefault="003E720F" w:rsidP="003E720F"/>
    <w:p w14:paraId="2D1BE4AA"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2E4DEE03" w14:textId="77777777" w:rsidTr="00A377AB">
        <w:trPr>
          <w:jc w:val="center"/>
        </w:trPr>
        <w:tc>
          <w:tcPr>
            <w:tcW w:w="1920" w:type="dxa"/>
          </w:tcPr>
          <w:p w14:paraId="22201D69" w14:textId="77777777" w:rsidR="003E720F" w:rsidRPr="003B4A82" w:rsidRDefault="003E720F" w:rsidP="00A377AB">
            <w:pPr>
              <w:jc w:val="center"/>
            </w:pPr>
            <w:r w:rsidRPr="003B4A82">
              <w:rPr>
                <w:rFonts w:hint="eastAsia"/>
              </w:rPr>
              <w:t>参数名称</w:t>
            </w:r>
          </w:p>
        </w:tc>
        <w:tc>
          <w:tcPr>
            <w:tcW w:w="1248" w:type="dxa"/>
          </w:tcPr>
          <w:p w14:paraId="4514FBD8" w14:textId="77777777" w:rsidR="003E720F" w:rsidRPr="003B4A82" w:rsidRDefault="003E720F" w:rsidP="00A377AB">
            <w:pPr>
              <w:jc w:val="center"/>
            </w:pPr>
            <w:r w:rsidRPr="003B4A82">
              <w:rPr>
                <w:rFonts w:hint="eastAsia"/>
              </w:rPr>
              <w:t>参数</w:t>
            </w:r>
            <w:r w:rsidRPr="003B4A82">
              <w:t>类型</w:t>
            </w:r>
          </w:p>
        </w:tc>
        <w:tc>
          <w:tcPr>
            <w:tcW w:w="7288" w:type="dxa"/>
          </w:tcPr>
          <w:p w14:paraId="510E57DF" w14:textId="77777777" w:rsidR="003E720F" w:rsidRPr="003B4A82" w:rsidRDefault="003E720F" w:rsidP="00A377AB">
            <w:pPr>
              <w:jc w:val="center"/>
            </w:pPr>
            <w:r w:rsidRPr="003B4A82">
              <w:rPr>
                <w:rFonts w:hint="eastAsia"/>
              </w:rPr>
              <w:t>传参说明</w:t>
            </w:r>
          </w:p>
        </w:tc>
      </w:tr>
      <w:tr w:rsidR="003E720F" w:rsidRPr="003B4A82" w14:paraId="7FFD8627" w14:textId="77777777" w:rsidTr="00A377AB">
        <w:trPr>
          <w:jc w:val="center"/>
        </w:trPr>
        <w:tc>
          <w:tcPr>
            <w:tcW w:w="1920" w:type="dxa"/>
          </w:tcPr>
          <w:p w14:paraId="7EB0C76C" w14:textId="77777777" w:rsidR="003E720F" w:rsidRPr="003B4A82" w:rsidRDefault="003E720F" w:rsidP="00A377AB">
            <w:pPr>
              <w:jc w:val="center"/>
            </w:pPr>
            <w:r w:rsidRPr="003B4A82">
              <w:t>lpUserID</w:t>
            </w:r>
          </w:p>
        </w:tc>
        <w:tc>
          <w:tcPr>
            <w:tcW w:w="1248" w:type="dxa"/>
          </w:tcPr>
          <w:p w14:paraId="5EDF6E5F" w14:textId="77777777" w:rsidR="003E720F" w:rsidRPr="003B4A82" w:rsidRDefault="003E720F" w:rsidP="00A377AB">
            <w:pPr>
              <w:jc w:val="center"/>
            </w:pPr>
            <w:r w:rsidRPr="003B4A82">
              <w:rPr>
                <w:rFonts w:hint="eastAsia"/>
              </w:rPr>
              <w:t>IN</w:t>
            </w:r>
          </w:p>
        </w:tc>
        <w:tc>
          <w:tcPr>
            <w:tcW w:w="7288" w:type="dxa"/>
          </w:tcPr>
          <w:p w14:paraId="3C9A2155"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6571404" w14:textId="77777777" w:rsidTr="00A377AB">
        <w:trPr>
          <w:jc w:val="center"/>
        </w:trPr>
        <w:tc>
          <w:tcPr>
            <w:tcW w:w="1920" w:type="dxa"/>
          </w:tcPr>
          <w:p w14:paraId="3C1082ED" w14:textId="77777777" w:rsidR="003E720F" w:rsidRPr="003B4A82" w:rsidRDefault="003E720F" w:rsidP="00A377AB">
            <w:pPr>
              <w:jc w:val="center"/>
              <w:rPr>
                <w:noProof/>
              </w:rPr>
            </w:pPr>
            <w:r w:rsidRPr="003B4A82">
              <w:rPr>
                <w:noProof/>
              </w:rPr>
              <w:t>dwTimeOut</w:t>
            </w:r>
          </w:p>
        </w:tc>
        <w:tc>
          <w:tcPr>
            <w:tcW w:w="1248" w:type="dxa"/>
          </w:tcPr>
          <w:p w14:paraId="607B8235" w14:textId="77777777" w:rsidR="003E720F" w:rsidRPr="003B4A82" w:rsidRDefault="003E720F" w:rsidP="00A377AB">
            <w:pPr>
              <w:jc w:val="center"/>
            </w:pPr>
            <w:r w:rsidRPr="003B4A82">
              <w:t>IN</w:t>
            </w:r>
          </w:p>
        </w:tc>
        <w:tc>
          <w:tcPr>
            <w:tcW w:w="7288" w:type="dxa"/>
          </w:tcPr>
          <w:p w14:paraId="7D3F095C" w14:textId="77777777" w:rsidR="003E720F" w:rsidRPr="003B4A82" w:rsidRDefault="003E720F" w:rsidP="00A377AB">
            <w:r w:rsidRPr="003B4A82">
              <w:rPr>
                <w:rFonts w:hint="eastAsia"/>
              </w:rPr>
              <w:t>超时时间</w:t>
            </w:r>
            <w:r w:rsidRPr="003B4A82">
              <w:t>(秒)</w:t>
            </w:r>
            <w:r w:rsidRPr="003B4A82">
              <w:rPr>
                <w:rFonts w:hint="eastAsia"/>
              </w:rPr>
              <w:t>，</w:t>
            </w:r>
            <w:r w:rsidRPr="003B4A82">
              <w:t>范围10s~60s</w:t>
            </w:r>
          </w:p>
        </w:tc>
      </w:tr>
      <w:tr w:rsidR="003E720F" w:rsidRPr="003B4A82" w14:paraId="3718EBFC" w14:textId="77777777" w:rsidTr="00A377AB">
        <w:trPr>
          <w:jc w:val="center"/>
        </w:trPr>
        <w:tc>
          <w:tcPr>
            <w:tcW w:w="1920" w:type="dxa"/>
          </w:tcPr>
          <w:p w14:paraId="05A7D890" w14:textId="77777777" w:rsidR="003E720F" w:rsidRPr="003B4A82" w:rsidRDefault="003E720F" w:rsidP="00A377AB">
            <w:pPr>
              <w:jc w:val="center"/>
              <w:rPr>
                <w:noProof/>
              </w:rPr>
            </w:pPr>
            <w:r w:rsidRPr="003B4A82">
              <w:rPr>
                <w:noProof/>
              </w:rPr>
              <w:t>udwTVWallID</w:t>
            </w:r>
          </w:p>
        </w:tc>
        <w:tc>
          <w:tcPr>
            <w:tcW w:w="1248" w:type="dxa"/>
          </w:tcPr>
          <w:p w14:paraId="132BD093" w14:textId="77777777" w:rsidR="003E720F" w:rsidRPr="003B4A82" w:rsidRDefault="003E720F" w:rsidP="00A377AB">
            <w:pPr>
              <w:jc w:val="center"/>
            </w:pPr>
            <w:r w:rsidRPr="003B4A82">
              <w:t>IN</w:t>
            </w:r>
          </w:p>
        </w:tc>
        <w:tc>
          <w:tcPr>
            <w:tcW w:w="7288" w:type="dxa"/>
          </w:tcPr>
          <w:p w14:paraId="12ED5D17" w14:textId="77777777" w:rsidR="003E720F" w:rsidRPr="003B4A82" w:rsidRDefault="003E720F" w:rsidP="00A377AB">
            <w:r w:rsidRPr="003B4A82">
              <w:rPr>
                <w:rFonts w:hint="eastAsia"/>
              </w:rPr>
              <w:t>电视墙</w:t>
            </w:r>
            <w:r w:rsidRPr="003B4A82">
              <w:t>ID</w:t>
            </w:r>
          </w:p>
        </w:tc>
      </w:tr>
      <w:tr w:rsidR="003E720F" w:rsidRPr="003B4A82" w14:paraId="650705B8" w14:textId="77777777" w:rsidTr="00A377AB">
        <w:trPr>
          <w:jc w:val="center"/>
        </w:trPr>
        <w:tc>
          <w:tcPr>
            <w:tcW w:w="1920" w:type="dxa"/>
          </w:tcPr>
          <w:p w14:paraId="5221F7F7" w14:textId="77777777" w:rsidR="003E720F" w:rsidRPr="003B4A82" w:rsidRDefault="003E720F" w:rsidP="00A377AB">
            <w:pPr>
              <w:jc w:val="center"/>
              <w:rPr>
                <w:noProof/>
              </w:rPr>
            </w:pPr>
            <w:r w:rsidRPr="003B4A82">
              <w:rPr>
                <w:noProof/>
              </w:rPr>
              <w:t>pstWndInfo</w:t>
            </w:r>
          </w:p>
        </w:tc>
        <w:tc>
          <w:tcPr>
            <w:tcW w:w="1248" w:type="dxa"/>
          </w:tcPr>
          <w:p w14:paraId="7C329B43" w14:textId="77777777" w:rsidR="003E720F" w:rsidRPr="003B4A82" w:rsidRDefault="003E720F" w:rsidP="00A377AB">
            <w:pPr>
              <w:jc w:val="center"/>
            </w:pPr>
            <w:r w:rsidRPr="003B4A82">
              <w:t>IN</w:t>
            </w:r>
          </w:p>
        </w:tc>
        <w:tc>
          <w:tcPr>
            <w:tcW w:w="7288" w:type="dxa"/>
          </w:tcPr>
          <w:p w14:paraId="3C7B660E" w14:textId="77777777" w:rsidR="003E720F" w:rsidRPr="003B4A82" w:rsidRDefault="003E720F" w:rsidP="00A377AB">
            <w:r w:rsidRPr="003B4A82">
              <w:rPr>
                <w:rFonts w:hint="eastAsia"/>
              </w:rPr>
              <w:t>窗口信息结构体，创建成功后返回窗口</w:t>
            </w:r>
            <w:r w:rsidRPr="003B4A82">
              <w:t>ID</w:t>
            </w:r>
          </w:p>
        </w:tc>
      </w:tr>
      <w:tr w:rsidR="003E720F" w:rsidRPr="003B4A82" w14:paraId="60C142CD" w14:textId="77777777" w:rsidTr="00A377AB">
        <w:trPr>
          <w:jc w:val="center"/>
        </w:trPr>
        <w:tc>
          <w:tcPr>
            <w:tcW w:w="1920" w:type="dxa"/>
          </w:tcPr>
          <w:p w14:paraId="59734D7E" w14:textId="77777777" w:rsidR="003E720F" w:rsidRPr="003B4A82" w:rsidRDefault="003E720F" w:rsidP="00A377AB">
            <w:pPr>
              <w:jc w:val="center"/>
              <w:rPr>
                <w:noProof/>
              </w:rPr>
            </w:pPr>
            <w:r w:rsidRPr="003B4A82">
              <w:rPr>
                <w:noProof/>
              </w:rPr>
              <w:t>pstResultWndInfo</w:t>
            </w:r>
          </w:p>
        </w:tc>
        <w:tc>
          <w:tcPr>
            <w:tcW w:w="1248" w:type="dxa"/>
          </w:tcPr>
          <w:p w14:paraId="3770B8F6" w14:textId="77777777" w:rsidR="003E720F" w:rsidRPr="003B4A82" w:rsidRDefault="003E720F" w:rsidP="00A377AB">
            <w:pPr>
              <w:jc w:val="center"/>
            </w:pPr>
            <w:r w:rsidRPr="003B4A82">
              <w:t>OUT</w:t>
            </w:r>
          </w:p>
        </w:tc>
        <w:tc>
          <w:tcPr>
            <w:tcW w:w="7288" w:type="dxa"/>
          </w:tcPr>
          <w:p w14:paraId="7A747534" w14:textId="77777777" w:rsidR="003E720F" w:rsidRPr="003B4A82" w:rsidRDefault="003E720F" w:rsidP="00A377AB">
            <w:r w:rsidRPr="003B4A82">
              <w:rPr>
                <w:rFonts w:hint="eastAsia"/>
              </w:rPr>
              <w:t>开窗返回信息</w:t>
            </w:r>
          </w:p>
        </w:tc>
      </w:tr>
    </w:tbl>
    <w:p w14:paraId="712C9680" w14:textId="77777777" w:rsidR="003E720F" w:rsidRPr="003B4A82" w:rsidRDefault="003E720F" w:rsidP="003E720F"/>
    <w:p w14:paraId="56969925" w14:textId="77777777" w:rsidR="003E720F" w:rsidRPr="003B4A82" w:rsidRDefault="003E720F" w:rsidP="003E720F">
      <w:pPr>
        <w:rPr>
          <w:b/>
          <w:bCs/>
        </w:rPr>
      </w:pPr>
      <w:r w:rsidRPr="003B4A82">
        <w:rPr>
          <w:b/>
          <w:bCs/>
        </w:rPr>
        <w:t>Return Values</w:t>
      </w:r>
      <w:r w:rsidRPr="003B4A82">
        <w:rPr>
          <w:rFonts w:hint="eastAsia"/>
          <w:b/>
          <w:bCs/>
        </w:rPr>
        <w:t>：</w:t>
      </w:r>
    </w:p>
    <w:p w14:paraId="6A7E08F7"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02AD47C" w14:textId="77777777" w:rsidR="003E720F" w:rsidRPr="003B4A82" w:rsidRDefault="003E720F" w:rsidP="003E720F">
      <w:pPr>
        <w:rPr>
          <w:b/>
          <w:bCs/>
        </w:rPr>
      </w:pPr>
    </w:p>
    <w:p w14:paraId="062649FB" w14:textId="77777777" w:rsidR="003E720F" w:rsidRPr="003B4A82" w:rsidRDefault="003E720F" w:rsidP="003E720F">
      <w:pPr>
        <w:pStyle w:val="3"/>
      </w:pPr>
      <w:bookmarkStart w:id="590" w:name="_修改单个窗口配置信息"/>
      <w:bookmarkStart w:id="591" w:name="_Toc88647360"/>
      <w:bookmarkEnd w:id="590"/>
      <w:r w:rsidRPr="003B4A82">
        <w:rPr>
          <w:rFonts w:hint="eastAsia"/>
        </w:rPr>
        <w:t>修改单个窗口配置信息</w:t>
      </w:r>
      <w:bookmarkEnd w:id="591"/>
    </w:p>
    <w:p w14:paraId="05F0C6C1"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F5B3BFE" w14:textId="77777777" w:rsidTr="00A377AB">
        <w:trPr>
          <w:jc w:val="center"/>
        </w:trPr>
        <w:tc>
          <w:tcPr>
            <w:tcW w:w="8296" w:type="dxa"/>
          </w:tcPr>
          <w:p w14:paraId="01058E2E" w14:textId="77777777" w:rsidR="003E720F" w:rsidRPr="003B4A82" w:rsidRDefault="003E720F" w:rsidP="00A377AB">
            <w:r w:rsidRPr="003B4A82">
              <w:t>BOOL STDCALL NETDEV_XW_ModifyWnd</w:t>
            </w:r>
          </w:p>
          <w:p w14:paraId="4D2C2084" w14:textId="77777777" w:rsidR="003E720F" w:rsidRPr="003B4A82" w:rsidRDefault="003E720F" w:rsidP="00A377AB">
            <w:r w:rsidRPr="003B4A82">
              <w:t>(</w:t>
            </w:r>
          </w:p>
          <w:p w14:paraId="30E84EB5" w14:textId="77777777" w:rsidR="003E720F" w:rsidRPr="003B4A82" w:rsidRDefault="003E720F" w:rsidP="00A377AB">
            <w:pPr>
              <w:ind w:firstLineChars="200" w:firstLine="420"/>
            </w:pPr>
            <w:r w:rsidRPr="003B4A82">
              <w:t xml:space="preserve">LPVOID lpUserID, </w:t>
            </w:r>
          </w:p>
          <w:p w14:paraId="5B2035AB" w14:textId="77777777" w:rsidR="003E720F" w:rsidRPr="003B4A82" w:rsidRDefault="003E720F" w:rsidP="00A377AB">
            <w:pPr>
              <w:ind w:firstLineChars="200" w:firstLine="420"/>
            </w:pPr>
            <w:r w:rsidRPr="003B4A82">
              <w:t xml:space="preserve">UINT32 udwTvWallID, </w:t>
            </w:r>
          </w:p>
          <w:p w14:paraId="7DB7B8A2" w14:textId="33AA1615" w:rsidR="003E720F" w:rsidRPr="003B4A82" w:rsidRDefault="00E02404" w:rsidP="00A377AB">
            <w:pPr>
              <w:ind w:firstLineChars="200" w:firstLine="420"/>
            </w:pPr>
            <w:hyperlink w:anchor="_窗口信息结构体" w:history="1">
              <w:r w:rsidR="00F17349" w:rsidRPr="003B4A82">
                <w:rPr>
                  <w:rStyle w:val="a5"/>
                  <w:u w:val="none"/>
                </w:rPr>
                <w:t>LPNETDEV_XW_SCENE_WND_INFO_S</w:t>
              </w:r>
            </w:hyperlink>
            <w:r w:rsidR="003E720F" w:rsidRPr="003B4A82">
              <w:t xml:space="preserve"> pstWndInfo, </w:t>
            </w:r>
          </w:p>
          <w:p w14:paraId="0C33250D" w14:textId="77777777" w:rsidR="003E720F" w:rsidRPr="003B4A82" w:rsidRDefault="003E720F" w:rsidP="00A377AB">
            <w:pPr>
              <w:ind w:firstLineChars="200" w:firstLine="420"/>
            </w:pPr>
            <w:r w:rsidRPr="003B4A82">
              <w:t>UINT32 *pudwLastChange</w:t>
            </w:r>
          </w:p>
          <w:p w14:paraId="2121237D" w14:textId="77777777" w:rsidR="003E720F" w:rsidRPr="003B4A82" w:rsidRDefault="003E720F" w:rsidP="00A377AB">
            <w:r w:rsidRPr="003B4A82">
              <w:t>);</w:t>
            </w:r>
          </w:p>
        </w:tc>
      </w:tr>
    </w:tbl>
    <w:p w14:paraId="3A1940FC" w14:textId="77777777" w:rsidR="003E720F" w:rsidRPr="003B4A82" w:rsidRDefault="003E720F" w:rsidP="003E720F">
      <w:pPr>
        <w:rPr>
          <w:b/>
          <w:bCs/>
        </w:rPr>
      </w:pPr>
    </w:p>
    <w:p w14:paraId="75DEE8D9" w14:textId="77777777" w:rsidR="003E720F" w:rsidRPr="003B4A82" w:rsidRDefault="003E720F" w:rsidP="003E720F">
      <w:pPr>
        <w:rPr>
          <w:b/>
          <w:bCs/>
        </w:rPr>
      </w:pPr>
      <w:r w:rsidRPr="003B4A82">
        <w:rPr>
          <w:rFonts w:hint="eastAsia"/>
          <w:b/>
          <w:bCs/>
        </w:rPr>
        <w:t>接口描述：</w:t>
      </w:r>
    </w:p>
    <w:p w14:paraId="0397BCDB" w14:textId="77777777" w:rsidR="003E720F" w:rsidRPr="003B4A82" w:rsidRDefault="003E720F" w:rsidP="003E720F">
      <w:r w:rsidRPr="003B4A82">
        <w:rPr>
          <w:rFonts w:hint="eastAsia"/>
        </w:rPr>
        <w:t>修改单个窗口配置信息；</w:t>
      </w:r>
    </w:p>
    <w:p w14:paraId="6F34BFF3" w14:textId="77777777" w:rsidR="003E720F" w:rsidRPr="003B4A82" w:rsidRDefault="003E720F" w:rsidP="003E720F"/>
    <w:p w14:paraId="55B4B56D"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3672014" w14:textId="77777777" w:rsidTr="00A377AB">
        <w:trPr>
          <w:jc w:val="center"/>
        </w:trPr>
        <w:tc>
          <w:tcPr>
            <w:tcW w:w="1920" w:type="dxa"/>
          </w:tcPr>
          <w:p w14:paraId="10A10306" w14:textId="77777777" w:rsidR="003E720F" w:rsidRPr="003B4A82" w:rsidRDefault="003E720F" w:rsidP="00A377AB">
            <w:pPr>
              <w:jc w:val="center"/>
            </w:pPr>
            <w:r w:rsidRPr="003B4A82">
              <w:rPr>
                <w:rFonts w:hint="eastAsia"/>
              </w:rPr>
              <w:lastRenderedPageBreak/>
              <w:t>参数名称</w:t>
            </w:r>
          </w:p>
        </w:tc>
        <w:tc>
          <w:tcPr>
            <w:tcW w:w="1248" w:type="dxa"/>
          </w:tcPr>
          <w:p w14:paraId="0BFDAA4A" w14:textId="77777777" w:rsidR="003E720F" w:rsidRPr="003B4A82" w:rsidRDefault="003E720F" w:rsidP="00A377AB">
            <w:pPr>
              <w:jc w:val="center"/>
            </w:pPr>
            <w:r w:rsidRPr="003B4A82">
              <w:rPr>
                <w:rFonts w:hint="eastAsia"/>
              </w:rPr>
              <w:t>参数</w:t>
            </w:r>
            <w:r w:rsidRPr="003B4A82">
              <w:t>类型</w:t>
            </w:r>
          </w:p>
        </w:tc>
        <w:tc>
          <w:tcPr>
            <w:tcW w:w="7288" w:type="dxa"/>
          </w:tcPr>
          <w:p w14:paraId="1D7A99B3" w14:textId="77777777" w:rsidR="003E720F" w:rsidRPr="003B4A82" w:rsidRDefault="003E720F" w:rsidP="00A377AB">
            <w:pPr>
              <w:jc w:val="center"/>
            </w:pPr>
            <w:r w:rsidRPr="003B4A82">
              <w:rPr>
                <w:rFonts w:hint="eastAsia"/>
              </w:rPr>
              <w:t>传参说明</w:t>
            </w:r>
          </w:p>
        </w:tc>
      </w:tr>
      <w:tr w:rsidR="003E720F" w:rsidRPr="003B4A82" w14:paraId="4085FB99" w14:textId="77777777" w:rsidTr="00A377AB">
        <w:trPr>
          <w:jc w:val="center"/>
        </w:trPr>
        <w:tc>
          <w:tcPr>
            <w:tcW w:w="1920" w:type="dxa"/>
          </w:tcPr>
          <w:p w14:paraId="26464DA6" w14:textId="77777777" w:rsidR="003E720F" w:rsidRPr="003B4A82" w:rsidRDefault="003E720F" w:rsidP="00A377AB">
            <w:pPr>
              <w:jc w:val="center"/>
            </w:pPr>
            <w:r w:rsidRPr="003B4A82">
              <w:t>lpUserID</w:t>
            </w:r>
          </w:p>
        </w:tc>
        <w:tc>
          <w:tcPr>
            <w:tcW w:w="1248" w:type="dxa"/>
          </w:tcPr>
          <w:p w14:paraId="721D9D7D" w14:textId="77777777" w:rsidR="003E720F" w:rsidRPr="003B4A82" w:rsidRDefault="003E720F" w:rsidP="00A377AB">
            <w:pPr>
              <w:jc w:val="center"/>
            </w:pPr>
            <w:r w:rsidRPr="003B4A82">
              <w:rPr>
                <w:rFonts w:hint="eastAsia"/>
              </w:rPr>
              <w:t>IN</w:t>
            </w:r>
          </w:p>
        </w:tc>
        <w:tc>
          <w:tcPr>
            <w:tcW w:w="7288" w:type="dxa"/>
          </w:tcPr>
          <w:p w14:paraId="752FA97C"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800D1CC" w14:textId="77777777" w:rsidTr="00A377AB">
        <w:trPr>
          <w:jc w:val="center"/>
        </w:trPr>
        <w:tc>
          <w:tcPr>
            <w:tcW w:w="1920" w:type="dxa"/>
          </w:tcPr>
          <w:p w14:paraId="6F11F8AB" w14:textId="77777777" w:rsidR="003E720F" w:rsidRPr="003B4A82" w:rsidRDefault="003E720F" w:rsidP="00A377AB">
            <w:pPr>
              <w:jc w:val="center"/>
              <w:rPr>
                <w:noProof/>
              </w:rPr>
            </w:pPr>
            <w:r w:rsidRPr="003B4A82">
              <w:rPr>
                <w:noProof/>
              </w:rPr>
              <w:t>udwTvWallID</w:t>
            </w:r>
          </w:p>
        </w:tc>
        <w:tc>
          <w:tcPr>
            <w:tcW w:w="1248" w:type="dxa"/>
          </w:tcPr>
          <w:p w14:paraId="1F7D9B07" w14:textId="77777777" w:rsidR="003E720F" w:rsidRPr="003B4A82" w:rsidRDefault="003E720F" w:rsidP="00A377AB">
            <w:pPr>
              <w:jc w:val="center"/>
            </w:pPr>
            <w:r w:rsidRPr="003B4A82">
              <w:t>IN</w:t>
            </w:r>
          </w:p>
        </w:tc>
        <w:tc>
          <w:tcPr>
            <w:tcW w:w="7288" w:type="dxa"/>
          </w:tcPr>
          <w:p w14:paraId="30B12C64" w14:textId="77777777" w:rsidR="003E720F" w:rsidRPr="003B4A82" w:rsidRDefault="003E720F" w:rsidP="00A377AB">
            <w:r w:rsidRPr="003B4A82">
              <w:rPr>
                <w:rFonts w:hint="eastAsia"/>
              </w:rPr>
              <w:t>电视墙</w:t>
            </w:r>
            <w:r w:rsidRPr="003B4A82">
              <w:t>ID</w:t>
            </w:r>
          </w:p>
        </w:tc>
      </w:tr>
      <w:tr w:rsidR="003E720F" w:rsidRPr="003B4A82" w14:paraId="4F4AFBF5" w14:textId="77777777" w:rsidTr="00A377AB">
        <w:trPr>
          <w:jc w:val="center"/>
        </w:trPr>
        <w:tc>
          <w:tcPr>
            <w:tcW w:w="1920" w:type="dxa"/>
          </w:tcPr>
          <w:p w14:paraId="727D2DF0" w14:textId="77777777" w:rsidR="003E720F" w:rsidRPr="003B4A82" w:rsidRDefault="003E720F" w:rsidP="00A377AB">
            <w:pPr>
              <w:jc w:val="center"/>
              <w:rPr>
                <w:noProof/>
              </w:rPr>
            </w:pPr>
            <w:r w:rsidRPr="003B4A82">
              <w:rPr>
                <w:noProof/>
              </w:rPr>
              <w:t>pstWndInfo</w:t>
            </w:r>
          </w:p>
        </w:tc>
        <w:tc>
          <w:tcPr>
            <w:tcW w:w="1248" w:type="dxa"/>
          </w:tcPr>
          <w:p w14:paraId="47583E2F" w14:textId="77777777" w:rsidR="003E720F" w:rsidRPr="003B4A82" w:rsidRDefault="003E720F" w:rsidP="00A377AB">
            <w:pPr>
              <w:jc w:val="center"/>
            </w:pPr>
            <w:r w:rsidRPr="003B4A82">
              <w:t>INOUT</w:t>
            </w:r>
          </w:p>
        </w:tc>
        <w:tc>
          <w:tcPr>
            <w:tcW w:w="7288" w:type="dxa"/>
          </w:tcPr>
          <w:p w14:paraId="1F565D6E" w14:textId="77777777" w:rsidR="003E720F" w:rsidRPr="003B4A82" w:rsidRDefault="003E720F" w:rsidP="00A377AB">
            <w:r w:rsidRPr="003B4A82">
              <w:rPr>
                <w:rFonts w:hint="eastAsia"/>
              </w:rPr>
              <w:t>窗口信息</w:t>
            </w:r>
            <w:r w:rsidRPr="003B4A82">
              <w:t>,需要输入窗口ID</w:t>
            </w:r>
          </w:p>
        </w:tc>
      </w:tr>
      <w:tr w:rsidR="003E720F" w:rsidRPr="003B4A82" w14:paraId="0405BC7B" w14:textId="77777777" w:rsidTr="00A377AB">
        <w:trPr>
          <w:jc w:val="center"/>
        </w:trPr>
        <w:tc>
          <w:tcPr>
            <w:tcW w:w="1920" w:type="dxa"/>
          </w:tcPr>
          <w:p w14:paraId="0AB0CC49" w14:textId="77777777" w:rsidR="003E720F" w:rsidRPr="003B4A82" w:rsidRDefault="003E720F" w:rsidP="00A377AB">
            <w:pPr>
              <w:jc w:val="center"/>
              <w:rPr>
                <w:noProof/>
              </w:rPr>
            </w:pPr>
            <w:r w:rsidRPr="003B4A82">
              <w:rPr>
                <w:noProof/>
              </w:rPr>
              <w:t>pudwLastChange</w:t>
            </w:r>
          </w:p>
        </w:tc>
        <w:tc>
          <w:tcPr>
            <w:tcW w:w="1248" w:type="dxa"/>
          </w:tcPr>
          <w:p w14:paraId="3B99BDAC" w14:textId="77777777" w:rsidR="003E720F" w:rsidRPr="003B4A82" w:rsidRDefault="003E720F" w:rsidP="00A377AB">
            <w:pPr>
              <w:jc w:val="center"/>
            </w:pPr>
            <w:r w:rsidRPr="003B4A82">
              <w:t>OUT</w:t>
            </w:r>
          </w:p>
        </w:tc>
        <w:tc>
          <w:tcPr>
            <w:tcW w:w="7288" w:type="dxa"/>
          </w:tcPr>
          <w:p w14:paraId="140E4F52" w14:textId="77777777" w:rsidR="003E720F" w:rsidRPr="003B4A82" w:rsidRDefault="003E720F" w:rsidP="00A377AB">
            <w:r w:rsidRPr="003B4A82">
              <w:rPr>
                <w:rFonts w:hint="eastAsia"/>
              </w:rPr>
              <w:t>摘要字，配置改动会更新摘要字，由设备端生成</w:t>
            </w:r>
          </w:p>
        </w:tc>
      </w:tr>
    </w:tbl>
    <w:p w14:paraId="6B1C7D4B" w14:textId="77777777" w:rsidR="003E720F" w:rsidRPr="003B4A82" w:rsidRDefault="003E720F" w:rsidP="003E720F"/>
    <w:p w14:paraId="3EFF9271" w14:textId="77777777" w:rsidR="003E720F" w:rsidRPr="003B4A82" w:rsidRDefault="003E720F" w:rsidP="003E720F">
      <w:pPr>
        <w:rPr>
          <w:b/>
          <w:bCs/>
        </w:rPr>
      </w:pPr>
      <w:r w:rsidRPr="003B4A82">
        <w:rPr>
          <w:b/>
          <w:bCs/>
        </w:rPr>
        <w:t>Return Values</w:t>
      </w:r>
      <w:r w:rsidRPr="003B4A82">
        <w:rPr>
          <w:rFonts w:hint="eastAsia"/>
          <w:b/>
          <w:bCs/>
        </w:rPr>
        <w:t>：</w:t>
      </w:r>
    </w:p>
    <w:p w14:paraId="6DA1DDFA"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5CDB35B" w14:textId="77777777" w:rsidR="003E720F" w:rsidRPr="003B4A82" w:rsidRDefault="003E720F" w:rsidP="003E720F">
      <w:pPr>
        <w:rPr>
          <w:rStyle w:val="a5"/>
          <w:u w:val="none"/>
        </w:rPr>
      </w:pPr>
    </w:p>
    <w:p w14:paraId="6F66ADDB" w14:textId="77777777" w:rsidR="003E720F" w:rsidRPr="003B4A82" w:rsidRDefault="003E720F" w:rsidP="003E720F">
      <w:pPr>
        <w:pStyle w:val="3"/>
      </w:pPr>
      <w:bookmarkStart w:id="592" w:name="_批量修改窗口"/>
      <w:bookmarkStart w:id="593" w:name="_Toc88647361"/>
      <w:bookmarkEnd w:id="592"/>
      <w:r w:rsidRPr="003B4A82">
        <w:rPr>
          <w:rFonts w:hint="eastAsia"/>
        </w:rPr>
        <w:t>批量修改窗口</w:t>
      </w:r>
      <w:bookmarkEnd w:id="593"/>
    </w:p>
    <w:p w14:paraId="512897E1"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31B28EF" w14:textId="77777777" w:rsidTr="00A377AB">
        <w:trPr>
          <w:jc w:val="center"/>
        </w:trPr>
        <w:tc>
          <w:tcPr>
            <w:tcW w:w="8296" w:type="dxa"/>
          </w:tcPr>
          <w:p w14:paraId="1D576D2E" w14:textId="77777777" w:rsidR="003E720F" w:rsidRPr="003B4A82" w:rsidRDefault="003E720F" w:rsidP="00A377AB">
            <w:r w:rsidRPr="003B4A82">
              <w:t>BOOL STDCALL NETDEV_XW_ModifyBatchWnd</w:t>
            </w:r>
          </w:p>
          <w:p w14:paraId="3E043A67" w14:textId="77777777" w:rsidR="003E720F" w:rsidRPr="003B4A82" w:rsidRDefault="003E720F" w:rsidP="00A377AB">
            <w:r w:rsidRPr="003B4A82">
              <w:t>(</w:t>
            </w:r>
          </w:p>
          <w:p w14:paraId="43416034" w14:textId="77777777" w:rsidR="003E720F" w:rsidRPr="003B4A82" w:rsidRDefault="003E720F" w:rsidP="00A377AB">
            <w:pPr>
              <w:ind w:firstLineChars="200" w:firstLine="420"/>
            </w:pPr>
            <w:r w:rsidRPr="003B4A82">
              <w:t>LPVOID lpUserID,</w:t>
            </w:r>
          </w:p>
          <w:p w14:paraId="3E147C1D" w14:textId="77777777" w:rsidR="003E720F" w:rsidRPr="003B4A82" w:rsidRDefault="003E720F" w:rsidP="00A377AB">
            <w:pPr>
              <w:ind w:firstLineChars="200" w:firstLine="420"/>
            </w:pPr>
            <w:r w:rsidRPr="003B4A82">
              <w:t>UINT32 udwTVWallID,</w:t>
            </w:r>
          </w:p>
          <w:p w14:paraId="32EA3A7B" w14:textId="641268B8" w:rsidR="003E720F" w:rsidRPr="003B4A82" w:rsidRDefault="00E02404" w:rsidP="00A377AB">
            <w:pPr>
              <w:ind w:firstLineChars="200" w:firstLine="420"/>
            </w:pPr>
            <w:hyperlink w:anchor="_窗口列表信息结构体" w:history="1">
              <w:hyperlink w:anchor="_窗口列表信息结构体" w:history="1">
                <w:r w:rsidR="00B84460" w:rsidRPr="003B4A82">
                  <w:rPr>
                    <w:rStyle w:val="a5"/>
                    <w:u w:val="none"/>
                  </w:rPr>
                  <w:t>LPNETDEV_XW_WND_INFO_LIST_S</w:t>
                </w:r>
              </w:hyperlink>
            </w:hyperlink>
            <w:r w:rsidR="003E720F" w:rsidRPr="003B4A82">
              <w:t xml:space="preserve"> pstWndInfo,</w:t>
            </w:r>
          </w:p>
          <w:p w14:paraId="5ED24145" w14:textId="29E2BEF6" w:rsidR="003E720F" w:rsidRPr="003B4A82" w:rsidRDefault="00E02404" w:rsidP="00A377AB">
            <w:pPr>
              <w:ind w:firstLineChars="200" w:firstLine="420"/>
            </w:pPr>
            <w:hyperlink w:anchor="_批量操作结果信息结构体" w:history="1">
              <w:r w:rsidR="00B84460" w:rsidRPr="003B4A82">
                <w:rPr>
                  <w:rStyle w:val="a5"/>
                  <w:u w:val="none"/>
                </w:rPr>
                <w:t>LPNETDEV_XW_BATCH_RESULT_LIST_S</w:t>
              </w:r>
            </w:hyperlink>
            <w:r w:rsidR="003E720F" w:rsidRPr="003B4A82">
              <w:t xml:space="preserve"> pstResultWndInfo</w:t>
            </w:r>
          </w:p>
          <w:p w14:paraId="431EE3EF" w14:textId="77777777" w:rsidR="003E720F" w:rsidRPr="003B4A82" w:rsidRDefault="003E720F" w:rsidP="00A377AB">
            <w:r w:rsidRPr="003B4A82">
              <w:t>);</w:t>
            </w:r>
          </w:p>
        </w:tc>
      </w:tr>
    </w:tbl>
    <w:p w14:paraId="13FE1BE3" w14:textId="77777777" w:rsidR="003E720F" w:rsidRPr="003B4A82" w:rsidRDefault="003E720F" w:rsidP="003E720F">
      <w:pPr>
        <w:rPr>
          <w:b/>
          <w:bCs/>
        </w:rPr>
      </w:pPr>
    </w:p>
    <w:p w14:paraId="16809CBF" w14:textId="77777777" w:rsidR="003E720F" w:rsidRPr="003B4A82" w:rsidRDefault="003E720F" w:rsidP="003E720F">
      <w:pPr>
        <w:rPr>
          <w:b/>
          <w:bCs/>
        </w:rPr>
      </w:pPr>
      <w:r w:rsidRPr="003B4A82">
        <w:rPr>
          <w:rFonts w:hint="eastAsia"/>
          <w:b/>
          <w:bCs/>
        </w:rPr>
        <w:t>接口描述：</w:t>
      </w:r>
    </w:p>
    <w:p w14:paraId="5F0A1796" w14:textId="77777777" w:rsidR="003E720F" w:rsidRPr="003B4A82" w:rsidRDefault="003E720F" w:rsidP="003E720F">
      <w:r w:rsidRPr="003B4A82">
        <w:rPr>
          <w:rFonts w:hint="eastAsia"/>
        </w:rPr>
        <w:t>批量修改窗口；</w:t>
      </w:r>
    </w:p>
    <w:p w14:paraId="2137CB48" w14:textId="77777777" w:rsidR="003E720F" w:rsidRPr="003B4A82" w:rsidRDefault="003E720F" w:rsidP="003E720F"/>
    <w:p w14:paraId="747E514F"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CFE0295" w14:textId="77777777" w:rsidTr="00A377AB">
        <w:trPr>
          <w:jc w:val="center"/>
        </w:trPr>
        <w:tc>
          <w:tcPr>
            <w:tcW w:w="1920" w:type="dxa"/>
          </w:tcPr>
          <w:p w14:paraId="2D0240D5" w14:textId="77777777" w:rsidR="003E720F" w:rsidRPr="003B4A82" w:rsidRDefault="003E720F" w:rsidP="00A377AB">
            <w:pPr>
              <w:jc w:val="center"/>
            </w:pPr>
            <w:r w:rsidRPr="003B4A82">
              <w:rPr>
                <w:rFonts w:hint="eastAsia"/>
              </w:rPr>
              <w:t>参数名称</w:t>
            </w:r>
          </w:p>
        </w:tc>
        <w:tc>
          <w:tcPr>
            <w:tcW w:w="1248" w:type="dxa"/>
          </w:tcPr>
          <w:p w14:paraId="4A7DEC0B" w14:textId="77777777" w:rsidR="003E720F" w:rsidRPr="003B4A82" w:rsidRDefault="003E720F" w:rsidP="00A377AB">
            <w:pPr>
              <w:jc w:val="center"/>
            </w:pPr>
            <w:r w:rsidRPr="003B4A82">
              <w:rPr>
                <w:rFonts w:hint="eastAsia"/>
              </w:rPr>
              <w:t>参数</w:t>
            </w:r>
            <w:r w:rsidRPr="003B4A82">
              <w:t>类型</w:t>
            </w:r>
          </w:p>
        </w:tc>
        <w:tc>
          <w:tcPr>
            <w:tcW w:w="7288" w:type="dxa"/>
          </w:tcPr>
          <w:p w14:paraId="5BD53278" w14:textId="77777777" w:rsidR="003E720F" w:rsidRPr="003B4A82" w:rsidRDefault="003E720F" w:rsidP="00A377AB">
            <w:pPr>
              <w:jc w:val="center"/>
            </w:pPr>
            <w:r w:rsidRPr="003B4A82">
              <w:rPr>
                <w:rFonts w:hint="eastAsia"/>
              </w:rPr>
              <w:t>传参说明</w:t>
            </w:r>
          </w:p>
        </w:tc>
      </w:tr>
      <w:tr w:rsidR="003E720F" w:rsidRPr="003B4A82" w14:paraId="213AD6F8" w14:textId="77777777" w:rsidTr="00A377AB">
        <w:trPr>
          <w:jc w:val="center"/>
        </w:trPr>
        <w:tc>
          <w:tcPr>
            <w:tcW w:w="1920" w:type="dxa"/>
          </w:tcPr>
          <w:p w14:paraId="57B5D190" w14:textId="77777777" w:rsidR="003E720F" w:rsidRPr="003B4A82" w:rsidRDefault="003E720F" w:rsidP="00A377AB">
            <w:pPr>
              <w:jc w:val="center"/>
            </w:pPr>
            <w:r w:rsidRPr="003B4A82">
              <w:t>lpUserID</w:t>
            </w:r>
          </w:p>
        </w:tc>
        <w:tc>
          <w:tcPr>
            <w:tcW w:w="1248" w:type="dxa"/>
          </w:tcPr>
          <w:p w14:paraId="75356D6E" w14:textId="77777777" w:rsidR="003E720F" w:rsidRPr="003B4A82" w:rsidRDefault="003E720F" w:rsidP="00A377AB">
            <w:pPr>
              <w:jc w:val="center"/>
            </w:pPr>
            <w:r w:rsidRPr="003B4A82">
              <w:rPr>
                <w:rFonts w:hint="eastAsia"/>
              </w:rPr>
              <w:t>IN</w:t>
            </w:r>
          </w:p>
        </w:tc>
        <w:tc>
          <w:tcPr>
            <w:tcW w:w="7288" w:type="dxa"/>
          </w:tcPr>
          <w:p w14:paraId="1DB41949"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464737B" w14:textId="77777777" w:rsidTr="00A377AB">
        <w:trPr>
          <w:jc w:val="center"/>
        </w:trPr>
        <w:tc>
          <w:tcPr>
            <w:tcW w:w="1920" w:type="dxa"/>
          </w:tcPr>
          <w:p w14:paraId="6955AC93" w14:textId="77777777" w:rsidR="003E720F" w:rsidRPr="003B4A82" w:rsidRDefault="003E720F" w:rsidP="00A377AB">
            <w:pPr>
              <w:jc w:val="center"/>
              <w:rPr>
                <w:noProof/>
              </w:rPr>
            </w:pPr>
            <w:r w:rsidRPr="003B4A82">
              <w:rPr>
                <w:noProof/>
              </w:rPr>
              <w:t>udwTVWallID</w:t>
            </w:r>
          </w:p>
        </w:tc>
        <w:tc>
          <w:tcPr>
            <w:tcW w:w="1248" w:type="dxa"/>
          </w:tcPr>
          <w:p w14:paraId="16CA845B" w14:textId="77777777" w:rsidR="003E720F" w:rsidRPr="003B4A82" w:rsidRDefault="003E720F" w:rsidP="00A377AB">
            <w:pPr>
              <w:jc w:val="center"/>
            </w:pPr>
            <w:r w:rsidRPr="003B4A82">
              <w:t>IN</w:t>
            </w:r>
          </w:p>
        </w:tc>
        <w:tc>
          <w:tcPr>
            <w:tcW w:w="7288" w:type="dxa"/>
          </w:tcPr>
          <w:p w14:paraId="724461AF" w14:textId="77777777" w:rsidR="003E720F" w:rsidRPr="003B4A82" w:rsidRDefault="003E720F" w:rsidP="00A377AB">
            <w:r w:rsidRPr="003B4A82">
              <w:rPr>
                <w:rFonts w:hint="eastAsia"/>
              </w:rPr>
              <w:t>电视墙</w:t>
            </w:r>
            <w:r w:rsidRPr="003B4A82">
              <w:t>ID</w:t>
            </w:r>
          </w:p>
        </w:tc>
      </w:tr>
      <w:tr w:rsidR="003E720F" w:rsidRPr="003B4A82" w14:paraId="262AA422" w14:textId="77777777" w:rsidTr="00A377AB">
        <w:trPr>
          <w:jc w:val="center"/>
        </w:trPr>
        <w:tc>
          <w:tcPr>
            <w:tcW w:w="1920" w:type="dxa"/>
          </w:tcPr>
          <w:p w14:paraId="5CAF07BB" w14:textId="77777777" w:rsidR="003E720F" w:rsidRPr="003B4A82" w:rsidRDefault="003E720F" w:rsidP="00A377AB">
            <w:pPr>
              <w:jc w:val="center"/>
              <w:rPr>
                <w:noProof/>
              </w:rPr>
            </w:pPr>
            <w:r w:rsidRPr="003B4A82">
              <w:rPr>
                <w:noProof/>
              </w:rPr>
              <w:t>pstWndInfo</w:t>
            </w:r>
          </w:p>
        </w:tc>
        <w:tc>
          <w:tcPr>
            <w:tcW w:w="1248" w:type="dxa"/>
          </w:tcPr>
          <w:p w14:paraId="41C866CD" w14:textId="77777777" w:rsidR="003E720F" w:rsidRPr="003B4A82" w:rsidRDefault="003E720F" w:rsidP="00A377AB">
            <w:pPr>
              <w:jc w:val="center"/>
            </w:pPr>
            <w:r w:rsidRPr="003B4A82">
              <w:t>IN</w:t>
            </w:r>
          </w:p>
        </w:tc>
        <w:tc>
          <w:tcPr>
            <w:tcW w:w="7288" w:type="dxa"/>
          </w:tcPr>
          <w:p w14:paraId="401CA675" w14:textId="77777777" w:rsidR="003E720F" w:rsidRPr="003B4A82" w:rsidRDefault="003E720F" w:rsidP="00A377AB">
            <w:r w:rsidRPr="003B4A82">
              <w:rPr>
                <w:rFonts w:hint="eastAsia"/>
              </w:rPr>
              <w:t>窗口信息</w:t>
            </w:r>
          </w:p>
        </w:tc>
      </w:tr>
      <w:tr w:rsidR="003E720F" w:rsidRPr="003B4A82" w14:paraId="34B88D65" w14:textId="77777777" w:rsidTr="00A377AB">
        <w:trPr>
          <w:jc w:val="center"/>
        </w:trPr>
        <w:tc>
          <w:tcPr>
            <w:tcW w:w="1920" w:type="dxa"/>
          </w:tcPr>
          <w:p w14:paraId="4CE766B8" w14:textId="77777777" w:rsidR="003E720F" w:rsidRPr="003B4A82" w:rsidRDefault="003E720F" w:rsidP="00A377AB">
            <w:pPr>
              <w:jc w:val="center"/>
              <w:rPr>
                <w:noProof/>
              </w:rPr>
            </w:pPr>
            <w:r w:rsidRPr="003B4A82">
              <w:rPr>
                <w:noProof/>
              </w:rPr>
              <w:t>pstResultWndInfo</w:t>
            </w:r>
          </w:p>
        </w:tc>
        <w:tc>
          <w:tcPr>
            <w:tcW w:w="1248" w:type="dxa"/>
          </w:tcPr>
          <w:p w14:paraId="645C8DCA" w14:textId="77777777" w:rsidR="003E720F" w:rsidRPr="003B4A82" w:rsidRDefault="003E720F" w:rsidP="00A377AB">
            <w:pPr>
              <w:jc w:val="center"/>
            </w:pPr>
            <w:r w:rsidRPr="003B4A82">
              <w:t>OUT</w:t>
            </w:r>
          </w:p>
        </w:tc>
        <w:tc>
          <w:tcPr>
            <w:tcW w:w="7288" w:type="dxa"/>
          </w:tcPr>
          <w:p w14:paraId="4DB85C44" w14:textId="77777777" w:rsidR="003E720F" w:rsidRPr="003B4A82" w:rsidRDefault="003E720F" w:rsidP="00A377AB">
            <w:r w:rsidRPr="003B4A82">
              <w:rPr>
                <w:rFonts w:hint="eastAsia"/>
              </w:rPr>
              <w:t>修改窗口返回信息</w:t>
            </w:r>
          </w:p>
        </w:tc>
      </w:tr>
    </w:tbl>
    <w:p w14:paraId="27153CBA" w14:textId="77777777" w:rsidR="003E720F" w:rsidRPr="003B4A82" w:rsidRDefault="003E720F" w:rsidP="003E720F"/>
    <w:p w14:paraId="74C767A9" w14:textId="77777777" w:rsidR="003E720F" w:rsidRPr="003B4A82" w:rsidRDefault="003E720F" w:rsidP="003E720F">
      <w:pPr>
        <w:rPr>
          <w:b/>
          <w:bCs/>
        </w:rPr>
      </w:pPr>
      <w:r w:rsidRPr="003B4A82">
        <w:rPr>
          <w:b/>
          <w:bCs/>
        </w:rPr>
        <w:t>Return Values</w:t>
      </w:r>
      <w:r w:rsidRPr="003B4A82">
        <w:rPr>
          <w:rFonts w:hint="eastAsia"/>
          <w:b/>
          <w:bCs/>
        </w:rPr>
        <w:t>：</w:t>
      </w:r>
    </w:p>
    <w:p w14:paraId="20E0B229"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71F9ACB" w14:textId="77777777" w:rsidR="003E720F" w:rsidRPr="003B4A82" w:rsidRDefault="003E720F" w:rsidP="003E720F">
      <w:pPr>
        <w:rPr>
          <w:b/>
          <w:bCs/>
        </w:rPr>
      </w:pPr>
    </w:p>
    <w:p w14:paraId="42825E06" w14:textId="77777777" w:rsidR="003E720F" w:rsidRPr="003B4A82" w:rsidRDefault="003E720F" w:rsidP="003E720F">
      <w:pPr>
        <w:pStyle w:val="3"/>
      </w:pPr>
      <w:bookmarkStart w:id="594" w:name="_Toc88647362"/>
      <w:r w:rsidRPr="003B4A82">
        <w:rPr>
          <w:rFonts w:hint="eastAsia"/>
        </w:rPr>
        <w:t>删除单个窗口配置信息</w:t>
      </w:r>
      <w:bookmarkEnd w:id="594"/>
    </w:p>
    <w:p w14:paraId="1E5DE4D2"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E1B48CE" w14:textId="77777777" w:rsidTr="00A377AB">
        <w:trPr>
          <w:jc w:val="center"/>
        </w:trPr>
        <w:tc>
          <w:tcPr>
            <w:tcW w:w="8296" w:type="dxa"/>
          </w:tcPr>
          <w:p w14:paraId="1320218F" w14:textId="77777777" w:rsidR="003E720F" w:rsidRPr="003B4A82" w:rsidRDefault="003E720F" w:rsidP="00A377AB">
            <w:r w:rsidRPr="003B4A82">
              <w:t>BOOL STDCALL NETDEV_XW_DeleteWnd</w:t>
            </w:r>
          </w:p>
          <w:p w14:paraId="52B4398C" w14:textId="77777777" w:rsidR="003E720F" w:rsidRPr="003B4A82" w:rsidRDefault="003E720F" w:rsidP="00A377AB">
            <w:r w:rsidRPr="003B4A82">
              <w:t>(</w:t>
            </w:r>
          </w:p>
          <w:p w14:paraId="67109E74" w14:textId="77777777" w:rsidR="003E720F" w:rsidRPr="003B4A82" w:rsidRDefault="003E720F" w:rsidP="00A377AB">
            <w:pPr>
              <w:ind w:firstLineChars="200" w:firstLine="420"/>
            </w:pPr>
            <w:r w:rsidRPr="003B4A82">
              <w:t>LPVOID lpUserID,</w:t>
            </w:r>
          </w:p>
          <w:p w14:paraId="039BA5E1" w14:textId="77777777" w:rsidR="003E720F" w:rsidRPr="003B4A82" w:rsidRDefault="003E720F" w:rsidP="00A377AB">
            <w:pPr>
              <w:ind w:firstLineChars="200" w:firstLine="420"/>
            </w:pPr>
            <w:r w:rsidRPr="003B4A82">
              <w:t>UINT32 udwTvWallID,</w:t>
            </w:r>
          </w:p>
          <w:p w14:paraId="05376522" w14:textId="77777777" w:rsidR="003E720F" w:rsidRPr="003B4A82" w:rsidRDefault="003E720F" w:rsidP="00A377AB">
            <w:pPr>
              <w:ind w:firstLineChars="200" w:firstLine="420"/>
            </w:pPr>
            <w:r w:rsidRPr="003B4A82">
              <w:t>UINT32 udwWndID,</w:t>
            </w:r>
          </w:p>
          <w:p w14:paraId="392F8C43" w14:textId="77777777" w:rsidR="003E720F" w:rsidRPr="003B4A82" w:rsidRDefault="003E720F" w:rsidP="00A377AB">
            <w:pPr>
              <w:ind w:firstLineChars="200" w:firstLine="420"/>
            </w:pPr>
            <w:r w:rsidRPr="003B4A82">
              <w:t>UINT32 *pudwLastChange</w:t>
            </w:r>
          </w:p>
          <w:p w14:paraId="7024C80B" w14:textId="77777777" w:rsidR="003E720F" w:rsidRPr="003B4A82" w:rsidRDefault="003E720F" w:rsidP="00A377AB">
            <w:r w:rsidRPr="003B4A82">
              <w:t>);</w:t>
            </w:r>
          </w:p>
        </w:tc>
      </w:tr>
    </w:tbl>
    <w:p w14:paraId="07C4D597" w14:textId="77777777" w:rsidR="003E720F" w:rsidRPr="003B4A82" w:rsidRDefault="003E720F" w:rsidP="003E720F">
      <w:pPr>
        <w:rPr>
          <w:b/>
          <w:bCs/>
        </w:rPr>
      </w:pPr>
    </w:p>
    <w:p w14:paraId="2542B1A9" w14:textId="77777777" w:rsidR="003E720F" w:rsidRPr="003B4A82" w:rsidRDefault="003E720F" w:rsidP="003E720F">
      <w:pPr>
        <w:rPr>
          <w:b/>
          <w:bCs/>
        </w:rPr>
      </w:pPr>
      <w:r w:rsidRPr="003B4A82">
        <w:rPr>
          <w:rFonts w:hint="eastAsia"/>
          <w:b/>
          <w:bCs/>
        </w:rPr>
        <w:t>接口描述：</w:t>
      </w:r>
    </w:p>
    <w:p w14:paraId="0AA675E4" w14:textId="77777777" w:rsidR="003E720F" w:rsidRPr="003B4A82" w:rsidRDefault="003E720F" w:rsidP="003E720F">
      <w:r w:rsidRPr="003B4A82">
        <w:rPr>
          <w:rFonts w:hint="eastAsia"/>
        </w:rPr>
        <w:t>删除单个窗口配置信息；</w:t>
      </w:r>
    </w:p>
    <w:p w14:paraId="2F0568F9" w14:textId="77777777" w:rsidR="003E720F" w:rsidRPr="003B4A82" w:rsidRDefault="003E720F" w:rsidP="003E720F"/>
    <w:p w14:paraId="7D98D452"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46DE2CC" w14:textId="77777777" w:rsidTr="00A377AB">
        <w:trPr>
          <w:jc w:val="center"/>
        </w:trPr>
        <w:tc>
          <w:tcPr>
            <w:tcW w:w="1920" w:type="dxa"/>
          </w:tcPr>
          <w:p w14:paraId="6B165302" w14:textId="77777777" w:rsidR="003E720F" w:rsidRPr="003B4A82" w:rsidRDefault="003E720F" w:rsidP="00A377AB">
            <w:pPr>
              <w:jc w:val="center"/>
            </w:pPr>
            <w:r w:rsidRPr="003B4A82">
              <w:rPr>
                <w:rFonts w:hint="eastAsia"/>
              </w:rPr>
              <w:t>参数名称</w:t>
            </w:r>
          </w:p>
        </w:tc>
        <w:tc>
          <w:tcPr>
            <w:tcW w:w="1248" w:type="dxa"/>
          </w:tcPr>
          <w:p w14:paraId="527B726E" w14:textId="77777777" w:rsidR="003E720F" w:rsidRPr="003B4A82" w:rsidRDefault="003E720F" w:rsidP="00A377AB">
            <w:pPr>
              <w:jc w:val="center"/>
            </w:pPr>
            <w:r w:rsidRPr="003B4A82">
              <w:rPr>
                <w:rFonts w:hint="eastAsia"/>
              </w:rPr>
              <w:t>参数</w:t>
            </w:r>
            <w:r w:rsidRPr="003B4A82">
              <w:t>类型</w:t>
            </w:r>
          </w:p>
        </w:tc>
        <w:tc>
          <w:tcPr>
            <w:tcW w:w="7288" w:type="dxa"/>
          </w:tcPr>
          <w:p w14:paraId="64E1C5CB" w14:textId="77777777" w:rsidR="003E720F" w:rsidRPr="003B4A82" w:rsidRDefault="003E720F" w:rsidP="00A377AB">
            <w:pPr>
              <w:jc w:val="center"/>
            </w:pPr>
            <w:r w:rsidRPr="003B4A82">
              <w:rPr>
                <w:rFonts w:hint="eastAsia"/>
              </w:rPr>
              <w:t>传参说明</w:t>
            </w:r>
          </w:p>
        </w:tc>
      </w:tr>
      <w:tr w:rsidR="003E720F" w:rsidRPr="003B4A82" w14:paraId="157FFA4F" w14:textId="77777777" w:rsidTr="00A377AB">
        <w:trPr>
          <w:jc w:val="center"/>
        </w:trPr>
        <w:tc>
          <w:tcPr>
            <w:tcW w:w="1920" w:type="dxa"/>
          </w:tcPr>
          <w:p w14:paraId="46A29515" w14:textId="77777777" w:rsidR="003E720F" w:rsidRPr="003B4A82" w:rsidRDefault="003E720F" w:rsidP="00A377AB">
            <w:pPr>
              <w:jc w:val="center"/>
            </w:pPr>
            <w:r w:rsidRPr="003B4A82">
              <w:t>lpUserID</w:t>
            </w:r>
          </w:p>
        </w:tc>
        <w:tc>
          <w:tcPr>
            <w:tcW w:w="1248" w:type="dxa"/>
          </w:tcPr>
          <w:p w14:paraId="663E32D3" w14:textId="77777777" w:rsidR="003E720F" w:rsidRPr="003B4A82" w:rsidRDefault="003E720F" w:rsidP="00A377AB">
            <w:pPr>
              <w:jc w:val="center"/>
            </w:pPr>
            <w:r w:rsidRPr="003B4A82">
              <w:rPr>
                <w:rFonts w:hint="eastAsia"/>
              </w:rPr>
              <w:t>IN</w:t>
            </w:r>
          </w:p>
        </w:tc>
        <w:tc>
          <w:tcPr>
            <w:tcW w:w="7288" w:type="dxa"/>
          </w:tcPr>
          <w:p w14:paraId="7B30AD94"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2123A49" w14:textId="77777777" w:rsidTr="00A377AB">
        <w:trPr>
          <w:jc w:val="center"/>
        </w:trPr>
        <w:tc>
          <w:tcPr>
            <w:tcW w:w="1920" w:type="dxa"/>
          </w:tcPr>
          <w:p w14:paraId="69B25FC5" w14:textId="77777777" w:rsidR="003E720F" w:rsidRPr="003B4A82" w:rsidRDefault="003E720F" w:rsidP="00A377AB">
            <w:pPr>
              <w:jc w:val="center"/>
              <w:rPr>
                <w:noProof/>
              </w:rPr>
            </w:pPr>
            <w:r w:rsidRPr="003B4A82">
              <w:rPr>
                <w:noProof/>
              </w:rPr>
              <w:t>udwTvWallID</w:t>
            </w:r>
          </w:p>
        </w:tc>
        <w:tc>
          <w:tcPr>
            <w:tcW w:w="1248" w:type="dxa"/>
          </w:tcPr>
          <w:p w14:paraId="7B10F5CF" w14:textId="77777777" w:rsidR="003E720F" w:rsidRPr="003B4A82" w:rsidRDefault="003E720F" w:rsidP="00A377AB">
            <w:pPr>
              <w:jc w:val="center"/>
            </w:pPr>
            <w:r w:rsidRPr="003B4A82">
              <w:t>IN</w:t>
            </w:r>
          </w:p>
        </w:tc>
        <w:tc>
          <w:tcPr>
            <w:tcW w:w="7288" w:type="dxa"/>
          </w:tcPr>
          <w:p w14:paraId="54B2FFF5" w14:textId="77777777" w:rsidR="003E720F" w:rsidRPr="003B4A82" w:rsidRDefault="003E720F" w:rsidP="00A377AB">
            <w:r w:rsidRPr="003B4A82">
              <w:rPr>
                <w:rFonts w:hint="eastAsia"/>
              </w:rPr>
              <w:t>电视墙</w:t>
            </w:r>
            <w:r w:rsidRPr="003B4A82">
              <w:t>ID</w:t>
            </w:r>
          </w:p>
        </w:tc>
      </w:tr>
      <w:tr w:rsidR="003E720F" w:rsidRPr="003B4A82" w14:paraId="7514E3C6" w14:textId="77777777" w:rsidTr="00A377AB">
        <w:trPr>
          <w:jc w:val="center"/>
        </w:trPr>
        <w:tc>
          <w:tcPr>
            <w:tcW w:w="1920" w:type="dxa"/>
          </w:tcPr>
          <w:p w14:paraId="4052EC05" w14:textId="77777777" w:rsidR="003E720F" w:rsidRPr="003B4A82" w:rsidRDefault="003E720F" w:rsidP="00A377AB">
            <w:pPr>
              <w:jc w:val="center"/>
              <w:rPr>
                <w:noProof/>
              </w:rPr>
            </w:pPr>
            <w:r w:rsidRPr="003B4A82">
              <w:rPr>
                <w:noProof/>
              </w:rPr>
              <w:t>udwWndID</w:t>
            </w:r>
          </w:p>
        </w:tc>
        <w:tc>
          <w:tcPr>
            <w:tcW w:w="1248" w:type="dxa"/>
          </w:tcPr>
          <w:p w14:paraId="48354C10" w14:textId="77777777" w:rsidR="003E720F" w:rsidRPr="003B4A82" w:rsidRDefault="003E720F" w:rsidP="00A377AB">
            <w:pPr>
              <w:jc w:val="center"/>
            </w:pPr>
            <w:r w:rsidRPr="003B4A82">
              <w:t>IN</w:t>
            </w:r>
          </w:p>
        </w:tc>
        <w:tc>
          <w:tcPr>
            <w:tcW w:w="7288" w:type="dxa"/>
          </w:tcPr>
          <w:p w14:paraId="3FB3F042" w14:textId="77777777" w:rsidR="003E720F" w:rsidRPr="003B4A82" w:rsidRDefault="003E720F" w:rsidP="00A377AB">
            <w:r w:rsidRPr="003B4A82">
              <w:rPr>
                <w:rFonts w:hint="eastAsia"/>
              </w:rPr>
              <w:t>窗口</w:t>
            </w:r>
            <w:r w:rsidRPr="003B4A82">
              <w:t>ID</w:t>
            </w:r>
          </w:p>
        </w:tc>
      </w:tr>
      <w:tr w:rsidR="003E720F" w:rsidRPr="003B4A82" w14:paraId="6488D1E2" w14:textId="77777777" w:rsidTr="00A377AB">
        <w:trPr>
          <w:jc w:val="center"/>
        </w:trPr>
        <w:tc>
          <w:tcPr>
            <w:tcW w:w="1920" w:type="dxa"/>
          </w:tcPr>
          <w:p w14:paraId="3D730DEE" w14:textId="77777777" w:rsidR="003E720F" w:rsidRPr="003B4A82" w:rsidRDefault="003E720F" w:rsidP="00A377AB">
            <w:pPr>
              <w:jc w:val="center"/>
              <w:rPr>
                <w:noProof/>
              </w:rPr>
            </w:pPr>
            <w:r w:rsidRPr="003B4A82">
              <w:rPr>
                <w:noProof/>
              </w:rPr>
              <w:t>pudwLastChange</w:t>
            </w:r>
          </w:p>
        </w:tc>
        <w:tc>
          <w:tcPr>
            <w:tcW w:w="1248" w:type="dxa"/>
          </w:tcPr>
          <w:p w14:paraId="01EA25A0" w14:textId="77777777" w:rsidR="003E720F" w:rsidRPr="003B4A82" w:rsidRDefault="003E720F" w:rsidP="00A377AB">
            <w:pPr>
              <w:jc w:val="center"/>
            </w:pPr>
            <w:r w:rsidRPr="003B4A82">
              <w:t>OUT</w:t>
            </w:r>
          </w:p>
        </w:tc>
        <w:tc>
          <w:tcPr>
            <w:tcW w:w="7288" w:type="dxa"/>
          </w:tcPr>
          <w:p w14:paraId="0EB22D84" w14:textId="77777777" w:rsidR="003E720F" w:rsidRPr="003B4A82" w:rsidRDefault="003E720F" w:rsidP="00A377AB">
            <w:r w:rsidRPr="003B4A82">
              <w:rPr>
                <w:rFonts w:hint="eastAsia"/>
              </w:rPr>
              <w:t>摘要字，配置改动会更新摘要字，由设备端生成</w:t>
            </w:r>
          </w:p>
        </w:tc>
      </w:tr>
    </w:tbl>
    <w:p w14:paraId="6FE8AD08" w14:textId="77777777" w:rsidR="003E720F" w:rsidRPr="003B4A82" w:rsidRDefault="003E720F" w:rsidP="003E720F"/>
    <w:p w14:paraId="4C42F541" w14:textId="77777777" w:rsidR="003E720F" w:rsidRPr="003B4A82" w:rsidRDefault="003E720F" w:rsidP="003E720F">
      <w:pPr>
        <w:rPr>
          <w:b/>
          <w:bCs/>
        </w:rPr>
      </w:pPr>
      <w:r w:rsidRPr="003B4A82">
        <w:rPr>
          <w:b/>
          <w:bCs/>
        </w:rPr>
        <w:t>Return Values</w:t>
      </w:r>
      <w:r w:rsidRPr="003B4A82">
        <w:rPr>
          <w:rFonts w:hint="eastAsia"/>
          <w:b/>
          <w:bCs/>
        </w:rPr>
        <w:t>：</w:t>
      </w:r>
    </w:p>
    <w:p w14:paraId="3FC7A770"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96F51F2" w14:textId="77777777" w:rsidR="003E720F" w:rsidRPr="003B4A82" w:rsidRDefault="003E720F" w:rsidP="003E720F">
      <w:pPr>
        <w:rPr>
          <w:b/>
          <w:bCs/>
        </w:rPr>
      </w:pPr>
    </w:p>
    <w:p w14:paraId="6EA79E15" w14:textId="77777777" w:rsidR="003E720F" w:rsidRPr="003B4A82" w:rsidRDefault="003E720F" w:rsidP="003E720F">
      <w:pPr>
        <w:pStyle w:val="3"/>
      </w:pPr>
      <w:bookmarkStart w:id="595" w:name="_电视墙窗口放大/还原"/>
      <w:bookmarkStart w:id="596" w:name="_Toc88647363"/>
      <w:bookmarkEnd w:id="595"/>
      <w:r w:rsidRPr="003B4A82">
        <w:rPr>
          <w:rFonts w:hint="eastAsia"/>
        </w:rPr>
        <w:t>电视墙窗口放大</w:t>
      </w:r>
      <w:r w:rsidRPr="003B4A82">
        <w:t>/</w:t>
      </w:r>
      <w:r w:rsidRPr="003B4A82">
        <w:t>还原</w:t>
      </w:r>
      <w:bookmarkEnd w:id="596"/>
    </w:p>
    <w:p w14:paraId="2F687E6C"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3DEBF92" w14:textId="77777777" w:rsidTr="00A377AB">
        <w:trPr>
          <w:jc w:val="center"/>
        </w:trPr>
        <w:tc>
          <w:tcPr>
            <w:tcW w:w="8296" w:type="dxa"/>
          </w:tcPr>
          <w:p w14:paraId="56C6B333" w14:textId="77777777" w:rsidR="003E720F" w:rsidRPr="003B4A82" w:rsidRDefault="003E720F" w:rsidP="00A377AB">
            <w:r w:rsidRPr="003B4A82">
              <w:t>BOOL STDCALL NETDEV_XW_ZoomScreen</w:t>
            </w:r>
          </w:p>
          <w:p w14:paraId="1FD58DB0" w14:textId="77777777" w:rsidR="003E720F" w:rsidRPr="003B4A82" w:rsidRDefault="003E720F" w:rsidP="00A377AB">
            <w:r w:rsidRPr="003B4A82">
              <w:t>(</w:t>
            </w:r>
          </w:p>
          <w:p w14:paraId="5EA94A77" w14:textId="77777777" w:rsidR="003E720F" w:rsidRPr="003B4A82" w:rsidRDefault="003E720F" w:rsidP="00A377AB">
            <w:pPr>
              <w:ind w:firstLineChars="200" w:firstLine="420"/>
            </w:pPr>
            <w:r w:rsidRPr="003B4A82">
              <w:t>LPVOID lpUserID,</w:t>
            </w:r>
          </w:p>
          <w:p w14:paraId="1F9A938B" w14:textId="77777777" w:rsidR="003E720F" w:rsidRPr="003B4A82" w:rsidRDefault="003E720F" w:rsidP="00A377AB">
            <w:pPr>
              <w:ind w:firstLineChars="200" w:firstLine="420"/>
            </w:pPr>
            <w:r w:rsidRPr="003B4A82">
              <w:t>UINT32 udwTvWallID,</w:t>
            </w:r>
          </w:p>
          <w:p w14:paraId="081B0CF2" w14:textId="77777777" w:rsidR="003E720F" w:rsidRPr="003B4A82" w:rsidRDefault="003E720F" w:rsidP="00A377AB">
            <w:pPr>
              <w:ind w:firstLineChars="200" w:firstLine="420"/>
            </w:pPr>
            <w:r w:rsidRPr="003B4A82">
              <w:t>UINT32 udwWndID,</w:t>
            </w:r>
          </w:p>
          <w:p w14:paraId="10CC6467" w14:textId="1D34E2EE" w:rsidR="003E720F" w:rsidRPr="003B4A82" w:rsidRDefault="00E02404" w:rsidP="00A377AB">
            <w:pPr>
              <w:ind w:firstLineChars="200" w:firstLine="420"/>
            </w:pPr>
            <w:hyperlink w:anchor="_屏幕缩放信息结构体" w:history="1">
              <w:r w:rsidR="003E720F" w:rsidRPr="003B4A82">
                <w:rPr>
                  <w:rStyle w:val="a5"/>
                  <w:u w:val="none"/>
                </w:rPr>
                <w:t>LPNETDEV_XW_SCREEN_ZOOM_INFO_S</w:t>
              </w:r>
            </w:hyperlink>
            <w:r w:rsidR="003E720F" w:rsidRPr="003B4A82">
              <w:t xml:space="preserve"> pstScreenZoomInfo</w:t>
            </w:r>
          </w:p>
          <w:p w14:paraId="0C3477A5" w14:textId="77777777" w:rsidR="003E720F" w:rsidRPr="003B4A82" w:rsidRDefault="003E720F" w:rsidP="00A377AB">
            <w:r w:rsidRPr="003B4A82">
              <w:t>);</w:t>
            </w:r>
          </w:p>
        </w:tc>
      </w:tr>
    </w:tbl>
    <w:p w14:paraId="23681A95" w14:textId="77777777" w:rsidR="003E720F" w:rsidRPr="003B4A82" w:rsidRDefault="003E720F" w:rsidP="003E720F">
      <w:pPr>
        <w:rPr>
          <w:b/>
          <w:bCs/>
        </w:rPr>
      </w:pPr>
    </w:p>
    <w:p w14:paraId="6BD09819" w14:textId="77777777" w:rsidR="003E720F" w:rsidRPr="003B4A82" w:rsidRDefault="003E720F" w:rsidP="003E720F">
      <w:pPr>
        <w:rPr>
          <w:b/>
          <w:bCs/>
        </w:rPr>
      </w:pPr>
      <w:r w:rsidRPr="003B4A82">
        <w:rPr>
          <w:rFonts w:hint="eastAsia"/>
          <w:b/>
          <w:bCs/>
        </w:rPr>
        <w:t>接口描述：</w:t>
      </w:r>
    </w:p>
    <w:p w14:paraId="3C67EC58" w14:textId="77777777" w:rsidR="003E720F" w:rsidRPr="003B4A82" w:rsidRDefault="003E720F" w:rsidP="003E720F">
      <w:r w:rsidRPr="003B4A82">
        <w:rPr>
          <w:rFonts w:hint="eastAsia"/>
        </w:rPr>
        <w:t>电视墙窗口放大</w:t>
      </w:r>
      <w:r w:rsidRPr="003B4A82">
        <w:t>/还原</w:t>
      </w:r>
      <w:r w:rsidRPr="003B4A82">
        <w:rPr>
          <w:rFonts w:hint="eastAsia"/>
        </w:rPr>
        <w:t>；</w:t>
      </w:r>
    </w:p>
    <w:p w14:paraId="79E2D025" w14:textId="77777777" w:rsidR="003E720F" w:rsidRPr="003B4A82" w:rsidRDefault="003E720F" w:rsidP="003E720F"/>
    <w:p w14:paraId="0D581607"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81"/>
        <w:gridCol w:w="1240"/>
        <w:gridCol w:w="7235"/>
      </w:tblGrid>
      <w:tr w:rsidR="003E720F" w:rsidRPr="003B4A82" w14:paraId="46632ABB" w14:textId="77777777" w:rsidTr="00A377AB">
        <w:trPr>
          <w:jc w:val="center"/>
        </w:trPr>
        <w:tc>
          <w:tcPr>
            <w:tcW w:w="1920" w:type="dxa"/>
          </w:tcPr>
          <w:p w14:paraId="0751C451" w14:textId="77777777" w:rsidR="003E720F" w:rsidRPr="003B4A82" w:rsidRDefault="003E720F" w:rsidP="00A377AB">
            <w:pPr>
              <w:jc w:val="center"/>
            </w:pPr>
            <w:r w:rsidRPr="003B4A82">
              <w:rPr>
                <w:rFonts w:hint="eastAsia"/>
              </w:rPr>
              <w:t>参数名称</w:t>
            </w:r>
          </w:p>
        </w:tc>
        <w:tc>
          <w:tcPr>
            <w:tcW w:w="1248" w:type="dxa"/>
          </w:tcPr>
          <w:p w14:paraId="66E50C9F" w14:textId="77777777" w:rsidR="003E720F" w:rsidRPr="003B4A82" w:rsidRDefault="003E720F" w:rsidP="00A377AB">
            <w:pPr>
              <w:jc w:val="center"/>
            </w:pPr>
            <w:r w:rsidRPr="003B4A82">
              <w:rPr>
                <w:rFonts w:hint="eastAsia"/>
              </w:rPr>
              <w:t>参数</w:t>
            </w:r>
            <w:r w:rsidRPr="003B4A82">
              <w:t>类型</w:t>
            </w:r>
          </w:p>
        </w:tc>
        <w:tc>
          <w:tcPr>
            <w:tcW w:w="7288" w:type="dxa"/>
          </w:tcPr>
          <w:p w14:paraId="7C222E9D" w14:textId="77777777" w:rsidR="003E720F" w:rsidRPr="003B4A82" w:rsidRDefault="003E720F" w:rsidP="00A377AB">
            <w:pPr>
              <w:jc w:val="center"/>
            </w:pPr>
            <w:r w:rsidRPr="003B4A82">
              <w:rPr>
                <w:rFonts w:hint="eastAsia"/>
              </w:rPr>
              <w:t>传参说明</w:t>
            </w:r>
          </w:p>
        </w:tc>
      </w:tr>
      <w:tr w:rsidR="003E720F" w:rsidRPr="003B4A82" w14:paraId="1DED0C5C" w14:textId="77777777" w:rsidTr="00A377AB">
        <w:trPr>
          <w:jc w:val="center"/>
        </w:trPr>
        <w:tc>
          <w:tcPr>
            <w:tcW w:w="1920" w:type="dxa"/>
          </w:tcPr>
          <w:p w14:paraId="656B1EC6" w14:textId="77777777" w:rsidR="003E720F" w:rsidRPr="003B4A82" w:rsidRDefault="003E720F" w:rsidP="00A377AB">
            <w:pPr>
              <w:jc w:val="center"/>
            </w:pPr>
            <w:r w:rsidRPr="003B4A82">
              <w:t>lpUserID</w:t>
            </w:r>
          </w:p>
        </w:tc>
        <w:tc>
          <w:tcPr>
            <w:tcW w:w="1248" w:type="dxa"/>
          </w:tcPr>
          <w:p w14:paraId="59887FC6" w14:textId="77777777" w:rsidR="003E720F" w:rsidRPr="003B4A82" w:rsidRDefault="003E720F" w:rsidP="00A377AB">
            <w:pPr>
              <w:jc w:val="center"/>
            </w:pPr>
            <w:r w:rsidRPr="003B4A82">
              <w:rPr>
                <w:rFonts w:hint="eastAsia"/>
              </w:rPr>
              <w:t>IN</w:t>
            </w:r>
          </w:p>
        </w:tc>
        <w:tc>
          <w:tcPr>
            <w:tcW w:w="7288" w:type="dxa"/>
          </w:tcPr>
          <w:p w14:paraId="649AB3B5"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9B307BA" w14:textId="77777777" w:rsidTr="00A377AB">
        <w:trPr>
          <w:jc w:val="center"/>
        </w:trPr>
        <w:tc>
          <w:tcPr>
            <w:tcW w:w="1920" w:type="dxa"/>
          </w:tcPr>
          <w:p w14:paraId="29FFE497" w14:textId="77777777" w:rsidR="003E720F" w:rsidRPr="003B4A82" w:rsidRDefault="003E720F" w:rsidP="00A377AB">
            <w:pPr>
              <w:jc w:val="center"/>
              <w:rPr>
                <w:noProof/>
              </w:rPr>
            </w:pPr>
            <w:r w:rsidRPr="003B4A82">
              <w:t>udwTvWallID</w:t>
            </w:r>
          </w:p>
        </w:tc>
        <w:tc>
          <w:tcPr>
            <w:tcW w:w="1248" w:type="dxa"/>
          </w:tcPr>
          <w:p w14:paraId="58F12D0D" w14:textId="77777777" w:rsidR="003E720F" w:rsidRPr="003B4A82" w:rsidRDefault="003E720F" w:rsidP="00A377AB">
            <w:pPr>
              <w:jc w:val="center"/>
            </w:pPr>
            <w:r w:rsidRPr="003B4A82">
              <w:t>IN</w:t>
            </w:r>
          </w:p>
        </w:tc>
        <w:tc>
          <w:tcPr>
            <w:tcW w:w="7288" w:type="dxa"/>
          </w:tcPr>
          <w:p w14:paraId="375A2E67" w14:textId="77777777" w:rsidR="003E720F" w:rsidRPr="003B4A82" w:rsidRDefault="003E720F" w:rsidP="00A377AB">
            <w:r w:rsidRPr="003B4A82">
              <w:rPr>
                <w:rFonts w:hint="eastAsia"/>
              </w:rPr>
              <w:t>电视墙</w:t>
            </w:r>
            <w:r w:rsidRPr="003B4A82">
              <w:t>ID</w:t>
            </w:r>
          </w:p>
        </w:tc>
      </w:tr>
      <w:tr w:rsidR="003E720F" w:rsidRPr="003B4A82" w14:paraId="46695247" w14:textId="77777777" w:rsidTr="00A377AB">
        <w:trPr>
          <w:jc w:val="center"/>
        </w:trPr>
        <w:tc>
          <w:tcPr>
            <w:tcW w:w="1920" w:type="dxa"/>
          </w:tcPr>
          <w:p w14:paraId="043C2A0A" w14:textId="77777777" w:rsidR="003E720F" w:rsidRPr="003B4A82" w:rsidRDefault="003E720F" w:rsidP="00A377AB">
            <w:pPr>
              <w:jc w:val="center"/>
              <w:rPr>
                <w:noProof/>
              </w:rPr>
            </w:pPr>
            <w:r w:rsidRPr="003B4A82">
              <w:t>udwWndID</w:t>
            </w:r>
          </w:p>
        </w:tc>
        <w:tc>
          <w:tcPr>
            <w:tcW w:w="1248" w:type="dxa"/>
          </w:tcPr>
          <w:p w14:paraId="13256F58" w14:textId="77777777" w:rsidR="003E720F" w:rsidRPr="003B4A82" w:rsidRDefault="003E720F" w:rsidP="00A377AB">
            <w:pPr>
              <w:jc w:val="center"/>
            </w:pPr>
            <w:r w:rsidRPr="003B4A82">
              <w:t>IN</w:t>
            </w:r>
          </w:p>
        </w:tc>
        <w:tc>
          <w:tcPr>
            <w:tcW w:w="7288" w:type="dxa"/>
          </w:tcPr>
          <w:p w14:paraId="1E2D2ECE" w14:textId="77777777" w:rsidR="003E720F" w:rsidRPr="003B4A82" w:rsidRDefault="003E720F" w:rsidP="00A377AB">
            <w:r w:rsidRPr="003B4A82">
              <w:rPr>
                <w:rFonts w:hint="eastAsia"/>
              </w:rPr>
              <w:t>窗口</w:t>
            </w:r>
            <w:r w:rsidRPr="003B4A82">
              <w:t>ID</w:t>
            </w:r>
          </w:p>
        </w:tc>
      </w:tr>
      <w:tr w:rsidR="003E720F" w:rsidRPr="003B4A82" w14:paraId="1BF06C17" w14:textId="77777777" w:rsidTr="00A377AB">
        <w:trPr>
          <w:jc w:val="center"/>
        </w:trPr>
        <w:tc>
          <w:tcPr>
            <w:tcW w:w="1920" w:type="dxa"/>
          </w:tcPr>
          <w:p w14:paraId="51864589" w14:textId="77777777" w:rsidR="003E720F" w:rsidRPr="003B4A82" w:rsidRDefault="003E720F" w:rsidP="00A377AB">
            <w:pPr>
              <w:jc w:val="center"/>
            </w:pPr>
            <w:r w:rsidRPr="003B4A82">
              <w:t>pstScreenZoomInfo</w:t>
            </w:r>
          </w:p>
        </w:tc>
        <w:tc>
          <w:tcPr>
            <w:tcW w:w="1248" w:type="dxa"/>
          </w:tcPr>
          <w:p w14:paraId="27266725" w14:textId="77777777" w:rsidR="003E720F" w:rsidRPr="003B4A82" w:rsidRDefault="003E720F" w:rsidP="00A377AB">
            <w:pPr>
              <w:jc w:val="center"/>
            </w:pPr>
            <w:r w:rsidRPr="003B4A82">
              <w:t>IN</w:t>
            </w:r>
          </w:p>
        </w:tc>
        <w:tc>
          <w:tcPr>
            <w:tcW w:w="7288" w:type="dxa"/>
          </w:tcPr>
          <w:p w14:paraId="074FD022" w14:textId="77777777" w:rsidR="003E720F" w:rsidRPr="003B4A82" w:rsidRDefault="003E720F" w:rsidP="00A377AB">
            <w:r w:rsidRPr="003B4A82">
              <w:rPr>
                <w:rFonts w:hint="eastAsia"/>
              </w:rPr>
              <w:t>屏幕放大信息</w:t>
            </w:r>
          </w:p>
        </w:tc>
      </w:tr>
    </w:tbl>
    <w:p w14:paraId="716F699F" w14:textId="77777777" w:rsidR="003E720F" w:rsidRPr="003B4A82" w:rsidRDefault="003E720F" w:rsidP="003E720F"/>
    <w:p w14:paraId="5A33EC99" w14:textId="77777777" w:rsidR="003E720F" w:rsidRPr="003B4A82" w:rsidRDefault="003E720F" w:rsidP="003E720F">
      <w:pPr>
        <w:rPr>
          <w:b/>
          <w:bCs/>
        </w:rPr>
      </w:pPr>
      <w:r w:rsidRPr="003B4A82">
        <w:rPr>
          <w:b/>
          <w:bCs/>
        </w:rPr>
        <w:t>Return Values</w:t>
      </w:r>
      <w:r w:rsidRPr="003B4A82">
        <w:rPr>
          <w:rFonts w:hint="eastAsia"/>
          <w:b/>
          <w:bCs/>
        </w:rPr>
        <w:t>：</w:t>
      </w:r>
    </w:p>
    <w:p w14:paraId="1508A2E5"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75DE198" w14:textId="77777777" w:rsidR="003E720F" w:rsidRPr="003B4A82" w:rsidRDefault="003E720F" w:rsidP="003E720F">
      <w:pPr>
        <w:rPr>
          <w:b/>
          <w:bCs/>
        </w:rPr>
      </w:pPr>
    </w:p>
    <w:p w14:paraId="37A432C0" w14:textId="77777777" w:rsidR="003E720F" w:rsidRPr="003B4A82" w:rsidRDefault="003E720F" w:rsidP="003E720F">
      <w:pPr>
        <w:pStyle w:val="3"/>
      </w:pPr>
      <w:bookmarkStart w:id="597" w:name="_批量关窗"/>
      <w:bookmarkStart w:id="598" w:name="_Toc88647364"/>
      <w:bookmarkEnd w:id="597"/>
      <w:r w:rsidRPr="003B4A82">
        <w:rPr>
          <w:rFonts w:hint="eastAsia"/>
        </w:rPr>
        <w:t>批量关窗</w:t>
      </w:r>
      <w:bookmarkEnd w:id="598"/>
    </w:p>
    <w:p w14:paraId="313BC1DF"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7DA7F36" w14:textId="77777777" w:rsidTr="00A377AB">
        <w:trPr>
          <w:jc w:val="center"/>
        </w:trPr>
        <w:tc>
          <w:tcPr>
            <w:tcW w:w="8296" w:type="dxa"/>
          </w:tcPr>
          <w:p w14:paraId="5C8964D9" w14:textId="77777777" w:rsidR="003E720F" w:rsidRPr="003B4A82" w:rsidRDefault="003E720F" w:rsidP="00A377AB">
            <w:r w:rsidRPr="003B4A82">
              <w:t>BOOL STDCALL NETDEV_XW_DeleteBatchWnd</w:t>
            </w:r>
          </w:p>
          <w:p w14:paraId="1DEEB4B2" w14:textId="77777777" w:rsidR="003E720F" w:rsidRPr="003B4A82" w:rsidRDefault="003E720F" w:rsidP="00A377AB">
            <w:r w:rsidRPr="003B4A82">
              <w:lastRenderedPageBreak/>
              <w:t>(</w:t>
            </w:r>
          </w:p>
          <w:p w14:paraId="6996DEAA" w14:textId="77777777" w:rsidR="003E720F" w:rsidRPr="003B4A82" w:rsidRDefault="003E720F" w:rsidP="00A377AB">
            <w:pPr>
              <w:ind w:firstLineChars="200" w:firstLine="420"/>
            </w:pPr>
            <w:r w:rsidRPr="003B4A82">
              <w:t>LPVOID lpUserID,</w:t>
            </w:r>
          </w:p>
          <w:p w14:paraId="5BE8FCF8" w14:textId="77777777" w:rsidR="003E720F" w:rsidRPr="003B4A82" w:rsidRDefault="003E720F" w:rsidP="00A377AB">
            <w:pPr>
              <w:ind w:firstLineChars="200" w:firstLine="420"/>
            </w:pPr>
            <w:r w:rsidRPr="003B4A82">
              <w:t>INT32 dwTimeOut,</w:t>
            </w:r>
          </w:p>
          <w:p w14:paraId="143D8E70" w14:textId="77777777" w:rsidR="003E720F" w:rsidRPr="003B4A82" w:rsidRDefault="003E720F" w:rsidP="00A377AB">
            <w:pPr>
              <w:ind w:firstLineChars="200" w:firstLine="420"/>
            </w:pPr>
            <w:r w:rsidRPr="003B4A82">
              <w:t>UINT32 udwTVWallID,</w:t>
            </w:r>
          </w:p>
          <w:p w14:paraId="188E1816" w14:textId="680E9243" w:rsidR="003E720F" w:rsidRPr="003B4A82" w:rsidRDefault="00E02404" w:rsidP="00A377AB">
            <w:pPr>
              <w:ind w:firstLineChars="200" w:firstLine="420"/>
            </w:pPr>
            <w:hyperlink w:anchor="_批量操作结果信息结构体" w:history="1">
              <w:r w:rsidR="00B84460" w:rsidRPr="003B4A82">
                <w:rPr>
                  <w:rStyle w:val="a5"/>
                  <w:u w:val="none"/>
                </w:rPr>
                <w:t>LPNETDEV_XW_BATCH_RESULT_LIST_S</w:t>
              </w:r>
            </w:hyperlink>
            <w:r w:rsidR="003E720F" w:rsidRPr="003B4A82">
              <w:t xml:space="preserve"> pstDeleteWndInfo</w:t>
            </w:r>
          </w:p>
          <w:p w14:paraId="1E3EBCB7" w14:textId="77777777" w:rsidR="003E720F" w:rsidRPr="003B4A82" w:rsidRDefault="003E720F" w:rsidP="00A377AB">
            <w:r w:rsidRPr="003B4A82">
              <w:t>);</w:t>
            </w:r>
          </w:p>
        </w:tc>
      </w:tr>
    </w:tbl>
    <w:p w14:paraId="444F2670" w14:textId="77777777" w:rsidR="003E720F" w:rsidRPr="003B4A82" w:rsidRDefault="003E720F" w:rsidP="003E720F">
      <w:pPr>
        <w:rPr>
          <w:b/>
          <w:bCs/>
        </w:rPr>
      </w:pPr>
    </w:p>
    <w:p w14:paraId="2B827F24" w14:textId="77777777" w:rsidR="003E720F" w:rsidRPr="003B4A82" w:rsidRDefault="003E720F" w:rsidP="003E720F">
      <w:pPr>
        <w:rPr>
          <w:b/>
          <w:bCs/>
        </w:rPr>
      </w:pPr>
      <w:r w:rsidRPr="003B4A82">
        <w:rPr>
          <w:rFonts w:hint="eastAsia"/>
          <w:b/>
          <w:bCs/>
        </w:rPr>
        <w:t>接口描述：</w:t>
      </w:r>
    </w:p>
    <w:p w14:paraId="4854437F" w14:textId="77777777" w:rsidR="003E720F" w:rsidRPr="003B4A82" w:rsidRDefault="003E720F" w:rsidP="003E720F">
      <w:r w:rsidRPr="003B4A82">
        <w:rPr>
          <w:rFonts w:hint="eastAsia"/>
        </w:rPr>
        <w:t>批量关窗；</w:t>
      </w:r>
    </w:p>
    <w:p w14:paraId="63AE3A8C" w14:textId="77777777" w:rsidR="003E720F" w:rsidRPr="003B4A82" w:rsidRDefault="003E720F" w:rsidP="003E720F"/>
    <w:p w14:paraId="2E08FDC7"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BCDC97C" w14:textId="77777777" w:rsidTr="00A377AB">
        <w:trPr>
          <w:jc w:val="center"/>
        </w:trPr>
        <w:tc>
          <w:tcPr>
            <w:tcW w:w="1920" w:type="dxa"/>
          </w:tcPr>
          <w:p w14:paraId="29FC8ADE" w14:textId="77777777" w:rsidR="003E720F" w:rsidRPr="003B4A82" w:rsidRDefault="003E720F" w:rsidP="00A377AB">
            <w:pPr>
              <w:jc w:val="center"/>
            </w:pPr>
            <w:r w:rsidRPr="003B4A82">
              <w:rPr>
                <w:rFonts w:hint="eastAsia"/>
              </w:rPr>
              <w:t>参数名称</w:t>
            </w:r>
          </w:p>
        </w:tc>
        <w:tc>
          <w:tcPr>
            <w:tcW w:w="1248" w:type="dxa"/>
          </w:tcPr>
          <w:p w14:paraId="58683CBD" w14:textId="77777777" w:rsidR="003E720F" w:rsidRPr="003B4A82" w:rsidRDefault="003E720F" w:rsidP="00A377AB">
            <w:pPr>
              <w:jc w:val="center"/>
            </w:pPr>
            <w:r w:rsidRPr="003B4A82">
              <w:rPr>
                <w:rFonts w:hint="eastAsia"/>
              </w:rPr>
              <w:t>参数</w:t>
            </w:r>
            <w:r w:rsidRPr="003B4A82">
              <w:t>类型</w:t>
            </w:r>
          </w:p>
        </w:tc>
        <w:tc>
          <w:tcPr>
            <w:tcW w:w="7288" w:type="dxa"/>
          </w:tcPr>
          <w:p w14:paraId="31EF138D" w14:textId="77777777" w:rsidR="003E720F" w:rsidRPr="003B4A82" w:rsidRDefault="003E720F" w:rsidP="00A377AB">
            <w:pPr>
              <w:jc w:val="center"/>
            </w:pPr>
            <w:r w:rsidRPr="003B4A82">
              <w:rPr>
                <w:rFonts w:hint="eastAsia"/>
              </w:rPr>
              <w:t>传参说明</w:t>
            </w:r>
          </w:p>
        </w:tc>
      </w:tr>
      <w:tr w:rsidR="003E720F" w:rsidRPr="003B4A82" w14:paraId="154A5CBC" w14:textId="77777777" w:rsidTr="00A377AB">
        <w:trPr>
          <w:jc w:val="center"/>
        </w:trPr>
        <w:tc>
          <w:tcPr>
            <w:tcW w:w="1920" w:type="dxa"/>
          </w:tcPr>
          <w:p w14:paraId="60B77BE7" w14:textId="77777777" w:rsidR="003E720F" w:rsidRPr="003B4A82" w:rsidRDefault="003E720F" w:rsidP="00A377AB">
            <w:pPr>
              <w:jc w:val="center"/>
            </w:pPr>
            <w:r w:rsidRPr="003B4A82">
              <w:t>lpUserID</w:t>
            </w:r>
          </w:p>
        </w:tc>
        <w:tc>
          <w:tcPr>
            <w:tcW w:w="1248" w:type="dxa"/>
          </w:tcPr>
          <w:p w14:paraId="7A192F4C" w14:textId="77777777" w:rsidR="003E720F" w:rsidRPr="003B4A82" w:rsidRDefault="003E720F" w:rsidP="00A377AB">
            <w:pPr>
              <w:jc w:val="center"/>
            </w:pPr>
            <w:r w:rsidRPr="003B4A82">
              <w:rPr>
                <w:rFonts w:hint="eastAsia"/>
              </w:rPr>
              <w:t>IN</w:t>
            </w:r>
          </w:p>
        </w:tc>
        <w:tc>
          <w:tcPr>
            <w:tcW w:w="7288" w:type="dxa"/>
          </w:tcPr>
          <w:p w14:paraId="3338636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1CD02CD" w14:textId="77777777" w:rsidTr="00A377AB">
        <w:trPr>
          <w:jc w:val="center"/>
        </w:trPr>
        <w:tc>
          <w:tcPr>
            <w:tcW w:w="1920" w:type="dxa"/>
          </w:tcPr>
          <w:p w14:paraId="60D44481" w14:textId="77777777" w:rsidR="003E720F" w:rsidRPr="003B4A82" w:rsidRDefault="003E720F" w:rsidP="00A377AB">
            <w:pPr>
              <w:jc w:val="center"/>
              <w:rPr>
                <w:noProof/>
              </w:rPr>
            </w:pPr>
            <w:r w:rsidRPr="003B4A82">
              <w:rPr>
                <w:noProof/>
              </w:rPr>
              <w:t>dwTimeOut</w:t>
            </w:r>
          </w:p>
        </w:tc>
        <w:tc>
          <w:tcPr>
            <w:tcW w:w="1248" w:type="dxa"/>
          </w:tcPr>
          <w:p w14:paraId="4A54E925" w14:textId="77777777" w:rsidR="003E720F" w:rsidRPr="003B4A82" w:rsidRDefault="003E720F" w:rsidP="00A377AB">
            <w:pPr>
              <w:jc w:val="center"/>
            </w:pPr>
            <w:r w:rsidRPr="003B4A82">
              <w:t>IN</w:t>
            </w:r>
          </w:p>
        </w:tc>
        <w:tc>
          <w:tcPr>
            <w:tcW w:w="7288" w:type="dxa"/>
          </w:tcPr>
          <w:p w14:paraId="368119F1" w14:textId="77777777" w:rsidR="003E720F" w:rsidRPr="003B4A82" w:rsidRDefault="003E720F" w:rsidP="00A377AB">
            <w:r w:rsidRPr="003B4A82">
              <w:rPr>
                <w:rFonts w:hint="eastAsia"/>
              </w:rPr>
              <w:t>超时时间</w:t>
            </w:r>
            <w:r w:rsidRPr="003B4A82">
              <w:t>(秒)</w:t>
            </w:r>
            <w:r w:rsidRPr="003B4A82">
              <w:rPr>
                <w:rFonts w:hint="eastAsia"/>
              </w:rPr>
              <w:t>，</w:t>
            </w:r>
            <w:r w:rsidRPr="003B4A82">
              <w:t>范围10s~60s</w:t>
            </w:r>
          </w:p>
        </w:tc>
      </w:tr>
      <w:tr w:rsidR="003E720F" w:rsidRPr="003B4A82" w14:paraId="76CC0491" w14:textId="77777777" w:rsidTr="00A377AB">
        <w:trPr>
          <w:jc w:val="center"/>
        </w:trPr>
        <w:tc>
          <w:tcPr>
            <w:tcW w:w="1920" w:type="dxa"/>
          </w:tcPr>
          <w:p w14:paraId="00F13A8F" w14:textId="77777777" w:rsidR="003E720F" w:rsidRPr="003B4A82" w:rsidRDefault="003E720F" w:rsidP="00A377AB">
            <w:pPr>
              <w:jc w:val="center"/>
              <w:rPr>
                <w:noProof/>
              </w:rPr>
            </w:pPr>
            <w:r w:rsidRPr="003B4A82">
              <w:rPr>
                <w:noProof/>
              </w:rPr>
              <w:t>udwTVWallID</w:t>
            </w:r>
          </w:p>
        </w:tc>
        <w:tc>
          <w:tcPr>
            <w:tcW w:w="1248" w:type="dxa"/>
          </w:tcPr>
          <w:p w14:paraId="41602963" w14:textId="77777777" w:rsidR="003E720F" w:rsidRPr="003B4A82" w:rsidRDefault="003E720F" w:rsidP="00A377AB">
            <w:pPr>
              <w:jc w:val="center"/>
            </w:pPr>
            <w:r w:rsidRPr="003B4A82">
              <w:t>IN</w:t>
            </w:r>
          </w:p>
        </w:tc>
        <w:tc>
          <w:tcPr>
            <w:tcW w:w="7288" w:type="dxa"/>
          </w:tcPr>
          <w:p w14:paraId="21207F9A" w14:textId="77777777" w:rsidR="003E720F" w:rsidRPr="003B4A82" w:rsidRDefault="003E720F" w:rsidP="00A377AB">
            <w:r w:rsidRPr="003B4A82">
              <w:rPr>
                <w:rFonts w:hint="eastAsia"/>
              </w:rPr>
              <w:t>电视墙</w:t>
            </w:r>
            <w:r w:rsidRPr="003B4A82">
              <w:t>ID</w:t>
            </w:r>
          </w:p>
        </w:tc>
      </w:tr>
      <w:tr w:rsidR="003E720F" w:rsidRPr="003B4A82" w14:paraId="432C2A8B" w14:textId="77777777" w:rsidTr="00A377AB">
        <w:trPr>
          <w:jc w:val="center"/>
        </w:trPr>
        <w:tc>
          <w:tcPr>
            <w:tcW w:w="1920" w:type="dxa"/>
          </w:tcPr>
          <w:p w14:paraId="0BD835C6" w14:textId="77777777" w:rsidR="003E720F" w:rsidRPr="003B4A82" w:rsidRDefault="003E720F" w:rsidP="00A377AB">
            <w:pPr>
              <w:jc w:val="center"/>
              <w:rPr>
                <w:noProof/>
              </w:rPr>
            </w:pPr>
            <w:r w:rsidRPr="003B4A82">
              <w:rPr>
                <w:noProof/>
              </w:rPr>
              <w:t>pstDeleteWndInfo</w:t>
            </w:r>
          </w:p>
        </w:tc>
        <w:tc>
          <w:tcPr>
            <w:tcW w:w="1248" w:type="dxa"/>
          </w:tcPr>
          <w:p w14:paraId="0093B397" w14:textId="77777777" w:rsidR="003E720F" w:rsidRPr="003B4A82" w:rsidRDefault="003E720F" w:rsidP="00A377AB">
            <w:pPr>
              <w:jc w:val="center"/>
            </w:pPr>
            <w:r w:rsidRPr="003B4A82">
              <w:t>INOUT</w:t>
            </w:r>
          </w:p>
        </w:tc>
        <w:tc>
          <w:tcPr>
            <w:tcW w:w="7288" w:type="dxa"/>
          </w:tcPr>
          <w:p w14:paraId="3D5D6659" w14:textId="77777777" w:rsidR="003E720F" w:rsidRPr="003B4A82" w:rsidRDefault="003E720F" w:rsidP="00A377AB">
            <w:r w:rsidRPr="003B4A82">
              <w:rPr>
                <w:rFonts w:hint="eastAsia"/>
              </w:rPr>
              <w:t>窗口信息</w:t>
            </w:r>
          </w:p>
        </w:tc>
      </w:tr>
    </w:tbl>
    <w:p w14:paraId="1068DD02" w14:textId="77777777" w:rsidR="003E720F" w:rsidRPr="003B4A82" w:rsidRDefault="003E720F" w:rsidP="003E720F"/>
    <w:p w14:paraId="21F34648" w14:textId="77777777" w:rsidR="003E720F" w:rsidRPr="003B4A82" w:rsidRDefault="003E720F" w:rsidP="003E720F">
      <w:pPr>
        <w:rPr>
          <w:b/>
          <w:bCs/>
        </w:rPr>
      </w:pPr>
      <w:r w:rsidRPr="003B4A82">
        <w:rPr>
          <w:b/>
          <w:bCs/>
        </w:rPr>
        <w:t>Return Values</w:t>
      </w:r>
      <w:r w:rsidRPr="003B4A82">
        <w:rPr>
          <w:rFonts w:hint="eastAsia"/>
          <w:b/>
          <w:bCs/>
        </w:rPr>
        <w:t>：</w:t>
      </w:r>
    </w:p>
    <w:p w14:paraId="0CDC069C"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FF648F7" w14:textId="77777777" w:rsidR="003E720F" w:rsidRPr="003B4A82" w:rsidRDefault="003E720F" w:rsidP="003E720F">
      <w:pPr>
        <w:rPr>
          <w:rStyle w:val="a5"/>
          <w:u w:val="none"/>
        </w:rPr>
      </w:pPr>
    </w:p>
    <w:p w14:paraId="565A11B5" w14:textId="77777777" w:rsidR="003E720F" w:rsidRPr="003B4A82" w:rsidRDefault="003E720F" w:rsidP="003E720F">
      <w:pPr>
        <w:pStyle w:val="3"/>
      </w:pPr>
      <w:bookmarkStart w:id="599" w:name="_Toc88647365"/>
      <w:r w:rsidRPr="003B4A82">
        <w:rPr>
          <w:rFonts w:hint="eastAsia"/>
        </w:rPr>
        <w:t>获取窗口配置列表</w:t>
      </w:r>
      <w:bookmarkEnd w:id="599"/>
    </w:p>
    <w:p w14:paraId="58662ED5" w14:textId="77777777" w:rsidR="003E720F" w:rsidRPr="003B4A82" w:rsidRDefault="003E720F" w:rsidP="003E720F">
      <w:pPr>
        <w:pStyle w:val="4"/>
      </w:pPr>
      <w:bookmarkStart w:id="600" w:name="_获取场景下所有窗口配置信息"/>
      <w:bookmarkEnd w:id="600"/>
      <w:r w:rsidRPr="003B4A82">
        <w:rPr>
          <w:rFonts w:hint="eastAsia"/>
        </w:rPr>
        <w:t>获取场景下所有窗口配置信息</w:t>
      </w:r>
    </w:p>
    <w:p w14:paraId="631F98A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4F68D6B" w14:textId="77777777" w:rsidTr="00A377AB">
        <w:trPr>
          <w:jc w:val="center"/>
        </w:trPr>
        <w:tc>
          <w:tcPr>
            <w:tcW w:w="8296" w:type="dxa"/>
          </w:tcPr>
          <w:p w14:paraId="4E309231" w14:textId="77777777" w:rsidR="003E720F" w:rsidRPr="003B4A82" w:rsidRDefault="003E720F" w:rsidP="00A377AB">
            <w:r w:rsidRPr="003B4A82">
              <w:t>LPVOID STDCALL NETDEV_XW_FindWndList</w:t>
            </w:r>
          </w:p>
          <w:p w14:paraId="386532E0" w14:textId="77777777" w:rsidR="003E720F" w:rsidRPr="003B4A82" w:rsidRDefault="003E720F" w:rsidP="00A377AB">
            <w:r w:rsidRPr="003B4A82">
              <w:t>(</w:t>
            </w:r>
          </w:p>
          <w:p w14:paraId="1D5D8362" w14:textId="77777777" w:rsidR="003E720F" w:rsidRPr="003B4A82" w:rsidRDefault="003E720F" w:rsidP="00A377AB">
            <w:pPr>
              <w:ind w:firstLineChars="200" w:firstLine="420"/>
            </w:pPr>
            <w:r w:rsidRPr="003B4A82">
              <w:t xml:space="preserve">LPVOID lpUserID, </w:t>
            </w:r>
          </w:p>
          <w:p w14:paraId="27860F6F" w14:textId="77777777" w:rsidR="003E720F" w:rsidRPr="003B4A82" w:rsidRDefault="003E720F" w:rsidP="00A377AB">
            <w:pPr>
              <w:ind w:firstLineChars="200" w:firstLine="420"/>
            </w:pPr>
            <w:r w:rsidRPr="003B4A82">
              <w:t>UINT32 udwTvWallID</w:t>
            </w:r>
          </w:p>
          <w:p w14:paraId="5D0ADE14" w14:textId="77777777" w:rsidR="003E720F" w:rsidRPr="003B4A82" w:rsidRDefault="003E720F" w:rsidP="00A377AB">
            <w:r w:rsidRPr="003B4A82">
              <w:t>);</w:t>
            </w:r>
          </w:p>
        </w:tc>
      </w:tr>
    </w:tbl>
    <w:p w14:paraId="019C07C9" w14:textId="77777777" w:rsidR="003E720F" w:rsidRPr="003B4A82" w:rsidRDefault="003E720F" w:rsidP="003E720F">
      <w:pPr>
        <w:rPr>
          <w:b/>
          <w:bCs/>
        </w:rPr>
      </w:pPr>
    </w:p>
    <w:p w14:paraId="59E34930" w14:textId="77777777" w:rsidR="003E720F" w:rsidRPr="003B4A82" w:rsidRDefault="003E720F" w:rsidP="003E720F">
      <w:pPr>
        <w:rPr>
          <w:b/>
          <w:bCs/>
        </w:rPr>
      </w:pPr>
      <w:r w:rsidRPr="003B4A82">
        <w:rPr>
          <w:rFonts w:hint="eastAsia"/>
          <w:b/>
          <w:bCs/>
        </w:rPr>
        <w:t>接口描述：</w:t>
      </w:r>
    </w:p>
    <w:p w14:paraId="7F7BA5DA" w14:textId="77777777" w:rsidR="003E720F" w:rsidRPr="003B4A82" w:rsidRDefault="003E720F" w:rsidP="003E720F">
      <w:r w:rsidRPr="003B4A82">
        <w:rPr>
          <w:rFonts w:hint="eastAsia"/>
        </w:rPr>
        <w:t>获取场景下所有窗口配置信息；</w:t>
      </w:r>
    </w:p>
    <w:p w14:paraId="4596ABAF" w14:textId="77777777" w:rsidR="003E720F" w:rsidRPr="003B4A82" w:rsidRDefault="003E720F" w:rsidP="003E720F"/>
    <w:p w14:paraId="40452C6B"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5017CFB7" w14:textId="77777777" w:rsidTr="00A377AB">
        <w:trPr>
          <w:jc w:val="center"/>
        </w:trPr>
        <w:tc>
          <w:tcPr>
            <w:tcW w:w="1920" w:type="dxa"/>
          </w:tcPr>
          <w:p w14:paraId="38C5E887" w14:textId="77777777" w:rsidR="003E720F" w:rsidRPr="003B4A82" w:rsidRDefault="003E720F" w:rsidP="00A377AB">
            <w:pPr>
              <w:jc w:val="center"/>
            </w:pPr>
            <w:r w:rsidRPr="003B4A82">
              <w:rPr>
                <w:rFonts w:hint="eastAsia"/>
              </w:rPr>
              <w:t>参数名称</w:t>
            </w:r>
          </w:p>
        </w:tc>
        <w:tc>
          <w:tcPr>
            <w:tcW w:w="1248" w:type="dxa"/>
          </w:tcPr>
          <w:p w14:paraId="1B764CDA" w14:textId="77777777" w:rsidR="003E720F" w:rsidRPr="003B4A82" w:rsidRDefault="003E720F" w:rsidP="00A377AB">
            <w:pPr>
              <w:jc w:val="center"/>
            </w:pPr>
            <w:r w:rsidRPr="003B4A82">
              <w:rPr>
                <w:rFonts w:hint="eastAsia"/>
              </w:rPr>
              <w:t>参数</w:t>
            </w:r>
            <w:r w:rsidRPr="003B4A82">
              <w:t>类型</w:t>
            </w:r>
          </w:p>
        </w:tc>
        <w:tc>
          <w:tcPr>
            <w:tcW w:w="7288" w:type="dxa"/>
          </w:tcPr>
          <w:p w14:paraId="246EF773" w14:textId="77777777" w:rsidR="003E720F" w:rsidRPr="003B4A82" w:rsidRDefault="003E720F" w:rsidP="00A377AB">
            <w:pPr>
              <w:jc w:val="center"/>
            </w:pPr>
            <w:r w:rsidRPr="003B4A82">
              <w:rPr>
                <w:rFonts w:hint="eastAsia"/>
              </w:rPr>
              <w:t>传参说明</w:t>
            </w:r>
          </w:p>
        </w:tc>
      </w:tr>
      <w:tr w:rsidR="003E720F" w:rsidRPr="003B4A82" w14:paraId="7BEB1942" w14:textId="77777777" w:rsidTr="00A377AB">
        <w:trPr>
          <w:jc w:val="center"/>
        </w:trPr>
        <w:tc>
          <w:tcPr>
            <w:tcW w:w="1920" w:type="dxa"/>
          </w:tcPr>
          <w:p w14:paraId="3C88909F" w14:textId="77777777" w:rsidR="003E720F" w:rsidRPr="003B4A82" w:rsidRDefault="003E720F" w:rsidP="00A377AB">
            <w:pPr>
              <w:jc w:val="center"/>
            </w:pPr>
            <w:r w:rsidRPr="003B4A82">
              <w:t>lpUserID</w:t>
            </w:r>
          </w:p>
        </w:tc>
        <w:tc>
          <w:tcPr>
            <w:tcW w:w="1248" w:type="dxa"/>
          </w:tcPr>
          <w:p w14:paraId="5E21083D" w14:textId="77777777" w:rsidR="003E720F" w:rsidRPr="003B4A82" w:rsidRDefault="003E720F" w:rsidP="00A377AB">
            <w:pPr>
              <w:jc w:val="center"/>
            </w:pPr>
            <w:r w:rsidRPr="003B4A82">
              <w:rPr>
                <w:rFonts w:hint="eastAsia"/>
              </w:rPr>
              <w:t>IN</w:t>
            </w:r>
          </w:p>
        </w:tc>
        <w:tc>
          <w:tcPr>
            <w:tcW w:w="7288" w:type="dxa"/>
          </w:tcPr>
          <w:p w14:paraId="3445FC41"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62A5600" w14:textId="77777777" w:rsidTr="00A377AB">
        <w:trPr>
          <w:jc w:val="center"/>
        </w:trPr>
        <w:tc>
          <w:tcPr>
            <w:tcW w:w="1920" w:type="dxa"/>
          </w:tcPr>
          <w:p w14:paraId="0534FC68" w14:textId="77777777" w:rsidR="003E720F" w:rsidRPr="003B4A82" w:rsidRDefault="003E720F" w:rsidP="00A377AB">
            <w:pPr>
              <w:jc w:val="center"/>
              <w:rPr>
                <w:noProof/>
              </w:rPr>
            </w:pPr>
            <w:r w:rsidRPr="003B4A82">
              <w:rPr>
                <w:noProof/>
              </w:rPr>
              <w:t>udwTvWallID</w:t>
            </w:r>
          </w:p>
        </w:tc>
        <w:tc>
          <w:tcPr>
            <w:tcW w:w="1248" w:type="dxa"/>
          </w:tcPr>
          <w:p w14:paraId="5CC3C5F8" w14:textId="77777777" w:rsidR="003E720F" w:rsidRPr="003B4A82" w:rsidRDefault="003E720F" w:rsidP="00A377AB">
            <w:pPr>
              <w:jc w:val="center"/>
            </w:pPr>
            <w:r w:rsidRPr="003B4A82">
              <w:t>IN</w:t>
            </w:r>
          </w:p>
        </w:tc>
        <w:tc>
          <w:tcPr>
            <w:tcW w:w="7288" w:type="dxa"/>
          </w:tcPr>
          <w:p w14:paraId="5D8EB108" w14:textId="77777777" w:rsidR="003E720F" w:rsidRPr="003B4A82" w:rsidRDefault="003E720F" w:rsidP="00A377AB">
            <w:r w:rsidRPr="003B4A82">
              <w:rPr>
                <w:rFonts w:hint="eastAsia"/>
              </w:rPr>
              <w:t>电视墙</w:t>
            </w:r>
            <w:r w:rsidRPr="003B4A82">
              <w:t>ID</w:t>
            </w:r>
          </w:p>
        </w:tc>
      </w:tr>
    </w:tbl>
    <w:p w14:paraId="61320C86" w14:textId="77777777" w:rsidR="003E720F" w:rsidRPr="003B4A82" w:rsidRDefault="003E720F" w:rsidP="003E720F"/>
    <w:p w14:paraId="5817584E" w14:textId="77777777" w:rsidR="003E720F" w:rsidRPr="003B4A82" w:rsidRDefault="003E720F" w:rsidP="003E720F">
      <w:pPr>
        <w:rPr>
          <w:b/>
          <w:bCs/>
        </w:rPr>
      </w:pPr>
      <w:r w:rsidRPr="003B4A82">
        <w:rPr>
          <w:b/>
          <w:bCs/>
        </w:rPr>
        <w:t>Return Values</w:t>
      </w:r>
      <w:r w:rsidRPr="003B4A82">
        <w:rPr>
          <w:rFonts w:hint="eastAsia"/>
          <w:b/>
          <w:bCs/>
        </w:rPr>
        <w:t>：</w:t>
      </w:r>
    </w:p>
    <w:p w14:paraId="12A38A32" w14:textId="3CAA09A9" w:rsidR="003E720F" w:rsidRPr="003B4A82" w:rsidRDefault="003E720F" w:rsidP="003E720F">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窗口配置信息" w:history="1">
        <w:r w:rsidR="007F603D" w:rsidRPr="003B4A82">
          <w:rPr>
            <w:rStyle w:val="a5"/>
            <w:u w:val="none"/>
          </w:rPr>
          <w:t>NETDEV_XW_FindNextWnd</w:t>
        </w:r>
      </w:hyperlink>
      <w:r w:rsidRPr="003B4A82">
        <w:rPr>
          <w:rFonts w:ascii="宋体" w:hAnsi="宋体" w:hint="eastAsia"/>
        </w:rPr>
        <w:t>、</w:t>
      </w:r>
      <w:hyperlink w:anchor="_关闭查找窗口配置" w:history="1">
        <w:r w:rsidRPr="003B4A82">
          <w:rPr>
            <w:rStyle w:val="a5"/>
            <w:u w:val="none"/>
          </w:rPr>
          <w:t>NETDEV_XW_FindCloseWnd</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6F95C2F" w14:textId="77777777" w:rsidR="003E720F" w:rsidRPr="003B4A82" w:rsidRDefault="003E720F" w:rsidP="003E720F"/>
    <w:p w14:paraId="47523D82" w14:textId="77777777" w:rsidR="003E720F" w:rsidRPr="003B4A82" w:rsidRDefault="003E720F" w:rsidP="003E720F">
      <w:r w:rsidRPr="003B4A82">
        <w:rPr>
          <w:b/>
          <w:bCs/>
        </w:rPr>
        <w:lastRenderedPageBreak/>
        <w:t>Remarks</w:t>
      </w:r>
      <w:r w:rsidRPr="003B4A82">
        <w:t>：</w:t>
      </w:r>
    </w:p>
    <w:p w14:paraId="390E742D" w14:textId="49A9C5C2" w:rsidR="003E720F" w:rsidRPr="003B4A82" w:rsidRDefault="003E720F" w:rsidP="002B3CB7">
      <w:pPr>
        <w:pStyle w:val="a8"/>
        <w:numPr>
          <w:ilvl w:val="0"/>
          <w:numId w:val="21"/>
        </w:numPr>
        <w:ind w:firstLineChars="0"/>
      </w:pPr>
      <w:r w:rsidRPr="003B4A82">
        <w:rPr>
          <w:rFonts w:hint="eastAsia"/>
          <w:color w:val="010001"/>
        </w:rPr>
        <w:t>与</w:t>
      </w:r>
      <w:hyperlink w:anchor="_逐个获取查找到的窗口配置信息" w:history="1">
        <w:r w:rsidR="007F603D" w:rsidRPr="003B4A82">
          <w:rPr>
            <w:rStyle w:val="a5"/>
            <w:u w:val="none"/>
          </w:rPr>
          <w:t>NETDEV_XW_FindNextWnd</w:t>
        </w:r>
      </w:hyperlink>
      <w:r w:rsidRPr="003B4A82">
        <w:rPr>
          <w:rFonts w:ascii="宋体" w:hAnsi="宋体" w:hint="eastAsia"/>
        </w:rPr>
        <w:t>、</w:t>
      </w:r>
      <w:hyperlink w:anchor="_关闭查找窗口配置" w:history="1">
        <w:r w:rsidR="00B84460" w:rsidRPr="003B4A82">
          <w:rPr>
            <w:rStyle w:val="a5"/>
            <w:u w:val="none"/>
          </w:rPr>
          <w:t>NETDEV_XW_FindCloseWnd</w:t>
        </w:r>
      </w:hyperlink>
      <w:r w:rsidRPr="003B4A82">
        <w:rPr>
          <w:rFonts w:hint="eastAsia"/>
          <w:color w:val="010001"/>
        </w:rPr>
        <w:t>接口</w:t>
      </w:r>
      <w:r w:rsidRPr="003B4A82">
        <w:rPr>
          <w:color w:val="010001"/>
        </w:rPr>
        <w:t>配套使用</w:t>
      </w:r>
      <w:r w:rsidRPr="003B4A82">
        <w:rPr>
          <w:rFonts w:hint="eastAsia"/>
          <w:color w:val="010001"/>
        </w:rPr>
        <w:t>；</w:t>
      </w:r>
    </w:p>
    <w:p w14:paraId="7A8BB4EA" w14:textId="6E20A794"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窗口配置信息" w:history="1">
        <w:r w:rsidR="007F603D" w:rsidRPr="003B4A82">
          <w:rPr>
            <w:rStyle w:val="a5"/>
            <w:u w:val="none"/>
          </w:rPr>
          <w:t>NETDEV_XW_FindNextWnd</w:t>
        </w:r>
      </w:hyperlink>
      <w:r w:rsidRPr="003B4A82">
        <w:rPr>
          <w:rFonts w:hint="eastAsia"/>
        </w:rPr>
        <w:t>接口</w:t>
      </w:r>
      <w:r w:rsidRPr="003B4A82">
        <w:t>获取</w:t>
      </w:r>
      <w:r w:rsidRPr="003B4A82">
        <w:rPr>
          <w:rFonts w:hint="eastAsia"/>
        </w:rPr>
        <w:t>窗口</w:t>
      </w:r>
      <w:r w:rsidRPr="003B4A82">
        <w:t>信息；</w:t>
      </w:r>
    </w:p>
    <w:p w14:paraId="5CA87BA7" w14:textId="5A9F7805" w:rsidR="003E720F" w:rsidRPr="003B4A82" w:rsidRDefault="003E720F" w:rsidP="002B3CB7">
      <w:pPr>
        <w:pStyle w:val="a8"/>
        <w:numPr>
          <w:ilvl w:val="0"/>
          <w:numId w:val="21"/>
        </w:numPr>
        <w:ind w:firstLineChars="0"/>
      </w:pPr>
      <w:r w:rsidRPr="003B4A82">
        <w:rPr>
          <w:rFonts w:hint="eastAsia"/>
        </w:rPr>
        <w:t>获取窗口信息结束后必须调用</w:t>
      </w:r>
      <w:hyperlink w:anchor="_关闭查找窗口配置" w:history="1">
        <w:r w:rsidR="00B84460" w:rsidRPr="003B4A82">
          <w:rPr>
            <w:rStyle w:val="a5"/>
            <w:u w:val="none"/>
          </w:rPr>
          <w:t>NETDEV_XW_FindCloseWnd</w:t>
        </w:r>
      </w:hyperlink>
      <w:r w:rsidRPr="003B4A82">
        <w:t>接口</w:t>
      </w:r>
      <w:r w:rsidRPr="003B4A82">
        <w:rPr>
          <w:rFonts w:hint="eastAsia"/>
        </w:rPr>
        <w:t>，以释放资源；</w:t>
      </w:r>
    </w:p>
    <w:p w14:paraId="469C9F3E" w14:textId="77777777" w:rsidR="003E720F" w:rsidRPr="003B4A82" w:rsidRDefault="003E720F" w:rsidP="003E720F"/>
    <w:p w14:paraId="0195E4BE" w14:textId="77777777" w:rsidR="003E720F" w:rsidRPr="003B4A82" w:rsidRDefault="003E720F" w:rsidP="003E720F">
      <w:pPr>
        <w:rPr>
          <w:b/>
          <w:bCs/>
        </w:rPr>
      </w:pPr>
      <w:r w:rsidRPr="003B4A82">
        <w:rPr>
          <w:b/>
          <w:bCs/>
        </w:rPr>
        <w:t>See Also</w:t>
      </w:r>
      <w:r w:rsidRPr="003B4A82">
        <w:rPr>
          <w:rFonts w:hint="eastAsia"/>
          <w:b/>
          <w:bCs/>
        </w:rPr>
        <w:t>：</w:t>
      </w:r>
    </w:p>
    <w:p w14:paraId="6E7510FB" w14:textId="5E40AFB6" w:rsidR="003E720F" w:rsidRPr="003B4A82" w:rsidRDefault="00E02404" w:rsidP="003E720F">
      <w:hyperlink w:anchor="_逐个获取查找到的窗口配置信息" w:history="1">
        <w:r w:rsidR="007F603D" w:rsidRPr="003B4A82">
          <w:rPr>
            <w:rStyle w:val="a5"/>
            <w:u w:val="none"/>
          </w:rPr>
          <w:t>NETDEV_XW_FindNextWnd</w:t>
        </w:r>
      </w:hyperlink>
      <w:r w:rsidR="003E720F" w:rsidRPr="003B4A82">
        <w:rPr>
          <w:rFonts w:ascii="宋体" w:hAnsi="宋体" w:hint="eastAsia"/>
        </w:rPr>
        <w:t>、</w:t>
      </w:r>
      <w:hyperlink w:anchor="_关闭查找窗口配置" w:history="1">
        <w:r w:rsidR="00B84460" w:rsidRPr="003B4A82">
          <w:rPr>
            <w:rStyle w:val="a5"/>
            <w:u w:val="none"/>
          </w:rPr>
          <w:t>NETDEV_XW_FindCloseWnd</w:t>
        </w:r>
      </w:hyperlink>
    </w:p>
    <w:p w14:paraId="1C1963B9" w14:textId="77777777" w:rsidR="003E720F" w:rsidRPr="003B4A82" w:rsidRDefault="003E720F" w:rsidP="003E720F">
      <w:pPr>
        <w:rPr>
          <w:rStyle w:val="a5"/>
          <w:u w:val="none"/>
        </w:rPr>
      </w:pPr>
    </w:p>
    <w:p w14:paraId="15137CDD" w14:textId="77777777" w:rsidR="003E720F" w:rsidRPr="003B4A82" w:rsidRDefault="003E720F" w:rsidP="003E720F">
      <w:pPr>
        <w:pStyle w:val="4"/>
      </w:pPr>
      <w:bookmarkStart w:id="601" w:name="_逐个获取查找到的窗口配置信息"/>
      <w:bookmarkEnd w:id="601"/>
      <w:r w:rsidRPr="003B4A82">
        <w:rPr>
          <w:rFonts w:hint="eastAsia"/>
        </w:rPr>
        <w:t>逐个获取查找到的窗口配置信息</w:t>
      </w:r>
    </w:p>
    <w:p w14:paraId="27A9D6CB"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35D51EC" w14:textId="77777777" w:rsidTr="00A377AB">
        <w:trPr>
          <w:jc w:val="center"/>
        </w:trPr>
        <w:tc>
          <w:tcPr>
            <w:tcW w:w="8296" w:type="dxa"/>
          </w:tcPr>
          <w:p w14:paraId="39A1FF8A" w14:textId="77777777" w:rsidR="003E720F" w:rsidRPr="003B4A82" w:rsidRDefault="003E720F" w:rsidP="00A377AB">
            <w:r w:rsidRPr="003B4A82">
              <w:t>BOOL STDCALL NETDEV_XW_FindNextWnd</w:t>
            </w:r>
          </w:p>
          <w:p w14:paraId="16D52A27" w14:textId="77777777" w:rsidR="003E720F" w:rsidRPr="003B4A82" w:rsidRDefault="003E720F" w:rsidP="00A377AB">
            <w:r w:rsidRPr="003B4A82">
              <w:t>(</w:t>
            </w:r>
          </w:p>
          <w:p w14:paraId="0ABEC58E" w14:textId="77777777" w:rsidR="003E720F" w:rsidRPr="003B4A82" w:rsidRDefault="003E720F" w:rsidP="00A377AB">
            <w:pPr>
              <w:ind w:firstLineChars="200" w:firstLine="420"/>
            </w:pPr>
            <w:r w:rsidRPr="003B4A82">
              <w:t xml:space="preserve">LPVOID lpFindHandle, </w:t>
            </w:r>
          </w:p>
          <w:p w14:paraId="53AD9294" w14:textId="5B63E3D8" w:rsidR="003E720F" w:rsidRPr="003B4A82" w:rsidRDefault="00E02404" w:rsidP="00A377AB">
            <w:pPr>
              <w:ind w:firstLineChars="200" w:firstLine="420"/>
            </w:pPr>
            <w:hyperlink w:anchor="_窗口信息结构体" w:history="1">
              <w:r w:rsidR="00F17349" w:rsidRPr="003B4A82">
                <w:rPr>
                  <w:rStyle w:val="a5"/>
                  <w:u w:val="none"/>
                </w:rPr>
                <w:t>LPNETDEV_XW_SCENE_WND_INFO_S</w:t>
              </w:r>
            </w:hyperlink>
            <w:r w:rsidR="003E720F" w:rsidRPr="003B4A82">
              <w:t xml:space="preserve"> pstWndInfo</w:t>
            </w:r>
          </w:p>
          <w:p w14:paraId="44DD283C" w14:textId="77777777" w:rsidR="003E720F" w:rsidRPr="003B4A82" w:rsidRDefault="003E720F" w:rsidP="00A377AB">
            <w:r w:rsidRPr="003B4A82">
              <w:t>);</w:t>
            </w:r>
          </w:p>
        </w:tc>
      </w:tr>
    </w:tbl>
    <w:p w14:paraId="5E1CB98D" w14:textId="77777777" w:rsidR="003E720F" w:rsidRPr="003B4A82" w:rsidRDefault="003E720F" w:rsidP="003E720F">
      <w:pPr>
        <w:rPr>
          <w:b/>
          <w:bCs/>
        </w:rPr>
      </w:pPr>
    </w:p>
    <w:p w14:paraId="0F0748F1" w14:textId="77777777" w:rsidR="003E720F" w:rsidRPr="003B4A82" w:rsidRDefault="003E720F" w:rsidP="003E720F">
      <w:pPr>
        <w:rPr>
          <w:b/>
          <w:bCs/>
        </w:rPr>
      </w:pPr>
      <w:r w:rsidRPr="003B4A82">
        <w:rPr>
          <w:rFonts w:hint="eastAsia"/>
          <w:b/>
          <w:bCs/>
        </w:rPr>
        <w:t>接口描述：</w:t>
      </w:r>
    </w:p>
    <w:p w14:paraId="2585FC8D" w14:textId="77777777" w:rsidR="003E720F" w:rsidRPr="003B4A82" w:rsidRDefault="003E720F" w:rsidP="003E720F">
      <w:r w:rsidRPr="003B4A82">
        <w:rPr>
          <w:rFonts w:hint="eastAsia"/>
        </w:rPr>
        <w:t>逐个获取查找到的窗口配置信息；</w:t>
      </w:r>
    </w:p>
    <w:p w14:paraId="20366D24" w14:textId="77777777" w:rsidR="003E720F" w:rsidRPr="003B4A82" w:rsidRDefault="003E720F" w:rsidP="003E720F"/>
    <w:p w14:paraId="6305AF3B"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DB610EE" w14:textId="77777777" w:rsidTr="00A377AB">
        <w:trPr>
          <w:jc w:val="center"/>
        </w:trPr>
        <w:tc>
          <w:tcPr>
            <w:tcW w:w="1920" w:type="dxa"/>
          </w:tcPr>
          <w:p w14:paraId="6C204A44" w14:textId="77777777" w:rsidR="003E720F" w:rsidRPr="003B4A82" w:rsidRDefault="003E720F" w:rsidP="00A377AB">
            <w:pPr>
              <w:jc w:val="center"/>
            </w:pPr>
            <w:r w:rsidRPr="003B4A82">
              <w:rPr>
                <w:rFonts w:hint="eastAsia"/>
              </w:rPr>
              <w:t>参数名称</w:t>
            </w:r>
          </w:p>
        </w:tc>
        <w:tc>
          <w:tcPr>
            <w:tcW w:w="1248" w:type="dxa"/>
          </w:tcPr>
          <w:p w14:paraId="2DCDF8C2" w14:textId="77777777" w:rsidR="003E720F" w:rsidRPr="003B4A82" w:rsidRDefault="003E720F" w:rsidP="00A377AB">
            <w:pPr>
              <w:jc w:val="center"/>
            </w:pPr>
            <w:r w:rsidRPr="003B4A82">
              <w:rPr>
                <w:rFonts w:hint="eastAsia"/>
              </w:rPr>
              <w:t>参数</w:t>
            </w:r>
            <w:r w:rsidRPr="003B4A82">
              <w:t>类型</w:t>
            </w:r>
          </w:p>
        </w:tc>
        <w:tc>
          <w:tcPr>
            <w:tcW w:w="7288" w:type="dxa"/>
          </w:tcPr>
          <w:p w14:paraId="51CCED3D" w14:textId="77777777" w:rsidR="003E720F" w:rsidRPr="003B4A82" w:rsidRDefault="003E720F" w:rsidP="00A377AB">
            <w:pPr>
              <w:jc w:val="center"/>
            </w:pPr>
            <w:r w:rsidRPr="003B4A82">
              <w:rPr>
                <w:rFonts w:hint="eastAsia"/>
              </w:rPr>
              <w:t>传参说明</w:t>
            </w:r>
          </w:p>
        </w:tc>
      </w:tr>
      <w:tr w:rsidR="003E720F" w:rsidRPr="003B4A82" w14:paraId="0C59F0E3" w14:textId="77777777" w:rsidTr="00A377AB">
        <w:trPr>
          <w:jc w:val="center"/>
        </w:trPr>
        <w:tc>
          <w:tcPr>
            <w:tcW w:w="1920" w:type="dxa"/>
          </w:tcPr>
          <w:p w14:paraId="0CB45727" w14:textId="77777777" w:rsidR="003E720F" w:rsidRPr="003B4A82" w:rsidRDefault="003E720F" w:rsidP="00A377AB">
            <w:pPr>
              <w:jc w:val="center"/>
            </w:pPr>
            <w:r w:rsidRPr="003B4A82">
              <w:t>lpFindHandle</w:t>
            </w:r>
          </w:p>
        </w:tc>
        <w:tc>
          <w:tcPr>
            <w:tcW w:w="1248" w:type="dxa"/>
          </w:tcPr>
          <w:p w14:paraId="7D801ABA" w14:textId="77777777" w:rsidR="003E720F" w:rsidRPr="003B4A82" w:rsidRDefault="003E720F" w:rsidP="00A377AB">
            <w:pPr>
              <w:jc w:val="center"/>
            </w:pPr>
            <w:r w:rsidRPr="003B4A82">
              <w:rPr>
                <w:rFonts w:hint="eastAsia"/>
              </w:rPr>
              <w:t>IN</w:t>
            </w:r>
          </w:p>
        </w:tc>
        <w:tc>
          <w:tcPr>
            <w:tcW w:w="7288" w:type="dxa"/>
          </w:tcPr>
          <w:p w14:paraId="368E4E2D" w14:textId="3D8D0A75" w:rsidR="003E720F" w:rsidRPr="003B4A82" w:rsidRDefault="003E720F" w:rsidP="00A377AB">
            <w:r w:rsidRPr="003B4A82">
              <w:rPr>
                <w:rFonts w:hint="eastAsia"/>
              </w:rPr>
              <w:t>查找句柄，</w:t>
            </w:r>
            <w:hyperlink w:anchor="_获取场景下所有窗口配置信息" w:history="1">
              <w:r w:rsidRPr="003B4A82">
                <w:rPr>
                  <w:rStyle w:val="a5"/>
                  <w:u w:val="none"/>
                </w:rPr>
                <w:t>NETDEV_XW_FindWndList</w:t>
              </w:r>
            </w:hyperlink>
            <w:r w:rsidRPr="003B4A82">
              <w:rPr>
                <w:rFonts w:ascii="宋体" w:hAnsi="宋体" w:hint="eastAsia"/>
              </w:rPr>
              <w:t>接口</w:t>
            </w:r>
            <w:r w:rsidRPr="003B4A82">
              <w:rPr>
                <w:rFonts w:ascii="宋体" w:hAnsi="宋体"/>
              </w:rPr>
              <w:t>的返回值</w:t>
            </w:r>
          </w:p>
        </w:tc>
      </w:tr>
      <w:tr w:rsidR="003E720F" w:rsidRPr="003B4A82" w14:paraId="31363D0B" w14:textId="77777777" w:rsidTr="00A377AB">
        <w:trPr>
          <w:jc w:val="center"/>
        </w:trPr>
        <w:tc>
          <w:tcPr>
            <w:tcW w:w="1920" w:type="dxa"/>
          </w:tcPr>
          <w:p w14:paraId="717AF473" w14:textId="77777777" w:rsidR="003E720F" w:rsidRPr="003B4A82" w:rsidRDefault="003E720F" w:rsidP="00A377AB">
            <w:pPr>
              <w:jc w:val="center"/>
              <w:rPr>
                <w:noProof/>
              </w:rPr>
            </w:pPr>
            <w:r w:rsidRPr="003B4A82">
              <w:rPr>
                <w:noProof/>
              </w:rPr>
              <w:t>pstWndInfo</w:t>
            </w:r>
          </w:p>
        </w:tc>
        <w:tc>
          <w:tcPr>
            <w:tcW w:w="1248" w:type="dxa"/>
          </w:tcPr>
          <w:p w14:paraId="1500E4A1" w14:textId="77777777" w:rsidR="003E720F" w:rsidRPr="003B4A82" w:rsidRDefault="003E720F" w:rsidP="00A377AB">
            <w:pPr>
              <w:jc w:val="center"/>
            </w:pPr>
            <w:r w:rsidRPr="003B4A82">
              <w:t>OUT</w:t>
            </w:r>
          </w:p>
        </w:tc>
        <w:tc>
          <w:tcPr>
            <w:tcW w:w="7288" w:type="dxa"/>
          </w:tcPr>
          <w:p w14:paraId="5E4FA9E9" w14:textId="77777777" w:rsidR="003E720F" w:rsidRPr="003B4A82" w:rsidRDefault="003E720F" w:rsidP="00A377AB">
            <w:r w:rsidRPr="003B4A82">
              <w:rPr>
                <w:rFonts w:hint="eastAsia"/>
              </w:rPr>
              <w:t>窗口配置信息</w:t>
            </w:r>
          </w:p>
        </w:tc>
      </w:tr>
    </w:tbl>
    <w:p w14:paraId="08D089F8" w14:textId="77777777" w:rsidR="003E720F" w:rsidRPr="003B4A82" w:rsidRDefault="003E720F" w:rsidP="003E720F"/>
    <w:p w14:paraId="4349A0B2" w14:textId="77777777" w:rsidR="003E720F" w:rsidRPr="003B4A82" w:rsidRDefault="003E720F" w:rsidP="003E720F">
      <w:pPr>
        <w:rPr>
          <w:b/>
          <w:bCs/>
        </w:rPr>
      </w:pPr>
      <w:r w:rsidRPr="003B4A82">
        <w:rPr>
          <w:b/>
          <w:bCs/>
        </w:rPr>
        <w:t>Return Values</w:t>
      </w:r>
      <w:r w:rsidRPr="003B4A82">
        <w:rPr>
          <w:rFonts w:hint="eastAsia"/>
          <w:b/>
          <w:bCs/>
        </w:rPr>
        <w:t>：</w:t>
      </w:r>
    </w:p>
    <w:p w14:paraId="7AA6AFF1"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7B8A43D" w14:textId="77777777" w:rsidR="003E720F" w:rsidRPr="003B4A82" w:rsidRDefault="003E720F" w:rsidP="003E720F">
      <w:pPr>
        <w:rPr>
          <w:b/>
          <w:bCs/>
        </w:rPr>
      </w:pPr>
    </w:p>
    <w:p w14:paraId="3181A362" w14:textId="77777777" w:rsidR="003E720F" w:rsidRPr="003B4A82" w:rsidRDefault="003E720F" w:rsidP="003E720F">
      <w:r w:rsidRPr="003B4A82">
        <w:rPr>
          <w:b/>
          <w:bCs/>
        </w:rPr>
        <w:t>Remarks</w:t>
      </w:r>
      <w:r w:rsidRPr="003B4A82">
        <w:t>：</w:t>
      </w:r>
    </w:p>
    <w:p w14:paraId="5565BDAB" w14:textId="68A8C935" w:rsidR="003E720F" w:rsidRPr="003B4A82" w:rsidRDefault="003E720F" w:rsidP="002B3CB7">
      <w:pPr>
        <w:pStyle w:val="a8"/>
        <w:numPr>
          <w:ilvl w:val="0"/>
          <w:numId w:val="21"/>
        </w:numPr>
        <w:ind w:firstLineChars="0"/>
      </w:pPr>
      <w:r w:rsidRPr="003B4A82">
        <w:rPr>
          <w:rFonts w:hint="eastAsia"/>
          <w:color w:val="010001"/>
        </w:rPr>
        <w:t>与</w:t>
      </w:r>
      <w:hyperlink w:anchor="_获取场景下所有窗口配置信息" w:history="1">
        <w:r w:rsidR="00B84460" w:rsidRPr="003B4A82">
          <w:rPr>
            <w:rStyle w:val="a5"/>
            <w:u w:val="none"/>
          </w:rPr>
          <w:t>NETDEV_XW_FindWndList</w:t>
        </w:r>
      </w:hyperlink>
      <w:r w:rsidRPr="003B4A82">
        <w:rPr>
          <w:rFonts w:ascii="宋体" w:hAnsi="宋体" w:hint="eastAsia"/>
        </w:rPr>
        <w:t>、</w:t>
      </w:r>
      <w:hyperlink w:anchor="_关闭查找窗口配置" w:history="1">
        <w:r w:rsidR="00B84460" w:rsidRPr="003B4A82">
          <w:rPr>
            <w:rStyle w:val="a5"/>
            <w:u w:val="none"/>
          </w:rPr>
          <w:t>NETDEV_XW_FindCloseWnd</w:t>
        </w:r>
      </w:hyperlink>
      <w:r w:rsidRPr="003B4A82">
        <w:rPr>
          <w:rFonts w:hint="eastAsia"/>
          <w:color w:val="010001"/>
        </w:rPr>
        <w:t>接口</w:t>
      </w:r>
      <w:r w:rsidRPr="003B4A82">
        <w:rPr>
          <w:color w:val="010001"/>
        </w:rPr>
        <w:t>配套使用</w:t>
      </w:r>
      <w:r w:rsidRPr="003B4A82">
        <w:rPr>
          <w:rFonts w:hint="eastAsia"/>
          <w:color w:val="010001"/>
        </w:rPr>
        <w:t>；</w:t>
      </w:r>
    </w:p>
    <w:p w14:paraId="3B2A2582"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窗口</w:t>
      </w:r>
      <w:r w:rsidRPr="003B4A82">
        <w:t>信息；</w:t>
      </w:r>
    </w:p>
    <w:p w14:paraId="5AEDC4A4" w14:textId="7CAE134E" w:rsidR="003E720F" w:rsidRPr="003B4A82" w:rsidRDefault="003E720F" w:rsidP="002B3CB7">
      <w:pPr>
        <w:pStyle w:val="a8"/>
        <w:numPr>
          <w:ilvl w:val="0"/>
          <w:numId w:val="21"/>
        </w:numPr>
        <w:ind w:firstLineChars="0"/>
      </w:pPr>
      <w:r w:rsidRPr="003B4A82">
        <w:rPr>
          <w:rFonts w:hint="eastAsia"/>
        </w:rPr>
        <w:t>获取窗口信息结束后必须调用</w:t>
      </w:r>
      <w:hyperlink w:anchor="_关闭查找窗口配置" w:history="1">
        <w:r w:rsidR="00B84460" w:rsidRPr="003B4A82">
          <w:rPr>
            <w:rStyle w:val="a5"/>
            <w:u w:val="none"/>
          </w:rPr>
          <w:t>NETDEV_XW_FindCloseWnd</w:t>
        </w:r>
      </w:hyperlink>
      <w:r w:rsidRPr="003B4A82">
        <w:t>接口</w:t>
      </w:r>
      <w:r w:rsidRPr="003B4A82">
        <w:rPr>
          <w:rFonts w:hint="eastAsia"/>
        </w:rPr>
        <w:t>，以释放资源；</w:t>
      </w:r>
    </w:p>
    <w:p w14:paraId="6E9DAE4D" w14:textId="77777777" w:rsidR="003E720F" w:rsidRPr="003B4A82" w:rsidRDefault="003E720F" w:rsidP="003E720F"/>
    <w:p w14:paraId="3234C14D" w14:textId="77777777" w:rsidR="003E720F" w:rsidRPr="003B4A82" w:rsidRDefault="003E720F" w:rsidP="003E720F">
      <w:pPr>
        <w:rPr>
          <w:b/>
          <w:bCs/>
        </w:rPr>
      </w:pPr>
      <w:r w:rsidRPr="003B4A82">
        <w:rPr>
          <w:b/>
          <w:bCs/>
        </w:rPr>
        <w:t>See Also</w:t>
      </w:r>
      <w:r w:rsidRPr="003B4A82">
        <w:rPr>
          <w:rFonts w:hint="eastAsia"/>
          <w:b/>
          <w:bCs/>
        </w:rPr>
        <w:t>：</w:t>
      </w:r>
    </w:p>
    <w:p w14:paraId="2CE86E3B" w14:textId="4B820E29" w:rsidR="003E720F" w:rsidRPr="003B4A82" w:rsidRDefault="00E02404" w:rsidP="003E720F">
      <w:pPr>
        <w:rPr>
          <w:rStyle w:val="a5"/>
          <w:u w:val="none"/>
        </w:rPr>
      </w:pPr>
      <w:hyperlink w:anchor="_获取场景下所有窗口配置信息" w:history="1">
        <w:r w:rsidR="00B84460" w:rsidRPr="003B4A82">
          <w:rPr>
            <w:rStyle w:val="a5"/>
            <w:u w:val="none"/>
          </w:rPr>
          <w:t>NETDEV_XW_FindWndList</w:t>
        </w:r>
      </w:hyperlink>
      <w:r w:rsidR="003E720F" w:rsidRPr="003B4A82">
        <w:rPr>
          <w:rFonts w:ascii="宋体" w:hAnsi="宋体" w:hint="eastAsia"/>
        </w:rPr>
        <w:t>、</w:t>
      </w:r>
      <w:hyperlink w:anchor="_关闭查找窗口配置" w:history="1">
        <w:r w:rsidR="00B84460" w:rsidRPr="003B4A82">
          <w:rPr>
            <w:rStyle w:val="a5"/>
            <w:u w:val="none"/>
          </w:rPr>
          <w:t>NETDEV_XW_FindCloseWnd</w:t>
        </w:r>
      </w:hyperlink>
    </w:p>
    <w:p w14:paraId="6BD99D4E" w14:textId="77777777" w:rsidR="003E720F" w:rsidRPr="003B4A82" w:rsidRDefault="003E720F" w:rsidP="003E720F">
      <w:pPr>
        <w:rPr>
          <w:rStyle w:val="a5"/>
          <w:u w:val="none"/>
        </w:rPr>
      </w:pPr>
    </w:p>
    <w:p w14:paraId="1674AB4E" w14:textId="77777777" w:rsidR="003E720F" w:rsidRPr="003B4A82" w:rsidRDefault="003E720F" w:rsidP="003E720F">
      <w:pPr>
        <w:pStyle w:val="4"/>
      </w:pPr>
      <w:bookmarkStart w:id="602" w:name="_关闭查找窗口配置"/>
      <w:bookmarkEnd w:id="602"/>
      <w:r w:rsidRPr="003B4A82">
        <w:rPr>
          <w:rFonts w:hint="eastAsia"/>
        </w:rPr>
        <w:t>关闭查找窗口配置</w:t>
      </w:r>
    </w:p>
    <w:p w14:paraId="14DC8D74"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DF1562B" w14:textId="77777777" w:rsidTr="00A377AB">
        <w:trPr>
          <w:jc w:val="center"/>
        </w:trPr>
        <w:tc>
          <w:tcPr>
            <w:tcW w:w="8296" w:type="dxa"/>
          </w:tcPr>
          <w:p w14:paraId="6C2B64DE" w14:textId="77777777" w:rsidR="003E720F" w:rsidRPr="003B4A82" w:rsidRDefault="003E720F" w:rsidP="00A377AB">
            <w:r w:rsidRPr="003B4A82">
              <w:t>BOOL STDCALL NETDEV_XW_FindCloseWnd</w:t>
            </w:r>
          </w:p>
          <w:p w14:paraId="57C98EA9" w14:textId="77777777" w:rsidR="003E720F" w:rsidRPr="003B4A82" w:rsidRDefault="003E720F" w:rsidP="00A377AB">
            <w:r w:rsidRPr="003B4A82">
              <w:t>(</w:t>
            </w:r>
          </w:p>
          <w:p w14:paraId="6A72C687" w14:textId="77777777" w:rsidR="003E720F" w:rsidRPr="003B4A82" w:rsidRDefault="003E720F" w:rsidP="00A377AB">
            <w:pPr>
              <w:ind w:firstLineChars="200" w:firstLine="420"/>
            </w:pPr>
            <w:r w:rsidRPr="003B4A82">
              <w:t>LPVOID lpFindHandle</w:t>
            </w:r>
          </w:p>
          <w:p w14:paraId="503720C7" w14:textId="77777777" w:rsidR="003E720F" w:rsidRPr="003B4A82" w:rsidRDefault="003E720F" w:rsidP="00A377AB">
            <w:r w:rsidRPr="003B4A82">
              <w:lastRenderedPageBreak/>
              <w:t>);</w:t>
            </w:r>
          </w:p>
        </w:tc>
      </w:tr>
    </w:tbl>
    <w:p w14:paraId="5E83B4B1" w14:textId="77777777" w:rsidR="003E720F" w:rsidRPr="003B4A82" w:rsidRDefault="003E720F" w:rsidP="003E720F">
      <w:pPr>
        <w:rPr>
          <w:b/>
          <w:bCs/>
        </w:rPr>
      </w:pPr>
    </w:p>
    <w:p w14:paraId="7DB7DAEA" w14:textId="77777777" w:rsidR="003E720F" w:rsidRPr="003B4A82" w:rsidRDefault="003E720F" w:rsidP="003E720F">
      <w:pPr>
        <w:rPr>
          <w:b/>
          <w:bCs/>
        </w:rPr>
      </w:pPr>
      <w:r w:rsidRPr="003B4A82">
        <w:rPr>
          <w:rFonts w:hint="eastAsia"/>
          <w:b/>
          <w:bCs/>
        </w:rPr>
        <w:t>接口描述：</w:t>
      </w:r>
    </w:p>
    <w:p w14:paraId="11564370" w14:textId="77777777" w:rsidR="003E720F" w:rsidRPr="003B4A82" w:rsidRDefault="003E720F" w:rsidP="003E720F">
      <w:r w:rsidRPr="003B4A82">
        <w:rPr>
          <w:rFonts w:hint="eastAsia"/>
        </w:rPr>
        <w:t>关闭查找窗口配置，释放资源；</w:t>
      </w:r>
    </w:p>
    <w:p w14:paraId="3565E00D" w14:textId="77777777" w:rsidR="003E720F" w:rsidRPr="003B4A82" w:rsidRDefault="003E720F" w:rsidP="003E720F"/>
    <w:p w14:paraId="20512DB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8F43ECB" w14:textId="77777777" w:rsidTr="00A377AB">
        <w:trPr>
          <w:jc w:val="center"/>
        </w:trPr>
        <w:tc>
          <w:tcPr>
            <w:tcW w:w="1920" w:type="dxa"/>
          </w:tcPr>
          <w:p w14:paraId="6552800B" w14:textId="77777777" w:rsidR="003E720F" w:rsidRPr="003B4A82" w:rsidRDefault="003E720F" w:rsidP="00A377AB">
            <w:pPr>
              <w:jc w:val="center"/>
            </w:pPr>
            <w:r w:rsidRPr="003B4A82">
              <w:rPr>
                <w:rFonts w:hint="eastAsia"/>
              </w:rPr>
              <w:t>参数名称</w:t>
            </w:r>
          </w:p>
        </w:tc>
        <w:tc>
          <w:tcPr>
            <w:tcW w:w="1248" w:type="dxa"/>
          </w:tcPr>
          <w:p w14:paraId="29070E4C" w14:textId="77777777" w:rsidR="003E720F" w:rsidRPr="003B4A82" w:rsidRDefault="003E720F" w:rsidP="00A377AB">
            <w:pPr>
              <w:jc w:val="center"/>
            </w:pPr>
            <w:r w:rsidRPr="003B4A82">
              <w:rPr>
                <w:rFonts w:hint="eastAsia"/>
              </w:rPr>
              <w:t>参数</w:t>
            </w:r>
            <w:r w:rsidRPr="003B4A82">
              <w:t>类型</w:t>
            </w:r>
          </w:p>
        </w:tc>
        <w:tc>
          <w:tcPr>
            <w:tcW w:w="7288" w:type="dxa"/>
          </w:tcPr>
          <w:p w14:paraId="0EBC4D75" w14:textId="77777777" w:rsidR="003E720F" w:rsidRPr="003B4A82" w:rsidRDefault="003E720F" w:rsidP="00A377AB">
            <w:pPr>
              <w:jc w:val="center"/>
            </w:pPr>
            <w:r w:rsidRPr="003B4A82">
              <w:rPr>
                <w:rFonts w:hint="eastAsia"/>
              </w:rPr>
              <w:t>传参说明</w:t>
            </w:r>
          </w:p>
        </w:tc>
      </w:tr>
      <w:tr w:rsidR="003E720F" w:rsidRPr="003B4A82" w14:paraId="1A32C1F5" w14:textId="77777777" w:rsidTr="00A377AB">
        <w:trPr>
          <w:jc w:val="center"/>
        </w:trPr>
        <w:tc>
          <w:tcPr>
            <w:tcW w:w="1920" w:type="dxa"/>
          </w:tcPr>
          <w:p w14:paraId="7D19E1E9" w14:textId="77777777" w:rsidR="003E720F" w:rsidRPr="003B4A82" w:rsidRDefault="003E720F" w:rsidP="00A377AB">
            <w:pPr>
              <w:jc w:val="center"/>
            </w:pPr>
            <w:r w:rsidRPr="003B4A82">
              <w:t>lpFindHandle</w:t>
            </w:r>
          </w:p>
        </w:tc>
        <w:tc>
          <w:tcPr>
            <w:tcW w:w="1248" w:type="dxa"/>
          </w:tcPr>
          <w:p w14:paraId="64FCA49F" w14:textId="77777777" w:rsidR="003E720F" w:rsidRPr="003B4A82" w:rsidRDefault="003E720F" w:rsidP="00A377AB">
            <w:pPr>
              <w:jc w:val="center"/>
            </w:pPr>
            <w:r w:rsidRPr="003B4A82">
              <w:rPr>
                <w:rFonts w:hint="eastAsia"/>
              </w:rPr>
              <w:t>IN</w:t>
            </w:r>
          </w:p>
        </w:tc>
        <w:tc>
          <w:tcPr>
            <w:tcW w:w="7288" w:type="dxa"/>
          </w:tcPr>
          <w:p w14:paraId="4B446711" w14:textId="03A6316B" w:rsidR="003E720F" w:rsidRPr="003B4A82" w:rsidRDefault="003E720F" w:rsidP="00A377AB">
            <w:r w:rsidRPr="003B4A82">
              <w:rPr>
                <w:rFonts w:hint="eastAsia"/>
              </w:rPr>
              <w:t>查找句柄，</w:t>
            </w:r>
            <w:hyperlink w:anchor="_获取场景下所有窗口配置信息" w:history="1">
              <w:r w:rsidR="00B84460" w:rsidRPr="003B4A82">
                <w:rPr>
                  <w:rStyle w:val="a5"/>
                  <w:u w:val="none"/>
                </w:rPr>
                <w:t>NETDEV_XW_FindWndList</w:t>
              </w:r>
            </w:hyperlink>
            <w:r w:rsidRPr="003B4A82">
              <w:rPr>
                <w:rFonts w:ascii="宋体" w:hAnsi="宋体" w:hint="eastAsia"/>
              </w:rPr>
              <w:t>接口</w:t>
            </w:r>
            <w:r w:rsidRPr="003B4A82">
              <w:rPr>
                <w:rFonts w:ascii="宋体" w:hAnsi="宋体"/>
              </w:rPr>
              <w:t>的返回值</w:t>
            </w:r>
          </w:p>
        </w:tc>
      </w:tr>
    </w:tbl>
    <w:p w14:paraId="2847921F" w14:textId="77777777" w:rsidR="003E720F" w:rsidRPr="003B4A82" w:rsidRDefault="003E720F" w:rsidP="003E720F"/>
    <w:p w14:paraId="5CBD78FD" w14:textId="77777777" w:rsidR="003E720F" w:rsidRPr="003B4A82" w:rsidRDefault="003E720F" w:rsidP="003E720F">
      <w:pPr>
        <w:rPr>
          <w:b/>
          <w:bCs/>
        </w:rPr>
      </w:pPr>
      <w:r w:rsidRPr="003B4A82">
        <w:rPr>
          <w:b/>
          <w:bCs/>
        </w:rPr>
        <w:t>Return Values</w:t>
      </w:r>
      <w:r w:rsidRPr="003B4A82">
        <w:rPr>
          <w:rFonts w:hint="eastAsia"/>
          <w:b/>
          <w:bCs/>
        </w:rPr>
        <w:t>：</w:t>
      </w:r>
    </w:p>
    <w:p w14:paraId="6BD777EB"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2075CC" w14:textId="77777777" w:rsidR="003E720F" w:rsidRPr="003B4A82" w:rsidRDefault="003E720F" w:rsidP="003E720F">
      <w:pPr>
        <w:rPr>
          <w:b/>
          <w:bCs/>
        </w:rPr>
      </w:pPr>
    </w:p>
    <w:p w14:paraId="2C53DDAA" w14:textId="77777777" w:rsidR="003E720F" w:rsidRPr="003B4A82" w:rsidRDefault="003E720F" w:rsidP="003E720F">
      <w:r w:rsidRPr="003B4A82">
        <w:rPr>
          <w:b/>
          <w:bCs/>
        </w:rPr>
        <w:t>Remarks</w:t>
      </w:r>
      <w:r w:rsidRPr="003B4A82">
        <w:t>：</w:t>
      </w:r>
    </w:p>
    <w:p w14:paraId="286B9255" w14:textId="587A9D3A" w:rsidR="003E720F" w:rsidRPr="003B4A82" w:rsidRDefault="003E720F" w:rsidP="002B3CB7">
      <w:pPr>
        <w:pStyle w:val="a8"/>
        <w:numPr>
          <w:ilvl w:val="0"/>
          <w:numId w:val="21"/>
        </w:numPr>
        <w:ind w:firstLineChars="0"/>
      </w:pPr>
      <w:r w:rsidRPr="003B4A82">
        <w:rPr>
          <w:rFonts w:hint="eastAsia"/>
          <w:color w:val="010001"/>
        </w:rPr>
        <w:t>与</w:t>
      </w:r>
      <w:hyperlink w:anchor="_获取场景下所有窗口配置信息" w:history="1">
        <w:r w:rsidR="00B84460" w:rsidRPr="003B4A82">
          <w:rPr>
            <w:rStyle w:val="a5"/>
            <w:u w:val="none"/>
          </w:rPr>
          <w:t>NETDEV_XW_FindWndList</w:t>
        </w:r>
      </w:hyperlink>
      <w:r w:rsidRPr="003B4A82">
        <w:rPr>
          <w:rFonts w:hint="eastAsia"/>
        </w:rPr>
        <w:t>、</w:t>
      </w:r>
      <w:hyperlink w:anchor="_逐个获取查找到的窗口配置信息" w:history="1">
        <w:hyperlink w:anchor="_逐个获取查找到的窗口配置信息" w:history="1">
          <w:r w:rsidR="007F603D" w:rsidRPr="003B4A82">
            <w:rPr>
              <w:rStyle w:val="a5"/>
              <w:u w:val="none"/>
            </w:rPr>
            <w:t>NETDEV_XW_FindNextWnd</w:t>
          </w:r>
        </w:hyperlink>
      </w:hyperlink>
      <w:r w:rsidRPr="003B4A82">
        <w:rPr>
          <w:rFonts w:hint="eastAsia"/>
          <w:color w:val="010001"/>
        </w:rPr>
        <w:t>接口</w:t>
      </w:r>
      <w:r w:rsidRPr="003B4A82">
        <w:rPr>
          <w:color w:val="010001"/>
        </w:rPr>
        <w:t>配套使用</w:t>
      </w:r>
      <w:r w:rsidRPr="003B4A82">
        <w:rPr>
          <w:rFonts w:hint="eastAsia"/>
          <w:color w:val="010001"/>
        </w:rPr>
        <w:t>；</w:t>
      </w:r>
    </w:p>
    <w:p w14:paraId="41D99CF9" w14:textId="60953DC4" w:rsidR="003E720F" w:rsidRPr="003B4A82" w:rsidRDefault="003E720F" w:rsidP="002B3CB7">
      <w:pPr>
        <w:pStyle w:val="a8"/>
        <w:numPr>
          <w:ilvl w:val="0"/>
          <w:numId w:val="21"/>
        </w:numPr>
        <w:ind w:firstLineChars="0"/>
      </w:pPr>
      <w:r w:rsidRPr="003B4A82">
        <w:rPr>
          <w:rFonts w:hint="eastAsia"/>
        </w:rPr>
        <w:t>获取窗口信息结束后必须调用</w:t>
      </w:r>
      <w:hyperlink w:anchor="_关闭查找窗口配置" w:history="1">
        <w:r w:rsidR="00B84460" w:rsidRPr="003B4A82">
          <w:rPr>
            <w:rStyle w:val="a5"/>
            <w:u w:val="none"/>
          </w:rPr>
          <w:t>NETDEV_XW_FindCloseWnd</w:t>
        </w:r>
      </w:hyperlink>
      <w:r w:rsidRPr="003B4A82">
        <w:t>接口</w:t>
      </w:r>
      <w:r w:rsidRPr="003B4A82">
        <w:rPr>
          <w:rFonts w:hint="eastAsia"/>
        </w:rPr>
        <w:t>，以释放资源；</w:t>
      </w:r>
    </w:p>
    <w:p w14:paraId="5467CAFB" w14:textId="77777777" w:rsidR="003E720F" w:rsidRPr="003B4A82" w:rsidRDefault="003E720F" w:rsidP="003E720F"/>
    <w:p w14:paraId="2CE2E6D0" w14:textId="77777777" w:rsidR="003E720F" w:rsidRPr="003B4A82" w:rsidRDefault="003E720F" w:rsidP="003E720F">
      <w:pPr>
        <w:rPr>
          <w:b/>
          <w:bCs/>
        </w:rPr>
      </w:pPr>
      <w:r w:rsidRPr="003B4A82">
        <w:rPr>
          <w:b/>
          <w:bCs/>
        </w:rPr>
        <w:t>See Also</w:t>
      </w:r>
      <w:r w:rsidRPr="003B4A82">
        <w:rPr>
          <w:rFonts w:hint="eastAsia"/>
          <w:b/>
          <w:bCs/>
        </w:rPr>
        <w:t>：</w:t>
      </w:r>
    </w:p>
    <w:p w14:paraId="17BD750F" w14:textId="4500AB13" w:rsidR="003E720F" w:rsidRPr="003B4A82" w:rsidRDefault="00E02404" w:rsidP="003E720F">
      <w:hyperlink w:anchor="_获取场景下所有窗口配置信息" w:history="1">
        <w:r w:rsidR="00B84460" w:rsidRPr="003B4A82">
          <w:rPr>
            <w:rStyle w:val="a5"/>
            <w:u w:val="none"/>
          </w:rPr>
          <w:t>NETDEV_XW_FindWndList</w:t>
        </w:r>
      </w:hyperlink>
      <w:r w:rsidR="003E720F" w:rsidRPr="003B4A82">
        <w:rPr>
          <w:rFonts w:hint="eastAsia"/>
        </w:rPr>
        <w:t>、</w:t>
      </w:r>
      <w:hyperlink w:anchor="_逐个获取查找到的窗口配置信息" w:history="1">
        <w:hyperlink w:anchor="_逐个获取查找到的窗口配置信息" w:history="1">
          <w:r w:rsidR="007F603D" w:rsidRPr="003B4A82">
            <w:rPr>
              <w:rStyle w:val="a5"/>
              <w:u w:val="none"/>
            </w:rPr>
            <w:t>NETDEV_XW_FindNextWnd</w:t>
          </w:r>
        </w:hyperlink>
      </w:hyperlink>
      <w:r w:rsidR="003E720F" w:rsidRPr="003B4A82">
        <w:rPr>
          <w:rFonts w:hint="eastAsia"/>
        </w:rPr>
        <w:t xml:space="preserve"> </w:t>
      </w:r>
    </w:p>
    <w:p w14:paraId="5A407C77" w14:textId="77777777" w:rsidR="003E720F" w:rsidRPr="003B4A82" w:rsidRDefault="003E720F" w:rsidP="003E720F">
      <w:pPr>
        <w:rPr>
          <w:rStyle w:val="a5"/>
          <w:u w:val="none"/>
        </w:rPr>
      </w:pPr>
    </w:p>
    <w:p w14:paraId="76F3CE06" w14:textId="77777777" w:rsidR="003E720F" w:rsidRPr="003B4A82" w:rsidRDefault="003E720F" w:rsidP="003E720F">
      <w:pPr>
        <w:pStyle w:val="3"/>
      </w:pPr>
      <w:bookmarkStart w:id="603" w:name="_获取单个窗口配置信息"/>
      <w:bookmarkStart w:id="604" w:name="_Toc88647366"/>
      <w:bookmarkEnd w:id="603"/>
      <w:r w:rsidRPr="003B4A82">
        <w:rPr>
          <w:rFonts w:hint="eastAsia"/>
        </w:rPr>
        <w:t>获取单个窗口配置信息</w:t>
      </w:r>
      <w:bookmarkEnd w:id="604"/>
    </w:p>
    <w:p w14:paraId="0233B27F"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C32BC09" w14:textId="77777777" w:rsidTr="00A377AB">
        <w:trPr>
          <w:jc w:val="center"/>
        </w:trPr>
        <w:tc>
          <w:tcPr>
            <w:tcW w:w="8296" w:type="dxa"/>
          </w:tcPr>
          <w:p w14:paraId="14535E6C" w14:textId="77777777" w:rsidR="003E720F" w:rsidRPr="003B4A82" w:rsidRDefault="003E720F" w:rsidP="00A377AB">
            <w:r w:rsidRPr="003B4A82">
              <w:t>BOOL STDCALL NETDEV_XW_GetWnd</w:t>
            </w:r>
          </w:p>
          <w:p w14:paraId="5D5A1620" w14:textId="77777777" w:rsidR="003E720F" w:rsidRPr="003B4A82" w:rsidRDefault="003E720F" w:rsidP="00A377AB">
            <w:r w:rsidRPr="003B4A82">
              <w:t>(</w:t>
            </w:r>
          </w:p>
          <w:p w14:paraId="640F9FA4" w14:textId="77777777" w:rsidR="003E720F" w:rsidRPr="003B4A82" w:rsidRDefault="003E720F" w:rsidP="00A377AB">
            <w:pPr>
              <w:ind w:firstLineChars="200" w:firstLine="420"/>
            </w:pPr>
            <w:r w:rsidRPr="003B4A82">
              <w:t>LPVOID lpUserID,</w:t>
            </w:r>
          </w:p>
          <w:p w14:paraId="466C447F" w14:textId="77777777" w:rsidR="003E720F" w:rsidRPr="003B4A82" w:rsidRDefault="003E720F" w:rsidP="00A377AB">
            <w:pPr>
              <w:ind w:firstLineChars="200" w:firstLine="420"/>
            </w:pPr>
            <w:r w:rsidRPr="003B4A82">
              <w:t xml:space="preserve">UINT32 udwTvWallID, </w:t>
            </w:r>
          </w:p>
          <w:p w14:paraId="428CA7E2" w14:textId="0F6409A8" w:rsidR="003E720F" w:rsidRPr="003B4A82" w:rsidRDefault="00E02404" w:rsidP="00A377AB">
            <w:pPr>
              <w:ind w:firstLineChars="200" w:firstLine="420"/>
            </w:pPr>
            <w:hyperlink w:anchor="_窗口信息结构体" w:history="1">
              <w:r w:rsidR="00F17349" w:rsidRPr="003B4A82">
                <w:rPr>
                  <w:rStyle w:val="a5"/>
                  <w:u w:val="none"/>
                </w:rPr>
                <w:t>LPNETDEV_XW_SCENE_WND_INFO_S</w:t>
              </w:r>
            </w:hyperlink>
            <w:r w:rsidR="003E720F" w:rsidRPr="003B4A82">
              <w:t xml:space="preserve"> pstWndInfo</w:t>
            </w:r>
          </w:p>
          <w:p w14:paraId="29116A96" w14:textId="77777777" w:rsidR="003E720F" w:rsidRPr="003B4A82" w:rsidRDefault="003E720F" w:rsidP="00A377AB">
            <w:r w:rsidRPr="003B4A82">
              <w:t>);</w:t>
            </w:r>
          </w:p>
        </w:tc>
      </w:tr>
    </w:tbl>
    <w:p w14:paraId="616459F1" w14:textId="77777777" w:rsidR="003E720F" w:rsidRPr="003B4A82" w:rsidRDefault="003E720F" w:rsidP="003E720F">
      <w:pPr>
        <w:rPr>
          <w:b/>
          <w:bCs/>
        </w:rPr>
      </w:pPr>
    </w:p>
    <w:p w14:paraId="61DB66FD" w14:textId="77777777" w:rsidR="003E720F" w:rsidRPr="003B4A82" w:rsidRDefault="003E720F" w:rsidP="003E720F">
      <w:pPr>
        <w:rPr>
          <w:b/>
          <w:bCs/>
        </w:rPr>
      </w:pPr>
      <w:r w:rsidRPr="003B4A82">
        <w:rPr>
          <w:rFonts w:hint="eastAsia"/>
          <w:b/>
          <w:bCs/>
        </w:rPr>
        <w:t>接口描述：</w:t>
      </w:r>
    </w:p>
    <w:p w14:paraId="390ADC17" w14:textId="77777777" w:rsidR="003E720F" w:rsidRPr="003B4A82" w:rsidRDefault="003E720F" w:rsidP="003E720F">
      <w:r w:rsidRPr="003B4A82">
        <w:rPr>
          <w:rFonts w:hint="eastAsia"/>
        </w:rPr>
        <w:t>获取单个窗口配置信息；</w:t>
      </w:r>
    </w:p>
    <w:p w14:paraId="70AA3292" w14:textId="77777777" w:rsidR="003E720F" w:rsidRPr="003B4A82" w:rsidRDefault="003E720F" w:rsidP="003E720F"/>
    <w:p w14:paraId="4C631189"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5D896983" w14:textId="77777777" w:rsidTr="00A377AB">
        <w:trPr>
          <w:jc w:val="center"/>
        </w:trPr>
        <w:tc>
          <w:tcPr>
            <w:tcW w:w="1920" w:type="dxa"/>
          </w:tcPr>
          <w:p w14:paraId="0FA49069" w14:textId="77777777" w:rsidR="003E720F" w:rsidRPr="003B4A82" w:rsidRDefault="003E720F" w:rsidP="00A377AB">
            <w:pPr>
              <w:jc w:val="center"/>
            </w:pPr>
            <w:r w:rsidRPr="003B4A82">
              <w:rPr>
                <w:rFonts w:hint="eastAsia"/>
              </w:rPr>
              <w:t>参数名称</w:t>
            </w:r>
          </w:p>
        </w:tc>
        <w:tc>
          <w:tcPr>
            <w:tcW w:w="1248" w:type="dxa"/>
          </w:tcPr>
          <w:p w14:paraId="3744C53E" w14:textId="77777777" w:rsidR="003E720F" w:rsidRPr="003B4A82" w:rsidRDefault="003E720F" w:rsidP="00A377AB">
            <w:pPr>
              <w:jc w:val="center"/>
            </w:pPr>
            <w:r w:rsidRPr="003B4A82">
              <w:rPr>
                <w:rFonts w:hint="eastAsia"/>
              </w:rPr>
              <w:t>参数</w:t>
            </w:r>
            <w:r w:rsidRPr="003B4A82">
              <w:t>类型</w:t>
            </w:r>
          </w:p>
        </w:tc>
        <w:tc>
          <w:tcPr>
            <w:tcW w:w="7288" w:type="dxa"/>
          </w:tcPr>
          <w:p w14:paraId="644F9EBB" w14:textId="77777777" w:rsidR="003E720F" w:rsidRPr="003B4A82" w:rsidRDefault="003E720F" w:rsidP="00A377AB">
            <w:pPr>
              <w:jc w:val="center"/>
            </w:pPr>
            <w:r w:rsidRPr="003B4A82">
              <w:rPr>
                <w:rFonts w:hint="eastAsia"/>
              </w:rPr>
              <w:t>传参说明</w:t>
            </w:r>
          </w:p>
        </w:tc>
      </w:tr>
      <w:tr w:rsidR="003E720F" w:rsidRPr="003B4A82" w14:paraId="3DEFFA19" w14:textId="77777777" w:rsidTr="00A377AB">
        <w:trPr>
          <w:jc w:val="center"/>
        </w:trPr>
        <w:tc>
          <w:tcPr>
            <w:tcW w:w="1920" w:type="dxa"/>
          </w:tcPr>
          <w:p w14:paraId="7BA1B0E9" w14:textId="77777777" w:rsidR="003E720F" w:rsidRPr="003B4A82" w:rsidRDefault="003E720F" w:rsidP="00A377AB">
            <w:pPr>
              <w:jc w:val="center"/>
            </w:pPr>
            <w:r w:rsidRPr="003B4A82">
              <w:t>lpUserID</w:t>
            </w:r>
          </w:p>
        </w:tc>
        <w:tc>
          <w:tcPr>
            <w:tcW w:w="1248" w:type="dxa"/>
          </w:tcPr>
          <w:p w14:paraId="050CD12F" w14:textId="77777777" w:rsidR="003E720F" w:rsidRPr="003B4A82" w:rsidRDefault="003E720F" w:rsidP="00A377AB">
            <w:pPr>
              <w:jc w:val="center"/>
            </w:pPr>
            <w:r w:rsidRPr="003B4A82">
              <w:rPr>
                <w:rFonts w:hint="eastAsia"/>
              </w:rPr>
              <w:t>IN</w:t>
            </w:r>
          </w:p>
        </w:tc>
        <w:tc>
          <w:tcPr>
            <w:tcW w:w="7288" w:type="dxa"/>
          </w:tcPr>
          <w:p w14:paraId="57C1B956"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5F96953" w14:textId="77777777" w:rsidTr="00A377AB">
        <w:trPr>
          <w:jc w:val="center"/>
        </w:trPr>
        <w:tc>
          <w:tcPr>
            <w:tcW w:w="1920" w:type="dxa"/>
          </w:tcPr>
          <w:p w14:paraId="3A5A7377" w14:textId="77777777" w:rsidR="003E720F" w:rsidRPr="003B4A82" w:rsidRDefault="003E720F" w:rsidP="00A377AB">
            <w:pPr>
              <w:jc w:val="center"/>
              <w:rPr>
                <w:noProof/>
              </w:rPr>
            </w:pPr>
            <w:r w:rsidRPr="003B4A82">
              <w:rPr>
                <w:noProof/>
              </w:rPr>
              <w:t>udwTvWallID</w:t>
            </w:r>
          </w:p>
        </w:tc>
        <w:tc>
          <w:tcPr>
            <w:tcW w:w="1248" w:type="dxa"/>
          </w:tcPr>
          <w:p w14:paraId="3B0C62AA" w14:textId="77777777" w:rsidR="003E720F" w:rsidRPr="003B4A82" w:rsidRDefault="003E720F" w:rsidP="00A377AB">
            <w:pPr>
              <w:jc w:val="center"/>
            </w:pPr>
            <w:r w:rsidRPr="003B4A82">
              <w:t>IN</w:t>
            </w:r>
          </w:p>
        </w:tc>
        <w:tc>
          <w:tcPr>
            <w:tcW w:w="7288" w:type="dxa"/>
          </w:tcPr>
          <w:p w14:paraId="6531E3B4" w14:textId="77777777" w:rsidR="003E720F" w:rsidRPr="003B4A82" w:rsidRDefault="003E720F" w:rsidP="00A377AB">
            <w:r w:rsidRPr="003B4A82">
              <w:rPr>
                <w:rFonts w:hint="eastAsia"/>
              </w:rPr>
              <w:t>电视墙</w:t>
            </w:r>
            <w:r w:rsidRPr="003B4A82">
              <w:t>ID</w:t>
            </w:r>
          </w:p>
        </w:tc>
      </w:tr>
      <w:tr w:rsidR="003E720F" w:rsidRPr="003B4A82" w14:paraId="3954C800" w14:textId="77777777" w:rsidTr="00A377AB">
        <w:trPr>
          <w:jc w:val="center"/>
        </w:trPr>
        <w:tc>
          <w:tcPr>
            <w:tcW w:w="1920" w:type="dxa"/>
          </w:tcPr>
          <w:p w14:paraId="0C4A7570" w14:textId="77777777" w:rsidR="003E720F" w:rsidRPr="003B4A82" w:rsidRDefault="003E720F" w:rsidP="00A377AB">
            <w:pPr>
              <w:jc w:val="center"/>
              <w:rPr>
                <w:noProof/>
              </w:rPr>
            </w:pPr>
            <w:r w:rsidRPr="003B4A82">
              <w:rPr>
                <w:noProof/>
              </w:rPr>
              <w:t>pstWndInfo</w:t>
            </w:r>
          </w:p>
        </w:tc>
        <w:tc>
          <w:tcPr>
            <w:tcW w:w="1248" w:type="dxa"/>
          </w:tcPr>
          <w:p w14:paraId="1F880CD3" w14:textId="77777777" w:rsidR="003E720F" w:rsidRPr="003B4A82" w:rsidRDefault="003E720F" w:rsidP="00A377AB">
            <w:pPr>
              <w:jc w:val="center"/>
            </w:pPr>
            <w:r w:rsidRPr="003B4A82">
              <w:t>INOUT</w:t>
            </w:r>
          </w:p>
        </w:tc>
        <w:tc>
          <w:tcPr>
            <w:tcW w:w="7288" w:type="dxa"/>
          </w:tcPr>
          <w:p w14:paraId="4160CAE7" w14:textId="77777777" w:rsidR="003E720F" w:rsidRPr="003B4A82" w:rsidRDefault="003E720F" w:rsidP="00A377AB">
            <w:r w:rsidRPr="003B4A82">
              <w:rPr>
                <w:rFonts w:hint="eastAsia"/>
              </w:rPr>
              <w:t>窗口信息</w:t>
            </w:r>
            <w:r w:rsidRPr="003B4A82">
              <w:t>,需要输入窗口ID</w:t>
            </w:r>
          </w:p>
        </w:tc>
      </w:tr>
    </w:tbl>
    <w:p w14:paraId="048977CD" w14:textId="77777777" w:rsidR="003E720F" w:rsidRPr="003B4A82" w:rsidRDefault="003E720F" w:rsidP="003E720F"/>
    <w:p w14:paraId="28C5B81C" w14:textId="77777777" w:rsidR="003E720F" w:rsidRPr="003B4A82" w:rsidRDefault="003E720F" w:rsidP="003E720F">
      <w:pPr>
        <w:rPr>
          <w:b/>
          <w:bCs/>
        </w:rPr>
      </w:pPr>
      <w:r w:rsidRPr="003B4A82">
        <w:rPr>
          <w:b/>
          <w:bCs/>
        </w:rPr>
        <w:t>Return Values</w:t>
      </w:r>
      <w:r w:rsidRPr="003B4A82">
        <w:rPr>
          <w:rFonts w:hint="eastAsia"/>
          <w:b/>
          <w:bCs/>
        </w:rPr>
        <w:t>：</w:t>
      </w:r>
    </w:p>
    <w:p w14:paraId="4434CC55"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88FC1A1" w14:textId="77777777" w:rsidR="003E720F" w:rsidRPr="003B4A82" w:rsidRDefault="003E720F" w:rsidP="003E720F">
      <w:pPr>
        <w:rPr>
          <w:rStyle w:val="a5"/>
          <w:u w:val="none"/>
        </w:rPr>
      </w:pPr>
    </w:p>
    <w:p w14:paraId="7E0414C7" w14:textId="77777777" w:rsidR="003E720F" w:rsidRPr="003B4A82" w:rsidRDefault="003E720F" w:rsidP="003E720F">
      <w:pPr>
        <w:pStyle w:val="3"/>
      </w:pPr>
      <w:bookmarkStart w:id="605" w:name="_获取单个实况业务绑定信息"/>
      <w:bookmarkStart w:id="606" w:name="_Toc88647367"/>
      <w:bookmarkEnd w:id="605"/>
      <w:r w:rsidRPr="003B4A82">
        <w:rPr>
          <w:rFonts w:hint="eastAsia"/>
        </w:rPr>
        <w:lastRenderedPageBreak/>
        <w:t>获取单个实况业务绑定信息</w:t>
      </w:r>
      <w:bookmarkEnd w:id="606"/>
    </w:p>
    <w:p w14:paraId="7D9E0795"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6900E08" w14:textId="77777777" w:rsidTr="00A377AB">
        <w:trPr>
          <w:jc w:val="center"/>
        </w:trPr>
        <w:tc>
          <w:tcPr>
            <w:tcW w:w="8296" w:type="dxa"/>
          </w:tcPr>
          <w:p w14:paraId="3295D18C" w14:textId="77777777" w:rsidR="003E720F" w:rsidRPr="003B4A82" w:rsidRDefault="003E720F" w:rsidP="00A377AB">
            <w:r w:rsidRPr="003B4A82">
              <w:t>BOOL STDCALL NETDEV_XW_GetLiveBind</w:t>
            </w:r>
          </w:p>
          <w:p w14:paraId="3894A96C" w14:textId="77777777" w:rsidR="003E720F" w:rsidRPr="003B4A82" w:rsidRDefault="003E720F" w:rsidP="00A377AB">
            <w:r w:rsidRPr="003B4A82">
              <w:t>(</w:t>
            </w:r>
          </w:p>
          <w:p w14:paraId="3A346B9A" w14:textId="77777777" w:rsidR="003E720F" w:rsidRPr="003B4A82" w:rsidRDefault="003E720F" w:rsidP="00A377AB">
            <w:pPr>
              <w:ind w:firstLineChars="200" w:firstLine="420"/>
            </w:pPr>
            <w:r w:rsidRPr="003B4A82">
              <w:t>LPVOID lpUserID,</w:t>
            </w:r>
          </w:p>
          <w:p w14:paraId="0810C4D8" w14:textId="13CA7145" w:rsidR="003E720F" w:rsidRPr="003B4A82" w:rsidRDefault="00E02404" w:rsidP="00A377AB">
            <w:pPr>
              <w:ind w:firstLineChars="200" w:firstLine="420"/>
            </w:pPr>
            <w:hyperlink w:anchor="_解码设备ID信息结构体" w:history="1">
              <w:r w:rsidR="003E720F" w:rsidRPr="003B4A82">
                <w:rPr>
                  <w:rStyle w:val="a5"/>
                  <w:u w:val="none"/>
                </w:rPr>
                <w:t>LPNETDEV_XW_DISPLAYER_ID_S</w:t>
              </w:r>
            </w:hyperlink>
            <w:r w:rsidR="003E720F" w:rsidRPr="003B4A82">
              <w:t xml:space="preserve"> pstDisplayerID,</w:t>
            </w:r>
          </w:p>
          <w:p w14:paraId="065C5A67" w14:textId="2C95FA5D" w:rsidR="003E720F" w:rsidRPr="003B4A82" w:rsidRDefault="00E02404" w:rsidP="00A377AB">
            <w:pPr>
              <w:ind w:firstLineChars="200" w:firstLine="420"/>
            </w:pPr>
            <w:hyperlink w:anchor="_视频源信息结构体" w:history="1">
              <w:r w:rsidR="00B2208D" w:rsidRPr="003B4A82">
                <w:rPr>
                  <w:rStyle w:val="a5"/>
                  <w:u w:val="none"/>
                </w:rPr>
                <w:t>LPNETDEV_XW_VIDEO_SOURCE_S</w:t>
              </w:r>
            </w:hyperlink>
            <w:r w:rsidR="003E720F" w:rsidRPr="003B4A82">
              <w:t xml:space="preserve"> pstVideoSource</w:t>
            </w:r>
          </w:p>
          <w:p w14:paraId="2004E348" w14:textId="77777777" w:rsidR="003E720F" w:rsidRPr="003B4A82" w:rsidRDefault="003E720F" w:rsidP="00A377AB">
            <w:r w:rsidRPr="003B4A82">
              <w:t>);</w:t>
            </w:r>
          </w:p>
        </w:tc>
      </w:tr>
    </w:tbl>
    <w:p w14:paraId="0F7730AF" w14:textId="77777777" w:rsidR="003E720F" w:rsidRPr="003B4A82" w:rsidRDefault="003E720F" w:rsidP="003E720F">
      <w:pPr>
        <w:rPr>
          <w:b/>
          <w:bCs/>
        </w:rPr>
      </w:pPr>
    </w:p>
    <w:p w14:paraId="6A937314" w14:textId="77777777" w:rsidR="003E720F" w:rsidRPr="003B4A82" w:rsidRDefault="003E720F" w:rsidP="003E720F">
      <w:pPr>
        <w:rPr>
          <w:b/>
          <w:bCs/>
        </w:rPr>
      </w:pPr>
      <w:r w:rsidRPr="003B4A82">
        <w:rPr>
          <w:rFonts w:hint="eastAsia"/>
          <w:b/>
          <w:bCs/>
        </w:rPr>
        <w:t>接口描述：</w:t>
      </w:r>
    </w:p>
    <w:p w14:paraId="35B2A760" w14:textId="77777777" w:rsidR="003E720F" w:rsidRPr="003B4A82" w:rsidRDefault="003E720F" w:rsidP="003E720F">
      <w:r w:rsidRPr="003B4A82">
        <w:rPr>
          <w:rFonts w:hint="eastAsia"/>
        </w:rPr>
        <w:t>获取单个实况业务绑定信息；</w:t>
      </w:r>
    </w:p>
    <w:p w14:paraId="21CBD0F0" w14:textId="77777777" w:rsidR="003E720F" w:rsidRPr="003B4A82" w:rsidRDefault="003E720F" w:rsidP="003E720F"/>
    <w:p w14:paraId="231B5078"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13E69F0" w14:textId="77777777" w:rsidTr="00A377AB">
        <w:trPr>
          <w:jc w:val="center"/>
        </w:trPr>
        <w:tc>
          <w:tcPr>
            <w:tcW w:w="1920" w:type="dxa"/>
          </w:tcPr>
          <w:p w14:paraId="69EAD7CB" w14:textId="77777777" w:rsidR="003E720F" w:rsidRPr="003B4A82" w:rsidRDefault="003E720F" w:rsidP="00A377AB">
            <w:pPr>
              <w:jc w:val="center"/>
            </w:pPr>
            <w:r w:rsidRPr="003B4A82">
              <w:rPr>
                <w:rFonts w:hint="eastAsia"/>
              </w:rPr>
              <w:t>参数名称</w:t>
            </w:r>
          </w:p>
        </w:tc>
        <w:tc>
          <w:tcPr>
            <w:tcW w:w="1248" w:type="dxa"/>
          </w:tcPr>
          <w:p w14:paraId="71657C88" w14:textId="77777777" w:rsidR="003E720F" w:rsidRPr="003B4A82" w:rsidRDefault="003E720F" w:rsidP="00A377AB">
            <w:pPr>
              <w:jc w:val="center"/>
            </w:pPr>
            <w:r w:rsidRPr="003B4A82">
              <w:rPr>
                <w:rFonts w:hint="eastAsia"/>
              </w:rPr>
              <w:t>参数</w:t>
            </w:r>
            <w:r w:rsidRPr="003B4A82">
              <w:t>类型</w:t>
            </w:r>
          </w:p>
        </w:tc>
        <w:tc>
          <w:tcPr>
            <w:tcW w:w="7288" w:type="dxa"/>
          </w:tcPr>
          <w:p w14:paraId="5D675BED" w14:textId="77777777" w:rsidR="003E720F" w:rsidRPr="003B4A82" w:rsidRDefault="003E720F" w:rsidP="00A377AB">
            <w:pPr>
              <w:jc w:val="center"/>
            </w:pPr>
            <w:r w:rsidRPr="003B4A82">
              <w:rPr>
                <w:rFonts w:hint="eastAsia"/>
              </w:rPr>
              <w:t>传参说明</w:t>
            </w:r>
          </w:p>
        </w:tc>
      </w:tr>
      <w:tr w:rsidR="003E720F" w:rsidRPr="003B4A82" w14:paraId="2EFE27E1" w14:textId="77777777" w:rsidTr="00A377AB">
        <w:trPr>
          <w:jc w:val="center"/>
        </w:trPr>
        <w:tc>
          <w:tcPr>
            <w:tcW w:w="1920" w:type="dxa"/>
          </w:tcPr>
          <w:p w14:paraId="32730A09" w14:textId="77777777" w:rsidR="003E720F" w:rsidRPr="003B4A82" w:rsidRDefault="003E720F" w:rsidP="00A377AB">
            <w:pPr>
              <w:jc w:val="center"/>
            </w:pPr>
            <w:r w:rsidRPr="003B4A82">
              <w:t>lpUserID</w:t>
            </w:r>
          </w:p>
        </w:tc>
        <w:tc>
          <w:tcPr>
            <w:tcW w:w="1248" w:type="dxa"/>
          </w:tcPr>
          <w:p w14:paraId="0254B9B0" w14:textId="77777777" w:rsidR="003E720F" w:rsidRPr="003B4A82" w:rsidRDefault="003E720F" w:rsidP="00A377AB">
            <w:pPr>
              <w:jc w:val="center"/>
            </w:pPr>
            <w:r w:rsidRPr="003B4A82">
              <w:rPr>
                <w:rFonts w:hint="eastAsia"/>
              </w:rPr>
              <w:t>IN</w:t>
            </w:r>
          </w:p>
        </w:tc>
        <w:tc>
          <w:tcPr>
            <w:tcW w:w="7288" w:type="dxa"/>
          </w:tcPr>
          <w:p w14:paraId="0764542E"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508C0D9" w14:textId="77777777" w:rsidTr="00A377AB">
        <w:trPr>
          <w:jc w:val="center"/>
        </w:trPr>
        <w:tc>
          <w:tcPr>
            <w:tcW w:w="1920" w:type="dxa"/>
          </w:tcPr>
          <w:p w14:paraId="674CB1ED" w14:textId="77777777" w:rsidR="003E720F" w:rsidRPr="003B4A82" w:rsidRDefault="003E720F" w:rsidP="00A377AB">
            <w:pPr>
              <w:jc w:val="center"/>
              <w:rPr>
                <w:noProof/>
              </w:rPr>
            </w:pPr>
            <w:r w:rsidRPr="003B4A82">
              <w:rPr>
                <w:noProof/>
              </w:rPr>
              <w:t>pstDisplayerID</w:t>
            </w:r>
          </w:p>
        </w:tc>
        <w:tc>
          <w:tcPr>
            <w:tcW w:w="1248" w:type="dxa"/>
          </w:tcPr>
          <w:p w14:paraId="0452C1D5" w14:textId="77777777" w:rsidR="003E720F" w:rsidRPr="003B4A82" w:rsidRDefault="003E720F" w:rsidP="00A377AB">
            <w:pPr>
              <w:jc w:val="center"/>
            </w:pPr>
            <w:r w:rsidRPr="003B4A82">
              <w:t>IN</w:t>
            </w:r>
          </w:p>
        </w:tc>
        <w:tc>
          <w:tcPr>
            <w:tcW w:w="7288" w:type="dxa"/>
          </w:tcPr>
          <w:p w14:paraId="75E2B363" w14:textId="77777777" w:rsidR="003E720F" w:rsidRPr="003B4A82" w:rsidRDefault="003E720F" w:rsidP="00A377AB">
            <w:r w:rsidRPr="003B4A82">
              <w:rPr>
                <w:rFonts w:hint="eastAsia"/>
              </w:rPr>
              <w:t>电视墙</w:t>
            </w:r>
            <w:r w:rsidRPr="003B4A82">
              <w:t>ID、窗口ID、分屏序号</w:t>
            </w:r>
          </w:p>
        </w:tc>
      </w:tr>
      <w:tr w:rsidR="003E720F" w:rsidRPr="003B4A82" w14:paraId="5A3B7A99" w14:textId="77777777" w:rsidTr="00A377AB">
        <w:trPr>
          <w:jc w:val="center"/>
        </w:trPr>
        <w:tc>
          <w:tcPr>
            <w:tcW w:w="1920" w:type="dxa"/>
          </w:tcPr>
          <w:p w14:paraId="0BDAFD42" w14:textId="77777777" w:rsidR="003E720F" w:rsidRPr="003B4A82" w:rsidRDefault="003E720F" w:rsidP="00A377AB">
            <w:pPr>
              <w:jc w:val="center"/>
              <w:rPr>
                <w:noProof/>
              </w:rPr>
            </w:pPr>
            <w:r w:rsidRPr="003B4A82">
              <w:rPr>
                <w:noProof/>
              </w:rPr>
              <w:t>pstVideoSource</w:t>
            </w:r>
          </w:p>
        </w:tc>
        <w:tc>
          <w:tcPr>
            <w:tcW w:w="1248" w:type="dxa"/>
          </w:tcPr>
          <w:p w14:paraId="6B3277D5" w14:textId="77777777" w:rsidR="003E720F" w:rsidRPr="003B4A82" w:rsidRDefault="003E720F" w:rsidP="00A377AB">
            <w:pPr>
              <w:jc w:val="center"/>
            </w:pPr>
            <w:r w:rsidRPr="003B4A82">
              <w:t>OUT</w:t>
            </w:r>
          </w:p>
        </w:tc>
        <w:tc>
          <w:tcPr>
            <w:tcW w:w="7288" w:type="dxa"/>
          </w:tcPr>
          <w:p w14:paraId="0A2C22B0" w14:textId="77777777" w:rsidR="003E720F" w:rsidRPr="003B4A82" w:rsidRDefault="003E720F" w:rsidP="00A377AB">
            <w:r w:rsidRPr="003B4A82">
              <w:rPr>
                <w:rFonts w:hint="eastAsia"/>
              </w:rPr>
              <w:t>摄像机业务信息</w:t>
            </w:r>
          </w:p>
        </w:tc>
      </w:tr>
    </w:tbl>
    <w:p w14:paraId="36DB366B" w14:textId="77777777" w:rsidR="003E720F" w:rsidRPr="003B4A82" w:rsidRDefault="003E720F" w:rsidP="003E720F"/>
    <w:p w14:paraId="12C383DC" w14:textId="77777777" w:rsidR="003E720F" w:rsidRPr="003B4A82" w:rsidRDefault="003E720F" w:rsidP="003E720F">
      <w:pPr>
        <w:rPr>
          <w:b/>
          <w:bCs/>
        </w:rPr>
      </w:pPr>
      <w:r w:rsidRPr="003B4A82">
        <w:rPr>
          <w:b/>
          <w:bCs/>
        </w:rPr>
        <w:t>Return Values</w:t>
      </w:r>
      <w:r w:rsidRPr="003B4A82">
        <w:rPr>
          <w:rFonts w:hint="eastAsia"/>
          <w:b/>
          <w:bCs/>
        </w:rPr>
        <w:t>：</w:t>
      </w:r>
    </w:p>
    <w:p w14:paraId="71A6525B"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4B2592F" w14:textId="77777777" w:rsidR="003E720F" w:rsidRPr="003B4A82" w:rsidRDefault="003E720F" w:rsidP="003E720F">
      <w:pPr>
        <w:rPr>
          <w:rStyle w:val="a5"/>
          <w:u w:val="none"/>
        </w:rPr>
      </w:pPr>
    </w:p>
    <w:p w14:paraId="191417C0" w14:textId="77777777" w:rsidR="003E720F" w:rsidRPr="003B4A82" w:rsidRDefault="003E720F" w:rsidP="003E720F">
      <w:pPr>
        <w:pStyle w:val="3"/>
      </w:pPr>
      <w:bookmarkStart w:id="607" w:name="_绑定单个实况业务"/>
      <w:bookmarkStart w:id="608" w:name="_Toc88647368"/>
      <w:bookmarkEnd w:id="607"/>
      <w:r w:rsidRPr="003B4A82">
        <w:rPr>
          <w:rFonts w:hint="eastAsia"/>
        </w:rPr>
        <w:t>绑定单个实况业务</w:t>
      </w:r>
      <w:bookmarkEnd w:id="608"/>
    </w:p>
    <w:p w14:paraId="32DFD2A7"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D0C2A85" w14:textId="77777777" w:rsidTr="00A377AB">
        <w:trPr>
          <w:jc w:val="center"/>
        </w:trPr>
        <w:tc>
          <w:tcPr>
            <w:tcW w:w="8296" w:type="dxa"/>
          </w:tcPr>
          <w:p w14:paraId="4FA12975" w14:textId="77777777" w:rsidR="003E720F" w:rsidRPr="003B4A82" w:rsidRDefault="003E720F" w:rsidP="00A377AB">
            <w:r w:rsidRPr="003B4A82">
              <w:t>BOOL STDCALL NETDEV_XW_CreateLiveBind</w:t>
            </w:r>
          </w:p>
          <w:p w14:paraId="74C050B5" w14:textId="77777777" w:rsidR="003E720F" w:rsidRPr="003B4A82" w:rsidRDefault="003E720F" w:rsidP="00A377AB">
            <w:r w:rsidRPr="003B4A82">
              <w:t>(</w:t>
            </w:r>
          </w:p>
          <w:p w14:paraId="10E51C7A" w14:textId="77777777" w:rsidR="003E720F" w:rsidRPr="003B4A82" w:rsidRDefault="003E720F" w:rsidP="00A377AB">
            <w:pPr>
              <w:ind w:firstLineChars="200" w:firstLine="420"/>
            </w:pPr>
            <w:r w:rsidRPr="003B4A82">
              <w:t>LPVOID lpUserID,</w:t>
            </w:r>
          </w:p>
          <w:p w14:paraId="40823D60" w14:textId="59257113" w:rsidR="003E720F" w:rsidRPr="003B4A82" w:rsidRDefault="00E02404" w:rsidP="00A377AB">
            <w:pPr>
              <w:ind w:firstLineChars="200" w:firstLine="420"/>
            </w:pPr>
            <w:hyperlink w:anchor="_解码设备ID信息结构体" w:history="1">
              <w:r w:rsidR="00273C71" w:rsidRPr="003B4A82">
                <w:rPr>
                  <w:rStyle w:val="a5"/>
                  <w:u w:val="none"/>
                </w:rPr>
                <w:t>LPNETDEV_XW_DISPLAYER_ID_S</w:t>
              </w:r>
            </w:hyperlink>
            <w:r w:rsidR="003E720F" w:rsidRPr="003B4A82">
              <w:t xml:space="preserve"> pstDisplayerID,</w:t>
            </w:r>
          </w:p>
          <w:p w14:paraId="5F796989" w14:textId="2D48AEF9" w:rsidR="003E720F" w:rsidRPr="003B4A82" w:rsidRDefault="00E02404" w:rsidP="00A377AB">
            <w:pPr>
              <w:ind w:firstLineChars="200" w:firstLine="420"/>
            </w:pPr>
            <w:hyperlink w:anchor="_视频源信息结构体" w:history="1">
              <w:r w:rsidR="00B2208D" w:rsidRPr="003B4A82">
                <w:rPr>
                  <w:rStyle w:val="a5"/>
                  <w:u w:val="none"/>
                </w:rPr>
                <w:t>LPNETDEV_XW_VIDEO_SOURCE_S</w:t>
              </w:r>
            </w:hyperlink>
            <w:r w:rsidR="003E720F" w:rsidRPr="003B4A82">
              <w:t xml:space="preserve"> pstVideoSource,</w:t>
            </w:r>
          </w:p>
          <w:p w14:paraId="4FD2888E" w14:textId="77777777" w:rsidR="003E720F" w:rsidRPr="003B4A82" w:rsidRDefault="003E720F" w:rsidP="00A377AB">
            <w:pPr>
              <w:ind w:firstLineChars="200" w:firstLine="420"/>
            </w:pPr>
            <w:r w:rsidRPr="003B4A82">
              <w:t>UINT32 *pudwLastChange</w:t>
            </w:r>
          </w:p>
          <w:p w14:paraId="5ACD9CFB" w14:textId="77777777" w:rsidR="003E720F" w:rsidRPr="003B4A82" w:rsidRDefault="003E720F" w:rsidP="00A377AB">
            <w:r w:rsidRPr="003B4A82">
              <w:t>);</w:t>
            </w:r>
          </w:p>
        </w:tc>
      </w:tr>
    </w:tbl>
    <w:p w14:paraId="76C7E1EA" w14:textId="77777777" w:rsidR="003E720F" w:rsidRPr="003B4A82" w:rsidRDefault="003E720F" w:rsidP="003E720F">
      <w:pPr>
        <w:rPr>
          <w:b/>
          <w:bCs/>
        </w:rPr>
      </w:pPr>
    </w:p>
    <w:p w14:paraId="6D32D7A6" w14:textId="77777777" w:rsidR="003E720F" w:rsidRPr="003B4A82" w:rsidRDefault="003E720F" w:rsidP="003E720F">
      <w:pPr>
        <w:rPr>
          <w:b/>
          <w:bCs/>
        </w:rPr>
      </w:pPr>
      <w:r w:rsidRPr="003B4A82">
        <w:rPr>
          <w:rFonts w:hint="eastAsia"/>
          <w:b/>
          <w:bCs/>
        </w:rPr>
        <w:t>接口描述：</w:t>
      </w:r>
    </w:p>
    <w:p w14:paraId="5287EF11" w14:textId="77777777" w:rsidR="003E720F" w:rsidRPr="003B4A82" w:rsidRDefault="003E720F" w:rsidP="003E720F">
      <w:r w:rsidRPr="003B4A82">
        <w:rPr>
          <w:rFonts w:hint="eastAsia"/>
        </w:rPr>
        <w:t>绑定单个实况业务；</w:t>
      </w:r>
    </w:p>
    <w:p w14:paraId="43EB5171" w14:textId="77777777" w:rsidR="003E720F" w:rsidRPr="003B4A82" w:rsidRDefault="003E720F" w:rsidP="003E720F"/>
    <w:p w14:paraId="35A035F7"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2EFE134" w14:textId="77777777" w:rsidTr="00A377AB">
        <w:trPr>
          <w:jc w:val="center"/>
        </w:trPr>
        <w:tc>
          <w:tcPr>
            <w:tcW w:w="1920" w:type="dxa"/>
          </w:tcPr>
          <w:p w14:paraId="5E431D5E" w14:textId="77777777" w:rsidR="003E720F" w:rsidRPr="003B4A82" w:rsidRDefault="003E720F" w:rsidP="00A377AB">
            <w:pPr>
              <w:jc w:val="center"/>
            </w:pPr>
            <w:r w:rsidRPr="003B4A82">
              <w:rPr>
                <w:rFonts w:hint="eastAsia"/>
              </w:rPr>
              <w:t>参数名称</w:t>
            </w:r>
          </w:p>
        </w:tc>
        <w:tc>
          <w:tcPr>
            <w:tcW w:w="1248" w:type="dxa"/>
          </w:tcPr>
          <w:p w14:paraId="4FCA9AC8" w14:textId="77777777" w:rsidR="003E720F" w:rsidRPr="003B4A82" w:rsidRDefault="003E720F" w:rsidP="00A377AB">
            <w:pPr>
              <w:jc w:val="center"/>
            </w:pPr>
            <w:r w:rsidRPr="003B4A82">
              <w:rPr>
                <w:rFonts w:hint="eastAsia"/>
              </w:rPr>
              <w:t>参数</w:t>
            </w:r>
            <w:r w:rsidRPr="003B4A82">
              <w:t>类型</w:t>
            </w:r>
          </w:p>
        </w:tc>
        <w:tc>
          <w:tcPr>
            <w:tcW w:w="7288" w:type="dxa"/>
          </w:tcPr>
          <w:p w14:paraId="2AA0B942" w14:textId="77777777" w:rsidR="003E720F" w:rsidRPr="003B4A82" w:rsidRDefault="003E720F" w:rsidP="00A377AB">
            <w:pPr>
              <w:jc w:val="center"/>
            </w:pPr>
            <w:r w:rsidRPr="003B4A82">
              <w:rPr>
                <w:rFonts w:hint="eastAsia"/>
              </w:rPr>
              <w:t>传参说明</w:t>
            </w:r>
          </w:p>
        </w:tc>
      </w:tr>
      <w:tr w:rsidR="003E720F" w:rsidRPr="003B4A82" w14:paraId="342F3860" w14:textId="77777777" w:rsidTr="00A377AB">
        <w:trPr>
          <w:jc w:val="center"/>
        </w:trPr>
        <w:tc>
          <w:tcPr>
            <w:tcW w:w="1920" w:type="dxa"/>
          </w:tcPr>
          <w:p w14:paraId="779F8BFC" w14:textId="77777777" w:rsidR="003E720F" w:rsidRPr="003B4A82" w:rsidRDefault="003E720F" w:rsidP="00A377AB">
            <w:pPr>
              <w:jc w:val="center"/>
            </w:pPr>
            <w:r w:rsidRPr="003B4A82">
              <w:t>lpUserID</w:t>
            </w:r>
          </w:p>
        </w:tc>
        <w:tc>
          <w:tcPr>
            <w:tcW w:w="1248" w:type="dxa"/>
          </w:tcPr>
          <w:p w14:paraId="3ECA4BBE" w14:textId="77777777" w:rsidR="003E720F" w:rsidRPr="003B4A82" w:rsidRDefault="003E720F" w:rsidP="00A377AB">
            <w:pPr>
              <w:jc w:val="center"/>
            </w:pPr>
            <w:r w:rsidRPr="003B4A82">
              <w:rPr>
                <w:rFonts w:hint="eastAsia"/>
              </w:rPr>
              <w:t>IN</w:t>
            </w:r>
          </w:p>
        </w:tc>
        <w:tc>
          <w:tcPr>
            <w:tcW w:w="7288" w:type="dxa"/>
          </w:tcPr>
          <w:p w14:paraId="71C881FA"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524882D7" w14:textId="77777777" w:rsidTr="00A377AB">
        <w:trPr>
          <w:jc w:val="center"/>
        </w:trPr>
        <w:tc>
          <w:tcPr>
            <w:tcW w:w="1920" w:type="dxa"/>
          </w:tcPr>
          <w:p w14:paraId="12928BBA" w14:textId="77777777" w:rsidR="003E720F" w:rsidRPr="003B4A82" w:rsidRDefault="003E720F" w:rsidP="00A377AB">
            <w:pPr>
              <w:jc w:val="center"/>
              <w:rPr>
                <w:noProof/>
              </w:rPr>
            </w:pPr>
            <w:r w:rsidRPr="003B4A82">
              <w:rPr>
                <w:noProof/>
              </w:rPr>
              <w:t>pstDisplayerID</w:t>
            </w:r>
          </w:p>
        </w:tc>
        <w:tc>
          <w:tcPr>
            <w:tcW w:w="1248" w:type="dxa"/>
          </w:tcPr>
          <w:p w14:paraId="1B0711AD" w14:textId="77777777" w:rsidR="003E720F" w:rsidRPr="003B4A82" w:rsidRDefault="003E720F" w:rsidP="00A377AB">
            <w:pPr>
              <w:jc w:val="center"/>
            </w:pPr>
            <w:r w:rsidRPr="003B4A82">
              <w:t>IN</w:t>
            </w:r>
          </w:p>
        </w:tc>
        <w:tc>
          <w:tcPr>
            <w:tcW w:w="7288" w:type="dxa"/>
          </w:tcPr>
          <w:p w14:paraId="793DC8AD" w14:textId="77777777" w:rsidR="003E720F" w:rsidRPr="003B4A82" w:rsidRDefault="003E720F" w:rsidP="00A377AB">
            <w:r w:rsidRPr="003B4A82">
              <w:rPr>
                <w:rFonts w:hint="eastAsia"/>
              </w:rPr>
              <w:t>电视墙</w:t>
            </w:r>
            <w:r w:rsidRPr="003B4A82">
              <w:t>ID、窗口ID、分屏序号</w:t>
            </w:r>
          </w:p>
        </w:tc>
      </w:tr>
      <w:tr w:rsidR="003E720F" w:rsidRPr="003B4A82" w14:paraId="1701CAA6" w14:textId="77777777" w:rsidTr="00A377AB">
        <w:trPr>
          <w:jc w:val="center"/>
        </w:trPr>
        <w:tc>
          <w:tcPr>
            <w:tcW w:w="1920" w:type="dxa"/>
          </w:tcPr>
          <w:p w14:paraId="42D064D2" w14:textId="77777777" w:rsidR="003E720F" w:rsidRPr="003B4A82" w:rsidRDefault="003E720F" w:rsidP="00A377AB">
            <w:pPr>
              <w:jc w:val="center"/>
              <w:rPr>
                <w:noProof/>
              </w:rPr>
            </w:pPr>
            <w:r w:rsidRPr="003B4A82">
              <w:rPr>
                <w:noProof/>
              </w:rPr>
              <w:t>pstVideoSource</w:t>
            </w:r>
          </w:p>
        </w:tc>
        <w:tc>
          <w:tcPr>
            <w:tcW w:w="1248" w:type="dxa"/>
          </w:tcPr>
          <w:p w14:paraId="4FB8A9A6" w14:textId="77777777" w:rsidR="003E720F" w:rsidRPr="003B4A82" w:rsidRDefault="003E720F" w:rsidP="00A377AB">
            <w:pPr>
              <w:jc w:val="center"/>
            </w:pPr>
            <w:r w:rsidRPr="003B4A82">
              <w:t>IN</w:t>
            </w:r>
          </w:p>
        </w:tc>
        <w:tc>
          <w:tcPr>
            <w:tcW w:w="7288" w:type="dxa"/>
          </w:tcPr>
          <w:p w14:paraId="7A512B94" w14:textId="77777777" w:rsidR="003E720F" w:rsidRPr="003B4A82" w:rsidRDefault="003E720F" w:rsidP="00A377AB">
            <w:r w:rsidRPr="003B4A82">
              <w:rPr>
                <w:rFonts w:hint="eastAsia"/>
              </w:rPr>
              <w:t>摄像机业务信息</w:t>
            </w:r>
          </w:p>
        </w:tc>
      </w:tr>
      <w:tr w:rsidR="003E720F" w:rsidRPr="003B4A82" w14:paraId="2FCA58BB" w14:textId="77777777" w:rsidTr="00A377AB">
        <w:trPr>
          <w:jc w:val="center"/>
        </w:trPr>
        <w:tc>
          <w:tcPr>
            <w:tcW w:w="1920" w:type="dxa"/>
          </w:tcPr>
          <w:p w14:paraId="3AC7FBC6" w14:textId="77777777" w:rsidR="003E720F" w:rsidRPr="003B4A82" w:rsidRDefault="003E720F" w:rsidP="00A377AB">
            <w:pPr>
              <w:jc w:val="center"/>
              <w:rPr>
                <w:noProof/>
              </w:rPr>
            </w:pPr>
            <w:r w:rsidRPr="003B4A82">
              <w:rPr>
                <w:noProof/>
              </w:rPr>
              <w:t>pudwLastChange</w:t>
            </w:r>
          </w:p>
        </w:tc>
        <w:tc>
          <w:tcPr>
            <w:tcW w:w="1248" w:type="dxa"/>
          </w:tcPr>
          <w:p w14:paraId="2512C0FC" w14:textId="77777777" w:rsidR="003E720F" w:rsidRPr="003B4A82" w:rsidRDefault="003E720F" w:rsidP="00A377AB">
            <w:pPr>
              <w:jc w:val="center"/>
            </w:pPr>
            <w:r w:rsidRPr="003B4A82">
              <w:t>OUT</w:t>
            </w:r>
          </w:p>
        </w:tc>
        <w:tc>
          <w:tcPr>
            <w:tcW w:w="7288" w:type="dxa"/>
          </w:tcPr>
          <w:p w14:paraId="5B824628" w14:textId="77777777" w:rsidR="003E720F" w:rsidRPr="003B4A82" w:rsidRDefault="003E720F" w:rsidP="00A377AB">
            <w:r w:rsidRPr="003B4A82">
              <w:rPr>
                <w:rFonts w:hint="eastAsia"/>
              </w:rPr>
              <w:t>摘要字，配置改动会更新摘要字，由设备端生成</w:t>
            </w:r>
          </w:p>
        </w:tc>
      </w:tr>
    </w:tbl>
    <w:p w14:paraId="00BABC81" w14:textId="77777777" w:rsidR="003E720F" w:rsidRPr="003B4A82" w:rsidRDefault="003E720F" w:rsidP="003E720F"/>
    <w:p w14:paraId="16DE47AE" w14:textId="77777777" w:rsidR="003E720F" w:rsidRPr="003B4A82" w:rsidRDefault="003E720F" w:rsidP="003E720F">
      <w:pPr>
        <w:rPr>
          <w:b/>
          <w:bCs/>
        </w:rPr>
      </w:pPr>
      <w:r w:rsidRPr="003B4A82">
        <w:rPr>
          <w:b/>
          <w:bCs/>
        </w:rPr>
        <w:t>Return Values</w:t>
      </w:r>
      <w:r w:rsidRPr="003B4A82">
        <w:rPr>
          <w:rFonts w:hint="eastAsia"/>
          <w:b/>
          <w:bCs/>
        </w:rPr>
        <w:t>：</w:t>
      </w:r>
    </w:p>
    <w:p w14:paraId="68709522" w14:textId="77777777" w:rsidR="003E720F" w:rsidRPr="003B4A82" w:rsidRDefault="003E720F" w:rsidP="003E720F">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2162429" w14:textId="77777777" w:rsidR="003E720F" w:rsidRPr="003B4A82" w:rsidRDefault="003E720F" w:rsidP="003E720F">
      <w:pPr>
        <w:rPr>
          <w:rStyle w:val="a5"/>
          <w:u w:val="none"/>
        </w:rPr>
      </w:pPr>
    </w:p>
    <w:p w14:paraId="66762324" w14:textId="77777777" w:rsidR="003E720F" w:rsidRPr="003B4A82" w:rsidRDefault="003E720F" w:rsidP="003E720F">
      <w:pPr>
        <w:pStyle w:val="3"/>
      </w:pPr>
      <w:bookmarkStart w:id="609" w:name="_删除单个实况业务绑定"/>
      <w:bookmarkStart w:id="610" w:name="_Toc88647369"/>
      <w:bookmarkEnd w:id="609"/>
      <w:r w:rsidRPr="003B4A82">
        <w:rPr>
          <w:rFonts w:hint="eastAsia"/>
        </w:rPr>
        <w:t>删除单个实况业务绑定</w:t>
      </w:r>
      <w:bookmarkEnd w:id="610"/>
    </w:p>
    <w:p w14:paraId="5D2F0BA5"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39099C1" w14:textId="77777777" w:rsidTr="00A377AB">
        <w:trPr>
          <w:jc w:val="center"/>
        </w:trPr>
        <w:tc>
          <w:tcPr>
            <w:tcW w:w="8296" w:type="dxa"/>
          </w:tcPr>
          <w:p w14:paraId="70DEA489" w14:textId="77777777" w:rsidR="003E720F" w:rsidRPr="003B4A82" w:rsidRDefault="003E720F" w:rsidP="00A377AB">
            <w:r w:rsidRPr="003B4A82">
              <w:t>BOOL STDCALL NETDEV_XW_DeleteLiveBind</w:t>
            </w:r>
          </w:p>
          <w:p w14:paraId="285B15AE" w14:textId="77777777" w:rsidR="003E720F" w:rsidRPr="003B4A82" w:rsidRDefault="003E720F" w:rsidP="00A377AB">
            <w:r w:rsidRPr="003B4A82">
              <w:t>(</w:t>
            </w:r>
          </w:p>
          <w:p w14:paraId="495B7C11" w14:textId="77777777" w:rsidR="003E720F" w:rsidRPr="003B4A82" w:rsidRDefault="003E720F" w:rsidP="00A377AB">
            <w:pPr>
              <w:ind w:firstLineChars="200" w:firstLine="420"/>
            </w:pPr>
            <w:r w:rsidRPr="003B4A82">
              <w:t xml:space="preserve">LPVOID lpUserID, </w:t>
            </w:r>
          </w:p>
          <w:p w14:paraId="55B3796F" w14:textId="3857B3F6" w:rsidR="003E720F" w:rsidRPr="003B4A82" w:rsidRDefault="00E02404" w:rsidP="00A377AB">
            <w:pPr>
              <w:ind w:firstLineChars="200" w:firstLine="420"/>
            </w:pPr>
            <w:hyperlink w:anchor="_解码设备ID信息结构体" w:history="1">
              <w:r w:rsidR="00273C71" w:rsidRPr="003B4A82">
                <w:rPr>
                  <w:rStyle w:val="a5"/>
                  <w:u w:val="none"/>
                </w:rPr>
                <w:t>LPNETDEV_XW_DISPLAYER_ID_S</w:t>
              </w:r>
            </w:hyperlink>
            <w:r w:rsidR="003E720F" w:rsidRPr="003B4A82">
              <w:t xml:space="preserve"> pstDisplayerID,</w:t>
            </w:r>
          </w:p>
          <w:p w14:paraId="61466852" w14:textId="77777777" w:rsidR="003E720F" w:rsidRPr="003B4A82" w:rsidRDefault="003E720F" w:rsidP="00A377AB">
            <w:pPr>
              <w:ind w:firstLineChars="200" w:firstLine="420"/>
            </w:pPr>
            <w:r w:rsidRPr="003B4A82">
              <w:t>UINT32 *pudwLastChange</w:t>
            </w:r>
          </w:p>
          <w:p w14:paraId="651CF930" w14:textId="77777777" w:rsidR="003E720F" w:rsidRPr="003B4A82" w:rsidRDefault="003E720F" w:rsidP="00A377AB">
            <w:r w:rsidRPr="003B4A82">
              <w:t>);</w:t>
            </w:r>
          </w:p>
        </w:tc>
      </w:tr>
    </w:tbl>
    <w:p w14:paraId="7D67497E" w14:textId="77777777" w:rsidR="003E720F" w:rsidRPr="003B4A82" w:rsidRDefault="003E720F" w:rsidP="003E720F">
      <w:pPr>
        <w:rPr>
          <w:b/>
          <w:bCs/>
        </w:rPr>
      </w:pPr>
    </w:p>
    <w:p w14:paraId="7E7B5271" w14:textId="77777777" w:rsidR="003E720F" w:rsidRPr="003B4A82" w:rsidRDefault="003E720F" w:rsidP="003E720F">
      <w:pPr>
        <w:rPr>
          <w:b/>
          <w:bCs/>
        </w:rPr>
      </w:pPr>
      <w:r w:rsidRPr="003B4A82">
        <w:rPr>
          <w:rFonts w:hint="eastAsia"/>
          <w:b/>
          <w:bCs/>
        </w:rPr>
        <w:t>接口描述：</w:t>
      </w:r>
    </w:p>
    <w:p w14:paraId="5C16BA00" w14:textId="77777777" w:rsidR="003E720F" w:rsidRPr="003B4A82" w:rsidRDefault="003E720F" w:rsidP="003E720F">
      <w:r w:rsidRPr="003B4A82">
        <w:rPr>
          <w:rFonts w:hint="eastAsia"/>
        </w:rPr>
        <w:t>删除单个实况业务绑定；</w:t>
      </w:r>
    </w:p>
    <w:p w14:paraId="6EEA8310" w14:textId="77777777" w:rsidR="003E720F" w:rsidRPr="003B4A82" w:rsidRDefault="003E720F" w:rsidP="003E720F"/>
    <w:p w14:paraId="35B300B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28AB40B" w14:textId="77777777" w:rsidTr="00A377AB">
        <w:trPr>
          <w:jc w:val="center"/>
        </w:trPr>
        <w:tc>
          <w:tcPr>
            <w:tcW w:w="1920" w:type="dxa"/>
          </w:tcPr>
          <w:p w14:paraId="2F2E2DCA" w14:textId="77777777" w:rsidR="003E720F" w:rsidRPr="003B4A82" w:rsidRDefault="003E720F" w:rsidP="00A377AB">
            <w:pPr>
              <w:jc w:val="center"/>
            </w:pPr>
            <w:r w:rsidRPr="003B4A82">
              <w:rPr>
                <w:rFonts w:hint="eastAsia"/>
              </w:rPr>
              <w:t>参数名称</w:t>
            </w:r>
          </w:p>
        </w:tc>
        <w:tc>
          <w:tcPr>
            <w:tcW w:w="1248" w:type="dxa"/>
          </w:tcPr>
          <w:p w14:paraId="199F6DA9" w14:textId="77777777" w:rsidR="003E720F" w:rsidRPr="003B4A82" w:rsidRDefault="003E720F" w:rsidP="00A377AB">
            <w:pPr>
              <w:jc w:val="center"/>
            </w:pPr>
            <w:r w:rsidRPr="003B4A82">
              <w:rPr>
                <w:rFonts w:hint="eastAsia"/>
              </w:rPr>
              <w:t>参数</w:t>
            </w:r>
            <w:r w:rsidRPr="003B4A82">
              <w:t>类型</w:t>
            </w:r>
          </w:p>
        </w:tc>
        <w:tc>
          <w:tcPr>
            <w:tcW w:w="7288" w:type="dxa"/>
          </w:tcPr>
          <w:p w14:paraId="143EA69E" w14:textId="77777777" w:rsidR="003E720F" w:rsidRPr="003B4A82" w:rsidRDefault="003E720F" w:rsidP="00A377AB">
            <w:pPr>
              <w:jc w:val="center"/>
            </w:pPr>
            <w:r w:rsidRPr="003B4A82">
              <w:rPr>
                <w:rFonts w:hint="eastAsia"/>
              </w:rPr>
              <w:t>传参说明</w:t>
            </w:r>
          </w:p>
        </w:tc>
      </w:tr>
      <w:tr w:rsidR="003E720F" w:rsidRPr="003B4A82" w14:paraId="55434008" w14:textId="77777777" w:rsidTr="00A377AB">
        <w:trPr>
          <w:jc w:val="center"/>
        </w:trPr>
        <w:tc>
          <w:tcPr>
            <w:tcW w:w="1920" w:type="dxa"/>
          </w:tcPr>
          <w:p w14:paraId="5E29F01F" w14:textId="77777777" w:rsidR="003E720F" w:rsidRPr="003B4A82" w:rsidRDefault="003E720F" w:rsidP="00A377AB">
            <w:pPr>
              <w:jc w:val="center"/>
            </w:pPr>
            <w:r w:rsidRPr="003B4A82">
              <w:t>lpUserID</w:t>
            </w:r>
          </w:p>
        </w:tc>
        <w:tc>
          <w:tcPr>
            <w:tcW w:w="1248" w:type="dxa"/>
          </w:tcPr>
          <w:p w14:paraId="09EDC535" w14:textId="77777777" w:rsidR="003E720F" w:rsidRPr="003B4A82" w:rsidRDefault="003E720F" w:rsidP="00A377AB">
            <w:pPr>
              <w:jc w:val="center"/>
            </w:pPr>
            <w:r w:rsidRPr="003B4A82">
              <w:rPr>
                <w:rFonts w:hint="eastAsia"/>
              </w:rPr>
              <w:t>IN</w:t>
            </w:r>
          </w:p>
        </w:tc>
        <w:tc>
          <w:tcPr>
            <w:tcW w:w="7288" w:type="dxa"/>
          </w:tcPr>
          <w:p w14:paraId="01B343F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62AABC9" w14:textId="77777777" w:rsidTr="00A377AB">
        <w:trPr>
          <w:jc w:val="center"/>
        </w:trPr>
        <w:tc>
          <w:tcPr>
            <w:tcW w:w="1920" w:type="dxa"/>
          </w:tcPr>
          <w:p w14:paraId="0FFC62EE" w14:textId="77777777" w:rsidR="003E720F" w:rsidRPr="003B4A82" w:rsidRDefault="003E720F" w:rsidP="00A377AB">
            <w:pPr>
              <w:jc w:val="center"/>
              <w:rPr>
                <w:noProof/>
              </w:rPr>
            </w:pPr>
            <w:r w:rsidRPr="003B4A82">
              <w:rPr>
                <w:noProof/>
              </w:rPr>
              <w:t>pstDisplayerID</w:t>
            </w:r>
          </w:p>
        </w:tc>
        <w:tc>
          <w:tcPr>
            <w:tcW w:w="1248" w:type="dxa"/>
          </w:tcPr>
          <w:p w14:paraId="606BFDC8" w14:textId="77777777" w:rsidR="003E720F" w:rsidRPr="003B4A82" w:rsidRDefault="003E720F" w:rsidP="00A377AB">
            <w:pPr>
              <w:jc w:val="center"/>
            </w:pPr>
            <w:r w:rsidRPr="003B4A82">
              <w:t>IN</w:t>
            </w:r>
          </w:p>
        </w:tc>
        <w:tc>
          <w:tcPr>
            <w:tcW w:w="7288" w:type="dxa"/>
          </w:tcPr>
          <w:p w14:paraId="29F3B9C6" w14:textId="77777777" w:rsidR="003E720F" w:rsidRPr="003B4A82" w:rsidRDefault="003E720F" w:rsidP="00A377AB">
            <w:r w:rsidRPr="003B4A82">
              <w:rPr>
                <w:rFonts w:hint="eastAsia"/>
              </w:rPr>
              <w:t>电视墙</w:t>
            </w:r>
            <w:r w:rsidRPr="003B4A82">
              <w:t>ID、窗口ID、分屏序号</w:t>
            </w:r>
          </w:p>
        </w:tc>
      </w:tr>
      <w:tr w:rsidR="003E720F" w:rsidRPr="003B4A82" w14:paraId="5FD3CABB" w14:textId="77777777" w:rsidTr="00A377AB">
        <w:trPr>
          <w:jc w:val="center"/>
        </w:trPr>
        <w:tc>
          <w:tcPr>
            <w:tcW w:w="1920" w:type="dxa"/>
          </w:tcPr>
          <w:p w14:paraId="2E0D031B" w14:textId="77777777" w:rsidR="003E720F" w:rsidRPr="003B4A82" w:rsidRDefault="003E720F" w:rsidP="00A377AB">
            <w:pPr>
              <w:jc w:val="center"/>
              <w:rPr>
                <w:noProof/>
              </w:rPr>
            </w:pPr>
            <w:r w:rsidRPr="003B4A82">
              <w:rPr>
                <w:noProof/>
              </w:rPr>
              <w:t>pudwLastChange</w:t>
            </w:r>
          </w:p>
        </w:tc>
        <w:tc>
          <w:tcPr>
            <w:tcW w:w="1248" w:type="dxa"/>
          </w:tcPr>
          <w:p w14:paraId="443CE86B" w14:textId="77777777" w:rsidR="003E720F" w:rsidRPr="003B4A82" w:rsidRDefault="003E720F" w:rsidP="00A377AB">
            <w:pPr>
              <w:jc w:val="center"/>
            </w:pPr>
            <w:r w:rsidRPr="003B4A82">
              <w:t>OUT</w:t>
            </w:r>
          </w:p>
        </w:tc>
        <w:tc>
          <w:tcPr>
            <w:tcW w:w="7288" w:type="dxa"/>
          </w:tcPr>
          <w:p w14:paraId="6FAD20E4" w14:textId="77777777" w:rsidR="003E720F" w:rsidRPr="003B4A82" w:rsidRDefault="003E720F" w:rsidP="00A377AB">
            <w:r w:rsidRPr="003B4A82">
              <w:rPr>
                <w:rFonts w:hint="eastAsia"/>
              </w:rPr>
              <w:t>摘要字，配置改动会更新摘要字，由设备端生成</w:t>
            </w:r>
          </w:p>
        </w:tc>
      </w:tr>
    </w:tbl>
    <w:p w14:paraId="5B15442B" w14:textId="77777777" w:rsidR="003E720F" w:rsidRPr="003B4A82" w:rsidRDefault="003E720F" w:rsidP="003E720F"/>
    <w:p w14:paraId="59E51676" w14:textId="77777777" w:rsidR="003E720F" w:rsidRPr="003B4A82" w:rsidRDefault="003E720F" w:rsidP="003E720F">
      <w:pPr>
        <w:rPr>
          <w:b/>
          <w:bCs/>
        </w:rPr>
      </w:pPr>
      <w:r w:rsidRPr="003B4A82">
        <w:rPr>
          <w:b/>
          <w:bCs/>
        </w:rPr>
        <w:t>Return Values</w:t>
      </w:r>
      <w:r w:rsidRPr="003B4A82">
        <w:rPr>
          <w:rFonts w:hint="eastAsia"/>
          <w:b/>
          <w:bCs/>
        </w:rPr>
        <w:t>：</w:t>
      </w:r>
    </w:p>
    <w:p w14:paraId="449B9BD6"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0B63AF5" w14:textId="77777777" w:rsidR="003E720F" w:rsidRPr="003B4A82" w:rsidRDefault="003E720F" w:rsidP="003E720F">
      <w:pPr>
        <w:rPr>
          <w:rStyle w:val="a5"/>
          <w:u w:val="none"/>
        </w:rPr>
      </w:pPr>
    </w:p>
    <w:p w14:paraId="0A009728" w14:textId="77777777" w:rsidR="003E720F" w:rsidRPr="003B4A82" w:rsidRDefault="003E720F" w:rsidP="003E720F">
      <w:pPr>
        <w:pStyle w:val="3"/>
      </w:pPr>
      <w:bookmarkStart w:id="611" w:name="_Toc88647370"/>
      <w:r w:rsidRPr="003B4A82">
        <w:rPr>
          <w:rFonts w:hint="eastAsia"/>
        </w:rPr>
        <w:t>获取场景下的实况业务绑定信息</w:t>
      </w:r>
      <w:bookmarkEnd w:id="611"/>
    </w:p>
    <w:p w14:paraId="53B39E51" w14:textId="77777777" w:rsidR="003E720F" w:rsidRPr="003B4A82" w:rsidRDefault="003E720F" w:rsidP="003E720F">
      <w:pPr>
        <w:pStyle w:val="4"/>
      </w:pPr>
      <w:bookmarkStart w:id="612" w:name="_获取场景下的实况业务绑定信息"/>
      <w:bookmarkEnd w:id="612"/>
      <w:r w:rsidRPr="003B4A82">
        <w:rPr>
          <w:rFonts w:hint="eastAsia"/>
        </w:rPr>
        <w:t>获取场景下的实况业务绑定信息</w:t>
      </w:r>
    </w:p>
    <w:p w14:paraId="2CCD5987"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E537372" w14:textId="77777777" w:rsidTr="00A377AB">
        <w:trPr>
          <w:jc w:val="center"/>
        </w:trPr>
        <w:tc>
          <w:tcPr>
            <w:tcW w:w="8296" w:type="dxa"/>
          </w:tcPr>
          <w:p w14:paraId="5CF04A30" w14:textId="77777777" w:rsidR="003E720F" w:rsidRPr="003B4A82" w:rsidRDefault="003E720F" w:rsidP="00A377AB">
            <w:r w:rsidRPr="003B4A82">
              <w:t>LPVOID STDCALL NETDEV_XW_FindLiveBindList</w:t>
            </w:r>
          </w:p>
          <w:p w14:paraId="095AEB7B" w14:textId="77777777" w:rsidR="003E720F" w:rsidRPr="003B4A82" w:rsidRDefault="003E720F" w:rsidP="00A377AB">
            <w:r w:rsidRPr="003B4A82">
              <w:t>(</w:t>
            </w:r>
          </w:p>
          <w:p w14:paraId="00089193" w14:textId="77777777" w:rsidR="003E720F" w:rsidRPr="003B4A82" w:rsidRDefault="003E720F" w:rsidP="00A377AB">
            <w:pPr>
              <w:ind w:firstLineChars="200" w:firstLine="420"/>
            </w:pPr>
            <w:r w:rsidRPr="003B4A82">
              <w:t>LPVOID lpUserID,</w:t>
            </w:r>
          </w:p>
          <w:p w14:paraId="63C5573E" w14:textId="77777777" w:rsidR="003E720F" w:rsidRPr="003B4A82" w:rsidRDefault="003E720F" w:rsidP="00A377AB">
            <w:pPr>
              <w:ind w:firstLineChars="200" w:firstLine="420"/>
            </w:pPr>
            <w:r w:rsidRPr="003B4A82">
              <w:t>UINT32 udwTvWallID</w:t>
            </w:r>
          </w:p>
          <w:p w14:paraId="24B0D120" w14:textId="77777777" w:rsidR="003E720F" w:rsidRPr="003B4A82" w:rsidRDefault="003E720F" w:rsidP="00A377AB">
            <w:r w:rsidRPr="003B4A82">
              <w:t>);</w:t>
            </w:r>
          </w:p>
        </w:tc>
      </w:tr>
    </w:tbl>
    <w:p w14:paraId="5280A671" w14:textId="77777777" w:rsidR="003E720F" w:rsidRPr="003B4A82" w:rsidRDefault="003E720F" w:rsidP="003E720F">
      <w:pPr>
        <w:rPr>
          <w:b/>
          <w:bCs/>
        </w:rPr>
      </w:pPr>
    </w:p>
    <w:p w14:paraId="2C7E2893" w14:textId="77777777" w:rsidR="003E720F" w:rsidRPr="003B4A82" w:rsidRDefault="003E720F" w:rsidP="003E720F">
      <w:pPr>
        <w:rPr>
          <w:b/>
          <w:bCs/>
        </w:rPr>
      </w:pPr>
      <w:r w:rsidRPr="003B4A82">
        <w:rPr>
          <w:rFonts w:hint="eastAsia"/>
          <w:b/>
          <w:bCs/>
        </w:rPr>
        <w:t>接口描述：</w:t>
      </w:r>
    </w:p>
    <w:p w14:paraId="7EE75BFA" w14:textId="77777777" w:rsidR="003E720F" w:rsidRPr="003B4A82" w:rsidRDefault="003E720F" w:rsidP="003E720F">
      <w:r w:rsidRPr="003B4A82">
        <w:rPr>
          <w:rFonts w:hint="eastAsia"/>
        </w:rPr>
        <w:t>获取场景下的实况业务绑定信息；</w:t>
      </w:r>
    </w:p>
    <w:p w14:paraId="0CC07817" w14:textId="77777777" w:rsidR="003E720F" w:rsidRPr="003B4A82" w:rsidRDefault="003E720F" w:rsidP="003E720F"/>
    <w:p w14:paraId="4ECBBDFB"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86F8B34" w14:textId="77777777" w:rsidTr="00A377AB">
        <w:trPr>
          <w:jc w:val="center"/>
        </w:trPr>
        <w:tc>
          <w:tcPr>
            <w:tcW w:w="1920" w:type="dxa"/>
          </w:tcPr>
          <w:p w14:paraId="794425CA" w14:textId="77777777" w:rsidR="003E720F" w:rsidRPr="003B4A82" w:rsidRDefault="003E720F" w:rsidP="00A377AB">
            <w:pPr>
              <w:jc w:val="center"/>
            </w:pPr>
            <w:r w:rsidRPr="003B4A82">
              <w:rPr>
                <w:rFonts w:hint="eastAsia"/>
              </w:rPr>
              <w:t>参数名称</w:t>
            </w:r>
          </w:p>
        </w:tc>
        <w:tc>
          <w:tcPr>
            <w:tcW w:w="1248" w:type="dxa"/>
          </w:tcPr>
          <w:p w14:paraId="466AADE5" w14:textId="77777777" w:rsidR="003E720F" w:rsidRPr="003B4A82" w:rsidRDefault="003E720F" w:rsidP="00A377AB">
            <w:pPr>
              <w:jc w:val="center"/>
            </w:pPr>
            <w:r w:rsidRPr="003B4A82">
              <w:rPr>
                <w:rFonts w:hint="eastAsia"/>
              </w:rPr>
              <w:t>参数</w:t>
            </w:r>
            <w:r w:rsidRPr="003B4A82">
              <w:t>类型</w:t>
            </w:r>
          </w:p>
        </w:tc>
        <w:tc>
          <w:tcPr>
            <w:tcW w:w="7288" w:type="dxa"/>
          </w:tcPr>
          <w:p w14:paraId="059DF93F" w14:textId="77777777" w:rsidR="003E720F" w:rsidRPr="003B4A82" w:rsidRDefault="003E720F" w:rsidP="00A377AB">
            <w:pPr>
              <w:jc w:val="center"/>
            </w:pPr>
            <w:r w:rsidRPr="003B4A82">
              <w:rPr>
                <w:rFonts w:hint="eastAsia"/>
              </w:rPr>
              <w:t>传参说明</w:t>
            </w:r>
          </w:p>
        </w:tc>
      </w:tr>
      <w:tr w:rsidR="003E720F" w:rsidRPr="003B4A82" w14:paraId="2785EDE3" w14:textId="77777777" w:rsidTr="00A377AB">
        <w:trPr>
          <w:jc w:val="center"/>
        </w:trPr>
        <w:tc>
          <w:tcPr>
            <w:tcW w:w="1920" w:type="dxa"/>
          </w:tcPr>
          <w:p w14:paraId="0A3C0EE7" w14:textId="77777777" w:rsidR="003E720F" w:rsidRPr="003B4A82" w:rsidRDefault="003E720F" w:rsidP="00A377AB">
            <w:pPr>
              <w:jc w:val="center"/>
            </w:pPr>
            <w:r w:rsidRPr="003B4A82">
              <w:t>lpUserID</w:t>
            </w:r>
          </w:p>
        </w:tc>
        <w:tc>
          <w:tcPr>
            <w:tcW w:w="1248" w:type="dxa"/>
          </w:tcPr>
          <w:p w14:paraId="3D14728F" w14:textId="77777777" w:rsidR="003E720F" w:rsidRPr="003B4A82" w:rsidRDefault="003E720F" w:rsidP="00A377AB">
            <w:pPr>
              <w:jc w:val="center"/>
            </w:pPr>
            <w:r w:rsidRPr="003B4A82">
              <w:rPr>
                <w:rFonts w:hint="eastAsia"/>
              </w:rPr>
              <w:t>IN</w:t>
            </w:r>
          </w:p>
        </w:tc>
        <w:tc>
          <w:tcPr>
            <w:tcW w:w="7288" w:type="dxa"/>
          </w:tcPr>
          <w:p w14:paraId="547BAC1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D600820" w14:textId="77777777" w:rsidTr="00A377AB">
        <w:trPr>
          <w:jc w:val="center"/>
        </w:trPr>
        <w:tc>
          <w:tcPr>
            <w:tcW w:w="1920" w:type="dxa"/>
          </w:tcPr>
          <w:p w14:paraId="5803D6C9" w14:textId="77777777" w:rsidR="003E720F" w:rsidRPr="003B4A82" w:rsidRDefault="003E720F" w:rsidP="00A377AB">
            <w:pPr>
              <w:jc w:val="center"/>
              <w:rPr>
                <w:noProof/>
              </w:rPr>
            </w:pPr>
            <w:r w:rsidRPr="003B4A82">
              <w:t>udwTvWallID</w:t>
            </w:r>
          </w:p>
        </w:tc>
        <w:tc>
          <w:tcPr>
            <w:tcW w:w="1248" w:type="dxa"/>
          </w:tcPr>
          <w:p w14:paraId="2653B523" w14:textId="77777777" w:rsidR="003E720F" w:rsidRPr="003B4A82" w:rsidRDefault="003E720F" w:rsidP="00A377AB">
            <w:pPr>
              <w:jc w:val="center"/>
            </w:pPr>
            <w:r w:rsidRPr="003B4A82">
              <w:t>IN</w:t>
            </w:r>
          </w:p>
        </w:tc>
        <w:tc>
          <w:tcPr>
            <w:tcW w:w="7288" w:type="dxa"/>
          </w:tcPr>
          <w:p w14:paraId="7458CA91" w14:textId="77777777" w:rsidR="003E720F" w:rsidRPr="003B4A82" w:rsidRDefault="003E720F" w:rsidP="00A377AB">
            <w:r w:rsidRPr="003B4A82">
              <w:rPr>
                <w:rFonts w:hint="eastAsia"/>
              </w:rPr>
              <w:t>电视墙</w:t>
            </w:r>
            <w:r w:rsidRPr="003B4A82">
              <w:t>ID</w:t>
            </w:r>
          </w:p>
        </w:tc>
      </w:tr>
    </w:tbl>
    <w:p w14:paraId="38247962" w14:textId="77777777" w:rsidR="003E720F" w:rsidRPr="003B4A82" w:rsidRDefault="003E720F" w:rsidP="003E720F"/>
    <w:p w14:paraId="6A51828F" w14:textId="77777777" w:rsidR="003E720F" w:rsidRPr="003B4A82" w:rsidRDefault="003E720F" w:rsidP="003E720F">
      <w:pPr>
        <w:rPr>
          <w:b/>
          <w:bCs/>
        </w:rPr>
      </w:pPr>
      <w:r w:rsidRPr="003B4A82">
        <w:rPr>
          <w:b/>
          <w:bCs/>
        </w:rPr>
        <w:lastRenderedPageBreak/>
        <w:t>Return Values</w:t>
      </w:r>
      <w:r w:rsidRPr="003B4A82">
        <w:rPr>
          <w:rFonts w:hint="eastAsia"/>
          <w:b/>
          <w:bCs/>
        </w:rPr>
        <w:t>：</w:t>
      </w:r>
    </w:p>
    <w:p w14:paraId="6647068C" w14:textId="77777777" w:rsidR="00BD25C6" w:rsidRPr="003B4A82" w:rsidRDefault="003E720F" w:rsidP="003E720F">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实况业务绑定信息" w:history="1">
        <w:r w:rsidR="00FB220D" w:rsidRPr="003B4A82">
          <w:rPr>
            <w:rStyle w:val="a5"/>
            <w:u w:val="none"/>
          </w:rPr>
          <w:t>NETDEV_XW_FindNextLiveBindInfo</w:t>
        </w:r>
      </w:hyperlink>
      <w:r w:rsidRPr="003B4A82">
        <w:rPr>
          <w:rFonts w:ascii="宋体" w:hAnsi="宋体" w:hint="eastAsia"/>
        </w:rPr>
        <w:t>、</w:t>
      </w:r>
    </w:p>
    <w:p w14:paraId="540A9F9C" w14:textId="120D49E4" w:rsidR="003E720F" w:rsidRPr="003B4A82" w:rsidRDefault="00E02404" w:rsidP="003E720F">
      <w:hyperlink w:anchor="_关闭获取实况业务绑定信息" w:history="1">
        <w:r w:rsidR="003E720F" w:rsidRPr="003B4A82">
          <w:rPr>
            <w:rStyle w:val="a5"/>
            <w:u w:val="none"/>
          </w:rPr>
          <w:t>NETDEV_XW_FindCloseLiveBindInfo</w:t>
        </w:r>
      </w:hyperlink>
      <w:r w:rsidR="003E720F" w:rsidRPr="003B4A82">
        <w:rPr>
          <w:rFonts w:ascii="宋体" w:hAnsi="宋体" w:hint="eastAsia"/>
        </w:rPr>
        <w:t>入参；接口返回</w:t>
      </w:r>
      <w:r w:rsidR="003E720F" w:rsidRPr="003B4A82">
        <w:rPr>
          <w:rFonts w:ascii="宋体" w:hAnsi="宋体"/>
        </w:rPr>
        <w:t>失败</w:t>
      </w:r>
      <w:r w:rsidR="003E720F" w:rsidRPr="003B4A82">
        <w:rPr>
          <w:rFonts w:ascii="宋体" w:hAnsi="宋体" w:hint="eastAsia"/>
        </w:rPr>
        <w:t>请调用</w:t>
      </w:r>
      <w:hyperlink w:anchor="_获取接口错误码_1" w:history="1">
        <w:r w:rsidR="003E720F" w:rsidRPr="003B4A82">
          <w:rPr>
            <w:rStyle w:val="a5"/>
            <w:u w:val="none"/>
          </w:rPr>
          <w:t>NETDEV_GetLastError</w:t>
        </w:r>
      </w:hyperlink>
      <w:r w:rsidR="003E720F" w:rsidRPr="003B4A82">
        <w:rPr>
          <w:rFonts w:ascii="宋体" w:hAnsi="宋体" w:hint="eastAsia"/>
        </w:rPr>
        <w:t>获取错误码</w:t>
      </w:r>
      <w:r w:rsidR="003E720F" w:rsidRPr="003B4A82">
        <w:rPr>
          <w:rFonts w:ascii="宋体" w:hAnsi="宋体" w:hint="eastAsia"/>
          <w:color w:val="010001"/>
        </w:rPr>
        <w:t>，</w:t>
      </w:r>
      <w:r w:rsidR="003E720F" w:rsidRPr="003B4A82">
        <w:rPr>
          <w:rFonts w:ascii="宋体" w:hAnsi="宋体" w:hint="eastAsia"/>
        </w:rPr>
        <w:t>通过错误码判断出错原因</w:t>
      </w:r>
      <w:r w:rsidR="003E720F" w:rsidRPr="003B4A82">
        <w:rPr>
          <w:rFonts w:hint="eastAsia"/>
        </w:rPr>
        <w:t>。</w:t>
      </w:r>
    </w:p>
    <w:p w14:paraId="369A0095" w14:textId="77777777" w:rsidR="003E720F" w:rsidRPr="003B4A82" w:rsidRDefault="003E720F" w:rsidP="003E720F"/>
    <w:p w14:paraId="4D1536F5" w14:textId="77777777" w:rsidR="003E720F" w:rsidRPr="003B4A82" w:rsidRDefault="003E720F" w:rsidP="003E720F">
      <w:r w:rsidRPr="003B4A82">
        <w:rPr>
          <w:b/>
          <w:bCs/>
        </w:rPr>
        <w:t>Remarks</w:t>
      </w:r>
      <w:r w:rsidRPr="003B4A82">
        <w:t>：</w:t>
      </w:r>
    </w:p>
    <w:p w14:paraId="41EA453F" w14:textId="759614BA" w:rsidR="003E720F" w:rsidRPr="003B4A82" w:rsidRDefault="003E720F" w:rsidP="002B3CB7">
      <w:pPr>
        <w:pStyle w:val="a8"/>
        <w:numPr>
          <w:ilvl w:val="0"/>
          <w:numId w:val="21"/>
        </w:numPr>
        <w:ind w:firstLineChars="0"/>
      </w:pPr>
      <w:r w:rsidRPr="003B4A82">
        <w:rPr>
          <w:rFonts w:hint="eastAsia"/>
          <w:color w:val="010001"/>
        </w:rPr>
        <w:t>与</w:t>
      </w:r>
      <w:hyperlink w:anchor="_逐个获取实况业务绑定信息" w:history="1">
        <w:r w:rsidR="00FB220D" w:rsidRPr="003B4A82">
          <w:rPr>
            <w:rStyle w:val="a5"/>
            <w:u w:val="none"/>
          </w:rPr>
          <w:t>NETDEV_XW_FindNextLiveBindInfo</w:t>
        </w:r>
      </w:hyperlink>
      <w:r w:rsidRPr="003B4A82">
        <w:rPr>
          <w:rFonts w:ascii="宋体" w:hAnsi="宋体" w:hint="eastAsia"/>
        </w:rPr>
        <w:t>、</w:t>
      </w:r>
      <w:hyperlink w:anchor="_关闭获取实况业务绑定信息" w:history="1">
        <w:r w:rsidR="00D77E20" w:rsidRPr="003B4A82">
          <w:rPr>
            <w:rStyle w:val="a5"/>
            <w:u w:val="none"/>
          </w:rPr>
          <w:t>NETDEV_XW_FindCloseLiveBindInfo</w:t>
        </w:r>
      </w:hyperlink>
      <w:r w:rsidRPr="003B4A82">
        <w:rPr>
          <w:rFonts w:hint="eastAsia"/>
          <w:color w:val="010001"/>
        </w:rPr>
        <w:t>接口</w:t>
      </w:r>
      <w:r w:rsidRPr="003B4A82">
        <w:rPr>
          <w:color w:val="010001"/>
        </w:rPr>
        <w:t>配套使用</w:t>
      </w:r>
      <w:r w:rsidRPr="003B4A82">
        <w:rPr>
          <w:rFonts w:hint="eastAsia"/>
          <w:color w:val="010001"/>
        </w:rPr>
        <w:t>；</w:t>
      </w:r>
    </w:p>
    <w:p w14:paraId="536F5F79" w14:textId="761384C6"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实况业务绑定信息" w:history="1">
        <w:r w:rsidR="00FB220D" w:rsidRPr="003B4A82">
          <w:rPr>
            <w:rStyle w:val="a5"/>
            <w:u w:val="none"/>
          </w:rPr>
          <w:t>NETDEV_XW_FindNextLiveBindInfo</w:t>
        </w:r>
      </w:hyperlink>
      <w:r w:rsidRPr="003B4A82">
        <w:rPr>
          <w:rFonts w:hint="eastAsia"/>
        </w:rPr>
        <w:t>接口</w:t>
      </w:r>
      <w:r w:rsidRPr="003B4A82">
        <w:t>获取</w:t>
      </w:r>
      <w:r w:rsidRPr="003B4A82">
        <w:rPr>
          <w:rFonts w:hint="eastAsia"/>
        </w:rPr>
        <w:t>实况业务</w:t>
      </w:r>
      <w:r w:rsidRPr="003B4A82">
        <w:t>绑定信息；</w:t>
      </w:r>
    </w:p>
    <w:p w14:paraId="72AE79C6" w14:textId="163B6EBB" w:rsidR="003E720F" w:rsidRPr="003B4A82" w:rsidRDefault="003E720F" w:rsidP="002B3CB7">
      <w:pPr>
        <w:pStyle w:val="a8"/>
        <w:numPr>
          <w:ilvl w:val="0"/>
          <w:numId w:val="21"/>
        </w:numPr>
        <w:ind w:firstLineChars="0"/>
      </w:pPr>
      <w:r w:rsidRPr="003B4A82">
        <w:rPr>
          <w:rFonts w:hint="eastAsia"/>
        </w:rPr>
        <w:t>获取实况业务</w:t>
      </w:r>
      <w:r w:rsidRPr="003B4A82">
        <w:t>绑定</w:t>
      </w:r>
      <w:r w:rsidRPr="003B4A82">
        <w:rPr>
          <w:rFonts w:hint="eastAsia"/>
        </w:rPr>
        <w:t>信息结束后必须调用</w:t>
      </w:r>
      <w:hyperlink w:anchor="_关闭获取实况业务绑定信息" w:history="1">
        <w:r w:rsidR="00D77E20" w:rsidRPr="003B4A82">
          <w:rPr>
            <w:rStyle w:val="a5"/>
            <w:u w:val="none"/>
          </w:rPr>
          <w:t>NETDEV_XW_FindCloseLiveBindInfo</w:t>
        </w:r>
      </w:hyperlink>
      <w:r w:rsidRPr="003B4A82">
        <w:t>接口</w:t>
      </w:r>
      <w:r w:rsidRPr="003B4A82">
        <w:rPr>
          <w:rFonts w:hint="eastAsia"/>
        </w:rPr>
        <w:t>，以释放资源；</w:t>
      </w:r>
    </w:p>
    <w:p w14:paraId="2A829273" w14:textId="77777777" w:rsidR="003E720F" w:rsidRPr="003B4A82" w:rsidRDefault="003E720F" w:rsidP="003E720F"/>
    <w:p w14:paraId="6E390072" w14:textId="77777777" w:rsidR="003E720F" w:rsidRPr="003B4A82" w:rsidRDefault="003E720F" w:rsidP="003E720F">
      <w:pPr>
        <w:rPr>
          <w:b/>
          <w:bCs/>
        </w:rPr>
      </w:pPr>
      <w:r w:rsidRPr="003B4A82">
        <w:rPr>
          <w:b/>
          <w:bCs/>
        </w:rPr>
        <w:t>See Also</w:t>
      </w:r>
      <w:r w:rsidRPr="003B4A82">
        <w:rPr>
          <w:rFonts w:hint="eastAsia"/>
          <w:b/>
          <w:bCs/>
        </w:rPr>
        <w:t>：</w:t>
      </w:r>
    </w:p>
    <w:p w14:paraId="1BD2F7DF" w14:textId="6C8D71AF" w:rsidR="003E720F" w:rsidRPr="003B4A82" w:rsidRDefault="00E02404" w:rsidP="003E720F">
      <w:hyperlink w:anchor="_逐个获取实况业务绑定信息" w:history="1">
        <w:r w:rsidR="00FB220D" w:rsidRPr="003B4A82">
          <w:rPr>
            <w:rStyle w:val="a5"/>
            <w:u w:val="none"/>
          </w:rPr>
          <w:t>NETDEV_XW_FindNextLiveBindInfo</w:t>
        </w:r>
      </w:hyperlink>
      <w:r w:rsidR="003E720F" w:rsidRPr="003B4A82">
        <w:rPr>
          <w:rFonts w:ascii="宋体" w:hAnsi="宋体" w:hint="eastAsia"/>
        </w:rPr>
        <w:t>、</w:t>
      </w:r>
      <w:hyperlink w:anchor="_关闭获取实况业务绑定信息" w:history="1">
        <w:r w:rsidR="00D77E20" w:rsidRPr="003B4A82">
          <w:rPr>
            <w:rStyle w:val="a5"/>
            <w:u w:val="none"/>
          </w:rPr>
          <w:t>NETDEV_XW_FindCloseLiveBindInfo</w:t>
        </w:r>
      </w:hyperlink>
    </w:p>
    <w:p w14:paraId="077BF391" w14:textId="77777777" w:rsidR="003E720F" w:rsidRPr="003B4A82" w:rsidRDefault="003E720F" w:rsidP="003E720F">
      <w:pPr>
        <w:rPr>
          <w:rStyle w:val="a5"/>
          <w:u w:val="none"/>
        </w:rPr>
      </w:pPr>
    </w:p>
    <w:p w14:paraId="393BB514" w14:textId="77777777" w:rsidR="003E720F" w:rsidRPr="003B4A82" w:rsidRDefault="003E720F" w:rsidP="003E720F">
      <w:pPr>
        <w:pStyle w:val="4"/>
      </w:pPr>
      <w:bookmarkStart w:id="613" w:name="_逐个获取实况业务绑定信息"/>
      <w:bookmarkEnd w:id="613"/>
      <w:r w:rsidRPr="003B4A82">
        <w:rPr>
          <w:rFonts w:hint="eastAsia"/>
        </w:rPr>
        <w:t>逐个获取实况业务绑定信息</w:t>
      </w:r>
    </w:p>
    <w:p w14:paraId="429E8AF8"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02D65B0" w14:textId="77777777" w:rsidTr="00A377AB">
        <w:trPr>
          <w:jc w:val="center"/>
        </w:trPr>
        <w:tc>
          <w:tcPr>
            <w:tcW w:w="8296" w:type="dxa"/>
          </w:tcPr>
          <w:p w14:paraId="5746299A" w14:textId="77777777" w:rsidR="003E720F" w:rsidRPr="003B4A82" w:rsidRDefault="003E720F" w:rsidP="00A377AB">
            <w:r w:rsidRPr="003B4A82">
              <w:t>BOOL STDCALL NETDEV_XW_FindNextLiveBindInfo</w:t>
            </w:r>
          </w:p>
          <w:p w14:paraId="39B6ED29" w14:textId="77777777" w:rsidR="003E720F" w:rsidRPr="003B4A82" w:rsidRDefault="003E720F" w:rsidP="00A377AB">
            <w:r w:rsidRPr="003B4A82">
              <w:t>(</w:t>
            </w:r>
          </w:p>
          <w:p w14:paraId="39B50D2B" w14:textId="77777777" w:rsidR="003E720F" w:rsidRPr="003B4A82" w:rsidRDefault="003E720F" w:rsidP="00A377AB">
            <w:pPr>
              <w:ind w:firstLineChars="200" w:firstLine="420"/>
            </w:pPr>
            <w:r w:rsidRPr="003B4A82">
              <w:t>LPVOID lpFindHandle,</w:t>
            </w:r>
          </w:p>
          <w:p w14:paraId="71C70B33" w14:textId="759E6617" w:rsidR="003E720F" w:rsidRPr="003B4A82" w:rsidRDefault="00E02404" w:rsidP="00A377AB">
            <w:pPr>
              <w:ind w:firstLineChars="200" w:firstLine="420"/>
            </w:pPr>
            <w:hyperlink w:anchor="_视频源信息结构体" w:history="1">
              <w:r w:rsidR="00B2208D" w:rsidRPr="003B4A82">
                <w:rPr>
                  <w:rStyle w:val="a5"/>
                  <w:u w:val="none"/>
                </w:rPr>
                <w:t>LPNETDEV_XW_VIDEO_SOURCE_S</w:t>
              </w:r>
            </w:hyperlink>
            <w:r w:rsidR="003E720F" w:rsidRPr="003B4A82">
              <w:t xml:space="preserve"> pstLiveBindSource</w:t>
            </w:r>
          </w:p>
          <w:p w14:paraId="7C05A8E5" w14:textId="77777777" w:rsidR="003E720F" w:rsidRPr="003B4A82" w:rsidRDefault="003E720F" w:rsidP="00A377AB">
            <w:r w:rsidRPr="003B4A82">
              <w:t>);</w:t>
            </w:r>
          </w:p>
        </w:tc>
      </w:tr>
    </w:tbl>
    <w:p w14:paraId="68A2B43A" w14:textId="77777777" w:rsidR="003E720F" w:rsidRPr="003B4A82" w:rsidRDefault="003E720F" w:rsidP="003E720F">
      <w:pPr>
        <w:rPr>
          <w:b/>
          <w:bCs/>
        </w:rPr>
      </w:pPr>
    </w:p>
    <w:p w14:paraId="44E9041E" w14:textId="77777777" w:rsidR="003E720F" w:rsidRPr="003B4A82" w:rsidRDefault="003E720F" w:rsidP="003E720F">
      <w:pPr>
        <w:rPr>
          <w:b/>
          <w:bCs/>
        </w:rPr>
      </w:pPr>
      <w:r w:rsidRPr="003B4A82">
        <w:rPr>
          <w:rFonts w:hint="eastAsia"/>
          <w:b/>
          <w:bCs/>
        </w:rPr>
        <w:t>接口描述：</w:t>
      </w:r>
    </w:p>
    <w:p w14:paraId="3A4FBC1B" w14:textId="77777777" w:rsidR="003E720F" w:rsidRPr="003B4A82" w:rsidRDefault="003E720F" w:rsidP="003E720F">
      <w:r w:rsidRPr="003B4A82">
        <w:rPr>
          <w:rFonts w:hint="eastAsia"/>
        </w:rPr>
        <w:t>逐个获取实况业务绑定信息；</w:t>
      </w:r>
    </w:p>
    <w:p w14:paraId="1FF01D0B" w14:textId="77777777" w:rsidR="003E720F" w:rsidRPr="003B4A82" w:rsidRDefault="003E720F" w:rsidP="003E720F"/>
    <w:p w14:paraId="5997028A"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68"/>
        <w:gridCol w:w="1242"/>
        <w:gridCol w:w="7246"/>
      </w:tblGrid>
      <w:tr w:rsidR="003E720F" w:rsidRPr="003B4A82" w14:paraId="7229F469" w14:textId="77777777" w:rsidTr="00A377AB">
        <w:trPr>
          <w:jc w:val="center"/>
        </w:trPr>
        <w:tc>
          <w:tcPr>
            <w:tcW w:w="1968" w:type="dxa"/>
          </w:tcPr>
          <w:p w14:paraId="11495648" w14:textId="77777777" w:rsidR="003E720F" w:rsidRPr="003B4A82" w:rsidRDefault="003E720F" w:rsidP="00A377AB">
            <w:pPr>
              <w:jc w:val="center"/>
            </w:pPr>
            <w:r w:rsidRPr="003B4A82">
              <w:rPr>
                <w:rFonts w:hint="eastAsia"/>
              </w:rPr>
              <w:t>参数名称</w:t>
            </w:r>
          </w:p>
        </w:tc>
        <w:tc>
          <w:tcPr>
            <w:tcW w:w="1242" w:type="dxa"/>
          </w:tcPr>
          <w:p w14:paraId="457FBC15" w14:textId="77777777" w:rsidR="003E720F" w:rsidRPr="003B4A82" w:rsidRDefault="003E720F" w:rsidP="00A377AB">
            <w:pPr>
              <w:jc w:val="center"/>
            </w:pPr>
            <w:r w:rsidRPr="003B4A82">
              <w:rPr>
                <w:rFonts w:hint="eastAsia"/>
              </w:rPr>
              <w:t>参数</w:t>
            </w:r>
            <w:r w:rsidRPr="003B4A82">
              <w:t>类型</w:t>
            </w:r>
          </w:p>
        </w:tc>
        <w:tc>
          <w:tcPr>
            <w:tcW w:w="7246" w:type="dxa"/>
          </w:tcPr>
          <w:p w14:paraId="505F46BF" w14:textId="77777777" w:rsidR="003E720F" w:rsidRPr="003B4A82" w:rsidRDefault="003E720F" w:rsidP="00A377AB">
            <w:pPr>
              <w:jc w:val="center"/>
            </w:pPr>
            <w:r w:rsidRPr="003B4A82">
              <w:rPr>
                <w:rFonts w:hint="eastAsia"/>
              </w:rPr>
              <w:t>传参说明</w:t>
            </w:r>
          </w:p>
        </w:tc>
      </w:tr>
      <w:tr w:rsidR="003E720F" w:rsidRPr="003B4A82" w14:paraId="0FF34FC7" w14:textId="77777777" w:rsidTr="00A377AB">
        <w:trPr>
          <w:jc w:val="center"/>
        </w:trPr>
        <w:tc>
          <w:tcPr>
            <w:tcW w:w="1968" w:type="dxa"/>
          </w:tcPr>
          <w:p w14:paraId="4E9256FB" w14:textId="77777777" w:rsidR="003E720F" w:rsidRPr="003B4A82" w:rsidRDefault="003E720F" w:rsidP="00A377AB">
            <w:pPr>
              <w:jc w:val="center"/>
            </w:pPr>
            <w:r w:rsidRPr="003B4A82">
              <w:t>lpFindHandle</w:t>
            </w:r>
          </w:p>
        </w:tc>
        <w:tc>
          <w:tcPr>
            <w:tcW w:w="1242" w:type="dxa"/>
          </w:tcPr>
          <w:p w14:paraId="5F1FB851" w14:textId="77777777" w:rsidR="003E720F" w:rsidRPr="003B4A82" w:rsidRDefault="003E720F" w:rsidP="00A377AB">
            <w:pPr>
              <w:jc w:val="center"/>
            </w:pPr>
            <w:r w:rsidRPr="003B4A82">
              <w:rPr>
                <w:rFonts w:hint="eastAsia"/>
              </w:rPr>
              <w:t>IN</w:t>
            </w:r>
          </w:p>
        </w:tc>
        <w:tc>
          <w:tcPr>
            <w:tcW w:w="7246" w:type="dxa"/>
          </w:tcPr>
          <w:p w14:paraId="5EEEF329" w14:textId="6F8F44CC" w:rsidR="003E720F" w:rsidRPr="003B4A82" w:rsidRDefault="003E720F" w:rsidP="00A377AB">
            <w:r w:rsidRPr="003B4A82">
              <w:rPr>
                <w:rFonts w:hint="eastAsia"/>
              </w:rPr>
              <w:t>查找句柄，</w:t>
            </w:r>
            <w:hyperlink w:anchor="_获取场景下的实况业务绑定信息" w:history="1">
              <w:r w:rsidRPr="003B4A82">
                <w:rPr>
                  <w:rStyle w:val="a5"/>
                  <w:u w:val="none"/>
                </w:rPr>
                <w:t>NETDEV_XW_FindLiveBindList</w:t>
              </w:r>
            </w:hyperlink>
            <w:r w:rsidRPr="003B4A82">
              <w:rPr>
                <w:rFonts w:ascii="宋体" w:hAnsi="宋体" w:hint="eastAsia"/>
              </w:rPr>
              <w:t>接口</w:t>
            </w:r>
            <w:r w:rsidRPr="003B4A82">
              <w:rPr>
                <w:rFonts w:ascii="宋体" w:hAnsi="宋体"/>
              </w:rPr>
              <w:t>的返回值</w:t>
            </w:r>
          </w:p>
        </w:tc>
      </w:tr>
      <w:tr w:rsidR="003E720F" w:rsidRPr="003B4A82" w14:paraId="34AF9CA1" w14:textId="77777777" w:rsidTr="00A377AB">
        <w:trPr>
          <w:jc w:val="center"/>
        </w:trPr>
        <w:tc>
          <w:tcPr>
            <w:tcW w:w="1968" w:type="dxa"/>
          </w:tcPr>
          <w:p w14:paraId="04483DA5" w14:textId="77777777" w:rsidR="003E720F" w:rsidRPr="003B4A82" w:rsidRDefault="003E720F" w:rsidP="00A377AB">
            <w:pPr>
              <w:jc w:val="center"/>
              <w:rPr>
                <w:noProof/>
              </w:rPr>
            </w:pPr>
            <w:r w:rsidRPr="003B4A82">
              <w:rPr>
                <w:noProof/>
              </w:rPr>
              <w:t>pstLiveBindSource</w:t>
            </w:r>
          </w:p>
        </w:tc>
        <w:tc>
          <w:tcPr>
            <w:tcW w:w="1242" w:type="dxa"/>
          </w:tcPr>
          <w:p w14:paraId="627186D5" w14:textId="77777777" w:rsidR="003E720F" w:rsidRPr="003B4A82" w:rsidRDefault="003E720F" w:rsidP="00A377AB">
            <w:pPr>
              <w:jc w:val="center"/>
            </w:pPr>
            <w:r w:rsidRPr="003B4A82">
              <w:t>OUT</w:t>
            </w:r>
          </w:p>
        </w:tc>
        <w:tc>
          <w:tcPr>
            <w:tcW w:w="7246" w:type="dxa"/>
          </w:tcPr>
          <w:p w14:paraId="384E7372" w14:textId="77777777" w:rsidR="003E720F" w:rsidRPr="003B4A82" w:rsidRDefault="003E720F" w:rsidP="00A377AB">
            <w:r w:rsidRPr="003B4A82">
              <w:rPr>
                <w:rFonts w:hint="eastAsia"/>
              </w:rPr>
              <w:t>业务流信息</w:t>
            </w:r>
          </w:p>
        </w:tc>
      </w:tr>
    </w:tbl>
    <w:p w14:paraId="50189984" w14:textId="77777777" w:rsidR="003E720F" w:rsidRPr="003B4A82" w:rsidRDefault="003E720F" w:rsidP="003E720F"/>
    <w:p w14:paraId="5AC62C4D" w14:textId="77777777" w:rsidR="003E720F" w:rsidRPr="003B4A82" w:rsidRDefault="003E720F" w:rsidP="003E720F">
      <w:pPr>
        <w:rPr>
          <w:b/>
          <w:bCs/>
        </w:rPr>
      </w:pPr>
      <w:r w:rsidRPr="003B4A82">
        <w:rPr>
          <w:b/>
          <w:bCs/>
        </w:rPr>
        <w:t>Return Values</w:t>
      </w:r>
      <w:r w:rsidRPr="003B4A82">
        <w:rPr>
          <w:rFonts w:hint="eastAsia"/>
          <w:b/>
          <w:bCs/>
        </w:rPr>
        <w:t>：</w:t>
      </w:r>
    </w:p>
    <w:p w14:paraId="7F9E6D85"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BDC8890" w14:textId="77777777" w:rsidR="003E720F" w:rsidRPr="003B4A82" w:rsidRDefault="003E720F" w:rsidP="003E720F">
      <w:pPr>
        <w:rPr>
          <w:b/>
          <w:bCs/>
        </w:rPr>
      </w:pPr>
    </w:p>
    <w:p w14:paraId="56700940" w14:textId="77777777" w:rsidR="003E720F" w:rsidRPr="003B4A82" w:rsidRDefault="003E720F" w:rsidP="003E720F">
      <w:r w:rsidRPr="003B4A82">
        <w:rPr>
          <w:b/>
          <w:bCs/>
        </w:rPr>
        <w:t>Remarks</w:t>
      </w:r>
      <w:r w:rsidRPr="003B4A82">
        <w:t>：</w:t>
      </w:r>
    </w:p>
    <w:p w14:paraId="231FCFB7" w14:textId="756BF60C" w:rsidR="003E720F" w:rsidRPr="003B4A82" w:rsidRDefault="003E720F" w:rsidP="002B3CB7">
      <w:pPr>
        <w:pStyle w:val="a8"/>
        <w:numPr>
          <w:ilvl w:val="0"/>
          <w:numId w:val="21"/>
        </w:numPr>
        <w:ind w:firstLineChars="0"/>
      </w:pPr>
      <w:r w:rsidRPr="003B4A82">
        <w:rPr>
          <w:rFonts w:hint="eastAsia"/>
          <w:color w:val="010001"/>
        </w:rPr>
        <w:t>与</w:t>
      </w:r>
      <w:hyperlink w:anchor="_获取场景下的实况业务绑定信息" w:history="1">
        <w:r w:rsidR="00D77E20" w:rsidRPr="003B4A82">
          <w:rPr>
            <w:rStyle w:val="a5"/>
            <w:u w:val="none"/>
          </w:rPr>
          <w:t>NETDEV_XW_FindLiveBindList</w:t>
        </w:r>
      </w:hyperlink>
      <w:r w:rsidRPr="003B4A82">
        <w:rPr>
          <w:rFonts w:ascii="宋体" w:hAnsi="宋体" w:hint="eastAsia"/>
        </w:rPr>
        <w:t>、</w:t>
      </w:r>
      <w:hyperlink w:anchor="_关闭获取实况业务绑定信息" w:history="1">
        <w:r w:rsidR="00D77E20" w:rsidRPr="003B4A82">
          <w:rPr>
            <w:rStyle w:val="a5"/>
            <w:u w:val="none"/>
          </w:rPr>
          <w:t>NETDEV_XW_FindCloseLiveBindInfo</w:t>
        </w:r>
      </w:hyperlink>
      <w:r w:rsidRPr="003B4A82">
        <w:rPr>
          <w:rFonts w:hint="eastAsia"/>
          <w:color w:val="010001"/>
        </w:rPr>
        <w:t>接口</w:t>
      </w:r>
      <w:r w:rsidRPr="003B4A82">
        <w:rPr>
          <w:color w:val="010001"/>
        </w:rPr>
        <w:t>配套使用</w:t>
      </w:r>
      <w:r w:rsidRPr="003B4A82">
        <w:rPr>
          <w:rFonts w:hint="eastAsia"/>
          <w:color w:val="010001"/>
        </w:rPr>
        <w:t>；</w:t>
      </w:r>
    </w:p>
    <w:p w14:paraId="167075CD"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实况业务</w:t>
      </w:r>
      <w:r w:rsidRPr="003B4A82">
        <w:t>绑定信息；</w:t>
      </w:r>
    </w:p>
    <w:p w14:paraId="7363F689" w14:textId="20DCBC6E" w:rsidR="003E720F" w:rsidRPr="003B4A82" w:rsidRDefault="003E720F" w:rsidP="002B3CB7">
      <w:pPr>
        <w:pStyle w:val="a8"/>
        <w:numPr>
          <w:ilvl w:val="0"/>
          <w:numId w:val="21"/>
        </w:numPr>
        <w:ind w:firstLineChars="0"/>
      </w:pPr>
      <w:r w:rsidRPr="003B4A82">
        <w:rPr>
          <w:rFonts w:hint="eastAsia"/>
        </w:rPr>
        <w:t>获取实况业务</w:t>
      </w:r>
      <w:r w:rsidRPr="003B4A82">
        <w:t>绑定</w:t>
      </w:r>
      <w:r w:rsidRPr="003B4A82">
        <w:rPr>
          <w:rFonts w:hint="eastAsia"/>
        </w:rPr>
        <w:t>信息结束后必须调用</w:t>
      </w:r>
      <w:hyperlink w:anchor="_关闭获取实况业务绑定信息" w:history="1">
        <w:r w:rsidR="00D77E20" w:rsidRPr="003B4A82">
          <w:rPr>
            <w:rStyle w:val="a5"/>
            <w:u w:val="none"/>
          </w:rPr>
          <w:t>NETDEV_XW_FindCloseLiveBindInfo</w:t>
        </w:r>
      </w:hyperlink>
      <w:r w:rsidRPr="003B4A82">
        <w:t>接口</w:t>
      </w:r>
      <w:r w:rsidRPr="003B4A82">
        <w:rPr>
          <w:rFonts w:hint="eastAsia"/>
        </w:rPr>
        <w:t>，以释放资源；</w:t>
      </w:r>
    </w:p>
    <w:p w14:paraId="5CF5E765" w14:textId="77777777" w:rsidR="003E720F" w:rsidRPr="003B4A82" w:rsidRDefault="003E720F" w:rsidP="003E720F"/>
    <w:p w14:paraId="60BAF0D2" w14:textId="77777777" w:rsidR="003E720F" w:rsidRPr="003B4A82" w:rsidRDefault="003E720F" w:rsidP="003E720F">
      <w:pPr>
        <w:rPr>
          <w:b/>
          <w:bCs/>
        </w:rPr>
      </w:pPr>
      <w:r w:rsidRPr="003B4A82">
        <w:rPr>
          <w:b/>
          <w:bCs/>
        </w:rPr>
        <w:t>See Also</w:t>
      </w:r>
      <w:r w:rsidRPr="003B4A82">
        <w:rPr>
          <w:rFonts w:hint="eastAsia"/>
          <w:b/>
          <w:bCs/>
        </w:rPr>
        <w:t>：</w:t>
      </w:r>
    </w:p>
    <w:p w14:paraId="7EB58E0A" w14:textId="108EBAAF" w:rsidR="003E720F" w:rsidRPr="003B4A82" w:rsidRDefault="00E02404" w:rsidP="003E720F">
      <w:pPr>
        <w:rPr>
          <w:rStyle w:val="a5"/>
          <w:u w:val="none"/>
        </w:rPr>
      </w:pPr>
      <w:hyperlink w:anchor="_获取场景下的实况业务绑定信息" w:history="1">
        <w:r w:rsidR="00D77E20" w:rsidRPr="003B4A82">
          <w:rPr>
            <w:rStyle w:val="a5"/>
            <w:u w:val="none"/>
          </w:rPr>
          <w:t>NETDEV_XW_FindLiveBindList</w:t>
        </w:r>
      </w:hyperlink>
      <w:r w:rsidR="003E720F" w:rsidRPr="003B4A82">
        <w:rPr>
          <w:rFonts w:ascii="宋体" w:hAnsi="宋体" w:hint="eastAsia"/>
        </w:rPr>
        <w:t>、</w:t>
      </w:r>
      <w:hyperlink w:anchor="_关闭获取实况业务绑定信息" w:history="1">
        <w:r w:rsidR="00D77E20" w:rsidRPr="003B4A82">
          <w:rPr>
            <w:rStyle w:val="a5"/>
            <w:u w:val="none"/>
          </w:rPr>
          <w:t>NETDEV_XW_FindCloseLiveBindInfo</w:t>
        </w:r>
      </w:hyperlink>
    </w:p>
    <w:p w14:paraId="1617091A" w14:textId="77777777" w:rsidR="003E720F" w:rsidRPr="003B4A82" w:rsidRDefault="003E720F" w:rsidP="003E720F">
      <w:pPr>
        <w:rPr>
          <w:rStyle w:val="a5"/>
          <w:u w:val="none"/>
        </w:rPr>
      </w:pPr>
    </w:p>
    <w:p w14:paraId="0CC4DA7A" w14:textId="77777777" w:rsidR="003E720F" w:rsidRPr="003B4A82" w:rsidRDefault="003E720F" w:rsidP="003E720F">
      <w:pPr>
        <w:pStyle w:val="4"/>
      </w:pPr>
      <w:bookmarkStart w:id="614" w:name="_关闭获取实况业务绑定信息"/>
      <w:bookmarkEnd w:id="614"/>
      <w:r w:rsidRPr="003B4A82">
        <w:rPr>
          <w:rFonts w:hint="eastAsia"/>
        </w:rPr>
        <w:lastRenderedPageBreak/>
        <w:t>关闭获取实况业务绑定信息</w:t>
      </w:r>
    </w:p>
    <w:p w14:paraId="76FE3E5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08A3D64" w14:textId="77777777" w:rsidTr="00A377AB">
        <w:trPr>
          <w:jc w:val="center"/>
        </w:trPr>
        <w:tc>
          <w:tcPr>
            <w:tcW w:w="8296" w:type="dxa"/>
          </w:tcPr>
          <w:p w14:paraId="12AB0034" w14:textId="77777777" w:rsidR="003E720F" w:rsidRPr="003B4A82" w:rsidRDefault="003E720F" w:rsidP="00A377AB">
            <w:r w:rsidRPr="003B4A82">
              <w:t>BOOL STDCALL NETDEV_XW_FindCloseLiveBindInfo</w:t>
            </w:r>
          </w:p>
          <w:p w14:paraId="453387F5" w14:textId="77777777" w:rsidR="003E720F" w:rsidRPr="003B4A82" w:rsidRDefault="003E720F" w:rsidP="00A377AB">
            <w:r w:rsidRPr="003B4A82">
              <w:t>(</w:t>
            </w:r>
          </w:p>
          <w:p w14:paraId="64F39D44" w14:textId="77777777" w:rsidR="003E720F" w:rsidRPr="003B4A82" w:rsidRDefault="003E720F" w:rsidP="00A377AB">
            <w:pPr>
              <w:ind w:firstLineChars="200" w:firstLine="420"/>
            </w:pPr>
            <w:r w:rsidRPr="003B4A82">
              <w:t>LPVOID lpFindHandle</w:t>
            </w:r>
          </w:p>
          <w:p w14:paraId="70E51CAE" w14:textId="77777777" w:rsidR="003E720F" w:rsidRPr="003B4A82" w:rsidRDefault="003E720F" w:rsidP="00A377AB">
            <w:r w:rsidRPr="003B4A82">
              <w:t>);</w:t>
            </w:r>
          </w:p>
        </w:tc>
      </w:tr>
    </w:tbl>
    <w:p w14:paraId="7261FAAB" w14:textId="77777777" w:rsidR="003E720F" w:rsidRPr="003B4A82" w:rsidRDefault="003E720F" w:rsidP="003E720F">
      <w:pPr>
        <w:rPr>
          <w:b/>
          <w:bCs/>
        </w:rPr>
      </w:pPr>
    </w:p>
    <w:p w14:paraId="33DA6E0E" w14:textId="77777777" w:rsidR="003E720F" w:rsidRPr="003B4A82" w:rsidRDefault="003E720F" w:rsidP="003E720F">
      <w:pPr>
        <w:rPr>
          <w:b/>
          <w:bCs/>
        </w:rPr>
      </w:pPr>
      <w:r w:rsidRPr="003B4A82">
        <w:rPr>
          <w:rFonts w:hint="eastAsia"/>
          <w:b/>
          <w:bCs/>
        </w:rPr>
        <w:t>接口描述：</w:t>
      </w:r>
    </w:p>
    <w:p w14:paraId="5DBCD358" w14:textId="77777777" w:rsidR="003E720F" w:rsidRPr="003B4A82" w:rsidRDefault="003E720F" w:rsidP="003E720F">
      <w:r w:rsidRPr="003B4A82">
        <w:rPr>
          <w:rFonts w:hint="eastAsia"/>
        </w:rPr>
        <w:t>关闭实况业务绑定信息；</w:t>
      </w:r>
    </w:p>
    <w:p w14:paraId="3004C304" w14:textId="77777777" w:rsidR="003E720F" w:rsidRPr="003B4A82" w:rsidRDefault="003E720F" w:rsidP="003E720F"/>
    <w:p w14:paraId="41BA4772"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84F2AE9" w14:textId="77777777" w:rsidTr="00A377AB">
        <w:trPr>
          <w:jc w:val="center"/>
        </w:trPr>
        <w:tc>
          <w:tcPr>
            <w:tcW w:w="1920" w:type="dxa"/>
          </w:tcPr>
          <w:p w14:paraId="2253B5D6" w14:textId="77777777" w:rsidR="003E720F" w:rsidRPr="003B4A82" w:rsidRDefault="003E720F" w:rsidP="00A377AB">
            <w:pPr>
              <w:jc w:val="center"/>
            </w:pPr>
            <w:r w:rsidRPr="003B4A82">
              <w:rPr>
                <w:rFonts w:hint="eastAsia"/>
              </w:rPr>
              <w:t>参数名称</w:t>
            </w:r>
          </w:p>
        </w:tc>
        <w:tc>
          <w:tcPr>
            <w:tcW w:w="1248" w:type="dxa"/>
          </w:tcPr>
          <w:p w14:paraId="007388EB" w14:textId="77777777" w:rsidR="003E720F" w:rsidRPr="003B4A82" w:rsidRDefault="003E720F" w:rsidP="00A377AB">
            <w:pPr>
              <w:jc w:val="center"/>
            </w:pPr>
            <w:r w:rsidRPr="003B4A82">
              <w:rPr>
                <w:rFonts w:hint="eastAsia"/>
              </w:rPr>
              <w:t>参数</w:t>
            </w:r>
            <w:r w:rsidRPr="003B4A82">
              <w:t>类型</w:t>
            </w:r>
          </w:p>
        </w:tc>
        <w:tc>
          <w:tcPr>
            <w:tcW w:w="7288" w:type="dxa"/>
          </w:tcPr>
          <w:p w14:paraId="6B585F5C" w14:textId="77777777" w:rsidR="003E720F" w:rsidRPr="003B4A82" w:rsidRDefault="003E720F" w:rsidP="00A377AB">
            <w:pPr>
              <w:jc w:val="center"/>
            </w:pPr>
            <w:r w:rsidRPr="003B4A82">
              <w:rPr>
                <w:rFonts w:hint="eastAsia"/>
              </w:rPr>
              <w:t>传参说明</w:t>
            </w:r>
          </w:p>
        </w:tc>
      </w:tr>
      <w:tr w:rsidR="003E720F" w:rsidRPr="003B4A82" w14:paraId="3D6038B4" w14:textId="77777777" w:rsidTr="00A377AB">
        <w:trPr>
          <w:jc w:val="center"/>
        </w:trPr>
        <w:tc>
          <w:tcPr>
            <w:tcW w:w="1920" w:type="dxa"/>
          </w:tcPr>
          <w:p w14:paraId="502DED9B" w14:textId="77777777" w:rsidR="003E720F" w:rsidRPr="003B4A82" w:rsidRDefault="003E720F" w:rsidP="00A377AB">
            <w:pPr>
              <w:jc w:val="center"/>
              <w:rPr>
                <w:noProof/>
              </w:rPr>
            </w:pPr>
            <w:r w:rsidRPr="003B4A82">
              <w:t>lpFindHandle</w:t>
            </w:r>
          </w:p>
        </w:tc>
        <w:tc>
          <w:tcPr>
            <w:tcW w:w="1248" w:type="dxa"/>
          </w:tcPr>
          <w:p w14:paraId="0D013FA9" w14:textId="77777777" w:rsidR="003E720F" w:rsidRPr="003B4A82" w:rsidRDefault="003E720F" w:rsidP="00A377AB">
            <w:pPr>
              <w:jc w:val="center"/>
            </w:pPr>
            <w:r w:rsidRPr="003B4A82">
              <w:rPr>
                <w:rFonts w:hint="eastAsia"/>
              </w:rPr>
              <w:t>IN</w:t>
            </w:r>
          </w:p>
        </w:tc>
        <w:tc>
          <w:tcPr>
            <w:tcW w:w="7288" w:type="dxa"/>
          </w:tcPr>
          <w:p w14:paraId="03F3DC89" w14:textId="686EDD1A" w:rsidR="003E720F" w:rsidRPr="003B4A82" w:rsidRDefault="003E720F" w:rsidP="00A377AB">
            <w:r w:rsidRPr="003B4A82">
              <w:rPr>
                <w:rFonts w:hint="eastAsia"/>
              </w:rPr>
              <w:t>查找句柄，</w:t>
            </w:r>
            <w:hyperlink w:anchor="_获取场景下的实况业务绑定信息" w:history="1">
              <w:r w:rsidR="00D77E20" w:rsidRPr="003B4A82">
                <w:rPr>
                  <w:rStyle w:val="a5"/>
                  <w:u w:val="none"/>
                </w:rPr>
                <w:t>NETDEV_XW_FindLiveBindList</w:t>
              </w:r>
            </w:hyperlink>
            <w:r w:rsidRPr="003B4A82">
              <w:rPr>
                <w:rFonts w:ascii="宋体" w:hAnsi="宋体" w:hint="eastAsia"/>
              </w:rPr>
              <w:t>接口</w:t>
            </w:r>
            <w:r w:rsidRPr="003B4A82">
              <w:rPr>
                <w:rFonts w:ascii="宋体" w:hAnsi="宋体"/>
              </w:rPr>
              <w:t>的返回值</w:t>
            </w:r>
          </w:p>
        </w:tc>
      </w:tr>
    </w:tbl>
    <w:p w14:paraId="2F6C2F6D" w14:textId="77777777" w:rsidR="003E720F" w:rsidRPr="003B4A82" w:rsidRDefault="003E720F" w:rsidP="003E720F"/>
    <w:p w14:paraId="646440DC" w14:textId="77777777" w:rsidR="003E720F" w:rsidRPr="003B4A82" w:rsidRDefault="003E720F" w:rsidP="003E720F">
      <w:pPr>
        <w:rPr>
          <w:b/>
          <w:bCs/>
        </w:rPr>
      </w:pPr>
      <w:r w:rsidRPr="003B4A82">
        <w:rPr>
          <w:b/>
          <w:bCs/>
        </w:rPr>
        <w:t>Return Values</w:t>
      </w:r>
      <w:r w:rsidRPr="003B4A82">
        <w:rPr>
          <w:rFonts w:hint="eastAsia"/>
          <w:b/>
          <w:bCs/>
        </w:rPr>
        <w:t>：</w:t>
      </w:r>
    </w:p>
    <w:p w14:paraId="75193713"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362B71B" w14:textId="77777777" w:rsidR="003E720F" w:rsidRPr="003B4A82" w:rsidRDefault="003E720F" w:rsidP="003E720F">
      <w:pPr>
        <w:rPr>
          <w:b/>
          <w:bCs/>
        </w:rPr>
      </w:pPr>
    </w:p>
    <w:p w14:paraId="5D177387" w14:textId="77777777" w:rsidR="003E720F" w:rsidRPr="003B4A82" w:rsidRDefault="003E720F" w:rsidP="003E720F">
      <w:r w:rsidRPr="003B4A82">
        <w:rPr>
          <w:b/>
          <w:bCs/>
        </w:rPr>
        <w:t>Remarks</w:t>
      </w:r>
      <w:r w:rsidRPr="003B4A82">
        <w:t>：</w:t>
      </w:r>
    </w:p>
    <w:p w14:paraId="67B7F162" w14:textId="2CAF5129" w:rsidR="003E720F" w:rsidRPr="003B4A82" w:rsidRDefault="003E720F" w:rsidP="002B3CB7">
      <w:pPr>
        <w:pStyle w:val="a8"/>
        <w:numPr>
          <w:ilvl w:val="0"/>
          <w:numId w:val="21"/>
        </w:numPr>
        <w:ind w:firstLineChars="0"/>
      </w:pPr>
      <w:r w:rsidRPr="003B4A82">
        <w:rPr>
          <w:rFonts w:hint="eastAsia"/>
          <w:color w:val="010001"/>
        </w:rPr>
        <w:t>与</w:t>
      </w:r>
      <w:hyperlink w:anchor="_获取场景下的实况业务绑定信息" w:history="1">
        <w:r w:rsidR="00D77E20" w:rsidRPr="003B4A82">
          <w:rPr>
            <w:rStyle w:val="a5"/>
            <w:u w:val="none"/>
          </w:rPr>
          <w:t>NETDEV_XW_FindLiveBindList</w:t>
        </w:r>
      </w:hyperlink>
      <w:r w:rsidRPr="003B4A82">
        <w:rPr>
          <w:rFonts w:hint="eastAsia"/>
        </w:rPr>
        <w:t>、</w:t>
      </w:r>
      <w:hyperlink w:anchor="_逐个获取实况业务绑定信息" w:history="1">
        <w:r w:rsidR="00FB220D" w:rsidRPr="003B4A82">
          <w:rPr>
            <w:rStyle w:val="a5"/>
            <w:u w:val="none"/>
          </w:rPr>
          <w:t>NETDEV_XW_FindNextLiveBindInfo</w:t>
        </w:r>
      </w:hyperlink>
      <w:r w:rsidRPr="003B4A82">
        <w:rPr>
          <w:rFonts w:hint="eastAsia"/>
          <w:color w:val="010001"/>
        </w:rPr>
        <w:t>接口</w:t>
      </w:r>
      <w:r w:rsidRPr="003B4A82">
        <w:rPr>
          <w:color w:val="010001"/>
        </w:rPr>
        <w:t>配套使用</w:t>
      </w:r>
      <w:r w:rsidRPr="003B4A82">
        <w:rPr>
          <w:rFonts w:hint="eastAsia"/>
          <w:color w:val="010001"/>
        </w:rPr>
        <w:t>；</w:t>
      </w:r>
    </w:p>
    <w:p w14:paraId="16B439A9" w14:textId="4F60AE8F" w:rsidR="003E720F" w:rsidRPr="003B4A82" w:rsidRDefault="003E720F" w:rsidP="002B3CB7">
      <w:pPr>
        <w:pStyle w:val="a8"/>
        <w:numPr>
          <w:ilvl w:val="0"/>
          <w:numId w:val="21"/>
        </w:numPr>
        <w:ind w:firstLineChars="0"/>
      </w:pPr>
      <w:r w:rsidRPr="003B4A82">
        <w:rPr>
          <w:rFonts w:hint="eastAsia"/>
        </w:rPr>
        <w:t>获取实况业务</w:t>
      </w:r>
      <w:r w:rsidRPr="003B4A82">
        <w:t>绑定</w:t>
      </w:r>
      <w:r w:rsidRPr="003B4A82">
        <w:rPr>
          <w:rFonts w:hint="eastAsia"/>
        </w:rPr>
        <w:t>信息结束后必须调用</w:t>
      </w:r>
      <w:hyperlink w:anchor="_关闭获取实况业务绑定信息" w:history="1">
        <w:r w:rsidR="00D77E20" w:rsidRPr="003B4A82">
          <w:rPr>
            <w:rStyle w:val="a5"/>
            <w:u w:val="none"/>
          </w:rPr>
          <w:t>NETDEV_XW_FindCloseLiveBindInfo</w:t>
        </w:r>
      </w:hyperlink>
      <w:r w:rsidRPr="003B4A82">
        <w:t>接口</w:t>
      </w:r>
      <w:r w:rsidRPr="003B4A82">
        <w:rPr>
          <w:rFonts w:hint="eastAsia"/>
        </w:rPr>
        <w:t>，以释放资源；</w:t>
      </w:r>
    </w:p>
    <w:p w14:paraId="1B14C1F1" w14:textId="77777777" w:rsidR="003E720F" w:rsidRPr="003B4A82" w:rsidRDefault="003E720F" w:rsidP="003E720F"/>
    <w:p w14:paraId="06610136" w14:textId="77777777" w:rsidR="003E720F" w:rsidRPr="003B4A82" w:rsidRDefault="003E720F" w:rsidP="003E720F">
      <w:pPr>
        <w:rPr>
          <w:b/>
          <w:bCs/>
        </w:rPr>
      </w:pPr>
      <w:r w:rsidRPr="003B4A82">
        <w:rPr>
          <w:b/>
          <w:bCs/>
        </w:rPr>
        <w:t>See Also</w:t>
      </w:r>
      <w:r w:rsidRPr="003B4A82">
        <w:rPr>
          <w:rFonts w:hint="eastAsia"/>
          <w:b/>
          <w:bCs/>
        </w:rPr>
        <w:t>：</w:t>
      </w:r>
    </w:p>
    <w:p w14:paraId="5278331B" w14:textId="3400A4D5" w:rsidR="003E720F" w:rsidRPr="003B4A82" w:rsidRDefault="00E02404" w:rsidP="003E720F">
      <w:hyperlink w:anchor="_获取场景下的实况业务绑定信息" w:history="1">
        <w:r w:rsidR="00D77E20" w:rsidRPr="003B4A82">
          <w:rPr>
            <w:rStyle w:val="a5"/>
            <w:u w:val="none"/>
          </w:rPr>
          <w:t>NETDEV_XW_FindLiveBindList</w:t>
        </w:r>
      </w:hyperlink>
      <w:r w:rsidR="003E720F" w:rsidRPr="003B4A82">
        <w:rPr>
          <w:rFonts w:hint="eastAsia"/>
        </w:rPr>
        <w:t>、</w:t>
      </w:r>
      <w:hyperlink w:anchor="_逐个获取实况业务绑定信息" w:history="1">
        <w:r w:rsidR="00FB220D" w:rsidRPr="003B4A82">
          <w:rPr>
            <w:rStyle w:val="a5"/>
            <w:u w:val="none"/>
          </w:rPr>
          <w:t>NETDEV_XW_FindNextLiveBindInfo</w:t>
        </w:r>
      </w:hyperlink>
      <w:r w:rsidR="003E720F" w:rsidRPr="003B4A82">
        <w:rPr>
          <w:rFonts w:hint="eastAsia"/>
        </w:rPr>
        <w:t xml:space="preserve"> </w:t>
      </w:r>
    </w:p>
    <w:p w14:paraId="684D7F61" w14:textId="77777777" w:rsidR="003E720F" w:rsidRPr="003B4A82" w:rsidRDefault="003E720F" w:rsidP="003E720F">
      <w:pPr>
        <w:rPr>
          <w:rStyle w:val="a5"/>
          <w:u w:val="none"/>
        </w:rPr>
      </w:pPr>
    </w:p>
    <w:p w14:paraId="001C8DA6" w14:textId="77777777" w:rsidR="003E720F" w:rsidRPr="003B4A82" w:rsidRDefault="003E720F" w:rsidP="003E720F">
      <w:pPr>
        <w:pStyle w:val="3"/>
      </w:pPr>
      <w:bookmarkStart w:id="615" w:name="_开始被动解码"/>
      <w:bookmarkStart w:id="616" w:name="_Toc88647371"/>
      <w:bookmarkEnd w:id="615"/>
      <w:r w:rsidRPr="003B4A82">
        <w:rPr>
          <w:rFonts w:hint="eastAsia"/>
        </w:rPr>
        <w:t>开始被动解码</w:t>
      </w:r>
      <w:bookmarkEnd w:id="616"/>
    </w:p>
    <w:p w14:paraId="6272D1E0"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A1D8621" w14:textId="77777777" w:rsidTr="00A377AB">
        <w:trPr>
          <w:jc w:val="center"/>
        </w:trPr>
        <w:tc>
          <w:tcPr>
            <w:tcW w:w="8296" w:type="dxa"/>
          </w:tcPr>
          <w:p w14:paraId="69EA5D88" w14:textId="77777777" w:rsidR="003E720F" w:rsidRPr="003B4A82" w:rsidRDefault="003E720F" w:rsidP="00A377AB">
            <w:r w:rsidRPr="003B4A82">
              <w:t>BOOL STDCALL NETDEV_StartPassiveDecode</w:t>
            </w:r>
          </w:p>
          <w:p w14:paraId="5F132CDB" w14:textId="77777777" w:rsidR="003E720F" w:rsidRPr="003B4A82" w:rsidRDefault="003E720F" w:rsidP="00A377AB">
            <w:r w:rsidRPr="003B4A82">
              <w:t>(</w:t>
            </w:r>
          </w:p>
          <w:p w14:paraId="7DACB076" w14:textId="77777777" w:rsidR="003E720F" w:rsidRPr="003B4A82" w:rsidRDefault="003E720F" w:rsidP="00A377AB">
            <w:pPr>
              <w:ind w:firstLineChars="200" w:firstLine="420"/>
            </w:pPr>
            <w:r w:rsidRPr="003B4A82">
              <w:t>LPVOID lpUserID,</w:t>
            </w:r>
          </w:p>
          <w:p w14:paraId="64FA9614" w14:textId="6414C2A9" w:rsidR="003E720F" w:rsidRPr="003B4A82" w:rsidRDefault="00E02404" w:rsidP="00A377AB">
            <w:pPr>
              <w:ind w:firstLineChars="200" w:firstLine="420"/>
            </w:pPr>
            <w:hyperlink w:anchor="_解码设备ID信息结构体" w:history="1">
              <w:r w:rsidR="00273C71" w:rsidRPr="003B4A82">
                <w:rPr>
                  <w:rStyle w:val="a5"/>
                  <w:u w:val="none"/>
                </w:rPr>
                <w:t>LPNETDEV_XW_DISPLAYER_ID_S</w:t>
              </w:r>
            </w:hyperlink>
            <w:r w:rsidR="003E720F" w:rsidRPr="003B4A82">
              <w:t xml:space="preserve"> pstDisplayerID,</w:t>
            </w:r>
          </w:p>
          <w:p w14:paraId="7C5C56CD" w14:textId="456EC2CD" w:rsidR="003E720F" w:rsidRPr="003B4A82" w:rsidRDefault="00E02404" w:rsidP="00A377AB">
            <w:pPr>
              <w:ind w:firstLineChars="200" w:firstLine="420"/>
            </w:pPr>
            <w:hyperlink w:anchor="_视频源信息结构体" w:history="1">
              <w:r w:rsidR="00B2208D" w:rsidRPr="003B4A82">
                <w:rPr>
                  <w:rStyle w:val="a5"/>
                  <w:u w:val="none"/>
                </w:rPr>
                <w:t>LPNETDEV_XW_VIDEO_SOURCE_S</w:t>
              </w:r>
            </w:hyperlink>
            <w:r w:rsidR="003E720F" w:rsidRPr="003B4A82">
              <w:t xml:space="preserve"> pstVideoSource,</w:t>
            </w:r>
          </w:p>
          <w:p w14:paraId="7D7AF8FF" w14:textId="77777777" w:rsidR="003E720F" w:rsidRPr="003B4A82" w:rsidRDefault="003E720F" w:rsidP="00A377AB">
            <w:pPr>
              <w:ind w:firstLineChars="200" w:firstLine="420"/>
            </w:pPr>
            <w:r w:rsidRPr="003B4A82">
              <w:t>UINT32 *pudwTaskNo</w:t>
            </w:r>
          </w:p>
          <w:p w14:paraId="71AF38A8" w14:textId="77777777" w:rsidR="003E720F" w:rsidRPr="003B4A82" w:rsidRDefault="003E720F" w:rsidP="00A377AB">
            <w:r w:rsidRPr="003B4A82">
              <w:t>);</w:t>
            </w:r>
          </w:p>
        </w:tc>
      </w:tr>
    </w:tbl>
    <w:p w14:paraId="09AF9EFF" w14:textId="77777777" w:rsidR="003E720F" w:rsidRPr="003B4A82" w:rsidRDefault="003E720F" w:rsidP="003E720F">
      <w:pPr>
        <w:rPr>
          <w:b/>
          <w:bCs/>
        </w:rPr>
      </w:pPr>
    </w:p>
    <w:p w14:paraId="31734B8B" w14:textId="77777777" w:rsidR="003E720F" w:rsidRPr="003B4A82" w:rsidRDefault="003E720F" w:rsidP="003E720F">
      <w:pPr>
        <w:rPr>
          <w:b/>
          <w:bCs/>
        </w:rPr>
      </w:pPr>
      <w:r w:rsidRPr="003B4A82">
        <w:rPr>
          <w:rFonts w:hint="eastAsia"/>
          <w:b/>
          <w:bCs/>
        </w:rPr>
        <w:t>接口描述：</w:t>
      </w:r>
    </w:p>
    <w:p w14:paraId="2F25E219" w14:textId="77777777" w:rsidR="003E720F" w:rsidRPr="003B4A82" w:rsidRDefault="003E720F" w:rsidP="003E720F">
      <w:r w:rsidRPr="003B4A82">
        <w:rPr>
          <w:rFonts w:hint="eastAsia"/>
        </w:rPr>
        <w:t>开始被动解码；</w:t>
      </w:r>
    </w:p>
    <w:p w14:paraId="5B5FA150" w14:textId="77777777" w:rsidR="003E720F" w:rsidRPr="003B4A82" w:rsidRDefault="003E720F" w:rsidP="003E720F"/>
    <w:p w14:paraId="7EBC57CB"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2B6F5242" w14:textId="77777777" w:rsidTr="00A377AB">
        <w:trPr>
          <w:jc w:val="center"/>
        </w:trPr>
        <w:tc>
          <w:tcPr>
            <w:tcW w:w="1920" w:type="dxa"/>
          </w:tcPr>
          <w:p w14:paraId="1A810FDE" w14:textId="77777777" w:rsidR="003E720F" w:rsidRPr="003B4A82" w:rsidRDefault="003E720F" w:rsidP="00A377AB">
            <w:pPr>
              <w:jc w:val="center"/>
            </w:pPr>
            <w:r w:rsidRPr="003B4A82">
              <w:rPr>
                <w:rFonts w:hint="eastAsia"/>
              </w:rPr>
              <w:t>参数名称</w:t>
            </w:r>
          </w:p>
        </w:tc>
        <w:tc>
          <w:tcPr>
            <w:tcW w:w="1248" w:type="dxa"/>
          </w:tcPr>
          <w:p w14:paraId="644A7AB5" w14:textId="77777777" w:rsidR="003E720F" w:rsidRPr="003B4A82" w:rsidRDefault="003E720F" w:rsidP="00A377AB">
            <w:pPr>
              <w:jc w:val="center"/>
            </w:pPr>
            <w:r w:rsidRPr="003B4A82">
              <w:rPr>
                <w:rFonts w:hint="eastAsia"/>
              </w:rPr>
              <w:t>参数</w:t>
            </w:r>
            <w:r w:rsidRPr="003B4A82">
              <w:t>类型</w:t>
            </w:r>
          </w:p>
        </w:tc>
        <w:tc>
          <w:tcPr>
            <w:tcW w:w="7288" w:type="dxa"/>
          </w:tcPr>
          <w:p w14:paraId="18526166" w14:textId="77777777" w:rsidR="003E720F" w:rsidRPr="003B4A82" w:rsidRDefault="003E720F" w:rsidP="00A377AB">
            <w:pPr>
              <w:jc w:val="center"/>
            </w:pPr>
            <w:r w:rsidRPr="003B4A82">
              <w:rPr>
                <w:rFonts w:hint="eastAsia"/>
              </w:rPr>
              <w:t>传参说明</w:t>
            </w:r>
          </w:p>
        </w:tc>
      </w:tr>
      <w:tr w:rsidR="003E720F" w:rsidRPr="003B4A82" w14:paraId="169D9E80" w14:textId="77777777" w:rsidTr="00A377AB">
        <w:trPr>
          <w:jc w:val="center"/>
        </w:trPr>
        <w:tc>
          <w:tcPr>
            <w:tcW w:w="1920" w:type="dxa"/>
          </w:tcPr>
          <w:p w14:paraId="68B37D66" w14:textId="77777777" w:rsidR="003E720F" w:rsidRPr="003B4A82" w:rsidRDefault="003E720F" w:rsidP="00A377AB">
            <w:pPr>
              <w:jc w:val="center"/>
            </w:pPr>
            <w:r w:rsidRPr="003B4A82">
              <w:t>lpUserID</w:t>
            </w:r>
          </w:p>
        </w:tc>
        <w:tc>
          <w:tcPr>
            <w:tcW w:w="1248" w:type="dxa"/>
          </w:tcPr>
          <w:p w14:paraId="48DEA093" w14:textId="77777777" w:rsidR="003E720F" w:rsidRPr="003B4A82" w:rsidRDefault="003E720F" w:rsidP="00A377AB">
            <w:pPr>
              <w:jc w:val="center"/>
            </w:pPr>
            <w:r w:rsidRPr="003B4A82">
              <w:rPr>
                <w:rFonts w:hint="eastAsia"/>
              </w:rPr>
              <w:t>IN</w:t>
            </w:r>
          </w:p>
        </w:tc>
        <w:tc>
          <w:tcPr>
            <w:tcW w:w="7288" w:type="dxa"/>
          </w:tcPr>
          <w:p w14:paraId="1FC2FE2C"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790EC3C" w14:textId="77777777" w:rsidTr="00A377AB">
        <w:trPr>
          <w:jc w:val="center"/>
        </w:trPr>
        <w:tc>
          <w:tcPr>
            <w:tcW w:w="1920" w:type="dxa"/>
          </w:tcPr>
          <w:p w14:paraId="37D6570A" w14:textId="77777777" w:rsidR="003E720F" w:rsidRPr="003B4A82" w:rsidRDefault="003E720F" w:rsidP="00A377AB">
            <w:pPr>
              <w:jc w:val="center"/>
              <w:rPr>
                <w:noProof/>
              </w:rPr>
            </w:pPr>
            <w:r w:rsidRPr="003B4A82">
              <w:rPr>
                <w:noProof/>
              </w:rPr>
              <w:t>pstDisplayerID</w:t>
            </w:r>
          </w:p>
        </w:tc>
        <w:tc>
          <w:tcPr>
            <w:tcW w:w="1248" w:type="dxa"/>
          </w:tcPr>
          <w:p w14:paraId="34D5D980" w14:textId="77777777" w:rsidR="003E720F" w:rsidRPr="003B4A82" w:rsidRDefault="003E720F" w:rsidP="00A377AB">
            <w:pPr>
              <w:jc w:val="center"/>
            </w:pPr>
            <w:r w:rsidRPr="003B4A82">
              <w:t>IN</w:t>
            </w:r>
          </w:p>
        </w:tc>
        <w:tc>
          <w:tcPr>
            <w:tcW w:w="7288" w:type="dxa"/>
          </w:tcPr>
          <w:p w14:paraId="0B05C631" w14:textId="77777777" w:rsidR="003E720F" w:rsidRPr="003B4A82" w:rsidRDefault="003E720F" w:rsidP="00A377AB">
            <w:r w:rsidRPr="003B4A82">
              <w:rPr>
                <w:rFonts w:hint="eastAsia"/>
              </w:rPr>
              <w:t>设备</w:t>
            </w:r>
            <w:r w:rsidRPr="003B4A82">
              <w:t>ID信息</w:t>
            </w:r>
          </w:p>
        </w:tc>
      </w:tr>
      <w:tr w:rsidR="003E720F" w:rsidRPr="003B4A82" w14:paraId="05090076" w14:textId="77777777" w:rsidTr="00A377AB">
        <w:trPr>
          <w:jc w:val="center"/>
        </w:trPr>
        <w:tc>
          <w:tcPr>
            <w:tcW w:w="1920" w:type="dxa"/>
          </w:tcPr>
          <w:p w14:paraId="0DC3C0F9" w14:textId="77777777" w:rsidR="003E720F" w:rsidRPr="003B4A82" w:rsidRDefault="003E720F" w:rsidP="00A377AB">
            <w:pPr>
              <w:jc w:val="center"/>
              <w:rPr>
                <w:noProof/>
              </w:rPr>
            </w:pPr>
            <w:r w:rsidRPr="003B4A82">
              <w:rPr>
                <w:noProof/>
              </w:rPr>
              <w:t>pstVideoSource</w:t>
            </w:r>
          </w:p>
        </w:tc>
        <w:tc>
          <w:tcPr>
            <w:tcW w:w="1248" w:type="dxa"/>
          </w:tcPr>
          <w:p w14:paraId="29CEB7A5" w14:textId="77777777" w:rsidR="003E720F" w:rsidRPr="003B4A82" w:rsidRDefault="003E720F" w:rsidP="00A377AB">
            <w:pPr>
              <w:jc w:val="center"/>
            </w:pPr>
            <w:r w:rsidRPr="003B4A82">
              <w:t>IN</w:t>
            </w:r>
          </w:p>
        </w:tc>
        <w:tc>
          <w:tcPr>
            <w:tcW w:w="7288" w:type="dxa"/>
          </w:tcPr>
          <w:p w14:paraId="7A680EB4" w14:textId="77777777" w:rsidR="003E720F" w:rsidRPr="003B4A82" w:rsidRDefault="003E720F" w:rsidP="00A377AB">
            <w:r w:rsidRPr="003B4A82">
              <w:rPr>
                <w:rFonts w:hint="eastAsia"/>
              </w:rPr>
              <w:t>视频源信息</w:t>
            </w:r>
          </w:p>
        </w:tc>
      </w:tr>
      <w:tr w:rsidR="003E720F" w:rsidRPr="003B4A82" w14:paraId="29629175" w14:textId="77777777" w:rsidTr="00A377AB">
        <w:trPr>
          <w:jc w:val="center"/>
        </w:trPr>
        <w:tc>
          <w:tcPr>
            <w:tcW w:w="1920" w:type="dxa"/>
          </w:tcPr>
          <w:p w14:paraId="45636617" w14:textId="77777777" w:rsidR="003E720F" w:rsidRPr="003B4A82" w:rsidRDefault="003E720F" w:rsidP="00A377AB">
            <w:pPr>
              <w:jc w:val="center"/>
              <w:rPr>
                <w:noProof/>
              </w:rPr>
            </w:pPr>
            <w:r w:rsidRPr="003B4A82">
              <w:rPr>
                <w:noProof/>
              </w:rPr>
              <w:lastRenderedPageBreak/>
              <w:t>pudwTaskNo</w:t>
            </w:r>
          </w:p>
        </w:tc>
        <w:tc>
          <w:tcPr>
            <w:tcW w:w="1248" w:type="dxa"/>
          </w:tcPr>
          <w:p w14:paraId="1150552D" w14:textId="77777777" w:rsidR="003E720F" w:rsidRPr="003B4A82" w:rsidRDefault="003E720F" w:rsidP="00A377AB">
            <w:pPr>
              <w:jc w:val="center"/>
            </w:pPr>
            <w:r w:rsidRPr="003B4A82">
              <w:t>OUT</w:t>
            </w:r>
          </w:p>
        </w:tc>
        <w:tc>
          <w:tcPr>
            <w:tcW w:w="7288" w:type="dxa"/>
          </w:tcPr>
          <w:p w14:paraId="51E06A80" w14:textId="77777777" w:rsidR="003E720F" w:rsidRPr="003B4A82" w:rsidRDefault="003E720F" w:rsidP="00A377AB">
            <w:r w:rsidRPr="003B4A82">
              <w:rPr>
                <w:rFonts w:hint="eastAsia"/>
              </w:rPr>
              <w:t>业务号，用于控制被动解码</w:t>
            </w:r>
          </w:p>
        </w:tc>
      </w:tr>
    </w:tbl>
    <w:p w14:paraId="457310FE" w14:textId="77777777" w:rsidR="003E720F" w:rsidRPr="003B4A82" w:rsidRDefault="003E720F" w:rsidP="003E720F"/>
    <w:p w14:paraId="6A5FB1CB" w14:textId="77777777" w:rsidR="003E720F" w:rsidRPr="003B4A82" w:rsidRDefault="003E720F" w:rsidP="003E720F">
      <w:pPr>
        <w:rPr>
          <w:b/>
          <w:bCs/>
        </w:rPr>
      </w:pPr>
      <w:r w:rsidRPr="003B4A82">
        <w:rPr>
          <w:b/>
          <w:bCs/>
        </w:rPr>
        <w:t>Return Values</w:t>
      </w:r>
      <w:r w:rsidRPr="003B4A82">
        <w:rPr>
          <w:rFonts w:hint="eastAsia"/>
          <w:b/>
          <w:bCs/>
        </w:rPr>
        <w:t>：</w:t>
      </w:r>
    </w:p>
    <w:p w14:paraId="7434AA8F"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3802CC8" w14:textId="77777777" w:rsidR="003E720F" w:rsidRPr="003B4A82" w:rsidRDefault="003E720F" w:rsidP="003E720F">
      <w:pPr>
        <w:rPr>
          <w:b/>
          <w:bCs/>
        </w:rPr>
      </w:pPr>
      <w:r w:rsidRPr="003B4A82">
        <w:rPr>
          <w:b/>
          <w:bCs/>
        </w:rPr>
        <w:t>See Also</w:t>
      </w:r>
      <w:r w:rsidRPr="003B4A82">
        <w:rPr>
          <w:rFonts w:hint="eastAsia"/>
          <w:b/>
          <w:bCs/>
        </w:rPr>
        <w:t>：</w:t>
      </w:r>
    </w:p>
    <w:p w14:paraId="0742BFD0" w14:textId="50CA4F54" w:rsidR="003E720F" w:rsidRPr="003B4A82" w:rsidRDefault="00E02404" w:rsidP="003E720F">
      <w:pPr>
        <w:rPr>
          <w:rStyle w:val="a5"/>
          <w:u w:val="none"/>
        </w:rPr>
      </w:pPr>
      <w:hyperlink w:anchor="_停止被动解码" w:history="1">
        <w:r w:rsidR="003E720F" w:rsidRPr="003B4A82">
          <w:rPr>
            <w:rStyle w:val="a5"/>
            <w:u w:val="none"/>
          </w:rPr>
          <w:t>NETDEV_StopPassiveDecode</w:t>
        </w:r>
      </w:hyperlink>
      <w:r w:rsidR="003E720F" w:rsidRPr="003B4A82">
        <w:rPr>
          <w:rStyle w:val="a5"/>
          <w:rFonts w:hint="eastAsia"/>
          <w:u w:val="none"/>
        </w:rPr>
        <w:t>、</w:t>
      </w:r>
      <w:hyperlink w:anchor="_向被动解码通道发送数据" w:history="1">
        <w:r w:rsidR="003E720F" w:rsidRPr="003B4A82">
          <w:rPr>
            <w:rStyle w:val="a5"/>
            <w:u w:val="none"/>
          </w:rPr>
          <w:t>NETDEV_SendPassiveData</w:t>
        </w:r>
      </w:hyperlink>
    </w:p>
    <w:p w14:paraId="26C54929" w14:textId="77777777" w:rsidR="003E720F" w:rsidRPr="003B4A82" w:rsidRDefault="003E720F" w:rsidP="003E720F">
      <w:pPr>
        <w:rPr>
          <w:rStyle w:val="a5"/>
          <w:u w:val="none"/>
        </w:rPr>
      </w:pPr>
    </w:p>
    <w:p w14:paraId="79945F04" w14:textId="77777777" w:rsidR="003E720F" w:rsidRPr="003B4A82" w:rsidRDefault="003E720F" w:rsidP="003E720F">
      <w:pPr>
        <w:pStyle w:val="3"/>
      </w:pPr>
      <w:bookmarkStart w:id="617" w:name="_向被动解码通道发送数据"/>
      <w:bookmarkStart w:id="618" w:name="_Toc88647372"/>
      <w:bookmarkEnd w:id="617"/>
      <w:r w:rsidRPr="003B4A82">
        <w:rPr>
          <w:rFonts w:hint="eastAsia"/>
        </w:rPr>
        <w:t>向被动解码通道发送数据</w:t>
      </w:r>
      <w:bookmarkEnd w:id="618"/>
    </w:p>
    <w:p w14:paraId="4C0E1457"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22464BA" w14:textId="77777777" w:rsidTr="00A377AB">
        <w:trPr>
          <w:jc w:val="center"/>
        </w:trPr>
        <w:tc>
          <w:tcPr>
            <w:tcW w:w="8296" w:type="dxa"/>
          </w:tcPr>
          <w:p w14:paraId="532F190F" w14:textId="77777777" w:rsidR="003E720F" w:rsidRPr="003B4A82" w:rsidRDefault="003E720F" w:rsidP="00A377AB">
            <w:r w:rsidRPr="003B4A82">
              <w:t>BOOL STDCALL NETDEV_SendPassiveData</w:t>
            </w:r>
          </w:p>
          <w:p w14:paraId="50E12AEA" w14:textId="77777777" w:rsidR="003E720F" w:rsidRPr="003B4A82" w:rsidRDefault="003E720F" w:rsidP="00A377AB">
            <w:r w:rsidRPr="003B4A82">
              <w:t>(</w:t>
            </w:r>
          </w:p>
          <w:p w14:paraId="6938445F" w14:textId="77777777" w:rsidR="003E720F" w:rsidRPr="003B4A82" w:rsidRDefault="003E720F" w:rsidP="00A377AB">
            <w:pPr>
              <w:ind w:firstLineChars="200" w:firstLine="420"/>
            </w:pPr>
            <w:r w:rsidRPr="003B4A82">
              <w:t>LPVOID lpUserID,</w:t>
            </w:r>
          </w:p>
          <w:p w14:paraId="2EA3E9E6" w14:textId="77777777" w:rsidR="003E720F" w:rsidRPr="003B4A82" w:rsidRDefault="003E720F" w:rsidP="00A377AB">
            <w:pPr>
              <w:ind w:firstLineChars="200" w:firstLine="420"/>
            </w:pPr>
            <w:r w:rsidRPr="003B4A82">
              <w:t>UINT32 udwTaskNo,</w:t>
            </w:r>
          </w:p>
          <w:p w14:paraId="6150D9EB" w14:textId="61E3CCAB" w:rsidR="003E720F" w:rsidRPr="003B4A82" w:rsidRDefault="00E02404" w:rsidP="00A377AB">
            <w:pPr>
              <w:ind w:firstLineChars="200" w:firstLine="420"/>
            </w:pPr>
            <w:hyperlink w:anchor="_被动解码发送控制参数信息结构体" w:history="1">
              <w:r w:rsidR="003E720F" w:rsidRPr="003B4A82">
                <w:rPr>
                  <w:rStyle w:val="a5"/>
                  <w:u w:val="none"/>
                </w:rPr>
                <w:t>LPNETDEV_PASSIVE_SEND_S</w:t>
              </w:r>
            </w:hyperlink>
            <w:r w:rsidR="003E720F" w:rsidRPr="003B4A82">
              <w:t xml:space="preserve"> pstSendData</w:t>
            </w:r>
          </w:p>
          <w:p w14:paraId="75C50381" w14:textId="77777777" w:rsidR="003E720F" w:rsidRPr="003B4A82" w:rsidRDefault="003E720F" w:rsidP="00A377AB">
            <w:r w:rsidRPr="003B4A82">
              <w:t>);</w:t>
            </w:r>
          </w:p>
        </w:tc>
      </w:tr>
    </w:tbl>
    <w:p w14:paraId="6938E698" w14:textId="77777777" w:rsidR="003E720F" w:rsidRPr="003B4A82" w:rsidRDefault="003E720F" w:rsidP="003E720F">
      <w:pPr>
        <w:rPr>
          <w:b/>
          <w:bCs/>
        </w:rPr>
      </w:pPr>
    </w:p>
    <w:p w14:paraId="46F349CF" w14:textId="77777777" w:rsidR="003E720F" w:rsidRPr="003B4A82" w:rsidRDefault="003E720F" w:rsidP="003E720F">
      <w:pPr>
        <w:rPr>
          <w:b/>
          <w:bCs/>
        </w:rPr>
      </w:pPr>
      <w:r w:rsidRPr="003B4A82">
        <w:rPr>
          <w:rFonts w:hint="eastAsia"/>
          <w:b/>
          <w:bCs/>
        </w:rPr>
        <w:t>接口描述：</w:t>
      </w:r>
    </w:p>
    <w:p w14:paraId="7E6355F3" w14:textId="77777777" w:rsidR="003E720F" w:rsidRPr="003B4A82" w:rsidRDefault="003E720F" w:rsidP="003E720F">
      <w:r w:rsidRPr="003B4A82">
        <w:rPr>
          <w:rFonts w:hint="eastAsia"/>
        </w:rPr>
        <w:t>向被动解码通道发送数据；</w:t>
      </w:r>
    </w:p>
    <w:p w14:paraId="43E53D9E" w14:textId="77777777" w:rsidR="003E720F" w:rsidRPr="003B4A82" w:rsidRDefault="003E720F" w:rsidP="003E720F"/>
    <w:p w14:paraId="4C79B76E"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0095ECB" w14:textId="77777777" w:rsidTr="00A377AB">
        <w:trPr>
          <w:jc w:val="center"/>
        </w:trPr>
        <w:tc>
          <w:tcPr>
            <w:tcW w:w="1920" w:type="dxa"/>
          </w:tcPr>
          <w:p w14:paraId="747ED96A" w14:textId="77777777" w:rsidR="003E720F" w:rsidRPr="003B4A82" w:rsidRDefault="003E720F" w:rsidP="00A377AB">
            <w:pPr>
              <w:jc w:val="center"/>
            </w:pPr>
            <w:r w:rsidRPr="003B4A82">
              <w:rPr>
                <w:rFonts w:hint="eastAsia"/>
              </w:rPr>
              <w:t>参数名称</w:t>
            </w:r>
          </w:p>
        </w:tc>
        <w:tc>
          <w:tcPr>
            <w:tcW w:w="1248" w:type="dxa"/>
          </w:tcPr>
          <w:p w14:paraId="4167AB46" w14:textId="77777777" w:rsidR="003E720F" w:rsidRPr="003B4A82" w:rsidRDefault="003E720F" w:rsidP="00A377AB">
            <w:pPr>
              <w:jc w:val="center"/>
            </w:pPr>
            <w:r w:rsidRPr="003B4A82">
              <w:rPr>
                <w:rFonts w:hint="eastAsia"/>
              </w:rPr>
              <w:t>参数</w:t>
            </w:r>
            <w:r w:rsidRPr="003B4A82">
              <w:t>类型</w:t>
            </w:r>
          </w:p>
        </w:tc>
        <w:tc>
          <w:tcPr>
            <w:tcW w:w="7288" w:type="dxa"/>
          </w:tcPr>
          <w:p w14:paraId="41226855" w14:textId="77777777" w:rsidR="003E720F" w:rsidRPr="003B4A82" w:rsidRDefault="003E720F" w:rsidP="00A377AB">
            <w:pPr>
              <w:jc w:val="center"/>
            </w:pPr>
            <w:r w:rsidRPr="003B4A82">
              <w:rPr>
                <w:rFonts w:hint="eastAsia"/>
              </w:rPr>
              <w:t>传参说明</w:t>
            </w:r>
          </w:p>
        </w:tc>
      </w:tr>
      <w:tr w:rsidR="003E720F" w:rsidRPr="003B4A82" w14:paraId="46B78249" w14:textId="77777777" w:rsidTr="00A377AB">
        <w:trPr>
          <w:jc w:val="center"/>
        </w:trPr>
        <w:tc>
          <w:tcPr>
            <w:tcW w:w="1920" w:type="dxa"/>
          </w:tcPr>
          <w:p w14:paraId="62866A62" w14:textId="77777777" w:rsidR="003E720F" w:rsidRPr="003B4A82" w:rsidRDefault="003E720F" w:rsidP="00A377AB">
            <w:pPr>
              <w:jc w:val="center"/>
            </w:pPr>
            <w:r w:rsidRPr="003B4A82">
              <w:t>lpUserID</w:t>
            </w:r>
          </w:p>
        </w:tc>
        <w:tc>
          <w:tcPr>
            <w:tcW w:w="1248" w:type="dxa"/>
          </w:tcPr>
          <w:p w14:paraId="59AC2D3B" w14:textId="77777777" w:rsidR="003E720F" w:rsidRPr="003B4A82" w:rsidRDefault="003E720F" w:rsidP="00A377AB">
            <w:pPr>
              <w:jc w:val="center"/>
            </w:pPr>
            <w:r w:rsidRPr="003B4A82">
              <w:rPr>
                <w:rFonts w:hint="eastAsia"/>
              </w:rPr>
              <w:t>IN</w:t>
            </w:r>
          </w:p>
        </w:tc>
        <w:tc>
          <w:tcPr>
            <w:tcW w:w="7288" w:type="dxa"/>
          </w:tcPr>
          <w:p w14:paraId="3D502566"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A2F7C05" w14:textId="77777777" w:rsidTr="00A377AB">
        <w:trPr>
          <w:jc w:val="center"/>
        </w:trPr>
        <w:tc>
          <w:tcPr>
            <w:tcW w:w="1920" w:type="dxa"/>
          </w:tcPr>
          <w:p w14:paraId="090E0842" w14:textId="77777777" w:rsidR="003E720F" w:rsidRPr="003B4A82" w:rsidRDefault="003E720F" w:rsidP="00A377AB">
            <w:pPr>
              <w:jc w:val="center"/>
              <w:rPr>
                <w:noProof/>
              </w:rPr>
            </w:pPr>
            <w:r w:rsidRPr="003B4A82">
              <w:rPr>
                <w:noProof/>
              </w:rPr>
              <w:t>udwTaskNo</w:t>
            </w:r>
          </w:p>
        </w:tc>
        <w:tc>
          <w:tcPr>
            <w:tcW w:w="1248" w:type="dxa"/>
          </w:tcPr>
          <w:p w14:paraId="7A5F885E" w14:textId="77777777" w:rsidR="003E720F" w:rsidRPr="003B4A82" w:rsidRDefault="003E720F" w:rsidP="00A377AB">
            <w:pPr>
              <w:jc w:val="center"/>
            </w:pPr>
            <w:r w:rsidRPr="003B4A82">
              <w:t>IN</w:t>
            </w:r>
          </w:p>
        </w:tc>
        <w:tc>
          <w:tcPr>
            <w:tcW w:w="7288" w:type="dxa"/>
          </w:tcPr>
          <w:p w14:paraId="3DFF676C" w14:textId="77777777" w:rsidR="003E720F" w:rsidRPr="003B4A82" w:rsidRDefault="003E720F" w:rsidP="00A377AB">
            <w:r w:rsidRPr="003B4A82">
              <w:rPr>
                <w:rFonts w:hint="eastAsia"/>
              </w:rPr>
              <w:t>业务号，用于控制被动解码</w:t>
            </w:r>
          </w:p>
        </w:tc>
      </w:tr>
      <w:tr w:rsidR="003E720F" w:rsidRPr="003B4A82" w14:paraId="1B3EE454" w14:textId="77777777" w:rsidTr="00A377AB">
        <w:trPr>
          <w:jc w:val="center"/>
        </w:trPr>
        <w:tc>
          <w:tcPr>
            <w:tcW w:w="1920" w:type="dxa"/>
          </w:tcPr>
          <w:p w14:paraId="5AB580DD" w14:textId="77777777" w:rsidR="003E720F" w:rsidRPr="003B4A82" w:rsidRDefault="003E720F" w:rsidP="00A377AB">
            <w:pPr>
              <w:jc w:val="center"/>
              <w:rPr>
                <w:noProof/>
              </w:rPr>
            </w:pPr>
            <w:r w:rsidRPr="003B4A82">
              <w:rPr>
                <w:noProof/>
              </w:rPr>
              <w:t>pstSendData</w:t>
            </w:r>
          </w:p>
        </w:tc>
        <w:tc>
          <w:tcPr>
            <w:tcW w:w="1248" w:type="dxa"/>
          </w:tcPr>
          <w:p w14:paraId="001D8F35" w14:textId="77777777" w:rsidR="003E720F" w:rsidRPr="003B4A82" w:rsidRDefault="003E720F" w:rsidP="00A377AB">
            <w:pPr>
              <w:jc w:val="center"/>
            </w:pPr>
            <w:r w:rsidRPr="003B4A82">
              <w:t>IN</w:t>
            </w:r>
          </w:p>
        </w:tc>
        <w:tc>
          <w:tcPr>
            <w:tcW w:w="7288" w:type="dxa"/>
          </w:tcPr>
          <w:p w14:paraId="090B8D78" w14:textId="77777777" w:rsidR="003E720F" w:rsidRPr="003B4A82" w:rsidRDefault="003E720F" w:rsidP="00A377AB">
            <w:r w:rsidRPr="003B4A82">
              <w:rPr>
                <w:rFonts w:hint="eastAsia"/>
              </w:rPr>
              <w:t>待发送数据内容</w:t>
            </w:r>
          </w:p>
        </w:tc>
      </w:tr>
    </w:tbl>
    <w:p w14:paraId="56CA210E" w14:textId="77777777" w:rsidR="003E720F" w:rsidRPr="003B4A82" w:rsidRDefault="003E720F" w:rsidP="003E720F"/>
    <w:p w14:paraId="2362E9AC" w14:textId="77777777" w:rsidR="003E720F" w:rsidRPr="003B4A82" w:rsidRDefault="003E720F" w:rsidP="003E720F">
      <w:pPr>
        <w:rPr>
          <w:b/>
          <w:bCs/>
        </w:rPr>
      </w:pPr>
      <w:r w:rsidRPr="003B4A82">
        <w:rPr>
          <w:b/>
          <w:bCs/>
        </w:rPr>
        <w:t>Return Values</w:t>
      </w:r>
      <w:r w:rsidRPr="003B4A82">
        <w:rPr>
          <w:rFonts w:hint="eastAsia"/>
          <w:b/>
          <w:bCs/>
        </w:rPr>
        <w:t>：</w:t>
      </w:r>
    </w:p>
    <w:p w14:paraId="24AB2388"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47EED26" w14:textId="77777777" w:rsidR="003E720F" w:rsidRPr="003B4A82" w:rsidRDefault="003E720F" w:rsidP="003E720F"/>
    <w:p w14:paraId="245CB55B" w14:textId="77777777" w:rsidR="003E720F" w:rsidRPr="003B4A82" w:rsidRDefault="003E720F" w:rsidP="003E720F">
      <w:pPr>
        <w:rPr>
          <w:b/>
          <w:bCs/>
        </w:rPr>
      </w:pPr>
      <w:r w:rsidRPr="003B4A82">
        <w:rPr>
          <w:b/>
          <w:bCs/>
        </w:rPr>
        <w:t>See Also</w:t>
      </w:r>
      <w:r w:rsidRPr="003B4A82">
        <w:rPr>
          <w:rFonts w:hint="eastAsia"/>
          <w:b/>
          <w:bCs/>
        </w:rPr>
        <w:t>：</w:t>
      </w:r>
    </w:p>
    <w:p w14:paraId="13A622C7" w14:textId="7DBB5711" w:rsidR="003E720F" w:rsidRPr="003B4A82" w:rsidRDefault="00E02404" w:rsidP="003E720F">
      <w:pPr>
        <w:rPr>
          <w:rStyle w:val="a5"/>
          <w:u w:val="none"/>
        </w:rPr>
      </w:pPr>
      <w:hyperlink w:anchor="_开始被动解码" w:history="1">
        <w:r w:rsidR="00197967" w:rsidRPr="003B4A82">
          <w:rPr>
            <w:rStyle w:val="a5"/>
            <w:u w:val="none"/>
          </w:rPr>
          <w:t>NETDEV_StartPassiveDecode</w:t>
        </w:r>
      </w:hyperlink>
      <w:r w:rsidR="003E720F" w:rsidRPr="003B4A82">
        <w:rPr>
          <w:rStyle w:val="a5"/>
          <w:rFonts w:hint="eastAsia"/>
          <w:u w:val="none"/>
        </w:rPr>
        <w:t>、</w:t>
      </w:r>
      <w:hyperlink w:anchor="_停止被动解码" w:history="1">
        <w:r w:rsidR="00D77E20" w:rsidRPr="003B4A82">
          <w:rPr>
            <w:rStyle w:val="a5"/>
            <w:u w:val="none"/>
          </w:rPr>
          <w:t>NETDEV_StopPassiveDecode</w:t>
        </w:r>
      </w:hyperlink>
    </w:p>
    <w:p w14:paraId="6790E10A" w14:textId="77777777" w:rsidR="003E720F" w:rsidRPr="003B4A82" w:rsidRDefault="003E720F" w:rsidP="003E720F">
      <w:pPr>
        <w:pStyle w:val="3"/>
      </w:pPr>
      <w:bookmarkStart w:id="619" w:name="_停止被动解码"/>
      <w:bookmarkStart w:id="620" w:name="_Toc88647373"/>
      <w:bookmarkEnd w:id="619"/>
      <w:r w:rsidRPr="003B4A82">
        <w:rPr>
          <w:rFonts w:hint="eastAsia"/>
        </w:rPr>
        <w:t>停止被动解码</w:t>
      </w:r>
      <w:bookmarkEnd w:id="620"/>
    </w:p>
    <w:p w14:paraId="3C16380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96ACF41" w14:textId="77777777" w:rsidTr="00A377AB">
        <w:trPr>
          <w:jc w:val="center"/>
        </w:trPr>
        <w:tc>
          <w:tcPr>
            <w:tcW w:w="8296" w:type="dxa"/>
          </w:tcPr>
          <w:p w14:paraId="3B70B7B1" w14:textId="77777777" w:rsidR="003E720F" w:rsidRPr="003B4A82" w:rsidRDefault="003E720F" w:rsidP="00A377AB">
            <w:r w:rsidRPr="003B4A82">
              <w:t>BOOL STDCALL NETDEV_StopPassiveDecode</w:t>
            </w:r>
          </w:p>
          <w:p w14:paraId="6E43D5E4" w14:textId="77777777" w:rsidR="003E720F" w:rsidRPr="003B4A82" w:rsidRDefault="003E720F" w:rsidP="00A377AB">
            <w:r w:rsidRPr="003B4A82">
              <w:t>(</w:t>
            </w:r>
          </w:p>
          <w:p w14:paraId="3B718ECE" w14:textId="77777777" w:rsidR="003E720F" w:rsidRPr="003B4A82" w:rsidRDefault="003E720F" w:rsidP="00A377AB">
            <w:pPr>
              <w:ind w:firstLineChars="200" w:firstLine="420"/>
            </w:pPr>
            <w:r w:rsidRPr="003B4A82">
              <w:t>LPVOID lpUserID,</w:t>
            </w:r>
          </w:p>
          <w:p w14:paraId="0E803BCC" w14:textId="77777777" w:rsidR="003E720F" w:rsidRPr="003B4A82" w:rsidRDefault="003E720F" w:rsidP="00A377AB">
            <w:pPr>
              <w:ind w:firstLineChars="200" w:firstLine="420"/>
            </w:pPr>
            <w:r w:rsidRPr="003B4A82">
              <w:t>UINT32 udwTaskNO</w:t>
            </w:r>
          </w:p>
          <w:p w14:paraId="6882B51C" w14:textId="77777777" w:rsidR="003E720F" w:rsidRPr="003B4A82" w:rsidRDefault="003E720F" w:rsidP="00A377AB">
            <w:r w:rsidRPr="003B4A82">
              <w:t>);</w:t>
            </w:r>
          </w:p>
        </w:tc>
      </w:tr>
    </w:tbl>
    <w:p w14:paraId="119DF9E3" w14:textId="77777777" w:rsidR="003E720F" w:rsidRPr="003B4A82" w:rsidRDefault="003E720F" w:rsidP="003E720F">
      <w:pPr>
        <w:rPr>
          <w:b/>
          <w:bCs/>
        </w:rPr>
      </w:pPr>
    </w:p>
    <w:p w14:paraId="748823F2" w14:textId="77777777" w:rsidR="003E720F" w:rsidRPr="003B4A82" w:rsidRDefault="003E720F" w:rsidP="003E720F">
      <w:pPr>
        <w:rPr>
          <w:b/>
          <w:bCs/>
        </w:rPr>
      </w:pPr>
      <w:r w:rsidRPr="003B4A82">
        <w:rPr>
          <w:rFonts w:hint="eastAsia"/>
          <w:b/>
          <w:bCs/>
        </w:rPr>
        <w:t>接口描述：</w:t>
      </w:r>
    </w:p>
    <w:p w14:paraId="25D7FABE" w14:textId="77777777" w:rsidR="003E720F" w:rsidRPr="003B4A82" w:rsidRDefault="003E720F" w:rsidP="003E720F">
      <w:r w:rsidRPr="003B4A82">
        <w:rPr>
          <w:rFonts w:hint="eastAsia"/>
        </w:rPr>
        <w:t>停止被动解码；</w:t>
      </w:r>
    </w:p>
    <w:p w14:paraId="69BB205D" w14:textId="77777777" w:rsidR="003E720F" w:rsidRPr="003B4A82" w:rsidRDefault="003E720F" w:rsidP="003E720F"/>
    <w:p w14:paraId="4AD58BB7" w14:textId="77777777" w:rsidR="003E720F" w:rsidRPr="003B4A82" w:rsidRDefault="003E720F" w:rsidP="003E720F">
      <w:pPr>
        <w:rPr>
          <w:b/>
          <w:bCs/>
        </w:rPr>
      </w:pPr>
      <w:r w:rsidRPr="003B4A82">
        <w:rPr>
          <w:b/>
          <w:bCs/>
        </w:rPr>
        <w:lastRenderedPageBreak/>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1EDB337" w14:textId="77777777" w:rsidTr="00A377AB">
        <w:trPr>
          <w:jc w:val="center"/>
        </w:trPr>
        <w:tc>
          <w:tcPr>
            <w:tcW w:w="1920" w:type="dxa"/>
          </w:tcPr>
          <w:p w14:paraId="7D5DD5F3" w14:textId="77777777" w:rsidR="003E720F" w:rsidRPr="003B4A82" w:rsidRDefault="003E720F" w:rsidP="00A377AB">
            <w:pPr>
              <w:jc w:val="center"/>
            </w:pPr>
            <w:r w:rsidRPr="003B4A82">
              <w:rPr>
                <w:rFonts w:hint="eastAsia"/>
              </w:rPr>
              <w:t>参数名称</w:t>
            </w:r>
          </w:p>
        </w:tc>
        <w:tc>
          <w:tcPr>
            <w:tcW w:w="1248" w:type="dxa"/>
          </w:tcPr>
          <w:p w14:paraId="13E5CFC1" w14:textId="77777777" w:rsidR="003E720F" w:rsidRPr="003B4A82" w:rsidRDefault="003E720F" w:rsidP="00A377AB">
            <w:pPr>
              <w:jc w:val="center"/>
            </w:pPr>
            <w:r w:rsidRPr="003B4A82">
              <w:rPr>
                <w:rFonts w:hint="eastAsia"/>
              </w:rPr>
              <w:t>参数</w:t>
            </w:r>
            <w:r w:rsidRPr="003B4A82">
              <w:t>类型</w:t>
            </w:r>
          </w:p>
        </w:tc>
        <w:tc>
          <w:tcPr>
            <w:tcW w:w="7288" w:type="dxa"/>
          </w:tcPr>
          <w:p w14:paraId="725FD7FB" w14:textId="77777777" w:rsidR="003E720F" w:rsidRPr="003B4A82" w:rsidRDefault="003E720F" w:rsidP="00A377AB">
            <w:pPr>
              <w:jc w:val="center"/>
            </w:pPr>
            <w:r w:rsidRPr="003B4A82">
              <w:rPr>
                <w:rFonts w:hint="eastAsia"/>
              </w:rPr>
              <w:t>传参说明</w:t>
            </w:r>
          </w:p>
        </w:tc>
      </w:tr>
      <w:tr w:rsidR="003E720F" w:rsidRPr="003B4A82" w14:paraId="7BBC0035" w14:textId="77777777" w:rsidTr="00A377AB">
        <w:trPr>
          <w:jc w:val="center"/>
        </w:trPr>
        <w:tc>
          <w:tcPr>
            <w:tcW w:w="1920" w:type="dxa"/>
          </w:tcPr>
          <w:p w14:paraId="770128B5" w14:textId="77777777" w:rsidR="003E720F" w:rsidRPr="003B4A82" w:rsidRDefault="003E720F" w:rsidP="00A377AB">
            <w:pPr>
              <w:jc w:val="center"/>
            </w:pPr>
            <w:r w:rsidRPr="003B4A82">
              <w:t>lpUserID</w:t>
            </w:r>
          </w:p>
        </w:tc>
        <w:tc>
          <w:tcPr>
            <w:tcW w:w="1248" w:type="dxa"/>
          </w:tcPr>
          <w:p w14:paraId="02839EE5" w14:textId="77777777" w:rsidR="003E720F" w:rsidRPr="003B4A82" w:rsidRDefault="003E720F" w:rsidP="00A377AB">
            <w:pPr>
              <w:jc w:val="center"/>
            </w:pPr>
            <w:r w:rsidRPr="003B4A82">
              <w:rPr>
                <w:rFonts w:hint="eastAsia"/>
              </w:rPr>
              <w:t>IN</w:t>
            </w:r>
          </w:p>
        </w:tc>
        <w:tc>
          <w:tcPr>
            <w:tcW w:w="7288" w:type="dxa"/>
          </w:tcPr>
          <w:p w14:paraId="0E73637A"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9F3407E" w14:textId="77777777" w:rsidTr="00A377AB">
        <w:trPr>
          <w:jc w:val="center"/>
        </w:trPr>
        <w:tc>
          <w:tcPr>
            <w:tcW w:w="1920" w:type="dxa"/>
          </w:tcPr>
          <w:p w14:paraId="7660EDA2" w14:textId="77777777" w:rsidR="003E720F" w:rsidRPr="003B4A82" w:rsidRDefault="003E720F" w:rsidP="00A377AB">
            <w:pPr>
              <w:jc w:val="center"/>
              <w:rPr>
                <w:noProof/>
              </w:rPr>
            </w:pPr>
            <w:r w:rsidRPr="003B4A82">
              <w:rPr>
                <w:noProof/>
              </w:rPr>
              <w:t>udwTaskNO</w:t>
            </w:r>
          </w:p>
        </w:tc>
        <w:tc>
          <w:tcPr>
            <w:tcW w:w="1248" w:type="dxa"/>
          </w:tcPr>
          <w:p w14:paraId="7F894DC5" w14:textId="77777777" w:rsidR="003E720F" w:rsidRPr="003B4A82" w:rsidRDefault="003E720F" w:rsidP="00A377AB">
            <w:pPr>
              <w:jc w:val="center"/>
            </w:pPr>
            <w:r w:rsidRPr="003B4A82">
              <w:t>IN</w:t>
            </w:r>
          </w:p>
        </w:tc>
        <w:tc>
          <w:tcPr>
            <w:tcW w:w="7288" w:type="dxa"/>
          </w:tcPr>
          <w:p w14:paraId="51796A63" w14:textId="77777777" w:rsidR="003E720F" w:rsidRPr="003B4A82" w:rsidRDefault="003E720F" w:rsidP="00A377AB">
            <w:r w:rsidRPr="003B4A82">
              <w:rPr>
                <w:rFonts w:hint="eastAsia"/>
              </w:rPr>
              <w:t>业务号，用于控制被动解码</w:t>
            </w:r>
          </w:p>
        </w:tc>
      </w:tr>
    </w:tbl>
    <w:p w14:paraId="43FDE429" w14:textId="77777777" w:rsidR="003E720F" w:rsidRPr="003B4A82" w:rsidRDefault="003E720F" w:rsidP="003E720F"/>
    <w:p w14:paraId="7E26D02F" w14:textId="77777777" w:rsidR="003E720F" w:rsidRPr="003B4A82" w:rsidRDefault="003E720F" w:rsidP="003E720F">
      <w:pPr>
        <w:rPr>
          <w:b/>
          <w:bCs/>
        </w:rPr>
      </w:pPr>
      <w:r w:rsidRPr="003B4A82">
        <w:rPr>
          <w:b/>
          <w:bCs/>
        </w:rPr>
        <w:t>Return Values</w:t>
      </w:r>
      <w:r w:rsidRPr="003B4A82">
        <w:rPr>
          <w:rFonts w:hint="eastAsia"/>
          <w:b/>
          <w:bCs/>
        </w:rPr>
        <w:t>：</w:t>
      </w:r>
    </w:p>
    <w:p w14:paraId="320D8C5E"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CCEBE33" w14:textId="77777777" w:rsidR="003E720F" w:rsidRPr="003B4A82" w:rsidRDefault="003E720F" w:rsidP="003E720F"/>
    <w:p w14:paraId="32639261" w14:textId="77777777" w:rsidR="003E720F" w:rsidRPr="003B4A82" w:rsidRDefault="003E720F" w:rsidP="003E720F">
      <w:pPr>
        <w:rPr>
          <w:b/>
          <w:bCs/>
        </w:rPr>
      </w:pPr>
      <w:r w:rsidRPr="003B4A82">
        <w:rPr>
          <w:b/>
          <w:bCs/>
        </w:rPr>
        <w:t>See Also</w:t>
      </w:r>
      <w:r w:rsidRPr="003B4A82">
        <w:rPr>
          <w:rFonts w:hint="eastAsia"/>
          <w:b/>
          <w:bCs/>
        </w:rPr>
        <w:t>：</w:t>
      </w:r>
    </w:p>
    <w:p w14:paraId="30F363A3" w14:textId="1D5A91B4" w:rsidR="003E720F" w:rsidRPr="003B4A82" w:rsidRDefault="00E02404" w:rsidP="003E720F">
      <w:pPr>
        <w:rPr>
          <w:rStyle w:val="a5"/>
          <w:u w:val="none"/>
        </w:rPr>
      </w:pPr>
      <w:hyperlink w:anchor="_开始被动解码" w:history="1">
        <w:r w:rsidR="00197967" w:rsidRPr="003B4A82">
          <w:rPr>
            <w:rStyle w:val="a5"/>
            <w:u w:val="none"/>
          </w:rPr>
          <w:t>NETDEV_StartPassiveDecode</w:t>
        </w:r>
      </w:hyperlink>
      <w:r w:rsidR="003E720F" w:rsidRPr="003B4A82">
        <w:rPr>
          <w:rStyle w:val="a5"/>
          <w:rFonts w:hint="eastAsia"/>
          <w:u w:val="none"/>
        </w:rPr>
        <w:t>、</w:t>
      </w:r>
      <w:hyperlink w:anchor="_向被动解码通道发送数据" w:history="1">
        <w:r w:rsidR="00D12F38" w:rsidRPr="003B4A82">
          <w:rPr>
            <w:rStyle w:val="a5"/>
            <w:u w:val="none"/>
          </w:rPr>
          <w:t>NETDEV_SendPassiveData</w:t>
        </w:r>
      </w:hyperlink>
    </w:p>
    <w:p w14:paraId="04423A3D" w14:textId="77777777" w:rsidR="003E720F" w:rsidRPr="003B4A82" w:rsidRDefault="003E720F" w:rsidP="003E720F">
      <w:pPr>
        <w:rPr>
          <w:rStyle w:val="a5"/>
          <w:u w:val="none"/>
        </w:rPr>
      </w:pPr>
    </w:p>
    <w:p w14:paraId="7BC0D75A" w14:textId="77777777" w:rsidR="003E720F" w:rsidRPr="003B4A82" w:rsidRDefault="003E720F" w:rsidP="003E720F">
      <w:pPr>
        <w:pStyle w:val="3"/>
      </w:pPr>
      <w:bookmarkStart w:id="621" w:name="_Toc88647374"/>
      <w:r w:rsidRPr="003B4A82">
        <w:rPr>
          <w:rFonts w:hint="eastAsia"/>
        </w:rPr>
        <w:t>业务流信息</w:t>
      </w:r>
      <w:bookmarkEnd w:id="621"/>
    </w:p>
    <w:p w14:paraId="30128372" w14:textId="77777777" w:rsidR="003E720F" w:rsidRPr="003B4A82" w:rsidRDefault="003E720F" w:rsidP="003E720F">
      <w:pPr>
        <w:pStyle w:val="4"/>
      </w:pPr>
      <w:bookmarkStart w:id="622" w:name="_获取所有业务流信息"/>
      <w:bookmarkEnd w:id="622"/>
      <w:r w:rsidRPr="003B4A82">
        <w:rPr>
          <w:rFonts w:hint="eastAsia"/>
        </w:rPr>
        <w:t>获取所有业务流信息</w:t>
      </w:r>
    </w:p>
    <w:p w14:paraId="514967AE"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3BC8B594" w14:textId="77777777" w:rsidTr="00A377AB">
        <w:trPr>
          <w:jc w:val="center"/>
        </w:trPr>
        <w:tc>
          <w:tcPr>
            <w:tcW w:w="8296" w:type="dxa"/>
          </w:tcPr>
          <w:p w14:paraId="081B720E" w14:textId="77777777" w:rsidR="003E720F" w:rsidRPr="003B4A82" w:rsidRDefault="003E720F" w:rsidP="00A377AB">
            <w:r w:rsidRPr="003B4A82">
              <w:t>LPVOID STDCALL NETDEV_XW_FindStreamList</w:t>
            </w:r>
          </w:p>
          <w:p w14:paraId="1FF32F85" w14:textId="77777777" w:rsidR="003E720F" w:rsidRPr="003B4A82" w:rsidRDefault="003E720F" w:rsidP="00A377AB">
            <w:r w:rsidRPr="003B4A82">
              <w:t>(</w:t>
            </w:r>
          </w:p>
          <w:p w14:paraId="4F72D024" w14:textId="77777777" w:rsidR="003E720F" w:rsidRPr="003B4A82" w:rsidRDefault="003E720F" w:rsidP="00A377AB">
            <w:pPr>
              <w:ind w:firstLineChars="200" w:firstLine="420"/>
            </w:pPr>
            <w:r w:rsidRPr="003B4A82">
              <w:t>LPVOID lpUserID,</w:t>
            </w:r>
          </w:p>
          <w:p w14:paraId="02A7D238" w14:textId="77777777" w:rsidR="003E720F" w:rsidRPr="003B4A82" w:rsidRDefault="003E720F" w:rsidP="00A377AB">
            <w:pPr>
              <w:ind w:firstLineChars="200" w:firstLine="420"/>
            </w:pPr>
            <w:r w:rsidRPr="003B4A82">
              <w:t>UINT32 udwTvWallID</w:t>
            </w:r>
          </w:p>
          <w:p w14:paraId="7B385959" w14:textId="77777777" w:rsidR="003E720F" w:rsidRPr="003B4A82" w:rsidRDefault="003E720F" w:rsidP="00A377AB">
            <w:r w:rsidRPr="003B4A82">
              <w:t>);</w:t>
            </w:r>
          </w:p>
        </w:tc>
      </w:tr>
    </w:tbl>
    <w:p w14:paraId="1DEABE1E" w14:textId="77777777" w:rsidR="003E720F" w:rsidRPr="003B4A82" w:rsidRDefault="003E720F" w:rsidP="003E720F">
      <w:pPr>
        <w:rPr>
          <w:b/>
          <w:bCs/>
        </w:rPr>
      </w:pPr>
    </w:p>
    <w:p w14:paraId="518C4616" w14:textId="77777777" w:rsidR="003E720F" w:rsidRPr="003B4A82" w:rsidRDefault="003E720F" w:rsidP="003E720F">
      <w:pPr>
        <w:rPr>
          <w:b/>
          <w:bCs/>
        </w:rPr>
      </w:pPr>
      <w:r w:rsidRPr="003B4A82">
        <w:rPr>
          <w:rFonts w:hint="eastAsia"/>
          <w:b/>
          <w:bCs/>
        </w:rPr>
        <w:t>接口描述：</w:t>
      </w:r>
    </w:p>
    <w:p w14:paraId="0D6994E2" w14:textId="77777777" w:rsidR="003E720F" w:rsidRPr="003B4A82" w:rsidRDefault="003E720F" w:rsidP="003E720F">
      <w:r w:rsidRPr="003B4A82">
        <w:rPr>
          <w:rFonts w:hint="eastAsia"/>
        </w:rPr>
        <w:t>获取所有业务流信息；</w:t>
      </w:r>
    </w:p>
    <w:p w14:paraId="2681623E" w14:textId="77777777" w:rsidR="003E720F" w:rsidRPr="003B4A82" w:rsidRDefault="003E720F" w:rsidP="003E720F"/>
    <w:p w14:paraId="4CA2AA95"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80B0A36" w14:textId="77777777" w:rsidTr="00A377AB">
        <w:trPr>
          <w:jc w:val="center"/>
        </w:trPr>
        <w:tc>
          <w:tcPr>
            <w:tcW w:w="1920" w:type="dxa"/>
          </w:tcPr>
          <w:p w14:paraId="1776E99A" w14:textId="77777777" w:rsidR="003E720F" w:rsidRPr="003B4A82" w:rsidRDefault="003E720F" w:rsidP="00A377AB">
            <w:pPr>
              <w:jc w:val="center"/>
            </w:pPr>
            <w:r w:rsidRPr="003B4A82">
              <w:rPr>
                <w:rFonts w:hint="eastAsia"/>
              </w:rPr>
              <w:t>参数名称</w:t>
            </w:r>
          </w:p>
        </w:tc>
        <w:tc>
          <w:tcPr>
            <w:tcW w:w="1248" w:type="dxa"/>
          </w:tcPr>
          <w:p w14:paraId="47EC79C2" w14:textId="77777777" w:rsidR="003E720F" w:rsidRPr="003B4A82" w:rsidRDefault="003E720F" w:rsidP="00A377AB">
            <w:pPr>
              <w:jc w:val="center"/>
            </w:pPr>
            <w:r w:rsidRPr="003B4A82">
              <w:rPr>
                <w:rFonts w:hint="eastAsia"/>
              </w:rPr>
              <w:t>参数</w:t>
            </w:r>
            <w:r w:rsidRPr="003B4A82">
              <w:t>类型</w:t>
            </w:r>
          </w:p>
        </w:tc>
        <w:tc>
          <w:tcPr>
            <w:tcW w:w="7288" w:type="dxa"/>
          </w:tcPr>
          <w:p w14:paraId="5607E5E3" w14:textId="77777777" w:rsidR="003E720F" w:rsidRPr="003B4A82" w:rsidRDefault="003E720F" w:rsidP="00A377AB">
            <w:pPr>
              <w:jc w:val="center"/>
            </w:pPr>
            <w:r w:rsidRPr="003B4A82">
              <w:rPr>
                <w:rFonts w:hint="eastAsia"/>
              </w:rPr>
              <w:t>传参说明</w:t>
            </w:r>
          </w:p>
        </w:tc>
      </w:tr>
      <w:tr w:rsidR="003E720F" w:rsidRPr="003B4A82" w14:paraId="428AFA49" w14:textId="77777777" w:rsidTr="00A377AB">
        <w:trPr>
          <w:jc w:val="center"/>
        </w:trPr>
        <w:tc>
          <w:tcPr>
            <w:tcW w:w="1920" w:type="dxa"/>
          </w:tcPr>
          <w:p w14:paraId="2A937DCE" w14:textId="77777777" w:rsidR="003E720F" w:rsidRPr="003B4A82" w:rsidRDefault="003E720F" w:rsidP="00A377AB">
            <w:pPr>
              <w:jc w:val="center"/>
            </w:pPr>
            <w:r w:rsidRPr="003B4A82">
              <w:t>lpUserID</w:t>
            </w:r>
          </w:p>
        </w:tc>
        <w:tc>
          <w:tcPr>
            <w:tcW w:w="1248" w:type="dxa"/>
          </w:tcPr>
          <w:p w14:paraId="774E068C" w14:textId="77777777" w:rsidR="003E720F" w:rsidRPr="003B4A82" w:rsidRDefault="003E720F" w:rsidP="00A377AB">
            <w:pPr>
              <w:jc w:val="center"/>
            </w:pPr>
            <w:r w:rsidRPr="003B4A82">
              <w:rPr>
                <w:rFonts w:hint="eastAsia"/>
              </w:rPr>
              <w:t>IN</w:t>
            </w:r>
          </w:p>
        </w:tc>
        <w:tc>
          <w:tcPr>
            <w:tcW w:w="7288" w:type="dxa"/>
          </w:tcPr>
          <w:p w14:paraId="075E2A57"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D5A2A3B" w14:textId="77777777" w:rsidTr="00A377AB">
        <w:trPr>
          <w:jc w:val="center"/>
        </w:trPr>
        <w:tc>
          <w:tcPr>
            <w:tcW w:w="1920" w:type="dxa"/>
          </w:tcPr>
          <w:p w14:paraId="68B0A293" w14:textId="77777777" w:rsidR="003E720F" w:rsidRPr="003B4A82" w:rsidRDefault="003E720F" w:rsidP="00A377AB">
            <w:pPr>
              <w:jc w:val="center"/>
              <w:rPr>
                <w:noProof/>
              </w:rPr>
            </w:pPr>
            <w:r w:rsidRPr="003B4A82">
              <w:rPr>
                <w:noProof/>
              </w:rPr>
              <w:t>udwTvWallID</w:t>
            </w:r>
          </w:p>
        </w:tc>
        <w:tc>
          <w:tcPr>
            <w:tcW w:w="1248" w:type="dxa"/>
          </w:tcPr>
          <w:p w14:paraId="5B59DC5C" w14:textId="77777777" w:rsidR="003E720F" w:rsidRPr="003B4A82" w:rsidRDefault="003E720F" w:rsidP="00A377AB">
            <w:pPr>
              <w:jc w:val="center"/>
            </w:pPr>
            <w:r w:rsidRPr="003B4A82">
              <w:t>IN</w:t>
            </w:r>
          </w:p>
        </w:tc>
        <w:tc>
          <w:tcPr>
            <w:tcW w:w="7288" w:type="dxa"/>
          </w:tcPr>
          <w:p w14:paraId="21679209" w14:textId="77777777" w:rsidR="003E720F" w:rsidRPr="003B4A82" w:rsidRDefault="003E720F" w:rsidP="00A377AB">
            <w:r w:rsidRPr="003B4A82">
              <w:rPr>
                <w:rFonts w:hint="eastAsia"/>
              </w:rPr>
              <w:t>电视墙</w:t>
            </w:r>
            <w:r w:rsidRPr="003B4A82">
              <w:t>ID</w:t>
            </w:r>
          </w:p>
        </w:tc>
      </w:tr>
    </w:tbl>
    <w:p w14:paraId="2712CD70" w14:textId="77777777" w:rsidR="003E720F" w:rsidRPr="003B4A82" w:rsidRDefault="003E720F" w:rsidP="003E720F"/>
    <w:p w14:paraId="175FF76A" w14:textId="77777777" w:rsidR="003E720F" w:rsidRPr="003B4A82" w:rsidRDefault="003E720F" w:rsidP="003E720F">
      <w:pPr>
        <w:rPr>
          <w:b/>
          <w:bCs/>
        </w:rPr>
      </w:pPr>
      <w:r w:rsidRPr="003B4A82">
        <w:rPr>
          <w:b/>
          <w:bCs/>
        </w:rPr>
        <w:t>Return Values</w:t>
      </w:r>
      <w:r w:rsidRPr="003B4A82">
        <w:rPr>
          <w:rFonts w:hint="eastAsia"/>
          <w:b/>
          <w:bCs/>
        </w:rPr>
        <w:t>：</w:t>
      </w:r>
    </w:p>
    <w:p w14:paraId="57A35A0C" w14:textId="19B5239F" w:rsidR="003E720F" w:rsidRPr="003B4A82" w:rsidRDefault="003E720F" w:rsidP="003E720F">
      <w:r w:rsidRPr="003B4A82">
        <w:rPr>
          <w:rFonts w:ascii="宋体" w:hAnsi="宋体" w:hint="eastAsia"/>
        </w:rPr>
        <w:t>返回值为</w:t>
      </w:r>
      <w:r w:rsidRPr="003B4A82">
        <w:t>NULL</w:t>
      </w:r>
      <w:r w:rsidRPr="003B4A82">
        <w:rPr>
          <w:rFonts w:ascii="宋体" w:hAnsi="宋体" w:hint="eastAsia"/>
        </w:rPr>
        <w:t>则表示失败，其他值作为</w:t>
      </w:r>
      <w:hyperlink w:anchor="_逐个获取业务流信息" w:history="1">
        <w:r w:rsidRPr="003B4A82">
          <w:rPr>
            <w:rStyle w:val="a5"/>
            <w:u w:val="none"/>
          </w:rPr>
          <w:t>NETDEV_XW_FindNextStreamInfo</w:t>
        </w:r>
      </w:hyperlink>
      <w:r w:rsidRPr="003B4A82">
        <w:rPr>
          <w:rFonts w:ascii="宋体" w:hAnsi="宋体" w:hint="eastAsia"/>
        </w:rPr>
        <w:t>、</w:t>
      </w:r>
      <w:hyperlink w:anchor="_关闭获取业务流信息" w:history="1">
        <w:r w:rsidRPr="003B4A82">
          <w:rPr>
            <w:rStyle w:val="a5"/>
            <w:u w:val="none"/>
          </w:rPr>
          <w:t>NETDEV_XW_FindCloseStreamInfo</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0C27592" w14:textId="77777777" w:rsidR="003E720F" w:rsidRPr="003B4A82" w:rsidRDefault="003E720F" w:rsidP="003E720F"/>
    <w:p w14:paraId="2F253B81" w14:textId="77777777" w:rsidR="003E720F" w:rsidRPr="003B4A82" w:rsidRDefault="003E720F" w:rsidP="003E720F">
      <w:r w:rsidRPr="003B4A82">
        <w:rPr>
          <w:b/>
          <w:bCs/>
        </w:rPr>
        <w:t>Remarks</w:t>
      </w:r>
      <w:r w:rsidRPr="003B4A82">
        <w:t>：</w:t>
      </w:r>
    </w:p>
    <w:p w14:paraId="4268990F" w14:textId="1D488B22" w:rsidR="003E720F" w:rsidRPr="003B4A82" w:rsidRDefault="003E720F" w:rsidP="002B3CB7">
      <w:pPr>
        <w:pStyle w:val="a8"/>
        <w:numPr>
          <w:ilvl w:val="0"/>
          <w:numId w:val="21"/>
        </w:numPr>
        <w:ind w:firstLineChars="0"/>
      </w:pPr>
      <w:r w:rsidRPr="003B4A82">
        <w:rPr>
          <w:rFonts w:hint="eastAsia"/>
          <w:color w:val="010001"/>
        </w:rPr>
        <w:t>与</w:t>
      </w:r>
      <w:hyperlink w:anchor="_逐个获取业务流信息" w:history="1">
        <w:r w:rsidR="002D2D54" w:rsidRPr="003B4A82">
          <w:rPr>
            <w:rStyle w:val="a5"/>
            <w:u w:val="none"/>
          </w:rPr>
          <w:t>NETDEV_XW_FindNextStreamInfo</w:t>
        </w:r>
      </w:hyperlink>
      <w:r w:rsidRPr="003B4A82">
        <w:rPr>
          <w:rFonts w:ascii="宋体" w:hAnsi="宋体" w:hint="eastAsia"/>
        </w:rPr>
        <w:t>、</w:t>
      </w:r>
      <w:hyperlink w:anchor="_关闭获取业务流信息" w:history="1">
        <w:r w:rsidR="002D2D54" w:rsidRPr="003B4A82">
          <w:rPr>
            <w:rStyle w:val="a5"/>
            <w:u w:val="none"/>
          </w:rPr>
          <w:t>NETDEV_XW_FindCloseStreamInfo</w:t>
        </w:r>
      </w:hyperlink>
      <w:r w:rsidRPr="003B4A82">
        <w:rPr>
          <w:rFonts w:hint="eastAsia"/>
          <w:color w:val="010001"/>
        </w:rPr>
        <w:t>接口</w:t>
      </w:r>
      <w:r w:rsidRPr="003B4A82">
        <w:rPr>
          <w:color w:val="010001"/>
        </w:rPr>
        <w:t>配套使用</w:t>
      </w:r>
      <w:r w:rsidRPr="003B4A82">
        <w:rPr>
          <w:rFonts w:hint="eastAsia"/>
          <w:color w:val="010001"/>
        </w:rPr>
        <w:t>；</w:t>
      </w:r>
    </w:p>
    <w:p w14:paraId="41C49C15" w14:textId="3AA6EA80"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业务流信息" w:history="1">
        <w:r w:rsidR="002D2D54" w:rsidRPr="003B4A82">
          <w:rPr>
            <w:rStyle w:val="a5"/>
            <w:u w:val="none"/>
          </w:rPr>
          <w:t>NETDEV_XW_FindNextStreamInfo</w:t>
        </w:r>
      </w:hyperlink>
      <w:r w:rsidRPr="003B4A82">
        <w:rPr>
          <w:rFonts w:hint="eastAsia"/>
        </w:rPr>
        <w:t>接口</w:t>
      </w:r>
      <w:r w:rsidRPr="003B4A82">
        <w:t>获取</w:t>
      </w:r>
      <w:r w:rsidRPr="003B4A82">
        <w:rPr>
          <w:rFonts w:hint="eastAsia"/>
        </w:rPr>
        <w:t>业务流</w:t>
      </w:r>
      <w:r w:rsidRPr="003B4A82">
        <w:t>信息；</w:t>
      </w:r>
    </w:p>
    <w:p w14:paraId="2EA49DFB" w14:textId="5B3060F2" w:rsidR="003E720F" w:rsidRPr="003B4A82" w:rsidRDefault="003E720F" w:rsidP="002B3CB7">
      <w:pPr>
        <w:pStyle w:val="a8"/>
        <w:numPr>
          <w:ilvl w:val="0"/>
          <w:numId w:val="21"/>
        </w:numPr>
        <w:ind w:firstLineChars="0"/>
      </w:pPr>
      <w:r w:rsidRPr="003B4A82">
        <w:rPr>
          <w:rFonts w:hint="eastAsia"/>
        </w:rPr>
        <w:t>获取业务流信息结束后必须调用</w:t>
      </w:r>
      <w:hyperlink w:anchor="_关闭获取业务流信息" w:history="1">
        <w:r w:rsidR="002D2D54" w:rsidRPr="003B4A82">
          <w:rPr>
            <w:rStyle w:val="a5"/>
            <w:u w:val="none"/>
          </w:rPr>
          <w:t>NETDEV_XW_FindCloseStreamInfo</w:t>
        </w:r>
      </w:hyperlink>
      <w:r w:rsidRPr="003B4A82">
        <w:t>接口</w:t>
      </w:r>
      <w:r w:rsidRPr="003B4A82">
        <w:rPr>
          <w:rFonts w:hint="eastAsia"/>
        </w:rPr>
        <w:t>，以释放资源；</w:t>
      </w:r>
    </w:p>
    <w:p w14:paraId="7C4D838A" w14:textId="77777777" w:rsidR="003E720F" w:rsidRPr="003B4A82" w:rsidRDefault="003E720F" w:rsidP="003E720F"/>
    <w:p w14:paraId="44BC51C6" w14:textId="77777777" w:rsidR="003E720F" w:rsidRPr="003B4A82" w:rsidRDefault="003E720F" w:rsidP="003E720F">
      <w:pPr>
        <w:rPr>
          <w:b/>
          <w:bCs/>
        </w:rPr>
      </w:pPr>
      <w:r w:rsidRPr="003B4A82">
        <w:rPr>
          <w:b/>
          <w:bCs/>
        </w:rPr>
        <w:t>See Also</w:t>
      </w:r>
      <w:r w:rsidRPr="003B4A82">
        <w:rPr>
          <w:rFonts w:hint="eastAsia"/>
          <w:b/>
          <w:bCs/>
        </w:rPr>
        <w:t>：</w:t>
      </w:r>
    </w:p>
    <w:p w14:paraId="0799F086" w14:textId="3A217023" w:rsidR="003E720F" w:rsidRPr="003B4A82" w:rsidRDefault="00E02404" w:rsidP="003E720F">
      <w:hyperlink w:anchor="_逐个获取业务流信息" w:history="1">
        <w:r w:rsidR="002D2D54" w:rsidRPr="003B4A82">
          <w:rPr>
            <w:rStyle w:val="a5"/>
            <w:u w:val="none"/>
          </w:rPr>
          <w:t>NETDEV_XW_FindNextStreamInfo</w:t>
        </w:r>
      </w:hyperlink>
      <w:r w:rsidR="003E720F" w:rsidRPr="003B4A82">
        <w:rPr>
          <w:rFonts w:ascii="宋体" w:hAnsi="宋体" w:hint="eastAsia"/>
        </w:rPr>
        <w:t>、</w:t>
      </w:r>
      <w:hyperlink w:anchor="_关闭获取业务流信息" w:history="1">
        <w:r w:rsidR="002D2D54" w:rsidRPr="003B4A82">
          <w:rPr>
            <w:rStyle w:val="a5"/>
            <w:u w:val="none"/>
          </w:rPr>
          <w:t>NETDEV_XW_FindCloseStreamInfo</w:t>
        </w:r>
      </w:hyperlink>
    </w:p>
    <w:p w14:paraId="37AD051E" w14:textId="77777777" w:rsidR="003E720F" w:rsidRPr="003B4A82" w:rsidRDefault="003E720F" w:rsidP="003E720F">
      <w:pPr>
        <w:rPr>
          <w:rStyle w:val="a5"/>
          <w:u w:val="none"/>
        </w:rPr>
      </w:pPr>
    </w:p>
    <w:p w14:paraId="03AA31D5" w14:textId="77777777" w:rsidR="003E720F" w:rsidRPr="003B4A82" w:rsidRDefault="003E720F" w:rsidP="003E720F">
      <w:pPr>
        <w:pStyle w:val="4"/>
      </w:pPr>
      <w:bookmarkStart w:id="623" w:name="_逐个获取业务流信息"/>
      <w:bookmarkEnd w:id="623"/>
      <w:r w:rsidRPr="003B4A82">
        <w:rPr>
          <w:rFonts w:hint="eastAsia"/>
        </w:rPr>
        <w:lastRenderedPageBreak/>
        <w:t>逐个获取业务流信息</w:t>
      </w:r>
    </w:p>
    <w:p w14:paraId="33467B5E"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9EF0910" w14:textId="77777777" w:rsidTr="00A377AB">
        <w:trPr>
          <w:jc w:val="center"/>
        </w:trPr>
        <w:tc>
          <w:tcPr>
            <w:tcW w:w="8296" w:type="dxa"/>
          </w:tcPr>
          <w:p w14:paraId="31F78776" w14:textId="77777777" w:rsidR="003E720F" w:rsidRPr="003B4A82" w:rsidRDefault="003E720F" w:rsidP="00A377AB">
            <w:r w:rsidRPr="003B4A82">
              <w:t>BOOL STDCALL NETDEV_XW_FindNextStreamInfo</w:t>
            </w:r>
          </w:p>
          <w:p w14:paraId="00148A32" w14:textId="77777777" w:rsidR="003E720F" w:rsidRPr="003B4A82" w:rsidRDefault="003E720F" w:rsidP="00A377AB">
            <w:r w:rsidRPr="003B4A82">
              <w:t>(</w:t>
            </w:r>
          </w:p>
          <w:p w14:paraId="2F0648DA" w14:textId="77777777" w:rsidR="003E720F" w:rsidRPr="003B4A82" w:rsidRDefault="003E720F" w:rsidP="00A377AB">
            <w:pPr>
              <w:ind w:firstLineChars="200" w:firstLine="420"/>
            </w:pPr>
            <w:r w:rsidRPr="003B4A82">
              <w:t>LPVOID lpFindHandle,</w:t>
            </w:r>
          </w:p>
          <w:p w14:paraId="1F259EE0" w14:textId="347F1211" w:rsidR="003E720F" w:rsidRPr="003B4A82" w:rsidRDefault="00E02404" w:rsidP="00A377AB">
            <w:pPr>
              <w:ind w:firstLineChars="200" w:firstLine="420"/>
            </w:pPr>
            <w:hyperlink w:anchor="_流业务的详细信息结构体" w:history="1">
              <w:r w:rsidR="003E720F" w:rsidRPr="003B4A82">
                <w:rPr>
                  <w:rStyle w:val="a5"/>
                  <w:u w:val="none"/>
                </w:rPr>
                <w:t>LPNETDEV_XW_STREAM_INFO_S</w:t>
              </w:r>
            </w:hyperlink>
            <w:r w:rsidR="003E720F" w:rsidRPr="003B4A82">
              <w:t xml:space="preserve"> pstXWStreamInfo</w:t>
            </w:r>
          </w:p>
          <w:p w14:paraId="014CCA06" w14:textId="77777777" w:rsidR="003E720F" w:rsidRPr="003B4A82" w:rsidRDefault="003E720F" w:rsidP="00A377AB">
            <w:r w:rsidRPr="003B4A82">
              <w:t>);</w:t>
            </w:r>
          </w:p>
        </w:tc>
      </w:tr>
    </w:tbl>
    <w:p w14:paraId="623BB68E" w14:textId="77777777" w:rsidR="003E720F" w:rsidRPr="003B4A82" w:rsidRDefault="003E720F" w:rsidP="003E720F">
      <w:pPr>
        <w:rPr>
          <w:b/>
          <w:bCs/>
        </w:rPr>
      </w:pPr>
    </w:p>
    <w:p w14:paraId="27D741D3" w14:textId="77777777" w:rsidR="003E720F" w:rsidRPr="003B4A82" w:rsidRDefault="003E720F" w:rsidP="003E720F">
      <w:pPr>
        <w:rPr>
          <w:b/>
          <w:bCs/>
        </w:rPr>
      </w:pPr>
      <w:r w:rsidRPr="003B4A82">
        <w:rPr>
          <w:rFonts w:hint="eastAsia"/>
          <w:b/>
          <w:bCs/>
        </w:rPr>
        <w:t>接口描述：</w:t>
      </w:r>
    </w:p>
    <w:p w14:paraId="08050623" w14:textId="77777777" w:rsidR="003E720F" w:rsidRPr="003B4A82" w:rsidRDefault="003E720F" w:rsidP="003E720F">
      <w:r w:rsidRPr="003B4A82">
        <w:rPr>
          <w:rFonts w:hint="eastAsia"/>
        </w:rPr>
        <w:t>逐个业务流信息获取；</w:t>
      </w:r>
    </w:p>
    <w:p w14:paraId="43C90EF5" w14:textId="77777777" w:rsidR="003E720F" w:rsidRPr="003B4A82" w:rsidRDefault="003E720F" w:rsidP="003E720F"/>
    <w:p w14:paraId="134FA738"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8A661A1" w14:textId="77777777" w:rsidTr="00A377AB">
        <w:trPr>
          <w:jc w:val="center"/>
        </w:trPr>
        <w:tc>
          <w:tcPr>
            <w:tcW w:w="1920" w:type="dxa"/>
          </w:tcPr>
          <w:p w14:paraId="71CEDD7E" w14:textId="77777777" w:rsidR="003E720F" w:rsidRPr="003B4A82" w:rsidRDefault="003E720F" w:rsidP="00A377AB">
            <w:pPr>
              <w:jc w:val="center"/>
            </w:pPr>
            <w:r w:rsidRPr="003B4A82">
              <w:rPr>
                <w:rFonts w:hint="eastAsia"/>
              </w:rPr>
              <w:t>参数名称</w:t>
            </w:r>
          </w:p>
        </w:tc>
        <w:tc>
          <w:tcPr>
            <w:tcW w:w="1248" w:type="dxa"/>
          </w:tcPr>
          <w:p w14:paraId="281415EC" w14:textId="77777777" w:rsidR="003E720F" w:rsidRPr="003B4A82" w:rsidRDefault="003E720F" w:rsidP="00A377AB">
            <w:pPr>
              <w:jc w:val="center"/>
            </w:pPr>
            <w:r w:rsidRPr="003B4A82">
              <w:rPr>
                <w:rFonts w:hint="eastAsia"/>
              </w:rPr>
              <w:t>参数</w:t>
            </w:r>
            <w:r w:rsidRPr="003B4A82">
              <w:t>类型</w:t>
            </w:r>
          </w:p>
        </w:tc>
        <w:tc>
          <w:tcPr>
            <w:tcW w:w="7288" w:type="dxa"/>
          </w:tcPr>
          <w:p w14:paraId="2599CEFC" w14:textId="77777777" w:rsidR="003E720F" w:rsidRPr="003B4A82" w:rsidRDefault="003E720F" w:rsidP="00A377AB">
            <w:pPr>
              <w:jc w:val="center"/>
            </w:pPr>
            <w:r w:rsidRPr="003B4A82">
              <w:rPr>
                <w:rFonts w:hint="eastAsia"/>
              </w:rPr>
              <w:t>传参说明</w:t>
            </w:r>
          </w:p>
        </w:tc>
      </w:tr>
      <w:tr w:rsidR="003E720F" w:rsidRPr="003B4A82" w14:paraId="7B9DF512" w14:textId="77777777" w:rsidTr="00A377AB">
        <w:trPr>
          <w:jc w:val="center"/>
        </w:trPr>
        <w:tc>
          <w:tcPr>
            <w:tcW w:w="1920" w:type="dxa"/>
          </w:tcPr>
          <w:p w14:paraId="41FC2D4A" w14:textId="77777777" w:rsidR="003E720F" w:rsidRPr="003B4A82" w:rsidRDefault="003E720F" w:rsidP="00A377AB">
            <w:pPr>
              <w:jc w:val="center"/>
            </w:pPr>
            <w:r w:rsidRPr="003B4A82">
              <w:t>lpFindHandle</w:t>
            </w:r>
          </w:p>
        </w:tc>
        <w:tc>
          <w:tcPr>
            <w:tcW w:w="1248" w:type="dxa"/>
          </w:tcPr>
          <w:p w14:paraId="02623485" w14:textId="77777777" w:rsidR="003E720F" w:rsidRPr="003B4A82" w:rsidRDefault="003E720F" w:rsidP="00A377AB">
            <w:pPr>
              <w:jc w:val="center"/>
            </w:pPr>
            <w:r w:rsidRPr="003B4A82">
              <w:rPr>
                <w:rFonts w:hint="eastAsia"/>
              </w:rPr>
              <w:t>IN</w:t>
            </w:r>
          </w:p>
        </w:tc>
        <w:tc>
          <w:tcPr>
            <w:tcW w:w="7288" w:type="dxa"/>
          </w:tcPr>
          <w:p w14:paraId="0C85947B" w14:textId="2DFEE96D" w:rsidR="003E720F" w:rsidRPr="003B4A82" w:rsidRDefault="003E720F" w:rsidP="00A377AB">
            <w:r w:rsidRPr="003B4A82">
              <w:rPr>
                <w:rFonts w:hint="eastAsia"/>
              </w:rPr>
              <w:t>查找句柄，</w:t>
            </w:r>
            <w:hyperlink w:anchor="_获取所有业务流信息" w:history="1">
              <w:r w:rsidRPr="003B4A82">
                <w:rPr>
                  <w:rStyle w:val="a5"/>
                  <w:u w:val="none"/>
                </w:rPr>
                <w:t>NETDEV_XW_FindStreamList</w:t>
              </w:r>
            </w:hyperlink>
            <w:r w:rsidRPr="003B4A82">
              <w:rPr>
                <w:rFonts w:ascii="宋体" w:hAnsi="宋体" w:hint="eastAsia"/>
              </w:rPr>
              <w:t>接口</w:t>
            </w:r>
            <w:r w:rsidRPr="003B4A82">
              <w:rPr>
                <w:rFonts w:ascii="宋体" w:hAnsi="宋体"/>
              </w:rPr>
              <w:t>的返回值</w:t>
            </w:r>
          </w:p>
        </w:tc>
      </w:tr>
      <w:tr w:rsidR="003E720F" w:rsidRPr="003B4A82" w14:paraId="43CF0FC5" w14:textId="77777777" w:rsidTr="00A377AB">
        <w:trPr>
          <w:jc w:val="center"/>
        </w:trPr>
        <w:tc>
          <w:tcPr>
            <w:tcW w:w="1920" w:type="dxa"/>
          </w:tcPr>
          <w:p w14:paraId="75CFA1D2" w14:textId="77777777" w:rsidR="003E720F" w:rsidRPr="003B4A82" w:rsidRDefault="003E720F" w:rsidP="00A377AB">
            <w:pPr>
              <w:jc w:val="center"/>
              <w:rPr>
                <w:noProof/>
              </w:rPr>
            </w:pPr>
            <w:r w:rsidRPr="003B4A82">
              <w:rPr>
                <w:noProof/>
              </w:rPr>
              <w:t>pstXWStreamInfo</w:t>
            </w:r>
          </w:p>
        </w:tc>
        <w:tc>
          <w:tcPr>
            <w:tcW w:w="1248" w:type="dxa"/>
          </w:tcPr>
          <w:p w14:paraId="397FF4BE" w14:textId="77777777" w:rsidR="003E720F" w:rsidRPr="003B4A82" w:rsidRDefault="003E720F" w:rsidP="00A377AB">
            <w:pPr>
              <w:jc w:val="center"/>
            </w:pPr>
            <w:r w:rsidRPr="003B4A82">
              <w:t>OUT</w:t>
            </w:r>
          </w:p>
        </w:tc>
        <w:tc>
          <w:tcPr>
            <w:tcW w:w="7288" w:type="dxa"/>
          </w:tcPr>
          <w:p w14:paraId="7CDCF5CF" w14:textId="77777777" w:rsidR="003E720F" w:rsidRPr="003B4A82" w:rsidRDefault="003E720F" w:rsidP="00A377AB">
            <w:r w:rsidRPr="003B4A82">
              <w:rPr>
                <w:rFonts w:hint="eastAsia"/>
              </w:rPr>
              <w:t>业务流信息</w:t>
            </w:r>
          </w:p>
        </w:tc>
      </w:tr>
    </w:tbl>
    <w:p w14:paraId="799CBEEC" w14:textId="77777777" w:rsidR="003E720F" w:rsidRPr="003B4A82" w:rsidRDefault="003E720F" w:rsidP="003E720F"/>
    <w:p w14:paraId="0D555315" w14:textId="77777777" w:rsidR="003E720F" w:rsidRPr="003B4A82" w:rsidRDefault="003E720F" w:rsidP="003E720F">
      <w:pPr>
        <w:rPr>
          <w:b/>
          <w:bCs/>
        </w:rPr>
      </w:pPr>
      <w:r w:rsidRPr="003B4A82">
        <w:rPr>
          <w:b/>
          <w:bCs/>
        </w:rPr>
        <w:t>Return Values</w:t>
      </w:r>
      <w:r w:rsidRPr="003B4A82">
        <w:rPr>
          <w:rFonts w:hint="eastAsia"/>
          <w:b/>
          <w:bCs/>
        </w:rPr>
        <w:t>：</w:t>
      </w:r>
    </w:p>
    <w:p w14:paraId="1D60FD1C"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CDAE2A8" w14:textId="77777777" w:rsidR="003E720F" w:rsidRPr="003B4A82" w:rsidRDefault="003E720F" w:rsidP="003E720F">
      <w:pPr>
        <w:rPr>
          <w:b/>
          <w:bCs/>
        </w:rPr>
      </w:pPr>
    </w:p>
    <w:p w14:paraId="64360572" w14:textId="77777777" w:rsidR="003E720F" w:rsidRPr="003B4A82" w:rsidRDefault="003E720F" w:rsidP="003E720F">
      <w:r w:rsidRPr="003B4A82">
        <w:rPr>
          <w:b/>
          <w:bCs/>
        </w:rPr>
        <w:t>Remarks</w:t>
      </w:r>
      <w:r w:rsidRPr="003B4A82">
        <w:t>：</w:t>
      </w:r>
    </w:p>
    <w:p w14:paraId="077BCC05" w14:textId="061D56AE" w:rsidR="003E720F" w:rsidRPr="003B4A82" w:rsidRDefault="003E720F" w:rsidP="002B3CB7">
      <w:pPr>
        <w:pStyle w:val="a8"/>
        <w:numPr>
          <w:ilvl w:val="0"/>
          <w:numId w:val="21"/>
        </w:numPr>
        <w:ind w:firstLineChars="0"/>
      </w:pPr>
      <w:r w:rsidRPr="003B4A82">
        <w:rPr>
          <w:rFonts w:hint="eastAsia"/>
          <w:color w:val="010001"/>
        </w:rPr>
        <w:t>与</w:t>
      </w:r>
      <w:hyperlink w:anchor="_获取所有业务流信息" w:history="1">
        <w:r w:rsidR="002D2D54" w:rsidRPr="003B4A82">
          <w:rPr>
            <w:rStyle w:val="a5"/>
            <w:u w:val="none"/>
          </w:rPr>
          <w:t>NETDEV_XW_FindStreamList</w:t>
        </w:r>
      </w:hyperlink>
      <w:r w:rsidRPr="003B4A82">
        <w:rPr>
          <w:rFonts w:ascii="宋体" w:hAnsi="宋体" w:hint="eastAsia"/>
        </w:rPr>
        <w:t>、</w:t>
      </w:r>
      <w:hyperlink w:anchor="_关闭获取业务流信息" w:history="1">
        <w:r w:rsidR="002D2D54" w:rsidRPr="003B4A82">
          <w:rPr>
            <w:rStyle w:val="a5"/>
            <w:u w:val="none"/>
          </w:rPr>
          <w:t>NETDEV_XW_FindCloseStreamInfo</w:t>
        </w:r>
      </w:hyperlink>
      <w:r w:rsidRPr="003B4A82">
        <w:rPr>
          <w:rFonts w:hint="eastAsia"/>
          <w:color w:val="010001"/>
        </w:rPr>
        <w:t>接口</w:t>
      </w:r>
      <w:r w:rsidRPr="003B4A82">
        <w:rPr>
          <w:color w:val="010001"/>
        </w:rPr>
        <w:t>配套使用</w:t>
      </w:r>
      <w:r w:rsidRPr="003B4A82">
        <w:rPr>
          <w:rFonts w:hint="eastAsia"/>
          <w:color w:val="010001"/>
        </w:rPr>
        <w:t>；</w:t>
      </w:r>
    </w:p>
    <w:p w14:paraId="334E9AFB"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业务流</w:t>
      </w:r>
      <w:r w:rsidRPr="003B4A82">
        <w:t>信息；</w:t>
      </w:r>
    </w:p>
    <w:p w14:paraId="699C6DBE" w14:textId="337A24F0" w:rsidR="003E720F" w:rsidRPr="003B4A82" w:rsidRDefault="003E720F" w:rsidP="002B3CB7">
      <w:pPr>
        <w:pStyle w:val="a8"/>
        <w:numPr>
          <w:ilvl w:val="0"/>
          <w:numId w:val="21"/>
        </w:numPr>
        <w:ind w:firstLineChars="0"/>
      </w:pPr>
      <w:r w:rsidRPr="003B4A82">
        <w:rPr>
          <w:rFonts w:hint="eastAsia"/>
        </w:rPr>
        <w:t>获取业务流信息结束后必须调用</w:t>
      </w:r>
      <w:hyperlink w:anchor="_关闭获取业务流信息" w:history="1">
        <w:r w:rsidR="002D2D54" w:rsidRPr="003B4A82">
          <w:rPr>
            <w:rStyle w:val="a5"/>
            <w:u w:val="none"/>
          </w:rPr>
          <w:t>NETDEV_XW_FindCloseStreamInfo</w:t>
        </w:r>
      </w:hyperlink>
      <w:r w:rsidRPr="003B4A82">
        <w:t>接口</w:t>
      </w:r>
      <w:r w:rsidRPr="003B4A82">
        <w:rPr>
          <w:rFonts w:hint="eastAsia"/>
        </w:rPr>
        <w:t>，以释放资源；</w:t>
      </w:r>
    </w:p>
    <w:p w14:paraId="312AF4B5" w14:textId="77777777" w:rsidR="003E720F" w:rsidRPr="003B4A82" w:rsidRDefault="003E720F" w:rsidP="003E720F"/>
    <w:p w14:paraId="57FA7FB2" w14:textId="77777777" w:rsidR="003E720F" w:rsidRPr="003B4A82" w:rsidRDefault="003E720F" w:rsidP="003E720F">
      <w:pPr>
        <w:rPr>
          <w:b/>
          <w:bCs/>
        </w:rPr>
      </w:pPr>
      <w:r w:rsidRPr="003B4A82">
        <w:rPr>
          <w:b/>
          <w:bCs/>
        </w:rPr>
        <w:t>See Also</w:t>
      </w:r>
      <w:r w:rsidRPr="003B4A82">
        <w:rPr>
          <w:rFonts w:hint="eastAsia"/>
          <w:b/>
          <w:bCs/>
        </w:rPr>
        <w:t>：</w:t>
      </w:r>
    </w:p>
    <w:p w14:paraId="4001B57E" w14:textId="57F9D330" w:rsidR="003E720F" w:rsidRPr="003B4A82" w:rsidRDefault="00E02404" w:rsidP="003E720F">
      <w:pPr>
        <w:rPr>
          <w:rStyle w:val="a5"/>
          <w:u w:val="none"/>
        </w:rPr>
      </w:pPr>
      <w:hyperlink w:anchor="_获取所有业务流信息" w:history="1">
        <w:r w:rsidR="002D2D54" w:rsidRPr="003B4A82">
          <w:rPr>
            <w:rStyle w:val="a5"/>
            <w:u w:val="none"/>
          </w:rPr>
          <w:t>NETDEV_XW_FindStreamList</w:t>
        </w:r>
      </w:hyperlink>
      <w:r w:rsidR="003E720F" w:rsidRPr="003B4A82">
        <w:rPr>
          <w:rFonts w:ascii="宋体" w:hAnsi="宋体" w:hint="eastAsia"/>
        </w:rPr>
        <w:t>、</w:t>
      </w:r>
      <w:hyperlink w:anchor="_关闭获取业务流信息" w:history="1">
        <w:r w:rsidR="002D2D54" w:rsidRPr="003B4A82">
          <w:rPr>
            <w:rStyle w:val="a5"/>
            <w:u w:val="none"/>
          </w:rPr>
          <w:t>NETDEV_XW_FindCloseStreamInfo</w:t>
        </w:r>
      </w:hyperlink>
    </w:p>
    <w:p w14:paraId="1C9C76D8" w14:textId="77777777" w:rsidR="003E720F" w:rsidRPr="003B4A82" w:rsidRDefault="003E720F" w:rsidP="003E720F">
      <w:pPr>
        <w:rPr>
          <w:rStyle w:val="a5"/>
          <w:u w:val="none"/>
        </w:rPr>
      </w:pPr>
    </w:p>
    <w:p w14:paraId="39880EAA" w14:textId="77777777" w:rsidR="003E720F" w:rsidRPr="003B4A82" w:rsidRDefault="003E720F" w:rsidP="003E720F">
      <w:pPr>
        <w:pStyle w:val="4"/>
      </w:pPr>
      <w:bookmarkStart w:id="624" w:name="_关闭获取业务流信息"/>
      <w:bookmarkEnd w:id="624"/>
      <w:r w:rsidRPr="003B4A82">
        <w:rPr>
          <w:rFonts w:hint="eastAsia"/>
        </w:rPr>
        <w:t>关闭获取业务流信息</w:t>
      </w:r>
    </w:p>
    <w:p w14:paraId="33A77390"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D03D634" w14:textId="77777777" w:rsidTr="00A377AB">
        <w:trPr>
          <w:jc w:val="center"/>
        </w:trPr>
        <w:tc>
          <w:tcPr>
            <w:tcW w:w="8296" w:type="dxa"/>
          </w:tcPr>
          <w:p w14:paraId="3A09330E" w14:textId="77777777" w:rsidR="003E720F" w:rsidRPr="003B4A82" w:rsidRDefault="003E720F" w:rsidP="00A377AB">
            <w:r w:rsidRPr="003B4A82">
              <w:t>BOOL STDCALL NETDEV_XW_FindCloseStreamInfo</w:t>
            </w:r>
          </w:p>
          <w:p w14:paraId="0DF86E77" w14:textId="77777777" w:rsidR="003E720F" w:rsidRPr="003B4A82" w:rsidRDefault="003E720F" w:rsidP="00A377AB">
            <w:r w:rsidRPr="003B4A82">
              <w:t>(</w:t>
            </w:r>
          </w:p>
          <w:p w14:paraId="0EB27E8F" w14:textId="77777777" w:rsidR="003E720F" w:rsidRPr="003B4A82" w:rsidRDefault="003E720F" w:rsidP="00A377AB">
            <w:pPr>
              <w:ind w:firstLineChars="200" w:firstLine="420"/>
            </w:pPr>
            <w:r w:rsidRPr="003B4A82">
              <w:t>LPVOID lpFindHandle</w:t>
            </w:r>
          </w:p>
          <w:p w14:paraId="70ADF7AF" w14:textId="77777777" w:rsidR="003E720F" w:rsidRPr="003B4A82" w:rsidRDefault="003E720F" w:rsidP="00A377AB">
            <w:r w:rsidRPr="003B4A82">
              <w:t>);</w:t>
            </w:r>
          </w:p>
        </w:tc>
      </w:tr>
    </w:tbl>
    <w:p w14:paraId="773D7CCD" w14:textId="77777777" w:rsidR="003E720F" w:rsidRPr="003B4A82" w:rsidRDefault="003E720F" w:rsidP="003E720F">
      <w:pPr>
        <w:rPr>
          <w:b/>
          <w:bCs/>
        </w:rPr>
      </w:pPr>
    </w:p>
    <w:p w14:paraId="0CE9C49A" w14:textId="77777777" w:rsidR="003E720F" w:rsidRPr="003B4A82" w:rsidRDefault="003E720F" w:rsidP="003E720F">
      <w:pPr>
        <w:rPr>
          <w:b/>
          <w:bCs/>
        </w:rPr>
      </w:pPr>
      <w:r w:rsidRPr="003B4A82">
        <w:rPr>
          <w:rFonts w:hint="eastAsia"/>
          <w:b/>
          <w:bCs/>
        </w:rPr>
        <w:t>接口描述：</w:t>
      </w:r>
    </w:p>
    <w:p w14:paraId="7F2812CC" w14:textId="77777777" w:rsidR="003E720F" w:rsidRPr="003B4A82" w:rsidRDefault="003E720F" w:rsidP="003E720F">
      <w:r w:rsidRPr="003B4A82">
        <w:rPr>
          <w:rFonts w:hint="eastAsia"/>
        </w:rPr>
        <w:t>关闭获取业务流信息；</w:t>
      </w:r>
    </w:p>
    <w:p w14:paraId="3F66078F" w14:textId="77777777" w:rsidR="003E720F" w:rsidRPr="003B4A82" w:rsidRDefault="003E720F" w:rsidP="003E720F"/>
    <w:p w14:paraId="483CBEB5"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50AA34B8" w14:textId="77777777" w:rsidTr="00A377AB">
        <w:trPr>
          <w:jc w:val="center"/>
        </w:trPr>
        <w:tc>
          <w:tcPr>
            <w:tcW w:w="1920" w:type="dxa"/>
          </w:tcPr>
          <w:p w14:paraId="5D6D03B6" w14:textId="77777777" w:rsidR="003E720F" w:rsidRPr="003B4A82" w:rsidRDefault="003E720F" w:rsidP="00A377AB">
            <w:pPr>
              <w:jc w:val="center"/>
            </w:pPr>
            <w:r w:rsidRPr="003B4A82">
              <w:rPr>
                <w:rFonts w:hint="eastAsia"/>
              </w:rPr>
              <w:t>参数名称</w:t>
            </w:r>
          </w:p>
        </w:tc>
        <w:tc>
          <w:tcPr>
            <w:tcW w:w="1248" w:type="dxa"/>
          </w:tcPr>
          <w:p w14:paraId="3A3454C7" w14:textId="77777777" w:rsidR="003E720F" w:rsidRPr="003B4A82" w:rsidRDefault="003E720F" w:rsidP="00A377AB">
            <w:pPr>
              <w:jc w:val="center"/>
            </w:pPr>
            <w:r w:rsidRPr="003B4A82">
              <w:rPr>
                <w:rFonts w:hint="eastAsia"/>
              </w:rPr>
              <w:t>参数</w:t>
            </w:r>
            <w:r w:rsidRPr="003B4A82">
              <w:t>类型</w:t>
            </w:r>
          </w:p>
        </w:tc>
        <w:tc>
          <w:tcPr>
            <w:tcW w:w="7288" w:type="dxa"/>
          </w:tcPr>
          <w:p w14:paraId="04A53335" w14:textId="77777777" w:rsidR="003E720F" w:rsidRPr="003B4A82" w:rsidRDefault="003E720F" w:rsidP="00A377AB">
            <w:pPr>
              <w:jc w:val="center"/>
            </w:pPr>
            <w:r w:rsidRPr="003B4A82">
              <w:rPr>
                <w:rFonts w:hint="eastAsia"/>
              </w:rPr>
              <w:t>传参说明</w:t>
            </w:r>
          </w:p>
        </w:tc>
      </w:tr>
      <w:tr w:rsidR="003E720F" w:rsidRPr="003B4A82" w14:paraId="6B1F33A5" w14:textId="77777777" w:rsidTr="00A377AB">
        <w:trPr>
          <w:jc w:val="center"/>
        </w:trPr>
        <w:tc>
          <w:tcPr>
            <w:tcW w:w="1920" w:type="dxa"/>
          </w:tcPr>
          <w:p w14:paraId="2CB56716" w14:textId="77777777" w:rsidR="003E720F" w:rsidRPr="003B4A82" w:rsidRDefault="003E720F" w:rsidP="00A377AB">
            <w:pPr>
              <w:jc w:val="center"/>
            </w:pPr>
            <w:r w:rsidRPr="003B4A82">
              <w:t>lpFindHandle</w:t>
            </w:r>
          </w:p>
        </w:tc>
        <w:tc>
          <w:tcPr>
            <w:tcW w:w="1248" w:type="dxa"/>
          </w:tcPr>
          <w:p w14:paraId="46409494" w14:textId="77777777" w:rsidR="003E720F" w:rsidRPr="003B4A82" w:rsidRDefault="003E720F" w:rsidP="00A377AB">
            <w:pPr>
              <w:jc w:val="center"/>
            </w:pPr>
            <w:r w:rsidRPr="003B4A82">
              <w:rPr>
                <w:rFonts w:hint="eastAsia"/>
              </w:rPr>
              <w:t>IN</w:t>
            </w:r>
          </w:p>
        </w:tc>
        <w:tc>
          <w:tcPr>
            <w:tcW w:w="7288" w:type="dxa"/>
          </w:tcPr>
          <w:p w14:paraId="3690C696" w14:textId="5D78EDBF" w:rsidR="003E720F" w:rsidRPr="003B4A82" w:rsidRDefault="003E720F" w:rsidP="00A377AB">
            <w:r w:rsidRPr="003B4A82">
              <w:rPr>
                <w:rFonts w:hint="eastAsia"/>
              </w:rPr>
              <w:t>查找句柄，</w:t>
            </w:r>
            <w:hyperlink w:anchor="_获取所有业务流信息" w:history="1">
              <w:r w:rsidR="002D2D54" w:rsidRPr="003B4A82">
                <w:rPr>
                  <w:rStyle w:val="a5"/>
                  <w:u w:val="none"/>
                </w:rPr>
                <w:t>NETDEV_XW_FindStreamList</w:t>
              </w:r>
            </w:hyperlink>
            <w:r w:rsidRPr="003B4A82">
              <w:rPr>
                <w:rFonts w:ascii="宋体" w:hAnsi="宋体" w:hint="eastAsia"/>
              </w:rPr>
              <w:t>接口</w:t>
            </w:r>
            <w:r w:rsidRPr="003B4A82">
              <w:rPr>
                <w:rFonts w:ascii="宋体" w:hAnsi="宋体"/>
              </w:rPr>
              <w:t>的返回值</w:t>
            </w:r>
          </w:p>
        </w:tc>
      </w:tr>
    </w:tbl>
    <w:p w14:paraId="270D21E7" w14:textId="77777777" w:rsidR="003E720F" w:rsidRPr="003B4A82" w:rsidRDefault="003E720F" w:rsidP="003E720F"/>
    <w:p w14:paraId="3DDA5031" w14:textId="77777777" w:rsidR="003E720F" w:rsidRPr="003B4A82" w:rsidRDefault="003E720F" w:rsidP="003E720F">
      <w:pPr>
        <w:rPr>
          <w:b/>
          <w:bCs/>
        </w:rPr>
      </w:pPr>
      <w:r w:rsidRPr="003B4A82">
        <w:rPr>
          <w:b/>
          <w:bCs/>
        </w:rPr>
        <w:lastRenderedPageBreak/>
        <w:t>Return Values</w:t>
      </w:r>
      <w:r w:rsidRPr="003B4A82">
        <w:rPr>
          <w:rFonts w:hint="eastAsia"/>
          <w:b/>
          <w:bCs/>
        </w:rPr>
        <w:t>：</w:t>
      </w:r>
    </w:p>
    <w:p w14:paraId="7B434742"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F11988D" w14:textId="77777777" w:rsidR="003E720F" w:rsidRPr="003B4A82" w:rsidRDefault="003E720F" w:rsidP="003E720F">
      <w:pPr>
        <w:rPr>
          <w:b/>
          <w:bCs/>
        </w:rPr>
      </w:pPr>
    </w:p>
    <w:p w14:paraId="41163084" w14:textId="77777777" w:rsidR="003E720F" w:rsidRPr="003B4A82" w:rsidRDefault="003E720F" w:rsidP="003E720F">
      <w:r w:rsidRPr="003B4A82">
        <w:rPr>
          <w:b/>
          <w:bCs/>
        </w:rPr>
        <w:t>Remarks</w:t>
      </w:r>
      <w:r w:rsidRPr="003B4A82">
        <w:t>：</w:t>
      </w:r>
    </w:p>
    <w:p w14:paraId="0B5002E3" w14:textId="20971AC5" w:rsidR="003E720F" w:rsidRPr="003B4A82" w:rsidRDefault="003E720F" w:rsidP="002B3CB7">
      <w:pPr>
        <w:pStyle w:val="a8"/>
        <w:numPr>
          <w:ilvl w:val="0"/>
          <w:numId w:val="21"/>
        </w:numPr>
        <w:ind w:firstLineChars="0"/>
      </w:pPr>
      <w:r w:rsidRPr="003B4A82">
        <w:rPr>
          <w:rFonts w:hint="eastAsia"/>
          <w:color w:val="010001"/>
        </w:rPr>
        <w:t>与</w:t>
      </w:r>
      <w:hyperlink w:anchor="_获取所有业务流信息" w:history="1">
        <w:r w:rsidR="002D2D54" w:rsidRPr="003B4A82">
          <w:rPr>
            <w:rStyle w:val="a5"/>
            <w:u w:val="none"/>
          </w:rPr>
          <w:t>NETDEV_XW_FindStreamList</w:t>
        </w:r>
      </w:hyperlink>
      <w:r w:rsidRPr="003B4A82">
        <w:rPr>
          <w:rFonts w:hint="eastAsia"/>
        </w:rPr>
        <w:t>、</w:t>
      </w:r>
      <w:hyperlink w:anchor="_逐个获取业务流信息" w:history="1">
        <w:r w:rsidR="002D2D54" w:rsidRPr="003B4A82">
          <w:rPr>
            <w:rStyle w:val="a5"/>
            <w:u w:val="none"/>
          </w:rPr>
          <w:t>NETDEV_XW_FindNextStreamInfo</w:t>
        </w:r>
      </w:hyperlink>
      <w:r w:rsidRPr="003B4A82">
        <w:rPr>
          <w:rFonts w:hint="eastAsia"/>
          <w:color w:val="010001"/>
        </w:rPr>
        <w:t>接口</w:t>
      </w:r>
      <w:r w:rsidRPr="003B4A82">
        <w:rPr>
          <w:color w:val="010001"/>
        </w:rPr>
        <w:t>配套使用</w:t>
      </w:r>
      <w:r w:rsidRPr="003B4A82">
        <w:rPr>
          <w:rFonts w:hint="eastAsia"/>
          <w:color w:val="010001"/>
        </w:rPr>
        <w:t>；</w:t>
      </w:r>
    </w:p>
    <w:p w14:paraId="178B6428" w14:textId="1FCA69CA" w:rsidR="003E720F" w:rsidRPr="003B4A82" w:rsidRDefault="003E720F" w:rsidP="002B3CB7">
      <w:pPr>
        <w:pStyle w:val="a8"/>
        <w:numPr>
          <w:ilvl w:val="0"/>
          <w:numId w:val="21"/>
        </w:numPr>
        <w:ind w:firstLineChars="0"/>
      </w:pPr>
      <w:r w:rsidRPr="003B4A82">
        <w:rPr>
          <w:rFonts w:hint="eastAsia"/>
        </w:rPr>
        <w:t>获取业务流信息结束后必须调用</w:t>
      </w:r>
      <w:hyperlink w:anchor="_关闭获取业务流信息" w:history="1">
        <w:r w:rsidR="002D2D54" w:rsidRPr="003B4A82">
          <w:rPr>
            <w:rStyle w:val="a5"/>
            <w:u w:val="none"/>
          </w:rPr>
          <w:t>NETDEV_XW_FindCloseStreamInfo</w:t>
        </w:r>
      </w:hyperlink>
      <w:r w:rsidRPr="003B4A82">
        <w:t>接口</w:t>
      </w:r>
      <w:r w:rsidRPr="003B4A82">
        <w:rPr>
          <w:rFonts w:hint="eastAsia"/>
        </w:rPr>
        <w:t>，以释放资源；</w:t>
      </w:r>
    </w:p>
    <w:p w14:paraId="598E1404" w14:textId="77777777" w:rsidR="003E720F" w:rsidRPr="003B4A82" w:rsidRDefault="003E720F" w:rsidP="003E720F"/>
    <w:p w14:paraId="3AA2D437" w14:textId="77777777" w:rsidR="003E720F" w:rsidRPr="003B4A82" w:rsidRDefault="003E720F" w:rsidP="003E720F">
      <w:pPr>
        <w:rPr>
          <w:b/>
          <w:bCs/>
        </w:rPr>
      </w:pPr>
      <w:r w:rsidRPr="003B4A82">
        <w:rPr>
          <w:b/>
          <w:bCs/>
        </w:rPr>
        <w:t>See Also</w:t>
      </w:r>
      <w:r w:rsidRPr="003B4A82">
        <w:rPr>
          <w:rFonts w:hint="eastAsia"/>
          <w:b/>
          <w:bCs/>
        </w:rPr>
        <w:t>：</w:t>
      </w:r>
    </w:p>
    <w:p w14:paraId="13B41800" w14:textId="490409EC" w:rsidR="003E720F" w:rsidRPr="003B4A82" w:rsidRDefault="00E02404" w:rsidP="003E720F">
      <w:hyperlink w:anchor="_获取所有业务流信息" w:history="1">
        <w:r w:rsidR="002D2D54" w:rsidRPr="003B4A82">
          <w:rPr>
            <w:rStyle w:val="a5"/>
            <w:u w:val="none"/>
          </w:rPr>
          <w:t>NETDEV_XW_FindStreamList</w:t>
        </w:r>
      </w:hyperlink>
      <w:r w:rsidR="003E720F" w:rsidRPr="003B4A82">
        <w:rPr>
          <w:rFonts w:hint="eastAsia"/>
        </w:rPr>
        <w:t>、</w:t>
      </w:r>
      <w:hyperlink w:anchor="_逐个获取业务流信息" w:history="1">
        <w:r w:rsidR="002D2D54" w:rsidRPr="003B4A82">
          <w:rPr>
            <w:rStyle w:val="a5"/>
            <w:u w:val="none"/>
          </w:rPr>
          <w:t>NETDEV_XW_FindNextStreamInfo</w:t>
        </w:r>
      </w:hyperlink>
      <w:r w:rsidR="003E720F" w:rsidRPr="003B4A82">
        <w:rPr>
          <w:rFonts w:hint="eastAsia"/>
        </w:rPr>
        <w:t xml:space="preserve"> </w:t>
      </w:r>
    </w:p>
    <w:p w14:paraId="7F097F8E" w14:textId="77777777" w:rsidR="003E720F" w:rsidRPr="003B4A82" w:rsidRDefault="003E720F" w:rsidP="003E720F">
      <w:pPr>
        <w:rPr>
          <w:b/>
          <w:bCs/>
        </w:rPr>
      </w:pPr>
    </w:p>
    <w:p w14:paraId="2A6F5656" w14:textId="77777777" w:rsidR="003E720F" w:rsidRPr="003B4A82" w:rsidRDefault="003E720F" w:rsidP="003E720F">
      <w:pPr>
        <w:pStyle w:val="3"/>
      </w:pPr>
      <w:bookmarkStart w:id="625" w:name="_获取设备全部轮巡资源"/>
      <w:bookmarkStart w:id="626" w:name="_Toc88647375"/>
      <w:bookmarkEnd w:id="625"/>
      <w:r w:rsidRPr="003B4A82">
        <w:rPr>
          <w:rFonts w:hint="eastAsia"/>
        </w:rPr>
        <w:t>获取设备全部轮巡资源</w:t>
      </w:r>
      <w:bookmarkEnd w:id="626"/>
    </w:p>
    <w:p w14:paraId="0C4FDC84"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8207FDF" w14:textId="77777777" w:rsidTr="00A377AB">
        <w:trPr>
          <w:jc w:val="center"/>
        </w:trPr>
        <w:tc>
          <w:tcPr>
            <w:tcW w:w="8296" w:type="dxa"/>
          </w:tcPr>
          <w:p w14:paraId="6ECB5B10" w14:textId="77777777" w:rsidR="003E720F" w:rsidRPr="003B4A82" w:rsidRDefault="003E720F" w:rsidP="00A377AB">
            <w:r w:rsidRPr="003B4A82">
              <w:t>BOOL STDCALL NETDEV_XW_GetSequenceResList</w:t>
            </w:r>
          </w:p>
          <w:p w14:paraId="0A716DFA" w14:textId="77777777" w:rsidR="003E720F" w:rsidRPr="003B4A82" w:rsidRDefault="003E720F" w:rsidP="00A377AB">
            <w:r w:rsidRPr="003B4A82">
              <w:t>(</w:t>
            </w:r>
          </w:p>
          <w:p w14:paraId="3C94B85B" w14:textId="77777777" w:rsidR="003E720F" w:rsidRPr="003B4A82" w:rsidRDefault="003E720F" w:rsidP="00A377AB">
            <w:pPr>
              <w:ind w:firstLineChars="200" w:firstLine="420"/>
            </w:pPr>
            <w:r w:rsidRPr="003B4A82">
              <w:t>LPVOID lpUserID,</w:t>
            </w:r>
          </w:p>
          <w:p w14:paraId="30715F2A" w14:textId="77777777" w:rsidR="003E720F" w:rsidRPr="003B4A82" w:rsidRDefault="003E720F" w:rsidP="00A377AB">
            <w:pPr>
              <w:ind w:firstLineChars="200" w:firstLine="420"/>
            </w:pPr>
            <w:r w:rsidRPr="003B4A82">
              <w:t>UINT32* udwResNum,</w:t>
            </w:r>
          </w:p>
          <w:p w14:paraId="085C9B83" w14:textId="4BED526E" w:rsidR="003E720F" w:rsidRPr="003B4A82" w:rsidRDefault="00E02404" w:rsidP="00A377AB">
            <w:pPr>
              <w:ind w:firstLineChars="200" w:firstLine="420"/>
            </w:pPr>
            <w:hyperlink w:anchor="_轮巡资源基本信息结构体" w:history="1">
              <w:r w:rsidR="003E720F" w:rsidRPr="003B4A82">
                <w:rPr>
                  <w:rStyle w:val="a5"/>
                  <w:u w:val="none"/>
                </w:rPr>
                <w:t>LPNETDEV_XW_SEQUENCE_RES_BASE_INFO_S</w:t>
              </w:r>
            </w:hyperlink>
            <w:r w:rsidR="003E720F" w:rsidRPr="003B4A82">
              <w:t xml:space="preserve"> pstSequenceResInfoList</w:t>
            </w:r>
          </w:p>
          <w:p w14:paraId="63C6AE7B" w14:textId="77777777" w:rsidR="003E720F" w:rsidRPr="003B4A82" w:rsidRDefault="003E720F" w:rsidP="00A377AB">
            <w:r w:rsidRPr="003B4A82">
              <w:t>);</w:t>
            </w:r>
          </w:p>
        </w:tc>
      </w:tr>
    </w:tbl>
    <w:p w14:paraId="71D66A05" w14:textId="77777777" w:rsidR="003E720F" w:rsidRPr="003B4A82" w:rsidRDefault="003E720F" w:rsidP="003E720F">
      <w:pPr>
        <w:rPr>
          <w:b/>
          <w:bCs/>
        </w:rPr>
      </w:pPr>
    </w:p>
    <w:p w14:paraId="49AE441E" w14:textId="77777777" w:rsidR="003E720F" w:rsidRPr="003B4A82" w:rsidRDefault="003E720F" w:rsidP="003E720F">
      <w:pPr>
        <w:rPr>
          <w:b/>
          <w:bCs/>
        </w:rPr>
      </w:pPr>
      <w:r w:rsidRPr="003B4A82">
        <w:rPr>
          <w:rFonts w:hint="eastAsia"/>
          <w:b/>
          <w:bCs/>
        </w:rPr>
        <w:t>接口描述：</w:t>
      </w:r>
    </w:p>
    <w:p w14:paraId="3D7807F1" w14:textId="77777777" w:rsidR="003E720F" w:rsidRPr="003B4A82" w:rsidRDefault="003E720F" w:rsidP="003E720F">
      <w:r w:rsidRPr="003B4A82">
        <w:rPr>
          <w:rFonts w:hint="eastAsia"/>
        </w:rPr>
        <w:t>获取设备全部轮巡资源；</w:t>
      </w:r>
    </w:p>
    <w:p w14:paraId="40D5889C" w14:textId="77777777" w:rsidR="003E720F" w:rsidRPr="003B4A82" w:rsidRDefault="003E720F" w:rsidP="003E720F"/>
    <w:p w14:paraId="5AE69D44"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28"/>
        <w:gridCol w:w="1216"/>
        <w:gridCol w:w="6912"/>
      </w:tblGrid>
      <w:tr w:rsidR="003E720F" w:rsidRPr="003B4A82" w14:paraId="2BE6CCD2" w14:textId="77777777" w:rsidTr="00A377AB">
        <w:trPr>
          <w:jc w:val="center"/>
        </w:trPr>
        <w:tc>
          <w:tcPr>
            <w:tcW w:w="1920" w:type="dxa"/>
          </w:tcPr>
          <w:p w14:paraId="5C2C1650" w14:textId="77777777" w:rsidR="003E720F" w:rsidRPr="003B4A82" w:rsidRDefault="003E720F" w:rsidP="00A377AB">
            <w:pPr>
              <w:jc w:val="center"/>
            </w:pPr>
            <w:r w:rsidRPr="003B4A82">
              <w:rPr>
                <w:rFonts w:hint="eastAsia"/>
              </w:rPr>
              <w:t>参数名称</w:t>
            </w:r>
          </w:p>
        </w:tc>
        <w:tc>
          <w:tcPr>
            <w:tcW w:w="1248" w:type="dxa"/>
          </w:tcPr>
          <w:p w14:paraId="2260E863" w14:textId="77777777" w:rsidR="003E720F" w:rsidRPr="003B4A82" w:rsidRDefault="003E720F" w:rsidP="00A377AB">
            <w:pPr>
              <w:jc w:val="center"/>
            </w:pPr>
            <w:r w:rsidRPr="003B4A82">
              <w:rPr>
                <w:rFonts w:hint="eastAsia"/>
              </w:rPr>
              <w:t>参数</w:t>
            </w:r>
            <w:r w:rsidRPr="003B4A82">
              <w:t>类型</w:t>
            </w:r>
          </w:p>
        </w:tc>
        <w:tc>
          <w:tcPr>
            <w:tcW w:w="7288" w:type="dxa"/>
          </w:tcPr>
          <w:p w14:paraId="7ABFD1F6" w14:textId="77777777" w:rsidR="003E720F" w:rsidRPr="003B4A82" w:rsidRDefault="003E720F" w:rsidP="00A377AB">
            <w:pPr>
              <w:jc w:val="center"/>
            </w:pPr>
            <w:r w:rsidRPr="003B4A82">
              <w:rPr>
                <w:rFonts w:hint="eastAsia"/>
              </w:rPr>
              <w:t>传参说明</w:t>
            </w:r>
          </w:p>
        </w:tc>
      </w:tr>
      <w:tr w:rsidR="003E720F" w:rsidRPr="003B4A82" w14:paraId="68A5FB2A" w14:textId="77777777" w:rsidTr="00A377AB">
        <w:trPr>
          <w:jc w:val="center"/>
        </w:trPr>
        <w:tc>
          <w:tcPr>
            <w:tcW w:w="1920" w:type="dxa"/>
          </w:tcPr>
          <w:p w14:paraId="504C50E8" w14:textId="77777777" w:rsidR="003E720F" w:rsidRPr="003B4A82" w:rsidRDefault="003E720F" w:rsidP="00A377AB">
            <w:pPr>
              <w:jc w:val="center"/>
            </w:pPr>
            <w:r w:rsidRPr="003B4A82">
              <w:t>lpUserID</w:t>
            </w:r>
          </w:p>
        </w:tc>
        <w:tc>
          <w:tcPr>
            <w:tcW w:w="1248" w:type="dxa"/>
          </w:tcPr>
          <w:p w14:paraId="1AC8AC1A" w14:textId="77777777" w:rsidR="003E720F" w:rsidRPr="003B4A82" w:rsidRDefault="003E720F" w:rsidP="00A377AB">
            <w:pPr>
              <w:jc w:val="center"/>
            </w:pPr>
            <w:r w:rsidRPr="003B4A82">
              <w:rPr>
                <w:rFonts w:hint="eastAsia"/>
              </w:rPr>
              <w:t>IN</w:t>
            </w:r>
          </w:p>
        </w:tc>
        <w:tc>
          <w:tcPr>
            <w:tcW w:w="7288" w:type="dxa"/>
          </w:tcPr>
          <w:p w14:paraId="1F7F106D"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5CFF51B" w14:textId="77777777" w:rsidTr="00A377AB">
        <w:trPr>
          <w:jc w:val="center"/>
        </w:trPr>
        <w:tc>
          <w:tcPr>
            <w:tcW w:w="1920" w:type="dxa"/>
          </w:tcPr>
          <w:p w14:paraId="42A164BB" w14:textId="77777777" w:rsidR="003E720F" w:rsidRPr="003B4A82" w:rsidRDefault="003E720F" w:rsidP="00A377AB">
            <w:pPr>
              <w:jc w:val="center"/>
              <w:rPr>
                <w:noProof/>
              </w:rPr>
            </w:pPr>
            <w:r w:rsidRPr="003B4A82">
              <w:rPr>
                <w:noProof/>
              </w:rPr>
              <w:t>udwResNum</w:t>
            </w:r>
          </w:p>
        </w:tc>
        <w:tc>
          <w:tcPr>
            <w:tcW w:w="1248" w:type="dxa"/>
          </w:tcPr>
          <w:p w14:paraId="44A2380B" w14:textId="77777777" w:rsidR="003E720F" w:rsidRPr="003B4A82" w:rsidRDefault="003E720F" w:rsidP="00A377AB">
            <w:pPr>
              <w:jc w:val="center"/>
            </w:pPr>
            <w:r w:rsidRPr="003B4A82">
              <w:t>INOUT</w:t>
            </w:r>
          </w:p>
        </w:tc>
        <w:tc>
          <w:tcPr>
            <w:tcW w:w="7288" w:type="dxa"/>
          </w:tcPr>
          <w:p w14:paraId="1E4CDD3B" w14:textId="77777777" w:rsidR="003E720F" w:rsidRPr="003B4A82" w:rsidRDefault="003E720F" w:rsidP="00A377AB">
            <w:r w:rsidRPr="003B4A82">
              <w:rPr>
                <w:rFonts w:hint="eastAsia"/>
              </w:rPr>
              <w:t>轮巡资源个数，作为入参时，用来指定</w:t>
            </w:r>
            <w:r w:rsidRPr="003B4A82">
              <w:t>pstSequenceResInfoList数组的大小</w:t>
            </w:r>
          </w:p>
        </w:tc>
      </w:tr>
      <w:tr w:rsidR="003E720F" w:rsidRPr="003B4A82" w14:paraId="3F37BF63" w14:textId="77777777" w:rsidTr="00A377AB">
        <w:trPr>
          <w:jc w:val="center"/>
        </w:trPr>
        <w:tc>
          <w:tcPr>
            <w:tcW w:w="1920" w:type="dxa"/>
          </w:tcPr>
          <w:p w14:paraId="15FACA07" w14:textId="77777777" w:rsidR="003E720F" w:rsidRPr="003B4A82" w:rsidRDefault="003E720F" w:rsidP="00A377AB">
            <w:pPr>
              <w:jc w:val="center"/>
              <w:rPr>
                <w:noProof/>
              </w:rPr>
            </w:pPr>
            <w:r w:rsidRPr="003B4A82">
              <w:rPr>
                <w:noProof/>
              </w:rPr>
              <w:t>pstSequenceResInfoList</w:t>
            </w:r>
          </w:p>
        </w:tc>
        <w:tc>
          <w:tcPr>
            <w:tcW w:w="1248" w:type="dxa"/>
          </w:tcPr>
          <w:p w14:paraId="51253161" w14:textId="77777777" w:rsidR="003E720F" w:rsidRPr="003B4A82" w:rsidRDefault="003E720F" w:rsidP="00A377AB">
            <w:pPr>
              <w:jc w:val="center"/>
            </w:pPr>
            <w:r w:rsidRPr="003B4A82">
              <w:t>OUT</w:t>
            </w:r>
          </w:p>
        </w:tc>
        <w:tc>
          <w:tcPr>
            <w:tcW w:w="7288" w:type="dxa"/>
          </w:tcPr>
          <w:p w14:paraId="1AE430FB" w14:textId="77777777" w:rsidR="003E720F" w:rsidRPr="003B4A82" w:rsidRDefault="003E720F" w:rsidP="00A377AB">
            <w:r w:rsidRPr="003B4A82">
              <w:rPr>
                <w:rFonts w:hint="eastAsia"/>
              </w:rPr>
              <w:t>轮巡资源基本信息列表指针，内存由用户维护</w:t>
            </w:r>
          </w:p>
        </w:tc>
      </w:tr>
    </w:tbl>
    <w:p w14:paraId="58B60744" w14:textId="77777777" w:rsidR="003E720F" w:rsidRPr="003B4A82" w:rsidRDefault="003E720F" w:rsidP="003E720F"/>
    <w:p w14:paraId="5A418E6C" w14:textId="77777777" w:rsidR="003E720F" w:rsidRPr="003B4A82" w:rsidRDefault="003E720F" w:rsidP="003E720F">
      <w:pPr>
        <w:rPr>
          <w:b/>
          <w:bCs/>
        </w:rPr>
      </w:pPr>
      <w:r w:rsidRPr="003B4A82">
        <w:rPr>
          <w:b/>
          <w:bCs/>
        </w:rPr>
        <w:t>Return Values</w:t>
      </w:r>
      <w:r w:rsidRPr="003B4A82">
        <w:rPr>
          <w:rFonts w:hint="eastAsia"/>
          <w:b/>
          <w:bCs/>
        </w:rPr>
        <w:t>：</w:t>
      </w:r>
    </w:p>
    <w:p w14:paraId="2001B375"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C4E4A65" w14:textId="77777777" w:rsidR="003E720F" w:rsidRPr="003B4A82" w:rsidRDefault="003E720F" w:rsidP="003E720F">
      <w:pPr>
        <w:rPr>
          <w:b/>
          <w:bCs/>
        </w:rPr>
      </w:pPr>
    </w:p>
    <w:p w14:paraId="6288FC0D" w14:textId="77777777" w:rsidR="003E720F" w:rsidRPr="003B4A82" w:rsidRDefault="003E720F" w:rsidP="003E720F">
      <w:r w:rsidRPr="003B4A82">
        <w:rPr>
          <w:b/>
          <w:bCs/>
        </w:rPr>
        <w:t>Remarks</w:t>
      </w:r>
      <w:r w:rsidRPr="003B4A82">
        <w:t>：</w:t>
      </w:r>
    </w:p>
    <w:p w14:paraId="3C3A6633" w14:textId="77777777" w:rsidR="003E720F" w:rsidRPr="003B4A82" w:rsidRDefault="003E720F" w:rsidP="002B3CB7">
      <w:pPr>
        <w:pStyle w:val="a8"/>
        <w:numPr>
          <w:ilvl w:val="0"/>
          <w:numId w:val="21"/>
        </w:numPr>
        <w:ind w:firstLineChars="0"/>
      </w:pPr>
      <w:r w:rsidRPr="003B4A82">
        <w:rPr>
          <w:color w:val="010001"/>
        </w:rPr>
        <w:t>udwResNum返回实际获取到的轮巡资源个数，如果接口调用失败并且错误码为NETDEV_E_NEEDMOREDATA时，说明用户分配的内存不够</w:t>
      </w:r>
      <w:r w:rsidRPr="003B4A82">
        <w:rPr>
          <w:rFonts w:hint="eastAsia"/>
          <w:color w:val="010001"/>
        </w:rPr>
        <w:t>；</w:t>
      </w:r>
    </w:p>
    <w:p w14:paraId="276F8673" w14:textId="77777777" w:rsidR="003E720F" w:rsidRPr="003B4A82" w:rsidRDefault="003E720F" w:rsidP="003E720F">
      <w:pPr>
        <w:rPr>
          <w:b/>
          <w:bCs/>
        </w:rPr>
      </w:pPr>
    </w:p>
    <w:p w14:paraId="7C85AE09" w14:textId="77777777" w:rsidR="003E720F" w:rsidRPr="003B4A82" w:rsidRDefault="003E720F" w:rsidP="003E720F">
      <w:pPr>
        <w:pStyle w:val="3"/>
      </w:pPr>
      <w:bookmarkStart w:id="627" w:name="_添加单个轮巡资源信息到设备"/>
      <w:bookmarkStart w:id="628" w:name="_Toc88647376"/>
      <w:bookmarkEnd w:id="627"/>
      <w:r w:rsidRPr="003B4A82">
        <w:rPr>
          <w:rFonts w:hint="eastAsia"/>
        </w:rPr>
        <w:t>添加单个轮巡资源信息到设备</w:t>
      </w:r>
      <w:bookmarkEnd w:id="628"/>
    </w:p>
    <w:p w14:paraId="2F727B51"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CCD1553" w14:textId="77777777" w:rsidTr="00A377AB">
        <w:trPr>
          <w:jc w:val="center"/>
        </w:trPr>
        <w:tc>
          <w:tcPr>
            <w:tcW w:w="8296" w:type="dxa"/>
          </w:tcPr>
          <w:p w14:paraId="55F1A991" w14:textId="77777777" w:rsidR="003E720F" w:rsidRPr="003B4A82" w:rsidRDefault="003E720F" w:rsidP="00A377AB">
            <w:r w:rsidRPr="003B4A82">
              <w:t>BOOL STDCALL NETDEV_XW_AddSequenceResource</w:t>
            </w:r>
          </w:p>
          <w:p w14:paraId="33030308" w14:textId="77777777" w:rsidR="003E720F" w:rsidRPr="003B4A82" w:rsidRDefault="003E720F" w:rsidP="00A377AB">
            <w:r w:rsidRPr="003B4A82">
              <w:t>(</w:t>
            </w:r>
          </w:p>
          <w:p w14:paraId="15981E34" w14:textId="77777777" w:rsidR="003E720F" w:rsidRPr="003B4A82" w:rsidRDefault="003E720F" w:rsidP="00A377AB">
            <w:pPr>
              <w:ind w:firstLineChars="200" w:firstLine="420"/>
            </w:pPr>
            <w:r w:rsidRPr="003B4A82">
              <w:t xml:space="preserve">LPVOID lpUserID, </w:t>
            </w:r>
          </w:p>
          <w:p w14:paraId="07CB71A2" w14:textId="1154FE90" w:rsidR="003E720F" w:rsidRPr="003B4A82" w:rsidRDefault="00E02404" w:rsidP="00A377AB">
            <w:pPr>
              <w:ind w:firstLineChars="200" w:firstLine="420"/>
            </w:pPr>
            <w:hyperlink w:anchor="_轮巡资源详细信息结构体" w:history="1">
              <w:r w:rsidR="003E720F" w:rsidRPr="003B4A82">
                <w:rPr>
                  <w:rStyle w:val="a5"/>
                  <w:u w:val="none"/>
                </w:rPr>
                <w:t>LPNETDEV_XW_SEQUENCE_RES_DETAIL_INFO_S</w:t>
              </w:r>
            </w:hyperlink>
            <w:r w:rsidR="003E720F" w:rsidRPr="003B4A82">
              <w:t xml:space="preserve"> pstSeqResInfo,</w:t>
            </w:r>
          </w:p>
          <w:p w14:paraId="22D304EF" w14:textId="77777777" w:rsidR="003E720F" w:rsidRPr="003B4A82" w:rsidRDefault="003E720F" w:rsidP="00A377AB">
            <w:pPr>
              <w:ind w:firstLineChars="200" w:firstLine="420"/>
            </w:pPr>
            <w:r w:rsidRPr="003B4A82">
              <w:t>OUT UINT32 *pudwLastChange</w:t>
            </w:r>
          </w:p>
          <w:p w14:paraId="1470F754" w14:textId="77777777" w:rsidR="003E720F" w:rsidRPr="003B4A82" w:rsidRDefault="003E720F" w:rsidP="00A377AB">
            <w:r w:rsidRPr="003B4A82">
              <w:t>);</w:t>
            </w:r>
          </w:p>
        </w:tc>
      </w:tr>
    </w:tbl>
    <w:p w14:paraId="72B7F9C0" w14:textId="77777777" w:rsidR="003E720F" w:rsidRPr="003B4A82" w:rsidRDefault="003E720F" w:rsidP="003E720F">
      <w:pPr>
        <w:rPr>
          <w:b/>
          <w:bCs/>
        </w:rPr>
      </w:pPr>
    </w:p>
    <w:p w14:paraId="16F52A79" w14:textId="77777777" w:rsidR="003E720F" w:rsidRPr="003B4A82" w:rsidRDefault="003E720F" w:rsidP="003E720F">
      <w:pPr>
        <w:rPr>
          <w:b/>
          <w:bCs/>
        </w:rPr>
      </w:pPr>
      <w:r w:rsidRPr="003B4A82">
        <w:rPr>
          <w:rFonts w:hint="eastAsia"/>
          <w:b/>
          <w:bCs/>
        </w:rPr>
        <w:t>接口描述：</w:t>
      </w:r>
    </w:p>
    <w:p w14:paraId="566B10D7" w14:textId="77777777" w:rsidR="003E720F" w:rsidRPr="003B4A82" w:rsidRDefault="003E720F" w:rsidP="003E720F">
      <w:r w:rsidRPr="003B4A82">
        <w:rPr>
          <w:rFonts w:hint="eastAsia"/>
        </w:rPr>
        <w:t>添加单个轮巡资源信息到设备；</w:t>
      </w:r>
    </w:p>
    <w:p w14:paraId="6471DA60" w14:textId="77777777" w:rsidR="003E720F" w:rsidRPr="003B4A82" w:rsidRDefault="003E720F" w:rsidP="003E720F"/>
    <w:p w14:paraId="7ED37FA5"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0DB747E" w14:textId="77777777" w:rsidTr="00A377AB">
        <w:trPr>
          <w:jc w:val="center"/>
        </w:trPr>
        <w:tc>
          <w:tcPr>
            <w:tcW w:w="1920" w:type="dxa"/>
          </w:tcPr>
          <w:p w14:paraId="12D4D6EE" w14:textId="77777777" w:rsidR="003E720F" w:rsidRPr="003B4A82" w:rsidRDefault="003E720F" w:rsidP="00A377AB">
            <w:pPr>
              <w:jc w:val="center"/>
            </w:pPr>
            <w:r w:rsidRPr="003B4A82">
              <w:rPr>
                <w:rFonts w:hint="eastAsia"/>
              </w:rPr>
              <w:t>参数名称</w:t>
            </w:r>
          </w:p>
        </w:tc>
        <w:tc>
          <w:tcPr>
            <w:tcW w:w="1248" w:type="dxa"/>
          </w:tcPr>
          <w:p w14:paraId="0A4610DA" w14:textId="77777777" w:rsidR="003E720F" w:rsidRPr="003B4A82" w:rsidRDefault="003E720F" w:rsidP="00A377AB">
            <w:pPr>
              <w:jc w:val="center"/>
            </w:pPr>
            <w:r w:rsidRPr="003B4A82">
              <w:rPr>
                <w:rFonts w:hint="eastAsia"/>
              </w:rPr>
              <w:t>参数</w:t>
            </w:r>
            <w:r w:rsidRPr="003B4A82">
              <w:t>类型</w:t>
            </w:r>
          </w:p>
        </w:tc>
        <w:tc>
          <w:tcPr>
            <w:tcW w:w="7288" w:type="dxa"/>
          </w:tcPr>
          <w:p w14:paraId="3D012B00" w14:textId="77777777" w:rsidR="003E720F" w:rsidRPr="003B4A82" w:rsidRDefault="003E720F" w:rsidP="00A377AB">
            <w:pPr>
              <w:jc w:val="center"/>
            </w:pPr>
            <w:r w:rsidRPr="003B4A82">
              <w:rPr>
                <w:rFonts w:hint="eastAsia"/>
              </w:rPr>
              <w:t>传参说明</w:t>
            </w:r>
          </w:p>
        </w:tc>
      </w:tr>
      <w:tr w:rsidR="003E720F" w:rsidRPr="003B4A82" w14:paraId="3F0FABD3" w14:textId="77777777" w:rsidTr="00A377AB">
        <w:trPr>
          <w:jc w:val="center"/>
        </w:trPr>
        <w:tc>
          <w:tcPr>
            <w:tcW w:w="1920" w:type="dxa"/>
          </w:tcPr>
          <w:p w14:paraId="2E10E948" w14:textId="77777777" w:rsidR="003E720F" w:rsidRPr="003B4A82" w:rsidRDefault="003E720F" w:rsidP="00A377AB">
            <w:pPr>
              <w:jc w:val="center"/>
            </w:pPr>
            <w:r w:rsidRPr="003B4A82">
              <w:t>lpUserID</w:t>
            </w:r>
          </w:p>
        </w:tc>
        <w:tc>
          <w:tcPr>
            <w:tcW w:w="1248" w:type="dxa"/>
          </w:tcPr>
          <w:p w14:paraId="59D22B06" w14:textId="77777777" w:rsidR="003E720F" w:rsidRPr="003B4A82" w:rsidRDefault="003E720F" w:rsidP="00A377AB">
            <w:pPr>
              <w:jc w:val="center"/>
            </w:pPr>
            <w:r w:rsidRPr="003B4A82">
              <w:rPr>
                <w:rFonts w:hint="eastAsia"/>
              </w:rPr>
              <w:t>IN</w:t>
            </w:r>
          </w:p>
        </w:tc>
        <w:tc>
          <w:tcPr>
            <w:tcW w:w="7288" w:type="dxa"/>
          </w:tcPr>
          <w:p w14:paraId="6EC96409"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20066B92" w14:textId="77777777" w:rsidTr="00A377AB">
        <w:trPr>
          <w:jc w:val="center"/>
        </w:trPr>
        <w:tc>
          <w:tcPr>
            <w:tcW w:w="1920" w:type="dxa"/>
          </w:tcPr>
          <w:p w14:paraId="573F8F8C" w14:textId="77777777" w:rsidR="003E720F" w:rsidRPr="003B4A82" w:rsidRDefault="003E720F" w:rsidP="00A377AB">
            <w:pPr>
              <w:jc w:val="center"/>
              <w:rPr>
                <w:noProof/>
              </w:rPr>
            </w:pPr>
            <w:r w:rsidRPr="003B4A82">
              <w:rPr>
                <w:noProof/>
              </w:rPr>
              <w:t>pstSeqResInfo</w:t>
            </w:r>
          </w:p>
        </w:tc>
        <w:tc>
          <w:tcPr>
            <w:tcW w:w="1248" w:type="dxa"/>
          </w:tcPr>
          <w:p w14:paraId="3C72DC28" w14:textId="77777777" w:rsidR="003E720F" w:rsidRPr="003B4A82" w:rsidRDefault="003E720F" w:rsidP="00A377AB">
            <w:pPr>
              <w:jc w:val="center"/>
            </w:pPr>
            <w:r w:rsidRPr="003B4A82">
              <w:t>INOUT</w:t>
            </w:r>
          </w:p>
        </w:tc>
        <w:tc>
          <w:tcPr>
            <w:tcW w:w="7288" w:type="dxa"/>
          </w:tcPr>
          <w:p w14:paraId="1D74AC65" w14:textId="77777777" w:rsidR="003E720F" w:rsidRPr="003B4A82" w:rsidRDefault="003E720F" w:rsidP="00A377AB">
            <w:r w:rsidRPr="003B4A82">
              <w:rPr>
                <w:rFonts w:hint="eastAsia"/>
              </w:rPr>
              <w:t>轮巡资源详细信息</w:t>
            </w:r>
          </w:p>
        </w:tc>
      </w:tr>
      <w:tr w:rsidR="003E720F" w:rsidRPr="003B4A82" w14:paraId="7A69E2E4" w14:textId="77777777" w:rsidTr="00A377AB">
        <w:trPr>
          <w:jc w:val="center"/>
        </w:trPr>
        <w:tc>
          <w:tcPr>
            <w:tcW w:w="1920" w:type="dxa"/>
          </w:tcPr>
          <w:p w14:paraId="31598174" w14:textId="77777777" w:rsidR="003E720F" w:rsidRPr="003B4A82" w:rsidRDefault="003E720F" w:rsidP="00A377AB">
            <w:pPr>
              <w:jc w:val="center"/>
              <w:rPr>
                <w:noProof/>
              </w:rPr>
            </w:pPr>
            <w:r w:rsidRPr="003B4A82">
              <w:rPr>
                <w:noProof/>
              </w:rPr>
              <w:t>pudwLastChange</w:t>
            </w:r>
          </w:p>
        </w:tc>
        <w:tc>
          <w:tcPr>
            <w:tcW w:w="1248" w:type="dxa"/>
          </w:tcPr>
          <w:p w14:paraId="51C80892" w14:textId="77777777" w:rsidR="003E720F" w:rsidRPr="003B4A82" w:rsidRDefault="003E720F" w:rsidP="00A377AB">
            <w:pPr>
              <w:jc w:val="center"/>
            </w:pPr>
            <w:r w:rsidRPr="003B4A82">
              <w:t>OUT</w:t>
            </w:r>
          </w:p>
        </w:tc>
        <w:tc>
          <w:tcPr>
            <w:tcW w:w="7288" w:type="dxa"/>
          </w:tcPr>
          <w:p w14:paraId="01FDA32F" w14:textId="77777777" w:rsidR="003E720F" w:rsidRPr="003B4A82" w:rsidRDefault="003E720F" w:rsidP="00A377AB">
            <w:r w:rsidRPr="003B4A82">
              <w:rPr>
                <w:rFonts w:hint="eastAsia"/>
              </w:rPr>
              <w:t>摘要字</w:t>
            </w:r>
          </w:p>
        </w:tc>
      </w:tr>
    </w:tbl>
    <w:p w14:paraId="4B323419" w14:textId="77777777" w:rsidR="003E720F" w:rsidRPr="003B4A82" w:rsidRDefault="003E720F" w:rsidP="003E720F"/>
    <w:p w14:paraId="600589CF" w14:textId="77777777" w:rsidR="003E720F" w:rsidRPr="003B4A82" w:rsidRDefault="003E720F" w:rsidP="003E720F">
      <w:pPr>
        <w:rPr>
          <w:b/>
          <w:bCs/>
        </w:rPr>
      </w:pPr>
      <w:r w:rsidRPr="003B4A82">
        <w:rPr>
          <w:b/>
          <w:bCs/>
        </w:rPr>
        <w:t>Return Values</w:t>
      </w:r>
      <w:r w:rsidRPr="003B4A82">
        <w:rPr>
          <w:rFonts w:hint="eastAsia"/>
          <w:b/>
          <w:bCs/>
        </w:rPr>
        <w:t>：</w:t>
      </w:r>
    </w:p>
    <w:p w14:paraId="4F84A529"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EC1035E" w14:textId="77777777" w:rsidR="003E720F" w:rsidRPr="003B4A82" w:rsidRDefault="003E720F" w:rsidP="003E720F">
      <w:pPr>
        <w:rPr>
          <w:b/>
          <w:bCs/>
        </w:rPr>
      </w:pPr>
    </w:p>
    <w:p w14:paraId="3DAAEF16" w14:textId="77777777" w:rsidR="003E720F" w:rsidRPr="003B4A82" w:rsidRDefault="003E720F" w:rsidP="003E720F">
      <w:pPr>
        <w:pStyle w:val="3"/>
      </w:pPr>
      <w:bookmarkStart w:id="629" w:name="_修改单个轮巡资源详细信息"/>
      <w:bookmarkStart w:id="630" w:name="_Toc88647377"/>
      <w:bookmarkEnd w:id="629"/>
      <w:r w:rsidRPr="003B4A82">
        <w:rPr>
          <w:rFonts w:hint="eastAsia"/>
        </w:rPr>
        <w:t>修改单个轮巡资源详细信息</w:t>
      </w:r>
      <w:bookmarkEnd w:id="630"/>
    </w:p>
    <w:p w14:paraId="61A2F2D6"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39B24808" w14:textId="77777777" w:rsidTr="00A377AB">
        <w:trPr>
          <w:jc w:val="center"/>
        </w:trPr>
        <w:tc>
          <w:tcPr>
            <w:tcW w:w="8296" w:type="dxa"/>
          </w:tcPr>
          <w:p w14:paraId="434ADF66" w14:textId="77777777" w:rsidR="003E720F" w:rsidRPr="003B4A82" w:rsidRDefault="003E720F" w:rsidP="00A377AB">
            <w:r w:rsidRPr="003B4A82">
              <w:t>BOOL STDCALL NETDEV_XW_ModifySequenceResource</w:t>
            </w:r>
          </w:p>
          <w:p w14:paraId="2A6915DC" w14:textId="77777777" w:rsidR="003E720F" w:rsidRPr="003B4A82" w:rsidRDefault="003E720F" w:rsidP="00A377AB">
            <w:r w:rsidRPr="003B4A82">
              <w:t>(</w:t>
            </w:r>
          </w:p>
          <w:p w14:paraId="1C786F8B" w14:textId="77777777" w:rsidR="003E720F" w:rsidRPr="003B4A82" w:rsidRDefault="003E720F" w:rsidP="00A377AB">
            <w:pPr>
              <w:ind w:firstLineChars="200" w:firstLine="420"/>
            </w:pPr>
            <w:r w:rsidRPr="003B4A82">
              <w:t xml:space="preserve">LPVOID lpUserID, </w:t>
            </w:r>
          </w:p>
          <w:p w14:paraId="535BDA12" w14:textId="758258D5" w:rsidR="003E720F" w:rsidRPr="003B4A82" w:rsidRDefault="00E02404" w:rsidP="00A377AB">
            <w:pPr>
              <w:ind w:firstLineChars="200" w:firstLine="420"/>
            </w:pPr>
            <w:hyperlink w:anchor="_轮巡资源详细信息结构体" w:history="1">
              <w:r w:rsidR="002D2D54" w:rsidRPr="003B4A82">
                <w:rPr>
                  <w:rStyle w:val="a5"/>
                  <w:u w:val="none"/>
                </w:rPr>
                <w:t>LPNETDEV_XW_SEQUENCE_RES_DETAIL_INFO_S</w:t>
              </w:r>
            </w:hyperlink>
            <w:r w:rsidR="003E720F" w:rsidRPr="003B4A82">
              <w:t xml:space="preserve"> pstSeqResInfo,</w:t>
            </w:r>
          </w:p>
          <w:p w14:paraId="05C9D5AF" w14:textId="77777777" w:rsidR="003E720F" w:rsidRPr="003B4A82" w:rsidRDefault="003E720F" w:rsidP="00A377AB">
            <w:pPr>
              <w:ind w:firstLineChars="200" w:firstLine="420"/>
            </w:pPr>
            <w:r w:rsidRPr="003B4A82">
              <w:t>UINT32* pudwLastChange</w:t>
            </w:r>
          </w:p>
          <w:p w14:paraId="2B1758B1" w14:textId="77777777" w:rsidR="003E720F" w:rsidRPr="003B4A82" w:rsidRDefault="003E720F" w:rsidP="00A377AB">
            <w:r w:rsidRPr="003B4A82">
              <w:t>);</w:t>
            </w:r>
          </w:p>
        </w:tc>
      </w:tr>
    </w:tbl>
    <w:p w14:paraId="07822A8F" w14:textId="77777777" w:rsidR="003E720F" w:rsidRPr="003B4A82" w:rsidRDefault="003E720F" w:rsidP="003E720F">
      <w:pPr>
        <w:rPr>
          <w:b/>
          <w:bCs/>
        </w:rPr>
      </w:pPr>
    </w:p>
    <w:p w14:paraId="27A766A6" w14:textId="77777777" w:rsidR="003E720F" w:rsidRPr="003B4A82" w:rsidRDefault="003E720F" w:rsidP="003E720F">
      <w:pPr>
        <w:rPr>
          <w:b/>
          <w:bCs/>
        </w:rPr>
      </w:pPr>
      <w:r w:rsidRPr="003B4A82">
        <w:rPr>
          <w:rFonts w:hint="eastAsia"/>
          <w:b/>
          <w:bCs/>
        </w:rPr>
        <w:t>接口描述：</w:t>
      </w:r>
    </w:p>
    <w:p w14:paraId="5C19B8B5" w14:textId="77777777" w:rsidR="003E720F" w:rsidRPr="003B4A82" w:rsidRDefault="003E720F" w:rsidP="003E720F">
      <w:r w:rsidRPr="003B4A82">
        <w:rPr>
          <w:rFonts w:hint="eastAsia"/>
        </w:rPr>
        <w:t>修改单个轮巡资源详细信息；</w:t>
      </w:r>
    </w:p>
    <w:p w14:paraId="61CFDFC1" w14:textId="77777777" w:rsidR="003E720F" w:rsidRPr="003B4A82" w:rsidRDefault="003E720F" w:rsidP="003E720F"/>
    <w:p w14:paraId="7EC7CD72"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608D7D2" w14:textId="77777777" w:rsidTr="00A377AB">
        <w:trPr>
          <w:jc w:val="center"/>
        </w:trPr>
        <w:tc>
          <w:tcPr>
            <w:tcW w:w="1920" w:type="dxa"/>
          </w:tcPr>
          <w:p w14:paraId="5221828D" w14:textId="77777777" w:rsidR="003E720F" w:rsidRPr="003B4A82" w:rsidRDefault="003E720F" w:rsidP="00A377AB">
            <w:pPr>
              <w:jc w:val="center"/>
            </w:pPr>
            <w:r w:rsidRPr="003B4A82">
              <w:rPr>
                <w:rFonts w:hint="eastAsia"/>
              </w:rPr>
              <w:t>参数名称</w:t>
            </w:r>
          </w:p>
        </w:tc>
        <w:tc>
          <w:tcPr>
            <w:tcW w:w="1248" w:type="dxa"/>
          </w:tcPr>
          <w:p w14:paraId="6A9A4A0A" w14:textId="77777777" w:rsidR="003E720F" w:rsidRPr="003B4A82" w:rsidRDefault="003E720F" w:rsidP="00A377AB">
            <w:pPr>
              <w:jc w:val="center"/>
            </w:pPr>
            <w:r w:rsidRPr="003B4A82">
              <w:rPr>
                <w:rFonts w:hint="eastAsia"/>
              </w:rPr>
              <w:t>参数</w:t>
            </w:r>
            <w:r w:rsidRPr="003B4A82">
              <w:t>类型</w:t>
            </w:r>
          </w:p>
        </w:tc>
        <w:tc>
          <w:tcPr>
            <w:tcW w:w="7288" w:type="dxa"/>
          </w:tcPr>
          <w:p w14:paraId="3C175446" w14:textId="77777777" w:rsidR="003E720F" w:rsidRPr="003B4A82" w:rsidRDefault="003E720F" w:rsidP="00A377AB">
            <w:pPr>
              <w:jc w:val="center"/>
            </w:pPr>
            <w:r w:rsidRPr="003B4A82">
              <w:rPr>
                <w:rFonts w:hint="eastAsia"/>
              </w:rPr>
              <w:t>传参说明</w:t>
            </w:r>
          </w:p>
        </w:tc>
      </w:tr>
      <w:tr w:rsidR="003E720F" w:rsidRPr="003B4A82" w14:paraId="500441ED" w14:textId="77777777" w:rsidTr="00A377AB">
        <w:trPr>
          <w:jc w:val="center"/>
        </w:trPr>
        <w:tc>
          <w:tcPr>
            <w:tcW w:w="1920" w:type="dxa"/>
          </w:tcPr>
          <w:p w14:paraId="7C4C7DAF" w14:textId="77777777" w:rsidR="003E720F" w:rsidRPr="003B4A82" w:rsidRDefault="003E720F" w:rsidP="00A377AB">
            <w:pPr>
              <w:jc w:val="center"/>
            </w:pPr>
            <w:r w:rsidRPr="003B4A82">
              <w:t>lpUserID</w:t>
            </w:r>
          </w:p>
        </w:tc>
        <w:tc>
          <w:tcPr>
            <w:tcW w:w="1248" w:type="dxa"/>
          </w:tcPr>
          <w:p w14:paraId="1D7EA015" w14:textId="77777777" w:rsidR="003E720F" w:rsidRPr="003B4A82" w:rsidRDefault="003E720F" w:rsidP="00A377AB">
            <w:pPr>
              <w:jc w:val="center"/>
            </w:pPr>
            <w:r w:rsidRPr="003B4A82">
              <w:rPr>
                <w:rFonts w:hint="eastAsia"/>
              </w:rPr>
              <w:t>IN</w:t>
            </w:r>
          </w:p>
        </w:tc>
        <w:tc>
          <w:tcPr>
            <w:tcW w:w="7288" w:type="dxa"/>
          </w:tcPr>
          <w:p w14:paraId="1DD002B3"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050DB07" w14:textId="77777777" w:rsidTr="00A377AB">
        <w:trPr>
          <w:jc w:val="center"/>
        </w:trPr>
        <w:tc>
          <w:tcPr>
            <w:tcW w:w="1920" w:type="dxa"/>
          </w:tcPr>
          <w:p w14:paraId="4E620414" w14:textId="77777777" w:rsidR="003E720F" w:rsidRPr="003B4A82" w:rsidRDefault="003E720F" w:rsidP="00A377AB">
            <w:pPr>
              <w:jc w:val="center"/>
              <w:rPr>
                <w:noProof/>
              </w:rPr>
            </w:pPr>
            <w:r w:rsidRPr="003B4A82">
              <w:rPr>
                <w:noProof/>
              </w:rPr>
              <w:t>pstSeqResInfo</w:t>
            </w:r>
          </w:p>
        </w:tc>
        <w:tc>
          <w:tcPr>
            <w:tcW w:w="1248" w:type="dxa"/>
          </w:tcPr>
          <w:p w14:paraId="21434B15" w14:textId="77777777" w:rsidR="003E720F" w:rsidRPr="003B4A82" w:rsidRDefault="003E720F" w:rsidP="00A377AB">
            <w:pPr>
              <w:jc w:val="center"/>
            </w:pPr>
            <w:r w:rsidRPr="003B4A82">
              <w:t>IN</w:t>
            </w:r>
          </w:p>
        </w:tc>
        <w:tc>
          <w:tcPr>
            <w:tcW w:w="7288" w:type="dxa"/>
          </w:tcPr>
          <w:p w14:paraId="2DA439F9" w14:textId="77777777" w:rsidR="003E720F" w:rsidRPr="003B4A82" w:rsidRDefault="003E720F" w:rsidP="00A377AB">
            <w:r w:rsidRPr="003B4A82">
              <w:rPr>
                <w:rFonts w:hint="eastAsia"/>
              </w:rPr>
              <w:t>轮巡资源详细信息</w:t>
            </w:r>
          </w:p>
        </w:tc>
      </w:tr>
      <w:tr w:rsidR="003E720F" w:rsidRPr="003B4A82" w14:paraId="31E23BB7" w14:textId="77777777" w:rsidTr="00A377AB">
        <w:trPr>
          <w:jc w:val="center"/>
        </w:trPr>
        <w:tc>
          <w:tcPr>
            <w:tcW w:w="1920" w:type="dxa"/>
          </w:tcPr>
          <w:p w14:paraId="08EF5FA8" w14:textId="77777777" w:rsidR="003E720F" w:rsidRPr="003B4A82" w:rsidRDefault="003E720F" w:rsidP="00A377AB">
            <w:pPr>
              <w:jc w:val="center"/>
              <w:rPr>
                <w:noProof/>
              </w:rPr>
            </w:pPr>
            <w:r w:rsidRPr="003B4A82">
              <w:rPr>
                <w:noProof/>
              </w:rPr>
              <w:t>pudwLastChange</w:t>
            </w:r>
          </w:p>
        </w:tc>
        <w:tc>
          <w:tcPr>
            <w:tcW w:w="1248" w:type="dxa"/>
          </w:tcPr>
          <w:p w14:paraId="623567C7" w14:textId="77777777" w:rsidR="003E720F" w:rsidRPr="003B4A82" w:rsidRDefault="003E720F" w:rsidP="00A377AB">
            <w:pPr>
              <w:jc w:val="center"/>
            </w:pPr>
            <w:r w:rsidRPr="003B4A82">
              <w:t>OUT</w:t>
            </w:r>
          </w:p>
        </w:tc>
        <w:tc>
          <w:tcPr>
            <w:tcW w:w="7288" w:type="dxa"/>
          </w:tcPr>
          <w:p w14:paraId="35DB1C87" w14:textId="77777777" w:rsidR="003E720F" w:rsidRPr="003B4A82" w:rsidRDefault="003E720F" w:rsidP="00A377AB">
            <w:r w:rsidRPr="003B4A82">
              <w:rPr>
                <w:rFonts w:hint="eastAsia"/>
              </w:rPr>
              <w:t>摘要字</w:t>
            </w:r>
          </w:p>
        </w:tc>
      </w:tr>
    </w:tbl>
    <w:p w14:paraId="4F1998B2" w14:textId="77777777" w:rsidR="003E720F" w:rsidRPr="003B4A82" w:rsidRDefault="003E720F" w:rsidP="003E720F"/>
    <w:p w14:paraId="2403CDDE" w14:textId="77777777" w:rsidR="003E720F" w:rsidRPr="003B4A82" w:rsidRDefault="003E720F" w:rsidP="003E720F">
      <w:pPr>
        <w:rPr>
          <w:b/>
          <w:bCs/>
        </w:rPr>
      </w:pPr>
      <w:r w:rsidRPr="003B4A82">
        <w:rPr>
          <w:b/>
          <w:bCs/>
        </w:rPr>
        <w:t>Return Values</w:t>
      </w:r>
      <w:r w:rsidRPr="003B4A82">
        <w:rPr>
          <w:rFonts w:hint="eastAsia"/>
          <w:b/>
          <w:bCs/>
        </w:rPr>
        <w:t>：</w:t>
      </w:r>
    </w:p>
    <w:p w14:paraId="40FD7206"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60C28BE" w14:textId="77777777" w:rsidR="003E720F" w:rsidRPr="003B4A82" w:rsidRDefault="003E720F" w:rsidP="003E720F">
      <w:pPr>
        <w:rPr>
          <w:b/>
          <w:bCs/>
        </w:rPr>
      </w:pPr>
    </w:p>
    <w:p w14:paraId="2B83F5B0" w14:textId="77777777" w:rsidR="003E720F" w:rsidRPr="003B4A82" w:rsidRDefault="003E720F" w:rsidP="003E720F">
      <w:pPr>
        <w:pStyle w:val="3"/>
      </w:pPr>
      <w:bookmarkStart w:id="631" w:name="_Toc88647378"/>
      <w:r w:rsidRPr="003B4A82">
        <w:rPr>
          <w:rFonts w:hint="eastAsia"/>
        </w:rPr>
        <w:t>删除单个轮巡资源信息</w:t>
      </w:r>
      <w:bookmarkEnd w:id="631"/>
    </w:p>
    <w:p w14:paraId="007533A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8F49520" w14:textId="77777777" w:rsidTr="00A377AB">
        <w:trPr>
          <w:jc w:val="center"/>
        </w:trPr>
        <w:tc>
          <w:tcPr>
            <w:tcW w:w="8296" w:type="dxa"/>
          </w:tcPr>
          <w:p w14:paraId="2B4BA241" w14:textId="77777777" w:rsidR="003E720F" w:rsidRPr="003B4A82" w:rsidRDefault="003E720F" w:rsidP="00A377AB">
            <w:r w:rsidRPr="003B4A82">
              <w:t>BOOL STDCALL NETDEV_XW_DeleteSequenceResource</w:t>
            </w:r>
          </w:p>
          <w:p w14:paraId="0F9C5283" w14:textId="77777777" w:rsidR="003E720F" w:rsidRPr="003B4A82" w:rsidRDefault="003E720F" w:rsidP="00A377AB">
            <w:r w:rsidRPr="003B4A82">
              <w:t>(</w:t>
            </w:r>
          </w:p>
          <w:p w14:paraId="7B1621B9" w14:textId="77777777" w:rsidR="003E720F" w:rsidRPr="003B4A82" w:rsidRDefault="003E720F" w:rsidP="00A377AB">
            <w:pPr>
              <w:ind w:firstLineChars="200" w:firstLine="420"/>
            </w:pPr>
            <w:r w:rsidRPr="003B4A82">
              <w:lastRenderedPageBreak/>
              <w:t xml:space="preserve">LPVOID lpUserID, </w:t>
            </w:r>
          </w:p>
          <w:p w14:paraId="1B18AC42" w14:textId="77777777" w:rsidR="003E720F" w:rsidRPr="003B4A82" w:rsidRDefault="003E720F" w:rsidP="00A377AB">
            <w:pPr>
              <w:ind w:firstLineChars="200" w:firstLine="420"/>
            </w:pPr>
            <w:r w:rsidRPr="003B4A82">
              <w:t>UINT32 udwSeqResID,</w:t>
            </w:r>
          </w:p>
          <w:p w14:paraId="1C952D61" w14:textId="77777777" w:rsidR="003E720F" w:rsidRPr="003B4A82" w:rsidRDefault="003E720F" w:rsidP="00A377AB">
            <w:pPr>
              <w:ind w:firstLineChars="200" w:firstLine="420"/>
            </w:pPr>
            <w:r w:rsidRPr="003B4A82">
              <w:t>UINT32* pudwLastChange</w:t>
            </w:r>
          </w:p>
          <w:p w14:paraId="21FAAE11" w14:textId="77777777" w:rsidR="003E720F" w:rsidRPr="003B4A82" w:rsidRDefault="003E720F" w:rsidP="00A377AB">
            <w:r w:rsidRPr="003B4A82">
              <w:t>);</w:t>
            </w:r>
          </w:p>
        </w:tc>
      </w:tr>
    </w:tbl>
    <w:p w14:paraId="4A09A306" w14:textId="77777777" w:rsidR="003E720F" w:rsidRPr="003B4A82" w:rsidRDefault="003E720F" w:rsidP="003E720F">
      <w:pPr>
        <w:rPr>
          <w:b/>
          <w:bCs/>
        </w:rPr>
      </w:pPr>
    </w:p>
    <w:p w14:paraId="6EBFF212" w14:textId="77777777" w:rsidR="003E720F" w:rsidRPr="003B4A82" w:rsidRDefault="003E720F" w:rsidP="003E720F">
      <w:pPr>
        <w:rPr>
          <w:b/>
          <w:bCs/>
        </w:rPr>
      </w:pPr>
      <w:r w:rsidRPr="003B4A82">
        <w:rPr>
          <w:rFonts w:hint="eastAsia"/>
          <w:b/>
          <w:bCs/>
        </w:rPr>
        <w:t>接口描述：</w:t>
      </w:r>
    </w:p>
    <w:p w14:paraId="54B69506" w14:textId="77777777" w:rsidR="003E720F" w:rsidRPr="003B4A82" w:rsidRDefault="003E720F" w:rsidP="003E720F">
      <w:r w:rsidRPr="003B4A82">
        <w:rPr>
          <w:rFonts w:hint="eastAsia"/>
        </w:rPr>
        <w:t>删除单个轮巡资源信息；</w:t>
      </w:r>
    </w:p>
    <w:p w14:paraId="7B7FE403" w14:textId="77777777" w:rsidR="003E720F" w:rsidRPr="003B4A82" w:rsidRDefault="003E720F" w:rsidP="003E720F"/>
    <w:p w14:paraId="745B495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7415110" w14:textId="77777777" w:rsidTr="00A377AB">
        <w:trPr>
          <w:jc w:val="center"/>
        </w:trPr>
        <w:tc>
          <w:tcPr>
            <w:tcW w:w="1920" w:type="dxa"/>
          </w:tcPr>
          <w:p w14:paraId="6D187693" w14:textId="77777777" w:rsidR="003E720F" w:rsidRPr="003B4A82" w:rsidRDefault="003E720F" w:rsidP="00A377AB">
            <w:pPr>
              <w:jc w:val="center"/>
            </w:pPr>
            <w:r w:rsidRPr="003B4A82">
              <w:rPr>
                <w:rFonts w:hint="eastAsia"/>
              </w:rPr>
              <w:t>参数名称</w:t>
            </w:r>
          </w:p>
        </w:tc>
        <w:tc>
          <w:tcPr>
            <w:tcW w:w="1248" w:type="dxa"/>
          </w:tcPr>
          <w:p w14:paraId="5E89D0A0" w14:textId="77777777" w:rsidR="003E720F" w:rsidRPr="003B4A82" w:rsidRDefault="003E720F" w:rsidP="00A377AB">
            <w:pPr>
              <w:jc w:val="center"/>
            </w:pPr>
            <w:r w:rsidRPr="003B4A82">
              <w:rPr>
                <w:rFonts w:hint="eastAsia"/>
              </w:rPr>
              <w:t>参数</w:t>
            </w:r>
            <w:r w:rsidRPr="003B4A82">
              <w:t>类型</w:t>
            </w:r>
          </w:p>
        </w:tc>
        <w:tc>
          <w:tcPr>
            <w:tcW w:w="7288" w:type="dxa"/>
          </w:tcPr>
          <w:p w14:paraId="68156144" w14:textId="77777777" w:rsidR="003E720F" w:rsidRPr="003B4A82" w:rsidRDefault="003E720F" w:rsidP="00A377AB">
            <w:pPr>
              <w:jc w:val="center"/>
            </w:pPr>
            <w:r w:rsidRPr="003B4A82">
              <w:rPr>
                <w:rFonts w:hint="eastAsia"/>
              </w:rPr>
              <w:t>传参说明</w:t>
            </w:r>
          </w:p>
        </w:tc>
      </w:tr>
      <w:tr w:rsidR="003E720F" w:rsidRPr="003B4A82" w14:paraId="69137C0A" w14:textId="77777777" w:rsidTr="00A377AB">
        <w:trPr>
          <w:jc w:val="center"/>
        </w:trPr>
        <w:tc>
          <w:tcPr>
            <w:tcW w:w="1920" w:type="dxa"/>
          </w:tcPr>
          <w:p w14:paraId="3FCF80BE" w14:textId="77777777" w:rsidR="003E720F" w:rsidRPr="003B4A82" w:rsidRDefault="003E720F" w:rsidP="00A377AB">
            <w:pPr>
              <w:jc w:val="center"/>
            </w:pPr>
            <w:r w:rsidRPr="003B4A82">
              <w:t>lpUserID</w:t>
            </w:r>
          </w:p>
        </w:tc>
        <w:tc>
          <w:tcPr>
            <w:tcW w:w="1248" w:type="dxa"/>
          </w:tcPr>
          <w:p w14:paraId="168AE021" w14:textId="77777777" w:rsidR="003E720F" w:rsidRPr="003B4A82" w:rsidRDefault="003E720F" w:rsidP="00A377AB">
            <w:pPr>
              <w:jc w:val="center"/>
            </w:pPr>
            <w:r w:rsidRPr="003B4A82">
              <w:rPr>
                <w:rFonts w:hint="eastAsia"/>
              </w:rPr>
              <w:t>IN</w:t>
            </w:r>
          </w:p>
        </w:tc>
        <w:tc>
          <w:tcPr>
            <w:tcW w:w="7288" w:type="dxa"/>
          </w:tcPr>
          <w:p w14:paraId="68C50310"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6CDF0B3D" w14:textId="77777777" w:rsidTr="00A377AB">
        <w:trPr>
          <w:jc w:val="center"/>
        </w:trPr>
        <w:tc>
          <w:tcPr>
            <w:tcW w:w="1920" w:type="dxa"/>
          </w:tcPr>
          <w:p w14:paraId="2B8A75CF" w14:textId="77777777" w:rsidR="003E720F" w:rsidRPr="003B4A82" w:rsidRDefault="003E720F" w:rsidP="00A377AB">
            <w:pPr>
              <w:jc w:val="center"/>
              <w:rPr>
                <w:noProof/>
              </w:rPr>
            </w:pPr>
            <w:r w:rsidRPr="003B4A82">
              <w:rPr>
                <w:noProof/>
              </w:rPr>
              <w:t>udwSeqResID</w:t>
            </w:r>
          </w:p>
        </w:tc>
        <w:tc>
          <w:tcPr>
            <w:tcW w:w="1248" w:type="dxa"/>
          </w:tcPr>
          <w:p w14:paraId="79D6486F" w14:textId="77777777" w:rsidR="003E720F" w:rsidRPr="003B4A82" w:rsidRDefault="003E720F" w:rsidP="00A377AB">
            <w:pPr>
              <w:jc w:val="center"/>
            </w:pPr>
            <w:r w:rsidRPr="003B4A82">
              <w:t>IN</w:t>
            </w:r>
          </w:p>
        </w:tc>
        <w:tc>
          <w:tcPr>
            <w:tcW w:w="7288" w:type="dxa"/>
          </w:tcPr>
          <w:p w14:paraId="2CA5BA0B" w14:textId="77777777" w:rsidR="003E720F" w:rsidRPr="003B4A82" w:rsidRDefault="003E720F" w:rsidP="00A377AB">
            <w:r w:rsidRPr="003B4A82">
              <w:rPr>
                <w:rFonts w:hint="eastAsia"/>
              </w:rPr>
              <w:t>轮巡资源</w:t>
            </w:r>
            <w:r w:rsidRPr="003B4A82">
              <w:t>ID</w:t>
            </w:r>
          </w:p>
        </w:tc>
      </w:tr>
      <w:tr w:rsidR="003E720F" w:rsidRPr="003B4A82" w14:paraId="0DA1C3B9" w14:textId="77777777" w:rsidTr="00A377AB">
        <w:trPr>
          <w:jc w:val="center"/>
        </w:trPr>
        <w:tc>
          <w:tcPr>
            <w:tcW w:w="1920" w:type="dxa"/>
          </w:tcPr>
          <w:p w14:paraId="43BF1BCB" w14:textId="77777777" w:rsidR="003E720F" w:rsidRPr="003B4A82" w:rsidRDefault="003E720F" w:rsidP="00A377AB">
            <w:pPr>
              <w:jc w:val="center"/>
              <w:rPr>
                <w:noProof/>
              </w:rPr>
            </w:pPr>
            <w:r w:rsidRPr="003B4A82">
              <w:rPr>
                <w:noProof/>
              </w:rPr>
              <w:t>pudwLastChange</w:t>
            </w:r>
          </w:p>
        </w:tc>
        <w:tc>
          <w:tcPr>
            <w:tcW w:w="1248" w:type="dxa"/>
          </w:tcPr>
          <w:p w14:paraId="159A25AC" w14:textId="77777777" w:rsidR="003E720F" w:rsidRPr="003B4A82" w:rsidRDefault="003E720F" w:rsidP="00A377AB">
            <w:pPr>
              <w:jc w:val="center"/>
            </w:pPr>
            <w:r w:rsidRPr="003B4A82">
              <w:t>OUT</w:t>
            </w:r>
          </w:p>
        </w:tc>
        <w:tc>
          <w:tcPr>
            <w:tcW w:w="7288" w:type="dxa"/>
          </w:tcPr>
          <w:p w14:paraId="55A3F2AD" w14:textId="77777777" w:rsidR="003E720F" w:rsidRPr="003B4A82" w:rsidRDefault="003E720F" w:rsidP="00A377AB">
            <w:r w:rsidRPr="003B4A82">
              <w:rPr>
                <w:rFonts w:hint="eastAsia"/>
              </w:rPr>
              <w:t>摘要字</w:t>
            </w:r>
          </w:p>
        </w:tc>
      </w:tr>
    </w:tbl>
    <w:p w14:paraId="11DE40C4" w14:textId="77777777" w:rsidR="003E720F" w:rsidRPr="003B4A82" w:rsidRDefault="003E720F" w:rsidP="003E720F"/>
    <w:p w14:paraId="1667474B" w14:textId="77777777" w:rsidR="003E720F" w:rsidRPr="003B4A82" w:rsidRDefault="003E720F" w:rsidP="003E720F">
      <w:pPr>
        <w:rPr>
          <w:b/>
          <w:bCs/>
        </w:rPr>
      </w:pPr>
      <w:r w:rsidRPr="003B4A82">
        <w:rPr>
          <w:b/>
          <w:bCs/>
        </w:rPr>
        <w:t>Return Values</w:t>
      </w:r>
      <w:r w:rsidRPr="003B4A82">
        <w:rPr>
          <w:rFonts w:hint="eastAsia"/>
          <w:b/>
          <w:bCs/>
        </w:rPr>
        <w:t>：</w:t>
      </w:r>
    </w:p>
    <w:p w14:paraId="1326C28B"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1020E1C" w14:textId="77777777" w:rsidR="003E720F" w:rsidRPr="003B4A82" w:rsidRDefault="003E720F" w:rsidP="003E720F">
      <w:pPr>
        <w:rPr>
          <w:b/>
          <w:bCs/>
        </w:rPr>
      </w:pPr>
    </w:p>
    <w:p w14:paraId="56E42A2D" w14:textId="77777777" w:rsidR="003E720F" w:rsidRPr="003B4A82" w:rsidRDefault="003E720F" w:rsidP="003E720F">
      <w:pPr>
        <w:pStyle w:val="3"/>
      </w:pPr>
      <w:bookmarkStart w:id="632" w:name="_获取单个轮巡资源详细信息"/>
      <w:bookmarkStart w:id="633" w:name="_Toc88647379"/>
      <w:bookmarkEnd w:id="632"/>
      <w:r w:rsidRPr="003B4A82">
        <w:rPr>
          <w:rFonts w:hint="eastAsia"/>
        </w:rPr>
        <w:t>获取单个轮巡资源详细信息</w:t>
      </w:r>
      <w:bookmarkEnd w:id="633"/>
    </w:p>
    <w:p w14:paraId="0A32F0AB"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3528545" w14:textId="77777777" w:rsidTr="00A377AB">
        <w:trPr>
          <w:jc w:val="center"/>
        </w:trPr>
        <w:tc>
          <w:tcPr>
            <w:tcW w:w="8296" w:type="dxa"/>
          </w:tcPr>
          <w:p w14:paraId="5F478E4F" w14:textId="77777777" w:rsidR="003E720F" w:rsidRPr="003B4A82" w:rsidRDefault="003E720F" w:rsidP="00A377AB">
            <w:r w:rsidRPr="003B4A82">
              <w:t>BOOL STDCALL NETDEV_XW_GetSequenceResource</w:t>
            </w:r>
          </w:p>
          <w:p w14:paraId="572B63C2" w14:textId="77777777" w:rsidR="003E720F" w:rsidRPr="003B4A82" w:rsidRDefault="003E720F" w:rsidP="00A377AB">
            <w:r w:rsidRPr="003B4A82">
              <w:t>(</w:t>
            </w:r>
          </w:p>
          <w:p w14:paraId="369EFB5E" w14:textId="77777777" w:rsidR="003E720F" w:rsidRPr="003B4A82" w:rsidRDefault="003E720F" w:rsidP="00A377AB">
            <w:pPr>
              <w:ind w:firstLineChars="200" w:firstLine="420"/>
            </w:pPr>
            <w:r w:rsidRPr="003B4A82">
              <w:t xml:space="preserve">LPVOID lpUserID, </w:t>
            </w:r>
          </w:p>
          <w:p w14:paraId="0C1E2296" w14:textId="49B17361" w:rsidR="003E720F" w:rsidRPr="003B4A82" w:rsidRDefault="00E02404" w:rsidP="00A377AB">
            <w:pPr>
              <w:ind w:firstLineChars="200" w:firstLine="420"/>
            </w:pPr>
            <w:hyperlink w:anchor="_轮巡资源详细信息结构体" w:history="1">
              <w:r w:rsidR="002D2D54" w:rsidRPr="003B4A82">
                <w:rPr>
                  <w:rStyle w:val="a5"/>
                  <w:u w:val="none"/>
                </w:rPr>
                <w:t>LPNETDEV_XW_SEQUENCE_RES_DETAIL_INFO_S</w:t>
              </w:r>
            </w:hyperlink>
            <w:r w:rsidR="003E720F" w:rsidRPr="003B4A82">
              <w:t xml:space="preserve"> pstSeqResInfo </w:t>
            </w:r>
          </w:p>
          <w:p w14:paraId="7B219B5F" w14:textId="77777777" w:rsidR="003E720F" w:rsidRPr="003B4A82" w:rsidRDefault="003E720F" w:rsidP="00A377AB">
            <w:r w:rsidRPr="003B4A82">
              <w:t>);</w:t>
            </w:r>
          </w:p>
        </w:tc>
      </w:tr>
    </w:tbl>
    <w:p w14:paraId="1FCF885A" w14:textId="77777777" w:rsidR="003E720F" w:rsidRPr="003B4A82" w:rsidRDefault="003E720F" w:rsidP="003E720F">
      <w:pPr>
        <w:rPr>
          <w:b/>
          <w:bCs/>
        </w:rPr>
      </w:pPr>
    </w:p>
    <w:p w14:paraId="77AEA7D4" w14:textId="77777777" w:rsidR="003E720F" w:rsidRPr="003B4A82" w:rsidRDefault="003E720F" w:rsidP="003E720F">
      <w:pPr>
        <w:rPr>
          <w:b/>
          <w:bCs/>
        </w:rPr>
      </w:pPr>
      <w:r w:rsidRPr="003B4A82">
        <w:rPr>
          <w:rFonts w:hint="eastAsia"/>
          <w:b/>
          <w:bCs/>
        </w:rPr>
        <w:t>接口描述：</w:t>
      </w:r>
    </w:p>
    <w:p w14:paraId="026966A2" w14:textId="77777777" w:rsidR="003E720F" w:rsidRPr="003B4A82" w:rsidRDefault="003E720F" w:rsidP="003E720F">
      <w:r w:rsidRPr="003B4A82">
        <w:rPr>
          <w:rFonts w:hint="eastAsia"/>
        </w:rPr>
        <w:t>获取单个轮巡资源详细信息；</w:t>
      </w:r>
    </w:p>
    <w:p w14:paraId="2092F6A5" w14:textId="77777777" w:rsidR="003E720F" w:rsidRPr="003B4A82" w:rsidRDefault="003E720F" w:rsidP="003E720F"/>
    <w:p w14:paraId="410CEEB6"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2EEDB1A" w14:textId="77777777" w:rsidTr="00A377AB">
        <w:trPr>
          <w:jc w:val="center"/>
        </w:trPr>
        <w:tc>
          <w:tcPr>
            <w:tcW w:w="1920" w:type="dxa"/>
          </w:tcPr>
          <w:p w14:paraId="282E93A3" w14:textId="77777777" w:rsidR="003E720F" w:rsidRPr="003B4A82" w:rsidRDefault="003E720F" w:rsidP="00A377AB">
            <w:pPr>
              <w:jc w:val="center"/>
            </w:pPr>
            <w:r w:rsidRPr="003B4A82">
              <w:rPr>
                <w:rFonts w:hint="eastAsia"/>
              </w:rPr>
              <w:t>参数名称</w:t>
            </w:r>
          </w:p>
        </w:tc>
        <w:tc>
          <w:tcPr>
            <w:tcW w:w="1248" w:type="dxa"/>
          </w:tcPr>
          <w:p w14:paraId="1DE28DB0" w14:textId="77777777" w:rsidR="003E720F" w:rsidRPr="003B4A82" w:rsidRDefault="003E720F" w:rsidP="00A377AB">
            <w:pPr>
              <w:jc w:val="center"/>
            </w:pPr>
            <w:r w:rsidRPr="003B4A82">
              <w:rPr>
                <w:rFonts w:hint="eastAsia"/>
              </w:rPr>
              <w:t>参数</w:t>
            </w:r>
            <w:r w:rsidRPr="003B4A82">
              <w:t>类型</w:t>
            </w:r>
          </w:p>
        </w:tc>
        <w:tc>
          <w:tcPr>
            <w:tcW w:w="7288" w:type="dxa"/>
          </w:tcPr>
          <w:p w14:paraId="176258A1" w14:textId="77777777" w:rsidR="003E720F" w:rsidRPr="003B4A82" w:rsidRDefault="003E720F" w:rsidP="00A377AB">
            <w:pPr>
              <w:jc w:val="center"/>
            </w:pPr>
            <w:r w:rsidRPr="003B4A82">
              <w:rPr>
                <w:rFonts w:hint="eastAsia"/>
              </w:rPr>
              <w:t>传参说明</w:t>
            </w:r>
          </w:p>
        </w:tc>
      </w:tr>
      <w:tr w:rsidR="003E720F" w:rsidRPr="003B4A82" w14:paraId="26A324E4" w14:textId="77777777" w:rsidTr="00A377AB">
        <w:trPr>
          <w:jc w:val="center"/>
        </w:trPr>
        <w:tc>
          <w:tcPr>
            <w:tcW w:w="1920" w:type="dxa"/>
          </w:tcPr>
          <w:p w14:paraId="10583A48" w14:textId="77777777" w:rsidR="003E720F" w:rsidRPr="003B4A82" w:rsidRDefault="003E720F" w:rsidP="00A377AB">
            <w:pPr>
              <w:jc w:val="center"/>
            </w:pPr>
            <w:r w:rsidRPr="003B4A82">
              <w:t>lpUserID</w:t>
            </w:r>
          </w:p>
        </w:tc>
        <w:tc>
          <w:tcPr>
            <w:tcW w:w="1248" w:type="dxa"/>
          </w:tcPr>
          <w:p w14:paraId="23C09AB9" w14:textId="77777777" w:rsidR="003E720F" w:rsidRPr="003B4A82" w:rsidRDefault="003E720F" w:rsidP="00A377AB">
            <w:pPr>
              <w:jc w:val="center"/>
            </w:pPr>
            <w:r w:rsidRPr="003B4A82">
              <w:rPr>
                <w:rFonts w:hint="eastAsia"/>
              </w:rPr>
              <w:t>IN</w:t>
            </w:r>
          </w:p>
        </w:tc>
        <w:tc>
          <w:tcPr>
            <w:tcW w:w="7288" w:type="dxa"/>
          </w:tcPr>
          <w:p w14:paraId="2EFC7862"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D7DC5EC" w14:textId="77777777" w:rsidTr="00A377AB">
        <w:trPr>
          <w:jc w:val="center"/>
        </w:trPr>
        <w:tc>
          <w:tcPr>
            <w:tcW w:w="1920" w:type="dxa"/>
          </w:tcPr>
          <w:p w14:paraId="5BCAF7C6" w14:textId="77777777" w:rsidR="003E720F" w:rsidRPr="003B4A82" w:rsidRDefault="003E720F" w:rsidP="00A377AB">
            <w:pPr>
              <w:jc w:val="center"/>
              <w:rPr>
                <w:noProof/>
              </w:rPr>
            </w:pPr>
            <w:r w:rsidRPr="003B4A82">
              <w:rPr>
                <w:noProof/>
              </w:rPr>
              <w:t>pstSeqResInfo</w:t>
            </w:r>
          </w:p>
        </w:tc>
        <w:tc>
          <w:tcPr>
            <w:tcW w:w="1248" w:type="dxa"/>
          </w:tcPr>
          <w:p w14:paraId="14904292" w14:textId="77777777" w:rsidR="003E720F" w:rsidRPr="003B4A82" w:rsidRDefault="003E720F" w:rsidP="00A377AB">
            <w:pPr>
              <w:jc w:val="center"/>
            </w:pPr>
            <w:r w:rsidRPr="003B4A82">
              <w:t>INOUT</w:t>
            </w:r>
          </w:p>
        </w:tc>
        <w:tc>
          <w:tcPr>
            <w:tcW w:w="7288" w:type="dxa"/>
          </w:tcPr>
          <w:p w14:paraId="7D569422" w14:textId="77777777" w:rsidR="003E720F" w:rsidRPr="003B4A82" w:rsidRDefault="003E720F" w:rsidP="00A377AB">
            <w:r w:rsidRPr="003B4A82">
              <w:rPr>
                <w:rFonts w:hint="eastAsia"/>
              </w:rPr>
              <w:t>轮巡资源详细信息</w:t>
            </w:r>
          </w:p>
        </w:tc>
      </w:tr>
    </w:tbl>
    <w:p w14:paraId="5D1EEC63" w14:textId="77777777" w:rsidR="003E720F" w:rsidRPr="003B4A82" w:rsidRDefault="003E720F" w:rsidP="003E720F"/>
    <w:p w14:paraId="065F8356" w14:textId="77777777" w:rsidR="003E720F" w:rsidRPr="003B4A82" w:rsidRDefault="003E720F" w:rsidP="003E720F">
      <w:pPr>
        <w:rPr>
          <w:b/>
          <w:bCs/>
        </w:rPr>
      </w:pPr>
      <w:r w:rsidRPr="003B4A82">
        <w:rPr>
          <w:b/>
          <w:bCs/>
        </w:rPr>
        <w:t>Return Values</w:t>
      </w:r>
      <w:r w:rsidRPr="003B4A82">
        <w:rPr>
          <w:rFonts w:hint="eastAsia"/>
          <w:b/>
          <w:bCs/>
        </w:rPr>
        <w:t>：</w:t>
      </w:r>
    </w:p>
    <w:p w14:paraId="193E26E7"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067294A" w14:textId="77777777" w:rsidR="003E720F" w:rsidRPr="003B4A82" w:rsidRDefault="003E720F" w:rsidP="003E720F">
      <w:pPr>
        <w:rPr>
          <w:b/>
          <w:bCs/>
        </w:rPr>
      </w:pPr>
    </w:p>
    <w:p w14:paraId="10A7A64C" w14:textId="77777777" w:rsidR="003E720F" w:rsidRPr="003B4A82" w:rsidRDefault="003E720F" w:rsidP="003E720F">
      <w:pPr>
        <w:pStyle w:val="3"/>
      </w:pPr>
      <w:bookmarkStart w:id="634" w:name="_创建单个场景信息"/>
      <w:bookmarkStart w:id="635" w:name="_Toc88647380"/>
      <w:bookmarkEnd w:id="634"/>
      <w:r w:rsidRPr="003B4A82">
        <w:rPr>
          <w:rFonts w:hint="eastAsia"/>
        </w:rPr>
        <w:t>创建单个场景信息</w:t>
      </w:r>
      <w:bookmarkEnd w:id="635"/>
    </w:p>
    <w:p w14:paraId="0AA35DBF"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24545CF" w14:textId="77777777" w:rsidTr="00A377AB">
        <w:trPr>
          <w:jc w:val="center"/>
        </w:trPr>
        <w:tc>
          <w:tcPr>
            <w:tcW w:w="8296" w:type="dxa"/>
          </w:tcPr>
          <w:p w14:paraId="385029B5" w14:textId="77777777" w:rsidR="003E720F" w:rsidRPr="003B4A82" w:rsidRDefault="003E720F" w:rsidP="00A377AB">
            <w:r w:rsidRPr="003B4A82">
              <w:t>BOOL STDCALL NETDEV_XW_CreateSceneInfo</w:t>
            </w:r>
          </w:p>
          <w:p w14:paraId="765CCF10" w14:textId="77777777" w:rsidR="003E720F" w:rsidRPr="003B4A82" w:rsidRDefault="003E720F" w:rsidP="00A377AB">
            <w:r w:rsidRPr="003B4A82">
              <w:t>(</w:t>
            </w:r>
          </w:p>
          <w:p w14:paraId="618081B6" w14:textId="77777777" w:rsidR="003E720F" w:rsidRPr="003B4A82" w:rsidRDefault="003E720F" w:rsidP="00A377AB">
            <w:pPr>
              <w:ind w:firstLineChars="200" w:firstLine="420"/>
            </w:pPr>
            <w:r w:rsidRPr="003B4A82">
              <w:t xml:space="preserve">LPVOID lpUserID, </w:t>
            </w:r>
          </w:p>
          <w:p w14:paraId="19FD0859" w14:textId="77777777" w:rsidR="003E720F" w:rsidRPr="003B4A82" w:rsidRDefault="003E720F" w:rsidP="00A377AB">
            <w:pPr>
              <w:ind w:firstLineChars="200" w:firstLine="420"/>
            </w:pPr>
            <w:r w:rsidRPr="003B4A82">
              <w:lastRenderedPageBreak/>
              <w:t>UINT32 udwTvWallID,</w:t>
            </w:r>
          </w:p>
          <w:p w14:paraId="1B360105" w14:textId="30870FC8" w:rsidR="003E720F" w:rsidRPr="003B4A82" w:rsidRDefault="00E02404" w:rsidP="00A377AB">
            <w:pPr>
              <w:ind w:firstLineChars="200" w:firstLine="420"/>
            </w:pPr>
            <w:hyperlink w:anchor="_场景基本信息结构体" w:history="1">
              <w:r w:rsidR="003E720F" w:rsidRPr="003B4A82">
                <w:rPr>
                  <w:rStyle w:val="a5"/>
                  <w:u w:val="none"/>
                </w:rPr>
                <w:t>LPNETDEV_XW_SCENE_INFO_BASE_S</w:t>
              </w:r>
            </w:hyperlink>
            <w:r w:rsidR="003E720F" w:rsidRPr="003B4A82">
              <w:t xml:space="preserve"> pstSceneBase,</w:t>
            </w:r>
          </w:p>
          <w:p w14:paraId="01D1E99F" w14:textId="77777777" w:rsidR="003E720F" w:rsidRPr="003B4A82" w:rsidRDefault="003E720F" w:rsidP="00A377AB">
            <w:pPr>
              <w:ind w:firstLineChars="200" w:firstLine="420"/>
            </w:pPr>
            <w:r w:rsidRPr="003B4A82">
              <w:t>UINT32 *pudwLastChange</w:t>
            </w:r>
          </w:p>
          <w:p w14:paraId="6CFC3334" w14:textId="77777777" w:rsidR="003E720F" w:rsidRPr="003B4A82" w:rsidRDefault="003E720F" w:rsidP="00A377AB">
            <w:r w:rsidRPr="003B4A82">
              <w:t>);</w:t>
            </w:r>
          </w:p>
        </w:tc>
      </w:tr>
    </w:tbl>
    <w:p w14:paraId="5693E09A" w14:textId="77777777" w:rsidR="003E720F" w:rsidRPr="003B4A82" w:rsidRDefault="003E720F" w:rsidP="003E720F">
      <w:pPr>
        <w:rPr>
          <w:b/>
          <w:bCs/>
        </w:rPr>
      </w:pPr>
    </w:p>
    <w:p w14:paraId="021C5BF3" w14:textId="77777777" w:rsidR="003E720F" w:rsidRPr="003B4A82" w:rsidRDefault="003E720F" w:rsidP="003E720F">
      <w:pPr>
        <w:rPr>
          <w:b/>
          <w:bCs/>
        </w:rPr>
      </w:pPr>
      <w:r w:rsidRPr="003B4A82">
        <w:rPr>
          <w:rFonts w:hint="eastAsia"/>
          <w:b/>
          <w:bCs/>
        </w:rPr>
        <w:t>接口描述：</w:t>
      </w:r>
    </w:p>
    <w:p w14:paraId="15003140" w14:textId="77777777" w:rsidR="003E720F" w:rsidRPr="003B4A82" w:rsidRDefault="003E720F" w:rsidP="003E720F">
      <w:r w:rsidRPr="003B4A82">
        <w:rPr>
          <w:rFonts w:hint="eastAsia"/>
        </w:rPr>
        <w:t>创建单个场景信息；</w:t>
      </w:r>
    </w:p>
    <w:p w14:paraId="436E3207" w14:textId="77777777" w:rsidR="003E720F" w:rsidRPr="003B4A82" w:rsidRDefault="003E720F" w:rsidP="003E720F"/>
    <w:p w14:paraId="758215D9"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237EF089" w14:textId="77777777" w:rsidTr="00A377AB">
        <w:trPr>
          <w:jc w:val="center"/>
        </w:trPr>
        <w:tc>
          <w:tcPr>
            <w:tcW w:w="1920" w:type="dxa"/>
          </w:tcPr>
          <w:p w14:paraId="1A8D27D6" w14:textId="77777777" w:rsidR="003E720F" w:rsidRPr="003B4A82" w:rsidRDefault="003E720F" w:rsidP="00A377AB">
            <w:pPr>
              <w:jc w:val="center"/>
            </w:pPr>
            <w:r w:rsidRPr="003B4A82">
              <w:rPr>
                <w:rFonts w:hint="eastAsia"/>
              </w:rPr>
              <w:t>参数名称</w:t>
            </w:r>
          </w:p>
        </w:tc>
        <w:tc>
          <w:tcPr>
            <w:tcW w:w="1248" w:type="dxa"/>
          </w:tcPr>
          <w:p w14:paraId="343DF5EA" w14:textId="77777777" w:rsidR="003E720F" w:rsidRPr="003B4A82" w:rsidRDefault="003E720F" w:rsidP="00A377AB">
            <w:pPr>
              <w:jc w:val="center"/>
            </w:pPr>
            <w:r w:rsidRPr="003B4A82">
              <w:rPr>
                <w:rFonts w:hint="eastAsia"/>
              </w:rPr>
              <w:t>参数</w:t>
            </w:r>
            <w:r w:rsidRPr="003B4A82">
              <w:t>类型</w:t>
            </w:r>
          </w:p>
        </w:tc>
        <w:tc>
          <w:tcPr>
            <w:tcW w:w="7288" w:type="dxa"/>
          </w:tcPr>
          <w:p w14:paraId="480FDC30" w14:textId="77777777" w:rsidR="003E720F" w:rsidRPr="003B4A82" w:rsidRDefault="003E720F" w:rsidP="00A377AB">
            <w:pPr>
              <w:jc w:val="center"/>
            </w:pPr>
            <w:r w:rsidRPr="003B4A82">
              <w:rPr>
                <w:rFonts w:hint="eastAsia"/>
              </w:rPr>
              <w:t>传参说明</w:t>
            </w:r>
          </w:p>
        </w:tc>
      </w:tr>
      <w:tr w:rsidR="003E720F" w:rsidRPr="003B4A82" w14:paraId="104E0975" w14:textId="77777777" w:rsidTr="00A377AB">
        <w:trPr>
          <w:jc w:val="center"/>
        </w:trPr>
        <w:tc>
          <w:tcPr>
            <w:tcW w:w="1920" w:type="dxa"/>
          </w:tcPr>
          <w:p w14:paraId="57DE7C1A" w14:textId="77777777" w:rsidR="003E720F" w:rsidRPr="003B4A82" w:rsidRDefault="003E720F" w:rsidP="00A377AB">
            <w:pPr>
              <w:jc w:val="center"/>
            </w:pPr>
            <w:r w:rsidRPr="003B4A82">
              <w:t>lpUserID</w:t>
            </w:r>
          </w:p>
        </w:tc>
        <w:tc>
          <w:tcPr>
            <w:tcW w:w="1248" w:type="dxa"/>
          </w:tcPr>
          <w:p w14:paraId="0D4BE477" w14:textId="77777777" w:rsidR="003E720F" w:rsidRPr="003B4A82" w:rsidRDefault="003E720F" w:rsidP="00A377AB">
            <w:pPr>
              <w:jc w:val="center"/>
            </w:pPr>
            <w:r w:rsidRPr="003B4A82">
              <w:rPr>
                <w:rFonts w:hint="eastAsia"/>
              </w:rPr>
              <w:t>IN</w:t>
            </w:r>
          </w:p>
        </w:tc>
        <w:tc>
          <w:tcPr>
            <w:tcW w:w="7288" w:type="dxa"/>
          </w:tcPr>
          <w:p w14:paraId="338855BD"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618E6645" w14:textId="77777777" w:rsidTr="00A377AB">
        <w:trPr>
          <w:jc w:val="center"/>
        </w:trPr>
        <w:tc>
          <w:tcPr>
            <w:tcW w:w="1920" w:type="dxa"/>
          </w:tcPr>
          <w:p w14:paraId="1CCD8028" w14:textId="77777777" w:rsidR="003E720F" w:rsidRPr="003B4A82" w:rsidRDefault="003E720F" w:rsidP="00A377AB">
            <w:pPr>
              <w:jc w:val="center"/>
              <w:rPr>
                <w:noProof/>
              </w:rPr>
            </w:pPr>
            <w:r w:rsidRPr="003B4A82">
              <w:rPr>
                <w:noProof/>
              </w:rPr>
              <w:t>udwTvWallID</w:t>
            </w:r>
          </w:p>
        </w:tc>
        <w:tc>
          <w:tcPr>
            <w:tcW w:w="1248" w:type="dxa"/>
          </w:tcPr>
          <w:p w14:paraId="12BA5048" w14:textId="77777777" w:rsidR="003E720F" w:rsidRPr="003B4A82" w:rsidRDefault="003E720F" w:rsidP="00A377AB">
            <w:pPr>
              <w:jc w:val="center"/>
            </w:pPr>
            <w:r w:rsidRPr="003B4A82">
              <w:t>IN</w:t>
            </w:r>
          </w:p>
        </w:tc>
        <w:tc>
          <w:tcPr>
            <w:tcW w:w="7288" w:type="dxa"/>
          </w:tcPr>
          <w:p w14:paraId="10A69427" w14:textId="77777777" w:rsidR="003E720F" w:rsidRPr="003B4A82" w:rsidRDefault="003E720F" w:rsidP="00A377AB">
            <w:r w:rsidRPr="003B4A82">
              <w:rPr>
                <w:rFonts w:hint="eastAsia"/>
              </w:rPr>
              <w:t>电视墙</w:t>
            </w:r>
            <w:r w:rsidRPr="003B4A82">
              <w:t>ID</w:t>
            </w:r>
          </w:p>
        </w:tc>
      </w:tr>
      <w:tr w:rsidR="003E720F" w:rsidRPr="003B4A82" w14:paraId="186CC8D8" w14:textId="77777777" w:rsidTr="00A377AB">
        <w:trPr>
          <w:jc w:val="center"/>
        </w:trPr>
        <w:tc>
          <w:tcPr>
            <w:tcW w:w="1920" w:type="dxa"/>
          </w:tcPr>
          <w:p w14:paraId="2EF6578F" w14:textId="77777777" w:rsidR="003E720F" w:rsidRPr="003B4A82" w:rsidRDefault="003E720F" w:rsidP="00A377AB">
            <w:pPr>
              <w:jc w:val="center"/>
              <w:rPr>
                <w:noProof/>
              </w:rPr>
            </w:pPr>
            <w:r w:rsidRPr="003B4A82">
              <w:rPr>
                <w:noProof/>
              </w:rPr>
              <w:t>pstSceneBase</w:t>
            </w:r>
          </w:p>
        </w:tc>
        <w:tc>
          <w:tcPr>
            <w:tcW w:w="1248" w:type="dxa"/>
          </w:tcPr>
          <w:p w14:paraId="3B89D168" w14:textId="77777777" w:rsidR="003E720F" w:rsidRPr="003B4A82" w:rsidRDefault="003E720F" w:rsidP="00A377AB">
            <w:pPr>
              <w:jc w:val="center"/>
            </w:pPr>
            <w:r w:rsidRPr="003B4A82">
              <w:t>INOUT</w:t>
            </w:r>
          </w:p>
        </w:tc>
        <w:tc>
          <w:tcPr>
            <w:tcW w:w="7288" w:type="dxa"/>
          </w:tcPr>
          <w:p w14:paraId="31334F0F" w14:textId="77777777" w:rsidR="003E720F" w:rsidRPr="003B4A82" w:rsidRDefault="003E720F" w:rsidP="00A377AB">
            <w:r w:rsidRPr="003B4A82">
              <w:rPr>
                <w:rFonts w:hint="eastAsia"/>
              </w:rPr>
              <w:t>输入场景名称，输出场景</w:t>
            </w:r>
            <w:r w:rsidRPr="003B4A82">
              <w:t>ID 、资源序号OrderNo</w:t>
            </w:r>
          </w:p>
        </w:tc>
      </w:tr>
      <w:tr w:rsidR="003E720F" w:rsidRPr="003B4A82" w14:paraId="44B22A23" w14:textId="77777777" w:rsidTr="00A377AB">
        <w:trPr>
          <w:jc w:val="center"/>
        </w:trPr>
        <w:tc>
          <w:tcPr>
            <w:tcW w:w="1920" w:type="dxa"/>
          </w:tcPr>
          <w:p w14:paraId="2061CA82" w14:textId="77777777" w:rsidR="003E720F" w:rsidRPr="003B4A82" w:rsidRDefault="003E720F" w:rsidP="00A377AB">
            <w:pPr>
              <w:jc w:val="center"/>
              <w:rPr>
                <w:noProof/>
              </w:rPr>
            </w:pPr>
            <w:r w:rsidRPr="003B4A82">
              <w:rPr>
                <w:noProof/>
              </w:rPr>
              <w:t>pudwLastChange</w:t>
            </w:r>
          </w:p>
        </w:tc>
        <w:tc>
          <w:tcPr>
            <w:tcW w:w="1248" w:type="dxa"/>
          </w:tcPr>
          <w:p w14:paraId="62A28E01" w14:textId="77777777" w:rsidR="003E720F" w:rsidRPr="003B4A82" w:rsidRDefault="003E720F" w:rsidP="00A377AB">
            <w:pPr>
              <w:jc w:val="center"/>
            </w:pPr>
            <w:r w:rsidRPr="003B4A82">
              <w:t>OUT</w:t>
            </w:r>
          </w:p>
        </w:tc>
        <w:tc>
          <w:tcPr>
            <w:tcW w:w="7288" w:type="dxa"/>
          </w:tcPr>
          <w:p w14:paraId="112E9FB9" w14:textId="77777777" w:rsidR="003E720F" w:rsidRPr="003B4A82" w:rsidRDefault="003E720F" w:rsidP="00A377AB">
            <w:r w:rsidRPr="003B4A82">
              <w:rPr>
                <w:rFonts w:hint="eastAsia"/>
              </w:rPr>
              <w:t>摘要字，配置改动会更新摘要字，由设备端生成</w:t>
            </w:r>
          </w:p>
        </w:tc>
      </w:tr>
    </w:tbl>
    <w:p w14:paraId="020767D2" w14:textId="77777777" w:rsidR="003E720F" w:rsidRPr="003B4A82" w:rsidRDefault="003E720F" w:rsidP="003E720F"/>
    <w:p w14:paraId="7126945D" w14:textId="77777777" w:rsidR="003E720F" w:rsidRPr="003B4A82" w:rsidRDefault="003E720F" w:rsidP="003E720F">
      <w:pPr>
        <w:rPr>
          <w:b/>
          <w:bCs/>
        </w:rPr>
      </w:pPr>
      <w:r w:rsidRPr="003B4A82">
        <w:rPr>
          <w:b/>
          <w:bCs/>
        </w:rPr>
        <w:t>Return Values</w:t>
      </w:r>
      <w:r w:rsidRPr="003B4A82">
        <w:rPr>
          <w:rFonts w:hint="eastAsia"/>
          <w:b/>
          <w:bCs/>
        </w:rPr>
        <w:t>：</w:t>
      </w:r>
    </w:p>
    <w:p w14:paraId="7016B303"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1DE7B58" w14:textId="77777777" w:rsidR="003E720F" w:rsidRPr="003B4A82" w:rsidRDefault="003E720F" w:rsidP="003E720F">
      <w:pPr>
        <w:rPr>
          <w:b/>
          <w:bCs/>
        </w:rPr>
      </w:pPr>
    </w:p>
    <w:p w14:paraId="3F2E9F2F" w14:textId="77777777" w:rsidR="003E720F" w:rsidRPr="003B4A82" w:rsidRDefault="003E720F" w:rsidP="003E720F">
      <w:pPr>
        <w:pStyle w:val="3"/>
      </w:pPr>
      <w:bookmarkStart w:id="636" w:name="_修改场景信息"/>
      <w:bookmarkStart w:id="637" w:name="_Toc88647381"/>
      <w:bookmarkEnd w:id="636"/>
      <w:r w:rsidRPr="003B4A82">
        <w:rPr>
          <w:rFonts w:hint="eastAsia"/>
        </w:rPr>
        <w:t>修改场景信息</w:t>
      </w:r>
      <w:bookmarkEnd w:id="637"/>
    </w:p>
    <w:p w14:paraId="7A9D9B19"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C400F50" w14:textId="77777777" w:rsidTr="00A377AB">
        <w:trPr>
          <w:jc w:val="center"/>
        </w:trPr>
        <w:tc>
          <w:tcPr>
            <w:tcW w:w="8296" w:type="dxa"/>
          </w:tcPr>
          <w:p w14:paraId="0B5403CC" w14:textId="77777777" w:rsidR="003E720F" w:rsidRPr="003B4A82" w:rsidRDefault="003E720F" w:rsidP="00A377AB">
            <w:r w:rsidRPr="003B4A82">
              <w:t>BOOL STDCALL NETDEV_XW_ModifySceneInfo</w:t>
            </w:r>
          </w:p>
          <w:p w14:paraId="31226A60" w14:textId="77777777" w:rsidR="003E720F" w:rsidRPr="003B4A82" w:rsidRDefault="003E720F" w:rsidP="00A377AB">
            <w:r w:rsidRPr="003B4A82">
              <w:t>(</w:t>
            </w:r>
          </w:p>
          <w:p w14:paraId="1057A05F" w14:textId="77777777" w:rsidR="003E720F" w:rsidRPr="003B4A82" w:rsidRDefault="003E720F" w:rsidP="00A377AB">
            <w:pPr>
              <w:ind w:firstLineChars="200" w:firstLine="420"/>
            </w:pPr>
            <w:r w:rsidRPr="003B4A82">
              <w:t>LPVOID lpUserID,</w:t>
            </w:r>
          </w:p>
          <w:p w14:paraId="0CB01888" w14:textId="77777777" w:rsidR="003E720F" w:rsidRPr="003B4A82" w:rsidRDefault="003E720F" w:rsidP="00A377AB">
            <w:pPr>
              <w:ind w:firstLineChars="200" w:firstLine="420"/>
            </w:pPr>
            <w:r w:rsidRPr="003B4A82">
              <w:t>UINT32 udwTvWallID,</w:t>
            </w:r>
          </w:p>
          <w:p w14:paraId="5AA9DFD6" w14:textId="78412C8A" w:rsidR="003E720F" w:rsidRPr="003B4A82" w:rsidRDefault="00E02404" w:rsidP="00A377AB">
            <w:pPr>
              <w:ind w:firstLineChars="200" w:firstLine="420"/>
            </w:pPr>
            <w:hyperlink w:anchor="_场景修改信息结构体" w:history="1">
              <w:r w:rsidR="003E720F" w:rsidRPr="003B4A82">
                <w:rPr>
                  <w:rStyle w:val="a5"/>
                  <w:u w:val="none"/>
                </w:rPr>
                <w:t>LPNETDEV_XW_SCENE_MODIFY_INFO_S</w:t>
              </w:r>
            </w:hyperlink>
            <w:r w:rsidR="003E720F" w:rsidRPr="003B4A82">
              <w:t xml:space="preserve"> pstSceneModifyInfo,</w:t>
            </w:r>
          </w:p>
          <w:p w14:paraId="41FD0B0E" w14:textId="77777777" w:rsidR="003E720F" w:rsidRPr="003B4A82" w:rsidRDefault="003E720F" w:rsidP="00A377AB">
            <w:pPr>
              <w:ind w:firstLineChars="200" w:firstLine="420"/>
            </w:pPr>
            <w:r w:rsidRPr="003B4A82">
              <w:t>UINT32 *pudwLastChange</w:t>
            </w:r>
          </w:p>
          <w:p w14:paraId="239DEAA9" w14:textId="77777777" w:rsidR="003E720F" w:rsidRPr="003B4A82" w:rsidRDefault="003E720F" w:rsidP="00A377AB">
            <w:r w:rsidRPr="003B4A82">
              <w:t>);</w:t>
            </w:r>
          </w:p>
        </w:tc>
      </w:tr>
    </w:tbl>
    <w:p w14:paraId="40985990" w14:textId="77777777" w:rsidR="003E720F" w:rsidRPr="003B4A82" w:rsidRDefault="003E720F" w:rsidP="003E720F">
      <w:pPr>
        <w:rPr>
          <w:b/>
          <w:bCs/>
        </w:rPr>
      </w:pPr>
    </w:p>
    <w:p w14:paraId="2FB0B990" w14:textId="77777777" w:rsidR="003E720F" w:rsidRPr="003B4A82" w:rsidRDefault="003E720F" w:rsidP="003E720F">
      <w:pPr>
        <w:rPr>
          <w:b/>
          <w:bCs/>
        </w:rPr>
      </w:pPr>
      <w:r w:rsidRPr="003B4A82">
        <w:rPr>
          <w:rFonts w:hint="eastAsia"/>
          <w:b/>
          <w:bCs/>
        </w:rPr>
        <w:t>接口描述：</w:t>
      </w:r>
    </w:p>
    <w:p w14:paraId="29CB9165" w14:textId="77777777" w:rsidR="003E720F" w:rsidRPr="003B4A82" w:rsidRDefault="003E720F" w:rsidP="003E720F">
      <w:r w:rsidRPr="003B4A82">
        <w:rPr>
          <w:rFonts w:hint="eastAsia"/>
        </w:rPr>
        <w:t>修改场景信息；</w:t>
      </w:r>
    </w:p>
    <w:p w14:paraId="01959F7F" w14:textId="77777777" w:rsidR="003E720F" w:rsidRPr="003B4A82" w:rsidRDefault="003E720F" w:rsidP="003E720F"/>
    <w:p w14:paraId="64146968"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03"/>
        <w:gridCol w:w="1242"/>
        <w:gridCol w:w="7211"/>
      </w:tblGrid>
      <w:tr w:rsidR="003E720F" w:rsidRPr="003B4A82" w14:paraId="026AEB98" w14:textId="77777777" w:rsidTr="00A377AB">
        <w:trPr>
          <w:jc w:val="center"/>
        </w:trPr>
        <w:tc>
          <w:tcPr>
            <w:tcW w:w="1920" w:type="dxa"/>
          </w:tcPr>
          <w:p w14:paraId="7E1CA34E" w14:textId="77777777" w:rsidR="003E720F" w:rsidRPr="003B4A82" w:rsidRDefault="003E720F" w:rsidP="00A377AB">
            <w:pPr>
              <w:jc w:val="center"/>
            </w:pPr>
            <w:r w:rsidRPr="003B4A82">
              <w:rPr>
                <w:rFonts w:hint="eastAsia"/>
              </w:rPr>
              <w:t>参数名称</w:t>
            </w:r>
          </w:p>
        </w:tc>
        <w:tc>
          <w:tcPr>
            <w:tcW w:w="1248" w:type="dxa"/>
          </w:tcPr>
          <w:p w14:paraId="2BB1DB8D" w14:textId="77777777" w:rsidR="003E720F" w:rsidRPr="003B4A82" w:rsidRDefault="003E720F" w:rsidP="00A377AB">
            <w:pPr>
              <w:jc w:val="center"/>
            </w:pPr>
            <w:r w:rsidRPr="003B4A82">
              <w:rPr>
                <w:rFonts w:hint="eastAsia"/>
              </w:rPr>
              <w:t>参数</w:t>
            </w:r>
            <w:r w:rsidRPr="003B4A82">
              <w:t>类型</w:t>
            </w:r>
          </w:p>
        </w:tc>
        <w:tc>
          <w:tcPr>
            <w:tcW w:w="7288" w:type="dxa"/>
          </w:tcPr>
          <w:p w14:paraId="61407F92" w14:textId="77777777" w:rsidR="003E720F" w:rsidRPr="003B4A82" w:rsidRDefault="003E720F" w:rsidP="00A377AB">
            <w:pPr>
              <w:jc w:val="center"/>
            </w:pPr>
            <w:r w:rsidRPr="003B4A82">
              <w:rPr>
                <w:rFonts w:hint="eastAsia"/>
              </w:rPr>
              <w:t>传参说明</w:t>
            </w:r>
          </w:p>
        </w:tc>
      </w:tr>
      <w:tr w:rsidR="003E720F" w:rsidRPr="003B4A82" w14:paraId="1DE56737" w14:textId="77777777" w:rsidTr="00A377AB">
        <w:trPr>
          <w:jc w:val="center"/>
        </w:trPr>
        <w:tc>
          <w:tcPr>
            <w:tcW w:w="1920" w:type="dxa"/>
          </w:tcPr>
          <w:p w14:paraId="5ADCDABE" w14:textId="77777777" w:rsidR="003E720F" w:rsidRPr="003B4A82" w:rsidRDefault="003E720F" w:rsidP="00A377AB">
            <w:pPr>
              <w:jc w:val="center"/>
            </w:pPr>
            <w:r w:rsidRPr="003B4A82">
              <w:t>lpUserID</w:t>
            </w:r>
          </w:p>
        </w:tc>
        <w:tc>
          <w:tcPr>
            <w:tcW w:w="1248" w:type="dxa"/>
          </w:tcPr>
          <w:p w14:paraId="65C09187" w14:textId="77777777" w:rsidR="003E720F" w:rsidRPr="003B4A82" w:rsidRDefault="003E720F" w:rsidP="00A377AB">
            <w:pPr>
              <w:jc w:val="center"/>
            </w:pPr>
            <w:r w:rsidRPr="003B4A82">
              <w:rPr>
                <w:rFonts w:hint="eastAsia"/>
              </w:rPr>
              <w:t>IN</w:t>
            </w:r>
          </w:p>
        </w:tc>
        <w:tc>
          <w:tcPr>
            <w:tcW w:w="7288" w:type="dxa"/>
          </w:tcPr>
          <w:p w14:paraId="279BC51B"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DB9A835" w14:textId="77777777" w:rsidTr="00A377AB">
        <w:trPr>
          <w:jc w:val="center"/>
        </w:trPr>
        <w:tc>
          <w:tcPr>
            <w:tcW w:w="1920" w:type="dxa"/>
          </w:tcPr>
          <w:p w14:paraId="04B56A9F" w14:textId="77777777" w:rsidR="003E720F" w:rsidRPr="003B4A82" w:rsidRDefault="003E720F" w:rsidP="00A377AB">
            <w:pPr>
              <w:jc w:val="center"/>
              <w:rPr>
                <w:noProof/>
              </w:rPr>
            </w:pPr>
            <w:r w:rsidRPr="003B4A82">
              <w:rPr>
                <w:noProof/>
              </w:rPr>
              <w:t>udwTvWallID</w:t>
            </w:r>
          </w:p>
        </w:tc>
        <w:tc>
          <w:tcPr>
            <w:tcW w:w="1248" w:type="dxa"/>
          </w:tcPr>
          <w:p w14:paraId="3EC80DBC" w14:textId="77777777" w:rsidR="003E720F" w:rsidRPr="003B4A82" w:rsidRDefault="003E720F" w:rsidP="00A377AB">
            <w:pPr>
              <w:jc w:val="center"/>
            </w:pPr>
            <w:r w:rsidRPr="003B4A82">
              <w:t>IN</w:t>
            </w:r>
          </w:p>
        </w:tc>
        <w:tc>
          <w:tcPr>
            <w:tcW w:w="7288" w:type="dxa"/>
          </w:tcPr>
          <w:p w14:paraId="1BC3B313" w14:textId="77777777" w:rsidR="003E720F" w:rsidRPr="003B4A82" w:rsidRDefault="003E720F" w:rsidP="00A377AB">
            <w:r w:rsidRPr="003B4A82">
              <w:rPr>
                <w:rFonts w:hint="eastAsia"/>
              </w:rPr>
              <w:t>电视墙</w:t>
            </w:r>
            <w:r w:rsidRPr="003B4A82">
              <w:t>ID</w:t>
            </w:r>
          </w:p>
        </w:tc>
      </w:tr>
      <w:tr w:rsidR="003E720F" w:rsidRPr="003B4A82" w14:paraId="166B8879" w14:textId="77777777" w:rsidTr="00A377AB">
        <w:trPr>
          <w:jc w:val="center"/>
        </w:trPr>
        <w:tc>
          <w:tcPr>
            <w:tcW w:w="1920" w:type="dxa"/>
          </w:tcPr>
          <w:p w14:paraId="1676DDF6" w14:textId="77777777" w:rsidR="003E720F" w:rsidRPr="003B4A82" w:rsidRDefault="003E720F" w:rsidP="00A377AB">
            <w:pPr>
              <w:jc w:val="center"/>
              <w:rPr>
                <w:noProof/>
              </w:rPr>
            </w:pPr>
            <w:r w:rsidRPr="003B4A82">
              <w:rPr>
                <w:noProof/>
              </w:rPr>
              <w:t>pstSceneModifyInfo</w:t>
            </w:r>
          </w:p>
        </w:tc>
        <w:tc>
          <w:tcPr>
            <w:tcW w:w="1248" w:type="dxa"/>
          </w:tcPr>
          <w:p w14:paraId="692DDEA3" w14:textId="77777777" w:rsidR="003E720F" w:rsidRPr="003B4A82" w:rsidRDefault="003E720F" w:rsidP="00A377AB">
            <w:pPr>
              <w:jc w:val="center"/>
            </w:pPr>
            <w:r w:rsidRPr="003B4A82">
              <w:t>INOUT</w:t>
            </w:r>
          </w:p>
        </w:tc>
        <w:tc>
          <w:tcPr>
            <w:tcW w:w="7288" w:type="dxa"/>
          </w:tcPr>
          <w:p w14:paraId="1FC2FCDE" w14:textId="77777777" w:rsidR="003E720F" w:rsidRPr="003B4A82" w:rsidRDefault="003E720F" w:rsidP="00A377AB">
            <w:r w:rsidRPr="003B4A82">
              <w:rPr>
                <w:rFonts w:hint="eastAsia"/>
              </w:rPr>
              <w:t>修改信息</w:t>
            </w:r>
          </w:p>
        </w:tc>
      </w:tr>
      <w:tr w:rsidR="003E720F" w:rsidRPr="003B4A82" w14:paraId="44B4D83A" w14:textId="77777777" w:rsidTr="00A377AB">
        <w:trPr>
          <w:jc w:val="center"/>
        </w:trPr>
        <w:tc>
          <w:tcPr>
            <w:tcW w:w="1920" w:type="dxa"/>
          </w:tcPr>
          <w:p w14:paraId="365F49CC" w14:textId="77777777" w:rsidR="003E720F" w:rsidRPr="003B4A82" w:rsidRDefault="003E720F" w:rsidP="00A377AB">
            <w:pPr>
              <w:jc w:val="center"/>
              <w:rPr>
                <w:noProof/>
              </w:rPr>
            </w:pPr>
            <w:r w:rsidRPr="003B4A82">
              <w:rPr>
                <w:noProof/>
              </w:rPr>
              <w:t>pudwLastChange</w:t>
            </w:r>
          </w:p>
        </w:tc>
        <w:tc>
          <w:tcPr>
            <w:tcW w:w="1248" w:type="dxa"/>
          </w:tcPr>
          <w:p w14:paraId="009EE7A9" w14:textId="77777777" w:rsidR="003E720F" w:rsidRPr="003B4A82" w:rsidRDefault="003E720F" w:rsidP="00A377AB">
            <w:pPr>
              <w:jc w:val="center"/>
            </w:pPr>
            <w:r w:rsidRPr="003B4A82">
              <w:t>OUT</w:t>
            </w:r>
          </w:p>
        </w:tc>
        <w:tc>
          <w:tcPr>
            <w:tcW w:w="7288" w:type="dxa"/>
          </w:tcPr>
          <w:p w14:paraId="6B29FBFC" w14:textId="77777777" w:rsidR="003E720F" w:rsidRPr="003B4A82" w:rsidRDefault="003E720F" w:rsidP="00A377AB">
            <w:r w:rsidRPr="003B4A82">
              <w:rPr>
                <w:rFonts w:hint="eastAsia"/>
              </w:rPr>
              <w:t>摘要字，配置改动会更新摘要字，由设备端生成</w:t>
            </w:r>
          </w:p>
        </w:tc>
      </w:tr>
    </w:tbl>
    <w:p w14:paraId="68D7FAD1" w14:textId="77777777" w:rsidR="003E720F" w:rsidRPr="003B4A82" w:rsidRDefault="003E720F" w:rsidP="003E720F"/>
    <w:p w14:paraId="40BE0449" w14:textId="77777777" w:rsidR="003E720F" w:rsidRPr="003B4A82" w:rsidRDefault="003E720F" w:rsidP="003E720F">
      <w:pPr>
        <w:rPr>
          <w:b/>
          <w:bCs/>
        </w:rPr>
      </w:pPr>
      <w:r w:rsidRPr="003B4A82">
        <w:rPr>
          <w:b/>
          <w:bCs/>
        </w:rPr>
        <w:t>Return Values</w:t>
      </w:r>
      <w:r w:rsidRPr="003B4A82">
        <w:rPr>
          <w:rFonts w:hint="eastAsia"/>
          <w:b/>
          <w:bCs/>
        </w:rPr>
        <w:t>：</w:t>
      </w:r>
    </w:p>
    <w:p w14:paraId="54B72E9F"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2847C41" w14:textId="77777777" w:rsidR="003E720F" w:rsidRPr="003B4A82" w:rsidRDefault="003E720F" w:rsidP="003E720F">
      <w:pPr>
        <w:rPr>
          <w:b/>
          <w:bCs/>
        </w:rPr>
      </w:pPr>
    </w:p>
    <w:p w14:paraId="7F9F9211" w14:textId="77777777" w:rsidR="003E720F" w:rsidRPr="003B4A82" w:rsidRDefault="003E720F" w:rsidP="003E720F">
      <w:pPr>
        <w:pStyle w:val="3"/>
      </w:pPr>
      <w:bookmarkStart w:id="638" w:name="_Toc88647382"/>
      <w:r w:rsidRPr="003B4A82">
        <w:rPr>
          <w:rFonts w:hint="eastAsia"/>
        </w:rPr>
        <w:lastRenderedPageBreak/>
        <w:t>删除场景信息</w:t>
      </w:r>
      <w:bookmarkEnd w:id="638"/>
    </w:p>
    <w:p w14:paraId="27B388D1"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0080FF1" w14:textId="77777777" w:rsidTr="00A377AB">
        <w:trPr>
          <w:jc w:val="center"/>
        </w:trPr>
        <w:tc>
          <w:tcPr>
            <w:tcW w:w="8296" w:type="dxa"/>
          </w:tcPr>
          <w:p w14:paraId="2D949078" w14:textId="77777777" w:rsidR="003E720F" w:rsidRPr="003B4A82" w:rsidRDefault="003E720F" w:rsidP="00A377AB">
            <w:r w:rsidRPr="003B4A82">
              <w:t>BOOL STDCALL NETDEV_XW_DeleteSceneInfo</w:t>
            </w:r>
          </w:p>
          <w:p w14:paraId="37771D91" w14:textId="77777777" w:rsidR="003E720F" w:rsidRPr="003B4A82" w:rsidRDefault="003E720F" w:rsidP="00A377AB">
            <w:r w:rsidRPr="003B4A82">
              <w:t>(</w:t>
            </w:r>
          </w:p>
          <w:p w14:paraId="6FB61293" w14:textId="77777777" w:rsidR="003E720F" w:rsidRPr="003B4A82" w:rsidRDefault="003E720F" w:rsidP="00A377AB">
            <w:pPr>
              <w:ind w:firstLineChars="200" w:firstLine="420"/>
            </w:pPr>
            <w:r w:rsidRPr="003B4A82">
              <w:t xml:space="preserve">LPVOID lpUserID, </w:t>
            </w:r>
          </w:p>
          <w:p w14:paraId="36F37582" w14:textId="77777777" w:rsidR="003E720F" w:rsidRPr="003B4A82" w:rsidRDefault="003E720F" w:rsidP="00A377AB">
            <w:pPr>
              <w:ind w:firstLineChars="200" w:firstLine="420"/>
            </w:pPr>
            <w:r w:rsidRPr="003B4A82">
              <w:t xml:space="preserve">UINT32 udwTvWallID, </w:t>
            </w:r>
          </w:p>
          <w:p w14:paraId="34EFC97B" w14:textId="77777777" w:rsidR="003E720F" w:rsidRPr="003B4A82" w:rsidRDefault="003E720F" w:rsidP="00A377AB">
            <w:pPr>
              <w:ind w:firstLineChars="200" w:firstLine="420"/>
            </w:pPr>
            <w:r w:rsidRPr="003B4A82">
              <w:t xml:space="preserve">UINT32 udwSceneID, </w:t>
            </w:r>
          </w:p>
          <w:p w14:paraId="6E113192" w14:textId="77777777" w:rsidR="003E720F" w:rsidRPr="003B4A82" w:rsidRDefault="003E720F" w:rsidP="00A377AB">
            <w:pPr>
              <w:ind w:firstLineChars="200" w:firstLine="420"/>
            </w:pPr>
            <w:r w:rsidRPr="003B4A82">
              <w:t>UINT32 *pudwLastChange</w:t>
            </w:r>
          </w:p>
          <w:p w14:paraId="24A7AF98" w14:textId="77777777" w:rsidR="003E720F" w:rsidRPr="003B4A82" w:rsidRDefault="003E720F" w:rsidP="00A377AB">
            <w:r w:rsidRPr="003B4A82">
              <w:t>);</w:t>
            </w:r>
          </w:p>
        </w:tc>
      </w:tr>
    </w:tbl>
    <w:p w14:paraId="60587374" w14:textId="77777777" w:rsidR="003E720F" w:rsidRPr="003B4A82" w:rsidRDefault="003E720F" w:rsidP="003E720F">
      <w:pPr>
        <w:rPr>
          <w:b/>
          <w:bCs/>
        </w:rPr>
      </w:pPr>
    </w:p>
    <w:p w14:paraId="3C52205A" w14:textId="77777777" w:rsidR="003E720F" w:rsidRPr="003B4A82" w:rsidRDefault="003E720F" w:rsidP="003E720F">
      <w:pPr>
        <w:rPr>
          <w:b/>
          <w:bCs/>
        </w:rPr>
      </w:pPr>
      <w:r w:rsidRPr="003B4A82">
        <w:rPr>
          <w:rFonts w:hint="eastAsia"/>
          <w:b/>
          <w:bCs/>
        </w:rPr>
        <w:t>接口描述：</w:t>
      </w:r>
    </w:p>
    <w:p w14:paraId="35AFF629" w14:textId="77777777" w:rsidR="003E720F" w:rsidRPr="003B4A82" w:rsidRDefault="003E720F" w:rsidP="003E720F">
      <w:r w:rsidRPr="003B4A82">
        <w:rPr>
          <w:rFonts w:hint="eastAsia"/>
        </w:rPr>
        <w:t>删除场景信息；</w:t>
      </w:r>
    </w:p>
    <w:p w14:paraId="3A835817" w14:textId="77777777" w:rsidR="003E720F" w:rsidRPr="003B4A82" w:rsidRDefault="003E720F" w:rsidP="003E720F"/>
    <w:p w14:paraId="5BD731FC"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C16AADA" w14:textId="77777777" w:rsidTr="00A377AB">
        <w:trPr>
          <w:jc w:val="center"/>
        </w:trPr>
        <w:tc>
          <w:tcPr>
            <w:tcW w:w="1920" w:type="dxa"/>
          </w:tcPr>
          <w:p w14:paraId="69A58343" w14:textId="77777777" w:rsidR="003E720F" w:rsidRPr="003B4A82" w:rsidRDefault="003E720F" w:rsidP="00A377AB">
            <w:pPr>
              <w:jc w:val="center"/>
            </w:pPr>
            <w:r w:rsidRPr="003B4A82">
              <w:rPr>
                <w:rFonts w:hint="eastAsia"/>
              </w:rPr>
              <w:t>参数名称</w:t>
            </w:r>
          </w:p>
        </w:tc>
        <w:tc>
          <w:tcPr>
            <w:tcW w:w="1248" w:type="dxa"/>
          </w:tcPr>
          <w:p w14:paraId="0DA97EB4" w14:textId="77777777" w:rsidR="003E720F" w:rsidRPr="003B4A82" w:rsidRDefault="003E720F" w:rsidP="00A377AB">
            <w:pPr>
              <w:jc w:val="center"/>
            </w:pPr>
            <w:r w:rsidRPr="003B4A82">
              <w:rPr>
                <w:rFonts w:hint="eastAsia"/>
              </w:rPr>
              <w:t>参数</w:t>
            </w:r>
            <w:r w:rsidRPr="003B4A82">
              <w:t>类型</w:t>
            </w:r>
          </w:p>
        </w:tc>
        <w:tc>
          <w:tcPr>
            <w:tcW w:w="7288" w:type="dxa"/>
          </w:tcPr>
          <w:p w14:paraId="3A6E7F4E" w14:textId="77777777" w:rsidR="003E720F" w:rsidRPr="003B4A82" w:rsidRDefault="003E720F" w:rsidP="00A377AB">
            <w:pPr>
              <w:jc w:val="center"/>
            </w:pPr>
            <w:r w:rsidRPr="003B4A82">
              <w:rPr>
                <w:rFonts w:hint="eastAsia"/>
              </w:rPr>
              <w:t>传参说明</w:t>
            </w:r>
          </w:p>
        </w:tc>
      </w:tr>
      <w:tr w:rsidR="003E720F" w:rsidRPr="003B4A82" w14:paraId="752AB712" w14:textId="77777777" w:rsidTr="00A377AB">
        <w:trPr>
          <w:jc w:val="center"/>
        </w:trPr>
        <w:tc>
          <w:tcPr>
            <w:tcW w:w="1920" w:type="dxa"/>
          </w:tcPr>
          <w:p w14:paraId="4CA54D07" w14:textId="77777777" w:rsidR="003E720F" w:rsidRPr="003B4A82" w:rsidRDefault="003E720F" w:rsidP="00A377AB">
            <w:pPr>
              <w:jc w:val="center"/>
            </w:pPr>
            <w:r w:rsidRPr="003B4A82">
              <w:t>lpUserID</w:t>
            </w:r>
          </w:p>
        </w:tc>
        <w:tc>
          <w:tcPr>
            <w:tcW w:w="1248" w:type="dxa"/>
          </w:tcPr>
          <w:p w14:paraId="7C88EB98" w14:textId="77777777" w:rsidR="003E720F" w:rsidRPr="003B4A82" w:rsidRDefault="003E720F" w:rsidP="00A377AB">
            <w:pPr>
              <w:jc w:val="center"/>
            </w:pPr>
            <w:r w:rsidRPr="003B4A82">
              <w:rPr>
                <w:rFonts w:hint="eastAsia"/>
              </w:rPr>
              <w:t>IN</w:t>
            </w:r>
          </w:p>
        </w:tc>
        <w:tc>
          <w:tcPr>
            <w:tcW w:w="7288" w:type="dxa"/>
          </w:tcPr>
          <w:p w14:paraId="2BC30F32"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571C05E" w14:textId="77777777" w:rsidTr="00A377AB">
        <w:trPr>
          <w:jc w:val="center"/>
        </w:trPr>
        <w:tc>
          <w:tcPr>
            <w:tcW w:w="1920" w:type="dxa"/>
          </w:tcPr>
          <w:p w14:paraId="02BE1971" w14:textId="77777777" w:rsidR="003E720F" w:rsidRPr="003B4A82" w:rsidRDefault="003E720F" w:rsidP="00A377AB">
            <w:pPr>
              <w:jc w:val="center"/>
              <w:rPr>
                <w:noProof/>
              </w:rPr>
            </w:pPr>
            <w:r w:rsidRPr="003B4A82">
              <w:rPr>
                <w:noProof/>
              </w:rPr>
              <w:t>udwTvWallID</w:t>
            </w:r>
          </w:p>
        </w:tc>
        <w:tc>
          <w:tcPr>
            <w:tcW w:w="1248" w:type="dxa"/>
          </w:tcPr>
          <w:p w14:paraId="51E2A6BE" w14:textId="77777777" w:rsidR="003E720F" w:rsidRPr="003B4A82" w:rsidRDefault="003E720F" w:rsidP="00A377AB">
            <w:pPr>
              <w:jc w:val="center"/>
            </w:pPr>
            <w:r w:rsidRPr="003B4A82">
              <w:t>IN</w:t>
            </w:r>
          </w:p>
        </w:tc>
        <w:tc>
          <w:tcPr>
            <w:tcW w:w="7288" w:type="dxa"/>
          </w:tcPr>
          <w:p w14:paraId="7F23A4AF" w14:textId="77777777" w:rsidR="003E720F" w:rsidRPr="003B4A82" w:rsidRDefault="003E720F" w:rsidP="00A377AB">
            <w:r w:rsidRPr="003B4A82">
              <w:rPr>
                <w:rFonts w:hint="eastAsia"/>
              </w:rPr>
              <w:t>电视墙</w:t>
            </w:r>
            <w:r w:rsidRPr="003B4A82">
              <w:t>ID</w:t>
            </w:r>
          </w:p>
        </w:tc>
      </w:tr>
      <w:tr w:rsidR="003E720F" w:rsidRPr="003B4A82" w14:paraId="0DF1C81E" w14:textId="77777777" w:rsidTr="00A377AB">
        <w:trPr>
          <w:jc w:val="center"/>
        </w:trPr>
        <w:tc>
          <w:tcPr>
            <w:tcW w:w="1920" w:type="dxa"/>
          </w:tcPr>
          <w:p w14:paraId="47ED941D" w14:textId="77777777" w:rsidR="003E720F" w:rsidRPr="003B4A82" w:rsidRDefault="003E720F" w:rsidP="00A377AB">
            <w:pPr>
              <w:jc w:val="center"/>
              <w:rPr>
                <w:noProof/>
              </w:rPr>
            </w:pPr>
            <w:r w:rsidRPr="003B4A82">
              <w:rPr>
                <w:noProof/>
              </w:rPr>
              <w:t>udwSceneID</w:t>
            </w:r>
          </w:p>
        </w:tc>
        <w:tc>
          <w:tcPr>
            <w:tcW w:w="1248" w:type="dxa"/>
          </w:tcPr>
          <w:p w14:paraId="0057FEB2" w14:textId="77777777" w:rsidR="003E720F" w:rsidRPr="003B4A82" w:rsidRDefault="003E720F" w:rsidP="00A377AB">
            <w:pPr>
              <w:jc w:val="center"/>
            </w:pPr>
            <w:r w:rsidRPr="003B4A82">
              <w:t>IN</w:t>
            </w:r>
          </w:p>
        </w:tc>
        <w:tc>
          <w:tcPr>
            <w:tcW w:w="7288" w:type="dxa"/>
          </w:tcPr>
          <w:p w14:paraId="4AD2A431" w14:textId="77777777" w:rsidR="003E720F" w:rsidRPr="003B4A82" w:rsidRDefault="003E720F" w:rsidP="00A377AB">
            <w:r w:rsidRPr="003B4A82">
              <w:rPr>
                <w:rFonts w:hint="eastAsia"/>
              </w:rPr>
              <w:t>场景</w:t>
            </w:r>
            <w:r w:rsidRPr="003B4A82">
              <w:t>ID</w:t>
            </w:r>
          </w:p>
        </w:tc>
      </w:tr>
      <w:tr w:rsidR="003E720F" w:rsidRPr="003B4A82" w14:paraId="03B38FB3" w14:textId="77777777" w:rsidTr="00A377AB">
        <w:trPr>
          <w:jc w:val="center"/>
        </w:trPr>
        <w:tc>
          <w:tcPr>
            <w:tcW w:w="1920" w:type="dxa"/>
          </w:tcPr>
          <w:p w14:paraId="0F96E05F" w14:textId="77777777" w:rsidR="003E720F" w:rsidRPr="003B4A82" w:rsidRDefault="003E720F" w:rsidP="00A377AB">
            <w:pPr>
              <w:jc w:val="center"/>
              <w:rPr>
                <w:noProof/>
              </w:rPr>
            </w:pPr>
            <w:r w:rsidRPr="003B4A82">
              <w:rPr>
                <w:noProof/>
              </w:rPr>
              <w:t>pudwLastChange</w:t>
            </w:r>
          </w:p>
        </w:tc>
        <w:tc>
          <w:tcPr>
            <w:tcW w:w="1248" w:type="dxa"/>
          </w:tcPr>
          <w:p w14:paraId="2A2A5C34" w14:textId="77777777" w:rsidR="003E720F" w:rsidRPr="003B4A82" w:rsidRDefault="003E720F" w:rsidP="00A377AB">
            <w:pPr>
              <w:jc w:val="center"/>
            </w:pPr>
            <w:r w:rsidRPr="003B4A82">
              <w:t>OUT</w:t>
            </w:r>
          </w:p>
        </w:tc>
        <w:tc>
          <w:tcPr>
            <w:tcW w:w="7288" w:type="dxa"/>
          </w:tcPr>
          <w:p w14:paraId="361FF981" w14:textId="77777777" w:rsidR="003E720F" w:rsidRPr="003B4A82" w:rsidRDefault="003E720F" w:rsidP="00A377AB">
            <w:r w:rsidRPr="003B4A82">
              <w:rPr>
                <w:rFonts w:hint="eastAsia"/>
              </w:rPr>
              <w:t>摘要字，配置改动会更新摘要字，由设备端生成</w:t>
            </w:r>
          </w:p>
        </w:tc>
      </w:tr>
    </w:tbl>
    <w:p w14:paraId="1A9C8498" w14:textId="77777777" w:rsidR="003E720F" w:rsidRPr="003B4A82" w:rsidRDefault="003E720F" w:rsidP="003E720F"/>
    <w:p w14:paraId="01978866" w14:textId="77777777" w:rsidR="003E720F" w:rsidRPr="003B4A82" w:rsidRDefault="003E720F" w:rsidP="003E720F">
      <w:pPr>
        <w:rPr>
          <w:b/>
          <w:bCs/>
        </w:rPr>
      </w:pPr>
      <w:r w:rsidRPr="003B4A82">
        <w:rPr>
          <w:b/>
          <w:bCs/>
        </w:rPr>
        <w:t>Return Values</w:t>
      </w:r>
      <w:r w:rsidRPr="003B4A82">
        <w:rPr>
          <w:rFonts w:hint="eastAsia"/>
          <w:b/>
          <w:bCs/>
        </w:rPr>
        <w:t>：</w:t>
      </w:r>
    </w:p>
    <w:p w14:paraId="2D5867FB"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399C122" w14:textId="77777777" w:rsidR="003E720F" w:rsidRPr="003B4A82" w:rsidRDefault="003E720F" w:rsidP="003E720F">
      <w:pPr>
        <w:rPr>
          <w:b/>
          <w:bCs/>
        </w:rPr>
      </w:pPr>
    </w:p>
    <w:p w14:paraId="2C92F621" w14:textId="77777777" w:rsidR="003E720F" w:rsidRPr="003B4A82" w:rsidRDefault="003E720F" w:rsidP="003E720F">
      <w:pPr>
        <w:pStyle w:val="3"/>
      </w:pPr>
      <w:bookmarkStart w:id="639" w:name="_Toc88647383"/>
      <w:r w:rsidRPr="003B4A82">
        <w:rPr>
          <w:rFonts w:hint="eastAsia"/>
        </w:rPr>
        <w:t>获取当前场景的关联场景</w:t>
      </w:r>
      <w:bookmarkEnd w:id="639"/>
    </w:p>
    <w:p w14:paraId="1CF917BC"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EA58EF8" w14:textId="77777777" w:rsidTr="00A377AB">
        <w:trPr>
          <w:jc w:val="center"/>
        </w:trPr>
        <w:tc>
          <w:tcPr>
            <w:tcW w:w="8296" w:type="dxa"/>
          </w:tcPr>
          <w:p w14:paraId="1B104AEC" w14:textId="77777777" w:rsidR="003E720F" w:rsidRPr="003B4A82" w:rsidRDefault="003E720F" w:rsidP="00A377AB">
            <w:r w:rsidRPr="003B4A82">
              <w:t>BOOL STDCALL NETDEV_XW_GetCurrentSceneID</w:t>
            </w:r>
          </w:p>
          <w:p w14:paraId="5B1703BB" w14:textId="77777777" w:rsidR="003E720F" w:rsidRPr="003B4A82" w:rsidRDefault="003E720F" w:rsidP="00A377AB">
            <w:r w:rsidRPr="003B4A82">
              <w:t>(</w:t>
            </w:r>
          </w:p>
          <w:p w14:paraId="1CF703C6" w14:textId="77777777" w:rsidR="003E720F" w:rsidRPr="003B4A82" w:rsidRDefault="003E720F" w:rsidP="00A377AB">
            <w:pPr>
              <w:ind w:firstLineChars="200" w:firstLine="420"/>
            </w:pPr>
            <w:r w:rsidRPr="003B4A82">
              <w:t xml:space="preserve">LPVOID lpUserID, </w:t>
            </w:r>
          </w:p>
          <w:p w14:paraId="4B589533" w14:textId="77777777" w:rsidR="003E720F" w:rsidRPr="003B4A82" w:rsidRDefault="003E720F" w:rsidP="00A377AB">
            <w:pPr>
              <w:ind w:firstLineChars="200" w:firstLine="420"/>
            </w:pPr>
            <w:r w:rsidRPr="003B4A82">
              <w:t>UINT32 udwTvWallID,</w:t>
            </w:r>
          </w:p>
          <w:p w14:paraId="2060B04D" w14:textId="77777777" w:rsidR="003E720F" w:rsidRPr="003B4A82" w:rsidRDefault="003E720F" w:rsidP="00A377AB">
            <w:pPr>
              <w:ind w:firstLineChars="200" w:firstLine="420"/>
            </w:pPr>
            <w:r w:rsidRPr="003B4A82">
              <w:t>UINT32 *pudwSceneID</w:t>
            </w:r>
          </w:p>
          <w:p w14:paraId="38584D98" w14:textId="77777777" w:rsidR="003E720F" w:rsidRPr="003B4A82" w:rsidRDefault="003E720F" w:rsidP="00A377AB">
            <w:r w:rsidRPr="003B4A82">
              <w:t>);</w:t>
            </w:r>
          </w:p>
        </w:tc>
      </w:tr>
    </w:tbl>
    <w:p w14:paraId="206A9643" w14:textId="77777777" w:rsidR="003E720F" w:rsidRPr="003B4A82" w:rsidRDefault="003E720F" w:rsidP="003E720F">
      <w:pPr>
        <w:rPr>
          <w:b/>
          <w:bCs/>
        </w:rPr>
      </w:pPr>
    </w:p>
    <w:p w14:paraId="34135DD6" w14:textId="77777777" w:rsidR="003E720F" w:rsidRPr="003B4A82" w:rsidRDefault="003E720F" w:rsidP="003E720F">
      <w:pPr>
        <w:rPr>
          <w:b/>
          <w:bCs/>
        </w:rPr>
      </w:pPr>
      <w:r w:rsidRPr="003B4A82">
        <w:rPr>
          <w:rFonts w:hint="eastAsia"/>
          <w:b/>
          <w:bCs/>
        </w:rPr>
        <w:t>接口描述：</w:t>
      </w:r>
    </w:p>
    <w:p w14:paraId="660397E2" w14:textId="77777777" w:rsidR="003E720F" w:rsidRPr="003B4A82" w:rsidRDefault="003E720F" w:rsidP="003E720F">
      <w:r w:rsidRPr="003B4A82">
        <w:rPr>
          <w:rFonts w:hint="eastAsia"/>
        </w:rPr>
        <w:t>获取当前场景的关联场景；</w:t>
      </w:r>
    </w:p>
    <w:p w14:paraId="32E69B55" w14:textId="77777777" w:rsidR="003E720F" w:rsidRPr="003B4A82" w:rsidRDefault="003E720F" w:rsidP="003E720F"/>
    <w:p w14:paraId="53E1EABD"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E463FA5" w14:textId="77777777" w:rsidTr="00A377AB">
        <w:trPr>
          <w:jc w:val="center"/>
        </w:trPr>
        <w:tc>
          <w:tcPr>
            <w:tcW w:w="1920" w:type="dxa"/>
          </w:tcPr>
          <w:p w14:paraId="1CF72CDA" w14:textId="77777777" w:rsidR="003E720F" w:rsidRPr="003B4A82" w:rsidRDefault="003E720F" w:rsidP="00A377AB">
            <w:pPr>
              <w:jc w:val="center"/>
            </w:pPr>
            <w:r w:rsidRPr="003B4A82">
              <w:rPr>
                <w:rFonts w:hint="eastAsia"/>
              </w:rPr>
              <w:t>参数名称</w:t>
            </w:r>
          </w:p>
        </w:tc>
        <w:tc>
          <w:tcPr>
            <w:tcW w:w="1248" w:type="dxa"/>
          </w:tcPr>
          <w:p w14:paraId="51807904" w14:textId="77777777" w:rsidR="003E720F" w:rsidRPr="003B4A82" w:rsidRDefault="003E720F" w:rsidP="00A377AB">
            <w:pPr>
              <w:jc w:val="center"/>
            </w:pPr>
            <w:r w:rsidRPr="003B4A82">
              <w:rPr>
                <w:rFonts w:hint="eastAsia"/>
              </w:rPr>
              <w:t>参数</w:t>
            </w:r>
            <w:r w:rsidRPr="003B4A82">
              <w:t>类型</w:t>
            </w:r>
          </w:p>
        </w:tc>
        <w:tc>
          <w:tcPr>
            <w:tcW w:w="7288" w:type="dxa"/>
          </w:tcPr>
          <w:p w14:paraId="48AF75C7" w14:textId="77777777" w:rsidR="003E720F" w:rsidRPr="003B4A82" w:rsidRDefault="003E720F" w:rsidP="00A377AB">
            <w:pPr>
              <w:jc w:val="center"/>
            </w:pPr>
            <w:r w:rsidRPr="003B4A82">
              <w:rPr>
                <w:rFonts w:hint="eastAsia"/>
              </w:rPr>
              <w:t>传参说明</w:t>
            </w:r>
          </w:p>
        </w:tc>
      </w:tr>
      <w:tr w:rsidR="003E720F" w:rsidRPr="003B4A82" w14:paraId="4E37A199" w14:textId="77777777" w:rsidTr="00A377AB">
        <w:trPr>
          <w:jc w:val="center"/>
        </w:trPr>
        <w:tc>
          <w:tcPr>
            <w:tcW w:w="1920" w:type="dxa"/>
          </w:tcPr>
          <w:p w14:paraId="38044315" w14:textId="77777777" w:rsidR="003E720F" w:rsidRPr="003B4A82" w:rsidRDefault="003E720F" w:rsidP="00A377AB">
            <w:pPr>
              <w:jc w:val="center"/>
            </w:pPr>
            <w:r w:rsidRPr="003B4A82">
              <w:t>lpUserID</w:t>
            </w:r>
          </w:p>
        </w:tc>
        <w:tc>
          <w:tcPr>
            <w:tcW w:w="1248" w:type="dxa"/>
          </w:tcPr>
          <w:p w14:paraId="168E4191" w14:textId="77777777" w:rsidR="003E720F" w:rsidRPr="003B4A82" w:rsidRDefault="003E720F" w:rsidP="00A377AB">
            <w:pPr>
              <w:jc w:val="center"/>
            </w:pPr>
            <w:r w:rsidRPr="003B4A82">
              <w:rPr>
                <w:rFonts w:hint="eastAsia"/>
              </w:rPr>
              <w:t>IN</w:t>
            </w:r>
          </w:p>
        </w:tc>
        <w:tc>
          <w:tcPr>
            <w:tcW w:w="7288" w:type="dxa"/>
          </w:tcPr>
          <w:p w14:paraId="6A760F5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6EB58EDE" w14:textId="77777777" w:rsidTr="00A377AB">
        <w:trPr>
          <w:jc w:val="center"/>
        </w:trPr>
        <w:tc>
          <w:tcPr>
            <w:tcW w:w="1920" w:type="dxa"/>
          </w:tcPr>
          <w:p w14:paraId="473F435F" w14:textId="77777777" w:rsidR="003E720F" w:rsidRPr="003B4A82" w:rsidRDefault="003E720F" w:rsidP="00A377AB">
            <w:pPr>
              <w:jc w:val="center"/>
              <w:rPr>
                <w:noProof/>
              </w:rPr>
            </w:pPr>
            <w:r w:rsidRPr="003B4A82">
              <w:rPr>
                <w:noProof/>
              </w:rPr>
              <w:t>udwTvWallID</w:t>
            </w:r>
          </w:p>
        </w:tc>
        <w:tc>
          <w:tcPr>
            <w:tcW w:w="1248" w:type="dxa"/>
          </w:tcPr>
          <w:p w14:paraId="610876B7" w14:textId="77777777" w:rsidR="003E720F" w:rsidRPr="003B4A82" w:rsidRDefault="003E720F" w:rsidP="00A377AB">
            <w:pPr>
              <w:jc w:val="center"/>
            </w:pPr>
            <w:r w:rsidRPr="003B4A82">
              <w:t>IN</w:t>
            </w:r>
          </w:p>
        </w:tc>
        <w:tc>
          <w:tcPr>
            <w:tcW w:w="7288" w:type="dxa"/>
          </w:tcPr>
          <w:p w14:paraId="1CBF3734" w14:textId="77777777" w:rsidR="003E720F" w:rsidRPr="003B4A82" w:rsidRDefault="003E720F" w:rsidP="00A377AB">
            <w:r w:rsidRPr="003B4A82">
              <w:rPr>
                <w:rFonts w:hint="eastAsia"/>
              </w:rPr>
              <w:t>电视墙</w:t>
            </w:r>
            <w:r w:rsidRPr="003B4A82">
              <w:t>ID</w:t>
            </w:r>
          </w:p>
        </w:tc>
      </w:tr>
      <w:tr w:rsidR="003E720F" w:rsidRPr="003B4A82" w14:paraId="0DA9133C" w14:textId="77777777" w:rsidTr="00A377AB">
        <w:trPr>
          <w:jc w:val="center"/>
        </w:trPr>
        <w:tc>
          <w:tcPr>
            <w:tcW w:w="1920" w:type="dxa"/>
          </w:tcPr>
          <w:p w14:paraId="4636D7B4" w14:textId="77777777" w:rsidR="003E720F" w:rsidRPr="003B4A82" w:rsidRDefault="003E720F" w:rsidP="00A377AB">
            <w:pPr>
              <w:jc w:val="center"/>
              <w:rPr>
                <w:noProof/>
              </w:rPr>
            </w:pPr>
            <w:r w:rsidRPr="003B4A82">
              <w:rPr>
                <w:noProof/>
              </w:rPr>
              <w:t>pudwSceneID</w:t>
            </w:r>
          </w:p>
        </w:tc>
        <w:tc>
          <w:tcPr>
            <w:tcW w:w="1248" w:type="dxa"/>
          </w:tcPr>
          <w:p w14:paraId="40FDF460" w14:textId="77777777" w:rsidR="003E720F" w:rsidRPr="003B4A82" w:rsidRDefault="003E720F" w:rsidP="00A377AB">
            <w:pPr>
              <w:jc w:val="center"/>
            </w:pPr>
            <w:r w:rsidRPr="003B4A82">
              <w:t>OUT</w:t>
            </w:r>
          </w:p>
        </w:tc>
        <w:tc>
          <w:tcPr>
            <w:tcW w:w="7288" w:type="dxa"/>
          </w:tcPr>
          <w:p w14:paraId="6994D480" w14:textId="77777777" w:rsidR="003E720F" w:rsidRPr="003B4A82" w:rsidRDefault="003E720F" w:rsidP="00A377AB">
            <w:r w:rsidRPr="003B4A82">
              <w:rPr>
                <w:rFonts w:hint="eastAsia"/>
              </w:rPr>
              <w:t>场景</w:t>
            </w:r>
            <w:r w:rsidRPr="003B4A82">
              <w:t>ID</w:t>
            </w:r>
          </w:p>
        </w:tc>
      </w:tr>
    </w:tbl>
    <w:p w14:paraId="2A53AB62" w14:textId="77777777" w:rsidR="003E720F" w:rsidRPr="003B4A82" w:rsidRDefault="003E720F" w:rsidP="003E720F"/>
    <w:p w14:paraId="66E2861F" w14:textId="77777777" w:rsidR="003E720F" w:rsidRPr="003B4A82" w:rsidRDefault="003E720F" w:rsidP="003E720F">
      <w:pPr>
        <w:rPr>
          <w:b/>
          <w:bCs/>
        </w:rPr>
      </w:pPr>
      <w:r w:rsidRPr="003B4A82">
        <w:rPr>
          <w:b/>
          <w:bCs/>
        </w:rPr>
        <w:t>Return Values</w:t>
      </w:r>
      <w:r w:rsidRPr="003B4A82">
        <w:rPr>
          <w:rFonts w:hint="eastAsia"/>
          <w:b/>
          <w:bCs/>
        </w:rPr>
        <w:t>：</w:t>
      </w:r>
    </w:p>
    <w:p w14:paraId="1B4043F5" w14:textId="77777777" w:rsidR="003E720F" w:rsidRPr="003B4A82" w:rsidRDefault="003E720F" w:rsidP="003E720F">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B7BC8AD" w14:textId="77777777" w:rsidR="003E720F" w:rsidRPr="003B4A82" w:rsidRDefault="003E720F" w:rsidP="003E720F">
      <w:pPr>
        <w:rPr>
          <w:b/>
          <w:bCs/>
        </w:rPr>
      </w:pPr>
    </w:p>
    <w:p w14:paraId="26CE50F1" w14:textId="77777777" w:rsidR="003E720F" w:rsidRPr="003B4A82" w:rsidRDefault="003E720F" w:rsidP="003E720F">
      <w:pPr>
        <w:pStyle w:val="3"/>
      </w:pPr>
      <w:bookmarkStart w:id="640" w:name="_Toc88647384"/>
      <w:r w:rsidRPr="003B4A82">
        <w:rPr>
          <w:rFonts w:hint="eastAsia"/>
        </w:rPr>
        <w:t>切换场景</w:t>
      </w:r>
      <w:bookmarkEnd w:id="640"/>
    </w:p>
    <w:p w14:paraId="5403FAF3"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C56C7E1" w14:textId="77777777" w:rsidTr="00A377AB">
        <w:trPr>
          <w:jc w:val="center"/>
        </w:trPr>
        <w:tc>
          <w:tcPr>
            <w:tcW w:w="8296" w:type="dxa"/>
          </w:tcPr>
          <w:p w14:paraId="37BF2E78" w14:textId="77777777" w:rsidR="003E720F" w:rsidRPr="003B4A82" w:rsidRDefault="003E720F" w:rsidP="00A377AB">
            <w:r w:rsidRPr="003B4A82">
              <w:t>BOOL STDCALL NETDEV_XW_SetCurrentSceneID</w:t>
            </w:r>
          </w:p>
          <w:p w14:paraId="3C66848A" w14:textId="77777777" w:rsidR="003E720F" w:rsidRPr="003B4A82" w:rsidRDefault="003E720F" w:rsidP="00A377AB">
            <w:r w:rsidRPr="003B4A82">
              <w:t>(</w:t>
            </w:r>
          </w:p>
          <w:p w14:paraId="43F77EE5" w14:textId="77777777" w:rsidR="003E720F" w:rsidRPr="003B4A82" w:rsidRDefault="003E720F" w:rsidP="00A377AB">
            <w:pPr>
              <w:ind w:firstLineChars="200" w:firstLine="420"/>
            </w:pPr>
            <w:r w:rsidRPr="003B4A82">
              <w:t xml:space="preserve">LPVOID lpUserID, </w:t>
            </w:r>
          </w:p>
          <w:p w14:paraId="08CBEC17" w14:textId="77777777" w:rsidR="003E720F" w:rsidRPr="003B4A82" w:rsidRDefault="003E720F" w:rsidP="00A377AB">
            <w:pPr>
              <w:ind w:firstLineChars="200" w:firstLine="420"/>
            </w:pPr>
            <w:r w:rsidRPr="003B4A82">
              <w:t>UINT32 udwTvWallID,</w:t>
            </w:r>
          </w:p>
          <w:p w14:paraId="122CDA1E" w14:textId="77777777" w:rsidR="003E720F" w:rsidRPr="003B4A82" w:rsidRDefault="003E720F" w:rsidP="00A377AB">
            <w:pPr>
              <w:ind w:firstLineChars="200" w:firstLine="420"/>
            </w:pPr>
            <w:r w:rsidRPr="003B4A82">
              <w:t>UINT32 udwSceneID,</w:t>
            </w:r>
          </w:p>
          <w:p w14:paraId="5DB8675F" w14:textId="77777777" w:rsidR="003E720F" w:rsidRPr="003B4A82" w:rsidRDefault="003E720F" w:rsidP="00A377AB">
            <w:pPr>
              <w:ind w:firstLineChars="200" w:firstLine="420"/>
            </w:pPr>
            <w:r w:rsidRPr="003B4A82">
              <w:t>UINT32 *pudwLastChange</w:t>
            </w:r>
          </w:p>
          <w:p w14:paraId="06628361" w14:textId="77777777" w:rsidR="003E720F" w:rsidRPr="003B4A82" w:rsidRDefault="003E720F" w:rsidP="00A377AB">
            <w:r w:rsidRPr="003B4A82">
              <w:t>);</w:t>
            </w:r>
          </w:p>
        </w:tc>
      </w:tr>
    </w:tbl>
    <w:p w14:paraId="783EB995" w14:textId="77777777" w:rsidR="003E720F" w:rsidRPr="003B4A82" w:rsidRDefault="003E720F" w:rsidP="003E720F">
      <w:pPr>
        <w:rPr>
          <w:b/>
          <w:bCs/>
        </w:rPr>
      </w:pPr>
    </w:p>
    <w:p w14:paraId="196287D6" w14:textId="77777777" w:rsidR="003E720F" w:rsidRPr="003B4A82" w:rsidRDefault="003E720F" w:rsidP="003E720F">
      <w:pPr>
        <w:rPr>
          <w:b/>
          <w:bCs/>
        </w:rPr>
      </w:pPr>
      <w:r w:rsidRPr="003B4A82">
        <w:rPr>
          <w:rFonts w:hint="eastAsia"/>
          <w:b/>
          <w:bCs/>
        </w:rPr>
        <w:t>接口描述：</w:t>
      </w:r>
    </w:p>
    <w:p w14:paraId="7401D636" w14:textId="77777777" w:rsidR="003E720F" w:rsidRPr="003B4A82" w:rsidRDefault="003E720F" w:rsidP="003E720F">
      <w:r w:rsidRPr="003B4A82">
        <w:rPr>
          <w:rFonts w:hint="eastAsia"/>
        </w:rPr>
        <w:t>切换为当前场景；</w:t>
      </w:r>
    </w:p>
    <w:p w14:paraId="0583BBAC" w14:textId="77777777" w:rsidR="003E720F" w:rsidRPr="003B4A82" w:rsidRDefault="003E720F" w:rsidP="003E720F"/>
    <w:p w14:paraId="29C3783F"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A0398CF" w14:textId="77777777" w:rsidTr="00A377AB">
        <w:trPr>
          <w:jc w:val="center"/>
        </w:trPr>
        <w:tc>
          <w:tcPr>
            <w:tcW w:w="1920" w:type="dxa"/>
          </w:tcPr>
          <w:p w14:paraId="4AE8DCA8" w14:textId="77777777" w:rsidR="003E720F" w:rsidRPr="003B4A82" w:rsidRDefault="003E720F" w:rsidP="00A377AB">
            <w:pPr>
              <w:jc w:val="center"/>
            </w:pPr>
            <w:r w:rsidRPr="003B4A82">
              <w:rPr>
                <w:rFonts w:hint="eastAsia"/>
              </w:rPr>
              <w:t>参数名称</w:t>
            </w:r>
          </w:p>
        </w:tc>
        <w:tc>
          <w:tcPr>
            <w:tcW w:w="1248" w:type="dxa"/>
          </w:tcPr>
          <w:p w14:paraId="6265F5B7" w14:textId="77777777" w:rsidR="003E720F" w:rsidRPr="003B4A82" w:rsidRDefault="003E720F" w:rsidP="00A377AB">
            <w:pPr>
              <w:jc w:val="center"/>
            </w:pPr>
            <w:r w:rsidRPr="003B4A82">
              <w:rPr>
                <w:rFonts w:hint="eastAsia"/>
              </w:rPr>
              <w:t>参数</w:t>
            </w:r>
            <w:r w:rsidRPr="003B4A82">
              <w:t>类型</w:t>
            </w:r>
          </w:p>
        </w:tc>
        <w:tc>
          <w:tcPr>
            <w:tcW w:w="7288" w:type="dxa"/>
          </w:tcPr>
          <w:p w14:paraId="7C9061C4" w14:textId="77777777" w:rsidR="003E720F" w:rsidRPr="003B4A82" w:rsidRDefault="003E720F" w:rsidP="00A377AB">
            <w:pPr>
              <w:jc w:val="center"/>
            </w:pPr>
            <w:r w:rsidRPr="003B4A82">
              <w:rPr>
                <w:rFonts w:hint="eastAsia"/>
              </w:rPr>
              <w:t>传参说明</w:t>
            </w:r>
          </w:p>
        </w:tc>
      </w:tr>
      <w:tr w:rsidR="003E720F" w:rsidRPr="003B4A82" w14:paraId="4758C618" w14:textId="77777777" w:rsidTr="00A377AB">
        <w:trPr>
          <w:jc w:val="center"/>
        </w:trPr>
        <w:tc>
          <w:tcPr>
            <w:tcW w:w="1920" w:type="dxa"/>
          </w:tcPr>
          <w:p w14:paraId="070A19BD" w14:textId="77777777" w:rsidR="003E720F" w:rsidRPr="003B4A82" w:rsidRDefault="003E720F" w:rsidP="00A377AB">
            <w:pPr>
              <w:jc w:val="center"/>
            </w:pPr>
            <w:r w:rsidRPr="003B4A82">
              <w:t>lpUserID</w:t>
            </w:r>
          </w:p>
        </w:tc>
        <w:tc>
          <w:tcPr>
            <w:tcW w:w="1248" w:type="dxa"/>
          </w:tcPr>
          <w:p w14:paraId="298A27A7" w14:textId="77777777" w:rsidR="003E720F" w:rsidRPr="003B4A82" w:rsidRDefault="003E720F" w:rsidP="00A377AB">
            <w:pPr>
              <w:jc w:val="center"/>
            </w:pPr>
            <w:r w:rsidRPr="003B4A82">
              <w:rPr>
                <w:rFonts w:hint="eastAsia"/>
              </w:rPr>
              <w:t>IN</w:t>
            </w:r>
          </w:p>
        </w:tc>
        <w:tc>
          <w:tcPr>
            <w:tcW w:w="7288" w:type="dxa"/>
          </w:tcPr>
          <w:p w14:paraId="341FE9CA"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8147875" w14:textId="77777777" w:rsidTr="00A377AB">
        <w:trPr>
          <w:jc w:val="center"/>
        </w:trPr>
        <w:tc>
          <w:tcPr>
            <w:tcW w:w="1920" w:type="dxa"/>
          </w:tcPr>
          <w:p w14:paraId="33B46D26" w14:textId="77777777" w:rsidR="003E720F" w:rsidRPr="003B4A82" w:rsidRDefault="003E720F" w:rsidP="00A377AB">
            <w:pPr>
              <w:jc w:val="center"/>
              <w:rPr>
                <w:noProof/>
              </w:rPr>
            </w:pPr>
            <w:r w:rsidRPr="003B4A82">
              <w:rPr>
                <w:noProof/>
              </w:rPr>
              <w:t>udwTvWallID</w:t>
            </w:r>
          </w:p>
        </w:tc>
        <w:tc>
          <w:tcPr>
            <w:tcW w:w="1248" w:type="dxa"/>
          </w:tcPr>
          <w:p w14:paraId="2BCC09E5" w14:textId="77777777" w:rsidR="003E720F" w:rsidRPr="003B4A82" w:rsidRDefault="003E720F" w:rsidP="00A377AB">
            <w:pPr>
              <w:jc w:val="center"/>
            </w:pPr>
            <w:r w:rsidRPr="003B4A82">
              <w:t>IN</w:t>
            </w:r>
          </w:p>
        </w:tc>
        <w:tc>
          <w:tcPr>
            <w:tcW w:w="7288" w:type="dxa"/>
          </w:tcPr>
          <w:p w14:paraId="4DA46DC8" w14:textId="77777777" w:rsidR="003E720F" w:rsidRPr="003B4A82" w:rsidRDefault="003E720F" w:rsidP="00A377AB">
            <w:r w:rsidRPr="003B4A82">
              <w:rPr>
                <w:rFonts w:hint="eastAsia"/>
              </w:rPr>
              <w:t>电视墙</w:t>
            </w:r>
            <w:r w:rsidRPr="003B4A82">
              <w:t>ID</w:t>
            </w:r>
          </w:p>
        </w:tc>
      </w:tr>
      <w:tr w:rsidR="003E720F" w:rsidRPr="003B4A82" w14:paraId="3251B538" w14:textId="77777777" w:rsidTr="00A377AB">
        <w:trPr>
          <w:jc w:val="center"/>
        </w:trPr>
        <w:tc>
          <w:tcPr>
            <w:tcW w:w="1920" w:type="dxa"/>
          </w:tcPr>
          <w:p w14:paraId="045E0270" w14:textId="77777777" w:rsidR="003E720F" w:rsidRPr="003B4A82" w:rsidRDefault="003E720F" w:rsidP="00A377AB">
            <w:pPr>
              <w:jc w:val="center"/>
              <w:rPr>
                <w:noProof/>
              </w:rPr>
            </w:pPr>
            <w:r w:rsidRPr="003B4A82">
              <w:rPr>
                <w:noProof/>
              </w:rPr>
              <w:t>udwSceneID</w:t>
            </w:r>
          </w:p>
        </w:tc>
        <w:tc>
          <w:tcPr>
            <w:tcW w:w="1248" w:type="dxa"/>
          </w:tcPr>
          <w:p w14:paraId="259045AD" w14:textId="77777777" w:rsidR="003E720F" w:rsidRPr="003B4A82" w:rsidRDefault="003E720F" w:rsidP="00A377AB">
            <w:pPr>
              <w:jc w:val="center"/>
            </w:pPr>
            <w:r w:rsidRPr="003B4A82">
              <w:t>IN</w:t>
            </w:r>
          </w:p>
        </w:tc>
        <w:tc>
          <w:tcPr>
            <w:tcW w:w="7288" w:type="dxa"/>
          </w:tcPr>
          <w:p w14:paraId="2ACDC029" w14:textId="77777777" w:rsidR="003E720F" w:rsidRPr="003B4A82" w:rsidRDefault="003E720F" w:rsidP="00A377AB">
            <w:r w:rsidRPr="003B4A82">
              <w:rPr>
                <w:rFonts w:hint="eastAsia"/>
              </w:rPr>
              <w:t>场景</w:t>
            </w:r>
            <w:r w:rsidRPr="003B4A82">
              <w:t>ID</w:t>
            </w:r>
          </w:p>
        </w:tc>
      </w:tr>
      <w:tr w:rsidR="003E720F" w:rsidRPr="003B4A82" w14:paraId="2483D266" w14:textId="77777777" w:rsidTr="00A377AB">
        <w:trPr>
          <w:jc w:val="center"/>
        </w:trPr>
        <w:tc>
          <w:tcPr>
            <w:tcW w:w="1920" w:type="dxa"/>
          </w:tcPr>
          <w:p w14:paraId="03A1F466" w14:textId="77777777" w:rsidR="003E720F" w:rsidRPr="003B4A82" w:rsidRDefault="003E720F" w:rsidP="00A377AB">
            <w:pPr>
              <w:jc w:val="center"/>
              <w:rPr>
                <w:noProof/>
              </w:rPr>
            </w:pPr>
            <w:r w:rsidRPr="003B4A82">
              <w:rPr>
                <w:noProof/>
              </w:rPr>
              <w:t>pudwLastChange</w:t>
            </w:r>
          </w:p>
        </w:tc>
        <w:tc>
          <w:tcPr>
            <w:tcW w:w="1248" w:type="dxa"/>
          </w:tcPr>
          <w:p w14:paraId="7729925E" w14:textId="77777777" w:rsidR="003E720F" w:rsidRPr="003B4A82" w:rsidRDefault="003E720F" w:rsidP="00A377AB">
            <w:pPr>
              <w:jc w:val="center"/>
            </w:pPr>
            <w:r w:rsidRPr="003B4A82">
              <w:t>OUT</w:t>
            </w:r>
          </w:p>
        </w:tc>
        <w:tc>
          <w:tcPr>
            <w:tcW w:w="7288" w:type="dxa"/>
          </w:tcPr>
          <w:p w14:paraId="10E10B86" w14:textId="77777777" w:rsidR="003E720F" w:rsidRPr="003B4A82" w:rsidRDefault="003E720F" w:rsidP="00A377AB">
            <w:r w:rsidRPr="003B4A82">
              <w:rPr>
                <w:rFonts w:hint="eastAsia"/>
              </w:rPr>
              <w:t>摘要字，配置改动会更新摘要字，由设备端生成</w:t>
            </w:r>
          </w:p>
        </w:tc>
      </w:tr>
    </w:tbl>
    <w:p w14:paraId="702B47CD" w14:textId="77777777" w:rsidR="003E720F" w:rsidRPr="003B4A82" w:rsidRDefault="003E720F" w:rsidP="003E720F"/>
    <w:p w14:paraId="476E7EE1" w14:textId="77777777" w:rsidR="003E720F" w:rsidRPr="003B4A82" w:rsidRDefault="003E720F" w:rsidP="003E720F">
      <w:pPr>
        <w:rPr>
          <w:b/>
          <w:bCs/>
        </w:rPr>
      </w:pPr>
      <w:r w:rsidRPr="003B4A82">
        <w:rPr>
          <w:b/>
          <w:bCs/>
        </w:rPr>
        <w:t>Return Values</w:t>
      </w:r>
      <w:r w:rsidRPr="003B4A82">
        <w:rPr>
          <w:rFonts w:hint="eastAsia"/>
          <w:b/>
          <w:bCs/>
        </w:rPr>
        <w:t>：</w:t>
      </w:r>
    </w:p>
    <w:p w14:paraId="75065DDE"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04C0F94" w14:textId="77777777" w:rsidR="003E720F" w:rsidRPr="003B4A82" w:rsidRDefault="003E720F" w:rsidP="003E720F">
      <w:pPr>
        <w:rPr>
          <w:b/>
          <w:bCs/>
        </w:rPr>
      </w:pPr>
    </w:p>
    <w:p w14:paraId="50FE530B" w14:textId="77777777" w:rsidR="003E720F" w:rsidRPr="003B4A82" w:rsidRDefault="003E720F" w:rsidP="003E720F">
      <w:pPr>
        <w:pStyle w:val="3"/>
      </w:pPr>
      <w:bookmarkStart w:id="641" w:name="_获取当前场景配置内容"/>
      <w:bookmarkStart w:id="642" w:name="_Toc88647385"/>
      <w:bookmarkEnd w:id="641"/>
      <w:r w:rsidRPr="003B4A82">
        <w:rPr>
          <w:rFonts w:hint="eastAsia"/>
        </w:rPr>
        <w:t>获取当前场景配置内容</w:t>
      </w:r>
      <w:bookmarkEnd w:id="642"/>
    </w:p>
    <w:p w14:paraId="47C4A244"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3AD1B2A7" w14:textId="77777777" w:rsidTr="00A377AB">
        <w:trPr>
          <w:jc w:val="center"/>
        </w:trPr>
        <w:tc>
          <w:tcPr>
            <w:tcW w:w="8296" w:type="dxa"/>
          </w:tcPr>
          <w:p w14:paraId="5D91D94D" w14:textId="77777777" w:rsidR="003E720F" w:rsidRPr="003B4A82" w:rsidRDefault="003E720F" w:rsidP="00A377AB">
            <w:r w:rsidRPr="003B4A82">
              <w:t>BOOL STDCALL NETDEV_XW_GetCurrentSceneInfo</w:t>
            </w:r>
          </w:p>
          <w:p w14:paraId="3F4A4D91" w14:textId="77777777" w:rsidR="003E720F" w:rsidRPr="003B4A82" w:rsidRDefault="003E720F" w:rsidP="00A377AB">
            <w:r w:rsidRPr="003B4A82">
              <w:t>(</w:t>
            </w:r>
          </w:p>
          <w:p w14:paraId="208E916A" w14:textId="77777777" w:rsidR="003E720F" w:rsidRPr="003B4A82" w:rsidRDefault="003E720F" w:rsidP="00A377AB">
            <w:pPr>
              <w:ind w:firstLineChars="200" w:firstLine="420"/>
            </w:pPr>
            <w:r w:rsidRPr="003B4A82">
              <w:t xml:space="preserve">LPVOID lpUserID, </w:t>
            </w:r>
          </w:p>
          <w:p w14:paraId="186D4BE7" w14:textId="77777777" w:rsidR="003E720F" w:rsidRPr="003B4A82" w:rsidRDefault="003E720F" w:rsidP="00A377AB">
            <w:pPr>
              <w:ind w:firstLineChars="200" w:firstLine="420"/>
            </w:pPr>
            <w:r w:rsidRPr="003B4A82">
              <w:t xml:space="preserve">UINT32 udwTvWallID, </w:t>
            </w:r>
          </w:p>
          <w:p w14:paraId="34059FD4" w14:textId="3BAE4DB5" w:rsidR="003E720F" w:rsidRPr="003B4A82" w:rsidRDefault="00E02404" w:rsidP="00A377AB">
            <w:pPr>
              <w:ind w:firstLineChars="200" w:firstLine="420"/>
            </w:pPr>
            <w:hyperlink w:anchor="_场景详细信息结构体" w:history="1">
              <w:r w:rsidR="003E720F" w:rsidRPr="003B4A82">
                <w:rPr>
                  <w:rStyle w:val="a5"/>
                  <w:u w:val="none"/>
                </w:rPr>
                <w:t>LPNETDEV_XW_SCENE_INFO_DETAIL_S</w:t>
              </w:r>
            </w:hyperlink>
            <w:r w:rsidR="003E720F" w:rsidRPr="003B4A82">
              <w:t xml:space="preserve"> pstSceneDetailInfo</w:t>
            </w:r>
          </w:p>
          <w:p w14:paraId="56D169B9" w14:textId="77777777" w:rsidR="003E720F" w:rsidRPr="003B4A82" w:rsidRDefault="003E720F" w:rsidP="00A377AB">
            <w:r w:rsidRPr="003B4A82">
              <w:t>);</w:t>
            </w:r>
          </w:p>
        </w:tc>
      </w:tr>
    </w:tbl>
    <w:p w14:paraId="19BF7F58" w14:textId="77777777" w:rsidR="003E720F" w:rsidRPr="003B4A82" w:rsidRDefault="003E720F" w:rsidP="003E720F">
      <w:pPr>
        <w:rPr>
          <w:b/>
          <w:bCs/>
        </w:rPr>
      </w:pPr>
    </w:p>
    <w:p w14:paraId="6285222B" w14:textId="77777777" w:rsidR="003E720F" w:rsidRPr="003B4A82" w:rsidRDefault="003E720F" w:rsidP="003E720F">
      <w:pPr>
        <w:rPr>
          <w:b/>
          <w:bCs/>
        </w:rPr>
      </w:pPr>
      <w:r w:rsidRPr="003B4A82">
        <w:rPr>
          <w:rFonts w:hint="eastAsia"/>
          <w:b/>
          <w:bCs/>
        </w:rPr>
        <w:t>接口描述：</w:t>
      </w:r>
    </w:p>
    <w:p w14:paraId="287CA53D" w14:textId="77777777" w:rsidR="003E720F" w:rsidRPr="003B4A82" w:rsidRDefault="003E720F" w:rsidP="003E720F">
      <w:r w:rsidRPr="003B4A82">
        <w:rPr>
          <w:rFonts w:hint="eastAsia"/>
        </w:rPr>
        <w:t>获取当前场景配置内容；</w:t>
      </w:r>
    </w:p>
    <w:p w14:paraId="50DBD1ED" w14:textId="77777777" w:rsidR="003E720F" w:rsidRPr="003B4A82" w:rsidRDefault="003E720F" w:rsidP="003E720F"/>
    <w:p w14:paraId="1C1156DA"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37ED04E" w14:textId="77777777" w:rsidTr="00A377AB">
        <w:trPr>
          <w:jc w:val="center"/>
        </w:trPr>
        <w:tc>
          <w:tcPr>
            <w:tcW w:w="1920" w:type="dxa"/>
          </w:tcPr>
          <w:p w14:paraId="603DB64B" w14:textId="77777777" w:rsidR="003E720F" w:rsidRPr="003B4A82" w:rsidRDefault="003E720F" w:rsidP="00A377AB">
            <w:pPr>
              <w:jc w:val="center"/>
            </w:pPr>
            <w:r w:rsidRPr="003B4A82">
              <w:rPr>
                <w:rFonts w:hint="eastAsia"/>
              </w:rPr>
              <w:t>参数名称</w:t>
            </w:r>
          </w:p>
        </w:tc>
        <w:tc>
          <w:tcPr>
            <w:tcW w:w="1248" w:type="dxa"/>
          </w:tcPr>
          <w:p w14:paraId="3A8757ED" w14:textId="77777777" w:rsidR="003E720F" w:rsidRPr="003B4A82" w:rsidRDefault="003E720F" w:rsidP="00A377AB">
            <w:pPr>
              <w:jc w:val="center"/>
            </w:pPr>
            <w:r w:rsidRPr="003B4A82">
              <w:rPr>
                <w:rFonts w:hint="eastAsia"/>
              </w:rPr>
              <w:t>参数</w:t>
            </w:r>
            <w:r w:rsidRPr="003B4A82">
              <w:t>类型</w:t>
            </w:r>
          </w:p>
        </w:tc>
        <w:tc>
          <w:tcPr>
            <w:tcW w:w="7288" w:type="dxa"/>
          </w:tcPr>
          <w:p w14:paraId="75450286" w14:textId="77777777" w:rsidR="003E720F" w:rsidRPr="003B4A82" w:rsidRDefault="003E720F" w:rsidP="00A377AB">
            <w:pPr>
              <w:jc w:val="center"/>
            </w:pPr>
            <w:r w:rsidRPr="003B4A82">
              <w:rPr>
                <w:rFonts w:hint="eastAsia"/>
              </w:rPr>
              <w:t>传参说明</w:t>
            </w:r>
          </w:p>
        </w:tc>
      </w:tr>
      <w:tr w:rsidR="003E720F" w:rsidRPr="003B4A82" w14:paraId="60272983" w14:textId="77777777" w:rsidTr="00A377AB">
        <w:trPr>
          <w:jc w:val="center"/>
        </w:trPr>
        <w:tc>
          <w:tcPr>
            <w:tcW w:w="1920" w:type="dxa"/>
          </w:tcPr>
          <w:p w14:paraId="630A2377" w14:textId="77777777" w:rsidR="003E720F" w:rsidRPr="003B4A82" w:rsidRDefault="003E720F" w:rsidP="00A377AB">
            <w:pPr>
              <w:jc w:val="center"/>
            </w:pPr>
            <w:r w:rsidRPr="003B4A82">
              <w:t>lpUserID</w:t>
            </w:r>
          </w:p>
        </w:tc>
        <w:tc>
          <w:tcPr>
            <w:tcW w:w="1248" w:type="dxa"/>
          </w:tcPr>
          <w:p w14:paraId="16FF7210" w14:textId="77777777" w:rsidR="003E720F" w:rsidRPr="003B4A82" w:rsidRDefault="003E720F" w:rsidP="00A377AB">
            <w:pPr>
              <w:jc w:val="center"/>
            </w:pPr>
            <w:r w:rsidRPr="003B4A82">
              <w:rPr>
                <w:rFonts w:hint="eastAsia"/>
              </w:rPr>
              <w:t>IN</w:t>
            </w:r>
          </w:p>
        </w:tc>
        <w:tc>
          <w:tcPr>
            <w:tcW w:w="7288" w:type="dxa"/>
          </w:tcPr>
          <w:p w14:paraId="60C77D84"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A04B8B8" w14:textId="77777777" w:rsidTr="00A377AB">
        <w:trPr>
          <w:jc w:val="center"/>
        </w:trPr>
        <w:tc>
          <w:tcPr>
            <w:tcW w:w="1920" w:type="dxa"/>
          </w:tcPr>
          <w:p w14:paraId="59706A65" w14:textId="77777777" w:rsidR="003E720F" w:rsidRPr="003B4A82" w:rsidRDefault="003E720F" w:rsidP="00A377AB">
            <w:pPr>
              <w:jc w:val="center"/>
              <w:rPr>
                <w:noProof/>
              </w:rPr>
            </w:pPr>
            <w:r w:rsidRPr="003B4A82">
              <w:rPr>
                <w:noProof/>
              </w:rPr>
              <w:t>udwTvWallID</w:t>
            </w:r>
          </w:p>
        </w:tc>
        <w:tc>
          <w:tcPr>
            <w:tcW w:w="1248" w:type="dxa"/>
          </w:tcPr>
          <w:p w14:paraId="48AE7C6F" w14:textId="77777777" w:rsidR="003E720F" w:rsidRPr="003B4A82" w:rsidRDefault="003E720F" w:rsidP="00A377AB">
            <w:pPr>
              <w:jc w:val="center"/>
            </w:pPr>
            <w:r w:rsidRPr="003B4A82">
              <w:t>IN</w:t>
            </w:r>
          </w:p>
        </w:tc>
        <w:tc>
          <w:tcPr>
            <w:tcW w:w="7288" w:type="dxa"/>
          </w:tcPr>
          <w:p w14:paraId="68E87CB2" w14:textId="77777777" w:rsidR="003E720F" w:rsidRPr="003B4A82" w:rsidRDefault="003E720F" w:rsidP="00A377AB">
            <w:r w:rsidRPr="003B4A82">
              <w:rPr>
                <w:rFonts w:hint="eastAsia"/>
              </w:rPr>
              <w:t>电视墙</w:t>
            </w:r>
            <w:r w:rsidRPr="003B4A82">
              <w:t>ID</w:t>
            </w:r>
          </w:p>
        </w:tc>
      </w:tr>
      <w:tr w:rsidR="003E720F" w:rsidRPr="003B4A82" w14:paraId="320EDF34" w14:textId="77777777" w:rsidTr="00A377AB">
        <w:trPr>
          <w:jc w:val="center"/>
        </w:trPr>
        <w:tc>
          <w:tcPr>
            <w:tcW w:w="1920" w:type="dxa"/>
          </w:tcPr>
          <w:p w14:paraId="622F2E94" w14:textId="77777777" w:rsidR="003E720F" w:rsidRPr="003B4A82" w:rsidRDefault="003E720F" w:rsidP="00A377AB">
            <w:pPr>
              <w:jc w:val="center"/>
              <w:rPr>
                <w:noProof/>
              </w:rPr>
            </w:pPr>
            <w:r w:rsidRPr="003B4A82">
              <w:rPr>
                <w:noProof/>
              </w:rPr>
              <w:lastRenderedPageBreak/>
              <w:t>pstSceneDetailInfo</w:t>
            </w:r>
          </w:p>
        </w:tc>
        <w:tc>
          <w:tcPr>
            <w:tcW w:w="1248" w:type="dxa"/>
          </w:tcPr>
          <w:p w14:paraId="471AC566" w14:textId="77777777" w:rsidR="003E720F" w:rsidRPr="003B4A82" w:rsidRDefault="003E720F" w:rsidP="00A377AB">
            <w:pPr>
              <w:jc w:val="center"/>
            </w:pPr>
            <w:r w:rsidRPr="003B4A82">
              <w:t>INOUT</w:t>
            </w:r>
          </w:p>
        </w:tc>
        <w:tc>
          <w:tcPr>
            <w:tcW w:w="7288" w:type="dxa"/>
          </w:tcPr>
          <w:p w14:paraId="6913A787" w14:textId="77777777" w:rsidR="003E720F" w:rsidRPr="003B4A82" w:rsidRDefault="003E720F" w:rsidP="00A377AB">
            <w:r w:rsidRPr="003B4A82">
              <w:rPr>
                <w:rFonts w:hint="eastAsia"/>
              </w:rPr>
              <w:t>场景信息</w:t>
            </w:r>
            <w:r w:rsidRPr="003B4A82">
              <w:t>,若存在电视墙编码字段，则需要输入szTVWallCode</w:t>
            </w:r>
          </w:p>
        </w:tc>
      </w:tr>
    </w:tbl>
    <w:p w14:paraId="7F959CB6" w14:textId="77777777" w:rsidR="003E720F" w:rsidRPr="003B4A82" w:rsidRDefault="003E720F" w:rsidP="003E720F"/>
    <w:p w14:paraId="29A9F59E" w14:textId="77777777" w:rsidR="003E720F" w:rsidRPr="003B4A82" w:rsidRDefault="003E720F" w:rsidP="003E720F">
      <w:pPr>
        <w:rPr>
          <w:b/>
          <w:bCs/>
        </w:rPr>
      </w:pPr>
      <w:r w:rsidRPr="003B4A82">
        <w:rPr>
          <w:b/>
          <w:bCs/>
        </w:rPr>
        <w:t>Return Values</w:t>
      </w:r>
      <w:r w:rsidRPr="003B4A82">
        <w:rPr>
          <w:rFonts w:hint="eastAsia"/>
          <w:b/>
          <w:bCs/>
        </w:rPr>
        <w:t>：</w:t>
      </w:r>
    </w:p>
    <w:p w14:paraId="78407FD8"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D756C51" w14:textId="77777777" w:rsidR="003E720F" w:rsidRPr="003B4A82" w:rsidRDefault="003E720F" w:rsidP="003E720F">
      <w:pPr>
        <w:rPr>
          <w:b/>
          <w:bCs/>
        </w:rPr>
      </w:pPr>
    </w:p>
    <w:p w14:paraId="7CC93A29" w14:textId="77777777" w:rsidR="003E720F" w:rsidRPr="003B4A82" w:rsidRDefault="003E720F" w:rsidP="003E720F">
      <w:pPr>
        <w:pStyle w:val="3"/>
      </w:pPr>
      <w:bookmarkStart w:id="643" w:name="_获取场景信息"/>
      <w:bookmarkStart w:id="644" w:name="_Toc88647386"/>
      <w:bookmarkEnd w:id="643"/>
      <w:r w:rsidRPr="003B4A82">
        <w:rPr>
          <w:rFonts w:hint="eastAsia"/>
        </w:rPr>
        <w:t>获取场景信息</w:t>
      </w:r>
      <w:bookmarkEnd w:id="644"/>
    </w:p>
    <w:p w14:paraId="4EC935D3"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0116E12" w14:textId="77777777" w:rsidTr="00A377AB">
        <w:trPr>
          <w:jc w:val="center"/>
        </w:trPr>
        <w:tc>
          <w:tcPr>
            <w:tcW w:w="8296" w:type="dxa"/>
          </w:tcPr>
          <w:p w14:paraId="1822AE1B" w14:textId="77777777" w:rsidR="003E720F" w:rsidRPr="003B4A82" w:rsidRDefault="003E720F" w:rsidP="00A377AB">
            <w:r w:rsidRPr="003B4A82">
              <w:t>BOOL STDCALL NETDEV_XW_GetSceneInfo</w:t>
            </w:r>
          </w:p>
          <w:p w14:paraId="057DFC1B" w14:textId="77777777" w:rsidR="003E720F" w:rsidRPr="003B4A82" w:rsidRDefault="003E720F" w:rsidP="00A377AB">
            <w:r w:rsidRPr="003B4A82">
              <w:t>(</w:t>
            </w:r>
          </w:p>
          <w:p w14:paraId="4D3D576C" w14:textId="77777777" w:rsidR="003E720F" w:rsidRPr="003B4A82" w:rsidRDefault="003E720F" w:rsidP="00A377AB">
            <w:pPr>
              <w:ind w:firstLineChars="200" w:firstLine="420"/>
            </w:pPr>
            <w:r w:rsidRPr="003B4A82">
              <w:t xml:space="preserve">LPVOID lpUserID, </w:t>
            </w:r>
          </w:p>
          <w:p w14:paraId="454FAC3E" w14:textId="77777777" w:rsidR="003E720F" w:rsidRPr="003B4A82" w:rsidRDefault="003E720F" w:rsidP="00A377AB">
            <w:pPr>
              <w:ind w:firstLineChars="200" w:firstLine="420"/>
            </w:pPr>
            <w:r w:rsidRPr="003B4A82">
              <w:t>UINT32 udwSceneID,</w:t>
            </w:r>
          </w:p>
          <w:p w14:paraId="1C8F907B" w14:textId="081370C3" w:rsidR="003E720F" w:rsidRPr="003B4A82" w:rsidRDefault="00E02404" w:rsidP="00A377AB">
            <w:pPr>
              <w:ind w:firstLineChars="200" w:firstLine="420"/>
            </w:pPr>
            <w:hyperlink w:anchor="_场景详细信息结构体" w:history="1">
              <w:r w:rsidR="002E6192" w:rsidRPr="003B4A82">
                <w:rPr>
                  <w:rStyle w:val="a5"/>
                  <w:u w:val="none"/>
                </w:rPr>
                <w:t>LPNETDEV_XW_SCENE_INFO_DETAIL_S</w:t>
              </w:r>
            </w:hyperlink>
            <w:r w:rsidR="003E720F" w:rsidRPr="003B4A82">
              <w:t xml:space="preserve"> pstSceneDetailInfo</w:t>
            </w:r>
          </w:p>
          <w:p w14:paraId="4AA67CE0" w14:textId="77777777" w:rsidR="003E720F" w:rsidRPr="003B4A82" w:rsidRDefault="003E720F" w:rsidP="00A377AB">
            <w:r w:rsidRPr="003B4A82">
              <w:t>);</w:t>
            </w:r>
          </w:p>
        </w:tc>
      </w:tr>
    </w:tbl>
    <w:p w14:paraId="67B89A6E" w14:textId="77777777" w:rsidR="003E720F" w:rsidRPr="003B4A82" w:rsidRDefault="003E720F" w:rsidP="003E720F">
      <w:pPr>
        <w:rPr>
          <w:b/>
          <w:bCs/>
        </w:rPr>
      </w:pPr>
    </w:p>
    <w:p w14:paraId="30094B66" w14:textId="77777777" w:rsidR="003E720F" w:rsidRPr="003B4A82" w:rsidRDefault="003E720F" w:rsidP="003E720F">
      <w:pPr>
        <w:rPr>
          <w:b/>
          <w:bCs/>
        </w:rPr>
      </w:pPr>
      <w:r w:rsidRPr="003B4A82">
        <w:rPr>
          <w:rFonts w:hint="eastAsia"/>
          <w:b/>
          <w:bCs/>
        </w:rPr>
        <w:t>接口描述：</w:t>
      </w:r>
    </w:p>
    <w:p w14:paraId="6F9E4EEF" w14:textId="77777777" w:rsidR="003E720F" w:rsidRPr="003B4A82" w:rsidRDefault="003E720F" w:rsidP="003E720F">
      <w:r w:rsidRPr="003B4A82">
        <w:rPr>
          <w:rFonts w:hint="eastAsia"/>
        </w:rPr>
        <w:t>获取场景信息；</w:t>
      </w:r>
    </w:p>
    <w:p w14:paraId="27472096" w14:textId="77777777" w:rsidR="003E720F" w:rsidRPr="003B4A82" w:rsidRDefault="003E720F" w:rsidP="003E720F"/>
    <w:p w14:paraId="6EB9D469"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CEC97E6" w14:textId="77777777" w:rsidTr="00A377AB">
        <w:trPr>
          <w:jc w:val="center"/>
        </w:trPr>
        <w:tc>
          <w:tcPr>
            <w:tcW w:w="1920" w:type="dxa"/>
          </w:tcPr>
          <w:p w14:paraId="6A16A9A4" w14:textId="77777777" w:rsidR="003E720F" w:rsidRPr="003B4A82" w:rsidRDefault="003E720F" w:rsidP="00A377AB">
            <w:pPr>
              <w:jc w:val="center"/>
            </w:pPr>
            <w:r w:rsidRPr="003B4A82">
              <w:rPr>
                <w:rFonts w:hint="eastAsia"/>
              </w:rPr>
              <w:t>参数名称</w:t>
            </w:r>
          </w:p>
        </w:tc>
        <w:tc>
          <w:tcPr>
            <w:tcW w:w="1248" w:type="dxa"/>
          </w:tcPr>
          <w:p w14:paraId="0276EF32" w14:textId="77777777" w:rsidR="003E720F" w:rsidRPr="003B4A82" w:rsidRDefault="003E720F" w:rsidP="00A377AB">
            <w:pPr>
              <w:jc w:val="center"/>
            </w:pPr>
            <w:r w:rsidRPr="003B4A82">
              <w:rPr>
                <w:rFonts w:hint="eastAsia"/>
              </w:rPr>
              <w:t>参数</w:t>
            </w:r>
            <w:r w:rsidRPr="003B4A82">
              <w:t>类型</w:t>
            </w:r>
          </w:p>
        </w:tc>
        <w:tc>
          <w:tcPr>
            <w:tcW w:w="7288" w:type="dxa"/>
          </w:tcPr>
          <w:p w14:paraId="27C2F2E2" w14:textId="77777777" w:rsidR="003E720F" w:rsidRPr="003B4A82" w:rsidRDefault="003E720F" w:rsidP="00A377AB">
            <w:pPr>
              <w:jc w:val="center"/>
            </w:pPr>
            <w:r w:rsidRPr="003B4A82">
              <w:rPr>
                <w:rFonts w:hint="eastAsia"/>
              </w:rPr>
              <w:t>传参说明</w:t>
            </w:r>
          </w:p>
        </w:tc>
      </w:tr>
      <w:tr w:rsidR="003E720F" w:rsidRPr="003B4A82" w14:paraId="0BE6584D" w14:textId="77777777" w:rsidTr="00A377AB">
        <w:trPr>
          <w:jc w:val="center"/>
        </w:trPr>
        <w:tc>
          <w:tcPr>
            <w:tcW w:w="1920" w:type="dxa"/>
          </w:tcPr>
          <w:p w14:paraId="1B8C548F" w14:textId="77777777" w:rsidR="003E720F" w:rsidRPr="003B4A82" w:rsidRDefault="003E720F" w:rsidP="00A377AB">
            <w:pPr>
              <w:jc w:val="center"/>
            </w:pPr>
            <w:r w:rsidRPr="003B4A82">
              <w:t>lpUserID</w:t>
            </w:r>
          </w:p>
        </w:tc>
        <w:tc>
          <w:tcPr>
            <w:tcW w:w="1248" w:type="dxa"/>
          </w:tcPr>
          <w:p w14:paraId="7194AB1E" w14:textId="77777777" w:rsidR="003E720F" w:rsidRPr="003B4A82" w:rsidRDefault="003E720F" w:rsidP="00A377AB">
            <w:pPr>
              <w:jc w:val="center"/>
            </w:pPr>
            <w:r w:rsidRPr="003B4A82">
              <w:rPr>
                <w:rFonts w:hint="eastAsia"/>
              </w:rPr>
              <w:t>IN</w:t>
            </w:r>
          </w:p>
        </w:tc>
        <w:tc>
          <w:tcPr>
            <w:tcW w:w="7288" w:type="dxa"/>
          </w:tcPr>
          <w:p w14:paraId="6F758E70"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7217CA91" w14:textId="77777777" w:rsidTr="00A377AB">
        <w:trPr>
          <w:jc w:val="center"/>
        </w:trPr>
        <w:tc>
          <w:tcPr>
            <w:tcW w:w="1920" w:type="dxa"/>
          </w:tcPr>
          <w:p w14:paraId="1ED62DF5" w14:textId="77777777" w:rsidR="003E720F" w:rsidRPr="003B4A82" w:rsidRDefault="003E720F" w:rsidP="00A377AB">
            <w:pPr>
              <w:jc w:val="center"/>
              <w:rPr>
                <w:noProof/>
              </w:rPr>
            </w:pPr>
            <w:r w:rsidRPr="003B4A82">
              <w:rPr>
                <w:noProof/>
              </w:rPr>
              <w:t>udwSceneID</w:t>
            </w:r>
          </w:p>
        </w:tc>
        <w:tc>
          <w:tcPr>
            <w:tcW w:w="1248" w:type="dxa"/>
          </w:tcPr>
          <w:p w14:paraId="19ADDB62" w14:textId="77777777" w:rsidR="003E720F" w:rsidRPr="003B4A82" w:rsidRDefault="003E720F" w:rsidP="00A377AB">
            <w:pPr>
              <w:jc w:val="center"/>
            </w:pPr>
            <w:r w:rsidRPr="003B4A82">
              <w:t>IN</w:t>
            </w:r>
          </w:p>
        </w:tc>
        <w:tc>
          <w:tcPr>
            <w:tcW w:w="7288" w:type="dxa"/>
          </w:tcPr>
          <w:p w14:paraId="3DC60E1A" w14:textId="77777777" w:rsidR="003E720F" w:rsidRPr="003B4A82" w:rsidRDefault="003E720F" w:rsidP="00A377AB">
            <w:r w:rsidRPr="003B4A82">
              <w:rPr>
                <w:rFonts w:hint="eastAsia"/>
              </w:rPr>
              <w:t>场景</w:t>
            </w:r>
            <w:r w:rsidRPr="003B4A82">
              <w:t>ID</w:t>
            </w:r>
          </w:p>
        </w:tc>
      </w:tr>
      <w:tr w:rsidR="003E720F" w:rsidRPr="003B4A82" w14:paraId="3CA7EA92" w14:textId="77777777" w:rsidTr="00A377AB">
        <w:trPr>
          <w:jc w:val="center"/>
        </w:trPr>
        <w:tc>
          <w:tcPr>
            <w:tcW w:w="1920" w:type="dxa"/>
          </w:tcPr>
          <w:p w14:paraId="15C315B0" w14:textId="77777777" w:rsidR="003E720F" w:rsidRPr="003B4A82" w:rsidRDefault="003E720F" w:rsidP="00A377AB">
            <w:pPr>
              <w:jc w:val="center"/>
              <w:rPr>
                <w:noProof/>
              </w:rPr>
            </w:pPr>
            <w:r w:rsidRPr="003B4A82">
              <w:rPr>
                <w:noProof/>
              </w:rPr>
              <w:t>pstSceneDetailInfo</w:t>
            </w:r>
          </w:p>
        </w:tc>
        <w:tc>
          <w:tcPr>
            <w:tcW w:w="1248" w:type="dxa"/>
          </w:tcPr>
          <w:p w14:paraId="7823C1E6" w14:textId="77777777" w:rsidR="003E720F" w:rsidRPr="003B4A82" w:rsidRDefault="003E720F" w:rsidP="00A377AB">
            <w:pPr>
              <w:jc w:val="center"/>
            </w:pPr>
            <w:r w:rsidRPr="003B4A82">
              <w:t>INOUT</w:t>
            </w:r>
          </w:p>
        </w:tc>
        <w:tc>
          <w:tcPr>
            <w:tcW w:w="7288" w:type="dxa"/>
          </w:tcPr>
          <w:p w14:paraId="0ED280E8" w14:textId="77777777" w:rsidR="003E720F" w:rsidRPr="003B4A82" w:rsidRDefault="003E720F" w:rsidP="00A377AB">
            <w:r w:rsidRPr="003B4A82">
              <w:rPr>
                <w:rFonts w:hint="eastAsia"/>
              </w:rPr>
              <w:t>场景详细信息</w:t>
            </w:r>
            <w:r w:rsidRPr="003B4A82">
              <w:t>,若存在电视墙编码字段，则输入szTVWallCode</w:t>
            </w:r>
          </w:p>
        </w:tc>
      </w:tr>
    </w:tbl>
    <w:p w14:paraId="10DEB5EA" w14:textId="77777777" w:rsidR="003E720F" w:rsidRPr="003B4A82" w:rsidRDefault="003E720F" w:rsidP="003E720F"/>
    <w:p w14:paraId="4AF58170" w14:textId="77777777" w:rsidR="003E720F" w:rsidRPr="003B4A82" w:rsidRDefault="003E720F" w:rsidP="003E720F">
      <w:pPr>
        <w:rPr>
          <w:b/>
          <w:bCs/>
        </w:rPr>
      </w:pPr>
      <w:r w:rsidRPr="003B4A82">
        <w:rPr>
          <w:b/>
          <w:bCs/>
        </w:rPr>
        <w:t>Return Values</w:t>
      </w:r>
      <w:r w:rsidRPr="003B4A82">
        <w:rPr>
          <w:rFonts w:hint="eastAsia"/>
          <w:b/>
          <w:bCs/>
        </w:rPr>
        <w:t>：</w:t>
      </w:r>
    </w:p>
    <w:p w14:paraId="47737EB4"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4D09123" w14:textId="77777777" w:rsidR="003E720F" w:rsidRPr="003B4A82" w:rsidRDefault="003E720F" w:rsidP="003E720F">
      <w:pPr>
        <w:rPr>
          <w:b/>
          <w:bCs/>
        </w:rPr>
      </w:pPr>
    </w:p>
    <w:p w14:paraId="405CCC13" w14:textId="77777777" w:rsidR="003E720F" w:rsidRPr="003B4A82" w:rsidRDefault="003E720F" w:rsidP="003E720F">
      <w:pPr>
        <w:pStyle w:val="3"/>
      </w:pPr>
      <w:bookmarkStart w:id="645" w:name="_Toc88647387"/>
      <w:r w:rsidRPr="003B4A82">
        <w:rPr>
          <w:rFonts w:hint="eastAsia"/>
        </w:rPr>
        <w:t>获取场景配置列表</w:t>
      </w:r>
      <w:bookmarkEnd w:id="645"/>
    </w:p>
    <w:p w14:paraId="430DBF02" w14:textId="77777777" w:rsidR="003E720F" w:rsidRPr="003B4A82" w:rsidRDefault="003E720F" w:rsidP="003E720F">
      <w:pPr>
        <w:pStyle w:val="4"/>
      </w:pPr>
      <w:bookmarkStart w:id="646" w:name="_获取场景配置列表"/>
      <w:bookmarkEnd w:id="646"/>
      <w:r w:rsidRPr="003B4A82">
        <w:rPr>
          <w:rFonts w:hint="eastAsia"/>
        </w:rPr>
        <w:t>获取场景配置列表</w:t>
      </w:r>
    </w:p>
    <w:p w14:paraId="01657BDC"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1450261" w14:textId="77777777" w:rsidTr="00A377AB">
        <w:trPr>
          <w:jc w:val="center"/>
        </w:trPr>
        <w:tc>
          <w:tcPr>
            <w:tcW w:w="8296" w:type="dxa"/>
          </w:tcPr>
          <w:p w14:paraId="2D4D4904" w14:textId="77777777" w:rsidR="003E720F" w:rsidRPr="003B4A82" w:rsidRDefault="003E720F" w:rsidP="00A377AB">
            <w:r w:rsidRPr="003B4A82">
              <w:t>LPVOID STDCALL NETDEV_XW_FindSceneCfgList</w:t>
            </w:r>
          </w:p>
          <w:p w14:paraId="08F6EABC" w14:textId="77777777" w:rsidR="003E720F" w:rsidRPr="003B4A82" w:rsidRDefault="003E720F" w:rsidP="00A377AB">
            <w:r w:rsidRPr="003B4A82">
              <w:t>(</w:t>
            </w:r>
          </w:p>
          <w:p w14:paraId="0397E9D5" w14:textId="77777777" w:rsidR="003E720F" w:rsidRPr="003B4A82" w:rsidRDefault="003E720F" w:rsidP="00A377AB">
            <w:pPr>
              <w:ind w:firstLineChars="200" w:firstLine="420"/>
            </w:pPr>
            <w:r w:rsidRPr="003B4A82">
              <w:t>LPVOID lpUserID,</w:t>
            </w:r>
          </w:p>
          <w:p w14:paraId="75F23CB2" w14:textId="77777777" w:rsidR="003E720F" w:rsidRPr="003B4A82" w:rsidRDefault="003E720F" w:rsidP="00A377AB">
            <w:pPr>
              <w:ind w:firstLineChars="200" w:firstLine="420"/>
            </w:pPr>
            <w:r w:rsidRPr="003B4A82">
              <w:t>UINT32 udwTvWallID</w:t>
            </w:r>
          </w:p>
          <w:p w14:paraId="690F7694" w14:textId="77777777" w:rsidR="003E720F" w:rsidRPr="003B4A82" w:rsidRDefault="003E720F" w:rsidP="00A377AB">
            <w:r w:rsidRPr="003B4A82">
              <w:t>);</w:t>
            </w:r>
          </w:p>
        </w:tc>
      </w:tr>
    </w:tbl>
    <w:p w14:paraId="1F790B52" w14:textId="77777777" w:rsidR="003E720F" w:rsidRPr="003B4A82" w:rsidRDefault="003E720F" w:rsidP="003E720F">
      <w:pPr>
        <w:rPr>
          <w:b/>
          <w:bCs/>
        </w:rPr>
      </w:pPr>
    </w:p>
    <w:p w14:paraId="01B41898" w14:textId="77777777" w:rsidR="003E720F" w:rsidRPr="003B4A82" w:rsidRDefault="003E720F" w:rsidP="003E720F">
      <w:pPr>
        <w:rPr>
          <w:b/>
          <w:bCs/>
        </w:rPr>
      </w:pPr>
      <w:r w:rsidRPr="003B4A82">
        <w:rPr>
          <w:rFonts w:hint="eastAsia"/>
          <w:b/>
          <w:bCs/>
        </w:rPr>
        <w:t>接口描述：</w:t>
      </w:r>
    </w:p>
    <w:p w14:paraId="75201D7D" w14:textId="77777777" w:rsidR="003E720F" w:rsidRPr="003B4A82" w:rsidRDefault="003E720F" w:rsidP="003E720F">
      <w:r w:rsidRPr="003B4A82">
        <w:rPr>
          <w:rFonts w:hint="eastAsia"/>
        </w:rPr>
        <w:t>获取场景配置列表；</w:t>
      </w:r>
    </w:p>
    <w:p w14:paraId="6C182CEF" w14:textId="77777777" w:rsidR="003E720F" w:rsidRPr="003B4A82" w:rsidRDefault="003E720F" w:rsidP="003E720F"/>
    <w:p w14:paraId="7680CC93"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4827304B" w14:textId="77777777" w:rsidTr="00A377AB">
        <w:trPr>
          <w:jc w:val="center"/>
        </w:trPr>
        <w:tc>
          <w:tcPr>
            <w:tcW w:w="1920" w:type="dxa"/>
          </w:tcPr>
          <w:p w14:paraId="46351811" w14:textId="77777777" w:rsidR="003E720F" w:rsidRPr="003B4A82" w:rsidRDefault="003E720F" w:rsidP="00A377AB">
            <w:pPr>
              <w:jc w:val="center"/>
            </w:pPr>
            <w:r w:rsidRPr="003B4A82">
              <w:rPr>
                <w:rFonts w:hint="eastAsia"/>
              </w:rPr>
              <w:t>参数名称</w:t>
            </w:r>
          </w:p>
        </w:tc>
        <w:tc>
          <w:tcPr>
            <w:tcW w:w="1248" w:type="dxa"/>
          </w:tcPr>
          <w:p w14:paraId="7DE916F8" w14:textId="77777777" w:rsidR="003E720F" w:rsidRPr="003B4A82" w:rsidRDefault="003E720F" w:rsidP="00A377AB">
            <w:pPr>
              <w:jc w:val="center"/>
            </w:pPr>
            <w:r w:rsidRPr="003B4A82">
              <w:rPr>
                <w:rFonts w:hint="eastAsia"/>
              </w:rPr>
              <w:t>参数</w:t>
            </w:r>
            <w:r w:rsidRPr="003B4A82">
              <w:t>类型</w:t>
            </w:r>
          </w:p>
        </w:tc>
        <w:tc>
          <w:tcPr>
            <w:tcW w:w="7288" w:type="dxa"/>
          </w:tcPr>
          <w:p w14:paraId="72231D47" w14:textId="77777777" w:rsidR="003E720F" w:rsidRPr="003B4A82" w:rsidRDefault="003E720F" w:rsidP="00A377AB">
            <w:pPr>
              <w:jc w:val="center"/>
            </w:pPr>
            <w:r w:rsidRPr="003B4A82">
              <w:rPr>
                <w:rFonts w:hint="eastAsia"/>
              </w:rPr>
              <w:t>传参说明</w:t>
            </w:r>
          </w:p>
        </w:tc>
      </w:tr>
      <w:tr w:rsidR="003E720F" w:rsidRPr="003B4A82" w14:paraId="79BBF851" w14:textId="77777777" w:rsidTr="00A377AB">
        <w:trPr>
          <w:jc w:val="center"/>
        </w:trPr>
        <w:tc>
          <w:tcPr>
            <w:tcW w:w="1920" w:type="dxa"/>
          </w:tcPr>
          <w:p w14:paraId="22747EB2" w14:textId="77777777" w:rsidR="003E720F" w:rsidRPr="003B4A82" w:rsidRDefault="003E720F" w:rsidP="00A377AB">
            <w:pPr>
              <w:jc w:val="center"/>
            </w:pPr>
            <w:r w:rsidRPr="003B4A82">
              <w:lastRenderedPageBreak/>
              <w:t>lpUserID</w:t>
            </w:r>
          </w:p>
        </w:tc>
        <w:tc>
          <w:tcPr>
            <w:tcW w:w="1248" w:type="dxa"/>
          </w:tcPr>
          <w:p w14:paraId="6A2D3725" w14:textId="77777777" w:rsidR="003E720F" w:rsidRPr="003B4A82" w:rsidRDefault="003E720F" w:rsidP="00A377AB">
            <w:pPr>
              <w:jc w:val="center"/>
            </w:pPr>
            <w:r w:rsidRPr="003B4A82">
              <w:rPr>
                <w:rFonts w:hint="eastAsia"/>
              </w:rPr>
              <w:t>IN</w:t>
            </w:r>
          </w:p>
        </w:tc>
        <w:tc>
          <w:tcPr>
            <w:tcW w:w="7288" w:type="dxa"/>
          </w:tcPr>
          <w:p w14:paraId="63A98764"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B99CEB7" w14:textId="77777777" w:rsidTr="00A377AB">
        <w:trPr>
          <w:jc w:val="center"/>
        </w:trPr>
        <w:tc>
          <w:tcPr>
            <w:tcW w:w="1920" w:type="dxa"/>
          </w:tcPr>
          <w:p w14:paraId="3B323855" w14:textId="77777777" w:rsidR="003E720F" w:rsidRPr="003B4A82" w:rsidRDefault="003E720F" w:rsidP="00A377AB">
            <w:pPr>
              <w:jc w:val="center"/>
              <w:rPr>
                <w:noProof/>
              </w:rPr>
            </w:pPr>
            <w:r w:rsidRPr="003B4A82">
              <w:rPr>
                <w:noProof/>
              </w:rPr>
              <w:t>udwTvWallID</w:t>
            </w:r>
          </w:p>
        </w:tc>
        <w:tc>
          <w:tcPr>
            <w:tcW w:w="1248" w:type="dxa"/>
          </w:tcPr>
          <w:p w14:paraId="10A7E6EE" w14:textId="77777777" w:rsidR="003E720F" w:rsidRPr="003B4A82" w:rsidRDefault="003E720F" w:rsidP="00A377AB">
            <w:pPr>
              <w:jc w:val="center"/>
            </w:pPr>
            <w:r w:rsidRPr="003B4A82">
              <w:t>IN</w:t>
            </w:r>
          </w:p>
        </w:tc>
        <w:tc>
          <w:tcPr>
            <w:tcW w:w="7288" w:type="dxa"/>
          </w:tcPr>
          <w:p w14:paraId="1452E7F8" w14:textId="77777777" w:rsidR="003E720F" w:rsidRPr="003B4A82" w:rsidRDefault="003E720F" w:rsidP="00A377AB">
            <w:r w:rsidRPr="003B4A82">
              <w:rPr>
                <w:rFonts w:hint="eastAsia"/>
              </w:rPr>
              <w:t>电视墙</w:t>
            </w:r>
            <w:r w:rsidRPr="003B4A82">
              <w:t>ID</w:t>
            </w:r>
          </w:p>
        </w:tc>
      </w:tr>
    </w:tbl>
    <w:p w14:paraId="669C101B" w14:textId="77777777" w:rsidR="003E720F" w:rsidRPr="003B4A82" w:rsidRDefault="003E720F" w:rsidP="003E720F"/>
    <w:p w14:paraId="0C22BC8B" w14:textId="77777777" w:rsidR="003E720F" w:rsidRPr="003B4A82" w:rsidRDefault="003E720F" w:rsidP="003E720F">
      <w:pPr>
        <w:rPr>
          <w:b/>
          <w:bCs/>
        </w:rPr>
      </w:pPr>
      <w:r w:rsidRPr="003B4A82">
        <w:rPr>
          <w:b/>
          <w:bCs/>
        </w:rPr>
        <w:t>Return Values</w:t>
      </w:r>
      <w:r w:rsidRPr="003B4A82">
        <w:rPr>
          <w:rFonts w:hint="eastAsia"/>
          <w:b/>
          <w:bCs/>
        </w:rPr>
        <w:t>：</w:t>
      </w:r>
    </w:p>
    <w:p w14:paraId="2BA7E715" w14:textId="0AC58138" w:rsidR="003E720F" w:rsidRPr="003B4A82" w:rsidRDefault="003E720F" w:rsidP="003E720F">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场景配置信息" w:history="1">
        <w:r w:rsidRPr="003B4A82">
          <w:rPr>
            <w:rStyle w:val="a5"/>
            <w:u w:val="none"/>
          </w:rPr>
          <w:t>NETDEV_XW_FindNextSceneCfg</w:t>
        </w:r>
      </w:hyperlink>
      <w:r w:rsidRPr="003B4A82">
        <w:rPr>
          <w:rFonts w:ascii="宋体" w:hAnsi="宋体" w:hint="eastAsia"/>
        </w:rPr>
        <w:t>、</w:t>
      </w:r>
      <w:hyperlink w:anchor="_关闭查找场景" w:history="1">
        <w:r w:rsidRPr="003B4A82">
          <w:rPr>
            <w:rStyle w:val="a5"/>
            <w:u w:val="none"/>
          </w:rPr>
          <w:t>NETDEV_XW_FindCloseSceneCfg</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358C826" w14:textId="77777777" w:rsidR="003E720F" w:rsidRPr="003B4A82" w:rsidRDefault="003E720F" w:rsidP="003E720F"/>
    <w:p w14:paraId="60034A7F" w14:textId="77777777" w:rsidR="003E720F" w:rsidRPr="003B4A82" w:rsidRDefault="003E720F" w:rsidP="003E720F">
      <w:r w:rsidRPr="003B4A82">
        <w:rPr>
          <w:b/>
          <w:bCs/>
        </w:rPr>
        <w:t>Remarks</w:t>
      </w:r>
      <w:r w:rsidRPr="003B4A82">
        <w:t>：</w:t>
      </w:r>
    </w:p>
    <w:p w14:paraId="794DCB2A" w14:textId="0501410D" w:rsidR="003E720F" w:rsidRPr="003B4A82" w:rsidRDefault="003E720F" w:rsidP="002B3CB7">
      <w:pPr>
        <w:pStyle w:val="a8"/>
        <w:numPr>
          <w:ilvl w:val="0"/>
          <w:numId w:val="21"/>
        </w:numPr>
        <w:ind w:firstLineChars="0"/>
      </w:pPr>
      <w:r w:rsidRPr="003B4A82">
        <w:rPr>
          <w:rFonts w:hint="eastAsia"/>
          <w:color w:val="010001"/>
        </w:rPr>
        <w:t>与</w:t>
      </w:r>
      <w:hyperlink w:anchor="_逐个获取查找到的场景配置信息" w:history="1">
        <w:r w:rsidR="00925FF1" w:rsidRPr="003B4A82">
          <w:rPr>
            <w:rStyle w:val="a5"/>
            <w:u w:val="none"/>
          </w:rPr>
          <w:t>NETDEV_XW_FindNextSceneCfg</w:t>
        </w:r>
      </w:hyperlink>
      <w:r w:rsidRPr="003B4A82">
        <w:rPr>
          <w:rFonts w:ascii="宋体" w:hAnsi="宋体" w:hint="eastAsia"/>
        </w:rPr>
        <w:t>、</w:t>
      </w:r>
      <w:hyperlink w:anchor="_关闭查找场景" w:history="1">
        <w:r w:rsidR="00925FF1" w:rsidRPr="003B4A82">
          <w:rPr>
            <w:rStyle w:val="a5"/>
            <w:u w:val="none"/>
          </w:rPr>
          <w:t>NETDEV_XW_FindCloseSceneCfg</w:t>
        </w:r>
      </w:hyperlink>
      <w:r w:rsidRPr="003B4A82">
        <w:rPr>
          <w:rFonts w:hint="eastAsia"/>
          <w:color w:val="010001"/>
        </w:rPr>
        <w:t>接口</w:t>
      </w:r>
      <w:r w:rsidRPr="003B4A82">
        <w:rPr>
          <w:color w:val="010001"/>
        </w:rPr>
        <w:t>配套使用</w:t>
      </w:r>
      <w:r w:rsidRPr="003B4A82">
        <w:rPr>
          <w:rFonts w:hint="eastAsia"/>
          <w:color w:val="010001"/>
        </w:rPr>
        <w:t>；</w:t>
      </w:r>
    </w:p>
    <w:p w14:paraId="38781314" w14:textId="676D64ED"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场景配置信息" w:history="1">
        <w:r w:rsidR="00925FF1" w:rsidRPr="003B4A82">
          <w:rPr>
            <w:rStyle w:val="a5"/>
            <w:u w:val="none"/>
          </w:rPr>
          <w:t>NETDEV_XW_FindNextSceneCfg</w:t>
        </w:r>
      </w:hyperlink>
      <w:r w:rsidRPr="003B4A82">
        <w:rPr>
          <w:rFonts w:hint="eastAsia"/>
        </w:rPr>
        <w:t>接口</w:t>
      </w:r>
      <w:r w:rsidRPr="003B4A82">
        <w:t>获取</w:t>
      </w:r>
      <w:r w:rsidRPr="003B4A82">
        <w:rPr>
          <w:rFonts w:hint="eastAsia"/>
        </w:rPr>
        <w:t>场景</w:t>
      </w:r>
      <w:r w:rsidRPr="003B4A82">
        <w:t>信息；</w:t>
      </w:r>
    </w:p>
    <w:p w14:paraId="7180B3D0" w14:textId="7676C806" w:rsidR="003E720F" w:rsidRPr="003B4A82" w:rsidRDefault="003E720F" w:rsidP="002B3CB7">
      <w:pPr>
        <w:pStyle w:val="a8"/>
        <w:numPr>
          <w:ilvl w:val="0"/>
          <w:numId w:val="21"/>
        </w:numPr>
        <w:ind w:firstLineChars="0"/>
      </w:pPr>
      <w:r w:rsidRPr="003B4A82">
        <w:rPr>
          <w:rFonts w:hint="eastAsia"/>
        </w:rPr>
        <w:t>获取场景信息结束后必须调用</w:t>
      </w:r>
      <w:hyperlink w:anchor="_关闭查找场景" w:history="1">
        <w:r w:rsidR="00925FF1" w:rsidRPr="003B4A82">
          <w:rPr>
            <w:rStyle w:val="a5"/>
            <w:u w:val="none"/>
          </w:rPr>
          <w:t>NETDEV_XW_FindCloseSceneCfg</w:t>
        </w:r>
      </w:hyperlink>
      <w:r w:rsidRPr="003B4A82">
        <w:t>接口</w:t>
      </w:r>
      <w:r w:rsidRPr="003B4A82">
        <w:rPr>
          <w:rFonts w:hint="eastAsia"/>
        </w:rPr>
        <w:t>，以释放资源；</w:t>
      </w:r>
    </w:p>
    <w:p w14:paraId="717F32B0" w14:textId="77777777" w:rsidR="003E720F" w:rsidRPr="003B4A82" w:rsidRDefault="003E720F" w:rsidP="003E720F"/>
    <w:p w14:paraId="37C87B28" w14:textId="77777777" w:rsidR="003E720F" w:rsidRPr="003B4A82" w:rsidRDefault="003E720F" w:rsidP="003E720F">
      <w:pPr>
        <w:rPr>
          <w:b/>
          <w:bCs/>
        </w:rPr>
      </w:pPr>
      <w:r w:rsidRPr="003B4A82">
        <w:rPr>
          <w:b/>
          <w:bCs/>
        </w:rPr>
        <w:t>See Also</w:t>
      </w:r>
      <w:r w:rsidRPr="003B4A82">
        <w:rPr>
          <w:rFonts w:hint="eastAsia"/>
          <w:b/>
          <w:bCs/>
        </w:rPr>
        <w:t>：</w:t>
      </w:r>
    </w:p>
    <w:p w14:paraId="212972B1" w14:textId="6A70EBC8" w:rsidR="003E720F" w:rsidRPr="003B4A82" w:rsidRDefault="00E02404" w:rsidP="003E720F">
      <w:hyperlink w:anchor="_逐个获取查找到的场景配置信息" w:history="1">
        <w:r w:rsidR="00925FF1" w:rsidRPr="003B4A82">
          <w:rPr>
            <w:rStyle w:val="a5"/>
            <w:u w:val="none"/>
          </w:rPr>
          <w:t>NETDEV_XW_FindNextSceneCfg</w:t>
        </w:r>
      </w:hyperlink>
      <w:r w:rsidR="003E720F" w:rsidRPr="003B4A82">
        <w:rPr>
          <w:rFonts w:ascii="宋体" w:hAnsi="宋体" w:hint="eastAsia"/>
        </w:rPr>
        <w:t>、</w:t>
      </w:r>
      <w:hyperlink w:anchor="_关闭查找场景" w:history="1">
        <w:r w:rsidR="00925FF1" w:rsidRPr="003B4A82">
          <w:rPr>
            <w:rStyle w:val="a5"/>
            <w:u w:val="none"/>
          </w:rPr>
          <w:t>NETDEV_XW_FindCloseSceneCfg</w:t>
        </w:r>
      </w:hyperlink>
    </w:p>
    <w:p w14:paraId="4E21BCE1" w14:textId="77777777" w:rsidR="003E720F" w:rsidRPr="003B4A82" w:rsidRDefault="003E720F" w:rsidP="003E720F">
      <w:pPr>
        <w:rPr>
          <w:b/>
          <w:bCs/>
        </w:rPr>
      </w:pPr>
    </w:p>
    <w:p w14:paraId="7F57CFA3" w14:textId="77777777" w:rsidR="003E720F" w:rsidRPr="003B4A82" w:rsidRDefault="003E720F" w:rsidP="003E720F">
      <w:pPr>
        <w:pStyle w:val="4"/>
      </w:pPr>
      <w:bookmarkStart w:id="647" w:name="_逐个获取查找到的场景配置信息"/>
      <w:bookmarkEnd w:id="647"/>
      <w:r w:rsidRPr="003B4A82">
        <w:rPr>
          <w:rFonts w:hint="eastAsia"/>
        </w:rPr>
        <w:t>逐个获取查找到的场景配置信息</w:t>
      </w:r>
    </w:p>
    <w:p w14:paraId="66C5A07D"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E2262D9" w14:textId="77777777" w:rsidTr="00A377AB">
        <w:trPr>
          <w:jc w:val="center"/>
        </w:trPr>
        <w:tc>
          <w:tcPr>
            <w:tcW w:w="8296" w:type="dxa"/>
          </w:tcPr>
          <w:p w14:paraId="46AADA6A" w14:textId="77777777" w:rsidR="003E720F" w:rsidRPr="003B4A82" w:rsidRDefault="003E720F" w:rsidP="00A377AB">
            <w:r w:rsidRPr="003B4A82">
              <w:t>BOOL STDCALL NETDEV_XW_FindNextSceneCfg</w:t>
            </w:r>
          </w:p>
          <w:p w14:paraId="2389E9C7" w14:textId="77777777" w:rsidR="003E720F" w:rsidRPr="003B4A82" w:rsidRDefault="003E720F" w:rsidP="00A377AB">
            <w:r w:rsidRPr="003B4A82">
              <w:t>(</w:t>
            </w:r>
          </w:p>
          <w:p w14:paraId="7CDA45E4" w14:textId="77777777" w:rsidR="003E720F" w:rsidRPr="003B4A82" w:rsidRDefault="003E720F" w:rsidP="00A377AB">
            <w:pPr>
              <w:ind w:firstLineChars="200" w:firstLine="420"/>
            </w:pPr>
            <w:r w:rsidRPr="003B4A82">
              <w:t>LPVOID lpFindHandle,</w:t>
            </w:r>
          </w:p>
          <w:p w14:paraId="5CB82A6C" w14:textId="77777777" w:rsidR="003E720F" w:rsidRPr="003B4A82" w:rsidRDefault="003E720F" w:rsidP="00A377AB">
            <w:pPr>
              <w:ind w:firstLineChars="200" w:firstLine="420"/>
            </w:pPr>
            <w:r w:rsidRPr="003B4A82">
              <w:t>LPNETDEV_XW_SCENE_INFO_BASIC_S pstSceneShortInfo</w:t>
            </w:r>
          </w:p>
          <w:p w14:paraId="20404EF9" w14:textId="77777777" w:rsidR="003E720F" w:rsidRPr="003B4A82" w:rsidRDefault="003E720F" w:rsidP="00A377AB">
            <w:r w:rsidRPr="003B4A82">
              <w:t>);</w:t>
            </w:r>
          </w:p>
        </w:tc>
      </w:tr>
    </w:tbl>
    <w:p w14:paraId="6837081B" w14:textId="77777777" w:rsidR="003E720F" w:rsidRPr="003B4A82" w:rsidRDefault="003E720F" w:rsidP="003E720F">
      <w:pPr>
        <w:rPr>
          <w:b/>
          <w:bCs/>
        </w:rPr>
      </w:pPr>
    </w:p>
    <w:p w14:paraId="223ED584" w14:textId="77777777" w:rsidR="003E720F" w:rsidRPr="003B4A82" w:rsidRDefault="003E720F" w:rsidP="003E720F">
      <w:pPr>
        <w:rPr>
          <w:b/>
          <w:bCs/>
        </w:rPr>
      </w:pPr>
      <w:r w:rsidRPr="003B4A82">
        <w:rPr>
          <w:rFonts w:hint="eastAsia"/>
          <w:b/>
          <w:bCs/>
        </w:rPr>
        <w:t>接口描述：</w:t>
      </w:r>
    </w:p>
    <w:p w14:paraId="5F91FD65" w14:textId="77777777" w:rsidR="003E720F" w:rsidRPr="003B4A82" w:rsidRDefault="003E720F" w:rsidP="003E720F">
      <w:r w:rsidRPr="003B4A82">
        <w:rPr>
          <w:rFonts w:hint="eastAsia"/>
        </w:rPr>
        <w:t>逐个获取查找到的场景配置信息；</w:t>
      </w:r>
    </w:p>
    <w:p w14:paraId="7EB300BA" w14:textId="77777777" w:rsidR="003E720F" w:rsidRPr="003B4A82" w:rsidRDefault="003E720F" w:rsidP="003E720F"/>
    <w:p w14:paraId="342FD522"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4"/>
        <w:gridCol w:w="1245"/>
        <w:gridCol w:w="7267"/>
      </w:tblGrid>
      <w:tr w:rsidR="003E720F" w:rsidRPr="003B4A82" w14:paraId="40478327" w14:textId="77777777" w:rsidTr="00A377AB">
        <w:trPr>
          <w:jc w:val="center"/>
        </w:trPr>
        <w:tc>
          <w:tcPr>
            <w:tcW w:w="1944" w:type="dxa"/>
          </w:tcPr>
          <w:p w14:paraId="2A10530B" w14:textId="77777777" w:rsidR="003E720F" w:rsidRPr="003B4A82" w:rsidRDefault="003E720F" w:rsidP="00A377AB">
            <w:pPr>
              <w:jc w:val="center"/>
            </w:pPr>
            <w:r w:rsidRPr="003B4A82">
              <w:rPr>
                <w:rFonts w:hint="eastAsia"/>
              </w:rPr>
              <w:t>参数名称</w:t>
            </w:r>
          </w:p>
        </w:tc>
        <w:tc>
          <w:tcPr>
            <w:tcW w:w="1245" w:type="dxa"/>
          </w:tcPr>
          <w:p w14:paraId="4F4E90BB" w14:textId="77777777" w:rsidR="003E720F" w:rsidRPr="003B4A82" w:rsidRDefault="003E720F" w:rsidP="00A377AB">
            <w:pPr>
              <w:jc w:val="center"/>
            </w:pPr>
            <w:r w:rsidRPr="003B4A82">
              <w:rPr>
                <w:rFonts w:hint="eastAsia"/>
              </w:rPr>
              <w:t>参数</w:t>
            </w:r>
            <w:r w:rsidRPr="003B4A82">
              <w:t>类型</w:t>
            </w:r>
          </w:p>
        </w:tc>
        <w:tc>
          <w:tcPr>
            <w:tcW w:w="7267" w:type="dxa"/>
          </w:tcPr>
          <w:p w14:paraId="14133791" w14:textId="77777777" w:rsidR="003E720F" w:rsidRPr="003B4A82" w:rsidRDefault="003E720F" w:rsidP="00A377AB">
            <w:pPr>
              <w:jc w:val="center"/>
            </w:pPr>
            <w:r w:rsidRPr="003B4A82">
              <w:rPr>
                <w:rFonts w:hint="eastAsia"/>
              </w:rPr>
              <w:t>传参说明</w:t>
            </w:r>
          </w:p>
        </w:tc>
      </w:tr>
      <w:tr w:rsidR="003E720F" w:rsidRPr="003B4A82" w14:paraId="3253C595" w14:textId="77777777" w:rsidTr="00A377AB">
        <w:trPr>
          <w:jc w:val="center"/>
        </w:trPr>
        <w:tc>
          <w:tcPr>
            <w:tcW w:w="1944" w:type="dxa"/>
          </w:tcPr>
          <w:p w14:paraId="127F41F8" w14:textId="77777777" w:rsidR="003E720F" w:rsidRPr="003B4A82" w:rsidRDefault="003E720F" w:rsidP="00A377AB">
            <w:pPr>
              <w:jc w:val="center"/>
            </w:pPr>
            <w:r w:rsidRPr="003B4A82">
              <w:t>lpFindHandle</w:t>
            </w:r>
          </w:p>
        </w:tc>
        <w:tc>
          <w:tcPr>
            <w:tcW w:w="1245" w:type="dxa"/>
          </w:tcPr>
          <w:p w14:paraId="37126F8E" w14:textId="77777777" w:rsidR="003E720F" w:rsidRPr="003B4A82" w:rsidRDefault="003E720F" w:rsidP="00A377AB">
            <w:pPr>
              <w:jc w:val="center"/>
            </w:pPr>
            <w:r w:rsidRPr="003B4A82">
              <w:rPr>
                <w:rFonts w:hint="eastAsia"/>
              </w:rPr>
              <w:t>IN</w:t>
            </w:r>
          </w:p>
        </w:tc>
        <w:tc>
          <w:tcPr>
            <w:tcW w:w="7267" w:type="dxa"/>
          </w:tcPr>
          <w:p w14:paraId="594E77B8" w14:textId="7AE40EA9" w:rsidR="003E720F" w:rsidRPr="003B4A82" w:rsidRDefault="003E720F" w:rsidP="00A377AB">
            <w:r w:rsidRPr="003B4A82">
              <w:rPr>
                <w:rFonts w:hint="eastAsia"/>
              </w:rPr>
              <w:t>查找句柄，</w:t>
            </w:r>
            <w:hyperlink w:anchor="_获取场景配置列表" w:history="1">
              <w:r w:rsidRPr="003B4A82">
                <w:rPr>
                  <w:rStyle w:val="a5"/>
                  <w:u w:val="none"/>
                </w:rPr>
                <w:t>NETDEV_XW_FindSceneCfgList</w:t>
              </w:r>
            </w:hyperlink>
            <w:r w:rsidRPr="003B4A82">
              <w:rPr>
                <w:rFonts w:ascii="宋体" w:hAnsi="宋体" w:hint="eastAsia"/>
              </w:rPr>
              <w:t>接口</w:t>
            </w:r>
            <w:r w:rsidRPr="003B4A82">
              <w:rPr>
                <w:rFonts w:ascii="宋体" w:hAnsi="宋体"/>
              </w:rPr>
              <w:t>的返回值</w:t>
            </w:r>
          </w:p>
        </w:tc>
      </w:tr>
      <w:tr w:rsidR="003E720F" w:rsidRPr="003B4A82" w14:paraId="692749CC" w14:textId="77777777" w:rsidTr="00A377AB">
        <w:trPr>
          <w:jc w:val="center"/>
        </w:trPr>
        <w:tc>
          <w:tcPr>
            <w:tcW w:w="1944" w:type="dxa"/>
          </w:tcPr>
          <w:p w14:paraId="52CFA2A5" w14:textId="77777777" w:rsidR="003E720F" w:rsidRPr="003B4A82" w:rsidRDefault="003E720F" w:rsidP="00A377AB">
            <w:pPr>
              <w:jc w:val="center"/>
              <w:rPr>
                <w:noProof/>
              </w:rPr>
            </w:pPr>
            <w:r w:rsidRPr="003B4A82">
              <w:rPr>
                <w:noProof/>
              </w:rPr>
              <w:t>pstSceneShortInfo</w:t>
            </w:r>
          </w:p>
        </w:tc>
        <w:tc>
          <w:tcPr>
            <w:tcW w:w="1245" w:type="dxa"/>
          </w:tcPr>
          <w:p w14:paraId="029F72A8" w14:textId="77777777" w:rsidR="003E720F" w:rsidRPr="003B4A82" w:rsidRDefault="003E720F" w:rsidP="00A377AB">
            <w:pPr>
              <w:jc w:val="center"/>
            </w:pPr>
            <w:r w:rsidRPr="003B4A82">
              <w:t>OUT</w:t>
            </w:r>
          </w:p>
        </w:tc>
        <w:tc>
          <w:tcPr>
            <w:tcW w:w="7267" w:type="dxa"/>
          </w:tcPr>
          <w:p w14:paraId="39FE3AEC" w14:textId="77777777" w:rsidR="003E720F" w:rsidRPr="003B4A82" w:rsidRDefault="003E720F" w:rsidP="00A377AB">
            <w:r w:rsidRPr="003B4A82">
              <w:rPr>
                <w:rFonts w:hint="eastAsia"/>
              </w:rPr>
              <w:t>场景信息</w:t>
            </w:r>
          </w:p>
        </w:tc>
      </w:tr>
    </w:tbl>
    <w:p w14:paraId="234714B1" w14:textId="77777777" w:rsidR="003E720F" w:rsidRPr="003B4A82" w:rsidRDefault="003E720F" w:rsidP="003E720F"/>
    <w:p w14:paraId="78F18E42" w14:textId="77777777" w:rsidR="003E720F" w:rsidRPr="003B4A82" w:rsidRDefault="003E720F" w:rsidP="003E720F">
      <w:pPr>
        <w:rPr>
          <w:b/>
          <w:bCs/>
        </w:rPr>
      </w:pPr>
      <w:r w:rsidRPr="003B4A82">
        <w:rPr>
          <w:b/>
          <w:bCs/>
        </w:rPr>
        <w:t>Return Values</w:t>
      </w:r>
      <w:r w:rsidRPr="003B4A82">
        <w:rPr>
          <w:rFonts w:hint="eastAsia"/>
          <w:b/>
          <w:bCs/>
        </w:rPr>
        <w:t>：</w:t>
      </w:r>
    </w:p>
    <w:p w14:paraId="65EB7083"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4483938" w14:textId="77777777" w:rsidR="003E720F" w:rsidRPr="003B4A82" w:rsidRDefault="003E720F" w:rsidP="003E720F">
      <w:pPr>
        <w:rPr>
          <w:b/>
          <w:bCs/>
        </w:rPr>
      </w:pPr>
    </w:p>
    <w:p w14:paraId="31C7D4D7" w14:textId="77777777" w:rsidR="003E720F" w:rsidRPr="003B4A82" w:rsidRDefault="003E720F" w:rsidP="003E720F">
      <w:r w:rsidRPr="003B4A82">
        <w:rPr>
          <w:b/>
          <w:bCs/>
        </w:rPr>
        <w:t>Remarks</w:t>
      </w:r>
      <w:r w:rsidRPr="003B4A82">
        <w:t>：</w:t>
      </w:r>
    </w:p>
    <w:p w14:paraId="5A3CF81F" w14:textId="4BA02B1D" w:rsidR="003E720F" w:rsidRPr="003B4A82" w:rsidRDefault="003E720F" w:rsidP="002B3CB7">
      <w:pPr>
        <w:pStyle w:val="a8"/>
        <w:numPr>
          <w:ilvl w:val="0"/>
          <w:numId w:val="21"/>
        </w:numPr>
        <w:ind w:firstLineChars="0"/>
      </w:pPr>
      <w:r w:rsidRPr="003B4A82">
        <w:rPr>
          <w:rFonts w:hint="eastAsia"/>
          <w:color w:val="010001"/>
        </w:rPr>
        <w:t>与</w:t>
      </w:r>
      <w:hyperlink w:anchor="_获取场景配置列表" w:history="1">
        <w:r w:rsidR="0021052C" w:rsidRPr="003B4A82">
          <w:rPr>
            <w:rStyle w:val="a5"/>
            <w:u w:val="none"/>
          </w:rPr>
          <w:t>NETDEV_XW_FindSceneCfgList</w:t>
        </w:r>
      </w:hyperlink>
      <w:r w:rsidRPr="003B4A82">
        <w:rPr>
          <w:rFonts w:ascii="宋体" w:hAnsi="宋体" w:hint="eastAsia"/>
        </w:rPr>
        <w:t>、</w:t>
      </w:r>
      <w:hyperlink w:anchor="_关闭查找场景" w:history="1">
        <w:r w:rsidR="00925FF1" w:rsidRPr="003B4A82">
          <w:rPr>
            <w:rStyle w:val="a5"/>
            <w:u w:val="none"/>
          </w:rPr>
          <w:t>NETDEV_XW_FindCloseSceneCfg</w:t>
        </w:r>
      </w:hyperlink>
      <w:r w:rsidRPr="003B4A82">
        <w:rPr>
          <w:rFonts w:hint="eastAsia"/>
          <w:color w:val="010001"/>
        </w:rPr>
        <w:t>接口</w:t>
      </w:r>
      <w:r w:rsidRPr="003B4A82">
        <w:rPr>
          <w:color w:val="010001"/>
        </w:rPr>
        <w:t>配套使用</w:t>
      </w:r>
      <w:r w:rsidRPr="003B4A82">
        <w:rPr>
          <w:rFonts w:hint="eastAsia"/>
          <w:color w:val="010001"/>
        </w:rPr>
        <w:t>；</w:t>
      </w:r>
    </w:p>
    <w:p w14:paraId="7007AA0E"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场景</w:t>
      </w:r>
      <w:r w:rsidRPr="003B4A82">
        <w:t>信息；</w:t>
      </w:r>
    </w:p>
    <w:p w14:paraId="7113D165" w14:textId="6AA349E1" w:rsidR="003E720F" w:rsidRPr="003B4A82" w:rsidRDefault="003E720F" w:rsidP="002B3CB7">
      <w:pPr>
        <w:pStyle w:val="a8"/>
        <w:numPr>
          <w:ilvl w:val="0"/>
          <w:numId w:val="21"/>
        </w:numPr>
        <w:ind w:firstLineChars="0"/>
      </w:pPr>
      <w:r w:rsidRPr="003B4A82">
        <w:rPr>
          <w:rFonts w:hint="eastAsia"/>
        </w:rPr>
        <w:t>获取场景信息结束后必须调用</w:t>
      </w:r>
      <w:hyperlink w:anchor="_关闭查找场景" w:history="1">
        <w:r w:rsidR="00925FF1" w:rsidRPr="003B4A82">
          <w:rPr>
            <w:rStyle w:val="a5"/>
            <w:u w:val="none"/>
          </w:rPr>
          <w:t>NETDEV_XW_FindCloseSceneCfg</w:t>
        </w:r>
      </w:hyperlink>
      <w:r w:rsidRPr="003B4A82">
        <w:t>接口</w:t>
      </w:r>
      <w:r w:rsidRPr="003B4A82">
        <w:rPr>
          <w:rFonts w:hint="eastAsia"/>
        </w:rPr>
        <w:t>，以释放资源；</w:t>
      </w:r>
    </w:p>
    <w:p w14:paraId="205508B4" w14:textId="77777777" w:rsidR="003E720F" w:rsidRPr="003B4A82" w:rsidRDefault="003E720F" w:rsidP="003E720F"/>
    <w:p w14:paraId="793BA25A" w14:textId="77777777" w:rsidR="003E720F" w:rsidRPr="003B4A82" w:rsidRDefault="003E720F" w:rsidP="003E720F">
      <w:pPr>
        <w:rPr>
          <w:b/>
          <w:bCs/>
        </w:rPr>
      </w:pPr>
      <w:r w:rsidRPr="003B4A82">
        <w:rPr>
          <w:b/>
          <w:bCs/>
        </w:rPr>
        <w:t>See Also</w:t>
      </w:r>
      <w:r w:rsidRPr="003B4A82">
        <w:rPr>
          <w:rFonts w:hint="eastAsia"/>
          <w:b/>
          <w:bCs/>
        </w:rPr>
        <w:t>：</w:t>
      </w:r>
    </w:p>
    <w:p w14:paraId="7FD0430A" w14:textId="31A3746E" w:rsidR="003E720F" w:rsidRPr="003B4A82" w:rsidRDefault="00E02404" w:rsidP="003E720F">
      <w:pPr>
        <w:rPr>
          <w:rStyle w:val="a5"/>
          <w:u w:val="none"/>
        </w:rPr>
      </w:pPr>
      <w:hyperlink w:anchor="_获取场景配置列表" w:history="1">
        <w:r w:rsidR="0021052C" w:rsidRPr="003B4A82">
          <w:rPr>
            <w:rStyle w:val="a5"/>
            <w:u w:val="none"/>
          </w:rPr>
          <w:t>NETDEV_XW_FindSceneCfgList</w:t>
        </w:r>
      </w:hyperlink>
      <w:r w:rsidR="003E720F" w:rsidRPr="003B4A82">
        <w:rPr>
          <w:rFonts w:ascii="宋体" w:hAnsi="宋体" w:hint="eastAsia"/>
        </w:rPr>
        <w:t>、</w:t>
      </w:r>
      <w:hyperlink w:anchor="_关闭查找场景" w:history="1">
        <w:r w:rsidR="00925FF1" w:rsidRPr="003B4A82">
          <w:rPr>
            <w:rStyle w:val="a5"/>
            <w:u w:val="none"/>
          </w:rPr>
          <w:t>NETDEV_XW_FindCloseSceneCfg</w:t>
        </w:r>
      </w:hyperlink>
    </w:p>
    <w:p w14:paraId="73A8C9A5" w14:textId="77777777" w:rsidR="003E720F" w:rsidRPr="003B4A82" w:rsidRDefault="003E720F" w:rsidP="003E720F">
      <w:pPr>
        <w:rPr>
          <w:b/>
          <w:bCs/>
        </w:rPr>
      </w:pPr>
    </w:p>
    <w:p w14:paraId="2D4CB840" w14:textId="77777777" w:rsidR="003E720F" w:rsidRPr="003B4A82" w:rsidRDefault="003E720F" w:rsidP="003E720F">
      <w:pPr>
        <w:pStyle w:val="4"/>
      </w:pPr>
      <w:bookmarkStart w:id="648" w:name="_关闭查找场景"/>
      <w:bookmarkEnd w:id="648"/>
      <w:r w:rsidRPr="003B4A82">
        <w:rPr>
          <w:rFonts w:hint="eastAsia"/>
        </w:rPr>
        <w:lastRenderedPageBreak/>
        <w:t>关闭查找场景</w:t>
      </w:r>
    </w:p>
    <w:p w14:paraId="73454C15"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516297F6" w14:textId="77777777" w:rsidTr="00A377AB">
        <w:trPr>
          <w:jc w:val="center"/>
        </w:trPr>
        <w:tc>
          <w:tcPr>
            <w:tcW w:w="8296" w:type="dxa"/>
          </w:tcPr>
          <w:p w14:paraId="4484C3DB" w14:textId="77777777" w:rsidR="003E720F" w:rsidRPr="003B4A82" w:rsidRDefault="003E720F" w:rsidP="00A377AB">
            <w:r w:rsidRPr="003B4A82">
              <w:t>BOOL STDCALL NETDEV_XW_FindCloseSceneCfg</w:t>
            </w:r>
          </w:p>
          <w:p w14:paraId="345A76B6" w14:textId="77777777" w:rsidR="003E720F" w:rsidRPr="003B4A82" w:rsidRDefault="003E720F" w:rsidP="00A377AB">
            <w:r w:rsidRPr="003B4A82">
              <w:t>(</w:t>
            </w:r>
          </w:p>
          <w:p w14:paraId="0D88E8E8" w14:textId="77777777" w:rsidR="003E720F" w:rsidRPr="003B4A82" w:rsidRDefault="003E720F" w:rsidP="00A377AB">
            <w:pPr>
              <w:ind w:firstLineChars="200" w:firstLine="420"/>
            </w:pPr>
            <w:r w:rsidRPr="003B4A82">
              <w:t>LPVOID lpFindHandle</w:t>
            </w:r>
          </w:p>
          <w:p w14:paraId="585BB604" w14:textId="77777777" w:rsidR="003E720F" w:rsidRPr="003B4A82" w:rsidRDefault="003E720F" w:rsidP="00A377AB">
            <w:r w:rsidRPr="003B4A82">
              <w:t>);</w:t>
            </w:r>
          </w:p>
        </w:tc>
      </w:tr>
    </w:tbl>
    <w:p w14:paraId="4E6C9068" w14:textId="77777777" w:rsidR="003E720F" w:rsidRPr="003B4A82" w:rsidRDefault="003E720F" w:rsidP="003E720F">
      <w:pPr>
        <w:rPr>
          <w:b/>
          <w:bCs/>
        </w:rPr>
      </w:pPr>
    </w:p>
    <w:p w14:paraId="35ECD008" w14:textId="77777777" w:rsidR="003E720F" w:rsidRPr="003B4A82" w:rsidRDefault="003E720F" w:rsidP="003E720F">
      <w:pPr>
        <w:rPr>
          <w:b/>
          <w:bCs/>
        </w:rPr>
      </w:pPr>
      <w:r w:rsidRPr="003B4A82">
        <w:rPr>
          <w:rFonts w:hint="eastAsia"/>
          <w:b/>
          <w:bCs/>
        </w:rPr>
        <w:t>接口描述：</w:t>
      </w:r>
    </w:p>
    <w:p w14:paraId="58F58C1C" w14:textId="77777777" w:rsidR="003E720F" w:rsidRPr="003B4A82" w:rsidRDefault="003E720F" w:rsidP="003E720F">
      <w:r w:rsidRPr="003B4A82">
        <w:rPr>
          <w:rFonts w:hint="eastAsia"/>
        </w:rPr>
        <w:t>关闭查找场景，释放资源；</w:t>
      </w:r>
    </w:p>
    <w:p w14:paraId="5F0CF9C4" w14:textId="77777777" w:rsidR="003E720F" w:rsidRPr="003B4A82" w:rsidRDefault="003E720F" w:rsidP="003E720F"/>
    <w:p w14:paraId="0FD6CE1D"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5266E49C" w14:textId="77777777" w:rsidTr="00A377AB">
        <w:trPr>
          <w:jc w:val="center"/>
        </w:trPr>
        <w:tc>
          <w:tcPr>
            <w:tcW w:w="1920" w:type="dxa"/>
          </w:tcPr>
          <w:p w14:paraId="3EADF651" w14:textId="77777777" w:rsidR="003E720F" w:rsidRPr="003B4A82" w:rsidRDefault="003E720F" w:rsidP="00A377AB">
            <w:pPr>
              <w:jc w:val="center"/>
            </w:pPr>
            <w:r w:rsidRPr="003B4A82">
              <w:rPr>
                <w:rFonts w:hint="eastAsia"/>
              </w:rPr>
              <w:t>参数名称</w:t>
            </w:r>
          </w:p>
        </w:tc>
        <w:tc>
          <w:tcPr>
            <w:tcW w:w="1248" w:type="dxa"/>
          </w:tcPr>
          <w:p w14:paraId="32CF5BB7" w14:textId="77777777" w:rsidR="003E720F" w:rsidRPr="003B4A82" w:rsidRDefault="003E720F" w:rsidP="00A377AB">
            <w:pPr>
              <w:jc w:val="center"/>
            </w:pPr>
            <w:r w:rsidRPr="003B4A82">
              <w:rPr>
                <w:rFonts w:hint="eastAsia"/>
              </w:rPr>
              <w:t>参数</w:t>
            </w:r>
            <w:r w:rsidRPr="003B4A82">
              <w:t>类型</w:t>
            </w:r>
          </w:p>
        </w:tc>
        <w:tc>
          <w:tcPr>
            <w:tcW w:w="7288" w:type="dxa"/>
          </w:tcPr>
          <w:p w14:paraId="57FE5099" w14:textId="77777777" w:rsidR="003E720F" w:rsidRPr="003B4A82" w:rsidRDefault="003E720F" w:rsidP="00A377AB">
            <w:pPr>
              <w:jc w:val="center"/>
            </w:pPr>
            <w:r w:rsidRPr="003B4A82">
              <w:rPr>
                <w:rFonts w:hint="eastAsia"/>
              </w:rPr>
              <w:t>传参说明</w:t>
            </w:r>
          </w:p>
        </w:tc>
      </w:tr>
      <w:tr w:rsidR="003E720F" w:rsidRPr="003B4A82" w14:paraId="190AB2D1" w14:textId="77777777" w:rsidTr="00A377AB">
        <w:trPr>
          <w:jc w:val="center"/>
        </w:trPr>
        <w:tc>
          <w:tcPr>
            <w:tcW w:w="1920" w:type="dxa"/>
          </w:tcPr>
          <w:p w14:paraId="505D0525" w14:textId="77777777" w:rsidR="003E720F" w:rsidRPr="003B4A82" w:rsidRDefault="003E720F" w:rsidP="00A377AB">
            <w:pPr>
              <w:jc w:val="center"/>
            </w:pPr>
            <w:r w:rsidRPr="003B4A82">
              <w:t>lpFindHandle</w:t>
            </w:r>
          </w:p>
        </w:tc>
        <w:tc>
          <w:tcPr>
            <w:tcW w:w="1248" w:type="dxa"/>
          </w:tcPr>
          <w:p w14:paraId="1B9B396E" w14:textId="77777777" w:rsidR="003E720F" w:rsidRPr="003B4A82" w:rsidRDefault="003E720F" w:rsidP="00A377AB">
            <w:pPr>
              <w:jc w:val="center"/>
            </w:pPr>
            <w:r w:rsidRPr="003B4A82">
              <w:rPr>
                <w:rFonts w:hint="eastAsia"/>
              </w:rPr>
              <w:t>IN</w:t>
            </w:r>
          </w:p>
        </w:tc>
        <w:tc>
          <w:tcPr>
            <w:tcW w:w="7288" w:type="dxa"/>
          </w:tcPr>
          <w:p w14:paraId="2CF6F466" w14:textId="7F8894DE" w:rsidR="003E720F" w:rsidRPr="003B4A82" w:rsidRDefault="003E720F" w:rsidP="00A377AB">
            <w:r w:rsidRPr="003B4A82">
              <w:rPr>
                <w:rFonts w:hint="eastAsia"/>
              </w:rPr>
              <w:t>查找句柄，</w:t>
            </w:r>
            <w:hyperlink w:anchor="_获取场景配置列表" w:history="1">
              <w:r w:rsidR="0021052C" w:rsidRPr="003B4A82">
                <w:rPr>
                  <w:rStyle w:val="a5"/>
                  <w:u w:val="none"/>
                </w:rPr>
                <w:t>NETDEV_XW_FindSceneCfgList</w:t>
              </w:r>
            </w:hyperlink>
            <w:r w:rsidRPr="003B4A82">
              <w:rPr>
                <w:rFonts w:ascii="宋体" w:hAnsi="宋体" w:hint="eastAsia"/>
              </w:rPr>
              <w:t>接口</w:t>
            </w:r>
            <w:r w:rsidRPr="003B4A82">
              <w:rPr>
                <w:rFonts w:ascii="宋体" w:hAnsi="宋体"/>
              </w:rPr>
              <w:t>的返回值</w:t>
            </w:r>
          </w:p>
        </w:tc>
      </w:tr>
    </w:tbl>
    <w:p w14:paraId="4A7AB386" w14:textId="77777777" w:rsidR="003E720F" w:rsidRPr="003B4A82" w:rsidRDefault="003E720F" w:rsidP="003E720F"/>
    <w:p w14:paraId="6045ECFA" w14:textId="77777777" w:rsidR="003E720F" w:rsidRPr="003B4A82" w:rsidRDefault="003E720F" w:rsidP="003E720F">
      <w:pPr>
        <w:rPr>
          <w:b/>
          <w:bCs/>
        </w:rPr>
      </w:pPr>
      <w:r w:rsidRPr="003B4A82">
        <w:rPr>
          <w:b/>
          <w:bCs/>
        </w:rPr>
        <w:t>Return Values</w:t>
      </w:r>
      <w:r w:rsidRPr="003B4A82">
        <w:rPr>
          <w:rFonts w:hint="eastAsia"/>
          <w:b/>
          <w:bCs/>
        </w:rPr>
        <w:t>：</w:t>
      </w:r>
    </w:p>
    <w:p w14:paraId="75A10FBA"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EE55BC4" w14:textId="77777777" w:rsidR="003E720F" w:rsidRPr="003B4A82" w:rsidRDefault="003E720F" w:rsidP="003E720F">
      <w:pPr>
        <w:rPr>
          <w:b/>
          <w:bCs/>
        </w:rPr>
      </w:pPr>
    </w:p>
    <w:p w14:paraId="7FFE3827" w14:textId="77777777" w:rsidR="003E720F" w:rsidRPr="003B4A82" w:rsidRDefault="003E720F" w:rsidP="003E720F">
      <w:r w:rsidRPr="003B4A82">
        <w:rPr>
          <w:b/>
          <w:bCs/>
        </w:rPr>
        <w:t>Remarks</w:t>
      </w:r>
      <w:r w:rsidRPr="003B4A82">
        <w:t>：</w:t>
      </w:r>
    </w:p>
    <w:p w14:paraId="56BD3B15" w14:textId="3CC8229D" w:rsidR="003E720F" w:rsidRPr="003B4A82" w:rsidRDefault="003E720F" w:rsidP="002B3CB7">
      <w:pPr>
        <w:pStyle w:val="a8"/>
        <w:numPr>
          <w:ilvl w:val="0"/>
          <w:numId w:val="21"/>
        </w:numPr>
        <w:ind w:firstLineChars="0"/>
      </w:pPr>
      <w:r w:rsidRPr="003B4A82">
        <w:rPr>
          <w:rFonts w:hint="eastAsia"/>
          <w:color w:val="010001"/>
        </w:rPr>
        <w:t>与</w:t>
      </w:r>
      <w:hyperlink w:anchor="_获取场景配置列表" w:history="1">
        <w:r w:rsidR="0021052C" w:rsidRPr="003B4A82">
          <w:rPr>
            <w:rStyle w:val="a5"/>
            <w:u w:val="none"/>
          </w:rPr>
          <w:t>NETDEV_XW_FindSceneCfgList</w:t>
        </w:r>
      </w:hyperlink>
      <w:r w:rsidRPr="003B4A82">
        <w:rPr>
          <w:rFonts w:hint="eastAsia"/>
        </w:rPr>
        <w:t>、</w:t>
      </w:r>
      <w:hyperlink w:anchor="_逐个获取查找到的场景配置信息" w:history="1">
        <w:r w:rsidR="00925FF1" w:rsidRPr="003B4A82">
          <w:rPr>
            <w:rStyle w:val="a5"/>
            <w:u w:val="none"/>
          </w:rPr>
          <w:t>NETDEV_XW_FindNextSceneCfg</w:t>
        </w:r>
      </w:hyperlink>
      <w:r w:rsidRPr="003B4A82">
        <w:rPr>
          <w:rFonts w:hint="eastAsia"/>
          <w:color w:val="010001"/>
        </w:rPr>
        <w:t>接口</w:t>
      </w:r>
      <w:r w:rsidRPr="003B4A82">
        <w:rPr>
          <w:color w:val="010001"/>
        </w:rPr>
        <w:t>配套使用</w:t>
      </w:r>
      <w:r w:rsidRPr="003B4A82">
        <w:rPr>
          <w:rFonts w:hint="eastAsia"/>
          <w:color w:val="010001"/>
        </w:rPr>
        <w:t>；</w:t>
      </w:r>
    </w:p>
    <w:p w14:paraId="34908BD7" w14:textId="33ACBD36" w:rsidR="003E720F" w:rsidRPr="003B4A82" w:rsidRDefault="003E720F" w:rsidP="002B3CB7">
      <w:pPr>
        <w:pStyle w:val="a8"/>
        <w:numPr>
          <w:ilvl w:val="0"/>
          <w:numId w:val="21"/>
        </w:numPr>
        <w:ind w:firstLineChars="0"/>
      </w:pPr>
      <w:r w:rsidRPr="003B4A82">
        <w:rPr>
          <w:rFonts w:hint="eastAsia"/>
        </w:rPr>
        <w:t>获取场景信息结束后必须调用</w:t>
      </w:r>
      <w:hyperlink w:anchor="_关闭查找场景" w:history="1">
        <w:r w:rsidR="00925FF1" w:rsidRPr="003B4A82">
          <w:rPr>
            <w:rStyle w:val="a5"/>
            <w:u w:val="none"/>
          </w:rPr>
          <w:t>NETDEV_XW_FindCloseSceneCfg</w:t>
        </w:r>
      </w:hyperlink>
      <w:r w:rsidRPr="003B4A82">
        <w:t>接口</w:t>
      </w:r>
      <w:r w:rsidRPr="003B4A82">
        <w:rPr>
          <w:rFonts w:hint="eastAsia"/>
        </w:rPr>
        <w:t>，以释放资源；</w:t>
      </w:r>
    </w:p>
    <w:p w14:paraId="28519092" w14:textId="77777777" w:rsidR="003E720F" w:rsidRPr="003B4A82" w:rsidRDefault="003E720F" w:rsidP="003E720F"/>
    <w:p w14:paraId="5C24063B" w14:textId="77777777" w:rsidR="003E720F" w:rsidRPr="003B4A82" w:rsidRDefault="003E720F" w:rsidP="003E720F">
      <w:pPr>
        <w:rPr>
          <w:b/>
          <w:bCs/>
        </w:rPr>
      </w:pPr>
      <w:r w:rsidRPr="003B4A82">
        <w:rPr>
          <w:b/>
          <w:bCs/>
        </w:rPr>
        <w:t>See Also</w:t>
      </w:r>
      <w:r w:rsidRPr="003B4A82">
        <w:rPr>
          <w:rFonts w:hint="eastAsia"/>
          <w:b/>
          <w:bCs/>
        </w:rPr>
        <w:t>：</w:t>
      </w:r>
    </w:p>
    <w:p w14:paraId="6D0FF36D" w14:textId="373DC566" w:rsidR="003E720F" w:rsidRPr="003B4A82" w:rsidRDefault="00E02404" w:rsidP="003E720F">
      <w:hyperlink w:anchor="_获取场景配置列表" w:history="1">
        <w:r w:rsidR="0021052C" w:rsidRPr="003B4A82">
          <w:rPr>
            <w:rStyle w:val="a5"/>
            <w:u w:val="none"/>
          </w:rPr>
          <w:t>NETDEV_XW_FindSceneCfgList</w:t>
        </w:r>
      </w:hyperlink>
      <w:r w:rsidR="003E720F" w:rsidRPr="003B4A82">
        <w:rPr>
          <w:rFonts w:hint="eastAsia"/>
        </w:rPr>
        <w:t>、</w:t>
      </w:r>
      <w:hyperlink w:anchor="_逐个获取查找到的场景配置信息" w:history="1">
        <w:r w:rsidR="00925FF1" w:rsidRPr="003B4A82">
          <w:rPr>
            <w:rStyle w:val="a5"/>
            <w:u w:val="none"/>
          </w:rPr>
          <w:t>NETDEV_XW_FindNextSceneCfg</w:t>
        </w:r>
      </w:hyperlink>
      <w:r w:rsidR="003E720F" w:rsidRPr="003B4A82">
        <w:rPr>
          <w:rFonts w:hint="eastAsia"/>
        </w:rPr>
        <w:t xml:space="preserve"> </w:t>
      </w:r>
    </w:p>
    <w:p w14:paraId="17FA8F51" w14:textId="77777777" w:rsidR="003E720F" w:rsidRPr="003B4A82" w:rsidRDefault="003E720F" w:rsidP="003E720F">
      <w:pPr>
        <w:rPr>
          <w:b/>
          <w:bCs/>
        </w:rPr>
      </w:pPr>
    </w:p>
    <w:p w14:paraId="0258CD81" w14:textId="77777777" w:rsidR="003E720F" w:rsidRPr="003B4A82" w:rsidRDefault="003E720F" w:rsidP="003E720F">
      <w:pPr>
        <w:pStyle w:val="3"/>
      </w:pPr>
      <w:bookmarkStart w:id="649" w:name="_绑定轮巡资源到当前场景布局"/>
      <w:bookmarkStart w:id="650" w:name="_Toc88647388"/>
      <w:bookmarkEnd w:id="649"/>
      <w:r w:rsidRPr="003B4A82">
        <w:rPr>
          <w:rFonts w:hint="eastAsia"/>
        </w:rPr>
        <w:t>绑定轮巡资源到当前场景布局</w:t>
      </w:r>
      <w:bookmarkEnd w:id="650"/>
    </w:p>
    <w:p w14:paraId="23D06E62"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79FD8B4" w14:textId="77777777" w:rsidTr="00A377AB">
        <w:trPr>
          <w:jc w:val="center"/>
        </w:trPr>
        <w:tc>
          <w:tcPr>
            <w:tcW w:w="8296" w:type="dxa"/>
          </w:tcPr>
          <w:p w14:paraId="0E277901" w14:textId="77777777" w:rsidR="003E720F" w:rsidRPr="003B4A82" w:rsidRDefault="003E720F" w:rsidP="00A377AB">
            <w:r w:rsidRPr="003B4A82">
              <w:t>BOOL STDCALL NETDEV_XW_BindSequenceResToScene</w:t>
            </w:r>
          </w:p>
          <w:p w14:paraId="1B59C5DA" w14:textId="77777777" w:rsidR="003E720F" w:rsidRPr="003B4A82" w:rsidRDefault="003E720F" w:rsidP="00A377AB">
            <w:r w:rsidRPr="003B4A82">
              <w:t>(</w:t>
            </w:r>
          </w:p>
          <w:p w14:paraId="5E07EF4B" w14:textId="77777777" w:rsidR="003E720F" w:rsidRPr="003B4A82" w:rsidRDefault="003E720F" w:rsidP="00A377AB">
            <w:pPr>
              <w:ind w:firstLineChars="200" w:firstLine="420"/>
            </w:pPr>
            <w:r w:rsidRPr="003B4A82">
              <w:t>LPVOID lpUserID,</w:t>
            </w:r>
          </w:p>
          <w:p w14:paraId="71740BCD" w14:textId="77777777" w:rsidR="003E720F" w:rsidRPr="003B4A82" w:rsidRDefault="003E720F" w:rsidP="00A377AB">
            <w:pPr>
              <w:ind w:firstLineChars="200" w:firstLine="420"/>
            </w:pPr>
            <w:r w:rsidRPr="003B4A82">
              <w:t>UINT32 udwTVWallID,</w:t>
            </w:r>
          </w:p>
          <w:p w14:paraId="0BF5A579" w14:textId="17D57CC0" w:rsidR="003E720F" w:rsidRPr="003B4A82" w:rsidRDefault="00E02404" w:rsidP="00A377AB">
            <w:pPr>
              <w:ind w:firstLineChars="200" w:firstLine="420"/>
            </w:pPr>
            <w:hyperlink w:anchor="_轮巡资源绑定信息结构体" w:history="1">
              <w:r w:rsidR="00B2208D" w:rsidRPr="003B4A82">
                <w:rPr>
                  <w:rStyle w:val="a5"/>
                  <w:u w:val="none"/>
                </w:rPr>
                <w:t>LPNETDEV_XW_SEQUENCE_RES_BIND_INFO_S</w:t>
              </w:r>
            </w:hyperlink>
            <w:r w:rsidR="003E720F" w:rsidRPr="003B4A82">
              <w:t xml:space="preserve"> pstSeqResBindInfo,</w:t>
            </w:r>
          </w:p>
          <w:p w14:paraId="69D9B8F2" w14:textId="77777777" w:rsidR="003E720F" w:rsidRPr="003B4A82" w:rsidRDefault="003E720F" w:rsidP="00A377AB">
            <w:pPr>
              <w:ind w:firstLineChars="200" w:firstLine="420"/>
            </w:pPr>
            <w:r w:rsidRPr="003B4A82">
              <w:t>UINT32* pudwLastChange</w:t>
            </w:r>
          </w:p>
          <w:p w14:paraId="6098F946" w14:textId="77777777" w:rsidR="003E720F" w:rsidRPr="003B4A82" w:rsidRDefault="003E720F" w:rsidP="00A377AB">
            <w:r w:rsidRPr="003B4A82">
              <w:t>);</w:t>
            </w:r>
          </w:p>
        </w:tc>
      </w:tr>
    </w:tbl>
    <w:p w14:paraId="7A496F44" w14:textId="77777777" w:rsidR="003E720F" w:rsidRPr="003B4A82" w:rsidRDefault="003E720F" w:rsidP="003E720F">
      <w:pPr>
        <w:rPr>
          <w:b/>
          <w:bCs/>
        </w:rPr>
      </w:pPr>
    </w:p>
    <w:p w14:paraId="6E3E89E6" w14:textId="77777777" w:rsidR="003E720F" w:rsidRPr="003B4A82" w:rsidRDefault="003E720F" w:rsidP="003E720F">
      <w:pPr>
        <w:rPr>
          <w:b/>
          <w:bCs/>
        </w:rPr>
      </w:pPr>
      <w:r w:rsidRPr="003B4A82">
        <w:rPr>
          <w:rFonts w:hint="eastAsia"/>
          <w:b/>
          <w:bCs/>
        </w:rPr>
        <w:t>接口描述：</w:t>
      </w:r>
    </w:p>
    <w:p w14:paraId="703D22AE" w14:textId="77777777" w:rsidR="003E720F" w:rsidRPr="003B4A82" w:rsidRDefault="003E720F" w:rsidP="003E720F">
      <w:r w:rsidRPr="003B4A82">
        <w:rPr>
          <w:rFonts w:hint="eastAsia"/>
        </w:rPr>
        <w:t>绑定轮巡资源到当前场景布局；</w:t>
      </w:r>
    </w:p>
    <w:p w14:paraId="74685D3A" w14:textId="77777777" w:rsidR="003E720F" w:rsidRPr="003B4A82" w:rsidRDefault="003E720F" w:rsidP="003E720F"/>
    <w:p w14:paraId="62CD693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E198BBD" w14:textId="77777777" w:rsidTr="00A377AB">
        <w:trPr>
          <w:jc w:val="center"/>
        </w:trPr>
        <w:tc>
          <w:tcPr>
            <w:tcW w:w="1920" w:type="dxa"/>
          </w:tcPr>
          <w:p w14:paraId="7D493EA9" w14:textId="77777777" w:rsidR="003E720F" w:rsidRPr="003B4A82" w:rsidRDefault="003E720F" w:rsidP="00A377AB">
            <w:pPr>
              <w:jc w:val="center"/>
            </w:pPr>
            <w:r w:rsidRPr="003B4A82">
              <w:rPr>
                <w:rFonts w:hint="eastAsia"/>
              </w:rPr>
              <w:t>参数名称</w:t>
            </w:r>
          </w:p>
        </w:tc>
        <w:tc>
          <w:tcPr>
            <w:tcW w:w="1248" w:type="dxa"/>
          </w:tcPr>
          <w:p w14:paraId="7DF5CCA1" w14:textId="77777777" w:rsidR="003E720F" w:rsidRPr="003B4A82" w:rsidRDefault="003E720F" w:rsidP="00A377AB">
            <w:pPr>
              <w:jc w:val="center"/>
            </w:pPr>
            <w:r w:rsidRPr="003B4A82">
              <w:rPr>
                <w:rFonts w:hint="eastAsia"/>
              </w:rPr>
              <w:t>参数</w:t>
            </w:r>
            <w:r w:rsidRPr="003B4A82">
              <w:t>类型</w:t>
            </w:r>
          </w:p>
        </w:tc>
        <w:tc>
          <w:tcPr>
            <w:tcW w:w="7288" w:type="dxa"/>
          </w:tcPr>
          <w:p w14:paraId="59B84AC7" w14:textId="77777777" w:rsidR="003E720F" w:rsidRPr="003B4A82" w:rsidRDefault="003E720F" w:rsidP="00A377AB">
            <w:pPr>
              <w:jc w:val="center"/>
            </w:pPr>
            <w:r w:rsidRPr="003B4A82">
              <w:rPr>
                <w:rFonts w:hint="eastAsia"/>
              </w:rPr>
              <w:t>传参说明</w:t>
            </w:r>
          </w:p>
        </w:tc>
      </w:tr>
      <w:tr w:rsidR="003E720F" w:rsidRPr="003B4A82" w14:paraId="1C861AA6" w14:textId="77777777" w:rsidTr="00A377AB">
        <w:trPr>
          <w:jc w:val="center"/>
        </w:trPr>
        <w:tc>
          <w:tcPr>
            <w:tcW w:w="1920" w:type="dxa"/>
          </w:tcPr>
          <w:p w14:paraId="0512842A" w14:textId="77777777" w:rsidR="003E720F" w:rsidRPr="003B4A82" w:rsidRDefault="003E720F" w:rsidP="00A377AB">
            <w:pPr>
              <w:jc w:val="center"/>
            </w:pPr>
            <w:r w:rsidRPr="003B4A82">
              <w:t>lpUserID</w:t>
            </w:r>
          </w:p>
        </w:tc>
        <w:tc>
          <w:tcPr>
            <w:tcW w:w="1248" w:type="dxa"/>
          </w:tcPr>
          <w:p w14:paraId="32650312" w14:textId="77777777" w:rsidR="003E720F" w:rsidRPr="003B4A82" w:rsidRDefault="003E720F" w:rsidP="00A377AB">
            <w:pPr>
              <w:jc w:val="center"/>
            </w:pPr>
            <w:r w:rsidRPr="003B4A82">
              <w:rPr>
                <w:rFonts w:hint="eastAsia"/>
              </w:rPr>
              <w:t>IN</w:t>
            </w:r>
          </w:p>
        </w:tc>
        <w:tc>
          <w:tcPr>
            <w:tcW w:w="7288" w:type="dxa"/>
          </w:tcPr>
          <w:p w14:paraId="68338BC6"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583F1E47" w14:textId="77777777" w:rsidTr="00A377AB">
        <w:trPr>
          <w:jc w:val="center"/>
        </w:trPr>
        <w:tc>
          <w:tcPr>
            <w:tcW w:w="1920" w:type="dxa"/>
          </w:tcPr>
          <w:p w14:paraId="5FB92579" w14:textId="77777777" w:rsidR="003E720F" w:rsidRPr="003B4A82" w:rsidRDefault="003E720F" w:rsidP="00A377AB">
            <w:pPr>
              <w:jc w:val="center"/>
              <w:rPr>
                <w:noProof/>
              </w:rPr>
            </w:pPr>
            <w:r w:rsidRPr="003B4A82">
              <w:rPr>
                <w:noProof/>
              </w:rPr>
              <w:t>udwTVWallID</w:t>
            </w:r>
          </w:p>
        </w:tc>
        <w:tc>
          <w:tcPr>
            <w:tcW w:w="1248" w:type="dxa"/>
          </w:tcPr>
          <w:p w14:paraId="5CDF849F" w14:textId="77777777" w:rsidR="003E720F" w:rsidRPr="003B4A82" w:rsidRDefault="003E720F" w:rsidP="00A377AB">
            <w:pPr>
              <w:jc w:val="center"/>
            </w:pPr>
            <w:r w:rsidRPr="003B4A82">
              <w:t>IN</w:t>
            </w:r>
          </w:p>
        </w:tc>
        <w:tc>
          <w:tcPr>
            <w:tcW w:w="7288" w:type="dxa"/>
          </w:tcPr>
          <w:p w14:paraId="05EFB6A9" w14:textId="77777777" w:rsidR="003E720F" w:rsidRPr="003B4A82" w:rsidRDefault="003E720F" w:rsidP="00A377AB">
            <w:r w:rsidRPr="003B4A82">
              <w:rPr>
                <w:rFonts w:hint="eastAsia"/>
              </w:rPr>
              <w:t>电视墙</w:t>
            </w:r>
            <w:r w:rsidRPr="003B4A82">
              <w:t>ID</w:t>
            </w:r>
          </w:p>
        </w:tc>
      </w:tr>
      <w:tr w:rsidR="003E720F" w:rsidRPr="003B4A82" w14:paraId="3FCD1949" w14:textId="77777777" w:rsidTr="00A377AB">
        <w:trPr>
          <w:jc w:val="center"/>
        </w:trPr>
        <w:tc>
          <w:tcPr>
            <w:tcW w:w="1920" w:type="dxa"/>
          </w:tcPr>
          <w:p w14:paraId="08795C11" w14:textId="77777777" w:rsidR="003E720F" w:rsidRPr="003B4A82" w:rsidRDefault="003E720F" w:rsidP="00A377AB">
            <w:pPr>
              <w:jc w:val="center"/>
              <w:rPr>
                <w:noProof/>
              </w:rPr>
            </w:pPr>
            <w:r w:rsidRPr="003B4A82">
              <w:rPr>
                <w:noProof/>
              </w:rPr>
              <w:t>pstSeqResBindInfo</w:t>
            </w:r>
          </w:p>
        </w:tc>
        <w:tc>
          <w:tcPr>
            <w:tcW w:w="1248" w:type="dxa"/>
          </w:tcPr>
          <w:p w14:paraId="32CDBC96" w14:textId="77777777" w:rsidR="003E720F" w:rsidRPr="003B4A82" w:rsidRDefault="003E720F" w:rsidP="00A377AB">
            <w:pPr>
              <w:jc w:val="center"/>
            </w:pPr>
            <w:r w:rsidRPr="003B4A82">
              <w:t>IN</w:t>
            </w:r>
          </w:p>
        </w:tc>
        <w:tc>
          <w:tcPr>
            <w:tcW w:w="7288" w:type="dxa"/>
          </w:tcPr>
          <w:p w14:paraId="19C89A1D" w14:textId="77777777" w:rsidR="003E720F" w:rsidRPr="003B4A82" w:rsidRDefault="003E720F" w:rsidP="00A377AB">
            <w:r w:rsidRPr="003B4A82">
              <w:rPr>
                <w:rFonts w:hint="eastAsia"/>
              </w:rPr>
              <w:t>轮巡资源绑定信息</w:t>
            </w:r>
          </w:p>
        </w:tc>
      </w:tr>
      <w:tr w:rsidR="003E720F" w:rsidRPr="003B4A82" w14:paraId="27751E77" w14:textId="77777777" w:rsidTr="00A377AB">
        <w:trPr>
          <w:jc w:val="center"/>
        </w:trPr>
        <w:tc>
          <w:tcPr>
            <w:tcW w:w="1920" w:type="dxa"/>
          </w:tcPr>
          <w:p w14:paraId="3A4FDBB0" w14:textId="77777777" w:rsidR="003E720F" w:rsidRPr="003B4A82" w:rsidRDefault="003E720F" w:rsidP="00A377AB">
            <w:pPr>
              <w:jc w:val="center"/>
              <w:rPr>
                <w:noProof/>
              </w:rPr>
            </w:pPr>
            <w:r w:rsidRPr="003B4A82">
              <w:rPr>
                <w:noProof/>
              </w:rPr>
              <w:lastRenderedPageBreak/>
              <w:t>pudwLastChange</w:t>
            </w:r>
          </w:p>
        </w:tc>
        <w:tc>
          <w:tcPr>
            <w:tcW w:w="1248" w:type="dxa"/>
          </w:tcPr>
          <w:p w14:paraId="24ABC46F" w14:textId="77777777" w:rsidR="003E720F" w:rsidRPr="003B4A82" w:rsidRDefault="003E720F" w:rsidP="00A377AB">
            <w:pPr>
              <w:jc w:val="center"/>
            </w:pPr>
            <w:r w:rsidRPr="003B4A82">
              <w:t>OUT</w:t>
            </w:r>
          </w:p>
        </w:tc>
        <w:tc>
          <w:tcPr>
            <w:tcW w:w="7288" w:type="dxa"/>
          </w:tcPr>
          <w:p w14:paraId="6C9B9377" w14:textId="77777777" w:rsidR="003E720F" w:rsidRPr="003B4A82" w:rsidRDefault="003E720F" w:rsidP="00A377AB">
            <w:r w:rsidRPr="003B4A82">
              <w:rPr>
                <w:rFonts w:hint="eastAsia"/>
              </w:rPr>
              <w:t>摘要字</w:t>
            </w:r>
          </w:p>
        </w:tc>
      </w:tr>
    </w:tbl>
    <w:p w14:paraId="531E73CD" w14:textId="77777777" w:rsidR="003E720F" w:rsidRPr="003B4A82" w:rsidRDefault="003E720F" w:rsidP="003E720F"/>
    <w:p w14:paraId="524D5EA1" w14:textId="77777777" w:rsidR="003E720F" w:rsidRPr="003B4A82" w:rsidRDefault="003E720F" w:rsidP="003E720F">
      <w:pPr>
        <w:rPr>
          <w:b/>
          <w:bCs/>
        </w:rPr>
      </w:pPr>
      <w:r w:rsidRPr="003B4A82">
        <w:rPr>
          <w:b/>
          <w:bCs/>
        </w:rPr>
        <w:t>Return Values</w:t>
      </w:r>
      <w:r w:rsidRPr="003B4A82">
        <w:rPr>
          <w:rFonts w:hint="eastAsia"/>
          <w:b/>
          <w:bCs/>
        </w:rPr>
        <w:t>：</w:t>
      </w:r>
    </w:p>
    <w:p w14:paraId="7D343A8C"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7B71AEC" w14:textId="77777777" w:rsidR="003E720F" w:rsidRPr="003B4A82" w:rsidRDefault="003E720F" w:rsidP="003E720F">
      <w:pPr>
        <w:rPr>
          <w:b/>
          <w:bCs/>
        </w:rPr>
      </w:pPr>
    </w:p>
    <w:p w14:paraId="2690B890" w14:textId="77777777" w:rsidR="003E720F" w:rsidRPr="003B4A82" w:rsidRDefault="003E720F" w:rsidP="003E720F">
      <w:pPr>
        <w:pStyle w:val="3"/>
      </w:pPr>
      <w:bookmarkStart w:id="651" w:name="_修改当前场景轮巡布局"/>
      <w:bookmarkStart w:id="652" w:name="_Toc88647389"/>
      <w:bookmarkEnd w:id="651"/>
      <w:r w:rsidRPr="003B4A82">
        <w:rPr>
          <w:rFonts w:hint="eastAsia"/>
        </w:rPr>
        <w:t>修改当前场景轮巡布局</w:t>
      </w:r>
      <w:bookmarkEnd w:id="652"/>
    </w:p>
    <w:p w14:paraId="19052436"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BFF926E" w14:textId="77777777" w:rsidTr="00A377AB">
        <w:trPr>
          <w:jc w:val="center"/>
        </w:trPr>
        <w:tc>
          <w:tcPr>
            <w:tcW w:w="8296" w:type="dxa"/>
          </w:tcPr>
          <w:p w14:paraId="754AF26C" w14:textId="77777777" w:rsidR="003E720F" w:rsidRPr="003B4A82" w:rsidRDefault="003E720F" w:rsidP="00A377AB">
            <w:r w:rsidRPr="003B4A82">
              <w:t>BOOL STDCALL NETDEV_XW_ModifySequenceResToScene</w:t>
            </w:r>
          </w:p>
          <w:p w14:paraId="57430C06" w14:textId="77777777" w:rsidR="003E720F" w:rsidRPr="003B4A82" w:rsidRDefault="003E720F" w:rsidP="00A377AB">
            <w:r w:rsidRPr="003B4A82">
              <w:t>(</w:t>
            </w:r>
          </w:p>
          <w:p w14:paraId="42312682" w14:textId="77777777" w:rsidR="003E720F" w:rsidRPr="003B4A82" w:rsidRDefault="003E720F" w:rsidP="00A377AB">
            <w:pPr>
              <w:ind w:firstLineChars="200" w:firstLine="420"/>
            </w:pPr>
            <w:r w:rsidRPr="003B4A82">
              <w:t>LPVOID lpUserID,</w:t>
            </w:r>
          </w:p>
          <w:p w14:paraId="729F2B61" w14:textId="77777777" w:rsidR="003E720F" w:rsidRPr="003B4A82" w:rsidRDefault="003E720F" w:rsidP="00A377AB">
            <w:pPr>
              <w:ind w:firstLineChars="200" w:firstLine="420"/>
            </w:pPr>
            <w:r w:rsidRPr="003B4A82">
              <w:t>UINT32 udwTVWallID,</w:t>
            </w:r>
          </w:p>
          <w:p w14:paraId="5F50267E" w14:textId="7A8B799D" w:rsidR="003E720F" w:rsidRPr="003B4A82" w:rsidRDefault="00E02404" w:rsidP="00A377AB">
            <w:pPr>
              <w:ind w:firstLineChars="200" w:firstLine="420"/>
            </w:pPr>
            <w:hyperlink w:anchor="_轮巡资源绑定信息结构体" w:history="1">
              <w:r w:rsidR="00B2208D" w:rsidRPr="003B4A82">
                <w:rPr>
                  <w:rStyle w:val="a5"/>
                  <w:u w:val="none"/>
                </w:rPr>
                <w:t>LPNETDEV_XW_SEQUENCE_RES_BIND_INFO_S</w:t>
              </w:r>
            </w:hyperlink>
            <w:r w:rsidR="003E720F" w:rsidRPr="003B4A82">
              <w:t xml:space="preserve"> pstSeqResBindInfo,</w:t>
            </w:r>
          </w:p>
          <w:p w14:paraId="20E18C2A" w14:textId="77777777" w:rsidR="003E720F" w:rsidRPr="003B4A82" w:rsidRDefault="003E720F" w:rsidP="00A377AB">
            <w:pPr>
              <w:ind w:firstLineChars="200" w:firstLine="420"/>
            </w:pPr>
            <w:r w:rsidRPr="003B4A82">
              <w:t>UINT32* pudwLastChange</w:t>
            </w:r>
          </w:p>
          <w:p w14:paraId="07CAD950" w14:textId="77777777" w:rsidR="003E720F" w:rsidRPr="003B4A82" w:rsidRDefault="003E720F" w:rsidP="00A377AB">
            <w:r w:rsidRPr="003B4A82">
              <w:t>);</w:t>
            </w:r>
          </w:p>
        </w:tc>
      </w:tr>
    </w:tbl>
    <w:p w14:paraId="66A13A8F" w14:textId="77777777" w:rsidR="003E720F" w:rsidRPr="003B4A82" w:rsidRDefault="003E720F" w:rsidP="003E720F">
      <w:pPr>
        <w:rPr>
          <w:b/>
          <w:bCs/>
        </w:rPr>
      </w:pPr>
    </w:p>
    <w:p w14:paraId="52506D6B" w14:textId="77777777" w:rsidR="003E720F" w:rsidRPr="003B4A82" w:rsidRDefault="003E720F" w:rsidP="003E720F">
      <w:pPr>
        <w:rPr>
          <w:b/>
          <w:bCs/>
        </w:rPr>
      </w:pPr>
      <w:r w:rsidRPr="003B4A82">
        <w:rPr>
          <w:rFonts w:hint="eastAsia"/>
          <w:b/>
          <w:bCs/>
        </w:rPr>
        <w:t>接口描述：</w:t>
      </w:r>
    </w:p>
    <w:p w14:paraId="72828A2B" w14:textId="77777777" w:rsidR="003E720F" w:rsidRPr="003B4A82" w:rsidRDefault="003E720F" w:rsidP="003E720F">
      <w:r w:rsidRPr="003B4A82">
        <w:rPr>
          <w:rFonts w:hint="eastAsia"/>
        </w:rPr>
        <w:t>修改当前场景轮巡布局；</w:t>
      </w:r>
    </w:p>
    <w:p w14:paraId="14FB8DD5" w14:textId="77777777" w:rsidR="003E720F" w:rsidRPr="003B4A82" w:rsidRDefault="003E720F" w:rsidP="003E720F"/>
    <w:p w14:paraId="117CE1C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7DEB9224" w14:textId="77777777" w:rsidTr="00A377AB">
        <w:trPr>
          <w:jc w:val="center"/>
        </w:trPr>
        <w:tc>
          <w:tcPr>
            <w:tcW w:w="1920" w:type="dxa"/>
          </w:tcPr>
          <w:p w14:paraId="7EED2D28" w14:textId="77777777" w:rsidR="003E720F" w:rsidRPr="003B4A82" w:rsidRDefault="003E720F" w:rsidP="00A377AB">
            <w:pPr>
              <w:jc w:val="center"/>
            </w:pPr>
            <w:r w:rsidRPr="003B4A82">
              <w:rPr>
                <w:rFonts w:hint="eastAsia"/>
              </w:rPr>
              <w:t>参数名称</w:t>
            </w:r>
          </w:p>
        </w:tc>
        <w:tc>
          <w:tcPr>
            <w:tcW w:w="1248" w:type="dxa"/>
          </w:tcPr>
          <w:p w14:paraId="6BEA5063" w14:textId="77777777" w:rsidR="003E720F" w:rsidRPr="003B4A82" w:rsidRDefault="003E720F" w:rsidP="00A377AB">
            <w:pPr>
              <w:jc w:val="center"/>
            </w:pPr>
            <w:r w:rsidRPr="003B4A82">
              <w:rPr>
                <w:rFonts w:hint="eastAsia"/>
              </w:rPr>
              <w:t>参数</w:t>
            </w:r>
            <w:r w:rsidRPr="003B4A82">
              <w:t>类型</w:t>
            </w:r>
          </w:p>
        </w:tc>
        <w:tc>
          <w:tcPr>
            <w:tcW w:w="7288" w:type="dxa"/>
          </w:tcPr>
          <w:p w14:paraId="171AE5B8" w14:textId="77777777" w:rsidR="003E720F" w:rsidRPr="003B4A82" w:rsidRDefault="003E720F" w:rsidP="00A377AB">
            <w:pPr>
              <w:jc w:val="center"/>
            </w:pPr>
            <w:r w:rsidRPr="003B4A82">
              <w:rPr>
                <w:rFonts w:hint="eastAsia"/>
              </w:rPr>
              <w:t>传参说明</w:t>
            </w:r>
          </w:p>
        </w:tc>
      </w:tr>
      <w:tr w:rsidR="003E720F" w:rsidRPr="003B4A82" w14:paraId="32BFE4BF" w14:textId="77777777" w:rsidTr="00A377AB">
        <w:trPr>
          <w:jc w:val="center"/>
        </w:trPr>
        <w:tc>
          <w:tcPr>
            <w:tcW w:w="1920" w:type="dxa"/>
          </w:tcPr>
          <w:p w14:paraId="51526829" w14:textId="77777777" w:rsidR="003E720F" w:rsidRPr="003B4A82" w:rsidRDefault="003E720F" w:rsidP="00A377AB">
            <w:pPr>
              <w:jc w:val="center"/>
            </w:pPr>
            <w:r w:rsidRPr="003B4A82">
              <w:t>lpUserID</w:t>
            </w:r>
          </w:p>
        </w:tc>
        <w:tc>
          <w:tcPr>
            <w:tcW w:w="1248" w:type="dxa"/>
          </w:tcPr>
          <w:p w14:paraId="6172DB1D" w14:textId="77777777" w:rsidR="003E720F" w:rsidRPr="003B4A82" w:rsidRDefault="003E720F" w:rsidP="00A377AB">
            <w:pPr>
              <w:jc w:val="center"/>
            </w:pPr>
            <w:r w:rsidRPr="003B4A82">
              <w:rPr>
                <w:rFonts w:hint="eastAsia"/>
              </w:rPr>
              <w:t>IN</w:t>
            </w:r>
          </w:p>
        </w:tc>
        <w:tc>
          <w:tcPr>
            <w:tcW w:w="7288" w:type="dxa"/>
          </w:tcPr>
          <w:p w14:paraId="0E4CC8CC"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7395A9E" w14:textId="77777777" w:rsidTr="00A377AB">
        <w:trPr>
          <w:jc w:val="center"/>
        </w:trPr>
        <w:tc>
          <w:tcPr>
            <w:tcW w:w="1920" w:type="dxa"/>
          </w:tcPr>
          <w:p w14:paraId="06B7346E" w14:textId="77777777" w:rsidR="003E720F" w:rsidRPr="003B4A82" w:rsidRDefault="003E720F" w:rsidP="00A377AB">
            <w:pPr>
              <w:jc w:val="center"/>
              <w:rPr>
                <w:noProof/>
              </w:rPr>
            </w:pPr>
            <w:r w:rsidRPr="003B4A82">
              <w:rPr>
                <w:noProof/>
              </w:rPr>
              <w:t>udwTVWallID</w:t>
            </w:r>
          </w:p>
        </w:tc>
        <w:tc>
          <w:tcPr>
            <w:tcW w:w="1248" w:type="dxa"/>
          </w:tcPr>
          <w:p w14:paraId="3D63068D" w14:textId="77777777" w:rsidR="003E720F" w:rsidRPr="003B4A82" w:rsidRDefault="003E720F" w:rsidP="00A377AB">
            <w:pPr>
              <w:jc w:val="center"/>
            </w:pPr>
            <w:r w:rsidRPr="003B4A82">
              <w:t>IN</w:t>
            </w:r>
          </w:p>
        </w:tc>
        <w:tc>
          <w:tcPr>
            <w:tcW w:w="7288" w:type="dxa"/>
          </w:tcPr>
          <w:p w14:paraId="1AFF179B" w14:textId="77777777" w:rsidR="003E720F" w:rsidRPr="003B4A82" w:rsidRDefault="003E720F" w:rsidP="00A377AB">
            <w:r w:rsidRPr="003B4A82">
              <w:rPr>
                <w:rFonts w:hint="eastAsia"/>
              </w:rPr>
              <w:t>电视墙</w:t>
            </w:r>
            <w:r w:rsidRPr="003B4A82">
              <w:t>ID</w:t>
            </w:r>
          </w:p>
        </w:tc>
      </w:tr>
      <w:tr w:rsidR="003E720F" w:rsidRPr="003B4A82" w14:paraId="518CB37D" w14:textId="77777777" w:rsidTr="00A377AB">
        <w:trPr>
          <w:jc w:val="center"/>
        </w:trPr>
        <w:tc>
          <w:tcPr>
            <w:tcW w:w="1920" w:type="dxa"/>
          </w:tcPr>
          <w:p w14:paraId="7E5639E9" w14:textId="77777777" w:rsidR="003E720F" w:rsidRPr="003B4A82" w:rsidRDefault="003E720F" w:rsidP="00A377AB">
            <w:pPr>
              <w:jc w:val="center"/>
              <w:rPr>
                <w:noProof/>
              </w:rPr>
            </w:pPr>
            <w:r w:rsidRPr="003B4A82">
              <w:rPr>
                <w:noProof/>
              </w:rPr>
              <w:t>pstSeqResBindInfo</w:t>
            </w:r>
          </w:p>
        </w:tc>
        <w:tc>
          <w:tcPr>
            <w:tcW w:w="1248" w:type="dxa"/>
          </w:tcPr>
          <w:p w14:paraId="4CF889AB" w14:textId="77777777" w:rsidR="003E720F" w:rsidRPr="003B4A82" w:rsidRDefault="003E720F" w:rsidP="00A377AB">
            <w:pPr>
              <w:jc w:val="center"/>
            </w:pPr>
            <w:r w:rsidRPr="003B4A82">
              <w:t>IN</w:t>
            </w:r>
          </w:p>
        </w:tc>
        <w:tc>
          <w:tcPr>
            <w:tcW w:w="7288" w:type="dxa"/>
          </w:tcPr>
          <w:p w14:paraId="75C63FDB" w14:textId="77777777" w:rsidR="003E720F" w:rsidRPr="003B4A82" w:rsidRDefault="003E720F" w:rsidP="00A377AB">
            <w:r w:rsidRPr="003B4A82">
              <w:rPr>
                <w:rFonts w:hint="eastAsia"/>
              </w:rPr>
              <w:t>轮巡资源绑定信息</w:t>
            </w:r>
          </w:p>
        </w:tc>
      </w:tr>
      <w:tr w:rsidR="003E720F" w:rsidRPr="003B4A82" w14:paraId="28B8AA08" w14:textId="77777777" w:rsidTr="00A377AB">
        <w:trPr>
          <w:jc w:val="center"/>
        </w:trPr>
        <w:tc>
          <w:tcPr>
            <w:tcW w:w="1920" w:type="dxa"/>
          </w:tcPr>
          <w:p w14:paraId="1DCE90DD" w14:textId="77777777" w:rsidR="003E720F" w:rsidRPr="003B4A82" w:rsidRDefault="003E720F" w:rsidP="00A377AB">
            <w:pPr>
              <w:jc w:val="center"/>
              <w:rPr>
                <w:noProof/>
              </w:rPr>
            </w:pPr>
            <w:r w:rsidRPr="003B4A82">
              <w:rPr>
                <w:noProof/>
              </w:rPr>
              <w:t>pudwLastChange</w:t>
            </w:r>
          </w:p>
        </w:tc>
        <w:tc>
          <w:tcPr>
            <w:tcW w:w="1248" w:type="dxa"/>
          </w:tcPr>
          <w:p w14:paraId="18982895" w14:textId="77777777" w:rsidR="003E720F" w:rsidRPr="003B4A82" w:rsidRDefault="003E720F" w:rsidP="00A377AB">
            <w:pPr>
              <w:jc w:val="center"/>
            </w:pPr>
            <w:r w:rsidRPr="003B4A82">
              <w:t>OUT</w:t>
            </w:r>
          </w:p>
        </w:tc>
        <w:tc>
          <w:tcPr>
            <w:tcW w:w="7288" w:type="dxa"/>
          </w:tcPr>
          <w:p w14:paraId="20599BBF" w14:textId="77777777" w:rsidR="003E720F" w:rsidRPr="003B4A82" w:rsidRDefault="003E720F" w:rsidP="00A377AB">
            <w:r w:rsidRPr="003B4A82">
              <w:rPr>
                <w:rFonts w:hint="eastAsia"/>
              </w:rPr>
              <w:t>摘要字</w:t>
            </w:r>
          </w:p>
        </w:tc>
      </w:tr>
    </w:tbl>
    <w:p w14:paraId="4F5FBEDC" w14:textId="77777777" w:rsidR="003E720F" w:rsidRPr="003B4A82" w:rsidRDefault="003E720F" w:rsidP="003E720F"/>
    <w:p w14:paraId="2729E27A" w14:textId="77777777" w:rsidR="003E720F" w:rsidRPr="003B4A82" w:rsidRDefault="003E720F" w:rsidP="003E720F">
      <w:pPr>
        <w:rPr>
          <w:b/>
          <w:bCs/>
        </w:rPr>
      </w:pPr>
      <w:r w:rsidRPr="003B4A82">
        <w:rPr>
          <w:b/>
          <w:bCs/>
        </w:rPr>
        <w:t>Return Values</w:t>
      </w:r>
      <w:r w:rsidRPr="003B4A82">
        <w:rPr>
          <w:rFonts w:hint="eastAsia"/>
          <w:b/>
          <w:bCs/>
        </w:rPr>
        <w:t>：</w:t>
      </w:r>
    </w:p>
    <w:p w14:paraId="0CE23306"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CCC1258" w14:textId="77777777" w:rsidR="003E720F" w:rsidRPr="003B4A82" w:rsidRDefault="003E720F" w:rsidP="003E720F">
      <w:pPr>
        <w:rPr>
          <w:b/>
          <w:bCs/>
        </w:rPr>
      </w:pPr>
    </w:p>
    <w:p w14:paraId="1BE89768" w14:textId="77777777" w:rsidR="003E720F" w:rsidRPr="003B4A82" w:rsidRDefault="003E720F" w:rsidP="003E720F">
      <w:pPr>
        <w:pStyle w:val="3"/>
      </w:pPr>
      <w:bookmarkStart w:id="653" w:name="_Toc88647390"/>
      <w:r w:rsidRPr="003B4A82">
        <w:rPr>
          <w:rFonts w:hint="eastAsia"/>
        </w:rPr>
        <w:t>删除当前场景轮巡布局</w:t>
      </w:r>
      <w:bookmarkEnd w:id="653"/>
    </w:p>
    <w:p w14:paraId="450537A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BCCBF91" w14:textId="77777777" w:rsidTr="00A377AB">
        <w:trPr>
          <w:jc w:val="center"/>
        </w:trPr>
        <w:tc>
          <w:tcPr>
            <w:tcW w:w="8296" w:type="dxa"/>
          </w:tcPr>
          <w:p w14:paraId="74354826" w14:textId="77777777" w:rsidR="003E720F" w:rsidRPr="003B4A82" w:rsidRDefault="003E720F" w:rsidP="00A377AB">
            <w:r w:rsidRPr="003B4A82">
              <w:t>BOOL STDCALL NETDEV_XW_DeleteSequenceResToScene</w:t>
            </w:r>
          </w:p>
          <w:p w14:paraId="3B1DE060" w14:textId="77777777" w:rsidR="003E720F" w:rsidRPr="003B4A82" w:rsidRDefault="003E720F" w:rsidP="00A377AB">
            <w:r w:rsidRPr="003B4A82">
              <w:t>(</w:t>
            </w:r>
          </w:p>
          <w:p w14:paraId="0435A569" w14:textId="77777777" w:rsidR="003E720F" w:rsidRPr="003B4A82" w:rsidRDefault="003E720F" w:rsidP="00A377AB">
            <w:pPr>
              <w:ind w:firstLineChars="200" w:firstLine="420"/>
            </w:pPr>
            <w:r w:rsidRPr="003B4A82">
              <w:t xml:space="preserve">LPVOID lpUserID, </w:t>
            </w:r>
          </w:p>
          <w:p w14:paraId="19175B27" w14:textId="77777777" w:rsidR="003E720F" w:rsidRPr="003B4A82" w:rsidRDefault="003E720F" w:rsidP="00A377AB">
            <w:pPr>
              <w:ind w:firstLineChars="200" w:firstLine="420"/>
            </w:pPr>
            <w:r w:rsidRPr="003B4A82">
              <w:t>UINT32 udwTvWallID,</w:t>
            </w:r>
          </w:p>
          <w:p w14:paraId="3010AEE0" w14:textId="77777777" w:rsidR="003E720F" w:rsidRPr="003B4A82" w:rsidRDefault="003E720F" w:rsidP="00A377AB">
            <w:pPr>
              <w:ind w:firstLineChars="200" w:firstLine="420"/>
            </w:pPr>
            <w:r w:rsidRPr="003B4A82">
              <w:t>UINT32 udwSeqResBindID,</w:t>
            </w:r>
          </w:p>
          <w:p w14:paraId="0B119AB3" w14:textId="77777777" w:rsidR="003E720F" w:rsidRPr="003B4A82" w:rsidRDefault="003E720F" w:rsidP="00A377AB">
            <w:pPr>
              <w:ind w:firstLineChars="200" w:firstLine="420"/>
            </w:pPr>
            <w:r w:rsidRPr="003B4A82">
              <w:t>UINT32* pudwLastChange</w:t>
            </w:r>
          </w:p>
          <w:p w14:paraId="3D6877E7" w14:textId="77777777" w:rsidR="003E720F" w:rsidRPr="003B4A82" w:rsidRDefault="003E720F" w:rsidP="00A377AB">
            <w:r w:rsidRPr="003B4A82">
              <w:t>);</w:t>
            </w:r>
          </w:p>
        </w:tc>
      </w:tr>
    </w:tbl>
    <w:p w14:paraId="28DE1809" w14:textId="77777777" w:rsidR="003E720F" w:rsidRPr="003B4A82" w:rsidRDefault="003E720F" w:rsidP="003E720F">
      <w:pPr>
        <w:rPr>
          <w:b/>
          <w:bCs/>
        </w:rPr>
      </w:pPr>
    </w:p>
    <w:p w14:paraId="6B4CDC92" w14:textId="77777777" w:rsidR="003E720F" w:rsidRPr="003B4A82" w:rsidRDefault="003E720F" w:rsidP="003E720F">
      <w:pPr>
        <w:rPr>
          <w:b/>
          <w:bCs/>
        </w:rPr>
      </w:pPr>
      <w:r w:rsidRPr="003B4A82">
        <w:rPr>
          <w:rFonts w:hint="eastAsia"/>
          <w:b/>
          <w:bCs/>
        </w:rPr>
        <w:t>接口描述：</w:t>
      </w:r>
    </w:p>
    <w:p w14:paraId="7EB6BBEE" w14:textId="77777777" w:rsidR="003E720F" w:rsidRPr="003B4A82" w:rsidRDefault="003E720F" w:rsidP="003E720F">
      <w:r w:rsidRPr="003B4A82">
        <w:rPr>
          <w:rFonts w:hint="eastAsia"/>
        </w:rPr>
        <w:t>删除当前场景轮巡布局；</w:t>
      </w:r>
    </w:p>
    <w:p w14:paraId="43549312" w14:textId="77777777" w:rsidR="003E720F" w:rsidRPr="003B4A82" w:rsidRDefault="003E720F" w:rsidP="003E720F"/>
    <w:p w14:paraId="1E9AEBE3" w14:textId="77777777" w:rsidR="003E720F" w:rsidRPr="003B4A82" w:rsidRDefault="003E720F" w:rsidP="003E720F">
      <w:pPr>
        <w:rPr>
          <w:b/>
          <w:bCs/>
        </w:rPr>
      </w:pPr>
      <w:r w:rsidRPr="003B4A82">
        <w:rPr>
          <w:b/>
          <w:bCs/>
        </w:rPr>
        <w:lastRenderedPageBreak/>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28CE6FE" w14:textId="77777777" w:rsidTr="00A377AB">
        <w:trPr>
          <w:jc w:val="center"/>
        </w:trPr>
        <w:tc>
          <w:tcPr>
            <w:tcW w:w="1920" w:type="dxa"/>
          </w:tcPr>
          <w:p w14:paraId="38582ED8" w14:textId="77777777" w:rsidR="003E720F" w:rsidRPr="003B4A82" w:rsidRDefault="003E720F" w:rsidP="00A377AB">
            <w:pPr>
              <w:jc w:val="center"/>
            </w:pPr>
            <w:r w:rsidRPr="003B4A82">
              <w:rPr>
                <w:rFonts w:hint="eastAsia"/>
              </w:rPr>
              <w:t>参数名称</w:t>
            </w:r>
          </w:p>
        </w:tc>
        <w:tc>
          <w:tcPr>
            <w:tcW w:w="1248" w:type="dxa"/>
          </w:tcPr>
          <w:p w14:paraId="2A09E3F8" w14:textId="77777777" w:rsidR="003E720F" w:rsidRPr="003B4A82" w:rsidRDefault="003E720F" w:rsidP="00A377AB">
            <w:pPr>
              <w:jc w:val="center"/>
            </w:pPr>
            <w:r w:rsidRPr="003B4A82">
              <w:rPr>
                <w:rFonts w:hint="eastAsia"/>
              </w:rPr>
              <w:t>参数</w:t>
            </w:r>
            <w:r w:rsidRPr="003B4A82">
              <w:t>类型</w:t>
            </w:r>
          </w:p>
        </w:tc>
        <w:tc>
          <w:tcPr>
            <w:tcW w:w="7288" w:type="dxa"/>
          </w:tcPr>
          <w:p w14:paraId="587B7038" w14:textId="77777777" w:rsidR="003E720F" w:rsidRPr="003B4A82" w:rsidRDefault="003E720F" w:rsidP="00A377AB">
            <w:pPr>
              <w:jc w:val="center"/>
            </w:pPr>
            <w:r w:rsidRPr="003B4A82">
              <w:rPr>
                <w:rFonts w:hint="eastAsia"/>
              </w:rPr>
              <w:t>传参说明</w:t>
            </w:r>
          </w:p>
        </w:tc>
      </w:tr>
      <w:tr w:rsidR="003E720F" w:rsidRPr="003B4A82" w14:paraId="4246E8A5" w14:textId="77777777" w:rsidTr="00A377AB">
        <w:trPr>
          <w:jc w:val="center"/>
        </w:trPr>
        <w:tc>
          <w:tcPr>
            <w:tcW w:w="1920" w:type="dxa"/>
          </w:tcPr>
          <w:p w14:paraId="42865F29" w14:textId="77777777" w:rsidR="003E720F" w:rsidRPr="003B4A82" w:rsidRDefault="003E720F" w:rsidP="00A377AB">
            <w:pPr>
              <w:jc w:val="center"/>
            </w:pPr>
            <w:r w:rsidRPr="003B4A82">
              <w:t>lpUserID</w:t>
            </w:r>
          </w:p>
        </w:tc>
        <w:tc>
          <w:tcPr>
            <w:tcW w:w="1248" w:type="dxa"/>
          </w:tcPr>
          <w:p w14:paraId="37FD8D46" w14:textId="77777777" w:rsidR="003E720F" w:rsidRPr="003B4A82" w:rsidRDefault="003E720F" w:rsidP="00A377AB">
            <w:pPr>
              <w:jc w:val="center"/>
            </w:pPr>
            <w:r w:rsidRPr="003B4A82">
              <w:rPr>
                <w:rFonts w:hint="eastAsia"/>
              </w:rPr>
              <w:t>IN</w:t>
            </w:r>
          </w:p>
        </w:tc>
        <w:tc>
          <w:tcPr>
            <w:tcW w:w="7288" w:type="dxa"/>
          </w:tcPr>
          <w:p w14:paraId="1521870E"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5E250B64" w14:textId="77777777" w:rsidTr="00A377AB">
        <w:trPr>
          <w:jc w:val="center"/>
        </w:trPr>
        <w:tc>
          <w:tcPr>
            <w:tcW w:w="1920" w:type="dxa"/>
          </w:tcPr>
          <w:p w14:paraId="3557E380" w14:textId="77777777" w:rsidR="003E720F" w:rsidRPr="003B4A82" w:rsidRDefault="003E720F" w:rsidP="00A377AB">
            <w:pPr>
              <w:jc w:val="center"/>
              <w:rPr>
                <w:noProof/>
              </w:rPr>
            </w:pPr>
            <w:r w:rsidRPr="003B4A82">
              <w:rPr>
                <w:noProof/>
              </w:rPr>
              <w:t>udwTvWallID</w:t>
            </w:r>
          </w:p>
        </w:tc>
        <w:tc>
          <w:tcPr>
            <w:tcW w:w="1248" w:type="dxa"/>
          </w:tcPr>
          <w:p w14:paraId="07BF6C03" w14:textId="77777777" w:rsidR="003E720F" w:rsidRPr="003B4A82" w:rsidRDefault="003E720F" w:rsidP="00A377AB">
            <w:pPr>
              <w:jc w:val="center"/>
            </w:pPr>
            <w:r w:rsidRPr="003B4A82">
              <w:t>IN</w:t>
            </w:r>
          </w:p>
        </w:tc>
        <w:tc>
          <w:tcPr>
            <w:tcW w:w="7288" w:type="dxa"/>
          </w:tcPr>
          <w:p w14:paraId="559F5FA4" w14:textId="77777777" w:rsidR="003E720F" w:rsidRPr="003B4A82" w:rsidRDefault="003E720F" w:rsidP="00A377AB">
            <w:r w:rsidRPr="003B4A82">
              <w:rPr>
                <w:rFonts w:hint="eastAsia"/>
              </w:rPr>
              <w:t>电视墙</w:t>
            </w:r>
            <w:r w:rsidRPr="003B4A82">
              <w:t>ID</w:t>
            </w:r>
          </w:p>
        </w:tc>
      </w:tr>
      <w:tr w:rsidR="003E720F" w:rsidRPr="003B4A82" w14:paraId="76467FE4" w14:textId="77777777" w:rsidTr="00A377AB">
        <w:trPr>
          <w:jc w:val="center"/>
        </w:trPr>
        <w:tc>
          <w:tcPr>
            <w:tcW w:w="1920" w:type="dxa"/>
          </w:tcPr>
          <w:p w14:paraId="4E32DBFC" w14:textId="77777777" w:rsidR="003E720F" w:rsidRPr="003B4A82" w:rsidRDefault="003E720F" w:rsidP="00A377AB">
            <w:pPr>
              <w:jc w:val="center"/>
              <w:rPr>
                <w:noProof/>
              </w:rPr>
            </w:pPr>
            <w:r w:rsidRPr="003B4A82">
              <w:rPr>
                <w:noProof/>
              </w:rPr>
              <w:t>udwSeqResBindID</w:t>
            </w:r>
          </w:p>
        </w:tc>
        <w:tc>
          <w:tcPr>
            <w:tcW w:w="1248" w:type="dxa"/>
          </w:tcPr>
          <w:p w14:paraId="102E3887" w14:textId="77777777" w:rsidR="003E720F" w:rsidRPr="003B4A82" w:rsidRDefault="003E720F" w:rsidP="00A377AB">
            <w:pPr>
              <w:jc w:val="center"/>
            </w:pPr>
            <w:r w:rsidRPr="003B4A82">
              <w:t>IN</w:t>
            </w:r>
          </w:p>
        </w:tc>
        <w:tc>
          <w:tcPr>
            <w:tcW w:w="7288" w:type="dxa"/>
          </w:tcPr>
          <w:p w14:paraId="583B4EAF" w14:textId="77777777" w:rsidR="003E720F" w:rsidRPr="003B4A82" w:rsidRDefault="003E720F" w:rsidP="00A377AB">
            <w:r w:rsidRPr="003B4A82">
              <w:rPr>
                <w:rFonts w:hint="eastAsia"/>
              </w:rPr>
              <w:t>轮巡资源绑定信息</w:t>
            </w:r>
            <w:r w:rsidRPr="003B4A82">
              <w:t>ID</w:t>
            </w:r>
          </w:p>
        </w:tc>
      </w:tr>
      <w:tr w:rsidR="003E720F" w:rsidRPr="003B4A82" w14:paraId="77833AB7" w14:textId="77777777" w:rsidTr="00A377AB">
        <w:trPr>
          <w:jc w:val="center"/>
        </w:trPr>
        <w:tc>
          <w:tcPr>
            <w:tcW w:w="1920" w:type="dxa"/>
          </w:tcPr>
          <w:p w14:paraId="09A53263" w14:textId="77777777" w:rsidR="003E720F" w:rsidRPr="003B4A82" w:rsidRDefault="003E720F" w:rsidP="00A377AB">
            <w:pPr>
              <w:jc w:val="center"/>
              <w:rPr>
                <w:noProof/>
              </w:rPr>
            </w:pPr>
            <w:r w:rsidRPr="003B4A82">
              <w:rPr>
                <w:noProof/>
              </w:rPr>
              <w:t>pudwLastChange</w:t>
            </w:r>
          </w:p>
        </w:tc>
        <w:tc>
          <w:tcPr>
            <w:tcW w:w="1248" w:type="dxa"/>
          </w:tcPr>
          <w:p w14:paraId="218AAA74" w14:textId="77777777" w:rsidR="003E720F" w:rsidRPr="003B4A82" w:rsidRDefault="003E720F" w:rsidP="00A377AB">
            <w:pPr>
              <w:jc w:val="center"/>
            </w:pPr>
            <w:r w:rsidRPr="003B4A82">
              <w:t>OUT</w:t>
            </w:r>
          </w:p>
        </w:tc>
        <w:tc>
          <w:tcPr>
            <w:tcW w:w="7288" w:type="dxa"/>
          </w:tcPr>
          <w:p w14:paraId="5FB9D73D" w14:textId="77777777" w:rsidR="003E720F" w:rsidRPr="003B4A82" w:rsidRDefault="003E720F" w:rsidP="00A377AB">
            <w:r w:rsidRPr="003B4A82">
              <w:rPr>
                <w:rFonts w:hint="eastAsia"/>
              </w:rPr>
              <w:t>摘要字</w:t>
            </w:r>
          </w:p>
        </w:tc>
      </w:tr>
    </w:tbl>
    <w:p w14:paraId="00706C7B" w14:textId="77777777" w:rsidR="003E720F" w:rsidRPr="003B4A82" w:rsidRDefault="003E720F" w:rsidP="003E720F"/>
    <w:p w14:paraId="73FE50AB" w14:textId="77777777" w:rsidR="003E720F" w:rsidRPr="003B4A82" w:rsidRDefault="003E720F" w:rsidP="003E720F">
      <w:pPr>
        <w:rPr>
          <w:b/>
          <w:bCs/>
        </w:rPr>
      </w:pPr>
      <w:r w:rsidRPr="003B4A82">
        <w:rPr>
          <w:b/>
          <w:bCs/>
        </w:rPr>
        <w:t>Return Values</w:t>
      </w:r>
      <w:r w:rsidRPr="003B4A82">
        <w:rPr>
          <w:rFonts w:hint="eastAsia"/>
          <w:b/>
          <w:bCs/>
        </w:rPr>
        <w:t>：</w:t>
      </w:r>
    </w:p>
    <w:p w14:paraId="7E69B3D8"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8255749" w14:textId="77777777" w:rsidR="003E720F" w:rsidRPr="003B4A82" w:rsidRDefault="003E720F" w:rsidP="003E720F">
      <w:pPr>
        <w:rPr>
          <w:b/>
          <w:bCs/>
        </w:rPr>
      </w:pPr>
    </w:p>
    <w:p w14:paraId="0B926211" w14:textId="77777777" w:rsidR="003E720F" w:rsidRPr="003B4A82" w:rsidRDefault="003E720F" w:rsidP="003E720F">
      <w:pPr>
        <w:pStyle w:val="3"/>
      </w:pPr>
      <w:bookmarkStart w:id="654" w:name="_轮巡播放控制"/>
      <w:bookmarkStart w:id="655" w:name="_Toc88647391"/>
      <w:bookmarkEnd w:id="654"/>
      <w:r w:rsidRPr="003B4A82">
        <w:rPr>
          <w:rFonts w:hint="eastAsia"/>
        </w:rPr>
        <w:t>轮巡播放控制</w:t>
      </w:r>
      <w:bookmarkEnd w:id="655"/>
    </w:p>
    <w:p w14:paraId="09C8D1CA"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6BA6A42D" w14:textId="77777777" w:rsidTr="00A377AB">
        <w:trPr>
          <w:jc w:val="center"/>
        </w:trPr>
        <w:tc>
          <w:tcPr>
            <w:tcW w:w="8296" w:type="dxa"/>
          </w:tcPr>
          <w:p w14:paraId="7824DAEA" w14:textId="77777777" w:rsidR="003E720F" w:rsidRPr="003B4A82" w:rsidRDefault="003E720F" w:rsidP="00A377AB">
            <w:r w:rsidRPr="003B4A82">
              <w:t>BOOL STDCALL NETDEV_XW_SequencePlayControl</w:t>
            </w:r>
          </w:p>
          <w:p w14:paraId="38EF4D7A" w14:textId="77777777" w:rsidR="003E720F" w:rsidRPr="003B4A82" w:rsidRDefault="003E720F" w:rsidP="00A377AB">
            <w:r w:rsidRPr="003B4A82">
              <w:t>(</w:t>
            </w:r>
          </w:p>
          <w:p w14:paraId="4F7C0E92" w14:textId="77777777" w:rsidR="003E720F" w:rsidRPr="003B4A82" w:rsidRDefault="003E720F" w:rsidP="00A377AB">
            <w:pPr>
              <w:ind w:firstLineChars="200" w:firstLine="420"/>
            </w:pPr>
            <w:r w:rsidRPr="003B4A82">
              <w:t>LPVOID lpUserID,</w:t>
            </w:r>
          </w:p>
          <w:p w14:paraId="6547DB4B" w14:textId="77777777" w:rsidR="003E720F" w:rsidRPr="003B4A82" w:rsidRDefault="003E720F" w:rsidP="00A377AB">
            <w:pPr>
              <w:ind w:firstLineChars="200" w:firstLine="420"/>
            </w:pPr>
            <w:r w:rsidRPr="003B4A82">
              <w:t>UINT32 udwTvWallID,</w:t>
            </w:r>
          </w:p>
          <w:p w14:paraId="10B4A770" w14:textId="112DEA6B" w:rsidR="003E720F" w:rsidRPr="003B4A82" w:rsidRDefault="00E02404" w:rsidP="00A377AB">
            <w:pPr>
              <w:ind w:firstLineChars="200" w:firstLine="420"/>
            </w:pPr>
            <w:hyperlink w:anchor="_轮巡播放控制信息结构体" w:history="1">
              <w:r w:rsidR="003E720F" w:rsidRPr="003B4A82">
                <w:rPr>
                  <w:rStyle w:val="a5"/>
                  <w:u w:val="none"/>
                </w:rPr>
                <w:t>LPNETDEV_XW_SEQUENCE_PLAY_CTRL_INFO_S</w:t>
              </w:r>
            </w:hyperlink>
            <w:r w:rsidR="003E720F" w:rsidRPr="003B4A82">
              <w:t xml:space="preserve"> pstSeqPlayCtrlInfo</w:t>
            </w:r>
          </w:p>
          <w:p w14:paraId="7D882955" w14:textId="77777777" w:rsidR="003E720F" w:rsidRPr="003B4A82" w:rsidRDefault="003E720F" w:rsidP="00A377AB">
            <w:r w:rsidRPr="003B4A82">
              <w:t>);</w:t>
            </w:r>
          </w:p>
        </w:tc>
      </w:tr>
    </w:tbl>
    <w:p w14:paraId="72F54DC0" w14:textId="77777777" w:rsidR="003E720F" w:rsidRPr="003B4A82" w:rsidRDefault="003E720F" w:rsidP="003E720F">
      <w:pPr>
        <w:rPr>
          <w:b/>
          <w:bCs/>
        </w:rPr>
      </w:pPr>
    </w:p>
    <w:p w14:paraId="47B4C53F" w14:textId="77777777" w:rsidR="003E720F" w:rsidRPr="003B4A82" w:rsidRDefault="003E720F" w:rsidP="003E720F">
      <w:pPr>
        <w:rPr>
          <w:b/>
          <w:bCs/>
        </w:rPr>
      </w:pPr>
      <w:r w:rsidRPr="003B4A82">
        <w:rPr>
          <w:rFonts w:hint="eastAsia"/>
          <w:b/>
          <w:bCs/>
        </w:rPr>
        <w:t>接口描述：</w:t>
      </w:r>
    </w:p>
    <w:p w14:paraId="7CFFDD85" w14:textId="77777777" w:rsidR="003E720F" w:rsidRPr="003B4A82" w:rsidRDefault="003E720F" w:rsidP="003E720F">
      <w:r w:rsidRPr="003B4A82">
        <w:rPr>
          <w:rFonts w:hint="eastAsia"/>
        </w:rPr>
        <w:t>轮巡播放控制；</w:t>
      </w:r>
    </w:p>
    <w:p w14:paraId="7EE23D23" w14:textId="77777777" w:rsidR="003E720F" w:rsidRPr="003B4A82" w:rsidRDefault="003E720F" w:rsidP="003E720F"/>
    <w:p w14:paraId="48505170"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D78A00F" w14:textId="77777777" w:rsidTr="00A377AB">
        <w:trPr>
          <w:jc w:val="center"/>
        </w:trPr>
        <w:tc>
          <w:tcPr>
            <w:tcW w:w="1920" w:type="dxa"/>
          </w:tcPr>
          <w:p w14:paraId="4C511AEA" w14:textId="77777777" w:rsidR="003E720F" w:rsidRPr="003B4A82" w:rsidRDefault="003E720F" w:rsidP="00A377AB">
            <w:pPr>
              <w:jc w:val="center"/>
            </w:pPr>
            <w:r w:rsidRPr="003B4A82">
              <w:rPr>
                <w:rFonts w:hint="eastAsia"/>
              </w:rPr>
              <w:t>参数名称</w:t>
            </w:r>
          </w:p>
        </w:tc>
        <w:tc>
          <w:tcPr>
            <w:tcW w:w="1248" w:type="dxa"/>
          </w:tcPr>
          <w:p w14:paraId="5E826C0E" w14:textId="77777777" w:rsidR="003E720F" w:rsidRPr="003B4A82" w:rsidRDefault="003E720F" w:rsidP="00A377AB">
            <w:pPr>
              <w:jc w:val="center"/>
            </w:pPr>
            <w:r w:rsidRPr="003B4A82">
              <w:rPr>
                <w:rFonts w:hint="eastAsia"/>
              </w:rPr>
              <w:t>参数</w:t>
            </w:r>
            <w:r w:rsidRPr="003B4A82">
              <w:t>类型</w:t>
            </w:r>
          </w:p>
        </w:tc>
        <w:tc>
          <w:tcPr>
            <w:tcW w:w="7288" w:type="dxa"/>
          </w:tcPr>
          <w:p w14:paraId="4C784840" w14:textId="77777777" w:rsidR="003E720F" w:rsidRPr="003B4A82" w:rsidRDefault="003E720F" w:rsidP="00A377AB">
            <w:pPr>
              <w:jc w:val="center"/>
            </w:pPr>
            <w:r w:rsidRPr="003B4A82">
              <w:rPr>
                <w:rFonts w:hint="eastAsia"/>
              </w:rPr>
              <w:t>传参说明</w:t>
            </w:r>
          </w:p>
        </w:tc>
      </w:tr>
      <w:tr w:rsidR="003E720F" w:rsidRPr="003B4A82" w14:paraId="142FC8CB" w14:textId="77777777" w:rsidTr="00A377AB">
        <w:trPr>
          <w:jc w:val="center"/>
        </w:trPr>
        <w:tc>
          <w:tcPr>
            <w:tcW w:w="1920" w:type="dxa"/>
          </w:tcPr>
          <w:p w14:paraId="57A12D00" w14:textId="77777777" w:rsidR="003E720F" w:rsidRPr="003B4A82" w:rsidRDefault="003E720F" w:rsidP="00A377AB">
            <w:pPr>
              <w:jc w:val="center"/>
            </w:pPr>
            <w:r w:rsidRPr="003B4A82">
              <w:t>lpUserID</w:t>
            </w:r>
          </w:p>
        </w:tc>
        <w:tc>
          <w:tcPr>
            <w:tcW w:w="1248" w:type="dxa"/>
          </w:tcPr>
          <w:p w14:paraId="5D4832C3" w14:textId="77777777" w:rsidR="003E720F" w:rsidRPr="003B4A82" w:rsidRDefault="003E720F" w:rsidP="00A377AB">
            <w:pPr>
              <w:jc w:val="center"/>
            </w:pPr>
            <w:r w:rsidRPr="003B4A82">
              <w:rPr>
                <w:rFonts w:hint="eastAsia"/>
              </w:rPr>
              <w:t>IN</w:t>
            </w:r>
          </w:p>
        </w:tc>
        <w:tc>
          <w:tcPr>
            <w:tcW w:w="7288" w:type="dxa"/>
          </w:tcPr>
          <w:p w14:paraId="35D053E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3CCEF17" w14:textId="77777777" w:rsidTr="00A377AB">
        <w:trPr>
          <w:jc w:val="center"/>
        </w:trPr>
        <w:tc>
          <w:tcPr>
            <w:tcW w:w="1920" w:type="dxa"/>
          </w:tcPr>
          <w:p w14:paraId="0836E19A" w14:textId="77777777" w:rsidR="003E720F" w:rsidRPr="003B4A82" w:rsidRDefault="003E720F" w:rsidP="00A377AB">
            <w:pPr>
              <w:jc w:val="center"/>
              <w:rPr>
                <w:noProof/>
              </w:rPr>
            </w:pPr>
            <w:r w:rsidRPr="003B4A82">
              <w:rPr>
                <w:noProof/>
              </w:rPr>
              <w:t>udwTvWallID</w:t>
            </w:r>
          </w:p>
        </w:tc>
        <w:tc>
          <w:tcPr>
            <w:tcW w:w="1248" w:type="dxa"/>
          </w:tcPr>
          <w:p w14:paraId="3C7979DB" w14:textId="77777777" w:rsidR="003E720F" w:rsidRPr="003B4A82" w:rsidRDefault="003E720F" w:rsidP="00A377AB">
            <w:pPr>
              <w:jc w:val="center"/>
            </w:pPr>
            <w:r w:rsidRPr="003B4A82">
              <w:t>IN</w:t>
            </w:r>
          </w:p>
        </w:tc>
        <w:tc>
          <w:tcPr>
            <w:tcW w:w="7288" w:type="dxa"/>
          </w:tcPr>
          <w:p w14:paraId="1B44A725" w14:textId="77777777" w:rsidR="003E720F" w:rsidRPr="003B4A82" w:rsidRDefault="003E720F" w:rsidP="00A377AB">
            <w:r w:rsidRPr="003B4A82">
              <w:rPr>
                <w:rFonts w:hint="eastAsia"/>
              </w:rPr>
              <w:t>电视墙</w:t>
            </w:r>
            <w:r w:rsidRPr="003B4A82">
              <w:t>ID</w:t>
            </w:r>
          </w:p>
        </w:tc>
      </w:tr>
      <w:tr w:rsidR="003E720F" w:rsidRPr="003B4A82" w14:paraId="60F6E103" w14:textId="77777777" w:rsidTr="00A377AB">
        <w:trPr>
          <w:jc w:val="center"/>
        </w:trPr>
        <w:tc>
          <w:tcPr>
            <w:tcW w:w="1920" w:type="dxa"/>
          </w:tcPr>
          <w:p w14:paraId="57FD051E" w14:textId="77777777" w:rsidR="003E720F" w:rsidRPr="003B4A82" w:rsidRDefault="003E720F" w:rsidP="00A377AB">
            <w:pPr>
              <w:jc w:val="center"/>
              <w:rPr>
                <w:noProof/>
              </w:rPr>
            </w:pPr>
            <w:r w:rsidRPr="003B4A82">
              <w:rPr>
                <w:noProof/>
              </w:rPr>
              <w:t>pstSeqPlayCtrlInfo</w:t>
            </w:r>
          </w:p>
        </w:tc>
        <w:tc>
          <w:tcPr>
            <w:tcW w:w="1248" w:type="dxa"/>
          </w:tcPr>
          <w:p w14:paraId="20BA3FD8" w14:textId="77777777" w:rsidR="003E720F" w:rsidRPr="003B4A82" w:rsidRDefault="003E720F" w:rsidP="00A377AB">
            <w:pPr>
              <w:jc w:val="center"/>
            </w:pPr>
            <w:r w:rsidRPr="003B4A82">
              <w:t>IN</w:t>
            </w:r>
          </w:p>
        </w:tc>
        <w:tc>
          <w:tcPr>
            <w:tcW w:w="7288" w:type="dxa"/>
          </w:tcPr>
          <w:p w14:paraId="2430032F" w14:textId="77777777" w:rsidR="003E720F" w:rsidRPr="003B4A82" w:rsidRDefault="003E720F" w:rsidP="00A377AB">
            <w:r w:rsidRPr="003B4A82">
              <w:rPr>
                <w:rFonts w:hint="eastAsia"/>
              </w:rPr>
              <w:t>轮巡播放控制信息</w:t>
            </w:r>
          </w:p>
        </w:tc>
      </w:tr>
    </w:tbl>
    <w:p w14:paraId="7A23201B" w14:textId="77777777" w:rsidR="003E720F" w:rsidRPr="003B4A82" w:rsidRDefault="003E720F" w:rsidP="003E720F"/>
    <w:p w14:paraId="30939ADB" w14:textId="77777777" w:rsidR="003E720F" w:rsidRPr="003B4A82" w:rsidRDefault="003E720F" w:rsidP="003E720F">
      <w:pPr>
        <w:rPr>
          <w:b/>
          <w:bCs/>
        </w:rPr>
      </w:pPr>
      <w:r w:rsidRPr="003B4A82">
        <w:rPr>
          <w:b/>
          <w:bCs/>
        </w:rPr>
        <w:t>Return Values</w:t>
      </w:r>
      <w:r w:rsidRPr="003B4A82">
        <w:rPr>
          <w:rFonts w:hint="eastAsia"/>
          <w:b/>
          <w:bCs/>
        </w:rPr>
        <w:t>：</w:t>
      </w:r>
    </w:p>
    <w:p w14:paraId="29A87E87"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00AD902" w14:textId="77777777" w:rsidR="003E720F" w:rsidRPr="003B4A82" w:rsidRDefault="003E720F" w:rsidP="003E720F">
      <w:pPr>
        <w:rPr>
          <w:b/>
          <w:bCs/>
        </w:rPr>
      </w:pPr>
    </w:p>
    <w:p w14:paraId="7B340501" w14:textId="77777777" w:rsidR="003E720F" w:rsidRPr="003B4A82" w:rsidRDefault="003E720F" w:rsidP="003E720F">
      <w:pPr>
        <w:pStyle w:val="3"/>
      </w:pPr>
      <w:bookmarkStart w:id="656" w:name="_添加单个场景轮巡计划"/>
      <w:bookmarkStart w:id="657" w:name="_Toc88647392"/>
      <w:bookmarkEnd w:id="656"/>
      <w:r w:rsidRPr="003B4A82">
        <w:rPr>
          <w:rFonts w:hint="eastAsia"/>
        </w:rPr>
        <w:t>添加单个场景轮巡计划</w:t>
      </w:r>
      <w:bookmarkEnd w:id="657"/>
    </w:p>
    <w:p w14:paraId="15B0EB0E"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1F07E675" w14:textId="77777777" w:rsidTr="00A377AB">
        <w:trPr>
          <w:jc w:val="center"/>
        </w:trPr>
        <w:tc>
          <w:tcPr>
            <w:tcW w:w="8296" w:type="dxa"/>
          </w:tcPr>
          <w:p w14:paraId="3F363CF2" w14:textId="77777777" w:rsidR="003E720F" w:rsidRPr="003B4A82" w:rsidRDefault="003E720F" w:rsidP="00A377AB">
            <w:r w:rsidRPr="003B4A82">
              <w:t>BOOL STDCALL NETDEV_XW_AddSencesSequencePlan</w:t>
            </w:r>
          </w:p>
          <w:p w14:paraId="1ECCE6FC" w14:textId="77777777" w:rsidR="003E720F" w:rsidRPr="003B4A82" w:rsidRDefault="003E720F" w:rsidP="00A377AB">
            <w:r w:rsidRPr="003B4A82">
              <w:t>(</w:t>
            </w:r>
          </w:p>
          <w:p w14:paraId="35C60792" w14:textId="77777777" w:rsidR="003E720F" w:rsidRPr="003B4A82" w:rsidRDefault="003E720F" w:rsidP="00A377AB">
            <w:pPr>
              <w:ind w:firstLineChars="200" w:firstLine="420"/>
            </w:pPr>
            <w:r w:rsidRPr="003B4A82">
              <w:t>LPVOID lpUserID,</w:t>
            </w:r>
          </w:p>
          <w:p w14:paraId="091D4475" w14:textId="77777777" w:rsidR="003E720F" w:rsidRPr="003B4A82" w:rsidRDefault="003E720F" w:rsidP="00A377AB">
            <w:pPr>
              <w:ind w:firstLineChars="200" w:firstLine="420"/>
            </w:pPr>
            <w:r w:rsidRPr="003B4A82">
              <w:t>UINT32 udwTvWallID,</w:t>
            </w:r>
          </w:p>
          <w:p w14:paraId="42D7FCDE" w14:textId="273633F0" w:rsidR="003E720F" w:rsidRPr="003B4A82" w:rsidRDefault="00E02404" w:rsidP="00A377AB">
            <w:pPr>
              <w:ind w:firstLineChars="200" w:firstLine="420"/>
            </w:pPr>
            <w:hyperlink w:anchor="_场景轮巡计划基本信息结构体" w:history="1">
              <w:r w:rsidR="003E720F" w:rsidRPr="003B4A82">
                <w:rPr>
                  <w:rStyle w:val="a5"/>
                  <w:u w:val="none"/>
                </w:rPr>
                <w:t>LPNETDEV_XW_SCENES_PLAN_INFO_S</w:t>
              </w:r>
            </w:hyperlink>
            <w:r w:rsidR="003E720F" w:rsidRPr="003B4A82">
              <w:t xml:space="preserve"> pstScenesPlanInfo,</w:t>
            </w:r>
          </w:p>
          <w:p w14:paraId="730CAB9C" w14:textId="77777777" w:rsidR="003E720F" w:rsidRPr="003B4A82" w:rsidRDefault="003E720F" w:rsidP="00A377AB">
            <w:pPr>
              <w:ind w:firstLineChars="200" w:firstLine="420"/>
            </w:pPr>
            <w:r w:rsidRPr="003B4A82">
              <w:t>UINT32* pudwLastChange</w:t>
            </w:r>
          </w:p>
          <w:p w14:paraId="48206D24" w14:textId="77777777" w:rsidR="003E720F" w:rsidRPr="003B4A82" w:rsidRDefault="003E720F" w:rsidP="00A377AB">
            <w:r w:rsidRPr="003B4A82">
              <w:t>);</w:t>
            </w:r>
          </w:p>
        </w:tc>
      </w:tr>
    </w:tbl>
    <w:p w14:paraId="0D20CAF5" w14:textId="77777777" w:rsidR="003E720F" w:rsidRPr="003B4A82" w:rsidRDefault="003E720F" w:rsidP="003E720F">
      <w:pPr>
        <w:rPr>
          <w:b/>
          <w:bCs/>
        </w:rPr>
      </w:pPr>
    </w:p>
    <w:p w14:paraId="3E16D22D" w14:textId="77777777" w:rsidR="003E720F" w:rsidRPr="003B4A82" w:rsidRDefault="003E720F" w:rsidP="003E720F">
      <w:pPr>
        <w:rPr>
          <w:b/>
          <w:bCs/>
        </w:rPr>
      </w:pPr>
      <w:r w:rsidRPr="003B4A82">
        <w:rPr>
          <w:rFonts w:hint="eastAsia"/>
          <w:b/>
          <w:bCs/>
        </w:rPr>
        <w:lastRenderedPageBreak/>
        <w:t>接口描述：</w:t>
      </w:r>
    </w:p>
    <w:p w14:paraId="0C89D288" w14:textId="77777777" w:rsidR="003E720F" w:rsidRPr="003B4A82" w:rsidRDefault="003E720F" w:rsidP="003E720F">
      <w:r w:rsidRPr="003B4A82">
        <w:rPr>
          <w:rFonts w:hint="eastAsia"/>
        </w:rPr>
        <w:t>添加单个场景轮巡计划；</w:t>
      </w:r>
    </w:p>
    <w:p w14:paraId="1E5E5824" w14:textId="77777777" w:rsidR="003E720F" w:rsidRPr="003B4A82" w:rsidRDefault="003E720F" w:rsidP="003E720F"/>
    <w:p w14:paraId="2468216A"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34103EA7" w14:textId="77777777" w:rsidTr="00A377AB">
        <w:trPr>
          <w:jc w:val="center"/>
        </w:trPr>
        <w:tc>
          <w:tcPr>
            <w:tcW w:w="1920" w:type="dxa"/>
          </w:tcPr>
          <w:p w14:paraId="49D6AC29" w14:textId="77777777" w:rsidR="003E720F" w:rsidRPr="003B4A82" w:rsidRDefault="003E720F" w:rsidP="00A377AB">
            <w:pPr>
              <w:jc w:val="center"/>
            </w:pPr>
            <w:r w:rsidRPr="003B4A82">
              <w:rPr>
                <w:rFonts w:hint="eastAsia"/>
              </w:rPr>
              <w:t>参数名称</w:t>
            </w:r>
          </w:p>
        </w:tc>
        <w:tc>
          <w:tcPr>
            <w:tcW w:w="1248" w:type="dxa"/>
          </w:tcPr>
          <w:p w14:paraId="4B9773C4" w14:textId="77777777" w:rsidR="003E720F" w:rsidRPr="003B4A82" w:rsidRDefault="003E720F" w:rsidP="00A377AB">
            <w:pPr>
              <w:jc w:val="center"/>
            </w:pPr>
            <w:r w:rsidRPr="003B4A82">
              <w:rPr>
                <w:rFonts w:hint="eastAsia"/>
              </w:rPr>
              <w:t>参数</w:t>
            </w:r>
            <w:r w:rsidRPr="003B4A82">
              <w:t>类型</w:t>
            </w:r>
          </w:p>
        </w:tc>
        <w:tc>
          <w:tcPr>
            <w:tcW w:w="7288" w:type="dxa"/>
          </w:tcPr>
          <w:p w14:paraId="0C40FC00" w14:textId="77777777" w:rsidR="003E720F" w:rsidRPr="003B4A82" w:rsidRDefault="003E720F" w:rsidP="00A377AB">
            <w:pPr>
              <w:jc w:val="center"/>
            </w:pPr>
            <w:r w:rsidRPr="003B4A82">
              <w:rPr>
                <w:rFonts w:hint="eastAsia"/>
              </w:rPr>
              <w:t>传参说明</w:t>
            </w:r>
          </w:p>
        </w:tc>
      </w:tr>
      <w:tr w:rsidR="003E720F" w:rsidRPr="003B4A82" w14:paraId="7E7EB5FA" w14:textId="77777777" w:rsidTr="00A377AB">
        <w:trPr>
          <w:jc w:val="center"/>
        </w:trPr>
        <w:tc>
          <w:tcPr>
            <w:tcW w:w="1920" w:type="dxa"/>
          </w:tcPr>
          <w:p w14:paraId="6E405E6A" w14:textId="77777777" w:rsidR="003E720F" w:rsidRPr="003B4A82" w:rsidRDefault="003E720F" w:rsidP="00A377AB">
            <w:pPr>
              <w:jc w:val="center"/>
            </w:pPr>
            <w:r w:rsidRPr="003B4A82">
              <w:t>lpUserID</w:t>
            </w:r>
          </w:p>
        </w:tc>
        <w:tc>
          <w:tcPr>
            <w:tcW w:w="1248" w:type="dxa"/>
          </w:tcPr>
          <w:p w14:paraId="3672E8DE" w14:textId="77777777" w:rsidR="003E720F" w:rsidRPr="003B4A82" w:rsidRDefault="003E720F" w:rsidP="00A377AB">
            <w:pPr>
              <w:jc w:val="center"/>
            </w:pPr>
            <w:r w:rsidRPr="003B4A82">
              <w:rPr>
                <w:rFonts w:hint="eastAsia"/>
              </w:rPr>
              <w:t>IN</w:t>
            </w:r>
          </w:p>
        </w:tc>
        <w:tc>
          <w:tcPr>
            <w:tcW w:w="7288" w:type="dxa"/>
          </w:tcPr>
          <w:p w14:paraId="715C56E6"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2E9507C" w14:textId="77777777" w:rsidTr="00A377AB">
        <w:trPr>
          <w:jc w:val="center"/>
        </w:trPr>
        <w:tc>
          <w:tcPr>
            <w:tcW w:w="1920" w:type="dxa"/>
          </w:tcPr>
          <w:p w14:paraId="5E1844E9" w14:textId="77777777" w:rsidR="003E720F" w:rsidRPr="003B4A82" w:rsidRDefault="003E720F" w:rsidP="00A377AB">
            <w:pPr>
              <w:jc w:val="center"/>
              <w:rPr>
                <w:noProof/>
              </w:rPr>
            </w:pPr>
            <w:r w:rsidRPr="003B4A82">
              <w:rPr>
                <w:noProof/>
              </w:rPr>
              <w:t>udwTvWallID</w:t>
            </w:r>
          </w:p>
        </w:tc>
        <w:tc>
          <w:tcPr>
            <w:tcW w:w="1248" w:type="dxa"/>
          </w:tcPr>
          <w:p w14:paraId="641879AE" w14:textId="77777777" w:rsidR="003E720F" w:rsidRPr="003B4A82" w:rsidRDefault="003E720F" w:rsidP="00A377AB">
            <w:pPr>
              <w:jc w:val="center"/>
            </w:pPr>
            <w:r w:rsidRPr="003B4A82">
              <w:t>IN</w:t>
            </w:r>
          </w:p>
        </w:tc>
        <w:tc>
          <w:tcPr>
            <w:tcW w:w="7288" w:type="dxa"/>
          </w:tcPr>
          <w:p w14:paraId="1A00FCA7" w14:textId="77777777" w:rsidR="003E720F" w:rsidRPr="003B4A82" w:rsidRDefault="003E720F" w:rsidP="00A377AB">
            <w:r w:rsidRPr="003B4A82">
              <w:rPr>
                <w:rFonts w:hint="eastAsia"/>
              </w:rPr>
              <w:t>电视墙</w:t>
            </w:r>
            <w:r w:rsidRPr="003B4A82">
              <w:t>ID</w:t>
            </w:r>
          </w:p>
        </w:tc>
      </w:tr>
      <w:tr w:rsidR="003E720F" w:rsidRPr="003B4A82" w14:paraId="6DD38ED3" w14:textId="77777777" w:rsidTr="00A377AB">
        <w:trPr>
          <w:jc w:val="center"/>
        </w:trPr>
        <w:tc>
          <w:tcPr>
            <w:tcW w:w="1920" w:type="dxa"/>
          </w:tcPr>
          <w:p w14:paraId="3BC17944" w14:textId="77777777" w:rsidR="003E720F" w:rsidRPr="003B4A82" w:rsidRDefault="003E720F" w:rsidP="00A377AB">
            <w:pPr>
              <w:jc w:val="center"/>
              <w:rPr>
                <w:noProof/>
              </w:rPr>
            </w:pPr>
            <w:r w:rsidRPr="003B4A82">
              <w:rPr>
                <w:noProof/>
              </w:rPr>
              <w:t>pstScenesPlanInfo</w:t>
            </w:r>
          </w:p>
        </w:tc>
        <w:tc>
          <w:tcPr>
            <w:tcW w:w="1248" w:type="dxa"/>
          </w:tcPr>
          <w:p w14:paraId="085605D7" w14:textId="77777777" w:rsidR="003E720F" w:rsidRPr="003B4A82" w:rsidRDefault="003E720F" w:rsidP="00A377AB">
            <w:pPr>
              <w:jc w:val="center"/>
            </w:pPr>
            <w:r w:rsidRPr="003B4A82">
              <w:t>INOUT</w:t>
            </w:r>
          </w:p>
        </w:tc>
        <w:tc>
          <w:tcPr>
            <w:tcW w:w="7288" w:type="dxa"/>
          </w:tcPr>
          <w:p w14:paraId="672ABE4D" w14:textId="77777777" w:rsidR="003E720F" w:rsidRPr="003B4A82" w:rsidRDefault="003E720F" w:rsidP="00A377AB">
            <w:r w:rsidRPr="003B4A82">
              <w:rPr>
                <w:rFonts w:hint="eastAsia"/>
              </w:rPr>
              <w:t>场景计划列表信息指针，输出资源</w:t>
            </w:r>
            <w:r w:rsidRPr="003B4A82">
              <w:t>ID、资源序号OrderNo</w:t>
            </w:r>
          </w:p>
        </w:tc>
      </w:tr>
      <w:tr w:rsidR="003E720F" w:rsidRPr="003B4A82" w14:paraId="45DFF9F2" w14:textId="77777777" w:rsidTr="00A377AB">
        <w:trPr>
          <w:jc w:val="center"/>
        </w:trPr>
        <w:tc>
          <w:tcPr>
            <w:tcW w:w="1920" w:type="dxa"/>
          </w:tcPr>
          <w:p w14:paraId="681B2258" w14:textId="77777777" w:rsidR="003E720F" w:rsidRPr="003B4A82" w:rsidRDefault="003E720F" w:rsidP="00A377AB">
            <w:pPr>
              <w:jc w:val="center"/>
              <w:rPr>
                <w:noProof/>
              </w:rPr>
            </w:pPr>
            <w:r w:rsidRPr="003B4A82">
              <w:rPr>
                <w:noProof/>
              </w:rPr>
              <w:t>pudwLastChange</w:t>
            </w:r>
          </w:p>
        </w:tc>
        <w:tc>
          <w:tcPr>
            <w:tcW w:w="1248" w:type="dxa"/>
          </w:tcPr>
          <w:p w14:paraId="7401872C" w14:textId="77777777" w:rsidR="003E720F" w:rsidRPr="003B4A82" w:rsidRDefault="003E720F" w:rsidP="00A377AB">
            <w:pPr>
              <w:jc w:val="center"/>
            </w:pPr>
            <w:r w:rsidRPr="003B4A82">
              <w:t>OUT</w:t>
            </w:r>
          </w:p>
        </w:tc>
        <w:tc>
          <w:tcPr>
            <w:tcW w:w="7288" w:type="dxa"/>
          </w:tcPr>
          <w:p w14:paraId="79AB90D3" w14:textId="77777777" w:rsidR="003E720F" w:rsidRPr="003B4A82" w:rsidRDefault="003E720F" w:rsidP="00A377AB">
            <w:r w:rsidRPr="003B4A82">
              <w:rPr>
                <w:rFonts w:hint="eastAsia"/>
              </w:rPr>
              <w:t>摘要字</w:t>
            </w:r>
          </w:p>
        </w:tc>
      </w:tr>
    </w:tbl>
    <w:p w14:paraId="3C84862A" w14:textId="77777777" w:rsidR="003E720F" w:rsidRPr="003B4A82" w:rsidRDefault="003E720F" w:rsidP="003E720F"/>
    <w:p w14:paraId="431BDD83" w14:textId="77777777" w:rsidR="003E720F" w:rsidRPr="003B4A82" w:rsidRDefault="003E720F" w:rsidP="003E720F">
      <w:pPr>
        <w:rPr>
          <w:b/>
          <w:bCs/>
        </w:rPr>
      </w:pPr>
      <w:r w:rsidRPr="003B4A82">
        <w:rPr>
          <w:b/>
          <w:bCs/>
        </w:rPr>
        <w:t>Return Values</w:t>
      </w:r>
      <w:r w:rsidRPr="003B4A82">
        <w:rPr>
          <w:rFonts w:hint="eastAsia"/>
          <w:b/>
          <w:bCs/>
        </w:rPr>
        <w:t>：</w:t>
      </w:r>
    </w:p>
    <w:p w14:paraId="1F0DC5C8"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E693F4D" w14:textId="77777777" w:rsidR="003E720F" w:rsidRPr="003B4A82" w:rsidRDefault="003E720F" w:rsidP="003E720F">
      <w:pPr>
        <w:rPr>
          <w:b/>
          <w:bCs/>
        </w:rPr>
      </w:pPr>
    </w:p>
    <w:p w14:paraId="56AE6F46" w14:textId="77777777" w:rsidR="003E720F" w:rsidRPr="003B4A82" w:rsidRDefault="003E720F" w:rsidP="003E720F">
      <w:pPr>
        <w:pStyle w:val="3"/>
      </w:pPr>
      <w:bookmarkStart w:id="658" w:name="_修改单个场景轮巡计划"/>
      <w:bookmarkStart w:id="659" w:name="_Toc88647393"/>
      <w:bookmarkEnd w:id="658"/>
      <w:r w:rsidRPr="003B4A82">
        <w:rPr>
          <w:rFonts w:hint="eastAsia"/>
        </w:rPr>
        <w:t>修改单个场景轮巡计划</w:t>
      </w:r>
      <w:bookmarkEnd w:id="659"/>
    </w:p>
    <w:p w14:paraId="7CEFA578"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245C1F12" w14:textId="77777777" w:rsidTr="00A377AB">
        <w:trPr>
          <w:jc w:val="center"/>
        </w:trPr>
        <w:tc>
          <w:tcPr>
            <w:tcW w:w="8296" w:type="dxa"/>
          </w:tcPr>
          <w:p w14:paraId="10ABF305" w14:textId="77777777" w:rsidR="003E720F" w:rsidRPr="003B4A82" w:rsidRDefault="003E720F" w:rsidP="00A377AB">
            <w:r w:rsidRPr="003B4A82">
              <w:t>BOOL STDCALL NETDEV_XW_ModifySencesSequencePlan</w:t>
            </w:r>
          </w:p>
          <w:p w14:paraId="2F96B533" w14:textId="77777777" w:rsidR="003E720F" w:rsidRPr="003B4A82" w:rsidRDefault="003E720F" w:rsidP="00A377AB">
            <w:r w:rsidRPr="003B4A82">
              <w:t>(</w:t>
            </w:r>
          </w:p>
          <w:p w14:paraId="43B229B6" w14:textId="77777777" w:rsidR="003E720F" w:rsidRPr="003B4A82" w:rsidRDefault="003E720F" w:rsidP="00A377AB">
            <w:pPr>
              <w:ind w:firstLineChars="200" w:firstLine="420"/>
            </w:pPr>
            <w:r w:rsidRPr="003B4A82">
              <w:t>LPVOID lpUserID,</w:t>
            </w:r>
          </w:p>
          <w:p w14:paraId="24F71033" w14:textId="77777777" w:rsidR="003E720F" w:rsidRPr="003B4A82" w:rsidRDefault="003E720F" w:rsidP="00A377AB">
            <w:pPr>
              <w:ind w:firstLineChars="200" w:firstLine="420"/>
            </w:pPr>
            <w:r w:rsidRPr="003B4A82">
              <w:t>UINT32 udwTvWallID,</w:t>
            </w:r>
          </w:p>
          <w:p w14:paraId="35352947" w14:textId="4CD96973" w:rsidR="003E720F" w:rsidRPr="003B4A82" w:rsidRDefault="00E02404" w:rsidP="00A377AB">
            <w:pPr>
              <w:ind w:firstLineChars="200" w:firstLine="420"/>
            </w:pPr>
            <w:hyperlink w:anchor="_场景轮巡计划基本信息结构体" w:history="1">
              <w:r w:rsidR="0021052C" w:rsidRPr="003B4A82">
                <w:rPr>
                  <w:rStyle w:val="a5"/>
                  <w:u w:val="none"/>
                </w:rPr>
                <w:t>LPNETDEV_XW_SCENES_PLAN_INFO_S</w:t>
              </w:r>
            </w:hyperlink>
            <w:r w:rsidR="003E720F" w:rsidRPr="003B4A82">
              <w:t xml:space="preserve"> pstScenesPlanInfo,</w:t>
            </w:r>
          </w:p>
          <w:p w14:paraId="537D5DD6" w14:textId="77777777" w:rsidR="003E720F" w:rsidRPr="003B4A82" w:rsidRDefault="003E720F" w:rsidP="00A377AB">
            <w:pPr>
              <w:ind w:firstLineChars="200" w:firstLine="420"/>
            </w:pPr>
            <w:r w:rsidRPr="003B4A82">
              <w:t>UINT32* pudwLastChange</w:t>
            </w:r>
          </w:p>
          <w:p w14:paraId="0B85BACE" w14:textId="77777777" w:rsidR="003E720F" w:rsidRPr="003B4A82" w:rsidRDefault="003E720F" w:rsidP="00A377AB">
            <w:r w:rsidRPr="003B4A82">
              <w:t>);</w:t>
            </w:r>
          </w:p>
        </w:tc>
      </w:tr>
    </w:tbl>
    <w:p w14:paraId="7D20ABC9" w14:textId="77777777" w:rsidR="003E720F" w:rsidRPr="003B4A82" w:rsidRDefault="003E720F" w:rsidP="003E720F">
      <w:pPr>
        <w:rPr>
          <w:b/>
          <w:bCs/>
        </w:rPr>
      </w:pPr>
    </w:p>
    <w:p w14:paraId="696B2B56" w14:textId="77777777" w:rsidR="003E720F" w:rsidRPr="003B4A82" w:rsidRDefault="003E720F" w:rsidP="003E720F">
      <w:pPr>
        <w:rPr>
          <w:b/>
          <w:bCs/>
        </w:rPr>
      </w:pPr>
      <w:r w:rsidRPr="003B4A82">
        <w:rPr>
          <w:rFonts w:hint="eastAsia"/>
          <w:b/>
          <w:bCs/>
        </w:rPr>
        <w:t>接口描述：</w:t>
      </w:r>
    </w:p>
    <w:p w14:paraId="4F6A830B" w14:textId="77777777" w:rsidR="003E720F" w:rsidRPr="003B4A82" w:rsidRDefault="003E720F" w:rsidP="003E720F">
      <w:r w:rsidRPr="003B4A82">
        <w:rPr>
          <w:rFonts w:hint="eastAsia"/>
        </w:rPr>
        <w:t>修改单个场景轮巡计划；</w:t>
      </w:r>
    </w:p>
    <w:p w14:paraId="4432200D" w14:textId="77777777" w:rsidR="003E720F" w:rsidRPr="003B4A82" w:rsidRDefault="003E720F" w:rsidP="003E720F"/>
    <w:p w14:paraId="52047182"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6D16669D" w14:textId="77777777" w:rsidTr="00A377AB">
        <w:trPr>
          <w:jc w:val="center"/>
        </w:trPr>
        <w:tc>
          <w:tcPr>
            <w:tcW w:w="1920" w:type="dxa"/>
          </w:tcPr>
          <w:p w14:paraId="0F835974" w14:textId="77777777" w:rsidR="003E720F" w:rsidRPr="003B4A82" w:rsidRDefault="003E720F" w:rsidP="00A377AB">
            <w:pPr>
              <w:jc w:val="center"/>
            </w:pPr>
            <w:r w:rsidRPr="003B4A82">
              <w:rPr>
                <w:rFonts w:hint="eastAsia"/>
              </w:rPr>
              <w:t>参数名称</w:t>
            </w:r>
          </w:p>
        </w:tc>
        <w:tc>
          <w:tcPr>
            <w:tcW w:w="1248" w:type="dxa"/>
          </w:tcPr>
          <w:p w14:paraId="3D0B66B8" w14:textId="77777777" w:rsidR="003E720F" w:rsidRPr="003B4A82" w:rsidRDefault="003E720F" w:rsidP="00A377AB">
            <w:pPr>
              <w:jc w:val="center"/>
            </w:pPr>
            <w:r w:rsidRPr="003B4A82">
              <w:rPr>
                <w:rFonts w:hint="eastAsia"/>
              </w:rPr>
              <w:t>参数</w:t>
            </w:r>
            <w:r w:rsidRPr="003B4A82">
              <w:t>类型</w:t>
            </w:r>
          </w:p>
        </w:tc>
        <w:tc>
          <w:tcPr>
            <w:tcW w:w="7288" w:type="dxa"/>
          </w:tcPr>
          <w:p w14:paraId="797087CB" w14:textId="77777777" w:rsidR="003E720F" w:rsidRPr="003B4A82" w:rsidRDefault="003E720F" w:rsidP="00A377AB">
            <w:pPr>
              <w:jc w:val="center"/>
            </w:pPr>
            <w:r w:rsidRPr="003B4A82">
              <w:rPr>
                <w:rFonts w:hint="eastAsia"/>
              </w:rPr>
              <w:t>传参说明</w:t>
            </w:r>
          </w:p>
        </w:tc>
      </w:tr>
      <w:tr w:rsidR="003E720F" w:rsidRPr="003B4A82" w14:paraId="260283BD" w14:textId="77777777" w:rsidTr="00A377AB">
        <w:trPr>
          <w:jc w:val="center"/>
        </w:trPr>
        <w:tc>
          <w:tcPr>
            <w:tcW w:w="1920" w:type="dxa"/>
          </w:tcPr>
          <w:p w14:paraId="0F6B7638" w14:textId="77777777" w:rsidR="003E720F" w:rsidRPr="003B4A82" w:rsidRDefault="003E720F" w:rsidP="00A377AB">
            <w:pPr>
              <w:jc w:val="center"/>
            </w:pPr>
            <w:r w:rsidRPr="003B4A82">
              <w:t>lpUserID</w:t>
            </w:r>
          </w:p>
        </w:tc>
        <w:tc>
          <w:tcPr>
            <w:tcW w:w="1248" w:type="dxa"/>
          </w:tcPr>
          <w:p w14:paraId="28A30C73" w14:textId="77777777" w:rsidR="003E720F" w:rsidRPr="003B4A82" w:rsidRDefault="003E720F" w:rsidP="00A377AB">
            <w:pPr>
              <w:jc w:val="center"/>
            </w:pPr>
            <w:r w:rsidRPr="003B4A82">
              <w:rPr>
                <w:rFonts w:hint="eastAsia"/>
              </w:rPr>
              <w:t>IN</w:t>
            </w:r>
          </w:p>
        </w:tc>
        <w:tc>
          <w:tcPr>
            <w:tcW w:w="7288" w:type="dxa"/>
          </w:tcPr>
          <w:p w14:paraId="122163E8"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4C0C5867" w14:textId="77777777" w:rsidTr="00A377AB">
        <w:trPr>
          <w:jc w:val="center"/>
        </w:trPr>
        <w:tc>
          <w:tcPr>
            <w:tcW w:w="1920" w:type="dxa"/>
          </w:tcPr>
          <w:p w14:paraId="4984B5F0" w14:textId="77777777" w:rsidR="003E720F" w:rsidRPr="003B4A82" w:rsidRDefault="003E720F" w:rsidP="00A377AB">
            <w:pPr>
              <w:jc w:val="center"/>
              <w:rPr>
                <w:noProof/>
              </w:rPr>
            </w:pPr>
            <w:r w:rsidRPr="003B4A82">
              <w:rPr>
                <w:noProof/>
              </w:rPr>
              <w:t>udwTvWallID</w:t>
            </w:r>
          </w:p>
        </w:tc>
        <w:tc>
          <w:tcPr>
            <w:tcW w:w="1248" w:type="dxa"/>
          </w:tcPr>
          <w:p w14:paraId="03448E95" w14:textId="77777777" w:rsidR="003E720F" w:rsidRPr="003B4A82" w:rsidRDefault="003E720F" w:rsidP="00A377AB">
            <w:pPr>
              <w:jc w:val="center"/>
            </w:pPr>
            <w:r w:rsidRPr="003B4A82">
              <w:t>IN</w:t>
            </w:r>
          </w:p>
        </w:tc>
        <w:tc>
          <w:tcPr>
            <w:tcW w:w="7288" w:type="dxa"/>
          </w:tcPr>
          <w:p w14:paraId="781EAE29" w14:textId="77777777" w:rsidR="003E720F" w:rsidRPr="003B4A82" w:rsidRDefault="003E720F" w:rsidP="00A377AB">
            <w:r w:rsidRPr="003B4A82">
              <w:rPr>
                <w:rFonts w:hint="eastAsia"/>
              </w:rPr>
              <w:t>电视墙</w:t>
            </w:r>
            <w:r w:rsidRPr="003B4A82">
              <w:t>ID</w:t>
            </w:r>
          </w:p>
        </w:tc>
      </w:tr>
      <w:tr w:rsidR="003E720F" w:rsidRPr="003B4A82" w14:paraId="7C97A212" w14:textId="77777777" w:rsidTr="00A377AB">
        <w:trPr>
          <w:jc w:val="center"/>
        </w:trPr>
        <w:tc>
          <w:tcPr>
            <w:tcW w:w="1920" w:type="dxa"/>
          </w:tcPr>
          <w:p w14:paraId="10A83B6A" w14:textId="77777777" w:rsidR="003E720F" w:rsidRPr="003B4A82" w:rsidRDefault="003E720F" w:rsidP="00A377AB">
            <w:pPr>
              <w:jc w:val="center"/>
              <w:rPr>
                <w:noProof/>
              </w:rPr>
            </w:pPr>
            <w:r w:rsidRPr="003B4A82">
              <w:rPr>
                <w:noProof/>
              </w:rPr>
              <w:t>pstScenesPlanInfo</w:t>
            </w:r>
          </w:p>
        </w:tc>
        <w:tc>
          <w:tcPr>
            <w:tcW w:w="1248" w:type="dxa"/>
          </w:tcPr>
          <w:p w14:paraId="20FC1CBD" w14:textId="77777777" w:rsidR="003E720F" w:rsidRPr="003B4A82" w:rsidRDefault="003E720F" w:rsidP="00A377AB">
            <w:pPr>
              <w:jc w:val="center"/>
            </w:pPr>
            <w:r w:rsidRPr="003B4A82">
              <w:t>IN</w:t>
            </w:r>
          </w:p>
        </w:tc>
        <w:tc>
          <w:tcPr>
            <w:tcW w:w="7288" w:type="dxa"/>
          </w:tcPr>
          <w:p w14:paraId="02E7403A" w14:textId="77777777" w:rsidR="003E720F" w:rsidRPr="003B4A82" w:rsidRDefault="003E720F" w:rsidP="00A377AB">
            <w:r w:rsidRPr="003B4A82">
              <w:rPr>
                <w:rFonts w:hint="eastAsia"/>
              </w:rPr>
              <w:t>场景计划列表信息</w:t>
            </w:r>
          </w:p>
        </w:tc>
      </w:tr>
      <w:tr w:rsidR="003E720F" w:rsidRPr="003B4A82" w14:paraId="368B3241" w14:textId="77777777" w:rsidTr="00A377AB">
        <w:trPr>
          <w:jc w:val="center"/>
        </w:trPr>
        <w:tc>
          <w:tcPr>
            <w:tcW w:w="1920" w:type="dxa"/>
          </w:tcPr>
          <w:p w14:paraId="603184CD" w14:textId="77777777" w:rsidR="003E720F" w:rsidRPr="003B4A82" w:rsidRDefault="003E720F" w:rsidP="00A377AB">
            <w:pPr>
              <w:jc w:val="center"/>
              <w:rPr>
                <w:noProof/>
              </w:rPr>
            </w:pPr>
            <w:r w:rsidRPr="003B4A82">
              <w:rPr>
                <w:noProof/>
              </w:rPr>
              <w:t>pudwLastChange</w:t>
            </w:r>
          </w:p>
        </w:tc>
        <w:tc>
          <w:tcPr>
            <w:tcW w:w="1248" w:type="dxa"/>
          </w:tcPr>
          <w:p w14:paraId="66C08B68" w14:textId="77777777" w:rsidR="003E720F" w:rsidRPr="003B4A82" w:rsidRDefault="003E720F" w:rsidP="00A377AB">
            <w:pPr>
              <w:jc w:val="center"/>
            </w:pPr>
            <w:r w:rsidRPr="003B4A82">
              <w:t>OUT</w:t>
            </w:r>
          </w:p>
        </w:tc>
        <w:tc>
          <w:tcPr>
            <w:tcW w:w="7288" w:type="dxa"/>
          </w:tcPr>
          <w:p w14:paraId="03B0F3F2" w14:textId="77777777" w:rsidR="003E720F" w:rsidRPr="003B4A82" w:rsidRDefault="003E720F" w:rsidP="00A377AB">
            <w:r w:rsidRPr="003B4A82">
              <w:rPr>
                <w:rFonts w:hint="eastAsia"/>
              </w:rPr>
              <w:t>摘要字</w:t>
            </w:r>
          </w:p>
        </w:tc>
      </w:tr>
    </w:tbl>
    <w:p w14:paraId="1513A8F4" w14:textId="77777777" w:rsidR="003E720F" w:rsidRPr="003B4A82" w:rsidRDefault="003E720F" w:rsidP="003E720F"/>
    <w:p w14:paraId="2E455B1A" w14:textId="77777777" w:rsidR="003E720F" w:rsidRPr="003B4A82" w:rsidRDefault="003E720F" w:rsidP="003E720F">
      <w:pPr>
        <w:rPr>
          <w:b/>
          <w:bCs/>
        </w:rPr>
      </w:pPr>
      <w:r w:rsidRPr="003B4A82">
        <w:rPr>
          <w:b/>
          <w:bCs/>
        </w:rPr>
        <w:t>Return Values</w:t>
      </w:r>
      <w:r w:rsidRPr="003B4A82">
        <w:rPr>
          <w:rFonts w:hint="eastAsia"/>
          <w:b/>
          <w:bCs/>
        </w:rPr>
        <w:t>：</w:t>
      </w:r>
    </w:p>
    <w:p w14:paraId="35C4D2B5"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AD4308F" w14:textId="77777777" w:rsidR="003E720F" w:rsidRPr="003B4A82" w:rsidRDefault="003E720F" w:rsidP="003E720F">
      <w:pPr>
        <w:rPr>
          <w:b/>
          <w:bCs/>
        </w:rPr>
      </w:pPr>
    </w:p>
    <w:p w14:paraId="1957D0BE" w14:textId="77777777" w:rsidR="003E720F" w:rsidRPr="003B4A82" w:rsidRDefault="003E720F" w:rsidP="003E720F">
      <w:pPr>
        <w:pStyle w:val="3"/>
      </w:pPr>
      <w:bookmarkStart w:id="660" w:name="_Toc88647394"/>
      <w:r w:rsidRPr="003B4A82">
        <w:rPr>
          <w:rFonts w:hint="eastAsia"/>
        </w:rPr>
        <w:t>删除单个场景轮巡计划</w:t>
      </w:r>
      <w:bookmarkEnd w:id="660"/>
    </w:p>
    <w:p w14:paraId="58EFC6FD"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720C42E6" w14:textId="77777777" w:rsidTr="00A377AB">
        <w:trPr>
          <w:jc w:val="center"/>
        </w:trPr>
        <w:tc>
          <w:tcPr>
            <w:tcW w:w="8296" w:type="dxa"/>
          </w:tcPr>
          <w:p w14:paraId="01B1BA12" w14:textId="77777777" w:rsidR="003E720F" w:rsidRPr="003B4A82" w:rsidRDefault="003E720F" w:rsidP="00A377AB">
            <w:r w:rsidRPr="003B4A82">
              <w:t>BOOL STDCALL NETDEV_XW_DeleteSencesSequencePlan</w:t>
            </w:r>
          </w:p>
          <w:p w14:paraId="1A3BF612" w14:textId="77777777" w:rsidR="003E720F" w:rsidRPr="003B4A82" w:rsidRDefault="003E720F" w:rsidP="00A377AB">
            <w:r w:rsidRPr="003B4A82">
              <w:t>(</w:t>
            </w:r>
          </w:p>
          <w:p w14:paraId="095BC67E" w14:textId="77777777" w:rsidR="003E720F" w:rsidRPr="003B4A82" w:rsidRDefault="003E720F" w:rsidP="00A377AB">
            <w:pPr>
              <w:ind w:firstLineChars="200" w:firstLine="420"/>
            </w:pPr>
            <w:r w:rsidRPr="003B4A82">
              <w:t>LPVOID lpUserID,</w:t>
            </w:r>
          </w:p>
          <w:p w14:paraId="20DA91DD" w14:textId="77777777" w:rsidR="003E720F" w:rsidRPr="003B4A82" w:rsidRDefault="003E720F" w:rsidP="00A377AB">
            <w:pPr>
              <w:ind w:firstLineChars="200" w:firstLine="420"/>
            </w:pPr>
            <w:r w:rsidRPr="003B4A82">
              <w:lastRenderedPageBreak/>
              <w:t>UINT32 udwTvWallID,</w:t>
            </w:r>
          </w:p>
          <w:p w14:paraId="7C1A86B3" w14:textId="77777777" w:rsidR="003E720F" w:rsidRPr="003B4A82" w:rsidRDefault="003E720F" w:rsidP="00A377AB">
            <w:pPr>
              <w:ind w:firstLineChars="200" w:firstLine="420"/>
            </w:pPr>
            <w:r w:rsidRPr="003B4A82">
              <w:t>UINT32 udwScenesSeqPlanID,</w:t>
            </w:r>
          </w:p>
          <w:p w14:paraId="20AE82CE" w14:textId="77777777" w:rsidR="003E720F" w:rsidRPr="003B4A82" w:rsidRDefault="003E720F" w:rsidP="00A377AB">
            <w:pPr>
              <w:ind w:firstLineChars="200" w:firstLine="420"/>
            </w:pPr>
            <w:r w:rsidRPr="003B4A82">
              <w:t>UINT32* pudwLastChange</w:t>
            </w:r>
          </w:p>
          <w:p w14:paraId="61DCE363" w14:textId="77777777" w:rsidR="003E720F" w:rsidRPr="003B4A82" w:rsidRDefault="003E720F" w:rsidP="00A377AB">
            <w:r w:rsidRPr="003B4A82">
              <w:t>);</w:t>
            </w:r>
          </w:p>
        </w:tc>
      </w:tr>
    </w:tbl>
    <w:p w14:paraId="5B6F6E02" w14:textId="77777777" w:rsidR="003E720F" w:rsidRPr="003B4A82" w:rsidRDefault="003E720F" w:rsidP="003E720F">
      <w:pPr>
        <w:rPr>
          <w:b/>
          <w:bCs/>
        </w:rPr>
      </w:pPr>
    </w:p>
    <w:p w14:paraId="5CDC37B0" w14:textId="77777777" w:rsidR="003E720F" w:rsidRPr="003B4A82" w:rsidRDefault="003E720F" w:rsidP="003E720F">
      <w:pPr>
        <w:rPr>
          <w:b/>
          <w:bCs/>
        </w:rPr>
      </w:pPr>
      <w:r w:rsidRPr="003B4A82">
        <w:rPr>
          <w:rFonts w:hint="eastAsia"/>
          <w:b/>
          <w:bCs/>
        </w:rPr>
        <w:t>接口描述：</w:t>
      </w:r>
    </w:p>
    <w:p w14:paraId="07514989" w14:textId="77777777" w:rsidR="003E720F" w:rsidRPr="003B4A82" w:rsidRDefault="003E720F" w:rsidP="003E720F">
      <w:r w:rsidRPr="003B4A82">
        <w:rPr>
          <w:rFonts w:hint="eastAsia"/>
        </w:rPr>
        <w:t>删除单个场景轮巡计划；</w:t>
      </w:r>
    </w:p>
    <w:p w14:paraId="547EC424" w14:textId="77777777" w:rsidR="003E720F" w:rsidRPr="003B4A82" w:rsidRDefault="003E720F" w:rsidP="003E720F"/>
    <w:p w14:paraId="1E377BD6"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36"/>
        <w:gridCol w:w="1225"/>
        <w:gridCol w:w="7095"/>
      </w:tblGrid>
      <w:tr w:rsidR="003E720F" w:rsidRPr="003B4A82" w14:paraId="0A79CA78" w14:textId="77777777" w:rsidTr="00A377AB">
        <w:trPr>
          <w:jc w:val="center"/>
        </w:trPr>
        <w:tc>
          <w:tcPr>
            <w:tcW w:w="1920" w:type="dxa"/>
          </w:tcPr>
          <w:p w14:paraId="519683A7" w14:textId="77777777" w:rsidR="003E720F" w:rsidRPr="003B4A82" w:rsidRDefault="003E720F" w:rsidP="00A377AB">
            <w:pPr>
              <w:jc w:val="center"/>
            </w:pPr>
            <w:r w:rsidRPr="003B4A82">
              <w:rPr>
                <w:rFonts w:hint="eastAsia"/>
              </w:rPr>
              <w:t>参数名称</w:t>
            </w:r>
          </w:p>
        </w:tc>
        <w:tc>
          <w:tcPr>
            <w:tcW w:w="1248" w:type="dxa"/>
          </w:tcPr>
          <w:p w14:paraId="16457F61" w14:textId="77777777" w:rsidR="003E720F" w:rsidRPr="003B4A82" w:rsidRDefault="003E720F" w:rsidP="00A377AB">
            <w:pPr>
              <w:jc w:val="center"/>
            </w:pPr>
            <w:r w:rsidRPr="003B4A82">
              <w:rPr>
                <w:rFonts w:hint="eastAsia"/>
              </w:rPr>
              <w:t>参数</w:t>
            </w:r>
            <w:r w:rsidRPr="003B4A82">
              <w:t>类型</w:t>
            </w:r>
          </w:p>
        </w:tc>
        <w:tc>
          <w:tcPr>
            <w:tcW w:w="7288" w:type="dxa"/>
          </w:tcPr>
          <w:p w14:paraId="03345A53" w14:textId="77777777" w:rsidR="003E720F" w:rsidRPr="003B4A82" w:rsidRDefault="003E720F" w:rsidP="00A377AB">
            <w:pPr>
              <w:jc w:val="center"/>
            </w:pPr>
            <w:r w:rsidRPr="003B4A82">
              <w:rPr>
                <w:rFonts w:hint="eastAsia"/>
              </w:rPr>
              <w:t>传参说明</w:t>
            </w:r>
          </w:p>
        </w:tc>
      </w:tr>
      <w:tr w:rsidR="003E720F" w:rsidRPr="003B4A82" w14:paraId="246C1F47" w14:textId="77777777" w:rsidTr="00A377AB">
        <w:trPr>
          <w:jc w:val="center"/>
        </w:trPr>
        <w:tc>
          <w:tcPr>
            <w:tcW w:w="1920" w:type="dxa"/>
          </w:tcPr>
          <w:p w14:paraId="7D59066E" w14:textId="77777777" w:rsidR="003E720F" w:rsidRPr="003B4A82" w:rsidRDefault="003E720F" w:rsidP="00A377AB">
            <w:pPr>
              <w:jc w:val="center"/>
            </w:pPr>
            <w:r w:rsidRPr="003B4A82">
              <w:t>lpUserID</w:t>
            </w:r>
          </w:p>
        </w:tc>
        <w:tc>
          <w:tcPr>
            <w:tcW w:w="1248" w:type="dxa"/>
          </w:tcPr>
          <w:p w14:paraId="5B589A91" w14:textId="77777777" w:rsidR="003E720F" w:rsidRPr="003B4A82" w:rsidRDefault="003E720F" w:rsidP="00A377AB">
            <w:pPr>
              <w:jc w:val="center"/>
            </w:pPr>
            <w:r w:rsidRPr="003B4A82">
              <w:rPr>
                <w:rFonts w:hint="eastAsia"/>
              </w:rPr>
              <w:t>IN</w:t>
            </w:r>
          </w:p>
        </w:tc>
        <w:tc>
          <w:tcPr>
            <w:tcW w:w="7288" w:type="dxa"/>
          </w:tcPr>
          <w:p w14:paraId="712E9DE4"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05299880" w14:textId="77777777" w:rsidTr="00A377AB">
        <w:trPr>
          <w:jc w:val="center"/>
        </w:trPr>
        <w:tc>
          <w:tcPr>
            <w:tcW w:w="1920" w:type="dxa"/>
          </w:tcPr>
          <w:p w14:paraId="62F8AC8D" w14:textId="77777777" w:rsidR="003E720F" w:rsidRPr="003B4A82" w:rsidRDefault="003E720F" w:rsidP="00A377AB">
            <w:pPr>
              <w:jc w:val="center"/>
              <w:rPr>
                <w:noProof/>
              </w:rPr>
            </w:pPr>
            <w:r w:rsidRPr="003B4A82">
              <w:rPr>
                <w:noProof/>
              </w:rPr>
              <w:t>udwTvWallID</w:t>
            </w:r>
          </w:p>
        </w:tc>
        <w:tc>
          <w:tcPr>
            <w:tcW w:w="1248" w:type="dxa"/>
          </w:tcPr>
          <w:p w14:paraId="79007B2E" w14:textId="77777777" w:rsidR="003E720F" w:rsidRPr="003B4A82" w:rsidRDefault="003E720F" w:rsidP="00A377AB">
            <w:pPr>
              <w:jc w:val="center"/>
            </w:pPr>
            <w:r w:rsidRPr="003B4A82">
              <w:t>IN</w:t>
            </w:r>
          </w:p>
        </w:tc>
        <w:tc>
          <w:tcPr>
            <w:tcW w:w="7288" w:type="dxa"/>
          </w:tcPr>
          <w:p w14:paraId="22828B60" w14:textId="77777777" w:rsidR="003E720F" w:rsidRPr="003B4A82" w:rsidRDefault="003E720F" w:rsidP="00A377AB">
            <w:r w:rsidRPr="003B4A82">
              <w:rPr>
                <w:rFonts w:hint="eastAsia"/>
              </w:rPr>
              <w:t>电视墙</w:t>
            </w:r>
            <w:r w:rsidRPr="003B4A82">
              <w:t>ID</w:t>
            </w:r>
          </w:p>
        </w:tc>
      </w:tr>
      <w:tr w:rsidR="003E720F" w:rsidRPr="003B4A82" w14:paraId="7101C8AB" w14:textId="77777777" w:rsidTr="00A377AB">
        <w:trPr>
          <w:jc w:val="center"/>
        </w:trPr>
        <w:tc>
          <w:tcPr>
            <w:tcW w:w="1920" w:type="dxa"/>
          </w:tcPr>
          <w:p w14:paraId="27CC29F0" w14:textId="77777777" w:rsidR="003E720F" w:rsidRPr="003B4A82" w:rsidRDefault="003E720F" w:rsidP="00A377AB">
            <w:pPr>
              <w:jc w:val="center"/>
              <w:rPr>
                <w:noProof/>
              </w:rPr>
            </w:pPr>
            <w:r w:rsidRPr="003B4A82">
              <w:rPr>
                <w:noProof/>
              </w:rPr>
              <w:t>udwScenesSeqPlanID</w:t>
            </w:r>
          </w:p>
        </w:tc>
        <w:tc>
          <w:tcPr>
            <w:tcW w:w="1248" w:type="dxa"/>
          </w:tcPr>
          <w:p w14:paraId="5E71A1F2" w14:textId="77777777" w:rsidR="003E720F" w:rsidRPr="003B4A82" w:rsidRDefault="003E720F" w:rsidP="00A377AB">
            <w:pPr>
              <w:jc w:val="center"/>
            </w:pPr>
            <w:r w:rsidRPr="003B4A82">
              <w:t>IN</w:t>
            </w:r>
          </w:p>
        </w:tc>
        <w:tc>
          <w:tcPr>
            <w:tcW w:w="7288" w:type="dxa"/>
          </w:tcPr>
          <w:p w14:paraId="485E9EE0" w14:textId="77777777" w:rsidR="003E720F" w:rsidRPr="003B4A82" w:rsidRDefault="003E720F" w:rsidP="00A377AB">
            <w:r w:rsidRPr="003B4A82">
              <w:rPr>
                <w:rFonts w:hint="eastAsia"/>
              </w:rPr>
              <w:t>场景轮巡计划</w:t>
            </w:r>
            <w:r w:rsidRPr="003B4A82">
              <w:t>ID</w:t>
            </w:r>
          </w:p>
        </w:tc>
      </w:tr>
      <w:tr w:rsidR="003E720F" w:rsidRPr="003B4A82" w14:paraId="14C0357C" w14:textId="77777777" w:rsidTr="00A377AB">
        <w:trPr>
          <w:jc w:val="center"/>
        </w:trPr>
        <w:tc>
          <w:tcPr>
            <w:tcW w:w="1920" w:type="dxa"/>
          </w:tcPr>
          <w:p w14:paraId="6C7C4B65" w14:textId="77777777" w:rsidR="003E720F" w:rsidRPr="003B4A82" w:rsidRDefault="003E720F" w:rsidP="00A377AB">
            <w:pPr>
              <w:jc w:val="center"/>
              <w:rPr>
                <w:noProof/>
              </w:rPr>
            </w:pPr>
            <w:r w:rsidRPr="003B4A82">
              <w:rPr>
                <w:noProof/>
              </w:rPr>
              <w:t>pudwLastChange</w:t>
            </w:r>
          </w:p>
        </w:tc>
        <w:tc>
          <w:tcPr>
            <w:tcW w:w="1248" w:type="dxa"/>
          </w:tcPr>
          <w:p w14:paraId="77654485" w14:textId="77777777" w:rsidR="003E720F" w:rsidRPr="003B4A82" w:rsidRDefault="003E720F" w:rsidP="00A377AB">
            <w:pPr>
              <w:jc w:val="center"/>
            </w:pPr>
            <w:r w:rsidRPr="003B4A82">
              <w:t>OUT</w:t>
            </w:r>
          </w:p>
        </w:tc>
        <w:tc>
          <w:tcPr>
            <w:tcW w:w="7288" w:type="dxa"/>
          </w:tcPr>
          <w:p w14:paraId="030292A3" w14:textId="77777777" w:rsidR="003E720F" w:rsidRPr="003B4A82" w:rsidRDefault="003E720F" w:rsidP="00A377AB">
            <w:r w:rsidRPr="003B4A82">
              <w:rPr>
                <w:rFonts w:hint="eastAsia"/>
              </w:rPr>
              <w:t>摘要字</w:t>
            </w:r>
          </w:p>
        </w:tc>
      </w:tr>
    </w:tbl>
    <w:p w14:paraId="2CD0875B" w14:textId="77777777" w:rsidR="003E720F" w:rsidRPr="003B4A82" w:rsidRDefault="003E720F" w:rsidP="003E720F"/>
    <w:p w14:paraId="56E5661B" w14:textId="77777777" w:rsidR="003E720F" w:rsidRPr="003B4A82" w:rsidRDefault="003E720F" w:rsidP="003E720F">
      <w:pPr>
        <w:rPr>
          <w:b/>
          <w:bCs/>
        </w:rPr>
      </w:pPr>
      <w:r w:rsidRPr="003B4A82">
        <w:rPr>
          <w:b/>
          <w:bCs/>
        </w:rPr>
        <w:t>Return Values</w:t>
      </w:r>
      <w:r w:rsidRPr="003B4A82">
        <w:rPr>
          <w:rFonts w:hint="eastAsia"/>
          <w:b/>
          <w:bCs/>
        </w:rPr>
        <w:t>：</w:t>
      </w:r>
    </w:p>
    <w:p w14:paraId="398AEE8E"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1EE81C6" w14:textId="77777777" w:rsidR="003E720F" w:rsidRPr="003B4A82" w:rsidRDefault="003E720F" w:rsidP="003E720F">
      <w:pPr>
        <w:rPr>
          <w:b/>
          <w:bCs/>
        </w:rPr>
      </w:pPr>
    </w:p>
    <w:p w14:paraId="55F547A5" w14:textId="77777777" w:rsidR="003E720F" w:rsidRPr="003B4A82" w:rsidRDefault="003E720F" w:rsidP="003E720F">
      <w:pPr>
        <w:pStyle w:val="3"/>
      </w:pPr>
      <w:bookmarkStart w:id="661" w:name="_获取单个场景轮巡计划"/>
      <w:bookmarkStart w:id="662" w:name="_Toc88647395"/>
      <w:bookmarkEnd w:id="661"/>
      <w:r w:rsidRPr="003B4A82">
        <w:rPr>
          <w:rFonts w:hint="eastAsia"/>
        </w:rPr>
        <w:t>获取单个场景轮巡计划</w:t>
      </w:r>
      <w:bookmarkEnd w:id="662"/>
    </w:p>
    <w:p w14:paraId="3DCA600E"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6D70760" w14:textId="77777777" w:rsidTr="00A377AB">
        <w:trPr>
          <w:jc w:val="center"/>
        </w:trPr>
        <w:tc>
          <w:tcPr>
            <w:tcW w:w="8296" w:type="dxa"/>
          </w:tcPr>
          <w:p w14:paraId="17D3CE22" w14:textId="77777777" w:rsidR="003E720F" w:rsidRPr="003B4A82" w:rsidRDefault="003E720F" w:rsidP="00A377AB">
            <w:r w:rsidRPr="003B4A82">
              <w:t>BOOL STDCALL NETDEV_XW_GetSencesSequencePlan</w:t>
            </w:r>
          </w:p>
          <w:p w14:paraId="3397A80C" w14:textId="77777777" w:rsidR="003E720F" w:rsidRPr="003B4A82" w:rsidRDefault="003E720F" w:rsidP="00A377AB">
            <w:r w:rsidRPr="003B4A82">
              <w:t>(</w:t>
            </w:r>
          </w:p>
          <w:p w14:paraId="5C16A8F4" w14:textId="77777777" w:rsidR="003E720F" w:rsidRPr="003B4A82" w:rsidRDefault="003E720F" w:rsidP="00A377AB">
            <w:pPr>
              <w:ind w:firstLineChars="200" w:firstLine="420"/>
            </w:pPr>
            <w:r w:rsidRPr="003B4A82">
              <w:t>LPVOID lpUserID,</w:t>
            </w:r>
          </w:p>
          <w:p w14:paraId="6C5C7540" w14:textId="77777777" w:rsidR="003E720F" w:rsidRPr="003B4A82" w:rsidRDefault="003E720F" w:rsidP="00A377AB">
            <w:pPr>
              <w:ind w:firstLineChars="200" w:firstLine="420"/>
            </w:pPr>
            <w:r w:rsidRPr="003B4A82">
              <w:t>UINT32 udwTvWallID,</w:t>
            </w:r>
          </w:p>
          <w:p w14:paraId="320B0592" w14:textId="1B4EDDBF" w:rsidR="003E720F" w:rsidRPr="003B4A82" w:rsidRDefault="00E02404" w:rsidP="00A377AB">
            <w:pPr>
              <w:ind w:firstLineChars="200" w:firstLine="420"/>
            </w:pPr>
            <w:hyperlink w:anchor="_场景轮巡计划基本信息结构体" w:history="1">
              <w:r w:rsidR="0021052C" w:rsidRPr="003B4A82">
                <w:rPr>
                  <w:rStyle w:val="a5"/>
                  <w:u w:val="none"/>
                </w:rPr>
                <w:t>LPNETDEV_XW_SCENES_PLAN_INFO_S</w:t>
              </w:r>
            </w:hyperlink>
            <w:r w:rsidR="003E720F" w:rsidRPr="003B4A82">
              <w:t xml:space="preserve"> pstScenesPlanInfo</w:t>
            </w:r>
          </w:p>
          <w:p w14:paraId="6BE18C7A" w14:textId="77777777" w:rsidR="003E720F" w:rsidRPr="003B4A82" w:rsidRDefault="003E720F" w:rsidP="00A377AB">
            <w:r w:rsidRPr="003B4A82">
              <w:t>);</w:t>
            </w:r>
          </w:p>
        </w:tc>
      </w:tr>
    </w:tbl>
    <w:p w14:paraId="4242CCCF" w14:textId="77777777" w:rsidR="003E720F" w:rsidRPr="003B4A82" w:rsidRDefault="003E720F" w:rsidP="003E720F">
      <w:pPr>
        <w:rPr>
          <w:b/>
          <w:bCs/>
        </w:rPr>
      </w:pPr>
    </w:p>
    <w:p w14:paraId="17B8005C" w14:textId="77777777" w:rsidR="003E720F" w:rsidRPr="003B4A82" w:rsidRDefault="003E720F" w:rsidP="003E720F">
      <w:pPr>
        <w:rPr>
          <w:b/>
          <w:bCs/>
        </w:rPr>
      </w:pPr>
      <w:r w:rsidRPr="003B4A82">
        <w:rPr>
          <w:rFonts w:hint="eastAsia"/>
          <w:b/>
          <w:bCs/>
        </w:rPr>
        <w:t>接口描述：</w:t>
      </w:r>
    </w:p>
    <w:p w14:paraId="08F29720" w14:textId="77777777" w:rsidR="003E720F" w:rsidRPr="003B4A82" w:rsidRDefault="003E720F" w:rsidP="003E720F">
      <w:r w:rsidRPr="003B4A82">
        <w:rPr>
          <w:rFonts w:hint="eastAsia"/>
        </w:rPr>
        <w:t>获取单个场景轮巡计划；</w:t>
      </w:r>
    </w:p>
    <w:p w14:paraId="5D9C67F6" w14:textId="77777777" w:rsidR="003E720F" w:rsidRPr="003B4A82" w:rsidRDefault="003E720F" w:rsidP="003E720F"/>
    <w:p w14:paraId="544D3131"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02D8D0C5" w14:textId="77777777" w:rsidTr="00A377AB">
        <w:trPr>
          <w:jc w:val="center"/>
        </w:trPr>
        <w:tc>
          <w:tcPr>
            <w:tcW w:w="1920" w:type="dxa"/>
          </w:tcPr>
          <w:p w14:paraId="30650310" w14:textId="77777777" w:rsidR="003E720F" w:rsidRPr="003B4A82" w:rsidRDefault="003E720F" w:rsidP="00A377AB">
            <w:pPr>
              <w:jc w:val="center"/>
            </w:pPr>
            <w:r w:rsidRPr="003B4A82">
              <w:rPr>
                <w:rFonts w:hint="eastAsia"/>
              </w:rPr>
              <w:t>参数名称</w:t>
            </w:r>
          </w:p>
        </w:tc>
        <w:tc>
          <w:tcPr>
            <w:tcW w:w="1248" w:type="dxa"/>
          </w:tcPr>
          <w:p w14:paraId="2E33439F" w14:textId="77777777" w:rsidR="003E720F" w:rsidRPr="003B4A82" w:rsidRDefault="003E720F" w:rsidP="00A377AB">
            <w:pPr>
              <w:jc w:val="center"/>
            </w:pPr>
            <w:r w:rsidRPr="003B4A82">
              <w:rPr>
                <w:rFonts w:hint="eastAsia"/>
              </w:rPr>
              <w:t>参数</w:t>
            </w:r>
            <w:r w:rsidRPr="003B4A82">
              <w:t>类型</w:t>
            </w:r>
          </w:p>
        </w:tc>
        <w:tc>
          <w:tcPr>
            <w:tcW w:w="7288" w:type="dxa"/>
          </w:tcPr>
          <w:p w14:paraId="7FB5F72F" w14:textId="77777777" w:rsidR="003E720F" w:rsidRPr="003B4A82" w:rsidRDefault="003E720F" w:rsidP="00A377AB">
            <w:pPr>
              <w:jc w:val="center"/>
            </w:pPr>
            <w:r w:rsidRPr="003B4A82">
              <w:rPr>
                <w:rFonts w:hint="eastAsia"/>
              </w:rPr>
              <w:t>传参说明</w:t>
            </w:r>
          </w:p>
        </w:tc>
      </w:tr>
      <w:tr w:rsidR="003E720F" w:rsidRPr="003B4A82" w14:paraId="66294FD2" w14:textId="77777777" w:rsidTr="00A377AB">
        <w:trPr>
          <w:jc w:val="center"/>
        </w:trPr>
        <w:tc>
          <w:tcPr>
            <w:tcW w:w="1920" w:type="dxa"/>
          </w:tcPr>
          <w:p w14:paraId="52CDD16F" w14:textId="77777777" w:rsidR="003E720F" w:rsidRPr="003B4A82" w:rsidRDefault="003E720F" w:rsidP="00A377AB">
            <w:pPr>
              <w:jc w:val="center"/>
            </w:pPr>
            <w:r w:rsidRPr="003B4A82">
              <w:t>lpUserID</w:t>
            </w:r>
          </w:p>
        </w:tc>
        <w:tc>
          <w:tcPr>
            <w:tcW w:w="1248" w:type="dxa"/>
          </w:tcPr>
          <w:p w14:paraId="3CE86E30" w14:textId="77777777" w:rsidR="003E720F" w:rsidRPr="003B4A82" w:rsidRDefault="003E720F" w:rsidP="00A377AB">
            <w:pPr>
              <w:jc w:val="center"/>
            </w:pPr>
            <w:r w:rsidRPr="003B4A82">
              <w:rPr>
                <w:rFonts w:hint="eastAsia"/>
              </w:rPr>
              <w:t>IN</w:t>
            </w:r>
          </w:p>
        </w:tc>
        <w:tc>
          <w:tcPr>
            <w:tcW w:w="7288" w:type="dxa"/>
          </w:tcPr>
          <w:p w14:paraId="3BD7F045"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7D9F3FA" w14:textId="77777777" w:rsidTr="00A377AB">
        <w:trPr>
          <w:jc w:val="center"/>
        </w:trPr>
        <w:tc>
          <w:tcPr>
            <w:tcW w:w="1920" w:type="dxa"/>
          </w:tcPr>
          <w:p w14:paraId="59E81370" w14:textId="77777777" w:rsidR="003E720F" w:rsidRPr="003B4A82" w:rsidRDefault="003E720F" w:rsidP="00A377AB">
            <w:pPr>
              <w:jc w:val="center"/>
              <w:rPr>
                <w:noProof/>
              </w:rPr>
            </w:pPr>
            <w:r w:rsidRPr="003B4A82">
              <w:rPr>
                <w:noProof/>
              </w:rPr>
              <w:t>udwTvWallID</w:t>
            </w:r>
          </w:p>
        </w:tc>
        <w:tc>
          <w:tcPr>
            <w:tcW w:w="1248" w:type="dxa"/>
          </w:tcPr>
          <w:p w14:paraId="373E9BF6" w14:textId="77777777" w:rsidR="003E720F" w:rsidRPr="003B4A82" w:rsidRDefault="003E720F" w:rsidP="00A377AB">
            <w:pPr>
              <w:jc w:val="center"/>
            </w:pPr>
            <w:r w:rsidRPr="003B4A82">
              <w:t>IN</w:t>
            </w:r>
          </w:p>
        </w:tc>
        <w:tc>
          <w:tcPr>
            <w:tcW w:w="7288" w:type="dxa"/>
          </w:tcPr>
          <w:p w14:paraId="77F1F1E6" w14:textId="77777777" w:rsidR="003E720F" w:rsidRPr="003B4A82" w:rsidRDefault="003E720F" w:rsidP="00A377AB">
            <w:r w:rsidRPr="003B4A82">
              <w:rPr>
                <w:rFonts w:hint="eastAsia"/>
              </w:rPr>
              <w:t>电视墙</w:t>
            </w:r>
            <w:r w:rsidRPr="003B4A82">
              <w:t>ID</w:t>
            </w:r>
          </w:p>
        </w:tc>
      </w:tr>
      <w:tr w:rsidR="003E720F" w:rsidRPr="003B4A82" w14:paraId="310C1CA1" w14:textId="77777777" w:rsidTr="00A377AB">
        <w:trPr>
          <w:jc w:val="center"/>
        </w:trPr>
        <w:tc>
          <w:tcPr>
            <w:tcW w:w="1920" w:type="dxa"/>
          </w:tcPr>
          <w:p w14:paraId="1F717532" w14:textId="77777777" w:rsidR="003E720F" w:rsidRPr="003B4A82" w:rsidRDefault="003E720F" w:rsidP="00A377AB">
            <w:pPr>
              <w:jc w:val="center"/>
              <w:rPr>
                <w:noProof/>
              </w:rPr>
            </w:pPr>
            <w:r w:rsidRPr="003B4A82">
              <w:rPr>
                <w:noProof/>
              </w:rPr>
              <w:t>pstScenesPlanInfo</w:t>
            </w:r>
          </w:p>
        </w:tc>
        <w:tc>
          <w:tcPr>
            <w:tcW w:w="1248" w:type="dxa"/>
          </w:tcPr>
          <w:p w14:paraId="5EA9BB8E" w14:textId="77777777" w:rsidR="003E720F" w:rsidRPr="003B4A82" w:rsidRDefault="003E720F" w:rsidP="00A377AB">
            <w:pPr>
              <w:jc w:val="center"/>
            </w:pPr>
            <w:r w:rsidRPr="003B4A82">
              <w:t>INOUT</w:t>
            </w:r>
          </w:p>
        </w:tc>
        <w:tc>
          <w:tcPr>
            <w:tcW w:w="7288" w:type="dxa"/>
          </w:tcPr>
          <w:p w14:paraId="308D1FDD" w14:textId="77777777" w:rsidR="003E720F" w:rsidRPr="003B4A82" w:rsidRDefault="003E720F" w:rsidP="00A377AB">
            <w:r w:rsidRPr="003B4A82">
              <w:rPr>
                <w:rFonts w:hint="eastAsia"/>
              </w:rPr>
              <w:t>场景计划列表信息</w:t>
            </w:r>
          </w:p>
        </w:tc>
      </w:tr>
    </w:tbl>
    <w:p w14:paraId="38B320EF" w14:textId="77777777" w:rsidR="003E720F" w:rsidRPr="003B4A82" w:rsidRDefault="003E720F" w:rsidP="003E720F"/>
    <w:p w14:paraId="4B033F80" w14:textId="77777777" w:rsidR="003E720F" w:rsidRPr="003B4A82" w:rsidRDefault="003E720F" w:rsidP="003E720F">
      <w:pPr>
        <w:rPr>
          <w:b/>
          <w:bCs/>
        </w:rPr>
      </w:pPr>
      <w:r w:rsidRPr="003B4A82">
        <w:rPr>
          <w:b/>
          <w:bCs/>
        </w:rPr>
        <w:t>Return Values</w:t>
      </w:r>
      <w:r w:rsidRPr="003B4A82">
        <w:rPr>
          <w:rFonts w:hint="eastAsia"/>
          <w:b/>
          <w:bCs/>
        </w:rPr>
        <w:t>：</w:t>
      </w:r>
    </w:p>
    <w:p w14:paraId="56A7E0B3"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1640CA5" w14:textId="77777777" w:rsidR="003E720F" w:rsidRPr="003B4A82" w:rsidRDefault="003E720F" w:rsidP="003E720F">
      <w:pPr>
        <w:rPr>
          <w:b/>
          <w:bCs/>
        </w:rPr>
      </w:pPr>
    </w:p>
    <w:p w14:paraId="7645D2B5" w14:textId="77777777" w:rsidR="003E720F" w:rsidRPr="003B4A82" w:rsidRDefault="003E720F" w:rsidP="003E720F">
      <w:pPr>
        <w:pStyle w:val="3"/>
      </w:pPr>
      <w:bookmarkStart w:id="663" w:name="_Toc88647396"/>
      <w:r w:rsidRPr="003B4A82">
        <w:rPr>
          <w:rFonts w:hint="eastAsia"/>
        </w:rPr>
        <w:lastRenderedPageBreak/>
        <w:t>获取场景轮巡计划列表</w:t>
      </w:r>
      <w:bookmarkEnd w:id="663"/>
    </w:p>
    <w:p w14:paraId="6FB14F81" w14:textId="77777777" w:rsidR="003E720F" w:rsidRPr="003B4A82" w:rsidRDefault="003E720F" w:rsidP="003E720F">
      <w:pPr>
        <w:pStyle w:val="4"/>
      </w:pPr>
      <w:bookmarkStart w:id="664" w:name="_获取场景轮巡计划列表"/>
      <w:bookmarkEnd w:id="664"/>
      <w:r w:rsidRPr="003B4A82">
        <w:rPr>
          <w:rFonts w:hint="eastAsia"/>
        </w:rPr>
        <w:t>获取场景轮巡计划列表</w:t>
      </w:r>
    </w:p>
    <w:p w14:paraId="004406DF"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46310959" w14:textId="77777777" w:rsidTr="00A377AB">
        <w:trPr>
          <w:jc w:val="center"/>
        </w:trPr>
        <w:tc>
          <w:tcPr>
            <w:tcW w:w="8296" w:type="dxa"/>
          </w:tcPr>
          <w:p w14:paraId="4CC847FE" w14:textId="77777777" w:rsidR="003E720F" w:rsidRPr="003B4A82" w:rsidRDefault="003E720F" w:rsidP="00A377AB">
            <w:r w:rsidRPr="003B4A82">
              <w:t>LPVOID STDCALL NETDEV_XW_FindSencesSequencePlanList</w:t>
            </w:r>
          </w:p>
          <w:p w14:paraId="3A7EB0D8" w14:textId="77777777" w:rsidR="003E720F" w:rsidRPr="003B4A82" w:rsidRDefault="003E720F" w:rsidP="00A377AB">
            <w:r w:rsidRPr="003B4A82">
              <w:t>(</w:t>
            </w:r>
          </w:p>
          <w:p w14:paraId="295320F7" w14:textId="77777777" w:rsidR="003E720F" w:rsidRPr="003B4A82" w:rsidRDefault="003E720F" w:rsidP="00A377AB">
            <w:pPr>
              <w:ind w:firstLineChars="200" w:firstLine="420"/>
            </w:pPr>
            <w:r w:rsidRPr="003B4A82">
              <w:t>LPVOID lpUserID,</w:t>
            </w:r>
          </w:p>
          <w:p w14:paraId="75247D0B" w14:textId="77777777" w:rsidR="003E720F" w:rsidRPr="003B4A82" w:rsidRDefault="003E720F" w:rsidP="00A377AB">
            <w:pPr>
              <w:ind w:firstLineChars="200" w:firstLine="420"/>
            </w:pPr>
            <w:r w:rsidRPr="003B4A82">
              <w:t>UINT32 udwTvWallID</w:t>
            </w:r>
          </w:p>
          <w:p w14:paraId="13DDFC9F" w14:textId="77777777" w:rsidR="003E720F" w:rsidRPr="003B4A82" w:rsidRDefault="003E720F" w:rsidP="00A377AB">
            <w:r w:rsidRPr="003B4A82">
              <w:t>);</w:t>
            </w:r>
          </w:p>
        </w:tc>
      </w:tr>
    </w:tbl>
    <w:p w14:paraId="62406DE7" w14:textId="77777777" w:rsidR="003E720F" w:rsidRPr="003B4A82" w:rsidRDefault="003E720F" w:rsidP="003E720F">
      <w:pPr>
        <w:rPr>
          <w:b/>
          <w:bCs/>
        </w:rPr>
      </w:pPr>
    </w:p>
    <w:p w14:paraId="5CC51733" w14:textId="77777777" w:rsidR="003E720F" w:rsidRPr="003B4A82" w:rsidRDefault="003E720F" w:rsidP="003E720F">
      <w:pPr>
        <w:rPr>
          <w:b/>
          <w:bCs/>
        </w:rPr>
      </w:pPr>
      <w:r w:rsidRPr="003B4A82">
        <w:rPr>
          <w:rFonts w:hint="eastAsia"/>
          <w:b/>
          <w:bCs/>
        </w:rPr>
        <w:t>接口描述：</w:t>
      </w:r>
    </w:p>
    <w:p w14:paraId="1017E908" w14:textId="77777777" w:rsidR="003E720F" w:rsidRPr="003B4A82" w:rsidRDefault="003E720F" w:rsidP="003E720F">
      <w:r w:rsidRPr="003B4A82">
        <w:rPr>
          <w:rFonts w:hint="eastAsia"/>
        </w:rPr>
        <w:t>获取场景轮巡计划列表；</w:t>
      </w:r>
    </w:p>
    <w:p w14:paraId="005381CC" w14:textId="77777777" w:rsidR="003E720F" w:rsidRPr="003B4A82" w:rsidRDefault="003E720F" w:rsidP="003E720F"/>
    <w:p w14:paraId="1EA710D4"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2559EDCA" w14:textId="77777777" w:rsidTr="00A377AB">
        <w:trPr>
          <w:jc w:val="center"/>
        </w:trPr>
        <w:tc>
          <w:tcPr>
            <w:tcW w:w="1920" w:type="dxa"/>
          </w:tcPr>
          <w:p w14:paraId="0A3D64D2" w14:textId="77777777" w:rsidR="003E720F" w:rsidRPr="003B4A82" w:rsidRDefault="003E720F" w:rsidP="00A377AB">
            <w:pPr>
              <w:jc w:val="center"/>
            </w:pPr>
            <w:r w:rsidRPr="003B4A82">
              <w:rPr>
                <w:rFonts w:hint="eastAsia"/>
              </w:rPr>
              <w:t>参数名称</w:t>
            </w:r>
          </w:p>
        </w:tc>
        <w:tc>
          <w:tcPr>
            <w:tcW w:w="1248" w:type="dxa"/>
          </w:tcPr>
          <w:p w14:paraId="705178F2" w14:textId="77777777" w:rsidR="003E720F" w:rsidRPr="003B4A82" w:rsidRDefault="003E720F" w:rsidP="00A377AB">
            <w:pPr>
              <w:jc w:val="center"/>
            </w:pPr>
            <w:r w:rsidRPr="003B4A82">
              <w:rPr>
                <w:rFonts w:hint="eastAsia"/>
              </w:rPr>
              <w:t>参数</w:t>
            </w:r>
            <w:r w:rsidRPr="003B4A82">
              <w:t>类型</w:t>
            </w:r>
          </w:p>
        </w:tc>
        <w:tc>
          <w:tcPr>
            <w:tcW w:w="7288" w:type="dxa"/>
          </w:tcPr>
          <w:p w14:paraId="0099BFA6" w14:textId="77777777" w:rsidR="003E720F" w:rsidRPr="003B4A82" w:rsidRDefault="003E720F" w:rsidP="00A377AB">
            <w:pPr>
              <w:jc w:val="center"/>
            </w:pPr>
            <w:r w:rsidRPr="003B4A82">
              <w:rPr>
                <w:rFonts w:hint="eastAsia"/>
              </w:rPr>
              <w:t>传参说明</w:t>
            </w:r>
          </w:p>
        </w:tc>
      </w:tr>
      <w:tr w:rsidR="003E720F" w:rsidRPr="003B4A82" w14:paraId="51E4C9F4" w14:textId="77777777" w:rsidTr="00A377AB">
        <w:trPr>
          <w:jc w:val="center"/>
        </w:trPr>
        <w:tc>
          <w:tcPr>
            <w:tcW w:w="1920" w:type="dxa"/>
          </w:tcPr>
          <w:p w14:paraId="060437DA" w14:textId="77777777" w:rsidR="003E720F" w:rsidRPr="003B4A82" w:rsidRDefault="003E720F" w:rsidP="00A377AB">
            <w:pPr>
              <w:jc w:val="center"/>
            </w:pPr>
            <w:r w:rsidRPr="003B4A82">
              <w:t>lpUserID</w:t>
            </w:r>
          </w:p>
        </w:tc>
        <w:tc>
          <w:tcPr>
            <w:tcW w:w="1248" w:type="dxa"/>
          </w:tcPr>
          <w:p w14:paraId="6ADF6086" w14:textId="77777777" w:rsidR="003E720F" w:rsidRPr="003B4A82" w:rsidRDefault="003E720F" w:rsidP="00A377AB">
            <w:pPr>
              <w:jc w:val="center"/>
            </w:pPr>
            <w:r w:rsidRPr="003B4A82">
              <w:rPr>
                <w:rFonts w:hint="eastAsia"/>
              </w:rPr>
              <w:t>IN</w:t>
            </w:r>
          </w:p>
        </w:tc>
        <w:tc>
          <w:tcPr>
            <w:tcW w:w="7288" w:type="dxa"/>
          </w:tcPr>
          <w:p w14:paraId="1686F153"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3C15A403" w14:textId="77777777" w:rsidTr="00A377AB">
        <w:trPr>
          <w:jc w:val="center"/>
        </w:trPr>
        <w:tc>
          <w:tcPr>
            <w:tcW w:w="1920" w:type="dxa"/>
          </w:tcPr>
          <w:p w14:paraId="51247672" w14:textId="77777777" w:rsidR="003E720F" w:rsidRPr="003B4A82" w:rsidRDefault="003E720F" w:rsidP="00A377AB">
            <w:pPr>
              <w:jc w:val="center"/>
              <w:rPr>
                <w:noProof/>
              </w:rPr>
            </w:pPr>
            <w:r w:rsidRPr="003B4A82">
              <w:rPr>
                <w:noProof/>
              </w:rPr>
              <w:t>udwTvWallID</w:t>
            </w:r>
          </w:p>
        </w:tc>
        <w:tc>
          <w:tcPr>
            <w:tcW w:w="1248" w:type="dxa"/>
          </w:tcPr>
          <w:p w14:paraId="7EE0E753" w14:textId="77777777" w:rsidR="003E720F" w:rsidRPr="003B4A82" w:rsidRDefault="003E720F" w:rsidP="00A377AB">
            <w:pPr>
              <w:jc w:val="center"/>
            </w:pPr>
            <w:r w:rsidRPr="003B4A82">
              <w:t>IN</w:t>
            </w:r>
          </w:p>
        </w:tc>
        <w:tc>
          <w:tcPr>
            <w:tcW w:w="7288" w:type="dxa"/>
          </w:tcPr>
          <w:p w14:paraId="15175B48" w14:textId="77777777" w:rsidR="003E720F" w:rsidRPr="003B4A82" w:rsidRDefault="003E720F" w:rsidP="00A377AB">
            <w:r w:rsidRPr="003B4A82">
              <w:rPr>
                <w:rFonts w:hint="eastAsia"/>
              </w:rPr>
              <w:t>电视墙</w:t>
            </w:r>
            <w:r w:rsidRPr="003B4A82">
              <w:t>ID</w:t>
            </w:r>
          </w:p>
        </w:tc>
      </w:tr>
    </w:tbl>
    <w:p w14:paraId="2541CC2D" w14:textId="77777777" w:rsidR="003E720F" w:rsidRPr="003B4A82" w:rsidRDefault="003E720F" w:rsidP="003E720F"/>
    <w:p w14:paraId="68429FF4" w14:textId="77777777" w:rsidR="003E720F" w:rsidRPr="003B4A82" w:rsidRDefault="003E720F" w:rsidP="003E720F">
      <w:pPr>
        <w:rPr>
          <w:b/>
          <w:bCs/>
        </w:rPr>
      </w:pPr>
      <w:r w:rsidRPr="003B4A82">
        <w:rPr>
          <w:b/>
          <w:bCs/>
        </w:rPr>
        <w:t>Return Values</w:t>
      </w:r>
      <w:r w:rsidRPr="003B4A82">
        <w:rPr>
          <w:rFonts w:hint="eastAsia"/>
          <w:b/>
          <w:bCs/>
        </w:rPr>
        <w:t>：</w:t>
      </w:r>
    </w:p>
    <w:p w14:paraId="0B23640D" w14:textId="77777777" w:rsidR="0021052C" w:rsidRPr="003B4A82" w:rsidRDefault="003E720F" w:rsidP="003E720F">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场景轮巡计划" w:history="1">
        <w:r w:rsidR="000A50EB" w:rsidRPr="003B4A82">
          <w:rPr>
            <w:rStyle w:val="a5"/>
            <w:u w:val="none"/>
          </w:rPr>
          <w:t>NETDEV_XW_FindNextSencesSequencePlan</w:t>
        </w:r>
      </w:hyperlink>
      <w:r w:rsidRPr="003B4A82">
        <w:rPr>
          <w:rFonts w:ascii="宋体" w:hAnsi="宋体" w:hint="eastAsia"/>
        </w:rPr>
        <w:t>、</w:t>
      </w:r>
    </w:p>
    <w:p w14:paraId="5EFF4A07" w14:textId="67C20FB3" w:rsidR="003E720F" w:rsidRPr="003B4A82" w:rsidRDefault="00E02404" w:rsidP="003E720F">
      <w:hyperlink w:anchor="_释放获取场景轮巡计划时内存资源" w:history="1">
        <w:r w:rsidR="003E720F" w:rsidRPr="003B4A82">
          <w:rPr>
            <w:rStyle w:val="a5"/>
            <w:u w:val="none"/>
          </w:rPr>
          <w:t>NETDEV_XW_FindCloseSencesSequencePlan</w:t>
        </w:r>
      </w:hyperlink>
      <w:r w:rsidR="003E720F" w:rsidRPr="003B4A82">
        <w:rPr>
          <w:rFonts w:ascii="宋体" w:hAnsi="宋体" w:hint="eastAsia"/>
        </w:rPr>
        <w:t>入参；接口返回</w:t>
      </w:r>
      <w:r w:rsidR="003E720F" w:rsidRPr="003B4A82">
        <w:rPr>
          <w:rFonts w:ascii="宋体" w:hAnsi="宋体"/>
        </w:rPr>
        <w:t>失败</w:t>
      </w:r>
      <w:r w:rsidR="003E720F" w:rsidRPr="003B4A82">
        <w:rPr>
          <w:rFonts w:ascii="宋体" w:hAnsi="宋体" w:hint="eastAsia"/>
        </w:rPr>
        <w:t>请调用</w:t>
      </w:r>
      <w:hyperlink w:anchor="_获取接口错误码_1" w:history="1">
        <w:r w:rsidR="003E720F" w:rsidRPr="003B4A82">
          <w:rPr>
            <w:rStyle w:val="a5"/>
            <w:u w:val="none"/>
          </w:rPr>
          <w:t>NETDEV_GetLastError</w:t>
        </w:r>
      </w:hyperlink>
      <w:r w:rsidR="003E720F" w:rsidRPr="003B4A82">
        <w:rPr>
          <w:rFonts w:ascii="宋体" w:hAnsi="宋体" w:hint="eastAsia"/>
        </w:rPr>
        <w:t>获取错误码</w:t>
      </w:r>
      <w:r w:rsidR="003E720F" w:rsidRPr="003B4A82">
        <w:rPr>
          <w:rFonts w:ascii="宋体" w:hAnsi="宋体" w:hint="eastAsia"/>
          <w:color w:val="010001"/>
        </w:rPr>
        <w:t>，</w:t>
      </w:r>
      <w:r w:rsidR="003E720F" w:rsidRPr="003B4A82">
        <w:rPr>
          <w:rFonts w:ascii="宋体" w:hAnsi="宋体" w:hint="eastAsia"/>
        </w:rPr>
        <w:t>通过错误码判断出错原因</w:t>
      </w:r>
      <w:r w:rsidR="003E720F" w:rsidRPr="003B4A82">
        <w:rPr>
          <w:rFonts w:hint="eastAsia"/>
        </w:rPr>
        <w:t>。</w:t>
      </w:r>
    </w:p>
    <w:p w14:paraId="02C7C816" w14:textId="77777777" w:rsidR="003E720F" w:rsidRPr="003B4A82" w:rsidRDefault="003E720F" w:rsidP="003E720F"/>
    <w:p w14:paraId="4553A9CA" w14:textId="77777777" w:rsidR="003E720F" w:rsidRPr="003B4A82" w:rsidRDefault="003E720F" w:rsidP="003E720F">
      <w:r w:rsidRPr="003B4A82">
        <w:rPr>
          <w:b/>
          <w:bCs/>
        </w:rPr>
        <w:t>Remarks</w:t>
      </w:r>
      <w:r w:rsidRPr="003B4A82">
        <w:t>：</w:t>
      </w:r>
    </w:p>
    <w:p w14:paraId="35A59443" w14:textId="082AF2E4" w:rsidR="003E720F" w:rsidRPr="003B4A82" w:rsidRDefault="003E720F" w:rsidP="002B3CB7">
      <w:pPr>
        <w:pStyle w:val="a8"/>
        <w:numPr>
          <w:ilvl w:val="0"/>
          <w:numId w:val="21"/>
        </w:numPr>
        <w:ind w:firstLineChars="0"/>
      </w:pPr>
      <w:r w:rsidRPr="003B4A82">
        <w:rPr>
          <w:rFonts w:hint="eastAsia"/>
          <w:color w:val="010001"/>
        </w:rPr>
        <w:t>与</w:t>
      </w:r>
      <w:hyperlink w:anchor="_逐个获取场景轮巡计划" w:history="1">
        <w:r w:rsidR="000A50EB" w:rsidRPr="003B4A82">
          <w:rPr>
            <w:rStyle w:val="a5"/>
            <w:u w:val="none"/>
          </w:rPr>
          <w:t>NETDEV_XW_FindNextSencesSequencePlan</w:t>
        </w:r>
      </w:hyperlink>
      <w:r w:rsidRPr="003B4A82">
        <w:rPr>
          <w:rFonts w:ascii="宋体" w:hAnsi="宋体" w:hint="eastAsia"/>
        </w:rPr>
        <w:t>、</w:t>
      </w:r>
      <w:hyperlink w:anchor="_释放获取场景轮巡计划时内存资源" w:history="1">
        <w:r w:rsidR="0005778C" w:rsidRPr="003B4A82">
          <w:rPr>
            <w:rStyle w:val="a5"/>
            <w:u w:val="none"/>
          </w:rPr>
          <w:t>NETDEV_XW_FindCloseSencesSequencePlan</w:t>
        </w:r>
      </w:hyperlink>
      <w:r w:rsidRPr="003B4A82">
        <w:rPr>
          <w:rFonts w:hint="eastAsia"/>
          <w:color w:val="010001"/>
        </w:rPr>
        <w:t>接口</w:t>
      </w:r>
      <w:r w:rsidRPr="003B4A82">
        <w:rPr>
          <w:color w:val="010001"/>
        </w:rPr>
        <w:t>配套使用</w:t>
      </w:r>
      <w:r w:rsidRPr="003B4A82">
        <w:rPr>
          <w:rFonts w:hint="eastAsia"/>
          <w:color w:val="010001"/>
        </w:rPr>
        <w:t>；</w:t>
      </w:r>
    </w:p>
    <w:p w14:paraId="2C358BB5" w14:textId="3C86FA08" w:rsidR="003E720F" w:rsidRPr="003B4A82" w:rsidRDefault="003E720F"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场景轮巡计划" w:history="1">
        <w:r w:rsidR="000A50EB" w:rsidRPr="003B4A82">
          <w:rPr>
            <w:rStyle w:val="a5"/>
            <w:u w:val="none"/>
          </w:rPr>
          <w:t>NETDEV_XW_FindNextSencesSequencePlan</w:t>
        </w:r>
      </w:hyperlink>
      <w:r w:rsidRPr="003B4A82">
        <w:rPr>
          <w:rFonts w:hint="eastAsia"/>
        </w:rPr>
        <w:t>接口</w:t>
      </w:r>
      <w:r w:rsidRPr="003B4A82">
        <w:t>获取</w:t>
      </w:r>
      <w:r w:rsidRPr="003B4A82">
        <w:rPr>
          <w:rFonts w:hint="eastAsia"/>
        </w:rPr>
        <w:t>场景轮巡计划</w:t>
      </w:r>
      <w:r w:rsidRPr="003B4A82">
        <w:t>信息；</w:t>
      </w:r>
    </w:p>
    <w:p w14:paraId="1D3D6F87" w14:textId="1BA07395" w:rsidR="003E720F" w:rsidRPr="003B4A82" w:rsidRDefault="003E720F" w:rsidP="002B3CB7">
      <w:pPr>
        <w:pStyle w:val="a8"/>
        <w:numPr>
          <w:ilvl w:val="0"/>
          <w:numId w:val="21"/>
        </w:numPr>
        <w:ind w:firstLineChars="0"/>
      </w:pPr>
      <w:r w:rsidRPr="003B4A82">
        <w:rPr>
          <w:rFonts w:hint="eastAsia"/>
        </w:rPr>
        <w:t>获取场景轮巡计划信息结束后必须调用</w:t>
      </w:r>
      <w:hyperlink w:anchor="_释放获取场景轮巡计划时内存资源" w:history="1">
        <w:r w:rsidR="0005778C" w:rsidRPr="003B4A82">
          <w:rPr>
            <w:rStyle w:val="a5"/>
            <w:u w:val="none"/>
          </w:rPr>
          <w:t>NETDEV_XW_FindCloseSencesSequencePlan</w:t>
        </w:r>
      </w:hyperlink>
      <w:r w:rsidRPr="003B4A82">
        <w:t>接口</w:t>
      </w:r>
      <w:r w:rsidRPr="003B4A82">
        <w:rPr>
          <w:rFonts w:hint="eastAsia"/>
        </w:rPr>
        <w:t>，以释放资源；</w:t>
      </w:r>
    </w:p>
    <w:p w14:paraId="58EC608A" w14:textId="77777777" w:rsidR="003E720F" w:rsidRPr="003B4A82" w:rsidRDefault="003E720F" w:rsidP="003E720F"/>
    <w:p w14:paraId="7F406772" w14:textId="77777777" w:rsidR="003E720F" w:rsidRPr="003B4A82" w:rsidRDefault="003E720F" w:rsidP="003E720F">
      <w:pPr>
        <w:rPr>
          <w:b/>
          <w:bCs/>
        </w:rPr>
      </w:pPr>
      <w:r w:rsidRPr="003B4A82">
        <w:rPr>
          <w:b/>
          <w:bCs/>
        </w:rPr>
        <w:t>See Also</w:t>
      </w:r>
      <w:r w:rsidRPr="003B4A82">
        <w:rPr>
          <w:rFonts w:hint="eastAsia"/>
          <w:b/>
          <w:bCs/>
        </w:rPr>
        <w:t>：</w:t>
      </w:r>
    </w:p>
    <w:p w14:paraId="64CD6E08" w14:textId="1C6CE61F" w:rsidR="003E720F" w:rsidRPr="003B4A82" w:rsidRDefault="00E02404" w:rsidP="003E720F">
      <w:hyperlink w:anchor="_逐个获取场景轮巡计划" w:history="1">
        <w:r w:rsidR="000A50EB" w:rsidRPr="003B4A82">
          <w:rPr>
            <w:rStyle w:val="a5"/>
            <w:u w:val="none"/>
          </w:rPr>
          <w:t>NETDEV_XW_FindNextSencesSequencePlan</w:t>
        </w:r>
      </w:hyperlink>
      <w:r w:rsidR="003E720F" w:rsidRPr="003B4A82">
        <w:rPr>
          <w:rFonts w:ascii="宋体" w:hAnsi="宋体" w:hint="eastAsia"/>
        </w:rPr>
        <w:t>、</w:t>
      </w:r>
      <w:hyperlink w:anchor="_释放获取场景轮巡计划时内存资源" w:history="1">
        <w:r w:rsidR="0005778C" w:rsidRPr="003B4A82">
          <w:rPr>
            <w:rStyle w:val="a5"/>
            <w:u w:val="none"/>
          </w:rPr>
          <w:t>NETDEV_XW_FindCloseSencesSequencePlan</w:t>
        </w:r>
      </w:hyperlink>
    </w:p>
    <w:p w14:paraId="38031F38" w14:textId="77777777" w:rsidR="003E720F" w:rsidRPr="003B4A82" w:rsidRDefault="003E720F" w:rsidP="003E720F">
      <w:pPr>
        <w:rPr>
          <w:b/>
          <w:bCs/>
        </w:rPr>
      </w:pPr>
    </w:p>
    <w:p w14:paraId="6AD179EA" w14:textId="77777777" w:rsidR="003E720F" w:rsidRPr="003B4A82" w:rsidRDefault="003E720F" w:rsidP="003E720F">
      <w:pPr>
        <w:pStyle w:val="4"/>
      </w:pPr>
      <w:bookmarkStart w:id="665" w:name="_逐个获取场景轮巡计划"/>
      <w:bookmarkEnd w:id="665"/>
      <w:r w:rsidRPr="003B4A82">
        <w:rPr>
          <w:rFonts w:hint="eastAsia"/>
        </w:rPr>
        <w:t>逐个获取场景轮巡计划</w:t>
      </w:r>
    </w:p>
    <w:p w14:paraId="013EE64B"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328EF3CD" w14:textId="77777777" w:rsidTr="00A377AB">
        <w:trPr>
          <w:jc w:val="center"/>
        </w:trPr>
        <w:tc>
          <w:tcPr>
            <w:tcW w:w="8296" w:type="dxa"/>
          </w:tcPr>
          <w:p w14:paraId="65158E74" w14:textId="77777777" w:rsidR="003E720F" w:rsidRPr="003B4A82" w:rsidRDefault="003E720F" w:rsidP="00A377AB">
            <w:r w:rsidRPr="003B4A82">
              <w:t>BOOL STDCALL NETDEV_XW_FindNextSencesSequencePlan</w:t>
            </w:r>
          </w:p>
          <w:p w14:paraId="0706F5BA" w14:textId="77777777" w:rsidR="003E720F" w:rsidRPr="003B4A82" w:rsidRDefault="003E720F" w:rsidP="00A377AB">
            <w:r w:rsidRPr="003B4A82">
              <w:t>(</w:t>
            </w:r>
          </w:p>
          <w:p w14:paraId="310D89A2" w14:textId="77777777" w:rsidR="003E720F" w:rsidRPr="003B4A82" w:rsidRDefault="003E720F" w:rsidP="00A377AB">
            <w:pPr>
              <w:ind w:firstLineChars="200" w:firstLine="420"/>
            </w:pPr>
            <w:r w:rsidRPr="003B4A82">
              <w:t>LPVOID lpFindHandle,</w:t>
            </w:r>
          </w:p>
          <w:p w14:paraId="6F65D401" w14:textId="2B681CD1" w:rsidR="003E720F" w:rsidRPr="003B4A82" w:rsidRDefault="00E02404" w:rsidP="00A377AB">
            <w:pPr>
              <w:ind w:firstLineChars="200" w:firstLine="420"/>
            </w:pPr>
            <w:hyperlink w:anchor="_场景轮巡计划基本信息结构体" w:history="1">
              <w:r w:rsidR="0021052C" w:rsidRPr="003B4A82">
                <w:rPr>
                  <w:rStyle w:val="a5"/>
                  <w:u w:val="none"/>
                </w:rPr>
                <w:t>LPNETDEV_XW_SCENES_PLAN_INFO_S</w:t>
              </w:r>
            </w:hyperlink>
            <w:r w:rsidR="003E720F" w:rsidRPr="003B4A82">
              <w:t xml:space="preserve"> pstScenesPlanInfo</w:t>
            </w:r>
          </w:p>
          <w:p w14:paraId="3083277F" w14:textId="77777777" w:rsidR="003E720F" w:rsidRPr="003B4A82" w:rsidRDefault="003E720F" w:rsidP="00A377AB">
            <w:r w:rsidRPr="003B4A82">
              <w:t>);</w:t>
            </w:r>
          </w:p>
        </w:tc>
      </w:tr>
    </w:tbl>
    <w:p w14:paraId="312BCFF2" w14:textId="77777777" w:rsidR="003E720F" w:rsidRPr="003B4A82" w:rsidRDefault="003E720F" w:rsidP="003E720F">
      <w:pPr>
        <w:rPr>
          <w:b/>
          <w:bCs/>
        </w:rPr>
      </w:pPr>
    </w:p>
    <w:p w14:paraId="78D553E6" w14:textId="77777777" w:rsidR="003E720F" w:rsidRPr="003B4A82" w:rsidRDefault="003E720F" w:rsidP="003E720F">
      <w:pPr>
        <w:rPr>
          <w:b/>
          <w:bCs/>
        </w:rPr>
      </w:pPr>
      <w:r w:rsidRPr="003B4A82">
        <w:rPr>
          <w:rFonts w:hint="eastAsia"/>
          <w:b/>
          <w:bCs/>
        </w:rPr>
        <w:t>接口描述：</w:t>
      </w:r>
    </w:p>
    <w:p w14:paraId="2B00885B" w14:textId="77777777" w:rsidR="003E720F" w:rsidRPr="003B4A82" w:rsidRDefault="003E720F" w:rsidP="003E720F">
      <w:r w:rsidRPr="003B4A82">
        <w:rPr>
          <w:rFonts w:hint="eastAsia"/>
        </w:rPr>
        <w:t>逐个获取场景轮巡计划；</w:t>
      </w:r>
    </w:p>
    <w:p w14:paraId="4E7BD0D1" w14:textId="77777777" w:rsidR="003E720F" w:rsidRPr="003B4A82" w:rsidRDefault="003E720F" w:rsidP="003E720F"/>
    <w:p w14:paraId="7F06BFE2"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68"/>
        <w:gridCol w:w="1244"/>
        <w:gridCol w:w="7244"/>
      </w:tblGrid>
      <w:tr w:rsidR="003E720F" w:rsidRPr="003B4A82" w14:paraId="1FB424E7" w14:textId="77777777" w:rsidTr="00A377AB">
        <w:trPr>
          <w:jc w:val="center"/>
        </w:trPr>
        <w:tc>
          <w:tcPr>
            <w:tcW w:w="1968" w:type="dxa"/>
          </w:tcPr>
          <w:p w14:paraId="40FC38C3" w14:textId="77777777" w:rsidR="003E720F" w:rsidRPr="003B4A82" w:rsidRDefault="003E720F" w:rsidP="00A377AB">
            <w:pPr>
              <w:jc w:val="center"/>
            </w:pPr>
            <w:r w:rsidRPr="003B4A82">
              <w:rPr>
                <w:rFonts w:hint="eastAsia"/>
              </w:rPr>
              <w:t>参数名称</w:t>
            </w:r>
          </w:p>
        </w:tc>
        <w:tc>
          <w:tcPr>
            <w:tcW w:w="1244" w:type="dxa"/>
          </w:tcPr>
          <w:p w14:paraId="271A6DD4" w14:textId="77777777" w:rsidR="003E720F" w:rsidRPr="003B4A82" w:rsidRDefault="003E720F" w:rsidP="00A377AB">
            <w:pPr>
              <w:jc w:val="center"/>
            </w:pPr>
            <w:r w:rsidRPr="003B4A82">
              <w:rPr>
                <w:rFonts w:hint="eastAsia"/>
              </w:rPr>
              <w:t>参数</w:t>
            </w:r>
            <w:r w:rsidRPr="003B4A82">
              <w:t>类型</w:t>
            </w:r>
          </w:p>
        </w:tc>
        <w:tc>
          <w:tcPr>
            <w:tcW w:w="7244" w:type="dxa"/>
          </w:tcPr>
          <w:p w14:paraId="3BF42174" w14:textId="77777777" w:rsidR="003E720F" w:rsidRPr="003B4A82" w:rsidRDefault="003E720F" w:rsidP="00A377AB">
            <w:pPr>
              <w:jc w:val="center"/>
            </w:pPr>
            <w:r w:rsidRPr="003B4A82">
              <w:rPr>
                <w:rFonts w:hint="eastAsia"/>
              </w:rPr>
              <w:t>传参说明</w:t>
            </w:r>
          </w:p>
        </w:tc>
      </w:tr>
      <w:tr w:rsidR="003E720F" w:rsidRPr="003B4A82" w14:paraId="39E259BA" w14:textId="77777777" w:rsidTr="00A377AB">
        <w:trPr>
          <w:jc w:val="center"/>
        </w:trPr>
        <w:tc>
          <w:tcPr>
            <w:tcW w:w="1968" w:type="dxa"/>
          </w:tcPr>
          <w:p w14:paraId="5CF86983" w14:textId="77777777" w:rsidR="003E720F" w:rsidRPr="003B4A82" w:rsidRDefault="003E720F" w:rsidP="00A377AB">
            <w:pPr>
              <w:jc w:val="center"/>
            </w:pPr>
            <w:r w:rsidRPr="003B4A82">
              <w:t>lpFindHandle</w:t>
            </w:r>
          </w:p>
        </w:tc>
        <w:tc>
          <w:tcPr>
            <w:tcW w:w="1244" w:type="dxa"/>
          </w:tcPr>
          <w:p w14:paraId="40F4BE40" w14:textId="77777777" w:rsidR="003E720F" w:rsidRPr="003B4A82" w:rsidRDefault="003E720F" w:rsidP="00A377AB">
            <w:pPr>
              <w:jc w:val="center"/>
            </w:pPr>
            <w:r w:rsidRPr="003B4A82">
              <w:rPr>
                <w:rFonts w:hint="eastAsia"/>
              </w:rPr>
              <w:t>IN</w:t>
            </w:r>
          </w:p>
        </w:tc>
        <w:tc>
          <w:tcPr>
            <w:tcW w:w="7244" w:type="dxa"/>
          </w:tcPr>
          <w:p w14:paraId="08337A2A" w14:textId="4A016E01" w:rsidR="003E720F" w:rsidRPr="003B4A82" w:rsidRDefault="003E720F" w:rsidP="00A377AB">
            <w:r w:rsidRPr="003B4A82">
              <w:rPr>
                <w:rFonts w:hint="eastAsia"/>
              </w:rPr>
              <w:t>查找句柄，</w:t>
            </w:r>
            <w:hyperlink w:anchor="_获取场景轮巡计划列表" w:history="1">
              <w:r w:rsidRPr="003B4A82">
                <w:rPr>
                  <w:rStyle w:val="a5"/>
                  <w:u w:val="none"/>
                </w:rPr>
                <w:t>NETDEV_XW_FindSencesSequencePlanList</w:t>
              </w:r>
            </w:hyperlink>
            <w:r w:rsidRPr="003B4A82">
              <w:rPr>
                <w:rFonts w:ascii="宋体" w:hAnsi="宋体" w:hint="eastAsia"/>
              </w:rPr>
              <w:t>接口</w:t>
            </w:r>
            <w:r w:rsidRPr="003B4A82">
              <w:rPr>
                <w:rFonts w:ascii="宋体" w:hAnsi="宋体"/>
              </w:rPr>
              <w:t>的返回值</w:t>
            </w:r>
          </w:p>
        </w:tc>
      </w:tr>
      <w:tr w:rsidR="003E720F" w:rsidRPr="003B4A82" w14:paraId="2178D077" w14:textId="77777777" w:rsidTr="00A377AB">
        <w:trPr>
          <w:jc w:val="center"/>
        </w:trPr>
        <w:tc>
          <w:tcPr>
            <w:tcW w:w="1968" w:type="dxa"/>
          </w:tcPr>
          <w:p w14:paraId="3B98FE73" w14:textId="77777777" w:rsidR="003E720F" w:rsidRPr="003B4A82" w:rsidRDefault="003E720F" w:rsidP="00A377AB">
            <w:pPr>
              <w:jc w:val="center"/>
              <w:rPr>
                <w:noProof/>
              </w:rPr>
            </w:pPr>
            <w:r w:rsidRPr="003B4A82">
              <w:t>pstScenesPlanInfo</w:t>
            </w:r>
          </w:p>
        </w:tc>
        <w:tc>
          <w:tcPr>
            <w:tcW w:w="1244" w:type="dxa"/>
          </w:tcPr>
          <w:p w14:paraId="77665F5C" w14:textId="77777777" w:rsidR="003E720F" w:rsidRPr="003B4A82" w:rsidRDefault="003E720F" w:rsidP="00A377AB">
            <w:pPr>
              <w:jc w:val="center"/>
            </w:pPr>
            <w:r w:rsidRPr="003B4A82">
              <w:t>INOUT</w:t>
            </w:r>
          </w:p>
        </w:tc>
        <w:tc>
          <w:tcPr>
            <w:tcW w:w="7244" w:type="dxa"/>
          </w:tcPr>
          <w:p w14:paraId="2D65479B" w14:textId="77777777" w:rsidR="003E720F" w:rsidRPr="003B4A82" w:rsidRDefault="003E720F" w:rsidP="00A377AB">
            <w:r w:rsidRPr="003B4A82">
              <w:rPr>
                <w:rFonts w:hint="eastAsia"/>
              </w:rPr>
              <w:t>场景计划信息</w:t>
            </w:r>
          </w:p>
        </w:tc>
      </w:tr>
    </w:tbl>
    <w:p w14:paraId="32E21FD3" w14:textId="77777777" w:rsidR="003E720F" w:rsidRPr="003B4A82" w:rsidRDefault="003E720F" w:rsidP="003E720F"/>
    <w:p w14:paraId="27EBBD24" w14:textId="77777777" w:rsidR="003E720F" w:rsidRPr="003B4A82" w:rsidRDefault="003E720F" w:rsidP="003E720F">
      <w:pPr>
        <w:rPr>
          <w:b/>
          <w:bCs/>
        </w:rPr>
      </w:pPr>
      <w:r w:rsidRPr="003B4A82">
        <w:rPr>
          <w:b/>
          <w:bCs/>
        </w:rPr>
        <w:t>Return Values</w:t>
      </w:r>
      <w:r w:rsidRPr="003B4A82">
        <w:rPr>
          <w:rFonts w:hint="eastAsia"/>
          <w:b/>
          <w:bCs/>
        </w:rPr>
        <w:t>：</w:t>
      </w:r>
    </w:p>
    <w:p w14:paraId="19C3DF9A"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A65E267" w14:textId="77777777" w:rsidR="003E720F" w:rsidRPr="003B4A82" w:rsidRDefault="003E720F" w:rsidP="003E720F">
      <w:pPr>
        <w:rPr>
          <w:b/>
          <w:bCs/>
        </w:rPr>
      </w:pPr>
    </w:p>
    <w:p w14:paraId="01AB3987" w14:textId="77777777" w:rsidR="003E720F" w:rsidRPr="003B4A82" w:rsidRDefault="003E720F" w:rsidP="003E720F">
      <w:r w:rsidRPr="003B4A82">
        <w:rPr>
          <w:b/>
          <w:bCs/>
        </w:rPr>
        <w:t>Remarks</w:t>
      </w:r>
      <w:r w:rsidRPr="003B4A82">
        <w:t>：</w:t>
      </w:r>
    </w:p>
    <w:p w14:paraId="20CA94AF" w14:textId="069CA1BD" w:rsidR="003E720F" w:rsidRPr="003B4A82" w:rsidRDefault="003E720F" w:rsidP="002B3CB7">
      <w:pPr>
        <w:pStyle w:val="a8"/>
        <w:numPr>
          <w:ilvl w:val="0"/>
          <w:numId w:val="21"/>
        </w:numPr>
        <w:ind w:firstLineChars="0"/>
      </w:pPr>
      <w:r w:rsidRPr="003B4A82">
        <w:rPr>
          <w:rFonts w:hint="eastAsia"/>
          <w:color w:val="010001"/>
        </w:rPr>
        <w:t>与</w:t>
      </w:r>
      <w:hyperlink w:anchor="_获取场景轮巡计划列表" w:history="1">
        <w:r w:rsidR="0005778C" w:rsidRPr="003B4A82">
          <w:rPr>
            <w:rStyle w:val="a5"/>
            <w:u w:val="none"/>
          </w:rPr>
          <w:t>NETDEV_XW_FindSencesSequencePlanList</w:t>
        </w:r>
      </w:hyperlink>
      <w:r w:rsidRPr="003B4A82">
        <w:rPr>
          <w:rFonts w:ascii="宋体" w:hAnsi="宋体" w:hint="eastAsia"/>
        </w:rPr>
        <w:t>、</w:t>
      </w:r>
      <w:hyperlink w:anchor="_释放获取场景轮巡计划时内存资源" w:history="1">
        <w:r w:rsidR="0005778C" w:rsidRPr="003B4A82">
          <w:rPr>
            <w:rStyle w:val="a5"/>
            <w:u w:val="none"/>
          </w:rPr>
          <w:t>NETDEV_XW_FindCloseSencesSequencePlan</w:t>
        </w:r>
      </w:hyperlink>
      <w:r w:rsidRPr="003B4A82">
        <w:rPr>
          <w:rFonts w:hint="eastAsia"/>
          <w:color w:val="010001"/>
        </w:rPr>
        <w:t>接口</w:t>
      </w:r>
      <w:r w:rsidRPr="003B4A82">
        <w:rPr>
          <w:color w:val="010001"/>
        </w:rPr>
        <w:t>配套使用</w:t>
      </w:r>
      <w:r w:rsidRPr="003B4A82">
        <w:rPr>
          <w:rFonts w:hint="eastAsia"/>
          <w:color w:val="010001"/>
        </w:rPr>
        <w:t>；</w:t>
      </w:r>
    </w:p>
    <w:p w14:paraId="16B6D09A" w14:textId="77777777" w:rsidR="003E720F" w:rsidRPr="003B4A82" w:rsidRDefault="003E720F"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场景轮巡计划</w:t>
      </w:r>
      <w:r w:rsidRPr="003B4A82">
        <w:t>信息；</w:t>
      </w:r>
    </w:p>
    <w:p w14:paraId="7E6D51F3" w14:textId="05A551E7" w:rsidR="003E720F" w:rsidRPr="003B4A82" w:rsidRDefault="003E720F" w:rsidP="002B3CB7">
      <w:pPr>
        <w:pStyle w:val="a8"/>
        <w:numPr>
          <w:ilvl w:val="0"/>
          <w:numId w:val="21"/>
        </w:numPr>
        <w:ind w:firstLineChars="0"/>
      </w:pPr>
      <w:r w:rsidRPr="003B4A82">
        <w:rPr>
          <w:rFonts w:hint="eastAsia"/>
        </w:rPr>
        <w:t>获取场景轮巡计划信息结束后必须调用</w:t>
      </w:r>
      <w:hyperlink w:anchor="_释放获取场景轮巡计划时内存资源" w:history="1">
        <w:r w:rsidR="0005778C" w:rsidRPr="003B4A82">
          <w:rPr>
            <w:rStyle w:val="a5"/>
            <w:u w:val="none"/>
          </w:rPr>
          <w:t>NETDEV_XW_FindCloseSencesSequencePlan</w:t>
        </w:r>
      </w:hyperlink>
      <w:r w:rsidRPr="003B4A82">
        <w:t>接口</w:t>
      </w:r>
      <w:r w:rsidRPr="003B4A82">
        <w:rPr>
          <w:rFonts w:hint="eastAsia"/>
        </w:rPr>
        <w:t>，以释放资源；</w:t>
      </w:r>
    </w:p>
    <w:p w14:paraId="42EDC559" w14:textId="77777777" w:rsidR="003E720F" w:rsidRPr="003B4A82" w:rsidRDefault="003E720F" w:rsidP="003E720F"/>
    <w:p w14:paraId="36B8BABA" w14:textId="77777777" w:rsidR="003E720F" w:rsidRPr="003B4A82" w:rsidRDefault="003E720F" w:rsidP="003E720F">
      <w:pPr>
        <w:rPr>
          <w:b/>
          <w:bCs/>
        </w:rPr>
      </w:pPr>
      <w:r w:rsidRPr="003B4A82">
        <w:rPr>
          <w:b/>
          <w:bCs/>
        </w:rPr>
        <w:t>See Also</w:t>
      </w:r>
      <w:r w:rsidRPr="003B4A82">
        <w:rPr>
          <w:rFonts w:hint="eastAsia"/>
          <w:b/>
          <w:bCs/>
        </w:rPr>
        <w:t>：</w:t>
      </w:r>
    </w:p>
    <w:p w14:paraId="67E051C7" w14:textId="04BCEFFC" w:rsidR="003E720F" w:rsidRPr="003B4A82" w:rsidRDefault="00E02404" w:rsidP="003E720F">
      <w:pPr>
        <w:rPr>
          <w:rStyle w:val="a5"/>
          <w:u w:val="none"/>
        </w:rPr>
      </w:pPr>
      <w:hyperlink w:anchor="_获取场景轮巡计划列表" w:history="1">
        <w:r w:rsidR="0005778C" w:rsidRPr="003B4A82">
          <w:rPr>
            <w:rStyle w:val="a5"/>
            <w:u w:val="none"/>
          </w:rPr>
          <w:t>NETDEV_XW_FindSencesSequencePlanList</w:t>
        </w:r>
      </w:hyperlink>
      <w:r w:rsidR="003E720F" w:rsidRPr="003B4A82">
        <w:rPr>
          <w:rFonts w:ascii="宋体" w:hAnsi="宋体" w:hint="eastAsia"/>
        </w:rPr>
        <w:t>、</w:t>
      </w:r>
      <w:hyperlink w:anchor="_释放获取场景轮巡计划时内存资源" w:history="1">
        <w:r w:rsidR="0005778C" w:rsidRPr="003B4A82">
          <w:rPr>
            <w:rStyle w:val="a5"/>
            <w:u w:val="none"/>
          </w:rPr>
          <w:t>NETDEV_XW_FindCloseSencesSequencePlan</w:t>
        </w:r>
      </w:hyperlink>
    </w:p>
    <w:p w14:paraId="23AE21D3" w14:textId="77777777" w:rsidR="003E720F" w:rsidRPr="003B4A82" w:rsidRDefault="003E720F" w:rsidP="003E720F">
      <w:pPr>
        <w:rPr>
          <w:b/>
          <w:bCs/>
        </w:rPr>
      </w:pPr>
    </w:p>
    <w:p w14:paraId="6A547005" w14:textId="77777777" w:rsidR="003E720F" w:rsidRPr="003B4A82" w:rsidRDefault="003E720F" w:rsidP="003E720F">
      <w:pPr>
        <w:pStyle w:val="4"/>
      </w:pPr>
      <w:bookmarkStart w:id="666" w:name="_释放获取场景轮巡计划时内存资源"/>
      <w:bookmarkEnd w:id="666"/>
      <w:r w:rsidRPr="003B4A82">
        <w:rPr>
          <w:rFonts w:hint="eastAsia"/>
        </w:rPr>
        <w:t>释放获取场景轮巡计划时内存资源</w:t>
      </w:r>
    </w:p>
    <w:p w14:paraId="445A5DE3"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7141647" w14:textId="77777777" w:rsidTr="00A377AB">
        <w:trPr>
          <w:jc w:val="center"/>
        </w:trPr>
        <w:tc>
          <w:tcPr>
            <w:tcW w:w="8296" w:type="dxa"/>
          </w:tcPr>
          <w:p w14:paraId="59D0A0C9" w14:textId="77777777" w:rsidR="003E720F" w:rsidRPr="003B4A82" w:rsidRDefault="003E720F" w:rsidP="00A377AB">
            <w:r w:rsidRPr="003B4A82">
              <w:t>BOOL STDCALL NETDEV_XW_FindCloseSencesSequencePlan</w:t>
            </w:r>
          </w:p>
          <w:p w14:paraId="33B51843" w14:textId="77777777" w:rsidR="003E720F" w:rsidRPr="003B4A82" w:rsidRDefault="003E720F" w:rsidP="00A377AB">
            <w:r w:rsidRPr="003B4A82">
              <w:t>(</w:t>
            </w:r>
          </w:p>
          <w:p w14:paraId="457082A1" w14:textId="77777777" w:rsidR="003E720F" w:rsidRPr="003B4A82" w:rsidRDefault="003E720F" w:rsidP="00A377AB">
            <w:pPr>
              <w:ind w:firstLineChars="200" w:firstLine="420"/>
            </w:pPr>
            <w:r w:rsidRPr="003B4A82">
              <w:t>LPVOID lpFindHandle</w:t>
            </w:r>
          </w:p>
          <w:p w14:paraId="08502E7D" w14:textId="77777777" w:rsidR="003E720F" w:rsidRPr="003B4A82" w:rsidRDefault="003E720F" w:rsidP="00A377AB">
            <w:r w:rsidRPr="003B4A82">
              <w:t>);</w:t>
            </w:r>
          </w:p>
        </w:tc>
      </w:tr>
    </w:tbl>
    <w:p w14:paraId="28A7635B" w14:textId="77777777" w:rsidR="003E720F" w:rsidRPr="003B4A82" w:rsidRDefault="003E720F" w:rsidP="003E720F">
      <w:pPr>
        <w:rPr>
          <w:b/>
          <w:bCs/>
        </w:rPr>
      </w:pPr>
    </w:p>
    <w:p w14:paraId="389B716D" w14:textId="77777777" w:rsidR="003E720F" w:rsidRPr="003B4A82" w:rsidRDefault="003E720F" w:rsidP="003E720F">
      <w:pPr>
        <w:rPr>
          <w:b/>
          <w:bCs/>
        </w:rPr>
      </w:pPr>
      <w:r w:rsidRPr="003B4A82">
        <w:rPr>
          <w:rFonts w:hint="eastAsia"/>
          <w:b/>
          <w:bCs/>
        </w:rPr>
        <w:t>接口描述：</w:t>
      </w:r>
    </w:p>
    <w:p w14:paraId="3E5B347F" w14:textId="77777777" w:rsidR="003E720F" w:rsidRPr="003B4A82" w:rsidRDefault="003E720F" w:rsidP="003E720F">
      <w:r w:rsidRPr="003B4A82">
        <w:rPr>
          <w:rFonts w:hint="eastAsia"/>
        </w:rPr>
        <w:t>释放获取场景轮巡计划时内存资源；</w:t>
      </w:r>
    </w:p>
    <w:p w14:paraId="4BF9B411" w14:textId="77777777" w:rsidR="003E720F" w:rsidRPr="003B4A82" w:rsidRDefault="003E720F" w:rsidP="003E720F"/>
    <w:p w14:paraId="457DD867"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E720F" w:rsidRPr="003B4A82" w14:paraId="136F5ED0" w14:textId="77777777" w:rsidTr="00A377AB">
        <w:trPr>
          <w:jc w:val="center"/>
        </w:trPr>
        <w:tc>
          <w:tcPr>
            <w:tcW w:w="1920" w:type="dxa"/>
          </w:tcPr>
          <w:p w14:paraId="07E3B44C" w14:textId="77777777" w:rsidR="003E720F" w:rsidRPr="003B4A82" w:rsidRDefault="003E720F" w:rsidP="00A377AB">
            <w:pPr>
              <w:jc w:val="center"/>
            </w:pPr>
            <w:r w:rsidRPr="003B4A82">
              <w:rPr>
                <w:rFonts w:hint="eastAsia"/>
              </w:rPr>
              <w:t>参数名称</w:t>
            </w:r>
          </w:p>
        </w:tc>
        <w:tc>
          <w:tcPr>
            <w:tcW w:w="1248" w:type="dxa"/>
          </w:tcPr>
          <w:p w14:paraId="45888906" w14:textId="77777777" w:rsidR="003E720F" w:rsidRPr="003B4A82" w:rsidRDefault="003E720F" w:rsidP="00A377AB">
            <w:pPr>
              <w:jc w:val="center"/>
            </w:pPr>
            <w:r w:rsidRPr="003B4A82">
              <w:rPr>
                <w:rFonts w:hint="eastAsia"/>
              </w:rPr>
              <w:t>参数</w:t>
            </w:r>
            <w:r w:rsidRPr="003B4A82">
              <w:t>类型</w:t>
            </w:r>
          </w:p>
        </w:tc>
        <w:tc>
          <w:tcPr>
            <w:tcW w:w="7288" w:type="dxa"/>
          </w:tcPr>
          <w:p w14:paraId="21FD749D" w14:textId="77777777" w:rsidR="003E720F" w:rsidRPr="003B4A82" w:rsidRDefault="003E720F" w:rsidP="00A377AB">
            <w:pPr>
              <w:jc w:val="center"/>
            </w:pPr>
            <w:r w:rsidRPr="003B4A82">
              <w:rPr>
                <w:rFonts w:hint="eastAsia"/>
              </w:rPr>
              <w:t>传参说明</w:t>
            </w:r>
          </w:p>
        </w:tc>
      </w:tr>
      <w:tr w:rsidR="003E720F" w:rsidRPr="003B4A82" w14:paraId="41AA8A20" w14:textId="77777777" w:rsidTr="00A377AB">
        <w:trPr>
          <w:jc w:val="center"/>
        </w:trPr>
        <w:tc>
          <w:tcPr>
            <w:tcW w:w="1920" w:type="dxa"/>
          </w:tcPr>
          <w:p w14:paraId="329518BF" w14:textId="77777777" w:rsidR="003E720F" w:rsidRPr="003B4A82" w:rsidRDefault="003E720F" w:rsidP="00A377AB">
            <w:pPr>
              <w:jc w:val="center"/>
            </w:pPr>
            <w:r w:rsidRPr="003B4A82">
              <w:t>lpFindHandle</w:t>
            </w:r>
          </w:p>
        </w:tc>
        <w:tc>
          <w:tcPr>
            <w:tcW w:w="1248" w:type="dxa"/>
          </w:tcPr>
          <w:p w14:paraId="1CE3204B" w14:textId="77777777" w:rsidR="003E720F" w:rsidRPr="003B4A82" w:rsidRDefault="003E720F" w:rsidP="00A377AB">
            <w:pPr>
              <w:jc w:val="center"/>
            </w:pPr>
            <w:r w:rsidRPr="003B4A82">
              <w:rPr>
                <w:rFonts w:hint="eastAsia"/>
              </w:rPr>
              <w:t>IN</w:t>
            </w:r>
          </w:p>
        </w:tc>
        <w:tc>
          <w:tcPr>
            <w:tcW w:w="7288" w:type="dxa"/>
          </w:tcPr>
          <w:p w14:paraId="505AACF8" w14:textId="7D39D7FB" w:rsidR="003E720F" w:rsidRPr="003B4A82" w:rsidRDefault="003E720F" w:rsidP="00A377AB">
            <w:r w:rsidRPr="003B4A82">
              <w:rPr>
                <w:rFonts w:hint="eastAsia"/>
              </w:rPr>
              <w:t>查找句柄，</w:t>
            </w:r>
            <w:hyperlink w:anchor="_获取场景轮巡计划列表" w:history="1">
              <w:r w:rsidR="0005778C" w:rsidRPr="003B4A82">
                <w:rPr>
                  <w:rStyle w:val="a5"/>
                  <w:u w:val="none"/>
                </w:rPr>
                <w:t>NETDEV_XW_FindSencesSequencePlanList</w:t>
              </w:r>
            </w:hyperlink>
            <w:r w:rsidRPr="003B4A82">
              <w:rPr>
                <w:rFonts w:ascii="宋体" w:hAnsi="宋体" w:hint="eastAsia"/>
              </w:rPr>
              <w:t>接口</w:t>
            </w:r>
            <w:r w:rsidRPr="003B4A82">
              <w:rPr>
                <w:rFonts w:ascii="宋体" w:hAnsi="宋体"/>
              </w:rPr>
              <w:t>的返回值</w:t>
            </w:r>
          </w:p>
        </w:tc>
      </w:tr>
    </w:tbl>
    <w:p w14:paraId="4681B3E8" w14:textId="77777777" w:rsidR="003E720F" w:rsidRPr="003B4A82" w:rsidRDefault="003E720F" w:rsidP="003E720F"/>
    <w:p w14:paraId="78DFB3A7" w14:textId="77777777" w:rsidR="003E720F" w:rsidRPr="003B4A82" w:rsidRDefault="003E720F" w:rsidP="003E720F">
      <w:pPr>
        <w:rPr>
          <w:b/>
          <w:bCs/>
        </w:rPr>
      </w:pPr>
      <w:r w:rsidRPr="003B4A82">
        <w:rPr>
          <w:b/>
          <w:bCs/>
        </w:rPr>
        <w:t>Return Values</w:t>
      </w:r>
      <w:r w:rsidRPr="003B4A82">
        <w:rPr>
          <w:rFonts w:hint="eastAsia"/>
          <w:b/>
          <w:bCs/>
        </w:rPr>
        <w:t>：</w:t>
      </w:r>
    </w:p>
    <w:p w14:paraId="38FC0ED8" w14:textId="77777777"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8D25401" w14:textId="77777777" w:rsidR="003E720F" w:rsidRPr="003B4A82" w:rsidRDefault="003E720F" w:rsidP="003E720F">
      <w:pPr>
        <w:rPr>
          <w:b/>
          <w:bCs/>
        </w:rPr>
      </w:pPr>
    </w:p>
    <w:p w14:paraId="77ED748A" w14:textId="77777777" w:rsidR="003E720F" w:rsidRPr="003B4A82" w:rsidRDefault="003E720F" w:rsidP="003E720F">
      <w:r w:rsidRPr="003B4A82">
        <w:rPr>
          <w:b/>
          <w:bCs/>
        </w:rPr>
        <w:t>Remarks</w:t>
      </w:r>
      <w:r w:rsidRPr="003B4A82">
        <w:t>：</w:t>
      </w:r>
    </w:p>
    <w:p w14:paraId="6B9CCB97" w14:textId="6F0B5E78" w:rsidR="003E720F" w:rsidRPr="003B4A82" w:rsidRDefault="003E720F" w:rsidP="002B3CB7">
      <w:pPr>
        <w:pStyle w:val="a8"/>
        <w:numPr>
          <w:ilvl w:val="0"/>
          <w:numId w:val="21"/>
        </w:numPr>
        <w:ind w:firstLineChars="0"/>
      </w:pPr>
      <w:r w:rsidRPr="003B4A82">
        <w:rPr>
          <w:rFonts w:hint="eastAsia"/>
          <w:color w:val="010001"/>
        </w:rPr>
        <w:t>与</w:t>
      </w:r>
      <w:hyperlink w:anchor="_获取场景轮巡计划列表" w:history="1">
        <w:r w:rsidR="0005778C" w:rsidRPr="003B4A82">
          <w:rPr>
            <w:rStyle w:val="a5"/>
            <w:u w:val="none"/>
          </w:rPr>
          <w:t>NETDEV_XW_FindSencesSequencePlanList</w:t>
        </w:r>
      </w:hyperlink>
      <w:r w:rsidRPr="003B4A82">
        <w:rPr>
          <w:rFonts w:hint="eastAsia"/>
        </w:rPr>
        <w:t>、</w:t>
      </w:r>
      <w:hyperlink w:anchor="_逐个获取场景轮巡计划" w:history="1">
        <w:r w:rsidR="000A50EB" w:rsidRPr="003B4A82">
          <w:rPr>
            <w:rStyle w:val="a5"/>
            <w:u w:val="none"/>
          </w:rPr>
          <w:t>NETDEV_XW_FindNextSencesSequencePlan</w:t>
        </w:r>
      </w:hyperlink>
      <w:r w:rsidRPr="003B4A82">
        <w:rPr>
          <w:rFonts w:hint="eastAsia"/>
          <w:color w:val="010001"/>
        </w:rPr>
        <w:t>接口</w:t>
      </w:r>
      <w:r w:rsidRPr="003B4A82">
        <w:rPr>
          <w:color w:val="010001"/>
        </w:rPr>
        <w:t>配套使用</w:t>
      </w:r>
      <w:r w:rsidRPr="003B4A82">
        <w:rPr>
          <w:rFonts w:hint="eastAsia"/>
          <w:color w:val="010001"/>
        </w:rPr>
        <w:t>；</w:t>
      </w:r>
    </w:p>
    <w:p w14:paraId="793B4AA0" w14:textId="4A440911" w:rsidR="003E720F" w:rsidRPr="003B4A82" w:rsidRDefault="003E720F" w:rsidP="002B3CB7">
      <w:pPr>
        <w:pStyle w:val="a8"/>
        <w:numPr>
          <w:ilvl w:val="0"/>
          <w:numId w:val="21"/>
        </w:numPr>
        <w:ind w:firstLineChars="0"/>
      </w:pPr>
      <w:r w:rsidRPr="003B4A82">
        <w:rPr>
          <w:rFonts w:hint="eastAsia"/>
        </w:rPr>
        <w:t>获取场景轮巡计划信息结束后必须调用</w:t>
      </w:r>
      <w:hyperlink w:anchor="_释放获取场景轮巡计划时内存资源" w:history="1">
        <w:r w:rsidR="0005778C" w:rsidRPr="003B4A82">
          <w:rPr>
            <w:rStyle w:val="a5"/>
            <w:u w:val="none"/>
          </w:rPr>
          <w:t>NETDEV_XW_FindCloseSencesSequencePlan</w:t>
        </w:r>
      </w:hyperlink>
      <w:r w:rsidRPr="003B4A82">
        <w:t>接口</w:t>
      </w:r>
      <w:r w:rsidRPr="003B4A82">
        <w:rPr>
          <w:rFonts w:hint="eastAsia"/>
        </w:rPr>
        <w:t>，以释放资源；</w:t>
      </w:r>
    </w:p>
    <w:p w14:paraId="72AAD62E" w14:textId="77777777" w:rsidR="003E720F" w:rsidRPr="003B4A82" w:rsidRDefault="003E720F" w:rsidP="003E720F"/>
    <w:p w14:paraId="1EE79EDF" w14:textId="77777777" w:rsidR="003E720F" w:rsidRPr="003B4A82" w:rsidRDefault="003E720F" w:rsidP="003E720F">
      <w:pPr>
        <w:rPr>
          <w:b/>
          <w:bCs/>
        </w:rPr>
      </w:pPr>
      <w:r w:rsidRPr="003B4A82">
        <w:rPr>
          <w:b/>
          <w:bCs/>
        </w:rPr>
        <w:t>See Also</w:t>
      </w:r>
      <w:r w:rsidRPr="003B4A82">
        <w:rPr>
          <w:rFonts w:hint="eastAsia"/>
          <w:b/>
          <w:bCs/>
        </w:rPr>
        <w:t>：</w:t>
      </w:r>
    </w:p>
    <w:p w14:paraId="36C683BD" w14:textId="4520FF82" w:rsidR="003E720F" w:rsidRPr="003B4A82" w:rsidRDefault="00E02404" w:rsidP="003E720F">
      <w:hyperlink w:anchor="_获取场景轮巡计划列表" w:history="1">
        <w:r w:rsidR="0005778C" w:rsidRPr="003B4A82">
          <w:rPr>
            <w:rStyle w:val="a5"/>
            <w:u w:val="none"/>
          </w:rPr>
          <w:t>NETDEV_XW_FindSencesSequencePlanList</w:t>
        </w:r>
      </w:hyperlink>
      <w:r w:rsidR="003E720F" w:rsidRPr="003B4A82">
        <w:rPr>
          <w:rFonts w:hint="eastAsia"/>
        </w:rPr>
        <w:t>、</w:t>
      </w:r>
      <w:hyperlink w:anchor="_逐个获取场景轮巡计划" w:history="1">
        <w:r w:rsidR="000A50EB" w:rsidRPr="003B4A82">
          <w:rPr>
            <w:rStyle w:val="a5"/>
            <w:u w:val="none"/>
          </w:rPr>
          <w:t>NETDEV_XW_FindNextSencesSequencePlan</w:t>
        </w:r>
      </w:hyperlink>
      <w:r w:rsidR="003E720F" w:rsidRPr="003B4A82">
        <w:rPr>
          <w:rFonts w:hint="eastAsia"/>
        </w:rPr>
        <w:t xml:space="preserve"> </w:t>
      </w:r>
    </w:p>
    <w:p w14:paraId="78B8C25F" w14:textId="77777777" w:rsidR="003E720F" w:rsidRPr="003B4A82" w:rsidRDefault="003E720F" w:rsidP="003E720F">
      <w:pPr>
        <w:rPr>
          <w:b/>
          <w:bCs/>
        </w:rPr>
      </w:pPr>
    </w:p>
    <w:p w14:paraId="6305B91C" w14:textId="77777777" w:rsidR="003E720F" w:rsidRPr="003B4A82" w:rsidRDefault="003E720F" w:rsidP="003E720F">
      <w:pPr>
        <w:pStyle w:val="3"/>
      </w:pPr>
      <w:bookmarkStart w:id="667" w:name="_场景轮巡计划播放控制"/>
      <w:bookmarkStart w:id="668" w:name="_Toc88647397"/>
      <w:bookmarkEnd w:id="667"/>
      <w:r w:rsidRPr="003B4A82">
        <w:rPr>
          <w:rFonts w:hint="eastAsia"/>
        </w:rPr>
        <w:lastRenderedPageBreak/>
        <w:t>场景轮巡计划播放控制</w:t>
      </w:r>
      <w:bookmarkEnd w:id="668"/>
    </w:p>
    <w:p w14:paraId="6D9B5816" w14:textId="77777777" w:rsidR="003E720F" w:rsidRPr="003B4A82" w:rsidRDefault="003E720F" w:rsidP="003E720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E720F" w:rsidRPr="003B4A82" w14:paraId="0012ACEF" w14:textId="77777777" w:rsidTr="00A377AB">
        <w:trPr>
          <w:jc w:val="center"/>
        </w:trPr>
        <w:tc>
          <w:tcPr>
            <w:tcW w:w="8296" w:type="dxa"/>
          </w:tcPr>
          <w:p w14:paraId="7B8F39ED" w14:textId="77777777" w:rsidR="003E720F" w:rsidRPr="003B4A82" w:rsidRDefault="003E720F" w:rsidP="00A377AB">
            <w:r w:rsidRPr="003B4A82">
              <w:t>BOOL STDCALL NETDEV_XW_ScenesSeqPlanPlayControl</w:t>
            </w:r>
          </w:p>
          <w:p w14:paraId="40AE35B4" w14:textId="77777777" w:rsidR="003E720F" w:rsidRPr="003B4A82" w:rsidRDefault="003E720F" w:rsidP="00A377AB">
            <w:r w:rsidRPr="003B4A82">
              <w:t>(</w:t>
            </w:r>
          </w:p>
          <w:p w14:paraId="764F16ED" w14:textId="77777777" w:rsidR="003E720F" w:rsidRPr="003B4A82" w:rsidRDefault="003E720F" w:rsidP="00A377AB">
            <w:pPr>
              <w:ind w:firstLineChars="200" w:firstLine="420"/>
            </w:pPr>
            <w:r w:rsidRPr="003B4A82">
              <w:t>LPVOID lpUserID,</w:t>
            </w:r>
          </w:p>
          <w:p w14:paraId="532F6873" w14:textId="77777777" w:rsidR="003E720F" w:rsidRPr="003B4A82" w:rsidRDefault="003E720F" w:rsidP="00A377AB">
            <w:pPr>
              <w:ind w:firstLineChars="200" w:firstLine="420"/>
            </w:pPr>
            <w:r w:rsidRPr="003B4A82">
              <w:t>UINT32 udwTvWallID,</w:t>
            </w:r>
          </w:p>
          <w:p w14:paraId="5CC6E269" w14:textId="07CA14EC" w:rsidR="003E720F" w:rsidRPr="003B4A82" w:rsidRDefault="00E02404" w:rsidP="00A377AB">
            <w:pPr>
              <w:ind w:firstLineChars="200" w:firstLine="420"/>
            </w:pPr>
            <w:hyperlink w:anchor="_场景轮巡计划播放控制信息结构体" w:history="1">
              <w:r w:rsidR="003E720F" w:rsidRPr="003B4A82">
                <w:rPr>
                  <w:rStyle w:val="a5"/>
                  <w:u w:val="none"/>
                </w:rPr>
                <w:t>LPNETDEV_XW_SCENES_PLAN_PLAY_CTRL_INFO_S</w:t>
              </w:r>
            </w:hyperlink>
            <w:r w:rsidR="003E720F" w:rsidRPr="003B4A82">
              <w:t xml:space="preserve"> pstScenesPlanPlayCtrlInfo</w:t>
            </w:r>
          </w:p>
          <w:p w14:paraId="54E8BFCB" w14:textId="77777777" w:rsidR="003E720F" w:rsidRPr="003B4A82" w:rsidRDefault="003E720F" w:rsidP="00A377AB">
            <w:r w:rsidRPr="003B4A82">
              <w:t>);</w:t>
            </w:r>
          </w:p>
        </w:tc>
      </w:tr>
    </w:tbl>
    <w:p w14:paraId="67810CA9" w14:textId="77777777" w:rsidR="003E720F" w:rsidRPr="003B4A82" w:rsidRDefault="003E720F" w:rsidP="003E720F">
      <w:pPr>
        <w:rPr>
          <w:b/>
          <w:bCs/>
        </w:rPr>
      </w:pPr>
    </w:p>
    <w:p w14:paraId="5CCFA64E" w14:textId="77777777" w:rsidR="003E720F" w:rsidRPr="003B4A82" w:rsidRDefault="003E720F" w:rsidP="003E720F">
      <w:pPr>
        <w:rPr>
          <w:b/>
          <w:bCs/>
        </w:rPr>
      </w:pPr>
      <w:r w:rsidRPr="003B4A82">
        <w:rPr>
          <w:rFonts w:hint="eastAsia"/>
          <w:b/>
          <w:bCs/>
        </w:rPr>
        <w:t>接口描述：</w:t>
      </w:r>
    </w:p>
    <w:p w14:paraId="252BEFEE" w14:textId="77777777" w:rsidR="003E720F" w:rsidRPr="003B4A82" w:rsidRDefault="003E720F" w:rsidP="003E720F">
      <w:r w:rsidRPr="003B4A82">
        <w:rPr>
          <w:rFonts w:hint="eastAsia"/>
        </w:rPr>
        <w:t>场景轮巡计划播放控制；</w:t>
      </w:r>
    </w:p>
    <w:p w14:paraId="21A03F06" w14:textId="77777777" w:rsidR="003E720F" w:rsidRPr="003B4A82" w:rsidRDefault="003E720F" w:rsidP="003E720F"/>
    <w:p w14:paraId="1B9EA08C" w14:textId="77777777" w:rsidR="003E720F" w:rsidRPr="003B4A82" w:rsidRDefault="003E720F" w:rsidP="003E720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523"/>
        <w:gridCol w:w="1167"/>
        <w:gridCol w:w="6766"/>
      </w:tblGrid>
      <w:tr w:rsidR="003E720F" w:rsidRPr="003B4A82" w14:paraId="00D2A59B" w14:textId="77777777" w:rsidTr="00A377AB">
        <w:trPr>
          <w:jc w:val="center"/>
        </w:trPr>
        <w:tc>
          <w:tcPr>
            <w:tcW w:w="1920" w:type="dxa"/>
          </w:tcPr>
          <w:p w14:paraId="2F81ECC2" w14:textId="77777777" w:rsidR="003E720F" w:rsidRPr="003B4A82" w:rsidRDefault="003E720F" w:rsidP="00A377AB">
            <w:pPr>
              <w:jc w:val="center"/>
            </w:pPr>
            <w:r w:rsidRPr="003B4A82">
              <w:rPr>
                <w:rFonts w:hint="eastAsia"/>
              </w:rPr>
              <w:t>参数名称</w:t>
            </w:r>
          </w:p>
        </w:tc>
        <w:tc>
          <w:tcPr>
            <w:tcW w:w="1248" w:type="dxa"/>
          </w:tcPr>
          <w:p w14:paraId="26649669" w14:textId="77777777" w:rsidR="003E720F" w:rsidRPr="003B4A82" w:rsidRDefault="003E720F" w:rsidP="00A377AB">
            <w:pPr>
              <w:jc w:val="center"/>
            </w:pPr>
            <w:r w:rsidRPr="003B4A82">
              <w:rPr>
                <w:rFonts w:hint="eastAsia"/>
              </w:rPr>
              <w:t>参数</w:t>
            </w:r>
            <w:r w:rsidRPr="003B4A82">
              <w:t>类型</w:t>
            </w:r>
          </w:p>
        </w:tc>
        <w:tc>
          <w:tcPr>
            <w:tcW w:w="7288" w:type="dxa"/>
          </w:tcPr>
          <w:p w14:paraId="7BEAFC01" w14:textId="77777777" w:rsidR="003E720F" w:rsidRPr="003B4A82" w:rsidRDefault="003E720F" w:rsidP="00A377AB">
            <w:pPr>
              <w:jc w:val="center"/>
            </w:pPr>
            <w:r w:rsidRPr="003B4A82">
              <w:rPr>
                <w:rFonts w:hint="eastAsia"/>
              </w:rPr>
              <w:t>传参说明</w:t>
            </w:r>
          </w:p>
        </w:tc>
      </w:tr>
      <w:tr w:rsidR="003E720F" w:rsidRPr="003B4A82" w14:paraId="5270BFCB" w14:textId="77777777" w:rsidTr="00A377AB">
        <w:trPr>
          <w:jc w:val="center"/>
        </w:trPr>
        <w:tc>
          <w:tcPr>
            <w:tcW w:w="1920" w:type="dxa"/>
          </w:tcPr>
          <w:p w14:paraId="2C27ECDF" w14:textId="77777777" w:rsidR="003E720F" w:rsidRPr="003B4A82" w:rsidRDefault="003E720F" w:rsidP="00A377AB">
            <w:pPr>
              <w:jc w:val="center"/>
            </w:pPr>
            <w:r w:rsidRPr="003B4A82">
              <w:t>lpUserID</w:t>
            </w:r>
          </w:p>
        </w:tc>
        <w:tc>
          <w:tcPr>
            <w:tcW w:w="1248" w:type="dxa"/>
          </w:tcPr>
          <w:p w14:paraId="12B6FE62" w14:textId="77777777" w:rsidR="003E720F" w:rsidRPr="003B4A82" w:rsidRDefault="003E720F" w:rsidP="00A377AB">
            <w:pPr>
              <w:jc w:val="center"/>
            </w:pPr>
            <w:r w:rsidRPr="003B4A82">
              <w:rPr>
                <w:rFonts w:hint="eastAsia"/>
              </w:rPr>
              <w:t>IN</w:t>
            </w:r>
          </w:p>
        </w:tc>
        <w:tc>
          <w:tcPr>
            <w:tcW w:w="7288" w:type="dxa"/>
          </w:tcPr>
          <w:p w14:paraId="1149ACA4" w14:textId="77777777" w:rsidR="003E720F" w:rsidRPr="003B4A82" w:rsidRDefault="003E720F"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E720F" w:rsidRPr="003B4A82" w14:paraId="1C6CCB86" w14:textId="77777777" w:rsidTr="00A377AB">
        <w:trPr>
          <w:jc w:val="center"/>
        </w:trPr>
        <w:tc>
          <w:tcPr>
            <w:tcW w:w="1920" w:type="dxa"/>
          </w:tcPr>
          <w:p w14:paraId="4A7AB762" w14:textId="77777777" w:rsidR="003E720F" w:rsidRPr="003B4A82" w:rsidRDefault="003E720F" w:rsidP="00A377AB">
            <w:pPr>
              <w:jc w:val="center"/>
              <w:rPr>
                <w:noProof/>
              </w:rPr>
            </w:pPr>
            <w:r w:rsidRPr="003B4A82">
              <w:rPr>
                <w:noProof/>
              </w:rPr>
              <w:t>udwTvWallID</w:t>
            </w:r>
          </w:p>
        </w:tc>
        <w:tc>
          <w:tcPr>
            <w:tcW w:w="1248" w:type="dxa"/>
          </w:tcPr>
          <w:p w14:paraId="60DA0AA8" w14:textId="77777777" w:rsidR="003E720F" w:rsidRPr="003B4A82" w:rsidRDefault="003E720F" w:rsidP="00A377AB">
            <w:pPr>
              <w:jc w:val="center"/>
            </w:pPr>
            <w:r w:rsidRPr="003B4A82">
              <w:t>IN</w:t>
            </w:r>
          </w:p>
        </w:tc>
        <w:tc>
          <w:tcPr>
            <w:tcW w:w="7288" w:type="dxa"/>
          </w:tcPr>
          <w:p w14:paraId="27D7C9FE" w14:textId="77777777" w:rsidR="003E720F" w:rsidRPr="003B4A82" w:rsidRDefault="003E720F" w:rsidP="00A377AB">
            <w:r w:rsidRPr="003B4A82">
              <w:rPr>
                <w:rFonts w:hint="eastAsia"/>
              </w:rPr>
              <w:t>电视墙</w:t>
            </w:r>
            <w:r w:rsidRPr="003B4A82">
              <w:t>ID</w:t>
            </w:r>
          </w:p>
        </w:tc>
      </w:tr>
      <w:tr w:rsidR="003E720F" w:rsidRPr="003B4A82" w14:paraId="0728942E" w14:textId="77777777" w:rsidTr="00A377AB">
        <w:trPr>
          <w:jc w:val="center"/>
        </w:trPr>
        <w:tc>
          <w:tcPr>
            <w:tcW w:w="1920" w:type="dxa"/>
          </w:tcPr>
          <w:p w14:paraId="14C89AA4" w14:textId="77777777" w:rsidR="003E720F" w:rsidRPr="003B4A82" w:rsidRDefault="003E720F" w:rsidP="00A377AB">
            <w:pPr>
              <w:jc w:val="center"/>
              <w:rPr>
                <w:noProof/>
              </w:rPr>
            </w:pPr>
            <w:r w:rsidRPr="003B4A82">
              <w:rPr>
                <w:noProof/>
              </w:rPr>
              <w:t>pstScenesPlanPlayCtrlInfo</w:t>
            </w:r>
          </w:p>
        </w:tc>
        <w:tc>
          <w:tcPr>
            <w:tcW w:w="1248" w:type="dxa"/>
          </w:tcPr>
          <w:p w14:paraId="6EE13993" w14:textId="77777777" w:rsidR="003E720F" w:rsidRPr="003B4A82" w:rsidRDefault="003E720F" w:rsidP="00A377AB">
            <w:pPr>
              <w:jc w:val="center"/>
            </w:pPr>
            <w:r w:rsidRPr="003B4A82">
              <w:t>IN</w:t>
            </w:r>
          </w:p>
        </w:tc>
        <w:tc>
          <w:tcPr>
            <w:tcW w:w="7288" w:type="dxa"/>
          </w:tcPr>
          <w:p w14:paraId="516ABEDA" w14:textId="77777777" w:rsidR="003E720F" w:rsidRPr="003B4A82" w:rsidRDefault="003E720F" w:rsidP="00A377AB">
            <w:r w:rsidRPr="003B4A82">
              <w:rPr>
                <w:rFonts w:hint="eastAsia"/>
              </w:rPr>
              <w:t>轮巡播放控制信息</w:t>
            </w:r>
          </w:p>
        </w:tc>
      </w:tr>
    </w:tbl>
    <w:p w14:paraId="3AC95A2A" w14:textId="77777777" w:rsidR="003E720F" w:rsidRPr="003B4A82" w:rsidRDefault="003E720F" w:rsidP="003E720F"/>
    <w:p w14:paraId="5994D29A" w14:textId="77777777" w:rsidR="003E720F" w:rsidRPr="003B4A82" w:rsidRDefault="003E720F" w:rsidP="003E720F">
      <w:pPr>
        <w:rPr>
          <w:b/>
          <w:bCs/>
        </w:rPr>
      </w:pPr>
      <w:r w:rsidRPr="003B4A82">
        <w:rPr>
          <w:b/>
          <w:bCs/>
        </w:rPr>
        <w:t>Return Values</w:t>
      </w:r>
      <w:r w:rsidRPr="003B4A82">
        <w:rPr>
          <w:rFonts w:hint="eastAsia"/>
          <w:b/>
          <w:bCs/>
        </w:rPr>
        <w:t>：</w:t>
      </w:r>
    </w:p>
    <w:p w14:paraId="44094B96" w14:textId="0DD92AED" w:rsidR="003E720F" w:rsidRPr="003B4A82" w:rsidRDefault="003E720F" w:rsidP="003E720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CB32C7E" w14:textId="77777777" w:rsidR="00D93623" w:rsidRPr="003B4A82" w:rsidRDefault="00D93623" w:rsidP="00D93623">
      <w:pPr>
        <w:pStyle w:val="2"/>
      </w:pPr>
      <w:bookmarkStart w:id="669" w:name="_Toc88647398"/>
      <w:r w:rsidRPr="003B4A82">
        <w:rPr>
          <w:rFonts w:hint="eastAsia"/>
        </w:rPr>
        <w:t>智能</w:t>
      </w:r>
      <w:r w:rsidRPr="003B4A82">
        <w:t>功能</w:t>
      </w:r>
      <w:bookmarkEnd w:id="669"/>
    </w:p>
    <w:p w14:paraId="71C2A563" w14:textId="77777777" w:rsidR="00725A8B" w:rsidRPr="003B4A82" w:rsidRDefault="00725A8B" w:rsidP="00725A8B">
      <w:pPr>
        <w:pStyle w:val="3"/>
      </w:pPr>
      <w:bookmarkStart w:id="670" w:name="_Toc88647399"/>
      <w:r w:rsidRPr="003B4A82">
        <w:t>获取系统图片信息</w:t>
      </w:r>
      <w:bookmarkEnd w:id="670"/>
    </w:p>
    <w:p w14:paraId="534FB6AF"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1707FDE" w14:textId="77777777" w:rsidTr="00A377AB">
        <w:trPr>
          <w:jc w:val="center"/>
        </w:trPr>
        <w:tc>
          <w:tcPr>
            <w:tcW w:w="8296" w:type="dxa"/>
          </w:tcPr>
          <w:p w14:paraId="34202AD2" w14:textId="77777777" w:rsidR="00725A8B" w:rsidRPr="003B4A82" w:rsidRDefault="00725A8B" w:rsidP="00A377AB">
            <w:r w:rsidRPr="003B4A82">
              <w:t>BOOL STDCALL NETDEV_GetSystemPicture</w:t>
            </w:r>
          </w:p>
          <w:p w14:paraId="51178C8F" w14:textId="77777777" w:rsidR="00725A8B" w:rsidRPr="003B4A82" w:rsidRDefault="00725A8B" w:rsidP="00A377AB">
            <w:r w:rsidRPr="003B4A82">
              <w:t>(</w:t>
            </w:r>
          </w:p>
          <w:p w14:paraId="0F7834BA" w14:textId="77777777" w:rsidR="00725A8B" w:rsidRPr="003B4A82" w:rsidRDefault="00725A8B" w:rsidP="00A377AB">
            <w:pPr>
              <w:ind w:leftChars="200" w:left="420"/>
            </w:pPr>
            <w:r w:rsidRPr="003B4A82">
              <w:t>LPVOID  lpUserID,</w:t>
            </w:r>
          </w:p>
          <w:p w14:paraId="118B70D5" w14:textId="77777777" w:rsidR="00725A8B" w:rsidRPr="003B4A82" w:rsidRDefault="00725A8B" w:rsidP="00A377AB">
            <w:pPr>
              <w:ind w:leftChars="200" w:left="420"/>
            </w:pPr>
            <w:r w:rsidRPr="003B4A82">
              <w:t>CHAR*   pszURL,</w:t>
            </w:r>
          </w:p>
          <w:p w14:paraId="2D7443C4" w14:textId="77777777" w:rsidR="00725A8B" w:rsidRPr="003B4A82" w:rsidRDefault="00725A8B" w:rsidP="00A377AB">
            <w:pPr>
              <w:ind w:leftChars="200" w:left="420"/>
            </w:pPr>
            <w:r w:rsidRPr="003B4A82">
              <w:t>UINT32  udwSize,</w:t>
            </w:r>
          </w:p>
          <w:p w14:paraId="60588C5E" w14:textId="77777777" w:rsidR="00725A8B" w:rsidRPr="003B4A82" w:rsidRDefault="00725A8B" w:rsidP="00A377AB">
            <w:pPr>
              <w:ind w:leftChars="200" w:left="420"/>
            </w:pPr>
            <w:r w:rsidRPr="003B4A82">
              <w:t>CHAR*   pszdata</w:t>
            </w:r>
          </w:p>
          <w:p w14:paraId="400DEE01" w14:textId="77777777" w:rsidR="00725A8B" w:rsidRPr="003B4A82" w:rsidRDefault="00725A8B" w:rsidP="00A377AB">
            <w:r w:rsidRPr="003B4A82">
              <w:t>);</w:t>
            </w:r>
          </w:p>
        </w:tc>
      </w:tr>
    </w:tbl>
    <w:p w14:paraId="03E649E2" w14:textId="77777777" w:rsidR="00725A8B" w:rsidRPr="003B4A82" w:rsidRDefault="00725A8B" w:rsidP="00725A8B">
      <w:pPr>
        <w:rPr>
          <w:b/>
          <w:bCs/>
        </w:rPr>
      </w:pPr>
    </w:p>
    <w:p w14:paraId="34AD1BAC" w14:textId="77777777" w:rsidR="00725A8B" w:rsidRPr="003B4A82" w:rsidRDefault="00725A8B" w:rsidP="00725A8B">
      <w:pPr>
        <w:rPr>
          <w:b/>
          <w:bCs/>
        </w:rPr>
      </w:pPr>
      <w:r w:rsidRPr="003B4A82">
        <w:rPr>
          <w:rFonts w:hint="eastAsia"/>
          <w:b/>
          <w:bCs/>
        </w:rPr>
        <w:t>接口描述：</w:t>
      </w:r>
    </w:p>
    <w:p w14:paraId="700B74A4" w14:textId="77777777" w:rsidR="00725A8B" w:rsidRPr="003B4A82" w:rsidRDefault="00725A8B" w:rsidP="00725A8B">
      <w:r w:rsidRPr="003B4A82">
        <w:rPr>
          <w:rFonts w:hint="eastAsia"/>
        </w:rPr>
        <w:t>获取系统图片信息；</w:t>
      </w:r>
    </w:p>
    <w:p w14:paraId="0286ABA5" w14:textId="77777777" w:rsidR="00725A8B" w:rsidRPr="003B4A82" w:rsidRDefault="00725A8B" w:rsidP="00725A8B"/>
    <w:p w14:paraId="03739A5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3B8DA8E5" w14:textId="77777777" w:rsidTr="00A377AB">
        <w:trPr>
          <w:jc w:val="center"/>
        </w:trPr>
        <w:tc>
          <w:tcPr>
            <w:tcW w:w="1920" w:type="dxa"/>
          </w:tcPr>
          <w:p w14:paraId="04F55E7F" w14:textId="77777777" w:rsidR="00725A8B" w:rsidRPr="003B4A82" w:rsidRDefault="00725A8B" w:rsidP="00A377AB">
            <w:pPr>
              <w:jc w:val="center"/>
            </w:pPr>
            <w:r w:rsidRPr="003B4A82">
              <w:rPr>
                <w:rFonts w:hint="eastAsia"/>
              </w:rPr>
              <w:t>参数名称</w:t>
            </w:r>
          </w:p>
        </w:tc>
        <w:tc>
          <w:tcPr>
            <w:tcW w:w="1248" w:type="dxa"/>
          </w:tcPr>
          <w:p w14:paraId="5436D28B" w14:textId="77777777" w:rsidR="00725A8B" w:rsidRPr="003B4A82" w:rsidRDefault="00725A8B" w:rsidP="00A377AB">
            <w:pPr>
              <w:jc w:val="center"/>
            </w:pPr>
            <w:r w:rsidRPr="003B4A82">
              <w:rPr>
                <w:rFonts w:hint="eastAsia"/>
              </w:rPr>
              <w:t>参数</w:t>
            </w:r>
            <w:r w:rsidRPr="003B4A82">
              <w:t>类型</w:t>
            </w:r>
          </w:p>
        </w:tc>
        <w:tc>
          <w:tcPr>
            <w:tcW w:w="7288" w:type="dxa"/>
          </w:tcPr>
          <w:p w14:paraId="5637F3B7" w14:textId="77777777" w:rsidR="00725A8B" w:rsidRPr="003B4A82" w:rsidRDefault="00725A8B" w:rsidP="00A377AB">
            <w:pPr>
              <w:jc w:val="center"/>
            </w:pPr>
            <w:r w:rsidRPr="003B4A82">
              <w:rPr>
                <w:rFonts w:hint="eastAsia"/>
              </w:rPr>
              <w:t>传参说明</w:t>
            </w:r>
          </w:p>
        </w:tc>
      </w:tr>
      <w:tr w:rsidR="00725A8B" w:rsidRPr="003B4A82" w14:paraId="3D36446F" w14:textId="77777777" w:rsidTr="00A377AB">
        <w:trPr>
          <w:jc w:val="center"/>
        </w:trPr>
        <w:tc>
          <w:tcPr>
            <w:tcW w:w="1920" w:type="dxa"/>
          </w:tcPr>
          <w:p w14:paraId="449524DE" w14:textId="77777777" w:rsidR="00725A8B" w:rsidRPr="003B4A82" w:rsidRDefault="00725A8B" w:rsidP="00A377AB">
            <w:pPr>
              <w:jc w:val="center"/>
            </w:pPr>
            <w:r w:rsidRPr="003B4A82">
              <w:t>lpUserID</w:t>
            </w:r>
          </w:p>
        </w:tc>
        <w:tc>
          <w:tcPr>
            <w:tcW w:w="1248" w:type="dxa"/>
          </w:tcPr>
          <w:p w14:paraId="28B44406" w14:textId="77777777" w:rsidR="00725A8B" w:rsidRPr="003B4A82" w:rsidRDefault="00725A8B" w:rsidP="00A377AB">
            <w:pPr>
              <w:jc w:val="center"/>
            </w:pPr>
            <w:r w:rsidRPr="003B4A82">
              <w:rPr>
                <w:rFonts w:hint="eastAsia"/>
              </w:rPr>
              <w:t>IN</w:t>
            </w:r>
          </w:p>
        </w:tc>
        <w:tc>
          <w:tcPr>
            <w:tcW w:w="7288" w:type="dxa"/>
          </w:tcPr>
          <w:p w14:paraId="26A258D2"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65A2A98" w14:textId="77777777" w:rsidTr="00A377AB">
        <w:trPr>
          <w:jc w:val="center"/>
        </w:trPr>
        <w:tc>
          <w:tcPr>
            <w:tcW w:w="1920" w:type="dxa"/>
          </w:tcPr>
          <w:p w14:paraId="65EC2F7D" w14:textId="77777777" w:rsidR="00725A8B" w:rsidRPr="003B4A82" w:rsidRDefault="00725A8B" w:rsidP="00A377AB">
            <w:pPr>
              <w:jc w:val="center"/>
              <w:rPr>
                <w:noProof/>
              </w:rPr>
            </w:pPr>
            <w:r w:rsidRPr="003B4A82">
              <w:rPr>
                <w:noProof/>
              </w:rPr>
              <w:t>pszURL</w:t>
            </w:r>
          </w:p>
        </w:tc>
        <w:tc>
          <w:tcPr>
            <w:tcW w:w="1248" w:type="dxa"/>
          </w:tcPr>
          <w:p w14:paraId="30E6AE18" w14:textId="77777777" w:rsidR="00725A8B" w:rsidRPr="003B4A82" w:rsidRDefault="00725A8B" w:rsidP="00A377AB">
            <w:pPr>
              <w:jc w:val="center"/>
            </w:pPr>
            <w:r w:rsidRPr="003B4A82">
              <w:rPr>
                <w:rFonts w:hint="eastAsia"/>
              </w:rPr>
              <w:t>IN</w:t>
            </w:r>
          </w:p>
        </w:tc>
        <w:tc>
          <w:tcPr>
            <w:tcW w:w="7288" w:type="dxa"/>
          </w:tcPr>
          <w:p w14:paraId="1CB1A6D6" w14:textId="77777777" w:rsidR="00725A8B" w:rsidRPr="003B4A82" w:rsidRDefault="00725A8B" w:rsidP="00A377AB">
            <w:r w:rsidRPr="003B4A82">
              <w:rPr>
                <w:rFonts w:hint="eastAsia"/>
              </w:rPr>
              <w:t>图片</w:t>
            </w:r>
            <w:r w:rsidRPr="003B4A82">
              <w:t>URL</w:t>
            </w:r>
          </w:p>
        </w:tc>
      </w:tr>
      <w:tr w:rsidR="00725A8B" w:rsidRPr="003B4A82" w14:paraId="44A0028B" w14:textId="77777777" w:rsidTr="00A377AB">
        <w:trPr>
          <w:jc w:val="center"/>
        </w:trPr>
        <w:tc>
          <w:tcPr>
            <w:tcW w:w="1920" w:type="dxa"/>
          </w:tcPr>
          <w:p w14:paraId="2C20F4AB" w14:textId="77777777" w:rsidR="00725A8B" w:rsidRPr="003B4A82" w:rsidRDefault="00725A8B" w:rsidP="00A377AB">
            <w:pPr>
              <w:jc w:val="center"/>
              <w:rPr>
                <w:noProof/>
              </w:rPr>
            </w:pPr>
            <w:r w:rsidRPr="003B4A82">
              <w:rPr>
                <w:noProof/>
              </w:rPr>
              <w:t>udwSize</w:t>
            </w:r>
          </w:p>
        </w:tc>
        <w:tc>
          <w:tcPr>
            <w:tcW w:w="1248" w:type="dxa"/>
          </w:tcPr>
          <w:p w14:paraId="075709BC" w14:textId="77777777" w:rsidR="00725A8B" w:rsidRPr="003B4A82" w:rsidRDefault="00725A8B" w:rsidP="00A377AB">
            <w:pPr>
              <w:jc w:val="center"/>
            </w:pPr>
            <w:r w:rsidRPr="003B4A82">
              <w:rPr>
                <w:rFonts w:hint="eastAsia"/>
              </w:rPr>
              <w:t>IN</w:t>
            </w:r>
          </w:p>
        </w:tc>
        <w:tc>
          <w:tcPr>
            <w:tcW w:w="7288" w:type="dxa"/>
          </w:tcPr>
          <w:p w14:paraId="311D1AF5" w14:textId="77777777" w:rsidR="00725A8B" w:rsidRPr="003B4A82" w:rsidRDefault="00725A8B" w:rsidP="00A377AB">
            <w:r w:rsidRPr="003B4A82">
              <w:rPr>
                <w:rFonts w:hint="eastAsia"/>
              </w:rPr>
              <w:t>加密前数据大小</w:t>
            </w:r>
          </w:p>
        </w:tc>
      </w:tr>
      <w:tr w:rsidR="00725A8B" w:rsidRPr="003B4A82" w14:paraId="74982B90" w14:textId="77777777" w:rsidTr="00A377AB">
        <w:trPr>
          <w:jc w:val="center"/>
        </w:trPr>
        <w:tc>
          <w:tcPr>
            <w:tcW w:w="1920" w:type="dxa"/>
          </w:tcPr>
          <w:p w14:paraId="498E6AA8" w14:textId="77777777" w:rsidR="00725A8B" w:rsidRPr="003B4A82" w:rsidRDefault="00725A8B" w:rsidP="00A377AB">
            <w:pPr>
              <w:jc w:val="center"/>
              <w:rPr>
                <w:noProof/>
              </w:rPr>
            </w:pPr>
            <w:r w:rsidRPr="003B4A82">
              <w:rPr>
                <w:noProof/>
              </w:rPr>
              <w:t>pszdata</w:t>
            </w:r>
          </w:p>
        </w:tc>
        <w:tc>
          <w:tcPr>
            <w:tcW w:w="1248" w:type="dxa"/>
          </w:tcPr>
          <w:p w14:paraId="779E98E7" w14:textId="77777777" w:rsidR="00725A8B" w:rsidRPr="003B4A82" w:rsidRDefault="00725A8B" w:rsidP="00A377AB">
            <w:pPr>
              <w:jc w:val="center"/>
            </w:pPr>
            <w:r w:rsidRPr="003B4A82">
              <w:t>OUT</w:t>
            </w:r>
          </w:p>
        </w:tc>
        <w:tc>
          <w:tcPr>
            <w:tcW w:w="7288" w:type="dxa"/>
          </w:tcPr>
          <w:p w14:paraId="1A5CC903" w14:textId="77777777" w:rsidR="00725A8B" w:rsidRPr="003B4A82" w:rsidRDefault="00725A8B" w:rsidP="00A377AB">
            <w:r w:rsidRPr="003B4A82">
              <w:rPr>
                <w:rFonts w:hint="eastAsia"/>
              </w:rPr>
              <w:t>图片数据，</w:t>
            </w:r>
            <w:r w:rsidRPr="003B4A82">
              <w:t>需动态分配内存</w:t>
            </w:r>
          </w:p>
        </w:tc>
      </w:tr>
    </w:tbl>
    <w:p w14:paraId="0CCC2B5A" w14:textId="77777777" w:rsidR="00725A8B" w:rsidRPr="003B4A82" w:rsidRDefault="00725A8B" w:rsidP="00725A8B"/>
    <w:p w14:paraId="0FA7CEE0" w14:textId="77777777" w:rsidR="00725A8B" w:rsidRPr="003B4A82" w:rsidRDefault="00725A8B" w:rsidP="00725A8B">
      <w:pPr>
        <w:rPr>
          <w:b/>
          <w:bCs/>
        </w:rPr>
      </w:pPr>
      <w:r w:rsidRPr="003B4A82">
        <w:rPr>
          <w:b/>
          <w:bCs/>
        </w:rPr>
        <w:t>Return Values</w:t>
      </w:r>
      <w:r w:rsidRPr="003B4A82">
        <w:rPr>
          <w:rFonts w:hint="eastAsia"/>
          <w:b/>
          <w:bCs/>
        </w:rPr>
        <w:t>：</w:t>
      </w:r>
    </w:p>
    <w:p w14:paraId="33B81D2D"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9440ADC" w14:textId="77777777" w:rsidR="00725A8B" w:rsidRPr="003B4A82" w:rsidRDefault="00725A8B" w:rsidP="00725A8B">
      <w:pPr>
        <w:pStyle w:val="3"/>
      </w:pPr>
      <w:bookmarkStart w:id="671" w:name="_手动联动操作"/>
      <w:bookmarkStart w:id="672" w:name="_Toc88647400"/>
      <w:bookmarkEnd w:id="671"/>
      <w:r w:rsidRPr="003B4A82">
        <w:t>手动联动操作</w:t>
      </w:r>
      <w:bookmarkEnd w:id="672"/>
    </w:p>
    <w:p w14:paraId="026166A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84011B6" w14:textId="77777777" w:rsidTr="00A377AB">
        <w:trPr>
          <w:jc w:val="center"/>
        </w:trPr>
        <w:tc>
          <w:tcPr>
            <w:tcW w:w="8296" w:type="dxa"/>
          </w:tcPr>
          <w:p w14:paraId="6DABC824" w14:textId="77777777" w:rsidR="00725A8B" w:rsidRPr="003B4A82" w:rsidRDefault="00725A8B" w:rsidP="00A377AB">
            <w:r w:rsidRPr="003B4A82">
              <w:t>BOOL STDCALL NETDEV_ManualLink</w:t>
            </w:r>
          </w:p>
          <w:p w14:paraId="722A051D" w14:textId="77777777" w:rsidR="00725A8B" w:rsidRPr="003B4A82" w:rsidRDefault="00725A8B" w:rsidP="00A377AB">
            <w:r w:rsidRPr="003B4A82">
              <w:t>(</w:t>
            </w:r>
          </w:p>
          <w:p w14:paraId="51131A00" w14:textId="77777777" w:rsidR="00725A8B" w:rsidRPr="003B4A82" w:rsidRDefault="00725A8B" w:rsidP="00A377AB">
            <w:pPr>
              <w:ind w:leftChars="200" w:left="420"/>
            </w:pPr>
            <w:r w:rsidRPr="003B4A82">
              <w:t>LPVOID lpUserID,</w:t>
            </w:r>
          </w:p>
          <w:p w14:paraId="64D96490" w14:textId="77777777" w:rsidR="00725A8B" w:rsidRPr="003B4A82" w:rsidRDefault="00725A8B" w:rsidP="00A377AB">
            <w:pPr>
              <w:ind w:leftChars="200" w:left="420"/>
            </w:pPr>
            <w:r w:rsidRPr="003B4A82">
              <w:t>UINT32 udwChannelID,</w:t>
            </w:r>
          </w:p>
          <w:p w14:paraId="02F3DE1B" w14:textId="634BAE85" w:rsidR="00725A8B" w:rsidRPr="003B4A82" w:rsidRDefault="00E02404" w:rsidP="00A377AB">
            <w:pPr>
              <w:ind w:leftChars="200" w:left="420"/>
            </w:pPr>
            <w:hyperlink w:anchor="_手动联动数据结构体" w:history="1">
              <w:r w:rsidR="00725A8B" w:rsidRPr="003B4A82">
                <w:rPr>
                  <w:rStyle w:val="a5"/>
                  <w:u w:val="none"/>
                </w:rPr>
                <w:t>LPNETDEV_MANUAL_LINK_S</w:t>
              </w:r>
            </w:hyperlink>
            <w:r w:rsidR="00725A8B" w:rsidRPr="003B4A82">
              <w:t xml:space="preserve"> pstManualLink</w:t>
            </w:r>
          </w:p>
          <w:p w14:paraId="609C5399" w14:textId="77777777" w:rsidR="00725A8B" w:rsidRPr="003B4A82" w:rsidRDefault="00725A8B" w:rsidP="00A377AB">
            <w:r w:rsidRPr="003B4A82">
              <w:t>);</w:t>
            </w:r>
          </w:p>
        </w:tc>
      </w:tr>
    </w:tbl>
    <w:p w14:paraId="7CF470FE" w14:textId="77777777" w:rsidR="00725A8B" w:rsidRPr="003B4A82" w:rsidRDefault="00725A8B" w:rsidP="00725A8B">
      <w:pPr>
        <w:rPr>
          <w:b/>
          <w:bCs/>
        </w:rPr>
      </w:pPr>
    </w:p>
    <w:p w14:paraId="489FC678" w14:textId="77777777" w:rsidR="00725A8B" w:rsidRPr="003B4A82" w:rsidRDefault="00725A8B" w:rsidP="00725A8B">
      <w:pPr>
        <w:rPr>
          <w:b/>
          <w:bCs/>
        </w:rPr>
      </w:pPr>
      <w:r w:rsidRPr="003B4A82">
        <w:rPr>
          <w:rFonts w:hint="eastAsia"/>
          <w:b/>
          <w:bCs/>
        </w:rPr>
        <w:t>接口描述：</w:t>
      </w:r>
    </w:p>
    <w:p w14:paraId="348DCFB9" w14:textId="77777777" w:rsidR="00725A8B" w:rsidRPr="003B4A82" w:rsidRDefault="00725A8B" w:rsidP="00725A8B">
      <w:r w:rsidRPr="003B4A82">
        <w:rPr>
          <w:rFonts w:hint="eastAsia"/>
        </w:rPr>
        <w:t>手动联动操作；</w:t>
      </w:r>
    </w:p>
    <w:p w14:paraId="3F66B5C9" w14:textId="77777777" w:rsidR="00725A8B" w:rsidRPr="003B4A82" w:rsidRDefault="00725A8B" w:rsidP="00725A8B"/>
    <w:p w14:paraId="6258C818"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26B7E6B" w14:textId="77777777" w:rsidTr="00A377AB">
        <w:trPr>
          <w:jc w:val="center"/>
        </w:trPr>
        <w:tc>
          <w:tcPr>
            <w:tcW w:w="1920" w:type="dxa"/>
          </w:tcPr>
          <w:p w14:paraId="03012607" w14:textId="77777777" w:rsidR="00725A8B" w:rsidRPr="003B4A82" w:rsidRDefault="00725A8B" w:rsidP="00A377AB">
            <w:pPr>
              <w:jc w:val="center"/>
            </w:pPr>
            <w:r w:rsidRPr="003B4A82">
              <w:rPr>
                <w:rFonts w:hint="eastAsia"/>
              </w:rPr>
              <w:t>参数名称</w:t>
            </w:r>
          </w:p>
        </w:tc>
        <w:tc>
          <w:tcPr>
            <w:tcW w:w="1248" w:type="dxa"/>
          </w:tcPr>
          <w:p w14:paraId="5E1C7DD5" w14:textId="77777777" w:rsidR="00725A8B" w:rsidRPr="003B4A82" w:rsidRDefault="00725A8B" w:rsidP="00A377AB">
            <w:pPr>
              <w:jc w:val="center"/>
            </w:pPr>
            <w:r w:rsidRPr="003B4A82">
              <w:rPr>
                <w:rFonts w:hint="eastAsia"/>
              </w:rPr>
              <w:t>参数</w:t>
            </w:r>
            <w:r w:rsidRPr="003B4A82">
              <w:t>类型</w:t>
            </w:r>
          </w:p>
        </w:tc>
        <w:tc>
          <w:tcPr>
            <w:tcW w:w="7288" w:type="dxa"/>
          </w:tcPr>
          <w:p w14:paraId="0614436E" w14:textId="77777777" w:rsidR="00725A8B" w:rsidRPr="003B4A82" w:rsidRDefault="00725A8B" w:rsidP="00A377AB">
            <w:pPr>
              <w:jc w:val="center"/>
            </w:pPr>
            <w:r w:rsidRPr="003B4A82">
              <w:rPr>
                <w:rFonts w:hint="eastAsia"/>
              </w:rPr>
              <w:t>传参说明</w:t>
            </w:r>
          </w:p>
        </w:tc>
      </w:tr>
      <w:tr w:rsidR="00725A8B" w:rsidRPr="003B4A82" w14:paraId="6DFA271D" w14:textId="77777777" w:rsidTr="00A377AB">
        <w:trPr>
          <w:jc w:val="center"/>
        </w:trPr>
        <w:tc>
          <w:tcPr>
            <w:tcW w:w="1920" w:type="dxa"/>
          </w:tcPr>
          <w:p w14:paraId="00DDB634" w14:textId="77777777" w:rsidR="00725A8B" w:rsidRPr="003B4A82" w:rsidRDefault="00725A8B" w:rsidP="00A377AB">
            <w:pPr>
              <w:jc w:val="center"/>
            </w:pPr>
            <w:r w:rsidRPr="003B4A82">
              <w:t>lpUserID</w:t>
            </w:r>
          </w:p>
        </w:tc>
        <w:tc>
          <w:tcPr>
            <w:tcW w:w="1248" w:type="dxa"/>
          </w:tcPr>
          <w:p w14:paraId="54A38882" w14:textId="77777777" w:rsidR="00725A8B" w:rsidRPr="003B4A82" w:rsidRDefault="00725A8B" w:rsidP="00A377AB">
            <w:pPr>
              <w:jc w:val="center"/>
            </w:pPr>
            <w:r w:rsidRPr="003B4A82">
              <w:rPr>
                <w:rFonts w:hint="eastAsia"/>
              </w:rPr>
              <w:t>IN</w:t>
            </w:r>
          </w:p>
        </w:tc>
        <w:tc>
          <w:tcPr>
            <w:tcW w:w="7288" w:type="dxa"/>
          </w:tcPr>
          <w:p w14:paraId="20B8D618"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1557BF4" w14:textId="77777777" w:rsidTr="00A377AB">
        <w:trPr>
          <w:jc w:val="center"/>
        </w:trPr>
        <w:tc>
          <w:tcPr>
            <w:tcW w:w="1920" w:type="dxa"/>
          </w:tcPr>
          <w:p w14:paraId="30BB7FEB" w14:textId="77777777" w:rsidR="00725A8B" w:rsidRPr="003B4A82" w:rsidRDefault="00725A8B" w:rsidP="00A377AB">
            <w:pPr>
              <w:jc w:val="center"/>
              <w:rPr>
                <w:noProof/>
              </w:rPr>
            </w:pPr>
            <w:r w:rsidRPr="003B4A82">
              <w:t>udwChannelID</w:t>
            </w:r>
          </w:p>
        </w:tc>
        <w:tc>
          <w:tcPr>
            <w:tcW w:w="1248" w:type="dxa"/>
          </w:tcPr>
          <w:p w14:paraId="242721EE" w14:textId="77777777" w:rsidR="00725A8B" w:rsidRPr="003B4A82" w:rsidRDefault="00725A8B" w:rsidP="00A377AB">
            <w:pPr>
              <w:jc w:val="center"/>
            </w:pPr>
            <w:r w:rsidRPr="003B4A82">
              <w:rPr>
                <w:rFonts w:hint="eastAsia"/>
              </w:rPr>
              <w:t>IN</w:t>
            </w:r>
          </w:p>
        </w:tc>
        <w:tc>
          <w:tcPr>
            <w:tcW w:w="7288" w:type="dxa"/>
          </w:tcPr>
          <w:p w14:paraId="0C4D6CD9" w14:textId="77777777" w:rsidR="00725A8B" w:rsidRPr="003B4A82" w:rsidRDefault="00725A8B" w:rsidP="00A377AB">
            <w:r w:rsidRPr="003B4A82">
              <w:rPr>
                <w:rFonts w:hint="eastAsia"/>
              </w:rPr>
              <w:t>通道号</w:t>
            </w:r>
          </w:p>
        </w:tc>
      </w:tr>
      <w:tr w:rsidR="00725A8B" w:rsidRPr="003B4A82" w14:paraId="6659DBD4" w14:textId="77777777" w:rsidTr="00A377AB">
        <w:trPr>
          <w:jc w:val="center"/>
        </w:trPr>
        <w:tc>
          <w:tcPr>
            <w:tcW w:w="1920" w:type="dxa"/>
          </w:tcPr>
          <w:p w14:paraId="1780FF2F" w14:textId="77777777" w:rsidR="00725A8B" w:rsidRPr="003B4A82" w:rsidRDefault="00725A8B" w:rsidP="00A377AB">
            <w:pPr>
              <w:jc w:val="center"/>
              <w:rPr>
                <w:noProof/>
              </w:rPr>
            </w:pPr>
            <w:r w:rsidRPr="003B4A82">
              <w:t>pstManualLink</w:t>
            </w:r>
          </w:p>
        </w:tc>
        <w:tc>
          <w:tcPr>
            <w:tcW w:w="1248" w:type="dxa"/>
          </w:tcPr>
          <w:p w14:paraId="4ACA62C0" w14:textId="77777777" w:rsidR="00725A8B" w:rsidRPr="003B4A82" w:rsidRDefault="00725A8B" w:rsidP="00A377AB">
            <w:pPr>
              <w:jc w:val="center"/>
            </w:pPr>
            <w:r w:rsidRPr="003B4A82">
              <w:rPr>
                <w:rFonts w:hint="eastAsia"/>
              </w:rPr>
              <w:t>IN</w:t>
            </w:r>
          </w:p>
        </w:tc>
        <w:tc>
          <w:tcPr>
            <w:tcW w:w="7288" w:type="dxa"/>
          </w:tcPr>
          <w:p w14:paraId="513B2DD3" w14:textId="77777777" w:rsidR="00725A8B" w:rsidRPr="003B4A82" w:rsidRDefault="00725A8B" w:rsidP="00A377AB">
            <w:r w:rsidRPr="003B4A82">
              <w:rPr>
                <w:rFonts w:hint="eastAsia"/>
              </w:rPr>
              <w:t>手动联动数据</w:t>
            </w:r>
          </w:p>
        </w:tc>
      </w:tr>
    </w:tbl>
    <w:p w14:paraId="20534E9A" w14:textId="77777777" w:rsidR="00725A8B" w:rsidRPr="003B4A82" w:rsidRDefault="00725A8B" w:rsidP="00725A8B"/>
    <w:p w14:paraId="36FB23B7" w14:textId="77777777" w:rsidR="00725A8B" w:rsidRPr="003B4A82" w:rsidRDefault="00725A8B" w:rsidP="00725A8B">
      <w:pPr>
        <w:rPr>
          <w:b/>
          <w:bCs/>
        </w:rPr>
      </w:pPr>
      <w:r w:rsidRPr="003B4A82">
        <w:rPr>
          <w:b/>
          <w:bCs/>
        </w:rPr>
        <w:t>Return Values</w:t>
      </w:r>
      <w:r w:rsidRPr="003B4A82">
        <w:rPr>
          <w:rFonts w:hint="eastAsia"/>
          <w:b/>
          <w:bCs/>
        </w:rPr>
        <w:t>：</w:t>
      </w:r>
    </w:p>
    <w:p w14:paraId="5B95FF0B"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466217D" w14:textId="77777777" w:rsidR="00725A8B" w:rsidRPr="003B4A82" w:rsidRDefault="00725A8B" w:rsidP="00725A8B">
      <w:pPr>
        <w:pStyle w:val="3"/>
      </w:pPr>
      <w:bookmarkStart w:id="673" w:name="_注册车牌识别上报回调函数"/>
      <w:bookmarkStart w:id="674" w:name="_Toc88647401"/>
      <w:bookmarkEnd w:id="673"/>
      <w:r w:rsidRPr="003B4A82">
        <w:t>注册车牌识别上报回调函数</w:t>
      </w:r>
      <w:bookmarkEnd w:id="674"/>
    </w:p>
    <w:p w14:paraId="7D1F7FBD"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7EF578F" w14:textId="77777777" w:rsidTr="00A377AB">
        <w:trPr>
          <w:jc w:val="center"/>
        </w:trPr>
        <w:tc>
          <w:tcPr>
            <w:tcW w:w="8296" w:type="dxa"/>
          </w:tcPr>
          <w:p w14:paraId="3C7472DE" w14:textId="77777777" w:rsidR="00725A8B" w:rsidRPr="003B4A82" w:rsidRDefault="00725A8B" w:rsidP="00A377AB">
            <w:r w:rsidRPr="003B4A82">
              <w:t>BOOL STDCALL NETDEV_SetCarPlateCallBack</w:t>
            </w:r>
          </w:p>
          <w:p w14:paraId="5A677634" w14:textId="77777777" w:rsidR="00725A8B" w:rsidRPr="003B4A82" w:rsidRDefault="00725A8B" w:rsidP="00A377AB">
            <w:r w:rsidRPr="003B4A82">
              <w:t>(</w:t>
            </w:r>
          </w:p>
          <w:p w14:paraId="4E2E94A3" w14:textId="77777777" w:rsidR="00725A8B" w:rsidRPr="003B4A82" w:rsidRDefault="00725A8B" w:rsidP="00A377AB">
            <w:pPr>
              <w:ind w:leftChars="200" w:left="420"/>
            </w:pPr>
            <w:r w:rsidRPr="003B4A82">
              <w:t xml:space="preserve">LPVOID lpUserID, </w:t>
            </w:r>
          </w:p>
          <w:p w14:paraId="6C0912B2" w14:textId="77777777" w:rsidR="00725A8B" w:rsidRPr="003B4A82" w:rsidRDefault="00725A8B" w:rsidP="00A377AB">
            <w:pPr>
              <w:ind w:leftChars="200" w:left="420"/>
            </w:pPr>
            <w:r w:rsidRPr="003B4A82">
              <w:t xml:space="preserve">NETDEV_CarPlateCallBack_PF cbCarPlateCallBack, </w:t>
            </w:r>
          </w:p>
          <w:p w14:paraId="331F1C91" w14:textId="77777777" w:rsidR="00725A8B" w:rsidRPr="003B4A82" w:rsidRDefault="00725A8B" w:rsidP="00A377AB">
            <w:pPr>
              <w:ind w:leftChars="200" w:left="420"/>
            </w:pPr>
            <w:r w:rsidRPr="003B4A82">
              <w:t>LPVOID lpUserData</w:t>
            </w:r>
          </w:p>
          <w:p w14:paraId="4B97C1B7" w14:textId="77777777" w:rsidR="00725A8B" w:rsidRPr="003B4A82" w:rsidRDefault="00725A8B" w:rsidP="00A377AB">
            <w:r w:rsidRPr="003B4A82">
              <w:t>);</w:t>
            </w:r>
          </w:p>
        </w:tc>
      </w:tr>
    </w:tbl>
    <w:p w14:paraId="53FEC6C4" w14:textId="77777777" w:rsidR="00725A8B" w:rsidRPr="003B4A82" w:rsidRDefault="00725A8B" w:rsidP="00725A8B">
      <w:pPr>
        <w:rPr>
          <w:b/>
          <w:bCs/>
        </w:rPr>
      </w:pPr>
    </w:p>
    <w:p w14:paraId="701C216B" w14:textId="77777777" w:rsidR="00725A8B" w:rsidRPr="003B4A82" w:rsidRDefault="00725A8B" w:rsidP="00725A8B">
      <w:pPr>
        <w:rPr>
          <w:b/>
          <w:bCs/>
        </w:rPr>
      </w:pPr>
      <w:r w:rsidRPr="003B4A82">
        <w:rPr>
          <w:rFonts w:hint="eastAsia"/>
          <w:b/>
          <w:bCs/>
        </w:rPr>
        <w:t>接口描述：</w:t>
      </w:r>
    </w:p>
    <w:p w14:paraId="023B0C5F" w14:textId="77777777" w:rsidR="00725A8B" w:rsidRPr="003B4A82" w:rsidRDefault="00725A8B" w:rsidP="00725A8B">
      <w:r w:rsidRPr="003B4A82">
        <w:rPr>
          <w:rFonts w:hint="eastAsia"/>
        </w:rPr>
        <w:t>注册车牌识别上报回调函数；</w:t>
      </w:r>
    </w:p>
    <w:p w14:paraId="2E564DCA" w14:textId="77777777" w:rsidR="00725A8B" w:rsidRPr="003B4A82" w:rsidRDefault="00725A8B" w:rsidP="00725A8B"/>
    <w:p w14:paraId="3FF2F77B"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84"/>
        <w:gridCol w:w="1225"/>
        <w:gridCol w:w="7147"/>
      </w:tblGrid>
      <w:tr w:rsidR="00725A8B" w:rsidRPr="003B4A82" w14:paraId="441E8E62" w14:textId="77777777" w:rsidTr="00A377AB">
        <w:trPr>
          <w:jc w:val="center"/>
        </w:trPr>
        <w:tc>
          <w:tcPr>
            <w:tcW w:w="2084" w:type="dxa"/>
          </w:tcPr>
          <w:p w14:paraId="670D03E5" w14:textId="77777777" w:rsidR="00725A8B" w:rsidRPr="003B4A82" w:rsidRDefault="00725A8B" w:rsidP="00A377AB">
            <w:pPr>
              <w:jc w:val="center"/>
            </w:pPr>
            <w:r w:rsidRPr="003B4A82">
              <w:rPr>
                <w:rFonts w:hint="eastAsia"/>
              </w:rPr>
              <w:t>参数名称</w:t>
            </w:r>
          </w:p>
        </w:tc>
        <w:tc>
          <w:tcPr>
            <w:tcW w:w="1225" w:type="dxa"/>
          </w:tcPr>
          <w:p w14:paraId="795B5CB4" w14:textId="77777777" w:rsidR="00725A8B" w:rsidRPr="003B4A82" w:rsidRDefault="00725A8B" w:rsidP="00A377AB">
            <w:pPr>
              <w:jc w:val="center"/>
            </w:pPr>
            <w:r w:rsidRPr="003B4A82">
              <w:rPr>
                <w:rFonts w:hint="eastAsia"/>
              </w:rPr>
              <w:t>参数</w:t>
            </w:r>
            <w:r w:rsidRPr="003B4A82">
              <w:t>类型</w:t>
            </w:r>
          </w:p>
        </w:tc>
        <w:tc>
          <w:tcPr>
            <w:tcW w:w="7147" w:type="dxa"/>
          </w:tcPr>
          <w:p w14:paraId="4100508A" w14:textId="77777777" w:rsidR="00725A8B" w:rsidRPr="003B4A82" w:rsidRDefault="00725A8B" w:rsidP="00A377AB">
            <w:pPr>
              <w:jc w:val="center"/>
            </w:pPr>
            <w:r w:rsidRPr="003B4A82">
              <w:rPr>
                <w:rFonts w:hint="eastAsia"/>
              </w:rPr>
              <w:t>传参说明</w:t>
            </w:r>
          </w:p>
        </w:tc>
      </w:tr>
      <w:tr w:rsidR="00725A8B" w:rsidRPr="003B4A82" w14:paraId="0FA7E0C1" w14:textId="77777777" w:rsidTr="00A377AB">
        <w:trPr>
          <w:jc w:val="center"/>
        </w:trPr>
        <w:tc>
          <w:tcPr>
            <w:tcW w:w="2084" w:type="dxa"/>
          </w:tcPr>
          <w:p w14:paraId="63490DAE" w14:textId="77777777" w:rsidR="00725A8B" w:rsidRPr="003B4A82" w:rsidRDefault="00725A8B" w:rsidP="00A377AB">
            <w:pPr>
              <w:jc w:val="center"/>
            </w:pPr>
            <w:r w:rsidRPr="003B4A82">
              <w:t>lpUserID</w:t>
            </w:r>
          </w:p>
        </w:tc>
        <w:tc>
          <w:tcPr>
            <w:tcW w:w="1225" w:type="dxa"/>
          </w:tcPr>
          <w:p w14:paraId="049EC260" w14:textId="77777777" w:rsidR="00725A8B" w:rsidRPr="003B4A82" w:rsidRDefault="00725A8B" w:rsidP="00A377AB">
            <w:pPr>
              <w:jc w:val="center"/>
            </w:pPr>
            <w:r w:rsidRPr="003B4A82">
              <w:rPr>
                <w:rFonts w:hint="eastAsia"/>
              </w:rPr>
              <w:t>IN</w:t>
            </w:r>
          </w:p>
        </w:tc>
        <w:tc>
          <w:tcPr>
            <w:tcW w:w="7147" w:type="dxa"/>
          </w:tcPr>
          <w:p w14:paraId="5993A182"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3A089E6" w14:textId="77777777" w:rsidTr="00A377AB">
        <w:trPr>
          <w:jc w:val="center"/>
        </w:trPr>
        <w:tc>
          <w:tcPr>
            <w:tcW w:w="2084" w:type="dxa"/>
          </w:tcPr>
          <w:p w14:paraId="36660E80" w14:textId="77777777" w:rsidR="00725A8B" w:rsidRPr="003B4A82" w:rsidRDefault="00725A8B" w:rsidP="00A377AB">
            <w:pPr>
              <w:jc w:val="center"/>
              <w:rPr>
                <w:noProof/>
              </w:rPr>
            </w:pPr>
            <w:r w:rsidRPr="003B4A82">
              <w:t>cbCarPlateCallBack</w:t>
            </w:r>
          </w:p>
        </w:tc>
        <w:tc>
          <w:tcPr>
            <w:tcW w:w="1225" w:type="dxa"/>
          </w:tcPr>
          <w:p w14:paraId="04471BCC" w14:textId="77777777" w:rsidR="00725A8B" w:rsidRPr="003B4A82" w:rsidRDefault="00725A8B" w:rsidP="00A377AB">
            <w:pPr>
              <w:jc w:val="center"/>
            </w:pPr>
            <w:r w:rsidRPr="003B4A82">
              <w:rPr>
                <w:rFonts w:hint="eastAsia"/>
              </w:rPr>
              <w:t>IN</w:t>
            </w:r>
          </w:p>
        </w:tc>
        <w:tc>
          <w:tcPr>
            <w:tcW w:w="7147" w:type="dxa"/>
          </w:tcPr>
          <w:p w14:paraId="370205AD" w14:textId="77777777" w:rsidR="00725A8B" w:rsidRPr="003B4A82" w:rsidRDefault="00725A8B" w:rsidP="00A377AB">
            <w:r w:rsidRPr="003B4A82">
              <w:rPr>
                <w:rFonts w:hint="eastAsia"/>
              </w:rPr>
              <w:t>需要注册的回调函数</w:t>
            </w:r>
          </w:p>
        </w:tc>
      </w:tr>
      <w:tr w:rsidR="00725A8B" w:rsidRPr="003B4A82" w14:paraId="1DDD297E" w14:textId="77777777" w:rsidTr="00A377AB">
        <w:trPr>
          <w:jc w:val="center"/>
        </w:trPr>
        <w:tc>
          <w:tcPr>
            <w:tcW w:w="2084" w:type="dxa"/>
          </w:tcPr>
          <w:p w14:paraId="20D72468" w14:textId="77777777" w:rsidR="00725A8B" w:rsidRPr="003B4A82" w:rsidRDefault="00725A8B" w:rsidP="00A377AB">
            <w:pPr>
              <w:jc w:val="center"/>
              <w:rPr>
                <w:noProof/>
              </w:rPr>
            </w:pPr>
            <w:r w:rsidRPr="003B4A82">
              <w:t>lpUserData</w:t>
            </w:r>
          </w:p>
        </w:tc>
        <w:tc>
          <w:tcPr>
            <w:tcW w:w="1225" w:type="dxa"/>
          </w:tcPr>
          <w:p w14:paraId="789C7A2D" w14:textId="77777777" w:rsidR="00725A8B" w:rsidRPr="003B4A82" w:rsidRDefault="00725A8B" w:rsidP="00A377AB">
            <w:pPr>
              <w:jc w:val="center"/>
            </w:pPr>
            <w:r w:rsidRPr="003B4A82">
              <w:rPr>
                <w:rFonts w:hint="eastAsia"/>
              </w:rPr>
              <w:t>IN</w:t>
            </w:r>
          </w:p>
        </w:tc>
        <w:tc>
          <w:tcPr>
            <w:tcW w:w="7147" w:type="dxa"/>
          </w:tcPr>
          <w:p w14:paraId="26080CBB" w14:textId="77777777" w:rsidR="00725A8B" w:rsidRPr="003B4A82" w:rsidRDefault="00725A8B" w:rsidP="00A377AB">
            <w:r w:rsidRPr="003B4A82">
              <w:rPr>
                <w:rFonts w:hint="eastAsia"/>
              </w:rPr>
              <w:t>用户数据</w:t>
            </w:r>
          </w:p>
        </w:tc>
      </w:tr>
    </w:tbl>
    <w:p w14:paraId="488D8C28" w14:textId="77777777" w:rsidR="00725A8B" w:rsidRPr="003B4A82" w:rsidRDefault="00725A8B" w:rsidP="00725A8B"/>
    <w:p w14:paraId="7946BC03" w14:textId="77777777" w:rsidR="00725A8B" w:rsidRPr="003B4A82" w:rsidRDefault="00725A8B" w:rsidP="00725A8B">
      <w:pPr>
        <w:rPr>
          <w:rFonts w:eastAsiaTheme="minorHAnsi"/>
          <w:b/>
          <w:bCs/>
          <w:szCs w:val="21"/>
        </w:rPr>
      </w:pPr>
      <w:r w:rsidRPr="003B4A82">
        <w:rPr>
          <w:rFonts w:eastAsiaTheme="minorHAnsi"/>
          <w:b/>
          <w:bCs/>
          <w:szCs w:val="21"/>
        </w:rPr>
        <w:lastRenderedPageBreak/>
        <w:t>Callback Function</w:t>
      </w:r>
    </w:p>
    <w:tbl>
      <w:tblPr>
        <w:tblStyle w:val="a7"/>
        <w:tblW w:w="5000" w:type="pct"/>
        <w:jc w:val="center"/>
        <w:tblLook w:val="04A0" w:firstRow="1" w:lastRow="0" w:firstColumn="1" w:lastColumn="0" w:noHBand="0" w:noVBand="1"/>
      </w:tblPr>
      <w:tblGrid>
        <w:gridCol w:w="10456"/>
      </w:tblGrid>
      <w:tr w:rsidR="00725A8B" w:rsidRPr="003B4A82" w14:paraId="6D25305A" w14:textId="77777777" w:rsidTr="00A377AB">
        <w:trPr>
          <w:jc w:val="center"/>
        </w:trPr>
        <w:tc>
          <w:tcPr>
            <w:tcW w:w="10456" w:type="dxa"/>
          </w:tcPr>
          <w:p w14:paraId="29A7A4FE"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typedef void (STDCALL *NETDEV_CarPlateCallBack_PF)</w:t>
            </w:r>
          </w:p>
          <w:p w14:paraId="1F717F50"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p w14:paraId="602DEE23" w14:textId="77777777" w:rsidR="00725A8B" w:rsidRPr="003B4A82" w:rsidRDefault="00725A8B" w:rsidP="00A377AB">
            <w:pPr>
              <w:ind w:leftChars="200" w:left="420"/>
              <w:rPr>
                <w:rFonts w:eastAsiaTheme="minorHAnsi"/>
                <w:noProof/>
                <w:szCs w:val="21"/>
              </w:rPr>
            </w:pPr>
            <w:r w:rsidRPr="003B4A82">
              <w:rPr>
                <w:rFonts w:eastAsiaTheme="minorHAnsi"/>
                <w:noProof/>
                <w:szCs w:val="21"/>
              </w:rPr>
              <w:t>LPVOID lpUserID,</w:t>
            </w:r>
          </w:p>
          <w:p w14:paraId="5D1598E4" w14:textId="662F9FF7" w:rsidR="00725A8B" w:rsidRPr="003B4A82" w:rsidRDefault="00E02404" w:rsidP="00A377AB">
            <w:pPr>
              <w:ind w:leftChars="200" w:left="420"/>
              <w:rPr>
                <w:rFonts w:eastAsiaTheme="minorHAnsi"/>
                <w:noProof/>
                <w:szCs w:val="21"/>
              </w:rPr>
            </w:pPr>
            <w:hyperlink w:anchor="_车牌识别报文数据信息结构体" w:history="1">
              <w:r w:rsidR="00725A8B" w:rsidRPr="003B4A82">
                <w:rPr>
                  <w:rStyle w:val="a5"/>
                  <w:rFonts w:eastAsiaTheme="minorHAnsi"/>
                  <w:noProof/>
                  <w:szCs w:val="21"/>
                  <w:u w:val="none"/>
                </w:rPr>
                <w:t>LPNETDEV_TMS_CAR_PLATE_INFO_S</w:t>
              </w:r>
            </w:hyperlink>
            <w:r w:rsidR="00725A8B" w:rsidRPr="003B4A82">
              <w:rPr>
                <w:rFonts w:eastAsiaTheme="minorHAnsi"/>
                <w:noProof/>
                <w:szCs w:val="21"/>
              </w:rPr>
              <w:t xml:space="preserve"> pstCarPlateData,</w:t>
            </w:r>
          </w:p>
          <w:p w14:paraId="20975D6A" w14:textId="77777777" w:rsidR="00725A8B" w:rsidRPr="003B4A82" w:rsidRDefault="00725A8B" w:rsidP="00A377AB">
            <w:pPr>
              <w:ind w:leftChars="200" w:left="420"/>
              <w:rPr>
                <w:rFonts w:eastAsiaTheme="minorHAnsi"/>
                <w:noProof/>
                <w:szCs w:val="21"/>
              </w:rPr>
            </w:pPr>
            <w:r w:rsidRPr="003B4A82">
              <w:rPr>
                <w:rFonts w:eastAsiaTheme="minorHAnsi"/>
                <w:noProof/>
                <w:szCs w:val="21"/>
              </w:rPr>
              <w:t>LPVOID lpUserData</w:t>
            </w:r>
          </w:p>
          <w:p w14:paraId="69E76546"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tc>
      </w:tr>
    </w:tbl>
    <w:p w14:paraId="46BCEB8D" w14:textId="77777777" w:rsidR="00725A8B" w:rsidRPr="003B4A82" w:rsidRDefault="00725A8B" w:rsidP="00725A8B">
      <w:pPr>
        <w:rPr>
          <w:b/>
          <w:bCs/>
        </w:rPr>
      </w:pPr>
    </w:p>
    <w:p w14:paraId="58A547A1"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660"/>
        <w:gridCol w:w="1261"/>
        <w:gridCol w:w="7535"/>
      </w:tblGrid>
      <w:tr w:rsidR="00725A8B" w:rsidRPr="003B4A82" w14:paraId="720050FC" w14:textId="77777777" w:rsidTr="00A377AB">
        <w:trPr>
          <w:jc w:val="center"/>
        </w:trPr>
        <w:tc>
          <w:tcPr>
            <w:tcW w:w="1555" w:type="dxa"/>
          </w:tcPr>
          <w:p w14:paraId="57B9C94C" w14:textId="77777777" w:rsidR="00725A8B" w:rsidRPr="003B4A82" w:rsidRDefault="00725A8B" w:rsidP="00A377AB">
            <w:pPr>
              <w:jc w:val="center"/>
            </w:pPr>
            <w:r w:rsidRPr="003B4A82">
              <w:rPr>
                <w:rFonts w:hint="eastAsia"/>
              </w:rPr>
              <w:t>参数名称</w:t>
            </w:r>
          </w:p>
        </w:tc>
        <w:tc>
          <w:tcPr>
            <w:tcW w:w="1275" w:type="dxa"/>
          </w:tcPr>
          <w:p w14:paraId="0D6C5256" w14:textId="77777777" w:rsidR="00725A8B" w:rsidRPr="003B4A82" w:rsidRDefault="00725A8B" w:rsidP="00A377AB">
            <w:pPr>
              <w:jc w:val="center"/>
            </w:pPr>
            <w:r w:rsidRPr="003B4A82">
              <w:rPr>
                <w:rFonts w:hint="eastAsia"/>
              </w:rPr>
              <w:t>参数</w:t>
            </w:r>
            <w:r w:rsidRPr="003B4A82">
              <w:t>类型</w:t>
            </w:r>
          </w:p>
        </w:tc>
        <w:tc>
          <w:tcPr>
            <w:tcW w:w="7626" w:type="dxa"/>
          </w:tcPr>
          <w:p w14:paraId="0F9F6C09" w14:textId="77777777" w:rsidR="00725A8B" w:rsidRPr="003B4A82" w:rsidRDefault="00725A8B" w:rsidP="00A377AB">
            <w:pPr>
              <w:jc w:val="center"/>
            </w:pPr>
            <w:r w:rsidRPr="003B4A82">
              <w:rPr>
                <w:rFonts w:hint="eastAsia"/>
              </w:rPr>
              <w:t>传参说明</w:t>
            </w:r>
          </w:p>
        </w:tc>
      </w:tr>
      <w:tr w:rsidR="00725A8B" w:rsidRPr="003B4A82" w14:paraId="08511660" w14:textId="77777777" w:rsidTr="00A377AB">
        <w:trPr>
          <w:jc w:val="center"/>
        </w:trPr>
        <w:tc>
          <w:tcPr>
            <w:tcW w:w="1555" w:type="dxa"/>
          </w:tcPr>
          <w:p w14:paraId="112FCAD6" w14:textId="77777777" w:rsidR="00725A8B" w:rsidRPr="003B4A82" w:rsidRDefault="00725A8B" w:rsidP="00A377AB">
            <w:pPr>
              <w:jc w:val="center"/>
            </w:pPr>
            <w:r w:rsidRPr="003B4A82">
              <w:t>lpUserID</w:t>
            </w:r>
          </w:p>
        </w:tc>
        <w:tc>
          <w:tcPr>
            <w:tcW w:w="1275" w:type="dxa"/>
          </w:tcPr>
          <w:p w14:paraId="71852DCF" w14:textId="77777777" w:rsidR="00725A8B" w:rsidRPr="003B4A82" w:rsidRDefault="00725A8B" w:rsidP="00A377AB">
            <w:pPr>
              <w:jc w:val="center"/>
            </w:pPr>
            <w:r w:rsidRPr="003B4A82">
              <w:t>IN</w:t>
            </w:r>
          </w:p>
        </w:tc>
        <w:tc>
          <w:tcPr>
            <w:tcW w:w="7626" w:type="dxa"/>
          </w:tcPr>
          <w:p w14:paraId="1D3B55A3"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4E2D190B" w14:textId="77777777" w:rsidTr="00A377AB">
        <w:trPr>
          <w:jc w:val="center"/>
        </w:trPr>
        <w:tc>
          <w:tcPr>
            <w:tcW w:w="1555" w:type="dxa"/>
            <w:vAlign w:val="center"/>
          </w:tcPr>
          <w:p w14:paraId="29D41148" w14:textId="77777777" w:rsidR="00725A8B" w:rsidRPr="003B4A82" w:rsidRDefault="00725A8B" w:rsidP="00A377AB">
            <w:pPr>
              <w:jc w:val="center"/>
            </w:pPr>
            <w:r w:rsidRPr="003B4A82">
              <w:t>pstCarPlateData</w:t>
            </w:r>
          </w:p>
        </w:tc>
        <w:tc>
          <w:tcPr>
            <w:tcW w:w="1275" w:type="dxa"/>
            <w:vAlign w:val="center"/>
          </w:tcPr>
          <w:p w14:paraId="47A7B7AB" w14:textId="77777777" w:rsidR="00725A8B" w:rsidRPr="003B4A82" w:rsidRDefault="00725A8B" w:rsidP="00A377AB">
            <w:pPr>
              <w:jc w:val="center"/>
            </w:pPr>
            <w:r w:rsidRPr="003B4A82">
              <w:t>IN</w:t>
            </w:r>
          </w:p>
        </w:tc>
        <w:tc>
          <w:tcPr>
            <w:tcW w:w="7626" w:type="dxa"/>
            <w:vAlign w:val="center"/>
          </w:tcPr>
          <w:p w14:paraId="083E0406" w14:textId="77777777" w:rsidR="00725A8B" w:rsidRPr="003B4A82" w:rsidRDefault="00725A8B" w:rsidP="00A377AB">
            <w:pPr>
              <w:jc w:val="left"/>
              <w:rPr>
                <w:rFonts w:ascii="宋体" w:hAnsi="宋体"/>
              </w:rPr>
            </w:pPr>
            <w:r w:rsidRPr="003B4A82">
              <w:rPr>
                <w:rFonts w:ascii="宋体" w:hAnsi="宋体" w:hint="eastAsia"/>
              </w:rPr>
              <w:t>车牌识别数据</w:t>
            </w:r>
          </w:p>
        </w:tc>
      </w:tr>
      <w:tr w:rsidR="00725A8B" w:rsidRPr="003B4A82" w14:paraId="4C1AECF1" w14:textId="77777777" w:rsidTr="00A377AB">
        <w:trPr>
          <w:jc w:val="center"/>
        </w:trPr>
        <w:tc>
          <w:tcPr>
            <w:tcW w:w="1555" w:type="dxa"/>
          </w:tcPr>
          <w:p w14:paraId="3326A40C" w14:textId="77777777" w:rsidR="00725A8B" w:rsidRPr="003B4A82" w:rsidRDefault="00725A8B" w:rsidP="00A377AB">
            <w:pPr>
              <w:jc w:val="center"/>
            </w:pPr>
            <w:r w:rsidRPr="003B4A82">
              <w:t>lpUserData</w:t>
            </w:r>
          </w:p>
        </w:tc>
        <w:tc>
          <w:tcPr>
            <w:tcW w:w="1275" w:type="dxa"/>
          </w:tcPr>
          <w:p w14:paraId="6C702D29" w14:textId="77777777" w:rsidR="00725A8B" w:rsidRPr="003B4A82" w:rsidRDefault="00725A8B" w:rsidP="00A377AB">
            <w:pPr>
              <w:jc w:val="center"/>
            </w:pPr>
            <w:r w:rsidRPr="003B4A82">
              <w:t>IN</w:t>
            </w:r>
          </w:p>
        </w:tc>
        <w:tc>
          <w:tcPr>
            <w:tcW w:w="7626" w:type="dxa"/>
          </w:tcPr>
          <w:p w14:paraId="26815EB4"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4000B351" w14:textId="77777777" w:rsidR="00725A8B" w:rsidRPr="003B4A82" w:rsidRDefault="00725A8B" w:rsidP="00725A8B"/>
    <w:p w14:paraId="75EBF520" w14:textId="77777777" w:rsidR="00725A8B" w:rsidRPr="003B4A82" w:rsidRDefault="00725A8B" w:rsidP="00725A8B">
      <w:pPr>
        <w:rPr>
          <w:b/>
          <w:bCs/>
        </w:rPr>
      </w:pPr>
      <w:r w:rsidRPr="003B4A82">
        <w:rPr>
          <w:b/>
          <w:bCs/>
        </w:rPr>
        <w:t>Return Values</w:t>
      </w:r>
      <w:r w:rsidRPr="003B4A82">
        <w:rPr>
          <w:rFonts w:hint="eastAsia"/>
          <w:b/>
          <w:bCs/>
        </w:rPr>
        <w:t>：</w:t>
      </w:r>
    </w:p>
    <w:p w14:paraId="7827D07F"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A768C5A" w14:textId="77777777" w:rsidR="00725A8B" w:rsidRPr="003B4A82" w:rsidRDefault="00725A8B" w:rsidP="00725A8B">
      <w:pPr>
        <w:pStyle w:val="3"/>
      </w:pPr>
      <w:bookmarkStart w:id="675" w:name="_注册人脸识别报警消息回调函数"/>
      <w:bookmarkStart w:id="676" w:name="_Toc88647402"/>
      <w:bookmarkEnd w:id="675"/>
      <w:r w:rsidRPr="003B4A82">
        <w:t>注册人脸识别报警消息回调函数</w:t>
      </w:r>
      <w:bookmarkEnd w:id="676"/>
    </w:p>
    <w:p w14:paraId="20F3280C"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3690869" w14:textId="77777777" w:rsidTr="00A377AB">
        <w:trPr>
          <w:jc w:val="center"/>
        </w:trPr>
        <w:tc>
          <w:tcPr>
            <w:tcW w:w="8296" w:type="dxa"/>
          </w:tcPr>
          <w:p w14:paraId="2B54158C" w14:textId="77777777" w:rsidR="00725A8B" w:rsidRPr="003B4A82" w:rsidRDefault="00725A8B" w:rsidP="00A377AB">
            <w:r w:rsidRPr="003B4A82">
              <w:t>BOOL STDCALL NETDEV_SetFaceAlarmCallBack</w:t>
            </w:r>
          </w:p>
          <w:p w14:paraId="53CB76BF" w14:textId="77777777" w:rsidR="00725A8B" w:rsidRPr="003B4A82" w:rsidRDefault="00725A8B" w:rsidP="00A377AB">
            <w:r w:rsidRPr="003B4A82">
              <w:t>(</w:t>
            </w:r>
          </w:p>
          <w:p w14:paraId="3F9763E4" w14:textId="77777777" w:rsidR="00725A8B" w:rsidRPr="003B4A82" w:rsidRDefault="00725A8B" w:rsidP="00A377AB">
            <w:pPr>
              <w:ind w:firstLineChars="200" w:firstLine="420"/>
            </w:pPr>
            <w:r w:rsidRPr="003B4A82">
              <w:t>LPVOID lpUserID,</w:t>
            </w:r>
          </w:p>
          <w:p w14:paraId="2DDFE7E3" w14:textId="77777777" w:rsidR="00725A8B" w:rsidRPr="003B4A82" w:rsidRDefault="00725A8B" w:rsidP="00A377AB">
            <w:pPr>
              <w:ind w:firstLineChars="200" w:firstLine="420"/>
            </w:pPr>
            <w:r w:rsidRPr="003B4A82">
              <w:t>NETDEV_FaceAlarmMessCallBack_PF cbFaceAlarmMessCallBack,</w:t>
            </w:r>
          </w:p>
          <w:p w14:paraId="01CFC2F0" w14:textId="77777777" w:rsidR="00725A8B" w:rsidRPr="003B4A82" w:rsidRDefault="00725A8B" w:rsidP="00A377AB">
            <w:pPr>
              <w:ind w:firstLineChars="200" w:firstLine="420"/>
            </w:pPr>
            <w:r w:rsidRPr="003B4A82">
              <w:t>LPVOID lpUserData</w:t>
            </w:r>
          </w:p>
          <w:p w14:paraId="1A763201" w14:textId="77777777" w:rsidR="00725A8B" w:rsidRPr="003B4A82" w:rsidRDefault="00725A8B" w:rsidP="00A377AB">
            <w:r w:rsidRPr="003B4A82">
              <w:t>);</w:t>
            </w:r>
          </w:p>
        </w:tc>
      </w:tr>
    </w:tbl>
    <w:p w14:paraId="2F748FE5" w14:textId="77777777" w:rsidR="00725A8B" w:rsidRPr="003B4A82" w:rsidRDefault="00725A8B" w:rsidP="00725A8B">
      <w:pPr>
        <w:rPr>
          <w:b/>
          <w:bCs/>
        </w:rPr>
      </w:pPr>
    </w:p>
    <w:p w14:paraId="25C0FF50" w14:textId="77777777" w:rsidR="00725A8B" w:rsidRPr="003B4A82" w:rsidRDefault="00725A8B" w:rsidP="00725A8B">
      <w:pPr>
        <w:rPr>
          <w:b/>
          <w:bCs/>
        </w:rPr>
      </w:pPr>
      <w:r w:rsidRPr="003B4A82">
        <w:rPr>
          <w:rFonts w:hint="eastAsia"/>
          <w:b/>
          <w:bCs/>
        </w:rPr>
        <w:t>接口描述：</w:t>
      </w:r>
    </w:p>
    <w:p w14:paraId="780F5F99" w14:textId="77777777" w:rsidR="00725A8B" w:rsidRPr="003B4A82" w:rsidRDefault="00725A8B" w:rsidP="00725A8B">
      <w:r w:rsidRPr="003B4A82">
        <w:rPr>
          <w:rFonts w:hint="eastAsia"/>
        </w:rPr>
        <w:t>注册人脸识别报警消息回调函数；</w:t>
      </w:r>
    </w:p>
    <w:p w14:paraId="00D371FD" w14:textId="77777777" w:rsidR="00725A8B" w:rsidRPr="003B4A82" w:rsidRDefault="00725A8B" w:rsidP="00725A8B"/>
    <w:p w14:paraId="4AC89EB2"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580"/>
        <w:gridCol w:w="1159"/>
        <w:gridCol w:w="6717"/>
      </w:tblGrid>
      <w:tr w:rsidR="00725A8B" w:rsidRPr="003B4A82" w14:paraId="0EA74A3C" w14:textId="77777777" w:rsidTr="00A377AB">
        <w:trPr>
          <w:jc w:val="center"/>
        </w:trPr>
        <w:tc>
          <w:tcPr>
            <w:tcW w:w="1920" w:type="dxa"/>
          </w:tcPr>
          <w:p w14:paraId="0D7CFDD1" w14:textId="77777777" w:rsidR="00725A8B" w:rsidRPr="003B4A82" w:rsidRDefault="00725A8B" w:rsidP="00A377AB">
            <w:pPr>
              <w:jc w:val="center"/>
            </w:pPr>
            <w:r w:rsidRPr="003B4A82">
              <w:rPr>
                <w:rFonts w:hint="eastAsia"/>
              </w:rPr>
              <w:t>参数名称</w:t>
            </w:r>
          </w:p>
        </w:tc>
        <w:tc>
          <w:tcPr>
            <w:tcW w:w="1248" w:type="dxa"/>
          </w:tcPr>
          <w:p w14:paraId="0F21F021" w14:textId="77777777" w:rsidR="00725A8B" w:rsidRPr="003B4A82" w:rsidRDefault="00725A8B" w:rsidP="00A377AB">
            <w:pPr>
              <w:jc w:val="center"/>
            </w:pPr>
            <w:r w:rsidRPr="003B4A82">
              <w:rPr>
                <w:rFonts w:hint="eastAsia"/>
              </w:rPr>
              <w:t>参数</w:t>
            </w:r>
            <w:r w:rsidRPr="003B4A82">
              <w:t>类型</w:t>
            </w:r>
          </w:p>
        </w:tc>
        <w:tc>
          <w:tcPr>
            <w:tcW w:w="7288" w:type="dxa"/>
          </w:tcPr>
          <w:p w14:paraId="2405D41E" w14:textId="77777777" w:rsidR="00725A8B" w:rsidRPr="003B4A82" w:rsidRDefault="00725A8B" w:rsidP="00A377AB">
            <w:pPr>
              <w:jc w:val="center"/>
            </w:pPr>
            <w:r w:rsidRPr="003B4A82">
              <w:rPr>
                <w:rFonts w:hint="eastAsia"/>
              </w:rPr>
              <w:t>传参说明</w:t>
            </w:r>
          </w:p>
        </w:tc>
      </w:tr>
      <w:tr w:rsidR="00725A8B" w:rsidRPr="003B4A82" w14:paraId="363743DC" w14:textId="77777777" w:rsidTr="00A377AB">
        <w:trPr>
          <w:jc w:val="center"/>
        </w:trPr>
        <w:tc>
          <w:tcPr>
            <w:tcW w:w="1920" w:type="dxa"/>
          </w:tcPr>
          <w:p w14:paraId="42D79047" w14:textId="77777777" w:rsidR="00725A8B" w:rsidRPr="003B4A82" w:rsidRDefault="00725A8B" w:rsidP="00A377AB">
            <w:pPr>
              <w:jc w:val="center"/>
            </w:pPr>
            <w:r w:rsidRPr="003B4A82">
              <w:t>lpUserID</w:t>
            </w:r>
          </w:p>
        </w:tc>
        <w:tc>
          <w:tcPr>
            <w:tcW w:w="1248" w:type="dxa"/>
          </w:tcPr>
          <w:p w14:paraId="62C6BB46" w14:textId="77777777" w:rsidR="00725A8B" w:rsidRPr="003B4A82" w:rsidRDefault="00725A8B" w:rsidP="00A377AB">
            <w:pPr>
              <w:jc w:val="center"/>
            </w:pPr>
            <w:r w:rsidRPr="003B4A82">
              <w:rPr>
                <w:rFonts w:hint="eastAsia"/>
              </w:rPr>
              <w:t>IN</w:t>
            </w:r>
          </w:p>
        </w:tc>
        <w:tc>
          <w:tcPr>
            <w:tcW w:w="7288" w:type="dxa"/>
          </w:tcPr>
          <w:p w14:paraId="7D0B5134"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7A9EE2B9" w14:textId="77777777" w:rsidTr="00A377AB">
        <w:trPr>
          <w:jc w:val="center"/>
        </w:trPr>
        <w:tc>
          <w:tcPr>
            <w:tcW w:w="1920" w:type="dxa"/>
          </w:tcPr>
          <w:p w14:paraId="01330E17" w14:textId="77777777" w:rsidR="00725A8B" w:rsidRPr="003B4A82" w:rsidRDefault="00725A8B" w:rsidP="00A377AB">
            <w:pPr>
              <w:jc w:val="center"/>
              <w:rPr>
                <w:noProof/>
              </w:rPr>
            </w:pPr>
            <w:r w:rsidRPr="003B4A82">
              <w:t>cbFaceAlarmMessCallBack</w:t>
            </w:r>
          </w:p>
        </w:tc>
        <w:tc>
          <w:tcPr>
            <w:tcW w:w="1248" w:type="dxa"/>
          </w:tcPr>
          <w:p w14:paraId="1EB0408E" w14:textId="77777777" w:rsidR="00725A8B" w:rsidRPr="003B4A82" w:rsidRDefault="00725A8B" w:rsidP="00A377AB">
            <w:pPr>
              <w:jc w:val="center"/>
            </w:pPr>
            <w:r w:rsidRPr="003B4A82">
              <w:rPr>
                <w:rFonts w:hint="eastAsia"/>
              </w:rPr>
              <w:t>IN</w:t>
            </w:r>
          </w:p>
        </w:tc>
        <w:tc>
          <w:tcPr>
            <w:tcW w:w="7288" w:type="dxa"/>
          </w:tcPr>
          <w:p w14:paraId="6AA943E7" w14:textId="77777777" w:rsidR="00725A8B" w:rsidRPr="003B4A82" w:rsidRDefault="00725A8B" w:rsidP="00A377AB">
            <w:r w:rsidRPr="003B4A82">
              <w:rPr>
                <w:rFonts w:hint="eastAsia"/>
              </w:rPr>
              <w:t>回调函数</w:t>
            </w:r>
          </w:p>
        </w:tc>
      </w:tr>
      <w:tr w:rsidR="00725A8B" w:rsidRPr="003B4A82" w14:paraId="0BC2089A" w14:textId="77777777" w:rsidTr="00A377AB">
        <w:trPr>
          <w:jc w:val="center"/>
        </w:trPr>
        <w:tc>
          <w:tcPr>
            <w:tcW w:w="1920" w:type="dxa"/>
          </w:tcPr>
          <w:p w14:paraId="3C6CC7A5" w14:textId="77777777" w:rsidR="00725A8B" w:rsidRPr="003B4A82" w:rsidRDefault="00725A8B" w:rsidP="00A377AB">
            <w:pPr>
              <w:jc w:val="center"/>
              <w:rPr>
                <w:noProof/>
              </w:rPr>
            </w:pPr>
            <w:r w:rsidRPr="003B4A82">
              <w:t>lpUserData</w:t>
            </w:r>
          </w:p>
        </w:tc>
        <w:tc>
          <w:tcPr>
            <w:tcW w:w="1248" w:type="dxa"/>
          </w:tcPr>
          <w:p w14:paraId="3433E945" w14:textId="77777777" w:rsidR="00725A8B" w:rsidRPr="003B4A82" w:rsidRDefault="00725A8B" w:rsidP="00A377AB">
            <w:pPr>
              <w:jc w:val="center"/>
            </w:pPr>
            <w:r w:rsidRPr="003B4A82">
              <w:rPr>
                <w:rFonts w:hint="eastAsia"/>
              </w:rPr>
              <w:t>IN</w:t>
            </w:r>
          </w:p>
        </w:tc>
        <w:tc>
          <w:tcPr>
            <w:tcW w:w="7288" w:type="dxa"/>
          </w:tcPr>
          <w:p w14:paraId="4688DE39" w14:textId="77777777" w:rsidR="00725A8B" w:rsidRPr="003B4A82" w:rsidRDefault="00725A8B" w:rsidP="00A377AB">
            <w:r w:rsidRPr="003B4A82">
              <w:rPr>
                <w:rFonts w:hint="eastAsia"/>
              </w:rPr>
              <w:t>用户数据</w:t>
            </w:r>
          </w:p>
        </w:tc>
      </w:tr>
    </w:tbl>
    <w:p w14:paraId="2DD0B1E5" w14:textId="77777777" w:rsidR="00725A8B" w:rsidRPr="003B4A82" w:rsidRDefault="00725A8B" w:rsidP="00725A8B"/>
    <w:p w14:paraId="3A456FA4"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277D3B57" w14:textId="77777777" w:rsidTr="00A377AB">
        <w:trPr>
          <w:jc w:val="center"/>
        </w:trPr>
        <w:tc>
          <w:tcPr>
            <w:tcW w:w="10456" w:type="dxa"/>
          </w:tcPr>
          <w:p w14:paraId="14D8AB11"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typedef void(STDCALL *NETDEV_FaceAlarmMessCallBack_PF)</w:t>
            </w:r>
          </w:p>
          <w:p w14:paraId="57275F66"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p w14:paraId="1C83BD0D"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lpUserID,</w:t>
            </w:r>
          </w:p>
          <w:p w14:paraId="04F84BE8" w14:textId="47AA075D" w:rsidR="00725A8B" w:rsidRPr="003B4A82" w:rsidRDefault="00E02404" w:rsidP="00A377AB">
            <w:pPr>
              <w:ind w:firstLineChars="200" w:firstLine="420"/>
              <w:rPr>
                <w:rFonts w:eastAsiaTheme="minorHAnsi"/>
                <w:noProof/>
                <w:szCs w:val="21"/>
              </w:rPr>
            </w:pPr>
            <w:hyperlink w:anchor="_人脸识别记录结构体" w:history="1">
              <w:r w:rsidR="00725A8B" w:rsidRPr="003B4A82">
                <w:rPr>
                  <w:rStyle w:val="a5"/>
                  <w:rFonts w:eastAsiaTheme="minorHAnsi"/>
                  <w:noProof/>
                  <w:szCs w:val="21"/>
                  <w:u w:val="none"/>
                </w:rPr>
                <w:t>LPNETDEV_FACE_RECORD_SNAPSHOT_INFO_S</w:t>
              </w:r>
            </w:hyperlink>
            <w:r w:rsidR="00725A8B" w:rsidRPr="003B4A82">
              <w:rPr>
                <w:rFonts w:eastAsiaTheme="minorHAnsi"/>
                <w:noProof/>
                <w:szCs w:val="21"/>
              </w:rPr>
              <w:t xml:space="preserve"> pstFaceAlarmReportInfo,</w:t>
            </w:r>
          </w:p>
          <w:p w14:paraId="4484AEE4"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lpBuf,</w:t>
            </w:r>
          </w:p>
          <w:p w14:paraId="31362FBB"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INT32     dwBufLen,</w:t>
            </w:r>
          </w:p>
          <w:p w14:paraId="06D1D6AE"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lpUserData</w:t>
            </w:r>
          </w:p>
          <w:p w14:paraId="3B257819"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tc>
      </w:tr>
    </w:tbl>
    <w:p w14:paraId="0A5A2D6F" w14:textId="77777777" w:rsidR="00725A8B" w:rsidRPr="003B4A82" w:rsidRDefault="00725A8B" w:rsidP="00725A8B">
      <w:pPr>
        <w:rPr>
          <w:b/>
          <w:bCs/>
        </w:rPr>
      </w:pPr>
    </w:p>
    <w:p w14:paraId="408DB0F9"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388"/>
        <w:gridCol w:w="1166"/>
        <w:gridCol w:w="6902"/>
      </w:tblGrid>
      <w:tr w:rsidR="00725A8B" w:rsidRPr="003B4A82" w14:paraId="0DACE4C4" w14:textId="77777777" w:rsidTr="00A377AB">
        <w:trPr>
          <w:jc w:val="center"/>
        </w:trPr>
        <w:tc>
          <w:tcPr>
            <w:tcW w:w="1555" w:type="dxa"/>
          </w:tcPr>
          <w:p w14:paraId="16CB1C66" w14:textId="77777777" w:rsidR="00725A8B" w:rsidRPr="003B4A82" w:rsidRDefault="00725A8B" w:rsidP="00A377AB">
            <w:pPr>
              <w:jc w:val="center"/>
            </w:pPr>
            <w:r w:rsidRPr="003B4A82">
              <w:rPr>
                <w:rFonts w:hint="eastAsia"/>
              </w:rPr>
              <w:t>参数名称</w:t>
            </w:r>
          </w:p>
        </w:tc>
        <w:tc>
          <w:tcPr>
            <w:tcW w:w="1275" w:type="dxa"/>
          </w:tcPr>
          <w:p w14:paraId="090D23AA" w14:textId="77777777" w:rsidR="00725A8B" w:rsidRPr="003B4A82" w:rsidRDefault="00725A8B" w:rsidP="00A377AB">
            <w:pPr>
              <w:jc w:val="center"/>
            </w:pPr>
            <w:r w:rsidRPr="003B4A82">
              <w:rPr>
                <w:rFonts w:hint="eastAsia"/>
              </w:rPr>
              <w:t>参数</w:t>
            </w:r>
            <w:r w:rsidRPr="003B4A82">
              <w:t>类型</w:t>
            </w:r>
          </w:p>
        </w:tc>
        <w:tc>
          <w:tcPr>
            <w:tcW w:w="7626" w:type="dxa"/>
          </w:tcPr>
          <w:p w14:paraId="581DE37C" w14:textId="77777777" w:rsidR="00725A8B" w:rsidRPr="003B4A82" w:rsidRDefault="00725A8B" w:rsidP="00A377AB">
            <w:pPr>
              <w:jc w:val="center"/>
            </w:pPr>
            <w:r w:rsidRPr="003B4A82">
              <w:rPr>
                <w:rFonts w:hint="eastAsia"/>
              </w:rPr>
              <w:t>传参说明</w:t>
            </w:r>
          </w:p>
        </w:tc>
      </w:tr>
      <w:tr w:rsidR="00725A8B" w:rsidRPr="003B4A82" w14:paraId="6D6DB37C" w14:textId="77777777" w:rsidTr="00A377AB">
        <w:trPr>
          <w:jc w:val="center"/>
        </w:trPr>
        <w:tc>
          <w:tcPr>
            <w:tcW w:w="1555" w:type="dxa"/>
          </w:tcPr>
          <w:p w14:paraId="3CD0E914" w14:textId="77777777" w:rsidR="00725A8B" w:rsidRPr="003B4A82" w:rsidRDefault="00725A8B" w:rsidP="00A377AB">
            <w:pPr>
              <w:jc w:val="center"/>
            </w:pPr>
            <w:r w:rsidRPr="003B4A82">
              <w:t>lpUserID</w:t>
            </w:r>
          </w:p>
        </w:tc>
        <w:tc>
          <w:tcPr>
            <w:tcW w:w="1275" w:type="dxa"/>
          </w:tcPr>
          <w:p w14:paraId="358A6EBF" w14:textId="77777777" w:rsidR="00725A8B" w:rsidRPr="003B4A82" w:rsidRDefault="00725A8B" w:rsidP="00A377AB">
            <w:pPr>
              <w:jc w:val="center"/>
            </w:pPr>
            <w:r w:rsidRPr="003B4A82">
              <w:t>IN</w:t>
            </w:r>
          </w:p>
        </w:tc>
        <w:tc>
          <w:tcPr>
            <w:tcW w:w="7626" w:type="dxa"/>
          </w:tcPr>
          <w:p w14:paraId="1AC75DFF"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537ED31C" w14:textId="77777777" w:rsidTr="00A377AB">
        <w:trPr>
          <w:jc w:val="center"/>
        </w:trPr>
        <w:tc>
          <w:tcPr>
            <w:tcW w:w="1555" w:type="dxa"/>
            <w:vAlign w:val="center"/>
          </w:tcPr>
          <w:p w14:paraId="248B9090" w14:textId="77777777" w:rsidR="00725A8B" w:rsidRPr="003B4A82" w:rsidRDefault="00725A8B" w:rsidP="00A377AB">
            <w:pPr>
              <w:jc w:val="center"/>
            </w:pPr>
            <w:r w:rsidRPr="003B4A82">
              <w:t>pstFaceAlarmReportInfo</w:t>
            </w:r>
          </w:p>
        </w:tc>
        <w:tc>
          <w:tcPr>
            <w:tcW w:w="1275" w:type="dxa"/>
            <w:vAlign w:val="center"/>
          </w:tcPr>
          <w:p w14:paraId="1935A92D" w14:textId="77777777" w:rsidR="00725A8B" w:rsidRPr="003B4A82" w:rsidRDefault="00725A8B" w:rsidP="00A377AB">
            <w:pPr>
              <w:jc w:val="center"/>
            </w:pPr>
            <w:r w:rsidRPr="003B4A82">
              <w:t>IN</w:t>
            </w:r>
          </w:p>
        </w:tc>
        <w:tc>
          <w:tcPr>
            <w:tcW w:w="7626" w:type="dxa"/>
            <w:vAlign w:val="center"/>
          </w:tcPr>
          <w:p w14:paraId="3AA7D40D" w14:textId="77777777" w:rsidR="00725A8B" w:rsidRPr="003B4A82" w:rsidRDefault="00725A8B" w:rsidP="00A377AB">
            <w:pPr>
              <w:jc w:val="left"/>
              <w:rPr>
                <w:rFonts w:ascii="宋体" w:hAnsi="宋体"/>
              </w:rPr>
            </w:pPr>
            <w:r w:rsidRPr="003B4A82">
              <w:rPr>
                <w:rFonts w:ascii="宋体" w:hAnsi="宋体" w:hint="eastAsia"/>
              </w:rPr>
              <w:t>上报信息</w:t>
            </w:r>
          </w:p>
        </w:tc>
      </w:tr>
      <w:tr w:rsidR="00725A8B" w:rsidRPr="003B4A82" w14:paraId="0C231ECF" w14:textId="77777777" w:rsidTr="00A377AB">
        <w:trPr>
          <w:jc w:val="center"/>
        </w:trPr>
        <w:tc>
          <w:tcPr>
            <w:tcW w:w="1555" w:type="dxa"/>
          </w:tcPr>
          <w:p w14:paraId="4375B196" w14:textId="77777777" w:rsidR="00725A8B" w:rsidRPr="003B4A82" w:rsidRDefault="00725A8B" w:rsidP="00A377AB">
            <w:pPr>
              <w:jc w:val="center"/>
            </w:pPr>
            <w:r w:rsidRPr="003B4A82">
              <w:t>lpBuf</w:t>
            </w:r>
          </w:p>
        </w:tc>
        <w:tc>
          <w:tcPr>
            <w:tcW w:w="1275" w:type="dxa"/>
          </w:tcPr>
          <w:p w14:paraId="152AAE39" w14:textId="77777777" w:rsidR="00725A8B" w:rsidRPr="003B4A82" w:rsidRDefault="00725A8B" w:rsidP="00A377AB">
            <w:pPr>
              <w:jc w:val="center"/>
            </w:pPr>
            <w:r w:rsidRPr="003B4A82">
              <w:t>IN</w:t>
            </w:r>
          </w:p>
        </w:tc>
        <w:tc>
          <w:tcPr>
            <w:tcW w:w="7626" w:type="dxa"/>
          </w:tcPr>
          <w:p w14:paraId="216A754F" w14:textId="77777777" w:rsidR="00725A8B" w:rsidRPr="003B4A82" w:rsidRDefault="00725A8B" w:rsidP="00A377AB">
            <w:pPr>
              <w:jc w:val="left"/>
              <w:rPr>
                <w:rFonts w:ascii="宋体" w:hAnsi="宋体"/>
              </w:rPr>
            </w:pPr>
            <w:r w:rsidRPr="003B4A82">
              <w:rPr>
                <w:rFonts w:ascii="宋体" w:hAnsi="宋体" w:hint="eastAsia"/>
              </w:rPr>
              <w:t>缓冲区指针</w:t>
            </w:r>
          </w:p>
        </w:tc>
      </w:tr>
      <w:tr w:rsidR="00725A8B" w:rsidRPr="003B4A82" w14:paraId="1F2BF41E" w14:textId="77777777" w:rsidTr="00A377AB">
        <w:trPr>
          <w:jc w:val="center"/>
        </w:trPr>
        <w:tc>
          <w:tcPr>
            <w:tcW w:w="1555" w:type="dxa"/>
          </w:tcPr>
          <w:p w14:paraId="3A61AD23" w14:textId="77777777" w:rsidR="00725A8B" w:rsidRPr="003B4A82" w:rsidRDefault="00725A8B" w:rsidP="00A377AB">
            <w:pPr>
              <w:jc w:val="center"/>
            </w:pPr>
            <w:r w:rsidRPr="003B4A82">
              <w:t>dwBufLen</w:t>
            </w:r>
          </w:p>
        </w:tc>
        <w:tc>
          <w:tcPr>
            <w:tcW w:w="1275" w:type="dxa"/>
          </w:tcPr>
          <w:p w14:paraId="503BEB8F" w14:textId="77777777" w:rsidR="00725A8B" w:rsidRPr="003B4A82" w:rsidRDefault="00725A8B" w:rsidP="00A377AB">
            <w:pPr>
              <w:jc w:val="center"/>
            </w:pPr>
            <w:r w:rsidRPr="003B4A82">
              <w:t>IN</w:t>
            </w:r>
          </w:p>
        </w:tc>
        <w:tc>
          <w:tcPr>
            <w:tcW w:w="7626" w:type="dxa"/>
          </w:tcPr>
          <w:p w14:paraId="25C8B09B" w14:textId="77777777" w:rsidR="00725A8B" w:rsidRPr="003B4A82" w:rsidRDefault="00725A8B" w:rsidP="00A377AB">
            <w:pPr>
              <w:jc w:val="left"/>
              <w:rPr>
                <w:rFonts w:ascii="宋体" w:hAnsi="宋体"/>
              </w:rPr>
            </w:pPr>
            <w:r w:rsidRPr="003B4A82">
              <w:rPr>
                <w:rFonts w:ascii="宋体" w:hAnsi="宋体" w:hint="eastAsia"/>
              </w:rPr>
              <w:t>告警信息对应结构体的长度</w:t>
            </w:r>
          </w:p>
        </w:tc>
      </w:tr>
      <w:tr w:rsidR="00725A8B" w:rsidRPr="003B4A82" w14:paraId="663DD2B3" w14:textId="77777777" w:rsidTr="00A377AB">
        <w:trPr>
          <w:jc w:val="center"/>
        </w:trPr>
        <w:tc>
          <w:tcPr>
            <w:tcW w:w="1555" w:type="dxa"/>
          </w:tcPr>
          <w:p w14:paraId="7440D326" w14:textId="77777777" w:rsidR="00725A8B" w:rsidRPr="003B4A82" w:rsidRDefault="00725A8B" w:rsidP="00A377AB">
            <w:pPr>
              <w:jc w:val="center"/>
            </w:pPr>
            <w:r w:rsidRPr="003B4A82">
              <w:t>lpUserData</w:t>
            </w:r>
          </w:p>
        </w:tc>
        <w:tc>
          <w:tcPr>
            <w:tcW w:w="1275" w:type="dxa"/>
          </w:tcPr>
          <w:p w14:paraId="75F1581B" w14:textId="77777777" w:rsidR="00725A8B" w:rsidRPr="003B4A82" w:rsidRDefault="00725A8B" w:rsidP="00A377AB">
            <w:pPr>
              <w:jc w:val="center"/>
            </w:pPr>
            <w:r w:rsidRPr="003B4A82">
              <w:t>IN</w:t>
            </w:r>
          </w:p>
        </w:tc>
        <w:tc>
          <w:tcPr>
            <w:tcW w:w="7626" w:type="dxa"/>
          </w:tcPr>
          <w:p w14:paraId="46CDF506"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6CC90FF7" w14:textId="77777777" w:rsidR="00725A8B" w:rsidRPr="003B4A82" w:rsidRDefault="00725A8B" w:rsidP="00725A8B"/>
    <w:p w14:paraId="787668FE" w14:textId="77777777" w:rsidR="00725A8B" w:rsidRPr="003B4A82" w:rsidRDefault="00725A8B" w:rsidP="00725A8B">
      <w:pPr>
        <w:rPr>
          <w:b/>
          <w:bCs/>
        </w:rPr>
      </w:pPr>
      <w:r w:rsidRPr="003B4A82">
        <w:rPr>
          <w:b/>
          <w:bCs/>
        </w:rPr>
        <w:t>Return Values</w:t>
      </w:r>
      <w:r w:rsidRPr="003B4A82">
        <w:rPr>
          <w:rFonts w:hint="eastAsia"/>
          <w:b/>
          <w:bCs/>
        </w:rPr>
        <w:t>：</w:t>
      </w:r>
    </w:p>
    <w:p w14:paraId="71A6D89F"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8D151CF" w14:textId="77777777" w:rsidR="00725A8B" w:rsidRPr="003B4A82" w:rsidRDefault="00725A8B" w:rsidP="00725A8B">
      <w:pPr>
        <w:pStyle w:val="3"/>
      </w:pPr>
      <w:bookmarkStart w:id="677" w:name="_注册人脸抓拍上报回调函数"/>
      <w:bookmarkStart w:id="678" w:name="_Toc88647403"/>
      <w:bookmarkEnd w:id="677"/>
      <w:r w:rsidRPr="003B4A82">
        <w:t>注册人脸抓拍上报回调函数</w:t>
      </w:r>
      <w:bookmarkEnd w:id="678"/>
    </w:p>
    <w:p w14:paraId="013C4A65"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193C0EA" w14:textId="77777777" w:rsidTr="00A377AB">
        <w:trPr>
          <w:jc w:val="center"/>
        </w:trPr>
        <w:tc>
          <w:tcPr>
            <w:tcW w:w="8296" w:type="dxa"/>
          </w:tcPr>
          <w:p w14:paraId="00FEB027" w14:textId="77777777" w:rsidR="00725A8B" w:rsidRPr="003B4A82" w:rsidRDefault="00725A8B" w:rsidP="00A377AB">
            <w:r w:rsidRPr="003B4A82">
              <w:t>BOOL STDCALL NETDEV_SetFaceSnapshotCallBack</w:t>
            </w:r>
          </w:p>
          <w:p w14:paraId="45B88922" w14:textId="77777777" w:rsidR="00725A8B" w:rsidRPr="003B4A82" w:rsidRDefault="00725A8B" w:rsidP="00A377AB">
            <w:r w:rsidRPr="003B4A82">
              <w:t>(</w:t>
            </w:r>
          </w:p>
          <w:p w14:paraId="5371AED5" w14:textId="77777777" w:rsidR="00725A8B" w:rsidRPr="003B4A82" w:rsidRDefault="00725A8B" w:rsidP="00A377AB">
            <w:pPr>
              <w:ind w:firstLineChars="200" w:firstLine="420"/>
            </w:pPr>
            <w:r w:rsidRPr="003B4A82">
              <w:t xml:space="preserve">LPVOID lpUserID, </w:t>
            </w:r>
          </w:p>
          <w:p w14:paraId="4B4D0BED" w14:textId="77777777" w:rsidR="00725A8B" w:rsidRPr="003B4A82" w:rsidRDefault="00725A8B" w:rsidP="00A377AB">
            <w:pPr>
              <w:ind w:firstLineChars="200" w:firstLine="420"/>
            </w:pPr>
            <w:r w:rsidRPr="003B4A82">
              <w:t xml:space="preserve">NETDEV_FaceSnapshotCallBack_PF cbFaceSnapshotCallBack, </w:t>
            </w:r>
          </w:p>
          <w:p w14:paraId="65CF682D" w14:textId="77777777" w:rsidR="00725A8B" w:rsidRPr="003B4A82" w:rsidRDefault="00725A8B" w:rsidP="00A377AB">
            <w:pPr>
              <w:ind w:firstLineChars="200" w:firstLine="420"/>
            </w:pPr>
            <w:r w:rsidRPr="003B4A82">
              <w:t>LPVOID lpUserData</w:t>
            </w:r>
          </w:p>
          <w:p w14:paraId="60DC6175" w14:textId="77777777" w:rsidR="00725A8B" w:rsidRPr="003B4A82" w:rsidRDefault="00725A8B" w:rsidP="00A377AB">
            <w:r w:rsidRPr="003B4A82">
              <w:t>);</w:t>
            </w:r>
          </w:p>
        </w:tc>
      </w:tr>
    </w:tbl>
    <w:p w14:paraId="1C5C8AB5" w14:textId="77777777" w:rsidR="00725A8B" w:rsidRPr="003B4A82" w:rsidRDefault="00725A8B" w:rsidP="00725A8B">
      <w:pPr>
        <w:rPr>
          <w:b/>
          <w:bCs/>
        </w:rPr>
      </w:pPr>
    </w:p>
    <w:p w14:paraId="2541EFFD" w14:textId="77777777" w:rsidR="00725A8B" w:rsidRPr="003B4A82" w:rsidRDefault="00725A8B" w:rsidP="00725A8B">
      <w:pPr>
        <w:rPr>
          <w:b/>
          <w:bCs/>
        </w:rPr>
      </w:pPr>
      <w:r w:rsidRPr="003B4A82">
        <w:rPr>
          <w:rFonts w:hint="eastAsia"/>
          <w:b/>
          <w:bCs/>
        </w:rPr>
        <w:t>接口描述：</w:t>
      </w:r>
    </w:p>
    <w:p w14:paraId="6DA07EA8" w14:textId="77777777" w:rsidR="00725A8B" w:rsidRPr="003B4A82" w:rsidRDefault="00725A8B" w:rsidP="00725A8B">
      <w:r w:rsidRPr="003B4A82">
        <w:rPr>
          <w:rFonts w:hint="eastAsia"/>
        </w:rPr>
        <w:t>注册人脸抓拍上报回调函数；</w:t>
      </w:r>
    </w:p>
    <w:p w14:paraId="4127EF00" w14:textId="77777777" w:rsidR="00725A8B" w:rsidRPr="003B4A82" w:rsidRDefault="00725A8B" w:rsidP="00725A8B"/>
    <w:p w14:paraId="3408ADE4"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621"/>
        <w:gridCol w:w="1151"/>
        <w:gridCol w:w="6684"/>
      </w:tblGrid>
      <w:tr w:rsidR="00725A8B" w:rsidRPr="003B4A82" w14:paraId="241FB265" w14:textId="77777777" w:rsidTr="00A377AB">
        <w:trPr>
          <w:jc w:val="center"/>
        </w:trPr>
        <w:tc>
          <w:tcPr>
            <w:tcW w:w="2621" w:type="dxa"/>
          </w:tcPr>
          <w:p w14:paraId="4C03C3F7" w14:textId="77777777" w:rsidR="00725A8B" w:rsidRPr="003B4A82" w:rsidRDefault="00725A8B" w:rsidP="00A377AB">
            <w:pPr>
              <w:jc w:val="center"/>
            </w:pPr>
            <w:r w:rsidRPr="003B4A82">
              <w:rPr>
                <w:rFonts w:hint="eastAsia"/>
              </w:rPr>
              <w:t>参数名称</w:t>
            </w:r>
          </w:p>
        </w:tc>
        <w:tc>
          <w:tcPr>
            <w:tcW w:w="1151" w:type="dxa"/>
          </w:tcPr>
          <w:p w14:paraId="4781C727" w14:textId="77777777" w:rsidR="00725A8B" w:rsidRPr="003B4A82" w:rsidRDefault="00725A8B" w:rsidP="00A377AB">
            <w:pPr>
              <w:jc w:val="center"/>
            </w:pPr>
            <w:r w:rsidRPr="003B4A82">
              <w:rPr>
                <w:rFonts w:hint="eastAsia"/>
              </w:rPr>
              <w:t>参数</w:t>
            </w:r>
            <w:r w:rsidRPr="003B4A82">
              <w:t>类型</w:t>
            </w:r>
          </w:p>
        </w:tc>
        <w:tc>
          <w:tcPr>
            <w:tcW w:w="6684" w:type="dxa"/>
          </w:tcPr>
          <w:p w14:paraId="58C1F6A3" w14:textId="77777777" w:rsidR="00725A8B" w:rsidRPr="003B4A82" w:rsidRDefault="00725A8B" w:rsidP="00A377AB">
            <w:pPr>
              <w:jc w:val="center"/>
            </w:pPr>
            <w:r w:rsidRPr="003B4A82">
              <w:rPr>
                <w:rFonts w:hint="eastAsia"/>
              </w:rPr>
              <w:t>传参说明</w:t>
            </w:r>
          </w:p>
        </w:tc>
      </w:tr>
      <w:tr w:rsidR="00725A8B" w:rsidRPr="003B4A82" w14:paraId="6E2B50AD" w14:textId="77777777" w:rsidTr="00A377AB">
        <w:trPr>
          <w:jc w:val="center"/>
        </w:trPr>
        <w:tc>
          <w:tcPr>
            <w:tcW w:w="2621" w:type="dxa"/>
          </w:tcPr>
          <w:p w14:paraId="6F0B84BC" w14:textId="77777777" w:rsidR="00725A8B" w:rsidRPr="003B4A82" w:rsidRDefault="00725A8B" w:rsidP="00A377AB">
            <w:pPr>
              <w:jc w:val="center"/>
            </w:pPr>
            <w:r w:rsidRPr="003B4A82">
              <w:t>lpUserID</w:t>
            </w:r>
          </w:p>
        </w:tc>
        <w:tc>
          <w:tcPr>
            <w:tcW w:w="1151" w:type="dxa"/>
          </w:tcPr>
          <w:p w14:paraId="27F01B68" w14:textId="77777777" w:rsidR="00725A8B" w:rsidRPr="003B4A82" w:rsidRDefault="00725A8B" w:rsidP="00A377AB">
            <w:pPr>
              <w:jc w:val="center"/>
            </w:pPr>
            <w:r w:rsidRPr="003B4A82">
              <w:rPr>
                <w:rFonts w:hint="eastAsia"/>
              </w:rPr>
              <w:t>IN</w:t>
            </w:r>
          </w:p>
        </w:tc>
        <w:tc>
          <w:tcPr>
            <w:tcW w:w="6684" w:type="dxa"/>
          </w:tcPr>
          <w:p w14:paraId="4158290B"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457D70B" w14:textId="77777777" w:rsidTr="00A377AB">
        <w:trPr>
          <w:jc w:val="center"/>
        </w:trPr>
        <w:tc>
          <w:tcPr>
            <w:tcW w:w="2621" w:type="dxa"/>
          </w:tcPr>
          <w:p w14:paraId="0EC2FA35" w14:textId="77777777" w:rsidR="00725A8B" w:rsidRPr="003B4A82" w:rsidRDefault="00725A8B" w:rsidP="00A377AB">
            <w:pPr>
              <w:jc w:val="center"/>
              <w:rPr>
                <w:noProof/>
              </w:rPr>
            </w:pPr>
            <w:r w:rsidRPr="003B4A82">
              <w:t>cbFaceSnapshotCallBack</w:t>
            </w:r>
          </w:p>
        </w:tc>
        <w:tc>
          <w:tcPr>
            <w:tcW w:w="1151" w:type="dxa"/>
          </w:tcPr>
          <w:p w14:paraId="69057262" w14:textId="77777777" w:rsidR="00725A8B" w:rsidRPr="003B4A82" w:rsidRDefault="00725A8B" w:rsidP="00A377AB">
            <w:pPr>
              <w:jc w:val="center"/>
            </w:pPr>
            <w:r w:rsidRPr="003B4A82">
              <w:rPr>
                <w:rFonts w:hint="eastAsia"/>
              </w:rPr>
              <w:t>IN</w:t>
            </w:r>
          </w:p>
        </w:tc>
        <w:tc>
          <w:tcPr>
            <w:tcW w:w="6684" w:type="dxa"/>
          </w:tcPr>
          <w:p w14:paraId="1101FD1C" w14:textId="77777777" w:rsidR="00725A8B" w:rsidRPr="003B4A82" w:rsidRDefault="00725A8B" w:rsidP="00A377AB">
            <w:r w:rsidRPr="003B4A82">
              <w:rPr>
                <w:rFonts w:hint="eastAsia"/>
              </w:rPr>
              <w:t>需要注册的回调函数</w:t>
            </w:r>
          </w:p>
        </w:tc>
      </w:tr>
      <w:tr w:rsidR="00725A8B" w:rsidRPr="003B4A82" w14:paraId="2E47078D" w14:textId="77777777" w:rsidTr="00A377AB">
        <w:trPr>
          <w:jc w:val="center"/>
        </w:trPr>
        <w:tc>
          <w:tcPr>
            <w:tcW w:w="2621" w:type="dxa"/>
          </w:tcPr>
          <w:p w14:paraId="08E1797F" w14:textId="77777777" w:rsidR="00725A8B" w:rsidRPr="003B4A82" w:rsidRDefault="00725A8B" w:rsidP="00A377AB">
            <w:pPr>
              <w:jc w:val="center"/>
              <w:rPr>
                <w:noProof/>
              </w:rPr>
            </w:pPr>
            <w:r w:rsidRPr="003B4A82">
              <w:t>lpUserData</w:t>
            </w:r>
          </w:p>
        </w:tc>
        <w:tc>
          <w:tcPr>
            <w:tcW w:w="1151" w:type="dxa"/>
          </w:tcPr>
          <w:p w14:paraId="4CFEAEF7" w14:textId="77777777" w:rsidR="00725A8B" w:rsidRPr="003B4A82" w:rsidRDefault="00725A8B" w:rsidP="00A377AB">
            <w:pPr>
              <w:jc w:val="center"/>
            </w:pPr>
            <w:r w:rsidRPr="003B4A82">
              <w:rPr>
                <w:rFonts w:hint="eastAsia"/>
              </w:rPr>
              <w:t>IN</w:t>
            </w:r>
          </w:p>
        </w:tc>
        <w:tc>
          <w:tcPr>
            <w:tcW w:w="6684" w:type="dxa"/>
          </w:tcPr>
          <w:p w14:paraId="618B0B8D" w14:textId="77777777" w:rsidR="00725A8B" w:rsidRPr="003B4A82" w:rsidRDefault="00725A8B" w:rsidP="00A377AB">
            <w:r w:rsidRPr="003B4A82">
              <w:rPr>
                <w:rFonts w:hint="eastAsia"/>
              </w:rPr>
              <w:t>用户数据</w:t>
            </w:r>
          </w:p>
        </w:tc>
      </w:tr>
    </w:tbl>
    <w:p w14:paraId="75F97234" w14:textId="77777777" w:rsidR="00725A8B" w:rsidRPr="003B4A82" w:rsidRDefault="00725A8B" w:rsidP="00725A8B"/>
    <w:p w14:paraId="7D9F27C1"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3FF6CE20" w14:textId="77777777" w:rsidTr="00A377AB">
        <w:trPr>
          <w:jc w:val="center"/>
        </w:trPr>
        <w:tc>
          <w:tcPr>
            <w:tcW w:w="10456" w:type="dxa"/>
          </w:tcPr>
          <w:p w14:paraId="5DC5027C"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typedef void (STDCALL *NETDEV_FaceSnapshotCallBack_PF)</w:t>
            </w:r>
          </w:p>
          <w:p w14:paraId="69FD341F"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p w14:paraId="31C58ABD"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lpUserID,</w:t>
            </w:r>
          </w:p>
          <w:p w14:paraId="026849B5" w14:textId="72DE491F" w:rsidR="00725A8B" w:rsidRPr="003B4A82" w:rsidRDefault="00E02404" w:rsidP="00A377AB">
            <w:pPr>
              <w:ind w:firstLineChars="200" w:firstLine="420"/>
              <w:rPr>
                <w:rFonts w:eastAsiaTheme="minorHAnsi"/>
                <w:noProof/>
                <w:szCs w:val="21"/>
              </w:rPr>
            </w:pPr>
            <w:hyperlink w:anchor="_人脸抓拍信息结构体" w:history="1">
              <w:r w:rsidR="00725A8B" w:rsidRPr="003B4A82">
                <w:rPr>
                  <w:rStyle w:val="a5"/>
                  <w:rFonts w:eastAsiaTheme="minorHAnsi"/>
                  <w:noProof/>
                  <w:szCs w:val="21"/>
                  <w:u w:val="none"/>
                </w:rPr>
                <w:t>LPNETDEV_TMS_FACE_SNAPSHOT_PIC_INFO_S</w:t>
              </w:r>
            </w:hyperlink>
            <w:r w:rsidR="00725A8B" w:rsidRPr="003B4A82">
              <w:rPr>
                <w:rFonts w:eastAsiaTheme="minorHAnsi"/>
                <w:noProof/>
                <w:szCs w:val="21"/>
              </w:rPr>
              <w:t xml:space="preserve"> pstFaceSnapShotData,</w:t>
            </w:r>
          </w:p>
          <w:p w14:paraId="75E05E72"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lpUserData</w:t>
            </w:r>
          </w:p>
          <w:p w14:paraId="3B943660"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tc>
      </w:tr>
    </w:tbl>
    <w:p w14:paraId="7A4E85E0" w14:textId="77777777" w:rsidR="00725A8B" w:rsidRPr="003B4A82" w:rsidRDefault="00725A8B" w:rsidP="00725A8B">
      <w:pPr>
        <w:rPr>
          <w:b/>
          <w:bCs/>
        </w:rPr>
      </w:pPr>
    </w:p>
    <w:p w14:paraId="3172E3ED"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179"/>
        <w:gridCol w:w="1193"/>
        <w:gridCol w:w="7084"/>
      </w:tblGrid>
      <w:tr w:rsidR="00725A8B" w:rsidRPr="003B4A82" w14:paraId="2F644A5F" w14:textId="77777777" w:rsidTr="00A377AB">
        <w:trPr>
          <w:jc w:val="center"/>
        </w:trPr>
        <w:tc>
          <w:tcPr>
            <w:tcW w:w="1555" w:type="dxa"/>
          </w:tcPr>
          <w:p w14:paraId="1F9ED730" w14:textId="77777777" w:rsidR="00725A8B" w:rsidRPr="003B4A82" w:rsidRDefault="00725A8B" w:rsidP="00A377AB">
            <w:pPr>
              <w:jc w:val="center"/>
            </w:pPr>
            <w:r w:rsidRPr="003B4A82">
              <w:rPr>
                <w:rFonts w:hint="eastAsia"/>
              </w:rPr>
              <w:t>参数名称</w:t>
            </w:r>
          </w:p>
        </w:tc>
        <w:tc>
          <w:tcPr>
            <w:tcW w:w="1275" w:type="dxa"/>
          </w:tcPr>
          <w:p w14:paraId="2BB208FB" w14:textId="77777777" w:rsidR="00725A8B" w:rsidRPr="003B4A82" w:rsidRDefault="00725A8B" w:rsidP="00A377AB">
            <w:pPr>
              <w:jc w:val="center"/>
            </w:pPr>
            <w:r w:rsidRPr="003B4A82">
              <w:rPr>
                <w:rFonts w:hint="eastAsia"/>
              </w:rPr>
              <w:t>参数</w:t>
            </w:r>
            <w:r w:rsidRPr="003B4A82">
              <w:t>类型</w:t>
            </w:r>
          </w:p>
        </w:tc>
        <w:tc>
          <w:tcPr>
            <w:tcW w:w="7626" w:type="dxa"/>
          </w:tcPr>
          <w:p w14:paraId="680F5607" w14:textId="77777777" w:rsidR="00725A8B" w:rsidRPr="003B4A82" w:rsidRDefault="00725A8B" w:rsidP="00A377AB">
            <w:pPr>
              <w:jc w:val="center"/>
            </w:pPr>
            <w:r w:rsidRPr="003B4A82">
              <w:rPr>
                <w:rFonts w:hint="eastAsia"/>
              </w:rPr>
              <w:t>传参说明</w:t>
            </w:r>
          </w:p>
        </w:tc>
      </w:tr>
      <w:tr w:rsidR="00725A8B" w:rsidRPr="003B4A82" w14:paraId="2983F8DD" w14:textId="77777777" w:rsidTr="00A377AB">
        <w:trPr>
          <w:jc w:val="center"/>
        </w:trPr>
        <w:tc>
          <w:tcPr>
            <w:tcW w:w="1555" w:type="dxa"/>
          </w:tcPr>
          <w:p w14:paraId="3585F3B5" w14:textId="77777777" w:rsidR="00725A8B" w:rsidRPr="003B4A82" w:rsidRDefault="00725A8B" w:rsidP="00A377AB">
            <w:pPr>
              <w:jc w:val="center"/>
            </w:pPr>
            <w:r w:rsidRPr="003B4A82">
              <w:t>lpUserID</w:t>
            </w:r>
          </w:p>
        </w:tc>
        <w:tc>
          <w:tcPr>
            <w:tcW w:w="1275" w:type="dxa"/>
          </w:tcPr>
          <w:p w14:paraId="6EE32E62" w14:textId="77777777" w:rsidR="00725A8B" w:rsidRPr="003B4A82" w:rsidRDefault="00725A8B" w:rsidP="00A377AB">
            <w:pPr>
              <w:jc w:val="center"/>
            </w:pPr>
            <w:r w:rsidRPr="003B4A82">
              <w:t>IN</w:t>
            </w:r>
          </w:p>
        </w:tc>
        <w:tc>
          <w:tcPr>
            <w:tcW w:w="7626" w:type="dxa"/>
          </w:tcPr>
          <w:p w14:paraId="1C775852"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56648EE" w14:textId="77777777" w:rsidTr="00A377AB">
        <w:trPr>
          <w:jc w:val="center"/>
        </w:trPr>
        <w:tc>
          <w:tcPr>
            <w:tcW w:w="1555" w:type="dxa"/>
            <w:vAlign w:val="center"/>
          </w:tcPr>
          <w:p w14:paraId="46EEFD2B" w14:textId="77777777" w:rsidR="00725A8B" w:rsidRPr="003B4A82" w:rsidRDefault="00725A8B" w:rsidP="00A377AB">
            <w:pPr>
              <w:jc w:val="center"/>
            </w:pPr>
            <w:r w:rsidRPr="003B4A82">
              <w:t>pstFaceSnapShotData</w:t>
            </w:r>
          </w:p>
        </w:tc>
        <w:tc>
          <w:tcPr>
            <w:tcW w:w="1275" w:type="dxa"/>
            <w:vAlign w:val="center"/>
          </w:tcPr>
          <w:p w14:paraId="59732E04" w14:textId="77777777" w:rsidR="00725A8B" w:rsidRPr="003B4A82" w:rsidRDefault="00725A8B" w:rsidP="00A377AB">
            <w:pPr>
              <w:jc w:val="center"/>
            </w:pPr>
            <w:r w:rsidRPr="003B4A82">
              <w:t>IN</w:t>
            </w:r>
          </w:p>
        </w:tc>
        <w:tc>
          <w:tcPr>
            <w:tcW w:w="7626" w:type="dxa"/>
            <w:vAlign w:val="center"/>
          </w:tcPr>
          <w:p w14:paraId="32B92FAA" w14:textId="77777777" w:rsidR="00725A8B" w:rsidRPr="003B4A82" w:rsidRDefault="00725A8B" w:rsidP="00A377AB">
            <w:pPr>
              <w:jc w:val="left"/>
              <w:rPr>
                <w:rFonts w:ascii="宋体" w:hAnsi="宋体"/>
              </w:rPr>
            </w:pPr>
            <w:r w:rsidRPr="003B4A82">
              <w:rPr>
                <w:rFonts w:ascii="宋体" w:hAnsi="宋体" w:hint="eastAsia"/>
              </w:rPr>
              <w:t>人脸抓拍数据</w:t>
            </w:r>
          </w:p>
        </w:tc>
      </w:tr>
      <w:tr w:rsidR="00725A8B" w:rsidRPr="003B4A82" w14:paraId="73087A7C" w14:textId="77777777" w:rsidTr="00A377AB">
        <w:trPr>
          <w:jc w:val="center"/>
        </w:trPr>
        <w:tc>
          <w:tcPr>
            <w:tcW w:w="1555" w:type="dxa"/>
          </w:tcPr>
          <w:p w14:paraId="40088078" w14:textId="77777777" w:rsidR="00725A8B" w:rsidRPr="003B4A82" w:rsidRDefault="00725A8B" w:rsidP="00A377AB">
            <w:pPr>
              <w:jc w:val="center"/>
            </w:pPr>
            <w:r w:rsidRPr="003B4A82">
              <w:t>lpUserData</w:t>
            </w:r>
          </w:p>
        </w:tc>
        <w:tc>
          <w:tcPr>
            <w:tcW w:w="1275" w:type="dxa"/>
          </w:tcPr>
          <w:p w14:paraId="2135434D" w14:textId="77777777" w:rsidR="00725A8B" w:rsidRPr="003B4A82" w:rsidRDefault="00725A8B" w:rsidP="00A377AB">
            <w:pPr>
              <w:jc w:val="center"/>
            </w:pPr>
            <w:r w:rsidRPr="003B4A82">
              <w:t>IN</w:t>
            </w:r>
          </w:p>
        </w:tc>
        <w:tc>
          <w:tcPr>
            <w:tcW w:w="7626" w:type="dxa"/>
          </w:tcPr>
          <w:p w14:paraId="1363B44C"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274FCDB3" w14:textId="77777777" w:rsidR="00725A8B" w:rsidRPr="003B4A82" w:rsidRDefault="00725A8B" w:rsidP="00725A8B"/>
    <w:p w14:paraId="3B93202C" w14:textId="77777777" w:rsidR="00725A8B" w:rsidRPr="003B4A82" w:rsidRDefault="00725A8B" w:rsidP="00725A8B">
      <w:pPr>
        <w:rPr>
          <w:b/>
          <w:bCs/>
        </w:rPr>
      </w:pPr>
      <w:r w:rsidRPr="003B4A82">
        <w:rPr>
          <w:b/>
          <w:bCs/>
        </w:rPr>
        <w:lastRenderedPageBreak/>
        <w:t>Return Values</w:t>
      </w:r>
      <w:r w:rsidRPr="003B4A82">
        <w:rPr>
          <w:rFonts w:hint="eastAsia"/>
          <w:b/>
          <w:bCs/>
        </w:rPr>
        <w:t>：</w:t>
      </w:r>
    </w:p>
    <w:p w14:paraId="16461127"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90CBE7E" w14:textId="77777777" w:rsidR="00725A8B" w:rsidRPr="003B4A82" w:rsidRDefault="00725A8B" w:rsidP="00725A8B">
      <w:pPr>
        <w:pStyle w:val="3"/>
      </w:pPr>
      <w:bookmarkStart w:id="679" w:name="_注册热度图上报回调函数"/>
      <w:bookmarkStart w:id="680" w:name="_Toc88647404"/>
      <w:bookmarkEnd w:id="679"/>
      <w:r w:rsidRPr="003B4A82">
        <w:t>注册热度图上报回调函数</w:t>
      </w:r>
      <w:bookmarkEnd w:id="680"/>
    </w:p>
    <w:p w14:paraId="18F4998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0C2CF2A" w14:textId="77777777" w:rsidTr="00A377AB">
        <w:trPr>
          <w:jc w:val="center"/>
        </w:trPr>
        <w:tc>
          <w:tcPr>
            <w:tcW w:w="8296" w:type="dxa"/>
          </w:tcPr>
          <w:p w14:paraId="7AB29AE5" w14:textId="77777777" w:rsidR="00725A8B" w:rsidRPr="003B4A82" w:rsidRDefault="00725A8B" w:rsidP="00A377AB">
            <w:r w:rsidRPr="003B4A82">
              <w:t xml:space="preserve">BOOL STDCALL NETDEV_SetHeatMapCallBack </w:t>
            </w:r>
          </w:p>
          <w:p w14:paraId="30ED2EA4" w14:textId="77777777" w:rsidR="00725A8B" w:rsidRPr="003B4A82" w:rsidRDefault="00725A8B" w:rsidP="00A377AB">
            <w:r w:rsidRPr="003B4A82">
              <w:t>(</w:t>
            </w:r>
          </w:p>
          <w:p w14:paraId="16230F57" w14:textId="77777777" w:rsidR="00725A8B" w:rsidRPr="003B4A82" w:rsidRDefault="00725A8B" w:rsidP="00A377AB">
            <w:pPr>
              <w:ind w:firstLineChars="200" w:firstLine="420"/>
            </w:pPr>
            <w:r w:rsidRPr="003B4A82">
              <w:t xml:space="preserve">LPVOID lpUserID, </w:t>
            </w:r>
          </w:p>
          <w:p w14:paraId="5A103433" w14:textId="77777777" w:rsidR="00725A8B" w:rsidRPr="003B4A82" w:rsidRDefault="00725A8B" w:rsidP="00A377AB">
            <w:pPr>
              <w:ind w:firstLineChars="200" w:firstLine="420"/>
            </w:pPr>
            <w:r w:rsidRPr="003B4A82">
              <w:t xml:space="preserve">NETDEV_HeatMapCallBack_PF cbHeatMapCallBack, </w:t>
            </w:r>
          </w:p>
          <w:p w14:paraId="3AAF8030" w14:textId="77777777" w:rsidR="00725A8B" w:rsidRPr="003B4A82" w:rsidRDefault="00725A8B" w:rsidP="00A377AB">
            <w:pPr>
              <w:ind w:firstLineChars="200" w:firstLine="420"/>
            </w:pPr>
            <w:r w:rsidRPr="003B4A82">
              <w:t>LPVOID lpUserData</w:t>
            </w:r>
          </w:p>
          <w:p w14:paraId="79D58E58" w14:textId="77777777" w:rsidR="00725A8B" w:rsidRPr="003B4A82" w:rsidRDefault="00725A8B" w:rsidP="00A377AB">
            <w:r w:rsidRPr="003B4A82">
              <w:t>);</w:t>
            </w:r>
          </w:p>
        </w:tc>
      </w:tr>
    </w:tbl>
    <w:p w14:paraId="1C924837" w14:textId="77777777" w:rsidR="00725A8B" w:rsidRPr="003B4A82" w:rsidRDefault="00725A8B" w:rsidP="00725A8B">
      <w:pPr>
        <w:rPr>
          <w:b/>
          <w:bCs/>
        </w:rPr>
      </w:pPr>
    </w:p>
    <w:p w14:paraId="32E9242C" w14:textId="77777777" w:rsidR="00725A8B" w:rsidRPr="003B4A82" w:rsidRDefault="00725A8B" w:rsidP="00725A8B">
      <w:pPr>
        <w:rPr>
          <w:b/>
          <w:bCs/>
        </w:rPr>
      </w:pPr>
      <w:r w:rsidRPr="003B4A82">
        <w:rPr>
          <w:rFonts w:hint="eastAsia"/>
          <w:b/>
          <w:bCs/>
        </w:rPr>
        <w:t>接口描述：</w:t>
      </w:r>
    </w:p>
    <w:p w14:paraId="351D7CAF" w14:textId="77777777" w:rsidR="00725A8B" w:rsidRPr="003B4A82" w:rsidRDefault="00725A8B" w:rsidP="00725A8B">
      <w:r w:rsidRPr="003B4A82">
        <w:rPr>
          <w:rFonts w:hint="eastAsia"/>
        </w:rPr>
        <w:t>注册热度图上报回调函数；</w:t>
      </w:r>
    </w:p>
    <w:p w14:paraId="4745111A" w14:textId="77777777" w:rsidR="00725A8B" w:rsidRPr="003B4A82" w:rsidRDefault="00725A8B" w:rsidP="00725A8B"/>
    <w:p w14:paraId="3FADEFE2"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20"/>
        <w:gridCol w:w="7117"/>
      </w:tblGrid>
      <w:tr w:rsidR="00725A8B" w:rsidRPr="003B4A82" w14:paraId="5B2BF702" w14:textId="77777777" w:rsidTr="00A377AB">
        <w:trPr>
          <w:jc w:val="center"/>
        </w:trPr>
        <w:tc>
          <w:tcPr>
            <w:tcW w:w="2119" w:type="dxa"/>
          </w:tcPr>
          <w:p w14:paraId="0ED877FD" w14:textId="77777777" w:rsidR="00725A8B" w:rsidRPr="003B4A82" w:rsidRDefault="00725A8B" w:rsidP="00A377AB">
            <w:pPr>
              <w:jc w:val="center"/>
            </w:pPr>
            <w:r w:rsidRPr="003B4A82">
              <w:rPr>
                <w:rFonts w:hint="eastAsia"/>
              </w:rPr>
              <w:t>参数名称</w:t>
            </w:r>
          </w:p>
        </w:tc>
        <w:tc>
          <w:tcPr>
            <w:tcW w:w="1220" w:type="dxa"/>
          </w:tcPr>
          <w:p w14:paraId="217FD1F2" w14:textId="77777777" w:rsidR="00725A8B" w:rsidRPr="003B4A82" w:rsidRDefault="00725A8B" w:rsidP="00A377AB">
            <w:pPr>
              <w:jc w:val="center"/>
            </w:pPr>
            <w:r w:rsidRPr="003B4A82">
              <w:rPr>
                <w:rFonts w:hint="eastAsia"/>
              </w:rPr>
              <w:t>参数</w:t>
            </w:r>
            <w:r w:rsidRPr="003B4A82">
              <w:t>类型</w:t>
            </w:r>
          </w:p>
        </w:tc>
        <w:tc>
          <w:tcPr>
            <w:tcW w:w="7117" w:type="dxa"/>
          </w:tcPr>
          <w:p w14:paraId="3FA5EAC2" w14:textId="77777777" w:rsidR="00725A8B" w:rsidRPr="003B4A82" w:rsidRDefault="00725A8B" w:rsidP="00A377AB">
            <w:pPr>
              <w:jc w:val="center"/>
            </w:pPr>
            <w:r w:rsidRPr="003B4A82">
              <w:rPr>
                <w:rFonts w:hint="eastAsia"/>
              </w:rPr>
              <w:t>传参说明</w:t>
            </w:r>
          </w:p>
        </w:tc>
      </w:tr>
      <w:tr w:rsidR="00725A8B" w:rsidRPr="003B4A82" w14:paraId="47960CA1" w14:textId="77777777" w:rsidTr="00A377AB">
        <w:trPr>
          <w:jc w:val="center"/>
        </w:trPr>
        <w:tc>
          <w:tcPr>
            <w:tcW w:w="2119" w:type="dxa"/>
          </w:tcPr>
          <w:p w14:paraId="40AFDC19" w14:textId="77777777" w:rsidR="00725A8B" w:rsidRPr="003B4A82" w:rsidRDefault="00725A8B" w:rsidP="00A377AB">
            <w:pPr>
              <w:jc w:val="center"/>
            </w:pPr>
            <w:r w:rsidRPr="003B4A82">
              <w:t>lpUserID</w:t>
            </w:r>
          </w:p>
        </w:tc>
        <w:tc>
          <w:tcPr>
            <w:tcW w:w="1220" w:type="dxa"/>
          </w:tcPr>
          <w:p w14:paraId="359B72CA" w14:textId="77777777" w:rsidR="00725A8B" w:rsidRPr="003B4A82" w:rsidRDefault="00725A8B" w:rsidP="00A377AB">
            <w:pPr>
              <w:jc w:val="center"/>
            </w:pPr>
            <w:r w:rsidRPr="003B4A82">
              <w:rPr>
                <w:rFonts w:hint="eastAsia"/>
              </w:rPr>
              <w:t>IN</w:t>
            </w:r>
          </w:p>
        </w:tc>
        <w:tc>
          <w:tcPr>
            <w:tcW w:w="7117" w:type="dxa"/>
          </w:tcPr>
          <w:p w14:paraId="278F82B4"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9011DEB" w14:textId="77777777" w:rsidTr="00A377AB">
        <w:trPr>
          <w:jc w:val="center"/>
        </w:trPr>
        <w:tc>
          <w:tcPr>
            <w:tcW w:w="2119" w:type="dxa"/>
          </w:tcPr>
          <w:p w14:paraId="626F6323" w14:textId="77777777" w:rsidR="00725A8B" w:rsidRPr="003B4A82" w:rsidRDefault="00725A8B" w:rsidP="00A377AB">
            <w:pPr>
              <w:jc w:val="center"/>
              <w:rPr>
                <w:noProof/>
              </w:rPr>
            </w:pPr>
            <w:r w:rsidRPr="003B4A82">
              <w:t>cbHeatMapCallBack</w:t>
            </w:r>
          </w:p>
        </w:tc>
        <w:tc>
          <w:tcPr>
            <w:tcW w:w="1220" w:type="dxa"/>
          </w:tcPr>
          <w:p w14:paraId="663B3012" w14:textId="77777777" w:rsidR="00725A8B" w:rsidRPr="003B4A82" w:rsidRDefault="00725A8B" w:rsidP="00A377AB">
            <w:pPr>
              <w:jc w:val="center"/>
            </w:pPr>
            <w:r w:rsidRPr="003B4A82">
              <w:rPr>
                <w:rFonts w:hint="eastAsia"/>
              </w:rPr>
              <w:t>IN</w:t>
            </w:r>
          </w:p>
        </w:tc>
        <w:tc>
          <w:tcPr>
            <w:tcW w:w="7117" w:type="dxa"/>
          </w:tcPr>
          <w:p w14:paraId="07B01422" w14:textId="77777777" w:rsidR="00725A8B" w:rsidRPr="003B4A82" w:rsidRDefault="00725A8B" w:rsidP="00A377AB">
            <w:r w:rsidRPr="003B4A82">
              <w:rPr>
                <w:rFonts w:hint="eastAsia"/>
              </w:rPr>
              <w:t>需要注册的回调函数</w:t>
            </w:r>
          </w:p>
        </w:tc>
      </w:tr>
      <w:tr w:rsidR="00725A8B" w:rsidRPr="003B4A82" w14:paraId="0A2EB027" w14:textId="77777777" w:rsidTr="00A377AB">
        <w:trPr>
          <w:jc w:val="center"/>
        </w:trPr>
        <w:tc>
          <w:tcPr>
            <w:tcW w:w="2119" w:type="dxa"/>
          </w:tcPr>
          <w:p w14:paraId="0AE57161" w14:textId="77777777" w:rsidR="00725A8B" w:rsidRPr="003B4A82" w:rsidRDefault="00725A8B" w:rsidP="00A377AB">
            <w:pPr>
              <w:jc w:val="center"/>
              <w:rPr>
                <w:noProof/>
              </w:rPr>
            </w:pPr>
            <w:r w:rsidRPr="003B4A82">
              <w:t>lpUserData</w:t>
            </w:r>
          </w:p>
        </w:tc>
        <w:tc>
          <w:tcPr>
            <w:tcW w:w="1220" w:type="dxa"/>
          </w:tcPr>
          <w:p w14:paraId="1F3B41C6" w14:textId="77777777" w:rsidR="00725A8B" w:rsidRPr="003B4A82" w:rsidRDefault="00725A8B" w:rsidP="00A377AB">
            <w:pPr>
              <w:jc w:val="center"/>
            </w:pPr>
            <w:r w:rsidRPr="003B4A82">
              <w:rPr>
                <w:rFonts w:hint="eastAsia"/>
              </w:rPr>
              <w:t>IN</w:t>
            </w:r>
          </w:p>
        </w:tc>
        <w:tc>
          <w:tcPr>
            <w:tcW w:w="7117" w:type="dxa"/>
          </w:tcPr>
          <w:p w14:paraId="3F5710DC" w14:textId="77777777" w:rsidR="00725A8B" w:rsidRPr="003B4A82" w:rsidRDefault="00725A8B" w:rsidP="00A377AB">
            <w:r w:rsidRPr="003B4A82">
              <w:rPr>
                <w:rFonts w:hint="eastAsia"/>
              </w:rPr>
              <w:t>用户数据</w:t>
            </w:r>
          </w:p>
        </w:tc>
      </w:tr>
    </w:tbl>
    <w:p w14:paraId="3C286EAF" w14:textId="77777777" w:rsidR="00725A8B" w:rsidRPr="003B4A82" w:rsidRDefault="00725A8B" w:rsidP="00725A8B"/>
    <w:p w14:paraId="762AF0FC"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6C69743E" w14:textId="77777777" w:rsidTr="00A377AB">
        <w:trPr>
          <w:jc w:val="center"/>
        </w:trPr>
        <w:tc>
          <w:tcPr>
            <w:tcW w:w="10456" w:type="dxa"/>
          </w:tcPr>
          <w:p w14:paraId="686BE356"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typedef void (STDCALL *NETDEV_HeatMapCallBack_PF)</w:t>
            </w:r>
          </w:p>
          <w:p w14:paraId="0DFD5ABF"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p w14:paraId="4B8F1891"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lpUserID,</w:t>
            </w:r>
          </w:p>
          <w:p w14:paraId="4BAE61F2" w14:textId="3403895F" w:rsidR="00725A8B" w:rsidRPr="003B4A82" w:rsidRDefault="00E02404" w:rsidP="00A377AB">
            <w:pPr>
              <w:ind w:firstLineChars="200" w:firstLine="420"/>
              <w:rPr>
                <w:rFonts w:eastAsiaTheme="minorHAnsi"/>
                <w:noProof/>
                <w:szCs w:val="21"/>
              </w:rPr>
            </w:pPr>
            <w:hyperlink w:anchor="_热度图报文数据信息结构体" w:history="1">
              <w:r w:rsidR="00725A8B" w:rsidRPr="003B4A82">
                <w:rPr>
                  <w:rStyle w:val="a5"/>
                  <w:rFonts w:eastAsiaTheme="minorHAnsi"/>
                  <w:noProof/>
                  <w:szCs w:val="21"/>
                  <w:u w:val="none"/>
                </w:rPr>
                <w:t>LPNETDEV_TMS_HEAT_MAP_INFO_S</w:t>
              </w:r>
            </w:hyperlink>
            <w:r w:rsidR="00725A8B" w:rsidRPr="003B4A82">
              <w:rPr>
                <w:rFonts w:eastAsiaTheme="minorHAnsi"/>
                <w:noProof/>
                <w:szCs w:val="21"/>
              </w:rPr>
              <w:t xml:space="preserve"> pstHeatMapData,</w:t>
            </w:r>
          </w:p>
          <w:p w14:paraId="7BF050A2"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lpUserData</w:t>
            </w:r>
          </w:p>
          <w:p w14:paraId="4D52613E"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tc>
      </w:tr>
    </w:tbl>
    <w:p w14:paraId="249D5DDE" w14:textId="77777777" w:rsidR="00725A8B" w:rsidRPr="003B4A82" w:rsidRDefault="00725A8B" w:rsidP="00725A8B">
      <w:pPr>
        <w:rPr>
          <w:b/>
          <w:bCs/>
        </w:rPr>
      </w:pPr>
    </w:p>
    <w:p w14:paraId="4426E47E"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743"/>
        <w:gridCol w:w="1250"/>
        <w:gridCol w:w="7463"/>
      </w:tblGrid>
      <w:tr w:rsidR="00725A8B" w:rsidRPr="003B4A82" w14:paraId="4838EFFD" w14:textId="77777777" w:rsidTr="00A377AB">
        <w:trPr>
          <w:jc w:val="center"/>
        </w:trPr>
        <w:tc>
          <w:tcPr>
            <w:tcW w:w="1555" w:type="dxa"/>
          </w:tcPr>
          <w:p w14:paraId="23187D42" w14:textId="77777777" w:rsidR="00725A8B" w:rsidRPr="003B4A82" w:rsidRDefault="00725A8B" w:rsidP="00A377AB">
            <w:pPr>
              <w:jc w:val="center"/>
            </w:pPr>
            <w:r w:rsidRPr="003B4A82">
              <w:rPr>
                <w:rFonts w:hint="eastAsia"/>
              </w:rPr>
              <w:t>参数名称</w:t>
            </w:r>
          </w:p>
        </w:tc>
        <w:tc>
          <w:tcPr>
            <w:tcW w:w="1275" w:type="dxa"/>
          </w:tcPr>
          <w:p w14:paraId="7D8A0B63" w14:textId="77777777" w:rsidR="00725A8B" w:rsidRPr="003B4A82" w:rsidRDefault="00725A8B" w:rsidP="00A377AB">
            <w:pPr>
              <w:jc w:val="center"/>
            </w:pPr>
            <w:r w:rsidRPr="003B4A82">
              <w:rPr>
                <w:rFonts w:hint="eastAsia"/>
              </w:rPr>
              <w:t>参数</w:t>
            </w:r>
            <w:r w:rsidRPr="003B4A82">
              <w:t>类型</w:t>
            </w:r>
          </w:p>
        </w:tc>
        <w:tc>
          <w:tcPr>
            <w:tcW w:w="7626" w:type="dxa"/>
          </w:tcPr>
          <w:p w14:paraId="33E3E0EF" w14:textId="77777777" w:rsidR="00725A8B" w:rsidRPr="003B4A82" w:rsidRDefault="00725A8B" w:rsidP="00A377AB">
            <w:pPr>
              <w:jc w:val="center"/>
            </w:pPr>
            <w:r w:rsidRPr="003B4A82">
              <w:rPr>
                <w:rFonts w:hint="eastAsia"/>
              </w:rPr>
              <w:t>传参说明</w:t>
            </w:r>
          </w:p>
        </w:tc>
      </w:tr>
      <w:tr w:rsidR="00725A8B" w:rsidRPr="003B4A82" w14:paraId="6CC4EA1F" w14:textId="77777777" w:rsidTr="00A377AB">
        <w:trPr>
          <w:jc w:val="center"/>
        </w:trPr>
        <w:tc>
          <w:tcPr>
            <w:tcW w:w="1555" w:type="dxa"/>
          </w:tcPr>
          <w:p w14:paraId="4B5B9B78" w14:textId="77777777" w:rsidR="00725A8B" w:rsidRPr="003B4A82" w:rsidRDefault="00725A8B" w:rsidP="00A377AB">
            <w:pPr>
              <w:jc w:val="center"/>
            </w:pPr>
            <w:r w:rsidRPr="003B4A82">
              <w:t>lpUserID</w:t>
            </w:r>
          </w:p>
        </w:tc>
        <w:tc>
          <w:tcPr>
            <w:tcW w:w="1275" w:type="dxa"/>
          </w:tcPr>
          <w:p w14:paraId="14682D47" w14:textId="77777777" w:rsidR="00725A8B" w:rsidRPr="003B4A82" w:rsidRDefault="00725A8B" w:rsidP="00A377AB">
            <w:pPr>
              <w:jc w:val="center"/>
            </w:pPr>
            <w:r w:rsidRPr="003B4A82">
              <w:t>IN</w:t>
            </w:r>
          </w:p>
        </w:tc>
        <w:tc>
          <w:tcPr>
            <w:tcW w:w="7626" w:type="dxa"/>
          </w:tcPr>
          <w:p w14:paraId="7B9DB8BB"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5667138E" w14:textId="77777777" w:rsidTr="00A377AB">
        <w:trPr>
          <w:jc w:val="center"/>
        </w:trPr>
        <w:tc>
          <w:tcPr>
            <w:tcW w:w="1555" w:type="dxa"/>
            <w:vAlign w:val="center"/>
          </w:tcPr>
          <w:p w14:paraId="5956A1C5" w14:textId="77777777" w:rsidR="00725A8B" w:rsidRPr="003B4A82" w:rsidRDefault="00725A8B" w:rsidP="00A377AB">
            <w:pPr>
              <w:jc w:val="center"/>
            </w:pPr>
            <w:r w:rsidRPr="003B4A82">
              <w:t>pstHeatMapData</w:t>
            </w:r>
          </w:p>
        </w:tc>
        <w:tc>
          <w:tcPr>
            <w:tcW w:w="1275" w:type="dxa"/>
            <w:vAlign w:val="center"/>
          </w:tcPr>
          <w:p w14:paraId="6B88DBCE" w14:textId="77777777" w:rsidR="00725A8B" w:rsidRPr="003B4A82" w:rsidRDefault="00725A8B" w:rsidP="00A377AB">
            <w:pPr>
              <w:jc w:val="center"/>
            </w:pPr>
            <w:r w:rsidRPr="003B4A82">
              <w:t>IN</w:t>
            </w:r>
          </w:p>
        </w:tc>
        <w:tc>
          <w:tcPr>
            <w:tcW w:w="7626" w:type="dxa"/>
            <w:vAlign w:val="center"/>
          </w:tcPr>
          <w:p w14:paraId="7C65547C" w14:textId="77777777" w:rsidR="00725A8B" w:rsidRPr="003B4A82" w:rsidRDefault="00725A8B" w:rsidP="00A377AB">
            <w:pPr>
              <w:jc w:val="left"/>
              <w:rPr>
                <w:rFonts w:ascii="宋体" w:hAnsi="宋体"/>
              </w:rPr>
            </w:pPr>
            <w:r w:rsidRPr="003B4A82">
              <w:rPr>
                <w:rFonts w:ascii="宋体" w:hAnsi="宋体" w:hint="eastAsia"/>
              </w:rPr>
              <w:t>热度图数据</w:t>
            </w:r>
          </w:p>
        </w:tc>
      </w:tr>
      <w:tr w:rsidR="00725A8B" w:rsidRPr="003B4A82" w14:paraId="79350C1B" w14:textId="77777777" w:rsidTr="00A377AB">
        <w:trPr>
          <w:jc w:val="center"/>
        </w:trPr>
        <w:tc>
          <w:tcPr>
            <w:tcW w:w="1555" w:type="dxa"/>
          </w:tcPr>
          <w:p w14:paraId="4B6607D3" w14:textId="77777777" w:rsidR="00725A8B" w:rsidRPr="003B4A82" w:rsidRDefault="00725A8B" w:rsidP="00A377AB">
            <w:pPr>
              <w:jc w:val="center"/>
            </w:pPr>
            <w:r w:rsidRPr="003B4A82">
              <w:t>lpUserData</w:t>
            </w:r>
          </w:p>
        </w:tc>
        <w:tc>
          <w:tcPr>
            <w:tcW w:w="1275" w:type="dxa"/>
          </w:tcPr>
          <w:p w14:paraId="2447104E" w14:textId="77777777" w:rsidR="00725A8B" w:rsidRPr="003B4A82" w:rsidRDefault="00725A8B" w:rsidP="00A377AB">
            <w:pPr>
              <w:jc w:val="center"/>
            </w:pPr>
            <w:r w:rsidRPr="003B4A82">
              <w:t>IN</w:t>
            </w:r>
          </w:p>
        </w:tc>
        <w:tc>
          <w:tcPr>
            <w:tcW w:w="7626" w:type="dxa"/>
          </w:tcPr>
          <w:p w14:paraId="55495454"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031E4FBD" w14:textId="77777777" w:rsidR="00725A8B" w:rsidRPr="003B4A82" w:rsidRDefault="00725A8B" w:rsidP="00725A8B"/>
    <w:p w14:paraId="3CE5B6BD" w14:textId="77777777" w:rsidR="00725A8B" w:rsidRPr="003B4A82" w:rsidRDefault="00725A8B" w:rsidP="00725A8B">
      <w:pPr>
        <w:rPr>
          <w:b/>
          <w:bCs/>
        </w:rPr>
      </w:pPr>
      <w:r w:rsidRPr="003B4A82">
        <w:rPr>
          <w:b/>
          <w:bCs/>
        </w:rPr>
        <w:t>Return Values</w:t>
      </w:r>
      <w:r w:rsidRPr="003B4A82">
        <w:rPr>
          <w:rFonts w:hint="eastAsia"/>
          <w:b/>
          <w:bCs/>
        </w:rPr>
        <w:t>：</w:t>
      </w:r>
    </w:p>
    <w:p w14:paraId="53A04987"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7319ADB" w14:textId="5F45BA60" w:rsidR="00725A8B" w:rsidRPr="003B4A82" w:rsidRDefault="004A3F24" w:rsidP="00725A8B">
      <w:pPr>
        <w:pStyle w:val="3"/>
      </w:pPr>
      <w:bookmarkStart w:id="681" w:name="_注册速人脸报警消息回调函数"/>
      <w:bookmarkStart w:id="682" w:name="_Toc88647405"/>
      <w:bookmarkEnd w:id="681"/>
      <w:r>
        <w:t>注册</w:t>
      </w:r>
      <w:r w:rsidR="00725A8B" w:rsidRPr="003B4A82">
        <w:t>人脸报警消息回调函数</w:t>
      </w:r>
      <w:bookmarkEnd w:id="682"/>
    </w:p>
    <w:p w14:paraId="550EA31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85CE6EE" w14:textId="77777777" w:rsidTr="00A377AB">
        <w:trPr>
          <w:jc w:val="center"/>
        </w:trPr>
        <w:tc>
          <w:tcPr>
            <w:tcW w:w="8296" w:type="dxa"/>
          </w:tcPr>
          <w:p w14:paraId="2D9399E6" w14:textId="77777777" w:rsidR="00725A8B" w:rsidRPr="003B4A82" w:rsidRDefault="00725A8B" w:rsidP="00A377AB">
            <w:r w:rsidRPr="003B4A82">
              <w:t>BOOL STDCALL NETDEV_SetPersonAlarmCallBack</w:t>
            </w:r>
          </w:p>
          <w:p w14:paraId="1283DFA7" w14:textId="77777777" w:rsidR="00725A8B" w:rsidRPr="003B4A82" w:rsidRDefault="00725A8B" w:rsidP="00A377AB">
            <w:r w:rsidRPr="003B4A82">
              <w:t>(</w:t>
            </w:r>
          </w:p>
          <w:p w14:paraId="6827CE00" w14:textId="77777777" w:rsidR="00725A8B" w:rsidRPr="003B4A82" w:rsidRDefault="00725A8B" w:rsidP="00A377AB">
            <w:pPr>
              <w:ind w:firstLineChars="200" w:firstLine="420"/>
            </w:pPr>
            <w:r w:rsidRPr="003B4A82">
              <w:t>LPVOID lpUserID,</w:t>
            </w:r>
          </w:p>
          <w:p w14:paraId="5A16C903" w14:textId="77777777" w:rsidR="00725A8B" w:rsidRPr="003B4A82" w:rsidRDefault="00725A8B" w:rsidP="00A377AB">
            <w:pPr>
              <w:ind w:firstLineChars="200" w:firstLine="420"/>
            </w:pPr>
            <w:r w:rsidRPr="003B4A82">
              <w:lastRenderedPageBreak/>
              <w:t>NETDEV_PersonAlarmMessCallBack_PF cbAlarmMessCallBack,</w:t>
            </w:r>
          </w:p>
          <w:p w14:paraId="372A7153" w14:textId="77777777" w:rsidR="00725A8B" w:rsidRPr="003B4A82" w:rsidRDefault="00725A8B" w:rsidP="00A377AB">
            <w:pPr>
              <w:ind w:firstLineChars="200" w:firstLine="420"/>
            </w:pPr>
            <w:r w:rsidRPr="003B4A82">
              <w:t>LPVOID lpUserData</w:t>
            </w:r>
          </w:p>
          <w:p w14:paraId="724A52F1" w14:textId="77777777" w:rsidR="00725A8B" w:rsidRPr="003B4A82" w:rsidRDefault="00725A8B" w:rsidP="00A377AB">
            <w:r w:rsidRPr="003B4A82">
              <w:t>);</w:t>
            </w:r>
          </w:p>
        </w:tc>
      </w:tr>
    </w:tbl>
    <w:p w14:paraId="0F140A36" w14:textId="77777777" w:rsidR="00725A8B" w:rsidRPr="003B4A82" w:rsidRDefault="00725A8B" w:rsidP="00725A8B">
      <w:pPr>
        <w:rPr>
          <w:b/>
          <w:bCs/>
        </w:rPr>
      </w:pPr>
    </w:p>
    <w:p w14:paraId="0ED8739D" w14:textId="77777777" w:rsidR="00725A8B" w:rsidRPr="003B4A82" w:rsidRDefault="00725A8B" w:rsidP="00725A8B">
      <w:pPr>
        <w:rPr>
          <w:b/>
          <w:bCs/>
        </w:rPr>
      </w:pPr>
      <w:r w:rsidRPr="003B4A82">
        <w:rPr>
          <w:rFonts w:hint="eastAsia"/>
          <w:b/>
          <w:bCs/>
        </w:rPr>
        <w:t>接口描述：</w:t>
      </w:r>
    </w:p>
    <w:p w14:paraId="20D81824" w14:textId="77777777" w:rsidR="00725A8B" w:rsidRPr="003B4A82" w:rsidRDefault="00725A8B" w:rsidP="00725A8B">
      <w:r w:rsidRPr="003B4A82">
        <w:rPr>
          <w:rFonts w:hint="eastAsia"/>
        </w:rPr>
        <w:t>注册人脸报警消息回调函数；</w:t>
      </w:r>
    </w:p>
    <w:p w14:paraId="1D22E935" w14:textId="77777777" w:rsidR="00725A8B" w:rsidRPr="003B4A82" w:rsidRDefault="00725A8B" w:rsidP="00725A8B"/>
    <w:p w14:paraId="5F595EB5"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7"/>
        <w:gridCol w:w="1193"/>
        <w:gridCol w:w="6946"/>
      </w:tblGrid>
      <w:tr w:rsidR="00725A8B" w:rsidRPr="003B4A82" w14:paraId="41AF63B0" w14:textId="77777777" w:rsidTr="00A377AB">
        <w:trPr>
          <w:jc w:val="center"/>
        </w:trPr>
        <w:tc>
          <w:tcPr>
            <w:tcW w:w="2317" w:type="dxa"/>
          </w:tcPr>
          <w:p w14:paraId="02933866" w14:textId="77777777" w:rsidR="00725A8B" w:rsidRPr="003B4A82" w:rsidRDefault="00725A8B" w:rsidP="00A377AB">
            <w:pPr>
              <w:jc w:val="center"/>
            </w:pPr>
            <w:r w:rsidRPr="003B4A82">
              <w:rPr>
                <w:rFonts w:hint="eastAsia"/>
              </w:rPr>
              <w:t>参数名称</w:t>
            </w:r>
          </w:p>
        </w:tc>
        <w:tc>
          <w:tcPr>
            <w:tcW w:w="1193" w:type="dxa"/>
          </w:tcPr>
          <w:p w14:paraId="64E75115" w14:textId="77777777" w:rsidR="00725A8B" w:rsidRPr="003B4A82" w:rsidRDefault="00725A8B" w:rsidP="00A377AB">
            <w:pPr>
              <w:jc w:val="center"/>
            </w:pPr>
            <w:r w:rsidRPr="003B4A82">
              <w:rPr>
                <w:rFonts w:hint="eastAsia"/>
              </w:rPr>
              <w:t>参数</w:t>
            </w:r>
            <w:r w:rsidRPr="003B4A82">
              <w:t>类型</w:t>
            </w:r>
          </w:p>
        </w:tc>
        <w:tc>
          <w:tcPr>
            <w:tcW w:w="6946" w:type="dxa"/>
          </w:tcPr>
          <w:p w14:paraId="191E7D08" w14:textId="77777777" w:rsidR="00725A8B" w:rsidRPr="003B4A82" w:rsidRDefault="00725A8B" w:rsidP="00A377AB">
            <w:pPr>
              <w:jc w:val="center"/>
            </w:pPr>
            <w:r w:rsidRPr="003B4A82">
              <w:rPr>
                <w:rFonts w:hint="eastAsia"/>
              </w:rPr>
              <w:t>传参说明</w:t>
            </w:r>
          </w:p>
        </w:tc>
      </w:tr>
      <w:tr w:rsidR="00725A8B" w:rsidRPr="003B4A82" w14:paraId="1AE8942C" w14:textId="77777777" w:rsidTr="00A377AB">
        <w:trPr>
          <w:jc w:val="center"/>
        </w:trPr>
        <w:tc>
          <w:tcPr>
            <w:tcW w:w="2317" w:type="dxa"/>
          </w:tcPr>
          <w:p w14:paraId="0090313B" w14:textId="77777777" w:rsidR="00725A8B" w:rsidRPr="003B4A82" w:rsidRDefault="00725A8B" w:rsidP="00A377AB">
            <w:pPr>
              <w:jc w:val="center"/>
            </w:pPr>
            <w:r w:rsidRPr="003B4A82">
              <w:t>lpUserID</w:t>
            </w:r>
          </w:p>
        </w:tc>
        <w:tc>
          <w:tcPr>
            <w:tcW w:w="1193" w:type="dxa"/>
          </w:tcPr>
          <w:p w14:paraId="36BD5331" w14:textId="77777777" w:rsidR="00725A8B" w:rsidRPr="003B4A82" w:rsidRDefault="00725A8B" w:rsidP="00A377AB">
            <w:pPr>
              <w:jc w:val="center"/>
            </w:pPr>
            <w:r w:rsidRPr="003B4A82">
              <w:rPr>
                <w:rFonts w:hint="eastAsia"/>
              </w:rPr>
              <w:t>IN</w:t>
            </w:r>
          </w:p>
        </w:tc>
        <w:tc>
          <w:tcPr>
            <w:tcW w:w="6946" w:type="dxa"/>
          </w:tcPr>
          <w:p w14:paraId="182D3F78"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5FD05BB9" w14:textId="77777777" w:rsidTr="00A377AB">
        <w:trPr>
          <w:jc w:val="center"/>
        </w:trPr>
        <w:tc>
          <w:tcPr>
            <w:tcW w:w="2317" w:type="dxa"/>
          </w:tcPr>
          <w:p w14:paraId="67890A96" w14:textId="77777777" w:rsidR="00725A8B" w:rsidRPr="003B4A82" w:rsidRDefault="00725A8B" w:rsidP="00A377AB">
            <w:pPr>
              <w:jc w:val="center"/>
              <w:rPr>
                <w:noProof/>
              </w:rPr>
            </w:pPr>
            <w:r w:rsidRPr="003B4A82">
              <w:t>cbAlarmMessCallBack</w:t>
            </w:r>
          </w:p>
        </w:tc>
        <w:tc>
          <w:tcPr>
            <w:tcW w:w="1193" w:type="dxa"/>
          </w:tcPr>
          <w:p w14:paraId="0F681BF3" w14:textId="77777777" w:rsidR="00725A8B" w:rsidRPr="003B4A82" w:rsidRDefault="00725A8B" w:rsidP="00A377AB">
            <w:pPr>
              <w:jc w:val="center"/>
            </w:pPr>
            <w:r w:rsidRPr="003B4A82">
              <w:rPr>
                <w:rFonts w:hint="eastAsia"/>
              </w:rPr>
              <w:t>IN</w:t>
            </w:r>
          </w:p>
        </w:tc>
        <w:tc>
          <w:tcPr>
            <w:tcW w:w="6946" w:type="dxa"/>
          </w:tcPr>
          <w:p w14:paraId="2804EBA2" w14:textId="77777777" w:rsidR="00725A8B" w:rsidRPr="003B4A82" w:rsidRDefault="00725A8B" w:rsidP="00A377AB">
            <w:r w:rsidRPr="003B4A82">
              <w:rPr>
                <w:rFonts w:hint="eastAsia"/>
              </w:rPr>
              <w:t>回调函数</w:t>
            </w:r>
          </w:p>
        </w:tc>
      </w:tr>
      <w:tr w:rsidR="00725A8B" w:rsidRPr="003B4A82" w14:paraId="35F8F416" w14:textId="77777777" w:rsidTr="00A377AB">
        <w:trPr>
          <w:jc w:val="center"/>
        </w:trPr>
        <w:tc>
          <w:tcPr>
            <w:tcW w:w="2317" w:type="dxa"/>
          </w:tcPr>
          <w:p w14:paraId="575BB90C" w14:textId="77777777" w:rsidR="00725A8B" w:rsidRPr="003B4A82" w:rsidRDefault="00725A8B" w:rsidP="00A377AB">
            <w:pPr>
              <w:jc w:val="center"/>
              <w:rPr>
                <w:noProof/>
              </w:rPr>
            </w:pPr>
            <w:r w:rsidRPr="003B4A82">
              <w:t>lpUserData</w:t>
            </w:r>
          </w:p>
        </w:tc>
        <w:tc>
          <w:tcPr>
            <w:tcW w:w="1193" w:type="dxa"/>
          </w:tcPr>
          <w:p w14:paraId="74D6F053" w14:textId="77777777" w:rsidR="00725A8B" w:rsidRPr="003B4A82" w:rsidRDefault="00725A8B" w:rsidP="00A377AB">
            <w:pPr>
              <w:jc w:val="center"/>
            </w:pPr>
            <w:r w:rsidRPr="003B4A82">
              <w:rPr>
                <w:rFonts w:hint="eastAsia"/>
              </w:rPr>
              <w:t>IN</w:t>
            </w:r>
          </w:p>
        </w:tc>
        <w:tc>
          <w:tcPr>
            <w:tcW w:w="6946" w:type="dxa"/>
          </w:tcPr>
          <w:p w14:paraId="74CEA0BA" w14:textId="77777777" w:rsidR="00725A8B" w:rsidRPr="003B4A82" w:rsidRDefault="00725A8B" w:rsidP="00A377AB">
            <w:r w:rsidRPr="003B4A82">
              <w:rPr>
                <w:rFonts w:hint="eastAsia"/>
              </w:rPr>
              <w:t>用户数据</w:t>
            </w:r>
          </w:p>
        </w:tc>
      </w:tr>
    </w:tbl>
    <w:p w14:paraId="2AB8B4DA" w14:textId="77777777" w:rsidR="00725A8B" w:rsidRPr="003B4A82" w:rsidRDefault="00725A8B" w:rsidP="00725A8B"/>
    <w:p w14:paraId="0AFEE644"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06FF13FE" w14:textId="77777777" w:rsidTr="00A377AB">
        <w:trPr>
          <w:jc w:val="center"/>
        </w:trPr>
        <w:tc>
          <w:tcPr>
            <w:tcW w:w="10456" w:type="dxa"/>
          </w:tcPr>
          <w:p w14:paraId="6FD474B9" w14:textId="77777777" w:rsidR="00725A8B" w:rsidRPr="003B4A82" w:rsidRDefault="00725A8B" w:rsidP="00A377AB">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typedef void(STDCALL *NETDEV_PersonAlarmMessCallBack_PF)</w:t>
            </w:r>
          </w:p>
          <w:p w14:paraId="448EDBFC" w14:textId="77777777" w:rsidR="00725A8B" w:rsidRPr="003B4A82" w:rsidRDefault="00725A8B" w:rsidP="00A377AB">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379A3946" w14:textId="06B9D848" w:rsidR="00725A8B" w:rsidRPr="003B4A82" w:rsidRDefault="00725A8B" w:rsidP="00A377AB">
            <w:pPr>
              <w:autoSpaceDE w:val="0"/>
              <w:autoSpaceDN w:val="0"/>
              <w:adjustRightInd w:val="0"/>
              <w:ind w:leftChars="200" w:left="420" w:firstLineChars="50" w:firstLine="105"/>
              <w:jc w:val="left"/>
              <w:rPr>
                <w:rFonts w:eastAsiaTheme="minorHAnsi" w:cs="Times New Roman"/>
                <w:noProof/>
                <w:kern w:val="0"/>
                <w:szCs w:val="21"/>
              </w:rPr>
            </w:pPr>
            <w:r w:rsidRPr="003B4A82">
              <w:rPr>
                <w:rFonts w:eastAsiaTheme="minorHAnsi" w:cs="Times New Roman"/>
                <w:noProof/>
                <w:kern w:val="0"/>
                <w:szCs w:val="21"/>
              </w:rPr>
              <w:t>LPVOID lpUserID,</w:t>
            </w:r>
          </w:p>
          <w:p w14:paraId="32940D65" w14:textId="51ED806A" w:rsidR="00725A8B" w:rsidRPr="003B4A82" w:rsidRDefault="005B4B8C" w:rsidP="00A377AB">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hyperlink w:anchor="_人员报警信息" w:history="1">
              <w:r w:rsidR="00725A8B" w:rsidRPr="003B4A82">
                <w:rPr>
                  <w:rStyle w:val="a5"/>
                  <w:rFonts w:eastAsiaTheme="minorHAnsi" w:cs="Times New Roman"/>
                  <w:noProof/>
                  <w:kern w:val="0"/>
                  <w:szCs w:val="21"/>
                  <w:u w:val="none"/>
                </w:rPr>
                <w:t>LPNETDEV_PERSON_EVENT_INFO_S</w:t>
              </w:r>
            </w:hyperlink>
            <w:r w:rsidR="00725A8B" w:rsidRPr="003B4A82">
              <w:rPr>
                <w:rFonts w:eastAsiaTheme="minorHAnsi" w:cs="Times New Roman"/>
                <w:noProof/>
                <w:kern w:val="0"/>
                <w:szCs w:val="21"/>
              </w:rPr>
              <w:t xml:space="preserve"> pstAlarmData,</w:t>
            </w:r>
          </w:p>
          <w:p w14:paraId="74D2A2CC" w14:textId="5DCF1B0B" w:rsidR="00725A8B" w:rsidRPr="003B4A82" w:rsidRDefault="005B4B8C" w:rsidP="00A377AB">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r w:rsidR="00725A8B" w:rsidRPr="003B4A82">
              <w:rPr>
                <w:rFonts w:eastAsiaTheme="minorHAnsi" w:cs="Times New Roman"/>
                <w:noProof/>
                <w:kern w:val="0"/>
                <w:szCs w:val="21"/>
              </w:rPr>
              <w:t>LPVOID    lpUserData</w:t>
            </w:r>
          </w:p>
          <w:p w14:paraId="4FBC5469"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02AEB492" w14:textId="77777777" w:rsidR="00725A8B" w:rsidRPr="003B4A82" w:rsidRDefault="00725A8B" w:rsidP="00725A8B">
      <w:pPr>
        <w:rPr>
          <w:b/>
          <w:bCs/>
        </w:rPr>
      </w:pPr>
    </w:p>
    <w:p w14:paraId="0351E87C"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725A8B" w:rsidRPr="003B4A82" w14:paraId="30DB1115" w14:textId="77777777" w:rsidTr="00A377AB">
        <w:trPr>
          <w:jc w:val="center"/>
        </w:trPr>
        <w:tc>
          <w:tcPr>
            <w:tcW w:w="1555" w:type="dxa"/>
          </w:tcPr>
          <w:p w14:paraId="78508D4D" w14:textId="77777777" w:rsidR="00725A8B" w:rsidRPr="003B4A82" w:rsidRDefault="00725A8B" w:rsidP="00A377AB">
            <w:pPr>
              <w:jc w:val="center"/>
            </w:pPr>
            <w:r w:rsidRPr="003B4A82">
              <w:rPr>
                <w:rFonts w:hint="eastAsia"/>
              </w:rPr>
              <w:t>参数名称</w:t>
            </w:r>
          </w:p>
        </w:tc>
        <w:tc>
          <w:tcPr>
            <w:tcW w:w="1275" w:type="dxa"/>
          </w:tcPr>
          <w:p w14:paraId="4549B2E9" w14:textId="77777777" w:rsidR="00725A8B" w:rsidRPr="003B4A82" w:rsidRDefault="00725A8B" w:rsidP="00A377AB">
            <w:pPr>
              <w:jc w:val="center"/>
            </w:pPr>
            <w:r w:rsidRPr="003B4A82">
              <w:rPr>
                <w:rFonts w:hint="eastAsia"/>
              </w:rPr>
              <w:t>参数</w:t>
            </w:r>
            <w:r w:rsidRPr="003B4A82">
              <w:t>类型</w:t>
            </w:r>
          </w:p>
        </w:tc>
        <w:tc>
          <w:tcPr>
            <w:tcW w:w="7626" w:type="dxa"/>
          </w:tcPr>
          <w:p w14:paraId="3761753A" w14:textId="77777777" w:rsidR="00725A8B" w:rsidRPr="003B4A82" w:rsidRDefault="00725A8B" w:rsidP="00A377AB">
            <w:pPr>
              <w:jc w:val="center"/>
            </w:pPr>
            <w:r w:rsidRPr="003B4A82">
              <w:rPr>
                <w:rFonts w:hint="eastAsia"/>
              </w:rPr>
              <w:t>传参说明</w:t>
            </w:r>
          </w:p>
        </w:tc>
      </w:tr>
      <w:tr w:rsidR="00725A8B" w:rsidRPr="003B4A82" w14:paraId="37EDD362" w14:textId="77777777" w:rsidTr="00A377AB">
        <w:trPr>
          <w:jc w:val="center"/>
        </w:trPr>
        <w:tc>
          <w:tcPr>
            <w:tcW w:w="1555" w:type="dxa"/>
          </w:tcPr>
          <w:p w14:paraId="5F2B1264" w14:textId="77777777" w:rsidR="00725A8B" w:rsidRPr="003B4A82" w:rsidRDefault="00725A8B" w:rsidP="00A377AB">
            <w:pPr>
              <w:jc w:val="center"/>
            </w:pPr>
            <w:r w:rsidRPr="003B4A82">
              <w:t>lpUserID</w:t>
            </w:r>
          </w:p>
        </w:tc>
        <w:tc>
          <w:tcPr>
            <w:tcW w:w="1275" w:type="dxa"/>
          </w:tcPr>
          <w:p w14:paraId="126D7646" w14:textId="77777777" w:rsidR="00725A8B" w:rsidRPr="003B4A82" w:rsidRDefault="00725A8B" w:rsidP="00A377AB">
            <w:pPr>
              <w:jc w:val="center"/>
            </w:pPr>
            <w:r w:rsidRPr="003B4A82">
              <w:t>IN</w:t>
            </w:r>
          </w:p>
        </w:tc>
        <w:tc>
          <w:tcPr>
            <w:tcW w:w="7626" w:type="dxa"/>
          </w:tcPr>
          <w:p w14:paraId="0C5F1D25"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5E4CA15" w14:textId="77777777" w:rsidTr="00A377AB">
        <w:trPr>
          <w:jc w:val="center"/>
        </w:trPr>
        <w:tc>
          <w:tcPr>
            <w:tcW w:w="1555" w:type="dxa"/>
            <w:vAlign w:val="center"/>
          </w:tcPr>
          <w:p w14:paraId="39D32042" w14:textId="77777777" w:rsidR="00725A8B" w:rsidRPr="003B4A82" w:rsidRDefault="00725A8B" w:rsidP="00A377AB">
            <w:pPr>
              <w:jc w:val="center"/>
            </w:pPr>
            <w:r w:rsidRPr="003B4A82">
              <w:t>pstAlarmData</w:t>
            </w:r>
          </w:p>
        </w:tc>
        <w:tc>
          <w:tcPr>
            <w:tcW w:w="1275" w:type="dxa"/>
            <w:vAlign w:val="center"/>
          </w:tcPr>
          <w:p w14:paraId="73894CA7" w14:textId="77777777" w:rsidR="00725A8B" w:rsidRPr="003B4A82" w:rsidRDefault="00725A8B" w:rsidP="00A377AB">
            <w:pPr>
              <w:jc w:val="center"/>
            </w:pPr>
            <w:r w:rsidRPr="003B4A82">
              <w:t>IN</w:t>
            </w:r>
          </w:p>
        </w:tc>
        <w:tc>
          <w:tcPr>
            <w:tcW w:w="7626" w:type="dxa"/>
            <w:vAlign w:val="center"/>
          </w:tcPr>
          <w:p w14:paraId="754EAA36" w14:textId="77777777" w:rsidR="00725A8B" w:rsidRPr="003B4A82" w:rsidRDefault="00725A8B" w:rsidP="00A377AB">
            <w:pPr>
              <w:jc w:val="left"/>
              <w:rPr>
                <w:rFonts w:ascii="宋体" w:hAnsi="宋体"/>
              </w:rPr>
            </w:pPr>
            <w:r w:rsidRPr="003B4A82">
              <w:rPr>
                <w:rFonts w:ascii="宋体" w:hAnsi="宋体" w:hint="eastAsia"/>
              </w:rPr>
              <w:t>告警数据</w:t>
            </w:r>
          </w:p>
        </w:tc>
      </w:tr>
      <w:tr w:rsidR="00725A8B" w:rsidRPr="003B4A82" w14:paraId="4A6945EE" w14:textId="77777777" w:rsidTr="00A377AB">
        <w:trPr>
          <w:jc w:val="center"/>
        </w:trPr>
        <w:tc>
          <w:tcPr>
            <w:tcW w:w="1555" w:type="dxa"/>
          </w:tcPr>
          <w:p w14:paraId="15297A32" w14:textId="77777777" w:rsidR="00725A8B" w:rsidRPr="003B4A82" w:rsidRDefault="00725A8B" w:rsidP="00A377AB">
            <w:pPr>
              <w:jc w:val="center"/>
            </w:pPr>
            <w:r w:rsidRPr="003B4A82">
              <w:t>lpUserData</w:t>
            </w:r>
          </w:p>
        </w:tc>
        <w:tc>
          <w:tcPr>
            <w:tcW w:w="1275" w:type="dxa"/>
          </w:tcPr>
          <w:p w14:paraId="73419F96" w14:textId="77777777" w:rsidR="00725A8B" w:rsidRPr="003B4A82" w:rsidRDefault="00725A8B" w:rsidP="00A377AB">
            <w:pPr>
              <w:jc w:val="center"/>
            </w:pPr>
            <w:r w:rsidRPr="003B4A82">
              <w:t>IN</w:t>
            </w:r>
          </w:p>
        </w:tc>
        <w:tc>
          <w:tcPr>
            <w:tcW w:w="7626" w:type="dxa"/>
          </w:tcPr>
          <w:p w14:paraId="37942C03"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43ACA94E" w14:textId="77777777" w:rsidR="00725A8B" w:rsidRPr="003B4A82" w:rsidRDefault="00725A8B" w:rsidP="00725A8B"/>
    <w:p w14:paraId="51E7FA1D" w14:textId="77777777" w:rsidR="00725A8B" w:rsidRPr="003B4A82" w:rsidRDefault="00725A8B" w:rsidP="00725A8B">
      <w:pPr>
        <w:rPr>
          <w:b/>
          <w:bCs/>
        </w:rPr>
      </w:pPr>
      <w:r w:rsidRPr="003B4A82">
        <w:rPr>
          <w:b/>
          <w:bCs/>
        </w:rPr>
        <w:t>Return Values</w:t>
      </w:r>
      <w:r w:rsidRPr="003B4A82">
        <w:rPr>
          <w:rFonts w:hint="eastAsia"/>
          <w:b/>
          <w:bCs/>
        </w:rPr>
        <w:t>：</w:t>
      </w:r>
    </w:p>
    <w:p w14:paraId="4B731023"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83EF43F" w14:textId="77777777" w:rsidR="00725A8B" w:rsidRPr="003B4A82" w:rsidRDefault="00725A8B" w:rsidP="00725A8B">
      <w:pPr>
        <w:pStyle w:val="3"/>
      </w:pPr>
      <w:bookmarkStart w:id="683" w:name="_Toc88647406"/>
      <w:r w:rsidRPr="003B4A82">
        <w:t>注册结构化报警消息回调函数</w:t>
      </w:r>
      <w:bookmarkEnd w:id="683"/>
    </w:p>
    <w:p w14:paraId="422CCD15"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259B1FA" w14:textId="77777777" w:rsidTr="00A377AB">
        <w:trPr>
          <w:jc w:val="center"/>
        </w:trPr>
        <w:tc>
          <w:tcPr>
            <w:tcW w:w="8296" w:type="dxa"/>
          </w:tcPr>
          <w:p w14:paraId="4BC4814F" w14:textId="77777777" w:rsidR="00725A8B" w:rsidRPr="003B4A82" w:rsidRDefault="00725A8B" w:rsidP="00A377AB">
            <w:r w:rsidRPr="003B4A82">
              <w:t>BOOL STDCALL NETDEV_SetStructAlarmCallBack</w:t>
            </w:r>
          </w:p>
          <w:p w14:paraId="4CA19601" w14:textId="77777777" w:rsidR="00725A8B" w:rsidRPr="003B4A82" w:rsidRDefault="00725A8B" w:rsidP="00A377AB">
            <w:r w:rsidRPr="003B4A82">
              <w:t>(</w:t>
            </w:r>
          </w:p>
          <w:p w14:paraId="6E048A30" w14:textId="77777777" w:rsidR="00725A8B" w:rsidRPr="003B4A82" w:rsidRDefault="00725A8B" w:rsidP="00A377AB">
            <w:pPr>
              <w:ind w:firstLineChars="200" w:firstLine="420"/>
            </w:pPr>
            <w:r w:rsidRPr="003B4A82">
              <w:t>LPVOID lpUserID,</w:t>
            </w:r>
          </w:p>
          <w:p w14:paraId="3F364DDF" w14:textId="77777777" w:rsidR="00725A8B" w:rsidRPr="003B4A82" w:rsidRDefault="00725A8B" w:rsidP="00A377AB">
            <w:pPr>
              <w:ind w:firstLineChars="200" w:firstLine="420"/>
            </w:pPr>
            <w:r w:rsidRPr="003B4A82">
              <w:t>NETDEV_StructAlarmMessCallBack_PF cbAlarmMessCallBack,</w:t>
            </w:r>
          </w:p>
          <w:p w14:paraId="2156365C" w14:textId="77777777" w:rsidR="00725A8B" w:rsidRPr="003B4A82" w:rsidRDefault="00725A8B" w:rsidP="00A377AB">
            <w:pPr>
              <w:ind w:firstLineChars="200" w:firstLine="420"/>
            </w:pPr>
            <w:r w:rsidRPr="003B4A82">
              <w:t>LPVOID lpUserData</w:t>
            </w:r>
          </w:p>
          <w:p w14:paraId="037032CE" w14:textId="77777777" w:rsidR="00725A8B" w:rsidRPr="003B4A82" w:rsidRDefault="00725A8B" w:rsidP="00A377AB">
            <w:r w:rsidRPr="003B4A82">
              <w:t>);</w:t>
            </w:r>
          </w:p>
        </w:tc>
      </w:tr>
    </w:tbl>
    <w:p w14:paraId="460D6C95" w14:textId="77777777" w:rsidR="00725A8B" w:rsidRPr="003B4A82" w:rsidRDefault="00725A8B" w:rsidP="00725A8B">
      <w:pPr>
        <w:rPr>
          <w:b/>
          <w:bCs/>
        </w:rPr>
      </w:pPr>
    </w:p>
    <w:p w14:paraId="0C0B62C8" w14:textId="77777777" w:rsidR="00725A8B" w:rsidRPr="003B4A82" w:rsidRDefault="00725A8B" w:rsidP="00725A8B">
      <w:pPr>
        <w:rPr>
          <w:b/>
          <w:bCs/>
        </w:rPr>
      </w:pPr>
      <w:r w:rsidRPr="003B4A82">
        <w:rPr>
          <w:rFonts w:hint="eastAsia"/>
          <w:b/>
          <w:bCs/>
        </w:rPr>
        <w:t>接口描述：</w:t>
      </w:r>
    </w:p>
    <w:p w14:paraId="2BD9442F" w14:textId="77777777" w:rsidR="00725A8B" w:rsidRPr="003B4A82" w:rsidRDefault="00725A8B" w:rsidP="00725A8B">
      <w:r w:rsidRPr="003B4A82">
        <w:rPr>
          <w:rFonts w:hint="eastAsia"/>
        </w:rPr>
        <w:t>注册结构化报警消息回调函数；</w:t>
      </w:r>
    </w:p>
    <w:p w14:paraId="49199B63" w14:textId="77777777" w:rsidR="00725A8B" w:rsidRPr="003B4A82" w:rsidRDefault="00725A8B" w:rsidP="00725A8B"/>
    <w:p w14:paraId="766AF669"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7"/>
        <w:gridCol w:w="1193"/>
        <w:gridCol w:w="6946"/>
      </w:tblGrid>
      <w:tr w:rsidR="00725A8B" w:rsidRPr="003B4A82" w14:paraId="6121DCD5" w14:textId="77777777" w:rsidTr="00A377AB">
        <w:trPr>
          <w:jc w:val="center"/>
        </w:trPr>
        <w:tc>
          <w:tcPr>
            <w:tcW w:w="2317" w:type="dxa"/>
          </w:tcPr>
          <w:p w14:paraId="007C04FF" w14:textId="77777777" w:rsidR="00725A8B" w:rsidRPr="003B4A82" w:rsidRDefault="00725A8B" w:rsidP="00A377AB">
            <w:pPr>
              <w:jc w:val="center"/>
            </w:pPr>
            <w:r w:rsidRPr="003B4A82">
              <w:rPr>
                <w:rFonts w:hint="eastAsia"/>
              </w:rPr>
              <w:t>参数名称</w:t>
            </w:r>
          </w:p>
        </w:tc>
        <w:tc>
          <w:tcPr>
            <w:tcW w:w="1193" w:type="dxa"/>
          </w:tcPr>
          <w:p w14:paraId="30D85F03" w14:textId="77777777" w:rsidR="00725A8B" w:rsidRPr="003B4A82" w:rsidRDefault="00725A8B" w:rsidP="00A377AB">
            <w:pPr>
              <w:jc w:val="center"/>
            </w:pPr>
            <w:r w:rsidRPr="003B4A82">
              <w:rPr>
                <w:rFonts w:hint="eastAsia"/>
              </w:rPr>
              <w:t>参数</w:t>
            </w:r>
            <w:r w:rsidRPr="003B4A82">
              <w:t>类型</w:t>
            </w:r>
          </w:p>
        </w:tc>
        <w:tc>
          <w:tcPr>
            <w:tcW w:w="6946" w:type="dxa"/>
          </w:tcPr>
          <w:p w14:paraId="77C1CEA7" w14:textId="77777777" w:rsidR="00725A8B" w:rsidRPr="003B4A82" w:rsidRDefault="00725A8B" w:rsidP="00A377AB">
            <w:pPr>
              <w:jc w:val="center"/>
            </w:pPr>
            <w:r w:rsidRPr="003B4A82">
              <w:rPr>
                <w:rFonts w:hint="eastAsia"/>
              </w:rPr>
              <w:t>传参说明</w:t>
            </w:r>
          </w:p>
        </w:tc>
      </w:tr>
      <w:tr w:rsidR="00725A8B" w:rsidRPr="003B4A82" w14:paraId="41D96660" w14:textId="77777777" w:rsidTr="00A377AB">
        <w:trPr>
          <w:jc w:val="center"/>
        </w:trPr>
        <w:tc>
          <w:tcPr>
            <w:tcW w:w="2317" w:type="dxa"/>
          </w:tcPr>
          <w:p w14:paraId="6B21B8DC" w14:textId="77777777" w:rsidR="00725A8B" w:rsidRPr="003B4A82" w:rsidRDefault="00725A8B" w:rsidP="00A377AB">
            <w:pPr>
              <w:jc w:val="center"/>
            </w:pPr>
            <w:r w:rsidRPr="003B4A82">
              <w:lastRenderedPageBreak/>
              <w:t>lpUserID</w:t>
            </w:r>
          </w:p>
        </w:tc>
        <w:tc>
          <w:tcPr>
            <w:tcW w:w="1193" w:type="dxa"/>
          </w:tcPr>
          <w:p w14:paraId="07BDB5D4" w14:textId="77777777" w:rsidR="00725A8B" w:rsidRPr="003B4A82" w:rsidRDefault="00725A8B" w:rsidP="00A377AB">
            <w:pPr>
              <w:jc w:val="center"/>
            </w:pPr>
            <w:r w:rsidRPr="003B4A82">
              <w:rPr>
                <w:rFonts w:hint="eastAsia"/>
              </w:rPr>
              <w:t>IN</w:t>
            </w:r>
          </w:p>
        </w:tc>
        <w:tc>
          <w:tcPr>
            <w:tcW w:w="6946" w:type="dxa"/>
          </w:tcPr>
          <w:p w14:paraId="13F53AB1"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5A2E529" w14:textId="77777777" w:rsidTr="00A377AB">
        <w:trPr>
          <w:jc w:val="center"/>
        </w:trPr>
        <w:tc>
          <w:tcPr>
            <w:tcW w:w="2317" w:type="dxa"/>
          </w:tcPr>
          <w:p w14:paraId="4C39550E" w14:textId="77777777" w:rsidR="00725A8B" w:rsidRPr="003B4A82" w:rsidRDefault="00725A8B" w:rsidP="00A377AB">
            <w:pPr>
              <w:jc w:val="center"/>
              <w:rPr>
                <w:noProof/>
              </w:rPr>
            </w:pPr>
            <w:r w:rsidRPr="003B4A82">
              <w:t>cbAlarmMessCallBack</w:t>
            </w:r>
          </w:p>
        </w:tc>
        <w:tc>
          <w:tcPr>
            <w:tcW w:w="1193" w:type="dxa"/>
          </w:tcPr>
          <w:p w14:paraId="4E80CE4E" w14:textId="77777777" w:rsidR="00725A8B" w:rsidRPr="003B4A82" w:rsidRDefault="00725A8B" w:rsidP="00A377AB">
            <w:pPr>
              <w:jc w:val="center"/>
            </w:pPr>
            <w:r w:rsidRPr="003B4A82">
              <w:rPr>
                <w:rFonts w:hint="eastAsia"/>
              </w:rPr>
              <w:t>IN</w:t>
            </w:r>
          </w:p>
        </w:tc>
        <w:tc>
          <w:tcPr>
            <w:tcW w:w="6946" w:type="dxa"/>
          </w:tcPr>
          <w:p w14:paraId="3E776678" w14:textId="77777777" w:rsidR="00725A8B" w:rsidRPr="003B4A82" w:rsidRDefault="00725A8B" w:rsidP="00A377AB">
            <w:r w:rsidRPr="003B4A82">
              <w:rPr>
                <w:rFonts w:hint="eastAsia"/>
              </w:rPr>
              <w:t>回调函数</w:t>
            </w:r>
          </w:p>
        </w:tc>
      </w:tr>
      <w:tr w:rsidR="00725A8B" w:rsidRPr="003B4A82" w14:paraId="69A4FECE" w14:textId="77777777" w:rsidTr="00A377AB">
        <w:trPr>
          <w:jc w:val="center"/>
        </w:trPr>
        <w:tc>
          <w:tcPr>
            <w:tcW w:w="2317" w:type="dxa"/>
          </w:tcPr>
          <w:p w14:paraId="553E0805" w14:textId="77777777" w:rsidR="00725A8B" w:rsidRPr="003B4A82" w:rsidRDefault="00725A8B" w:rsidP="00A377AB">
            <w:pPr>
              <w:jc w:val="center"/>
              <w:rPr>
                <w:noProof/>
              </w:rPr>
            </w:pPr>
            <w:r w:rsidRPr="003B4A82">
              <w:t>lpUserData</w:t>
            </w:r>
          </w:p>
        </w:tc>
        <w:tc>
          <w:tcPr>
            <w:tcW w:w="1193" w:type="dxa"/>
          </w:tcPr>
          <w:p w14:paraId="47C69583" w14:textId="77777777" w:rsidR="00725A8B" w:rsidRPr="003B4A82" w:rsidRDefault="00725A8B" w:rsidP="00A377AB">
            <w:pPr>
              <w:jc w:val="center"/>
            </w:pPr>
            <w:r w:rsidRPr="003B4A82">
              <w:rPr>
                <w:rFonts w:hint="eastAsia"/>
              </w:rPr>
              <w:t>IN</w:t>
            </w:r>
          </w:p>
        </w:tc>
        <w:tc>
          <w:tcPr>
            <w:tcW w:w="6946" w:type="dxa"/>
          </w:tcPr>
          <w:p w14:paraId="2862996F" w14:textId="77777777" w:rsidR="00725A8B" w:rsidRPr="003B4A82" w:rsidRDefault="00725A8B" w:rsidP="00A377AB">
            <w:r w:rsidRPr="003B4A82">
              <w:rPr>
                <w:rFonts w:hint="eastAsia"/>
              </w:rPr>
              <w:t>用户数据</w:t>
            </w:r>
          </w:p>
        </w:tc>
      </w:tr>
    </w:tbl>
    <w:p w14:paraId="79D0099C" w14:textId="77777777" w:rsidR="00725A8B" w:rsidRPr="003B4A82" w:rsidRDefault="00725A8B" w:rsidP="00725A8B"/>
    <w:p w14:paraId="3D0DB1A3"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1373C44E" w14:textId="77777777" w:rsidTr="00A377AB">
        <w:trPr>
          <w:jc w:val="center"/>
        </w:trPr>
        <w:tc>
          <w:tcPr>
            <w:tcW w:w="10456" w:type="dxa"/>
          </w:tcPr>
          <w:p w14:paraId="51649FBE" w14:textId="77777777" w:rsidR="00725A8B" w:rsidRPr="003B4A82" w:rsidRDefault="00725A8B" w:rsidP="00A377AB">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typedef void(STDCALL *NETDEV_StructAlarmMessCallBack_PF)</w:t>
            </w:r>
          </w:p>
          <w:p w14:paraId="1C511A96" w14:textId="77777777" w:rsidR="00725A8B" w:rsidRPr="003B4A82" w:rsidRDefault="00725A8B" w:rsidP="00A377AB">
            <w:pPr>
              <w:autoSpaceDE w:val="0"/>
              <w:autoSpaceDN w:val="0"/>
              <w:adjustRightInd w:val="0"/>
              <w:jc w:val="left"/>
              <w:rPr>
                <w:rFonts w:eastAsiaTheme="minorHAnsi" w:cs="Times New Roman"/>
                <w:noProof/>
                <w:kern w:val="0"/>
                <w:szCs w:val="21"/>
              </w:rPr>
            </w:pPr>
            <w:r w:rsidRPr="003B4A82">
              <w:rPr>
                <w:rFonts w:eastAsiaTheme="minorHAnsi" w:cs="Times New Roman"/>
                <w:noProof/>
                <w:kern w:val="0"/>
                <w:szCs w:val="21"/>
              </w:rPr>
              <w:t>(</w:t>
            </w:r>
          </w:p>
          <w:p w14:paraId="6E75A8CF" w14:textId="1F6447E3" w:rsidR="00725A8B" w:rsidRPr="003B4A82" w:rsidRDefault="00725A8B" w:rsidP="00A377AB">
            <w:pPr>
              <w:autoSpaceDE w:val="0"/>
              <w:autoSpaceDN w:val="0"/>
              <w:adjustRightInd w:val="0"/>
              <w:ind w:leftChars="200" w:left="420" w:firstLineChars="50" w:firstLine="105"/>
              <w:jc w:val="left"/>
              <w:rPr>
                <w:rFonts w:eastAsiaTheme="minorHAnsi" w:cs="Times New Roman"/>
                <w:noProof/>
                <w:kern w:val="0"/>
                <w:szCs w:val="21"/>
              </w:rPr>
            </w:pPr>
            <w:r w:rsidRPr="003B4A82">
              <w:rPr>
                <w:rFonts w:eastAsiaTheme="minorHAnsi" w:cs="Times New Roman"/>
                <w:noProof/>
                <w:kern w:val="0"/>
                <w:szCs w:val="21"/>
              </w:rPr>
              <w:t>LPVOID lpUserID,</w:t>
            </w:r>
          </w:p>
          <w:p w14:paraId="32D9EF82" w14:textId="3A45E3DC" w:rsidR="00725A8B" w:rsidRPr="003B4A82" w:rsidRDefault="005C3B6A" w:rsidP="00A377AB">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hyperlink w:anchor="_结构化告警上报信息" w:history="1">
              <w:r w:rsidR="00725A8B" w:rsidRPr="003B4A82">
                <w:rPr>
                  <w:rStyle w:val="a5"/>
                  <w:rFonts w:eastAsiaTheme="minorHAnsi" w:cs="Times New Roman"/>
                  <w:noProof/>
                  <w:kern w:val="0"/>
                  <w:szCs w:val="21"/>
                  <w:u w:val="none"/>
                </w:rPr>
                <w:t>LPNETDEV_STRUCT_ALARM_INFO_S</w:t>
              </w:r>
            </w:hyperlink>
            <w:r w:rsidR="00725A8B" w:rsidRPr="003B4A82">
              <w:rPr>
                <w:rFonts w:eastAsiaTheme="minorHAnsi" w:cs="Times New Roman"/>
                <w:noProof/>
                <w:kern w:val="0"/>
                <w:szCs w:val="21"/>
              </w:rPr>
              <w:t xml:space="preserve"> pstAlarmInfo,</w:t>
            </w:r>
          </w:p>
          <w:p w14:paraId="6DC60DB0" w14:textId="6094E569" w:rsidR="00725A8B" w:rsidRPr="003B4A82" w:rsidRDefault="005C3B6A" w:rsidP="00A377AB">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hyperlink w:anchor="_结构化数据信息" w:history="1">
              <w:r w:rsidR="00725A8B" w:rsidRPr="003B4A82">
                <w:rPr>
                  <w:rStyle w:val="a5"/>
                  <w:rFonts w:eastAsiaTheme="minorHAnsi" w:cs="Times New Roman"/>
                  <w:noProof/>
                  <w:kern w:val="0"/>
                  <w:szCs w:val="21"/>
                  <w:u w:val="none"/>
                </w:rPr>
                <w:t>LPNETDEV_STRUCT_DATA_INFO_S</w:t>
              </w:r>
            </w:hyperlink>
            <w:r w:rsidR="00725A8B" w:rsidRPr="003B4A82">
              <w:rPr>
                <w:rFonts w:eastAsiaTheme="minorHAnsi" w:cs="Times New Roman"/>
                <w:noProof/>
                <w:kern w:val="0"/>
                <w:szCs w:val="21"/>
              </w:rPr>
              <w:t xml:space="preserve"> pstAlarmData,</w:t>
            </w:r>
          </w:p>
          <w:p w14:paraId="6208135E" w14:textId="7E5DD4B8" w:rsidR="00725A8B" w:rsidRPr="003B4A82" w:rsidRDefault="005C3B6A" w:rsidP="00A377AB">
            <w:pPr>
              <w:autoSpaceDE w:val="0"/>
              <w:autoSpaceDN w:val="0"/>
              <w:adjustRightInd w:val="0"/>
              <w:ind w:leftChars="200" w:left="420"/>
              <w:jc w:val="left"/>
              <w:rPr>
                <w:rFonts w:eastAsiaTheme="minorHAnsi" w:cs="Times New Roman"/>
                <w:noProof/>
                <w:kern w:val="0"/>
                <w:szCs w:val="21"/>
              </w:rPr>
            </w:pPr>
            <w:r w:rsidRPr="003B4A82">
              <w:rPr>
                <w:rFonts w:eastAsiaTheme="minorHAnsi" w:cs="Times New Roman"/>
                <w:noProof/>
                <w:kern w:val="0"/>
                <w:szCs w:val="21"/>
              </w:rPr>
              <w:t xml:space="preserve"> </w:t>
            </w:r>
            <w:r w:rsidR="00725A8B" w:rsidRPr="003B4A82">
              <w:rPr>
                <w:rFonts w:eastAsiaTheme="minorHAnsi" w:cs="Times New Roman"/>
                <w:noProof/>
                <w:kern w:val="0"/>
                <w:szCs w:val="21"/>
              </w:rPr>
              <w:t>LPVOID    lpUserData</w:t>
            </w:r>
          </w:p>
          <w:p w14:paraId="6ADBF5DB"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cs="Times New Roman"/>
                <w:noProof/>
                <w:kern w:val="0"/>
                <w:szCs w:val="21"/>
              </w:rPr>
              <w:t>);</w:t>
            </w:r>
          </w:p>
        </w:tc>
      </w:tr>
    </w:tbl>
    <w:p w14:paraId="5B3E8D9F" w14:textId="77777777" w:rsidR="00725A8B" w:rsidRPr="003B4A82" w:rsidRDefault="00725A8B" w:rsidP="00725A8B">
      <w:pPr>
        <w:rPr>
          <w:b/>
          <w:bCs/>
        </w:rPr>
      </w:pPr>
    </w:p>
    <w:p w14:paraId="09CBE9D4"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725A8B" w:rsidRPr="003B4A82" w14:paraId="56D7B54A" w14:textId="77777777" w:rsidTr="00A377AB">
        <w:trPr>
          <w:jc w:val="center"/>
        </w:trPr>
        <w:tc>
          <w:tcPr>
            <w:tcW w:w="1555" w:type="dxa"/>
          </w:tcPr>
          <w:p w14:paraId="6ED60E0E" w14:textId="77777777" w:rsidR="00725A8B" w:rsidRPr="003B4A82" w:rsidRDefault="00725A8B" w:rsidP="00A377AB">
            <w:pPr>
              <w:jc w:val="center"/>
            </w:pPr>
            <w:r w:rsidRPr="003B4A82">
              <w:rPr>
                <w:rFonts w:hint="eastAsia"/>
              </w:rPr>
              <w:t>参数名称</w:t>
            </w:r>
          </w:p>
        </w:tc>
        <w:tc>
          <w:tcPr>
            <w:tcW w:w="1275" w:type="dxa"/>
          </w:tcPr>
          <w:p w14:paraId="24E61717" w14:textId="77777777" w:rsidR="00725A8B" w:rsidRPr="003B4A82" w:rsidRDefault="00725A8B" w:rsidP="00A377AB">
            <w:pPr>
              <w:jc w:val="center"/>
            </w:pPr>
            <w:r w:rsidRPr="003B4A82">
              <w:rPr>
                <w:rFonts w:hint="eastAsia"/>
              </w:rPr>
              <w:t>参数</w:t>
            </w:r>
            <w:r w:rsidRPr="003B4A82">
              <w:t>类型</w:t>
            </w:r>
          </w:p>
        </w:tc>
        <w:tc>
          <w:tcPr>
            <w:tcW w:w="7626" w:type="dxa"/>
          </w:tcPr>
          <w:p w14:paraId="2A108554" w14:textId="77777777" w:rsidR="00725A8B" w:rsidRPr="003B4A82" w:rsidRDefault="00725A8B" w:rsidP="00A377AB">
            <w:pPr>
              <w:jc w:val="center"/>
            </w:pPr>
            <w:r w:rsidRPr="003B4A82">
              <w:rPr>
                <w:rFonts w:hint="eastAsia"/>
              </w:rPr>
              <w:t>传参说明</w:t>
            </w:r>
          </w:p>
        </w:tc>
      </w:tr>
      <w:tr w:rsidR="00725A8B" w:rsidRPr="003B4A82" w14:paraId="0AFD54A9" w14:textId="77777777" w:rsidTr="00A377AB">
        <w:trPr>
          <w:jc w:val="center"/>
        </w:trPr>
        <w:tc>
          <w:tcPr>
            <w:tcW w:w="1555" w:type="dxa"/>
          </w:tcPr>
          <w:p w14:paraId="2C52C68E" w14:textId="77777777" w:rsidR="00725A8B" w:rsidRPr="003B4A82" w:rsidRDefault="00725A8B" w:rsidP="00A377AB">
            <w:pPr>
              <w:jc w:val="center"/>
            </w:pPr>
            <w:r w:rsidRPr="003B4A82">
              <w:t>lpUserID</w:t>
            </w:r>
          </w:p>
        </w:tc>
        <w:tc>
          <w:tcPr>
            <w:tcW w:w="1275" w:type="dxa"/>
          </w:tcPr>
          <w:p w14:paraId="7E97F3EC" w14:textId="77777777" w:rsidR="00725A8B" w:rsidRPr="003B4A82" w:rsidRDefault="00725A8B" w:rsidP="00A377AB">
            <w:pPr>
              <w:jc w:val="center"/>
            </w:pPr>
            <w:r w:rsidRPr="003B4A82">
              <w:t>IN</w:t>
            </w:r>
          </w:p>
        </w:tc>
        <w:tc>
          <w:tcPr>
            <w:tcW w:w="7626" w:type="dxa"/>
          </w:tcPr>
          <w:p w14:paraId="2675A9BC"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8B77894" w14:textId="77777777" w:rsidTr="00A377AB">
        <w:trPr>
          <w:jc w:val="center"/>
        </w:trPr>
        <w:tc>
          <w:tcPr>
            <w:tcW w:w="1555" w:type="dxa"/>
            <w:vAlign w:val="center"/>
          </w:tcPr>
          <w:p w14:paraId="33A5962F" w14:textId="77777777" w:rsidR="00725A8B" w:rsidRPr="003B4A82" w:rsidRDefault="00725A8B" w:rsidP="00A377AB">
            <w:pPr>
              <w:jc w:val="center"/>
            </w:pPr>
            <w:r w:rsidRPr="003B4A82">
              <w:t>pstAlarmInfo</w:t>
            </w:r>
          </w:p>
        </w:tc>
        <w:tc>
          <w:tcPr>
            <w:tcW w:w="1275" w:type="dxa"/>
            <w:vAlign w:val="center"/>
          </w:tcPr>
          <w:p w14:paraId="727F6B27" w14:textId="77777777" w:rsidR="00725A8B" w:rsidRPr="003B4A82" w:rsidRDefault="00725A8B" w:rsidP="00A377AB">
            <w:pPr>
              <w:jc w:val="center"/>
            </w:pPr>
            <w:r w:rsidRPr="003B4A82">
              <w:t>IN</w:t>
            </w:r>
          </w:p>
        </w:tc>
        <w:tc>
          <w:tcPr>
            <w:tcW w:w="7626" w:type="dxa"/>
            <w:vAlign w:val="center"/>
          </w:tcPr>
          <w:p w14:paraId="1D3EAE75" w14:textId="77777777" w:rsidR="00725A8B" w:rsidRPr="003B4A82" w:rsidRDefault="00725A8B" w:rsidP="00A377AB">
            <w:pPr>
              <w:jc w:val="left"/>
              <w:rPr>
                <w:rFonts w:ascii="宋体" w:hAnsi="宋体"/>
              </w:rPr>
            </w:pPr>
            <w:r w:rsidRPr="003B4A82">
              <w:rPr>
                <w:rFonts w:ascii="宋体" w:hAnsi="宋体" w:hint="eastAsia"/>
              </w:rPr>
              <w:t>告警信息</w:t>
            </w:r>
          </w:p>
        </w:tc>
      </w:tr>
      <w:tr w:rsidR="00725A8B" w:rsidRPr="003B4A82" w14:paraId="191E6DA1" w14:textId="77777777" w:rsidTr="00A377AB">
        <w:trPr>
          <w:jc w:val="center"/>
        </w:trPr>
        <w:tc>
          <w:tcPr>
            <w:tcW w:w="1555" w:type="dxa"/>
          </w:tcPr>
          <w:p w14:paraId="0199707B" w14:textId="77777777" w:rsidR="00725A8B" w:rsidRPr="003B4A82" w:rsidRDefault="00725A8B" w:rsidP="00A377AB">
            <w:pPr>
              <w:jc w:val="center"/>
            </w:pPr>
            <w:r w:rsidRPr="003B4A82">
              <w:t>pstAlarmData</w:t>
            </w:r>
          </w:p>
        </w:tc>
        <w:tc>
          <w:tcPr>
            <w:tcW w:w="1275" w:type="dxa"/>
          </w:tcPr>
          <w:p w14:paraId="767CC053" w14:textId="77777777" w:rsidR="00725A8B" w:rsidRPr="003B4A82" w:rsidRDefault="00725A8B" w:rsidP="00A377AB">
            <w:pPr>
              <w:jc w:val="center"/>
            </w:pPr>
            <w:r w:rsidRPr="003B4A82">
              <w:t>IN</w:t>
            </w:r>
          </w:p>
        </w:tc>
        <w:tc>
          <w:tcPr>
            <w:tcW w:w="7626" w:type="dxa"/>
          </w:tcPr>
          <w:p w14:paraId="2AEB1F59" w14:textId="77777777" w:rsidR="00725A8B" w:rsidRPr="003B4A82" w:rsidRDefault="00725A8B" w:rsidP="00A377AB">
            <w:pPr>
              <w:jc w:val="left"/>
              <w:rPr>
                <w:rFonts w:ascii="宋体" w:hAnsi="宋体"/>
              </w:rPr>
            </w:pPr>
            <w:r w:rsidRPr="003B4A82">
              <w:rPr>
                <w:rFonts w:ascii="宋体" w:hAnsi="宋体" w:hint="eastAsia"/>
              </w:rPr>
              <w:t>告警数据</w:t>
            </w:r>
          </w:p>
        </w:tc>
      </w:tr>
      <w:tr w:rsidR="00725A8B" w:rsidRPr="003B4A82" w14:paraId="1388C878" w14:textId="77777777" w:rsidTr="00A377AB">
        <w:trPr>
          <w:jc w:val="center"/>
        </w:trPr>
        <w:tc>
          <w:tcPr>
            <w:tcW w:w="1555" w:type="dxa"/>
          </w:tcPr>
          <w:p w14:paraId="3F607A3A" w14:textId="77777777" w:rsidR="00725A8B" w:rsidRPr="003B4A82" w:rsidRDefault="00725A8B" w:rsidP="00A377AB">
            <w:pPr>
              <w:jc w:val="center"/>
            </w:pPr>
            <w:r w:rsidRPr="003B4A82">
              <w:t>lpUserData</w:t>
            </w:r>
          </w:p>
        </w:tc>
        <w:tc>
          <w:tcPr>
            <w:tcW w:w="1275" w:type="dxa"/>
          </w:tcPr>
          <w:p w14:paraId="733DDA82" w14:textId="77777777" w:rsidR="00725A8B" w:rsidRPr="003B4A82" w:rsidRDefault="00725A8B" w:rsidP="00A377AB">
            <w:pPr>
              <w:jc w:val="center"/>
            </w:pPr>
            <w:r w:rsidRPr="003B4A82">
              <w:t>IN</w:t>
            </w:r>
          </w:p>
        </w:tc>
        <w:tc>
          <w:tcPr>
            <w:tcW w:w="7626" w:type="dxa"/>
          </w:tcPr>
          <w:p w14:paraId="26F4AC75"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017F4D68" w14:textId="77777777" w:rsidR="00725A8B" w:rsidRPr="003B4A82" w:rsidRDefault="00725A8B" w:rsidP="00725A8B"/>
    <w:p w14:paraId="0BC94FE6" w14:textId="77777777" w:rsidR="00725A8B" w:rsidRPr="003B4A82" w:rsidRDefault="00725A8B" w:rsidP="00725A8B">
      <w:pPr>
        <w:rPr>
          <w:b/>
          <w:bCs/>
        </w:rPr>
      </w:pPr>
      <w:r w:rsidRPr="003B4A82">
        <w:rPr>
          <w:b/>
          <w:bCs/>
        </w:rPr>
        <w:t>Return Values</w:t>
      </w:r>
      <w:r w:rsidRPr="003B4A82">
        <w:rPr>
          <w:rFonts w:hint="eastAsia"/>
          <w:b/>
          <w:bCs/>
        </w:rPr>
        <w:t>：</w:t>
      </w:r>
    </w:p>
    <w:p w14:paraId="450AD81D"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C11A04C" w14:textId="77777777" w:rsidR="00725A8B" w:rsidRPr="003B4A82" w:rsidRDefault="00725A8B" w:rsidP="00725A8B">
      <w:pPr>
        <w:pStyle w:val="3"/>
      </w:pPr>
      <w:bookmarkStart w:id="684" w:name="_注册车牌识别报警回调函数"/>
      <w:bookmarkStart w:id="685" w:name="_Toc88647407"/>
      <w:bookmarkEnd w:id="684"/>
      <w:r w:rsidRPr="003B4A82">
        <w:t>注册车牌识别报警回调函数</w:t>
      </w:r>
      <w:bookmarkEnd w:id="685"/>
    </w:p>
    <w:p w14:paraId="5B3F57FA"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1010575" w14:textId="77777777" w:rsidTr="00A377AB">
        <w:trPr>
          <w:jc w:val="center"/>
        </w:trPr>
        <w:tc>
          <w:tcPr>
            <w:tcW w:w="8296" w:type="dxa"/>
          </w:tcPr>
          <w:p w14:paraId="281EFFE4" w14:textId="77777777" w:rsidR="00725A8B" w:rsidRPr="003B4A82" w:rsidRDefault="00725A8B" w:rsidP="00A377AB">
            <w:r w:rsidRPr="003B4A82">
              <w:t>BOOL STDCALL NETDEV_SetVehicleAlarmCallBack</w:t>
            </w:r>
          </w:p>
          <w:p w14:paraId="484BA126" w14:textId="77777777" w:rsidR="00725A8B" w:rsidRPr="003B4A82" w:rsidRDefault="00725A8B" w:rsidP="00A377AB">
            <w:r w:rsidRPr="003B4A82">
              <w:t>(</w:t>
            </w:r>
          </w:p>
          <w:p w14:paraId="1872080C" w14:textId="77777777" w:rsidR="00725A8B" w:rsidRPr="003B4A82" w:rsidRDefault="00725A8B" w:rsidP="00A377AB">
            <w:pPr>
              <w:ind w:firstLineChars="200" w:firstLine="420"/>
            </w:pPr>
            <w:r w:rsidRPr="003B4A82">
              <w:t>LPVOID lpUserID,</w:t>
            </w:r>
          </w:p>
          <w:p w14:paraId="69AB74A5" w14:textId="77777777" w:rsidR="00725A8B" w:rsidRPr="003B4A82" w:rsidRDefault="00725A8B" w:rsidP="00A377AB">
            <w:pPr>
              <w:ind w:firstLineChars="200" w:firstLine="420"/>
            </w:pPr>
            <w:r w:rsidRPr="003B4A82">
              <w:t>NETDEV_VehicleAlarmMessCallBack_PF cbVehicleAlarmMessCallBack,</w:t>
            </w:r>
          </w:p>
          <w:p w14:paraId="71A6D84C" w14:textId="77777777" w:rsidR="00725A8B" w:rsidRPr="003B4A82" w:rsidRDefault="00725A8B" w:rsidP="00A377AB">
            <w:pPr>
              <w:ind w:firstLineChars="200" w:firstLine="420"/>
            </w:pPr>
            <w:r w:rsidRPr="003B4A82">
              <w:t>LPVOID lpUserData</w:t>
            </w:r>
          </w:p>
          <w:p w14:paraId="28C4CD34" w14:textId="77777777" w:rsidR="00725A8B" w:rsidRPr="003B4A82" w:rsidRDefault="00725A8B" w:rsidP="00A377AB">
            <w:r w:rsidRPr="003B4A82">
              <w:t>);</w:t>
            </w:r>
          </w:p>
        </w:tc>
      </w:tr>
    </w:tbl>
    <w:p w14:paraId="3F3B0A82" w14:textId="77777777" w:rsidR="00725A8B" w:rsidRPr="003B4A82" w:rsidRDefault="00725A8B" w:rsidP="00725A8B">
      <w:pPr>
        <w:rPr>
          <w:b/>
          <w:bCs/>
        </w:rPr>
      </w:pPr>
    </w:p>
    <w:p w14:paraId="570EEF1F" w14:textId="77777777" w:rsidR="00725A8B" w:rsidRPr="003B4A82" w:rsidRDefault="00725A8B" w:rsidP="00725A8B">
      <w:pPr>
        <w:rPr>
          <w:b/>
          <w:bCs/>
        </w:rPr>
      </w:pPr>
      <w:r w:rsidRPr="003B4A82">
        <w:rPr>
          <w:rFonts w:hint="eastAsia"/>
          <w:b/>
          <w:bCs/>
        </w:rPr>
        <w:t>接口描述：</w:t>
      </w:r>
    </w:p>
    <w:p w14:paraId="72F8668E" w14:textId="77777777" w:rsidR="00725A8B" w:rsidRPr="003B4A82" w:rsidRDefault="00725A8B" w:rsidP="00725A8B">
      <w:r w:rsidRPr="003B4A82">
        <w:rPr>
          <w:rFonts w:hint="eastAsia"/>
        </w:rPr>
        <w:t>注册回调函数，接收车牌识别报警消息等；</w:t>
      </w:r>
    </w:p>
    <w:p w14:paraId="3E833DD0" w14:textId="77777777" w:rsidR="00725A8B" w:rsidRPr="003B4A82" w:rsidRDefault="00725A8B" w:rsidP="00725A8B"/>
    <w:p w14:paraId="4BE72183"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3006"/>
        <w:gridCol w:w="1098"/>
        <w:gridCol w:w="6352"/>
      </w:tblGrid>
      <w:tr w:rsidR="00725A8B" w:rsidRPr="003B4A82" w14:paraId="500ECE31" w14:textId="77777777" w:rsidTr="00A377AB">
        <w:trPr>
          <w:jc w:val="center"/>
        </w:trPr>
        <w:tc>
          <w:tcPr>
            <w:tcW w:w="3006" w:type="dxa"/>
          </w:tcPr>
          <w:p w14:paraId="7CFD8D55" w14:textId="77777777" w:rsidR="00725A8B" w:rsidRPr="003B4A82" w:rsidRDefault="00725A8B" w:rsidP="00A377AB">
            <w:pPr>
              <w:jc w:val="center"/>
            </w:pPr>
            <w:r w:rsidRPr="003B4A82">
              <w:rPr>
                <w:rFonts w:hint="eastAsia"/>
              </w:rPr>
              <w:t>参数名称</w:t>
            </w:r>
          </w:p>
        </w:tc>
        <w:tc>
          <w:tcPr>
            <w:tcW w:w="1098" w:type="dxa"/>
          </w:tcPr>
          <w:p w14:paraId="2623E18E" w14:textId="77777777" w:rsidR="00725A8B" w:rsidRPr="003B4A82" w:rsidRDefault="00725A8B" w:rsidP="00A377AB">
            <w:pPr>
              <w:jc w:val="center"/>
            </w:pPr>
            <w:r w:rsidRPr="003B4A82">
              <w:rPr>
                <w:rFonts w:hint="eastAsia"/>
              </w:rPr>
              <w:t>参数</w:t>
            </w:r>
            <w:r w:rsidRPr="003B4A82">
              <w:t>类型</w:t>
            </w:r>
          </w:p>
        </w:tc>
        <w:tc>
          <w:tcPr>
            <w:tcW w:w="6352" w:type="dxa"/>
          </w:tcPr>
          <w:p w14:paraId="4990B8D0" w14:textId="77777777" w:rsidR="00725A8B" w:rsidRPr="003B4A82" w:rsidRDefault="00725A8B" w:rsidP="00A377AB">
            <w:pPr>
              <w:jc w:val="center"/>
            </w:pPr>
            <w:r w:rsidRPr="003B4A82">
              <w:rPr>
                <w:rFonts w:hint="eastAsia"/>
              </w:rPr>
              <w:t>传参说明</w:t>
            </w:r>
          </w:p>
        </w:tc>
      </w:tr>
      <w:tr w:rsidR="00725A8B" w:rsidRPr="003B4A82" w14:paraId="3E60B8F5" w14:textId="77777777" w:rsidTr="00A377AB">
        <w:trPr>
          <w:jc w:val="center"/>
        </w:trPr>
        <w:tc>
          <w:tcPr>
            <w:tcW w:w="3006" w:type="dxa"/>
          </w:tcPr>
          <w:p w14:paraId="63090457" w14:textId="77777777" w:rsidR="00725A8B" w:rsidRPr="003B4A82" w:rsidRDefault="00725A8B" w:rsidP="00A377AB">
            <w:pPr>
              <w:jc w:val="center"/>
            </w:pPr>
            <w:r w:rsidRPr="003B4A82">
              <w:t>lpUserID</w:t>
            </w:r>
          </w:p>
        </w:tc>
        <w:tc>
          <w:tcPr>
            <w:tcW w:w="1098" w:type="dxa"/>
          </w:tcPr>
          <w:p w14:paraId="6BF875F0" w14:textId="77777777" w:rsidR="00725A8B" w:rsidRPr="003B4A82" w:rsidRDefault="00725A8B" w:rsidP="00A377AB">
            <w:pPr>
              <w:jc w:val="center"/>
            </w:pPr>
            <w:r w:rsidRPr="003B4A82">
              <w:rPr>
                <w:rFonts w:hint="eastAsia"/>
              </w:rPr>
              <w:t>IN</w:t>
            </w:r>
          </w:p>
        </w:tc>
        <w:tc>
          <w:tcPr>
            <w:tcW w:w="6352" w:type="dxa"/>
          </w:tcPr>
          <w:p w14:paraId="35D16D74"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78F8889C" w14:textId="77777777" w:rsidTr="00A377AB">
        <w:trPr>
          <w:jc w:val="center"/>
        </w:trPr>
        <w:tc>
          <w:tcPr>
            <w:tcW w:w="3006" w:type="dxa"/>
          </w:tcPr>
          <w:p w14:paraId="1FA4633A" w14:textId="77777777" w:rsidR="00725A8B" w:rsidRPr="003B4A82" w:rsidRDefault="00725A8B" w:rsidP="00A377AB">
            <w:pPr>
              <w:jc w:val="center"/>
              <w:rPr>
                <w:noProof/>
              </w:rPr>
            </w:pPr>
            <w:r w:rsidRPr="003B4A82">
              <w:t>cbVehicleAlarmMessCallBack</w:t>
            </w:r>
          </w:p>
        </w:tc>
        <w:tc>
          <w:tcPr>
            <w:tcW w:w="1098" w:type="dxa"/>
          </w:tcPr>
          <w:p w14:paraId="007F61D8" w14:textId="77777777" w:rsidR="00725A8B" w:rsidRPr="003B4A82" w:rsidRDefault="00725A8B" w:rsidP="00A377AB">
            <w:pPr>
              <w:jc w:val="center"/>
            </w:pPr>
            <w:r w:rsidRPr="003B4A82">
              <w:rPr>
                <w:rFonts w:hint="eastAsia"/>
              </w:rPr>
              <w:t>IN</w:t>
            </w:r>
          </w:p>
        </w:tc>
        <w:tc>
          <w:tcPr>
            <w:tcW w:w="6352" w:type="dxa"/>
          </w:tcPr>
          <w:p w14:paraId="31D950AB" w14:textId="77777777" w:rsidR="00725A8B" w:rsidRPr="003B4A82" w:rsidRDefault="00725A8B" w:rsidP="00A377AB">
            <w:r w:rsidRPr="003B4A82">
              <w:rPr>
                <w:rFonts w:hint="eastAsia"/>
              </w:rPr>
              <w:t>回调函数</w:t>
            </w:r>
          </w:p>
        </w:tc>
      </w:tr>
      <w:tr w:rsidR="00725A8B" w:rsidRPr="003B4A82" w14:paraId="2697F1D6" w14:textId="77777777" w:rsidTr="00A377AB">
        <w:trPr>
          <w:jc w:val="center"/>
        </w:trPr>
        <w:tc>
          <w:tcPr>
            <w:tcW w:w="3006" w:type="dxa"/>
          </w:tcPr>
          <w:p w14:paraId="719DC1DE" w14:textId="77777777" w:rsidR="00725A8B" w:rsidRPr="003B4A82" w:rsidRDefault="00725A8B" w:rsidP="00A377AB">
            <w:pPr>
              <w:jc w:val="center"/>
              <w:rPr>
                <w:noProof/>
              </w:rPr>
            </w:pPr>
            <w:r w:rsidRPr="003B4A82">
              <w:t>lpUserData</w:t>
            </w:r>
          </w:p>
        </w:tc>
        <w:tc>
          <w:tcPr>
            <w:tcW w:w="1098" w:type="dxa"/>
          </w:tcPr>
          <w:p w14:paraId="4C23472D" w14:textId="77777777" w:rsidR="00725A8B" w:rsidRPr="003B4A82" w:rsidRDefault="00725A8B" w:rsidP="00A377AB">
            <w:pPr>
              <w:jc w:val="center"/>
            </w:pPr>
            <w:r w:rsidRPr="003B4A82">
              <w:rPr>
                <w:rFonts w:hint="eastAsia"/>
              </w:rPr>
              <w:t>IN</w:t>
            </w:r>
          </w:p>
        </w:tc>
        <w:tc>
          <w:tcPr>
            <w:tcW w:w="6352" w:type="dxa"/>
          </w:tcPr>
          <w:p w14:paraId="006E67FC" w14:textId="77777777" w:rsidR="00725A8B" w:rsidRPr="003B4A82" w:rsidRDefault="00725A8B" w:rsidP="00A377AB">
            <w:r w:rsidRPr="003B4A82">
              <w:rPr>
                <w:rFonts w:hint="eastAsia"/>
              </w:rPr>
              <w:t>用户数据</w:t>
            </w:r>
          </w:p>
        </w:tc>
      </w:tr>
    </w:tbl>
    <w:p w14:paraId="2E255691" w14:textId="77777777" w:rsidR="00725A8B" w:rsidRPr="003B4A82" w:rsidRDefault="00725A8B" w:rsidP="00725A8B"/>
    <w:p w14:paraId="6976C404"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17B2479A" w14:textId="77777777" w:rsidTr="00A377AB">
        <w:trPr>
          <w:jc w:val="center"/>
        </w:trPr>
        <w:tc>
          <w:tcPr>
            <w:tcW w:w="10456" w:type="dxa"/>
          </w:tcPr>
          <w:p w14:paraId="0C4AACA7"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typedef void(STDCALL *NETDEV_VehicleAlarmMessCallBack_PF)</w:t>
            </w:r>
          </w:p>
          <w:p w14:paraId="27CE40B6"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p w14:paraId="2E9548E1"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lastRenderedPageBreak/>
              <w:t>LPVOID lpUserID,</w:t>
            </w:r>
          </w:p>
          <w:p w14:paraId="3019B382" w14:textId="22565F25" w:rsidR="00725A8B" w:rsidRPr="003B4A82" w:rsidRDefault="00E02404" w:rsidP="00A377AB">
            <w:pPr>
              <w:ind w:firstLineChars="200" w:firstLine="420"/>
              <w:rPr>
                <w:rFonts w:eastAsiaTheme="minorHAnsi"/>
                <w:noProof/>
                <w:szCs w:val="21"/>
              </w:rPr>
            </w:pPr>
            <w:hyperlink w:anchor="_车辆识别事件结构体" w:history="1">
              <w:r w:rsidR="00725A8B" w:rsidRPr="003B4A82">
                <w:rPr>
                  <w:rStyle w:val="a5"/>
                  <w:rFonts w:eastAsiaTheme="minorHAnsi"/>
                  <w:noProof/>
                  <w:szCs w:val="21"/>
                  <w:u w:val="none"/>
                </w:rPr>
                <w:t>LPNETDEV_VEH_RECOGNITION_EVENT_S</w:t>
              </w:r>
            </w:hyperlink>
            <w:r w:rsidR="00725A8B" w:rsidRPr="003B4A82">
              <w:rPr>
                <w:rFonts w:eastAsiaTheme="minorHAnsi"/>
                <w:noProof/>
                <w:szCs w:val="21"/>
              </w:rPr>
              <w:t xml:space="preserve"> pstVehicleAlarmInfo,</w:t>
            </w:r>
          </w:p>
          <w:p w14:paraId="65085EE9"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lpBuf,</w:t>
            </w:r>
          </w:p>
          <w:p w14:paraId="0D2E04F0"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INT32 dwBufLen,</w:t>
            </w:r>
          </w:p>
          <w:p w14:paraId="39801B11"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lpUserData</w:t>
            </w:r>
          </w:p>
          <w:p w14:paraId="029B37A4"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tc>
      </w:tr>
    </w:tbl>
    <w:p w14:paraId="2D719B31" w14:textId="77777777" w:rsidR="00725A8B" w:rsidRPr="003B4A82" w:rsidRDefault="00725A8B" w:rsidP="00725A8B">
      <w:pPr>
        <w:rPr>
          <w:b/>
          <w:bCs/>
        </w:rPr>
      </w:pPr>
    </w:p>
    <w:p w14:paraId="7A5B72C6"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2021"/>
        <w:gridCol w:w="1214"/>
        <w:gridCol w:w="7221"/>
      </w:tblGrid>
      <w:tr w:rsidR="00725A8B" w:rsidRPr="003B4A82" w14:paraId="40551737" w14:textId="77777777" w:rsidTr="00A377AB">
        <w:trPr>
          <w:jc w:val="center"/>
        </w:trPr>
        <w:tc>
          <w:tcPr>
            <w:tcW w:w="1555" w:type="dxa"/>
          </w:tcPr>
          <w:p w14:paraId="214F1D2D" w14:textId="77777777" w:rsidR="00725A8B" w:rsidRPr="003B4A82" w:rsidRDefault="00725A8B" w:rsidP="00A377AB">
            <w:pPr>
              <w:jc w:val="center"/>
            </w:pPr>
            <w:r w:rsidRPr="003B4A82">
              <w:rPr>
                <w:rFonts w:hint="eastAsia"/>
              </w:rPr>
              <w:t>参数名称</w:t>
            </w:r>
          </w:p>
        </w:tc>
        <w:tc>
          <w:tcPr>
            <w:tcW w:w="1275" w:type="dxa"/>
          </w:tcPr>
          <w:p w14:paraId="731F1BF0" w14:textId="77777777" w:rsidR="00725A8B" w:rsidRPr="003B4A82" w:rsidRDefault="00725A8B" w:rsidP="00A377AB">
            <w:pPr>
              <w:jc w:val="center"/>
            </w:pPr>
            <w:r w:rsidRPr="003B4A82">
              <w:rPr>
                <w:rFonts w:hint="eastAsia"/>
              </w:rPr>
              <w:t>参数</w:t>
            </w:r>
            <w:r w:rsidRPr="003B4A82">
              <w:t>类型</w:t>
            </w:r>
          </w:p>
        </w:tc>
        <w:tc>
          <w:tcPr>
            <w:tcW w:w="7626" w:type="dxa"/>
          </w:tcPr>
          <w:p w14:paraId="0B7FC92A" w14:textId="77777777" w:rsidR="00725A8B" w:rsidRPr="003B4A82" w:rsidRDefault="00725A8B" w:rsidP="00A377AB">
            <w:pPr>
              <w:jc w:val="center"/>
            </w:pPr>
            <w:r w:rsidRPr="003B4A82">
              <w:rPr>
                <w:rFonts w:hint="eastAsia"/>
              </w:rPr>
              <w:t>传参说明</w:t>
            </w:r>
          </w:p>
        </w:tc>
      </w:tr>
      <w:tr w:rsidR="00725A8B" w:rsidRPr="003B4A82" w14:paraId="0B17BB20" w14:textId="77777777" w:rsidTr="00A377AB">
        <w:trPr>
          <w:jc w:val="center"/>
        </w:trPr>
        <w:tc>
          <w:tcPr>
            <w:tcW w:w="1555" w:type="dxa"/>
          </w:tcPr>
          <w:p w14:paraId="1B687359" w14:textId="77777777" w:rsidR="00725A8B" w:rsidRPr="003B4A82" w:rsidRDefault="00725A8B" w:rsidP="00A377AB">
            <w:pPr>
              <w:jc w:val="center"/>
            </w:pPr>
            <w:r w:rsidRPr="003B4A82">
              <w:t>lpUserID</w:t>
            </w:r>
          </w:p>
        </w:tc>
        <w:tc>
          <w:tcPr>
            <w:tcW w:w="1275" w:type="dxa"/>
          </w:tcPr>
          <w:p w14:paraId="111DD30F" w14:textId="77777777" w:rsidR="00725A8B" w:rsidRPr="003B4A82" w:rsidRDefault="00725A8B" w:rsidP="00A377AB">
            <w:pPr>
              <w:jc w:val="center"/>
            </w:pPr>
            <w:r w:rsidRPr="003B4A82">
              <w:t>IN</w:t>
            </w:r>
          </w:p>
        </w:tc>
        <w:tc>
          <w:tcPr>
            <w:tcW w:w="7626" w:type="dxa"/>
          </w:tcPr>
          <w:p w14:paraId="4036A2FE"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D5E2117" w14:textId="77777777" w:rsidTr="00A377AB">
        <w:trPr>
          <w:jc w:val="center"/>
        </w:trPr>
        <w:tc>
          <w:tcPr>
            <w:tcW w:w="1555" w:type="dxa"/>
            <w:vAlign w:val="center"/>
          </w:tcPr>
          <w:p w14:paraId="28726DBA" w14:textId="77777777" w:rsidR="00725A8B" w:rsidRPr="003B4A82" w:rsidRDefault="00725A8B" w:rsidP="00A377AB">
            <w:pPr>
              <w:jc w:val="center"/>
            </w:pPr>
            <w:r w:rsidRPr="003B4A82">
              <w:t>pstVehicleAlarmInfo</w:t>
            </w:r>
          </w:p>
        </w:tc>
        <w:tc>
          <w:tcPr>
            <w:tcW w:w="1275" w:type="dxa"/>
            <w:vAlign w:val="center"/>
          </w:tcPr>
          <w:p w14:paraId="48E84DC3" w14:textId="77777777" w:rsidR="00725A8B" w:rsidRPr="003B4A82" w:rsidRDefault="00725A8B" w:rsidP="00A377AB">
            <w:pPr>
              <w:jc w:val="center"/>
            </w:pPr>
            <w:r w:rsidRPr="003B4A82">
              <w:t>IN</w:t>
            </w:r>
          </w:p>
        </w:tc>
        <w:tc>
          <w:tcPr>
            <w:tcW w:w="7626" w:type="dxa"/>
            <w:vAlign w:val="center"/>
          </w:tcPr>
          <w:p w14:paraId="12FC1FD6" w14:textId="77777777" w:rsidR="00725A8B" w:rsidRPr="003B4A82" w:rsidRDefault="00725A8B" w:rsidP="00A377AB">
            <w:pPr>
              <w:jc w:val="left"/>
              <w:rPr>
                <w:rFonts w:ascii="宋体" w:hAnsi="宋体"/>
              </w:rPr>
            </w:pPr>
            <w:r w:rsidRPr="003B4A82">
              <w:rPr>
                <w:rFonts w:ascii="宋体" w:hAnsi="宋体" w:hint="eastAsia"/>
              </w:rPr>
              <w:t>上报信息</w:t>
            </w:r>
          </w:p>
        </w:tc>
      </w:tr>
      <w:tr w:rsidR="00725A8B" w:rsidRPr="003B4A82" w14:paraId="178BAEB5" w14:textId="77777777" w:rsidTr="00A377AB">
        <w:trPr>
          <w:jc w:val="center"/>
        </w:trPr>
        <w:tc>
          <w:tcPr>
            <w:tcW w:w="1555" w:type="dxa"/>
          </w:tcPr>
          <w:p w14:paraId="4F287314" w14:textId="77777777" w:rsidR="00725A8B" w:rsidRPr="003B4A82" w:rsidRDefault="00725A8B" w:rsidP="00A377AB">
            <w:pPr>
              <w:jc w:val="center"/>
            </w:pPr>
            <w:r w:rsidRPr="003B4A82">
              <w:t>lpBuf</w:t>
            </w:r>
          </w:p>
        </w:tc>
        <w:tc>
          <w:tcPr>
            <w:tcW w:w="1275" w:type="dxa"/>
          </w:tcPr>
          <w:p w14:paraId="5DD3ACB1" w14:textId="77777777" w:rsidR="00725A8B" w:rsidRPr="003B4A82" w:rsidRDefault="00725A8B" w:rsidP="00A377AB">
            <w:pPr>
              <w:jc w:val="center"/>
            </w:pPr>
            <w:r w:rsidRPr="003B4A82">
              <w:t>IN</w:t>
            </w:r>
          </w:p>
        </w:tc>
        <w:tc>
          <w:tcPr>
            <w:tcW w:w="7626" w:type="dxa"/>
          </w:tcPr>
          <w:p w14:paraId="1C94E7C2" w14:textId="77777777" w:rsidR="00725A8B" w:rsidRPr="003B4A82" w:rsidRDefault="00725A8B" w:rsidP="00A377AB">
            <w:pPr>
              <w:jc w:val="left"/>
              <w:rPr>
                <w:rFonts w:ascii="宋体" w:hAnsi="宋体"/>
              </w:rPr>
            </w:pPr>
            <w:r w:rsidRPr="003B4A82">
              <w:rPr>
                <w:rFonts w:ascii="宋体" w:hAnsi="宋体" w:hint="eastAsia"/>
              </w:rPr>
              <w:t>缓冲区指针</w:t>
            </w:r>
          </w:p>
        </w:tc>
      </w:tr>
      <w:tr w:rsidR="00725A8B" w:rsidRPr="003B4A82" w14:paraId="3F38B4D5" w14:textId="77777777" w:rsidTr="00A377AB">
        <w:trPr>
          <w:jc w:val="center"/>
        </w:trPr>
        <w:tc>
          <w:tcPr>
            <w:tcW w:w="1555" w:type="dxa"/>
          </w:tcPr>
          <w:p w14:paraId="64BA1631" w14:textId="77777777" w:rsidR="00725A8B" w:rsidRPr="003B4A82" w:rsidRDefault="00725A8B" w:rsidP="00A377AB">
            <w:pPr>
              <w:jc w:val="center"/>
            </w:pPr>
            <w:r w:rsidRPr="003B4A82">
              <w:t>dwBufLen</w:t>
            </w:r>
          </w:p>
        </w:tc>
        <w:tc>
          <w:tcPr>
            <w:tcW w:w="1275" w:type="dxa"/>
          </w:tcPr>
          <w:p w14:paraId="51F237BB" w14:textId="77777777" w:rsidR="00725A8B" w:rsidRPr="003B4A82" w:rsidRDefault="00725A8B" w:rsidP="00A377AB">
            <w:pPr>
              <w:jc w:val="center"/>
            </w:pPr>
            <w:r w:rsidRPr="003B4A82">
              <w:t>IN</w:t>
            </w:r>
          </w:p>
        </w:tc>
        <w:tc>
          <w:tcPr>
            <w:tcW w:w="7626" w:type="dxa"/>
          </w:tcPr>
          <w:p w14:paraId="5450EA48" w14:textId="77777777" w:rsidR="00725A8B" w:rsidRPr="003B4A82" w:rsidRDefault="00725A8B" w:rsidP="00A377AB">
            <w:pPr>
              <w:jc w:val="left"/>
              <w:rPr>
                <w:rFonts w:ascii="宋体" w:hAnsi="宋体"/>
              </w:rPr>
            </w:pPr>
            <w:r w:rsidRPr="003B4A82">
              <w:rPr>
                <w:rFonts w:ascii="宋体" w:hAnsi="宋体" w:hint="eastAsia"/>
              </w:rPr>
              <w:t>告警信息对应结构体的长度</w:t>
            </w:r>
          </w:p>
        </w:tc>
      </w:tr>
      <w:tr w:rsidR="00725A8B" w:rsidRPr="003B4A82" w14:paraId="5026DFD0" w14:textId="77777777" w:rsidTr="00A377AB">
        <w:trPr>
          <w:jc w:val="center"/>
        </w:trPr>
        <w:tc>
          <w:tcPr>
            <w:tcW w:w="1555" w:type="dxa"/>
          </w:tcPr>
          <w:p w14:paraId="7D7E1FB3" w14:textId="77777777" w:rsidR="00725A8B" w:rsidRPr="003B4A82" w:rsidRDefault="00725A8B" w:rsidP="00A377AB">
            <w:pPr>
              <w:jc w:val="center"/>
            </w:pPr>
            <w:r w:rsidRPr="003B4A82">
              <w:t>lpUserData</w:t>
            </w:r>
          </w:p>
        </w:tc>
        <w:tc>
          <w:tcPr>
            <w:tcW w:w="1275" w:type="dxa"/>
          </w:tcPr>
          <w:p w14:paraId="6A930B70" w14:textId="77777777" w:rsidR="00725A8B" w:rsidRPr="003B4A82" w:rsidRDefault="00725A8B" w:rsidP="00A377AB">
            <w:pPr>
              <w:jc w:val="center"/>
            </w:pPr>
            <w:r w:rsidRPr="003B4A82">
              <w:t>IN</w:t>
            </w:r>
          </w:p>
        </w:tc>
        <w:tc>
          <w:tcPr>
            <w:tcW w:w="7626" w:type="dxa"/>
          </w:tcPr>
          <w:p w14:paraId="262AB9CE"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7E650F71" w14:textId="77777777" w:rsidR="00725A8B" w:rsidRPr="003B4A82" w:rsidRDefault="00725A8B" w:rsidP="00725A8B"/>
    <w:p w14:paraId="060E5CF0" w14:textId="77777777" w:rsidR="00725A8B" w:rsidRPr="003B4A82" w:rsidRDefault="00725A8B" w:rsidP="00725A8B">
      <w:pPr>
        <w:rPr>
          <w:b/>
          <w:bCs/>
        </w:rPr>
      </w:pPr>
      <w:r w:rsidRPr="003B4A82">
        <w:rPr>
          <w:b/>
          <w:bCs/>
        </w:rPr>
        <w:t>Return Values</w:t>
      </w:r>
      <w:r w:rsidRPr="003B4A82">
        <w:rPr>
          <w:rFonts w:hint="eastAsia"/>
          <w:b/>
          <w:bCs/>
        </w:rPr>
        <w:t>：</w:t>
      </w:r>
    </w:p>
    <w:p w14:paraId="70101277"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3A150AC" w14:textId="77777777" w:rsidR="00725A8B" w:rsidRPr="003B4A82" w:rsidRDefault="00725A8B" w:rsidP="00725A8B">
      <w:pPr>
        <w:pStyle w:val="3"/>
      </w:pPr>
      <w:bookmarkStart w:id="686" w:name="_订阅智能事件"/>
      <w:bookmarkStart w:id="687" w:name="_Toc88647408"/>
      <w:bookmarkEnd w:id="686"/>
      <w:r w:rsidRPr="003B4A82">
        <w:t>订阅智能事件</w:t>
      </w:r>
      <w:bookmarkEnd w:id="687"/>
    </w:p>
    <w:p w14:paraId="4EA0B09F"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446F4E9" w14:textId="77777777" w:rsidTr="00A377AB">
        <w:trPr>
          <w:jc w:val="center"/>
        </w:trPr>
        <w:tc>
          <w:tcPr>
            <w:tcW w:w="8296" w:type="dxa"/>
          </w:tcPr>
          <w:p w14:paraId="05A4B150" w14:textId="77777777" w:rsidR="00725A8B" w:rsidRPr="003B4A82" w:rsidRDefault="00725A8B" w:rsidP="00A377AB">
            <w:r w:rsidRPr="003B4A82">
              <w:t>BOOL STDCALL NETDEV_SubscribeSmart</w:t>
            </w:r>
          </w:p>
          <w:p w14:paraId="1A32EC9B" w14:textId="77777777" w:rsidR="00725A8B" w:rsidRPr="003B4A82" w:rsidRDefault="00725A8B" w:rsidP="00A377AB">
            <w:r w:rsidRPr="003B4A82">
              <w:t>(</w:t>
            </w:r>
          </w:p>
          <w:p w14:paraId="2EABC609" w14:textId="77777777" w:rsidR="00725A8B" w:rsidRPr="003B4A82" w:rsidRDefault="00725A8B" w:rsidP="00A377AB">
            <w:pPr>
              <w:ind w:firstLineChars="200" w:firstLine="420"/>
            </w:pPr>
            <w:r w:rsidRPr="003B4A82">
              <w:t xml:space="preserve">LPVOID lpUserID, </w:t>
            </w:r>
          </w:p>
          <w:p w14:paraId="0ED904F0" w14:textId="69029AB2" w:rsidR="00725A8B" w:rsidRPr="003B4A82" w:rsidRDefault="00E02404" w:rsidP="00A377AB">
            <w:pPr>
              <w:ind w:firstLineChars="200" w:firstLine="420"/>
            </w:pPr>
            <w:hyperlink w:anchor="_订阅智能事件信息结构体" w:history="1">
              <w:r w:rsidR="00725A8B" w:rsidRPr="003B4A82">
                <w:rPr>
                  <w:rStyle w:val="a5"/>
                  <w:u w:val="none"/>
                </w:rPr>
                <w:t>LPNETDEV_SUBSCRIBE_SMART_INFO_S</w:t>
              </w:r>
            </w:hyperlink>
            <w:r w:rsidR="00725A8B" w:rsidRPr="003B4A82">
              <w:t xml:space="preserve"> pstSubscribeInfo,</w:t>
            </w:r>
          </w:p>
          <w:p w14:paraId="369F3179" w14:textId="1DD01401" w:rsidR="00725A8B" w:rsidRPr="003B4A82" w:rsidRDefault="00E02404" w:rsidP="00A377AB">
            <w:pPr>
              <w:ind w:firstLineChars="200" w:firstLine="420"/>
            </w:pPr>
            <w:hyperlink w:anchor="_智能事件信息结构体" w:history="1">
              <w:r w:rsidR="00725A8B" w:rsidRPr="003B4A82">
                <w:rPr>
                  <w:rStyle w:val="a5"/>
                  <w:u w:val="none"/>
                </w:rPr>
                <w:t>LPNETDEV_SMART_INFO_S</w:t>
              </w:r>
            </w:hyperlink>
            <w:r w:rsidR="00725A8B" w:rsidRPr="003B4A82">
              <w:t xml:space="preserve"> pstSmartInfo</w:t>
            </w:r>
          </w:p>
          <w:p w14:paraId="1439B0F9" w14:textId="77777777" w:rsidR="00725A8B" w:rsidRPr="003B4A82" w:rsidRDefault="00725A8B" w:rsidP="00A377AB">
            <w:r w:rsidRPr="003B4A82">
              <w:t>);</w:t>
            </w:r>
          </w:p>
        </w:tc>
      </w:tr>
    </w:tbl>
    <w:p w14:paraId="312E47D1" w14:textId="77777777" w:rsidR="00725A8B" w:rsidRPr="003B4A82" w:rsidRDefault="00725A8B" w:rsidP="00725A8B">
      <w:pPr>
        <w:rPr>
          <w:b/>
          <w:bCs/>
        </w:rPr>
      </w:pPr>
    </w:p>
    <w:p w14:paraId="5785E71B" w14:textId="77777777" w:rsidR="00725A8B" w:rsidRPr="003B4A82" w:rsidRDefault="00725A8B" w:rsidP="00725A8B">
      <w:pPr>
        <w:rPr>
          <w:b/>
          <w:bCs/>
        </w:rPr>
      </w:pPr>
      <w:r w:rsidRPr="003B4A82">
        <w:rPr>
          <w:rFonts w:hint="eastAsia"/>
          <w:b/>
          <w:bCs/>
        </w:rPr>
        <w:t>接口描述：</w:t>
      </w:r>
    </w:p>
    <w:p w14:paraId="46FFC9E7" w14:textId="77777777" w:rsidR="00725A8B" w:rsidRPr="003B4A82" w:rsidRDefault="00725A8B" w:rsidP="00725A8B">
      <w:r w:rsidRPr="003B4A82">
        <w:rPr>
          <w:rFonts w:hint="eastAsia"/>
        </w:rPr>
        <w:t>订阅智能事件；</w:t>
      </w:r>
    </w:p>
    <w:p w14:paraId="5DF18D9D" w14:textId="77777777" w:rsidR="00725A8B" w:rsidRPr="003B4A82" w:rsidRDefault="00725A8B" w:rsidP="00725A8B"/>
    <w:p w14:paraId="16D2B30E"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D47BA8E" w14:textId="77777777" w:rsidTr="00A377AB">
        <w:trPr>
          <w:jc w:val="center"/>
        </w:trPr>
        <w:tc>
          <w:tcPr>
            <w:tcW w:w="1920" w:type="dxa"/>
          </w:tcPr>
          <w:p w14:paraId="2C2BCC98" w14:textId="77777777" w:rsidR="00725A8B" w:rsidRPr="003B4A82" w:rsidRDefault="00725A8B" w:rsidP="00A377AB">
            <w:pPr>
              <w:jc w:val="center"/>
            </w:pPr>
            <w:r w:rsidRPr="003B4A82">
              <w:rPr>
                <w:rFonts w:hint="eastAsia"/>
              </w:rPr>
              <w:t>参数名称</w:t>
            </w:r>
          </w:p>
        </w:tc>
        <w:tc>
          <w:tcPr>
            <w:tcW w:w="1248" w:type="dxa"/>
          </w:tcPr>
          <w:p w14:paraId="2754B903" w14:textId="77777777" w:rsidR="00725A8B" w:rsidRPr="003B4A82" w:rsidRDefault="00725A8B" w:rsidP="00A377AB">
            <w:pPr>
              <w:jc w:val="center"/>
            </w:pPr>
            <w:r w:rsidRPr="003B4A82">
              <w:rPr>
                <w:rFonts w:hint="eastAsia"/>
              </w:rPr>
              <w:t>参数</w:t>
            </w:r>
            <w:r w:rsidRPr="003B4A82">
              <w:t>类型</w:t>
            </w:r>
          </w:p>
        </w:tc>
        <w:tc>
          <w:tcPr>
            <w:tcW w:w="7288" w:type="dxa"/>
          </w:tcPr>
          <w:p w14:paraId="784A811A" w14:textId="77777777" w:rsidR="00725A8B" w:rsidRPr="003B4A82" w:rsidRDefault="00725A8B" w:rsidP="00A377AB">
            <w:pPr>
              <w:jc w:val="center"/>
            </w:pPr>
            <w:r w:rsidRPr="003B4A82">
              <w:rPr>
                <w:rFonts w:hint="eastAsia"/>
              </w:rPr>
              <w:t>传参说明</w:t>
            </w:r>
          </w:p>
        </w:tc>
      </w:tr>
      <w:tr w:rsidR="00725A8B" w:rsidRPr="003B4A82" w14:paraId="166C7694" w14:textId="77777777" w:rsidTr="00A377AB">
        <w:trPr>
          <w:jc w:val="center"/>
        </w:trPr>
        <w:tc>
          <w:tcPr>
            <w:tcW w:w="1920" w:type="dxa"/>
          </w:tcPr>
          <w:p w14:paraId="23CCBA05" w14:textId="77777777" w:rsidR="00725A8B" w:rsidRPr="003B4A82" w:rsidRDefault="00725A8B" w:rsidP="00A377AB">
            <w:pPr>
              <w:jc w:val="center"/>
            </w:pPr>
            <w:r w:rsidRPr="003B4A82">
              <w:t>lpUserID</w:t>
            </w:r>
          </w:p>
        </w:tc>
        <w:tc>
          <w:tcPr>
            <w:tcW w:w="1248" w:type="dxa"/>
          </w:tcPr>
          <w:p w14:paraId="000922E5" w14:textId="77777777" w:rsidR="00725A8B" w:rsidRPr="003B4A82" w:rsidRDefault="00725A8B" w:rsidP="00A377AB">
            <w:pPr>
              <w:jc w:val="center"/>
            </w:pPr>
            <w:r w:rsidRPr="003B4A82">
              <w:rPr>
                <w:rFonts w:hint="eastAsia"/>
              </w:rPr>
              <w:t>IN</w:t>
            </w:r>
          </w:p>
        </w:tc>
        <w:tc>
          <w:tcPr>
            <w:tcW w:w="7288" w:type="dxa"/>
          </w:tcPr>
          <w:p w14:paraId="798C4CD5"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4CD69EE4" w14:textId="77777777" w:rsidTr="00A377AB">
        <w:trPr>
          <w:jc w:val="center"/>
        </w:trPr>
        <w:tc>
          <w:tcPr>
            <w:tcW w:w="1920" w:type="dxa"/>
          </w:tcPr>
          <w:p w14:paraId="5A0DBBF1" w14:textId="77777777" w:rsidR="00725A8B" w:rsidRPr="003B4A82" w:rsidRDefault="00725A8B" w:rsidP="00A377AB">
            <w:pPr>
              <w:jc w:val="center"/>
              <w:rPr>
                <w:noProof/>
              </w:rPr>
            </w:pPr>
            <w:r w:rsidRPr="003B4A82">
              <w:t>pstSubscribeInfo</w:t>
            </w:r>
          </w:p>
        </w:tc>
        <w:tc>
          <w:tcPr>
            <w:tcW w:w="1248" w:type="dxa"/>
          </w:tcPr>
          <w:p w14:paraId="5BF004E2" w14:textId="77777777" w:rsidR="00725A8B" w:rsidRPr="003B4A82" w:rsidRDefault="00725A8B" w:rsidP="00A377AB">
            <w:pPr>
              <w:jc w:val="center"/>
            </w:pPr>
            <w:r w:rsidRPr="003B4A82">
              <w:rPr>
                <w:rFonts w:hint="eastAsia"/>
              </w:rPr>
              <w:t>IN</w:t>
            </w:r>
          </w:p>
        </w:tc>
        <w:tc>
          <w:tcPr>
            <w:tcW w:w="7288" w:type="dxa"/>
          </w:tcPr>
          <w:p w14:paraId="21F8475E" w14:textId="77777777" w:rsidR="00725A8B" w:rsidRPr="003B4A82" w:rsidRDefault="00725A8B" w:rsidP="00A377AB">
            <w:r w:rsidRPr="003B4A82">
              <w:rPr>
                <w:rFonts w:hint="eastAsia"/>
              </w:rPr>
              <w:t>订阅信息</w:t>
            </w:r>
          </w:p>
        </w:tc>
      </w:tr>
      <w:tr w:rsidR="00725A8B" w:rsidRPr="003B4A82" w14:paraId="216346E1" w14:textId="77777777" w:rsidTr="00A377AB">
        <w:trPr>
          <w:jc w:val="center"/>
        </w:trPr>
        <w:tc>
          <w:tcPr>
            <w:tcW w:w="1920" w:type="dxa"/>
          </w:tcPr>
          <w:p w14:paraId="609A5E14" w14:textId="77777777" w:rsidR="00725A8B" w:rsidRPr="003B4A82" w:rsidRDefault="00725A8B" w:rsidP="00A377AB">
            <w:pPr>
              <w:jc w:val="center"/>
              <w:rPr>
                <w:noProof/>
              </w:rPr>
            </w:pPr>
            <w:r w:rsidRPr="003B4A82">
              <w:t>pstSmartInfo</w:t>
            </w:r>
          </w:p>
        </w:tc>
        <w:tc>
          <w:tcPr>
            <w:tcW w:w="1248" w:type="dxa"/>
          </w:tcPr>
          <w:p w14:paraId="1D180986" w14:textId="77777777" w:rsidR="00725A8B" w:rsidRPr="003B4A82" w:rsidRDefault="00725A8B" w:rsidP="00A377AB">
            <w:pPr>
              <w:jc w:val="center"/>
            </w:pPr>
            <w:r w:rsidRPr="003B4A82">
              <w:rPr>
                <w:rFonts w:hint="eastAsia"/>
              </w:rPr>
              <w:t>IN</w:t>
            </w:r>
            <w:r w:rsidRPr="003B4A82">
              <w:t>OUT</w:t>
            </w:r>
          </w:p>
        </w:tc>
        <w:tc>
          <w:tcPr>
            <w:tcW w:w="7288" w:type="dxa"/>
          </w:tcPr>
          <w:p w14:paraId="3E320E81" w14:textId="77777777" w:rsidR="00725A8B" w:rsidRPr="003B4A82" w:rsidRDefault="00725A8B" w:rsidP="00A377AB">
            <w:r w:rsidRPr="003B4A82">
              <w:rPr>
                <w:rFonts w:hint="eastAsia"/>
              </w:rPr>
              <w:t>智能事件信息，成功返回订阅</w:t>
            </w:r>
            <w:r w:rsidRPr="003B4A82">
              <w:t>ID</w:t>
            </w:r>
          </w:p>
        </w:tc>
      </w:tr>
    </w:tbl>
    <w:p w14:paraId="78A2DB4F" w14:textId="77777777" w:rsidR="00725A8B" w:rsidRPr="003B4A82" w:rsidRDefault="00725A8B" w:rsidP="00725A8B"/>
    <w:p w14:paraId="1AC46109" w14:textId="77777777" w:rsidR="00725A8B" w:rsidRPr="003B4A82" w:rsidRDefault="00725A8B" w:rsidP="00725A8B">
      <w:pPr>
        <w:rPr>
          <w:b/>
          <w:bCs/>
        </w:rPr>
      </w:pPr>
      <w:r w:rsidRPr="003B4A82">
        <w:rPr>
          <w:b/>
          <w:bCs/>
        </w:rPr>
        <w:t>Return Values</w:t>
      </w:r>
      <w:r w:rsidRPr="003B4A82">
        <w:rPr>
          <w:rFonts w:hint="eastAsia"/>
          <w:b/>
          <w:bCs/>
        </w:rPr>
        <w:t>：</w:t>
      </w:r>
    </w:p>
    <w:p w14:paraId="7ACB4925"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3C1F717" w14:textId="77777777" w:rsidR="00725A8B" w:rsidRPr="003B4A82" w:rsidRDefault="00725A8B" w:rsidP="00725A8B">
      <w:pPr>
        <w:rPr>
          <w:b/>
          <w:bCs/>
        </w:rPr>
      </w:pPr>
    </w:p>
    <w:p w14:paraId="233127DE" w14:textId="77777777" w:rsidR="00725A8B" w:rsidRPr="003B4A82" w:rsidRDefault="00725A8B" w:rsidP="00725A8B">
      <w:r w:rsidRPr="003B4A82">
        <w:rPr>
          <w:b/>
          <w:bCs/>
        </w:rPr>
        <w:t>Remarks</w:t>
      </w:r>
      <w:r w:rsidRPr="003B4A82">
        <w:t>：</w:t>
      </w:r>
    </w:p>
    <w:p w14:paraId="2FD32273" w14:textId="69F3F4FC" w:rsidR="00725A8B" w:rsidRPr="003B4A82" w:rsidRDefault="00725A8B" w:rsidP="002B3CB7">
      <w:pPr>
        <w:pStyle w:val="a8"/>
        <w:numPr>
          <w:ilvl w:val="0"/>
          <w:numId w:val="21"/>
        </w:numPr>
        <w:ind w:firstLineChars="0"/>
      </w:pPr>
      <w:r w:rsidRPr="003B4A82">
        <w:rPr>
          <w:rFonts w:hint="eastAsia"/>
          <w:color w:val="010001"/>
        </w:rPr>
        <w:t>订阅前需要先调用</w:t>
      </w:r>
      <w:hyperlink w:anchor="_注册回调函数,接收报警消息等" w:history="1">
        <w:r w:rsidRPr="003B4A82">
          <w:rPr>
            <w:rStyle w:val="a5"/>
            <w:u w:val="none"/>
          </w:rPr>
          <w:t>NETDEV_SetAlarmCallBack_V30</w:t>
        </w:r>
      </w:hyperlink>
      <w:r w:rsidRPr="003B4A82">
        <w:rPr>
          <w:color w:val="010001"/>
        </w:rPr>
        <w:t>接口注册回调函数</w:t>
      </w:r>
      <w:r w:rsidRPr="003B4A82">
        <w:rPr>
          <w:rFonts w:hint="eastAsia"/>
          <w:color w:val="010001"/>
        </w:rPr>
        <w:t>；</w:t>
      </w:r>
    </w:p>
    <w:p w14:paraId="51DD7576" w14:textId="77777777" w:rsidR="00725A8B" w:rsidRPr="003B4A82" w:rsidRDefault="00725A8B" w:rsidP="00725A8B"/>
    <w:p w14:paraId="37F007FC" w14:textId="77777777" w:rsidR="00725A8B" w:rsidRPr="003B4A82" w:rsidRDefault="00725A8B" w:rsidP="00725A8B">
      <w:pPr>
        <w:rPr>
          <w:b/>
          <w:bCs/>
        </w:rPr>
      </w:pPr>
      <w:r w:rsidRPr="003B4A82">
        <w:rPr>
          <w:b/>
          <w:bCs/>
        </w:rPr>
        <w:t>See Also</w:t>
      </w:r>
      <w:r w:rsidRPr="003B4A82">
        <w:rPr>
          <w:rFonts w:hint="eastAsia"/>
          <w:b/>
          <w:bCs/>
        </w:rPr>
        <w:t>：</w:t>
      </w:r>
    </w:p>
    <w:p w14:paraId="0E6F1967" w14:textId="22D5CF5B" w:rsidR="00725A8B" w:rsidRPr="003B4A82" w:rsidRDefault="00E02404" w:rsidP="00725A8B">
      <w:pPr>
        <w:rPr>
          <w:rStyle w:val="a5"/>
          <w:u w:val="none"/>
        </w:rPr>
      </w:pPr>
      <w:hyperlink w:anchor="_取消订阅智能事件" w:history="1">
        <w:r w:rsidR="00725A8B" w:rsidRPr="003B4A82">
          <w:rPr>
            <w:rStyle w:val="a5"/>
            <w:u w:val="none"/>
          </w:rPr>
          <w:t>NETDEV_UnsubscribeSmart</w:t>
        </w:r>
      </w:hyperlink>
    </w:p>
    <w:p w14:paraId="572E4980" w14:textId="77777777" w:rsidR="00725A8B" w:rsidRPr="003B4A82" w:rsidRDefault="00725A8B" w:rsidP="00725A8B">
      <w:pPr>
        <w:pStyle w:val="3"/>
      </w:pPr>
      <w:bookmarkStart w:id="688" w:name="_取消订阅智能事件"/>
      <w:bookmarkStart w:id="689" w:name="_Toc88647409"/>
      <w:bookmarkEnd w:id="688"/>
      <w:r w:rsidRPr="003B4A82">
        <w:lastRenderedPageBreak/>
        <w:t>取消订阅智能事件</w:t>
      </w:r>
      <w:bookmarkEnd w:id="689"/>
    </w:p>
    <w:p w14:paraId="25C69F79"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76AFEE7" w14:textId="77777777" w:rsidTr="00A377AB">
        <w:trPr>
          <w:jc w:val="center"/>
        </w:trPr>
        <w:tc>
          <w:tcPr>
            <w:tcW w:w="8296" w:type="dxa"/>
          </w:tcPr>
          <w:p w14:paraId="4FE0B4FB" w14:textId="77777777" w:rsidR="00725A8B" w:rsidRPr="003B4A82" w:rsidRDefault="00725A8B" w:rsidP="00A377AB">
            <w:r w:rsidRPr="003B4A82">
              <w:t>BOOL STDCALL NETDEV_UnsubscribeSmart</w:t>
            </w:r>
          </w:p>
          <w:p w14:paraId="7A8BDAB8" w14:textId="77777777" w:rsidR="00725A8B" w:rsidRPr="003B4A82" w:rsidRDefault="00725A8B" w:rsidP="00A377AB">
            <w:r w:rsidRPr="003B4A82">
              <w:t>(</w:t>
            </w:r>
          </w:p>
          <w:p w14:paraId="6252C75E" w14:textId="77777777" w:rsidR="00725A8B" w:rsidRPr="003B4A82" w:rsidRDefault="00725A8B" w:rsidP="00A377AB">
            <w:pPr>
              <w:ind w:firstLineChars="200" w:firstLine="420"/>
            </w:pPr>
            <w:r w:rsidRPr="003B4A82">
              <w:t>LPVOID lpUserID,</w:t>
            </w:r>
          </w:p>
          <w:p w14:paraId="1CB74B2D" w14:textId="5A5EA8BE" w:rsidR="00725A8B" w:rsidRPr="003B4A82" w:rsidRDefault="00E02404" w:rsidP="00A377AB">
            <w:pPr>
              <w:ind w:firstLineChars="200" w:firstLine="420"/>
            </w:pPr>
            <w:hyperlink w:anchor="_智能事件信息结构体" w:history="1">
              <w:r w:rsidR="00725A8B" w:rsidRPr="003B4A82">
                <w:rPr>
                  <w:rStyle w:val="a5"/>
                  <w:u w:val="none"/>
                </w:rPr>
                <w:t>LPNETDEV_SMART_INFO_S</w:t>
              </w:r>
            </w:hyperlink>
            <w:r w:rsidR="00725A8B" w:rsidRPr="003B4A82">
              <w:t xml:space="preserve"> pstSmartInfo</w:t>
            </w:r>
          </w:p>
          <w:p w14:paraId="3ECBB1A6" w14:textId="77777777" w:rsidR="00725A8B" w:rsidRPr="003B4A82" w:rsidRDefault="00725A8B" w:rsidP="00A377AB">
            <w:r w:rsidRPr="003B4A82">
              <w:t>);</w:t>
            </w:r>
          </w:p>
        </w:tc>
      </w:tr>
    </w:tbl>
    <w:p w14:paraId="4EC1B657" w14:textId="77777777" w:rsidR="00725A8B" w:rsidRPr="003B4A82" w:rsidRDefault="00725A8B" w:rsidP="00725A8B">
      <w:pPr>
        <w:rPr>
          <w:b/>
          <w:bCs/>
        </w:rPr>
      </w:pPr>
    </w:p>
    <w:p w14:paraId="787CF9F3" w14:textId="77777777" w:rsidR="00725A8B" w:rsidRPr="003B4A82" w:rsidRDefault="00725A8B" w:rsidP="00725A8B">
      <w:pPr>
        <w:rPr>
          <w:b/>
          <w:bCs/>
        </w:rPr>
      </w:pPr>
      <w:r w:rsidRPr="003B4A82">
        <w:rPr>
          <w:rFonts w:hint="eastAsia"/>
          <w:b/>
          <w:bCs/>
        </w:rPr>
        <w:t>接口描述：</w:t>
      </w:r>
    </w:p>
    <w:p w14:paraId="6D8DD104" w14:textId="77777777" w:rsidR="00725A8B" w:rsidRPr="003B4A82" w:rsidRDefault="00725A8B" w:rsidP="00725A8B">
      <w:r w:rsidRPr="003B4A82">
        <w:rPr>
          <w:rFonts w:hint="eastAsia"/>
        </w:rPr>
        <w:t>取消订阅智能事件；</w:t>
      </w:r>
    </w:p>
    <w:p w14:paraId="74987C76" w14:textId="77777777" w:rsidR="00725A8B" w:rsidRPr="003B4A82" w:rsidRDefault="00725A8B" w:rsidP="00725A8B"/>
    <w:p w14:paraId="18EBBE5E"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133D9AD6" w14:textId="77777777" w:rsidTr="00A377AB">
        <w:trPr>
          <w:jc w:val="center"/>
        </w:trPr>
        <w:tc>
          <w:tcPr>
            <w:tcW w:w="1920" w:type="dxa"/>
          </w:tcPr>
          <w:p w14:paraId="26F2ED99" w14:textId="77777777" w:rsidR="00725A8B" w:rsidRPr="003B4A82" w:rsidRDefault="00725A8B" w:rsidP="00A377AB">
            <w:pPr>
              <w:jc w:val="center"/>
            </w:pPr>
            <w:r w:rsidRPr="003B4A82">
              <w:rPr>
                <w:rFonts w:hint="eastAsia"/>
              </w:rPr>
              <w:t>参数名称</w:t>
            </w:r>
          </w:p>
        </w:tc>
        <w:tc>
          <w:tcPr>
            <w:tcW w:w="1248" w:type="dxa"/>
          </w:tcPr>
          <w:p w14:paraId="5091CB11" w14:textId="77777777" w:rsidR="00725A8B" w:rsidRPr="003B4A82" w:rsidRDefault="00725A8B" w:rsidP="00A377AB">
            <w:pPr>
              <w:jc w:val="center"/>
            </w:pPr>
            <w:r w:rsidRPr="003B4A82">
              <w:rPr>
                <w:rFonts w:hint="eastAsia"/>
              </w:rPr>
              <w:t>参数</w:t>
            </w:r>
            <w:r w:rsidRPr="003B4A82">
              <w:t>类型</w:t>
            </w:r>
          </w:p>
        </w:tc>
        <w:tc>
          <w:tcPr>
            <w:tcW w:w="7288" w:type="dxa"/>
          </w:tcPr>
          <w:p w14:paraId="042825C5" w14:textId="77777777" w:rsidR="00725A8B" w:rsidRPr="003B4A82" w:rsidRDefault="00725A8B" w:rsidP="00A377AB">
            <w:pPr>
              <w:jc w:val="center"/>
            </w:pPr>
            <w:r w:rsidRPr="003B4A82">
              <w:rPr>
                <w:rFonts w:hint="eastAsia"/>
              </w:rPr>
              <w:t>传参说明</w:t>
            </w:r>
          </w:p>
        </w:tc>
      </w:tr>
      <w:tr w:rsidR="00725A8B" w:rsidRPr="003B4A82" w14:paraId="326BC6C6" w14:textId="77777777" w:rsidTr="00A377AB">
        <w:trPr>
          <w:jc w:val="center"/>
        </w:trPr>
        <w:tc>
          <w:tcPr>
            <w:tcW w:w="1920" w:type="dxa"/>
          </w:tcPr>
          <w:p w14:paraId="3D69B3EC" w14:textId="77777777" w:rsidR="00725A8B" w:rsidRPr="003B4A82" w:rsidRDefault="00725A8B" w:rsidP="00A377AB">
            <w:pPr>
              <w:jc w:val="center"/>
            </w:pPr>
            <w:r w:rsidRPr="003B4A82">
              <w:t>lpUserID</w:t>
            </w:r>
          </w:p>
        </w:tc>
        <w:tc>
          <w:tcPr>
            <w:tcW w:w="1248" w:type="dxa"/>
          </w:tcPr>
          <w:p w14:paraId="1B2836B5" w14:textId="77777777" w:rsidR="00725A8B" w:rsidRPr="003B4A82" w:rsidRDefault="00725A8B" w:rsidP="00A377AB">
            <w:pPr>
              <w:jc w:val="center"/>
            </w:pPr>
            <w:r w:rsidRPr="003B4A82">
              <w:rPr>
                <w:rFonts w:hint="eastAsia"/>
              </w:rPr>
              <w:t>IN</w:t>
            </w:r>
          </w:p>
        </w:tc>
        <w:tc>
          <w:tcPr>
            <w:tcW w:w="7288" w:type="dxa"/>
          </w:tcPr>
          <w:p w14:paraId="70C78CA7"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07A8420" w14:textId="77777777" w:rsidTr="00A377AB">
        <w:trPr>
          <w:jc w:val="center"/>
        </w:trPr>
        <w:tc>
          <w:tcPr>
            <w:tcW w:w="1920" w:type="dxa"/>
          </w:tcPr>
          <w:p w14:paraId="6BB5672E" w14:textId="77777777" w:rsidR="00725A8B" w:rsidRPr="003B4A82" w:rsidRDefault="00725A8B" w:rsidP="00A377AB">
            <w:pPr>
              <w:jc w:val="center"/>
              <w:rPr>
                <w:noProof/>
              </w:rPr>
            </w:pPr>
            <w:r w:rsidRPr="003B4A82">
              <w:rPr>
                <w:noProof/>
              </w:rPr>
              <w:t>pstSmartInfo</w:t>
            </w:r>
          </w:p>
        </w:tc>
        <w:tc>
          <w:tcPr>
            <w:tcW w:w="1248" w:type="dxa"/>
          </w:tcPr>
          <w:p w14:paraId="294433F7" w14:textId="77777777" w:rsidR="00725A8B" w:rsidRPr="003B4A82" w:rsidRDefault="00725A8B" w:rsidP="00A377AB">
            <w:pPr>
              <w:jc w:val="center"/>
            </w:pPr>
            <w:r w:rsidRPr="003B4A82">
              <w:rPr>
                <w:rFonts w:hint="eastAsia"/>
              </w:rPr>
              <w:t>IN</w:t>
            </w:r>
          </w:p>
        </w:tc>
        <w:tc>
          <w:tcPr>
            <w:tcW w:w="7288" w:type="dxa"/>
          </w:tcPr>
          <w:p w14:paraId="388A6612" w14:textId="77777777" w:rsidR="00725A8B" w:rsidRPr="003B4A82" w:rsidRDefault="00725A8B" w:rsidP="00A377AB">
            <w:r w:rsidRPr="003B4A82">
              <w:rPr>
                <w:rFonts w:hint="eastAsia"/>
              </w:rPr>
              <w:t>智能事件</w:t>
            </w:r>
          </w:p>
        </w:tc>
      </w:tr>
    </w:tbl>
    <w:p w14:paraId="672B9351" w14:textId="77777777" w:rsidR="00725A8B" w:rsidRPr="003B4A82" w:rsidRDefault="00725A8B" w:rsidP="00725A8B"/>
    <w:p w14:paraId="0DBF8683" w14:textId="77777777" w:rsidR="00725A8B" w:rsidRPr="003B4A82" w:rsidRDefault="00725A8B" w:rsidP="00725A8B">
      <w:pPr>
        <w:rPr>
          <w:b/>
          <w:bCs/>
        </w:rPr>
      </w:pPr>
      <w:r w:rsidRPr="003B4A82">
        <w:rPr>
          <w:b/>
          <w:bCs/>
        </w:rPr>
        <w:t>Return Values</w:t>
      </w:r>
      <w:r w:rsidRPr="003B4A82">
        <w:rPr>
          <w:rFonts w:hint="eastAsia"/>
          <w:b/>
          <w:bCs/>
        </w:rPr>
        <w:t>：</w:t>
      </w:r>
    </w:p>
    <w:p w14:paraId="0797FB47"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C8F824C" w14:textId="77777777" w:rsidR="00725A8B" w:rsidRPr="003B4A82" w:rsidRDefault="00725A8B" w:rsidP="00725A8B"/>
    <w:p w14:paraId="58867D97" w14:textId="77777777" w:rsidR="00725A8B" w:rsidRPr="003B4A82" w:rsidRDefault="00725A8B" w:rsidP="00725A8B">
      <w:pPr>
        <w:rPr>
          <w:b/>
          <w:bCs/>
        </w:rPr>
      </w:pPr>
      <w:r w:rsidRPr="003B4A82">
        <w:rPr>
          <w:b/>
          <w:bCs/>
        </w:rPr>
        <w:t>See Also</w:t>
      </w:r>
      <w:r w:rsidRPr="003B4A82">
        <w:rPr>
          <w:rFonts w:hint="eastAsia"/>
          <w:b/>
          <w:bCs/>
        </w:rPr>
        <w:t>：</w:t>
      </w:r>
    </w:p>
    <w:p w14:paraId="3A8CFDEC" w14:textId="2985DB69" w:rsidR="00725A8B" w:rsidRPr="003B4A82" w:rsidRDefault="00E02404" w:rsidP="00725A8B">
      <w:pPr>
        <w:rPr>
          <w:bCs/>
        </w:rPr>
      </w:pPr>
      <w:hyperlink w:anchor="_订阅智能事件" w:history="1">
        <w:r w:rsidR="00725A8B" w:rsidRPr="003B4A82">
          <w:rPr>
            <w:rStyle w:val="a5"/>
            <w:bCs/>
            <w:u w:val="none"/>
          </w:rPr>
          <w:t>NETDEV_SubscribeSmart</w:t>
        </w:r>
      </w:hyperlink>
    </w:p>
    <w:p w14:paraId="4DF60812" w14:textId="77777777" w:rsidR="00725A8B" w:rsidRPr="003B4A82" w:rsidRDefault="00725A8B" w:rsidP="00725A8B">
      <w:pPr>
        <w:pStyle w:val="3"/>
      </w:pPr>
      <w:bookmarkStart w:id="690" w:name="_LAPI告警订阅"/>
      <w:bookmarkStart w:id="691" w:name="_Toc88647410"/>
      <w:bookmarkEnd w:id="690"/>
      <w:r w:rsidRPr="003B4A82">
        <w:t>LAPI</w:t>
      </w:r>
      <w:r w:rsidRPr="003B4A82">
        <w:t>告警订阅</w:t>
      </w:r>
      <w:bookmarkEnd w:id="691"/>
    </w:p>
    <w:p w14:paraId="72A0835C"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1D5B0B0" w14:textId="77777777" w:rsidTr="00A377AB">
        <w:trPr>
          <w:jc w:val="center"/>
        </w:trPr>
        <w:tc>
          <w:tcPr>
            <w:tcW w:w="8296" w:type="dxa"/>
          </w:tcPr>
          <w:p w14:paraId="12DC650C" w14:textId="77777777" w:rsidR="00725A8B" w:rsidRPr="003B4A82" w:rsidRDefault="00725A8B" w:rsidP="00A377AB">
            <w:r w:rsidRPr="003B4A82">
              <w:t>BOOL STDCALL NETDEV_SubscibeLapiAlarm</w:t>
            </w:r>
          </w:p>
          <w:p w14:paraId="2C1D4451" w14:textId="77777777" w:rsidR="00725A8B" w:rsidRPr="003B4A82" w:rsidRDefault="00725A8B" w:rsidP="00A377AB">
            <w:r w:rsidRPr="003B4A82">
              <w:t>(</w:t>
            </w:r>
          </w:p>
          <w:p w14:paraId="79D2B1C9" w14:textId="77777777" w:rsidR="00725A8B" w:rsidRPr="003B4A82" w:rsidRDefault="00725A8B" w:rsidP="00A377AB">
            <w:pPr>
              <w:ind w:firstLineChars="200" w:firstLine="420"/>
            </w:pPr>
            <w:r w:rsidRPr="003B4A82">
              <w:t>LPVOID lpUserID,</w:t>
            </w:r>
          </w:p>
          <w:p w14:paraId="22FB6E79" w14:textId="3E66F18F" w:rsidR="00725A8B" w:rsidRPr="003B4A82" w:rsidRDefault="00E02404" w:rsidP="00A377AB">
            <w:pPr>
              <w:ind w:firstLineChars="200" w:firstLine="420"/>
            </w:pPr>
            <w:hyperlink w:anchor="_Lapi告警订阅信息结构体" w:history="1">
              <w:r w:rsidR="00725A8B" w:rsidRPr="003B4A82">
                <w:rPr>
                  <w:rStyle w:val="a5"/>
                  <w:u w:val="none"/>
                </w:rPr>
                <w:t>LPNETDEV_LAPI_SUB_INFO_S</w:t>
              </w:r>
            </w:hyperlink>
            <w:r w:rsidR="00725A8B" w:rsidRPr="003B4A82">
              <w:t xml:space="preserve"> pstSubInfo,</w:t>
            </w:r>
          </w:p>
          <w:p w14:paraId="22C9D493" w14:textId="4ED5A075" w:rsidR="00725A8B" w:rsidRPr="003B4A82" w:rsidRDefault="00E02404" w:rsidP="00A377AB">
            <w:pPr>
              <w:ind w:firstLineChars="200" w:firstLine="420"/>
            </w:pPr>
            <w:hyperlink w:anchor="_订阅信息成功返回信息结构体" w:history="1">
              <w:r w:rsidR="00725A8B" w:rsidRPr="003B4A82">
                <w:rPr>
                  <w:rStyle w:val="a5"/>
                  <w:u w:val="none"/>
                </w:rPr>
                <w:t>LPNETDEV_SUBSCRIBE_SUCC_INFO_S</w:t>
              </w:r>
            </w:hyperlink>
            <w:r w:rsidR="00725A8B" w:rsidRPr="003B4A82">
              <w:t xml:space="preserve"> pstSubSuccInfo</w:t>
            </w:r>
          </w:p>
          <w:p w14:paraId="33ECE338" w14:textId="77777777" w:rsidR="00725A8B" w:rsidRPr="003B4A82" w:rsidRDefault="00725A8B" w:rsidP="00A377AB">
            <w:r w:rsidRPr="003B4A82">
              <w:t>);</w:t>
            </w:r>
          </w:p>
        </w:tc>
      </w:tr>
    </w:tbl>
    <w:p w14:paraId="1DE82582" w14:textId="77777777" w:rsidR="00725A8B" w:rsidRPr="003B4A82" w:rsidRDefault="00725A8B" w:rsidP="00725A8B">
      <w:pPr>
        <w:rPr>
          <w:b/>
          <w:bCs/>
        </w:rPr>
      </w:pPr>
    </w:p>
    <w:p w14:paraId="6DF3B055" w14:textId="77777777" w:rsidR="00725A8B" w:rsidRPr="003B4A82" w:rsidRDefault="00725A8B" w:rsidP="00725A8B">
      <w:pPr>
        <w:rPr>
          <w:b/>
          <w:bCs/>
        </w:rPr>
      </w:pPr>
      <w:r w:rsidRPr="003B4A82">
        <w:rPr>
          <w:rFonts w:hint="eastAsia"/>
          <w:b/>
          <w:bCs/>
        </w:rPr>
        <w:t>接口描述：</w:t>
      </w:r>
    </w:p>
    <w:p w14:paraId="38C0B15A" w14:textId="77777777" w:rsidR="00725A8B" w:rsidRPr="003B4A82" w:rsidRDefault="00725A8B" w:rsidP="00725A8B">
      <w:r w:rsidRPr="003B4A82">
        <w:t>LAPI告警订阅</w:t>
      </w:r>
      <w:r w:rsidRPr="003B4A82">
        <w:rPr>
          <w:rFonts w:hint="eastAsia"/>
        </w:rPr>
        <w:t>；</w:t>
      </w:r>
    </w:p>
    <w:p w14:paraId="5360A8EE" w14:textId="77777777" w:rsidR="00725A8B" w:rsidRPr="003B4A82" w:rsidRDefault="00725A8B" w:rsidP="00725A8B"/>
    <w:p w14:paraId="3E3D8721"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2CCC819" w14:textId="77777777" w:rsidTr="00A377AB">
        <w:trPr>
          <w:jc w:val="center"/>
        </w:trPr>
        <w:tc>
          <w:tcPr>
            <w:tcW w:w="1920" w:type="dxa"/>
          </w:tcPr>
          <w:p w14:paraId="5975E091" w14:textId="77777777" w:rsidR="00725A8B" w:rsidRPr="003B4A82" w:rsidRDefault="00725A8B" w:rsidP="00A377AB">
            <w:pPr>
              <w:jc w:val="center"/>
            </w:pPr>
            <w:r w:rsidRPr="003B4A82">
              <w:rPr>
                <w:rFonts w:hint="eastAsia"/>
              </w:rPr>
              <w:t>参数名称</w:t>
            </w:r>
          </w:p>
        </w:tc>
        <w:tc>
          <w:tcPr>
            <w:tcW w:w="1248" w:type="dxa"/>
          </w:tcPr>
          <w:p w14:paraId="1A3503E1" w14:textId="77777777" w:rsidR="00725A8B" w:rsidRPr="003B4A82" w:rsidRDefault="00725A8B" w:rsidP="00A377AB">
            <w:pPr>
              <w:jc w:val="center"/>
            </w:pPr>
            <w:r w:rsidRPr="003B4A82">
              <w:rPr>
                <w:rFonts w:hint="eastAsia"/>
              </w:rPr>
              <w:t>参数</w:t>
            </w:r>
            <w:r w:rsidRPr="003B4A82">
              <w:t>类型</w:t>
            </w:r>
          </w:p>
        </w:tc>
        <w:tc>
          <w:tcPr>
            <w:tcW w:w="7288" w:type="dxa"/>
          </w:tcPr>
          <w:p w14:paraId="7EE2831C" w14:textId="77777777" w:rsidR="00725A8B" w:rsidRPr="003B4A82" w:rsidRDefault="00725A8B" w:rsidP="00A377AB">
            <w:pPr>
              <w:jc w:val="center"/>
            </w:pPr>
            <w:r w:rsidRPr="003B4A82">
              <w:rPr>
                <w:rFonts w:hint="eastAsia"/>
              </w:rPr>
              <w:t>传参说明</w:t>
            </w:r>
          </w:p>
        </w:tc>
      </w:tr>
      <w:tr w:rsidR="00725A8B" w:rsidRPr="003B4A82" w14:paraId="1074A935" w14:textId="77777777" w:rsidTr="00A377AB">
        <w:trPr>
          <w:jc w:val="center"/>
        </w:trPr>
        <w:tc>
          <w:tcPr>
            <w:tcW w:w="1920" w:type="dxa"/>
          </w:tcPr>
          <w:p w14:paraId="15255BE6" w14:textId="77777777" w:rsidR="00725A8B" w:rsidRPr="003B4A82" w:rsidRDefault="00725A8B" w:rsidP="00A377AB">
            <w:pPr>
              <w:jc w:val="center"/>
            </w:pPr>
            <w:r w:rsidRPr="003B4A82">
              <w:t>lpUserID</w:t>
            </w:r>
          </w:p>
        </w:tc>
        <w:tc>
          <w:tcPr>
            <w:tcW w:w="1248" w:type="dxa"/>
          </w:tcPr>
          <w:p w14:paraId="554340D9" w14:textId="77777777" w:rsidR="00725A8B" w:rsidRPr="003B4A82" w:rsidRDefault="00725A8B" w:rsidP="00A377AB">
            <w:pPr>
              <w:jc w:val="center"/>
            </w:pPr>
            <w:r w:rsidRPr="003B4A82">
              <w:rPr>
                <w:rFonts w:hint="eastAsia"/>
              </w:rPr>
              <w:t>IN</w:t>
            </w:r>
          </w:p>
        </w:tc>
        <w:tc>
          <w:tcPr>
            <w:tcW w:w="7288" w:type="dxa"/>
          </w:tcPr>
          <w:p w14:paraId="101BAAD0"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5128115" w14:textId="77777777" w:rsidTr="00A377AB">
        <w:trPr>
          <w:jc w:val="center"/>
        </w:trPr>
        <w:tc>
          <w:tcPr>
            <w:tcW w:w="1920" w:type="dxa"/>
          </w:tcPr>
          <w:p w14:paraId="668C2035" w14:textId="77777777" w:rsidR="00725A8B" w:rsidRPr="003B4A82" w:rsidRDefault="00725A8B" w:rsidP="00A377AB">
            <w:pPr>
              <w:jc w:val="center"/>
              <w:rPr>
                <w:noProof/>
              </w:rPr>
            </w:pPr>
            <w:r w:rsidRPr="003B4A82">
              <w:rPr>
                <w:noProof/>
              </w:rPr>
              <w:t>pstSubInfo</w:t>
            </w:r>
          </w:p>
        </w:tc>
        <w:tc>
          <w:tcPr>
            <w:tcW w:w="1248" w:type="dxa"/>
          </w:tcPr>
          <w:p w14:paraId="28BC75CF" w14:textId="77777777" w:rsidR="00725A8B" w:rsidRPr="003B4A82" w:rsidRDefault="00725A8B" w:rsidP="00A377AB">
            <w:pPr>
              <w:jc w:val="center"/>
            </w:pPr>
            <w:r w:rsidRPr="003B4A82">
              <w:t>IN</w:t>
            </w:r>
          </w:p>
        </w:tc>
        <w:tc>
          <w:tcPr>
            <w:tcW w:w="7288" w:type="dxa"/>
          </w:tcPr>
          <w:p w14:paraId="610056E5" w14:textId="77777777" w:rsidR="00725A8B" w:rsidRPr="003B4A82" w:rsidRDefault="00725A8B" w:rsidP="00A377AB">
            <w:r w:rsidRPr="003B4A82">
              <w:rPr>
                <w:rFonts w:hint="eastAsia"/>
              </w:rPr>
              <w:t>告警订阅请求</w:t>
            </w:r>
          </w:p>
        </w:tc>
      </w:tr>
      <w:tr w:rsidR="00725A8B" w:rsidRPr="003B4A82" w14:paraId="414C53AD" w14:textId="77777777" w:rsidTr="00A377AB">
        <w:trPr>
          <w:jc w:val="center"/>
        </w:trPr>
        <w:tc>
          <w:tcPr>
            <w:tcW w:w="1920" w:type="dxa"/>
          </w:tcPr>
          <w:p w14:paraId="11EEE011" w14:textId="77777777" w:rsidR="00725A8B" w:rsidRPr="003B4A82" w:rsidRDefault="00725A8B" w:rsidP="00A377AB">
            <w:pPr>
              <w:jc w:val="center"/>
              <w:rPr>
                <w:noProof/>
              </w:rPr>
            </w:pPr>
            <w:r w:rsidRPr="003B4A82">
              <w:rPr>
                <w:noProof/>
              </w:rPr>
              <w:t>pstSubSuccInfo</w:t>
            </w:r>
          </w:p>
        </w:tc>
        <w:tc>
          <w:tcPr>
            <w:tcW w:w="1248" w:type="dxa"/>
          </w:tcPr>
          <w:p w14:paraId="1416B310" w14:textId="77777777" w:rsidR="00725A8B" w:rsidRPr="003B4A82" w:rsidRDefault="00725A8B" w:rsidP="00A377AB">
            <w:pPr>
              <w:jc w:val="center"/>
            </w:pPr>
            <w:r w:rsidRPr="003B4A82">
              <w:t>OUT</w:t>
            </w:r>
          </w:p>
        </w:tc>
        <w:tc>
          <w:tcPr>
            <w:tcW w:w="7288" w:type="dxa"/>
          </w:tcPr>
          <w:p w14:paraId="45E019D8" w14:textId="77777777" w:rsidR="00725A8B" w:rsidRPr="003B4A82" w:rsidRDefault="00725A8B" w:rsidP="00A377AB">
            <w:r w:rsidRPr="003B4A82">
              <w:rPr>
                <w:rFonts w:hint="eastAsia"/>
              </w:rPr>
              <w:t>订阅成功返回信息</w:t>
            </w:r>
          </w:p>
        </w:tc>
      </w:tr>
    </w:tbl>
    <w:p w14:paraId="2832F661" w14:textId="77777777" w:rsidR="00725A8B" w:rsidRPr="003B4A82" w:rsidRDefault="00725A8B" w:rsidP="00725A8B"/>
    <w:p w14:paraId="4622BB9C" w14:textId="77777777" w:rsidR="00725A8B" w:rsidRPr="003B4A82" w:rsidRDefault="00725A8B" w:rsidP="00725A8B">
      <w:pPr>
        <w:rPr>
          <w:b/>
          <w:bCs/>
        </w:rPr>
      </w:pPr>
      <w:r w:rsidRPr="003B4A82">
        <w:rPr>
          <w:b/>
          <w:bCs/>
        </w:rPr>
        <w:t>Return Values</w:t>
      </w:r>
      <w:r w:rsidRPr="003B4A82">
        <w:rPr>
          <w:rFonts w:hint="eastAsia"/>
          <w:b/>
          <w:bCs/>
        </w:rPr>
        <w:t>：</w:t>
      </w:r>
    </w:p>
    <w:p w14:paraId="3D841761"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F81B790" w14:textId="77777777" w:rsidR="00725A8B" w:rsidRPr="003B4A82" w:rsidRDefault="00725A8B" w:rsidP="00725A8B"/>
    <w:p w14:paraId="7E6BC22F" w14:textId="77777777" w:rsidR="00725A8B" w:rsidRPr="003B4A82" w:rsidRDefault="00725A8B" w:rsidP="00725A8B">
      <w:pPr>
        <w:rPr>
          <w:b/>
          <w:bCs/>
        </w:rPr>
      </w:pPr>
      <w:r w:rsidRPr="003B4A82">
        <w:rPr>
          <w:b/>
          <w:bCs/>
        </w:rPr>
        <w:t>See Also</w:t>
      </w:r>
      <w:r w:rsidRPr="003B4A82">
        <w:rPr>
          <w:rFonts w:hint="eastAsia"/>
          <w:b/>
          <w:bCs/>
        </w:rPr>
        <w:t>：</w:t>
      </w:r>
    </w:p>
    <w:p w14:paraId="07059218" w14:textId="46A3FFF6" w:rsidR="00725A8B" w:rsidRPr="003B4A82" w:rsidRDefault="00E02404" w:rsidP="00725A8B">
      <w:pPr>
        <w:rPr>
          <w:bCs/>
        </w:rPr>
      </w:pPr>
      <w:hyperlink w:anchor="_取消LAPI告警订阅" w:history="1">
        <w:r w:rsidR="00725A8B" w:rsidRPr="003B4A82">
          <w:rPr>
            <w:rStyle w:val="a5"/>
            <w:bCs/>
            <w:u w:val="none"/>
          </w:rPr>
          <w:t>NETDEV_UnSubLapiAlarm</w:t>
        </w:r>
      </w:hyperlink>
    </w:p>
    <w:p w14:paraId="7BC2507F" w14:textId="77777777" w:rsidR="00725A8B" w:rsidRPr="003B4A82" w:rsidRDefault="00725A8B" w:rsidP="00725A8B">
      <w:pPr>
        <w:pStyle w:val="3"/>
      </w:pPr>
      <w:bookmarkStart w:id="692" w:name="_取消LAPI告警订阅"/>
      <w:bookmarkStart w:id="693" w:name="_Toc88647411"/>
      <w:bookmarkEnd w:id="692"/>
      <w:r w:rsidRPr="003B4A82">
        <w:t>取消</w:t>
      </w:r>
      <w:r w:rsidRPr="003B4A82">
        <w:t>LAPI</w:t>
      </w:r>
      <w:r w:rsidRPr="003B4A82">
        <w:t>告警订阅</w:t>
      </w:r>
      <w:bookmarkEnd w:id="693"/>
    </w:p>
    <w:p w14:paraId="689717AA"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AE6470E" w14:textId="77777777" w:rsidTr="00A377AB">
        <w:trPr>
          <w:jc w:val="center"/>
        </w:trPr>
        <w:tc>
          <w:tcPr>
            <w:tcW w:w="8296" w:type="dxa"/>
          </w:tcPr>
          <w:p w14:paraId="0773B498" w14:textId="77777777" w:rsidR="00725A8B" w:rsidRPr="003B4A82" w:rsidRDefault="00725A8B" w:rsidP="00A377AB">
            <w:r w:rsidRPr="003B4A82">
              <w:t>BOOL STDCALL NETDEV_UnSubLapiAlarm</w:t>
            </w:r>
          </w:p>
          <w:p w14:paraId="7CE3EAE8" w14:textId="77777777" w:rsidR="00725A8B" w:rsidRPr="003B4A82" w:rsidRDefault="00725A8B" w:rsidP="00A377AB">
            <w:r w:rsidRPr="003B4A82">
              <w:t>(</w:t>
            </w:r>
          </w:p>
          <w:p w14:paraId="4EB7AF41" w14:textId="77777777" w:rsidR="00725A8B" w:rsidRPr="003B4A82" w:rsidRDefault="00725A8B" w:rsidP="00A377AB">
            <w:pPr>
              <w:ind w:firstLineChars="200" w:firstLine="420"/>
            </w:pPr>
            <w:r w:rsidRPr="003B4A82">
              <w:t xml:space="preserve">LPVOID lpUserID, </w:t>
            </w:r>
          </w:p>
          <w:p w14:paraId="77CB3CE2" w14:textId="77777777" w:rsidR="00725A8B" w:rsidRPr="003B4A82" w:rsidRDefault="00725A8B" w:rsidP="00A377AB">
            <w:pPr>
              <w:ind w:firstLineChars="200" w:firstLine="420"/>
            </w:pPr>
            <w:r w:rsidRPr="003B4A82">
              <w:t>UINT32 udwID</w:t>
            </w:r>
          </w:p>
          <w:p w14:paraId="4AEB95FF" w14:textId="77777777" w:rsidR="00725A8B" w:rsidRPr="003B4A82" w:rsidRDefault="00725A8B" w:rsidP="00A377AB">
            <w:r w:rsidRPr="003B4A82">
              <w:t>);</w:t>
            </w:r>
          </w:p>
        </w:tc>
      </w:tr>
    </w:tbl>
    <w:p w14:paraId="7F40C1BE" w14:textId="77777777" w:rsidR="00725A8B" w:rsidRPr="003B4A82" w:rsidRDefault="00725A8B" w:rsidP="00725A8B">
      <w:pPr>
        <w:rPr>
          <w:b/>
          <w:bCs/>
        </w:rPr>
      </w:pPr>
    </w:p>
    <w:p w14:paraId="7255982C" w14:textId="77777777" w:rsidR="00725A8B" w:rsidRPr="003B4A82" w:rsidRDefault="00725A8B" w:rsidP="00725A8B">
      <w:pPr>
        <w:rPr>
          <w:b/>
          <w:bCs/>
        </w:rPr>
      </w:pPr>
      <w:r w:rsidRPr="003B4A82">
        <w:rPr>
          <w:rFonts w:hint="eastAsia"/>
          <w:b/>
          <w:bCs/>
        </w:rPr>
        <w:t>接口描述：</w:t>
      </w:r>
    </w:p>
    <w:p w14:paraId="58BBBD74" w14:textId="77777777" w:rsidR="00725A8B" w:rsidRPr="003B4A82" w:rsidRDefault="00725A8B" w:rsidP="00725A8B">
      <w:r w:rsidRPr="003B4A82">
        <w:rPr>
          <w:rFonts w:hint="eastAsia"/>
        </w:rPr>
        <w:t>取消</w:t>
      </w:r>
      <w:r w:rsidRPr="003B4A82">
        <w:t>LAPI告警订阅</w:t>
      </w:r>
      <w:r w:rsidRPr="003B4A82">
        <w:rPr>
          <w:rFonts w:hint="eastAsia"/>
        </w:rPr>
        <w:t>；</w:t>
      </w:r>
    </w:p>
    <w:p w14:paraId="355FF384" w14:textId="77777777" w:rsidR="00725A8B" w:rsidRPr="003B4A82" w:rsidRDefault="00725A8B" w:rsidP="00725A8B"/>
    <w:p w14:paraId="3D0DE9C4"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6E63F939" w14:textId="77777777" w:rsidTr="00A377AB">
        <w:trPr>
          <w:jc w:val="center"/>
        </w:trPr>
        <w:tc>
          <w:tcPr>
            <w:tcW w:w="1920" w:type="dxa"/>
          </w:tcPr>
          <w:p w14:paraId="59CDE3BC" w14:textId="77777777" w:rsidR="00725A8B" w:rsidRPr="003B4A82" w:rsidRDefault="00725A8B" w:rsidP="00A377AB">
            <w:pPr>
              <w:jc w:val="center"/>
            </w:pPr>
            <w:r w:rsidRPr="003B4A82">
              <w:rPr>
                <w:rFonts w:hint="eastAsia"/>
              </w:rPr>
              <w:t>参数名称</w:t>
            </w:r>
          </w:p>
        </w:tc>
        <w:tc>
          <w:tcPr>
            <w:tcW w:w="1248" w:type="dxa"/>
          </w:tcPr>
          <w:p w14:paraId="4AA693D7" w14:textId="77777777" w:rsidR="00725A8B" w:rsidRPr="003B4A82" w:rsidRDefault="00725A8B" w:rsidP="00A377AB">
            <w:pPr>
              <w:jc w:val="center"/>
            </w:pPr>
            <w:r w:rsidRPr="003B4A82">
              <w:rPr>
                <w:rFonts w:hint="eastAsia"/>
              </w:rPr>
              <w:t>参数</w:t>
            </w:r>
            <w:r w:rsidRPr="003B4A82">
              <w:t>类型</w:t>
            </w:r>
          </w:p>
        </w:tc>
        <w:tc>
          <w:tcPr>
            <w:tcW w:w="7288" w:type="dxa"/>
          </w:tcPr>
          <w:p w14:paraId="73827233" w14:textId="77777777" w:rsidR="00725A8B" w:rsidRPr="003B4A82" w:rsidRDefault="00725A8B" w:rsidP="00A377AB">
            <w:pPr>
              <w:jc w:val="center"/>
            </w:pPr>
            <w:r w:rsidRPr="003B4A82">
              <w:rPr>
                <w:rFonts w:hint="eastAsia"/>
              </w:rPr>
              <w:t>传参说明</w:t>
            </w:r>
          </w:p>
        </w:tc>
      </w:tr>
      <w:tr w:rsidR="00725A8B" w:rsidRPr="003B4A82" w14:paraId="3EC6895B" w14:textId="77777777" w:rsidTr="00A377AB">
        <w:trPr>
          <w:jc w:val="center"/>
        </w:trPr>
        <w:tc>
          <w:tcPr>
            <w:tcW w:w="1920" w:type="dxa"/>
          </w:tcPr>
          <w:p w14:paraId="0C5CF2BA" w14:textId="77777777" w:rsidR="00725A8B" w:rsidRPr="003B4A82" w:rsidRDefault="00725A8B" w:rsidP="00A377AB">
            <w:pPr>
              <w:jc w:val="center"/>
            </w:pPr>
            <w:r w:rsidRPr="003B4A82">
              <w:t>lpUserID</w:t>
            </w:r>
          </w:p>
        </w:tc>
        <w:tc>
          <w:tcPr>
            <w:tcW w:w="1248" w:type="dxa"/>
          </w:tcPr>
          <w:p w14:paraId="64D87627" w14:textId="77777777" w:rsidR="00725A8B" w:rsidRPr="003B4A82" w:rsidRDefault="00725A8B" w:rsidP="00A377AB">
            <w:pPr>
              <w:jc w:val="center"/>
            </w:pPr>
            <w:r w:rsidRPr="003B4A82">
              <w:rPr>
                <w:rFonts w:hint="eastAsia"/>
              </w:rPr>
              <w:t>IN</w:t>
            </w:r>
          </w:p>
        </w:tc>
        <w:tc>
          <w:tcPr>
            <w:tcW w:w="7288" w:type="dxa"/>
          </w:tcPr>
          <w:p w14:paraId="5F3992ED"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657F05C" w14:textId="77777777" w:rsidTr="00A377AB">
        <w:trPr>
          <w:jc w:val="center"/>
        </w:trPr>
        <w:tc>
          <w:tcPr>
            <w:tcW w:w="1920" w:type="dxa"/>
          </w:tcPr>
          <w:p w14:paraId="61903A2E" w14:textId="77777777" w:rsidR="00725A8B" w:rsidRPr="003B4A82" w:rsidRDefault="00725A8B" w:rsidP="00A377AB">
            <w:pPr>
              <w:jc w:val="center"/>
              <w:rPr>
                <w:noProof/>
              </w:rPr>
            </w:pPr>
            <w:r w:rsidRPr="003B4A82">
              <w:rPr>
                <w:noProof/>
              </w:rPr>
              <w:t>udwID</w:t>
            </w:r>
          </w:p>
        </w:tc>
        <w:tc>
          <w:tcPr>
            <w:tcW w:w="1248" w:type="dxa"/>
          </w:tcPr>
          <w:p w14:paraId="7514D38B" w14:textId="77777777" w:rsidR="00725A8B" w:rsidRPr="003B4A82" w:rsidRDefault="00725A8B" w:rsidP="00A377AB">
            <w:pPr>
              <w:jc w:val="center"/>
            </w:pPr>
            <w:r w:rsidRPr="003B4A82">
              <w:rPr>
                <w:rFonts w:hint="eastAsia"/>
              </w:rPr>
              <w:t>IN</w:t>
            </w:r>
          </w:p>
        </w:tc>
        <w:tc>
          <w:tcPr>
            <w:tcW w:w="7288" w:type="dxa"/>
          </w:tcPr>
          <w:p w14:paraId="3B047DB9" w14:textId="4F33CA33" w:rsidR="00725A8B" w:rsidRPr="003B4A82" w:rsidRDefault="00725A8B" w:rsidP="00A377AB">
            <w:r w:rsidRPr="003B4A82">
              <w:rPr>
                <w:rFonts w:hint="eastAsia"/>
              </w:rPr>
              <w:t>告警订阅</w:t>
            </w:r>
            <w:r w:rsidRPr="003B4A82">
              <w:t>ID</w:t>
            </w:r>
            <w:r w:rsidRPr="003B4A82">
              <w:rPr>
                <w:rFonts w:hint="eastAsia"/>
              </w:rPr>
              <w:t>，</w:t>
            </w:r>
            <w:hyperlink w:anchor="_LAPI告警订阅" w:history="1">
              <w:r w:rsidRPr="003B4A82">
                <w:rPr>
                  <w:rStyle w:val="a5"/>
                  <w:u w:val="none"/>
                </w:rPr>
                <w:t>NETDEV_SubscibeLapiAlarm</w:t>
              </w:r>
            </w:hyperlink>
            <w:r w:rsidRPr="003B4A82">
              <w:rPr>
                <w:rFonts w:hint="eastAsia"/>
              </w:rPr>
              <w:t>接口</w:t>
            </w:r>
            <w:r w:rsidRPr="003B4A82">
              <w:t>中获取</w:t>
            </w:r>
          </w:p>
        </w:tc>
      </w:tr>
    </w:tbl>
    <w:p w14:paraId="66ACBE34" w14:textId="77777777" w:rsidR="00725A8B" w:rsidRPr="003B4A82" w:rsidRDefault="00725A8B" w:rsidP="00725A8B"/>
    <w:p w14:paraId="0C09C75B" w14:textId="77777777" w:rsidR="00725A8B" w:rsidRPr="003B4A82" w:rsidRDefault="00725A8B" w:rsidP="00725A8B">
      <w:pPr>
        <w:rPr>
          <w:b/>
          <w:bCs/>
        </w:rPr>
      </w:pPr>
      <w:r w:rsidRPr="003B4A82">
        <w:rPr>
          <w:b/>
          <w:bCs/>
        </w:rPr>
        <w:t>Return Values</w:t>
      </w:r>
      <w:r w:rsidRPr="003B4A82">
        <w:rPr>
          <w:rFonts w:hint="eastAsia"/>
          <w:b/>
          <w:bCs/>
        </w:rPr>
        <w:t>：</w:t>
      </w:r>
    </w:p>
    <w:p w14:paraId="6E31A833"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20EAAEF" w14:textId="77777777" w:rsidR="00725A8B" w:rsidRPr="003B4A82" w:rsidRDefault="00725A8B" w:rsidP="00725A8B"/>
    <w:p w14:paraId="07C056CA" w14:textId="77777777" w:rsidR="00725A8B" w:rsidRPr="003B4A82" w:rsidRDefault="00725A8B" w:rsidP="00725A8B">
      <w:pPr>
        <w:rPr>
          <w:b/>
          <w:bCs/>
        </w:rPr>
      </w:pPr>
      <w:r w:rsidRPr="003B4A82">
        <w:rPr>
          <w:b/>
          <w:bCs/>
        </w:rPr>
        <w:t>See Also</w:t>
      </w:r>
      <w:r w:rsidRPr="003B4A82">
        <w:rPr>
          <w:rFonts w:hint="eastAsia"/>
          <w:b/>
          <w:bCs/>
        </w:rPr>
        <w:t>：</w:t>
      </w:r>
    </w:p>
    <w:p w14:paraId="78CE2D31" w14:textId="687B9809" w:rsidR="00725A8B" w:rsidRPr="003B4A82" w:rsidRDefault="00E02404" w:rsidP="00725A8B">
      <w:pPr>
        <w:rPr>
          <w:bCs/>
        </w:rPr>
      </w:pPr>
      <w:hyperlink w:anchor="_LAPI告警订阅" w:history="1">
        <w:r w:rsidR="005C50E3" w:rsidRPr="003B4A82">
          <w:rPr>
            <w:rStyle w:val="a5"/>
            <w:u w:val="none"/>
          </w:rPr>
          <w:t>NETDEV_SubscibeLapiAlarm</w:t>
        </w:r>
      </w:hyperlink>
    </w:p>
    <w:p w14:paraId="18A8AF46" w14:textId="77777777" w:rsidR="00725A8B" w:rsidRPr="003B4A82" w:rsidRDefault="00725A8B" w:rsidP="00725A8B">
      <w:pPr>
        <w:pStyle w:val="3"/>
      </w:pPr>
      <w:bookmarkStart w:id="694" w:name="_Toc88647412"/>
      <w:r w:rsidRPr="003B4A82">
        <w:rPr>
          <w:rFonts w:hint="eastAsia"/>
        </w:rPr>
        <w:t>人脸</w:t>
      </w:r>
      <w:r w:rsidRPr="003B4A82">
        <w:t>识别记录</w:t>
      </w:r>
      <w:bookmarkEnd w:id="694"/>
    </w:p>
    <w:p w14:paraId="1A58CC26" w14:textId="77777777" w:rsidR="00725A8B" w:rsidRPr="003B4A82" w:rsidRDefault="00725A8B" w:rsidP="00725A8B">
      <w:pPr>
        <w:pStyle w:val="4"/>
        <w:rPr>
          <w:rFonts w:ascii="Courier New" w:hAnsi="Courier New" w:cs="Courier New"/>
          <w:noProof/>
          <w:color w:val="010001"/>
          <w:kern w:val="0"/>
          <w:sz w:val="28"/>
        </w:rPr>
      </w:pPr>
      <w:bookmarkStart w:id="695" w:name="_查询人脸识别记录"/>
      <w:bookmarkEnd w:id="695"/>
      <w:r w:rsidRPr="003B4A82">
        <w:t>查询人脸识别记录</w:t>
      </w:r>
    </w:p>
    <w:p w14:paraId="5B9C9EBA"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408C74C" w14:textId="77777777" w:rsidTr="00A377AB">
        <w:trPr>
          <w:jc w:val="center"/>
        </w:trPr>
        <w:tc>
          <w:tcPr>
            <w:tcW w:w="8296" w:type="dxa"/>
          </w:tcPr>
          <w:p w14:paraId="22822601" w14:textId="77777777" w:rsidR="00725A8B" w:rsidRPr="003B4A82" w:rsidRDefault="00725A8B" w:rsidP="00A377AB">
            <w:r w:rsidRPr="003B4A82">
              <w:t>LPVOID STDCALL NETDEV_FindFaceRecordDetailList</w:t>
            </w:r>
          </w:p>
          <w:p w14:paraId="75F8C56F" w14:textId="77777777" w:rsidR="00725A8B" w:rsidRPr="003B4A82" w:rsidRDefault="00725A8B" w:rsidP="00A377AB">
            <w:r w:rsidRPr="003B4A82">
              <w:t>(</w:t>
            </w:r>
          </w:p>
          <w:p w14:paraId="63BB21B1" w14:textId="77777777" w:rsidR="00725A8B" w:rsidRPr="003B4A82" w:rsidRDefault="00725A8B" w:rsidP="00A377AB">
            <w:pPr>
              <w:ind w:firstLineChars="200" w:firstLine="420"/>
            </w:pPr>
            <w:r w:rsidRPr="003B4A82">
              <w:t>LPVOID lpUserID,</w:t>
            </w:r>
          </w:p>
          <w:p w14:paraId="1D087292" w14:textId="483BB888" w:rsidR="00725A8B" w:rsidRPr="003B4A82" w:rsidRDefault="00E02404" w:rsidP="00A377AB">
            <w:pPr>
              <w:ind w:firstLineChars="200" w:firstLine="420"/>
            </w:pPr>
            <w:hyperlink w:anchor="_告警日志查询条件列表" w:history="1">
              <w:r w:rsidR="00571B51" w:rsidRPr="003B4A82">
                <w:rPr>
                  <w:rStyle w:val="a5"/>
                  <w:u w:val="none"/>
                </w:rPr>
                <w:t>LPNETDEV_ALARM_LOG_COND_LIST_S</w:t>
              </w:r>
            </w:hyperlink>
            <w:r w:rsidR="00725A8B" w:rsidRPr="003B4A82">
              <w:t xml:space="preserve"> pstFindCond,</w:t>
            </w:r>
          </w:p>
          <w:p w14:paraId="68201AC3" w14:textId="0674D9CD" w:rsidR="00725A8B" w:rsidRPr="003B4A82" w:rsidRDefault="00E02404" w:rsidP="00A377AB">
            <w:pPr>
              <w:ind w:firstLineChars="200" w:firstLine="420"/>
            </w:pPr>
            <w:hyperlink w:anchor="_告警记录返回信息（人脸识别和车牌识别）结构体" w:history="1">
              <w:r w:rsidR="00725A8B" w:rsidRPr="003B4A82">
                <w:rPr>
                  <w:rStyle w:val="a5"/>
                  <w:u w:val="none"/>
                </w:rPr>
                <w:t>LPNETDEV_SMART_ALARM_LOG_RESULT_INFO_S</w:t>
              </w:r>
            </w:hyperlink>
            <w:r w:rsidR="00725A8B" w:rsidRPr="003B4A82">
              <w:t xml:space="preserve">  pstResultInfo</w:t>
            </w:r>
          </w:p>
          <w:p w14:paraId="32AF8EDF" w14:textId="77777777" w:rsidR="00725A8B" w:rsidRPr="003B4A82" w:rsidRDefault="00725A8B" w:rsidP="00A377AB">
            <w:r w:rsidRPr="003B4A82">
              <w:t>);</w:t>
            </w:r>
          </w:p>
        </w:tc>
      </w:tr>
    </w:tbl>
    <w:p w14:paraId="2FD2709F" w14:textId="77777777" w:rsidR="00725A8B" w:rsidRPr="003B4A82" w:rsidRDefault="00725A8B" w:rsidP="00725A8B">
      <w:pPr>
        <w:rPr>
          <w:b/>
          <w:bCs/>
        </w:rPr>
      </w:pPr>
    </w:p>
    <w:p w14:paraId="37375E93" w14:textId="77777777" w:rsidR="00725A8B" w:rsidRPr="003B4A82" w:rsidRDefault="00725A8B" w:rsidP="00725A8B">
      <w:pPr>
        <w:rPr>
          <w:b/>
          <w:bCs/>
        </w:rPr>
      </w:pPr>
      <w:r w:rsidRPr="003B4A82">
        <w:rPr>
          <w:rFonts w:hint="eastAsia"/>
          <w:b/>
          <w:bCs/>
        </w:rPr>
        <w:t>接口描述：</w:t>
      </w:r>
    </w:p>
    <w:p w14:paraId="62340CEF" w14:textId="77777777" w:rsidR="00725A8B" w:rsidRPr="003B4A82" w:rsidRDefault="00725A8B" w:rsidP="00725A8B">
      <w:r w:rsidRPr="003B4A82">
        <w:rPr>
          <w:rFonts w:hint="eastAsia"/>
        </w:rPr>
        <w:t>查询人脸识别记录；</w:t>
      </w:r>
    </w:p>
    <w:p w14:paraId="01E11D5F" w14:textId="77777777" w:rsidR="00725A8B" w:rsidRPr="003B4A82" w:rsidRDefault="00725A8B" w:rsidP="00725A8B"/>
    <w:p w14:paraId="3430723F"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7C9A2578" w14:textId="77777777" w:rsidTr="00A377AB">
        <w:trPr>
          <w:jc w:val="center"/>
        </w:trPr>
        <w:tc>
          <w:tcPr>
            <w:tcW w:w="1920" w:type="dxa"/>
          </w:tcPr>
          <w:p w14:paraId="419B9F39" w14:textId="77777777" w:rsidR="00725A8B" w:rsidRPr="003B4A82" w:rsidRDefault="00725A8B" w:rsidP="00A377AB">
            <w:pPr>
              <w:jc w:val="center"/>
            </w:pPr>
            <w:r w:rsidRPr="003B4A82">
              <w:rPr>
                <w:rFonts w:hint="eastAsia"/>
              </w:rPr>
              <w:t>参数名称</w:t>
            </w:r>
          </w:p>
        </w:tc>
        <w:tc>
          <w:tcPr>
            <w:tcW w:w="1248" w:type="dxa"/>
          </w:tcPr>
          <w:p w14:paraId="0A38315E" w14:textId="77777777" w:rsidR="00725A8B" w:rsidRPr="003B4A82" w:rsidRDefault="00725A8B" w:rsidP="00A377AB">
            <w:pPr>
              <w:jc w:val="center"/>
            </w:pPr>
            <w:r w:rsidRPr="003B4A82">
              <w:rPr>
                <w:rFonts w:hint="eastAsia"/>
              </w:rPr>
              <w:t>参数</w:t>
            </w:r>
            <w:r w:rsidRPr="003B4A82">
              <w:t>类型</w:t>
            </w:r>
          </w:p>
        </w:tc>
        <w:tc>
          <w:tcPr>
            <w:tcW w:w="7288" w:type="dxa"/>
          </w:tcPr>
          <w:p w14:paraId="28CA8697" w14:textId="77777777" w:rsidR="00725A8B" w:rsidRPr="003B4A82" w:rsidRDefault="00725A8B" w:rsidP="00A377AB">
            <w:pPr>
              <w:jc w:val="center"/>
            </w:pPr>
            <w:r w:rsidRPr="003B4A82">
              <w:rPr>
                <w:rFonts w:hint="eastAsia"/>
              </w:rPr>
              <w:t>传参说明</w:t>
            </w:r>
          </w:p>
        </w:tc>
      </w:tr>
      <w:tr w:rsidR="00725A8B" w:rsidRPr="003B4A82" w14:paraId="5111630B" w14:textId="77777777" w:rsidTr="00A377AB">
        <w:trPr>
          <w:jc w:val="center"/>
        </w:trPr>
        <w:tc>
          <w:tcPr>
            <w:tcW w:w="1920" w:type="dxa"/>
          </w:tcPr>
          <w:p w14:paraId="409C6BE6" w14:textId="77777777" w:rsidR="00725A8B" w:rsidRPr="003B4A82" w:rsidRDefault="00725A8B" w:rsidP="00A377AB">
            <w:pPr>
              <w:jc w:val="center"/>
            </w:pPr>
            <w:r w:rsidRPr="003B4A82">
              <w:lastRenderedPageBreak/>
              <w:t>lpUserID</w:t>
            </w:r>
          </w:p>
        </w:tc>
        <w:tc>
          <w:tcPr>
            <w:tcW w:w="1248" w:type="dxa"/>
          </w:tcPr>
          <w:p w14:paraId="4BE42168" w14:textId="77777777" w:rsidR="00725A8B" w:rsidRPr="003B4A82" w:rsidRDefault="00725A8B" w:rsidP="00A377AB">
            <w:pPr>
              <w:jc w:val="center"/>
            </w:pPr>
            <w:r w:rsidRPr="003B4A82">
              <w:rPr>
                <w:rFonts w:hint="eastAsia"/>
              </w:rPr>
              <w:t>IN</w:t>
            </w:r>
          </w:p>
        </w:tc>
        <w:tc>
          <w:tcPr>
            <w:tcW w:w="7288" w:type="dxa"/>
          </w:tcPr>
          <w:p w14:paraId="09E27E3B"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74B0B35D" w14:textId="77777777" w:rsidTr="00A377AB">
        <w:trPr>
          <w:jc w:val="center"/>
        </w:trPr>
        <w:tc>
          <w:tcPr>
            <w:tcW w:w="1920" w:type="dxa"/>
          </w:tcPr>
          <w:p w14:paraId="23116D06" w14:textId="77777777" w:rsidR="00725A8B" w:rsidRPr="003B4A82" w:rsidRDefault="00725A8B" w:rsidP="00A377AB">
            <w:pPr>
              <w:jc w:val="center"/>
              <w:rPr>
                <w:noProof/>
              </w:rPr>
            </w:pPr>
            <w:r w:rsidRPr="003B4A82">
              <w:rPr>
                <w:noProof/>
              </w:rPr>
              <w:t>pstFindCond</w:t>
            </w:r>
          </w:p>
        </w:tc>
        <w:tc>
          <w:tcPr>
            <w:tcW w:w="1248" w:type="dxa"/>
          </w:tcPr>
          <w:p w14:paraId="6E90325A" w14:textId="77777777" w:rsidR="00725A8B" w:rsidRPr="003B4A82" w:rsidRDefault="00725A8B" w:rsidP="00A377AB">
            <w:pPr>
              <w:jc w:val="center"/>
            </w:pPr>
            <w:r w:rsidRPr="003B4A82">
              <w:t>IN</w:t>
            </w:r>
          </w:p>
        </w:tc>
        <w:tc>
          <w:tcPr>
            <w:tcW w:w="7288" w:type="dxa"/>
          </w:tcPr>
          <w:p w14:paraId="2CE8A939" w14:textId="77777777" w:rsidR="00725A8B" w:rsidRPr="003B4A82" w:rsidRDefault="00725A8B" w:rsidP="00A377AB">
            <w:r w:rsidRPr="003B4A82">
              <w:rPr>
                <w:rFonts w:hint="eastAsia"/>
              </w:rPr>
              <w:t>查询条件</w:t>
            </w:r>
          </w:p>
        </w:tc>
      </w:tr>
      <w:tr w:rsidR="00725A8B" w:rsidRPr="003B4A82" w14:paraId="4FD3FC8D" w14:textId="77777777" w:rsidTr="00A377AB">
        <w:trPr>
          <w:jc w:val="center"/>
        </w:trPr>
        <w:tc>
          <w:tcPr>
            <w:tcW w:w="1920" w:type="dxa"/>
          </w:tcPr>
          <w:p w14:paraId="39DDF7D0" w14:textId="77777777" w:rsidR="00725A8B" w:rsidRPr="003B4A82" w:rsidRDefault="00725A8B" w:rsidP="00A377AB">
            <w:pPr>
              <w:jc w:val="center"/>
              <w:rPr>
                <w:noProof/>
              </w:rPr>
            </w:pPr>
            <w:r w:rsidRPr="003B4A82">
              <w:rPr>
                <w:noProof/>
              </w:rPr>
              <w:t>pstResultInfo</w:t>
            </w:r>
          </w:p>
        </w:tc>
        <w:tc>
          <w:tcPr>
            <w:tcW w:w="1248" w:type="dxa"/>
          </w:tcPr>
          <w:p w14:paraId="1378B850" w14:textId="77777777" w:rsidR="00725A8B" w:rsidRPr="003B4A82" w:rsidRDefault="00725A8B" w:rsidP="00A377AB">
            <w:pPr>
              <w:jc w:val="center"/>
            </w:pPr>
            <w:r w:rsidRPr="003B4A82">
              <w:t>OUT</w:t>
            </w:r>
          </w:p>
        </w:tc>
        <w:tc>
          <w:tcPr>
            <w:tcW w:w="7288" w:type="dxa"/>
          </w:tcPr>
          <w:p w14:paraId="19438F0F" w14:textId="77777777" w:rsidR="00725A8B" w:rsidRPr="003B4A82" w:rsidRDefault="00725A8B" w:rsidP="00A377AB">
            <w:r w:rsidRPr="003B4A82">
              <w:rPr>
                <w:rFonts w:hint="eastAsia"/>
              </w:rPr>
              <w:t>人脸识别记录信息</w:t>
            </w:r>
          </w:p>
        </w:tc>
      </w:tr>
    </w:tbl>
    <w:p w14:paraId="128C9FB7" w14:textId="77777777" w:rsidR="00725A8B" w:rsidRPr="003B4A82" w:rsidRDefault="00725A8B" w:rsidP="00725A8B"/>
    <w:p w14:paraId="37D7F7F0" w14:textId="77777777" w:rsidR="00725A8B" w:rsidRPr="003B4A82" w:rsidRDefault="00725A8B" w:rsidP="00725A8B">
      <w:pPr>
        <w:rPr>
          <w:b/>
          <w:bCs/>
        </w:rPr>
      </w:pPr>
      <w:r w:rsidRPr="003B4A82">
        <w:rPr>
          <w:b/>
          <w:bCs/>
        </w:rPr>
        <w:t>Return Values</w:t>
      </w:r>
      <w:r w:rsidRPr="003B4A82">
        <w:rPr>
          <w:rFonts w:hint="eastAsia"/>
          <w:b/>
          <w:bCs/>
        </w:rPr>
        <w:t>：</w:t>
      </w:r>
    </w:p>
    <w:p w14:paraId="734F7E76" w14:textId="62C3C0E2" w:rsidR="00725A8B" w:rsidRPr="003B4A82" w:rsidRDefault="00725A8B" w:rsidP="00725A8B">
      <w:r w:rsidRPr="003B4A82">
        <w:rPr>
          <w:rFonts w:ascii="宋体" w:hAnsi="宋体" w:hint="eastAsia"/>
        </w:rPr>
        <w:t>返回值为</w:t>
      </w:r>
      <w:r w:rsidRPr="003B4A82">
        <w:t>NULL</w:t>
      </w:r>
      <w:r w:rsidRPr="003B4A82">
        <w:rPr>
          <w:rFonts w:ascii="宋体" w:hAnsi="宋体" w:hint="eastAsia"/>
        </w:rPr>
        <w:t>则表示失败，其他值作为</w:t>
      </w:r>
      <w:hyperlink w:anchor="_逐个获取人脸识别记录" w:history="1">
        <w:r w:rsidR="00C00D52" w:rsidRPr="003B4A82">
          <w:rPr>
            <w:rStyle w:val="a5"/>
            <w:u w:val="none"/>
          </w:rPr>
          <w:t>NETDEV_FindNextFaceRecordDetail</w:t>
        </w:r>
      </w:hyperlink>
      <w:r w:rsidRPr="003B4A82">
        <w:rPr>
          <w:rFonts w:ascii="宋体" w:hAnsi="宋体" w:hint="eastAsia"/>
        </w:rPr>
        <w:t>、</w:t>
      </w:r>
      <w:hyperlink w:anchor="_关闭查找人脸识别记录" w:history="1">
        <w:hyperlink w:anchor="_关闭查找人脸识别记录" w:history="1">
          <w:r w:rsidR="00121296" w:rsidRPr="003B4A82">
            <w:rPr>
              <w:rStyle w:val="a5"/>
              <w:u w:val="none"/>
            </w:rPr>
            <w:t>NETDEV_FindCloseFaceRecordDetail</w:t>
          </w:r>
        </w:hyperlink>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BB3719F" w14:textId="77777777" w:rsidR="00725A8B" w:rsidRPr="003B4A82" w:rsidRDefault="00725A8B" w:rsidP="00725A8B"/>
    <w:p w14:paraId="3E1ACB3C" w14:textId="77777777" w:rsidR="00725A8B" w:rsidRPr="003B4A82" w:rsidRDefault="00725A8B" w:rsidP="00725A8B">
      <w:r w:rsidRPr="003B4A82">
        <w:rPr>
          <w:b/>
          <w:bCs/>
        </w:rPr>
        <w:t>Remarks</w:t>
      </w:r>
      <w:r w:rsidRPr="003B4A82">
        <w:t>：</w:t>
      </w:r>
    </w:p>
    <w:p w14:paraId="24F39AE9" w14:textId="6A65CAB9" w:rsidR="00725A8B" w:rsidRPr="003B4A82" w:rsidRDefault="00725A8B" w:rsidP="002B3CB7">
      <w:pPr>
        <w:pStyle w:val="a8"/>
        <w:numPr>
          <w:ilvl w:val="0"/>
          <w:numId w:val="21"/>
        </w:numPr>
        <w:ind w:firstLineChars="0"/>
      </w:pPr>
      <w:r w:rsidRPr="003B4A82">
        <w:rPr>
          <w:rFonts w:hint="eastAsia"/>
          <w:color w:val="010001"/>
        </w:rPr>
        <w:t>与</w:t>
      </w:r>
      <w:hyperlink w:anchor="_逐个获取人脸识别记录" w:history="1">
        <w:r w:rsidR="00C00D52" w:rsidRPr="003B4A82">
          <w:rPr>
            <w:rStyle w:val="a5"/>
            <w:u w:val="none"/>
          </w:rPr>
          <w:t>NETDEV_FindNextFaceRecordDetail</w:t>
        </w:r>
      </w:hyperlink>
      <w:r w:rsidRPr="003B4A82">
        <w:rPr>
          <w:rFonts w:ascii="宋体" w:hAnsi="宋体" w:hint="eastAsia"/>
        </w:rPr>
        <w:t>、</w:t>
      </w:r>
      <w:hyperlink w:anchor="_关闭查找人脸识别记录" w:history="1">
        <w:r w:rsidR="00121296" w:rsidRPr="003B4A82">
          <w:rPr>
            <w:rStyle w:val="a5"/>
            <w:u w:val="none"/>
          </w:rPr>
          <w:t>NETDEV_FindCloseFaceRecordDetail</w:t>
        </w:r>
      </w:hyperlink>
      <w:r w:rsidRPr="003B4A82">
        <w:rPr>
          <w:rFonts w:hint="eastAsia"/>
          <w:color w:val="010001"/>
        </w:rPr>
        <w:t>接口</w:t>
      </w:r>
      <w:r w:rsidRPr="003B4A82">
        <w:rPr>
          <w:color w:val="010001"/>
        </w:rPr>
        <w:t>配套使用</w:t>
      </w:r>
      <w:r w:rsidRPr="003B4A82">
        <w:rPr>
          <w:rFonts w:hint="eastAsia"/>
          <w:color w:val="010001"/>
        </w:rPr>
        <w:t>；</w:t>
      </w:r>
    </w:p>
    <w:p w14:paraId="308A9584" w14:textId="41693619"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人脸识别记录" w:history="1">
        <w:r w:rsidR="00C00D52" w:rsidRPr="003B4A82">
          <w:rPr>
            <w:rStyle w:val="a5"/>
            <w:u w:val="none"/>
          </w:rPr>
          <w:t>NETDEV_FindNextFaceRecordDetail</w:t>
        </w:r>
      </w:hyperlink>
      <w:r w:rsidRPr="003B4A82">
        <w:rPr>
          <w:rFonts w:hint="eastAsia"/>
        </w:rPr>
        <w:t>接口</w:t>
      </w:r>
      <w:r w:rsidRPr="003B4A82">
        <w:t>获取</w:t>
      </w:r>
      <w:r w:rsidRPr="003B4A82">
        <w:rPr>
          <w:rFonts w:hint="eastAsia"/>
        </w:rPr>
        <w:t>日志</w:t>
      </w:r>
      <w:r w:rsidRPr="003B4A82">
        <w:t>信息；</w:t>
      </w:r>
    </w:p>
    <w:p w14:paraId="4F96BD9F" w14:textId="69E442E4" w:rsidR="00725A8B" w:rsidRPr="003B4A82" w:rsidRDefault="00725A8B" w:rsidP="002B3CB7">
      <w:pPr>
        <w:pStyle w:val="a8"/>
        <w:numPr>
          <w:ilvl w:val="0"/>
          <w:numId w:val="21"/>
        </w:numPr>
        <w:ind w:firstLineChars="0"/>
      </w:pPr>
      <w:r w:rsidRPr="003B4A82">
        <w:rPr>
          <w:rFonts w:hint="eastAsia"/>
        </w:rPr>
        <w:t>获取日志信息结束后必须调用</w:t>
      </w:r>
      <w:hyperlink w:anchor="_关闭查找人脸识别记录" w:history="1">
        <w:r w:rsidR="00121296" w:rsidRPr="003B4A82">
          <w:rPr>
            <w:rStyle w:val="a5"/>
            <w:u w:val="none"/>
          </w:rPr>
          <w:t>NETDEV_FindCloseFaceRecordDetail</w:t>
        </w:r>
      </w:hyperlink>
      <w:r w:rsidRPr="003B4A82">
        <w:t>接口</w:t>
      </w:r>
      <w:r w:rsidRPr="003B4A82">
        <w:rPr>
          <w:rFonts w:hint="eastAsia"/>
        </w:rPr>
        <w:t>，以释放资源</w:t>
      </w:r>
      <w:r w:rsidRPr="003B4A82">
        <w:t>,关闭查找</w:t>
      </w:r>
      <w:r w:rsidRPr="003B4A82">
        <w:rPr>
          <w:rFonts w:hint="eastAsia"/>
        </w:rPr>
        <w:t>；</w:t>
      </w:r>
    </w:p>
    <w:p w14:paraId="64F56057" w14:textId="77777777" w:rsidR="00725A8B" w:rsidRPr="003B4A82" w:rsidRDefault="00725A8B" w:rsidP="00725A8B"/>
    <w:p w14:paraId="347DD2CE" w14:textId="77777777" w:rsidR="00725A8B" w:rsidRPr="003B4A82" w:rsidRDefault="00725A8B" w:rsidP="00725A8B">
      <w:pPr>
        <w:rPr>
          <w:b/>
          <w:bCs/>
        </w:rPr>
      </w:pPr>
      <w:r w:rsidRPr="003B4A82">
        <w:rPr>
          <w:b/>
          <w:bCs/>
        </w:rPr>
        <w:t>See Also</w:t>
      </w:r>
      <w:r w:rsidRPr="003B4A82">
        <w:rPr>
          <w:rFonts w:hint="eastAsia"/>
          <w:b/>
          <w:bCs/>
        </w:rPr>
        <w:t>：</w:t>
      </w:r>
    </w:p>
    <w:p w14:paraId="5A0D0393" w14:textId="62BB131E" w:rsidR="00725A8B" w:rsidRPr="003B4A82" w:rsidRDefault="00E02404" w:rsidP="00725A8B">
      <w:hyperlink w:anchor="_逐个获取人脸识别记录" w:history="1">
        <w:r w:rsidR="00C00D52" w:rsidRPr="003B4A82">
          <w:rPr>
            <w:rStyle w:val="a5"/>
            <w:u w:val="none"/>
          </w:rPr>
          <w:t>NETDEV_FindNextFaceRecordDetail</w:t>
        </w:r>
      </w:hyperlink>
      <w:r w:rsidR="00725A8B" w:rsidRPr="003B4A82">
        <w:rPr>
          <w:rFonts w:ascii="宋体" w:hAnsi="宋体" w:hint="eastAsia"/>
        </w:rPr>
        <w:t>、</w:t>
      </w:r>
      <w:hyperlink w:anchor="_关闭查找人脸识别记录" w:history="1">
        <w:r w:rsidR="00121296" w:rsidRPr="003B4A82">
          <w:rPr>
            <w:rStyle w:val="a5"/>
            <w:u w:val="none"/>
          </w:rPr>
          <w:t>NETDEV_FindCloseFaceRecordDetail</w:t>
        </w:r>
      </w:hyperlink>
    </w:p>
    <w:p w14:paraId="404EF6F8" w14:textId="77777777" w:rsidR="00725A8B" w:rsidRPr="003B4A82" w:rsidRDefault="00725A8B" w:rsidP="00725A8B">
      <w:pPr>
        <w:pStyle w:val="4"/>
        <w:rPr>
          <w:rFonts w:ascii="Courier New" w:hAnsi="Courier New" w:cs="Courier New"/>
          <w:noProof/>
          <w:color w:val="010001"/>
          <w:kern w:val="0"/>
          <w:sz w:val="28"/>
        </w:rPr>
      </w:pPr>
      <w:bookmarkStart w:id="696" w:name="_逐个获取人脸识别记录"/>
      <w:bookmarkEnd w:id="696"/>
      <w:r w:rsidRPr="003B4A82">
        <w:t>逐个获取人脸识别记录</w:t>
      </w:r>
    </w:p>
    <w:p w14:paraId="30655665"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FFE10AC" w14:textId="77777777" w:rsidTr="00A377AB">
        <w:trPr>
          <w:jc w:val="center"/>
        </w:trPr>
        <w:tc>
          <w:tcPr>
            <w:tcW w:w="8296" w:type="dxa"/>
          </w:tcPr>
          <w:p w14:paraId="3AB0336A" w14:textId="77777777" w:rsidR="00725A8B" w:rsidRPr="003B4A82" w:rsidRDefault="00725A8B" w:rsidP="00A377AB">
            <w:r w:rsidRPr="003B4A82">
              <w:t>BOOL STDCALL NETDEV_FindNextFaceRecordDetail</w:t>
            </w:r>
          </w:p>
          <w:p w14:paraId="14B1315E" w14:textId="77777777" w:rsidR="00725A8B" w:rsidRPr="003B4A82" w:rsidRDefault="00725A8B" w:rsidP="00A377AB">
            <w:r w:rsidRPr="003B4A82">
              <w:t>(</w:t>
            </w:r>
          </w:p>
          <w:p w14:paraId="6CBF9E0A" w14:textId="77777777" w:rsidR="00725A8B" w:rsidRPr="003B4A82" w:rsidRDefault="00725A8B" w:rsidP="00A377AB">
            <w:pPr>
              <w:ind w:firstLineChars="200" w:firstLine="420"/>
            </w:pPr>
            <w:r w:rsidRPr="003B4A82">
              <w:t>LPVOID lpFindHandle,</w:t>
            </w:r>
          </w:p>
          <w:p w14:paraId="0E1EDCFF" w14:textId="138AA2EB" w:rsidR="00725A8B" w:rsidRPr="003B4A82" w:rsidRDefault="00E02404" w:rsidP="00A377AB">
            <w:pPr>
              <w:ind w:firstLineChars="200" w:firstLine="420"/>
            </w:pPr>
            <w:hyperlink w:anchor="_人脸识别记录结构体" w:history="1">
              <w:r w:rsidR="00725A8B" w:rsidRPr="003B4A82">
                <w:rPr>
                  <w:rStyle w:val="a5"/>
                  <w:u w:val="none"/>
                </w:rPr>
                <w:t>LPNETDEV_FACE_RECORD_SNAPSHOT_INFO_S</w:t>
              </w:r>
            </w:hyperlink>
            <w:r w:rsidR="00725A8B" w:rsidRPr="003B4A82">
              <w:t xml:space="preserve"> pstRecordInfo</w:t>
            </w:r>
          </w:p>
          <w:p w14:paraId="5110E3C0" w14:textId="77777777" w:rsidR="00725A8B" w:rsidRPr="003B4A82" w:rsidRDefault="00725A8B" w:rsidP="00A377AB">
            <w:r w:rsidRPr="003B4A82">
              <w:t>);</w:t>
            </w:r>
          </w:p>
        </w:tc>
      </w:tr>
    </w:tbl>
    <w:p w14:paraId="20D25ABF" w14:textId="77777777" w:rsidR="00725A8B" w:rsidRPr="003B4A82" w:rsidRDefault="00725A8B" w:rsidP="00725A8B">
      <w:pPr>
        <w:rPr>
          <w:b/>
          <w:bCs/>
        </w:rPr>
      </w:pPr>
    </w:p>
    <w:p w14:paraId="40F01712" w14:textId="77777777" w:rsidR="00725A8B" w:rsidRPr="003B4A82" w:rsidRDefault="00725A8B" w:rsidP="00725A8B">
      <w:pPr>
        <w:rPr>
          <w:b/>
          <w:bCs/>
        </w:rPr>
      </w:pPr>
      <w:r w:rsidRPr="003B4A82">
        <w:rPr>
          <w:rFonts w:hint="eastAsia"/>
          <w:b/>
          <w:bCs/>
        </w:rPr>
        <w:t>接口描述：</w:t>
      </w:r>
    </w:p>
    <w:p w14:paraId="55B1E488" w14:textId="77777777" w:rsidR="00725A8B" w:rsidRPr="003B4A82" w:rsidRDefault="00725A8B" w:rsidP="00725A8B">
      <w:r w:rsidRPr="003B4A82">
        <w:rPr>
          <w:rFonts w:hint="eastAsia"/>
        </w:rPr>
        <w:t>逐个获取查找到的</w:t>
      </w:r>
      <w:r w:rsidRPr="003B4A82">
        <w:t>人脸识别记录信息</w:t>
      </w:r>
      <w:r w:rsidRPr="003B4A82">
        <w:rPr>
          <w:rFonts w:hint="eastAsia"/>
        </w:rPr>
        <w:t>；</w:t>
      </w:r>
    </w:p>
    <w:p w14:paraId="24990AD4" w14:textId="77777777" w:rsidR="00725A8B" w:rsidRPr="003B4A82" w:rsidRDefault="00725A8B" w:rsidP="00725A8B"/>
    <w:p w14:paraId="1E411D31"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281EAD9" w14:textId="77777777" w:rsidTr="00A377AB">
        <w:trPr>
          <w:jc w:val="center"/>
        </w:trPr>
        <w:tc>
          <w:tcPr>
            <w:tcW w:w="1920" w:type="dxa"/>
          </w:tcPr>
          <w:p w14:paraId="4309A0CA" w14:textId="77777777" w:rsidR="00725A8B" w:rsidRPr="003B4A82" w:rsidRDefault="00725A8B" w:rsidP="00A377AB">
            <w:pPr>
              <w:jc w:val="center"/>
            </w:pPr>
            <w:r w:rsidRPr="003B4A82">
              <w:rPr>
                <w:rFonts w:hint="eastAsia"/>
              </w:rPr>
              <w:t>参数名称</w:t>
            </w:r>
          </w:p>
        </w:tc>
        <w:tc>
          <w:tcPr>
            <w:tcW w:w="1248" w:type="dxa"/>
          </w:tcPr>
          <w:p w14:paraId="636A43DE" w14:textId="77777777" w:rsidR="00725A8B" w:rsidRPr="003B4A82" w:rsidRDefault="00725A8B" w:rsidP="00A377AB">
            <w:pPr>
              <w:jc w:val="center"/>
            </w:pPr>
            <w:r w:rsidRPr="003B4A82">
              <w:rPr>
                <w:rFonts w:hint="eastAsia"/>
              </w:rPr>
              <w:t>参数</w:t>
            </w:r>
            <w:r w:rsidRPr="003B4A82">
              <w:t>类型</w:t>
            </w:r>
          </w:p>
        </w:tc>
        <w:tc>
          <w:tcPr>
            <w:tcW w:w="7288" w:type="dxa"/>
          </w:tcPr>
          <w:p w14:paraId="7EBA775B" w14:textId="77777777" w:rsidR="00725A8B" w:rsidRPr="003B4A82" w:rsidRDefault="00725A8B" w:rsidP="00A377AB">
            <w:pPr>
              <w:jc w:val="center"/>
            </w:pPr>
            <w:r w:rsidRPr="003B4A82">
              <w:rPr>
                <w:rFonts w:hint="eastAsia"/>
              </w:rPr>
              <w:t>传参说明</w:t>
            </w:r>
          </w:p>
        </w:tc>
      </w:tr>
      <w:tr w:rsidR="00725A8B" w:rsidRPr="003B4A82" w14:paraId="4B815E98" w14:textId="77777777" w:rsidTr="00A377AB">
        <w:trPr>
          <w:jc w:val="center"/>
        </w:trPr>
        <w:tc>
          <w:tcPr>
            <w:tcW w:w="1920" w:type="dxa"/>
          </w:tcPr>
          <w:p w14:paraId="5D1B6C5C" w14:textId="77777777" w:rsidR="00725A8B" w:rsidRPr="003B4A82" w:rsidRDefault="00725A8B" w:rsidP="00A377AB">
            <w:pPr>
              <w:jc w:val="center"/>
            </w:pPr>
            <w:r w:rsidRPr="003B4A82">
              <w:t>lpFindHandle</w:t>
            </w:r>
          </w:p>
        </w:tc>
        <w:tc>
          <w:tcPr>
            <w:tcW w:w="1248" w:type="dxa"/>
          </w:tcPr>
          <w:p w14:paraId="0018E3FC" w14:textId="77777777" w:rsidR="00725A8B" w:rsidRPr="003B4A82" w:rsidRDefault="00725A8B" w:rsidP="00A377AB">
            <w:pPr>
              <w:jc w:val="center"/>
            </w:pPr>
            <w:r w:rsidRPr="003B4A82">
              <w:t>IN</w:t>
            </w:r>
          </w:p>
        </w:tc>
        <w:tc>
          <w:tcPr>
            <w:tcW w:w="7288" w:type="dxa"/>
          </w:tcPr>
          <w:p w14:paraId="55EEF6DD" w14:textId="00A884EC" w:rsidR="00725A8B" w:rsidRPr="003B4A82" w:rsidRDefault="00725A8B" w:rsidP="00A377AB">
            <w:r w:rsidRPr="003B4A82">
              <w:rPr>
                <w:rFonts w:hint="eastAsia"/>
              </w:rPr>
              <w:t>查找句柄，</w:t>
            </w:r>
            <w:hyperlink w:anchor="_查询人脸识别记录" w:history="1">
              <w:r w:rsidRPr="003B4A82">
                <w:rPr>
                  <w:rStyle w:val="a5"/>
                  <w:u w:val="none"/>
                </w:rPr>
                <w:t>NETDEV_FindFaceRecordDetailList</w:t>
              </w:r>
            </w:hyperlink>
            <w:r w:rsidRPr="003B4A82">
              <w:rPr>
                <w:rFonts w:hint="eastAsia"/>
              </w:rPr>
              <w:t>接口</w:t>
            </w:r>
            <w:r w:rsidRPr="003B4A82">
              <w:t>返回值</w:t>
            </w:r>
          </w:p>
        </w:tc>
      </w:tr>
      <w:tr w:rsidR="00725A8B" w:rsidRPr="003B4A82" w14:paraId="67D2946C" w14:textId="77777777" w:rsidTr="00A377AB">
        <w:trPr>
          <w:jc w:val="center"/>
        </w:trPr>
        <w:tc>
          <w:tcPr>
            <w:tcW w:w="1920" w:type="dxa"/>
          </w:tcPr>
          <w:p w14:paraId="3D16BA52" w14:textId="77777777" w:rsidR="00725A8B" w:rsidRPr="003B4A82" w:rsidRDefault="00725A8B" w:rsidP="00A377AB">
            <w:pPr>
              <w:jc w:val="center"/>
              <w:rPr>
                <w:noProof/>
              </w:rPr>
            </w:pPr>
            <w:r w:rsidRPr="003B4A82">
              <w:rPr>
                <w:noProof/>
              </w:rPr>
              <w:t>pstRecordInfo</w:t>
            </w:r>
          </w:p>
        </w:tc>
        <w:tc>
          <w:tcPr>
            <w:tcW w:w="1248" w:type="dxa"/>
          </w:tcPr>
          <w:p w14:paraId="2BF6B21C" w14:textId="77777777" w:rsidR="00725A8B" w:rsidRPr="003B4A82" w:rsidRDefault="00725A8B" w:rsidP="00A377AB">
            <w:pPr>
              <w:jc w:val="center"/>
            </w:pPr>
            <w:r w:rsidRPr="003B4A82">
              <w:t>OUT</w:t>
            </w:r>
          </w:p>
        </w:tc>
        <w:tc>
          <w:tcPr>
            <w:tcW w:w="7288" w:type="dxa"/>
          </w:tcPr>
          <w:p w14:paraId="321B993D" w14:textId="77777777" w:rsidR="00725A8B" w:rsidRPr="003B4A82" w:rsidRDefault="00725A8B" w:rsidP="00A377AB">
            <w:r w:rsidRPr="003B4A82">
              <w:rPr>
                <w:rFonts w:hint="eastAsia"/>
              </w:rPr>
              <w:t>保存</w:t>
            </w:r>
            <w:r w:rsidRPr="003B4A82">
              <w:t>人脸识别记录信息的指针</w:t>
            </w:r>
          </w:p>
        </w:tc>
      </w:tr>
    </w:tbl>
    <w:p w14:paraId="1494D638" w14:textId="77777777" w:rsidR="00725A8B" w:rsidRPr="003B4A82" w:rsidRDefault="00725A8B" w:rsidP="00725A8B"/>
    <w:p w14:paraId="2CEAD3CC" w14:textId="77777777" w:rsidR="00725A8B" w:rsidRPr="003B4A82" w:rsidRDefault="00725A8B" w:rsidP="00725A8B">
      <w:pPr>
        <w:rPr>
          <w:b/>
          <w:bCs/>
        </w:rPr>
      </w:pPr>
      <w:r w:rsidRPr="003B4A82">
        <w:rPr>
          <w:b/>
          <w:bCs/>
        </w:rPr>
        <w:t>Return Values</w:t>
      </w:r>
      <w:r w:rsidRPr="003B4A82">
        <w:rPr>
          <w:rFonts w:hint="eastAsia"/>
          <w:b/>
          <w:bCs/>
        </w:rPr>
        <w:t>：</w:t>
      </w:r>
    </w:p>
    <w:p w14:paraId="47CC0E74"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A534DB5" w14:textId="77777777" w:rsidR="00725A8B" w:rsidRPr="003B4A82" w:rsidRDefault="00725A8B" w:rsidP="00725A8B"/>
    <w:p w14:paraId="68D9033A" w14:textId="77777777" w:rsidR="00725A8B" w:rsidRPr="003B4A82" w:rsidRDefault="00725A8B" w:rsidP="00725A8B">
      <w:r w:rsidRPr="003B4A82">
        <w:rPr>
          <w:b/>
          <w:bCs/>
        </w:rPr>
        <w:t>Remarks</w:t>
      </w:r>
      <w:r w:rsidRPr="003B4A82">
        <w:t>：</w:t>
      </w:r>
    </w:p>
    <w:p w14:paraId="685DA641" w14:textId="7025BC42" w:rsidR="00725A8B" w:rsidRPr="003B4A82" w:rsidRDefault="00725A8B" w:rsidP="002B3CB7">
      <w:pPr>
        <w:pStyle w:val="a8"/>
        <w:numPr>
          <w:ilvl w:val="0"/>
          <w:numId w:val="21"/>
        </w:numPr>
        <w:ind w:firstLineChars="0"/>
      </w:pPr>
      <w:r w:rsidRPr="003B4A82">
        <w:rPr>
          <w:rFonts w:hint="eastAsia"/>
          <w:color w:val="010001"/>
        </w:rPr>
        <w:t>与</w:t>
      </w:r>
      <w:hyperlink w:anchor="_查询人脸识别记录" w:history="1">
        <w:r w:rsidR="00F44108" w:rsidRPr="003B4A82">
          <w:rPr>
            <w:rStyle w:val="a5"/>
            <w:u w:val="none"/>
          </w:rPr>
          <w:t>NETDEV_FindFaceRecordDetailList</w:t>
        </w:r>
      </w:hyperlink>
      <w:r w:rsidRPr="003B4A82">
        <w:rPr>
          <w:rFonts w:ascii="宋体" w:hAnsi="宋体" w:hint="eastAsia"/>
        </w:rPr>
        <w:t>、</w:t>
      </w:r>
      <w:hyperlink w:anchor="_关闭查找人脸识别记录" w:history="1">
        <w:r w:rsidR="00121296" w:rsidRPr="003B4A82">
          <w:rPr>
            <w:rStyle w:val="a5"/>
            <w:u w:val="none"/>
          </w:rPr>
          <w:t>NETDEV_FindCloseFaceRecordDetail</w:t>
        </w:r>
      </w:hyperlink>
      <w:r w:rsidRPr="003B4A82">
        <w:rPr>
          <w:rFonts w:hint="eastAsia"/>
          <w:color w:val="010001"/>
        </w:rPr>
        <w:t>接口</w:t>
      </w:r>
      <w:r w:rsidRPr="003B4A82">
        <w:rPr>
          <w:color w:val="010001"/>
        </w:rPr>
        <w:t>配套使用</w:t>
      </w:r>
      <w:r w:rsidRPr="003B4A82">
        <w:rPr>
          <w:rFonts w:hint="eastAsia"/>
          <w:color w:val="010001"/>
        </w:rPr>
        <w:t>；</w:t>
      </w:r>
    </w:p>
    <w:p w14:paraId="6BBFF1D0"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日志</w:t>
      </w:r>
      <w:r w:rsidRPr="003B4A82">
        <w:t>信息；</w:t>
      </w:r>
    </w:p>
    <w:p w14:paraId="3DACAF79" w14:textId="6CDE64D5" w:rsidR="00725A8B" w:rsidRPr="003B4A82" w:rsidRDefault="00725A8B" w:rsidP="002B3CB7">
      <w:pPr>
        <w:pStyle w:val="a8"/>
        <w:numPr>
          <w:ilvl w:val="0"/>
          <w:numId w:val="21"/>
        </w:numPr>
        <w:ind w:firstLineChars="0"/>
      </w:pPr>
      <w:r w:rsidRPr="003B4A82">
        <w:rPr>
          <w:rFonts w:hint="eastAsia"/>
        </w:rPr>
        <w:t>获取日志信息结束后必须调用</w:t>
      </w:r>
      <w:hyperlink w:anchor="_关闭查找人脸识别记录" w:history="1">
        <w:r w:rsidR="00121296" w:rsidRPr="003B4A82">
          <w:rPr>
            <w:rStyle w:val="a5"/>
            <w:u w:val="none"/>
          </w:rPr>
          <w:t>NETDEV_FindCloseFaceRecordDetail</w:t>
        </w:r>
      </w:hyperlink>
      <w:r w:rsidRPr="003B4A82">
        <w:t>接口</w:t>
      </w:r>
      <w:r w:rsidRPr="003B4A82">
        <w:rPr>
          <w:rFonts w:hint="eastAsia"/>
        </w:rPr>
        <w:t>，以释放资源</w:t>
      </w:r>
      <w:r w:rsidRPr="003B4A82">
        <w:t>,关闭查找</w:t>
      </w:r>
      <w:r w:rsidRPr="003B4A82">
        <w:rPr>
          <w:rFonts w:hint="eastAsia"/>
        </w:rPr>
        <w:t>；</w:t>
      </w:r>
    </w:p>
    <w:p w14:paraId="24D498FD" w14:textId="77777777" w:rsidR="00725A8B" w:rsidRPr="003B4A82" w:rsidRDefault="00725A8B" w:rsidP="00725A8B">
      <w:pPr>
        <w:pStyle w:val="a8"/>
        <w:ind w:left="420" w:firstLineChars="0" w:firstLine="0"/>
      </w:pPr>
    </w:p>
    <w:p w14:paraId="0AFDE832" w14:textId="77777777" w:rsidR="00725A8B" w:rsidRPr="003B4A82" w:rsidRDefault="00725A8B" w:rsidP="00725A8B">
      <w:pPr>
        <w:rPr>
          <w:b/>
          <w:bCs/>
        </w:rPr>
      </w:pPr>
      <w:r w:rsidRPr="003B4A82">
        <w:rPr>
          <w:b/>
          <w:bCs/>
        </w:rPr>
        <w:t>See Also</w:t>
      </w:r>
      <w:r w:rsidRPr="003B4A82">
        <w:rPr>
          <w:rFonts w:hint="eastAsia"/>
          <w:b/>
          <w:bCs/>
        </w:rPr>
        <w:t>：</w:t>
      </w:r>
    </w:p>
    <w:p w14:paraId="49C1882D" w14:textId="023C6DFB" w:rsidR="00725A8B" w:rsidRPr="003B4A82" w:rsidRDefault="00E02404" w:rsidP="00725A8B">
      <w:hyperlink w:anchor="_查询人脸识别记录" w:history="1">
        <w:r w:rsidR="00F44108" w:rsidRPr="003B4A82">
          <w:rPr>
            <w:rStyle w:val="a5"/>
            <w:u w:val="none"/>
          </w:rPr>
          <w:t>NETDEV_FindFaceRecordDetailList</w:t>
        </w:r>
      </w:hyperlink>
      <w:r w:rsidR="00725A8B" w:rsidRPr="003B4A82">
        <w:rPr>
          <w:rFonts w:ascii="宋体" w:hAnsi="宋体" w:hint="eastAsia"/>
        </w:rPr>
        <w:t>、</w:t>
      </w:r>
      <w:hyperlink w:anchor="_关闭查找人脸识别记录" w:history="1">
        <w:r w:rsidR="00121296" w:rsidRPr="003B4A82">
          <w:rPr>
            <w:rStyle w:val="a5"/>
            <w:u w:val="none"/>
          </w:rPr>
          <w:t>NETDEV_FindCloseFaceRecordDetail</w:t>
        </w:r>
      </w:hyperlink>
    </w:p>
    <w:p w14:paraId="2092012A" w14:textId="77777777" w:rsidR="00725A8B" w:rsidRPr="003B4A82" w:rsidRDefault="00725A8B" w:rsidP="00725A8B">
      <w:pPr>
        <w:pStyle w:val="4"/>
        <w:rPr>
          <w:rFonts w:ascii="Courier New" w:hAnsi="Courier New" w:cs="Courier New"/>
          <w:noProof/>
          <w:color w:val="010001"/>
          <w:kern w:val="0"/>
          <w:sz w:val="28"/>
        </w:rPr>
      </w:pPr>
      <w:bookmarkStart w:id="697" w:name="_关闭查找人脸识别记录"/>
      <w:bookmarkEnd w:id="697"/>
      <w:r w:rsidRPr="003B4A82">
        <w:lastRenderedPageBreak/>
        <w:t>关闭查找人脸识别记录</w:t>
      </w:r>
    </w:p>
    <w:p w14:paraId="1C43616E"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339CEF2" w14:textId="77777777" w:rsidTr="00A377AB">
        <w:trPr>
          <w:jc w:val="center"/>
        </w:trPr>
        <w:tc>
          <w:tcPr>
            <w:tcW w:w="8296" w:type="dxa"/>
          </w:tcPr>
          <w:p w14:paraId="5FFD8323" w14:textId="77777777" w:rsidR="00725A8B" w:rsidRPr="003B4A82" w:rsidRDefault="00725A8B" w:rsidP="00A377AB">
            <w:r w:rsidRPr="003B4A82">
              <w:t>BOOL STDCALL NETDEV_FindCloseFaceRecordDetail</w:t>
            </w:r>
          </w:p>
          <w:p w14:paraId="1B9CCF2D" w14:textId="77777777" w:rsidR="00725A8B" w:rsidRPr="003B4A82" w:rsidRDefault="00725A8B" w:rsidP="00A377AB">
            <w:r w:rsidRPr="003B4A82">
              <w:t>(</w:t>
            </w:r>
          </w:p>
          <w:p w14:paraId="69C4B5AE" w14:textId="77777777" w:rsidR="00725A8B" w:rsidRPr="003B4A82" w:rsidRDefault="00725A8B" w:rsidP="00A377AB">
            <w:pPr>
              <w:ind w:firstLineChars="200" w:firstLine="420"/>
            </w:pPr>
            <w:r w:rsidRPr="003B4A82">
              <w:t>LPVOID lpFindHandle</w:t>
            </w:r>
          </w:p>
          <w:p w14:paraId="3A7AC73A" w14:textId="77777777" w:rsidR="00725A8B" w:rsidRPr="003B4A82" w:rsidRDefault="00725A8B" w:rsidP="00A377AB">
            <w:r w:rsidRPr="003B4A82">
              <w:t>);</w:t>
            </w:r>
          </w:p>
        </w:tc>
      </w:tr>
    </w:tbl>
    <w:p w14:paraId="2BC4C958" w14:textId="77777777" w:rsidR="00725A8B" w:rsidRPr="003B4A82" w:rsidRDefault="00725A8B" w:rsidP="00725A8B">
      <w:pPr>
        <w:rPr>
          <w:b/>
          <w:bCs/>
        </w:rPr>
      </w:pPr>
    </w:p>
    <w:p w14:paraId="376D0DFC" w14:textId="77777777" w:rsidR="00725A8B" w:rsidRPr="003B4A82" w:rsidRDefault="00725A8B" w:rsidP="00725A8B">
      <w:pPr>
        <w:rPr>
          <w:b/>
          <w:bCs/>
        </w:rPr>
      </w:pPr>
      <w:r w:rsidRPr="003B4A82">
        <w:rPr>
          <w:rFonts w:hint="eastAsia"/>
          <w:b/>
          <w:bCs/>
        </w:rPr>
        <w:t>接口描述：</w:t>
      </w:r>
    </w:p>
    <w:p w14:paraId="6DBE4E4B" w14:textId="77777777" w:rsidR="00725A8B" w:rsidRPr="003B4A82" w:rsidRDefault="00725A8B" w:rsidP="00725A8B">
      <w:r w:rsidRPr="003B4A82">
        <w:rPr>
          <w:rFonts w:hint="eastAsia"/>
        </w:rPr>
        <w:t>关闭查找</w:t>
      </w:r>
      <w:r w:rsidRPr="003B4A82">
        <w:t>人脸识别记录，释放资源</w:t>
      </w:r>
      <w:r w:rsidRPr="003B4A82">
        <w:rPr>
          <w:rFonts w:hint="eastAsia"/>
        </w:rPr>
        <w:t>；</w:t>
      </w:r>
    </w:p>
    <w:p w14:paraId="38CE739B" w14:textId="77777777" w:rsidR="00725A8B" w:rsidRPr="003B4A82" w:rsidRDefault="00725A8B" w:rsidP="00725A8B"/>
    <w:p w14:paraId="6335CB90"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6F8985F8" w14:textId="77777777" w:rsidTr="00A377AB">
        <w:trPr>
          <w:jc w:val="center"/>
        </w:trPr>
        <w:tc>
          <w:tcPr>
            <w:tcW w:w="1920" w:type="dxa"/>
          </w:tcPr>
          <w:p w14:paraId="21CF2D61" w14:textId="77777777" w:rsidR="00725A8B" w:rsidRPr="003B4A82" w:rsidRDefault="00725A8B" w:rsidP="00A377AB">
            <w:pPr>
              <w:jc w:val="center"/>
            </w:pPr>
            <w:r w:rsidRPr="003B4A82">
              <w:rPr>
                <w:rFonts w:hint="eastAsia"/>
              </w:rPr>
              <w:t>参数名称</w:t>
            </w:r>
          </w:p>
        </w:tc>
        <w:tc>
          <w:tcPr>
            <w:tcW w:w="1248" w:type="dxa"/>
          </w:tcPr>
          <w:p w14:paraId="240CA274" w14:textId="77777777" w:rsidR="00725A8B" w:rsidRPr="003B4A82" w:rsidRDefault="00725A8B" w:rsidP="00A377AB">
            <w:pPr>
              <w:jc w:val="center"/>
            </w:pPr>
            <w:r w:rsidRPr="003B4A82">
              <w:rPr>
                <w:rFonts w:hint="eastAsia"/>
              </w:rPr>
              <w:t>参数</w:t>
            </w:r>
            <w:r w:rsidRPr="003B4A82">
              <w:t>类型</w:t>
            </w:r>
          </w:p>
        </w:tc>
        <w:tc>
          <w:tcPr>
            <w:tcW w:w="7288" w:type="dxa"/>
          </w:tcPr>
          <w:p w14:paraId="13C1092C" w14:textId="77777777" w:rsidR="00725A8B" w:rsidRPr="003B4A82" w:rsidRDefault="00725A8B" w:rsidP="00A377AB">
            <w:pPr>
              <w:jc w:val="center"/>
            </w:pPr>
            <w:r w:rsidRPr="003B4A82">
              <w:rPr>
                <w:rFonts w:hint="eastAsia"/>
              </w:rPr>
              <w:t>传参说明</w:t>
            </w:r>
          </w:p>
        </w:tc>
      </w:tr>
      <w:tr w:rsidR="00725A8B" w:rsidRPr="003B4A82" w14:paraId="1F19C528" w14:textId="77777777" w:rsidTr="00A377AB">
        <w:trPr>
          <w:jc w:val="center"/>
        </w:trPr>
        <w:tc>
          <w:tcPr>
            <w:tcW w:w="1920" w:type="dxa"/>
          </w:tcPr>
          <w:p w14:paraId="09E562A6" w14:textId="77777777" w:rsidR="00725A8B" w:rsidRPr="003B4A82" w:rsidRDefault="00725A8B" w:rsidP="00A377AB">
            <w:pPr>
              <w:jc w:val="center"/>
            </w:pPr>
            <w:r w:rsidRPr="003B4A82">
              <w:t>lpFindHandle</w:t>
            </w:r>
          </w:p>
        </w:tc>
        <w:tc>
          <w:tcPr>
            <w:tcW w:w="1248" w:type="dxa"/>
          </w:tcPr>
          <w:p w14:paraId="40062EFB" w14:textId="77777777" w:rsidR="00725A8B" w:rsidRPr="003B4A82" w:rsidRDefault="00725A8B" w:rsidP="00A377AB">
            <w:pPr>
              <w:jc w:val="center"/>
            </w:pPr>
            <w:r w:rsidRPr="003B4A82">
              <w:t>IN</w:t>
            </w:r>
          </w:p>
        </w:tc>
        <w:tc>
          <w:tcPr>
            <w:tcW w:w="7288" w:type="dxa"/>
          </w:tcPr>
          <w:p w14:paraId="48452142" w14:textId="25E44250" w:rsidR="00725A8B" w:rsidRPr="003B4A82" w:rsidRDefault="00725A8B" w:rsidP="00A377AB">
            <w:r w:rsidRPr="003B4A82">
              <w:rPr>
                <w:rFonts w:hint="eastAsia"/>
              </w:rPr>
              <w:t>查找句柄，</w:t>
            </w:r>
            <w:hyperlink w:anchor="_查询人脸识别记录" w:history="1">
              <w:r w:rsidR="00F44108" w:rsidRPr="003B4A82">
                <w:rPr>
                  <w:rStyle w:val="a5"/>
                  <w:u w:val="none"/>
                </w:rPr>
                <w:t>NETDEV_FindFaceRecordDetailList</w:t>
              </w:r>
            </w:hyperlink>
            <w:r w:rsidRPr="003B4A82">
              <w:rPr>
                <w:rFonts w:hint="eastAsia"/>
              </w:rPr>
              <w:t>接口</w:t>
            </w:r>
            <w:r w:rsidRPr="003B4A82">
              <w:t>返回值</w:t>
            </w:r>
          </w:p>
        </w:tc>
      </w:tr>
    </w:tbl>
    <w:p w14:paraId="3AAD63C0" w14:textId="77777777" w:rsidR="00725A8B" w:rsidRPr="003B4A82" w:rsidRDefault="00725A8B" w:rsidP="00725A8B"/>
    <w:p w14:paraId="28D89CE2" w14:textId="77777777" w:rsidR="00725A8B" w:rsidRPr="003B4A82" w:rsidRDefault="00725A8B" w:rsidP="00725A8B">
      <w:pPr>
        <w:rPr>
          <w:b/>
          <w:bCs/>
        </w:rPr>
      </w:pPr>
      <w:r w:rsidRPr="003B4A82">
        <w:rPr>
          <w:b/>
          <w:bCs/>
        </w:rPr>
        <w:t>Return Values</w:t>
      </w:r>
      <w:r w:rsidRPr="003B4A82">
        <w:rPr>
          <w:rFonts w:hint="eastAsia"/>
          <w:b/>
          <w:bCs/>
        </w:rPr>
        <w:t>：</w:t>
      </w:r>
    </w:p>
    <w:p w14:paraId="190765AB"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BD4033F" w14:textId="77777777" w:rsidR="00725A8B" w:rsidRPr="003B4A82" w:rsidRDefault="00725A8B" w:rsidP="00725A8B"/>
    <w:p w14:paraId="1F8D7596" w14:textId="77777777" w:rsidR="00725A8B" w:rsidRPr="003B4A82" w:rsidRDefault="00725A8B" w:rsidP="00725A8B">
      <w:r w:rsidRPr="003B4A82">
        <w:rPr>
          <w:b/>
          <w:bCs/>
        </w:rPr>
        <w:t>Remarks</w:t>
      </w:r>
      <w:r w:rsidRPr="003B4A82">
        <w:t>：</w:t>
      </w:r>
    </w:p>
    <w:p w14:paraId="10E4ABF9" w14:textId="20FD185E" w:rsidR="00725A8B" w:rsidRPr="003B4A82" w:rsidRDefault="00725A8B" w:rsidP="002B3CB7">
      <w:pPr>
        <w:pStyle w:val="a8"/>
        <w:numPr>
          <w:ilvl w:val="0"/>
          <w:numId w:val="21"/>
        </w:numPr>
        <w:ind w:firstLineChars="0"/>
      </w:pPr>
      <w:r w:rsidRPr="003B4A82">
        <w:rPr>
          <w:rFonts w:hint="eastAsia"/>
          <w:color w:val="010001"/>
        </w:rPr>
        <w:t>与</w:t>
      </w:r>
      <w:hyperlink w:anchor="_查询人脸识别记录" w:history="1">
        <w:r w:rsidR="00F44108" w:rsidRPr="003B4A82">
          <w:rPr>
            <w:rStyle w:val="a5"/>
            <w:u w:val="none"/>
          </w:rPr>
          <w:t>NETDEV_FindFaceRecordDetailList</w:t>
        </w:r>
      </w:hyperlink>
      <w:r w:rsidRPr="003B4A82">
        <w:rPr>
          <w:rFonts w:ascii="宋体" w:hAnsi="宋体" w:hint="eastAsia"/>
        </w:rPr>
        <w:t>、</w:t>
      </w:r>
      <w:hyperlink w:anchor="_逐个获取人脸识别记录" w:history="1">
        <w:r w:rsidR="00C00D52" w:rsidRPr="003B4A82">
          <w:rPr>
            <w:rStyle w:val="a5"/>
            <w:u w:val="none"/>
          </w:rPr>
          <w:t>NETDEV_FindNextFaceRecordDetail</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2FA636F1" w14:textId="08F66D6F" w:rsidR="00725A8B" w:rsidRPr="003B4A82" w:rsidRDefault="00725A8B" w:rsidP="002B3CB7">
      <w:pPr>
        <w:pStyle w:val="a8"/>
        <w:numPr>
          <w:ilvl w:val="0"/>
          <w:numId w:val="21"/>
        </w:numPr>
        <w:ind w:firstLineChars="0"/>
      </w:pPr>
      <w:r w:rsidRPr="003B4A82">
        <w:rPr>
          <w:rFonts w:hint="eastAsia"/>
        </w:rPr>
        <w:t>获取日志信息结束后必须调用</w:t>
      </w:r>
      <w:hyperlink w:anchor="_关闭查找人脸识别记录" w:history="1">
        <w:r w:rsidR="00121296" w:rsidRPr="003B4A82">
          <w:rPr>
            <w:rStyle w:val="a5"/>
            <w:u w:val="none"/>
          </w:rPr>
          <w:t>NETDEV_FindCloseFaceRecordDetail</w:t>
        </w:r>
      </w:hyperlink>
      <w:r w:rsidRPr="003B4A82">
        <w:t>接口</w:t>
      </w:r>
      <w:r w:rsidRPr="003B4A82">
        <w:rPr>
          <w:rFonts w:hint="eastAsia"/>
        </w:rPr>
        <w:t>，以释放资源</w:t>
      </w:r>
      <w:r w:rsidRPr="003B4A82">
        <w:t>,关闭查找</w:t>
      </w:r>
      <w:r w:rsidRPr="003B4A82">
        <w:rPr>
          <w:rFonts w:hint="eastAsia"/>
        </w:rPr>
        <w:t>；</w:t>
      </w:r>
    </w:p>
    <w:p w14:paraId="169679F8" w14:textId="77777777" w:rsidR="00725A8B" w:rsidRPr="003B4A82" w:rsidRDefault="00725A8B" w:rsidP="00725A8B"/>
    <w:p w14:paraId="25D1DE56" w14:textId="77777777" w:rsidR="00725A8B" w:rsidRPr="003B4A82" w:rsidRDefault="00725A8B" w:rsidP="00725A8B">
      <w:pPr>
        <w:rPr>
          <w:b/>
          <w:bCs/>
        </w:rPr>
      </w:pPr>
      <w:r w:rsidRPr="003B4A82">
        <w:rPr>
          <w:b/>
          <w:bCs/>
        </w:rPr>
        <w:t>See Also</w:t>
      </w:r>
      <w:r w:rsidRPr="003B4A82">
        <w:rPr>
          <w:rFonts w:hint="eastAsia"/>
          <w:b/>
          <w:bCs/>
        </w:rPr>
        <w:t>：</w:t>
      </w:r>
    </w:p>
    <w:p w14:paraId="7F4B4867" w14:textId="17FD3F1A" w:rsidR="00725A8B" w:rsidRPr="003B4A82" w:rsidRDefault="00E02404" w:rsidP="00725A8B">
      <w:hyperlink w:anchor="_查询人脸识别记录" w:history="1">
        <w:r w:rsidR="00F44108" w:rsidRPr="003B4A82">
          <w:rPr>
            <w:rStyle w:val="a5"/>
            <w:u w:val="none"/>
          </w:rPr>
          <w:t>NETDEV_FindFaceRecordDetailList</w:t>
        </w:r>
      </w:hyperlink>
      <w:r w:rsidR="00725A8B" w:rsidRPr="003B4A82">
        <w:rPr>
          <w:rFonts w:ascii="宋体" w:hAnsi="宋体" w:hint="eastAsia"/>
        </w:rPr>
        <w:t>、</w:t>
      </w:r>
      <w:hyperlink w:anchor="_逐个获取人脸识别记录" w:history="1">
        <w:r w:rsidR="00C00D52" w:rsidRPr="003B4A82">
          <w:rPr>
            <w:rStyle w:val="a5"/>
            <w:u w:val="none"/>
          </w:rPr>
          <w:t>NETDEV_FindNextFaceRecordDetail</w:t>
        </w:r>
      </w:hyperlink>
    </w:p>
    <w:p w14:paraId="06259C58" w14:textId="77777777" w:rsidR="00725A8B" w:rsidRPr="003B4A82" w:rsidRDefault="00725A8B" w:rsidP="00725A8B">
      <w:pPr>
        <w:pStyle w:val="4"/>
        <w:rPr>
          <w:rFonts w:ascii="Courier New" w:hAnsi="Courier New" w:cs="Courier New"/>
          <w:noProof/>
          <w:color w:val="010001"/>
          <w:kern w:val="0"/>
          <w:sz w:val="28"/>
        </w:rPr>
      </w:pPr>
      <w:r w:rsidRPr="003B4A82">
        <w:t>查询单个人脸识别记录的人脸图片信息</w:t>
      </w:r>
    </w:p>
    <w:p w14:paraId="6BEB986F"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9D111E8" w14:textId="77777777" w:rsidTr="00A377AB">
        <w:trPr>
          <w:jc w:val="center"/>
        </w:trPr>
        <w:tc>
          <w:tcPr>
            <w:tcW w:w="8296" w:type="dxa"/>
          </w:tcPr>
          <w:p w14:paraId="4843CA91" w14:textId="77777777" w:rsidR="00725A8B" w:rsidRPr="003B4A82" w:rsidRDefault="00725A8B" w:rsidP="00A377AB">
            <w:r w:rsidRPr="003B4A82">
              <w:t>BOOL STDCALL NETDEV_GetFaceRecordImageInfo</w:t>
            </w:r>
          </w:p>
          <w:p w14:paraId="6BBEFA69" w14:textId="77777777" w:rsidR="00725A8B" w:rsidRPr="003B4A82" w:rsidRDefault="00725A8B" w:rsidP="00A377AB">
            <w:r w:rsidRPr="003B4A82">
              <w:t>(</w:t>
            </w:r>
          </w:p>
          <w:p w14:paraId="189970E7" w14:textId="77777777" w:rsidR="00725A8B" w:rsidRPr="003B4A82" w:rsidRDefault="00725A8B" w:rsidP="00A377AB">
            <w:pPr>
              <w:ind w:firstLineChars="200" w:firstLine="420"/>
            </w:pPr>
            <w:r w:rsidRPr="003B4A82">
              <w:t>LPVOID lpUserID,</w:t>
            </w:r>
          </w:p>
          <w:p w14:paraId="518D10FA" w14:textId="77777777" w:rsidR="00725A8B" w:rsidRPr="003B4A82" w:rsidRDefault="00725A8B" w:rsidP="00A377AB">
            <w:pPr>
              <w:ind w:firstLineChars="200" w:firstLine="420"/>
            </w:pPr>
            <w:r w:rsidRPr="003B4A82">
              <w:t>UINT32 udwRecordID,</w:t>
            </w:r>
          </w:p>
          <w:p w14:paraId="2BD13677" w14:textId="77777777" w:rsidR="00725A8B" w:rsidRPr="003B4A82" w:rsidRDefault="00725A8B" w:rsidP="00A377AB">
            <w:pPr>
              <w:ind w:firstLineChars="200" w:firstLine="420"/>
            </w:pPr>
            <w:r w:rsidRPr="003B4A82">
              <w:t>UINT32 udwFaceImageType,</w:t>
            </w:r>
          </w:p>
          <w:p w14:paraId="14233F6F" w14:textId="6FF978B8" w:rsidR="00725A8B" w:rsidRPr="003B4A82" w:rsidRDefault="00E02404" w:rsidP="00A377AB">
            <w:pPr>
              <w:ind w:firstLineChars="200" w:firstLine="420"/>
            </w:pPr>
            <w:hyperlink w:anchor="_文件信息结构体" w:history="1">
              <w:r w:rsidR="00725A8B" w:rsidRPr="003B4A82">
                <w:rPr>
                  <w:rStyle w:val="a5"/>
                  <w:u w:val="none"/>
                </w:rPr>
                <w:t>LPNETDEV_FILE_INFO_S</w:t>
              </w:r>
            </w:hyperlink>
            <w:r w:rsidR="00725A8B" w:rsidRPr="003B4A82">
              <w:t xml:space="preserve"> pstFileInfo</w:t>
            </w:r>
          </w:p>
          <w:p w14:paraId="274554C0" w14:textId="77777777" w:rsidR="00725A8B" w:rsidRPr="003B4A82" w:rsidRDefault="00725A8B" w:rsidP="00A377AB">
            <w:r w:rsidRPr="003B4A82">
              <w:t>);</w:t>
            </w:r>
          </w:p>
        </w:tc>
      </w:tr>
    </w:tbl>
    <w:p w14:paraId="54A8C80C" w14:textId="77777777" w:rsidR="00725A8B" w:rsidRPr="003B4A82" w:rsidRDefault="00725A8B" w:rsidP="00725A8B">
      <w:pPr>
        <w:rPr>
          <w:b/>
          <w:bCs/>
        </w:rPr>
      </w:pPr>
    </w:p>
    <w:p w14:paraId="6A0F5B3C" w14:textId="77777777" w:rsidR="00725A8B" w:rsidRPr="003B4A82" w:rsidRDefault="00725A8B" w:rsidP="00725A8B">
      <w:pPr>
        <w:rPr>
          <w:b/>
          <w:bCs/>
        </w:rPr>
      </w:pPr>
      <w:r w:rsidRPr="003B4A82">
        <w:rPr>
          <w:rFonts w:hint="eastAsia"/>
          <w:b/>
          <w:bCs/>
        </w:rPr>
        <w:t>接口描述：</w:t>
      </w:r>
    </w:p>
    <w:p w14:paraId="6A2BF5B2" w14:textId="77777777" w:rsidR="00725A8B" w:rsidRPr="003B4A82" w:rsidRDefault="00725A8B" w:rsidP="00725A8B">
      <w:r w:rsidRPr="003B4A82">
        <w:rPr>
          <w:rFonts w:hint="eastAsia"/>
        </w:rPr>
        <w:t>查询单个人脸识别记录的人脸图片信息；</w:t>
      </w:r>
    </w:p>
    <w:p w14:paraId="337D92E5" w14:textId="77777777" w:rsidR="00725A8B" w:rsidRPr="003B4A82" w:rsidRDefault="00725A8B" w:rsidP="00725A8B"/>
    <w:p w14:paraId="73791DE0"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05"/>
        <w:gridCol w:w="1242"/>
        <w:gridCol w:w="7209"/>
      </w:tblGrid>
      <w:tr w:rsidR="00725A8B" w:rsidRPr="003B4A82" w14:paraId="7DC14719" w14:textId="77777777" w:rsidTr="00A377AB">
        <w:trPr>
          <w:jc w:val="center"/>
        </w:trPr>
        <w:tc>
          <w:tcPr>
            <w:tcW w:w="1920" w:type="dxa"/>
          </w:tcPr>
          <w:p w14:paraId="087C0D8B" w14:textId="77777777" w:rsidR="00725A8B" w:rsidRPr="003B4A82" w:rsidRDefault="00725A8B" w:rsidP="00A377AB">
            <w:pPr>
              <w:jc w:val="center"/>
            </w:pPr>
            <w:r w:rsidRPr="003B4A82">
              <w:rPr>
                <w:rFonts w:hint="eastAsia"/>
              </w:rPr>
              <w:t>参数名称</w:t>
            </w:r>
          </w:p>
        </w:tc>
        <w:tc>
          <w:tcPr>
            <w:tcW w:w="1248" w:type="dxa"/>
          </w:tcPr>
          <w:p w14:paraId="1A204805" w14:textId="77777777" w:rsidR="00725A8B" w:rsidRPr="003B4A82" w:rsidRDefault="00725A8B" w:rsidP="00A377AB">
            <w:pPr>
              <w:jc w:val="center"/>
            </w:pPr>
            <w:r w:rsidRPr="003B4A82">
              <w:rPr>
                <w:rFonts w:hint="eastAsia"/>
              </w:rPr>
              <w:t>参数</w:t>
            </w:r>
            <w:r w:rsidRPr="003B4A82">
              <w:t>类型</w:t>
            </w:r>
          </w:p>
        </w:tc>
        <w:tc>
          <w:tcPr>
            <w:tcW w:w="7288" w:type="dxa"/>
          </w:tcPr>
          <w:p w14:paraId="637795F8" w14:textId="77777777" w:rsidR="00725A8B" w:rsidRPr="003B4A82" w:rsidRDefault="00725A8B" w:rsidP="00A377AB">
            <w:pPr>
              <w:jc w:val="center"/>
            </w:pPr>
            <w:r w:rsidRPr="003B4A82">
              <w:rPr>
                <w:rFonts w:hint="eastAsia"/>
              </w:rPr>
              <w:t>传参说明</w:t>
            </w:r>
          </w:p>
        </w:tc>
      </w:tr>
      <w:tr w:rsidR="00725A8B" w:rsidRPr="003B4A82" w14:paraId="294EF2BC" w14:textId="77777777" w:rsidTr="00A377AB">
        <w:trPr>
          <w:jc w:val="center"/>
        </w:trPr>
        <w:tc>
          <w:tcPr>
            <w:tcW w:w="1920" w:type="dxa"/>
          </w:tcPr>
          <w:p w14:paraId="7AD17B85" w14:textId="77777777" w:rsidR="00725A8B" w:rsidRPr="003B4A82" w:rsidRDefault="00725A8B" w:rsidP="00A377AB">
            <w:pPr>
              <w:jc w:val="center"/>
            </w:pPr>
            <w:r w:rsidRPr="003B4A82">
              <w:t>lpUserID</w:t>
            </w:r>
          </w:p>
        </w:tc>
        <w:tc>
          <w:tcPr>
            <w:tcW w:w="1248" w:type="dxa"/>
          </w:tcPr>
          <w:p w14:paraId="517C9DD1" w14:textId="77777777" w:rsidR="00725A8B" w:rsidRPr="003B4A82" w:rsidRDefault="00725A8B" w:rsidP="00A377AB">
            <w:pPr>
              <w:jc w:val="center"/>
            </w:pPr>
            <w:r w:rsidRPr="003B4A82">
              <w:rPr>
                <w:rFonts w:hint="eastAsia"/>
              </w:rPr>
              <w:t>IN</w:t>
            </w:r>
          </w:p>
        </w:tc>
        <w:tc>
          <w:tcPr>
            <w:tcW w:w="7288" w:type="dxa"/>
          </w:tcPr>
          <w:p w14:paraId="34BF488C"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7CCBDC2" w14:textId="77777777" w:rsidTr="00A377AB">
        <w:trPr>
          <w:jc w:val="center"/>
        </w:trPr>
        <w:tc>
          <w:tcPr>
            <w:tcW w:w="1920" w:type="dxa"/>
          </w:tcPr>
          <w:p w14:paraId="54C2E1E6" w14:textId="77777777" w:rsidR="00725A8B" w:rsidRPr="003B4A82" w:rsidRDefault="00725A8B" w:rsidP="00A377AB">
            <w:pPr>
              <w:jc w:val="center"/>
              <w:rPr>
                <w:noProof/>
              </w:rPr>
            </w:pPr>
            <w:r w:rsidRPr="003B4A82">
              <w:t>udwRecordID</w:t>
            </w:r>
          </w:p>
        </w:tc>
        <w:tc>
          <w:tcPr>
            <w:tcW w:w="1248" w:type="dxa"/>
          </w:tcPr>
          <w:p w14:paraId="536118F5" w14:textId="77777777" w:rsidR="00725A8B" w:rsidRPr="003B4A82" w:rsidRDefault="00725A8B" w:rsidP="00A377AB">
            <w:pPr>
              <w:jc w:val="center"/>
            </w:pPr>
            <w:r w:rsidRPr="003B4A82">
              <w:t>IN</w:t>
            </w:r>
          </w:p>
        </w:tc>
        <w:tc>
          <w:tcPr>
            <w:tcW w:w="7288" w:type="dxa"/>
          </w:tcPr>
          <w:p w14:paraId="4F075821" w14:textId="77777777" w:rsidR="00725A8B" w:rsidRPr="003B4A82" w:rsidRDefault="00725A8B" w:rsidP="00A377AB">
            <w:r w:rsidRPr="003B4A82">
              <w:rPr>
                <w:rFonts w:hint="eastAsia"/>
              </w:rPr>
              <w:t>人脸识别告警记录</w:t>
            </w:r>
            <w:r w:rsidRPr="003B4A82">
              <w:t>ID</w:t>
            </w:r>
          </w:p>
        </w:tc>
      </w:tr>
      <w:tr w:rsidR="00725A8B" w:rsidRPr="003B4A82" w14:paraId="6CE655E3" w14:textId="77777777" w:rsidTr="00A377AB">
        <w:trPr>
          <w:jc w:val="center"/>
        </w:trPr>
        <w:tc>
          <w:tcPr>
            <w:tcW w:w="1920" w:type="dxa"/>
          </w:tcPr>
          <w:p w14:paraId="3498982A" w14:textId="77777777" w:rsidR="00725A8B" w:rsidRPr="003B4A82" w:rsidRDefault="00725A8B" w:rsidP="00A377AB">
            <w:pPr>
              <w:jc w:val="center"/>
              <w:rPr>
                <w:noProof/>
              </w:rPr>
            </w:pPr>
            <w:r w:rsidRPr="003B4A82">
              <w:t>udwFaceImageType</w:t>
            </w:r>
          </w:p>
        </w:tc>
        <w:tc>
          <w:tcPr>
            <w:tcW w:w="1248" w:type="dxa"/>
          </w:tcPr>
          <w:p w14:paraId="5D12512F" w14:textId="77777777" w:rsidR="00725A8B" w:rsidRPr="003B4A82" w:rsidRDefault="00725A8B" w:rsidP="00A377AB">
            <w:pPr>
              <w:jc w:val="center"/>
            </w:pPr>
            <w:r w:rsidRPr="003B4A82">
              <w:t>IN</w:t>
            </w:r>
          </w:p>
        </w:tc>
        <w:tc>
          <w:tcPr>
            <w:tcW w:w="7288" w:type="dxa"/>
          </w:tcPr>
          <w:p w14:paraId="22C14E52" w14:textId="77777777" w:rsidR="00725A8B" w:rsidRPr="003B4A82" w:rsidRDefault="00725A8B" w:rsidP="00A377AB">
            <w:r w:rsidRPr="003B4A82">
              <w:rPr>
                <w:rFonts w:hint="eastAsia"/>
              </w:rPr>
              <w:t>人脸通行记录类型</w:t>
            </w:r>
          </w:p>
        </w:tc>
      </w:tr>
      <w:tr w:rsidR="00725A8B" w:rsidRPr="003B4A82" w14:paraId="74A28104" w14:textId="77777777" w:rsidTr="00A377AB">
        <w:trPr>
          <w:jc w:val="center"/>
        </w:trPr>
        <w:tc>
          <w:tcPr>
            <w:tcW w:w="1920" w:type="dxa"/>
          </w:tcPr>
          <w:p w14:paraId="5B79C4D9" w14:textId="77777777" w:rsidR="00725A8B" w:rsidRPr="003B4A82" w:rsidRDefault="00725A8B" w:rsidP="00A377AB">
            <w:pPr>
              <w:jc w:val="center"/>
              <w:rPr>
                <w:noProof/>
              </w:rPr>
            </w:pPr>
            <w:r w:rsidRPr="003B4A82">
              <w:lastRenderedPageBreak/>
              <w:t>pstFileInfo</w:t>
            </w:r>
          </w:p>
        </w:tc>
        <w:tc>
          <w:tcPr>
            <w:tcW w:w="1248" w:type="dxa"/>
          </w:tcPr>
          <w:p w14:paraId="69819B83" w14:textId="77777777" w:rsidR="00725A8B" w:rsidRPr="003B4A82" w:rsidRDefault="00725A8B" w:rsidP="00A377AB">
            <w:pPr>
              <w:jc w:val="center"/>
            </w:pPr>
            <w:r w:rsidRPr="003B4A82">
              <w:t>INOUT</w:t>
            </w:r>
          </w:p>
        </w:tc>
        <w:tc>
          <w:tcPr>
            <w:tcW w:w="7288" w:type="dxa"/>
          </w:tcPr>
          <w:p w14:paraId="2C37D2E6" w14:textId="77777777" w:rsidR="00725A8B" w:rsidRPr="003B4A82" w:rsidRDefault="00725A8B" w:rsidP="00A377AB">
            <w:r w:rsidRPr="003B4A82">
              <w:rPr>
                <w:rFonts w:hint="eastAsia"/>
              </w:rPr>
              <w:t>人脸图片信息</w:t>
            </w:r>
          </w:p>
        </w:tc>
      </w:tr>
    </w:tbl>
    <w:p w14:paraId="193C70E3" w14:textId="77777777" w:rsidR="00725A8B" w:rsidRPr="003B4A82" w:rsidRDefault="00725A8B" w:rsidP="00725A8B"/>
    <w:p w14:paraId="3EC386D0" w14:textId="77777777" w:rsidR="00725A8B" w:rsidRPr="003B4A82" w:rsidRDefault="00725A8B" w:rsidP="00725A8B">
      <w:pPr>
        <w:rPr>
          <w:b/>
          <w:bCs/>
        </w:rPr>
      </w:pPr>
      <w:r w:rsidRPr="003B4A82">
        <w:rPr>
          <w:b/>
          <w:bCs/>
        </w:rPr>
        <w:t>Return Values</w:t>
      </w:r>
      <w:r w:rsidRPr="003B4A82">
        <w:rPr>
          <w:rFonts w:hint="eastAsia"/>
          <w:b/>
          <w:bCs/>
        </w:rPr>
        <w:t>：</w:t>
      </w:r>
    </w:p>
    <w:p w14:paraId="6E17A4F0"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C1F810D" w14:textId="77777777" w:rsidR="00725A8B" w:rsidRPr="003B4A82" w:rsidRDefault="00725A8B" w:rsidP="00725A8B">
      <w:pPr>
        <w:pStyle w:val="3"/>
      </w:pPr>
      <w:bookmarkStart w:id="698" w:name="_Toc88647413"/>
      <w:r w:rsidRPr="003B4A82">
        <w:rPr>
          <w:rFonts w:hint="eastAsia"/>
        </w:rPr>
        <w:t>停车场</w:t>
      </w:r>
      <w:bookmarkEnd w:id="698"/>
    </w:p>
    <w:p w14:paraId="7FA69EEB" w14:textId="77777777" w:rsidR="00725A8B" w:rsidRPr="003B4A82" w:rsidRDefault="00725A8B" w:rsidP="00725A8B">
      <w:pPr>
        <w:pStyle w:val="4"/>
        <w:rPr>
          <w:rFonts w:ascii="Courier New" w:hAnsi="Courier New" w:cs="Courier New"/>
          <w:noProof/>
          <w:color w:val="010001"/>
          <w:kern w:val="0"/>
          <w:sz w:val="28"/>
        </w:rPr>
      </w:pPr>
      <w:bookmarkStart w:id="699" w:name="_获取某停车场下所有出入口信息"/>
      <w:bookmarkEnd w:id="699"/>
      <w:r w:rsidRPr="003B4A82">
        <w:t>获取某停车场下所有出入口信息</w:t>
      </w:r>
    </w:p>
    <w:p w14:paraId="362B9D59"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347570B2" w14:textId="77777777" w:rsidTr="00A377AB">
        <w:trPr>
          <w:jc w:val="center"/>
        </w:trPr>
        <w:tc>
          <w:tcPr>
            <w:tcW w:w="8296" w:type="dxa"/>
          </w:tcPr>
          <w:p w14:paraId="42404276" w14:textId="77777777" w:rsidR="00725A8B" w:rsidRPr="003B4A82" w:rsidRDefault="00725A8B" w:rsidP="00A377AB">
            <w:r w:rsidRPr="003B4A82">
              <w:t>BOOL STDCALL NETDEV_GetParkEntranceInfoList</w:t>
            </w:r>
          </w:p>
          <w:p w14:paraId="36428E9F" w14:textId="77777777" w:rsidR="00725A8B" w:rsidRPr="003B4A82" w:rsidRDefault="00725A8B" w:rsidP="00A377AB">
            <w:r w:rsidRPr="003B4A82">
              <w:t>(</w:t>
            </w:r>
          </w:p>
          <w:p w14:paraId="326636DD" w14:textId="77777777" w:rsidR="00725A8B" w:rsidRPr="003B4A82" w:rsidRDefault="00725A8B" w:rsidP="00A377AB">
            <w:pPr>
              <w:ind w:firstLineChars="200" w:firstLine="420"/>
            </w:pPr>
            <w:r w:rsidRPr="003B4A82">
              <w:t>LPVOID lpUserID,</w:t>
            </w:r>
          </w:p>
          <w:p w14:paraId="1653929B" w14:textId="77777777" w:rsidR="00725A8B" w:rsidRPr="003B4A82" w:rsidRDefault="00725A8B" w:rsidP="00A377AB">
            <w:pPr>
              <w:ind w:firstLineChars="200" w:firstLine="420"/>
            </w:pPr>
            <w:r w:rsidRPr="003B4A82">
              <w:t>UINT32 udwParkID,</w:t>
            </w:r>
          </w:p>
          <w:p w14:paraId="1F2C0161" w14:textId="4EC4425A" w:rsidR="00725A8B" w:rsidRPr="003B4A82" w:rsidRDefault="00E02404" w:rsidP="00A377AB">
            <w:pPr>
              <w:ind w:firstLineChars="200" w:firstLine="420"/>
            </w:pPr>
            <w:hyperlink w:anchor="_停车场出入口信息列表结构体" w:history="1">
              <w:r w:rsidR="00725A8B" w:rsidRPr="003B4A82">
                <w:rPr>
                  <w:rStyle w:val="a5"/>
                  <w:u w:val="none"/>
                </w:rPr>
                <w:t>LPNETDEV_PARK_ENTRANCE_INFO_LIST_S</w:t>
              </w:r>
            </w:hyperlink>
            <w:r w:rsidR="00725A8B" w:rsidRPr="003B4A82">
              <w:t xml:space="preserve"> pstParkEntranceInfoList</w:t>
            </w:r>
          </w:p>
          <w:p w14:paraId="763D9B22" w14:textId="77777777" w:rsidR="00725A8B" w:rsidRPr="003B4A82" w:rsidRDefault="00725A8B" w:rsidP="00A377AB">
            <w:r w:rsidRPr="003B4A82">
              <w:t>);</w:t>
            </w:r>
          </w:p>
        </w:tc>
      </w:tr>
    </w:tbl>
    <w:p w14:paraId="1871348F" w14:textId="77777777" w:rsidR="00725A8B" w:rsidRPr="003B4A82" w:rsidRDefault="00725A8B" w:rsidP="00725A8B">
      <w:pPr>
        <w:rPr>
          <w:b/>
          <w:bCs/>
        </w:rPr>
      </w:pPr>
    </w:p>
    <w:p w14:paraId="49FA07E6" w14:textId="77777777" w:rsidR="00725A8B" w:rsidRPr="003B4A82" w:rsidRDefault="00725A8B" w:rsidP="00725A8B">
      <w:pPr>
        <w:rPr>
          <w:b/>
          <w:bCs/>
        </w:rPr>
      </w:pPr>
      <w:r w:rsidRPr="003B4A82">
        <w:rPr>
          <w:rFonts w:hint="eastAsia"/>
          <w:b/>
          <w:bCs/>
        </w:rPr>
        <w:t>接口描述：</w:t>
      </w:r>
    </w:p>
    <w:p w14:paraId="180DD401" w14:textId="77777777" w:rsidR="00725A8B" w:rsidRPr="003B4A82" w:rsidRDefault="00725A8B" w:rsidP="00725A8B">
      <w:r w:rsidRPr="003B4A82">
        <w:rPr>
          <w:rFonts w:hint="eastAsia"/>
        </w:rPr>
        <w:t>获取某停车场下所有出入口信息；</w:t>
      </w:r>
    </w:p>
    <w:p w14:paraId="658AEED9" w14:textId="77777777" w:rsidR="00725A8B" w:rsidRPr="003B4A82" w:rsidRDefault="00725A8B" w:rsidP="00725A8B"/>
    <w:p w14:paraId="1DF9D56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446"/>
        <w:gridCol w:w="1175"/>
        <w:gridCol w:w="6835"/>
      </w:tblGrid>
      <w:tr w:rsidR="00725A8B" w:rsidRPr="003B4A82" w14:paraId="6BA48CCF" w14:textId="77777777" w:rsidTr="00A377AB">
        <w:trPr>
          <w:jc w:val="center"/>
        </w:trPr>
        <w:tc>
          <w:tcPr>
            <w:tcW w:w="2446" w:type="dxa"/>
          </w:tcPr>
          <w:p w14:paraId="147D5ADE" w14:textId="77777777" w:rsidR="00725A8B" w:rsidRPr="003B4A82" w:rsidRDefault="00725A8B" w:rsidP="00A377AB">
            <w:pPr>
              <w:jc w:val="center"/>
            </w:pPr>
            <w:r w:rsidRPr="003B4A82">
              <w:rPr>
                <w:rFonts w:hint="eastAsia"/>
              </w:rPr>
              <w:t>参数名称</w:t>
            </w:r>
          </w:p>
        </w:tc>
        <w:tc>
          <w:tcPr>
            <w:tcW w:w="1175" w:type="dxa"/>
          </w:tcPr>
          <w:p w14:paraId="2813A6D4" w14:textId="77777777" w:rsidR="00725A8B" w:rsidRPr="003B4A82" w:rsidRDefault="00725A8B" w:rsidP="00A377AB">
            <w:pPr>
              <w:jc w:val="center"/>
            </w:pPr>
            <w:r w:rsidRPr="003B4A82">
              <w:rPr>
                <w:rFonts w:hint="eastAsia"/>
              </w:rPr>
              <w:t>参数</w:t>
            </w:r>
            <w:r w:rsidRPr="003B4A82">
              <w:t>类型</w:t>
            </w:r>
          </w:p>
        </w:tc>
        <w:tc>
          <w:tcPr>
            <w:tcW w:w="6835" w:type="dxa"/>
          </w:tcPr>
          <w:p w14:paraId="14F3E4FD" w14:textId="77777777" w:rsidR="00725A8B" w:rsidRPr="003B4A82" w:rsidRDefault="00725A8B" w:rsidP="00A377AB">
            <w:pPr>
              <w:jc w:val="center"/>
            </w:pPr>
            <w:r w:rsidRPr="003B4A82">
              <w:rPr>
                <w:rFonts w:hint="eastAsia"/>
              </w:rPr>
              <w:t>传参说明</w:t>
            </w:r>
          </w:p>
        </w:tc>
      </w:tr>
      <w:tr w:rsidR="00725A8B" w:rsidRPr="003B4A82" w14:paraId="4B079EB9" w14:textId="77777777" w:rsidTr="00A377AB">
        <w:trPr>
          <w:jc w:val="center"/>
        </w:trPr>
        <w:tc>
          <w:tcPr>
            <w:tcW w:w="2446" w:type="dxa"/>
          </w:tcPr>
          <w:p w14:paraId="22BAC54E" w14:textId="77777777" w:rsidR="00725A8B" w:rsidRPr="003B4A82" w:rsidRDefault="00725A8B" w:rsidP="00A377AB">
            <w:pPr>
              <w:jc w:val="center"/>
            </w:pPr>
            <w:r w:rsidRPr="003B4A82">
              <w:t>lpUserID</w:t>
            </w:r>
          </w:p>
        </w:tc>
        <w:tc>
          <w:tcPr>
            <w:tcW w:w="1175" w:type="dxa"/>
          </w:tcPr>
          <w:p w14:paraId="72300E96" w14:textId="77777777" w:rsidR="00725A8B" w:rsidRPr="003B4A82" w:rsidRDefault="00725A8B" w:rsidP="00A377AB">
            <w:pPr>
              <w:jc w:val="center"/>
            </w:pPr>
            <w:r w:rsidRPr="003B4A82">
              <w:rPr>
                <w:rFonts w:hint="eastAsia"/>
              </w:rPr>
              <w:t>IN</w:t>
            </w:r>
          </w:p>
        </w:tc>
        <w:tc>
          <w:tcPr>
            <w:tcW w:w="6835" w:type="dxa"/>
          </w:tcPr>
          <w:p w14:paraId="38AC74BF"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2AA1B460" w14:textId="77777777" w:rsidTr="00A377AB">
        <w:trPr>
          <w:jc w:val="center"/>
        </w:trPr>
        <w:tc>
          <w:tcPr>
            <w:tcW w:w="2446" w:type="dxa"/>
          </w:tcPr>
          <w:p w14:paraId="7E610927" w14:textId="77777777" w:rsidR="00725A8B" w:rsidRPr="003B4A82" w:rsidRDefault="00725A8B" w:rsidP="00A377AB">
            <w:pPr>
              <w:jc w:val="center"/>
              <w:rPr>
                <w:noProof/>
              </w:rPr>
            </w:pPr>
            <w:r w:rsidRPr="003B4A82">
              <w:t>udwParkID</w:t>
            </w:r>
          </w:p>
        </w:tc>
        <w:tc>
          <w:tcPr>
            <w:tcW w:w="1175" w:type="dxa"/>
          </w:tcPr>
          <w:p w14:paraId="6BA91739" w14:textId="77777777" w:rsidR="00725A8B" w:rsidRPr="003B4A82" w:rsidRDefault="00725A8B" w:rsidP="00A377AB">
            <w:pPr>
              <w:jc w:val="center"/>
            </w:pPr>
            <w:r w:rsidRPr="003B4A82">
              <w:rPr>
                <w:rFonts w:hint="eastAsia"/>
              </w:rPr>
              <w:t>IN</w:t>
            </w:r>
          </w:p>
        </w:tc>
        <w:tc>
          <w:tcPr>
            <w:tcW w:w="6835" w:type="dxa"/>
          </w:tcPr>
          <w:p w14:paraId="50ECE1DD" w14:textId="77777777" w:rsidR="00725A8B" w:rsidRPr="003B4A82" w:rsidRDefault="00725A8B" w:rsidP="00A377AB">
            <w:r w:rsidRPr="003B4A82">
              <w:rPr>
                <w:rFonts w:hint="eastAsia"/>
              </w:rPr>
              <w:t>停车场</w:t>
            </w:r>
            <w:r w:rsidRPr="003B4A82">
              <w:t>ID</w:t>
            </w:r>
          </w:p>
        </w:tc>
      </w:tr>
      <w:tr w:rsidR="00725A8B" w:rsidRPr="003B4A82" w14:paraId="6FF0A421" w14:textId="77777777" w:rsidTr="00A377AB">
        <w:trPr>
          <w:jc w:val="center"/>
        </w:trPr>
        <w:tc>
          <w:tcPr>
            <w:tcW w:w="2446" w:type="dxa"/>
          </w:tcPr>
          <w:p w14:paraId="18919F98" w14:textId="77777777" w:rsidR="00725A8B" w:rsidRPr="003B4A82" w:rsidRDefault="00725A8B" w:rsidP="00A377AB">
            <w:pPr>
              <w:jc w:val="center"/>
              <w:rPr>
                <w:noProof/>
              </w:rPr>
            </w:pPr>
            <w:r w:rsidRPr="003B4A82">
              <w:t>pstParkEntranceInfoList</w:t>
            </w:r>
          </w:p>
        </w:tc>
        <w:tc>
          <w:tcPr>
            <w:tcW w:w="1175" w:type="dxa"/>
          </w:tcPr>
          <w:p w14:paraId="25A44018" w14:textId="77777777" w:rsidR="00725A8B" w:rsidRPr="003B4A82" w:rsidRDefault="00725A8B" w:rsidP="00A377AB">
            <w:pPr>
              <w:jc w:val="center"/>
            </w:pPr>
            <w:r w:rsidRPr="003B4A82">
              <w:t>OUT</w:t>
            </w:r>
          </w:p>
        </w:tc>
        <w:tc>
          <w:tcPr>
            <w:tcW w:w="6835" w:type="dxa"/>
          </w:tcPr>
          <w:p w14:paraId="293BA333" w14:textId="77777777" w:rsidR="00725A8B" w:rsidRPr="003B4A82" w:rsidRDefault="00725A8B" w:rsidP="00A377AB">
            <w:r w:rsidRPr="003B4A82">
              <w:rPr>
                <w:rFonts w:hint="eastAsia"/>
              </w:rPr>
              <w:t>出入口信息列表</w:t>
            </w:r>
          </w:p>
        </w:tc>
      </w:tr>
    </w:tbl>
    <w:p w14:paraId="7DD58690" w14:textId="77777777" w:rsidR="00725A8B" w:rsidRPr="003B4A82" w:rsidRDefault="00725A8B" w:rsidP="00725A8B"/>
    <w:p w14:paraId="039836D4" w14:textId="77777777" w:rsidR="00725A8B" w:rsidRPr="003B4A82" w:rsidRDefault="00725A8B" w:rsidP="00725A8B">
      <w:pPr>
        <w:rPr>
          <w:b/>
          <w:bCs/>
        </w:rPr>
      </w:pPr>
      <w:r w:rsidRPr="003B4A82">
        <w:rPr>
          <w:b/>
          <w:bCs/>
        </w:rPr>
        <w:t>Return Values</w:t>
      </w:r>
      <w:r w:rsidRPr="003B4A82">
        <w:rPr>
          <w:rFonts w:hint="eastAsia"/>
          <w:b/>
          <w:bCs/>
        </w:rPr>
        <w:t>：</w:t>
      </w:r>
    </w:p>
    <w:p w14:paraId="017C27E1"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3129372" w14:textId="77777777" w:rsidR="00725A8B" w:rsidRPr="003B4A82" w:rsidRDefault="00725A8B" w:rsidP="00725A8B">
      <w:pPr>
        <w:pStyle w:val="4"/>
        <w:rPr>
          <w:rFonts w:ascii="Courier New" w:hAnsi="Courier New" w:cs="Courier New"/>
          <w:noProof/>
          <w:color w:val="010001"/>
          <w:kern w:val="0"/>
          <w:sz w:val="28"/>
        </w:rPr>
      </w:pPr>
      <w:bookmarkStart w:id="700" w:name="_批量获取停车场信息"/>
      <w:bookmarkEnd w:id="700"/>
      <w:r w:rsidRPr="003B4A82">
        <w:t>批量获取停车场信息</w:t>
      </w:r>
    </w:p>
    <w:p w14:paraId="4AAF3270"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E0E2D38" w14:textId="77777777" w:rsidTr="00A377AB">
        <w:trPr>
          <w:jc w:val="center"/>
        </w:trPr>
        <w:tc>
          <w:tcPr>
            <w:tcW w:w="8296" w:type="dxa"/>
          </w:tcPr>
          <w:p w14:paraId="3E2ED69B" w14:textId="77777777" w:rsidR="00725A8B" w:rsidRPr="003B4A82" w:rsidRDefault="00725A8B" w:rsidP="00A377AB">
            <w:r w:rsidRPr="003B4A82">
              <w:t>BOOL STDCALL NETDEV_GetParkInfoList</w:t>
            </w:r>
          </w:p>
          <w:p w14:paraId="25EBC749" w14:textId="77777777" w:rsidR="00725A8B" w:rsidRPr="003B4A82" w:rsidRDefault="00725A8B" w:rsidP="00A377AB">
            <w:r w:rsidRPr="003B4A82">
              <w:t>(</w:t>
            </w:r>
          </w:p>
          <w:p w14:paraId="6149003A" w14:textId="77777777" w:rsidR="00725A8B" w:rsidRPr="003B4A82" w:rsidRDefault="00725A8B" w:rsidP="00A377AB">
            <w:pPr>
              <w:ind w:firstLineChars="200" w:firstLine="420"/>
            </w:pPr>
            <w:r w:rsidRPr="003B4A82">
              <w:t>LPVOID lpUserID,</w:t>
            </w:r>
          </w:p>
          <w:p w14:paraId="489AA090" w14:textId="16518EFC" w:rsidR="00725A8B" w:rsidRPr="003B4A82" w:rsidRDefault="00E02404" w:rsidP="00A377AB">
            <w:pPr>
              <w:ind w:firstLineChars="200" w:firstLine="420"/>
            </w:pPr>
            <w:hyperlink w:anchor="_停车场信息列表结构体" w:history="1">
              <w:r w:rsidR="00725A8B" w:rsidRPr="003B4A82">
                <w:rPr>
                  <w:rStyle w:val="a5"/>
                  <w:u w:val="none"/>
                </w:rPr>
                <w:t>LPNETDEV_PARK_INFO_LIST_S</w:t>
              </w:r>
            </w:hyperlink>
            <w:r w:rsidR="00725A8B" w:rsidRPr="003B4A82">
              <w:t xml:space="preserve"> pstParkInfoList</w:t>
            </w:r>
          </w:p>
          <w:p w14:paraId="6F0E98F0" w14:textId="77777777" w:rsidR="00725A8B" w:rsidRPr="003B4A82" w:rsidRDefault="00725A8B" w:rsidP="00A377AB">
            <w:r w:rsidRPr="003B4A82">
              <w:t>);</w:t>
            </w:r>
          </w:p>
        </w:tc>
      </w:tr>
    </w:tbl>
    <w:p w14:paraId="20E984E7" w14:textId="77777777" w:rsidR="00725A8B" w:rsidRPr="003B4A82" w:rsidRDefault="00725A8B" w:rsidP="00725A8B">
      <w:pPr>
        <w:rPr>
          <w:b/>
          <w:bCs/>
        </w:rPr>
      </w:pPr>
    </w:p>
    <w:p w14:paraId="399C574D" w14:textId="77777777" w:rsidR="00725A8B" w:rsidRPr="003B4A82" w:rsidRDefault="00725A8B" w:rsidP="00725A8B">
      <w:pPr>
        <w:rPr>
          <w:b/>
          <w:bCs/>
        </w:rPr>
      </w:pPr>
      <w:r w:rsidRPr="003B4A82">
        <w:rPr>
          <w:rFonts w:hint="eastAsia"/>
          <w:b/>
          <w:bCs/>
        </w:rPr>
        <w:t>接口描述：</w:t>
      </w:r>
    </w:p>
    <w:p w14:paraId="3DCE0674" w14:textId="77777777" w:rsidR="00725A8B" w:rsidRPr="003B4A82" w:rsidRDefault="00725A8B" w:rsidP="00725A8B">
      <w:r w:rsidRPr="003B4A82">
        <w:rPr>
          <w:rFonts w:hint="eastAsia"/>
        </w:rPr>
        <w:t>批量获取停车场信息；</w:t>
      </w:r>
    </w:p>
    <w:p w14:paraId="23DA760C" w14:textId="77777777" w:rsidR="00725A8B" w:rsidRPr="003B4A82" w:rsidRDefault="00725A8B" w:rsidP="00725A8B"/>
    <w:p w14:paraId="0EEF5F0A"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404E7A50" w14:textId="77777777" w:rsidTr="00A377AB">
        <w:trPr>
          <w:jc w:val="center"/>
        </w:trPr>
        <w:tc>
          <w:tcPr>
            <w:tcW w:w="1920" w:type="dxa"/>
          </w:tcPr>
          <w:p w14:paraId="101DAA59" w14:textId="77777777" w:rsidR="00725A8B" w:rsidRPr="003B4A82" w:rsidRDefault="00725A8B" w:rsidP="00A377AB">
            <w:pPr>
              <w:jc w:val="center"/>
            </w:pPr>
            <w:r w:rsidRPr="003B4A82">
              <w:rPr>
                <w:rFonts w:hint="eastAsia"/>
              </w:rPr>
              <w:t>参数名称</w:t>
            </w:r>
          </w:p>
        </w:tc>
        <w:tc>
          <w:tcPr>
            <w:tcW w:w="1248" w:type="dxa"/>
          </w:tcPr>
          <w:p w14:paraId="5D1CD625" w14:textId="77777777" w:rsidR="00725A8B" w:rsidRPr="003B4A82" w:rsidRDefault="00725A8B" w:rsidP="00A377AB">
            <w:pPr>
              <w:jc w:val="center"/>
            </w:pPr>
            <w:r w:rsidRPr="003B4A82">
              <w:rPr>
                <w:rFonts w:hint="eastAsia"/>
              </w:rPr>
              <w:t>参数</w:t>
            </w:r>
            <w:r w:rsidRPr="003B4A82">
              <w:t>类型</w:t>
            </w:r>
          </w:p>
        </w:tc>
        <w:tc>
          <w:tcPr>
            <w:tcW w:w="7288" w:type="dxa"/>
          </w:tcPr>
          <w:p w14:paraId="36504406" w14:textId="77777777" w:rsidR="00725A8B" w:rsidRPr="003B4A82" w:rsidRDefault="00725A8B" w:rsidP="00A377AB">
            <w:pPr>
              <w:jc w:val="center"/>
            </w:pPr>
            <w:r w:rsidRPr="003B4A82">
              <w:rPr>
                <w:rFonts w:hint="eastAsia"/>
              </w:rPr>
              <w:t>传参说明</w:t>
            </w:r>
          </w:p>
        </w:tc>
      </w:tr>
      <w:tr w:rsidR="00725A8B" w:rsidRPr="003B4A82" w14:paraId="58F5B4C6" w14:textId="77777777" w:rsidTr="00A377AB">
        <w:trPr>
          <w:jc w:val="center"/>
        </w:trPr>
        <w:tc>
          <w:tcPr>
            <w:tcW w:w="1920" w:type="dxa"/>
          </w:tcPr>
          <w:p w14:paraId="1DB72AA1" w14:textId="77777777" w:rsidR="00725A8B" w:rsidRPr="003B4A82" w:rsidRDefault="00725A8B" w:rsidP="00A377AB">
            <w:pPr>
              <w:jc w:val="center"/>
            </w:pPr>
            <w:r w:rsidRPr="003B4A82">
              <w:t>lpUserID</w:t>
            </w:r>
          </w:p>
        </w:tc>
        <w:tc>
          <w:tcPr>
            <w:tcW w:w="1248" w:type="dxa"/>
          </w:tcPr>
          <w:p w14:paraId="16EB149E" w14:textId="77777777" w:rsidR="00725A8B" w:rsidRPr="003B4A82" w:rsidRDefault="00725A8B" w:rsidP="00A377AB">
            <w:pPr>
              <w:jc w:val="center"/>
            </w:pPr>
            <w:r w:rsidRPr="003B4A82">
              <w:rPr>
                <w:rFonts w:hint="eastAsia"/>
              </w:rPr>
              <w:t>IN</w:t>
            </w:r>
          </w:p>
        </w:tc>
        <w:tc>
          <w:tcPr>
            <w:tcW w:w="7288" w:type="dxa"/>
          </w:tcPr>
          <w:p w14:paraId="5382B8BB"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07E5A97" w14:textId="77777777" w:rsidTr="00A377AB">
        <w:trPr>
          <w:jc w:val="center"/>
        </w:trPr>
        <w:tc>
          <w:tcPr>
            <w:tcW w:w="1920" w:type="dxa"/>
          </w:tcPr>
          <w:p w14:paraId="6524FDC6" w14:textId="77777777" w:rsidR="00725A8B" w:rsidRPr="003B4A82" w:rsidRDefault="00725A8B" w:rsidP="00A377AB">
            <w:pPr>
              <w:jc w:val="center"/>
              <w:rPr>
                <w:noProof/>
              </w:rPr>
            </w:pPr>
            <w:r w:rsidRPr="003B4A82">
              <w:lastRenderedPageBreak/>
              <w:t>pstParkInfoList</w:t>
            </w:r>
          </w:p>
        </w:tc>
        <w:tc>
          <w:tcPr>
            <w:tcW w:w="1248" w:type="dxa"/>
          </w:tcPr>
          <w:p w14:paraId="572879B5" w14:textId="77777777" w:rsidR="00725A8B" w:rsidRPr="003B4A82" w:rsidRDefault="00725A8B" w:rsidP="00A377AB">
            <w:pPr>
              <w:jc w:val="center"/>
            </w:pPr>
            <w:r w:rsidRPr="003B4A82">
              <w:t>OUT</w:t>
            </w:r>
          </w:p>
        </w:tc>
        <w:tc>
          <w:tcPr>
            <w:tcW w:w="7288" w:type="dxa"/>
          </w:tcPr>
          <w:p w14:paraId="46D1FA5B" w14:textId="77777777" w:rsidR="00725A8B" w:rsidRPr="003B4A82" w:rsidRDefault="00725A8B" w:rsidP="00A377AB">
            <w:r w:rsidRPr="003B4A82">
              <w:rPr>
                <w:rFonts w:hint="eastAsia"/>
              </w:rPr>
              <w:t>停车场信息列表</w:t>
            </w:r>
          </w:p>
        </w:tc>
      </w:tr>
    </w:tbl>
    <w:p w14:paraId="0A660B0E" w14:textId="77777777" w:rsidR="00725A8B" w:rsidRPr="003B4A82" w:rsidRDefault="00725A8B" w:rsidP="00725A8B"/>
    <w:p w14:paraId="07C2D468" w14:textId="77777777" w:rsidR="00725A8B" w:rsidRPr="003B4A82" w:rsidRDefault="00725A8B" w:rsidP="00725A8B">
      <w:pPr>
        <w:rPr>
          <w:b/>
          <w:bCs/>
        </w:rPr>
      </w:pPr>
      <w:r w:rsidRPr="003B4A82">
        <w:rPr>
          <w:b/>
          <w:bCs/>
        </w:rPr>
        <w:t>Return Values</w:t>
      </w:r>
      <w:r w:rsidRPr="003B4A82">
        <w:rPr>
          <w:rFonts w:hint="eastAsia"/>
          <w:b/>
          <w:bCs/>
        </w:rPr>
        <w:t>：</w:t>
      </w:r>
    </w:p>
    <w:p w14:paraId="585B6139"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ADBC2F" w14:textId="77777777" w:rsidR="00725A8B" w:rsidRPr="003B4A82" w:rsidRDefault="00725A8B" w:rsidP="00725A8B">
      <w:pPr>
        <w:pStyle w:val="4"/>
        <w:rPr>
          <w:rFonts w:ascii="Courier New" w:hAnsi="Courier New" w:cs="Courier New"/>
          <w:noProof/>
          <w:color w:val="010001"/>
          <w:kern w:val="0"/>
          <w:sz w:val="28"/>
        </w:rPr>
      </w:pPr>
      <w:bookmarkStart w:id="701" w:name="_获取停车场出入口所有车道信息"/>
      <w:bookmarkEnd w:id="701"/>
      <w:r w:rsidRPr="003B4A82">
        <w:t>获取停车场出入口所有车道信息</w:t>
      </w:r>
    </w:p>
    <w:p w14:paraId="58192B98"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7C0710F" w14:textId="77777777" w:rsidTr="00A377AB">
        <w:trPr>
          <w:jc w:val="center"/>
        </w:trPr>
        <w:tc>
          <w:tcPr>
            <w:tcW w:w="8296" w:type="dxa"/>
          </w:tcPr>
          <w:p w14:paraId="58AA3BDC" w14:textId="77777777" w:rsidR="00725A8B" w:rsidRPr="003B4A82" w:rsidRDefault="00725A8B" w:rsidP="00A377AB">
            <w:r w:rsidRPr="003B4A82">
              <w:t>BOOL STDCALL NETDEV_GetParkLaneInfoList</w:t>
            </w:r>
          </w:p>
          <w:p w14:paraId="15C7585E" w14:textId="77777777" w:rsidR="00725A8B" w:rsidRPr="003B4A82" w:rsidRDefault="00725A8B" w:rsidP="00A377AB">
            <w:r w:rsidRPr="003B4A82">
              <w:t>(</w:t>
            </w:r>
          </w:p>
          <w:p w14:paraId="1B95C1C7" w14:textId="77777777" w:rsidR="00725A8B" w:rsidRPr="003B4A82" w:rsidRDefault="00725A8B" w:rsidP="00A377AB">
            <w:pPr>
              <w:ind w:firstLineChars="200" w:firstLine="420"/>
            </w:pPr>
            <w:r w:rsidRPr="003B4A82">
              <w:t>LPVOID lpUserID,</w:t>
            </w:r>
          </w:p>
          <w:p w14:paraId="5B37A889" w14:textId="15D61D9C" w:rsidR="00725A8B" w:rsidRPr="003B4A82" w:rsidRDefault="00E02404" w:rsidP="00A377AB">
            <w:pPr>
              <w:ind w:firstLineChars="200" w:firstLine="420"/>
            </w:pPr>
            <w:hyperlink w:anchor="_停车场出入口ID结构体" w:history="1">
              <w:r w:rsidR="00725A8B" w:rsidRPr="003B4A82">
                <w:rPr>
                  <w:rStyle w:val="a5"/>
                  <w:u w:val="none"/>
                </w:rPr>
                <w:t>LPNETDEV_PARK_ENTRANCE_ID_S</w:t>
              </w:r>
            </w:hyperlink>
            <w:r w:rsidR="00725A8B" w:rsidRPr="003B4A82">
              <w:t xml:space="preserve"> pstParkEntranceID,</w:t>
            </w:r>
          </w:p>
          <w:p w14:paraId="01498749" w14:textId="79FE94DC" w:rsidR="00725A8B" w:rsidRPr="003B4A82" w:rsidRDefault="00E02404" w:rsidP="00A377AB">
            <w:pPr>
              <w:ind w:firstLineChars="200" w:firstLine="420"/>
            </w:pPr>
            <w:hyperlink w:anchor="_车道信息列表结构体" w:history="1">
              <w:r w:rsidR="00725A8B" w:rsidRPr="003B4A82">
                <w:rPr>
                  <w:rStyle w:val="a5"/>
                  <w:u w:val="none"/>
                </w:rPr>
                <w:t>LPNETDEV_VEH_LANE_INFO_LIST_S</w:t>
              </w:r>
            </w:hyperlink>
            <w:r w:rsidR="00725A8B" w:rsidRPr="003B4A82">
              <w:t xml:space="preserve"> pstVehicleLaneList</w:t>
            </w:r>
          </w:p>
          <w:p w14:paraId="7CD7A421" w14:textId="77777777" w:rsidR="00725A8B" w:rsidRPr="003B4A82" w:rsidRDefault="00725A8B" w:rsidP="00A377AB">
            <w:r w:rsidRPr="003B4A82">
              <w:t>);</w:t>
            </w:r>
          </w:p>
        </w:tc>
      </w:tr>
    </w:tbl>
    <w:p w14:paraId="2CBE478F" w14:textId="77777777" w:rsidR="00725A8B" w:rsidRPr="003B4A82" w:rsidRDefault="00725A8B" w:rsidP="00725A8B">
      <w:pPr>
        <w:rPr>
          <w:b/>
          <w:bCs/>
        </w:rPr>
      </w:pPr>
    </w:p>
    <w:p w14:paraId="1ACBFD36" w14:textId="77777777" w:rsidR="00725A8B" w:rsidRPr="003B4A82" w:rsidRDefault="00725A8B" w:rsidP="00725A8B">
      <w:pPr>
        <w:rPr>
          <w:b/>
          <w:bCs/>
        </w:rPr>
      </w:pPr>
      <w:r w:rsidRPr="003B4A82">
        <w:rPr>
          <w:rFonts w:hint="eastAsia"/>
          <w:b/>
          <w:bCs/>
        </w:rPr>
        <w:t>接口描述：</w:t>
      </w:r>
    </w:p>
    <w:p w14:paraId="1EBDC64E" w14:textId="77777777" w:rsidR="00725A8B" w:rsidRPr="003B4A82" w:rsidRDefault="00725A8B" w:rsidP="00725A8B">
      <w:r w:rsidRPr="003B4A82">
        <w:rPr>
          <w:rFonts w:hint="eastAsia"/>
        </w:rPr>
        <w:t>获取停车场出入口所有车道信息；</w:t>
      </w:r>
    </w:p>
    <w:p w14:paraId="716D4EF6" w14:textId="77777777" w:rsidR="00725A8B" w:rsidRPr="003B4A82" w:rsidRDefault="00725A8B" w:rsidP="00725A8B"/>
    <w:p w14:paraId="097B2F27"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79"/>
        <w:gridCol w:w="1242"/>
        <w:gridCol w:w="7235"/>
      </w:tblGrid>
      <w:tr w:rsidR="00725A8B" w:rsidRPr="003B4A82" w14:paraId="53D7841F" w14:textId="77777777" w:rsidTr="00A377AB">
        <w:trPr>
          <w:jc w:val="center"/>
        </w:trPr>
        <w:tc>
          <w:tcPr>
            <w:tcW w:w="1979" w:type="dxa"/>
          </w:tcPr>
          <w:p w14:paraId="55CCA157" w14:textId="77777777" w:rsidR="00725A8B" w:rsidRPr="003B4A82" w:rsidRDefault="00725A8B" w:rsidP="00A377AB">
            <w:pPr>
              <w:jc w:val="center"/>
            </w:pPr>
            <w:r w:rsidRPr="003B4A82">
              <w:rPr>
                <w:rFonts w:hint="eastAsia"/>
              </w:rPr>
              <w:t>参数名称</w:t>
            </w:r>
          </w:p>
        </w:tc>
        <w:tc>
          <w:tcPr>
            <w:tcW w:w="1242" w:type="dxa"/>
          </w:tcPr>
          <w:p w14:paraId="26566CF6" w14:textId="77777777" w:rsidR="00725A8B" w:rsidRPr="003B4A82" w:rsidRDefault="00725A8B" w:rsidP="00A377AB">
            <w:pPr>
              <w:jc w:val="center"/>
            </w:pPr>
            <w:r w:rsidRPr="003B4A82">
              <w:rPr>
                <w:rFonts w:hint="eastAsia"/>
              </w:rPr>
              <w:t>参数</w:t>
            </w:r>
            <w:r w:rsidRPr="003B4A82">
              <w:t>类型</w:t>
            </w:r>
          </w:p>
        </w:tc>
        <w:tc>
          <w:tcPr>
            <w:tcW w:w="7235" w:type="dxa"/>
          </w:tcPr>
          <w:p w14:paraId="5C9ED17D" w14:textId="77777777" w:rsidR="00725A8B" w:rsidRPr="003B4A82" w:rsidRDefault="00725A8B" w:rsidP="00A377AB">
            <w:pPr>
              <w:jc w:val="center"/>
            </w:pPr>
            <w:r w:rsidRPr="003B4A82">
              <w:rPr>
                <w:rFonts w:hint="eastAsia"/>
              </w:rPr>
              <w:t>传参说明</w:t>
            </w:r>
          </w:p>
        </w:tc>
      </w:tr>
      <w:tr w:rsidR="00725A8B" w:rsidRPr="003B4A82" w14:paraId="56626D3F" w14:textId="77777777" w:rsidTr="00A377AB">
        <w:trPr>
          <w:jc w:val="center"/>
        </w:trPr>
        <w:tc>
          <w:tcPr>
            <w:tcW w:w="1979" w:type="dxa"/>
          </w:tcPr>
          <w:p w14:paraId="0DF47FB1" w14:textId="77777777" w:rsidR="00725A8B" w:rsidRPr="003B4A82" w:rsidRDefault="00725A8B" w:rsidP="00A377AB">
            <w:pPr>
              <w:jc w:val="center"/>
            </w:pPr>
            <w:r w:rsidRPr="003B4A82">
              <w:t>lpUserID</w:t>
            </w:r>
          </w:p>
        </w:tc>
        <w:tc>
          <w:tcPr>
            <w:tcW w:w="1242" w:type="dxa"/>
          </w:tcPr>
          <w:p w14:paraId="77D36863" w14:textId="77777777" w:rsidR="00725A8B" w:rsidRPr="003B4A82" w:rsidRDefault="00725A8B" w:rsidP="00A377AB">
            <w:pPr>
              <w:jc w:val="center"/>
            </w:pPr>
            <w:r w:rsidRPr="003B4A82">
              <w:rPr>
                <w:rFonts w:hint="eastAsia"/>
              </w:rPr>
              <w:t>IN</w:t>
            </w:r>
          </w:p>
        </w:tc>
        <w:tc>
          <w:tcPr>
            <w:tcW w:w="7235" w:type="dxa"/>
          </w:tcPr>
          <w:p w14:paraId="04589BEC"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E6CF6FD" w14:textId="77777777" w:rsidTr="00A377AB">
        <w:trPr>
          <w:jc w:val="center"/>
        </w:trPr>
        <w:tc>
          <w:tcPr>
            <w:tcW w:w="1979" w:type="dxa"/>
          </w:tcPr>
          <w:p w14:paraId="1905F2CA" w14:textId="77777777" w:rsidR="00725A8B" w:rsidRPr="003B4A82" w:rsidRDefault="00725A8B" w:rsidP="00A377AB">
            <w:pPr>
              <w:jc w:val="center"/>
              <w:rPr>
                <w:noProof/>
              </w:rPr>
            </w:pPr>
            <w:r w:rsidRPr="003B4A82">
              <w:rPr>
                <w:noProof/>
              </w:rPr>
              <w:t>pstParkEntranceID</w:t>
            </w:r>
          </w:p>
        </w:tc>
        <w:tc>
          <w:tcPr>
            <w:tcW w:w="1242" w:type="dxa"/>
          </w:tcPr>
          <w:p w14:paraId="143FEE40" w14:textId="77777777" w:rsidR="00725A8B" w:rsidRPr="003B4A82" w:rsidRDefault="00725A8B" w:rsidP="00A377AB">
            <w:pPr>
              <w:jc w:val="center"/>
            </w:pPr>
            <w:r w:rsidRPr="003B4A82">
              <w:t>IN</w:t>
            </w:r>
          </w:p>
        </w:tc>
        <w:tc>
          <w:tcPr>
            <w:tcW w:w="7235" w:type="dxa"/>
          </w:tcPr>
          <w:p w14:paraId="73A3CFEF" w14:textId="77777777" w:rsidR="00725A8B" w:rsidRPr="003B4A82" w:rsidRDefault="00725A8B" w:rsidP="00A377AB">
            <w:r w:rsidRPr="003B4A82">
              <w:rPr>
                <w:rFonts w:hint="eastAsia"/>
              </w:rPr>
              <w:t>停车场出入口</w:t>
            </w:r>
            <w:r w:rsidRPr="003B4A82">
              <w:t>ID</w:t>
            </w:r>
          </w:p>
        </w:tc>
      </w:tr>
      <w:tr w:rsidR="00725A8B" w:rsidRPr="003B4A82" w14:paraId="4093C14D" w14:textId="77777777" w:rsidTr="00A377AB">
        <w:trPr>
          <w:jc w:val="center"/>
        </w:trPr>
        <w:tc>
          <w:tcPr>
            <w:tcW w:w="1979" w:type="dxa"/>
          </w:tcPr>
          <w:p w14:paraId="654C28CA" w14:textId="77777777" w:rsidR="00725A8B" w:rsidRPr="003B4A82" w:rsidRDefault="00725A8B" w:rsidP="00A377AB">
            <w:pPr>
              <w:jc w:val="center"/>
              <w:rPr>
                <w:noProof/>
              </w:rPr>
            </w:pPr>
            <w:r w:rsidRPr="003B4A82">
              <w:rPr>
                <w:noProof/>
              </w:rPr>
              <w:t>pstVehicleLaneList</w:t>
            </w:r>
          </w:p>
        </w:tc>
        <w:tc>
          <w:tcPr>
            <w:tcW w:w="1242" w:type="dxa"/>
          </w:tcPr>
          <w:p w14:paraId="35C5C857" w14:textId="77777777" w:rsidR="00725A8B" w:rsidRPr="003B4A82" w:rsidRDefault="00725A8B" w:rsidP="00A377AB">
            <w:pPr>
              <w:jc w:val="center"/>
            </w:pPr>
            <w:r w:rsidRPr="003B4A82">
              <w:t>OUT</w:t>
            </w:r>
          </w:p>
        </w:tc>
        <w:tc>
          <w:tcPr>
            <w:tcW w:w="7235" w:type="dxa"/>
          </w:tcPr>
          <w:p w14:paraId="7FA38E37" w14:textId="77777777" w:rsidR="00725A8B" w:rsidRPr="003B4A82" w:rsidRDefault="00725A8B" w:rsidP="00A377AB">
            <w:r w:rsidRPr="003B4A82">
              <w:rPr>
                <w:rFonts w:hint="eastAsia"/>
              </w:rPr>
              <w:t>出入口信息列表</w:t>
            </w:r>
          </w:p>
        </w:tc>
      </w:tr>
    </w:tbl>
    <w:p w14:paraId="7F6B8168" w14:textId="77777777" w:rsidR="00725A8B" w:rsidRPr="003B4A82" w:rsidRDefault="00725A8B" w:rsidP="00725A8B"/>
    <w:p w14:paraId="5A507C33" w14:textId="77777777" w:rsidR="00725A8B" w:rsidRPr="003B4A82" w:rsidRDefault="00725A8B" w:rsidP="00725A8B">
      <w:pPr>
        <w:rPr>
          <w:b/>
          <w:bCs/>
        </w:rPr>
      </w:pPr>
      <w:r w:rsidRPr="003B4A82">
        <w:rPr>
          <w:b/>
          <w:bCs/>
        </w:rPr>
        <w:t>Return Values</w:t>
      </w:r>
      <w:r w:rsidRPr="003B4A82">
        <w:rPr>
          <w:rFonts w:hint="eastAsia"/>
          <w:b/>
          <w:bCs/>
        </w:rPr>
        <w:t>：</w:t>
      </w:r>
    </w:p>
    <w:p w14:paraId="5CB98F76"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5C18106" w14:textId="77777777" w:rsidR="00725A8B" w:rsidRPr="003B4A82" w:rsidRDefault="00725A8B" w:rsidP="00725A8B">
      <w:pPr>
        <w:pStyle w:val="4"/>
        <w:rPr>
          <w:rFonts w:ascii="Courier New" w:hAnsi="Courier New" w:cs="Courier New"/>
          <w:noProof/>
          <w:color w:val="010001"/>
          <w:kern w:val="0"/>
          <w:sz w:val="28"/>
        </w:rPr>
      </w:pPr>
      <w:bookmarkStart w:id="702" w:name="_下发第三方支付订单"/>
      <w:bookmarkEnd w:id="702"/>
      <w:r w:rsidRPr="003B4A82">
        <w:t>下发第三方支付订单</w:t>
      </w:r>
    </w:p>
    <w:p w14:paraId="7B7FB73E"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526EBC24" w14:textId="77777777" w:rsidTr="00A377AB">
        <w:trPr>
          <w:jc w:val="center"/>
        </w:trPr>
        <w:tc>
          <w:tcPr>
            <w:tcW w:w="8296" w:type="dxa"/>
          </w:tcPr>
          <w:p w14:paraId="6DA5AD39" w14:textId="77777777" w:rsidR="00725A8B" w:rsidRPr="003B4A82" w:rsidRDefault="00725A8B" w:rsidP="00A377AB">
            <w:r w:rsidRPr="003B4A82">
              <w:t>BOOL STDCALL NETDEV_IssuePayOrder</w:t>
            </w:r>
          </w:p>
          <w:p w14:paraId="07F34C89" w14:textId="77777777" w:rsidR="00725A8B" w:rsidRPr="003B4A82" w:rsidRDefault="00725A8B" w:rsidP="00A377AB">
            <w:r w:rsidRPr="003B4A82">
              <w:t>(</w:t>
            </w:r>
          </w:p>
          <w:p w14:paraId="1BCBDBBE" w14:textId="77777777" w:rsidR="00725A8B" w:rsidRPr="003B4A82" w:rsidRDefault="00725A8B" w:rsidP="00A377AB">
            <w:pPr>
              <w:ind w:firstLineChars="200" w:firstLine="420"/>
            </w:pPr>
            <w:r w:rsidRPr="003B4A82">
              <w:t>LPVOID lpUserID,</w:t>
            </w:r>
          </w:p>
          <w:p w14:paraId="76B9D5CC" w14:textId="3966F0CA" w:rsidR="00725A8B" w:rsidRPr="003B4A82" w:rsidRDefault="00E02404" w:rsidP="00A377AB">
            <w:pPr>
              <w:ind w:firstLineChars="200" w:firstLine="420"/>
            </w:pPr>
            <w:hyperlink w:anchor="_停车场支付订单信息结构体" w:history="1">
              <w:r w:rsidR="00725A8B" w:rsidRPr="003B4A82">
                <w:rPr>
                  <w:rStyle w:val="a5"/>
                  <w:u w:val="none"/>
                </w:rPr>
                <w:t>LPNETDEV_PARK_PAY_ORDER_INFO_S</w:t>
              </w:r>
            </w:hyperlink>
            <w:r w:rsidR="00725A8B" w:rsidRPr="003B4A82">
              <w:t xml:space="preserve"> pstPayOrder,</w:t>
            </w:r>
          </w:p>
          <w:p w14:paraId="524BE1C7" w14:textId="36B71135" w:rsidR="00725A8B" w:rsidRPr="003B4A82" w:rsidRDefault="00E02404" w:rsidP="00A377AB">
            <w:pPr>
              <w:ind w:firstLineChars="200" w:firstLine="420"/>
            </w:pPr>
            <w:hyperlink w:anchor="_停车花费结构体" w:history="1">
              <w:r w:rsidR="00725A8B" w:rsidRPr="003B4A82">
                <w:rPr>
                  <w:rStyle w:val="a5"/>
                  <w:u w:val="none"/>
                </w:rPr>
                <w:t>LPNETDEV_PARK_COST_S</w:t>
              </w:r>
            </w:hyperlink>
            <w:r w:rsidR="00725A8B" w:rsidRPr="003B4A82">
              <w:t xml:space="preserve"> pstCost</w:t>
            </w:r>
          </w:p>
          <w:p w14:paraId="44217412" w14:textId="77777777" w:rsidR="00725A8B" w:rsidRPr="003B4A82" w:rsidRDefault="00725A8B" w:rsidP="00A377AB">
            <w:r w:rsidRPr="003B4A82">
              <w:t>);</w:t>
            </w:r>
          </w:p>
        </w:tc>
      </w:tr>
    </w:tbl>
    <w:p w14:paraId="7D34969A" w14:textId="77777777" w:rsidR="00725A8B" w:rsidRPr="003B4A82" w:rsidRDefault="00725A8B" w:rsidP="00725A8B">
      <w:pPr>
        <w:rPr>
          <w:b/>
          <w:bCs/>
        </w:rPr>
      </w:pPr>
    </w:p>
    <w:p w14:paraId="658296DE" w14:textId="77777777" w:rsidR="00725A8B" w:rsidRPr="003B4A82" w:rsidRDefault="00725A8B" w:rsidP="00725A8B">
      <w:pPr>
        <w:rPr>
          <w:b/>
          <w:bCs/>
        </w:rPr>
      </w:pPr>
      <w:r w:rsidRPr="003B4A82">
        <w:rPr>
          <w:rFonts w:hint="eastAsia"/>
          <w:b/>
          <w:bCs/>
        </w:rPr>
        <w:t>接口描述：</w:t>
      </w:r>
    </w:p>
    <w:p w14:paraId="5DE2A57A" w14:textId="77777777" w:rsidR="00725A8B" w:rsidRPr="003B4A82" w:rsidRDefault="00725A8B" w:rsidP="00725A8B">
      <w:r w:rsidRPr="003B4A82">
        <w:rPr>
          <w:rFonts w:hint="eastAsia"/>
        </w:rPr>
        <w:t>下发第三方支付订单；</w:t>
      </w:r>
    </w:p>
    <w:p w14:paraId="5AF32990" w14:textId="77777777" w:rsidR="00725A8B" w:rsidRPr="003B4A82" w:rsidRDefault="00725A8B" w:rsidP="00725A8B"/>
    <w:p w14:paraId="3D8E56E6"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10C4F2FE" w14:textId="77777777" w:rsidTr="00A377AB">
        <w:trPr>
          <w:jc w:val="center"/>
        </w:trPr>
        <w:tc>
          <w:tcPr>
            <w:tcW w:w="1920" w:type="dxa"/>
          </w:tcPr>
          <w:p w14:paraId="18A88A60" w14:textId="77777777" w:rsidR="00725A8B" w:rsidRPr="003B4A82" w:rsidRDefault="00725A8B" w:rsidP="00A377AB">
            <w:pPr>
              <w:jc w:val="center"/>
            </w:pPr>
            <w:r w:rsidRPr="003B4A82">
              <w:rPr>
                <w:rFonts w:hint="eastAsia"/>
              </w:rPr>
              <w:t>参数名称</w:t>
            </w:r>
          </w:p>
        </w:tc>
        <w:tc>
          <w:tcPr>
            <w:tcW w:w="1248" w:type="dxa"/>
          </w:tcPr>
          <w:p w14:paraId="14D15008" w14:textId="77777777" w:rsidR="00725A8B" w:rsidRPr="003B4A82" w:rsidRDefault="00725A8B" w:rsidP="00A377AB">
            <w:pPr>
              <w:jc w:val="center"/>
            </w:pPr>
            <w:r w:rsidRPr="003B4A82">
              <w:rPr>
                <w:rFonts w:hint="eastAsia"/>
              </w:rPr>
              <w:t>参数</w:t>
            </w:r>
            <w:r w:rsidRPr="003B4A82">
              <w:t>类型</w:t>
            </w:r>
          </w:p>
        </w:tc>
        <w:tc>
          <w:tcPr>
            <w:tcW w:w="7288" w:type="dxa"/>
          </w:tcPr>
          <w:p w14:paraId="3CF7FD80" w14:textId="77777777" w:rsidR="00725A8B" w:rsidRPr="003B4A82" w:rsidRDefault="00725A8B" w:rsidP="00A377AB">
            <w:pPr>
              <w:jc w:val="center"/>
            </w:pPr>
            <w:r w:rsidRPr="003B4A82">
              <w:rPr>
                <w:rFonts w:hint="eastAsia"/>
              </w:rPr>
              <w:t>传参说明</w:t>
            </w:r>
          </w:p>
        </w:tc>
      </w:tr>
      <w:tr w:rsidR="00725A8B" w:rsidRPr="003B4A82" w14:paraId="1E6CB9B7" w14:textId="77777777" w:rsidTr="00A377AB">
        <w:trPr>
          <w:jc w:val="center"/>
        </w:trPr>
        <w:tc>
          <w:tcPr>
            <w:tcW w:w="1920" w:type="dxa"/>
          </w:tcPr>
          <w:p w14:paraId="6EAAA56E" w14:textId="77777777" w:rsidR="00725A8B" w:rsidRPr="003B4A82" w:rsidRDefault="00725A8B" w:rsidP="00A377AB">
            <w:pPr>
              <w:jc w:val="center"/>
            </w:pPr>
            <w:r w:rsidRPr="003B4A82">
              <w:t>lpUserID</w:t>
            </w:r>
          </w:p>
        </w:tc>
        <w:tc>
          <w:tcPr>
            <w:tcW w:w="1248" w:type="dxa"/>
          </w:tcPr>
          <w:p w14:paraId="23995EC7" w14:textId="77777777" w:rsidR="00725A8B" w:rsidRPr="003B4A82" w:rsidRDefault="00725A8B" w:rsidP="00A377AB">
            <w:pPr>
              <w:jc w:val="center"/>
            </w:pPr>
            <w:r w:rsidRPr="003B4A82">
              <w:rPr>
                <w:rFonts w:hint="eastAsia"/>
              </w:rPr>
              <w:t>IN</w:t>
            </w:r>
          </w:p>
        </w:tc>
        <w:tc>
          <w:tcPr>
            <w:tcW w:w="7288" w:type="dxa"/>
          </w:tcPr>
          <w:p w14:paraId="4DD5CED6"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7628F698" w14:textId="77777777" w:rsidTr="00A377AB">
        <w:trPr>
          <w:jc w:val="center"/>
        </w:trPr>
        <w:tc>
          <w:tcPr>
            <w:tcW w:w="1920" w:type="dxa"/>
          </w:tcPr>
          <w:p w14:paraId="4C1D7061" w14:textId="77777777" w:rsidR="00725A8B" w:rsidRPr="003B4A82" w:rsidRDefault="00725A8B" w:rsidP="00A377AB">
            <w:pPr>
              <w:jc w:val="center"/>
              <w:rPr>
                <w:noProof/>
              </w:rPr>
            </w:pPr>
            <w:r w:rsidRPr="003B4A82">
              <w:rPr>
                <w:noProof/>
              </w:rPr>
              <w:t>pstPayOrder</w:t>
            </w:r>
          </w:p>
        </w:tc>
        <w:tc>
          <w:tcPr>
            <w:tcW w:w="1248" w:type="dxa"/>
          </w:tcPr>
          <w:p w14:paraId="206D1D58" w14:textId="77777777" w:rsidR="00725A8B" w:rsidRPr="003B4A82" w:rsidRDefault="00725A8B" w:rsidP="00A377AB">
            <w:pPr>
              <w:jc w:val="center"/>
            </w:pPr>
            <w:r w:rsidRPr="003B4A82">
              <w:t>IN</w:t>
            </w:r>
          </w:p>
        </w:tc>
        <w:tc>
          <w:tcPr>
            <w:tcW w:w="7288" w:type="dxa"/>
          </w:tcPr>
          <w:p w14:paraId="150B8639" w14:textId="77777777" w:rsidR="00725A8B" w:rsidRPr="003B4A82" w:rsidRDefault="00725A8B" w:rsidP="00A377AB">
            <w:r w:rsidRPr="003B4A82">
              <w:rPr>
                <w:rFonts w:hint="eastAsia"/>
              </w:rPr>
              <w:t>订单信息</w:t>
            </w:r>
          </w:p>
        </w:tc>
      </w:tr>
      <w:tr w:rsidR="00725A8B" w:rsidRPr="003B4A82" w14:paraId="1BBF6441" w14:textId="77777777" w:rsidTr="00A377AB">
        <w:trPr>
          <w:jc w:val="center"/>
        </w:trPr>
        <w:tc>
          <w:tcPr>
            <w:tcW w:w="1920" w:type="dxa"/>
          </w:tcPr>
          <w:p w14:paraId="1C8926C6" w14:textId="77777777" w:rsidR="00725A8B" w:rsidRPr="003B4A82" w:rsidRDefault="00725A8B" w:rsidP="00A377AB">
            <w:pPr>
              <w:jc w:val="center"/>
              <w:rPr>
                <w:noProof/>
              </w:rPr>
            </w:pPr>
            <w:r w:rsidRPr="003B4A82">
              <w:rPr>
                <w:noProof/>
              </w:rPr>
              <w:lastRenderedPageBreak/>
              <w:t>pstCost</w:t>
            </w:r>
          </w:p>
        </w:tc>
        <w:tc>
          <w:tcPr>
            <w:tcW w:w="1248" w:type="dxa"/>
          </w:tcPr>
          <w:p w14:paraId="54A12FA7" w14:textId="77777777" w:rsidR="00725A8B" w:rsidRPr="003B4A82" w:rsidRDefault="00725A8B" w:rsidP="00A377AB">
            <w:pPr>
              <w:jc w:val="center"/>
            </w:pPr>
            <w:r w:rsidRPr="003B4A82">
              <w:t>OUT</w:t>
            </w:r>
          </w:p>
        </w:tc>
        <w:tc>
          <w:tcPr>
            <w:tcW w:w="7288" w:type="dxa"/>
          </w:tcPr>
          <w:p w14:paraId="46ADFC93" w14:textId="77777777" w:rsidR="00725A8B" w:rsidRPr="003B4A82" w:rsidRDefault="00725A8B" w:rsidP="00A377AB">
            <w:r w:rsidRPr="003B4A82">
              <w:rPr>
                <w:rFonts w:hint="eastAsia"/>
              </w:rPr>
              <w:t>停车费用信息</w:t>
            </w:r>
          </w:p>
        </w:tc>
      </w:tr>
    </w:tbl>
    <w:p w14:paraId="300242A2" w14:textId="77777777" w:rsidR="00725A8B" w:rsidRPr="003B4A82" w:rsidRDefault="00725A8B" w:rsidP="00725A8B"/>
    <w:p w14:paraId="61C300C3" w14:textId="77777777" w:rsidR="00725A8B" w:rsidRPr="003B4A82" w:rsidRDefault="00725A8B" w:rsidP="00725A8B">
      <w:pPr>
        <w:rPr>
          <w:b/>
          <w:bCs/>
        </w:rPr>
      </w:pPr>
      <w:r w:rsidRPr="003B4A82">
        <w:rPr>
          <w:b/>
          <w:bCs/>
        </w:rPr>
        <w:t>Return Values</w:t>
      </w:r>
      <w:r w:rsidRPr="003B4A82">
        <w:rPr>
          <w:rFonts w:hint="eastAsia"/>
          <w:b/>
          <w:bCs/>
        </w:rPr>
        <w:t>：</w:t>
      </w:r>
    </w:p>
    <w:p w14:paraId="110136B9"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69D10AD" w14:textId="77777777" w:rsidR="00725A8B" w:rsidRPr="003B4A82" w:rsidRDefault="00725A8B" w:rsidP="00725A8B">
      <w:pPr>
        <w:pStyle w:val="4"/>
        <w:rPr>
          <w:rFonts w:ascii="Courier New" w:hAnsi="Courier New" w:cs="Courier New"/>
          <w:noProof/>
          <w:color w:val="010001"/>
          <w:kern w:val="0"/>
          <w:sz w:val="28"/>
        </w:rPr>
      </w:pPr>
      <w:bookmarkStart w:id="703" w:name="_注册停车场事件回调函数"/>
      <w:bookmarkEnd w:id="703"/>
      <w:r w:rsidRPr="003B4A82">
        <w:t>注册停车场事件回调函数</w:t>
      </w:r>
    </w:p>
    <w:p w14:paraId="0295A2E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5BCBAE6" w14:textId="77777777" w:rsidTr="00A377AB">
        <w:trPr>
          <w:jc w:val="center"/>
        </w:trPr>
        <w:tc>
          <w:tcPr>
            <w:tcW w:w="8296" w:type="dxa"/>
          </w:tcPr>
          <w:p w14:paraId="41973AAE" w14:textId="77777777" w:rsidR="00725A8B" w:rsidRPr="003B4A82" w:rsidRDefault="00725A8B" w:rsidP="00A377AB">
            <w:r w:rsidRPr="003B4A82">
              <w:t>BOOL STDCALL NETDEV_SetParkEventCallBack</w:t>
            </w:r>
          </w:p>
          <w:p w14:paraId="61B2F8FB" w14:textId="77777777" w:rsidR="00725A8B" w:rsidRPr="003B4A82" w:rsidRDefault="00725A8B" w:rsidP="00A377AB">
            <w:r w:rsidRPr="003B4A82">
              <w:t>(</w:t>
            </w:r>
          </w:p>
          <w:p w14:paraId="2A06A8E0" w14:textId="77777777" w:rsidR="00725A8B" w:rsidRPr="003B4A82" w:rsidRDefault="00725A8B" w:rsidP="00A377AB">
            <w:pPr>
              <w:ind w:firstLineChars="200" w:firstLine="420"/>
            </w:pPr>
            <w:r w:rsidRPr="003B4A82">
              <w:t>LPVOID lpUserID,</w:t>
            </w:r>
          </w:p>
          <w:p w14:paraId="5C895E3C" w14:textId="77777777" w:rsidR="00725A8B" w:rsidRPr="003B4A82" w:rsidRDefault="00725A8B" w:rsidP="00A377AB">
            <w:pPr>
              <w:ind w:firstLineChars="200" w:firstLine="420"/>
            </w:pPr>
            <w:r w:rsidRPr="003B4A82">
              <w:t>NETDEV_ParkEventMessCallBack_PF cbParkAlarmMessCallBack,</w:t>
            </w:r>
          </w:p>
          <w:p w14:paraId="1CF0FADE" w14:textId="77777777" w:rsidR="00725A8B" w:rsidRPr="003B4A82" w:rsidRDefault="00725A8B" w:rsidP="00A377AB">
            <w:pPr>
              <w:ind w:firstLineChars="200" w:firstLine="420"/>
            </w:pPr>
            <w:r w:rsidRPr="003B4A82">
              <w:t>LPVOID lpUserData</w:t>
            </w:r>
          </w:p>
          <w:p w14:paraId="63D4CCAB" w14:textId="77777777" w:rsidR="00725A8B" w:rsidRPr="003B4A82" w:rsidRDefault="00725A8B" w:rsidP="00A377AB">
            <w:r w:rsidRPr="003B4A82">
              <w:t>);</w:t>
            </w:r>
          </w:p>
        </w:tc>
      </w:tr>
    </w:tbl>
    <w:p w14:paraId="645AF048" w14:textId="77777777" w:rsidR="00725A8B" w:rsidRPr="003B4A82" w:rsidRDefault="00725A8B" w:rsidP="00725A8B">
      <w:pPr>
        <w:rPr>
          <w:b/>
          <w:bCs/>
        </w:rPr>
      </w:pPr>
    </w:p>
    <w:p w14:paraId="0FC0D533" w14:textId="77777777" w:rsidR="00725A8B" w:rsidRPr="003B4A82" w:rsidRDefault="00725A8B" w:rsidP="00725A8B">
      <w:pPr>
        <w:rPr>
          <w:b/>
          <w:bCs/>
        </w:rPr>
      </w:pPr>
      <w:r w:rsidRPr="003B4A82">
        <w:rPr>
          <w:rFonts w:hint="eastAsia"/>
          <w:b/>
          <w:bCs/>
        </w:rPr>
        <w:t>接口描述：</w:t>
      </w:r>
    </w:p>
    <w:p w14:paraId="73BFAD3D" w14:textId="77777777" w:rsidR="00725A8B" w:rsidRPr="003B4A82" w:rsidRDefault="00725A8B" w:rsidP="00725A8B">
      <w:r w:rsidRPr="003B4A82">
        <w:rPr>
          <w:rFonts w:hint="eastAsia"/>
        </w:rPr>
        <w:t>注册回调函数，接收停车场事件信息等；</w:t>
      </w:r>
    </w:p>
    <w:p w14:paraId="1B65E158" w14:textId="77777777" w:rsidR="00725A8B" w:rsidRPr="003B4A82" w:rsidRDefault="00725A8B" w:rsidP="00725A8B"/>
    <w:p w14:paraId="2E829AE7"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749"/>
        <w:gridCol w:w="1133"/>
        <w:gridCol w:w="6574"/>
      </w:tblGrid>
      <w:tr w:rsidR="00725A8B" w:rsidRPr="003B4A82" w14:paraId="3448E877" w14:textId="77777777" w:rsidTr="00A377AB">
        <w:trPr>
          <w:jc w:val="center"/>
        </w:trPr>
        <w:tc>
          <w:tcPr>
            <w:tcW w:w="2749" w:type="dxa"/>
          </w:tcPr>
          <w:p w14:paraId="637D50A7" w14:textId="77777777" w:rsidR="00725A8B" w:rsidRPr="003B4A82" w:rsidRDefault="00725A8B" w:rsidP="00A377AB">
            <w:pPr>
              <w:jc w:val="center"/>
            </w:pPr>
            <w:r w:rsidRPr="003B4A82">
              <w:rPr>
                <w:rFonts w:hint="eastAsia"/>
              </w:rPr>
              <w:t>参数名称</w:t>
            </w:r>
          </w:p>
        </w:tc>
        <w:tc>
          <w:tcPr>
            <w:tcW w:w="1133" w:type="dxa"/>
          </w:tcPr>
          <w:p w14:paraId="598C1479" w14:textId="77777777" w:rsidR="00725A8B" w:rsidRPr="003B4A82" w:rsidRDefault="00725A8B" w:rsidP="00A377AB">
            <w:pPr>
              <w:jc w:val="center"/>
            </w:pPr>
            <w:r w:rsidRPr="003B4A82">
              <w:rPr>
                <w:rFonts w:hint="eastAsia"/>
              </w:rPr>
              <w:t>参数</w:t>
            </w:r>
            <w:r w:rsidRPr="003B4A82">
              <w:t>类型</w:t>
            </w:r>
          </w:p>
        </w:tc>
        <w:tc>
          <w:tcPr>
            <w:tcW w:w="6574" w:type="dxa"/>
          </w:tcPr>
          <w:p w14:paraId="6DFA3ED2" w14:textId="77777777" w:rsidR="00725A8B" w:rsidRPr="003B4A82" w:rsidRDefault="00725A8B" w:rsidP="00A377AB">
            <w:pPr>
              <w:jc w:val="center"/>
            </w:pPr>
            <w:r w:rsidRPr="003B4A82">
              <w:rPr>
                <w:rFonts w:hint="eastAsia"/>
              </w:rPr>
              <w:t>传参说明</w:t>
            </w:r>
          </w:p>
        </w:tc>
      </w:tr>
      <w:tr w:rsidR="00725A8B" w:rsidRPr="003B4A82" w14:paraId="73A5BF5B" w14:textId="77777777" w:rsidTr="00A377AB">
        <w:trPr>
          <w:jc w:val="center"/>
        </w:trPr>
        <w:tc>
          <w:tcPr>
            <w:tcW w:w="2749" w:type="dxa"/>
          </w:tcPr>
          <w:p w14:paraId="6C0ADF8A" w14:textId="77777777" w:rsidR="00725A8B" w:rsidRPr="003B4A82" w:rsidRDefault="00725A8B" w:rsidP="00A377AB">
            <w:pPr>
              <w:jc w:val="center"/>
            </w:pPr>
            <w:r w:rsidRPr="003B4A82">
              <w:t>lpUserID</w:t>
            </w:r>
          </w:p>
        </w:tc>
        <w:tc>
          <w:tcPr>
            <w:tcW w:w="1133" w:type="dxa"/>
          </w:tcPr>
          <w:p w14:paraId="782EA7D1" w14:textId="77777777" w:rsidR="00725A8B" w:rsidRPr="003B4A82" w:rsidRDefault="00725A8B" w:rsidP="00A377AB">
            <w:pPr>
              <w:jc w:val="center"/>
            </w:pPr>
            <w:r w:rsidRPr="003B4A82">
              <w:rPr>
                <w:rFonts w:hint="eastAsia"/>
              </w:rPr>
              <w:t>IN</w:t>
            </w:r>
          </w:p>
        </w:tc>
        <w:tc>
          <w:tcPr>
            <w:tcW w:w="6574" w:type="dxa"/>
          </w:tcPr>
          <w:p w14:paraId="30E8F257"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5608912D" w14:textId="77777777" w:rsidTr="00A377AB">
        <w:trPr>
          <w:jc w:val="center"/>
        </w:trPr>
        <w:tc>
          <w:tcPr>
            <w:tcW w:w="2749" w:type="dxa"/>
          </w:tcPr>
          <w:p w14:paraId="38AAF866" w14:textId="77777777" w:rsidR="00725A8B" w:rsidRPr="003B4A82" w:rsidRDefault="00725A8B" w:rsidP="00A377AB">
            <w:pPr>
              <w:jc w:val="center"/>
              <w:rPr>
                <w:noProof/>
              </w:rPr>
            </w:pPr>
            <w:r w:rsidRPr="003B4A82">
              <w:rPr>
                <w:noProof/>
              </w:rPr>
              <w:t>cbParkAlarmMessCallBack</w:t>
            </w:r>
          </w:p>
        </w:tc>
        <w:tc>
          <w:tcPr>
            <w:tcW w:w="1133" w:type="dxa"/>
          </w:tcPr>
          <w:p w14:paraId="12084217" w14:textId="77777777" w:rsidR="00725A8B" w:rsidRPr="003B4A82" w:rsidRDefault="00725A8B" w:rsidP="00A377AB">
            <w:pPr>
              <w:jc w:val="center"/>
            </w:pPr>
            <w:r w:rsidRPr="003B4A82">
              <w:t>IN</w:t>
            </w:r>
          </w:p>
        </w:tc>
        <w:tc>
          <w:tcPr>
            <w:tcW w:w="6574" w:type="dxa"/>
          </w:tcPr>
          <w:p w14:paraId="61DC2872" w14:textId="77777777" w:rsidR="00725A8B" w:rsidRPr="003B4A82" w:rsidRDefault="00725A8B" w:rsidP="00A377AB">
            <w:r w:rsidRPr="003B4A82">
              <w:rPr>
                <w:rFonts w:hint="eastAsia"/>
              </w:rPr>
              <w:t>接收数据回调函数</w:t>
            </w:r>
          </w:p>
        </w:tc>
      </w:tr>
      <w:tr w:rsidR="00725A8B" w:rsidRPr="003B4A82" w14:paraId="5B3BE796" w14:textId="77777777" w:rsidTr="00A377AB">
        <w:trPr>
          <w:jc w:val="center"/>
        </w:trPr>
        <w:tc>
          <w:tcPr>
            <w:tcW w:w="2749" w:type="dxa"/>
          </w:tcPr>
          <w:p w14:paraId="21B65D8A" w14:textId="77777777" w:rsidR="00725A8B" w:rsidRPr="003B4A82" w:rsidRDefault="00725A8B" w:rsidP="00A377AB">
            <w:pPr>
              <w:jc w:val="center"/>
              <w:rPr>
                <w:noProof/>
              </w:rPr>
            </w:pPr>
            <w:r w:rsidRPr="003B4A82">
              <w:rPr>
                <w:noProof/>
              </w:rPr>
              <w:t>lpUserData</w:t>
            </w:r>
          </w:p>
        </w:tc>
        <w:tc>
          <w:tcPr>
            <w:tcW w:w="1133" w:type="dxa"/>
          </w:tcPr>
          <w:p w14:paraId="6C2F4A13" w14:textId="77777777" w:rsidR="00725A8B" w:rsidRPr="003B4A82" w:rsidRDefault="00725A8B" w:rsidP="00A377AB">
            <w:pPr>
              <w:jc w:val="center"/>
            </w:pPr>
            <w:r w:rsidRPr="003B4A82">
              <w:t>IN</w:t>
            </w:r>
          </w:p>
        </w:tc>
        <w:tc>
          <w:tcPr>
            <w:tcW w:w="6574" w:type="dxa"/>
          </w:tcPr>
          <w:p w14:paraId="6D39BE06" w14:textId="77777777" w:rsidR="00725A8B" w:rsidRPr="003B4A82" w:rsidRDefault="00725A8B" w:rsidP="00A377AB">
            <w:r w:rsidRPr="003B4A82">
              <w:rPr>
                <w:rFonts w:hint="eastAsia"/>
              </w:rPr>
              <w:t>用户数据</w:t>
            </w:r>
          </w:p>
        </w:tc>
      </w:tr>
    </w:tbl>
    <w:p w14:paraId="243045A1" w14:textId="77777777" w:rsidR="00725A8B" w:rsidRPr="003B4A82" w:rsidRDefault="00725A8B" w:rsidP="00725A8B"/>
    <w:p w14:paraId="6AEBE6AF"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6AF71B72" w14:textId="77777777" w:rsidTr="00A377AB">
        <w:trPr>
          <w:jc w:val="center"/>
        </w:trPr>
        <w:tc>
          <w:tcPr>
            <w:tcW w:w="10456" w:type="dxa"/>
          </w:tcPr>
          <w:p w14:paraId="76FDC66D"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typedef void(STDCALL *NETDEV_ParkEventMessCallBack_PF)</w:t>
            </w:r>
          </w:p>
          <w:p w14:paraId="00B2315F"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p w14:paraId="4F1CC108"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lpUserID,</w:t>
            </w:r>
          </w:p>
          <w:p w14:paraId="1D26409A" w14:textId="7466A47F" w:rsidR="00725A8B" w:rsidRPr="003B4A82" w:rsidRDefault="00E02404" w:rsidP="00A377AB">
            <w:pPr>
              <w:ind w:firstLineChars="200" w:firstLine="420"/>
              <w:rPr>
                <w:rFonts w:eastAsiaTheme="minorHAnsi"/>
                <w:noProof/>
                <w:szCs w:val="21"/>
              </w:rPr>
            </w:pPr>
            <w:hyperlink w:anchor="_停车场事件信息结构体" w:history="1">
              <w:r w:rsidR="00725A8B" w:rsidRPr="003B4A82">
                <w:rPr>
                  <w:rStyle w:val="a5"/>
                  <w:rFonts w:eastAsiaTheme="minorHAnsi"/>
                  <w:noProof/>
                  <w:szCs w:val="21"/>
                  <w:u w:val="none"/>
                </w:rPr>
                <w:t>LPNETDEV_PARK_EVENT_INFO_S</w:t>
              </w:r>
            </w:hyperlink>
            <w:r w:rsidR="00725A8B" w:rsidRPr="003B4A82">
              <w:rPr>
                <w:rFonts w:eastAsiaTheme="minorHAnsi"/>
                <w:noProof/>
                <w:szCs w:val="21"/>
              </w:rPr>
              <w:t xml:space="preserve"> stParkAlarmInfo,</w:t>
            </w:r>
          </w:p>
          <w:p w14:paraId="5F891A14" w14:textId="77777777" w:rsidR="00725A8B" w:rsidRPr="003B4A82" w:rsidRDefault="00725A8B" w:rsidP="00A377AB">
            <w:pPr>
              <w:ind w:firstLineChars="200" w:firstLine="420"/>
              <w:rPr>
                <w:rFonts w:eastAsiaTheme="minorHAnsi"/>
                <w:noProof/>
                <w:szCs w:val="21"/>
              </w:rPr>
            </w:pPr>
            <w:r w:rsidRPr="003B4A82">
              <w:rPr>
                <w:rFonts w:eastAsiaTheme="minorHAnsi"/>
                <w:noProof/>
                <w:szCs w:val="21"/>
              </w:rPr>
              <w:t>LPVOID lpUserData</w:t>
            </w:r>
          </w:p>
          <w:p w14:paraId="29BA4BB5" w14:textId="77777777" w:rsidR="00725A8B" w:rsidRPr="003B4A82" w:rsidRDefault="00725A8B" w:rsidP="00A377AB">
            <w:pPr>
              <w:autoSpaceDE w:val="0"/>
              <w:autoSpaceDN w:val="0"/>
              <w:adjustRightInd w:val="0"/>
              <w:jc w:val="left"/>
              <w:rPr>
                <w:rFonts w:eastAsiaTheme="minorHAnsi"/>
                <w:noProof/>
                <w:szCs w:val="21"/>
              </w:rPr>
            </w:pPr>
            <w:r w:rsidRPr="003B4A82">
              <w:rPr>
                <w:rFonts w:eastAsiaTheme="minorHAnsi"/>
                <w:noProof/>
                <w:szCs w:val="21"/>
              </w:rPr>
              <w:t>);</w:t>
            </w:r>
          </w:p>
        </w:tc>
      </w:tr>
    </w:tbl>
    <w:p w14:paraId="24E4C333" w14:textId="77777777" w:rsidR="00725A8B" w:rsidRPr="003B4A82" w:rsidRDefault="00725A8B" w:rsidP="00725A8B">
      <w:pPr>
        <w:rPr>
          <w:b/>
          <w:bCs/>
        </w:rPr>
      </w:pPr>
    </w:p>
    <w:p w14:paraId="77214CD2"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643"/>
        <w:gridCol w:w="1263"/>
        <w:gridCol w:w="7550"/>
      </w:tblGrid>
      <w:tr w:rsidR="00725A8B" w:rsidRPr="003B4A82" w14:paraId="0303EA61" w14:textId="77777777" w:rsidTr="00A377AB">
        <w:trPr>
          <w:jc w:val="center"/>
        </w:trPr>
        <w:tc>
          <w:tcPr>
            <w:tcW w:w="1555" w:type="dxa"/>
          </w:tcPr>
          <w:p w14:paraId="538D1790" w14:textId="77777777" w:rsidR="00725A8B" w:rsidRPr="003B4A82" w:rsidRDefault="00725A8B" w:rsidP="00A377AB">
            <w:pPr>
              <w:jc w:val="center"/>
            </w:pPr>
            <w:r w:rsidRPr="003B4A82">
              <w:rPr>
                <w:rFonts w:hint="eastAsia"/>
              </w:rPr>
              <w:t>参数名称</w:t>
            </w:r>
          </w:p>
        </w:tc>
        <w:tc>
          <w:tcPr>
            <w:tcW w:w="1275" w:type="dxa"/>
          </w:tcPr>
          <w:p w14:paraId="66CDD224" w14:textId="77777777" w:rsidR="00725A8B" w:rsidRPr="003B4A82" w:rsidRDefault="00725A8B" w:rsidP="00A377AB">
            <w:pPr>
              <w:jc w:val="center"/>
            </w:pPr>
            <w:r w:rsidRPr="003B4A82">
              <w:rPr>
                <w:rFonts w:hint="eastAsia"/>
              </w:rPr>
              <w:t>参数</w:t>
            </w:r>
            <w:r w:rsidRPr="003B4A82">
              <w:t>类型</w:t>
            </w:r>
          </w:p>
        </w:tc>
        <w:tc>
          <w:tcPr>
            <w:tcW w:w="7626" w:type="dxa"/>
          </w:tcPr>
          <w:p w14:paraId="01039F53" w14:textId="77777777" w:rsidR="00725A8B" w:rsidRPr="003B4A82" w:rsidRDefault="00725A8B" w:rsidP="00A377AB">
            <w:pPr>
              <w:jc w:val="center"/>
            </w:pPr>
            <w:r w:rsidRPr="003B4A82">
              <w:rPr>
                <w:rFonts w:hint="eastAsia"/>
              </w:rPr>
              <w:t>传参说明</w:t>
            </w:r>
          </w:p>
        </w:tc>
      </w:tr>
      <w:tr w:rsidR="00725A8B" w:rsidRPr="003B4A82" w14:paraId="4C1FE572" w14:textId="77777777" w:rsidTr="00A377AB">
        <w:trPr>
          <w:jc w:val="center"/>
        </w:trPr>
        <w:tc>
          <w:tcPr>
            <w:tcW w:w="1555" w:type="dxa"/>
          </w:tcPr>
          <w:p w14:paraId="484339B2" w14:textId="77777777" w:rsidR="00725A8B" w:rsidRPr="003B4A82" w:rsidRDefault="00725A8B" w:rsidP="00A377AB">
            <w:pPr>
              <w:jc w:val="center"/>
            </w:pPr>
            <w:r w:rsidRPr="003B4A82">
              <w:t>lpUserID</w:t>
            </w:r>
          </w:p>
        </w:tc>
        <w:tc>
          <w:tcPr>
            <w:tcW w:w="1275" w:type="dxa"/>
          </w:tcPr>
          <w:p w14:paraId="56093851" w14:textId="77777777" w:rsidR="00725A8B" w:rsidRPr="003B4A82" w:rsidRDefault="00725A8B" w:rsidP="00A377AB">
            <w:pPr>
              <w:jc w:val="center"/>
            </w:pPr>
            <w:r w:rsidRPr="003B4A82">
              <w:t>IN</w:t>
            </w:r>
          </w:p>
        </w:tc>
        <w:tc>
          <w:tcPr>
            <w:tcW w:w="7626" w:type="dxa"/>
          </w:tcPr>
          <w:p w14:paraId="3AC25411"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2BB6A675" w14:textId="77777777" w:rsidTr="00A377AB">
        <w:trPr>
          <w:jc w:val="center"/>
        </w:trPr>
        <w:tc>
          <w:tcPr>
            <w:tcW w:w="1555" w:type="dxa"/>
            <w:vAlign w:val="center"/>
          </w:tcPr>
          <w:p w14:paraId="7EB21503" w14:textId="77777777" w:rsidR="00725A8B" w:rsidRPr="003B4A82" w:rsidRDefault="00725A8B" w:rsidP="00A377AB">
            <w:pPr>
              <w:jc w:val="center"/>
            </w:pPr>
            <w:r w:rsidRPr="003B4A82">
              <w:t>stParkAlarmInfo</w:t>
            </w:r>
          </w:p>
        </w:tc>
        <w:tc>
          <w:tcPr>
            <w:tcW w:w="1275" w:type="dxa"/>
            <w:vAlign w:val="center"/>
          </w:tcPr>
          <w:p w14:paraId="10DD02B0" w14:textId="77777777" w:rsidR="00725A8B" w:rsidRPr="003B4A82" w:rsidRDefault="00725A8B" w:rsidP="00A377AB">
            <w:pPr>
              <w:jc w:val="center"/>
            </w:pPr>
            <w:r w:rsidRPr="003B4A82">
              <w:t>IN</w:t>
            </w:r>
          </w:p>
        </w:tc>
        <w:tc>
          <w:tcPr>
            <w:tcW w:w="7626" w:type="dxa"/>
            <w:vAlign w:val="center"/>
          </w:tcPr>
          <w:p w14:paraId="09BCD150" w14:textId="77777777" w:rsidR="00725A8B" w:rsidRPr="003B4A82" w:rsidRDefault="00725A8B" w:rsidP="00A377AB">
            <w:pPr>
              <w:jc w:val="left"/>
              <w:rPr>
                <w:rFonts w:ascii="宋体" w:hAnsi="宋体"/>
              </w:rPr>
            </w:pPr>
            <w:r w:rsidRPr="003B4A82">
              <w:rPr>
                <w:rFonts w:ascii="宋体" w:hAnsi="宋体" w:hint="eastAsia"/>
              </w:rPr>
              <w:t>上报信息</w:t>
            </w:r>
          </w:p>
        </w:tc>
      </w:tr>
      <w:tr w:rsidR="00725A8B" w:rsidRPr="003B4A82" w14:paraId="44D18F59" w14:textId="77777777" w:rsidTr="00A377AB">
        <w:trPr>
          <w:jc w:val="center"/>
        </w:trPr>
        <w:tc>
          <w:tcPr>
            <w:tcW w:w="1555" w:type="dxa"/>
          </w:tcPr>
          <w:p w14:paraId="191C996B" w14:textId="77777777" w:rsidR="00725A8B" w:rsidRPr="003B4A82" w:rsidRDefault="00725A8B" w:rsidP="00A377AB">
            <w:pPr>
              <w:jc w:val="center"/>
            </w:pPr>
            <w:r w:rsidRPr="003B4A82">
              <w:t>lpUserData</w:t>
            </w:r>
          </w:p>
        </w:tc>
        <w:tc>
          <w:tcPr>
            <w:tcW w:w="1275" w:type="dxa"/>
          </w:tcPr>
          <w:p w14:paraId="79365936" w14:textId="77777777" w:rsidR="00725A8B" w:rsidRPr="003B4A82" w:rsidRDefault="00725A8B" w:rsidP="00A377AB">
            <w:pPr>
              <w:jc w:val="center"/>
            </w:pPr>
            <w:r w:rsidRPr="003B4A82">
              <w:t>IN</w:t>
            </w:r>
          </w:p>
        </w:tc>
        <w:tc>
          <w:tcPr>
            <w:tcW w:w="7626" w:type="dxa"/>
          </w:tcPr>
          <w:p w14:paraId="3509676D"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36751F80" w14:textId="77777777" w:rsidR="00725A8B" w:rsidRPr="003B4A82" w:rsidRDefault="00725A8B" w:rsidP="00725A8B"/>
    <w:p w14:paraId="464646FE" w14:textId="77777777" w:rsidR="00725A8B" w:rsidRPr="003B4A82" w:rsidRDefault="00725A8B" w:rsidP="00725A8B">
      <w:pPr>
        <w:rPr>
          <w:b/>
          <w:bCs/>
        </w:rPr>
      </w:pPr>
      <w:r w:rsidRPr="003B4A82">
        <w:rPr>
          <w:b/>
          <w:bCs/>
        </w:rPr>
        <w:t>Return Values</w:t>
      </w:r>
      <w:r w:rsidRPr="003B4A82">
        <w:rPr>
          <w:rFonts w:hint="eastAsia"/>
          <w:b/>
          <w:bCs/>
        </w:rPr>
        <w:t>：</w:t>
      </w:r>
    </w:p>
    <w:p w14:paraId="111E61C8"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599F186" w14:textId="77777777" w:rsidR="00725A8B" w:rsidRPr="003B4A82" w:rsidRDefault="00725A8B" w:rsidP="00725A8B">
      <w:pPr>
        <w:pStyle w:val="3"/>
      </w:pPr>
      <w:bookmarkStart w:id="704" w:name="_Toc88647414"/>
      <w:r w:rsidRPr="003B4A82">
        <w:rPr>
          <w:rFonts w:hint="eastAsia"/>
        </w:rPr>
        <w:lastRenderedPageBreak/>
        <w:t>时间模板</w:t>
      </w:r>
      <w:bookmarkEnd w:id="704"/>
    </w:p>
    <w:p w14:paraId="0DD3808B" w14:textId="77777777" w:rsidR="00725A8B" w:rsidRPr="003B4A82" w:rsidRDefault="00725A8B" w:rsidP="00725A8B">
      <w:pPr>
        <w:pStyle w:val="4"/>
        <w:rPr>
          <w:noProof/>
        </w:rPr>
      </w:pPr>
      <w:bookmarkStart w:id="705" w:name="_添加时间模板"/>
      <w:bookmarkEnd w:id="705"/>
      <w:r w:rsidRPr="003B4A82">
        <w:rPr>
          <w:rFonts w:asciiTheme="minorHAnsi" w:hAnsiTheme="minorHAnsi" w:cstheme="minorBidi"/>
          <w:szCs w:val="21"/>
        </w:rPr>
        <w:t>添加时间模板</w:t>
      </w:r>
    </w:p>
    <w:p w14:paraId="05F70654"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371A6E5" w14:textId="77777777" w:rsidTr="00A377AB">
        <w:trPr>
          <w:jc w:val="center"/>
        </w:trPr>
        <w:tc>
          <w:tcPr>
            <w:tcW w:w="8296" w:type="dxa"/>
          </w:tcPr>
          <w:p w14:paraId="70BA6FF9" w14:textId="77777777" w:rsidR="00725A8B" w:rsidRPr="003B4A82" w:rsidRDefault="00725A8B" w:rsidP="00A377AB">
            <w:r w:rsidRPr="003B4A82">
              <w:t>BOOL STDCALL NETDEV_AddTimeTemplate</w:t>
            </w:r>
          </w:p>
          <w:p w14:paraId="3B668AC9" w14:textId="77777777" w:rsidR="00725A8B" w:rsidRPr="003B4A82" w:rsidRDefault="00725A8B" w:rsidP="00A377AB">
            <w:r w:rsidRPr="003B4A82">
              <w:t>(</w:t>
            </w:r>
          </w:p>
          <w:p w14:paraId="67E70713" w14:textId="77777777" w:rsidR="00725A8B" w:rsidRPr="003B4A82" w:rsidRDefault="00725A8B" w:rsidP="00A377AB">
            <w:pPr>
              <w:ind w:firstLineChars="200" w:firstLine="420"/>
            </w:pPr>
            <w:r w:rsidRPr="003B4A82">
              <w:t>LPVOID lpUserID,</w:t>
            </w:r>
          </w:p>
          <w:p w14:paraId="25075DBD" w14:textId="78B8EDBA" w:rsidR="00725A8B" w:rsidRPr="003B4A82" w:rsidRDefault="00E02404" w:rsidP="00A377AB">
            <w:pPr>
              <w:ind w:firstLineChars="200" w:firstLine="420"/>
            </w:pPr>
            <w:hyperlink w:anchor="_时间模板配置结构体" w:history="1">
              <w:r w:rsidR="00725A8B" w:rsidRPr="003B4A82">
                <w:rPr>
                  <w:rStyle w:val="a5"/>
                  <w:u w:val="none"/>
                </w:rPr>
                <w:t>LPNETDEV_SYSTEM_TIME_TEMPLATE_S</w:t>
              </w:r>
            </w:hyperlink>
            <w:r w:rsidR="00725A8B" w:rsidRPr="003B4A82">
              <w:t xml:space="preserve"> pstTimeTemplate,</w:t>
            </w:r>
          </w:p>
          <w:p w14:paraId="26A3DC7A" w14:textId="77777777" w:rsidR="00725A8B" w:rsidRPr="003B4A82" w:rsidRDefault="00725A8B" w:rsidP="00A377AB">
            <w:pPr>
              <w:ind w:firstLineChars="200" w:firstLine="420"/>
            </w:pPr>
            <w:r w:rsidRPr="003B4A82">
              <w:t>UINT32 *pudwTemplateID</w:t>
            </w:r>
          </w:p>
          <w:p w14:paraId="774DEC5D" w14:textId="77777777" w:rsidR="00725A8B" w:rsidRPr="003B4A82" w:rsidRDefault="00725A8B" w:rsidP="00A377AB">
            <w:r w:rsidRPr="003B4A82">
              <w:t>);</w:t>
            </w:r>
          </w:p>
        </w:tc>
      </w:tr>
    </w:tbl>
    <w:p w14:paraId="3A1C6374" w14:textId="77777777" w:rsidR="00725A8B" w:rsidRPr="003B4A82" w:rsidRDefault="00725A8B" w:rsidP="00725A8B">
      <w:pPr>
        <w:rPr>
          <w:b/>
          <w:bCs/>
        </w:rPr>
      </w:pPr>
    </w:p>
    <w:p w14:paraId="6E201ED2" w14:textId="77777777" w:rsidR="00725A8B" w:rsidRPr="003B4A82" w:rsidRDefault="00725A8B" w:rsidP="00725A8B">
      <w:pPr>
        <w:rPr>
          <w:b/>
          <w:bCs/>
        </w:rPr>
      </w:pPr>
      <w:r w:rsidRPr="003B4A82">
        <w:rPr>
          <w:rFonts w:hint="eastAsia"/>
          <w:b/>
          <w:bCs/>
        </w:rPr>
        <w:t>接口描述：</w:t>
      </w:r>
    </w:p>
    <w:p w14:paraId="614B5BA4" w14:textId="77777777" w:rsidR="00725A8B" w:rsidRPr="003B4A82" w:rsidRDefault="00725A8B" w:rsidP="00725A8B">
      <w:r w:rsidRPr="003B4A82">
        <w:rPr>
          <w:rFonts w:hint="eastAsia"/>
        </w:rPr>
        <w:t>添加时间模板；</w:t>
      </w:r>
    </w:p>
    <w:p w14:paraId="23079E70" w14:textId="77777777" w:rsidR="00725A8B" w:rsidRPr="003B4A82" w:rsidRDefault="00725A8B" w:rsidP="00725A8B"/>
    <w:p w14:paraId="7655EBD3"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A03C97A" w14:textId="77777777" w:rsidTr="00A377AB">
        <w:trPr>
          <w:jc w:val="center"/>
        </w:trPr>
        <w:tc>
          <w:tcPr>
            <w:tcW w:w="1920" w:type="dxa"/>
          </w:tcPr>
          <w:p w14:paraId="5945063F" w14:textId="77777777" w:rsidR="00725A8B" w:rsidRPr="003B4A82" w:rsidRDefault="00725A8B" w:rsidP="00A377AB">
            <w:pPr>
              <w:jc w:val="center"/>
            </w:pPr>
            <w:r w:rsidRPr="003B4A82">
              <w:rPr>
                <w:rFonts w:hint="eastAsia"/>
              </w:rPr>
              <w:t>参数名称</w:t>
            </w:r>
          </w:p>
        </w:tc>
        <w:tc>
          <w:tcPr>
            <w:tcW w:w="1248" w:type="dxa"/>
          </w:tcPr>
          <w:p w14:paraId="480D7DD2" w14:textId="77777777" w:rsidR="00725A8B" w:rsidRPr="003B4A82" w:rsidRDefault="00725A8B" w:rsidP="00A377AB">
            <w:pPr>
              <w:jc w:val="center"/>
            </w:pPr>
            <w:r w:rsidRPr="003B4A82">
              <w:rPr>
                <w:rFonts w:hint="eastAsia"/>
              </w:rPr>
              <w:t>参数</w:t>
            </w:r>
            <w:r w:rsidRPr="003B4A82">
              <w:t>类型</w:t>
            </w:r>
          </w:p>
        </w:tc>
        <w:tc>
          <w:tcPr>
            <w:tcW w:w="7288" w:type="dxa"/>
          </w:tcPr>
          <w:p w14:paraId="48A0C073" w14:textId="77777777" w:rsidR="00725A8B" w:rsidRPr="003B4A82" w:rsidRDefault="00725A8B" w:rsidP="00A377AB">
            <w:pPr>
              <w:jc w:val="center"/>
            </w:pPr>
            <w:r w:rsidRPr="003B4A82">
              <w:rPr>
                <w:rFonts w:hint="eastAsia"/>
              </w:rPr>
              <w:t>传参说明</w:t>
            </w:r>
          </w:p>
        </w:tc>
      </w:tr>
      <w:tr w:rsidR="00725A8B" w:rsidRPr="003B4A82" w14:paraId="495FFCEA" w14:textId="77777777" w:rsidTr="00A377AB">
        <w:trPr>
          <w:jc w:val="center"/>
        </w:trPr>
        <w:tc>
          <w:tcPr>
            <w:tcW w:w="1920" w:type="dxa"/>
          </w:tcPr>
          <w:p w14:paraId="5E553505" w14:textId="77777777" w:rsidR="00725A8B" w:rsidRPr="003B4A82" w:rsidRDefault="00725A8B" w:rsidP="00A377AB">
            <w:pPr>
              <w:jc w:val="center"/>
            </w:pPr>
            <w:r w:rsidRPr="003B4A82">
              <w:t>lpUserID</w:t>
            </w:r>
          </w:p>
        </w:tc>
        <w:tc>
          <w:tcPr>
            <w:tcW w:w="1248" w:type="dxa"/>
          </w:tcPr>
          <w:p w14:paraId="05DFE9A5" w14:textId="77777777" w:rsidR="00725A8B" w:rsidRPr="003B4A82" w:rsidRDefault="00725A8B" w:rsidP="00A377AB">
            <w:pPr>
              <w:jc w:val="center"/>
            </w:pPr>
            <w:r w:rsidRPr="003B4A82">
              <w:rPr>
                <w:rFonts w:hint="eastAsia"/>
              </w:rPr>
              <w:t>IN</w:t>
            </w:r>
          </w:p>
        </w:tc>
        <w:tc>
          <w:tcPr>
            <w:tcW w:w="7288" w:type="dxa"/>
          </w:tcPr>
          <w:p w14:paraId="7A1316D6"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452268C0" w14:textId="77777777" w:rsidTr="00A377AB">
        <w:trPr>
          <w:jc w:val="center"/>
        </w:trPr>
        <w:tc>
          <w:tcPr>
            <w:tcW w:w="1920" w:type="dxa"/>
          </w:tcPr>
          <w:p w14:paraId="02766984" w14:textId="77777777" w:rsidR="00725A8B" w:rsidRPr="003B4A82" w:rsidRDefault="00725A8B" w:rsidP="00A377AB">
            <w:pPr>
              <w:jc w:val="center"/>
              <w:rPr>
                <w:noProof/>
              </w:rPr>
            </w:pPr>
            <w:r w:rsidRPr="003B4A82">
              <w:rPr>
                <w:noProof/>
              </w:rPr>
              <w:t>pstTimeTemplate</w:t>
            </w:r>
          </w:p>
        </w:tc>
        <w:tc>
          <w:tcPr>
            <w:tcW w:w="1248" w:type="dxa"/>
          </w:tcPr>
          <w:p w14:paraId="13BA8B87" w14:textId="77777777" w:rsidR="00725A8B" w:rsidRPr="003B4A82" w:rsidRDefault="00725A8B" w:rsidP="00A377AB">
            <w:pPr>
              <w:jc w:val="center"/>
            </w:pPr>
            <w:r w:rsidRPr="003B4A82">
              <w:rPr>
                <w:rFonts w:hint="eastAsia"/>
              </w:rPr>
              <w:t>IN</w:t>
            </w:r>
          </w:p>
        </w:tc>
        <w:tc>
          <w:tcPr>
            <w:tcW w:w="7288" w:type="dxa"/>
          </w:tcPr>
          <w:p w14:paraId="768771B7" w14:textId="77777777" w:rsidR="00725A8B" w:rsidRPr="003B4A82" w:rsidRDefault="00725A8B" w:rsidP="00A377AB">
            <w:r w:rsidRPr="003B4A82">
              <w:rPr>
                <w:rFonts w:hint="eastAsia"/>
              </w:rPr>
              <w:t>时间模板信息</w:t>
            </w:r>
          </w:p>
        </w:tc>
      </w:tr>
      <w:tr w:rsidR="00725A8B" w:rsidRPr="003B4A82" w14:paraId="0F1D3E75" w14:textId="77777777" w:rsidTr="00A377AB">
        <w:trPr>
          <w:jc w:val="center"/>
        </w:trPr>
        <w:tc>
          <w:tcPr>
            <w:tcW w:w="1920" w:type="dxa"/>
          </w:tcPr>
          <w:p w14:paraId="54195D8C" w14:textId="77777777" w:rsidR="00725A8B" w:rsidRPr="003B4A82" w:rsidRDefault="00725A8B" w:rsidP="00A377AB">
            <w:pPr>
              <w:jc w:val="center"/>
              <w:rPr>
                <w:noProof/>
              </w:rPr>
            </w:pPr>
            <w:r w:rsidRPr="003B4A82">
              <w:rPr>
                <w:noProof/>
              </w:rPr>
              <w:t>pudwTemplateID</w:t>
            </w:r>
          </w:p>
        </w:tc>
        <w:tc>
          <w:tcPr>
            <w:tcW w:w="1248" w:type="dxa"/>
          </w:tcPr>
          <w:p w14:paraId="6C26AEDB" w14:textId="77777777" w:rsidR="00725A8B" w:rsidRPr="003B4A82" w:rsidRDefault="00725A8B" w:rsidP="00A377AB">
            <w:pPr>
              <w:jc w:val="center"/>
            </w:pPr>
            <w:r w:rsidRPr="003B4A82">
              <w:t>OUT</w:t>
            </w:r>
          </w:p>
        </w:tc>
        <w:tc>
          <w:tcPr>
            <w:tcW w:w="7288" w:type="dxa"/>
          </w:tcPr>
          <w:p w14:paraId="230EF016" w14:textId="77777777" w:rsidR="00725A8B" w:rsidRPr="003B4A82" w:rsidRDefault="00725A8B" w:rsidP="00A377AB">
            <w:pPr>
              <w:tabs>
                <w:tab w:val="left" w:pos="975"/>
              </w:tabs>
              <w:jc w:val="left"/>
            </w:pPr>
            <w:r w:rsidRPr="003B4A82">
              <w:rPr>
                <w:rFonts w:hint="eastAsia"/>
              </w:rPr>
              <w:t>时间模板</w:t>
            </w:r>
            <w:r w:rsidRPr="003B4A82">
              <w:t>ID</w:t>
            </w:r>
          </w:p>
        </w:tc>
      </w:tr>
    </w:tbl>
    <w:p w14:paraId="6FF1C666" w14:textId="77777777" w:rsidR="00725A8B" w:rsidRPr="003B4A82" w:rsidRDefault="00725A8B" w:rsidP="00725A8B"/>
    <w:p w14:paraId="2955243A" w14:textId="77777777" w:rsidR="00725A8B" w:rsidRPr="003B4A82" w:rsidRDefault="00725A8B" w:rsidP="00725A8B">
      <w:pPr>
        <w:rPr>
          <w:b/>
          <w:bCs/>
        </w:rPr>
      </w:pPr>
      <w:r w:rsidRPr="003B4A82">
        <w:rPr>
          <w:b/>
          <w:bCs/>
        </w:rPr>
        <w:t>Return Values</w:t>
      </w:r>
      <w:r w:rsidRPr="003B4A82">
        <w:rPr>
          <w:rFonts w:hint="eastAsia"/>
          <w:b/>
          <w:bCs/>
        </w:rPr>
        <w:t>：</w:t>
      </w:r>
    </w:p>
    <w:p w14:paraId="425B9193"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DEC7956" w14:textId="77777777" w:rsidR="00725A8B" w:rsidRPr="003B4A82" w:rsidRDefault="00725A8B" w:rsidP="00725A8B"/>
    <w:p w14:paraId="03F7B648" w14:textId="77777777" w:rsidR="00725A8B" w:rsidRPr="003B4A82" w:rsidRDefault="00725A8B" w:rsidP="00725A8B">
      <w:r w:rsidRPr="003B4A82">
        <w:rPr>
          <w:b/>
          <w:bCs/>
        </w:rPr>
        <w:t>Remarks</w:t>
      </w:r>
      <w:r w:rsidRPr="003B4A82">
        <w:t>：</w:t>
      </w:r>
    </w:p>
    <w:p w14:paraId="51189A0F" w14:textId="77777777" w:rsidR="00725A8B" w:rsidRPr="003B4A82" w:rsidRDefault="00725A8B" w:rsidP="002B3CB7">
      <w:pPr>
        <w:pStyle w:val="a8"/>
        <w:numPr>
          <w:ilvl w:val="0"/>
          <w:numId w:val="21"/>
        </w:numPr>
        <w:ind w:firstLineChars="0"/>
      </w:pPr>
      <w:r w:rsidRPr="003B4A82">
        <w:rPr>
          <w:color w:val="010001"/>
        </w:rPr>
        <w:t>VMS不支持指定模板ID</w:t>
      </w:r>
      <w:r w:rsidRPr="003B4A82">
        <w:rPr>
          <w:rFonts w:hint="eastAsia"/>
          <w:color w:val="010001"/>
        </w:rPr>
        <w:t>；</w:t>
      </w:r>
    </w:p>
    <w:p w14:paraId="37DB0A3D" w14:textId="77777777" w:rsidR="00725A8B" w:rsidRPr="003B4A82" w:rsidRDefault="00725A8B" w:rsidP="002B3CB7">
      <w:pPr>
        <w:pStyle w:val="a8"/>
        <w:numPr>
          <w:ilvl w:val="0"/>
          <w:numId w:val="21"/>
        </w:numPr>
        <w:ind w:firstLineChars="0"/>
      </w:pPr>
      <w:r w:rsidRPr="003B4A82">
        <w:rPr>
          <w:rFonts w:hint="eastAsia"/>
        </w:rPr>
        <w:t>如果传入的模板</w:t>
      </w:r>
      <w:r w:rsidRPr="003B4A82">
        <w:t>ID不为0; 则直接使用模板ID当索引,并返回</w:t>
      </w:r>
      <w:r w:rsidRPr="003B4A82">
        <w:rPr>
          <w:rFonts w:hint="eastAsia"/>
        </w:rPr>
        <w:t>，如果传入的模板</w:t>
      </w:r>
      <w:r w:rsidRPr="003B4A82">
        <w:t>ID是已经存在的值，则接口返回失败；</w:t>
      </w:r>
    </w:p>
    <w:p w14:paraId="6924A95D" w14:textId="77777777" w:rsidR="00725A8B" w:rsidRPr="003B4A82" w:rsidRDefault="00725A8B" w:rsidP="002B3CB7">
      <w:pPr>
        <w:pStyle w:val="a8"/>
        <w:numPr>
          <w:ilvl w:val="0"/>
          <w:numId w:val="21"/>
        </w:numPr>
        <w:ind w:firstLineChars="0"/>
      </w:pPr>
      <w:r w:rsidRPr="003B4A82">
        <w:rPr>
          <w:rFonts w:hint="eastAsia"/>
        </w:rPr>
        <w:t>如果传入的模板</w:t>
      </w:r>
      <w:r w:rsidRPr="003B4A82">
        <w:t>ID  为0; 则终端分配一个唯一的ID,并返回</w:t>
      </w:r>
      <w:r w:rsidRPr="003B4A82">
        <w:rPr>
          <w:rFonts w:hint="eastAsia"/>
        </w:rPr>
        <w:t>；</w:t>
      </w:r>
    </w:p>
    <w:p w14:paraId="3E824182" w14:textId="77777777" w:rsidR="00725A8B" w:rsidRPr="003B4A82" w:rsidRDefault="00725A8B" w:rsidP="00725A8B">
      <w:pPr>
        <w:pStyle w:val="4"/>
        <w:rPr>
          <w:noProof/>
        </w:rPr>
      </w:pPr>
      <w:bookmarkStart w:id="706" w:name="_批量删除指定的时间模板"/>
      <w:bookmarkEnd w:id="706"/>
      <w:r w:rsidRPr="003B4A82">
        <w:rPr>
          <w:rFonts w:asciiTheme="minorHAnsi" w:hAnsiTheme="minorHAnsi" w:cstheme="minorBidi"/>
          <w:szCs w:val="21"/>
        </w:rPr>
        <w:t>批量删除指定的时间模板</w:t>
      </w:r>
    </w:p>
    <w:p w14:paraId="2617E135"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9A55C1F" w14:textId="77777777" w:rsidTr="00A377AB">
        <w:trPr>
          <w:jc w:val="center"/>
        </w:trPr>
        <w:tc>
          <w:tcPr>
            <w:tcW w:w="8296" w:type="dxa"/>
          </w:tcPr>
          <w:p w14:paraId="7D2784F1" w14:textId="77777777" w:rsidR="00725A8B" w:rsidRPr="003B4A82" w:rsidRDefault="00725A8B" w:rsidP="00A377AB">
            <w:pPr>
              <w:tabs>
                <w:tab w:val="left" w:pos="1515"/>
              </w:tabs>
            </w:pPr>
            <w:r w:rsidRPr="003B4A82">
              <w:t>BOOL STDCALL NETDEV_BatchDeleteTimeTemplate</w:t>
            </w:r>
          </w:p>
          <w:p w14:paraId="702417D2" w14:textId="77777777" w:rsidR="00725A8B" w:rsidRPr="003B4A82" w:rsidRDefault="00725A8B" w:rsidP="00A377AB">
            <w:pPr>
              <w:tabs>
                <w:tab w:val="left" w:pos="1515"/>
              </w:tabs>
            </w:pPr>
            <w:r w:rsidRPr="003B4A82">
              <w:t>(</w:t>
            </w:r>
          </w:p>
          <w:p w14:paraId="33B2C050" w14:textId="77777777" w:rsidR="00725A8B" w:rsidRPr="003B4A82" w:rsidRDefault="00725A8B" w:rsidP="00A377AB">
            <w:pPr>
              <w:ind w:firstLineChars="200" w:firstLine="420"/>
            </w:pPr>
            <w:r w:rsidRPr="003B4A82">
              <w:t>LPVOID lpUserID,</w:t>
            </w:r>
          </w:p>
          <w:p w14:paraId="6B887BA0" w14:textId="1A28E402" w:rsidR="00725A8B" w:rsidRPr="003B4A82" w:rsidRDefault="00E02404" w:rsidP="00A377AB">
            <w:pPr>
              <w:ind w:firstLineChars="200" w:firstLine="420"/>
            </w:pPr>
            <w:hyperlink w:anchor="_通用ID列表结构体" w:history="1">
              <w:r w:rsidR="00725A8B" w:rsidRPr="003B4A82">
                <w:rPr>
                  <w:rStyle w:val="a5"/>
                  <w:u w:val="none"/>
                </w:rPr>
                <w:t>LPNETDEV_ID_LIST_S</w:t>
              </w:r>
            </w:hyperlink>
            <w:r w:rsidR="00725A8B" w:rsidRPr="003B4A82">
              <w:t xml:space="preserve"> pstTemplateIDList,</w:t>
            </w:r>
          </w:p>
          <w:p w14:paraId="6DFB9CA9" w14:textId="4DB75B00" w:rsidR="00725A8B" w:rsidRPr="003B4A82" w:rsidRDefault="00E02404" w:rsidP="00A377AB">
            <w:pPr>
              <w:ind w:firstLineChars="200" w:firstLine="420"/>
            </w:pPr>
            <w:hyperlink w:anchor="_删除人脸布控返回的信息列表结构体" w:history="1">
              <w:r w:rsidR="00470F8E" w:rsidRPr="003B4A82">
                <w:rPr>
                  <w:rStyle w:val="a5"/>
                  <w:noProof/>
                  <w:u w:val="none"/>
                </w:rPr>
                <w:t>LPNETDEV_BATCH_OPERATOR_LIST_S</w:t>
              </w:r>
            </w:hyperlink>
            <w:r w:rsidR="00725A8B" w:rsidRPr="003B4A82">
              <w:t xml:space="preserve"> pstDeleteResults</w:t>
            </w:r>
          </w:p>
          <w:p w14:paraId="68B60331" w14:textId="77777777" w:rsidR="00725A8B" w:rsidRPr="003B4A82" w:rsidRDefault="00725A8B" w:rsidP="00A377AB">
            <w:pPr>
              <w:tabs>
                <w:tab w:val="left" w:pos="1623"/>
              </w:tabs>
            </w:pPr>
            <w:r w:rsidRPr="003B4A82">
              <w:t>);</w:t>
            </w:r>
          </w:p>
        </w:tc>
      </w:tr>
    </w:tbl>
    <w:p w14:paraId="47CBEBA0" w14:textId="77777777" w:rsidR="00725A8B" w:rsidRPr="003B4A82" w:rsidRDefault="00725A8B" w:rsidP="00725A8B">
      <w:pPr>
        <w:rPr>
          <w:b/>
          <w:bCs/>
        </w:rPr>
      </w:pPr>
    </w:p>
    <w:p w14:paraId="751B3535" w14:textId="77777777" w:rsidR="00725A8B" w:rsidRPr="003B4A82" w:rsidRDefault="00725A8B" w:rsidP="00725A8B">
      <w:pPr>
        <w:rPr>
          <w:b/>
          <w:bCs/>
        </w:rPr>
      </w:pPr>
      <w:r w:rsidRPr="003B4A82">
        <w:rPr>
          <w:rFonts w:hint="eastAsia"/>
          <w:b/>
          <w:bCs/>
        </w:rPr>
        <w:t>接口描述：</w:t>
      </w:r>
    </w:p>
    <w:p w14:paraId="2FD53B86" w14:textId="77777777" w:rsidR="00725A8B" w:rsidRPr="003B4A82" w:rsidRDefault="00725A8B" w:rsidP="00725A8B">
      <w:r w:rsidRPr="003B4A82">
        <w:rPr>
          <w:rFonts w:hint="eastAsia"/>
        </w:rPr>
        <w:t>批量删除指定的时间模板；</w:t>
      </w:r>
    </w:p>
    <w:p w14:paraId="22595488" w14:textId="77777777" w:rsidR="00725A8B" w:rsidRPr="003B4A82" w:rsidRDefault="00725A8B" w:rsidP="00725A8B"/>
    <w:p w14:paraId="580C9882"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303BD85D" w14:textId="77777777" w:rsidTr="00A377AB">
        <w:trPr>
          <w:jc w:val="center"/>
        </w:trPr>
        <w:tc>
          <w:tcPr>
            <w:tcW w:w="1920" w:type="dxa"/>
          </w:tcPr>
          <w:p w14:paraId="7643886B" w14:textId="77777777" w:rsidR="00725A8B" w:rsidRPr="003B4A82" w:rsidRDefault="00725A8B" w:rsidP="00A377AB">
            <w:pPr>
              <w:jc w:val="center"/>
            </w:pPr>
            <w:r w:rsidRPr="003B4A82">
              <w:rPr>
                <w:rFonts w:hint="eastAsia"/>
              </w:rPr>
              <w:lastRenderedPageBreak/>
              <w:t>参数名称</w:t>
            </w:r>
          </w:p>
        </w:tc>
        <w:tc>
          <w:tcPr>
            <w:tcW w:w="1248" w:type="dxa"/>
          </w:tcPr>
          <w:p w14:paraId="17D55EDE" w14:textId="77777777" w:rsidR="00725A8B" w:rsidRPr="003B4A82" w:rsidRDefault="00725A8B" w:rsidP="00A377AB">
            <w:pPr>
              <w:jc w:val="center"/>
            </w:pPr>
            <w:r w:rsidRPr="003B4A82">
              <w:rPr>
                <w:rFonts w:hint="eastAsia"/>
              </w:rPr>
              <w:t>参数</w:t>
            </w:r>
            <w:r w:rsidRPr="003B4A82">
              <w:t>类型</w:t>
            </w:r>
          </w:p>
        </w:tc>
        <w:tc>
          <w:tcPr>
            <w:tcW w:w="7288" w:type="dxa"/>
          </w:tcPr>
          <w:p w14:paraId="6FA536FF" w14:textId="77777777" w:rsidR="00725A8B" w:rsidRPr="003B4A82" w:rsidRDefault="00725A8B" w:rsidP="00A377AB">
            <w:pPr>
              <w:jc w:val="center"/>
            </w:pPr>
            <w:r w:rsidRPr="003B4A82">
              <w:rPr>
                <w:rFonts w:hint="eastAsia"/>
              </w:rPr>
              <w:t>传参说明</w:t>
            </w:r>
          </w:p>
        </w:tc>
      </w:tr>
      <w:tr w:rsidR="00725A8B" w:rsidRPr="003B4A82" w14:paraId="004FD4FB" w14:textId="77777777" w:rsidTr="00A377AB">
        <w:trPr>
          <w:jc w:val="center"/>
        </w:trPr>
        <w:tc>
          <w:tcPr>
            <w:tcW w:w="1920" w:type="dxa"/>
          </w:tcPr>
          <w:p w14:paraId="02E827DA" w14:textId="77777777" w:rsidR="00725A8B" w:rsidRPr="003B4A82" w:rsidRDefault="00725A8B" w:rsidP="00A377AB">
            <w:pPr>
              <w:jc w:val="center"/>
            </w:pPr>
            <w:r w:rsidRPr="003B4A82">
              <w:t>lpUserID</w:t>
            </w:r>
          </w:p>
        </w:tc>
        <w:tc>
          <w:tcPr>
            <w:tcW w:w="1248" w:type="dxa"/>
          </w:tcPr>
          <w:p w14:paraId="1F4D954A" w14:textId="77777777" w:rsidR="00725A8B" w:rsidRPr="003B4A82" w:rsidRDefault="00725A8B" w:rsidP="00A377AB">
            <w:pPr>
              <w:jc w:val="center"/>
            </w:pPr>
            <w:r w:rsidRPr="003B4A82">
              <w:rPr>
                <w:rFonts w:hint="eastAsia"/>
              </w:rPr>
              <w:t>IN</w:t>
            </w:r>
          </w:p>
        </w:tc>
        <w:tc>
          <w:tcPr>
            <w:tcW w:w="7288" w:type="dxa"/>
          </w:tcPr>
          <w:p w14:paraId="7E64E91C"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4E8357B0" w14:textId="77777777" w:rsidTr="00A377AB">
        <w:trPr>
          <w:jc w:val="center"/>
        </w:trPr>
        <w:tc>
          <w:tcPr>
            <w:tcW w:w="1920" w:type="dxa"/>
          </w:tcPr>
          <w:p w14:paraId="11AA53C3" w14:textId="77777777" w:rsidR="00725A8B" w:rsidRPr="003B4A82" w:rsidRDefault="00725A8B" w:rsidP="00A377AB">
            <w:pPr>
              <w:jc w:val="center"/>
              <w:rPr>
                <w:noProof/>
              </w:rPr>
            </w:pPr>
            <w:r w:rsidRPr="003B4A82">
              <w:rPr>
                <w:noProof/>
              </w:rPr>
              <w:t>pstTemplateIDList</w:t>
            </w:r>
          </w:p>
        </w:tc>
        <w:tc>
          <w:tcPr>
            <w:tcW w:w="1248" w:type="dxa"/>
          </w:tcPr>
          <w:p w14:paraId="4E5C2A9F" w14:textId="77777777" w:rsidR="00725A8B" w:rsidRPr="003B4A82" w:rsidRDefault="00725A8B" w:rsidP="00A377AB">
            <w:pPr>
              <w:jc w:val="center"/>
            </w:pPr>
            <w:r w:rsidRPr="003B4A82">
              <w:t>IN</w:t>
            </w:r>
          </w:p>
        </w:tc>
        <w:tc>
          <w:tcPr>
            <w:tcW w:w="7288" w:type="dxa"/>
          </w:tcPr>
          <w:p w14:paraId="40DBE23F" w14:textId="77777777" w:rsidR="00725A8B" w:rsidRPr="003B4A82" w:rsidRDefault="00725A8B" w:rsidP="00A377AB">
            <w:r w:rsidRPr="003B4A82">
              <w:rPr>
                <w:rFonts w:hint="eastAsia"/>
              </w:rPr>
              <w:t>删除的时间模板</w:t>
            </w:r>
            <w:r w:rsidRPr="003B4A82">
              <w:t>ID列表</w:t>
            </w:r>
          </w:p>
        </w:tc>
      </w:tr>
      <w:tr w:rsidR="00725A8B" w:rsidRPr="003B4A82" w14:paraId="7A0DFE57" w14:textId="77777777" w:rsidTr="00A377AB">
        <w:trPr>
          <w:jc w:val="center"/>
        </w:trPr>
        <w:tc>
          <w:tcPr>
            <w:tcW w:w="1920" w:type="dxa"/>
          </w:tcPr>
          <w:p w14:paraId="1FC7DBBF" w14:textId="77777777" w:rsidR="00725A8B" w:rsidRPr="003B4A82" w:rsidRDefault="00725A8B" w:rsidP="00A377AB">
            <w:pPr>
              <w:jc w:val="center"/>
              <w:rPr>
                <w:noProof/>
              </w:rPr>
            </w:pPr>
            <w:r w:rsidRPr="003B4A82">
              <w:rPr>
                <w:noProof/>
              </w:rPr>
              <w:t>pstDeleteResults</w:t>
            </w:r>
          </w:p>
        </w:tc>
        <w:tc>
          <w:tcPr>
            <w:tcW w:w="1248" w:type="dxa"/>
          </w:tcPr>
          <w:p w14:paraId="5145FBF0" w14:textId="77777777" w:rsidR="00725A8B" w:rsidRPr="003B4A82" w:rsidRDefault="00725A8B" w:rsidP="00A377AB">
            <w:pPr>
              <w:jc w:val="center"/>
            </w:pPr>
            <w:r w:rsidRPr="003B4A82">
              <w:t>OUT</w:t>
            </w:r>
          </w:p>
        </w:tc>
        <w:tc>
          <w:tcPr>
            <w:tcW w:w="7288" w:type="dxa"/>
          </w:tcPr>
          <w:p w14:paraId="04DEFFF5" w14:textId="77777777" w:rsidR="00725A8B" w:rsidRPr="003B4A82" w:rsidRDefault="00725A8B" w:rsidP="00A377AB">
            <w:r w:rsidRPr="003B4A82">
              <w:rPr>
                <w:rFonts w:hint="eastAsia"/>
              </w:rPr>
              <w:t>批量删除的结果信息</w:t>
            </w:r>
          </w:p>
        </w:tc>
      </w:tr>
    </w:tbl>
    <w:p w14:paraId="05E3537C" w14:textId="77777777" w:rsidR="00725A8B" w:rsidRPr="003B4A82" w:rsidRDefault="00725A8B" w:rsidP="00725A8B"/>
    <w:p w14:paraId="7D066388" w14:textId="77777777" w:rsidR="00725A8B" w:rsidRPr="003B4A82" w:rsidRDefault="00725A8B" w:rsidP="00725A8B">
      <w:pPr>
        <w:rPr>
          <w:b/>
          <w:bCs/>
        </w:rPr>
      </w:pPr>
      <w:r w:rsidRPr="003B4A82">
        <w:rPr>
          <w:b/>
          <w:bCs/>
        </w:rPr>
        <w:t>Return Values</w:t>
      </w:r>
      <w:r w:rsidRPr="003B4A82">
        <w:rPr>
          <w:rFonts w:hint="eastAsia"/>
          <w:b/>
          <w:bCs/>
        </w:rPr>
        <w:t>：</w:t>
      </w:r>
    </w:p>
    <w:p w14:paraId="79254E0A"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72FDCBB" w14:textId="77777777" w:rsidR="00725A8B" w:rsidRPr="003B4A82" w:rsidRDefault="00725A8B" w:rsidP="00725A8B"/>
    <w:p w14:paraId="7233B897" w14:textId="77777777" w:rsidR="00725A8B" w:rsidRPr="003B4A82" w:rsidRDefault="00725A8B" w:rsidP="00725A8B">
      <w:r w:rsidRPr="003B4A82">
        <w:rPr>
          <w:b/>
          <w:bCs/>
        </w:rPr>
        <w:t>Remarks</w:t>
      </w:r>
      <w:r w:rsidRPr="003B4A82">
        <w:t>：</w:t>
      </w:r>
    </w:p>
    <w:p w14:paraId="453D5DB5" w14:textId="77777777" w:rsidR="00725A8B" w:rsidRPr="003B4A82" w:rsidRDefault="00725A8B" w:rsidP="002B3CB7">
      <w:pPr>
        <w:pStyle w:val="a8"/>
        <w:numPr>
          <w:ilvl w:val="0"/>
          <w:numId w:val="21"/>
        </w:numPr>
        <w:ind w:firstLineChars="0"/>
      </w:pPr>
      <w:r w:rsidRPr="003B4A82">
        <w:rPr>
          <w:rFonts w:hint="eastAsia"/>
          <w:color w:val="010001"/>
        </w:rPr>
        <w:t>批量删除仅</w:t>
      </w:r>
      <w:r w:rsidRPr="003B4A82">
        <w:rPr>
          <w:color w:val="010001"/>
        </w:rPr>
        <w:t>VMS支持</w:t>
      </w:r>
      <w:r w:rsidRPr="003B4A82">
        <w:rPr>
          <w:rFonts w:hint="eastAsia"/>
          <w:color w:val="010001"/>
        </w:rPr>
        <w:t>；</w:t>
      </w:r>
    </w:p>
    <w:p w14:paraId="5E40D579" w14:textId="77777777" w:rsidR="00725A8B" w:rsidRPr="003B4A82" w:rsidRDefault="00725A8B" w:rsidP="002B3CB7">
      <w:pPr>
        <w:pStyle w:val="a8"/>
        <w:numPr>
          <w:ilvl w:val="0"/>
          <w:numId w:val="21"/>
        </w:numPr>
        <w:ind w:firstLineChars="0"/>
      </w:pPr>
      <w:r w:rsidRPr="003B4A82">
        <w:t>pstDeleteResults-&gt;udwNum不应小于pstTemplateIDList-&gt;udwNum；</w:t>
      </w:r>
    </w:p>
    <w:p w14:paraId="784A724C" w14:textId="77777777" w:rsidR="00725A8B" w:rsidRPr="003B4A82" w:rsidRDefault="00725A8B" w:rsidP="002B3CB7">
      <w:pPr>
        <w:pStyle w:val="a8"/>
        <w:numPr>
          <w:ilvl w:val="0"/>
          <w:numId w:val="21"/>
        </w:numPr>
        <w:ind w:firstLineChars="0"/>
      </w:pPr>
      <w:r w:rsidRPr="003B4A82">
        <w:rPr>
          <w:rFonts w:hint="eastAsia"/>
        </w:rPr>
        <w:t>出参返回：</w:t>
      </w:r>
      <w:r w:rsidRPr="003B4A82">
        <w:t>udwNum、udwID、udwResultCode</w:t>
      </w:r>
      <w:r w:rsidRPr="003B4A82">
        <w:rPr>
          <w:rFonts w:hint="eastAsia"/>
        </w:rPr>
        <w:t>；</w:t>
      </w:r>
    </w:p>
    <w:p w14:paraId="5B0FCAAA" w14:textId="77777777" w:rsidR="00725A8B" w:rsidRPr="003B4A82" w:rsidRDefault="00725A8B" w:rsidP="00725A8B">
      <w:pPr>
        <w:pStyle w:val="4"/>
        <w:rPr>
          <w:noProof/>
        </w:rPr>
      </w:pPr>
      <w:r w:rsidRPr="003B4A82">
        <w:rPr>
          <w:rFonts w:asciiTheme="minorHAnsi" w:hAnsiTheme="minorHAnsi" w:cstheme="minorBidi"/>
          <w:szCs w:val="21"/>
        </w:rPr>
        <w:t>批量</w:t>
      </w:r>
      <w:r w:rsidRPr="003B4A82">
        <w:rPr>
          <w:rFonts w:asciiTheme="minorHAnsi" w:hAnsiTheme="minorHAnsi" w:cstheme="minorBidi" w:hint="eastAsia"/>
          <w:szCs w:val="21"/>
        </w:rPr>
        <w:t>获取</w:t>
      </w:r>
      <w:r w:rsidRPr="003B4A82">
        <w:rPr>
          <w:rFonts w:asciiTheme="minorHAnsi" w:hAnsiTheme="minorHAnsi" w:cstheme="minorBidi"/>
          <w:szCs w:val="21"/>
        </w:rPr>
        <w:t>时间模板信息</w:t>
      </w:r>
    </w:p>
    <w:p w14:paraId="07DEBBBF" w14:textId="77777777" w:rsidR="00725A8B" w:rsidRPr="003B4A82" w:rsidRDefault="00725A8B" w:rsidP="00725A8B">
      <w:pPr>
        <w:pStyle w:val="5"/>
        <w:rPr>
          <w:rFonts w:ascii="Courier New" w:hAnsi="Courier New" w:cs="Courier New"/>
          <w:noProof/>
          <w:color w:val="010001"/>
          <w:kern w:val="0"/>
        </w:rPr>
      </w:pPr>
      <w:bookmarkStart w:id="707" w:name="_批量获取指定模板类型的时间模板信息"/>
      <w:bookmarkEnd w:id="707"/>
      <w:r w:rsidRPr="003B4A82">
        <w:rPr>
          <w:rFonts w:eastAsia="黑体"/>
          <w:color w:val="800000"/>
          <w:sz w:val="21"/>
          <w:szCs w:val="21"/>
        </w:rPr>
        <w:t>批量获取指定模板类型的时间模板信息</w:t>
      </w:r>
    </w:p>
    <w:p w14:paraId="06D535A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1C4ADA7" w14:textId="77777777" w:rsidTr="00A377AB">
        <w:trPr>
          <w:jc w:val="center"/>
        </w:trPr>
        <w:tc>
          <w:tcPr>
            <w:tcW w:w="8296" w:type="dxa"/>
          </w:tcPr>
          <w:p w14:paraId="3C78020A" w14:textId="77777777" w:rsidR="00725A8B" w:rsidRPr="003B4A82" w:rsidRDefault="00725A8B" w:rsidP="00A377AB">
            <w:r w:rsidRPr="003B4A82">
              <w:t>LPVOID STDCALL NETDEV_FindTimeTemplateByTypeList</w:t>
            </w:r>
          </w:p>
          <w:p w14:paraId="62F30037" w14:textId="77777777" w:rsidR="00725A8B" w:rsidRPr="003B4A82" w:rsidRDefault="00725A8B" w:rsidP="00A377AB">
            <w:r w:rsidRPr="003B4A82">
              <w:t>(</w:t>
            </w:r>
          </w:p>
          <w:p w14:paraId="1F5C1BDE" w14:textId="77777777" w:rsidR="00725A8B" w:rsidRPr="003B4A82" w:rsidRDefault="00725A8B" w:rsidP="00A377AB">
            <w:pPr>
              <w:ind w:firstLineChars="200" w:firstLine="420"/>
            </w:pPr>
            <w:r w:rsidRPr="003B4A82">
              <w:t>LPVOID lpUserID,</w:t>
            </w:r>
          </w:p>
          <w:p w14:paraId="2BA5DDFB" w14:textId="77777777" w:rsidR="00725A8B" w:rsidRPr="003B4A82" w:rsidRDefault="00725A8B" w:rsidP="00A377AB">
            <w:pPr>
              <w:ind w:firstLineChars="200" w:firstLine="420"/>
            </w:pPr>
            <w:r w:rsidRPr="003B4A82">
              <w:t>UINT32 udwTemplateType</w:t>
            </w:r>
          </w:p>
          <w:p w14:paraId="1541A0DB" w14:textId="77777777" w:rsidR="00725A8B" w:rsidRPr="003B4A82" w:rsidRDefault="00725A8B" w:rsidP="00A377AB">
            <w:r w:rsidRPr="003B4A82">
              <w:t>);</w:t>
            </w:r>
          </w:p>
        </w:tc>
      </w:tr>
    </w:tbl>
    <w:p w14:paraId="4146AD12" w14:textId="77777777" w:rsidR="00725A8B" w:rsidRPr="003B4A82" w:rsidRDefault="00725A8B" w:rsidP="00725A8B">
      <w:pPr>
        <w:rPr>
          <w:b/>
          <w:bCs/>
        </w:rPr>
      </w:pPr>
    </w:p>
    <w:p w14:paraId="4F6A575E" w14:textId="77777777" w:rsidR="00725A8B" w:rsidRPr="003B4A82" w:rsidRDefault="00725A8B" w:rsidP="00725A8B">
      <w:pPr>
        <w:rPr>
          <w:b/>
          <w:bCs/>
        </w:rPr>
      </w:pPr>
      <w:r w:rsidRPr="003B4A82">
        <w:rPr>
          <w:rFonts w:hint="eastAsia"/>
          <w:b/>
          <w:bCs/>
        </w:rPr>
        <w:t>接口描述：</w:t>
      </w:r>
    </w:p>
    <w:p w14:paraId="3DA68418" w14:textId="77777777" w:rsidR="00725A8B" w:rsidRPr="003B4A82" w:rsidRDefault="00725A8B" w:rsidP="00725A8B">
      <w:r w:rsidRPr="003B4A82">
        <w:rPr>
          <w:rFonts w:hint="eastAsia"/>
        </w:rPr>
        <w:t>批量获取指定模板类型的时间模板信息；</w:t>
      </w:r>
    </w:p>
    <w:p w14:paraId="3826697B" w14:textId="77777777" w:rsidR="00725A8B" w:rsidRPr="003B4A82" w:rsidRDefault="00725A8B" w:rsidP="00725A8B"/>
    <w:p w14:paraId="34A96894"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4"/>
        <w:gridCol w:w="1170"/>
        <w:gridCol w:w="7342"/>
      </w:tblGrid>
      <w:tr w:rsidR="00725A8B" w:rsidRPr="003B4A82" w14:paraId="18001CBF" w14:textId="77777777" w:rsidTr="00A377AB">
        <w:trPr>
          <w:jc w:val="center"/>
        </w:trPr>
        <w:tc>
          <w:tcPr>
            <w:tcW w:w="1944" w:type="dxa"/>
          </w:tcPr>
          <w:p w14:paraId="621DC7E3" w14:textId="77777777" w:rsidR="00725A8B" w:rsidRPr="003B4A82" w:rsidRDefault="00725A8B" w:rsidP="00A377AB">
            <w:pPr>
              <w:jc w:val="center"/>
            </w:pPr>
            <w:r w:rsidRPr="003B4A82">
              <w:rPr>
                <w:rFonts w:hint="eastAsia"/>
              </w:rPr>
              <w:t>参数名称</w:t>
            </w:r>
          </w:p>
        </w:tc>
        <w:tc>
          <w:tcPr>
            <w:tcW w:w="1170" w:type="dxa"/>
          </w:tcPr>
          <w:p w14:paraId="2B8A2C4D" w14:textId="77777777" w:rsidR="00725A8B" w:rsidRPr="003B4A82" w:rsidRDefault="00725A8B" w:rsidP="00A377AB">
            <w:pPr>
              <w:jc w:val="center"/>
            </w:pPr>
            <w:r w:rsidRPr="003B4A82">
              <w:rPr>
                <w:rFonts w:hint="eastAsia"/>
              </w:rPr>
              <w:t>参数</w:t>
            </w:r>
            <w:r w:rsidRPr="003B4A82">
              <w:t>类型</w:t>
            </w:r>
          </w:p>
        </w:tc>
        <w:tc>
          <w:tcPr>
            <w:tcW w:w="7342" w:type="dxa"/>
          </w:tcPr>
          <w:p w14:paraId="6ED261D5" w14:textId="77777777" w:rsidR="00725A8B" w:rsidRPr="003B4A82" w:rsidRDefault="00725A8B" w:rsidP="00A377AB">
            <w:pPr>
              <w:jc w:val="center"/>
            </w:pPr>
            <w:r w:rsidRPr="003B4A82">
              <w:rPr>
                <w:rFonts w:hint="eastAsia"/>
              </w:rPr>
              <w:t>传参说明</w:t>
            </w:r>
          </w:p>
        </w:tc>
      </w:tr>
      <w:tr w:rsidR="00725A8B" w:rsidRPr="003B4A82" w14:paraId="09F0C753" w14:textId="77777777" w:rsidTr="00A377AB">
        <w:trPr>
          <w:jc w:val="center"/>
        </w:trPr>
        <w:tc>
          <w:tcPr>
            <w:tcW w:w="1944" w:type="dxa"/>
          </w:tcPr>
          <w:p w14:paraId="575B824F" w14:textId="77777777" w:rsidR="00725A8B" w:rsidRPr="003B4A82" w:rsidRDefault="00725A8B" w:rsidP="00A377AB">
            <w:pPr>
              <w:jc w:val="center"/>
            </w:pPr>
            <w:r w:rsidRPr="003B4A82">
              <w:t>lpUserID</w:t>
            </w:r>
          </w:p>
        </w:tc>
        <w:tc>
          <w:tcPr>
            <w:tcW w:w="1170" w:type="dxa"/>
          </w:tcPr>
          <w:p w14:paraId="6CA2F001" w14:textId="77777777" w:rsidR="00725A8B" w:rsidRPr="003B4A82" w:rsidRDefault="00725A8B" w:rsidP="00A377AB">
            <w:pPr>
              <w:jc w:val="center"/>
            </w:pPr>
            <w:r w:rsidRPr="003B4A82">
              <w:rPr>
                <w:rFonts w:hint="eastAsia"/>
              </w:rPr>
              <w:t>IN</w:t>
            </w:r>
          </w:p>
        </w:tc>
        <w:tc>
          <w:tcPr>
            <w:tcW w:w="7342" w:type="dxa"/>
          </w:tcPr>
          <w:p w14:paraId="41DE585D"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78C923D" w14:textId="77777777" w:rsidTr="00A377AB">
        <w:trPr>
          <w:jc w:val="center"/>
        </w:trPr>
        <w:tc>
          <w:tcPr>
            <w:tcW w:w="1944" w:type="dxa"/>
          </w:tcPr>
          <w:p w14:paraId="751B5EF7" w14:textId="77777777" w:rsidR="00725A8B" w:rsidRPr="003B4A82" w:rsidRDefault="00725A8B" w:rsidP="00A377AB">
            <w:pPr>
              <w:jc w:val="center"/>
              <w:rPr>
                <w:noProof/>
              </w:rPr>
            </w:pPr>
            <w:r w:rsidRPr="003B4A82">
              <w:rPr>
                <w:noProof/>
              </w:rPr>
              <w:t>udwTemplateType</w:t>
            </w:r>
          </w:p>
        </w:tc>
        <w:tc>
          <w:tcPr>
            <w:tcW w:w="1170" w:type="dxa"/>
          </w:tcPr>
          <w:p w14:paraId="36172331" w14:textId="77777777" w:rsidR="00725A8B" w:rsidRPr="003B4A82" w:rsidRDefault="00725A8B" w:rsidP="00A377AB">
            <w:pPr>
              <w:jc w:val="center"/>
            </w:pPr>
            <w:r w:rsidRPr="003B4A82">
              <w:rPr>
                <w:rFonts w:hint="eastAsia"/>
              </w:rPr>
              <w:t>IN</w:t>
            </w:r>
          </w:p>
        </w:tc>
        <w:tc>
          <w:tcPr>
            <w:tcW w:w="7342" w:type="dxa"/>
          </w:tcPr>
          <w:p w14:paraId="30ADD336" w14:textId="77777777" w:rsidR="00725A8B" w:rsidRPr="003B4A82" w:rsidRDefault="00725A8B" w:rsidP="00A377AB">
            <w:r w:rsidRPr="003B4A82">
              <w:rPr>
                <w:rFonts w:hint="eastAsia"/>
              </w:rPr>
              <w:t>时间模板类型</w:t>
            </w:r>
            <w:r w:rsidRPr="003B4A82">
              <w:t xml:space="preserve"> 仅VMS支持 0:录像时间模板 1:报警时间模板 2:用户时间模板</w:t>
            </w:r>
          </w:p>
        </w:tc>
      </w:tr>
    </w:tbl>
    <w:p w14:paraId="06D2FCEA" w14:textId="77777777" w:rsidR="00725A8B" w:rsidRPr="003B4A82" w:rsidRDefault="00725A8B" w:rsidP="00725A8B"/>
    <w:p w14:paraId="673D4CCF" w14:textId="77777777" w:rsidR="00725A8B" w:rsidRPr="003B4A82" w:rsidRDefault="00725A8B" w:rsidP="00725A8B">
      <w:pPr>
        <w:rPr>
          <w:b/>
          <w:bCs/>
        </w:rPr>
      </w:pPr>
      <w:r w:rsidRPr="003B4A82">
        <w:rPr>
          <w:b/>
          <w:bCs/>
        </w:rPr>
        <w:t>Return Values</w:t>
      </w:r>
      <w:r w:rsidRPr="003B4A82">
        <w:rPr>
          <w:rFonts w:hint="eastAsia"/>
          <w:b/>
          <w:bCs/>
        </w:rPr>
        <w:t>：</w:t>
      </w:r>
    </w:p>
    <w:p w14:paraId="5725E0C1" w14:textId="3EB30804" w:rsidR="00470F8E" w:rsidRPr="003B4A82" w:rsidRDefault="00725A8B" w:rsidP="00725A8B">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按类型找到的时间模板信息" w:history="1">
        <w:r w:rsidRPr="003B4A82">
          <w:rPr>
            <w:rStyle w:val="a5"/>
            <w:u w:val="none"/>
          </w:rPr>
          <w:t>NETDEV_FindNextTimeTemplateByTypeInfo</w:t>
        </w:r>
      </w:hyperlink>
      <w:r w:rsidRPr="003B4A82">
        <w:rPr>
          <w:rFonts w:ascii="宋体" w:hAnsi="宋体" w:hint="eastAsia"/>
        </w:rPr>
        <w:t>、</w:t>
      </w:r>
    </w:p>
    <w:p w14:paraId="35B89D0E" w14:textId="2419EAC1" w:rsidR="00725A8B" w:rsidRPr="003B4A82" w:rsidRDefault="00E02404" w:rsidP="00725A8B">
      <w:hyperlink w:anchor="_关闭查找按类型找到的时间模板列表" w:history="1">
        <w:r w:rsidR="00725A8B" w:rsidRPr="003B4A82">
          <w:rPr>
            <w:rStyle w:val="a5"/>
            <w:u w:val="none"/>
          </w:rPr>
          <w:t>NETDEV_FindCloseTimeTemplateByTypeList</w:t>
        </w:r>
      </w:hyperlink>
      <w:r w:rsidR="00725A8B" w:rsidRPr="003B4A82">
        <w:rPr>
          <w:rFonts w:ascii="宋体" w:hAnsi="宋体" w:hint="eastAsia"/>
        </w:rPr>
        <w:t>入参；接口返回</w:t>
      </w:r>
      <w:r w:rsidR="00725A8B" w:rsidRPr="003B4A82">
        <w:rPr>
          <w:rFonts w:ascii="宋体" w:hAnsi="宋体"/>
        </w:rPr>
        <w:t>失败</w:t>
      </w:r>
      <w:r w:rsidR="00725A8B" w:rsidRPr="003B4A82">
        <w:rPr>
          <w:rFonts w:ascii="宋体" w:hAnsi="宋体" w:hint="eastAsia"/>
        </w:rPr>
        <w:t>请调用</w:t>
      </w:r>
      <w:hyperlink w:anchor="_获取接口错误码_1" w:history="1">
        <w:r w:rsidR="00725A8B" w:rsidRPr="003B4A82">
          <w:rPr>
            <w:rStyle w:val="a5"/>
            <w:u w:val="none"/>
          </w:rPr>
          <w:t>NETDEV_GetLastError</w:t>
        </w:r>
      </w:hyperlink>
      <w:r w:rsidR="00725A8B" w:rsidRPr="003B4A82">
        <w:rPr>
          <w:rFonts w:ascii="宋体" w:hAnsi="宋体" w:hint="eastAsia"/>
        </w:rPr>
        <w:t>获取错误码</w:t>
      </w:r>
      <w:r w:rsidR="00725A8B" w:rsidRPr="003B4A82">
        <w:rPr>
          <w:rFonts w:ascii="宋体" w:hAnsi="宋体" w:hint="eastAsia"/>
          <w:color w:val="010001"/>
        </w:rPr>
        <w:t>，</w:t>
      </w:r>
      <w:r w:rsidR="00725A8B" w:rsidRPr="003B4A82">
        <w:rPr>
          <w:rFonts w:ascii="宋体" w:hAnsi="宋体" w:hint="eastAsia"/>
        </w:rPr>
        <w:t>通过错误码判断出错原因</w:t>
      </w:r>
      <w:r w:rsidR="00725A8B" w:rsidRPr="003B4A82">
        <w:rPr>
          <w:rFonts w:hint="eastAsia"/>
        </w:rPr>
        <w:t>。</w:t>
      </w:r>
    </w:p>
    <w:p w14:paraId="066E0598" w14:textId="77777777" w:rsidR="00725A8B" w:rsidRPr="003B4A82" w:rsidRDefault="00725A8B" w:rsidP="00725A8B"/>
    <w:p w14:paraId="45D95416" w14:textId="77777777" w:rsidR="00725A8B" w:rsidRPr="003B4A82" w:rsidRDefault="00725A8B" w:rsidP="00725A8B">
      <w:r w:rsidRPr="003B4A82">
        <w:rPr>
          <w:b/>
          <w:bCs/>
        </w:rPr>
        <w:t>Remarks</w:t>
      </w:r>
      <w:r w:rsidRPr="003B4A82">
        <w:t>：</w:t>
      </w:r>
    </w:p>
    <w:p w14:paraId="3D7BAEDA" w14:textId="5AA1DB6B" w:rsidR="00725A8B" w:rsidRPr="003B4A82" w:rsidRDefault="00725A8B" w:rsidP="002B3CB7">
      <w:pPr>
        <w:pStyle w:val="a8"/>
        <w:numPr>
          <w:ilvl w:val="0"/>
          <w:numId w:val="21"/>
        </w:numPr>
        <w:ind w:firstLineChars="0"/>
      </w:pPr>
      <w:r w:rsidRPr="003B4A82">
        <w:rPr>
          <w:rFonts w:hint="eastAsia"/>
          <w:color w:val="010001"/>
        </w:rPr>
        <w:t>与</w:t>
      </w:r>
      <w:hyperlink w:anchor="_逐个获取按类型找到的时间模板信息" w:history="1">
        <w:r w:rsidR="009039B0" w:rsidRPr="003B4A82">
          <w:rPr>
            <w:rStyle w:val="a5"/>
            <w:u w:val="none"/>
          </w:rPr>
          <w:t>NETDEV_FindNextTimeTemplateByTypeInfo</w:t>
        </w:r>
      </w:hyperlink>
      <w:r w:rsidRPr="003B4A82">
        <w:rPr>
          <w:rFonts w:ascii="宋体" w:hAnsi="宋体" w:hint="eastAsia"/>
        </w:rPr>
        <w:t>、</w:t>
      </w:r>
      <w:hyperlink w:anchor="_关闭查找按类型找到的时间模板列表" w:history="1">
        <w:r w:rsidR="009039B0" w:rsidRPr="003B4A82">
          <w:rPr>
            <w:rStyle w:val="a5"/>
            <w:u w:val="none"/>
          </w:rPr>
          <w:t>NETDEV_FindCloseTimeTemplateByTypeList</w:t>
        </w:r>
      </w:hyperlink>
      <w:r w:rsidRPr="003B4A82">
        <w:rPr>
          <w:rFonts w:hint="eastAsia"/>
          <w:color w:val="010001"/>
        </w:rPr>
        <w:t>接口</w:t>
      </w:r>
      <w:r w:rsidRPr="003B4A82">
        <w:rPr>
          <w:color w:val="010001"/>
        </w:rPr>
        <w:t>配套使用</w:t>
      </w:r>
      <w:r w:rsidRPr="003B4A82">
        <w:rPr>
          <w:rFonts w:hint="eastAsia"/>
          <w:color w:val="010001"/>
        </w:rPr>
        <w:t>；</w:t>
      </w:r>
    </w:p>
    <w:p w14:paraId="4CEFB963" w14:textId="635E1D55"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按类型找到的时间模板信息" w:history="1">
        <w:r w:rsidR="009039B0" w:rsidRPr="003B4A82">
          <w:rPr>
            <w:rStyle w:val="a5"/>
            <w:u w:val="none"/>
          </w:rPr>
          <w:t>NETDEV_FindNextTimeTemplateByTypeInfo</w:t>
        </w:r>
      </w:hyperlink>
      <w:r w:rsidRPr="003B4A82">
        <w:rPr>
          <w:rFonts w:hint="eastAsia"/>
        </w:rPr>
        <w:t>接口</w:t>
      </w:r>
      <w:r w:rsidRPr="003B4A82">
        <w:t>获取</w:t>
      </w:r>
      <w:r w:rsidRPr="003B4A82">
        <w:rPr>
          <w:rFonts w:hint="eastAsia"/>
        </w:rPr>
        <w:t>日志</w:t>
      </w:r>
      <w:r w:rsidRPr="003B4A82">
        <w:t>信息；</w:t>
      </w:r>
    </w:p>
    <w:p w14:paraId="23A7DCCA" w14:textId="4A2CEDD7" w:rsidR="00725A8B" w:rsidRPr="003B4A82" w:rsidRDefault="00725A8B" w:rsidP="002B3CB7">
      <w:pPr>
        <w:pStyle w:val="a8"/>
        <w:numPr>
          <w:ilvl w:val="0"/>
          <w:numId w:val="21"/>
        </w:numPr>
        <w:ind w:firstLineChars="0"/>
      </w:pPr>
      <w:r w:rsidRPr="003B4A82">
        <w:rPr>
          <w:rFonts w:hint="eastAsia"/>
        </w:rPr>
        <w:t>获取日志信息结束后必须调用</w:t>
      </w:r>
      <w:hyperlink w:anchor="_关闭查找按类型找到的时间模板列表" w:history="1">
        <w:r w:rsidR="009039B0" w:rsidRPr="003B4A82">
          <w:rPr>
            <w:rStyle w:val="a5"/>
            <w:u w:val="none"/>
          </w:rPr>
          <w:t>NETDEV_FindCloseTimeTemplateByTypeList</w:t>
        </w:r>
      </w:hyperlink>
      <w:r w:rsidRPr="003B4A82">
        <w:t>接口</w:t>
      </w:r>
      <w:r w:rsidRPr="003B4A82">
        <w:rPr>
          <w:rFonts w:hint="eastAsia"/>
        </w:rPr>
        <w:t>，以释放资源</w:t>
      </w:r>
      <w:r w:rsidRPr="003B4A82">
        <w:t>,关闭查找</w:t>
      </w:r>
      <w:r w:rsidRPr="003B4A82">
        <w:rPr>
          <w:rFonts w:hint="eastAsia"/>
        </w:rPr>
        <w:t>；</w:t>
      </w:r>
    </w:p>
    <w:p w14:paraId="79CDF258" w14:textId="77777777" w:rsidR="00725A8B" w:rsidRPr="003B4A82" w:rsidRDefault="00725A8B" w:rsidP="00725A8B"/>
    <w:p w14:paraId="6CD70650" w14:textId="77777777" w:rsidR="00725A8B" w:rsidRPr="003B4A82" w:rsidRDefault="00725A8B" w:rsidP="00725A8B">
      <w:pPr>
        <w:rPr>
          <w:b/>
          <w:bCs/>
        </w:rPr>
      </w:pPr>
      <w:r w:rsidRPr="003B4A82">
        <w:rPr>
          <w:b/>
          <w:bCs/>
        </w:rPr>
        <w:t>See Also</w:t>
      </w:r>
      <w:r w:rsidRPr="003B4A82">
        <w:rPr>
          <w:rFonts w:hint="eastAsia"/>
          <w:b/>
          <w:bCs/>
        </w:rPr>
        <w:t>：</w:t>
      </w:r>
    </w:p>
    <w:p w14:paraId="101A1E15" w14:textId="6940B5F5" w:rsidR="00725A8B" w:rsidRPr="003B4A82" w:rsidRDefault="00E02404" w:rsidP="00725A8B">
      <w:hyperlink w:anchor="_逐个获取按类型找到的时间模板信息" w:history="1">
        <w:r w:rsidR="009039B0" w:rsidRPr="003B4A82">
          <w:rPr>
            <w:rStyle w:val="a5"/>
            <w:u w:val="none"/>
          </w:rPr>
          <w:t>NETDEV_FindNextTimeTemplateByTypeInfo</w:t>
        </w:r>
      </w:hyperlink>
      <w:r w:rsidR="00725A8B" w:rsidRPr="003B4A82">
        <w:rPr>
          <w:rFonts w:ascii="宋体" w:hAnsi="宋体" w:hint="eastAsia"/>
        </w:rPr>
        <w:t>、</w:t>
      </w:r>
      <w:hyperlink w:anchor="_关闭查找按类型找到的时间模板列表" w:history="1">
        <w:r w:rsidR="009039B0" w:rsidRPr="003B4A82">
          <w:rPr>
            <w:rStyle w:val="a5"/>
            <w:u w:val="none"/>
          </w:rPr>
          <w:t>NETDEV_FindCloseTimeTemplateByTypeList</w:t>
        </w:r>
      </w:hyperlink>
    </w:p>
    <w:p w14:paraId="5500B836" w14:textId="77777777" w:rsidR="00725A8B" w:rsidRPr="003B4A82" w:rsidRDefault="00725A8B" w:rsidP="00725A8B">
      <w:pPr>
        <w:rPr>
          <w:b/>
          <w:bCs/>
        </w:rPr>
      </w:pPr>
    </w:p>
    <w:p w14:paraId="17A7CC62" w14:textId="77777777" w:rsidR="00725A8B" w:rsidRPr="003B4A82" w:rsidRDefault="00725A8B" w:rsidP="00725A8B">
      <w:pPr>
        <w:pStyle w:val="5"/>
        <w:rPr>
          <w:rFonts w:ascii="Courier New" w:hAnsi="Courier New" w:cs="Courier New"/>
          <w:noProof/>
          <w:color w:val="010001"/>
          <w:kern w:val="0"/>
        </w:rPr>
      </w:pPr>
      <w:bookmarkStart w:id="708" w:name="_逐个获取按类型找到的时间模板信息"/>
      <w:bookmarkEnd w:id="708"/>
      <w:r w:rsidRPr="003B4A82">
        <w:rPr>
          <w:rFonts w:eastAsia="黑体"/>
          <w:color w:val="800000"/>
          <w:sz w:val="21"/>
          <w:szCs w:val="21"/>
        </w:rPr>
        <w:t>逐个获取按类型找到的时间模板信息</w:t>
      </w:r>
    </w:p>
    <w:p w14:paraId="1B587A22"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8C22700" w14:textId="77777777" w:rsidTr="00A377AB">
        <w:trPr>
          <w:jc w:val="center"/>
        </w:trPr>
        <w:tc>
          <w:tcPr>
            <w:tcW w:w="8296" w:type="dxa"/>
          </w:tcPr>
          <w:p w14:paraId="2C523C79" w14:textId="77777777" w:rsidR="00725A8B" w:rsidRPr="003B4A82" w:rsidRDefault="00725A8B" w:rsidP="00A377AB">
            <w:r w:rsidRPr="003B4A82">
              <w:t>BOOL STDCALL NETDEV_FindNextTimeTemplateByTypeInfo</w:t>
            </w:r>
          </w:p>
          <w:p w14:paraId="69E6CACA" w14:textId="77777777" w:rsidR="00725A8B" w:rsidRPr="003B4A82" w:rsidRDefault="00725A8B" w:rsidP="00A377AB">
            <w:r w:rsidRPr="003B4A82">
              <w:t>(</w:t>
            </w:r>
          </w:p>
          <w:p w14:paraId="55FEA99B" w14:textId="77777777" w:rsidR="00725A8B" w:rsidRPr="003B4A82" w:rsidRDefault="00725A8B" w:rsidP="00A377AB">
            <w:pPr>
              <w:ind w:firstLineChars="200" w:firstLine="420"/>
            </w:pPr>
            <w:r w:rsidRPr="003B4A82">
              <w:t xml:space="preserve">LPVOID lpFindHandle, </w:t>
            </w:r>
          </w:p>
          <w:p w14:paraId="25BD93AD" w14:textId="450A5E06" w:rsidR="00725A8B" w:rsidRPr="003B4A82" w:rsidRDefault="00E02404" w:rsidP="00A377AB">
            <w:pPr>
              <w:ind w:firstLineChars="200" w:firstLine="420"/>
            </w:pPr>
            <w:hyperlink w:anchor="_时间模板结构体" w:history="1">
              <w:r w:rsidR="00725A8B" w:rsidRPr="003B4A82">
                <w:rPr>
                  <w:rStyle w:val="a5"/>
                  <w:u w:val="none"/>
                </w:rPr>
                <w:t>LPNETDEV_TIME_TEMPLATE_BASE_INFO_S</w:t>
              </w:r>
            </w:hyperlink>
            <w:r w:rsidR="00725A8B" w:rsidRPr="003B4A82">
              <w:t xml:space="preserve"> pstTimeTemplate</w:t>
            </w:r>
          </w:p>
          <w:p w14:paraId="74D70AB1" w14:textId="77777777" w:rsidR="00725A8B" w:rsidRPr="003B4A82" w:rsidRDefault="00725A8B" w:rsidP="00A377AB">
            <w:r w:rsidRPr="003B4A82">
              <w:t>);</w:t>
            </w:r>
          </w:p>
        </w:tc>
      </w:tr>
    </w:tbl>
    <w:p w14:paraId="4B5F3132" w14:textId="77777777" w:rsidR="00725A8B" w:rsidRPr="003B4A82" w:rsidRDefault="00725A8B" w:rsidP="00725A8B">
      <w:pPr>
        <w:rPr>
          <w:b/>
          <w:bCs/>
        </w:rPr>
      </w:pPr>
    </w:p>
    <w:p w14:paraId="1DEF314B" w14:textId="77777777" w:rsidR="00725A8B" w:rsidRPr="003B4A82" w:rsidRDefault="00725A8B" w:rsidP="00725A8B">
      <w:pPr>
        <w:rPr>
          <w:b/>
          <w:bCs/>
        </w:rPr>
      </w:pPr>
      <w:r w:rsidRPr="003B4A82">
        <w:rPr>
          <w:rFonts w:hint="eastAsia"/>
          <w:b/>
          <w:bCs/>
        </w:rPr>
        <w:t>接口描述：</w:t>
      </w:r>
    </w:p>
    <w:p w14:paraId="7C42D3D3" w14:textId="77777777" w:rsidR="00725A8B" w:rsidRPr="003B4A82" w:rsidRDefault="00725A8B" w:rsidP="00725A8B">
      <w:r w:rsidRPr="003B4A82">
        <w:rPr>
          <w:rFonts w:hint="eastAsia"/>
        </w:rPr>
        <w:t>逐个获取按类型找到的时间模板信息；</w:t>
      </w:r>
    </w:p>
    <w:p w14:paraId="2AC52DBB" w14:textId="77777777" w:rsidR="00725A8B" w:rsidRPr="003B4A82" w:rsidRDefault="00725A8B" w:rsidP="00725A8B"/>
    <w:p w14:paraId="69781DF2"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6125243E" w14:textId="77777777" w:rsidTr="00A377AB">
        <w:trPr>
          <w:jc w:val="center"/>
        </w:trPr>
        <w:tc>
          <w:tcPr>
            <w:tcW w:w="1920" w:type="dxa"/>
          </w:tcPr>
          <w:p w14:paraId="4021C3E7" w14:textId="77777777" w:rsidR="00725A8B" w:rsidRPr="003B4A82" w:rsidRDefault="00725A8B" w:rsidP="00A377AB">
            <w:pPr>
              <w:jc w:val="center"/>
            </w:pPr>
            <w:r w:rsidRPr="003B4A82">
              <w:rPr>
                <w:rFonts w:hint="eastAsia"/>
              </w:rPr>
              <w:t>参数名称</w:t>
            </w:r>
          </w:p>
        </w:tc>
        <w:tc>
          <w:tcPr>
            <w:tcW w:w="1248" w:type="dxa"/>
          </w:tcPr>
          <w:p w14:paraId="6A65397A" w14:textId="77777777" w:rsidR="00725A8B" w:rsidRPr="003B4A82" w:rsidRDefault="00725A8B" w:rsidP="00A377AB">
            <w:pPr>
              <w:jc w:val="center"/>
            </w:pPr>
            <w:r w:rsidRPr="003B4A82">
              <w:rPr>
                <w:rFonts w:hint="eastAsia"/>
              </w:rPr>
              <w:t>参数</w:t>
            </w:r>
            <w:r w:rsidRPr="003B4A82">
              <w:t>类型</w:t>
            </w:r>
          </w:p>
        </w:tc>
        <w:tc>
          <w:tcPr>
            <w:tcW w:w="7288" w:type="dxa"/>
          </w:tcPr>
          <w:p w14:paraId="485ADEE0" w14:textId="77777777" w:rsidR="00725A8B" w:rsidRPr="003B4A82" w:rsidRDefault="00725A8B" w:rsidP="00A377AB">
            <w:pPr>
              <w:jc w:val="center"/>
            </w:pPr>
            <w:r w:rsidRPr="003B4A82">
              <w:rPr>
                <w:rFonts w:hint="eastAsia"/>
              </w:rPr>
              <w:t>传参说明</w:t>
            </w:r>
          </w:p>
        </w:tc>
      </w:tr>
      <w:tr w:rsidR="00725A8B" w:rsidRPr="003B4A82" w14:paraId="577A2D53" w14:textId="77777777" w:rsidTr="00A377AB">
        <w:trPr>
          <w:jc w:val="center"/>
        </w:trPr>
        <w:tc>
          <w:tcPr>
            <w:tcW w:w="1920" w:type="dxa"/>
          </w:tcPr>
          <w:p w14:paraId="68EC5BCD" w14:textId="77777777" w:rsidR="00725A8B" w:rsidRPr="003B4A82" w:rsidRDefault="00725A8B" w:rsidP="00A377AB">
            <w:pPr>
              <w:jc w:val="center"/>
            </w:pPr>
            <w:r w:rsidRPr="003B4A82">
              <w:t>lpFindHandle</w:t>
            </w:r>
          </w:p>
        </w:tc>
        <w:tc>
          <w:tcPr>
            <w:tcW w:w="1248" w:type="dxa"/>
          </w:tcPr>
          <w:p w14:paraId="4E8ABC49" w14:textId="77777777" w:rsidR="00725A8B" w:rsidRPr="003B4A82" w:rsidRDefault="00725A8B" w:rsidP="00A377AB">
            <w:pPr>
              <w:jc w:val="center"/>
            </w:pPr>
            <w:r w:rsidRPr="003B4A82">
              <w:t>IN</w:t>
            </w:r>
          </w:p>
        </w:tc>
        <w:tc>
          <w:tcPr>
            <w:tcW w:w="7288" w:type="dxa"/>
          </w:tcPr>
          <w:p w14:paraId="3B661D2D" w14:textId="586751EE" w:rsidR="00725A8B" w:rsidRPr="003B4A82" w:rsidRDefault="00725A8B" w:rsidP="00A377AB">
            <w:r w:rsidRPr="003B4A82">
              <w:rPr>
                <w:rFonts w:hint="eastAsia"/>
              </w:rPr>
              <w:t>查找句柄，</w:t>
            </w:r>
            <w:hyperlink w:anchor="_批量获取指定模板类型的时间模板信息" w:history="1">
              <w:r w:rsidRPr="003B4A82">
                <w:rPr>
                  <w:rStyle w:val="a5"/>
                  <w:u w:val="none"/>
                </w:rPr>
                <w:t>NETDEV_FindTimeTemplateByTypeList</w:t>
              </w:r>
            </w:hyperlink>
            <w:r w:rsidRPr="003B4A82">
              <w:rPr>
                <w:rFonts w:hint="eastAsia"/>
              </w:rPr>
              <w:t>接口</w:t>
            </w:r>
            <w:r w:rsidRPr="003B4A82">
              <w:t>返回值</w:t>
            </w:r>
          </w:p>
        </w:tc>
      </w:tr>
      <w:tr w:rsidR="00725A8B" w:rsidRPr="003B4A82" w14:paraId="1E2C00AA" w14:textId="77777777" w:rsidTr="00A377AB">
        <w:trPr>
          <w:jc w:val="center"/>
        </w:trPr>
        <w:tc>
          <w:tcPr>
            <w:tcW w:w="1920" w:type="dxa"/>
          </w:tcPr>
          <w:p w14:paraId="0529AB2A" w14:textId="77777777" w:rsidR="00725A8B" w:rsidRPr="003B4A82" w:rsidRDefault="00725A8B" w:rsidP="00A377AB">
            <w:pPr>
              <w:jc w:val="center"/>
              <w:rPr>
                <w:noProof/>
              </w:rPr>
            </w:pPr>
            <w:r w:rsidRPr="003B4A82">
              <w:rPr>
                <w:noProof/>
              </w:rPr>
              <w:t>pstTimeTemplate</w:t>
            </w:r>
          </w:p>
        </w:tc>
        <w:tc>
          <w:tcPr>
            <w:tcW w:w="1248" w:type="dxa"/>
          </w:tcPr>
          <w:p w14:paraId="2A980DDA" w14:textId="77777777" w:rsidR="00725A8B" w:rsidRPr="003B4A82" w:rsidRDefault="00725A8B" w:rsidP="00A377AB">
            <w:pPr>
              <w:jc w:val="center"/>
            </w:pPr>
            <w:r w:rsidRPr="003B4A82">
              <w:t>OUT</w:t>
            </w:r>
          </w:p>
        </w:tc>
        <w:tc>
          <w:tcPr>
            <w:tcW w:w="7288" w:type="dxa"/>
          </w:tcPr>
          <w:p w14:paraId="26582263" w14:textId="77777777" w:rsidR="00725A8B" w:rsidRPr="003B4A82" w:rsidRDefault="00725A8B" w:rsidP="00A377AB">
            <w:r w:rsidRPr="003B4A82">
              <w:rPr>
                <w:rFonts w:hint="eastAsia"/>
              </w:rPr>
              <w:t>时间模板</w:t>
            </w:r>
          </w:p>
        </w:tc>
      </w:tr>
    </w:tbl>
    <w:p w14:paraId="1922454A" w14:textId="77777777" w:rsidR="00725A8B" w:rsidRPr="003B4A82" w:rsidRDefault="00725A8B" w:rsidP="00725A8B"/>
    <w:p w14:paraId="52C8DEF4" w14:textId="77777777" w:rsidR="00725A8B" w:rsidRPr="003B4A82" w:rsidRDefault="00725A8B" w:rsidP="00725A8B">
      <w:pPr>
        <w:rPr>
          <w:b/>
          <w:bCs/>
        </w:rPr>
      </w:pPr>
      <w:r w:rsidRPr="003B4A82">
        <w:rPr>
          <w:b/>
          <w:bCs/>
        </w:rPr>
        <w:t>Return Values</w:t>
      </w:r>
      <w:r w:rsidRPr="003B4A82">
        <w:rPr>
          <w:rFonts w:hint="eastAsia"/>
          <w:b/>
          <w:bCs/>
        </w:rPr>
        <w:t>：</w:t>
      </w:r>
    </w:p>
    <w:p w14:paraId="7F1E23E2"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2538EDC" w14:textId="77777777" w:rsidR="00725A8B" w:rsidRPr="003B4A82" w:rsidRDefault="00725A8B" w:rsidP="00725A8B"/>
    <w:p w14:paraId="1A9C6E35" w14:textId="77777777" w:rsidR="00725A8B" w:rsidRPr="003B4A82" w:rsidRDefault="00725A8B" w:rsidP="00725A8B">
      <w:r w:rsidRPr="003B4A82">
        <w:rPr>
          <w:b/>
          <w:bCs/>
        </w:rPr>
        <w:t>Remarks</w:t>
      </w:r>
      <w:r w:rsidRPr="003B4A82">
        <w:t>：</w:t>
      </w:r>
    </w:p>
    <w:p w14:paraId="7E3CAA63" w14:textId="49639F12" w:rsidR="00725A8B" w:rsidRPr="003B4A82" w:rsidRDefault="00725A8B" w:rsidP="002B3CB7">
      <w:pPr>
        <w:pStyle w:val="a8"/>
        <w:numPr>
          <w:ilvl w:val="0"/>
          <w:numId w:val="21"/>
        </w:numPr>
        <w:ind w:firstLineChars="0"/>
      </w:pPr>
      <w:r w:rsidRPr="003B4A82">
        <w:rPr>
          <w:rFonts w:hint="eastAsia"/>
          <w:color w:val="010001"/>
        </w:rPr>
        <w:t>与</w:t>
      </w:r>
      <w:hyperlink w:anchor="_批量获取指定模板类型的时间模板信息" w:history="1">
        <w:r w:rsidR="009039B0" w:rsidRPr="003B4A82">
          <w:rPr>
            <w:rStyle w:val="a5"/>
            <w:u w:val="none"/>
          </w:rPr>
          <w:t>NETDEV_FindTimeTemplateByTypeList</w:t>
        </w:r>
      </w:hyperlink>
      <w:r w:rsidRPr="003B4A82">
        <w:rPr>
          <w:rFonts w:ascii="宋体" w:hAnsi="宋体" w:hint="eastAsia"/>
        </w:rPr>
        <w:t>、</w:t>
      </w:r>
      <w:hyperlink w:anchor="_关闭查找按类型找到的时间模板列表" w:history="1">
        <w:r w:rsidR="009039B0" w:rsidRPr="003B4A82">
          <w:rPr>
            <w:rStyle w:val="a5"/>
            <w:u w:val="none"/>
          </w:rPr>
          <w:t>NETDEV_FindCloseTimeTemplateByTypeList</w:t>
        </w:r>
      </w:hyperlink>
      <w:r w:rsidRPr="003B4A82">
        <w:rPr>
          <w:rFonts w:hint="eastAsia"/>
          <w:color w:val="010001"/>
        </w:rPr>
        <w:t>接口</w:t>
      </w:r>
      <w:r w:rsidRPr="003B4A82">
        <w:rPr>
          <w:color w:val="010001"/>
        </w:rPr>
        <w:t>配套使用</w:t>
      </w:r>
      <w:r w:rsidRPr="003B4A82">
        <w:rPr>
          <w:rFonts w:hint="eastAsia"/>
          <w:color w:val="010001"/>
        </w:rPr>
        <w:t>；</w:t>
      </w:r>
    </w:p>
    <w:p w14:paraId="78618E93"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日志</w:t>
      </w:r>
      <w:r w:rsidRPr="003B4A82">
        <w:t>信息；</w:t>
      </w:r>
    </w:p>
    <w:p w14:paraId="51A78BEC" w14:textId="2B8E62B8" w:rsidR="00725A8B" w:rsidRPr="003B4A82" w:rsidRDefault="00725A8B" w:rsidP="002B3CB7">
      <w:pPr>
        <w:pStyle w:val="a8"/>
        <w:numPr>
          <w:ilvl w:val="0"/>
          <w:numId w:val="21"/>
        </w:numPr>
        <w:ind w:firstLineChars="0"/>
      </w:pPr>
      <w:r w:rsidRPr="003B4A82">
        <w:rPr>
          <w:rFonts w:hint="eastAsia"/>
        </w:rPr>
        <w:t>获取日志信息结束后必须调用</w:t>
      </w:r>
      <w:hyperlink w:anchor="_关闭查找按类型找到的时间模板列表" w:history="1">
        <w:r w:rsidR="009039B0" w:rsidRPr="003B4A82">
          <w:rPr>
            <w:rStyle w:val="a5"/>
            <w:u w:val="none"/>
          </w:rPr>
          <w:t>NETDEV_FindCloseTimeTemplateByTypeList</w:t>
        </w:r>
      </w:hyperlink>
      <w:r w:rsidRPr="003B4A82">
        <w:t>接口</w:t>
      </w:r>
      <w:r w:rsidRPr="003B4A82">
        <w:rPr>
          <w:rFonts w:hint="eastAsia"/>
        </w:rPr>
        <w:t>，以释放资源</w:t>
      </w:r>
      <w:r w:rsidRPr="003B4A82">
        <w:t>,关闭查找</w:t>
      </w:r>
      <w:r w:rsidRPr="003B4A82">
        <w:rPr>
          <w:rFonts w:hint="eastAsia"/>
        </w:rPr>
        <w:t>；</w:t>
      </w:r>
    </w:p>
    <w:p w14:paraId="23AFB394" w14:textId="77777777" w:rsidR="00725A8B" w:rsidRPr="003B4A82" w:rsidRDefault="00725A8B" w:rsidP="00725A8B">
      <w:pPr>
        <w:pStyle w:val="a8"/>
        <w:ind w:left="420" w:firstLineChars="0" w:firstLine="0"/>
      </w:pPr>
    </w:p>
    <w:p w14:paraId="2688FC40" w14:textId="77777777" w:rsidR="00725A8B" w:rsidRPr="003B4A82" w:rsidRDefault="00725A8B" w:rsidP="00725A8B">
      <w:pPr>
        <w:rPr>
          <w:b/>
          <w:bCs/>
        </w:rPr>
      </w:pPr>
      <w:r w:rsidRPr="003B4A82">
        <w:rPr>
          <w:b/>
          <w:bCs/>
        </w:rPr>
        <w:t>See Also</w:t>
      </w:r>
      <w:r w:rsidRPr="003B4A82">
        <w:rPr>
          <w:rFonts w:hint="eastAsia"/>
          <w:b/>
          <w:bCs/>
        </w:rPr>
        <w:t>：</w:t>
      </w:r>
    </w:p>
    <w:p w14:paraId="7041E1AA" w14:textId="08E527C7" w:rsidR="00725A8B" w:rsidRPr="003B4A82" w:rsidRDefault="00E02404" w:rsidP="00725A8B">
      <w:hyperlink w:anchor="_批量获取指定模板类型的时间模板信息" w:history="1">
        <w:r w:rsidR="009039B0" w:rsidRPr="003B4A82">
          <w:rPr>
            <w:rStyle w:val="a5"/>
            <w:u w:val="none"/>
          </w:rPr>
          <w:t>NETDEV_FindTimeTemplateByTypeList</w:t>
        </w:r>
      </w:hyperlink>
      <w:r w:rsidR="00725A8B" w:rsidRPr="003B4A82">
        <w:rPr>
          <w:rFonts w:ascii="宋体" w:hAnsi="宋体" w:hint="eastAsia"/>
        </w:rPr>
        <w:t>、</w:t>
      </w:r>
      <w:hyperlink w:anchor="_关闭查找按类型找到的时间模板列表" w:history="1">
        <w:r w:rsidR="009039B0" w:rsidRPr="003B4A82">
          <w:rPr>
            <w:rStyle w:val="a5"/>
            <w:u w:val="none"/>
          </w:rPr>
          <w:t>NETDEV_FindCloseTimeTemplateByTypeList</w:t>
        </w:r>
      </w:hyperlink>
    </w:p>
    <w:p w14:paraId="2A7B1C5D" w14:textId="77777777" w:rsidR="00725A8B" w:rsidRPr="003B4A82" w:rsidRDefault="00725A8B" w:rsidP="00725A8B">
      <w:pPr>
        <w:pStyle w:val="5"/>
        <w:rPr>
          <w:rFonts w:ascii="Courier New" w:hAnsi="Courier New" w:cs="Courier New"/>
          <w:noProof/>
          <w:color w:val="010001"/>
          <w:kern w:val="0"/>
        </w:rPr>
      </w:pPr>
      <w:bookmarkStart w:id="709" w:name="_关闭查找按类型找到的时间模板列表"/>
      <w:bookmarkEnd w:id="709"/>
      <w:r w:rsidRPr="003B4A82">
        <w:rPr>
          <w:rFonts w:eastAsia="黑体"/>
          <w:color w:val="800000"/>
          <w:sz w:val="21"/>
          <w:szCs w:val="21"/>
        </w:rPr>
        <w:t>关闭查找按类型找到的时间模板</w:t>
      </w:r>
      <w:r w:rsidRPr="003B4A82">
        <w:rPr>
          <w:rFonts w:eastAsia="黑体" w:hint="eastAsia"/>
          <w:color w:val="800000"/>
          <w:sz w:val="21"/>
          <w:szCs w:val="21"/>
        </w:rPr>
        <w:t>列</w:t>
      </w:r>
      <w:r w:rsidRPr="003B4A82">
        <w:rPr>
          <w:rFonts w:eastAsia="黑体"/>
          <w:color w:val="800000"/>
          <w:sz w:val="21"/>
          <w:szCs w:val="21"/>
        </w:rPr>
        <w:t>表</w:t>
      </w:r>
    </w:p>
    <w:p w14:paraId="4FFBDAF3"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568ACF70" w14:textId="77777777" w:rsidTr="00A377AB">
        <w:trPr>
          <w:jc w:val="center"/>
        </w:trPr>
        <w:tc>
          <w:tcPr>
            <w:tcW w:w="8296" w:type="dxa"/>
          </w:tcPr>
          <w:p w14:paraId="0C0B7AD7" w14:textId="77777777" w:rsidR="00725A8B" w:rsidRPr="003B4A82" w:rsidRDefault="00725A8B" w:rsidP="00A377AB">
            <w:r w:rsidRPr="003B4A82">
              <w:t>BOOL STDCALL NETDEV_FindCloseTimeTemplateByTypeList</w:t>
            </w:r>
          </w:p>
          <w:p w14:paraId="2F74466D" w14:textId="77777777" w:rsidR="00725A8B" w:rsidRPr="003B4A82" w:rsidRDefault="00725A8B" w:rsidP="00A377AB">
            <w:r w:rsidRPr="003B4A82">
              <w:t>(</w:t>
            </w:r>
          </w:p>
          <w:p w14:paraId="1ABE7F8B" w14:textId="77777777" w:rsidR="00725A8B" w:rsidRPr="003B4A82" w:rsidRDefault="00725A8B" w:rsidP="00A377AB">
            <w:pPr>
              <w:ind w:firstLineChars="200" w:firstLine="420"/>
            </w:pPr>
            <w:r w:rsidRPr="003B4A82">
              <w:t>LPVOID lpFindHandle</w:t>
            </w:r>
          </w:p>
          <w:p w14:paraId="192FB6F7" w14:textId="77777777" w:rsidR="00725A8B" w:rsidRPr="003B4A82" w:rsidRDefault="00725A8B" w:rsidP="00A377AB">
            <w:r w:rsidRPr="003B4A82">
              <w:t>);</w:t>
            </w:r>
          </w:p>
        </w:tc>
      </w:tr>
    </w:tbl>
    <w:p w14:paraId="2644CDE3" w14:textId="77777777" w:rsidR="00725A8B" w:rsidRPr="003B4A82" w:rsidRDefault="00725A8B" w:rsidP="00725A8B">
      <w:pPr>
        <w:rPr>
          <w:b/>
          <w:bCs/>
        </w:rPr>
      </w:pPr>
    </w:p>
    <w:p w14:paraId="389B3AE8" w14:textId="77777777" w:rsidR="00725A8B" w:rsidRPr="003B4A82" w:rsidRDefault="00725A8B" w:rsidP="00725A8B">
      <w:pPr>
        <w:rPr>
          <w:b/>
          <w:bCs/>
        </w:rPr>
      </w:pPr>
      <w:r w:rsidRPr="003B4A82">
        <w:rPr>
          <w:rFonts w:hint="eastAsia"/>
          <w:b/>
          <w:bCs/>
        </w:rPr>
        <w:t>接口描述：</w:t>
      </w:r>
    </w:p>
    <w:p w14:paraId="362FAE06" w14:textId="77777777" w:rsidR="00725A8B" w:rsidRPr="003B4A82" w:rsidRDefault="00725A8B" w:rsidP="00725A8B">
      <w:r w:rsidRPr="003B4A82">
        <w:rPr>
          <w:rFonts w:hint="eastAsia"/>
        </w:rPr>
        <w:t>关闭查找</w:t>
      </w:r>
      <w:r w:rsidRPr="003B4A82">
        <w:t>按类型找到的时间模板</w:t>
      </w:r>
      <w:r w:rsidRPr="003B4A82">
        <w:rPr>
          <w:rFonts w:hint="eastAsia"/>
        </w:rPr>
        <w:t>列</w:t>
      </w:r>
      <w:r w:rsidRPr="003B4A82">
        <w:t>表，释放资源</w:t>
      </w:r>
      <w:r w:rsidRPr="003B4A82">
        <w:rPr>
          <w:rFonts w:hint="eastAsia"/>
        </w:rPr>
        <w:t>；</w:t>
      </w:r>
    </w:p>
    <w:p w14:paraId="5E33EA8E" w14:textId="77777777" w:rsidR="00725A8B" w:rsidRPr="003B4A82" w:rsidRDefault="00725A8B" w:rsidP="00725A8B"/>
    <w:p w14:paraId="08BA2347"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736A66F2" w14:textId="77777777" w:rsidTr="00A377AB">
        <w:trPr>
          <w:jc w:val="center"/>
        </w:trPr>
        <w:tc>
          <w:tcPr>
            <w:tcW w:w="1920" w:type="dxa"/>
          </w:tcPr>
          <w:p w14:paraId="67E81E87" w14:textId="77777777" w:rsidR="00725A8B" w:rsidRPr="003B4A82" w:rsidRDefault="00725A8B" w:rsidP="00A377AB">
            <w:pPr>
              <w:jc w:val="center"/>
            </w:pPr>
            <w:r w:rsidRPr="003B4A82">
              <w:rPr>
                <w:rFonts w:hint="eastAsia"/>
              </w:rPr>
              <w:t>参数名称</w:t>
            </w:r>
          </w:p>
        </w:tc>
        <w:tc>
          <w:tcPr>
            <w:tcW w:w="1248" w:type="dxa"/>
          </w:tcPr>
          <w:p w14:paraId="4EE802AD" w14:textId="77777777" w:rsidR="00725A8B" w:rsidRPr="003B4A82" w:rsidRDefault="00725A8B" w:rsidP="00A377AB">
            <w:pPr>
              <w:jc w:val="center"/>
            </w:pPr>
            <w:r w:rsidRPr="003B4A82">
              <w:rPr>
                <w:rFonts w:hint="eastAsia"/>
              </w:rPr>
              <w:t>参数</w:t>
            </w:r>
            <w:r w:rsidRPr="003B4A82">
              <w:t>类型</w:t>
            </w:r>
          </w:p>
        </w:tc>
        <w:tc>
          <w:tcPr>
            <w:tcW w:w="7288" w:type="dxa"/>
          </w:tcPr>
          <w:p w14:paraId="35BB7453" w14:textId="77777777" w:rsidR="00725A8B" w:rsidRPr="003B4A82" w:rsidRDefault="00725A8B" w:rsidP="00A377AB">
            <w:pPr>
              <w:jc w:val="center"/>
            </w:pPr>
            <w:r w:rsidRPr="003B4A82">
              <w:rPr>
                <w:rFonts w:hint="eastAsia"/>
              </w:rPr>
              <w:t>传参说明</w:t>
            </w:r>
          </w:p>
        </w:tc>
      </w:tr>
      <w:tr w:rsidR="00725A8B" w:rsidRPr="003B4A82" w14:paraId="4C2A3861" w14:textId="77777777" w:rsidTr="00A377AB">
        <w:trPr>
          <w:jc w:val="center"/>
        </w:trPr>
        <w:tc>
          <w:tcPr>
            <w:tcW w:w="1920" w:type="dxa"/>
          </w:tcPr>
          <w:p w14:paraId="53FC471A" w14:textId="77777777" w:rsidR="00725A8B" w:rsidRPr="003B4A82" w:rsidRDefault="00725A8B" w:rsidP="00A377AB">
            <w:pPr>
              <w:jc w:val="center"/>
            </w:pPr>
            <w:r w:rsidRPr="003B4A82">
              <w:t>lpFindHandle</w:t>
            </w:r>
          </w:p>
        </w:tc>
        <w:tc>
          <w:tcPr>
            <w:tcW w:w="1248" w:type="dxa"/>
          </w:tcPr>
          <w:p w14:paraId="10408D96" w14:textId="77777777" w:rsidR="00725A8B" w:rsidRPr="003B4A82" w:rsidRDefault="00725A8B" w:rsidP="00A377AB">
            <w:pPr>
              <w:jc w:val="center"/>
            </w:pPr>
            <w:r w:rsidRPr="003B4A82">
              <w:t>IN</w:t>
            </w:r>
          </w:p>
        </w:tc>
        <w:tc>
          <w:tcPr>
            <w:tcW w:w="7288" w:type="dxa"/>
          </w:tcPr>
          <w:p w14:paraId="17845E81" w14:textId="0EC8E7F2" w:rsidR="00725A8B" w:rsidRPr="003B4A82" w:rsidRDefault="00725A8B" w:rsidP="00A377AB">
            <w:r w:rsidRPr="003B4A82">
              <w:rPr>
                <w:rFonts w:hint="eastAsia"/>
              </w:rPr>
              <w:t>查找句柄，</w:t>
            </w:r>
            <w:hyperlink w:anchor="_批量获取指定模板类型的时间模板信息" w:history="1">
              <w:r w:rsidR="009039B0" w:rsidRPr="003B4A82">
                <w:rPr>
                  <w:rStyle w:val="a5"/>
                  <w:u w:val="none"/>
                </w:rPr>
                <w:t>NETDEV_FindTimeTemplateByTypeList</w:t>
              </w:r>
            </w:hyperlink>
            <w:r w:rsidRPr="003B4A82">
              <w:rPr>
                <w:rFonts w:hint="eastAsia"/>
              </w:rPr>
              <w:t>接口</w:t>
            </w:r>
            <w:r w:rsidRPr="003B4A82">
              <w:t>返回值</w:t>
            </w:r>
          </w:p>
        </w:tc>
      </w:tr>
    </w:tbl>
    <w:p w14:paraId="0AC1BFF4" w14:textId="77777777" w:rsidR="00725A8B" w:rsidRPr="003B4A82" w:rsidRDefault="00725A8B" w:rsidP="00725A8B"/>
    <w:p w14:paraId="45ED9788" w14:textId="77777777" w:rsidR="00725A8B" w:rsidRPr="003B4A82" w:rsidRDefault="00725A8B" w:rsidP="00725A8B">
      <w:pPr>
        <w:rPr>
          <w:b/>
          <w:bCs/>
        </w:rPr>
      </w:pPr>
      <w:r w:rsidRPr="003B4A82">
        <w:rPr>
          <w:b/>
          <w:bCs/>
        </w:rPr>
        <w:t>Return Values</w:t>
      </w:r>
      <w:r w:rsidRPr="003B4A82">
        <w:rPr>
          <w:rFonts w:hint="eastAsia"/>
          <w:b/>
          <w:bCs/>
        </w:rPr>
        <w:t>：</w:t>
      </w:r>
    </w:p>
    <w:p w14:paraId="46DB1678"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DF9E02B" w14:textId="77777777" w:rsidR="00725A8B" w:rsidRPr="003B4A82" w:rsidRDefault="00725A8B" w:rsidP="00725A8B"/>
    <w:p w14:paraId="5619C502" w14:textId="77777777" w:rsidR="00725A8B" w:rsidRPr="003B4A82" w:rsidRDefault="00725A8B" w:rsidP="00725A8B">
      <w:r w:rsidRPr="003B4A82">
        <w:rPr>
          <w:b/>
          <w:bCs/>
        </w:rPr>
        <w:t>Remarks</w:t>
      </w:r>
      <w:r w:rsidRPr="003B4A82">
        <w:t>：</w:t>
      </w:r>
    </w:p>
    <w:p w14:paraId="35A7D371" w14:textId="07CC6885" w:rsidR="00725A8B" w:rsidRPr="003B4A82" w:rsidRDefault="00725A8B" w:rsidP="002B3CB7">
      <w:pPr>
        <w:pStyle w:val="a8"/>
        <w:numPr>
          <w:ilvl w:val="0"/>
          <w:numId w:val="21"/>
        </w:numPr>
        <w:ind w:firstLineChars="0"/>
      </w:pPr>
      <w:r w:rsidRPr="003B4A82">
        <w:rPr>
          <w:rFonts w:hint="eastAsia"/>
          <w:color w:val="010001"/>
        </w:rPr>
        <w:t>与</w:t>
      </w:r>
      <w:hyperlink w:anchor="_批量获取指定模板类型的时间模板信息" w:history="1">
        <w:r w:rsidR="009039B0" w:rsidRPr="003B4A82">
          <w:rPr>
            <w:rStyle w:val="a5"/>
            <w:u w:val="none"/>
          </w:rPr>
          <w:t>NETDEV_FindTimeTemplateByTypeList</w:t>
        </w:r>
      </w:hyperlink>
      <w:r w:rsidRPr="003B4A82">
        <w:rPr>
          <w:rFonts w:ascii="宋体" w:hAnsi="宋体" w:hint="eastAsia"/>
        </w:rPr>
        <w:t>、</w:t>
      </w:r>
      <w:hyperlink w:anchor="_逐个获取按类型找到的时间模板信息" w:history="1">
        <w:r w:rsidR="009039B0" w:rsidRPr="003B4A82">
          <w:rPr>
            <w:rStyle w:val="a5"/>
            <w:u w:val="none"/>
          </w:rPr>
          <w:t>NETDEV_FindNextTimeTemplateByTypeInfo</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0267573E" w14:textId="074DA873" w:rsidR="00725A8B" w:rsidRPr="003B4A82" w:rsidRDefault="00725A8B" w:rsidP="002B3CB7">
      <w:pPr>
        <w:pStyle w:val="a8"/>
        <w:numPr>
          <w:ilvl w:val="0"/>
          <w:numId w:val="21"/>
        </w:numPr>
        <w:ind w:firstLineChars="0"/>
      </w:pPr>
      <w:r w:rsidRPr="003B4A82">
        <w:rPr>
          <w:rFonts w:hint="eastAsia"/>
        </w:rPr>
        <w:t>获取日志信息结束后必须调用</w:t>
      </w:r>
      <w:hyperlink w:anchor="_关闭查找按类型找到的时间模板列表" w:history="1">
        <w:r w:rsidR="009039B0" w:rsidRPr="003B4A82">
          <w:rPr>
            <w:rStyle w:val="a5"/>
            <w:u w:val="none"/>
          </w:rPr>
          <w:t>NETDEV_FindCloseTimeTemplateByTypeList</w:t>
        </w:r>
      </w:hyperlink>
      <w:r w:rsidRPr="003B4A82">
        <w:t>接口</w:t>
      </w:r>
      <w:r w:rsidRPr="003B4A82">
        <w:rPr>
          <w:rFonts w:hint="eastAsia"/>
        </w:rPr>
        <w:t>，以释放资源</w:t>
      </w:r>
      <w:r w:rsidRPr="003B4A82">
        <w:t>,关闭查找</w:t>
      </w:r>
      <w:r w:rsidRPr="003B4A82">
        <w:rPr>
          <w:rFonts w:hint="eastAsia"/>
        </w:rPr>
        <w:t>；</w:t>
      </w:r>
    </w:p>
    <w:p w14:paraId="518A9A0C" w14:textId="77777777" w:rsidR="00725A8B" w:rsidRPr="003B4A82" w:rsidRDefault="00725A8B" w:rsidP="00725A8B"/>
    <w:p w14:paraId="4D44A4DD" w14:textId="77777777" w:rsidR="00725A8B" w:rsidRPr="003B4A82" w:rsidRDefault="00725A8B" w:rsidP="00725A8B">
      <w:pPr>
        <w:rPr>
          <w:b/>
          <w:bCs/>
        </w:rPr>
      </w:pPr>
      <w:r w:rsidRPr="003B4A82">
        <w:rPr>
          <w:b/>
          <w:bCs/>
        </w:rPr>
        <w:t>See Also</w:t>
      </w:r>
      <w:r w:rsidRPr="003B4A82">
        <w:rPr>
          <w:rFonts w:hint="eastAsia"/>
          <w:b/>
          <w:bCs/>
        </w:rPr>
        <w:t>：</w:t>
      </w:r>
    </w:p>
    <w:p w14:paraId="5D758F58" w14:textId="709886BD" w:rsidR="00725A8B" w:rsidRPr="003B4A82" w:rsidRDefault="00E02404" w:rsidP="00725A8B">
      <w:hyperlink w:anchor="_批量获取指定模板类型的时间模板信息" w:history="1">
        <w:r w:rsidR="009039B0" w:rsidRPr="003B4A82">
          <w:rPr>
            <w:rStyle w:val="a5"/>
            <w:u w:val="none"/>
          </w:rPr>
          <w:t>NETDEV_FindTimeTemplateByTypeList</w:t>
        </w:r>
      </w:hyperlink>
      <w:r w:rsidR="00725A8B" w:rsidRPr="003B4A82">
        <w:rPr>
          <w:rFonts w:ascii="宋体" w:hAnsi="宋体" w:hint="eastAsia"/>
        </w:rPr>
        <w:t>、</w:t>
      </w:r>
      <w:hyperlink w:anchor="_逐个获取按类型找到的时间模板信息" w:history="1">
        <w:r w:rsidR="009039B0" w:rsidRPr="003B4A82">
          <w:rPr>
            <w:rStyle w:val="a5"/>
            <w:u w:val="none"/>
          </w:rPr>
          <w:t>NETDEV_FindNextTimeTemplateByTypeInfo</w:t>
        </w:r>
      </w:hyperlink>
    </w:p>
    <w:p w14:paraId="020913BD" w14:textId="77777777" w:rsidR="00725A8B" w:rsidRPr="003B4A82" w:rsidRDefault="00725A8B" w:rsidP="00725A8B">
      <w:pPr>
        <w:pStyle w:val="4"/>
        <w:rPr>
          <w:noProof/>
        </w:rPr>
      </w:pPr>
      <w:bookmarkStart w:id="710" w:name="_获取指定时间模板信息"/>
      <w:bookmarkEnd w:id="710"/>
      <w:r w:rsidRPr="003B4A82">
        <w:rPr>
          <w:rFonts w:asciiTheme="minorHAnsi" w:hAnsiTheme="minorHAnsi" w:cstheme="minorBidi"/>
          <w:szCs w:val="21"/>
        </w:rPr>
        <w:t>获取指定时间模板信息</w:t>
      </w:r>
    </w:p>
    <w:p w14:paraId="3146FB4C"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4CFC424" w14:textId="77777777" w:rsidTr="00A377AB">
        <w:trPr>
          <w:jc w:val="center"/>
        </w:trPr>
        <w:tc>
          <w:tcPr>
            <w:tcW w:w="8296" w:type="dxa"/>
          </w:tcPr>
          <w:p w14:paraId="0B2370F3" w14:textId="77777777" w:rsidR="00725A8B" w:rsidRPr="003B4A82" w:rsidRDefault="00725A8B" w:rsidP="00A377AB">
            <w:r w:rsidRPr="003B4A82">
              <w:t>BOOL STDCALL NETDEV_GetTimeTemplate</w:t>
            </w:r>
          </w:p>
          <w:p w14:paraId="69B0D8B1" w14:textId="77777777" w:rsidR="00725A8B" w:rsidRPr="003B4A82" w:rsidRDefault="00725A8B" w:rsidP="00A377AB">
            <w:r w:rsidRPr="003B4A82">
              <w:t>(</w:t>
            </w:r>
          </w:p>
          <w:p w14:paraId="4075E3E7" w14:textId="77777777" w:rsidR="00725A8B" w:rsidRPr="003B4A82" w:rsidRDefault="00725A8B" w:rsidP="00A377AB">
            <w:pPr>
              <w:ind w:firstLineChars="200" w:firstLine="420"/>
            </w:pPr>
            <w:r w:rsidRPr="003B4A82">
              <w:t>LPVOID lpUserID,</w:t>
            </w:r>
          </w:p>
          <w:p w14:paraId="05B4FA73" w14:textId="711BF642" w:rsidR="00725A8B" w:rsidRPr="003B4A82" w:rsidRDefault="00E02404" w:rsidP="00A377AB">
            <w:pPr>
              <w:ind w:firstLineChars="200" w:firstLine="420"/>
            </w:pPr>
            <w:hyperlink w:anchor="_时间模板配置结构体" w:history="1">
              <w:r w:rsidR="00725A8B" w:rsidRPr="003B4A82">
                <w:rPr>
                  <w:rStyle w:val="a5"/>
                  <w:u w:val="none"/>
                </w:rPr>
                <w:t>LPNETDEV_SYSTEM_TIME_TEMPLATE_S</w:t>
              </w:r>
            </w:hyperlink>
            <w:r w:rsidR="00725A8B" w:rsidRPr="003B4A82">
              <w:t xml:space="preserve"> pstTimeTemplate</w:t>
            </w:r>
          </w:p>
          <w:p w14:paraId="0AF8C5FA" w14:textId="77777777" w:rsidR="00725A8B" w:rsidRPr="003B4A82" w:rsidRDefault="00725A8B" w:rsidP="00A377AB">
            <w:r w:rsidRPr="003B4A82">
              <w:t>);</w:t>
            </w:r>
          </w:p>
        </w:tc>
      </w:tr>
    </w:tbl>
    <w:p w14:paraId="31A45506" w14:textId="77777777" w:rsidR="00725A8B" w:rsidRPr="003B4A82" w:rsidRDefault="00725A8B" w:rsidP="00725A8B">
      <w:pPr>
        <w:rPr>
          <w:b/>
          <w:bCs/>
        </w:rPr>
      </w:pPr>
    </w:p>
    <w:p w14:paraId="085E86A6" w14:textId="77777777" w:rsidR="00725A8B" w:rsidRPr="003B4A82" w:rsidRDefault="00725A8B" w:rsidP="00725A8B">
      <w:pPr>
        <w:rPr>
          <w:b/>
          <w:bCs/>
        </w:rPr>
      </w:pPr>
      <w:r w:rsidRPr="003B4A82">
        <w:rPr>
          <w:rFonts w:hint="eastAsia"/>
          <w:b/>
          <w:bCs/>
        </w:rPr>
        <w:t>接口描述：</w:t>
      </w:r>
    </w:p>
    <w:p w14:paraId="2D603C03" w14:textId="77777777" w:rsidR="00725A8B" w:rsidRPr="003B4A82" w:rsidRDefault="00725A8B" w:rsidP="00725A8B">
      <w:r w:rsidRPr="003B4A82">
        <w:rPr>
          <w:rFonts w:hint="eastAsia"/>
        </w:rPr>
        <w:t>获取指定时间模板信息；</w:t>
      </w:r>
    </w:p>
    <w:p w14:paraId="5FEB1149" w14:textId="77777777" w:rsidR="00725A8B" w:rsidRPr="003B4A82" w:rsidRDefault="00725A8B" w:rsidP="00725A8B"/>
    <w:p w14:paraId="58030153"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75628E2" w14:textId="77777777" w:rsidTr="00A377AB">
        <w:trPr>
          <w:jc w:val="center"/>
        </w:trPr>
        <w:tc>
          <w:tcPr>
            <w:tcW w:w="1920" w:type="dxa"/>
          </w:tcPr>
          <w:p w14:paraId="0656A4E6" w14:textId="77777777" w:rsidR="00725A8B" w:rsidRPr="003B4A82" w:rsidRDefault="00725A8B" w:rsidP="00A377AB">
            <w:pPr>
              <w:jc w:val="center"/>
            </w:pPr>
            <w:r w:rsidRPr="003B4A82">
              <w:rPr>
                <w:rFonts w:hint="eastAsia"/>
              </w:rPr>
              <w:t>参数名称</w:t>
            </w:r>
          </w:p>
        </w:tc>
        <w:tc>
          <w:tcPr>
            <w:tcW w:w="1248" w:type="dxa"/>
          </w:tcPr>
          <w:p w14:paraId="4500B391" w14:textId="77777777" w:rsidR="00725A8B" w:rsidRPr="003B4A82" w:rsidRDefault="00725A8B" w:rsidP="00A377AB">
            <w:pPr>
              <w:jc w:val="center"/>
            </w:pPr>
            <w:r w:rsidRPr="003B4A82">
              <w:rPr>
                <w:rFonts w:hint="eastAsia"/>
              </w:rPr>
              <w:t>参数</w:t>
            </w:r>
            <w:r w:rsidRPr="003B4A82">
              <w:t>类型</w:t>
            </w:r>
          </w:p>
        </w:tc>
        <w:tc>
          <w:tcPr>
            <w:tcW w:w="7288" w:type="dxa"/>
          </w:tcPr>
          <w:p w14:paraId="46F59B5D" w14:textId="77777777" w:rsidR="00725A8B" w:rsidRPr="003B4A82" w:rsidRDefault="00725A8B" w:rsidP="00A377AB">
            <w:pPr>
              <w:jc w:val="center"/>
            </w:pPr>
            <w:r w:rsidRPr="003B4A82">
              <w:rPr>
                <w:rFonts w:hint="eastAsia"/>
              </w:rPr>
              <w:t>传参说明</w:t>
            </w:r>
          </w:p>
        </w:tc>
      </w:tr>
      <w:tr w:rsidR="00725A8B" w:rsidRPr="003B4A82" w14:paraId="13DD5879" w14:textId="77777777" w:rsidTr="00A377AB">
        <w:trPr>
          <w:jc w:val="center"/>
        </w:trPr>
        <w:tc>
          <w:tcPr>
            <w:tcW w:w="1920" w:type="dxa"/>
          </w:tcPr>
          <w:p w14:paraId="1F6B47BC" w14:textId="77777777" w:rsidR="00725A8B" w:rsidRPr="003B4A82" w:rsidRDefault="00725A8B" w:rsidP="00A377AB">
            <w:pPr>
              <w:jc w:val="center"/>
            </w:pPr>
            <w:r w:rsidRPr="003B4A82">
              <w:t>lpUserID</w:t>
            </w:r>
          </w:p>
        </w:tc>
        <w:tc>
          <w:tcPr>
            <w:tcW w:w="1248" w:type="dxa"/>
          </w:tcPr>
          <w:p w14:paraId="71ABC4C5" w14:textId="77777777" w:rsidR="00725A8B" w:rsidRPr="003B4A82" w:rsidRDefault="00725A8B" w:rsidP="00A377AB">
            <w:pPr>
              <w:jc w:val="center"/>
            </w:pPr>
            <w:r w:rsidRPr="003B4A82">
              <w:rPr>
                <w:rFonts w:hint="eastAsia"/>
              </w:rPr>
              <w:t>IN</w:t>
            </w:r>
          </w:p>
        </w:tc>
        <w:tc>
          <w:tcPr>
            <w:tcW w:w="7288" w:type="dxa"/>
          </w:tcPr>
          <w:p w14:paraId="65A8B2B9"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CF6E28D" w14:textId="77777777" w:rsidTr="00A377AB">
        <w:trPr>
          <w:jc w:val="center"/>
        </w:trPr>
        <w:tc>
          <w:tcPr>
            <w:tcW w:w="1920" w:type="dxa"/>
          </w:tcPr>
          <w:p w14:paraId="2D97D7B3" w14:textId="77777777" w:rsidR="00725A8B" w:rsidRPr="003B4A82" w:rsidRDefault="00725A8B" w:rsidP="00A377AB">
            <w:pPr>
              <w:jc w:val="center"/>
              <w:rPr>
                <w:noProof/>
              </w:rPr>
            </w:pPr>
            <w:r w:rsidRPr="003B4A82">
              <w:t>pstTimeTemplate</w:t>
            </w:r>
          </w:p>
        </w:tc>
        <w:tc>
          <w:tcPr>
            <w:tcW w:w="1248" w:type="dxa"/>
          </w:tcPr>
          <w:p w14:paraId="353ABB48" w14:textId="77777777" w:rsidR="00725A8B" w:rsidRPr="003B4A82" w:rsidRDefault="00725A8B" w:rsidP="00A377AB">
            <w:pPr>
              <w:jc w:val="center"/>
            </w:pPr>
            <w:r w:rsidRPr="003B4A82">
              <w:t>INOUT</w:t>
            </w:r>
          </w:p>
        </w:tc>
        <w:tc>
          <w:tcPr>
            <w:tcW w:w="7288" w:type="dxa"/>
          </w:tcPr>
          <w:p w14:paraId="292F770C" w14:textId="77777777" w:rsidR="00725A8B" w:rsidRPr="003B4A82" w:rsidRDefault="00725A8B" w:rsidP="00A377AB">
            <w:r w:rsidRPr="003B4A82">
              <w:rPr>
                <w:rFonts w:hint="eastAsia"/>
              </w:rPr>
              <w:t>时间模板信息</w:t>
            </w:r>
          </w:p>
        </w:tc>
      </w:tr>
    </w:tbl>
    <w:p w14:paraId="465DF0DF" w14:textId="77777777" w:rsidR="00725A8B" w:rsidRPr="003B4A82" w:rsidRDefault="00725A8B" w:rsidP="00725A8B"/>
    <w:p w14:paraId="1CEE76F4" w14:textId="77777777" w:rsidR="00725A8B" w:rsidRPr="003B4A82" w:rsidRDefault="00725A8B" w:rsidP="00725A8B">
      <w:pPr>
        <w:rPr>
          <w:b/>
          <w:bCs/>
        </w:rPr>
      </w:pPr>
      <w:r w:rsidRPr="003B4A82">
        <w:rPr>
          <w:b/>
          <w:bCs/>
        </w:rPr>
        <w:t>Return Values</w:t>
      </w:r>
      <w:r w:rsidRPr="003B4A82">
        <w:rPr>
          <w:rFonts w:hint="eastAsia"/>
          <w:b/>
          <w:bCs/>
        </w:rPr>
        <w:t>：</w:t>
      </w:r>
    </w:p>
    <w:p w14:paraId="03561D40"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9ACD2FB" w14:textId="77777777" w:rsidR="00725A8B" w:rsidRPr="003B4A82" w:rsidRDefault="00725A8B" w:rsidP="00725A8B">
      <w:pPr>
        <w:pStyle w:val="4"/>
        <w:rPr>
          <w:noProof/>
        </w:rPr>
      </w:pPr>
      <w:bookmarkStart w:id="711" w:name="_修改指定时间模板信息"/>
      <w:bookmarkEnd w:id="711"/>
      <w:r w:rsidRPr="003B4A82">
        <w:rPr>
          <w:rFonts w:asciiTheme="minorHAnsi" w:hAnsiTheme="minorHAnsi" w:cstheme="minorBidi"/>
          <w:szCs w:val="21"/>
        </w:rPr>
        <w:t>修改</w:t>
      </w:r>
      <w:r w:rsidRPr="003B4A82">
        <w:rPr>
          <w:rFonts w:asciiTheme="minorHAnsi" w:hAnsiTheme="minorHAnsi" w:cstheme="minorBidi" w:hint="eastAsia"/>
          <w:szCs w:val="21"/>
        </w:rPr>
        <w:t>指定</w:t>
      </w:r>
      <w:r w:rsidRPr="003B4A82">
        <w:rPr>
          <w:rFonts w:asciiTheme="minorHAnsi" w:hAnsiTheme="minorHAnsi" w:cstheme="minorBidi"/>
          <w:szCs w:val="21"/>
        </w:rPr>
        <w:t>时间模板信息</w:t>
      </w:r>
    </w:p>
    <w:p w14:paraId="1626998A"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11D9A52" w14:textId="77777777" w:rsidTr="00A377AB">
        <w:trPr>
          <w:jc w:val="center"/>
        </w:trPr>
        <w:tc>
          <w:tcPr>
            <w:tcW w:w="8296" w:type="dxa"/>
          </w:tcPr>
          <w:p w14:paraId="61DCF901" w14:textId="77777777" w:rsidR="00725A8B" w:rsidRPr="003B4A82" w:rsidRDefault="00725A8B" w:rsidP="00A377AB">
            <w:r w:rsidRPr="003B4A82">
              <w:t>BOOL STDCALL NETDEV_ModifyTimeTemplate</w:t>
            </w:r>
          </w:p>
          <w:p w14:paraId="75498C34" w14:textId="77777777" w:rsidR="00725A8B" w:rsidRPr="003B4A82" w:rsidRDefault="00725A8B" w:rsidP="00A377AB">
            <w:r w:rsidRPr="003B4A82">
              <w:t>(</w:t>
            </w:r>
          </w:p>
          <w:p w14:paraId="219495DD" w14:textId="77777777" w:rsidR="00725A8B" w:rsidRPr="003B4A82" w:rsidRDefault="00725A8B" w:rsidP="00A377AB">
            <w:pPr>
              <w:ind w:firstLineChars="200" w:firstLine="420"/>
            </w:pPr>
            <w:r w:rsidRPr="003B4A82">
              <w:t>LPVOID lpUserID,</w:t>
            </w:r>
          </w:p>
          <w:p w14:paraId="5C45F336" w14:textId="5CD96D6C" w:rsidR="00725A8B" w:rsidRPr="003B4A82" w:rsidRDefault="00E02404" w:rsidP="00A377AB">
            <w:pPr>
              <w:ind w:firstLineChars="200" w:firstLine="420"/>
            </w:pPr>
            <w:hyperlink w:anchor="_时间模板配置结构体" w:history="1">
              <w:r w:rsidR="009039B0" w:rsidRPr="003B4A82">
                <w:rPr>
                  <w:rStyle w:val="a5"/>
                  <w:u w:val="none"/>
                </w:rPr>
                <w:t>LPNETDEV_SYSTEM_TIME_TEMPLATE_S</w:t>
              </w:r>
            </w:hyperlink>
            <w:r w:rsidR="00725A8B" w:rsidRPr="003B4A82">
              <w:t xml:space="preserve"> pstTimeTemplate</w:t>
            </w:r>
          </w:p>
          <w:p w14:paraId="029033BD" w14:textId="77777777" w:rsidR="00725A8B" w:rsidRPr="003B4A82" w:rsidRDefault="00725A8B" w:rsidP="00A377AB">
            <w:r w:rsidRPr="003B4A82">
              <w:t>);</w:t>
            </w:r>
          </w:p>
        </w:tc>
      </w:tr>
    </w:tbl>
    <w:p w14:paraId="17B632A1" w14:textId="77777777" w:rsidR="00725A8B" w:rsidRPr="003B4A82" w:rsidRDefault="00725A8B" w:rsidP="00725A8B">
      <w:pPr>
        <w:rPr>
          <w:b/>
          <w:bCs/>
        </w:rPr>
      </w:pPr>
    </w:p>
    <w:p w14:paraId="43C11830" w14:textId="77777777" w:rsidR="00725A8B" w:rsidRPr="003B4A82" w:rsidRDefault="00725A8B" w:rsidP="00725A8B">
      <w:pPr>
        <w:rPr>
          <w:b/>
          <w:bCs/>
        </w:rPr>
      </w:pPr>
      <w:r w:rsidRPr="003B4A82">
        <w:rPr>
          <w:rFonts w:hint="eastAsia"/>
          <w:b/>
          <w:bCs/>
        </w:rPr>
        <w:t>接口描述：</w:t>
      </w:r>
    </w:p>
    <w:p w14:paraId="61C9D123" w14:textId="77777777" w:rsidR="00725A8B" w:rsidRPr="003B4A82" w:rsidRDefault="00725A8B" w:rsidP="00725A8B">
      <w:r w:rsidRPr="003B4A82">
        <w:rPr>
          <w:rFonts w:hint="eastAsia"/>
        </w:rPr>
        <w:t>修改指定事件模板信息；</w:t>
      </w:r>
    </w:p>
    <w:p w14:paraId="1669148B" w14:textId="77777777" w:rsidR="00725A8B" w:rsidRPr="003B4A82" w:rsidRDefault="00725A8B" w:rsidP="00725A8B"/>
    <w:p w14:paraId="5845D064"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112A6C2" w14:textId="77777777" w:rsidTr="00A377AB">
        <w:trPr>
          <w:jc w:val="center"/>
        </w:trPr>
        <w:tc>
          <w:tcPr>
            <w:tcW w:w="1920" w:type="dxa"/>
          </w:tcPr>
          <w:p w14:paraId="09587981" w14:textId="77777777" w:rsidR="00725A8B" w:rsidRPr="003B4A82" w:rsidRDefault="00725A8B" w:rsidP="00A377AB">
            <w:pPr>
              <w:jc w:val="center"/>
            </w:pPr>
            <w:r w:rsidRPr="003B4A82">
              <w:rPr>
                <w:rFonts w:hint="eastAsia"/>
              </w:rPr>
              <w:lastRenderedPageBreak/>
              <w:t>参数名称</w:t>
            </w:r>
          </w:p>
        </w:tc>
        <w:tc>
          <w:tcPr>
            <w:tcW w:w="1248" w:type="dxa"/>
          </w:tcPr>
          <w:p w14:paraId="2239EFEE" w14:textId="77777777" w:rsidR="00725A8B" w:rsidRPr="003B4A82" w:rsidRDefault="00725A8B" w:rsidP="00A377AB">
            <w:pPr>
              <w:jc w:val="center"/>
            </w:pPr>
            <w:r w:rsidRPr="003B4A82">
              <w:rPr>
                <w:rFonts w:hint="eastAsia"/>
              </w:rPr>
              <w:t>参数</w:t>
            </w:r>
            <w:r w:rsidRPr="003B4A82">
              <w:t>类型</w:t>
            </w:r>
          </w:p>
        </w:tc>
        <w:tc>
          <w:tcPr>
            <w:tcW w:w="7288" w:type="dxa"/>
          </w:tcPr>
          <w:p w14:paraId="23B63B6E" w14:textId="77777777" w:rsidR="00725A8B" w:rsidRPr="003B4A82" w:rsidRDefault="00725A8B" w:rsidP="00A377AB">
            <w:pPr>
              <w:jc w:val="center"/>
            </w:pPr>
            <w:r w:rsidRPr="003B4A82">
              <w:rPr>
                <w:rFonts w:hint="eastAsia"/>
              </w:rPr>
              <w:t>传参说明</w:t>
            </w:r>
          </w:p>
        </w:tc>
      </w:tr>
      <w:tr w:rsidR="00725A8B" w:rsidRPr="003B4A82" w14:paraId="04041A19" w14:textId="77777777" w:rsidTr="00A377AB">
        <w:trPr>
          <w:jc w:val="center"/>
        </w:trPr>
        <w:tc>
          <w:tcPr>
            <w:tcW w:w="1920" w:type="dxa"/>
          </w:tcPr>
          <w:p w14:paraId="63941201" w14:textId="77777777" w:rsidR="00725A8B" w:rsidRPr="003B4A82" w:rsidRDefault="00725A8B" w:rsidP="00A377AB">
            <w:pPr>
              <w:jc w:val="center"/>
            </w:pPr>
            <w:r w:rsidRPr="003B4A82">
              <w:t>lpUserID</w:t>
            </w:r>
          </w:p>
        </w:tc>
        <w:tc>
          <w:tcPr>
            <w:tcW w:w="1248" w:type="dxa"/>
          </w:tcPr>
          <w:p w14:paraId="42838CAD" w14:textId="77777777" w:rsidR="00725A8B" w:rsidRPr="003B4A82" w:rsidRDefault="00725A8B" w:rsidP="00A377AB">
            <w:pPr>
              <w:jc w:val="center"/>
            </w:pPr>
            <w:r w:rsidRPr="003B4A82">
              <w:rPr>
                <w:rFonts w:hint="eastAsia"/>
              </w:rPr>
              <w:t>IN</w:t>
            </w:r>
          </w:p>
        </w:tc>
        <w:tc>
          <w:tcPr>
            <w:tcW w:w="7288" w:type="dxa"/>
          </w:tcPr>
          <w:p w14:paraId="4BB89A4B"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25A68C7F" w14:textId="77777777" w:rsidTr="00A377AB">
        <w:trPr>
          <w:jc w:val="center"/>
        </w:trPr>
        <w:tc>
          <w:tcPr>
            <w:tcW w:w="1920" w:type="dxa"/>
          </w:tcPr>
          <w:p w14:paraId="2C69E54F" w14:textId="77777777" w:rsidR="00725A8B" w:rsidRPr="003B4A82" w:rsidRDefault="00725A8B" w:rsidP="00A377AB">
            <w:pPr>
              <w:jc w:val="center"/>
              <w:rPr>
                <w:noProof/>
              </w:rPr>
            </w:pPr>
            <w:r w:rsidRPr="003B4A82">
              <w:t>pstTimeTemplate</w:t>
            </w:r>
          </w:p>
        </w:tc>
        <w:tc>
          <w:tcPr>
            <w:tcW w:w="1248" w:type="dxa"/>
          </w:tcPr>
          <w:p w14:paraId="758ED253" w14:textId="77777777" w:rsidR="00725A8B" w:rsidRPr="003B4A82" w:rsidRDefault="00725A8B" w:rsidP="00A377AB">
            <w:pPr>
              <w:jc w:val="center"/>
            </w:pPr>
            <w:r w:rsidRPr="003B4A82">
              <w:t>IN</w:t>
            </w:r>
          </w:p>
        </w:tc>
        <w:tc>
          <w:tcPr>
            <w:tcW w:w="7288" w:type="dxa"/>
          </w:tcPr>
          <w:p w14:paraId="0327B710" w14:textId="77777777" w:rsidR="00725A8B" w:rsidRPr="003B4A82" w:rsidRDefault="00725A8B" w:rsidP="00A377AB">
            <w:r w:rsidRPr="003B4A82">
              <w:rPr>
                <w:rFonts w:hint="eastAsia"/>
              </w:rPr>
              <w:t>时间模板信息</w:t>
            </w:r>
          </w:p>
        </w:tc>
      </w:tr>
    </w:tbl>
    <w:p w14:paraId="0168BA03" w14:textId="77777777" w:rsidR="00725A8B" w:rsidRPr="003B4A82" w:rsidRDefault="00725A8B" w:rsidP="00725A8B"/>
    <w:p w14:paraId="29B4AF5A" w14:textId="77777777" w:rsidR="00725A8B" w:rsidRPr="003B4A82" w:rsidRDefault="00725A8B" w:rsidP="00725A8B">
      <w:pPr>
        <w:rPr>
          <w:b/>
          <w:bCs/>
        </w:rPr>
      </w:pPr>
      <w:r w:rsidRPr="003B4A82">
        <w:rPr>
          <w:b/>
          <w:bCs/>
        </w:rPr>
        <w:t>Return Values</w:t>
      </w:r>
      <w:r w:rsidRPr="003B4A82">
        <w:rPr>
          <w:rFonts w:hint="eastAsia"/>
          <w:b/>
          <w:bCs/>
        </w:rPr>
        <w:t>：</w:t>
      </w:r>
    </w:p>
    <w:p w14:paraId="13B7D442"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E56AEAD" w14:textId="77777777" w:rsidR="00725A8B" w:rsidRPr="003B4A82" w:rsidRDefault="00725A8B" w:rsidP="00725A8B">
      <w:pPr>
        <w:pStyle w:val="3"/>
      </w:pPr>
      <w:bookmarkStart w:id="712" w:name="_Toc88647415"/>
      <w:r w:rsidRPr="003B4A82">
        <w:rPr>
          <w:rFonts w:hint="eastAsia"/>
        </w:rPr>
        <w:t>门禁</w:t>
      </w:r>
      <w:bookmarkEnd w:id="712"/>
    </w:p>
    <w:p w14:paraId="2E77D1A4" w14:textId="77777777" w:rsidR="00725A8B" w:rsidRPr="003B4A82" w:rsidRDefault="00725A8B" w:rsidP="00725A8B">
      <w:pPr>
        <w:pStyle w:val="4"/>
        <w:rPr>
          <w:rFonts w:asciiTheme="minorHAnsi" w:hAnsiTheme="minorHAnsi" w:cstheme="minorBidi"/>
          <w:szCs w:val="21"/>
        </w:rPr>
      </w:pPr>
      <w:bookmarkStart w:id="713" w:name="_门禁人员管理"/>
      <w:bookmarkEnd w:id="713"/>
      <w:r w:rsidRPr="003B4A82">
        <w:rPr>
          <w:rFonts w:asciiTheme="minorHAnsi" w:hAnsiTheme="minorHAnsi" w:cstheme="minorBidi"/>
          <w:szCs w:val="21"/>
        </w:rPr>
        <w:t>门禁人员管理</w:t>
      </w:r>
    </w:p>
    <w:p w14:paraId="45B257E8"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59E9DB7" w14:textId="77777777" w:rsidTr="00A377AB">
        <w:trPr>
          <w:jc w:val="center"/>
        </w:trPr>
        <w:tc>
          <w:tcPr>
            <w:tcW w:w="8296" w:type="dxa"/>
          </w:tcPr>
          <w:p w14:paraId="65E340E0" w14:textId="77777777" w:rsidR="00725A8B" w:rsidRPr="003B4A82" w:rsidRDefault="00725A8B" w:rsidP="00A377AB">
            <w:r w:rsidRPr="003B4A82">
              <w:t>BOOL STDCALL NETDEV_ACSPersonCtrl</w:t>
            </w:r>
          </w:p>
          <w:p w14:paraId="5A3CAE96" w14:textId="77777777" w:rsidR="00725A8B" w:rsidRPr="003B4A82" w:rsidRDefault="00725A8B" w:rsidP="00A377AB">
            <w:r w:rsidRPr="003B4A82">
              <w:t>(</w:t>
            </w:r>
          </w:p>
          <w:p w14:paraId="650288D5" w14:textId="77777777" w:rsidR="00725A8B" w:rsidRPr="003B4A82" w:rsidRDefault="00725A8B" w:rsidP="00A377AB">
            <w:pPr>
              <w:ind w:firstLineChars="200" w:firstLine="420"/>
            </w:pPr>
            <w:r w:rsidRPr="003B4A82">
              <w:t>LPVOID lpUserID,</w:t>
            </w:r>
          </w:p>
          <w:p w14:paraId="2D483324" w14:textId="77777777" w:rsidR="00725A8B" w:rsidRPr="003B4A82" w:rsidRDefault="00725A8B" w:rsidP="00A377AB">
            <w:pPr>
              <w:ind w:firstLineChars="200" w:firstLine="420"/>
            </w:pPr>
            <w:r w:rsidRPr="003B4A82">
              <w:t>INT32 dwCommand,</w:t>
            </w:r>
          </w:p>
          <w:p w14:paraId="45DEA4CC" w14:textId="4B52E5B7" w:rsidR="00725A8B" w:rsidRPr="003B4A82" w:rsidRDefault="00E02404" w:rsidP="00A377AB">
            <w:pPr>
              <w:ind w:firstLineChars="200" w:firstLine="420"/>
            </w:pPr>
            <w:hyperlink w:anchor="_门禁人员信息结构体" w:history="1">
              <w:r w:rsidR="00725A8B" w:rsidRPr="003B4A82">
                <w:rPr>
                  <w:rStyle w:val="a5"/>
                  <w:u w:val="none"/>
                </w:rPr>
                <w:t>LPNETDEV_ACS_PERSON_INFO_S</w:t>
              </w:r>
            </w:hyperlink>
            <w:r w:rsidR="00725A8B" w:rsidRPr="003B4A82">
              <w:t xml:space="preserve"> pstACSPersonInfo</w:t>
            </w:r>
          </w:p>
          <w:p w14:paraId="09651335" w14:textId="77777777" w:rsidR="00725A8B" w:rsidRPr="003B4A82" w:rsidRDefault="00725A8B" w:rsidP="00A377AB">
            <w:r w:rsidRPr="003B4A82">
              <w:t>);</w:t>
            </w:r>
          </w:p>
        </w:tc>
      </w:tr>
    </w:tbl>
    <w:p w14:paraId="31153792" w14:textId="77777777" w:rsidR="00725A8B" w:rsidRPr="003B4A82" w:rsidRDefault="00725A8B" w:rsidP="00725A8B">
      <w:pPr>
        <w:rPr>
          <w:b/>
          <w:bCs/>
        </w:rPr>
      </w:pPr>
    </w:p>
    <w:p w14:paraId="16019776" w14:textId="77777777" w:rsidR="00725A8B" w:rsidRPr="003B4A82" w:rsidRDefault="00725A8B" w:rsidP="00725A8B">
      <w:pPr>
        <w:rPr>
          <w:b/>
          <w:bCs/>
        </w:rPr>
      </w:pPr>
      <w:r w:rsidRPr="003B4A82">
        <w:rPr>
          <w:rFonts w:hint="eastAsia"/>
          <w:b/>
          <w:bCs/>
        </w:rPr>
        <w:t>接口描述：</w:t>
      </w:r>
    </w:p>
    <w:p w14:paraId="561C3EEA" w14:textId="77777777" w:rsidR="00725A8B" w:rsidRPr="003B4A82" w:rsidRDefault="00725A8B" w:rsidP="00725A8B">
      <w:r w:rsidRPr="003B4A82">
        <w:rPr>
          <w:rFonts w:hint="eastAsia"/>
        </w:rPr>
        <w:t>门禁人员管理；</w:t>
      </w:r>
    </w:p>
    <w:p w14:paraId="14A687ED" w14:textId="77777777" w:rsidR="00725A8B" w:rsidRPr="003B4A82" w:rsidRDefault="00725A8B" w:rsidP="00725A8B"/>
    <w:p w14:paraId="53B95EA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4"/>
        <w:gridCol w:w="1245"/>
        <w:gridCol w:w="7267"/>
      </w:tblGrid>
      <w:tr w:rsidR="00725A8B" w:rsidRPr="003B4A82" w14:paraId="1DD84929" w14:textId="77777777" w:rsidTr="00A377AB">
        <w:trPr>
          <w:jc w:val="center"/>
        </w:trPr>
        <w:tc>
          <w:tcPr>
            <w:tcW w:w="1944" w:type="dxa"/>
          </w:tcPr>
          <w:p w14:paraId="0971C295" w14:textId="77777777" w:rsidR="00725A8B" w:rsidRPr="003B4A82" w:rsidRDefault="00725A8B" w:rsidP="00A377AB">
            <w:pPr>
              <w:jc w:val="center"/>
            </w:pPr>
            <w:r w:rsidRPr="003B4A82">
              <w:rPr>
                <w:rFonts w:hint="eastAsia"/>
              </w:rPr>
              <w:t>参数名称</w:t>
            </w:r>
          </w:p>
        </w:tc>
        <w:tc>
          <w:tcPr>
            <w:tcW w:w="1245" w:type="dxa"/>
          </w:tcPr>
          <w:p w14:paraId="6C42764A" w14:textId="77777777" w:rsidR="00725A8B" w:rsidRPr="003B4A82" w:rsidRDefault="00725A8B" w:rsidP="00A377AB">
            <w:pPr>
              <w:jc w:val="center"/>
            </w:pPr>
            <w:r w:rsidRPr="003B4A82">
              <w:rPr>
                <w:rFonts w:hint="eastAsia"/>
              </w:rPr>
              <w:t>参数</w:t>
            </w:r>
            <w:r w:rsidRPr="003B4A82">
              <w:t>类型</w:t>
            </w:r>
          </w:p>
        </w:tc>
        <w:tc>
          <w:tcPr>
            <w:tcW w:w="7267" w:type="dxa"/>
          </w:tcPr>
          <w:p w14:paraId="4CC0DC82" w14:textId="77777777" w:rsidR="00725A8B" w:rsidRPr="003B4A82" w:rsidRDefault="00725A8B" w:rsidP="00A377AB">
            <w:pPr>
              <w:jc w:val="center"/>
            </w:pPr>
            <w:r w:rsidRPr="003B4A82">
              <w:rPr>
                <w:rFonts w:hint="eastAsia"/>
              </w:rPr>
              <w:t>传参说明</w:t>
            </w:r>
          </w:p>
        </w:tc>
      </w:tr>
      <w:tr w:rsidR="00725A8B" w:rsidRPr="003B4A82" w14:paraId="0E8A206E" w14:textId="77777777" w:rsidTr="00A377AB">
        <w:trPr>
          <w:jc w:val="center"/>
        </w:trPr>
        <w:tc>
          <w:tcPr>
            <w:tcW w:w="1944" w:type="dxa"/>
          </w:tcPr>
          <w:p w14:paraId="0D7B6CE2" w14:textId="77777777" w:rsidR="00725A8B" w:rsidRPr="003B4A82" w:rsidRDefault="00725A8B" w:rsidP="00A377AB">
            <w:pPr>
              <w:jc w:val="center"/>
            </w:pPr>
            <w:r w:rsidRPr="003B4A82">
              <w:t>lpUserID</w:t>
            </w:r>
          </w:p>
        </w:tc>
        <w:tc>
          <w:tcPr>
            <w:tcW w:w="1245" w:type="dxa"/>
          </w:tcPr>
          <w:p w14:paraId="530CDC6A" w14:textId="77777777" w:rsidR="00725A8B" w:rsidRPr="003B4A82" w:rsidRDefault="00725A8B" w:rsidP="00A377AB">
            <w:pPr>
              <w:jc w:val="center"/>
            </w:pPr>
            <w:r w:rsidRPr="003B4A82">
              <w:rPr>
                <w:rFonts w:hint="eastAsia"/>
              </w:rPr>
              <w:t>IN</w:t>
            </w:r>
          </w:p>
        </w:tc>
        <w:tc>
          <w:tcPr>
            <w:tcW w:w="7267" w:type="dxa"/>
          </w:tcPr>
          <w:p w14:paraId="2F709ED5"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F0BFA49" w14:textId="77777777" w:rsidTr="00A377AB">
        <w:trPr>
          <w:jc w:val="center"/>
        </w:trPr>
        <w:tc>
          <w:tcPr>
            <w:tcW w:w="1944" w:type="dxa"/>
          </w:tcPr>
          <w:p w14:paraId="640AE7A3" w14:textId="77777777" w:rsidR="00725A8B" w:rsidRPr="003B4A82" w:rsidRDefault="00725A8B" w:rsidP="00A377AB">
            <w:pPr>
              <w:jc w:val="center"/>
              <w:rPr>
                <w:noProof/>
              </w:rPr>
            </w:pPr>
            <w:r w:rsidRPr="003B4A82">
              <w:t>dwCommand</w:t>
            </w:r>
          </w:p>
        </w:tc>
        <w:tc>
          <w:tcPr>
            <w:tcW w:w="1245" w:type="dxa"/>
          </w:tcPr>
          <w:p w14:paraId="11654397" w14:textId="77777777" w:rsidR="00725A8B" w:rsidRPr="003B4A82" w:rsidRDefault="00725A8B" w:rsidP="00A377AB">
            <w:pPr>
              <w:jc w:val="center"/>
            </w:pPr>
            <w:r w:rsidRPr="003B4A82">
              <w:t>IN</w:t>
            </w:r>
          </w:p>
        </w:tc>
        <w:tc>
          <w:tcPr>
            <w:tcW w:w="7267" w:type="dxa"/>
          </w:tcPr>
          <w:p w14:paraId="74DEB67E" w14:textId="67DCE490" w:rsidR="00725A8B" w:rsidRPr="003B4A82" w:rsidRDefault="00725A8B" w:rsidP="00A377AB">
            <w:r w:rsidRPr="003B4A82">
              <w:rPr>
                <w:rFonts w:hint="eastAsia"/>
              </w:rPr>
              <w:t>门禁人员管理命令，参考</w:t>
            </w:r>
            <w:hyperlink w:anchor="_门禁人员管理命令枚举" w:history="1">
              <w:r w:rsidRPr="003B4A82">
                <w:rPr>
                  <w:rStyle w:val="a5"/>
                  <w:u w:val="none"/>
                </w:rPr>
                <w:t>NETDEV_ACS_PERSON_COMMOND_TYPE_E</w:t>
              </w:r>
            </w:hyperlink>
          </w:p>
        </w:tc>
      </w:tr>
      <w:tr w:rsidR="00725A8B" w:rsidRPr="003B4A82" w14:paraId="44EA3FF5" w14:textId="77777777" w:rsidTr="00A377AB">
        <w:trPr>
          <w:jc w:val="center"/>
        </w:trPr>
        <w:tc>
          <w:tcPr>
            <w:tcW w:w="1944" w:type="dxa"/>
          </w:tcPr>
          <w:p w14:paraId="298D7566" w14:textId="77777777" w:rsidR="00725A8B" w:rsidRPr="003B4A82" w:rsidRDefault="00725A8B" w:rsidP="00A377AB">
            <w:pPr>
              <w:jc w:val="center"/>
              <w:rPr>
                <w:noProof/>
              </w:rPr>
            </w:pPr>
            <w:r w:rsidRPr="003B4A82">
              <w:rPr>
                <w:noProof/>
              </w:rPr>
              <w:t>pstACSPersonInfo</w:t>
            </w:r>
          </w:p>
        </w:tc>
        <w:tc>
          <w:tcPr>
            <w:tcW w:w="1245" w:type="dxa"/>
          </w:tcPr>
          <w:p w14:paraId="32DD8A58" w14:textId="77777777" w:rsidR="00725A8B" w:rsidRPr="003B4A82" w:rsidRDefault="00725A8B" w:rsidP="00A377AB">
            <w:pPr>
              <w:jc w:val="center"/>
            </w:pPr>
            <w:r w:rsidRPr="003B4A82">
              <w:t>INOUT</w:t>
            </w:r>
          </w:p>
        </w:tc>
        <w:tc>
          <w:tcPr>
            <w:tcW w:w="7267" w:type="dxa"/>
          </w:tcPr>
          <w:p w14:paraId="781125F6" w14:textId="77777777" w:rsidR="00725A8B" w:rsidRPr="003B4A82" w:rsidRDefault="00725A8B" w:rsidP="00A377AB">
            <w:r w:rsidRPr="003B4A82">
              <w:rPr>
                <w:rFonts w:hint="eastAsia"/>
              </w:rPr>
              <w:t>门禁人员信息</w:t>
            </w:r>
          </w:p>
        </w:tc>
      </w:tr>
    </w:tbl>
    <w:p w14:paraId="69A481ED" w14:textId="77777777" w:rsidR="00725A8B" w:rsidRPr="003B4A82" w:rsidRDefault="00725A8B" w:rsidP="00725A8B"/>
    <w:p w14:paraId="67195ED3" w14:textId="77777777" w:rsidR="00725A8B" w:rsidRPr="003B4A82" w:rsidRDefault="00725A8B" w:rsidP="00725A8B">
      <w:pPr>
        <w:rPr>
          <w:b/>
          <w:bCs/>
        </w:rPr>
      </w:pPr>
      <w:r w:rsidRPr="003B4A82">
        <w:rPr>
          <w:b/>
          <w:bCs/>
        </w:rPr>
        <w:t>Return Values</w:t>
      </w:r>
      <w:r w:rsidRPr="003B4A82">
        <w:rPr>
          <w:rFonts w:hint="eastAsia"/>
          <w:b/>
          <w:bCs/>
        </w:rPr>
        <w:t>：</w:t>
      </w:r>
    </w:p>
    <w:p w14:paraId="5357BCE9"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7F724F0" w14:textId="77777777" w:rsidR="00725A8B" w:rsidRPr="003B4A82" w:rsidRDefault="00725A8B" w:rsidP="00725A8B">
      <w:pPr>
        <w:pStyle w:val="4"/>
        <w:rPr>
          <w:rFonts w:asciiTheme="minorHAnsi" w:hAnsiTheme="minorHAnsi" w:cstheme="minorBidi"/>
          <w:szCs w:val="21"/>
        </w:rPr>
      </w:pPr>
      <w:r w:rsidRPr="003B4A82">
        <w:rPr>
          <w:rFonts w:asciiTheme="minorHAnsi" w:hAnsiTheme="minorHAnsi" w:cstheme="minorBidi"/>
          <w:szCs w:val="21"/>
        </w:rPr>
        <w:t>访客签离</w:t>
      </w:r>
    </w:p>
    <w:p w14:paraId="0F50F36B"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50233BC" w14:textId="77777777" w:rsidTr="00A377AB">
        <w:trPr>
          <w:jc w:val="center"/>
        </w:trPr>
        <w:tc>
          <w:tcPr>
            <w:tcW w:w="8296" w:type="dxa"/>
          </w:tcPr>
          <w:p w14:paraId="2F96F663" w14:textId="77777777" w:rsidR="00725A8B" w:rsidRPr="003B4A82" w:rsidRDefault="00725A8B" w:rsidP="00A377AB">
            <w:r w:rsidRPr="003B4A82">
              <w:t>BOOL STDCALL NETDEV_ACSPersonSignout</w:t>
            </w:r>
          </w:p>
          <w:p w14:paraId="4D76F560" w14:textId="77777777" w:rsidR="00725A8B" w:rsidRPr="003B4A82" w:rsidRDefault="00725A8B" w:rsidP="00A377AB">
            <w:r w:rsidRPr="003B4A82">
              <w:t>(</w:t>
            </w:r>
          </w:p>
          <w:p w14:paraId="67B053AA" w14:textId="77777777" w:rsidR="00725A8B" w:rsidRPr="003B4A82" w:rsidRDefault="00725A8B" w:rsidP="00A377AB">
            <w:pPr>
              <w:ind w:firstLineChars="200" w:firstLine="420"/>
            </w:pPr>
            <w:r w:rsidRPr="003B4A82">
              <w:t xml:space="preserve">LPVOID lpUserID, </w:t>
            </w:r>
          </w:p>
          <w:p w14:paraId="7286A142" w14:textId="77777777" w:rsidR="00725A8B" w:rsidRPr="003B4A82" w:rsidRDefault="00725A8B" w:rsidP="00A377AB">
            <w:pPr>
              <w:ind w:firstLineChars="200" w:firstLine="420"/>
            </w:pPr>
            <w:r w:rsidRPr="003B4A82">
              <w:t>UINT32 udwPersonID</w:t>
            </w:r>
          </w:p>
          <w:p w14:paraId="31E54E86" w14:textId="77777777" w:rsidR="00725A8B" w:rsidRPr="003B4A82" w:rsidRDefault="00725A8B" w:rsidP="00A377AB">
            <w:r w:rsidRPr="003B4A82">
              <w:t>);</w:t>
            </w:r>
          </w:p>
        </w:tc>
      </w:tr>
    </w:tbl>
    <w:p w14:paraId="008790F6" w14:textId="77777777" w:rsidR="00725A8B" w:rsidRPr="003B4A82" w:rsidRDefault="00725A8B" w:rsidP="00725A8B">
      <w:pPr>
        <w:rPr>
          <w:b/>
          <w:bCs/>
        </w:rPr>
      </w:pPr>
    </w:p>
    <w:p w14:paraId="6BD0E2CA" w14:textId="77777777" w:rsidR="00725A8B" w:rsidRPr="003B4A82" w:rsidRDefault="00725A8B" w:rsidP="00725A8B">
      <w:pPr>
        <w:rPr>
          <w:b/>
          <w:bCs/>
        </w:rPr>
      </w:pPr>
      <w:r w:rsidRPr="003B4A82">
        <w:rPr>
          <w:rFonts w:hint="eastAsia"/>
          <w:b/>
          <w:bCs/>
        </w:rPr>
        <w:t>接口描述：</w:t>
      </w:r>
    </w:p>
    <w:p w14:paraId="47994CC7" w14:textId="77777777" w:rsidR="00725A8B" w:rsidRPr="003B4A82" w:rsidRDefault="00725A8B" w:rsidP="00725A8B">
      <w:r w:rsidRPr="003B4A82">
        <w:rPr>
          <w:rFonts w:hint="eastAsia"/>
        </w:rPr>
        <w:t>访客签离；</w:t>
      </w:r>
    </w:p>
    <w:p w14:paraId="5F235B2A" w14:textId="77777777" w:rsidR="00725A8B" w:rsidRPr="003B4A82" w:rsidRDefault="00725A8B" w:rsidP="00725A8B"/>
    <w:p w14:paraId="6A6D312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896D675" w14:textId="77777777" w:rsidTr="00A377AB">
        <w:trPr>
          <w:jc w:val="center"/>
        </w:trPr>
        <w:tc>
          <w:tcPr>
            <w:tcW w:w="1920" w:type="dxa"/>
          </w:tcPr>
          <w:p w14:paraId="7A0459CB" w14:textId="77777777" w:rsidR="00725A8B" w:rsidRPr="003B4A82" w:rsidRDefault="00725A8B" w:rsidP="00A377AB">
            <w:pPr>
              <w:jc w:val="center"/>
            </w:pPr>
            <w:r w:rsidRPr="003B4A82">
              <w:rPr>
                <w:rFonts w:hint="eastAsia"/>
              </w:rPr>
              <w:lastRenderedPageBreak/>
              <w:t>参数名称</w:t>
            </w:r>
          </w:p>
        </w:tc>
        <w:tc>
          <w:tcPr>
            <w:tcW w:w="1248" w:type="dxa"/>
          </w:tcPr>
          <w:p w14:paraId="13F5C7C5" w14:textId="77777777" w:rsidR="00725A8B" w:rsidRPr="003B4A82" w:rsidRDefault="00725A8B" w:rsidP="00A377AB">
            <w:pPr>
              <w:jc w:val="center"/>
            </w:pPr>
            <w:r w:rsidRPr="003B4A82">
              <w:rPr>
                <w:rFonts w:hint="eastAsia"/>
              </w:rPr>
              <w:t>参数</w:t>
            </w:r>
            <w:r w:rsidRPr="003B4A82">
              <w:t>类型</w:t>
            </w:r>
          </w:p>
        </w:tc>
        <w:tc>
          <w:tcPr>
            <w:tcW w:w="7288" w:type="dxa"/>
          </w:tcPr>
          <w:p w14:paraId="56FD9054" w14:textId="77777777" w:rsidR="00725A8B" w:rsidRPr="003B4A82" w:rsidRDefault="00725A8B" w:rsidP="00A377AB">
            <w:pPr>
              <w:jc w:val="center"/>
            </w:pPr>
            <w:r w:rsidRPr="003B4A82">
              <w:rPr>
                <w:rFonts w:hint="eastAsia"/>
              </w:rPr>
              <w:t>传参说明</w:t>
            </w:r>
          </w:p>
        </w:tc>
      </w:tr>
      <w:tr w:rsidR="00725A8B" w:rsidRPr="003B4A82" w14:paraId="7F0423D7" w14:textId="77777777" w:rsidTr="00A377AB">
        <w:trPr>
          <w:jc w:val="center"/>
        </w:trPr>
        <w:tc>
          <w:tcPr>
            <w:tcW w:w="1920" w:type="dxa"/>
          </w:tcPr>
          <w:p w14:paraId="2DAE2E95" w14:textId="77777777" w:rsidR="00725A8B" w:rsidRPr="003B4A82" w:rsidRDefault="00725A8B" w:rsidP="00A377AB">
            <w:pPr>
              <w:jc w:val="center"/>
            </w:pPr>
            <w:r w:rsidRPr="003B4A82">
              <w:t>lpUserID</w:t>
            </w:r>
          </w:p>
        </w:tc>
        <w:tc>
          <w:tcPr>
            <w:tcW w:w="1248" w:type="dxa"/>
          </w:tcPr>
          <w:p w14:paraId="0E3DC912" w14:textId="77777777" w:rsidR="00725A8B" w:rsidRPr="003B4A82" w:rsidRDefault="00725A8B" w:rsidP="00A377AB">
            <w:pPr>
              <w:jc w:val="center"/>
            </w:pPr>
            <w:r w:rsidRPr="003B4A82">
              <w:rPr>
                <w:rFonts w:hint="eastAsia"/>
              </w:rPr>
              <w:t>IN</w:t>
            </w:r>
          </w:p>
        </w:tc>
        <w:tc>
          <w:tcPr>
            <w:tcW w:w="7288" w:type="dxa"/>
          </w:tcPr>
          <w:p w14:paraId="73578131"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43B55E4F" w14:textId="77777777" w:rsidTr="00A377AB">
        <w:trPr>
          <w:jc w:val="center"/>
        </w:trPr>
        <w:tc>
          <w:tcPr>
            <w:tcW w:w="1920" w:type="dxa"/>
          </w:tcPr>
          <w:p w14:paraId="5CDFF6CD" w14:textId="77777777" w:rsidR="00725A8B" w:rsidRPr="003B4A82" w:rsidRDefault="00725A8B" w:rsidP="00A377AB">
            <w:pPr>
              <w:jc w:val="center"/>
              <w:rPr>
                <w:noProof/>
              </w:rPr>
            </w:pPr>
            <w:r w:rsidRPr="003B4A82">
              <w:t>udwPersonID</w:t>
            </w:r>
          </w:p>
        </w:tc>
        <w:tc>
          <w:tcPr>
            <w:tcW w:w="1248" w:type="dxa"/>
          </w:tcPr>
          <w:p w14:paraId="170BEE84" w14:textId="77777777" w:rsidR="00725A8B" w:rsidRPr="003B4A82" w:rsidRDefault="00725A8B" w:rsidP="00A377AB">
            <w:pPr>
              <w:jc w:val="center"/>
            </w:pPr>
            <w:r w:rsidRPr="003B4A82">
              <w:t>IN</w:t>
            </w:r>
          </w:p>
        </w:tc>
        <w:tc>
          <w:tcPr>
            <w:tcW w:w="7288" w:type="dxa"/>
          </w:tcPr>
          <w:p w14:paraId="3FCA01D7" w14:textId="77777777" w:rsidR="00725A8B" w:rsidRPr="003B4A82" w:rsidRDefault="00725A8B" w:rsidP="00A377AB">
            <w:r w:rsidRPr="003B4A82">
              <w:rPr>
                <w:rFonts w:hint="eastAsia"/>
              </w:rPr>
              <w:t>人员编号</w:t>
            </w:r>
          </w:p>
        </w:tc>
      </w:tr>
    </w:tbl>
    <w:p w14:paraId="1FEFE84C" w14:textId="77777777" w:rsidR="00725A8B" w:rsidRPr="003B4A82" w:rsidRDefault="00725A8B" w:rsidP="00725A8B"/>
    <w:p w14:paraId="51AF7F27" w14:textId="77777777" w:rsidR="00725A8B" w:rsidRPr="003B4A82" w:rsidRDefault="00725A8B" w:rsidP="00725A8B">
      <w:pPr>
        <w:rPr>
          <w:b/>
          <w:bCs/>
        </w:rPr>
      </w:pPr>
      <w:r w:rsidRPr="003B4A82">
        <w:rPr>
          <w:b/>
          <w:bCs/>
        </w:rPr>
        <w:t>Return Values</w:t>
      </w:r>
      <w:r w:rsidRPr="003B4A82">
        <w:rPr>
          <w:rFonts w:hint="eastAsia"/>
          <w:b/>
          <w:bCs/>
        </w:rPr>
        <w:t>：</w:t>
      </w:r>
    </w:p>
    <w:p w14:paraId="54ADE950"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EDC7C5A" w14:textId="77777777" w:rsidR="00725A8B" w:rsidRPr="003B4A82" w:rsidRDefault="00725A8B" w:rsidP="00725A8B">
      <w:pPr>
        <w:pStyle w:val="4"/>
        <w:rPr>
          <w:noProof/>
        </w:rPr>
      </w:pPr>
      <w:bookmarkStart w:id="714" w:name="_添加访客黑名单"/>
      <w:bookmarkEnd w:id="714"/>
      <w:r w:rsidRPr="003B4A82">
        <w:rPr>
          <w:rFonts w:asciiTheme="minorHAnsi" w:hAnsiTheme="minorHAnsi" w:cstheme="minorBidi"/>
          <w:szCs w:val="21"/>
        </w:rPr>
        <w:t>添加访客黑名单</w:t>
      </w:r>
    </w:p>
    <w:p w14:paraId="5B9B5DD0"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AFDAA3B" w14:textId="77777777" w:rsidTr="00A377AB">
        <w:trPr>
          <w:jc w:val="center"/>
        </w:trPr>
        <w:tc>
          <w:tcPr>
            <w:tcW w:w="8296" w:type="dxa"/>
          </w:tcPr>
          <w:p w14:paraId="726ADB96" w14:textId="77777777" w:rsidR="00725A8B" w:rsidRPr="003B4A82" w:rsidRDefault="00725A8B" w:rsidP="00A377AB">
            <w:r w:rsidRPr="003B4A82">
              <w:t>BOOL STDCALL NETDEV_AddACSPersonBlackList</w:t>
            </w:r>
          </w:p>
          <w:p w14:paraId="08770055" w14:textId="77777777" w:rsidR="00725A8B" w:rsidRPr="003B4A82" w:rsidRDefault="00725A8B" w:rsidP="00A377AB">
            <w:r w:rsidRPr="003B4A82">
              <w:t>(</w:t>
            </w:r>
          </w:p>
          <w:p w14:paraId="585473A6" w14:textId="77777777" w:rsidR="00725A8B" w:rsidRPr="003B4A82" w:rsidRDefault="00725A8B" w:rsidP="00A377AB">
            <w:pPr>
              <w:ind w:firstLineChars="200" w:firstLine="420"/>
            </w:pPr>
            <w:r w:rsidRPr="003B4A82">
              <w:t xml:space="preserve">LPVOID lpUserID, </w:t>
            </w:r>
          </w:p>
          <w:p w14:paraId="3AE59F0A" w14:textId="705F51F0" w:rsidR="00725A8B" w:rsidRPr="003B4A82" w:rsidRDefault="00E02404" w:rsidP="00A377AB">
            <w:pPr>
              <w:ind w:firstLineChars="200" w:firstLine="420"/>
            </w:pPr>
            <w:hyperlink w:anchor="_黑名单信息结构体" w:history="1">
              <w:r w:rsidR="00725A8B" w:rsidRPr="003B4A82">
                <w:rPr>
                  <w:rStyle w:val="a5"/>
                  <w:u w:val="none"/>
                </w:rPr>
                <w:t>LPNETDEV_ACS_PERSON_BLACKLIST_INFO_S</w:t>
              </w:r>
            </w:hyperlink>
            <w:r w:rsidR="00725A8B" w:rsidRPr="003B4A82">
              <w:t xml:space="preserve"> pstBlackListInfo,</w:t>
            </w:r>
          </w:p>
          <w:p w14:paraId="16132684" w14:textId="77777777" w:rsidR="00725A8B" w:rsidRPr="003B4A82" w:rsidRDefault="00725A8B" w:rsidP="00A377AB">
            <w:pPr>
              <w:ind w:firstLineChars="200" w:firstLine="420"/>
            </w:pPr>
            <w:r w:rsidRPr="003B4A82">
              <w:t>UINT32 *pUdwBlackListID</w:t>
            </w:r>
          </w:p>
          <w:p w14:paraId="77B94E4C" w14:textId="77777777" w:rsidR="00725A8B" w:rsidRPr="003B4A82" w:rsidRDefault="00725A8B" w:rsidP="00A377AB">
            <w:r w:rsidRPr="003B4A82">
              <w:t>);</w:t>
            </w:r>
          </w:p>
        </w:tc>
      </w:tr>
    </w:tbl>
    <w:p w14:paraId="10784D36" w14:textId="77777777" w:rsidR="00725A8B" w:rsidRPr="003B4A82" w:rsidRDefault="00725A8B" w:rsidP="00725A8B">
      <w:pPr>
        <w:rPr>
          <w:b/>
          <w:bCs/>
        </w:rPr>
      </w:pPr>
    </w:p>
    <w:p w14:paraId="7236D7CC" w14:textId="77777777" w:rsidR="00725A8B" w:rsidRPr="003B4A82" w:rsidRDefault="00725A8B" w:rsidP="00725A8B">
      <w:pPr>
        <w:rPr>
          <w:b/>
          <w:bCs/>
        </w:rPr>
      </w:pPr>
      <w:r w:rsidRPr="003B4A82">
        <w:rPr>
          <w:rFonts w:hint="eastAsia"/>
          <w:b/>
          <w:bCs/>
        </w:rPr>
        <w:t>接口描述：</w:t>
      </w:r>
    </w:p>
    <w:p w14:paraId="3D019C61" w14:textId="77777777" w:rsidR="00725A8B" w:rsidRPr="003B4A82" w:rsidRDefault="00725A8B" w:rsidP="00725A8B">
      <w:r w:rsidRPr="003B4A82">
        <w:rPr>
          <w:rFonts w:hint="eastAsia"/>
        </w:rPr>
        <w:t>添加访客黑名单；</w:t>
      </w:r>
    </w:p>
    <w:p w14:paraId="01D9050B" w14:textId="77777777" w:rsidR="00725A8B" w:rsidRPr="003B4A82" w:rsidRDefault="00725A8B" w:rsidP="00725A8B"/>
    <w:p w14:paraId="7DA31544"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6E6715D" w14:textId="77777777" w:rsidTr="00A377AB">
        <w:trPr>
          <w:jc w:val="center"/>
        </w:trPr>
        <w:tc>
          <w:tcPr>
            <w:tcW w:w="1920" w:type="dxa"/>
          </w:tcPr>
          <w:p w14:paraId="7473BA3A" w14:textId="77777777" w:rsidR="00725A8B" w:rsidRPr="003B4A82" w:rsidRDefault="00725A8B" w:rsidP="00A377AB">
            <w:pPr>
              <w:jc w:val="center"/>
            </w:pPr>
            <w:r w:rsidRPr="003B4A82">
              <w:rPr>
                <w:rFonts w:hint="eastAsia"/>
              </w:rPr>
              <w:t>参数名称</w:t>
            </w:r>
          </w:p>
        </w:tc>
        <w:tc>
          <w:tcPr>
            <w:tcW w:w="1248" w:type="dxa"/>
          </w:tcPr>
          <w:p w14:paraId="16BC42D3" w14:textId="77777777" w:rsidR="00725A8B" w:rsidRPr="003B4A82" w:rsidRDefault="00725A8B" w:rsidP="00A377AB">
            <w:pPr>
              <w:jc w:val="center"/>
            </w:pPr>
            <w:r w:rsidRPr="003B4A82">
              <w:rPr>
                <w:rFonts w:hint="eastAsia"/>
              </w:rPr>
              <w:t>参数</w:t>
            </w:r>
            <w:r w:rsidRPr="003B4A82">
              <w:t>类型</w:t>
            </w:r>
          </w:p>
        </w:tc>
        <w:tc>
          <w:tcPr>
            <w:tcW w:w="7288" w:type="dxa"/>
          </w:tcPr>
          <w:p w14:paraId="4F5C66F4" w14:textId="77777777" w:rsidR="00725A8B" w:rsidRPr="003B4A82" w:rsidRDefault="00725A8B" w:rsidP="00A377AB">
            <w:pPr>
              <w:jc w:val="center"/>
            </w:pPr>
            <w:r w:rsidRPr="003B4A82">
              <w:rPr>
                <w:rFonts w:hint="eastAsia"/>
              </w:rPr>
              <w:t>传参说明</w:t>
            </w:r>
          </w:p>
        </w:tc>
      </w:tr>
      <w:tr w:rsidR="00725A8B" w:rsidRPr="003B4A82" w14:paraId="7C2BFBCD" w14:textId="77777777" w:rsidTr="00A377AB">
        <w:trPr>
          <w:jc w:val="center"/>
        </w:trPr>
        <w:tc>
          <w:tcPr>
            <w:tcW w:w="1920" w:type="dxa"/>
          </w:tcPr>
          <w:p w14:paraId="7197C4A4" w14:textId="77777777" w:rsidR="00725A8B" w:rsidRPr="003B4A82" w:rsidRDefault="00725A8B" w:rsidP="00A377AB">
            <w:pPr>
              <w:jc w:val="center"/>
            </w:pPr>
            <w:r w:rsidRPr="003B4A82">
              <w:t>lpUserID</w:t>
            </w:r>
          </w:p>
        </w:tc>
        <w:tc>
          <w:tcPr>
            <w:tcW w:w="1248" w:type="dxa"/>
          </w:tcPr>
          <w:p w14:paraId="665FA8D5" w14:textId="77777777" w:rsidR="00725A8B" w:rsidRPr="003B4A82" w:rsidRDefault="00725A8B" w:rsidP="00A377AB">
            <w:pPr>
              <w:jc w:val="center"/>
            </w:pPr>
            <w:r w:rsidRPr="003B4A82">
              <w:rPr>
                <w:rFonts w:hint="eastAsia"/>
              </w:rPr>
              <w:t>IN</w:t>
            </w:r>
          </w:p>
        </w:tc>
        <w:tc>
          <w:tcPr>
            <w:tcW w:w="7288" w:type="dxa"/>
          </w:tcPr>
          <w:p w14:paraId="7EDCEAE3"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D999B19" w14:textId="77777777" w:rsidTr="00A377AB">
        <w:trPr>
          <w:jc w:val="center"/>
        </w:trPr>
        <w:tc>
          <w:tcPr>
            <w:tcW w:w="1920" w:type="dxa"/>
          </w:tcPr>
          <w:p w14:paraId="3E67D2B2" w14:textId="77777777" w:rsidR="00725A8B" w:rsidRPr="003B4A82" w:rsidRDefault="00725A8B" w:rsidP="00A377AB">
            <w:pPr>
              <w:jc w:val="center"/>
              <w:rPr>
                <w:noProof/>
              </w:rPr>
            </w:pPr>
            <w:r w:rsidRPr="003B4A82">
              <w:rPr>
                <w:noProof/>
              </w:rPr>
              <w:t>pstBlackListInfo</w:t>
            </w:r>
          </w:p>
        </w:tc>
        <w:tc>
          <w:tcPr>
            <w:tcW w:w="1248" w:type="dxa"/>
          </w:tcPr>
          <w:p w14:paraId="300ACDCF" w14:textId="77777777" w:rsidR="00725A8B" w:rsidRPr="003B4A82" w:rsidRDefault="00725A8B" w:rsidP="00A377AB">
            <w:pPr>
              <w:jc w:val="center"/>
            </w:pPr>
            <w:r w:rsidRPr="003B4A82">
              <w:t>IN</w:t>
            </w:r>
          </w:p>
        </w:tc>
        <w:tc>
          <w:tcPr>
            <w:tcW w:w="7288" w:type="dxa"/>
          </w:tcPr>
          <w:p w14:paraId="29863B31" w14:textId="77777777" w:rsidR="00725A8B" w:rsidRPr="003B4A82" w:rsidRDefault="00725A8B" w:rsidP="00A377AB">
            <w:r w:rsidRPr="003B4A82">
              <w:rPr>
                <w:rFonts w:hint="eastAsia"/>
              </w:rPr>
              <w:t>黑名单信息</w:t>
            </w:r>
          </w:p>
        </w:tc>
      </w:tr>
      <w:tr w:rsidR="00725A8B" w:rsidRPr="003B4A82" w14:paraId="76642F48" w14:textId="77777777" w:rsidTr="00A377AB">
        <w:trPr>
          <w:jc w:val="center"/>
        </w:trPr>
        <w:tc>
          <w:tcPr>
            <w:tcW w:w="1920" w:type="dxa"/>
          </w:tcPr>
          <w:p w14:paraId="28DFCED2" w14:textId="77777777" w:rsidR="00725A8B" w:rsidRPr="003B4A82" w:rsidRDefault="00725A8B" w:rsidP="00A377AB">
            <w:pPr>
              <w:jc w:val="center"/>
              <w:rPr>
                <w:noProof/>
              </w:rPr>
            </w:pPr>
            <w:r w:rsidRPr="003B4A82">
              <w:rPr>
                <w:noProof/>
              </w:rPr>
              <w:t>pUdwBlackListID</w:t>
            </w:r>
          </w:p>
        </w:tc>
        <w:tc>
          <w:tcPr>
            <w:tcW w:w="1248" w:type="dxa"/>
          </w:tcPr>
          <w:p w14:paraId="2D0E25BB" w14:textId="77777777" w:rsidR="00725A8B" w:rsidRPr="003B4A82" w:rsidRDefault="00725A8B" w:rsidP="00A377AB">
            <w:pPr>
              <w:jc w:val="center"/>
            </w:pPr>
            <w:r w:rsidRPr="003B4A82">
              <w:t>OUT</w:t>
            </w:r>
          </w:p>
        </w:tc>
        <w:tc>
          <w:tcPr>
            <w:tcW w:w="7288" w:type="dxa"/>
          </w:tcPr>
          <w:p w14:paraId="12CA4FCD" w14:textId="77777777" w:rsidR="00725A8B" w:rsidRPr="003B4A82" w:rsidRDefault="00725A8B" w:rsidP="00A377AB">
            <w:r w:rsidRPr="003B4A82">
              <w:t>黑名单ID</w:t>
            </w:r>
          </w:p>
        </w:tc>
      </w:tr>
    </w:tbl>
    <w:p w14:paraId="7C76C5C1" w14:textId="77777777" w:rsidR="00725A8B" w:rsidRPr="003B4A82" w:rsidRDefault="00725A8B" w:rsidP="00725A8B"/>
    <w:p w14:paraId="738D6CD4" w14:textId="77777777" w:rsidR="00725A8B" w:rsidRPr="003B4A82" w:rsidRDefault="00725A8B" w:rsidP="00725A8B">
      <w:pPr>
        <w:rPr>
          <w:b/>
          <w:bCs/>
        </w:rPr>
      </w:pPr>
      <w:r w:rsidRPr="003B4A82">
        <w:rPr>
          <w:b/>
          <w:bCs/>
        </w:rPr>
        <w:t>Return Values</w:t>
      </w:r>
      <w:r w:rsidRPr="003B4A82">
        <w:rPr>
          <w:rFonts w:hint="eastAsia"/>
          <w:b/>
          <w:bCs/>
        </w:rPr>
        <w:t>：</w:t>
      </w:r>
    </w:p>
    <w:p w14:paraId="1394FAA1"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55F9E78" w14:textId="77777777" w:rsidR="00725A8B" w:rsidRPr="003B4A82" w:rsidRDefault="00725A8B" w:rsidP="00725A8B">
      <w:pPr>
        <w:pStyle w:val="4"/>
        <w:rPr>
          <w:noProof/>
        </w:rPr>
      </w:pPr>
      <w:bookmarkStart w:id="715" w:name="_绑定指定人员的门卡信息"/>
      <w:bookmarkEnd w:id="715"/>
      <w:r w:rsidRPr="003B4A82">
        <w:rPr>
          <w:rFonts w:asciiTheme="minorHAnsi" w:hAnsiTheme="minorHAnsi" w:cstheme="minorBidi"/>
          <w:szCs w:val="21"/>
        </w:rPr>
        <w:t>绑定指定人员的门卡信息</w:t>
      </w:r>
    </w:p>
    <w:p w14:paraId="504F5356"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ACFC8FB" w14:textId="77777777" w:rsidTr="00A377AB">
        <w:trPr>
          <w:jc w:val="center"/>
        </w:trPr>
        <w:tc>
          <w:tcPr>
            <w:tcW w:w="8296" w:type="dxa"/>
          </w:tcPr>
          <w:p w14:paraId="0E3CD9BF" w14:textId="77777777" w:rsidR="00725A8B" w:rsidRPr="003B4A82" w:rsidRDefault="00725A8B" w:rsidP="00A377AB">
            <w:r w:rsidRPr="003B4A82">
              <w:t>BOOL STDCALL NETDEV_AddACSPersonCardInfo</w:t>
            </w:r>
          </w:p>
          <w:p w14:paraId="4F7A1D26" w14:textId="77777777" w:rsidR="00725A8B" w:rsidRPr="003B4A82" w:rsidRDefault="00725A8B" w:rsidP="00A377AB">
            <w:r w:rsidRPr="003B4A82">
              <w:t>(</w:t>
            </w:r>
          </w:p>
          <w:p w14:paraId="1ABD0D74" w14:textId="77777777" w:rsidR="00725A8B" w:rsidRPr="003B4A82" w:rsidRDefault="00725A8B" w:rsidP="00A377AB">
            <w:pPr>
              <w:ind w:firstLineChars="200" w:firstLine="420"/>
            </w:pPr>
            <w:r w:rsidRPr="003B4A82">
              <w:t>LPVOID lpUserID,</w:t>
            </w:r>
          </w:p>
          <w:p w14:paraId="61B9DC07" w14:textId="77777777" w:rsidR="00725A8B" w:rsidRPr="003B4A82" w:rsidRDefault="00725A8B" w:rsidP="00A377AB">
            <w:pPr>
              <w:ind w:firstLineChars="200" w:firstLine="420"/>
            </w:pPr>
            <w:r w:rsidRPr="003B4A82">
              <w:t>UINT32 udwACSPersonID,</w:t>
            </w:r>
          </w:p>
          <w:p w14:paraId="323ADDEC" w14:textId="23EA3F3E" w:rsidR="00725A8B" w:rsidRPr="003B4A82" w:rsidRDefault="00E02404" w:rsidP="00A377AB">
            <w:pPr>
              <w:ind w:firstLineChars="200" w:firstLine="420"/>
            </w:pPr>
            <w:hyperlink w:anchor="_人员所持门禁卡信息结构体" w:history="1">
              <w:r w:rsidR="00725A8B" w:rsidRPr="003B4A82">
                <w:rPr>
                  <w:rStyle w:val="a5"/>
                  <w:u w:val="none"/>
                </w:rPr>
                <w:t>LPNETDEV_ACS_PERSON_CARD_INFO_S</w:t>
              </w:r>
            </w:hyperlink>
            <w:r w:rsidR="00725A8B" w:rsidRPr="003B4A82">
              <w:t xml:space="preserve"> pstACSPersonCardInfo</w:t>
            </w:r>
          </w:p>
          <w:p w14:paraId="1760775C" w14:textId="77777777" w:rsidR="00725A8B" w:rsidRPr="003B4A82" w:rsidRDefault="00725A8B" w:rsidP="00A377AB">
            <w:r w:rsidRPr="003B4A82">
              <w:t>);</w:t>
            </w:r>
          </w:p>
        </w:tc>
      </w:tr>
    </w:tbl>
    <w:p w14:paraId="405E26BE" w14:textId="77777777" w:rsidR="00725A8B" w:rsidRPr="003B4A82" w:rsidRDefault="00725A8B" w:rsidP="00725A8B">
      <w:pPr>
        <w:rPr>
          <w:b/>
          <w:bCs/>
        </w:rPr>
      </w:pPr>
    </w:p>
    <w:p w14:paraId="77010DAE" w14:textId="77777777" w:rsidR="00725A8B" w:rsidRPr="003B4A82" w:rsidRDefault="00725A8B" w:rsidP="00725A8B">
      <w:pPr>
        <w:rPr>
          <w:b/>
          <w:bCs/>
        </w:rPr>
      </w:pPr>
      <w:r w:rsidRPr="003B4A82">
        <w:rPr>
          <w:rFonts w:hint="eastAsia"/>
          <w:b/>
          <w:bCs/>
        </w:rPr>
        <w:t>接口描述：</w:t>
      </w:r>
    </w:p>
    <w:p w14:paraId="7E76B110" w14:textId="77777777" w:rsidR="00725A8B" w:rsidRPr="003B4A82" w:rsidRDefault="00725A8B" w:rsidP="00725A8B">
      <w:r w:rsidRPr="003B4A82">
        <w:rPr>
          <w:rFonts w:hint="eastAsia"/>
        </w:rPr>
        <w:t>绑定指定人员的门卡信息（即开卡）；</w:t>
      </w:r>
    </w:p>
    <w:p w14:paraId="2A739F89" w14:textId="77777777" w:rsidR="00725A8B" w:rsidRPr="003B4A82" w:rsidRDefault="00725A8B" w:rsidP="00725A8B"/>
    <w:p w14:paraId="30BC13D3"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99"/>
        <w:gridCol w:w="1215"/>
        <w:gridCol w:w="6842"/>
      </w:tblGrid>
      <w:tr w:rsidR="00725A8B" w:rsidRPr="003B4A82" w14:paraId="516C8367" w14:textId="77777777" w:rsidTr="00A377AB">
        <w:trPr>
          <w:jc w:val="center"/>
        </w:trPr>
        <w:tc>
          <w:tcPr>
            <w:tcW w:w="2399" w:type="dxa"/>
          </w:tcPr>
          <w:p w14:paraId="3A516350" w14:textId="77777777" w:rsidR="00725A8B" w:rsidRPr="003B4A82" w:rsidRDefault="00725A8B" w:rsidP="00A377AB">
            <w:pPr>
              <w:jc w:val="center"/>
            </w:pPr>
            <w:r w:rsidRPr="003B4A82">
              <w:rPr>
                <w:rFonts w:hint="eastAsia"/>
              </w:rPr>
              <w:t>参数名称</w:t>
            </w:r>
          </w:p>
        </w:tc>
        <w:tc>
          <w:tcPr>
            <w:tcW w:w="1215" w:type="dxa"/>
          </w:tcPr>
          <w:p w14:paraId="5F5BCFD9" w14:textId="77777777" w:rsidR="00725A8B" w:rsidRPr="003B4A82" w:rsidRDefault="00725A8B" w:rsidP="00A377AB">
            <w:pPr>
              <w:jc w:val="center"/>
            </w:pPr>
            <w:r w:rsidRPr="003B4A82">
              <w:rPr>
                <w:rFonts w:hint="eastAsia"/>
              </w:rPr>
              <w:t>参数</w:t>
            </w:r>
            <w:r w:rsidRPr="003B4A82">
              <w:t>类型</w:t>
            </w:r>
          </w:p>
        </w:tc>
        <w:tc>
          <w:tcPr>
            <w:tcW w:w="6842" w:type="dxa"/>
          </w:tcPr>
          <w:p w14:paraId="6041A53A" w14:textId="77777777" w:rsidR="00725A8B" w:rsidRPr="003B4A82" w:rsidRDefault="00725A8B" w:rsidP="00A377AB">
            <w:pPr>
              <w:jc w:val="center"/>
            </w:pPr>
            <w:r w:rsidRPr="003B4A82">
              <w:rPr>
                <w:rFonts w:hint="eastAsia"/>
              </w:rPr>
              <w:t>传参说明</w:t>
            </w:r>
          </w:p>
        </w:tc>
      </w:tr>
      <w:tr w:rsidR="00725A8B" w:rsidRPr="003B4A82" w14:paraId="203457D3" w14:textId="77777777" w:rsidTr="00A377AB">
        <w:trPr>
          <w:jc w:val="center"/>
        </w:trPr>
        <w:tc>
          <w:tcPr>
            <w:tcW w:w="2399" w:type="dxa"/>
          </w:tcPr>
          <w:p w14:paraId="4AF9DE62" w14:textId="77777777" w:rsidR="00725A8B" w:rsidRPr="003B4A82" w:rsidRDefault="00725A8B" w:rsidP="00A377AB">
            <w:pPr>
              <w:jc w:val="center"/>
            </w:pPr>
            <w:r w:rsidRPr="003B4A82">
              <w:lastRenderedPageBreak/>
              <w:t>lpUserID</w:t>
            </w:r>
          </w:p>
        </w:tc>
        <w:tc>
          <w:tcPr>
            <w:tcW w:w="1215" w:type="dxa"/>
          </w:tcPr>
          <w:p w14:paraId="6ED538E1" w14:textId="77777777" w:rsidR="00725A8B" w:rsidRPr="003B4A82" w:rsidRDefault="00725A8B" w:rsidP="00A377AB">
            <w:pPr>
              <w:jc w:val="center"/>
            </w:pPr>
            <w:r w:rsidRPr="003B4A82">
              <w:rPr>
                <w:rFonts w:hint="eastAsia"/>
              </w:rPr>
              <w:t>IN</w:t>
            </w:r>
          </w:p>
        </w:tc>
        <w:tc>
          <w:tcPr>
            <w:tcW w:w="6842" w:type="dxa"/>
          </w:tcPr>
          <w:p w14:paraId="04F4036E"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7B1C0DBD" w14:textId="77777777" w:rsidTr="00A377AB">
        <w:trPr>
          <w:jc w:val="center"/>
        </w:trPr>
        <w:tc>
          <w:tcPr>
            <w:tcW w:w="2399" w:type="dxa"/>
          </w:tcPr>
          <w:p w14:paraId="1319EA5C" w14:textId="77777777" w:rsidR="00725A8B" w:rsidRPr="003B4A82" w:rsidRDefault="00725A8B" w:rsidP="00A377AB">
            <w:pPr>
              <w:jc w:val="center"/>
              <w:rPr>
                <w:noProof/>
              </w:rPr>
            </w:pPr>
            <w:r w:rsidRPr="003B4A82">
              <w:rPr>
                <w:noProof/>
              </w:rPr>
              <w:t>udwACSPersonID</w:t>
            </w:r>
          </w:p>
        </w:tc>
        <w:tc>
          <w:tcPr>
            <w:tcW w:w="1215" w:type="dxa"/>
          </w:tcPr>
          <w:p w14:paraId="64408171" w14:textId="77777777" w:rsidR="00725A8B" w:rsidRPr="003B4A82" w:rsidRDefault="00725A8B" w:rsidP="00A377AB">
            <w:pPr>
              <w:jc w:val="center"/>
            </w:pPr>
            <w:r w:rsidRPr="003B4A82">
              <w:t>IN</w:t>
            </w:r>
          </w:p>
        </w:tc>
        <w:tc>
          <w:tcPr>
            <w:tcW w:w="6842" w:type="dxa"/>
          </w:tcPr>
          <w:p w14:paraId="19B2CAD5" w14:textId="77777777" w:rsidR="00725A8B" w:rsidRPr="003B4A82" w:rsidRDefault="00725A8B" w:rsidP="00A377AB">
            <w:r w:rsidRPr="003B4A82">
              <w:rPr>
                <w:rFonts w:hint="eastAsia"/>
              </w:rPr>
              <w:t>门禁人员信息编号</w:t>
            </w:r>
          </w:p>
        </w:tc>
      </w:tr>
      <w:tr w:rsidR="00725A8B" w:rsidRPr="003B4A82" w14:paraId="4809859C" w14:textId="77777777" w:rsidTr="00A377AB">
        <w:trPr>
          <w:jc w:val="center"/>
        </w:trPr>
        <w:tc>
          <w:tcPr>
            <w:tcW w:w="2399" w:type="dxa"/>
          </w:tcPr>
          <w:p w14:paraId="7E480CFC" w14:textId="77777777" w:rsidR="00725A8B" w:rsidRPr="003B4A82" w:rsidRDefault="00725A8B" w:rsidP="00A377AB">
            <w:pPr>
              <w:jc w:val="center"/>
              <w:rPr>
                <w:noProof/>
              </w:rPr>
            </w:pPr>
            <w:r w:rsidRPr="003B4A82">
              <w:rPr>
                <w:noProof/>
              </w:rPr>
              <w:t>pstACSPersonCardInfo</w:t>
            </w:r>
          </w:p>
        </w:tc>
        <w:tc>
          <w:tcPr>
            <w:tcW w:w="1215" w:type="dxa"/>
          </w:tcPr>
          <w:p w14:paraId="2D270D2B" w14:textId="77777777" w:rsidR="00725A8B" w:rsidRPr="003B4A82" w:rsidRDefault="00725A8B" w:rsidP="00A377AB">
            <w:pPr>
              <w:jc w:val="center"/>
            </w:pPr>
            <w:r w:rsidRPr="003B4A82">
              <w:t>INOUT</w:t>
            </w:r>
          </w:p>
        </w:tc>
        <w:tc>
          <w:tcPr>
            <w:tcW w:w="6842" w:type="dxa"/>
          </w:tcPr>
          <w:p w14:paraId="4E30FA92" w14:textId="77777777" w:rsidR="00725A8B" w:rsidRPr="003B4A82" w:rsidRDefault="00725A8B" w:rsidP="00A377AB">
            <w:r w:rsidRPr="003B4A82">
              <w:rPr>
                <w:rFonts w:hint="eastAsia"/>
              </w:rPr>
              <w:t>门禁卡信息，</w:t>
            </w:r>
            <w:r w:rsidRPr="003B4A82">
              <w:t>udwCardID为输出参数</w:t>
            </w:r>
          </w:p>
        </w:tc>
      </w:tr>
    </w:tbl>
    <w:p w14:paraId="305791F5" w14:textId="77777777" w:rsidR="00725A8B" w:rsidRPr="003B4A82" w:rsidRDefault="00725A8B" w:rsidP="00725A8B"/>
    <w:p w14:paraId="2A872724" w14:textId="77777777" w:rsidR="00725A8B" w:rsidRPr="003B4A82" w:rsidRDefault="00725A8B" w:rsidP="00725A8B">
      <w:pPr>
        <w:rPr>
          <w:b/>
          <w:bCs/>
        </w:rPr>
      </w:pPr>
      <w:r w:rsidRPr="003B4A82">
        <w:rPr>
          <w:b/>
          <w:bCs/>
        </w:rPr>
        <w:t>Return Values</w:t>
      </w:r>
      <w:r w:rsidRPr="003B4A82">
        <w:rPr>
          <w:rFonts w:hint="eastAsia"/>
          <w:b/>
          <w:bCs/>
        </w:rPr>
        <w:t>：</w:t>
      </w:r>
    </w:p>
    <w:p w14:paraId="1DF56054"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97D3E98" w14:textId="77777777" w:rsidR="00725A8B" w:rsidRPr="003B4A82" w:rsidRDefault="00725A8B" w:rsidP="00725A8B">
      <w:pPr>
        <w:pStyle w:val="4"/>
        <w:rPr>
          <w:noProof/>
        </w:rPr>
      </w:pPr>
      <w:bookmarkStart w:id="716" w:name="_批量添加人员信息"/>
      <w:bookmarkEnd w:id="716"/>
      <w:r w:rsidRPr="003B4A82">
        <w:rPr>
          <w:rFonts w:asciiTheme="minorHAnsi" w:hAnsiTheme="minorHAnsi" w:cstheme="minorBidi"/>
          <w:szCs w:val="21"/>
        </w:rPr>
        <w:t>批量添加人员信息</w:t>
      </w:r>
    </w:p>
    <w:p w14:paraId="04D74362"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8495791" w14:textId="77777777" w:rsidTr="00A377AB">
        <w:trPr>
          <w:jc w:val="center"/>
        </w:trPr>
        <w:tc>
          <w:tcPr>
            <w:tcW w:w="8296" w:type="dxa"/>
          </w:tcPr>
          <w:p w14:paraId="5140CB3C" w14:textId="77777777" w:rsidR="00725A8B" w:rsidRPr="003B4A82" w:rsidRDefault="00725A8B" w:rsidP="00A377AB">
            <w:r w:rsidRPr="003B4A82">
              <w:t>BOOL STDCALL NETDEV_AddACSPersonList</w:t>
            </w:r>
          </w:p>
          <w:p w14:paraId="3DC1A553" w14:textId="77777777" w:rsidR="00725A8B" w:rsidRPr="003B4A82" w:rsidRDefault="00725A8B" w:rsidP="00A377AB">
            <w:r w:rsidRPr="003B4A82">
              <w:t>(</w:t>
            </w:r>
          </w:p>
          <w:p w14:paraId="48F0238A" w14:textId="77777777" w:rsidR="00725A8B" w:rsidRPr="003B4A82" w:rsidRDefault="00725A8B" w:rsidP="00A377AB">
            <w:pPr>
              <w:ind w:firstLineChars="200" w:firstLine="420"/>
            </w:pPr>
            <w:r w:rsidRPr="003B4A82">
              <w:t xml:space="preserve">LPVOID lpUserID, </w:t>
            </w:r>
          </w:p>
          <w:p w14:paraId="3F903C6D" w14:textId="3976B550" w:rsidR="00725A8B" w:rsidRPr="003B4A82" w:rsidRDefault="00E02404" w:rsidP="00A377AB">
            <w:pPr>
              <w:ind w:firstLineChars="200" w:firstLine="420"/>
            </w:pPr>
            <w:hyperlink w:anchor="_人员列表结构体" w:history="1">
              <w:r w:rsidR="00725A8B" w:rsidRPr="003B4A82">
                <w:rPr>
                  <w:rStyle w:val="a5"/>
                  <w:u w:val="none"/>
                </w:rPr>
                <w:t>LPNETDEV_ACS_PERSON_LIST_S</w:t>
              </w:r>
            </w:hyperlink>
            <w:r w:rsidR="00725A8B" w:rsidRPr="003B4A82">
              <w:t xml:space="preserve"> pstACSPersonList,</w:t>
            </w:r>
          </w:p>
          <w:p w14:paraId="1B6AEC87" w14:textId="3CECDB92" w:rsidR="00725A8B" w:rsidRPr="003B4A82" w:rsidRDefault="00E02404" w:rsidP="00A377AB">
            <w:pPr>
              <w:ind w:firstLineChars="200" w:firstLine="420"/>
            </w:pPr>
            <w:hyperlink w:anchor="_批量操作结果信息结构体" w:history="1">
              <w:r w:rsidR="00B84460" w:rsidRPr="003B4A82">
                <w:rPr>
                  <w:rStyle w:val="a5"/>
                  <w:u w:val="none"/>
                </w:rPr>
                <w:t>LPNETDEV_XW_BATCH_RESULT_LIST_S</w:t>
              </w:r>
            </w:hyperlink>
            <w:r w:rsidR="00725A8B" w:rsidRPr="003B4A82">
              <w:t xml:space="preserve">  pstResultList</w:t>
            </w:r>
          </w:p>
          <w:p w14:paraId="7000C318" w14:textId="77777777" w:rsidR="00725A8B" w:rsidRPr="003B4A82" w:rsidRDefault="00725A8B" w:rsidP="00A377AB">
            <w:r w:rsidRPr="003B4A82">
              <w:t>);</w:t>
            </w:r>
          </w:p>
        </w:tc>
      </w:tr>
    </w:tbl>
    <w:p w14:paraId="60B14C96" w14:textId="77777777" w:rsidR="00725A8B" w:rsidRPr="003B4A82" w:rsidRDefault="00725A8B" w:rsidP="00725A8B">
      <w:pPr>
        <w:rPr>
          <w:b/>
          <w:bCs/>
        </w:rPr>
      </w:pPr>
    </w:p>
    <w:p w14:paraId="0CD3FA73" w14:textId="77777777" w:rsidR="00725A8B" w:rsidRPr="003B4A82" w:rsidRDefault="00725A8B" w:rsidP="00725A8B">
      <w:pPr>
        <w:rPr>
          <w:b/>
          <w:bCs/>
        </w:rPr>
      </w:pPr>
      <w:r w:rsidRPr="003B4A82">
        <w:rPr>
          <w:rFonts w:hint="eastAsia"/>
          <w:b/>
          <w:bCs/>
        </w:rPr>
        <w:t>接口描述：</w:t>
      </w:r>
    </w:p>
    <w:p w14:paraId="3B3BCD18" w14:textId="77777777" w:rsidR="00725A8B" w:rsidRPr="003B4A82" w:rsidRDefault="00725A8B" w:rsidP="00725A8B">
      <w:r w:rsidRPr="003B4A82">
        <w:rPr>
          <w:rFonts w:hint="eastAsia"/>
        </w:rPr>
        <w:t>批量添加人员信息；</w:t>
      </w:r>
    </w:p>
    <w:p w14:paraId="0037D7DB" w14:textId="77777777" w:rsidR="00725A8B" w:rsidRPr="003B4A82" w:rsidRDefault="00725A8B" w:rsidP="00725A8B"/>
    <w:p w14:paraId="7960A0A1"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1"/>
        <w:gridCol w:w="1248"/>
        <w:gridCol w:w="7287"/>
      </w:tblGrid>
      <w:tr w:rsidR="00725A8B" w:rsidRPr="003B4A82" w14:paraId="6010BB01" w14:textId="77777777" w:rsidTr="00A377AB">
        <w:trPr>
          <w:jc w:val="center"/>
        </w:trPr>
        <w:tc>
          <w:tcPr>
            <w:tcW w:w="1921" w:type="dxa"/>
          </w:tcPr>
          <w:p w14:paraId="0AFF49E9" w14:textId="77777777" w:rsidR="00725A8B" w:rsidRPr="003B4A82" w:rsidRDefault="00725A8B" w:rsidP="00A377AB">
            <w:pPr>
              <w:jc w:val="center"/>
            </w:pPr>
            <w:r w:rsidRPr="003B4A82">
              <w:rPr>
                <w:rFonts w:hint="eastAsia"/>
              </w:rPr>
              <w:t>参数名称</w:t>
            </w:r>
          </w:p>
        </w:tc>
        <w:tc>
          <w:tcPr>
            <w:tcW w:w="1248" w:type="dxa"/>
          </w:tcPr>
          <w:p w14:paraId="7EC33673" w14:textId="77777777" w:rsidR="00725A8B" w:rsidRPr="003B4A82" w:rsidRDefault="00725A8B" w:rsidP="00A377AB">
            <w:pPr>
              <w:jc w:val="center"/>
            </w:pPr>
            <w:r w:rsidRPr="003B4A82">
              <w:rPr>
                <w:rFonts w:hint="eastAsia"/>
              </w:rPr>
              <w:t>参数</w:t>
            </w:r>
            <w:r w:rsidRPr="003B4A82">
              <w:t>类型</w:t>
            </w:r>
          </w:p>
        </w:tc>
        <w:tc>
          <w:tcPr>
            <w:tcW w:w="7287" w:type="dxa"/>
          </w:tcPr>
          <w:p w14:paraId="220CCC92" w14:textId="77777777" w:rsidR="00725A8B" w:rsidRPr="003B4A82" w:rsidRDefault="00725A8B" w:rsidP="00A377AB">
            <w:pPr>
              <w:jc w:val="center"/>
            </w:pPr>
            <w:r w:rsidRPr="003B4A82">
              <w:rPr>
                <w:rFonts w:hint="eastAsia"/>
              </w:rPr>
              <w:t>传参说明</w:t>
            </w:r>
          </w:p>
        </w:tc>
      </w:tr>
      <w:tr w:rsidR="00725A8B" w:rsidRPr="003B4A82" w14:paraId="17722DFF" w14:textId="77777777" w:rsidTr="00A377AB">
        <w:trPr>
          <w:jc w:val="center"/>
        </w:trPr>
        <w:tc>
          <w:tcPr>
            <w:tcW w:w="1921" w:type="dxa"/>
          </w:tcPr>
          <w:p w14:paraId="7CE2F784" w14:textId="77777777" w:rsidR="00725A8B" w:rsidRPr="003B4A82" w:rsidRDefault="00725A8B" w:rsidP="00A377AB">
            <w:pPr>
              <w:jc w:val="center"/>
            </w:pPr>
            <w:r w:rsidRPr="003B4A82">
              <w:t>lpUserID</w:t>
            </w:r>
          </w:p>
        </w:tc>
        <w:tc>
          <w:tcPr>
            <w:tcW w:w="1248" w:type="dxa"/>
          </w:tcPr>
          <w:p w14:paraId="2A3E8135" w14:textId="77777777" w:rsidR="00725A8B" w:rsidRPr="003B4A82" w:rsidRDefault="00725A8B" w:rsidP="00A377AB">
            <w:pPr>
              <w:jc w:val="center"/>
            </w:pPr>
            <w:r w:rsidRPr="003B4A82">
              <w:rPr>
                <w:rFonts w:hint="eastAsia"/>
              </w:rPr>
              <w:t>IN</w:t>
            </w:r>
          </w:p>
        </w:tc>
        <w:tc>
          <w:tcPr>
            <w:tcW w:w="7287" w:type="dxa"/>
          </w:tcPr>
          <w:p w14:paraId="3AEFAAA4"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291160A" w14:textId="77777777" w:rsidTr="00A377AB">
        <w:trPr>
          <w:jc w:val="center"/>
        </w:trPr>
        <w:tc>
          <w:tcPr>
            <w:tcW w:w="1921" w:type="dxa"/>
          </w:tcPr>
          <w:p w14:paraId="125B5001" w14:textId="77777777" w:rsidR="00725A8B" w:rsidRPr="003B4A82" w:rsidRDefault="00725A8B" w:rsidP="00A377AB">
            <w:pPr>
              <w:jc w:val="center"/>
              <w:rPr>
                <w:noProof/>
              </w:rPr>
            </w:pPr>
            <w:r w:rsidRPr="003B4A82">
              <w:rPr>
                <w:noProof/>
              </w:rPr>
              <w:t>pstACSPersonList</w:t>
            </w:r>
          </w:p>
        </w:tc>
        <w:tc>
          <w:tcPr>
            <w:tcW w:w="1248" w:type="dxa"/>
          </w:tcPr>
          <w:p w14:paraId="5418EAF6" w14:textId="77777777" w:rsidR="00725A8B" w:rsidRPr="003B4A82" w:rsidRDefault="00725A8B" w:rsidP="00A377AB">
            <w:pPr>
              <w:jc w:val="center"/>
            </w:pPr>
            <w:r w:rsidRPr="003B4A82">
              <w:t>IN</w:t>
            </w:r>
          </w:p>
        </w:tc>
        <w:tc>
          <w:tcPr>
            <w:tcW w:w="7287" w:type="dxa"/>
          </w:tcPr>
          <w:p w14:paraId="5AFACCD6" w14:textId="77777777" w:rsidR="00725A8B" w:rsidRPr="003B4A82" w:rsidRDefault="00725A8B" w:rsidP="00A377AB">
            <w:r w:rsidRPr="003B4A82">
              <w:rPr>
                <w:rFonts w:hint="eastAsia"/>
              </w:rPr>
              <w:t>人员列表，其中单张图片大小为</w:t>
            </w:r>
            <w:r w:rsidRPr="003B4A82">
              <w:t>2M</w:t>
            </w:r>
          </w:p>
        </w:tc>
      </w:tr>
      <w:tr w:rsidR="00725A8B" w:rsidRPr="003B4A82" w14:paraId="2730904E" w14:textId="77777777" w:rsidTr="00A377AB">
        <w:trPr>
          <w:jc w:val="center"/>
        </w:trPr>
        <w:tc>
          <w:tcPr>
            <w:tcW w:w="1921" w:type="dxa"/>
          </w:tcPr>
          <w:p w14:paraId="730777D7" w14:textId="77777777" w:rsidR="00725A8B" w:rsidRPr="003B4A82" w:rsidRDefault="00725A8B" w:rsidP="00A377AB">
            <w:pPr>
              <w:jc w:val="center"/>
              <w:rPr>
                <w:noProof/>
              </w:rPr>
            </w:pPr>
            <w:r w:rsidRPr="003B4A82">
              <w:rPr>
                <w:noProof/>
              </w:rPr>
              <w:t>pstResultList</w:t>
            </w:r>
          </w:p>
        </w:tc>
        <w:tc>
          <w:tcPr>
            <w:tcW w:w="1248" w:type="dxa"/>
          </w:tcPr>
          <w:p w14:paraId="008D56C4" w14:textId="77777777" w:rsidR="00725A8B" w:rsidRPr="003B4A82" w:rsidRDefault="00725A8B" w:rsidP="00A377AB">
            <w:pPr>
              <w:jc w:val="center"/>
            </w:pPr>
            <w:r w:rsidRPr="003B4A82">
              <w:t>OUT</w:t>
            </w:r>
          </w:p>
        </w:tc>
        <w:tc>
          <w:tcPr>
            <w:tcW w:w="7287" w:type="dxa"/>
          </w:tcPr>
          <w:p w14:paraId="494640CB" w14:textId="77777777" w:rsidR="00725A8B" w:rsidRPr="003B4A82" w:rsidRDefault="00725A8B" w:rsidP="00A377AB">
            <w:r w:rsidRPr="003B4A82">
              <w:rPr>
                <w:rFonts w:hint="eastAsia"/>
              </w:rPr>
              <w:t>返回列表</w:t>
            </w:r>
          </w:p>
        </w:tc>
      </w:tr>
    </w:tbl>
    <w:p w14:paraId="0D1CB623" w14:textId="77777777" w:rsidR="00725A8B" w:rsidRPr="003B4A82" w:rsidRDefault="00725A8B" w:rsidP="00725A8B"/>
    <w:p w14:paraId="2184203A" w14:textId="77777777" w:rsidR="00725A8B" w:rsidRPr="003B4A82" w:rsidRDefault="00725A8B" w:rsidP="00725A8B">
      <w:pPr>
        <w:rPr>
          <w:b/>
          <w:bCs/>
        </w:rPr>
      </w:pPr>
      <w:r w:rsidRPr="003B4A82">
        <w:rPr>
          <w:b/>
          <w:bCs/>
        </w:rPr>
        <w:t>Return Values</w:t>
      </w:r>
      <w:r w:rsidRPr="003B4A82">
        <w:rPr>
          <w:rFonts w:hint="eastAsia"/>
          <w:b/>
          <w:bCs/>
        </w:rPr>
        <w:t>：</w:t>
      </w:r>
    </w:p>
    <w:p w14:paraId="64D51DCC"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EE4F4F2" w14:textId="77777777" w:rsidR="00725A8B" w:rsidRPr="003B4A82" w:rsidRDefault="00725A8B" w:rsidP="00725A8B">
      <w:pPr>
        <w:pStyle w:val="4"/>
        <w:rPr>
          <w:noProof/>
        </w:rPr>
      </w:pPr>
      <w:bookmarkStart w:id="717" w:name="_添加人员授权组信息"/>
      <w:bookmarkEnd w:id="717"/>
      <w:r w:rsidRPr="003B4A82">
        <w:rPr>
          <w:rFonts w:asciiTheme="minorHAnsi" w:hAnsiTheme="minorHAnsi" w:cstheme="minorBidi"/>
          <w:szCs w:val="21"/>
        </w:rPr>
        <w:t>添加人员授权组信息</w:t>
      </w:r>
    </w:p>
    <w:p w14:paraId="1095DFF4"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030D93F" w14:textId="77777777" w:rsidTr="00A377AB">
        <w:trPr>
          <w:jc w:val="center"/>
        </w:trPr>
        <w:tc>
          <w:tcPr>
            <w:tcW w:w="8296" w:type="dxa"/>
          </w:tcPr>
          <w:p w14:paraId="60BD46AA" w14:textId="77777777" w:rsidR="00725A8B" w:rsidRPr="003B4A82" w:rsidRDefault="00725A8B" w:rsidP="00A377AB">
            <w:r w:rsidRPr="003B4A82">
              <w:t>BOOL STDCALL NETDEV_AddACSPersonPermissionGroup</w:t>
            </w:r>
          </w:p>
          <w:p w14:paraId="584CDC58" w14:textId="77777777" w:rsidR="00725A8B" w:rsidRPr="003B4A82" w:rsidRDefault="00725A8B" w:rsidP="00A377AB">
            <w:r w:rsidRPr="003B4A82">
              <w:t>(</w:t>
            </w:r>
          </w:p>
          <w:p w14:paraId="17AE0E16" w14:textId="77777777" w:rsidR="00725A8B" w:rsidRPr="003B4A82" w:rsidRDefault="00725A8B" w:rsidP="00A377AB">
            <w:pPr>
              <w:ind w:firstLineChars="200" w:firstLine="420"/>
            </w:pPr>
            <w:r w:rsidRPr="003B4A82">
              <w:t xml:space="preserve">LPVOID lpUserID, </w:t>
            </w:r>
          </w:p>
          <w:p w14:paraId="0B5F2DF9" w14:textId="5DBB854C" w:rsidR="00725A8B" w:rsidRPr="003B4A82" w:rsidRDefault="00E02404" w:rsidP="00A377AB">
            <w:pPr>
              <w:ind w:firstLineChars="200" w:firstLine="420"/>
            </w:pPr>
            <w:hyperlink w:anchor="_授权信息结构体" w:history="1">
              <w:r w:rsidR="00725A8B" w:rsidRPr="003B4A82">
                <w:rPr>
                  <w:rStyle w:val="a5"/>
                  <w:u w:val="none"/>
                </w:rPr>
                <w:t>LPNETDEV_ACS_PERMISSION_INFO_S</w:t>
              </w:r>
            </w:hyperlink>
            <w:r w:rsidR="00725A8B" w:rsidRPr="003B4A82">
              <w:t xml:space="preserve"> pstPermissionGroupInfo,</w:t>
            </w:r>
          </w:p>
          <w:p w14:paraId="5D7363F9" w14:textId="77777777" w:rsidR="00725A8B" w:rsidRPr="003B4A82" w:rsidRDefault="00725A8B" w:rsidP="00A377AB">
            <w:pPr>
              <w:ind w:firstLineChars="200" w:firstLine="420"/>
            </w:pPr>
            <w:r w:rsidRPr="003B4A82">
              <w:t>UINT32 *pUdwGroupID</w:t>
            </w:r>
          </w:p>
          <w:p w14:paraId="2ECF4257" w14:textId="77777777" w:rsidR="00725A8B" w:rsidRPr="003B4A82" w:rsidRDefault="00725A8B" w:rsidP="00A377AB">
            <w:r w:rsidRPr="003B4A82">
              <w:t>);</w:t>
            </w:r>
          </w:p>
        </w:tc>
      </w:tr>
    </w:tbl>
    <w:p w14:paraId="4D0B3754" w14:textId="77777777" w:rsidR="00725A8B" w:rsidRPr="003B4A82" w:rsidRDefault="00725A8B" w:rsidP="00725A8B">
      <w:pPr>
        <w:rPr>
          <w:b/>
          <w:bCs/>
        </w:rPr>
      </w:pPr>
    </w:p>
    <w:p w14:paraId="42566B81" w14:textId="77777777" w:rsidR="00725A8B" w:rsidRPr="003B4A82" w:rsidRDefault="00725A8B" w:rsidP="00725A8B">
      <w:pPr>
        <w:rPr>
          <w:b/>
          <w:bCs/>
        </w:rPr>
      </w:pPr>
      <w:r w:rsidRPr="003B4A82">
        <w:rPr>
          <w:rFonts w:hint="eastAsia"/>
          <w:b/>
          <w:bCs/>
        </w:rPr>
        <w:t>接口描述：</w:t>
      </w:r>
    </w:p>
    <w:p w14:paraId="0867137A" w14:textId="77777777" w:rsidR="00725A8B" w:rsidRPr="003B4A82" w:rsidRDefault="00725A8B" w:rsidP="00725A8B">
      <w:r w:rsidRPr="003B4A82">
        <w:rPr>
          <w:rFonts w:hint="eastAsia"/>
        </w:rPr>
        <w:t>添加人员授权组信息；</w:t>
      </w:r>
    </w:p>
    <w:p w14:paraId="7562DA1A" w14:textId="77777777" w:rsidR="00725A8B" w:rsidRPr="003B4A82" w:rsidRDefault="00725A8B" w:rsidP="00725A8B"/>
    <w:p w14:paraId="6C560CC8"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469"/>
        <w:gridCol w:w="1191"/>
        <w:gridCol w:w="6796"/>
      </w:tblGrid>
      <w:tr w:rsidR="00725A8B" w:rsidRPr="003B4A82" w14:paraId="41A67503" w14:textId="77777777" w:rsidTr="00A377AB">
        <w:trPr>
          <w:jc w:val="center"/>
        </w:trPr>
        <w:tc>
          <w:tcPr>
            <w:tcW w:w="2469" w:type="dxa"/>
          </w:tcPr>
          <w:p w14:paraId="3C353FE1" w14:textId="77777777" w:rsidR="00725A8B" w:rsidRPr="003B4A82" w:rsidRDefault="00725A8B" w:rsidP="00A377AB">
            <w:pPr>
              <w:jc w:val="center"/>
            </w:pPr>
            <w:r w:rsidRPr="003B4A82">
              <w:rPr>
                <w:rFonts w:hint="eastAsia"/>
              </w:rPr>
              <w:t>参数名称</w:t>
            </w:r>
          </w:p>
        </w:tc>
        <w:tc>
          <w:tcPr>
            <w:tcW w:w="1191" w:type="dxa"/>
          </w:tcPr>
          <w:p w14:paraId="61E071E1" w14:textId="77777777" w:rsidR="00725A8B" w:rsidRPr="003B4A82" w:rsidRDefault="00725A8B" w:rsidP="00A377AB">
            <w:pPr>
              <w:jc w:val="center"/>
            </w:pPr>
            <w:r w:rsidRPr="003B4A82">
              <w:rPr>
                <w:rFonts w:hint="eastAsia"/>
              </w:rPr>
              <w:t>参数</w:t>
            </w:r>
            <w:r w:rsidRPr="003B4A82">
              <w:t>类型</w:t>
            </w:r>
          </w:p>
        </w:tc>
        <w:tc>
          <w:tcPr>
            <w:tcW w:w="6796" w:type="dxa"/>
          </w:tcPr>
          <w:p w14:paraId="7A7DA817" w14:textId="77777777" w:rsidR="00725A8B" w:rsidRPr="003B4A82" w:rsidRDefault="00725A8B" w:rsidP="00A377AB">
            <w:pPr>
              <w:jc w:val="center"/>
            </w:pPr>
            <w:r w:rsidRPr="003B4A82">
              <w:rPr>
                <w:rFonts w:hint="eastAsia"/>
              </w:rPr>
              <w:t>传参说明</w:t>
            </w:r>
          </w:p>
        </w:tc>
      </w:tr>
      <w:tr w:rsidR="00725A8B" w:rsidRPr="003B4A82" w14:paraId="4EBBF557" w14:textId="77777777" w:rsidTr="00A377AB">
        <w:trPr>
          <w:jc w:val="center"/>
        </w:trPr>
        <w:tc>
          <w:tcPr>
            <w:tcW w:w="2469" w:type="dxa"/>
          </w:tcPr>
          <w:p w14:paraId="29E3DB45" w14:textId="77777777" w:rsidR="00725A8B" w:rsidRPr="003B4A82" w:rsidRDefault="00725A8B" w:rsidP="00A377AB">
            <w:pPr>
              <w:jc w:val="center"/>
            </w:pPr>
            <w:r w:rsidRPr="003B4A82">
              <w:lastRenderedPageBreak/>
              <w:t>lpUserID</w:t>
            </w:r>
          </w:p>
        </w:tc>
        <w:tc>
          <w:tcPr>
            <w:tcW w:w="1191" w:type="dxa"/>
          </w:tcPr>
          <w:p w14:paraId="255F9E1D" w14:textId="77777777" w:rsidR="00725A8B" w:rsidRPr="003B4A82" w:rsidRDefault="00725A8B" w:rsidP="00A377AB">
            <w:pPr>
              <w:jc w:val="center"/>
            </w:pPr>
            <w:r w:rsidRPr="003B4A82">
              <w:rPr>
                <w:rFonts w:hint="eastAsia"/>
              </w:rPr>
              <w:t>IN</w:t>
            </w:r>
          </w:p>
        </w:tc>
        <w:tc>
          <w:tcPr>
            <w:tcW w:w="6796" w:type="dxa"/>
          </w:tcPr>
          <w:p w14:paraId="60419347"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5C12C03E" w14:textId="77777777" w:rsidTr="00A377AB">
        <w:trPr>
          <w:jc w:val="center"/>
        </w:trPr>
        <w:tc>
          <w:tcPr>
            <w:tcW w:w="2469" w:type="dxa"/>
          </w:tcPr>
          <w:p w14:paraId="1BBFEFB0" w14:textId="77777777" w:rsidR="00725A8B" w:rsidRPr="003B4A82" w:rsidRDefault="00725A8B" w:rsidP="00A377AB">
            <w:pPr>
              <w:jc w:val="center"/>
              <w:rPr>
                <w:noProof/>
              </w:rPr>
            </w:pPr>
            <w:r w:rsidRPr="003B4A82">
              <w:rPr>
                <w:noProof/>
              </w:rPr>
              <w:t>pstPermissionGroupInfo</w:t>
            </w:r>
          </w:p>
        </w:tc>
        <w:tc>
          <w:tcPr>
            <w:tcW w:w="1191" w:type="dxa"/>
          </w:tcPr>
          <w:p w14:paraId="2D5AE7B0" w14:textId="77777777" w:rsidR="00725A8B" w:rsidRPr="003B4A82" w:rsidRDefault="00725A8B" w:rsidP="00A377AB">
            <w:pPr>
              <w:jc w:val="center"/>
            </w:pPr>
            <w:r w:rsidRPr="003B4A82">
              <w:t>IN</w:t>
            </w:r>
          </w:p>
        </w:tc>
        <w:tc>
          <w:tcPr>
            <w:tcW w:w="6796" w:type="dxa"/>
          </w:tcPr>
          <w:p w14:paraId="13771FFC" w14:textId="77777777" w:rsidR="00725A8B" w:rsidRPr="003B4A82" w:rsidRDefault="00725A8B" w:rsidP="00A377AB">
            <w:r w:rsidRPr="003B4A82">
              <w:rPr>
                <w:rFonts w:hint="eastAsia"/>
              </w:rPr>
              <w:t>授权组信息</w:t>
            </w:r>
          </w:p>
        </w:tc>
      </w:tr>
      <w:tr w:rsidR="00725A8B" w:rsidRPr="003B4A82" w14:paraId="4E5C6B39" w14:textId="77777777" w:rsidTr="00A377AB">
        <w:trPr>
          <w:jc w:val="center"/>
        </w:trPr>
        <w:tc>
          <w:tcPr>
            <w:tcW w:w="2469" w:type="dxa"/>
          </w:tcPr>
          <w:p w14:paraId="5665DF1E" w14:textId="77777777" w:rsidR="00725A8B" w:rsidRPr="003B4A82" w:rsidRDefault="00725A8B" w:rsidP="00A377AB">
            <w:pPr>
              <w:jc w:val="center"/>
              <w:rPr>
                <w:noProof/>
              </w:rPr>
            </w:pPr>
            <w:r w:rsidRPr="003B4A82">
              <w:rPr>
                <w:noProof/>
              </w:rPr>
              <w:t>pUdwGroupID</w:t>
            </w:r>
          </w:p>
        </w:tc>
        <w:tc>
          <w:tcPr>
            <w:tcW w:w="1191" w:type="dxa"/>
          </w:tcPr>
          <w:p w14:paraId="1D2D5E83" w14:textId="77777777" w:rsidR="00725A8B" w:rsidRPr="003B4A82" w:rsidRDefault="00725A8B" w:rsidP="00A377AB">
            <w:pPr>
              <w:jc w:val="center"/>
            </w:pPr>
            <w:r w:rsidRPr="003B4A82">
              <w:t>OUT</w:t>
            </w:r>
          </w:p>
        </w:tc>
        <w:tc>
          <w:tcPr>
            <w:tcW w:w="6796" w:type="dxa"/>
          </w:tcPr>
          <w:p w14:paraId="708F8E8B" w14:textId="77777777" w:rsidR="00725A8B" w:rsidRPr="003B4A82" w:rsidRDefault="00725A8B" w:rsidP="00A377AB">
            <w:r w:rsidRPr="003B4A82">
              <w:rPr>
                <w:rFonts w:hint="eastAsia"/>
              </w:rPr>
              <w:t>授权组ID</w:t>
            </w:r>
          </w:p>
        </w:tc>
      </w:tr>
    </w:tbl>
    <w:p w14:paraId="4A8A45F2" w14:textId="77777777" w:rsidR="00725A8B" w:rsidRPr="003B4A82" w:rsidRDefault="00725A8B" w:rsidP="00725A8B"/>
    <w:p w14:paraId="35AA1F65" w14:textId="77777777" w:rsidR="00725A8B" w:rsidRPr="003B4A82" w:rsidRDefault="00725A8B" w:rsidP="00725A8B">
      <w:pPr>
        <w:rPr>
          <w:b/>
          <w:bCs/>
        </w:rPr>
      </w:pPr>
      <w:r w:rsidRPr="003B4A82">
        <w:rPr>
          <w:b/>
          <w:bCs/>
        </w:rPr>
        <w:t>Return Values</w:t>
      </w:r>
      <w:r w:rsidRPr="003B4A82">
        <w:rPr>
          <w:rFonts w:hint="eastAsia"/>
          <w:b/>
          <w:bCs/>
        </w:rPr>
        <w:t>：</w:t>
      </w:r>
    </w:p>
    <w:p w14:paraId="5A832E4C"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593F3D2" w14:textId="77777777" w:rsidR="00725A8B" w:rsidRPr="003B4A82" w:rsidRDefault="00725A8B" w:rsidP="00725A8B">
      <w:pPr>
        <w:pStyle w:val="4"/>
        <w:rPr>
          <w:noProof/>
        </w:rPr>
      </w:pPr>
      <w:r w:rsidRPr="003B4A82">
        <w:rPr>
          <w:rFonts w:asciiTheme="minorHAnsi" w:hAnsiTheme="minorHAnsi" w:cstheme="minorBidi"/>
          <w:szCs w:val="21"/>
        </w:rPr>
        <w:t>删除访客黑名单</w:t>
      </w:r>
    </w:p>
    <w:p w14:paraId="47FDB3CD"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200E6D8" w14:textId="77777777" w:rsidTr="00A377AB">
        <w:trPr>
          <w:jc w:val="center"/>
        </w:trPr>
        <w:tc>
          <w:tcPr>
            <w:tcW w:w="8296" w:type="dxa"/>
          </w:tcPr>
          <w:p w14:paraId="6AE7AAB1" w14:textId="77777777" w:rsidR="00725A8B" w:rsidRPr="003B4A82" w:rsidRDefault="00725A8B" w:rsidP="00A377AB">
            <w:r w:rsidRPr="003B4A82">
              <w:t>BOOL STDCALL NETDEV_DeleteACSPersonBlackList</w:t>
            </w:r>
          </w:p>
          <w:p w14:paraId="548C45BB" w14:textId="77777777" w:rsidR="00725A8B" w:rsidRPr="003B4A82" w:rsidRDefault="00725A8B" w:rsidP="00A377AB">
            <w:r w:rsidRPr="003B4A82">
              <w:t>(</w:t>
            </w:r>
          </w:p>
          <w:p w14:paraId="245BF379" w14:textId="77777777" w:rsidR="00725A8B" w:rsidRPr="003B4A82" w:rsidRDefault="00725A8B" w:rsidP="00A377AB">
            <w:pPr>
              <w:ind w:firstLineChars="200" w:firstLine="420"/>
            </w:pPr>
            <w:r w:rsidRPr="003B4A82">
              <w:t xml:space="preserve">LPVOID lpUserID, </w:t>
            </w:r>
          </w:p>
          <w:p w14:paraId="769828F1" w14:textId="6C31AC33" w:rsidR="00725A8B" w:rsidRPr="003B4A82" w:rsidRDefault="00E02404" w:rsidP="00A377AB">
            <w:pPr>
              <w:ind w:firstLineChars="200" w:firstLine="420"/>
            </w:pPr>
            <w:hyperlink w:anchor="_批处理列表" w:history="1">
              <w:r w:rsidR="00753264" w:rsidRPr="003B4A82">
                <w:rPr>
                  <w:rStyle w:val="a5"/>
                  <w:u w:val="none"/>
                </w:rPr>
                <w:t>LPNETDEV_OPERATE_LIST_S</w:t>
              </w:r>
            </w:hyperlink>
            <w:r w:rsidR="00725A8B" w:rsidRPr="003B4A82">
              <w:t xml:space="preserve"> pstBlackList</w:t>
            </w:r>
          </w:p>
          <w:p w14:paraId="4667AA66" w14:textId="77777777" w:rsidR="00725A8B" w:rsidRPr="003B4A82" w:rsidRDefault="00725A8B" w:rsidP="00A377AB">
            <w:r w:rsidRPr="003B4A82">
              <w:t>);</w:t>
            </w:r>
          </w:p>
        </w:tc>
      </w:tr>
    </w:tbl>
    <w:p w14:paraId="47A4B380" w14:textId="77777777" w:rsidR="00725A8B" w:rsidRPr="003B4A82" w:rsidRDefault="00725A8B" w:rsidP="00725A8B">
      <w:pPr>
        <w:rPr>
          <w:b/>
          <w:bCs/>
        </w:rPr>
      </w:pPr>
    </w:p>
    <w:p w14:paraId="148716D6" w14:textId="77777777" w:rsidR="00725A8B" w:rsidRPr="003B4A82" w:rsidRDefault="00725A8B" w:rsidP="00725A8B">
      <w:pPr>
        <w:rPr>
          <w:b/>
          <w:bCs/>
        </w:rPr>
      </w:pPr>
      <w:r w:rsidRPr="003B4A82">
        <w:rPr>
          <w:rFonts w:hint="eastAsia"/>
          <w:b/>
          <w:bCs/>
        </w:rPr>
        <w:t>接口描述：</w:t>
      </w:r>
    </w:p>
    <w:p w14:paraId="1D83C159" w14:textId="77777777" w:rsidR="00725A8B" w:rsidRPr="003B4A82" w:rsidRDefault="00725A8B" w:rsidP="00725A8B">
      <w:r w:rsidRPr="003B4A82">
        <w:rPr>
          <w:rFonts w:hint="eastAsia"/>
        </w:rPr>
        <w:t>删除访客黑名单;</w:t>
      </w:r>
    </w:p>
    <w:p w14:paraId="629D303F" w14:textId="77777777" w:rsidR="00725A8B" w:rsidRPr="003B4A82" w:rsidRDefault="00725A8B" w:rsidP="00725A8B"/>
    <w:p w14:paraId="4350D493"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35FD4DB" w14:textId="77777777" w:rsidTr="00A377AB">
        <w:trPr>
          <w:jc w:val="center"/>
        </w:trPr>
        <w:tc>
          <w:tcPr>
            <w:tcW w:w="1920" w:type="dxa"/>
          </w:tcPr>
          <w:p w14:paraId="0EF7F6A1" w14:textId="77777777" w:rsidR="00725A8B" w:rsidRPr="003B4A82" w:rsidRDefault="00725A8B" w:rsidP="00A377AB">
            <w:pPr>
              <w:jc w:val="center"/>
            </w:pPr>
            <w:r w:rsidRPr="003B4A82">
              <w:rPr>
                <w:rFonts w:hint="eastAsia"/>
              </w:rPr>
              <w:t>参数名称</w:t>
            </w:r>
          </w:p>
        </w:tc>
        <w:tc>
          <w:tcPr>
            <w:tcW w:w="1248" w:type="dxa"/>
          </w:tcPr>
          <w:p w14:paraId="59BD2F31" w14:textId="77777777" w:rsidR="00725A8B" w:rsidRPr="003B4A82" w:rsidRDefault="00725A8B" w:rsidP="00A377AB">
            <w:pPr>
              <w:jc w:val="center"/>
            </w:pPr>
            <w:r w:rsidRPr="003B4A82">
              <w:rPr>
                <w:rFonts w:hint="eastAsia"/>
              </w:rPr>
              <w:t>参数</w:t>
            </w:r>
            <w:r w:rsidRPr="003B4A82">
              <w:t>类型</w:t>
            </w:r>
          </w:p>
        </w:tc>
        <w:tc>
          <w:tcPr>
            <w:tcW w:w="7288" w:type="dxa"/>
          </w:tcPr>
          <w:p w14:paraId="49C84730" w14:textId="77777777" w:rsidR="00725A8B" w:rsidRPr="003B4A82" w:rsidRDefault="00725A8B" w:rsidP="00A377AB">
            <w:pPr>
              <w:jc w:val="center"/>
            </w:pPr>
            <w:r w:rsidRPr="003B4A82">
              <w:rPr>
                <w:rFonts w:hint="eastAsia"/>
              </w:rPr>
              <w:t>传参说明</w:t>
            </w:r>
          </w:p>
        </w:tc>
      </w:tr>
      <w:tr w:rsidR="00725A8B" w:rsidRPr="003B4A82" w14:paraId="2738D3BA" w14:textId="77777777" w:rsidTr="00A377AB">
        <w:trPr>
          <w:jc w:val="center"/>
        </w:trPr>
        <w:tc>
          <w:tcPr>
            <w:tcW w:w="1920" w:type="dxa"/>
          </w:tcPr>
          <w:p w14:paraId="2E7595EC" w14:textId="77777777" w:rsidR="00725A8B" w:rsidRPr="003B4A82" w:rsidRDefault="00725A8B" w:rsidP="00A377AB">
            <w:pPr>
              <w:jc w:val="center"/>
            </w:pPr>
            <w:r w:rsidRPr="003B4A82">
              <w:t>lpUserID</w:t>
            </w:r>
          </w:p>
        </w:tc>
        <w:tc>
          <w:tcPr>
            <w:tcW w:w="1248" w:type="dxa"/>
          </w:tcPr>
          <w:p w14:paraId="700559B2" w14:textId="77777777" w:rsidR="00725A8B" w:rsidRPr="003B4A82" w:rsidRDefault="00725A8B" w:rsidP="00A377AB">
            <w:pPr>
              <w:jc w:val="center"/>
            </w:pPr>
            <w:r w:rsidRPr="003B4A82">
              <w:rPr>
                <w:rFonts w:hint="eastAsia"/>
              </w:rPr>
              <w:t>IN</w:t>
            </w:r>
          </w:p>
        </w:tc>
        <w:tc>
          <w:tcPr>
            <w:tcW w:w="7288" w:type="dxa"/>
          </w:tcPr>
          <w:p w14:paraId="184EEF23"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59873849" w14:textId="77777777" w:rsidTr="00A377AB">
        <w:trPr>
          <w:jc w:val="center"/>
        </w:trPr>
        <w:tc>
          <w:tcPr>
            <w:tcW w:w="1920" w:type="dxa"/>
          </w:tcPr>
          <w:p w14:paraId="4A1F6162" w14:textId="77777777" w:rsidR="00725A8B" w:rsidRPr="003B4A82" w:rsidRDefault="00725A8B" w:rsidP="00A377AB">
            <w:pPr>
              <w:jc w:val="center"/>
              <w:rPr>
                <w:noProof/>
              </w:rPr>
            </w:pPr>
            <w:r w:rsidRPr="003B4A82">
              <w:rPr>
                <w:noProof/>
              </w:rPr>
              <w:t>pstBlackList</w:t>
            </w:r>
          </w:p>
        </w:tc>
        <w:tc>
          <w:tcPr>
            <w:tcW w:w="1248" w:type="dxa"/>
          </w:tcPr>
          <w:p w14:paraId="30E7CC23" w14:textId="77777777" w:rsidR="00725A8B" w:rsidRPr="003B4A82" w:rsidRDefault="00725A8B" w:rsidP="00A377AB">
            <w:pPr>
              <w:jc w:val="center"/>
            </w:pPr>
            <w:r w:rsidRPr="003B4A82">
              <w:t>OUT</w:t>
            </w:r>
          </w:p>
        </w:tc>
        <w:tc>
          <w:tcPr>
            <w:tcW w:w="7288" w:type="dxa"/>
          </w:tcPr>
          <w:p w14:paraId="478F24E5" w14:textId="77777777" w:rsidR="00725A8B" w:rsidRPr="003B4A82" w:rsidRDefault="00725A8B" w:rsidP="00A377AB">
            <w:r w:rsidRPr="003B4A82">
              <w:rPr>
                <w:rFonts w:hint="eastAsia"/>
              </w:rPr>
              <w:t>黑名单信息列表</w:t>
            </w:r>
          </w:p>
        </w:tc>
      </w:tr>
    </w:tbl>
    <w:p w14:paraId="33873338" w14:textId="77777777" w:rsidR="00725A8B" w:rsidRPr="003B4A82" w:rsidRDefault="00725A8B" w:rsidP="00725A8B"/>
    <w:p w14:paraId="64C4B7FE" w14:textId="77777777" w:rsidR="00725A8B" w:rsidRPr="003B4A82" w:rsidRDefault="00725A8B" w:rsidP="00725A8B">
      <w:pPr>
        <w:rPr>
          <w:b/>
          <w:bCs/>
        </w:rPr>
      </w:pPr>
      <w:r w:rsidRPr="003B4A82">
        <w:rPr>
          <w:b/>
          <w:bCs/>
        </w:rPr>
        <w:t>Return Values</w:t>
      </w:r>
      <w:r w:rsidRPr="003B4A82">
        <w:rPr>
          <w:rFonts w:hint="eastAsia"/>
          <w:b/>
          <w:bCs/>
        </w:rPr>
        <w:t>：</w:t>
      </w:r>
    </w:p>
    <w:p w14:paraId="69D38481"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28F4504" w14:textId="77777777" w:rsidR="00725A8B" w:rsidRPr="003B4A82" w:rsidRDefault="00725A8B" w:rsidP="00725A8B">
      <w:pPr>
        <w:pStyle w:val="4"/>
        <w:rPr>
          <w:noProof/>
        </w:rPr>
      </w:pPr>
      <w:r w:rsidRPr="003B4A82">
        <w:rPr>
          <w:rFonts w:asciiTheme="minorHAnsi" w:hAnsiTheme="minorHAnsi" w:cstheme="minorBidi"/>
          <w:szCs w:val="21"/>
        </w:rPr>
        <w:t>删除指定人员的门卡信息</w:t>
      </w:r>
    </w:p>
    <w:p w14:paraId="7D57A9D4"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A0FC852" w14:textId="77777777" w:rsidTr="00A377AB">
        <w:trPr>
          <w:jc w:val="center"/>
        </w:trPr>
        <w:tc>
          <w:tcPr>
            <w:tcW w:w="8296" w:type="dxa"/>
          </w:tcPr>
          <w:p w14:paraId="271B2221" w14:textId="77777777" w:rsidR="00725A8B" w:rsidRPr="003B4A82" w:rsidRDefault="00725A8B" w:rsidP="00A377AB">
            <w:r w:rsidRPr="003B4A82">
              <w:t>BOOL STDCALL NETDEV_DeleteACSPersonCardInfo</w:t>
            </w:r>
          </w:p>
          <w:p w14:paraId="56F9060E" w14:textId="77777777" w:rsidR="00725A8B" w:rsidRPr="003B4A82" w:rsidRDefault="00725A8B" w:rsidP="00A377AB">
            <w:r w:rsidRPr="003B4A82">
              <w:t>(</w:t>
            </w:r>
          </w:p>
          <w:p w14:paraId="2A6A3E86" w14:textId="77777777" w:rsidR="00725A8B" w:rsidRPr="003B4A82" w:rsidRDefault="00725A8B" w:rsidP="00A377AB">
            <w:pPr>
              <w:ind w:firstLineChars="200" w:firstLine="420"/>
            </w:pPr>
            <w:r w:rsidRPr="003B4A82">
              <w:t>LPVOID lpUserID,</w:t>
            </w:r>
          </w:p>
          <w:p w14:paraId="48ED62B0" w14:textId="77777777" w:rsidR="00725A8B" w:rsidRPr="003B4A82" w:rsidRDefault="00725A8B" w:rsidP="00A377AB">
            <w:pPr>
              <w:ind w:firstLineChars="200" w:firstLine="420"/>
            </w:pPr>
            <w:r w:rsidRPr="003B4A82">
              <w:t>UINT32 udwACSPersonID</w:t>
            </w:r>
          </w:p>
          <w:p w14:paraId="55EFC2C4" w14:textId="77777777" w:rsidR="00725A8B" w:rsidRPr="003B4A82" w:rsidRDefault="00725A8B" w:rsidP="00A377AB">
            <w:r w:rsidRPr="003B4A82">
              <w:t>);</w:t>
            </w:r>
          </w:p>
        </w:tc>
      </w:tr>
    </w:tbl>
    <w:p w14:paraId="7A84D9F0" w14:textId="77777777" w:rsidR="00725A8B" w:rsidRPr="003B4A82" w:rsidRDefault="00725A8B" w:rsidP="00725A8B">
      <w:pPr>
        <w:rPr>
          <w:b/>
          <w:bCs/>
        </w:rPr>
      </w:pPr>
    </w:p>
    <w:p w14:paraId="55A9B875" w14:textId="77777777" w:rsidR="00725A8B" w:rsidRPr="003B4A82" w:rsidRDefault="00725A8B" w:rsidP="00725A8B">
      <w:pPr>
        <w:rPr>
          <w:b/>
          <w:bCs/>
        </w:rPr>
      </w:pPr>
      <w:r w:rsidRPr="003B4A82">
        <w:rPr>
          <w:rFonts w:hint="eastAsia"/>
          <w:b/>
          <w:bCs/>
        </w:rPr>
        <w:t>接口描述：</w:t>
      </w:r>
    </w:p>
    <w:p w14:paraId="6B164C79" w14:textId="77777777" w:rsidR="00725A8B" w:rsidRPr="003B4A82" w:rsidRDefault="00725A8B" w:rsidP="00725A8B">
      <w:r w:rsidRPr="003B4A82">
        <w:rPr>
          <w:rFonts w:hint="eastAsia"/>
        </w:rPr>
        <w:t>删除指定人员的门卡信息，</w:t>
      </w:r>
      <w:r w:rsidRPr="003B4A82">
        <w:t>即退卡</w:t>
      </w:r>
      <w:r w:rsidRPr="003B4A82">
        <w:rPr>
          <w:rFonts w:hint="eastAsia"/>
        </w:rPr>
        <w:t>;</w:t>
      </w:r>
    </w:p>
    <w:p w14:paraId="5180B458" w14:textId="77777777" w:rsidR="00725A8B" w:rsidRPr="003B4A82" w:rsidRDefault="00725A8B" w:rsidP="00725A8B"/>
    <w:p w14:paraId="51936D82"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79BBE037" w14:textId="77777777" w:rsidTr="00A377AB">
        <w:trPr>
          <w:jc w:val="center"/>
        </w:trPr>
        <w:tc>
          <w:tcPr>
            <w:tcW w:w="1920" w:type="dxa"/>
          </w:tcPr>
          <w:p w14:paraId="1FDCF064" w14:textId="77777777" w:rsidR="00725A8B" w:rsidRPr="003B4A82" w:rsidRDefault="00725A8B" w:rsidP="00A377AB">
            <w:pPr>
              <w:jc w:val="center"/>
            </w:pPr>
            <w:r w:rsidRPr="003B4A82">
              <w:rPr>
                <w:rFonts w:hint="eastAsia"/>
              </w:rPr>
              <w:t>参数名称</w:t>
            </w:r>
          </w:p>
        </w:tc>
        <w:tc>
          <w:tcPr>
            <w:tcW w:w="1248" w:type="dxa"/>
          </w:tcPr>
          <w:p w14:paraId="79FEEFD6" w14:textId="77777777" w:rsidR="00725A8B" w:rsidRPr="003B4A82" w:rsidRDefault="00725A8B" w:rsidP="00A377AB">
            <w:pPr>
              <w:jc w:val="center"/>
            </w:pPr>
            <w:r w:rsidRPr="003B4A82">
              <w:rPr>
                <w:rFonts w:hint="eastAsia"/>
              </w:rPr>
              <w:t>参数</w:t>
            </w:r>
            <w:r w:rsidRPr="003B4A82">
              <w:t>类型</w:t>
            </w:r>
          </w:p>
        </w:tc>
        <w:tc>
          <w:tcPr>
            <w:tcW w:w="7288" w:type="dxa"/>
          </w:tcPr>
          <w:p w14:paraId="4443D7D5" w14:textId="77777777" w:rsidR="00725A8B" w:rsidRPr="003B4A82" w:rsidRDefault="00725A8B" w:rsidP="00A377AB">
            <w:pPr>
              <w:jc w:val="center"/>
            </w:pPr>
            <w:r w:rsidRPr="003B4A82">
              <w:rPr>
                <w:rFonts w:hint="eastAsia"/>
              </w:rPr>
              <w:t>传参说明</w:t>
            </w:r>
          </w:p>
        </w:tc>
      </w:tr>
      <w:tr w:rsidR="00725A8B" w:rsidRPr="003B4A82" w14:paraId="5979B833" w14:textId="77777777" w:rsidTr="00A377AB">
        <w:trPr>
          <w:jc w:val="center"/>
        </w:trPr>
        <w:tc>
          <w:tcPr>
            <w:tcW w:w="1920" w:type="dxa"/>
          </w:tcPr>
          <w:p w14:paraId="37959604" w14:textId="77777777" w:rsidR="00725A8B" w:rsidRPr="003B4A82" w:rsidRDefault="00725A8B" w:rsidP="00A377AB">
            <w:pPr>
              <w:jc w:val="center"/>
            </w:pPr>
            <w:r w:rsidRPr="003B4A82">
              <w:t>lpUserID</w:t>
            </w:r>
          </w:p>
        </w:tc>
        <w:tc>
          <w:tcPr>
            <w:tcW w:w="1248" w:type="dxa"/>
          </w:tcPr>
          <w:p w14:paraId="00A8F0FF" w14:textId="77777777" w:rsidR="00725A8B" w:rsidRPr="003B4A82" w:rsidRDefault="00725A8B" w:rsidP="00A377AB">
            <w:pPr>
              <w:jc w:val="center"/>
            </w:pPr>
            <w:r w:rsidRPr="003B4A82">
              <w:rPr>
                <w:rFonts w:hint="eastAsia"/>
              </w:rPr>
              <w:t>IN</w:t>
            </w:r>
          </w:p>
        </w:tc>
        <w:tc>
          <w:tcPr>
            <w:tcW w:w="7288" w:type="dxa"/>
          </w:tcPr>
          <w:p w14:paraId="6C321C6F"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3381762" w14:textId="77777777" w:rsidTr="00A377AB">
        <w:trPr>
          <w:jc w:val="center"/>
        </w:trPr>
        <w:tc>
          <w:tcPr>
            <w:tcW w:w="1920" w:type="dxa"/>
          </w:tcPr>
          <w:p w14:paraId="2D9C54DF" w14:textId="77777777" w:rsidR="00725A8B" w:rsidRPr="003B4A82" w:rsidRDefault="00725A8B" w:rsidP="00A377AB">
            <w:pPr>
              <w:jc w:val="center"/>
              <w:rPr>
                <w:noProof/>
              </w:rPr>
            </w:pPr>
            <w:r w:rsidRPr="003B4A82">
              <w:rPr>
                <w:noProof/>
              </w:rPr>
              <w:t>udwACSPersonID</w:t>
            </w:r>
          </w:p>
        </w:tc>
        <w:tc>
          <w:tcPr>
            <w:tcW w:w="1248" w:type="dxa"/>
          </w:tcPr>
          <w:p w14:paraId="6170A868" w14:textId="77777777" w:rsidR="00725A8B" w:rsidRPr="003B4A82" w:rsidRDefault="00725A8B" w:rsidP="00A377AB">
            <w:pPr>
              <w:jc w:val="center"/>
            </w:pPr>
            <w:r w:rsidRPr="003B4A82">
              <w:t>IN</w:t>
            </w:r>
          </w:p>
        </w:tc>
        <w:tc>
          <w:tcPr>
            <w:tcW w:w="7288" w:type="dxa"/>
          </w:tcPr>
          <w:p w14:paraId="39F97CDE" w14:textId="77777777" w:rsidR="00725A8B" w:rsidRPr="003B4A82" w:rsidRDefault="00725A8B" w:rsidP="00A377AB">
            <w:r w:rsidRPr="003B4A82">
              <w:rPr>
                <w:rFonts w:hint="eastAsia"/>
              </w:rPr>
              <w:t>门禁人员信息编号</w:t>
            </w:r>
          </w:p>
        </w:tc>
      </w:tr>
    </w:tbl>
    <w:p w14:paraId="09E5D010" w14:textId="77777777" w:rsidR="00725A8B" w:rsidRPr="003B4A82" w:rsidRDefault="00725A8B" w:rsidP="00725A8B"/>
    <w:p w14:paraId="506BB7E6" w14:textId="77777777" w:rsidR="00725A8B" w:rsidRPr="003B4A82" w:rsidRDefault="00725A8B" w:rsidP="00725A8B">
      <w:pPr>
        <w:rPr>
          <w:b/>
          <w:bCs/>
        </w:rPr>
      </w:pPr>
      <w:r w:rsidRPr="003B4A82">
        <w:rPr>
          <w:b/>
          <w:bCs/>
        </w:rPr>
        <w:lastRenderedPageBreak/>
        <w:t>Return Values</w:t>
      </w:r>
      <w:r w:rsidRPr="003B4A82">
        <w:rPr>
          <w:rFonts w:hint="eastAsia"/>
          <w:b/>
          <w:bCs/>
        </w:rPr>
        <w:t>：</w:t>
      </w:r>
    </w:p>
    <w:p w14:paraId="4F7AD456"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630C2A8" w14:textId="77777777" w:rsidR="00725A8B" w:rsidRPr="003B4A82" w:rsidRDefault="00725A8B" w:rsidP="00725A8B">
      <w:pPr>
        <w:pStyle w:val="4"/>
        <w:rPr>
          <w:noProof/>
        </w:rPr>
      </w:pPr>
      <w:bookmarkStart w:id="718" w:name="_批量删除门禁人员信息"/>
      <w:bookmarkEnd w:id="718"/>
      <w:r w:rsidRPr="003B4A82">
        <w:rPr>
          <w:rFonts w:asciiTheme="minorHAnsi" w:hAnsiTheme="minorHAnsi" w:cstheme="minorBidi"/>
          <w:szCs w:val="21"/>
        </w:rPr>
        <w:t>批量删除门禁人员信息</w:t>
      </w:r>
    </w:p>
    <w:p w14:paraId="07A8719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74EAE83" w14:textId="77777777" w:rsidTr="00A377AB">
        <w:trPr>
          <w:jc w:val="center"/>
        </w:trPr>
        <w:tc>
          <w:tcPr>
            <w:tcW w:w="8296" w:type="dxa"/>
          </w:tcPr>
          <w:p w14:paraId="641A5710" w14:textId="77777777" w:rsidR="00725A8B" w:rsidRPr="003B4A82" w:rsidRDefault="00725A8B" w:rsidP="00A377AB">
            <w:r w:rsidRPr="003B4A82">
              <w:t>BOOL STDCALL NETDEV_DeleteACSPersonList</w:t>
            </w:r>
          </w:p>
          <w:p w14:paraId="618AFD44" w14:textId="77777777" w:rsidR="00725A8B" w:rsidRPr="003B4A82" w:rsidRDefault="00725A8B" w:rsidP="00A377AB">
            <w:r w:rsidRPr="003B4A82">
              <w:t>(</w:t>
            </w:r>
          </w:p>
          <w:p w14:paraId="2C230E98" w14:textId="77777777" w:rsidR="00725A8B" w:rsidRPr="003B4A82" w:rsidRDefault="00725A8B" w:rsidP="00A377AB">
            <w:pPr>
              <w:ind w:firstLineChars="200" w:firstLine="420"/>
            </w:pPr>
            <w:r w:rsidRPr="003B4A82">
              <w:t>LPVOID lpUserID,</w:t>
            </w:r>
          </w:p>
          <w:p w14:paraId="57F39E7B" w14:textId="751D458C" w:rsidR="00725A8B" w:rsidRPr="003B4A82" w:rsidRDefault="00E02404" w:rsidP="00A377AB">
            <w:pPr>
              <w:ind w:firstLineChars="200" w:firstLine="420"/>
            </w:pPr>
            <w:hyperlink w:anchor="_人脸识别模块批量操作列表结构体" w:history="1">
              <w:r w:rsidR="00725A8B" w:rsidRPr="003B4A82">
                <w:rPr>
                  <w:rStyle w:val="a5"/>
                  <w:u w:val="none"/>
                </w:rPr>
                <w:t>LPNETDEV_FACE_BATCH_LIST_S</w:t>
              </w:r>
            </w:hyperlink>
            <w:r w:rsidR="00725A8B" w:rsidRPr="003B4A82">
              <w:t xml:space="preserve"> pstBatchCtrlInfo</w:t>
            </w:r>
          </w:p>
          <w:p w14:paraId="3813B68A" w14:textId="77777777" w:rsidR="00725A8B" w:rsidRPr="003B4A82" w:rsidRDefault="00725A8B" w:rsidP="00A377AB">
            <w:r w:rsidRPr="003B4A82">
              <w:t>);</w:t>
            </w:r>
          </w:p>
        </w:tc>
      </w:tr>
    </w:tbl>
    <w:p w14:paraId="5089C463" w14:textId="77777777" w:rsidR="00725A8B" w:rsidRPr="003B4A82" w:rsidRDefault="00725A8B" w:rsidP="00725A8B">
      <w:pPr>
        <w:rPr>
          <w:b/>
          <w:bCs/>
        </w:rPr>
      </w:pPr>
    </w:p>
    <w:p w14:paraId="503FD9EA" w14:textId="77777777" w:rsidR="00725A8B" w:rsidRPr="003B4A82" w:rsidRDefault="00725A8B" w:rsidP="00725A8B">
      <w:pPr>
        <w:rPr>
          <w:b/>
          <w:bCs/>
        </w:rPr>
      </w:pPr>
      <w:r w:rsidRPr="003B4A82">
        <w:rPr>
          <w:rFonts w:hint="eastAsia"/>
          <w:b/>
          <w:bCs/>
        </w:rPr>
        <w:t>接口描述：</w:t>
      </w:r>
    </w:p>
    <w:p w14:paraId="3C97B894" w14:textId="77777777" w:rsidR="00725A8B" w:rsidRPr="003B4A82" w:rsidRDefault="00725A8B" w:rsidP="00725A8B">
      <w:r w:rsidRPr="003B4A82">
        <w:rPr>
          <w:rFonts w:hint="eastAsia"/>
        </w:rPr>
        <w:t>批量删除门禁人员信息;</w:t>
      </w:r>
    </w:p>
    <w:p w14:paraId="2390E60D" w14:textId="77777777" w:rsidR="00725A8B" w:rsidRPr="003B4A82" w:rsidRDefault="00725A8B" w:rsidP="00725A8B"/>
    <w:p w14:paraId="08D643DD"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7654574" w14:textId="77777777" w:rsidTr="00A377AB">
        <w:trPr>
          <w:jc w:val="center"/>
        </w:trPr>
        <w:tc>
          <w:tcPr>
            <w:tcW w:w="1920" w:type="dxa"/>
          </w:tcPr>
          <w:p w14:paraId="1EF61F2C" w14:textId="77777777" w:rsidR="00725A8B" w:rsidRPr="003B4A82" w:rsidRDefault="00725A8B" w:rsidP="00A377AB">
            <w:pPr>
              <w:jc w:val="center"/>
            </w:pPr>
            <w:r w:rsidRPr="003B4A82">
              <w:rPr>
                <w:rFonts w:hint="eastAsia"/>
              </w:rPr>
              <w:t>参数名称</w:t>
            </w:r>
          </w:p>
        </w:tc>
        <w:tc>
          <w:tcPr>
            <w:tcW w:w="1248" w:type="dxa"/>
          </w:tcPr>
          <w:p w14:paraId="6316A310" w14:textId="77777777" w:rsidR="00725A8B" w:rsidRPr="003B4A82" w:rsidRDefault="00725A8B" w:rsidP="00A377AB">
            <w:pPr>
              <w:jc w:val="center"/>
            </w:pPr>
            <w:r w:rsidRPr="003B4A82">
              <w:rPr>
                <w:rFonts w:hint="eastAsia"/>
              </w:rPr>
              <w:t>参数</w:t>
            </w:r>
            <w:r w:rsidRPr="003B4A82">
              <w:t>类型</w:t>
            </w:r>
          </w:p>
        </w:tc>
        <w:tc>
          <w:tcPr>
            <w:tcW w:w="7288" w:type="dxa"/>
          </w:tcPr>
          <w:p w14:paraId="767A92F9" w14:textId="77777777" w:rsidR="00725A8B" w:rsidRPr="003B4A82" w:rsidRDefault="00725A8B" w:rsidP="00A377AB">
            <w:pPr>
              <w:jc w:val="center"/>
            </w:pPr>
            <w:r w:rsidRPr="003B4A82">
              <w:rPr>
                <w:rFonts w:hint="eastAsia"/>
              </w:rPr>
              <w:t>传参说明</w:t>
            </w:r>
          </w:p>
        </w:tc>
      </w:tr>
      <w:tr w:rsidR="00725A8B" w:rsidRPr="003B4A82" w14:paraId="6F5F3C3E" w14:textId="77777777" w:rsidTr="00A377AB">
        <w:trPr>
          <w:jc w:val="center"/>
        </w:trPr>
        <w:tc>
          <w:tcPr>
            <w:tcW w:w="1920" w:type="dxa"/>
          </w:tcPr>
          <w:p w14:paraId="63265BAA" w14:textId="77777777" w:rsidR="00725A8B" w:rsidRPr="003B4A82" w:rsidRDefault="00725A8B" w:rsidP="00A377AB">
            <w:pPr>
              <w:jc w:val="center"/>
            </w:pPr>
            <w:r w:rsidRPr="003B4A82">
              <w:t>lpUserID</w:t>
            </w:r>
          </w:p>
        </w:tc>
        <w:tc>
          <w:tcPr>
            <w:tcW w:w="1248" w:type="dxa"/>
          </w:tcPr>
          <w:p w14:paraId="51977182" w14:textId="77777777" w:rsidR="00725A8B" w:rsidRPr="003B4A82" w:rsidRDefault="00725A8B" w:rsidP="00A377AB">
            <w:pPr>
              <w:jc w:val="center"/>
            </w:pPr>
            <w:r w:rsidRPr="003B4A82">
              <w:rPr>
                <w:rFonts w:hint="eastAsia"/>
              </w:rPr>
              <w:t>IN</w:t>
            </w:r>
          </w:p>
        </w:tc>
        <w:tc>
          <w:tcPr>
            <w:tcW w:w="7288" w:type="dxa"/>
          </w:tcPr>
          <w:p w14:paraId="39EA5F85"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49CC1D0" w14:textId="77777777" w:rsidTr="00A377AB">
        <w:trPr>
          <w:jc w:val="center"/>
        </w:trPr>
        <w:tc>
          <w:tcPr>
            <w:tcW w:w="1920" w:type="dxa"/>
          </w:tcPr>
          <w:p w14:paraId="339708F1" w14:textId="77777777" w:rsidR="00725A8B" w:rsidRPr="003B4A82" w:rsidRDefault="00725A8B" w:rsidP="00A377AB">
            <w:pPr>
              <w:jc w:val="center"/>
              <w:rPr>
                <w:noProof/>
              </w:rPr>
            </w:pPr>
            <w:r w:rsidRPr="003B4A82">
              <w:rPr>
                <w:noProof/>
              </w:rPr>
              <w:t>pstBatchCtrlInfo</w:t>
            </w:r>
          </w:p>
        </w:tc>
        <w:tc>
          <w:tcPr>
            <w:tcW w:w="1248" w:type="dxa"/>
          </w:tcPr>
          <w:p w14:paraId="443EC71D" w14:textId="77777777" w:rsidR="00725A8B" w:rsidRPr="003B4A82" w:rsidRDefault="00725A8B" w:rsidP="00A377AB">
            <w:pPr>
              <w:jc w:val="center"/>
            </w:pPr>
            <w:r w:rsidRPr="003B4A82">
              <w:t>INOUT</w:t>
            </w:r>
          </w:p>
        </w:tc>
        <w:tc>
          <w:tcPr>
            <w:tcW w:w="7288" w:type="dxa"/>
          </w:tcPr>
          <w:p w14:paraId="37697AE7" w14:textId="77777777" w:rsidR="00725A8B" w:rsidRPr="003B4A82" w:rsidRDefault="00725A8B" w:rsidP="00A377AB">
            <w:r w:rsidRPr="003B4A82">
              <w:rPr>
                <w:rFonts w:hint="eastAsia"/>
              </w:rPr>
              <w:t>批量控制信息</w:t>
            </w:r>
          </w:p>
        </w:tc>
      </w:tr>
    </w:tbl>
    <w:p w14:paraId="6CC436DB" w14:textId="77777777" w:rsidR="00725A8B" w:rsidRPr="003B4A82" w:rsidRDefault="00725A8B" w:rsidP="00725A8B"/>
    <w:p w14:paraId="3E7957C9" w14:textId="77777777" w:rsidR="00725A8B" w:rsidRPr="003B4A82" w:rsidRDefault="00725A8B" w:rsidP="00725A8B">
      <w:pPr>
        <w:rPr>
          <w:b/>
          <w:bCs/>
        </w:rPr>
      </w:pPr>
      <w:r w:rsidRPr="003B4A82">
        <w:rPr>
          <w:b/>
          <w:bCs/>
        </w:rPr>
        <w:t>Return Values</w:t>
      </w:r>
      <w:r w:rsidRPr="003B4A82">
        <w:rPr>
          <w:rFonts w:hint="eastAsia"/>
          <w:b/>
          <w:bCs/>
        </w:rPr>
        <w:t>：</w:t>
      </w:r>
    </w:p>
    <w:p w14:paraId="502986F8"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42BC6D6" w14:textId="77777777" w:rsidR="00725A8B" w:rsidRPr="003B4A82" w:rsidRDefault="00725A8B" w:rsidP="00725A8B">
      <w:pPr>
        <w:pStyle w:val="4"/>
        <w:rPr>
          <w:noProof/>
        </w:rPr>
      </w:pPr>
      <w:r w:rsidRPr="003B4A82">
        <w:rPr>
          <w:rFonts w:asciiTheme="minorHAnsi" w:hAnsiTheme="minorHAnsi" w:cstheme="minorBidi"/>
          <w:szCs w:val="21"/>
        </w:rPr>
        <w:t>删除人员授权组信息</w:t>
      </w:r>
    </w:p>
    <w:p w14:paraId="7E77EB69"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5FCC567" w14:textId="77777777" w:rsidTr="00A377AB">
        <w:trPr>
          <w:jc w:val="center"/>
        </w:trPr>
        <w:tc>
          <w:tcPr>
            <w:tcW w:w="8296" w:type="dxa"/>
          </w:tcPr>
          <w:p w14:paraId="598F1C05" w14:textId="77777777" w:rsidR="00725A8B" w:rsidRPr="003B4A82" w:rsidRDefault="00725A8B" w:rsidP="00A377AB">
            <w:r w:rsidRPr="003B4A82">
              <w:t>BOOL STDCALL NETDEV_DeleteACSPersonPermissionGroup</w:t>
            </w:r>
          </w:p>
          <w:p w14:paraId="6232D5D7" w14:textId="77777777" w:rsidR="00725A8B" w:rsidRPr="003B4A82" w:rsidRDefault="00725A8B" w:rsidP="00A377AB">
            <w:r w:rsidRPr="003B4A82">
              <w:t>(</w:t>
            </w:r>
          </w:p>
          <w:p w14:paraId="534273C5" w14:textId="77777777" w:rsidR="00725A8B" w:rsidRPr="003B4A82" w:rsidRDefault="00725A8B" w:rsidP="00A377AB">
            <w:pPr>
              <w:ind w:firstLineChars="200" w:firstLine="420"/>
            </w:pPr>
            <w:r w:rsidRPr="003B4A82">
              <w:t xml:space="preserve">LPVOID lpUserID, </w:t>
            </w:r>
          </w:p>
          <w:p w14:paraId="37601E2A" w14:textId="754A1443" w:rsidR="00725A8B" w:rsidRPr="003B4A82" w:rsidRDefault="00E02404" w:rsidP="00A377AB">
            <w:pPr>
              <w:ind w:firstLineChars="200" w:firstLine="420"/>
            </w:pPr>
            <w:hyperlink w:anchor="_批处理列表" w:history="1">
              <w:r w:rsidR="00753264" w:rsidRPr="003B4A82">
                <w:rPr>
                  <w:rStyle w:val="a5"/>
                  <w:u w:val="none"/>
                </w:rPr>
                <w:t>LPNETDEV_OPERATE_LIST_S</w:t>
              </w:r>
            </w:hyperlink>
            <w:r w:rsidR="00725A8B" w:rsidRPr="003B4A82">
              <w:t xml:space="preserve"> pstPermissionIDList,</w:t>
            </w:r>
          </w:p>
          <w:p w14:paraId="7D7203AD" w14:textId="227AAC04" w:rsidR="00725A8B" w:rsidRPr="003B4A82" w:rsidRDefault="00E02404" w:rsidP="00A377AB">
            <w:pPr>
              <w:ind w:firstLineChars="200" w:firstLine="420"/>
            </w:pPr>
            <w:hyperlink w:anchor="_删除人脸布控返回的信息列表结构体" w:history="1">
              <w:r w:rsidR="00470F8E" w:rsidRPr="003B4A82">
                <w:rPr>
                  <w:rStyle w:val="a5"/>
                  <w:noProof/>
                  <w:u w:val="none"/>
                </w:rPr>
                <w:t>LPNETDEV_BATCH_OPERATOR_LIST_S</w:t>
              </w:r>
            </w:hyperlink>
            <w:r w:rsidR="00725A8B" w:rsidRPr="003B4A82">
              <w:t xml:space="preserve"> pstResutList</w:t>
            </w:r>
          </w:p>
          <w:p w14:paraId="1A03FC8F" w14:textId="77777777" w:rsidR="00725A8B" w:rsidRPr="003B4A82" w:rsidRDefault="00725A8B" w:rsidP="00A377AB">
            <w:r w:rsidRPr="003B4A82">
              <w:t>);</w:t>
            </w:r>
          </w:p>
        </w:tc>
      </w:tr>
    </w:tbl>
    <w:p w14:paraId="6D2DD6E2" w14:textId="77777777" w:rsidR="00725A8B" w:rsidRPr="003B4A82" w:rsidRDefault="00725A8B" w:rsidP="00725A8B">
      <w:pPr>
        <w:rPr>
          <w:b/>
          <w:bCs/>
        </w:rPr>
      </w:pPr>
    </w:p>
    <w:p w14:paraId="12998D79" w14:textId="77777777" w:rsidR="00725A8B" w:rsidRPr="003B4A82" w:rsidRDefault="00725A8B" w:rsidP="00725A8B">
      <w:pPr>
        <w:rPr>
          <w:b/>
          <w:bCs/>
        </w:rPr>
      </w:pPr>
      <w:r w:rsidRPr="003B4A82">
        <w:rPr>
          <w:rFonts w:hint="eastAsia"/>
          <w:b/>
          <w:bCs/>
        </w:rPr>
        <w:t>接口描述：</w:t>
      </w:r>
    </w:p>
    <w:p w14:paraId="27D507B1" w14:textId="77777777" w:rsidR="00725A8B" w:rsidRPr="003B4A82" w:rsidRDefault="00725A8B" w:rsidP="00725A8B">
      <w:r w:rsidRPr="003B4A82">
        <w:rPr>
          <w:rFonts w:hint="eastAsia"/>
        </w:rPr>
        <w:t>删除人员授权组信息;</w:t>
      </w:r>
    </w:p>
    <w:p w14:paraId="3294D5A3" w14:textId="77777777" w:rsidR="00725A8B" w:rsidRPr="003B4A82" w:rsidRDefault="00725A8B" w:rsidP="00725A8B"/>
    <w:p w14:paraId="12D49ADF"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72"/>
        <w:gridCol w:w="1232"/>
        <w:gridCol w:w="7152"/>
      </w:tblGrid>
      <w:tr w:rsidR="00725A8B" w:rsidRPr="003B4A82" w14:paraId="59BB1EB9" w14:textId="77777777" w:rsidTr="00A377AB">
        <w:trPr>
          <w:jc w:val="center"/>
        </w:trPr>
        <w:tc>
          <w:tcPr>
            <w:tcW w:w="2072" w:type="dxa"/>
          </w:tcPr>
          <w:p w14:paraId="01460986" w14:textId="77777777" w:rsidR="00725A8B" w:rsidRPr="003B4A82" w:rsidRDefault="00725A8B" w:rsidP="00A377AB">
            <w:pPr>
              <w:jc w:val="center"/>
            </w:pPr>
            <w:r w:rsidRPr="003B4A82">
              <w:rPr>
                <w:rFonts w:hint="eastAsia"/>
              </w:rPr>
              <w:t>参数名称</w:t>
            </w:r>
          </w:p>
        </w:tc>
        <w:tc>
          <w:tcPr>
            <w:tcW w:w="1232" w:type="dxa"/>
          </w:tcPr>
          <w:p w14:paraId="76E8091B" w14:textId="77777777" w:rsidR="00725A8B" w:rsidRPr="003B4A82" w:rsidRDefault="00725A8B" w:rsidP="00A377AB">
            <w:pPr>
              <w:jc w:val="center"/>
            </w:pPr>
            <w:r w:rsidRPr="003B4A82">
              <w:rPr>
                <w:rFonts w:hint="eastAsia"/>
              </w:rPr>
              <w:t>参数</w:t>
            </w:r>
            <w:r w:rsidRPr="003B4A82">
              <w:t>类型</w:t>
            </w:r>
          </w:p>
        </w:tc>
        <w:tc>
          <w:tcPr>
            <w:tcW w:w="7152" w:type="dxa"/>
          </w:tcPr>
          <w:p w14:paraId="3EB25030" w14:textId="77777777" w:rsidR="00725A8B" w:rsidRPr="003B4A82" w:rsidRDefault="00725A8B" w:rsidP="00A377AB">
            <w:pPr>
              <w:jc w:val="center"/>
            </w:pPr>
            <w:r w:rsidRPr="003B4A82">
              <w:rPr>
                <w:rFonts w:hint="eastAsia"/>
              </w:rPr>
              <w:t>传参说明</w:t>
            </w:r>
          </w:p>
        </w:tc>
      </w:tr>
      <w:tr w:rsidR="00725A8B" w:rsidRPr="003B4A82" w14:paraId="0F58B796" w14:textId="77777777" w:rsidTr="00A377AB">
        <w:trPr>
          <w:jc w:val="center"/>
        </w:trPr>
        <w:tc>
          <w:tcPr>
            <w:tcW w:w="2072" w:type="dxa"/>
          </w:tcPr>
          <w:p w14:paraId="7A967E83" w14:textId="77777777" w:rsidR="00725A8B" w:rsidRPr="003B4A82" w:rsidRDefault="00725A8B" w:rsidP="00A377AB">
            <w:pPr>
              <w:jc w:val="center"/>
            </w:pPr>
            <w:r w:rsidRPr="003B4A82">
              <w:t>lpUserID</w:t>
            </w:r>
          </w:p>
        </w:tc>
        <w:tc>
          <w:tcPr>
            <w:tcW w:w="1232" w:type="dxa"/>
          </w:tcPr>
          <w:p w14:paraId="7A806996" w14:textId="77777777" w:rsidR="00725A8B" w:rsidRPr="003B4A82" w:rsidRDefault="00725A8B" w:rsidP="00A377AB">
            <w:pPr>
              <w:jc w:val="center"/>
            </w:pPr>
            <w:r w:rsidRPr="003B4A82">
              <w:rPr>
                <w:rFonts w:hint="eastAsia"/>
              </w:rPr>
              <w:t>IN</w:t>
            </w:r>
          </w:p>
        </w:tc>
        <w:tc>
          <w:tcPr>
            <w:tcW w:w="7152" w:type="dxa"/>
          </w:tcPr>
          <w:p w14:paraId="2B5FA564"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022390E" w14:textId="77777777" w:rsidTr="00A377AB">
        <w:trPr>
          <w:jc w:val="center"/>
        </w:trPr>
        <w:tc>
          <w:tcPr>
            <w:tcW w:w="2072" w:type="dxa"/>
          </w:tcPr>
          <w:p w14:paraId="5987A931" w14:textId="77777777" w:rsidR="00725A8B" w:rsidRPr="003B4A82" w:rsidRDefault="00725A8B" w:rsidP="00A377AB">
            <w:pPr>
              <w:jc w:val="center"/>
              <w:rPr>
                <w:noProof/>
              </w:rPr>
            </w:pPr>
            <w:r w:rsidRPr="003B4A82">
              <w:rPr>
                <w:noProof/>
              </w:rPr>
              <w:t>pstPermissionIDList</w:t>
            </w:r>
          </w:p>
        </w:tc>
        <w:tc>
          <w:tcPr>
            <w:tcW w:w="1232" w:type="dxa"/>
          </w:tcPr>
          <w:p w14:paraId="4472A361" w14:textId="77777777" w:rsidR="00725A8B" w:rsidRPr="003B4A82" w:rsidRDefault="00725A8B" w:rsidP="00A377AB">
            <w:pPr>
              <w:jc w:val="center"/>
            </w:pPr>
            <w:r w:rsidRPr="003B4A82">
              <w:t>IN</w:t>
            </w:r>
          </w:p>
        </w:tc>
        <w:tc>
          <w:tcPr>
            <w:tcW w:w="7152" w:type="dxa"/>
          </w:tcPr>
          <w:p w14:paraId="7CF28D43" w14:textId="77777777" w:rsidR="00725A8B" w:rsidRPr="003B4A82" w:rsidRDefault="00725A8B" w:rsidP="00A377AB">
            <w:r w:rsidRPr="003B4A82">
              <w:rPr>
                <w:rFonts w:hint="eastAsia"/>
              </w:rPr>
              <w:t>权限</w:t>
            </w:r>
            <w:r w:rsidRPr="003B4A82">
              <w:t>ID数组</w:t>
            </w:r>
          </w:p>
        </w:tc>
      </w:tr>
      <w:tr w:rsidR="00725A8B" w:rsidRPr="003B4A82" w14:paraId="29D8CFE5" w14:textId="77777777" w:rsidTr="00A377AB">
        <w:trPr>
          <w:jc w:val="center"/>
        </w:trPr>
        <w:tc>
          <w:tcPr>
            <w:tcW w:w="2072" w:type="dxa"/>
          </w:tcPr>
          <w:p w14:paraId="3BF38F59" w14:textId="77777777" w:rsidR="00725A8B" w:rsidRPr="003B4A82" w:rsidRDefault="00725A8B" w:rsidP="00A377AB">
            <w:pPr>
              <w:jc w:val="center"/>
              <w:rPr>
                <w:noProof/>
              </w:rPr>
            </w:pPr>
            <w:r w:rsidRPr="003B4A82">
              <w:rPr>
                <w:noProof/>
              </w:rPr>
              <w:t>pstResutList</w:t>
            </w:r>
          </w:p>
        </w:tc>
        <w:tc>
          <w:tcPr>
            <w:tcW w:w="1232" w:type="dxa"/>
          </w:tcPr>
          <w:p w14:paraId="09CF2B32" w14:textId="77777777" w:rsidR="00725A8B" w:rsidRPr="003B4A82" w:rsidRDefault="00725A8B" w:rsidP="00A377AB">
            <w:pPr>
              <w:jc w:val="center"/>
            </w:pPr>
            <w:r w:rsidRPr="003B4A82">
              <w:t>OUT</w:t>
            </w:r>
          </w:p>
        </w:tc>
        <w:tc>
          <w:tcPr>
            <w:tcW w:w="7152" w:type="dxa"/>
          </w:tcPr>
          <w:p w14:paraId="6BB8C134" w14:textId="77777777" w:rsidR="00725A8B" w:rsidRPr="003B4A82" w:rsidRDefault="00725A8B" w:rsidP="00A377AB">
            <w:r w:rsidRPr="003B4A82">
              <w:rPr>
                <w:rFonts w:hint="eastAsia"/>
              </w:rPr>
              <w:t>操作</w:t>
            </w:r>
            <w:r w:rsidRPr="003B4A82">
              <w:t>结果</w:t>
            </w:r>
            <w:r w:rsidRPr="003B4A82">
              <w:rPr>
                <w:rFonts w:hint="eastAsia"/>
              </w:rPr>
              <w:t>返回信息</w:t>
            </w:r>
          </w:p>
        </w:tc>
      </w:tr>
    </w:tbl>
    <w:p w14:paraId="7DAC3C29" w14:textId="77777777" w:rsidR="00725A8B" w:rsidRPr="003B4A82" w:rsidRDefault="00725A8B" w:rsidP="00725A8B"/>
    <w:p w14:paraId="538CE508" w14:textId="77777777" w:rsidR="00725A8B" w:rsidRPr="003B4A82" w:rsidRDefault="00725A8B" w:rsidP="00725A8B">
      <w:pPr>
        <w:rPr>
          <w:b/>
          <w:bCs/>
        </w:rPr>
      </w:pPr>
      <w:r w:rsidRPr="003B4A82">
        <w:rPr>
          <w:b/>
          <w:bCs/>
        </w:rPr>
        <w:t>Return Values</w:t>
      </w:r>
      <w:r w:rsidRPr="003B4A82">
        <w:rPr>
          <w:rFonts w:hint="eastAsia"/>
          <w:b/>
          <w:bCs/>
        </w:rPr>
        <w:t>：</w:t>
      </w:r>
    </w:p>
    <w:p w14:paraId="5F3B52B9"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1E175DA" w14:textId="77777777" w:rsidR="00725A8B" w:rsidRPr="003B4A82" w:rsidRDefault="00725A8B" w:rsidP="00725A8B">
      <w:pPr>
        <w:pStyle w:val="4"/>
        <w:rPr>
          <w:noProof/>
        </w:rPr>
      </w:pPr>
      <w:r w:rsidRPr="003B4A82">
        <w:rPr>
          <w:rFonts w:asciiTheme="minorHAnsi" w:hAnsiTheme="minorHAnsi" w:cstheme="minorBidi"/>
          <w:szCs w:val="21"/>
        </w:rPr>
        <w:lastRenderedPageBreak/>
        <w:t>门禁通道批量控制</w:t>
      </w:r>
    </w:p>
    <w:p w14:paraId="4172DC39"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3C1C345" w14:textId="77777777" w:rsidTr="00A377AB">
        <w:trPr>
          <w:jc w:val="center"/>
        </w:trPr>
        <w:tc>
          <w:tcPr>
            <w:tcW w:w="8296" w:type="dxa"/>
          </w:tcPr>
          <w:p w14:paraId="6E77611B" w14:textId="77777777" w:rsidR="00725A8B" w:rsidRPr="003B4A82" w:rsidRDefault="00725A8B" w:rsidP="00A377AB">
            <w:r w:rsidRPr="003B4A82">
              <w:t>BOOL STDCALL NETDEV_DoorBatchCtrl</w:t>
            </w:r>
          </w:p>
          <w:p w14:paraId="74D536F3" w14:textId="77777777" w:rsidR="00725A8B" w:rsidRPr="003B4A82" w:rsidRDefault="00725A8B" w:rsidP="00A377AB">
            <w:r w:rsidRPr="003B4A82">
              <w:t>(</w:t>
            </w:r>
          </w:p>
          <w:p w14:paraId="32AA0915" w14:textId="77777777" w:rsidR="00725A8B" w:rsidRPr="003B4A82" w:rsidRDefault="00725A8B" w:rsidP="00A377AB">
            <w:pPr>
              <w:ind w:firstLineChars="200" w:firstLine="420"/>
            </w:pPr>
            <w:r w:rsidRPr="003B4A82">
              <w:t>LPVOID lpUserID,</w:t>
            </w:r>
          </w:p>
          <w:p w14:paraId="402B2765" w14:textId="77777777" w:rsidR="00725A8B" w:rsidRPr="003B4A82" w:rsidRDefault="00725A8B" w:rsidP="00A377AB">
            <w:pPr>
              <w:ind w:firstLineChars="200" w:firstLine="420"/>
            </w:pPr>
            <w:r w:rsidRPr="003B4A82">
              <w:t>INT32 dwCommand,</w:t>
            </w:r>
          </w:p>
          <w:p w14:paraId="52933371" w14:textId="0EC240A9" w:rsidR="00725A8B" w:rsidRPr="003B4A82" w:rsidRDefault="00E02404" w:rsidP="00A377AB">
            <w:pPr>
              <w:ind w:firstLineChars="200" w:firstLine="420"/>
            </w:pPr>
            <w:hyperlink w:anchor="_批处理列表" w:history="1">
              <w:r w:rsidR="00753264" w:rsidRPr="003B4A82">
                <w:rPr>
                  <w:rStyle w:val="a5"/>
                  <w:u w:val="none"/>
                </w:rPr>
                <w:t>LPNETDEV_OPERATE_LIST_S</w:t>
              </w:r>
            </w:hyperlink>
            <w:r w:rsidR="00725A8B" w:rsidRPr="003B4A82">
              <w:t xml:space="preserve"> pstBatchCtrlInfo</w:t>
            </w:r>
          </w:p>
          <w:p w14:paraId="74296983" w14:textId="77777777" w:rsidR="00725A8B" w:rsidRPr="003B4A82" w:rsidRDefault="00725A8B" w:rsidP="00A377AB">
            <w:r w:rsidRPr="003B4A82">
              <w:t>);</w:t>
            </w:r>
          </w:p>
        </w:tc>
      </w:tr>
    </w:tbl>
    <w:p w14:paraId="6B6D117E" w14:textId="77777777" w:rsidR="00725A8B" w:rsidRPr="003B4A82" w:rsidRDefault="00725A8B" w:rsidP="00725A8B">
      <w:pPr>
        <w:rPr>
          <w:b/>
          <w:bCs/>
        </w:rPr>
      </w:pPr>
    </w:p>
    <w:p w14:paraId="52451079" w14:textId="77777777" w:rsidR="00725A8B" w:rsidRPr="003B4A82" w:rsidRDefault="00725A8B" w:rsidP="00725A8B">
      <w:pPr>
        <w:rPr>
          <w:b/>
          <w:bCs/>
        </w:rPr>
      </w:pPr>
      <w:r w:rsidRPr="003B4A82">
        <w:rPr>
          <w:rFonts w:hint="eastAsia"/>
          <w:b/>
          <w:bCs/>
        </w:rPr>
        <w:t>接口描述：</w:t>
      </w:r>
    </w:p>
    <w:p w14:paraId="3E95DBFB" w14:textId="77777777" w:rsidR="00725A8B" w:rsidRPr="003B4A82" w:rsidRDefault="00725A8B" w:rsidP="00725A8B">
      <w:r w:rsidRPr="003B4A82">
        <w:rPr>
          <w:rFonts w:hint="eastAsia"/>
        </w:rPr>
        <w:t>门禁通道批量控制；</w:t>
      </w:r>
    </w:p>
    <w:p w14:paraId="162506DA" w14:textId="77777777" w:rsidR="00725A8B" w:rsidRPr="003B4A82" w:rsidRDefault="00725A8B" w:rsidP="00725A8B"/>
    <w:p w14:paraId="2584846E"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4887D088" w14:textId="77777777" w:rsidTr="00A377AB">
        <w:trPr>
          <w:jc w:val="center"/>
        </w:trPr>
        <w:tc>
          <w:tcPr>
            <w:tcW w:w="1920" w:type="dxa"/>
          </w:tcPr>
          <w:p w14:paraId="67D94261" w14:textId="77777777" w:rsidR="00725A8B" w:rsidRPr="003B4A82" w:rsidRDefault="00725A8B" w:rsidP="00A377AB">
            <w:pPr>
              <w:jc w:val="center"/>
            </w:pPr>
            <w:r w:rsidRPr="003B4A82">
              <w:rPr>
                <w:rFonts w:hint="eastAsia"/>
              </w:rPr>
              <w:t>参数名称</w:t>
            </w:r>
          </w:p>
        </w:tc>
        <w:tc>
          <w:tcPr>
            <w:tcW w:w="1248" w:type="dxa"/>
          </w:tcPr>
          <w:p w14:paraId="14D47BF3" w14:textId="77777777" w:rsidR="00725A8B" w:rsidRPr="003B4A82" w:rsidRDefault="00725A8B" w:rsidP="00A377AB">
            <w:pPr>
              <w:jc w:val="center"/>
            </w:pPr>
            <w:r w:rsidRPr="003B4A82">
              <w:rPr>
                <w:rFonts w:hint="eastAsia"/>
              </w:rPr>
              <w:t>参数</w:t>
            </w:r>
            <w:r w:rsidRPr="003B4A82">
              <w:t>类型</w:t>
            </w:r>
          </w:p>
        </w:tc>
        <w:tc>
          <w:tcPr>
            <w:tcW w:w="7288" w:type="dxa"/>
          </w:tcPr>
          <w:p w14:paraId="36A3E4A8" w14:textId="77777777" w:rsidR="00725A8B" w:rsidRPr="003B4A82" w:rsidRDefault="00725A8B" w:rsidP="00A377AB">
            <w:pPr>
              <w:jc w:val="center"/>
            </w:pPr>
            <w:r w:rsidRPr="003B4A82">
              <w:rPr>
                <w:rFonts w:hint="eastAsia"/>
              </w:rPr>
              <w:t>传参说明</w:t>
            </w:r>
          </w:p>
        </w:tc>
      </w:tr>
      <w:tr w:rsidR="00725A8B" w:rsidRPr="003B4A82" w14:paraId="20F99ED6" w14:textId="77777777" w:rsidTr="00A377AB">
        <w:trPr>
          <w:jc w:val="center"/>
        </w:trPr>
        <w:tc>
          <w:tcPr>
            <w:tcW w:w="1920" w:type="dxa"/>
          </w:tcPr>
          <w:p w14:paraId="1D57C088" w14:textId="77777777" w:rsidR="00725A8B" w:rsidRPr="003B4A82" w:rsidRDefault="00725A8B" w:rsidP="00A377AB">
            <w:pPr>
              <w:jc w:val="center"/>
            </w:pPr>
            <w:r w:rsidRPr="003B4A82">
              <w:t>lpUserID</w:t>
            </w:r>
          </w:p>
        </w:tc>
        <w:tc>
          <w:tcPr>
            <w:tcW w:w="1248" w:type="dxa"/>
          </w:tcPr>
          <w:p w14:paraId="4A81F40D" w14:textId="77777777" w:rsidR="00725A8B" w:rsidRPr="003B4A82" w:rsidRDefault="00725A8B" w:rsidP="00A377AB">
            <w:pPr>
              <w:jc w:val="center"/>
            </w:pPr>
            <w:r w:rsidRPr="003B4A82">
              <w:rPr>
                <w:rFonts w:hint="eastAsia"/>
              </w:rPr>
              <w:t>IN</w:t>
            </w:r>
          </w:p>
        </w:tc>
        <w:tc>
          <w:tcPr>
            <w:tcW w:w="7288" w:type="dxa"/>
          </w:tcPr>
          <w:p w14:paraId="767C7DF9"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25E702C6" w14:textId="77777777" w:rsidTr="00A377AB">
        <w:trPr>
          <w:jc w:val="center"/>
        </w:trPr>
        <w:tc>
          <w:tcPr>
            <w:tcW w:w="1920" w:type="dxa"/>
          </w:tcPr>
          <w:p w14:paraId="234F4871" w14:textId="77777777" w:rsidR="00725A8B" w:rsidRPr="003B4A82" w:rsidRDefault="00725A8B" w:rsidP="00A377AB">
            <w:pPr>
              <w:jc w:val="center"/>
              <w:rPr>
                <w:noProof/>
              </w:rPr>
            </w:pPr>
            <w:r w:rsidRPr="003B4A82">
              <w:rPr>
                <w:noProof/>
              </w:rPr>
              <w:t>dwCommand</w:t>
            </w:r>
          </w:p>
        </w:tc>
        <w:tc>
          <w:tcPr>
            <w:tcW w:w="1248" w:type="dxa"/>
          </w:tcPr>
          <w:p w14:paraId="339AE294" w14:textId="77777777" w:rsidR="00725A8B" w:rsidRPr="003B4A82" w:rsidRDefault="00725A8B" w:rsidP="00A377AB">
            <w:pPr>
              <w:jc w:val="center"/>
            </w:pPr>
            <w:r w:rsidRPr="003B4A82">
              <w:t>IN</w:t>
            </w:r>
          </w:p>
        </w:tc>
        <w:tc>
          <w:tcPr>
            <w:tcW w:w="7288" w:type="dxa"/>
          </w:tcPr>
          <w:p w14:paraId="57F32533" w14:textId="2DA36B2A" w:rsidR="00725A8B" w:rsidRPr="003B4A82" w:rsidRDefault="00725A8B" w:rsidP="00A377AB">
            <w:r w:rsidRPr="003B4A82">
              <w:rPr>
                <w:rFonts w:hint="eastAsia"/>
              </w:rPr>
              <w:t>门禁通道控制命令，可参考</w:t>
            </w:r>
            <w:hyperlink w:anchor="_报警点通道控制命令枚举" w:history="1">
              <w:r w:rsidRPr="003B4A82">
                <w:rPr>
                  <w:rStyle w:val="a5"/>
                  <w:u w:val="none"/>
                </w:rPr>
                <w:t>NETDEV_DOORCTRL_ACTION_TYPE_E</w:t>
              </w:r>
            </w:hyperlink>
          </w:p>
        </w:tc>
      </w:tr>
      <w:tr w:rsidR="00725A8B" w:rsidRPr="003B4A82" w14:paraId="1BA67103" w14:textId="77777777" w:rsidTr="00A377AB">
        <w:trPr>
          <w:jc w:val="center"/>
        </w:trPr>
        <w:tc>
          <w:tcPr>
            <w:tcW w:w="1920" w:type="dxa"/>
          </w:tcPr>
          <w:p w14:paraId="2A623954" w14:textId="77777777" w:rsidR="00725A8B" w:rsidRPr="003B4A82" w:rsidRDefault="00725A8B" w:rsidP="00A377AB">
            <w:pPr>
              <w:jc w:val="center"/>
              <w:rPr>
                <w:noProof/>
              </w:rPr>
            </w:pPr>
            <w:r w:rsidRPr="003B4A82">
              <w:rPr>
                <w:noProof/>
              </w:rPr>
              <w:t>pstBatchCtrlInfo</w:t>
            </w:r>
          </w:p>
        </w:tc>
        <w:tc>
          <w:tcPr>
            <w:tcW w:w="1248" w:type="dxa"/>
          </w:tcPr>
          <w:p w14:paraId="153E055D" w14:textId="77777777" w:rsidR="00725A8B" w:rsidRPr="003B4A82" w:rsidRDefault="00725A8B" w:rsidP="00A377AB">
            <w:pPr>
              <w:jc w:val="center"/>
            </w:pPr>
            <w:r w:rsidRPr="003B4A82">
              <w:t>INOUT</w:t>
            </w:r>
          </w:p>
        </w:tc>
        <w:tc>
          <w:tcPr>
            <w:tcW w:w="7288" w:type="dxa"/>
          </w:tcPr>
          <w:p w14:paraId="07607CF5" w14:textId="77777777" w:rsidR="00725A8B" w:rsidRPr="003B4A82" w:rsidRDefault="00725A8B" w:rsidP="00A377AB">
            <w:r w:rsidRPr="003B4A82">
              <w:rPr>
                <w:rFonts w:hint="eastAsia"/>
              </w:rPr>
              <w:t>批量控制信息</w:t>
            </w:r>
          </w:p>
        </w:tc>
      </w:tr>
    </w:tbl>
    <w:p w14:paraId="5B4A47CB" w14:textId="77777777" w:rsidR="00725A8B" w:rsidRPr="003B4A82" w:rsidRDefault="00725A8B" w:rsidP="00725A8B"/>
    <w:p w14:paraId="4BB1306E" w14:textId="77777777" w:rsidR="00725A8B" w:rsidRPr="003B4A82" w:rsidRDefault="00725A8B" w:rsidP="00725A8B">
      <w:pPr>
        <w:rPr>
          <w:b/>
          <w:bCs/>
        </w:rPr>
      </w:pPr>
      <w:r w:rsidRPr="003B4A82">
        <w:rPr>
          <w:b/>
          <w:bCs/>
        </w:rPr>
        <w:t>Return Values</w:t>
      </w:r>
      <w:r w:rsidRPr="003B4A82">
        <w:rPr>
          <w:rFonts w:hint="eastAsia"/>
          <w:b/>
          <w:bCs/>
        </w:rPr>
        <w:t>：</w:t>
      </w:r>
    </w:p>
    <w:p w14:paraId="679BC533"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DE91C2D" w14:textId="77777777" w:rsidR="00725A8B" w:rsidRPr="003B4A82" w:rsidRDefault="00725A8B" w:rsidP="00725A8B">
      <w:pPr>
        <w:pStyle w:val="4"/>
        <w:rPr>
          <w:noProof/>
        </w:rPr>
      </w:pPr>
      <w:r w:rsidRPr="003B4A82">
        <w:rPr>
          <w:rFonts w:asciiTheme="minorHAnsi" w:hAnsiTheme="minorHAnsi" w:cstheme="minorBidi"/>
          <w:szCs w:val="21"/>
        </w:rPr>
        <w:t>门禁通道控制</w:t>
      </w:r>
    </w:p>
    <w:p w14:paraId="52EAE4B4"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2503DF9" w14:textId="77777777" w:rsidTr="00A377AB">
        <w:trPr>
          <w:jc w:val="center"/>
        </w:trPr>
        <w:tc>
          <w:tcPr>
            <w:tcW w:w="8296" w:type="dxa"/>
          </w:tcPr>
          <w:p w14:paraId="1854BEFC" w14:textId="77777777" w:rsidR="00725A8B" w:rsidRPr="003B4A82" w:rsidRDefault="00725A8B" w:rsidP="00A377AB">
            <w:r w:rsidRPr="003B4A82">
              <w:t>BOOL STDCALL NETDEV_DoorCtrl</w:t>
            </w:r>
          </w:p>
          <w:p w14:paraId="062F8B1D" w14:textId="77777777" w:rsidR="00725A8B" w:rsidRPr="003B4A82" w:rsidRDefault="00725A8B" w:rsidP="00A377AB">
            <w:r w:rsidRPr="003B4A82">
              <w:t>(</w:t>
            </w:r>
          </w:p>
          <w:p w14:paraId="68F88889" w14:textId="77777777" w:rsidR="00725A8B" w:rsidRPr="003B4A82" w:rsidRDefault="00725A8B" w:rsidP="00A377AB">
            <w:pPr>
              <w:ind w:firstLineChars="200" w:firstLine="420"/>
            </w:pPr>
            <w:r w:rsidRPr="003B4A82">
              <w:t>LPVOID lpUserID,</w:t>
            </w:r>
          </w:p>
          <w:p w14:paraId="219AE808" w14:textId="77777777" w:rsidR="00725A8B" w:rsidRPr="003B4A82" w:rsidRDefault="00725A8B" w:rsidP="00A377AB">
            <w:pPr>
              <w:ind w:firstLineChars="200" w:firstLine="420"/>
            </w:pPr>
            <w:r w:rsidRPr="003B4A82">
              <w:t>INT32 dwChannelID,</w:t>
            </w:r>
          </w:p>
          <w:p w14:paraId="4EC442D6" w14:textId="77777777" w:rsidR="00725A8B" w:rsidRPr="003B4A82" w:rsidRDefault="00725A8B" w:rsidP="00A377AB">
            <w:pPr>
              <w:ind w:firstLineChars="200" w:firstLine="420"/>
            </w:pPr>
            <w:r w:rsidRPr="003B4A82">
              <w:t>INT32 dwCommand</w:t>
            </w:r>
          </w:p>
          <w:p w14:paraId="5A44F3F7" w14:textId="77777777" w:rsidR="00725A8B" w:rsidRPr="003B4A82" w:rsidRDefault="00725A8B" w:rsidP="00A377AB">
            <w:r w:rsidRPr="003B4A82">
              <w:t>);</w:t>
            </w:r>
          </w:p>
        </w:tc>
      </w:tr>
    </w:tbl>
    <w:p w14:paraId="7B663ADE" w14:textId="77777777" w:rsidR="00725A8B" w:rsidRPr="003B4A82" w:rsidRDefault="00725A8B" w:rsidP="00725A8B">
      <w:pPr>
        <w:rPr>
          <w:b/>
          <w:bCs/>
        </w:rPr>
      </w:pPr>
    </w:p>
    <w:p w14:paraId="1BED4672" w14:textId="77777777" w:rsidR="00725A8B" w:rsidRPr="003B4A82" w:rsidRDefault="00725A8B" w:rsidP="00725A8B">
      <w:pPr>
        <w:rPr>
          <w:b/>
          <w:bCs/>
        </w:rPr>
      </w:pPr>
      <w:r w:rsidRPr="003B4A82">
        <w:rPr>
          <w:rFonts w:hint="eastAsia"/>
          <w:b/>
          <w:bCs/>
        </w:rPr>
        <w:t>接口描述：</w:t>
      </w:r>
    </w:p>
    <w:p w14:paraId="78B43730" w14:textId="77777777" w:rsidR="00725A8B" w:rsidRPr="003B4A82" w:rsidRDefault="00725A8B" w:rsidP="00725A8B">
      <w:r w:rsidRPr="003B4A82">
        <w:rPr>
          <w:rFonts w:hint="eastAsia"/>
        </w:rPr>
        <w:t>门禁通道控制；</w:t>
      </w:r>
    </w:p>
    <w:p w14:paraId="34B619FC" w14:textId="77777777" w:rsidR="00725A8B" w:rsidRPr="003B4A82" w:rsidRDefault="00725A8B" w:rsidP="00725A8B"/>
    <w:p w14:paraId="490FA19A"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101133BE" w14:textId="77777777" w:rsidTr="00A377AB">
        <w:trPr>
          <w:jc w:val="center"/>
        </w:trPr>
        <w:tc>
          <w:tcPr>
            <w:tcW w:w="1920" w:type="dxa"/>
          </w:tcPr>
          <w:p w14:paraId="77B76E9A" w14:textId="77777777" w:rsidR="00725A8B" w:rsidRPr="003B4A82" w:rsidRDefault="00725A8B" w:rsidP="00A377AB">
            <w:pPr>
              <w:jc w:val="center"/>
            </w:pPr>
            <w:r w:rsidRPr="003B4A82">
              <w:rPr>
                <w:rFonts w:hint="eastAsia"/>
              </w:rPr>
              <w:t>参数名称</w:t>
            </w:r>
          </w:p>
        </w:tc>
        <w:tc>
          <w:tcPr>
            <w:tcW w:w="1248" w:type="dxa"/>
          </w:tcPr>
          <w:p w14:paraId="531B0C18" w14:textId="77777777" w:rsidR="00725A8B" w:rsidRPr="003B4A82" w:rsidRDefault="00725A8B" w:rsidP="00A377AB">
            <w:pPr>
              <w:jc w:val="center"/>
            </w:pPr>
            <w:r w:rsidRPr="003B4A82">
              <w:rPr>
                <w:rFonts w:hint="eastAsia"/>
              </w:rPr>
              <w:t>参数</w:t>
            </w:r>
            <w:r w:rsidRPr="003B4A82">
              <w:t>类型</w:t>
            </w:r>
          </w:p>
        </w:tc>
        <w:tc>
          <w:tcPr>
            <w:tcW w:w="7288" w:type="dxa"/>
          </w:tcPr>
          <w:p w14:paraId="4FABE230" w14:textId="77777777" w:rsidR="00725A8B" w:rsidRPr="003B4A82" w:rsidRDefault="00725A8B" w:rsidP="00A377AB">
            <w:pPr>
              <w:jc w:val="center"/>
            </w:pPr>
            <w:r w:rsidRPr="003B4A82">
              <w:rPr>
                <w:rFonts w:hint="eastAsia"/>
              </w:rPr>
              <w:t>传参说明</w:t>
            </w:r>
          </w:p>
        </w:tc>
      </w:tr>
      <w:tr w:rsidR="00725A8B" w:rsidRPr="003B4A82" w14:paraId="17FB6CB3" w14:textId="77777777" w:rsidTr="00A377AB">
        <w:trPr>
          <w:jc w:val="center"/>
        </w:trPr>
        <w:tc>
          <w:tcPr>
            <w:tcW w:w="1920" w:type="dxa"/>
          </w:tcPr>
          <w:p w14:paraId="7EFAAD80" w14:textId="77777777" w:rsidR="00725A8B" w:rsidRPr="003B4A82" w:rsidRDefault="00725A8B" w:rsidP="00A377AB">
            <w:pPr>
              <w:jc w:val="center"/>
            </w:pPr>
            <w:r w:rsidRPr="003B4A82">
              <w:t>lpUserID</w:t>
            </w:r>
          </w:p>
        </w:tc>
        <w:tc>
          <w:tcPr>
            <w:tcW w:w="1248" w:type="dxa"/>
          </w:tcPr>
          <w:p w14:paraId="71DF1184" w14:textId="77777777" w:rsidR="00725A8B" w:rsidRPr="003B4A82" w:rsidRDefault="00725A8B" w:rsidP="00A377AB">
            <w:pPr>
              <w:jc w:val="center"/>
            </w:pPr>
            <w:r w:rsidRPr="003B4A82">
              <w:rPr>
                <w:rFonts w:hint="eastAsia"/>
              </w:rPr>
              <w:t>IN</w:t>
            </w:r>
          </w:p>
        </w:tc>
        <w:tc>
          <w:tcPr>
            <w:tcW w:w="7288" w:type="dxa"/>
          </w:tcPr>
          <w:p w14:paraId="15AFE546"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46CBA3E" w14:textId="77777777" w:rsidTr="00A377AB">
        <w:trPr>
          <w:jc w:val="center"/>
        </w:trPr>
        <w:tc>
          <w:tcPr>
            <w:tcW w:w="1920" w:type="dxa"/>
          </w:tcPr>
          <w:p w14:paraId="2385C055" w14:textId="77777777" w:rsidR="00725A8B" w:rsidRPr="003B4A82" w:rsidRDefault="00725A8B" w:rsidP="00A377AB">
            <w:pPr>
              <w:jc w:val="center"/>
              <w:rPr>
                <w:noProof/>
              </w:rPr>
            </w:pPr>
            <w:r w:rsidRPr="003B4A82">
              <w:rPr>
                <w:noProof/>
              </w:rPr>
              <w:t>dwChannelID</w:t>
            </w:r>
          </w:p>
        </w:tc>
        <w:tc>
          <w:tcPr>
            <w:tcW w:w="1248" w:type="dxa"/>
          </w:tcPr>
          <w:p w14:paraId="5D304449" w14:textId="77777777" w:rsidR="00725A8B" w:rsidRPr="003B4A82" w:rsidRDefault="00725A8B" w:rsidP="00A377AB">
            <w:pPr>
              <w:jc w:val="center"/>
            </w:pPr>
            <w:r w:rsidRPr="003B4A82">
              <w:t>IN</w:t>
            </w:r>
          </w:p>
        </w:tc>
        <w:tc>
          <w:tcPr>
            <w:tcW w:w="7288" w:type="dxa"/>
          </w:tcPr>
          <w:p w14:paraId="1FB88255" w14:textId="77777777" w:rsidR="00725A8B" w:rsidRPr="003B4A82" w:rsidRDefault="00725A8B" w:rsidP="00A377AB">
            <w:r w:rsidRPr="003B4A82">
              <w:rPr>
                <w:rFonts w:hint="eastAsia"/>
              </w:rPr>
              <w:t>通道号</w:t>
            </w:r>
          </w:p>
        </w:tc>
      </w:tr>
      <w:tr w:rsidR="00725A8B" w:rsidRPr="003B4A82" w14:paraId="73A85A37" w14:textId="77777777" w:rsidTr="00A377AB">
        <w:trPr>
          <w:jc w:val="center"/>
        </w:trPr>
        <w:tc>
          <w:tcPr>
            <w:tcW w:w="1920" w:type="dxa"/>
          </w:tcPr>
          <w:p w14:paraId="5A319B50" w14:textId="77777777" w:rsidR="00725A8B" w:rsidRPr="003B4A82" w:rsidRDefault="00725A8B" w:rsidP="00A377AB">
            <w:pPr>
              <w:jc w:val="center"/>
              <w:rPr>
                <w:noProof/>
              </w:rPr>
            </w:pPr>
            <w:r w:rsidRPr="003B4A82">
              <w:rPr>
                <w:noProof/>
              </w:rPr>
              <w:t>dwCommand</w:t>
            </w:r>
          </w:p>
        </w:tc>
        <w:tc>
          <w:tcPr>
            <w:tcW w:w="1248" w:type="dxa"/>
          </w:tcPr>
          <w:p w14:paraId="3C202E25" w14:textId="77777777" w:rsidR="00725A8B" w:rsidRPr="003B4A82" w:rsidRDefault="00725A8B" w:rsidP="00A377AB">
            <w:pPr>
              <w:jc w:val="center"/>
            </w:pPr>
            <w:r w:rsidRPr="003B4A82">
              <w:t>IN</w:t>
            </w:r>
          </w:p>
        </w:tc>
        <w:tc>
          <w:tcPr>
            <w:tcW w:w="7288" w:type="dxa"/>
          </w:tcPr>
          <w:p w14:paraId="3997125D" w14:textId="3D29BC8D" w:rsidR="00725A8B" w:rsidRPr="003B4A82" w:rsidRDefault="00725A8B" w:rsidP="00A377AB">
            <w:r w:rsidRPr="003B4A82">
              <w:rPr>
                <w:rFonts w:hint="eastAsia"/>
              </w:rPr>
              <w:t>门禁通道控制命令，可参考</w:t>
            </w:r>
            <w:hyperlink w:anchor="_报警点通道控制命令枚举" w:history="1">
              <w:r w:rsidR="003952B5" w:rsidRPr="003B4A82">
                <w:rPr>
                  <w:rStyle w:val="a5"/>
                  <w:u w:val="none"/>
                </w:rPr>
                <w:t>NETDEV_DOORCTRL_ACTION_TYPE_E</w:t>
              </w:r>
            </w:hyperlink>
          </w:p>
        </w:tc>
      </w:tr>
    </w:tbl>
    <w:p w14:paraId="1C99E76B" w14:textId="77777777" w:rsidR="00725A8B" w:rsidRPr="003B4A82" w:rsidRDefault="00725A8B" w:rsidP="00725A8B"/>
    <w:p w14:paraId="574FBC07" w14:textId="77777777" w:rsidR="00725A8B" w:rsidRPr="003B4A82" w:rsidRDefault="00725A8B" w:rsidP="00725A8B">
      <w:pPr>
        <w:rPr>
          <w:b/>
          <w:bCs/>
        </w:rPr>
      </w:pPr>
      <w:r w:rsidRPr="003B4A82">
        <w:rPr>
          <w:b/>
          <w:bCs/>
        </w:rPr>
        <w:t>Return Values</w:t>
      </w:r>
      <w:r w:rsidRPr="003B4A82">
        <w:rPr>
          <w:rFonts w:hint="eastAsia"/>
          <w:b/>
          <w:bCs/>
        </w:rPr>
        <w:t>：</w:t>
      </w:r>
    </w:p>
    <w:p w14:paraId="28ED2F50"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E3CD094" w14:textId="77777777" w:rsidR="00725A8B" w:rsidRPr="003B4A82" w:rsidRDefault="00725A8B" w:rsidP="00725A8B">
      <w:pPr>
        <w:pStyle w:val="4"/>
      </w:pPr>
      <w:r w:rsidRPr="003B4A82">
        <w:rPr>
          <w:rFonts w:hint="eastAsia"/>
        </w:rPr>
        <w:lastRenderedPageBreak/>
        <w:t>查询出入记录</w:t>
      </w:r>
    </w:p>
    <w:p w14:paraId="6E1A804D" w14:textId="77777777" w:rsidR="00725A8B" w:rsidRPr="003B4A82" w:rsidRDefault="00725A8B" w:rsidP="00725A8B">
      <w:pPr>
        <w:pStyle w:val="5"/>
        <w:rPr>
          <w:rFonts w:ascii="Courier New" w:hAnsi="Courier New" w:cs="Courier New"/>
          <w:noProof/>
          <w:color w:val="010001"/>
          <w:kern w:val="0"/>
        </w:rPr>
      </w:pPr>
      <w:bookmarkStart w:id="719" w:name="_查询出入记录"/>
      <w:bookmarkEnd w:id="719"/>
      <w:r w:rsidRPr="003B4A82">
        <w:rPr>
          <w:rFonts w:eastAsia="黑体"/>
          <w:color w:val="800000"/>
          <w:sz w:val="21"/>
          <w:szCs w:val="21"/>
        </w:rPr>
        <w:t>查询出入记录</w:t>
      </w:r>
    </w:p>
    <w:p w14:paraId="09B8EF34"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7C17CA22" w14:textId="77777777" w:rsidTr="00A377AB">
        <w:trPr>
          <w:jc w:val="center"/>
        </w:trPr>
        <w:tc>
          <w:tcPr>
            <w:tcW w:w="8296" w:type="dxa"/>
          </w:tcPr>
          <w:p w14:paraId="16BD60A8" w14:textId="77777777" w:rsidR="00725A8B" w:rsidRPr="003B4A82" w:rsidRDefault="00725A8B" w:rsidP="00A377AB">
            <w:r w:rsidRPr="003B4A82">
              <w:t>LPVOID STDCALL NETDEV_FindACSAttendanceLogList</w:t>
            </w:r>
          </w:p>
          <w:p w14:paraId="7A31BA6F" w14:textId="77777777" w:rsidR="00725A8B" w:rsidRPr="003B4A82" w:rsidRDefault="00725A8B" w:rsidP="00A377AB">
            <w:r w:rsidRPr="003B4A82">
              <w:t>(</w:t>
            </w:r>
          </w:p>
          <w:p w14:paraId="60CA375F" w14:textId="77777777" w:rsidR="00725A8B" w:rsidRPr="003B4A82" w:rsidRDefault="00725A8B" w:rsidP="00A377AB">
            <w:pPr>
              <w:ind w:firstLineChars="200" w:firstLine="420"/>
            </w:pPr>
            <w:r w:rsidRPr="003B4A82">
              <w:t>LPVOID lpUserID,</w:t>
            </w:r>
          </w:p>
          <w:p w14:paraId="48BB2BE0" w14:textId="780587D1" w:rsidR="00725A8B" w:rsidRPr="003B4A82" w:rsidRDefault="00E02404" w:rsidP="00A377AB">
            <w:pPr>
              <w:ind w:firstLineChars="200" w:firstLine="420"/>
            </w:pPr>
            <w:hyperlink w:anchor="_告警日志查询条件列表" w:history="1">
              <w:r w:rsidR="00571B51" w:rsidRPr="003B4A82">
                <w:rPr>
                  <w:rStyle w:val="a5"/>
                  <w:u w:val="none"/>
                </w:rPr>
                <w:t>LPNETDEV_ALARM_LOG_COND_LIST_S</w:t>
              </w:r>
            </w:hyperlink>
            <w:r w:rsidR="00725A8B" w:rsidRPr="003B4A82">
              <w:t xml:space="preserve"> pstFindCond,</w:t>
            </w:r>
          </w:p>
          <w:p w14:paraId="4F8F0D96" w14:textId="33CCBF58" w:rsidR="00725A8B" w:rsidRPr="003B4A82" w:rsidRDefault="00E02404" w:rsidP="00A377AB">
            <w:pPr>
              <w:ind w:firstLineChars="200" w:firstLine="420"/>
            </w:pPr>
            <w:hyperlink w:anchor="_批量查询返回的基本信息结构体" w:history="1">
              <w:r w:rsidR="003952B5" w:rsidRPr="003B4A82">
                <w:rPr>
                  <w:rStyle w:val="a5"/>
                  <w:u w:val="none"/>
                </w:rPr>
                <w:t>LPNETDEV_BATCH_OPERATE_BASIC_S</w:t>
              </w:r>
            </w:hyperlink>
            <w:r w:rsidR="00725A8B" w:rsidRPr="003B4A82">
              <w:t xml:space="preserve"> pstResultInfo</w:t>
            </w:r>
          </w:p>
          <w:p w14:paraId="3E090BD5" w14:textId="77777777" w:rsidR="00725A8B" w:rsidRPr="003B4A82" w:rsidRDefault="00725A8B" w:rsidP="00A377AB">
            <w:r w:rsidRPr="003B4A82">
              <w:t>);</w:t>
            </w:r>
          </w:p>
        </w:tc>
      </w:tr>
    </w:tbl>
    <w:p w14:paraId="37B27FCD" w14:textId="77777777" w:rsidR="00725A8B" w:rsidRPr="003B4A82" w:rsidRDefault="00725A8B" w:rsidP="00725A8B">
      <w:pPr>
        <w:rPr>
          <w:b/>
          <w:bCs/>
        </w:rPr>
      </w:pPr>
    </w:p>
    <w:p w14:paraId="55DDA247" w14:textId="77777777" w:rsidR="00725A8B" w:rsidRPr="003B4A82" w:rsidRDefault="00725A8B" w:rsidP="00725A8B">
      <w:pPr>
        <w:rPr>
          <w:b/>
          <w:bCs/>
        </w:rPr>
      </w:pPr>
      <w:r w:rsidRPr="003B4A82">
        <w:rPr>
          <w:rFonts w:hint="eastAsia"/>
          <w:b/>
          <w:bCs/>
        </w:rPr>
        <w:t>接口描述：</w:t>
      </w:r>
    </w:p>
    <w:p w14:paraId="32A77096" w14:textId="77777777" w:rsidR="00725A8B" w:rsidRPr="003B4A82" w:rsidRDefault="00725A8B" w:rsidP="00725A8B">
      <w:r w:rsidRPr="003B4A82">
        <w:rPr>
          <w:rFonts w:hint="eastAsia"/>
        </w:rPr>
        <w:t>查询出入记录；</w:t>
      </w:r>
    </w:p>
    <w:p w14:paraId="5C96E875" w14:textId="77777777" w:rsidR="00725A8B" w:rsidRPr="003B4A82" w:rsidRDefault="00725A8B" w:rsidP="00725A8B"/>
    <w:p w14:paraId="2460B2A9"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4E862A80" w14:textId="77777777" w:rsidTr="00A377AB">
        <w:trPr>
          <w:jc w:val="center"/>
        </w:trPr>
        <w:tc>
          <w:tcPr>
            <w:tcW w:w="1920" w:type="dxa"/>
          </w:tcPr>
          <w:p w14:paraId="2CB2D549" w14:textId="77777777" w:rsidR="00725A8B" w:rsidRPr="003B4A82" w:rsidRDefault="00725A8B" w:rsidP="00A377AB">
            <w:pPr>
              <w:jc w:val="center"/>
            </w:pPr>
            <w:r w:rsidRPr="003B4A82">
              <w:rPr>
                <w:rFonts w:hint="eastAsia"/>
              </w:rPr>
              <w:t>参数名称</w:t>
            </w:r>
          </w:p>
        </w:tc>
        <w:tc>
          <w:tcPr>
            <w:tcW w:w="1248" w:type="dxa"/>
          </w:tcPr>
          <w:p w14:paraId="63AD2DD4" w14:textId="77777777" w:rsidR="00725A8B" w:rsidRPr="003B4A82" w:rsidRDefault="00725A8B" w:rsidP="00A377AB">
            <w:pPr>
              <w:jc w:val="center"/>
            </w:pPr>
            <w:r w:rsidRPr="003B4A82">
              <w:rPr>
                <w:rFonts w:hint="eastAsia"/>
              </w:rPr>
              <w:t>参数</w:t>
            </w:r>
            <w:r w:rsidRPr="003B4A82">
              <w:t>类型</w:t>
            </w:r>
          </w:p>
        </w:tc>
        <w:tc>
          <w:tcPr>
            <w:tcW w:w="7288" w:type="dxa"/>
          </w:tcPr>
          <w:p w14:paraId="05C415D4" w14:textId="77777777" w:rsidR="00725A8B" w:rsidRPr="003B4A82" w:rsidRDefault="00725A8B" w:rsidP="00A377AB">
            <w:pPr>
              <w:jc w:val="center"/>
            </w:pPr>
            <w:r w:rsidRPr="003B4A82">
              <w:rPr>
                <w:rFonts w:hint="eastAsia"/>
              </w:rPr>
              <w:t>传参说明</w:t>
            </w:r>
          </w:p>
        </w:tc>
      </w:tr>
      <w:tr w:rsidR="00725A8B" w:rsidRPr="003B4A82" w14:paraId="4F6FC954" w14:textId="77777777" w:rsidTr="00A377AB">
        <w:trPr>
          <w:jc w:val="center"/>
        </w:trPr>
        <w:tc>
          <w:tcPr>
            <w:tcW w:w="1920" w:type="dxa"/>
          </w:tcPr>
          <w:p w14:paraId="0C194B18" w14:textId="77777777" w:rsidR="00725A8B" w:rsidRPr="003B4A82" w:rsidRDefault="00725A8B" w:rsidP="00A377AB">
            <w:pPr>
              <w:jc w:val="center"/>
            </w:pPr>
            <w:r w:rsidRPr="003B4A82">
              <w:t>lpUserID</w:t>
            </w:r>
          </w:p>
        </w:tc>
        <w:tc>
          <w:tcPr>
            <w:tcW w:w="1248" w:type="dxa"/>
          </w:tcPr>
          <w:p w14:paraId="41627BFC" w14:textId="77777777" w:rsidR="00725A8B" w:rsidRPr="003B4A82" w:rsidRDefault="00725A8B" w:rsidP="00A377AB">
            <w:pPr>
              <w:jc w:val="center"/>
            </w:pPr>
            <w:r w:rsidRPr="003B4A82">
              <w:rPr>
                <w:rFonts w:hint="eastAsia"/>
              </w:rPr>
              <w:t>IN</w:t>
            </w:r>
          </w:p>
        </w:tc>
        <w:tc>
          <w:tcPr>
            <w:tcW w:w="7288" w:type="dxa"/>
          </w:tcPr>
          <w:p w14:paraId="7A3B4916"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5A9812E" w14:textId="77777777" w:rsidTr="00A377AB">
        <w:trPr>
          <w:jc w:val="center"/>
        </w:trPr>
        <w:tc>
          <w:tcPr>
            <w:tcW w:w="1920" w:type="dxa"/>
          </w:tcPr>
          <w:p w14:paraId="0E8B6A91" w14:textId="77777777" w:rsidR="00725A8B" w:rsidRPr="003B4A82" w:rsidRDefault="00725A8B" w:rsidP="00A377AB">
            <w:pPr>
              <w:jc w:val="center"/>
              <w:rPr>
                <w:noProof/>
              </w:rPr>
            </w:pPr>
            <w:r w:rsidRPr="003B4A82">
              <w:rPr>
                <w:noProof/>
              </w:rPr>
              <w:t>pstFindCond</w:t>
            </w:r>
          </w:p>
        </w:tc>
        <w:tc>
          <w:tcPr>
            <w:tcW w:w="1248" w:type="dxa"/>
          </w:tcPr>
          <w:p w14:paraId="1584085B" w14:textId="77777777" w:rsidR="00725A8B" w:rsidRPr="003B4A82" w:rsidRDefault="00725A8B" w:rsidP="00A377AB">
            <w:pPr>
              <w:jc w:val="center"/>
            </w:pPr>
            <w:r w:rsidRPr="003B4A82">
              <w:t>IN</w:t>
            </w:r>
          </w:p>
        </w:tc>
        <w:tc>
          <w:tcPr>
            <w:tcW w:w="7288" w:type="dxa"/>
          </w:tcPr>
          <w:p w14:paraId="05415012" w14:textId="77777777" w:rsidR="00725A8B" w:rsidRPr="003B4A82" w:rsidRDefault="00725A8B" w:rsidP="00A377AB">
            <w:r w:rsidRPr="003B4A82">
              <w:rPr>
                <w:rFonts w:hint="eastAsia"/>
              </w:rPr>
              <w:t>出入记录查询条件</w:t>
            </w:r>
          </w:p>
        </w:tc>
      </w:tr>
      <w:tr w:rsidR="00725A8B" w:rsidRPr="003B4A82" w14:paraId="1C469DF2" w14:textId="77777777" w:rsidTr="00A377AB">
        <w:trPr>
          <w:jc w:val="center"/>
        </w:trPr>
        <w:tc>
          <w:tcPr>
            <w:tcW w:w="1920" w:type="dxa"/>
          </w:tcPr>
          <w:p w14:paraId="42CD95DB" w14:textId="77777777" w:rsidR="00725A8B" w:rsidRPr="003B4A82" w:rsidRDefault="00725A8B" w:rsidP="00A377AB">
            <w:pPr>
              <w:jc w:val="center"/>
              <w:rPr>
                <w:noProof/>
              </w:rPr>
            </w:pPr>
            <w:r w:rsidRPr="003B4A82">
              <w:rPr>
                <w:noProof/>
              </w:rPr>
              <w:t>pstResultInfo</w:t>
            </w:r>
          </w:p>
        </w:tc>
        <w:tc>
          <w:tcPr>
            <w:tcW w:w="1248" w:type="dxa"/>
          </w:tcPr>
          <w:p w14:paraId="63FACBB9" w14:textId="77777777" w:rsidR="00725A8B" w:rsidRPr="003B4A82" w:rsidRDefault="00725A8B" w:rsidP="00A377AB">
            <w:pPr>
              <w:jc w:val="center"/>
            </w:pPr>
            <w:r w:rsidRPr="003B4A82">
              <w:t>OUT</w:t>
            </w:r>
          </w:p>
        </w:tc>
        <w:tc>
          <w:tcPr>
            <w:tcW w:w="7288" w:type="dxa"/>
          </w:tcPr>
          <w:p w14:paraId="276657E4" w14:textId="77777777" w:rsidR="00725A8B" w:rsidRPr="003B4A82" w:rsidRDefault="00725A8B" w:rsidP="00A377AB">
            <w:r w:rsidRPr="003B4A82">
              <w:rPr>
                <w:rFonts w:hint="eastAsia"/>
              </w:rPr>
              <w:t>出入记录实际总条数</w:t>
            </w:r>
          </w:p>
        </w:tc>
      </w:tr>
    </w:tbl>
    <w:p w14:paraId="5C2617C4" w14:textId="77777777" w:rsidR="00725A8B" w:rsidRPr="003B4A82" w:rsidRDefault="00725A8B" w:rsidP="00725A8B"/>
    <w:p w14:paraId="3C6AA5A7" w14:textId="77777777" w:rsidR="00725A8B" w:rsidRPr="003B4A82" w:rsidRDefault="00725A8B" w:rsidP="00725A8B">
      <w:pPr>
        <w:rPr>
          <w:b/>
          <w:bCs/>
        </w:rPr>
      </w:pPr>
      <w:r w:rsidRPr="003B4A82">
        <w:rPr>
          <w:b/>
          <w:bCs/>
        </w:rPr>
        <w:t>Return Values</w:t>
      </w:r>
      <w:r w:rsidRPr="003B4A82">
        <w:rPr>
          <w:rFonts w:hint="eastAsia"/>
          <w:b/>
          <w:bCs/>
        </w:rPr>
        <w:t>：</w:t>
      </w:r>
    </w:p>
    <w:p w14:paraId="7F981086" w14:textId="77777777" w:rsidR="003952B5" w:rsidRPr="003B4A82" w:rsidRDefault="00725A8B" w:rsidP="00725A8B">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获取下一条出入记录" w:history="1">
        <w:r w:rsidR="009F525F" w:rsidRPr="003B4A82">
          <w:rPr>
            <w:rStyle w:val="a5"/>
            <w:u w:val="none"/>
          </w:rPr>
          <w:t>NETDEV_FindNextACSAttendanceLog</w:t>
        </w:r>
      </w:hyperlink>
      <w:r w:rsidRPr="003B4A82">
        <w:rPr>
          <w:rFonts w:ascii="宋体" w:hAnsi="宋体" w:hint="eastAsia"/>
        </w:rPr>
        <w:t>、</w:t>
      </w:r>
    </w:p>
    <w:p w14:paraId="6261BD46" w14:textId="45BB0DA5" w:rsidR="00725A8B" w:rsidRPr="003B4A82" w:rsidRDefault="00E02404" w:rsidP="00725A8B">
      <w:hyperlink w:anchor="_关闭查询出入记录资源" w:history="1">
        <w:r w:rsidR="00725A8B" w:rsidRPr="003B4A82">
          <w:rPr>
            <w:rStyle w:val="a5"/>
            <w:u w:val="none"/>
          </w:rPr>
          <w:t>NETDEV_FindCloseACSAttendanceLogList</w:t>
        </w:r>
      </w:hyperlink>
      <w:r w:rsidR="00725A8B" w:rsidRPr="003B4A82">
        <w:rPr>
          <w:rFonts w:ascii="宋体" w:hAnsi="宋体" w:hint="eastAsia"/>
        </w:rPr>
        <w:t>入参；接口返回</w:t>
      </w:r>
      <w:r w:rsidR="00725A8B" w:rsidRPr="003B4A82">
        <w:rPr>
          <w:rFonts w:ascii="宋体" w:hAnsi="宋体"/>
        </w:rPr>
        <w:t>失败</w:t>
      </w:r>
      <w:r w:rsidR="00725A8B" w:rsidRPr="003B4A82">
        <w:rPr>
          <w:rFonts w:ascii="宋体" w:hAnsi="宋体" w:hint="eastAsia"/>
        </w:rPr>
        <w:t>请调用</w:t>
      </w:r>
      <w:hyperlink w:anchor="_获取接口错误码_1" w:history="1">
        <w:r w:rsidR="00725A8B" w:rsidRPr="003B4A82">
          <w:rPr>
            <w:rStyle w:val="a5"/>
            <w:u w:val="none"/>
          </w:rPr>
          <w:t>NETDEV_GetLastError</w:t>
        </w:r>
      </w:hyperlink>
      <w:r w:rsidR="00725A8B" w:rsidRPr="003B4A82">
        <w:rPr>
          <w:rFonts w:ascii="宋体" w:hAnsi="宋体" w:hint="eastAsia"/>
        </w:rPr>
        <w:t>获取错误码</w:t>
      </w:r>
      <w:r w:rsidR="00725A8B" w:rsidRPr="003B4A82">
        <w:rPr>
          <w:rFonts w:ascii="宋体" w:hAnsi="宋体" w:hint="eastAsia"/>
          <w:color w:val="010001"/>
        </w:rPr>
        <w:t>，</w:t>
      </w:r>
      <w:r w:rsidR="00725A8B" w:rsidRPr="003B4A82">
        <w:rPr>
          <w:rFonts w:ascii="宋体" w:hAnsi="宋体" w:hint="eastAsia"/>
        </w:rPr>
        <w:t>通过错误码判断出错原因</w:t>
      </w:r>
      <w:r w:rsidR="00725A8B" w:rsidRPr="003B4A82">
        <w:rPr>
          <w:rFonts w:hint="eastAsia"/>
        </w:rPr>
        <w:t>。</w:t>
      </w:r>
    </w:p>
    <w:p w14:paraId="5AA71CD1" w14:textId="77777777" w:rsidR="00725A8B" w:rsidRPr="003B4A82" w:rsidRDefault="00725A8B" w:rsidP="00725A8B"/>
    <w:p w14:paraId="58095777" w14:textId="77777777" w:rsidR="00725A8B" w:rsidRPr="003B4A82" w:rsidRDefault="00725A8B" w:rsidP="00725A8B">
      <w:r w:rsidRPr="003B4A82">
        <w:rPr>
          <w:b/>
          <w:bCs/>
        </w:rPr>
        <w:t>Remarks</w:t>
      </w:r>
      <w:r w:rsidRPr="003B4A82">
        <w:t>：</w:t>
      </w:r>
    </w:p>
    <w:p w14:paraId="796D4C64" w14:textId="5E150D45" w:rsidR="00725A8B" w:rsidRPr="003B4A82" w:rsidRDefault="00725A8B" w:rsidP="002B3CB7">
      <w:pPr>
        <w:pStyle w:val="a8"/>
        <w:numPr>
          <w:ilvl w:val="0"/>
          <w:numId w:val="21"/>
        </w:numPr>
        <w:ind w:firstLineChars="0"/>
      </w:pPr>
      <w:r w:rsidRPr="003B4A82">
        <w:rPr>
          <w:rFonts w:hint="eastAsia"/>
          <w:color w:val="010001"/>
        </w:rPr>
        <w:t>与</w:t>
      </w:r>
      <w:hyperlink w:anchor="_获取下一条出入记录" w:history="1">
        <w:r w:rsidR="009F525F" w:rsidRPr="003B4A82">
          <w:rPr>
            <w:rStyle w:val="a5"/>
            <w:u w:val="none"/>
          </w:rPr>
          <w:t>NETDEV_FindNextACSAttendanceLog</w:t>
        </w:r>
      </w:hyperlink>
      <w:r w:rsidRPr="003B4A82">
        <w:rPr>
          <w:rFonts w:ascii="宋体" w:hAnsi="宋体" w:hint="eastAsia"/>
        </w:rPr>
        <w:t>、</w:t>
      </w:r>
      <w:hyperlink w:anchor="_关闭查询出入记录资源" w:history="1">
        <w:r w:rsidR="003952B5" w:rsidRPr="003B4A82">
          <w:rPr>
            <w:rStyle w:val="a5"/>
            <w:u w:val="none"/>
          </w:rPr>
          <w:t>NETDEV_FindCloseACSAttendanceLogList</w:t>
        </w:r>
      </w:hyperlink>
      <w:r w:rsidRPr="003B4A82">
        <w:rPr>
          <w:rFonts w:hint="eastAsia"/>
          <w:color w:val="010001"/>
        </w:rPr>
        <w:t>接口</w:t>
      </w:r>
      <w:r w:rsidRPr="003B4A82">
        <w:rPr>
          <w:color w:val="010001"/>
        </w:rPr>
        <w:t>配套使用</w:t>
      </w:r>
      <w:r w:rsidRPr="003B4A82">
        <w:rPr>
          <w:rFonts w:hint="eastAsia"/>
          <w:color w:val="010001"/>
        </w:rPr>
        <w:t>；</w:t>
      </w:r>
    </w:p>
    <w:p w14:paraId="71188233" w14:textId="31A6DA7A"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获取下一条出入记录" w:history="1">
        <w:r w:rsidR="009F525F" w:rsidRPr="003B4A82">
          <w:rPr>
            <w:rStyle w:val="a5"/>
            <w:u w:val="none"/>
          </w:rPr>
          <w:t>NETDEV_FindNextACSAttendanceLog</w:t>
        </w:r>
      </w:hyperlink>
      <w:r w:rsidRPr="003B4A82">
        <w:rPr>
          <w:rFonts w:hint="eastAsia"/>
        </w:rPr>
        <w:t>接口</w:t>
      </w:r>
      <w:r w:rsidRPr="003B4A82">
        <w:t>获取</w:t>
      </w:r>
      <w:r w:rsidRPr="003B4A82">
        <w:rPr>
          <w:rFonts w:hint="eastAsia"/>
        </w:rPr>
        <w:t>出入记录</w:t>
      </w:r>
      <w:r w:rsidRPr="003B4A82">
        <w:t>信息；</w:t>
      </w:r>
    </w:p>
    <w:p w14:paraId="5447D1B1" w14:textId="0293DBA9" w:rsidR="00725A8B" w:rsidRPr="003B4A82" w:rsidRDefault="00725A8B" w:rsidP="002B3CB7">
      <w:pPr>
        <w:pStyle w:val="a8"/>
        <w:numPr>
          <w:ilvl w:val="0"/>
          <w:numId w:val="21"/>
        </w:numPr>
        <w:ind w:firstLineChars="0"/>
      </w:pPr>
      <w:r w:rsidRPr="003B4A82">
        <w:rPr>
          <w:rFonts w:hint="eastAsia"/>
        </w:rPr>
        <w:t>获取出入记录结束后必须调用</w:t>
      </w:r>
      <w:hyperlink w:anchor="_关闭查询出入记录资源" w:history="1">
        <w:r w:rsidR="003952B5" w:rsidRPr="003B4A82">
          <w:rPr>
            <w:rStyle w:val="a5"/>
            <w:u w:val="none"/>
          </w:rPr>
          <w:t>NETDEV_FindCloseACSAttendanceLogList</w:t>
        </w:r>
      </w:hyperlink>
      <w:r w:rsidRPr="003B4A82">
        <w:t>接口</w:t>
      </w:r>
      <w:r w:rsidRPr="003B4A82">
        <w:rPr>
          <w:rFonts w:hint="eastAsia"/>
        </w:rPr>
        <w:t>，以释放资源</w:t>
      </w:r>
      <w:r w:rsidRPr="003B4A82">
        <w:t>,关闭查找</w:t>
      </w:r>
      <w:r w:rsidRPr="003B4A82">
        <w:rPr>
          <w:rFonts w:hint="eastAsia"/>
        </w:rPr>
        <w:t>；</w:t>
      </w:r>
    </w:p>
    <w:p w14:paraId="6244542E" w14:textId="77777777" w:rsidR="00725A8B" w:rsidRPr="003B4A82" w:rsidRDefault="00725A8B" w:rsidP="00725A8B">
      <w:pPr>
        <w:pStyle w:val="a8"/>
        <w:ind w:left="420" w:firstLineChars="0" w:firstLine="0"/>
      </w:pPr>
    </w:p>
    <w:p w14:paraId="725E6397" w14:textId="77777777" w:rsidR="00725A8B" w:rsidRPr="003B4A82" w:rsidRDefault="00725A8B" w:rsidP="00725A8B">
      <w:pPr>
        <w:rPr>
          <w:b/>
          <w:bCs/>
        </w:rPr>
      </w:pPr>
      <w:r w:rsidRPr="003B4A82">
        <w:rPr>
          <w:b/>
          <w:bCs/>
        </w:rPr>
        <w:t>See Also</w:t>
      </w:r>
      <w:r w:rsidRPr="003B4A82">
        <w:rPr>
          <w:rFonts w:hint="eastAsia"/>
          <w:b/>
          <w:bCs/>
        </w:rPr>
        <w:t>：</w:t>
      </w:r>
    </w:p>
    <w:p w14:paraId="2A1F93DD" w14:textId="309CDE34" w:rsidR="00725A8B" w:rsidRPr="003B4A82" w:rsidRDefault="00E02404" w:rsidP="00725A8B">
      <w:hyperlink w:anchor="_获取下一条出入记录" w:history="1">
        <w:r w:rsidR="009F525F" w:rsidRPr="003B4A82">
          <w:rPr>
            <w:rStyle w:val="a5"/>
            <w:u w:val="none"/>
          </w:rPr>
          <w:t>NETDEV_FindNextACSAttendanceLog</w:t>
        </w:r>
      </w:hyperlink>
      <w:r w:rsidR="00725A8B" w:rsidRPr="003B4A82">
        <w:rPr>
          <w:rFonts w:ascii="宋体" w:hAnsi="宋体" w:hint="eastAsia"/>
        </w:rPr>
        <w:t>、</w:t>
      </w:r>
      <w:hyperlink w:anchor="_关闭查询出入记录资源" w:history="1">
        <w:r w:rsidR="003952B5" w:rsidRPr="003B4A82">
          <w:rPr>
            <w:rStyle w:val="a5"/>
            <w:u w:val="none"/>
          </w:rPr>
          <w:t>NETDEV_FindCloseACSAttendanceLogList</w:t>
        </w:r>
      </w:hyperlink>
    </w:p>
    <w:p w14:paraId="18785071" w14:textId="77777777" w:rsidR="00725A8B" w:rsidRPr="003B4A82" w:rsidRDefault="00725A8B" w:rsidP="00725A8B">
      <w:pPr>
        <w:pStyle w:val="5"/>
        <w:rPr>
          <w:rFonts w:ascii="Courier New" w:hAnsi="Courier New" w:cs="Courier New"/>
          <w:noProof/>
          <w:color w:val="010001"/>
          <w:kern w:val="0"/>
        </w:rPr>
      </w:pPr>
      <w:bookmarkStart w:id="720" w:name="_获取下一条出入记录"/>
      <w:bookmarkEnd w:id="720"/>
      <w:r w:rsidRPr="003B4A82">
        <w:rPr>
          <w:rFonts w:eastAsia="黑体"/>
          <w:color w:val="800000"/>
          <w:sz w:val="21"/>
          <w:szCs w:val="21"/>
        </w:rPr>
        <w:t>获取下一条出入记录</w:t>
      </w:r>
    </w:p>
    <w:p w14:paraId="5AB2B9A5"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392A761A" w14:textId="77777777" w:rsidTr="00A377AB">
        <w:trPr>
          <w:jc w:val="center"/>
        </w:trPr>
        <w:tc>
          <w:tcPr>
            <w:tcW w:w="8296" w:type="dxa"/>
          </w:tcPr>
          <w:p w14:paraId="1588CA6F" w14:textId="77777777" w:rsidR="00725A8B" w:rsidRPr="003B4A82" w:rsidRDefault="00725A8B" w:rsidP="00A377AB">
            <w:r w:rsidRPr="003B4A82">
              <w:t>BOOL STDCALL NETDEV_FindNextACSAttendanceLog</w:t>
            </w:r>
          </w:p>
          <w:p w14:paraId="3BCAAF7C" w14:textId="77777777" w:rsidR="00725A8B" w:rsidRPr="003B4A82" w:rsidRDefault="00725A8B" w:rsidP="00A377AB">
            <w:r w:rsidRPr="003B4A82">
              <w:t>(</w:t>
            </w:r>
          </w:p>
          <w:p w14:paraId="69BAF37F" w14:textId="77777777" w:rsidR="00725A8B" w:rsidRPr="003B4A82" w:rsidRDefault="00725A8B" w:rsidP="00A377AB">
            <w:pPr>
              <w:ind w:firstLineChars="200" w:firstLine="420"/>
            </w:pPr>
            <w:r w:rsidRPr="003B4A82">
              <w:t>LPVOID lpFindHandle,</w:t>
            </w:r>
          </w:p>
          <w:p w14:paraId="441C4BF8" w14:textId="2DA5FCE8" w:rsidR="00725A8B" w:rsidRPr="003B4A82" w:rsidRDefault="00E02404" w:rsidP="00A377AB">
            <w:pPr>
              <w:ind w:firstLineChars="200" w:firstLine="420"/>
            </w:pPr>
            <w:hyperlink w:anchor="_出入记录信息结构体" w:history="1">
              <w:r w:rsidR="00725A8B" w:rsidRPr="003B4A82">
                <w:rPr>
                  <w:rStyle w:val="a5"/>
                  <w:u w:val="none"/>
                </w:rPr>
                <w:t>LPNETDEV_ACS_ATTENDANCE_LOG_INFO_S</w:t>
              </w:r>
            </w:hyperlink>
            <w:r w:rsidR="00725A8B" w:rsidRPr="003B4A82">
              <w:t xml:space="preserve"> pstACSLogInfo</w:t>
            </w:r>
          </w:p>
          <w:p w14:paraId="0C9B341A" w14:textId="77777777" w:rsidR="00725A8B" w:rsidRPr="003B4A82" w:rsidRDefault="00725A8B" w:rsidP="00A377AB">
            <w:r w:rsidRPr="003B4A82">
              <w:t>);</w:t>
            </w:r>
          </w:p>
        </w:tc>
      </w:tr>
    </w:tbl>
    <w:p w14:paraId="2D01A72D" w14:textId="77777777" w:rsidR="00725A8B" w:rsidRPr="003B4A82" w:rsidRDefault="00725A8B" w:rsidP="00725A8B">
      <w:pPr>
        <w:rPr>
          <w:b/>
          <w:bCs/>
        </w:rPr>
      </w:pPr>
    </w:p>
    <w:p w14:paraId="33773A1F" w14:textId="77777777" w:rsidR="00725A8B" w:rsidRPr="003B4A82" w:rsidRDefault="00725A8B" w:rsidP="00725A8B">
      <w:pPr>
        <w:rPr>
          <w:b/>
          <w:bCs/>
        </w:rPr>
      </w:pPr>
      <w:r w:rsidRPr="003B4A82">
        <w:rPr>
          <w:rFonts w:hint="eastAsia"/>
          <w:b/>
          <w:bCs/>
        </w:rPr>
        <w:lastRenderedPageBreak/>
        <w:t>接口描述：</w:t>
      </w:r>
    </w:p>
    <w:p w14:paraId="7FFD89C1" w14:textId="77777777" w:rsidR="00725A8B" w:rsidRPr="003B4A82" w:rsidRDefault="00725A8B" w:rsidP="00725A8B">
      <w:r w:rsidRPr="003B4A82">
        <w:rPr>
          <w:rFonts w:hint="eastAsia"/>
        </w:rPr>
        <w:t>获取下一条出入记录；</w:t>
      </w:r>
    </w:p>
    <w:p w14:paraId="3C9AB0CB" w14:textId="77777777" w:rsidR="00725A8B" w:rsidRPr="003B4A82" w:rsidRDefault="00725A8B" w:rsidP="00725A8B"/>
    <w:p w14:paraId="157D2301"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E0EA485" w14:textId="77777777" w:rsidTr="00A377AB">
        <w:trPr>
          <w:jc w:val="center"/>
        </w:trPr>
        <w:tc>
          <w:tcPr>
            <w:tcW w:w="1920" w:type="dxa"/>
          </w:tcPr>
          <w:p w14:paraId="7CB4AD3C" w14:textId="77777777" w:rsidR="00725A8B" w:rsidRPr="003B4A82" w:rsidRDefault="00725A8B" w:rsidP="00A377AB">
            <w:pPr>
              <w:jc w:val="center"/>
            </w:pPr>
            <w:r w:rsidRPr="003B4A82">
              <w:rPr>
                <w:rFonts w:hint="eastAsia"/>
              </w:rPr>
              <w:t>参数名称</w:t>
            </w:r>
          </w:p>
        </w:tc>
        <w:tc>
          <w:tcPr>
            <w:tcW w:w="1248" w:type="dxa"/>
          </w:tcPr>
          <w:p w14:paraId="3A66C8C3" w14:textId="77777777" w:rsidR="00725A8B" w:rsidRPr="003B4A82" w:rsidRDefault="00725A8B" w:rsidP="00A377AB">
            <w:pPr>
              <w:jc w:val="center"/>
            </w:pPr>
            <w:r w:rsidRPr="003B4A82">
              <w:rPr>
                <w:rFonts w:hint="eastAsia"/>
              </w:rPr>
              <w:t>参数</w:t>
            </w:r>
            <w:r w:rsidRPr="003B4A82">
              <w:t>类型</w:t>
            </w:r>
          </w:p>
        </w:tc>
        <w:tc>
          <w:tcPr>
            <w:tcW w:w="7288" w:type="dxa"/>
          </w:tcPr>
          <w:p w14:paraId="1430C552" w14:textId="77777777" w:rsidR="00725A8B" w:rsidRPr="003B4A82" w:rsidRDefault="00725A8B" w:rsidP="00A377AB">
            <w:pPr>
              <w:jc w:val="center"/>
            </w:pPr>
            <w:r w:rsidRPr="003B4A82">
              <w:rPr>
                <w:rFonts w:hint="eastAsia"/>
              </w:rPr>
              <w:t>传参说明</w:t>
            </w:r>
          </w:p>
        </w:tc>
      </w:tr>
      <w:tr w:rsidR="00725A8B" w:rsidRPr="003B4A82" w14:paraId="108DC3D0" w14:textId="77777777" w:rsidTr="00A377AB">
        <w:trPr>
          <w:jc w:val="center"/>
        </w:trPr>
        <w:tc>
          <w:tcPr>
            <w:tcW w:w="1920" w:type="dxa"/>
          </w:tcPr>
          <w:p w14:paraId="02CA51F8" w14:textId="77777777" w:rsidR="00725A8B" w:rsidRPr="003B4A82" w:rsidRDefault="00725A8B" w:rsidP="00A377AB">
            <w:pPr>
              <w:jc w:val="center"/>
            </w:pPr>
            <w:r w:rsidRPr="003B4A82">
              <w:t>lpFindHandle</w:t>
            </w:r>
          </w:p>
        </w:tc>
        <w:tc>
          <w:tcPr>
            <w:tcW w:w="1248" w:type="dxa"/>
          </w:tcPr>
          <w:p w14:paraId="26B74DCB" w14:textId="77777777" w:rsidR="00725A8B" w:rsidRPr="003B4A82" w:rsidRDefault="00725A8B" w:rsidP="00A377AB">
            <w:pPr>
              <w:jc w:val="center"/>
            </w:pPr>
            <w:r w:rsidRPr="003B4A82">
              <w:t>IN</w:t>
            </w:r>
          </w:p>
        </w:tc>
        <w:tc>
          <w:tcPr>
            <w:tcW w:w="7288" w:type="dxa"/>
          </w:tcPr>
          <w:p w14:paraId="61302F27" w14:textId="7BB77EF4" w:rsidR="00725A8B" w:rsidRPr="003B4A82" w:rsidRDefault="00725A8B" w:rsidP="00A377AB">
            <w:r w:rsidRPr="003B4A82">
              <w:rPr>
                <w:rFonts w:hint="eastAsia"/>
              </w:rPr>
              <w:t>出入记录信息列表句柄，</w:t>
            </w:r>
            <w:hyperlink w:anchor="_查询出入记录" w:history="1">
              <w:r w:rsidRPr="003B4A82">
                <w:rPr>
                  <w:rStyle w:val="a5"/>
                  <w:u w:val="none"/>
                </w:rPr>
                <w:t>NETDEV_FindACSAttendanceLogList</w:t>
              </w:r>
            </w:hyperlink>
            <w:r w:rsidRPr="003B4A82">
              <w:rPr>
                <w:rFonts w:hint="eastAsia"/>
              </w:rPr>
              <w:t>接口</w:t>
            </w:r>
            <w:r w:rsidRPr="003B4A82">
              <w:t>返回值</w:t>
            </w:r>
          </w:p>
        </w:tc>
      </w:tr>
      <w:tr w:rsidR="00725A8B" w:rsidRPr="003B4A82" w14:paraId="15887D6E" w14:textId="77777777" w:rsidTr="00A377AB">
        <w:trPr>
          <w:jc w:val="center"/>
        </w:trPr>
        <w:tc>
          <w:tcPr>
            <w:tcW w:w="1920" w:type="dxa"/>
          </w:tcPr>
          <w:p w14:paraId="299DB178" w14:textId="77777777" w:rsidR="00725A8B" w:rsidRPr="003B4A82" w:rsidRDefault="00725A8B" w:rsidP="00A377AB">
            <w:pPr>
              <w:jc w:val="center"/>
              <w:rPr>
                <w:noProof/>
              </w:rPr>
            </w:pPr>
            <w:r w:rsidRPr="003B4A82">
              <w:rPr>
                <w:noProof/>
              </w:rPr>
              <w:t>pstACSLogInfo</w:t>
            </w:r>
          </w:p>
        </w:tc>
        <w:tc>
          <w:tcPr>
            <w:tcW w:w="1248" w:type="dxa"/>
          </w:tcPr>
          <w:p w14:paraId="21AE1732" w14:textId="77777777" w:rsidR="00725A8B" w:rsidRPr="003B4A82" w:rsidRDefault="00725A8B" w:rsidP="00A377AB">
            <w:pPr>
              <w:jc w:val="center"/>
            </w:pPr>
            <w:r w:rsidRPr="003B4A82">
              <w:t>OUT</w:t>
            </w:r>
          </w:p>
        </w:tc>
        <w:tc>
          <w:tcPr>
            <w:tcW w:w="7288" w:type="dxa"/>
          </w:tcPr>
          <w:p w14:paraId="2EBCA165" w14:textId="77777777" w:rsidR="00725A8B" w:rsidRPr="003B4A82" w:rsidRDefault="00725A8B" w:rsidP="00A377AB">
            <w:r w:rsidRPr="003B4A82">
              <w:rPr>
                <w:rFonts w:hint="eastAsia"/>
              </w:rPr>
              <w:t>出入记录信息</w:t>
            </w:r>
          </w:p>
        </w:tc>
      </w:tr>
    </w:tbl>
    <w:p w14:paraId="3040A15B" w14:textId="77777777" w:rsidR="00725A8B" w:rsidRPr="003B4A82" w:rsidRDefault="00725A8B" w:rsidP="00725A8B"/>
    <w:p w14:paraId="3A7AE2F8" w14:textId="77777777" w:rsidR="00725A8B" w:rsidRPr="003B4A82" w:rsidRDefault="00725A8B" w:rsidP="00725A8B">
      <w:pPr>
        <w:rPr>
          <w:b/>
          <w:bCs/>
        </w:rPr>
      </w:pPr>
      <w:r w:rsidRPr="003B4A82">
        <w:rPr>
          <w:b/>
          <w:bCs/>
        </w:rPr>
        <w:t>Return Values</w:t>
      </w:r>
      <w:r w:rsidRPr="003B4A82">
        <w:rPr>
          <w:rFonts w:hint="eastAsia"/>
          <w:b/>
          <w:bCs/>
        </w:rPr>
        <w:t>：</w:t>
      </w:r>
    </w:p>
    <w:p w14:paraId="176225CE"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B50FDEB" w14:textId="77777777" w:rsidR="00725A8B" w:rsidRPr="003B4A82" w:rsidRDefault="00725A8B" w:rsidP="00725A8B"/>
    <w:p w14:paraId="5D29EF0B" w14:textId="77777777" w:rsidR="00725A8B" w:rsidRPr="003B4A82" w:rsidRDefault="00725A8B" w:rsidP="00725A8B">
      <w:r w:rsidRPr="003B4A82">
        <w:rPr>
          <w:b/>
          <w:bCs/>
        </w:rPr>
        <w:t>Remarks</w:t>
      </w:r>
      <w:r w:rsidRPr="003B4A82">
        <w:t>：</w:t>
      </w:r>
    </w:p>
    <w:p w14:paraId="2CC46E8F" w14:textId="19C50681" w:rsidR="00725A8B" w:rsidRPr="003B4A82" w:rsidRDefault="00725A8B" w:rsidP="002B3CB7">
      <w:pPr>
        <w:pStyle w:val="a8"/>
        <w:numPr>
          <w:ilvl w:val="0"/>
          <w:numId w:val="21"/>
        </w:numPr>
        <w:ind w:firstLineChars="0"/>
      </w:pPr>
      <w:r w:rsidRPr="003B4A82">
        <w:rPr>
          <w:rFonts w:hint="eastAsia"/>
          <w:color w:val="010001"/>
        </w:rPr>
        <w:t>与</w:t>
      </w:r>
      <w:hyperlink w:anchor="_查询出入记录" w:history="1">
        <w:r w:rsidR="003952B5" w:rsidRPr="003B4A82">
          <w:rPr>
            <w:rStyle w:val="a5"/>
            <w:u w:val="none"/>
          </w:rPr>
          <w:t>NETDEV_FindACSAttendanceLogList</w:t>
        </w:r>
      </w:hyperlink>
      <w:r w:rsidRPr="003B4A82">
        <w:rPr>
          <w:rFonts w:ascii="宋体" w:hAnsi="宋体" w:hint="eastAsia"/>
        </w:rPr>
        <w:t>、</w:t>
      </w:r>
      <w:hyperlink w:anchor="_关闭查询出入记录资源" w:history="1">
        <w:r w:rsidR="003952B5" w:rsidRPr="003B4A82">
          <w:rPr>
            <w:rStyle w:val="a5"/>
            <w:u w:val="none"/>
          </w:rPr>
          <w:t>NETDEV_FindCloseACSAttendanceLogList</w:t>
        </w:r>
      </w:hyperlink>
      <w:r w:rsidRPr="003B4A82">
        <w:rPr>
          <w:rFonts w:hint="eastAsia"/>
          <w:color w:val="010001"/>
        </w:rPr>
        <w:t>接口</w:t>
      </w:r>
      <w:r w:rsidRPr="003B4A82">
        <w:rPr>
          <w:color w:val="010001"/>
        </w:rPr>
        <w:t>配套使用</w:t>
      </w:r>
      <w:r w:rsidRPr="003B4A82">
        <w:rPr>
          <w:rFonts w:hint="eastAsia"/>
          <w:color w:val="010001"/>
        </w:rPr>
        <w:t>；</w:t>
      </w:r>
    </w:p>
    <w:p w14:paraId="06D23D91"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出入记录信息</w:t>
      </w:r>
      <w:r w:rsidRPr="003B4A82">
        <w:t>；</w:t>
      </w:r>
    </w:p>
    <w:p w14:paraId="4A90A071" w14:textId="36C5EB48" w:rsidR="00725A8B" w:rsidRPr="003B4A82" w:rsidRDefault="00725A8B" w:rsidP="002B3CB7">
      <w:pPr>
        <w:pStyle w:val="a8"/>
        <w:numPr>
          <w:ilvl w:val="0"/>
          <w:numId w:val="21"/>
        </w:numPr>
        <w:ind w:firstLineChars="0"/>
      </w:pPr>
      <w:r w:rsidRPr="003B4A82">
        <w:rPr>
          <w:rFonts w:hint="eastAsia"/>
        </w:rPr>
        <w:t>获取出入记录信息结束后必须调用</w:t>
      </w:r>
      <w:hyperlink w:anchor="_关闭查询出入记录资源" w:history="1">
        <w:r w:rsidR="003952B5" w:rsidRPr="003B4A82">
          <w:rPr>
            <w:rStyle w:val="a5"/>
            <w:u w:val="none"/>
          </w:rPr>
          <w:t>NETDEV_FindCloseACSAttendanceLogList</w:t>
        </w:r>
      </w:hyperlink>
      <w:r w:rsidRPr="003B4A82">
        <w:t>接口</w:t>
      </w:r>
      <w:r w:rsidRPr="003B4A82">
        <w:rPr>
          <w:rFonts w:hint="eastAsia"/>
        </w:rPr>
        <w:t>，以释放资源；</w:t>
      </w:r>
    </w:p>
    <w:p w14:paraId="2967F4CE" w14:textId="77777777" w:rsidR="00725A8B" w:rsidRPr="003B4A82" w:rsidRDefault="00725A8B" w:rsidP="00725A8B">
      <w:pPr>
        <w:pStyle w:val="a8"/>
        <w:ind w:left="420" w:firstLineChars="0" w:firstLine="0"/>
      </w:pPr>
    </w:p>
    <w:p w14:paraId="14274FF1" w14:textId="77777777" w:rsidR="00725A8B" w:rsidRPr="003B4A82" w:rsidRDefault="00725A8B" w:rsidP="00725A8B">
      <w:pPr>
        <w:rPr>
          <w:b/>
          <w:bCs/>
        </w:rPr>
      </w:pPr>
      <w:r w:rsidRPr="003B4A82">
        <w:rPr>
          <w:b/>
          <w:bCs/>
        </w:rPr>
        <w:t>See Also</w:t>
      </w:r>
      <w:r w:rsidRPr="003B4A82">
        <w:rPr>
          <w:rFonts w:hint="eastAsia"/>
          <w:b/>
          <w:bCs/>
        </w:rPr>
        <w:t>：</w:t>
      </w:r>
    </w:p>
    <w:p w14:paraId="43328081" w14:textId="64B5BAA0" w:rsidR="00725A8B" w:rsidRPr="003B4A82" w:rsidRDefault="00E02404" w:rsidP="00725A8B">
      <w:hyperlink w:anchor="_查询出入记录" w:history="1">
        <w:r w:rsidR="003952B5" w:rsidRPr="003B4A82">
          <w:rPr>
            <w:rStyle w:val="a5"/>
            <w:u w:val="none"/>
          </w:rPr>
          <w:t>NETDEV_FindACSAttendanceLogList</w:t>
        </w:r>
      </w:hyperlink>
      <w:r w:rsidR="00725A8B" w:rsidRPr="003B4A82">
        <w:rPr>
          <w:rFonts w:ascii="宋体" w:hAnsi="宋体" w:hint="eastAsia"/>
        </w:rPr>
        <w:t>、</w:t>
      </w:r>
      <w:hyperlink w:anchor="_关闭查询出入记录资源" w:history="1">
        <w:r w:rsidR="003952B5" w:rsidRPr="003B4A82">
          <w:rPr>
            <w:rStyle w:val="a5"/>
            <w:u w:val="none"/>
          </w:rPr>
          <w:t>NETDEV_FindCloseACSAttendanceLogList</w:t>
        </w:r>
      </w:hyperlink>
    </w:p>
    <w:p w14:paraId="0378B84C" w14:textId="77777777" w:rsidR="00725A8B" w:rsidRPr="003B4A82" w:rsidRDefault="00725A8B" w:rsidP="00725A8B">
      <w:pPr>
        <w:pStyle w:val="5"/>
        <w:rPr>
          <w:rFonts w:ascii="Courier New" w:hAnsi="Courier New" w:cs="Courier New"/>
          <w:noProof/>
          <w:color w:val="010001"/>
          <w:kern w:val="0"/>
        </w:rPr>
      </w:pPr>
      <w:bookmarkStart w:id="721" w:name="_关闭查询出入记录资源"/>
      <w:bookmarkEnd w:id="721"/>
      <w:r w:rsidRPr="003B4A82">
        <w:rPr>
          <w:rFonts w:eastAsia="黑体"/>
          <w:color w:val="800000"/>
          <w:sz w:val="21"/>
          <w:szCs w:val="21"/>
        </w:rPr>
        <w:t>关闭查询出入记录资源</w:t>
      </w:r>
    </w:p>
    <w:p w14:paraId="4942F082"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E726B98" w14:textId="77777777" w:rsidTr="00A377AB">
        <w:trPr>
          <w:jc w:val="center"/>
        </w:trPr>
        <w:tc>
          <w:tcPr>
            <w:tcW w:w="8296" w:type="dxa"/>
          </w:tcPr>
          <w:p w14:paraId="28118E35" w14:textId="77777777" w:rsidR="00725A8B" w:rsidRPr="003B4A82" w:rsidRDefault="00725A8B" w:rsidP="00A377AB">
            <w:r w:rsidRPr="003B4A82">
              <w:t>BOOL STDCALL NETDEV_FindCloseACSAttendanceLogList</w:t>
            </w:r>
          </w:p>
          <w:p w14:paraId="44895F12" w14:textId="77777777" w:rsidR="00725A8B" w:rsidRPr="003B4A82" w:rsidRDefault="00725A8B" w:rsidP="00A377AB">
            <w:r w:rsidRPr="003B4A82">
              <w:t>(</w:t>
            </w:r>
          </w:p>
          <w:p w14:paraId="65110AE1" w14:textId="77777777" w:rsidR="00725A8B" w:rsidRPr="003B4A82" w:rsidRDefault="00725A8B" w:rsidP="00A377AB">
            <w:pPr>
              <w:ind w:firstLineChars="200" w:firstLine="420"/>
            </w:pPr>
            <w:r w:rsidRPr="003B4A82">
              <w:t>LPVOID lpFindHandle</w:t>
            </w:r>
          </w:p>
          <w:p w14:paraId="59DB55AB" w14:textId="77777777" w:rsidR="00725A8B" w:rsidRPr="003B4A82" w:rsidRDefault="00725A8B" w:rsidP="00A377AB">
            <w:r w:rsidRPr="003B4A82">
              <w:t>);</w:t>
            </w:r>
          </w:p>
        </w:tc>
      </w:tr>
    </w:tbl>
    <w:p w14:paraId="16968455" w14:textId="77777777" w:rsidR="00725A8B" w:rsidRPr="003B4A82" w:rsidRDefault="00725A8B" w:rsidP="00725A8B">
      <w:pPr>
        <w:rPr>
          <w:b/>
          <w:bCs/>
        </w:rPr>
      </w:pPr>
    </w:p>
    <w:p w14:paraId="275F69C0" w14:textId="77777777" w:rsidR="00725A8B" w:rsidRPr="003B4A82" w:rsidRDefault="00725A8B" w:rsidP="00725A8B">
      <w:pPr>
        <w:rPr>
          <w:b/>
          <w:bCs/>
        </w:rPr>
      </w:pPr>
      <w:r w:rsidRPr="003B4A82">
        <w:rPr>
          <w:rFonts w:hint="eastAsia"/>
          <w:b/>
          <w:bCs/>
        </w:rPr>
        <w:t>接口描述：</w:t>
      </w:r>
    </w:p>
    <w:p w14:paraId="1268BF6C" w14:textId="77777777" w:rsidR="00725A8B" w:rsidRPr="003B4A82" w:rsidRDefault="00725A8B" w:rsidP="00725A8B">
      <w:r w:rsidRPr="003B4A82">
        <w:rPr>
          <w:rFonts w:hint="eastAsia"/>
        </w:rPr>
        <w:t>关闭查询出入记录资源；</w:t>
      </w:r>
    </w:p>
    <w:p w14:paraId="57844F73" w14:textId="77777777" w:rsidR="00725A8B" w:rsidRPr="003B4A82" w:rsidRDefault="00725A8B" w:rsidP="00725A8B"/>
    <w:p w14:paraId="09E8D7FB"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61A42055" w14:textId="77777777" w:rsidTr="00A377AB">
        <w:trPr>
          <w:jc w:val="center"/>
        </w:trPr>
        <w:tc>
          <w:tcPr>
            <w:tcW w:w="1920" w:type="dxa"/>
          </w:tcPr>
          <w:p w14:paraId="44B26C8F" w14:textId="77777777" w:rsidR="00725A8B" w:rsidRPr="003B4A82" w:rsidRDefault="00725A8B" w:rsidP="00A377AB">
            <w:pPr>
              <w:jc w:val="center"/>
            </w:pPr>
            <w:r w:rsidRPr="003B4A82">
              <w:rPr>
                <w:rFonts w:hint="eastAsia"/>
              </w:rPr>
              <w:t>参数名称</w:t>
            </w:r>
          </w:p>
        </w:tc>
        <w:tc>
          <w:tcPr>
            <w:tcW w:w="1248" w:type="dxa"/>
          </w:tcPr>
          <w:p w14:paraId="0BFB8285" w14:textId="77777777" w:rsidR="00725A8B" w:rsidRPr="003B4A82" w:rsidRDefault="00725A8B" w:rsidP="00A377AB">
            <w:pPr>
              <w:jc w:val="center"/>
            </w:pPr>
            <w:r w:rsidRPr="003B4A82">
              <w:rPr>
                <w:rFonts w:hint="eastAsia"/>
              </w:rPr>
              <w:t>参数</w:t>
            </w:r>
            <w:r w:rsidRPr="003B4A82">
              <w:t>类型</w:t>
            </w:r>
          </w:p>
        </w:tc>
        <w:tc>
          <w:tcPr>
            <w:tcW w:w="7288" w:type="dxa"/>
          </w:tcPr>
          <w:p w14:paraId="4ACAD041" w14:textId="77777777" w:rsidR="00725A8B" w:rsidRPr="003B4A82" w:rsidRDefault="00725A8B" w:rsidP="00A377AB">
            <w:pPr>
              <w:jc w:val="center"/>
            </w:pPr>
            <w:r w:rsidRPr="003B4A82">
              <w:rPr>
                <w:rFonts w:hint="eastAsia"/>
              </w:rPr>
              <w:t>传参说明</w:t>
            </w:r>
          </w:p>
        </w:tc>
      </w:tr>
      <w:tr w:rsidR="00725A8B" w:rsidRPr="003B4A82" w14:paraId="760E0429" w14:textId="77777777" w:rsidTr="00A377AB">
        <w:trPr>
          <w:jc w:val="center"/>
        </w:trPr>
        <w:tc>
          <w:tcPr>
            <w:tcW w:w="1920" w:type="dxa"/>
          </w:tcPr>
          <w:p w14:paraId="70794B19" w14:textId="77777777" w:rsidR="00725A8B" w:rsidRPr="003B4A82" w:rsidRDefault="00725A8B" w:rsidP="00A377AB">
            <w:pPr>
              <w:jc w:val="center"/>
            </w:pPr>
            <w:r w:rsidRPr="003B4A82">
              <w:t>lpFindHandle</w:t>
            </w:r>
          </w:p>
        </w:tc>
        <w:tc>
          <w:tcPr>
            <w:tcW w:w="1248" w:type="dxa"/>
          </w:tcPr>
          <w:p w14:paraId="7842DF56" w14:textId="77777777" w:rsidR="00725A8B" w:rsidRPr="003B4A82" w:rsidRDefault="00725A8B" w:rsidP="00A377AB">
            <w:pPr>
              <w:jc w:val="center"/>
            </w:pPr>
            <w:r w:rsidRPr="003B4A82">
              <w:t>IN</w:t>
            </w:r>
          </w:p>
        </w:tc>
        <w:tc>
          <w:tcPr>
            <w:tcW w:w="7288" w:type="dxa"/>
          </w:tcPr>
          <w:p w14:paraId="387EDDC1" w14:textId="74F0835A" w:rsidR="00725A8B" w:rsidRPr="003B4A82" w:rsidRDefault="00725A8B" w:rsidP="00A377AB">
            <w:r w:rsidRPr="003B4A82">
              <w:rPr>
                <w:rFonts w:hint="eastAsia"/>
              </w:rPr>
              <w:t>出入记录信息列表句柄，</w:t>
            </w:r>
            <w:hyperlink w:anchor="_查询出入记录" w:history="1">
              <w:r w:rsidR="003952B5" w:rsidRPr="003B4A82">
                <w:rPr>
                  <w:rStyle w:val="a5"/>
                  <w:u w:val="none"/>
                </w:rPr>
                <w:t>NETDEV_FindACSAttendanceLogList</w:t>
              </w:r>
            </w:hyperlink>
            <w:r w:rsidRPr="003B4A82">
              <w:rPr>
                <w:rFonts w:hint="eastAsia"/>
              </w:rPr>
              <w:t>接口</w:t>
            </w:r>
            <w:r w:rsidRPr="003B4A82">
              <w:t>返回值</w:t>
            </w:r>
          </w:p>
        </w:tc>
      </w:tr>
    </w:tbl>
    <w:p w14:paraId="12C28AF0" w14:textId="77777777" w:rsidR="00725A8B" w:rsidRPr="003B4A82" w:rsidRDefault="00725A8B" w:rsidP="00725A8B"/>
    <w:p w14:paraId="4C58DE59" w14:textId="77777777" w:rsidR="00725A8B" w:rsidRPr="003B4A82" w:rsidRDefault="00725A8B" w:rsidP="00725A8B">
      <w:pPr>
        <w:rPr>
          <w:b/>
          <w:bCs/>
        </w:rPr>
      </w:pPr>
      <w:r w:rsidRPr="003B4A82">
        <w:rPr>
          <w:b/>
          <w:bCs/>
        </w:rPr>
        <w:t>Return Values</w:t>
      </w:r>
      <w:r w:rsidRPr="003B4A82">
        <w:rPr>
          <w:rFonts w:hint="eastAsia"/>
          <w:b/>
          <w:bCs/>
        </w:rPr>
        <w:t>：</w:t>
      </w:r>
    </w:p>
    <w:p w14:paraId="0856C8EA"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4665E8D" w14:textId="77777777" w:rsidR="00725A8B" w:rsidRPr="003B4A82" w:rsidRDefault="00725A8B" w:rsidP="00725A8B"/>
    <w:p w14:paraId="6645FAC5" w14:textId="77777777" w:rsidR="00725A8B" w:rsidRPr="003B4A82" w:rsidRDefault="00725A8B" w:rsidP="00725A8B">
      <w:r w:rsidRPr="003B4A82">
        <w:rPr>
          <w:b/>
          <w:bCs/>
        </w:rPr>
        <w:t>Remarks</w:t>
      </w:r>
      <w:r w:rsidRPr="003B4A82">
        <w:t>：</w:t>
      </w:r>
    </w:p>
    <w:p w14:paraId="25B25692" w14:textId="000F1861" w:rsidR="00725A8B" w:rsidRPr="003B4A82" w:rsidRDefault="00725A8B" w:rsidP="002B3CB7">
      <w:pPr>
        <w:pStyle w:val="a8"/>
        <w:numPr>
          <w:ilvl w:val="0"/>
          <w:numId w:val="21"/>
        </w:numPr>
        <w:ind w:firstLineChars="0"/>
      </w:pPr>
      <w:r w:rsidRPr="003B4A82">
        <w:rPr>
          <w:rFonts w:hint="eastAsia"/>
          <w:color w:val="010001"/>
        </w:rPr>
        <w:t>与</w:t>
      </w:r>
      <w:hyperlink w:anchor="_查询出入记录" w:history="1">
        <w:r w:rsidR="003952B5" w:rsidRPr="003B4A82">
          <w:rPr>
            <w:rStyle w:val="a5"/>
            <w:u w:val="none"/>
          </w:rPr>
          <w:t>NETDEV_FindACSAttendanceLogList</w:t>
        </w:r>
      </w:hyperlink>
      <w:r w:rsidRPr="003B4A82">
        <w:rPr>
          <w:rFonts w:ascii="宋体" w:hAnsi="宋体" w:hint="eastAsia"/>
        </w:rPr>
        <w:t>、</w:t>
      </w:r>
      <w:hyperlink w:anchor="_获取下一条出入记录" w:history="1">
        <w:r w:rsidR="009F525F" w:rsidRPr="003B4A82">
          <w:rPr>
            <w:rStyle w:val="a5"/>
            <w:u w:val="none"/>
          </w:rPr>
          <w:t>NETDEV_FindNextACSAttendanceLog</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45AFF44F" w14:textId="4C8BC4FA" w:rsidR="00725A8B" w:rsidRPr="003B4A82" w:rsidRDefault="00725A8B" w:rsidP="002B3CB7">
      <w:pPr>
        <w:pStyle w:val="a8"/>
        <w:numPr>
          <w:ilvl w:val="0"/>
          <w:numId w:val="21"/>
        </w:numPr>
        <w:ind w:firstLineChars="0"/>
      </w:pPr>
      <w:r w:rsidRPr="003B4A82">
        <w:rPr>
          <w:rFonts w:hint="eastAsia"/>
        </w:rPr>
        <w:t>获取出入记录信息结束后必须调用</w:t>
      </w:r>
      <w:hyperlink w:anchor="_关闭查询出入记录资源" w:history="1">
        <w:r w:rsidR="003952B5" w:rsidRPr="003B4A82">
          <w:rPr>
            <w:rStyle w:val="a5"/>
            <w:u w:val="none"/>
          </w:rPr>
          <w:t>NETDEV_FindCloseACSAttendanceLogList</w:t>
        </w:r>
      </w:hyperlink>
      <w:r w:rsidRPr="003B4A82">
        <w:t>接口</w:t>
      </w:r>
      <w:r w:rsidRPr="003B4A82">
        <w:rPr>
          <w:rFonts w:hint="eastAsia"/>
        </w:rPr>
        <w:t>，以释放资源</w:t>
      </w:r>
      <w:r w:rsidRPr="003B4A82">
        <w:t xml:space="preserve"> </w:t>
      </w:r>
    </w:p>
    <w:p w14:paraId="0A3C494D" w14:textId="77777777" w:rsidR="00725A8B" w:rsidRPr="003B4A82" w:rsidRDefault="00725A8B" w:rsidP="00725A8B"/>
    <w:p w14:paraId="45D4D734" w14:textId="77777777" w:rsidR="00725A8B" w:rsidRPr="003B4A82" w:rsidRDefault="00725A8B" w:rsidP="00725A8B">
      <w:pPr>
        <w:rPr>
          <w:b/>
          <w:bCs/>
        </w:rPr>
      </w:pPr>
      <w:r w:rsidRPr="003B4A82">
        <w:rPr>
          <w:b/>
          <w:bCs/>
        </w:rPr>
        <w:t>See Also</w:t>
      </w:r>
      <w:r w:rsidRPr="003B4A82">
        <w:rPr>
          <w:rFonts w:hint="eastAsia"/>
          <w:b/>
          <w:bCs/>
        </w:rPr>
        <w:t>：</w:t>
      </w:r>
    </w:p>
    <w:p w14:paraId="1150C3A1" w14:textId="161F9253" w:rsidR="00725A8B" w:rsidRPr="003B4A82" w:rsidRDefault="00E02404" w:rsidP="00725A8B">
      <w:hyperlink w:anchor="_查询出入记录" w:history="1">
        <w:r w:rsidR="003952B5" w:rsidRPr="003B4A82">
          <w:rPr>
            <w:rStyle w:val="a5"/>
            <w:u w:val="none"/>
          </w:rPr>
          <w:t>NETDEV_FindACSAttendanceLogList</w:t>
        </w:r>
      </w:hyperlink>
      <w:r w:rsidR="00725A8B" w:rsidRPr="003B4A82">
        <w:rPr>
          <w:rFonts w:ascii="宋体" w:hAnsi="宋体" w:hint="eastAsia"/>
        </w:rPr>
        <w:t>、</w:t>
      </w:r>
      <w:hyperlink w:anchor="_获取下一条出入记录" w:history="1">
        <w:hyperlink w:anchor="_获取下一条出入记录" w:history="1">
          <w:hyperlink w:anchor="_获取下一条出入记录" w:history="1">
            <w:r w:rsidR="009F525F" w:rsidRPr="003B4A82">
              <w:rPr>
                <w:rStyle w:val="a5"/>
                <w:u w:val="none"/>
              </w:rPr>
              <w:t>NETDEV_FindNextACSAttendanceLog</w:t>
            </w:r>
          </w:hyperlink>
        </w:hyperlink>
      </w:hyperlink>
    </w:p>
    <w:p w14:paraId="626DB3E1" w14:textId="77777777" w:rsidR="00725A8B" w:rsidRPr="003B4A82" w:rsidRDefault="00725A8B" w:rsidP="00725A8B">
      <w:pPr>
        <w:pStyle w:val="4"/>
      </w:pPr>
      <w:r w:rsidRPr="003B4A82">
        <w:rPr>
          <w:rFonts w:hint="eastAsia"/>
        </w:rPr>
        <w:lastRenderedPageBreak/>
        <w:t>查看门禁授组</w:t>
      </w:r>
      <w:r w:rsidRPr="003B4A82">
        <w:t>信息</w:t>
      </w:r>
    </w:p>
    <w:p w14:paraId="259AA804" w14:textId="77777777" w:rsidR="00725A8B" w:rsidRPr="003B4A82" w:rsidRDefault="00725A8B" w:rsidP="00725A8B">
      <w:pPr>
        <w:pStyle w:val="5"/>
        <w:rPr>
          <w:rFonts w:ascii="Courier New" w:hAnsi="Courier New" w:cs="Courier New"/>
          <w:noProof/>
          <w:color w:val="010001"/>
          <w:kern w:val="0"/>
        </w:rPr>
      </w:pPr>
      <w:bookmarkStart w:id="722" w:name="_查看门禁授权组列表"/>
      <w:bookmarkEnd w:id="722"/>
      <w:r w:rsidRPr="003B4A82">
        <w:rPr>
          <w:rFonts w:eastAsia="黑体"/>
          <w:color w:val="800000"/>
          <w:sz w:val="21"/>
          <w:szCs w:val="21"/>
        </w:rPr>
        <w:t>查看门禁授权组列表</w:t>
      </w:r>
    </w:p>
    <w:p w14:paraId="392C5CCC"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4783298" w14:textId="77777777" w:rsidTr="00A377AB">
        <w:trPr>
          <w:jc w:val="center"/>
        </w:trPr>
        <w:tc>
          <w:tcPr>
            <w:tcW w:w="8296" w:type="dxa"/>
          </w:tcPr>
          <w:p w14:paraId="75F0D28D" w14:textId="77777777" w:rsidR="00725A8B" w:rsidRPr="003B4A82" w:rsidRDefault="00725A8B" w:rsidP="00A377AB">
            <w:r w:rsidRPr="003B4A82">
              <w:t>LPVOID STDCALL NETDEV_FindACSPermissionGroupList</w:t>
            </w:r>
          </w:p>
          <w:p w14:paraId="32CA6043" w14:textId="77777777" w:rsidR="00725A8B" w:rsidRPr="003B4A82" w:rsidRDefault="00725A8B" w:rsidP="00A377AB">
            <w:r w:rsidRPr="003B4A82">
              <w:t>(</w:t>
            </w:r>
          </w:p>
          <w:p w14:paraId="18DBB9B1" w14:textId="77777777" w:rsidR="00725A8B" w:rsidRPr="003B4A82" w:rsidRDefault="00725A8B" w:rsidP="00A377AB">
            <w:pPr>
              <w:ind w:firstLineChars="200" w:firstLine="420"/>
            </w:pPr>
            <w:r w:rsidRPr="003B4A82">
              <w:t xml:space="preserve">LPVOID lpUserID, </w:t>
            </w:r>
          </w:p>
          <w:p w14:paraId="406F7C7D" w14:textId="2A759CC9" w:rsidR="00725A8B" w:rsidRPr="003B4A82" w:rsidRDefault="00E02404" w:rsidP="00A377AB">
            <w:pPr>
              <w:ind w:firstLineChars="200" w:firstLine="420"/>
            </w:pPr>
            <w:hyperlink w:anchor="_人员信息查询条件结构体" w:history="1">
              <w:r w:rsidR="00725A8B" w:rsidRPr="003B4A82">
                <w:rPr>
                  <w:rStyle w:val="a5"/>
                  <w:u w:val="none"/>
                </w:rPr>
                <w:t>LPNETDEV_PERSON_QUERY_INFO_S</w:t>
              </w:r>
            </w:hyperlink>
            <w:r w:rsidR="00725A8B" w:rsidRPr="003B4A82">
              <w:t xml:space="preserve"> pstQueryCond, </w:t>
            </w:r>
          </w:p>
          <w:p w14:paraId="1007A24D" w14:textId="23F332F2" w:rsidR="00725A8B" w:rsidRPr="003B4A82" w:rsidRDefault="00E02404" w:rsidP="00A377AB">
            <w:pPr>
              <w:ind w:firstLineChars="200" w:firstLine="420"/>
            </w:pPr>
            <w:hyperlink w:anchor="_批量查询返回的基本信息结构体" w:history="1">
              <w:r w:rsidR="003952B5" w:rsidRPr="003B4A82">
                <w:rPr>
                  <w:rStyle w:val="a5"/>
                  <w:u w:val="none"/>
                </w:rPr>
                <w:t>LPNETDEV_BATCH_OPERATE_BASIC_S</w:t>
              </w:r>
            </w:hyperlink>
            <w:r w:rsidR="00725A8B" w:rsidRPr="003B4A82">
              <w:t xml:space="preserve"> pstResultInfo</w:t>
            </w:r>
          </w:p>
          <w:p w14:paraId="0FEA241D" w14:textId="77777777" w:rsidR="00725A8B" w:rsidRPr="003B4A82" w:rsidRDefault="00725A8B" w:rsidP="00A377AB">
            <w:r w:rsidRPr="003B4A82">
              <w:t>);</w:t>
            </w:r>
          </w:p>
        </w:tc>
      </w:tr>
    </w:tbl>
    <w:p w14:paraId="3239C4B1" w14:textId="77777777" w:rsidR="00725A8B" w:rsidRPr="003B4A82" w:rsidRDefault="00725A8B" w:rsidP="00725A8B">
      <w:pPr>
        <w:rPr>
          <w:b/>
          <w:bCs/>
        </w:rPr>
      </w:pPr>
    </w:p>
    <w:p w14:paraId="6D3B7B1C" w14:textId="77777777" w:rsidR="00725A8B" w:rsidRPr="003B4A82" w:rsidRDefault="00725A8B" w:rsidP="00725A8B">
      <w:pPr>
        <w:rPr>
          <w:b/>
          <w:bCs/>
        </w:rPr>
      </w:pPr>
      <w:r w:rsidRPr="003B4A82">
        <w:rPr>
          <w:rFonts w:hint="eastAsia"/>
          <w:b/>
          <w:bCs/>
        </w:rPr>
        <w:t>接口描述：</w:t>
      </w:r>
    </w:p>
    <w:p w14:paraId="1DEEE5F2" w14:textId="77777777" w:rsidR="00725A8B" w:rsidRPr="003B4A82" w:rsidRDefault="00725A8B" w:rsidP="00725A8B">
      <w:r w:rsidRPr="003B4A82">
        <w:rPr>
          <w:rFonts w:hint="eastAsia"/>
        </w:rPr>
        <w:t>查看门禁授权组列表;</w:t>
      </w:r>
    </w:p>
    <w:p w14:paraId="70F849A8" w14:textId="77777777" w:rsidR="00725A8B" w:rsidRPr="003B4A82" w:rsidRDefault="00725A8B" w:rsidP="00725A8B"/>
    <w:p w14:paraId="002E9C95"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2D6A3AC" w14:textId="77777777" w:rsidTr="00A377AB">
        <w:trPr>
          <w:jc w:val="center"/>
        </w:trPr>
        <w:tc>
          <w:tcPr>
            <w:tcW w:w="1920" w:type="dxa"/>
          </w:tcPr>
          <w:p w14:paraId="1739BEFF" w14:textId="77777777" w:rsidR="00725A8B" w:rsidRPr="003B4A82" w:rsidRDefault="00725A8B" w:rsidP="00A377AB">
            <w:pPr>
              <w:jc w:val="center"/>
            </w:pPr>
            <w:r w:rsidRPr="003B4A82">
              <w:rPr>
                <w:rFonts w:hint="eastAsia"/>
              </w:rPr>
              <w:t>参数名称</w:t>
            </w:r>
          </w:p>
        </w:tc>
        <w:tc>
          <w:tcPr>
            <w:tcW w:w="1248" w:type="dxa"/>
          </w:tcPr>
          <w:p w14:paraId="1D60FF54" w14:textId="77777777" w:rsidR="00725A8B" w:rsidRPr="003B4A82" w:rsidRDefault="00725A8B" w:rsidP="00A377AB">
            <w:pPr>
              <w:jc w:val="center"/>
            </w:pPr>
            <w:r w:rsidRPr="003B4A82">
              <w:rPr>
                <w:rFonts w:hint="eastAsia"/>
              </w:rPr>
              <w:t>参数</w:t>
            </w:r>
            <w:r w:rsidRPr="003B4A82">
              <w:t>类型</w:t>
            </w:r>
          </w:p>
        </w:tc>
        <w:tc>
          <w:tcPr>
            <w:tcW w:w="7288" w:type="dxa"/>
          </w:tcPr>
          <w:p w14:paraId="2D2FEE53" w14:textId="77777777" w:rsidR="00725A8B" w:rsidRPr="003B4A82" w:rsidRDefault="00725A8B" w:rsidP="00A377AB">
            <w:pPr>
              <w:jc w:val="center"/>
            </w:pPr>
            <w:r w:rsidRPr="003B4A82">
              <w:rPr>
                <w:rFonts w:hint="eastAsia"/>
              </w:rPr>
              <w:t>传参说明</w:t>
            </w:r>
          </w:p>
        </w:tc>
      </w:tr>
      <w:tr w:rsidR="00725A8B" w:rsidRPr="003B4A82" w14:paraId="7E283D95" w14:textId="77777777" w:rsidTr="00A377AB">
        <w:trPr>
          <w:jc w:val="center"/>
        </w:trPr>
        <w:tc>
          <w:tcPr>
            <w:tcW w:w="1920" w:type="dxa"/>
          </w:tcPr>
          <w:p w14:paraId="1F51B5D5" w14:textId="77777777" w:rsidR="00725A8B" w:rsidRPr="003B4A82" w:rsidRDefault="00725A8B" w:rsidP="00A377AB">
            <w:pPr>
              <w:jc w:val="center"/>
            </w:pPr>
            <w:r w:rsidRPr="003B4A82">
              <w:t>lpUserID</w:t>
            </w:r>
          </w:p>
        </w:tc>
        <w:tc>
          <w:tcPr>
            <w:tcW w:w="1248" w:type="dxa"/>
          </w:tcPr>
          <w:p w14:paraId="1CB976A3" w14:textId="77777777" w:rsidR="00725A8B" w:rsidRPr="003B4A82" w:rsidRDefault="00725A8B" w:rsidP="00A377AB">
            <w:pPr>
              <w:jc w:val="center"/>
            </w:pPr>
            <w:r w:rsidRPr="003B4A82">
              <w:rPr>
                <w:rFonts w:hint="eastAsia"/>
              </w:rPr>
              <w:t>IN</w:t>
            </w:r>
          </w:p>
        </w:tc>
        <w:tc>
          <w:tcPr>
            <w:tcW w:w="7288" w:type="dxa"/>
          </w:tcPr>
          <w:p w14:paraId="1208FEEB"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13A83BE" w14:textId="77777777" w:rsidTr="00A377AB">
        <w:trPr>
          <w:jc w:val="center"/>
        </w:trPr>
        <w:tc>
          <w:tcPr>
            <w:tcW w:w="1920" w:type="dxa"/>
          </w:tcPr>
          <w:p w14:paraId="68CF7084" w14:textId="77777777" w:rsidR="00725A8B" w:rsidRPr="003B4A82" w:rsidRDefault="00725A8B" w:rsidP="00A377AB">
            <w:pPr>
              <w:jc w:val="center"/>
              <w:rPr>
                <w:noProof/>
              </w:rPr>
            </w:pPr>
            <w:r w:rsidRPr="003B4A82">
              <w:rPr>
                <w:noProof/>
              </w:rPr>
              <w:t>pstQueryCond</w:t>
            </w:r>
          </w:p>
        </w:tc>
        <w:tc>
          <w:tcPr>
            <w:tcW w:w="1248" w:type="dxa"/>
          </w:tcPr>
          <w:p w14:paraId="791C6DAA" w14:textId="77777777" w:rsidR="00725A8B" w:rsidRPr="003B4A82" w:rsidRDefault="00725A8B" w:rsidP="00A377AB">
            <w:pPr>
              <w:jc w:val="center"/>
            </w:pPr>
            <w:r w:rsidRPr="003B4A82">
              <w:t>IN</w:t>
            </w:r>
          </w:p>
        </w:tc>
        <w:tc>
          <w:tcPr>
            <w:tcW w:w="7288" w:type="dxa"/>
          </w:tcPr>
          <w:p w14:paraId="52A7FA4F" w14:textId="77777777" w:rsidR="00725A8B" w:rsidRPr="003B4A82" w:rsidRDefault="00725A8B" w:rsidP="00A377AB">
            <w:r w:rsidRPr="003B4A82">
              <w:rPr>
                <w:rFonts w:hint="eastAsia"/>
              </w:rPr>
              <w:t>查询条件</w:t>
            </w:r>
          </w:p>
        </w:tc>
      </w:tr>
      <w:tr w:rsidR="00725A8B" w:rsidRPr="003B4A82" w14:paraId="2BEBDD44" w14:textId="77777777" w:rsidTr="00A377AB">
        <w:trPr>
          <w:jc w:val="center"/>
        </w:trPr>
        <w:tc>
          <w:tcPr>
            <w:tcW w:w="1920" w:type="dxa"/>
          </w:tcPr>
          <w:p w14:paraId="0CDCB7BD" w14:textId="77777777" w:rsidR="00725A8B" w:rsidRPr="003B4A82" w:rsidRDefault="00725A8B" w:rsidP="00A377AB">
            <w:pPr>
              <w:jc w:val="center"/>
              <w:rPr>
                <w:noProof/>
              </w:rPr>
            </w:pPr>
            <w:r w:rsidRPr="003B4A82">
              <w:rPr>
                <w:noProof/>
              </w:rPr>
              <w:t>pstResultInfo</w:t>
            </w:r>
          </w:p>
        </w:tc>
        <w:tc>
          <w:tcPr>
            <w:tcW w:w="1248" w:type="dxa"/>
          </w:tcPr>
          <w:p w14:paraId="0A818B7B" w14:textId="77777777" w:rsidR="00725A8B" w:rsidRPr="003B4A82" w:rsidRDefault="00725A8B" w:rsidP="00A377AB">
            <w:pPr>
              <w:jc w:val="center"/>
            </w:pPr>
            <w:r w:rsidRPr="003B4A82">
              <w:t>OUT</w:t>
            </w:r>
          </w:p>
        </w:tc>
        <w:tc>
          <w:tcPr>
            <w:tcW w:w="7288" w:type="dxa"/>
          </w:tcPr>
          <w:p w14:paraId="26D09B8B" w14:textId="77777777" w:rsidR="00725A8B" w:rsidRPr="003B4A82" w:rsidRDefault="00725A8B" w:rsidP="00A377AB">
            <w:r w:rsidRPr="003B4A82">
              <w:rPr>
                <w:rFonts w:hint="eastAsia"/>
              </w:rPr>
              <w:t>实际查询结果</w:t>
            </w:r>
          </w:p>
        </w:tc>
      </w:tr>
    </w:tbl>
    <w:p w14:paraId="12945545" w14:textId="77777777" w:rsidR="00725A8B" w:rsidRPr="003B4A82" w:rsidRDefault="00725A8B" w:rsidP="00725A8B"/>
    <w:p w14:paraId="5F97EA31" w14:textId="77777777" w:rsidR="00725A8B" w:rsidRPr="003B4A82" w:rsidRDefault="00725A8B" w:rsidP="00725A8B">
      <w:pPr>
        <w:rPr>
          <w:b/>
          <w:bCs/>
        </w:rPr>
      </w:pPr>
      <w:r w:rsidRPr="003B4A82">
        <w:rPr>
          <w:b/>
          <w:bCs/>
        </w:rPr>
        <w:t>Return Values</w:t>
      </w:r>
      <w:r w:rsidRPr="003B4A82">
        <w:rPr>
          <w:rFonts w:hint="eastAsia"/>
          <w:b/>
          <w:bCs/>
        </w:rPr>
        <w:t>：</w:t>
      </w:r>
    </w:p>
    <w:p w14:paraId="56FB7E42" w14:textId="77777777" w:rsidR="005237B3" w:rsidRPr="003B4A82" w:rsidRDefault="00725A8B" w:rsidP="00725A8B">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获取下一条记录_1" w:history="1">
        <w:r w:rsidR="00917066" w:rsidRPr="003B4A82">
          <w:rPr>
            <w:rStyle w:val="a5"/>
            <w:u w:val="none"/>
          </w:rPr>
          <w:t>NETDEV_FindNextACSPermissionGroupInfo</w:t>
        </w:r>
      </w:hyperlink>
      <w:r w:rsidRPr="003B4A82">
        <w:rPr>
          <w:rFonts w:ascii="宋体" w:hAnsi="宋体" w:hint="eastAsia"/>
        </w:rPr>
        <w:t>、</w:t>
      </w:r>
    </w:p>
    <w:p w14:paraId="6200477E" w14:textId="52C3B46E" w:rsidR="00725A8B" w:rsidRPr="003B4A82" w:rsidRDefault="00E02404" w:rsidP="00725A8B">
      <w:hyperlink w:anchor="_关闭查询记录资源" w:history="1">
        <w:r w:rsidR="00725A8B" w:rsidRPr="003B4A82">
          <w:rPr>
            <w:rStyle w:val="a5"/>
            <w:u w:val="none"/>
          </w:rPr>
          <w:t>NETDEV_FindCloseACSPermissionGroupList</w:t>
        </w:r>
      </w:hyperlink>
      <w:r w:rsidR="00725A8B" w:rsidRPr="003B4A82">
        <w:rPr>
          <w:rFonts w:ascii="宋体" w:hAnsi="宋体" w:hint="eastAsia"/>
        </w:rPr>
        <w:t>入参；接口返回</w:t>
      </w:r>
      <w:r w:rsidR="00725A8B" w:rsidRPr="003B4A82">
        <w:rPr>
          <w:rFonts w:ascii="宋体" w:hAnsi="宋体"/>
        </w:rPr>
        <w:t>失败</w:t>
      </w:r>
      <w:r w:rsidR="00725A8B" w:rsidRPr="003B4A82">
        <w:rPr>
          <w:rFonts w:ascii="宋体" w:hAnsi="宋体" w:hint="eastAsia"/>
        </w:rPr>
        <w:t>请调用</w:t>
      </w:r>
      <w:hyperlink w:anchor="_获取接口错误码_1" w:history="1">
        <w:r w:rsidR="00725A8B" w:rsidRPr="003B4A82">
          <w:rPr>
            <w:rStyle w:val="a5"/>
            <w:u w:val="none"/>
          </w:rPr>
          <w:t>NETDEV_GetLastError</w:t>
        </w:r>
      </w:hyperlink>
      <w:r w:rsidR="00725A8B" w:rsidRPr="003B4A82">
        <w:rPr>
          <w:rFonts w:ascii="宋体" w:hAnsi="宋体" w:hint="eastAsia"/>
        </w:rPr>
        <w:t>获取错误码</w:t>
      </w:r>
      <w:r w:rsidR="00725A8B" w:rsidRPr="003B4A82">
        <w:rPr>
          <w:rFonts w:ascii="宋体" w:hAnsi="宋体" w:hint="eastAsia"/>
          <w:color w:val="010001"/>
        </w:rPr>
        <w:t>，</w:t>
      </w:r>
      <w:r w:rsidR="00725A8B" w:rsidRPr="003B4A82">
        <w:rPr>
          <w:rFonts w:ascii="宋体" w:hAnsi="宋体" w:hint="eastAsia"/>
        </w:rPr>
        <w:t>通过错误码判断出错原因</w:t>
      </w:r>
      <w:r w:rsidR="00725A8B" w:rsidRPr="003B4A82">
        <w:rPr>
          <w:rFonts w:hint="eastAsia"/>
        </w:rPr>
        <w:t>。</w:t>
      </w:r>
    </w:p>
    <w:p w14:paraId="3FC3A9FB" w14:textId="77777777" w:rsidR="00725A8B" w:rsidRPr="003B4A82" w:rsidRDefault="00725A8B" w:rsidP="00725A8B"/>
    <w:p w14:paraId="505CC9AA" w14:textId="77777777" w:rsidR="00725A8B" w:rsidRPr="003B4A82" w:rsidRDefault="00725A8B" w:rsidP="00725A8B">
      <w:r w:rsidRPr="003B4A82">
        <w:rPr>
          <w:b/>
          <w:bCs/>
        </w:rPr>
        <w:t>Remarks</w:t>
      </w:r>
      <w:r w:rsidRPr="003B4A82">
        <w:t>：</w:t>
      </w:r>
    </w:p>
    <w:p w14:paraId="12B1638A" w14:textId="728D0F10" w:rsidR="00725A8B" w:rsidRPr="003B4A82" w:rsidRDefault="00725A8B" w:rsidP="002B3CB7">
      <w:pPr>
        <w:pStyle w:val="a8"/>
        <w:numPr>
          <w:ilvl w:val="0"/>
          <w:numId w:val="21"/>
        </w:numPr>
        <w:ind w:firstLineChars="0"/>
      </w:pPr>
      <w:r w:rsidRPr="003B4A82">
        <w:rPr>
          <w:rFonts w:hint="eastAsia"/>
          <w:color w:val="010001"/>
        </w:rPr>
        <w:t>与</w:t>
      </w:r>
      <w:hyperlink w:anchor="_获取下一条记录_1" w:history="1">
        <w:r w:rsidR="00917066" w:rsidRPr="003B4A82">
          <w:rPr>
            <w:rStyle w:val="a5"/>
            <w:u w:val="none"/>
          </w:rPr>
          <w:t>NETDEV_FindNextACSPermissionGroupInfo</w:t>
        </w:r>
      </w:hyperlink>
      <w:r w:rsidRPr="003B4A82">
        <w:rPr>
          <w:rFonts w:ascii="宋体" w:hAnsi="宋体" w:hint="eastAsia"/>
        </w:rPr>
        <w:t>、</w:t>
      </w:r>
      <w:hyperlink w:anchor="_关闭查询记录资源" w:history="1">
        <w:r w:rsidR="001B2E88" w:rsidRPr="003B4A82">
          <w:rPr>
            <w:rStyle w:val="a5"/>
            <w:u w:val="none"/>
          </w:rPr>
          <w:t>NETDEV_FindCloseACSPermissionGroupList</w:t>
        </w:r>
      </w:hyperlink>
      <w:r w:rsidRPr="003B4A82">
        <w:rPr>
          <w:rFonts w:hint="eastAsia"/>
          <w:color w:val="010001"/>
        </w:rPr>
        <w:t>接口</w:t>
      </w:r>
      <w:r w:rsidRPr="003B4A82">
        <w:rPr>
          <w:color w:val="010001"/>
        </w:rPr>
        <w:t>配套使用</w:t>
      </w:r>
      <w:r w:rsidRPr="003B4A82">
        <w:rPr>
          <w:rFonts w:hint="eastAsia"/>
          <w:color w:val="010001"/>
        </w:rPr>
        <w:t>；</w:t>
      </w:r>
    </w:p>
    <w:p w14:paraId="3A44645F" w14:textId="42F2853A"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获取下一条记录_1" w:history="1">
        <w:r w:rsidR="00917066" w:rsidRPr="003B4A82">
          <w:rPr>
            <w:rStyle w:val="a5"/>
            <w:u w:val="none"/>
          </w:rPr>
          <w:t>NETDEV_FindNextACSPermissionGroupInfo</w:t>
        </w:r>
      </w:hyperlink>
      <w:r w:rsidRPr="003B4A82">
        <w:rPr>
          <w:rFonts w:hint="eastAsia"/>
        </w:rPr>
        <w:t>接口</w:t>
      </w:r>
      <w:r w:rsidRPr="003B4A82">
        <w:t>获取</w:t>
      </w:r>
      <w:r w:rsidRPr="003B4A82">
        <w:rPr>
          <w:rFonts w:hint="eastAsia"/>
        </w:rPr>
        <w:t>门禁授权组</w:t>
      </w:r>
      <w:r w:rsidRPr="003B4A82">
        <w:t>信息；</w:t>
      </w:r>
    </w:p>
    <w:p w14:paraId="6CCB760A" w14:textId="7D9A8BD6" w:rsidR="00725A8B" w:rsidRPr="003B4A82" w:rsidRDefault="00725A8B" w:rsidP="002B3CB7">
      <w:pPr>
        <w:pStyle w:val="a8"/>
        <w:numPr>
          <w:ilvl w:val="0"/>
          <w:numId w:val="21"/>
        </w:numPr>
        <w:ind w:firstLineChars="0"/>
      </w:pPr>
      <w:r w:rsidRPr="003B4A82">
        <w:rPr>
          <w:rFonts w:hint="eastAsia"/>
        </w:rPr>
        <w:t>获取门禁授权组信息结束后必须调用</w:t>
      </w:r>
      <w:hyperlink w:anchor="_关闭查询记录资源" w:history="1">
        <w:r w:rsidR="001B2E88" w:rsidRPr="003B4A82">
          <w:rPr>
            <w:rStyle w:val="a5"/>
            <w:u w:val="none"/>
          </w:rPr>
          <w:t>NETDEV_FindCloseACSPermissionGroupList</w:t>
        </w:r>
      </w:hyperlink>
      <w:r w:rsidRPr="003B4A82">
        <w:t>接口</w:t>
      </w:r>
      <w:r w:rsidRPr="003B4A82">
        <w:rPr>
          <w:rFonts w:hint="eastAsia"/>
        </w:rPr>
        <w:t>，以释放资源；</w:t>
      </w:r>
    </w:p>
    <w:p w14:paraId="547C3C31" w14:textId="77777777" w:rsidR="00725A8B" w:rsidRPr="003B4A82" w:rsidRDefault="00725A8B" w:rsidP="00725A8B"/>
    <w:p w14:paraId="3D1E06A2" w14:textId="77777777" w:rsidR="00725A8B" w:rsidRPr="003B4A82" w:rsidRDefault="00725A8B" w:rsidP="00725A8B">
      <w:pPr>
        <w:rPr>
          <w:b/>
          <w:bCs/>
        </w:rPr>
      </w:pPr>
      <w:r w:rsidRPr="003B4A82">
        <w:rPr>
          <w:b/>
          <w:bCs/>
        </w:rPr>
        <w:t>See Also</w:t>
      </w:r>
      <w:r w:rsidRPr="003B4A82">
        <w:rPr>
          <w:rFonts w:hint="eastAsia"/>
          <w:b/>
          <w:bCs/>
        </w:rPr>
        <w:t>：</w:t>
      </w:r>
    </w:p>
    <w:p w14:paraId="43F13EBB" w14:textId="161DD053" w:rsidR="00725A8B" w:rsidRPr="003B4A82" w:rsidRDefault="00E02404" w:rsidP="00725A8B">
      <w:hyperlink w:anchor="_获取下一条记录_1" w:history="1">
        <w:r w:rsidR="00917066" w:rsidRPr="003B4A82">
          <w:rPr>
            <w:rStyle w:val="a5"/>
            <w:u w:val="none"/>
          </w:rPr>
          <w:t>NETDEV_FindNextACSPermissionGroupInfo</w:t>
        </w:r>
      </w:hyperlink>
      <w:r w:rsidR="00725A8B" w:rsidRPr="003B4A82">
        <w:rPr>
          <w:rFonts w:ascii="宋体" w:hAnsi="宋体" w:hint="eastAsia"/>
        </w:rPr>
        <w:t>、</w:t>
      </w:r>
      <w:hyperlink w:anchor="_关闭查询记录资源" w:history="1">
        <w:r w:rsidR="001B2E88" w:rsidRPr="003B4A82">
          <w:rPr>
            <w:rStyle w:val="a5"/>
            <w:u w:val="none"/>
          </w:rPr>
          <w:t>NETDEV_FindCloseACSPermissionGroupList</w:t>
        </w:r>
      </w:hyperlink>
    </w:p>
    <w:p w14:paraId="19006986" w14:textId="77777777" w:rsidR="00725A8B" w:rsidRPr="003B4A82" w:rsidRDefault="00725A8B" w:rsidP="00725A8B">
      <w:pPr>
        <w:pStyle w:val="5"/>
        <w:rPr>
          <w:rFonts w:ascii="Courier New" w:hAnsi="Courier New" w:cs="Courier New"/>
          <w:noProof/>
          <w:color w:val="010001"/>
          <w:kern w:val="0"/>
        </w:rPr>
      </w:pPr>
      <w:bookmarkStart w:id="723" w:name="_获取下一条记录_1"/>
      <w:bookmarkEnd w:id="723"/>
      <w:r w:rsidRPr="003B4A82">
        <w:rPr>
          <w:rFonts w:eastAsia="黑体"/>
          <w:color w:val="800000"/>
          <w:sz w:val="21"/>
          <w:szCs w:val="21"/>
        </w:rPr>
        <w:t>获取下一条记录</w:t>
      </w:r>
    </w:p>
    <w:p w14:paraId="3FDCE823"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36B6D0B2" w14:textId="77777777" w:rsidTr="00A377AB">
        <w:trPr>
          <w:jc w:val="center"/>
        </w:trPr>
        <w:tc>
          <w:tcPr>
            <w:tcW w:w="8296" w:type="dxa"/>
          </w:tcPr>
          <w:p w14:paraId="18C251DF" w14:textId="77777777" w:rsidR="00725A8B" w:rsidRPr="003B4A82" w:rsidRDefault="00725A8B" w:rsidP="00A377AB">
            <w:r w:rsidRPr="003B4A82">
              <w:t>BOOL STDCALL NETDEV_FindNextACSPermissionGroupInfo</w:t>
            </w:r>
          </w:p>
          <w:p w14:paraId="71CB929A" w14:textId="77777777" w:rsidR="00725A8B" w:rsidRPr="003B4A82" w:rsidRDefault="00725A8B" w:rsidP="00A377AB">
            <w:r w:rsidRPr="003B4A82">
              <w:t>(</w:t>
            </w:r>
          </w:p>
          <w:p w14:paraId="29C41FCC" w14:textId="77777777" w:rsidR="00725A8B" w:rsidRPr="003B4A82" w:rsidRDefault="00725A8B" w:rsidP="00A377AB">
            <w:pPr>
              <w:ind w:firstLineChars="200" w:firstLine="420"/>
            </w:pPr>
            <w:r w:rsidRPr="003B4A82">
              <w:t>LPVOID lpFindHandle,</w:t>
            </w:r>
          </w:p>
          <w:p w14:paraId="6404A6B4" w14:textId="60B843B2" w:rsidR="00725A8B" w:rsidRPr="003B4A82" w:rsidRDefault="00E02404" w:rsidP="00A377AB">
            <w:pPr>
              <w:ind w:firstLineChars="200" w:firstLine="420"/>
            </w:pPr>
            <w:hyperlink w:anchor="_授权信息结构体" w:history="1">
              <w:r w:rsidR="00725A8B" w:rsidRPr="003B4A82">
                <w:rPr>
                  <w:rStyle w:val="a5"/>
                  <w:u w:val="none"/>
                </w:rPr>
                <w:t>LPNETDEV_ACS_PERMISSION_INFO_S</w:t>
              </w:r>
            </w:hyperlink>
            <w:r w:rsidR="00725A8B" w:rsidRPr="003B4A82">
              <w:t xml:space="preserve"> pstACSPermissionInfo</w:t>
            </w:r>
          </w:p>
          <w:p w14:paraId="217C402D" w14:textId="77777777" w:rsidR="00725A8B" w:rsidRPr="003B4A82" w:rsidRDefault="00725A8B" w:rsidP="00A377AB">
            <w:r w:rsidRPr="003B4A82">
              <w:t>);</w:t>
            </w:r>
          </w:p>
        </w:tc>
      </w:tr>
    </w:tbl>
    <w:p w14:paraId="1E71080B" w14:textId="77777777" w:rsidR="00725A8B" w:rsidRPr="003B4A82" w:rsidRDefault="00725A8B" w:rsidP="00725A8B">
      <w:pPr>
        <w:rPr>
          <w:b/>
          <w:bCs/>
        </w:rPr>
      </w:pPr>
    </w:p>
    <w:p w14:paraId="714E5D7E" w14:textId="77777777" w:rsidR="00725A8B" w:rsidRPr="003B4A82" w:rsidRDefault="00725A8B" w:rsidP="00725A8B">
      <w:pPr>
        <w:rPr>
          <w:b/>
          <w:bCs/>
        </w:rPr>
      </w:pPr>
      <w:r w:rsidRPr="003B4A82">
        <w:rPr>
          <w:rFonts w:hint="eastAsia"/>
          <w:b/>
          <w:bCs/>
        </w:rPr>
        <w:lastRenderedPageBreak/>
        <w:t>接口描述：</w:t>
      </w:r>
    </w:p>
    <w:p w14:paraId="6665A042" w14:textId="77777777" w:rsidR="00725A8B" w:rsidRPr="003B4A82" w:rsidRDefault="00725A8B" w:rsidP="00725A8B">
      <w:r w:rsidRPr="003B4A82">
        <w:rPr>
          <w:rFonts w:hint="eastAsia"/>
        </w:rPr>
        <w:t>获取下一条门禁授权组记录;</w:t>
      </w:r>
    </w:p>
    <w:p w14:paraId="63C1FCFC" w14:textId="77777777" w:rsidR="00725A8B" w:rsidRPr="003B4A82" w:rsidRDefault="00725A8B" w:rsidP="00725A8B"/>
    <w:p w14:paraId="241336CD"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7"/>
        <w:gridCol w:w="1188"/>
        <w:gridCol w:w="6951"/>
      </w:tblGrid>
      <w:tr w:rsidR="00725A8B" w:rsidRPr="003B4A82" w14:paraId="11F68493" w14:textId="77777777" w:rsidTr="00A377AB">
        <w:trPr>
          <w:jc w:val="center"/>
        </w:trPr>
        <w:tc>
          <w:tcPr>
            <w:tcW w:w="2317" w:type="dxa"/>
          </w:tcPr>
          <w:p w14:paraId="102A157E" w14:textId="77777777" w:rsidR="00725A8B" w:rsidRPr="003B4A82" w:rsidRDefault="00725A8B" w:rsidP="00A377AB">
            <w:pPr>
              <w:jc w:val="center"/>
            </w:pPr>
            <w:r w:rsidRPr="003B4A82">
              <w:rPr>
                <w:rFonts w:hint="eastAsia"/>
              </w:rPr>
              <w:t>参数名称</w:t>
            </w:r>
          </w:p>
        </w:tc>
        <w:tc>
          <w:tcPr>
            <w:tcW w:w="1188" w:type="dxa"/>
          </w:tcPr>
          <w:p w14:paraId="39872D09" w14:textId="77777777" w:rsidR="00725A8B" w:rsidRPr="003B4A82" w:rsidRDefault="00725A8B" w:rsidP="00A377AB">
            <w:pPr>
              <w:jc w:val="center"/>
            </w:pPr>
            <w:r w:rsidRPr="003B4A82">
              <w:rPr>
                <w:rFonts w:hint="eastAsia"/>
              </w:rPr>
              <w:t>参数</w:t>
            </w:r>
            <w:r w:rsidRPr="003B4A82">
              <w:t>类型</w:t>
            </w:r>
          </w:p>
        </w:tc>
        <w:tc>
          <w:tcPr>
            <w:tcW w:w="6951" w:type="dxa"/>
          </w:tcPr>
          <w:p w14:paraId="11D776D5" w14:textId="77777777" w:rsidR="00725A8B" w:rsidRPr="003B4A82" w:rsidRDefault="00725A8B" w:rsidP="00A377AB">
            <w:pPr>
              <w:jc w:val="center"/>
            </w:pPr>
            <w:r w:rsidRPr="003B4A82">
              <w:rPr>
                <w:rFonts w:hint="eastAsia"/>
              </w:rPr>
              <w:t>传参说明</w:t>
            </w:r>
          </w:p>
        </w:tc>
      </w:tr>
      <w:tr w:rsidR="00725A8B" w:rsidRPr="003B4A82" w14:paraId="32630180" w14:textId="77777777" w:rsidTr="00A377AB">
        <w:trPr>
          <w:jc w:val="center"/>
        </w:trPr>
        <w:tc>
          <w:tcPr>
            <w:tcW w:w="2317" w:type="dxa"/>
          </w:tcPr>
          <w:p w14:paraId="3948C1E9" w14:textId="77777777" w:rsidR="00725A8B" w:rsidRPr="003B4A82" w:rsidRDefault="00725A8B" w:rsidP="00A377AB">
            <w:pPr>
              <w:jc w:val="center"/>
            </w:pPr>
            <w:r w:rsidRPr="003B4A82">
              <w:t>lpFindHandle</w:t>
            </w:r>
          </w:p>
        </w:tc>
        <w:tc>
          <w:tcPr>
            <w:tcW w:w="1188" w:type="dxa"/>
          </w:tcPr>
          <w:p w14:paraId="3743DE90" w14:textId="77777777" w:rsidR="00725A8B" w:rsidRPr="003B4A82" w:rsidRDefault="00725A8B" w:rsidP="00A377AB">
            <w:pPr>
              <w:jc w:val="center"/>
            </w:pPr>
            <w:r w:rsidRPr="003B4A82">
              <w:t>IN</w:t>
            </w:r>
          </w:p>
        </w:tc>
        <w:tc>
          <w:tcPr>
            <w:tcW w:w="6951" w:type="dxa"/>
          </w:tcPr>
          <w:p w14:paraId="41BE08C3" w14:textId="5156943F" w:rsidR="00725A8B" w:rsidRPr="003B4A82" w:rsidRDefault="00725A8B" w:rsidP="00A377AB">
            <w:r w:rsidRPr="003B4A82">
              <w:rPr>
                <w:rFonts w:hint="eastAsia"/>
              </w:rPr>
              <w:t>门禁授权组列表信息查找句柄，</w:t>
            </w:r>
            <w:hyperlink w:anchor="_查看门禁授权组列表" w:history="1">
              <w:r w:rsidRPr="003B4A82">
                <w:rPr>
                  <w:rStyle w:val="a5"/>
                  <w:u w:val="none"/>
                </w:rPr>
                <w:t>NETDEV_FindACSPermissionGroupList</w:t>
              </w:r>
            </w:hyperlink>
            <w:r w:rsidRPr="003B4A82">
              <w:rPr>
                <w:rFonts w:hint="eastAsia"/>
              </w:rPr>
              <w:t>接口</w:t>
            </w:r>
            <w:r w:rsidRPr="003B4A82">
              <w:t>返回值</w:t>
            </w:r>
          </w:p>
        </w:tc>
      </w:tr>
      <w:tr w:rsidR="00725A8B" w:rsidRPr="003B4A82" w14:paraId="6DEB8754" w14:textId="77777777" w:rsidTr="00A377AB">
        <w:trPr>
          <w:jc w:val="center"/>
        </w:trPr>
        <w:tc>
          <w:tcPr>
            <w:tcW w:w="2317" w:type="dxa"/>
          </w:tcPr>
          <w:p w14:paraId="1B3D4B1E" w14:textId="77777777" w:rsidR="00725A8B" w:rsidRPr="003B4A82" w:rsidRDefault="00725A8B" w:rsidP="00A377AB">
            <w:pPr>
              <w:jc w:val="center"/>
              <w:rPr>
                <w:noProof/>
              </w:rPr>
            </w:pPr>
            <w:r w:rsidRPr="003B4A82">
              <w:rPr>
                <w:noProof/>
              </w:rPr>
              <w:t>pstACSPermissionInfo</w:t>
            </w:r>
          </w:p>
        </w:tc>
        <w:tc>
          <w:tcPr>
            <w:tcW w:w="1188" w:type="dxa"/>
          </w:tcPr>
          <w:p w14:paraId="1977798B" w14:textId="77777777" w:rsidR="00725A8B" w:rsidRPr="003B4A82" w:rsidRDefault="00725A8B" w:rsidP="00A377AB">
            <w:pPr>
              <w:jc w:val="center"/>
            </w:pPr>
            <w:r w:rsidRPr="003B4A82">
              <w:t>OUT</w:t>
            </w:r>
          </w:p>
        </w:tc>
        <w:tc>
          <w:tcPr>
            <w:tcW w:w="6951" w:type="dxa"/>
          </w:tcPr>
          <w:p w14:paraId="177E9374" w14:textId="77777777" w:rsidR="00725A8B" w:rsidRPr="003B4A82" w:rsidRDefault="00725A8B" w:rsidP="00A377AB">
            <w:r w:rsidRPr="003B4A82">
              <w:rPr>
                <w:rFonts w:hint="eastAsia"/>
              </w:rPr>
              <w:t>门禁授权组信息</w:t>
            </w:r>
          </w:p>
        </w:tc>
      </w:tr>
    </w:tbl>
    <w:p w14:paraId="7FB39893" w14:textId="77777777" w:rsidR="00725A8B" w:rsidRPr="003B4A82" w:rsidRDefault="00725A8B" w:rsidP="00725A8B"/>
    <w:p w14:paraId="27F1315F" w14:textId="77777777" w:rsidR="00725A8B" w:rsidRPr="003B4A82" w:rsidRDefault="00725A8B" w:rsidP="00725A8B">
      <w:pPr>
        <w:rPr>
          <w:b/>
          <w:bCs/>
        </w:rPr>
      </w:pPr>
      <w:r w:rsidRPr="003B4A82">
        <w:rPr>
          <w:b/>
          <w:bCs/>
        </w:rPr>
        <w:t>Return Values</w:t>
      </w:r>
      <w:r w:rsidRPr="003B4A82">
        <w:rPr>
          <w:rFonts w:hint="eastAsia"/>
          <w:b/>
          <w:bCs/>
        </w:rPr>
        <w:t>：</w:t>
      </w:r>
    </w:p>
    <w:p w14:paraId="6AFFC7A0"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19A3537" w14:textId="77777777" w:rsidR="00725A8B" w:rsidRPr="003B4A82" w:rsidRDefault="00725A8B" w:rsidP="00725A8B"/>
    <w:p w14:paraId="43F874FE" w14:textId="77777777" w:rsidR="00725A8B" w:rsidRPr="003B4A82" w:rsidRDefault="00725A8B" w:rsidP="00725A8B">
      <w:r w:rsidRPr="003B4A82">
        <w:rPr>
          <w:b/>
          <w:bCs/>
        </w:rPr>
        <w:t>Remarks</w:t>
      </w:r>
      <w:r w:rsidRPr="003B4A82">
        <w:t>：</w:t>
      </w:r>
    </w:p>
    <w:p w14:paraId="2DAD1169" w14:textId="5B497CCE" w:rsidR="00725A8B" w:rsidRPr="003B4A82" w:rsidRDefault="00725A8B" w:rsidP="002B3CB7">
      <w:pPr>
        <w:pStyle w:val="a8"/>
        <w:numPr>
          <w:ilvl w:val="0"/>
          <w:numId w:val="21"/>
        </w:numPr>
        <w:ind w:firstLineChars="0"/>
      </w:pPr>
      <w:r w:rsidRPr="003B4A82">
        <w:rPr>
          <w:rFonts w:hint="eastAsia"/>
          <w:color w:val="010001"/>
        </w:rPr>
        <w:t>与</w:t>
      </w:r>
      <w:hyperlink w:anchor="_查看门禁授权组列表" w:history="1">
        <w:r w:rsidR="00E850EC" w:rsidRPr="003B4A82">
          <w:rPr>
            <w:rStyle w:val="a5"/>
            <w:u w:val="none"/>
          </w:rPr>
          <w:t>NETDEV_FindACSPermissionGroupList</w:t>
        </w:r>
      </w:hyperlink>
      <w:r w:rsidRPr="003B4A82">
        <w:rPr>
          <w:rFonts w:ascii="宋体" w:hAnsi="宋体" w:hint="eastAsia"/>
        </w:rPr>
        <w:t>、</w:t>
      </w:r>
      <w:hyperlink w:anchor="_关闭查询记录资源" w:history="1">
        <w:r w:rsidR="001B2E88" w:rsidRPr="003B4A82">
          <w:rPr>
            <w:rStyle w:val="a5"/>
            <w:u w:val="none"/>
          </w:rPr>
          <w:t>NETDEV_FindCloseACSPermissionGroupList</w:t>
        </w:r>
      </w:hyperlink>
      <w:r w:rsidRPr="003B4A82">
        <w:rPr>
          <w:rFonts w:hint="eastAsia"/>
          <w:color w:val="010001"/>
        </w:rPr>
        <w:t>接口</w:t>
      </w:r>
      <w:r w:rsidRPr="003B4A82">
        <w:rPr>
          <w:color w:val="010001"/>
        </w:rPr>
        <w:t>配套使用</w:t>
      </w:r>
      <w:r w:rsidRPr="003B4A82">
        <w:rPr>
          <w:rFonts w:hint="eastAsia"/>
          <w:color w:val="010001"/>
        </w:rPr>
        <w:t>；</w:t>
      </w:r>
    </w:p>
    <w:p w14:paraId="6381BA84"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门禁授权组</w:t>
      </w:r>
      <w:r w:rsidRPr="003B4A82">
        <w:t>信息；</w:t>
      </w:r>
    </w:p>
    <w:p w14:paraId="02DD3DD6" w14:textId="569F2BCF" w:rsidR="00725A8B" w:rsidRPr="003B4A82" w:rsidRDefault="00725A8B" w:rsidP="002B3CB7">
      <w:pPr>
        <w:pStyle w:val="a8"/>
        <w:numPr>
          <w:ilvl w:val="0"/>
          <w:numId w:val="21"/>
        </w:numPr>
        <w:ind w:firstLineChars="0"/>
      </w:pPr>
      <w:r w:rsidRPr="003B4A82">
        <w:rPr>
          <w:rFonts w:hint="eastAsia"/>
        </w:rPr>
        <w:t>获取门禁授权组信息结束后必须调用</w:t>
      </w:r>
      <w:hyperlink w:anchor="_关闭查询记录资源" w:history="1">
        <w:r w:rsidR="001B2E88" w:rsidRPr="003B4A82">
          <w:rPr>
            <w:rStyle w:val="a5"/>
            <w:u w:val="none"/>
          </w:rPr>
          <w:t>NETDEV_FindCloseACSPermissionGroupList</w:t>
        </w:r>
      </w:hyperlink>
      <w:r w:rsidRPr="003B4A82">
        <w:t>接口</w:t>
      </w:r>
      <w:r w:rsidRPr="003B4A82">
        <w:rPr>
          <w:rFonts w:hint="eastAsia"/>
        </w:rPr>
        <w:t>，以释放资源；</w:t>
      </w:r>
    </w:p>
    <w:p w14:paraId="7C99F316" w14:textId="77777777" w:rsidR="00725A8B" w:rsidRPr="003B4A82" w:rsidRDefault="00725A8B" w:rsidP="00725A8B"/>
    <w:p w14:paraId="390F839D" w14:textId="77777777" w:rsidR="00725A8B" w:rsidRPr="003B4A82" w:rsidRDefault="00725A8B" w:rsidP="00725A8B">
      <w:pPr>
        <w:rPr>
          <w:b/>
          <w:bCs/>
        </w:rPr>
      </w:pPr>
      <w:r w:rsidRPr="003B4A82">
        <w:rPr>
          <w:b/>
          <w:bCs/>
        </w:rPr>
        <w:t>See Also</w:t>
      </w:r>
      <w:r w:rsidRPr="003B4A82">
        <w:rPr>
          <w:rFonts w:hint="eastAsia"/>
          <w:b/>
          <w:bCs/>
        </w:rPr>
        <w:t>：</w:t>
      </w:r>
    </w:p>
    <w:p w14:paraId="2338E8BE" w14:textId="67B6BC9B" w:rsidR="00725A8B" w:rsidRPr="003B4A82" w:rsidRDefault="00E02404" w:rsidP="00725A8B">
      <w:hyperlink w:anchor="_查看门禁授权组列表" w:history="1">
        <w:r w:rsidR="00E850EC" w:rsidRPr="003B4A82">
          <w:rPr>
            <w:rStyle w:val="a5"/>
            <w:u w:val="none"/>
          </w:rPr>
          <w:t>NETDEV_FindACSPermissionGroupList</w:t>
        </w:r>
      </w:hyperlink>
      <w:r w:rsidR="00725A8B" w:rsidRPr="003B4A82">
        <w:rPr>
          <w:rFonts w:ascii="宋体" w:hAnsi="宋体" w:hint="eastAsia"/>
        </w:rPr>
        <w:t>、</w:t>
      </w:r>
      <w:hyperlink w:anchor="_关闭查询记录资源" w:history="1">
        <w:r w:rsidR="001B2E88" w:rsidRPr="003B4A82">
          <w:rPr>
            <w:rStyle w:val="a5"/>
            <w:u w:val="none"/>
          </w:rPr>
          <w:t>NETDEV_FindCloseACSPermissionGroupList</w:t>
        </w:r>
      </w:hyperlink>
    </w:p>
    <w:p w14:paraId="5945782B" w14:textId="77777777" w:rsidR="00725A8B" w:rsidRPr="003B4A82" w:rsidRDefault="00725A8B" w:rsidP="00725A8B">
      <w:pPr>
        <w:pStyle w:val="5"/>
        <w:rPr>
          <w:rFonts w:ascii="Courier New" w:hAnsi="Courier New" w:cs="Courier New"/>
          <w:noProof/>
          <w:color w:val="010001"/>
          <w:kern w:val="0"/>
        </w:rPr>
      </w:pPr>
      <w:bookmarkStart w:id="724" w:name="_关闭查询记录资源"/>
      <w:bookmarkEnd w:id="724"/>
      <w:r w:rsidRPr="003B4A82">
        <w:rPr>
          <w:rFonts w:eastAsia="黑体"/>
          <w:color w:val="800000"/>
          <w:sz w:val="21"/>
          <w:szCs w:val="21"/>
        </w:rPr>
        <w:t>关闭查询记录资源</w:t>
      </w:r>
    </w:p>
    <w:p w14:paraId="591FFDD5"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67BC3050" w14:textId="77777777" w:rsidTr="00A377AB">
        <w:trPr>
          <w:jc w:val="center"/>
        </w:trPr>
        <w:tc>
          <w:tcPr>
            <w:tcW w:w="8296" w:type="dxa"/>
          </w:tcPr>
          <w:p w14:paraId="3B59CA04" w14:textId="77777777" w:rsidR="00725A8B" w:rsidRPr="003B4A82" w:rsidRDefault="00725A8B" w:rsidP="00A377AB">
            <w:r w:rsidRPr="003B4A82">
              <w:t>BOOL STDCALL NETDEV_FindCloseACSPermissionGroupList</w:t>
            </w:r>
          </w:p>
          <w:p w14:paraId="7EA7DC08" w14:textId="77777777" w:rsidR="00725A8B" w:rsidRPr="003B4A82" w:rsidRDefault="00725A8B" w:rsidP="00A377AB">
            <w:r w:rsidRPr="003B4A82">
              <w:t>(</w:t>
            </w:r>
          </w:p>
          <w:p w14:paraId="08B12448" w14:textId="77777777" w:rsidR="00725A8B" w:rsidRPr="003B4A82" w:rsidRDefault="00725A8B" w:rsidP="00A377AB">
            <w:pPr>
              <w:ind w:firstLineChars="200" w:firstLine="420"/>
            </w:pPr>
            <w:r w:rsidRPr="003B4A82">
              <w:t>LPVOID lpFindHandle</w:t>
            </w:r>
          </w:p>
          <w:p w14:paraId="0EC99DEC" w14:textId="77777777" w:rsidR="00725A8B" w:rsidRPr="003B4A82" w:rsidRDefault="00725A8B" w:rsidP="00A377AB">
            <w:r w:rsidRPr="003B4A82">
              <w:t>);</w:t>
            </w:r>
          </w:p>
        </w:tc>
      </w:tr>
    </w:tbl>
    <w:p w14:paraId="39965523" w14:textId="77777777" w:rsidR="00725A8B" w:rsidRPr="003B4A82" w:rsidRDefault="00725A8B" w:rsidP="00725A8B">
      <w:pPr>
        <w:rPr>
          <w:b/>
          <w:bCs/>
        </w:rPr>
      </w:pPr>
    </w:p>
    <w:p w14:paraId="574D0504" w14:textId="77777777" w:rsidR="00725A8B" w:rsidRPr="003B4A82" w:rsidRDefault="00725A8B" w:rsidP="00725A8B">
      <w:pPr>
        <w:rPr>
          <w:b/>
          <w:bCs/>
        </w:rPr>
      </w:pPr>
      <w:r w:rsidRPr="003B4A82">
        <w:rPr>
          <w:rFonts w:hint="eastAsia"/>
          <w:b/>
          <w:bCs/>
        </w:rPr>
        <w:t>接口描述：</w:t>
      </w:r>
    </w:p>
    <w:p w14:paraId="40C65A79" w14:textId="77777777" w:rsidR="00725A8B" w:rsidRPr="003B4A82" w:rsidRDefault="00725A8B" w:rsidP="00725A8B">
      <w:r w:rsidRPr="003B4A82">
        <w:rPr>
          <w:rFonts w:hint="eastAsia"/>
        </w:rPr>
        <w:t>关闭查询记录资源；</w:t>
      </w:r>
    </w:p>
    <w:p w14:paraId="14899CA4" w14:textId="77777777" w:rsidR="00725A8B" w:rsidRPr="003B4A82" w:rsidRDefault="00725A8B" w:rsidP="00725A8B"/>
    <w:p w14:paraId="7E4AFA65"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5A1D14A" w14:textId="77777777" w:rsidTr="00A377AB">
        <w:trPr>
          <w:jc w:val="center"/>
        </w:trPr>
        <w:tc>
          <w:tcPr>
            <w:tcW w:w="1920" w:type="dxa"/>
          </w:tcPr>
          <w:p w14:paraId="1D74E516" w14:textId="77777777" w:rsidR="00725A8B" w:rsidRPr="003B4A82" w:rsidRDefault="00725A8B" w:rsidP="00A377AB">
            <w:pPr>
              <w:jc w:val="center"/>
            </w:pPr>
            <w:r w:rsidRPr="003B4A82">
              <w:rPr>
                <w:rFonts w:hint="eastAsia"/>
              </w:rPr>
              <w:t>参数名称</w:t>
            </w:r>
          </w:p>
        </w:tc>
        <w:tc>
          <w:tcPr>
            <w:tcW w:w="1248" w:type="dxa"/>
          </w:tcPr>
          <w:p w14:paraId="28854227" w14:textId="77777777" w:rsidR="00725A8B" w:rsidRPr="003B4A82" w:rsidRDefault="00725A8B" w:rsidP="00A377AB">
            <w:pPr>
              <w:jc w:val="center"/>
            </w:pPr>
            <w:r w:rsidRPr="003B4A82">
              <w:rPr>
                <w:rFonts w:hint="eastAsia"/>
              </w:rPr>
              <w:t>参数</w:t>
            </w:r>
            <w:r w:rsidRPr="003B4A82">
              <w:t>类型</w:t>
            </w:r>
          </w:p>
        </w:tc>
        <w:tc>
          <w:tcPr>
            <w:tcW w:w="7288" w:type="dxa"/>
          </w:tcPr>
          <w:p w14:paraId="1B479EBF" w14:textId="77777777" w:rsidR="00725A8B" w:rsidRPr="003B4A82" w:rsidRDefault="00725A8B" w:rsidP="00A377AB">
            <w:pPr>
              <w:jc w:val="center"/>
            </w:pPr>
            <w:r w:rsidRPr="003B4A82">
              <w:rPr>
                <w:rFonts w:hint="eastAsia"/>
              </w:rPr>
              <w:t>传参说明</w:t>
            </w:r>
          </w:p>
        </w:tc>
      </w:tr>
      <w:tr w:rsidR="00725A8B" w:rsidRPr="003B4A82" w14:paraId="1DAF6892" w14:textId="77777777" w:rsidTr="00A377AB">
        <w:trPr>
          <w:jc w:val="center"/>
        </w:trPr>
        <w:tc>
          <w:tcPr>
            <w:tcW w:w="1920" w:type="dxa"/>
          </w:tcPr>
          <w:p w14:paraId="4BE6DDCC" w14:textId="77777777" w:rsidR="00725A8B" w:rsidRPr="003B4A82" w:rsidRDefault="00725A8B" w:rsidP="00A377AB">
            <w:pPr>
              <w:jc w:val="center"/>
            </w:pPr>
            <w:r w:rsidRPr="003B4A82">
              <w:t>lpFindHandle</w:t>
            </w:r>
          </w:p>
        </w:tc>
        <w:tc>
          <w:tcPr>
            <w:tcW w:w="1248" w:type="dxa"/>
          </w:tcPr>
          <w:p w14:paraId="72D7B3BF" w14:textId="77777777" w:rsidR="00725A8B" w:rsidRPr="003B4A82" w:rsidRDefault="00725A8B" w:rsidP="00A377AB">
            <w:pPr>
              <w:jc w:val="center"/>
            </w:pPr>
            <w:r w:rsidRPr="003B4A82">
              <w:t>IN</w:t>
            </w:r>
          </w:p>
        </w:tc>
        <w:tc>
          <w:tcPr>
            <w:tcW w:w="7288" w:type="dxa"/>
          </w:tcPr>
          <w:p w14:paraId="5817A204" w14:textId="6F87CB29" w:rsidR="00725A8B" w:rsidRPr="003B4A82" w:rsidRDefault="00725A8B" w:rsidP="00A377AB">
            <w:r w:rsidRPr="003B4A82">
              <w:rPr>
                <w:rFonts w:hint="eastAsia"/>
              </w:rPr>
              <w:t>门禁授权组列表信息查找句柄，</w:t>
            </w:r>
            <w:hyperlink w:anchor="_查看门禁授权组列表" w:history="1">
              <w:r w:rsidR="00E850EC" w:rsidRPr="003B4A82">
                <w:rPr>
                  <w:rStyle w:val="a5"/>
                  <w:u w:val="none"/>
                </w:rPr>
                <w:t>NETDEV_FindACSPermissionGroupList</w:t>
              </w:r>
            </w:hyperlink>
            <w:r w:rsidRPr="003B4A82">
              <w:rPr>
                <w:rFonts w:hint="eastAsia"/>
              </w:rPr>
              <w:t>接口</w:t>
            </w:r>
            <w:r w:rsidRPr="003B4A82">
              <w:t>返回值</w:t>
            </w:r>
          </w:p>
        </w:tc>
      </w:tr>
    </w:tbl>
    <w:p w14:paraId="6D4B58D7" w14:textId="77777777" w:rsidR="00725A8B" w:rsidRPr="003B4A82" w:rsidRDefault="00725A8B" w:rsidP="00725A8B"/>
    <w:p w14:paraId="7E9C2BF5" w14:textId="77777777" w:rsidR="00725A8B" w:rsidRPr="003B4A82" w:rsidRDefault="00725A8B" w:rsidP="00725A8B">
      <w:pPr>
        <w:rPr>
          <w:b/>
          <w:bCs/>
        </w:rPr>
      </w:pPr>
      <w:r w:rsidRPr="003B4A82">
        <w:rPr>
          <w:b/>
          <w:bCs/>
        </w:rPr>
        <w:t>Return Values</w:t>
      </w:r>
      <w:r w:rsidRPr="003B4A82">
        <w:rPr>
          <w:rFonts w:hint="eastAsia"/>
          <w:b/>
          <w:bCs/>
        </w:rPr>
        <w:t>：</w:t>
      </w:r>
    </w:p>
    <w:p w14:paraId="484F5FF2"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820B031" w14:textId="77777777" w:rsidR="00725A8B" w:rsidRPr="003B4A82" w:rsidRDefault="00725A8B" w:rsidP="00725A8B"/>
    <w:p w14:paraId="09140326" w14:textId="77777777" w:rsidR="00725A8B" w:rsidRPr="003B4A82" w:rsidRDefault="00725A8B" w:rsidP="00725A8B">
      <w:r w:rsidRPr="003B4A82">
        <w:rPr>
          <w:b/>
          <w:bCs/>
        </w:rPr>
        <w:t>Remarks</w:t>
      </w:r>
      <w:r w:rsidRPr="003B4A82">
        <w:t>：</w:t>
      </w:r>
    </w:p>
    <w:p w14:paraId="5FC976E2" w14:textId="0ECFB28A" w:rsidR="00725A8B" w:rsidRPr="003B4A82" w:rsidRDefault="00725A8B" w:rsidP="002B3CB7">
      <w:pPr>
        <w:pStyle w:val="a8"/>
        <w:numPr>
          <w:ilvl w:val="0"/>
          <w:numId w:val="21"/>
        </w:numPr>
        <w:ind w:firstLineChars="0"/>
      </w:pPr>
      <w:r w:rsidRPr="003B4A82">
        <w:rPr>
          <w:rFonts w:hint="eastAsia"/>
          <w:color w:val="010001"/>
        </w:rPr>
        <w:t>与</w:t>
      </w:r>
      <w:hyperlink w:anchor="_查看门禁授权组列表" w:history="1">
        <w:r w:rsidR="00E850EC" w:rsidRPr="003B4A82">
          <w:rPr>
            <w:rStyle w:val="a5"/>
            <w:u w:val="none"/>
          </w:rPr>
          <w:t>NETDEV_FindACSPermissionGroupList</w:t>
        </w:r>
      </w:hyperlink>
      <w:r w:rsidRPr="003B4A82">
        <w:rPr>
          <w:rFonts w:ascii="宋体" w:hAnsi="宋体" w:hint="eastAsia"/>
        </w:rPr>
        <w:t>、</w:t>
      </w:r>
      <w:hyperlink w:anchor="_获取下一条记录_1" w:history="1">
        <w:r w:rsidR="00917066" w:rsidRPr="003B4A82">
          <w:rPr>
            <w:rStyle w:val="a5"/>
            <w:u w:val="none"/>
          </w:rPr>
          <w:t>NETDEV_FindNextACSPermissionGroupInfo</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4EE2B124" w14:textId="740ACF95" w:rsidR="00725A8B" w:rsidRPr="003B4A82" w:rsidRDefault="00725A8B" w:rsidP="002B3CB7">
      <w:pPr>
        <w:pStyle w:val="a8"/>
        <w:numPr>
          <w:ilvl w:val="0"/>
          <w:numId w:val="21"/>
        </w:numPr>
        <w:ind w:firstLineChars="0"/>
      </w:pPr>
      <w:r w:rsidRPr="003B4A82">
        <w:rPr>
          <w:rFonts w:hint="eastAsia"/>
        </w:rPr>
        <w:t>获取门禁授权组信息结束后必须调用</w:t>
      </w:r>
      <w:hyperlink w:anchor="_关闭查询记录资源" w:history="1">
        <w:r w:rsidR="001B2E88" w:rsidRPr="003B4A82">
          <w:rPr>
            <w:rStyle w:val="a5"/>
            <w:u w:val="none"/>
          </w:rPr>
          <w:t>NETDEV_FindCloseACSPermissionGroupList</w:t>
        </w:r>
      </w:hyperlink>
      <w:r w:rsidRPr="003B4A82">
        <w:t>接口</w:t>
      </w:r>
      <w:r w:rsidRPr="003B4A82">
        <w:rPr>
          <w:rFonts w:hint="eastAsia"/>
        </w:rPr>
        <w:t>，以释放资源；</w:t>
      </w:r>
    </w:p>
    <w:p w14:paraId="69B28146" w14:textId="77777777" w:rsidR="00725A8B" w:rsidRPr="003B4A82" w:rsidRDefault="00725A8B" w:rsidP="00725A8B"/>
    <w:p w14:paraId="00165A69" w14:textId="77777777" w:rsidR="00725A8B" w:rsidRPr="003B4A82" w:rsidRDefault="00725A8B" w:rsidP="00725A8B">
      <w:pPr>
        <w:rPr>
          <w:b/>
          <w:bCs/>
        </w:rPr>
      </w:pPr>
      <w:r w:rsidRPr="003B4A82">
        <w:rPr>
          <w:b/>
          <w:bCs/>
        </w:rPr>
        <w:t>See Also</w:t>
      </w:r>
      <w:r w:rsidRPr="003B4A82">
        <w:rPr>
          <w:rFonts w:hint="eastAsia"/>
          <w:b/>
          <w:bCs/>
        </w:rPr>
        <w:t>：</w:t>
      </w:r>
    </w:p>
    <w:p w14:paraId="74972AE9" w14:textId="335A6C7D" w:rsidR="00725A8B" w:rsidRPr="003B4A82" w:rsidRDefault="00E02404" w:rsidP="00725A8B">
      <w:hyperlink w:anchor="_查看门禁授权组列表" w:history="1">
        <w:r w:rsidR="00E850EC" w:rsidRPr="003B4A82">
          <w:rPr>
            <w:rStyle w:val="a5"/>
            <w:u w:val="none"/>
          </w:rPr>
          <w:t>NETDEV_FindACSPermissionGroupList</w:t>
        </w:r>
      </w:hyperlink>
      <w:r w:rsidR="00725A8B" w:rsidRPr="003B4A82">
        <w:rPr>
          <w:rFonts w:ascii="宋体" w:hAnsi="宋体" w:hint="eastAsia"/>
        </w:rPr>
        <w:t>、</w:t>
      </w:r>
      <w:hyperlink w:anchor="_获取下一条记录_1" w:history="1">
        <w:r w:rsidR="00917066" w:rsidRPr="003B4A82">
          <w:rPr>
            <w:rStyle w:val="a5"/>
            <w:u w:val="none"/>
          </w:rPr>
          <w:t>NETDEV_FindNextACSPermissionGroupInfo</w:t>
        </w:r>
      </w:hyperlink>
    </w:p>
    <w:p w14:paraId="66561266" w14:textId="77777777" w:rsidR="00725A8B" w:rsidRPr="003B4A82" w:rsidRDefault="00725A8B" w:rsidP="00725A8B">
      <w:pPr>
        <w:pStyle w:val="4"/>
      </w:pPr>
      <w:r w:rsidRPr="003B4A82">
        <w:rPr>
          <w:rFonts w:hint="eastAsia"/>
        </w:rPr>
        <w:t>获取访客黑名单信息</w:t>
      </w:r>
    </w:p>
    <w:p w14:paraId="0F0CADF2" w14:textId="77777777" w:rsidR="00725A8B" w:rsidRPr="003B4A82" w:rsidRDefault="00725A8B" w:rsidP="00725A8B">
      <w:pPr>
        <w:pStyle w:val="5"/>
        <w:rPr>
          <w:rFonts w:ascii="Courier New" w:hAnsi="Courier New" w:cs="Courier New"/>
          <w:noProof/>
          <w:color w:val="010001"/>
          <w:kern w:val="0"/>
        </w:rPr>
      </w:pPr>
      <w:bookmarkStart w:id="725" w:name="_获取访客黑名单列表"/>
      <w:bookmarkEnd w:id="725"/>
      <w:r w:rsidRPr="003B4A82">
        <w:rPr>
          <w:rFonts w:eastAsia="黑体"/>
          <w:color w:val="800000"/>
          <w:sz w:val="21"/>
          <w:szCs w:val="21"/>
        </w:rPr>
        <w:t>获取访客黑名单列表</w:t>
      </w:r>
    </w:p>
    <w:p w14:paraId="7479DD0D"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2CD0AFA" w14:textId="77777777" w:rsidTr="00A377AB">
        <w:trPr>
          <w:jc w:val="center"/>
        </w:trPr>
        <w:tc>
          <w:tcPr>
            <w:tcW w:w="8296" w:type="dxa"/>
          </w:tcPr>
          <w:p w14:paraId="02222826" w14:textId="77777777" w:rsidR="00725A8B" w:rsidRPr="003B4A82" w:rsidRDefault="00725A8B" w:rsidP="00A377AB">
            <w:r w:rsidRPr="003B4A82">
              <w:t>LPVOID STDCALL NETDEV_FindACSPersonBlackList</w:t>
            </w:r>
          </w:p>
          <w:p w14:paraId="736AE6FC" w14:textId="77777777" w:rsidR="00725A8B" w:rsidRPr="003B4A82" w:rsidRDefault="00725A8B" w:rsidP="00A377AB">
            <w:r w:rsidRPr="003B4A82">
              <w:t>(</w:t>
            </w:r>
          </w:p>
          <w:p w14:paraId="672C3FB1" w14:textId="77777777" w:rsidR="00725A8B" w:rsidRPr="003B4A82" w:rsidRDefault="00725A8B" w:rsidP="00A377AB">
            <w:pPr>
              <w:ind w:firstLineChars="200" w:firstLine="420"/>
            </w:pPr>
            <w:r w:rsidRPr="003B4A82">
              <w:t xml:space="preserve">LPVOID lpUserID, </w:t>
            </w:r>
          </w:p>
          <w:p w14:paraId="27945AAB" w14:textId="18314D71" w:rsidR="00725A8B" w:rsidRPr="003B4A82" w:rsidRDefault="00E02404" w:rsidP="00A377AB">
            <w:pPr>
              <w:ind w:firstLineChars="200" w:firstLine="420"/>
            </w:pPr>
            <w:hyperlink w:anchor="_查询条件结构体" w:history="1">
              <w:r w:rsidR="00725A8B" w:rsidRPr="003B4A82">
                <w:rPr>
                  <w:rStyle w:val="a5"/>
                  <w:u w:val="none"/>
                </w:rPr>
                <w:t>LPNETDEV_PAGED_QUERY_INFO_S</w:t>
              </w:r>
            </w:hyperlink>
            <w:r w:rsidR="00725A8B" w:rsidRPr="003B4A82">
              <w:t xml:space="preserve"> pstQueryCond, </w:t>
            </w:r>
          </w:p>
          <w:p w14:paraId="01672525" w14:textId="5809615B" w:rsidR="00725A8B" w:rsidRPr="003B4A82" w:rsidRDefault="00E02404" w:rsidP="00A377AB">
            <w:pPr>
              <w:ind w:firstLineChars="200" w:firstLine="420"/>
            </w:pPr>
            <w:hyperlink w:anchor="_批量查询返回的基本信息结构体" w:history="1">
              <w:r w:rsidR="003952B5" w:rsidRPr="003B4A82">
                <w:rPr>
                  <w:rStyle w:val="a5"/>
                  <w:u w:val="none"/>
                </w:rPr>
                <w:t>LPNETDEV_BATCH_OPERATE_BASIC_S</w:t>
              </w:r>
            </w:hyperlink>
            <w:r w:rsidR="00725A8B" w:rsidRPr="003B4A82">
              <w:t xml:space="preserve"> pstResultInfo</w:t>
            </w:r>
          </w:p>
          <w:p w14:paraId="6D08B9CE" w14:textId="77777777" w:rsidR="00725A8B" w:rsidRPr="003B4A82" w:rsidRDefault="00725A8B" w:rsidP="00A377AB">
            <w:r w:rsidRPr="003B4A82">
              <w:t>);</w:t>
            </w:r>
          </w:p>
        </w:tc>
      </w:tr>
    </w:tbl>
    <w:p w14:paraId="0F2AD07F" w14:textId="77777777" w:rsidR="00725A8B" w:rsidRPr="003B4A82" w:rsidRDefault="00725A8B" w:rsidP="00725A8B">
      <w:pPr>
        <w:rPr>
          <w:b/>
          <w:bCs/>
        </w:rPr>
      </w:pPr>
    </w:p>
    <w:p w14:paraId="788D4A0A" w14:textId="77777777" w:rsidR="00725A8B" w:rsidRPr="003B4A82" w:rsidRDefault="00725A8B" w:rsidP="00725A8B">
      <w:pPr>
        <w:rPr>
          <w:b/>
          <w:bCs/>
        </w:rPr>
      </w:pPr>
      <w:r w:rsidRPr="003B4A82">
        <w:rPr>
          <w:rFonts w:hint="eastAsia"/>
          <w:b/>
          <w:bCs/>
        </w:rPr>
        <w:t>接口描述：</w:t>
      </w:r>
    </w:p>
    <w:p w14:paraId="5F5E516D" w14:textId="77777777" w:rsidR="00725A8B" w:rsidRPr="003B4A82" w:rsidRDefault="00725A8B" w:rsidP="00725A8B">
      <w:r w:rsidRPr="003B4A82">
        <w:rPr>
          <w:rFonts w:hint="eastAsia"/>
        </w:rPr>
        <w:t>获取访客黑名单列表;</w:t>
      </w:r>
    </w:p>
    <w:p w14:paraId="40669CBD" w14:textId="77777777" w:rsidR="00725A8B" w:rsidRPr="003B4A82" w:rsidRDefault="00725A8B" w:rsidP="00725A8B"/>
    <w:p w14:paraId="3B97C5D8"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3CF61465" w14:textId="77777777" w:rsidTr="00A377AB">
        <w:trPr>
          <w:jc w:val="center"/>
        </w:trPr>
        <w:tc>
          <w:tcPr>
            <w:tcW w:w="1920" w:type="dxa"/>
          </w:tcPr>
          <w:p w14:paraId="488DB860" w14:textId="77777777" w:rsidR="00725A8B" w:rsidRPr="003B4A82" w:rsidRDefault="00725A8B" w:rsidP="00A377AB">
            <w:pPr>
              <w:jc w:val="center"/>
            </w:pPr>
            <w:r w:rsidRPr="003B4A82">
              <w:rPr>
                <w:rFonts w:hint="eastAsia"/>
              </w:rPr>
              <w:t>参数名称</w:t>
            </w:r>
          </w:p>
        </w:tc>
        <w:tc>
          <w:tcPr>
            <w:tcW w:w="1248" w:type="dxa"/>
          </w:tcPr>
          <w:p w14:paraId="7FE70A98" w14:textId="77777777" w:rsidR="00725A8B" w:rsidRPr="003B4A82" w:rsidRDefault="00725A8B" w:rsidP="00A377AB">
            <w:pPr>
              <w:jc w:val="center"/>
            </w:pPr>
            <w:r w:rsidRPr="003B4A82">
              <w:rPr>
                <w:rFonts w:hint="eastAsia"/>
              </w:rPr>
              <w:t>参数</w:t>
            </w:r>
            <w:r w:rsidRPr="003B4A82">
              <w:t>类型</w:t>
            </w:r>
          </w:p>
        </w:tc>
        <w:tc>
          <w:tcPr>
            <w:tcW w:w="7288" w:type="dxa"/>
          </w:tcPr>
          <w:p w14:paraId="5D8E739C" w14:textId="77777777" w:rsidR="00725A8B" w:rsidRPr="003B4A82" w:rsidRDefault="00725A8B" w:rsidP="00A377AB">
            <w:pPr>
              <w:jc w:val="center"/>
            </w:pPr>
            <w:r w:rsidRPr="003B4A82">
              <w:rPr>
                <w:rFonts w:hint="eastAsia"/>
              </w:rPr>
              <w:t>传参说明</w:t>
            </w:r>
          </w:p>
        </w:tc>
      </w:tr>
      <w:tr w:rsidR="00725A8B" w:rsidRPr="003B4A82" w14:paraId="1FFB40A3" w14:textId="77777777" w:rsidTr="00A377AB">
        <w:trPr>
          <w:jc w:val="center"/>
        </w:trPr>
        <w:tc>
          <w:tcPr>
            <w:tcW w:w="1920" w:type="dxa"/>
          </w:tcPr>
          <w:p w14:paraId="47792FAC" w14:textId="77777777" w:rsidR="00725A8B" w:rsidRPr="003B4A82" w:rsidRDefault="00725A8B" w:rsidP="00A377AB">
            <w:pPr>
              <w:jc w:val="center"/>
            </w:pPr>
            <w:r w:rsidRPr="003B4A82">
              <w:t>lpUserID</w:t>
            </w:r>
          </w:p>
        </w:tc>
        <w:tc>
          <w:tcPr>
            <w:tcW w:w="1248" w:type="dxa"/>
          </w:tcPr>
          <w:p w14:paraId="0F26B02E" w14:textId="77777777" w:rsidR="00725A8B" w:rsidRPr="003B4A82" w:rsidRDefault="00725A8B" w:rsidP="00A377AB">
            <w:pPr>
              <w:jc w:val="center"/>
            </w:pPr>
            <w:r w:rsidRPr="003B4A82">
              <w:rPr>
                <w:rFonts w:hint="eastAsia"/>
              </w:rPr>
              <w:t>IN</w:t>
            </w:r>
          </w:p>
        </w:tc>
        <w:tc>
          <w:tcPr>
            <w:tcW w:w="7288" w:type="dxa"/>
          </w:tcPr>
          <w:p w14:paraId="5A418E41"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50574DD" w14:textId="77777777" w:rsidTr="00A377AB">
        <w:trPr>
          <w:jc w:val="center"/>
        </w:trPr>
        <w:tc>
          <w:tcPr>
            <w:tcW w:w="1920" w:type="dxa"/>
          </w:tcPr>
          <w:p w14:paraId="04EB6BB5" w14:textId="77777777" w:rsidR="00725A8B" w:rsidRPr="003B4A82" w:rsidRDefault="00725A8B" w:rsidP="00A377AB">
            <w:pPr>
              <w:jc w:val="center"/>
              <w:rPr>
                <w:noProof/>
              </w:rPr>
            </w:pPr>
            <w:r w:rsidRPr="003B4A82">
              <w:rPr>
                <w:noProof/>
              </w:rPr>
              <w:t>pstQueryCond</w:t>
            </w:r>
          </w:p>
        </w:tc>
        <w:tc>
          <w:tcPr>
            <w:tcW w:w="1248" w:type="dxa"/>
          </w:tcPr>
          <w:p w14:paraId="568FC4F6" w14:textId="77777777" w:rsidR="00725A8B" w:rsidRPr="003B4A82" w:rsidRDefault="00725A8B" w:rsidP="00A377AB">
            <w:pPr>
              <w:jc w:val="center"/>
            </w:pPr>
            <w:r w:rsidRPr="003B4A82">
              <w:t>IN</w:t>
            </w:r>
          </w:p>
        </w:tc>
        <w:tc>
          <w:tcPr>
            <w:tcW w:w="7288" w:type="dxa"/>
          </w:tcPr>
          <w:p w14:paraId="6483F2C6" w14:textId="77777777" w:rsidR="00725A8B" w:rsidRPr="003B4A82" w:rsidRDefault="00725A8B" w:rsidP="00A377AB">
            <w:r w:rsidRPr="003B4A82">
              <w:rPr>
                <w:rFonts w:hint="eastAsia"/>
              </w:rPr>
              <w:t>查询条件</w:t>
            </w:r>
          </w:p>
        </w:tc>
      </w:tr>
      <w:tr w:rsidR="00725A8B" w:rsidRPr="003B4A82" w14:paraId="2F9606A0" w14:textId="77777777" w:rsidTr="00A377AB">
        <w:trPr>
          <w:jc w:val="center"/>
        </w:trPr>
        <w:tc>
          <w:tcPr>
            <w:tcW w:w="1920" w:type="dxa"/>
          </w:tcPr>
          <w:p w14:paraId="2D612172" w14:textId="77777777" w:rsidR="00725A8B" w:rsidRPr="003B4A82" w:rsidRDefault="00725A8B" w:rsidP="00A377AB">
            <w:pPr>
              <w:jc w:val="center"/>
              <w:rPr>
                <w:noProof/>
              </w:rPr>
            </w:pPr>
            <w:r w:rsidRPr="003B4A82">
              <w:rPr>
                <w:noProof/>
              </w:rPr>
              <w:t>pstResultInfo</w:t>
            </w:r>
          </w:p>
        </w:tc>
        <w:tc>
          <w:tcPr>
            <w:tcW w:w="1248" w:type="dxa"/>
          </w:tcPr>
          <w:p w14:paraId="024CE01E" w14:textId="77777777" w:rsidR="00725A8B" w:rsidRPr="003B4A82" w:rsidRDefault="00725A8B" w:rsidP="00A377AB">
            <w:pPr>
              <w:jc w:val="center"/>
            </w:pPr>
            <w:r w:rsidRPr="003B4A82">
              <w:t>OUT</w:t>
            </w:r>
          </w:p>
        </w:tc>
        <w:tc>
          <w:tcPr>
            <w:tcW w:w="7288" w:type="dxa"/>
          </w:tcPr>
          <w:p w14:paraId="5A3EA03C" w14:textId="77777777" w:rsidR="00725A8B" w:rsidRPr="003B4A82" w:rsidRDefault="00725A8B" w:rsidP="00A377AB">
            <w:r w:rsidRPr="003B4A82">
              <w:rPr>
                <w:rFonts w:hint="eastAsia"/>
              </w:rPr>
              <w:t>实际查询结果</w:t>
            </w:r>
          </w:p>
        </w:tc>
      </w:tr>
    </w:tbl>
    <w:p w14:paraId="2988F707" w14:textId="77777777" w:rsidR="00725A8B" w:rsidRPr="003B4A82" w:rsidRDefault="00725A8B" w:rsidP="00725A8B"/>
    <w:p w14:paraId="0679854A" w14:textId="77777777" w:rsidR="00725A8B" w:rsidRPr="003B4A82" w:rsidRDefault="00725A8B" w:rsidP="00725A8B">
      <w:pPr>
        <w:rPr>
          <w:b/>
          <w:bCs/>
        </w:rPr>
      </w:pPr>
      <w:r w:rsidRPr="003B4A82">
        <w:rPr>
          <w:b/>
          <w:bCs/>
        </w:rPr>
        <w:t>Return Values</w:t>
      </w:r>
      <w:r w:rsidRPr="003B4A82">
        <w:rPr>
          <w:rFonts w:hint="eastAsia"/>
          <w:b/>
          <w:bCs/>
        </w:rPr>
        <w:t>：</w:t>
      </w:r>
    </w:p>
    <w:p w14:paraId="7EFB0EC4" w14:textId="4185C1B2" w:rsidR="00725A8B" w:rsidRPr="003B4A82" w:rsidRDefault="00725A8B" w:rsidP="00725A8B">
      <w:r w:rsidRPr="003B4A82">
        <w:rPr>
          <w:rFonts w:ascii="宋体" w:hAnsi="宋体" w:hint="eastAsia"/>
        </w:rPr>
        <w:t>返回值为</w:t>
      </w:r>
      <w:r w:rsidRPr="003B4A82">
        <w:t>NULL</w:t>
      </w:r>
      <w:r w:rsidRPr="003B4A82">
        <w:rPr>
          <w:rFonts w:ascii="宋体" w:hAnsi="宋体" w:hint="eastAsia"/>
        </w:rPr>
        <w:t>则表示失败，其他值作为</w:t>
      </w:r>
      <w:hyperlink w:anchor="_获取下一条记录" w:history="1">
        <w:r w:rsidR="001215FB" w:rsidRPr="003B4A82">
          <w:rPr>
            <w:rStyle w:val="a5"/>
            <w:u w:val="none"/>
          </w:rPr>
          <w:t>NETDEV_FindNextACSPersonBlackListInfo</w:t>
        </w:r>
      </w:hyperlink>
      <w:r w:rsidRPr="003B4A82">
        <w:rPr>
          <w:rFonts w:ascii="宋体" w:hAnsi="宋体" w:hint="eastAsia"/>
        </w:rPr>
        <w:t>、</w:t>
      </w:r>
      <w:hyperlink w:anchor="_关闭查询记录资源_1" w:history="1">
        <w:r w:rsidRPr="003B4A82">
          <w:rPr>
            <w:rStyle w:val="a5"/>
            <w:u w:val="none"/>
          </w:rPr>
          <w:t>NETDEV_FindCloseACSPersonBlackList</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0727FD3" w14:textId="77777777" w:rsidR="00725A8B" w:rsidRPr="003B4A82" w:rsidRDefault="00725A8B" w:rsidP="00725A8B"/>
    <w:p w14:paraId="439E76A0" w14:textId="77777777" w:rsidR="00725A8B" w:rsidRPr="003B4A82" w:rsidRDefault="00725A8B" w:rsidP="00725A8B">
      <w:r w:rsidRPr="003B4A82">
        <w:rPr>
          <w:b/>
          <w:bCs/>
        </w:rPr>
        <w:t>Remarks</w:t>
      </w:r>
      <w:r w:rsidRPr="003B4A82">
        <w:t>：</w:t>
      </w:r>
    </w:p>
    <w:p w14:paraId="3139C213" w14:textId="331546B6" w:rsidR="00725A8B" w:rsidRPr="003B4A82" w:rsidRDefault="00725A8B" w:rsidP="002B3CB7">
      <w:pPr>
        <w:pStyle w:val="a8"/>
        <w:numPr>
          <w:ilvl w:val="0"/>
          <w:numId w:val="21"/>
        </w:numPr>
        <w:ind w:firstLineChars="0"/>
      </w:pPr>
      <w:r w:rsidRPr="003B4A82">
        <w:rPr>
          <w:rFonts w:hint="eastAsia"/>
          <w:color w:val="010001"/>
        </w:rPr>
        <w:t>与</w:t>
      </w:r>
      <w:hyperlink w:anchor="_获取下一条记录" w:history="1">
        <w:r w:rsidR="001215FB" w:rsidRPr="003B4A82">
          <w:rPr>
            <w:rStyle w:val="a5"/>
            <w:u w:val="none"/>
          </w:rPr>
          <w:t>NETDEV_FindNextACSPersonBlackListInfo</w:t>
        </w:r>
      </w:hyperlink>
      <w:r w:rsidRPr="003B4A82">
        <w:rPr>
          <w:rFonts w:ascii="宋体" w:hAnsi="宋体" w:hint="eastAsia"/>
        </w:rPr>
        <w:t>、</w:t>
      </w:r>
      <w:hyperlink w:anchor="_关闭查询记录资源_1" w:history="1">
        <w:r w:rsidR="00E850EC" w:rsidRPr="003B4A82">
          <w:rPr>
            <w:rStyle w:val="a5"/>
            <w:u w:val="none"/>
          </w:rPr>
          <w:t>NETDEV_FindCloseACSPersonBlackList</w:t>
        </w:r>
      </w:hyperlink>
      <w:r w:rsidRPr="003B4A82">
        <w:rPr>
          <w:rFonts w:hint="eastAsia"/>
          <w:color w:val="010001"/>
        </w:rPr>
        <w:t>接口</w:t>
      </w:r>
      <w:r w:rsidRPr="003B4A82">
        <w:rPr>
          <w:color w:val="010001"/>
        </w:rPr>
        <w:t>配套使用</w:t>
      </w:r>
      <w:r w:rsidRPr="003B4A82">
        <w:rPr>
          <w:rFonts w:hint="eastAsia"/>
          <w:color w:val="010001"/>
        </w:rPr>
        <w:t>；</w:t>
      </w:r>
    </w:p>
    <w:p w14:paraId="0FD73211" w14:textId="34A761A3"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获取下一条记录" w:history="1">
        <w:r w:rsidR="001215FB" w:rsidRPr="003B4A82">
          <w:rPr>
            <w:rStyle w:val="a5"/>
            <w:u w:val="none"/>
          </w:rPr>
          <w:t>NETDEV_FindNextACSPersonBlackListInfo</w:t>
        </w:r>
      </w:hyperlink>
      <w:r w:rsidRPr="003B4A82">
        <w:rPr>
          <w:rFonts w:hint="eastAsia"/>
        </w:rPr>
        <w:t>接口</w:t>
      </w:r>
      <w:r w:rsidRPr="003B4A82">
        <w:t>获取</w:t>
      </w:r>
      <w:r w:rsidRPr="003B4A82">
        <w:rPr>
          <w:rFonts w:hint="eastAsia"/>
        </w:rPr>
        <w:t>访客黑名单</w:t>
      </w:r>
      <w:r w:rsidRPr="003B4A82">
        <w:t>信息；</w:t>
      </w:r>
    </w:p>
    <w:p w14:paraId="4DA85D83" w14:textId="77F75F37" w:rsidR="00725A8B" w:rsidRPr="003B4A82" w:rsidRDefault="00725A8B" w:rsidP="002B3CB7">
      <w:pPr>
        <w:pStyle w:val="a8"/>
        <w:numPr>
          <w:ilvl w:val="0"/>
          <w:numId w:val="21"/>
        </w:numPr>
        <w:ind w:firstLineChars="0"/>
      </w:pPr>
      <w:r w:rsidRPr="003B4A82">
        <w:rPr>
          <w:rFonts w:hint="eastAsia"/>
        </w:rPr>
        <w:t>获取访客黑名单信息结束后必须调用</w:t>
      </w:r>
      <w:hyperlink w:anchor="_关闭查询记录资源_1" w:history="1">
        <w:r w:rsidR="00E850EC" w:rsidRPr="003B4A82">
          <w:rPr>
            <w:rStyle w:val="a5"/>
            <w:u w:val="none"/>
          </w:rPr>
          <w:t>NETDEV_FindCloseACSPersonBlackList</w:t>
        </w:r>
      </w:hyperlink>
      <w:r w:rsidRPr="003B4A82">
        <w:t>接口</w:t>
      </w:r>
      <w:r w:rsidRPr="003B4A82">
        <w:rPr>
          <w:rFonts w:hint="eastAsia"/>
        </w:rPr>
        <w:t>，以释放资源；</w:t>
      </w:r>
      <w:r w:rsidRPr="003B4A82">
        <w:t xml:space="preserve"> </w:t>
      </w:r>
    </w:p>
    <w:p w14:paraId="4F18524A" w14:textId="77777777" w:rsidR="00725A8B" w:rsidRPr="003B4A82" w:rsidRDefault="00725A8B" w:rsidP="00725A8B"/>
    <w:p w14:paraId="7319C9B4" w14:textId="77777777" w:rsidR="00725A8B" w:rsidRPr="003B4A82" w:rsidRDefault="00725A8B" w:rsidP="00725A8B">
      <w:pPr>
        <w:rPr>
          <w:b/>
          <w:bCs/>
        </w:rPr>
      </w:pPr>
      <w:r w:rsidRPr="003B4A82">
        <w:rPr>
          <w:b/>
          <w:bCs/>
        </w:rPr>
        <w:t>See Also</w:t>
      </w:r>
      <w:r w:rsidRPr="003B4A82">
        <w:rPr>
          <w:rFonts w:hint="eastAsia"/>
          <w:b/>
          <w:bCs/>
        </w:rPr>
        <w:t>：</w:t>
      </w:r>
    </w:p>
    <w:p w14:paraId="3F5C0304" w14:textId="4C0E5D3D" w:rsidR="00725A8B" w:rsidRPr="003B4A82" w:rsidRDefault="00E02404" w:rsidP="00725A8B">
      <w:hyperlink w:anchor="_获取下一条记录" w:history="1">
        <w:r w:rsidR="001215FB" w:rsidRPr="003B4A82">
          <w:rPr>
            <w:rStyle w:val="a5"/>
            <w:u w:val="none"/>
          </w:rPr>
          <w:t>NETDEV_FindNextACSPersonBlackListInfo</w:t>
        </w:r>
      </w:hyperlink>
      <w:r w:rsidR="00725A8B" w:rsidRPr="003B4A82">
        <w:rPr>
          <w:rFonts w:ascii="宋体" w:hAnsi="宋体" w:hint="eastAsia"/>
        </w:rPr>
        <w:t>、</w:t>
      </w:r>
      <w:hyperlink w:anchor="_关闭查询记录资源_1" w:history="1">
        <w:r w:rsidR="00E850EC" w:rsidRPr="003B4A82">
          <w:rPr>
            <w:rStyle w:val="a5"/>
            <w:u w:val="none"/>
          </w:rPr>
          <w:t>NETDEV_FindCloseACSPersonBlackList</w:t>
        </w:r>
      </w:hyperlink>
    </w:p>
    <w:p w14:paraId="47EC7769" w14:textId="77777777" w:rsidR="00725A8B" w:rsidRPr="003B4A82" w:rsidRDefault="00725A8B" w:rsidP="00725A8B">
      <w:pPr>
        <w:pStyle w:val="5"/>
        <w:rPr>
          <w:rFonts w:ascii="Courier New" w:hAnsi="Courier New" w:cs="Courier New"/>
          <w:noProof/>
          <w:color w:val="010001"/>
          <w:kern w:val="0"/>
        </w:rPr>
      </w:pPr>
      <w:bookmarkStart w:id="726" w:name="_获取下一条记录"/>
      <w:bookmarkEnd w:id="726"/>
      <w:r w:rsidRPr="003B4A82">
        <w:rPr>
          <w:rFonts w:eastAsia="黑体"/>
          <w:color w:val="800000"/>
          <w:sz w:val="21"/>
          <w:szCs w:val="21"/>
        </w:rPr>
        <w:t>获取下一条记录</w:t>
      </w:r>
    </w:p>
    <w:p w14:paraId="55ADD182"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41C31C2" w14:textId="77777777" w:rsidTr="00A377AB">
        <w:trPr>
          <w:jc w:val="center"/>
        </w:trPr>
        <w:tc>
          <w:tcPr>
            <w:tcW w:w="8296" w:type="dxa"/>
          </w:tcPr>
          <w:p w14:paraId="084B4451" w14:textId="77777777" w:rsidR="00725A8B" w:rsidRPr="003B4A82" w:rsidRDefault="00725A8B" w:rsidP="00A377AB">
            <w:r w:rsidRPr="003B4A82">
              <w:t>BOOL STDCALL NETDEV_FindNextACSPersonBlackListInfo</w:t>
            </w:r>
          </w:p>
          <w:p w14:paraId="4A8893F8" w14:textId="77777777" w:rsidR="00725A8B" w:rsidRPr="003B4A82" w:rsidRDefault="00725A8B" w:rsidP="00A377AB">
            <w:r w:rsidRPr="003B4A82">
              <w:t>(</w:t>
            </w:r>
          </w:p>
          <w:p w14:paraId="74A161F0" w14:textId="77777777" w:rsidR="00725A8B" w:rsidRPr="003B4A82" w:rsidRDefault="00725A8B" w:rsidP="00A377AB">
            <w:pPr>
              <w:ind w:firstLineChars="200" w:firstLine="420"/>
            </w:pPr>
            <w:r w:rsidRPr="003B4A82">
              <w:t>LPVOID lpFindHandle,</w:t>
            </w:r>
          </w:p>
          <w:p w14:paraId="6E373403" w14:textId="39AC70BC" w:rsidR="00725A8B" w:rsidRPr="003B4A82" w:rsidRDefault="00E02404" w:rsidP="00A377AB">
            <w:pPr>
              <w:ind w:firstLineChars="200" w:firstLine="420"/>
            </w:pPr>
            <w:hyperlink w:anchor="_黑名单信息结构体" w:history="1">
              <w:r w:rsidR="003952B5" w:rsidRPr="003B4A82">
                <w:rPr>
                  <w:rStyle w:val="a5"/>
                  <w:u w:val="none"/>
                </w:rPr>
                <w:t>LPNETDEV_ACS_PERSON_BLACKLIST_INFO_S</w:t>
              </w:r>
            </w:hyperlink>
            <w:r w:rsidR="00725A8B" w:rsidRPr="003B4A82">
              <w:t xml:space="preserve"> pstBlackListInfo</w:t>
            </w:r>
          </w:p>
          <w:p w14:paraId="56D352CC" w14:textId="77777777" w:rsidR="00725A8B" w:rsidRPr="003B4A82" w:rsidRDefault="00725A8B" w:rsidP="00A377AB">
            <w:r w:rsidRPr="003B4A82">
              <w:t>);</w:t>
            </w:r>
          </w:p>
        </w:tc>
      </w:tr>
    </w:tbl>
    <w:p w14:paraId="48AD8431" w14:textId="77777777" w:rsidR="00725A8B" w:rsidRPr="003B4A82" w:rsidRDefault="00725A8B" w:rsidP="00725A8B">
      <w:pPr>
        <w:rPr>
          <w:b/>
          <w:bCs/>
        </w:rPr>
      </w:pPr>
    </w:p>
    <w:p w14:paraId="43B525CA" w14:textId="77777777" w:rsidR="00725A8B" w:rsidRPr="003B4A82" w:rsidRDefault="00725A8B" w:rsidP="00725A8B">
      <w:pPr>
        <w:rPr>
          <w:b/>
          <w:bCs/>
        </w:rPr>
      </w:pPr>
      <w:r w:rsidRPr="003B4A82">
        <w:rPr>
          <w:rFonts w:hint="eastAsia"/>
          <w:b/>
          <w:bCs/>
        </w:rPr>
        <w:t>接口描述：</w:t>
      </w:r>
    </w:p>
    <w:p w14:paraId="177795FE" w14:textId="77777777" w:rsidR="00725A8B" w:rsidRPr="003B4A82" w:rsidRDefault="00725A8B" w:rsidP="00725A8B">
      <w:r w:rsidRPr="003B4A82">
        <w:rPr>
          <w:rFonts w:hint="eastAsia"/>
        </w:rPr>
        <w:t>获取下一条访客黑名单记录；</w:t>
      </w:r>
    </w:p>
    <w:p w14:paraId="61C2026B" w14:textId="77777777" w:rsidR="00725A8B" w:rsidRPr="003B4A82" w:rsidRDefault="00725A8B" w:rsidP="00725A8B"/>
    <w:p w14:paraId="6AE3B835"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68CFA398" w14:textId="77777777" w:rsidTr="00A377AB">
        <w:trPr>
          <w:jc w:val="center"/>
        </w:trPr>
        <w:tc>
          <w:tcPr>
            <w:tcW w:w="1920" w:type="dxa"/>
          </w:tcPr>
          <w:p w14:paraId="3D1EB454" w14:textId="77777777" w:rsidR="00725A8B" w:rsidRPr="003B4A82" w:rsidRDefault="00725A8B" w:rsidP="00A377AB">
            <w:pPr>
              <w:jc w:val="center"/>
            </w:pPr>
            <w:r w:rsidRPr="003B4A82">
              <w:rPr>
                <w:rFonts w:hint="eastAsia"/>
              </w:rPr>
              <w:t>参数名称</w:t>
            </w:r>
          </w:p>
        </w:tc>
        <w:tc>
          <w:tcPr>
            <w:tcW w:w="1248" w:type="dxa"/>
          </w:tcPr>
          <w:p w14:paraId="5DF8C3B8" w14:textId="77777777" w:rsidR="00725A8B" w:rsidRPr="003B4A82" w:rsidRDefault="00725A8B" w:rsidP="00A377AB">
            <w:pPr>
              <w:jc w:val="center"/>
            </w:pPr>
            <w:r w:rsidRPr="003B4A82">
              <w:rPr>
                <w:rFonts w:hint="eastAsia"/>
              </w:rPr>
              <w:t>参数</w:t>
            </w:r>
            <w:r w:rsidRPr="003B4A82">
              <w:t>类型</w:t>
            </w:r>
          </w:p>
        </w:tc>
        <w:tc>
          <w:tcPr>
            <w:tcW w:w="7288" w:type="dxa"/>
          </w:tcPr>
          <w:p w14:paraId="2B795571" w14:textId="77777777" w:rsidR="00725A8B" w:rsidRPr="003B4A82" w:rsidRDefault="00725A8B" w:rsidP="00A377AB">
            <w:pPr>
              <w:jc w:val="center"/>
            </w:pPr>
            <w:r w:rsidRPr="003B4A82">
              <w:rPr>
                <w:rFonts w:hint="eastAsia"/>
              </w:rPr>
              <w:t>传参说明</w:t>
            </w:r>
          </w:p>
        </w:tc>
      </w:tr>
      <w:tr w:rsidR="00725A8B" w:rsidRPr="003B4A82" w14:paraId="20F21E62" w14:textId="77777777" w:rsidTr="00A377AB">
        <w:trPr>
          <w:jc w:val="center"/>
        </w:trPr>
        <w:tc>
          <w:tcPr>
            <w:tcW w:w="1920" w:type="dxa"/>
          </w:tcPr>
          <w:p w14:paraId="00C3EC5E" w14:textId="77777777" w:rsidR="00725A8B" w:rsidRPr="003B4A82" w:rsidRDefault="00725A8B" w:rsidP="00A377AB">
            <w:pPr>
              <w:jc w:val="center"/>
            </w:pPr>
            <w:r w:rsidRPr="003B4A82">
              <w:t>lpFindHandle</w:t>
            </w:r>
          </w:p>
        </w:tc>
        <w:tc>
          <w:tcPr>
            <w:tcW w:w="1248" w:type="dxa"/>
          </w:tcPr>
          <w:p w14:paraId="774F8612" w14:textId="77777777" w:rsidR="00725A8B" w:rsidRPr="003B4A82" w:rsidRDefault="00725A8B" w:rsidP="00A377AB">
            <w:pPr>
              <w:jc w:val="center"/>
            </w:pPr>
            <w:r w:rsidRPr="003B4A82">
              <w:t>IN</w:t>
            </w:r>
          </w:p>
        </w:tc>
        <w:tc>
          <w:tcPr>
            <w:tcW w:w="7288" w:type="dxa"/>
          </w:tcPr>
          <w:p w14:paraId="40D75C06" w14:textId="792DC835" w:rsidR="00725A8B" w:rsidRPr="003B4A82" w:rsidRDefault="00725A8B" w:rsidP="00A377AB">
            <w:r w:rsidRPr="003B4A82">
              <w:rPr>
                <w:rFonts w:hint="eastAsia"/>
              </w:rPr>
              <w:t>访客黑名单列表信息查询句柄，</w:t>
            </w:r>
            <w:hyperlink w:anchor="_获取访客黑名单列表" w:history="1">
              <w:r w:rsidRPr="003B4A82">
                <w:rPr>
                  <w:rStyle w:val="a5"/>
                  <w:u w:val="none"/>
                </w:rPr>
                <w:t>NETDEV_FindACSPersonBlackList</w:t>
              </w:r>
            </w:hyperlink>
            <w:r w:rsidRPr="003B4A82">
              <w:rPr>
                <w:rFonts w:hint="eastAsia"/>
              </w:rPr>
              <w:t>接口</w:t>
            </w:r>
            <w:r w:rsidRPr="003B4A82">
              <w:t>返回值</w:t>
            </w:r>
          </w:p>
        </w:tc>
      </w:tr>
      <w:tr w:rsidR="00725A8B" w:rsidRPr="003B4A82" w14:paraId="3A8724A0" w14:textId="77777777" w:rsidTr="00A377AB">
        <w:trPr>
          <w:jc w:val="center"/>
        </w:trPr>
        <w:tc>
          <w:tcPr>
            <w:tcW w:w="1920" w:type="dxa"/>
          </w:tcPr>
          <w:p w14:paraId="03846508" w14:textId="77777777" w:rsidR="00725A8B" w:rsidRPr="003B4A82" w:rsidRDefault="00725A8B" w:rsidP="00A377AB">
            <w:pPr>
              <w:jc w:val="center"/>
              <w:rPr>
                <w:noProof/>
              </w:rPr>
            </w:pPr>
            <w:r w:rsidRPr="003B4A82">
              <w:rPr>
                <w:noProof/>
              </w:rPr>
              <w:t>pstBlackListInfo</w:t>
            </w:r>
          </w:p>
        </w:tc>
        <w:tc>
          <w:tcPr>
            <w:tcW w:w="1248" w:type="dxa"/>
          </w:tcPr>
          <w:p w14:paraId="092485B4" w14:textId="77777777" w:rsidR="00725A8B" w:rsidRPr="003B4A82" w:rsidRDefault="00725A8B" w:rsidP="00A377AB">
            <w:pPr>
              <w:jc w:val="center"/>
            </w:pPr>
            <w:r w:rsidRPr="003B4A82">
              <w:t>OUT</w:t>
            </w:r>
          </w:p>
        </w:tc>
        <w:tc>
          <w:tcPr>
            <w:tcW w:w="7288" w:type="dxa"/>
          </w:tcPr>
          <w:p w14:paraId="5929FACB" w14:textId="77777777" w:rsidR="00725A8B" w:rsidRPr="003B4A82" w:rsidRDefault="00725A8B" w:rsidP="00A377AB">
            <w:r w:rsidRPr="003B4A82">
              <w:rPr>
                <w:rFonts w:hint="eastAsia"/>
              </w:rPr>
              <w:t>访客黑名单列表信息</w:t>
            </w:r>
          </w:p>
        </w:tc>
      </w:tr>
    </w:tbl>
    <w:p w14:paraId="6D94D0A9" w14:textId="77777777" w:rsidR="00725A8B" w:rsidRPr="003B4A82" w:rsidRDefault="00725A8B" w:rsidP="00725A8B"/>
    <w:p w14:paraId="0115C8A0" w14:textId="77777777" w:rsidR="00725A8B" w:rsidRPr="003B4A82" w:rsidRDefault="00725A8B" w:rsidP="00725A8B">
      <w:pPr>
        <w:rPr>
          <w:b/>
          <w:bCs/>
        </w:rPr>
      </w:pPr>
      <w:r w:rsidRPr="003B4A82">
        <w:rPr>
          <w:b/>
          <w:bCs/>
        </w:rPr>
        <w:t>Return Values</w:t>
      </w:r>
      <w:r w:rsidRPr="003B4A82">
        <w:rPr>
          <w:rFonts w:hint="eastAsia"/>
          <w:b/>
          <w:bCs/>
        </w:rPr>
        <w:t>：</w:t>
      </w:r>
    </w:p>
    <w:p w14:paraId="3BBE64E3"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2312C3D" w14:textId="77777777" w:rsidR="00725A8B" w:rsidRPr="003B4A82" w:rsidRDefault="00725A8B" w:rsidP="00725A8B"/>
    <w:p w14:paraId="037AE1F4" w14:textId="77777777" w:rsidR="00725A8B" w:rsidRPr="003B4A82" w:rsidRDefault="00725A8B" w:rsidP="00725A8B">
      <w:r w:rsidRPr="003B4A82">
        <w:rPr>
          <w:b/>
          <w:bCs/>
        </w:rPr>
        <w:t>Remarks</w:t>
      </w:r>
      <w:r w:rsidRPr="003B4A82">
        <w:t>：</w:t>
      </w:r>
    </w:p>
    <w:p w14:paraId="1C3AED30" w14:textId="0ED5DACD" w:rsidR="00725A8B" w:rsidRPr="003B4A82" w:rsidRDefault="00725A8B" w:rsidP="002B3CB7">
      <w:pPr>
        <w:pStyle w:val="a8"/>
        <w:numPr>
          <w:ilvl w:val="0"/>
          <w:numId w:val="21"/>
        </w:numPr>
        <w:ind w:firstLineChars="0"/>
      </w:pPr>
      <w:r w:rsidRPr="003B4A82">
        <w:rPr>
          <w:rFonts w:hint="eastAsia"/>
          <w:color w:val="010001"/>
        </w:rPr>
        <w:t>与</w:t>
      </w:r>
      <w:hyperlink w:anchor="_获取访客黑名单列表" w:history="1">
        <w:r w:rsidR="00E850EC" w:rsidRPr="003B4A82">
          <w:rPr>
            <w:rStyle w:val="a5"/>
            <w:u w:val="none"/>
          </w:rPr>
          <w:t>NETDEV_FindACSPersonBlackList</w:t>
        </w:r>
      </w:hyperlink>
      <w:r w:rsidRPr="003B4A82">
        <w:rPr>
          <w:rFonts w:ascii="宋体" w:hAnsi="宋体" w:hint="eastAsia"/>
        </w:rPr>
        <w:t>、</w:t>
      </w:r>
      <w:hyperlink w:anchor="_关闭查询记录资源_1" w:history="1">
        <w:r w:rsidR="00E850EC" w:rsidRPr="003B4A82">
          <w:rPr>
            <w:rStyle w:val="a5"/>
            <w:u w:val="none"/>
          </w:rPr>
          <w:t>NETDEV_FindCloseACSPersonBlackList</w:t>
        </w:r>
      </w:hyperlink>
      <w:r w:rsidRPr="003B4A82">
        <w:rPr>
          <w:rFonts w:hint="eastAsia"/>
          <w:color w:val="010001"/>
        </w:rPr>
        <w:t>接口</w:t>
      </w:r>
      <w:r w:rsidRPr="003B4A82">
        <w:rPr>
          <w:color w:val="010001"/>
        </w:rPr>
        <w:t>配套使用</w:t>
      </w:r>
      <w:r w:rsidRPr="003B4A82">
        <w:rPr>
          <w:rFonts w:hint="eastAsia"/>
          <w:color w:val="010001"/>
        </w:rPr>
        <w:t>；</w:t>
      </w:r>
    </w:p>
    <w:p w14:paraId="1BAA0FF9"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访客黑名单</w:t>
      </w:r>
      <w:r w:rsidRPr="003B4A82">
        <w:t>信息；</w:t>
      </w:r>
    </w:p>
    <w:p w14:paraId="66338C83" w14:textId="2932430B" w:rsidR="00725A8B" w:rsidRPr="003B4A82" w:rsidRDefault="00725A8B" w:rsidP="002B3CB7">
      <w:pPr>
        <w:pStyle w:val="a8"/>
        <w:numPr>
          <w:ilvl w:val="0"/>
          <w:numId w:val="21"/>
        </w:numPr>
        <w:ind w:firstLineChars="0"/>
      </w:pPr>
      <w:r w:rsidRPr="003B4A82">
        <w:rPr>
          <w:rFonts w:hint="eastAsia"/>
        </w:rPr>
        <w:t>获取访客黑名单信息结束后必须调用</w:t>
      </w:r>
      <w:hyperlink w:anchor="_关闭查询记录资源_1" w:history="1">
        <w:r w:rsidR="00E850EC" w:rsidRPr="003B4A82">
          <w:rPr>
            <w:rStyle w:val="a5"/>
            <w:u w:val="none"/>
          </w:rPr>
          <w:t>NETDEV_FindCloseACSPersonBlackList</w:t>
        </w:r>
      </w:hyperlink>
      <w:r w:rsidRPr="003B4A82">
        <w:t>接口</w:t>
      </w:r>
      <w:r w:rsidRPr="003B4A82">
        <w:rPr>
          <w:rFonts w:hint="eastAsia"/>
        </w:rPr>
        <w:t>，以释放资源；</w:t>
      </w:r>
    </w:p>
    <w:p w14:paraId="62A25B40" w14:textId="77777777" w:rsidR="00725A8B" w:rsidRPr="003B4A82" w:rsidRDefault="00725A8B" w:rsidP="00725A8B"/>
    <w:p w14:paraId="0993820A" w14:textId="77777777" w:rsidR="00725A8B" w:rsidRPr="003B4A82" w:rsidRDefault="00725A8B" w:rsidP="00725A8B">
      <w:pPr>
        <w:rPr>
          <w:b/>
          <w:bCs/>
        </w:rPr>
      </w:pPr>
      <w:r w:rsidRPr="003B4A82">
        <w:rPr>
          <w:b/>
          <w:bCs/>
        </w:rPr>
        <w:t>See Also</w:t>
      </w:r>
      <w:r w:rsidRPr="003B4A82">
        <w:rPr>
          <w:rFonts w:hint="eastAsia"/>
          <w:b/>
          <w:bCs/>
        </w:rPr>
        <w:t>：</w:t>
      </w:r>
    </w:p>
    <w:p w14:paraId="7AF080A9" w14:textId="17DEBA08" w:rsidR="00725A8B" w:rsidRPr="003B4A82" w:rsidRDefault="00E02404" w:rsidP="00725A8B">
      <w:hyperlink w:anchor="_获取访客黑名单列表" w:history="1">
        <w:r w:rsidR="00E850EC" w:rsidRPr="003B4A82">
          <w:rPr>
            <w:rStyle w:val="a5"/>
            <w:u w:val="none"/>
          </w:rPr>
          <w:t>NETDEV_FindACSPersonBlackList</w:t>
        </w:r>
      </w:hyperlink>
      <w:r w:rsidR="00725A8B" w:rsidRPr="003B4A82">
        <w:rPr>
          <w:rFonts w:ascii="宋体" w:hAnsi="宋体" w:hint="eastAsia"/>
        </w:rPr>
        <w:t>、</w:t>
      </w:r>
      <w:hyperlink w:anchor="_关闭查询记录资源_1" w:history="1">
        <w:r w:rsidR="00E850EC" w:rsidRPr="003B4A82">
          <w:rPr>
            <w:rStyle w:val="a5"/>
            <w:u w:val="none"/>
          </w:rPr>
          <w:t>NETDEV_FindCloseACSPersonBlackList</w:t>
        </w:r>
      </w:hyperlink>
    </w:p>
    <w:p w14:paraId="7784DB16" w14:textId="77777777" w:rsidR="00725A8B" w:rsidRPr="003B4A82" w:rsidRDefault="00725A8B" w:rsidP="00725A8B">
      <w:pPr>
        <w:pStyle w:val="5"/>
        <w:rPr>
          <w:rFonts w:ascii="Courier New" w:hAnsi="Courier New" w:cs="Courier New"/>
          <w:noProof/>
          <w:color w:val="010001"/>
          <w:kern w:val="0"/>
        </w:rPr>
      </w:pPr>
      <w:bookmarkStart w:id="727" w:name="_关闭查询记录资源_1"/>
      <w:bookmarkEnd w:id="727"/>
      <w:r w:rsidRPr="003B4A82">
        <w:rPr>
          <w:rFonts w:eastAsia="黑体"/>
          <w:color w:val="800000"/>
          <w:sz w:val="21"/>
          <w:szCs w:val="21"/>
        </w:rPr>
        <w:t>关闭查询记录资源</w:t>
      </w:r>
    </w:p>
    <w:p w14:paraId="3ED5D966"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1572BEA" w14:textId="77777777" w:rsidTr="00A377AB">
        <w:trPr>
          <w:jc w:val="center"/>
        </w:trPr>
        <w:tc>
          <w:tcPr>
            <w:tcW w:w="8296" w:type="dxa"/>
          </w:tcPr>
          <w:p w14:paraId="2D01E204" w14:textId="77777777" w:rsidR="00725A8B" w:rsidRPr="003B4A82" w:rsidRDefault="00725A8B" w:rsidP="00A377AB">
            <w:r w:rsidRPr="003B4A82">
              <w:t>BOOL STDCALL NETDEV_FindCloseACSPersonBlackList</w:t>
            </w:r>
          </w:p>
          <w:p w14:paraId="3C4883A0" w14:textId="77777777" w:rsidR="00725A8B" w:rsidRPr="003B4A82" w:rsidRDefault="00725A8B" w:rsidP="00A377AB">
            <w:r w:rsidRPr="003B4A82">
              <w:t>(</w:t>
            </w:r>
          </w:p>
          <w:p w14:paraId="44EE789A" w14:textId="77777777" w:rsidR="00725A8B" w:rsidRPr="003B4A82" w:rsidRDefault="00725A8B" w:rsidP="00A377AB">
            <w:pPr>
              <w:ind w:firstLineChars="200" w:firstLine="420"/>
            </w:pPr>
            <w:r w:rsidRPr="003B4A82">
              <w:t>LPVOID lpFindHandle</w:t>
            </w:r>
          </w:p>
          <w:p w14:paraId="0B957FDE" w14:textId="77777777" w:rsidR="00725A8B" w:rsidRPr="003B4A82" w:rsidRDefault="00725A8B" w:rsidP="00A377AB">
            <w:r w:rsidRPr="003B4A82">
              <w:t>);</w:t>
            </w:r>
          </w:p>
        </w:tc>
      </w:tr>
    </w:tbl>
    <w:p w14:paraId="083C4F55" w14:textId="77777777" w:rsidR="00725A8B" w:rsidRPr="003B4A82" w:rsidRDefault="00725A8B" w:rsidP="00725A8B">
      <w:pPr>
        <w:rPr>
          <w:b/>
          <w:bCs/>
        </w:rPr>
      </w:pPr>
    </w:p>
    <w:p w14:paraId="0CBC2083" w14:textId="77777777" w:rsidR="00725A8B" w:rsidRPr="003B4A82" w:rsidRDefault="00725A8B" w:rsidP="00725A8B">
      <w:pPr>
        <w:rPr>
          <w:b/>
          <w:bCs/>
        </w:rPr>
      </w:pPr>
      <w:r w:rsidRPr="003B4A82">
        <w:rPr>
          <w:rFonts w:hint="eastAsia"/>
          <w:b/>
          <w:bCs/>
        </w:rPr>
        <w:t>接口描述：</w:t>
      </w:r>
    </w:p>
    <w:p w14:paraId="2837FC26" w14:textId="77777777" w:rsidR="00725A8B" w:rsidRPr="003B4A82" w:rsidRDefault="00725A8B" w:rsidP="00725A8B">
      <w:r w:rsidRPr="003B4A82">
        <w:rPr>
          <w:rFonts w:hint="eastAsia"/>
        </w:rPr>
        <w:t>关闭查询记录资源；</w:t>
      </w:r>
    </w:p>
    <w:p w14:paraId="06D102A1" w14:textId="77777777" w:rsidR="00725A8B" w:rsidRPr="003B4A82" w:rsidRDefault="00725A8B" w:rsidP="00725A8B"/>
    <w:p w14:paraId="1B5E9AE4"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D65B580" w14:textId="77777777" w:rsidTr="00A377AB">
        <w:trPr>
          <w:jc w:val="center"/>
        </w:trPr>
        <w:tc>
          <w:tcPr>
            <w:tcW w:w="1920" w:type="dxa"/>
          </w:tcPr>
          <w:p w14:paraId="1768E819" w14:textId="77777777" w:rsidR="00725A8B" w:rsidRPr="003B4A82" w:rsidRDefault="00725A8B" w:rsidP="00A377AB">
            <w:pPr>
              <w:jc w:val="center"/>
            </w:pPr>
            <w:r w:rsidRPr="003B4A82">
              <w:rPr>
                <w:rFonts w:hint="eastAsia"/>
              </w:rPr>
              <w:t>参数名称</w:t>
            </w:r>
          </w:p>
        </w:tc>
        <w:tc>
          <w:tcPr>
            <w:tcW w:w="1248" w:type="dxa"/>
          </w:tcPr>
          <w:p w14:paraId="2E9CB8F3" w14:textId="77777777" w:rsidR="00725A8B" w:rsidRPr="003B4A82" w:rsidRDefault="00725A8B" w:rsidP="00A377AB">
            <w:pPr>
              <w:jc w:val="center"/>
            </w:pPr>
            <w:r w:rsidRPr="003B4A82">
              <w:rPr>
                <w:rFonts w:hint="eastAsia"/>
              </w:rPr>
              <w:t>参数</w:t>
            </w:r>
            <w:r w:rsidRPr="003B4A82">
              <w:t>类型</w:t>
            </w:r>
          </w:p>
        </w:tc>
        <w:tc>
          <w:tcPr>
            <w:tcW w:w="7288" w:type="dxa"/>
          </w:tcPr>
          <w:p w14:paraId="4D700467" w14:textId="77777777" w:rsidR="00725A8B" w:rsidRPr="003B4A82" w:rsidRDefault="00725A8B" w:rsidP="00A377AB">
            <w:pPr>
              <w:jc w:val="center"/>
            </w:pPr>
            <w:r w:rsidRPr="003B4A82">
              <w:rPr>
                <w:rFonts w:hint="eastAsia"/>
              </w:rPr>
              <w:t>传参说明</w:t>
            </w:r>
          </w:p>
        </w:tc>
      </w:tr>
      <w:tr w:rsidR="00725A8B" w:rsidRPr="003B4A82" w14:paraId="591C24C9" w14:textId="77777777" w:rsidTr="00A377AB">
        <w:trPr>
          <w:jc w:val="center"/>
        </w:trPr>
        <w:tc>
          <w:tcPr>
            <w:tcW w:w="1920" w:type="dxa"/>
          </w:tcPr>
          <w:p w14:paraId="21F0DC00" w14:textId="77777777" w:rsidR="00725A8B" w:rsidRPr="003B4A82" w:rsidRDefault="00725A8B" w:rsidP="00A377AB">
            <w:pPr>
              <w:jc w:val="center"/>
            </w:pPr>
            <w:r w:rsidRPr="003B4A82">
              <w:t>lpFindHandle</w:t>
            </w:r>
          </w:p>
        </w:tc>
        <w:tc>
          <w:tcPr>
            <w:tcW w:w="1248" w:type="dxa"/>
          </w:tcPr>
          <w:p w14:paraId="3034A014" w14:textId="77777777" w:rsidR="00725A8B" w:rsidRPr="003B4A82" w:rsidRDefault="00725A8B" w:rsidP="00A377AB">
            <w:pPr>
              <w:jc w:val="center"/>
            </w:pPr>
            <w:r w:rsidRPr="003B4A82">
              <w:t>IN</w:t>
            </w:r>
          </w:p>
        </w:tc>
        <w:tc>
          <w:tcPr>
            <w:tcW w:w="7288" w:type="dxa"/>
          </w:tcPr>
          <w:p w14:paraId="6DEDDBF4" w14:textId="755B184B" w:rsidR="00725A8B" w:rsidRPr="003B4A82" w:rsidRDefault="00725A8B" w:rsidP="00A377AB">
            <w:r w:rsidRPr="003B4A82">
              <w:rPr>
                <w:rFonts w:hint="eastAsia"/>
              </w:rPr>
              <w:t>访客黑名单列表信息查询句柄，</w:t>
            </w:r>
            <w:hyperlink w:anchor="_获取访客黑名单列表" w:history="1">
              <w:r w:rsidR="00E850EC" w:rsidRPr="003B4A82">
                <w:rPr>
                  <w:rStyle w:val="a5"/>
                  <w:u w:val="none"/>
                </w:rPr>
                <w:t>NETDEV_FindACSPersonBlackList</w:t>
              </w:r>
            </w:hyperlink>
            <w:r w:rsidRPr="003B4A82">
              <w:rPr>
                <w:rFonts w:hint="eastAsia"/>
              </w:rPr>
              <w:t>接口</w:t>
            </w:r>
            <w:r w:rsidRPr="003B4A82">
              <w:t>返回值</w:t>
            </w:r>
          </w:p>
        </w:tc>
      </w:tr>
    </w:tbl>
    <w:p w14:paraId="27BC2AAF" w14:textId="77777777" w:rsidR="00725A8B" w:rsidRPr="003B4A82" w:rsidRDefault="00725A8B" w:rsidP="00725A8B"/>
    <w:p w14:paraId="78BE321E" w14:textId="77777777" w:rsidR="00725A8B" w:rsidRPr="003B4A82" w:rsidRDefault="00725A8B" w:rsidP="00725A8B">
      <w:pPr>
        <w:rPr>
          <w:b/>
          <w:bCs/>
        </w:rPr>
      </w:pPr>
      <w:r w:rsidRPr="003B4A82">
        <w:rPr>
          <w:b/>
          <w:bCs/>
        </w:rPr>
        <w:t>Return Values</w:t>
      </w:r>
      <w:r w:rsidRPr="003B4A82">
        <w:rPr>
          <w:rFonts w:hint="eastAsia"/>
          <w:b/>
          <w:bCs/>
        </w:rPr>
        <w:t>：</w:t>
      </w:r>
    </w:p>
    <w:p w14:paraId="3395B218"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0DE0CAD" w14:textId="77777777" w:rsidR="00725A8B" w:rsidRPr="003B4A82" w:rsidRDefault="00725A8B" w:rsidP="00725A8B"/>
    <w:p w14:paraId="3199070A" w14:textId="77777777" w:rsidR="00725A8B" w:rsidRPr="003B4A82" w:rsidRDefault="00725A8B" w:rsidP="00725A8B">
      <w:r w:rsidRPr="003B4A82">
        <w:rPr>
          <w:b/>
          <w:bCs/>
        </w:rPr>
        <w:t>Remarks</w:t>
      </w:r>
      <w:r w:rsidRPr="003B4A82">
        <w:t>：</w:t>
      </w:r>
    </w:p>
    <w:p w14:paraId="56AFDB54" w14:textId="56E50938" w:rsidR="00725A8B" w:rsidRPr="003B4A82" w:rsidRDefault="00725A8B" w:rsidP="002B3CB7">
      <w:pPr>
        <w:pStyle w:val="a8"/>
        <w:numPr>
          <w:ilvl w:val="0"/>
          <w:numId w:val="21"/>
        </w:numPr>
        <w:ind w:firstLineChars="0"/>
      </w:pPr>
      <w:r w:rsidRPr="003B4A82">
        <w:rPr>
          <w:rFonts w:hint="eastAsia"/>
          <w:color w:val="010001"/>
        </w:rPr>
        <w:t>与</w:t>
      </w:r>
      <w:hyperlink w:anchor="_获取访客黑名单列表" w:history="1">
        <w:r w:rsidR="00E850EC" w:rsidRPr="003B4A82">
          <w:rPr>
            <w:rStyle w:val="a5"/>
            <w:u w:val="none"/>
          </w:rPr>
          <w:t>NETDEV_FindACSPersonBlackList</w:t>
        </w:r>
      </w:hyperlink>
      <w:r w:rsidRPr="003B4A82">
        <w:rPr>
          <w:rFonts w:ascii="宋体" w:hAnsi="宋体" w:hint="eastAsia"/>
        </w:rPr>
        <w:t>、</w:t>
      </w:r>
      <w:hyperlink w:anchor="_获取下一条记录" w:history="1">
        <w:r w:rsidR="001215FB" w:rsidRPr="003B4A82">
          <w:rPr>
            <w:rStyle w:val="a5"/>
            <w:u w:val="none"/>
          </w:rPr>
          <w:t>NETDEV_FindNextACSPersonBlackListInfo</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337E1768" w14:textId="6E22FFC9" w:rsidR="00725A8B" w:rsidRPr="003B4A82" w:rsidRDefault="00725A8B" w:rsidP="002B3CB7">
      <w:pPr>
        <w:pStyle w:val="a8"/>
        <w:numPr>
          <w:ilvl w:val="0"/>
          <w:numId w:val="21"/>
        </w:numPr>
        <w:ind w:firstLineChars="0"/>
      </w:pPr>
      <w:r w:rsidRPr="003B4A82">
        <w:rPr>
          <w:rFonts w:hint="eastAsia"/>
        </w:rPr>
        <w:t>获取访客黑名单信息结束后必须调用</w:t>
      </w:r>
      <w:hyperlink w:anchor="_关闭查询记录资源_1" w:history="1">
        <w:r w:rsidR="00E850EC" w:rsidRPr="003B4A82">
          <w:rPr>
            <w:rStyle w:val="a5"/>
            <w:u w:val="none"/>
          </w:rPr>
          <w:t>NETDEV_FindCloseACSPersonBlackList</w:t>
        </w:r>
      </w:hyperlink>
      <w:r w:rsidRPr="003B4A82">
        <w:t>接口</w:t>
      </w:r>
      <w:r w:rsidRPr="003B4A82">
        <w:rPr>
          <w:rFonts w:hint="eastAsia"/>
        </w:rPr>
        <w:t>，以释放资源；</w:t>
      </w:r>
    </w:p>
    <w:p w14:paraId="0754CE38" w14:textId="77777777" w:rsidR="00725A8B" w:rsidRPr="003B4A82" w:rsidRDefault="00725A8B" w:rsidP="00725A8B"/>
    <w:p w14:paraId="5B780139" w14:textId="77777777" w:rsidR="00725A8B" w:rsidRPr="003B4A82" w:rsidRDefault="00725A8B" w:rsidP="00725A8B">
      <w:pPr>
        <w:rPr>
          <w:b/>
          <w:bCs/>
        </w:rPr>
      </w:pPr>
      <w:r w:rsidRPr="003B4A82">
        <w:rPr>
          <w:b/>
          <w:bCs/>
        </w:rPr>
        <w:t>See Also</w:t>
      </w:r>
      <w:r w:rsidRPr="003B4A82">
        <w:rPr>
          <w:rFonts w:hint="eastAsia"/>
          <w:b/>
          <w:bCs/>
        </w:rPr>
        <w:t>：</w:t>
      </w:r>
    </w:p>
    <w:p w14:paraId="25D3E178" w14:textId="22C304E0" w:rsidR="00725A8B" w:rsidRPr="003B4A82" w:rsidRDefault="00E02404" w:rsidP="00725A8B">
      <w:hyperlink w:anchor="_获取访客黑名单列表" w:history="1">
        <w:r w:rsidR="00E850EC" w:rsidRPr="003B4A82">
          <w:rPr>
            <w:rStyle w:val="a5"/>
            <w:u w:val="none"/>
          </w:rPr>
          <w:t>NETDEV_FindACSPersonBlackList</w:t>
        </w:r>
      </w:hyperlink>
      <w:r w:rsidR="00725A8B" w:rsidRPr="003B4A82">
        <w:rPr>
          <w:rFonts w:ascii="宋体" w:hAnsi="宋体" w:hint="eastAsia"/>
        </w:rPr>
        <w:t>、</w:t>
      </w:r>
      <w:hyperlink w:anchor="_获取下一条记录" w:history="1">
        <w:r w:rsidR="001215FB" w:rsidRPr="003B4A82">
          <w:rPr>
            <w:rStyle w:val="a5"/>
            <w:u w:val="none"/>
          </w:rPr>
          <w:t>NETDEV_FindNextACSPersonBlackListInfo</w:t>
        </w:r>
      </w:hyperlink>
    </w:p>
    <w:p w14:paraId="4C7D7270" w14:textId="77777777" w:rsidR="00725A8B" w:rsidRPr="003B4A82" w:rsidRDefault="00725A8B" w:rsidP="00725A8B">
      <w:pPr>
        <w:pStyle w:val="4"/>
      </w:pPr>
      <w:r w:rsidRPr="003B4A82">
        <w:rPr>
          <w:rFonts w:hint="eastAsia"/>
        </w:rPr>
        <w:lastRenderedPageBreak/>
        <w:t>获取</w:t>
      </w:r>
      <w:r w:rsidRPr="003B4A82">
        <w:t>门禁人员信息</w:t>
      </w:r>
    </w:p>
    <w:p w14:paraId="039C1539" w14:textId="77777777" w:rsidR="00725A8B" w:rsidRPr="003B4A82" w:rsidRDefault="00725A8B" w:rsidP="00725A8B">
      <w:pPr>
        <w:pStyle w:val="5"/>
        <w:rPr>
          <w:rFonts w:ascii="Courier New" w:hAnsi="Courier New" w:cs="Courier New"/>
          <w:noProof/>
          <w:color w:val="010001"/>
          <w:kern w:val="0"/>
        </w:rPr>
      </w:pPr>
      <w:bookmarkStart w:id="728" w:name="_获取门禁人员信息列表"/>
      <w:bookmarkEnd w:id="728"/>
      <w:r w:rsidRPr="003B4A82">
        <w:rPr>
          <w:rFonts w:eastAsia="黑体"/>
          <w:color w:val="800000"/>
          <w:sz w:val="21"/>
          <w:szCs w:val="21"/>
        </w:rPr>
        <w:t>获取门禁人员信息列表</w:t>
      </w:r>
    </w:p>
    <w:p w14:paraId="15E6D9B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F13FE14" w14:textId="77777777" w:rsidTr="00A377AB">
        <w:trPr>
          <w:jc w:val="center"/>
        </w:trPr>
        <w:tc>
          <w:tcPr>
            <w:tcW w:w="8296" w:type="dxa"/>
          </w:tcPr>
          <w:p w14:paraId="543B0930" w14:textId="77777777" w:rsidR="00725A8B" w:rsidRPr="003B4A82" w:rsidRDefault="00725A8B" w:rsidP="00A377AB">
            <w:r w:rsidRPr="003B4A82">
              <w:t>LPVOID STDCALL NETDEV_FindACSPersonList</w:t>
            </w:r>
          </w:p>
          <w:p w14:paraId="77DC49C1" w14:textId="77777777" w:rsidR="00725A8B" w:rsidRPr="003B4A82" w:rsidRDefault="00725A8B" w:rsidP="00A377AB">
            <w:r w:rsidRPr="003B4A82">
              <w:t>(</w:t>
            </w:r>
          </w:p>
          <w:p w14:paraId="590670B7" w14:textId="77777777" w:rsidR="00725A8B" w:rsidRPr="003B4A82" w:rsidRDefault="00725A8B" w:rsidP="00A377AB">
            <w:pPr>
              <w:ind w:firstLineChars="200" w:firstLine="420"/>
            </w:pPr>
            <w:r w:rsidRPr="003B4A82">
              <w:t xml:space="preserve">LPVOID lpUserID, </w:t>
            </w:r>
          </w:p>
          <w:p w14:paraId="671F0335" w14:textId="0E9656CA" w:rsidR="00725A8B" w:rsidRPr="003B4A82" w:rsidRDefault="00E02404" w:rsidP="00A377AB">
            <w:pPr>
              <w:ind w:firstLineChars="200" w:firstLine="420"/>
            </w:pPr>
            <w:hyperlink w:anchor="_人员信息查询条件结构体" w:history="1">
              <w:r w:rsidR="003952B5" w:rsidRPr="003B4A82">
                <w:rPr>
                  <w:rStyle w:val="a5"/>
                  <w:u w:val="none"/>
                </w:rPr>
                <w:t>LPNETDEV_PERSON_QUERY_INFO_S</w:t>
              </w:r>
            </w:hyperlink>
            <w:r w:rsidR="00725A8B" w:rsidRPr="003B4A82">
              <w:t xml:space="preserve"> pstQueryCond, </w:t>
            </w:r>
          </w:p>
          <w:p w14:paraId="2BCAE338" w14:textId="4F7AE3D8" w:rsidR="00725A8B" w:rsidRPr="003B4A82" w:rsidRDefault="00E02404" w:rsidP="00A377AB">
            <w:pPr>
              <w:ind w:firstLineChars="200" w:firstLine="420"/>
            </w:pPr>
            <w:hyperlink w:anchor="_批量查询返回的基本信息结构体" w:history="1">
              <w:r w:rsidR="003952B5" w:rsidRPr="003B4A82">
                <w:rPr>
                  <w:rStyle w:val="a5"/>
                  <w:u w:val="none"/>
                </w:rPr>
                <w:t>LPNETDEV_BATCH_OPERATE_BASIC_S</w:t>
              </w:r>
            </w:hyperlink>
            <w:r w:rsidR="00725A8B" w:rsidRPr="003B4A82">
              <w:t xml:space="preserve"> pstResultInfo</w:t>
            </w:r>
          </w:p>
          <w:p w14:paraId="217BA274" w14:textId="77777777" w:rsidR="00725A8B" w:rsidRPr="003B4A82" w:rsidRDefault="00725A8B" w:rsidP="00A377AB">
            <w:r w:rsidRPr="003B4A82">
              <w:t>);</w:t>
            </w:r>
          </w:p>
        </w:tc>
      </w:tr>
    </w:tbl>
    <w:p w14:paraId="5D07191C" w14:textId="77777777" w:rsidR="00725A8B" w:rsidRPr="003B4A82" w:rsidRDefault="00725A8B" w:rsidP="00725A8B">
      <w:pPr>
        <w:rPr>
          <w:b/>
          <w:bCs/>
        </w:rPr>
      </w:pPr>
    </w:p>
    <w:p w14:paraId="745B2AD3" w14:textId="77777777" w:rsidR="00725A8B" w:rsidRPr="003B4A82" w:rsidRDefault="00725A8B" w:rsidP="00725A8B">
      <w:pPr>
        <w:rPr>
          <w:b/>
          <w:bCs/>
        </w:rPr>
      </w:pPr>
      <w:r w:rsidRPr="003B4A82">
        <w:rPr>
          <w:rFonts w:hint="eastAsia"/>
          <w:b/>
          <w:bCs/>
        </w:rPr>
        <w:t>接口描述：</w:t>
      </w:r>
    </w:p>
    <w:p w14:paraId="6886D0D1" w14:textId="77777777" w:rsidR="00725A8B" w:rsidRPr="003B4A82" w:rsidRDefault="00725A8B" w:rsidP="00725A8B">
      <w:r w:rsidRPr="003B4A82">
        <w:rPr>
          <w:rFonts w:hint="eastAsia"/>
        </w:rPr>
        <w:t>获取门禁人员信息列表；</w:t>
      </w:r>
    </w:p>
    <w:p w14:paraId="1705DEFC" w14:textId="77777777" w:rsidR="00725A8B" w:rsidRPr="003B4A82" w:rsidRDefault="00725A8B" w:rsidP="00725A8B"/>
    <w:p w14:paraId="57482317"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32858F7C" w14:textId="77777777" w:rsidTr="00A377AB">
        <w:trPr>
          <w:jc w:val="center"/>
        </w:trPr>
        <w:tc>
          <w:tcPr>
            <w:tcW w:w="1920" w:type="dxa"/>
          </w:tcPr>
          <w:p w14:paraId="05771661" w14:textId="77777777" w:rsidR="00725A8B" w:rsidRPr="003B4A82" w:rsidRDefault="00725A8B" w:rsidP="00A377AB">
            <w:pPr>
              <w:jc w:val="center"/>
            </w:pPr>
            <w:r w:rsidRPr="003B4A82">
              <w:rPr>
                <w:rFonts w:hint="eastAsia"/>
              </w:rPr>
              <w:t>参数名称</w:t>
            </w:r>
          </w:p>
        </w:tc>
        <w:tc>
          <w:tcPr>
            <w:tcW w:w="1248" w:type="dxa"/>
          </w:tcPr>
          <w:p w14:paraId="44A245BB" w14:textId="77777777" w:rsidR="00725A8B" w:rsidRPr="003B4A82" w:rsidRDefault="00725A8B" w:rsidP="00A377AB">
            <w:pPr>
              <w:jc w:val="center"/>
            </w:pPr>
            <w:r w:rsidRPr="003B4A82">
              <w:rPr>
                <w:rFonts w:hint="eastAsia"/>
              </w:rPr>
              <w:t>参数</w:t>
            </w:r>
            <w:r w:rsidRPr="003B4A82">
              <w:t>类型</w:t>
            </w:r>
          </w:p>
        </w:tc>
        <w:tc>
          <w:tcPr>
            <w:tcW w:w="7288" w:type="dxa"/>
          </w:tcPr>
          <w:p w14:paraId="2059DD25" w14:textId="77777777" w:rsidR="00725A8B" w:rsidRPr="003B4A82" w:rsidRDefault="00725A8B" w:rsidP="00A377AB">
            <w:pPr>
              <w:jc w:val="center"/>
            </w:pPr>
            <w:r w:rsidRPr="003B4A82">
              <w:rPr>
                <w:rFonts w:hint="eastAsia"/>
              </w:rPr>
              <w:t>传参说明</w:t>
            </w:r>
          </w:p>
        </w:tc>
      </w:tr>
      <w:tr w:rsidR="00725A8B" w:rsidRPr="003B4A82" w14:paraId="315CCAD3" w14:textId="77777777" w:rsidTr="00A377AB">
        <w:trPr>
          <w:jc w:val="center"/>
        </w:trPr>
        <w:tc>
          <w:tcPr>
            <w:tcW w:w="1920" w:type="dxa"/>
          </w:tcPr>
          <w:p w14:paraId="48DE66FB" w14:textId="77777777" w:rsidR="00725A8B" w:rsidRPr="003B4A82" w:rsidRDefault="00725A8B" w:rsidP="00A377AB">
            <w:pPr>
              <w:jc w:val="center"/>
            </w:pPr>
            <w:r w:rsidRPr="003B4A82">
              <w:t>lpUserID</w:t>
            </w:r>
          </w:p>
        </w:tc>
        <w:tc>
          <w:tcPr>
            <w:tcW w:w="1248" w:type="dxa"/>
          </w:tcPr>
          <w:p w14:paraId="17218A58" w14:textId="77777777" w:rsidR="00725A8B" w:rsidRPr="003B4A82" w:rsidRDefault="00725A8B" w:rsidP="00A377AB">
            <w:pPr>
              <w:jc w:val="center"/>
            </w:pPr>
            <w:r w:rsidRPr="003B4A82">
              <w:rPr>
                <w:rFonts w:hint="eastAsia"/>
              </w:rPr>
              <w:t>IN</w:t>
            </w:r>
          </w:p>
        </w:tc>
        <w:tc>
          <w:tcPr>
            <w:tcW w:w="7288" w:type="dxa"/>
          </w:tcPr>
          <w:p w14:paraId="7CC51FAA"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10D30CD" w14:textId="77777777" w:rsidTr="00A377AB">
        <w:trPr>
          <w:jc w:val="center"/>
        </w:trPr>
        <w:tc>
          <w:tcPr>
            <w:tcW w:w="1920" w:type="dxa"/>
          </w:tcPr>
          <w:p w14:paraId="4FDDC31D" w14:textId="77777777" w:rsidR="00725A8B" w:rsidRPr="003B4A82" w:rsidRDefault="00725A8B" w:rsidP="00A377AB">
            <w:pPr>
              <w:jc w:val="center"/>
              <w:rPr>
                <w:noProof/>
              </w:rPr>
            </w:pPr>
            <w:r w:rsidRPr="003B4A82">
              <w:rPr>
                <w:noProof/>
              </w:rPr>
              <w:t>pstQueryCond</w:t>
            </w:r>
          </w:p>
        </w:tc>
        <w:tc>
          <w:tcPr>
            <w:tcW w:w="1248" w:type="dxa"/>
          </w:tcPr>
          <w:p w14:paraId="09930DCC" w14:textId="77777777" w:rsidR="00725A8B" w:rsidRPr="003B4A82" w:rsidRDefault="00725A8B" w:rsidP="00A377AB">
            <w:pPr>
              <w:jc w:val="center"/>
            </w:pPr>
            <w:r w:rsidRPr="003B4A82">
              <w:t>IN</w:t>
            </w:r>
          </w:p>
        </w:tc>
        <w:tc>
          <w:tcPr>
            <w:tcW w:w="7288" w:type="dxa"/>
          </w:tcPr>
          <w:p w14:paraId="698511EA" w14:textId="77777777" w:rsidR="00725A8B" w:rsidRPr="003B4A82" w:rsidRDefault="00725A8B" w:rsidP="00A377AB">
            <w:r w:rsidRPr="003B4A82">
              <w:rPr>
                <w:rFonts w:hint="eastAsia"/>
              </w:rPr>
              <w:t>门禁人员查询条件</w:t>
            </w:r>
          </w:p>
        </w:tc>
      </w:tr>
      <w:tr w:rsidR="00725A8B" w:rsidRPr="003B4A82" w14:paraId="4F753BCF" w14:textId="77777777" w:rsidTr="00A377AB">
        <w:trPr>
          <w:jc w:val="center"/>
        </w:trPr>
        <w:tc>
          <w:tcPr>
            <w:tcW w:w="1920" w:type="dxa"/>
          </w:tcPr>
          <w:p w14:paraId="6215E670" w14:textId="77777777" w:rsidR="00725A8B" w:rsidRPr="003B4A82" w:rsidRDefault="00725A8B" w:rsidP="00A377AB">
            <w:pPr>
              <w:jc w:val="center"/>
              <w:rPr>
                <w:noProof/>
              </w:rPr>
            </w:pPr>
            <w:r w:rsidRPr="003B4A82">
              <w:rPr>
                <w:noProof/>
              </w:rPr>
              <w:t>pstResultInfo</w:t>
            </w:r>
          </w:p>
        </w:tc>
        <w:tc>
          <w:tcPr>
            <w:tcW w:w="1248" w:type="dxa"/>
          </w:tcPr>
          <w:p w14:paraId="7D3638D7" w14:textId="77777777" w:rsidR="00725A8B" w:rsidRPr="003B4A82" w:rsidRDefault="00725A8B" w:rsidP="00A377AB">
            <w:pPr>
              <w:jc w:val="center"/>
            </w:pPr>
            <w:r w:rsidRPr="003B4A82">
              <w:t>OUT</w:t>
            </w:r>
          </w:p>
        </w:tc>
        <w:tc>
          <w:tcPr>
            <w:tcW w:w="7288" w:type="dxa"/>
          </w:tcPr>
          <w:p w14:paraId="242F8E5D" w14:textId="77777777" w:rsidR="00725A8B" w:rsidRPr="003B4A82" w:rsidRDefault="00725A8B" w:rsidP="00A377AB">
            <w:r w:rsidRPr="003B4A82">
              <w:rPr>
                <w:rFonts w:hint="eastAsia"/>
              </w:rPr>
              <w:t>返回信息</w:t>
            </w:r>
          </w:p>
        </w:tc>
      </w:tr>
    </w:tbl>
    <w:p w14:paraId="5F844C9D" w14:textId="77777777" w:rsidR="00725A8B" w:rsidRPr="003B4A82" w:rsidRDefault="00725A8B" w:rsidP="00725A8B"/>
    <w:p w14:paraId="717C09C2" w14:textId="77777777" w:rsidR="00725A8B" w:rsidRPr="003B4A82" w:rsidRDefault="00725A8B" w:rsidP="00725A8B">
      <w:pPr>
        <w:rPr>
          <w:b/>
          <w:bCs/>
        </w:rPr>
      </w:pPr>
      <w:r w:rsidRPr="003B4A82">
        <w:rPr>
          <w:b/>
          <w:bCs/>
        </w:rPr>
        <w:t>Return Values</w:t>
      </w:r>
      <w:r w:rsidRPr="003B4A82">
        <w:rPr>
          <w:rFonts w:hint="eastAsia"/>
          <w:b/>
          <w:bCs/>
        </w:rPr>
        <w:t>：</w:t>
      </w:r>
    </w:p>
    <w:p w14:paraId="3E8F58CE" w14:textId="34282FDF" w:rsidR="00725A8B" w:rsidRPr="003B4A82" w:rsidRDefault="00725A8B" w:rsidP="00725A8B">
      <w:r w:rsidRPr="003B4A82">
        <w:rPr>
          <w:rFonts w:ascii="宋体" w:hAnsi="宋体" w:hint="eastAsia"/>
        </w:rPr>
        <w:t>返回值为</w:t>
      </w:r>
      <w:r w:rsidRPr="003B4A82">
        <w:t>NULL</w:t>
      </w:r>
      <w:r w:rsidRPr="003B4A82">
        <w:rPr>
          <w:rFonts w:ascii="宋体" w:hAnsi="宋体" w:hint="eastAsia"/>
        </w:rPr>
        <w:t>则表示失败，其他值作为</w:t>
      </w:r>
      <w:hyperlink w:anchor="_获取下一个门禁人员信息" w:history="1">
        <w:r w:rsidR="00F618A0" w:rsidRPr="003B4A82">
          <w:rPr>
            <w:rStyle w:val="a5"/>
            <w:u w:val="none"/>
          </w:rPr>
          <w:t>NETDEV_FindNextACSPersonInfo</w:t>
        </w:r>
      </w:hyperlink>
      <w:r w:rsidRPr="003B4A82">
        <w:rPr>
          <w:rFonts w:ascii="宋体" w:hAnsi="宋体" w:hint="eastAsia"/>
        </w:rPr>
        <w:t>、</w:t>
      </w:r>
      <w:hyperlink w:anchor="_关闭门禁人员信息列表资源" w:history="1">
        <w:r w:rsidRPr="003B4A82">
          <w:rPr>
            <w:rStyle w:val="a5"/>
            <w:u w:val="none"/>
          </w:rPr>
          <w:t>NETDEV_FindCloseACSPersonInfo</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C4E9E18" w14:textId="77777777" w:rsidR="00725A8B" w:rsidRPr="003B4A82" w:rsidRDefault="00725A8B" w:rsidP="00725A8B"/>
    <w:p w14:paraId="0F13CE98" w14:textId="77777777" w:rsidR="00725A8B" w:rsidRPr="003B4A82" w:rsidRDefault="00725A8B" w:rsidP="00725A8B">
      <w:r w:rsidRPr="003B4A82">
        <w:rPr>
          <w:b/>
          <w:bCs/>
        </w:rPr>
        <w:t>Remarks</w:t>
      </w:r>
      <w:r w:rsidRPr="003B4A82">
        <w:t>：</w:t>
      </w:r>
    </w:p>
    <w:p w14:paraId="05E968D3" w14:textId="5726CE27" w:rsidR="00725A8B" w:rsidRPr="003B4A82" w:rsidRDefault="00725A8B" w:rsidP="002B3CB7">
      <w:pPr>
        <w:pStyle w:val="a8"/>
        <w:numPr>
          <w:ilvl w:val="0"/>
          <w:numId w:val="21"/>
        </w:numPr>
        <w:ind w:firstLineChars="0"/>
      </w:pPr>
      <w:r w:rsidRPr="003B4A82">
        <w:rPr>
          <w:rFonts w:hint="eastAsia"/>
          <w:color w:val="010001"/>
        </w:rPr>
        <w:t>与</w:t>
      </w:r>
      <w:hyperlink w:anchor="_获取下一个门禁人员信息" w:history="1">
        <w:r w:rsidR="00F618A0" w:rsidRPr="003B4A82">
          <w:rPr>
            <w:rStyle w:val="a5"/>
            <w:u w:val="none"/>
          </w:rPr>
          <w:t>NETDEV_FindNextACSPersonInfo</w:t>
        </w:r>
      </w:hyperlink>
      <w:r w:rsidRPr="003B4A82">
        <w:rPr>
          <w:rFonts w:ascii="宋体" w:hAnsi="宋体" w:hint="eastAsia"/>
        </w:rPr>
        <w:t>、</w:t>
      </w:r>
      <w:hyperlink w:anchor="_关闭门禁人员信息列表资源" w:history="1">
        <w:r w:rsidR="00E850EC" w:rsidRPr="003B4A82">
          <w:rPr>
            <w:rStyle w:val="a5"/>
            <w:u w:val="none"/>
          </w:rPr>
          <w:t>NETDEV_FindCloseACSPersonInfo</w:t>
        </w:r>
      </w:hyperlink>
      <w:r w:rsidRPr="003B4A82">
        <w:rPr>
          <w:rFonts w:hint="eastAsia"/>
          <w:color w:val="010001"/>
        </w:rPr>
        <w:t>接口</w:t>
      </w:r>
      <w:r w:rsidRPr="003B4A82">
        <w:rPr>
          <w:color w:val="010001"/>
        </w:rPr>
        <w:t>配套使用</w:t>
      </w:r>
      <w:r w:rsidRPr="003B4A82">
        <w:rPr>
          <w:rFonts w:hint="eastAsia"/>
          <w:color w:val="010001"/>
        </w:rPr>
        <w:t>；</w:t>
      </w:r>
    </w:p>
    <w:p w14:paraId="666724B1" w14:textId="6E74D0EB"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获取下一个门禁人员信息" w:history="1">
        <w:r w:rsidR="00F618A0" w:rsidRPr="003B4A82">
          <w:rPr>
            <w:rStyle w:val="a5"/>
            <w:u w:val="none"/>
          </w:rPr>
          <w:t>NETDEV_FindNextACSPersonInfo</w:t>
        </w:r>
      </w:hyperlink>
      <w:r w:rsidRPr="003B4A82">
        <w:rPr>
          <w:rFonts w:hint="eastAsia"/>
        </w:rPr>
        <w:t>接口</w:t>
      </w:r>
      <w:r w:rsidRPr="003B4A82">
        <w:t>获取</w:t>
      </w:r>
      <w:r w:rsidRPr="003B4A82">
        <w:rPr>
          <w:rFonts w:hint="eastAsia"/>
        </w:rPr>
        <w:t>门禁人员</w:t>
      </w:r>
      <w:r w:rsidRPr="003B4A82">
        <w:t>信息；</w:t>
      </w:r>
    </w:p>
    <w:p w14:paraId="1DF7836D" w14:textId="7FE802D5" w:rsidR="00725A8B" w:rsidRPr="003B4A82" w:rsidRDefault="00725A8B" w:rsidP="002B3CB7">
      <w:pPr>
        <w:pStyle w:val="a8"/>
        <w:numPr>
          <w:ilvl w:val="0"/>
          <w:numId w:val="21"/>
        </w:numPr>
        <w:ind w:firstLineChars="0"/>
      </w:pPr>
      <w:r w:rsidRPr="003B4A82">
        <w:rPr>
          <w:rFonts w:hint="eastAsia"/>
        </w:rPr>
        <w:t>获取门禁人员信息结束后必须调用</w:t>
      </w:r>
      <w:hyperlink w:anchor="_关闭门禁人员信息列表资源" w:history="1">
        <w:r w:rsidR="00E850EC" w:rsidRPr="003B4A82">
          <w:rPr>
            <w:rStyle w:val="a5"/>
            <w:u w:val="none"/>
          </w:rPr>
          <w:t>NETDEV_FindCloseACSPersonInfo</w:t>
        </w:r>
      </w:hyperlink>
      <w:r w:rsidRPr="003B4A82">
        <w:t>接口</w:t>
      </w:r>
      <w:r w:rsidRPr="003B4A82">
        <w:rPr>
          <w:rFonts w:hint="eastAsia"/>
        </w:rPr>
        <w:t>，以释放资源</w:t>
      </w:r>
      <w:r w:rsidRPr="003B4A82">
        <w:t>,关闭查找</w:t>
      </w:r>
      <w:r w:rsidRPr="003B4A82">
        <w:rPr>
          <w:rFonts w:hint="eastAsia"/>
        </w:rPr>
        <w:t>；</w:t>
      </w:r>
    </w:p>
    <w:p w14:paraId="3B79C05E" w14:textId="77777777" w:rsidR="00725A8B" w:rsidRPr="003B4A82" w:rsidRDefault="00725A8B" w:rsidP="00725A8B"/>
    <w:p w14:paraId="48D5B2D6" w14:textId="77777777" w:rsidR="00725A8B" w:rsidRPr="003B4A82" w:rsidRDefault="00725A8B" w:rsidP="00725A8B">
      <w:pPr>
        <w:rPr>
          <w:b/>
          <w:bCs/>
        </w:rPr>
      </w:pPr>
      <w:r w:rsidRPr="003B4A82">
        <w:rPr>
          <w:b/>
          <w:bCs/>
        </w:rPr>
        <w:t>See Also</w:t>
      </w:r>
      <w:r w:rsidRPr="003B4A82">
        <w:rPr>
          <w:rFonts w:hint="eastAsia"/>
          <w:b/>
          <w:bCs/>
        </w:rPr>
        <w:t>：</w:t>
      </w:r>
    </w:p>
    <w:p w14:paraId="493A89AB" w14:textId="56CC9B66" w:rsidR="00725A8B" w:rsidRPr="003B4A82" w:rsidRDefault="00E02404" w:rsidP="00725A8B">
      <w:hyperlink w:anchor="_获取下一个门禁人员信息" w:history="1">
        <w:r w:rsidR="00F618A0" w:rsidRPr="003B4A82">
          <w:rPr>
            <w:rStyle w:val="a5"/>
            <w:u w:val="none"/>
          </w:rPr>
          <w:t>NETDEV_FindNextACSPersonInfo</w:t>
        </w:r>
      </w:hyperlink>
      <w:r w:rsidR="00725A8B" w:rsidRPr="003B4A82">
        <w:rPr>
          <w:rFonts w:ascii="宋体" w:hAnsi="宋体" w:hint="eastAsia"/>
        </w:rPr>
        <w:t>、</w:t>
      </w:r>
      <w:hyperlink w:anchor="_关闭门禁人员信息列表资源" w:history="1">
        <w:r w:rsidR="00E850EC" w:rsidRPr="003B4A82">
          <w:rPr>
            <w:rStyle w:val="a5"/>
            <w:u w:val="none"/>
          </w:rPr>
          <w:t>NETDEV_FindCloseACSPersonInfo</w:t>
        </w:r>
      </w:hyperlink>
    </w:p>
    <w:p w14:paraId="65C03B5D" w14:textId="77777777" w:rsidR="00725A8B" w:rsidRPr="003B4A82" w:rsidRDefault="00725A8B" w:rsidP="00725A8B">
      <w:pPr>
        <w:pStyle w:val="5"/>
        <w:rPr>
          <w:rFonts w:ascii="Courier New" w:hAnsi="Courier New" w:cs="Courier New"/>
          <w:noProof/>
          <w:color w:val="010001"/>
          <w:kern w:val="0"/>
        </w:rPr>
      </w:pPr>
      <w:bookmarkStart w:id="729" w:name="_获取下一个门禁人员信息"/>
      <w:bookmarkEnd w:id="729"/>
      <w:r w:rsidRPr="003B4A82">
        <w:rPr>
          <w:rFonts w:eastAsia="黑体"/>
          <w:color w:val="800000"/>
          <w:sz w:val="21"/>
          <w:szCs w:val="21"/>
        </w:rPr>
        <w:t>获取下一个门禁人员信息</w:t>
      </w:r>
    </w:p>
    <w:p w14:paraId="1AB23B40"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5432D55A" w14:textId="77777777" w:rsidTr="00A377AB">
        <w:trPr>
          <w:jc w:val="center"/>
        </w:trPr>
        <w:tc>
          <w:tcPr>
            <w:tcW w:w="8296" w:type="dxa"/>
          </w:tcPr>
          <w:p w14:paraId="4297BF45" w14:textId="77777777" w:rsidR="00725A8B" w:rsidRPr="003B4A82" w:rsidRDefault="00725A8B" w:rsidP="00A377AB">
            <w:r w:rsidRPr="003B4A82">
              <w:t>BOOL STDCALL NETDEV_FindNextACSPersonInfo</w:t>
            </w:r>
          </w:p>
          <w:p w14:paraId="52919CAC" w14:textId="77777777" w:rsidR="00725A8B" w:rsidRPr="003B4A82" w:rsidRDefault="00725A8B" w:rsidP="00A377AB">
            <w:r w:rsidRPr="003B4A82">
              <w:t>(</w:t>
            </w:r>
          </w:p>
          <w:p w14:paraId="37344DD3" w14:textId="77777777" w:rsidR="00725A8B" w:rsidRPr="003B4A82" w:rsidRDefault="00725A8B" w:rsidP="00A377AB">
            <w:pPr>
              <w:ind w:firstLineChars="200" w:firstLine="420"/>
            </w:pPr>
            <w:r w:rsidRPr="003B4A82">
              <w:t>LPVOID lpFindHandle,</w:t>
            </w:r>
          </w:p>
          <w:p w14:paraId="6C9A5B3C" w14:textId="2FC5D672" w:rsidR="00725A8B" w:rsidRPr="003B4A82" w:rsidRDefault="00E02404" w:rsidP="00A377AB">
            <w:pPr>
              <w:ind w:firstLineChars="200" w:firstLine="420"/>
            </w:pPr>
            <w:hyperlink w:anchor="_门禁人员基本信息结构体" w:history="1">
              <w:r w:rsidR="00725A8B" w:rsidRPr="003B4A82">
                <w:rPr>
                  <w:rStyle w:val="a5"/>
                  <w:u w:val="none"/>
                </w:rPr>
                <w:t>LPNETDEV_ACS_PERSON_BASE_INFO_S</w:t>
              </w:r>
            </w:hyperlink>
            <w:r w:rsidR="00725A8B" w:rsidRPr="003B4A82">
              <w:t xml:space="preserve"> pstACSPersonInfo</w:t>
            </w:r>
          </w:p>
          <w:p w14:paraId="78AB06DA" w14:textId="77777777" w:rsidR="00725A8B" w:rsidRPr="003B4A82" w:rsidRDefault="00725A8B" w:rsidP="00A377AB">
            <w:r w:rsidRPr="003B4A82">
              <w:t>);</w:t>
            </w:r>
          </w:p>
        </w:tc>
      </w:tr>
    </w:tbl>
    <w:p w14:paraId="3D2FB6C9" w14:textId="77777777" w:rsidR="00725A8B" w:rsidRPr="003B4A82" w:rsidRDefault="00725A8B" w:rsidP="00725A8B">
      <w:pPr>
        <w:rPr>
          <w:b/>
          <w:bCs/>
        </w:rPr>
      </w:pPr>
    </w:p>
    <w:p w14:paraId="6A8415BB" w14:textId="77777777" w:rsidR="00725A8B" w:rsidRPr="003B4A82" w:rsidRDefault="00725A8B" w:rsidP="00725A8B">
      <w:pPr>
        <w:rPr>
          <w:b/>
          <w:bCs/>
        </w:rPr>
      </w:pPr>
      <w:r w:rsidRPr="003B4A82">
        <w:rPr>
          <w:rFonts w:hint="eastAsia"/>
          <w:b/>
          <w:bCs/>
        </w:rPr>
        <w:t>接口描述：</w:t>
      </w:r>
    </w:p>
    <w:p w14:paraId="6842A988" w14:textId="77777777" w:rsidR="00725A8B" w:rsidRPr="003B4A82" w:rsidRDefault="00725A8B" w:rsidP="00725A8B">
      <w:r w:rsidRPr="003B4A82">
        <w:rPr>
          <w:rFonts w:hint="eastAsia"/>
        </w:rPr>
        <w:lastRenderedPageBreak/>
        <w:t>获取下一个门禁人员信息；</w:t>
      </w:r>
    </w:p>
    <w:p w14:paraId="606EB73F" w14:textId="77777777" w:rsidR="00725A8B" w:rsidRPr="003B4A82" w:rsidRDefault="00725A8B" w:rsidP="00725A8B"/>
    <w:p w14:paraId="1278DAD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44"/>
        <w:gridCol w:w="1245"/>
        <w:gridCol w:w="7267"/>
      </w:tblGrid>
      <w:tr w:rsidR="00725A8B" w:rsidRPr="003B4A82" w14:paraId="1DE8CF9C" w14:textId="77777777" w:rsidTr="00A377AB">
        <w:trPr>
          <w:jc w:val="center"/>
        </w:trPr>
        <w:tc>
          <w:tcPr>
            <w:tcW w:w="1944" w:type="dxa"/>
          </w:tcPr>
          <w:p w14:paraId="4170DDC6" w14:textId="77777777" w:rsidR="00725A8B" w:rsidRPr="003B4A82" w:rsidRDefault="00725A8B" w:rsidP="00A377AB">
            <w:pPr>
              <w:jc w:val="center"/>
            </w:pPr>
            <w:r w:rsidRPr="003B4A82">
              <w:rPr>
                <w:rFonts w:hint="eastAsia"/>
              </w:rPr>
              <w:t>参数名称</w:t>
            </w:r>
          </w:p>
        </w:tc>
        <w:tc>
          <w:tcPr>
            <w:tcW w:w="1245" w:type="dxa"/>
          </w:tcPr>
          <w:p w14:paraId="21F8C315" w14:textId="77777777" w:rsidR="00725A8B" w:rsidRPr="003B4A82" w:rsidRDefault="00725A8B" w:rsidP="00A377AB">
            <w:pPr>
              <w:jc w:val="center"/>
            </w:pPr>
            <w:r w:rsidRPr="003B4A82">
              <w:rPr>
                <w:rFonts w:hint="eastAsia"/>
              </w:rPr>
              <w:t>参数</w:t>
            </w:r>
            <w:r w:rsidRPr="003B4A82">
              <w:t>类型</w:t>
            </w:r>
          </w:p>
        </w:tc>
        <w:tc>
          <w:tcPr>
            <w:tcW w:w="7267" w:type="dxa"/>
          </w:tcPr>
          <w:p w14:paraId="5F60C169" w14:textId="77777777" w:rsidR="00725A8B" w:rsidRPr="003B4A82" w:rsidRDefault="00725A8B" w:rsidP="00A377AB">
            <w:pPr>
              <w:jc w:val="center"/>
            </w:pPr>
            <w:r w:rsidRPr="003B4A82">
              <w:rPr>
                <w:rFonts w:hint="eastAsia"/>
              </w:rPr>
              <w:t>传参说明</w:t>
            </w:r>
          </w:p>
        </w:tc>
      </w:tr>
      <w:tr w:rsidR="00725A8B" w:rsidRPr="003B4A82" w14:paraId="0CD33164" w14:textId="77777777" w:rsidTr="00A377AB">
        <w:trPr>
          <w:jc w:val="center"/>
        </w:trPr>
        <w:tc>
          <w:tcPr>
            <w:tcW w:w="1944" w:type="dxa"/>
          </w:tcPr>
          <w:p w14:paraId="07714DD2" w14:textId="77777777" w:rsidR="00725A8B" w:rsidRPr="003B4A82" w:rsidRDefault="00725A8B" w:rsidP="00A377AB">
            <w:pPr>
              <w:jc w:val="center"/>
            </w:pPr>
            <w:r w:rsidRPr="003B4A82">
              <w:t>lpFindHandle</w:t>
            </w:r>
          </w:p>
        </w:tc>
        <w:tc>
          <w:tcPr>
            <w:tcW w:w="1245" w:type="dxa"/>
          </w:tcPr>
          <w:p w14:paraId="20C322F8" w14:textId="77777777" w:rsidR="00725A8B" w:rsidRPr="003B4A82" w:rsidRDefault="00725A8B" w:rsidP="00A377AB">
            <w:pPr>
              <w:jc w:val="center"/>
            </w:pPr>
            <w:r w:rsidRPr="003B4A82">
              <w:t>IN</w:t>
            </w:r>
          </w:p>
        </w:tc>
        <w:tc>
          <w:tcPr>
            <w:tcW w:w="7267" w:type="dxa"/>
          </w:tcPr>
          <w:p w14:paraId="792147FA" w14:textId="4589B6B7" w:rsidR="00725A8B" w:rsidRPr="003B4A82" w:rsidRDefault="00725A8B" w:rsidP="00A377AB">
            <w:r w:rsidRPr="003B4A82">
              <w:rPr>
                <w:rFonts w:hint="eastAsia"/>
              </w:rPr>
              <w:t>门禁人员信息列表查询句柄，</w:t>
            </w:r>
            <w:hyperlink w:anchor="_获取门禁人员信息列表" w:history="1">
              <w:r w:rsidRPr="003B4A82">
                <w:rPr>
                  <w:rStyle w:val="a5"/>
                  <w:u w:val="none"/>
                </w:rPr>
                <w:t>NETDEV_FindACSPersonList</w:t>
              </w:r>
            </w:hyperlink>
            <w:r w:rsidRPr="003B4A82">
              <w:rPr>
                <w:rFonts w:hint="eastAsia"/>
              </w:rPr>
              <w:t>接口</w:t>
            </w:r>
            <w:r w:rsidRPr="003B4A82">
              <w:t>返回值</w:t>
            </w:r>
          </w:p>
        </w:tc>
      </w:tr>
      <w:tr w:rsidR="00725A8B" w:rsidRPr="003B4A82" w14:paraId="2FEF2BE2" w14:textId="77777777" w:rsidTr="00A377AB">
        <w:trPr>
          <w:jc w:val="center"/>
        </w:trPr>
        <w:tc>
          <w:tcPr>
            <w:tcW w:w="1944" w:type="dxa"/>
          </w:tcPr>
          <w:p w14:paraId="1D1A8EA4" w14:textId="77777777" w:rsidR="00725A8B" w:rsidRPr="003B4A82" w:rsidRDefault="00725A8B" w:rsidP="00A377AB">
            <w:pPr>
              <w:jc w:val="center"/>
              <w:rPr>
                <w:noProof/>
              </w:rPr>
            </w:pPr>
            <w:r w:rsidRPr="003B4A82">
              <w:rPr>
                <w:noProof/>
              </w:rPr>
              <w:t>pstACSPersonInfo</w:t>
            </w:r>
          </w:p>
        </w:tc>
        <w:tc>
          <w:tcPr>
            <w:tcW w:w="1245" w:type="dxa"/>
          </w:tcPr>
          <w:p w14:paraId="1EDEDDBB" w14:textId="77777777" w:rsidR="00725A8B" w:rsidRPr="003B4A82" w:rsidRDefault="00725A8B" w:rsidP="00A377AB">
            <w:pPr>
              <w:jc w:val="center"/>
            </w:pPr>
            <w:r w:rsidRPr="003B4A82">
              <w:t>OUT</w:t>
            </w:r>
          </w:p>
        </w:tc>
        <w:tc>
          <w:tcPr>
            <w:tcW w:w="7267" w:type="dxa"/>
          </w:tcPr>
          <w:p w14:paraId="66ED1297" w14:textId="77777777" w:rsidR="00725A8B" w:rsidRPr="003B4A82" w:rsidRDefault="00725A8B" w:rsidP="00A377AB">
            <w:r w:rsidRPr="003B4A82">
              <w:rPr>
                <w:rFonts w:hint="eastAsia"/>
              </w:rPr>
              <w:t>门禁人员信息</w:t>
            </w:r>
          </w:p>
        </w:tc>
      </w:tr>
    </w:tbl>
    <w:p w14:paraId="05734EB4" w14:textId="77777777" w:rsidR="00725A8B" w:rsidRPr="003B4A82" w:rsidRDefault="00725A8B" w:rsidP="00725A8B"/>
    <w:p w14:paraId="339EFB73" w14:textId="77777777" w:rsidR="00725A8B" w:rsidRPr="003B4A82" w:rsidRDefault="00725A8B" w:rsidP="00725A8B">
      <w:pPr>
        <w:rPr>
          <w:b/>
          <w:bCs/>
        </w:rPr>
      </w:pPr>
      <w:r w:rsidRPr="003B4A82">
        <w:rPr>
          <w:b/>
          <w:bCs/>
        </w:rPr>
        <w:t>Return Values</w:t>
      </w:r>
      <w:r w:rsidRPr="003B4A82">
        <w:rPr>
          <w:rFonts w:hint="eastAsia"/>
          <w:b/>
          <w:bCs/>
        </w:rPr>
        <w:t>：</w:t>
      </w:r>
    </w:p>
    <w:p w14:paraId="75213D1F"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732C001" w14:textId="77777777" w:rsidR="00725A8B" w:rsidRPr="003B4A82" w:rsidRDefault="00725A8B" w:rsidP="00725A8B"/>
    <w:p w14:paraId="10FCB604" w14:textId="77777777" w:rsidR="00725A8B" w:rsidRPr="003B4A82" w:rsidRDefault="00725A8B" w:rsidP="00725A8B">
      <w:r w:rsidRPr="003B4A82">
        <w:rPr>
          <w:b/>
          <w:bCs/>
        </w:rPr>
        <w:t>Remarks</w:t>
      </w:r>
      <w:r w:rsidRPr="003B4A82">
        <w:t>：</w:t>
      </w:r>
    </w:p>
    <w:p w14:paraId="49DF6E27" w14:textId="7F88148E" w:rsidR="00725A8B" w:rsidRPr="003B4A82" w:rsidRDefault="00725A8B" w:rsidP="002B3CB7">
      <w:pPr>
        <w:pStyle w:val="a8"/>
        <w:numPr>
          <w:ilvl w:val="0"/>
          <w:numId w:val="21"/>
        </w:numPr>
        <w:ind w:firstLineChars="0"/>
      </w:pPr>
      <w:r w:rsidRPr="003B4A82">
        <w:rPr>
          <w:rFonts w:hint="eastAsia"/>
          <w:color w:val="010001"/>
        </w:rPr>
        <w:t>与</w:t>
      </w:r>
      <w:hyperlink w:anchor="_获取门禁人员信息列表" w:history="1">
        <w:r w:rsidR="00E850EC" w:rsidRPr="003B4A82">
          <w:rPr>
            <w:rStyle w:val="a5"/>
            <w:u w:val="none"/>
          </w:rPr>
          <w:t>NETDEV_FindACSPersonList</w:t>
        </w:r>
      </w:hyperlink>
      <w:r w:rsidRPr="003B4A82">
        <w:rPr>
          <w:rFonts w:ascii="宋体" w:hAnsi="宋体" w:hint="eastAsia"/>
        </w:rPr>
        <w:t>、</w:t>
      </w:r>
      <w:hyperlink w:anchor="_关闭门禁人员信息列表资源" w:history="1">
        <w:r w:rsidR="00E850EC" w:rsidRPr="003B4A82">
          <w:rPr>
            <w:rStyle w:val="a5"/>
            <w:u w:val="none"/>
          </w:rPr>
          <w:t>NETDEV_FindCloseACSPersonInfo</w:t>
        </w:r>
      </w:hyperlink>
      <w:r w:rsidRPr="003B4A82">
        <w:rPr>
          <w:rFonts w:hint="eastAsia"/>
          <w:color w:val="010001"/>
        </w:rPr>
        <w:t>接口</w:t>
      </w:r>
      <w:r w:rsidRPr="003B4A82">
        <w:rPr>
          <w:color w:val="010001"/>
        </w:rPr>
        <w:t>配套使用</w:t>
      </w:r>
      <w:r w:rsidRPr="003B4A82">
        <w:rPr>
          <w:rFonts w:hint="eastAsia"/>
          <w:color w:val="010001"/>
        </w:rPr>
        <w:t>；</w:t>
      </w:r>
    </w:p>
    <w:p w14:paraId="1B919893"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门禁人员</w:t>
      </w:r>
      <w:r w:rsidRPr="003B4A82">
        <w:t>信息；</w:t>
      </w:r>
    </w:p>
    <w:p w14:paraId="3B97010A" w14:textId="35E6C8DC" w:rsidR="00725A8B" w:rsidRPr="003B4A82" w:rsidRDefault="00725A8B" w:rsidP="002B3CB7">
      <w:pPr>
        <w:pStyle w:val="a8"/>
        <w:numPr>
          <w:ilvl w:val="0"/>
          <w:numId w:val="21"/>
        </w:numPr>
        <w:ind w:firstLineChars="0"/>
      </w:pPr>
      <w:r w:rsidRPr="003B4A82">
        <w:rPr>
          <w:rFonts w:hint="eastAsia"/>
        </w:rPr>
        <w:t>获取门禁人员信息结束后必须调用</w:t>
      </w:r>
      <w:hyperlink w:anchor="_关闭门禁人员信息列表资源" w:history="1">
        <w:r w:rsidR="00E850EC" w:rsidRPr="003B4A82">
          <w:rPr>
            <w:rStyle w:val="a5"/>
            <w:u w:val="none"/>
          </w:rPr>
          <w:t>NETDEV_FindCloseACSPersonInfo</w:t>
        </w:r>
      </w:hyperlink>
      <w:r w:rsidRPr="003B4A82">
        <w:t>接口</w:t>
      </w:r>
      <w:r w:rsidRPr="003B4A82">
        <w:rPr>
          <w:rFonts w:hint="eastAsia"/>
        </w:rPr>
        <w:t>，以释放资源</w:t>
      </w:r>
      <w:r w:rsidRPr="003B4A82">
        <w:t>,关闭查找</w:t>
      </w:r>
      <w:r w:rsidRPr="003B4A82">
        <w:rPr>
          <w:rFonts w:hint="eastAsia"/>
        </w:rPr>
        <w:t>；</w:t>
      </w:r>
    </w:p>
    <w:p w14:paraId="2B0FBAF8" w14:textId="77777777" w:rsidR="00725A8B" w:rsidRPr="003B4A82" w:rsidRDefault="00725A8B" w:rsidP="00725A8B"/>
    <w:p w14:paraId="158489DF" w14:textId="77777777" w:rsidR="00725A8B" w:rsidRPr="003B4A82" w:rsidRDefault="00725A8B" w:rsidP="00725A8B">
      <w:pPr>
        <w:rPr>
          <w:b/>
          <w:bCs/>
        </w:rPr>
      </w:pPr>
      <w:r w:rsidRPr="003B4A82">
        <w:rPr>
          <w:b/>
          <w:bCs/>
        </w:rPr>
        <w:t>See Also</w:t>
      </w:r>
      <w:r w:rsidRPr="003B4A82">
        <w:rPr>
          <w:rFonts w:hint="eastAsia"/>
          <w:b/>
          <w:bCs/>
        </w:rPr>
        <w:t>：</w:t>
      </w:r>
    </w:p>
    <w:p w14:paraId="18A9F852" w14:textId="13FADC95" w:rsidR="00725A8B" w:rsidRPr="003B4A82" w:rsidRDefault="00E02404" w:rsidP="00725A8B">
      <w:hyperlink w:anchor="_获取门禁人员信息列表" w:history="1">
        <w:r w:rsidR="00E850EC" w:rsidRPr="003B4A82">
          <w:rPr>
            <w:rStyle w:val="a5"/>
            <w:u w:val="none"/>
          </w:rPr>
          <w:t>NETDEV_FindACSPersonList</w:t>
        </w:r>
      </w:hyperlink>
      <w:r w:rsidR="00725A8B" w:rsidRPr="003B4A82">
        <w:rPr>
          <w:rFonts w:ascii="宋体" w:hAnsi="宋体" w:hint="eastAsia"/>
        </w:rPr>
        <w:t>、</w:t>
      </w:r>
      <w:hyperlink w:anchor="_关闭门禁人员信息列表资源" w:history="1">
        <w:r w:rsidR="00E850EC" w:rsidRPr="003B4A82">
          <w:rPr>
            <w:rStyle w:val="a5"/>
            <w:u w:val="none"/>
          </w:rPr>
          <w:t>NETDEV_FindCloseACSPersonInfo</w:t>
        </w:r>
      </w:hyperlink>
    </w:p>
    <w:p w14:paraId="4BA82021" w14:textId="77777777" w:rsidR="00725A8B" w:rsidRPr="003B4A82" w:rsidRDefault="00725A8B" w:rsidP="00725A8B">
      <w:pPr>
        <w:pStyle w:val="5"/>
        <w:rPr>
          <w:rFonts w:ascii="Courier New" w:hAnsi="Courier New" w:cs="Courier New"/>
          <w:noProof/>
          <w:color w:val="010001"/>
          <w:kern w:val="0"/>
        </w:rPr>
      </w:pPr>
      <w:bookmarkStart w:id="730" w:name="_关闭门禁人员信息列表资源"/>
      <w:bookmarkEnd w:id="730"/>
      <w:r w:rsidRPr="003B4A82">
        <w:rPr>
          <w:rFonts w:eastAsia="黑体"/>
          <w:color w:val="800000"/>
          <w:sz w:val="21"/>
          <w:szCs w:val="21"/>
        </w:rPr>
        <w:t>关闭门禁人员信息列表资源</w:t>
      </w:r>
    </w:p>
    <w:p w14:paraId="0BE570A0"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01DF9C2D" w14:textId="77777777" w:rsidTr="00A377AB">
        <w:trPr>
          <w:jc w:val="center"/>
        </w:trPr>
        <w:tc>
          <w:tcPr>
            <w:tcW w:w="8296" w:type="dxa"/>
          </w:tcPr>
          <w:p w14:paraId="7C1E6D68" w14:textId="77777777" w:rsidR="00725A8B" w:rsidRPr="003B4A82" w:rsidRDefault="00725A8B" w:rsidP="00A377AB">
            <w:r w:rsidRPr="003B4A82">
              <w:t>BOOL STDCALL NETDEV_FindCloseACSPersonInfo</w:t>
            </w:r>
          </w:p>
          <w:p w14:paraId="36583355" w14:textId="77777777" w:rsidR="00725A8B" w:rsidRPr="003B4A82" w:rsidRDefault="00725A8B" w:rsidP="00A377AB">
            <w:r w:rsidRPr="003B4A82">
              <w:t>(</w:t>
            </w:r>
          </w:p>
          <w:p w14:paraId="70B603CA" w14:textId="77777777" w:rsidR="00725A8B" w:rsidRPr="003B4A82" w:rsidRDefault="00725A8B" w:rsidP="00A377AB">
            <w:pPr>
              <w:ind w:firstLineChars="200" w:firstLine="420"/>
            </w:pPr>
            <w:r w:rsidRPr="003B4A82">
              <w:t>LPVOID lpFindHandle</w:t>
            </w:r>
          </w:p>
          <w:p w14:paraId="11BC5A44" w14:textId="77777777" w:rsidR="00725A8B" w:rsidRPr="003B4A82" w:rsidRDefault="00725A8B" w:rsidP="00A377AB">
            <w:r w:rsidRPr="003B4A82">
              <w:t>);</w:t>
            </w:r>
          </w:p>
        </w:tc>
      </w:tr>
    </w:tbl>
    <w:p w14:paraId="7A772A09" w14:textId="77777777" w:rsidR="00725A8B" w:rsidRPr="003B4A82" w:rsidRDefault="00725A8B" w:rsidP="00725A8B">
      <w:pPr>
        <w:rPr>
          <w:b/>
          <w:bCs/>
        </w:rPr>
      </w:pPr>
    </w:p>
    <w:p w14:paraId="4894843F" w14:textId="77777777" w:rsidR="00725A8B" w:rsidRPr="003B4A82" w:rsidRDefault="00725A8B" w:rsidP="00725A8B">
      <w:pPr>
        <w:rPr>
          <w:b/>
          <w:bCs/>
        </w:rPr>
      </w:pPr>
      <w:r w:rsidRPr="003B4A82">
        <w:rPr>
          <w:rFonts w:hint="eastAsia"/>
          <w:b/>
          <w:bCs/>
        </w:rPr>
        <w:t>接口描述：</w:t>
      </w:r>
    </w:p>
    <w:p w14:paraId="04A241BA" w14:textId="77777777" w:rsidR="00725A8B" w:rsidRPr="003B4A82" w:rsidRDefault="00725A8B" w:rsidP="00725A8B">
      <w:r w:rsidRPr="003B4A82">
        <w:rPr>
          <w:rFonts w:hint="eastAsia"/>
        </w:rPr>
        <w:t>关闭门禁人员信息列表资源；</w:t>
      </w:r>
    </w:p>
    <w:p w14:paraId="5FC03211" w14:textId="77777777" w:rsidR="00725A8B" w:rsidRPr="003B4A82" w:rsidRDefault="00725A8B" w:rsidP="00725A8B"/>
    <w:p w14:paraId="6B4DAA89"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7C824E96" w14:textId="77777777" w:rsidTr="00A377AB">
        <w:trPr>
          <w:jc w:val="center"/>
        </w:trPr>
        <w:tc>
          <w:tcPr>
            <w:tcW w:w="1920" w:type="dxa"/>
          </w:tcPr>
          <w:p w14:paraId="1D944D59" w14:textId="77777777" w:rsidR="00725A8B" w:rsidRPr="003B4A82" w:rsidRDefault="00725A8B" w:rsidP="00A377AB">
            <w:pPr>
              <w:jc w:val="center"/>
            </w:pPr>
            <w:r w:rsidRPr="003B4A82">
              <w:rPr>
                <w:rFonts w:hint="eastAsia"/>
              </w:rPr>
              <w:t>参数名称</w:t>
            </w:r>
          </w:p>
        </w:tc>
        <w:tc>
          <w:tcPr>
            <w:tcW w:w="1248" w:type="dxa"/>
          </w:tcPr>
          <w:p w14:paraId="5D68014F" w14:textId="77777777" w:rsidR="00725A8B" w:rsidRPr="003B4A82" w:rsidRDefault="00725A8B" w:rsidP="00A377AB">
            <w:pPr>
              <w:jc w:val="center"/>
            </w:pPr>
            <w:r w:rsidRPr="003B4A82">
              <w:rPr>
                <w:rFonts w:hint="eastAsia"/>
              </w:rPr>
              <w:t>参数</w:t>
            </w:r>
            <w:r w:rsidRPr="003B4A82">
              <w:t>类型</w:t>
            </w:r>
          </w:p>
        </w:tc>
        <w:tc>
          <w:tcPr>
            <w:tcW w:w="7288" w:type="dxa"/>
          </w:tcPr>
          <w:p w14:paraId="7A071374" w14:textId="77777777" w:rsidR="00725A8B" w:rsidRPr="003B4A82" w:rsidRDefault="00725A8B" w:rsidP="00A377AB">
            <w:pPr>
              <w:jc w:val="center"/>
            </w:pPr>
            <w:r w:rsidRPr="003B4A82">
              <w:rPr>
                <w:rFonts w:hint="eastAsia"/>
              </w:rPr>
              <w:t>传参说明</w:t>
            </w:r>
          </w:p>
        </w:tc>
      </w:tr>
      <w:tr w:rsidR="00725A8B" w:rsidRPr="003B4A82" w14:paraId="0AC23578" w14:textId="77777777" w:rsidTr="00A377AB">
        <w:trPr>
          <w:jc w:val="center"/>
        </w:trPr>
        <w:tc>
          <w:tcPr>
            <w:tcW w:w="1920" w:type="dxa"/>
          </w:tcPr>
          <w:p w14:paraId="2E0DBDAA" w14:textId="77777777" w:rsidR="00725A8B" w:rsidRPr="003B4A82" w:rsidRDefault="00725A8B" w:rsidP="00A377AB">
            <w:pPr>
              <w:jc w:val="center"/>
            </w:pPr>
            <w:r w:rsidRPr="003B4A82">
              <w:t>lpFindHandle</w:t>
            </w:r>
          </w:p>
        </w:tc>
        <w:tc>
          <w:tcPr>
            <w:tcW w:w="1248" w:type="dxa"/>
          </w:tcPr>
          <w:p w14:paraId="6031EF42" w14:textId="77777777" w:rsidR="00725A8B" w:rsidRPr="003B4A82" w:rsidRDefault="00725A8B" w:rsidP="00A377AB">
            <w:pPr>
              <w:jc w:val="center"/>
            </w:pPr>
            <w:r w:rsidRPr="003B4A82">
              <w:t>IN</w:t>
            </w:r>
          </w:p>
        </w:tc>
        <w:tc>
          <w:tcPr>
            <w:tcW w:w="7288" w:type="dxa"/>
          </w:tcPr>
          <w:p w14:paraId="76B4A245" w14:textId="314A7E7E" w:rsidR="00725A8B" w:rsidRPr="003B4A82" w:rsidRDefault="00725A8B" w:rsidP="00A377AB">
            <w:r w:rsidRPr="003B4A82">
              <w:rPr>
                <w:rFonts w:hint="eastAsia"/>
              </w:rPr>
              <w:t>门禁人员信息列表查询句柄，</w:t>
            </w:r>
            <w:hyperlink w:anchor="_获取门禁人员信息列表" w:history="1">
              <w:r w:rsidR="00E850EC" w:rsidRPr="003B4A82">
                <w:rPr>
                  <w:rStyle w:val="a5"/>
                  <w:u w:val="none"/>
                </w:rPr>
                <w:t>NETDEV_FindACSPersonList</w:t>
              </w:r>
            </w:hyperlink>
            <w:r w:rsidRPr="003B4A82">
              <w:rPr>
                <w:rFonts w:hint="eastAsia"/>
              </w:rPr>
              <w:t>接口</w:t>
            </w:r>
            <w:r w:rsidRPr="003B4A82">
              <w:t>返回值</w:t>
            </w:r>
          </w:p>
        </w:tc>
      </w:tr>
    </w:tbl>
    <w:p w14:paraId="5789EE92" w14:textId="77777777" w:rsidR="00725A8B" w:rsidRPr="003B4A82" w:rsidRDefault="00725A8B" w:rsidP="00725A8B"/>
    <w:p w14:paraId="619236CC" w14:textId="77777777" w:rsidR="00725A8B" w:rsidRPr="003B4A82" w:rsidRDefault="00725A8B" w:rsidP="00725A8B">
      <w:pPr>
        <w:rPr>
          <w:b/>
          <w:bCs/>
        </w:rPr>
      </w:pPr>
      <w:r w:rsidRPr="003B4A82">
        <w:rPr>
          <w:b/>
          <w:bCs/>
        </w:rPr>
        <w:t>Return Values</w:t>
      </w:r>
      <w:r w:rsidRPr="003B4A82">
        <w:rPr>
          <w:rFonts w:hint="eastAsia"/>
          <w:b/>
          <w:bCs/>
        </w:rPr>
        <w:t>：</w:t>
      </w:r>
    </w:p>
    <w:p w14:paraId="414D0F32"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4CB7E5" w14:textId="77777777" w:rsidR="00725A8B" w:rsidRPr="003B4A82" w:rsidRDefault="00725A8B" w:rsidP="00725A8B"/>
    <w:p w14:paraId="4E37B803" w14:textId="77777777" w:rsidR="00725A8B" w:rsidRPr="003B4A82" w:rsidRDefault="00725A8B" w:rsidP="00725A8B">
      <w:r w:rsidRPr="003B4A82">
        <w:rPr>
          <w:b/>
          <w:bCs/>
        </w:rPr>
        <w:t>Remarks</w:t>
      </w:r>
      <w:r w:rsidRPr="003B4A82">
        <w:t>：</w:t>
      </w:r>
    </w:p>
    <w:p w14:paraId="4A9B338A" w14:textId="5D583394" w:rsidR="00725A8B" w:rsidRPr="003B4A82" w:rsidRDefault="00725A8B" w:rsidP="002B3CB7">
      <w:pPr>
        <w:pStyle w:val="a8"/>
        <w:numPr>
          <w:ilvl w:val="0"/>
          <w:numId w:val="21"/>
        </w:numPr>
        <w:ind w:firstLineChars="0"/>
      </w:pPr>
      <w:r w:rsidRPr="003B4A82">
        <w:rPr>
          <w:rFonts w:hint="eastAsia"/>
          <w:color w:val="010001"/>
        </w:rPr>
        <w:t>与</w:t>
      </w:r>
      <w:hyperlink w:anchor="_获取门禁人员信息列表" w:history="1">
        <w:r w:rsidR="00E850EC" w:rsidRPr="003B4A82">
          <w:rPr>
            <w:rStyle w:val="a5"/>
            <w:u w:val="none"/>
          </w:rPr>
          <w:t>NETDEV_FindACSPersonList</w:t>
        </w:r>
      </w:hyperlink>
      <w:r w:rsidRPr="003B4A82">
        <w:rPr>
          <w:rFonts w:ascii="宋体" w:hAnsi="宋体" w:hint="eastAsia"/>
        </w:rPr>
        <w:t>、</w:t>
      </w:r>
      <w:hyperlink w:anchor="_获取下一个门禁人员信息" w:history="1">
        <w:r w:rsidR="00F618A0" w:rsidRPr="003B4A82">
          <w:rPr>
            <w:rStyle w:val="a5"/>
            <w:u w:val="none"/>
          </w:rPr>
          <w:t>NETDEV_FindNextACSPersonInfo</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3F1516EA" w14:textId="6739A1CA" w:rsidR="00725A8B" w:rsidRPr="003B4A82" w:rsidRDefault="00725A8B" w:rsidP="002B3CB7">
      <w:pPr>
        <w:pStyle w:val="a8"/>
        <w:numPr>
          <w:ilvl w:val="0"/>
          <w:numId w:val="21"/>
        </w:numPr>
        <w:ind w:firstLineChars="0"/>
      </w:pPr>
      <w:r w:rsidRPr="003B4A82">
        <w:rPr>
          <w:rFonts w:hint="eastAsia"/>
        </w:rPr>
        <w:t>获取门禁人员信息结束后必须调用</w:t>
      </w:r>
      <w:hyperlink w:anchor="_关闭门禁人员信息列表资源" w:history="1">
        <w:r w:rsidR="00E850EC" w:rsidRPr="003B4A82">
          <w:rPr>
            <w:rStyle w:val="a5"/>
            <w:u w:val="none"/>
          </w:rPr>
          <w:t>NETDEV_FindCloseACSPersonInfo</w:t>
        </w:r>
      </w:hyperlink>
      <w:r w:rsidRPr="003B4A82">
        <w:t>接口</w:t>
      </w:r>
      <w:r w:rsidRPr="003B4A82">
        <w:rPr>
          <w:rFonts w:hint="eastAsia"/>
        </w:rPr>
        <w:t>，以释放资源</w:t>
      </w:r>
      <w:r w:rsidRPr="003B4A82">
        <w:t>,关闭查找</w:t>
      </w:r>
      <w:r w:rsidRPr="003B4A82">
        <w:rPr>
          <w:rFonts w:hint="eastAsia"/>
        </w:rPr>
        <w:t>；</w:t>
      </w:r>
    </w:p>
    <w:p w14:paraId="271CEA6C" w14:textId="77777777" w:rsidR="00725A8B" w:rsidRPr="003B4A82" w:rsidRDefault="00725A8B" w:rsidP="00725A8B"/>
    <w:p w14:paraId="1B59FBCA" w14:textId="77777777" w:rsidR="00725A8B" w:rsidRPr="003B4A82" w:rsidRDefault="00725A8B" w:rsidP="00725A8B">
      <w:pPr>
        <w:rPr>
          <w:b/>
          <w:bCs/>
        </w:rPr>
      </w:pPr>
      <w:r w:rsidRPr="003B4A82">
        <w:rPr>
          <w:b/>
          <w:bCs/>
        </w:rPr>
        <w:t>See Also</w:t>
      </w:r>
      <w:r w:rsidRPr="003B4A82">
        <w:rPr>
          <w:rFonts w:hint="eastAsia"/>
          <w:b/>
          <w:bCs/>
        </w:rPr>
        <w:t>：</w:t>
      </w:r>
    </w:p>
    <w:p w14:paraId="661D43F4" w14:textId="236C0CD4" w:rsidR="00725A8B" w:rsidRPr="003B4A82" w:rsidRDefault="00E02404" w:rsidP="00725A8B">
      <w:hyperlink w:anchor="_获取门禁人员信息列表" w:history="1">
        <w:r w:rsidR="00E850EC" w:rsidRPr="003B4A82">
          <w:rPr>
            <w:rStyle w:val="a5"/>
            <w:u w:val="none"/>
          </w:rPr>
          <w:t>NETDEV_FindACSPersonList</w:t>
        </w:r>
      </w:hyperlink>
      <w:r w:rsidR="00725A8B" w:rsidRPr="003B4A82">
        <w:rPr>
          <w:rFonts w:ascii="宋体" w:hAnsi="宋体" w:hint="eastAsia"/>
        </w:rPr>
        <w:t>、</w:t>
      </w:r>
      <w:hyperlink w:anchor="_获取下一个门禁人员信息" w:history="1">
        <w:r w:rsidR="00F618A0" w:rsidRPr="003B4A82">
          <w:rPr>
            <w:rStyle w:val="a5"/>
            <w:u w:val="none"/>
          </w:rPr>
          <w:t>NETDEV_FindNextACSPersonInfo</w:t>
        </w:r>
      </w:hyperlink>
    </w:p>
    <w:p w14:paraId="0BC4E41A" w14:textId="77777777" w:rsidR="00725A8B" w:rsidRPr="003B4A82" w:rsidRDefault="00725A8B" w:rsidP="00725A8B">
      <w:pPr>
        <w:pStyle w:val="4"/>
      </w:pPr>
      <w:r w:rsidRPr="003B4A82">
        <w:rPr>
          <w:rFonts w:hint="eastAsia"/>
        </w:rPr>
        <w:lastRenderedPageBreak/>
        <w:t>查询</w:t>
      </w:r>
      <w:r w:rsidRPr="003B4A82">
        <w:t>访客记录信息</w:t>
      </w:r>
    </w:p>
    <w:p w14:paraId="1B6F619C" w14:textId="77777777" w:rsidR="00725A8B" w:rsidRPr="003B4A82" w:rsidRDefault="00725A8B" w:rsidP="00725A8B">
      <w:pPr>
        <w:pStyle w:val="5"/>
        <w:rPr>
          <w:noProof/>
        </w:rPr>
      </w:pPr>
      <w:bookmarkStart w:id="731" w:name="_查询访客记录"/>
      <w:bookmarkEnd w:id="731"/>
      <w:r w:rsidRPr="003B4A82">
        <w:rPr>
          <w:rFonts w:eastAsia="黑体"/>
          <w:color w:val="800000"/>
          <w:sz w:val="21"/>
          <w:szCs w:val="21"/>
        </w:rPr>
        <w:t>查询访客记录</w:t>
      </w:r>
    </w:p>
    <w:p w14:paraId="1B005EF0"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CE6B0BE" w14:textId="77777777" w:rsidTr="00A377AB">
        <w:trPr>
          <w:jc w:val="center"/>
        </w:trPr>
        <w:tc>
          <w:tcPr>
            <w:tcW w:w="8296" w:type="dxa"/>
          </w:tcPr>
          <w:p w14:paraId="7846D8AD" w14:textId="77777777" w:rsidR="00725A8B" w:rsidRPr="003B4A82" w:rsidRDefault="00725A8B" w:rsidP="00A377AB">
            <w:r w:rsidRPr="003B4A82">
              <w:t>LPVOID STDCALL NETDEV_FindACSVisitLogList</w:t>
            </w:r>
          </w:p>
          <w:p w14:paraId="50F36D97" w14:textId="77777777" w:rsidR="00725A8B" w:rsidRPr="003B4A82" w:rsidRDefault="00725A8B" w:rsidP="00A377AB">
            <w:r w:rsidRPr="003B4A82">
              <w:t>(</w:t>
            </w:r>
          </w:p>
          <w:p w14:paraId="25C026BA" w14:textId="77777777" w:rsidR="00725A8B" w:rsidRPr="003B4A82" w:rsidRDefault="00725A8B" w:rsidP="00A377AB">
            <w:pPr>
              <w:ind w:firstLineChars="200" w:firstLine="420"/>
            </w:pPr>
            <w:r w:rsidRPr="003B4A82">
              <w:t>LPVOID lpUserID,</w:t>
            </w:r>
          </w:p>
          <w:p w14:paraId="579A847C" w14:textId="2F59DAEB" w:rsidR="00725A8B" w:rsidRPr="003B4A82" w:rsidRDefault="00E02404" w:rsidP="00A377AB">
            <w:pPr>
              <w:ind w:firstLineChars="200" w:firstLine="420"/>
            </w:pPr>
            <w:hyperlink w:anchor="_告警日志查询条件列表" w:history="1">
              <w:r w:rsidR="00571B51" w:rsidRPr="003B4A82">
                <w:rPr>
                  <w:rStyle w:val="a5"/>
                  <w:u w:val="none"/>
                </w:rPr>
                <w:t>LPNETDEV_ALARM_LOG_COND_LIST_S</w:t>
              </w:r>
            </w:hyperlink>
            <w:r w:rsidR="00725A8B" w:rsidRPr="003B4A82">
              <w:t xml:space="preserve"> pstFindCond,</w:t>
            </w:r>
          </w:p>
          <w:p w14:paraId="5DD97DDC" w14:textId="2F5C3633" w:rsidR="00725A8B" w:rsidRPr="003B4A82" w:rsidRDefault="00E02404" w:rsidP="00A377AB">
            <w:pPr>
              <w:ind w:firstLineChars="200" w:firstLine="420"/>
            </w:pPr>
            <w:hyperlink w:anchor="_批量查询返回的基本信息结构体" w:history="1">
              <w:r w:rsidR="003952B5" w:rsidRPr="003B4A82">
                <w:rPr>
                  <w:rStyle w:val="a5"/>
                  <w:u w:val="none"/>
                </w:rPr>
                <w:t>LPNETDEV_BATCH_OPERATE_BASIC_S</w:t>
              </w:r>
            </w:hyperlink>
            <w:r w:rsidR="00725A8B" w:rsidRPr="003B4A82">
              <w:t xml:space="preserve"> pstResultInfo</w:t>
            </w:r>
          </w:p>
          <w:p w14:paraId="7BBE4193" w14:textId="77777777" w:rsidR="00725A8B" w:rsidRPr="003B4A82" w:rsidRDefault="00725A8B" w:rsidP="00A377AB">
            <w:r w:rsidRPr="003B4A82">
              <w:t>);</w:t>
            </w:r>
          </w:p>
        </w:tc>
      </w:tr>
    </w:tbl>
    <w:p w14:paraId="49174B1B" w14:textId="77777777" w:rsidR="00725A8B" w:rsidRPr="003B4A82" w:rsidRDefault="00725A8B" w:rsidP="00725A8B">
      <w:pPr>
        <w:rPr>
          <w:b/>
          <w:bCs/>
        </w:rPr>
      </w:pPr>
    </w:p>
    <w:p w14:paraId="1DA91BBC" w14:textId="77777777" w:rsidR="00725A8B" w:rsidRPr="003B4A82" w:rsidRDefault="00725A8B" w:rsidP="00725A8B">
      <w:pPr>
        <w:rPr>
          <w:b/>
          <w:bCs/>
        </w:rPr>
      </w:pPr>
      <w:r w:rsidRPr="003B4A82">
        <w:rPr>
          <w:rFonts w:hint="eastAsia"/>
          <w:b/>
          <w:bCs/>
        </w:rPr>
        <w:t>接口描述：</w:t>
      </w:r>
    </w:p>
    <w:p w14:paraId="7B99B55D" w14:textId="77777777" w:rsidR="00725A8B" w:rsidRPr="003B4A82" w:rsidRDefault="00725A8B" w:rsidP="00725A8B">
      <w:r w:rsidRPr="003B4A82">
        <w:rPr>
          <w:rFonts w:hint="eastAsia"/>
        </w:rPr>
        <w:t>查询访客记录；</w:t>
      </w:r>
    </w:p>
    <w:p w14:paraId="52CFA838" w14:textId="77777777" w:rsidR="00725A8B" w:rsidRPr="003B4A82" w:rsidRDefault="00725A8B" w:rsidP="00725A8B"/>
    <w:p w14:paraId="03755ADE"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0D17B5EA" w14:textId="77777777" w:rsidTr="00A377AB">
        <w:trPr>
          <w:jc w:val="center"/>
        </w:trPr>
        <w:tc>
          <w:tcPr>
            <w:tcW w:w="1920" w:type="dxa"/>
          </w:tcPr>
          <w:p w14:paraId="482BA70D" w14:textId="77777777" w:rsidR="00725A8B" w:rsidRPr="003B4A82" w:rsidRDefault="00725A8B" w:rsidP="00A377AB">
            <w:pPr>
              <w:jc w:val="center"/>
            </w:pPr>
            <w:r w:rsidRPr="003B4A82">
              <w:rPr>
                <w:rFonts w:hint="eastAsia"/>
              </w:rPr>
              <w:t>参数名称</w:t>
            </w:r>
          </w:p>
        </w:tc>
        <w:tc>
          <w:tcPr>
            <w:tcW w:w="1248" w:type="dxa"/>
          </w:tcPr>
          <w:p w14:paraId="4DB48499" w14:textId="77777777" w:rsidR="00725A8B" w:rsidRPr="003B4A82" w:rsidRDefault="00725A8B" w:rsidP="00A377AB">
            <w:pPr>
              <w:jc w:val="center"/>
            </w:pPr>
            <w:r w:rsidRPr="003B4A82">
              <w:rPr>
                <w:rFonts w:hint="eastAsia"/>
              </w:rPr>
              <w:t>参数</w:t>
            </w:r>
            <w:r w:rsidRPr="003B4A82">
              <w:t>类型</w:t>
            </w:r>
          </w:p>
        </w:tc>
        <w:tc>
          <w:tcPr>
            <w:tcW w:w="7288" w:type="dxa"/>
          </w:tcPr>
          <w:p w14:paraId="214FCA7C" w14:textId="77777777" w:rsidR="00725A8B" w:rsidRPr="003B4A82" w:rsidRDefault="00725A8B" w:rsidP="00A377AB">
            <w:pPr>
              <w:jc w:val="center"/>
            </w:pPr>
            <w:r w:rsidRPr="003B4A82">
              <w:rPr>
                <w:rFonts w:hint="eastAsia"/>
              </w:rPr>
              <w:t>传参说明</w:t>
            </w:r>
          </w:p>
        </w:tc>
      </w:tr>
      <w:tr w:rsidR="00725A8B" w:rsidRPr="003B4A82" w14:paraId="6982502E" w14:textId="77777777" w:rsidTr="00A377AB">
        <w:trPr>
          <w:jc w:val="center"/>
        </w:trPr>
        <w:tc>
          <w:tcPr>
            <w:tcW w:w="1920" w:type="dxa"/>
          </w:tcPr>
          <w:p w14:paraId="61AA94B1" w14:textId="77777777" w:rsidR="00725A8B" w:rsidRPr="003B4A82" w:rsidRDefault="00725A8B" w:rsidP="00A377AB">
            <w:pPr>
              <w:jc w:val="center"/>
            </w:pPr>
            <w:r w:rsidRPr="003B4A82">
              <w:t>lpUserID</w:t>
            </w:r>
          </w:p>
        </w:tc>
        <w:tc>
          <w:tcPr>
            <w:tcW w:w="1248" w:type="dxa"/>
          </w:tcPr>
          <w:p w14:paraId="68173D77" w14:textId="77777777" w:rsidR="00725A8B" w:rsidRPr="003B4A82" w:rsidRDefault="00725A8B" w:rsidP="00A377AB">
            <w:pPr>
              <w:jc w:val="center"/>
            </w:pPr>
            <w:r w:rsidRPr="003B4A82">
              <w:rPr>
                <w:rFonts w:hint="eastAsia"/>
              </w:rPr>
              <w:t>IN</w:t>
            </w:r>
          </w:p>
        </w:tc>
        <w:tc>
          <w:tcPr>
            <w:tcW w:w="7288" w:type="dxa"/>
          </w:tcPr>
          <w:p w14:paraId="5E9DDF09"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B8C83F8" w14:textId="77777777" w:rsidTr="00A377AB">
        <w:trPr>
          <w:jc w:val="center"/>
        </w:trPr>
        <w:tc>
          <w:tcPr>
            <w:tcW w:w="1920" w:type="dxa"/>
          </w:tcPr>
          <w:p w14:paraId="474AF4D7" w14:textId="77777777" w:rsidR="00725A8B" w:rsidRPr="003B4A82" w:rsidRDefault="00725A8B" w:rsidP="00A377AB">
            <w:pPr>
              <w:jc w:val="center"/>
              <w:rPr>
                <w:noProof/>
              </w:rPr>
            </w:pPr>
            <w:r w:rsidRPr="003B4A82">
              <w:rPr>
                <w:noProof/>
              </w:rPr>
              <w:t>pstFindCond</w:t>
            </w:r>
          </w:p>
        </w:tc>
        <w:tc>
          <w:tcPr>
            <w:tcW w:w="1248" w:type="dxa"/>
          </w:tcPr>
          <w:p w14:paraId="219FA6D0" w14:textId="77777777" w:rsidR="00725A8B" w:rsidRPr="003B4A82" w:rsidRDefault="00725A8B" w:rsidP="00A377AB">
            <w:pPr>
              <w:jc w:val="center"/>
            </w:pPr>
            <w:r w:rsidRPr="003B4A82">
              <w:t>IN</w:t>
            </w:r>
          </w:p>
        </w:tc>
        <w:tc>
          <w:tcPr>
            <w:tcW w:w="7288" w:type="dxa"/>
          </w:tcPr>
          <w:p w14:paraId="04CF30B7" w14:textId="77777777" w:rsidR="00725A8B" w:rsidRPr="003B4A82" w:rsidRDefault="00725A8B" w:rsidP="00A377AB">
            <w:r w:rsidRPr="003B4A82">
              <w:rPr>
                <w:rFonts w:hint="eastAsia"/>
              </w:rPr>
              <w:t>访客记录查询条件</w:t>
            </w:r>
          </w:p>
        </w:tc>
      </w:tr>
      <w:tr w:rsidR="00725A8B" w:rsidRPr="003B4A82" w14:paraId="789DAD8C" w14:textId="77777777" w:rsidTr="00A377AB">
        <w:trPr>
          <w:jc w:val="center"/>
        </w:trPr>
        <w:tc>
          <w:tcPr>
            <w:tcW w:w="1920" w:type="dxa"/>
          </w:tcPr>
          <w:p w14:paraId="78AF905D" w14:textId="77777777" w:rsidR="00725A8B" w:rsidRPr="003B4A82" w:rsidRDefault="00725A8B" w:rsidP="00A377AB">
            <w:pPr>
              <w:jc w:val="center"/>
              <w:rPr>
                <w:noProof/>
              </w:rPr>
            </w:pPr>
            <w:r w:rsidRPr="003B4A82">
              <w:rPr>
                <w:noProof/>
              </w:rPr>
              <w:t>pstResultInfo</w:t>
            </w:r>
          </w:p>
        </w:tc>
        <w:tc>
          <w:tcPr>
            <w:tcW w:w="1248" w:type="dxa"/>
          </w:tcPr>
          <w:p w14:paraId="024246BC" w14:textId="77777777" w:rsidR="00725A8B" w:rsidRPr="003B4A82" w:rsidRDefault="00725A8B" w:rsidP="00A377AB">
            <w:pPr>
              <w:jc w:val="center"/>
            </w:pPr>
            <w:r w:rsidRPr="003B4A82">
              <w:t>OUT</w:t>
            </w:r>
          </w:p>
        </w:tc>
        <w:tc>
          <w:tcPr>
            <w:tcW w:w="7288" w:type="dxa"/>
          </w:tcPr>
          <w:p w14:paraId="43A05305" w14:textId="77777777" w:rsidR="00725A8B" w:rsidRPr="003B4A82" w:rsidRDefault="00725A8B" w:rsidP="00A377AB">
            <w:r w:rsidRPr="003B4A82">
              <w:rPr>
                <w:rFonts w:hint="eastAsia"/>
              </w:rPr>
              <w:t>访客记录实际总条数</w:t>
            </w:r>
          </w:p>
        </w:tc>
      </w:tr>
    </w:tbl>
    <w:p w14:paraId="5417D6AF" w14:textId="77777777" w:rsidR="00725A8B" w:rsidRPr="003B4A82" w:rsidRDefault="00725A8B" w:rsidP="00725A8B"/>
    <w:p w14:paraId="3193D71C" w14:textId="77777777" w:rsidR="00725A8B" w:rsidRPr="003B4A82" w:rsidRDefault="00725A8B" w:rsidP="00725A8B">
      <w:pPr>
        <w:rPr>
          <w:b/>
          <w:bCs/>
        </w:rPr>
      </w:pPr>
      <w:r w:rsidRPr="003B4A82">
        <w:rPr>
          <w:b/>
          <w:bCs/>
        </w:rPr>
        <w:t>Return Values</w:t>
      </w:r>
      <w:r w:rsidRPr="003B4A82">
        <w:rPr>
          <w:rFonts w:hint="eastAsia"/>
          <w:b/>
          <w:bCs/>
        </w:rPr>
        <w:t>：</w:t>
      </w:r>
    </w:p>
    <w:p w14:paraId="0FB0175B" w14:textId="64A3513B" w:rsidR="00725A8B" w:rsidRPr="003B4A82" w:rsidRDefault="00725A8B" w:rsidP="00725A8B">
      <w:r w:rsidRPr="003B4A82">
        <w:rPr>
          <w:rFonts w:ascii="宋体" w:hAnsi="宋体" w:hint="eastAsia"/>
        </w:rPr>
        <w:t>返回值为</w:t>
      </w:r>
      <w:r w:rsidRPr="003B4A82">
        <w:t>NULL</w:t>
      </w:r>
      <w:r w:rsidRPr="003B4A82">
        <w:rPr>
          <w:rFonts w:ascii="宋体" w:hAnsi="宋体" w:hint="eastAsia"/>
        </w:rPr>
        <w:t>则表示失败，其他值作为</w:t>
      </w:r>
      <w:hyperlink w:anchor="_获取下一条访客记录" w:history="1">
        <w:r w:rsidRPr="003B4A82">
          <w:rPr>
            <w:rStyle w:val="a5"/>
            <w:u w:val="none"/>
          </w:rPr>
          <w:t>NETDEV_FindNextACSVisitLog</w:t>
        </w:r>
      </w:hyperlink>
      <w:r w:rsidRPr="003B4A82">
        <w:rPr>
          <w:rFonts w:ascii="宋体" w:hAnsi="宋体" w:hint="eastAsia"/>
        </w:rPr>
        <w:t>、</w:t>
      </w:r>
      <w:hyperlink w:anchor="_关闭查询访客记录资源" w:history="1">
        <w:r w:rsidRPr="003B4A82">
          <w:rPr>
            <w:rStyle w:val="a5"/>
            <w:u w:val="none"/>
          </w:rPr>
          <w:t>NETDEV_FindCloseACSVisitLog</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17CAACA" w14:textId="77777777" w:rsidR="00725A8B" w:rsidRPr="003B4A82" w:rsidRDefault="00725A8B" w:rsidP="00725A8B"/>
    <w:p w14:paraId="56B0F214" w14:textId="77777777" w:rsidR="00725A8B" w:rsidRPr="003B4A82" w:rsidRDefault="00725A8B" w:rsidP="00725A8B">
      <w:r w:rsidRPr="003B4A82">
        <w:rPr>
          <w:b/>
          <w:bCs/>
        </w:rPr>
        <w:t>Remarks</w:t>
      </w:r>
      <w:r w:rsidRPr="003B4A82">
        <w:t>：</w:t>
      </w:r>
    </w:p>
    <w:p w14:paraId="5D43DC47" w14:textId="259A518E" w:rsidR="00725A8B" w:rsidRPr="003B4A82" w:rsidRDefault="00725A8B" w:rsidP="002B3CB7">
      <w:pPr>
        <w:pStyle w:val="a8"/>
        <w:numPr>
          <w:ilvl w:val="0"/>
          <w:numId w:val="21"/>
        </w:numPr>
        <w:ind w:firstLineChars="0"/>
      </w:pPr>
      <w:r w:rsidRPr="003B4A82">
        <w:rPr>
          <w:rFonts w:hint="eastAsia"/>
          <w:color w:val="010001"/>
        </w:rPr>
        <w:t>与</w:t>
      </w:r>
      <w:hyperlink w:anchor="_获取下一条访客记录" w:history="1">
        <w:r w:rsidR="00E850EC" w:rsidRPr="003B4A82">
          <w:rPr>
            <w:rStyle w:val="a5"/>
            <w:u w:val="none"/>
          </w:rPr>
          <w:t>NETDEV_FindNextACSVisitLog</w:t>
        </w:r>
      </w:hyperlink>
      <w:r w:rsidRPr="003B4A82">
        <w:rPr>
          <w:rFonts w:ascii="宋体" w:hAnsi="宋体" w:hint="eastAsia"/>
        </w:rPr>
        <w:t>、</w:t>
      </w:r>
      <w:hyperlink w:anchor="_关闭查询访客记录资源" w:history="1">
        <w:r w:rsidR="00E850EC" w:rsidRPr="003B4A82">
          <w:rPr>
            <w:rStyle w:val="a5"/>
            <w:u w:val="none"/>
          </w:rPr>
          <w:t>NETDEV_FindCloseACSVisitLog</w:t>
        </w:r>
      </w:hyperlink>
      <w:r w:rsidRPr="003B4A82">
        <w:rPr>
          <w:rFonts w:hint="eastAsia"/>
          <w:color w:val="010001"/>
        </w:rPr>
        <w:t>接口</w:t>
      </w:r>
      <w:r w:rsidRPr="003B4A82">
        <w:rPr>
          <w:color w:val="010001"/>
        </w:rPr>
        <w:t>配套使用</w:t>
      </w:r>
      <w:r w:rsidRPr="003B4A82">
        <w:rPr>
          <w:rFonts w:hint="eastAsia"/>
          <w:color w:val="010001"/>
        </w:rPr>
        <w:t>；</w:t>
      </w:r>
    </w:p>
    <w:p w14:paraId="0F668908" w14:textId="4464BCFC" w:rsidR="00725A8B" w:rsidRPr="003B4A82" w:rsidRDefault="00725A8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获取下一条访客记录" w:history="1">
        <w:r w:rsidR="00E850EC" w:rsidRPr="003B4A82">
          <w:rPr>
            <w:rStyle w:val="a5"/>
            <w:u w:val="none"/>
          </w:rPr>
          <w:t>NETDEV_FindNextACSVisitLog</w:t>
        </w:r>
      </w:hyperlink>
      <w:r w:rsidRPr="003B4A82">
        <w:rPr>
          <w:rFonts w:hint="eastAsia"/>
        </w:rPr>
        <w:t>接口</w:t>
      </w:r>
      <w:r w:rsidRPr="003B4A82">
        <w:t>获取</w:t>
      </w:r>
      <w:r w:rsidRPr="003B4A82">
        <w:rPr>
          <w:rFonts w:hint="eastAsia"/>
        </w:rPr>
        <w:t>访客记录</w:t>
      </w:r>
      <w:r w:rsidRPr="003B4A82">
        <w:t>信息；</w:t>
      </w:r>
    </w:p>
    <w:p w14:paraId="6BA3A755" w14:textId="69F841EC" w:rsidR="00725A8B" w:rsidRPr="003B4A82" w:rsidRDefault="00725A8B" w:rsidP="002B3CB7">
      <w:pPr>
        <w:pStyle w:val="a8"/>
        <w:numPr>
          <w:ilvl w:val="0"/>
          <w:numId w:val="21"/>
        </w:numPr>
        <w:ind w:firstLineChars="0"/>
      </w:pPr>
      <w:r w:rsidRPr="003B4A82">
        <w:rPr>
          <w:rFonts w:hint="eastAsia"/>
        </w:rPr>
        <w:t>获取访客记录信息结束后必须调用</w:t>
      </w:r>
      <w:hyperlink w:anchor="_关闭查询访客记录资源" w:history="1">
        <w:r w:rsidR="00E850EC" w:rsidRPr="003B4A82">
          <w:rPr>
            <w:rStyle w:val="a5"/>
            <w:u w:val="none"/>
          </w:rPr>
          <w:t>NETDEV_FindCloseACSVisitLog</w:t>
        </w:r>
      </w:hyperlink>
      <w:r w:rsidRPr="003B4A82">
        <w:t>接口</w:t>
      </w:r>
      <w:r w:rsidRPr="003B4A82">
        <w:rPr>
          <w:rFonts w:hint="eastAsia"/>
        </w:rPr>
        <w:t>，以释放资源；</w:t>
      </w:r>
    </w:p>
    <w:p w14:paraId="00576743" w14:textId="77777777" w:rsidR="00725A8B" w:rsidRPr="003B4A82" w:rsidRDefault="00725A8B" w:rsidP="00725A8B"/>
    <w:p w14:paraId="342120B9" w14:textId="77777777" w:rsidR="00725A8B" w:rsidRPr="003B4A82" w:rsidRDefault="00725A8B" w:rsidP="00725A8B">
      <w:pPr>
        <w:rPr>
          <w:b/>
          <w:bCs/>
        </w:rPr>
      </w:pPr>
      <w:r w:rsidRPr="003B4A82">
        <w:rPr>
          <w:b/>
          <w:bCs/>
        </w:rPr>
        <w:t>See Also</w:t>
      </w:r>
      <w:r w:rsidRPr="003B4A82">
        <w:rPr>
          <w:rFonts w:hint="eastAsia"/>
          <w:b/>
          <w:bCs/>
        </w:rPr>
        <w:t>：</w:t>
      </w:r>
    </w:p>
    <w:p w14:paraId="75F13990" w14:textId="23A3E46E" w:rsidR="00725A8B" w:rsidRPr="003B4A82" w:rsidRDefault="00E02404" w:rsidP="00725A8B">
      <w:hyperlink w:anchor="_获取下一条访客记录" w:history="1">
        <w:r w:rsidR="00E850EC" w:rsidRPr="003B4A82">
          <w:rPr>
            <w:rStyle w:val="a5"/>
            <w:u w:val="none"/>
          </w:rPr>
          <w:t>NETDEV_FindNextACSVisitLog</w:t>
        </w:r>
      </w:hyperlink>
      <w:r w:rsidR="00725A8B" w:rsidRPr="003B4A82">
        <w:rPr>
          <w:rFonts w:ascii="宋体" w:hAnsi="宋体" w:hint="eastAsia"/>
        </w:rPr>
        <w:t>、</w:t>
      </w:r>
      <w:hyperlink w:anchor="_关闭查询访客记录资源" w:history="1">
        <w:r w:rsidR="00E850EC" w:rsidRPr="003B4A82">
          <w:rPr>
            <w:rStyle w:val="a5"/>
            <w:u w:val="none"/>
          </w:rPr>
          <w:t>NETDEV_FindCloseACSVisitLog</w:t>
        </w:r>
      </w:hyperlink>
    </w:p>
    <w:p w14:paraId="423A482B" w14:textId="77777777" w:rsidR="00725A8B" w:rsidRPr="003B4A82" w:rsidRDefault="00725A8B" w:rsidP="00725A8B">
      <w:pPr>
        <w:pStyle w:val="5"/>
        <w:rPr>
          <w:noProof/>
        </w:rPr>
      </w:pPr>
      <w:bookmarkStart w:id="732" w:name="_获取下一条访客记录"/>
      <w:bookmarkEnd w:id="732"/>
      <w:r w:rsidRPr="003B4A82">
        <w:rPr>
          <w:rFonts w:eastAsia="黑体"/>
          <w:color w:val="800000"/>
          <w:sz w:val="21"/>
          <w:szCs w:val="21"/>
        </w:rPr>
        <w:t>获取下一条访客记录</w:t>
      </w:r>
    </w:p>
    <w:p w14:paraId="50EF610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5F6288C5" w14:textId="77777777" w:rsidTr="00A377AB">
        <w:trPr>
          <w:jc w:val="center"/>
        </w:trPr>
        <w:tc>
          <w:tcPr>
            <w:tcW w:w="8296" w:type="dxa"/>
          </w:tcPr>
          <w:p w14:paraId="0A6A275B" w14:textId="77777777" w:rsidR="00725A8B" w:rsidRPr="003B4A82" w:rsidRDefault="00725A8B" w:rsidP="00A377AB">
            <w:r w:rsidRPr="003B4A82">
              <w:t>BOOL STDCALL NETDEV_FindNextACSVisitLog</w:t>
            </w:r>
          </w:p>
          <w:p w14:paraId="2574916C" w14:textId="77777777" w:rsidR="00725A8B" w:rsidRPr="003B4A82" w:rsidRDefault="00725A8B" w:rsidP="00A377AB">
            <w:r w:rsidRPr="003B4A82">
              <w:t>(</w:t>
            </w:r>
          </w:p>
          <w:p w14:paraId="03FB9B07" w14:textId="77777777" w:rsidR="00725A8B" w:rsidRPr="003B4A82" w:rsidRDefault="00725A8B" w:rsidP="00A377AB">
            <w:pPr>
              <w:ind w:firstLineChars="200" w:firstLine="420"/>
            </w:pPr>
            <w:r w:rsidRPr="003B4A82">
              <w:t>LPVOID lpFindHandle,</w:t>
            </w:r>
          </w:p>
          <w:p w14:paraId="66771742" w14:textId="0A2E58A6" w:rsidR="00725A8B" w:rsidRPr="003B4A82" w:rsidRDefault="00E02404" w:rsidP="00A377AB">
            <w:pPr>
              <w:ind w:firstLineChars="200" w:firstLine="420"/>
            </w:pPr>
            <w:hyperlink w:anchor="_访客记录信息结构体" w:history="1">
              <w:r w:rsidR="00725A8B" w:rsidRPr="003B4A82">
                <w:rPr>
                  <w:rStyle w:val="a5"/>
                  <w:u w:val="none"/>
                </w:rPr>
                <w:t>LPNETDEV_ACS_VISIT_LOG_INFO_S</w:t>
              </w:r>
            </w:hyperlink>
            <w:r w:rsidR="00725A8B" w:rsidRPr="003B4A82">
              <w:t xml:space="preserve"> pstACSLogInfo</w:t>
            </w:r>
          </w:p>
          <w:p w14:paraId="01C43644" w14:textId="77777777" w:rsidR="00725A8B" w:rsidRPr="003B4A82" w:rsidRDefault="00725A8B" w:rsidP="00A377AB">
            <w:r w:rsidRPr="003B4A82">
              <w:t>);</w:t>
            </w:r>
          </w:p>
        </w:tc>
      </w:tr>
    </w:tbl>
    <w:p w14:paraId="6225E501" w14:textId="77777777" w:rsidR="00725A8B" w:rsidRPr="003B4A82" w:rsidRDefault="00725A8B" w:rsidP="00725A8B">
      <w:pPr>
        <w:rPr>
          <w:b/>
          <w:bCs/>
        </w:rPr>
      </w:pPr>
    </w:p>
    <w:p w14:paraId="62CF365F" w14:textId="77777777" w:rsidR="00725A8B" w:rsidRPr="003B4A82" w:rsidRDefault="00725A8B" w:rsidP="00725A8B">
      <w:pPr>
        <w:rPr>
          <w:b/>
          <w:bCs/>
        </w:rPr>
      </w:pPr>
      <w:r w:rsidRPr="003B4A82">
        <w:rPr>
          <w:rFonts w:hint="eastAsia"/>
          <w:b/>
          <w:bCs/>
        </w:rPr>
        <w:t>接口描述：</w:t>
      </w:r>
    </w:p>
    <w:p w14:paraId="4265C0A4" w14:textId="77777777" w:rsidR="00725A8B" w:rsidRPr="003B4A82" w:rsidRDefault="00725A8B" w:rsidP="00725A8B"/>
    <w:p w14:paraId="549C1D28"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56A4E0FB" w14:textId="77777777" w:rsidTr="00A377AB">
        <w:trPr>
          <w:jc w:val="center"/>
        </w:trPr>
        <w:tc>
          <w:tcPr>
            <w:tcW w:w="1920" w:type="dxa"/>
          </w:tcPr>
          <w:p w14:paraId="04176F9C" w14:textId="77777777" w:rsidR="00725A8B" w:rsidRPr="003B4A82" w:rsidRDefault="00725A8B" w:rsidP="00A377AB">
            <w:pPr>
              <w:jc w:val="center"/>
            </w:pPr>
            <w:r w:rsidRPr="003B4A82">
              <w:rPr>
                <w:rFonts w:hint="eastAsia"/>
              </w:rPr>
              <w:t>参数名称</w:t>
            </w:r>
          </w:p>
        </w:tc>
        <w:tc>
          <w:tcPr>
            <w:tcW w:w="1248" w:type="dxa"/>
          </w:tcPr>
          <w:p w14:paraId="1221729D" w14:textId="77777777" w:rsidR="00725A8B" w:rsidRPr="003B4A82" w:rsidRDefault="00725A8B" w:rsidP="00A377AB">
            <w:pPr>
              <w:jc w:val="center"/>
            </w:pPr>
            <w:r w:rsidRPr="003B4A82">
              <w:rPr>
                <w:rFonts w:hint="eastAsia"/>
              </w:rPr>
              <w:t>参数</w:t>
            </w:r>
            <w:r w:rsidRPr="003B4A82">
              <w:t>类型</w:t>
            </w:r>
          </w:p>
        </w:tc>
        <w:tc>
          <w:tcPr>
            <w:tcW w:w="7288" w:type="dxa"/>
          </w:tcPr>
          <w:p w14:paraId="2836BAB1" w14:textId="77777777" w:rsidR="00725A8B" w:rsidRPr="003B4A82" w:rsidRDefault="00725A8B" w:rsidP="00A377AB">
            <w:pPr>
              <w:jc w:val="center"/>
            </w:pPr>
            <w:r w:rsidRPr="003B4A82">
              <w:rPr>
                <w:rFonts w:hint="eastAsia"/>
              </w:rPr>
              <w:t>传参说明</w:t>
            </w:r>
          </w:p>
        </w:tc>
      </w:tr>
      <w:tr w:rsidR="00725A8B" w:rsidRPr="003B4A82" w14:paraId="0309D298" w14:textId="77777777" w:rsidTr="00A377AB">
        <w:trPr>
          <w:jc w:val="center"/>
        </w:trPr>
        <w:tc>
          <w:tcPr>
            <w:tcW w:w="1920" w:type="dxa"/>
          </w:tcPr>
          <w:p w14:paraId="0E57DE5E" w14:textId="77777777" w:rsidR="00725A8B" w:rsidRPr="003B4A82" w:rsidRDefault="00725A8B" w:rsidP="00A377AB">
            <w:pPr>
              <w:jc w:val="center"/>
            </w:pPr>
            <w:r w:rsidRPr="003B4A82">
              <w:t>lpFindHandle</w:t>
            </w:r>
          </w:p>
        </w:tc>
        <w:tc>
          <w:tcPr>
            <w:tcW w:w="1248" w:type="dxa"/>
          </w:tcPr>
          <w:p w14:paraId="5BFA862D" w14:textId="77777777" w:rsidR="00725A8B" w:rsidRPr="003B4A82" w:rsidRDefault="00725A8B" w:rsidP="00A377AB">
            <w:pPr>
              <w:jc w:val="center"/>
            </w:pPr>
            <w:r w:rsidRPr="003B4A82">
              <w:t>IN</w:t>
            </w:r>
          </w:p>
        </w:tc>
        <w:tc>
          <w:tcPr>
            <w:tcW w:w="7288" w:type="dxa"/>
          </w:tcPr>
          <w:p w14:paraId="34FA57DF" w14:textId="6E5A15EF" w:rsidR="00725A8B" w:rsidRPr="003B4A82" w:rsidRDefault="00725A8B" w:rsidP="00A377AB">
            <w:r w:rsidRPr="003B4A82">
              <w:rPr>
                <w:rFonts w:hint="eastAsia"/>
              </w:rPr>
              <w:t>出入记录信息列表查找句柄，</w:t>
            </w:r>
            <w:hyperlink w:anchor="_查询访客记录" w:history="1">
              <w:hyperlink w:anchor="_查询访客记录" w:history="1">
                <w:r w:rsidR="00E850EC" w:rsidRPr="003B4A82">
                  <w:rPr>
                    <w:rStyle w:val="a5"/>
                    <w:u w:val="none"/>
                  </w:rPr>
                  <w:t>NETDEV_FindACSVisitLogList</w:t>
                </w:r>
              </w:hyperlink>
            </w:hyperlink>
            <w:r w:rsidRPr="003B4A82">
              <w:rPr>
                <w:rFonts w:hint="eastAsia"/>
              </w:rPr>
              <w:t>接口</w:t>
            </w:r>
            <w:r w:rsidRPr="003B4A82">
              <w:t>返回值</w:t>
            </w:r>
          </w:p>
        </w:tc>
      </w:tr>
      <w:tr w:rsidR="00725A8B" w:rsidRPr="003B4A82" w14:paraId="5AF255A8" w14:textId="77777777" w:rsidTr="00A377AB">
        <w:trPr>
          <w:jc w:val="center"/>
        </w:trPr>
        <w:tc>
          <w:tcPr>
            <w:tcW w:w="1920" w:type="dxa"/>
          </w:tcPr>
          <w:p w14:paraId="2AE0B6C2" w14:textId="77777777" w:rsidR="00725A8B" w:rsidRPr="003B4A82" w:rsidRDefault="00725A8B" w:rsidP="00A377AB">
            <w:pPr>
              <w:jc w:val="center"/>
              <w:rPr>
                <w:noProof/>
              </w:rPr>
            </w:pPr>
            <w:r w:rsidRPr="003B4A82">
              <w:rPr>
                <w:noProof/>
              </w:rPr>
              <w:t>pstACSLogInfo</w:t>
            </w:r>
          </w:p>
        </w:tc>
        <w:tc>
          <w:tcPr>
            <w:tcW w:w="1248" w:type="dxa"/>
          </w:tcPr>
          <w:p w14:paraId="09D00A66" w14:textId="77777777" w:rsidR="00725A8B" w:rsidRPr="003B4A82" w:rsidRDefault="00725A8B" w:rsidP="00A377AB">
            <w:pPr>
              <w:jc w:val="center"/>
            </w:pPr>
            <w:r w:rsidRPr="003B4A82">
              <w:t>OUT</w:t>
            </w:r>
          </w:p>
        </w:tc>
        <w:tc>
          <w:tcPr>
            <w:tcW w:w="7288" w:type="dxa"/>
          </w:tcPr>
          <w:p w14:paraId="0D2B8DFA" w14:textId="77777777" w:rsidR="00725A8B" w:rsidRPr="003B4A82" w:rsidRDefault="00725A8B" w:rsidP="00A377AB">
            <w:r w:rsidRPr="003B4A82">
              <w:rPr>
                <w:rFonts w:hint="eastAsia"/>
              </w:rPr>
              <w:t>出入记录信息</w:t>
            </w:r>
          </w:p>
        </w:tc>
      </w:tr>
    </w:tbl>
    <w:p w14:paraId="1DCD03D2" w14:textId="77777777" w:rsidR="00725A8B" w:rsidRPr="003B4A82" w:rsidRDefault="00725A8B" w:rsidP="00725A8B"/>
    <w:p w14:paraId="5D185772" w14:textId="77777777" w:rsidR="00725A8B" w:rsidRPr="003B4A82" w:rsidRDefault="00725A8B" w:rsidP="00725A8B">
      <w:pPr>
        <w:rPr>
          <w:b/>
          <w:bCs/>
        </w:rPr>
      </w:pPr>
      <w:r w:rsidRPr="003B4A82">
        <w:rPr>
          <w:b/>
          <w:bCs/>
        </w:rPr>
        <w:t>Return Values</w:t>
      </w:r>
      <w:r w:rsidRPr="003B4A82">
        <w:rPr>
          <w:rFonts w:hint="eastAsia"/>
          <w:b/>
          <w:bCs/>
        </w:rPr>
        <w:t>：</w:t>
      </w:r>
    </w:p>
    <w:p w14:paraId="09DF872F"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F51D696" w14:textId="77777777" w:rsidR="00725A8B" w:rsidRPr="003B4A82" w:rsidRDefault="00725A8B" w:rsidP="00725A8B"/>
    <w:p w14:paraId="61A22164" w14:textId="77777777" w:rsidR="00725A8B" w:rsidRPr="003B4A82" w:rsidRDefault="00725A8B" w:rsidP="00725A8B">
      <w:r w:rsidRPr="003B4A82">
        <w:rPr>
          <w:b/>
          <w:bCs/>
        </w:rPr>
        <w:t>Remarks</w:t>
      </w:r>
      <w:r w:rsidRPr="003B4A82">
        <w:t>：</w:t>
      </w:r>
    </w:p>
    <w:p w14:paraId="23E7DE8F" w14:textId="098A450F" w:rsidR="00725A8B" w:rsidRPr="003B4A82" w:rsidRDefault="00725A8B" w:rsidP="002B3CB7">
      <w:pPr>
        <w:pStyle w:val="a8"/>
        <w:numPr>
          <w:ilvl w:val="0"/>
          <w:numId w:val="21"/>
        </w:numPr>
        <w:ind w:firstLineChars="0"/>
      </w:pPr>
      <w:r w:rsidRPr="003B4A82">
        <w:rPr>
          <w:rFonts w:hint="eastAsia"/>
          <w:color w:val="010001"/>
        </w:rPr>
        <w:t>与</w:t>
      </w:r>
      <w:hyperlink w:anchor="_查询访客记录" w:history="1">
        <w:hyperlink w:anchor="_查询访客记录" w:history="1">
          <w:r w:rsidR="00E850EC" w:rsidRPr="003B4A82">
            <w:rPr>
              <w:rStyle w:val="a5"/>
              <w:u w:val="none"/>
            </w:rPr>
            <w:t>NETDEV_FindACSVisitLogList</w:t>
          </w:r>
        </w:hyperlink>
      </w:hyperlink>
      <w:r w:rsidRPr="003B4A82">
        <w:rPr>
          <w:rFonts w:ascii="宋体" w:hAnsi="宋体" w:hint="eastAsia"/>
        </w:rPr>
        <w:t>、</w:t>
      </w:r>
      <w:hyperlink w:anchor="_关闭查询访客记录资源" w:history="1">
        <w:r w:rsidR="00E850EC" w:rsidRPr="003B4A82">
          <w:rPr>
            <w:rStyle w:val="a5"/>
            <w:u w:val="none"/>
          </w:rPr>
          <w:t>NETDEV_FindCloseACSVisitLog</w:t>
        </w:r>
      </w:hyperlink>
      <w:r w:rsidRPr="003B4A82">
        <w:rPr>
          <w:rFonts w:hint="eastAsia"/>
          <w:color w:val="010001"/>
        </w:rPr>
        <w:t>接口</w:t>
      </w:r>
      <w:r w:rsidRPr="003B4A82">
        <w:rPr>
          <w:color w:val="010001"/>
        </w:rPr>
        <w:t>配套使用</w:t>
      </w:r>
      <w:r w:rsidRPr="003B4A82">
        <w:rPr>
          <w:rFonts w:hint="eastAsia"/>
          <w:color w:val="010001"/>
        </w:rPr>
        <w:t>；</w:t>
      </w:r>
    </w:p>
    <w:p w14:paraId="1151D6A3" w14:textId="77777777" w:rsidR="00725A8B" w:rsidRPr="003B4A82" w:rsidRDefault="00725A8B"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出入记录</w:t>
      </w:r>
      <w:r w:rsidRPr="003B4A82">
        <w:t>信息；</w:t>
      </w:r>
    </w:p>
    <w:p w14:paraId="0BA3F805" w14:textId="3CBE2E1E" w:rsidR="00725A8B" w:rsidRPr="003B4A82" w:rsidRDefault="00725A8B" w:rsidP="002B3CB7">
      <w:pPr>
        <w:pStyle w:val="a8"/>
        <w:numPr>
          <w:ilvl w:val="0"/>
          <w:numId w:val="21"/>
        </w:numPr>
        <w:ind w:firstLineChars="0"/>
      </w:pPr>
      <w:r w:rsidRPr="003B4A82">
        <w:rPr>
          <w:rFonts w:hint="eastAsia"/>
        </w:rPr>
        <w:t>获取出入记录信息结束后必须调用</w:t>
      </w:r>
      <w:hyperlink w:anchor="_关闭查询访客记录资源" w:history="1">
        <w:r w:rsidR="00E850EC" w:rsidRPr="003B4A82">
          <w:rPr>
            <w:rStyle w:val="a5"/>
            <w:u w:val="none"/>
          </w:rPr>
          <w:t>NETDEV_FindCloseACSVisitLog</w:t>
        </w:r>
      </w:hyperlink>
      <w:r w:rsidRPr="003B4A82">
        <w:t>接口</w:t>
      </w:r>
      <w:r w:rsidRPr="003B4A82">
        <w:rPr>
          <w:rFonts w:hint="eastAsia"/>
        </w:rPr>
        <w:t>，以释放资源；</w:t>
      </w:r>
    </w:p>
    <w:p w14:paraId="2C6E9243" w14:textId="77777777" w:rsidR="00725A8B" w:rsidRPr="003B4A82" w:rsidRDefault="00725A8B" w:rsidP="00725A8B"/>
    <w:p w14:paraId="28EDE1E4" w14:textId="77777777" w:rsidR="00725A8B" w:rsidRPr="003B4A82" w:rsidRDefault="00725A8B" w:rsidP="00725A8B">
      <w:pPr>
        <w:rPr>
          <w:b/>
          <w:bCs/>
        </w:rPr>
      </w:pPr>
      <w:r w:rsidRPr="003B4A82">
        <w:rPr>
          <w:b/>
          <w:bCs/>
        </w:rPr>
        <w:t>See Also</w:t>
      </w:r>
      <w:r w:rsidRPr="003B4A82">
        <w:rPr>
          <w:rFonts w:hint="eastAsia"/>
          <w:b/>
          <w:bCs/>
        </w:rPr>
        <w:t>：</w:t>
      </w:r>
    </w:p>
    <w:p w14:paraId="48FFC198" w14:textId="34B81085" w:rsidR="00725A8B" w:rsidRPr="003B4A82" w:rsidRDefault="00E02404" w:rsidP="00725A8B">
      <w:hyperlink w:anchor="_查询访客记录" w:history="1">
        <w:hyperlink w:anchor="_查询访客记录" w:history="1">
          <w:r w:rsidR="00E850EC" w:rsidRPr="003B4A82">
            <w:rPr>
              <w:rStyle w:val="a5"/>
              <w:u w:val="none"/>
            </w:rPr>
            <w:t>NETDEV_FindACSVisitLogList</w:t>
          </w:r>
        </w:hyperlink>
      </w:hyperlink>
      <w:r w:rsidR="00725A8B" w:rsidRPr="003B4A82">
        <w:rPr>
          <w:rFonts w:ascii="宋体" w:hAnsi="宋体" w:hint="eastAsia"/>
        </w:rPr>
        <w:t>、</w:t>
      </w:r>
      <w:hyperlink w:anchor="_关闭查询访客记录资源" w:history="1">
        <w:r w:rsidR="00E850EC" w:rsidRPr="003B4A82">
          <w:rPr>
            <w:rStyle w:val="a5"/>
            <w:u w:val="none"/>
          </w:rPr>
          <w:t>NETDEV_FindCloseACSVisitLog</w:t>
        </w:r>
      </w:hyperlink>
    </w:p>
    <w:p w14:paraId="16B2AEED" w14:textId="77777777" w:rsidR="00725A8B" w:rsidRPr="003B4A82" w:rsidRDefault="00725A8B" w:rsidP="00725A8B">
      <w:pPr>
        <w:pStyle w:val="5"/>
        <w:rPr>
          <w:noProof/>
        </w:rPr>
      </w:pPr>
      <w:bookmarkStart w:id="733" w:name="_关闭查询访客记录资源"/>
      <w:bookmarkEnd w:id="733"/>
      <w:r w:rsidRPr="003B4A82">
        <w:rPr>
          <w:rFonts w:eastAsia="黑体"/>
          <w:color w:val="800000"/>
          <w:sz w:val="21"/>
          <w:szCs w:val="21"/>
        </w:rPr>
        <w:t>关闭查询访客记录资源</w:t>
      </w:r>
    </w:p>
    <w:p w14:paraId="5FED713E"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311F2883" w14:textId="77777777" w:rsidTr="00A377AB">
        <w:trPr>
          <w:jc w:val="center"/>
        </w:trPr>
        <w:tc>
          <w:tcPr>
            <w:tcW w:w="8296" w:type="dxa"/>
          </w:tcPr>
          <w:p w14:paraId="331E4BBD" w14:textId="77777777" w:rsidR="00725A8B" w:rsidRPr="003B4A82" w:rsidRDefault="00725A8B" w:rsidP="00A377AB">
            <w:r w:rsidRPr="003B4A82">
              <w:t>BOOL STDCALL NETDEV_FindCloseACSVisitLog</w:t>
            </w:r>
          </w:p>
          <w:p w14:paraId="2C4C60F0" w14:textId="77777777" w:rsidR="00725A8B" w:rsidRPr="003B4A82" w:rsidRDefault="00725A8B" w:rsidP="00A377AB">
            <w:r w:rsidRPr="003B4A82">
              <w:t>(</w:t>
            </w:r>
          </w:p>
          <w:p w14:paraId="092F9169" w14:textId="77777777" w:rsidR="00725A8B" w:rsidRPr="003B4A82" w:rsidRDefault="00725A8B" w:rsidP="00A377AB">
            <w:pPr>
              <w:ind w:firstLineChars="200" w:firstLine="420"/>
            </w:pPr>
            <w:r w:rsidRPr="003B4A82">
              <w:t>LPVOID lpFindHandle</w:t>
            </w:r>
          </w:p>
          <w:p w14:paraId="00EA21CB" w14:textId="77777777" w:rsidR="00725A8B" w:rsidRPr="003B4A82" w:rsidRDefault="00725A8B" w:rsidP="00A377AB">
            <w:r w:rsidRPr="003B4A82">
              <w:t>);</w:t>
            </w:r>
          </w:p>
        </w:tc>
      </w:tr>
    </w:tbl>
    <w:p w14:paraId="1361F32C" w14:textId="77777777" w:rsidR="00725A8B" w:rsidRPr="003B4A82" w:rsidRDefault="00725A8B" w:rsidP="00725A8B">
      <w:pPr>
        <w:rPr>
          <w:b/>
          <w:bCs/>
        </w:rPr>
      </w:pPr>
    </w:p>
    <w:p w14:paraId="2FBAAC33" w14:textId="77777777" w:rsidR="00725A8B" w:rsidRPr="003B4A82" w:rsidRDefault="00725A8B" w:rsidP="00725A8B">
      <w:pPr>
        <w:rPr>
          <w:b/>
          <w:bCs/>
        </w:rPr>
      </w:pPr>
      <w:r w:rsidRPr="003B4A82">
        <w:rPr>
          <w:rFonts w:hint="eastAsia"/>
          <w:b/>
          <w:bCs/>
        </w:rPr>
        <w:t>接口描述：</w:t>
      </w:r>
    </w:p>
    <w:p w14:paraId="276CEE1E" w14:textId="77777777" w:rsidR="00725A8B" w:rsidRPr="003B4A82" w:rsidRDefault="00725A8B" w:rsidP="00725A8B">
      <w:r w:rsidRPr="003B4A82">
        <w:rPr>
          <w:rFonts w:hint="eastAsia"/>
        </w:rPr>
        <w:t>关闭查询访客记录资源；</w:t>
      </w:r>
    </w:p>
    <w:p w14:paraId="18F7BEF8" w14:textId="77777777" w:rsidR="00725A8B" w:rsidRPr="003B4A82" w:rsidRDefault="00725A8B" w:rsidP="00725A8B"/>
    <w:p w14:paraId="7365E58D"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1562C103" w14:textId="77777777" w:rsidTr="00A377AB">
        <w:trPr>
          <w:jc w:val="center"/>
        </w:trPr>
        <w:tc>
          <w:tcPr>
            <w:tcW w:w="1920" w:type="dxa"/>
          </w:tcPr>
          <w:p w14:paraId="27245649" w14:textId="77777777" w:rsidR="00725A8B" w:rsidRPr="003B4A82" w:rsidRDefault="00725A8B" w:rsidP="00A377AB">
            <w:pPr>
              <w:jc w:val="center"/>
            </w:pPr>
            <w:r w:rsidRPr="003B4A82">
              <w:rPr>
                <w:rFonts w:hint="eastAsia"/>
              </w:rPr>
              <w:t>参数名称</w:t>
            </w:r>
          </w:p>
        </w:tc>
        <w:tc>
          <w:tcPr>
            <w:tcW w:w="1248" w:type="dxa"/>
          </w:tcPr>
          <w:p w14:paraId="380EFAB9" w14:textId="77777777" w:rsidR="00725A8B" w:rsidRPr="003B4A82" w:rsidRDefault="00725A8B" w:rsidP="00A377AB">
            <w:pPr>
              <w:jc w:val="center"/>
            </w:pPr>
            <w:r w:rsidRPr="003B4A82">
              <w:rPr>
                <w:rFonts w:hint="eastAsia"/>
              </w:rPr>
              <w:t>参数</w:t>
            </w:r>
            <w:r w:rsidRPr="003B4A82">
              <w:t>类型</w:t>
            </w:r>
          </w:p>
        </w:tc>
        <w:tc>
          <w:tcPr>
            <w:tcW w:w="7288" w:type="dxa"/>
          </w:tcPr>
          <w:p w14:paraId="31B55AA2" w14:textId="77777777" w:rsidR="00725A8B" w:rsidRPr="003B4A82" w:rsidRDefault="00725A8B" w:rsidP="00A377AB">
            <w:pPr>
              <w:jc w:val="center"/>
            </w:pPr>
            <w:r w:rsidRPr="003B4A82">
              <w:rPr>
                <w:rFonts w:hint="eastAsia"/>
              </w:rPr>
              <w:t>传参说明</w:t>
            </w:r>
          </w:p>
        </w:tc>
      </w:tr>
      <w:tr w:rsidR="00725A8B" w:rsidRPr="003B4A82" w14:paraId="0320FD1F" w14:textId="77777777" w:rsidTr="00A377AB">
        <w:trPr>
          <w:jc w:val="center"/>
        </w:trPr>
        <w:tc>
          <w:tcPr>
            <w:tcW w:w="1920" w:type="dxa"/>
          </w:tcPr>
          <w:p w14:paraId="0893407F" w14:textId="77777777" w:rsidR="00725A8B" w:rsidRPr="003B4A82" w:rsidRDefault="00725A8B" w:rsidP="00A377AB">
            <w:pPr>
              <w:jc w:val="center"/>
            </w:pPr>
            <w:r w:rsidRPr="003B4A82">
              <w:t>lpFindHandle</w:t>
            </w:r>
          </w:p>
        </w:tc>
        <w:tc>
          <w:tcPr>
            <w:tcW w:w="1248" w:type="dxa"/>
          </w:tcPr>
          <w:p w14:paraId="141E08A7" w14:textId="77777777" w:rsidR="00725A8B" w:rsidRPr="003B4A82" w:rsidRDefault="00725A8B" w:rsidP="00A377AB">
            <w:pPr>
              <w:jc w:val="center"/>
            </w:pPr>
            <w:r w:rsidRPr="003B4A82">
              <w:t>IN</w:t>
            </w:r>
          </w:p>
        </w:tc>
        <w:tc>
          <w:tcPr>
            <w:tcW w:w="7288" w:type="dxa"/>
          </w:tcPr>
          <w:p w14:paraId="5F3EB134" w14:textId="20665939" w:rsidR="00725A8B" w:rsidRPr="003B4A82" w:rsidRDefault="00725A8B" w:rsidP="00A377AB">
            <w:r w:rsidRPr="003B4A82">
              <w:rPr>
                <w:rFonts w:hint="eastAsia"/>
              </w:rPr>
              <w:t>出入记录信息列表查找句柄，</w:t>
            </w:r>
            <w:hyperlink w:anchor="_查询访客记录" w:history="1">
              <w:r w:rsidR="00E850EC" w:rsidRPr="003B4A82">
                <w:rPr>
                  <w:rStyle w:val="a5"/>
                  <w:u w:val="none"/>
                </w:rPr>
                <w:t>NETDEV_FindACSVisitLogList</w:t>
              </w:r>
            </w:hyperlink>
            <w:r w:rsidRPr="003B4A82">
              <w:rPr>
                <w:rFonts w:hint="eastAsia"/>
              </w:rPr>
              <w:t>接口</w:t>
            </w:r>
            <w:r w:rsidRPr="003B4A82">
              <w:t>返回值</w:t>
            </w:r>
          </w:p>
        </w:tc>
      </w:tr>
    </w:tbl>
    <w:p w14:paraId="239B50F3" w14:textId="77777777" w:rsidR="00725A8B" w:rsidRPr="003B4A82" w:rsidRDefault="00725A8B" w:rsidP="00725A8B"/>
    <w:p w14:paraId="187D4715" w14:textId="77777777" w:rsidR="00725A8B" w:rsidRPr="003B4A82" w:rsidRDefault="00725A8B" w:rsidP="00725A8B">
      <w:pPr>
        <w:rPr>
          <w:b/>
          <w:bCs/>
        </w:rPr>
      </w:pPr>
      <w:r w:rsidRPr="003B4A82">
        <w:rPr>
          <w:b/>
          <w:bCs/>
        </w:rPr>
        <w:t>Return Values</w:t>
      </w:r>
      <w:r w:rsidRPr="003B4A82">
        <w:rPr>
          <w:rFonts w:hint="eastAsia"/>
          <w:b/>
          <w:bCs/>
        </w:rPr>
        <w:t>：</w:t>
      </w:r>
    </w:p>
    <w:p w14:paraId="191CC214"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F4E3DBF" w14:textId="77777777" w:rsidR="00725A8B" w:rsidRPr="003B4A82" w:rsidRDefault="00725A8B" w:rsidP="00725A8B"/>
    <w:p w14:paraId="77A3C956" w14:textId="77777777" w:rsidR="00725A8B" w:rsidRPr="003B4A82" w:rsidRDefault="00725A8B" w:rsidP="00725A8B">
      <w:r w:rsidRPr="003B4A82">
        <w:rPr>
          <w:b/>
          <w:bCs/>
        </w:rPr>
        <w:t>Remarks</w:t>
      </w:r>
      <w:r w:rsidRPr="003B4A82">
        <w:t>：</w:t>
      </w:r>
    </w:p>
    <w:p w14:paraId="616FD94F" w14:textId="00975DAC" w:rsidR="00725A8B" w:rsidRPr="003B4A82" w:rsidRDefault="00725A8B" w:rsidP="002B3CB7">
      <w:pPr>
        <w:pStyle w:val="a8"/>
        <w:numPr>
          <w:ilvl w:val="0"/>
          <w:numId w:val="21"/>
        </w:numPr>
        <w:ind w:firstLineChars="0"/>
      </w:pPr>
      <w:r w:rsidRPr="003B4A82">
        <w:rPr>
          <w:rFonts w:hint="eastAsia"/>
          <w:color w:val="010001"/>
        </w:rPr>
        <w:t>与</w:t>
      </w:r>
      <w:hyperlink w:anchor="_查询访客记录" w:history="1">
        <w:r w:rsidR="00E850EC" w:rsidRPr="003B4A82">
          <w:rPr>
            <w:rStyle w:val="a5"/>
            <w:u w:val="none"/>
          </w:rPr>
          <w:t>NETDEV_FindACSVisitLogList</w:t>
        </w:r>
      </w:hyperlink>
      <w:r w:rsidRPr="003B4A82">
        <w:rPr>
          <w:rFonts w:ascii="宋体" w:hAnsi="宋体" w:hint="eastAsia"/>
        </w:rPr>
        <w:t>、</w:t>
      </w:r>
      <w:hyperlink w:anchor="_获取下一条访客记录" w:history="1">
        <w:r w:rsidR="00E850EC" w:rsidRPr="003B4A82">
          <w:rPr>
            <w:rStyle w:val="a5"/>
            <w:u w:val="none"/>
          </w:rPr>
          <w:t>NETDEV_FindNextACSVisitLog</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1AF0894A" w14:textId="70CF40C1" w:rsidR="00725A8B" w:rsidRPr="003B4A82" w:rsidRDefault="00725A8B" w:rsidP="002B3CB7">
      <w:pPr>
        <w:pStyle w:val="a8"/>
        <w:numPr>
          <w:ilvl w:val="0"/>
          <w:numId w:val="21"/>
        </w:numPr>
        <w:ind w:firstLineChars="0"/>
      </w:pPr>
      <w:r w:rsidRPr="003B4A82">
        <w:rPr>
          <w:rFonts w:hint="eastAsia"/>
        </w:rPr>
        <w:t>获取出入记录信息结束后必须调用</w:t>
      </w:r>
      <w:hyperlink w:anchor="_关闭查询访客记录资源" w:history="1">
        <w:r w:rsidR="00E850EC" w:rsidRPr="003B4A82">
          <w:rPr>
            <w:rStyle w:val="a5"/>
            <w:u w:val="none"/>
          </w:rPr>
          <w:t>NETDEV_FindCloseACSVisitLog</w:t>
        </w:r>
      </w:hyperlink>
      <w:r w:rsidRPr="003B4A82">
        <w:t>接口</w:t>
      </w:r>
      <w:r w:rsidRPr="003B4A82">
        <w:rPr>
          <w:rFonts w:hint="eastAsia"/>
        </w:rPr>
        <w:t>，以释放资源；</w:t>
      </w:r>
    </w:p>
    <w:p w14:paraId="18CF8A57" w14:textId="77777777" w:rsidR="00725A8B" w:rsidRPr="003B4A82" w:rsidRDefault="00725A8B" w:rsidP="00725A8B"/>
    <w:p w14:paraId="6CFAF6C2" w14:textId="77777777" w:rsidR="00725A8B" w:rsidRPr="003B4A82" w:rsidRDefault="00725A8B" w:rsidP="00725A8B">
      <w:pPr>
        <w:rPr>
          <w:b/>
          <w:bCs/>
        </w:rPr>
      </w:pPr>
      <w:r w:rsidRPr="003B4A82">
        <w:rPr>
          <w:b/>
          <w:bCs/>
        </w:rPr>
        <w:t>See Also</w:t>
      </w:r>
      <w:r w:rsidRPr="003B4A82">
        <w:rPr>
          <w:rFonts w:hint="eastAsia"/>
          <w:b/>
          <w:bCs/>
        </w:rPr>
        <w:t>：</w:t>
      </w:r>
    </w:p>
    <w:p w14:paraId="72D9516E" w14:textId="47498D0D" w:rsidR="00725A8B" w:rsidRPr="003B4A82" w:rsidRDefault="00E02404" w:rsidP="00725A8B">
      <w:hyperlink w:anchor="_查询访客记录" w:history="1">
        <w:r w:rsidR="00E850EC" w:rsidRPr="003B4A82">
          <w:rPr>
            <w:rStyle w:val="a5"/>
            <w:u w:val="none"/>
          </w:rPr>
          <w:t>NETDEV_FindACSVisitLogList</w:t>
        </w:r>
      </w:hyperlink>
      <w:r w:rsidR="00725A8B" w:rsidRPr="003B4A82">
        <w:rPr>
          <w:rFonts w:ascii="宋体" w:hAnsi="宋体" w:hint="eastAsia"/>
        </w:rPr>
        <w:t>、</w:t>
      </w:r>
      <w:hyperlink w:anchor="_获取下一条访客记录" w:history="1">
        <w:r w:rsidR="00E850EC" w:rsidRPr="003B4A82">
          <w:rPr>
            <w:rStyle w:val="a5"/>
            <w:u w:val="none"/>
          </w:rPr>
          <w:t>NETDEV_FindNextACSVisitLog</w:t>
        </w:r>
      </w:hyperlink>
    </w:p>
    <w:p w14:paraId="1615EAF7" w14:textId="77777777" w:rsidR="00725A8B" w:rsidRPr="003B4A82" w:rsidRDefault="00725A8B" w:rsidP="00725A8B">
      <w:pPr>
        <w:pStyle w:val="4"/>
        <w:rPr>
          <w:noProof/>
        </w:rPr>
      </w:pPr>
      <w:bookmarkStart w:id="734" w:name="_获取指定访客黑名单信息"/>
      <w:bookmarkEnd w:id="734"/>
      <w:r w:rsidRPr="003B4A82">
        <w:rPr>
          <w:rFonts w:asciiTheme="minorHAnsi" w:hAnsiTheme="minorHAnsi" w:cstheme="minorBidi"/>
          <w:szCs w:val="21"/>
        </w:rPr>
        <w:lastRenderedPageBreak/>
        <w:t>获取指定访客黑名单信息</w:t>
      </w:r>
    </w:p>
    <w:p w14:paraId="61E3BEE6"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3898A5D" w14:textId="77777777" w:rsidTr="00A377AB">
        <w:trPr>
          <w:jc w:val="center"/>
        </w:trPr>
        <w:tc>
          <w:tcPr>
            <w:tcW w:w="8296" w:type="dxa"/>
          </w:tcPr>
          <w:p w14:paraId="791F6E18" w14:textId="77777777" w:rsidR="00725A8B" w:rsidRPr="003B4A82" w:rsidRDefault="00725A8B" w:rsidP="00A377AB">
            <w:r w:rsidRPr="003B4A82">
              <w:t>BOOL STDCALL NETDEV_GetACSPersonBlackList</w:t>
            </w:r>
          </w:p>
          <w:p w14:paraId="45CF882D" w14:textId="77777777" w:rsidR="00725A8B" w:rsidRPr="003B4A82" w:rsidRDefault="00725A8B" w:rsidP="00A377AB">
            <w:r w:rsidRPr="003B4A82">
              <w:t>(</w:t>
            </w:r>
          </w:p>
          <w:p w14:paraId="45A8111F" w14:textId="77777777" w:rsidR="00725A8B" w:rsidRPr="003B4A82" w:rsidRDefault="00725A8B" w:rsidP="00A377AB">
            <w:pPr>
              <w:ind w:firstLineChars="200" w:firstLine="420"/>
            </w:pPr>
            <w:r w:rsidRPr="003B4A82">
              <w:t>LPVOID lpUserID,</w:t>
            </w:r>
          </w:p>
          <w:p w14:paraId="5BA5A5E1" w14:textId="35CEDB73" w:rsidR="00725A8B" w:rsidRPr="003B4A82" w:rsidRDefault="00E02404" w:rsidP="00A377AB">
            <w:pPr>
              <w:ind w:firstLineChars="200" w:firstLine="420"/>
            </w:pPr>
            <w:hyperlink w:anchor="_黑名单信息结构体" w:history="1">
              <w:r w:rsidR="003952B5" w:rsidRPr="003B4A82">
                <w:rPr>
                  <w:rStyle w:val="a5"/>
                  <w:u w:val="none"/>
                </w:rPr>
                <w:t>LPNETDEV_ACS_PERSON_BLACKLIST_INFO_S</w:t>
              </w:r>
            </w:hyperlink>
            <w:r w:rsidR="00725A8B" w:rsidRPr="003B4A82">
              <w:t xml:space="preserve"> pstBlackListInfo</w:t>
            </w:r>
          </w:p>
          <w:p w14:paraId="7CD99DD9" w14:textId="77777777" w:rsidR="00725A8B" w:rsidRPr="003B4A82" w:rsidRDefault="00725A8B" w:rsidP="00A377AB">
            <w:r w:rsidRPr="003B4A82">
              <w:t>);</w:t>
            </w:r>
          </w:p>
        </w:tc>
      </w:tr>
    </w:tbl>
    <w:p w14:paraId="0E8DE76E" w14:textId="77777777" w:rsidR="00725A8B" w:rsidRPr="003B4A82" w:rsidRDefault="00725A8B" w:rsidP="00725A8B">
      <w:pPr>
        <w:rPr>
          <w:b/>
          <w:bCs/>
        </w:rPr>
      </w:pPr>
    </w:p>
    <w:p w14:paraId="74F43209" w14:textId="77777777" w:rsidR="00725A8B" w:rsidRPr="003B4A82" w:rsidRDefault="00725A8B" w:rsidP="00725A8B">
      <w:pPr>
        <w:rPr>
          <w:b/>
          <w:bCs/>
        </w:rPr>
      </w:pPr>
      <w:r w:rsidRPr="003B4A82">
        <w:rPr>
          <w:rFonts w:hint="eastAsia"/>
          <w:b/>
          <w:bCs/>
        </w:rPr>
        <w:t>接口描述：</w:t>
      </w:r>
    </w:p>
    <w:p w14:paraId="5730839F" w14:textId="77777777" w:rsidR="00725A8B" w:rsidRPr="003B4A82" w:rsidRDefault="00725A8B" w:rsidP="00725A8B">
      <w:r w:rsidRPr="003B4A82">
        <w:rPr>
          <w:rFonts w:hint="eastAsia"/>
        </w:rPr>
        <w:t>获取指定访客黑名单信息；</w:t>
      </w:r>
    </w:p>
    <w:p w14:paraId="7B364A71" w14:textId="77777777" w:rsidR="00725A8B" w:rsidRPr="003B4A82" w:rsidRDefault="00725A8B" w:rsidP="00725A8B"/>
    <w:p w14:paraId="6CD2CF87"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01183C0B" w14:textId="77777777" w:rsidTr="00A377AB">
        <w:trPr>
          <w:jc w:val="center"/>
        </w:trPr>
        <w:tc>
          <w:tcPr>
            <w:tcW w:w="1920" w:type="dxa"/>
          </w:tcPr>
          <w:p w14:paraId="6E705F42" w14:textId="77777777" w:rsidR="00725A8B" w:rsidRPr="003B4A82" w:rsidRDefault="00725A8B" w:rsidP="00A377AB">
            <w:pPr>
              <w:jc w:val="center"/>
            </w:pPr>
            <w:r w:rsidRPr="003B4A82">
              <w:rPr>
                <w:rFonts w:hint="eastAsia"/>
              </w:rPr>
              <w:t>参数名称</w:t>
            </w:r>
          </w:p>
        </w:tc>
        <w:tc>
          <w:tcPr>
            <w:tcW w:w="1248" w:type="dxa"/>
          </w:tcPr>
          <w:p w14:paraId="6803527F" w14:textId="77777777" w:rsidR="00725A8B" w:rsidRPr="003B4A82" w:rsidRDefault="00725A8B" w:rsidP="00A377AB">
            <w:pPr>
              <w:jc w:val="center"/>
            </w:pPr>
            <w:r w:rsidRPr="003B4A82">
              <w:rPr>
                <w:rFonts w:hint="eastAsia"/>
              </w:rPr>
              <w:t>参数</w:t>
            </w:r>
            <w:r w:rsidRPr="003B4A82">
              <w:t>类型</w:t>
            </w:r>
          </w:p>
        </w:tc>
        <w:tc>
          <w:tcPr>
            <w:tcW w:w="7288" w:type="dxa"/>
          </w:tcPr>
          <w:p w14:paraId="6280C526" w14:textId="77777777" w:rsidR="00725A8B" w:rsidRPr="003B4A82" w:rsidRDefault="00725A8B" w:rsidP="00A377AB">
            <w:pPr>
              <w:jc w:val="center"/>
            </w:pPr>
            <w:r w:rsidRPr="003B4A82">
              <w:rPr>
                <w:rFonts w:hint="eastAsia"/>
              </w:rPr>
              <w:t>传参说明</w:t>
            </w:r>
          </w:p>
        </w:tc>
      </w:tr>
      <w:tr w:rsidR="00725A8B" w:rsidRPr="003B4A82" w14:paraId="72A3D029" w14:textId="77777777" w:rsidTr="00A377AB">
        <w:trPr>
          <w:jc w:val="center"/>
        </w:trPr>
        <w:tc>
          <w:tcPr>
            <w:tcW w:w="1920" w:type="dxa"/>
          </w:tcPr>
          <w:p w14:paraId="19C4216E" w14:textId="77777777" w:rsidR="00725A8B" w:rsidRPr="003B4A82" w:rsidRDefault="00725A8B" w:rsidP="00A377AB">
            <w:pPr>
              <w:jc w:val="center"/>
            </w:pPr>
            <w:r w:rsidRPr="003B4A82">
              <w:t>lpUserID</w:t>
            </w:r>
          </w:p>
        </w:tc>
        <w:tc>
          <w:tcPr>
            <w:tcW w:w="1248" w:type="dxa"/>
          </w:tcPr>
          <w:p w14:paraId="14432B9E" w14:textId="77777777" w:rsidR="00725A8B" w:rsidRPr="003B4A82" w:rsidRDefault="00725A8B" w:rsidP="00A377AB">
            <w:pPr>
              <w:jc w:val="center"/>
            </w:pPr>
            <w:r w:rsidRPr="003B4A82">
              <w:rPr>
                <w:rFonts w:hint="eastAsia"/>
              </w:rPr>
              <w:t>IN</w:t>
            </w:r>
          </w:p>
        </w:tc>
        <w:tc>
          <w:tcPr>
            <w:tcW w:w="7288" w:type="dxa"/>
          </w:tcPr>
          <w:p w14:paraId="6FED0348"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006CD9D" w14:textId="77777777" w:rsidTr="00A377AB">
        <w:trPr>
          <w:jc w:val="center"/>
        </w:trPr>
        <w:tc>
          <w:tcPr>
            <w:tcW w:w="1920" w:type="dxa"/>
          </w:tcPr>
          <w:p w14:paraId="1175A5D1" w14:textId="77777777" w:rsidR="00725A8B" w:rsidRPr="003B4A82" w:rsidRDefault="00725A8B" w:rsidP="00A377AB">
            <w:pPr>
              <w:jc w:val="center"/>
              <w:rPr>
                <w:noProof/>
              </w:rPr>
            </w:pPr>
            <w:r w:rsidRPr="003B4A82">
              <w:rPr>
                <w:noProof/>
              </w:rPr>
              <w:t>pstBlackListInfo</w:t>
            </w:r>
          </w:p>
        </w:tc>
        <w:tc>
          <w:tcPr>
            <w:tcW w:w="1248" w:type="dxa"/>
          </w:tcPr>
          <w:p w14:paraId="6966EC36" w14:textId="77777777" w:rsidR="00725A8B" w:rsidRPr="003B4A82" w:rsidRDefault="00725A8B" w:rsidP="00A377AB">
            <w:pPr>
              <w:jc w:val="center"/>
            </w:pPr>
            <w:r w:rsidRPr="003B4A82">
              <w:t>INOUT</w:t>
            </w:r>
          </w:p>
        </w:tc>
        <w:tc>
          <w:tcPr>
            <w:tcW w:w="7288" w:type="dxa"/>
          </w:tcPr>
          <w:p w14:paraId="2C80B0AE" w14:textId="77777777" w:rsidR="00725A8B" w:rsidRPr="003B4A82" w:rsidRDefault="00725A8B" w:rsidP="00A377AB">
            <w:r w:rsidRPr="003B4A82">
              <w:rPr>
                <w:rFonts w:hint="eastAsia"/>
              </w:rPr>
              <w:t>黑名单信息，其中</w:t>
            </w:r>
            <w:r w:rsidRPr="003B4A82">
              <w:t>udwBlackListID作为入参传入</w:t>
            </w:r>
          </w:p>
        </w:tc>
      </w:tr>
    </w:tbl>
    <w:p w14:paraId="000AE80A" w14:textId="77777777" w:rsidR="00725A8B" w:rsidRPr="003B4A82" w:rsidRDefault="00725A8B" w:rsidP="00725A8B"/>
    <w:p w14:paraId="3D747F9B" w14:textId="77777777" w:rsidR="00725A8B" w:rsidRPr="003B4A82" w:rsidRDefault="00725A8B" w:rsidP="00725A8B">
      <w:pPr>
        <w:rPr>
          <w:b/>
          <w:bCs/>
        </w:rPr>
      </w:pPr>
      <w:r w:rsidRPr="003B4A82">
        <w:rPr>
          <w:b/>
          <w:bCs/>
        </w:rPr>
        <w:t>Return Values</w:t>
      </w:r>
      <w:r w:rsidRPr="003B4A82">
        <w:rPr>
          <w:rFonts w:hint="eastAsia"/>
          <w:b/>
          <w:bCs/>
        </w:rPr>
        <w:t>：</w:t>
      </w:r>
    </w:p>
    <w:p w14:paraId="39502B16"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391C0EF" w14:textId="77777777" w:rsidR="00725A8B" w:rsidRPr="003B4A82" w:rsidRDefault="00725A8B" w:rsidP="00725A8B">
      <w:pPr>
        <w:pStyle w:val="4"/>
        <w:rPr>
          <w:noProof/>
        </w:rPr>
      </w:pPr>
      <w:bookmarkStart w:id="735" w:name="_获取指定人员所持门禁卡信息"/>
      <w:bookmarkEnd w:id="735"/>
      <w:r w:rsidRPr="003B4A82">
        <w:rPr>
          <w:rFonts w:asciiTheme="minorHAnsi" w:hAnsiTheme="minorHAnsi" w:cstheme="minorBidi"/>
          <w:szCs w:val="21"/>
        </w:rPr>
        <w:t>获取指定人员所持门禁卡信息</w:t>
      </w:r>
    </w:p>
    <w:p w14:paraId="19A377C7"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40FC78C4" w14:textId="77777777" w:rsidTr="00A377AB">
        <w:trPr>
          <w:jc w:val="center"/>
        </w:trPr>
        <w:tc>
          <w:tcPr>
            <w:tcW w:w="8296" w:type="dxa"/>
          </w:tcPr>
          <w:p w14:paraId="2F36D6CD" w14:textId="77777777" w:rsidR="00725A8B" w:rsidRPr="003B4A82" w:rsidRDefault="00725A8B" w:rsidP="00A377AB">
            <w:r w:rsidRPr="003B4A82">
              <w:t>BOOL STDCALL NETDEV_GetACSPersonCardInfo</w:t>
            </w:r>
          </w:p>
          <w:p w14:paraId="65DB3137" w14:textId="77777777" w:rsidR="00725A8B" w:rsidRPr="003B4A82" w:rsidRDefault="00725A8B" w:rsidP="00A377AB">
            <w:r w:rsidRPr="003B4A82">
              <w:t>(</w:t>
            </w:r>
          </w:p>
          <w:p w14:paraId="24FBF468" w14:textId="77777777" w:rsidR="00725A8B" w:rsidRPr="003B4A82" w:rsidRDefault="00725A8B" w:rsidP="00A377AB">
            <w:pPr>
              <w:ind w:firstLineChars="200" w:firstLine="420"/>
            </w:pPr>
            <w:r w:rsidRPr="003B4A82">
              <w:t>LPVOID lpUserID,</w:t>
            </w:r>
          </w:p>
          <w:p w14:paraId="70DC030F" w14:textId="77777777" w:rsidR="00725A8B" w:rsidRPr="003B4A82" w:rsidRDefault="00725A8B" w:rsidP="00A377AB">
            <w:pPr>
              <w:ind w:firstLineChars="200" w:firstLine="420"/>
            </w:pPr>
            <w:r w:rsidRPr="003B4A82">
              <w:t>UINT32 udwACSPersonID,</w:t>
            </w:r>
          </w:p>
          <w:p w14:paraId="436E4904" w14:textId="3E8FF8F6" w:rsidR="00725A8B" w:rsidRPr="003B4A82" w:rsidRDefault="00E02404" w:rsidP="00A377AB">
            <w:pPr>
              <w:ind w:firstLineChars="200" w:firstLine="420"/>
            </w:pPr>
            <w:hyperlink w:anchor="_人员所持门禁卡信息结构体" w:history="1">
              <w:r w:rsidR="00C865F5" w:rsidRPr="003B4A82">
                <w:rPr>
                  <w:rStyle w:val="a5"/>
                  <w:u w:val="none"/>
                </w:rPr>
                <w:t>LPNETDEV_ACS_PERSON_CARD_INFO_S</w:t>
              </w:r>
            </w:hyperlink>
            <w:r w:rsidR="00725A8B" w:rsidRPr="003B4A82">
              <w:t xml:space="preserve"> pstACSPersonCardInfo</w:t>
            </w:r>
          </w:p>
          <w:p w14:paraId="78F3EDF3" w14:textId="77777777" w:rsidR="00725A8B" w:rsidRPr="003B4A82" w:rsidRDefault="00725A8B" w:rsidP="00A377AB">
            <w:r w:rsidRPr="003B4A82">
              <w:t>);</w:t>
            </w:r>
          </w:p>
        </w:tc>
      </w:tr>
    </w:tbl>
    <w:p w14:paraId="30B1C9DA" w14:textId="77777777" w:rsidR="00725A8B" w:rsidRPr="003B4A82" w:rsidRDefault="00725A8B" w:rsidP="00725A8B">
      <w:pPr>
        <w:rPr>
          <w:b/>
          <w:bCs/>
        </w:rPr>
      </w:pPr>
    </w:p>
    <w:p w14:paraId="2F997116" w14:textId="77777777" w:rsidR="00725A8B" w:rsidRPr="003B4A82" w:rsidRDefault="00725A8B" w:rsidP="00725A8B">
      <w:pPr>
        <w:rPr>
          <w:b/>
          <w:bCs/>
        </w:rPr>
      </w:pPr>
      <w:r w:rsidRPr="003B4A82">
        <w:rPr>
          <w:rFonts w:hint="eastAsia"/>
          <w:b/>
          <w:bCs/>
        </w:rPr>
        <w:t>接口描述：</w:t>
      </w:r>
    </w:p>
    <w:p w14:paraId="2C941802" w14:textId="77777777" w:rsidR="00725A8B" w:rsidRPr="003B4A82" w:rsidRDefault="00725A8B" w:rsidP="00725A8B">
      <w:r w:rsidRPr="003B4A82">
        <w:rPr>
          <w:rFonts w:hint="eastAsia"/>
        </w:rPr>
        <w:t>获取指定人员所持门禁卡信息；</w:t>
      </w:r>
    </w:p>
    <w:p w14:paraId="4869D559" w14:textId="77777777" w:rsidR="00725A8B" w:rsidRPr="003B4A82" w:rsidRDefault="00725A8B" w:rsidP="00725A8B"/>
    <w:p w14:paraId="1F2AA242"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99"/>
        <w:gridCol w:w="1199"/>
        <w:gridCol w:w="6858"/>
      </w:tblGrid>
      <w:tr w:rsidR="00725A8B" w:rsidRPr="003B4A82" w14:paraId="753D57BF" w14:textId="77777777" w:rsidTr="00A377AB">
        <w:trPr>
          <w:jc w:val="center"/>
        </w:trPr>
        <w:tc>
          <w:tcPr>
            <w:tcW w:w="2399" w:type="dxa"/>
          </w:tcPr>
          <w:p w14:paraId="419F792C" w14:textId="77777777" w:rsidR="00725A8B" w:rsidRPr="003B4A82" w:rsidRDefault="00725A8B" w:rsidP="00A377AB">
            <w:pPr>
              <w:jc w:val="center"/>
            </w:pPr>
            <w:r w:rsidRPr="003B4A82">
              <w:rPr>
                <w:rFonts w:hint="eastAsia"/>
              </w:rPr>
              <w:t>参数名称</w:t>
            </w:r>
          </w:p>
        </w:tc>
        <w:tc>
          <w:tcPr>
            <w:tcW w:w="1199" w:type="dxa"/>
          </w:tcPr>
          <w:p w14:paraId="1DF8537F" w14:textId="77777777" w:rsidR="00725A8B" w:rsidRPr="003B4A82" w:rsidRDefault="00725A8B" w:rsidP="00A377AB">
            <w:pPr>
              <w:jc w:val="center"/>
            </w:pPr>
            <w:r w:rsidRPr="003B4A82">
              <w:rPr>
                <w:rFonts w:hint="eastAsia"/>
              </w:rPr>
              <w:t>参数</w:t>
            </w:r>
            <w:r w:rsidRPr="003B4A82">
              <w:t>类型</w:t>
            </w:r>
          </w:p>
        </w:tc>
        <w:tc>
          <w:tcPr>
            <w:tcW w:w="6858" w:type="dxa"/>
          </w:tcPr>
          <w:p w14:paraId="5AA7DFB0" w14:textId="77777777" w:rsidR="00725A8B" w:rsidRPr="003B4A82" w:rsidRDefault="00725A8B" w:rsidP="00A377AB">
            <w:pPr>
              <w:jc w:val="center"/>
            </w:pPr>
            <w:r w:rsidRPr="003B4A82">
              <w:rPr>
                <w:rFonts w:hint="eastAsia"/>
              </w:rPr>
              <w:t>传参说明</w:t>
            </w:r>
          </w:p>
        </w:tc>
      </w:tr>
      <w:tr w:rsidR="00725A8B" w:rsidRPr="003B4A82" w14:paraId="4DE2AEC8" w14:textId="77777777" w:rsidTr="00A377AB">
        <w:trPr>
          <w:jc w:val="center"/>
        </w:trPr>
        <w:tc>
          <w:tcPr>
            <w:tcW w:w="2399" w:type="dxa"/>
          </w:tcPr>
          <w:p w14:paraId="4D5C4168" w14:textId="77777777" w:rsidR="00725A8B" w:rsidRPr="003B4A82" w:rsidRDefault="00725A8B" w:rsidP="00A377AB">
            <w:pPr>
              <w:jc w:val="center"/>
            </w:pPr>
            <w:r w:rsidRPr="003B4A82">
              <w:t>lpUserID</w:t>
            </w:r>
          </w:p>
        </w:tc>
        <w:tc>
          <w:tcPr>
            <w:tcW w:w="1199" w:type="dxa"/>
          </w:tcPr>
          <w:p w14:paraId="674618E8" w14:textId="77777777" w:rsidR="00725A8B" w:rsidRPr="003B4A82" w:rsidRDefault="00725A8B" w:rsidP="00A377AB">
            <w:pPr>
              <w:jc w:val="center"/>
            </w:pPr>
            <w:r w:rsidRPr="003B4A82">
              <w:rPr>
                <w:rFonts w:hint="eastAsia"/>
              </w:rPr>
              <w:t>IN</w:t>
            </w:r>
          </w:p>
        </w:tc>
        <w:tc>
          <w:tcPr>
            <w:tcW w:w="6858" w:type="dxa"/>
          </w:tcPr>
          <w:p w14:paraId="07366C3A"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47D18D1B" w14:textId="77777777" w:rsidTr="00A377AB">
        <w:trPr>
          <w:jc w:val="center"/>
        </w:trPr>
        <w:tc>
          <w:tcPr>
            <w:tcW w:w="2399" w:type="dxa"/>
          </w:tcPr>
          <w:p w14:paraId="0C5813F6" w14:textId="77777777" w:rsidR="00725A8B" w:rsidRPr="003B4A82" w:rsidRDefault="00725A8B" w:rsidP="00A377AB">
            <w:pPr>
              <w:jc w:val="center"/>
              <w:rPr>
                <w:noProof/>
              </w:rPr>
            </w:pPr>
            <w:r w:rsidRPr="003B4A82">
              <w:rPr>
                <w:noProof/>
              </w:rPr>
              <w:t>udwACSPersonID</w:t>
            </w:r>
          </w:p>
        </w:tc>
        <w:tc>
          <w:tcPr>
            <w:tcW w:w="1199" w:type="dxa"/>
          </w:tcPr>
          <w:p w14:paraId="2A028E06" w14:textId="77777777" w:rsidR="00725A8B" w:rsidRPr="003B4A82" w:rsidRDefault="00725A8B" w:rsidP="00A377AB">
            <w:pPr>
              <w:jc w:val="center"/>
            </w:pPr>
            <w:r w:rsidRPr="003B4A82">
              <w:t>IN</w:t>
            </w:r>
          </w:p>
        </w:tc>
        <w:tc>
          <w:tcPr>
            <w:tcW w:w="6858" w:type="dxa"/>
          </w:tcPr>
          <w:p w14:paraId="3F0F44DC" w14:textId="77777777" w:rsidR="00725A8B" w:rsidRPr="003B4A82" w:rsidRDefault="00725A8B" w:rsidP="00A377AB">
            <w:r w:rsidRPr="003B4A82">
              <w:rPr>
                <w:rFonts w:hint="eastAsia"/>
              </w:rPr>
              <w:t>门禁人员信息编号</w:t>
            </w:r>
          </w:p>
        </w:tc>
      </w:tr>
      <w:tr w:rsidR="00725A8B" w:rsidRPr="003B4A82" w14:paraId="7AA66A0E" w14:textId="77777777" w:rsidTr="00A377AB">
        <w:trPr>
          <w:jc w:val="center"/>
        </w:trPr>
        <w:tc>
          <w:tcPr>
            <w:tcW w:w="2399" w:type="dxa"/>
          </w:tcPr>
          <w:p w14:paraId="4D1F0ED6" w14:textId="77777777" w:rsidR="00725A8B" w:rsidRPr="003B4A82" w:rsidRDefault="00725A8B" w:rsidP="00A377AB">
            <w:pPr>
              <w:jc w:val="center"/>
              <w:rPr>
                <w:noProof/>
              </w:rPr>
            </w:pPr>
            <w:r w:rsidRPr="003B4A82">
              <w:rPr>
                <w:noProof/>
              </w:rPr>
              <w:t>pstACSPersonCardInfo</w:t>
            </w:r>
          </w:p>
        </w:tc>
        <w:tc>
          <w:tcPr>
            <w:tcW w:w="1199" w:type="dxa"/>
          </w:tcPr>
          <w:p w14:paraId="3B891344" w14:textId="77777777" w:rsidR="00725A8B" w:rsidRPr="003B4A82" w:rsidRDefault="00725A8B" w:rsidP="00A377AB">
            <w:pPr>
              <w:jc w:val="center"/>
            </w:pPr>
            <w:r w:rsidRPr="003B4A82">
              <w:t>OUT</w:t>
            </w:r>
          </w:p>
        </w:tc>
        <w:tc>
          <w:tcPr>
            <w:tcW w:w="6858" w:type="dxa"/>
          </w:tcPr>
          <w:p w14:paraId="14B4E448" w14:textId="77777777" w:rsidR="00725A8B" w:rsidRPr="003B4A82" w:rsidRDefault="00725A8B" w:rsidP="00A377AB">
            <w:r w:rsidRPr="003B4A82">
              <w:rPr>
                <w:rFonts w:hint="eastAsia"/>
              </w:rPr>
              <w:t>门禁卡信息</w:t>
            </w:r>
          </w:p>
        </w:tc>
      </w:tr>
    </w:tbl>
    <w:p w14:paraId="5D3F9B5D" w14:textId="77777777" w:rsidR="00725A8B" w:rsidRPr="003B4A82" w:rsidRDefault="00725A8B" w:rsidP="00725A8B"/>
    <w:p w14:paraId="6C38176C" w14:textId="77777777" w:rsidR="00725A8B" w:rsidRPr="003B4A82" w:rsidRDefault="00725A8B" w:rsidP="00725A8B">
      <w:pPr>
        <w:rPr>
          <w:b/>
          <w:bCs/>
        </w:rPr>
      </w:pPr>
      <w:r w:rsidRPr="003B4A82">
        <w:rPr>
          <w:b/>
          <w:bCs/>
        </w:rPr>
        <w:t>Return Values</w:t>
      </w:r>
      <w:r w:rsidRPr="003B4A82">
        <w:rPr>
          <w:rFonts w:hint="eastAsia"/>
          <w:b/>
          <w:bCs/>
        </w:rPr>
        <w:t>：</w:t>
      </w:r>
    </w:p>
    <w:p w14:paraId="3EE785DE"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53076466" w14:textId="77777777" w:rsidR="00725A8B" w:rsidRPr="003B4A82" w:rsidRDefault="00725A8B" w:rsidP="00725A8B">
      <w:pPr>
        <w:pStyle w:val="4"/>
        <w:rPr>
          <w:noProof/>
        </w:rPr>
      </w:pPr>
      <w:bookmarkStart w:id="736" w:name="_获取指定人员授权信息"/>
      <w:bookmarkEnd w:id="736"/>
      <w:r w:rsidRPr="003B4A82">
        <w:rPr>
          <w:rFonts w:asciiTheme="minorHAnsi" w:hAnsiTheme="minorHAnsi" w:cstheme="minorBidi"/>
          <w:szCs w:val="21"/>
        </w:rPr>
        <w:lastRenderedPageBreak/>
        <w:t>获取指定人员授权信息</w:t>
      </w:r>
    </w:p>
    <w:p w14:paraId="5DA37339"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81653BE" w14:textId="77777777" w:rsidTr="00A377AB">
        <w:trPr>
          <w:jc w:val="center"/>
        </w:trPr>
        <w:tc>
          <w:tcPr>
            <w:tcW w:w="8296" w:type="dxa"/>
          </w:tcPr>
          <w:p w14:paraId="62882733" w14:textId="77777777" w:rsidR="00725A8B" w:rsidRPr="003B4A82" w:rsidRDefault="00725A8B" w:rsidP="00A377AB">
            <w:r w:rsidRPr="003B4A82">
              <w:t>BOOL STDCALL NETDEV_GetACSPersonPermission</w:t>
            </w:r>
          </w:p>
          <w:p w14:paraId="1C54B309" w14:textId="77777777" w:rsidR="00725A8B" w:rsidRPr="003B4A82" w:rsidRDefault="00725A8B" w:rsidP="00A377AB">
            <w:r w:rsidRPr="003B4A82">
              <w:t>(</w:t>
            </w:r>
          </w:p>
          <w:p w14:paraId="78651C22" w14:textId="77777777" w:rsidR="00725A8B" w:rsidRPr="003B4A82" w:rsidRDefault="00725A8B" w:rsidP="00A377AB">
            <w:pPr>
              <w:ind w:firstLineChars="200" w:firstLine="420"/>
            </w:pPr>
            <w:r w:rsidRPr="003B4A82">
              <w:t>LPVOID lpUserID,</w:t>
            </w:r>
          </w:p>
          <w:p w14:paraId="59F54993" w14:textId="77777777" w:rsidR="00725A8B" w:rsidRPr="003B4A82" w:rsidRDefault="00725A8B" w:rsidP="00A377AB">
            <w:pPr>
              <w:ind w:firstLineChars="200" w:firstLine="420"/>
            </w:pPr>
            <w:r w:rsidRPr="003B4A82">
              <w:t>UINT32 udwPersonID,</w:t>
            </w:r>
          </w:p>
          <w:p w14:paraId="321464BE" w14:textId="76A0B96B" w:rsidR="00725A8B" w:rsidRPr="003B4A82" w:rsidRDefault="00E02404" w:rsidP="00A377AB">
            <w:pPr>
              <w:ind w:firstLineChars="200" w:firstLine="420"/>
            </w:pPr>
            <w:hyperlink w:anchor="_门授权信息结构体" w:history="1">
              <w:r w:rsidR="00725A8B" w:rsidRPr="003B4A82">
                <w:rPr>
                  <w:rStyle w:val="a5"/>
                  <w:u w:val="none"/>
                </w:rPr>
                <w:t>LPNETDEV_ACS_DOOR_PERMISSION_INFO_S</w:t>
              </w:r>
            </w:hyperlink>
            <w:r w:rsidR="00725A8B" w:rsidRPr="003B4A82">
              <w:t xml:space="preserve"> pstPermissionInfo</w:t>
            </w:r>
          </w:p>
          <w:p w14:paraId="5369ACC8" w14:textId="77777777" w:rsidR="00725A8B" w:rsidRPr="003B4A82" w:rsidRDefault="00725A8B" w:rsidP="00A377AB">
            <w:r w:rsidRPr="003B4A82">
              <w:t>);</w:t>
            </w:r>
          </w:p>
        </w:tc>
      </w:tr>
    </w:tbl>
    <w:p w14:paraId="2B9766C2" w14:textId="77777777" w:rsidR="00725A8B" w:rsidRPr="003B4A82" w:rsidRDefault="00725A8B" w:rsidP="00725A8B">
      <w:pPr>
        <w:rPr>
          <w:b/>
          <w:bCs/>
        </w:rPr>
      </w:pPr>
    </w:p>
    <w:p w14:paraId="6A4DE5EF" w14:textId="77777777" w:rsidR="00725A8B" w:rsidRPr="003B4A82" w:rsidRDefault="00725A8B" w:rsidP="00725A8B">
      <w:pPr>
        <w:rPr>
          <w:b/>
          <w:bCs/>
        </w:rPr>
      </w:pPr>
      <w:r w:rsidRPr="003B4A82">
        <w:rPr>
          <w:rFonts w:hint="eastAsia"/>
          <w:b/>
          <w:bCs/>
        </w:rPr>
        <w:t>接口描述：</w:t>
      </w:r>
    </w:p>
    <w:p w14:paraId="497AEA46" w14:textId="77777777" w:rsidR="00725A8B" w:rsidRPr="003B4A82" w:rsidRDefault="00725A8B" w:rsidP="00725A8B">
      <w:r w:rsidRPr="003B4A82">
        <w:rPr>
          <w:rFonts w:hint="eastAsia"/>
        </w:rPr>
        <w:t>获取指定人员授权信息；</w:t>
      </w:r>
    </w:p>
    <w:p w14:paraId="0B7A6137" w14:textId="77777777" w:rsidR="00725A8B" w:rsidRPr="003B4A82" w:rsidRDefault="00725A8B" w:rsidP="00725A8B"/>
    <w:p w14:paraId="70F03007"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71B363DB" w14:textId="77777777" w:rsidTr="00A377AB">
        <w:trPr>
          <w:jc w:val="center"/>
        </w:trPr>
        <w:tc>
          <w:tcPr>
            <w:tcW w:w="1920" w:type="dxa"/>
          </w:tcPr>
          <w:p w14:paraId="496F6D76" w14:textId="77777777" w:rsidR="00725A8B" w:rsidRPr="003B4A82" w:rsidRDefault="00725A8B" w:rsidP="00A377AB">
            <w:pPr>
              <w:jc w:val="center"/>
            </w:pPr>
            <w:r w:rsidRPr="003B4A82">
              <w:rPr>
                <w:rFonts w:hint="eastAsia"/>
              </w:rPr>
              <w:t>参数名称</w:t>
            </w:r>
          </w:p>
        </w:tc>
        <w:tc>
          <w:tcPr>
            <w:tcW w:w="1248" w:type="dxa"/>
          </w:tcPr>
          <w:p w14:paraId="52C71784" w14:textId="77777777" w:rsidR="00725A8B" w:rsidRPr="003B4A82" w:rsidRDefault="00725A8B" w:rsidP="00A377AB">
            <w:pPr>
              <w:jc w:val="center"/>
            </w:pPr>
            <w:r w:rsidRPr="003B4A82">
              <w:rPr>
                <w:rFonts w:hint="eastAsia"/>
              </w:rPr>
              <w:t>参数</w:t>
            </w:r>
            <w:r w:rsidRPr="003B4A82">
              <w:t>类型</w:t>
            </w:r>
          </w:p>
        </w:tc>
        <w:tc>
          <w:tcPr>
            <w:tcW w:w="7288" w:type="dxa"/>
          </w:tcPr>
          <w:p w14:paraId="3ADE0004" w14:textId="77777777" w:rsidR="00725A8B" w:rsidRPr="003B4A82" w:rsidRDefault="00725A8B" w:rsidP="00A377AB">
            <w:pPr>
              <w:jc w:val="center"/>
            </w:pPr>
            <w:r w:rsidRPr="003B4A82">
              <w:rPr>
                <w:rFonts w:hint="eastAsia"/>
              </w:rPr>
              <w:t>传参说明</w:t>
            </w:r>
          </w:p>
        </w:tc>
      </w:tr>
      <w:tr w:rsidR="00725A8B" w:rsidRPr="003B4A82" w14:paraId="68AB4DEA" w14:textId="77777777" w:rsidTr="00A377AB">
        <w:trPr>
          <w:jc w:val="center"/>
        </w:trPr>
        <w:tc>
          <w:tcPr>
            <w:tcW w:w="1920" w:type="dxa"/>
          </w:tcPr>
          <w:p w14:paraId="0A0AB090" w14:textId="77777777" w:rsidR="00725A8B" w:rsidRPr="003B4A82" w:rsidRDefault="00725A8B" w:rsidP="00A377AB">
            <w:pPr>
              <w:jc w:val="center"/>
            </w:pPr>
            <w:r w:rsidRPr="003B4A82">
              <w:t>lpUserID</w:t>
            </w:r>
          </w:p>
        </w:tc>
        <w:tc>
          <w:tcPr>
            <w:tcW w:w="1248" w:type="dxa"/>
          </w:tcPr>
          <w:p w14:paraId="57243C48" w14:textId="77777777" w:rsidR="00725A8B" w:rsidRPr="003B4A82" w:rsidRDefault="00725A8B" w:rsidP="00A377AB">
            <w:pPr>
              <w:jc w:val="center"/>
            </w:pPr>
            <w:r w:rsidRPr="003B4A82">
              <w:rPr>
                <w:rFonts w:hint="eastAsia"/>
              </w:rPr>
              <w:t>IN</w:t>
            </w:r>
          </w:p>
        </w:tc>
        <w:tc>
          <w:tcPr>
            <w:tcW w:w="7288" w:type="dxa"/>
          </w:tcPr>
          <w:p w14:paraId="24298A4C"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87FA43D" w14:textId="77777777" w:rsidTr="00A377AB">
        <w:trPr>
          <w:jc w:val="center"/>
        </w:trPr>
        <w:tc>
          <w:tcPr>
            <w:tcW w:w="1920" w:type="dxa"/>
          </w:tcPr>
          <w:p w14:paraId="0ED8EEB7" w14:textId="77777777" w:rsidR="00725A8B" w:rsidRPr="003B4A82" w:rsidRDefault="00725A8B" w:rsidP="00A377AB">
            <w:pPr>
              <w:jc w:val="center"/>
              <w:rPr>
                <w:noProof/>
              </w:rPr>
            </w:pPr>
            <w:r w:rsidRPr="003B4A82">
              <w:rPr>
                <w:noProof/>
              </w:rPr>
              <w:t>udwPersonID</w:t>
            </w:r>
          </w:p>
        </w:tc>
        <w:tc>
          <w:tcPr>
            <w:tcW w:w="1248" w:type="dxa"/>
          </w:tcPr>
          <w:p w14:paraId="334A9AC1" w14:textId="77777777" w:rsidR="00725A8B" w:rsidRPr="003B4A82" w:rsidRDefault="00725A8B" w:rsidP="00A377AB">
            <w:pPr>
              <w:jc w:val="center"/>
            </w:pPr>
            <w:r w:rsidRPr="003B4A82">
              <w:t>IN</w:t>
            </w:r>
          </w:p>
        </w:tc>
        <w:tc>
          <w:tcPr>
            <w:tcW w:w="7288" w:type="dxa"/>
          </w:tcPr>
          <w:p w14:paraId="501FA166" w14:textId="77777777" w:rsidR="00725A8B" w:rsidRPr="003B4A82" w:rsidRDefault="00725A8B" w:rsidP="00A377AB">
            <w:r w:rsidRPr="003B4A82">
              <w:rPr>
                <w:rFonts w:hint="eastAsia"/>
              </w:rPr>
              <w:t>人员</w:t>
            </w:r>
            <w:r w:rsidRPr="003B4A82">
              <w:t>ID</w:t>
            </w:r>
          </w:p>
        </w:tc>
      </w:tr>
      <w:tr w:rsidR="00725A8B" w:rsidRPr="003B4A82" w14:paraId="316BC70F" w14:textId="77777777" w:rsidTr="00A377AB">
        <w:trPr>
          <w:jc w:val="center"/>
        </w:trPr>
        <w:tc>
          <w:tcPr>
            <w:tcW w:w="1920" w:type="dxa"/>
          </w:tcPr>
          <w:p w14:paraId="03CC9E5E" w14:textId="77777777" w:rsidR="00725A8B" w:rsidRPr="003B4A82" w:rsidRDefault="00725A8B" w:rsidP="00A377AB">
            <w:pPr>
              <w:jc w:val="center"/>
              <w:rPr>
                <w:noProof/>
              </w:rPr>
            </w:pPr>
            <w:r w:rsidRPr="003B4A82">
              <w:rPr>
                <w:noProof/>
              </w:rPr>
              <w:t>pstPermissionInfo</w:t>
            </w:r>
          </w:p>
        </w:tc>
        <w:tc>
          <w:tcPr>
            <w:tcW w:w="1248" w:type="dxa"/>
          </w:tcPr>
          <w:p w14:paraId="5BE42655" w14:textId="77777777" w:rsidR="00725A8B" w:rsidRPr="003B4A82" w:rsidRDefault="00725A8B" w:rsidP="00A377AB">
            <w:pPr>
              <w:jc w:val="center"/>
            </w:pPr>
            <w:r w:rsidRPr="003B4A82">
              <w:t>OUT</w:t>
            </w:r>
          </w:p>
        </w:tc>
        <w:tc>
          <w:tcPr>
            <w:tcW w:w="7288" w:type="dxa"/>
          </w:tcPr>
          <w:p w14:paraId="5A9F6ED5" w14:textId="77777777" w:rsidR="00725A8B" w:rsidRPr="003B4A82" w:rsidRDefault="00725A8B" w:rsidP="00A377AB">
            <w:r w:rsidRPr="003B4A82">
              <w:rPr>
                <w:rFonts w:hint="eastAsia"/>
              </w:rPr>
              <w:t>人员授权信息</w:t>
            </w:r>
          </w:p>
        </w:tc>
      </w:tr>
    </w:tbl>
    <w:p w14:paraId="0EC05096" w14:textId="77777777" w:rsidR="00725A8B" w:rsidRPr="003B4A82" w:rsidRDefault="00725A8B" w:rsidP="00725A8B"/>
    <w:p w14:paraId="02E03E92" w14:textId="77777777" w:rsidR="00725A8B" w:rsidRPr="003B4A82" w:rsidRDefault="00725A8B" w:rsidP="00725A8B">
      <w:pPr>
        <w:rPr>
          <w:b/>
          <w:bCs/>
        </w:rPr>
      </w:pPr>
      <w:r w:rsidRPr="003B4A82">
        <w:rPr>
          <w:b/>
          <w:bCs/>
        </w:rPr>
        <w:t>Return Values</w:t>
      </w:r>
      <w:r w:rsidRPr="003B4A82">
        <w:rPr>
          <w:rFonts w:hint="eastAsia"/>
          <w:b/>
          <w:bCs/>
        </w:rPr>
        <w:t>：</w:t>
      </w:r>
    </w:p>
    <w:p w14:paraId="6FCD23BA"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BE09BB9" w14:textId="77777777" w:rsidR="00725A8B" w:rsidRPr="003B4A82" w:rsidRDefault="00725A8B" w:rsidP="00725A8B">
      <w:pPr>
        <w:pStyle w:val="4"/>
        <w:rPr>
          <w:noProof/>
        </w:rPr>
      </w:pPr>
      <w:bookmarkStart w:id="737" w:name="_获取单个授权组信息"/>
      <w:bookmarkEnd w:id="737"/>
      <w:r w:rsidRPr="003B4A82">
        <w:rPr>
          <w:rFonts w:asciiTheme="minorHAnsi" w:hAnsiTheme="minorHAnsi" w:cstheme="minorBidi"/>
          <w:szCs w:val="21"/>
        </w:rPr>
        <w:t>获取单个授权组信息</w:t>
      </w:r>
    </w:p>
    <w:p w14:paraId="62C2CA11"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36164500" w14:textId="77777777" w:rsidTr="00A377AB">
        <w:trPr>
          <w:jc w:val="center"/>
        </w:trPr>
        <w:tc>
          <w:tcPr>
            <w:tcW w:w="8296" w:type="dxa"/>
          </w:tcPr>
          <w:p w14:paraId="65CEE16A" w14:textId="77777777" w:rsidR="00725A8B" w:rsidRPr="003B4A82" w:rsidRDefault="00725A8B" w:rsidP="00A377AB">
            <w:r w:rsidRPr="003B4A82">
              <w:t>BOOL STDCALL NETDEV_GetSinglePermGroupInfo</w:t>
            </w:r>
          </w:p>
          <w:p w14:paraId="4CAA8748" w14:textId="77777777" w:rsidR="00725A8B" w:rsidRPr="003B4A82" w:rsidRDefault="00725A8B" w:rsidP="00A377AB">
            <w:r w:rsidRPr="003B4A82">
              <w:t>(</w:t>
            </w:r>
          </w:p>
          <w:p w14:paraId="4514C4F3" w14:textId="77777777" w:rsidR="00725A8B" w:rsidRPr="003B4A82" w:rsidRDefault="00725A8B" w:rsidP="00A377AB">
            <w:pPr>
              <w:ind w:firstLineChars="200" w:firstLine="420"/>
            </w:pPr>
            <w:r w:rsidRPr="003B4A82">
              <w:t>LPVOID lpUserID,</w:t>
            </w:r>
          </w:p>
          <w:p w14:paraId="48D4786A" w14:textId="77777777" w:rsidR="00725A8B" w:rsidRPr="003B4A82" w:rsidRDefault="00725A8B" w:rsidP="00A377AB">
            <w:pPr>
              <w:ind w:firstLineChars="200" w:firstLine="420"/>
            </w:pPr>
            <w:r w:rsidRPr="003B4A82">
              <w:t>UINT32 udwPermissionGroupID,</w:t>
            </w:r>
          </w:p>
          <w:p w14:paraId="1A1C680E" w14:textId="74F8E6EB" w:rsidR="00725A8B" w:rsidRPr="003B4A82" w:rsidRDefault="00E02404" w:rsidP="00A377AB">
            <w:pPr>
              <w:ind w:firstLineChars="200" w:firstLine="420"/>
            </w:pPr>
            <w:hyperlink w:anchor="_授权信息结构体" w:history="1">
              <w:r w:rsidR="001B2E88" w:rsidRPr="003B4A82">
                <w:rPr>
                  <w:rStyle w:val="a5"/>
                  <w:u w:val="none"/>
                </w:rPr>
                <w:t>LPNETDEV_ACS_PERMISSION_INFO_S</w:t>
              </w:r>
            </w:hyperlink>
            <w:r w:rsidR="00725A8B" w:rsidRPr="003B4A82">
              <w:t xml:space="preserve"> pstAcsPerssionInfo</w:t>
            </w:r>
          </w:p>
          <w:p w14:paraId="4ED0A9FE" w14:textId="77777777" w:rsidR="00725A8B" w:rsidRPr="003B4A82" w:rsidRDefault="00725A8B" w:rsidP="00A377AB">
            <w:r w:rsidRPr="003B4A82">
              <w:t>);</w:t>
            </w:r>
          </w:p>
        </w:tc>
      </w:tr>
    </w:tbl>
    <w:p w14:paraId="0F61CEAB" w14:textId="77777777" w:rsidR="00725A8B" w:rsidRPr="003B4A82" w:rsidRDefault="00725A8B" w:rsidP="00725A8B">
      <w:pPr>
        <w:rPr>
          <w:b/>
          <w:bCs/>
        </w:rPr>
      </w:pPr>
    </w:p>
    <w:p w14:paraId="36423C68" w14:textId="77777777" w:rsidR="00725A8B" w:rsidRPr="003B4A82" w:rsidRDefault="00725A8B" w:rsidP="00725A8B">
      <w:pPr>
        <w:rPr>
          <w:b/>
          <w:bCs/>
        </w:rPr>
      </w:pPr>
      <w:r w:rsidRPr="003B4A82">
        <w:rPr>
          <w:rFonts w:hint="eastAsia"/>
          <w:b/>
          <w:bCs/>
        </w:rPr>
        <w:t>接口描述：</w:t>
      </w:r>
    </w:p>
    <w:p w14:paraId="261423CC" w14:textId="77777777" w:rsidR="00725A8B" w:rsidRPr="003B4A82" w:rsidRDefault="00725A8B" w:rsidP="00725A8B">
      <w:r w:rsidRPr="003B4A82">
        <w:rPr>
          <w:rFonts w:hint="eastAsia"/>
        </w:rPr>
        <w:t>获取单个授权组信息；</w:t>
      </w:r>
    </w:p>
    <w:p w14:paraId="6DADFD8F" w14:textId="77777777" w:rsidR="00725A8B" w:rsidRPr="003B4A82" w:rsidRDefault="00725A8B" w:rsidP="00725A8B"/>
    <w:p w14:paraId="46E5367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434"/>
        <w:gridCol w:w="1213"/>
        <w:gridCol w:w="6809"/>
      </w:tblGrid>
      <w:tr w:rsidR="00725A8B" w:rsidRPr="003B4A82" w14:paraId="215EA9DC" w14:textId="77777777" w:rsidTr="00A377AB">
        <w:trPr>
          <w:jc w:val="center"/>
        </w:trPr>
        <w:tc>
          <w:tcPr>
            <w:tcW w:w="2434" w:type="dxa"/>
          </w:tcPr>
          <w:p w14:paraId="6267FD4D" w14:textId="77777777" w:rsidR="00725A8B" w:rsidRPr="003B4A82" w:rsidRDefault="00725A8B" w:rsidP="00A377AB">
            <w:pPr>
              <w:jc w:val="center"/>
            </w:pPr>
            <w:r w:rsidRPr="003B4A82">
              <w:rPr>
                <w:rFonts w:hint="eastAsia"/>
              </w:rPr>
              <w:t>参数名称</w:t>
            </w:r>
          </w:p>
        </w:tc>
        <w:tc>
          <w:tcPr>
            <w:tcW w:w="1213" w:type="dxa"/>
          </w:tcPr>
          <w:p w14:paraId="4A6D4D09" w14:textId="77777777" w:rsidR="00725A8B" w:rsidRPr="003B4A82" w:rsidRDefault="00725A8B" w:rsidP="00A377AB">
            <w:pPr>
              <w:jc w:val="center"/>
            </w:pPr>
            <w:r w:rsidRPr="003B4A82">
              <w:rPr>
                <w:rFonts w:hint="eastAsia"/>
              </w:rPr>
              <w:t>参数</w:t>
            </w:r>
            <w:r w:rsidRPr="003B4A82">
              <w:t>类型</w:t>
            </w:r>
          </w:p>
        </w:tc>
        <w:tc>
          <w:tcPr>
            <w:tcW w:w="6809" w:type="dxa"/>
          </w:tcPr>
          <w:p w14:paraId="5E3138D8" w14:textId="77777777" w:rsidR="00725A8B" w:rsidRPr="003B4A82" w:rsidRDefault="00725A8B" w:rsidP="00A377AB">
            <w:pPr>
              <w:jc w:val="center"/>
            </w:pPr>
            <w:r w:rsidRPr="003B4A82">
              <w:rPr>
                <w:rFonts w:hint="eastAsia"/>
              </w:rPr>
              <w:t>传参说明</w:t>
            </w:r>
          </w:p>
        </w:tc>
      </w:tr>
      <w:tr w:rsidR="00725A8B" w:rsidRPr="003B4A82" w14:paraId="5836C918" w14:textId="77777777" w:rsidTr="00A377AB">
        <w:trPr>
          <w:jc w:val="center"/>
        </w:trPr>
        <w:tc>
          <w:tcPr>
            <w:tcW w:w="2434" w:type="dxa"/>
          </w:tcPr>
          <w:p w14:paraId="47A72C45" w14:textId="77777777" w:rsidR="00725A8B" w:rsidRPr="003B4A82" w:rsidRDefault="00725A8B" w:rsidP="00A377AB">
            <w:pPr>
              <w:jc w:val="center"/>
            </w:pPr>
            <w:r w:rsidRPr="003B4A82">
              <w:t>lpUserID</w:t>
            </w:r>
          </w:p>
        </w:tc>
        <w:tc>
          <w:tcPr>
            <w:tcW w:w="1213" w:type="dxa"/>
          </w:tcPr>
          <w:p w14:paraId="735A3A9D" w14:textId="77777777" w:rsidR="00725A8B" w:rsidRPr="003B4A82" w:rsidRDefault="00725A8B" w:rsidP="00A377AB">
            <w:pPr>
              <w:jc w:val="center"/>
            </w:pPr>
            <w:r w:rsidRPr="003B4A82">
              <w:rPr>
                <w:rFonts w:hint="eastAsia"/>
              </w:rPr>
              <w:t>IN</w:t>
            </w:r>
          </w:p>
        </w:tc>
        <w:tc>
          <w:tcPr>
            <w:tcW w:w="6809" w:type="dxa"/>
          </w:tcPr>
          <w:p w14:paraId="67879A49"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B1C1E89" w14:textId="77777777" w:rsidTr="00A377AB">
        <w:trPr>
          <w:jc w:val="center"/>
        </w:trPr>
        <w:tc>
          <w:tcPr>
            <w:tcW w:w="2434" w:type="dxa"/>
          </w:tcPr>
          <w:p w14:paraId="48CD911C" w14:textId="77777777" w:rsidR="00725A8B" w:rsidRPr="003B4A82" w:rsidRDefault="00725A8B" w:rsidP="00A377AB">
            <w:pPr>
              <w:jc w:val="center"/>
              <w:rPr>
                <w:noProof/>
              </w:rPr>
            </w:pPr>
            <w:r w:rsidRPr="003B4A82">
              <w:rPr>
                <w:noProof/>
              </w:rPr>
              <w:t>udwPermissionGroupID</w:t>
            </w:r>
          </w:p>
        </w:tc>
        <w:tc>
          <w:tcPr>
            <w:tcW w:w="1213" w:type="dxa"/>
          </w:tcPr>
          <w:p w14:paraId="1144AE86" w14:textId="77777777" w:rsidR="00725A8B" w:rsidRPr="003B4A82" w:rsidRDefault="00725A8B" w:rsidP="00A377AB">
            <w:pPr>
              <w:jc w:val="center"/>
            </w:pPr>
            <w:r w:rsidRPr="003B4A82">
              <w:t>IN</w:t>
            </w:r>
          </w:p>
        </w:tc>
        <w:tc>
          <w:tcPr>
            <w:tcW w:w="6809" w:type="dxa"/>
          </w:tcPr>
          <w:p w14:paraId="12E80BDF" w14:textId="77777777" w:rsidR="00725A8B" w:rsidRPr="003B4A82" w:rsidRDefault="00725A8B" w:rsidP="00A377AB">
            <w:r w:rsidRPr="003B4A82">
              <w:rPr>
                <w:rFonts w:hint="eastAsia"/>
              </w:rPr>
              <w:t>授权组</w:t>
            </w:r>
            <w:r w:rsidRPr="003B4A82">
              <w:t>id</w:t>
            </w:r>
          </w:p>
        </w:tc>
      </w:tr>
      <w:tr w:rsidR="00725A8B" w:rsidRPr="003B4A82" w14:paraId="651173EA" w14:textId="77777777" w:rsidTr="00A377AB">
        <w:trPr>
          <w:jc w:val="center"/>
        </w:trPr>
        <w:tc>
          <w:tcPr>
            <w:tcW w:w="2434" w:type="dxa"/>
          </w:tcPr>
          <w:p w14:paraId="30CC5446" w14:textId="77777777" w:rsidR="00725A8B" w:rsidRPr="003B4A82" w:rsidRDefault="00725A8B" w:rsidP="00A377AB">
            <w:pPr>
              <w:jc w:val="center"/>
              <w:rPr>
                <w:noProof/>
              </w:rPr>
            </w:pPr>
            <w:r w:rsidRPr="003B4A82">
              <w:rPr>
                <w:noProof/>
              </w:rPr>
              <w:t>pstAcsPerssionInfo</w:t>
            </w:r>
          </w:p>
        </w:tc>
        <w:tc>
          <w:tcPr>
            <w:tcW w:w="1213" w:type="dxa"/>
          </w:tcPr>
          <w:p w14:paraId="29C9C77D" w14:textId="77777777" w:rsidR="00725A8B" w:rsidRPr="003B4A82" w:rsidRDefault="00725A8B" w:rsidP="00A377AB">
            <w:pPr>
              <w:jc w:val="center"/>
            </w:pPr>
            <w:r w:rsidRPr="003B4A82">
              <w:t>INOUT</w:t>
            </w:r>
          </w:p>
        </w:tc>
        <w:tc>
          <w:tcPr>
            <w:tcW w:w="6809" w:type="dxa"/>
          </w:tcPr>
          <w:p w14:paraId="3CF6D9E1" w14:textId="77777777" w:rsidR="00725A8B" w:rsidRPr="003B4A82" w:rsidRDefault="00725A8B" w:rsidP="00A377AB">
            <w:r w:rsidRPr="003B4A82">
              <w:rPr>
                <w:rFonts w:hint="eastAsia"/>
              </w:rPr>
              <w:t>权限组信息</w:t>
            </w:r>
          </w:p>
        </w:tc>
      </w:tr>
    </w:tbl>
    <w:p w14:paraId="6998B66A" w14:textId="77777777" w:rsidR="00725A8B" w:rsidRPr="003B4A82" w:rsidRDefault="00725A8B" w:rsidP="00725A8B"/>
    <w:p w14:paraId="229AFB9E" w14:textId="77777777" w:rsidR="00725A8B" w:rsidRPr="003B4A82" w:rsidRDefault="00725A8B" w:rsidP="00725A8B">
      <w:pPr>
        <w:rPr>
          <w:b/>
          <w:bCs/>
        </w:rPr>
      </w:pPr>
      <w:r w:rsidRPr="003B4A82">
        <w:rPr>
          <w:b/>
          <w:bCs/>
        </w:rPr>
        <w:t>Return Values</w:t>
      </w:r>
      <w:r w:rsidRPr="003B4A82">
        <w:rPr>
          <w:rFonts w:hint="eastAsia"/>
          <w:b/>
          <w:bCs/>
        </w:rPr>
        <w:t>：</w:t>
      </w:r>
    </w:p>
    <w:p w14:paraId="2EB3A096"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C245935" w14:textId="77777777" w:rsidR="00725A8B" w:rsidRPr="003B4A82" w:rsidRDefault="00725A8B" w:rsidP="00725A8B">
      <w:pPr>
        <w:pStyle w:val="4"/>
        <w:rPr>
          <w:noProof/>
        </w:rPr>
      </w:pPr>
      <w:bookmarkStart w:id="738" w:name="_修改访客黑名单信息"/>
      <w:bookmarkEnd w:id="738"/>
      <w:r w:rsidRPr="003B4A82">
        <w:rPr>
          <w:rFonts w:asciiTheme="minorHAnsi" w:hAnsiTheme="minorHAnsi" w:cstheme="minorBidi"/>
          <w:szCs w:val="21"/>
        </w:rPr>
        <w:lastRenderedPageBreak/>
        <w:t>修改访客黑名单信息</w:t>
      </w:r>
    </w:p>
    <w:p w14:paraId="597F215E"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32C20D9F" w14:textId="77777777" w:rsidTr="00A377AB">
        <w:trPr>
          <w:jc w:val="center"/>
        </w:trPr>
        <w:tc>
          <w:tcPr>
            <w:tcW w:w="8296" w:type="dxa"/>
          </w:tcPr>
          <w:p w14:paraId="7D2FE830" w14:textId="77777777" w:rsidR="00725A8B" w:rsidRPr="003B4A82" w:rsidRDefault="00725A8B" w:rsidP="00A377AB">
            <w:r w:rsidRPr="003B4A82">
              <w:t>BOOL STDCALL NETDEV_ModifyACSPersonBlackList</w:t>
            </w:r>
          </w:p>
          <w:p w14:paraId="31EB7FDC" w14:textId="77777777" w:rsidR="00725A8B" w:rsidRPr="003B4A82" w:rsidRDefault="00725A8B" w:rsidP="00A377AB">
            <w:r w:rsidRPr="003B4A82">
              <w:t>(</w:t>
            </w:r>
          </w:p>
          <w:p w14:paraId="3294EFAB" w14:textId="77777777" w:rsidR="00725A8B" w:rsidRPr="003B4A82" w:rsidRDefault="00725A8B" w:rsidP="00A377AB">
            <w:pPr>
              <w:ind w:firstLineChars="200" w:firstLine="420"/>
            </w:pPr>
            <w:r w:rsidRPr="003B4A82">
              <w:t xml:space="preserve">LPVOID lpUserID, </w:t>
            </w:r>
          </w:p>
          <w:p w14:paraId="16BB374F" w14:textId="475A7DCE" w:rsidR="00725A8B" w:rsidRPr="003B4A82" w:rsidRDefault="00E02404" w:rsidP="00A377AB">
            <w:pPr>
              <w:ind w:firstLineChars="200" w:firstLine="420"/>
            </w:pPr>
            <w:hyperlink w:anchor="_黑名单信息结构体" w:history="1">
              <w:r w:rsidR="003952B5" w:rsidRPr="003B4A82">
                <w:rPr>
                  <w:rStyle w:val="a5"/>
                  <w:u w:val="none"/>
                </w:rPr>
                <w:t>LPNETDEV_ACS_PERSON_BLACKLIST_INFO_S</w:t>
              </w:r>
            </w:hyperlink>
            <w:r w:rsidR="00725A8B" w:rsidRPr="003B4A82">
              <w:t xml:space="preserve"> pstBlackListInfo</w:t>
            </w:r>
          </w:p>
          <w:p w14:paraId="2745906B" w14:textId="77777777" w:rsidR="00725A8B" w:rsidRPr="003B4A82" w:rsidRDefault="00725A8B" w:rsidP="00A377AB">
            <w:r w:rsidRPr="003B4A82">
              <w:t>);</w:t>
            </w:r>
          </w:p>
        </w:tc>
      </w:tr>
    </w:tbl>
    <w:p w14:paraId="599161CE" w14:textId="77777777" w:rsidR="00725A8B" w:rsidRPr="003B4A82" w:rsidRDefault="00725A8B" w:rsidP="00725A8B">
      <w:pPr>
        <w:rPr>
          <w:b/>
          <w:bCs/>
        </w:rPr>
      </w:pPr>
    </w:p>
    <w:p w14:paraId="3961FBE5" w14:textId="77777777" w:rsidR="00725A8B" w:rsidRPr="003B4A82" w:rsidRDefault="00725A8B" w:rsidP="00725A8B">
      <w:pPr>
        <w:rPr>
          <w:b/>
          <w:bCs/>
        </w:rPr>
      </w:pPr>
      <w:r w:rsidRPr="003B4A82">
        <w:rPr>
          <w:rFonts w:hint="eastAsia"/>
          <w:b/>
          <w:bCs/>
        </w:rPr>
        <w:t>接口描述：</w:t>
      </w:r>
    </w:p>
    <w:p w14:paraId="7F0954C8" w14:textId="77777777" w:rsidR="00725A8B" w:rsidRPr="003B4A82" w:rsidRDefault="00725A8B" w:rsidP="00725A8B">
      <w:r w:rsidRPr="003B4A82">
        <w:rPr>
          <w:rFonts w:hint="eastAsia"/>
        </w:rPr>
        <w:t>修改访客黑名单信息；</w:t>
      </w:r>
    </w:p>
    <w:p w14:paraId="24067FA2" w14:textId="77777777" w:rsidR="00725A8B" w:rsidRPr="003B4A82" w:rsidRDefault="00725A8B" w:rsidP="00725A8B"/>
    <w:p w14:paraId="285B30CF"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2B5EC837" w14:textId="77777777" w:rsidTr="00A377AB">
        <w:trPr>
          <w:jc w:val="center"/>
        </w:trPr>
        <w:tc>
          <w:tcPr>
            <w:tcW w:w="1920" w:type="dxa"/>
          </w:tcPr>
          <w:p w14:paraId="4D6C4F90" w14:textId="77777777" w:rsidR="00725A8B" w:rsidRPr="003B4A82" w:rsidRDefault="00725A8B" w:rsidP="00A377AB">
            <w:pPr>
              <w:jc w:val="center"/>
            </w:pPr>
            <w:r w:rsidRPr="003B4A82">
              <w:rPr>
                <w:rFonts w:hint="eastAsia"/>
              </w:rPr>
              <w:t>参数名称</w:t>
            </w:r>
          </w:p>
        </w:tc>
        <w:tc>
          <w:tcPr>
            <w:tcW w:w="1248" w:type="dxa"/>
          </w:tcPr>
          <w:p w14:paraId="4F352366" w14:textId="77777777" w:rsidR="00725A8B" w:rsidRPr="003B4A82" w:rsidRDefault="00725A8B" w:rsidP="00A377AB">
            <w:pPr>
              <w:jc w:val="center"/>
            </w:pPr>
            <w:r w:rsidRPr="003B4A82">
              <w:rPr>
                <w:rFonts w:hint="eastAsia"/>
              </w:rPr>
              <w:t>参数</w:t>
            </w:r>
            <w:r w:rsidRPr="003B4A82">
              <w:t>类型</w:t>
            </w:r>
          </w:p>
        </w:tc>
        <w:tc>
          <w:tcPr>
            <w:tcW w:w="7288" w:type="dxa"/>
          </w:tcPr>
          <w:p w14:paraId="449BE2F6" w14:textId="77777777" w:rsidR="00725A8B" w:rsidRPr="003B4A82" w:rsidRDefault="00725A8B" w:rsidP="00A377AB">
            <w:pPr>
              <w:jc w:val="center"/>
            </w:pPr>
            <w:r w:rsidRPr="003B4A82">
              <w:rPr>
                <w:rFonts w:hint="eastAsia"/>
              </w:rPr>
              <w:t>传参说明</w:t>
            </w:r>
          </w:p>
        </w:tc>
      </w:tr>
      <w:tr w:rsidR="00725A8B" w:rsidRPr="003B4A82" w14:paraId="4CA7598F" w14:textId="77777777" w:rsidTr="00A377AB">
        <w:trPr>
          <w:jc w:val="center"/>
        </w:trPr>
        <w:tc>
          <w:tcPr>
            <w:tcW w:w="1920" w:type="dxa"/>
          </w:tcPr>
          <w:p w14:paraId="6E33BF71" w14:textId="77777777" w:rsidR="00725A8B" w:rsidRPr="003B4A82" w:rsidRDefault="00725A8B" w:rsidP="00A377AB">
            <w:pPr>
              <w:jc w:val="center"/>
            </w:pPr>
            <w:r w:rsidRPr="003B4A82">
              <w:t>lpUserID</w:t>
            </w:r>
          </w:p>
        </w:tc>
        <w:tc>
          <w:tcPr>
            <w:tcW w:w="1248" w:type="dxa"/>
          </w:tcPr>
          <w:p w14:paraId="52444D9B" w14:textId="77777777" w:rsidR="00725A8B" w:rsidRPr="003B4A82" w:rsidRDefault="00725A8B" w:rsidP="00A377AB">
            <w:pPr>
              <w:jc w:val="center"/>
            </w:pPr>
            <w:r w:rsidRPr="003B4A82">
              <w:rPr>
                <w:rFonts w:hint="eastAsia"/>
              </w:rPr>
              <w:t>IN</w:t>
            </w:r>
          </w:p>
        </w:tc>
        <w:tc>
          <w:tcPr>
            <w:tcW w:w="7288" w:type="dxa"/>
          </w:tcPr>
          <w:p w14:paraId="21622161"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87899ED" w14:textId="77777777" w:rsidTr="00A377AB">
        <w:trPr>
          <w:jc w:val="center"/>
        </w:trPr>
        <w:tc>
          <w:tcPr>
            <w:tcW w:w="1920" w:type="dxa"/>
          </w:tcPr>
          <w:p w14:paraId="4B239C30" w14:textId="77777777" w:rsidR="00725A8B" w:rsidRPr="003B4A82" w:rsidRDefault="00725A8B" w:rsidP="00A377AB">
            <w:pPr>
              <w:jc w:val="center"/>
              <w:rPr>
                <w:noProof/>
              </w:rPr>
            </w:pPr>
            <w:r w:rsidRPr="003B4A82">
              <w:rPr>
                <w:noProof/>
              </w:rPr>
              <w:t>pstBlackListInfo</w:t>
            </w:r>
          </w:p>
        </w:tc>
        <w:tc>
          <w:tcPr>
            <w:tcW w:w="1248" w:type="dxa"/>
          </w:tcPr>
          <w:p w14:paraId="302BC417" w14:textId="77777777" w:rsidR="00725A8B" w:rsidRPr="003B4A82" w:rsidRDefault="00725A8B" w:rsidP="00A377AB">
            <w:pPr>
              <w:jc w:val="center"/>
            </w:pPr>
            <w:r w:rsidRPr="003B4A82">
              <w:t>IN</w:t>
            </w:r>
          </w:p>
        </w:tc>
        <w:tc>
          <w:tcPr>
            <w:tcW w:w="7288" w:type="dxa"/>
          </w:tcPr>
          <w:p w14:paraId="1A0E7A5A" w14:textId="77777777" w:rsidR="00725A8B" w:rsidRPr="003B4A82" w:rsidRDefault="00725A8B" w:rsidP="00A377AB">
            <w:r w:rsidRPr="003B4A82">
              <w:rPr>
                <w:rFonts w:hint="eastAsia"/>
              </w:rPr>
              <w:t>黑名单信息</w:t>
            </w:r>
          </w:p>
        </w:tc>
      </w:tr>
    </w:tbl>
    <w:p w14:paraId="05B5DAAA" w14:textId="77777777" w:rsidR="00725A8B" w:rsidRPr="003B4A82" w:rsidRDefault="00725A8B" w:rsidP="00725A8B"/>
    <w:p w14:paraId="2C925CC3" w14:textId="77777777" w:rsidR="00725A8B" w:rsidRPr="003B4A82" w:rsidRDefault="00725A8B" w:rsidP="00725A8B">
      <w:pPr>
        <w:rPr>
          <w:b/>
          <w:bCs/>
        </w:rPr>
      </w:pPr>
      <w:r w:rsidRPr="003B4A82">
        <w:rPr>
          <w:b/>
          <w:bCs/>
        </w:rPr>
        <w:t>Return Values</w:t>
      </w:r>
      <w:r w:rsidRPr="003B4A82">
        <w:rPr>
          <w:rFonts w:hint="eastAsia"/>
          <w:b/>
          <w:bCs/>
        </w:rPr>
        <w:t>：</w:t>
      </w:r>
    </w:p>
    <w:p w14:paraId="05FD76BE"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7C0F897" w14:textId="77777777" w:rsidR="00725A8B" w:rsidRPr="003B4A82" w:rsidRDefault="00725A8B" w:rsidP="00725A8B">
      <w:pPr>
        <w:pStyle w:val="4"/>
        <w:rPr>
          <w:noProof/>
        </w:rPr>
      </w:pPr>
      <w:bookmarkStart w:id="739" w:name="_修改人员授权组信息"/>
      <w:bookmarkEnd w:id="739"/>
      <w:r w:rsidRPr="003B4A82">
        <w:rPr>
          <w:rFonts w:asciiTheme="minorHAnsi" w:hAnsiTheme="minorHAnsi" w:cstheme="minorBidi"/>
          <w:szCs w:val="21"/>
        </w:rPr>
        <w:t>修改人员授权组信息</w:t>
      </w:r>
    </w:p>
    <w:p w14:paraId="710DA114"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8A2C806" w14:textId="77777777" w:rsidTr="00A377AB">
        <w:trPr>
          <w:jc w:val="center"/>
        </w:trPr>
        <w:tc>
          <w:tcPr>
            <w:tcW w:w="8296" w:type="dxa"/>
          </w:tcPr>
          <w:p w14:paraId="32E96F82" w14:textId="77777777" w:rsidR="00725A8B" w:rsidRPr="003B4A82" w:rsidRDefault="00725A8B" w:rsidP="00A377AB">
            <w:r w:rsidRPr="003B4A82">
              <w:t>BOOL STDCALL NETDEV_ModifyACSPersonPermissionGroup</w:t>
            </w:r>
          </w:p>
          <w:p w14:paraId="40678FCA" w14:textId="77777777" w:rsidR="00725A8B" w:rsidRPr="003B4A82" w:rsidRDefault="00725A8B" w:rsidP="00A377AB">
            <w:r w:rsidRPr="003B4A82">
              <w:t>(</w:t>
            </w:r>
          </w:p>
          <w:p w14:paraId="60040FBF" w14:textId="77777777" w:rsidR="00725A8B" w:rsidRPr="003B4A82" w:rsidRDefault="00725A8B" w:rsidP="00A377AB">
            <w:pPr>
              <w:ind w:firstLineChars="200" w:firstLine="420"/>
            </w:pPr>
            <w:r w:rsidRPr="003B4A82">
              <w:t xml:space="preserve">LPVOID lpUserID, </w:t>
            </w:r>
          </w:p>
          <w:p w14:paraId="16DD0AA6" w14:textId="58251D79" w:rsidR="00725A8B" w:rsidRPr="003B4A82" w:rsidRDefault="00E02404" w:rsidP="00A377AB">
            <w:pPr>
              <w:ind w:firstLineChars="200" w:firstLine="420"/>
            </w:pPr>
            <w:hyperlink w:anchor="_授权信息结构体" w:history="1">
              <w:r w:rsidR="001B2E88" w:rsidRPr="003B4A82">
                <w:rPr>
                  <w:rStyle w:val="a5"/>
                  <w:u w:val="none"/>
                </w:rPr>
                <w:t>LPNETDEV_ACS_PERMISSION_INFO_S</w:t>
              </w:r>
            </w:hyperlink>
            <w:r w:rsidR="00725A8B" w:rsidRPr="003B4A82">
              <w:t xml:space="preserve"> pstPermissionInfo</w:t>
            </w:r>
          </w:p>
          <w:p w14:paraId="38EE4A3D" w14:textId="77777777" w:rsidR="00725A8B" w:rsidRPr="003B4A82" w:rsidRDefault="00725A8B" w:rsidP="00A377AB">
            <w:r w:rsidRPr="003B4A82">
              <w:t>);</w:t>
            </w:r>
          </w:p>
        </w:tc>
      </w:tr>
    </w:tbl>
    <w:p w14:paraId="07E05B0F" w14:textId="77777777" w:rsidR="00725A8B" w:rsidRPr="003B4A82" w:rsidRDefault="00725A8B" w:rsidP="00725A8B">
      <w:pPr>
        <w:rPr>
          <w:b/>
          <w:bCs/>
        </w:rPr>
      </w:pPr>
    </w:p>
    <w:p w14:paraId="45120FDD" w14:textId="77777777" w:rsidR="00725A8B" w:rsidRPr="003B4A82" w:rsidRDefault="00725A8B" w:rsidP="00725A8B">
      <w:pPr>
        <w:rPr>
          <w:b/>
          <w:bCs/>
        </w:rPr>
      </w:pPr>
      <w:r w:rsidRPr="003B4A82">
        <w:rPr>
          <w:rFonts w:hint="eastAsia"/>
          <w:b/>
          <w:bCs/>
        </w:rPr>
        <w:t>接口描述：</w:t>
      </w:r>
    </w:p>
    <w:p w14:paraId="60F75AB7" w14:textId="77777777" w:rsidR="00725A8B" w:rsidRPr="003B4A82" w:rsidRDefault="00725A8B" w:rsidP="00725A8B">
      <w:r w:rsidRPr="003B4A82">
        <w:rPr>
          <w:rFonts w:hint="eastAsia"/>
        </w:rPr>
        <w:t>修改人员授权组信息；</w:t>
      </w:r>
    </w:p>
    <w:p w14:paraId="0C5FF89F" w14:textId="77777777" w:rsidR="00725A8B" w:rsidRPr="003B4A82" w:rsidRDefault="00725A8B" w:rsidP="00725A8B"/>
    <w:p w14:paraId="58D1B2F1"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07E61C8C" w14:textId="77777777" w:rsidTr="00A377AB">
        <w:trPr>
          <w:jc w:val="center"/>
        </w:trPr>
        <w:tc>
          <w:tcPr>
            <w:tcW w:w="1920" w:type="dxa"/>
          </w:tcPr>
          <w:p w14:paraId="7FCAB6D1" w14:textId="77777777" w:rsidR="00725A8B" w:rsidRPr="003B4A82" w:rsidRDefault="00725A8B" w:rsidP="00A377AB">
            <w:pPr>
              <w:jc w:val="center"/>
            </w:pPr>
            <w:r w:rsidRPr="003B4A82">
              <w:rPr>
                <w:rFonts w:hint="eastAsia"/>
              </w:rPr>
              <w:t>参数名称</w:t>
            </w:r>
          </w:p>
        </w:tc>
        <w:tc>
          <w:tcPr>
            <w:tcW w:w="1248" w:type="dxa"/>
          </w:tcPr>
          <w:p w14:paraId="1ED46604" w14:textId="77777777" w:rsidR="00725A8B" w:rsidRPr="003B4A82" w:rsidRDefault="00725A8B" w:rsidP="00A377AB">
            <w:pPr>
              <w:jc w:val="center"/>
            </w:pPr>
            <w:r w:rsidRPr="003B4A82">
              <w:rPr>
                <w:rFonts w:hint="eastAsia"/>
              </w:rPr>
              <w:t>参数</w:t>
            </w:r>
            <w:r w:rsidRPr="003B4A82">
              <w:t>类型</w:t>
            </w:r>
          </w:p>
        </w:tc>
        <w:tc>
          <w:tcPr>
            <w:tcW w:w="7288" w:type="dxa"/>
          </w:tcPr>
          <w:p w14:paraId="555A651E" w14:textId="77777777" w:rsidR="00725A8B" w:rsidRPr="003B4A82" w:rsidRDefault="00725A8B" w:rsidP="00A377AB">
            <w:pPr>
              <w:jc w:val="center"/>
            </w:pPr>
            <w:r w:rsidRPr="003B4A82">
              <w:rPr>
                <w:rFonts w:hint="eastAsia"/>
              </w:rPr>
              <w:t>传参说明</w:t>
            </w:r>
          </w:p>
        </w:tc>
      </w:tr>
      <w:tr w:rsidR="00725A8B" w:rsidRPr="003B4A82" w14:paraId="6EE076B0" w14:textId="77777777" w:rsidTr="00A377AB">
        <w:trPr>
          <w:jc w:val="center"/>
        </w:trPr>
        <w:tc>
          <w:tcPr>
            <w:tcW w:w="1920" w:type="dxa"/>
          </w:tcPr>
          <w:p w14:paraId="21E1E8E0" w14:textId="77777777" w:rsidR="00725A8B" w:rsidRPr="003B4A82" w:rsidRDefault="00725A8B" w:rsidP="00A377AB">
            <w:pPr>
              <w:jc w:val="center"/>
            </w:pPr>
            <w:r w:rsidRPr="003B4A82">
              <w:t>lpUserID</w:t>
            </w:r>
          </w:p>
        </w:tc>
        <w:tc>
          <w:tcPr>
            <w:tcW w:w="1248" w:type="dxa"/>
          </w:tcPr>
          <w:p w14:paraId="72AF8DD2" w14:textId="77777777" w:rsidR="00725A8B" w:rsidRPr="003B4A82" w:rsidRDefault="00725A8B" w:rsidP="00A377AB">
            <w:pPr>
              <w:jc w:val="center"/>
            </w:pPr>
            <w:r w:rsidRPr="003B4A82">
              <w:rPr>
                <w:rFonts w:hint="eastAsia"/>
              </w:rPr>
              <w:t>IN</w:t>
            </w:r>
          </w:p>
        </w:tc>
        <w:tc>
          <w:tcPr>
            <w:tcW w:w="7288" w:type="dxa"/>
          </w:tcPr>
          <w:p w14:paraId="53E0B72F"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09E656B2" w14:textId="77777777" w:rsidTr="00A377AB">
        <w:trPr>
          <w:jc w:val="center"/>
        </w:trPr>
        <w:tc>
          <w:tcPr>
            <w:tcW w:w="1920" w:type="dxa"/>
          </w:tcPr>
          <w:p w14:paraId="34363E5E" w14:textId="77777777" w:rsidR="00725A8B" w:rsidRPr="003B4A82" w:rsidRDefault="00725A8B" w:rsidP="00A377AB">
            <w:pPr>
              <w:jc w:val="center"/>
              <w:rPr>
                <w:noProof/>
              </w:rPr>
            </w:pPr>
            <w:r w:rsidRPr="003B4A82">
              <w:rPr>
                <w:noProof/>
              </w:rPr>
              <w:t>pstPermissionInfo</w:t>
            </w:r>
          </w:p>
        </w:tc>
        <w:tc>
          <w:tcPr>
            <w:tcW w:w="1248" w:type="dxa"/>
          </w:tcPr>
          <w:p w14:paraId="20035C84" w14:textId="77777777" w:rsidR="00725A8B" w:rsidRPr="003B4A82" w:rsidRDefault="00725A8B" w:rsidP="00A377AB">
            <w:pPr>
              <w:jc w:val="center"/>
            </w:pPr>
            <w:r w:rsidRPr="003B4A82">
              <w:t>IN</w:t>
            </w:r>
          </w:p>
        </w:tc>
        <w:tc>
          <w:tcPr>
            <w:tcW w:w="7288" w:type="dxa"/>
          </w:tcPr>
          <w:p w14:paraId="3C00E88E" w14:textId="77777777" w:rsidR="00725A8B" w:rsidRPr="003B4A82" w:rsidRDefault="00725A8B" w:rsidP="00A377AB">
            <w:r w:rsidRPr="003B4A82">
              <w:rPr>
                <w:rFonts w:hint="eastAsia"/>
              </w:rPr>
              <w:t>授权组信息</w:t>
            </w:r>
          </w:p>
        </w:tc>
      </w:tr>
    </w:tbl>
    <w:p w14:paraId="6498AC99" w14:textId="77777777" w:rsidR="00725A8B" w:rsidRPr="003B4A82" w:rsidRDefault="00725A8B" w:rsidP="00725A8B"/>
    <w:p w14:paraId="502263CA" w14:textId="77777777" w:rsidR="00725A8B" w:rsidRPr="003B4A82" w:rsidRDefault="00725A8B" w:rsidP="00725A8B">
      <w:pPr>
        <w:rPr>
          <w:b/>
          <w:bCs/>
        </w:rPr>
      </w:pPr>
      <w:r w:rsidRPr="003B4A82">
        <w:rPr>
          <w:b/>
          <w:bCs/>
        </w:rPr>
        <w:t>Return Values</w:t>
      </w:r>
      <w:r w:rsidRPr="003B4A82">
        <w:rPr>
          <w:rFonts w:hint="eastAsia"/>
          <w:b/>
          <w:bCs/>
        </w:rPr>
        <w:t>：</w:t>
      </w:r>
    </w:p>
    <w:p w14:paraId="525B2009"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CE8E971" w14:textId="77777777" w:rsidR="00725A8B" w:rsidRPr="003B4A82" w:rsidRDefault="00725A8B" w:rsidP="00725A8B">
      <w:pPr>
        <w:pStyle w:val="4"/>
        <w:rPr>
          <w:noProof/>
        </w:rPr>
      </w:pPr>
      <w:bookmarkStart w:id="740" w:name="_设置指定人员授权信息"/>
      <w:bookmarkEnd w:id="740"/>
      <w:r w:rsidRPr="003B4A82">
        <w:rPr>
          <w:rFonts w:asciiTheme="minorHAnsi" w:hAnsiTheme="minorHAnsi" w:cstheme="minorBidi"/>
          <w:szCs w:val="21"/>
        </w:rPr>
        <w:t>设置指定人员授权信息</w:t>
      </w:r>
    </w:p>
    <w:p w14:paraId="5E50444E"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2376A8CA" w14:textId="77777777" w:rsidTr="00A377AB">
        <w:trPr>
          <w:jc w:val="center"/>
        </w:trPr>
        <w:tc>
          <w:tcPr>
            <w:tcW w:w="8296" w:type="dxa"/>
          </w:tcPr>
          <w:p w14:paraId="48593D47" w14:textId="77777777" w:rsidR="00725A8B" w:rsidRPr="003B4A82" w:rsidRDefault="00725A8B" w:rsidP="00A377AB">
            <w:r w:rsidRPr="003B4A82">
              <w:lastRenderedPageBreak/>
              <w:t>BOOL STDCALL NETDEV_SetACSPersonPermission</w:t>
            </w:r>
          </w:p>
          <w:p w14:paraId="22909793" w14:textId="77777777" w:rsidR="00725A8B" w:rsidRPr="003B4A82" w:rsidRDefault="00725A8B" w:rsidP="00A377AB">
            <w:r w:rsidRPr="003B4A82">
              <w:t>(</w:t>
            </w:r>
          </w:p>
          <w:p w14:paraId="2013A085" w14:textId="77777777" w:rsidR="00725A8B" w:rsidRPr="003B4A82" w:rsidRDefault="00725A8B" w:rsidP="00A377AB">
            <w:pPr>
              <w:ind w:firstLineChars="200" w:firstLine="420"/>
            </w:pPr>
            <w:r w:rsidRPr="003B4A82">
              <w:t xml:space="preserve">LPVOID lpUserID, </w:t>
            </w:r>
          </w:p>
          <w:p w14:paraId="2C01D80C" w14:textId="77777777" w:rsidR="00725A8B" w:rsidRPr="003B4A82" w:rsidRDefault="00725A8B" w:rsidP="00A377AB">
            <w:pPr>
              <w:ind w:firstLineChars="200" w:firstLine="420"/>
            </w:pPr>
            <w:r w:rsidRPr="003B4A82">
              <w:t xml:space="preserve">UINT32 udwPersonID, </w:t>
            </w:r>
          </w:p>
          <w:p w14:paraId="5DCA1402" w14:textId="751F49C0" w:rsidR="00725A8B" w:rsidRPr="003B4A82" w:rsidRDefault="00E02404" w:rsidP="00A377AB">
            <w:pPr>
              <w:ind w:firstLineChars="200" w:firstLine="420"/>
            </w:pPr>
            <w:hyperlink w:anchor="_门授权信息结构体" w:history="1">
              <w:r w:rsidR="00DA1AA9" w:rsidRPr="003B4A82">
                <w:rPr>
                  <w:rStyle w:val="a5"/>
                  <w:u w:val="none"/>
                </w:rPr>
                <w:t>LPNETDEV_ACS_DOOR_PERMISSION_INFO_S</w:t>
              </w:r>
            </w:hyperlink>
            <w:r w:rsidR="00725A8B" w:rsidRPr="003B4A82">
              <w:t xml:space="preserve"> pstPermissionInfo</w:t>
            </w:r>
          </w:p>
          <w:p w14:paraId="2C6E6DCA" w14:textId="77777777" w:rsidR="00725A8B" w:rsidRPr="003B4A82" w:rsidRDefault="00725A8B" w:rsidP="00A377AB">
            <w:r w:rsidRPr="003B4A82">
              <w:t>);</w:t>
            </w:r>
          </w:p>
        </w:tc>
      </w:tr>
    </w:tbl>
    <w:p w14:paraId="1A360F06" w14:textId="77777777" w:rsidR="00725A8B" w:rsidRPr="003B4A82" w:rsidRDefault="00725A8B" w:rsidP="00725A8B">
      <w:pPr>
        <w:rPr>
          <w:b/>
          <w:bCs/>
        </w:rPr>
      </w:pPr>
    </w:p>
    <w:p w14:paraId="26EB1127" w14:textId="77777777" w:rsidR="00725A8B" w:rsidRPr="003B4A82" w:rsidRDefault="00725A8B" w:rsidP="00725A8B">
      <w:pPr>
        <w:rPr>
          <w:b/>
          <w:bCs/>
        </w:rPr>
      </w:pPr>
      <w:r w:rsidRPr="003B4A82">
        <w:rPr>
          <w:rFonts w:hint="eastAsia"/>
          <w:b/>
          <w:bCs/>
        </w:rPr>
        <w:t>接口描述：</w:t>
      </w:r>
    </w:p>
    <w:p w14:paraId="22FDD2F2" w14:textId="77777777" w:rsidR="00725A8B" w:rsidRPr="003B4A82" w:rsidRDefault="00725A8B" w:rsidP="00725A8B">
      <w:r w:rsidRPr="003B4A82">
        <w:rPr>
          <w:rFonts w:hint="eastAsia"/>
        </w:rPr>
        <w:t>设置指定人员授权信息；</w:t>
      </w:r>
    </w:p>
    <w:p w14:paraId="7E925637" w14:textId="77777777" w:rsidR="00725A8B" w:rsidRPr="003B4A82" w:rsidRDefault="00725A8B" w:rsidP="00725A8B"/>
    <w:p w14:paraId="4F02870C"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5A8B" w:rsidRPr="003B4A82" w14:paraId="67CC9692" w14:textId="77777777" w:rsidTr="00A377AB">
        <w:trPr>
          <w:jc w:val="center"/>
        </w:trPr>
        <w:tc>
          <w:tcPr>
            <w:tcW w:w="1920" w:type="dxa"/>
          </w:tcPr>
          <w:p w14:paraId="2F03B5FF" w14:textId="77777777" w:rsidR="00725A8B" w:rsidRPr="003B4A82" w:rsidRDefault="00725A8B" w:rsidP="00A377AB">
            <w:pPr>
              <w:jc w:val="center"/>
            </w:pPr>
            <w:r w:rsidRPr="003B4A82">
              <w:rPr>
                <w:rFonts w:hint="eastAsia"/>
              </w:rPr>
              <w:t>参数名称</w:t>
            </w:r>
          </w:p>
        </w:tc>
        <w:tc>
          <w:tcPr>
            <w:tcW w:w="1248" w:type="dxa"/>
          </w:tcPr>
          <w:p w14:paraId="3C69BAEC" w14:textId="77777777" w:rsidR="00725A8B" w:rsidRPr="003B4A82" w:rsidRDefault="00725A8B" w:rsidP="00A377AB">
            <w:pPr>
              <w:jc w:val="center"/>
            </w:pPr>
            <w:r w:rsidRPr="003B4A82">
              <w:rPr>
                <w:rFonts w:hint="eastAsia"/>
              </w:rPr>
              <w:t>参数</w:t>
            </w:r>
            <w:r w:rsidRPr="003B4A82">
              <w:t>类型</w:t>
            </w:r>
          </w:p>
        </w:tc>
        <w:tc>
          <w:tcPr>
            <w:tcW w:w="7288" w:type="dxa"/>
          </w:tcPr>
          <w:p w14:paraId="3F34CDEB" w14:textId="77777777" w:rsidR="00725A8B" w:rsidRPr="003B4A82" w:rsidRDefault="00725A8B" w:rsidP="00A377AB">
            <w:pPr>
              <w:jc w:val="center"/>
            </w:pPr>
            <w:r w:rsidRPr="003B4A82">
              <w:rPr>
                <w:rFonts w:hint="eastAsia"/>
              </w:rPr>
              <w:t>传参说明</w:t>
            </w:r>
          </w:p>
        </w:tc>
      </w:tr>
      <w:tr w:rsidR="00725A8B" w:rsidRPr="003B4A82" w14:paraId="6157AEAB" w14:textId="77777777" w:rsidTr="00A377AB">
        <w:trPr>
          <w:jc w:val="center"/>
        </w:trPr>
        <w:tc>
          <w:tcPr>
            <w:tcW w:w="1920" w:type="dxa"/>
          </w:tcPr>
          <w:p w14:paraId="2EB955F4" w14:textId="77777777" w:rsidR="00725A8B" w:rsidRPr="003B4A82" w:rsidRDefault="00725A8B" w:rsidP="00A377AB">
            <w:pPr>
              <w:jc w:val="center"/>
            </w:pPr>
            <w:r w:rsidRPr="003B4A82">
              <w:t>lpUserID</w:t>
            </w:r>
          </w:p>
        </w:tc>
        <w:tc>
          <w:tcPr>
            <w:tcW w:w="1248" w:type="dxa"/>
          </w:tcPr>
          <w:p w14:paraId="17232F3C" w14:textId="77777777" w:rsidR="00725A8B" w:rsidRPr="003B4A82" w:rsidRDefault="00725A8B" w:rsidP="00A377AB">
            <w:pPr>
              <w:jc w:val="center"/>
            </w:pPr>
            <w:r w:rsidRPr="003B4A82">
              <w:rPr>
                <w:rFonts w:hint="eastAsia"/>
              </w:rPr>
              <w:t>IN</w:t>
            </w:r>
          </w:p>
        </w:tc>
        <w:tc>
          <w:tcPr>
            <w:tcW w:w="7288" w:type="dxa"/>
          </w:tcPr>
          <w:p w14:paraId="3BD7D01D"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14F71CC5" w14:textId="77777777" w:rsidTr="00A377AB">
        <w:trPr>
          <w:jc w:val="center"/>
        </w:trPr>
        <w:tc>
          <w:tcPr>
            <w:tcW w:w="1920" w:type="dxa"/>
          </w:tcPr>
          <w:p w14:paraId="7BD4B08E" w14:textId="77777777" w:rsidR="00725A8B" w:rsidRPr="003B4A82" w:rsidRDefault="00725A8B" w:rsidP="00A377AB">
            <w:pPr>
              <w:jc w:val="center"/>
              <w:rPr>
                <w:noProof/>
              </w:rPr>
            </w:pPr>
            <w:r w:rsidRPr="003B4A82">
              <w:rPr>
                <w:noProof/>
              </w:rPr>
              <w:t>udwPersonID</w:t>
            </w:r>
          </w:p>
        </w:tc>
        <w:tc>
          <w:tcPr>
            <w:tcW w:w="1248" w:type="dxa"/>
          </w:tcPr>
          <w:p w14:paraId="29864102" w14:textId="77777777" w:rsidR="00725A8B" w:rsidRPr="003B4A82" w:rsidRDefault="00725A8B" w:rsidP="00A377AB">
            <w:pPr>
              <w:jc w:val="center"/>
            </w:pPr>
            <w:r w:rsidRPr="003B4A82">
              <w:t>IN</w:t>
            </w:r>
          </w:p>
        </w:tc>
        <w:tc>
          <w:tcPr>
            <w:tcW w:w="7288" w:type="dxa"/>
          </w:tcPr>
          <w:p w14:paraId="1E78A24D" w14:textId="77777777" w:rsidR="00725A8B" w:rsidRPr="003B4A82" w:rsidRDefault="00725A8B" w:rsidP="00A377AB">
            <w:r w:rsidRPr="003B4A82">
              <w:rPr>
                <w:rFonts w:hint="eastAsia"/>
              </w:rPr>
              <w:t>人员</w:t>
            </w:r>
            <w:r w:rsidRPr="003B4A82">
              <w:t>ID</w:t>
            </w:r>
          </w:p>
        </w:tc>
      </w:tr>
      <w:tr w:rsidR="00725A8B" w:rsidRPr="003B4A82" w14:paraId="6EF973C8" w14:textId="77777777" w:rsidTr="00A377AB">
        <w:trPr>
          <w:jc w:val="center"/>
        </w:trPr>
        <w:tc>
          <w:tcPr>
            <w:tcW w:w="1920" w:type="dxa"/>
          </w:tcPr>
          <w:p w14:paraId="67177F44" w14:textId="77777777" w:rsidR="00725A8B" w:rsidRPr="003B4A82" w:rsidRDefault="00725A8B" w:rsidP="00A377AB">
            <w:pPr>
              <w:jc w:val="center"/>
              <w:rPr>
                <w:noProof/>
              </w:rPr>
            </w:pPr>
            <w:r w:rsidRPr="003B4A82">
              <w:rPr>
                <w:noProof/>
              </w:rPr>
              <w:t>pstPermissionInfo</w:t>
            </w:r>
          </w:p>
        </w:tc>
        <w:tc>
          <w:tcPr>
            <w:tcW w:w="1248" w:type="dxa"/>
          </w:tcPr>
          <w:p w14:paraId="0B7A3B68" w14:textId="77777777" w:rsidR="00725A8B" w:rsidRPr="003B4A82" w:rsidRDefault="00725A8B" w:rsidP="00A377AB">
            <w:pPr>
              <w:jc w:val="center"/>
            </w:pPr>
            <w:r w:rsidRPr="003B4A82">
              <w:t>IN</w:t>
            </w:r>
          </w:p>
        </w:tc>
        <w:tc>
          <w:tcPr>
            <w:tcW w:w="7288" w:type="dxa"/>
          </w:tcPr>
          <w:p w14:paraId="6B45C73E" w14:textId="77777777" w:rsidR="00725A8B" w:rsidRPr="003B4A82" w:rsidRDefault="00725A8B" w:rsidP="00A377AB">
            <w:r w:rsidRPr="003B4A82">
              <w:rPr>
                <w:rFonts w:hint="eastAsia"/>
              </w:rPr>
              <w:t>人员授权信息</w:t>
            </w:r>
          </w:p>
        </w:tc>
      </w:tr>
    </w:tbl>
    <w:p w14:paraId="72DBACF9" w14:textId="77777777" w:rsidR="00725A8B" w:rsidRPr="003B4A82" w:rsidRDefault="00725A8B" w:rsidP="00725A8B"/>
    <w:p w14:paraId="7087CD42" w14:textId="77777777" w:rsidR="00725A8B" w:rsidRPr="003B4A82" w:rsidRDefault="00725A8B" w:rsidP="00725A8B">
      <w:pPr>
        <w:rPr>
          <w:b/>
          <w:bCs/>
        </w:rPr>
      </w:pPr>
      <w:r w:rsidRPr="003B4A82">
        <w:rPr>
          <w:b/>
          <w:bCs/>
        </w:rPr>
        <w:t>Return Values</w:t>
      </w:r>
      <w:r w:rsidRPr="003B4A82">
        <w:rPr>
          <w:rFonts w:hint="eastAsia"/>
          <w:b/>
          <w:bCs/>
        </w:rPr>
        <w:t>：</w:t>
      </w:r>
    </w:p>
    <w:p w14:paraId="24DA401C" w14:textId="77777777" w:rsidR="00725A8B" w:rsidRPr="003B4A82"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4AF0E49" w14:textId="77777777" w:rsidR="00725A8B" w:rsidRPr="003B4A82" w:rsidRDefault="00725A8B" w:rsidP="00725A8B">
      <w:pPr>
        <w:pStyle w:val="4"/>
        <w:rPr>
          <w:noProof/>
        </w:rPr>
      </w:pPr>
      <w:bookmarkStart w:id="741" w:name="_注册速通门报警消息回调函数"/>
      <w:bookmarkEnd w:id="741"/>
      <w:r w:rsidRPr="003B4A82">
        <w:rPr>
          <w:rFonts w:asciiTheme="minorHAnsi" w:hAnsiTheme="minorHAnsi" w:cstheme="minorBidi"/>
          <w:szCs w:val="21"/>
        </w:rPr>
        <w:t>注册速通门报警消息回调函数</w:t>
      </w:r>
    </w:p>
    <w:p w14:paraId="0AC3D8B8" w14:textId="77777777" w:rsidR="00725A8B" w:rsidRPr="003B4A82" w:rsidRDefault="00725A8B" w:rsidP="00725A8B">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5A8B" w:rsidRPr="003B4A82" w14:paraId="1E485C8F" w14:textId="77777777" w:rsidTr="00A377AB">
        <w:trPr>
          <w:jc w:val="center"/>
        </w:trPr>
        <w:tc>
          <w:tcPr>
            <w:tcW w:w="8296" w:type="dxa"/>
          </w:tcPr>
          <w:p w14:paraId="165DC84A" w14:textId="77777777" w:rsidR="00725A8B" w:rsidRPr="003B4A82" w:rsidRDefault="00725A8B" w:rsidP="00A377AB">
            <w:r w:rsidRPr="003B4A82">
              <w:t>BOOL STDCALL NETDEV_SetAlarmFGCallBack</w:t>
            </w:r>
          </w:p>
          <w:p w14:paraId="26D97043" w14:textId="77777777" w:rsidR="00725A8B" w:rsidRPr="003B4A82" w:rsidRDefault="00725A8B" w:rsidP="00A377AB">
            <w:r w:rsidRPr="003B4A82">
              <w:t>(</w:t>
            </w:r>
          </w:p>
          <w:p w14:paraId="7EB488B6" w14:textId="77777777" w:rsidR="00725A8B" w:rsidRPr="003B4A82" w:rsidRDefault="00725A8B" w:rsidP="00A377AB">
            <w:pPr>
              <w:ind w:firstLineChars="200" w:firstLine="420"/>
            </w:pPr>
            <w:r w:rsidRPr="003B4A82">
              <w:t>LPVOID lpUserID,</w:t>
            </w:r>
          </w:p>
          <w:p w14:paraId="6EEDAE2B" w14:textId="77777777" w:rsidR="00725A8B" w:rsidRPr="003B4A82" w:rsidRDefault="00725A8B" w:rsidP="00A377AB">
            <w:pPr>
              <w:ind w:firstLineChars="200" w:firstLine="420"/>
            </w:pPr>
            <w:r w:rsidRPr="003B4A82">
              <w:t>NETDEV_AlarmMessFGCallBack_PF cbAlarmMessCallBack,</w:t>
            </w:r>
          </w:p>
          <w:p w14:paraId="2F3F91CC" w14:textId="77777777" w:rsidR="00725A8B" w:rsidRPr="003B4A82" w:rsidRDefault="00725A8B" w:rsidP="00A377AB">
            <w:pPr>
              <w:ind w:firstLineChars="200" w:firstLine="420"/>
            </w:pPr>
            <w:r w:rsidRPr="003B4A82">
              <w:t>LPVOID lpUserData</w:t>
            </w:r>
          </w:p>
          <w:p w14:paraId="34C9016C" w14:textId="77777777" w:rsidR="00725A8B" w:rsidRPr="003B4A82" w:rsidRDefault="00725A8B" w:rsidP="00A377AB">
            <w:r w:rsidRPr="003B4A82">
              <w:t>);</w:t>
            </w:r>
          </w:p>
        </w:tc>
      </w:tr>
    </w:tbl>
    <w:p w14:paraId="5913A8FF" w14:textId="77777777" w:rsidR="00725A8B" w:rsidRPr="003B4A82" w:rsidRDefault="00725A8B" w:rsidP="00725A8B">
      <w:pPr>
        <w:rPr>
          <w:b/>
          <w:bCs/>
        </w:rPr>
      </w:pPr>
    </w:p>
    <w:p w14:paraId="624730AD" w14:textId="77777777" w:rsidR="00725A8B" w:rsidRPr="003B4A82" w:rsidRDefault="00725A8B" w:rsidP="00725A8B">
      <w:pPr>
        <w:rPr>
          <w:b/>
          <w:bCs/>
        </w:rPr>
      </w:pPr>
      <w:r w:rsidRPr="003B4A82">
        <w:rPr>
          <w:rFonts w:hint="eastAsia"/>
          <w:b/>
          <w:bCs/>
        </w:rPr>
        <w:t>接口描述：</w:t>
      </w:r>
    </w:p>
    <w:p w14:paraId="60234838" w14:textId="77777777" w:rsidR="00725A8B" w:rsidRPr="003B4A82" w:rsidRDefault="00725A8B" w:rsidP="00725A8B">
      <w:r w:rsidRPr="003B4A82">
        <w:rPr>
          <w:rFonts w:hint="eastAsia"/>
        </w:rPr>
        <w:t>注册速通门报警消息回调函数;</w:t>
      </w:r>
    </w:p>
    <w:p w14:paraId="44967159" w14:textId="77777777" w:rsidR="00725A8B" w:rsidRPr="003B4A82" w:rsidRDefault="00725A8B" w:rsidP="00725A8B"/>
    <w:p w14:paraId="5A87377A" w14:textId="77777777" w:rsidR="00725A8B" w:rsidRPr="003B4A82" w:rsidRDefault="00725A8B" w:rsidP="00725A8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7"/>
        <w:gridCol w:w="1193"/>
        <w:gridCol w:w="6946"/>
      </w:tblGrid>
      <w:tr w:rsidR="00725A8B" w:rsidRPr="003B4A82" w14:paraId="561A0393" w14:textId="77777777" w:rsidTr="00A377AB">
        <w:trPr>
          <w:jc w:val="center"/>
        </w:trPr>
        <w:tc>
          <w:tcPr>
            <w:tcW w:w="2317" w:type="dxa"/>
          </w:tcPr>
          <w:p w14:paraId="10681C7D" w14:textId="77777777" w:rsidR="00725A8B" w:rsidRPr="003B4A82" w:rsidRDefault="00725A8B" w:rsidP="00A377AB">
            <w:pPr>
              <w:jc w:val="center"/>
            </w:pPr>
            <w:r w:rsidRPr="003B4A82">
              <w:rPr>
                <w:rFonts w:hint="eastAsia"/>
              </w:rPr>
              <w:t>参数名称</w:t>
            </w:r>
          </w:p>
        </w:tc>
        <w:tc>
          <w:tcPr>
            <w:tcW w:w="1193" w:type="dxa"/>
          </w:tcPr>
          <w:p w14:paraId="0519A0BC" w14:textId="77777777" w:rsidR="00725A8B" w:rsidRPr="003B4A82" w:rsidRDefault="00725A8B" w:rsidP="00A377AB">
            <w:pPr>
              <w:jc w:val="center"/>
            </w:pPr>
            <w:r w:rsidRPr="003B4A82">
              <w:rPr>
                <w:rFonts w:hint="eastAsia"/>
              </w:rPr>
              <w:t>参数</w:t>
            </w:r>
            <w:r w:rsidRPr="003B4A82">
              <w:t>类型</w:t>
            </w:r>
          </w:p>
        </w:tc>
        <w:tc>
          <w:tcPr>
            <w:tcW w:w="6946" w:type="dxa"/>
          </w:tcPr>
          <w:p w14:paraId="4337FE0D" w14:textId="77777777" w:rsidR="00725A8B" w:rsidRPr="003B4A82" w:rsidRDefault="00725A8B" w:rsidP="00A377AB">
            <w:pPr>
              <w:jc w:val="center"/>
            </w:pPr>
            <w:r w:rsidRPr="003B4A82">
              <w:rPr>
                <w:rFonts w:hint="eastAsia"/>
              </w:rPr>
              <w:t>传参说明</w:t>
            </w:r>
          </w:p>
        </w:tc>
      </w:tr>
      <w:tr w:rsidR="00725A8B" w:rsidRPr="003B4A82" w14:paraId="556D2476" w14:textId="77777777" w:rsidTr="00A377AB">
        <w:trPr>
          <w:jc w:val="center"/>
        </w:trPr>
        <w:tc>
          <w:tcPr>
            <w:tcW w:w="2317" w:type="dxa"/>
          </w:tcPr>
          <w:p w14:paraId="3F0809DA" w14:textId="77777777" w:rsidR="00725A8B" w:rsidRPr="003B4A82" w:rsidRDefault="00725A8B" w:rsidP="00A377AB">
            <w:pPr>
              <w:jc w:val="center"/>
            </w:pPr>
            <w:r w:rsidRPr="003B4A82">
              <w:t>lpUserID</w:t>
            </w:r>
          </w:p>
        </w:tc>
        <w:tc>
          <w:tcPr>
            <w:tcW w:w="1193" w:type="dxa"/>
          </w:tcPr>
          <w:p w14:paraId="326EB5CE" w14:textId="77777777" w:rsidR="00725A8B" w:rsidRPr="003B4A82" w:rsidRDefault="00725A8B" w:rsidP="00A377AB">
            <w:pPr>
              <w:jc w:val="center"/>
            </w:pPr>
            <w:r w:rsidRPr="003B4A82">
              <w:rPr>
                <w:rFonts w:hint="eastAsia"/>
              </w:rPr>
              <w:t>IN</w:t>
            </w:r>
          </w:p>
        </w:tc>
        <w:tc>
          <w:tcPr>
            <w:tcW w:w="6946" w:type="dxa"/>
          </w:tcPr>
          <w:p w14:paraId="5C416FDC"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6F96696B" w14:textId="77777777" w:rsidTr="00A377AB">
        <w:trPr>
          <w:jc w:val="center"/>
        </w:trPr>
        <w:tc>
          <w:tcPr>
            <w:tcW w:w="2317" w:type="dxa"/>
          </w:tcPr>
          <w:p w14:paraId="571C9F07" w14:textId="77777777" w:rsidR="00725A8B" w:rsidRPr="003B4A82" w:rsidRDefault="00725A8B" w:rsidP="00A377AB">
            <w:pPr>
              <w:jc w:val="center"/>
              <w:rPr>
                <w:noProof/>
              </w:rPr>
            </w:pPr>
            <w:r w:rsidRPr="003B4A82">
              <w:rPr>
                <w:noProof/>
              </w:rPr>
              <w:t>cbAlarmMessCallBack</w:t>
            </w:r>
          </w:p>
        </w:tc>
        <w:tc>
          <w:tcPr>
            <w:tcW w:w="1193" w:type="dxa"/>
          </w:tcPr>
          <w:p w14:paraId="000DB96C" w14:textId="77777777" w:rsidR="00725A8B" w:rsidRPr="003B4A82" w:rsidRDefault="00725A8B" w:rsidP="00A377AB">
            <w:pPr>
              <w:jc w:val="center"/>
            </w:pPr>
            <w:r w:rsidRPr="003B4A82">
              <w:t>IN</w:t>
            </w:r>
          </w:p>
        </w:tc>
        <w:tc>
          <w:tcPr>
            <w:tcW w:w="6946" w:type="dxa"/>
          </w:tcPr>
          <w:p w14:paraId="298F0A99" w14:textId="77777777" w:rsidR="00725A8B" w:rsidRPr="003B4A82" w:rsidRDefault="00725A8B" w:rsidP="00A377AB">
            <w:r w:rsidRPr="003B4A82">
              <w:rPr>
                <w:rFonts w:hint="eastAsia"/>
              </w:rPr>
              <w:t>回调函数</w:t>
            </w:r>
          </w:p>
        </w:tc>
      </w:tr>
      <w:tr w:rsidR="00725A8B" w:rsidRPr="003B4A82" w14:paraId="1A4EB8A5" w14:textId="77777777" w:rsidTr="00A377AB">
        <w:trPr>
          <w:jc w:val="center"/>
        </w:trPr>
        <w:tc>
          <w:tcPr>
            <w:tcW w:w="2317" w:type="dxa"/>
          </w:tcPr>
          <w:p w14:paraId="7857338A" w14:textId="77777777" w:rsidR="00725A8B" w:rsidRPr="003B4A82" w:rsidRDefault="00725A8B" w:rsidP="00A377AB">
            <w:pPr>
              <w:jc w:val="center"/>
              <w:rPr>
                <w:noProof/>
              </w:rPr>
            </w:pPr>
            <w:r w:rsidRPr="003B4A82">
              <w:rPr>
                <w:noProof/>
              </w:rPr>
              <w:t>lpUserData</w:t>
            </w:r>
          </w:p>
        </w:tc>
        <w:tc>
          <w:tcPr>
            <w:tcW w:w="1193" w:type="dxa"/>
          </w:tcPr>
          <w:p w14:paraId="44613722" w14:textId="77777777" w:rsidR="00725A8B" w:rsidRPr="003B4A82" w:rsidRDefault="00725A8B" w:rsidP="00A377AB">
            <w:pPr>
              <w:jc w:val="center"/>
            </w:pPr>
            <w:r w:rsidRPr="003B4A82">
              <w:t>IN</w:t>
            </w:r>
          </w:p>
        </w:tc>
        <w:tc>
          <w:tcPr>
            <w:tcW w:w="6946" w:type="dxa"/>
          </w:tcPr>
          <w:p w14:paraId="608CF2E2" w14:textId="77777777" w:rsidR="00725A8B" w:rsidRPr="003B4A82" w:rsidRDefault="00725A8B" w:rsidP="00A377AB">
            <w:r w:rsidRPr="003B4A82">
              <w:rPr>
                <w:rFonts w:hint="eastAsia"/>
              </w:rPr>
              <w:t>用户数据</w:t>
            </w:r>
          </w:p>
        </w:tc>
      </w:tr>
    </w:tbl>
    <w:p w14:paraId="590E6509" w14:textId="77777777" w:rsidR="00725A8B" w:rsidRPr="003B4A82" w:rsidRDefault="00725A8B" w:rsidP="00725A8B"/>
    <w:p w14:paraId="1846F4F8" w14:textId="77777777" w:rsidR="00725A8B" w:rsidRPr="003B4A82" w:rsidRDefault="00725A8B" w:rsidP="00725A8B">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725A8B" w:rsidRPr="003B4A82" w14:paraId="24BDE5CB" w14:textId="77777777" w:rsidTr="00A377AB">
        <w:trPr>
          <w:jc w:val="center"/>
        </w:trPr>
        <w:tc>
          <w:tcPr>
            <w:tcW w:w="10456" w:type="dxa"/>
          </w:tcPr>
          <w:p w14:paraId="75309ABE" w14:textId="77777777" w:rsidR="00725A8B" w:rsidRPr="003B4A82" w:rsidRDefault="00725A8B" w:rsidP="00A377AB">
            <w:r w:rsidRPr="003B4A82">
              <w:t>typedef void(STDCALL *NETDEV_AlarmMessFGCallBack_PF)</w:t>
            </w:r>
          </w:p>
          <w:p w14:paraId="64AD6441" w14:textId="77777777" w:rsidR="00725A8B" w:rsidRPr="003B4A82" w:rsidRDefault="00725A8B" w:rsidP="00A377AB">
            <w:r w:rsidRPr="003B4A82">
              <w:t>(</w:t>
            </w:r>
          </w:p>
          <w:p w14:paraId="6AEC0DEB" w14:textId="77777777" w:rsidR="00725A8B" w:rsidRPr="003B4A82" w:rsidRDefault="00725A8B" w:rsidP="00A377AB">
            <w:pPr>
              <w:ind w:firstLineChars="200" w:firstLine="420"/>
            </w:pPr>
            <w:r w:rsidRPr="003B4A82">
              <w:t>LPVOID lpUserID,</w:t>
            </w:r>
          </w:p>
          <w:p w14:paraId="7CDED752" w14:textId="389A0C71" w:rsidR="00725A8B" w:rsidRPr="003B4A82" w:rsidRDefault="00E02404" w:rsidP="00A377AB">
            <w:pPr>
              <w:ind w:firstLineChars="200" w:firstLine="420"/>
            </w:pPr>
            <w:hyperlink w:anchor="_人员核验结构体" w:history="1">
              <w:r w:rsidR="00725A8B" w:rsidRPr="003B4A82">
                <w:rPr>
                  <w:rStyle w:val="a5"/>
                  <w:u w:val="none"/>
                </w:rPr>
                <w:t>LPNETDEV_PERSON_VERIFICATION_S</w:t>
              </w:r>
            </w:hyperlink>
            <w:r w:rsidR="00725A8B" w:rsidRPr="003B4A82">
              <w:t xml:space="preserve"> pstAlarmData,</w:t>
            </w:r>
          </w:p>
          <w:p w14:paraId="0BF754CF" w14:textId="77777777" w:rsidR="00725A8B" w:rsidRPr="003B4A82" w:rsidRDefault="00725A8B" w:rsidP="00A377AB">
            <w:pPr>
              <w:ind w:firstLineChars="200" w:firstLine="420"/>
            </w:pPr>
            <w:r w:rsidRPr="003B4A82">
              <w:t>LPVOID    lpUserData</w:t>
            </w:r>
          </w:p>
          <w:p w14:paraId="2A7D51F5" w14:textId="77777777" w:rsidR="00725A8B" w:rsidRPr="003B4A82" w:rsidRDefault="00725A8B" w:rsidP="00A377AB">
            <w:r w:rsidRPr="003B4A82">
              <w:lastRenderedPageBreak/>
              <w:t>);</w:t>
            </w:r>
          </w:p>
        </w:tc>
      </w:tr>
    </w:tbl>
    <w:p w14:paraId="242562A8" w14:textId="77777777" w:rsidR="00725A8B" w:rsidRPr="003B4A82" w:rsidRDefault="00725A8B" w:rsidP="00725A8B">
      <w:pPr>
        <w:rPr>
          <w:b/>
          <w:bCs/>
        </w:rPr>
      </w:pPr>
    </w:p>
    <w:p w14:paraId="49468C91" w14:textId="77777777" w:rsidR="00725A8B" w:rsidRPr="003B4A82" w:rsidRDefault="00725A8B" w:rsidP="00725A8B">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725A8B" w:rsidRPr="003B4A82" w14:paraId="4CD360C2" w14:textId="77777777" w:rsidTr="00A377AB">
        <w:trPr>
          <w:jc w:val="center"/>
        </w:trPr>
        <w:tc>
          <w:tcPr>
            <w:tcW w:w="1555" w:type="dxa"/>
          </w:tcPr>
          <w:p w14:paraId="328B5FBB" w14:textId="77777777" w:rsidR="00725A8B" w:rsidRPr="003B4A82" w:rsidRDefault="00725A8B" w:rsidP="00A377AB">
            <w:pPr>
              <w:jc w:val="center"/>
            </w:pPr>
            <w:r w:rsidRPr="003B4A82">
              <w:rPr>
                <w:rFonts w:hint="eastAsia"/>
              </w:rPr>
              <w:t>参数名称</w:t>
            </w:r>
          </w:p>
        </w:tc>
        <w:tc>
          <w:tcPr>
            <w:tcW w:w="1275" w:type="dxa"/>
          </w:tcPr>
          <w:p w14:paraId="27E46699" w14:textId="77777777" w:rsidR="00725A8B" w:rsidRPr="003B4A82" w:rsidRDefault="00725A8B" w:rsidP="00A377AB">
            <w:pPr>
              <w:jc w:val="center"/>
            </w:pPr>
            <w:r w:rsidRPr="003B4A82">
              <w:rPr>
                <w:rFonts w:hint="eastAsia"/>
              </w:rPr>
              <w:t>参数</w:t>
            </w:r>
            <w:r w:rsidRPr="003B4A82">
              <w:t>类型</w:t>
            </w:r>
          </w:p>
        </w:tc>
        <w:tc>
          <w:tcPr>
            <w:tcW w:w="7626" w:type="dxa"/>
          </w:tcPr>
          <w:p w14:paraId="0040B103" w14:textId="77777777" w:rsidR="00725A8B" w:rsidRPr="003B4A82" w:rsidRDefault="00725A8B" w:rsidP="00A377AB">
            <w:pPr>
              <w:jc w:val="center"/>
            </w:pPr>
            <w:r w:rsidRPr="003B4A82">
              <w:rPr>
                <w:rFonts w:hint="eastAsia"/>
              </w:rPr>
              <w:t>传参说明</w:t>
            </w:r>
          </w:p>
        </w:tc>
      </w:tr>
      <w:tr w:rsidR="00725A8B" w:rsidRPr="003B4A82" w14:paraId="74314077" w14:textId="77777777" w:rsidTr="00A377AB">
        <w:trPr>
          <w:jc w:val="center"/>
        </w:trPr>
        <w:tc>
          <w:tcPr>
            <w:tcW w:w="1555" w:type="dxa"/>
          </w:tcPr>
          <w:p w14:paraId="6433D3CF" w14:textId="77777777" w:rsidR="00725A8B" w:rsidRPr="003B4A82" w:rsidRDefault="00725A8B" w:rsidP="00A377AB">
            <w:pPr>
              <w:jc w:val="center"/>
            </w:pPr>
            <w:r w:rsidRPr="003B4A82">
              <w:t>lpUserID</w:t>
            </w:r>
          </w:p>
        </w:tc>
        <w:tc>
          <w:tcPr>
            <w:tcW w:w="1275" w:type="dxa"/>
          </w:tcPr>
          <w:p w14:paraId="3351928D" w14:textId="77777777" w:rsidR="00725A8B" w:rsidRPr="003B4A82" w:rsidRDefault="00725A8B" w:rsidP="00A377AB">
            <w:pPr>
              <w:jc w:val="center"/>
            </w:pPr>
            <w:r w:rsidRPr="003B4A82">
              <w:t>IN</w:t>
            </w:r>
          </w:p>
        </w:tc>
        <w:tc>
          <w:tcPr>
            <w:tcW w:w="7626" w:type="dxa"/>
          </w:tcPr>
          <w:p w14:paraId="5B7009B5" w14:textId="77777777" w:rsidR="00725A8B" w:rsidRPr="003B4A82" w:rsidRDefault="00725A8B" w:rsidP="00A377AB">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5A8B" w:rsidRPr="003B4A82" w14:paraId="3FB302E8" w14:textId="77777777" w:rsidTr="00A377AB">
        <w:trPr>
          <w:jc w:val="center"/>
        </w:trPr>
        <w:tc>
          <w:tcPr>
            <w:tcW w:w="1555" w:type="dxa"/>
            <w:vAlign w:val="center"/>
          </w:tcPr>
          <w:p w14:paraId="2082FBA9" w14:textId="77777777" w:rsidR="00725A8B" w:rsidRPr="003B4A82" w:rsidRDefault="00725A8B" w:rsidP="00A377AB">
            <w:pPr>
              <w:jc w:val="center"/>
            </w:pPr>
            <w:r w:rsidRPr="003B4A82">
              <w:t>pstAlarmData</w:t>
            </w:r>
          </w:p>
        </w:tc>
        <w:tc>
          <w:tcPr>
            <w:tcW w:w="1275" w:type="dxa"/>
            <w:vAlign w:val="center"/>
          </w:tcPr>
          <w:p w14:paraId="5BFD418F" w14:textId="77777777" w:rsidR="00725A8B" w:rsidRPr="003B4A82" w:rsidRDefault="00725A8B" w:rsidP="00A377AB">
            <w:pPr>
              <w:jc w:val="center"/>
            </w:pPr>
            <w:r w:rsidRPr="003B4A82">
              <w:t>IN</w:t>
            </w:r>
          </w:p>
        </w:tc>
        <w:tc>
          <w:tcPr>
            <w:tcW w:w="7626" w:type="dxa"/>
            <w:vAlign w:val="center"/>
          </w:tcPr>
          <w:p w14:paraId="1DC8E983" w14:textId="77777777" w:rsidR="00725A8B" w:rsidRPr="003B4A82" w:rsidRDefault="00725A8B" w:rsidP="00A377AB">
            <w:pPr>
              <w:jc w:val="left"/>
              <w:rPr>
                <w:rFonts w:ascii="宋体" w:hAnsi="宋体"/>
              </w:rPr>
            </w:pPr>
            <w:r w:rsidRPr="003B4A82">
              <w:rPr>
                <w:rFonts w:ascii="宋体" w:hAnsi="宋体" w:hint="eastAsia"/>
              </w:rPr>
              <w:t>告警信息</w:t>
            </w:r>
          </w:p>
        </w:tc>
      </w:tr>
      <w:tr w:rsidR="00725A8B" w:rsidRPr="003B4A82" w14:paraId="14D2931F" w14:textId="77777777" w:rsidTr="00A377AB">
        <w:trPr>
          <w:jc w:val="center"/>
        </w:trPr>
        <w:tc>
          <w:tcPr>
            <w:tcW w:w="1555" w:type="dxa"/>
          </w:tcPr>
          <w:p w14:paraId="51836096" w14:textId="77777777" w:rsidR="00725A8B" w:rsidRPr="003B4A82" w:rsidRDefault="00725A8B" w:rsidP="00A377AB">
            <w:pPr>
              <w:jc w:val="center"/>
            </w:pPr>
            <w:r w:rsidRPr="003B4A82">
              <w:t>lpUserData</w:t>
            </w:r>
          </w:p>
        </w:tc>
        <w:tc>
          <w:tcPr>
            <w:tcW w:w="1275" w:type="dxa"/>
          </w:tcPr>
          <w:p w14:paraId="381D4052" w14:textId="77777777" w:rsidR="00725A8B" w:rsidRPr="003B4A82" w:rsidRDefault="00725A8B" w:rsidP="00A377AB">
            <w:pPr>
              <w:jc w:val="center"/>
            </w:pPr>
            <w:r w:rsidRPr="003B4A82">
              <w:t>IN</w:t>
            </w:r>
          </w:p>
        </w:tc>
        <w:tc>
          <w:tcPr>
            <w:tcW w:w="7626" w:type="dxa"/>
          </w:tcPr>
          <w:p w14:paraId="55395DDC" w14:textId="77777777" w:rsidR="00725A8B" w:rsidRPr="003B4A82" w:rsidRDefault="00725A8B" w:rsidP="00A377AB">
            <w:pPr>
              <w:jc w:val="left"/>
              <w:rPr>
                <w:rFonts w:ascii="宋体" w:hAnsi="宋体"/>
              </w:rPr>
            </w:pPr>
            <w:r w:rsidRPr="003B4A82">
              <w:rPr>
                <w:rFonts w:ascii="宋体" w:hAnsi="宋体" w:hint="eastAsia"/>
              </w:rPr>
              <w:t>用户数据</w:t>
            </w:r>
          </w:p>
        </w:tc>
      </w:tr>
    </w:tbl>
    <w:p w14:paraId="6D62C9B3" w14:textId="77777777" w:rsidR="00725A8B" w:rsidRPr="003B4A82" w:rsidRDefault="00725A8B" w:rsidP="00725A8B"/>
    <w:p w14:paraId="01E0D623" w14:textId="77777777" w:rsidR="00725A8B" w:rsidRPr="003B4A82" w:rsidRDefault="00725A8B" w:rsidP="00725A8B">
      <w:pPr>
        <w:rPr>
          <w:b/>
          <w:bCs/>
        </w:rPr>
      </w:pPr>
      <w:r w:rsidRPr="003B4A82">
        <w:rPr>
          <w:b/>
          <w:bCs/>
        </w:rPr>
        <w:t>Return Values</w:t>
      </w:r>
      <w:r w:rsidRPr="003B4A82">
        <w:rPr>
          <w:rFonts w:hint="eastAsia"/>
          <w:b/>
          <w:bCs/>
        </w:rPr>
        <w:t>：</w:t>
      </w:r>
    </w:p>
    <w:p w14:paraId="55A2399E" w14:textId="3A562D22" w:rsidR="00725A8B" w:rsidRDefault="00725A8B" w:rsidP="00725A8B">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88C067C" w14:textId="69FCC1F7" w:rsidR="002E014F" w:rsidRDefault="002E014F" w:rsidP="002E014F">
      <w:pPr>
        <w:pStyle w:val="3"/>
      </w:pPr>
      <w:bookmarkStart w:id="742" w:name="_Toc88647416"/>
      <w:r>
        <w:rPr>
          <w:rFonts w:hint="eastAsia"/>
        </w:rPr>
        <w:t>深度</w:t>
      </w:r>
      <w:r>
        <w:t>周界</w:t>
      </w:r>
      <w:bookmarkEnd w:id="742"/>
    </w:p>
    <w:p w14:paraId="37B2D364" w14:textId="211C30F1" w:rsidR="002E014F" w:rsidRDefault="002E014F" w:rsidP="002E014F">
      <w:pPr>
        <w:pStyle w:val="4"/>
      </w:pPr>
      <w:r>
        <w:rPr>
          <w:rFonts w:hint="eastAsia"/>
        </w:rPr>
        <w:t>启动</w:t>
      </w:r>
      <w:r>
        <w:t>目标检索</w:t>
      </w:r>
    </w:p>
    <w:p w14:paraId="09AD55A5" w14:textId="77777777" w:rsidR="002E014F" w:rsidRPr="003B4A82" w:rsidRDefault="002E014F" w:rsidP="002E014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E014F" w:rsidRPr="003B4A82" w14:paraId="0E070055" w14:textId="77777777" w:rsidTr="002E014F">
        <w:trPr>
          <w:jc w:val="center"/>
        </w:trPr>
        <w:tc>
          <w:tcPr>
            <w:tcW w:w="8296" w:type="dxa"/>
          </w:tcPr>
          <w:p w14:paraId="49C3A7F6" w14:textId="77777777" w:rsidR="002E014F" w:rsidRDefault="002E014F" w:rsidP="002E014F">
            <w:r>
              <w:t>BOOL STDCALL NETDEV_StartObjectSearch</w:t>
            </w:r>
          </w:p>
          <w:p w14:paraId="3F15898D" w14:textId="77777777" w:rsidR="002E014F" w:rsidRDefault="002E014F" w:rsidP="002E014F">
            <w:r>
              <w:t>(</w:t>
            </w:r>
          </w:p>
          <w:p w14:paraId="08037C22" w14:textId="77777777" w:rsidR="002E014F" w:rsidRDefault="002E014F" w:rsidP="002E014F">
            <w:pPr>
              <w:ind w:leftChars="200" w:left="420"/>
            </w:pPr>
            <w:r>
              <w:t>LPVOID lpUserID,</w:t>
            </w:r>
          </w:p>
          <w:p w14:paraId="6B0B5ECA" w14:textId="6D829EA0" w:rsidR="002E014F" w:rsidRDefault="00E02404" w:rsidP="002E014F">
            <w:pPr>
              <w:ind w:leftChars="200" w:left="420"/>
            </w:pPr>
            <w:hyperlink w:anchor="_条件查询通道信息结构体" w:history="1">
              <w:r w:rsidR="002E014F" w:rsidRPr="00AD7ED6">
                <w:rPr>
                  <w:rStyle w:val="a5"/>
                  <w:u w:val="none"/>
                </w:rPr>
                <w:t>LPNETDEV_QUERY_CHN_CONDITION_S</w:t>
              </w:r>
            </w:hyperlink>
            <w:r w:rsidR="002E014F">
              <w:t xml:space="preserve"> pstStartInfo,</w:t>
            </w:r>
          </w:p>
          <w:p w14:paraId="1673F2B3" w14:textId="77777777" w:rsidR="002E014F" w:rsidRDefault="002E014F" w:rsidP="002E014F">
            <w:pPr>
              <w:ind w:leftChars="200" w:left="420"/>
            </w:pPr>
            <w:r>
              <w:t>UINT32* pudwSearchID</w:t>
            </w:r>
          </w:p>
          <w:p w14:paraId="6140CD0B" w14:textId="79328495" w:rsidR="002E014F" w:rsidRPr="003B4A82" w:rsidRDefault="002E014F" w:rsidP="002E014F">
            <w:r>
              <w:t>);</w:t>
            </w:r>
          </w:p>
        </w:tc>
      </w:tr>
    </w:tbl>
    <w:p w14:paraId="3DA46E7B" w14:textId="77777777" w:rsidR="002E014F" w:rsidRPr="003B4A82" w:rsidRDefault="002E014F" w:rsidP="002E014F">
      <w:pPr>
        <w:rPr>
          <w:b/>
          <w:bCs/>
        </w:rPr>
      </w:pPr>
    </w:p>
    <w:p w14:paraId="682F47F6" w14:textId="77777777" w:rsidR="002E014F" w:rsidRPr="003B4A82" w:rsidRDefault="002E014F" w:rsidP="002E014F">
      <w:pPr>
        <w:rPr>
          <w:b/>
          <w:bCs/>
        </w:rPr>
      </w:pPr>
      <w:r w:rsidRPr="003B4A82">
        <w:rPr>
          <w:rFonts w:hint="eastAsia"/>
          <w:b/>
          <w:bCs/>
        </w:rPr>
        <w:t>接口描述：</w:t>
      </w:r>
    </w:p>
    <w:p w14:paraId="78E89C0E" w14:textId="7F26FB0C" w:rsidR="002E014F" w:rsidRPr="003B4A82" w:rsidRDefault="002E014F" w:rsidP="002E014F">
      <w:r>
        <w:rPr>
          <w:rFonts w:hint="eastAsia"/>
        </w:rPr>
        <w:t>启动目标</w:t>
      </w:r>
      <w:r>
        <w:t>检索</w:t>
      </w:r>
      <w:r w:rsidRPr="003B4A82">
        <w:rPr>
          <w:rFonts w:hint="eastAsia"/>
        </w:rPr>
        <w:t>；</w:t>
      </w:r>
    </w:p>
    <w:p w14:paraId="0EB7B050" w14:textId="77777777" w:rsidR="002E014F" w:rsidRPr="003B4A82" w:rsidRDefault="002E014F" w:rsidP="002E014F"/>
    <w:p w14:paraId="37F39DD7" w14:textId="77777777" w:rsidR="002E014F" w:rsidRPr="003B4A82" w:rsidRDefault="002E014F" w:rsidP="002E014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2E014F" w:rsidRPr="003B4A82" w14:paraId="2B739C14" w14:textId="77777777" w:rsidTr="002E014F">
        <w:trPr>
          <w:jc w:val="center"/>
        </w:trPr>
        <w:tc>
          <w:tcPr>
            <w:tcW w:w="1920" w:type="dxa"/>
          </w:tcPr>
          <w:p w14:paraId="17FB2477" w14:textId="77777777" w:rsidR="002E014F" w:rsidRPr="003B4A82" w:rsidRDefault="002E014F" w:rsidP="002E014F">
            <w:pPr>
              <w:jc w:val="center"/>
            </w:pPr>
            <w:r w:rsidRPr="003B4A82">
              <w:rPr>
                <w:rFonts w:hint="eastAsia"/>
              </w:rPr>
              <w:t>参数名称</w:t>
            </w:r>
          </w:p>
        </w:tc>
        <w:tc>
          <w:tcPr>
            <w:tcW w:w="1248" w:type="dxa"/>
          </w:tcPr>
          <w:p w14:paraId="18B2972A" w14:textId="77777777" w:rsidR="002E014F" w:rsidRPr="003B4A82" w:rsidRDefault="002E014F" w:rsidP="002E014F">
            <w:pPr>
              <w:jc w:val="center"/>
            </w:pPr>
            <w:r w:rsidRPr="003B4A82">
              <w:rPr>
                <w:rFonts w:hint="eastAsia"/>
              </w:rPr>
              <w:t>参数</w:t>
            </w:r>
            <w:r w:rsidRPr="003B4A82">
              <w:t>类型</w:t>
            </w:r>
          </w:p>
        </w:tc>
        <w:tc>
          <w:tcPr>
            <w:tcW w:w="7288" w:type="dxa"/>
          </w:tcPr>
          <w:p w14:paraId="165DE700" w14:textId="77777777" w:rsidR="002E014F" w:rsidRPr="003B4A82" w:rsidRDefault="002E014F" w:rsidP="002E014F">
            <w:pPr>
              <w:jc w:val="center"/>
            </w:pPr>
            <w:r w:rsidRPr="003B4A82">
              <w:rPr>
                <w:rFonts w:hint="eastAsia"/>
              </w:rPr>
              <w:t>传参说明</w:t>
            </w:r>
          </w:p>
        </w:tc>
      </w:tr>
      <w:tr w:rsidR="002E014F" w:rsidRPr="003B4A82" w14:paraId="46A0DA7E" w14:textId="77777777" w:rsidTr="002E014F">
        <w:trPr>
          <w:jc w:val="center"/>
        </w:trPr>
        <w:tc>
          <w:tcPr>
            <w:tcW w:w="1920" w:type="dxa"/>
          </w:tcPr>
          <w:p w14:paraId="0D378422" w14:textId="77777777" w:rsidR="002E014F" w:rsidRPr="003B4A82" w:rsidRDefault="002E014F" w:rsidP="002E014F">
            <w:pPr>
              <w:jc w:val="center"/>
            </w:pPr>
            <w:r w:rsidRPr="003B4A82">
              <w:t>lpUserID</w:t>
            </w:r>
          </w:p>
        </w:tc>
        <w:tc>
          <w:tcPr>
            <w:tcW w:w="1248" w:type="dxa"/>
          </w:tcPr>
          <w:p w14:paraId="25D4D02A" w14:textId="77777777" w:rsidR="002E014F" w:rsidRPr="003B4A82" w:rsidRDefault="002E014F" w:rsidP="002E014F">
            <w:pPr>
              <w:jc w:val="center"/>
            </w:pPr>
            <w:r w:rsidRPr="003B4A82">
              <w:rPr>
                <w:rFonts w:hint="eastAsia"/>
              </w:rPr>
              <w:t>IN</w:t>
            </w:r>
          </w:p>
        </w:tc>
        <w:tc>
          <w:tcPr>
            <w:tcW w:w="7288" w:type="dxa"/>
          </w:tcPr>
          <w:p w14:paraId="70429D7E" w14:textId="77777777" w:rsidR="002E014F" w:rsidRPr="003B4A82" w:rsidRDefault="002E014F" w:rsidP="002E014F">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2E014F" w:rsidRPr="003B4A82" w14:paraId="2591F5D3" w14:textId="77777777" w:rsidTr="002E014F">
        <w:trPr>
          <w:jc w:val="center"/>
        </w:trPr>
        <w:tc>
          <w:tcPr>
            <w:tcW w:w="1920" w:type="dxa"/>
          </w:tcPr>
          <w:p w14:paraId="23EAE705" w14:textId="15C51041" w:rsidR="002E014F" w:rsidRPr="003B4A82" w:rsidRDefault="002E014F" w:rsidP="002E014F">
            <w:pPr>
              <w:jc w:val="center"/>
              <w:rPr>
                <w:noProof/>
              </w:rPr>
            </w:pPr>
            <w:r>
              <w:t>pstStartInfo</w:t>
            </w:r>
          </w:p>
        </w:tc>
        <w:tc>
          <w:tcPr>
            <w:tcW w:w="1248" w:type="dxa"/>
          </w:tcPr>
          <w:p w14:paraId="05AD7D17" w14:textId="77777777" w:rsidR="002E014F" w:rsidRPr="003B4A82" w:rsidRDefault="002E014F" w:rsidP="002E014F">
            <w:pPr>
              <w:jc w:val="center"/>
            </w:pPr>
            <w:r w:rsidRPr="003B4A82">
              <w:t>IN</w:t>
            </w:r>
          </w:p>
        </w:tc>
        <w:tc>
          <w:tcPr>
            <w:tcW w:w="7288" w:type="dxa"/>
          </w:tcPr>
          <w:p w14:paraId="6BA49FC3" w14:textId="047DB218" w:rsidR="002E014F" w:rsidRPr="003B4A82" w:rsidRDefault="002E014F" w:rsidP="002E014F">
            <w:r>
              <w:rPr>
                <w:rFonts w:hint="eastAsia"/>
              </w:rPr>
              <w:t>查询开始</w:t>
            </w:r>
            <w:r>
              <w:t>信息</w:t>
            </w:r>
          </w:p>
        </w:tc>
      </w:tr>
      <w:tr w:rsidR="002E014F" w:rsidRPr="003B4A82" w14:paraId="71AB6CCA" w14:textId="77777777" w:rsidTr="002E014F">
        <w:trPr>
          <w:jc w:val="center"/>
        </w:trPr>
        <w:tc>
          <w:tcPr>
            <w:tcW w:w="1920" w:type="dxa"/>
          </w:tcPr>
          <w:p w14:paraId="6B906E66" w14:textId="726C9B26" w:rsidR="002E014F" w:rsidRPr="003B4A82" w:rsidRDefault="002E014F" w:rsidP="002E014F">
            <w:pPr>
              <w:jc w:val="center"/>
              <w:rPr>
                <w:noProof/>
              </w:rPr>
            </w:pPr>
            <w:r>
              <w:t>pudwSearchID</w:t>
            </w:r>
          </w:p>
        </w:tc>
        <w:tc>
          <w:tcPr>
            <w:tcW w:w="1248" w:type="dxa"/>
          </w:tcPr>
          <w:p w14:paraId="1EE83B96" w14:textId="604F0E9D" w:rsidR="002E014F" w:rsidRPr="003B4A82" w:rsidRDefault="002E014F" w:rsidP="002E014F">
            <w:pPr>
              <w:jc w:val="center"/>
            </w:pPr>
            <w:r>
              <w:t>OUT</w:t>
            </w:r>
          </w:p>
        </w:tc>
        <w:tc>
          <w:tcPr>
            <w:tcW w:w="7288" w:type="dxa"/>
          </w:tcPr>
          <w:p w14:paraId="4E42BF22" w14:textId="44CD8512" w:rsidR="002E014F" w:rsidRPr="003B4A82" w:rsidRDefault="002E014F" w:rsidP="002E014F">
            <w:r>
              <w:rPr>
                <w:rFonts w:hint="eastAsia"/>
              </w:rPr>
              <w:t>业务号</w:t>
            </w:r>
          </w:p>
        </w:tc>
      </w:tr>
    </w:tbl>
    <w:p w14:paraId="587981BC" w14:textId="77777777" w:rsidR="002E014F" w:rsidRPr="003B4A82" w:rsidRDefault="002E014F" w:rsidP="002E014F"/>
    <w:p w14:paraId="4872E8FB" w14:textId="77777777" w:rsidR="002E014F" w:rsidRPr="003B4A82" w:rsidRDefault="002E014F" w:rsidP="002E014F">
      <w:pPr>
        <w:rPr>
          <w:b/>
          <w:bCs/>
        </w:rPr>
      </w:pPr>
      <w:r w:rsidRPr="003B4A82">
        <w:rPr>
          <w:b/>
          <w:bCs/>
        </w:rPr>
        <w:t>Return Values</w:t>
      </w:r>
      <w:r w:rsidRPr="003B4A82">
        <w:rPr>
          <w:rFonts w:hint="eastAsia"/>
          <w:b/>
          <w:bCs/>
        </w:rPr>
        <w:t>：</w:t>
      </w:r>
    </w:p>
    <w:p w14:paraId="7B60BD4C" w14:textId="77777777" w:rsidR="002E014F" w:rsidRPr="003B4A82" w:rsidRDefault="002E014F" w:rsidP="002E014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42411F0" w14:textId="0ECE9ED9" w:rsidR="002E014F" w:rsidRDefault="002E014F" w:rsidP="002E014F">
      <w:pPr>
        <w:pStyle w:val="4"/>
      </w:pPr>
      <w:r>
        <w:rPr>
          <w:rFonts w:hint="eastAsia"/>
        </w:rPr>
        <w:t>获取目标检索</w:t>
      </w:r>
      <w:r>
        <w:t>查询</w:t>
      </w:r>
      <w:r>
        <w:rPr>
          <w:rFonts w:hint="eastAsia"/>
        </w:rPr>
        <w:t>进度</w:t>
      </w:r>
    </w:p>
    <w:p w14:paraId="53E04EC1" w14:textId="77777777" w:rsidR="007267D5" w:rsidRPr="003B4A82" w:rsidRDefault="007267D5" w:rsidP="007267D5">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67D5" w:rsidRPr="003B4A82" w14:paraId="07768401" w14:textId="77777777" w:rsidTr="00416ABD">
        <w:trPr>
          <w:jc w:val="center"/>
        </w:trPr>
        <w:tc>
          <w:tcPr>
            <w:tcW w:w="8296" w:type="dxa"/>
          </w:tcPr>
          <w:p w14:paraId="5E439B4D" w14:textId="77777777" w:rsidR="007267D5" w:rsidRDefault="007267D5" w:rsidP="007267D5">
            <w:r>
              <w:t>BOOL STDCALL NETDEV_GetObjectSearchProg</w:t>
            </w:r>
          </w:p>
          <w:p w14:paraId="33F5E251" w14:textId="77777777" w:rsidR="007267D5" w:rsidRDefault="007267D5" w:rsidP="007267D5">
            <w:r>
              <w:t>(</w:t>
            </w:r>
          </w:p>
          <w:p w14:paraId="68DAFD32" w14:textId="77777777" w:rsidR="007267D5" w:rsidRDefault="007267D5" w:rsidP="007267D5">
            <w:pPr>
              <w:ind w:leftChars="200" w:left="420"/>
            </w:pPr>
            <w:r>
              <w:t>LPVOID lpUserID,</w:t>
            </w:r>
          </w:p>
          <w:p w14:paraId="2ED94DC1" w14:textId="77777777" w:rsidR="007267D5" w:rsidRDefault="007267D5" w:rsidP="007267D5">
            <w:pPr>
              <w:ind w:leftChars="200" w:left="420"/>
            </w:pPr>
            <w:r>
              <w:t>UINT32 udwSearchID,</w:t>
            </w:r>
          </w:p>
          <w:p w14:paraId="51D3D932" w14:textId="77777777" w:rsidR="007267D5" w:rsidRDefault="007267D5" w:rsidP="007267D5">
            <w:pPr>
              <w:ind w:leftChars="200" w:left="420"/>
            </w:pPr>
            <w:r>
              <w:t>UINT32* pudwPercent</w:t>
            </w:r>
          </w:p>
          <w:p w14:paraId="58EC9755" w14:textId="474043C8" w:rsidR="007267D5" w:rsidRPr="003B4A82" w:rsidRDefault="007267D5" w:rsidP="007267D5">
            <w:r>
              <w:t>);</w:t>
            </w:r>
          </w:p>
        </w:tc>
      </w:tr>
    </w:tbl>
    <w:p w14:paraId="68B2D1F5" w14:textId="77777777" w:rsidR="007267D5" w:rsidRPr="003B4A82" w:rsidRDefault="007267D5" w:rsidP="007267D5">
      <w:pPr>
        <w:rPr>
          <w:b/>
          <w:bCs/>
        </w:rPr>
      </w:pPr>
    </w:p>
    <w:p w14:paraId="2F2D9BAA" w14:textId="77777777" w:rsidR="007267D5" w:rsidRPr="003B4A82" w:rsidRDefault="007267D5" w:rsidP="007267D5">
      <w:pPr>
        <w:rPr>
          <w:b/>
          <w:bCs/>
        </w:rPr>
      </w:pPr>
      <w:r w:rsidRPr="003B4A82">
        <w:rPr>
          <w:rFonts w:hint="eastAsia"/>
          <w:b/>
          <w:bCs/>
        </w:rPr>
        <w:t>接口描述：</w:t>
      </w:r>
    </w:p>
    <w:p w14:paraId="03B9A5AC" w14:textId="6C092242" w:rsidR="007267D5" w:rsidRPr="003B4A82" w:rsidRDefault="007267D5" w:rsidP="007267D5">
      <w:r>
        <w:rPr>
          <w:rFonts w:hint="eastAsia"/>
        </w:rPr>
        <w:t>获取目标</w:t>
      </w:r>
      <w:r>
        <w:t>检索</w:t>
      </w:r>
      <w:r>
        <w:rPr>
          <w:rFonts w:hint="eastAsia"/>
        </w:rPr>
        <w:t>进度</w:t>
      </w:r>
      <w:r w:rsidRPr="003B4A82">
        <w:rPr>
          <w:rFonts w:hint="eastAsia"/>
        </w:rPr>
        <w:t>；</w:t>
      </w:r>
    </w:p>
    <w:p w14:paraId="041573F5" w14:textId="77777777" w:rsidR="007267D5" w:rsidRPr="003B4A82" w:rsidRDefault="007267D5" w:rsidP="007267D5"/>
    <w:p w14:paraId="460E2185" w14:textId="77777777" w:rsidR="007267D5" w:rsidRPr="003B4A82" w:rsidRDefault="007267D5" w:rsidP="007267D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67D5" w:rsidRPr="003B4A82" w14:paraId="78DFFF84" w14:textId="77777777" w:rsidTr="00416ABD">
        <w:trPr>
          <w:jc w:val="center"/>
        </w:trPr>
        <w:tc>
          <w:tcPr>
            <w:tcW w:w="1920" w:type="dxa"/>
          </w:tcPr>
          <w:p w14:paraId="2728C8E7" w14:textId="77777777" w:rsidR="007267D5" w:rsidRPr="003B4A82" w:rsidRDefault="007267D5" w:rsidP="00416ABD">
            <w:pPr>
              <w:jc w:val="center"/>
            </w:pPr>
            <w:r w:rsidRPr="003B4A82">
              <w:rPr>
                <w:rFonts w:hint="eastAsia"/>
              </w:rPr>
              <w:t>参数名称</w:t>
            </w:r>
          </w:p>
        </w:tc>
        <w:tc>
          <w:tcPr>
            <w:tcW w:w="1248" w:type="dxa"/>
          </w:tcPr>
          <w:p w14:paraId="62B01ABC" w14:textId="77777777" w:rsidR="007267D5" w:rsidRPr="003B4A82" w:rsidRDefault="007267D5" w:rsidP="00416ABD">
            <w:pPr>
              <w:jc w:val="center"/>
            </w:pPr>
            <w:r w:rsidRPr="003B4A82">
              <w:rPr>
                <w:rFonts w:hint="eastAsia"/>
              </w:rPr>
              <w:t>参数</w:t>
            </w:r>
            <w:r w:rsidRPr="003B4A82">
              <w:t>类型</w:t>
            </w:r>
          </w:p>
        </w:tc>
        <w:tc>
          <w:tcPr>
            <w:tcW w:w="7288" w:type="dxa"/>
          </w:tcPr>
          <w:p w14:paraId="18FE8FD1" w14:textId="77777777" w:rsidR="007267D5" w:rsidRPr="003B4A82" w:rsidRDefault="007267D5" w:rsidP="00416ABD">
            <w:pPr>
              <w:jc w:val="center"/>
            </w:pPr>
            <w:r w:rsidRPr="003B4A82">
              <w:rPr>
                <w:rFonts w:hint="eastAsia"/>
              </w:rPr>
              <w:t>传参说明</w:t>
            </w:r>
          </w:p>
        </w:tc>
      </w:tr>
      <w:tr w:rsidR="007267D5" w:rsidRPr="003B4A82" w14:paraId="3875E1BC" w14:textId="77777777" w:rsidTr="00416ABD">
        <w:trPr>
          <w:jc w:val="center"/>
        </w:trPr>
        <w:tc>
          <w:tcPr>
            <w:tcW w:w="1920" w:type="dxa"/>
          </w:tcPr>
          <w:p w14:paraId="445A6CCE" w14:textId="77777777" w:rsidR="007267D5" w:rsidRPr="003B4A82" w:rsidRDefault="007267D5" w:rsidP="00416ABD">
            <w:pPr>
              <w:jc w:val="center"/>
            </w:pPr>
            <w:r w:rsidRPr="003B4A82">
              <w:t>lpUserID</w:t>
            </w:r>
          </w:p>
        </w:tc>
        <w:tc>
          <w:tcPr>
            <w:tcW w:w="1248" w:type="dxa"/>
          </w:tcPr>
          <w:p w14:paraId="5C0CEC6E" w14:textId="77777777" w:rsidR="007267D5" w:rsidRPr="003B4A82" w:rsidRDefault="007267D5" w:rsidP="00416ABD">
            <w:pPr>
              <w:jc w:val="center"/>
            </w:pPr>
            <w:r w:rsidRPr="003B4A82">
              <w:rPr>
                <w:rFonts w:hint="eastAsia"/>
              </w:rPr>
              <w:t>IN</w:t>
            </w:r>
          </w:p>
        </w:tc>
        <w:tc>
          <w:tcPr>
            <w:tcW w:w="7288" w:type="dxa"/>
          </w:tcPr>
          <w:p w14:paraId="76D730BE" w14:textId="77777777" w:rsidR="007267D5" w:rsidRPr="003B4A82" w:rsidRDefault="007267D5" w:rsidP="00416ABD">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67D5" w:rsidRPr="003B4A82" w14:paraId="4A263C5A" w14:textId="77777777" w:rsidTr="00416ABD">
        <w:trPr>
          <w:jc w:val="center"/>
        </w:trPr>
        <w:tc>
          <w:tcPr>
            <w:tcW w:w="1920" w:type="dxa"/>
          </w:tcPr>
          <w:p w14:paraId="1D61B4C1" w14:textId="3A7AF001" w:rsidR="007267D5" w:rsidRPr="003B4A82" w:rsidRDefault="007267D5" w:rsidP="00416ABD">
            <w:pPr>
              <w:jc w:val="center"/>
              <w:rPr>
                <w:noProof/>
              </w:rPr>
            </w:pPr>
            <w:r>
              <w:t>udwSearchID</w:t>
            </w:r>
          </w:p>
        </w:tc>
        <w:tc>
          <w:tcPr>
            <w:tcW w:w="1248" w:type="dxa"/>
          </w:tcPr>
          <w:p w14:paraId="48600038" w14:textId="77777777" w:rsidR="007267D5" w:rsidRPr="003B4A82" w:rsidRDefault="007267D5" w:rsidP="00416ABD">
            <w:pPr>
              <w:jc w:val="center"/>
            </w:pPr>
            <w:r w:rsidRPr="003B4A82">
              <w:t>IN</w:t>
            </w:r>
          </w:p>
        </w:tc>
        <w:tc>
          <w:tcPr>
            <w:tcW w:w="7288" w:type="dxa"/>
          </w:tcPr>
          <w:p w14:paraId="25F52F59" w14:textId="7E02777C" w:rsidR="007267D5" w:rsidRPr="003B4A82" w:rsidRDefault="007267D5" w:rsidP="00416ABD">
            <w:r>
              <w:rPr>
                <w:rFonts w:hint="eastAsia"/>
              </w:rPr>
              <w:t>业务号</w:t>
            </w:r>
          </w:p>
        </w:tc>
      </w:tr>
      <w:tr w:rsidR="007267D5" w:rsidRPr="003B4A82" w14:paraId="4EEB4B0A" w14:textId="77777777" w:rsidTr="00416ABD">
        <w:trPr>
          <w:jc w:val="center"/>
        </w:trPr>
        <w:tc>
          <w:tcPr>
            <w:tcW w:w="1920" w:type="dxa"/>
          </w:tcPr>
          <w:p w14:paraId="37E62C6D" w14:textId="7F2BA819" w:rsidR="007267D5" w:rsidRPr="003B4A82" w:rsidRDefault="007267D5" w:rsidP="00416ABD">
            <w:pPr>
              <w:jc w:val="center"/>
              <w:rPr>
                <w:noProof/>
              </w:rPr>
            </w:pPr>
            <w:r>
              <w:t>pudwPercent</w:t>
            </w:r>
          </w:p>
        </w:tc>
        <w:tc>
          <w:tcPr>
            <w:tcW w:w="1248" w:type="dxa"/>
          </w:tcPr>
          <w:p w14:paraId="14432260" w14:textId="77777777" w:rsidR="007267D5" w:rsidRPr="003B4A82" w:rsidRDefault="007267D5" w:rsidP="00416ABD">
            <w:pPr>
              <w:jc w:val="center"/>
            </w:pPr>
            <w:r>
              <w:t>OUT</w:t>
            </w:r>
          </w:p>
        </w:tc>
        <w:tc>
          <w:tcPr>
            <w:tcW w:w="7288" w:type="dxa"/>
          </w:tcPr>
          <w:p w14:paraId="6E8A6901" w14:textId="32AB5FA6" w:rsidR="007267D5" w:rsidRPr="003B4A82" w:rsidRDefault="007267D5" w:rsidP="00416ABD">
            <w:r>
              <w:rPr>
                <w:rFonts w:hint="eastAsia"/>
              </w:rPr>
              <w:t>查询</w:t>
            </w:r>
            <w:r>
              <w:t>进度</w:t>
            </w:r>
          </w:p>
        </w:tc>
      </w:tr>
    </w:tbl>
    <w:p w14:paraId="33AAAC41" w14:textId="77777777" w:rsidR="007267D5" w:rsidRPr="003B4A82" w:rsidRDefault="007267D5" w:rsidP="007267D5"/>
    <w:p w14:paraId="359F097D" w14:textId="77777777" w:rsidR="007267D5" w:rsidRPr="003B4A82" w:rsidRDefault="007267D5" w:rsidP="007267D5">
      <w:pPr>
        <w:rPr>
          <w:b/>
          <w:bCs/>
        </w:rPr>
      </w:pPr>
      <w:r w:rsidRPr="003B4A82">
        <w:rPr>
          <w:b/>
          <w:bCs/>
        </w:rPr>
        <w:t>Return Values</w:t>
      </w:r>
      <w:r w:rsidRPr="003B4A82">
        <w:rPr>
          <w:rFonts w:hint="eastAsia"/>
          <w:b/>
          <w:bCs/>
        </w:rPr>
        <w:t>：</w:t>
      </w:r>
    </w:p>
    <w:p w14:paraId="313BCC04" w14:textId="77777777" w:rsidR="007267D5" w:rsidRPr="003B4A82" w:rsidRDefault="007267D5" w:rsidP="007267D5">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7B094B8" w14:textId="202BA6F7" w:rsidR="002E014F" w:rsidRDefault="002E014F" w:rsidP="002E014F">
      <w:pPr>
        <w:pStyle w:val="4"/>
      </w:pPr>
      <w:bookmarkStart w:id="743" w:name="_查询目标检索结果"/>
      <w:bookmarkEnd w:id="743"/>
      <w:r>
        <w:rPr>
          <w:rFonts w:hint="eastAsia"/>
        </w:rPr>
        <w:t>查询目标</w:t>
      </w:r>
      <w:r>
        <w:t>检索</w:t>
      </w:r>
      <w:r>
        <w:rPr>
          <w:rFonts w:hint="eastAsia"/>
        </w:rPr>
        <w:t>结果</w:t>
      </w:r>
    </w:p>
    <w:p w14:paraId="17CB52DE" w14:textId="77777777" w:rsidR="007267D5" w:rsidRPr="003B4A82" w:rsidRDefault="007267D5" w:rsidP="007267D5">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7267D5" w:rsidRPr="003B4A82" w14:paraId="3633AD9C" w14:textId="77777777" w:rsidTr="00416ABD">
        <w:trPr>
          <w:jc w:val="center"/>
        </w:trPr>
        <w:tc>
          <w:tcPr>
            <w:tcW w:w="8296" w:type="dxa"/>
          </w:tcPr>
          <w:p w14:paraId="52080CE6" w14:textId="77777777" w:rsidR="007267D5" w:rsidRDefault="007267D5" w:rsidP="007267D5">
            <w:r>
              <w:t>LPVOID STDCALL NETDEV_FindObjectSearchList</w:t>
            </w:r>
          </w:p>
          <w:p w14:paraId="05FE71DB" w14:textId="77777777" w:rsidR="007267D5" w:rsidRDefault="007267D5" w:rsidP="007267D5">
            <w:r>
              <w:t>(</w:t>
            </w:r>
          </w:p>
          <w:p w14:paraId="1473E441" w14:textId="77777777" w:rsidR="007267D5" w:rsidRDefault="007267D5" w:rsidP="007267D5">
            <w:pPr>
              <w:ind w:leftChars="200" w:left="420"/>
            </w:pPr>
            <w:r>
              <w:t>LPVOID lpUserID,</w:t>
            </w:r>
          </w:p>
          <w:p w14:paraId="4B2EA076" w14:textId="01F2F635" w:rsidR="007267D5" w:rsidRPr="007267D5" w:rsidRDefault="00E02404" w:rsidP="007267D5">
            <w:pPr>
              <w:ind w:leftChars="200" w:left="420"/>
            </w:pPr>
            <w:hyperlink w:anchor="_图片查询条件" w:history="1">
              <w:r w:rsidR="007267D5" w:rsidRPr="007267D5">
                <w:rPr>
                  <w:rStyle w:val="a5"/>
                  <w:u w:val="none"/>
                </w:rPr>
                <w:t>LPNETDEV_PIC_QUERY_COND_S</w:t>
              </w:r>
            </w:hyperlink>
            <w:r w:rsidR="007267D5" w:rsidRPr="007267D5">
              <w:t xml:space="preserve"> pstQueryCond,</w:t>
            </w:r>
          </w:p>
          <w:p w14:paraId="4EDAD411" w14:textId="5E549659" w:rsidR="007267D5" w:rsidRPr="007267D5" w:rsidRDefault="00E02404" w:rsidP="007267D5">
            <w:pPr>
              <w:ind w:leftChars="200" w:left="420"/>
            </w:pPr>
            <w:hyperlink w:anchor="_图片查询结果" w:history="1">
              <w:r w:rsidR="007267D5" w:rsidRPr="007267D5">
                <w:rPr>
                  <w:rStyle w:val="a5"/>
                  <w:u w:val="none"/>
                </w:rPr>
                <w:t>LPNETDEV_PIC_QUERY_RESULT_S</w:t>
              </w:r>
            </w:hyperlink>
            <w:r w:rsidR="007267D5" w:rsidRPr="007267D5">
              <w:t xml:space="preserve"> pstQueryResult</w:t>
            </w:r>
          </w:p>
          <w:p w14:paraId="39F990C5" w14:textId="3C066E83" w:rsidR="007267D5" w:rsidRPr="003B4A82" w:rsidRDefault="007267D5" w:rsidP="007267D5">
            <w:r>
              <w:t>);</w:t>
            </w:r>
          </w:p>
        </w:tc>
      </w:tr>
    </w:tbl>
    <w:p w14:paraId="7797FD8E" w14:textId="77777777" w:rsidR="007267D5" w:rsidRPr="003B4A82" w:rsidRDefault="007267D5" w:rsidP="007267D5">
      <w:pPr>
        <w:rPr>
          <w:b/>
          <w:bCs/>
        </w:rPr>
      </w:pPr>
    </w:p>
    <w:p w14:paraId="1CE72028" w14:textId="77777777" w:rsidR="007267D5" w:rsidRPr="003B4A82" w:rsidRDefault="007267D5" w:rsidP="007267D5">
      <w:pPr>
        <w:rPr>
          <w:b/>
          <w:bCs/>
        </w:rPr>
      </w:pPr>
      <w:r w:rsidRPr="003B4A82">
        <w:rPr>
          <w:rFonts w:hint="eastAsia"/>
          <w:b/>
          <w:bCs/>
        </w:rPr>
        <w:t>接口描述：</w:t>
      </w:r>
    </w:p>
    <w:p w14:paraId="69C963D6" w14:textId="666AF21A" w:rsidR="007267D5" w:rsidRPr="003B4A82" w:rsidRDefault="007267D5" w:rsidP="007267D5">
      <w:r w:rsidRPr="007267D5">
        <w:rPr>
          <w:rFonts w:hint="eastAsia"/>
        </w:rPr>
        <w:t>查询目标检索结果</w:t>
      </w:r>
      <w:r w:rsidRPr="003B4A82">
        <w:rPr>
          <w:rFonts w:hint="eastAsia"/>
        </w:rPr>
        <w:t>；</w:t>
      </w:r>
    </w:p>
    <w:p w14:paraId="6E08099E" w14:textId="77777777" w:rsidR="007267D5" w:rsidRPr="003B4A82" w:rsidRDefault="007267D5" w:rsidP="007267D5"/>
    <w:p w14:paraId="4565DC6C" w14:textId="77777777" w:rsidR="007267D5" w:rsidRPr="003B4A82" w:rsidRDefault="007267D5" w:rsidP="007267D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7267D5" w:rsidRPr="003B4A82" w14:paraId="36C45F26" w14:textId="77777777" w:rsidTr="00416ABD">
        <w:trPr>
          <w:jc w:val="center"/>
        </w:trPr>
        <w:tc>
          <w:tcPr>
            <w:tcW w:w="1920" w:type="dxa"/>
          </w:tcPr>
          <w:p w14:paraId="6FC5F5F8" w14:textId="77777777" w:rsidR="007267D5" w:rsidRPr="003B4A82" w:rsidRDefault="007267D5" w:rsidP="00416ABD">
            <w:pPr>
              <w:jc w:val="center"/>
            </w:pPr>
            <w:r w:rsidRPr="003B4A82">
              <w:rPr>
                <w:rFonts w:hint="eastAsia"/>
              </w:rPr>
              <w:t>参数名称</w:t>
            </w:r>
          </w:p>
        </w:tc>
        <w:tc>
          <w:tcPr>
            <w:tcW w:w="1248" w:type="dxa"/>
          </w:tcPr>
          <w:p w14:paraId="187A2A06" w14:textId="77777777" w:rsidR="007267D5" w:rsidRPr="003B4A82" w:rsidRDefault="007267D5" w:rsidP="00416ABD">
            <w:pPr>
              <w:jc w:val="center"/>
            </w:pPr>
            <w:r w:rsidRPr="003B4A82">
              <w:rPr>
                <w:rFonts w:hint="eastAsia"/>
              </w:rPr>
              <w:t>参数</w:t>
            </w:r>
            <w:r w:rsidRPr="003B4A82">
              <w:t>类型</w:t>
            </w:r>
          </w:p>
        </w:tc>
        <w:tc>
          <w:tcPr>
            <w:tcW w:w="7288" w:type="dxa"/>
          </w:tcPr>
          <w:p w14:paraId="21AAF6A2" w14:textId="77777777" w:rsidR="007267D5" w:rsidRPr="003B4A82" w:rsidRDefault="007267D5" w:rsidP="00416ABD">
            <w:pPr>
              <w:jc w:val="center"/>
            </w:pPr>
            <w:r w:rsidRPr="003B4A82">
              <w:rPr>
                <w:rFonts w:hint="eastAsia"/>
              </w:rPr>
              <w:t>传参说明</w:t>
            </w:r>
          </w:p>
        </w:tc>
      </w:tr>
      <w:tr w:rsidR="007267D5" w:rsidRPr="003B4A82" w14:paraId="45D6C5DB" w14:textId="77777777" w:rsidTr="00416ABD">
        <w:trPr>
          <w:jc w:val="center"/>
        </w:trPr>
        <w:tc>
          <w:tcPr>
            <w:tcW w:w="1920" w:type="dxa"/>
          </w:tcPr>
          <w:p w14:paraId="2682F46C" w14:textId="77777777" w:rsidR="007267D5" w:rsidRPr="003B4A82" w:rsidRDefault="007267D5" w:rsidP="00416ABD">
            <w:pPr>
              <w:jc w:val="center"/>
            </w:pPr>
            <w:r w:rsidRPr="003B4A82">
              <w:t>lpUserID</w:t>
            </w:r>
          </w:p>
        </w:tc>
        <w:tc>
          <w:tcPr>
            <w:tcW w:w="1248" w:type="dxa"/>
          </w:tcPr>
          <w:p w14:paraId="08E78EE2" w14:textId="77777777" w:rsidR="007267D5" w:rsidRPr="003B4A82" w:rsidRDefault="007267D5" w:rsidP="00416ABD">
            <w:pPr>
              <w:jc w:val="center"/>
            </w:pPr>
            <w:r w:rsidRPr="003B4A82">
              <w:rPr>
                <w:rFonts w:hint="eastAsia"/>
              </w:rPr>
              <w:t>IN</w:t>
            </w:r>
          </w:p>
        </w:tc>
        <w:tc>
          <w:tcPr>
            <w:tcW w:w="7288" w:type="dxa"/>
          </w:tcPr>
          <w:p w14:paraId="366117B2" w14:textId="77777777" w:rsidR="007267D5" w:rsidRPr="003B4A82" w:rsidRDefault="007267D5" w:rsidP="00416ABD">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7267D5" w:rsidRPr="003B4A82" w14:paraId="1446E0DC" w14:textId="77777777" w:rsidTr="00416ABD">
        <w:trPr>
          <w:jc w:val="center"/>
        </w:trPr>
        <w:tc>
          <w:tcPr>
            <w:tcW w:w="1920" w:type="dxa"/>
          </w:tcPr>
          <w:p w14:paraId="5B713341" w14:textId="24B0ACD0" w:rsidR="007267D5" w:rsidRPr="003B4A82" w:rsidRDefault="007267D5" w:rsidP="00416ABD">
            <w:pPr>
              <w:jc w:val="center"/>
              <w:rPr>
                <w:noProof/>
              </w:rPr>
            </w:pPr>
            <w:r>
              <w:t>pstQueryCond</w:t>
            </w:r>
          </w:p>
        </w:tc>
        <w:tc>
          <w:tcPr>
            <w:tcW w:w="1248" w:type="dxa"/>
          </w:tcPr>
          <w:p w14:paraId="20C83682" w14:textId="77777777" w:rsidR="007267D5" w:rsidRPr="003B4A82" w:rsidRDefault="007267D5" w:rsidP="00416ABD">
            <w:pPr>
              <w:jc w:val="center"/>
            </w:pPr>
            <w:r w:rsidRPr="003B4A82">
              <w:t>IN</w:t>
            </w:r>
          </w:p>
        </w:tc>
        <w:tc>
          <w:tcPr>
            <w:tcW w:w="7288" w:type="dxa"/>
          </w:tcPr>
          <w:p w14:paraId="3BDFD04D" w14:textId="0DF35883" w:rsidR="007267D5" w:rsidRPr="003B4A82" w:rsidRDefault="007267D5" w:rsidP="00416ABD">
            <w:r w:rsidRPr="007267D5">
              <w:rPr>
                <w:rFonts w:hint="eastAsia"/>
              </w:rPr>
              <w:t>查询条件</w:t>
            </w:r>
          </w:p>
        </w:tc>
      </w:tr>
      <w:tr w:rsidR="007267D5" w:rsidRPr="003B4A82" w14:paraId="0F653328" w14:textId="77777777" w:rsidTr="00416ABD">
        <w:trPr>
          <w:jc w:val="center"/>
        </w:trPr>
        <w:tc>
          <w:tcPr>
            <w:tcW w:w="1920" w:type="dxa"/>
          </w:tcPr>
          <w:p w14:paraId="7E2D04F3" w14:textId="3B816E5F" w:rsidR="007267D5" w:rsidRPr="003B4A82" w:rsidRDefault="007267D5" w:rsidP="00416ABD">
            <w:pPr>
              <w:jc w:val="center"/>
              <w:rPr>
                <w:noProof/>
              </w:rPr>
            </w:pPr>
            <w:r>
              <w:t>pstQueryResult</w:t>
            </w:r>
          </w:p>
        </w:tc>
        <w:tc>
          <w:tcPr>
            <w:tcW w:w="1248" w:type="dxa"/>
          </w:tcPr>
          <w:p w14:paraId="2023E4DA" w14:textId="77777777" w:rsidR="007267D5" w:rsidRPr="003B4A82" w:rsidRDefault="007267D5" w:rsidP="00416ABD">
            <w:pPr>
              <w:jc w:val="center"/>
            </w:pPr>
            <w:r>
              <w:t>OUT</w:t>
            </w:r>
          </w:p>
        </w:tc>
        <w:tc>
          <w:tcPr>
            <w:tcW w:w="7288" w:type="dxa"/>
          </w:tcPr>
          <w:p w14:paraId="1C0F3B5E" w14:textId="3EB8D2C2" w:rsidR="007267D5" w:rsidRPr="003B4A82" w:rsidRDefault="007267D5" w:rsidP="00416ABD">
            <w:r w:rsidRPr="007267D5">
              <w:rPr>
                <w:rFonts w:hint="eastAsia"/>
              </w:rPr>
              <w:t>查询结果</w:t>
            </w:r>
          </w:p>
        </w:tc>
      </w:tr>
    </w:tbl>
    <w:p w14:paraId="38684D3D" w14:textId="77777777" w:rsidR="007267D5" w:rsidRPr="003B4A82" w:rsidRDefault="007267D5" w:rsidP="007267D5"/>
    <w:p w14:paraId="1467F07C" w14:textId="77777777" w:rsidR="007267D5" w:rsidRPr="003B4A82" w:rsidRDefault="007267D5" w:rsidP="007267D5">
      <w:pPr>
        <w:rPr>
          <w:b/>
          <w:bCs/>
        </w:rPr>
      </w:pPr>
      <w:r w:rsidRPr="003B4A82">
        <w:rPr>
          <w:b/>
          <w:bCs/>
        </w:rPr>
        <w:t>Return Values</w:t>
      </w:r>
      <w:r w:rsidRPr="003B4A82">
        <w:rPr>
          <w:rFonts w:hint="eastAsia"/>
          <w:b/>
          <w:bCs/>
        </w:rPr>
        <w:t>：</w:t>
      </w:r>
    </w:p>
    <w:p w14:paraId="37DB14F7" w14:textId="2C2E40EF" w:rsidR="007267D5" w:rsidRPr="007267D5" w:rsidRDefault="007267D5" w:rsidP="007267D5">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目标检索结果" w:history="1">
        <w:r w:rsidRPr="007267D5">
          <w:rPr>
            <w:rStyle w:val="a5"/>
            <w:u w:val="none"/>
          </w:rPr>
          <w:t>NETDEV_FindNextObjectSearchInfo</w:t>
        </w:r>
      </w:hyperlink>
      <w:r w:rsidRPr="007267D5">
        <w:rPr>
          <w:rFonts w:ascii="宋体" w:hAnsi="宋体" w:hint="eastAsia"/>
        </w:rPr>
        <w:t>、</w:t>
      </w:r>
    </w:p>
    <w:p w14:paraId="6AC016EB" w14:textId="3F762E8A" w:rsidR="007267D5" w:rsidRDefault="00E02404" w:rsidP="007267D5">
      <w:hyperlink w:anchor="_关闭目标检索结果查找,释放资源" w:history="1">
        <w:r w:rsidR="0050691E" w:rsidRPr="0050691E">
          <w:rPr>
            <w:rStyle w:val="a5"/>
            <w:u w:val="none"/>
          </w:rPr>
          <w:t>NETDEV_FindCloseObjectSearchList</w:t>
        </w:r>
      </w:hyperlink>
      <w:r w:rsidR="007267D5" w:rsidRPr="003B4A82">
        <w:rPr>
          <w:rFonts w:ascii="宋体" w:hAnsi="宋体" w:hint="eastAsia"/>
        </w:rPr>
        <w:t>入参；接口返回</w:t>
      </w:r>
      <w:r w:rsidR="007267D5" w:rsidRPr="003B4A82">
        <w:rPr>
          <w:rFonts w:ascii="宋体" w:hAnsi="宋体"/>
        </w:rPr>
        <w:t>失败</w:t>
      </w:r>
      <w:r w:rsidR="007267D5" w:rsidRPr="003B4A82">
        <w:rPr>
          <w:rFonts w:ascii="宋体" w:hAnsi="宋体" w:hint="eastAsia"/>
        </w:rPr>
        <w:t>请调用</w:t>
      </w:r>
      <w:hyperlink w:anchor="_获取接口错误码_1" w:history="1">
        <w:r w:rsidR="007267D5" w:rsidRPr="003B4A82">
          <w:rPr>
            <w:rStyle w:val="a5"/>
            <w:u w:val="none"/>
          </w:rPr>
          <w:t>NETDEV_GetLastError</w:t>
        </w:r>
      </w:hyperlink>
      <w:r w:rsidR="007267D5" w:rsidRPr="003B4A82">
        <w:rPr>
          <w:rFonts w:ascii="宋体" w:hAnsi="宋体" w:hint="eastAsia"/>
        </w:rPr>
        <w:t>获取错误码</w:t>
      </w:r>
      <w:r w:rsidR="007267D5" w:rsidRPr="003B4A82">
        <w:rPr>
          <w:rFonts w:ascii="宋体" w:hAnsi="宋体" w:hint="eastAsia"/>
          <w:color w:val="010001"/>
        </w:rPr>
        <w:t>，</w:t>
      </w:r>
      <w:r w:rsidR="007267D5" w:rsidRPr="003B4A82">
        <w:rPr>
          <w:rFonts w:ascii="宋体" w:hAnsi="宋体" w:hint="eastAsia"/>
        </w:rPr>
        <w:t>通过错误码判断出错原因</w:t>
      </w:r>
      <w:r w:rsidR="007267D5" w:rsidRPr="003B4A82">
        <w:rPr>
          <w:rFonts w:hint="eastAsia"/>
        </w:rPr>
        <w:t>。</w:t>
      </w:r>
    </w:p>
    <w:p w14:paraId="0AC4B85B" w14:textId="77777777" w:rsidR="0050691E" w:rsidRDefault="0050691E" w:rsidP="007267D5"/>
    <w:p w14:paraId="53E5B966" w14:textId="77777777" w:rsidR="0050691E" w:rsidRPr="003B4A82" w:rsidRDefault="0050691E" w:rsidP="0050691E">
      <w:r w:rsidRPr="003B4A82">
        <w:rPr>
          <w:b/>
          <w:bCs/>
        </w:rPr>
        <w:t>Remarks</w:t>
      </w:r>
      <w:r w:rsidRPr="003B4A82">
        <w:t>：</w:t>
      </w:r>
    </w:p>
    <w:p w14:paraId="2F0661DC" w14:textId="4CBBA098" w:rsidR="0050691E" w:rsidRPr="003B4A82" w:rsidRDefault="0050691E" w:rsidP="0050691E">
      <w:pPr>
        <w:pStyle w:val="a8"/>
        <w:numPr>
          <w:ilvl w:val="0"/>
          <w:numId w:val="21"/>
        </w:numPr>
        <w:ind w:firstLineChars="0"/>
      </w:pPr>
      <w:r w:rsidRPr="003B4A82">
        <w:rPr>
          <w:rFonts w:hint="eastAsia"/>
          <w:color w:val="010001"/>
        </w:rPr>
        <w:t>与</w:t>
      </w:r>
      <w:hyperlink w:anchor="_逐个获取查找到的目标检索结果" w:history="1">
        <w:r w:rsidRPr="007267D5">
          <w:rPr>
            <w:rStyle w:val="a5"/>
            <w:u w:val="none"/>
          </w:rPr>
          <w:t>NETDEV_FindNextObjectSearchInfo</w:t>
        </w:r>
      </w:hyperlink>
      <w:r w:rsidRPr="003B4A82">
        <w:rPr>
          <w:rFonts w:ascii="宋体" w:hAnsi="宋体" w:hint="eastAsia"/>
        </w:rPr>
        <w:t>、</w:t>
      </w:r>
      <w:hyperlink w:anchor="_关闭目标检索结果查找,释放资源" w:history="1">
        <w:r w:rsidRPr="0050691E">
          <w:rPr>
            <w:rStyle w:val="a5"/>
            <w:u w:val="none"/>
          </w:rPr>
          <w:t>NETDEV_FindCloseObjectSearchList</w:t>
        </w:r>
      </w:hyperlink>
      <w:r w:rsidRPr="003B4A82">
        <w:rPr>
          <w:rFonts w:hint="eastAsia"/>
          <w:color w:val="010001"/>
        </w:rPr>
        <w:t>接口</w:t>
      </w:r>
      <w:r w:rsidRPr="003B4A82">
        <w:rPr>
          <w:color w:val="010001"/>
        </w:rPr>
        <w:t>配套使用</w:t>
      </w:r>
      <w:r w:rsidRPr="003B4A82">
        <w:rPr>
          <w:rFonts w:hint="eastAsia"/>
          <w:color w:val="010001"/>
        </w:rPr>
        <w:t>；</w:t>
      </w:r>
    </w:p>
    <w:p w14:paraId="22E50CAA" w14:textId="0CDF3906" w:rsidR="0050691E" w:rsidRPr="003B4A82" w:rsidRDefault="0050691E" w:rsidP="0050691E">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目标检索结果" w:history="1">
        <w:r w:rsidRPr="007267D5">
          <w:rPr>
            <w:rStyle w:val="a5"/>
            <w:u w:val="none"/>
          </w:rPr>
          <w:t>NETDEV_FindNextObjectSearchInfo</w:t>
        </w:r>
      </w:hyperlink>
      <w:r w:rsidRPr="003B4A82">
        <w:rPr>
          <w:rFonts w:hint="eastAsia"/>
        </w:rPr>
        <w:t>接口</w:t>
      </w:r>
      <w:r w:rsidRPr="003B4A82">
        <w:t>获取</w:t>
      </w:r>
      <w:r>
        <w:rPr>
          <w:rFonts w:hint="eastAsia"/>
        </w:rPr>
        <w:t>目标</w:t>
      </w:r>
      <w:r>
        <w:t>检索结果</w:t>
      </w:r>
      <w:r w:rsidRPr="003B4A82">
        <w:t>；</w:t>
      </w:r>
    </w:p>
    <w:p w14:paraId="37E128C4" w14:textId="612BEB00" w:rsidR="0050691E" w:rsidRPr="003B4A82" w:rsidRDefault="0050691E" w:rsidP="007267D5">
      <w:pPr>
        <w:pStyle w:val="a8"/>
        <w:numPr>
          <w:ilvl w:val="0"/>
          <w:numId w:val="21"/>
        </w:numPr>
        <w:ind w:firstLineChars="0"/>
      </w:pPr>
      <w:r w:rsidRPr="003B4A82">
        <w:rPr>
          <w:rFonts w:hint="eastAsia"/>
        </w:rPr>
        <w:t>获取</w:t>
      </w:r>
      <w:r>
        <w:rPr>
          <w:rFonts w:hint="eastAsia"/>
        </w:rPr>
        <w:t>目标检索</w:t>
      </w:r>
      <w:r>
        <w:t>结果</w:t>
      </w:r>
      <w:r w:rsidRPr="003B4A82">
        <w:rPr>
          <w:rFonts w:hint="eastAsia"/>
        </w:rPr>
        <w:t>结束后必须调用</w:t>
      </w:r>
      <w:hyperlink w:anchor="_关闭目标检索结果查找,释放资源" w:history="1">
        <w:r w:rsidRPr="0050691E">
          <w:rPr>
            <w:rStyle w:val="a5"/>
            <w:u w:val="none"/>
          </w:rPr>
          <w:t>NETDEV_FindCloseObjectSearchList</w:t>
        </w:r>
      </w:hyperlink>
      <w:r w:rsidRPr="003B4A82">
        <w:t>接口</w:t>
      </w:r>
      <w:r w:rsidRPr="003B4A82">
        <w:rPr>
          <w:rFonts w:hint="eastAsia"/>
        </w:rPr>
        <w:t>，以释放资源；</w:t>
      </w:r>
    </w:p>
    <w:p w14:paraId="728177EC" w14:textId="6DB742F9" w:rsidR="007267D5" w:rsidRDefault="007267D5" w:rsidP="007267D5">
      <w:pPr>
        <w:pStyle w:val="4"/>
      </w:pPr>
      <w:bookmarkStart w:id="744" w:name="_逐个获取查找到的目标检索结果"/>
      <w:bookmarkEnd w:id="744"/>
      <w:r w:rsidRPr="007267D5">
        <w:rPr>
          <w:rFonts w:hint="eastAsia"/>
        </w:rPr>
        <w:lastRenderedPageBreak/>
        <w:t>逐个获取查找到的目标检索结果</w:t>
      </w:r>
    </w:p>
    <w:p w14:paraId="4D6DE613" w14:textId="77777777" w:rsidR="00416ABD" w:rsidRPr="003B4A82" w:rsidRDefault="00416ABD" w:rsidP="00416ABD">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16ABD" w:rsidRPr="003B4A82" w14:paraId="4AD52129" w14:textId="77777777" w:rsidTr="00416ABD">
        <w:trPr>
          <w:jc w:val="center"/>
        </w:trPr>
        <w:tc>
          <w:tcPr>
            <w:tcW w:w="8296" w:type="dxa"/>
          </w:tcPr>
          <w:p w14:paraId="68CC1960" w14:textId="77777777" w:rsidR="00416ABD" w:rsidRDefault="00416ABD" w:rsidP="00416ABD">
            <w:r>
              <w:t>BOOL STDCALL NETDEV_FindNextObjectSearchInfo</w:t>
            </w:r>
          </w:p>
          <w:p w14:paraId="2C1EE90F" w14:textId="77777777" w:rsidR="00416ABD" w:rsidRDefault="00416ABD" w:rsidP="00416ABD">
            <w:r>
              <w:t>(</w:t>
            </w:r>
          </w:p>
          <w:p w14:paraId="2E75A3DB" w14:textId="77777777" w:rsidR="00416ABD" w:rsidRDefault="00416ABD" w:rsidP="00416ABD">
            <w:pPr>
              <w:ind w:leftChars="200" w:left="420"/>
            </w:pPr>
            <w:r>
              <w:t>LPVOID lpFindHandle,</w:t>
            </w:r>
          </w:p>
          <w:p w14:paraId="3067D025" w14:textId="3EA09622" w:rsidR="00416ABD" w:rsidRDefault="00E02404" w:rsidP="00416ABD">
            <w:pPr>
              <w:ind w:leftChars="200" w:left="420"/>
            </w:pPr>
            <w:hyperlink w:anchor="_目标结果信息" w:history="1">
              <w:r w:rsidR="00416ABD" w:rsidRPr="00135245">
                <w:rPr>
                  <w:rStyle w:val="a5"/>
                  <w:u w:val="none"/>
                </w:rPr>
                <w:t>LPNETDEV_OBJECT_RESULT_INFO_S</w:t>
              </w:r>
            </w:hyperlink>
            <w:r w:rsidR="00416ABD">
              <w:t xml:space="preserve"> pstObjectResultInfo</w:t>
            </w:r>
          </w:p>
          <w:p w14:paraId="13980A70" w14:textId="19A8EC4B" w:rsidR="00416ABD" w:rsidRPr="003B4A82" w:rsidRDefault="00416ABD" w:rsidP="00416ABD">
            <w:r>
              <w:t>);</w:t>
            </w:r>
          </w:p>
        </w:tc>
      </w:tr>
    </w:tbl>
    <w:p w14:paraId="6D65FDC1" w14:textId="77777777" w:rsidR="00416ABD" w:rsidRPr="003B4A82" w:rsidRDefault="00416ABD" w:rsidP="00416ABD">
      <w:pPr>
        <w:rPr>
          <w:b/>
          <w:bCs/>
        </w:rPr>
      </w:pPr>
    </w:p>
    <w:p w14:paraId="7CC4C979" w14:textId="77777777" w:rsidR="00416ABD" w:rsidRPr="003B4A82" w:rsidRDefault="00416ABD" w:rsidP="00416ABD">
      <w:pPr>
        <w:rPr>
          <w:b/>
          <w:bCs/>
        </w:rPr>
      </w:pPr>
      <w:r w:rsidRPr="003B4A82">
        <w:rPr>
          <w:rFonts w:hint="eastAsia"/>
          <w:b/>
          <w:bCs/>
        </w:rPr>
        <w:t>接口描述：</w:t>
      </w:r>
    </w:p>
    <w:p w14:paraId="24722A9C" w14:textId="77777777" w:rsidR="00416ABD" w:rsidRPr="003B4A82" w:rsidRDefault="00416ABD" w:rsidP="00416ABD">
      <w:r w:rsidRPr="007267D5">
        <w:rPr>
          <w:rFonts w:hint="eastAsia"/>
        </w:rPr>
        <w:t>查询目标检索结果</w:t>
      </w:r>
      <w:r w:rsidRPr="003B4A82">
        <w:rPr>
          <w:rFonts w:hint="eastAsia"/>
        </w:rPr>
        <w:t>；</w:t>
      </w:r>
    </w:p>
    <w:p w14:paraId="4AD95BB1" w14:textId="77777777" w:rsidR="00416ABD" w:rsidRPr="003B4A82" w:rsidRDefault="00416ABD" w:rsidP="00416ABD"/>
    <w:p w14:paraId="0F9F77E9" w14:textId="77777777" w:rsidR="00416ABD" w:rsidRPr="003B4A82" w:rsidRDefault="00416ABD" w:rsidP="00416AB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049"/>
        <w:gridCol w:w="1235"/>
        <w:gridCol w:w="7172"/>
      </w:tblGrid>
      <w:tr w:rsidR="00416ABD" w:rsidRPr="003B4A82" w14:paraId="653DB500" w14:textId="77777777" w:rsidTr="00416ABD">
        <w:trPr>
          <w:jc w:val="center"/>
        </w:trPr>
        <w:tc>
          <w:tcPr>
            <w:tcW w:w="2049" w:type="dxa"/>
          </w:tcPr>
          <w:p w14:paraId="73C7DA9E" w14:textId="77777777" w:rsidR="00416ABD" w:rsidRPr="003B4A82" w:rsidRDefault="00416ABD" w:rsidP="00416ABD">
            <w:pPr>
              <w:jc w:val="center"/>
            </w:pPr>
            <w:r w:rsidRPr="003B4A82">
              <w:rPr>
                <w:rFonts w:hint="eastAsia"/>
              </w:rPr>
              <w:t>参数名称</w:t>
            </w:r>
          </w:p>
        </w:tc>
        <w:tc>
          <w:tcPr>
            <w:tcW w:w="1235" w:type="dxa"/>
          </w:tcPr>
          <w:p w14:paraId="551AC959" w14:textId="77777777" w:rsidR="00416ABD" w:rsidRPr="003B4A82" w:rsidRDefault="00416ABD" w:rsidP="00416ABD">
            <w:pPr>
              <w:jc w:val="center"/>
            </w:pPr>
            <w:r w:rsidRPr="003B4A82">
              <w:rPr>
                <w:rFonts w:hint="eastAsia"/>
              </w:rPr>
              <w:t>参数</w:t>
            </w:r>
            <w:r w:rsidRPr="003B4A82">
              <w:t>类型</w:t>
            </w:r>
          </w:p>
        </w:tc>
        <w:tc>
          <w:tcPr>
            <w:tcW w:w="7172" w:type="dxa"/>
          </w:tcPr>
          <w:p w14:paraId="7FAB2F2C" w14:textId="77777777" w:rsidR="00416ABD" w:rsidRPr="003B4A82" w:rsidRDefault="00416ABD" w:rsidP="00416ABD">
            <w:pPr>
              <w:jc w:val="center"/>
            </w:pPr>
            <w:r w:rsidRPr="003B4A82">
              <w:rPr>
                <w:rFonts w:hint="eastAsia"/>
              </w:rPr>
              <w:t>传参说明</w:t>
            </w:r>
          </w:p>
        </w:tc>
      </w:tr>
      <w:tr w:rsidR="00416ABD" w:rsidRPr="003B4A82" w14:paraId="007436B5" w14:textId="77777777" w:rsidTr="00416ABD">
        <w:trPr>
          <w:jc w:val="center"/>
        </w:trPr>
        <w:tc>
          <w:tcPr>
            <w:tcW w:w="2049" w:type="dxa"/>
          </w:tcPr>
          <w:p w14:paraId="0B55B152" w14:textId="7F8F9DBC" w:rsidR="00416ABD" w:rsidRPr="003B4A82" w:rsidRDefault="00416ABD" w:rsidP="00416ABD">
            <w:pPr>
              <w:jc w:val="center"/>
            </w:pPr>
            <w:r>
              <w:t>lpFindHandle</w:t>
            </w:r>
          </w:p>
        </w:tc>
        <w:tc>
          <w:tcPr>
            <w:tcW w:w="1235" w:type="dxa"/>
          </w:tcPr>
          <w:p w14:paraId="718054FA" w14:textId="77777777" w:rsidR="00416ABD" w:rsidRPr="003B4A82" w:rsidRDefault="00416ABD" w:rsidP="00416ABD">
            <w:pPr>
              <w:jc w:val="center"/>
            </w:pPr>
            <w:r w:rsidRPr="003B4A82">
              <w:rPr>
                <w:rFonts w:hint="eastAsia"/>
              </w:rPr>
              <w:t>IN</w:t>
            </w:r>
          </w:p>
        </w:tc>
        <w:tc>
          <w:tcPr>
            <w:tcW w:w="7172" w:type="dxa"/>
          </w:tcPr>
          <w:p w14:paraId="6348F1E1" w14:textId="39936123" w:rsidR="00416ABD" w:rsidRPr="003B4A82" w:rsidRDefault="0050691E" w:rsidP="00416ABD">
            <w:r w:rsidRPr="003B4A82">
              <w:rPr>
                <w:rFonts w:hint="eastAsia"/>
              </w:rPr>
              <w:t>查找句柄，</w:t>
            </w:r>
            <w:hyperlink w:anchor="_查询目标检索结果" w:history="1">
              <w:r w:rsidRPr="0050691E">
                <w:rPr>
                  <w:rStyle w:val="a5"/>
                  <w:u w:val="none"/>
                </w:rPr>
                <w:t>NETDEV_FindObjectSearchList</w:t>
              </w:r>
            </w:hyperlink>
            <w:r w:rsidRPr="003B4A82">
              <w:rPr>
                <w:rFonts w:ascii="宋体" w:hAnsi="宋体" w:hint="eastAsia"/>
              </w:rPr>
              <w:t>接口</w:t>
            </w:r>
            <w:r w:rsidRPr="003B4A82">
              <w:rPr>
                <w:rFonts w:ascii="宋体" w:hAnsi="宋体"/>
              </w:rPr>
              <w:t>的返回值</w:t>
            </w:r>
          </w:p>
        </w:tc>
      </w:tr>
      <w:tr w:rsidR="00416ABD" w:rsidRPr="003B4A82" w14:paraId="0BF6C487" w14:textId="77777777" w:rsidTr="00416ABD">
        <w:trPr>
          <w:jc w:val="center"/>
        </w:trPr>
        <w:tc>
          <w:tcPr>
            <w:tcW w:w="2049" w:type="dxa"/>
          </w:tcPr>
          <w:p w14:paraId="05637BCC" w14:textId="2F7F9DCB" w:rsidR="00416ABD" w:rsidRPr="003B4A82" w:rsidRDefault="00416ABD" w:rsidP="00416ABD">
            <w:pPr>
              <w:jc w:val="center"/>
              <w:rPr>
                <w:noProof/>
              </w:rPr>
            </w:pPr>
            <w:r>
              <w:t>pstObjectResultInfo</w:t>
            </w:r>
          </w:p>
        </w:tc>
        <w:tc>
          <w:tcPr>
            <w:tcW w:w="1235" w:type="dxa"/>
          </w:tcPr>
          <w:p w14:paraId="549103DF" w14:textId="77777777" w:rsidR="00416ABD" w:rsidRPr="003B4A82" w:rsidRDefault="00416ABD" w:rsidP="00416ABD">
            <w:pPr>
              <w:jc w:val="center"/>
            </w:pPr>
            <w:r w:rsidRPr="003B4A82">
              <w:t>IN</w:t>
            </w:r>
          </w:p>
        </w:tc>
        <w:tc>
          <w:tcPr>
            <w:tcW w:w="7172" w:type="dxa"/>
          </w:tcPr>
          <w:p w14:paraId="5A4E6147" w14:textId="5B41CA52" w:rsidR="00416ABD" w:rsidRPr="003B4A82" w:rsidRDefault="00D408ED" w:rsidP="00416ABD">
            <w:r w:rsidRPr="00D408ED">
              <w:rPr>
                <w:rFonts w:hint="eastAsia"/>
              </w:rPr>
              <w:t>查询到的目标检索结果信息</w:t>
            </w:r>
          </w:p>
        </w:tc>
      </w:tr>
    </w:tbl>
    <w:p w14:paraId="72AC34B4" w14:textId="77777777" w:rsidR="00416ABD" w:rsidRPr="003B4A82" w:rsidRDefault="00416ABD" w:rsidP="00416ABD"/>
    <w:p w14:paraId="536ED653" w14:textId="77777777" w:rsidR="00416ABD" w:rsidRPr="003B4A82" w:rsidRDefault="00416ABD" w:rsidP="00416ABD">
      <w:pPr>
        <w:rPr>
          <w:b/>
          <w:bCs/>
        </w:rPr>
      </w:pPr>
      <w:r w:rsidRPr="003B4A82">
        <w:rPr>
          <w:b/>
          <w:bCs/>
        </w:rPr>
        <w:t>Return Values</w:t>
      </w:r>
      <w:r w:rsidRPr="003B4A82">
        <w:rPr>
          <w:rFonts w:hint="eastAsia"/>
          <w:b/>
          <w:bCs/>
        </w:rPr>
        <w:t>：</w:t>
      </w:r>
    </w:p>
    <w:p w14:paraId="5ED5DC36" w14:textId="50D75613" w:rsidR="00416ABD" w:rsidRDefault="00D408ED" w:rsidP="00416ABD">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3BEB6736" w14:textId="77777777" w:rsidR="0050691E" w:rsidRDefault="0050691E" w:rsidP="00416ABD"/>
    <w:p w14:paraId="3D75C524" w14:textId="77777777" w:rsidR="0050691E" w:rsidRPr="003B4A82" w:rsidRDefault="0050691E" w:rsidP="0050691E">
      <w:r w:rsidRPr="003B4A82">
        <w:rPr>
          <w:b/>
          <w:bCs/>
        </w:rPr>
        <w:t>Remarks</w:t>
      </w:r>
      <w:r w:rsidRPr="003B4A82">
        <w:t>：</w:t>
      </w:r>
    </w:p>
    <w:p w14:paraId="6A18D4DC" w14:textId="7B910E01" w:rsidR="0050691E" w:rsidRPr="0050691E" w:rsidRDefault="0050691E" w:rsidP="0050691E">
      <w:pPr>
        <w:pStyle w:val="a8"/>
        <w:numPr>
          <w:ilvl w:val="0"/>
          <w:numId w:val="21"/>
        </w:numPr>
        <w:ind w:firstLineChars="0"/>
      </w:pPr>
      <w:r w:rsidRPr="003B4A82">
        <w:rPr>
          <w:rFonts w:hint="eastAsia"/>
          <w:color w:val="010001"/>
        </w:rPr>
        <w:t>与</w:t>
      </w:r>
      <w:hyperlink w:anchor="_查询目标检索结果" w:history="1">
        <w:r w:rsidRPr="0050691E">
          <w:rPr>
            <w:rStyle w:val="a5"/>
            <w:u w:val="none"/>
          </w:rPr>
          <w:t>NETDEV_FindObjectSearchList</w:t>
        </w:r>
      </w:hyperlink>
      <w:r w:rsidRPr="003B4A82">
        <w:rPr>
          <w:rFonts w:hint="eastAsia"/>
        </w:rPr>
        <w:t>、</w:t>
      </w:r>
      <w:hyperlink w:anchor="_关闭目标检索结果查找,释放资源" w:history="1">
        <w:r w:rsidRPr="0050691E">
          <w:rPr>
            <w:rStyle w:val="a5"/>
            <w:u w:val="none"/>
          </w:rPr>
          <w:t>NETDEV_FindCloseObjectSearchList</w:t>
        </w:r>
      </w:hyperlink>
      <w:r w:rsidRPr="003B4A82">
        <w:rPr>
          <w:rFonts w:hint="eastAsia"/>
          <w:color w:val="010001"/>
        </w:rPr>
        <w:t>接口</w:t>
      </w:r>
      <w:r w:rsidRPr="003B4A82">
        <w:rPr>
          <w:color w:val="010001"/>
        </w:rPr>
        <w:t>配套使用</w:t>
      </w:r>
      <w:r w:rsidRPr="003B4A82">
        <w:rPr>
          <w:rFonts w:hint="eastAsia"/>
          <w:color w:val="010001"/>
        </w:rPr>
        <w:t>；</w:t>
      </w:r>
    </w:p>
    <w:p w14:paraId="06D33F91" w14:textId="22DDD3E1" w:rsidR="0050691E" w:rsidRPr="003B4A82" w:rsidRDefault="0050691E" w:rsidP="0050691E">
      <w:pPr>
        <w:pStyle w:val="a8"/>
        <w:numPr>
          <w:ilvl w:val="0"/>
          <w:numId w:val="21"/>
        </w:numPr>
        <w:ind w:firstLineChars="0"/>
      </w:pPr>
      <w:r>
        <w:rPr>
          <w:rFonts w:hint="eastAsia"/>
          <w:color w:val="010001"/>
        </w:rPr>
        <w:t>该</w:t>
      </w:r>
      <w:r>
        <w:rPr>
          <w:color w:val="010001"/>
        </w:rPr>
        <w:t>接口需循环调用获取目标检索结果；</w:t>
      </w:r>
    </w:p>
    <w:p w14:paraId="50E35D0E" w14:textId="28AD55AF" w:rsidR="0050691E" w:rsidRPr="00416ABD" w:rsidRDefault="0050691E" w:rsidP="00416ABD">
      <w:pPr>
        <w:pStyle w:val="a8"/>
        <w:numPr>
          <w:ilvl w:val="0"/>
          <w:numId w:val="21"/>
        </w:numPr>
        <w:ind w:firstLineChars="0"/>
      </w:pPr>
      <w:r>
        <w:rPr>
          <w:rFonts w:hint="eastAsia"/>
        </w:rPr>
        <w:t>获取目标</w:t>
      </w:r>
      <w:r>
        <w:t>检索结果</w:t>
      </w:r>
      <w:r w:rsidRPr="003B4A82">
        <w:rPr>
          <w:rFonts w:hint="eastAsia"/>
        </w:rPr>
        <w:t>结束后必须调用</w:t>
      </w:r>
      <w:hyperlink w:anchor="_关闭目标检索结果查找,释放资源" w:history="1">
        <w:r w:rsidRPr="0050691E">
          <w:rPr>
            <w:rStyle w:val="a5"/>
            <w:u w:val="none"/>
          </w:rPr>
          <w:t>NETDEV_FindCloseObjectSearchList</w:t>
        </w:r>
      </w:hyperlink>
      <w:r w:rsidRPr="003B4A82">
        <w:t>接口</w:t>
      </w:r>
      <w:r w:rsidRPr="003B4A82">
        <w:rPr>
          <w:rFonts w:hint="eastAsia"/>
        </w:rPr>
        <w:t>，以释放资源；</w:t>
      </w:r>
    </w:p>
    <w:p w14:paraId="45B1141E" w14:textId="46090215" w:rsidR="002E014F" w:rsidRDefault="007267D5" w:rsidP="007267D5">
      <w:pPr>
        <w:pStyle w:val="4"/>
      </w:pPr>
      <w:bookmarkStart w:id="745" w:name="_关闭目标检索结果查找,释放资源"/>
      <w:bookmarkEnd w:id="745"/>
      <w:r w:rsidRPr="007267D5">
        <w:rPr>
          <w:rFonts w:hint="eastAsia"/>
        </w:rPr>
        <w:t>关闭目标检索结果查找</w:t>
      </w:r>
      <w:r w:rsidRPr="007267D5">
        <w:t>,</w:t>
      </w:r>
      <w:r w:rsidRPr="007267D5">
        <w:t>释放资源</w:t>
      </w:r>
    </w:p>
    <w:p w14:paraId="7853121E" w14:textId="77777777" w:rsidR="0050691E" w:rsidRPr="003B4A82" w:rsidRDefault="0050691E" w:rsidP="0050691E">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0691E" w:rsidRPr="003B4A82" w14:paraId="4373378D" w14:textId="77777777" w:rsidTr="00B33F54">
        <w:trPr>
          <w:jc w:val="center"/>
        </w:trPr>
        <w:tc>
          <w:tcPr>
            <w:tcW w:w="8296" w:type="dxa"/>
          </w:tcPr>
          <w:p w14:paraId="40A32355" w14:textId="77777777" w:rsidR="0050691E" w:rsidRDefault="0050691E" w:rsidP="00B33F54">
            <w:r w:rsidRPr="0050691E">
              <w:t>BOOL STDCALL NETDEV_FindCloseObjectSearchList</w:t>
            </w:r>
          </w:p>
          <w:p w14:paraId="7CD87AAD" w14:textId="77777777" w:rsidR="0050691E" w:rsidRDefault="0050691E" w:rsidP="0050691E">
            <w:r w:rsidRPr="0050691E">
              <w:t>(</w:t>
            </w:r>
          </w:p>
          <w:p w14:paraId="1CBB4F70" w14:textId="77777777" w:rsidR="0050691E" w:rsidRDefault="0050691E" w:rsidP="0050691E">
            <w:pPr>
              <w:ind w:leftChars="200" w:left="420"/>
            </w:pPr>
            <w:r w:rsidRPr="0050691E">
              <w:t>LPVOID lpFindHandle</w:t>
            </w:r>
          </w:p>
          <w:p w14:paraId="48D23620" w14:textId="58E32B7E" w:rsidR="0050691E" w:rsidRPr="003B4A82" w:rsidRDefault="0050691E" w:rsidP="0050691E">
            <w:r w:rsidRPr="0050691E">
              <w:t>);</w:t>
            </w:r>
          </w:p>
        </w:tc>
      </w:tr>
    </w:tbl>
    <w:p w14:paraId="3626F277" w14:textId="77777777" w:rsidR="0050691E" w:rsidRPr="003B4A82" w:rsidRDefault="0050691E" w:rsidP="0050691E">
      <w:pPr>
        <w:rPr>
          <w:b/>
          <w:bCs/>
        </w:rPr>
      </w:pPr>
    </w:p>
    <w:p w14:paraId="0F309BB2" w14:textId="77777777" w:rsidR="0050691E" w:rsidRPr="003B4A82" w:rsidRDefault="0050691E" w:rsidP="0050691E">
      <w:pPr>
        <w:rPr>
          <w:b/>
          <w:bCs/>
        </w:rPr>
      </w:pPr>
      <w:r w:rsidRPr="003B4A82">
        <w:rPr>
          <w:rFonts w:hint="eastAsia"/>
          <w:b/>
          <w:bCs/>
        </w:rPr>
        <w:t>接口描述：</w:t>
      </w:r>
    </w:p>
    <w:p w14:paraId="56D1B4AF" w14:textId="16D20792" w:rsidR="0050691E" w:rsidRPr="003B4A82" w:rsidRDefault="0050691E" w:rsidP="0050691E">
      <w:r w:rsidRPr="0050691E">
        <w:rPr>
          <w:rFonts w:hint="eastAsia"/>
        </w:rPr>
        <w:t>关闭目标检索结果查找</w:t>
      </w:r>
      <w:r w:rsidRPr="0050691E">
        <w:t>,释放资源</w:t>
      </w:r>
      <w:r w:rsidRPr="003B4A82">
        <w:rPr>
          <w:rFonts w:hint="eastAsia"/>
        </w:rPr>
        <w:t>；</w:t>
      </w:r>
    </w:p>
    <w:p w14:paraId="460D802E" w14:textId="77777777" w:rsidR="0050691E" w:rsidRPr="003B4A82" w:rsidRDefault="0050691E" w:rsidP="0050691E"/>
    <w:p w14:paraId="0EFB400D" w14:textId="77777777" w:rsidR="0050691E" w:rsidRPr="003B4A82" w:rsidRDefault="0050691E" w:rsidP="0050691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50691E" w:rsidRPr="003B4A82" w14:paraId="464DEE31" w14:textId="77777777" w:rsidTr="00B33F54">
        <w:trPr>
          <w:jc w:val="center"/>
        </w:trPr>
        <w:tc>
          <w:tcPr>
            <w:tcW w:w="1920" w:type="dxa"/>
          </w:tcPr>
          <w:p w14:paraId="57D4F64F" w14:textId="77777777" w:rsidR="0050691E" w:rsidRPr="003B4A82" w:rsidRDefault="0050691E" w:rsidP="00B33F54">
            <w:pPr>
              <w:jc w:val="center"/>
            </w:pPr>
            <w:r w:rsidRPr="003B4A82">
              <w:rPr>
                <w:rFonts w:hint="eastAsia"/>
              </w:rPr>
              <w:t>参数名称</w:t>
            </w:r>
          </w:p>
        </w:tc>
        <w:tc>
          <w:tcPr>
            <w:tcW w:w="1248" w:type="dxa"/>
          </w:tcPr>
          <w:p w14:paraId="1FFA0865" w14:textId="77777777" w:rsidR="0050691E" w:rsidRPr="003B4A82" w:rsidRDefault="0050691E" w:rsidP="00B33F54">
            <w:pPr>
              <w:jc w:val="center"/>
            </w:pPr>
            <w:r w:rsidRPr="003B4A82">
              <w:rPr>
                <w:rFonts w:hint="eastAsia"/>
              </w:rPr>
              <w:t>参数</w:t>
            </w:r>
            <w:r w:rsidRPr="003B4A82">
              <w:t>类型</w:t>
            </w:r>
          </w:p>
        </w:tc>
        <w:tc>
          <w:tcPr>
            <w:tcW w:w="7288" w:type="dxa"/>
          </w:tcPr>
          <w:p w14:paraId="5620E069" w14:textId="77777777" w:rsidR="0050691E" w:rsidRPr="003B4A82" w:rsidRDefault="0050691E" w:rsidP="00B33F54">
            <w:pPr>
              <w:jc w:val="center"/>
            </w:pPr>
            <w:r w:rsidRPr="003B4A82">
              <w:rPr>
                <w:rFonts w:hint="eastAsia"/>
              </w:rPr>
              <w:t>传参说明</w:t>
            </w:r>
          </w:p>
        </w:tc>
      </w:tr>
      <w:tr w:rsidR="0050691E" w:rsidRPr="003B4A82" w14:paraId="101B070F" w14:textId="77777777" w:rsidTr="00B33F54">
        <w:trPr>
          <w:jc w:val="center"/>
        </w:trPr>
        <w:tc>
          <w:tcPr>
            <w:tcW w:w="1920" w:type="dxa"/>
          </w:tcPr>
          <w:p w14:paraId="36B7A3AB" w14:textId="77777777" w:rsidR="0050691E" w:rsidRPr="003B4A82" w:rsidRDefault="0050691E" w:rsidP="00B33F54">
            <w:pPr>
              <w:jc w:val="center"/>
            </w:pPr>
            <w:r w:rsidRPr="003B4A82">
              <w:t>lpFindHandle</w:t>
            </w:r>
          </w:p>
        </w:tc>
        <w:tc>
          <w:tcPr>
            <w:tcW w:w="1248" w:type="dxa"/>
          </w:tcPr>
          <w:p w14:paraId="3E0EB71B" w14:textId="77777777" w:rsidR="0050691E" w:rsidRPr="003B4A82" w:rsidRDefault="0050691E" w:rsidP="00B33F54">
            <w:pPr>
              <w:jc w:val="center"/>
            </w:pPr>
            <w:r w:rsidRPr="003B4A82">
              <w:rPr>
                <w:rFonts w:hint="eastAsia"/>
              </w:rPr>
              <w:t>IN</w:t>
            </w:r>
          </w:p>
        </w:tc>
        <w:tc>
          <w:tcPr>
            <w:tcW w:w="7288" w:type="dxa"/>
          </w:tcPr>
          <w:p w14:paraId="5593546F" w14:textId="65A348C6" w:rsidR="0050691E" w:rsidRPr="003B4A82" w:rsidRDefault="0050691E" w:rsidP="00B33F54">
            <w:r w:rsidRPr="003B4A82">
              <w:rPr>
                <w:rFonts w:hint="eastAsia"/>
              </w:rPr>
              <w:t>查找句柄，</w:t>
            </w:r>
            <w:hyperlink w:anchor="_查询目标检索结果" w:history="1">
              <w:r w:rsidRPr="0050691E">
                <w:rPr>
                  <w:rStyle w:val="a5"/>
                  <w:u w:val="none"/>
                </w:rPr>
                <w:t>NETDEV_FindObjectSearchList</w:t>
              </w:r>
            </w:hyperlink>
            <w:r w:rsidRPr="003B4A82">
              <w:rPr>
                <w:rFonts w:ascii="宋体" w:hAnsi="宋体" w:hint="eastAsia"/>
              </w:rPr>
              <w:t>接口</w:t>
            </w:r>
            <w:r w:rsidRPr="003B4A82">
              <w:rPr>
                <w:rFonts w:ascii="宋体" w:hAnsi="宋体"/>
              </w:rPr>
              <w:t>的返回值</w:t>
            </w:r>
          </w:p>
        </w:tc>
      </w:tr>
    </w:tbl>
    <w:p w14:paraId="77EA9107" w14:textId="77777777" w:rsidR="0050691E" w:rsidRPr="003B4A82" w:rsidRDefault="0050691E" w:rsidP="0050691E"/>
    <w:p w14:paraId="7CCABDCA" w14:textId="77777777" w:rsidR="0050691E" w:rsidRPr="003B4A82" w:rsidRDefault="0050691E" w:rsidP="0050691E">
      <w:pPr>
        <w:rPr>
          <w:b/>
          <w:bCs/>
        </w:rPr>
      </w:pPr>
      <w:r w:rsidRPr="003B4A82">
        <w:rPr>
          <w:b/>
          <w:bCs/>
        </w:rPr>
        <w:t>Return Values</w:t>
      </w:r>
      <w:r w:rsidRPr="003B4A82">
        <w:rPr>
          <w:rFonts w:hint="eastAsia"/>
          <w:b/>
          <w:bCs/>
        </w:rPr>
        <w:t>：</w:t>
      </w:r>
    </w:p>
    <w:p w14:paraId="08DFDF27" w14:textId="77777777" w:rsidR="0050691E" w:rsidRPr="003B4A82" w:rsidRDefault="0050691E" w:rsidP="0050691E">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F809CE2" w14:textId="77777777" w:rsidR="0050691E" w:rsidRPr="003B4A82" w:rsidRDefault="0050691E" w:rsidP="0050691E">
      <w:pPr>
        <w:rPr>
          <w:b/>
          <w:bCs/>
        </w:rPr>
      </w:pPr>
    </w:p>
    <w:p w14:paraId="540F490A" w14:textId="77777777" w:rsidR="0050691E" w:rsidRPr="003B4A82" w:rsidRDefault="0050691E" w:rsidP="0050691E">
      <w:r w:rsidRPr="003B4A82">
        <w:rPr>
          <w:b/>
          <w:bCs/>
        </w:rPr>
        <w:t>Remarks</w:t>
      </w:r>
      <w:r w:rsidRPr="003B4A82">
        <w:t>：</w:t>
      </w:r>
    </w:p>
    <w:p w14:paraId="6971F4A6" w14:textId="456AC54E" w:rsidR="0050691E" w:rsidRPr="003B4A82" w:rsidRDefault="0050691E" w:rsidP="0050691E">
      <w:pPr>
        <w:pStyle w:val="a8"/>
        <w:numPr>
          <w:ilvl w:val="0"/>
          <w:numId w:val="21"/>
        </w:numPr>
        <w:ind w:firstLineChars="0"/>
      </w:pPr>
      <w:r w:rsidRPr="003B4A82">
        <w:rPr>
          <w:rFonts w:hint="eastAsia"/>
          <w:color w:val="010001"/>
        </w:rPr>
        <w:lastRenderedPageBreak/>
        <w:t>与</w:t>
      </w:r>
      <w:hyperlink w:anchor="_查询目标检索结果" w:history="1">
        <w:r w:rsidRPr="0050691E">
          <w:rPr>
            <w:rStyle w:val="a5"/>
            <w:u w:val="none"/>
          </w:rPr>
          <w:t>NETDEV_FindObjectSearchList</w:t>
        </w:r>
      </w:hyperlink>
      <w:r w:rsidRPr="003B4A82">
        <w:rPr>
          <w:rFonts w:hint="eastAsia"/>
        </w:rPr>
        <w:t>、</w:t>
      </w:r>
      <w:hyperlink w:anchor="_逐个获取查找到的目标检索结果" w:history="1">
        <w:r w:rsidRPr="007267D5">
          <w:rPr>
            <w:rStyle w:val="a5"/>
            <w:u w:val="none"/>
          </w:rPr>
          <w:t>NETDEV_FindNextObjectSearchInfo</w:t>
        </w:r>
      </w:hyperlink>
      <w:r w:rsidRPr="003B4A82">
        <w:rPr>
          <w:rFonts w:hint="eastAsia"/>
          <w:color w:val="010001"/>
        </w:rPr>
        <w:t>接口</w:t>
      </w:r>
      <w:r w:rsidRPr="003B4A82">
        <w:rPr>
          <w:color w:val="010001"/>
        </w:rPr>
        <w:t>配套使用</w:t>
      </w:r>
      <w:r w:rsidRPr="003B4A82">
        <w:rPr>
          <w:rFonts w:hint="eastAsia"/>
          <w:color w:val="010001"/>
        </w:rPr>
        <w:t>；</w:t>
      </w:r>
    </w:p>
    <w:p w14:paraId="53C37359" w14:textId="366B8D42" w:rsidR="0050691E" w:rsidRPr="003B4A82" w:rsidRDefault="0050691E" w:rsidP="0050691E">
      <w:pPr>
        <w:pStyle w:val="a8"/>
        <w:numPr>
          <w:ilvl w:val="0"/>
          <w:numId w:val="21"/>
        </w:numPr>
        <w:ind w:firstLineChars="0"/>
      </w:pPr>
      <w:r>
        <w:rPr>
          <w:rFonts w:hint="eastAsia"/>
        </w:rPr>
        <w:t>获取目标</w:t>
      </w:r>
      <w:r>
        <w:t>检索结果</w:t>
      </w:r>
      <w:r w:rsidRPr="003B4A82">
        <w:rPr>
          <w:rFonts w:hint="eastAsia"/>
        </w:rPr>
        <w:t>结束后必须调用</w:t>
      </w:r>
      <w:hyperlink w:anchor="_关闭目标检索结果查找,释放资源" w:history="1">
        <w:r w:rsidRPr="0050691E">
          <w:rPr>
            <w:rStyle w:val="a5"/>
            <w:u w:val="none"/>
          </w:rPr>
          <w:t>NETDEV_FindCloseObjectSearchList</w:t>
        </w:r>
      </w:hyperlink>
      <w:r w:rsidRPr="003B4A82">
        <w:t>接口</w:t>
      </w:r>
      <w:r w:rsidRPr="003B4A82">
        <w:rPr>
          <w:rFonts w:hint="eastAsia"/>
        </w:rPr>
        <w:t>，以释放资源；</w:t>
      </w:r>
    </w:p>
    <w:p w14:paraId="4C551D55" w14:textId="6F3AE10E" w:rsidR="0050691E" w:rsidRDefault="00F84205" w:rsidP="00F84205">
      <w:pPr>
        <w:pStyle w:val="4"/>
      </w:pPr>
      <w:r>
        <w:rPr>
          <w:rFonts w:hint="eastAsia"/>
        </w:rPr>
        <w:t>停止</w:t>
      </w:r>
      <w:r>
        <w:t>目标检索</w:t>
      </w:r>
    </w:p>
    <w:p w14:paraId="1DCAD36C" w14:textId="77777777" w:rsidR="00F84205" w:rsidRPr="003B4A82" w:rsidRDefault="00F84205" w:rsidP="00F84205">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F84205" w:rsidRPr="003B4A82" w14:paraId="1EDF9224" w14:textId="77777777" w:rsidTr="00B33F54">
        <w:trPr>
          <w:jc w:val="center"/>
        </w:trPr>
        <w:tc>
          <w:tcPr>
            <w:tcW w:w="8296" w:type="dxa"/>
          </w:tcPr>
          <w:p w14:paraId="0E756D1B" w14:textId="77777777" w:rsidR="00F84205" w:rsidRDefault="00F84205" w:rsidP="00F84205">
            <w:r>
              <w:t>BOOL STDCALL NETDEV_StopObjectSearch</w:t>
            </w:r>
          </w:p>
          <w:p w14:paraId="5A0DEE2F" w14:textId="77777777" w:rsidR="00F84205" w:rsidRDefault="00F84205" w:rsidP="00F84205">
            <w:r>
              <w:t>(</w:t>
            </w:r>
          </w:p>
          <w:p w14:paraId="7FC161F2" w14:textId="77777777" w:rsidR="00F84205" w:rsidRDefault="00F84205" w:rsidP="00F84205">
            <w:pPr>
              <w:ind w:leftChars="200" w:left="420"/>
            </w:pPr>
            <w:r>
              <w:t>LPVOID lpUserID,</w:t>
            </w:r>
          </w:p>
          <w:p w14:paraId="3EE2E940" w14:textId="77777777" w:rsidR="00F84205" w:rsidRDefault="00F84205" w:rsidP="00F84205">
            <w:pPr>
              <w:ind w:leftChars="200" w:left="420"/>
            </w:pPr>
            <w:r>
              <w:t>UINT32 udwSearchID</w:t>
            </w:r>
          </w:p>
          <w:p w14:paraId="1F6272EC" w14:textId="221B0395" w:rsidR="00F84205" w:rsidRPr="003B4A82" w:rsidRDefault="00F84205" w:rsidP="00F84205">
            <w:r>
              <w:t>);</w:t>
            </w:r>
          </w:p>
        </w:tc>
      </w:tr>
    </w:tbl>
    <w:p w14:paraId="01F630B8" w14:textId="77777777" w:rsidR="00F84205" w:rsidRPr="003B4A82" w:rsidRDefault="00F84205" w:rsidP="00F84205">
      <w:pPr>
        <w:rPr>
          <w:b/>
          <w:bCs/>
        </w:rPr>
      </w:pPr>
    </w:p>
    <w:p w14:paraId="5CB7BAD0" w14:textId="77777777" w:rsidR="00F84205" w:rsidRPr="003B4A82" w:rsidRDefault="00F84205" w:rsidP="00F84205">
      <w:pPr>
        <w:rPr>
          <w:b/>
          <w:bCs/>
        </w:rPr>
      </w:pPr>
      <w:r w:rsidRPr="003B4A82">
        <w:rPr>
          <w:rFonts w:hint="eastAsia"/>
          <w:b/>
          <w:bCs/>
        </w:rPr>
        <w:t>接口描述：</w:t>
      </w:r>
    </w:p>
    <w:p w14:paraId="0F86B1B5" w14:textId="77777777" w:rsidR="00F84205" w:rsidRPr="003B4A82" w:rsidRDefault="00F84205" w:rsidP="00F84205">
      <w:r w:rsidRPr="0050691E">
        <w:rPr>
          <w:rFonts w:hint="eastAsia"/>
        </w:rPr>
        <w:t>关闭目标检索结果查找</w:t>
      </w:r>
      <w:r w:rsidRPr="0050691E">
        <w:t>,释放资源</w:t>
      </w:r>
      <w:r w:rsidRPr="003B4A82">
        <w:rPr>
          <w:rFonts w:hint="eastAsia"/>
        </w:rPr>
        <w:t>；</w:t>
      </w:r>
    </w:p>
    <w:p w14:paraId="3D5C25B3" w14:textId="77777777" w:rsidR="00F84205" w:rsidRPr="003B4A82" w:rsidRDefault="00F84205" w:rsidP="00F84205"/>
    <w:p w14:paraId="131F1FAB" w14:textId="77777777" w:rsidR="00F84205" w:rsidRPr="003B4A82" w:rsidRDefault="00F84205" w:rsidP="00F8420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F84205" w:rsidRPr="003B4A82" w14:paraId="5B9433CB" w14:textId="77777777" w:rsidTr="00B33F54">
        <w:trPr>
          <w:jc w:val="center"/>
        </w:trPr>
        <w:tc>
          <w:tcPr>
            <w:tcW w:w="1920" w:type="dxa"/>
          </w:tcPr>
          <w:p w14:paraId="2C0E9C38" w14:textId="77777777" w:rsidR="00F84205" w:rsidRPr="003B4A82" w:rsidRDefault="00F84205" w:rsidP="00B33F54">
            <w:pPr>
              <w:jc w:val="center"/>
            </w:pPr>
            <w:r w:rsidRPr="003B4A82">
              <w:rPr>
                <w:rFonts w:hint="eastAsia"/>
              </w:rPr>
              <w:t>参数名称</w:t>
            </w:r>
          </w:p>
        </w:tc>
        <w:tc>
          <w:tcPr>
            <w:tcW w:w="1248" w:type="dxa"/>
          </w:tcPr>
          <w:p w14:paraId="478BD38E" w14:textId="77777777" w:rsidR="00F84205" w:rsidRPr="003B4A82" w:rsidRDefault="00F84205" w:rsidP="00B33F54">
            <w:pPr>
              <w:jc w:val="center"/>
            </w:pPr>
            <w:r w:rsidRPr="003B4A82">
              <w:rPr>
                <w:rFonts w:hint="eastAsia"/>
              </w:rPr>
              <w:t>参数</w:t>
            </w:r>
            <w:r w:rsidRPr="003B4A82">
              <w:t>类型</w:t>
            </w:r>
          </w:p>
        </w:tc>
        <w:tc>
          <w:tcPr>
            <w:tcW w:w="7288" w:type="dxa"/>
          </w:tcPr>
          <w:p w14:paraId="5A3FC5CD" w14:textId="77777777" w:rsidR="00F84205" w:rsidRPr="003B4A82" w:rsidRDefault="00F84205" w:rsidP="00B33F54">
            <w:pPr>
              <w:jc w:val="center"/>
            </w:pPr>
            <w:r w:rsidRPr="003B4A82">
              <w:rPr>
                <w:rFonts w:hint="eastAsia"/>
              </w:rPr>
              <w:t>传参说明</w:t>
            </w:r>
          </w:p>
        </w:tc>
      </w:tr>
      <w:tr w:rsidR="00F84205" w:rsidRPr="003B4A82" w14:paraId="42B36831" w14:textId="77777777" w:rsidTr="00B33F54">
        <w:trPr>
          <w:jc w:val="center"/>
        </w:trPr>
        <w:tc>
          <w:tcPr>
            <w:tcW w:w="1920" w:type="dxa"/>
          </w:tcPr>
          <w:p w14:paraId="5F93E948" w14:textId="6F84D7D5" w:rsidR="00F84205" w:rsidRPr="003B4A82" w:rsidRDefault="00F84205" w:rsidP="00B33F54">
            <w:pPr>
              <w:jc w:val="center"/>
            </w:pPr>
            <w:r>
              <w:t>lpUserID</w:t>
            </w:r>
          </w:p>
        </w:tc>
        <w:tc>
          <w:tcPr>
            <w:tcW w:w="1248" w:type="dxa"/>
          </w:tcPr>
          <w:p w14:paraId="486956A2" w14:textId="77777777" w:rsidR="00F84205" w:rsidRPr="003B4A82" w:rsidRDefault="00F84205" w:rsidP="00B33F54">
            <w:pPr>
              <w:jc w:val="center"/>
            </w:pPr>
            <w:r w:rsidRPr="003B4A82">
              <w:rPr>
                <w:rFonts w:hint="eastAsia"/>
              </w:rPr>
              <w:t>IN</w:t>
            </w:r>
          </w:p>
        </w:tc>
        <w:tc>
          <w:tcPr>
            <w:tcW w:w="7288" w:type="dxa"/>
          </w:tcPr>
          <w:p w14:paraId="0C2D58C6" w14:textId="007C10D4" w:rsidR="00F84205" w:rsidRPr="003B4A82" w:rsidRDefault="00F84205" w:rsidP="00B33F54">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F84205" w:rsidRPr="003B4A82" w14:paraId="400669BE" w14:textId="77777777" w:rsidTr="00B33F54">
        <w:trPr>
          <w:jc w:val="center"/>
        </w:trPr>
        <w:tc>
          <w:tcPr>
            <w:tcW w:w="1920" w:type="dxa"/>
          </w:tcPr>
          <w:p w14:paraId="456C27A5" w14:textId="529EC1CF" w:rsidR="00F84205" w:rsidRDefault="00F84205" w:rsidP="00B33F54">
            <w:pPr>
              <w:jc w:val="center"/>
            </w:pPr>
            <w:r>
              <w:t>udwSearchID</w:t>
            </w:r>
          </w:p>
        </w:tc>
        <w:tc>
          <w:tcPr>
            <w:tcW w:w="1248" w:type="dxa"/>
          </w:tcPr>
          <w:p w14:paraId="6139CF56" w14:textId="72158B87" w:rsidR="00F84205" w:rsidRPr="003B4A82" w:rsidRDefault="00F84205" w:rsidP="00B33F54">
            <w:pPr>
              <w:jc w:val="center"/>
            </w:pPr>
            <w:r>
              <w:rPr>
                <w:rFonts w:hint="eastAsia"/>
              </w:rPr>
              <w:t>IN</w:t>
            </w:r>
          </w:p>
        </w:tc>
        <w:tc>
          <w:tcPr>
            <w:tcW w:w="7288" w:type="dxa"/>
          </w:tcPr>
          <w:p w14:paraId="01D413C0" w14:textId="4AA25762" w:rsidR="00F84205" w:rsidRPr="003B4A82" w:rsidRDefault="00F84205" w:rsidP="00B33F54">
            <w:r w:rsidRPr="00F84205">
              <w:rPr>
                <w:rFonts w:hint="eastAsia"/>
              </w:rPr>
              <w:t>业务号</w:t>
            </w:r>
          </w:p>
        </w:tc>
      </w:tr>
    </w:tbl>
    <w:p w14:paraId="77B0E57B" w14:textId="77777777" w:rsidR="00F84205" w:rsidRPr="003B4A82" w:rsidRDefault="00F84205" w:rsidP="00F84205"/>
    <w:p w14:paraId="58609D0A" w14:textId="77777777" w:rsidR="00F84205" w:rsidRPr="003B4A82" w:rsidRDefault="00F84205" w:rsidP="00F84205">
      <w:pPr>
        <w:rPr>
          <w:b/>
          <w:bCs/>
        </w:rPr>
      </w:pPr>
      <w:r w:rsidRPr="003B4A82">
        <w:rPr>
          <w:b/>
          <w:bCs/>
        </w:rPr>
        <w:t>Return Values</w:t>
      </w:r>
      <w:r w:rsidRPr="003B4A82">
        <w:rPr>
          <w:rFonts w:hint="eastAsia"/>
          <w:b/>
          <w:bCs/>
        </w:rPr>
        <w:t>：</w:t>
      </w:r>
    </w:p>
    <w:p w14:paraId="0D755E21" w14:textId="77777777" w:rsidR="00F84205" w:rsidRPr="003B4A82" w:rsidRDefault="00F84205" w:rsidP="00F84205">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0D8BC4A" w14:textId="28A4C9ED" w:rsidR="00F84205" w:rsidRDefault="00B33F54" w:rsidP="00B33F54">
      <w:pPr>
        <w:pStyle w:val="3"/>
      </w:pPr>
      <w:bookmarkStart w:id="746" w:name="_Toc88647417"/>
      <w:r>
        <w:rPr>
          <w:rFonts w:hint="eastAsia"/>
        </w:rPr>
        <w:t>获取指定</w:t>
      </w:r>
      <w:r>
        <w:t>告警的关联数据</w:t>
      </w:r>
      <w:bookmarkEnd w:id="746"/>
    </w:p>
    <w:p w14:paraId="325CD9D7" w14:textId="20C744DE" w:rsidR="00B33F54" w:rsidRDefault="00E22E0A" w:rsidP="00E22E0A">
      <w:pPr>
        <w:pStyle w:val="4"/>
      </w:pPr>
      <w:bookmarkStart w:id="747" w:name="_获取指定告警的关联数据列表"/>
      <w:bookmarkEnd w:id="747"/>
      <w:r>
        <w:rPr>
          <w:rFonts w:hint="eastAsia"/>
        </w:rPr>
        <w:t>获取</w:t>
      </w:r>
      <w:r>
        <w:t>指定告警的关联数据列表</w:t>
      </w:r>
    </w:p>
    <w:p w14:paraId="32F65F01" w14:textId="77777777" w:rsidR="00E22E0A" w:rsidRPr="003B4A82" w:rsidRDefault="00E22E0A" w:rsidP="00E22E0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E22E0A" w:rsidRPr="003B4A82" w14:paraId="20CD1853" w14:textId="77777777" w:rsidTr="00187527">
        <w:trPr>
          <w:jc w:val="center"/>
        </w:trPr>
        <w:tc>
          <w:tcPr>
            <w:tcW w:w="8296" w:type="dxa"/>
          </w:tcPr>
          <w:p w14:paraId="4AA27D30" w14:textId="77777777" w:rsidR="00E22E0A" w:rsidRDefault="00E22E0A" w:rsidP="00E22E0A">
            <w:r>
              <w:t>LPVOID STDCALL NETDEV_FindAlarmRelatedDataList</w:t>
            </w:r>
          </w:p>
          <w:p w14:paraId="74846A09" w14:textId="77777777" w:rsidR="00E22E0A" w:rsidRDefault="00E22E0A" w:rsidP="00E22E0A">
            <w:r>
              <w:t>(</w:t>
            </w:r>
          </w:p>
          <w:p w14:paraId="52237ECF" w14:textId="77777777" w:rsidR="00E22E0A" w:rsidRDefault="00E22E0A" w:rsidP="00E22E0A">
            <w:pPr>
              <w:ind w:leftChars="200" w:left="420"/>
            </w:pPr>
            <w:r>
              <w:t>LPVOID lpUserID,</w:t>
            </w:r>
          </w:p>
          <w:p w14:paraId="32CDED5B" w14:textId="77777777" w:rsidR="00E22E0A" w:rsidRDefault="00E22E0A" w:rsidP="00E22E0A">
            <w:pPr>
              <w:ind w:leftChars="200" w:left="420"/>
            </w:pPr>
            <w:r>
              <w:t>INT32 dwAlarmID</w:t>
            </w:r>
          </w:p>
          <w:p w14:paraId="4E229C25" w14:textId="21178604" w:rsidR="00E22E0A" w:rsidRPr="003B4A82" w:rsidRDefault="00E22E0A" w:rsidP="00E22E0A">
            <w:r>
              <w:t>);</w:t>
            </w:r>
          </w:p>
        </w:tc>
      </w:tr>
    </w:tbl>
    <w:p w14:paraId="772AFCAB" w14:textId="77777777" w:rsidR="00E22E0A" w:rsidRPr="003B4A82" w:rsidRDefault="00E22E0A" w:rsidP="00E22E0A">
      <w:pPr>
        <w:rPr>
          <w:b/>
          <w:bCs/>
        </w:rPr>
      </w:pPr>
    </w:p>
    <w:p w14:paraId="472C2821" w14:textId="77777777" w:rsidR="00E22E0A" w:rsidRPr="003B4A82" w:rsidRDefault="00E22E0A" w:rsidP="00E22E0A">
      <w:pPr>
        <w:rPr>
          <w:b/>
          <w:bCs/>
        </w:rPr>
      </w:pPr>
      <w:r w:rsidRPr="003B4A82">
        <w:rPr>
          <w:rFonts w:hint="eastAsia"/>
          <w:b/>
          <w:bCs/>
        </w:rPr>
        <w:t>接口描述：</w:t>
      </w:r>
    </w:p>
    <w:p w14:paraId="040C4525" w14:textId="4A893CDB" w:rsidR="00E22E0A" w:rsidRPr="003B4A82" w:rsidRDefault="004A4099" w:rsidP="00E22E0A">
      <w:r w:rsidRPr="004A4099">
        <w:rPr>
          <w:rFonts w:hint="eastAsia"/>
        </w:rPr>
        <w:t>获取指定告警的关联数据</w:t>
      </w:r>
      <w:r>
        <w:rPr>
          <w:rFonts w:hint="eastAsia"/>
        </w:rPr>
        <w:t>列表</w:t>
      </w:r>
      <w:r w:rsidR="00E22E0A" w:rsidRPr="003B4A82">
        <w:rPr>
          <w:rFonts w:hint="eastAsia"/>
        </w:rPr>
        <w:t>；</w:t>
      </w:r>
    </w:p>
    <w:p w14:paraId="65C55709" w14:textId="77777777" w:rsidR="00E22E0A" w:rsidRPr="003B4A82" w:rsidRDefault="00E22E0A" w:rsidP="00E22E0A"/>
    <w:p w14:paraId="5EA8CFC1" w14:textId="77777777" w:rsidR="00E22E0A" w:rsidRPr="003B4A82" w:rsidRDefault="00E22E0A" w:rsidP="00E22E0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E22E0A" w:rsidRPr="003B4A82" w14:paraId="566459AD" w14:textId="77777777" w:rsidTr="00187527">
        <w:trPr>
          <w:jc w:val="center"/>
        </w:trPr>
        <w:tc>
          <w:tcPr>
            <w:tcW w:w="1920" w:type="dxa"/>
          </w:tcPr>
          <w:p w14:paraId="0D371701" w14:textId="77777777" w:rsidR="00E22E0A" w:rsidRPr="003B4A82" w:rsidRDefault="00E22E0A" w:rsidP="00187527">
            <w:pPr>
              <w:jc w:val="center"/>
            </w:pPr>
            <w:r w:rsidRPr="003B4A82">
              <w:rPr>
                <w:rFonts w:hint="eastAsia"/>
              </w:rPr>
              <w:t>参数名称</w:t>
            </w:r>
          </w:p>
        </w:tc>
        <w:tc>
          <w:tcPr>
            <w:tcW w:w="1248" w:type="dxa"/>
          </w:tcPr>
          <w:p w14:paraId="157A2675" w14:textId="77777777" w:rsidR="00E22E0A" w:rsidRPr="003B4A82" w:rsidRDefault="00E22E0A" w:rsidP="00187527">
            <w:pPr>
              <w:jc w:val="center"/>
            </w:pPr>
            <w:r w:rsidRPr="003B4A82">
              <w:rPr>
                <w:rFonts w:hint="eastAsia"/>
              </w:rPr>
              <w:t>参数</w:t>
            </w:r>
            <w:r w:rsidRPr="003B4A82">
              <w:t>类型</w:t>
            </w:r>
          </w:p>
        </w:tc>
        <w:tc>
          <w:tcPr>
            <w:tcW w:w="7288" w:type="dxa"/>
          </w:tcPr>
          <w:p w14:paraId="0A22069D" w14:textId="77777777" w:rsidR="00E22E0A" w:rsidRPr="003B4A82" w:rsidRDefault="00E22E0A" w:rsidP="00187527">
            <w:pPr>
              <w:jc w:val="center"/>
            </w:pPr>
            <w:r w:rsidRPr="003B4A82">
              <w:rPr>
                <w:rFonts w:hint="eastAsia"/>
              </w:rPr>
              <w:t>传参说明</w:t>
            </w:r>
          </w:p>
        </w:tc>
      </w:tr>
      <w:tr w:rsidR="00E22E0A" w:rsidRPr="003B4A82" w14:paraId="07D3C397" w14:textId="77777777" w:rsidTr="00187527">
        <w:trPr>
          <w:jc w:val="center"/>
        </w:trPr>
        <w:tc>
          <w:tcPr>
            <w:tcW w:w="1920" w:type="dxa"/>
          </w:tcPr>
          <w:p w14:paraId="62D114DE" w14:textId="77777777" w:rsidR="00E22E0A" w:rsidRPr="003B4A82" w:rsidRDefault="00E22E0A" w:rsidP="00187527">
            <w:pPr>
              <w:jc w:val="center"/>
            </w:pPr>
            <w:r w:rsidRPr="003B4A82">
              <w:t>lpUserID</w:t>
            </w:r>
          </w:p>
        </w:tc>
        <w:tc>
          <w:tcPr>
            <w:tcW w:w="1248" w:type="dxa"/>
          </w:tcPr>
          <w:p w14:paraId="0A1A6C62" w14:textId="77777777" w:rsidR="00E22E0A" w:rsidRPr="003B4A82" w:rsidRDefault="00E22E0A" w:rsidP="00187527">
            <w:pPr>
              <w:jc w:val="center"/>
            </w:pPr>
            <w:r w:rsidRPr="003B4A82">
              <w:rPr>
                <w:rFonts w:hint="eastAsia"/>
              </w:rPr>
              <w:t>IN</w:t>
            </w:r>
          </w:p>
        </w:tc>
        <w:tc>
          <w:tcPr>
            <w:tcW w:w="7288" w:type="dxa"/>
          </w:tcPr>
          <w:p w14:paraId="32BC9603" w14:textId="77777777" w:rsidR="00E22E0A" w:rsidRPr="003B4A82" w:rsidRDefault="00E22E0A" w:rsidP="00187527">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E22E0A" w:rsidRPr="003B4A82" w14:paraId="56104AD7" w14:textId="77777777" w:rsidTr="00187527">
        <w:trPr>
          <w:jc w:val="center"/>
        </w:trPr>
        <w:tc>
          <w:tcPr>
            <w:tcW w:w="1920" w:type="dxa"/>
          </w:tcPr>
          <w:p w14:paraId="62032ACE" w14:textId="021E6E1C" w:rsidR="00E22E0A" w:rsidRPr="003B4A82" w:rsidRDefault="00E22E0A" w:rsidP="00187527">
            <w:pPr>
              <w:jc w:val="center"/>
              <w:rPr>
                <w:noProof/>
              </w:rPr>
            </w:pPr>
            <w:r>
              <w:t>dwAlarmID</w:t>
            </w:r>
          </w:p>
        </w:tc>
        <w:tc>
          <w:tcPr>
            <w:tcW w:w="1248" w:type="dxa"/>
          </w:tcPr>
          <w:p w14:paraId="2E8E0E75" w14:textId="6472DF3E" w:rsidR="00E22E0A" w:rsidRPr="003B4A82" w:rsidRDefault="00E22E0A" w:rsidP="00187527">
            <w:pPr>
              <w:jc w:val="center"/>
            </w:pPr>
            <w:r>
              <w:rPr>
                <w:rFonts w:hint="eastAsia"/>
              </w:rPr>
              <w:t>IN</w:t>
            </w:r>
          </w:p>
        </w:tc>
        <w:tc>
          <w:tcPr>
            <w:tcW w:w="7288" w:type="dxa"/>
          </w:tcPr>
          <w:p w14:paraId="1ACD6E61" w14:textId="2CD2C95E" w:rsidR="00E22E0A" w:rsidRPr="003B4A82" w:rsidRDefault="00E22E0A" w:rsidP="00187527">
            <w:r>
              <w:rPr>
                <w:rFonts w:hint="eastAsia"/>
              </w:rPr>
              <w:t>告警ID</w:t>
            </w:r>
          </w:p>
        </w:tc>
      </w:tr>
    </w:tbl>
    <w:p w14:paraId="6FA13409" w14:textId="77777777" w:rsidR="00E22E0A" w:rsidRPr="003B4A82" w:rsidRDefault="00E22E0A" w:rsidP="00E22E0A"/>
    <w:p w14:paraId="165631A3" w14:textId="77777777" w:rsidR="00E22E0A" w:rsidRPr="003B4A82" w:rsidRDefault="00E22E0A" w:rsidP="00E22E0A">
      <w:pPr>
        <w:rPr>
          <w:b/>
          <w:bCs/>
        </w:rPr>
      </w:pPr>
      <w:r w:rsidRPr="003B4A82">
        <w:rPr>
          <w:b/>
          <w:bCs/>
        </w:rPr>
        <w:t>Return Values</w:t>
      </w:r>
      <w:r w:rsidRPr="003B4A82">
        <w:rPr>
          <w:rFonts w:hint="eastAsia"/>
          <w:b/>
          <w:bCs/>
        </w:rPr>
        <w:t>：</w:t>
      </w:r>
    </w:p>
    <w:p w14:paraId="03BAF124" w14:textId="01CF7075" w:rsidR="00E22E0A" w:rsidRPr="00E22E0A" w:rsidRDefault="00E22E0A" w:rsidP="00E22E0A">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获取指定告警的关联数据" w:history="1">
        <w:r w:rsidRPr="00E22E0A">
          <w:rPr>
            <w:rStyle w:val="a5"/>
            <w:u w:val="none"/>
          </w:rPr>
          <w:t>NETDEV_FindNextAlarmRelatedDataInfo</w:t>
        </w:r>
      </w:hyperlink>
      <w:r w:rsidRPr="00E22E0A">
        <w:rPr>
          <w:rFonts w:ascii="宋体" w:hAnsi="宋体" w:hint="eastAsia"/>
        </w:rPr>
        <w:t>、</w:t>
      </w:r>
    </w:p>
    <w:p w14:paraId="35C1AB06" w14:textId="0A864308" w:rsidR="00E22E0A" w:rsidRDefault="00E02404" w:rsidP="00E22E0A">
      <w:hyperlink w:anchor="_关闭查询指定告警的关联数据" w:history="1">
        <w:r w:rsidR="00E22E0A" w:rsidRPr="00E22E0A">
          <w:rPr>
            <w:rStyle w:val="a5"/>
            <w:u w:val="none"/>
          </w:rPr>
          <w:t>NETDEV_FindCloseAlarmRelatedDataList</w:t>
        </w:r>
      </w:hyperlink>
      <w:r w:rsidR="00E22E0A" w:rsidRPr="003B4A82">
        <w:rPr>
          <w:rFonts w:ascii="宋体" w:hAnsi="宋体" w:hint="eastAsia"/>
        </w:rPr>
        <w:t>入参；接口返回</w:t>
      </w:r>
      <w:r w:rsidR="00E22E0A" w:rsidRPr="003B4A82">
        <w:rPr>
          <w:rFonts w:ascii="宋体" w:hAnsi="宋体"/>
        </w:rPr>
        <w:t>失败</w:t>
      </w:r>
      <w:r w:rsidR="00E22E0A" w:rsidRPr="003B4A82">
        <w:rPr>
          <w:rFonts w:ascii="宋体" w:hAnsi="宋体" w:hint="eastAsia"/>
        </w:rPr>
        <w:t>请调用</w:t>
      </w:r>
      <w:hyperlink w:anchor="_获取接口错误码_1" w:history="1">
        <w:r w:rsidR="00E22E0A" w:rsidRPr="003B4A82">
          <w:rPr>
            <w:rStyle w:val="a5"/>
            <w:u w:val="none"/>
          </w:rPr>
          <w:t>NETDEV_GetLastError</w:t>
        </w:r>
      </w:hyperlink>
      <w:r w:rsidR="00E22E0A" w:rsidRPr="003B4A82">
        <w:rPr>
          <w:rFonts w:ascii="宋体" w:hAnsi="宋体" w:hint="eastAsia"/>
        </w:rPr>
        <w:t>获取错误码</w:t>
      </w:r>
      <w:r w:rsidR="00E22E0A" w:rsidRPr="003B4A82">
        <w:rPr>
          <w:rFonts w:ascii="宋体" w:hAnsi="宋体" w:hint="eastAsia"/>
          <w:color w:val="010001"/>
        </w:rPr>
        <w:t>，</w:t>
      </w:r>
      <w:r w:rsidR="00E22E0A" w:rsidRPr="003B4A82">
        <w:rPr>
          <w:rFonts w:ascii="宋体" w:hAnsi="宋体" w:hint="eastAsia"/>
        </w:rPr>
        <w:t>通过错误码判断出错原因</w:t>
      </w:r>
      <w:r w:rsidR="00E22E0A" w:rsidRPr="003B4A82">
        <w:rPr>
          <w:rFonts w:hint="eastAsia"/>
        </w:rPr>
        <w:t>。</w:t>
      </w:r>
    </w:p>
    <w:p w14:paraId="61CAE0D1" w14:textId="77777777" w:rsidR="00E22E0A" w:rsidRDefault="00E22E0A" w:rsidP="00E22E0A"/>
    <w:p w14:paraId="3F1F9163" w14:textId="77777777" w:rsidR="00E22E0A" w:rsidRPr="003B4A82" w:rsidRDefault="00E22E0A" w:rsidP="00E22E0A">
      <w:r w:rsidRPr="003B4A82">
        <w:rPr>
          <w:b/>
          <w:bCs/>
        </w:rPr>
        <w:t>Remarks</w:t>
      </w:r>
      <w:r w:rsidRPr="003B4A82">
        <w:t>：</w:t>
      </w:r>
    </w:p>
    <w:p w14:paraId="3919462D" w14:textId="4CF571AE" w:rsidR="00E22E0A" w:rsidRPr="003B4A82" w:rsidRDefault="00E22E0A" w:rsidP="00E22E0A">
      <w:pPr>
        <w:pStyle w:val="a8"/>
        <w:numPr>
          <w:ilvl w:val="0"/>
          <w:numId w:val="42"/>
        </w:numPr>
        <w:ind w:firstLineChars="0"/>
      </w:pPr>
      <w:r w:rsidRPr="00E22E0A">
        <w:rPr>
          <w:rFonts w:hint="eastAsia"/>
          <w:color w:val="010001"/>
        </w:rPr>
        <w:t>与</w:t>
      </w:r>
      <w:hyperlink w:anchor="_获取指定告警的关联数据" w:history="1">
        <w:r w:rsidRPr="00E22E0A">
          <w:rPr>
            <w:rStyle w:val="a5"/>
            <w:u w:val="none"/>
          </w:rPr>
          <w:t>NETDEV_FindNextAlarmRelatedDataInfo</w:t>
        </w:r>
      </w:hyperlink>
      <w:r w:rsidRPr="00E22E0A">
        <w:rPr>
          <w:rFonts w:ascii="宋体" w:hAnsi="宋体" w:hint="eastAsia"/>
        </w:rPr>
        <w:t>、</w:t>
      </w:r>
      <w:hyperlink w:anchor="_关闭查询指定告警的关联数据" w:history="1">
        <w:r w:rsidRPr="00E22E0A">
          <w:rPr>
            <w:rStyle w:val="a5"/>
            <w:u w:val="none"/>
          </w:rPr>
          <w:t>NETDEV_FindCloseAlarmRelatedDataList</w:t>
        </w:r>
      </w:hyperlink>
      <w:r w:rsidRPr="00E22E0A">
        <w:rPr>
          <w:rFonts w:hint="eastAsia"/>
          <w:color w:val="010001"/>
        </w:rPr>
        <w:t>接口</w:t>
      </w:r>
      <w:r w:rsidRPr="00E22E0A">
        <w:rPr>
          <w:color w:val="010001"/>
        </w:rPr>
        <w:t>配套使用</w:t>
      </w:r>
      <w:r w:rsidRPr="00E22E0A">
        <w:rPr>
          <w:rFonts w:hint="eastAsia"/>
          <w:color w:val="010001"/>
        </w:rPr>
        <w:t>；</w:t>
      </w:r>
    </w:p>
    <w:p w14:paraId="19A60391" w14:textId="43B7CEEC" w:rsidR="00E22E0A" w:rsidRPr="003B4A82" w:rsidRDefault="00E22E0A" w:rsidP="00E22E0A">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获取指定告警的关联数据" w:history="1">
        <w:r w:rsidRPr="00E22E0A">
          <w:rPr>
            <w:rStyle w:val="a5"/>
            <w:u w:val="none"/>
          </w:rPr>
          <w:t>NETDEV_FindNextAlarmRelatedDataInfo</w:t>
        </w:r>
      </w:hyperlink>
      <w:r w:rsidRPr="003B4A82">
        <w:rPr>
          <w:rFonts w:hint="eastAsia"/>
        </w:rPr>
        <w:t>接口</w:t>
      </w:r>
      <w:r w:rsidRPr="003B4A82">
        <w:t>获取</w:t>
      </w:r>
      <w:r>
        <w:rPr>
          <w:rFonts w:hint="eastAsia"/>
        </w:rPr>
        <w:t>告警关联</w:t>
      </w:r>
      <w:r>
        <w:t>数据</w:t>
      </w:r>
      <w:r w:rsidRPr="003B4A82">
        <w:t>；</w:t>
      </w:r>
    </w:p>
    <w:p w14:paraId="17A9C6CD" w14:textId="3BF2878C" w:rsidR="00E22E0A" w:rsidRDefault="00E22E0A" w:rsidP="0050691E">
      <w:pPr>
        <w:pStyle w:val="a8"/>
        <w:numPr>
          <w:ilvl w:val="0"/>
          <w:numId w:val="21"/>
        </w:numPr>
        <w:ind w:firstLineChars="0"/>
      </w:pPr>
      <w:r w:rsidRPr="003B4A82">
        <w:rPr>
          <w:rFonts w:hint="eastAsia"/>
        </w:rPr>
        <w:t>获取</w:t>
      </w:r>
      <w:r>
        <w:rPr>
          <w:rFonts w:hint="eastAsia"/>
        </w:rPr>
        <w:t>告警关联</w:t>
      </w:r>
      <w:r>
        <w:t>数据</w:t>
      </w:r>
      <w:r w:rsidRPr="003B4A82">
        <w:rPr>
          <w:rFonts w:hint="eastAsia"/>
        </w:rPr>
        <w:t>结束后必须调用</w:t>
      </w:r>
      <w:hyperlink w:anchor="_关闭查询指定告警的关联数据" w:history="1">
        <w:r w:rsidRPr="00E22E0A">
          <w:rPr>
            <w:rStyle w:val="a5"/>
            <w:u w:val="none"/>
          </w:rPr>
          <w:t>NETDEV_FindCloseAlarmRelatedDataList</w:t>
        </w:r>
      </w:hyperlink>
      <w:r w:rsidRPr="003B4A82">
        <w:t>接口</w:t>
      </w:r>
      <w:r w:rsidRPr="003B4A82">
        <w:rPr>
          <w:rFonts w:hint="eastAsia"/>
        </w:rPr>
        <w:t>，以释放资源；</w:t>
      </w:r>
    </w:p>
    <w:p w14:paraId="673C6B41" w14:textId="7091BF68" w:rsidR="00E22E0A" w:rsidRDefault="00E22E0A" w:rsidP="00E22E0A">
      <w:pPr>
        <w:pStyle w:val="4"/>
      </w:pPr>
      <w:bookmarkStart w:id="748" w:name="_获取指定告警的关联数据"/>
      <w:bookmarkEnd w:id="748"/>
      <w:r>
        <w:rPr>
          <w:rFonts w:hint="eastAsia"/>
        </w:rPr>
        <w:t>获取指定</w:t>
      </w:r>
      <w:r>
        <w:t>告警的关联数据</w:t>
      </w:r>
    </w:p>
    <w:p w14:paraId="1CAC4949" w14:textId="77777777" w:rsidR="004A4099" w:rsidRPr="003B4A82" w:rsidRDefault="004A4099" w:rsidP="004A4099">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4A4099" w:rsidRPr="003B4A82" w14:paraId="1B31E97A" w14:textId="77777777" w:rsidTr="00187527">
        <w:trPr>
          <w:jc w:val="center"/>
        </w:trPr>
        <w:tc>
          <w:tcPr>
            <w:tcW w:w="8296" w:type="dxa"/>
          </w:tcPr>
          <w:p w14:paraId="074510AB" w14:textId="77777777" w:rsidR="004A4099" w:rsidRDefault="004A4099" w:rsidP="004A4099">
            <w:r>
              <w:t>BOOL STDCALL NETDEV_FindNextAlarmRelatedDataInfo</w:t>
            </w:r>
          </w:p>
          <w:p w14:paraId="7FB9BE58" w14:textId="77777777" w:rsidR="004A4099" w:rsidRDefault="004A4099" w:rsidP="004A4099">
            <w:r>
              <w:t>(</w:t>
            </w:r>
          </w:p>
          <w:p w14:paraId="3B685248" w14:textId="77777777" w:rsidR="004A4099" w:rsidRDefault="004A4099" w:rsidP="004A4099">
            <w:pPr>
              <w:ind w:leftChars="200" w:left="420"/>
            </w:pPr>
            <w:r>
              <w:t xml:space="preserve">LPVOID lpFindHandle, </w:t>
            </w:r>
          </w:p>
          <w:p w14:paraId="48AD8C81" w14:textId="00F90C8B" w:rsidR="004A4099" w:rsidRDefault="00E02404" w:rsidP="004A4099">
            <w:pPr>
              <w:ind w:leftChars="200" w:left="420"/>
            </w:pPr>
            <w:hyperlink w:anchor="_告警关联数据" w:history="1">
              <w:r w:rsidR="004A4099" w:rsidRPr="00146D83">
                <w:rPr>
                  <w:rStyle w:val="a5"/>
                  <w:u w:val="none"/>
                </w:rPr>
                <w:t>LPNETDEV_ALARM_RELATED_DATA_S</w:t>
              </w:r>
            </w:hyperlink>
            <w:r w:rsidR="004A4099">
              <w:t xml:space="preserve"> pstAlarmRelatedData</w:t>
            </w:r>
          </w:p>
          <w:p w14:paraId="2755A1EE" w14:textId="44F4059B" w:rsidR="004A4099" w:rsidRPr="003B4A82" w:rsidRDefault="004A4099" w:rsidP="004A4099">
            <w:r>
              <w:t>);</w:t>
            </w:r>
          </w:p>
        </w:tc>
      </w:tr>
    </w:tbl>
    <w:p w14:paraId="64D6A1C5" w14:textId="77777777" w:rsidR="004A4099" w:rsidRPr="003B4A82" w:rsidRDefault="004A4099" w:rsidP="004A4099">
      <w:pPr>
        <w:rPr>
          <w:b/>
          <w:bCs/>
        </w:rPr>
      </w:pPr>
    </w:p>
    <w:p w14:paraId="1908E21A" w14:textId="77777777" w:rsidR="004A4099" w:rsidRPr="003B4A82" w:rsidRDefault="004A4099" w:rsidP="004A4099">
      <w:pPr>
        <w:rPr>
          <w:b/>
          <w:bCs/>
        </w:rPr>
      </w:pPr>
      <w:r w:rsidRPr="003B4A82">
        <w:rPr>
          <w:rFonts w:hint="eastAsia"/>
          <w:b/>
          <w:bCs/>
        </w:rPr>
        <w:t>接口描述：</w:t>
      </w:r>
    </w:p>
    <w:p w14:paraId="04D6C9A1" w14:textId="0D55DF58" w:rsidR="004A4099" w:rsidRPr="003B4A82" w:rsidRDefault="004A4099" w:rsidP="004A4099">
      <w:r w:rsidRPr="004A4099">
        <w:rPr>
          <w:rFonts w:hint="eastAsia"/>
        </w:rPr>
        <w:t>获取指定告警的关联数据</w:t>
      </w:r>
      <w:r w:rsidRPr="003B4A82">
        <w:rPr>
          <w:rFonts w:hint="eastAsia"/>
        </w:rPr>
        <w:t>；</w:t>
      </w:r>
    </w:p>
    <w:p w14:paraId="3F01D239" w14:textId="77777777" w:rsidR="004A4099" w:rsidRPr="003B4A82" w:rsidRDefault="004A4099" w:rsidP="004A4099"/>
    <w:p w14:paraId="43EA990B" w14:textId="77777777" w:rsidR="004A4099" w:rsidRPr="003B4A82" w:rsidRDefault="004A4099" w:rsidP="004A4099">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21"/>
        <w:gridCol w:w="1222"/>
        <w:gridCol w:w="7113"/>
      </w:tblGrid>
      <w:tr w:rsidR="004A4099" w:rsidRPr="003B4A82" w14:paraId="4855B018" w14:textId="77777777" w:rsidTr="00187527">
        <w:trPr>
          <w:jc w:val="center"/>
        </w:trPr>
        <w:tc>
          <w:tcPr>
            <w:tcW w:w="2049" w:type="dxa"/>
          </w:tcPr>
          <w:p w14:paraId="19FE07A6" w14:textId="77777777" w:rsidR="004A4099" w:rsidRPr="003B4A82" w:rsidRDefault="004A4099" w:rsidP="00187527">
            <w:pPr>
              <w:jc w:val="center"/>
            </w:pPr>
            <w:r w:rsidRPr="003B4A82">
              <w:rPr>
                <w:rFonts w:hint="eastAsia"/>
              </w:rPr>
              <w:t>参数名称</w:t>
            </w:r>
          </w:p>
        </w:tc>
        <w:tc>
          <w:tcPr>
            <w:tcW w:w="1235" w:type="dxa"/>
          </w:tcPr>
          <w:p w14:paraId="41783E2D" w14:textId="77777777" w:rsidR="004A4099" w:rsidRPr="003B4A82" w:rsidRDefault="004A4099" w:rsidP="00187527">
            <w:pPr>
              <w:jc w:val="center"/>
            </w:pPr>
            <w:r w:rsidRPr="003B4A82">
              <w:rPr>
                <w:rFonts w:hint="eastAsia"/>
              </w:rPr>
              <w:t>参数</w:t>
            </w:r>
            <w:r w:rsidRPr="003B4A82">
              <w:t>类型</w:t>
            </w:r>
          </w:p>
        </w:tc>
        <w:tc>
          <w:tcPr>
            <w:tcW w:w="7172" w:type="dxa"/>
          </w:tcPr>
          <w:p w14:paraId="3CF61A24" w14:textId="77777777" w:rsidR="004A4099" w:rsidRPr="003B4A82" w:rsidRDefault="004A4099" w:rsidP="00187527">
            <w:pPr>
              <w:jc w:val="center"/>
            </w:pPr>
            <w:r w:rsidRPr="003B4A82">
              <w:rPr>
                <w:rFonts w:hint="eastAsia"/>
              </w:rPr>
              <w:t>传参说明</w:t>
            </w:r>
          </w:p>
        </w:tc>
      </w:tr>
      <w:tr w:rsidR="004A4099" w:rsidRPr="003B4A82" w14:paraId="7A6F0A7E" w14:textId="77777777" w:rsidTr="00187527">
        <w:trPr>
          <w:jc w:val="center"/>
        </w:trPr>
        <w:tc>
          <w:tcPr>
            <w:tcW w:w="2049" w:type="dxa"/>
          </w:tcPr>
          <w:p w14:paraId="1A515A78" w14:textId="69A6428F" w:rsidR="004A4099" w:rsidRPr="003B4A82" w:rsidRDefault="004A4099" w:rsidP="00187527">
            <w:pPr>
              <w:jc w:val="center"/>
            </w:pPr>
            <w:r>
              <w:t>lpFindHandle</w:t>
            </w:r>
          </w:p>
        </w:tc>
        <w:tc>
          <w:tcPr>
            <w:tcW w:w="1235" w:type="dxa"/>
          </w:tcPr>
          <w:p w14:paraId="3E086797" w14:textId="77777777" w:rsidR="004A4099" w:rsidRPr="003B4A82" w:rsidRDefault="004A4099" w:rsidP="00187527">
            <w:pPr>
              <w:jc w:val="center"/>
            </w:pPr>
            <w:r w:rsidRPr="003B4A82">
              <w:rPr>
                <w:rFonts w:hint="eastAsia"/>
              </w:rPr>
              <w:t>IN</w:t>
            </w:r>
          </w:p>
        </w:tc>
        <w:tc>
          <w:tcPr>
            <w:tcW w:w="7172" w:type="dxa"/>
          </w:tcPr>
          <w:p w14:paraId="637AD5F5" w14:textId="7A8FEFE1" w:rsidR="004A4099" w:rsidRPr="003B4A82" w:rsidRDefault="004A4099" w:rsidP="00187527">
            <w:r w:rsidRPr="003B4A82">
              <w:rPr>
                <w:rFonts w:hint="eastAsia"/>
              </w:rPr>
              <w:t>查找句柄，</w:t>
            </w:r>
            <w:hyperlink w:anchor="_获取指定告警的关联数据列表" w:history="1">
              <w:r w:rsidRPr="004A4099">
                <w:rPr>
                  <w:rStyle w:val="a5"/>
                  <w:u w:val="none"/>
                </w:rPr>
                <w:t>NETDEV_FindAlarmRelatedDataList</w:t>
              </w:r>
            </w:hyperlink>
            <w:r w:rsidRPr="003B4A82">
              <w:rPr>
                <w:rFonts w:ascii="宋体" w:hAnsi="宋体" w:hint="eastAsia"/>
              </w:rPr>
              <w:t>接口</w:t>
            </w:r>
            <w:r w:rsidRPr="003B4A82">
              <w:rPr>
                <w:rFonts w:ascii="宋体" w:hAnsi="宋体"/>
              </w:rPr>
              <w:t>的返回值</w:t>
            </w:r>
          </w:p>
        </w:tc>
      </w:tr>
      <w:tr w:rsidR="004A4099" w:rsidRPr="003B4A82" w14:paraId="1230DA56" w14:textId="77777777" w:rsidTr="00187527">
        <w:trPr>
          <w:jc w:val="center"/>
        </w:trPr>
        <w:tc>
          <w:tcPr>
            <w:tcW w:w="2049" w:type="dxa"/>
          </w:tcPr>
          <w:p w14:paraId="10F27298" w14:textId="40745560" w:rsidR="004A4099" w:rsidRPr="003B4A82" w:rsidRDefault="004A4099" w:rsidP="00187527">
            <w:pPr>
              <w:jc w:val="center"/>
              <w:rPr>
                <w:noProof/>
              </w:rPr>
            </w:pPr>
            <w:r w:rsidRPr="004A4099">
              <w:t>pstAlarmRelatedData</w:t>
            </w:r>
          </w:p>
        </w:tc>
        <w:tc>
          <w:tcPr>
            <w:tcW w:w="1235" w:type="dxa"/>
          </w:tcPr>
          <w:p w14:paraId="4022FD92" w14:textId="77777777" w:rsidR="004A4099" w:rsidRPr="003B4A82" w:rsidRDefault="004A4099" w:rsidP="00187527">
            <w:pPr>
              <w:jc w:val="center"/>
            </w:pPr>
            <w:r w:rsidRPr="003B4A82">
              <w:t>IN</w:t>
            </w:r>
          </w:p>
        </w:tc>
        <w:tc>
          <w:tcPr>
            <w:tcW w:w="7172" w:type="dxa"/>
          </w:tcPr>
          <w:p w14:paraId="1966A767" w14:textId="683BF997" w:rsidR="004A4099" w:rsidRPr="003B4A82" w:rsidRDefault="004A4099" w:rsidP="00187527">
            <w:r w:rsidRPr="004A4099">
              <w:rPr>
                <w:rFonts w:hint="eastAsia"/>
              </w:rPr>
              <w:t>告警关联数据</w:t>
            </w:r>
          </w:p>
        </w:tc>
      </w:tr>
    </w:tbl>
    <w:p w14:paraId="7734C664" w14:textId="77777777" w:rsidR="004A4099" w:rsidRPr="003B4A82" w:rsidRDefault="004A4099" w:rsidP="004A4099"/>
    <w:p w14:paraId="3EABF086" w14:textId="77777777" w:rsidR="004A4099" w:rsidRPr="003B4A82" w:rsidRDefault="004A4099" w:rsidP="004A4099">
      <w:pPr>
        <w:rPr>
          <w:b/>
          <w:bCs/>
        </w:rPr>
      </w:pPr>
      <w:r w:rsidRPr="003B4A82">
        <w:rPr>
          <w:b/>
          <w:bCs/>
        </w:rPr>
        <w:t>Return Values</w:t>
      </w:r>
      <w:r w:rsidRPr="003B4A82">
        <w:rPr>
          <w:rFonts w:hint="eastAsia"/>
          <w:b/>
          <w:bCs/>
        </w:rPr>
        <w:t>：</w:t>
      </w:r>
    </w:p>
    <w:p w14:paraId="65372ACE" w14:textId="77777777" w:rsidR="004A4099" w:rsidRDefault="004A4099" w:rsidP="004A4099">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07210C8" w14:textId="77777777" w:rsidR="004A4099" w:rsidRDefault="004A4099" w:rsidP="004A4099"/>
    <w:p w14:paraId="02FA8A5F" w14:textId="77777777" w:rsidR="004A4099" w:rsidRPr="003B4A82" w:rsidRDefault="004A4099" w:rsidP="004A4099">
      <w:r w:rsidRPr="003B4A82">
        <w:rPr>
          <w:b/>
          <w:bCs/>
        </w:rPr>
        <w:t>Remarks</w:t>
      </w:r>
      <w:r w:rsidRPr="003B4A82">
        <w:t>：</w:t>
      </w:r>
    </w:p>
    <w:p w14:paraId="609B1D73" w14:textId="02330AEE" w:rsidR="004A4099" w:rsidRPr="0050691E" w:rsidRDefault="004A4099" w:rsidP="004A4099">
      <w:pPr>
        <w:pStyle w:val="a8"/>
        <w:numPr>
          <w:ilvl w:val="0"/>
          <w:numId w:val="21"/>
        </w:numPr>
        <w:ind w:firstLineChars="0"/>
      </w:pPr>
      <w:r w:rsidRPr="003B4A82">
        <w:rPr>
          <w:rFonts w:hint="eastAsia"/>
          <w:color w:val="010001"/>
        </w:rPr>
        <w:t>与</w:t>
      </w:r>
      <w:hyperlink w:anchor="_获取指定告警的关联数据列表" w:history="1">
        <w:r w:rsidRPr="004A4099">
          <w:rPr>
            <w:rStyle w:val="a5"/>
            <w:u w:val="none"/>
          </w:rPr>
          <w:t>NETDEV_FindAlarmRelatedDataList</w:t>
        </w:r>
      </w:hyperlink>
      <w:r w:rsidRPr="003B4A82">
        <w:rPr>
          <w:rFonts w:hint="eastAsia"/>
        </w:rPr>
        <w:t>、</w:t>
      </w:r>
      <w:hyperlink w:anchor="_关闭查询指定告警的关联数据" w:history="1">
        <w:r w:rsidRPr="00E22E0A">
          <w:rPr>
            <w:rStyle w:val="a5"/>
            <w:u w:val="none"/>
          </w:rPr>
          <w:t>NETDEV_FindCloseAlarmRelatedDataList</w:t>
        </w:r>
      </w:hyperlink>
      <w:r w:rsidRPr="003B4A82">
        <w:rPr>
          <w:rFonts w:hint="eastAsia"/>
          <w:color w:val="010001"/>
        </w:rPr>
        <w:t>接口</w:t>
      </w:r>
      <w:r w:rsidRPr="003B4A82">
        <w:rPr>
          <w:color w:val="010001"/>
        </w:rPr>
        <w:t>配套使用</w:t>
      </w:r>
      <w:r w:rsidRPr="003B4A82">
        <w:rPr>
          <w:rFonts w:hint="eastAsia"/>
          <w:color w:val="010001"/>
        </w:rPr>
        <w:t>；</w:t>
      </w:r>
    </w:p>
    <w:p w14:paraId="39C5B4CC" w14:textId="5E9AE16D" w:rsidR="004A4099" w:rsidRPr="003B4A82" w:rsidRDefault="004A4099" w:rsidP="004A4099">
      <w:pPr>
        <w:pStyle w:val="a8"/>
        <w:numPr>
          <w:ilvl w:val="0"/>
          <w:numId w:val="21"/>
        </w:numPr>
        <w:ind w:firstLineChars="0"/>
      </w:pPr>
      <w:r>
        <w:rPr>
          <w:rFonts w:hint="eastAsia"/>
          <w:color w:val="010001"/>
        </w:rPr>
        <w:t>该</w:t>
      </w:r>
      <w:r>
        <w:rPr>
          <w:color w:val="010001"/>
        </w:rPr>
        <w:t>接口需循环调用获取</w:t>
      </w:r>
      <w:r>
        <w:rPr>
          <w:rFonts w:hint="eastAsia"/>
          <w:color w:val="010001"/>
        </w:rPr>
        <w:t>指定</w:t>
      </w:r>
      <w:r>
        <w:rPr>
          <w:color w:val="010001"/>
        </w:rPr>
        <w:t>告警的关联数据；</w:t>
      </w:r>
    </w:p>
    <w:p w14:paraId="2268E069" w14:textId="3C3029A4" w:rsidR="00E22E0A" w:rsidRDefault="004A4099" w:rsidP="0050691E">
      <w:pPr>
        <w:pStyle w:val="a8"/>
        <w:numPr>
          <w:ilvl w:val="0"/>
          <w:numId w:val="21"/>
        </w:numPr>
        <w:ind w:firstLineChars="0"/>
      </w:pPr>
      <w:r>
        <w:rPr>
          <w:rFonts w:hint="eastAsia"/>
        </w:rPr>
        <w:t>获取告警关联</w:t>
      </w:r>
      <w:r>
        <w:t>数据</w:t>
      </w:r>
      <w:r w:rsidRPr="003B4A82">
        <w:rPr>
          <w:rFonts w:hint="eastAsia"/>
        </w:rPr>
        <w:t>结束后必须调用</w:t>
      </w:r>
      <w:hyperlink w:anchor="_关闭查询指定告警的关联数据" w:history="1">
        <w:r w:rsidRPr="00E22E0A">
          <w:rPr>
            <w:rStyle w:val="a5"/>
            <w:u w:val="none"/>
          </w:rPr>
          <w:t>NETDEV_FindCloseAlarmRelatedDataList</w:t>
        </w:r>
      </w:hyperlink>
      <w:r w:rsidRPr="003B4A82">
        <w:t>接口</w:t>
      </w:r>
      <w:r w:rsidRPr="003B4A82">
        <w:rPr>
          <w:rFonts w:hint="eastAsia"/>
        </w:rPr>
        <w:t>，以释放资源；</w:t>
      </w:r>
    </w:p>
    <w:p w14:paraId="2C75D7B7" w14:textId="4BC93A25" w:rsidR="00E22E0A" w:rsidRPr="00E22E0A" w:rsidRDefault="00E22E0A" w:rsidP="00E22E0A">
      <w:pPr>
        <w:pStyle w:val="4"/>
      </w:pPr>
      <w:bookmarkStart w:id="749" w:name="_关闭查询指定告警的关联数据"/>
      <w:bookmarkEnd w:id="749"/>
      <w:r>
        <w:rPr>
          <w:rFonts w:hint="eastAsia"/>
        </w:rPr>
        <w:t>关闭</w:t>
      </w:r>
      <w:r>
        <w:t>查询指定告警的关联数据</w:t>
      </w:r>
    </w:p>
    <w:p w14:paraId="65EFE4DB" w14:textId="77777777" w:rsidR="001D0F0A" w:rsidRPr="003B4A82" w:rsidRDefault="001D0F0A" w:rsidP="001D0F0A">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1D0F0A" w:rsidRPr="003B4A82" w14:paraId="38B77463" w14:textId="77777777" w:rsidTr="00187527">
        <w:trPr>
          <w:jc w:val="center"/>
        </w:trPr>
        <w:tc>
          <w:tcPr>
            <w:tcW w:w="8296" w:type="dxa"/>
          </w:tcPr>
          <w:p w14:paraId="1A0F504B" w14:textId="77777777" w:rsidR="001D0F0A" w:rsidRDefault="001D0F0A" w:rsidP="001D0F0A">
            <w:r w:rsidRPr="001D0F0A">
              <w:t>BOOL STDCALL NETDEV_FindCloseAlarmRelatedDataList</w:t>
            </w:r>
          </w:p>
          <w:p w14:paraId="7FF84CBF" w14:textId="77777777" w:rsidR="001D0F0A" w:rsidRDefault="001D0F0A" w:rsidP="001D0F0A">
            <w:r w:rsidRPr="001D0F0A">
              <w:t>(</w:t>
            </w:r>
          </w:p>
          <w:p w14:paraId="75E4BD0A" w14:textId="77777777" w:rsidR="001D0F0A" w:rsidRDefault="001D0F0A" w:rsidP="001D0F0A">
            <w:pPr>
              <w:ind w:leftChars="200" w:left="420"/>
            </w:pPr>
            <w:r w:rsidRPr="001D0F0A">
              <w:t>LPVOID lpFindHandle</w:t>
            </w:r>
          </w:p>
          <w:p w14:paraId="3D531E20" w14:textId="6335179A" w:rsidR="001D0F0A" w:rsidRPr="003B4A82" w:rsidRDefault="001D0F0A" w:rsidP="001D0F0A">
            <w:r w:rsidRPr="001D0F0A">
              <w:t>);</w:t>
            </w:r>
          </w:p>
        </w:tc>
      </w:tr>
    </w:tbl>
    <w:p w14:paraId="70F8CDBB" w14:textId="77777777" w:rsidR="001D0F0A" w:rsidRPr="003B4A82" w:rsidRDefault="001D0F0A" w:rsidP="001D0F0A">
      <w:pPr>
        <w:rPr>
          <w:b/>
          <w:bCs/>
        </w:rPr>
      </w:pPr>
    </w:p>
    <w:p w14:paraId="13F981FC" w14:textId="77777777" w:rsidR="001D0F0A" w:rsidRPr="003B4A82" w:rsidRDefault="001D0F0A" w:rsidP="001D0F0A">
      <w:pPr>
        <w:rPr>
          <w:b/>
          <w:bCs/>
        </w:rPr>
      </w:pPr>
      <w:r w:rsidRPr="003B4A82">
        <w:rPr>
          <w:rFonts w:hint="eastAsia"/>
          <w:b/>
          <w:bCs/>
        </w:rPr>
        <w:t>接口描述：</w:t>
      </w:r>
    </w:p>
    <w:p w14:paraId="65FC6E8C" w14:textId="70C19C14" w:rsidR="001D0F0A" w:rsidRPr="003B4A82" w:rsidRDefault="001D0F0A" w:rsidP="001D0F0A">
      <w:r w:rsidRPr="0050691E">
        <w:rPr>
          <w:rFonts w:hint="eastAsia"/>
        </w:rPr>
        <w:t>关闭查找</w:t>
      </w:r>
      <w:r>
        <w:rPr>
          <w:rFonts w:hint="eastAsia"/>
        </w:rPr>
        <w:t>指定</w:t>
      </w:r>
      <w:r>
        <w:t>告警的关联数据</w:t>
      </w:r>
      <w:r w:rsidRPr="0050691E">
        <w:t>,释放资源</w:t>
      </w:r>
      <w:r w:rsidRPr="003B4A82">
        <w:rPr>
          <w:rFonts w:hint="eastAsia"/>
        </w:rPr>
        <w:t>；</w:t>
      </w:r>
    </w:p>
    <w:p w14:paraId="2029CE13" w14:textId="77777777" w:rsidR="001D0F0A" w:rsidRPr="003B4A82" w:rsidRDefault="001D0F0A" w:rsidP="001D0F0A"/>
    <w:p w14:paraId="7ED360E0" w14:textId="77777777" w:rsidR="001D0F0A" w:rsidRPr="003B4A82" w:rsidRDefault="001D0F0A" w:rsidP="001D0F0A">
      <w:pPr>
        <w:rPr>
          <w:b/>
          <w:bCs/>
        </w:rPr>
      </w:pPr>
      <w:r w:rsidRPr="003B4A82">
        <w:rPr>
          <w:b/>
          <w:bCs/>
        </w:rPr>
        <w:lastRenderedPageBreak/>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1D0F0A" w:rsidRPr="003B4A82" w14:paraId="2418A74B" w14:textId="77777777" w:rsidTr="00187527">
        <w:trPr>
          <w:jc w:val="center"/>
        </w:trPr>
        <w:tc>
          <w:tcPr>
            <w:tcW w:w="1920" w:type="dxa"/>
          </w:tcPr>
          <w:p w14:paraId="0E387780" w14:textId="77777777" w:rsidR="001D0F0A" w:rsidRPr="003B4A82" w:rsidRDefault="001D0F0A" w:rsidP="00187527">
            <w:pPr>
              <w:jc w:val="center"/>
            </w:pPr>
            <w:r w:rsidRPr="003B4A82">
              <w:rPr>
                <w:rFonts w:hint="eastAsia"/>
              </w:rPr>
              <w:t>参数名称</w:t>
            </w:r>
          </w:p>
        </w:tc>
        <w:tc>
          <w:tcPr>
            <w:tcW w:w="1248" w:type="dxa"/>
          </w:tcPr>
          <w:p w14:paraId="274D225F" w14:textId="77777777" w:rsidR="001D0F0A" w:rsidRPr="003B4A82" w:rsidRDefault="001D0F0A" w:rsidP="00187527">
            <w:pPr>
              <w:jc w:val="center"/>
            </w:pPr>
            <w:r w:rsidRPr="003B4A82">
              <w:rPr>
                <w:rFonts w:hint="eastAsia"/>
              </w:rPr>
              <w:t>参数</w:t>
            </w:r>
            <w:r w:rsidRPr="003B4A82">
              <w:t>类型</w:t>
            </w:r>
          </w:p>
        </w:tc>
        <w:tc>
          <w:tcPr>
            <w:tcW w:w="7288" w:type="dxa"/>
          </w:tcPr>
          <w:p w14:paraId="552C6B2E" w14:textId="77777777" w:rsidR="001D0F0A" w:rsidRPr="003B4A82" w:rsidRDefault="001D0F0A" w:rsidP="00187527">
            <w:pPr>
              <w:jc w:val="center"/>
            </w:pPr>
            <w:r w:rsidRPr="003B4A82">
              <w:rPr>
                <w:rFonts w:hint="eastAsia"/>
              </w:rPr>
              <w:t>传参说明</w:t>
            </w:r>
          </w:p>
        </w:tc>
      </w:tr>
      <w:tr w:rsidR="001D0F0A" w:rsidRPr="003B4A82" w14:paraId="0D9E07C9" w14:textId="77777777" w:rsidTr="00187527">
        <w:trPr>
          <w:jc w:val="center"/>
        </w:trPr>
        <w:tc>
          <w:tcPr>
            <w:tcW w:w="1920" w:type="dxa"/>
          </w:tcPr>
          <w:p w14:paraId="60D6AB15" w14:textId="77777777" w:rsidR="001D0F0A" w:rsidRPr="003B4A82" w:rsidRDefault="001D0F0A" w:rsidP="00187527">
            <w:pPr>
              <w:jc w:val="center"/>
            </w:pPr>
            <w:r w:rsidRPr="003B4A82">
              <w:t>lpFindHandle</w:t>
            </w:r>
          </w:p>
        </w:tc>
        <w:tc>
          <w:tcPr>
            <w:tcW w:w="1248" w:type="dxa"/>
          </w:tcPr>
          <w:p w14:paraId="266E1F5E" w14:textId="77777777" w:rsidR="001D0F0A" w:rsidRPr="003B4A82" w:rsidRDefault="001D0F0A" w:rsidP="00187527">
            <w:pPr>
              <w:jc w:val="center"/>
            </w:pPr>
            <w:r w:rsidRPr="003B4A82">
              <w:rPr>
                <w:rFonts w:hint="eastAsia"/>
              </w:rPr>
              <w:t>IN</w:t>
            </w:r>
          </w:p>
        </w:tc>
        <w:tc>
          <w:tcPr>
            <w:tcW w:w="7288" w:type="dxa"/>
          </w:tcPr>
          <w:p w14:paraId="69B631B6" w14:textId="00274445" w:rsidR="001D0F0A" w:rsidRPr="003B4A82" w:rsidRDefault="001D0F0A" w:rsidP="00187527">
            <w:r w:rsidRPr="003B4A82">
              <w:rPr>
                <w:rFonts w:hint="eastAsia"/>
              </w:rPr>
              <w:t>查找句柄，</w:t>
            </w:r>
            <w:hyperlink w:anchor="_获取指定告警的关联数据列表" w:history="1">
              <w:r w:rsidRPr="004A4099">
                <w:rPr>
                  <w:rStyle w:val="a5"/>
                  <w:u w:val="none"/>
                </w:rPr>
                <w:t>NETDEV_FindAlarmRelatedDataList</w:t>
              </w:r>
            </w:hyperlink>
            <w:r w:rsidRPr="003B4A82">
              <w:rPr>
                <w:rFonts w:ascii="宋体" w:hAnsi="宋体" w:hint="eastAsia"/>
              </w:rPr>
              <w:t>接口</w:t>
            </w:r>
            <w:r w:rsidRPr="003B4A82">
              <w:rPr>
                <w:rFonts w:ascii="宋体" w:hAnsi="宋体"/>
              </w:rPr>
              <w:t>的返回值</w:t>
            </w:r>
          </w:p>
        </w:tc>
      </w:tr>
    </w:tbl>
    <w:p w14:paraId="029D5662" w14:textId="77777777" w:rsidR="001D0F0A" w:rsidRPr="003B4A82" w:rsidRDefault="001D0F0A" w:rsidP="001D0F0A"/>
    <w:p w14:paraId="69078F18" w14:textId="77777777" w:rsidR="001D0F0A" w:rsidRPr="003B4A82" w:rsidRDefault="001D0F0A" w:rsidP="001D0F0A">
      <w:pPr>
        <w:rPr>
          <w:b/>
          <w:bCs/>
        </w:rPr>
      </w:pPr>
      <w:r w:rsidRPr="003B4A82">
        <w:rPr>
          <w:b/>
          <w:bCs/>
        </w:rPr>
        <w:t>Return Values</w:t>
      </w:r>
      <w:r w:rsidRPr="003B4A82">
        <w:rPr>
          <w:rFonts w:hint="eastAsia"/>
          <w:b/>
          <w:bCs/>
        </w:rPr>
        <w:t>：</w:t>
      </w:r>
    </w:p>
    <w:p w14:paraId="62096CFA" w14:textId="77777777" w:rsidR="001D0F0A" w:rsidRPr="003B4A82" w:rsidRDefault="001D0F0A" w:rsidP="001D0F0A">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EA69AD3" w14:textId="77777777" w:rsidR="001D0F0A" w:rsidRPr="003B4A82" w:rsidRDefault="001D0F0A" w:rsidP="001D0F0A">
      <w:pPr>
        <w:rPr>
          <w:b/>
          <w:bCs/>
        </w:rPr>
      </w:pPr>
    </w:p>
    <w:p w14:paraId="788E489F" w14:textId="77777777" w:rsidR="001D0F0A" w:rsidRPr="003B4A82" w:rsidRDefault="001D0F0A" w:rsidP="001D0F0A">
      <w:r w:rsidRPr="003B4A82">
        <w:rPr>
          <w:b/>
          <w:bCs/>
        </w:rPr>
        <w:t>Remarks</w:t>
      </w:r>
      <w:r w:rsidRPr="003B4A82">
        <w:t>：</w:t>
      </w:r>
    </w:p>
    <w:p w14:paraId="0584EFE8" w14:textId="18C591FA" w:rsidR="001D0F0A" w:rsidRPr="003B4A82" w:rsidRDefault="001D0F0A" w:rsidP="001D0F0A">
      <w:pPr>
        <w:pStyle w:val="a8"/>
        <w:numPr>
          <w:ilvl w:val="0"/>
          <w:numId w:val="21"/>
        </w:numPr>
        <w:ind w:firstLineChars="0"/>
      </w:pPr>
      <w:r w:rsidRPr="003B4A82">
        <w:rPr>
          <w:rFonts w:hint="eastAsia"/>
          <w:color w:val="010001"/>
        </w:rPr>
        <w:t>与</w:t>
      </w:r>
      <w:hyperlink w:anchor="_获取指定告警的关联数据列表" w:history="1">
        <w:r w:rsidRPr="004A4099">
          <w:rPr>
            <w:rStyle w:val="a5"/>
            <w:u w:val="none"/>
          </w:rPr>
          <w:t>NETDEV_FindAlarmRelatedDataList</w:t>
        </w:r>
      </w:hyperlink>
      <w:r w:rsidRPr="003B4A82">
        <w:rPr>
          <w:rFonts w:hint="eastAsia"/>
        </w:rPr>
        <w:t>、</w:t>
      </w:r>
      <w:hyperlink w:anchor="_获取指定告警的关联数据" w:history="1">
        <w:r w:rsidRPr="00E22E0A">
          <w:rPr>
            <w:rStyle w:val="a5"/>
            <w:u w:val="none"/>
          </w:rPr>
          <w:t>NETDEV_FindNextAlarmRelatedDataInfo</w:t>
        </w:r>
      </w:hyperlink>
      <w:r w:rsidRPr="003B4A82">
        <w:rPr>
          <w:rFonts w:hint="eastAsia"/>
          <w:color w:val="010001"/>
        </w:rPr>
        <w:t>接口</w:t>
      </w:r>
      <w:r w:rsidRPr="003B4A82">
        <w:rPr>
          <w:color w:val="010001"/>
        </w:rPr>
        <w:t>配套使用</w:t>
      </w:r>
      <w:r w:rsidRPr="003B4A82">
        <w:rPr>
          <w:rFonts w:hint="eastAsia"/>
          <w:color w:val="010001"/>
        </w:rPr>
        <w:t>；</w:t>
      </w:r>
    </w:p>
    <w:p w14:paraId="57F4395F" w14:textId="4620033E" w:rsidR="001D0F0A" w:rsidRPr="003B4A82" w:rsidRDefault="001D0F0A" w:rsidP="001D0F0A">
      <w:pPr>
        <w:pStyle w:val="a8"/>
        <w:numPr>
          <w:ilvl w:val="0"/>
          <w:numId w:val="21"/>
        </w:numPr>
        <w:ind w:firstLineChars="0"/>
      </w:pPr>
      <w:r>
        <w:rPr>
          <w:rFonts w:hint="eastAsia"/>
        </w:rPr>
        <w:t>获取告警关联</w:t>
      </w:r>
      <w:r>
        <w:t>数据</w:t>
      </w:r>
      <w:r w:rsidRPr="003B4A82">
        <w:rPr>
          <w:rFonts w:hint="eastAsia"/>
        </w:rPr>
        <w:t>结束后必须调用</w:t>
      </w:r>
      <w:hyperlink w:anchor="_关闭查询指定告警的关联数据" w:history="1">
        <w:r w:rsidRPr="00E22E0A">
          <w:rPr>
            <w:rStyle w:val="a5"/>
            <w:u w:val="none"/>
          </w:rPr>
          <w:t>NETDEV_FindCloseAlarmRelatedDataList</w:t>
        </w:r>
      </w:hyperlink>
      <w:r w:rsidRPr="003B4A82">
        <w:t>接口</w:t>
      </w:r>
      <w:r w:rsidRPr="003B4A82">
        <w:rPr>
          <w:rFonts w:hint="eastAsia"/>
        </w:rPr>
        <w:t>，以释放资源；</w:t>
      </w:r>
    </w:p>
    <w:p w14:paraId="4347BE52" w14:textId="6C50989C" w:rsidR="00B33F54" w:rsidRDefault="004A3F24" w:rsidP="004A3F24">
      <w:pPr>
        <w:pStyle w:val="3"/>
      </w:pPr>
      <w:bookmarkStart w:id="750" w:name="_Toc88647418"/>
      <w:r>
        <w:rPr>
          <w:rFonts w:hint="eastAsia"/>
        </w:rPr>
        <w:t>注册图片报警回调函数</w:t>
      </w:r>
      <w:bookmarkEnd w:id="750"/>
    </w:p>
    <w:p w14:paraId="716BA3EC" w14:textId="77777777" w:rsidR="00600C80" w:rsidRPr="003B4A82" w:rsidRDefault="00600C80" w:rsidP="00600C8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600C80" w:rsidRPr="003B4A82" w14:paraId="2AC61CD3" w14:textId="77777777" w:rsidTr="00187527">
        <w:trPr>
          <w:jc w:val="center"/>
        </w:trPr>
        <w:tc>
          <w:tcPr>
            <w:tcW w:w="8296" w:type="dxa"/>
          </w:tcPr>
          <w:p w14:paraId="0E7957A3" w14:textId="77777777" w:rsidR="00600C80" w:rsidRDefault="00600C80" w:rsidP="00600C80">
            <w:r>
              <w:t>BOOL STDCALL NETDEV_SetPicAlarmCallBack</w:t>
            </w:r>
          </w:p>
          <w:p w14:paraId="05D949D7" w14:textId="77777777" w:rsidR="00600C80" w:rsidRDefault="00600C80" w:rsidP="00600C80">
            <w:r>
              <w:t>(</w:t>
            </w:r>
          </w:p>
          <w:p w14:paraId="44BDEBD7" w14:textId="77777777" w:rsidR="00600C80" w:rsidRDefault="00600C80" w:rsidP="00600C80">
            <w:pPr>
              <w:ind w:leftChars="200" w:left="420"/>
            </w:pPr>
            <w:r>
              <w:t>LPVOID lpUserID,</w:t>
            </w:r>
          </w:p>
          <w:p w14:paraId="6C8C352D" w14:textId="77777777" w:rsidR="00600C80" w:rsidRDefault="00600C80" w:rsidP="00600C80">
            <w:pPr>
              <w:ind w:leftChars="200" w:left="420"/>
            </w:pPr>
            <w:r>
              <w:t>NETDEV_PicAlarmMessCallBack_PF cbAlarmMessCallBack,</w:t>
            </w:r>
          </w:p>
          <w:p w14:paraId="6FDA9FE0" w14:textId="77777777" w:rsidR="00600C80" w:rsidRDefault="00600C80" w:rsidP="00600C80">
            <w:pPr>
              <w:ind w:leftChars="200" w:left="420"/>
            </w:pPr>
            <w:r>
              <w:t>LPVOID lpUserData</w:t>
            </w:r>
          </w:p>
          <w:p w14:paraId="4F6D2F8D" w14:textId="31345687" w:rsidR="00600C80" w:rsidRPr="003B4A82" w:rsidRDefault="00600C80" w:rsidP="00600C80">
            <w:r>
              <w:t>);</w:t>
            </w:r>
          </w:p>
        </w:tc>
      </w:tr>
    </w:tbl>
    <w:p w14:paraId="0D4C9403" w14:textId="77777777" w:rsidR="00600C80" w:rsidRPr="003B4A82" w:rsidRDefault="00600C80" w:rsidP="00600C80">
      <w:pPr>
        <w:rPr>
          <w:b/>
          <w:bCs/>
        </w:rPr>
      </w:pPr>
    </w:p>
    <w:p w14:paraId="4DD6E3E5" w14:textId="77777777" w:rsidR="00600C80" w:rsidRPr="003B4A82" w:rsidRDefault="00600C80" w:rsidP="00600C80">
      <w:pPr>
        <w:rPr>
          <w:b/>
          <w:bCs/>
        </w:rPr>
      </w:pPr>
      <w:r w:rsidRPr="003B4A82">
        <w:rPr>
          <w:rFonts w:hint="eastAsia"/>
          <w:b/>
          <w:bCs/>
        </w:rPr>
        <w:t>接口描述：</w:t>
      </w:r>
    </w:p>
    <w:p w14:paraId="47F1B9DC" w14:textId="46371753" w:rsidR="00600C80" w:rsidRPr="003B4A82" w:rsidRDefault="00600C80" w:rsidP="00600C80">
      <w:r w:rsidRPr="00600C80">
        <w:rPr>
          <w:rFonts w:hint="eastAsia"/>
        </w:rPr>
        <w:t>注册图片报警消息回调函数</w:t>
      </w:r>
      <w:r w:rsidRPr="003B4A82">
        <w:rPr>
          <w:rFonts w:hint="eastAsia"/>
        </w:rPr>
        <w:t>；</w:t>
      </w:r>
    </w:p>
    <w:p w14:paraId="1F73F574" w14:textId="77777777" w:rsidR="00600C80" w:rsidRPr="003B4A82" w:rsidRDefault="00600C80" w:rsidP="00600C80"/>
    <w:p w14:paraId="3E9C3663" w14:textId="77777777" w:rsidR="00600C80" w:rsidRPr="003B4A82" w:rsidRDefault="00600C80" w:rsidP="00600C8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7"/>
        <w:gridCol w:w="1193"/>
        <w:gridCol w:w="6946"/>
      </w:tblGrid>
      <w:tr w:rsidR="00600C80" w:rsidRPr="003B4A82" w14:paraId="78010C24" w14:textId="77777777" w:rsidTr="00187527">
        <w:trPr>
          <w:jc w:val="center"/>
        </w:trPr>
        <w:tc>
          <w:tcPr>
            <w:tcW w:w="2317" w:type="dxa"/>
          </w:tcPr>
          <w:p w14:paraId="09DF463D" w14:textId="77777777" w:rsidR="00600C80" w:rsidRPr="003B4A82" w:rsidRDefault="00600C80" w:rsidP="00187527">
            <w:pPr>
              <w:jc w:val="center"/>
            </w:pPr>
            <w:r w:rsidRPr="003B4A82">
              <w:rPr>
                <w:rFonts w:hint="eastAsia"/>
              </w:rPr>
              <w:t>参数名称</w:t>
            </w:r>
          </w:p>
        </w:tc>
        <w:tc>
          <w:tcPr>
            <w:tcW w:w="1193" w:type="dxa"/>
          </w:tcPr>
          <w:p w14:paraId="55965692" w14:textId="77777777" w:rsidR="00600C80" w:rsidRPr="003B4A82" w:rsidRDefault="00600C80" w:rsidP="00187527">
            <w:pPr>
              <w:jc w:val="center"/>
            </w:pPr>
            <w:r w:rsidRPr="003B4A82">
              <w:rPr>
                <w:rFonts w:hint="eastAsia"/>
              </w:rPr>
              <w:t>参数</w:t>
            </w:r>
            <w:r w:rsidRPr="003B4A82">
              <w:t>类型</w:t>
            </w:r>
          </w:p>
        </w:tc>
        <w:tc>
          <w:tcPr>
            <w:tcW w:w="6946" w:type="dxa"/>
          </w:tcPr>
          <w:p w14:paraId="0383F2AA" w14:textId="77777777" w:rsidR="00600C80" w:rsidRPr="003B4A82" w:rsidRDefault="00600C80" w:rsidP="00187527">
            <w:pPr>
              <w:jc w:val="center"/>
            </w:pPr>
            <w:r w:rsidRPr="003B4A82">
              <w:rPr>
                <w:rFonts w:hint="eastAsia"/>
              </w:rPr>
              <w:t>传参说明</w:t>
            </w:r>
          </w:p>
        </w:tc>
      </w:tr>
      <w:tr w:rsidR="00600C80" w:rsidRPr="003B4A82" w14:paraId="36A1BBDA" w14:textId="77777777" w:rsidTr="00187527">
        <w:trPr>
          <w:jc w:val="center"/>
        </w:trPr>
        <w:tc>
          <w:tcPr>
            <w:tcW w:w="2317" w:type="dxa"/>
          </w:tcPr>
          <w:p w14:paraId="5B3BBD9C" w14:textId="77777777" w:rsidR="00600C80" w:rsidRPr="003B4A82" w:rsidRDefault="00600C80" w:rsidP="00187527">
            <w:pPr>
              <w:jc w:val="center"/>
            </w:pPr>
            <w:r w:rsidRPr="003B4A82">
              <w:t>lpUserID</w:t>
            </w:r>
          </w:p>
        </w:tc>
        <w:tc>
          <w:tcPr>
            <w:tcW w:w="1193" w:type="dxa"/>
          </w:tcPr>
          <w:p w14:paraId="1DE5DF51" w14:textId="77777777" w:rsidR="00600C80" w:rsidRPr="003B4A82" w:rsidRDefault="00600C80" w:rsidP="00187527">
            <w:pPr>
              <w:jc w:val="center"/>
            </w:pPr>
            <w:r w:rsidRPr="003B4A82">
              <w:rPr>
                <w:rFonts w:hint="eastAsia"/>
              </w:rPr>
              <w:t>IN</w:t>
            </w:r>
          </w:p>
        </w:tc>
        <w:tc>
          <w:tcPr>
            <w:tcW w:w="6946" w:type="dxa"/>
          </w:tcPr>
          <w:p w14:paraId="16B4F182" w14:textId="77777777" w:rsidR="00600C80" w:rsidRPr="003B4A82" w:rsidRDefault="00600C80" w:rsidP="00187527">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600C80" w:rsidRPr="003B4A82" w14:paraId="0AA88743" w14:textId="77777777" w:rsidTr="00187527">
        <w:trPr>
          <w:jc w:val="center"/>
        </w:trPr>
        <w:tc>
          <w:tcPr>
            <w:tcW w:w="2317" w:type="dxa"/>
          </w:tcPr>
          <w:p w14:paraId="75B079CD" w14:textId="1FF02E89" w:rsidR="00600C80" w:rsidRPr="003B4A82" w:rsidRDefault="00442BA0" w:rsidP="00187527">
            <w:pPr>
              <w:jc w:val="center"/>
              <w:rPr>
                <w:noProof/>
              </w:rPr>
            </w:pPr>
            <w:r>
              <w:t>cbAlarmMessCallBack</w:t>
            </w:r>
          </w:p>
        </w:tc>
        <w:tc>
          <w:tcPr>
            <w:tcW w:w="1193" w:type="dxa"/>
          </w:tcPr>
          <w:p w14:paraId="0E3DA4FD" w14:textId="77777777" w:rsidR="00600C80" w:rsidRPr="003B4A82" w:rsidRDefault="00600C80" w:rsidP="00187527">
            <w:pPr>
              <w:jc w:val="center"/>
            </w:pPr>
            <w:r w:rsidRPr="003B4A82">
              <w:rPr>
                <w:rFonts w:hint="eastAsia"/>
              </w:rPr>
              <w:t>IN</w:t>
            </w:r>
          </w:p>
        </w:tc>
        <w:tc>
          <w:tcPr>
            <w:tcW w:w="6946" w:type="dxa"/>
          </w:tcPr>
          <w:p w14:paraId="6DEF2698" w14:textId="77777777" w:rsidR="00600C80" w:rsidRPr="003B4A82" w:rsidRDefault="00600C80" w:rsidP="00187527">
            <w:r w:rsidRPr="003B4A82">
              <w:rPr>
                <w:rFonts w:hint="eastAsia"/>
              </w:rPr>
              <w:t>回调函数</w:t>
            </w:r>
          </w:p>
        </w:tc>
      </w:tr>
      <w:tr w:rsidR="00600C80" w:rsidRPr="003B4A82" w14:paraId="4D741F47" w14:textId="77777777" w:rsidTr="00187527">
        <w:trPr>
          <w:jc w:val="center"/>
        </w:trPr>
        <w:tc>
          <w:tcPr>
            <w:tcW w:w="2317" w:type="dxa"/>
          </w:tcPr>
          <w:p w14:paraId="7E59DA7F" w14:textId="514B1DAF" w:rsidR="00600C80" w:rsidRPr="003B4A82" w:rsidRDefault="00442BA0" w:rsidP="00187527">
            <w:pPr>
              <w:jc w:val="center"/>
              <w:rPr>
                <w:noProof/>
              </w:rPr>
            </w:pPr>
            <w:r>
              <w:t>lpUserData</w:t>
            </w:r>
          </w:p>
        </w:tc>
        <w:tc>
          <w:tcPr>
            <w:tcW w:w="1193" w:type="dxa"/>
          </w:tcPr>
          <w:p w14:paraId="58202D13" w14:textId="77777777" w:rsidR="00600C80" w:rsidRPr="003B4A82" w:rsidRDefault="00600C80" w:rsidP="00187527">
            <w:pPr>
              <w:jc w:val="center"/>
            </w:pPr>
            <w:r w:rsidRPr="003B4A82">
              <w:rPr>
                <w:rFonts w:hint="eastAsia"/>
              </w:rPr>
              <w:t>IN</w:t>
            </w:r>
          </w:p>
        </w:tc>
        <w:tc>
          <w:tcPr>
            <w:tcW w:w="6946" w:type="dxa"/>
          </w:tcPr>
          <w:p w14:paraId="656E2451" w14:textId="77777777" w:rsidR="00600C80" w:rsidRPr="003B4A82" w:rsidRDefault="00600C80" w:rsidP="00187527">
            <w:r w:rsidRPr="003B4A82">
              <w:rPr>
                <w:rFonts w:hint="eastAsia"/>
              </w:rPr>
              <w:t>用户数据</w:t>
            </w:r>
          </w:p>
        </w:tc>
      </w:tr>
    </w:tbl>
    <w:p w14:paraId="7AE0B730" w14:textId="77777777" w:rsidR="00600C80" w:rsidRPr="003B4A82" w:rsidRDefault="00600C80" w:rsidP="00600C80"/>
    <w:p w14:paraId="19E0A8D2" w14:textId="77777777" w:rsidR="00600C80" w:rsidRPr="003B4A82" w:rsidRDefault="00600C80" w:rsidP="00600C80">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600C80" w:rsidRPr="003B4A82" w14:paraId="70857FC7" w14:textId="77777777" w:rsidTr="00187527">
        <w:trPr>
          <w:jc w:val="center"/>
        </w:trPr>
        <w:tc>
          <w:tcPr>
            <w:tcW w:w="10456" w:type="dxa"/>
          </w:tcPr>
          <w:p w14:paraId="290A08CA" w14:textId="77777777" w:rsidR="00187527" w:rsidRDefault="00187527" w:rsidP="00187527">
            <w:pPr>
              <w:autoSpaceDE w:val="0"/>
              <w:autoSpaceDN w:val="0"/>
              <w:adjustRightInd w:val="0"/>
              <w:jc w:val="left"/>
              <w:rPr>
                <w:rFonts w:eastAsiaTheme="minorHAnsi" w:cs="Times New Roman"/>
                <w:noProof/>
                <w:kern w:val="0"/>
                <w:szCs w:val="21"/>
              </w:rPr>
            </w:pPr>
            <w:r w:rsidRPr="00187527">
              <w:rPr>
                <w:rFonts w:eastAsiaTheme="minorHAnsi" w:cs="Times New Roman"/>
                <w:noProof/>
                <w:kern w:val="0"/>
                <w:szCs w:val="21"/>
              </w:rPr>
              <w:t>typedef void(STDCALL *NETDEV_PicAlarmMessCallBack_PF)</w:t>
            </w:r>
          </w:p>
          <w:p w14:paraId="2632E27A" w14:textId="77777777" w:rsidR="00187527" w:rsidRDefault="00187527" w:rsidP="00187527">
            <w:pPr>
              <w:autoSpaceDE w:val="0"/>
              <w:autoSpaceDN w:val="0"/>
              <w:adjustRightInd w:val="0"/>
              <w:jc w:val="left"/>
              <w:rPr>
                <w:rFonts w:eastAsiaTheme="minorHAnsi" w:cs="Times New Roman"/>
                <w:noProof/>
                <w:kern w:val="0"/>
                <w:szCs w:val="21"/>
              </w:rPr>
            </w:pPr>
            <w:r w:rsidRPr="00187527">
              <w:rPr>
                <w:rFonts w:eastAsiaTheme="minorHAnsi" w:cs="Times New Roman"/>
                <w:noProof/>
                <w:kern w:val="0"/>
                <w:szCs w:val="21"/>
              </w:rPr>
              <w:t>(</w:t>
            </w:r>
          </w:p>
          <w:p w14:paraId="537E976A" w14:textId="77777777" w:rsidR="00187527" w:rsidRDefault="00187527" w:rsidP="00187527">
            <w:pPr>
              <w:autoSpaceDE w:val="0"/>
              <w:autoSpaceDN w:val="0"/>
              <w:adjustRightInd w:val="0"/>
              <w:ind w:leftChars="200" w:left="420"/>
              <w:jc w:val="left"/>
              <w:rPr>
                <w:rFonts w:eastAsiaTheme="minorHAnsi" w:cs="Times New Roman"/>
                <w:noProof/>
                <w:kern w:val="0"/>
                <w:szCs w:val="21"/>
              </w:rPr>
            </w:pPr>
            <w:r w:rsidRPr="00187527">
              <w:rPr>
                <w:rFonts w:eastAsiaTheme="minorHAnsi" w:cs="Times New Roman"/>
                <w:noProof/>
                <w:kern w:val="0"/>
                <w:szCs w:val="21"/>
              </w:rPr>
              <w:t>LPVOID lpUserID,</w:t>
            </w:r>
          </w:p>
          <w:p w14:paraId="0A83670D" w14:textId="4C378747" w:rsidR="00187527" w:rsidRDefault="00E02404" w:rsidP="00187527">
            <w:pPr>
              <w:autoSpaceDE w:val="0"/>
              <w:autoSpaceDN w:val="0"/>
              <w:adjustRightInd w:val="0"/>
              <w:ind w:leftChars="200" w:left="420"/>
              <w:jc w:val="left"/>
              <w:rPr>
                <w:rFonts w:eastAsiaTheme="minorHAnsi" w:cs="Times New Roman"/>
                <w:noProof/>
                <w:kern w:val="0"/>
                <w:szCs w:val="21"/>
              </w:rPr>
            </w:pPr>
            <w:hyperlink w:anchor="_告警图片数据" w:history="1">
              <w:r w:rsidR="00187527" w:rsidRPr="005537E3">
                <w:rPr>
                  <w:rStyle w:val="a5"/>
                  <w:rFonts w:eastAsiaTheme="minorHAnsi" w:cs="Times New Roman"/>
                  <w:noProof/>
                  <w:kern w:val="0"/>
                  <w:szCs w:val="21"/>
                  <w:u w:val="none"/>
                </w:rPr>
                <w:t>LPNETDEV_ALARM_PIC_DATA_S</w:t>
              </w:r>
            </w:hyperlink>
            <w:r w:rsidR="00187527" w:rsidRPr="00187527">
              <w:rPr>
                <w:rFonts w:eastAsiaTheme="minorHAnsi" w:cs="Times New Roman"/>
                <w:noProof/>
                <w:kern w:val="0"/>
                <w:szCs w:val="21"/>
              </w:rPr>
              <w:t xml:space="preserve"> pstAlarmPicData,</w:t>
            </w:r>
          </w:p>
          <w:p w14:paraId="3C16029C" w14:textId="77777777" w:rsidR="00187527" w:rsidRDefault="00187527" w:rsidP="00187527">
            <w:pPr>
              <w:autoSpaceDE w:val="0"/>
              <w:autoSpaceDN w:val="0"/>
              <w:adjustRightInd w:val="0"/>
              <w:ind w:leftChars="200" w:left="420"/>
              <w:jc w:val="left"/>
              <w:rPr>
                <w:rFonts w:eastAsiaTheme="minorHAnsi" w:cs="Times New Roman"/>
                <w:noProof/>
                <w:kern w:val="0"/>
                <w:szCs w:val="21"/>
              </w:rPr>
            </w:pPr>
            <w:r w:rsidRPr="00187527">
              <w:rPr>
                <w:rFonts w:eastAsiaTheme="minorHAnsi" w:cs="Times New Roman"/>
                <w:noProof/>
                <w:kern w:val="0"/>
                <w:szCs w:val="21"/>
              </w:rPr>
              <w:t>LPVOID    lpUserData</w:t>
            </w:r>
          </w:p>
          <w:p w14:paraId="1B1ADC63" w14:textId="336EF184" w:rsidR="00600C80" w:rsidRPr="003B4A82" w:rsidRDefault="00187527" w:rsidP="00187527">
            <w:pPr>
              <w:autoSpaceDE w:val="0"/>
              <w:autoSpaceDN w:val="0"/>
              <w:adjustRightInd w:val="0"/>
              <w:jc w:val="left"/>
              <w:rPr>
                <w:rFonts w:eastAsiaTheme="minorHAnsi"/>
                <w:noProof/>
                <w:szCs w:val="21"/>
              </w:rPr>
            </w:pPr>
            <w:r w:rsidRPr="00187527">
              <w:rPr>
                <w:rFonts w:eastAsiaTheme="minorHAnsi" w:cs="Times New Roman"/>
                <w:noProof/>
                <w:kern w:val="0"/>
                <w:szCs w:val="21"/>
              </w:rPr>
              <w:t>);</w:t>
            </w:r>
          </w:p>
        </w:tc>
      </w:tr>
    </w:tbl>
    <w:p w14:paraId="4C83EFE0" w14:textId="77777777" w:rsidR="00600C80" w:rsidRPr="003B4A82" w:rsidRDefault="00600C80" w:rsidP="00600C80">
      <w:pPr>
        <w:rPr>
          <w:b/>
          <w:bCs/>
        </w:rPr>
      </w:pPr>
    </w:p>
    <w:p w14:paraId="7C964481" w14:textId="77777777" w:rsidR="00600C80" w:rsidRPr="003B4A82" w:rsidRDefault="00600C80" w:rsidP="00600C80">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702"/>
        <w:gridCol w:w="1256"/>
        <w:gridCol w:w="7498"/>
      </w:tblGrid>
      <w:tr w:rsidR="00600C80" w:rsidRPr="003B4A82" w14:paraId="5DB8B960" w14:textId="77777777" w:rsidTr="00187527">
        <w:trPr>
          <w:jc w:val="center"/>
        </w:trPr>
        <w:tc>
          <w:tcPr>
            <w:tcW w:w="1555" w:type="dxa"/>
          </w:tcPr>
          <w:p w14:paraId="2BCF0ACA" w14:textId="77777777" w:rsidR="00600C80" w:rsidRPr="003B4A82" w:rsidRDefault="00600C80" w:rsidP="00187527">
            <w:pPr>
              <w:jc w:val="center"/>
            </w:pPr>
            <w:r w:rsidRPr="003B4A82">
              <w:rPr>
                <w:rFonts w:hint="eastAsia"/>
              </w:rPr>
              <w:t>参数名称</w:t>
            </w:r>
          </w:p>
        </w:tc>
        <w:tc>
          <w:tcPr>
            <w:tcW w:w="1275" w:type="dxa"/>
          </w:tcPr>
          <w:p w14:paraId="40DDC006" w14:textId="77777777" w:rsidR="00600C80" w:rsidRPr="003B4A82" w:rsidRDefault="00600C80" w:rsidP="00187527">
            <w:pPr>
              <w:jc w:val="center"/>
            </w:pPr>
            <w:r w:rsidRPr="003B4A82">
              <w:rPr>
                <w:rFonts w:hint="eastAsia"/>
              </w:rPr>
              <w:t>参数</w:t>
            </w:r>
            <w:r w:rsidRPr="003B4A82">
              <w:t>类型</w:t>
            </w:r>
          </w:p>
        </w:tc>
        <w:tc>
          <w:tcPr>
            <w:tcW w:w="7626" w:type="dxa"/>
          </w:tcPr>
          <w:p w14:paraId="161C7B73" w14:textId="77777777" w:rsidR="00600C80" w:rsidRPr="003B4A82" w:rsidRDefault="00600C80" w:rsidP="00187527">
            <w:pPr>
              <w:jc w:val="center"/>
            </w:pPr>
            <w:r w:rsidRPr="003B4A82">
              <w:rPr>
                <w:rFonts w:hint="eastAsia"/>
              </w:rPr>
              <w:t>传参说明</w:t>
            </w:r>
          </w:p>
        </w:tc>
      </w:tr>
      <w:tr w:rsidR="00600C80" w:rsidRPr="003B4A82" w14:paraId="4BCA347D" w14:textId="77777777" w:rsidTr="00187527">
        <w:trPr>
          <w:jc w:val="center"/>
        </w:trPr>
        <w:tc>
          <w:tcPr>
            <w:tcW w:w="1555" w:type="dxa"/>
          </w:tcPr>
          <w:p w14:paraId="12AC8679" w14:textId="77777777" w:rsidR="00600C80" w:rsidRPr="003B4A82" w:rsidRDefault="00600C80" w:rsidP="00187527">
            <w:pPr>
              <w:jc w:val="center"/>
            </w:pPr>
            <w:r w:rsidRPr="003B4A82">
              <w:t>lpUserID</w:t>
            </w:r>
          </w:p>
        </w:tc>
        <w:tc>
          <w:tcPr>
            <w:tcW w:w="1275" w:type="dxa"/>
          </w:tcPr>
          <w:p w14:paraId="7FAF8753" w14:textId="77777777" w:rsidR="00600C80" w:rsidRPr="003B4A82" w:rsidRDefault="00600C80" w:rsidP="00187527">
            <w:pPr>
              <w:jc w:val="center"/>
            </w:pPr>
            <w:r w:rsidRPr="003B4A82">
              <w:t>IN</w:t>
            </w:r>
          </w:p>
        </w:tc>
        <w:tc>
          <w:tcPr>
            <w:tcW w:w="7626" w:type="dxa"/>
          </w:tcPr>
          <w:p w14:paraId="0BE78446" w14:textId="77777777" w:rsidR="00600C80" w:rsidRPr="003B4A82" w:rsidRDefault="00600C80" w:rsidP="00187527">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600C80" w:rsidRPr="003B4A82" w14:paraId="08E4C4DC" w14:textId="77777777" w:rsidTr="00187527">
        <w:trPr>
          <w:jc w:val="center"/>
        </w:trPr>
        <w:tc>
          <w:tcPr>
            <w:tcW w:w="1555" w:type="dxa"/>
            <w:vAlign w:val="center"/>
          </w:tcPr>
          <w:p w14:paraId="274C8F0E" w14:textId="5308FBE3" w:rsidR="00600C80" w:rsidRPr="003B4A82" w:rsidRDefault="00187527" w:rsidP="00187527">
            <w:pPr>
              <w:jc w:val="center"/>
            </w:pPr>
            <w:r w:rsidRPr="00187527">
              <w:rPr>
                <w:rFonts w:eastAsiaTheme="minorHAnsi" w:cs="Times New Roman"/>
                <w:noProof/>
                <w:kern w:val="0"/>
                <w:szCs w:val="21"/>
              </w:rPr>
              <w:t>pstAlarmPicData</w:t>
            </w:r>
          </w:p>
        </w:tc>
        <w:tc>
          <w:tcPr>
            <w:tcW w:w="1275" w:type="dxa"/>
            <w:vAlign w:val="center"/>
          </w:tcPr>
          <w:p w14:paraId="3F18D84A" w14:textId="77777777" w:rsidR="00600C80" w:rsidRPr="003B4A82" w:rsidRDefault="00600C80" w:rsidP="00187527">
            <w:pPr>
              <w:jc w:val="center"/>
            </w:pPr>
            <w:r w:rsidRPr="003B4A82">
              <w:t>IN</w:t>
            </w:r>
          </w:p>
        </w:tc>
        <w:tc>
          <w:tcPr>
            <w:tcW w:w="7626" w:type="dxa"/>
            <w:vAlign w:val="center"/>
          </w:tcPr>
          <w:p w14:paraId="372E5E4F" w14:textId="1538B8E5" w:rsidR="00600C80" w:rsidRPr="003B4A82" w:rsidRDefault="00187527" w:rsidP="00187527">
            <w:pPr>
              <w:jc w:val="left"/>
              <w:rPr>
                <w:rFonts w:ascii="宋体" w:hAnsi="宋体"/>
              </w:rPr>
            </w:pPr>
            <w:r w:rsidRPr="00187527">
              <w:rPr>
                <w:rFonts w:ascii="宋体" w:hAnsi="宋体" w:hint="eastAsia"/>
              </w:rPr>
              <w:t>告警图片信息</w:t>
            </w:r>
          </w:p>
        </w:tc>
      </w:tr>
      <w:tr w:rsidR="00600C80" w:rsidRPr="003B4A82" w14:paraId="5F727047" w14:textId="77777777" w:rsidTr="00187527">
        <w:trPr>
          <w:jc w:val="center"/>
        </w:trPr>
        <w:tc>
          <w:tcPr>
            <w:tcW w:w="1555" w:type="dxa"/>
          </w:tcPr>
          <w:p w14:paraId="4B60DC53" w14:textId="75282AE5" w:rsidR="00600C80" w:rsidRPr="003B4A82" w:rsidRDefault="00187527" w:rsidP="00187527">
            <w:pPr>
              <w:jc w:val="center"/>
            </w:pPr>
            <w:r w:rsidRPr="00187527">
              <w:rPr>
                <w:rFonts w:eastAsiaTheme="minorHAnsi" w:cs="Times New Roman"/>
                <w:noProof/>
                <w:kern w:val="0"/>
                <w:szCs w:val="21"/>
              </w:rPr>
              <w:t>lpUserData</w:t>
            </w:r>
          </w:p>
        </w:tc>
        <w:tc>
          <w:tcPr>
            <w:tcW w:w="1275" w:type="dxa"/>
          </w:tcPr>
          <w:p w14:paraId="5DF14307" w14:textId="77777777" w:rsidR="00600C80" w:rsidRPr="003B4A82" w:rsidRDefault="00600C80" w:rsidP="00187527">
            <w:pPr>
              <w:jc w:val="center"/>
            </w:pPr>
            <w:r w:rsidRPr="003B4A82">
              <w:t>IN</w:t>
            </w:r>
          </w:p>
        </w:tc>
        <w:tc>
          <w:tcPr>
            <w:tcW w:w="7626" w:type="dxa"/>
          </w:tcPr>
          <w:p w14:paraId="0BA54C72" w14:textId="77777777" w:rsidR="00600C80" w:rsidRPr="003B4A82" w:rsidRDefault="00600C80" w:rsidP="00187527">
            <w:pPr>
              <w:jc w:val="left"/>
              <w:rPr>
                <w:rFonts w:ascii="宋体" w:hAnsi="宋体"/>
              </w:rPr>
            </w:pPr>
            <w:r w:rsidRPr="003B4A82">
              <w:rPr>
                <w:rFonts w:ascii="宋体" w:hAnsi="宋体" w:hint="eastAsia"/>
              </w:rPr>
              <w:t>用户数据</w:t>
            </w:r>
          </w:p>
        </w:tc>
      </w:tr>
    </w:tbl>
    <w:p w14:paraId="444A3CD8" w14:textId="77777777" w:rsidR="00600C80" w:rsidRPr="003B4A82" w:rsidRDefault="00600C80" w:rsidP="00600C80"/>
    <w:p w14:paraId="6F0CF745" w14:textId="77777777" w:rsidR="00600C80" w:rsidRPr="003B4A82" w:rsidRDefault="00600C80" w:rsidP="00600C80">
      <w:pPr>
        <w:rPr>
          <w:b/>
          <w:bCs/>
        </w:rPr>
      </w:pPr>
      <w:r w:rsidRPr="003B4A82">
        <w:rPr>
          <w:b/>
          <w:bCs/>
        </w:rPr>
        <w:t>Return Values</w:t>
      </w:r>
      <w:r w:rsidRPr="003B4A82">
        <w:rPr>
          <w:rFonts w:hint="eastAsia"/>
          <w:b/>
          <w:bCs/>
        </w:rPr>
        <w:t>：</w:t>
      </w:r>
    </w:p>
    <w:p w14:paraId="43CC99DB" w14:textId="2600C0AD" w:rsidR="004A3F24" w:rsidRDefault="00600C80" w:rsidP="0050691E">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45B75E90" w14:textId="503C4560" w:rsidR="0012506C" w:rsidRDefault="0012506C" w:rsidP="002D3913">
      <w:pPr>
        <w:pStyle w:val="3"/>
      </w:pPr>
      <w:bookmarkStart w:id="751" w:name="_Toc88647419"/>
      <w:r>
        <w:rPr>
          <w:rFonts w:hint="eastAsia"/>
        </w:rPr>
        <w:t>人数</w:t>
      </w:r>
      <w:r>
        <w:t>统计</w:t>
      </w:r>
      <w:bookmarkEnd w:id="751"/>
    </w:p>
    <w:p w14:paraId="48AB5B39" w14:textId="6E5D4974" w:rsidR="002D3913" w:rsidRDefault="002D3913" w:rsidP="0012506C">
      <w:pPr>
        <w:pStyle w:val="4"/>
      </w:pPr>
      <w:r w:rsidRPr="002D3913">
        <w:rPr>
          <w:rFonts w:hint="eastAsia"/>
        </w:rPr>
        <w:t>注册人数统计报警消息回调函数</w:t>
      </w:r>
    </w:p>
    <w:p w14:paraId="5EAE3F4F" w14:textId="77777777" w:rsidR="002D3913" w:rsidRPr="003B4A82" w:rsidRDefault="002D3913" w:rsidP="002D3913">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D3913" w:rsidRPr="003B4A82" w14:paraId="107B1911" w14:textId="77777777" w:rsidTr="002D3913">
        <w:trPr>
          <w:jc w:val="center"/>
        </w:trPr>
        <w:tc>
          <w:tcPr>
            <w:tcW w:w="8296" w:type="dxa"/>
          </w:tcPr>
          <w:p w14:paraId="2719F068" w14:textId="77777777" w:rsidR="002D3913" w:rsidRDefault="002D3913" w:rsidP="002D3913">
            <w:r>
              <w:t>BOOL STDCALL NETDEV_SetPeopleCountAlarmCallBack</w:t>
            </w:r>
          </w:p>
          <w:p w14:paraId="6D755097" w14:textId="77777777" w:rsidR="002D3913" w:rsidRDefault="002D3913" w:rsidP="002D3913">
            <w:r>
              <w:t>(</w:t>
            </w:r>
          </w:p>
          <w:p w14:paraId="72D7FFEB" w14:textId="77777777" w:rsidR="002D3913" w:rsidRDefault="002D3913" w:rsidP="002D3913">
            <w:pPr>
              <w:ind w:leftChars="200" w:left="420"/>
            </w:pPr>
            <w:r>
              <w:t>LPVOID lpUserID,</w:t>
            </w:r>
          </w:p>
          <w:p w14:paraId="016DAD28" w14:textId="77777777" w:rsidR="002D3913" w:rsidRDefault="002D3913" w:rsidP="002D3913">
            <w:pPr>
              <w:ind w:leftChars="200" w:left="420"/>
            </w:pPr>
            <w:r>
              <w:t>NETDEV_PeopleCountAlarmMessCallBack_PF cbAlarmMessCallBack,</w:t>
            </w:r>
          </w:p>
          <w:p w14:paraId="5C5F3DE1" w14:textId="77777777" w:rsidR="002D3913" w:rsidRDefault="002D3913" w:rsidP="002D3913">
            <w:pPr>
              <w:ind w:leftChars="200" w:left="420"/>
            </w:pPr>
            <w:r>
              <w:t>LPVOID lpUserData</w:t>
            </w:r>
          </w:p>
          <w:p w14:paraId="6F6F00B5" w14:textId="4CD5B82E" w:rsidR="002D3913" w:rsidRPr="003B4A82" w:rsidRDefault="002D3913" w:rsidP="002D3913">
            <w:r>
              <w:t>);</w:t>
            </w:r>
          </w:p>
        </w:tc>
      </w:tr>
    </w:tbl>
    <w:p w14:paraId="5D7D57A6" w14:textId="77777777" w:rsidR="002D3913" w:rsidRPr="003B4A82" w:rsidRDefault="002D3913" w:rsidP="002D3913">
      <w:pPr>
        <w:rPr>
          <w:b/>
          <w:bCs/>
        </w:rPr>
      </w:pPr>
    </w:p>
    <w:p w14:paraId="2C98572B" w14:textId="77777777" w:rsidR="002D3913" w:rsidRPr="003B4A82" w:rsidRDefault="002D3913" w:rsidP="002D3913">
      <w:pPr>
        <w:rPr>
          <w:b/>
          <w:bCs/>
        </w:rPr>
      </w:pPr>
      <w:r w:rsidRPr="003B4A82">
        <w:rPr>
          <w:rFonts w:hint="eastAsia"/>
          <w:b/>
          <w:bCs/>
        </w:rPr>
        <w:t>接口描述：</w:t>
      </w:r>
    </w:p>
    <w:p w14:paraId="6B54DA9E" w14:textId="014841B9" w:rsidR="002D3913" w:rsidRPr="003B4A82" w:rsidRDefault="002D3913" w:rsidP="002D3913">
      <w:r w:rsidRPr="002D3913">
        <w:rPr>
          <w:rFonts w:hint="eastAsia"/>
        </w:rPr>
        <w:t>注册人数统计报警消息回调函数</w:t>
      </w:r>
      <w:r w:rsidRPr="003B4A82">
        <w:rPr>
          <w:rFonts w:hint="eastAsia"/>
        </w:rPr>
        <w:t>；</w:t>
      </w:r>
    </w:p>
    <w:p w14:paraId="3153E2F9" w14:textId="77777777" w:rsidR="002D3913" w:rsidRPr="003B4A82" w:rsidRDefault="002D3913" w:rsidP="002D3913"/>
    <w:p w14:paraId="7A3742CB" w14:textId="77777777" w:rsidR="002D3913" w:rsidRPr="003B4A82" w:rsidRDefault="002D3913" w:rsidP="002D3913">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317"/>
        <w:gridCol w:w="1193"/>
        <w:gridCol w:w="6946"/>
      </w:tblGrid>
      <w:tr w:rsidR="002D3913" w:rsidRPr="003B4A82" w14:paraId="4B69A54C" w14:textId="77777777" w:rsidTr="002D3913">
        <w:trPr>
          <w:jc w:val="center"/>
        </w:trPr>
        <w:tc>
          <w:tcPr>
            <w:tcW w:w="2317" w:type="dxa"/>
          </w:tcPr>
          <w:p w14:paraId="350A6BDE" w14:textId="77777777" w:rsidR="002D3913" w:rsidRPr="003B4A82" w:rsidRDefault="002D3913" w:rsidP="002D3913">
            <w:pPr>
              <w:jc w:val="center"/>
            </w:pPr>
            <w:r w:rsidRPr="003B4A82">
              <w:rPr>
                <w:rFonts w:hint="eastAsia"/>
              </w:rPr>
              <w:t>参数名称</w:t>
            </w:r>
          </w:p>
        </w:tc>
        <w:tc>
          <w:tcPr>
            <w:tcW w:w="1193" w:type="dxa"/>
          </w:tcPr>
          <w:p w14:paraId="6BD902E1" w14:textId="77777777" w:rsidR="002D3913" w:rsidRPr="003B4A82" w:rsidRDefault="002D3913" w:rsidP="002D3913">
            <w:pPr>
              <w:jc w:val="center"/>
            </w:pPr>
            <w:r w:rsidRPr="003B4A82">
              <w:rPr>
                <w:rFonts w:hint="eastAsia"/>
              </w:rPr>
              <w:t>参数</w:t>
            </w:r>
            <w:r w:rsidRPr="003B4A82">
              <w:t>类型</w:t>
            </w:r>
          </w:p>
        </w:tc>
        <w:tc>
          <w:tcPr>
            <w:tcW w:w="6946" w:type="dxa"/>
          </w:tcPr>
          <w:p w14:paraId="7F506CC4" w14:textId="77777777" w:rsidR="002D3913" w:rsidRPr="003B4A82" w:rsidRDefault="002D3913" w:rsidP="002D3913">
            <w:pPr>
              <w:jc w:val="center"/>
            </w:pPr>
            <w:r w:rsidRPr="003B4A82">
              <w:rPr>
                <w:rFonts w:hint="eastAsia"/>
              </w:rPr>
              <w:t>传参说明</w:t>
            </w:r>
          </w:p>
        </w:tc>
      </w:tr>
      <w:tr w:rsidR="002D3913" w:rsidRPr="003B4A82" w14:paraId="7E4E6383" w14:textId="77777777" w:rsidTr="002D3913">
        <w:trPr>
          <w:jc w:val="center"/>
        </w:trPr>
        <w:tc>
          <w:tcPr>
            <w:tcW w:w="2317" w:type="dxa"/>
          </w:tcPr>
          <w:p w14:paraId="2EF72575" w14:textId="77777777" w:rsidR="002D3913" w:rsidRPr="003B4A82" w:rsidRDefault="002D3913" w:rsidP="002D3913">
            <w:pPr>
              <w:jc w:val="center"/>
            </w:pPr>
            <w:r w:rsidRPr="003B4A82">
              <w:t>lpUserID</w:t>
            </w:r>
          </w:p>
        </w:tc>
        <w:tc>
          <w:tcPr>
            <w:tcW w:w="1193" w:type="dxa"/>
          </w:tcPr>
          <w:p w14:paraId="5A64D2F8" w14:textId="77777777" w:rsidR="002D3913" w:rsidRPr="003B4A82" w:rsidRDefault="002D3913" w:rsidP="002D3913">
            <w:pPr>
              <w:jc w:val="center"/>
            </w:pPr>
            <w:r w:rsidRPr="003B4A82">
              <w:rPr>
                <w:rFonts w:hint="eastAsia"/>
              </w:rPr>
              <w:t>IN</w:t>
            </w:r>
          </w:p>
        </w:tc>
        <w:tc>
          <w:tcPr>
            <w:tcW w:w="6946" w:type="dxa"/>
          </w:tcPr>
          <w:p w14:paraId="68FE4949" w14:textId="77777777" w:rsidR="002D3913" w:rsidRPr="003B4A82" w:rsidRDefault="002D3913" w:rsidP="002D391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2D3913" w:rsidRPr="003B4A82" w14:paraId="5EF9D4F5" w14:textId="77777777" w:rsidTr="002D3913">
        <w:trPr>
          <w:jc w:val="center"/>
        </w:trPr>
        <w:tc>
          <w:tcPr>
            <w:tcW w:w="2317" w:type="dxa"/>
          </w:tcPr>
          <w:p w14:paraId="204C8B4F" w14:textId="55710E2F" w:rsidR="002D3913" w:rsidRPr="003B4A82" w:rsidRDefault="002D3913" w:rsidP="002D3913">
            <w:pPr>
              <w:jc w:val="center"/>
              <w:rPr>
                <w:noProof/>
              </w:rPr>
            </w:pPr>
            <w:r>
              <w:t>cbAlarmMessCallBack</w:t>
            </w:r>
          </w:p>
        </w:tc>
        <w:tc>
          <w:tcPr>
            <w:tcW w:w="1193" w:type="dxa"/>
          </w:tcPr>
          <w:p w14:paraId="33890CC6" w14:textId="77777777" w:rsidR="002D3913" w:rsidRPr="003B4A82" w:rsidRDefault="002D3913" w:rsidP="002D3913">
            <w:pPr>
              <w:jc w:val="center"/>
            </w:pPr>
            <w:r w:rsidRPr="003B4A82">
              <w:rPr>
                <w:rFonts w:hint="eastAsia"/>
              </w:rPr>
              <w:t>IN</w:t>
            </w:r>
          </w:p>
        </w:tc>
        <w:tc>
          <w:tcPr>
            <w:tcW w:w="6946" w:type="dxa"/>
          </w:tcPr>
          <w:p w14:paraId="2BBBCED0" w14:textId="77777777" w:rsidR="002D3913" w:rsidRPr="003B4A82" w:rsidRDefault="002D3913" w:rsidP="002D3913">
            <w:r w:rsidRPr="003B4A82">
              <w:rPr>
                <w:rFonts w:hint="eastAsia"/>
              </w:rPr>
              <w:t>回调函数</w:t>
            </w:r>
          </w:p>
        </w:tc>
      </w:tr>
      <w:tr w:rsidR="002D3913" w:rsidRPr="003B4A82" w14:paraId="3FEE850E" w14:textId="77777777" w:rsidTr="002D3913">
        <w:trPr>
          <w:jc w:val="center"/>
        </w:trPr>
        <w:tc>
          <w:tcPr>
            <w:tcW w:w="2317" w:type="dxa"/>
          </w:tcPr>
          <w:p w14:paraId="316B9B37" w14:textId="77449807" w:rsidR="002D3913" w:rsidRPr="003B4A82" w:rsidRDefault="002D3913" w:rsidP="002D3913">
            <w:pPr>
              <w:jc w:val="center"/>
              <w:rPr>
                <w:noProof/>
              </w:rPr>
            </w:pPr>
            <w:r>
              <w:t>lpUserData</w:t>
            </w:r>
          </w:p>
        </w:tc>
        <w:tc>
          <w:tcPr>
            <w:tcW w:w="1193" w:type="dxa"/>
          </w:tcPr>
          <w:p w14:paraId="082E4927" w14:textId="77777777" w:rsidR="002D3913" w:rsidRPr="003B4A82" w:rsidRDefault="002D3913" w:rsidP="002D3913">
            <w:pPr>
              <w:jc w:val="center"/>
            </w:pPr>
            <w:r w:rsidRPr="003B4A82">
              <w:rPr>
                <w:rFonts w:hint="eastAsia"/>
              </w:rPr>
              <w:t>IN</w:t>
            </w:r>
          </w:p>
        </w:tc>
        <w:tc>
          <w:tcPr>
            <w:tcW w:w="6946" w:type="dxa"/>
          </w:tcPr>
          <w:p w14:paraId="72B90B2C" w14:textId="77777777" w:rsidR="002D3913" w:rsidRPr="003B4A82" w:rsidRDefault="002D3913" w:rsidP="002D3913">
            <w:r w:rsidRPr="003B4A82">
              <w:rPr>
                <w:rFonts w:hint="eastAsia"/>
              </w:rPr>
              <w:t>用户数据</w:t>
            </w:r>
          </w:p>
        </w:tc>
      </w:tr>
    </w:tbl>
    <w:p w14:paraId="7271B62F" w14:textId="77777777" w:rsidR="002D3913" w:rsidRDefault="002D3913" w:rsidP="002D3913"/>
    <w:p w14:paraId="3240A595" w14:textId="77777777" w:rsidR="002D3913" w:rsidRPr="003B4A82" w:rsidRDefault="002D3913" w:rsidP="002D3913">
      <w:pPr>
        <w:rPr>
          <w:rFonts w:eastAsiaTheme="minorHAnsi"/>
          <w:b/>
          <w:bCs/>
          <w:szCs w:val="21"/>
        </w:rPr>
      </w:pPr>
      <w:r w:rsidRPr="003B4A82">
        <w:rPr>
          <w:rFonts w:eastAsiaTheme="minorHAnsi"/>
          <w:b/>
          <w:bCs/>
          <w:szCs w:val="21"/>
        </w:rPr>
        <w:t>Callback Function</w:t>
      </w:r>
    </w:p>
    <w:tbl>
      <w:tblPr>
        <w:tblStyle w:val="a7"/>
        <w:tblW w:w="5000" w:type="pct"/>
        <w:jc w:val="center"/>
        <w:tblLook w:val="04A0" w:firstRow="1" w:lastRow="0" w:firstColumn="1" w:lastColumn="0" w:noHBand="0" w:noVBand="1"/>
      </w:tblPr>
      <w:tblGrid>
        <w:gridCol w:w="10456"/>
      </w:tblGrid>
      <w:tr w:rsidR="002D3913" w:rsidRPr="003B4A82" w14:paraId="166A62DD" w14:textId="77777777" w:rsidTr="002D3913">
        <w:trPr>
          <w:jc w:val="center"/>
        </w:trPr>
        <w:tc>
          <w:tcPr>
            <w:tcW w:w="10456" w:type="dxa"/>
          </w:tcPr>
          <w:p w14:paraId="7C6A0883" w14:textId="77777777" w:rsidR="002D3913" w:rsidRDefault="002D3913" w:rsidP="002D3913">
            <w:pPr>
              <w:autoSpaceDE w:val="0"/>
              <w:autoSpaceDN w:val="0"/>
              <w:adjustRightInd w:val="0"/>
              <w:jc w:val="left"/>
              <w:rPr>
                <w:rFonts w:eastAsiaTheme="minorHAnsi" w:cs="Times New Roman"/>
                <w:noProof/>
                <w:kern w:val="0"/>
                <w:szCs w:val="21"/>
              </w:rPr>
            </w:pPr>
            <w:r w:rsidRPr="002D3913">
              <w:rPr>
                <w:rFonts w:eastAsiaTheme="minorHAnsi" w:cs="Times New Roman"/>
                <w:noProof/>
                <w:kern w:val="0"/>
                <w:szCs w:val="21"/>
              </w:rPr>
              <w:t>typedef void(STDCALL *NETDEV_PeopleCountAlarmMessCallBack_PF)</w:t>
            </w:r>
          </w:p>
          <w:p w14:paraId="7146D57E" w14:textId="77777777" w:rsidR="002D3913" w:rsidRDefault="002D3913" w:rsidP="002D3913">
            <w:pPr>
              <w:autoSpaceDE w:val="0"/>
              <w:autoSpaceDN w:val="0"/>
              <w:adjustRightInd w:val="0"/>
              <w:jc w:val="left"/>
              <w:rPr>
                <w:rFonts w:eastAsiaTheme="minorHAnsi" w:cs="Times New Roman"/>
                <w:noProof/>
                <w:kern w:val="0"/>
                <w:szCs w:val="21"/>
              </w:rPr>
            </w:pPr>
            <w:r w:rsidRPr="002D3913">
              <w:rPr>
                <w:rFonts w:eastAsiaTheme="minorHAnsi" w:cs="Times New Roman"/>
                <w:noProof/>
                <w:kern w:val="0"/>
                <w:szCs w:val="21"/>
              </w:rPr>
              <w:t>(</w:t>
            </w:r>
          </w:p>
          <w:p w14:paraId="47119760" w14:textId="77777777" w:rsidR="002D3913" w:rsidRDefault="002D3913" w:rsidP="002D3913">
            <w:pPr>
              <w:autoSpaceDE w:val="0"/>
              <w:autoSpaceDN w:val="0"/>
              <w:adjustRightInd w:val="0"/>
              <w:ind w:leftChars="200" w:left="420"/>
              <w:jc w:val="left"/>
              <w:rPr>
                <w:rFonts w:eastAsiaTheme="minorHAnsi" w:cs="Times New Roman"/>
                <w:noProof/>
                <w:kern w:val="0"/>
                <w:szCs w:val="21"/>
              </w:rPr>
            </w:pPr>
            <w:r w:rsidRPr="002D3913">
              <w:rPr>
                <w:rFonts w:eastAsiaTheme="minorHAnsi" w:cs="Times New Roman"/>
                <w:noProof/>
                <w:kern w:val="0"/>
                <w:szCs w:val="21"/>
              </w:rPr>
              <w:t>LPVOID lpUserID,</w:t>
            </w:r>
          </w:p>
          <w:p w14:paraId="5B303D3E" w14:textId="09608B60" w:rsidR="002D3913" w:rsidRDefault="00E02404" w:rsidP="002D3913">
            <w:pPr>
              <w:autoSpaceDE w:val="0"/>
              <w:autoSpaceDN w:val="0"/>
              <w:adjustRightInd w:val="0"/>
              <w:ind w:leftChars="200" w:left="420"/>
              <w:jc w:val="left"/>
              <w:rPr>
                <w:rFonts w:eastAsiaTheme="minorHAnsi" w:cs="Times New Roman"/>
                <w:noProof/>
                <w:kern w:val="0"/>
                <w:szCs w:val="21"/>
              </w:rPr>
            </w:pPr>
            <w:hyperlink w:anchor="_人数统计告警信息" w:history="1">
              <w:r w:rsidR="002D3913" w:rsidRPr="00A05AFA">
                <w:rPr>
                  <w:rStyle w:val="a5"/>
                  <w:rFonts w:eastAsiaTheme="minorHAnsi" w:cs="Times New Roman"/>
                  <w:noProof/>
                  <w:kern w:val="0"/>
                  <w:szCs w:val="21"/>
                  <w:u w:val="none"/>
                </w:rPr>
                <w:t>LPNETDEV_PEOPLE_COUNT_ALARM_INFO_S</w:t>
              </w:r>
            </w:hyperlink>
            <w:r w:rsidR="002D3913" w:rsidRPr="002D3913">
              <w:rPr>
                <w:rFonts w:eastAsiaTheme="minorHAnsi" w:cs="Times New Roman"/>
                <w:noProof/>
                <w:kern w:val="0"/>
                <w:szCs w:val="21"/>
              </w:rPr>
              <w:t xml:space="preserve"> pstAlarmInfo,</w:t>
            </w:r>
          </w:p>
          <w:p w14:paraId="3304DA31" w14:textId="77777777" w:rsidR="002D3913" w:rsidRDefault="002D3913" w:rsidP="002D3913">
            <w:pPr>
              <w:autoSpaceDE w:val="0"/>
              <w:autoSpaceDN w:val="0"/>
              <w:adjustRightInd w:val="0"/>
              <w:ind w:leftChars="200" w:left="420"/>
              <w:jc w:val="left"/>
              <w:rPr>
                <w:rFonts w:eastAsiaTheme="minorHAnsi" w:cs="Times New Roman"/>
                <w:noProof/>
                <w:kern w:val="0"/>
                <w:szCs w:val="21"/>
              </w:rPr>
            </w:pPr>
            <w:r w:rsidRPr="002D3913">
              <w:rPr>
                <w:rFonts w:eastAsiaTheme="minorHAnsi" w:cs="Times New Roman"/>
                <w:noProof/>
                <w:kern w:val="0"/>
                <w:szCs w:val="21"/>
              </w:rPr>
              <w:t>LPVOID    lpUserData</w:t>
            </w:r>
          </w:p>
          <w:p w14:paraId="01CC51CA" w14:textId="5C335B3F" w:rsidR="002D3913" w:rsidRPr="003B4A82" w:rsidRDefault="002D3913" w:rsidP="002D3913">
            <w:pPr>
              <w:autoSpaceDE w:val="0"/>
              <w:autoSpaceDN w:val="0"/>
              <w:adjustRightInd w:val="0"/>
              <w:jc w:val="left"/>
              <w:rPr>
                <w:rFonts w:eastAsiaTheme="minorHAnsi"/>
                <w:noProof/>
                <w:szCs w:val="21"/>
              </w:rPr>
            </w:pPr>
            <w:r w:rsidRPr="002D3913">
              <w:rPr>
                <w:rFonts w:eastAsiaTheme="minorHAnsi" w:cs="Times New Roman"/>
                <w:noProof/>
                <w:kern w:val="0"/>
                <w:szCs w:val="21"/>
              </w:rPr>
              <w:t>);</w:t>
            </w:r>
          </w:p>
        </w:tc>
      </w:tr>
    </w:tbl>
    <w:p w14:paraId="0A5F7FC6" w14:textId="77777777" w:rsidR="002D3913" w:rsidRPr="003B4A82" w:rsidRDefault="002D3913" w:rsidP="002D3913">
      <w:pPr>
        <w:rPr>
          <w:b/>
          <w:bCs/>
        </w:rPr>
      </w:pPr>
    </w:p>
    <w:p w14:paraId="0CB57DFD" w14:textId="77777777" w:rsidR="002D3913" w:rsidRPr="003B4A82" w:rsidRDefault="002D3913" w:rsidP="002D3913">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2D3913" w:rsidRPr="003B4A82" w14:paraId="41E9FAD5" w14:textId="77777777" w:rsidTr="002D3913">
        <w:trPr>
          <w:jc w:val="center"/>
        </w:trPr>
        <w:tc>
          <w:tcPr>
            <w:tcW w:w="1555" w:type="dxa"/>
          </w:tcPr>
          <w:p w14:paraId="29AF0916" w14:textId="77777777" w:rsidR="002D3913" w:rsidRPr="003B4A82" w:rsidRDefault="002D3913" w:rsidP="002D3913">
            <w:pPr>
              <w:jc w:val="center"/>
            </w:pPr>
            <w:r w:rsidRPr="003B4A82">
              <w:rPr>
                <w:rFonts w:hint="eastAsia"/>
              </w:rPr>
              <w:t>参数名称</w:t>
            </w:r>
          </w:p>
        </w:tc>
        <w:tc>
          <w:tcPr>
            <w:tcW w:w="1275" w:type="dxa"/>
          </w:tcPr>
          <w:p w14:paraId="3AFC50FB" w14:textId="77777777" w:rsidR="002D3913" w:rsidRPr="003B4A82" w:rsidRDefault="002D3913" w:rsidP="002D3913">
            <w:pPr>
              <w:jc w:val="center"/>
            </w:pPr>
            <w:r w:rsidRPr="003B4A82">
              <w:rPr>
                <w:rFonts w:hint="eastAsia"/>
              </w:rPr>
              <w:t>参数</w:t>
            </w:r>
            <w:r w:rsidRPr="003B4A82">
              <w:t>类型</w:t>
            </w:r>
          </w:p>
        </w:tc>
        <w:tc>
          <w:tcPr>
            <w:tcW w:w="7626" w:type="dxa"/>
          </w:tcPr>
          <w:p w14:paraId="7CBB8BAA" w14:textId="77777777" w:rsidR="002D3913" w:rsidRPr="003B4A82" w:rsidRDefault="002D3913" w:rsidP="002D3913">
            <w:pPr>
              <w:jc w:val="center"/>
            </w:pPr>
            <w:r w:rsidRPr="003B4A82">
              <w:rPr>
                <w:rFonts w:hint="eastAsia"/>
              </w:rPr>
              <w:t>传参说明</w:t>
            </w:r>
          </w:p>
        </w:tc>
      </w:tr>
      <w:tr w:rsidR="002D3913" w:rsidRPr="003B4A82" w14:paraId="62F891C2" w14:textId="77777777" w:rsidTr="002D3913">
        <w:trPr>
          <w:jc w:val="center"/>
        </w:trPr>
        <w:tc>
          <w:tcPr>
            <w:tcW w:w="1555" w:type="dxa"/>
          </w:tcPr>
          <w:p w14:paraId="4848A3CE" w14:textId="77777777" w:rsidR="002D3913" w:rsidRPr="003B4A82" w:rsidRDefault="002D3913" w:rsidP="002D3913">
            <w:pPr>
              <w:jc w:val="center"/>
            </w:pPr>
            <w:r w:rsidRPr="003B4A82">
              <w:t>lpUserID</w:t>
            </w:r>
          </w:p>
        </w:tc>
        <w:tc>
          <w:tcPr>
            <w:tcW w:w="1275" w:type="dxa"/>
          </w:tcPr>
          <w:p w14:paraId="25C0FB4A" w14:textId="77777777" w:rsidR="002D3913" w:rsidRPr="003B4A82" w:rsidRDefault="002D3913" w:rsidP="002D3913">
            <w:pPr>
              <w:jc w:val="center"/>
            </w:pPr>
            <w:r w:rsidRPr="003B4A82">
              <w:t>IN</w:t>
            </w:r>
          </w:p>
        </w:tc>
        <w:tc>
          <w:tcPr>
            <w:tcW w:w="7626" w:type="dxa"/>
          </w:tcPr>
          <w:p w14:paraId="77751D79" w14:textId="77777777" w:rsidR="002D3913" w:rsidRPr="003B4A82" w:rsidRDefault="002D3913" w:rsidP="002D3913">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2D3913" w:rsidRPr="003B4A82" w14:paraId="04DE17D4" w14:textId="77777777" w:rsidTr="002D3913">
        <w:trPr>
          <w:jc w:val="center"/>
        </w:trPr>
        <w:tc>
          <w:tcPr>
            <w:tcW w:w="1555" w:type="dxa"/>
            <w:vAlign w:val="center"/>
          </w:tcPr>
          <w:p w14:paraId="74FCA168" w14:textId="53816A43" w:rsidR="002D3913" w:rsidRPr="003B4A82" w:rsidRDefault="002D3913" w:rsidP="002D3913">
            <w:pPr>
              <w:jc w:val="center"/>
            </w:pPr>
            <w:r w:rsidRPr="002D3913">
              <w:rPr>
                <w:rFonts w:eastAsiaTheme="minorHAnsi" w:cs="Times New Roman"/>
                <w:noProof/>
                <w:kern w:val="0"/>
                <w:szCs w:val="21"/>
              </w:rPr>
              <w:t>pstAlarmInfo</w:t>
            </w:r>
          </w:p>
        </w:tc>
        <w:tc>
          <w:tcPr>
            <w:tcW w:w="1275" w:type="dxa"/>
            <w:vAlign w:val="center"/>
          </w:tcPr>
          <w:p w14:paraId="1AC8FC22" w14:textId="77777777" w:rsidR="002D3913" w:rsidRPr="003B4A82" w:rsidRDefault="002D3913" w:rsidP="002D3913">
            <w:pPr>
              <w:jc w:val="center"/>
            </w:pPr>
            <w:r w:rsidRPr="003B4A82">
              <w:t>IN</w:t>
            </w:r>
          </w:p>
        </w:tc>
        <w:tc>
          <w:tcPr>
            <w:tcW w:w="7626" w:type="dxa"/>
            <w:vAlign w:val="center"/>
          </w:tcPr>
          <w:p w14:paraId="2B7D66D1" w14:textId="77777777" w:rsidR="002D3913" w:rsidRPr="003B4A82" w:rsidRDefault="002D3913" w:rsidP="002D3913">
            <w:pPr>
              <w:jc w:val="left"/>
              <w:rPr>
                <w:rFonts w:ascii="宋体" w:hAnsi="宋体"/>
              </w:rPr>
            </w:pPr>
            <w:r w:rsidRPr="00187527">
              <w:rPr>
                <w:rFonts w:ascii="宋体" w:hAnsi="宋体" w:hint="eastAsia"/>
              </w:rPr>
              <w:t>告警图片信息</w:t>
            </w:r>
          </w:p>
        </w:tc>
      </w:tr>
      <w:tr w:rsidR="002D3913" w:rsidRPr="003B4A82" w14:paraId="42E2398F" w14:textId="77777777" w:rsidTr="002D3913">
        <w:trPr>
          <w:jc w:val="center"/>
        </w:trPr>
        <w:tc>
          <w:tcPr>
            <w:tcW w:w="1555" w:type="dxa"/>
          </w:tcPr>
          <w:p w14:paraId="5744C075" w14:textId="1DCE4536" w:rsidR="002D3913" w:rsidRPr="003B4A82" w:rsidRDefault="002D3913" w:rsidP="002D3913">
            <w:pPr>
              <w:jc w:val="center"/>
            </w:pPr>
            <w:r w:rsidRPr="002D3913">
              <w:rPr>
                <w:rFonts w:eastAsiaTheme="minorHAnsi" w:cs="Times New Roman"/>
                <w:noProof/>
                <w:kern w:val="0"/>
                <w:szCs w:val="21"/>
              </w:rPr>
              <w:t>lpUserData</w:t>
            </w:r>
          </w:p>
        </w:tc>
        <w:tc>
          <w:tcPr>
            <w:tcW w:w="1275" w:type="dxa"/>
          </w:tcPr>
          <w:p w14:paraId="03983B4C" w14:textId="77777777" w:rsidR="002D3913" w:rsidRPr="003B4A82" w:rsidRDefault="002D3913" w:rsidP="002D3913">
            <w:pPr>
              <w:jc w:val="center"/>
            </w:pPr>
            <w:r w:rsidRPr="003B4A82">
              <w:t>IN</w:t>
            </w:r>
          </w:p>
        </w:tc>
        <w:tc>
          <w:tcPr>
            <w:tcW w:w="7626" w:type="dxa"/>
          </w:tcPr>
          <w:p w14:paraId="02279094" w14:textId="77777777" w:rsidR="002D3913" w:rsidRPr="003B4A82" w:rsidRDefault="002D3913" w:rsidP="002D3913">
            <w:pPr>
              <w:jc w:val="left"/>
              <w:rPr>
                <w:rFonts w:ascii="宋体" w:hAnsi="宋体"/>
              </w:rPr>
            </w:pPr>
            <w:r w:rsidRPr="003B4A82">
              <w:rPr>
                <w:rFonts w:ascii="宋体" w:hAnsi="宋体" w:hint="eastAsia"/>
              </w:rPr>
              <w:t>用户数据</w:t>
            </w:r>
          </w:p>
        </w:tc>
      </w:tr>
    </w:tbl>
    <w:p w14:paraId="7BC6FAD7" w14:textId="77777777" w:rsidR="002D3913" w:rsidRPr="003B4A82" w:rsidRDefault="002D3913" w:rsidP="002D3913"/>
    <w:p w14:paraId="1B91FD6C" w14:textId="77777777" w:rsidR="002D3913" w:rsidRPr="003B4A82" w:rsidRDefault="002D3913" w:rsidP="002D3913">
      <w:pPr>
        <w:rPr>
          <w:b/>
          <w:bCs/>
        </w:rPr>
      </w:pPr>
      <w:r w:rsidRPr="003B4A82">
        <w:rPr>
          <w:b/>
          <w:bCs/>
        </w:rPr>
        <w:t>Return Values</w:t>
      </w:r>
      <w:r w:rsidRPr="003B4A82">
        <w:rPr>
          <w:rFonts w:hint="eastAsia"/>
          <w:b/>
          <w:bCs/>
        </w:rPr>
        <w:t>：</w:t>
      </w:r>
    </w:p>
    <w:p w14:paraId="2C6B7A54" w14:textId="2C5C5659" w:rsidR="002D3913" w:rsidRDefault="002D3913" w:rsidP="002D3913">
      <w:pPr>
        <w:rPr>
          <w:rFonts w:ascii="宋体" w:hAnsi="宋体"/>
        </w:rPr>
      </w:pPr>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003239DE">
        <w:rPr>
          <w:rFonts w:ascii="宋体" w:hAnsi="宋体" w:hint="eastAsia"/>
        </w:rPr>
        <w:t>。</w:t>
      </w:r>
    </w:p>
    <w:p w14:paraId="6D696D58" w14:textId="7D9C32EC" w:rsidR="003239DE" w:rsidRDefault="003239DE" w:rsidP="003239DE">
      <w:pPr>
        <w:pStyle w:val="4"/>
      </w:pPr>
      <w:bookmarkStart w:id="752" w:name="_查询人员密度报警统计组列表信息"/>
      <w:bookmarkEnd w:id="752"/>
      <w:r>
        <w:rPr>
          <w:rFonts w:hint="eastAsia"/>
        </w:rPr>
        <w:t>查询</w:t>
      </w:r>
      <w:r>
        <w:t>人员</w:t>
      </w:r>
      <w:r>
        <w:rPr>
          <w:rFonts w:hint="eastAsia"/>
        </w:rPr>
        <w:t>密度报警统计组列表信息</w:t>
      </w:r>
    </w:p>
    <w:p w14:paraId="4D0A2AE3" w14:textId="77777777" w:rsidR="003239DE" w:rsidRPr="003B4A82" w:rsidRDefault="003239DE" w:rsidP="003239DE">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3239DE" w:rsidRPr="003B4A82" w14:paraId="300ADE8A" w14:textId="77777777" w:rsidTr="00357AF8">
        <w:trPr>
          <w:jc w:val="center"/>
        </w:trPr>
        <w:tc>
          <w:tcPr>
            <w:tcW w:w="8296" w:type="dxa"/>
          </w:tcPr>
          <w:p w14:paraId="608EF530" w14:textId="77777777" w:rsidR="003239DE" w:rsidRDefault="003239DE" w:rsidP="00357AF8">
            <w:r w:rsidRPr="003239DE">
              <w:t>LPVOID STDCALL NETDEV_FindCrowdDensityGroupList</w:t>
            </w:r>
          </w:p>
          <w:p w14:paraId="3E1C9CAF" w14:textId="77777777" w:rsidR="003239DE" w:rsidRDefault="003239DE" w:rsidP="003239DE">
            <w:r w:rsidRPr="003239DE">
              <w:lastRenderedPageBreak/>
              <w:t>(</w:t>
            </w:r>
          </w:p>
          <w:p w14:paraId="0B19AA53" w14:textId="77777777" w:rsidR="003239DE" w:rsidRDefault="003239DE" w:rsidP="003239DE">
            <w:pPr>
              <w:ind w:leftChars="200" w:left="420"/>
            </w:pPr>
            <w:r w:rsidRPr="003239DE">
              <w:t>LPVOID lpUserID</w:t>
            </w:r>
          </w:p>
          <w:p w14:paraId="5215F954" w14:textId="72A7E148" w:rsidR="003239DE" w:rsidRPr="003B4A82" w:rsidRDefault="003239DE" w:rsidP="003239DE">
            <w:r w:rsidRPr="003239DE">
              <w:t>);</w:t>
            </w:r>
          </w:p>
        </w:tc>
      </w:tr>
    </w:tbl>
    <w:p w14:paraId="2C081180" w14:textId="77777777" w:rsidR="003239DE" w:rsidRPr="003B4A82" w:rsidRDefault="003239DE" w:rsidP="003239DE">
      <w:pPr>
        <w:rPr>
          <w:b/>
          <w:bCs/>
        </w:rPr>
      </w:pPr>
    </w:p>
    <w:p w14:paraId="4C942C46" w14:textId="77777777" w:rsidR="003239DE" w:rsidRPr="003B4A82" w:rsidRDefault="003239DE" w:rsidP="003239DE">
      <w:pPr>
        <w:rPr>
          <w:b/>
          <w:bCs/>
        </w:rPr>
      </w:pPr>
      <w:r w:rsidRPr="003B4A82">
        <w:rPr>
          <w:rFonts w:hint="eastAsia"/>
          <w:b/>
          <w:bCs/>
        </w:rPr>
        <w:t>接口描述：</w:t>
      </w:r>
    </w:p>
    <w:p w14:paraId="6B734BEC" w14:textId="64F9C2BC" w:rsidR="003239DE" w:rsidRPr="003B4A82" w:rsidRDefault="003239DE" w:rsidP="003239DE">
      <w:r w:rsidRPr="003239DE">
        <w:rPr>
          <w:rFonts w:hint="eastAsia"/>
        </w:rPr>
        <w:t>查询人员密度报警统计组列表信息</w:t>
      </w:r>
      <w:r w:rsidRPr="003B4A82">
        <w:rPr>
          <w:rFonts w:hint="eastAsia"/>
        </w:rPr>
        <w:t>；</w:t>
      </w:r>
    </w:p>
    <w:p w14:paraId="41349C6A" w14:textId="77777777" w:rsidR="003239DE" w:rsidRPr="003B4A82" w:rsidRDefault="003239DE" w:rsidP="003239DE"/>
    <w:p w14:paraId="1A6155C4" w14:textId="77777777" w:rsidR="003239DE" w:rsidRPr="003B4A82" w:rsidRDefault="003239DE" w:rsidP="003239D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3239DE" w:rsidRPr="003B4A82" w14:paraId="7EA5AAD8" w14:textId="77777777" w:rsidTr="00357AF8">
        <w:trPr>
          <w:jc w:val="center"/>
        </w:trPr>
        <w:tc>
          <w:tcPr>
            <w:tcW w:w="1920" w:type="dxa"/>
          </w:tcPr>
          <w:p w14:paraId="23241014" w14:textId="77777777" w:rsidR="003239DE" w:rsidRPr="003B4A82" w:rsidRDefault="003239DE" w:rsidP="00357AF8">
            <w:pPr>
              <w:jc w:val="center"/>
            </w:pPr>
            <w:r w:rsidRPr="003B4A82">
              <w:rPr>
                <w:rFonts w:hint="eastAsia"/>
              </w:rPr>
              <w:t>参数名称</w:t>
            </w:r>
          </w:p>
        </w:tc>
        <w:tc>
          <w:tcPr>
            <w:tcW w:w="1248" w:type="dxa"/>
          </w:tcPr>
          <w:p w14:paraId="39899ADE" w14:textId="77777777" w:rsidR="003239DE" w:rsidRPr="003B4A82" w:rsidRDefault="003239DE" w:rsidP="00357AF8">
            <w:pPr>
              <w:jc w:val="center"/>
            </w:pPr>
            <w:r w:rsidRPr="003B4A82">
              <w:rPr>
                <w:rFonts w:hint="eastAsia"/>
              </w:rPr>
              <w:t>参数</w:t>
            </w:r>
            <w:r w:rsidRPr="003B4A82">
              <w:t>类型</w:t>
            </w:r>
          </w:p>
        </w:tc>
        <w:tc>
          <w:tcPr>
            <w:tcW w:w="7288" w:type="dxa"/>
          </w:tcPr>
          <w:p w14:paraId="6F071B0D" w14:textId="77777777" w:rsidR="003239DE" w:rsidRPr="003B4A82" w:rsidRDefault="003239DE" w:rsidP="00357AF8">
            <w:pPr>
              <w:jc w:val="center"/>
            </w:pPr>
            <w:r w:rsidRPr="003B4A82">
              <w:rPr>
                <w:rFonts w:hint="eastAsia"/>
              </w:rPr>
              <w:t>传参说明</w:t>
            </w:r>
          </w:p>
        </w:tc>
      </w:tr>
      <w:tr w:rsidR="003239DE" w:rsidRPr="003B4A82" w14:paraId="1ADD98A2" w14:textId="77777777" w:rsidTr="00357AF8">
        <w:trPr>
          <w:jc w:val="center"/>
        </w:trPr>
        <w:tc>
          <w:tcPr>
            <w:tcW w:w="1920" w:type="dxa"/>
          </w:tcPr>
          <w:p w14:paraId="34981AAE" w14:textId="77777777" w:rsidR="003239DE" w:rsidRPr="003B4A82" w:rsidRDefault="003239DE" w:rsidP="00357AF8">
            <w:pPr>
              <w:jc w:val="center"/>
            </w:pPr>
            <w:r w:rsidRPr="003B4A82">
              <w:t>lpUserID</w:t>
            </w:r>
          </w:p>
        </w:tc>
        <w:tc>
          <w:tcPr>
            <w:tcW w:w="1248" w:type="dxa"/>
          </w:tcPr>
          <w:p w14:paraId="4A444294" w14:textId="77777777" w:rsidR="003239DE" w:rsidRPr="003B4A82" w:rsidRDefault="003239DE" w:rsidP="00357AF8">
            <w:pPr>
              <w:jc w:val="center"/>
            </w:pPr>
            <w:r w:rsidRPr="003B4A82">
              <w:rPr>
                <w:rFonts w:hint="eastAsia"/>
              </w:rPr>
              <w:t>IN</w:t>
            </w:r>
          </w:p>
        </w:tc>
        <w:tc>
          <w:tcPr>
            <w:tcW w:w="7288" w:type="dxa"/>
          </w:tcPr>
          <w:p w14:paraId="37BAF88A" w14:textId="77777777" w:rsidR="003239DE" w:rsidRPr="003B4A82" w:rsidRDefault="003239DE" w:rsidP="00357AF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bl>
    <w:p w14:paraId="74A002AA" w14:textId="77777777" w:rsidR="003239DE" w:rsidRPr="003B4A82" w:rsidRDefault="003239DE" w:rsidP="003239DE"/>
    <w:p w14:paraId="3993305D" w14:textId="77777777" w:rsidR="003239DE" w:rsidRPr="003B4A82" w:rsidRDefault="003239DE" w:rsidP="003239DE">
      <w:pPr>
        <w:rPr>
          <w:b/>
          <w:bCs/>
        </w:rPr>
      </w:pPr>
      <w:r w:rsidRPr="003B4A82">
        <w:rPr>
          <w:b/>
          <w:bCs/>
        </w:rPr>
        <w:t>Return Values</w:t>
      </w:r>
      <w:r w:rsidRPr="003B4A82">
        <w:rPr>
          <w:rFonts w:hint="eastAsia"/>
          <w:b/>
          <w:bCs/>
        </w:rPr>
        <w:t>：</w:t>
      </w:r>
    </w:p>
    <w:p w14:paraId="16F015EE" w14:textId="77777777" w:rsidR="003239DE" w:rsidRDefault="003239DE" w:rsidP="003239DE">
      <w:pPr>
        <w:rPr>
          <w:rFonts w:ascii="宋体" w:hAnsi="宋体"/>
        </w:rPr>
      </w:pPr>
      <w:r w:rsidRPr="003B4A82">
        <w:rPr>
          <w:rFonts w:ascii="宋体" w:hAnsi="宋体" w:hint="eastAsia"/>
        </w:rPr>
        <w:t>返回值为</w:t>
      </w:r>
      <w:r w:rsidRPr="003B4A82">
        <w:t>NULL</w:t>
      </w:r>
      <w:r w:rsidRPr="003B4A82">
        <w:rPr>
          <w:rFonts w:ascii="宋体" w:hAnsi="宋体" w:hint="eastAsia"/>
        </w:rPr>
        <w:t>则表示失败，其他值作为</w:t>
      </w:r>
      <w:hyperlink w:anchor="_逐个获取查找到的人员密度报警统计组信息" w:history="1">
        <w:r w:rsidRPr="003239DE">
          <w:rPr>
            <w:rStyle w:val="a5"/>
            <w:u w:val="none"/>
          </w:rPr>
          <w:t>NETDEV_FindNextCrowdDensityGroupInfo</w:t>
        </w:r>
      </w:hyperlink>
      <w:r w:rsidRPr="003239DE">
        <w:rPr>
          <w:rFonts w:ascii="宋体" w:hAnsi="宋体" w:hint="eastAsia"/>
        </w:rPr>
        <w:t>、</w:t>
      </w:r>
    </w:p>
    <w:p w14:paraId="1D1DFC25" w14:textId="1385F9FF" w:rsidR="003239DE" w:rsidRDefault="00E02404" w:rsidP="003239DE">
      <w:hyperlink w:anchor="_逐个获取查找到的人员密度报警统计组信息" w:history="1">
        <w:r w:rsidR="003239DE" w:rsidRPr="003239DE">
          <w:rPr>
            <w:rStyle w:val="a5"/>
            <w:u w:val="none"/>
          </w:rPr>
          <w:t>NETDEV_FindCloseCrowdDensityGroupList</w:t>
        </w:r>
      </w:hyperlink>
      <w:r w:rsidR="003239DE" w:rsidRPr="003B4A82">
        <w:rPr>
          <w:rFonts w:ascii="宋体" w:hAnsi="宋体" w:hint="eastAsia"/>
        </w:rPr>
        <w:t>入参；接口返回</w:t>
      </w:r>
      <w:r w:rsidR="003239DE" w:rsidRPr="003B4A82">
        <w:rPr>
          <w:rFonts w:ascii="宋体" w:hAnsi="宋体"/>
        </w:rPr>
        <w:t>失败</w:t>
      </w:r>
      <w:r w:rsidR="003239DE" w:rsidRPr="003B4A82">
        <w:rPr>
          <w:rFonts w:ascii="宋体" w:hAnsi="宋体" w:hint="eastAsia"/>
        </w:rPr>
        <w:t>请调用</w:t>
      </w:r>
      <w:hyperlink w:anchor="_获取接口错误码_1" w:history="1">
        <w:r w:rsidR="003239DE" w:rsidRPr="003B4A82">
          <w:rPr>
            <w:rStyle w:val="a5"/>
            <w:u w:val="none"/>
          </w:rPr>
          <w:t>NETDEV_GetLastError</w:t>
        </w:r>
      </w:hyperlink>
      <w:r w:rsidR="003239DE" w:rsidRPr="003B4A82">
        <w:rPr>
          <w:rFonts w:ascii="宋体" w:hAnsi="宋体" w:hint="eastAsia"/>
        </w:rPr>
        <w:t>获取错误码</w:t>
      </w:r>
      <w:r w:rsidR="003239DE" w:rsidRPr="003B4A82">
        <w:rPr>
          <w:rFonts w:ascii="宋体" w:hAnsi="宋体" w:hint="eastAsia"/>
          <w:color w:val="010001"/>
        </w:rPr>
        <w:t>，</w:t>
      </w:r>
      <w:r w:rsidR="003239DE" w:rsidRPr="003B4A82">
        <w:rPr>
          <w:rFonts w:ascii="宋体" w:hAnsi="宋体" w:hint="eastAsia"/>
        </w:rPr>
        <w:t>通过错误码判断出错原因</w:t>
      </w:r>
      <w:r w:rsidR="003239DE" w:rsidRPr="003B4A82">
        <w:rPr>
          <w:rFonts w:hint="eastAsia"/>
        </w:rPr>
        <w:t>。</w:t>
      </w:r>
    </w:p>
    <w:p w14:paraId="225ECF91" w14:textId="77777777" w:rsidR="003239DE" w:rsidRPr="003239DE" w:rsidRDefault="003239DE" w:rsidP="003239DE"/>
    <w:p w14:paraId="2A4DA307" w14:textId="77777777" w:rsidR="003239DE" w:rsidRPr="003B4A82" w:rsidRDefault="003239DE" w:rsidP="003239DE">
      <w:r w:rsidRPr="003B4A82">
        <w:rPr>
          <w:b/>
          <w:bCs/>
        </w:rPr>
        <w:t>Remarks</w:t>
      </w:r>
      <w:r w:rsidRPr="003B4A82">
        <w:t>：</w:t>
      </w:r>
    </w:p>
    <w:p w14:paraId="7F74039A" w14:textId="425E1EC9" w:rsidR="003239DE" w:rsidRPr="003B4A82" w:rsidRDefault="003239DE" w:rsidP="003239DE">
      <w:pPr>
        <w:pStyle w:val="a8"/>
        <w:numPr>
          <w:ilvl w:val="0"/>
          <w:numId w:val="44"/>
        </w:numPr>
        <w:ind w:firstLineChars="0"/>
      </w:pPr>
      <w:r w:rsidRPr="003239DE">
        <w:rPr>
          <w:rFonts w:hint="eastAsia"/>
          <w:color w:val="010001"/>
        </w:rPr>
        <w:t>与</w:t>
      </w:r>
      <w:hyperlink w:anchor="_逐个获取查找到的人员密度报警统计组信息" w:history="1">
        <w:r w:rsidRPr="003239DE">
          <w:rPr>
            <w:rStyle w:val="a5"/>
            <w:u w:val="none"/>
          </w:rPr>
          <w:t>NETDEV_FindNextCrowdDensityGroupInfo</w:t>
        </w:r>
      </w:hyperlink>
      <w:r w:rsidRPr="003239DE">
        <w:rPr>
          <w:rFonts w:ascii="宋体" w:hAnsi="宋体" w:hint="eastAsia"/>
        </w:rPr>
        <w:t>、</w:t>
      </w:r>
      <w:hyperlink w:anchor="_逐个获取查找到的人员密度报警统计组信息" w:history="1">
        <w:r w:rsidRPr="003239DE">
          <w:rPr>
            <w:rStyle w:val="a5"/>
            <w:u w:val="none"/>
          </w:rPr>
          <w:t>NETDEV_FindCloseCrowdDensityGroupList</w:t>
        </w:r>
      </w:hyperlink>
      <w:r w:rsidRPr="003239DE">
        <w:rPr>
          <w:rFonts w:hint="eastAsia"/>
          <w:color w:val="010001"/>
        </w:rPr>
        <w:t>接口</w:t>
      </w:r>
      <w:r w:rsidRPr="003239DE">
        <w:rPr>
          <w:color w:val="010001"/>
        </w:rPr>
        <w:t>配套使用</w:t>
      </w:r>
      <w:r w:rsidRPr="003239DE">
        <w:rPr>
          <w:rFonts w:hint="eastAsia"/>
          <w:color w:val="010001"/>
        </w:rPr>
        <w:t>；</w:t>
      </w:r>
    </w:p>
    <w:p w14:paraId="20BB36C4" w14:textId="6A65435B" w:rsidR="003239DE" w:rsidRPr="003B4A82" w:rsidRDefault="003239DE" w:rsidP="003239DE">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查找到的人员密度报警统计组信息" w:history="1">
        <w:r w:rsidRPr="003239DE">
          <w:rPr>
            <w:rStyle w:val="a5"/>
            <w:u w:val="none"/>
          </w:rPr>
          <w:t>NETDEV_FindNextCrowdDensityGroupInfo</w:t>
        </w:r>
      </w:hyperlink>
      <w:r w:rsidRPr="003B4A82">
        <w:rPr>
          <w:rFonts w:hint="eastAsia"/>
        </w:rPr>
        <w:t>接口</w:t>
      </w:r>
      <w:r w:rsidRPr="003B4A82">
        <w:t>获取</w:t>
      </w:r>
      <w:r w:rsidRPr="003239DE">
        <w:rPr>
          <w:rFonts w:hint="eastAsia"/>
        </w:rPr>
        <w:t>人员密度报警统计组信息</w:t>
      </w:r>
      <w:r w:rsidRPr="003B4A82">
        <w:t>；</w:t>
      </w:r>
    </w:p>
    <w:p w14:paraId="2B5DEAEC" w14:textId="56B0980E" w:rsidR="003239DE" w:rsidRPr="003239DE" w:rsidRDefault="003239DE" w:rsidP="003239DE">
      <w:pPr>
        <w:pStyle w:val="a8"/>
        <w:numPr>
          <w:ilvl w:val="0"/>
          <w:numId w:val="21"/>
        </w:numPr>
        <w:ind w:firstLineChars="0"/>
      </w:pPr>
      <w:r w:rsidRPr="003B4A82">
        <w:rPr>
          <w:rFonts w:hint="eastAsia"/>
        </w:rPr>
        <w:t>获取</w:t>
      </w:r>
      <w:r w:rsidRPr="003239DE">
        <w:rPr>
          <w:rFonts w:hint="eastAsia"/>
        </w:rPr>
        <w:t>人员密度报警统计组信息</w:t>
      </w:r>
      <w:r w:rsidRPr="003B4A82">
        <w:rPr>
          <w:rFonts w:hint="eastAsia"/>
        </w:rPr>
        <w:t>结束后必须调用</w:t>
      </w:r>
      <w:hyperlink w:anchor="_逐个获取查找到的人员密度报警统计组信息" w:history="1">
        <w:r w:rsidRPr="003239DE">
          <w:rPr>
            <w:rStyle w:val="a5"/>
            <w:u w:val="none"/>
          </w:rPr>
          <w:t>NETDEV_FindCloseCrowdDensityGroupList</w:t>
        </w:r>
      </w:hyperlink>
      <w:r w:rsidRPr="003B4A82">
        <w:t>接口</w:t>
      </w:r>
      <w:r w:rsidRPr="003B4A82">
        <w:rPr>
          <w:rFonts w:hint="eastAsia"/>
        </w:rPr>
        <w:t>，以释放资源</w:t>
      </w:r>
      <w:r>
        <w:rPr>
          <w:rFonts w:hint="eastAsia"/>
        </w:rPr>
        <w:t>。</w:t>
      </w:r>
    </w:p>
    <w:p w14:paraId="1596488E" w14:textId="11C5D100" w:rsidR="003239DE" w:rsidRDefault="003239DE" w:rsidP="003239DE">
      <w:pPr>
        <w:pStyle w:val="4"/>
      </w:pPr>
      <w:bookmarkStart w:id="753" w:name="_逐个获取查找到的人员密度报警统计组信息"/>
      <w:bookmarkEnd w:id="753"/>
      <w:r w:rsidRPr="003239DE">
        <w:rPr>
          <w:rFonts w:hint="eastAsia"/>
        </w:rPr>
        <w:t>逐个获取查找到的人员密度报警统计组信息</w:t>
      </w:r>
    </w:p>
    <w:p w14:paraId="33B41F7B" w14:textId="77777777" w:rsidR="00A53FF2" w:rsidRPr="003B4A82" w:rsidRDefault="00A53FF2" w:rsidP="00A53FF2">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A53FF2" w:rsidRPr="003B4A82" w14:paraId="63D4EBED" w14:textId="77777777" w:rsidTr="00357AF8">
        <w:trPr>
          <w:jc w:val="center"/>
        </w:trPr>
        <w:tc>
          <w:tcPr>
            <w:tcW w:w="8296" w:type="dxa"/>
          </w:tcPr>
          <w:p w14:paraId="78AFA162" w14:textId="77777777" w:rsidR="00A53FF2" w:rsidRDefault="00A53FF2" w:rsidP="00A53FF2">
            <w:r>
              <w:t>BOOL STDCALL NETDEV_FindNextCrowdDensityGroupInfo</w:t>
            </w:r>
          </w:p>
          <w:p w14:paraId="37ACABDC" w14:textId="77777777" w:rsidR="00A53FF2" w:rsidRDefault="00A53FF2" w:rsidP="00A53FF2">
            <w:r>
              <w:t>(</w:t>
            </w:r>
          </w:p>
          <w:p w14:paraId="552960D0" w14:textId="77777777" w:rsidR="00A53FF2" w:rsidRDefault="00A53FF2" w:rsidP="00A53FF2">
            <w:pPr>
              <w:ind w:leftChars="200" w:left="420"/>
            </w:pPr>
            <w:r>
              <w:t>LPVOID lpFindHandle,</w:t>
            </w:r>
          </w:p>
          <w:p w14:paraId="0F78EC76" w14:textId="4CEA16D7" w:rsidR="00A53FF2" w:rsidRDefault="00E02404" w:rsidP="00A53FF2">
            <w:pPr>
              <w:ind w:leftChars="200" w:left="420"/>
            </w:pPr>
            <w:hyperlink w:anchor="_人员密度报警统计组信息" w:history="1">
              <w:r w:rsidR="00A53FF2" w:rsidRPr="00357AF8">
                <w:rPr>
                  <w:rStyle w:val="a5"/>
                  <w:u w:val="none"/>
                </w:rPr>
                <w:t>LPNETDEV_CROWD_DENSITY_GROUP_INFO_S</w:t>
              </w:r>
            </w:hyperlink>
            <w:r w:rsidR="00A53FF2" w:rsidRPr="00357AF8">
              <w:t xml:space="preserve"> </w:t>
            </w:r>
            <w:r w:rsidR="00A53FF2">
              <w:t>pstCrowdDensityGroupInfo</w:t>
            </w:r>
          </w:p>
          <w:p w14:paraId="15E09586" w14:textId="2D1413EE" w:rsidR="00A53FF2" w:rsidRPr="003B4A82" w:rsidRDefault="00A53FF2" w:rsidP="00A53FF2">
            <w:r>
              <w:t>);</w:t>
            </w:r>
          </w:p>
        </w:tc>
      </w:tr>
    </w:tbl>
    <w:p w14:paraId="7A6BD06A" w14:textId="77777777" w:rsidR="00A53FF2" w:rsidRPr="003B4A82" w:rsidRDefault="00A53FF2" w:rsidP="00A53FF2">
      <w:pPr>
        <w:rPr>
          <w:b/>
          <w:bCs/>
        </w:rPr>
      </w:pPr>
    </w:p>
    <w:p w14:paraId="1527733D" w14:textId="77777777" w:rsidR="00A53FF2" w:rsidRPr="003B4A82" w:rsidRDefault="00A53FF2" w:rsidP="00A53FF2">
      <w:pPr>
        <w:rPr>
          <w:b/>
          <w:bCs/>
        </w:rPr>
      </w:pPr>
      <w:r w:rsidRPr="003B4A82">
        <w:rPr>
          <w:rFonts w:hint="eastAsia"/>
          <w:b/>
          <w:bCs/>
        </w:rPr>
        <w:t>接口描述：</w:t>
      </w:r>
    </w:p>
    <w:p w14:paraId="257CA109" w14:textId="77777777" w:rsidR="00A53FF2" w:rsidRPr="003B4A82" w:rsidRDefault="00A53FF2" w:rsidP="00A53FF2">
      <w:r w:rsidRPr="007267D5">
        <w:rPr>
          <w:rFonts w:hint="eastAsia"/>
        </w:rPr>
        <w:t>查询目标检索结果</w:t>
      </w:r>
      <w:r w:rsidRPr="003B4A82">
        <w:rPr>
          <w:rFonts w:hint="eastAsia"/>
        </w:rPr>
        <w:t>；</w:t>
      </w:r>
    </w:p>
    <w:p w14:paraId="393AA0C0" w14:textId="77777777" w:rsidR="00A53FF2" w:rsidRPr="003B4A82" w:rsidRDefault="00A53FF2" w:rsidP="00A53FF2"/>
    <w:p w14:paraId="1935AE5C" w14:textId="77777777" w:rsidR="00A53FF2" w:rsidRPr="003B4A82" w:rsidRDefault="00A53FF2" w:rsidP="00A53FF2">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663"/>
        <w:gridCol w:w="1123"/>
        <w:gridCol w:w="6670"/>
      </w:tblGrid>
      <w:tr w:rsidR="00A53FF2" w:rsidRPr="003B4A82" w14:paraId="4729FB1B" w14:textId="77777777" w:rsidTr="00357AF8">
        <w:trPr>
          <w:jc w:val="center"/>
        </w:trPr>
        <w:tc>
          <w:tcPr>
            <w:tcW w:w="2049" w:type="dxa"/>
          </w:tcPr>
          <w:p w14:paraId="3B6EB346" w14:textId="77777777" w:rsidR="00A53FF2" w:rsidRPr="003B4A82" w:rsidRDefault="00A53FF2" w:rsidP="00357AF8">
            <w:pPr>
              <w:jc w:val="center"/>
            </w:pPr>
            <w:r w:rsidRPr="003B4A82">
              <w:rPr>
                <w:rFonts w:hint="eastAsia"/>
              </w:rPr>
              <w:t>参数名称</w:t>
            </w:r>
          </w:p>
        </w:tc>
        <w:tc>
          <w:tcPr>
            <w:tcW w:w="1235" w:type="dxa"/>
          </w:tcPr>
          <w:p w14:paraId="20E05295" w14:textId="77777777" w:rsidR="00A53FF2" w:rsidRPr="003B4A82" w:rsidRDefault="00A53FF2" w:rsidP="00357AF8">
            <w:pPr>
              <w:jc w:val="center"/>
            </w:pPr>
            <w:r w:rsidRPr="003B4A82">
              <w:rPr>
                <w:rFonts w:hint="eastAsia"/>
              </w:rPr>
              <w:t>参数</w:t>
            </w:r>
            <w:r w:rsidRPr="003B4A82">
              <w:t>类型</w:t>
            </w:r>
          </w:p>
        </w:tc>
        <w:tc>
          <w:tcPr>
            <w:tcW w:w="7172" w:type="dxa"/>
          </w:tcPr>
          <w:p w14:paraId="58CCE2E9" w14:textId="77777777" w:rsidR="00A53FF2" w:rsidRPr="003B4A82" w:rsidRDefault="00A53FF2" w:rsidP="00357AF8">
            <w:pPr>
              <w:jc w:val="center"/>
            </w:pPr>
            <w:r w:rsidRPr="003B4A82">
              <w:rPr>
                <w:rFonts w:hint="eastAsia"/>
              </w:rPr>
              <w:t>传参说明</w:t>
            </w:r>
          </w:p>
        </w:tc>
      </w:tr>
      <w:tr w:rsidR="00A53FF2" w:rsidRPr="003B4A82" w14:paraId="238834E4" w14:textId="77777777" w:rsidTr="00357AF8">
        <w:trPr>
          <w:jc w:val="center"/>
        </w:trPr>
        <w:tc>
          <w:tcPr>
            <w:tcW w:w="2049" w:type="dxa"/>
          </w:tcPr>
          <w:p w14:paraId="30931B51" w14:textId="77777777" w:rsidR="00A53FF2" w:rsidRPr="003B4A82" w:rsidRDefault="00A53FF2" w:rsidP="00357AF8">
            <w:pPr>
              <w:jc w:val="center"/>
            </w:pPr>
            <w:r>
              <w:t>lpFindHandle</w:t>
            </w:r>
          </w:p>
        </w:tc>
        <w:tc>
          <w:tcPr>
            <w:tcW w:w="1235" w:type="dxa"/>
          </w:tcPr>
          <w:p w14:paraId="168BCA78" w14:textId="77777777" w:rsidR="00A53FF2" w:rsidRPr="003B4A82" w:rsidRDefault="00A53FF2" w:rsidP="00357AF8">
            <w:pPr>
              <w:jc w:val="center"/>
            </w:pPr>
            <w:r w:rsidRPr="003B4A82">
              <w:rPr>
                <w:rFonts w:hint="eastAsia"/>
              </w:rPr>
              <w:t>IN</w:t>
            </w:r>
          </w:p>
        </w:tc>
        <w:tc>
          <w:tcPr>
            <w:tcW w:w="7172" w:type="dxa"/>
          </w:tcPr>
          <w:p w14:paraId="0BE3217B" w14:textId="41EB6B8D" w:rsidR="00A53FF2" w:rsidRPr="003B4A82" w:rsidRDefault="00A53FF2" w:rsidP="00357AF8">
            <w:r w:rsidRPr="003B4A82">
              <w:rPr>
                <w:rFonts w:hint="eastAsia"/>
              </w:rPr>
              <w:t>查找句柄，</w:t>
            </w:r>
            <w:hyperlink w:anchor="_查询人员密度报警统计组列表信息" w:history="1">
              <w:r w:rsidRPr="0020698F">
                <w:rPr>
                  <w:rStyle w:val="a5"/>
                  <w:u w:val="none"/>
                </w:rPr>
                <w:t>NETDEV_FindCrowdDensityGroupList</w:t>
              </w:r>
            </w:hyperlink>
            <w:r w:rsidRPr="003B4A82">
              <w:rPr>
                <w:rFonts w:ascii="宋体" w:hAnsi="宋体" w:hint="eastAsia"/>
              </w:rPr>
              <w:t>接口</w:t>
            </w:r>
            <w:r w:rsidRPr="003B4A82">
              <w:rPr>
                <w:rFonts w:ascii="宋体" w:hAnsi="宋体"/>
              </w:rPr>
              <w:t>的返回值</w:t>
            </w:r>
          </w:p>
        </w:tc>
      </w:tr>
      <w:tr w:rsidR="00A53FF2" w:rsidRPr="003B4A82" w14:paraId="3AD3372E" w14:textId="77777777" w:rsidTr="00357AF8">
        <w:trPr>
          <w:jc w:val="center"/>
        </w:trPr>
        <w:tc>
          <w:tcPr>
            <w:tcW w:w="2049" w:type="dxa"/>
          </w:tcPr>
          <w:p w14:paraId="3B61D410" w14:textId="4C3FD9AF" w:rsidR="00A53FF2" w:rsidRPr="003B4A82" w:rsidRDefault="00A53FF2" w:rsidP="00357AF8">
            <w:pPr>
              <w:jc w:val="center"/>
              <w:rPr>
                <w:noProof/>
              </w:rPr>
            </w:pPr>
            <w:r w:rsidRPr="00A53FF2">
              <w:t>pstCrowdDensityGroupInfo</w:t>
            </w:r>
          </w:p>
        </w:tc>
        <w:tc>
          <w:tcPr>
            <w:tcW w:w="1235" w:type="dxa"/>
          </w:tcPr>
          <w:p w14:paraId="33113D5C" w14:textId="77777777" w:rsidR="00A53FF2" w:rsidRPr="003B4A82" w:rsidRDefault="00A53FF2" w:rsidP="00357AF8">
            <w:pPr>
              <w:jc w:val="center"/>
            </w:pPr>
            <w:r w:rsidRPr="003B4A82">
              <w:t>IN</w:t>
            </w:r>
          </w:p>
        </w:tc>
        <w:tc>
          <w:tcPr>
            <w:tcW w:w="7172" w:type="dxa"/>
          </w:tcPr>
          <w:p w14:paraId="376BBA34" w14:textId="6E88CD93" w:rsidR="00A53FF2" w:rsidRPr="003B4A82" w:rsidRDefault="00A53FF2" w:rsidP="00357AF8">
            <w:r w:rsidRPr="00A53FF2">
              <w:rPr>
                <w:rFonts w:hint="eastAsia"/>
              </w:rPr>
              <w:t>人员密度报警统计组信息</w:t>
            </w:r>
          </w:p>
        </w:tc>
      </w:tr>
    </w:tbl>
    <w:p w14:paraId="53F8B4D4" w14:textId="77777777" w:rsidR="00A53FF2" w:rsidRPr="003B4A82" w:rsidRDefault="00A53FF2" w:rsidP="00A53FF2"/>
    <w:p w14:paraId="073E100C" w14:textId="77777777" w:rsidR="00A53FF2" w:rsidRPr="003B4A82" w:rsidRDefault="00A53FF2" w:rsidP="00A53FF2">
      <w:pPr>
        <w:rPr>
          <w:b/>
          <w:bCs/>
        </w:rPr>
      </w:pPr>
      <w:r w:rsidRPr="003B4A82">
        <w:rPr>
          <w:b/>
          <w:bCs/>
        </w:rPr>
        <w:t>Return Values</w:t>
      </w:r>
      <w:r w:rsidRPr="003B4A82">
        <w:rPr>
          <w:rFonts w:hint="eastAsia"/>
          <w:b/>
          <w:bCs/>
        </w:rPr>
        <w:t>：</w:t>
      </w:r>
    </w:p>
    <w:p w14:paraId="72FA4677" w14:textId="77777777" w:rsidR="00A53FF2" w:rsidRDefault="00A53FF2" w:rsidP="00A53FF2">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066E4695" w14:textId="77777777" w:rsidR="00A53FF2" w:rsidRDefault="00A53FF2" w:rsidP="00A53FF2"/>
    <w:p w14:paraId="4F9685A4" w14:textId="77777777" w:rsidR="00A53FF2" w:rsidRPr="003B4A82" w:rsidRDefault="00A53FF2" w:rsidP="00A53FF2">
      <w:r w:rsidRPr="003B4A82">
        <w:rPr>
          <w:b/>
          <w:bCs/>
        </w:rPr>
        <w:t>Remarks</w:t>
      </w:r>
      <w:r w:rsidRPr="003B4A82">
        <w:t>：</w:t>
      </w:r>
    </w:p>
    <w:p w14:paraId="5C91B14E" w14:textId="0A847DF4" w:rsidR="00A53FF2" w:rsidRPr="0050691E" w:rsidRDefault="00A53FF2" w:rsidP="00A53FF2">
      <w:pPr>
        <w:pStyle w:val="a8"/>
        <w:numPr>
          <w:ilvl w:val="0"/>
          <w:numId w:val="21"/>
        </w:numPr>
        <w:ind w:firstLineChars="0"/>
      </w:pPr>
      <w:r w:rsidRPr="003B4A82">
        <w:rPr>
          <w:rFonts w:hint="eastAsia"/>
          <w:color w:val="010001"/>
        </w:rPr>
        <w:t>与</w:t>
      </w:r>
      <w:hyperlink w:anchor="_查询人员密度报警统计组列表信息" w:history="1">
        <w:r w:rsidR="0020698F" w:rsidRPr="0020698F">
          <w:rPr>
            <w:rStyle w:val="a5"/>
            <w:u w:val="none"/>
          </w:rPr>
          <w:t>NETDEV_FindCrowdDensityGroupList</w:t>
        </w:r>
      </w:hyperlink>
      <w:r w:rsidRPr="003B4A82">
        <w:rPr>
          <w:rFonts w:hint="eastAsia"/>
        </w:rPr>
        <w:t>、</w:t>
      </w:r>
      <w:hyperlink w:anchor="_逐个获取查找到的人员密度报警统计组信息" w:history="1">
        <w:r w:rsidRPr="003239DE">
          <w:rPr>
            <w:rStyle w:val="a5"/>
            <w:u w:val="none"/>
          </w:rPr>
          <w:t>NETDEV_FindCloseCrowdDensityGroupList</w:t>
        </w:r>
      </w:hyperlink>
      <w:r w:rsidRPr="003B4A82">
        <w:rPr>
          <w:rFonts w:hint="eastAsia"/>
          <w:color w:val="010001"/>
        </w:rPr>
        <w:t>接口</w:t>
      </w:r>
      <w:r w:rsidRPr="003B4A82">
        <w:rPr>
          <w:color w:val="010001"/>
        </w:rPr>
        <w:t>配套使用</w:t>
      </w:r>
      <w:r w:rsidRPr="003B4A82">
        <w:rPr>
          <w:rFonts w:hint="eastAsia"/>
          <w:color w:val="010001"/>
        </w:rPr>
        <w:t>；</w:t>
      </w:r>
    </w:p>
    <w:p w14:paraId="708F7D9E" w14:textId="3065F952" w:rsidR="00A53FF2" w:rsidRPr="00A53FF2" w:rsidRDefault="00A53FF2" w:rsidP="00357AF8">
      <w:pPr>
        <w:pStyle w:val="a8"/>
        <w:numPr>
          <w:ilvl w:val="0"/>
          <w:numId w:val="21"/>
        </w:numPr>
        <w:ind w:firstLineChars="0"/>
      </w:pPr>
      <w:r w:rsidRPr="00A53FF2">
        <w:rPr>
          <w:rFonts w:hint="eastAsia"/>
          <w:color w:val="010001"/>
        </w:rPr>
        <w:t>该</w:t>
      </w:r>
      <w:r w:rsidRPr="00A53FF2">
        <w:rPr>
          <w:color w:val="010001"/>
        </w:rPr>
        <w:t>接口需循环调用获取</w:t>
      </w:r>
      <w:r>
        <w:rPr>
          <w:rFonts w:hint="eastAsia"/>
          <w:color w:val="010001"/>
        </w:rPr>
        <w:t>人员密度</w:t>
      </w:r>
      <w:r>
        <w:rPr>
          <w:color w:val="010001"/>
        </w:rPr>
        <w:t>报警统计组信息</w:t>
      </w:r>
      <w:r w:rsidRPr="00A53FF2">
        <w:rPr>
          <w:color w:val="010001"/>
        </w:rPr>
        <w:t>；</w:t>
      </w:r>
    </w:p>
    <w:p w14:paraId="68364F07" w14:textId="2BB9B95A" w:rsidR="00A53FF2" w:rsidRPr="00A53FF2" w:rsidRDefault="00A53FF2" w:rsidP="00357AF8">
      <w:pPr>
        <w:pStyle w:val="a8"/>
        <w:numPr>
          <w:ilvl w:val="0"/>
          <w:numId w:val="21"/>
        </w:numPr>
        <w:ind w:firstLineChars="0"/>
      </w:pPr>
      <w:r>
        <w:rPr>
          <w:rFonts w:hint="eastAsia"/>
        </w:rPr>
        <w:lastRenderedPageBreak/>
        <w:t>获取</w:t>
      </w:r>
      <w:r>
        <w:rPr>
          <w:rFonts w:hint="eastAsia"/>
          <w:color w:val="010001"/>
        </w:rPr>
        <w:t>人员密度</w:t>
      </w:r>
      <w:r>
        <w:rPr>
          <w:color w:val="010001"/>
        </w:rPr>
        <w:t>报警统计组信息</w:t>
      </w:r>
      <w:r w:rsidRPr="003B4A82">
        <w:rPr>
          <w:rFonts w:hint="eastAsia"/>
        </w:rPr>
        <w:t>结束后必须调用</w:t>
      </w:r>
      <w:hyperlink w:anchor="_逐个获取查找到的人员密度报警统计组信息" w:history="1">
        <w:r w:rsidRPr="003239DE">
          <w:rPr>
            <w:rStyle w:val="a5"/>
            <w:u w:val="none"/>
          </w:rPr>
          <w:t>NETDEV_FindCloseCrowdDensityGroupList</w:t>
        </w:r>
      </w:hyperlink>
      <w:r w:rsidRPr="003B4A82">
        <w:t>接口</w:t>
      </w:r>
      <w:r w:rsidRPr="003B4A82">
        <w:rPr>
          <w:rFonts w:hint="eastAsia"/>
        </w:rPr>
        <w:t>，以释放资源</w:t>
      </w:r>
      <w:r>
        <w:rPr>
          <w:rFonts w:hint="eastAsia"/>
        </w:rPr>
        <w:t>。</w:t>
      </w:r>
    </w:p>
    <w:p w14:paraId="6CEF9BFA" w14:textId="04A1C1F2" w:rsidR="003239DE" w:rsidRPr="003239DE" w:rsidRDefault="003239DE" w:rsidP="003239DE">
      <w:pPr>
        <w:pStyle w:val="4"/>
      </w:pPr>
      <w:r>
        <w:rPr>
          <w:rFonts w:hint="eastAsia"/>
        </w:rPr>
        <w:t>关闭</w:t>
      </w:r>
      <w:r w:rsidRPr="003239DE">
        <w:rPr>
          <w:rFonts w:hint="eastAsia"/>
        </w:rPr>
        <w:t>查询人员密度报警统计组列表信息</w:t>
      </w:r>
    </w:p>
    <w:p w14:paraId="5E76E678" w14:textId="77777777" w:rsidR="0020698F" w:rsidRPr="003B4A82" w:rsidRDefault="0020698F" w:rsidP="0020698F">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20698F" w:rsidRPr="003B4A82" w14:paraId="0B5CAC2B" w14:textId="77777777" w:rsidTr="00357AF8">
        <w:trPr>
          <w:jc w:val="center"/>
        </w:trPr>
        <w:tc>
          <w:tcPr>
            <w:tcW w:w="8296" w:type="dxa"/>
          </w:tcPr>
          <w:p w14:paraId="597871FA" w14:textId="77777777" w:rsidR="0020698F" w:rsidRDefault="0020698F" w:rsidP="00357AF8">
            <w:r w:rsidRPr="0020698F">
              <w:t>BOOL STDCALL NETDEV_FindCloseCrowdDensityGroupList</w:t>
            </w:r>
          </w:p>
          <w:p w14:paraId="2235C918" w14:textId="77777777" w:rsidR="0020698F" w:rsidRDefault="0020698F" w:rsidP="0020698F">
            <w:r w:rsidRPr="0020698F">
              <w:t>(</w:t>
            </w:r>
          </w:p>
          <w:p w14:paraId="659CA92D" w14:textId="77777777" w:rsidR="0020698F" w:rsidRDefault="0020698F" w:rsidP="0020698F">
            <w:pPr>
              <w:ind w:leftChars="200" w:left="420"/>
            </w:pPr>
            <w:r w:rsidRPr="0020698F">
              <w:t>LPVOID lpFindHandle</w:t>
            </w:r>
          </w:p>
          <w:p w14:paraId="41DB0BB3" w14:textId="46131683" w:rsidR="0020698F" w:rsidRPr="003B4A82" w:rsidRDefault="0020698F" w:rsidP="0020698F">
            <w:r w:rsidRPr="0020698F">
              <w:t>);</w:t>
            </w:r>
          </w:p>
        </w:tc>
      </w:tr>
    </w:tbl>
    <w:p w14:paraId="7D45B4CD" w14:textId="77777777" w:rsidR="0020698F" w:rsidRPr="003B4A82" w:rsidRDefault="0020698F" w:rsidP="0020698F">
      <w:pPr>
        <w:rPr>
          <w:b/>
          <w:bCs/>
        </w:rPr>
      </w:pPr>
    </w:p>
    <w:p w14:paraId="76360BBD" w14:textId="77777777" w:rsidR="0020698F" w:rsidRPr="003B4A82" w:rsidRDefault="0020698F" w:rsidP="0020698F">
      <w:pPr>
        <w:rPr>
          <w:b/>
          <w:bCs/>
        </w:rPr>
      </w:pPr>
      <w:r w:rsidRPr="003B4A82">
        <w:rPr>
          <w:rFonts w:hint="eastAsia"/>
          <w:b/>
          <w:bCs/>
        </w:rPr>
        <w:t>接口描述：</w:t>
      </w:r>
    </w:p>
    <w:p w14:paraId="126D47D3" w14:textId="739F12DC" w:rsidR="0020698F" w:rsidRPr="003B4A82" w:rsidRDefault="0020698F" w:rsidP="0020698F">
      <w:r w:rsidRPr="0050691E">
        <w:rPr>
          <w:rFonts w:hint="eastAsia"/>
        </w:rPr>
        <w:t>关闭</w:t>
      </w:r>
      <w:r w:rsidR="001C4716">
        <w:rPr>
          <w:rFonts w:hint="eastAsia"/>
        </w:rPr>
        <w:t>人员密度</w:t>
      </w:r>
      <w:r w:rsidR="001C4716">
        <w:t>报警统计组信息</w:t>
      </w:r>
      <w:r w:rsidRPr="0050691E">
        <w:rPr>
          <w:rFonts w:hint="eastAsia"/>
        </w:rPr>
        <w:t>查找</w:t>
      </w:r>
      <w:r w:rsidRPr="0050691E">
        <w:t>,释放资源</w:t>
      </w:r>
      <w:r w:rsidRPr="003B4A82">
        <w:rPr>
          <w:rFonts w:hint="eastAsia"/>
        </w:rPr>
        <w:t>；</w:t>
      </w:r>
    </w:p>
    <w:p w14:paraId="05692E5E" w14:textId="77777777" w:rsidR="0020698F" w:rsidRPr="003B4A82" w:rsidRDefault="0020698F" w:rsidP="0020698F"/>
    <w:p w14:paraId="2F246EEB" w14:textId="77777777" w:rsidR="0020698F" w:rsidRPr="003B4A82" w:rsidRDefault="0020698F" w:rsidP="0020698F">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1920"/>
        <w:gridCol w:w="1248"/>
        <w:gridCol w:w="7288"/>
      </w:tblGrid>
      <w:tr w:rsidR="0020698F" w:rsidRPr="003B4A82" w14:paraId="4A5E4509" w14:textId="77777777" w:rsidTr="00357AF8">
        <w:trPr>
          <w:jc w:val="center"/>
        </w:trPr>
        <w:tc>
          <w:tcPr>
            <w:tcW w:w="1920" w:type="dxa"/>
          </w:tcPr>
          <w:p w14:paraId="23BFEBA3" w14:textId="77777777" w:rsidR="0020698F" w:rsidRPr="003B4A82" w:rsidRDefault="0020698F" w:rsidP="00357AF8">
            <w:pPr>
              <w:jc w:val="center"/>
            </w:pPr>
            <w:r w:rsidRPr="003B4A82">
              <w:rPr>
                <w:rFonts w:hint="eastAsia"/>
              </w:rPr>
              <w:t>参数名称</w:t>
            </w:r>
          </w:p>
        </w:tc>
        <w:tc>
          <w:tcPr>
            <w:tcW w:w="1248" w:type="dxa"/>
          </w:tcPr>
          <w:p w14:paraId="14BFA3E2" w14:textId="77777777" w:rsidR="0020698F" w:rsidRPr="003B4A82" w:rsidRDefault="0020698F" w:rsidP="00357AF8">
            <w:pPr>
              <w:jc w:val="center"/>
            </w:pPr>
            <w:r w:rsidRPr="003B4A82">
              <w:rPr>
                <w:rFonts w:hint="eastAsia"/>
              </w:rPr>
              <w:t>参数</w:t>
            </w:r>
            <w:r w:rsidRPr="003B4A82">
              <w:t>类型</w:t>
            </w:r>
          </w:p>
        </w:tc>
        <w:tc>
          <w:tcPr>
            <w:tcW w:w="7288" w:type="dxa"/>
          </w:tcPr>
          <w:p w14:paraId="16FEDC83" w14:textId="77777777" w:rsidR="0020698F" w:rsidRPr="003B4A82" w:rsidRDefault="0020698F" w:rsidP="00357AF8">
            <w:pPr>
              <w:jc w:val="center"/>
            </w:pPr>
            <w:r w:rsidRPr="003B4A82">
              <w:rPr>
                <w:rFonts w:hint="eastAsia"/>
              </w:rPr>
              <w:t>传参说明</w:t>
            </w:r>
          </w:p>
        </w:tc>
      </w:tr>
      <w:tr w:rsidR="0020698F" w:rsidRPr="003B4A82" w14:paraId="6561DB22" w14:textId="77777777" w:rsidTr="00357AF8">
        <w:trPr>
          <w:jc w:val="center"/>
        </w:trPr>
        <w:tc>
          <w:tcPr>
            <w:tcW w:w="1920" w:type="dxa"/>
          </w:tcPr>
          <w:p w14:paraId="1D8B53FF" w14:textId="1DF454A1" w:rsidR="0020698F" w:rsidRPr="003B4A82" w:rsidRDefault="0020698F" w:rsidP="0020698F">
            <w:pPr>
              <w:jc w:val="center"/>
            </w:pPr>
            <w:r>
              <w:t>lpFindHandle</w:t>
            </w:r>
          </w:p>
        </w:tc>
        <w:tc>
          <w:tcPr>
            <w:tcW w:w="1248" w:type="dxa"/>
          </w:tcPr>
          <w:p w14:paraId="05221C6E" w14:textId="02D823BC" w:rsidR="0020698F" w:rsidRPr="003B4A82" w:rsidRDefault="0020698F" w:rsidP="0020698F">
            <w:pPr>
              <w:jc w:val="center"/>
            </w:pPr>
            <w:r w:rsidRPr="003B4A82">
              <w:rPr>
                <w:rFonts w:hint="eastAsia"/>
              </w:rPr>
              <w:t>IN</w:t>
            </w:r>
          </w:p>
        </w:tc>
        <w:tc>
          <w:tcPr>
            <w:tcW w:w="7288" w:type="dxa"/>
          </w:tcPr>
          <w:p w14:paraId="08A963AF" w14:textId="221BE109" w:rsidR="0020698F" w:rsidRPr="003B4A82" w:rsidRDefault="0020698F" w:rsidP="0020698F">
            <w:r w:rsidRPr="003B4A82">
              <w:rPr>
                <w:rFonts w:hint="eastAsia"/>
              </w:rPr>
              <w:t>查找句柄，</w:t>
            </w:r>
            <w:hyperlink w:anchor="_查询人员密度报警统计组列表信息" w:history="1">
              <w:r w:rsidRPr="0020698F">
                <w:rPr>
                  <w:rStyle w:val="a5"/>
                  <w:u w:val="none"/>
                </w:rPr>
                <w:t>NETDEV_FindCrowdDensityGroupList</w:t>
              </w:r>
            </w:hyperlink>
            <w:r w:rsidRPr="003B4A82">
              <w:rPr>
                <w:rFonts w:ascii="宋体" w:hAnsi="宋体" w:hint="eastAsia"/>
              </w:rPr>
              <w:t>接口</w:t>
            </w:r>
            <w:r w:rsidRPr="003B4A82">
              <w:rPr>
                <w:rFonts w:ascii="宋体" w:hAnsi="宋体"/>
              </w:rPr>
              <w:t>的返回值</w:t>
            </w:r>
          </w:p>
        </w:tc>
      </w:tr>
    </w:tbl>
    <w:p w14:paraId="762087C8" w14:textId="77777777" w:rsidR="0020698F" w:rsidRPr="003B4A82" w:rsidRDefault="0020698F" w:rsidP="0020698F"/>
    <w:p w14:paraId="5905FB17" w14:textId="77777777" w:rsidR="0020698F" w:rsidRPr="003B4A82" w:rsidRDefault="0020698F" w:rsidP="0020698F">
      <w:pPr>
        <w:rPr>
          <w:b/>
          <w:bCs/>
        </w:rPr>
      </w:pPr>
      <w:r w:rsidRPr="003B4A82">
        <w:rPr>
          <w:b/>
          <w:bCs/>
        </w:rPr>
        <w:t>Return Values</w:t>
      </w:r>
      <w:r w:rsidRPr="003B4A82">
        <w:rPr>
          <w:rFonts w:hint="eastAsia"/>
          <w:b/>
          <w:bCs/>
        </w:rPr>
        <w:t>：</w:t>
      </w:r>
    </w:p>
    <w:p w14:paraId="557E8FE0" w14:textId="77777777" w:rsidR="0020698F" w:rsidRPr="003B4A82" w:rsidRDefault="0020698F" w:rsidP="0020698F">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73625B24" w14:textId="77777777" w:rsidR="0020698F" w:rsidRPr="003B4A82" w:rsidRDefault="0020698F" w:rsidP="0020698F">
      <w:pPr>
        <w:rPr>
          <w:b/>
          <w:bCs/>
        </w:rPr>
      </w:pPr>
    </w:p>
    <w:p w14:paraId="1F4F5AF5" w14:textId="77777777" w:rsidR="0020698F" w:rsidRPr="003B4A82" w:rsidRDefault="0020698F" w:rsidP="0020698F">
      <w:r w:rsidRPr="003B4A82">
        <w:rPr>
          <w:b/>
          <w:bCs/>
        </w:rPr>
        <w:t>Remarks</w:t>
      </w:r>
      <w:r w:rsidRPr="003B4A82">
        <w:t>：</w:t>
      </w:r>
    </w:p>
    <w:p w14:paraId="42612B9E" w14:textId="5BD537CA" w:rsidR="0020698F" w:rsidRPr="003B4A82" w:rsidRDefault="0020698F" w:rsidP="0020698F">
      <w:pPr>
        <w:pStyle w:val="a8"/>
        <w:numPr>
          <w:ilvl w:val="0"/>
          <w:numId w:val="21"/>
        </w:numPr>
        <w:ind w:firstLineChars="0"/>
      </w:pPr>
      <w:r w:rsidRPr="003B4A82">
        <w:rPr>
          <w:rFonts w:hint="eastAsia"/>
          <w:color w:val="010001"/>
        </w:rPr>
        <w:t>与</w:t>
      </w:r>
      <w:hyperlink w:anchor="_查询人员密度报警统计组列表信息" w:history="1">
        <w:r w:rsidRPr="0020698F">
          <w:rPr>
            <w:rStyle w:val="a5"/>
            <w:u w:val="none"/>
          </w:rPr>
          <w:t>NETDEV_FindCrowdDensityGroupList</w:t>
        </w:r>
      </w:hyperlink>
      <w:r w:rsidRPr="003B4A82">
        <w:rPr>
          <w:rFonts w:hint="eastAsia"/>
        </w:rPr>
        <w:t>、</w:t>
      </w:r>
      <w:hyperlink w:anchor="_逐个获取查找到的人员密度报警统计组信息" w:history="1">
        <w:r w:rsidRPr="003239DE">
          <w:rPr>
            <w:rStyle w:val="a5"/>
            <w:u w:val="none"/>
          </w:rPr>
          <w:t>NETDEV_FindNextCrowdDensityGroupInfo</w:t>
        </w:r>
      </w:hyperlink>
      <w:r w:rsidRPr="003B4A82">
        <w:rPr>
          <w:rFonts w:hint="eastAsia"/>
          <w:color w:val="010001"/>
        </w:rPr>
        <w:t>接口</w:t>
      </w:r>
      <w:r w:rsidRPr="003B4A82">
        <w:rPr>
          <w:color w:val="010001"/>
        </w:rPr>
        <w:t>配套使用</w:t>
      </w:r>
      <w:r w:rsidRPr="003B4A82">
        <w:rPr>
          <w:rFonts w:hint="eastAsia"/>
          <w:color w:val="010001"/>
        </w:rPr>
        <w:t>；</w:t>
      </w:r>
    </w:p>
    <w:p w14:paraId="24D3123C" w14:textId="2FF1AB13" w:rsidR="0020698F" w:rsidRPr="003B4A82" w:rsidRDefault="0020698F" w:rsidP="0020698F">
      <w:pPr>
        <w:pStyle w:val="a8"/>
        <w:numPr>
          <w:ilvl w:val="0"/>
          <w:numId w:val="21"/>
        </w:numPr>
        <w:ind w:firstLineChars="0"/>
      </w:pPr>
      <w:r>
        <w:rPr>
          <w:rFonts w:hint="eastAsia"/>
        </w:rPr>
        <w:t>获取</w:t>
      </w:r>
      <w:r w:rsidRPr="0020698F">
        <w:rPr>
          <w:rFonts w:hint="eastAsia"/>
        </w:rPr>
        <w:t>人员密度报警统计组信息</w:t>
      </w:r>
      <w:r w:rsidRPr="003B4A82">
        <w:rPr>
          <w:rFonts w:hint="eastAsia"/>
        </w:rPr>
        <w:t>结束后必须调用</w:t>
      </w:r>
      <w:hyperlink w:anchor="_逐个获取查找到的人员密度报警统计组信息" w:history="1">
        <w:r w:rsidRPr="003239DE">
          <w:rPr>
            <w:rStyle w:val="a5"/>
            <w:u w:val="none"/>
          </w:rPr>
          <w:t>NETDEV_FindCloseCrowdDensityGroupList</w:t>
        </w:r>
      </w:hyperlink>
      <w:r w:rsidRPr="003B4A82">
        <w:t>接口</w:t>
      </w:r>
      <w:r w:rsidRPr="003B4A82">
        <w:rPr>
          <w:rFonts w:hint="eastAsia"/>
        </w:rPr>
        <w:t>，以释放资源；</w:t>
      </w:r>
    </w:p>
    <w:p w14:paraId="7A788BE8" w14:textId="0CD24BD7" w:rsidR="003239DE" w:rsidRDefault="009B65D8" w:rsidP="009B65D8">
      <w:pPr>
        <w:pStyle w:val="4"/>
      </w:pPr>
      <w:r w:rsidRPr="009B65D8">
        <w:rPr>
          <w:rFonts w:hint="eastAsia"/>
        </w:rPr>
        <w:t>添加人员密度报警统计组信息</w:t>
      </w:r>
    </w:p>
    <w:p w14:paraId="197E2BC0" w14:textId="77777777" w:rsidR="009B65D8" w:rsidRPr="003B4A82" w:rsidRDefault="009B65D8" w:rsidP="009B65D8">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B65D8" w:rsidRPr="003B4A82" w14:paraId="0F1DB3A2" w14:textId="77777777" w:rsidTr="00271CE8">
        <w:trPr>
          <w:jc w:val="center"/>
        </w:trPr>
        <w:tc>
          <w:tcPr>
            <w:tcW w:w="8296" w:type="dxa"/>
          </w:tcPr>
          <w:p w14:paraId="5F3F1483" w14:textId="77777777" w:rsidR="009B65D8" w:rsidRDefault="009B65D8" w:rsidP="009B65D8">
            <w:r>
              <w:t>BOOL STDCALL NETDEV_AddCrowdDensityGroupInfo</w:t>
            </w:r>
          </w:p>
          <w:p w14:paraId="77C17D88" w14:textId="77777777" w:rsidR="009B65D8" w:rsidRDefault="009B65D8" w:rsidP="009B65D8">
            <w:r>
              <w:t>(</w:t>
            </w:r>
          </w:p>
          <w:p w14:paraId="36AE3A76" w14:textId="77777777" w:rsidR="009B65D8" w:rsidRDefault="009B65D8" w:rsidP="009B65D8">
            <w:pPr>
              <w:ind w:leftChars="200" w:left="420"/>
            </w:pPr>
            <w:r>
              <w:t xml:space="preserve">LPVOID lpUserID, </w:t>
            </w:r>
          </w:p>
          <w:p w14:paraId="303F6BC6" w14:textId="0B8ED865" w:rsidR="009B65D8" w:rsidRDefault="00E02404" w:rsidP="009B65D8">
            <w:pPr>
              <w:ind w:leftChars="200" w:left="420"/>
            </w:pPr>
            <w:hyperlink w:anchor="_人员密度报警统计组信息" w:history="1">
              <w:r w:rsidR="009B65D8" w:rsidRPr="00357AF8">
                <w:rPr>
                  <w:rStyle w:val="a5"/>
                  <w:u w:val="none"/>
                </w:rPr>
                <w:t>LPNETDEV_CROWD_DENSITY_GROUP_INFO_S</w:t>
              </w:r>
            </w:hyperlink>
            <w:r w:rsidR="009B65D8">
              <w:t xml:space="preserve"> pstCrowdDensityGroupInfo,</w:t>
            </w:r>
          </w:p>
          <w:p w14:paraId="51F3CD70" w14:textId="77777777" w:rsidR="009B65D8" w:rsidRDefault="009B65D8" w:rsidP="009B65D8">
            <w:pPr>
              <w:ind w:leftChars="200" w:left="420"/>
            </w:pPr>
            <w:r>
              <w:t>UINT32 *pUdwGroupID</w:t>
            </w:r>
          </w:p>
          <w:p w14:paraId="24B35702" w14:textId="111D1469" w:rsidR="009B65D8" w:rsidRPr="003B4A82" w:rsidRDefault="009B65D8" w:rsidP="009B65D8">
            <w:r>
              <w:t>);</w:t>
            </w:r>
          </w:p>
        </w:tc>
      </w:tr>
    </w:tbl>
    <w:p w14:paraId="01810168" w14:textId="77777777" w:rsidR="009B65D8" w:rsidRPr="003B4A82" w:rsidRDefault="009B65D8" w:rsidP="009B65D8">
      <w:pPr>
        <w:rPr>
          <w:b/>
          <w:bCs/>
        </w:rPr>
      </w:pPr>
    </w:p>
    <w:p w14:paraId="4D1FA50F" w14:textId="77777777" w:rsidR="009B65D8" w:rsidRPr="003B4A82" w:rsidRDefault="009B65D8" w:rsidP="009B65D8">
      <w:pPr>
        <w:rPr>
          <w:b/>
          <w:bCs/>
        </w:rPr>
      </w:pPr>
      <w:r w:rsidRPr="003B4A82">
        <w:rPr>
          <w:rFonts w:hint="eastAsia"/>
          <w:b/>
          <w:bCs/>
        </w:rPr>
        <w:t>接口描述：</w:t>
      </w:r>
    </w:p>
    <w:p w14:paraId="520C05B8" w14:textId="6B9571E3" w:rsidR="009B65D8" w:rsidRPr="003B4A82" w:rsidRDefault="009B65D8" w:rsidP="009B65D8">
      <w:r w:rsidRPr="009B65D8">
        <w:rPr>
          <w:rFonts w:hint="eastAsia"/>
        </w:rPr>
        <w:t>添加人员密度报警统计组信息</w:t>
      </w:r>
      <w:r w:rsidRPr="003B4A82">
        <w:rPr>
          <w:rFonts w:hint="eastAsia"/>
        </w:rPr>
        <w:t>；</w:t>
      </w:r>
    </w:p>
    <w:p w14:paraId="32443DE9" w14:textId="77777777" w:rsidR="009B65D8" w:rsidRPr="003B4A82" w:rsidRDefault="009B65D8" w:rsidP="009B65D8"/>
    <w:p w14:paraId="7F07D3DB" w14:textId="77777777" w:rsidR="009B65D8" w:rsidRPr="003B4A82" w:rsidRDefault="009B65D8" w:rsidP="009B65D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663"/>
        <w:gridCol w:w="1170"/>
        <w:gridCol w:w="6623"/>
      </w:tblGrid>
      <w:tr w:rsidR="009B65D8" w:rsidRPr="003B4A82" w14:paraId="38FA5CBD" w14:textId="77777777" w:rsidTr="00271CE8">
        <w:trPr>
          <w:jc w:val="center"/>
        </w:trPr>
        <w:tc>
          <w:tcPr>
            <w:tcW w:w="1920" w:type="dxa"/>
          </w:tcPr>
          <w:p w14:paraId="6A576BF2" w14:textId="77777777" w:rsidR="009B65D8" w:rsidRPr="003B4A82" w:rsidRDefault="009B65D8" w:rsidP="00271CE8">
            <w:pPr>
              <w:jc w:val="center"/>
            </w:pPr>
            <w:r w:rsidRPr="003B4A82">
              <w:rPr>
                <w:rFonts w:hint="eastAsia"/>
              </w:rPr>
              <w:t>参数名称</w:t>
            </w:r>
          </w:p>
        </w:tc>
        <w:tc>
          <w:tcPr>
            <w:tcW w:w="1248" w:type="dxa"/>
          </w:tcPr>
          <w:p w14:paraId="36D518A1" w14:textId="77777777" w:rsidR="009B65D8" w:rsidRPr="003B4A82" w:rsidRDefault="009B65D8" w:rsidP="00271CE8">
            <w:pPr>
              <w:jc w:val="center"/>
            </w:pPr>
            <w:r w:rsidRPr="003B4A82">
              <w:rPr>
                <w:rFonts w:hint="eastAsia"/>
              </w:rPr>
              <w:t>参数</w:t>
            </w:r>
            <w:r w:rsidRPr="003B4A82">
              <w:t>类型</w:t>
            </w:r>
          </w:p>
        </w:tc>
        <w:tc>
          <w:tcPr>
            <w:tcW w:w="7288" w:type="dxa"/>
          </w:tcPr>
          <w:p w14:paraId="281E99AD" w14:textId="77777777" w:rsidR="009B65D8" w:rsidRPr="003B4A82" w:rsidRDefault="009B65D8" w:rsidP="00271CE8">
            <w:pPr>
              <w:jc w:val="center"/>
            </w:pPr>
            <w:r w:rsidRPr="003B4A82">
              <w:rPr>
                <w:rFonts w:hint="eastAsia"/>
              </w:rPr>
              <w:t>传参说明</w:t>
            </w:r>
          </w:p>
        </w:tc>
      </w:tr>
      <w:tr w:rsidR="009B65D8" w:rsidRPr="003B4A82" w14:paraId="0A6BA06D" w14:textId="77777777" w:rsidTr="00271CE8">
        <w:trPr>
          <w:jc w:val="center"/>
        </w:trPr>
        <w:tc>
          <w:tcPr>
            <w:tcW w:w="1920" w:type="dxa"/>
          </w:tcPr>
          <w:p w14:paraId="77C47ECC" w14:textId="77777777" w:rsidR="009B65D8" w:rsidRPr="003B4A82" w:rsidRDefault="009B65D8" w:rsidP="00271CE8">
            <w:pPr>
              <w:jc w:val="center"/>
            </w:pPr>
            <w:r w:rsidRPr="003B4A82">
              <w:t>lpUserID</w:t>
            </w:r>
          </w:p>
        </w:tc>
        <w:tc>
          <w:tcPr>
            <w:tcW w:w="1248" w:type="dxa"/>
          </w:tcPr>
          <w:p w14:paraId="48414488" w14:textId="77777777" w:rsidR="009B65D8" w:rsidRPr="003B4A82" w:rsidRDefault="009B65D8" w:rsidP="00271CE8">
            <w:pPr>
              <w:jc w:val="center"/>
            </w:pPr>
            <w:r w:rsidRPr="003B4A82">
              <w:rPr>
                <w:rFonts w:hint="eastAsia"/>
              </w:rPr>
              <w:t>IN</w:t>
            </w:r>
          </w:p>
        </w:tc>
        <w:tc>
          <w:tcPr>
            <w:tcW w:w="7288" w:type="dxa"/>
          </w:tcPr>
          <w:p w14:paraId="0AEEE8F4" w14:textId="77777777" w:rsidR="009B65D8" w:rsidRPr="003B4A82" w:rsidRDefault="009B65D8" w:rsidP="00271CE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9B65D8" w:rsidRPr="003B4A82" w14:paraId="4E85C230" w14:textId="77777777" w:rsidTr="00271CE8">
        <w:trPr>
          <w:jc w:val="center"/>
        </w:trPr>
        <w:tc>
          <w:tcPr>
            <w:tcW w:w="1920" w:type="dxa"/>
          </w:tcPr>
          <w:p w14:paraId="5DF62985" w14:textId="343379FA" w:rsidR="009B65D8" w:rsidRPr="003B4A82" w:rsidRDefault="009B65D8" w:rsidP="00271CE8">
            <w:pPr>
              <w:jc w:val="center"/>
              <w:rPr>
                <w:noProof/>
              </w:rPr>
            </w:pPr>
            <w:r>
              <w:t>pstCrowdDensityGroupInfo</w:t>
            </w:r>
          </w:p>
        </w:tc>
        <w:tc>
          <w:tcPr>
            <w:tcW w:w="1248" w:type="dxa"/>
          </w:tcPr>
          <w:p w14:paraId="47A3CECC" w14:textId="4480ECC9" w:rsidR="009B65D8" w:rsidRPr="003B4A82" w:rsidRDefault="009B65D8" w:rsidP="00271CE8">
            <w:pPr>
              <w:jc w:val="center"/>
            </w:pPr>
            <w:r>
              <w:rPr>
                <w:rFonts w:hint="eastAsia"/>
              </w:rPr>
              <w:t>IN</w:t>
            </w:r>
          </w:p>
        </w:tc>
        <w:tc>
          <w:tcPr>
            <w:tcW w:w="7288" w:type="dxa"/>
          </w:tcPr>
          <w:p w14:paraId="72414F22" w14:textId="47A775B9" w:rsidR="009B65D8" w:rsidRPr="003B4A82" w:rsidRDefault="009B65D8" w:rsidP="00271CE8">
            <w:r w:rsidRPr="009B65D8">
              <w:rPr>
                <w:rFonts w:hint="eastAsia"/>
              </w:rPr>
              <w:t>人员密度报警统计组信息</w:t>
            </w:r>
          </w:p>
        </w:tc>
      </w:tr>
      <w:tr w:rsidR="009B65D8" w:rsidRPr="003B4A82" w14:paraId="634AD6A6" w14:textId="77777777" w:rsidTr="00271CE8">
        <w:trPr>
          <w:jc w:val="center"/>
        </w:trPr>
        <w:tc>
          <w:tcPr>
            <w:tcW w:w="1920" w:type="dxa"/>
          </w:tcPr>
          <w:p w14:paraId="7C778892" w14:textId="327819C2" w:rsidR="009B65D8" w:rsidRPr="003B4A82" w:rsidRDefault="009B65D8" w:rsidP="00271CE8">
            <w:pPr>
              <w:jc w:val="center"/>
              <w:rPr>
                <w:noProof/>
              </w:rPr>
            </w:pPr>
            <w:r>
              <w:t>pUdwGroupID</w:t>
            </w:r>
          </w:p>
        </w:tc>
        <w:tc>
          <w:tcPr>
            <w:tcW w:w="1248" w:type="dxa"/>
          </w:tcPr>
          <w:p w14:paraId="10BF40C7" w14:textId="2108B589" w:rsidR="009B65D8" w:rsidRPr="003B4A82" w:rsidRDefault="009B65D8" w:rsidP="00271CE8">
            <w:pPr>
              <w:jc w:val="center"/>
            </w:pPr>
            <w:r>
              <w:rPr>
                <w:rFonts w:hint="eastAsia"/>
              </w:rPr>
              <w:t>OUT</w:t>
            </w:r>
          </w:p>
        </w:tc>
        <w:tc>
          <w:tcPr>
            <w:tcW w:w="7288" w:type="dxa"/>
          </w:tcPr>
          <w:p w14:paraId="1424CFF6" w14:textId="0D06DBA2" w:rsidR="009B65D8" w:rsidRPr="003B4A82" w:rsidRDefault="009B65D8" w:rsidP="00271CE8">
            <w:r w:rsidRPr="009B65D8">
              <w:rPr>
                <w:rFonts w:hint="eastAsia"/>
              </w:rPr>
              <w:t>统计组</w:t>
            </w:r>
            <w:r w:rsidRPr="009B65D8">
              <w:t>ID</w:t>
            </w:r>
          </w:p>
        </w:tc>
      </w:tr>
    </w:tbl>
    <w:p w14:paraId="491986AE" w14:textId="77777777" w:rsidR="009B65D8" w:rsidRPr="003B4A82" w:rsidRDefault="009B65D8" w:rsidP="009B65D8"/>
    <w:p w14:paraId="73509C05" w14:textId="77777777" w:rsidR="009B65D8" w:rsidRPr="003B4A82" w:rsidRDefault="009B65D8" w:rsidP="009B65D8">
      <w:pPr>
        <w:rPr>
          <w:b/>
          <w:bCs/>
        </w:rPr>
      </w:pPr>
      <w:r w:rsidRPr="003B4A82">
        <w:rPr>
          <w:b/>
          <w:bCs/>
        </w:rPr>
        <w:t>Return Values</w:t>
      </w:r>
      <w:r w:rsidRPr="003B4A82">
        <w:rPr>
          <w:rFonts w:hint="eastAsia"/>
          <w:b/>
          <w:bCs/>
        </w:rPr>
        <w:t>：</w:t>
      </w:r>
    </w:p>
    <w:p w14:paraId="6CFD786D" w14:textId="1AFC5C0C" w:rsidR="009B65D8" w:rsidRPr="009B65D8" w:rsidRDefault="009B65D8" w:rsidP="009B65D8">
      <w:r w:rsidRPr="003B4A82">
        <w:rPr>
          <w:rFonts w:ascii="宋体" w:hAnsi="宋体"/>
        </w:rPr>
        <w:lastRenderedPageBreak/>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通过错误码判断出错原因</w:t>
      </w:r>
      <w:r>
        <w:rPr>
          <w:rFonts w:ascii="宋体" w:hAnsi="宋体" w:hint="eastAsia"/>
        </w:rPr>
        <w:t>。</w:t>
      </w:r>
    </w:p>
    <w:p w14:paraId="7AB42568" w14:textId="2E36BA77" w:rsidR="009B65D8" w:rsidRDefault="009B65D8" w:rsidP="009B65D8">
      <w:pPr>
        <w:pStyle w:val="4"/>
      </w:pPr>
      <w:r w:rsidRPr="009B65D8">
        <w:rPr>
          <w:rFonts w:hint="eastAsia"/>
        </w:rPr>
        <w:t>修改人员密度报警统计组信息</w:t>
      </w:r>
    </w:p>
    <w:p w14:paraId="5E63FB92" w14:textId="77777777" w:rsidR="009B65D8" w:rsidRPr="003B4A82" w:rsidRDefault="009B65D8" w:rsidP="009B65D8">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9B65D8" w:rsidRPr="003B4A82" w14:paraId="31C569D0" w14:textId="77777777" w:rsidTr="00271CE8">
        <w:trPr>
          <w:jc w:val="center"/>
        </w:trPr>
        <w:tc>
          <w:tcPr>
            <w:tcW w:w="8296" w:type="dxa"/>
          </w:tcPr>
          <w:p w14:paraId="24A99C13" w14:textId="77777777" w:rsidR="009B65D8" w:rsidRDefault="009B65D8" w:rsidP="009B65D8">
            <w:r>
              <w:t>BOOL STDCALL NETDEV_ModifyCrowdDensityGroupInfo</w:t>
            </w:r>
          </w:p>
          <w:p w14:paraId="466E1900" w14:textId="77777777" w:rsidR="009B65D8" w:rsidRDefault="009B65D8" w:rsidP="009B65D8">
            <w:r>
              <w:t>(</w:t>
            </w:r>
          </w:p>
          <w:p w14:paraId="46B1B068" w14:textId="77777777" w:rsidR="009B65D8" w:rsidRDefault="009B65D8" w:rsidP="009B65D8">
            <w:pPr>
              <w:ind w:leftChars="200" w:left="420"/>
            </w:pPr>
            <w:r>
              <w:t xml:space="preserve">LPVOID lpUserID, </w:t>
            </w:r>
          </w:p>
          <w:p w14:paraId="2B2FE1EA" w14:textId="0ADDC105" w:rsidR="009B65D8" w:rsidRDefault="00E02404" w:rsidP="009B65D8">
            <w:pPr>
              <w:ind w:leftChars="200" w:left="420"/>
            </w:pPr>
            <w:hyperlink w:anchor="_人员密度报警统计组信息" w:history="1">
              <w:r w:rsidR="009B65D8" w:rsidRPr="00357AF8">
                <w:rPr>
                  <w:rStyle w:val="a5"/>
                  <w:u w:val="none"/>
                </w:rPr>
                <w:t>LPNETDEV_CROWD_DENSITY_GROUP_INFO_S</w:t>
              </w:r>
            </w:hyperlink>
            <w:r w:rsidR="009B65D8">
              <w:t xml:space="preserve"> pstCrowdDensityGroupInfo</w:t>
            </w:r>
          </w:p>
          <w:p w14:paraId="18669095" w14:textId="66FA8740" w:rsidR="009B65D8" w:rsidRPr="003B4A82" w:rsidRDefault="009B65D8" w:rsidP="009B65D8">
            <w:r>
              <w:t>);</w:t>
            </w:r>
          </w:p>
        </w:tc>
      </w:tr>
    </w:tbl>
    <w:p w14:paraId="7D79278D" w14:textId="77777777" w:rsidR="009B65D8" w:rsidRPr="003B4A82" w:rsidRDefault="009B65D8" w:rsidP="009B65D8">
      <w:pPr>
        <w:rPr>
          <w:b/>
          <w:bCs/>
        </w:rPr>
      </w:pPr>
    </w:p>
    <w:p w14:paraId="2BEF4801" w14:textId="77777777" w:rsidR="009B65D8" w:rsidRPr="003B4A82" w:rsidRDefault="009B65D8" w:rsidP="009B65D8">
      <w:pPr>
        <w:rPr>
          <w:b/>
          <w:bCs/>
        </w:rPr>
      </w:pPr>
      <w:r w:rsidRPr="003B4A82">
        <w:rPr>
          <w:rFonts w:hint="eastAsia"/>
          <w:b/>
          <w:bCs/>
        </w:rPr>
        <w:t>接口描述：</w:t>
      </w:r>
    </w:p>
    <w:p w14:paraId="15AA2AE7" w14:textId="3177FD14" w:rsidR="009B65D8" w:rsidRPr="003B4A82" w:rsidRDefault="00502E30" w:rsidP="009B65D8">
      <w:r>
        <w:rPr>
          <w:rFonts w:hint="eastAsia"/>
        </w:rPr>
        <w:t>修改</w:t>
      </w:r>
      <w:r w:rsidR="009B65D8" w:rsidRPr="009B65D8">
        <w:rPr>
          <w:rFonts w:hint="eastAsia"/>
        </w:rPr>
        <w:t>人员密度报警统计组信息</w:t>
      </w:r>
      <w:r w:rsidR="009B65D8" w:rsidRPr="003B4A82">
        <w:rPr>
          <w:rFonts w:hint="eastAsia"/>
        </w:rPr>
        <w:t>；</w:t>
      </w:r>
    </w:p>
    <w:p w14:paraId="3C3C9FE8" w14:textId="77777777" w:rsidR="009B65D8" w:rsidRPr="00502E30" w:rsidRDefault="009B65D8" w:rsidP="009B65D8"/>
    <w:p w14:paraId="7CCF65C3" w14:textId="77777777" w:rsidR="009B65D8" w:rsidRPr="003B4A82" w:rsidRDefault="009B65D8" w:rsidP="009B65D8">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738"/>
        <w:gridCol w:w="1164"/>
        <w:gridCol w:w="6554"/>
      </w:tblGrid>
      <w:tr w:rsidR="009B65D8" w:rsidRPr="003B4A82" w14:paraId="2C0A3AE3" w14:textId="77777777" w:rsidTr="009B65D8">
        <w:trPr>
          <w:jc w:val="center"/>
        </w:trPr>
        <w:tc>
          <w:tcPr>
            <w:tcW w:w="2738" w:type="dxa"/>
          </w:tcPr>
          <w:p w14:paraId="3B7FEBEA" w14:textId="77777777" w:rsidR="009B65D8" w:rsidRPr="003B4A82" w:rsidRDefault="009B65D8" w:rsidP="00271CE8">
            <w:pPr>
              <w:jc w:val="center"/>
            </w:pPr>
            <w:r w:rsidRPr="003B4A82">
              <w:rPr>
                <w:rFonts w:hint="eastAsia"/>
              </w:rPr>
              <w:t>参数名称</w:t>
            </w:r>
          </w:p>
        </w:tc>
        <w:tc>
          <w:tcPr>
            <w:tcW w:w="1164" w:type="dxa"/>
          </w:tcPr>
          <w:p w14:paraId="358A5670" w14:textId="77777777" w:rsidR="009B65D8" w:rsidRPr="003B4A82" w:rsidRDefault="009B65D8" w:rsidP="00271CE8">
            <w:pPr>
              <w:jc w:val="center"/>
            </w:pPr>
            <w:r w:rsidRPr="003B4A82">
              <w:rPr>
                <w:rFonts w:hint="eastAsia"/>
              </w:rPr>
              <w:t>参数</w:t>
            </w:r>
            <w:r w:rsidRPr="003B4A82">
              <w:t>类型</w:t>
            </w:r>
          </w:p>
        </w:tc>
        <w:tc>
          <w:tcPr>
            <w:tcW w:w="6554" w:type="dxa"/>
          </w:tcPr>
          <w:p w14:paraId="1722C5C8" w14:textId="77777777" w:rsidR="009B65D8" w:rsidRPr="003B4A82" w:rsidRDefault="009B65D8" w:rsidP="00271CE8">
            <w:pPr>
              <w:jc w:val="center"/>
            </w:pPr>
            <w:r w:rsidRPr="003B4A82">
              <w:rPr>
                <w:rFonts w:hint="eastAsia"/>
              </w:rPr>
              <w:t>传参说明</w:t>
            </w:r>
          </w:p>
        </w:tc>
      </w:tr>
      <w:tr w:rsidR="009B65D8" w:rsidRPr="003B4A82" w14:paraId="51AFA863" w14:textId="77777777" w:rsidTr="009B65D8">
        <w:trPr>
          <w:jc w:val="center"/>
        </w:trPr>
        <w:tc>
          <w:tcPr>
            <w:tcW w:w="2738" w:type="dxa"/>
          </w:tcPr>
          <w:p w14:paraId="1F81D6E8" w14:textId="77777777" w:rsidR="009B65D8" w:rsidRPr="003B4A82" w:rsidRDefault="009B65D8" w:rsidP="00271CE8">
            <w:pPr>
              <w:jc w:val="center"/>
            </w:pPr>
            <w:r w:rsidRPr="003B4A82">
              <w:t>lpUserID</w:t>
            </w:r>
          </w:p>
        </w:tc>
        <w:tc>
          <w:tcPr>
            <w:tcW w:w="1164" w:type="dxa"/>
          </w:tcPr>
          <w:p w14:paraId="531E3DD9" w14:textId="77777777" w:rsidR="009B65D8" w:rsidRPr="003B4A82" w:rsidRDefault="009B65D8" w:rsidP="00271CE8">
            <w:pPr>
              <w:jc w:val="center"/>
            </w:pPr>
            <w:r w:rsidRPr="003B4A82">
              <w:rPr>
                <w:rFonts w:hint="eastAsia"/>
              </w:rPr>
              <w:t>IN</w:t>
            </w:r>
          </w:p>
        </w:tc>
        <w:tc>
          <w:tcPr>
            <w:tcW w:w="6554" w:type="dxa"/>
          </w:tcPr>
          <w:p w14:paraId="4A37972E" w14:textId="77777777" w:rsidR="009B65D8" w:rsidRPr="003B4A82" w:rsidRDefault="009B65D8" w:rsidP="00271CE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9B65D8" w:rsidRPr="003B4A82" w14:paraId="47FEF8DF" w14:textId="77777777" w:rsidTr="009B65D8">
        <w:trPr>
          <w:jc w:val="center"/>
        </w:trPr>
        <w:tc>
          <w:tcPr>
            <w:tcW w:w="2738" w:type="dxa"/>
          </w:tcPr>
          <w:p w14:paraId="5ADBAE49" w14:textId="08D1B059" w:rsidR="009B65D8" w:rsidRPr="003B4A82" w:rsidRDefault="009B65D8" w:rsidP="00271CE8">
            <w:pPr>
              <w:jc w:val="center"/>
              <w:rPr>
                <w:noProof/>
              </w:rPr>
            </w:pPr>
            <w:r w:rsidRPr="009B65D8">
              <w:t>pstCrowdDensityGroupInfo</w:t>
            </w:r>
          </w:p>
        </w:tc>
        <w:tc>
          <w:tcPr>
            <w:tcW w:w="1164" w:type="dxa"/>
          </w:tcPr>
          <w:p w14:paraId="38BA1BEF" w14:textId="77777777" w:rsidR="009B65D8" w:rsidRPr="003B4A82" w:rsidRDefault="009B65D8" w:rsidP="00271CE8">
            <w:pPr>
              <w:jc w:val="center"/>
            </w:pPr>
            <w:r>
              <w:rPr>
                <w:rFonts w:hint="eastAsia"/>
              </w:rPr>
              <w:t>IN</w:t>
            </w:r>
          </w:p>
        </w:tc>
        <w:tc>
          <w:tcPr>
            <w:tcW w:w="6554" w:type="dxa"/>
          </w:tcPr>
          <w:p w14:paraId="56CE6B80" w14:textId="6AE9B195" w:rsidR="009B65D8" w:rsidRPr="003B4A82" w:rsidRDefault="009B65D8" w:rsidP="00271CE8">
            <w:r w:rsidRPr="009B65D8">
              <w:rPr>
                <w:rFonts w:hint="eastAsia"/>
              </w:rPr>
              <w:t>人员密度报警统计组信息</w:t>
            </w:r>
          </w:p>
        </w:tc>
      </w:tr>
    </w:tbl>
    <w:p w14:paraId="37D72CA8" w14:textId="77777777" w:rsidR="009B65D8" w:rsidRPr="003B4A82" w:rsidRDefault="009B65D8" w:rsidP="009B65D8"/>
    <w:p w14:paraId="54D8F3E2" w14:textId="77777777" w:rsidR="009B65D8" w:rsidRPr="003B4A82" w:rsidRDefault="009B65D8" w:rsidP="009B65D8">
      <w:pPr>
        <w:rPr>
          <w:b/>
          <w:bCs/>
        </w:rPr>
      </w:pPr>
      <w:r w:rsidRPr="003B4A82">
        <w:rPr>
          <w:b/>
          <w:bCs/>
        </w:rPr>
        <w:t>Return Values</w:t>
      </w:r>
      <w:r w:rsidRPr="003B4A82">
        <w:rPr>
          <w:rFonts w:hint="eastAsia"/>
          <w:b/>
          <w:bCs/>
        </w:rPr>
        <w:t>：</w:t>
      </w:r>
    </w:p>
    <w:p w14:paraId="021061F4" w14:textId="46D6D967" w:rsidR="009B65D8" w:rsidRPr="009B65D8" w:rsidRDefault="009B65D8" w:rsidP="009B65D8">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w:t>
      </w:r>
      <w:r>
        <w:rPr>
          <w:rFonts w:ascii="宋体" w:hAnsi="宋体" w:hint="eastAsia"/>
        </w:rPr>
        <w:t>因</w:t>
      </w:r>
      <w:r>
        <w:rPr>
          <w:rFonts w:ascii="宋体" w:hAnsi="宋体"/>
        </w:rPr>
        <w:t>。</w:t>
      </w:r>
    </w:p>
    <w:p w14:paraId="049C42A6" w14:textId="3F29255C" w:rsidR="009B65D8" w:rsidRDefault="009B65D8" w:rsidP="009B65D8">
      <w:pPr>
        <w:pStyle w:val="4"/>
      </w:pPr>
      <w:r w:rsidRPr="009B65D8">
        <w:rPr>
          <w:rFonts w:hint="eastAsia"/>
        </w:rPr>
        <w:t>删除人员密度报警统计组信息</w:t>
      </w:r>
    </w:p>
    <w:p w14:paraId="11812667" w14:textId="77777777" w:rsidR="00502E30" w:rsidRPr="003B4A82" w:rsidRDefault="00502E30" w:rsidP="00502E3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02E30" w:rsidRPr="003B4A82" w14:paraId="41964231" w14:textId="77777777" w:rsidTr="00271CE8">
        <w:trPr>
          <w:jc w:val="center"/>
        </w:trPr>
        <w:tc>
          <w:tcPr>
            <w:tcW w:w="8296" w:type="dxa"/>
          </w:tcPr>
          <w:p w14:paraId="1431858E" w14:textId="77777777" w:rsidR="00502E30" w:rsidRDefault="00502E30" w:rsidP="00502E30">
            <w:r>
              <w:t>BOOL STDCALL NETDEV_DeleteCrowdDensityGroupInfo</w:t>
            </w:r>
          </w:p>
          <w:p w14:paraId="1442A486" w14:textId="77777777" w:rsidR="00502E30" w:rsidRDefault="00502E30" w:rsidP="00502E30">
            <w:r>
              <w:t>(</w:t>
            </w:r>
          </w:p>
          <w:p w14:paraId="601256A1" w14:textId="77777777" w:rsidR="00502E30" w:rsidRDefault="00502E30" w:rsidP="00502E30">
            <w:pPr>
              <w:ind w:leftChars="200" w:left="420"/>
            </w:pPr>
            <w:r>
              <w:t xml:space="preserve">LPVOID lpUserID, </w:t>
            </w:r>
          </w:p>
          <w:p w14:paraId="1A28366B" w14:textId="77777777" w:rsidR="00502E30" w:rsidRDefault="00502E30" w:rsidP="00502E30">
            <w:pPr>
              <w:ind w:leftChars="200" w:left="420"/>
            </w:pPr>
            <w:r>
              <w:t>UINT32 udwCrowdDensityGroupID</w:t>
            </w:r>
          </w:p>
          <w:p w14:paraId="5A92821C" w14:textId="13BC6584" w:rsidR="00502E30" w:rsidRPr="003B4A82" w:rsidRDefault="00502E30" w:rsidP="00502E30">
            <w:r>
              <w:t>);</w:t>
            </w:r>
          </w:p>
        </w:tc>
      </w:tr>
    </w:tbl>
    <w:p w14:paraId="3C76195C" w14:textId="77777777" w:rsidR="00502E30" w:rsidRPr="003B4A82" w:rsidRDefault="00502E30" w:rsidP="00502E30">
      <w:pPr>
        <w:rPr>
          <w:b/>
          <w:bCs/>
        </w:rPr>
      </w:pPr>
    </w:p>
    <w:p w14:paraId="19B7A3CF" w14:textId="77777777" w:rsidR="00502E30" w:rsidRPr="003B4A82" w:rsidRDefault="00502E30" w:rsidP="00502E30">
      <w:pPr>
        <w:rPr>
          <w:b/>
          <w:bCs/>
        </w:rPr>
      </w:pPr>
      <w:r w:rsidRPr="003B4A82">
        <w:rPr>
          <w:rFonts w:hint="eastAsia"/>
          <w:b/>
          <w:bCs/>
        </w:rPr>
        <w:t>接口描述：</w:t>
      </w:r>
    </w:p>
    <w:p w14:paraId="3513F752" w14:textId="6096A449" w:rsidR="00502E30" w:rsidRPr="003B4A82" w:rsidRDefault="00502E30" w:rsidP="00502E30">
      <w:r>
        <w:rPr>
          <w:rFonts w:hint="eastAsia"/>
        </w:rPr>
        <w:t>删除</w:t>
      </w:r>
      <w:r w:rsidRPr="009B65D8">
        <w:rPr>
          <w:rFonts w:hint="eastAsia"/>
        </w:rPr>
        <w:t>人员密度报警统计组信息</w:t>
      </w:r>
      <w:r w:rsidRPr="003B4A82">
        <w:rPr>
          <w:rFonts w:hint="eastAsia"/>
        </w:rPr>
        <w:t>；</w:t>
      </w:r>
    </w:p>
    <w:p w14:paraId="5A03C454" w14:textId="77777777" w:rsidR="00502E30" w:rsidRPr="00502E30" w:rsidRDefault="00502E30" w:rsidP="00502E30"/>
    <w:p w14:paraId="5D8FA58D" w14:textId="77777777" w:rsidR="00502E30" w:rsidRPr="003B4A82" w:rsidRDefault="00502E30" w:rsidP="00502E3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738"/>
        <w:gridCol w:w="1164"/>
        <w:gridCol w:w="6554"/>
      </w:tblGrid>
      <w:tr w:rsidR="00502E30" w:rsidRPr="003B4A82" w14:paraId="78AA6FC3" w14:textId="77777777" w:rsidTr="00271CE8">
        <w:trPr>
          <w:jc w:val="center"/>
        </w:trPr>
        <w:tc>
          <w:tcPr>
            <w:tcW w:w="2738" w:type="dxa"/>
          </w:tcPr>
          <w:p w14:paraId="6ACF06A9" w14:textId="77777777" w:rsidR="00502E30" w:rsidRPr="003B4A82" w:rsidRDefault="00502E30" w:rsidP="00271CE8">
            <w:pPr>
              <w:jc w:val="center"/>
            </w:pPr>
            <w:r w:rsidRPr="003B4A82">
              <w:rPr>
                <w:rFonts w:hint="eastAsia"/>
              </w:rPr>
              <w:t>参数名称</w:t>
            </w:r>
          </w:p>
        </w:tc>
        <w:tc>
          <w:tcPr>
            <w:tcW w:w="1164" w:type="dxa"/>
          </w:tcPr>
          <w:p w14:paraId="233F6593" w14:textId="77777777" w:rsidR="00502E30" w:rsidRPr="003B4A82" w:rsidRDefault="00502E30" w:rsidP="00271CE8">
            <w:pPr>
              <w:jc w:val="center"/>
            </w:pPr>
            <w:r w:rsidRPr="003B4A82">
              <w:rPr>
                <w:rFonts w:hint="eastAsia"/>
              </w:rPr>
              <w:t>参数</w:t>
            </w:r>
            <w:r w:rsidRPr="003B4A82">
              <w:t>类型</w:t>
            </w:r>
          </w:p>
        </w:tc>
        <w:tc>
          <w:tcPr>
            <w:tcW w:w="6554" w:type="dxa"/>
          </w:tcPr>
          <w:p w14:paraId="52288CB2" w14:textId="77777777" w:rsidR="00502E30" w:rsidRPr="003B4A82" w:rsidRDefault="00502E30" w:rsidP="00271CE8">
            <w:pPr>
              <w:jc w:val="center"/>
            </w:pPr>
            <w:r w:rsidRPr="003B4A82">
              <w:rPr>
                <w:rFonts w:hint="eastAsia"/>
              </w:rPr>
              <w:t>传参说明</w:t>
            </w:r>
          </w:p>
        </w:tc>
      </w:tr>
      <w:tr w:rsidR="00502E30" w:rsidRPr="003B4A82" w14:paraId="5D2BF337" w14:textId="77777777" w:rsidTr="00271CE8">
        <w:trPr>
          <w:jc w:val="center"/>
        </w:trPr>
        <w:tc>
          <w:tcPr>
            <w:tcW w:w="2738" w:type="dxa"/>
          </w:tcPr>
          <w:p w14:paraId="3D8E89A5" w14:textId="77777777" w:rsidR="00502E30" w:rsidRPr="003B4A82" w:rsidRDefault="00502E30" w:rsidP="00271CE8">
            <w:pPr>
              <w:jc w:val="center"/>
            </w:pPr>
            <w:r w:rsidRPr="003B4A82">
              <w:t>lpUserID</w:t>
            </w:r>
          </w:p>
        </w:tc>
        <w:tc>
          <w:tcPr>
            <w:tcW w:w="1164" w:type="dxa"/>
          </w:tcPr>
          <w:p w14:paraId="204357E2" w14:textId="77777777" w:rsidR="00502E30" w:rsidRPr="003B4A82" w:rsidRDefault="00502E30" w:rsidP="00271CE8">
            <w:pPr>
              <w:jc w:val="center"/>
            </w:pPr>
            <w:r w:rsidRPr="003B4A82">
              <w:rPr>
                <w:rFonts w:hint="eastAsia"/>
              </w:rPr>
              <w:t>IN</w:t>
            </w:r>
          </w:p>
        </w:tc>
        <w:tc>
          <w:tcPr>
            <w:tcW w:w="6554" w:type="dxa"/>
          </w:tcPr>
          <w:p w14:paraId="528F43E1" w14:textId="77777777" w:rsidR="00502E30" w:rsidRPr="003B4A82" w:rsidRDefault="00502E30" w:rsidP="00271CE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502E30" w:rsidRPr="003B4A82" w14:paraId="457B11DE" w14:textId="77777777" w:rsidTr="00271CE8">
        <w:trPr>
          <w:jc w:val="center"/>
        </w:trPr>
        <w:tc>
          <w:tcPr>
            <w:tcW w:w="2738" w:type="dxa"/>
          </w:tcPr>
          <w:p w14:paraId="7A1E7512" w14:textId="30B13A57" w:rsidR="00502E30" w:rsidRPr="003B4A82" w:rsidRDefault="00502E30" w:rsidP="00271CE8">
            <w:pPr>
              <w:jc w:val="center"/>
              <w:rPr>
                <w:noProof/>
              </w:rPr>
            </w:pPr>
            <w:r>
              <w:t>udwCrowdDensityGroupID</w:t>
            </w:r>
          </w:p>
        </w:tc>
        <w:tc>
          <w:tcPr>
            <w:tcW w:w="1164" w:type="dxa"/>
          </w:tcPr>
          <w:p w14:paraId="7D7E298C" w14:textId="77777777" w:rsidR="00502E30" w:rsidRPr="003B4A82" w:rsidRDefault="00502E30" w:rsidP="00271CE8">
            <w:pPr>
              <w:jc w:val="center"/>
            </w:pPr>
            <w:r>
              <w:rPr>
                <w:rFonts w:hint="eastAsia"/>
              </w:rPr>
              <w:t>IN</w:t>
            </w:r>
          </w:p>
        </w:tc>
        <w:tc>
          <w:tcPr>
            <w:tcW w:w="6554" w:type="dxa"/>
          </w:tcPr>
          <w:p w14:paraId="6C0CE35B" w14:textId="7B3C4CF7" w:rsidR="00502E30" w:rsidRPr="003B4A82" w:rsidRDefault="00502E30" w:rsidP="00271CE8">
            <w:r w:rsidRPr="00502E30">
              <w:rPr>
                <w:rFonts w:hint="eastAsia"/>
              </w:rPr>
              <w:t>人员密度报警统计组</w:t>
            </w:r>
            <w:r w:rsidRPr="00502E30">
              <w:t>id</w:t>
            </w:r>
          </w:p>
        </w:tc>
      </w:tr>
    </w:tbl>
    <w:p w14:paraId="1D695C93" w14:textId="77777777" w:rsidR="00502E30" w:rsidRPr="003B4A82" w:rsidRDefault="00502E30" w:rsidP="00502E30"/>
    <w:p w14:paraId="6E112E98" w14:textId="77777777" w:rsidR="00502E30" w:rsidRPr="003B4A82" w:rsidRDefault="00502E30" w:rsidP="00502E30">
      <w:pPr>
        <w:rPr>
          <w:b/>
          <w:bCs/>
        </w:rPr>
      </w:pPr>
      <w:r w:rsidRPr="003B4A82">
        <w:rPr>
          <w:b/>
          <w:bCs/>
        </w:rPr>
        <w:t>Return Values</w:t>
      </w:r>
      <w:r w:rsidRPr="003B4A82">
        <w:rPr>
          <w:rFonts w:hint="eastAsia"/>
          <w:b/>
          <w:bCs/>
        </w:rPr>
        <w:t>：</w:t>
      </w:r>
    </w:p>
    <w:p w14:paraId="375D4DDF" w14:textId="3033CB59" w:rsidR="00502E30" w:rsidRPr="00502E30" w:rsidRDefault="00502E30" w:rsidP="00502E3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w:t>
      </w:r>
      <w:r>
        <w:rPr>
          <w:rFonts w:ascii="宋体" w:hAnsi="宋体" w:hint="eastAsia"/>
        </w:rPr>
        <w:t>因</w:t>
      </w:r>
      <w:r>
        <w:rPr>
          <w:rFonts w:ascii="宋体" w:hAnsi="宋体"/>
        </w:rPr>
        <w:t>。</w:t>
      </w:r>
    </w:p>
    <w:p w14:paraId="288B16E3" w14:textId="1360F002" w:rsidR="009B65D8" w:rsidRDefault="009B65D8" w:rsidP="009B65D8">
      <w:pPr>
        <w:pStyle w:val="4"/>
      </w:pPr>
      <w:r w:rsidRPr="009B65D8">
        <w:rPr>
          <w:rFonts w:hint="eastAsia"/>
        </w:rPr>
        <w:lastRenderedPageBreak/>
        <w:t>获取人员密度报警统计组信息</w:t>
      </w:r>
    </w:p>
    <w:p w14:paraId="1FA19021" w14:textId="77777777" w:rsidR="00502E30" w:rsidRPr="003B4A82" w:rsidRDefault="00502E30" w:rsidP="00502E3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02E30" w:rsidRPr="003B4A82" w14:paraId="7D402E5F" w14:textId="77777777" w:rsidTr="00271CE8">
        <w:trPr>
          <w:jc w:val="center"/>
        </w:trPr>
        <w:tc>
          <w:tcPr>
            <w:tcW w:w="8296" w:type="dxa"/>
          </w:tcPr>
          <w:p w14:paraId="34C21D47" w14:textId="77777777" w:rsidR="00502E30" w:rsidRDefault="00502E30" w:rsidP="00502E30">
            <w:r>
              <w:t>BOOL STDCALL NETDEV_GetCrowdDensityGroupInfo</w:t>
            </w:r>
          </w:p>
          <w:p w14:paraId="7C816443" w14:textId="77777777" w:rsidR="00502E30" w:rsidRDefault="00502E30" w:rsidP="00502E30">
            <w:r>
              <w:t>(</w:t>
            </w:r>
          </w:p>
          <w:p w14:paraId="3EEAE2D8" w14:textId="77777777" w:rsidR="00502E30" w:rsidRDefault="00502E30" w:rsidP="00502E30">
            <w:pPr>
              <w:ind w:leftChars="200" w:left="420"/>
            </w:pPr>
            <w:r>
              <w:t>LPVOID lpUserID,</w:t>
            </w:r>
          </w:p>
          <w:p w14:paraId="4D1A3EB7" w14:textId="77777777" w:rsidR="00502E30" w:rsidRDefault="00502E30" w:rsidP="00502E30">
            <w:pPr>
              <w:ind w:leftChars="200" w:left="420"/>
            </w:pPr>
            <w:r>
              <w:t>UINT32 udwCrowdDensityGroupID,</w:t>
            </w:r>
          </w:p>
          <w:p w14:paraId="2178F531" w14:textId="2F683D13" w:rsidR="00502E30" w:rsidRDefault="00E02404" w:rsidP="00502E30">
            <w:pPr>
              <w:ind w:leftChars="200" w:left="420"/>
            </w:pPr>
            <w:hyperlink w:anchor="_人员密度报警统计组信息" w:history="1">
              <w:r w:rsidR="00502E30" w:rsidRPr="00357AF8">
                <w:rPr>
                  <w:rStyle w:val="a5"/>
                  <w:u w:val="none"/>
                </w:rPr>
                <w:t>LPNETDEV_CROWD_DENSITY_GROUP_INFO_S</w:t>
              </w:r>
            </w:hyperlink>
            <w:r w:rsidR="00502E30">
              <w:t xml:space="preserve"> pstCrowdDensityGroupInfo</w:t>
            </w:r>
          </w:p>
          <w:p w14:paraId="29D576ED" w14:textId="38632049" w:rsidR="00502E30" w:rsidRPr="003B4A82" w:rsidRDefault="00502E30" w:rsidP="00502E30">
            <w:r>
              <w:t>);</w:t>
            </w:r>
          </w:p>
        </w:tc>
      </w:tr>
    </w:tbl>
    <w:p w14:paraId="223FEF45" w14:textId="77777777" w:rsidR="00502E30" w:rsidRPr="003B4A82" w:rsidRDefault="00502E30" w:rsidP="00502E30">
      <w:pPr>
        <w:rPr>
          <w:b/>
          <w:bCs/>
        </w:rPr>
      </w:pPr>
    </w:p>
    <w:p w14:paraId="09CAEE2E" w14:textId="77777777" w:rsidR="00502E30" w:rsidRPr="003B4A82" w:rsidRDefault="00502E30" w:rsidP="00502E30">
      <w:pPr>
        <w:rPr>
          <w:b/>
          <w:bCs/>
        </w:rPr>
      </w:pPr>
      <w:r w:rsidRPr="003B4A82">
        <w:rPr>
          <w:rFonts w:hint="eastAsia"/>
          <w:b/>
          <w:bCs/>
        </w:rPr>
        <w:t>接口描述：</w:t>
      </w:r>
    </w:p>
    <w:p w14:paraId="49201275" w14:textId="520046D0" w:rsidR="00502E30" w:rsidRPr="003B4A82" w:rsidRDefault="00502E30" w:rsidP="00502E30">
      <w:r w:rsidRPr="00502E30">
        <w:rPr>
          <w:rFonts w:hint="eastAsia"/>
        </w:rPr>
        <w:t>获取人员密度报警统计组信息</w:t>
      </w:r>
      <w:r w:rsidRPr="003B4A82">
        <w:rPr>
          <w:rFonts w:hint="eastAsia"/>
        </w:rPr>
        <w:t>；</w:t>
      </w:r>
    </w:p>
    <w:p w14:paraId="6E70F1BC" w14:textId="77777777" w:rsidR="00502E30" w:rsidRPr="00502E30" w:rsidRDefault="00502E30" w:rsidP="00502E30"/>
    <w:p w14:paraId="7DF6B453" w14:textId="77777777" w:rsidR="00502E30" w:rsidRPr="003B4A82" w:rsidRDefault="00502E30" w:rsidP="00502E3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738"/>
        <w:gridCol w:w="1164"/>
        <w:gridCol w:w="6554"/>
      </w:tblGrid>
      <w:tr w:rsidR="00502E30" w:rsidRPr="003B4A82" w14:paraId="56EC1DE7" w14:textId="77777777" w:rsidTr="00271CE8">
        <w:trPr>
          <w:jc w:val="center"/>
        </w:trPr>
        <w:tc>
          <w:tcPr>
            <w:tcW w:w="2738" w:type="dxa"/>
          </w:tcPr>
          <w:p w14:paraId="7C70DE3E" w14:textId="77777777" w:rsidR="00502E30" w:rsidRPr="003B4A82" w:rsidRDefault="00502E30" w:rsidP="00271CE8">
            <w:pPr>
              <w:jc w:val="center"/>
            </w:pPr>
            <w:r w:rsidRPr="003B4A82">
              <w:rPr>
                <w:rFonts w:hint="eastAsia"/>
              </w:rPr>
              <w:t>参数名称</w:t>
            </w:r>
          </w:p>
        </w:tc>
        <w:tc>
          <w:tcPr>
            <w:tcW w:w="1164" w:type="dxa"/>
          </w:tcPr>
          <w:p w14:paraId="110AE7BD" w14:textId="77777777" w:rsidR="00502E30" w:rsidRPr="003B4A82" w:rsidRDefault="00502E30" w:rsidP="00271CE8">
            <w:pPr>
              <w:jc w:val="center"/>
            </w:pPr>
            <w:r w:rsidRPr="003B4A82">
              <w:rPr>
                <w:rFonts w:hint="eastAsia"/>
              </w:rPr>
              <w:t>参数</w:t>
            </w:r>
            <w:r w:rsidRPr="003B4A82">
              <w:t>类型</w:t>
            </w:r>
          </w:p>
        </w:tc>
        <w:tc>
          <w:tcPr>
            <w:tcW w:w="6554" w:type="dxa"/>
          </w:tcPr>
          <w:p w14:paraId="6A68F0D5" w14:textId="77777777" w:rsidR="00502E30" w:rsidRPr="003B4A82" w:rsidRDefault="00502E30" w:rsidP="00271CE8">
            <w:pPr>
              <w:jc w:val="center"/>
            </w:pPr>
            <w:r w:rsidRPr="003B4A82">
              <w:rPr>
                <w:rFonts w:hint="eastAsia"/>
              </w:rPr>
              <w:t>传参说明</w:t>
            </w:r>
          </w:p>
        </w:tc>
      </w:tr>
      <w:tr w:rsidR="00502E30" w:rsidRPr="003B4A82" w14:paraId="18C9DAC9" w14:textId="77777777" w:rsidTr="00271CE8">
        <w:trPr>
          <w:jc w:val="center"/>
        </w:trPr>
        <w:tc>
          <w:tcPr>
            <w:tcW w:w="2738" w:type="dxa"/>
          </w:tcPr>
          <w:p w14:paraId="3B4410CB" w14:textId="77777777" w:rsidR="00502E30" w:rsidRPr="003B4A82" w:rsidRDefault="00502E30" w:rsidP="00271CE8">
            <w:pPr>
              <w:jc w:val="center"/>
            </w:pPr>
            <w:r w:rsidRPr="003B4A82">
              <w:t>lpUserID</w:t>
            </w:r>
          </w:p>
        </w:tc>
        <w:tc>
          <w:tcPr>
            <w:tcW w:w="1164" w:type="dxa"/>
          </w:tcPr>
          <w:p w14:paraId="3D450879" w14:textId="77777777" w:rsidR="00502E30" w:rsidRPr="003B4A82" w:rsidRDefault="00502E30" w:rsidP="00271CE8">
            <w:pPr>
              <w:jc w:val="center"/>
            </w:pPr>
            <w:r w:rsidRPr="003B4A82">
              <w:rPr>
                <w:rFonts w:hint="eastAsia"/>
              </w:rPr>
              <w:t>IN</w:t>
            </w:r>
          </w:p>
        </w:tc>
        <w:tc>
          <w:tcPr>
            <w:tcW w:w="6554" w:type="dxa"/>
          </w:tcPr>
          <w:p w14:paraId="1C62E3CC" w14:textId="77777777" w:rsidR="00502E30" w:rsidRPr="003B4A82" w:rsidRDefault="00502E30" w:rsidP="00271CE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502E30" w:rsidRPr="003B4A82" w14:paraId="64DAA8F0" w14:textId="77777777" w:rsidTr="00271CE8">
        <w:trPr>
          <w:jc w:val="center"/>
        </w:trPr>
        <w:tc>
          <w:tcPr>
            <w:tcW w:w="2738" w:type="dxa"/>
          </w:tcPr>
          <w:p w14:paraId="12DB040C" w14:textId="7B0D7B5C" w:rsidR="00502E30" w:rsidRPr="003B4A82" w:rsidRDefault="00502E30" w:rsidP="00271CE8">
            <w:pPr>
              <w:jc w:val="center"/>
              <w:rPr>
                <w:noProof/>
              </w:rPr>
            </w:pPr>
            <w:r>
              <w:t>udwCrowdDensityGroupID</w:t>
            </w:r>
          </w:p>
        </w:tc>
        <w:tc>
          <w:tcPr>
            <w:tcW w:w="1164" w:type="dxa"/>
          </w:tcPr>
          <w:p w14:paraId="77370E95" w14:textId="77777777" w:rsidR="00502E30" w:rsidRPr="003B4A82" w:rsidRDefault="00502E30" w:rsidP="00271CE8">
            <w:pPr>
              <w:jc w:val="center"/>
            </w:pPr>
            <w:r>
              <w:rPr>
                <w:rFonts w:hint="eastAsia"/>
              </w:rPr>
              <w:t>IN</w:t>
            </w:r>
          </w:p>
        </w:tc>
        <w:tc>
          <w:tcPr>
            <w:tcW w:w="6554" w:type="dxa"/>
          </w:tcPr>
          <w:p w14:paraId="16375C3F" w14:textId="77777777" w:rsidR="00502E30" w:rsidRPr="003B4A82" w:rsidRDefault="00502E30" w:rsidP="00271CE8">
            <w:r w:rsidRPr="00502E30">
              <w:rPr>
                <w:rFonts w:hint="eastAsia"/>
              </w:rPr>
              <w:t>人员密度报警统计组</w:t>
            </w:r>
            <w:r w:rsidRPr="00502E30">
              <w:t>id</w:t>
            </w:r>
          </w:p>
        </w:tc>
      </w:tr>
      <w:tr w:rsidR="00502E30" w:rsidRPr="003B4A82" w14:paraId="5EDC4C02" w14:textId="77777777" w:rsidTr="00271CE8">
        <w:trPr>
          <w:jc w:val="center"/>
        </w:trPr>
        <w:tc>
          <w:tcPr>
            <w:tcW w:w="2738" w:type="dxa"/>
          </w:tcPr>
          <w:p w14:paraId="35C6B36F" w14:textId="534BD449" w:rsidR="00502E30" w:rsidRDefault="00502E30" w:rsidP="00271CE8">
            <w:pPr>
              <w:jc w:val="center"/>
            </w:pPr>
            <w:r>
              <w:t>pstCrowdDensityGroupInfo</w:t>
            </w:r>
          </w:p>
        </w:tc>
        <w:tc>
          <w:tcPr>
            <w:tcW w:w="1164" w:type="dxa"/>
          </w:tcPr>
          <w:p w14:paraId="22DE851D" w14:textId="1F1BD302" w:rsidR="00502E30" w:rsidRDefault="00502E30" w:rsidP="00271CE8">
            <w:pPr>
              <w:jc w:val="center"/>
            </w:pPr>
            <w:r>
              <w:rPr>
                <w:rFonts w:hint="eastAsia"/>
              </w:rPr>
              <w:t>OUT</w:t>
            </w:r>
          </w:p>
        </w:tc>
        <w:tc>
          <w:tcPr>
            <w:tcW w:w="6554" w:type="dxa"/>
          </w:tcPr>
          <w:p w14:paraId="4DA57091" w14:textId="5D3F8FF8" w:rsidR="00502E30" w:rsidRPr="00502E30" w:rsidRDefault="00502E30" w:rsidP="00271CE8">
            <w:r w:rsidRPr="00502E30">
              <w:rPr>
                <w:rFonts w:hint="eastAsia"/>
              </w:rPr>
              <w:t>人员密度报警统计组信息</w:t>
            </w:r>
          </w:p>
        </w:tc>
      </w:tr>
    </w:tbl>
    <w:p w14:paraId="338FE70A" w14:textId="77777777" w:rsidR="00502E30" w:rsidRPr="003B4A82" w:rsidRDefault="00502E30" w:rsidP="00502E30"/>
    <w:p w14:paraId="329F3B08" w14:textId="77777777" w:rsidR="00502E30" w:rsidRPr="003B4A82" w:rsidRDefault="00502E30" w:rsidP="00502E30">
      <w:pPr>
        <w:rPr>
          <w:b/>
          <w:bCs/>
        </w:rPr>
      </w:pPr>
      <w:r w:rsidRPr="003B4A82">
        <w:rPr>
          <w:b/>
          <w:bCs/>
        </w:rPr>
        <w:t>Return Values</w:t>
      </w:r>
      <w:r w:rsidRPr="003B4A82">
        <w:rPr>
          <w:rFonts w:hint="eastAsia"/>
          <w:b/>
          <w:bCs/>
        </w:rPr>
        <w:t>：</w:t>
      </w:r>
    </w:p>
    <w:p w14:paraId="78BA56D1" w14:textId="570D86A7" w:rsidR="00502E30" w:rsidRPr="00502E30" w:rsidRDefault="00502E30" w:rsidP="00502E3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w:t>
      </w:r>
      <w:r>
        <w:rPr>
          <w:rFonts w:ascii="宋体" w:hAnsi="宋体" w:hint="eastAsia"/>
        </w:rPr>
        <w:t>因</w:t>
      </w:r>
      <w:r>
        <w:rPr>
          <w:rFonts w:ascii="宋体" w:hAnsi="宋体"/>
        </w:rPr>
        <w:t>。</w:t>
      </w:r>
    </w:p>
    <w:p w14:paraId="08E44051" w14:textId="383E2836" w:rsidR="009B65D8" w:rsidRDefault="009B65D8" w:rsidP="009B65D8">
      <w:pPr>
        <w:pStyle w:val="4"/>
      </w:pPr>
      <w:r w:rsidRPr="009B65D8">
        <w:rPr>
          <w:rFonts w:hint="eastAsia"/>
        </w:rPr>
        <w:t>执行绊线人数统计人数立即清零操作</w:t>
      </w:r>
    </w:p>
    <w:p w14:paraId="4B8FF120" w14:textId="77777777" w:rsidR="00502E30" w:rsidRPr="003B4A82" w:rsidRDefault="00502E30" w:rsidP="00502E30">
      <w:pPr>
        <w:rPr>
          <w:b/>
          <w:bCs/>
        </w:rPr>
      </w:pPr>
      <w:r w:rsidRPr="003B4A82">
        <w:rPr>
          <w:rFonts w:hint="eastAsia"/>
          <w:b/>
          <w:bCs/>
        </w:rPr>
        <w:t>接口名称：</w:t>
      </w:r>
    </w:p>
    <w:tbl>
      <w:tblPr>
        <w:tblStyle w:val="a7"/>
        <w:tblW w:w="5000" w:type="pct"/>
        <w:jc w:val="center"/>
        <w:tblLook w:val="04A0" w:firstRow="1" w:lastRow="0" w:firstColumn="1" w:lastColumn="0" w:noHBand="0" w:noVBand="1"/>
      </w:tblPr>
      <w:tblGrid>
        <w:gridCol w:w="10456"/>
      </w:tblGrid>
      <w:tr w:rsidR="00502E30" w:rsidRPr="003B4A82" w14:paraId="6A63DFE7" w14:textId="77777777" w:rsidTr="00271CE8">
        <w:trPr>
          <w:jc w:val="center"/>
        </w:trPr>
        <w:tc>
          <w:tcPr>
            <w:tcW w:w="8296" w:type="dxa"/>
          </w:tcPr>
          <w:p w14:paraId="136AA4EC" w14:textId="77777777" w:rsidR="00502E30" w:rsidRDefault="00502E30" w:rsidP="00271CE8">
            <w:r w:rsidRPr="00502E30">
              <w:t>BOOL STDCALL NETDEV_ResetLinesPeopleCounting</w:t>
            </w:r>
          </w:p>
          <w:p w14:paraId="6B43ACBF" w14:textId="77777777" w:rsidR="00502E30" w:rsidRDefault="00502E30" w:rsidP="00502E30">
            <w:r w:rsidRPr="00502E30">
              <w:t>(</w:t>
            </w:r>
          </w:p>
          <w:p w14:paraId="6EA80617" w14:textId="77777777" w:rsidR="00502E30" w:rsidRDefault="00502E30" w:rsidP="00502E30">
            <w:pPr>
              <w:ind w:leftChars="200" w:left="420"/>
            </w:pPr>
            <w:r w:rsidRPr="00502E30">
              <w:t xml:space="preserve">LPVOID lpUserID, </w:t>
            </w:r>
          </w:p>
          <w:p w14:paraId="27455543" w14:textId="3EFE8163" w:rsidR="00502E30" w:rsidRDefault="00502E30" w:rsidP="00502E30">
            <w:pPr>
              <w:ind w:leftChars="200" w:left="420"/>
            </w:pPr>
            <w:r w:rsidRPr="00502E30">
              <w:t>UINT32 udwChannelID</w:t>
            </w:r>
          </w:p>
          <w:p w14:paraId="2080059B" w14:textId="29E4B1ED" w:rsidR="00502E30" w:rsidRPr="003B4A82" w:rsidRDefault="00502E30" w:rsidP="00502E30">
            <w:r w:rsidRPr="00502E30">
              <w:t>);</w:t>
            </w:r>
          </w:p>
        </w:tc>
      </w:tr>
    </w:tbl>
    <w:p w14:paraId="14919489" w14:textId="77777777" w:rsidR="00502E30" w:rsidRPr="003B4A82" w:rsidRDefault="00502E30" w:rsidP="00502E30">
      <w:pPr>
        <w:rPr>
          <w:b/>
          <w:bCs/>
        </w:rPr>
      </w:pPr>
    </w:p>
    <w:p w14:paraId="2FFC09A9" w14:textId="77777777" w:rsidR="00502E30" w:rsidRPr="003B4A82" w:rsidRDefault="00502E30" w:rsidP="00502E30">
      <w:pPr>
        <w:rPr>
          <w:b/>
          <w:bCs/>
        </w:rPr>
      </w:pPr>
      <w:r w:rsidRPr="003B4A82">
        <w:rPr>
          <w:rFonts w:hint="eastAsia"/>
          <w:b/>
          <w:bCs/>
        </w:rPr>
        <w:t>接口描述：</w:t>
      </w:r>
    </w:p>
    <w:p w14:paraId="730B7394" w14:textId="03D3DCFC" w:rsidR="00502E30" w:rsidRPr="003B4A82" w:rsidRDefault="00502E30" w:rsidP="00502E30">
      <w:r w:rsidRPr="00502E30">
        <w:rPr>
          <w:rFonts w:hint="eastAsia"/>
        </w:rPr>
        <w:t>执行绊线人数统计人数立即清零操作</w:t>
      </w:r>
      <w:r w:rsidRPr="003B4A82">
        <w:rPr>
          <w:rFonts w:hint="eastAsia"/>
        </w:rPr>
        <w:t>；</w:t>
      </w:r>
    </w:p>
    <w:p w14:paraId="195DF725" w14:textId="77777777" w:rsidR="00502E30" w:rsidRPr="00502E30" w:rsidRDefault="00502E30" w:rsidP="00502E30"/>
    <w:p w14:paraId="44DEFC04" w14:textId="77777777" w:rsidR="00502E30" w:rsidRPr="003B4A82" w:rsidRDefault="00502E30" w:rsidP="00502E30">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738"/>
        <w:gridCol w:w="1164"/>
        <w:gridCol w:w="6554"/>
      </w:tblGrid>
      <w:tr w:rsidR="00502E30" w:rsidRPr="003B4A82" w14:paraId="056372E4" w14:textId="77777777" w:rsidTr="00271CE8">
        <w:trPr>
          <w:jc w:val="center"/>
        </w:trPr>
        <w:tc>
          <w:tcPr>
            <w:tcW w:w="2738" w:type="dxa"/>
          </w:tcPr>
          <w:p w14:paraId="3976FA6C" w14:textId="77777777" w:rsidR="00502E30" w:rsidRPr="003B4A82" w:rsidRDefault="00502E30" w:rsidP="00271CE8">
            <w:pPr>
              <w:jc w:val="center"/>
            </w:pPr>
            <w:r w:rsidRPr="003B4A82">
              <w:rPr>
                <w:rFonts w:hint="eastAsia"/>
              </w:rPr>
              <w:t>参数名称</w:t>
            </w:r>
          </w:p>
        </w:tc>
        <w:tc>
          <w:tcPr>
            <w:tcW w:w="1164" w:type="dxa"/>
          </w:tcPr>
          <w:p w14:paraId="2471DA53" w14:textId="77777777" w:rsidR="00502E30" w:rsidRPr="003B4A82" w:rsidRDefault="00502E30" w:rsidP="00271CE8">
            <w:pPr>
              <w:jc w:val="center"/>
            </w:pPr>
            <w:r w:rsidRPr="003B4A82">
              <w:rPr>
                <w:rFonts w:hint="eastAsia"/>
              </w:rPr>
              <w:t>参数</w:t>
            </w:r>
            <w:r w:rsidRPr="003B4A82">
              <w:t>类型</w:t>
            </w:r>
          </w:p>
        </w:tc>
        <w:tc>
          <w:tcPr>
            <w:tcW w:w="6554" w:type="dxa"/>
          </w:tcPr>
          <w:p w14:paraId="3ED17ADE" w14:textId="77777777" w:rsidR="00502E30" w:rsidRPr="003B4A82" w:rsidRDefault="00502E30" w:rsidP="00271CE8">
            <w:pPr>
              <w:jc w:val="center"/>
            </w:pPr>
            <w:r w:rsidRPr="003B4A82">
              <w:rPr>
                <w:rFonts w:hint="eastAsia"/>
              </w:rPr>
              <w:t>传参说明</w:t>
            </w:r>
          </w:p>
        </w:tc>
      </w:tr>
      <w:tr w:rsidR="00502E30" w:rsidRPr="003B4A82" w14:paraId="63005B8E" w14:textId="77777777" w:rsidTr="00271CE8">
        <w:trPr>
          <w:jc w:val="center"/>
        </w:trPr>
        <w:tc>
          <w:tcPr>
            <w:tcW w:w="2738" w:type="dxa"/>
          </w:tcPr>
          <w:p w14:paraId="533B38F1" w14:textId="77777777" w:rsidR="00502E30" w:rsidRPr="003B4A82" w:rsidRDefault="00502E30" w:rsidP="00271CE8">
            <w:pPr>
              <w:jc w:val="center"/>
            </w:pPr>
            <w:r w:rsidRPr="003B4A82">
              <w:t>lpUserID</w:t>
            </w:r>
          </w:p>
        </w:tc>
        <w:tc>
          <w:tcPr>
            <w:tcW w:w="1164" w:type="dxa"/>
          </w:tcPr>
          <w:p w14:paraId="22046486" w14:textId="77777777" w:rsidR="00502E30" w:rsidRPr="003B4A82" w:rsidRDefault="00502E30" w:rsidP="00271CE8">
            <w:pPr>
              <w:jc w:val="center"/>
            </w:pPr>
            <w:r w:rsidRPr="003B4A82">
              <w:rPr>
                <w:rFonts w:hint="eastAsia"/>
              </w:rPr>
              <w:t>IN</w:t>
            </w:r>
          </w:p>
        </w:tc>
        <w:tc>
          <w:tcPr>
            <w:tcW w:w="6554" w:type="dxa"/>
          </w:tcPr>
          <w:p w14:paraId="1D911C88" w14:textId="77777777" w:rsidR="00502E30" w:rsidRPr="003B4A82" w:rsidRDefault="00502E30" w:rsidP="00271CE8">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502E30" w:rsidRPr="003B4A82" w14:paraId="028FB492" w14:textId="77777777" w:rsidTr="00271CE8">
        <w:trPr>
          <w:jc w:val="center"/>
        </w:trPr>
        <w:tc>
          <w:tcPr>
            <w:tcW w:w="2738" w:type="dxa"/>
          </w:tcPr>
          <w:p w14:paraId="1FC541BC" w14:textId="001D4326" w:rsidR="00502E30" w:rsidRPr="003B4A82" w:rsidRDefault="00502E30" w:rsidP="00271CE8">
            <w:pPr>
              <w:jc w:val="center"/>
              <w:rPr>
                <w:noProof/>
              </w:rPr>
            </w:pPr>
            <w:r w:rsidRPr="00502E30">
              <w:t>udwChannelID</w:t>
            </w:r>
          </w:p>
        </w:tc>
        <w:tc>
          <w:tcPr>
            <w:tcW w:w="1164" w:type="dxa"/>
          </w:tcPr>
          <w:p w14:paraId="6D779965" w14:textId="77777777" w:rsidR="00502E30" w:rsidRPr="003B4A82" w:rsidRDefault="00502E30" w:rsidP="00271CE8">
            <w:pPr>
              <w:jc w:val="center"/>
            </w:pPr>
            <w:r>
              <w:rPr>
                <w:rFonts w:hint="eastAsia"/>
              </w:rPr>
              <w:t>IN</w:t>
            </w:r>
          </w:p>
        </w:tc>
        <w:tc>
          <w:tcPr>
            <w:tcW w:w="6554" w:type="dxa"/>
          </w:tcPr>
          <w:p w14:paraId="20449834" w14:textId="502CAD89" w:rsidR="00502E30" w:rsidRPr="003B4A82" w:rsidRDefault="00502E30" w:rsidP="00271CE8">
            <w:r w:rsidRPr="00502E30">
              <w:rPr>
                <w:rFonts w:hint="eastAsia"/>
              </w:rPr>
              <w:t>通道</w:t>
            </w:r>
            <w:r w:rsidRPr="00502E30">
              <w:t>ID</w:t>
            </w:r>
          </w:p>
        </w:tc>
      </w:tr>
    </w:tbl>
    <w:p w14:paraId="5E0F08EC" w14:textId="77777777" w:rsidR="00502E30" w:rsidRPr="003B4A82" w:rsidRDefault="00502E30" w:rsidP="00502E30"/>
    <w:p w14:paraId="01D6354F" w14:textId="77777777" w:rsidR="00502E30" w:rsidRPr="003B4A82" w:rsidRDefault="00502E30" w:rsidP="00502E30">
      <w:pPr>
        <w:rPr>
          <w:b/>
          <w:bCs/>
        </w:rPr>
      </w:pPr>
      <w:r w:rsidRPr="003B4A82">
        <w:rPr>
          <w:b/>
          <w:bCs/>
        </w:rPr>
        <w:t>Return Values</w:t>
      </w:r>
      <w:r w:rsidRPr="003B4A82">
        <w:rPr>
          <w:rFonts w:hint="eastAsia"/>
          <w:b/>
          <w:bCs/>
        </w:rPr>
        <w:t>：</w:t>
      </w:r>
    </w:p>
    <w:p w14:paraId="4CFBD0F4" w14:textId="39264AE2" w:rsidR="00502E30" w:rsidRPr="00502E30" w:rsidRDefault="00502E30" w:rsidP="00502E30">
      <w:r w:rsidRPr="003B4A82">
        <w:rPr>
          <w:rFonts w:ascii="宋体" w:hAnsi="宋体"/>
        </w:rPr>
        <w:t>TRUE</w:t>
      </w:r>
      <w:r w:rsidRPr="003B4A82">
        <w:rPr>
          <w:rFonts w:ascii="宋体" w:hAnsi="宋体"/>
        </w:rPr>
        <w:t>表示成功</w:t>
      </w:r>
      <w:r w:rsidRPr="003B4A82">
        <w:rPr>
          <w:rFonts w:ascii="宋体" w:hAnsi="宋体"/>
        </w:rPr>
        <w:t>,</w:t>
      </w:r>
      <w:r w:rsidRPr="003B4A82">
        <w:rPr>
          <w:rFonts w:ascii="宋体" w:hAnsi="宋体"/>
        </w:rPr>
        <w:t>其他表示失败</w:t>
      </w:r>
      <w:r w:rsidRPr="003B4A82">
        <w:rPr>
          <w:rFonts w:ascii="宋体" w:hAnsi="宋体" w:hint="eastAsia"/>
          <w:color w:val="000000"/>
        </w:rPr>
        <w:t>。</w:t>
      </w:r>
      <w:r w:rsidRPr="003B4A82">
        <w:rPr>
          <w:rFonts w:ascii="宋体" w:hAnsi="宋体" w:hint="eastAsia"/>
        </w:rPr>
        <w:t>获取错误码调用</w:t>
      </w:r>
      <w:hyperlink w:anchor="_获取接口错误码_1" w:history="1">
        <w:r w:rsidRPr="003B4A82">
          <w:rPr>
            <w:rStyle w:val="a5"/>
            <w:u w:val="none"/>
          </w:rPr>
          <w:t>NETDEV_GetLastError</w:t>
        </w:r>
      </w:hyperlink>
      <w:r w:rsidRPr="003B4A82">
        <w:rPr>
          <w:rFonts w:ascii="宋体" w:hAnsi="宋体" w:hint="eastAsia"/>
          <w:color w:val="010001"/>
        </w:rPr>
        <w:t>，</w:t>
      </w:r>
      <w:r w:rsidRPr="003B4A82">
        <w:rPr>
          <w:rFonts w:ascii="宋体" w:hAnsi="宋体" w:hint="eastAsia"/>
        </w:rPr>
        <w:t>通过错误码判断出错原</w:t>
      </w:r>
      <w:r>
        <w:rPr>
          <w:rFonts w:ascii="宋体" w:hAnsi="宋体" w:hint="eastAsia"/>
        </w:rPr>
        <w:t>因</w:t>
      </w:r>
      <w:r>
        <w:rPr>
          <w:rFonts w:ascii="宋体" w:hAnsi="宋体"/>
        </w:rPr>
        <w:t>。</w:t>
      </w:r>
    </w:p>
    <w:p w14:paraId="0660DAB6" w14:textId="4529A041" w:rsidR="00D93623" w:rsidRPr="003B4A82" w:rsidRDefault="00D93623" w:rsidP="00D93623">
      <w:pPr>
        <w:pStyle w:val="2"/>
      </w:pPr>
      <w:bookmarkStart w:id="754" w:name="_Toc88647420"/>
      <w:r w:rsidRPr="003B4A82">
        <w:rPr>
          <w:rFonts w:hint="eastAsia"/>
        </w:rPr>
        <w:lastRenderedPageBreak/>
        <w:t>系统</w:t>
      </w:r>
      <w:r w:rsidRPr="003B4A82">
        <w:t>维护</w:t>
      </w:r>
      <w:bookmarkEnd w:id="754"/>
    </w:p>
    <w:p w14:paraId="34C57353" w14:textId="3335B97C" w:rsidR="002C7B09" w:rsidRPr="003B4A82" w:rsidRDefault="002C7B09" w:rsidP="002C7B09">
      <w:pPr>
        <w:pStyle w:val="3"/>
      </w:pPr>
      <w:bookmarkStart w:id="755" w:name="_Toc88647421"/>
      <w:r w:rsidRPr="003B4A82">
        <w:rPr>
          <w:rFonts w:hint="eastAsia"/>
        </w:rPr>
        <w:t>查找日志信息</w:t>
      </w:r>
      <w:bookmarkEnd w:id="755"/>
    </w:p>
    <w:p w14:paraId="5D13229C" w14:textId="259CDC56" w:rsidR="00B47637" w:rsidRPr="003B4A82" w:rsidRDefault="00B47637" w:rsidP="004B4560">
      <w:pPr>
        <w:pStyle w:val="4"/>
      </w:pPr>
      <w:bookmarkStart w:id="756" w:name="_查找日志列表"/>
      <w:bookmarkEnd w:id="756"/>
      <w:r w:rsidRPr="003B4A82">
        <w:rPr>
          <w:rFonts w:hint="eastAsia"/>
        </w:rPr>
        <w:t>查找日志</w:t>
      </w:r>
      <w:r w:rsidRPr="003B4A82">
        <w:t>列表</w:t>
      </w:r>
    </w:p>
    <w:p w14:paraId="17D4091E" w14:textId="3C6E7D5E"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1A288D" w:rsidRPr="003B4A82" w14:paraId="34949E64" w14:textId="77777777" w:rsidTr="0075782A">
        <w:trPr>
          <w:jc w:val="center"/>
        </w:trPr>
        <w:tc>
          <w:tcPr>
            <w:tcW w:w="8296" w:type="dxa"/>
          </w:tcPr>
          <w:p w14:paraId="08D8E444" w14:textId="77777777" w:rsidR="00E91DAC" w:rsidRPr="003B4A82" w:rsidRDefault="00E91DAC" w:rsidP="00E91DAC">
            <w:r w:rsidRPr="003B4A82">
              <w:t>LPVOID STDCALL NETDEV_FindLogInfoList</w:t>
            </w:r>
          </w:p>
          <w:p w14:paraId="78BF5B7D" w14:textId="77777777" w:rsidR="00E91DAC" w:rsidRPr="003B4A82" w:rsidRDefault="00E91DAC" w:rsidP="00E91DAC">
            <w:r w:rsidRPr="003B4A82">
              <w:t>(</w:t>
            </w:r>
          </w:p>
          <w:p w14:paraId="1D999C99" w14:textId="77777777" w:rsidR="00E91DAC" w:rsidRPr="003B4A82" w:rsidRDefault="00E91DAC" w:rsidP="00E91DAC">
            <w:pPr>
              <w:ind w:leftChars="200" w:left="420"/>
            </w:pPr>
            <w:r w:rsidRPr="003B4A82">
              <w:t>LPVOID lpUserID,</w:t>
            </w:r>
          </w:p>
          <w:p w14:paraId="4EF818B8" w14:textId="74C29899" w:rsidR="00E91DAC" w:rsidRPr="003B4A82" w:rsidRDefault="00E02404" w:rsidP="00E91DAC">
            <w:pPr>
              <w:ind w:leftChars="200" w:left="420"/>
            </w:pPr>
            <w:hyperlink w:anchor="_日志查询条件结构体" w:history="1">
              <w:r w:rsidR="00E91DAC" w:rsidRPr="003B4A82">
                <w:rPr>
                  <w:rStyle w:val="a5"/>
                  <w:u w:val="none"/>
                </w:rPr>
                <w:t>LPNETDEV_FIND_LOG_COND_S</w:t>
              </w:r>
            </w:hyperlink>
            <w:r w:rsidR="00E91DAC" w:rsidRPr="003B4A82">
              <w:t xml:space="preserve"> pstLogFindCond</w:t>
            </w:r>
          </w:p>
          <w:p w14:paraId="3152124B" w14:textId="1ED922E3" w:rsidR="001A288D" w:rsidRPr="003B4A82" w:rsidRDefault="00E91DAC" w:rsidP="00E91DAC">
            <w:r w:rsidRPr="003B4A82">
              <w:t>);</w:t>
            </w:r>
          </w:p>
        </w:tc>
      </w:tr>
    </w:tbl>
    <w:p w14:paraId="448D1F52" w14:textId="77777777" w:rsidR="001A288D" w:rsidRPr="003B4A82" w:rsidRDefault="001A288D" w:rsidP="001A288D">
      <w:pPr>
        <w:rPr>
          <w:b/>
          <w:bCs/>
        </w:rPr>
      </w:pPr>
    </w:p>
    <w:p w14:paraId="74F76115" w14:textId="77777777" w:rsidR="001A288D" w:rsidRPr="003B4A82" w:rsidRDefault="001A288D" w:rsidP="001A288D">
      <w:pPr>
        <w:rPr>
          <w:b/>
          <w:bCs/>
        </w:rPr>
      </w:pPr>
      <w:r w:rsidRPr="003B4A82">
        <w:rPr>
          <w:rFonts w:hint="eastAsia"/>
          <w:b/>
          <w:bCs/>
        </w:rPr>
        <w:t>接口描述：</w:t>
      </w:r>
    </w:p>
    <w:p w14:paraId="515449BB" w14:textId="427BD70F" w:rsidR="001A288D" w:rsidRPr="003B4A82" w:rsidRDefault="009C3469" w:rsidP="001A288D">
      <w:r w:rsidRPr="003B4A82">
        <w:rPr>
          <w:rFonts w:hint="eastAsia"/>
        </w:rPr>
        <w:t>根据日志类型、时间查找日志信息</w:t>
      </w:r>
      <w:r w:rsidR="00806F54" w:rsidRPr="003B4A82">
        <w:rPr>
          <w:rFonts w:hint="eastAsia"/>
        </w:rPr>
        <w:t>；</w:t>
      </w:r>
    </w:p>
    <w:p w14:paraId="299D6260" w14:textId="77777777" w:rsidR="001A288D" w:rsidRPr="003B4A82" w:rsidRDefault="001A288D" w:rsidP="001A288D"/>
    <w:p w14:paraId="15D3D5BE" w14:textId="77777777" w:rsidR="001A288D" w:rsidRPr="003B4A82" w:rsidRDefault="001A288D" w:rsidP="001A288D">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1A288D" w:rsidRPr="003B4A82" w14:paraId="31DF4B4E" w14:textId="77777777" w:rsidTr="0075782A">
        <w:trPr>
          <w:jc w:val="center"/>
        </w:trPr>
        <w:tc>
          <w:tcPr>
            <w:tcW w:w="2119" w:type="dxa"/>
          </w:tcPr>
          <w:p w14:paraId="7ABB9DD5" w14:textId="77777777" w:rsidR="001A288D" w:rsidRPr="003B4A82" w:rsidRDefault="001A288D" w:rsidP="0075782A">
            <w:pPr>
              <w:jc w:val="center"/>
            </w:pPr>
            <w:r w:rsidRPr="003B4A82">
              <w:rPr>
                <w:rFonts w:hint="eastAsia"/>
              </w:rPr>
              <w:t>参数名称</w:t>
            </w:r>
          </w:p>
        </w:tc>
        <w:tc>
          <w:tcPr>
            <w:tcW w:w="1218" w:type="dxa"/>
          </w:tcPr>
          <w:p w14:paraId="0AA2DCFB" w14:textId="77777777" w:rsidR="001A288D" w:rsidRPr="003B4A82" w:rsidRDefault="001A288D" w:rsidP="0075782A">
            <w:pPr>
              <w:jc w:val="center"/>
            </w:pPr>
            <w:r w:rsidRPr="003B4A82">
              <w:rPr>
                <w:rFonts w:hint="eastAsia"/>
              </w:rPr>
              <w:t>参数</w:t>
            </w:r>
            <w:r w:rsidRPr="003B4A82">
              <w:t>类型</w:t>
            </w:r>
          </w:p>
        </w:tc>
        <w:tc>
          <w:tcPr>
            <w:tcW w:w="7119" w:type="dxa"/>
          </w:tcPr>
          <w:p w14:paraId="2504528A" w14:textId="77777777" w:rsidR="001A288D" w:rsidRPr="003B4A82" w:rsidRDefault="001A288D" w:rsidP="0075782A">
            <w:pPr>
              <w:jc w:val="center"/>
            </w:pPr>
            <w:r w:rsidRPr="003B4A82">
              <w:rPr>
                <w:rFonts w:hint="eastAsia"/>
              </w:rPr>
              <w:t>传参说明</w:t>
            </w:r>
          </w:p>
        </w:tc>
      </w:tr>
      <w:tr w:rsidR="001A288D" w:rsidRPr="003B4A82" w14:paraId="77568A24" w14:textId="77777777" w:rsidTr="0075782A">
        <w:trPr>
          <w:jc w:val="center"/>
        </w:trPr>
        <w:tc>
          <w:tcPr>
            <w:tcW w:w="2119" w:type="dxa"/>
          </w:tcPr>
          <w:p w14:paraId="5E58BAA3" w14:textId="77777777" w:rsidR="001A288D" w:rsidRPr="003B4A82" w:rsidRDefault="001A288D" w:rsidP="0075782A">
            <w:pPr>
              <w:jc w:val="center"/>
            </w:pPr>
            <w:r w:rsidRPr="003B4A82">
              <w:t>lpUserID</w:t>
            </w:r>
          </w:p>
        </w:tc>
        <w:tc>
          <w:tcPr>
            <w:tcW w:w="1218" w:type="dxa"/>
          </w:tcPr>
          <w:p w14:paraId="0CFCEE1D" w14:textId="77777777" w:rsidR="001A288D" w:rsidRPr="003B4A82" w:rsidRDefault="001A288D" w:rsidP="0075782A">
            <w:pPr>
              <w:jc w:val="center"/>
            </w:pPr>
            <w:r w:rsidRPr="003B4A82">
              <w:rPr>
                <w:rFonts w:hint="eastAsia"/>
              </w:rPr>
              <w:t>IN</w:t>
            </w:r>
          </w:p>
        </w:tc>
        <w:tc>
          <w:tcPr>
            <w:tcW w:w="7119" w:type="dxa"/>
          </w:tcPr>
          <w:p w14:paraId="5E477B6A" w14:textId="77777777" w:rsidR="001A288D" w:rsidRPr="003B4A82" w:rsidRDefault="001A288D" w:rsidP="0075782A">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1A288D" w:rsidRPr="003B4A82" w14:paraId="5532EFE8" w14:textId="77777777" w:rsidTr="0075782A">
        <w:trPr>
          <w:jc w:val="center"/>
        </w:trPr>
        <w:tc>
          <w:tcPr>
            <w:tcW w:w="2119" w:type="dxa"/>
          </w:tcPr>
          <w:p w14:paraId="4DFE71DA" w14:textId="36292627" w:rsidR="001A288D" w:rsidRPr="003B4A82" w:rsidRDefault="00E91DAC" w:rsidP="0075782A">
            <w:pPr>
              <w:jc w:val="center"/>
            </w:pPr>
            <w:r w:rsidRPr="003B4A82">
              <w:t>pstLogFindCond</w:t>
            </w:r>
          </w:p>
        </w:tc>
        <w:tc>
          <w:tcPr>
            <w:tcW w:w="1218" w:type="dxa"/>
          </w:tcPr>
          <w:p w14:paraId="35628BE4" w14:textId="63A979B6" w:rsidR="001A288D" w:rsidRPr="003B4A82" w:rsidRDefault="00E91DAC" w:rsidP="0075782A">
            <w:pPr>
              <w:jc w:val="center"/>
            </w:pPr>
            <w:r w:rsidRPr="003B4A82">
              <w:rPr>
                <w:rFonts w:hint="eastAsia"/>
              </w:rPr>
              <w:t>IN</w:t>
            </w:r>
          </w:p>
        </w:tc>
        <w:tc>
          <w:tcPr>
            <w:tcW w:w="7119" w:type="dxa"/>
          </w:tcPr>
          <w:p w14:paraId="209D7F8C" w14:textId="51315918" w:rsidR="001A288D" w:rsidRPr="003B4A82" w:rsidRDefault="00E91DAC" w:rsidP="00E91DAC">
            <w:pPr>
              <w:tabs>
                <w:tab w:val="left" w:pos="1830"/>
              </w:tabs>
              <w:jc w:val="left"/>
            </w:pPr>
            <w:r w:rsidRPr="003B4A82">
              <w:rPr>
                <w:rFonts w:hint="eastAsia"/>
              </w:rPr>
              <w:t>日志查询条件</w:t>
            </w:r>
          </w:p>
        </w:tc>
      </w:tr>
    </w:tbl>
    <w:p w14:paraId="1E2A6D27" w14:textId="77777777" w:rsidR="001A288D" w:rsidRPr="003B4A82" w:rsidRDefault="001A288D" w:rsidP="001A288D">
      <w:pPr>
        <w:rPr>
          <w:b/>
          <w:bCs/>
        </w:rPr>
      </w:pPr>
    </w:p>
    <w:p w14:paraId="5CAA2AC9" w14:textId="77777777" w:rsidR="001A288D" w:rsidRPr="003B4A82" w:rsidRDefault="001A288D" w:rsidP="001A288D">
      <w:pPr>
        <w:rPr>
          <w:b/>
          <w:bCs/>
        </w:rPr>
      </w:pPr>
      <w:r w:rsidRPr="003B4A82">
        <w:rPr>
          <w:b/>
          <w:bCs/>
        </w:rPr>
        <w:t>Return Values</w:t>
      </w:r>
      <w:r w:rsidRPr="003B4A82">
        <w:rPr>
          <w:rFonts w:hint="eastAsia"/>
          <w:b/>
          <w:bCs/>
        </w:rPr>
        <w:t>：</w:t>
      </w:r>
    </w:p>
    <w:p w14:paraId="07385503" w14:textId="26635AF9" w:rsidR="001A288D" w:rsidRPr="003B4A82" w:rsidRDefault="001A288D" w:rsidP="001A288D">
      <w:r w:rsidRPr="003B4A82">
        <w:rPr>
          <w:rFonts w:ascii="宋体" w:hAnsi="宋体" w:hint="eastAsia"/>
        </w:rPr>
        <w:t>返回值为</w:t>
      </w:r>
      <w:r w:rsidRPr="003B4A82">
        <w:t>NULL</w:t>
      </w:r>
      <w:r w:rsidRPr="003B4A82">
        <w:rPr>
          <w:rFonts w:ascii="宋体" w:hAnsi="宋体" w:hint="eastAsia"/>
        </w:rPr>
        <w:t>则表示失败，其他值作为</w:t>
      </w:r>
      <w:hyperlink w:anchor="_逐个查找日志信息" w:history="1">
        <w:r w:rsidRPr="003B4A82">
          <w:rPr>
            <w:rStyle w:val="a5"/>
            <w:u w:val="none"/>
          </w:rPr>
          <w:t>NETDEV_FindNextLogInfo</w:t>
        </w:r>
      </w:hyperlink>
      <w:r w:rsidRPr="003B4A82">
        <w:rPr>
          <w:rFonts w:ascii="宋体" w:hAnsi="宋体" w:hint="eastAsia"/>
        </w:rPr>
        <w:t>、</w:t>
      </w:r>
      <w:hyperlink w:anchor="_关闭日志列表查找" w:history="1">
        <w:r w:rsidRPr="003B4A82">
          <w:rPr>
            <w:rStyle w:val="a5"/>
            <w:u w:val="none"/>
          </w:rPr>
          <w:t>NETDEV_FindCloseLogInfo</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17220E76" w14:textId="77777777" w:rsidR="001A288D" w:rsidRPr="003B4A82" w:rsidRDefault="001A288D" w:rsidP="001A288D"/>
    <w:p w14:paraId="10918B74" w14:textId="77777777" w:rsidR="001A288D" w:rsidRPr="003B4A82" w:rsidRDefault="001A288D" w:rsidP="001A288D">
      <w:r w:rsidRPr="003B4A82">
        <w:rPr>
          <w:b/>
          <w:bCs/>
        </w:rPr>
        <w:t>Remarks</w:t>
      </w:r>
      <w:r w:rsidRPr="003B4A82">
        <w:t>：</w:t>
      </w:r>
    </w:p>
    <w:p w14:paraId="3A9F98AA" w14:textId="62E0B797" w:rsidR="001A288D" w:rsidRPr="003B4A82" w:rsidRDefault="001A288D" w:rsidP="002B3CB7">
      <w:pPr>
        <w:pStyle w:val="a8"/>
        <w:numPr>
          <w:ilvl w:val="0"/>
          <w:numId w:val="21"/>
        </w:numPr>
        <w:ind w:firstLineChars="0"/>
      </w:pPr>
      <w:r w:rsidRPr="003B4A82">
        <w:rPr>
          <w:rFonts w:hint="eastAsia"/>
          <w:color w:val="010001"/>
        </w:rPr>
        <w:t>与</w:t>
      </w:r>
      <w:hyperlink w:anchor="_逐个查找日志信息" w:history="1">
        <w:r w:rsidRPr="003B4A82">
          <w:rPr>
            <w:rStyle w:val="a5"/>
            <w:u w:val="none"/>
          </w:rPr>
          <w:t>NETDEV_FindNextLogInfo</w:t>
        </w:r>
      </w:hyperlink>
      <w:r w:rsidRPr="003B4A82">
        <w:rPr>
          <w:rFonts w:ascii="宋体" w:hAnsi="宋体" w:hint="eastAsia"/>
        </w:rPr>
        <w:t>、</w:t>
      </w:r>
      <w:hyperlink w:anchor="_关闭日志列表查找" w:history="1">
        <w:r w:rsidRPr="003B4A82">
          <w:rPr>
            <w:rStyle w:val="a5"/>
            <w:u w:val="none"/>
          </w:rPr>
          <w:t>NETDEV_FindCloseLogInfo</w:t>
        </w:r>
      </w:hyperlink>
      <w:r w:rsidRPr="003B4A82">
        <w:rPr>
          <w:rFonts w:hint="eastAsia"/>
          <w:color w:val="010001"/>
        </w:rPr>
        <w:t>接口</w:t>
      </w:r>
      <w:r w:rsidRPr="003B4A82">
        <w:rPr>
          <w:color w:val="010001"/>
        </w:rPr>
        <w:t>配套使用</w:t>
      </w:r>
      <w:r w:rsidRPr="003B4A82">
        <w:rPr>
          <w:rFonts w:hint="eastAsia"/>
          <w:color w:val="010001"/>
        </w:rPr>
        <w:t>；</w:t>
      </w:r>
    </w:p>
    <w:p w14:paraId="17B07C17" w14:textId="681D7D06" w:rsidR="001A288D" w:rsidRPr="003B4A82" w:rsidRDefault="001A288D"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查找日志信息" w:history="1">
        <w:r w:rsidRPr="003B4A82">
          <w:rPr>
            <w:rStyle w:val="a5"/>
            <w:u w:val="none"/>
          </w:rPr>
          <w:t>NETDEV_FindNextLogInfo</w:t>
        </w:r>
      </w:hyperlink>
      <w:r w:rsidRPr="003B4A82">
        <w:rPr>
          <w:rFonts w:hint="eastAsia"/>
        </w:rPr>
        <w:t>接口</w:t>
      </w:r>
      <w:r w:rsidRPr="003B4A82">
        <w:t>获取</w:t>
      </w:r>
      <w:r w:rsidRPr="003B4A82">
        <w:rPr>
          <w:rFonts w:hint="eastAsia"/>
        </w:rPr>
        <w:t>日志</w:t>
      </w:r>
      <w:r w:rsidRPr="003B4A82">
        <w:t>信息；</w:t>
      </w:r>
    </w:p>
    <w:p w14:paraId="68953906" w14:textId="46573C99" w:rsidR="001A288D" w:rsidRPr="003B4A82" w:rsidRDefault="001A288D" w:rsidP="002B3CB7">
      <w:pPr>
        <w:pStyle w:val="a8"/>
        <w:numPr>
          <w:ilvl w:val="0"/>
          <w:numId w:val="21"/>
        </w:numPr>
        <w:ind w:firstLineChars="0"/>
      </w:pPr>
      <w:r w:rsidRPr="003B4A82">
        <w:rPr>
          <w:rFonts w:hint="eastAsia"/>
        </w:rPr>
        <w:t>获取</w:t>
      </w:r>
      <w:r w:rsidR="002E77B7" w:rsidRPr="003B4A82">
        <w:rPr>
          <w:rFonts w:hint="eastAsia"/>
        </w:rPr>
        <w:t>日志</w:t>
      </w:r>
      <w:r w:rsidRPr="003B4A82">
        <w:rPr>
          <w:rFonts w:hint="eastAsia"/>
        </w:rPr>
        <w:t>信息结束后必须调用</w:t>
      </w:r>
      <w:hyperlink w:anchor="_关闭日志列表查找" w:history="1">
        <w:r w:rsidRPr="003B4A82">
          <w:rPr>
            <w:rStyle w:val="a5"/>
            <w:u w:val="none"/>
          </w:rPr>
          <w:t>NETDEV_FindCloseLogInfo</w:t>
        </w:r>
      </w:hyperlink>
      <w:r w:rsidRPr="003B4A82">
        <w:t>接口</w:t>
      </w:r>
      <w:r w:rsidRPr="003B4A82">
        <w:rPr>
          <w:rFonts w:hint="eastAsia"/>
        </w:rPr>
        <w:t>，以释放资源</w:t>
      </w:r>
      <w:r w:rsidRPr="003B4A82">
        <w:t>,关闭查找</w:t>
      </w:r>
      <w:r w:rsidRPr="003B4A82">
        <w:rPr>
          <w:rFonts w:hint="eastAsia"/>
        </w:rPr>
        <w:t>；</w:t>
      </w:r>
    </w:p>
    <w:p w14:paraId="11B2D057" w14:textId="3C3AA35C" w:rsidR="0080170D" w:rsidRPr="003B4A82" w:rsidRDefault="0080170D" w:rsidP="002B3CB7">
      <w:pPr>
        <w:pStyle w:val="a8"/>
        <w:numPr>
          <w:ilvl w:val="0"/>
          <w:numId w:val="21"/>
        </w:numPr>
        <w:ind w:firstLineChars="0"/>
      </w:pPr>
      <w:r w:rsidRPr="003B4A82">
        <w:rPr>
          <w:rFonts w:hint="eastAsia"/>
        </w:rPr>
        <w:t>此接口</w:t>
      </w:r>
      <w:r w:rsidRPr="003B4A82">
        <w:t>仅VMS及NVR</w:t>
      </w:r>
      <w:r w:rsidR="007F627C" w:rsidRPr="003B4A82">
        <w:t>支持</w:t>
      </w:r>
      <w:r w:rsidR="007F627C" w:rsidRPr="003B4A82">
        <w:rPr>
          <w:rFonts w:hint="eastAsia"/>
        </w:rPr>
        <w:t>，</w:t>
      </w:r>
      <w:r w:rsidR="007F627C" w:rsidRPr="003B4A82">
        <w:t>VMS仅支持操作日志查询</w:t>
      </w:r>
      <w:r w:rsidR="007F627C" w:rsidRPr="003B4A82">
        <w:rPr>
          <w:rFonts w:hint="eastAsia"/>
        </w:rPr>
        <w:t>；</w:t>
      </w:r>
    </w:p>
    <w:p w14:paraId="3FB97DA3" w14:textId="77777777" w:rsidR="001A288D" w:rsidRPr="003B4A82" w:rsidRDefault="001A288D" w:rsidP="001A288D"/>
    <w:p w14:paraId="4A15A39E" w14:textId="77777777" w:rsidR="001A288D" w:rsidRPr="003B4A82" w:rsidRDefault="001A288D" w:rsidP="001A288D">
      <w:pPr>
        <w:rPr>
          <w:b/>
          <w:bCs/>
        </w:rPr>
      </w:pPr>
      <w:r w:rsidRPr="003B4A82">
        <w:rPr>
          <w:b/>
          <w:bCs/>
        </w:rPr>
        <w:t>See Also</w:t>
      </w:r>
      <w:r w:rsidRPr="003B4A82">
        <w:rPr>
          <w:rFonts w:hint="eastAsia"/>
          <w:b/>
          <w:bCs/>
        </w:rPr>
        <w:t>：</w:t>
      </w:r>
    </w:p>
    <w:p w14:paraId="26909DF8" w14:textId="4491946B" w:rsidR="001A288D" w:rsidRPr="003B4A82" w:rsidRDefault="00E02404" w:rsidP="001A288D">
      <w:hyperlink w:anchor="_逐个查找日志信息" w:history="1">
        <w:r w:rsidR="00DC586A" w:rsidRPr="003B4A82">
          <w:rPr>
            <w:rStyle w:val="a5"/>
            <w:u w:val="none"/>
          </w:rPr>
          <w:t>NETDEV_FindNextLogInfo</w:t>
        </w:r>
      </w:hyperlink>
      <w:r w:rsidR="00DC586A" w:rsidRPr="003B4A82">
        <w:rPr>
          <w:rFonts w:ascii="宋体" w:hAnsi="宋体" w:hint="eastAsia"/>
        </w:rPr>
        <w:t>、</w:t>
      </w:r>
      <w:hyperlink w:anchor="_关闭日志列表查找" w:history="1">
        <w:r w:rsidR="00DC586A" w:rsidRPr="003B4A82">
          <w:rPr>
            <w:rStyle w:val="a5"/>
            <w:u w:val="none"/>
          </w:rPr>
          <w:t>NETDEV_FindCloseLogInfo</w:t>
        </w:r>
      </w:hyperlink>
    </w:p>
    <w:p w14:paraId="0DBD929B" w14:textId="3E19A119" w:rsidR="00B47637" w:rsidRPr="003B4A82" w:rsidRDefault="00B47637" w:rsidP="004B4560">
      <w:pPr>
        <w:pStyle w:val="4"/>
      </w:pPr>
      <w:bookmarkStart w:id="757" w:name="_逐个查找日志信息"/>
      <w:bookmarkEnd w:id="757"/>
      <w:r w:rsidRPr="003B4A82">
        <w:rPr>
          <w:rFonts w:hint="eastAsia"/>
        </w:rPr>
        <w:t>逐个</w:t>
      </w:r>
      <w:r w:rsidRPr="003B4A82">
        <w:t>查找日志</w:t>
      </w:r>
      <w:r w:rsidRPr="003B4A82">
        <w:rPr>
          <w:rFonts w:hint="eastAsia"/>
        </w:rPr>
        <w:t>信息</w:t>
      </w:r>
    </w:p>
    <w:p w14:paraId="75CC6533" w14:textId="3D533E81"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A2034C" w:rsidRPr="003B4A82" w14:paraId="414EE90E" w14:textId="77777777" w:rsidTr="009B58F4">
        <w:trPr>
          <w:jc w:val="center"/>
        </w:trPr>
        <w:tc>
          <w:tcPr>
            <w:tcW w:w="8296" w:type="dxa"/>
          </w:tcPr>
          <w:p w14:paraId="1185C36D" w14:textId="77777777" w:rsidR="00A2034C" w:rsidRPr="003B4A82" w:rsidRDefault="00A2034C" w:rsidP="00A2034C">
            <w:r w:rsidRPr="003B4A82">
              <w:t>BOOL STDCALL NETDEV_FindNextLogInfo</w:t>
            </w:r>
          </w:p>
          <w:p w14:paraId="13168898" w14:textId="77777777" w:rsidR="00A2034C" w:rsidRPr="003B4A82" w:rsidRDefault="00A2034C" w:rsidP="00A2034C">
            <w:r w:rsidRPr="003B4A82">
              <w:t>(</w:t>
            </w:r>
          </w:p>
          <w:p w14:paraId="3146F494" w14:textId="77777777" w:rsidR="00A2034C" w:rsidRPr="003B4A82" w:rsidRDefault="00A2034C" w:rsidP="009B58F4">
            <w:pPr>
              <w:ind w:leftChars="200" w:left="420"/>
            </w:pPr>
            <w:r w:rsidRPr="003B4A82">
              <w:t>LPVOID lpFindHandle,</w:t>
            </w:r>
          </w:p>
          <w:p w14:paraId="47DE1532" w14:textId="1583328C" w:rsidR="00A2034C" w:rsidRPr="003B4A82" w:rsidRDefault="00E02404" w:rsidP="009B58F4">
            <w:pPr>
              <w:ind w:leftChars="200" w:left="420"/>
            </w:pPr>
            <w:hyperlink w:anchor="_日志信息结构体" w:history="1">
              <w:r w:rsidR="00A2034C" w:rsidRPr="003B4A82">
                <w:rPr>
                  <w:rStyle w:val="a5"/>
                  <w:u w:val="none"/>
                </w:rPr>
                <w:t>LPNETDEV_LOG_INFO_S</w:t>
              </w:r>
            </w:hyperlink>
            <w:r w:rsidR="00A2034C" w:rsidRPr="003B4A82">
              <w:t xml:space="preserve"> pstLogInfo</w:t>
            </w:r>
          </w:p>
          <w:p w14:paraId="47B336EC" w14:textId="2DE00B36" w:rsidR="00A2034C" w:rsidRPr="003B4A82" w:rsidRDefault="00A2034C" w:rsidP="00A2034C">
            <w:r w:rsidRPr="003B4A82">
              <w:t>);</w:t>
            </w:r>
          </w:p>
        </w:tc>
      </w:tr>
    </w:tbl>
    <w:p w14:paraId="0B4F9874" w14:textId="77777777" w:rsidR="00A2034C" w:rsidRPr="003B4A82" w:rsidRDefault="00A2034C" w:rsidP="00A2034C">
      <w:pPr>
        <w:rPr>
          <w:b/>
          <w:bCs/>
        </w:rPr>
      </w:pPr>
    </w:p>
    <w:p w14:paraId="07984FDE" w14:textId="77777777" w:rsidR="00A2034C" w:rsidRPr="003B4A82" w:rsidRDefault="00A2034C" w:rsidP="00A2034C">
      <w:pPr>
        <w:rPr>
          <w:b/>
          <w:bCs/>
        </w:rPr>
      </w:pPr>
      <w:r w:rsidRPr="003B4A82">
        <w:rPr>
          <w:rFonts w:hint="eastAsia"/>
          <w:b/>
          <w:bCs/>
        </w:rPr>
        <w:lastRenderedPageBreak/>
        <w:t>接口描述：</w:t>
      </w:r>
    </w:p>
    <w:p w14:paraId="793CB430" w14:textId="45F9A44A" w:rsidR="00A2034C" w:rsidRPr="003B4A82" w:rsidRDefault="0071336C" w:rsidP="00A2034C">
      <w:r w:rsidRPr="003B4A82">
        <w:rPr>
          <w:rFonts w:hint="eastAsia"/>
        </w:rPr>
        <w:t>逐个获取查找到的日志信息</w:t>
      </w:r>
      <w:r w:rsidR="00A2034C" w:rsidRPr="003B4A82">
        <w:rPr>
          <w:rFonts w:hint="eastAsia"/>
        </w:rPr>
        <w:t>；</w:t>
      </w:r>
    </w:p>
    <w:p w14:paraId="28D98CA6" w14:textId="77777777" w:rsidR="00A2034C" w:rsidRPr="003B4A82" w:rsidRDefault="00A2034C" w:rsidP="00A2034C"/>
    <w:p w14:paraId="3CF595D8" w14:textId="77777777" w:rsidR="00A2034C" w:rsidRPr="003B4A82" w:rsidRDefault="00A2034C" w:rsidP="00A2034C">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A2034C" w:rsidRPr="003B4A82" w14:paraId="68D9686D" w14:textId="77777777" w:rsidTr="009B58F4">
        <w:trPr>
          <w:jc w:val="center"/>
        </w:trPr>
        <w:tc>
          <w:tcPr>
            <w:tcW w:w="2119" w:type="dxa"/>
          </w:tcPr>
          <w:p w14:paraId="34825BA2" w14:textId="77777777" w:rsidR="00A2034C" w:rsidRPr="003B4A82" w:rsidRDefault="00A2034C" w:rsidP="009B58F4">
            <w:pPr>
              <w:jc w:val="center"/>
            </w:pPr>
            <w:r w:rsidRPr="003B4A82">
              <w:rPr>
                <w:rFonts w:hint="eastAsia"/>
              </w:rPr>
              <w:t>参数名称</w:t>
            </w:r>
          </w:p>
        </w:tc>
        <w:tc>
          <w:tcPr>
            <w:tcW w:w="1218" w:type="dxa"/>
          </w:tcPr>
          <w:p w14:paraId="0802195E" w14:textId="77777777" w:rsidR="00A2034C" w:rsidRPr="003B4A82" w:rsidRDefault="00A2034C" w:rsidP="009B58F4">
            <w:pPr>
              <w:jc w:val="center"/>
            </w:pPr>
            <w:r w:rsidRPr="003B4A82">
              <w:rPr>
                <w:rFonts w:hint="eastAsia"/>
              </w:rPr>
              <w:t>参数</w:t>
            </w:r>
            <w:r w:rsidRPr="003B4A82">
              <w:t>类型</w:t>
            </w:r>
          </w:p>
        </w:tc>
        <w:tc>
          <w:tcPr>
            <w:tcW w:w="7119" w:type="dxa"/>
          </w:tcPr>
          <w:p w14:paraId="5393D183" w14:textId="77777777" w:rsidR="00A2034C" w:rsidRPr="003B4A82" w:rsidRDefault="00A2034C" w:rsidP="009B58F4">
            <w:pPr>
              <w:jc w:val="center"/>
            </w:pPr>
            <w:r w:rsidRPr="003B4A82">
              <w:rPr>
                <w:rFonts w:hint="eastAsia"/>
              </w:rPr>
              <w:t>传参说明</w:t>
            </w:r>
          </w:p>
        </w:tc>
      </w:tr>
      <w:tr w:rsidR="00A2034C" w:rsidRPr="003B4A82" w14:paraId="4799B25F" w14:textId="77777777" w:rsidTr="009B58F4">
        <w:trPr>
          <w:jc w:val="center"/>
        </w:trPr>
        <w:tc>
          <w:tcPr>
            <w:tcW w:w="2119" w:type="dxa"/>
          </w:tcPr>
          <w:p w14:paraId="778815A1" w14:textId="1F5901E5" w:rsidR="00A2034C" w:rsidRPr="003B4A82" w:rsidRDefault="00A2034C" w:rsidP="009B58F4">
            <w:pPr>
              <w:jc w:val="center"/>
            </w:pPr>
            <w:r w:rsidRPr="003B4A82">
              <w:t>lpFindHandle</w:t>
            </w:r>
          </w:p>
        </w:tc>
        <w:tc>
          <w:tcPr>
            <w:tcW w:w="1218" w:type="dxa"/>
          </w:tcPr>
          <w:p w14:paraId="3AB2C13E" w14:textId="24880DCE" w:rsidR="00A2034C" w:rsidRPr="003B4A82" w:rsidRDefault="00A2034C" w:rsidP="009B58F4">
            <w:pPr>
              <w:jc w:val="center"/>
            </w:pPr>
            <w:r w:rsidRPr="003B4A82">
              <w:rPr>
                <w:rFonts w:hint="eastAsia"/>
              </w:rPr>
              <w:t>IN</w:t>
            </w:r>
          </w:p>
        </w:tc>
        <w:tc>
          <w:tcPr>
            <w:tcW w:w="7119" w:type="dxa"/>
          </w:tcPr>
          <w:p w14:paraId="76AC35D2" w14:textId="7070F720" w:rsidR="00A2034C" w:rsidRPr="003B4A82" w:rsidRDefault="00A2034C" w:rsidP="009B58F4">
            <w:r w:rsidRPr="003B4A82">
              <w:rPr>
                <w:rFonts w:hint="eastAsia"/>
              </w:rPr>
              <w:t>日志查找句柄，</w:t>
            </w:r>
            <w:hyperlink w:anchor="_查找日志列表" w:history="1">
              <w:r w:rsidRPr="003B4A82">
                <w:rPr>
                  <w:rStyle w:val="a5"/>
                  <w:u w:val="none"/>
                </w:rPr>
                <w:t>NETDEV_FindLogInfoList</w:t>
              </w:r>
            </w:hyperlink>
            <w:r w:rsidRPr="003B4A82">
              <w:rPr>
                <w:rFonts w:hint="eastAsia"/>
              </w:rPr>
              <w:t>接口</w:t>
            </w:r>
            <w:r w:rsidRPr="003B4A82">
              <w:t>的返回值</w:t>
            </w:r>
          </w:p>
        </w:tc>
      </w:tr>
      <w:tr w:rsidR="00A2034C" w:rsidRPr="003B4A82" w14:paraId="378C4454" w14:textId="77777777" w:rsidTr="009B58F4">
        <w:trPr>
          <w:jc w:val="center"/>
        </w:trPr>
        <w:tc>
          <w:tcPr>
            <w:tcW w:w="2119" w:type="dxa"/>
          </w:tcPr>
          <w:p w14:paraId="6E5CD4BB" w14:textId="1F3A8EE1" w:rsidR="00A2034C" w:rsidRPr="003B4A82" w:rsidRDefault="00A2034C" w:rsidP="009B58F4">
            <w:pPr>
              <w:jc w:val="center"/>
            </w:pPr>
            <w:r w:rsidRPr="003B4A82">
              <w:t>pstLogInfo</w:t>
            </w:r>
          </w:p>
        </w:tc>
        <w:tc>
          <w:tcPr>
            <w:tcW w:w="1218" w:type="dxa"/>
          </w:tcPr>
          <w:p w14:paraId="7A59EB30" w14:textId="128656EE" w:rsidR="00A2034C" w:rsidRPr="003B4A82" w:rsidRDefault="00A2034C" w:rsidP="009B58F4">
            <w:pPr>
              <w:jc w:val="center"/>
            </w:pPr>
            <w:r w:rsidRPr="003B4A82">
              <w:rPr>
                <w:rFonts w:hint="eastAsia"/>
              </w:rPr>
              <w:t>OUT</w:t>
            </w:r>
          </w:p>
        </w:tc>
        <w:tc>
          <w:tcPr>
            <w:tcW w:w="7119" w:type="dxa"/>
          </w:tcPr>
          <w:p w14:paraId="66A087F2" w14:textId="4198D2F0" w:rsidR="00A2034C" w:rsidRPr="003B4A82" w:rsidRDefault="00A2034C" w:rsidP="009B58F4">
            <w:pPr>
              <w:tabs>
                <w:tab w:val="left" w:pos="1830"/>
              </w:tabs>
              <w:jc w:val="left"/>
            </w:pPr>
            <w:r w:rsidRPr="003B4A82">
              <w:rPr>
                <w:rFonts w:hint="eastAsia"/>
              </w:rPr>
              <w:t>保存日志信息的指针</w:t>
            </w:r>
          </w:p>
        </w:tc>
      </w:tr>
    </w:tbl>
    <w:p w14:paraId="1B261632" w14:textId="77777777" w:rsidR="00A2034C" w:rsidRPr="003B4A82" w:rsidRDefault="00A2034C" w:rsidP="00A2034C">
      <w:pPr>
        <w:rPr>
          <w:b/>
          <w:bCs/>
        </w:rPr>
      </w:pPr>
    </w:p>
    <w:p w14:paraId="1F2E412D" w14:textId="77777777" w:rsidR="00A2034C" w:rsidRPr="003B4A82" w:rsidRDefault="00A2034C" w:rsidP="00A2034C">
      <w:pPr>
        <w:rPr>
          <w:b/>
          <w:bCs/>
        </w:rPr>
      </w:pPr>
      <w:r w:rsidRPr="003B4A82">
        <w:rPr>
          <w:b/>
          <w:bCs/>
        </w:rPr>
        <w:t>Return Values</w:t>
      </w:r>
      <w:r w:rsidRPr="003B4A82">
        <w:rPr>
          <w:rFonts w:hint="eastAsia"/>
          <w:b/>
          <w:bCs/>
        </w:rPr>
        <w:t>：</w:t>
      </w:r>
    </w:p>
    <w:p w14:paraId="4C8719FD" w14:textId="27A1F5B0" w:rsidR="00A2034C" w:rsidRPr="003B4A82" w:rsidRDefault="00A2034C" w:rsidP="00A2034C">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75FCD30D" w14:textId="77777777" w:rsidR="00A2034C" w:rsidRPr="003B4A82" w:rsidRDefault="00A2034C" w:rsidP="00A2034C"/>
    <w:p w14:paraId="7F39993F" w14:textId="77777777" w:rsidR="00A2034C" w:rsidRPr="003B4A82" w:rsidRDefault="00A2034C" w:rsidP="00A2034C">
      <w:r w:rsidRPr="003B4A82">
        <w:rPr>
          <w:b/>
          <w:bCs/>
        </w:rPr>
        <w:t>Remarks</w:t>
      </w:r>
      <w:r w:rsidRPr="003B4A82">
        <w:t>：</w:t>
      </w:r>
    </w:p>
    <w:p w14:paraId="5FB90C15" w14:textId="1EC1AD0D" w:rsidR="00A2034C" w:rsidRPr="003B4A82" w:rsidRDefault="00A2034C" w:rsidP="002B3CB7">
      <w:pPr>
        <w:pStyle w:val="a8"/>
        <w:numPr>
          <w:ilvl w:val="0"/>
          <w:numId w:val="21"/>
        </w:numPr>
        <w:ind w:firstLineChars="0"/>
      </w:pPr>
      <w:r w:rsidRPr="003B4A82">
        <w:rPr>
          <w:rFonts w:hint="eastAsia"/>
          <w:color w:val="010001"/>
        </w:rPr>
        <w:t>与</w:t>
      </w:r>
      <w:hyperlink w:anchor="_查找日志列表" w:history="1">
        <w:r w:rsidRPr="003B4A82">
          <w:rPr>
            <w:rStyle w:val="a5"/>
            <w:u w:val="none"/>
          </w:rPr>
          <w:t>NETDEV_FindLogInfoList</w:t>
        </w:r>
      </w:hyperlink>
      <w:r w:rsidRPr="003B4A82">
        <w:rPr>
          <w:rFonts w:ascii="宋体" w:hAnsi="宋体" w:hint="eastAsia"/>
        </w:rPr>
        <w:t>、</w:t>
      </w:r>
      <w:hyperlink w:anchor="_关闭日志列表查找" w:history="1">
        <w:r w:rsidRPr="003B4A82">
          <w:rPr>
            <w:rStyle w:val="a5"/>
            <w:u w:val="none"/>
          </w:rPr>
          <w:t>NETDEV_FindCloseLogInfo</w:t>
        </w:r>
      </w:hyperlink>
      <w:r w:rsidRPr="003B4A82">
        <w:rPr>
          <w:rFonts w:hint="eastAsia"/>
          <w:color w:val="010001"/>
        </w:rPr>
        <w:t>接口</w:t>
      </w:r>
      <w:r w:rsidRPr="003B4A82">
        <w:rPr>
          <w:color w:val="010001"/>
        </w:rPr>
        <w:t>配套使用</w:t>
      </w:r>
      <w:r w:rsidRPr="003B4A82">
        <w:rPr>
          <w:rFonts w:hint="eastAsia"/>
          <w:color w:val="010001"/>
        </w:rPr>
        <w:t>；</w:t>
      </w:r>
    </w:p>
    <w:p w14:paraId="591167C1" w14:textId="0D6C8336" w:rsidR="00A2034C" w:rsidRPr="003B4A82" w:rsidRDefault="00A2034C" w:rsidP="002B3CB7">
      <w:pPr>
        <w:pStyle w:val="a8"/>
        <w:numPr>
          <w:ilvl w:val="0"/>
          <w:numId w:val="21"/>
        </w:numPr>
        <w:ind w:firstLineChars="0"/>
      </w:pPr>
      <w:r w:rsidRPr="003B4A82">
        <w:rPr>
          <w:rFonts w:hint="eastAsia"/>
        </w:rPr>
        <w:t>此</w:t>
      </w:r>
      <w:r w:rsidRPr="003B4A82">
        <w:t>接口需</w:t>
      </w:r>
      <w:r w:rsidRPr="003B4A82">
        <w:rPr>
          <w:rFonts w:hint="eastAsia"/>
        </w:rPr>
        <w:t>循环</w:t>
      </w:r>
      <w:r w:rsidRPr="003B4A82">
        <w:t>调用获取</w:t>
      </w:r>
      <w:r w:rsidRPr="003B4A82">
        <w:rPr>
          <w:rFonts w:hint="eastAsia"/>
        </w:rPr>
        <w:t>日志</w:t>
      </w:r>
      <w:r w:rsidRPr="003B4A82">
        <w:t>信息；</w:t>
      </w:r>
    </w:p>
    <w:p w14:paraId="0BC6470F" w14:textId="77777777" w:rsidR="00A2034C" w:rsidRPr="003B4A82" w:rsidRDefault="00A2034C" w:rsidP="002B3CB7">
      <w:pPr>
        <w:pStyle w:val="a8"/>
        <w:numPr>
          <w:ilvl w:val="0"/>
          <w:numId w:val="21"/>
        </w:numPr>
        <w:ind w:firstLineChars="0"/>
      </w:pPr>
      <w:r w:rsidRPr="003B4A82">
        <w:rPr>
          <w:rFonts w:hint="eastAsia"/>
        </w:rPr>
        <w:t>获取日志信息结束后必须调用</w:t>
      </w:r>
      <w:hyperlink w:anchor="_关闭日志列表查找" w:history="1">
        <w:r w:rsidRPr="003B4A82">
          <w:rPr>
            <w:rStyle w:val="a5"/>
            <w:u w:val="none"/>
          </w:rPr>
          <w:t>NETDEV_FindCloseLogInfo</w:t>
        </w:r>
      </w:hyperlink>
      <w:r w:rsidRPr="003B4A82">
        <w:t>接口</w:t>
      </w:r>
      <w:r w:rsidRPr="003B4A82">
        <w:rPr>
          <w:rFonts w:hint="eastAsia"/>
        </w:rPr>
        <w:t>，以释放资源</w:t>
      </w:r>
      <w:r w:rsidRPr="003B4A82">
        <w:t>,关闭查找</w:t>
      </w:r>
      <w:r w:rsidRPr="003B4A82">
        <w:rPr>
          <w:rFonts w:hint="eastAsia"/>
        </w:rPr>
        <w:t>；</w:t>
      </w:r>
    </w:p>
    <w:p w14:paraId="50A0CC29" w14:textId="77777777" w:rsidR="00A2034C" w:rsidRPr="003B4A82" w:rsidRDefault="00A2034C" w:rsidP="002B3CB7">
      <w:pPr>
        <w:pStyle w:val="a8"/>
        <w:numPr>
          <w:ilvl w:val="0"/>
          <w:numId w:val="21"/>
        </w:numPr>
        <w:ind w:firstLineChars="0"/>
      </w:pPr>
      <w:r w:rsidRPr="003B4A82">
        <w:rPr>
          <w:rFonts w:hint="eastAsia"/>
        </w:rPr>
        <w:t>此接口</w:t>
      </w:r>
      <w:r w:rsidRPr="003B4A82">
        <w:t>仅VMS及NVR支持</w:t>
      </w:r>
      <w:r w:rsidRPr="003B4A82">
        <w:rPr>
          <w:rFonts w:hint="eastAsia"/>
        </w:rPr>
        <w:t>，</w:t>
      </w:r>
      <w:r w:rsidRPr="003B4A82">
        <w:t>VMS仅支持操作日志查询</w:t>
      </w:r>
      <w:r w:rsidRPr="003B4A82">
        <w:rPr>
          <w:rFonts w:hint="eastAsia"/>
        </w:rPr>
        <w:t>；</w:t>
      </w:r>
    </w:p>
    <w:p w14:paraId="43C52633" w14:textId="77777777" w:rsidR="00A2034C" w:rsidRPr="003B4A82" w:rsidRDefault="00A2034C" w:rsidP="00A2034C"/>
    <w:p w14:paraId="7D573C2E" w14:textId="77777777" w:rsidR="00A2034C" w:rsidRPr="003B4A82" w:rsidRDefault="00A2034C" w:rsidP="00A2034C">
      <w:pPr>
        <w:rPr>
          <w:b/>
          <w:bCs/>
        </w:rPr>
      </w:pPr>
      <w:r w:rsidRPr="003B4A82">
        <w:rPr>
          <w:b/>
          <w:bCs/>
        </w:rPr>
        <w:t>See Also</w:t>
      </w:r>
      <w:r w:rsidRPr="003B4A82">
        <w:rPr>
          <w:rFonts w:hint="eastAsia"/>
          <w:b/>
          <w:bCs/>
        </w:rPr>
        <w:t>：</w:t>
      </w:r>
    </w:p>
    <w:p w14:paraId="48AC8681" w14:textId="2D86A37A" w:rsidR="00A2034C" w:rsidRPr="003B4A82" w:rsidRDefault="00E02404" w:rsidP="00A2034C">
      <w:hyperlink w:anchor="_查找日志列表" w:history="1">
        <w:r w:rsidR="00A2034C" w:rsidRPr="003B4A82">
          <w:rPr>
            <w:rStyle w:val="a5"/>
            <w:u w:val="none"/>
          </w:rPr>
          <w:t>NETDEV_FindLogInfoList</w:t>
        </w:r>
      </w:hyperlink>
      <w:r w:rsidR="00A2034C" w:rsidRPr="003B4A82">
        <w:rPr>
          <w:rFonts w:ascii="宋体" w:hAnsi="宋体" w:hint="eastAsia"/>
        </w:rPr>
        <w:t>、</w:t>
      </w:r>
      <w:hyperlink w:anchor="_关闭日志列表查找" w:history="1">
        <w:r w:rsidR="00A2034C" w:rsidRPr="003B4A82">
          <w:rPr>
            <w:rStyle w:val="a5"/>
            <w:u w:val="none"/>
          </w:rPr>
          <w:t>NETDEV_FindCloseLogInfo</w:t>
        </w:r>
      </w:hyperlink>
    </w:p>
    <w:p w14:paraId="78460595" w14:textId="32E6C1EE" w:rsidR="00B47637" w:rsidRPr="003B4A82" w:rsidRDefault="00B47637" w:rsidP="004B4560">
      <w:pPr>
        <w:pStyle w:val="4"/>
      </w:pPr>
      <w:bookmarkStart w:id="758" w:name="_关闭日志列表查找"/>
      <w:bookmarkEnd w:id="758"/>
      <w:r w:rsidRPr="003B4A82">
        <w:rPr>
          <w:rFonts w:hint="eastAsia"/>
        </w:rPr>
        <w:t>关闭</w:t>
      </w:r>
      <w:r w:rsidRPr="003B4A82">
        <w:t>日志列表</w:t>
      </w:r>
      <w:r w:rsidRPr="003B4A82">
        <w:rPr>
          <w:rFonts w:hint="eastAsia"/>
        </w:rPr>
        <w:t>查找</w:t>
      </w:r>
    </w:p>
    <w:p w14:paraId="3D91A0C6" w14:textId="16D19177"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5F1D54" w:rsidRPr="003B4A82" w14:paraId="321F899F" w14:textId="77777777" w:rsidTr="003C30A6">
        <w:trPr>
          <w:jc w:val="center"/>
        </w:trPr>
        <w:tc>
          <w:tcPr>
            <w:tcW w:w="8296" w:type="dxa"/>
          </w:tcPr>
          <w:p w14:paraId="6D97E362" w14:textId="77777777" w:rsidR="005F1D54" w:rsidRPr="003B4A82" w:rsidRDefault="005F1D54" w:rsidP="003C30A6">
            <w:r w:rsidRPr="003B4A82">
              <w:t>BOOL STDCALL NETDEV_FindCloseLogInfo</w:t>
            </w:r>
          </w:p>
          <w:p w14:paraId="1CDE863F" w14:textId="77777777" w:rsidR="005F1D54" w:rsidRPr="003B4A82" w:rsidRDefault="005F1D54" w:rsidP="005F1D54">
            <w:r w:rsidRPr="003B4A82">
              <w:t>(</w:t>
            </w:r>
          </w:p>
          <w:p w14:paraId="29372A8E" w14:textId="77777777" w:rsidR="005F1D54" w:rsidRPr="003B4A82" w:rsidRDefault="005F1D54" w:rsidP="005F1D54">
            <w:pPr>
              <w:ind w:leftChars="200" w:left="420"/>
            </w:pPr>
            <w:r w:rsidRPr="003B4A82">
              <w:t>LPVOID lpFindHandle</w:t>
            </w:r>
          </w:p>
          <w:p w14:paraId="10088694" w14:textId="2F805216" w:rsidR="005F1D54" w:rsidRPr="003B4A82" w:rsidRDefault="005F1D54" w:rsidP="005F1D54">
            <w:r w:rsidRPr="003B4A82">
              <w:t>);</w:t>
            </w:r>
            <w:r w:rsidR="00EB4715" w:rsidRPr="003B4A82">
              <w:t>s</w:t>
            </w:r>
          </w:p>
        </w:tc>
      </w:tr>
    </w:tbl>
    <w:p w14:paraId="7EEF78E4" w14:textId="77777777" w:rsidR="005F1D54" w:rsidRPr="003B4A82" w:rsidRDefault="005F1D54" w:rsidP="005F1D54">
      <w:pPr>
        <w:rPr>
          <w:b/>
          <w:bCs/>
        </w:rPr>
      </w:pPr>
    </w:p>
    <w:p w14:paraId="43FDC4C1" w14:textId="77777777" w:rsidR="005F1D54" w:rsidRPr="003B4A82" w:rsidRDefault="005F1D54" w:rsidP="005F1D54">
      <w:pPr>
        <w:rPr>
          <w:b/>
          <w:bCs/>
        </w:rPr>
      </w:pPr>
      <w:r w:rsidRPr="003B4A82">
        <w:rPr>
          <w:rFonts w:hint="eastAsia"/>
          <w:b/>
          <w:bCs/>
        </w:rPr>
        <w:t>接口描述：</w:t>
      </w:r>
    </w:p>
    <w:p w14:paraId="7971F8C0" w14:textId="13AC2B19" w:rsidR="005F1D54" w:rsidRPr="003B4A82" w:rsidRDefault="005F1D54" w:rsidP="005F1D54">
      <w:r w:rsidRPr="003B4A82">
        <w:rPr>
          <w:rFonts w:hint="eastAsia"/>
        </w:rPr>
        <w:t>关闭日志查找，释放资源；</w:t>
      </w:r>
    </w:p>
    <w:p w14:paraId="2460D962" w14:textId="77777777" w:rsidR="005F1D54" w:rsidRPr="003B4A82" w:rsidRDefault="005F1D54" w:rsidP="005F1D54"/>
    <w:p w14:paraId="3280535A" w14:textId="77777777" w:rsidR="005F1D54" w:rsidRPr="003B4A82" w:rsidRDefault="005F1D54" w:rsidP="005F1D5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5F1D54" w:rsidRPr="003B4A82" w14:paraId="4AC46AFA" w14:textId="77777777" w:rsidTr="003C30A6">
        <w:trPr>
          <w:jc w:val="center"/>
        </w:trPr>
        <w:tc>
          <w:tcPr>
            <w:tcW w:w="2119" w:type="dxa"/>
          </w:tcPr>
          <w:p w14:paraId="000A79DE" w14:textId="77777777" w:rsidR="005F1D54" w:rsidRPr="003B4A82" w:rsidRDefault="005F1D54" w:rsidP="003C30A6">
            <w:pPr>
              <w:jc w:val="center"/>
            </w:pPr>
            <w:r w:rsidRPr="003B4A82">
              <w:rPr>
                <w:rFonts w:hint="eastAsia"/>
              </w:rPr>
              <w:t>参数名称</w:t>
            </w:r>
          </w:p>
        </w:tc>
        <w:tc>
          <w:tcPr>
            <w:tcW w:w="1218" w:type="dxa"/>
          </w:tcPr>
          <w:p w14:paraId="2CF1E8C8" w14:textId="77777777" w:rsidR="005F1D54" w:rsidRPr="003B4A82" w:rsidRDefault="005F1D54" w:rsidP="003C30A6">
            <w:pPr>
              <w:jc w:val="center"/>
            </w:pPr>
            <w:r w:rsidRPr="003B4A82">
              <w:rPr>
                <w:rFonts w:hint="eastAsia"/>
              </w:rPr>
              <w:t>参数</w:t>
            </w:r>
            <w:r w:rsidRPr="003B4A82">
              <w:t>类型</w:t>
            </w:r>
          </w:p>
        </w:tc>
        <w:tc>
          <w:tcPr>
            <w:tcW w:w="7119" w:type="dxa"/>
          </w:tcPr>
          <w:p w14:paraId="577BFDCC" w14:textId="77777777" w:rsidR="005F1D54" w:rsidRPr="003B4A82" w:rsidRDefault="005F1D54" w:rsidP="003C30A6">
            <w:pPr>
              <w:jc w:val="center"/>
            </w:pPr>
            <w:r w:rsidRPr="003B4A82">
              <w:rPr>
                <w:rFonts w:hint="eastAsia"/>
              </w:rPr>
              <w:t>传参说明</w:t>
            </w:r>
          </w:p>
        </w:tc>
      </w:tr>
      <w:tr w:rsidR="005F1D54" w:rsidRPr="003B4A82" w14:paraId="2565A471" w14:textId="77777777" w:rsidTr="003C30A6">
        <w:trPr>
          <w:jc w:val="center"/>
        </w:trPr>
        <w:tc>
          <w:tcPr>
            <w:tcW w:w="2119" w:type="dxa"/>
          </w:tcPr>
          <w:p w14:paraId="6C48D9ED" w14:textId="77777777" w:rsidR="005F1D54" w:rsidRPr="003B4A82" w:rsidRDefault="005F1D54" w:rsidP="003C30A6">
            <w:pPr>
              <w:jc w:val="center"/>
            </w:pPr>
            <w:r w:rsidRPr="003B4A82">
              <w:t>lpFindHandle</w:t>
            </w:r>
          </w:p>
        </w:tc>
        <w:tc>
          <w:tcPr>
            <w:tcW w:w="1218" w:type="dxa"/>
          </w:tcPr>
          <w:p w14:paraId="41DD4286" w14:textId="77777777" w:rsidR="005F1D54" w:rsidRPr="003B4A82" w:rsidRDefault="005F1D54" w:rsidP="003C30A6">
            <w:pPr>
              <w:jc w:val="center"/>
            </w:pPr>
            <w:r w:rsidRPr="003B4A82">
              <w:rPr>
                <w:rFonts w:hint="eastAsia"/>
              </w:rPr>
              <w:t>IN</w:t>
            </w:r>
          </w:p>
        </w:tc>
        <w:tc>
          <w:tcPr>
            <w:tcW w:w="7119" w:type="dxa"/>
          </w:tcPr>
          <w:p w14:paraId="604DD808" w14:textId="77777777" w:rsidR="005F1D54" w:rsidRPr="003B4A82" w:rsidRDefault="005F1D54" w:rsidP="003C30A6">
            <w:r w:rsidRPr="003B4A82">
              <w:rPr>
                <w:rFonts w:hint="eastAsia"/>
              </w:rPr>
              <w:t>日志查找句柄，</w:t>
            </w:r>
            <w:hyperlink w:anchor="_查找日志列表" w:history="1">
              <w:r w:rsidRPr="003B4A82">
                <w:rPr>
                  <w:rStyle w:val="a5"/>
                  <w:u w:val="none"/>
                </w:rPr>
                <w:t>NETDEV_FindLogInfoList</w:t>
              </w:r>
            </w:hyperlink>
            <w:r w:rsidRPr="003B4A82">
              <w:rPr>
                <w:rFonts w:hint="eastAsia"/>
              </w:rPr>
              <w:t>接口</w:t>
            </w:r>
            <w:r w:rsidRPr="003B4A82">
              <w:t>的返回值</w:t>
            </w:r>
          </w:p>
        </w:tc>
      </w:tr>
    </w:tbl>
    <w:p w14:paraId="639EAB40" w14:textId="77777777" w:rsidR="005F1D54" w:rsidRPr="003B4A82" w:rsidRDefault="005F1D54" w:rsidP="005F1D54">
      <w:pPr>
        <w:rPr>
          <w:b/>
          <w:bCs/>
        </w:rPr>
      </w:pPr>
    </w:p>
    <w:p w14:paraId="591CB03B" w14:textId="77777777" w:rsidR="005F1D54" w:rsidRPr="003B4A82" w:rsidRDefault="005F1D54" w:rsidP="005F1D54">
      <w:pPr>
        <w:rPr>
          <w:b/>
          <w:bCs/>
        </w:rPr>
      </w:pPr>
      <w:r w:rsidRPr="003B4A82">
        <w:rPr>
          <w:b/>
          <w:bCs/>
        </w:rPr>
        <w:t>Return Values</w:t>
      </w:r>
      <w:r w:rsidRPr="003B4A82">
        <w:rPr>
          <w:rFonts w:hint="eastAsia"/>
          <w:b/>
          <w:bCs/>
        </w:rPr>
        <w:t>：</w:t>
      </w:r>
    </w:p>
    <w:p w14:paraId="3CA1BC8C" w14:textId="77777777" w:rsidR="005F1D54" w:rsidRPr="003B4A82" w:rsidRDefault="005F1D54" w:rsidP="005F1D54">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23CB1D07" w14:textId="77777777" w:rsidR="005F1D54" w:rsidRPr="003B4A82" w:rsidRDefault="005F1D54" w:rsidP="005F1D54"/>
    <w:p w14:paraId="42256B09" w14:textId="77777777" w:rsidR="005F1D54" w:rsidRPr="003B4A82" w:rsidRDefault="005F1D54" w:rsidP="005F1D54">
      <w:r w:rsidRPr="003B4A82">
        <w:rPr>
          <w:b/>
          <w:bCs/>
        </w:rPr>
        <w:t>Remarks</w:t>
      </w:r>
      <w:r w:rsidRPr="003B4A82">
        <w:t>：</w:t>
      </w:r>
    </w:p>
    <w:p w14:paraId="4746A1E6" w14:textId="1F5FF012" w:rsidR="005F1D54" w:rsidRPr="003B4A82" w:rsidRDefault="005F1D54" w:rsidP="002B3CB7">
      <w:pPr>
        <w:pStyle w:val="a8"/>
        <w:numPr>
          <w:ilvl w:val="0"/>
          <w:numId w:val="21"/>
        </w:numPr>
        <w:ind w:firstLineChars="0"/>
      </w:pPr>
      <w:r w:rsidRPr="003B4A82">
        <w:rPr>
          <w:rFonts w:hint="eastAsia"/>
          <w:color w:val="010001"/>
        </w:rPr>
        <w:t>与</w:t>
      </w:r>
      <w:hyperlink w:anchor="_查找日志列表" w:history="1">
        <w:r w:rsidRPr="003B4A82">
          <w:rPr>
            <w:rStyle w:val="a5"/>
            <w:u w:val="none"/>
          </w:rPr>
          <w:t>NETDEV_FindLogInfoList</w:t>
        </w:r>
      </w:hyperlink>
      <w:r w:rsidRPr="003B4A82">
        <w:rPr>
          <w:rFonts w:ascii="宋体" w:hAnsi="宋体" w:hint="eastAsia"/>
        </w:rPr>
        <w:t>、</w:t>
      </w:r>
      <w:hyperlink w:anchor="_逐个查找日志信息" w:history="1">
        <w:r w:rsidRPr="003B4A82">
          <w:rPr>
            <w:rStyle w:val="a5"/>
            <w:u w:val="none"/>
          </w:rPr>
          <w:t>NETDEV_FindNextLogInfo</w:t>
        </w:r>
      </w:hyperlink>
      <w:r w:rsidRPr="003B4A82">
        <w:rPr>
          <w:rFonts w:hint="eastAsia"/>
          <w:color w:val="010001"/>
        </w:rPr>
        <w:t>接口</w:t>
      </w:r>
      <w:r w:rsidRPr="003B4A82">
        <w:rPr>
          <w:color w:val="010001"/>
        </w:rPr>
        <w:t>配套使用</w:t>
      </w:r>
      <w:r w:rsidRPr="003B4A82">
        <w:rPr>
          <w:rFonts w:hint="eastAsia"/>
          <w:color w:val="010001"/>
        </w:rPr>
        <w:t>；</w:t>
      </w:r>
      <w:r w:rsidRPr="003B4A82">
        <w:t xml:space="preserve"> </w:t>
      </w:r>
    </w:p>
    <w:p w14:paraId="06500DBA" w14:textId="415BCB29" w:rsidR="005F1D54" w:rsidRPr="003B4A82" w:rsidRDefault="005F1D54" w:rsidP="002B3CB7">
      <w:pPr>
        <w:pStyle w:val="a8"/>
        <w:numPr>
          <w:ilvl w:val="0"/>
          <w:numId w:val="21"/>
        </w:numPr>
        <w:ind w:firstLineChars="0"/>
      </w:pPr>
      <w:r w:rsidRPr="003B4A82">
        <w:rPr>
          <w:rFonts w:hint="eastAsia"/>
        </w:rPr>
        <w:t>获取日志信息结束后必须调用</w:t>
      </w:r>
      <w:hyperlink w:anchor="_关闭日志列表查找" w:history="1">
        <w:r w:rsidRPr="003B4A82">
          <w:rPr>
            <w:rStyle w:val="a5"/>
            <w:u w:val="none"/>
          </w:rPr>
          <w:t>NETDEV_FindCloseLogInfo</w:t>
        </w:r>
      </w:hyperlink>
      <w:r w:rsidRPr="003B4A82">
        <w:t>接口</w:t>
      </w:r>
      <w:r w:rsidRPr="003B4A82">
        <w:rPr>
          <w:rFonts w:hint="eastAsia"/>
        </w:rPr>
        <w:t>，以释放资源</w:t>
      </w:r>
      <w:r w:rsidRPr="003B4A82">
        <w:t>,关闭查找</w:t>
      </w:r>
      <w:r w:rsidRPr="003B4A82">
        <w:rPr>
          <w:rFonts w:hint="eastAsia"/>
        </w:rPr>
        <w:t>；</w:t>
      </w:r>
    </w:p>
    <w:p w14:paraId="798DAFB8" w14:textId="77777777" w:rsidR="005F1D54" w:rsidRPr="003B4A82" w:rsidRDefault="005F1D54" w:rsidP="005F1D54"/>
    <w:p w14:paraId="7BBDD3C9" w14:textId="77777777" w:rsidR="005F1D54" w:rsidRPr="003B4A82" w:rsidRDefault="005F1D54" w:rsidP="005F1D54">
      <w:pPr>
        <w:rPr>
          <w:b/>
          <w:bCs/>
        </w:rPr>
      </w:pPr>
      <w:r w:rsidRPr="003B4A82">
        <w:rPr>
          <w:b/>
          <w:bCs/>
        </w:rPr>
        <w:t>See Also</w:t>
      </w:r>
      <w:r w:rsidRPr="003B4A82">
        <w:rPr>
          <w:rFonts w:hint="eastAsia"/>
          <w:b/>
          <w:bCs/>
        </w:rPr>
        <w:t>：</w:t>
      </w:r>
    </w:p>
    <w:p w14:paraId="463E9B58" w14:textId="20A7A62E" w:rsidR="005F1D54" w:rsidRPr="003B4A82" w:rsidRDefault="00E02404" w:rsidP="005F1D54">
      <w:hyperlink w:anchor="_查找日志列表" w:history="1">
        <w:r w:rsidR="005F1D54" w:rsidRPr="003B4A82">
          <w:rPr>
            <w:rStyle w:val="a5"/>
            <w:u w:val="none"/>
          </w:rPr>
          <w:t>NETDEV_FindLogInfoList</w:t>
        </w:r>
      </w:hyperlink>
      <w:r w:rsidR="005F1D54" w:rsidRPr="003B4A82">
        <w:rPr>
          <w:rFonts w:ascii="宋体" w:hAnsi="宋体" w:hint="eastAsia"/>
        </w:rPr>
        <w:t>、</w:t>
      </w:r>
      <w:hyperlink w:anchor="_关闭日志列表查找" w:history="1">
        <w:hyperlink w:anchor="_逐个查找日志信息" w:history="1">
          <w:r w:rsidR="005F1D54" w:rsidRPr="003B4A82">
            <w:rPr>
              <w:rStyle w:val="a5"/>
              <w:u w:val="none"/>
            </w:rPr>
            <w:t>NETDEV_FindNextLogInfo</w:t>
          </w:r>
        </w:hyperlink>
        <w:r w:rsidR="005F1D54" w:rsidRPr="003B4A82">
          <w:rPr>
            <w:rStyle w:val="a5"/>
            <w:u w:val="none"/>
          </w:rPr>
          <w:t>o</w:t>
        </w:r>
      </w:hyperlink>
    </w:p>
    <w:p w14:paraId="0BDFF04F" w14:textId="6C6BA7B6" w:rsidR="002C7B09" w:rsidRPr="003B4A82" w:rsidRDefault="002C7B09" w:rsidP="002C7B09">
      <w:pPr>
        <w:pStyle w:val="3"/>
      </w:pPr>
      <w:bookmarkStart w:id="759" w:name="_Toc88647422"/>
      <w:r w:rsidRPr="003B4A82">
        <w:rPr>
          <w:rFonts w:hint="eastAsia"/>
        </w:rPr>
        <w:lastRenderedPageBreak/>
        <w:t>查询</w:t>
      </w:r>
      <w:r w:rsidRPr="003B4A82">
        <w:t>设备告警信息</w:t>
      </w:r>
      <w:bookmarkEnd w:id="759"/>
    </w:p>
    <w:p w14:paraId="68D9EEB5" w14:textId="56687308" w:rsidR="00EB4715" w:rsidRPr="003B4A82" w:rsidRDefault="00EB4715" w:rsidP="004B4560">
      <w:pPr>
        <w:pStyle w:val="4"/>
      </w:pPr>
      <w:bookmarkStart w:id="760" w:name="_查找设备告警信息列表"/>
      <w:bookmarkEnd w:id="760"/>
      <w:r w:rsidRPr="003B4A82">
        <w:rPr>
          <w:rFonts w:hint="eastAsia"/>
        </w:rPr>
        <w:t>查找</w:t>
      </w:r>
      <w:r w:rsidRPr="003B4A82">
        <w:t>设备告警信息列表</w:t>
      </w:r>
    </w:p>
    <w:p w14:paraId="00C64B4A" w14:textId="52430D2E"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8E004B" w:rsidRPr="003B4A82" w14:paraId="2440BC45" w14:textId="77777777" w:rsidTr="003C30A6">
        <w:trPr>
          <w:jc w:val="center"/>
        </w:trPr>
        <w:tc>
          <w:tcPr>
            <w:tcW w:w="8296" w:type="dxa"/>
          </w:tcPr>
          <w:p w14:paraId="23809452" w14:textId="77777777" w:rsidR="008E004B" w:rsidRPr="003B4A82" w:rsidRDefault="008E004B" w:rsidP="008E004B">
            <w:r w:rsidRPr="003B4A82">
              <w:t>LPVOID STDCALL NETDEV_FindAlarmInfoList</w:t>
            </w:r>
          </w:p>
          <w:p w14:paraId="290AE6C3" w14:textId="77777777" w:rsidR="008E004B" w:rsidRPr="003B4A82" w:rsidRDefault="008E004B" w:rsidP="008E004B">
            <w:r w:rsidRPr="003B4A82">
              <w:t>(</w:t>
            </w:r>
          </w:p>
          <w:p w14:paraId="70F5BBDA" w14:textId="77777777" w:rsidR="008E004B" w:rsidRPr="003B4A82" w:rsidRDefault="008E004B" w:rsidP="008E004B">
            <w:pPr>
              <w:ind w:leftChars="200" w:left="420"/>
            </w:pPr>
            <w:r w:rsidRPr="003B4A82">
              <w:t xml:space="preserve">LPVOID lpUserID, </w:t>
            </w:r>
          </w:p>
          <w:p w14:paraId="61F77987" w14:textId="130EA67A" w:rsidR="008E004B" w:rsidRPr="003B4A82" w:rsidRDefault="00E02404" w:rsidP="008E004B">
            <w:pPr>
              <w:ind w:leftChars="200" w:left="420"/>
            </w:pPr>
            <w:hyperlink w:anchor="_告警信息查找条件结构体" w:history="1">
              <w:r w:rsidR="008E004B" w:rsidRPr="003B4A82">
                <w:rPr>
                  <w:rStyle w:val="a5"/>
                  <w:u w:val="none"/>
                </w:rPr>
                <w:t>LPNETDEV_FIND_ALARM_COND_S</w:t>
              </w:r>
            </w:hyperlink>
            <w:r w:rsidR="008E004B" w:rsidRPr="003B4A82">
              <w:t xml:space="preserve"> pstAlarmFindCond</w:t>
            </w:r>
          </w:p>
          <w:p w14:paraId="5B0D31EA" w14:textId="6DFE21C8" w:rsidR="008E004B" w:rsidRPr="003B4A82" w:rsidRDefault="008E004B" w:rsidP="008E004B">
            <w:r w:rsidRPr="003B4A82">
              <w:t>);</w:t>
            </w:r>
          </w:p>
        </w:tc>
      </w:tr>
    </w:tbl>
    <w:p w14:paraId="628369DF" w14:textId="77777777" w:rsidR="008E004B" w:rsidRPr="003B4A82" w:rsidRDefault="008E004B" w:rsidP="008E004B">
      <w:pPr>
        <w:rPr>
          <w:b/>
          <w:bCs/>
        </w:rPr>
      </w:pPr>
    </w:p>
    <w:p w14:paraId="668182CD" w14:textId="77777777" w:rsidR="008E004B" w:rsidRPr="003B4A82" w:rsidRDefault="008E004B" w:rsidP="008E004B">
      <w:pPr>
        <w:rPr>
          <w:b/>
          <w:bCs/>
        </w:rPr>
      </w:pPr>
      <w:r w:rsidRPr="003B4A82">
        <w:rPr>
          <w:rFonts w:hint="eastAsia"/>
          <w:b/>
          <w:bCs/>
        </w:rPr>
        <w:t>接口描述：</w:t>
      </w:r>
    </w:p>
    <w:p w14:paraId="1183D6CE" w14:textId="117FD13B" w:rsidR="008E004B" w:rsidRPr="003B4A82" w:rsidRDefault="008E004B" w:rsidP="008E004B">
      <w:r w:rsidRPr="003B4A82">
        <w:rPr>
          <w:rFonts w:hint="eastAsia"/>
        </w:rPr>
        <w:t>根据时间查询设备告警；</w:t>
      </w:r>
    </w:p>
    <w:p w14:paraId="09D458A2" w14:textId="77777777" w:rsidR="008E004B" w:rsidRPr="003B4A82" w:rsidRDefault="008E004B" w:rsidP="008E004B"/>
    <w:p w14:paraId="3258F061" w14:textId="77777777" w:rsidR="008E004B" w:rsidRPr="003B4A82" w:rsidRDefault="008E004B" w:rsidP="008E004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8E004B" w:rsidRPr="003B4A82" w14:paraId="2C9C11AF" w14:textId="77777777" w:rsidTr="003C30A6">
        <w:trPr>
          <w:jc w:val="center"/>
        </w:trPr>
        <w:tc>
          <w:tcPr>
            <w:tcW w:w="2119" w:type="dxa"/>
          </w:tcPr>
          <w:p w14:paraId="190A958D" w14:textId="77777777" w:rsidR="008E004B" w:rsidRPr="003B4A82" w:rsidRDefault="008E004B" w:rsidP="003C30A6">
            <w:pPr>
              <w:jc w:val="center"/>
            </w:pPr>
            <w:r w:rsidRPr="003B4A82">
              <w:rPr>
                <w:rFonts w:hint="eastAsia"/>
              </w:rPr>
              <w:t>参数名称</w:t>
            </w:r>
          </w:p>
        </w:tc>
        <w:tc>
          <w:tcPr>
            <w:tcW w:w="1218" w:type="dxa"/>
          </w:tcPr>
          <w:p w14:paraId="461813AB" w14:textId="77777777" w:rsidR="008E004B" w:rsidRPr="003B4A82" w:rsidRDefault="008E004B" w:rsidP="003C30A6">
            <w:pPr>
              <w:jc w:val="center"/>
            </w:pPr>
            <w:r w:rsidRPr="003B4A82">
              <w:rPr>
                <w:rFonts w:hint="eastAsia"/>
              </w:rPr>
              <w:t>参数</w:t>
            </w:r>
            <w:r w:rsidRPr="003B4A82">
              <w:t>类型</w:t>
            </w:r>
          </w:p>
        </w:tc>
        <w:tc>
          <w:tcPr>
            <w:tcW w:w="7119" w:type="dxa"/>
          </w:tcPr>
          <w:p w14:paraId="24B771F9" w14:textId="77777777" w:rsidR="008E004B" w:rsidRPr="003B4A82" w:rsidRDefault="008E004B" w:rsidP="003C30A6">
            <w:pPr>
              <w:jc w:val="center"/>
            </w:pPr>
            <w:r w:rsidRPr="003B4A82">
              <w:rPr>
                <w:rFonts w:hint="eastAsia"/>
              </w:rPr>
              <w:t>传参说明</w:t>
            </w:r>
          </w:p>
        </w:tc>
      </w:tr>
      <w:tr w:rsidR="008E004B" w:rsidRPr="003B4A82" w14:paraId="16399462" w14:textId="77777777" w:rsidTr="003C30A6">
        <w:trPr>
          <w:jc w:val="center"/>
        </w:trPr>
        <w:tc>
          <w:tcPr>
            <w:tcW w:w="2119" w:type="dxa"/>
          </w:tcPr>
          <w:p w14:paraId="7A5F3133" w14:textId="77777777" w:rsidR="008E004B" w:rsidRPr="003B4A82" w:rsidRDefault="008E004B" w:rsidP="003C30A6">
            <w:pPr>
              <w:jc w:val="center"/>
            </w:pPr>
            <w:r w:rsidRPr="003B4A82">
              <w:t>lpUserID</w:t>
            </w:r>
          </w:p>
        </w:tc>
        <w:tc>
          <w:tcPr>
            <w:tcW w:w="1218" w:type="dxa"/>
          </w:tcPr>
          <w:p w14:paraId="30EF6E6F" w14:textId="77777777" w:rsidR="008E004B" w:rsidRPr="003B4A82" w:rsidRDefault="008E004B" w:rsidP="003C30A6">
            <w:pPr>
              <w:jc w:val="center"/>
            </w:pPr>
            <w:r w:rsidRPr="003B4A82">
              <w:rPr>
                <w:rFonts w:hint="eastAsia"/>
              </w:rPr>
              <w:t>IN</w:t>
            </w:r>
          </w:p>
        </w:tc>
        <w:tc>
          <w:tcPr>
            <w:tcW w:w="7119" w:type="dxa"/>
          </w:tcPr>
          <w:p w14:paraId="6C6C6A5E" w14:textId="77777777" w:rsidR="008E004B" w:rsidRPr="003B4A82" w:rsidRDefault="008E004B" w:rsidP="003C30A6">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8E004B" w:rsidRPr="003B4A82" w14:paraId="4131F006" w14:textId="77777777" w:rsidTr="003C30A6">
        <w:trPr>
          <w:jc w:val="center"/>
        </w:trPr>
        <w:tc>
          <w:tcPr>
            <w:tcW w:w="2119" w:type="dxa"/>
          </w:tcPr>
          <w:p w14:paraId="39FE2D5F" w14:textId="70DCB864" w:rsidR="008E004B" w:rsidRPr="003B4A82" w:rsidRDefault="003C30A6" w:rsidP="003C30A6">
            <w:pPr>
              <w:jc w:val="center"/>
            </w:pPr>
            <w:r w:rsidRPr="003B4A82">
              <w:t>pstAlarmFindCond</w:t>
            </w:r>
          </w:p>
        </w:tc>
        <w:tc>
          <w:tcPr>
            <w:tcW w:w="1218" w:type="dxa"/>
          </w:tcPr>
          <w:p w14:paraId="671F7112" w14:textId="5E9ACD69" w:rsidR="008E004B" w:rsidRPr="003B4A82" w:rsidRDefault="003C30A6" w:rsidP="003C30A6">
            <w:pPr>
              <w:jc w:val="center"/>
            </w:pPr>
            <w:r w:rsidRPr="003B4A82">
              <w:rPr>
                <w:rFonts w:hint="eastAsia"/>
              </w:rPr>
              <w:t>IN</w:t>
            </w:r>
          </w:p>
        </w:tc>
        <w:tc>
          <w:tcPr>
            <w:tcW w:w="7119" w:type="dxa"/>
          </w:tcPr>
          <w:p w14:paraId="3C41BE65" w14:textId="4B3319D1" w:rsidR="008E004B" w:rsidRPr="003B4A82" w:rsidRDefault="003C30A6" w:rsidP="003C30A6">
            <w:pPr>
              <w:tabs>
                <w:tab w:val="left" w:pos="1830"/>
              </w:tabs>
              <w:jc w:val="left"/>
            </w:pPr>
            <w:r w:rsidRPr="003B4A82">
              <w:rPr>
                <w:rFonts w:hint="eastAsia"/>
              </w:rPr>
              <w:t>告警查询条件</w:t>
            </w:r>
          </w:p>
        </w:tc>
      </w:tr>
    </w:tbl>
    <w:p w14:paraId="33D1ED06" w14:textId="77777777" w:rsidR="008E004B" w:rsidRPr="003B4A82" w:rsidRDefault="008E004B" w:rsidP="008E004B">
      <w:pPr>
        <w:rPr>
          <w:b/>
          <w:bCs/>
        </w:rPr>
      </w:pPr>
    </w:p>
    <w:p w14:paraId="177EC6AA" w14:textId="77777777" w:rsidR="008E004B" w:rsidRPr="003B4A82" w:rsidRDefault="008E004B" w:rsidP="008E004B">
      <w:pPr>
        <w:rPr>
          <w:b/>
          <w:bCs/>
        </w:rPr>
      </w:pPr>
      <w:r w:rsidRPr="003B4A82">
        <w:rPr>
          <w:b/>
          <w:bCs/>
        </w:rPr>
        <w:t>Return Values</w:t>
      </w:r>
      <w:r w:rsidRPr="003B4A82">
        <w:rPr>
          <w:rFonts w:hint="eastAsia"/>
          <w:b/>
          <w:bCs/>
        </w:rPr>
        <w:t>：</w:t>
      </w:r>
    </w:p>
    <w:p w14:paraId="7598262C" w14:textId="3D636651" w:rsidR="008E004B" w:rsidRPr="003B4A82" w:rsidRDefault="008E004B" w:rsidP="008E004B">
      <w:r w:rsidRPr="003B4A82">
        <w:rPr>
          <w:rFonts w:ascii="宋体" w:hAnsi="宋体" w:hint="eastAsia"/>
        </w:rPr>
        <w:t>返回值为</w:t>
      </w:r>
      <w:r w:rsidRPr="003B4A82">
        <w:t>NULL</w:t>
      </w:r>
      <w:r w:rsidRPr="003B4A82">
        <w:rPr>
          <w:rFonts w:ascii="宋体" w:hAnsi="宋体" w:hint="eastAsia"/>
        </w:rPr>
        <w:t>则表示失败，其他值作为</w:t>
      </w:r>
      <w:hyperlink w:anchor="_逐个查找告警信息" w:history="1">
        <w:r w:rsidRPr="003B4A82">
          <w:rPr>
            <w:rStyle w:val="a5"/>
            <w:u w:val="none"/>
          </w:rPr>
          <w:t>NETDEV_FindNextAlarmInfo</w:t>
        </w:r>
      </w:hyperlink>
      <w:r w:rsidRPr="003B4A82">
        <w:rPr>
          <w:rFonts w:ascii="宋体" w:hAnsi="宋体" w:hint="eastAsia"/>
        </w:rPr>
        <w:t>、</w:t>
      </w:r>
      <w:hyperlink w:anchor="_关闭告警信息查找" w:history="1">
        <w:r w:rsidRPr="003B4A82">
          <w:rPr>
            <w:rStyle w:val="a5"/>
            <w:u w:val="none"/>
          </w:rPr>
          <w:t>NETDEV_FindCloseAlarmInfo</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68FD4B96" w14:textId="77777777" w:rsidR="008E004B" w:rsidRPr="003B4A82" w:rsidRDefault="008E004B" w:rsidP="008E004B"/>
    <w:p w14:paraId="58499F05" w14:textId="77777777" w:rsidR="008E004B" w:rsidRPr="003B4A82" w:rsidRDefault="008E004B" w:rsidP="008E004B">
      <w:r w:rsidRPr="003B4A82">
        <w:rPr>
          <w:b/>
          <w:bCs/>
        </w:rPr>
        <w:t>Remarks</w:t>
      </w:r>
      <w:r w:rsidRPr="003B4A82">
        <w:t>：</w:t>
      </w:r>
    </w:p>
    <w:p w14:paraId="1B666161" w14:textId="0F23D5A2" w:rsidR="008E004B" w:rsidRPr="003B4A82" w:rsidRDefault="008E004B" w:rsidP="002B3CB7">
      <w:pPr>
        <w:pStyle w:val="a8"/>
        <w:numPr>
          <w:ilvl w:val="0"/>
          <w:numId w:val="21"/>
        </w:numPr>
        <w:ind w:firstLineChars="0"/>
      </w:pPr>
      <w:r w:rsidRPr="003B4A82">
        <w:rPr>
          <w:rFonts w:hint="eastAsia"/>
          <w:color w:val="010001"/>
        </w:rPr>
        <w:t>与</w:t>
      </w:r>
      <w:hyperlink w:anchor="_逐个查找告警信息" w:history="1">
        <w:r w:rsidRPr="003B4A82">
          <w:rPr>
            <w:rStyle w:val="a5"/>
            <w:u w:val="none"/>
          </w:rPr>
          <w:t>NETDEV_FindNextAlarmInfo</w:t>
        </w:r>
      </w:hyperlink>
      <w:r w:rsidRPr="003B4A82">
        <w:rPr>
          <w:rFonts w:ascii="宋体" w:hAnsi="宋体" w:hint="eastAsia"/>
        </w:rPr>
        <w:t>、</w:t>
      </w:r>
      <w:hyperlink w:anchor="_关闭告警信息查找" w:history="1">
        <w:r w:rsidRPr="003B4A82">
          <w:rPr>
            <w:rStyle w:val="a5"/>
            <w:u w:val="none"/>
          </w:rPr>
          <w:t>NETDEV_FindCloseAlarmInfo</w:t>
        </w:r>
      </w:hyperlink>
      <w:r w:rsidRPr="003B4A82">
        <w:rPr>
          <w:rFonts w:hint="eastAsia"/>
          <w:color w:val="010001"/>
        </w:rPr>
        <w:t>接口</w:t>
      </w:r>
      <w:r w:rsidRPr="003B4A82">
        <w:rPr>
          <w:color w:val="010001"/>
        </w:rPr>
        <w:t>配套使用</w:t>
      </w:r>
      <w:r w:rsidRPr="003B4A82">
        <w:rPr>
          <w:rFonts w:hint="eastAsia"/>
          <w:color w:val="010001"/>
        </w:rPr>
        <w:t>；</w:t>
      </w:r>
    </w:p>
    <w:p w14:paraId="41B2828E" w14:textId="07D089D3" w:rsidR="008E004B" w:rsidRPr="003B4A82" w:rsidRDefault="008E004B"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查找告警信息" w:history="1">
        <w:r w:rsidRPr="003B4A82">
          <w:rPr>
            <w:rStyle w:val="a5"/>
            <w:u w:val="none"/>
          </w:rPr>
          <w:t>NETDEV_FindNextAlarmInfo</w:t>
        </w:r>
      </w:hyperlink>
      <w:r w:rsidRPr="003B4A82">
        <w:rPr>
          <w:rFonts w:hint="eastAsia"/>
        </w:rPr>
        <w:t>接口</w:t>
      </w:r>
      <w:r w:rsidRPr="003B4A82">
        <w:t>获取</w:t>
      </w:r>
      <w:r w:rsidRPr="003B4A82">
        <w:rPr>
          <w:rFonts w:hint="eastAsia"/>
        </w:rPr>
        <w:t>设备</w:t>
      </w:r>
      <w:r w:rsidRPr="003B4A82">
        <w:t>告警信息；</w:t>
      </w:r>
    </w:p>
    <w:p w14:paraId="784763E4" w14:textId="5C9FC583" w:rsidR="008E004B" w:rsidRPr="003B4A82" w:rsidRDefault="008E004B" w:rsidP="002B3CB7">
      <w:pPr>
        <w:pStyle w:val="a8"/>
        <w:numPr>
          <w:ilvl w:val="0"/>
          <w:numId w:val="21"/>
        </w:numPr>
        <w:ind w:firstLineChars="0"/>
      </w:pPr>
      <w:r w:rsidRPr="003B4A82">
        <w:rPr>
          <w:rFonts w:hint="eastAsia"/>
        </w:rPr>
        <w:t>获取告警信息结束后必须调用</w:t>
      </w:r>
      <w:hyperlink w:anchor="_关闭告警信息查找" w:history="1">
        <w:r w:rsidRPr="003B4A82">
          <w:rPr>
            <w:rStyle w:val="a5"/>
            <w:u w:val="none"/>
          </w:rPr>
          <w:t>NETDEV_FindCloseAlarmInfo</w:t>
        </w:r>
      </w:hyperlink>
      <w:r w:rsidRPr="003B4A82">
        <w:t>接口</w:t>
      </w:r>
      <w:r w:rsidRPr="003B4A82">
        <w:rPr>
          <w:rFonts w:hint="eastAsia"/>
        </w:rPr>
        <w:t>，以释放资源</w:t>
      </w:r>
      <w:r w:rsidRPr="003B4A82">
        <w:t>,关闭查找</w:t>
      </w:r>
      <w:r w:rsidRPr="003B4A82">
        <w:rPr>
          <w:rFonts w:hint="eastAsia"/>
        </w:rPr>
        <w:t>；</w:t>
      </w:r>
    </w:p>
    <w:p w14:paraId="78C28C2C" w14:textId="77777777" w:rsidR="008E004B" w:rsidRPr="003B4A82" w:rsidRDefault="008E004B" w:rsidP="008E004B"/>
    <w:p w14:paraId="5A887383" w14:textId="77777777" w:rsidR="008E004B" w:rsidRPr="003B4A82" w:rsidRDefault="008E004B" w:rsidP="008E004B">
      <w:pPr>
        <w:rPr>
          <w:b/>
          <w:bCs/>
        </w:rPr>
      </w:pPr>
      <w:r w:rsidRPr="003B4A82">
        <w:rPr>
          <w:b/>
          <w:bCs/>
        </w:rPr>
        <w:t>See Also</w:t>
      </w:r>
      <w:r w:rsidRPr="003B4A82">
        <w:rPr>
          <w:rFonts w:hint="eastAsia"/>
          <w:b/>
          <w:bCs/>
        </w:rPr>
        <w:t>：</w:t>
      </w:r>
    </w:p>
    <w:p w14:paraId="15842B35" w14:textId="1FBADABD" w:rsidR="008E004B" w:rsidRPr="003B4A82" w:rsidRDefault="00E02404" w:rsidP="008E004B">
      <w:hyperlink w:anchor="_逐个查找告警信息" w:history="1">
        <w:r w:rsidR="008E004B" w:rsidRPr="003B4A82">
          <w:rPr>
            <w:rStyle w:val="a5"/>
            <w:u w:val="none"/>
          </w:rPr>
          <w:t>NETDEV_FindNextAlarmInfo</w:t>
        </w:r>
      </w:hyperlink>
      <w:r w:rsidR="008E004B" w:rsidRPr="003B4A82">
        <w:rPr>
          <w:rFonts w:ascii="宋体" w:hAnsi="宋体" w:hint="eastAsia"/>
        </w:rPr>
        <w:t>、</w:t>
      </w:r>
      <w:hyperlink w:anchor="_关闭告警信息查找" w:history="1">
        <w:r w:rsidR="008E004B" w:rsidRPr="003B4A82">
          <w:rPr>
            <w:rStyle w:val="a5"/>
            <w:u w:val="none"/>
          </w:rPr>
          <w:t>NETDEV_FindCloseAlarmInfo</w:t>
        </w:r>
      </w:hyperlink>
    </w:p>
    <w:p w14:paraId="0011DA6B" w14:textId="6A6A0EEF" w:rsidR="00EB4715" w:rsidRPr="003B4A82" w:rsidRDefault="00EB4715" w:rsidP="004B4560">
      <w:pPr>
        <w:pStyle w:val="4"/>
      </w:pPr>
      <w:bookmarkStart w:id="761" w:name="_逐个查找告警信息"/>
      <w:bookmarkEnd w:id="761"/>
      <w:r w:rsidRPr="003B4A82">
        <w:rPr>
          <w:rFonts w:hint="eastAsia"/>
        </w:rPr>
        <w:t>逐个</w:t>
      </w:r>
      <w:r w:rsidRPr="003B4A82">
        <w:t>查找告警信息</w:t>
      </w:r>
    </w:p>
    <w:p w14:paraId="715D797F" w14:textId="2A0AF5FF"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434DCB" w:rsidRPr="003B4A82" w14:paraId="182A4468" w14:textId="77777777" w:rsidTr="00314320">
        <w:trPr>
          <w:jc w:val="center"/>
        </w:trPr>
        <w:tc>
          <w:tcPr>
            <w:tcW w:w="8296" w:type="dxa"/>
          </w:tcPr>
          <w:p w14:paraId="036164FB" w14:textId="77777777" w:rsidR="00434DCB" w:rsidRPr="003B4A82" w:rsidRDefault="00434DCB" w:rsidP="00434DCB">
            <w:r w:rsidRPr="003B4A82">
              <w:t>BOOL STDCALL NETDEV_FindNextAlarmInfo</w:t>
            </w:r>
          </w:p>
          <w:p w14:paraId="2B252D38" w14:textId="77777777" w:rsidR="00434DCB" w:rsidRPr="003B4A82" w:rsidRDefault="00434DCB" w:rsidP="00434DCB">
            <w:r w:rsidRPr="003B4A82">
              <w:t>(</w:t>
            </w:r>
          </w:p>
          <w:p w14:paraId="3E467C00" w14:textId="77777777" w:rsidR="00434DCB" w:rsidRPr="003B4A82" w:rsidRDefault="00434DCB" w:rsidP="00434DCB">
            <w:pPr>
              <w:ind w:leftChars="200" w:left="420"/>
            </w:pPr>
            <w:r w:rsidRPr="003B4A82">
              <w:t>LPVOID lpFindHandle,</w:t>
            </w:r>
          </w:p>
          <w:p w14:paraId="47E05293" w14:textId="27D465DF" w:rsidR="00434DCB" w:rsidRPr="003B4A82" w:rsidRDefault="00E02404" w:rsidP="00434DCB">
            <w:pPr>
              <w:ind w:leftChars="200" w:left="420"/>
            </w:pPr>
            <w:hyperlink w:anchor="_告警信息结构体" w:history="1">
              <w:r w:rsidR="00434DCB" w:rsidRPr="003B4A82">
                <w:rPr>
                  <w:rStyle w:val="a5"/>
                  <w:u w:val="none"/>
                </w:rPr>
                <w:t>LPNETDEV_FIND_ALARM_INFO_S</w:t>
              </w:r>
            </w:hyperlink>
            <w:r w:rsidR="00434DCB" w:rsidRPr="003B4A82">
              <w:t xml:space="preserve"> pstAlarmInfo</w:t>
            </w:r>
          </w:p>
          <w:p w14:paraId="43A7D1D9" w14:textId="03CCA1CE" w:rsidR="00434DCB" w:rsidRPr="003B4A82" w:rsidRDefault="00434DCB" w:rsidP="00434DCB">
            <w:r w:rsidRPr="003B4A82">
              <w:t>);</w:t>
            </w:r>
          </w:p>
        </w:tc>
      </w:tr>
    </w:tbl>
    <w:p w14:paraId="288F03B4" w14:textId="77777777" w:rsidR="00434DCB" w:rsidRPr="003B4A82" w:rsidRDefault="00434DCB" w:rsidP="00434DCB">
      <w:pPr>
        <w:rPr>
          <w:b/>
          <w:bCs/>
        </w:rPr>
      </w:pPr>
    </w:p>
    <w:p w14:paraId="118DD388" w14:textId="77777777" w:rsidR="00434DCB" w:rsidRPr="003B4A82" w:rsidRDefault="00434DCB" w:rsidP="00434DCB">
      <w:pPr>
        <w:rPr>
          <w:b/>
          <w:bCs/>
        </w:rPr>
      </w:pPr>
      <w:r w:rsidRPr="003B4A82">
        <w:rPr>
          <w:rFonts w:hint="eastAsia"/>
          <w:b/>
          <w:bCs/>
        </w:rPr>
        <w:t>接口描述：</w:t>
      </w:r>
    </w:p>
    <w:p w14:paraId="08F8B24B" w14:textId="4AFC8082" w:rsidR="00434DCB" w:rsidRPr="003B4A82" w:rsidRDefault="00C028BA" w:rsidP="00434DCB">
      <w:r w:rsidRPr="003B4A82">
        <w:rPr>
          <w:rFonts w:hint="eastAsia"/>
        </w:rPr>
        <w:t>逐个获取查找到的告警信息</w:t>
      </w:r>
      <w:r w:rsidR="00434DCB" w:rsidRPr="003B4A82">
        <w:rPr>
          <w:rFonts w:hint="eastAsia"/>
        </w:rPr>
        <w:t>；</w:t>
      </w:r>
    </w:p>
    <w:p w14:paraId="47DCAF54" w14:textId="77777777" w:rsidR="00434DCB" w:rsidRPr="003B4A82" w:rsidRDefault="00434DCB" w:rsidP="00434DCB"/>
    <w:p w14:paraId="783EF950" w14:textId="77777777" w:rsidR="00434DCB" w:rsidRPr="003B4A82" w:rsidRDefault="00434DCB" w:rsidP="00434DCB">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434DCB" w:rsidRPr="003B4A82" w14:paraId="4ECEED8B" w14:textId="77777777" w:rsidTr="00314320">
        <w:trPr>
          <w:jc w:val="center"/>
        </w:trPr>
        <w:tc>
          <w:tcPr>
            <w:tcW w:w="2119" w:type="dxa"/>
          </w:tcPr>
          <w:p w14:paraId="22EF5D10" w14:textId="77777777" w:rsidR="00434DCB" w:rsidRPr="003B4A82" w:rsidRDefault="00434DCB" w:rsidP="00314320">
            <w:pPr>
              <w:jc w:val="center"/>
            </w:pPr>
            <w:r w:rsidRPr="003B4A82">
              <w:rPr>
                <w:rFonts w:hint="eastAsia"/>
              </w:rPr>
              <w:lastRenderedPageBreak/>
              <w:t>参数名称</w:t>
            </w:r>
          </w:p>
        </w:tc>
        <w:tc>
          <w:tcPr>
            <w:tcW w:w="1218" w:type="dxa"/>
          </w:tcPr>
          <w:p w14:paraId="53D1F0F9" w14:textId="77777777" w:rsidR="00434DCB" w:rsidRPr="003B4A82" w:rsidRDefault="00434DCB" w:rsidP="00314320">
            <w:pPr>
              <w:jc w:val="center"/>
            </w:pPr>
            <w:r w:rsidRPr="003B4A82">
              <w:rPr>
                <w:rFonts w:hint="eastAsia"/>
              </w:rPr>
              <w:t>参数</w:t>
            </w:r>
            <w:r w:rsidRPr="003B4A82">
              <w:t>类型</w:t>
            </w:r>
          </w:p>
        </w:tc>
        <w:tc>
          <w:tcPr>
            <w:tcW w:w="7119" w:type="dxa"/>
          </w:tcPr>
          <w:p w14:paraId="38166935" w14:textId="77777777" w:rsidR="00434DCB" w:rsidRPr="003B4A82" w:rsidRDefault="00434DCB" w:rsidP="00314320">
            <w:pPr>
              <w:jc w:val="center"/>
            </w:pPr>
            <w:r w:rsidRPr="003B4A82">
              <w:rPr>
                <w:rFonts w:hint="eastAsia"/>
              </w:rPr>
              <w:t>传参说明</w:t>
            </w:r>
          </w:p>
        </w:tc>
      </w:tr>
      <w:tr w:rsidR="00434DCB" w:rsidRPr="003B4A82" w14:paraId="27863FB1" w14:textId="77777777" w:rsidTr="00314320">
        <w:trPr>
          <w:jc w:val="center"/>
        </w:trPr>
        <w:tc>
          <w:tcPr>
            <w:tcW w:w="2119" w:type="dxa"/>
          </w:tcPr>
          <w:p w14:paraId="737BDEC9" w14:textId="6FEBE34E" w:rsidR="00434DCB" w:rsidRPr="003B4A82" w:rsidRDefault="00FC1E62" w:rsidP="00314320">
            <w:pPr>
              <w:jc w:val="center"/>
            </w:pPr>
            <w:r w:rsidRPr="003B4A82">
              <w:t>lpFindHandle</w:t>
            </w:r>
          </w:p>
        </w:tc>
        <w:tc>
          <w:tcPr>
            <w:tcW w:w="1218" w:type="dxa"/>
          </w:tcPr>
          <w:p w14:paraId="721EB76F" w14:textId="77F9720E" w:rsidR="00434DCB" w:rsidRPr="003B4A82" w:rsidRDefault="00FC1E62" w:rsidP="00314320">
            <w:pPr>
              <w:jc w:val="center"/>
            </w:pPr>
            <w:r w:rsidRPr="003B4A82">
              <w:rPr>
                <w:rFonts w:hint="eastAsia"/>
              </w:rPr>
              <w:t>IN</w:t>
            </w:r>
          </w:p>
        </w:tc>
        <w:tc>
          <w:tcPr>
            <w:tcW w:w="7119" w:type="dxa"/>
          </w:tcPr>
          <w:p w14:paraId="1F700541" w14:textId="21DA29CC" w:rsidR="00434DCB" w:rsidRPr="003B4A82" w:rsidRDefault="00FC1E62" w:rsidP="00314320">
            <w:r w:rsidRPr="003B4A82">
              <w:rPr>
                <w:rFonts w:hint="eastAsia"/>
              </w:rPr>
              <w:t>告警</w:t>
            </w:r>
            <w:r w:rsidRPr="003B4A82">
              <w:t>信息</w:t>
            </w:r>
            <w:r w:rsidRPr="003B4A82">
              <w:rPr>
                <w:rFonts w:hint="eastAsia"/>
              </w:rPr>
              <w:t>查找句柄，</w:t>
            </w:r>
            <w:hyperlink w:anchor="_查找设备告警信息列表" w:history="1">
              <w:r w:rsidR="00434DCB" w:rsidRPr="003B4A82">
                <w:rPr>
                  <w:rStyle w:val="a5"/>
                  <w:u w:val="none"/>
                </w:rPr>
                <w:t>NETDEV_FindAlarmInfoList</w:t>
              </w:r>
            </w:hyperlink>
            <w:r w:rsidRPr="003B4A82">
              <w:rPr>
                <w:rFonts w:hint="eastAsia"/>
              </w:rPr>
              <w:t>返回值</w:t>
            </w:r>
          </w:p>
        </w:tc>
      </w:tr>
      <w:tr w:rsidR="00434DCB" w:rsidRPr="003B4A82" w14:paraId="0BCC98AC" w14:textId="77777777" w:rsidTr="00314320">
        <w:trPr>
          <w:jc w:val="center"/>
        </w:trPr>
        <w:tc>
          <w:tcPr>
            <w:tcW w:w="2119" w:type="dxa"/>
          </w:tcPr>
          <w:p w14:paraId="6446422A" w14:textId="65909D8F" w:rsidR="00434DCB" w:rsidRPr="003B4A82" w:rsidRDefault="00FC1E62" w:rsidP="00314320">
            <w:pPr>
              <w:jc w:val="center"/>
            </w:pPr>
            <w:r w:rsidRPr="003B4A82">
              <w:t>pstAlarmInfo</w:t>
            </w:r>
          </w:p>
        </w:tc>
        <w:tc>
          <w:tcPr>
            <w:tcW w:w="1218" w:type="dxa"/>
          </w:tcPr>
          <w:p w14:paraId="76652F6E" w14:textId="37996DA3" w:rsidR="00434DCB" w:rsidRPr="003B4A82" w:rsidRDefault="00FC1E62" w:rsidP="00314320">
            <w:pPr>
              <w:jc w:val="center"/>
            </w:pPr>
            <w:r w:rsidRPr="003B4A82">
              <w:rPr>
                <w:rFonts w:hint="eastAsia"/>
              </w:rPr>
              <w:t>OUT</w:t>
            </w:r>
          </w:p>
        </w:tc>
        <w:tc>
          <w:tcPr>
            <w:tcW w:w="7119" w:type="dxa"/>
          </w:tcPr>
          <w:p w14:paraId="22D97790" w14:textId="53DAE6E6" w:rsidR="00434DCB" w:rsidRPr="003B4A82" w:rsidRDefault="00FC1E62" w:rsidP="00314320">
            <w:pPr>
              <w:tabs>
                <w:tab w:val="left" w:pos="1830"/>
              </w:tabs>
              <w:jc w:val="left"/>
            </w:pPr>
            <w:r w:rsidRPr="003B4A82">
              <w:rPr>
                <w:rFonts w:hint="eastAsia"/>
              </w:rPr>
              <w:t>告警</w:t>
            </w:r>
            <w:r w:rsidRPr="003B4A82">
              <w:t>信息</w:t>
            </w:r>
          </w:p>
        </w:tc>
      </w:tr>
    </w:tbl>
    <w:p w14:paraId="4309AB4B" w14:textId="77777777" w:rsidR="00434DCB" w:rsidRPr="003B4A82" w:rsidRDefault="00434DCB" w:rsidP="00434DCB">
      <w:pPr>
        <w:rPr>
          <w:b/>
          <w:bCs/>
        </w:rPr>
      </w:pPr>
    </w:p>
    <w:p w14:paraId="64FD278C" w14:textId="77777777" w:rsidR="00434DCB" w:rsidRPr="003B4A82" w:rsidRDefault="00434DCB" w:rsidP="00434DCB">
      <w:pPr>
        <w:rPr>
          <w:b/>
          <w:bCs/>
        </w:rPr>
      </w:pPr>
      <w:r w:rsidRPr="003B4A82">
        <w:rPr>
          <w:b/>
          <w:bCs/>
        </w:rPr>
        <w:t>Return Values</w:t>
      </w:r>
      <w:r w:rsidRPr="003B4A82">
        <w:rPr>
          <w:rFonts w:hint="eastAsia"/>
          <w:b/>
          <w:bCs/>
        </w:rPr>
        <w:t>：</w:t>
      </w:r>
    </w:p>
    <w:p w14:paraId="5EE314C0" w14:textId="1CD90338" w:rsidR="00434DCB" w:rsidRPr="003B4A82" w:rsidRDefault="00434DCB" w:rsidP="00434DCB">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48A0035C" w14:textId="77777777" w:rsidR="00434DCB" w:rsidRPr="003B4A82" w:rsidRDefault="00434DCB" w:rsidP="00434DCB"/>
    <w:p w14:paraId="3DADB2B2" w14:textId="77777777" w:rsidR="00434DCB" w:rsidRPr="003B4A82" w:rsidRDefault="00434DCB" w:rsidP="00434DCB">
      <w:r w:rsidRPr="003B4A82">
        <w:rPr>
          <w:b/>
          <w:bCs/>
        </w:rPr>
        <w:t>Remarks</w:t>
      </w:r>
      <w:r w:rsidRPr="003B4A82">
        <w:t>：</w:t>
      </w:r>
    </w:p>
    <w:p w14:paraId="4BAD1B13" w14:textId="3D667D39" w:rsidR="00434DCB" w:rsidRPr="003B4A82" w:rsidRDefault="00434DCB" w:rsidP="002B3CB7">
      <w:pPr>
        <w:pStyle w:val="a8"/>
        <w:numPr>
          <w:ilvl w:val="0"/>
          <w:numId w:val="21"/>
        </w:numPr>
        <w:ind w:firstLineChars="0"/>
      </w:pPr>
      <w:r w:rsidRPr="003B4A82">
        <w:rPr>
          <w:rFonts w:hint="eastAsia"/>
          <w:color w:val="010001"/>
        </w:rPr>
        <w:t>与</w:t>
      </w:r>
      <w:hyperlink w:anchor="_查找设备告警信息列表" w:history="1">
        <w:r w:rsidRPr="003B4A82">
          <w:rPr>
            <w:rStyle w:val="a5"/>
            <w:u w:val="none"/>
          </w:rPr>
          <w:t>NETDEV_FindAlarmInfoList</w:t>
        </w:r>
      </w:hyperlink>
      <w:r w:rsidRPr="003B4A82">
        <w:rPr>
          <w:rFonts w:ascii="宋体" w:hAnsi="宋体" w:hint="eastAsia"/>
        </w:rPr>
        <w:t>、</w:t>
      </w:r>
      <w:hyperlink w:anchor="_关闭告警信息查找" w:history="1">
        <w:r w:rsidRPr="003B4A82">
          <w:rPr>
            <w:rStyle w:val="a5"/>
            <w:u w:val="none"/>
          </w:rPr>
          <w:t>NETDEV_FindCloseAlarmInfo</w:t>
        </w:r>
      </w:hyperlink>
      <w:r w:rsidRPr="003B4A82">
        <w:rPr>
          <w:rFonts w:hint="eastAsia"/>
          <w:color w:val="010001"/>
        </w:rPr>
        <w:t>接口</w:t>
      </w:r>
      <w:r w:rsidRPr="003B4A82">
        <w:rPr>
          <w:color w:val="010001"/>
        </w:rPr>
        <w:t>配套使用</w:t>
      </w:r>
      <w:r w:rsidRPr="003B4A82">
        <w:rPr>
          <w:rFonts w:hint="eastAsia"/>
          <w:color w:val="010001"/>
        </w:rPr>
        <w:t>；</w:t>
      </w:r>
    </w:p>
    <w:p w14:paraId="4AF47B86" w14:textId="76C8ECF8" w:rsidR="00434DCB" w:rsidRPr="003B4A82" w:rsidRDefault="00434DCB"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设备</w:t>
      </w:r>
      <w:r w:rsidRPr="003B4A82">
        <w:t>告警信息；</w:t>
      </w:r>
    </w:p>
    <w:p w14:paraId="2033926E" w14:textId="77777777" w:rsidR="00434DCB" w:rsidRPr="003B4A82" w:rsidRDefault="00434DCB" w:rsidP="002B3CB7">
      <w:pPr>
        <w:pStyle w:val="a8"/>
        <w:numPr>
          <w:ilvl w:val="0"/>
          <w:numId w:val="21"/>
        </w:numPr>
        <w:ind w:firstLineChars="0"/>
      </w:pPr>
      <w:r w:rsidRPr="003B4A82">
        <w:rPr>
          <w:rFonts w:hint="eastAsia"/>
        </w:rPr>
        <w:t>获取告警信息结束后必须调用</w:t>
      </w:r>
      <w:hyperlink w:anchor="_关闭告警信息查找" w:history="1">
        <w:r w:rsidRPr="003B4A82">
          <w:rPr>
            <w:rStyle w:val="a5"/>
            <w:u w:val="none"/>
          </w:rPr>
          <w:t>NETDEV_FindCloseAlarmInfo</w:t>
        </w:r>
      </w:hyperlink>
      <w:r w:rsidRPr="003B4A82">
        <w:t>接口</w:t>
      </w:r>
      <w:r w:rsidRPr="003B4A82">
        <w:rPr>
          <w:rFonts w:hint="eastAsia"/>
        </w:rPr>
        <w:t>，以释放资源</w:t>
      </w:r>
      <w:r w:rsidRPr="003B4A82">
        <w:t>,关闭查找</w:t>
      </w:r>
      <w:r w:rsidRPr="003B4A82">
        <w:rPr>
          <w:rFonts w:hint="eastAsia"/>
        </w:rPr>
        <w:t>；</w:t>
      </w:r>
    </w:p>
    <w:p w14:paraId="75855C20" w14:textId="77777777" w:rsidR="00434DCB" w:rsidRPr="003B4A82" w:rsidRDefault="00434DCB" w:rsidP="00434DCB"/>
    <w:p w14:paraId="182C337C" w14:textId="77777777" w:rsidR="00434DCB" w:rsidRPr="003B4A82" w:rsidRDefault="00434DCB" w:rsidP="00434DCB">
      <w:pPr>
        <w:rPr>
          <w:b/>
          <w:bCs/>
        </w:rPr>
      </w:pPr>
      <w:r w:rsidRPr="003B4A82">
        <w:rPr>
          <w:b/>
          <w:bCs/>
        </w:rPr>
        <w:t>See Also</w:t>
      </w:r>
      <w:r w:rsidRPr="003B4A82">
        <w:rPr>
          <w:rFonts w:hint="eastAsia"/>
          <w:b/>
          <w:bCs/>
        </w:rPr>
        <w:t>：</w:t>
      </w:r>
    </w:p>
    <w:p w14:paraId="2215DFEC" w14:textId="11ED4876" w:rsidR="00434DCB" w:rsidRPr="003B4A82" w:rsidRDefault="00E02404" w:rsidP="00434DCB">
      <w:hyperlink w:anchor="_查找设备告警信息列表" w:history="1">
        <w:r w:rsidR="00005AEA" w:rsidRPr="003B4A82">
          <w:rPr>
            <w:rStyle w:val="a5"/>
            <w:u w:val="none"/>
          </w:rPr>
          <w:t>NETDEV_FindAlarmInfoList</w:t>
        </w:r>
      </w:hyperlink>
      <w:r w:rsidR="00434DCB" w:rsidRPr="003B4A82">
        <w:rPr>
          <w:rFonts w:ascii="宋体" w:hAnsi="宋体" w:hint="eastAsia"/>
        </w:rPr>
        <w:t>、</w:t>
      </w:r>
      <w:hyperlink w:anchor="_关闭告警信息查找" w:history="1">
        <w:r w:rsidR="00434DCB" w:rsidRPr="003B4A82">
          <w:rPr>
            <w:rStyle w:val="a5"/>
            <w:u w:val="none"/>
          </w:rPr>
          <w:t>NETDEV_FindCloseAlarmInfo</w:t>
        </w:r>
      </w:hyperlink>
    </w:p>
    <w:p w14:paraId="01CBCB9B" w14:textId="379E1DA7" w:rsidR="00EB4715" w:rsidRPr="003B4A82" w:rsidRDefault="00EB4715" w:rsidP="004B4560">
      <w:pPr>
        <w:pStyle w:val="4"/>
      </w:pPr>
      <w:bookmarkStart w:id="762" w:name="_关闭告警信息查找"/>
      <w:bookmarkEnd w:id="762"/>
      <w:r w:rsidRPr="003B4A82">
        <w:rPr>
          <w:rFonts w:hint="eastAsia"/>
        </w:rPr>
        <w:t>关闭</w:t>
      </w:r>
      <w:r w:rsidRPr="003B4A82">
        <w:t>告警信息查找</w:t>
      </w:r>
    </w:p>
    <w:p w14:paraId="018C1108" w14:textId="757607C4"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DD0DDE" w:rsidRPr="003B4A82" w14:paraId="3D82D5DE" w14:textId="77777777" w:rsidTr="00314320">
        <w:trPr>
          <w:jc w:val="center"/>
        </w:trPr>
        <w:tc>
          <w:tcPr>
            <w:tcW w:w="8296" w:type="dxa"/>
          </w:tcPr>
          <w:p w14:paraId="25AF535B" w14:textId="77777777" w:rsidR="005975F2" w:rsidRPr="003B4A82" w:rsidRDefault="005975F2" w:rsidP="00314320">
            <w:r w:rsidRPr="003B4A82">
              <w:t>BOOL STDCALL NETDEV_FindCloseAlarmInfo</w:t>
            </w:r>
          </w:p>
          <w:p w14:paraId="0F6186FA" w14:textId="77777777" w:rsidR="005975F2" w:rsidRPr="003B4A82" w:rsidRDefault="005975F2" w:rsidP="005975F2">
            <w:r w:rsidRPr="003B4A82">
              <w:t>(</w:t>
            </w:r>
          </w:p>
          <w:p w14:paraId="7EC54DFB" w14:textId="77777777" w:rsidR="005975F2" w:rsidRPr="003B4A82" w:rsidRDefault="005975F2" w:rsidP="005975F2">
            <w:pPr>
              <w:ind w:leftChars="200" w:left="420"/>
            </w:pPr>
            <w:r w:rsidRPr="003B4A82">
              <w:t>LPVOID lpFindHandle</w:t>
            </w:r>
          </w:p>
          <w:p w14:paraId="0FCCC3DE" w14:textId="724D9615" w:rsidR="00DD0DDE" w:rsidRPr="003B4A82" w:rsidRDefault="005975F2" w:rsidP="005975F2">
            <w:r w:rsidRPr="003B4A82">
              <w:t>);</w:t>
            </w:r>
          </w:p>
        </w:tc>
      </w:tr>
    </w:tbl>
    <w:p w14:paraId="5F5384A8" w14:textId="77777777" w:rsidR="00DD0DDE" w:rsidRPr="003B4A82" w:rsidRDefault="00DD0DDE" w:rsidP="00DD0DDE">
      <w:pPr>
        <w:rPr>
          <w:b/>
          <w:bCs/>
        </w:rPr>
      </w:pPr>
    </w:p>
    <w:p w14:paraId="22150729" w14:textId="77777777" w:rsidR="00DD0DDE" w:rsidRPr="003B4A82" w:rsidRDefault="00DD0DDE" w:rsidP="00DD0DDE">
      <w:pPr>
        <w:rPr>
          <w:b/>
          <w:bCs/>
        </w:rPr>
      </w:pPr>
      <w:r w:rsidRPr="003B4A82">
        <w:rPr>
          <w:rFonts w:hint="eastAsia"/>
          <w:b/>
          <w:bCs/>
        </w:rPr>
        <w:t>接口描述：</w:t>
      </w:r>
    </w:p>
    <w:p w14:paraId="1BC0797A" w14:textId="29D9436F" w:rsidR="00DD0DDE" w:rsidRPr="003B4A82" w:rsidRDefault="005975F2" w:rsidP="00DD0DDE">
      <w:r w:rsidRPr="003B4A82">
        <w:rPr>
          <w:rFonts w:hint="eastAsia"/>
        </w:rPr>
        <w:t>关闭告警查询，释放资源</w:t>
      </w:r>
      <w:r w:rsidR="00DD0DDE" w:rsidRPr="003B4A82">
        <w:rPr>
          <w:rFonts w:hint="eastAsia"/>
        </w:rPr>
        <w:t>；</w:t>
      </w:r>
    </w:p>
    <w:p w14:paraId="4200FF08" w14:textId="77777777" w:rsidR="00DD0DDE" w:rsidRPr="003B4A82" w:rsidRDefault="00DD0DDE" w:rsidP="00DD0DDE"/>
    <w:p w14:paraId="3B44BB36" w14:textId="77777777" w:rsidR="00DD0DDE" w:rsidRPr="003B4A82" w:rsidRDefault="00DD0DDE" w:rsidP="00DD0DDE">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DD0DDE" w:rsidRPr="003B4A82" w14:paraId="5B9E5A16" w14:textId="77777777" w:rsidTr="00314320">
        <w:trPr>
          <w:jc w:val="center"/>
        </w:trPr>
        <w:tc>
          <w:tcPr>
            <w:tcW w:w="2119" w:type="dxa"/>
          </w:tcPr>
          <w:p w14:paraId="56CED045" w14:textId="77777777" w:rsidR="00DD0DDE" w:rsidRPr="003B4A82" w:rsidRDefault="00DD0DDE" w:rsidP="00314320">
            <w:pPr>
              <w:jc w:val="center"/>
            </w:pPr>
            <w:r w:rsidRPr="003B4A82">
              <w:rPr>
                <w:rFonts w:hint="eastAsia"/>
              </w:rPr>
              <w:t>参数名称</w:t>
            </w:r>
          </w:p>
        </w:tc>
        <w:tc>
          <w:tcPr>
            <w:tcW w:w="1218" w:type="dxa"/>
          </w:tcPr>
          <w:p w14:paraId="5718D61C" w14:textId="77777777" w:rsidR="00DD0DDE" w:rsidRPr="003B4A82" w:rsidRDefault="00DD0DDE" w:rsidP="00314320">
            <w:pPr>
              <w:jc w:val="center"/>
            </w:pPr>
            <w:r w:rsidRPr="003B4A82">
              <w:rPr>
                <w:rFonts w:hint="eastAsia"/>
              </w:rPr>
              <w:t>参数</w:t>
            </w:r>
            <w:r w:rsidRPr="003B4A82">
              <w:t>类型</w:t>
            </w:r>
          </w:p>
        </w:tc>
        <w:tc>
          <w:tcPr>
            <w:tcW w:w="7119" w:type="dxa"/>
          </w:tcPr>
          <w:p w14:paraId="6EDAD15A" w14:textId="77777777" w:rsidR="00DD0DDE" w:rsidRPr="003B4A82" w:rsidRDefault="00DD0DDE" w:rsidP="00314320">
            <w:pPr>
              <w:jc w:val="center"/>
            </w:pPr>
            <w:r w:rsidRPr="003B4A82">
              <w:rPr>
                <w:rFonts w:hint="eastAsia"/>
              </w:rPr>
              <w:t>传参说明</w:t>
            </w:r>
          </w:p>
        </w:tc>
      </w:tr>
      <w:tr w:rsidR="00DD0DDE" w:rsidRPr="003B4A82" w14:paraId="7272CA9C" w14:textId="77777777" w:rsidTr="00314320">
        <w:trPr>
          <w:jc w:val="center"/>
        </w:trPr>
        <w:tc>
          <w:tcPr>
            <w:tcW w:w="2119" w:type="dxa"/>
          </w:tcPr>
          <w:p w14:paraId="64F2E983" w14:textId="77777777" w:rsidR="00DD0DDE" w:rsidRPr="003B4A82" w:rsidRDefault="00DD0DDE" w:rsidP="00314320">
            <w:pPr>
              <w:jc w:val="center"/>
            </w:pPr>
            <w:r w:rsidRPr="003B4A82">
              <w:t>lpFindHandle</w:t>
            </w:r>
          </w:p>
        </w:tc>
        <w:tc>
          <w:tcPr>
            <w:tcW w:w="1218" w:type="dxa"/>
          </w:tcPr>
          <w:p w14:paraId="55F53987" w14:textId="77777777" w:rsidR="00DD0DDE" w:rsidRPr="003B4A82" w:rsidRDefault="00DD0DDE" w:rsidP="00314320">
            <w:pPr>
              <w:jc w:val="center"/>
            </w:pPr>
            <w:r w:rsidRPr="003B4A82">
              <w:rPr>
                <w:rFonts w:hint="eastAsia"/>
              </w:rPr>
              <w:t>IN</w:t>
            </w:r>
          </w:p>
        </w:tc>
        <w:tc>
          <w:tcPr>
            <w:tcW w:w="7119" w:type="dxa"/>
          </w:tcPr>
          <w:p w14:paraId="3BACE24F" w14:textId="77777777" w:rsidR="00DD0DDE" w:rsidRPr="003B4A82" w:rsidRDefault="00DD0DDE" w:rsidP="00314320">
            <w:r w:rsidRPr="003B4A82">
              <w:rPr>
                <w:rFonts w:hint="eastAsia"/>
              </w:rPr>
              <w:t>告警</w:t>
            </w:r>
            <w:r w:rsidRPr="003B4A82">
              <w:t>信息</w:t>
            </w:r>
            <w:r w:rsidRPr="003B4A82">
              <w:rPr>
                <w:rFonts w:hint="eastAsia"/>
              </w:rPr>
              <w:t>查找句柄，</w:t>
            </w:r>
            <w:hyperlink w:anchor="_查找设备告警信息列表" w:history="1">
              <w:r w:rsidRPr="003B4A82">
                <w:rPr>
                  <w:rStyle w:val="a5"/>
                  <w:u w:val="none"/>
                </w:rPr>
                <w:t>NETDEV_FindAlarmInfoList</w:t>
              </w:r>
            </w:hyperlink>
            <w:r w:rsidRPr="003B4A82">
              <w:rPr>
                <w:rFonts w:hint="eastAsia"/>
              </w:rPr>
              <w:t>返回值</w:t>
            </w:r>
          </w:p>
        </w:tc>
      </w:tr>
    </w:tbl>
    <w:p w14:paraId="1DDD61E0" w14:textId="77777777" w:rsidR="00DD0DDE" w:rsidRPr="003B4A82" w:rsidRDefault="00DD0DDE" w:rsidP="00DD0DDE">
      <w:pPr>
        <w:rPr>
          <w:b/>
          <w:bCs/>
        </w:rPr>
      </w:pPr>
    </w:p>
    <w:p w14:paraId="5100873F" w14:textId="77777777" w:rsidR="00DD0DDE" w:rsidRPr="003B4A82" w:rsidRDefault="00DD0DDE" w:rsidP="00DD0DDE">
      <w:pPr>
        <w:rPr>
          <w:b/>
          <w:bCs/>
        </w:rPr>
      </w:pPr>
      <w:r w:rsidRPr="003B4A82">
        <w:rPr>
          <w:b/>
          <w:bCs/>
        </w:rPr>
        <w:t>Return Values</w:t>
      </w:r>
      <w:r w:rsidRPr="003B4A82">
        <w:rPr>
          <w:rFonts w:hint="eastAsia"/>
          <w:b/>
          <w:bCs/>
        </w:rPr>
        <w:t>：</w:t>
      </w:r>
    </w:p>
    <w:p w14:paraId="1C51508F" w14:textId="77777777" w:rsidR="00DD0DDE" w:rsidRPr="003B4A82" w:rsidRDefault="00DD0DDE" w:rsidP="00DD0DDE">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768C3B2A" w14:textId="77777777" w:rsidR="00DD0DDE" w:rsidRPr="003B4A82" w:rsidRDefault="00DD0DDE" w:rsidP="00DD0DDE"/>
    <w:p w14:paraId="7CC6A374" w14:textId="77777777" w:rsidR="00DD0DDE" w:rsidRPr="003B4A82" w:rsidRDefault="00DD0DDE" w:rsidP="00DD0DDE">
      <w:r w:rsidRPr="003B4A82">
        <w:rPr>
          <w:b/>
          <w:bCs/>
        </w:rPr>
        <w:t>Remarks</w:t>
      </w:r>
      <w:r w:rsidRPr="003B4A82">
        <w:t>：</w:t>
      </w:r>
    </w:p>
    <w:p w14:paraId="6B799A3D" w14:textId="3D2799B9" w:rsidR="00DD0DDE" w:rsidRPr="003B4A82" w:rsidRDefault="00DD0DDE" w:rsidP="002B3CB7">
      <w:pPr>
        <w:pStyle w:val="a8"/>
        <w:numPr>
          <w:ilvl w:val="0"/>
          <w:numId w:val="21"/>
        </w:numPr>
        <w:ind w:firstLineChars="0"/>
      </w:pPr>
      <w:r w:rsidRPr="003B4A82">
        <w:rPr>
          <w:rFonts w:hint="eastAsia"/>
          <w:color w:val="010001"/>
        </w:rPr>
        <w:t>与</w:t>
      </w:r>
      <w:hyperlink w:anchor="_查找设备告警信息列表" w:history="1">
        <w:r w:rsidRPr="003B4A82">
          <w:rPr>
            <w:rStyle w:val="a5"/>
            <w:u w:val="none"/>
          </w:rPr>
          <w:t>NETDEV_FindAlarmInfoList</w:t>
        </w:r>
      </w:hyperlink>
      <w:r w:rsidRPr="003B4A82">
        <w:rPr>
          <w:rFonts w:hint="eastAsia"/>
        </w:rPr>
        <w:t>、</w:t>
      </w:r>
      <w:hyperlink w:anchor="_逐个查找告警信息" w:history="1">
        <w:r w:rsidRPr="003B4A82">
          <w:rPr>
            <w:rStyle w:val="a5"/>
            <w:u w:val="none"/>
          </w:rPr>
          <w:t>NETDEV_FindNextAlarmInfo</w:t>
        </w:r>
      </w:hyperlink>
      <w:r w:rsidRPr="003B4A82">
        <w:rPr>
          <w:rFonts w:hint="eastAsia"/>
          <w:color w:val="010001"/>
        </w:rPr>
        <w:t>接口</w:t>
      </w:r>
      <w:r w:rsidRPr="003B4A82">
        <w:rPr>
          <w:color w:val="010001"/>
        </w:rPr>
        <w:t>配套使用</w:t>
      </w:r>
      <w:r w:rsidRPr="003B4A82">
        <w:rPr>
          <w:rFonts w:hint="eastAsia"/>
          <w:color w:val="010001"/>
        </w:rPr>
        <w:t>；</w:t>
      </w:r>
    </w:p>
    <w:p w14:paraId="4A7BC19A" w14:textId="77777777" w:rsidR="00DD0DDE" w:rsidRPr="003B4A82" w:rsidRDefault="00DD0DDE" w:rsidP="002B3CB7">
      <w:pPr>
        <w:pStyle w:val="a8"/>
        <w:numPr>
          <w:ilvl w:val="0"/>
          <w:numId w:val="21"/>
        </w:numPr>
        <w:ind w:firstLineChars="0"/>
      </w:pPr>
      <w:r w:rsidRPr="003B4A82">
        <w:rPr>
          <w:rFonts w:hint="eastAsia"/>
        </w:rPr>
        <w:t>获取告警信息结束后必须调用</w:t>
      </w:r>
      <w:hyperlink w:anchor="_关闭告警信息查找" w:history="1">
        <w:r w:rsidRPr="003B4A82">
          <w:rPr>
            <w:rStyle w:val="a5"/>
            <w:u w:val="none"/>
          </w:rPr>
          <w:t>NETDEV_FindCloseAlarmInfo</w:t>
        </w:r>
      </w:hyperlink>
      <w:r w:rsidRPr="003B4A82">
        <w:t>接口</w:t>
      </w:r>
      <w:r w:rsidRPr="003B4A82">
        <w:rPr>
          <w:rFonts w:hint="eastAsia"/>
        </w:rPr>
        <w:t>，以释放资源</w:t>
      </w:r>
      <w:r w:rsidRPr="003B4A82">
        <w:t>,关闭查找</w:t>
      </w:r>
      <w:r w:rsidRPr="003B4A82">
        <w:rPr>
          <w:rFonts w:hint="eastAsia"/>
        </w:rPr>
        <w:t>；</w:t>
      </w:r>
    </w:p>
    <w:p w14:paraId="08BF0684" w14:textId="77777777" w:rsidR="00DD0DDE" w:rsidRPr="003B4A82" w:rsidRDefault="00DD0DDE" w:rsidP="00DD0DDE"/>
    <w:p w14:paraId="2369BA11" w14:textId="77777777" w:rsidR="00DD0DDE" w:rsidRPr="003B4A82" w:rsidRDefault="00DD0DDE" w:rsidP="00DD0DDE">
      <w:pPr>
        <w:rPr>
          <w:b/>
          <w:bCs/>
        </w:rPr>
      </w:pPr>
      <w:r w:rsidRPr="003B4A82">
        <w:rPr>
          <w:b/>
          <w:bCs/>
        </w:rPr>
        <w:t>See Also</w:t>
      </w:r>
      <w:r w:rsidRPr="003B4A82">
        <w:rPr>
          <w:rFonts w:hint="eastAsia"/>
          <w:b/>
          <w:bCs/>
        </w:rPr>
        <w:t>：</w:t>
      </w:r>
    </w:p>
    <w:p w14:paraId="1BCC60CB" w14:textId="497C05DC" w:rsidR="00DD0DDE" w:rsidRPr="003B4A82" w:rsidRDefault="00E02404" w:rsidP="00DD0DDE">
      <w:hyperlink w:anchor="_查找设备告警信息列表" w:history="1">
        <w:r w:rsidR="00DD0DDE" w:rsidRPr="003B4A82">
          <w:rPr>
            <w:rStyle w:val="a5"/>
            <w:u w:val="none"/>
          </w:rPr>
          <w:t>NETDEV_FindAlarmInfoList</w:t>
        </w:r>
      </w:hyperlink>
      <w:r w:rsidR="00DD0DDE" w:rsidRPr="003B4A82">
        <w:rPr>
          <w:rFonts w:hint="eastAsia"/>
        </w:rPr>
        <w:t>、</w:t>
      </w:r>
      <w:hyperlink w:anchor="_逐个查找告警信息" w:history="1">
        <w:r w:rsidR="00DD0DDE" w:rsidRPr="003B4A82">
          <w:rPr>
            <w:rStyle w:val="a5"/>
            <w:u w:val="none"/>
          </w:rPr>
          <w:t>NETDEV_FindNextAlarmInfo</w:t>
        </w:r>
      </w:hyperlink>
      <w:r w:rsidR="00DD0DDE" w:rsidRPr="003B4A82">
        <w:rPr>
          <w:rFonts w:hint="eastAsia"/>
        </w:rPr>
        <w:t xml:space="preserve"> </w:t>
      </w:r>
    </w:p>
    <w:p w14:paraId="37A4A06F" w14:textId="6503445C" w:rsidR="002C7B09" w:rsidRPr="003B4A82" w:rsidRDefault="002C7B09" w:rsidP="002C7B09">
      <w:pPr>
        <w:pStyle w:val="3"/>
      </w:pPr>
      <w:bookmarkStart w:id="763" w:name="_Toc88647423"/>
      <w:r w:rsidRPr="003B4A82">
        <w:rPr>
          <w:rFonts w:hint="eastAsia"/>
        </w:rPr>
        <w:lastRenderedPageBreak/>
        <w:t>查询</w:t>
      </w:r>
      <w:r w:rsidRPr="003B4A82">
        <w:t>告警日志</w:t>
      </w:r>
      <w:bookmarkEnd w:id="763"/>
    </w:p>
    <w:p w14:paraId="7CE52DFF" w14:textId="08424A97" w:rsidR="005D4547" w:rsidRPr="003B4A82" w:rsidRDefault="005D4547" w:rsidP="004B4560">
      <w:pPr>
        <w:pStyle w:val="4"/>
      </w:pPr>
      <w:bookmarkStart w:id="764" w:name="_获取告警日志列表"/>
      <w:bookmarkEnd w:id="764"/>
      <w:r w:rsidRPr="003B4A82">
        <w:rPr>
          <w:rFonts w:hint="eastAsia"/>
        </w:rPr>
        <w:t>获取</w:t>
      </w:r>
      <w:r w:rsidRPr="003B4A82">
        <w:t>告警</w:t>
      </w:r>
      <w:r w:rsidRPr="003B4A82">
        <w:rPr>
          <w:rFonts w:hint="eastAsia"/>
        </w:rPr>
        <w:t>日志</w:t>
      </w:r>
      <w:r w:rsidRPr="003B4A82">
        <w:t>列表</w:t>
      </w:r>
    </w:p>
    <w:p w14:paraId="4C14DC52" w14:textId="57550D61"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305BD1" w:rsidRPr="003B4A82" w14:paraId="528F08D9" w14:textId="77777777" w:rsidTr="00314320">
        <w:trPr>
          <w:jc w:val="center"/>
        </w:trPr>
        <w:tc>
          <w:tcPr>
            <w:tcW w:w="8296" w:type="dxa"/>
          </w:tcPr>
          <w:p w14:paraId="2DCBB426" w14:textId="77777777" w:rsidR="00BD0B1D" w:rsidRPr="003B4A82" w:rsidRDefault="00BD0B1D" w:rsidP="00BD0B1D">
            <w:r w:rsidRPr="003B4A82">
              <w:t>LPVOID STDCALL NETDEV_FindAlarmLogList</w:t>
            </w:r>
          </w:p>
          <w:p w14:paraId="40F5F072" w14:textId="77777777" w:rsidR="00BD0B1D" w:rsidRPr="003B4A82" w:rsidRDefault="00BD0B1D" w:rsidP="00BD0B1D">
            <w:r w:rsidRPr="003B4A82">
              <w:t>(</w:t>
            </w:r>
          </w:p>
          <w:p w14:paraId="6E301073" w14:textId="77777777" w:rsidR="00BD0B1D" w:rsidRPr="003B4A82" w:rsidRDefault="00BD0B1D" w:rsidP="00BD0B1D">
            <w:pPr>
              <w:ind w:leftChars="200" w:left="420"/>
            </w:pPr>
            <w:r w:rsidRPr="003B4A82">
              <w:t xml:space="preserve">LPVOID lpUserID, </w:t>
            </w:r>
          </w:p>
          <w:p w14:paraId="50DABD7E" w14:textId="0667D14D" w:rsidR="00BD0B1D" w:rsidRPr="003B4A82" w:rsidRDefault="00E02404" w:rsidP="00BD0B1D">
            <w:pPr>
              <w:ind w:leftChars="200" w:left="420"/>
            </w:pPr>
            <w:hyperlink w:anchor="_告警日志查询条件列表" w:history="1">
              <w:r w:rsidR="00BD0B1D" w:rsidRPr="003B4A82">
                <w:rPr>
                  <w:rStyle w:val="a5"/>
                  <w:u w:val="none"/>
                </w:rPr>
                <w:t>LPNETDEV_ALARM_LOG_COND_LIST_S</w:t>
              </w:r>
            </w:hyperlink>
            <w:r w:rsidR="00BD0B1D" w:rsidRPr="003B4A82">
              <w:t xml:space="preserve"> pstFindCond,</w:t>
            </w:r>
          </w:p>
          <w:p w14:paraId="2B0D462B" w14:textId="77777777" w:rsidR="00BD0B1D" w:rsidRPr="003B4A82" w:rsidRDefault="00BD0B1D" w:rsidP="00BD0B1D">
            <w:pPr>
              <w:ind w:leftChars="200" w:left="420"/>
            </w:pPr>
            <w:r w:rsidRPr="003B4A82">
              <w:t>INT32* pdwTotalRealRow</w:t>
            </w:r>
          </w:p>
          <w:p w14:paraId="7E425A4C" w14:textId="3749B890" w:rsidR="00305BD1" w:rsidRPr="003B4A82" w:rsidRDefault="00BD0B1D" w:rsidP="00BD0B1D">
            <w:r w:rsidRPr="003B4A82">
              <w:t>);</w:t>
            </w:r>
          </w:p>
        </w:tc>
      </w:tr>
    </w:tbl>
    <w:p w14:paraId="54536025" w14:textId="77777777" w:rsidR="00305BD1" w:rsidRPr="003B4A82" w:rsidRDefault="00305BD1" w:rsidP="00305BD1">
      <w:pPr>
        <w:rPr>
          <w:b/>
          <w:bCs/>
        </w:rPr>
      </w:pPr>
    </w:p>
    <w:p w14:paraId="1D9C5A30" w14:textId="77777777" w:rsidR="00305BD1" w:rsidRPr="003B4A82" w:rsidRDefault="00305BD1" w:rsidP="00305BD1">
      <w:pPr>
        <w:rPr>
          <w:b/>
          <w:bCs/>
        </w:rPr>
      </w:pPr>
      <w:r w:rsidRPr="003B4A82">
        <w:rPr>
          <w:rFonts w:hint="eastAsia"/>
          <w:b/>
          <w:bCs/>
        </w:rPr>
        <w:t>接口描述：</w:t>
      </w:r>
    </w:p>
    <w:p w14:paraId="123CA8C0" w14:textId="37E7AF68" w:rsidR="00305BD1" w:rsidRPr="003B4A82" w:rsidRDefault="00BD0B1D" w:rsidP="00305BD1">
      <w:r w:rsidRPr="003B4A82">
        <w:rPr>
          <w:rFonts w:hint="eastAsia"/>
        </w:rPr>
        <w:t>获取告警日志列表</w:t>
      </w:r>
      <w:r w:rsidR="00305BD1" w:rsidRPr="003B4A82">
        <w:rPr>
          <w:rFonts w:hint="eastAsia"/>
        </w:rPr>
        <w:t>；</w:t>
      </w:r>
    </w:p>
    <w:p w14:paraId="3C2281E7" w14:textId="77777777" w:rsidR="00305BD1" w:rsidRPr="003B4A82" w:rsidRDefault="00305BD1" w:rsidP="00305BD1"/>
    <w:p w14:paraId="12DE3E95" w14:textId="1A420A0B" w:rsidR="00305BD1" w:rsidRPr="003B4A82" w:rsidRDefault="00305BD1" w:rsidP="00305BD1">
      <w:pPr>
        <w:rPr>
          <w:b/>
          <w:bCs/>
        </w:rPr>
      </w:pPr>
      <w:r w:rsidRPr="003B4A82">
        <w:rPr>
          <w:b/>
          <w:bCs/>
        </w:rPr>
        <w:t>Parameter</w:t>
      </w:r>
      <w:r w:rsidR="008F7603" w:rsidRPr="003B4A82">
        <w:rPr>
          <w:b/>
          <w:bCs/>
        </w:rPr>
        <w:t>s</w:t>
      </w:r>
      <w:r w:rsidRPr="003B4A82">
        <w:rPr>
          <w:b/>
          <w:bCs/>
        </w:rPr>
        <w:t>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305BD1" w:rsidRPr="003B4A82" w14:paraId="7B3B69BA" w14:textId="77777777" w:rsidTr="00314320">
        <w:trPr>
          <w:jc w:val="center"/>
        </w:trPr>
        <w:tc>
          <w:tcPr>
            <w:tcW w:w="2119" w:type="dxa"/>
          </w:tcPr>
          <w:p w14:paraId="73138E6D" w14:textId="77777777" w:rsidR="00305BD1" w:rsidRPr="003B4A82" w:rsidRDefault="00305BD1" w:rsidP="00314320">
            <w:pPr>
              <w:jc w:val="center"/>
            </w:pPr>
            <w:r w:rsidRPr="003B4A82">
              <w:rPr>
                <w:rFonts w:hint="eastAsia"/>
              </w:rPr>
              <w:t>参数名称</w:t>
            </w:r>
          </w:p>
        </w:tc>
        <w:tc>
          <w:tcPr>
            <w:tcW w:w="1218" w:type="dxa"/>
          </w:tcPr>
          <w:p w14:paraId="504BE38F" w14:textId="77777777" w:rsidR="00305BD1" w:rsidRPr="003B4A82" w:rsidRDefault="00305BD1" w:rsidP="00314320">
            <w:pPr>
              <w:jc w:val="center"/>
            </w:pPr>
            <w:r w:rsidRPr="003B4A82">
              <w:rPr>
                <w:rFonts w:hint="eastAsia"/>
              </w:rPr>
              <w:t>参数</w:t>
            </w:r>
            <w:r w:rsidRPr="003B4A82">
              <w:t>类型</w:t>
            </w:r>
          </w:p>
        </w:tc>
        <w:tc>
          <w:tcPr>
            <w:tcW w:w="7119" w:type="dxa"/>
          </w:tcPr>
          <w:p w14:paraId="0A65B773" w14:textId="77777777" w:rsidR="00305BD1" w:rsidRPr="003B4A82" w:rsidRDefault="00305BD1" w:rsidP="00314320">
            <w:pPr>
              <w:jc w:val="center"/>
            </w:pPr>
            <w:r w:rsidRPr="003B4A82">
              <w:rPr>
                <w:rFonts w:hint="eastAsia"/>
              </w:rPr>
              <w:t>传参说明</w:t>
            </w:r>
          </w:p>
        </w:tc>
      </w:tr>
      <w:tr w:rsidR="00305BD1" w:rsidRPr="003B4A82" w14:paraId="6416BB38" w14:textId="77777777" w:rsidTr="00314320">
        <w:trPr>
          <w:jc w:val="center"/>
        </w:trPr>
        <w:tc>
          <w:tcPr>
            <w:tcW w:w="2119" w:type="dxa"/>
          </w:tcPr>
          <w:p w14:paraId="3153F231" w14:textId="77777777" w:rsidR="00305BD1" w:rsidRPr="003B4A82" w:rsidRDefault="00305BD1" w:rsidP="00314320">
            <w:pPr>
              <w:jc w:val="center"/>
            </w:pPr>
            <w:r w:rsidRPr="003B4A82">
              <w:t>lpUserID</w:t>
            </w:r>
          </w:p>
        </w:tc>
        <w:tc>
          <w:tcPr>
            <w:tcW w:w="1218" w:type="dxa"/>
          </w:tcPr>
          <w:p w14:paraId="7C7F11BF" w14:textId="77777777" w:rsidR="00305BD1" w:rsidRPr="003B4A82" w:rsidRDefault="00305BD1" w:rsidP="00314320">
            <w:pPr>
              <w:jc w:val="center"/>
            </w:pPr>
            <w:r w:rsidRPr="003B4A82">
              <w:rPr>
                <w:rFonts w:hint="eastAsia"/>
              </w:rPr>
              <w:t>IN</w:t>
            </w:r>
          </w:p>
        </w:tc>
        <w:tc>
          <w:tcPr>
            <w:tcW w:w="7119" w:type="dxa"/>
          </w:tcPr>
          <w:p w14:paraId="31D8C552" w14:textId="77777777" w:rsidR="00305BD1" w:rsidRPr="003B4A82" w:rsidRDefault="00305BD1" w:rsidP="00314320">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r w:rsidR="00305BD1" w:rsidRPr="003B4A82" w14:paraId="3D74959D" w14:textId="77777777" w:rsidTr="00314320">
        <w:trPr>
          <w:jc w:val="center"/>
        </w:trPr>
        <w:tc>
          <w:tcPr>
            <w:tcW w:w="2119" w:type="dxa"/>
          </w:tcPr>
          <w:p w14:paraId="57194AC7" w14:textId="43E54EB4" w:rsidR="00305BD1" w:rsidRPr="003B4A82" w:rsidRDefault="00BD0B1D" w:rsidP="00314320">
            <w:pPr>
              <w:jc w:val="center"/>
            </w:pPr>
            <w:r w:rsidRPr="003B4A82">
              <w:t>pstFindCond</w:t>
            </w:r>
          </w:p>
        </w:tc>
        <w:tc>
          <w:tcPr>
            <w:tcW w:w="1218" w:type="dxa"/>
          </w:tcPr>
          <w:p w14:paraId="0056A2AB" w14:textId="3B35705F" w:rsidR="00305BD1" w:rsidRPr="003B4A82" w:rsidRDefault="00BD0B1D" w:rsidP="00314320">
            <w:pPr>
              <w:jc w:val="center"/>
            </w:pPr>
            <w:r w:rsidRPr="003B4A82">
              <w:rPr>
                <w:rFonts w:hint="eastAsia"/>
              </w:rPr>
              <w:t>IN</w:t>
            </w:r>
          </w:p>
        </w:tc>
        <w:tc>
          <w:tcPr>
            <w:tcW w:w="7119" w:type="dxa"/>
          </w:tcPr>
          <w:p w14:paraId="16AB1C97" w14:textId="60F54BB7" w:rsidR="00305BD1" w:rsidRPr="003B4A82" w:rsidRDefault="00BD0B1D" w:rsidP="00314320">
            <w:pPr>
              <w:tabs>
                <w:tab w:val="left" w:pos="1830"/>
              </w:tabs>
              <w:jc w:val="left"/>
            </w:pPr>
            <w:r w:rsidRPr="003B4A82">
              <w:rPr>
                <w:rFonts w:hint="eastAsia"/>
              </w:rPr>
              <w:t>查询条件</w:t>
            </w:r>
          </w:p>
        </w:tc>
      </w:tr>
      <w:tr w:rsidR="00BD0B1D" w:rsidRPr="003B4A82" w14:paraId="3F7BB302" w14:textId="77777777" w:rsidTr="00314320">
        <w:trPr>
          <w:jc w:val="center"/>
        </w:trPr>
        <w:tc>
          <w:tcPr>
            <w:tcW w:w="2119" w:type="dxa"/>
          </w:tcPr>
          <w:p w14:paraId="1759199C" w14:textId="1D03F0B1" w:rsidR="00BD0B1D" w:rsidRPr="003B4A82" w:rsidRDefault="00BD0B1D" w:rsidP="00314320">
            <w:pPr>
              <w:jc w:val="center"/>
            </w:pPr>
            <w:r w:rsidRPr="003B4A82">
              <w:t>pdwTotalRealRow</w:t>
            </w:r>
          </w:p>
        </w:tc>
        <w:tc>
          <w:tcPr>
            <w:tcW w:w="1218" w:type="dxa"/>
          </w:tcPr>
          <w:p w14:paraId="50382C5E" w14:textId="0C24BD96" w:rsidR="00BD0B1D" w:rsidRPr="003B4A82" w:rsidRDefault="00BD0B1D" w:rsidP="00314320">
            <w:pPr>
              <w:jc w:val="center"/>
            </w:pPr>
            <w:r w:rsidRPr="003B4A82">
              <w:rPr>
                <w:rFonts w:hint="eastAsia"/>
              </w:rPr>
              <w:t>OUT</w:t>
            </w:r>
          </w:p>
        </w:tc>
        <w:tc>
          <w:tcPr>
            <w:tcW w:w="7119" w:type="dxa"/>
          </w:tcPr>
          <w:p w14:paraId="160B02EB" w14:textId="353341E0" w:rsidR="00BD0B1D" w:rsidRPr="003B4A82" w:rsidRDefault="00BD0B1D" w:rsidP="00314320">
            <w:pPr>
              <w:tabs>
                <w:tab w:val="left" w:pos="1830"/>
              </w:tabs>
              <w:jc w:val="left"/>
            </w:pPr>
            <w:r w:rsidRPr="003B4A82">
              <w:rPr>
                <w:rFonts w:hint="eastAsia"/>
              </w:rPr>
              <w:t>告警日志记录实际总条数</w:t>
            </w:r>
          </w:p>
        </w:tc>
      </w:tr>
    </w:tbl>
    <w:p w14:paraId="3C9C7831" w14:textId="77777777" w:rsidR="00305BD1" w:rsidRPr="003B4A82" w:rsidRDefault="00305BD1" w:rsidP="00305BD1">
      <w:pPr>
        <w:rPr>
          <w:b/>
          <w:bCs/>
        </w:rPr>
      </w:pPr>
    </w:p>
    <w:p w14:paraId="59BBB8C8" w14:textId="77777777" w:rsidR="00305BD1" w:rsidRPr="003B4A82" w:rsidRDefault="00305BD1" w:rsidP="00305BD1">
      <w:pPr>
        <w:rPr>
          <w:b/>
          <w:bCs/>
        </w:rPr>
      </w:pPr>
      <w:r w:rsidRPr="003B4A82">
        <w:rPr>
          <w:b/>
          <w:bCs/>
        </w:rPr>
        <w:t>Return Values</w:t>
      </w:r>
      <w:r w:rsidRPr="003B4A82">
        <w:rPr>
          <w:rFonts w:hint="eastAsia"/>
          <w:b/>
          <w:bCs/>
        </w:rPr>
        <w:t>：</w:t>
      </w:r>
    </w:p>
    <w:p w14:paraId="11ACA75A" w14:textId="7EA884F7" w:rsidR="00305BD1" w:rsidRPr="003B4A82" w:rsidRDefault="00305BD1" w:rsidP="00305BD1">
      <w:r w:rsidRPr="003B4A82">
        <w:rPr>
          <w:rFonts w:ascii="宋体" w:hAnsi="宋体" w:hint="eastAsia"/>
        </w:rPr>
        <w:t>返回值为</w:t>
      </w:r>
      <w:r w:rsidRPr="003B4A82">
        <w:t>NULL</w:t>
      </w:r>
      <w:r w:rsidRPr="003B4A82">
        <w:rPr>
          <w:rFonts w:ascii="宋体" w:hAnsi="宋体" w:hint="eastAsia"/>
        </w:rPr>
        <w:t>则表示失败，其他值作为</w:t>
      </w:r>
      <w:hyperlink w:anchor="_逐个获取告警日志信息" w:history="1">
        <w:r w:rsidRPr="003B4A82">
          <w:rPr>
            <w:rStyle w:val="a5"/>
            <w:u w:val="none"/>
          </w:rPr>
          <w:t>NETDEV_FindNextAlarmLog</w:t>
        </w:r>
      </w:hyperlink>
      <w:r w:rsidRPr="003B4A82">
        <w:rPr>
          <w:rFonts w:ascii="宋体" w:hAnsi="宋体" w:hint="eastAsia"/>
        </w:rPr>
        <w:t>、</w:t>
      </w:r>
      <w:hyperlink w:anchor="_关闭告警日志查找" w:history="1">
        <w:r w:rsidRPr="003B4A82">
          <w:rPr>
            <w:rStyle w:val="a5"/>
            <w:u w:val="none"/>
          </w:rPr>
          <w:t>NETDEV_FindCloseAlarmLog</w:t>
        </w:r>
      </w:hyperlink>
      <w:r w:rsidRPr="003B4A82">
        <w:rPr>
          <w:rFonts w:ascii="宋体" w:hAnsi="宋体" w:hint="eastAsia"/>
        </w:rPr>
        <w:t>入参；接口返回</w:t>
      </w:r>
      <w:r w:rsidRPr="003B4A82">
        <w:rPr>
          <w:rFonts w:ascii="宋体" w:hAnsi="宋体"/>
        </w:rPr>
        <w:t>失败</w:t>
      </w:r>
      <w:r w:rsidRPr="003B4A82">
        <w:rPr>
          <w:rFonts w:ascii="宋体" w:hAnsi="宋体" w:hint="eastAsia"/>
        </w:rPr>
        <w:t>请调用</w:t>
      </w:r>
      <w:hyperlink w:anchor="_获取接口错误码_1" w:history="1">
        <w:r w:rsidRPr="003B4A82">
          <w:rPr>
            <w:rStyle w:val="a5"/>
            <w:u w:val="none"/>
          </w:rPr>
          <w:t>NETDEV_GetLastError</w:t>
        </w:r>
      </w:hyperlink>
      <w:r w:rsidRPr="003B4A82">
        <w:rPr>
          <w:rFonts w:ascii="宋体" w:hAnsi="宋体" w:hint="eastAsia"/>
        </w:rPr>
        <w:t>获取错误码</w:t>
      </w:r>
      <w:r w:rsidRPr="003B4A82">
        <w:rPr>
          <w:rFonts w:ascii="宋体" w:hAnsi="宋体" w:hint="eastAsia"/>
          <w:color w:val="010001"/>
        </w:rPr>
        <w:t>，</w:t>
      </w:r>
      <w:r w:rsidRPr="003B4A82">
        <w:rPr>
          <w:rFonts w:ascii="宋体" w:hAnsi="宋体" w:hint="eastAsia"/>
        </w:rPr>
        <w:t>通过错误码判断出错原因</w:t>
      </w:r>
      <w:r w:rsidRPr="003B4A82">
        <w:rPr>
          <w:rFonts w:hint="eastAsia"/>
        </w:rPr>
        <w:t>。</w:t>
      </w:r>
    </w:p>
    <w:p w14:paraId="279CE13E" w14:textId="77777777" w:rsidR="00305BD1" w:rsidRPr="003B4A82" w:rsidRDefault="00305BD1" w:rsidP="00305BD1"/>
    <w:p w14:paraId="4879CE2E" w14:textId="77777777" w:rsidR="00305BD1" w:rsidRPr="003B4A82" w:rsidRDefault="00305BD1" w:rsidP="00305BD1">
      <w:r w:rsidRPr="003B4A82">
        <w:rPr>
          <w:b/>
          <w:bCs/>
        </w:rPr>
        <w:t>Remarks</w:t>
      </w:r>
      <w:r w:rsidRPr="003B4A82">
        <w:t>：</w:t>
      </w:r>
    </w:p>
    <w:p w14:paraId="03E79F92" w14:textId="0E0AB01B" w:rsidR="00305BD1" w:rsidRPr="003B4A82" w:rsidRDefault="00305BD1" w:rsidP="002B3CB7">
      <w:pPr>
        <w:pStyle w:val="a8"/>
        <w:numPr>
          <w:ilvl w:val="0"/>
          <w:numId w:val="21"/>
        </w:numPr>
        <w:ind w:firstLineChars="0"/>
      </w:pPr>
      <w:r w:rsidRPr="003B4A82">
        <w:rPr>
          <w:rFonts w:hint="eastAsia"/>
          <w:color w:val="010001"/>
        </w:rPr>
        <w:t>与</w:t>
      </w:r>
      <w:hyperlink w:anchor="_逐个获取告警日志信息" w:history="1">
        <w:r w:rsidRPr="003B4A82">
          <w:rPr>
            <w:rStyle w:val="a5"/>
            <w:u w:val="none"/>
          </w:rPr>
          <w:t>NETDEV_FindNextAlarmLog</w:t>
        </w:r>
      </w:hyperlink>
      <w:r w:rsidRPr="003B4A82">
        <w:rPr>
          <w:rFonts w:ascii="宋体" w:hAnsi="宋体" w:hint="eastAsia"/>
        </w:rPr>
        <w:t>、</w:t>
      </w:r>
      <w:hyperlink w:anchor="_关闭告警日志查找" w:history="1">
        <w:r w:rsidRPr="003B4A82">
          <w:rPr>
            <w:rStyle w:val="a5"/>
            <w:u w:val="none"/>
          </w:rPr>
          <w:t>NETDEV_FindCloseAlarmLog</w:t>
        </w:r>
      </w:hyperlink>
      <w:r w:rsidRPr="003B4A82">
        <w:rPr>
          <w:rFonts w:hint="eastAsia"/>
          <w:color w:val="010001"/>
        </w:rPr>
        <w:t>接口</w:t>
      </w:r>
      <w:r w:rsidRPr="003B4A82">
        <w:rPr>
          <w:color w:val="010001"/>
        </w:rPr>
        <w:t>配套使用</w:t>
      </w:r>
      <w:r w:rsidRPr="003B4A82">
        <w:rPr>
          <w:rFonts w:hint="eastAsia"/>
          <w:color w:val="010001"/>
        </w:rPr>
        <w:t>；</w:t>
      </w:r>
    </w:p>
    <w:p w14:paraId="67E143E2" w14:textId="0E5EDF8F" w:rsidR="00305BD1" w:rsidRPr="003B4A82" w:rsidRDefault="00305BD1" w:rsidP="002B3CB7">
      <w:pPr>
        <w:pStyle w:val="a8"/>
        <w:numPr>
          <w:ilvl w:val="0"/>
          <w:numId w:val="21"/>
        </w:numPr>
        <w:ind w:firstLineChars="0"/>
      </w:pPr>
      <w:r w:rsidRPr="003B4A82">
        <w:rPr>
          <w:rFonts w:hint="eastAsia"/>
        </w:rPr>
        <w:t>该接口调用成功</w:t>
      </w:r>
      <w:r w:rsidRPr="003B4A82">
        <w:t>后，</w:t>
      </w:r>
      <w:r w:rsidRPr="003B4A82">
        <w:rPr>
          <w:rFonts w:hint="eastAsia"/>
        </w:rPr>
        <w:t>循环</w:t>
      </w:r>
      <w:r w:rsidRPr="003B4A82">
        <w:t>调用</w:t>
      </w:r>
      <w:hyperlink w:anchor="_逐个获取告警日志信息" w:history="1">
        <w:r w:rsidRPr="003B4A82">
          <w:rPr>
            <w:rStyle w:val="a5"/>
            <w:u w:val="none"/>
          </w:rPr>
          <w:t>NETDEV_FindNextAlarmLog</w:t>
        </w:r>
      </w:hyperlink>
      <w:r w:rsidRPr="003B4A82">
        <w:rPr>
          <w:rFonts w:hint="eastAsia"/>
        </w:rPr>
        <w:t>接口</w:t>
      </w:r>
      <w:r w:rsidRPr="003B4A82">
        <w:t>获取告警</w:t>
      </w:r>
      <w:r w:rsidRPr="003B4A82">
        <w:rPr>
          <w:rFonts w:hint="eastAsia"/>
        </w:rPr>
        <w:t>日志</w:t>
      </w:r>
      <w:r w:rsidRPr="003B4A82">
        <w:t>；</w:t>
      </w:r>
    </w:p>
    <w:p w14:paraId="47F61682" w14:textId="6CBBA558" w:rsidR="00305BD1" w:rsidRPr="003B4A82" w:rsidRDefault="00305BD1" w:rsidP="002B3CB7">
      <w:pPr>
        <w:pStyle w:val="a8"/>
        <w:numPr>
          <w:ilvl w:val="0"/>
          <w:numId w:val="21"/>
        </w:numPr>
        <w:ind w:firstLineChars="0"/>
      </w:pPr>
      <w:r w:rsidRPr="003B4A82">
        <w:rPr>
          <w:rFonts w:hint="eastAsia"/>
        </w:rPr>
        <w:t>获取告警日志结束后必须调用</w:t>
      </w:r>
      <w:hyperlink w:anchor="_关闭告警日志查找" w:history="1">
        <w:r w:rsidRPr="003B4A82">
          <w:rPr>
            <w:rStyle w:val="a5"/>
            <w:u w:val="none"/>
          </w:rPr>
          <w:t>NETDEV_FindCloseAlarmLog</w:t>
        </w:r>
      </w:hyperlink>
      <w:r w:rsidRPr="003B4A82">
        <w:t>接口</w:t>
      </w:r>
      <w:r w:rsidRPr="003B4A82">
        <w:rPr>
          <w:rFonts w:hint="eastAsia"/>
        </w:rPr>
        <w:t>，以释放资源</w:t>
      </w:r>
      <w:r w:rsidRPr="003B4A82">
        <w:t>,关闭查找</w:t>
      </w:r>
      <w:r w:rsidRPr="003B4A82">
        <w:rPr>
          <w:rFonts w:hint="eastAsia"/>
        </w:rPr>
        <w:t>；</w:t>
      </w:r>
    </w:p>
    <w:p w14:paraId="18472BAC" w14:textId="09E26351" w:rsidR="00305BD1" w:rsidRPr="003B4A82" w:rsidRDefault="00305BD1" w:rsidP="002B3CB7">
      <w:pPr>
        <w:pStyle w:val="a8"/>
        <w:numPr>
          <w:ilvl w:val="0"/>
          <w:numId w:val="21"/>
        </w:numPr>
        <w:ind w:firstLineChars="0"/>
      </w:pPr>
      <w:r w:rsidRPr="003B4A82">
        <w:rPr>
          <w:rFonts w:hint="eastAsia"/>
        </w:rPr>
        <w:t>该</w:t>
      </w:r>
      <w:r w:rsidRPr="003B4A82">
        <w:t>接口仅</w:t>
      </w:r>
      <w:r w:rsidRPr="003B4A82">
        <w:rPr>
          <w:rFonts w:hint="eastAsia"/>
        </w:rPr>
        <w:t>VMS</w:t>
      </w:r>
      <w:r w:rsidRPr="003B4A82">
        <w:t>支持；</w:t>
      </w:r>
    </w:p>
    <w:p w14:paraId="46CA5829" w14:textId="77777777" w:rsidR="00305BD1" w:rsidRPr="003B4A82" w:rsidRDefault="00305BD1" w:rsidP="00305BD1"/>
    <w:p w14:paraId="5BA4FC0D" w14:textId="77777777" w:rsidR="00305BD1" w:rsidRPr="003B4A82" w:rsidRDefault="00305BD1" w:rsidP="00305BD1">
      <w:pPr>
        <w:rPr>
          <w:b/>
          <w:bCs/>
        </w:rPr>
      </w:pPr>
      <w:r w:rsidRPr="003B4A82">
        <w:rPr>
          <w:b/>
          <w:bCs/>
        </w:rPr>
        <w:t>See Also</w:t>
      </w:r>
      <w:r w:rsidRPr="003B4A82">
        <w:rPr>
          <w:rFonts w:hint="eastAsia"/>
          <w:b/>
          <w:bCs/>
        </w:rPr>
        <w:t>：</w:t>
      </w:r>
    </w:p>
    <w:p w14:paraId="683A4904" w14:textId="4F0094C4" w:rsidR="00305BD1" w:rsidRPr="003B4A82" w:rsidRDefault="00E02404" w:rsidP="00305BD1">
      <w:hyperlink w:anchor="_逐个获取告警日志信息" w:history="1">
        <w:r w:rsidR="00305BD1" w:rsidRPr="003B4A82">
          <w:rPr>
            <w:rStyle w:val="a5"/>
            <w:u w:val="none"/>
          </w:rPr>
          <w:t>NETDEV_FindNextAlarmLog</w:t>
        </w:r>
      </w:hyperlink>
      <w:r w:rsidR="00305BD1" w:rsidRPr="003B4A82">
        <w:rPr>
          <w:rFonts w:ascii="宋体" w:hAnsi="宋体" w:hint="eastAsia"/>
        </w:rPr>
        <w:t>、</w:t>
      </w:r>
      <w:hyperlink w:anchor="_关闭告警日志查找" w:history="1">
        <w:r w:rsidR="00305BD1" w:rsidRPr="003B4A82">
          <w:rPr>
            <w:rStyle w:val="a5"/>
            <w:u w:val="none"/>
          </w:rPr>
          <w:t>NETDEV_FindCloseAlarmLog</w:t>
        </w:r>
      </w:hyperlink>
    </w:p>
    <w:p w14:paraId="723445D7" w14:textId="005B1789" w:rsidR="005D4547" w:rsidRPr="003B4A82" w:rsidRDefault="005D4547" w:rsidP="004B4560">
      <w:pPr>
        <w:pStyle w:val="4"/>
      </w:pPr>
      <w:bookmarkStart w:id="765" w:name="_逐个获取告警日志信息"/>
      <w:bookmarkEnd w:id="765"/>
      <w:r w:rsidRPr="003B4A82">
        <w:rPr>
          <w:rFonts w:hint="eastAsia"/>
        </w:rPr>
        <w:t>逐个</w:t>
      </w:r>
      <w:r w:rsidRPr="003B4A82">
        <w:t>获取告警日志信息</w:t>
      </w:r>
    </w:p>
    <w:p w14:paraId="74EF2909" w14:textId="16064691"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615A7A" w:rsidRPr="003B4A82" w14:paraId="24224A61" w14:textId="77777777" w:rsidTr="00196A18">
        <w:trPr>
          <w:jc w:val="center"/>
        </w:trPr>
        <w:tc>
          <w:tcPr>
            <w:tcW w:w="8296" w:type="dxa"/>
          </w:tcPr>
          <w:p w14:paraId="2EC75910" w14:textId="77777777" w:rsidR="00391949" w:rsidRPr="003B4A82" w:rsidRDefault="00391949" w:rsidP="00391949">
            <w:r w:rsidRPr="003B4A82">
              <w:t>BOOL STDCALL NETDEV_FindNextAlarmLog</w:t>
            </w:r>
          </w:p>
          <w:p w14:paraId="09C27CFF" w14:textId="30B0928E" w:rsidR="00391949" w:rsidRPr="003B4A82" w:rsidRDefault="00391949" w:rsidP="00391949">
            <w:r w:rsidRPr="003B4A82">
              <w:t>(</w:t>
            </w:r>
          </w:p>
          <w:p w14:paraId="0A1DFA0F" w14:textId="77777777" w:rsidR="00391949" w:rsidRPr="003B4A82" w:rsidRDefault="00391949" w:rsidP="00391949">
            <w:pPr>
              <w:ind w:leftChars="200" w:left="420"/>
            </w:pPr>
            <w:r w:rsidRPr="003B4A82">
              <w:t>LPVOID lpFindHandle,</w:t>
            </w:r>
          </w:p>
          <w:p w14:paraId="43155935" w14:textId="77777777" w:rsidR="00391949" w:rsidRPr="003B4A82" w:rsidRDefault="00391949" w:rsidP="00391949">
            <w:pPr>
              <w:ind w:leftChars="200" w:left="420"/>
            </w:pPr>
            <w:r w:rsidRPr="003B4A82">
              <w:t>LPNETDEV_ALARM_LOG_INFO_S pstAlarmLogInfo</w:t>
            </w:r>
          </w:p>
          <w:p w14:paraId="5132C7A8" w14:textId="250C226B" w:rsidR="00615A7A" w:rsidRPr="003B4A82" w:rsidRDefault="00391949" w:rsidP="00391949">
            <w:r w:rsidRPr="003B4A82">
              <w:t>);</w:t>
            </w:r>
          </w:p>
        </w:tc>
      </w:tr>
    </w:tbl>
    <w:p w14:paraId="528C369E" w14:textId="77777777" w:rsidR="00615A7A" w:rsidRPr="003B4A82" w:rsidRDefault="00615A7A" w:rsidP="00615A7A">
      <w:pPr>
        <w:rPr>
          <w:b/>
          <w:bCs/>
        </w:rPr>
      </w:pPr>
    </w:p>
    <w:p w14:paraId="68181AE5" w14:textId="77777777" w:rsidR="00615A7A" w:rsidRPr="003B4A82" w:rsidRDefault="00615A7A" w:rsidP="00615A7A">
      <w:pPr>
        <w:rPr>
          <w:b/>
          <w:bCs/>
        </w:rPr>
      </w:pPr>
      <w:r w:rsidRPr="003B4A82">
        <w:rPr>
          <w:rFonts w:hint="eastAsia"/>
          <w:b/>
          <w:bCs/>
        </w:rPr>
        <w:t>接口描述：</w:t>
      </w:r>
    </w:p>
    <w:p w14:paraId="7FCCB8AD" w14:textId="0921268D" w:rsidR="00615A7A" w:rsidRPr="003B4A82" w:rsidRDefault="00615A7A" w:rsidP="00615A7A">
      <w:r w:rsidRPr="003B4A82">
        <w:rPr>
          <w:rFonts w:hint="eastAsia"/>
        </w:rPr>
        <w:lastRenderedPageBreak/>
        <w:t>逐个获取查找到的告警日志；</w:t>
      </w:r>
    </w:p>
    <w:p w14:paraId="6BD5BDDB" w14:textId="77777777" w:rsidR="00615A7A" w:rsidRPr="003B4A82" w:rsidRDefault="00615A7A" w:rsidP="00615A7A"/>
    <w:p w14:paraId="01E161E4" w14:textId="77777777" w:rsidR="00615A7A" w:rsidRPr="003B4A82" w:rsidRDefault="00615A7A" w:rsidP="00615A7A">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615A7A" w:rsidRPr="003B4A82" w14:paraId="51D576E4" w14:textId="77777777" w:rsidTr="00196A18">
        <w:trPr>
          <w:jc w:val="center"/>
        </w:trPr>
        <w:tc>
          <w:tcPr>
            <w:tcW w:w="2119" w:type="dxa"/>
          </w:tcPr>
          <w:p w14:paraId="3E750786" w14:textId="77777777" w:rsidR="00615A7A" w:rsidRPr="003B4A82" w:rsidRDefault="00615A7A" w:rsidP="00196A18">
            <w:pPr>
              <w:jc w:val="center"/>
            </w:pPr>
            <w:r w:rsidRPr="003B4A82">
              <w:rPr>
                <w:rFonts w:hint="eastAsia"/>
              </w:rPr>
              <w:t>参数名称</w:t>
            </w:r>
          </w:p>
        </w:tc>
        <w:tc>
          <w:tcPr>
            <w:tcW w:w="1218" w:type="dxa"/>
          </w:tcPr>
          <w:p w14:paraId="2AAE7327" w14:textId="77777777" w:rsidR="00615A7A" w:rsidRPr="003B4A82" w:rsidRDefault="00615A7A" w:rsidP="00196A18">
            <w:pPr>
              <w:jc w:val="center"/>
            </w:pPr>
            <w:r w:rsidRPr="003B4A82">
              <w:rPr>
                <w:rFonts w:hint="eastAsia"/>
              </w:rPr>
              <w:t>参数</w:t>
            </w:r>
            <w:r w:rsidRPr="003B4A82">
              <w:t>类型</w:t>
            </w:r>
          </w:p>
        </w:tc>
        <w:tc>
          <w:tcPr>
            <w:tcW w:w="7119" w:type="dxa"/>
          </w:tcPr>
          <w:p w14:paraId="018476FD" w14:textId="77777777" w:rsidR="00615A7A" w:rsidRPr="003B4A82" w:rsidRDefault="00615A7A" w:rsidP="00196A18">
            <w:pPr>
              <w:jc w:val="center"/>
            </w:pPr>
            <w:r w:rsidRPr="003B4A82">
              <w:rPr>
                <w:rFonts w:hint="eastAsia"/>
              </w:rPr>
              <w:t>传参说明</w:t>
            </w:r>
          </w:p>
        </w:tc>
      </w:tr>
      <w:tr w:rsidR="00615A7A" w:rsidRPr="003B4A82" w14:paraId="1485AEA8" w14:textId="77777777" w:rsidTr="00196A18">
        <w:trPr>
          <w:jc w:val="center"/>
        </w:trPr>
        <w:tc>
          <w:tcPr>
            <w:tcW w:w="2119" w:type="dxa"/>
          </w:tcPr>
          <w:p w14:paraId="053EDE67" w14:textId="77777777" w:rsidR="00615A7A" w:rsidRPr="003B4A82" w:rsidRDefault="00615A7A" w:rsidP="00196A18">
            <w:pPr>
              <w:jc w:val="center"/>
            </w:pPr>
            <w:r w:rsidRPr="003B4A82">
              <w:t>lpFindHandle</w:t>
            </w:r>
          </w:p>
        </w:tc>
        <w:tc>
          <w:tcPr>
            <w:tcW w:w="1218" w:type="dxa"/>
          </w:tcPr>
          <w:p w14:paraId="57E6BEA1" w14:textId="77777777" w:rsidR="00615A7A" w:rsidRPr="003B4A82" w:rsidRDefault="00615A7A" w:rsidP="00196A18">
            <w:pPr>
              <w:jc w:val="center"/>
            </w:pPr>
            <w:r w:rsidRPr="003B4A82">
              <w:rPr>
                <w:rFonts w:hint="eastAsia"/>
              </w:rPr>
              <w:t>IN</w:t>
            </w:r>
          </w:p>
        </w:tc>
        <w:tc>
          <w:tcPr>
            <w:tcW w:w="7119" w:type="dxa"/>
          </w:tcPr>
          <w:p w14:paraId="4A2BFC95" w14:textId="725DFB61" w:rsidR="00615A7A" w:rsidRPr="003B4A82" w:rsidRDefault="00615A7A" w:rsidP="00196A18">
            <w:r w:rsidRPr="003B4A82">
              <w:rPr>
                <w:rFonts w:hint="eastAsia"/>
              </w:rPr>
              <w:t>告警</w:t>
            </w:r>
            <w:r w:rsidRPr="003B4A82">
              <w:t>信息</w:t>
            </w:r>
            <w:r w:rsidRPr="003B4A82">
              <w:rPr>
                <w:rFonts w:hint="eastAsia"/>
              </w:rPr>
              <w:t>查找句柄，</w:t>
            </w:r>
            <w:hyperlink w:anchor="_获取告警日志列表" w:history="1">
              <w:r w:rsidRPr="003B4A82">
                <w:rPr>
                  <w:rStyle w:val="a5"/>
                  <w:u w:val="none"/>
                </w:rPr>
                <w:t>NETDEV_FindAlarmLogList</w:t>
              </w:r>
            </w:hyperlink>
            <w:r w:rsidRPr="003B4A82">
              <w:rPr>
                <w:rFonts w:hint="eastAsia"/>
              </w:rPr>
              <w:t>返回值</w:t>
            </w:r>
          </w:p>
        </w:tc>
      </w:tr>
      <w:tr w:rsidR="00615A7A" w:rsidRPr="003B4A82" w14:paraId="4174E173" w14:textId="77777777" w:rsidTr="00196A18">
        <w:trPr>
          <w:jc w:val="center"/>
        </w:trPr>
        <w:tc>
          <w:tcPr>
            <w:tcW w:w="2119" w:type="dxa"/>
          </w:tcPr>
          <w:p w14:paraId="678A244B" w14:textId="58110661" w:rsidR="00615A7A" w:rsidRPr="003B4A82" w:rsidRDefault="00391949" w:rsidP="00196A18">
            <w:pPr>
              <w:jc w:val="center"/>
            </w:pPr>
            <w:r w:rsidRPr="003B4A82">
              <w:t>pstAlarmLogInfo</w:t>
            </w:r>
          </w:p>
        </w:tc>
        <w:tc>
          <w:tcPr>
            <w:tcW w:w="1218" w:type="dxa"/>
          </w:tcPr>
          <w:p w14:paraId="399F331A" w14:textId="77777777" w:rsidR="00615A7A" w:rsidRPr="003B4A82" w:rsidRDefault="00615A7A" w:rsidP="00196A18">
            <w:pPr>
              <w:jc w:val="center"/>
            </w:pPr>
            <w:r w:rsidRPr="003B4A82">
              <w:rPr>
                <w:rFonts w:hint="eastAsia"/>
              </w:rPr>
              <w:t>OUT</w:t>
            </w:r>
          </w:p>
        </w:tc>
        <w:tc>
          <w:tcPr>
            <w:tcW w:w="7119" w:type="dxa"/>
          </w:tcPr>
          <w:p w14:paraId="2B784ED4" w14:textId="202EA04A" w:rsidR="00615A7A" w:rsidRPr="003B4A82" w:rsidRDefault="00615A7A" w:rsidP="00196A18">
            <w:pPr>
              <w:tabs>
                <w:tab w:val="left" w:pos="1830"/>
              </w:tabs>
              <w:jc w:val="left"/>
            </w:pPr>
            <w:r w:rsidRPr="003B4A82">
              <w:rPr>
                <w:rFonts w:hint="eastAsia"/>
              </w:rPr>
              <w:t>告警</w:t>
            </w:r>
            <w:r w:rsidR="00391949" w:rsidRPr="003B4A82">
              <w:rPr>
                <w:rFonts w:hint="eastAsia"/>
              </w:rPr>
              <w:t>日志</w:t>
            </w:r>
            <w:r w:rsidRPr="003B4A82">
              <w:t>信息</w:t>
            </w:r>
          </w:p>
        </w:tc>
      </w:tr>
    </w:tbl>
    <w:p w14:paraId="3BF9C8BA" w14:textId="77777777" w:rsidR="00615A7A" w:rsidRPr="003B4A82" w:rsidRDefault="00615A7A" w:rsidP="00615A7A">
      <w:pPr>
        <w:rPr>
          <w:b/>
          <w:bCs/>
        </w:rPr>
      </w:pPr>
    </w:p>
    <w:p w14:paraId="78965A23" w14:textId="77777777" w:rsidR="00615A7A" w:rsidRPr="003B4A82" w:rsidRDefault="00615A7A" w:rsidP="00615A7A">
      <w:pPr>
        <w:rPr>
          <w:b/>
          <w:bCs/>
        </w:rPr>
      </w:pPr>
      <w:r w:rsidRPr="003B4A82">
        <w:rPr>
          <w:b/>
          <w:bCs/>
        </w:rPr>
        <w:t>Return Values</w:t>
      </w:r>
      <w:r w:rsidRPr="003B4A82">
        <w:rPr>
          <w:rFonts w:hint="eastAsia"/>
          <w:b/>
          <w:bCs/>
        </w:rPr>
        <w:t>：</w:t>
      </w:r>
    </w:p>
    <w:p w14:paraId="3B0CF75D" w14:textId="77777777" w:rsidR="00615A7A" w:rsidRPr="003B4A82" w:rsidRDefault="00615A7A" w:rsidP="00615A7A">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7B7A6DFE" w14:textId="77777777" w:rsidR="00615A7A" w:rsidRPr="003B4A82" w:rsidRDefault="00615A7A" w:rsidP="00615A7A"/>
    <w:p w14:paraId="22DAA6DB" w14:textId="77777777" w:rsidR="00615A7A" w:rsidRPr="003B4A82" w:rsidRDefault="00615A7A" w:rsidP="00615A7A">
      <w:r w:rsidRPr="003B4A82">
        <w:rPr>
          <w:b/>
          <w:bCs/>
        </w:rPr>
        <w:t>Remarks</w:t>
      </w:r>
      <w:r w:rsidRPr="003B4A82">
        <w:t>：</w:t>
      </w:r>
    </w:p>
    <w:p w14:paraId="393FE385" w14:textId="07FFAC8E" w:rsidR="00615A7A" w:rsidRPr="003B4A82" w:rsidRDefault="00615A7A" w:rsidP="002B3CB7">
      <w:pPr>
        <w:pStyle w:val="a8"/>
        <w:numPr>
          <w:ilvl w:val="0"/>
          <w:numId w:val="21"/>
        </w:numPr>
        <w:ind w:firstLineChars="0"/>
      </w:pPr>
      <w:r w:rsidRPr="003B4A82">
        <w:rPr>
          <w:rFonts w:hint="eastAsia"/>
          <w:color w:val="010001"/>
        </w:rPr>
        <w:t>与</w:t>
      </w:r>
      <w:hyperlink w:anchor="_获取告警日志列表" w:history="1">
        <w:r w:rsidRPr="003B4A82">
          <w:rPr>
            <w:rStyle w:val="a5"/>
            <w:u w:val="none"/>
          </w:rPr>
          <w:t>NETDEV_FindAlarmLogList</w:t>
        </w:r>
      </w:hyperlink>
      <w:r w:rsidRPr="003B4A82">
        <w:rPr>
          <w:rFonts w:ascii="宋体" w:hAnsi="宋体" w:hint="eastAsia"/>
        </w:rPr>
        <w:t>、</w:t>
      </w:r>
      <w:hyperlink w:anchor="_关闭告警日志查找" w:history="1">
        <w:r w:rsidRPr="003B4A82">
          <w:rPr>
            <w:rStyle w:val="a5"/>
            <w:u w:val="none"/>
          </w:rPr>
          <w:t>NETDEV_FindCloseAlarmLog</w:t>
        </w:r>
      </w:hyperlink>
      <w:r w:rsidRPr="003B4A82">
        <w:rPr>
          <w:rFonts w:hint="eastAsia"/>
          <w:color w:val="010001"/>
        </w:rPr>
        <w:t>接口</w:t>
      </w:r>
      <w:r w:rsidRPr="003B4A82">
        <w:rPr>
          <w:color w:val="010001"/>
        </w:rPr>
        <w:t>配套使用</w:t>
      </w:r>
      <w:r w:rsidRPr="003B4A82">
        <w:rPr>
          <w:rFonts w:hint="eastAsia"/>
          <w:color w:val="010001"/>
        </w:rPr>
        <w:t>；</w:t>
      </w:r>
    </w:p>
    <w:p w14:paraId="6308357D" w14:textId="1B0744D5" w:rsidR="00615A7A" w:rsidRPr="003B4A82" w:rsidRDefault="00615A7A" w:rsidP="002B3CB7">
      <w:pPr>
        <w:pStyle w:val="a8"/>
        <w:numPr>
          <w:ilvl w:val="0"/>
          <w:numId w:val="21"/>
        </w:numPr>
        <w:ind w:firstLineChars="0"/>
      </w:pPr>
      <w:r w:rsidRPr="003B4A82">
        <w:rPr>
          <w:rFonts w:hint="eastAsia"/>
        </w:rPr>
        <w:t>该接口需</w:t>
      </w:r>
      <w:r w:rsidRPr="003B4A82">
        <w:t>循环</w:t>
      </w:r>
      <w:r w:rsidRPr="003B4A82">
        <w:rPr>
          <w:rFonts w:hint="eastAsia"/>
        </w:rPr>
        <w:t>调用</w:t>
      </w:r>
      <w:r w:rsidRPr="003B4A82">
        <w:t>获取</w:t>
      </w:r>
      <w:r w:rsidRPr="003B4A82">
        <w:rPr>
          <w:rFonts w:hint="eastAsia"/>
        </w:rPr>
        <w:t>设备</w:t>
      </w:r>
      <w:r w:rsidRPr="003B4A82">
        <w:t>告警</w:t>
      </w:r>
      <w:r w:rsidR="009A1DF9" w:rsidRPr="003B4A82">
        <w:rPr>
          <w:rFonts w:hint="eastAsia"/>
        </w:rPr>
        <w:t>日志</w:t>
      </w:r>
      <w:r w:rsidRPr="003B4A82">
        <w:t>；</w:t>
      </w:r>
    </w:p>
    <w:p w14:paraId="4CF8E3E3" w14:textId="05DEA92F" w:rsidR="00615A7A" w:rsidRPr="003B4A82" w:rsidRDefault="00615A7A" w:rsidP="002B3CB7">
      <w:pPr>
        <w:pStyle w:val="a8"/>
        <w:numPr>
          <w:ilvl w:val="0"/>
          <w:numId w:val="21"/>
        </w:numPr>
        <w:ind w:firstLineChars="0"/>
      </w:pPr>
      <w:r w:rsidRPr="003B4A82">
        <w:rPr>
          <w:rFonts w:hint="eastAsia"/>
        </w:rPr>
        <w:t>获取告警</w:t>
      </w:r>
      <w:r w:rsidR="009A1DF9" w:rsidRPr="003B4A82">
        <w:rPr>
          <w:rFonts w:hint="eastAsia"/>
        </w:rPr>
        <w:t>日志</w:t>
      </w:r>
      <w:r w:rsidRPr="003B4A82">
        <w:rPr>
          <w:rFonts w:hint="eastAsia"/>
        </w:rPr>
        <w:t>结束后必须调用</w:t>
      </w:r>
      <w:hyperlink w:anchor="_关闭告警日志查找" w:history="1">
        <w:r w:rsidR="00276987" w:rsidRPr="003B4A82">
          <w:rPr>
            <w:rStyle w:val="a5"/>
            <w:u w:val="none"/>
          </w:rPr>
          <w:t>NETDEV_FindCloseAlarmLog</w:t>
        </w:r>
      </w:hyperlink>
      <w:r w:rsidRPr="003B4A82">
        <w:t>接口</w:t>
      </w:r>
      <w:r w:rsidRPr="003B4A82">
        <w:rPr>
          <w:rFonts w:hint="eastAsia"/>
        </w:rPr>
        <w:t>，以释放资源</w:t>
      </w:r>
      <w:r w:rsidRPr="003B4A82">
        <w:t>,关闭查找</w:t>
      </w:r>
      <w:r w:rsidRPr="003B4A82">
        <w:rPr>
          <w:rFonts w:hint="eastAsia"/>
        </w:rPr>
        <w:t>；</w:t>
      </w:r>
    </w:p>
    <w:p w14:paraId="034B4F63" w14:textId="77777777" w:rsidR="00615A7A" w:rsidRPr="003B4A82" w:rsidRDefault="00615A7A" w:rsidP="00615A7A"/>
    <w:p w14:paraId="7B314D39" w14:textId="77777777" w:rsidR="00615A7A" w:rsidRPr="003B4A82" w:rsidRDefault="00615A7A" w:rsidP="00615A7A">
      <w:pPr>
        <w:rPr>
          <w:b/>
          <w:bCs/>
        </w:rPr>
      </w:pPr>
      <w:r w:rsidRPr="003B4A82">
        <w:rPr>
          <w:b/>
          <w:bCs/>
        </w:rPr>
        <w:t>See Also</w:t>
      </w:r>
      <w:r w:rsidRPr="003B4A82">
        <w:rPr>
          <w:rFonts w:hint="eastAsia"/>
          <w:b/>
          <w:bCs/>
        </w:rPr>
        <w:t>：</w:t>
      </w:r>
    </w:p>
    <w:p w14:paraId="2D6C6FC2" w14:textId="0C0D479B" w:rsidR="00615A7A" w:rsidRPr="003B4A82" w:rsidRDefault="00E02404" w:rsidP="00615A7A">
      <w:hyperlink w:anchor="_获取告警日志列表" w:history="1">
        <w:r w:rsidR="009A1DF9" w:rsidRPr="003B4A82">
          <w:rPr>
            <w:rStyle w:val="a5"/>
            <w:u w:val="none"/>
          </w:rPr>
          <w:t>NETDEV_FindAlarmLogList</w:t>
        </w:r>
      </w:hyperlink>
      <w:r w:rsidR="009A1DF9" w:rsidRPr="003B4A82">
        <w:rPr>
          <w:rFonts w:ascii="宋体" w:hAnsi="宋体" w:hint="eastAsia"/>
        </w:rPr>
        <w:t>、</w:t>
      </w:r>
      <w:hyperlink w:anchor="_关闭告警日志查找" w:history="1">
        <w:r w:rsidR="009A1DF9" w:rsidRPr="003B4A82">
          <w:rPr>
            <w:rStyle w:val="a5"/>
            <w:u w:val="none"/>
          </w:rPr>
          <w:t>NETDEV_FindCloseAlarmLog</w:t>
        </w:r>
      </w:hyperlink>
    </w:p>
    <w:p w14:paraId="41A29DE3" w14:textId="48C98BC7" w:rsidR="005D4547" w:rsidRPr="003B4A82" w:rsidRDefault="005D4547" w:rsidP="004B4560">
      <w:pPr>
        <w:pStyle w:val="4"/>
      </w:pPr>
      <w:bookmarkStart w:id="766" w:name="_关闭告警日志查找"/>
      <w:bookmarkEnd w:id="766"/>
      <w:r w:rsidRPr="003B4A82">
        <w:rPr>
          <w:rFonts w:hint="eastAsia"/>
        </w:rPr>
        <w:t>关闭</w:t>
      </w:r>
      <w:r w:rsidRPr="003B4A82">
        <w:t>告警日志查找</w:t>
      </w:r>
    </w:p>
    <w:p w14:paraId="09CDEBBE" w14:textId="3BD97AF1"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534721" w:rsidRPr="003B4A82" w14:paraId="6BD7A4A7" w14:textId="77777777" w:rsidTr="0003501B">
        <w:trPr>
          <w:jc w:val="center"/>
        </w:trPr>
        <w:tc>
          <w:tcPr>
            <w:tcW w:w="8296" w:type="dxa"/>
          </w:tcPr>
          <w:p w14:paraId="702A4E2B" w14:textId="77777777" w:rsidR="009C4D32" w:rsidRPr="003B4A82" w:rsidRDefault="009C4D32" w:rsidP="0003501B">
            <w:r w:rsidRPr="003B4A82">
              <w:t>BOOL STDCALL NETDEV_FindCloseAlarmLog</w:t>
            </w:r>
          </w:p>
          <w:p w14:paraId="53121A05" w14:textId="77777777" w:rsidR="009C4D32" w:rsidRPr="003B4A82" w:rsidRDefault="009C4D32" w:rsidP="009C4D32">
            <w:r w:rsidRPr="003B4A82">
              <w:t>(</w:t>
            </w:r>
          </w:p>
          <w:p w14:paraId="6F6BC6C1" w14:textId="77777777" w:rsidR="009C4D32" w:rsidRPr="003B4A82" w:rsidRDefault="009C4D32" w:rsidP="002E536E">
            <w:pPr>
              <w:ind w:leftChars="200" w:left="420"/>
            </w:pPr>
            <w:r w:rsidRPr="003B4A82">
              <w:t>LPVOID lpFindHandle</w:t>
            </w:r>
          </w:p>
          <w:p w14:paraId="36AED2BE" w14:textId="14B4C770" w:rsidR="00534721" w:rsidRPr="003B4A82" w:rsidRDefault="009C4D32" w:rsidP="009C4D32">
            <w:r w:rsidRPr="003B4A82">
              <w:t>);</w:t>
            </w:r>
          </w:p>
        </w:tc>
      </w:tr>
    </w:tbl>
    <w:p w14:paraId="4AD48E82" w14:textId="77777777" w:rsidR="00534721" w:rsidRPr="003B4A82" w:rsidRDefault="00534721" w:rsidP="00534721">
      <w:pPr>
        <w:rPr>
          <w:b/>
          <w:bCs/>
        </w:rPr>
      </w:pPr>
    </w:p>
    <w:p w14:paraId="576BE42C" w14:textId="77777777" w:rsidR="00534721" w:rsidRPr="003B4A82" w:rsidRDefault="00534721" w:rsidP="00534721">
      <w:pPr>
        <w:rPr>
          <w:b/>
          <w:bCs/>
        </w:rPr>
      </w:pPr>
      <w:r w:rsidRPr="003B4A82">
        <w:rPr>
          <w:rFonts w:hint="eastAsia"/>
          <w:b/>
          <w:bCs/>
        </w:rPr>
        <w:t>接口描述：</w:t>
      </w:r>
    </w:p>
    <w:p w14:paraId="611D48BE" w14:textId="0A404AAD" w:rsidR="00534721" w:rsidRPr="003B4A82" w:rsidRDefault="00534721" w:rsidP="00534721">
      <w:r w:rsidRPr="003B4A82">
        <w:rPr>
          <w:rFonts w:hint="eastAsia"/>
        </w:rPr>
        <w:t>关闭告警</w:t>
      </w:r>
      <w:r w:rsidR="009C4D32" w:rsidRPr="003B4A82">
        <w:rPr>
          <w:rFonts w:hint="eastAsia"/>
        </w:rPr>
        <w:t>日志</w:t>
      </w:r>
      <w:r w:rsidR="009C4D32" w:rsidRPr="003B4A82">
        <w:t>查找</w:t>
      </w:r>
      <w:r w:rsidRPr="003B4A82">
        <w:rPr>
          <w:rFonts w:hint="eastAsia"/>
        </w:rPr>
        <w:t>，释放资源；</w:t>
      </w:r>
    </w:p>
    <w:p w14:paraId="3B7C9C48" w14:textId="77777777" w:rsidR="00534721" w:rsidRPr="003B4A82" w:rsidRDefault="00534721" w:rsidP="00534721"/>
    <w:p w14:paraId="36844847" w14:textId="77777777" w:rsidR="00534721" w:rsidRPr="003B4A82" w:rsidRDefault="00534721" w:rsidP="00534721">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534721" w:rsidRPr="003B4A82" w14:paraId="1B328FE1" w14:textId="77777777" w:rsidTr="0003501B">
        <w:trPr>
          <w:jc w:val="center"/>
        </w:trPr>
        <w:tc>
          <w:tcPr>
            <w:tcW w:w="2119" w:type="dxa"/>
          </w:tcPr>
          <w:p w14:paraId="0BD5A8A2" w14:textId="77777777" w:rsidR="00534721" w:rsidRPr="003B4A82" w:rsidRDefault="00534721" w:rsidP="0003501B">
            <w:pPr>
              <w:jc w:val="center"/>
            </w:pPr>
            <w:r w:rsidRPr="003B4A82">
              <w:rPr>
                <w:rFonts w:hint="eastAsia"/>
              </w:rPr>
              <w:t>参数名称</w:t>
            </w:r>
          </w:p>
        </w:tc>
        <w:tc>
          <w:tcPr>
            <w:tcW w:w="1218" w:type="dxa"/>
          </w:tcPr>
          <w:p w14:paraId="1EB3045A" w14:textId="77777777" w:rsidR="00534721" w:rsidRPr="003B4A82" w:rsidRDefault="00534721" w:rsidP="0003501B">
            <w:pPr>
              <w:jc w:val="center"/>
            </w:pPr>
            <w:r w:rsidRPr="003B4A82">
              <w:rPr>
                <w:rFonts w:hint="eastAsia"/>
              </w:rPr>
              <w:t>参数</w:t>
            </w:r>
            <w:r w:rsidRPr="003B4A82">
              <w:t>类型</w:t>
            </w:r>
          </w:p>
        </w:tc>
        <w:tc>
          <w:tcPr>
            <w:tcW w:w="7119" w:type="dxa"/>
          </w:tcPr>
          <w:p w14:paraId="54BABEB2" w14:textId="77777777" w:rsidR="00534721" w:rsidRPr="003B4A82" w:rsidRDefault="00534721" w:rsidP="0003501B">
            <w:pPr>
              <w:jc w:val="center"/>
            </w:pPr>
            <w:r w:rsidRPr="003B4A82">
              <w:rPr>
                <w:rFonts w:hint="eastAsia"/>
              </w:rPr>
              <w:t>传参说明</w:t>
            </w:r>
          </w:p>
        </w:tc>
      </w:tr>
      <w:tr w:rsidR="00534721" w:rsidRPr="003B4A82" w14:paraId="3E0C865C" w14:textId="77777777" w:rsidTr="0003501B">
        <w:trPr>
          <w:jc w:val="center"/>
        </w:trPr>
        <w:tc>
          <w:tcPr>
            <w:tcW w:w="2119" w:type="dxa"/>
          </w:tcPr>
          <w:p w14:paraId="7DC65CB6" w14:textId="77777777" w:rsidR="00534721" w:rsidRPr="003B4A82" w:rsidRDefault="00534721" w:rsidP="0003501B">
            <w:pPr>
              <w:jc w:val="center"/>
            </w:pPr>
            <w:r w:rsidRPr="003B4A82">
              <w:t>lpFindHandle</w:t>
            </w:r>
          </w:p>
        </w:tc>
        <w:tc>
          <w:tcPr>
            <w:tcW w:w="1218" w:type="dxa"/>
          </w:tcPr>
          <w:p w14:paraId="3DDFB83D" w14:textId="77777777" w:rsidR="00534721" w:rsidRPr="003B4A82" w:rsidRDefault="00534721" w:rsidP="0003501B">
            <w:pPr>
              <w:jc w:val="center"/>
            </w:pPr>
            <w:r w:rsidRPr="003B4A82">
              <w:rPr>
                <w:rFonts w:hint="eastAsia"/>
              </w:rPr>
              <w:t>IN</w:t>
            </w:r>
          </w:p>
        </w:tc>
        <w:tc>
          <w:tcPr>
            <w:tcW w:w="7119" w:type="dxa"/>
          </w:tcPr>
          <w:p w14:paraId="4AABDB65" w14:textId="4AF2CE51" w:rsidR="00534721" w:rsidRPr="003B4A82" w:rsidRDefault="00534721" w:rsidP="009C4D32">
            <w:r w:rsidRPr="003B4A82">
              <w:rPr>
                <w:rFonts w:hint="eastAsia"/>
              </w:rPr>
              <w:t>告警</w:t>
            </w:r>
            <w:r w:rsidR="009C4D32" w:rsidRPr="003B4A82">
              <w:rPr>
                <w:rFonts w:hint="eastAsia"/>
              </w:rPr>
              <w:t>日志</w:t>
            </w:r>
            <w:r w:rsidRPr="003B4A82">
              <w:rPr>
                <w:rFonts w:hint="eastAsia"/>
              </w:rPr>
              <w:t>查找句柄，</w:t>
            </w:r>
            <w:hyperlink w:anchor="_获取告警日志列表" w:history="1">
              <w:r w:rsidR="009C4D32" w:rsidRPr="003B4A82">
                <w:rPr>
                  <w:rStyle w:val="a5"/>
                  <w:u w:val="none"/>
                </w:rPr>
                <w:t>NETDEV_FindAlarmLogList</w:t>
              </w:r>
            </w:hyperlink>
            <w:r w:rsidRPr="003B4A82">
              <w:rPr>
                <w:rFonts w:hint="eastAsia"/>
              </w:rPr>
              <w:t>返回值</w:t>
            </w:r>
          </w:p>
        </w:tc>
      </w:tr>
    </w:tbl>
    <w:p w14:paraId="018B5B01" w14:textId="77777777" w:rsidR="00534721" w:rsidRPr="003B4A82" w:rsidRDefault="00534721" w:rsidP="00534721">
      <w:pPr>
        <w:rPr>
          <w:b/>
          <w:bCs/>
        </w:rPr>
      </w:pPr>
    </w:p>
    <w:p w14:paraId="5A2EF833" w14:textId="77777777" w:rsidR="00534721" w:rsidRPr="003B4A82" w:rsidRDefault="00534721" w:rsidP="00534721">
      <w:pPr>
        <w:rPr>
          <w:b/>
          <w:bCs/>
        </w:rPr>
      </w:pPr>
      <w:r w:rsidRPr="003B4A82">
        <w:rPr>
          <w:b/>
          <w:bCs/>
        </w:rPr>
        <w:t>Return Values</w:t>
      </w:r>
      <w:r w:rsidRPr="003B4A82">
        <w:rPr>
          <w:rFonts w:hint="eastAsia"/>
          <w:b/>
          <w:bCs/>
        </w:rPr>
        <w:t>：</w:t>
      </w:r>
    </w:p>
    <w:p w14:paraId="56F49744" w14:textId="77777777" w:rsidR="00534721" w:rsidRPr="003B4A82" w:rsidRDefault="00534721" w:rsidP="00534721">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005BEFBD" w14:textId="77777777" w:rsidR="00534721" w:rsidRPr="003B4A82" w:rsidRDefault="00534721" w:rsidP="00534721"/>
    <w:p w14:paraId="6208C594" w14:textId="77777777" w:rsidR="00534721" w:rsidRPr="003B4A82" w:rsidRDefault="00534721" w:rsidP="00534721">
      <w:r w:rsidRPr="003B4A82">
        <w:rPr>
          <w:b/>
          <w:bCs/>
        </w:rPr>
        <w:t>Remarks</w:t>
      </w:r>
      <w:r w:rsidRPr="003B4A82">
        <w:t>：</w:t>
      </w:r>
    </w:p>
    <w:p w14:paraId="0590A725" w14:textId="3B49E7A7" w:rsidR="00534721" w:rsidRPr="003B4A82" w:rsidRDefault="00534721" w:rsidP="002B3CB7">
      <w:pPr>
        <w:pStyle w:val="a8"/>
        <w:numPr>
          <w:ilvl w:val="0"/>
          <w:numId w:val="21"/>
        </w:numPr>
        <w:ind w:firstLineChars="0"/>
      </w:pPr>
      <w:r w:rsidRPr="003B4A82">
        <w:rPr>
          <w:rFonts w:hint="eastAsia"/>
          <w:color w:val="010001"/>
        </w:rPr>
        <w:t>与</w:t>
      </w:r>
      <w:hyperlink w:anchor="_获取告警日志列表" w:history="1">
        <w:r w:rsidRPr="003B4A82">
          <w:rPr>
            <w:rStyle w:val="a5"/>
            <w:u w:val="none"/>
          </w:rPr>
          <w:t>NETDEV_FindAlarmLogList</w:t>
        </w:r>
      </w:hyperlink>
      <w:r w:rsidRPr="003B4A82">
        <w:rPr>
          <w:rFonts w:hint="eastAsia"/>
        </w:rPr>
        <w:t>、</w:t>
      </w:r>
      <w:hyperlink w:anchor="_逐个获取告警日志信息" w:history="1">
        <w:r w:rsidRPr="003B4A82">
          <w:rPr>
            <w:rStyle w:val="a5"/>
            <w:u w:val="none"/>
          </w:rPr>
          <w:t>NETDEV_FindNextAlarmLog</w:t>
        </w:r>
      </w:hyperlink>
      <w:r w:rsidRPr="003B4A82">
        <w:rPr>
          <w:rFonts w:hint="eastAsia"/>
          <w:color w:val="010001"/>
        </w:rPr>
        <w:t>接口</w:t>
      </w:r>
      <w:r w:rsidRPr="003B4A82">
        <w:rPr>
          <w:color w:val="010001"/>
        </w:rPr>
        <w:t>配套使用</w:t>
      </w:r>
      <w:r w:rsidRPr="003B4A82">
        <w:rPr>
          <w:rFonts w:hint="eastAsia"/>
          <w:color w:val="010001"/>
        </w:rPr>
        <w:t>；</w:t>
      </w:r>
    </w:p>
    <w:p w14:paraId="5BF1F292" w14:textId="47FE27CB" w:rsidR="00534721" w:rsidRPr="003B4A82" w:rsidRDefault="00534721" w:rsidP="002B3CB7">
      <w:pPr>
        <w:pStyle w:val="a8"/>
        <w:numPr>
          <w:ilvl w:val="0"/>
          <w:numId w:val="21"/>
        </w:numPr>
        <w:ind w:firstLineChars="0"/>
      </w:pPr>
      <w:r w:rsidRPr="003B4A82">
        <w:rPr>
          <w:rFonts w:hint="eastAsia"/>
        </w:rPr>
        <w:t>获取告警</w:t>
      </w:r>
      <w:r w:rsidR="0019282D" w:rsidRPr="003B4A82">
        <w:rPr>
          <w:rFonts w:hint="eastAsia"/>
        </w:rPr>
        <w:t>日志</w:t>
      </w:r>
      <w:r w:rsidRPr="003B4A82">
        <w:rPr>
          <w:rFonts w:hint="eastAsia"/>
        </w:rPr>
        <w:t>结束后必须调用</w:t>
      </w:r>
      <w:hyperlink w:anchor="_关闭告警日志查找" w:history="1">
        <w:r w:rsidRPr="003B4A82">
          <w:rPr>
            <w:rStyle w:val="a5"/>
            <w:u w:val="none"/>
          </w:rPr>
          <w:t>NETDEV_FindCloseAlarmLog</w:t>
        </w:r>
      </w:hyperlink>
      <w:r w:rsidRPr="003B4A82">
        <w:t>接口</w:t>
      </w:r>
      <w:r w:rsidRPr="003B4A82">
        <w:rPr>
          <w:rFonts w:hint="eastAsia"/>
        </w:rPr>
        <w:t>，以释放资源</w:t>
      </w:r>
      <w:r w:rsidRPr="003B4A82">
        <w:t>,关闭查找</w:t>
      </w:r>
      <w:r w:rsidRPr="003B4A82">
        <w:rPr>
          <w:rFonts w:hint="eastAsia"/>
        </w:rPr>
        <w:t>。</w:t>
      </w:r>
    </w:p>
    <w:p w14:paraId="4962765B" w14:textId="2B56A388" w:rsidR="002C7B09" w:rsidRPr="003B4A82" w:rsidRDefault="002C7B09" w:rsidP="002C7B09">
      <w:pPr>
        <w:pStyle w:val="3"/>
      </w:pPr>
      <w:bookmarkStart w:id="767" w:name="_Toc88647424"/>
      <w:r w:rsidRPr="003B4A82">
        <w:rPr>
          <w:rFonts w:hint="eastAsia"/>
        </w:rPr>
        <w:t>设备</w:t>
      </w:r>
      <w:r w:rsidRPr="003B4A82">
        <w:t>重启</w:t>
      </w:r>
      <w:bookmarkEnd w:id="767"/>
    </w:p>
    <w:p w14:paraId="214E3BC1" w14:textId="51572A89"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784E15" w:rsidRPr="003B4A82" w14:paraId="1F39ABE4" w14:textId="77777777" w:rsidTr="00CC36A5">
        <w:trPr>
          <w:jc w:val="center"/>
        </w:trPr>
        <w:tc>
          <w:tcPr>
            <w:tcW w:w="8296" w:type="dxa"/>
          </w:tcPr>
          <w:p w14:paraId="118A9480" w14:textId="77777777" w:rsidR="00784E15" w:rsidRPr="003B4A82" w:rsidRDefault="00784E15" w:rsidP="00CC36A5">
            <w:r w:rsidRPr="003B4A82">
              <w:t>BOOL STDCALL NETDEV_Reboot</w:t>
            </w:r>
          </w:p>
          <w:p w14:paraId="34CCC1A1" w14:textId="77777777" w:rsidR="00784E15" w:rsidRPr="003B4A82" w:rsidRDefault="00784E15" w:rsidP="00784E15">
            <w:r w:rsidRPr="003B4A82">
              <w:t>(</w:t>
            </w:r>
          </w:p>
          <w:p w14:paraId="048F2422" w14:textId="77777777" w:rsidR="00784E15" w:rsidRPr="003B4A82" w:rsidRDefault="00784E15" w:rsidP="00784E15">
            <w:pPr>
              <w:ind w:leftChars="200" w:left="420"/>
            </w:pPr>
            <w:r w:rsidRPr="003B4A82">
              <w:lastRenderedPageBreak/>
              <w:t>PVOID lpUserID</w:t>
            </w:r>
          </w:p>
          <w:p w14:paraId="361A04DF" w14:textId="0269D5F1" w:rsidR="00784E15" w:rsidRPr="003B4A82" w:rsidRDefault="00784E15" w:rsidP="00784E15">
            <w:r w:rsidRPr="003B4A82">
              <w:t>);</w:t>
            </w:r>
          </w:p>
        </w:tc>
      </w:tr>
    </w:tbl>
    <w:p w14:paraId="02840B3F" w14:textId="77777777" w:rsidR="00784E15" w:rsidRPr="003B4A82" w:rsidRDefault="00784E15" w:rsidP="00784E15">
      <w:pPr>
        <w:rPr>
          <w:b/>
          <w:bCs/>
        </w:rPr>
      </w:pPr>
    </w:p>
    <w:p w14:paraId="1EB012F5" w14:textId="77777777" w:rsidR="00784E15" w:rsidRPr="003B4A82" w:rsidRDefault="00784E15" w:rsidP="00784E15">
      <w:pPr>
        <w:rPr>
          <w:b/>
          <w:bCs/>
        </w:rPr>
      </w:pPr>
      <w:r w:rsidRPr="003B4A82">
        <w:rPr>
          <w:rFonts w:hint="eastAsia"/>
          <w:b/>
          <w:bCs/>
        </w:rPr>
        <w:t>接口描述：</w:t>
      </w:r>
    </w:p>
    <w:p w14:paraId="63D3F4C8" w14:textId="517EF6FA" w:rsidR="00784E15" w:rsidRPr="003B4A82" w:rsidRDefault="00784E15" w:rsidP="00784E15">
      <w:r w:rsidRPr="003B4A82">
        <w:rPr>
          <w:rFonts w:hint="eastAsia"/>
        </w:rPr>
        <w:t>重启设备；</w:t>
      </w:r>
    </w:p>
    <w:p w14:paraId="55627AD7" w14:textId="77777777" w:rsidR="00784E15" w:rsidRPr="003B4A82" w:rsidRDefault="00784E15" w:rsidP="00784E15"/>
    <w:p w14:paraId="3E0F704F" w14:textId="77777777" w:rsidR="00784E15" w:rsidRPr="003B4A82" w:rsidRDefault="00784E15" w:rsidP="00784E15">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784E15" w:rsidRPr="003B4A82" w14:paraId="690BD4E4" w14:textId="77777777" w:rsidTr="00CC36A5">
        <w:trPr>
          <w:jc w:val="center"/>
        </w:trPr>
        <w:tc>
          <w:tcPr>
            <w:tcW w:w="2119" w:type="dxa"/>
          </w:tcPr>
          <w:p w14:paraId="7154573F" w14:textId="77777777" w:rsidR="00784E15" w:rsidRPr="003B4A82" w:rsidRDefault="00784E15" w:rsidP="00CC36A5">
            <w:pPr>
              <w:jc w:val="center"/>
            </w:pPr>
            <w:r w:rsidRPr="003B4A82">
              <w:rPr>
                <w:rFonts w:hint="eastAsia"/>
              </w:rPr>
              <w:t>参数名称</w:t>
            </w:r>
          </w:p>
        </w:tc>
        <w:tc>
          <w:tcPr>
            <w:tcW w:w="1218" w:type="dxa"/>
          </w:tcPr>
          <w:p w14:paraId="4BA3EFD7" w14:textId="77777777" w:rsidR="00784E15" w:rsidRPr="003B4A82" w:rsidRDefault="00784E15" w:rsidP="00CC36A5">
            <w:pPr>
              <w:jc w:val="center"/>
            </w:pPr>
            <w:r w:rsidRPr="003B4A82">
              <w:rPr>
                <w:rFonts w:hint="eastAsia"/>
              </w:rPr>
              <w:t>参数</w:t>
            </w:r>
            <w:r w:rsidRPr="003B4A82">
              <w:t>类型</w:t>
            </w:r>
          </w:p>
        </w:tc>
        <w:tc>
          <w:tcPr>
            <w:tcW w:w="7119" w:type="dxa"/>
          </w:tcPr>
          <w:p w14:paraId="6B34F0EE" w14:textId="77777777" w:rsidR="00784E15" w:rsidRPr="003B4A82" w:rsidRDefault="00784E15" w:rsidP="00CC36A5">
            <w:pPr>
              <w:jc w:val="center"/>
            </w:pPr>
            <w:r w:rsidRPr="003B4A82">
              <w:rPr>
                <w:rFonts w:hint="eastAsia"/>
              </w:rPr>
              <w:t>传参说明</w:t>
            </w:r>
          </w:p>
        </w:tc>
      </w:tr>
      <w:tr w:rsidR="00784E15" w:rsidRPr="003B4A82" w14:paraId="4A74127B" w14:textId="77777777" w:rsidTr="00CC36A5">
        <w:trPr>
          <w:jc w:val="center"/>
        </w:trPr>
        <w:tc>
          <w:tcPr>
            <w:tcW w:w="2119" w:type="dxa"/>
          </w:tcPr>
          <w:p w14:paraId="05F3278B" w14:textId="40984DF2" w:rsidR="00784E15" w:rsidRPr="003B4A82" w:rsidRDefault="00784E15" w:rsidP="00784E15">
            <w:pPr>
              <w:jc w:val="center"/>
            </w:pPr>
            <w:r w:rsidRPr="003B4A82">
              <w:t>lpUserID</w:t>
            </w:r>
          </w:p>
        </w:tc>
        <w:tc>
          <w:tcPr>
            <w:tcW w:w="1218" w:type="dxa"/>
          </w:tcPr>
          <w:p w14:paraId="5C40A482" w14:textId="623E15F7" w:rsidR="00784E15" w:rsidRPr="003B4A82" w:rsidRDefault="00784E15" w:rsidP="00784E15">
            <w:pPr>
              <w:jc w:val="center"/>
            </w:pPr>
            <w:r w:rsidRPr="003B4A82">
              <w:rPr>
                <w:rFonts w:hint="eastAsia"/>
              </w:rPr>
              <w:t>IN</w:t>
            </w:r>
          </w:p>
        </w:tc>
        <w:tc>
          <w:tcPr>
            <w:tcW w:w="7119" w:type="dxa"/>
          </w:tcPr>
          <w:p w14:paraId="36F40517" w14:textId="07308E7F" w:rsidR="00784E15" w:rsidRPr="003B4A82" w:rsidRDefault="00784E15" w:rsidP="00784E15">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bl>
    <w:p w14:paraId="61F5CB54" w14:textId="77777777" w:rsidR="00784E15" w:rsidRPr="003B4A82" w:rsidRDefault="00784E15" w:rsidP="00784E15">
      <w:pPr>
        <w:rPr>
          <w:b/>
          <w:bCs/>
        </w:rPr>
      </w:pPr>
    </w:p>
    <w:p w14:paraId="2D863CC5" w14:textId="77777777" w:rsidR="00784E15" w:rsidRPr="003B4A82" w:rsidRDefault="00784E15" w:rsidP="00784E15">
      <w:pPr>
        <w:rPr>
          <w:b/>
          <w:bCs/>
        </w:rPr>
      </w:pPr>
      <w:r w:rsidRPr="003B4A82">
        <w:rPr>
          <w:b/>
          <w:bCs/>
        </w:rPr>
        <w:t>Return Values</w:t>
      </w:r>
      <w:r w:rsidRPr="003B4A82">
        <w:rPr>
          <w:rFonts w:hint="eastAsia"/>
          <w:b/>
          <w:bCs/>
        </w:rPr>
        <w:t>：</w:t>
      </w:r>
    </w:p>
    <w:p w14:paraId="11D61096" w14:textId="77777777" w:rsidR="00784E15" w:rsidRPr="003B4A82" w:rsidRDefault="00784E15" w:rsidP="00784E15">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6E32AC77" w14:textId="35C9770C" w:rsidR="002C7B09" w:rsidRPr="003B4A82" w:rsidRDefault="002C7B09" w:rsidP="002C7B09">
      <w:pPr>
        <w:pStyle w:val="3"/>
      </w:pPr>
      <w:bookmarkStart w:id="768" w:name="_Toc88647425"/>
      <w:r w:rsidRPr="003B4A82">
        <w:rPr>
          <w:rFonts w:hint="eastAsia"/>
        </w:rPr>
        <w:t>设备</w:t>
      </w:r>
      <w:r w:rsidRPr="003B4A82">
        <w:t>恢复</w:t>
      </w:r>
      <w:r w:rsidRPr="003B4A82">
        <w:rPr>
          <w:rFonts w:hint="eastAsia"/>
        </w:rPr>
        <w:t>出厂</w:t>
      </w:r>
      <w:r w:rsidRPr="003B4A82">
        <w:t>设置</w:t>
      </w:r>
      <w:bookmarkEnd w:id="768"/>
    </w:p>
    <w:p w14:paraId="1807B84B" w14:textId="7B35C5A6" w:rsidR="007B6FC1" w:rsidRPr="003B4A82" w:rsidRDefault="007B6FC1" w:rsidP="007B6FC1">
      <w:r w:rsidRPr="003B4A82">
        <w:rPr>
          <w:rFonts w:hint="eastAsia"/>
          <w:b/>
        </w:rPr>
        <w:t>接口</w:t>
      </w:r>
      <w:r w:rsidRPr="003B4A82">
        <w:rPr>
          <w:b/>
        </w:rPr>
        <w:t>名称：</w:t>
      </w:r>
    </w:p>
    <w:tbl>
      <w:tblPr>
        <w:tblStyle w:val="a7"/>
        <w:tblW w:w="5000" w:type="pct"/>
        <w:jc w:val="center"/>
        <w:tblLook w:val="04A0" w:firstRow="1" w:lastRow="0" w:firstColumn="1" w:lastColumn="0" w:noHBand="0" w:noVBand="1"/>
      </w:tblPr>
      <w:tblGrid>
        <w:gridCol w:w="10456"/>
      </w:tblGrid>
      <w:tr w:rsidR="00694ED4" w:rsidRPr="003B4A82" w14:paraId="42CBE5C9" w14:textId="77777777" w:rsidTr="00CC36A5">
        <w:trPr>
          <w:jc w:val="center"/>
        </w:trPr>
        <w:tc>
          <w:tcPr>
            <w:tcW w:w="8296" w:type="dxa"/>
          </w:tcPr>
          <w:p w14:paraId="55D42FF1" w14:textId="77777777" w:rsidR="00694ED4" w:rsidRPr="003B4A82" w:rsidRDefault="00694ED4" w:rsidP="00CC36A5">
            <w:r w:rsidRPr="003B4A82">
              <w:t>BOOL STDCALL NETDEV_RestoreConfig</w:t>
            </w:r>
          </w:p>
          <w:p w14:paraId="631D93DF" w14:textId="77777777" w:rsidR="00694ED4" w:rsidRPr="003B4A82" w:rsidRDefault="00694ED4" w:rsidP="00694ED4">
            <w:r w:rsidRPr="003B4A82">
              <w:t>(</w:t>
            </w:r>
          </w:p>
          <w:p w14:paraId="2F888836" w14:textId="77777777" w:rsidR="00694ED4" w:rsidRPr="003B4A82" w:rsidRDefault="00694ED4" w:rsidP="00694ED4">
            <w:pPr>
              <w:ind w:leftChars="200" w:left="420"/>
            </w:pPr>
            <w:r w:rsidRPr="003B4A82">
              <w:t>LPVOID lpUserID</w:t>
            </w:r>
          </w:p>
          <w:p w14:paraId="601939D1" w14:textId="23DE4C6C" w:rsidR="00694ED4" w:rsidRPr="003B4A82" w:rsidRDefault="00694ED4" w:rsidP="00694ED4">
            <w:r w:rsidRPr="003B4A82">
              <w:t>);</w:t>
            </w:r>
          </w:p>
        </w:tc>
      </w:tr>
    </w:tbl>
    <w:p w14:paraId="233B2836" w14:textId="77777777" w:rsidR="00694ED4" w:rsidRPr="003B4A82" w:rsidRDefault="00694ED4" w:rsidP="00694ED4">
      <w:pPr>
        <w:rPr>
          <w:b/>
          <w:bCs/>
        </w:rPr>
      </w:pPr>
    </w:p>
    <w:p w14:paraId="2F827171" w14:textId="77777777" w:rsidR="00694ED4" w:rsidRPr="003B4A82" w:rsidRDefault="00694ED4" w:rsidP="00694ED4">
      <w:pPr>
        <w:rPr>
          <w:b/>
          <w:bCs/>
        </w:rPr>
      </w:pPr>
      <w:r w:rsidRPr="003B4A82">
        <w:rPr>
          <w:rFonts w:hint="eastAsia"/>
          <w:b/>
          <w:bCs/>
        </w:rPr>
        <w:t>接口描述：</w:t>
      </w:r>
    </w:p>
    <w:p w14:paraId="3A46BD04" w14:textId="216B697B" w:rsidR="00694ED4" w:rsidRPr="003B4A82" w:rsidRDefault="00694ED4" w:rsidP="00694ED4">
      <w:r w:rsidRPr="003B4A82">
        <w:rPr>
          <w:rFonts w:hint="eastAsia"/>
        </w:rPr>
        <w:t>恢复出厂设置；</w:t>
      </w:r>
    </w:p>
    <w:p w14:paraId="46CE0870" w14:textId="77777777" w:rsidR="00694ED4" w:rsidRPr="003B4A82" w:rsidRDefault="00694ED4" w:rsidP="00694ED4"/>
    <w:p w14:paraId="69267D30" w14:textId="77777777" w:rsidR="00694ED4" w:rsidRPr="003B4A82" w:rsidRDefault="00694ED4" w:rsidP="00694ED4">
      <w:pPr>
        <w:rPr>
          <w:b/>
          <w:bCs/>
        </w:rPr>
      </w:pPr>
      <w:r w:rsidRPr="003B4A82">
        <w:rPr>
          <w:b/>
          <w:bCs/>
        </w:rPr>
        <w:t>Parameters</w:t>
      </w:r>
      <w:r w:rsidRPr="003B4A82">
        <w:rPr>
          <w:rFonts w:hint="eastAsia"/>
          <w:b/>
          <w:bCs/>
        </w:rPr>
        <w:t>：</w:t>
      </w:r>
    </w:p>
    <w:tbl>
      <w:tblPr>
        <w:tblStyle w:val="a7"/>
        <w:tblW w:w="5000" w:type="pct"/>
        <w:jc w:val="center"/>
        <w:tblLook w:val="04A0" w:firstRow="1" w:lastRow="0" w:firstColumn="1" w:lastColumn="0" w:noHBand="0" w:noVBand="1"/>
      </w:tblPr>
      <w:tblGrid>
        <w:gridCol w:w="2119"/>
        <w:gridCol w:w="1218"/>
        <w:gridCol w:w="7119"/>
      </w:tblGrid>
      <w:tr w:rsidR="00694ED4" w:rsidRPr="003B4A82" w14:paraId="1B11F83C" w14:textId="77777777" w:rsidTr="00CC36A5">
        <w:trPr>
          <w:jc w:val="center"/>
        </w:trPr>
        <w:tc>
          <w:tcPr>
            <w:tcW w:w="2119" w:type="dxa"/>
          </w:tcPr>
          <w:p w14:paraId="049D85BD" w14:textId="77777777" w:rsidR="00694ED4" w:rsidRPr="003B4A82" w:rsidRDefault="00694ED4" w:rsidP="00CC36A5">
            <w:pPr>
              <w:jc w:val="center"/>
            </w:pPr>
            <w:r w:rsidRPr="003B4A82">
              <w:rPr>
                <w:rFonts w:hint="eastAsia"/>
              </w:rPr>
              <w:t>参数名称</w:t>
            </w:r>
          </w:p>
        </w:tc>
        <w:tc>
          <w:tcPr>
            <w:tcW w:w="1218" w:type="dxa"/>
          </w:tcPr>
          <w:p w14:paraId="2A205B55" w14:textId="77777777" w:rsidR="00694ED4" w:rsidRPr="003B4A82" w:rsidRDefault="00694ED4" w:rsidP="00CC36A5">
            <w:pPr>
              <w:jc w:val="center"/>
            </w:pPr>
            <w:r w:rsidRPr="003B4A82">
              <w:rPr>
                <w:rFonts w:hint="eastAsia"/>
              </w:rPr>
              <w:t>参数</w:t>
            </w:r>
            <w:r w:rsidRPr="003B4A82">
              <w:t>类型</w:t>
            </w:r>
          </w:p>
        </w:tc>
        <w:tc>
          <w:tcPr>
            <w:tcW w:w="7119" w:type="dxa"/>
          </w:tcPr>
          <w:p w14:paraId="365CA425" w14:textId="77777777" w:rsidR="00694ED4" w:rsidRPr="003B4A82" w:rsidRDefault="00694ED4" w:rsidP="00CC36A5">
            <w:pPr>
              <w:jc w:val="center"/>
            </w:pPr>
            <w:r w:rsidRPr="003B4A82">
              <w:rPr>
                <w:rFonts w:hint="eastAsia"/>
              </w:rPr>
              <w:t>传参说明</w:t>
            </w:r>
          </w:p>
        </w:tc>
      </w:tr>
      <w:tr w:rsidR="00694ED4" w:rsidRPr="003B4A82" w14:paraId="25810351" w14:textId="77777777" w:rsidTr="00CC36A5">
        <w:trPr>
          <w:jc w:val="center"/>
        </w:trPr>
        <w:tc>
          <w:tcPr>
            <w:tcW w:w="2119" w:type="dxa"/>
          </w:tcPr>
          <w:p w14:paraId="1B6CD2A4" w14:textId="77777777" w:rsidR="00694ED4" w:rsidRPr="003B4A82" w:rsidRDefault="00694ED4" w:rsidP="00CC36A5">
            <w:pPr>
              <w:jc w:val="center"/>
            </w:pPr>
            <w:r w:rsidRPr="003B4A82">
              <w:t>lpUserID</w:t>
            </w:r>
          </w:p>
        </w:tc>
        <w:tc>
          <w:tcPr>
            <w:tcW w:w="1218" w:type="dxa"/>
          </w:tcPr>
          <w:p w14:paraId="38D9A3F0" w14:textId="77777777" w:rsidR="00694ED4" w:rsidRPr="003B4A82" w:rsidRDefault="00694ED4" w:rsidP="00CC36A5">
            <w:pPr>
              <w:jc w:val="center"/>
            </w:pPr>
            <w:r w:rsidRPr="003B4A82">
              <w:rPr>
                <w:rFonts w:hint="eastAsia"/>
              </w:rPr>
              <w:t>IN</w:t>
            </w:r>
          </w:p>
        </w:tc>
        <w:tc>
          <w:tcPr>
            <w:tcW w:w="7119" w:type="dxa"/>
          </w:tcPr>
          <w:p w14:paraId="1072F72C" w14:textId="77777777" w:rsidR="00694ED4" w:rsidRPr="003B4A82" w:rsidRDefault="00694ED4" w:rsidP="00CC36A5">
            <w:r w:rsidRPr="003B4A82">
              <w:rPr>
                <w:rFonts w:hint="eastAsia"/>
              </w:rPr>
              <w:t>用户登录句柄，</w:t>
            </w:r>
            <w:hyperlink w:anchor="_用户设备登录" w:history="1">
              <w:r w:rsidRPr="003B4A82">
                <w:rPr>
                  <w:rStyle w:val="a5"/>
                  <w:u w:val="none"/>
                </w:rPr>
                <w:t>NETDEV_Login_V30</w:t>
              </w:r>
            </w:hyperlink>
            <w:r w:rsidRPr="003B4A82">
              <w:rPr>
                <w:rFonts w:ascii="宋体" w:hAnsi="宋体" w:hint="eastAsia"/>
              </w:rPr>
              <w:t>接口</w:t>
            </w:r>
            <w:r w:rsidRPr="003B4A82">
              <w:rPr>
                <w:rFonts w:ascii="宋体" w:hAnsi="宋体"/>
              </w:rPr>
              <w:t>的返回值</w:t>
            </w:r>
          </w:p>
        </w:tc>
      </w:tr>
    </w:tbl>
    <w:p w14:paraId="6168F3F8" w14:textId="77777777" w:rsidR="00694ED4" w:rsidRPr="003B4A82" w:rsidRDefault="00694ED4" w:rsidP="00694ED4">
      <w:pPr>
        <w:rPr>
          <w:b/>
          <w:bCs/>
        </w:rPr>
      </w:pPr>
    </w:p>
    <w:p w14:paraId="12645E1E" w14:textId="77777777" w:rsidR="00694ED4" w:rsidRPr="003B4A82" w:rsidRDefault="00694ED4" w:rsidP="00694ED4">
      <w:pPr>
        <w:rPr>
          <w:b/>
          <w:bCs/>
        </w:rPr>
      </w:pPr>
      <w:r w:rsidRPr="003B4A82">
        <w:rPr>
          <w:b/>
          <w:bCs/>
        </w:rPr>
        <w:t>Return Values</w:t>
      </w:r>
      <w:r w:rsidRPr="003B4A82">
        <w:rPr>
          <w:rFonts w:hint="eastAsia"/>
          <w:b/>
          <w:bCs/>
        </w:rPr>
        <w:t>：</w:t>
      </w:r>
    </w:p>
    <w:p w14:paraId="3512DEEF" w14:textId="2BA0B98A" w:rsidR="00694ED4" w:rsidRPr="003B4A82" w:rsidRDefault="00694ED4" w:rsidP="00694ED4">
      <w:r w:rsidRPr="003B4A82">
        <w:rPr>
          <w:rFonts w:asciiTheme="minorEastAsia" w:hAnsiTheme="minorEastAsia" w:hint="eastAsia"/>
          <w:szCs w:val="21"/>
        </w:rPr>
        <w:t>TRUE表示成功,其他表示失败。获取错误码调用</w:t>
      </w:r>
      <w:hyperlink w:anchor="_获取接口错误码_1" w:history="1">
        <w:r w:rsidRPr="003B4A82">
          <w:rPr>
            <w:rStyle w:val="a5"/>
            <w:u w:val="none"/>
          </w:rPr>
          <w:t>NETDEV_GetLastError</w:t>
        </w:r>
      </w:hyperlink>
      <w:r w:rsidRPr="003B4A82">
        <w:rPr>
          <w:rFonts w:asciiTheme="minorEastAsia" w:hAnsiTheme="minorEastAsia" w:hint="eastAsia"/>
          <w:color w:val="010001"/>
          <w:szCs w:val="21"/>
        </w:rPr>
        <w:t>，</w:t>
      </w:r>
      <w:r w:rsidRPr="003B4A82">
        <w:rPr>
          <w:rFonts w:asciiTheme="minorEastAsia" w:hAnsiTheme="minorEastAsia" w:hint="eastAsia"/>
          <w:szCs w:val="21"/>
        </w:rPr>
        <w:t>通过错误码判断出错原因</w:t>
      </w:r>
      <w:r w:rsidRPr="003B4A82">
        <w:rPr>
          <w:rFonts w:hint="eastAsia"/>
        </w:rPr>
        <w:t>。</w:t>
      </w:r>
    </w:p>
    <w:p w14:paraId="22F17285" w14:textId="77777777" w:rsidR="004957EB" w:rsidRPr="003B4A82" w:rsidRDefault="004957EB" w:rsidP="00694ED4"/>
    <w:p w14:paraId="46BF573E" w14:textId="77777777" w:rsidR="004957EB" w:rsidRPr="003B4A82" w:rsidRDefault="004957EB" w:rsidP="004957EB">
      <w:r w:rsidRPr="003B4A82">
        <w:rPr>
          <w:b/>
          <w:bCs/>
        </w:rPr>
        <w:t>Remarks</w:t>
      </w:r>
      <w:r w:rsidRPr="003B4A82">
        <w:t>：</w:t>
      </w:r>
    </w:p>
    <w:p w14:paraId="23C31AA1" w14:textId="17F629BE" w:rsidR="004957EB" w:rsidRPr="003B4A82" w:rsidRDefault="004957EB" w:rsidP="002B3CB7">
      <w:pPr>
        <w:pStyle w:val="a8"/>
        <w:numPr>
          <w:ilvl w:val="0"/>
          <w:numId w:val="23"/>
        </w:numPr>
        <w:ind w:firstLineChars="0"/>
      </w:pPr>
      <w:r w:rsidRPr="003B4A82">
        <w:rPr>
          <w:rFonts w:hint="eastAsia"/>
        </w:rPr>
        <w:t>保留网络配置和用户配置</w:t>
      </w:r>
      <w:r w:rsidRPr="003B4A82">
        <w:t>,其他参数恢复到出厂设置</w:t>
      </w:r>
    </w:p>
    <w:p w14:paraId="797E975E" w14:textId="7B5A03EB" w:rsidR="00233FAC" w:rsidRPr="003B4A82" w:rsidRDefault="00233FAC" w:rsidP="00233FAC">
      <w:pPr>
        <w:pStyle w:val="2"/>
      </w:pPr>
      <w:bookmarkStart w:id="769" w:name="_Toc88647426"/>
      <w:r w:rsidRPr="003B4A82">
        <w:rPr>
          <w:rFonts w:hint="eastAsia"/>
        </w:rPr>
        <w:t>结构体</w:t>
      </w:r>
      <w:r w:rsidRPr="003B4A82">
        <w:t>定义</w:t>
      </w:r>
      <w:bookmarkEnd w:id="769"/>
    </w:p>
    <w:p w14:paraId="0386152B" w14:textId="275BB29D" w:rsidR="00855C5F" w:rsidRPr="003B4A82" w:rsidRDefault="00C60CC5" w:rsidP="00855C5F">
      <w:pPr>
        <w:pStyle w:val="3"/>
      </w:pPr>
      <w:bookmarkStart w:id="770" w:name="_设备登录信息结构体"/>
      <w:bookmarkStart w:id="771" w:name="_Toc88647427"/>
      <w:bookmarkEnd w:id="770"/>
      <w:r w:rsidRPr="003B4A82">
        <w:rPr>
          <w:rFonts w:hint="eastAsia"/>
        </w:rPr>
        <w:t>设备登录</w:t>
      </w:r>
      <w:r w:rsidRPr="003B4A82">
        <w:t>信息</w:t>
      </w:r>
      <w:r w:rsidRPr="003B4A82">
        <w:rPr>
          <w:rFonts w:hint="eastAsia"/>
        </w:rPr>
        <w:t>结构体</w:t>
      </w:r>
      <w:bookmarkEnd w:id="771"/>
    </w:p>
    <w:tbl>
      <w:tblPr>
        <w:tblStyle w:val="a7"/>
        <w:tblW w:w="0" w:type="auto"/>
        <w:tblLook w:val="04A0" w:firstRow="1" w:lastRow="0" w:firstColumn="1" w:lastColumn="0" w:noHBand="0" w:noVBand="1"/>
      </w:tblPr>
      <w:tblGrid>
        <w:gridCol w:w="10456"/>
      </w:tblGrid>
      <w:tr w:rsidR="00855C5F" w:rsidRPr="003B4A82" w14:paraId="5A9CD85E" w14:textId="77777777" w:rsidTr="00855C5F">
        <w:tc>
          <w:tcPr>
            <w:tcW w:w="10456" w:type="dxa"/>
          </w:tcPr>
          <w:p w14:paraId="1D35C31A" w14:textId="77777777" w:rsidR="00855C5F" w:rsidRPr="003B4A82" w:rsidRDefault="00855C5F" w:rsidP="004C379E">
            <w:r w:rsidRPr="003B4A82">
              <w:t>typedef struct tagstNETDEVDeviceLoginInfo</w:t>
            </w:r>
          </w:p>
          <w:p w14:paraId="328A7F82" w14:textId="77777777" w:rsidR="00855C5F" w:rsidRPr="003B4A82" w:rsidRDefault="00855C5F" w:rsidP="004C379E">
            <w:r w:rsidRPr="003B4A82">
              <w:t xml:space="preserve">{    </w:t>
            </w:r>
          </w:p>
          <w:p w14:paraId="064A6783" w14:textId="77777777" w:rsidR="00855C5F" w:rsidRPr="003B4A82" w:rsidRDefault="00855C5F" w:rsidP="00CA7A51">
            <w:pPr>
              <w:ind w:leftChars="200" w:left="420"/>
            </w:pPr>
            <w:r w:rsidRPr="003B4A82">
              <w:t>CHAR          szIPAddr[NETDEV_LEN_260];</w:t>
            </w:r>
          </w:p>
          <w:p w14:paraId="6F71B26D" w14:textId="77777777" w:rsidR="00855C5F" w:rsidRPr="003B4A82" w:rsidRDefault="00855C5F" w:rsidP="00CA7A51">
            <w:pPr>
              <w:ind w:leftChars="200" w:left="420"/>
            </w:pPr>
            <w:r w:rsidRPr="003B4A82">
              <w:t>INT32           dwPort;</w:t>
            </w:r>
          </w:p>
          <w:p w14:paraId="77D6F562" w14:textId="6ECB5C07" w:rsidR="00855C5F" w:rsidRPr="003B4A82" w:rsidRDefault="00855C5F" w:rsidP="00CA7A51">
            <w:pPr>
              <w:ind w:leftChars="200" w:left="420"/>
            </w:pPr>
            <w:r w:rsidRPr="003B4A82">
              <w:t>CHAR          szUserName[NETDEV_LEN_132];</w:t>
            </w:r>
          </w:p>
          <w:p w14:paraId="0C909F20" w14:textId="14F01A71" w:rsidR="00855C5F" w:rsidRPr="003B4A82" w:rsidRDefault="00855C5F" w:rsidP="00CA7A51">
            <w:pPr>
              <w:ind w:leftChars="200" w:left="420"/>
            </w:pPr>
            <w:r w:rsidRPr="003B4A82">
              <w:t>CHAR          szPassword[NETDEV_LEN_128];</w:t>
            </w:r>
          </w:p>
          <w:p w14:paraId="23353F1B" w14:textId="5B7DD3C4" w:rsidR="00855C5F" w:rsidRPr="003B4A82" w:rsidRDefault="00855C5F" w:rsidP="00CA7A51">
            <w:pPr>
              <w:ind w:leftChars="200" w:left="420"/>
            </w:pPr>
            <w:r w:rsidRPr="003B4A82">
              <w:t>INT32           dwLoginProto;</w:t>
            </w:r>
          </w:p>
          <w:p w14:paraId="4CC2B64A" w14:textId="2DD744DE" w:rsidR="00855C5F" w:rsidRPr="003B4A82" w:rsidRDefault="00855C5F" w:rsidP="00CA7A51">
            <w:pPr>
              <w:ind w:leftChars="200" w:left="420"/>
            </w:pPr>
            <w:r w:rsidRPr="003B4A82">
              <w:lastRenderedPageBreak/>
              <w:t>INT32           dwDeviceType;</w:t>
            </w:r>
          </w:p>
          <w:p w14:paraId="64D819A9" w14:textId="3EA60DC6" w:rsidR="00855C5F" w:rsidRPr="003B4A82" w:rsidRDefault="00855C5F" w:rsidP="00CA7A51">
            <w:pPr>
              <w:ind w:leftChars="200" w:left="420"/>
            </w:pPr>
            <w:r w:rsidRPr="003B4A82">
              <w:t>BYTE           byRes[256];</w:t>
            </w:r>
          </w:p>
          <w:p w14:paraId="2F152E45" w14:textId="515D4DFF" w:rsidR="00855C5F" w:rsidRPr="003B4A82" w:rsidRDefault="00855C5F" w:rsidP="004C379E">
            <w:r w:rsidRPr="003B4A82">
              <w:t>}NETDEV_DEVICE_LOGIN_INFO_S, *LPNETDEV_DEVICE_LOGIN_INFO_S;</w:t>
            </w:r>
          </w:p>
        </w:tc>
      </w:tr>
    </w:tbl>
    <w:p w14:paraId="54F3C31F" w14:textId="77777777" w:rsidR="00C60CC5" w:rsidRPr="003B4A82" w:rsidRDefault="00C60CC5" w:rsidP="00C60CC5"/>
    <w:p w14:paraId="2DF96DB8" w14:textId="09433089" w:rsidR="00C60CC5" w:rsidRPr="003B4A82" w:rsidRDefault="00C60CC5" w:rsidP="00C60CC5">
      <w:pPr>
        <w:rPr>
          <w:b/>
        </w:rPr>
      </w:pPr>
      <w:r w:rsidRPr="003B4A82">
        <w:rPr>
          <w:rFonts w:hint="eastAsia"/>
          <w:b/>
        </w:rPr>
        <w:t>Members</w:t>
      </w:r>
      <w:r w:rsidRPr="003B4A82">
        <w:rPr>
          <w:b/>
        </w:rPr>
        <w:t>:</w:t>
      </w:r>
    </w:p>
    <w:tbl>
      <w:tblPr>
        <w:tblStyle w:val="a7"/>
        <w:tblW w:w="0" w:type="auto"/>
        <w:tblLook w:val="04A0" w:firstRow="1" w:lastRow="0" w:firstColumn="1" w:lastColumn="0" w:noHBand="0" w:noVBand="1"/>
      </w:tblPr>
      <w:tblGrid>
        <w:gridCol w:w="2263"/>
        <w:gridCol w:w="8193"/>
      </w:tblGrid>
      <w:tr w:rsidR="00D078E9" w:rsidRPr="003B4A82" w14:paraId="6B806208" w14:textId="77777777" w:rsidTr="00D078E9">
        <w:tc>
          <w:tcPr>
            <w:tcW w:w="2263" w:type="dxa"/>
          </w:tcPr>
          <w:p w14:paraId="613973B3" w14:textId="472939CB" w:rsidR="00D078E9" w:rsidRPr="003B4A82" w:rsidRDefault="00D078E9" w:rsidP="00D078E9">
            <w:pPr>
              <w:jc w:val="center"/>
            </w:pPr>
            <w:r w:rsidRPr="003B4A82">
              <w:rPr>
                <w:rFonts w:hint="eastAsia"/>
              </w:rPr>
              <w:t>参数</w:t>
            </w:r>
          </w:p>
        </w:tc>
        <w:tc>
          <w:tcPr>
            <w:tcW w:w="8193" w:type="dxa"/>
          </w:tcPr>
          <w:p w14:paraId="741883AC" w14:textId="139B0886" w:rsidR="00D078E9" w:rsidRPr="003B4A82" w:rsidRDefault="00D078E9" w:rsidP="00D078E9">
            <w:pPr>
              <w:jc w:val="center"/>
            </w:pPr>
            <w:r w:rsidRPr="003B4A82">
              <w:rPr>
                <w:rFonts w:hint="eastAsia"/>
              </w:rPr>
              <w:t>说明</w:t>
            </w:r>
          </w:p>
        </w:tc>
      </w:tr>
      <w:tr w:rsidR="00D078E9" w:rsidRPr="003B4A82" w14:paraId="5E84058F" w14:textId="77777777" w:rsidTr="00D078E9">
        <w:tc>
          <w:tcPr>
            <w:tcW w:w="2263" w:type="dxa"/>
          </w:tcPr>
          <w:p w14:paraId="373DB32F" w14:textId="19DC353D" w:rsidR="00D078E9" w:rsidRPr="003B4A82" w:rsidRDefault="00D078E9" w:rsidP="00C60CC5">
            <w:r w:rsidRPr="003B4A82">
              <w:t>szIPAddr</w:t>
            </w:r>
          </w:p>
        </w:tc>
        <w:tc>
          <w:tcPr>
            <w:tcW w:w="8193" w:type="dxa"/>
          </w:tcPr>
          <w:p w14:paraId="550FE9AA" w14:textId="05CE7C09" w:rsidR="00D078E9" w:rsidRPr="003B4A82" w:rsidRDefault="00D078E9" w:rsidP="00C60CC5">
            <w:r w:rsidRPr="003B4A82">
              <w:rPr>
                <w:rFonts w:hint="eastAsia"/>
              </w:rPr>
              <w:t>设备</w:t>
            </w:r>
            <w:r w:rsidRPr="003B4A82">
              <w:t>IP地址</w:t>
            </w:r>
            <w:r w:rsidRPr="003B4A82">
              <w:rPr>
                <w:rFonts w:hint="eastAsia"/>
              </w:rPr>
              <w:t>/域名</w:t>
            </w:r>
          </w:p>
        </w:tc>
      </w:tr>
      <w:tr w:rsidR="00D078E9" w:rsidRPr="003B4A82" w14:paraId="15A5D1AC" w14:textId="77777777" w:rsidTr="00D078E9">
        <w:tc>
          <w:tcPr>
            <w:tcW w:w="2263" w:type="dxa"/>
          </w:tcPr>
          <w:p w14:paraId="09D620E2" w14:textId="56B16AA3" w:rsidR="00D078E9" w:rsidRPr="003B4A82" w:rsidRDefault="00D078E9" w:rsidP="00C60CC5">
            <w:r w:rsidRPr="003B4A82">
              <w:t>dwPort</w:t>
            </w:r>
          </w:p>
        </w:tc>
        <w:tc>
          <w:tcPr>
            <w:tcW w:w="8193" w:type="dxa"/>
          </w:tcPr>
          <w:p w14:paraId="76B84116" w14:textId="30F7122D" w:rsidR="00D078E9" w:rsidRPr="003B4A82" w:rsidRDefault="00D078E9" w:rsidP="00C60CC5">
            <w:r w:rsidRPr="003B4A82">
              <w:rPr>
                <w:rFonts w:hint="eastAsia"/>
              </w:rPr>
              <w:t>端口</w:t>
            </w:r>
            <w:r w:rsidRPr="003B4A82">
              <w:t>号，与web</w:t>
            </w:r>
            <w:r w:rsidRPr="003B4A82">
              <w:rPr>
                <w:rFonts w:hint="eastAsia"/>
              </w:rPr>
              <w:t>页面访问</w:t>
            </w:r>
            <w:r w:rsidRPr="003B4A82">
              <w:t>设备一致，默认为</w:t>
            </w:r>
            <w:r w:rsidRPr="003B4A82">
              <w:rPr>
                <w:rFonts w:hint="eastAsia"/>
              </w:rPr>
              <w:t>80端口</w:t>
            </w:r>
          </w:p>
        </w:tc>
      </w:tr>
      <w:tr w:rsidR="00D078E9" w:rsidRPr="003B4A82" w14:paraId="4F7BE3CC" w14:textId="77777777" w:rsidTr="00D078E9">
        <w:tc>
          <w:tcPr>
            <w:tcW w:w="2263" w:type="dxa"/>
          </w:tcPr>
          <w:p w14:paraId="15695D86" w14:textId="0331E8D8" w:rsidR="00D078E9" w:rsidRPr="003B4A82" w:rsidRDefault="00D078E9" w:rsidP="00C60CC5">
            <w:r w:rsidRPr="003B4A82">
              <w:t>szUserName</w:t>
            </w:r>
          </w:p>
        </w:tc>
        <w:tc>
          <w:tcPr>
            <w:tcW w:w="8193" w:type="dxa"/>
          </w:tcPr>
          <w:p w14:paraId="06358D57" w14:textId="118102DF" w:rsidR="00D078E9" w:rsidRPr="003B4A82" w:rsidRDefault="00D078E9" w:rsidP="00C60CC5">
            <w:r w:rsidRPr="003B4A82">
              <w:rPr>
                <w:rFonts w:hint="eastAsia"/>
              </w:rPr>
              <w:t>用户名</w:t>
            </w:r>
          </w:p>
        </w:tc>
      </w:tr>
      <w:tr w:rsidR="00D078E9" w:rsidRPr="003B4A82" w14:paraId="666C0089" w14:textId="77777777" w:rsidTr="00D078E9">
        <w:tc>
          <w:tcPr>
            <w:tcW w:w="2263" w:type="dxa"/>
          </w:tcPr>
          <w:p w14:paraId="5EDEF4DB" w14:textId="7CDD388C" w:rsidR="00D078E9" w:rsidRPr="003B4A82" w:rsidRDefault="00D078E9" w:rsidP="00C60CC5">
            <w:r w:rsidRPr="003B4A82">
              <w:t>szPassword</w:t>
            </w:r>
          </w:p>
        </w:tc>
        <w:tc>
          <w:tcPr>
            <w:tcW w:w="8193" w:type="dxa"/>
          </w:tcPr>
          <w:p w14:paraId="2A64570B" w14:textId="54ECC057" w:rsidR="00D078E9" w:rsidRPr="003B4A82" w:rsidRDefault="00D078E9" w:rsidP="00C60CC5">
            <w:r w:rsidRPr="003B4A82">
              <w:rPr>
                <w:rFonts w:hint="eastAsia"/>
              </w:rPr>
              <w:t>密码</w:t>
            </w:r>
            <w:r w:rsidRPr="003B4A82">
              <w:t>，</w:t>
            </w:r>
            <w:r w:rsidRPr="003B4A82">
              <w:rPr>
                <w:rFonts w:hint="eastAsia"/>
              </w:rPr>
              <w:t>用户</w:t>
            </w:r>
            <w:r w:rsidRPr="003B4A82">
              <w:t>输入明文，SDK内部进行加密</w:t>
            </w:r>
          </w:p>
        </w:tc>
      </w:tr>
      <w:tr w:rsidR="00D078E9" w:rsidRPr="003B4A82" w14:paraId="6C00FA9B" w14:textId="77777777" w:rsidTr="00D078E9">
        <w:tc>
          <w:tcPr>
            <w:tcW w:w="2263" w:type="dxa"/>
          </w:tcPr>
          <w:p w14:paraId="585D62CE" w14:textId="42BA34BB" w:rsidR="00D078E9" w:rsidRPr="003B4A82" w:rsidRDefault="00D078E9" w:rsidP="00C60CC5">
            <w:r w:rsidRPr="003B4A82">
              <w:t>dwLoginProto</w:t>
            </w:r>
          </w:p>
        </w:tc>
        <w:tc>
          <w:tcPr>
            <w:tcW w:w="8193" w:type="dxa"/>
          </w:tcPr>
          <w:p w14:paraId="11A46D47" w14:textId="6193CCD9" w:rsidR="00D078E9" w:rsidRPr="003B4A82" w:rsidRDefault="00D078E9" w:rsidP="00C60CC5">
            <w:r w:rsidRPr="003B4A82">
              <w:rPr>
                <w:rFonts w:hint="eastAsia"/>
              </w:rPr>
              <w:t>登录</w:t>
            </w:r>
            <w:r w:rsidRPr="003B4A82">
              <w:t>协议，参考枚举</w:t>
            </w:r>
            <w:hyperlink w:anchor="_接入协议枚举" w:history="1">
              <w:r w:rsidRPr="003B4A82">
                <w:rPr>
                  <w:rStyle w:val="a5"/>
                  <w:u w:val="none"/>
                </w:rPr>
                <w:t>NETDEV_LOGIN_PROTO_E</w:t>
              </w:r>
            </w:hyperlink>
          </w:p>
        </w:tc>
      </w:tr>
      <w:tr w:rsidR="00D078E9" w:rsidRPr="003B4A82" w14:paraId="39EA1101" w14:textId="77777777" w:rsidTr="00D078E9">
        <w:tc>
          <w:tcPr>
            <w:tcW w:w="2263" w:type="dxa"/>
          </w:tcPr>
          <w:p w14:paraId="7C9B06E3" w14:textId="028F6F0D" w:rsidR="00D078E9" w:rsidRPr="003B4A82" w:rsidRDefault="00D078E9" w:rsidP="00C60CC5">
            <w:r w:rsidRPr="003B4A82">
              <w:t>dwDeviceType</w:t>
            </w:r>
          </w:p>
        </w:tc>
        <w:tc>
          <w:tcPr>
            <w:tcW w:w="8193" w:type="dxa"/>
          </w:tcPr>
          <w:p w14:paraId="626438F6" w14:textId="7712938C" w:rsidR="00D078E9" w:rsidRPr="003B4A82" w:rsidRDefault="00D078E9" w:rsidP="00C60CC5">
            <w:r w:rsidRPr="003B4A82">
              <w:rPr>
                <w:rFonts w:hint="eastAsia"/>
              </w:rPr>
              <w:t>设备</w:t>
            </w:r>
            <w:r w:rsidRPr="003B4A82">
              <w:t>类型</w:t>
            </w:r>
            <w:r w:rsidRPr="003B4A82">
              <w:rPr>
                <w:rFonts w:hint="eastAsia"/>
              </w:rPr>
              <w:t>，</w:t>
            </w:r>
            <w:r w:rsidRPr="003B4A82">
              <w:t>参考枚举</w:t>
            </w:r>
            <w:hyperlink w:anchor="_错误码列表" w:history="1">
              <w:r w:rsidRPr="003B4A82">
                <w:rPr>
                  <w:rStyle w:val="a5"/>
                  <w:u w:val="none"/>
                </w:rPr>
                <w:t>NETDEV_DEVICE_TYPE_E</w:t>
              </w:r>
            </w:hyperlink>
          </w:p>
        </w:tc>
      </w:tr>
      <w:tr w:rsidR="00D078E9" w:rsidRPr="003B4A82" w14:paraId="27777481" w14:textId="77777777" w:rsidTr="00D078E9">
        <w:tc>
          <w:tcPr>
            <w:tcW w:w="2263" w:type="dxa"/>
          </w:tcPr>
          <w:p w14:paraId="639B32D2" w14:textId="66D55B78" w:rsidR="00D078E9" w:rsidRPr="003B4A82" w:rsidRDefault="00D078E9" w:rsidP="00C60CC5">
            <w:r w:rsidRPr="003B4A82">
              <w:t>byRes</w:t>
            </w:r>
          </w:p>
        </w:tc>
        <w:tc>
          <w:tcPr>
            <w:tcW w:w="8193" w:type="dxa"/>
          </w:tcPr>
          <w:p w14:paraId="53F98BDD" w14:textId="73617CE1" w:rsidR="00D078E9" w:rsidRPr="003B4A82" w:rsidRDefault="00D078E9" w:rsidP="00C60CC5">
            <w:r w:rsidRPr="003B4A82">
              <w:rPr>
                <w:rFonts w:hint="eastAsia"/>
              </w:rPr>
              <w:t>保留</w:t>
            </w:r>
            <w:r w:rsidRPr="003B4A82">
              <w:t>字段</w:t>
            </w:r>
          </w:p>
        </w:tc>
      </w:tr>
    </w:tbl>
    <w:p w14:paraId="06DDE267" w14:textId="62697D21" w:rsidR="00C60CC5" w:rsidRPr="003B4A82" w:rsidRDefault="00C60CC5" w:rsidP="00C60CC5"/>
    <w:p w14:paraId="5CEFEC0B" w14:textId="189CDA2C" w:rsidR="00D078E9" w:rsidRPr="003B4A82" w:rsidRDefault="00D078E9" w:rsidP="00C60CC5">
      <w:pPr>
        <w:rPr>
          <w:b/>
        </w:rPr>
      </w:pPr>
      <w:r w:rsidRPr="003B4A82">
        <w:rPr>
          <w:rFonts w:hint="eastAsia"/>
          <w:b/>
        </w:rPr>
        <w:t>See</w:t>
      </w:r>
      <w:r w:rsidRPr="003B4A82">
        <w:rPr>
          <w:b/>
        </w:rPr>
        <w:t xml:space="preserve"> also</w:t>
      </w:r>
      <w:r w:rsidRPr="003B4A82">
        <w:rPr>
          <w:rFonts w:hint="eastAsia"/>
          <w:b/>
        </w:rPr>
        <w:t>：</w:t>
      </w:r>
    </w:p>
    <w:p w14:paraId="546A8AF2" w14:textId="0F5CDBFA" w:rsidR="00D078E9" w:rsidRPr="003B4A82" w:rsidRDefault="00E02404" w:rsidP="00D078E9">
      <w:pPr>
        <w:snapToGrid w:val="0"/>
      </w:pPr>
      <w:hyperlink w:anchor="_用户设备登录" w:history="1">
        <w:r w:rsidR="00D078E9" w:rsidRPr="003B4A82">
          <w:rPr>
            <w:rStyle w:val="a5"/>
            <w:u w:val="none"/>
          </w:rPr>
          <w:t>NETDEV_Login_V30</w:t>
        </w:r>
      </w:hyperlink>
    </w:p>
    <w:p w14:paraId="0552ACF9" w14:textId="29860CAD" w:rsidR="00855C5F" w:rsidRPr="003B4A82" w:rsidRDefault="00855C5F" w:rsidP="00855C5F">
      <w:pPr>
        <w:pStyle w:val="3"/>
        <w:rPr>
          <w:rFonts w:ascii="宋体" w:hAnsi="宋体"/>
        </w:rPr>
      </w:pPr>
      <w:bookmarkStart w:id="772" w:name="_安全登录信息结构体"/>
      <w:bookmarkStart w:id="773" w:name="_Toc88647428"/>
      <w:bookmarkEnd w:id="772"/>
      <w:r w:rsidRPr="003B4A82">
        <w:rPr>
          <w:rFonts w:ascii="宋体" w:hAnsi="宋体" w:hint="eastAsia"/>
        </w:rPr>
        <w:t>安全登录信息结构体</w:t>
      </w:r>
      <w:bookmarkEnd w:id="773"/>
    </w:p>
    <w:tbl>
      <w:tblPr>
        <w:tblStyle w:val="a7"/>
        <w:tblW w:w="0" w:type="auto"/>
        <w:tblLook w:val="04A0" w:firstRow="1" w:lastRow="0" w:firstColumn="1" w:lastColumn="0" w:noHBand="0" w:noVBand="1"/>
      </w:tblPr>
      <w:tblGrid>
        <w:gridCol w:w="10456"/>
      </w:tblGrid>
      <w:tr w:rsidR="00855C5F" w:rsidRPr="003B4A82" w14:paraId="2C89003B" w14:textId="77777777" w:rsidTr="00855C5F">
        <w:tc>
          <w:tcPr>
            <w:tcW w:w="10456" w:type="dxa"/>
          </w:tcPr>
          <w:p w14:paraId="58E6F089" w14:textId="77777777" w:rsidR="00855C5F" w:rsidRPr="003B4A82" w:rsidRDefault="00855C5F" w:rsidP="00855C5F">
            <w:pPr>
              <w:widowControl/>
              <w:snapToGrid w:val="0"/>
              <w:spacing w:before="40" w:after="40"/>
              <w:rPr>
                <w:rFonts w:ascii="Arial" w:eastAsia="宋体" w:hAnsi="Arial" w:cs="Arial"/>
                <w:kern w:val="0"/>
                <w:szCs w:val="21"/>
              </w:rPr>
            </w:pPr>
            <w:r w:rsidRPr="003B4A82">
              <w:rPr>
                <w:rFonts w:ascii="Arial" w:eastAsia="宋体" w:hAnsi="Arial" w:cs="Arial"/>
                <w:kern w:val="0"/>
                <w:szCs w:val="21"/>
              </w:rPr>
              <w:t>typedef struct tagstNETDEVSELogInfo</w:t>
            </w:r>
          </w:p>
          <w:p w14:paraId="2EA6AB89" w14:textId="77777777" w:rsidR="00855C5F" w:rsidRPr="003B4A82" w:rsidRDefault="00855C5F" w:rsidP="00C449C6">
            <w:r w:rsidRPr="003B4A82">
              <w:t>{</w:t>
            </w:r>
          </w:p>
          <w:p w14:paraId="4B0F7299" w14:textId="701062A0" w:rsidR="00855C5F" w:rsidRPr="003B4A82" w:rsidRDefault="00855C5F" w:rsidP="00CA7A51">
            <w:pPr>
              <w:ind w:leftChars="200" w:left="420"/>
            </w:pPr>
            <w:r w:rsidRPr="003B4A82">
              <w:t>INT32    dwSELogCount;</w:t>
            </w:r>
          </w:p>
          <w:p w14:paraId="2AAC2A87" w14:textId="2C2539B2" w:rsidR="00855C5F" w:rsidRPr="003B4A82" w:rsidRDefault="00855C5F" w:rsidP="00CA7A51">
            <w:pPr>
              <w:ind w:leftChars="200" w:left="420"/>
            </w:pPr>
            <w:r w:rsidRPr="003B4A82">
              <w:t>INT32    dwSELogTime;</w:t>
            </w:r>
          </w:p>
          <w:p w14:paraId="29E859CE" w14:textId="3E06ED11" w:rsidR="00855C5F" w:rsidRPr="003B4A82" w:rsidRDefault="00855C5F" w:rsidP="00CA7A51">
            <w:pPr>
              <w:ind w:leftChars="200" w:left="420"/>
            </w:pPr>
            <w:r w:rsidRPr="003B4A82">
              <w:t>BYTE   byRes[64];</w:t>
            </w:r>
          </w:p>
          <w:p w14:paraId="7AE489D7" w14:textId="4EBDC00E" w:rsidR="00855C5F" w:rsidRPr="003B4A82" w:rsidRDefault="00855C5F" w:rsidP="00C449C6">
            <w:r w:rsidRPr="003B4A82">
              <w:t>}NETDEV_SELOG_INFO_S, *LPNETDEV_SELOG_INFO_S;</w:t>
            </w:r>
          </w:p>
        </w:tc>
      </w:tr>
    </w:tbl>
    <w:p w14:paraId="16A10505" w14:textId="77777777" w:rsidR="00855C5F" w:rsidRPr="003B4A82" w:rsidRDefault="00855C5F" w:rsidP="00855C5F"/>
    <w:p w14:paraId="607DB5EC" w14:textId="40728D95" w:rsidR="00855C5F" w:rsidRPr="003B4A82" w:rsidRDefault="00855C5F" w:rsidP="00855C5F">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855C5F" w:rsidRPr="003B4A82" w14:paraId="4B0CA289" w14:textId="77777777" w:rsidTr="009D486D">
        <w:tc>
          <w:tcPr>
            <w:tcW w:w="2263" w:type="dxa"/>
          </w:tcPr>
          <w:p w14:paraId="3FF959A6" w14:textId="77777777" w:rsidR="00855C5F" w:rsidRPr="003B4A82" w:rsidRDefault="00855C5F" w:rsidP="009D486D">
            <w:pPr>
              <w:jc w:val="center"/>
            </w:pPr>
            <w:r w:rsidRPr="003B4A82">
              <w:rPr>
                <w:rFonts w:hint="eastAsia"/>
              </w:rPr>
              <w:t>参数</w:t>
            </w:r>
          </w:p>
        </w:tc>
        <w:tc>
          <w:tcPr>
            <w:tcW w:w="8193" w:type="dxa"/>
          </w:tcPr>
          <w:p w14:paraId="5BF11703" w14:textId="77777777" w:rsidR="00855C5F" w:rsidRPr="003B4A82" w:rsidRDefault="00855C5F" w:rsidP="009D486D">
            <w:pPr>
              <w:jc w:val="center"/>
            </w:pPr>
            <w:r w:rsidRPr="003B4A82">
              <w:rPr>
                <w:rFonts w:hint="eastAsia"/>
              </w:rPr>
              <w:t>说明</w:t>
            </w:r>
          </w:p>
        </w:tc>
      </w:tr>
      <w:tr w:rsidR="00855C5F" w:rsidRPr="003B4A82" w14:paraId="5451E4A6" w14:textId="77777777" w:rsidTr="009D486D">
        <w:tc>
          <w:tcPr>
            <w:tcW w:w="2263" w:type="dxa"/>
          </w:tcPr>
          <w:p w14:paraId="3EC43072" w14:textId="5E64478E" w:rsidR="00855C5F" w:rsidRPr="003B4A82" w:rsidRDefault="00855C5F" w:rsidP="009D486D">
            <w:r w:rsidRPr="003B4A82">
              <w:t>dwSELogCount</w:t>
            </w:r>
          </w:p>
        </w:tc>
        <w:tc>
          <w:tcPr>
            <w:tcW w:w="8193" w:type="dxa"/>
          </w:tcPr>
          <w:p w14:paraId="0783549E" w14:textId="13C5D85A" w:rsidR="00855C5F" w:rsidRPr="003B4A82" w:rsidRDefault="00855C5F" w:rsidP="009D486D">
            <w:r w:rsidRPr="003B4A82">
              <w:rPr>
                <w:rFonts w:ascii="宋体" w:hAnsi="宋体" w:hint="eastAsia"/>
              </w:rPr>
              <w:t>安全登录次数</w:t>
            </w:r>
            <w:r w:rsidR="00493505" w:rsidRPr="003B4A82">
              <w:rPr>
                <w:rFonts w:ascii="宋体" w:hAnsi="宋体" w:hint="eastAsia"/>
              </w:rPr>
              <w:t>，</w:t>
            </w:r>
            <w:r w:rsidR="00493505" w:rsidRPr="003B4A82">
              <w:rPr>
                <w:rFonts w:ascii="宋体" w:hAnsi="宋体"/>
              </w:rPr>
              <w:t>如：用户名密码错误时</w:t>
            </w:r>
            <w:r w:rsidR="00493505" w:rsidRPr="003B4A82">
              <w:rPr>
                <w:rFonts w:ascii="宋体" w:hAnsi="宋体" w:hint="eastAsia"/>
              </w:rPr>
              <w:t>，</w:t>
            </w:r>
            <w:r w:rsidR="00493505" w:rsidRPr="003B4A82">
              <w:rPr>
                <w:rFonts w:ascii="宋体" w:hAnsi="宋体"/>
              </w:rPr>
              <w:t>登录失败几次后，</w:t>
            </w:r>
            <w:r w:rsidR="00493505" w:rsidRPr="003B4A82">
              <w:rPr>
                <w:rFonts w:ascii="宋体" w:hAnsi="宋体" w:hint="eastAsia"/>
              </w:rPr>
              <w:t>设备</w:t>
            </w:r>
            <w:r w:rsidR="00493505" w:rsidRPr="003B4A82">
              <w:rPr>
                <w:rFonts w:ascii="宋体" w:hAnsi="宋体"/>
              </w:rPr>
              <w:t>会被锁定</w:t>
            </w:r>
          </w:p>
        </w:tc>
      </w:tr>
      <w:tr w:rsidR="00855C5F" w:rsidRPr="003B4A82" w14:paraId="1150C35F" w14:textId="77777777" w:rsidTr="009D486D">
        <w:tc>
          <w:tcPr>
            <w:tcW w:w="2263" w:type="dxa"/>
          </w:tcPr>
          <w:p w14:paraId="64BD976F" w14:textId="57C51B81" w:rsidR="00855C5F" w:rsidRPr="003B4A82" w:rsidRDefault="00855C5F" w:rsidP="009D486D">
            <w:r w:rsidRPr="003B4A82">
              <w:t>dwSELogTime</w:t>
            </w:r>
          </w:p>
        </w:tc>
        <w:tc>
          <w:tcPr>
            <w:tcW w:w="8193" w:type="dxa"/>
          </w:tcPr>
          <w:p w14:paraId="58676313" w14:textId="2A97C3AF" w:rsidR="00855C5F" w:rsidRPr="003B4A82" w:rsidRDefault="00855C5F" w:rsidP="009D486D">
            <w:r w:rsidRPr="003B4A82">
              <w:rPr>
                <w:rFonts w:ascii="宋体" w:hAnsi="宋体" w:hint="eastAsia"/>
              </w:rPr>
              <w:t>安全登录时间</w:t>
            </w:r>
            <w:r w:rsidR="00493505" w:rsidRPr="003B4A82">
              <w:rPr>
                <w:rFonts w:ascii="宋体" w:hAnsi="宋体" w:hint="eastAsia"/>
              </w:rPr>
              <w:t>，如</w:t>
            </w:r>
            <w:r w:rsidR="00493505" w:rsidRPr="003B4A82">
              <w:rPr>
                <w:rFonts w:ascii="宋体" w:hAnsi="宋体"/>
              </w:rPr>
              <w:t>：设备被锁定后，多长时间才可尝试登录</w:t>
            </w:r>
          </w:p>
        </w:tc>
      </w:tr>
      <w:tr w:rsidR="00855C5F" w:rsidRPr="003B4A82" w14:paraId="68EA21A8" w14:textId="77777777" w:rsidTr="009D486D">
        <w:tc>
          <w:tcPr>
            <w:tcW w:w="2263" w:type="dxa"/>
          </w:tcPr>
          <w:p w14:paraId="6263C377" w14:textId="4E9AF248" w:rsidR="00855C5F" w:rsidRPr="003B4A82" w:rsidRDefault="00855C5F" w:rsidP="009D486D">
            <w:r w:rsidRPr="003B4A82">
              <w:t>byRes</w:t>
            </w:r>
          </w:p>
        </w:tc>
        <w:tc>
          <w:tcPr>
            <w:tcW w:w="8193" w:type="dxa"/>
          </w:tcPr>
          <w:p w14:paraId="284E8FA9" w14:textId="31A6057E" w:rsidR="00855C5F" w:rsidRPr="003B4A82" w:rsidRDefault="00855C5F" w:rsidP="009D486D">
            <w:r w:rsidRPr="003B4A82">
              <w:rPr>
                <w:rFonts w:hint="eastAsia"/>
              </w:rPr>
              <w:t>保留字段</w:t>
            </w:r>
          </w:p>
        </w:tc>
      </w:tr>
    </w:tbl>
    <w:p w14:paraId="05AE6A58" w14:textId="77777777" w:rsidR="00855C5F" w:rsidRPr="003B4A82" w:rsidRDefault="00855C5F" w:rsidP="00855C5F">
      <w:pPr>
        <w:rPr>
          <w:b/>
        </w:rPr>
      </w:pPr>
    </w:p>
    <w:p w14:paraId="5D4EE075" w14:textId="77777777" w:rsidR="00855C5F" w:rsidRPr="003B4A82" w:rsidRDefault="00855C5F" w:rsidP="00855C5F">
      <w:pPr>
        <w:rPr>
          <w:b/>
        </w:rPr>
      </w:pPr>
      <w:r w:rsidRPr="003B4A82">
        <w:rPr>
          <w:rFonts w:hint="eastAsia"/>
          <w:b/>
        </w:rPr>
        <w:t>See</w:t>
      </w:r>
      <w:r w:rsidRPr="003B4A82">
        <w:rPr>
          <w:b/>
        </w:rPr>
        <w:t xml:space="preserve"> also</w:t>
      </w:r>
      <w:r w:rsidRPr="003B4A82">
        <w:rPr>
          <w:rFonts w:hint="eastAsia"/>
          <w:b/>
        </w:rPr>
        <w:t>：</w:t>
      </w:r>
    </w:p>
    <w:p w14:paraId="00C90682" w14:textId="17FA44C1" w:rsidR="00855C5F" w:rsidRPr="003B4A82" w:rsidRDefault="00E02404" w:rsidP="00855C5F">
      <w:pPr>
        <w:snapToGrid w:val="0"/>
        <w:rPr>
          <w:rStyle w:val="a5"/>
          <w:u w:val="none"/>
        </w:rPr>
      </w:pPr>
      <w:hyperlink w:anchor="_用户设备登录" w:history="1">
        <w:r w:rsidR="00855C5F" w:rsidRPr="003B4A82">
          <w:rPr>
            <w:rStyle w:val="a5"/>
            <w:u w:val="none"/>
          </w:rPr>
          <w:t>NETDEV_Login_V30</w:t>
        </w:r>
      </w:hyperlink>
    </w:p>
    <w:p w14:paraId="6C02B589" w14:textId="4784BD24" w:rsidR="0054047C" w:rsidRPr="003B4A82" w:rsidRDefault="0054047C" w:rsidP="0054047C">
      <w:pPr>
        <w:pStyle w:val="3"/>
      </w:pPr>
      <w:bookmarkStart w:id="774" w:name="_超时时间结构体"/>
      <w:bookmarkStart w:id="775" w:name="_Toc88647429"/>
      <w:bookmarkEnd w:id="774"/>
      <w:r w:rsidRPr="003B4A82">
        <w:rPr>
          <w:rFonts w:hint="eastAsia"/>
        </w:rPr>
        <w:t>超时时间</w:t>
      </w:r>
      <w:r w:rsidRPr="003B4A82">
        <w:t>结构体</w:t>
      </w:r>
      <w:bookmarkEnd w:id="775"/>
    </w:p>
    <w:tbl>
      <w:tblPr>
        <w:tblStyle w:val="a7"/>
        <w:tblW w:w="0" w:type="auto"/>
        <w:tblLook w:val="04A0" w:firstRow="1" w:lastRow="0" w:firstColumn="1" w:lastColumn="0" w:noHBand="0" w:noVBand="1"/>
      </w:tblPr>
      <w:tblGrid>
        <w:gridCol w:w="10456"/>
      </w:tblGrid>
      <w:tr w:rsidR="0054047C" w:rsidRPr="003B4A82" w14:paraId="2655B5C7" w14:textId="77777777" w:rsidTr="00050EEE">
        <w:tc>
          <w:tcPr>
            <w:tcW w:w="10456" w:type="dxa"/>
          </w:tcPr>
          <w:p w14:paraId="238F2DC6" w14:textId="77777777" w:rsidR="0054047C" w:rsidRPr="003B4A82" w:rsidRDefault="0054047C" w:rsidP="00C449C6">
            <w:r w:rsidRPr="003B4A82">
              <w:t>typedef struct tagNETDEVRevTimeout</w:t>
            </w:r>
          </w:p>
          <w:p w14:paraId="46DBBF13" w14:textId="77777777" w:rsidR="0054047C" w:rsidRPr="003B4A82" w:rsidRDefault="0054047C" w:rsidP="00C449C6">
            <w:r w:rsidRPr="003B4A82">
              <w:t>{</w:t>
            </w:r>
          </w:p>
          <w:p w14:paraId="773E13F1" w14:textId="2AC16790" w:rsidR="0054047C" w:rsidRPr="003B4A82" w:rsidRDefault="0054047C" w:rsidP="00CA7A51">
            <w:pPr>
              <w:ind w:leftChars="200" w:left="420"/>
            </w:pPr>
            <w:r w:rsidRPr="003B4A82">
              <w:t>INT32   dwRevTimeOut;</w:t>
            </w:r>
          </w:p>
          <w:p w14:paraId="238FEECD" w14:textId="58AED69A" w:rsidR="0054047C" w:rsidRPr="003B4A82" w:rsidRDefault="0054047C" w:rsidP="00CA7A51">
            <w:pPr>
              <w:ind w:leftChars="200" w:left="420"/>
            </w:pPr>
            <w:r w:rsidRPr="003B4A82">
              <w:t>INT32   dwFileReportTimeOut;</w:t>
            </w:r>
          </w:p>
          <w:p w14:paraId="0CF0B63B" w14:textId="4F03D6FF" w:rsidR="0054047C" w:rsidRPr="003B4A82" w:rsidRDefault="0054047C" w:rsidP="00CA7A51">
            <w:pPr>
              <w:ind w:leftChars="200" w:left="420"/>
            </w:pPr>
            <w:r w:rsidRPr="003B4A82">
              <w:t>BYTE    byRes[128];</w:t>
            </w:r>
          </w:p>
          <w:p w14:paraId="102CEB90" w14:textId="615BCB8D" w:rsidR="0054047C" w:rsidRPr="003B4A82" w:rsidRDefault="0054047C" w:rsidP="00C449C6">
            <w:r w:rsidRPr="003B4A82">
              <w:t>}NETDEV_REV_TIMEOUT_S, *LPNETDEV_REV_TIMEOUT_S;</w:t>
            </w:r>
          </w:p>
        </w:tc>
      </w:tr>
    </w:tbl>
    <w:p w14:paraId="412B4B31" w14:textId="77777777" w:rsidR="0054047C" w:rsidRPr="003B4A82" w:rsidRDefault="0054047C" w:rsidP="0054047C"/>
    <w:p w14:paraId="34F05D9C" w14:textId="77777777" w:rsidR="0054047C" w:rsidRPr="003B4A82" w:rsidRDefault="0054047C" w:rsidP="0054047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54047C" w:rsidRPr="003B4A82" w14:paraId="7853FB4C" w14:textId="77777777" w:rsidTr="00050EEE">
        <w:tc>
          <w:tcPr>
            <w:tcW w:w="2263" w:type="dxa"/>
          </w:tcPr>
          <w:p w14:paraId="0443F61A" w14:textId="77777777" w:rsidR="0054047C" w:rsidRPr="003B4A82" w:rsidRDefault="0054047C" w:rsidP="00050EEE">
            <w:pPr>
              <w:jc w:val="center"/>
            </w:pPr>
            <w:r w:rsidRPr="003B4A82">
              <w:rPr>
                <w:rFonts w:hint="eastAsia"/>
              </w:rPr>
              <w:lastRenderedPageBreak/>
              <w:t>参数</w:t>
            </w:r>
          </w:p>
        </w:tc>
        <w:tc>
          <w:tcPr>
            <w:tcW w:w="8193" w:type="dxa"/>
          </w:tcPr>
          <w:p w14:paraId="3E450169" w14:textId="77777777" w:rsidR="0054047C" w:rsidRPr="003B4A82" w:rsidRDefault="0054047C" w:rsidP="00050EEE">
            <w:pPr>
              <w:jc w:val="center"/>
            </w:pPr>
            <w:r w:rsidRPr="003B4A82">
              <w:rPr>
                <w:rFonts w:hint="eastAsia"/>
              </w:rPr>
              <w:t>说明</w:t>
            </w:r>
          </w:p>
        </w:tc>
      </w:tr>
      <w:tr w:rsidR="0054047C" w:rsidRPr="003B4A82" w14:paraId="497380E6" w14:textId="77777777" w:rsidTr="00050EEE">
        <w:tc>
          <w:tcPr>
            <w:tcW w:w="2263" w:type="dxa"/>
          </w:tcPr>
          <w:p w14:paraId="48DC90DD" w14:textId="6C0AEED8" w:rsidR="0054047C" w:rsidRPr="003B4A82" w:rsidRDefault="0054047C" w:rsidP="00050EEE">
            <w:r w:rsidRPr="003B4A82">
              <w:t>dwRevTimeOut</w:t>
            </w:r>
          </w:p>
        </w:tc>
        <w:tc>
          <w:tcPr>
            <w:tcW w:w="8193" w:type="dxa"/>
          </w:tcPr>
          <w:p w14:paraId="50AE4AAC" w14:textId="3B12F2F8" w:rsidR="0054047C" w:rsidRPr="003B4A82" w:rsidRDefault="0054047C" w:rsidP="00050EEE">
            <w:r w:rsidRPr="003B4A82">
              <w:rPr>
                <w:rFonts w:ascii="宋体" w:hAnsi="宋体" w:hint="eastAsia"/>
              </w:rPr>
              <w:t>网络</w:t>
            </w:r>
            <w:r w:rsidRPr="003B4A82">
              <w:rPr>
                <w:rFonts w:ascii="宋体" w:hAnsi="宋体"/>
              </w:rPr>
              <w:t>消息超时时间，单位：秒</w:t>
            </w:r>
          </w:p>
        </w:tc>
      </w:tr>
      <w:tr w:rsidR="0054047C" w:rsidRPr="003B4A82" w14:paraId="12FEAB86" w14:textId="77777777" w:rsidTr="00050EEE">
        <w:tc>
          <w:tcPr>
            <w:tcW w:w="2263" w:type="dxa"/>
          </w:tcPr>
          <w:p w14:paraId="6F24DE47" w14:textId="6F7DACB3" w:rsidR="0054047C" w:rsidRPr="003B4A82" w:rsidRDefault="0054047C" w:rsidP="00050EEE">
            <w:r w:rsidRPr="003B4A82">
              <w:t>dwFileReportTimeOut</w:t>
            </w:r>
          </w:p>
        </w:tc>
        <w:tc>
          <w:tcPr>
            <w:tcW w:w="8193" w:type="dxa"/>
          </w:tcPr>
          <w:p w14:paraId="74704B1E" w14:textId="45F0E15A" w:rsidR="0054047C" w:rsidRPr="003B4A82" w:rsidRDefault="0054047C" w:rsidP="00050EEE">
            <w:r w:rsidRPr="003B4A82">
              <w:rPr>
                <w:rFonts w:ascii="宋体" w:hAnsi="宋体" w:hint="eastAsia"/>
              </w:rPr>
              <w:t>文件传输</w:t>
            </w:r>
            <w:r w:rsidRPr="003B4A82">
              <w:rPr>
                <w:rFonts w:ascii="宋体" w:hAnsi="宋体"/>
              </w:rPr>
              <w:t>超时时间，单位：秒</w:t>
            </w:r>
          </w:p>
        </w:tc>
      </w:tr>
      <w:tr w:rsidR="0054047C" w:rsidRPr="003B4A82" w14:paraId="5D71F9B6" w14:textId="77777777" w:rsidTr="00050EEE">
        <w:tc>
          <w:tcPr>
            <w:tcW w:w="2263" w:type="dxa"/>
          </w:tcPr>
          <w:p w14:paraId="4F06DD44" w14:textId="77777777" w:rsidR="0054047C" w:rsidRPr="003B4A82" w:rsidRDefault="0054047C" w:rsidP="00050EEE">
            <w:r w:rsidRPr="003B4A82">
              <w:t>byRes</w:t>
            </w:r>
          </w:p>
        </w:tc>
        <w:tc>
          <w:tcPr>
            <w:tcW w:w="8193" w:type="dxa"/>
          </w:tcPr>
          <w:p w14:paraId="55634C46" w14:textId="77777777" w:rsidR="0054047C" w:rsidRPr="003B4A82" w:rsidRDefault="0054047C" w:rsidP="00050EEE">
            <w:r w:rsidRPr="003B4A82">
              <w:rPr>
                <w:rFonts w:hint="eastAsia"/>
              </w:rPr>
              <w:t>保留字段</w:t>
            </w:r>
          </w:p>
        </w:tc>
      </w:tr>
    </w:tbl>
    <w:p w14:paraId="7885A49D" w14:textId="77777777" w:rsidR="0054047C" w:rsidRPr="003B4A82" w:rsidRDefault="0054047C" w:rsidP="0054047C">
      <w:pPr>
        <w:rPr>
          <w:b/>
        </w:rPr>
      </w:pPr>
    </w:p>
    <w:p w14:paraId="45020692" w14:textId="69A37005" w:rsidR="0054047C" w:rsidRPr="003B4A82" w:rsidRDefault="0054047C" w:rsidP="0054047C">
      <w:pPr>
        <w:rPr>
          <w:b/>
          <w:bCs/>
        </w:rPr>
      </w:pPr>
      <w:r w:rsidRPr="003B4A82">
        <w:rPr>
          <w:b/>
          <w:bCs/>
        </w:rPr>
        <w:t>Remarks</w:t>
      </w:r>
      <w:r w:rsidRPr="003B4A82">
        <w:rPr>
          <w:rFonts w:hint="eastAsia"/>
          <w:b/>
          <w:bCs/>
        </w:rPr>
        <w:t>：</w:t>
      </w:r>
    </w:p>
    <w:p w14:paraId="3E0D65E7" w14:textId="0180B14A" w:rsidR="0054047C" w:rsidRPr="003B4A82" w:rsidRDefault="0054047C" w:rsidP="0023171C">
      <w:pPr>
        <w:pStyle w:val="a8"/>
        <w:numPr>
          <w:ilvl w:val="0"/>
          <w:numId w:val="7"/>
        </w:numPr>
        <w:ind w:firstLineChars="0"/>
      </w:pPr>
      <w:r w:rsidRPr="003B4A82">
        <w:rPr>
          <w:rFonts w:hint="eastAsia"/>
        </w:rPr>
        <w:t>网络</w:t>
      </w:r>
      <w:r w:rsidRPr="003B4A82">
        <w:t>消息超时时间</w:t>
      </w:r>
      <w:r w:rsidRPr="003B4A82">
        <w:rPr>
          <w:rFonts w:hint="eastAsia"/>
        </w:rPr>
        <w:t>必须</w:t>
      </w:r>
      <w:r w:rsidRPr="003B4A82">
        <w:t>大于</w:t>
      </w:r>
      <w:r w:rsidRPr="003B4A82">
        <w:rPr>
          <w:rFonts w:hint="eastAsia"/>
        </w:rPr>
        <w:t>等于1秒</w:t>
      </w:r>
      <w:r w:rsidRPr="003B4A82">
        <w:t>；</w:t>
      </w:r>
    </w:p>
    <w:p w14:paraId="1025A115" w14:textId="411E1D81" w:rsidR="0054047C" w:rsidRPr="003B4A82" w:rsidRDefault="0054047C" w:rsidP="0023171C">
      <w:pPr>
        <w:pStyle w:val="a8"/>
        <w:numPr>
          <w:ilvl w:val="0"/>
          <w:numId w:val="7"/>
        </w:numPr>
        <w:ind w:firstLineChars="0"/>
      </w:pPr>
      <w:r w:rsidRPr="003B4A82">
        <w:rPr>
          <w:rFonts w:hint="eastAsia"/>
        </w:rPr>
        <w:t>文件</w:t>
      </w:r>
      <w:r w:rsidRPr="003B4A82">
        <w:t>传输超时时间必须大于</w:t>
      </w:r>
      <w:r w:rsidRPr="003B4A82">
        <w:rPr>
          <w:rFonts w:hint="eastAsia"/>
        </w:rPr>
        <w:t>等于30秒</w:t>
      </w:r>
      <w:r w:rsidRPr="003B4A82">
        <w:t>；</w:t>
      </w:r>
    </w:p>
    <w:p w14:paraId="79C2F6D0" w14:textId="77777777" w:rsidR="0054047C" w:rsidRPr="003B4A82" w:rsidRDefault="0054047C" w:rsidP="0054047C">
      <w:pPr>
        <w:rPr>
          <w:b/>
        </w:rPr>
      </w:pPr>
    </w:p>
    <w:p w14:paraId="3A0911A6" w14:textId="77777777" w:rsidR="0054047C" w:rsidRPr="003B4A82" w:rsidRDefault="0054047C" w:rsidP="0054047C">
      <w:pPr>
        <w:rPr>
          <w:b/>
        </w:rPr>
      </w:pPr>
      <w:r w:rsidRPr="003B4A82">
        <w:rPr>
          <w:rFonts w:hint="eastAsia"/>
          <w:b/>
        </w:rPr>
        <w:t>See</w:t>
      </w:r>
      <w:r w:rsidRPr="003B4A82">
        <w:rPr>
          <w:b/>
        </w:rPr>
        <w:t xml:space="preserve"> also</w:t>
      </w:r>
      <w:r w:rsidRPr="003B4A82">
        <w:rPr>
          <w:rFonts w:hint="eastAsia"/>
          <w:b/>
        </w:rPr>
        <w:t>：</w:t>
      </w:r>
    </w:p>
    <w:p w14:paraId="77256199" w14:textId="4B7E45C9" w:rsidR="0054047C" w:rsidRPr="003B4A82" w:rsidRDefault="00E02404" w:rsidP="0054047C">
      <w:pPr>
        <w:snapToGrid w:val="0"/>
        <w:rPr>
          <w:color w:val="0563C1" w:themeColor="hyperlink"/>
        </w:rPr>
      </w:pPr>
      <w:hyperlink w:anchor="_设置超时时间" w:history="1">
        <w:r w:rsidR="0054047C" w:rsidRPr="003B4A82">
          <w:rPr>
            <w:rStyle w:val="a5"/>
            <w:u w:val="none"/>
          </w:rPr>
          <w:t>NETDEV_SetRevTimeOut</w:t>
        </w:r>
      </w:hyperlink>
    </w:p>
    <w:p w14:paraId="0855AA5F" w14:textId="27D048AA" w:rsidR="003E33AF" w:rsidRPr="003B4A82" w:rsidRDefault="003E33AF" w:rsidP="003E33AF">
      <w:pPr>
        <w:pStyle w:val="3"/>
      </w:pPr>
      <w:bookmarkStart w:id="776" w:name="_设备发现的设备信息结构体"/>
      <w:bookmarkStart w:id="777" w:name="_Toc88647430"/>
      <w:bookmarkEnd w:id="776"/>
      <w:r w:rsidRPr="003B4A82">
        <w:rPr>
          <w:rFonts w:hint="eastAsia"/>
        </w:rPr>
        <w:t>设备发现的设备信息结构体</w:t>
      </w:r>
      <w:bookmarkEnd w:id="777"/>
    </w:p>
    <w:tbl>
      <w:tblPr>
        <w:tblStyle w:val="a7"/>
        <w:tblW w:w="0" w:type="auto"/>
        <w:tblLook w:val="04A0" w:firstRow="1" w:lastRow="0" w:firstColumn="1" w:lastColumn="0" w:noHBand="0" w:noVBand="1"/>
      </w:tblPr>
      <w:tblGrid>
        <w:gridCol w:w="10456"/>
      </w:tblGrid>
      <w:tr w:rsidR="003E33AF" w:rsidRPr="003B4A82" w14:paraId="2C6D8755" w14:textId="77777777" w:rsidTr="002902D6">
        <w:tc>
          <w:tcPr>
            <w:tcW w:w="10456" w:type="dxa"/>
          </w:tcPr>
          <w:p w14:paraId="050C8989" w14:textId="77777777" w:rsidR="003E33AF" w:rsidRPr="003B4A82" w:rsidRDefault="003E33AF" w:rsidP="00C449C6">
            <w:r w:rsidRPr="003B4A82">
              <w:t>typedef struct tagNetDEVDiscoveryDevInfo</w:t>
            </w:r>
          </w:p>
          <w:p w14:paraId="4D04FA7A" w14:textId="77777777" w:rsidR="003E33AF" w:rsidRPr="003B4A82" w:rsidRDefault="003E33AF" w:rsidP="00C449C6">
            <w:r w:rsidRPr="003B4A82">
              <w:t>{</w:t>
            </w:r>
          </w:p>
          <w:p w14:paraId="5309EC84" w14:textId="0752AE6D" w:rsidR="003E33AF" w:rsidRPr="003B4A82" w:rsidRDefault="003E33AF" w:rsidP="00C449C6">
            <w:pPr>
              <w:ind w:leftChars="200" w:left="420"/>
            </w:pPr>
            <w:r w:rsidRPr="003B4A82">
              <w:t xml:space="preserve">CHAR    </w:t>
            </w:r>
            <w:r w:rsidR="00884C76" w:rsidRPr="003B4A82">
              <w:t xml:space="preserve">                  </w:t>
            </w:r>
            <w:r w:rsidRPr="003B4A82">
              <w:t xml:space="preserve">szDevAddr[NETDEV_LEN_64]; </w:t>
            </w:r>
          </w:p>
          <w:p w14:paraId="3EC367C2" w14:textId="5BC3F31E" w:rsidR="003E33AF" w:rsidRPr="003B4A82" w:rsidRDefault="003E33AF" w:rsidP="00C449C6">
            <w:pPr>
              <w:ind w:leftChars="200" w:left="420"/>
            </w:pPr>
            <w:r w:rsidRPr="003B4A82">
              <w:t xml:space="preserve">CHAR    </w:t>
            </w:r>
            <w:r w:rsidR="00884C76" w:rsidRPr="003B4A82">
              <w:t xml:space="preserve">                  </w:t>
            </w:r>
            <w:r w:rsidRPr="003B4A82">
              <w:t>szDevModule[NETDEV_LEN_64];</w:t>
            </w:r>
          </w:p>
          <w:p w14:paraId="69705537" w14:textId="7E4297BC" w:rsidR="003E33AF" w:rsidRPr="003B4A82" w:rsidRDefault="003E33AF" w:rsidP="00C449C6">
            <w:pPr>
              <w:ind w:leftChars="200" w:left="420"/>
            </w:pPr>
            <w:r w:rsidRPr="003B4A82">
              <w:t xml:space="preserve">CHAR    </w:t>
            </w:r>
            <w:r w:rsidR="00884C76" w:rsidRPr="003B4A82">
              <w:t xml:space="preserve">                  </w:t>
            </w:r>
            <w:r w:rsidRPr="003B4A82">
              <w:t>szDevSerailNum[NETDEV_LEN_64];</w:t>
            </w:r>
          </w:p>
          <w:p w14:paraId="158213B9" w14:textId="6CCFE2F4" w:rsidR="003E33AF" w:rsidRPr="003B4A82" w:rsidRDefault="003E33AF" w:rsidP="00C449C6">
            <w:pPr>
              <w:ind w:leftChars="200" w:left="420"/>
            </w:pPr>
            <w:r w:rsidRPr="003B4A82">
              <w:t xml:space="preserve">CHAR    </w:t>
            </w:r>
            <w:r w:rsidR="00884C76" w:rsidRPr="003B4A82">
              <w:t xml:space="preserve">                  </w:t>
            </w:r>
            <w:r w:rsidRPr="003B4A82">
              <w:t>szDevMac[NETDEV_LEN_64];</w:t>
            </w:r>
          </w:p>
          <w:p w14:paraId="3A3B5389" w14:textId="4DF9376B" w:rsidR="003E33AF" w:rsidRPr="003B4A82" w:rsidRDefault="003E33AF" w:rsidP="00C449C6">
            <w:pPr>
              <w:ind w:leftChars="200" w:left="420"/>
            </w:pPr>
            <w:r w:rsidRPr="003B4A82">
              <w:t xml:space="preserve">CHAR    </w:t>
            </w:r>
            <w:r w:rsidR="00884C76" w:rsidRPr="003B4A82">
              <w:t xml:space="preserve">                  </w:t>
            </w:r>
            <w:r w:rsidRPr="003B4A82">
              <w:t>szDevName[NETDEV_LEN_64];</w:t>
            </w:r>
          </w:p>
          <w:p w14:paraId="11007282" w14:textId="773BD8CD" w:rsidR="003E33AF" w:rsidRPr="003B4A82" w:rsidRDefault="003E33AF" w:rsidP="00C449C6">
            <w:pPr>
              <w:ind w:leftChars="200" w:left="420"/>
            </w:pPr>
            <w:r w:rsidRPr="003B4A82">
              <w:t xml:space="preserve">CHAR    </w:t>
            </w:r>
            <w:r w:rsidR="00884C76" w:rsidRPr="003B4A82">
              <w:t xml:space="preserve">                  </w:t>
            </w:r>
            <w:r w:rsidRPr="003B4A82">
              <w:t>szDevVersion[NETDEV_LEN_64];</w:t>
            </w:r>
          </w:p>
          <w:p w14:paraId="03DB6880" w14:textId="77777777" w:rsidR="00C449C6" w:rsidRPr="003B4A82" w:rsidRDefault="00E02404" w:rsidP="00C449C6">
            <w:pPr>
              <w:ind w:leftChars="200" w:left="420"/>
            </w:pPr>
            <w:hyperlink w:anchor="_错误码列表" w:history="1">
              <w:r w:rsidR="003E33AF" w:rsidRPr="003B4A82">
                <w:rPr>
                  <w:rStyle w:val="a5"/>
                  <w:rFonts w:ascii="Arial" w:eastAsia="宋体" w:hAnsi="Arial" w:cs="Arial"/>
                  <w:kern w:val="0"/>
                  <w:szCs w:val="21"/>
                  <w:u w:val="none"/>
                </w:rPr>
                <w:t>NETDEV_DEVICE_TYPE_E</w:t>
              </w:r>
            </w:hyperlink>
            <w:r w:rsidR="00C449C6" w:rsidRPr="003B4A82">
              <w:t xml:space="preserve">  enDevType;</w:t>
            </w:r>
          </w:p>
          <w:p w14:paraId="795AF59C" w14:textId="1344ADA6" w:rsidR="003E33AF" w:rsidRPr="003B4A82" w:rsidRDefault="003E33AF" w:rsidP="00C449C6">
            <w:pPr>
              <w:ind w:leftChars="200" w:left="420"/>
            </w:pPr>
            <w:r w:rsidRPr="003B4A82">
              <w:t xml:space="preserve">INT32   </w:t>
            </w:r>
            <w:r w:rsidR="00884C76" w:rsidRPr="003B4A82">
              <w:t xml:space="preserve">                   </w:t>
            </w:r>
            <w:r w:rsidRPr="003B4A82">
              <w:t>dwDevPort;</w:t>
            </w:r>
          </w:p>
          <w:p w14:paraId="318D5AD5" w14:textId="0A404A79" w:rsidR="003E33AF" w:rsidRPr="003B4A82" w:rsidRDefault="003E33AF" w:rsidP="00C449C6">
            <w:pPr>
              <w:ind w:leftChars="200" w:left="420"/>
            </w:pPr>
            <w:r w:rsidRPr="003B4A82">
              <w:t xml:space="preserve">CHAR    </w:t>
            </w:r>
            <w:r w:rsidR="00884C76" w:rsidRPr="003B4A82">
              <w:t xml:space="preserve">                  </w:t>
            </w:r>
            <w:r w:rsidRPr="003B4A82">
              <w:t>szManuFacturer[NETDEV_LEN_64];</w:t>
            </w:r>
          </w:p>
          <w:p w14:paraId="16E26C48" w14:textId="2F2DC737" w:rsidR="003E33AF" w:rsidRPr="003B4A82" w:rsidRDefault="003E33AF" w:rsidP="00C449C6">
            <w:pPr>
              <w:ind w:leftChars="200" w:left="420"/>
            </w:pPr>
            <w:r w:rsidRPr="003B4A82">
              <w:t xml:space="preserve">CHAR   </w:t>
            </w:r>
            <w:r w:rsidR="00884C76" w:rsidRPr="003B4A82">
              <w:t xml:space="preserve">                  </w:t>
            </w:r>
            <w:r w:rsidRPr="003B4A82">
              <w:t xml:space="preserve"> szActiveCode[NETDEV_LEN_64];</w:t>
            </w:r>
          </w:p>
          <w:p w14:paraId="0760C3E7" w14:textId="466BC33D" w:rsidR="003E33AF" w:rsidRPr="003B4A82" w:rsidRDefault="003E33AF" w:rsidP="00C449C6">
            <w:pPr>
              <w:ind w:leftChars="200" w:left="420"/>
            </w:pPr>
            <w:r w:rsidRPr="003B4A82">
              <w:t xml:space="preserve">CHAR   </w:t>
            </w:r>
            <w:r w:rsidR="00884C76" w:rsidRPr="003B4A82">
              <w:t xml:space="preserve">                  </w:t>
            </w:r>
            <w:r w:rsidRPr="003B4A82">
              <w:t xml:space="preserve"> szCloudUserName[NETDEV_LEN_64];</w:t>
            </w:r>
          </w:p>
          <w:p w14:paraId="58AA51B1" w14:textId="4358CB7E" w:rsidR="003E33AF" w:rsidRPr="003B4A82" w:rsidRDefault="003E33AF" w:rsidP="00C449C6">
            <w:pPr>
              <w:ind w:leftChars="200" w:left="420"/>
            </w:pPr>
            <w:r w:rsidRPr="003B4A82">
              <w:t xml:space="preserve">BYTE    </w:t>
            </w:r>
            <w:r w:rsidR="00884C76" w:rsidRPr="003B4A82">
              <w:t xml:space="preserve">                  </w:t>
            </w:r>
            <w:r w:rsidRPr="003B4A82">
              <w:t>byRes[68];</w:t>
            </w:r>
          </w:p>
          <w:p w14:paraId="6EC23B65" w14:textId="4935D870" w:rsidR="003E33AF" w:rsidRPr="003B4A82" w:rsidRDefault="003E33AF" w:rsidP="00C449C6">
            <w:r w:rsidRPr="003B4A82">
              <w:t>}NETDEV_DISCOVERY_DEVINFO_S, *LPNETDEV_DISCOVERY_DEVINFO_S;</w:t>
            </w:r>
          </w:p>
        </w:tc>
      </w:tr>
    </w:tbl>
    <w:p w14:paraId="00ED8241" w14:textId="77777777" w:rsidR="003E33AF" w:rsidRPr="003B4A82" w:rsidRDefault="003E33AF" w:rsidP="003E33AF"/>
    <w:p w14:paraId="32AA97D5" w14:textId="77777777" w:rsidR="003E33AF" w:rsidRPr="003B4A82" w:rsidRDefault="003E33AF" w:rsidP="003E33AF">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3E33AF" w:rsidRPr="003B4A82" w14:paraId="733E430C" w14:textId="77777777" w:rsidTr="002902D6">
        <w:tc>
          <w:tcPr>
            <w:tcW w:w="2263" w:type="dxa"/>
          </w:tcPr>
          <w:p w14:paraId="558FA444" w14:textId="77777777" w:rsidR="003E33AF" w:rsidRPr="003B4A82" w:rsidRDefault="003E33AF" w:rsidP="002902D6">
            <w:pPr>
              <w:jc w:val="center"/>
            </w:pPr>
            <w:r w:rsidRPr="003B4A82">
              <w:rPr>
                <w:rFonts w:hint="eastAsia"/>
              </w:rPr>
              <w:t>参数</w:t>
            </w:r>
          </w:p>
        </w:tc>
        <w:tc>
          <w:tcPr>
            <w:tcW w:w="8193" w:type="dxa"/>
          </w:tcPr>
          <w:p w14:paraId="029D9A8A" w14:textId="77777777" w:rsidR="003E33AF" w:rsidRPr="003B4A82" w:rsidRDefault="003E33AF" w:rsidP="002902D6">
            <w:pPr>
              <w:jc w:val="center"/>
            </w:pPr>
            <w:r w:rsidRPr="003B4A82">
              <w:rPr>
                <w:rFonts w:hint="eastAsia"/>
              </w:rPr>
              <w:t>说明</w:t>
            </w:r>
          </w:p>
        </w:tc>
      </w:tr>
      <w:tr w:rsidR="003E33AF" w:rsidRPr="003B4A82" w14:paraId="2BDBF922" w14:textId="77777777" w:rsidTr="002902D6">
        <w:tc>
          <w:tcPr>
            <w:tcW w:w="2263" w:type="dxa"/>
          </w:tcPr>
          <w:p w14:paraId="369F15EE" w14:textId="61E3FF3B" w:rsidR="003E33AF" w:rsidRPr="003B4A82" w:rsidRDefault="008B41E8" w:rsidP="002902D6">
            <w:r w:rsidRPr="003B4A82">
              <w:t>szDevAddr</w:t>
            </w:r>
          </w:p>
        </w:tc>
        <w:tc>
          <w:tcPr>
            <w:tcW w:w="8193" w:type="dxa"/>
          </w:tcPr>
          <w:p w14:paraId="10190B87" w14:textId="21A6084F" w:rsidR="003E33AF" w:rsidRPr="003B4A82" w:rsidRDefault="008B41E8" w:rsidP="002902D6">
            <w:r w:rsidRPr="003B4A82">
              <w:rPr>
                <w:rFonts w:hint="eastAsia"/>
              </w:rPr>
              <w:t>设备地址</w:t>
            </w:r>
          </w:p>
        </w:tc>
      </w:tr>
      <w:tr w:rsidR="003E33AF" w:rsidRPr="003B4A82" w14:paraId="02DC56A1" w14:textId="77777777" w:rsidTr="002902D6">
        <w:tc>
          <w:tcPr>
            <w:tcW w:w="2263" w:type="dxa"/>
          </w:tcPr>
          <w:p w14:paraId="30F164F2" w14:textId="3522ED11" w:rsidR="003E33AF" w:rsidRPr="003B4A82" w:rsidRDefault="008B41E8" w:rsidP="002902D6">
            <w:r w:rsidRPr="003B4A82">
              <w:t>szDevModule</w:t>
            </w:r>
          </w:p>
        </w:tc>
        <w:tc>
          <w:tcPr>
            <w:tcW w:w="8193" w:type="dxa"/>
          </w:tcPr>
          <w:p w14:paraId="37BA585A" w14:textId="6E7F2F65" w:rsidR="003E33AF" w:rsidRPr="003B4A82" w:rsidRDefault="008B41E8" w:rsidP="002902D6">
            <w:r w:rsidRPr="003B4A82">
              <w:rPr>
                <w:rFonts w:hint="eastAsia"/>
              </w:rPr>
              <w:t>设备型号</w:t>
            </w:r>
          </w:p>
        </w:tc>
      </w:tr>
      <w:tr w:rsidR="003E33AF" w:rsidRPr="003B4A82" w14:paraId="0CF2B92E" w14:textId="77777777" w:rsidTr="002902D6">
        <w:tc>
          <w:tcPr>
            <w:tcW w:w="2263" w:type="dxa"/>
          </w:tcPr>
          <w:p w14:paraId="59F42179" w14:textId="37758562" w:rsidR="003E33AF" w:rsidRPr="003B4A82" w:rsidRDefault="008B41E8" w:rsidP="002902D6">
            <w:r w:rsidRPr="003B4A82">
              <w:t>szDevSerailNum</w:t>
            </w:r>
          </w:p>
        </w:tc>
        <w:tc>
          <w:tcPr>
            <w:tcW w:w="8193" w:type="dxa"/>
          </w:tcPr>
          <w:p w14:paraId="05B507A3" w14:textId="0CF66514" w:rsidR="003E33AF" w:rsidRPr="003B4A82" w:rsidRDefault="008B41E8" w:rsidP="002902D6">
            <w:r w:rsidRPr="003B4A82">
              <w:rPr>
                <w:rFonts w:hint="eastAsia"/>
              </w:rPr>
              <w:t>设备序列号</w:t>
            </w:r>
          </w:p>
        </w:tc>
      </w:tr>
      <w:tr w:rsidR="003E33AF" w:rsidRPr="003B4A82" w14:paraId="4E885D4D" w14:textId="77777777" w:rsidTr="002902D6">
        <w:tc>
          <w:tcPr>
            <w:tcW w:w="2263" w:type="dxa"/>
          </w:tcPr>
          <w:p w14:paraId="03B2BDE4" w14:textId="6EFBB26C" w:rsidR="003E33AF" w:rsidRPr="003B4A82" w:rsidRDefault="008B41E8" w:rsidP="002902D6">
            <w:r w:rsidRPr="003B4A82">
              <w:t>szDevMac</w:t>
            </w:r>
          </w:p>
        </w:tc>
        <w:tc>
          <w:tcPr>
            <w:tcW w:w="8193" w:type="dxa"/>
          </w:tcPr>
          <w:p w14:paraId="7B2B7DDC" w14:textId="20C191F9" w:rsidR="003E33AF" w:rsidRPr="003B4A82" w:rsidRDefault="008B41E8" w:rsidP="002902D6">
            <w:r w:rsidRPr="003B4A82">
              <w:rPr>
                <w:rFonts w:hint="eastAsia"/>
              </w:rPr>
              <w:t>设备</w:t>
            </w:r>
            <w:r w:rsidRPr="003B4A82">
              <w:t>MAC地址</w:t>
            </w:r>
          </w:p>
        </w:tc>
      </w:tr>
      <w:tr w:rsidR="003E33AF" w:rsidRPr="003B4A82" w14:paraId="4FE426E2" w14:textId="77777777" w:rsidTr="002902D6">
        <w:tc>
          <w:tcPr>
            <w:tcW w:w="2263" w:type="dxa"/>
          </w:tcPr>
          <w:p w14:paraId="607040E4" w14:textId="23560482" w:rsidR="003E33AF" w:rsidRPr="003B4A82" w:rsidRDefault="008B41E8" w:rsidP="002902D6">
            <w:r w:rsidRPr="003B4A82">
              <w:t>szDevName</w:t>
            </w:r>
          </w:p>
        </w:tc>
        <w:tc>
          <w:tcPr>
            <w:tcW w:w="8193" w:type="dxa"/>
          </w:tcPr>
          <w:p w14:paraId="4D765693" w14:textId="4DC5F122" w:rsidR="003E33AF" w:rsidRPr="003B4A82" w:rsidRDefault="008B41E8" w:rsidP="002902D6">
            <w:r w:rsidRPr="003B4A82">
              <w:rPr>
                <w:rFonts w:hint="eastAsia"/>
              </w:rPr>
              <w:t>设备</w:t>
            </w:r>
            <w:r w:rsidRPr="003B4A82">
              <w:t>名称</w:t>
            </w:r>
          </w:p>
        </w:tc>
      </w:tr>
      <w:tr w:rsidR="003E33AF" w:rsidRPr="003B4A82" w14:paraId="168C3C92" w14:textId="77777777" w:rsidTr="002902D6">
        <w:tc>
          <w:tcPr>
            <w:tcW w:w="2263" w:type="dxa"/>
          </w:tcPr>
          <w:p w14:paraId="7EB49200" w14:textId="0AD829EF" w:rsidR="003E33AF" w:rsidRPr="003B4A82" w:rsidRDefault="00BF4BD9" w:rsidP="002902D6">
            <w:r w:rsidRPr="003B4A82">
              <w:t>szDevVersion</w:t>
            </w:r>
          </w:p>
        </w:tc>
        <w:tc>
          <w:tcPr>
            <w:tcW w:w="8193" w:type="dxa"/>
          </w:tcPr>
          <w:p w14:paraId="70520B66" w14:textId="6213AC36" w:rsidR="003E33AF" w:rsidRPr="003B4A82" w:rsidRDefault="00BF4BD9" w:rsidP="002902D6">
            <w:r w:rsidRPr="003B4A82">
              <w:rPr>
                <w:rFonts w:hint="eastAsia"/>
              </w:rPr>
              <w:t>设备</w:t>
            </w:r>
            <w:r w:rsidRPr="003B4A82">
              <w:t>版本</w:t>
            </w:r>
          </w:p>
        </w:tc>
      </w:tr>
      <w:tr w:rsidR="003E33AF" w:rsidRPr="003B4A82" w14:paraId="60FC9CEA" w14:textId="77777777" w:rsidTr="002902D6">
        <w:tc>
          <w:tcPr>
            <w:tcW w:w="2263" w:type="dxa"/>
          </w:tcPr>
          <w:p w14:paraId="3E824D0E" w14:textId="71B1EF31" w:rsidR="003E33AF" w:rsidRPr="003B4A82" w:rsidRDefault="00BF4BD9" w:rsidP="002902D6">
            <w:r w:rsidRPr="003B4A82">
              <w:t>enDevType</w:t>
            </w:r>
          </w:p>
        </w:tc>
        <w:tc>
          <w:tcPr>
            <w:tcW w:w="8193" w:type="dxa"/>
          </w:tcPr>
          <w:p w14:paraId="27D2E735" w14:textId="49FE60B2" w:rsidR="003E33AF" w:rsidRPr="003B4A82" w:rsidRDefault="00BF4BD9" w:rsidP="002902D6">
            <w:r w:rsidRPr="003B4A82">
              <w:rPr>
                <w:rFonts w:hint="eastAsia"/>
              </w:rPr>
              <w:t>设备</w:t>
            </w:r>
            <w:r w:rsidRPr="003B4A82">
              <w:t>类型，详见</w:t>
            </w:r>
            <w:r w:rsidRPr="003B4A82">
              <w:rPr>
                <w:rFonts w:hint="eastAsia"/>
              </w:rPr>
              <w:t xml:space="preserve"> </w:t>
            </w:r>
            <w:hyperlink w:anchor="_错误码列表" w:history="1">
              <w:r w:rsidRPr="003B4A82">
                <w:rPr>
                  <w:rStyle w:val="a5"/>
                  <w:u w:val="none"/>
                </w:rPr>
                <w:t>NETDEV_DEVICE_TYPE_E</w:t>
              </w:r>
            </w:hyperlink>
          </w:p>
        </w:tc>
      </w:tr>
      <w:tr w:rsidR="003E33AF" w:rsidRPr="003B4A82" w14:paraId="0AFE45F1" w14:textId="77777777" w:rsidTr="002902D6">
        <w:tc>
          <w:tcPr>
            <w:tcW w:w="2263" w:type="dxa"/>
          </w:tcPr>
          <w:p w14:paraId="561CB3D8" w14:textId="42D6EE9A" w:rsidR="003E33AF" w:rsidRPr="003B4A82" w:rsidRDefault="00BF4BD9" w:rsidP="002902D6">
            <w:r w:rsidRPr="003B4A82">
              <w:t>dwDevPort</w:t>
            </w:r>
          </w:p>
        </w:tc>
        <w:tc>
          <w:tcPr>
            <w:tcW w:w="8193" w:type="dxa"/>
          </w:tcPr>
          <w:p w14:paraId="262C4275" w14:textId="0D74B4A3" w:rsidR="003E33AF" w:rsidRPr="003B4A82" w:rsidRDefault="00BF4BD9" w:rsidP="002902D6">
            <w:r w:rsidRPr="003B4A82">
              <w:rPr>
                <w:rFonts w:hint="eastAsia"/>
              </w:rPr>
              <w:t>设备</w:t>
            </w:r>
            <w:r w:rsidRPr="003B4A82">
              <w:t>端口号</w:t>
            </w:r>
          </w:p>
        </w:tc>
      </w:tr>
      <w:tr w:rsidR="003E33AF" w:rsidRPr="003B4A82" w14:paraId="27B01CB2" w14:textId="77777777" w:rsidTr="002902D6">
        <w:tc>
          <w:tcPr>
            <w:tcW w:w="2263" w:type="dxa"/>
          </w:tcPr>
          <w:p w14:paraId="57CDF44F" w14:textId="54B608AD" w:rsidR="003E33AF" w:rsidRPr="003B4A82" w:rsidRDefault="00BF4BD9" w:rsidP="002902D6">
            <w:r w:rsidRPr="003B4A82">
              <w:t>szManuFacturer</w:t>
            </w:r>
          </w:p>
        </w:tc>
        <w:tc>
          <w:tcPr>
            <w:tcW w:w="8193" w:type="dxa"/>
          </w:tcPr>
          <w:p w14:paraId="132258AA" w14:textId="6677C025" w:rsidR="003E33AF" w:rsidRPr="003B4A82" w:rsidRDefault="00BF4BD9" w:rsidP="002902D6">
            <w:r w:rsidRPr="003B4A82">
              <w:rPr>
                <w:rFonts w:hint="eastAsia"/>
              </w:rPr>
              <w:t>生厂商</w:t>
            </w:r>
          </w:p>
        </w:tc>
      </w:tr>
      <w:tr w:rsidR="003E33AF" w:rsidRPr="003B4A82" w14:paraId="4404B238" w14:textId="77777777" w:rsidTr="002902D6">
        <w:tc>
          <w:tcPr>
            <w:tcW w:w="2263" w:type="dxa"/>
          </w:tcPr>
          <w:p w14:paraId="422D1EA8" w14:textId="76253387" w:rsidR="003E33AF" w:rsidRPr="003B4A82" w:rsidRDefault="00BF4BD9" w:rsidP="002902D6">
            <w:r w:rsidRPr="003B4A82">
              <w:t>szActiveCode</w:t>
            </w:r>
          </w:p>
        </w:tc>
        <w:tc>
          <w:tcPr>
            <w:tcW w:w="8193" w:type="dxa"/>
          </w:tcPr>
          <w:p w14:paraId="57FDF09E" w14:textId="0C36C818" w:rsidR="003E33AF" w:rsidRPr="003B4A82" w:rsidRDefault="00BF4BD9" w:rsidP="002902D6">
            <w:r w:rsidRPr="003B4A82">
              <w:rPr>
                <w:rFonts w:hint="eastAsia"/>
              </w:rPr>
              <w:t>激活码</w:t>
            </w:r>
          </w:p>
        </w:tc>
      </w:tr>
      <w:tr w:rsidR="003E33AF" w:rsidRPr="003B4A82" w14:paraId="5FBA7A35" w14:textId="77777777" w:rsidTr="002902D6">
        <w:tc>
          <w:tcPr>
            <w:tcW w:w="2263" w:type="dxa"/>
          </w:tcPr>
          <w:p w14:paraId="0335D980" w14:textId="026A7CED" w:rsidR="003E33AF" w:rsidRPr="003B4A82" w:rsidRDefault="00BF4BD9" w:rsidP="002902D6">
            <w:r w:rsidRPr="003B4A82">
              <w:t>szCloudUserName</w:t>
            </w:r>
          </w:p>
        </w:tc>
        <w:tc>
          <w:tcPr>
            <w:tcW w:w="8193" w:type="dxa"/>
          </w:tcPr>
          <w:p w14:paraId="43E5BE18" w14:textId="37DE6907" w:rsidR="003E33AF" w:rsidRPr="003B4A82" w:rsidRDefault="00BF4BD9" w:rsidP="002902D6">
            <w:r w:rsidRPr="003B4A82">
              <w:rPr>
                <w:rFonts w:hint="eastAsia"/>
              </w:rPr>
              <w:t>云</w:t>
            </w:r>
            <w:r w:rsidRPr="003B4A82">
              <w:t>用户名称</w:t>
            </w:r>
          </w:p>
        </w:tc>
      </w:tr>
      <w:tr w:rsidR="003E33AF" w:rsidRPr="003B4A82" w14:paraId="7BDE2F49" w14:textId="77777777" w:rsidTr="002902D6">
        <w:tc>
          <w:tcPr>
            <w:tcW w:w="2263" w:type="dxa"/>
          </w:tcPr>
          <w:p w14:paraId="0FEF2BC8" w14:textId="4ECD3AED" w:rsidR="003E33AF" w:rsidRPr="003B4A82" w:rsidRDefault="00BF4BD9" w:rsidP="002902D6">
            <w:r w:rsidRPr="003B4A82">
              <w:t>byRes</w:t>
            </w:r>
          </w:p>
        </w:tc>
        <w:tc>
          <w:tcPr>
            <w:tcW w:w="8193" w:type="dxa"/>
          </w:tcPr>
          <w:p w14:paraId="656F5A0A" w14:textId="54C6E1DD" w:rsidR="003E33AF" w:rsidRPr="003B4A82" w:rsidRDefault="00BF4BD9" w:rsidP="002902D6">
            <w:r w:rsidRPr="003B4A82">
              <w:rPr>
                <w:rFonts w:hint="eastAsia"/>
              </w:rPr>
              <w:t>保留</w:t>
            </w:r>
            <w:r w:rsidRPr="003B4A82">
              <w:t>字段</w:t>
            </w:r>
          </w:p>
        </w:tc>
      </w:tr>
    </w:tbl>
    <w:p w14:paraId="1B4FEF08" w14:textId="77777777" w:rsidR="003E33AF" w:rsidRPr="003B4A82" w:rsidRDefault="003E33AF" w:rsidP="003E33AF">
      <w:pPr>
        <w:rPr>
          <w:b/>
        </w:rPr>
      </w:pPr>
    </w:p>
    <w:p w14:paraId="6491B855" w14:textId="77777777" w:rsidR="003E33AF" w:rsidRPr="003B4A82" w:rsidRDefault="003E33AF" w:rsidP="003E33AF">
      <w:pPr>
        <w:rPr>
          <w:b/>
        </w:rPr>
      </w:pPr>
      <w:r w:rsidRPr="003B4A82">
        <w:rPr>
          <w:rFonts w:hint="eastAsia"/>
          <w:b/>
        </w:rPr>
        <w:lastRenderedPageBreak/>
        <w:t>See</w:t>
      </w:r>
      <w:r w:rsidRPr="003B4A82">
        <w:rPr>
          <w:b/>
        </w:rPr>
        <w:t xml:space="preserve"> also</w:t>
      </w:r>
      <w:r w:rsidRPr="003B4A82">
        <w:rPr>
          <w:rFonts w:hint="eastAsia"/>
          <w:b/>
        </w:rPr>
        <w:t>：</w:t>
      </w:r>
    </w:p>
    <w:p w14:paraId="7C805F6C" w14:textId="238B8592" w:rsidR="003E33AF" w:rsidRPr="003B4A82" w:rsidRDefault="00E02404" w:rsidP="003E33AF">
      <w:hyperlink w:anchor="_设置设备搜索回调函数" w:history="1">
        <w:r w:rsidR="00DF518C" w:rsidRPr="003B4A82">
          <w:rPr>
            <w:rStyle w:val="a5"/>
            <w:u w:val="none"/>
          </w:rPr>
          <w:t>NETDEV_SetDiscoveryCallBack</w:t>
        </w:r>
      </w:hyperlink>
    </w:p>
    <w:p w14:paraId="6B000D8C" w14:textId="5A577F06" w:rsidR="0024165E" w:rsidRPr="003B4A82" w:rsidRDefault="0024165E" w:rsidP="0024165E">
      <w:pPr>
        <w:pStyle w:val="3"/>
      </w:pPr>
      <w:bookmarkStart w:id="778" w:name="_播放器异常输出信息"/>
      <w:bookmarkStart w:id="779" w:name="_Toc88647431"/>
      <w:bookmarkEnd w:id="778"/>
      <w:r w:rsidRPr="003B4A82">
        <w:rPr>
          <w:rFonts w:hint="eastAsia"/>
        </w:rPr>
        <w:t>播放器</w:t>
      </w:r>
      <w:r w:rsidRPr="003B4A82">
        <w:t>异常输出信息</w:t>
      </w:r>
      <w:r w:rsidR="005E31DE" w:rsidRPr="003B4A82">
        <w:rPr>
          <w:rFonts w:hint="eastAsia"/>
        </w:rPr>
        <w:t>结构体</w:t>
      </w:r>
      <w:bookmarkEnd w:id="779"/>
    </w:p>
    <w:tbl>
      <w:tblPr>
        <w:tblStyle w:val="a7"/>
        <w:tblW w:w="0" w:type="auto"/>
        <w:tblLook w:val="04A0" w:firstRow="1" w:lastRow="0" w:firstColumn="1" w:lastColumn="0" w:noHBand="0" w:noVBand="1"/>
      </w:tblPr>
      <w:tblGrid>
        <w:gridCol w:w="10456"/>
      </w:tblGrid>
      <w:tr w:rsidR="0024165E" w:rsidRPr="003B4A82" w14:paraId="568E5EA0" w14:textId="77777777" w:rsidTr="002902D6">
        <w:tc>
          <w:tcPr>
            <w:tcW w:w="10456" w:type="dxa"/>
          </w:tcPr>
          <w:p w14:paraId="56DF1F57" w14:textId="77777777" w:rsidR="0024165E" w:rsidRPr="003B4A82" w:rsidRDefault="0024165E" w:rsidP="00CA7A51">
            <w:r w:rsidRPr="003B4A82">
              <w:t>typedef struct tagstNETDEVExceptionOutputInfo</w:t>
            </w:r>
          </w:p>
          <w:p w14:paraId="48C2258C" w14:textId="77777777" w:rsidR="0024165E" w:rsidRPr="003B4A82" w:rsidRDefault="0024165E" w:rsidP="00CA7A51">
            <w:r w:rsidRPr="003B4A82">
              <w:t>{</w:t>
            </w:r>
          </w:p>
          <w:p w14:paraId="5B2736A3" w14:textId="4FE9DCA4" w:rsidR="0024165E" w:rsidRPr="003B4A82" w:rsidRDefault="0024165E" w:rsidP="00CA7A51">
            <w:pPr>
              <w:ind w:leftChars="200" w:left="420"/>
            </w:pPr>
            <w:r w:rsidRPr="003B4A82">
              <w:t>INT32     dwEventCode;</w:t>
            </w:r>
          </w:p>
          <w:p w14:paraId="0A67EFB3" w14:textId="0B0EB98D" w:rsidR="0024165E" w:rsidRPr="003B4A82" w:rsidRDefault="0024165E" w:rsidP="00CA7A51">
            <w:pPr>
              <w:ind w:leftChars="200" w:left="420"/>
            </w:pPr>
            <w:r w:rsidRPr="003B4A82">
              <w:t>INT64     tPlayBackTime;</w:t>
            </w:r>
          </w:p>
          <w:p w14:paraId="50634965" w14:textId="2D61C5B8" w:rsidR="0024165E" w:rsidRDefault="0024165E" w:rsidP="00CA7A51">
            <w:pPr>
              <w:ind w:leftChars="200" w:left="420"/>
            </w:pPr>
            <w:r w:rsidRPr="003B4A82">
              <w:t>CHAR     szFileName[NETDEV_LEN_256];</w:t>
            </w:r>
          </w:p>
          <w:p w14:paraId="6DB19192" w14:textId="2E19291A" w:rsidR="00280AF1" w:rsidRDefault="00280AF1" w:rsidP="00280AF1">
            <w:pPr>
              <w:ind w:leftChars="200" w:left="420"/>
            </w:pPr>
            <w:r>
              <w:t>INT32    dwOldSubID;</w:t>
            </w:r>
          </w:p>
          <w:p w14:paraId="502A730B" w14:textId="164AA4D0" w:rsidR="00280AF1" w:rsidRDefault="00280AF1" w:rsidP="00280AF1">
            <w:pPr>
              <w:ind w:leftChars="200" w:left="420"/>
            </w:pPr>
            <w:r>
              <w:t>INT32    dwNewSubID;</w:t>
            </w:r>
          </w:p>
          <w:p w14:paraId="77FCA595" w14:textId="48A17549" w:rsidR="00280AF1" w:rsidRPr="003B4A82" w:rsidRDefault="00280AF1" w:rsidP="00280AF1">
            <w:pPr>
              <w:ind w:leftChars="200" w:left="420"/>
            </w:pPr>
            <w:r>
              <w:t>INT32    dwSubType;</w:t>
            </w:r>
          </w:p>
          <w:p w14:paraId="1D7FBF64" w14:textId="2D18DE69" w:rsidR="0024165E" w:rsidRPr="003B4A82" w:rsidRDefault="0024165E" w:rsidP="00CA7A51">
            <w:pPr>
              <w:ind w:leftChars="200" w:left="420"/>
            </w:pPr>
            <w:r w:rsidRPr="003B4A82">
              <w:t>BYTE     byRes[1</w:t>
            </w:r>
            <w:r w:rsidR="00280AF1">
              <w:t>16</w:t>
            </w:r>
            <w:r w:rsidRPr="003B4A82">
              <w:t>];</w:t>
            </w:r>
          </w:p>
          <w:p w14:paraId="62C91097" w14:textId="24D65199" w:rsidR="0024165E" w:rsidRPr="003B4A82" w:rsidRDefault="0024165E" w:rsidP="00CA7A51">
            <w:r w:rsidRPr="003B4A82">
              <w:t>}NETDEV_EXCEPTION_OUTPUT_INFO_S, *LPNETDEV_EXCEPTION_OUTPUT_INFO_S;</w:t>
            </w:r>
          </w:p>
        </w:tc>
      </w:tr>
    </w:tbl>
    <w:p w14:paraId="2ED0FDF0" w14:textId="77777777" w:rsidR="0024165E" w:rsidRPr="003B4A82" w:rsidRDefault="0024165E" w:rsidP="0024165E"/>
    <w:p w14:paraId="22AAA38D" w14:textId="77777777" w:rsidR="0024165E" w:rsidRPr="003B4A82" w:rsidRDefault="0024165E" w:rsidP="0024165E">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4165E" w:rsidRPr="003B4A82" w14:paraId="2F2F58E9" w14:textId="77777777" w:rsidTr="002902D6">
        <w:tc>
          <w:tcPr>
            <w:tcW w:w="2263" w:type="dxa"/>
          </w:tcPr>
          <w:p w14:paraId="07511704" w14:textId="77777777" w:rsidR="0024165E" w:rsidRPr="003B4A82" w:rsidRDefault="0024165E" w:rsidP="002902D6">
            <w:pPr>
              <w:jc w:val="center"/>
            </w:pPr>
            <w:r w:rsidRPr="003B4A82">
              <w:rPr>
                <w:rFonts w:hint="eastAsia"/>
              </w:rPr>
              <w:t>参数</w:t>
            </w:r>
          </w:p>
        </w:tc>
        <w:tc>
          <w:tcPr>
            <w:tcW w:w="8193" w:type="dxa"/>
          </w:tcPr>
          <w:p w14:paraId="4CECB02C" w14:textId="77777777" w:rsidR="0024165E" w:rsidRPr="003B4A82" w:rsidRDefault="0024165E" w:rsidP="002902D6">
            <w:pPr>
              <w:jc w:val="center"/>
            </w:pPr>
            <w:r w:rsidRPr="003B4A82">
              <w:rPr>
                <w:rFonts w:hint="eastAsia"/>
              </w:rPr>
              <w:t>说明</w:t>
            </w:r>
          </w:p>
        </w:tc>
      </w:tr>
      <w:tr w:rsidR="0024165E" w:rsidRPr="003B4A82" w14:paraId="42F6B498" w14:textId="77777777" w:rsidTr="002902D6">
        <w:tc>
          <w:tcPr>
            <w:tcW w:w="2263" w:type="dxa"/>
          </w:tcPr>
          <w:p w14:paraId="46729CB7" w14:textId="3FD1BF01" w:rsidR="0024165E" w:rsidRPr="003B4A82" w:rsidRDefault="0024165E" w:rsidP="002902D6">
            <w:r w:rsidRPr="003B4A82">
              <w:t>dwEventCode</w:t>
            </w:r>
          </w:p>
        </w:tc>
        <w:tc>
          <w:tcPr>
            <w:tcW w:w="8193" w:type="dxa"/>
          </w:tcPr>
          <w:p w14:paraId="35F2E98E" w14:textId="514DC0ED" w:rsidR="0024165E" w:rsidRPr="003B4A82" w:rsidRDefault="0024165E" w:rsidP="002902D6">
            <w:r w:rsidRPr="003B4A82">
              <w:rPr>
                <w:rFonts w:hint="eastAsia"/>
              </w:rPr>
              <w:t>事件码（播放器</w:t>
            </w:r>
            <w:r w:rsidRPr="003B4A82">
              <w:t>上报异常使用）</w:t>
            </w:r>
          </w:p>
        </w:tc>
      </w:tr>
      <w:tr w:rsidR="0024165E" w:rsidRPr="003B4A82" w14:paraId="3C7B5421" w14:textId="77777777" w:rsidTr="002902D6">
        <w:tc>
          <w:tcPr>
            <w:tcW w:w="2263" w:type="dxa"/>
          </w:tcPr>
          <w:p w14:paraId="2839EEDE" w14:textId="7CB75911" w:rsidR="0024165E" w:rsidRPr="003B4A82" w:rsidRDefault="0024165E" w:rsidP="002902D6">
            <w:r w:rsidRPr="003B4A82">
              <w:t>tPlayBackTime</w:t>
            </w:r>
          </w:p>
        </w:tc>
        <w:tc>
          <w:tcPr>
            <w:tcW w:w="8193" w:type="dxa"/>
          </w:tcPr>
          <w:p w14:paraId="518D802E" w14:textId="744AFBA6" w:rsidR="0024165E" w:rsidRPr="003B4A82" w:rsidRDefault="0024165E" w:rsidP="002902D6">
            <w:r w:rsidRPr="003B4A82">
              <w:rPr>
                <w:rFonts w:hint="eastAsia"/>
              </w:rPr>
              <w:t>回放绝对时间</w:t>
            </w:r>
            <w:r w:rsidRPr="003B4A82">
              <w:t>(</w:t>
            </w:r>
            <w:r w:rsidRPr="003B4A82">
              <w:rPr>
                <w:rFonts w:hint="eastAsia"/>
              </w:rPr>
              <w:t>播放器</w:t>
            </w:r>
            <w:r w:rsidRPr="003B4A82">
              <w:t>上报异常使用)</w:t>
            </w:r>
          </w:p>
        </w:tc>
      </w:tr>
      <w:tr w:rsidR="0024165E" w:rsidRPr="003B4A82" w14:paraId="2D84D6C1" w14:textId="77777777" w:rsidTr="002902D6">
        <w:tc>
          <w:tcPr>
            <w:tcW w:w="2263" w:type="dxa"/>
          </w:tcPr>
          <w:p w14:paraId="625753A6" w14:textId="41756B36" w:rsidR="0024165E" w:rsidRPr="003B4A82" w:rsidRDefault="0024165E" w:rsidP="002902D6">
            <w:r w:rsidRPr="003B4A82">
              <w:t>szFileName</w:t>
            </w:r>
          </w:p>
        </w:tc>
        <w:tc>
          <w:tcPr>
            <w:tcW w:w="8193" w:type="dxa"/>
          </w:tcPr>
          <w:p w14:paraId="4B30E317" w14:textId="7CB1234E" w:rsidR="0024165E" w:rsidRPr="003B4A82" w:rsidRDefault="0024165E" w:rsidP="002902D6">
            <w:r w:rsidRPr="003B4A82">
              <w:rPr>
                <w:rFonts w:hint="eastAsia"/>
              </w:rPr>
              <w:t>字符串参数</w:t>
            </w:r>
          </w:p>
        </w:tc>
      </w:tr>
      <w:tr w:rsidR="00280AF1" w:rsidRPr="003B4A82" w14:paraId="505D19D9" w14:textId="77777777" w:rsidTr="002902D6">
        <w:tc>
          <w:tcPr>
            <w:tcW w:w="2263" w:type="dxa"/>
          </w:tcPr>
          <w:p w14:paraId="0F63B0F5" w14:textId="498A7F67" w:rsidR="00280AF1" w:rsidRPr="003B4A82" w:rsidRDefault="00280AF1" w:rsidP="002902D6">
            <w:r>
              <w:t>dwOldSubID</w:t>
            </w:r>
          </w:p>
        </w:tc>
        <w:tc>
          <w:tcPr>
            <w:tcW w:w="8193" w:type="dxa"/>
          </w:tcPr>
          <w:p w14:paraId="7E885CCD" w14:textId="4A959D49" w:rsidR="00280AF1" w:rsidRPr="003B4A82" w:rsidRDefault="00280AF1" w:rsidP="002902D6">
            <w:r w:rsidRPr="00280AF1">
              <w:rPr>
                <w:rFonts w:hint="eastAsia"/>
              </w:rPr>
              <w:t>原有订阅</w:t>
            </w:r>
            <w:r w:rsidRPr="00280AF1">
              <w:t>ID，仅人脸订阅有用</w:t>
            </w:r>
          </w:p>
        </w:tc>
      </w:tr>
      <w:tr w:rsidR="00280AF1" w:rsidRPr="003B4A82" w14:paraId="03AD8220" w14:textId="77777777" w:rsidTr="002902D6">
        <w:tc>
          <w:tcPr>
            <w:tcW w:w="2263" w:type="dxa"/>
          </w:tcPr>
          <w:p w14:paraId="32DD9AD3" w14:textId="01CA657F" w:rsidR="00280AF1" w:rsidRPr="003B4A82" w:rsidRDefault="00280AF1" w:rsidP="002902D6">
            <w:r>
              <w:t>dwNewSubID</w:t>
            </w:r>
          </w:p>
        </w:tc>
        <w:tc>
          <w:tcPr>
            <w:tcW w:w="8193" w:type="dxa"/>
          </w:tcPr>
          <w:p w14:paraId="7A896325" w14:textId="7AB12006" w:rsidR="00280AF1" w:rsidRPr="003B4A82" w:rsidRDefault="00280AF1" w:rsidP="002902D6">
            <w:r w:rsidRPr="00280AF1">
              <w:rPr>
                <w:rFonts w:hint="eastAsia"/>
              </w:rPr>
              <w:t>新订阅</w:t>
            </w:r>
            <w:r w:rsidRPr="00280AF1">
              <w:t>ID，仅人脸订阅有用</w:t>
            </w:r>
          </w:p>
        </w:tc>
      </w:tr>
      <w:tr w:rsidR="00280AF1" w:rsidRPr="003B4A82" w14:paraId="3154743D" w14:textId="77777777" w:rsidTr="002902D6">
        <w:tc>
          <w:tcPr>
            <w:tcW w:w="2263" w:type="dxa"/>
          </w:tcPr>
          <w:p w14:paraId="0C137485" w14:textId="505E4E5F" w:rsidR="00280AF1" w:rsidRPr="003B4A82" w:rsidRDefault="00280AF1" w:rsidP="002902D6">
            <w:r>
              <w:t>dwSubType</w:t>
            </w:r>
          </w:p>
        </w:tc>
        <w:tc>
          <w:tcPr>
            <w:tcW w:w="8193" w:type="dxa"/>
          </w:tcPr>
          <w:p w14:paraId="6169C26B" w14:textId="0D2962A1" w:rsidR="00280AF1" w:rsidRPr="003B4A82" w:rsidRDefault="00280AF1" w:rsidP="002902D6">
            <w:r w:rsidRPr="00280AF1">
              <w:rPr>
                <w:rFonts w:hint="eastAsia"/>
              </w:rPr>
              <w:t>订阅类型，仅人脸订阅有用</w:t>
            </w:r>
          </w:p>
        </w:tc>
      </w:tr>
      <w:tr w:rsidR="0024165E" w:rsidRPr="003B4A82" w14:paraId="75C998A3" w14:textId="77777777" w:rsidTr="002902D6">
        <w:tc>
          <w:tcPr>
            <w:tcW w:w="2263" w:type="dxa"/>
          </w:tcPr>
          <w:p w14:paraId="167681D4" w14:textId="77777777" w:rsidR="0024165E" w:rsidRPr="003B4A82" w:rsidRDefault="0024165E" w:rsidP="002902D6">
            <w:r w:rsidRPr="003B4A82">
              <w:t>byRes</w:t>
            </w:r>
          </w:p>
        </w:tc>
        <w:tc>
          <w:tcPr>
            <w:tcW w:w="8193" w:type="dxa"/>
          </w:tcPr>
          <w:p w14:paraId="5B5F6599" w14:textId="77777777" w:rsidR="0024165E" w:rsidRPr="003B4A82" w:rsidRDefault="0024165E" w:rsidP="002902D6">
            <w:r w:rsidRPr="003B4A82">
              <w:rPr>
                <w:rFonts w:hint="eastAsia"/>
              </w:rPr>
              <w:t>保留</w:t>
            </w:r>
            <w:r w:rsidRPr="003B4A82">
              <w:t>字段</w:t>
            </w:r>
          </w:p>
        </w:tc>
      </w:tr>
    </w:tbl>
    <w:p w14:paraId="51F1A14C" w14:textId="77777777" w:rsidR="0024165E" w:rsidRPr="003B4A82" w:rsidRDefault="0024165E" w:rsidP="0024165E">
      <w:pPr>
        <w:rPr>
          <w:b/>
        </w:rPr>
      </w:pPr>
    </w:p>
    <w:p w14:paraId="3DC5B2A8" w14:textId="77777777" w:rsidR="0024165E" w:rsidRPr="003B4A82" w:rsidRDefault="0024165E" w:rsidP="0024165E">
      <w:pPr>
        <w:rPr>
          <w:b/>
        </w:rPr>
      </w:pPr>
      <w:r w:rsidRPr="003B4A82">
        <w:rPr>
          <w:rFonts w:hint="eastAsia"/>
          <w:b/>
        </w:rPr>
        <w:t>See</w:t>
      </w:r>
      <w:r w:rsidRPr="003B4A82">
        <w:rPr>
          <w:b/>
        </w:rPr>
        <w:t xml:space="preserve"> also</w:t>
      </w:r>
      <w:r w:rsidRPr="003B4A82">
        <w:rPr>
          <w:rFonts w:hint="eastAsia"/>
          <w:b/>
        </w:rPr>
        <w:t>：</w:t>
      </w:r>
    </w:p>
    <w:p w14:paraId="29CBA3FF" w14:textId="12D385D8" w:rsidR="0031713D" w:rsidRPr="003B4A82" w:rsidRDefault="00E02404" w:rsidP="0024165E">
      <w:pPr>
        <w:rPr>
          <w:b/>
        </w:rPr>
      </w:pPr>
      <w:hyperlink w:anchor="_注册异常回调函数" w:history="1">
        <w:r w:rsidR="0031713D" w:rsidRPr="003B4A82">
          <w:rPr>
            <w:rStyle w:val="a5"/>
            <w:u w:val="none"/>
          </w:rPr>
          <w:t>NETDEV_SetExceptionCallBack</w:t>
        </w:r>
      </w:hyperlink>
    </w:p>
    <w:p w14:paraId="0970CDC1" w14:textId="3240441A" w:rsidR="00126EF9" w:rsidRPr="003B4A82" w:rsidRDefault="00126EF9" w:rsidP="00126EF9">
      <w:pPr>
        <w:pStyle w:val="3"/>
      </w:pPr>
      <w:bookmarkStart w:id="780" w:name="_设备地址信息结构体"/>
      <w:bookmarkStart w:id="781" w:name="_Toc88647432"/>
      <w:bookmarkEnd w:id="780"/>
      <w:r w:rsidRPr="003B4A82">
        <w:rPr>
          <w:rFonts w:hint="eastAsia"/>
        </w:rPr>
        <w:t>设备地址信息</w:t>
      </w:r>
      <w:r w:rsidRPr="003B4A82">
        <w:t>结构体</w:t>
      </w:r>
      <w:bookmarkEnd w:id="781"/>
    </w:p>
    <w:tbl>
      <w:tblPr>
        <w:tblStyle w:val="a7"/>
        <w:tblW w:w="0" w:type="auto"/>
        <w:tblLook w:val="04A0" w:firstRow="1" w:lastRow="0" w:firstColumn="1" w:lastColumn="0" w:noHBand="0" w:noVBand="1"/>
      </w:tblPr>
      <w:tblGrid>
        <w:gridCol w:w="10456"/>
      </w:tblGrid>
      <w:tr w:rsidR="00126EF9" w:rsidRPr="003B4A82" w14:paraId="413D8A20" w14:textId="77777777" w:rsidTr="002902D6">
        <w:tc>
          <w:tcPr>
            <w:tcW w:w="10456" w:type="dxa"/>
          </w:tcPr>
          <w:p w14:paraId="4D544F31" w14:textId="77777777" w:rsidR="00126EF9" w:rsidRPr="003B4A82" w:rsidRDefault="00126EF9" w:rsidP="00CA7A51">
            <w:r w:rsidRPr="003B4A82">
              <w:t>typedef struct tagNETDEVDevAddrInfo</w:t>
            </w:r>
          </w:p>
          <w:p w14:paraId="366EEDB3" w14:textId="77777777" w:rsidR="00126EF9" w:rsidRPr="003B4A82" w:rsidRDefault="00126EF9" w:rsidP="00CA7A51">
            <w:r w:rsidRPr="003B4A82">
              <w:t>{</w:t>
            </w:r>
          </w:p>
          <w:p w14:paraId="58A1AD97" w14:textId="1AEAF9CA" w:rsidR="00126EF9" w:rsidRPr="003B4A82" w:rsidRDefault="00126EF9" w:rsidP="00CA7A51">
            <w:pPr>
              <w:ind w:leftChars="200" w:left="420"/>
            </w:pPr>
            <w:r w:rsidRPr="003B4A82">
              <w:t>CHAR    szUserName[NETDEV_LEN_64];</w:t>
            </w:r>
          </w:p>
          <w:p w14:paraId="4D8D5139" w14:textId="5CE78499" w:rsidR="00126EF9" w:rsidRPr="003B4A82" w:rsidRDefault="00126EF9" w:rsidP="00CA7A51">
            <w:pPr>
              <w:ind w:leftChars="200" w:left="420"/>
            </w:pPr>
            <w:r w:rsidRPr="003B4A82">
              <w:t xml:space="preserve">CHAR    szPassword[NETDEV_LEN_64]; </w:t>
            </w:r>
          </w:p>
          <w:p w14:paraId="4171C99B" w14:textId="66630724" w:rsidR="00126EF9" w:rsidRPr="003B4A82" w:rsidRDefault="00126EF9" w:rsidP="00CA7A51">
            <w:pPr>
              <w:ind w:leftChars="200" w:left="420"/>
            </w:pPr>
            <w:r w:rsidRPr="003B4A82">
              <w:t>CHAR    szIPv4Address[NETDEV_LEN_32];</w:t>
            </w:r>
          </w:p>
          <w:p w14:paraId="4550073D" w14:textId="4E2009FB" w:rsidR="00126EF9" w:rsidRPr="003B4A82" w:rsidRDefault="00126EF9" w:rsidP="00CA7A51">
            <w:pPr>
              <w:ind w:leftChars="200" w:left="420"/>
            </w:pPr>
            <w:r w:rsidRPr="003B4A82">
              <w:t>CHAR    szIPv4GateWay[NETDEV_LEN_32];</w:t>
            </w:r>
          </w:p>
          <w:p w14:paraId="2A329763" w14:textId="248A1AED" w:rsidR="00126EF9" w:rsidRPr="003B4A82" w:rsidRDefault="00126EF9" w:rsidP="00CA7A51">
            <w:pPr>
              <w:ind w:leftChars="200" w:left="420"/>
            </w:pPr>
            <w:r w:rsidRPr="003B4A82">
              <w:t>CHAR    szIPv4SubnetMask[NETDEV_LEN_32];</w:t>
            </w:r>
          </w:p>
          <w:p w14:paraId="71E67DD7" w14:textId="48DA88D1" w:rsidR="00126EF9" w:rsidRPr="003B4A82" w:rsidRDefault="00126EF9" w:rsidP="00CA7A51">
            <w:pPr>
              <w:ind w:leftChars="200" w:left="420"/>
            </w:pPr>
            <w:r w:rsidRPr="003B4A82">
              <w:t>CHAR    szDevSerailNum[NETDEV_LEN_64];</w:t>
            </w:r>
          </w:p>
          <w:p w14:paraId="327688E2" w14:textId="22DF2E91" w:rsidR="00126EF9" w:rsidRPr="003B4A82" w:rsidRDefault="00126EF9" w:rsidP="00CA7A51">
            <w:pPr>
              <w:ind w:leftChars="200" w:left="420"/>
            </w:pPr>
            <w:r w:rsidRPr="003B4A82">
              <w:t>CHAR    szDevMac[NETDEV_LEN_64];</w:t>
            </w:r>
          </w:p>
          <w:p w14:paraId="0507DE42" w14:textId="2F800BF2" w:rsidR="00126EF9" w:rsidRPr="003B4A82" w:rsidRDefault="00126EF9" w:rsidP="00CA7A51">
            <w:pPr>
              <w:ind w:leftChars="200" w:left="420"/>
            </w:pPr>
            <w:r w:rsidRPr="003B4A82">
              <w:t>BYTE    byRes[512];</w:t>
            </w:r>
          </w:p>
          <w:p w14:paraId="5B82BA9A" w14:textId="5E570BBE" w:rsidR="00126EF9" w:rsidRPr="003B4A82" w:rsidRDefault="00126EF9" w:rsidP="00CA7A51">
            <w:r w:rsidRPr="003B4A82">
              <w:t>}NETDEV_DEV_ADDR_INFO_S, *LPNETDEV_DEV_ADDR_INFO_S;</w:t>
            </w:r>
          </w:p>
        </w:tc>
      </w:tr>
    </w:tbl>
    <w:p w14:paraId="70E8C1D7" w14:textId="77777777" w:rsidR="00126EF9" w:rsidRPr="003B4A82" w:rsidRDefault="00126EF9" w:rsidP="00126EF9"/>
    <w:p w14:paraId="2C615B9A" w14:textId="77777777" w:rsidR="00126EF9" w:rsidRPr="003B4A82" w:rsidRDefault="00126EF9" w:rsidP="00126EF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126EF9" w:rsidRPr="003B4A82" w14:paraId="46275911" w14:textId="77777777" w:rsidTr="002902D6">
        <w:tc>
          <w:tcPr>
            <w:tcW w:w="2263" w:type="dxa"/>
          </w:tcPr>
          <w:p w14:paraId="2E03FE96" w14:textId="77777777" w:rsidR="00126EF9" w:rsidRPr="003B4A82" w:rsidRDefault="00126EF9" w:rsidP="002902D6">
            <w:pPr>
              <w:jc w:val="center"/>
            </w:pPr>
            <w:r w:rsidRPr="003B4A82">
              <w:rPr>
                <w:rFonts w:hint="eastAsia"/>
              </w:rPr>
              <w:t>参数</w:t>
            </w:r>
          </w:p>
        </w:tc>
        <w:tc>
          <w:tcPr>
            <w:tcW w:w="8193" w:type="dxa"/>
          </w:tcPr>
          <w:p w14:paraId="6A4A7996" w14:textId="77777777" w:rsidR="00126EF9" w:rsidRPr="003B4A82" w:rsidRDefault="00126EF9" w:rsidP="002902D6">
            <w:pPr>
              <w:jc w:val="center"/>
            </w:pPr>
            <w:r w:rsidRPr="003B4A82">
              <w:rPr>
                <w:rFonts w:hint="eastAsia"/>
              </w:rPr>
              <w:t>说明</w:t>
            </w:r>
          </w:p>
        </w:tc>
      </w:tr>
      <w:tr w:rsidR="00126EF9" w:rsidRPr="003B4A82" w14:paraId="07E4DCEB" w14:textId="77777777" w:rsidTr="002902D6">
        <w:tc>
          <w:tcPr>
            <w:tcW w:w="2263" w:type="dxa"/>
          </w:tcPr>
          <w:p w14:paraId="6E90B864" w14:textId="6AC0FACC" w:rsidR="00126EF9" w:rsidRPr="003B4A82" w:rsidRDefault="00373814" w:rsidP="002902D6">
            <w:r w:rsidRPr="003B4A82">
              <w:lastRenderedPageBreak/>
              <w:t>szUserName</w:t>
            </w:r>
          </w:p>
        </w:tc>
        <w:tc>
          <w:tcPr>
            <w:tcW w:w="8193" w:type="dxa"/>
          </w:tcPr>
          <w:p w14:paraId="40FEBEA7" w14:textId="10726A99" w:rsidR="00126EF9" w:rsidRPr="003B4A82" w:rsidRDefault="00373814" w:rsidP="002902D6">
            <w:r w:rsidRPr="003B4A82">
              <w:t>用户名</w:t>
            </w:r>
          </w:p>
        </w:tc>
      </w:tr>
      <w:tr w:rsidR="00126EF9" w:rsidRPr="003B4A82" w14:paraId="40B93243" w14:textId="77777777" w:rsidTr="002902D6">
        <w:tc>
          <w:tcPr>
            <w:tcW w:w="2263" w:type="dxa"/>
          </w:tcPr>
          <w:p w14:paraId="71FBEB73" w14:textId="41E00089" w:rsidR="00126EF9" w:rsidRPr="003B4A82" w:rsidRDefault="00373814" w:rsidP="00373814">
            <w:r w:rsidRPr="003B4A82">
              <w:t>szPassword</w:t>
            </w:r>
          </w:p>
        </w:tc>
        <w:tc>
          <w:tcPr>
            <w:tcW w:w="8193" w:type="dxa"/>
          </w:tcPr>
          <w:p w14:paraId="688490F0" w14:textId="37E134ED" w:rsidR="00126EF9" w:rsidRPr="003B4A82" w:rsidRDefault="00373814" w:rsidP="00373814">
            <w:r w:rsidRPr="003B4A82">
              <w:t>密码</w:t>
            </w:r>
          </w:p>
        </w:tc>
      </w:tr>
      <w:tr w:rsidR="00126EF9" w:rsidRPr="003B4A82" w14:paraId="3EED6760" w14:textId="77777777" w:rsidTr="002902D6">
        <w:tc>
          <w:tcPr>
            <w:tcW w:w="2263" w:type="dxa"/>
          </w:tcPr>
          <w:p w14:paraId="1BC9FD79" w14:textId="0479049D" w:rsidR="00126EF9" w:rsidRPr="003B4A82" w:rsidRDefault="00373814" w:rsidP="002902D6">
            <w:r w:rsidRPr="003B4A82">
              <w:t>szIPv4Address</w:t>
            </w:r>
          </w:p>
        </w:tc>
        <w:tc>
          <w:tcPr>
            <w:tcW w:w="8193" w:type="dxa"/>
          </w:tcPr>
          <w:p w14:paraId="2F0DC939" w14:textId="169B9ED2" w:rsidR="00126EF9" w:rsidRPr="003B4A82" w:rsidRDefault="00373814" w:rsidP="002902D6">
            <w:r w:rsidRPr="003B4A82">
              <w:t>Pv4的IP地址</w:t>
            </w:r>
          </w:p>
        </w:tc>
      </w:tr>
      <w:tr w:rsidR="00126EF9" w:rsidRPr="003B4A82" w14:paraId="3A049574" w14:textId="77777777" w:rsidTr="002902D6">
        <w:tc>
          <w:tcPr>
            <w:tcW w:w="2263" w:type="dxa"/>
          </w:tcPr>
          <w:p w14:paraId="34A39548" w14:textId="2F48047A" w:rsidR="00126EF9" w:rsidRPr="003B4A82" w:rsidRDefault="00373814" w:rsidP="002902D6">
            <w:r w:rsidRPr="003B4A82">
              <w:t>szIPv4GateWay</w:t>
            </w:r>
          </w:p>
        </w:tc>
        <w:tc>
          <w:tcPr>
            <w:tcW w:w="8193" w:type="dxa"/>
          </w:tcPr>
          <w:p w14:paraId="02A2C8F8" w14:textId="12918E28" w:rsidR="00126EF9" w:rsidRPr="003B4A82" w:rsidRDefault="00373814" w:rsidP="002902D6">
            <w:r w:rsidRPr="003B4A82">
              <w:t>IPv4的网关地址</w:t>
            </w:r>
          </w:p>
        </w:tc>
      </w:tr>
      <w:tr w:rsidR="00BF6204" w:rsidRPr="003B4A82" w14:paraId="6EEE30CB" w14:textId="77777777" w:rsidTr="002902D6">
        <w:tc>
          <w:tcPr>
            <w:tcW w:w="2263" w:type="dxa"/>
          </w:tcPr>
          <w:p w14:paraId="778B2A06" w14:textId="5B0193A9" w:rsidR="00BF6204" w:rsidRPr="003B4A82" w:rsidRDefault="00373814" w:rsidP="002902D6">
            <w:r w:rsidRPr="003B4A82">
              <w:t>szIPv4SubnetMask</w:t>
            </w:r>
          </w:p>
        </w:tc>
        <w:tc>
          <w:tcPr>
            <w:tcW w:w="8193" w:type="dxa"/>
          </w:tcPr>
          <w:p w14:paraId="30D8241D" w14:textId="3567AF1F" w:rsidR="00BF6204" w:rsidRPr="003B4A82" w:rsidRDefault="00373814" w:rsidP="002902D6">
            <w:r w:rsidRPr="003B4A82">
              <w:t>IPv4的子网掩码</w:t>
            </w:r>
          </w:p>
        </w:tc>
      </w:tr>
      <w:tr w:rsidR="00BF6204" w:rsidRPr="003B4A82" w14:paraId="731B20D1" w14:textId="77777777" w:rsidTr="002902D6">
        <w:tc>
          <w:tcPr>
            <w:tcW w:w="2263" w:type="dxa"/>
          </w:tcPr>
          <w:p w14:paraId="42D2C7CB" w14:textId="6EC443B0" w:rsidR="00BF6204" w:rsidRPr="003B4A82" w:rsidRDefault="00373814" w:rsidP="002902D6">
            <w:r w:rsidRPr="003B4A82">
              <w:t>szDevSerailNum</w:t>
            </w:r>
          </w:p>
        </w:tc>
        <w:tc>
          <w:tcPr>
            <w:tcW w:w="8193" w:type="dxa"/>
          </w:tcPr>
          <w:p w14:paraId="2B478DE4" w14:textId="12E757E2" w:rsidR="00BF6204" w:rsidRPr="003B4A82" w:rsidRDefault="00373814" w:rsidP="002902D6">
            <w:r w:rsidRPr="003B4A82">
              <w:t>设备序列号</w:t>
            </w:r>
          </w:p>
        </w:tc>
      </w:tr>
      <w:tr w:rsidR="00BF6204" w:rsidRPr="003B4A82" w14:paraId="401249D2" w14:textId="77777777" w:rsidTr="002902D6">
        <w:tc>
          <w:tcPr>
            <w:tcW w:w="2263" w:type="dxa"/>
          </w:tcPr>
          <w:p w14:paraId="72C6EC95" w14:textId="2A833996" w:rsidR="00BF6204" w:rsidRPr="003B4A82" w:rsidRDefault="00373814" w:rsidP="002902D6">
            <w:r w:rsidRPr="003B4A82">
              <w:t>szDevMac</w:t>
            </w:r>
          </w:p>
        </w:tc>
        <w:tc>
          <w:tcPr>
            <w:tcW w:w="8193" w:type="dxa"/>
          </w:tcPr>
          <w:p w14:paraId="546EF74E" w14:textId="154A7AB7" w:rsidR="00BF6204" w:rsidRPr="003B4A82" w:rsidRDefault="00373814" w:rsidP="00373814">
            <w:pPr>
              <w:tabs>
                <w:tab w:val="left" w:pos="1740"/>
              </w:tabs>
              <w:jc w:val="left"/>
            </w:pPr>
            <w:r w:rsidRPr="003B4A82">
              <w:t>设备MAC地址</w:t>
            </w:r>
          </w:p>
        </w:tc>
      </w:tr>
      <w:tr w:rsidR="00BF6204" w:rsidRPr="003B4A82" w14:paraId="49262A0D" w14:textId="77777777" w:rsidTr="002902D6">
        <w:tc>
          <w:tcPr>
            <w:tcW w:w="2263" w:type="dxa"/>
          </w:tcPr>
          <w:p w14:paraId="18A6D901" w14:textId="7C506CE5" w:rsidR="00BF6204" w:rsidRPr="003B4A82" w:rsidRDefault="00373814" w:rsidP="002902D6">
            <w:r w:rsidRPr="003B4A82">
              <w:t>byRes</w:t>
            </w:r>
          </w:p>
        </w:tc>
        <w:tc>
          <w:tcPr>
            <w:tcW w:w="8193" w:type="dxa"/>
          </w:tcPr>
          <w:p w14:paraId="53DFBB6D" w14:textId="73ADAE38" w:rsidR="00BF6204" w:rsidRPr="003B4A82" w:rsidRDefault="00373814" w:rsidP="002902D6">
            <w:r w:rsidRPr="003B4A82">
              <w:rPr>
                <w:rFonts w:hint="eastAsia"/>
              </w:rPr>
              <w:t>保留字段</w:t>
            </w:r>
          </w:p>
        </w:tc>
      </w:tr>
    </w:tbl>
    <w:p w14:paraId="5CE6684B" w14:textId="77777777" w:rsidR="00126EF9" w:rsidRPr="003B4A82" w:rsidRDefault="00126EF9" w:rsidP="00126EF9">
      <w:pPr>
        <w:rPr>
          <w:b/>
        </w:rPr>
      </w:pPr>
    </w:p>
    <w:p w14:paraId="0E3BFE55" w14:textId="77777777" w:rsidR="00126EF9" w:rsidRPr="003B4A82" w:rsidRDefault="00126EF9" w:rsidP="00126EF9">
      <w:pPr>
        <w:rPr>
          <w:b/>
        </w:rPr>
      </w:pPr>
      <w:r w:rsidRPr="003B4A82">
        <w:rPr>
          <w:rFonts w:hint="eastAsia"/>
          <w:b/>
        </w:rPr>
        <w:t>See</w:t>
      </w:r>
      <w:r w:rsidRPr="003B4A82">
        <w:rPr>
          <w:b/>
        </w:rPr>
        <w:t xml:space="preserve"> also</w:t>
      </w:r>
      <w:r w:rsidRPr="003B4A82">
        <w:rPr>
          <w:rFonts w:hint="eastAsia"/>
          <w:b/>
        </w:rPr>
        <w:t>：</w:t>
      </w:r>
    </w:p>
    <w:p w14:paraId="65526B5C" w14:textId="57E61F01" w:rsidR="00373814" w:rsidRPr="003B4A82" w:rsidRDefault="00E02404" w:rsidP="00126EF9">
      <w:hyperlink w:anchor="_修改设备IP地址" w:history="1">
        <w:r w:rsidR="00373814" w:rsidRPr="003B4A82">
          <w:rPr>
            <w:rStyle w:val="a5"/>
            <w:u w:val="none"/>
          </w:rPr>
          <w:t>NETDEV_ModifyDeviceAddr</w:t>
        </w:r>
      </w:hyperlink>
    </w:p>
    <w:p w14:paraId="05B88E13" w14:textId="17C88748" w:rsidR="00564799" w:rsidRPr="003B4A82" w:rsidRDefault="00564799" w:rsidP="00564799">
      <w:pPr>
        <w:pStyle w:val="3"/>
      </w:pPr>
      <w:bookmarkStart w:id="782" w:name="_实况预览参数结构体"/>
      <w:bookmarkStart w:id="783" w:name="_Toc88647433"/>
      <w:bookmarkEnd w:id="782"/>
      <w:r w:rsidRPr="003B4A82">
        <w:rPr>
          <w:rFonts w:hint="eastAsia"/>
        </w:rPr>
        <w:t>实况预览参数结构体</w:t>
      </w:r>
      <w:bookmarkEnd w:id="783"/>
    </w:p>
    <w:tbl>
      <w:tblPr>
        <w:tblStyle w:val="a7"/>
        <w:tblW w:w="0" w:type="auto"/>
        <w:tblLook w:val="04A0" w:firstRow="1" w:lastRow="0" w:firstColumn="1" w:lastColumn="0" w:noHBand="0" w:noVBand="1"/>
      </w:tblPr>
      <w:tblGrid>
        <w:gridCol w:w="10456"/>
      </w:tblGrid>
      <w:tr w:rsidR="00564799" w:rsidRPr="003B4A82" w14:paraId="37BC075E" w14:textId="77777777" w:rsidTr="00B17115">
        <w:tc>
          <w:tcPr>
            <w:tcW w:w="10456" w:type="dxa"/>
          </w:tcPr>
          <w:p w14:paraId="0D40ACA5" w14:textId="77777777" w:rsidR="00564799" w:rsidRPr="003B4A82" w:rsidRDefault="00564799" w:rsidP="007F77F5">
            <w:r w:rsidRPr="003B4A82">
              <w:t>typedef struct tagNETDEVPriviewInfo</w:t>
            </w:r>
          </w:p>
          <w:p w14:paraId="052BDD22" w14:textId="77777777" w:rsidR="00564799" w:rsidRPr="003B4A82" w:rsidRDefault="00564799" w:rsidP="007F77F5">
            <w:r w:rsidRPr="003B4A82">
              <w:t>{</w:t>
            </w:r>
          </w:p>
          <w:p w14:paraId="7ECF14C0" w14:textId="43115C24" w:rsidR="00564799" w:rsidRPr="003B4A82" w:rsidRDefault="00564799" w:rsidP="007F77F5">
            <w:pPr>
              <w:ind w:leftChars="200" w:left="420"/>
            </w:pPr>
            <w:r w:rsidRPr="003B4A82">
              <w:t>INT32    dwChannelID;</w:t>
            </w:r>
          </w:p>
          <w:p w14:paraId="695BFAD1" w14:textId="3532FF11" w:rsidR="00564799" w:rsidRPr="003B4A82" w:rsidRDefault="00564799" w:rsidP="007F77F5">
            <w:pPr>
              <w:ind w:leftChars="200" w:left="420"/>
            </w:pPr>
            <w:r w:rsidRPr="003B4A82">
              <w:t>INT32    dwStreamType;</w:t>
            </w:r>
          </w:p>
          <w:p w14:paraId="08B20184" w14:textId="00700B1E" w:rsidR="00564799" w:rsidRPr="003B4A82" w:rsidRDefault="00564799" w:rsidP="007F77F5">
            <w:pPr>
              <w:ind w:leftChars="200" w:left="420"/>
            </w:pPr>
            <w:r w:rsidRPr="003B4A82">
              <w:t>INT32    dwLinkMode;</w:t>
            </w:r>
          </w:p>
          <w:p w14:paraId="2FF0D369" w14:textId="65672C80" w:rsidR="00564799" w:rsidRPr="003B4A82" w:rsidRDefault="00564799" w:rsidP="007F77F5">
            <w:pPr>
              <w:ind w:leftChars="200" w:left="420"/>
            </w:pPr>
            <w:r w:rsidRPr="003B4A82">
              <w:t xml:space="preserve">LPVOID  hPlayWnd; </w:t>
            </w:r>
          </w:p>
          <w:p w14:paraId="44EB2E4C" w14:textId="422329F4" w:rsidR="00564799" w:rsidRPr="003B4A82" w:rsidRDefault="00564799" w:rsidP="007F77F5">
            <w:pPr>
              <w:ind w:leftChars="200" w:left="420"/>
            </w:pPr>
            <w:r w:rsidRPr="003B4A82">
              <w:t>INT32    dwFluency;</w:t>
            </w:r>
          </w:p>
          <w:p w14:paraId="0D5BFA92" w14:textId="5A0D59D2" w:rsidR="00564799" w:rsidRPr="003B4A82" w:rsidRDefault="00564799" w:rsidP="007F77F5">
            <w:pPr>
              <w:ind w:leftChars="200" w:left="420"/>
            </w:pPr>
            <w:r w:rsidRPr="003B4A82">
              <w:t>INT32    dwStreamMode;</w:t>
            </w:r>
          </w:p>
          <w:p w14:paraId="1CA8682A" w14:textId="4D3BA182" w:rsidR="00564799" w:rsidRPr="003B4A82" w:rsidRDefault="00564799" w:rsidP="007F77F5">
            <w:pPr>
              <w:ind w:leftChars="200" w:left="420"/>
            </w:pPr>
            <w:r w:rsidRPr="003B4A82">
              <w:t>INT32    dwLiveMode;</w:t>
            </w:r>
          </w:p>
          <w:p w14:paraId="03B0E4C9" w14:textId="03AFD85D" w:rsidR="00564799" w:rsidRPr="003B4A82" w:rsidRDefault="00564799" w:rsidP="007F77F5">
            <w:pPr>
              <w:ind w:leftChars="200" w:left="420"/>
            </w:pPr>
            <w:r w:rsidRPr="003B4A82">
              <w:t>INT32    dwDisTributeCloud;</w:t>
            </w:r>
          </w:p>
          <w:p w14:paraId="3445981C" w14:textId="0C0C1CFD" w:rsidR="00564799" w:rsidRPr="003B4A82" w:rsidRDefault="00564799" w:rsidP="007F77F5">
            <w:pPr>
              <w:ind w:leftChars="200" w:left="420"/>
            </w:pPr>
            <w:r w:rsidRPr="003B4A82">
              <w:t>BOOL    dwallowDistribution;</w:t>
            </w:r>
          </w:p>
          <w:p w14:paraId="6CE940A3" w14:textId="47C0C809" w:rsidR="00564799" w:rsidRPr="003B4A82" w:rsidRDefault="00564799" w:rsidP="007F77F5">
            <w:pPr>
              <w:ind w:leftChars="200" w:left="420"/>
            </w:pPr>
            <w:r w:rsidRPr="003B4A82">
              <w:t>INT32    dwTransType;</w:t>
            </w:r>
          </w:p>
          <w:p w14:paraId="4B619E95" w14:textId="49C6EEF7" w:rsidR="00564799" w:rsidRPr="003B4A82" w:rsidRDefault="00564799" w:rsidP="007F77F5">
            <w:pPr>
              <w:ind w:leftChars="200" w:left="420"/>
            </w:pPr>
            <w:r w:rsidRPr="003B4A82">
              <w:t>INT32    dwStreamProtocol;</w:t>
            </w:r>
          </w:p>
          <w:p w14:paraId="4174C01A" w14:textId="099D7522" w:rsidR="00564799" w:rsidRPr="003B4A82" w:rsidRDefault="00564799" w:rsidP="007F77F5">
            <w:pPr>
              <w:ind w:leftChars="200" w:left="420"/>
            </w:pPr>
            <w:r w:rsidRPr="003B4A82">
              <w:t>BYTE    byRes[236];</w:t>
            </w:r>
          </w:p>
          <w:p w14:paraId="170F0EEB" w14:textId="78275431" w:rsidR="00564799" w:rsidRPr="003B4A82" w:rsidRDefault="00564799" w:rsidP="007F77F5">
            <w:r w:rsidRPr="003B4A82">
              <w:t>}NETDEV_PREVIEWINFO_S, *LPNETDEV_PREVIEWINFO_S;</w:t>
            </w:r>
          </w:p>
        </w:tc>
      </w:tr>
    </w:tbl>
    <w:p w14:paraId="43736B41" w14:textId="77777777" w:rsidR="00564799" w:rsidRPr="003B4A82" w:rsidRDefault="00564799" w:rsidP="00564799"/>
    <w:p w14:paraId="3DE668BE" w14:textId="77777777" w:rsidR="00564799" w:rsidRPr="003B4A82" w:rsidRDefault="00564799" w:rsidP="0056479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564799" w:rsidRPr="003B4A82" w14:paraId="4E46D6C2" w14:textId="77777777" w:rsidTr="00B17115">
        <w:tc>
          <w:tcPr>
            <w:tcW w:w="2263" w:type="dxa"/>
          </w:tcPr>
          <w:p w14:paraId="4B4D097B" w14:textId="77777777" w:rsidR="00564799" w:rsidRPr="003B4A82" w:rsidRDefault="00564799" w:rsidP="00B17115">
            <w:pPr>
              <w:jc w:val="center"/>
            </w:pPr>
            <w:r w:rsidRPr="003B4A82">
              <w:rPr>
                <w:rFonts w:hint="eastAsia"/>
              </w:rPr>
              <w:t>参数</w:t>
            </w:r>
          </w:p>
        </w:tc>
        <w:tc>
          <w:tcPr>
            <w:tcW w:w="8193" w:type="dxa"/>
          </w:tcPr>
          <w:p w14:paraId="65717FF5" w14:textId="77777777" w:rsidR="00564799" w:rsidRPr="003B4A82" w:rsidRDefault="00564799" w:rsidP="00B17115">
            <w:pPr>
              <w:jc w:val="center"/>
            </w:pPr>
            <w:r w:rsidRPr="003B4A82">
              <w:rPr>
                <w:rFonts w:hint="eastAsia"/>
              </w:rPr>
              <w:t>说明</w:t>
            </w:r>
          </w:p>
        </w:tc>
      </w:tr>
      <w:tr w:rsidR="00564799" w:rsidRPr="003B4A82" w14:paraId="76017D4E" w14:textId="77777777" w:rsidTr="00B17115">
        <w:tc>
          <w:tcPr>
            <w:tcW w:w="2263" w:type="dxa"/>
          </w:tcPr>
          <w:p w14:paraId="0EA9BAE1" w14:textId="0CE3520D" w:rsidR="00564799" w:rsidRPr="003B4A82" w:rsidRDefault="00A51FDE" w:rsidP="00B17115">
            <w:r w:rsidRPr="003B4A82">
              <w:t>dwChannelID</w:t>
            </w:r>
          </w:p>
        </w:tc>
        <w:tc>
          <w:tcPr>
            <w:tcW w:w="8193" w:type="dxa"/>
          </w:tcPr>
          <w:p w14:paraId="2072FA85" w14:textId="78A98A76" w:rsidR="00564799" w:rsidRPr="003B4A82" w:rsidRDefault="00A51FDE" w:rsidP="00B17115">
            <w:r w:rsidRPr="003B4A82">
              <w:rPr>
                <w:rFonts w:hint="eastAsia"/>
              </w:rPr>
              <w:t>通道</w:t>
            </w:r>
            <w:r w:rsidRPr="003B4A82">
              <w:t>ID</w:t>
            </w:r>
          </w:p>
        </w:tc>
      </w:tr>
      <w:tr w:rsidR="00564799" w:rsidRPr="003B4A82" w14:paraId="5DDAC02F" w14:textId="77777777" w:rsidTr="00B17115">
        <w:tc>
          <w:tcPr>
            <w:tcW w:w="2263" w:type="dxa"/>
          </w:tcPr>
          <w:p w14:paraId="323113FF" w14:textId="1438A7EB" w:rsidR="00564799" w:rsidRPr="003B4A82" w:rsidRDefault="00A51FDE" w:rsidP="00B17115">
            <w:r w:rsidRPr="003B4A82">
              <w:t>dwStreamType</w:t>
            </w:r>
          </w:p>
        </w:tc>
        <w:tc>
          <w:tcPr>
            <w:tcW w:w="8193" w:type="dxa"/>
          </w:tcPr>
          <w:p w14:paraId="1FD8DE74" w14:textId="12260DA9" w:rsidR="00564799" w:rsidRPr="003B4A82" w:rsidRDefault="00A51FDE" w:rsidP="00B17115">
            <w:r w:rsidRPr="003B4A82">
              <w:rPr>
                <w:rFonts w:hint="eastAsia"/>
              </w:rPr>
              <w:t>码流类型，</w:t>
            </w:r>
            <w:r w:rsidR="00CF1DE7" w:rsidRPr="003B4A82">
              <w:t>详见</w:t>
            </w:r>
            <w:r w:rsidRPr="003B4A82">
              <w:t>枚举</w:t>
            </w:r>
            <w:r w:rsidRPr="003B4A82">
              <w:rPr>
                <w:rFonts w:hint="eastAsia"/>
              </w:rPr>
              <w:t xml:space="preserve"> </w:t>
            </w:r>
            <w:hyperlink w:anchor="_码流类型枚举" w:history="1">
              <w:r w:rsidR="002F27B2" w:rsidRPr="003B4A82">
                <w:rPr>
                  <w:rStyle w:val="a5"/>
                  <w:u w:val="none"/>
                </w:rPr>
                <w:t>NETDEV_LIVE_STREAM_INDEX_E</w:t>
              </w:r>
            </w:hyperlink>
          </w:p>
        </w:tc>
      </w:tr>
      <w:tr w:rsidR="00564799" w:rsidRPr="003B4A82" w14:paraId="626F720E" w14:textId="77777777" w:rsidTr="00B17115">
        <w:tc>
          <w:tcPr>
            <w:tcW w:w="2263" w:type="dxa"/>
          </w:tcPr>
          <w:p w14:paraId="2C0BC62F" w14:textId="1658A0CA" w:rsidR="00564799" w:rsidRPr="003B4A82" w:rsidRDefault="00A51FDE" w:rsidP="00B17115">
            <w:r w:rsidRPr="003B4A82">
              <w:t>dwLinkMode</w:t>
            </w:r>
          </w:p>
        </w:tc>
        <w:tc>
          <w:tcPr>
            <w:tcW w:w="8193" w:type="dxa"/>
          </w:tcPr>
          <w:p w14:paraId="5ABEBD42" w14:textId="2A3E5E73" w:rsidR="00564799" w:rsidRPr="003B4A82" w:rsidRDefault="002F27B2" w:rsidP="002F27B2">
            <w:r w:rsidRPr="003B4A82">
              <w:rPr>
                <w:rFonts w:hint="eastAsia"/>
              </w:rPr>
              <w:t>传输</w:t>
            </w:r>
            <w:r w:rsidRPr="003B4A82">
              <w:t>协议</w:t>
            </w:r>
            <w:r w:rsidRPr="003B4A82">
              <w:rPr>
                <w:rFonts w:hint="eastAsia"/>
              </w:rPr>
              <w:t>，</w:t>
            </w:r>
            <w:r w:rsidR="00CF1DE7" w:rsidRPr="003B4A82">
              <w:t>详见</w:t>
            </w:r>
            <w:r w:rsidRPr="003B4A82">
              <w:t>枚举</w:t>
            </w:r>
            <w:r w:rsidRPr="003B4A82">
              <w:rPr>
                <w:rFonts w:hint="eastAsia"/>
              </w:rPr>
              <w:t xml:space="preserve"> </w:t>
            </w:r>
            <w:hyperlink w:anchor="_媒体传输协议枚举" w:history="1">
              <w:r w:rsidRPr="003B4A82">
                <w:rPr>
                  <w:rStyle w:val="a5"/>
                  <w:u w:val="none"/>
                </w:rPr>
                <w:t>NETDEV_PROTOCAL_E</w:t>
              </w:r>
            </w:hyperlink>
          </w:p>
        </w:tc>
      </w:tr>
      <w:tr w:rsidR="00564799" w:rsidRPr="003B4A82" w14:paraId="43A78419" w14:textId="77777777" w:rsidTr="00B17115">
        <w:tc>
          <w:tcPr>
            <w:tcW w:w="2263" w:type="dxa"/>
          </w:tcPr>
          <w:p w14:paraId="68775E32" w14:textId="54A0336A" w:rsidR="00564799" w:rsidRPr="003B4A82" w:rsidRDefault="00A51FDE" w:rsidP="00B17115">
            <w:r w:rsidRPr="003B4A82">
              <w:t>hPlayWnd</w:t>
            </w:r>
          </w:p>
        </w:tc>
        <w:tc>
          <w:tcPr>
            <w:tcW w:w="8193" w:type="dxa"/>
          </w:tcPr>
          <w:p w14:paraId="46659F92" w14:textId="52FCA3DD" w:rsidR="00564799" w:rsidRPr="003B4A82" w:rsidRDefault="00935591" w:rsidP="00B17115">
            <w:r w:rsidRPr="003B4A82">
              <w:rPr>
                <w:rFonts w:hint="eastAsia"/>
              </w:rPr>
              <w:t>播放</w:t>
            </w:r>
            <w:r w:rsidRPr="003B4A82">
              <w:t>窗口句柄</w:t>
            </w:r>
          </w:p>
        </w:tc>
      </w:tr>
      <w:tr w:rsidR="00404743" w:rsidRPr="003B4A82" w14:paraId="3B128F4B" w14:textId="77777777" w:rsidTr="00B17115">
        <w:tc>
          <w:tcPr>
            <w:tcW w:w="2263" w:type="dxa"/>
          </w:tcPr>
          <w:p w14:paraId="6B5A6C64" w14:textId="3BA7DD4E" w:rsidR="00404743" w:rsidRPr="003B4A82" w:rsidRDefault="00A51FDE" w:rsidP="00B17115">
            <w:r w:rsidRPr="003B4A82">
              <w:t>dwFluency</w:t>
            </w:r>
          </w:p>
        </w:tc>
        <w:tc>
          <w:tcPr>
            <w:tcW w:w="8193" w:type="dxa"/>
          </w:tcPr>
          <w:p w14:paraId="06FD3623" w14:textId="40FEB711" w:rsidR="00404743" w:rsidRPr="003B4A82" w:rsidRDefault="00935591" w:rsidP="00B17115">
            <w:r w:rsidRPr="003B4A82">
              <w:rPr>
                <w:rFonts w:hint="eastAsia"/>
              </w:rPr>
              <w:t>图像</w:t>
            </w:r>
            <w:r w:rsidRPr="003B4A82">
              <w:t>播放流程性优先类型，</w:t>
            </w:r>
            <w:r w:rsidR="00CF1DE7" w:rsidRPr="003B4A82">
              <w:t>详见</w:t>
            </w:r>
            <w:r w:rsidRPr="003B4A82">
              <w:t>枚举</w:t>
            </w:r>
            <w:r w:rsidRPr="003B4A82">
              <w:rPr>
                <w:rFonts w:hint="eastAsia"/>
              </w:rPr>
              <w:t xml:space="preserve"> </w:t>
            </w:r>
            <w:hyperlink w:anchor="_图像播放流畅性枚举" w:history="1">
              <w:r w:rsidRPr="003B4A82">
                <w:rPr>
                  <w:rStyle w:val="a5"/>
                  <w:u w:val="none"/>
                </w:rPr>
                <w:t>NETDEV_PICTURE_FLUENCY_E</w:t>
              </w:r>
            </w:hyperlink>
          </w:p>
        </w:tc>
      </w:tr>
      <w:tr w:rsidR="00404743" w:rsidRPr="003B4A82" w14:paraId="7AFF921F" w14:textId="77777777" w:rsidTr="00B17115">
        <w:tc>
          <w:tcPr>
            <w:tcW w:w="2263" w:type="dxa"/>
          </w:tcPr>
          <w:p w14:paraId="520FFB06" w14:textId="7DA17D55" w:rsidR="00404743" w:rsidRPr="003B4A82" w:rsidRDefault="00A51FDE" w:rsidP="00B17115">
            <w:r w:rsidRPr="003B4A82">
              <w:t>dwStreamMode</w:t>
            </w:r>
          </w:p>
        </w:tc>
        <w:tc>
          <w:tcPr>
            <w:tcW w:w="8193" w:type="dxa"/>
          </w:tcPr>
          <w:p w14:paraId="4A1DF9A9" w14:textId="2DC31701" w:rsidR="00404743" w:rsidRPr="003B4A82" w:rsidRDefault="00E913C1" w:rsidP="00B17115">
            <w:r w:rsidRPr="003B4A82">
              <w:rPr>
                <w:rFonts w:hint="eastAsia"/>
              </w:rPr>
              <w:t>起</w:t>
            </w:r>
            <w:r w:rsidR="008C2AD8" w:rsidRPr="003B4A82">
              <w:rPr>
                <w:rFonts w:hint="eastAsia"/>
              </w:rPr>
              <w:t>流模式，</w:t>
            </w:r>
            <w:r w:rsidRPr="003B4A82">
              <w:rPr>
                <w:rFonts w:hint="eastAsia"/>
              </w:rPr>
              <w:t>详</w:t>
            </w:r>
            <w:r w:rsidR="008C2AD8" w:rsidRPr="003B4A82">
              <w:t>见枚举</w:t>
            </w:r>
            <w:r w:rsidR="008C2AD8" w:rsidRPr="003B4A82">
              <w:rPr>
                <w:rFonts w:hint="eastAsia"/>
              </w:rPr>
              <w:t xml:space="preserve"> </w:t>
            </w:r>
            <w:hyperlink w:anchor="_起流模式枚举" w:history="1">
              <w:r w:rsidR="008C2AD8" w:rsidRPr="003B4A82">
                <w:rPr>
                  <w:rStyle w:val="a5"/>
                  <w:u w:val="none"/>
                </w:rPr>
                <w:t>NETDEV_STREAM_MODE_E</w:t>
              </w:r>
            </w:hyperlink>
          </w:p>
        </w:tc>
      </w:tr>
      <w:tr w:rsidR="00404743" w:rsidRPr="003B4A82" w14:paraId="3649CB0C" w14:textId="77777777" w:rsidTr="00B17115">
        <w:tc>
          <w:tcPr>
            <w:tcW w:w="2263" w:type="dxa"/>
          </w:tcPr>
          <w:p w14:paraId="3995A546" w14:textId="32EC7E08" w:rsidR="00404743" w:rsidRPr="003B4A82" w:rsidRDefault="00A51FDE" w:rsidP="00B17115">
            <w:r w:rsidRPr="003B4A82">
              <w:t>dwLiveMode</w:t>
            </w:r>
          </w:p>
        </w:tc>
        <w:tc>
          <w:tcPr>
            <w:tcW w:w="8193" w:type="dxa"/>
          </w:tcPr>
          <w:p w14:paraId="3CF24B91" w14:textId="6B84F667" w:rsidR="00404743" w:rsidRPr="003B4A82" w:rsidRDefault="009D447E" w:rsidP="003E03AD">
            <w:r w:rsidRPr="003B4A82">
              <w:rPr>
                <w:rFonts w:hint="eastAsia"/>
              </w:rPr>
              <w:t>起流</w:t>
            </w:r>
            <w:r w:rsidRPr="003B4A82">
              <w:t>模式，</w:t>
            </w:r>
            <w:r w:rsidR="003E03AD" w:rsidRPr="003B4A82">
              <w:rPr>
                <w:rFonts w:hint="eastAsia"/>
              </w:rPr>
              <w:t>预留字段</w:t>
            </w:r>
            <w:r w:rsidR="003E03AD" w:rsidRPr="003B4A82">
              <w:t>，传</w:t>
            </w:r>
            <w:r w:rsidR="003E03AD" w:rsidRPr="003B4A82">
              <w:rPr>
                <w:rFonts w:hint="eastAsia"/>
              </w:rPr>
              <w:t>0即可</w:t>
            </w:r>
            <w:r w:rsidR="00EC6CCE" w:rsidRPr="003B4A82">
              <w:rPr>
                <w:rFonts w:hint="eastAsia"/>
              </w:rPr>
              <w:t>；</w:t>
            </w:r>
          </w:p>
        </w:tc>
      </w:tr>
      <w:tr w:rsidR="00404743" w:rsidRPr="003B4A82" w14:paraId="23FA1645" w14:textId="77777777" w:rsidTr="00B17115">
        <w:tc>
          <w:tcPr>
            <w:tcW w:w="2263" w:type="dxa"/>
          </w:tcPr>
          <w:p w14:paraId="47FF6F3D" w14:textId="1543130B" w:rsidR="00404743" w:rsidRPr="003B4A82" w:rsidRDefault="00A51FDE" w:rsidP="00B17115">
            <w:r w:rsidRPr="003B4A82">
              <w:t>dwDisTributeCloud</w:t>
            </w:r>
          </w:p>
        </w:tc>
        <w:tc>
          <w:tcPr>
            <w:tcW w:w="8193" w:type="dxa"/>
          </w:tcPr>
          <w:p w14:paraId="2D5B55DF" w14:textId="66349B92" w:rsidR="00404743" w:rsidRPr="003B4A82" w:rsidRDefault="003E03AD" w:rsidP="00B17115">
            <w:r w:rsidRPr="003B4A82">
              <w:rPr>
                <w:rFonts w:hint="eastAsia"/>
              </w:rPr>
              <w:t>分发</w:t>
            </w:r>
            <w:r w:rsidRPr="003B4A82">
              <w:t>能力</w:t>
            </w:r>
            <w:r w:rsidR="007A300D" w:rsidRPr="003B4A82">
              <w:t>，</w:t>
            </w:r>
            <w:r w:rsidR="007A300D" w:rsidRPr="003B4A82">
              <w:rPr>
                <w:rFonts w:hint="eastAsia"/>
              </w:rPr>
              <w:t>预留字段</w:t>
            </w:r>
            <w:r w:rsidR="007A300D" w:rsidRPr="003B4A82">
              <w:t>，传</w:t>
            </w:r>
            <w:r w:rsidR="007A300D" w:rsidRPr="003B4A82">
              <w:rPr>
                <w:rFonts w:hint="eastAsia"/>
              </w:rPr>
              <w:t>0即可；</w:t>
            </w:r>
          </w:p>
        </w:tc>
      </w:tr>
      <w:tr w:rsidR="00564799" w:rsidRPr="003B4A82" w14:paraId="60FB79D3" w14:textId="77777777" w:rsidTr="00B17115">
        <w:tc>
          <w:tcPr>
            <w:tcW w:w="2263" w:type="dxa"/>
          </w:tcPr>
          <w:p w14:paraId="0C8387AE" w14:textId="31164F61" w:rsidR="00564799" w:rsidRPr="003B4A82" w:rsidRDefault="00A51FDE" w:rsidP="00B17115">
            <w:r w:rsidRPr="003B4A82">
              <w:t>dwallowDistribution</w:t>
            </w:r>
          </w:p>
        </w:tc>
        <w:tc>
          <w:tcPr>
            <w:tcW w:w="8193" w:type="dxa"/>
          </w:tcPr>
          <w:p w14:paraId="2CF8D476" w14:textId="62620530" w:rsidR="00564799" w:rsidRPr="003B4A82" w:rsidRDefault="00CE3477" w:rsidP="00B17115">
            <w:r w:rsidRPr="003B4A82">
              <w:rPr>
                <w:rFonts w:hint="eastAsia"/>
              </w:rPr>
              <w:t>是否支持分发，预留字段</w:t>
            </w:r>
            <w:r w:rsidRPr="003B4A82">
              <w:t>，传</w:t>
            </w:r>
            <w:r w:rsidRPr="003B4A82">
              <w:rPr>
                <w:rFonts w:hint="eastAsia"/>
              </w:rPr>
              <w:t>0即可；</w:t>
            </w:r>
          </w:p>
        </w:tc>
      </w:tr>
      <w:tr w:rsidR="00564799" w:rsidRPr="003B4A82" w14:paraId="77147009" w14:textId="77777777" w:rsidTr="00B17115">
        <w:tc>
          <w:tcPr>
            <w:tcW w:w="2263" w:type="dxa"/>
          </w:tcPr>
          <w:p w14:paraId="2A7D6E04" w14:textId="1779FE88" w:rsidR="00564799" w:rsidRPr="003B4A82" w:rsidRDefault="00A51FDE" w:rsidP="00B17115">
            <w:r w:rsidRPr="003B4A82">
              <w:t>dwTransType</w:t>
            </w:r>
          </w:p>
        </w:tc>
        <w:tc>
          <w:tcPr>
            <w:tcW w:w="8193" w:type="dxa"/>
          </w:tcPr>
          <w:p w14:paraId="28F26B8B" w14:textId="571E8568" w:rsidR="00564799" w:rsidRPr="003B4A82" w:rsidRDefault="00F30658" w:rsidP="00B17115">
            <w:r w:rsidRPr="003B4A82">
              <w:rPr>
                <w:rFonts w:hint="eastAsia"/>
              </w:rPr>
              <w:t>传输</w:t>
            </w:r>
            <w:r w:rsidRPr="003B4A82">
              <w:t>类型</w:t>
            </w:r>
            <w:r w:rsidR="003015B9" w:rsidRPr="003B4A82">
              <w:rPr>
                <w:rFonts w:hint="eastAsia"/>
              </w:rPr>
              <w:t>，仅</w:t>
            </w:r>
            <w:r w:rsidR="00CF1DE7" w:rsidRPr="003B4A82">
              <w:rPr>
                <w:rFonts w:hint="eastAsia"/>
              </w:rPr>
              <w:t>VMS</w:t>
            </w:r>
            <w:r w:rsidR="003015B9" w:rsidRPr="003B4A82">
              <w:t>使用</w:t>
            </w:r>
            <w:r w:rsidRPr="003B4A82">
              <w:rPr>
                <w:rFonts w:hint="eastAsia"/>
              </w:rPr>
              <w:t>，</w:t>
            </w:r>
            <w:r w:rsidR="00CF1DE7" w:rsidRPr="003B4A82">
              <w:t>详见</w:t>
            </w:r>
            <w:r w:rsidRPr="003B4A82">
              <w:t>枚举</w:t>
            </w:r>
            <w:r w:rsidRPr="003B4A82">
              <w:rPr>
                <w:rFonts w:hint="eastAsia"/>
              </w:rPr>
              <w:t xml:space="preserve"> </w:t>
            </w:r>
            <w:hyperlink w:anchor="_传输类型枚举" w:history="1">
              <w:r w:rsidRPr="003B4A82">
                <w:rPr>
                  <w:rStyle w:val="a5"/>
                  <w:u w:val="none"/>
                </w:rPr>
                <w:t>NETDEV_TRANS_TYPE_E</w:t>
              </w:r>
            </w:hyperlink>
          </w:p>
        </w:tc>
      </w:tr>
      <w:tr w:rsidR="00564799" w:rsidRPr="003B4A82" w14:paraId="34558EDF" w14:textId="77777777" w:rsidTr="00B17115">
        <w:tc>
          <w:tcPr>
            <w:tcW w:w="2263" w:type="dxa"/>
          </w:tcPr>
          <w:p w14:paraId="661B007A" w14:textId="48656789" w:rsidR="00564799" w:rsidRPr="003B4A82" w:rsidRDefault="00A51FDE" w:rsidP="00B17115">
            <w:r w:rsidRPr="003B4A82">
              <w:t>dwStreamProtocol</w:t>
            </w:r>
          </w:p>
        </w:tc>
        <w:tc>
          <w:tcPr>
            <w:tcW w:w="8193" w:type="dxa"/>
          </w:tcPr>
          <w:p w14:paraId="34EE4839" w14:textId="5B5054EF" w:rsidR="00564799" w:rsidRPr="003B4A82" w:rsidRDefault="00F30658" w:rsidP="00B17115">
            <w:pPr>
              <w:tabs>
                <w:tab w:val="left" w:pos="1740"/>
              </w:tabs>
              <w:jc w:val="left"/>
            </w:pPr>
            <w:r w:rsidRPr="003B4A82">
              <w:rPr>
                <w:rFonts w:hint="eastAsia"/>
              </w:rPr>
              <w:t>起流</w:t>
            </w:r>
            <w:r w:rsidRPr="003B4A82">
              <w:t>协议</w:t>
            </w:r>
            <w:r w:rsidRPr="003B4A82">
              <w:rPr>
                <w:rFonts w:hint="eastAsia"/>
              </w:rPr>
              <w:t>，</w:t>
            </w:r>
            <w:r w:rsidR="00CF1DE7" w:rsidRPr="003B4A82">
              <w:t>详见</w:t>
            </w:r>
            <w:r w:rsidRPr="003B4A82">
              <w:t>枚举</w:t>
            </w:r>
            <w:r w:rsidRPr="003B4A82">
              <w:rPr>
                <w:rFonts w:hint="eastAsia"/>
              </w:rPr>
              <w:t xml:space="preserve"> </w:t>
            </w:r>
            <w:hyperlink w:anchor="_起流协议枚举" w:history="1">
              <w:r w:rsidRPr="003B4A82">
                <w:rPr>
                  <w:rStyle w:val="a5"/>
                  <w:u w:val="none"/>
                </w:rPr>
                <w:t>NETDEV_START_STREAM_PROT_E</w:t>
              </w:r>
            </w:hyperlink>
          </w:p>
        </w:tc>
      </w:tr>
      <w:tr w:rsidR="00564799" w:rsidRPr="003B4A82" w14:paraId="7F48109E" w14:textId="77777777" w:rsidTr="00B17115">
        <w:tc>
          <w:tcPr>
            <w:tcW w:w="2263" w:type="dxa"/>
          </w:tcPr>
          <w:p w14:paraId="5156C485" w14:textId="77777777" w:rsidR="00564799" w:rsidRPr="003B4A82" w:rsidRDefault="00564799" w:rsidP="00B17115">
            <w:r w:rsidRPr="003B4A82">
              <w:t>byRes</w:t>
            </w:r>
          </w:p>
        </w:tc>
        <w:tc>
          <w:tcPr>
            <w:tcW w:w="8193" w:type="dxa"/>
          </w:tcPr>
          <w:p w14:paraId="08BE1569" w14:textId="77777777" w:rsidR="00564799" w:rsidRPr="003B4A82" w:rsidRDefault="00564799" w:rsidP="00B17115">
            <w:r w:rsidRPr="003B4A82">
              <w:rPr>
                <w:rFonts w:hint="eastAsia"/>
              </w:rPr>
              <w:t>保留字段</w:t>
            </w:r>
          </w:p>
        </w:tc>
      </w:tr>
    </w:tbl>
    <w:p w14:paraId="0AB27570" w14:textId="77777777" w:rsidR="00564799" w:rsidRPr="003B4A82" w:rsidRDefault="00564799" w:rsidP="00564799">
      <w:pPr>
        <w:rPr>
          <w:b/>
        </w:rPr>
      </w:pPr>
    </w:p>
    <w:p w14:paraId="7B4FFCDC" w14:textId="77777777" w:rsidR="00564799" w:rsidRPr="003B4A82" w:rsidRDefault="00564799" w:rsidP="00564799">
      <w:pPr>
        <w:rPr>
          <w:b/>
        </w:rPr>
      </w:pPr>
      <w:r w:rsidRPr="003B4A82">
        <w:rPr>
          <w:rFonts w:hint="eastAsia"/>
          <w:b/>
        </w:rPr>
        <w:lastRenderedPageBreak/>
        <w:t>See</w:t>
      </w:r>
      <w:r w:rsidRPr="003B4A82">
        <w:rPr>
          <w:b/>
        </w:rPr>
        <w:t xml:space="preserve"> also</w:t>
      </w:r>
      <w:r w:rsidRPr="003B4A82">
        <w:rPr>
          <w:rFonts w:hint="eastAsia"/>
          <w:b/>
        </w:rPr>
        <w:t>：</w:t>
      </w:r>
    </w:p>
    <w:p w14:paraId="4DCE30CE" w14:textId="4C5C621D" w:rsidR="00AC7C35" w:rsidRPr="003B4A82" w:rsidRDefault="00E02404" w:rsidP="00564799">
      <w:pPr>
        <w:rPr>
          <w:rStyle w:val="a5"/>
          <w:u w:val="none"/>
        </w:rPr>
      </w:pPr>
      <w:hyperlink w:anchor="_实时预览" w:history="1">
        <w:r w:rsidR="00AC7C35" w:rsidRPr="003B4A82">
          <w:rPr>
            <w:rStyle w:val="a5"/>
            <w:u w:val="none"/>
          </w:rPr>
          <w:t>NETDEV_RealPlay</w:t>
        </w:r>
      </w:hyperlink>
    </w:p>
    <w:p w14:paraId="6C4A66EB" w14:textId="456FD062" w:rsidR="00506F0C" w:rsidRPr="003B4A82" w:rsidRDefault="00506F0C" w:rsidP="00506F0C">
      <w:pPr>
        <w:pStyle w:val="3"/>
      </w:pPr>
      <w:bookmarkStart w:id="784" w:name="_Toc88647434"/>
      <w:r w:rsidRPr="003B4A82">
        <w:rPr>
          <w:rFonts w:hint="eastAsia"/>
        </w:rPr>
        <w:t>解码后</w:t>
      </w:r>
      <w:r w:rsidR="009639A7" w:rsidRPr="003B4A82">
        <w:t>音频数据结构体</w:t>
      </w:r>
      <w:bookmarkEnd w:id="784"/>
    </w:p>
    <w:tbl>
      <w:tblPr>
        <w:tblStyle w:val="a7"/>
        <w:tblW w:w="0" w:type="auto"/>
        <w:tblLook w:val="04A0" w:firstRow="1" w:lastRow="0" w:firstColumn="1" w:lastColumn="0" w:noHBand="0" w:noVBand="1"/>
      </w:tblPr>
      <w:tblGrid>
        <w:gridCol w:w="10456"/>
      </w:tblGrid>
      <w:tr w:rsidR="00AA7BE0" w:rsidRPr="003B4A82" w14:paraId="301E28A9" w14:textId="77777777" w:rsidTr="00D356C3">
        <w:tc>
          <w:tcPr>
            <w:tcW w:w="10456" w:type="dxa"/>
          </w:tcPr>
          <w:p w14:paraId="16CF3A7F" w14:textId="77777777" w:rsidR="00AA7BE0" w:rsidRPr="003B4A82" w:rsidRDefault="00AA7BE0" w:rsidP="00AA7BE0">
            <w:r w:rsidRPr="003B4A82">
              <w:t>ttypedef struct tagNETDEVWaveData</w:t>
            </w:r>
          </w:p>
          <w:p w14:paraId="2703D110" w14:textId="77777777" w:rsidR="00AA7BE0" w:rsidRPr="003B4A82" w:rsidRDefault="00AA7BE0" w:rsidP="00AA7BE0">
            <w:r w:rsidRPr="003B4A82">
              <w:t>{</w:t>
            </w:r>
          </w:p>
          <w:p w14:paraId="58780BC2" w14:textId="07A505B1" w:rsidR="00AA7BE0" w:rsidRPr="003B4A82" w:rsidRDefault="00AA7BE0" w:rsidP="00AA7BE0">
            <w:pPr>
              <w:ind w:leftChars="200" w:left="420"/>
            </w:pPr>
            <w:r w:rsidRPr="003B4A82">
              <w:t>CHAR  *pcData;</w:t>
            </w:r>
          </w:p>
          <w:p w14:paraId="1067ED1E" w14:textId="60D81C3C" w:rsidR="00AA7BE0" w:rsidRPr="003B4A82" w:rsidRDefault="00AA7BE0" w:rsidP="00AA7BE0">
            <w:pPr>
              <w:ind w:leftChars="200" w:left="420"/>
            </w:pPr>
            <w:r w:rsidRPr="003B4A82">
              <w:t>INT32 dwDataLen;</w:t>
            </w:r>
          </w:p>
          <w:p w14:paraId="78F9D7C6" w14:textId="26EB4184" w:rsidR="00AA7BE0" w:rsidRPr="003B4A82" w:rsidRDefault="00AA7BE0" w:rsidP="00AA7BE0">
            <w:pPr>
              <w:ind w:leftChars="200" w:left="420"/>
            </w:pPr>
            <w:r w:rsidRPr="003B4A82">
              <w:t>INT32 dwWaveFormat;</w:t>
            </w:r>
          </w:p>
          <w:p w14:paraId="4A5814AE" w14:textId="2A3D2AF0" w:rsidR="00AA7BE0" w:rsidRPr="003B4A82" w:rsidRDefault="00AA7BE0" w:rsidP="00AA7BE0">
            <w:r w:rsidRPr="003B4A82">
              <w:t>}NETDEV_WAVE_DATA_S, *LPNETDEV_WAVE_DATA_S;</w:t>
            </w:r>
          </w:p>
        </w:tc>
      </w:tr>
    </w:tbl>
    <w:p w14:paraId="164006C6" w14:textId="77777777" w:rsidR="008E2AE9" w:rsidRPr="003B4A82" w:rsidRDefault="008E2AE9" w:rsidP="008E2AE9">
      <w:pPr>
        <w:rPr>
          <w:b/>
        </w:rPr>
      </w:pPr>
    </w:p>
    <w:p w14:paraId="04698363" w14:textId="77777777" w:rsidR="008E2AE9" w:rsidRPr="003B4A82" w:rsidRDefault="008E2AE9" w:rsidP="008E2AE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8E2AE9" w:rsidRPr="003B4A82" w14:paraId="249D88AE" w14:textId="77777777" w:rsidTr="00D356C3">
        <w:tc>
          <w:tcPr>
            <w:tcW w:w="2263" w:type="dxa"/>
          </w:tcPr>
          <w:p w14:paraId="5EE2289B" w14:textId="77777777" w:rsidR="008E2AE9" w:rsidRPr="003B4A82" w:rsidRDefault="008E2AE9" w:rsidP="00D356C3">
            <w:pPr>
              <w:jc w:val="center"/>
            </w:pPr>
            <w:r w:rsidRPr="003B4A82">
              <w:rPr>
                <w:rFonts w:hint="eastAsia"/>
              </w:rPr>
              <w:t>参数</w:t>
            </w:r>
          </w:p>
        </w:tc>
        <w:tc>
          <w:tcPr>
            <w:tcW w:w="8193" w:type="dxa"/>
          </w:tcPr>
          <w:p w14:paraId="253CB2A1" w14:textId="77777777" w:rsidR="008E2AE9" w:rsidRPr="003B4A82" w:rsidRDefault="008E2AE9" w:rsidP="00D356C3">
            <w:pPr>
              <w:jc w:val="center"/>
            </w:pPr>
            <w:r w:rsidRPr="003B4A82">
              <w:rPr>
                <w:rFonts w:hint="eastAsia"/>
              </w:rPr>
              <w:t>说明</w:t>
            </w:r>
          </w:p>
        </w:tc>
      </w:tr>
      <w:tr w:rsidR="008E2AE9" w:rsidRPr="003B4A82" w14:paraId="55DF766B" w14:textId="77777777" w:rsidTr="00D356C3">
        <w:tc>
          <w:tcPr>
            <w:tcW w:w="2263" w:type="dxa"/>
          </w:tcPr>
          <w:p w14:paraId="4A914BE9" w14:textId="7DA08CFE" w:rsidR="008E2AE9" w:rsidRPr="003B4A82" w:rsidRDefault="00D8592E" w:rsidP="00D356C3">
            <w:r w:rsidRPr="003B4A82">
              <w:t>pcData</w:t>
            </w:r>
          </w:p>
        </w:tc>
        <w:tc>
          <w:tcPr>
            <w:tcW w:w="8193" w:type="dxa"/>
          </w:tcPr>
          <w:p w14:paraId="4319F52C" w14:textId="3D703B33" w:rsidR="008E2AE9" w:rsidRPr="003B4A82" w:rsidRDefault="00D8592E" w:rsidP="007E7CC2">
            <w:r w:rsidRPr="003B4A82">
              <w:rPr>
                <w:rFonts w:hint="eastAsia"/>
              </w:rPr>
              <w:t>音频数据</w:t>
            </w:r>
          </w:p>
        </w:tc>
      </w:tr>
      <w:tr w:rsidR="008E2AE9" w:rsidRPr="003B4A82" w14:paraId="3B775B88" w14:textId="77777777" w:rsidTr="00D356C3">
        <w:tc>
          <w:tcPr>
            <w:tcW w:w="2263" w:type="dxa"/>
          </w:tcPr>
          <w:p w14:paraId="78CED41D" w14:textId="1F7E5016" w:rsidR="008E2AE9" w:rsidRPr="003B4A82" w:rsidRDefault="00D8592E" w:rsidP="00D356C3">
            <w:r w:rsidRPr="003B4A82">
              <w:t>dwDataLen</w:t>
            </w:r>
          </w:p>
        </w:tc>
        <w:tc>
          <w:tcPr>
            <w:tcW w:w="8193" w:type="dxa"/>
          </w:tcPr>
          <w:p w14:paraId="31AC564B" w14:textId="05BDB2AF" w:rsidR="008E2AE9" w:rsidRPr="003B4A82" w:rsidRDefault="006F7E0E" w:rsidP="00D356C3">
            <w:r w:rsidRPr="003B4A82">
              <w:rPr>
                <w:rFonts w:hint="eastAsia"/>
              </w:rPr>
              <w:t>音频数据长度</w:t>
            </w:r>
          </w:p>
        </w:tc>
      </w:tr>
      <w:tr w:rsidR="008E2AE9" w:rsidRPr="003B4A82" w14:paraId="7EC0068A" w14:textId="77777777" w:rsidTr="00D356C3">
        <w:tc>
          <w:tcPr>
            <w:tcW w:w="2263" w:type="dxa"/>
          </w:tcPr>
          <w:p w14:paraId="6CFF338A" w14:textId="37FADA2F" w:rsidR="008E2AE9" w:rsidRPr="003B4A82" w:rsidRDefault="00D8592E" w:rsidP="00D356C3">
            <w:r w:rsidRPr="003B4A82">
              <w:t>dwWaveFormat</w:t>
            </w:r>
          </w:p>
        </w:tc>
        <w:tc>
          <w:tcPr>
            <w:tcW w:w="8193" w:type="dxa"/>
          </w:tcPr>
          <w:p w14:paraId="15692BBF" w14:textId="6533B2BE" w:rsidR="008E2AE9" w:rsidRPr="003B4A82" w:rsidRDefault="000B55C3" w:rsidP="00FA13B3">
            <w:pPr>
              <w:tabs>
                <w:tab w:val="left" w:pos="1740"/>
              </w:tabs>
              <w:jc w:val="left"/>
            </w:pPr>
            <w:r w:rsidRPr="003B4A82">
              <w:rPr>
                <w:rFonts w:hint="eastAsia"/>
              </w:rPr>
              <w:t>解码后音频格式</w:t>
            </w:r>
            <w:r w:rsidR="00BF0C89" w:rsidRPr="003B4A82">
              <w:rPr>
                <w:rFonts w:hint="eastAsia"/>
              </w:rPr>
              <w:t>，</w:t>
            </w:r>
            <w:r w:rsidR="00CF1DE7" w:rsidRPr="003B4A82">
              <w:t>详见</w:t>
            </w:r>
            <w:r w:rsidR="00BF0C89" w:rsidRPr="003B4A82">
              <w:rPr>
                <w:rFonts w:hint="eastAsia"/>
              </w:rPr>
              <w:t>枚举</w:t>
            </w:r>
            <w:hyperlink w:anchor="_解码后音频格式" w:history="1">
              <w:r w:rsidR="00BF0C89" w:rsidRPr="003B4A82">
                <w:rPr>
                  <w:rStyle w:val="a5"/>
                  <w:u w:val="none"/>
                </w:rPr>
                <w:t>NETDEV_WAVE_FORMAT_INFO_E</w:t>
              </w:r>
            </w:hyperlink>
          </w:p>
        </w:tc>
      </w:tr>
    </w:tbl>
    <w:p w14:paraId="656C7562" w14:textId="77777777" w:rsidR="007C2311" w:rsidRPr="003B4A82" w:rsidRDefault="007C2311" w:rsidP="007C2311">
      <w:pPr>
        <w:rPr>
          <w:b/>
        </w:rPr>
      </w:pPr>
      <w:r w:rsidRPr="003B4A82">
        <w:rPr>
          <w:rFonts w:hint="eastAsia"/>
          <w:b/>
        </w:rPr>
        <w:t>See</w:t>
      </w:r>
      <w:r w:rsidRPr="003B4A82">
        <w:rPr>
          <w:b/>
        </w:rPr>
        <w:t xml:space="preserve"> also</w:t>
      </w:r>
      <w:r w:rsidRPr="003B4A82">
        <w:rPr>
          <w:rFonts w:hint="eastAsia"/>
          <w:b/>
        </w:rPr>
        <w:t>：</w:t>
      </w:r>
    </w:p>
    <w:p w14:paraId="7DE81F09" w14:textId="699F5E55" w:rsidR="00AA7BE0" w:rsidRPr="003B4A82" w:rsidRDefault="00E02404" w:rsidP="004332F7">
      <w:hyperlink w:anchor="_开启语音对讲" w:history="1">
        <w:r w:rsidR="004332F7" w:rsidRPr="003B4A82">
          <w:rPr>
            <w:rStyle w:val="a5"/>
            <w:u w:val="none"/>
          </w:rPr>
          <w:t>NETDEV_StartVoiceCom</w:t>
        </w:r>
      </w:hyperlink>
    </w:p>
    <w:p w14:paraId="06AC248F" w14:textId="7A305448" w:rsidR="009F2B76" w:rsidRPr="003B4A82" w:rsidRDefault="00EC40BB" w:rsidP="00EC40BB">
      <w:pPr>
        <w:pStyle w:val="3"/>
      </w:pPr>
      <w:bookmarkStart w:id="785" w:name="_音频参数结构体"/>
      <w:bookmarkStart w:id="786" w:name="_Toc88647435"/>
      <w:bookmarkEnd w:id="785"/>
      <w:r w:rsidRPr="003B4A82">
        <w:rPr>
          <w:rFonts w:hint="eastAsia"/>
        </w:rPr>
        <w:t>音频</w:t>
      </w:r>
      <w:r w:rsidRPr="003B4A82">
        <w:t>参数结构体</w:t>
      </w:r>
      <w:bookmarkEnd w:id="786"/>
    </w:p>
    <w:tbl>
      <w:tblPr>
        <w:tblStyle w:val="a7"/>
        <w:tblW w:w="0" w:type="auto"/>
        <w:tblLook w:val="04A0" w:firstRow="1" w:lastRow="0" w:firstColumn="1" w:lastColumn="0" w:noHBand="0" w:noVBand="1"/>
      </w:tblPr>
      <w:tblGrid>
        <w:gridCol w:w="10456"/>
      </w:tblGrid>
      <w:tr w:rsidR="0078455C" w:rsidRPr="003B4A82" w14:paraId="3CC9243F" w14:textId="77777777" w:rsidTr="00D356C3">
        <w:tc>
          <w:tcPr>
            <w:tcW w:w="10456" w:type="dxa"/>
          </w:tcPr>
          <w:p w14:paraId="0B200C26" w14:textId="77777777" w:rsidR="0078455C" w:rsidRPr="003B4A82" w:rsidRDefault="0078455C" w:rsidP="0078455C">
            <w:r w:rsidRPr="003B4A82">
              <w:t>typedef struct tagPlayerAudioSampleParamType</w:t>
            </w:r>
          </w:p>
          <w:p w14:paraId="677EBBBC" w14:textId="77777777" w:rsidR="0078455C" w:rsidRPr="003B4A82" w:rsidRDefault="0078455C" w:rsidP="0078455C">
            <w:pPr>
              <w:rPr>
                <w:noProof/>
              </w:rPr>
            </w:pPr>
            <w:r w:rsidRPr="003B4A82">
              <w:rPr>
                <w:noProof/>
              </w:rPr>
              <w:t>{</w:t>
            </w:r>
          </w:p>
          <w:p w14:paraId="03F50267" w14:textId="6E734413" w:rsidR="0078455C" w:rsidRPr="003B4A82" w:rsidRDefault="0078455C" w:rsidP="0078455C">
            <w:pPr>
              <w:rPr>
                <w:noProof/>
                <w:color w:val="008000"/>
              </w:rPr>
            </w:pPr>
            <w:r w:rsidRPr="003B4A82">
              <w:rPr>
                <w:noProof/>
              </w:rPr>
              <w:t xml:space="preserve">    ULONG_32 ulChannels;</w:t>
            </w:r>
          </w:p>
          <w:p w14:paraId="6969DA7E" w14:textId="5707859C" w:rsidR="0078455C" w:rsidRPr="003B4A82" w:rsidRDefault="0078455C" w:rsidP="0078455C">
            <w:pPr>
              <w:rPr>
                <w:noProof/>
                <w:color w:val="008000"/>
              </w:rPr>
            </w:pPr>
            <w:r w:rsidRPr="003B4A82">
              <w:rPr>
                <w:noProof/>
              </w:rPr>
              <w:t xml:space="preserve">    ULONG_32 ulSampleRate;</w:t>
            </w:r>
          </w:p>
          <w:p w14:paraId="7895C8E0" w14:textId="2865CF51" w:rsidR="0078455C" w:rsidRPr="003B4A82" w:rsidRDefault="00E02404" w:rsidP="0078455C">
            <w:pPr>
              <w:ind w:firstLine="420"/>
              <w:rPr>
                <w:noProof/>
                <w:color w:val="008000"/>
              </w:rPr>
            </w:pPr>
            <w:hyperlink w:anchor="_音频位宽枚举" w:history="1">
              <w:r w:rsidR="0078455C" w:rsidRPr="003B4A82">
                <w:rPr>
                  <w:rStyle w:val="a5"/>
                  <w:noProof/>
                  <w:u w:val="none"/>
                </w:rPr>
                <w:t>PLAYER_AUDIO_SAMPLE_FORMAT_E</w:t>
              </w:r>
            </w:hyperlink>
            <w:r w:rsidR="0078455C" w:rsidRPr="003B4A82">
              <w:rPr>
                <w:noProof/>
              </w:rPr>
              <w:t xml:space="preserve"> enSampleFormat; </w:t>
            </w:r>
          </w:p>
          <w:p w14:paraId="48B75874" w14:textId="25482ABE" w:rsidR="0078455C" w:rsidRPr="003B4A82" w:rsidRDefault="0078455C" w:rsidP="0078455C">
            <w:r w:rsidRPr="003B4A82">
              <w:rPr>
                <w:noProof/>
              </w:rPr>
              <w:t>} PLAYER_AUDIO_SAMPLE_PARAM_S;</w:t>
            </w:r>
          </w:p>
        </w:tc>
      </w:tr>
    </w:tbl>
    <w:p w14:paraId="3EFC0870" w14:textId="77777777" w:rsidR="0078455C" w:rsidRPr="003B4A82" w:rsidRDefault="0078455C" w:rsidP="00C952F2"/>
    <w:p w14:paraId="0F9EF5A7" w14:textId="7B93A64A" w:rsidR="00693D4A" w:rsidRPr="003B4A82" w:rsidRDefault="00693D4A" w:rsidP="00693D4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D06197" w:rsidRPr="003B4A82" w14:paraId="03F6EFC5" w14:textId="77777777" w:rsidTr="00D356C3">
        <w:tc>
          <w:tcPr>
            <w:tcW w:w="2263" w:type="dxa"/>
          </w:tcPr>
          <w:p w14:paraId="679A7585" w14:textId="77777777" w:rsidR="00D06197" w:rsidRPr="003B4A82" w:rsidRDefault="00D06197" w:rsidP="00D356C3">
            <w:pPr>
              <w:jc w:val="center"/>
            </w:pPr>
            <w:r w:rsidRPr="003B4A82">
              <w:rPr>
                <w:rFonts w:hint="eastAsia"/>
              </w:rPr>
              <w:t>参数</w:t>
            </w:r>
          </w:p>
        </w:tc>
        <w:tc>
          <w:tcPr>
            <w:tcW w:w="8193" w:type="dxa"/>
          </w:tcPr>
          <w:p w14:paraId="2B9B6824" w14:textId="77777777" w:rsidR="00D06197" w:rsidRPr="003B4A82" w:rsidRDefault="00D06197" w:rsidP="00D356C3">
            <w:pPr>
              <w:jc w:val="center"/>
            </w:pPr>
            <w:r w:rsidRPr="003B4A82">
              <w:rPr>
                <w:rFonts w:hint="eastAsia"/>
              </w:rPr>
              <w:t>说明</w:t>
            </w:r>
          </w:p>
        </w:tc>
      </w:tr>
      <w:tr w:rsidR="00D06197" w:rsidRPr="003B4A82" w14:paraId="23FC278A" w14:textId="77777777" w:rsidTr="00D356C3">
        <w:tc>
          <w:tcPr>
            <w:tcW w:w="2263" w:type="dxa"/>
          </w:tcPr>
          <w:p w14:paraId="3358FF01" w14:textId="3767E28E" w:rsidR="00D06197" w:rsidRPr="003B4A82" w:rsidRDefault="002276CF" w:rsidP="00D356C3">
            <w:r w:rsidRPr="003B4A82">
              <w:rPr>
                <w:noProof/>
              </w:rPr>
              <w:t>ulChannels</w:t>
            </w:r>
          </w:p>
        </w:tc>
        <w:tc>
          <w:tcPr>
            <w:tcW w:w="8193" w:type="dxa"/>
          </w:tcPr>
          <w:p w14:paraId="783BAA2B" w14:textId="1D965BA3" w:rsidR="00D06197" w:rsidRPr="003B4A82" w:rsidRDefault="00F460EC" w:rsidP="00F460EC">
            <w:r w:rsidRPr="003B4A82">
              <w:rPr>
                <w:noProof/>
              </w:rPr>
              <w:t>声道数，单声道为，立体声为</w:t>
            </w:r>
          </w:p>
        </w:tc>
      </w:tr>
      <w:tr w:rsidR="00D06197" w:rsidRPr="003B4A82" w14:paraId="7EE31F5B" w14:textId="77777777" w:rsidTr="00D356C3">
        <w:tc>
          <w:tcPr>
            <w:tcW w:w="2263" w:type="dxa"/>
          </w:tcPr>
          <w:p w14:paraId="1B858C9C" w14:textId="22F4A01F" w:rsidR="00D06197" w:rsidRPr="003B4A82" w:rsidRDefault="002276CF" w:rsidP="00D356C3">
            <w:r w:rsidRPr="003B4A82">
              <w:rPr>
                <w:noProof/>
              </w:rPr>
              <w:t>ulSampleRate</w:t>
            </w:r>
          </w:p>
        </w:tc>
        <w:tc>
          <w:tcPr>
            <w:tcW w:w="8193" w:type="dxa"/>
          </w:tcPr>
          <w:p w14:paraId="6D700E57" w14:textId="6DC55103" w:rsidR="00D06197" w:rsidRPr="003B4A82" w:rsidRDefault="00F460EC" w:rsidP="00F460EC">
            <w:r w:rsidRPr="003B4A82">
              <w:rPr>
                <w:noProof/>
              </w:rPr>
              <w:t>采样率</w:t>
            </w:r>
          </w:p>
        </w:tc>
      </w:tr>
      <w:tr w:rsidR="00D06197" w:rsidRPr="003B4A82" w14:paraId="0792FB31" w14:textId="77777777" w:rsidTr="00D356C3">
        <w:tc>
          <w:tcPr>
            <w:tcW w:w="2263" w:type="dxa"/>
          </w:tcPr>
          <w:p w14:paraId="6A36DAB8" w14:textId="571A1557" w:rsidR="00D06197" w:rsidRPr="003B4A82" w:rsidRDefault="002276CF" w:rsidP="00D356C3">
            <w:r w:rsidRPr="003B4A82">
              <w:rPr>
                <w:noProof/>
              </w:rPr>
              <w:t>enSampleFormat</w:t>
            </w:r>
          </w:p>
        </w:tc>
        <w:tc>
          <w:tcPr>
            <w:tcW w:w="8193" w:type="dxa"/>
          </w:tcPr>
          <w:p w14:paraId="5571BE00" w14:textId="01558B3B" w:rsidR="00D06197" w:rsidRPr="003B4A82" w:rsidRDefault="00F460EC" w:rsidP="00F460EC">
            <w:r w:rsidRPr="003B4A82">
              <w:rPr>
                <w:noProof/>
              </w:rPr>
              <w:t>位宽</w:t>
            </w:r>
          </w:p>
        </w:tc>
      </w:tr>
    </w:tbl>
    <w:p w14:paraId="79BC0B77" w14:textId="77777777" w:rsidR="0084464F" w:rsidRPr="003B4A82" w:rsidRDefault="0084464F" w:rsidP="0084464F">
      <w:pPr>
        <w:rPr>
          <w:b/>
        </w:rPr>
      </w:pPr>
    </w:p>
    <w:p w14:paraId="6A9D3288" w14:textId="77777777" w:rsidR="0084464F" w:rsidRPr="003B4A82" w:rsidRDefault="0084464F" w:rsidP="0084464F">
      <w:pPr>
        <w:rPr>
          <w:b/>
        </w:rPr>
      </w:pPr>
      <w:r w:rsidRPr="003B4A82">
        <w:rPr>
          <w:rFonts w:hint="eastAsia"/>
          <w:b/>
        </w:rPr>
        <w:t>See</w:t>
      </w:r>
      <w:r w:rsidRPr="003B4A82">
        <w:rPr>
          <w:b/>
        </w:rPr>
        <w:t xml:space="preserve"> also</w:t>
      </w:r>
      <w:r w:rsidRPr="003B4A82">
        <w:rPr>
          <w:rFonts w:hint="eastAsia"/>
          <w:b/>
        </w:rPr>
        <w:t>：</w:t>
      </w:r>
    </w:p>
    <w:p w14:paraId="05F37349" w14:textId="1BBA4FE8" w:rsidR="00D06197" w:rsidRPr="003B4A82" w:rsidRDefault="00E02404" w:rsidP="00D06197">
      <w:pPr>
        <w:rPr>
          <w:rStyle w:val="a5"/>
          <w:u w:val="none"/>
        </w:rPr>
      </w:pPr>
      <w:hyperlink w:anchor="_语音数据转发" w:history="1">
        <w:r w:rsidR="007F2262" w:rsidRPr="003B4A82">
          <w:rPr>
            <w:rStyle w:val="a5"/>
            <w:u w:val="none"/>
          </w:rPr>
          <w:t>NETDEV_InputVoiceData</w:t>
        </w:r>
      </w:hyperlink>
    </w:p>
    <w:p w14:paraId="4ACBAA90" w14:textId="481A6DBF" w:rsidR="00EE3D31" w:rsidRPr="003B4A82" w:rsidRDefault="00E31EDA" w:rsidP="00EE3D31">
      <w:pPr>
        <w:pStyle w:val="3"/>
      </w:pPr>
      <w:bookmarkStart w:id="787" w:name="_单个操作信息"/>
      <w:bookmarkStart w:id="788" w:name="_通道操作信息结构体"/>
      <w:bookmarkStart w:id="789" w:name="_Toc88647436"/>
      <w:bookmarkEnd w:id="787"/>
      <w:bookmarkEnd w:id="788"/>
      <w:r w:rsidRPr="003B4A82">
        <w:rPr>
          <w:rFonts w:hint="eastAsia"/>
        </w:rPr>
        <w:t>通道操作</w:t>
      </w:r>
      <w:r w:rsidR="00EE3D31" w:rsidRPr="003B4A82">
        <w:t>信息</w:t>
      </w:r>
      <w:r w:rsidRPr="003B4A82">
        <w:rPr>
          <w:rFonts w:hint="eastAsia"/>
        </w:rPr>
        <w:t>结构体</w:t>
      </w:r>
      <w:bookmarkEnd w:id="789"/>
    </w:p>
    <w:tbl>
      <w:tblPr>
        <w:tblStyle w:val="a7"/>
        <w:tblW w:w="0" w:type="auto"/>
        <w:tblLook w:val="04A0" w:firstRow="1" w:lastRow="0" w:firstColumn="1" w:lastColumn="0" w:noHBand="0" w:noVBand="1"/>
      </w:tblPr>
      <w:tblGrid>
        <w:gridCol w:w="10456"/>
      </w:tblGrid>
      <w:tr w:rsidR="00100B12" w:rsidRPr="003B4A82" w14:paraId="23792780" w14:textId="77777777" w:rsidTr="00D356C3">
        <w:tc>
          <w:tcPr>
            <w:tcW w:w="10456" w:type="dxa"/>
          </w:tcPr>
          <w:p w14:paraId="0796CFA0" w14:textId="77777777" w:rsidR="006D20DF" w:rsidRPr="003B4A82" w:rsidRDefault="006D20DF" w:rsidP="006D20DF">
            <w:r w:rsidRPr="003B4A82">
              <w:t>typedef struct tagNETDEVOperateInfo</w:t>
            </w:r>
          </w:p>
          <w:p w14:paraId="389EF99F" w14:textId="3FA7EFE3" w:rsidR="006D20DF" w:rsidRPr="003B4A82" w:rsidRDefault="006D20DF" w:rsidP="006D20DF">
            <w:r w:rsidRPr="003B4A82">
              <w:t>{</w:t>
            </w:r>
          </w:p>
          <w:p w14:paraId="45DB205A" w14:textId="67B760DA" w:rsidR="006D20DF" w:rsidRPr="003B4A82" w:rsidRDefault="006D20DF" w:rsidP="006D20DF">
            <w:r w:rsidRPr="003B4A82">
              <w:t xml:space="preserve">    INT32   dwID; </w:t>
            </w:r>
          </w:p>
          <w:p w14:paraId="02750380" w14:textId="41B21408" w:rsidR="006D20DF" w:rsidRPr="003B4A82" w:rsidRDefault="006D20DF" w:rsidP="006D20DF">
            <w:r w:rsidRPr="003B4A82">
              <w:t xml:space="preserve">    INT32   dwReturnCode;</w:t>
            </w:r>
          </w:p>
          <w:p w14:paraId="5E140111" w14:textId="5A5B62ED" w:rsidR="006D20DF" w:rsidRPr="003B4A82" w:rsidRDefault="006D20DF" w:rsidP="006D20DF">
            <w:r w:rsidRPr="003B4A82">
              <w:t xml:space="preserve">    BYTE    byRes[64];</w:t>
            </w:r>
          </w:p>
          <w:p w14:paraId="60792B25" w14:textId="4079D287" w:rsidR="006D20DF" w:rsidRPr="003B4A82" w:rsidRDefault="006D20DF" w:rsidP="006D20DF">
            <w:r w:rsidRPr="003B4A82">
              <w:t>}NETDEV_OPERATE_INFO_S, *LPNETDEV_OPERATE_INFO_S;</w:t>
            </w:r>
          </w:p>
        </w:tc>
      </w:tr>
    </w:tbl>
    <w:p w14:paraId="579A56E9" w14:textId="77777777" w:rsidR="0005363A" w:rsidRPr="003B4A82" w:rsidRDefault="0005363A" w:rsidP="0005363A">
      <w:pPr>
        <w:rPr>
          <w:b/>
        </w:rPr>
      </w:pPr>
    </w:p>
    <w:p w14:paraId="06DBBA54" w14:textId="77777777" w:rsidR="0005363A" w:rsidRPr="003B4A82" w:rsidRDefault="0005363A" w:rsidP="0005363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05363A" w:rsidRPr="003B4A82" w14:paraId="5B0DD31A" w14:textId="77777777" w:rsidTr="00D356C3">
        <w:tc>
          <w:tcPr>
            <w:tcW w:w="2263" w:type="dxa"/>
          </w:tcPr>
          <w:p w14:paraId="3687E19D" w14:textId="77777777" w:rsidR="0005363A" w:rsidRPr="003B4A82" w:rsidRDefault="0005363A" w:rsidP="00D356C3">
            <w:pPr>
              <w:jc w:val="center"/>
            </w:pPr>
            <w:r w:rsidRPr="003B4A82">
              <w:rPr>
                <w:rFonts w:hint="eastAsia"/>
              </w:rPr>
              <w:t>参数</w:t>
            </w:r>
          </w:p>
        </w:tc>
        <w:tc>
          <w:tcPr>
            <w:tcW w:w="8193" w:type="dxa"/>
          </w:tcPr>
          <w:p w14:paraId="15E70740" w14:textId="77777777" w:rsidR="0005363A" w:rsidRPr="003B4A82" w:rsidRDefault="0005363A" w:rsidP="00D356C3">
            <w:pPr>
              <w:jc w:val="center"/>
            </w:pPr>
            <w:r w:rsidRPr="003B4A82">
              <w:rPr>
                <w:rFonts w:hint="eastAsia"/>
              </w:rPr>
              <w:t>说明</w:t>
            </w:r>
          </w:p>
        </w:tc>
      </w:tr>
      <w:tr w:rsidR="0005363A" w:rsidRPr="003B4A82" w14:paraId="594AC123" w14:textId="77777777" w:rsidTr="00D356C3">
        <w:tc>
          <w:tcPr>
            <w:tcW w:w="2263" w:type="dxa"/>
          </w:tcPr>
          <w:p w14:paraId="3C6876C5" w14:textId="4170B63C" w:rsidR="0005363A" w:rsidRPr="003B4A82" w:rsidRDefault="00992B4E" w:rsidP="00D356C3">
            <w:r w:rsidRPr="003B4A82">
              <w:t>dwID</w:t>
            </w:r>
          </w:p>
        </w:tc>
        <w:tc>
          <w:tcPr>
            <w:tcW w:w="8193" w:type="dxa"/>
          </w:tcPr>
          <w:p w14:paraId="0EA133BE" w14:textId="52BC49CC" w:rsidR="0005363A" w:rsidRPr="003B4A82" w:rsidRDefault="00992B4E" w:rsidP="00992B4E">
            <w:r w:rsidRPr="003B4A82">
              <w:rPr>
                <w:rFonts w:hint="eastAsia"/>
                <w:noProof/>
              </w:rPr>
              <w:t>操作</w:t>
            </w:r>
            <w:r w:rsidRPr="003B4A82">
              <w:rPr>
                <w:noProof/>
              </w:rPr>
              <w:t>ID</w:t>
            </w:r>
          </w:p>
        </w:tc>
      </w:tr>
      <w:tr w:rsidR="0005363A" w:rsidRPr="003B4A82" w14:paraId="3B9FC201" w14:textId="77777777" w:rsidTr="00D356C3">
        <w:tc>
          <w:tcPr>
            <w:tcW w:w="2263" w:type="dxa"/>
          </w:tcPr>
          <w:p w14:paraId="23E02FA3" w14:textId="6386B8E3" w:rsidR="0005363A" w:rsidRPr="003B4A82" w:rsidRDefault="00992B4E" w:rsidP="00D356C3">
            <w:r w:rsidRPr="003B4A82">
              <w:t>dwReturnCode</w:t>
            </w:r>
          </w:p>
        </w:tc>
        <w:tc>
          <w:tcPr>
            <w:tcW w:w="8193" w:type="dxa"/>
          </w:tcPr>
          <w:p w14:paraId="6A904479" w14:textId="56D471CB" w:rsidR="0005363A" w:rsidRPr="003B4A82" w:rsidRDefault="00992B4E" w:rsidP="00992B4E">
            <w:r w:rsidRPr="003B4A82">
              <w:rPr>
                <w:noProof/>
              </w:rPr>
              <w:t>返回码</w:t>
            </w:r>
          </w:p>
        </w:tc>
      </w:tr>
      <w:tr w:rsidR="0005363A" w:rsidRPr="003B4A82" w14:paraId="58372BDB" w14:textId="77777777" w:rsidTr="00D356C3">
        <w:tc>
          <w:tcPr>
            <w:tcW w:w="2263" w:type="dxa"/>
          </w:tcPr>
          <w:p w14:paraId="7AE2775A" w14:textId="77777777" w:rsidR="0005363A" w:rsidRPr="003B4A82" w:rsidRDefault="0005363A" w:rsidP="00D356C3">
            <w:r w:rsidRPr="003B4A82">
              <w:t>byRes</w:t>
            </w:r>
          </w:p>
        </w:tc>
        <w:tc>
          <w:tcPr>
            <w:tcW w:w="8193" w:type="dxa"/>
          </w:tcPr>
          <w:p w14:paraId="5D09B37A" w14:textId="77777777" w:rsidR="0005363A" w:rsidRPr="003B4A82" w:rsidRDefault="0005363A" w:rsidP="00992B4E">
            <w:r w:rsidRPr="003B4A82">
              <w:rPr>
                <w:rFonts w:hint="eastAsia"/>
              </w:rPr>
              <w:t>保留字段</w:t>
            </w:r>
          </w:p>
        </w:tc>
      </w:tr>
    </w:tbl>
    <w:p w14:paraId="48D3F75F" w14:textId="1C0BB0D9" w:rsidR="00100B12" w:rsidRPr="003B4A82" w:rsidRDefault="00566E90" w:rsidP="00911203">
      <w:pPr>
        <w:pStyle w:val="3"/>
      </w:pPr>
      <w:bookmarkStart w:id="790" w:name="_批处理列表"/>
      <w:bookmarkStart w:id="791" w:name="_Toc88647437"/>
      <w:bookmarkEnd w:id="790"/>
      <w:r w:rsidRPr="003B4A82">
        <w:rPr>
          <w:rFonts w:hint="eastAsia"/>
        </w:rPr>
        <w:t>通道</w:t>
      </w:r>
      <w:r w:rsidR="00911203" w:rsidRPr="003B4A82">
        <w:t>列表</w:t>
      </w:r>
      <w:r w:rsidRPr="003B4A82">
        <w:rPr>
          <w:rFonts w:hint="eastAsia"/>
        </w:rPr>
        <w:t>结构体</w:t>
      </w:r>
      <w:bookmarkEnd w:id="791"/>
    </w:p>
    <w:tbl>
      <w:tblPr>
        <w:tblStyle w:val="a7"/>
        <w:tblW w:w="0" w:type="auto"/>
        <w:tblLook w:val="04A0" w:firstRow="1" w:lastRow="0" w:firstColumn="1" w:lastColumn="0" w:noHBand="0" w:noVBand="1"/>
      </w:tblPr>
      <w:tblGrid>
        <w:gridCol w:w="10456"/>
      </w:tblGrid>
      <w:tr w:rsidR="00911203" w:rsidRPr="003B4A82" w14:paraId="2B00CEB5" w14:textId="77777777" w:rsidTr="00D356C3">
        <w:tc>
          <w:tcPr>
            <w:tcW w:w="10456" w:type="dxa"/>
          </w:tcPr>
          <w:p w14:paraId="492B6126" w14:textId="77777777" w:rsidR="0095601F" w:rsidRPr="003B4A82" w:rsidRDefault="0095601F" w:rsidP="0095601F">
            <w:r w:rsidRPr="003B4A82">
              <w:t>typedef struct tagNETDEVOperateList</w:t>
            </w:r>
          </w:p>
          <w:p w14:paraId="203ABEAE" w14:textId="77777777" w:rsidR="0095601F" w:rsidRPr="003B4A82" w:rsidRDefault="0095601F" w:rsidP="0095601F">
            <w:r w:rsidRPr="003B4A82">
              <w:t>{</w:t>
            </w:r>
          </w:p>
          <w:p w14:paraId="08B1E4D1" w14:textId="5C87DBD1" w:rsidR="0095601F" w:rsidRPr="003B4A82" w:rsidRDefault="0095601F" w:rsidP="0095601F">
            <w:r w:rsidRPr="003B4A82">
              <w:t xml:space="preserve">    INT32   dwSize;</w:t>
            </w:r>
          </w:p>
          <w:p w14:paraId="2BA3E3F8" w14:textId="3D85F0F4" w:rsidR="0095601F" w:rsidRPr="003B4A82" w:rsidRDefault="0095601F" w:rsidP="0095601F">
            <w:r w:rsidRPr="003B4A82">
              <w:t xml:space="preserve">    </w:t>
            </w:r>
            <w:hyperlink w:anchor="_单个操作信息" w:history="1">
              <w:r w:rsidRPr="003B4A82">
                <w:rPr>
                  <w:rStyle w:val="a5"/>
                  <w:u w:val="none"/>
                </w:rPr>
                <w:t>LPNETDEV_OPERATE_INFO_S</w:t>
              </w:r>
            </w:hyperlink>
            <w:r w:rsidRPr="003B4A82">
              <w:t xml:space="preserve">   pstOperateInfo;</w:t>
            </w:r>
          </w:p>
          <w:p w14:paraId="3324EF65" w14:textId="496D63DB" w:rsidR="0095601F" w:rsidRPr="003B4A82" w:rsidRDefault="0095601F" w:rsidP="0095601F">
            <w:r w:rsidRPr="003B4A82">
              <w:t>}NETDEV_OPERATE_LIST_S, *LPNETDEV_OPERATE_LIST_S;</w:t>
            </w:r>
          </w:p>
        </w:tc>
      </w:tr>
    </w:tbl>
    <w:p w14:paraId="5906C780" w14:textId="77777777" w:rsidR="00911203" w:rsidRPr="003B4A82" w:rsidRDefault="00911203" w:rsidP="00911203">
      <w:pPr>
        <w:rPr>
          <w:b/>
        </w:rPr>
      </w:pPr>
    </w:p>
    <w:p w14:paraId="742059DB" w14:textId="77777777" w:rsidR="00911203" w:rsidRPr="003B4A82" w:rsidRDefault="00911203" w:rsidP="0091120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911203" w:rsidRPr="003B4A82" w14:paraId="3F91F5D0" w14:textId="77777777" w:rsidTr="00D356C3">
        <w:tc>
          <w:tcPr>
            <w:tcW w:w="2263" w:type="dxa"/>
          </w:tcPr>
          <w:p w14:paraId="18241707" w14:textId="77777777" w:rsidR="00911203" w:rsidRPr="003B4A82" w:rsidRDefault="00911203" w:rsidP="00D356C3">
            <w:pPr>
              <w:jc w:val="center"/>
            </w:pPr>
            <w:r w:rsidRPr="003B4A82">
              <w:rPr>
                <w:rFonts w:hint="eastAsia"/>
              </w:rPr>
              <w:t>参数</w:t>
            </w:r>
          </w:p>
        </w:tc>
        <w:tc>
          <w:tcPr>
            <w:tcW w:w="8193" w:type="dxa"/>
          </w:tcPr>
          <w:p w14:paraId="3B9433BF" w14:textId="77777777" w:rsidR="00911203" w:rsidRPr="003B4A82" w:rsidRDefault="00911203" w:rsidP="00D356C3">
            <w:pPr>
              <w:jc w:val="center"/>
            </w:pPr>
            <w:r w:rsidRPr="003B4A82">
              <w:rPr>
                <w:rFonts w:hint="eastAsia"/>
              </w:rPr>
              <w:t>说明</w:t>
            </w:r>
          </w:p>
        </w:tc>
      </w:tr>
      <w:tr w:rsidR="00911203" w:rsidRPr="003B4A82" w14:paraId="4193008C" w14:textId="77777777" w:rsidTr="00D356C3">
        <w:tc>
          <w:tcPr>
            <w:tcW w:w="2263" w:type="dxa"/>
          </w:tcPr>
          <w:p w14:paraId="5D8FF4B8" w14:textId="1825D27D" w:rsidR="00911203" w:rsidRPr="003B4A82" w:rsidRDefault="00617464" w:rsidP="00D356C3">
            <w:r w:rsidRPr="003B4A82">
              <w:t>dwSize</w:t>
            </w:r>
          </w:p>
        </w:tc>
        <w:tc>
          <w:tcPr>
            <w:tcW w:w="8193" w:type="dxa"/>
          </w:tcPr>
          <w:p w14:paraId="76AC0D9C" w14:textId="67607A5C" w:rsidR="00911203" w:rsidRPr="003B4A82" w:rsidRDefault="00617464" w:rsidP="00617464">
            <w:r w:rsidRPr="003B4A82">
              <w:rPr>
                <w:noProof/>
              </w:rPr>
              <w:t>批量处理数量</w:t>
            </w:r>
          </w:p>
        </w:tc>
      </w:tr>
      <w:tr w:rsidR="00911203" w:rsidRPr="003B4A82" w14:paraId="71684254" w14:textId="77777777" w:rsidTr="00D356C3">
        <w:tc>
          <w:tcPr>
            <w:tcW w:w="2263" w:type="dxa"/>
          </w:tcPr>
          <w:p w14:paraId="3F88E3D6" w14:textId="76FA34D9" w:rsidR="00911203" w:rsidRPr="003B4A82" w:rsidRDefault="00617464" w:rsidP="00D356C3">
            <w:r w:rsidRPr="003B4A82">
              <w:t>pstOperateInfo</w:t>
            </w:r>
          </w:p>
        </w:tc>
        <w:tc>
          <w:tcPr>
            <w:tcW w:w="8193" w:type="dxa"/>
          </w:tcPr>
          <w:p w14:paraId="01994E94" w14:textId="30B92CB5" w:rsidR="00911203" w:rsidRPr="003B4A82" w:rsidRDefault="00617464" w:rsidP="00617464">
            <w:r w:rsidRPr="003B4A82">
              <w:rPr>
                <w:noProof/>
              </w:rPr>
              <w:t>批量处理信息</w:t>
            </w:r>
          </w:p>
        </w:tc>
      </w:tr>
    </w:tbl>
    <w:p w14:paraId="2C42197A" w14:textId="77777777" w:rsidR="005925BF" w:rsidRPr="003B4A82" w:rsidRDefault="005925BF" w:rsidP="005925BF">
      <w:pPr>
        <w:rPr>
          <w:b/>
        </w:rPr>
      </w:pPr>
    </w:p>
    <w:p w14:paraId="395552A3" w14:textId="77777777" w:rsidR="005925BF" w:rsidRPr="003B4A82" w:rsidRDefault="005925BF" w:rsidP="005925BF">
      <w:pPr>
        <w:rPr>
          <w:b/>
        </w:rPr>
      </w:pPr>
      <w:r w:rsidRPr="003B4A82">
        <w:rPr>
          <w:rFonts w:hint="eastAsia"/>
          <w:b/>
        </w:rPr>
        <w:t>See</w:t>
      </w:r>
      <w:r w:rsidRPr="003B4A82">
        <w:rPr>
          <w:b/>
        </w:rPr>
        <w:t xml:space="preserve"> also</w:t>
      </w:r>
      <w:r w:rsidRPr="003B4A82">
        <w:rPr>
          <w:rFonts w:hint="eastAsia"/>
          <w:b/>
        </w:rPr>
        <w:t>：</w:t>
      </w:r>
    </w:p>
    <w:p w14:paraId="1FF399DF" w14:textId="5A99E6F0" w:rsidR="00C624BA" w:rsidRPr="003B4A82" w:rsidRDefault="00E02404" w:rsidP="00C624BA">
      <w:pPr>
        <w:rPr>
          <w:noProof/>
        </w:rPr>
      </w:pPr>
      <w:hyperlink w:anchor="_创建语音广播组" w:history="1">
        <w:r w:rsidR="00C624BA" w:rsidRPr="003B4A82">
          <w:rPr>
            <w:rStyle w:val="a5"/>
            <w:noProof/>
            <w:u w:val="none"/>
          </w:rPr>
          <w:t>NETDEV_CreateVoiceBroadcastGroup</w:t>
        </w:r>
      </w:hyperlink>
    </w:p>
    <w:p w14:paraId="04CD407E" w14:textId="2D750B5A" w:rsidR="00F6427D" w:rsidRPr="003B4A82" w:rsidRDefault="00F6427D" w:rsidP="00F6427D">
      <w:pPr>
        <w:pStyle w:val="3"/>
      </w:pPr>
      <w:bookmarkStart w:id="792" w:name="_语音广播组信息结构体"/>
      <w:bookmarkStart w:id="793" w:name="_Toc88647438"/>
      <w:bookmarkEnd w:id="792"/>
      <w:r w:rsidRPr="003B4A82">
        <w:t>语音广播组</w:t>
      </w:r>
      <w:r w:rsidR="008932AD" w:rsidRPr="003B4A82">
        <w:rPr>
          <w:rFonts w:hint="eastAsia"/>
        </w:rPr>
        <w:t>批处理</w:t>
      </w:r>
      <w:r w:rsidRPr="003B4A82">
        <w:t>信息</w:t>
      </w:r>
      <w:r w:rsidR="008B7D3F" w:rsidRPr="003B4A82">
        <w:rPr>
          <w:rFonts w:hint="eastAsia"/>
        </w:rPr>
        <w:t>结构体</w:t>
      </w:r>
      <w:bookmarkEnd w:id="793"/>
    </w:p>
    <w:tbl>
      <w:tblPr>
        <w:tblStyle w:val="a7"/>
        <w:tblW w:w="0" w:type="auto"/>
        <w:tblLook w:val="04A0" w:firstRow="1" w:lastRow="0" w:firstColumn="1" w:lastColumn="0" w:noHBand="0" w:noVBand="1"/>
      </w:tblPr>
      <w:tblGrid>
        <w:gridCol w:w="10456"/>
      </w:tblGrid>
      <w:tr w:rsidR="00F6427D" w:rsidRPr="003B4A82" w14:paraId="6F996E9F" w14:textId="77777777" w:rsidTr="00D356C3">
        <w:tc>
          <w:tcPr>
            <w:tcW w:w="10456" w:type="dxa"/>
          </w:tcPr>
          <w:p w14:paraId="64A2467B" w14:textId="77777777" w:rsidR="00D851E2" w:rsidRPr="003B4A82" w:rsidRDefault="00D851E2" w:rsidP="00D851E2">
            <w:r w:rsidRPr="003B4A82">
              <w:t>typedef struct NETDEV_ModifyVoiceBroadcastInfo</w:t>
            </w:r>
          </w:p>
          <w:p w14:paraId="4076BC71" w14:textId="77777777" w:rsidR="00D851E2" w:rsidRPr="003B4A82" w:rsidRDefault="00D851E2" w:rsidP="00D851E2">
            <w:r w:rsidRPr="003B4A82">
              <w:t>{</w:t>
            </w:r>
          </w:p>
          <w:p w14:paraId="26281A23" w14:textId="69AC0BEB" w:rsidR="00D851E2" w:rsidRPr="003B4A82" w:rsidRDefault="00D851E2" w:rsidP="00D851E2">
            <w:r w:rsidRPr="003B4A82">
              <w:t xml:space="preserve">    </w:t>
            </w:r>
            <w:hyperlink w:anchor="_批处理列表" w:history="1">
              <w:r w:rsidRPr="003B4A82">
                <w:rPr>
                  <w:rStyle w:val="a5"/>
                  <w:u w:val="none"/>
                </w:rPr>
                <w:t>LPNETDEV_OPERATE_LIST_S</w:t>
              </w:r>
            </w:hyperlink>
            <w:r w:rsidRPr="003B4A82">
              <w:t xml:space="preserve">     pstAddChannelList;</w:t>
            </w:r>
          </w:p>
          <w:p w14:paraId="6B7F7772" w14:textId="0999273E" w:rsidR="00D851E2" w:rsidRPr="003B4A82" w:rsidRDefault="00D851E2" w:rsidP="00D851E2">
            <w:r w:rsidRPr="003B4A82">
              <w:t xml:space="preserve">    </w:t>
            </w:r>
            <w:hyperlink w:anchor="_批处理列表" w:history="1">
              <w:r w:rsidR="009B1FE8" w:rsidRPr="003B4A82">
                <w:rPr>
                  <w:rStyle w:val="a5"/>
                  <w:u w:val="none"/>
                </w:rPr>
                <w:t>LPNETDEV_OPERATE_LIST_S</w:t>
              </w:r>
            </w:hyperlink>
            <w:r w:rsidRPr="003B4A82">
              <w:t xml:space="preserve">     pstDelChannelList;</w:t>
            </w:r>
          </w:p>
          <w:p w14:paraId="4A2B0631" w14:textId="14163C3D" w:rsidR="00D851E2" w:rsidRPr="003B4A82" w:rsidRDefault="00D851E2" w:rsidP="00D851E2">
            <w:r w:rsidRPr="003B4A82">
              <w:t>}NETDEV_MODIFY_VOICE_BROADCAST_INFO_S, *LPNETDEV_MODIFY_VOICE_BROADCAST_INFO_S;</w:t>
            </w:r>
          </w:p>
        </w:tc>
      </w:tr>
    </w:tbl>
    <w:p w14:paraId="6C35CE62" w14:textId="77777777" w:rsidR="00F6427D" w:rsidRPr="003B4A82" w:rsidRDefault="00F6427D" w:rsidP="00F6427D">
      <w:pPr>
        <w:rPr>
          <w:b/>
        </w:rPr>
      </w:pPr>
    </w:p>
    <w:p w14:paraId="673B72EB" w14:textId="77777777" w:rsidR="00F6427D" w:rsidRPr="003B4A82" w:rsidRDefault="00F6427D" w:rsidP="00F6427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F6427D" w:rsidRPr="003B4A82" w14:paraId="7AD13F90" w14:textId="77777777" w:rsidTr="00D356C3">
        <w:tc>
          <w:tcPr>
            <w:tcW w:w="2263" w:type="dxa"/>
          </w:tcPr>
          <w:p w14:paraId="6EB4A22C" w14:textId="77777777" w:rsidR="00F6427D" w:rsidRPr="003B4A82" w:rsidRDefault="00F6427D" w:rsidP="00D356C3">
            <w:pPr>
              <w:jc w:val="center"/>
            </w:pPr>
            <w:r w:rsidRPr="003B4A82">
              <w:rPr>
                <w:rFonts w:hint="eastAsia"/>
              </w:rPr>
              <w:t>参数</w:t>
            </w:r>
          </w:p>
        </w:tc>
        <w:tc>
          <w:tcPr>
            <w:tcW w:w="8193" w:type="dxa"/>
          </w:tcPr>
          <w:p w14:paraId="22BE550B" w14:textId="77777777" w:rsidR="00F6427D" w:rsidRPr="003B4A82" w:rsidRDefault="00F6427D" w:rsidP="00D356C3">
            <w:pPr>
              <w:jc w:val="center"/>
            </w:pPr>
            <w:r w:rsidRPr="003B4A82">
              <w:rPr>
                <w:rFonts w:hint="eastAsia"/>
              </w:rPr>
              <w:t>说明</w:t>
            </w:r>
          </w:p>
        </w:tc>
      </w:tr>
      <w:tr w:rsidR="00F6427D" w:rsidRPr="003B4A82" w14:paraId="6FF7F57E" w14:textId="77777777" w:rsidTr="00D356C3">
        <w:tc>
          <w:tcPr>
            <w:tcW w:w="2263" w:type="dxa"/>
          </w:tcPr>
          <w:p w14:paraId="48807CD6" w14:textId="3EF5A191" w:rsidR="00F6427D" w:rsidRPr="003B4A82" w:rsidRDefault="00064D2F" w:rsidP="00D356C3">
            <w:r w:rsidRPr="003B4A82">
              <w:t>pstAddChannelList</w:t>
            </w:r>
          </w:p>
        </w:tc>
        <w:tc>
          <w:tcPr>
            <w:tcW w:w="8193" w:type="dxa"/>
          </w:tcPr>
          <w:p w14:paraId="0441EB99" w14:textId="65753873" w:rsidR="00F6427D" w:rsidRPr="003B4A82" w:rsidRDefault="00064D2F" w:rsidP="00064D2F">
            <w:r w:rsidRPr="003B4A82">
              <w:rPr>
                <w:noProof/>
              </w:rPr>
              <w:t>新增通道列表</w:t>
            </w:r>
          </w:p>
        </w:tc>
      </w:tr>
      <w:tr w:rsidR="00F6427D" w:rsidRPr="003B4A82" w14:paraId="3568A72D" w14:textId="77777777" w:rsidTr="00D356C3">
        <w:tc>
          <w:tcPr>
            <w:tcW w:w="2263" w:type="dxa"/>
          </w:tcPr>
          <w:p w14:paraId="1691C35C" w14:textId="0EA7C7B7" w:rsidR="00F6427D" w:rsidRPr="003B4A82" w:rsidRDefault="00064D2F" w:rsidP="00D356C3">
            <w:r w:rsidRPr="003B4A82">
              <w:t>pstDelChannelList</w:t>
            </w:r>
          </w:p>
        </w:tc>
        <w:tc>
          <w:tcPr>
            <w:tcW w:w="8193" w:type="dxa"/>
          </w:tcPr>
          <w:p w14:paraId="71005924" w14:textId="6D00A7E9" w:rsidR="00F6427D" w:rsidRPr="003B4A82" w:rsidRDefault="00064D2F" w:rsidP="00064D2F">
            <w:r w:rsidRPr="003B4A82">
              <w:rPr>
                <w:noProof/>
              </w:rPr>
              <w:t>删除通道列表</w:t>
            </w:r>
          </w:p>
        </w:tc>
      </w:tr>
    </w:tbl>
    <w:p w14:paraId="0AE22ECF" w14:textId="77777777" w:rsidR="00F6427D" w:rsidRPr="003B4A82" w:rsidRDefault="00F6427D" w:rsidP="00F6427D">
      <w:pPr>
        <w:rPr>
          <w:b/>
        </w:rPr>
      </w:pPr>
    </w:p>
    <w:p w14:paraId="222A7D4A" w14:textId="77777777" w:rsidR="00F6427D" w:rsidRPr="003B4A82" w:rsidRDefault="00F6427D" w:rsidP="00F6427D">
      <w:pPr>
        <w:rPr>
          <w:b/>
        </w:rPr>
      </w:pPr>
      <w:r w:rsidRPr="003B4A82">
        <w:rPr>
          <w:rFonts w:hint="eastAsia"/>
          <w:b/>
        </w:rPr>
        <w:t>See</w:t>
      </w:r>
      <w:r w:rsidRPr="003B4A82">
        <w:rPr>
          <w:b/>
        </w:rPr>
        <w:t xml:space="preserve"> also</w:t>
      </w:r>
      <w:r w:rsidRPr="003B4A82">
        <w:rPr>
          <w:rFonts w:hint="eastAsia"/>
          <w:b/>
        </w:rPr>
        <w:t>：</w:t>
      </w:r>
    </w:p>
    <w:p w14:paraId="4F8D9301" w14:textId="7615DEF9" w:rsidR="00F6427D" w:rsidRPr="003B4A82" w:rsidRDefault="00E02404" w:rsidP="0086437F">
      <w:pPr>
        <w:rPr>
          <w:noProof/>
        </w:rPr>
      </w:pPr>
      <w:hyperlink w:anchor="_修改语音广播组" w:history="1">
        <w:r w:rsidR="0086437F" w:rsidRPr="003B4A82">
          <w:rPr>
            <w:rStyle w:val="a5"/>
            <w:noProof/>
            <w:u w:val="none"/>
          </w:rPr>
          <w:t>NETDEV_ModifyVoiceBroadcastGroup</w:t>
        </w:r>
      </w:hyperlink>
    </w:p>
    <w:p w14:paraId="75BA7991" w14:textId="01001612" w:rsidR="009178CF" w:rsidRPr="003B4A82" w:rsidRDefault="009178CF" w:rsidP="009178CF">
      <w:pPr>
        <w:pStyle w:val="3"/>
      </w:pPr>
      <w:bookmarkStart w:id="794" w:name="_语音广播通道信息结构体"/>
      <w:bookmarkStart w:id="795" w:name="_Toc88647439"/>
      <w:bookmarkEnd w:id="794"/>
      <w:r w:rsidRPr="003B4A82">
        <w:rPr>
          <w:rFonts w:hint="eastAsia"/>
        </w:rPr>
        <w:t>语音</w:t>
      </w:r>
      <w:r w:rsidRPr="003B4A82">
        <w:t>广播通道信息结构体</w:t>
      </w:r>
      <w:bookmarkEnd w:id="795"/>
    </w:p>
    <w:tbl>
      <w:tblPr>
        <w:tblStyle w:val="a7"/>
        <w:tblW w:w="0" w:type="auto"/>
        <w:tblLook w:val="04A0" w:firstRow="1" w:lastRow="0" w:firstColumn="1" w:lastColumn="0" w:noHBand="0" w:noVBand="1"/>
      </w:tblPr>
      <w:tblGrid>
        <w:gridCol w:w="10456"/>
      </w:tblGrid>
      <w:tr w:rsidR="00FF4360" w:rsidRPr="003B4A82" w14:paraId="60127E34" w14:textId="77777777" w:rsidTr="00D356C3">
        <w:tc>
          <w:tcPr>
            <w:tcW w:w="10456" w:type="dxa"/>
          </w:tcPr>
          <w:p w14:paraId="40B0A34A" w14:textId="77777777" w:rsidR="004059E6" w:rsidRPr="003B4A82" w:rsidRDefault="004059E6" w:rsidP="004059E6">
            <w:r w:rsidRPr="003B4A82">
              <w:t>typedef struct tagstNETDEV_VoiceBroadcastChlInfo</w:t>
            </w:r>
          </w:p>
          <w:p w14:paraId="53752985" w14:textId="77777777" w:rsidR="004059E6" w:rsidRPr="003B4A82" w:rsidRDefault="004059E6" w:rsidP="004059E6">
            <w:r w:rsidRPr="003B4A82">
              <w:t>{</w:t>
            </w:r>
          </w:p>
          <w:p w14:paraId="50C6B2C6" w14:textId="797D274E" w:rsidR="004059E6" w:rsidRPr="003B4A82" w:rsidRDefault="004059E6" w:rsidP="004059E6">
            <w:r w:rsidRPr="003B4A82">
              <w:t xml:space="preserve">    UINT32  dwChannelID;</w:t>
            </w:r>
          </w:p>
          <w:p w14:paraId="71C53F80" w14:textId="434642CA" w:rsidR="004059E6" w:rsidRPr="003B4A82" w:rsidRDefault="004059E6" w:rsidP="004059E6">
            <w:r w:rsidRPr="003B4A82">
              <w:t xml:space="preserve">    UINT32  dwResultCode;</w:t>
            </w:r>
          </w:p>
          <w:p w14:paraId="37220F15" w14:textId="60C6BCCF" w:rsidR="004059E6" w:rsidRPr="003B4A82" w:rsidRDefault="004059E6" w:rsidP="004059E6">
            <w:r w:rsidRPr="003B4A82">
              <w:lastRenderedPageBreak/>
              <w:t xml:space="preserve">    UINT32  dwStatus;</w:t>
            </w:r>
          </w:p>
          <w:p w14:paraId="17ACED26" w14:textId="30A95C97" w:rsidR="004059E6" w:rsidRPr="003B4A82" w:rsidRDefault="004059E6" w:rsidP="004059E6">
            <w:r w:rsidRPr="003B4A82">
              <w:t>}NETDEV_VOICE_BROADCAST_CHL_INFO_S, *LPNETDEV_VOICE_BROADCAST_CHL_INFO_S;</w:t>
            </w:r>
          </w:p>
        </w:tc>
      </w:tr>
    </w:tbl>
    <w:p w14:paraId="408081F5" w14:textId="77777777" w:rsidR="00FF4360" w:rsidRPr="003B4A82" w:rsidRDefault="00FF4360" w:rsidP="00FF4360">
      <w:pPr>
        <w:rPr>
          <w:b/>
        </w:rPr>
      </w:pPr>
    </w:p>
    <w:p w14:paraId="1D067184" w14:textId="77777777" w:rsidR="00FF4360" w:rsidRPr="003B4A82" w:rsidRDefault="00FF4360" w:rsidP="00FF43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FF4360" w:rsidRPr="003B4A82" w14:paraId="37C17AC1" w14:textId="77777777" w:rsidTr="00D356C3">
        <w:tc>
          <w:tcPr>
            <w:tcW w:w="2263" w:type="dxa"/>
          </w:tcPr>
          <w:p w14:paraId="1B3DA2CE" w14:textId="77777777" w:rsidR="00FF4360" w:rsidRPr="003B4A82" w:rsidRDefault="00FF4360" w:rsidP="00D356C3">
            <w:pPr>
              <w:jc w:val="center"/>
            </w:pPr>
            <w:r w:rsidRPr="003B4A82">
              <w:rPr>
                <w:rFonts w:hint="eastAsia"/>
              </w:rPr>
              <w:t>参数</w:t>
            </w:r>
          </w:p>
        </w:tc>
        <w:tc>
          <w:tcPr>
            <w:tcW w:w="8193" w:type="dxa"/>
          </w:tcPr>
          <w:p w14:paraId="269B881D" w14:textId="77777777" w:rsidR="00FF4360" w:rsidRPr="003B4A82" w:rsidRDefault="00FF4360" w:rsidP="00D356C3">
            <w:pPr>
              <w:jc w:val="center"/>
            </w:pPr>
            <w:r w:rsidRPr="003B4A82">
              <w:rPr>
                <w:rFonts w:hint="eastAsia"/>
              </w:rPr>
              <w:t>说明</w:t>
            </w:r>
          </w:p>
        </w:tc>
      </w:tr>
      <w:tr w:rsidR="00FF4360" w:rsidRPr="003B4A82" w14:paraId="7AE409E8" w14:textId="77777777" w:rsidTr="00D356C3">
        <w:tc>
          <w:tcPr>
            <w:tcW w:w="2263" w:type="dxa"/>
          </w:tcPr>
          <w:p w14:paraId="148F1D20" w14:textId="3ED38BEB" w:rsidR="00FF4360" w:rsidRPr="003B4A82" w:rsidRDefault="00AC7E28" w:rsidP="00D356C3">
            <w:r w:rsidRPr="003B4A82">
              <w:t>dwChannelID</w:t>
            </w:r>
          </w:p>
        </w:tc>
        <w:tc>
          <w:tcPr>
            <w:tcW w:w="8193" w:type="dxa"/>
          </w:tcPr>
          <w:p w14:paraId="515D1463" w14:textId="66653BBB" w:rsidR="00FF4360" w:rsidRPr="003B4A82" w:rsidRDefault="00C95AE9" w:rsidP="00C95AE9">
            <w:r w:rsidRPr="003B4A82">
              <w:rPr>
                <w:noProof/>
              </w:rPr>
              <w:t>音频通道ID</w:t>
            </w:r>
          </w:p>
        </w:tc>
      </w:tr>
      <w:tr w:rsidR="00FF4360" w:rsidRPr="003B4A82" w14:paraId="3AD73A50" w14:textId="77777777" w:rsidTr="00D356C3">
        <w:tc>
          <w:tcPr>
            <w:tcW w:w="2263" w:type="dxa"/>
          </w:tcPr>
          <w:p w14:paraId="195CF15C" w14:textId="53C843E6" w:rsidR="00FF4360" w:rsidRPr="003B4A82" w:rsidRDefault="00AC7E28" w:rsidP="00D356C3">
            <w:r w:rsidRPr="003B4A82">
              <w:t>dwResultCode</w:t>
            </w:r>
          </w:p>
        </w:tc>
        <w:tc>
          <w:tcPr>
            <w:tcW w:w="8193" w:type="dxa"/>
          </w:tcPr>
          <w:p w14:paraId="1DA41570" w14:textId="1EDB0533" w:rsidR="00FF4360" w:rsidRPr="003B4A82" w:rsidRDefault="00C95AE9" w:rsidP="00C95AE9">
            <w:r w:rsidRPr="003B4A82">
              <w:rPr>
                <w:noProof/>
              </w:rPr>
              <w:t>广播通道状态码</w:t>
            </w:r>
          </w:p>
        </w:tc>
      </w:tr>
      <w:tr w:rsidR="00FF4360" w:rsidRPr="003B4A82" w14:paraId="0FBD7C73" w14:textId="77777777" w:rsidTr="00D356C3">
        <w:tc>
          <w:tcPr>
            <w:tcW w:w="2263" w:type="dxa"/>
          </w:tcPr>
          <w:p w14:paraId="6DE4D39F" w14:textId="0F34E64C" w:rsidR="00FF4360" w:rsidRPr="003B4A82" w:rsidRDefault="00AC7E28" w:rsidP="00D356C3">
            <w:r w:rsidRPr="003B4A82">
              <w:t>dwStatus</w:t>
            </w:r>
          </w:p>
        </w:tc>
        <w:tc>
          <w:tcPr>
            <w:tcW w:w="8193" w:type="dxa"/>
          </w:tcPr>
          <w:p w14:paraId="7E975C51" w14:textId="16B592EA" w:rsidR="00FF4360" w:rsidRPr="003B4A82" w:rsidRDefault="00C95AE9" w:rsidP="00C95AE9">
            <w:r w:rsidRPr="003B4A82">
              <w:rPr>
                <w:noProof/>
              </w:rPr>
              <w:t>广播通道声音开启状态</w:t>
            </w:r>
          </w:p>
        </w:tc>
      </w:tr>
    </w:tbl>
    <w:p w14:paraId="1A763000" w14:textId="1567D50F" w:rsidR="00FF4360" w:rsidRPr="003B4A82" w:rsidRDefault="003D1C48" w:rsidP="002055C2">
      <w:pPr>
        <w:pStyle w:val="3"/>
      </w:pPr>
      <w:bookmarkStart w:id="796" w:name="_语音广播组通道信息结构体"/>
      <w:bookmarkStart w:id="797" w:name="_Toc88647440"/>
      <w:bookmarkEnd w:id="796"/>
      <w:r w:rsidRPr="003B4A82">
        <w:rPr>
          <w:rFonts w:hint="eastAsia"/>
        </w:rPr>
        <w:t>语音广播组</w:t>
      </w:r>
      <w:r w:rsidRPr="003B4A82">
        <w:t>通道信息结构体</w:t>
      </w:r>
      <w:bookmarkEnd w:id="797"/>
    </w:p>
    <w:tbl>
      <w:tblPr>
        <w:tblStyle w:val="a7"/>
        <w:tblW w:w="0" w:type="auto"/>
        <w:tblLook w:val="04A0" w:firstRow="1" w:lastRow="0" w:firstColumn="1" w:lastColumn="0" w:noHBand="0" w:noVBand="1"/>
      </w:tblPr>
      <w:tblGrid>
        <w:gridCol w:w="10456"/>
      </w:tblGrid>
      <w:tr w:rsidR="00DB4FAA" w:rsidRPr="003B4A82" w14:paraId="36A24CF7" w14:textId="77777777" w:rsidTr="00D356C3">
        <w:tc>
          <w:tcPr>
            <w:tcW w:w="10456" w:type="dxa"/>
          </w:tcPr>
          <w:p w14:paraId="26D7CF69" w14:textId="77777777" w:rsidR="00107371" w:rsidRPr="003B4A82" w:rsidRDefault="00107371" w:rsidP="00107371">
            <w:pPr>
              <w:rPr>
                <w:noProof/>
              </w:rPr>
            </w:pPr>
            <w:r w:rsidRPr="003B4A82">
              <w:t>typedef struct</w:t>
            </w:r>
            <w:r w:rsidRPr="003B4A82">
              <w:rPr>
                <w:noProof/>
              </w:rPr>
              <w:t xml:space="preserve"> tagstNETDEV_VoiceBroadcastGroupInfo</w:t>
            </w:r>
          </w:p>
          <w:p w14:paraId="403CA8C4" w14:textId="77777777" w:rsidR="00107371" w:rsidRPr="003B4A82" w:rsidRDefault="00107371" w:rsidP="00107371">
            <w:pPr>
              <w:rPr>
                <w:noProof/>
              </w:rPr>
            </w:pPr>
            <w:r w:rsidRPr="003B4A82">
              <w:rPr>
                <w:noProof/>
              </w:rPr>
              <w:t>{</w:t>
            </w:r>
          </w:p>
          <w:p w14:paraId="722334D3" w14:textId="63051E6C" w:rsidR="00107371" w:rsidRPr="003B4A82" w:rsidRDefault="00107371" w:rsidP="00107371">
            <w:pPr>
              <w:rPr>
                <w:noProof/>
                <w:color w:val="008000"/>
              </w:rPr>
            </w:pPr>
            <w:r w:rsidRPr="003B4A82">
              <w:rPr>
                <w:noProof/>
              </w:rPr>
              <w:t xml:space="preserve">    INT32                                  dwSize;                                                        </w:t>
            </w:r>
          </w:p>
          <w:p w14:paraId="4BAE89BF" w14:textId="04A13AED" w:rsidR="00107371" w:rsidRPr="003B4A82" w:rsidRDefault="00107371" w:rsidP="00107371">
            <w:pPr>
              <w:rPr>
                <w:noProof/>
                <w:color w:val="008000"/>
              </w:rPr>
            </w:pPr>
            <w:r w:rsidRPr="003B4A82">
              <w:rPr>
                <w:noProof/>
              </w:rPr>
              <w:t xml:space="preserve">    </w:t>
            </w:r>
            <w:hyperlink w:anchor="_语音广播通道信息结构体" w:history="1">
              <w:r w:rsidRPr="003B4A82">
                <w:rPr>
                  <w:rStyle w:val="a5"/>
                  <w:noProof/>
                  <w:u w:val="none"/>
                </w:rPr>
                <w:t>NETDEV_VOICE_BROADCAST_CHL_INFO_S</w:t>
              </w:r>
            </w:hyperlink>
            <w:r w:rsidRPr="003B4A82">
              <w:rPr>
                <w:noProof/>
              </w:rPr>
              <w:t xml:space="preserve">      astChlInfoList[NETDEV_VOICE_BROADCAST_CHANNEL_NUM_MAX];</w:t>
            </w:r>
          </w:p>
          <w:p w14:paraId="23C0CDC2" w14:textId="01E75169" w:rsidR="00DB4FAA" w:rsidRPr="003B4A82" w:rsidRDefault="00107371" w:rsidP="00107371">
            <w:r w:rsidRPr="003B4A82">
              <w:rPr>
                <w:noProof/>
              </w:rPr>
              <w:t>}NETDEV_VOICE_BROADCAST_GROUP_INFO_S, *LPNETDEV_VOICE_BROADCAST_GROUP_INFO_S;</w:t>
            </w:r>
          </w:p>
        </w:tc>
      </w:tr>
    </w:tbl>
    <w:p w14:paraId="0B6F7022" w14:textId="77777777" w:rsidR="00DB4FAA" w:rsidRPr="003B4A82" w:rsidRDefault="00DB4FAA" w:rsidP="00DB4FAA">
      <w:pPr>
        <w:rPr>
          <w:b/>
        </w:rPr>
      </w:pPr>
    </w:p>
    <w:p w14:paraId="4D2D7801" w14:textId="77777777" w:rsidR="00DB4FAA" w:rsidRPr="003B4A82" w:rsidRDefault="00DB4FAA" w:rsidP="00DB4FA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DB4FAA" w:rsidRPr="003B4A82" w14:paraId="38564C67" w14:textId="77777777" w:rsidTr="00D356C3">
        <w:tc>
          <w:tcPr>
            <w:tcW w:w="2263" w:type="dxa"/>
          </w:tcPr>
          <w:p w14:paraId="6461AC48" w14:textId="77777777" w:rsidR="00DB4FAA" w:rsidRPr="003B4A82" w:rsidRDefault="00DB4FAA" w:rsidP="00D356C3">
            <w:pPr>
              <w:jc w:val="center"/>
            </w:pPr>
            <w:r w:rsidRPr="003B4A82">
              <w:rPr>
                <w:rFonts w:hint="eastAsia"/>
              </w:rPr>
              <w:t>参数</w:t>
            </w:r>
          </w:p>
        </w:tc>
        <w:tc>
          <w:tcPr>
            <w:tcW w:w="8193" w:type="dxa"/>
          </w:tcPr>
          <w:p w14:paraId="121B31E8" w14:textId="77777777" w:rsidR="00DB4FAA" w:rsidRPr="003B4A82" w:rsidRDefault="00DB4FAA" w:rsidP="00D356C3">
            <w:pPr>
              <w:jc w:val="center"/>
            </w:pPr>
            <w:r w:rsidRPr="003B4A82">
              <w:rPr>
                <w:rFonts w:hint="eastAsia"/>
              </w:rPr>
              <w:t>说明</w:t>
            </w:r>
          </w:p>
        </w:tc>
      </w:tr>
      <w:tr w:rsidR="00DB4FAA" w:rsidRPr="003B4A82" w14:paraId="69E21812" w14:textId="77777777" w:rsidTr="00D356C3">
        <w:tc>
          <w:tcPr>
            <w:tcW w:w="2263" w:type="dxa"/>
          </w:tcPr>
          <w:p w14:paraId="61BDCAF5" w14:textId="3D23B8AE" w:rsidR="00DB4FAA" w:rsidRPr="003B4A82" w:rsidRDefault="006F4B16" w:rsidP="00D356C3">
            <w:r w:rsidRPr="003B4A82">
              <w:rPr>
                <w:noProof/>
              </w:rPr>
              <w:t>dwSize</w:t>
            </w:r>
          </w:p>
        </w:tc>
        <w:tc>
          <w:tcPr>
            <w:tcW w:w="8193" w:type="dxa"/>
          </w:tcPr>
          <w:p w14:paraId="491FF40B" w14:textId="6A9D2684" w:rsidR="00DB4FAA" w:rsidRPr="003B4A82" w:rsidRDefault="00E30D8D" w:rsidP="00E30D8D">
            <w:r w:rsidRPr="003B4A82">
              <w:rPr>
                <w:noProof/>
              </w:rPr>
              <w:t>广播组通道个数</w:t>
            </w:r>
          </w:p>
        </w:tc>
      </w:tr>
      <w:tr w:rsidR="00DB4FAA" w:rsidRPr="003B4A82" w14:paraId="1F2BEEF3" w14:textId="77777777" w:rsidTr="00D356C3">
        <w:tc>
          <w:tcPr>
            <w:tcW w:w="2263" w:type="dxa"/>
          </w:tcPr>
          <w:p w14:paraId="21C24EB8" w14:textId="6A630287" w:rsidR="00DB4FAA" w:rsidRPr="003B4A82" w:rsidRDefault="006F4B16" w:rsidP="00D356C3">
            <w:r w:rsidRPr="003B4A82">
              <w:rPr>
                <w:noProof/>
              </w:rPr>
              <w:t>astChlInfoList</w:t>
            </w:r>
          </w:p>
        </w:tc>
        <w:tc>
          <w:tcPr>
            <w:tcW w:w="8193" w:type="dxa"/>
          </w:tcPr>
          <w:p w14:paraId="3652BD10" w14:textId="6A980287" w:rsidR="00DB4FAA" w:rsidRPr="003B4A82" w:rsidRDefault="00E30D8D" w:rsidP="00E30D8D">
            <w:r w:rsidRPr="003B4A82">
              <w:rPr>
                <w:noProof/>
              </w:rPr>
              <w:t>所有通道信息</w:t>
            </w:r>
          </w:p>
        </w:tc>
      </w:tr>
    </w:tbl>
    <w:p w14:paraId="737A9579" w14:textId="77777777" w:rsidR="00DB4FAA" w:rsidRPr="003B4A82" w:rsidRDefault="00DB4FAA" w:rsidP="00DB4FAA">
      <w:pPr>
        <w:rPr>
          <w:b/>
        </w:rPr>
      </w:pPr>
    </w:p>
    <w:p w14:paraId="40C541D0" w14:textId="77777777" w:rsidR="00DB4FAA" w:rsidRPr="003B4A82" w:rsidRDefault="00DB4FAA" w:rsidP="00DB4FAA">
      <w:pPr>
        <w:rPr>
          <w:b/>
        </w:rPr>
      </w:pPr>
      <w:r w:rsidRPr="003B4A82">
        <w:rPr>
          <w:rFonts w:hint="eastAsia"/>
          <w:b/>
        </w:rPr>
        <w:t>See</w:t>
      </w:r>
      <w:r w:rsidRPr="003B4A82">
        <w:rPr>
          <w:b/>
        </w:rPr>
        <w:t xml:space="preserve"> also</w:t>
      </w:r>
      <w:r w:rsidRPr="003B4A82">
        <w:rPr>
          <w:rFonts w:hint="eastAsia"/>
          <w:b/>
        </w:rPr>
        <w:t>：</w:t>
      </w:r>
    </w:p>
    <w:p w14:paraId="23650E53" w14:textId="21410F54" w:rsidR="003D1C48" w:rsidRPr="003B4A82" w:rsidRDefault="00E02404" w:rsidP="00E30D8D">
      <w:pPr>
        <w:rPr>
          <w:noProof/>
        </w:rPr>
      </w:pPr>
      <w:hyperlink w:anchor="_获取语音广播组通道状态" w:history="1">
        <w:r w:rsidR="00E30D8D" w:rsidRPr="003B4A82">
          <w:rPr>
            <w:rStyle w:val="a5"/>
            <w:noProof/>
            <w:u w:val="none"/>
          </w:rPr>
          <w:t>NETDEV_GetVoiceBroadcastChlStatus</w:t>
        </w:r>
      </w:hyperlink>
    </w:p>
    <w:p w14:paraId="56777A17" w14:textId="3FB0197B" w:rsidR="00A86271" w:rsidRPr="003B4A82" w:rsidRDefault="00A86271" w:rsidP="00A86271">
      <w:pPr>
        <w:pStyle w:val="3"/>
        <w:rPr>
          <w:noProof/>
        </w:rPr>
      </w:pPr>
      <w:bookmarkStart w:id="798" w:name="_语音广播组控制信息结构体"/>
      <w:bookmarkStart w:id="799" w:name="_Toc88647441"/>
      <w:bookmarkEnd w:id="798"/>
      <w:r w:rsidRPr="003B4A82">
        <w:rPr>
          <w:noProof/>
        </w:rPr>
        <w:t>语音广播组控制信息</w:t>
      </w:r>
      <w:r w:rsidRPr="003B4A82">
        <w:rPr>
          <w:rFonts w:hint="eastAsia"/>
          <w:noProof/>
        </w:rPr>
        <w:t>结构体</w:t>
      </w:r>
      <w:bookmarkEnd w:id="799"/>
    </w:p>
    <w:tbl>
      <w:tblPr>
        <w:tblStyle w:val="a7"/>
        <w:tblW w:w="0" w:type="auto"/>
        <w:tblLook w:val="04A0" w:firstRow="1" w:lastRow="0" w:firstColumn="1" w:lastColumn="0" w:noHBand="0" w:noVBand="1"/>
      </w:tblPr>
      <w:tblGrid>
        <w:gridCol w:w="10456"/>
      </w:tblGrid>
      <w:tr w:rsidR="007C03B7" w:rsidRPr="003B4A82" w14:paraId="215F11B5" w14:textId="77777777" w:rsidTr="00D356C3">
        <w:tc>
          <w:tcPr>
            <w:tcW w:w="10456" w:type="dxa"/>
          </w:tcPr>
          <w:p w14:paraId="447FA672" w14:textId="77777777" w:rsidR="000E611E" w:rsidRPr="003B4A82" w:rsidRDefault="000E611E" w:rsidP="000E611E">
            <w:r w:rsidRPr="003B4A82">
              <w:t>typedef struct tagstNETDEV_VoiceBroadcastCtrlInfo</w:t>
            </w:r>
          </w:p>
          <w:p w14:paraId="70214A96" w14:textId="77777777" w:rsidR="000E611E" w:rsidRPr="003B4A82" w:rsidRDefault="000E611E" w:rsidP="000E611E">
            <w:r w:rsidRPr="003B4A82">
              <w:t>{</w:t>
            </w:r>
          </w:p>
          <w:p w14:paraId="48376144" w14:textId="5564D24C" w:rsidR="000E611E" w:rsidRPr="003B4A82" w:rsidRDefault="000E611E" w:rsidP="000E611E">
            <w:r w:rsidRPr="003B4A82">
              <w:t xml:space="preserve">    INT32   dwChannelID;</w:t>
            </w:r>
          </w:p>
          <w:p w14:paraId="0F9B4273" w14:textId="049B5050" w:rsidR="000E611E" w:rsidRPr="003B4A82" w:rsidRDefault="000E611E" w:rsidP="000E611E">
            <w:r w:rsidRPr="003B4A82">
              <w:t xml:space="preserve">    UINT32  udwStatus;</w:t>
            </w:r>
          </w:p>
          <w:p w14:paraId="7DBEF237" w14:textId="5250F9F6" w:rsidR="000E611E" w:rsidRPr="003B4A82" w:rsidRDefault="000E611E" w:rsidP="000E611E">
            <w:r w:rsidRPr="003B4A82">
              <w:t>}NETDEV_VOICE_BROADCAST_CTRL_INFO_S, *LPNETDEV_VOICE_BROADCAST_CTRL_INFO_S;</w:t>
            </w:r>
          </w:p>
        </w:tc>
      </w:tr>
    </w:tbl>
    <w:p w14:paraId="57370B9E" w14:textId="77777777" w:rsidR="007C03B7" w:rsidRPr="003B4A82" w:rsidRDefault="007C03B7" w:rsidP="007C03B7">
      <w:pPr>
        <w:rPr>
          <w:b/>
        </w:rPr>
      </w:pPr>
    </w:p>
    <w:p w14:paraId="75C59572" w14:textId="77777777" w:rsidR="007C03B7" w:rsidRPr="003B4A82" w:rsidRDefault="007C03B7" w:rsidP="007C03B7">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7C03B7" w:rsidRPr="003B4A82" w14:paraId="11B5FBD4" w14:textId="77777777" w:rsidTr="00D356C3">
        <w:tc>
          <w:tcPr>
            <w:tcW w:w="2263" w:type="dxa"/>
          </w:tcPr>
          <w:p w14:paraId="38032994" w14:textId="77777777" w:rsidR="007C03B7" w:rsidRPr="003B4A82" w:rsidRDefault="007C03B7" w:rsidP="00D356C3">
            <w:pPr>
              <w:jc w:val="center"/>
            </w:pPr>
            <w:r w:rsidRPr="003B4A82">
              <w:rPr>
                <w:rFonts w:hint="eastAsia"/>
              </w:rPr>
              <w:t>参数</w:t>
            </w:r>
          </w:p>
        </w:tc>
        <w:tc>
          <w:tcPr>
            <w:tcW w:w="8193" w:type="dxa"/>
          </w:tcPr>
          <w:p w14:paraId="6C5EF3A5" w14:textId="77777777" w:rsidR="007C03B7" w:rsidRPr="003B4A82" w:rsidRDefault="007C03B7" w:rsidP="00D356C3">
            <w:pPr>
              <w:jc w:val="center"/>
            </w:pPr>
            <w:r w:rsidRPr="003B4A82">
              <w:rPr>
                <w:rFonts w:hint="eastAsia"/>
              </w:rPr>
              <w:t>说明</w:t>
            </w:r>
          </w:p>
        </w:tc>
      </w:tr>
      <w:tr w:rsidR="007C03B7" w:rsidRPr="003B4A82" w14:paraId="22F4EAEE" w14:textId="77777777" w:rsidTr="00D356C3">
        <w:tc>
          <w:tcPr>
            <w:tcW w:w="2263" w:type="dxa"/>
          </w:tcPr>
          <w:p w14:paraId="0D8AA34C" w14:textId="2517020A" w:rsidR="007C03B7" w:rsidRPr="003B4A82" w:rsidRDefault="000E611E" w:rsidP="00D356C3">
            <w:r w:rsidRPr="003B4A82">
              <w:t>dwChannelID</w:t>
            </w:r>
          </w:p>
        </w:tc>
        <w:tc>
          <w:tcPr>
            <w:tcW w:w="8193" w:type="dxa"/>
          </w:tcPr>
          <w:p w14:paraId="1AA765B1" w14:textId="0FC49BD7" w:rsidR="007C03B7" w:rsidRPr="003B4A82" w:rsidRDefault="000E611E" w:rsidP="00D356C3">
            <w:r w:rsidRPr="003B4A82">
              <w:t>通道ID</w:t>
            </w:r>
          </w:p>
        </w:tc>
      </w:tr>
      <w:tr w:rsidR="007C03B7" w:rsidRPr="003B4A82" w14:paraId="38FEE9E5" w14:textId="77777777" w:rsidTr="00D356C3">
        <w:tc>
          <w:tcPr>
            <w:tcW w:w="2263" w:type="dxa"/>
          </w:tcPr>
          <w:p w14:paraId="28E565B5" w14:textId="0893F19D" w:rsidR="007C03B7" w:rsidRPr="003B4A82" w:rsidRDefault="000E611E" w:rsidP="00D356C3">
            <w:r w:rsidRPr="003B4A82">
              <w:t>udwStatus</w:t>
            </w:r>
          </w:p>
        </w:tc>
        <w:tc>
          <w:tcPr>
            <w:tcW w:w="8193" w:type="dxa"/>
          </w:tcPr>
          <w:p w14:paraId="037BA1E8" w14:textId="39C06A86" w:rsidR="007C03B7" w:rsidRPr="003B4A82" w:rsidRDefault="000E611E" w:rsidP="00D356C3">
            <w:r w:rsidRPr="003B4A82">
              <w:t>声音状态,开(1),关(0)</w:t>
            </w:r>
          </w:p>
        </w:tc>
      </w:tr>
    </w:tbl>
    <w:p w14:paraId="265FBAE7" w14:textId="77777777" w:rsidR="007C03B7" w:rsidRPr="003B4A82" w:rsidRDefault="007C03B7" w:rsidP="007C03B7">
      <w:pPr>
        <w:rPr>
          <w:b/>
        </w:rPr>
      </w:pPr>
    </w:p>
    <w:p w14:paraId="4191F90C" w14:textId="77777777" w:rsidR="007C03B7" w:rsidRPr="003B4A82" w:rsidRDefault="007C03B7" w:rsidP="007C03B7">
      <w:pPr>
        <w:rPr>
          <w:b/>
        </w:rPr>
      </w:pPr>
      <w:r w:rsidRPr="003B4A82">
        <w:rPr>
          <w:rFonts w:hint="eastAsia"/>
          <w:b/>
        </w:rPr>
        <w:t>See</w:t>
      </w:r>
      <w:r w:rsidRPr="003B4A82">
        <w:rPr>
          <w:b/>
        </w:rPr>
        <w:t xml:space="preserve"> also</w:t>
      </w:r>
      <w:r w:rsidRPr="003B4A82">
        <w:rPr>
          <w:rFonts w:hint="eastAsia"/>
          <w:b/>
        </w:rPr>
        <w:t>：</w:t>
      </w:r>
    </w:p>
    <w:p w14:paraId="132A1883" w14:textId="7843B704" w:rsidR="007C03B7" w:rsidRPr="003B4A82" w:rsidRDefault="00E02404" w:rsidP="000F2D28">
      <w:pPr>
        <w:rPr>
          <w:rStyle w:val="a5"/>
          <w:noProof/>
          <w:u w:val="none"/>
        </w:rPr>
      </w:pPr>
      <w:hyperlink w:anchor="_修改语音广播组通道状态" w:history="1">
        <w:r w:rsidR="000F2D28" w:rsidRPr="003B4A82">
          <w:rPr>
            <w:rStyle w:val="a5"/>
            <w:noProof/>
            <w:u w:val="none"/>
          </w:rPr>
          <w:t>NETDEV_ModifyVoiceBroadcastStatus</w:t>
        </w:r>
      </w:hyperlink>
    </w:p>
    <w:p w14:paraId="2D924144" w14:textId="338757AB" w:rsidR="00E5168C" w:rsidRPr="003B4A82" w:rsidRDefault="00E5168C" w:rsidP="00E5168C">
      <w:pPr>
        <w:pStyle w:val="3"/>
      </w:pPr>
      <w:bookmarkStart w:id="800" w:name="_音频数据结构体"/>
      <w:bookmarkStart w:id="801" w:name="_Toc88647442"/>
      <w:bookmarkEnd w:id="800"/>
      <w:r w:rsidRPr="003B4A82">
        <w:rPr>
          <w:rFonts w:hint="eastAsia"/>
        </w:rPr>
        <w:t>音频数据</w:t>
      </w:r>
      <w:r w:rsidRPr="003B4A82">
        <w:t>结构体</w:t>
      </w:r>
      <w:bookmarkEnd w:id="801"/>
    </w:p>
    <w:tbl>
      <w:tblPr>
        <w:tblStyle w:val="a7"/>
        <w:tblW w:w="0" w:type="auto"/>
        <w:tblLook w:val="04A0" w:firstRow="1" w:lastRow="0" w:firstColumn="1" w:lastColumn="0" w:noHBand="0" w:noVBand="1"/>
      </w:tblPr>
      <w:tblGrid>
        <w:gridCol w:w="10456"/>
      </w:tblGrid>
      <w:tr w:rsidR="00E5168C" w:rsidRPr="003B4A82" w14:paraId="711F9B28" w14:textId="77777777" w:rsidTr="00773767">
        <w:tc>
          <w:tcPr>
            <w:tcW w:w="10456" w:type="dxa"/>
          </w:tcPr>
          <w:p w14:paraId="32C32126" w14:textId="77777777" w:rsidR="00E5168C" w:rsidRPr="003B4A82" w:rsidRDefault="00E5168C" w:rsidP="00E5168C">
            <w:r w:rsidRPr="003B4A82">
              <w:t>typedef struct tagNETDEVWaveData</w:t>
            </w:r>
          </w:p>
          <w:p w14:paraId="02DB9024" w14:textId="77777777" w:rsidR="00E5168C" w:rsidRPr="003B4A82" w:rsidRDefault="00E5168C" w:rsidP="00E5168C">
            <w:r w:rsidRPr="003B4A82">
              <w:lastRenderedPageBreak/>
              <w:t>{</w:t>
            </w:r>
          </w:p>
          <w:p w14:paraId="3C3566AE" w14:textId="0168FC41" w:rsidR="00E5168C" w:rsidRPr="003B4A82" w:rsidRDefault="00E5168C" w:rsidP="00E5168C">
            <w:pPr>
              <w:ind w:leftChars="200" w:left="420"/>
            </w:pPr>
            <w:r w:rsidRPr="003B4A82">
              <w:t>CHAR  *pcData;</w:t>
            </w:r>
          </w:p>
          <w:p w14:paraId="67B1047E" w14:textId="79E79326" w:rsidR="00E5168C" w:rsidRPr="003B4A82" w:rsidRDefault="00E5168C" w:rsidP="00E5168C">
            <w:pPr>
              <w:ind w:leftChars="200" w:left="420"/>
            </w:pPr>
            <w:r w:rsidRPr="003B4A82">
              <w:t>INT32 dwDataLen;</w:t>
            </w:r>
          </w:p>
          <w:p w14:paraId="20075434" w14:textId="3A7DD9DC" w:rsidR="00E5168C" w:rsidRPr="003B4A82" w:rsidRDefault="00E5168C" w:rsidP="00E5168C">
            <w:pPr>
              <w:ind w:leftChars="200" w:left="420"/>
            </w:pPr>
            <w:r w:rsidRPr="003B4A82">
              <w:t>INT32 dwWaveFormat;</w:t>
            </w:r>
          </w:p>
          <w:p w14:paraId="62FBCE20" w14:textId="091B9EE6" w:rsidR="00E5168C" w:rsidRPr="003B4A82" w:rsidRDefault="00E5168C" w:rsidP="00E5168C">
            <w:r w:rsidRPr="003B4A82">
              <w:t>}NETDEV_WAVE_DATA_S, *LPNETDEV_WAVE_DATA_S;</w:t>
            </w:r>
          </w:p>
        </w:tc>
      </w:tr>
    </w:tbl>
    <w:p w14:paraId="64903F32" w14:textId="77777777" w:rsidR="00E5168C" w:rsidRPr="003B4A82" w:rsidRDefault="00E5168C" w:rsidP="00E5168C">
      <w:pPr>
        <w:rPr>
          <w:b/>
        </w:rPr>
      </w:pPr>
    </w:p>
    <w:p w14:paraId="0CD55023" w14:textId="77777777" w:rsidR="00E5168C" w:rsidRPr="003B4A82" w:rsidRDefault="00E5168C" w:rsidP="00E5168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E5168C" w:rsidRPr="003B4A82" w14:paraId="7C5383DF" w14:textId="77777777" w:rsidTr="00773767">
        <w:tc>
          <w:tcPr>
            <w:tcW w:w="2263" w:type="dxa"/>
          </w:tcPr>
          <w:p w14:paraId="6E700290" w14:textId="77777777" w:rsidR="00E5168C" w:rsidRPr="003B4A82" w:rsidRDefault="00E5168C" w:rsidP="00773767">
            <w:pPr>
              <w:jc w:val="center"/>
            </w:pPr>
            <w:r w:rsidRPr="003B4A82">
              <w:rPr>
                <w:rFonts w:hint="eastAsia"/>
              </w:rPr>
              <w:t>参数</w:t>
            </w:r>
          </w:p>
        </w:tc>
        <w:tc>
          <w:tcPr>
            <w:tcW w:w="8193" w:type="dxa"/>
          </w:tcPr>
          <w:p w14:paraId="5A1F42D3" w14:textId="77777777" w:rsidR="00E5168C" w:rsidRPr="003B4A82" w:rsidRDefault="00E5168C" w:rsidP="00773767">
            <w:pPr>
              <w:jc w:val="center"/>
            </w:pPr>
            <w:r w:rsidRPr="003B4A82">
              <w:rPr>
                <w:rFonts w:hint="eastAsia"/>
              </w:rPr>
              <w:t>说明</w:t>
            </w:r>
          </w:p>
        </w:tc>
      </w:tr>
      <w:tr w:rsidR="00E5168C" w:rsidRPr="003B4A82" w14:paraId="384956D8" w14:textId="77777777" w:rsidTr="00773767">
        <w:tc>
          <w:tcPr>
            <w:tcW w:w="2263" w:type="dxa"/>
          </w:tcPr>
          <w:p w14:paraId="2AF6FF71" w14:textId="79BF9214" w:rsidR="00E5168C" w:rsidRPr="003B4A82" w:rsidRDefault="00E5168C" w:rsidP="00773767">
            <w:r w:rsidRPr="003B4A82">
              <w:t>pcData</w:t>
            </w:r>
          </w:p>
        </w:tc>
        <w:tc>
          <w:tcPr>
            <w:tcW w:w="8193" w:type="dxa"/>
          </w:tcPr>
          <w:p w14:paraId="60B26E96" w14:textId="171BE430" w:rsidR="00E5168C" w:rsidRPr="003B4A82" w:rsidRDefault="00E5168C" w:rsidP="007E7CC2">
            <w:r w:rsidRPr="003B4A82">
              <w:rPr>
                <w:rFonts w:hint="eastAsia"/>
              </w:rPr>
              <w:t>音频数据</w:t>
            </w:r>
          </w:p>
        </w:tc>
      </w:tr>
      <w:tr w:rsidR="00E5168C" w:rsidRPr="003B4A82" w14:paraId="37795232" w14:textId="77777777" w:rsidTr="00773767">
        <w:tc>
          <w:tcPr>
            <w:tcW w:w="2263" w:type="dxa"/>
          </w:tcPr>
          <w:p w14:paraId="198E1D0C" w14:textId="6DE28D9C" w:rsidR="00E5168C" w:rsidRPr="003B4A82" w:rsidRDefault="00E5168C" w:rsidP="00773767">
            <w:r w:rsidRPr="003B4A82">
              <w:t>dwDataLen</w:t>
            </w:r>
          </w:p>
        </w:tc>
        <w:tc>
          <w:tcPr>
            <w:tcW w:w="8193" w:type="dxa"/>
          </w:tcPr>
          <w:p w14:paraId="7BFD1771" w14:textId="248C00C6" w:rsidR="00E5168C" w:rsidRPr="003B4A82" w:rsidRDefault="00E5168C" w:rsidP="00773767">
            <w:r w:rsidRPr="003B4A82">
              <w:rPr>
                <w:rFonts w:hint="eastAsia"/>
              </w:rPr>
              <w:t>音频数据长度</w:t>
            </w:r>
          </w:p>
        </w:tc>
      </w:tr>
      <w:tr w:rsidR="00E5168C" w:rsidRPr="003B4A82" w14:paraId="18856920" w14:textId="77777777" w:rsidTr="00773767">
        <w:tc>
          <w:tcPr>
            <w:tcW w:w="2263" w:type="dxa"/>
          </w:tcPr>
          <w:p w14:paraId="70957AF3" w14:textId="48B1832E" w:rsidR="00E5168C" w:rsidRPr="003B4A82" w:rsidRDefault="00E5168C" w:rsidP="00773767">
            <w:r w:rsidRPr="003B4A82">
              <w:t>dwWaveFormat</w:t>
            </w:r>
          </w:p>
        </w:tc>
        <w:tc>
          <w:tcPr>
            <w:tcW w:w="8193" w:type="dxa"/>
          </w:tcPr>
          <w:p w14:paraId="319ABE5B" w14:textId="758F9829" w:rsidR="00E5168C" w:rsidRPr="003B4A82" w:rsidRDefault="00E5168C" w:rsidP="00773767">
            <w:r w:rsidRPr="003B4A82">
              <w:rPr>
                <w:rFonts w:hint="eastAsia"/>
              </w:rPr>
              <w:t>解码后音频格式，</w:t>
            </w:r>
            <w:r w:rsidRPr="003B4A82">
              <w:t>详见枚举</w:t>
            </w:r>
            <w:r w:rsidRPr="003B4A82">
              <w:rPr>
                <w:rFonts w:hint="eastAsia"/>
              </w:rPr>
              <w:t xml:space="preserve"> </w:t>
            </w:r>
            <w:hyperlink w:anchor="_解码后音频格式枚举" w:history="1">
              <w:r w:rsidRPr="003B4A82">
                <w:rPr>
                  <w:rStyle w:val="a5"/>
                  <w:u w:val="none"/>
                </w:rPr>
                <w:t>NETDEV_WAVE_FORMAT_INFO_E</w:t>
              </w:r>
            </w:hyperlink>
          </w:p>
        </w:tc>
      </w:tr>
    </w:tbl>
    <w:p w14:paraId="511EAFB7" w14:textId="77777777" w:rsidR="00E5168C" w:rsidRPr="003B4A82" w:rsidRDefault="00E5168C" w:rsidP="00E5168C">
      <w:pPr>
        <w:rPr>
          <w:b/>
        </w:rPr>
      </w:pPr>
    </w:p>
    <w:p w14:paraId="2147D713" w14:textId="77777777" w:rsidR="00E5168C" w:rsidRPr="003B4A82" w:rsidRDefault="00E5168C" w:rsidP="00E5168C">
      <w:pPr>
        <w:rPr>
          <w:b/>
        </w:rPr>
      </w:pPr>
      <w:r w:rsidRPr="003B4A82">
        <w:rPr>
          <w:rFonts w:hint="eastAsia"/>
          <w:b/>
        </w:rPr>
        <w:t>See</w:t>
      </w:r>
      <w:r w:rsidRPr="003B4A82">
        <w:rPr>
          <w:b/>
        </w:rPr>
        <w:t xml:space="preserve"> also</w:t>
      </w:r>
      <w:r w:rsidRPr="003B4A82">
        <w:rPr>
          <w:rFonts w:hint="eastAsia"/>
          <w:b/>
        </w:rPr>
        <w:t>：</w:t>
      </w:r>
    </w:p>
    <w:p w14:paraId="6A3B188E" w14:textId="4EE077DC" w:rsidR="00E5168C" w:rsidRPr="003B4A82" w:rsidRDefault="00E02404" w:rsidP="00E5168C">
      <w:pPr>
        <w:rPr>
          <w:rStyle w:val="a5"/>
          <w:noProof/>
          <w:u w:val="none"/>
        </w:rPr>
      </w:pPr>
      <w:hyperlink w:anchor="_注册解码后音频数据回调" w:history="1">
        <w:r w:rsidR="00397408" w:rsidRPr="003B4A82">
          <w:rPr>
            <w:rStyle w:val="a5"/>
            <w:noProof/>
            <w:u w:val="none"/>
          </w:rPr>
          <w:t>NETDEV_SetPlayDecodeAudioCB</w:t>
        </w:r>
      </w:hyperlink>
    </w:p>
    <w:p w14:paraId="1FFF3E72" w14:textId="704EEDF7" w:rsidR="00FC5A3D" w:rsidRPr="003B4A82" w:rsidRDefault="00FC5A3D" w:rsidP="00FC5A3D">
      <w:pPr>
        <w:pStyle w:val="3"/>
        <w:rPr>
          <w:noProof/>
        </w:rPr>
      </w:pPr>
      <w:bookmarkStart w:id="802" w:name="_图像数据结构体"/>
      <w:bookmarkStart w:id="803" w:name="_Toc88647443"/>
      <w:bookmarkEnd w:id="802"/>
      <w:r w:rsidRPr="003B4A82">
        <w:rPr>
          <w:rFonts w:hint="eastAsia"/>
          <w:noProof/>
        </w:rPr>
        <w:t>图像</w:t>
      </w:r>
      <w:r w:rsidRPr="003B4A82">
        <w:rPr>
          <w:noProof/>
        </w:rPr>
        <w:t>数据</w:t>
      </w:r>
      <w:r w:rsidRPr="003B4A82">
        <w:rPr>
          <w:rFonts w:hint="eastAsia"/>
          <w:noProof/>
        </w:rPr>
        <w:t>结构体</w:t>
      </w:r>
      <w:bookmarkEnd w:id="803"/>
    </w:p>
    <w:tbl>
      <w:tblPr>
        <w:tblStyle w:val="a7"/>
        <w:tblW w:w="0" w:type="auto"/>
        <w:tblLook w:val="04A0" w:firstRow="1" w:lastRow="0" w:firstColumn="1" w:lastColumn="0" w:noHBand="0" w:noVBand="1"/>
      </w:tblPr>
      <w:tblGrid>
        <w:gridCol w:w="10456"/>
      </w:tblGrid>
      <w:tr w:rsidR="00FC5A3D" w:rsidRPr="003B4A82" w14:paraId="49EDEC61" w14:textId="77777777" w:rsidTr="00CE3F36">
        <w:tc>
          <w:tcPr>
            <w:tcW w:w="10456" w:type="dxa"/>
          </w:tcPr>
          <w:p w14:paraId="6B1A59B8" w14:textId="77777777" w:rsidR="00FC5A3D" w:rsidRPr="003B4A82" w:rsidRDefault="00FC5A3D" w:rsidP="00FC5A3D">
            <w:r w:rsidRPr="003B4A82">
              <w:t>typedef struct tagNETDEVPictureData</w:t>
            </w:r>
          </w:p>
          <w:p w14:paraId="6CF0E798" w14:textId="77777777" w:rsidR="00FC5A3D" w:rsidRPr="003B4A82" w:rsidRDefault="00FC5A3D" w:rsidP="00FC5A3D">
            <w:r w:rsidRPr="003B4A82">
              <w:t>{</w:t>
            </w:r>
          </w:p>
          <w:p w14:paraId="2836B8F9" w14:textId="77777777" w:rsidR="00FC5A3D" w:rsidRPr="003B4A82" w:rsidRDefault="00FC5A3D" w:rsidP="00810092">
            <w:pPr>
              <w:ind w:leftChars="200" w:left="420"/>
            </w:pPr>
            <w:r w:rsidRPr="003B4A82">
              <w:t xml:space="preserve">BYTE    *pucData[4]; </w:t>
            </w:r>
          </w:p>
          <w:p w14:paraId="6D5BE64A" w14:textId="77777777" w:rsidR="00FC5A3D" w:rsidRPr="003B4A82" w:rsidRDefault="00FC5A3D" w:rsidP="00810092">
            <w:pPr>
              <w:ind w:leftChars="200" w:left="420"/>
            </w:pPr>
            <w:r w:rsidRPr="003B4A82">
              <w:t>INT32   dwLineSize[4];</w:t>
            </w:r>
          </w:p>
          <w:p w14:paraId="132ECB4D" w14:textId="77777777" w:rsidR="00FC5A3D" w:rsidRPr="003B4A82" w:rsidRDefault="00FC5A3D" w:rsidP="00810092">
            <w:pPr>
              <w:ind w:leftChars="200" w:left="420"/>
            </w:pPr>
            <w:r w:rsidRPr="003B4A82">
              <w:t>INT32   dwPicHeight;</w:t>
            </w:r>
          </w:p>
          <w:p w14:paraId="33119208" w14:textId="77777777" w:rsidR="00FC5A3D" w:rsidRPr="003B4A82" w:rsidRDefault="00FC5A3D" w:rsidP="00810092">
            <w:pPr>
              <w:ind w:leftChars="200" w:left="420"/>
            </w:pPr>
            <w:r w:rsidRPr="003B4A82">
              <w:t>INT32   dwPicWidth;</w:t>
            </w:r>
          </w:p>
          <w:p w14:paraId="2CC1A39A" w14:textId="33B2C066" w:rsidR="00FC5A3D" w:rsidRPr="003B4A82" w:rsidRDefault="00FC5A3D" w:rsidP="00810092">
            <w:pPr>
              <w:ind w:leftChars="200" w:left="420"/>
            </w:pPr>
            <w:r w:rsidRPr="003B4A82">
              <w:t>INT32   dwRenderTimeType;</w:t>
            </w:r>
          </w:p>
          <w:p w14:paraId="1BAE272F" w14:textId="6D22642D" w:rsidR="00FC5A3D" w:rsidRPr="003B4A82" w:rsidRDefault="00FC5A3D" w:rsidP="00810092">
            <w:pPr>
              <w:ind w:leftChars="200" w:left="420"/>
            </w:pPr>
            <w:r w:rsidRPr="003B4A82">
              <w:t>INT64   tRenderTime;</w:t>
            </w:r>
          </w:p>
          <w:p w14:paraId="30B5CFB4" w14:textId="0322008F" w:rsidR="00FC5A3D" w:rsidRPr="003B4A82" w:rsidRDefault="00FC5A3D" w:rsidP="00FC5A3D">
            <w:r w:rsidRPr="003B4A82">
              <w:t>}NETDEV_PICTURE_DATA_S, *LPNETDEV_PICTURE_DATA_S;</w:t>
            </w:r>
          </w:p>
        </w:tc>
      </w:tr>
    </w:tbl>
    <w:p w14:paraId="479223B9" w14:textId="77777777" w:rsidR="00FC5A3D" w:rsidRPr="003B4A82" w:rsidRDefault="00FC5A3D" w:rsidP="00FC5A3D">
      <w:pPr>
        <w:rPr>
          <w:b/>
        </w:rPr>
      </w:pPr>
    </w:p>
    <w:p w14:paraId="4C714BEB" w14:textId="77777777" w:rsidR="00FC5A3D" w:rsidRPr="003B4A82" w:rsidRDefault="00FC5A3D" w:rsidP="00FC5A3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C5A3D" w:rsidRPr="003B4A82" w14:paraId="4094E2E7" w14:textId="77777777" w:rsidTr="00DD020A">
        <w:tc>
          <w:tcPr>
            <w:tcW w:w="2122" w:type="dxa"/>
          </w:tcPr>
          <w:p w14:paraId="317A5CCD" w14:textId="77777777" w:rsidR="00FC5A3D" w:rsidRPr="003B4A82" w:rsidRDefault="00FC5A3D" w:rsidP="00CE3F36">
            <w:pPr>
              <w:jc w:val="center"/>
            </w:pPr>
            <w:r w:rsidRPr="003B4A82">
              <w:rPr>
                <w:rFonts w:hint="eastAsia"/>
              </w:rPr>
              <w:t>参数</w:t>
            </w:r>
          </w:p>
        </w:tc>
        <w:tc>
          <w:tcPr>
            <w:tcW w:w="8334" w:type="dxa"/>
          </w:tcPr>
          <w:p w14:paraId="3E46E390" w14:textId="77777777" w:rsidR="00FC5A3D" w:rsidRPr="003B4A82" w:rsidRDefault="00FC5A3D" w:rsidP="00CE3F36">
            <w:pPr>
              <w:jc w:val="center"/>
            </w:pPr>
            <w:r w:rsidRPr="003B4A82">
              <w:rPr>
                <w:rFonts w:hint="eastAsia"/>
              </w:rPr>
              <w:t>说明</w:t>
            </w:r>
          </w:p>
        </w:tc>
      </w:tr>
      <w:tr w:rsidR="00FC5A3D" w:rsidRPr="003B4A82" w14:paraId="3C4FC748" w14:textId="77777777" w:rsidTr="00DD020A">
        <w:tc>
          <w:tcPr>
            <w:tcW w:w="2122" w:type="dxa"/>
          </w:tcPr>
          <w:p w14:paraId="2AD19EB9" w14:textId="29F1EC6F" w:rsidR="00FC5A3D" w:rsidRPr="003B4A82" w:rsidRDefault="00810092" w:rsidP="00CE3F36">
            <w:r w:rsidRPr="003B4A82">
              <w:t>pucData</w:t>
            </w:r>
          </w:p>
        </w:tc>
        <w:tc>
          <w:tcPr>
            <w:tcW w:w="8334" w:type="dxa"/>
          </w:tcPr>
          <w:p w14:paraId="46C2DAC6" w14:textId="70DC74AF" w:rsidR="00FC5A3D" w:rsidRPr="003B4A82" w:rsidRDefault="00ED108D" w:rsidP="00DD020A">
            <w:r w:rsidRPr="003B4A82">
              <w:rPr>
                <w:rFonts w:hint="eastAsia"/>
              </w:rPr>
              <w:t>YUV</w:t>
            </w:r>
            <w:r w:rsidR="00DD020A" w:rsidRPr="003B4A82">
              <w:rPr>
                <w:rFonts w:hint="eastAsia"/>
              </w:rPr>
              <w:t>数据，</w:t>
            </w:r>
            <w:r w:rsidR="00DD020A" w:rsidRPr="003B4A82">
              <w:t xml:space="preserve"> pucData[0]:Y 平面指针,pucData[1]:U 平面指针,pucData[2]:V 平面指针</w:t>
            </w:r>
          </w:p>
        </w:tc>
      </w:tr>
      <w:tr w:rsidR="00FC5A3D" w:rsidRPr="003B4A82" w14:paraId="2961946C" w14:textId="77777777" w:rsidTr="003821CF">
        <w:tc>
          <w:tcPr>
            <w:tcW w:w="2122" w:type="dxa"/>
            <w:vAlign w:val="center"/>
          </w:tcPr>
          <w:p w14:paraId="5B9CD777" w14:textId="2518B306" w:rsidR="00FC5A3D" w:rsidRPr="003B4A82" w:rsidRDefault="00810092" w:rsidP="00CE3F36">
            <w:r w:rsidRPr="003B4A82">
              <w:t>dwLineSize</w:t>
            </w:r>
          </w:p>
        </w:tc>
        <w:tc>
          <w:tcPr>
            <w:tcW w:w="8334" w:type="dxa"/>
          </w:tcPr>
          <w:p w14:paraId="2B02E6EB" w14:textId="503EAF6F" w:rsidR="00FC5A3D" w:rsidRPr="003B4A82" w:rsidRDefault="00DD020A" w:rsidP="00CE3F36">
            <w:r w:rsidRPr="003B4A82">
              <w:t>dwLineSize [0]:Y平面每行跨距, dwLineSize [1]:U平面每行跨距, dwLineSize [2]:V平面每行跨距</w:t>
            </w:r>
          </w:p>
        </w:tc>
      </w:tr>
      <w:tr w:rsidR="00FC5A3D" w:rsidRPr="003B4A82" w14:paraId="500C6A75" w14:textId="77777777" w:rsidTr="00DD020A">
        <w:tc>
          <w:tcPr>
            <w:tcW w:w="2122" w:type="dxa"/>
          </w:tcPr>
          <w:p w14:paraId="1F87BEEA" w14:textId="03A1C4FD" w:rsidR="00FC5A3D" w:rsidRPr="003B4A82" w:rsidRDefault="00810092" w:rsidP="00CE3F36">
            <w:r w:rsidRPr="003B4A82">
              <w:t>dwPicHeight</w:t>
            </w:r>
          </w:p>
        </w:tc>
        <w:tc>
          <w:tcPr>
            <w:tcW w:w="8334" w:type="dxa"/>
          </w:tcPr>
          <w:p w14:paraId="35B3DC05" w14:textId="1CC805DC" w:rsidR="00FC5A3D" w:rsidRPr="003B4A82" w:rsidRDefault="00EA4142" w:rsidP="00CE3F36">
            <w:r w:rsidRPr="003B4A82">
              <w:rPr>
                <w:rFonts w:hint="eastAsia"/>
              </w:rPr>
              <w:t>图片</w:t>
            </w:r>
            <w:r w:rsidRPr="003B4A82">
              <w:t>高度</w:t>
            </w:r>
          </w:p>
        </w:tc>
      </w:tr>
      <w:tr w:rsidR="00810092" w:rsidRPr="003B4A82" w14:paraId="34D1DB70" w14:textId="77777777" w:rsidTr="00DD020A">
        <w:tc>
          <w:tcPr>
            <w:tcW w:w="2122" w:type="dxa"/>
          </w:tcPr>
          <w:p w14:paraId="23610991" w14:textId="2B626455" w:rsidR="00810092" w:rsidRPr="003B4A82" w:rsidRDefault="00810092" w:rsidP="00CE3F36">
            <w:r w:rsidRPr="003B4A82">
              <w:t>dwPicWidth</w:t>
            </w:r>
          </w:p>
        </w:tc>
        <w:tc>
          <w:tcPr>
            <w:tcW w:w="8334" w:type="dxa"/>
          </w:tcPr>
          <w:p w14:paraId="5CB8B3AD" w14:textId="43F44E28" w:rsidR="00810092" w:rsidRPr="003B4A82" w:rsidRDefault="00EA4142" w:rsidP="00CE3F36">
            <w:r w:rsidRPr="003B4A82">
              <w:rPr>
                <w:rFonts w:hint="eastAsia"/>
              </w:rPr>
              <w:t>图片</w:t>
            </w:r>
            <w:r w:rsidRPr="003B4A82">
              <w:t>宽度</w:t>
            </w:r>
          </w:p>
        </w:tc>
      </w:tr>
      <w:tr w:rsidR="00810092" w:rsidRPr="003B4A82" w14:paraId="2B286BDA" w14:textId="77777777" w:rsidTr="00DD020A">
        <w:tc>
          <w:tcPr>
            <w:tcW w:w="2122" w:type="dxa"/>
          </w:tcPr>
          <w:p w14:paraId="635E7244" w14:textId="6E580ADC" w:rsidR="00810092" w:rsidRPr="003B4A82" w:rsidRDefault="00810092" w:rsidP="00CE3F36">
            <w:r w:rsidRPr="003B4A82">
              <w:t>dwRenderTimeType</w:t>
            </w:r>
          </w:p>
        </w:tc>
        <w:tc>
          <w:tcPr>
            <w:tcW w:w="8334" w:type="dxa"/>
          </w:tcPr>
          <w:p w14:paraId="39527392" w14:textId="46AF4477" w:rsidR="00810092" w:rsidRPr="003B4A82" w:rsidRDefault="00EA4142" w:rsidP="00CE3F36">
            <w:r w:rsidRPr="003B4A82">
              <w:rPr>
                <w:rFonts w:hint="eastAsia"/>
              </w:rPr>
              <w:t>用于渲染的时间数据类型</w:t>
            </w:r>
          </w:p>
        </w:tc>
      </w:tr>
      <w:tr w:rsidR="00810092" w:rsidRPr="003B4A82" w14:paraId="53BA97D0" w14:textId="77777777" w:rsidTr="00DD020A">
        <w:tc>
          <w:tcPr>
            <w:tcW w:w="2122" w:type="dxa"/>
          </w:tcPr>
          <w:p w14:paraId="223E7162" w14:textId="60BFBAF0" w:rsidR="00810092" w:rsidRPr="003B4A82" w:rsidRDefault="00810092" w:rsidP="00CE3F36">
            <w:r w:rsidRPr="003B4A82">
              <w:t>tRenderTime</w:t>
            </w:r>
          </w:p>
        </w:tc>
        <w:tc>
          <w:tcPr>
            <w:tcW w:w="8334" w:type="dxa"/>
          </w:tcPr>
          <w:p w14:paraId="509087E7" w14:textId="2227047D" w:rsidR="00810092" w:rsidRPr="003B4A82" w:rsidRDefault="00EA4142" w:rsidP="00CE3F36">
            <w:r w:rsidRPr="003B4A82">
              <w:rPr>
                <w:rFonts w:hint="eastAsia"/>
              </w:rPr>
              <w:t>用于渲染的时间数据</w:t>
            </w:r>
          </w:p>
        </w:tc>
      </w:tr>
    </w:tbl>
    <w:p w14:paraId="075CDEA7" w14:textId="77777777" w:rsidR="00FC5A3D" w:rsidRPr="003B4A82" w:rsidRDefault="00FC5A3D" w:rsidP="00FC5A3D">
      <w:pPr>
        <w:rPr>
          <w:b/>
        </w:rPr>
      </w:pPr>
    </w:p>
    <w:p w14:paraId="10D65F79" w14:textId="77777777" w:rsidR="00FC5A3D" w:rsidRPr="003B4A82" w:rsidRDefault="00FC5A3D" w:rsidP="00FC5A3D">
      <w:pPr>
        <w:rPr>
          <w:b/>
        </w:rPr>
      </w:pPr>
      <w:r w:rsidRPr="003B4A82">
        <w:rPr>
          <w:rFonts w:hint="eastAsia"/>
          <w:b/>
        </w:rPr>
        <w:t>See</w:t>
      </w:r>
      <w:r w:rsidRPr="003B4A82">
        <w:rPr>
          <w:b/>
        </w:rPr>
        <w:t xml:space="preserve"> also</w:t>
      </w:r>
      <w:r w:rsidRPr="003B4A82">
        <w:rPr>
          <w:rFonts w:hint="eastAsia"/>
          <w:b/>
        </w:rPr>
        <w:t>：</w:t>
      </w:r>
    </w:p>
    <w:p w14:paraId="1F0C034F" w14:textId="03CC684D" w:rsidR="00FC5A3D" w:rsidRPr="003B4A82" w:rsidRDefault="00E02404" w:rsidP="00FC5A3D">
      <w:hyperlink w:anchor="_注册解码后视频数据回调" w:history="1">
        <w:r w:rsidR="00D736A1" w:rsidRPr="003B4A82">
          <w:rPr>
            <w:rStyle w:val="a5"/>
            <w:u w:val="none"/>
          </w:rPr>
          <w:t>NETDEV_SetPlayDecodeVideoCB</w:t>
        </w:r>
      </w:hyperlink>
    </w:p>
    <w:p w14:paraId="4CEC844B" w14:textId="26D5D508" w:rsidR="00E316D3" w:rsidRPr="003B4A82" w:rsidRDefault="00E316D3" w:rsidP="00E316D3">
      <w:pPr>
        <w:pStyle w:val="3"/>
        <w:rPr>
          <w:noProof/>
        </w:rPr>
      </w:pPr>
      <w:bookmarkStart w:id="804" w:name="_拼帧后音频数据结构体"/>
      <w:bookmarkStart w:id="805" w:name="_Toc88647444"/>
      <w:bookmarkEnd w:id="804"/>
      <w:r w:rsidRPr="003B4A82">
        <w:rPr>
          <w:rFonts w:hint="eastAsia"/>
          <w:noProof/>
        </w:rPr>
        <w:t>拼帧后音频数据结构体</w:t>
      </w:r>
      <w:bookmarkEnd w:id="805"/>
    </w:p>
    <w:tbl>
      <w:tblPr>
        <w:tblStyle w:val="a7"/>
        <w:tblW w:w="0" w:type="auto"/>
        <w:tblLook w:val="04A0" w:firstRow="1" w:lastRow="0" w:firstColumn="1" w:lastColumn="0" w:noHBand="0" w:noVBand="1"/>
      </w:tblPr>
      <w:tblGrid>
        <w:gridCol w:w="10456"/>
      </w:tblGrid>
      <w:tr w:rsidR="00E316D3" w:rsidRPr="003B4A82" w14:paraId="59187D1F" w14:textId="77777777" w:rsidTr="00576734">
        <w:tc>
          <w:tcPr>
            <w:tcW w:w="10456" w:type="dxa"/>
          </w:tcPr>
          <w:p w14:paraId="6406794B" w14:textId="77777777" w:rsidR="00E316D3" w:rsidRPr="003B4A82" w:rsidRDefault="00E316D3" w:rsidP="00E316D3">
            <w:r w:rsidRPr="003B4A82">
              <w:t>typedef struct tagNETDEVParseAudioData</w:t>
            </w:r>
          </w:p>
          <w:p w14:paraId="67682209" w14:textId="77777777" w:rsidR="00E316D3" w:rsidRPr="003B4A82" w:rsidRDefault="00E316D3" w:rsidP="00E316D3">
            <w:r w:rsidRPr="003B4A82">
              <w:t>{</w:t>
            </w:r>
          </w:p>
          <w:p w14:paraId="20EEB3C6" w14:textId="453BE967" w:rsidR="00E316D3" w:rsidRPr="003B4A82" w:rsidRDefault="00E316D3" w:rsidP="00E316D3">
            <w:pPr>
              <w:ind w:leftChars="200" w:left="420"/>
            </w:pPr>
            <w:r w:rsidRPr="003B4A82">
              <w:t>BYTE *pucData;</w:t>
            </w:r>
          </w:p>
          <w:p w14:paraId="00737A1E" w14:textId="2675E2A5" w:rsidR="00E316D3" w:rsidRPr="003B4A82" w:rsidRDefault="00E316D3" w:rsidP="00E316D3">
            <w:pPr>
              <w:ind w:leftChars="200" w:left="420"/>
            </w:pPr>
            <w:r w:rsidRPr="003B4A82">
              <w:lastRenderedPageBreak/>
              <w:t>UINT32 udwDataLen;</w:t>
            </w:r>
          </w:p>
          <w:p w14:paraId="69207370" w14:textId="13849FB2" w:rsidR="00E316D3" w:rsidRPr="003B4A82" w:rsidRDefault="00E316D3" w:rsidP="00E316D3">
            <w:pPr>
              <w:ind w:leftChars="200" w:left="420"/>
            </w:pPr>
            <w:r w:rsidRPr="003B4A82">
              <w:t>UINT32 udwAudioCodeFormat;</w:t>
            </w:r>
          </w:p>
          <w:p w14:paraId="1CF985C7" w14:textId="61EF3BA4" w:rsidR="00E316D3" w:rsidRPr="003B4A82" w:rsidRDefault="00E316D3" w:rsidP="00E316D3">
            <w:pPr>
              <w:ind w:leftChars="200" w:left="420"/>
            </w:pPr>
            <w:r w:rsidRPr="003B4A82">
              <w:t>UINT32 udwWaveFormat;</w:t>
            </w:r>
          </w:p>
          <w:p w14:paraId="2B8DEC6D" w14:textId="31CFE376" w:rsidR="00E316D3" w:rsidRPr="003B4A82" w:rsidRDefault="00E316D3" w:rsidP="00E316D3">
            <w:pPr>
              <w:ind w:leftChars="200" w:left="420"/>
            </w:pPr>
            <w:r w:rsidRPr="003B4A82">
              <w:t>INT64 tTimeStamp;</w:t>
            </w:r>
          </w:p>
          <w:p w14:paraId="7EB3CFDC" w14:textId="0F55FA64" w:rsidR="00E316D3" w:rsidRPr="003B4A82" w:rsidRDefault="00E316D3" w:rsidP="00E316D3">
            <w:pPr>
              <w:ind w:leftChars="200" w:left="420"/>
            </w:pPr>
            <w:r w:rsidRPr="003B4A82">
              <w:t>BYTE  byRes[8];</w:t>
            </w:r>
          </w:p>
          <w:p w14:paraId="1E26FF2F" w14:textId="533A28F3" w:rsidR="00E316D3" w:rsidRPr="003B4A82" w:rsidRDefault="00E316D3" w:rsidP="00E316D3">
            <w:r w:rsidRPr="003B4A82">
              <w:t>}NETDEV_PARSE_AUDIO_DATA_S, *LPNETDEV_PARSE_AUDIO_DATA_S;</w:t>
            </w:r>
          </w:p>
        </w:tc>
      </w:tr>
    </w:tbl>
    <w:p w14:paraId="1B85004E" w14:textId="77777777" w:rsidR="00E316D3" w:rsidRPr="003B4A82" w:rsidRDefault="00E316D3" w:rsidP="00E316D3">
      <w:pPr>
        <w:rPr>
          <w:b/>
        </w:rPr>
      </w:pPr>
    </w:p>
    <w:p w14:paraId="58697558" w14:textId="77777777" w:rsidR="00E316D3" w:rsidRPr="003B4A82" w:rsidRDefault="00E316D3" w:rsidP="00E316D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56"/>
        <w:gridCol w:w="8200"/>
      </w:tblGrid>
      <w:tr w:rsidR="00E316D3" w:rsidRPr="003B4A82" w14:paraId="6E67FE1C" w14:textId="77777777" w:rsidTr="00576734">
        <w:tc>
          <w:tcPr>
            <w:tcW w:w="2122" w:type="dxa"/>
          </w:tcPr>
          <w:p w14:paraId="60C795F8" w14:textId="77777777" w:rsidR="00E316D3" w:rsidRPr="003B4A82" w:rsidRDefault="00E316D3" w:rsidP="00576734">
            <w:pPr>
              <w:jc w:val="center"/>
            </w:pPr>
            <w:r w:rsidRPr="003B4A82">
              <w:rPr>
                <w:rFonts w:hint="eastAsia"/>
              </w:rPr>
              <w:t>参数</w:t>
            </w:r>
          </w:p>
        </w:tc>
        <w:tc>
          <w:tcPr>
            <w:tcW w:w="8334" w:type="dxa"/>
          </w:tcPr>
          <w:p w14:paraId="63D1459A" w14:textId="77777777" w:rsidR="00E316D3" w:rsidRPr="003B4A82" w:rsidRDefault="00E316D3" w:rsidP="00576734">
            <w:pPr>
              <w:jc w:val="center"/>
            </w:pPr>
            <w:r w:rsidRPr="003B4A82">
              <w:rPr>
                <w:rFonts w:hint="eastAsia"/>
              </w:rPr>
              <w:t>说明</w:t>
            </w:r>
          </w:p>
        </w:tc>
      </w:tr>
      <w:tr w:rsidR="00E316D3" w:rsidRPr="003B4A82" w14:paraId="0B414B93" w14:textId="77777777" w:rsidTr="00576734">
        <w:tc>
          <w:tcPr>
            <w:tcW w:w="2122" w:type="dxa"/>
          </w:tcPr>
          <w:p w14:paraId="268C57DB" w14:textId="26A563E4" w:rsidR="00E316D3" w:rsidRPr="003B4A82" w:rsidRDefault="00E316D3" w:rsidP="00576734">
            <w:r w:rsidRPr="003B4A82">
              <w:t>pucData</w:t>
            </w:r>
          </w:p>
        </w:tc>
        <w:tc>
          <w:tcPr>
            <w:tcW w:w="8334" w:type="dxa"/>
          </w:tcPr>
          <w:p w14:paraId="711344BF" w14:textId="494EF203" w:rsidR="00E316D3" w:rsidRPr="003B4A82" w:rsidRDefault="005D64B5" w:rsidP="007E7CC2">
            <w:r w:rsidRPr="003B4A82">
              <w:rPr>
                <w:rFonts w:hint="eastAsia"/>
              </w:rPr>
              <w:t>音频数据</w:t>
            </w:r>
          </w:p>
        </w:tc>
      </w:tr>
      <w:tr w:rsidR="00E316D3" w:rsidRPr="003B4A82" w14:paraId="30514FDB" w14:textId="77777777" w:rsidTr="00576734">
        <w:tc>
          <w:tcPr>
            <w:tcW w:w="2122" w:type="dxa"/>
            <w:vAlign w:val="center"/>
          </w:tcPr>
          <w:p w14:paraId="62FD075D" w14:textId="41F8E0FF" w:rsidR="00E316D3" w:rsidRPr="003B4A82" w:rsidRDefault="00E316D3" w:rsidP="00576734">
            <w:r w:rsidRPr="003B4A82">
              <w:t>udwDataLen</w:t>
            </w:r>
          </w:p>
        </w:tc>
        <w:tc>
          <w:tcPr>
            <w:tcW w:w="8334" w:type="dxa"/>
          </w:tcPr>
          <w:p w14:paraId="20106722" w14:textId="7BA444F7" w:rsidR="00E316D3" w:rsidRPr="003B4A82" w:rsidRDefault="005D64B5" w:rsidP="00576734">
            <w:r w:rsidRPr="003B4A82">
              <w:rPr>
                <w:rFonts w:hint="eastAsia"/>
              </w:rPr>
              <w:t>音频数据长度</w:t>
            </w:r>
          </w:p>
        </w:tc>
      </w:tr>
      <w:tr w:rsidR="00E316D3" w:rsidRPr="003B4A82" w14:paraId="28E59177" w14:textId="77777777" w:rsidTr="00576734">
        <w:tc>
          <w:tcPr>
            <w:tcW w:w="2122" w:type="dxa"/>
          </w:tcPr>
          <w:p w14:paraId="3A71497E" w14:textId="394FBB74" w:rsidR="00E316D3" w:rsidRPr="003B4A82" w:rsidRDefault="00E316D3" w:rsidP="00576734">
            <w:r w:rsidRPr="003B4A82">
              <w:t>udwAudioCodeFormat</w:t>
            </w:r>
          </w:p>
        </w:tc>
        <w:tc>
          <w:tcPr>
            <w:tcW w:w="8334" w:type="dxa"/>
          </w:tcPr>
          <w:p w14:paraId="271D44CF" w14:textId="62CDA8BB" w:rsidR="00E316D3" w:rsidRPr="003B4A82" w:rsidRDefault="005D64B5" w:rsidP="00576734">
            <w:r w:rsidRPr="003B4A82">
              <w:rPr>
                <w:rFonts w:hint="eastAsia"/>
              </w:rPr>
              <w:t>音频编码格式，</w:t>
            </w:r>
            <w:r w:rsidRPr="003B4A82">
              <w:t>详见</w:t>
            </w:r>
            <w:r w:rsidRPr="003B4A82">
              <w:rPr>
                <w:rFonts w:hint="eastAsia"/>
              </w:rPr>
              <w:t xml:space="preserve">枚举 </w:t>
            </w:r>
            <w:hyperlink w:anchor="_音频编码格式枚举" w:history="1">
              <w:r w:rsidRPr="003B4A82">
                <w:rPr>
                  <w:rStyle w:val="a5"/>
                  <w:u w:val="none"/>
                </w:rPr>
                <w:t>NETDEV_AUDIO_ENCODE_TYPE_E</w:t>
              </w:r>
            </w:hyperlink>
          </w:p>
        </w:tc>
      </w:tr>
      <w:tr w:rsidR="00E316D3" w:rsidRPr="003B4A82" w14:paraId="61845689" w14:textId="77777777" w:rsidTr="00576734">
        <w:tc>
          <w:tcPr>
            <w:tcW w:w="2122" w:type="dxa"/>
          </w:tcPr>
          <w:p w14:paraId="0A0A5B06" w14:textId="50AA729C" w:rsidR="00E316D3" w:rsidRPr="003B4A82" w:rsidRDefault="00E316D3" w:rsidP="00576734">
            <w:r w:rsidRPr="003B4A82">
              <w:t>udwWaveFormat</w:t>
            </w:r>
          </w:p>
        </w:tc>
        <w:tc>
          <w:tcPr>
            <w:tcW w:w="8334" w:type="dxa"/>
          </w:tcPr>
          <w:p w14:paraId="4A52B205" w14:textId="267C75A3" w:rsidR="00E316D3" w:rsidRPr="003B4A82" w:rsidRDefault="005D64B5" w:rsidP="00576734">
            <w:r w:rsidRPr="003B4A82">
              <w:rPr>
                <w:rFonts w:hint="eastAsia"/>
              </w:rPr>
              <w:t>音频数据解码后音频格式，</w:t>
            </w:r>
            <w:r w:rsidRPr="003B4A82">
              <w:t>详见枚举</w:t>
            </w:r>
            <w:r w:rsidRPr="003B4A82">
              <w:rPr>
                <w:rFonts w:hint="eastAsia"/>
              </w:rPr>
              <w:t xml:space="preserve"> </w:t>
            </w:r>
            <w:hyperlink w:anchor="_解码后音频格式" w:history="1">
              <w:r w:rsidRPr="003B4A82">
                <w:rPr>
                  <w:rStyle w:val="a5"/>
                  <w:u w:val="none"/>
                </w:rPr>
                <w:t>NETDEV_WAVE_FORMAT_INFO_E</w:t>
              </w:r>
            </w:hyperlink>
          </w:p>
        </w:tc>
      </w:tr>
      <w:tr w:rsidR="00E316D3" w:rsidRPr="003B4A82" w14:paraId="7534C0FA" w14:textId="77777777" w:rsidTr="00576734">
        <w:tc>
          <w:tcPr>
            <w:tcW w:w="2122" w:type="dxa"/>
          </w:tcPr>
          <w:p w14:paraId="2CF8B51D" w14:textId="12086595" w:rsidR="00E316D3" w:rsidRPr="003B4A82" w:rsidRDefault="00E316D3" w:rsidP="00576734">
            <w:r w:rsidRPr="003B4A82">
              <w:t>tTimeStamp</w:t>
            </w:r>
          </w:p>
        </w:tc>
        <w:tc>
          <w:tcPr>
            <w:tcW w:w="8334" w:type="dxa"/>
          </w:tcPr>
          <w:p w14:paraId="5C48F03A" w14:textId="644E9F24" w:rsidR="00E316D3" w:rsidRPr="003B4A82" w:rsidRDefault="005D64B5" w:rsidP="00576734">
            <w:r w:rsidRPr="003B4A82">
              <w:rPr>
                <w:rFonts w:hint="eastAsia"/>
              </w:rPr>
              <w:t>时间戳</w:t>
            </w:r>
          </w:p>
        </w:tc>
      </w:tr>
      <w:tr w:rsidR="00E316D3" w:rsidRPr="003B4A82" w14:paraId="576E2A72" w14:textId="77777777" w:rsidTr="00576734">
        <w:tc>
          <w:tcPr>
            <w:tcW w:w="2122" w:type="dxa"/>
          </w:tcPr>
          <w:p w14:paraId="03DC23D8" w14:textId="6376DCCB" w:rsidR="00E316D3" w:rsidRPr="003B4A82" w:rsidRDefault="00E316D3" w:rsidP="00576734">
            <w:r w:rsidRPr="003B4A82">
              <w:t>byRes</w:t>
            </w:r>
          </w:p>
        </w:tc>
        <w:tc>
          <w:tcPr>
            <w:tcW w:w="8334" w:type="dxa"/>
          </w:tcPr>
          <w:p w14:paraId="2F57D409" w14:textId="61E4BD1D" w:rsidR="00E316D3" w:rsidRPr="003B4A82" w:rsidRDefault="005D64B5" w:rsidP="00576734">
            <w:r w:rsidRPr="003B4A82">
              <w:rPr>
                <w:rFonts w:hint="eastAsia"/>
              </w:rPr>
              <w:t>保留字段</w:t>
            </w:r>
          </w:p>
        </w:tc>
      </w:tr>
    </w:tbl>
    <w:p w14:paraId="385F34B3" w14:textId="77777777" w:rsidR="00E316D3" w:rsidRPr="003B4A82" w:rsidRDefault="00E316D3" w:rsidP="00E316D3">
      <w:pPr>
        <w:rPr>
          <w:b/>
        </w:rPr>
      </w:pPr>
    </w:p>
    <w:p w14:paraId="37759656" w14:textId="77777777" w:rsidR="00E316D3" w:rsidRPr="003B4A82" w:rsidRDefault="00E316D3" w:rsidP="00E316D3">
      <w:pPr>
        <w:rPr>
          <w:b/>
        </w:rPr>
      </w:pPr>
      <w:r w:rsidRPr="003B4A82">
        <w:rPr>
          <w:rFonts w:hint="eastAsia"/>
          <w:b/>
        </w:rPr>
        <w:t>See</w:t>
      </w:r>
      <w:r w:rsidRPr="003B4A82">
        <w:rPr>
          <w:b/>
        </w:rPr>
        <w:t xml:space="preserve"> also</w:t>
      </w:r>
      <w:r w:rsidRPr="003B4A82">
        <w:rPr>
          <w:rFonts w:hint="eastAsia"/>
          <w:b/>
        </w:rPr>
        <w:t>：</w:t>
      </w:r>
    </w:p>
    <w:p w14:paraId="35153CE1" w14:textId="543CE5CB" w:rsidR="00E316D3" w:rsidRPr="003B4A82" w:rsidRDefault="00E02404" w:rsidP="00E316D3">
      <w:hyperlink w:anchor="_注册拼帧后音频数据回调" w:history="1">
        <w:r w:rsidR="00E316D3" w:rsidRPr="003B4A82">
          <w:rPr>
            <w:rStyle w:val="a5"/>
            <w:u w:val="none"/>
          </w:rPr>
          <w:t>NETDEV_SetPlayParseAudioCB</w:t>
        </w:r>
      </w:hyperlink>
    </w:p>
    <w:p w14:paraId="2DC139BB" w14:textId="7FC31BFB" w:rsidR="00E316D3" w:rsidRPr="003B4A82" w:rsidRDefault="006B3589" w:rsidP="006B3589">
      <w:pPr>
        <w:pStyle w:val="3"/>
      </w:pPr>
      <w:bookmarkStart w:id="806" w:name="_视频解析数据结构体"/>
      <w:bookmarkStart w:id="807" w:name="_Toc88647445"/>
      <w:bookmarkEnd w:id="806"/>
      <w:r w:rsidRPr="003B4A82">
        <w:rPr>
          <w:rFonts w:hint="eastAsia"/>
        </w:rPr>
        <w:t>视频</w:t>
      </w:r>
      <w:r w:rsidRPr="003B4A82">
        <w:t>解析数据结构</w:t>
      </w:r>
      <w:r w:rsidRPr="003B4A82">
        <w:rPr>
          <w:rFonts w:hint="eastAsia"/>
        </w:rPr>
        <w:t>体</w:t>
      </w:r>
      <w:bookmarkEnd w:id="807"/>
    </w:p>
    <w:tbl>
      <w:tblPr>
        <w:tblStyle w:val="a7"/>
        <w:tblW w:w="0" w:type="auto"/>
        <w:tblLook w:val="04A0" w:firstRow="1" w:lastRow="0" w:firstColumn="1" w:lastColumn="0" w:noHBand="0" w:noVBand="1"/>
      </w:tblPr>
      <w:tblGrid>
        <w:gridCol w:w="10456"/>
      </w:tblGrid>
      <w:tr w:rsidR="00521BA1" w:rsidRPr="003B4A82" w14:paraId="3769FEBB" w14:textId="77777777" w:rsidTr="00576734">
        <w:tc>
          <w:tcPr>
            <w:tcW w:w="10456" w:type="dxa"/>
          </w:tcPr>
          <w:p w14:paraId="7B49212E" w14:textId="77777777" w:rsidR="00521BA1" w:rsidRPr="003B4A82" w:rsidRDefault="00521BA1" w:rsidP="00521BA1">
            <w:r w:rsidRPr="003B4A82">
              <w:t>typedef struct tagNETDEVParseVideoData</w:t>
            </w:r>
          </w:p>
          <w:p w14:paraId="3F8ACD3C" w14:textId="77777777" w:rsidR="00521BA1" w:rsidRPr="003B4A82" w:rsidRDefault="00521BA1" w:rsidP="00521BA1">
            <w:r w:rsidRPr="003B4A82">
              <w:t>{</w:t>
            </w:r>
          </w:p>
          <w:p w14:paraId="4AF04373" w14:textId="619007ED" w:rsidR="00521BA1" w:rsidRPr="003B4A82" w:rsidRDefault="00521BA1" w:rsidP="00360D09">
            <w:pPr>
              <w:ind w:leftChars="200" w:left="420"/>
            </w:pPr>
            <w:r w:rsidRPr="003B4A82">
              <w:t>BYTE   *pucData;</w:t>
            </w:r>
          </w:p>
          <w:p w14:paraId="7E5865A5" w14:textId="529BB7B4" w:rsidR="00521BA1" w:rsidRPr="003B4A82" w:rsidRDefault="00521BA1" w:rsidP="00360D09">
            <w:pPr>
              <w:ind w:leftChars="200" w:left="420"/>
            </w:pPr>
            <w:r w:rsidRPr="003B4A82">
              <w:t>INT32  dwDataLen;</w:t>
            </w:r>
          </w:p>
          <w:p w14:paraId="2040671A" w14:textId="3F1FE961" w:rsidR="00521BA1" w:rsidRPr="003B4A82" w:rsidRDefault="00521BA1" w:rsidP="00360D09">
            <w:pPr>
              <w:ind w:leftChars="200" w:left="420"/>
            </w:pPr>
            <w:r w:rsidRPr="003B4A82">
              <w:t>INT32  dwVideoFrameType;</w:t>
            </w:r>
          </w:p>
          <w:p w14:paraId="61C0032C" w14:textId="7A717CD0" w:rsidR="00521BA1" w:rsidRPr="003B4A82" w:rsidRDefault="00521BA1" w:rsidP="00360D09">
            <w:pPr>
              <w:ind w:leftChars="200" w:left="420"/>
            </w:pPr>
            <w:r w:rsidRPr="003B4A82">
              <w:t>INT32  dwVideoCodeFormat;</w:t>
            </w:r>
          </w:p>
          <w:p w14:paraId="1E4687B4" w14:textId="79749DFB" w:rsidR="00521BA1" w:rsidRPr="003B4A82" w:rsidRDefault="00521BA1" w:rsidP="00360D09">
            <w:pPr>
              <w:ind w:leftChars="200" w:left="420"/>
            </w:pPr>
            <w:r w:rsidRPr="003B4A82">
              <w:t>INT32  dwHeight;</w:t>
            </w:r>
          </w:p>
          <w:p w14:paraId="12D0BA44" w14:textId="14CC922B" w:rsidR="00521BA1" w:rsidRPr="003B4A82" w:rsidRDefault="00521BA1" w:rsidP="00360D09">
            <w:pPr>
              <w:ind w:leftChars="200" w:left="420"/>
            </w:pPr>
            <w:r w:rsidRPr="003B4A82">
              <w:t>INT32  dwWidth;</w:t>
            </w:r>
          </w:p>
          <w:p w14:paraId="6C868D2E" w14:textId="11C950D2" w:rsidR="00521BA1" w:rsidRPr="003B4A82" w:rsidRDefault="00521BA1" w:rsidP="00360D09">
            <w:pPr>
              <w:ind w:leftChars="200" w:left="420"/>
            </w:pPr>
            <w:r w:rsidRPr="003B4A82">
              <w:t>INT64  tTimeStamp;</w:t>
            </w:r>
          </w:p>
          <w:p w14:paraId="40BBC09A" w14:textId="77777777" w:rsidR="00360D09" w:rsidRPr="003B4A82" w:rsidRDefault="00521BA1" w:rsidP="00360D09">
            <w:pPr>
              <w:ind w:leftChars="200" w:left="420"/>
            </w:pPr>
            <w:r w:rsidRPr="003B4A82">
              <w:t>INT64  tAbTime;</w:t>
            </w:r>
          </w:p>
          <w:p w14:paraId="03AA4D74" w14:textId="7A736200" w:rsidR="00521BA1" w:rsidRPr="003B4A82" w:rsidRDefault="00521BA1" w:rsidP="00360D09">
            <w:r w:rsidRPr="003B4A82">
              <w:t>}NETDEV_PARSE_VIDEO_DATA_S, *LPNETDEV_PARSE_VIDEO_DATA_S;</w:t>
            </w:r>
          </w:p>
        </w:tc>
      </w:tr>
    </w:tbl>
    <w:p w14:paraId="785E307C" w14:textId="77777777" w:rsidR="00521BA1" w:rsidRPr="003B4A82" w:rsidRDefault="00521BA1" w:rsidP="00521BA1">
      <w:pPr>
        <w:rPr>
          <w:b/>
        </w:rPr>
      </w:pPr>
    </w:p>
    <w:p w14:paraId="5076FC1B" w14:textId="77777777" w:rsidR="00521BA1" w:rsidRPr="003B4A82" w:rsidRDefault="00521BA1" w:rsidP="00521BA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8"/>
        <w:gridCol w:w="8328"/>
      </w:tblGrid>
      <w:tr w:rsidR="00521BA1" w:rsidRPr="003B4A82" w14:paraId="14428702" w14:textId="77777777" w:rsidTr="00576734">
        <w:tc>
          <w:tcPr>
            <w:tcW w:w="2122" w:type="dxa"/>
          </w:tcPr>
          <w:p w14:paraId="7FB289C5" w14:textId="77777777" w:rsidR="00521BA1" w:rsidRPr="003B4A82" w:rsidRDefault="00521BA1" w:rsidP="00576734">
            <w:pPr>
              <w:jc w:val="center"/>
            </w:pPr>
            <w:r w:rsidRPr="003B4A82">
              <w:rPr>
                <w:rFonts w:hint="eastAsia"/>
              </w:rPr>
              <w:t>参数</w:t>
            </w:r>
          </w:p>
        </w:tc>
        <w:tc>
          <w:tcPr>
            <w:tcW w:w="8334" w:type="dxa"/>
          </w:tcPr>
          <w:p w14:paraId="7F5C5554" w14:textId="77777777" w:rsidR="00521BA1" w:rsidRPr="003B4A82" w:rsidRDefault="00521BA1" w:rsidP="00576734">
            <w:pPr>
              <w:jc w:val="center"/>
            </w:pPr>
            <w:r w:rsidRPr="003B4A82">
              <w:rPr>
                <w:rFonts w:hint="eastAsia"/>
              </w:rPr>
              <w:t>说明</w:t>
            </w:r>
          </w:p>
        </w:tc>
      </w:tr>
      <w:tr w:rsidR="00521BA1" w:rsidRPr="003B4A82" w14:paraId="04BFA574" w14:textId="77777777" w:rsidTr="00576734">
        <w:tc>
          <w:tcPr>
            <w:tcW w:w="2122" w:type="dxa"/>
          </w:tcPr>
          <w:p w14:paraId="57420535" w14:textId="0B2EDC72" w:rsidR="00521BA1" w:rsidRPr="003B4A82" w:rsidRDefault="00376FF7" w:rsidP="00376FF7">
            <w:pPr>
              <w:jc w:val="left"/>
            </w:pPr>
            <w:r w:rsidRPr="003B4A82">
              <w:t>pucData</w:t>
            </w:r>
          </w:p>
        </w:tc>
        <w:tc>
          <w:tcPr>
            <w:tcW w:w="8334" w:type="dxa"/>
          </w:tcPr>
          <w:p w14:paraId="1ACEA5E9" w14:textId="4DE79AA6" w:rsidR="00521BA1" w:rsidRPr="003B4A82" w:rsidRDefault="00253B2E" w:rsidP="007E7CC2">
            <w:r w:rsidRPr="003B4A82">
              <w:rPr>
                <w:rFonts w:hint="eastAsia"/>
              </w:rPr>
              <w:t>视频数据</w:t>
            </w:r>
          </w:p>
        </w:tc>
      </w:tr>
      <w:tr w:rsidR="00521BA1" w:rsidRPr="003B4A82" w14:paraId="571D9BA1" w14:textId="77777777" w:rsidTr="00576734">
        <w:tc>
          <w:tcPr>
            <w:tcW w:w="2122" w:type="dxa"/>
            <w:vAlign w:val="center"/>
          </w:tcPr>
          <w:p w14:paraId="473B0365" w14:textId="630D15D6" w:rsidR="00521BA1" w:rsidRPr="003B4A82" w:rsidRDefault="00376FF7" w:rsidP="00376FF7">
            <w:pPr>
              <w:jc w:val="left"/>
            </w:pPr>
            <w:r w:rsidRPr="003B4A82">
              <w:t>dwDataLen</w:t>
            </w:r>
          </w:p>
        </w:tc>
        <w:tc>
          <w:tcPr>
            <w:tcW w:w="8334" w:type="dxa"/>
          </w:tcPr>
          <w:p w14:paraId="3DFE12A2" w14:textId="71B99019" w:rsidR="00521BA1" w:rsidRPr="003B4A82" w:rsidRDefault="00253B2E" w:rsidP="00576734">
            <w:r w:rsidRPr="003B4A82">
              <w:rPr>
                <w:rFonts w:hint="eastAsia"/>
              </w:rPr>
              <w:t>视频数据长度</w:t>
            </w:r>
          </w:p>
        </w:tc>
      </w:tr>
      <w:tr w:rsidR="00521BA1" w:rsidRPr="003B4A82" w14:paraId="1C13E04E" w14:textId="77777777" w:rsidTr="00576734">
        <w:tc>
          <w:tcPr>
            <w:tcW w:w="2122" w:type="dxa"/>
          </w:tcPr>
          <w:p w14:paraId="25E853F8" w14:textId="42363299" w:rsidR="00521BA1" w:rsidRPr="003B4A82" w:rsidRDefault="00376FF7" w:rsidP="00376FF7">
            <w:pPr>
              <w:jc w:val="left"/>
            </w:pPr>
            <w:r w:rsidRPr="003B4A82">
              <w:t>dwVideoFrameType</w:t>
            </w:r>
          </w:p>
        </w:tc>
        <w:tc>
          <w:tcPr>
            <w:tcW w:w="8334" w:type="dxa"/>
          </w:tcPr>
          <w:p w14:paraId="5CEA1AD2" w14:textId="637CB243" w:rsidR="00521BA1" w:rsidRPr="003B4A82" w:rsidRDefault="00253B2E" w:rsidP="00253B2E">
            <w:r w:rsidRPr="003B4A82">
              <w:rPr>
                <w:rFonts w:hint="eastAsia"/>
              </w:rPr>
              <w:t>视频帧类型，详见</w:t>
            </w:r>
            <w:r w:rsidRPr="003B4A82">
              <w:t xml:space="preserve">枚举 </w:t>
            </w:r>
            <w:hyperlink w:anchor="_视频帧类型枚举" w:history="1">
              <w:r w:rsidRPr="003B4A82">
                <w:rPr>
                  <w:rStyle w:val="a5"/>
                  <w:u w:val="none"/>
                </w:rPr>
                <w:t>NETDEV_VIDEO_FRAME_TYPE_E</w:t>
              </w:r>
            </w:hyperlink>
          </w:p>
        </w:tc>
      </w:tr>
      <w:tr w:rsidR="00521BA1" w:rsidRPr="003B4A82" w14:paraId="5F12A47C" w14:textId="77777777" w:rsidTr="00576734">
        <w:tc>
          <w:tcPr>
            <w:tcW w:w="2122" w:type="dxa"/>
          </w:tcPr>
          <w:p w14:paraId="4190C709" w14:textId="12D8BC86" w:rsidR="00521BA1" w:rsidRPr="003B4A82" w:rsidRDefault="00376FF7" w:rsidP="00376FF7">
            <w:pPr>
              <w:jc w:val="left"/>
            </w:pPr>
            <w:r w:rsidRPr="003B4A82">
              <w:t>dwVideoCodeFormat</w:t>
            </w:r>
          </w:p>
        </w:tc>
        <w:tc>
          <w:tcPr>
            <w:tcW w:w="8334" w:type="dxa"/>
          </w:tcPr>
          <w:p w14:paraId="6A306EAC" w14:textId="28CF34C2" w:rsidR="00521BA1" w:rsidRPr="003B4A82" w:rsidRDefault="00253B2E" w:rsidP="00576734">
            <w:r w:rsidRPr="003B4A82">
              <w:rPr>
                <w:rFonts w:hint="eastAsia"/>
              </w:rPr>
              <w:t>视频编码格式，详见</w:t>
            </w:r>
            <w:r w:rsidRPr="003B4A82">
              <w:t xml:space="preserve">枚举 </w:t>
            </w:r>
            <w:hyperlink w:anchor="_视频编码格式枚举" w:history="1">
              <w:r w:rsidRPr="003B4A82">
                <w:rPr>
                  <w:rStyle w:val="a5"/>
                  <w:u w:val="none"/>
                </w:rPr>
                <w:t>NETDEV_VIDEO_CODE_TYPE_E</w:t>
              </w:r>
            </w:hyperlink>
          </w:p>
        </w:tc>
      </w:tr>
      <w:tr w:rsidR="00521BA1" w:rsidRPr="003B4A82" w14:paraId="70BB398B" w14:textId="77777777" w:rsidTr="00576734">
        <w:tc>
          <w:tcPr>
            <w:tcW w:w="2122" w:type="dxa"/>
          </w:tcPr>
          <w:p w14:paraId="693D0761" w14:textId="675DEBCB" w:rsidR="00521BA1" w:rsidRPr="003B4A82" w:rsidRDefault="00376FF7" w:rsidP="00376FF7">
            <w:pPr>
              <w:jc w:val="left"/>
            </w:pPr>
            <w:r w:rsidRPr="003B4A82">
              <w:t>dwHeight</w:t>
            </w:r>
          </w:p>
        </w:tc>
        <w:tc>
          <w:tcPr>
            <w:tcW w:w="8334" w:type="dxa"/>
          </w:tcPr>
          <w:p w14:paraId="65510860" w14:textId="19918A55" w:rsidR="00521BA1" w:rsidRPr="003B4A82" w:rsidRDefault="00253B2E" w:rsidP="00576734">
            <w:r w:rsidRPr="003B4A82">
              <w:rPr>
                <w:rFonts w:hint="eastAsia"/>
              </w:rPr>
              <w:t>视频图像高度</w:t>
            </w:r>
          </w:p>
        </w:tc>
      </w:tr>
      <w:tr w:rsidR="00521BA1" w:rsidRPr="003B4A82" w14:paraId="2A38038C" w14:textId="77777777" w:rsidTr="00576734">
        <w:tc>
          <w:tcPr>
            <w:tcW w:w="2122" w:type="dxa"/>
          </w:tcPr>
          <w:p w14:paraId="599B6E33" w14:textId="401E3D90" w:rsidR="00521BA1" w:rsidRPr="003B4A82" w:rsidRDefault="00376FF7" w:rsidP="00376FF7">
            <w:pPr>
              <w:jc w:val="left"/>
            </w:pPr>
            <w:r w:rsidRPr="003B4A82">
              <w:t>dwWidth</w:t>
            </w:r>
          </w:p>
        </w:tc>
        <w:tc>
          <w:tcPr>
            <w:tcW w:w="8334" w:type="dxa"/>
          </w:tcPr>
          <w:p w14:paraId="3ADF792A" w14:textId="32EA6DAF" w:rsidR="00521BA1" w:rsidRPr="003B4A82" w:rsidRDefault="00253B2E" w:rsidP="00576734">
            <w:r w:rsidRPr="003B4A82">
              <w:rPr>
                <w:rFonts w:hint="eastAsia"/>
              </w:rPr>
              <w:t>视频图像宽度</w:t>
            </w:r>
          </w:p>
        </w:tc>
      </w:tr>
      <w:tr w:rsidR="00376FF7" w:rsidRPr="003B4A82" w14:paraId="3B7C8A84" w14:textId="77777777" w:rsidTr="00576734">
        <w:tc>
          <w:tcPr>
            <w:tcW w:w="2122" w:type="dxa"/>
          </w:tcPr>
          <w:p w14:paraId="7F7F4A30" w14:textId="2F29067F" w:rsidR="00376FF7" w:rsidRPr="003B4A82" w:rsidRDefault="00376FF7" w:rsidP="00376FF7">
            <w:pPr>
              <w:jc w:val="left"/>
            </w:pPr>
            <w:r w:rsidRPr="003B4A82">
              <w:t>tTimeStamp</w:t>
            </w:r>
          </w:p>
        </w:tc>
        <w:tc>
          <w:tcPr>
            <w:tcW w:w="8334" w:type="dxa"/>
          </w:tcPr>
          <w:p w14:paraId="514E14B0" w14:textId="3272EEA4" w:rsidR="00376FF7" w:rsidRPr="003B4A82" w:rsidRDefault="00253B2E" w:rsidP="00576734">
            <w:r w:rsidRPr="003B4A82">
              <w:rPr>
                <w:rFonts w:hint="eastAsia"/>
              </w:rPr>
              <w:t>时间戳（毫秒）</w:t>
            </w:r>
          </w:p>
        </w:tc>
      </w:tr>
      <w:tr w:rsidR="00376FF7" w:rsidRPr="003B4A82" w14:paraId="7424F867" w14:textId="77777777" w:rsidTr="00576734">
        <w:tc>
          <w:tcPr>
            <w:tcW w:w="2122" w:type="dxa"/>
          </w:tcPr>
          <w:p w14:paraId="71916AF4" w14:textId="57601E38" w:rsidR="00376FF7" w:rsidRPr="003B4A82" w:rsidRDefault="00376FF7" w:rsidP="00376FF7">
            <w:pPr>
              <w:jc w:val="left"/>
            </w:pPr>
            <w:r w:rsidRPr="003B4A82">
              <w:t>tAbTime</w:t>
            </w:r>
          </w:p>
        </w:tc>
        <w:tc>
          <w:tcPr>
            <w:tcW w:w="8334" w:type="dxa"/>
          </w:tcPr>
          <w:p w14:paraId="72C113E4" w14:textId="357EE407" w:rsidR="00376FF7" w:rsidRPr="003B4A82" w:rsidRDefault="00253B2E" w:rsidP="00576734">
            <w:r w:rsidRPr="003B4A82">
              <w:rPr>
                <w:rFonts w:hint="eastAsia"/>
              </w:rPr>
              <w:t>绝对时间</w:t>
            </w:r>
            <w:r w:rsidRPr="003B4A82">
              <w:t>(unix时间戳)，当前仅回放流存在</w:t>
            </w:r>
          </w:p>
        </w:tc>
      </w:tr>
    </w:tbl>
    <w:p w14:paraId="41ECC9AE" w14:textId="77777777" w:rsidR="00521BA1" w:rsidRPr="003B4A82" w:rsidRDefault="00521BA1" w:rsidP="00521BA1">
      <w:pPr>
        <w:rPr>
          <w:b/>
        </w:rPr>
      </w:pPr>
    </w:p>
    <w:p w14:paraId="3401FE6A" w14:textId="77777777" w:rsidR="00521BA1" w:rsidRPr="003B4A82" w:rsidRDefault="00521BA1" w:rsidP="00521BA1">
      <w:pPr>
        <w:rPr>
          <w:b/>
        </w:rPr>
      </w:pPr>
      <w:r w:rsidRPr="003B4A82">
        <w:rPr>
          <w:rFonts w:hint="eastAsia"/>
          <w:b/>
        </w:rPr>
        <w:t>See</w:t>
      </w:r>
      <w:r w:rsidRPr="003B4A82">
        <w:rPr>
          <w:b/>
        </w:rPr>
        <w:t xml:space="preserve"> also</w:t>
      </w:r>
      <w:r w:rsidRPr="003B4A82">
        <w:rPr>
          <w:rFonts w:hint="eastAsia"/>
          <w:b/>
        </w:rPr>
        <w:t>：</w:t>
      </w:r>
    </w:p>
    <w:p w14:paraId="7B155FB8" w14:textId="58BCCAF2" w:rsidR="006B3589" w:rsidRPr="003B4A82" w:rsidRDefault="00E02404" w:rsidP="006B3589">
      <w:pPr>
        <w:rPr>
          <w:rStyle w:val="a5"/>
          <w:u w:val="none"/>
        </w:rPr>
      </w:pPr>
      <w:hyperlink w:anchor="_注册拼帧后视频数据回调" w:history="1">
        <w:r w:rsidR="00521BA1" w:rsidRPr="003B4A82">
          <w:rPr>
            <w:rStyle w:val="a5"/>
            <w:u w:val="none"/>
          </w:rPr>
          <w:t>NETDEV_SetPlayParseCB</w:t>
        </w:r>
      </w:hyperlink>
    </w:p>
    <w:p w14:paraId="639D60EE" w14:textId="7424F904" w:rsidR="00DD4E5E" w:rsidRPr="003B4A82" w:rsidRDefault="00DD4E5E" w:rsidP="00DD4E5E">
      <w:pPr>
        <w:pStyle w:val="3"/>
      </w:pPr>
      <w:bookmarkStart w:id="808" w:name="_影像信息结构体"/>
      <w:bookmarkStart w:id="809" w:name="_Toc88647446"/>
      <w:bookmarkEnd w:id="808"/>
      <w:r w:rsidRPr="003B4A82">
        <w:rPr>
          <w:rFonts w:hint="eastAsia"/>
        </w:rPr>
        <w:t>影像信息结构体</w:t>
      </w:r>
      <w:bookmarkEnd w:id="809"/>
    </w:p>
    <w:tbl>
      <w:tblPr>
        <w:tblStyle w:val="a7"/>
        <w:tblW w:w="0" w:type="auto"/>
        <w:tblLook w:val="04A0" w:firstRow="1" w:lastRow="0" w:firstColumn="1" w:lastColumn="0" w:noHBand="0" w:noVBand="1"/>
      </w:tblPr>
      <w:tblGrid>
        <w:gridCol w:w="10456"/>
      </w:tblGrid>
      <w:tr w:rsidR="00DD4E5E" w:rsidRPr="003B4A82" w14:paraId="2B3A2AC1" w14:textId="77777777" w:rsidTr="00C8281B">
        <w:tc>
          <w:tcPr>
            <w:tcW w:w="10456" w:type="dxa"/>
          </w:tcPr>
          <w:p w14:paraId="17D28BF3" w14:textId="77777777" w:rsidR="00DD4E5E" w:rsidRPr="003B4A82" w:rsidRDefault="00DD4E5E" w:rsidP="00DD4E5E">
            <w:r w:rsidRPr="003B4A82">
              <w:t>typedef struct tagNETDEVVideoEffect</w:t>
            </w:r>
          </w:p>
          <w:p w14:paraId="034F9BA2" w14:textId="77777777" w:rsidR="00DD4E5E" w:rsidRPr="003B4A82" w:rsidRDefault="00DD4E5E" w:rsidP="00DD4E5E">
            <w:r w:rsidRPr="003B4A82">
              <w:t>{</w:t>
            </w:r>
          </w:p>
          <w:p w14:paraId="20124BBA" w14:textId="16D126E3" w:rsidR="00DD4E5E" w:rsidRPr="003B4A82" w:rsidRDefault="00DD4E5E" w:rsidP="00DD4E5E">
            <w:pPr>
              <w:ind w:leftChars="200" w:left="420"/>
            </w:pPr>
            <w:r w:rsidRPr="003B4A82">
              <w:t>INT32 dwContrast;</w:t>
            </w:r>
          </w:p>
          <w:p w14:paraId="78EFE90C" w14:textId="70CD9AEB" w:rsidR="00DD4E5E" w:rsidRPr="003B4A82" w:rsidRDefault="00DD4E5E" w:rsidP="00DD4E5E">
            <w:pPr>
              <w:ind w:leftChars="200" w:left="420"/>
            </w:pPr>
            <w:r w:rsidRPr="003B4A82">
              <w:t>INT32 dwBrightness;</w:t>
            </w:r>
          </w:p>
          <w:p w14:paraId="26CC7755" w14:textId="1ABD1C04" w:rsidR="00DD4E5E" w:rsidRPr="003B4A82" w:rsidRDefault="00DD4E5E" w:rsidP="00DD4E5E">
            <w:pPr>
              <w:ind w:leftChars="200" w:left="420"/>
            </w:pPr>
            <w:r w:rsidRPr="003B4A82">
              <w:t>INT32 dwSaturation;</w:t>
            </w:r>
          </w:p>
          <w:p w14:paraId="0D0AC908" w14:textId="63E875A1" w:rsidR="00DD4E5E" w:rsidRPr="003B4A82" w:rsidRDefault="00DD4E5E" w:rsidP="00DD4E5E">
            <w:pPr>
              <w:ind w:leftChars="200" w:left="420"/>
            </w:pPr>
            <w:r w:rsidRPr="003B4A82">
              <w:t>INT32 dwHue;</w:t>
            </w:r>
          </w:p>
          <w:p w14:paraId="71CEE084" w14:textId="67F599D2" w:rsidR="00DD4E5E" w:rsidRPr="003B4A82" w:rsidRDefault="00DD4E5E" w:rsidP="00DD4E5E">
            <w:pPr>
              <w:ind w:leftChars="200" w:left="420"/>
            </w:pPr>
            <w:r w:rsidRPr="003B4A82">
              <w:t>INT32 dwGamma;</w:t>
            </w:r>
          </w:p>
          <w:p w14:paraId="28881307" w14:textId="541B028D" w:rsidR="00DD4E5E" w:rsidRPr="003B4A82" w:rsidRDefault="00DD4E5E" w:rsidP="00DD4E5E">
            <w:pPr>
              <w:ind w:leftChars="200" w:left="420"/>
            </w:pPr>
            <w:r w:rsidRPr="003B4A82">
              <w:t>BYTE  byRes[16];</w:t>
            </w:r>
          </w:p>
          <w:p w14:paraId="7B4F45EA" w14:textId="074EBCC0" w:rsidR="00DD4E5E" w:rsidRPr="003B4A82" w:rsidRDefault="00DD4E5E" w:rsidP="00DD4E5E">
            <w:r w:rsidRPr="003B4A82">
              <w:t>}NETDEV_VIDEO_EFFECT_S, *LPNETDEV_VIDEO_EFFECT_S;</w:t>
            </w:r>
          </w:p>
        </w:tc>
      </w:tr>
    </w:tbl>
    <w:p w14:paraId="7186F49E" w14:textId="77777777" w:rsidR="00DD4E5E" w:rsidRPr="003B4A82" w:rsidRDefault="00DD4E5E" w:rsidP="00DD4E5E">
      <w:pPr>
        <w:rPr>
          <w:b/>
        </w:rPr>
      </w:pPr>
    </w:p>
    <w:p w14:paraId="61634EAD" w14:textId="77777777" w:rsidR="00DD4E5E" w:rsidRPr="003B4A82" w:rsidRDefault="00DD4E5E" w:rsidP="00DD4E5E">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DD4E5E" w:rsidRPr="003B4A82" w14:paraId="4E2BEBB3" w14:textId="77777777" w:rsidTr="00C8281B">
        <w:tc>
          <w:tcPr>
            <w:tcW w:w="2122" w:type="dxa"/>
          </w:tcPr>
          <w:p w14:paraId="39CE37A9" w14:textId="77777777" w:rsidR="00DD4E5E" w:rsidRPr="003B4A82" w:rsidRDefault="00DD4E5E" w:rsidP="00C8281B">
            <w:pPr>
              <w:jc w:val="center"/>
            </w:pPr>
            <w:r w:rsidRPr="003B4A82">
              <w:rPr>
                <w:rFonts w:hint="eastAsia"/>
              </w:rPr>
              <w:t>参数</w:t>
            </w:r>
          </w:p>
        </w:tc>
        <w:tc>
          <w:tcPr>
            <w:tcW w:w="8334" w:type="dxa"/>
          </w:tcPr>
          <w:p w14:paraId="373A2F0E" w14:textId="77777777" w:rsidR="00DD4E5E" w:rsidRPr="003B4A82" w:rsidRDefault="00DD4E5E" w:rsidP="00C8281B">
            <w:pPr>
              <w:jc w:val="center"/>
            </w:pPr>
            <w:r w:rsidRPr="003B4A82">
              <w:rPr>
                <w:rFonts w:hint="eastAsia"/>
              </w:rPr>
              <w:t>说明</w:t>
            </w:r>
          </w:p>
        </w:tc>
      </w:tr>
      <w:tr w:rsidR="00DD4E5E" w:rsidRPr="003B4A82" w14:paraId="3DABDA43" w14:textId="77777777" w:rsidTr="00C8281B">
        <w:tc>
          <w:tcPr>
            <w:tcW w:w="2122" w:type="dxa"/>
          </w:tcPr>
          <w:p w14:paraId="05FE140A" w14:textId="2E9E3EA9" w:rsidR="00DD4E5E" w:rsidRPr="003B4A82" w:rsidRDefault="00DD4E5E" w:rsidP="00C8281B">
            <w:pPr>
              <w:jc w:val="left"/>
            </w:pPr>
            <w:r w:rsidRPr="003B4A82">
              <w:t>dwContrast</w:t>
            </w:r>
          </w:p>
        </w:tc>
        <w:tc>
          <w:tcPr>
            <w:tcW w:w="8334" w:type="dxa"/>
          </w:tcPr>
          <w:p w14:paraId="7F536738" w14:textId="651A1C69" w:rsidR="00DD4E5E" w:rsidRPr="003B4A82" w:rsidRDefault="00DD4E5E" w:rsidP="00C8281B">
            <w:r w:rsidRPr="003B4A82">
              <w:rPr>
                <w:rFonts w:hint="eastAsia"/>
              </w:rPr>
              <w:t>对比度</w:t>
            </w:r>
          </w:p>
        </w:tc>
      </w:tr>
      <w:tr w:rsidR="00DD4E5E" w:rsidRPr="003B4A82" w14:paraId="193F4A1D" w14:textId="77777777" w:rsidTr="00C8281B">
        <w:tc>
          <w:tcPr>
            <w:tcW w:w="2122" w:type="dxa"/>
            <w:vAlign w:val="center"/>
          </w:tcPr>
          <w:p w14:paraId="04E10D31" w14:textId="4F681887" w:rsidR="00DD4E5E" w:rsidRPr="003B4A82" w:rsidRDefault="00DD4E5E" w:rsidP="00C8281B">
            <w:pPr>
              <w:jc w:val="left"/>
            </w:pPr>
            <w:r w:rsidRPr="003B4A82">
              <w:t>dwBrightness</w:t>
            </w:r>
          </w:p>
        </w:tc>
        <w:tc>
          <w:tcPr>
            <w:tcW w:w="8334" w:type="dxa"/>
          </w:tcPr>
          <w:p w14:paraId="48C3C3E7" w14:textId="4350FF01" w:rsidR="00DD4E5E" w:rsidRPr="003B4A82" w:rsidRDefault="00DD4E5E" w:rsidP="00C8281B">
            <w:r w:rsidRPr="003B4A82">
              <w:t>亮度</w:t>
            </w:r>
          </w:p>
        </w:tc>
      </w:tr>
      <w:tr w:rsidR="00DD4E5E" w:rsidRPr="003B4A82" w14:paraId="7F5BE8D0" w14:textId="77777777" w:rsidTr="00C8281B">
        <w:tc>
          <w:tcPr>
            <w:tcW w:w="2122" w:type="dxa"/>
          </w:tcPr>
          <w:p w14:paraId="2C0B022B" w14:textId="7D04C496" w:rsidR="00DD4E5E" w:rsidRPr="003B4A82" w:rsidRDefault="00DD4E5E" w:rsidP="00C8281B">
            <w:pPr>
              <w:jc w:val="left"/>
            </w:pPr>
            <w:r w:rsidRPr="003B4A82">
              <w:t>dwSaturation</w:t>
            </w:r>
          </w:p>
        </w:tc>
        <w:tc>
          <w:tcPr>
            <w:tcW w:w="8334" w:type="dxa"/>
          </w:tcPr>
          <w:p w14:paraId="3D5EF7F9" w14:textId="473DF5D1" w:rsidR="00DD4E5E" w:rsidRPr="003B4A82" w:rsidRDefault="00DD4E5E" w:rsidP="00C8281B">
            <w:r w:rsidRPr="003B4A82">
              <w:t>饱和度</w:t>
            </w:r>
          </w:p>
        </w:tc>
      </w:tr>
      <w:tr w:rsidR="00DD4E5E" w:rsidRPr="003B4A82" w14:paraId="46C5AF7C" w14:textId="77777777" w:rsidTr="00C8281B">
        <w:tc>
          <w:tcPr>
            <w:tcW w:w="2122" w:type="dxa"/>
          </w:tcPr>
          <w:p w14:paraId="03FF8035" w14:textId="215FB974" w:rsidR="00DD4E5E" w:rsidRPr="003B4A82" w:rsidRDefault="00DD4E5E" w:rsidP="00C8281B">
            <w:pPr>
              <w:jc w:val="left"/>
            </w:pPr>
            <w:r w:rsidRPr="003B4A82">
              <w:t>dwHue</w:t>
            </w:r>
          </w:p>
        </w:tc>
        <w:tc>
          <w:tcPr>
            <w:tcW w:w="8334" w:type="dxa"/>
          </w:tcPr>
          <w:p w14:paraId="7BE6227A" w14:textId="02BC1A42" w:rsidR="00DD4E5E" w:rsidRPr="003B4A82" w:rsidRDefault="00DD4E5E" w:rsidP="00C8281B">
            <w:r w:rsidRPr="003B4A82">
              <w:t>色调</w:t>
            </w:r>
          </w:p>
        </w:tc>
      </w:tr>
      <w:tr w:rsidR="00DD4E5E" w:rsidRPr="003B4A82" w14:paraId="16064B4C" w14:textId="77777777" w:rsidTr="00C8281B">
        <w:tc>
          <w:tcPr>
            <w:tcW w:w="2122" w:type="dxa"/>
          </w:tcPr>
          <w:p w14:paraId="28EA09FB" w14:textId="57A1CAE2" w:rsidR="00DD4E5E" w:rsidRPr="003B4A82" w:rsidRDefault="00DD4E5E" w:rsidP="00C8281B">
            <w:pPr>
              <w:jc w:val="left"/>
            </w:pPr>
            <w:r w:rsidRPr="003B4A82">
              <w:t>dwGamma</w:t>
            </w:r>
          </w:p>
        </w:tc>
        <w:tc>
          <w:tcPr>
            <w:tcW w:w="8334" w:type="dxa"/>
          </w:tcPr>
          <w:p w14:paraId="358DA52C" w14:textId="34DC58A1" w:rsidR="00DD4E5E" w:rsidRPr="003B4A82" w:rsidRDefault="00DD4E5E" w:rsidP="00C8281B">
            <w:r w:rsidRPr="003B4A82">
              <w:t>伽玛值</w:t>
            </w:r>
          </w:p>
        </w:tc>
      </w:tr>
      <w:tr w:rsidR="00DD4E5E" w:rsidRPr="003B4A82" w14:paraId="0DD0A20E" w14:textId="77777777" w:rsidTr="00C8281B">
        <w:tc>
          <w:tcPr>
            <w:tcW w:w="2122" w:type="dxa"/>
          </w:tcPr>
          <w:p w14:paraId="0A8372F0" w14:textId="60604584" w:rsidR="00DD4E5E" w:rsidRPr="003B4A82" w:rsidRDefault="00DD4E5E" w:rsidP="00C8281B">
            <w:pPr>
              <w:jc w:val="left"/>
            </w:pPr>
            <w:r w:rsidRPr="003B4A82">
              <w:t>byRes</w:t>
            </w:r>
          </w:p>
        </w:tc>
        <w:tc>
          <w:tcPr>
            <w:tcW w:w="8334" w:type="dxa"/>
          </w:tcPr>
          <w:p w14:paraId="6FDD09DF" w14:textId="4AB1154F" w:rsidR="00DD4E5E" w:rsidRPr="003B4A82" w:rsidRDefault="00DD4E5E" w:rsidP="00C8281B">
            <w:r w:rsidRPr="003B4A82">
              <w:t>保留字段</w:t>
            </w:r>
          </w:p>
        </w:tc>
      </w:tr>
    </w:tbl>
    <w:p w14:paraId="588670C2" w14:textId="77777777" w:rsidR="00DD4E5E" w:rsidRPr="003B4A82" w:rsidRDefault="00DD4E5E" w:rsidP="00DD4E5E">
      <w:pPr>
        <w:rPr>
          <w:b/>
        </w:rPr>
      </w:pPr>
    </w:p>
    <w:p w14:paraId="38A0B112" w14:textId="77777777" w:rsidR="00DD4E5E" w:rsidRPr="003B4A82" w:rsidRDefault="00DD4E5E" w:rsidP="00DD4E5E">
      <w:pPr>
        <w:rPr>
          <w:b/>
        </w:rPr>
      </w:pPr>
      <w:r w:rsidRPr="003B4A82">
        <w:rPr>
          <w:rFonts w:hint="eastAsia"/>
          <w:b/>
        </w:rPr>
        <w:t>See</w:t>
      </w:r>
      <w:r w:rsidRPr="003B4A82">
        <w:rPr>
          <w:b/>
        </w:rPr>
        <w:t xml:space="preserve"> also</w:t>
      </w:r>
      <w:r w:rsidRPr="003B4A82">
        <w:rPr>
          <w:rFonts w:hint="eastAsia"/>
          <w:b/>
        </w:rPr>
        <w:t>：</w:t>
      </w:r>
    </w:p>
    <w:p w14:paraId="77A4AE0C" w14:textId="6FF708D5" w:rsidR="009442CA" w:rsidRPr="003B4A82" w:rsidRDefault="00E02404" w:rsidP="00DD4E5E">
      <w:hyperlink w:anchor="_获取影像参数" w:history="1">
        <w:r w:rsidR="009442CA" w:rsidRPr="003B4A82">
          <w:rPr>
            <w:rStyle w:val="a5"/>
            <w:u w:val="none"/>
          </w:rPr>
          <w:t>NETDEV_GetVideoEffect</w:t>
        </w:r>
      </w:hyperlink>
      <w:r w:rsidR="009442CA" w:rsidRPr="003B4A82">
        <w:rPr>
          <w:rFonts w:hint="eastAsia"/>
        </w:rPr>
        <w:t>、</w:t>
      </w:r>
      <w:hyperlink w:anchor="_影像调节" w:history="1">
        <w:r w:rsidR="009442CA" w:rsidRPr="003B4A82">
          <w:rPr>
            <w:rStyle w:val="a5"/>
            <w:u w:val="none"/>
          </w:rPr>
          <w:t>NETDEV_SetVideoEffect</w:t>
        </w:r>
      </w:hyperlink>
    </w:p>
    <w:p w14:paraId="773ECA9E" w14:textId="563CF1DD" w:rsidR="008E14E2" w:rsidRPr="003B4A82" w:rsidRDefault="008E14E2" w:rsidP="008E14E2">
      <w:pPr>
        <w:pStyle w:val="3"/>
      </w:pPr>
      <w:bookmarkStart w:id="810" w:name="_矩形区域结构体"/>
      <w:bookmarkStart w:id="811" w:name="_Toc88647447"/>
      <w:bookmarkEnd w:id="810"/>
      <w:r w:rsidRPr="003B4A82">
        <w:rPr>
          <w:rFonts w:hint="eastAsia"/>
        </w:rPr>
        <w:t>矩形区域</w:t>
      </w:r>
      <w:r w:rsidRPr="003B4A82">
        <w:t>结构体</w:t>
      </w:r>
      <w:bookmarkEnd w:id="811"/>
    </w:p>
    <w:tbl>
      <w:tblPr>
        <w:tblStyle w:val="a7"/>
        <w:tblW w:w="0" w:type="auto"/>
        <w:tblLook w:val="04A0" w:firstRow="1" w:lastRow="0" w:firstColumn="1" w:lastColumn="0" w:noHBand="0" w:noVBand="1"/>
      </w:tblPr>
      <w:tblGrid>
        <w:gridCol w:w="10456"/>
      </w:tblGrid>
      <w:tr w:rsidR="008E14E2" w:rsidRPr="003B4A82" w14:paraId="6514B73E" w14:textId="77777777" w:rsidTr="00C8281B">
        <w:tc>
          <w:tcPr>
            <w:tcW w:w="10456" w:type="dxa"/>
          </w:tcPr>
          <w:p w14:paraId="2CDA8500" w14:textId="77777777" w:rsidR="008E14E2" w:rsidRPr="003B4A82" w:rsidRDefault="008E14E2" w:rsidP="008E14E2">
            <w:r w:rsidRPr="003B4A82">
              <w:t>typedef struct tagNETDEVRect</w:t>
            </w:r>
          </w:p>
          <w:p w14:paraId="562D2598" w14:textId="77777777" w:rsidR="008E14E2" w:rsidRPr="003B4A82" w:rsidRDefault="008E14E2" w:rsidP="008E14E2">
            <w:r w:rsidRPr="003B4A82">
              <w:t>{</w:t>
            </w:r>
          </w:p>
          <w:p w14:paraId="1D0814D5" w14:textId="7D719B97" w:rsidR="008E14E2" w:rsidRPr="003B4A82" w:rsidRDefault="008E14E2" w:rsidP="008E14E2">
            <w:pPr>
              <w:ind w:leftChars="200" w:left="420"/>
            </w:pPr>
            <w:r w:rsidRPr="003B4A82">
              <w:t>INT32   dwLeft;</w:t>
            </w:r>
          </w:p>
          <w:p w14:paraId="5A13F656" w14:textId="0A6AD8B9" w:rsidR="008E14E2" w:rsidRPr="003B4A82" w:rsidRDefault="008E14E2" w:rsidP="008E14E2">
            <w:pPr>
              <w:ind w:leftChars="200" w:left="420"/>
            </w:pPr>
            <w:r w:rsidRPr="003B4A82">
              <w:t>INT32   dwTop;</w:t>
            </w:r>
          </w:p>
          <w:p w14:paraId="4ADE1B9B" w14:textId="4008D972" w:rsidR="008E14E2" w:rsidRPr="003B4A82" w:rsidRDefault="008E14E2" w:rsidP="008E14E2">
            <w:pPr>
              <w:ind w:leftChars="200" w:left="420"/>
            </w:pPr>
            <w:r w:rsidRPr="003B4A82">
              <w:t>INT32   dwRight;</w:t>
            </w:r>
          </w:p>
          <w:p w14:paraId="45D5E565" w14:textId="2E8AB2A5" w:rsidR="008E14E2" w:rsidRPr="003B4A82" w:rsidRDefault="008E14E2" w:rsidP="008E14E2">
            <w:pPr>
              <w:ind w:leftChars="200" w:left="420"/>
            </w:pPr>
            <w:r w:rsidRPr="003B4A82">
              <w:t>INT32   dwBottom;</w:t>
            </w:r>
          </w:p>
          <w:p w14:paraId="07AF246A" w14:textId="39CE3699" w:rsidR="008E14E2" w:rsidRPr="003B4A82" w:rsidRDefault="008E14E2" w:rsidP="008E14E2">
            <w:r w:rsidRPr="003B4A82">
              <w:t>}NETDEV_RECT_S, *LPNETDEV_RECT_S;</w:t>
            </w:r>
          </w:p>
        </w:tc>
      </w:tr>
    </w:tbl>
    <w:p w14:paraId="66C6C353" w14:textId="77777777" w:rsidR="008E14E2" w:rsidRPr="003B4A82" w:rsidRDefault="008E14E2" w:rsidP="008E14E2">
      <w:pPr>
        <w:rPr>
          <w:b/>
        </w:rPr>
      </w:pPr>
    </w:p>
    <w:p w14:paraId="72404661" w14:textId="77777777" w:rsidR="008E14E2" w:rsidRPr="003B4A82" w:rsidRDefault="008E14E2" w:rsidP="008E14E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8E14E2" w:rsidRPr="003B4A82" w14:paraId="3251859D" w14:textId="77777777" w:rsidTr="00C8281B">
        <w:tc>
          <w:tcPr>
            <w:tcW w:w="2122" w:type="dxa"/>
          </w:tcPr>
          <w:p w14:paraId="26D8E16A" w14:textId="77777777" w:rsidR="008E14E2" w:rsidRPr="003B4A82" w:rsidRDefault="008E14E2" w:rsidP="00C8281B">
            <w:pPr>
              <w:jc w:val="center"/>
            </w:pPr>
            <w:r w:rsidRPr="003B4A82">
              <w:rPr>
                <w:rFonts w:hint="eastAsia"/>
              </w:rPr>
              <w:t>参数</w:t>
            </w:r>
          </w:p>
        </w:tc>
        <w:tc>
          <w:tcPr>
            <w:tcW w:w="8334" w:type="dxa"/>
          </w:tcPr>
          <w:p w14:paraId="694C61D1" w14:textId="77777777" w:rsidR="008E14E2" w:rsidRPr="003B4A82" w:rsidRDefault="008E14E2" w:rsidP="00C8281B">
            <w:pPr>
              <w:jc w:val="center"/>
            </w:pPr>
            <w:r w:rsidRPr="003B4A82">
              <w:rPr>
                <w:rFonts w:hint="eastAsia"/>
              </w:rPr>
              <w:t>说明</w:t>
            </w:r>
          </w:p>
        </w:tc>
      </w:tr>
      <w:tr w:rsidR="008E14E2" w:rsidRPr="003B4A82" w14:paraId="6AEE05A4" w14:textId="77777777" w:rsidTr="00C8281B">
        <w:tc>
          <w:tcPr>
            <w:tcW w:w="2122" w:type="dxa"/>
          </w:tcPr>
          <w:p w14:paraId="7C7FA715" w14:textId="6FCDDC60" w:rsidR="008E14E2" w:rsidRPr="003B4A82" w:rsidRDefault="008E14E2" w:rsidP="00C8281B">
            <w:pPr>
              <w:jc w:val="left"/>
            </w:pPr>
            <w:r w:rsidRPr="003B4A82">
              <w:t>dwLeft</w:t>
            </w:r>
          </w:p>
        </w:tc>
        <w:tc>
          <w:tcPr>
            <w:tcW w:w="8334" w:type="dxa"/>
          </w:tcPr>
          <w:p w14:paraId="4839C2AB" w14:textId="0E2911E2" w:rsidR="008E14E2" w:rsidRPr="003B4A82" w:rsidRDefault="008E14E2" w:rsidP="00C8281B">
            <w:r w:rsidRPr="003B4A82">
              <w:t>x轴左点值[0,10000]</w:t>
            </w:r>
          </w:p>
        </w:tc>
      </w:tr>
      <w:tr w:rsidR="008E14E2" w:rsidRPr="003B4A82" w14:paraId="798CDEFF" w14:textId="77777777" w:rsidTr="00C8281B">
        <w:tc>
          <w:tcPr>
            <w:tcW w:w="2122" w:type="dxa"/>
            <w:vAlign w:val="center"/>
          </w:tcPr>
          <w:p w14:paraId="485B5785" w14:textId="680B3A54" w:rsidR="008E14E2" w:rsidRPr="003B4A82" w:rsidRDefault="008E14E2" w:rsidP="00C8281B">
            <w:pPr>
              <w:jc w:val="left"/>
            </w:pPr>
            <w:r w:rsidRPr="003B4A82">
              <w:t>dwTop</w:t>
            </w:r>
          </w:p>
        </w:tc>
        <w:tc>
          <w:tcPr>
            <w:tcW w:w="8334" w:type="dxa"/>
          </w:tcPr>
          <w:p w14:paraId="7339555E" w14:textId="7B3321AF" w:rsidR="008E14E2" w:rsidRPr="003B4A82" w:rsidRDefault="008E14E2" w:rsidP="00C8281B">
            <w:r w:rsidRPr="003B4A82">
              <w:t>y轴顶点值[0,10000]</w:t>
            </w:r>
          </w:p>
        </w:tc>
      </w:tr>
      <w:tr w:rsidR="008E14E2" w:rsidRPr="003B4A82" w14:paraId="1B08421D" w14:textId="77777777" w:rsidTr="00C8281B">
        <w:tc>
          <w:tcPr>
            <w:tcW w:w="2122" w:type="dxa"/>
          </w:tcPr>
          <w:p w14:paraId="2C53D38D" w14:textId="7C413BB7" w:rsidR="008E14E2" w:rsidRPr="003B4A82" w:rsidRDefault="008E14E2" w:rsidP="00C8281B">
            <w:pPr>
              <w:jc w:val="left"/>
            </w:pPr>
            <w:r w:rsidRPr="003B4A82">
              <w:t>dwRight</w:t>
            </w:r>
          </w:p>
        </w:tc>
        <w:tc>
          <w:tcPr>
            <w:tcW w:w="8334" w:type="dxa"/>
          </w:tcPr>
          <w:p w14:paraId="26E785E4" w14:textId="212B7EED" w:rsidR="008E14E2" w:rsidRPr="003B4A82" w:rsidRDefault="008E14E2" w:rsidP="00C8281B">
            <w:r w:rsidRPr="003B4A82">
              <w:t>x轴右点值[0,10000]</w:t>
            </w:r>
          </w:p>
        </w:tc>
      </w:tr>
      <w:tr w:rsidR="008E14E2" w:rsidRPr="003B4A82" w14:paraId="2367BB05" w14:textId="77777777" w:rsidTr="00C8281B">
        <w:tc>
          <w:tcPr>
            <w:tcW w:w="2122" w:type="dxa"/>
          </w:tcPr>
          <w:p w14:paraId="26DD148D" w14:textId="6A4A44F6" w:rsidR="008E14E2" w:rsidRPr="003B4A82" w:rsidRDefault="008E14E2" w:rsidP="00C8281B">
            <w:pPr>
              <w:jc w:val="left"/>
            </w:pPr>
            <w:r w:rsidRPr="003B4A82">
              <w:t>dwBottom</w:t>
            </w:r>
          </w:p>
        </w:tc>
        <w:tc>
          <w:tcPr>
            <w:tcW w:w="8334" w:type="dxa"/>
          </w:tcPr>
          <w:p w14:paraId="0A6A19AD" w14:textId="46DCAD67" w:rsidR="008E14E2" w:rsidRPr="003B4A82" w:rsidRDefault="008E14E2" w:rsidP="00C8281B">
            <w:r w:rsidRPr="003B4A82">
              <w:t>y轴底点值[0,10000]</w:t>
            </w:r>
          </w:p>
        </w:tc>
      </w:tr>
    </w:tbl>
    <w:p w14:paraId="7F8E005E" w14:textId="77777777" w:rsidR="008E14E2" w:rsidRPr="003B4A82" w:rsidRDefault="008E14E2" w:rsidP="008E14E2">
      <w:pPr>
        <w:rPr>
          <w:b/>
        </w:rPr>
      </w:pPr>
    </w:p>
    <w:p w14:paraId="05B10E43" w14:textId="77777777" w:rsidR="008E14E2" w:rsidRPr="003B4A82" w:rsidRDefault="008E14E2" w:rsidP="008E14E2">
      <w:pPr>
        <w:rPr>
          <w:b/>
        </w:rPr>
      </w:pPr>
      <w:r w:rsidRPr="003B4A82">
        <w:rPr>
          <w:rFonts w:hint="eastAsia"/>
          <w:b/>
        </w:rPr>
        <w:t>See</w:t>
      </w:r>
      <w:r w:rsidRPr="003B4A82">
        <w:rPr>
          <w:b/>
        </w:rPr>
        <w:t xml:space="preserve"> also</w:t>
      </w:r>
      <w:r w:rsidRPr="003B4A82">
        <w:rPr>
          <w:rFonts w:hint="eastAsia"/>
          <w:b/>
        </w:rPr>
        <w:t>：</w:t>
      </w:r>
    </w:p>
    <w:p w14:paraId="7B17886B" w14:textId="480F9014" w:rsidR="008E14E2" w:rsidRPr="003B4A82" w:rsidRDefault="00E02404" w:rsidP="008E14E2">
      <w:pPr>
        <w:rPr>
          <w:rStyle w:val="a5"/>
          <w:u w:val="none"/>
        </w:rPr>
      </w:pPr>
      <w:hyperlink w:anchor="_设置数字放大" w:history="1">
        <w:r w:rsidR="008E14E2" w:rsidRPr="003B4A82">
          <w:rPr>
            <w:rStyle w:val="a5"/>
            <w:u w:val="none"/>
          </w:rPr>
          <w:t>NETDEV_SetDigitalZoom</w:t>
        </w:r>
      </w:hyperlink>
    </w:p>
    <w:p w14:paraId="01F97A76" w14:textId="0CFE7D85" w:rsidR="005B0803" w:rsidRPr="003B4A82" w:rsidRDefault="005B0803" w:rsidP="005B0803">
      <w:pPr>
        <w:pStyle w:val="3"/>
      </w:pPr>
      <w:bookmarkStart w:id="812" w:name="_录像查找结构体"/>
      <w:bookmarkStart w:id="813" w:name="_Toc88647448"/>
      <w:bookmarkEnd w:id="812"/>
      <w:r w:rsidRPr="003B4A82">
        <w:rPr>
          <w:rFonts w:hint="eastAsia"/>
        </w:rPr>
        <w:lastRenderedPageBreak/>
        <w:t>录像查找</w:t>
      </w:r>
      <w:r w:rsidR="00A65A97" w:rsidRPr="003B4A82">
        <w:rPr>
          <w:rFonts w:hint="eastAsia"/>
        </w:rPr>
        <w:t>信息</w:t>
      </w:r>
      <w:r w:rsidRPr="003B4A82">
        <w:t>结构体</w:t>
      </w:r>
      <w:bookmarkEnd w:id="813"/>
    </w:p>
    <w:tbl>
      <w:tblPr>
        <w:tblStyle w:val="a7"/>
        <w:tblW w:w="0" w:type="auto"/>
        <w:tblLook w:val="04A0" w:firstRow="1" w:lastRow="0" w:firstColumn="1" w:lastColumn="0" w:noHBand="0" w:noVBand="1"/>
      </w:tblPr>
      <w:tblGrid>
        <w:gridCol w:w="10456"/>
      </w:tblGrid>
      <w:tr w:rsidR="005B0803" w:rsidRPr="003B4A82" w14:paraId="2DADB5F5" w14:textId="77777777" w:rsidTr="00AF59AB">
        <w:tc>
          <w:tcPr>
            <w:tcW w:w="10456" w:type="dxa"/>
          </w:tcPr>
          <w:p w14:paraId="6FA6F7E7" w14:textId="77777777" w:rsidR="005B0803" w:rsidRPr="003B4A82" w:rsidRDefault="005B0803" w:rsidP="005B0803">
            <w:r w:rsidRPr="003B4A82">
              <w:t>typedef struct tagNETDEVFindCond</w:t>
            </w:r>
          </w:p>
          <w:p w14:paraId="73815376" w14:textId="77777777" w:rsidR="005B0803" w:rsidRPr="003B4A82" w:rsidRDefault="005B0803" w:rsidP="005B0803">
            <w:r w:rsidRPr="003B4A82">
              <w:t>{</w:t>
            </w:r>
          </w:p>
          <w:p w14:paraId="436BC5BC" w14:textId="587CDE34" w:rsidR="005B0803" w:rsidRPr="003B4A82" w:rsidRDefault="005B0803" w:rsidP="005B0803">
            <w:pPr>
              <w:ind w:leftChars="200" w:left="420"/>
            </w:pPr>
            <w:r w:rsidRPr="003B4A82">
              <w:t>CHAR   szFileName[NETDEV_LEN_64];</w:t>
            </w:r>
          </w:p>
          <w:p w14:paraId="188D9E7B" w14:textId="301C2BE5" w:rsidR="005B0803" w:rsidRPr="003B4A82" w:rsidRDefault="005B0803" w:rsidP="005B0803">
            <w:pPr>
              <w:ind w:leftChars="200" w:left="420"/>
            </w:pPr>
            <w:r w:rsidRPr="003B4A82">
              <w:t>INT32   dwChannelID;</w:t>
            </w:r>
          </w:p>
          <w:p w14:paraId="0C059EB7" w14:textId="43CCAAB6" w:rsidR="005B0803" w:rsidRPr="003B4A82" w:rsidRDefault="005B0803" w:rsidP="005B0803">
            <w:pPr>
              <w:ind w:leftChars="200" w:left="420"/>
            </w:pPr>
            <w:r w:rsidRPr="003B4A82">
              <w:t>INT32   dwStreamType;</w:t>
            </w:r>
          </w:p>
          <w:p w14:paraId="4EA697A4" w14:textId="1DBDDCA4" w:rsidR="005B0803" w:rsidRPr="003B4A82" w:rsidRDefault="005B0803" w:rsidP="005B0803">
            <w:pPr>
              <w:ind w:leftChars="200" w:left="420"/>
            </w:pPr>
            <w:r w:rsidRPr="003B4A82">
              <w:t>INT32   dwFileType;</w:t>
            </w:r>
          </w:p>
          <w:p w14:paraId="68143B27" w14:textId="17C62EDC" w:rsidR="005B0803" w:rsidRPr="003B4A82" w:rsidRDefault="005B0803" w:rsidP="005B0803">
            <w:pPr>
              <w:ind w:leftChars="200" w:left="420"/>
            </w:pPr>
            <w:r w:rsidRPr="003B4A82">
              <w:t>INT64   tBeginTime;</w:t>
            </w:r>
          </w:p>
          <w:p w14:paraId="6B2E396E" w14:textId="29007900" w:rsidR="005B0803" w:rsidRPr="003B4A82" w:rsidRDefault="005B0803" w:rsidP="005B0803">
            <w:pPr>
              <w:ind w:leftChars="200" w:left="420"/>
            </w:pPr>
            <w:r w:rsidRPr="003B4A82">
              <w:t>INT64   tEndTime;</w:t>
            </w:r>
          </w:p>
          <w:p w14:paraId="675E313C" w14:textId="122ECEFE" w:rsidR="005B0803" w:rsidRPr="003B4A82" w:rsidRDefault="005B0803" w:rsidP="005B0803">
            <w:pPr>
              <w:ind w:leftChars="200" w:left="420"/>
            </w:pPr>
            <w:r w:rsidRPr="003B4A82">
              <w:t>INT32   dwRecordLocation;</w:t>
            </w:r>
          </w:p>
          <w:p w14:paraId="2393C9CD" w14:textId="28C79F85" w:rsidR="005B0803" w:rsidRPr="003B4A82" w:rsidRDefault="005B0803" w:rsidP="005B0803">
            <w:pPr>
              <w:ind w:leftChars="200" w:left="420"/>
            </w:pPr>
            <w:r w:rsidRPr="003B4A82">
              <w:t>UINT32  udwServerID;</w:t>
            </w:r>
          </w:p>
          <w:p w14:paraId="77B192BD" w14:textId="0D3F8278" w:rsidR="005B0803" w:rsidRPr="003B4A82" w:rsidRDefault="005B0803" w:rsidP="005B0803">
            <w:pPr>
              <w:ind w:leftChars="200" w:left="420"/>
            </w:pPr>
            <w:r w:rsidRPr="003B4A82">
              <w:t>BYTE    byRes[28];</w:t>
            </w:r>
          </w:p>
          <w:p w14:paraId="6B04AEAB" w14:textId="7257519F" w:rsidR="005B0803" w:rsidRPr="003B4A82" w:rsidRDefault="005B0803" w:rsidP="005B0803">
            <w:r w:rsidRPr="003B4A82">
              <w:t>}NETDEV_FILECOND_S, *LPNETDEV_FILECOND_S;</w:t>
            </w:r>
          </w:p>
        </w:tc>
      </w:tr>
    </w:tbl>
    <w:p w14:paraId="7C2A37C4" w14:textId="77777777" w:rsidR="005B0803" w:rsidRPr="003B4A82" w:rsidRDefault="005B0803" w:rsidP="005B0803">
      <w:pPr>
        <w:rPr>
          <w:b/>
        </w:rPr>
      </w:pPr>
    </w:p>
    <w:p w14:paraId="7AAA4A25" w14:textId="77777777" w:rsidR="005B0803" w:rsidRPr="003B4A82" w:rsidRDefault="005B0803" w:rsidP="005B080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5B0803" w:rsidRPr="003B4A82" w14:paraId="46B9F75C" w14:textId="77777777" w:rsidTr="00AF59AB">
        <w:tc>
          <w:tcPr>
            <w:tcW w:w="2122" w:type="dxa"/>
          </w:tcPr>
          <w:p w14:paraId="71EB55AA" w14:textId="77777777" w:rsidR="005B0803" w:rsidRPr="003B4A82" w:rsidRDefault="005B0803" w:rsidP="00AF59AB">
            <w:pPr>
              <w:jc w:val="center"/>
            </w:pPr>
            <w:r w:rsidRPr="003B4A82">
              <w:rPr>
                <w:rFonts w:hint="eastAsia"/>
              </w:rPr>
              <w:t>参数</w:t>
            </w:r>
          </w:p>
        </w:tc>
        <w:tc>
          <w:tcPr>
            <w:tcW w:w="8334" w:type="dxa"/>
          </w:tcPr>
          <w:p w14:paraId="6C424E12" w14:textId="77777777" w:rsidR="005B0803" w:rsidRPr="003B4A82" w:rsidRDefault="005B0803" w:rsidP="00AF59AB">
            <w:pPr>
              <w:jc w:val="center"/>
            </w:pPr>
            <w:r w:rsidRPr="003B4A82">
              <w:rPr>
                <w:rFonts w:hint="eastAsia"/>
              </w:rPr>
              <w:t>说明</w:t>
            </w:r>
          </w:p>
        </w:tc>
      </w:tr>
      <w:tr w:rsidR="005B0803" w:rsidRPr="003B4A82" w14:paraId="1C5B922A" w14:textId="77777777" w:rsidTr="00AF59AB">
        <w:tc>
          <w:tcPr>
            <w:tcW w:w="2122" w:type="dxa"/>
          </w:tcPr>
          <w:p w14:paraId="675350C6" w14:textId="2E33FB0F" w:rsidR="005B0803" w:rsidRPr="003B4A82" w:rsidRDefault="00AD70FA" w:rsidP="00AF59AB">
            <w:pPr>
              <w:jc w:val="left"/>
            </w:pPr>
            <w:r w:rsidRPr="003B4A82">
              <w:t>szFileName</w:t>
            </w:r>
          </w:p>
        </w:tc>
        <w:tc>
          <w:tcPr>
            <w:tcW w:w="8334" w:type="dxa"/>
          </w:tcPr>
          <w:p w14:paraId="024E994B" w14:textId="2676AE31" w:rsidR="005B0803" w:rsidRPr="003B4A82" w:rsidRDefault="00AD70FA" w:rsidP="00AF59AB">
            <w:r w:rsidRPr="003B4A82">
              <w:rPr>
                <w:rFonts w:hint="eastAsia"/>
              </w:rPr>
              <w:t>录像文件名</w:t>
            </w:r>
          </w:p>
        </w:tc>
      </w:tr>
      <w:tr w:rsidR="005B0803" w:rsidRPr="003B4A82" w14:paraId="6ED8DA2B" w14:textId="77777777" w:rsidTr="00AF59AB">
        <w:tc>
          <w:tcPr>
            <w:tcW w:w="2122" w:type="dxa"/>
            <w:vAlign w:val="center"/>
          </w:tcPr>
          <w:p w14:paraId="0003066B" w14:textId="1354BC8A" w:rsidR="005B0803" w:rsidRPr="003B4A82" w:rsidRDefault="00AD70FA" w:rsidP="00AF59AB">
            <w:pPr>
              <w:jc w:val="left"/>
            </w:pPr>
            <w:r w:rsidRPr="003B4A82">
              <w:t>dwChannelID</w:t>
            </w:r>
          </w:p>
        </w:tc>
        <w:tc>
          <w:tcPr>
            <w:tcW w:w="8334" w:type="dxa"/>
          </w:tcPr>
          <w:p w14:paraId="0F19E0FC" w14:textId="737792A0" w:rsidR="005B0803" w:rsidRPr="003B4A82" w:rsidRDefault="00B51424" w:rsidP="00AF59AB">
            <w:r w:rsidRPr="003B4A82">
              <w:rPr>
                <w:rFonts w:hint="eastAsia"/>
              </w:rPr>
              <w:t>通道号</w:t>
            </w:r>
          </w:p>
        </w:tc>
      </w:tr>
      <w:tr w:rsidR="004F3A3A" w:rsidRPr="003B4A82" w14:paraId="092C29F3" w14:textId="77777777" w:rsidTr="00AF59AB">
        <w:tc>
          <w:tcPr>
            <w:tcW w:w="2122" w:type="dxa"/>
            <w:vAlign w:val="center"/>
          </w:tcPr>
          <w:p w14:paraId="396CDA1B" w14:textId="6C1A9E8A" w:rsidR="004F3A3A" w:rsidRPr="003B4A82" w:rsidRDefault="00AD70FA" w:rsidP="00AF59AB">
            <w:pPr>
              <w:jc w:val="left"/>
            </w:pPr>
            <w:r w:rsidRPr="003B4A82">
              <w:t>dwStreamType</w:t>
            </w:r>
          </w:p>
        </w:tc>
        <w:tc>
          <w:tcPr>
            <w:tcW w:w="8334" w:type="dxa"/>
          </w:tcPr>
          <w:p w14:paraId="1FF806DE" w14:textId="48A22B33" w:rsidR="004F3A3A" w:rsidRPr="003B4A82" w:rsidRDefault="00B51424" w:rsidP="00AF59AB">
            <w:r w:rsidRPr="003B4A82">
              <w:rPr>
                <w:rFonts w:hint="eastAsia"/>
              </w:rPr>
              <w:t>码流</w:t>
            </w:r>
            <w:r w:rsidRPr="003B4A82">
              <w:t>类型，详见枚举</w:t>
            </w:r>
            <w:r w:rsidRPr="003B4A82">
              <w:rPr>
                <w:rFonts w:hint="eastAsia"/>
              </w:rPr>
              <w:t xml:space="preserve"> </w:t>
            </w:r>
            <w:hyperlink w:anchor="_码流类型枚举" w:history="1">
              <w:r w:rsidRPr="003B4A82">
                <w:rPr>
                  <w:rStyle w:val="a5"/>
                  <w:u w:val="none"/>
                </w:rPr>
                <w:t>NETDEV_LIVE_STREAM_INDEX_E</w:t>
              </w:r>
            </w:hyperlink>
          </w:p>
        </w:tc>
      </w:tr>
      <w:tr w:rsidR="005B0803" w:rsidRPr="003B4A82" w14:paraId="6EA0E7DD" w14:textId="77777777" w:rsidTr="00AF59AB">
        <w:tc>
          <w:tcPr>
            <w:tcW w:w="2122" w:type="dxa"/>
          </w:tcPr>
          <w:p w14:paraId="10369B3F" w14:textId="5BFE83B8" w:rsidR="005B0803" w:rsidRPr="003B4A82" w:rsidRDefault="00AD70FA" w:rsidP="00AF59AB">
            <w:pPr>
              <w:jc w:val="left"/>
            </w:pPr>
            <w:r w:rsidRPr="003B4A82">
              <w:t>dwFileType</w:t>
            </w:r>
          </w:p>
        </w:tc>
        <w:tc>
          <w:tcPr>
            <w:tcW w:w="8334" w:type="dxa"/>
          </w:tcPr>
          <w:p w14:paraId="19EE863F" w14:textId="13F1B619" w:rsidR="005B0803" w:rsidRPr="003B4A82" w:rsidRDefault="00292BE0" w:rsidP="00AF59AB">
            <w:r w:rsidRPr="003B4A82">
              <w:rPr>
                <w:rFonts w:hint="eastAsia"/>
              </w:rPr>
              <w:t>录像</w:t>
            </w:r>
            <w:r w:rsidRPr="003B4A82">
              <w:t>存储类型，详见枚举</w:t>
            </w:r>
            <w:r w:rsidRPr="003B4A82">
              <w:rPr>
                <w:rFonts w:hint="eastAsia"/>
              </w:rPr>
              <w:t xml:space="preserve"> </w:t>
            </w:r>
            <w:hyperlink w:anchor="_录像存储类型枚举" w:history="1">
              <w:r w:rsidRPr="003B4A82">
                <w:rPr>
                  <w:rStyle w:val="a5"/>
                  <w:u w:val="none"/>
                </w:rPr>
                <w:t>NETDEV_STORE_TYPE_E</w:t>
              </w:r>
            </w:hyperlink>
          </w:p>
        </w:tc>
      </w:tr>
      <w:tr w:rsidR="004F3A3A" w:rsidRPr="003B4A82" w14:paraId="11460189" w14:textId="77777777" w:rsidTr="00AF59AB">
        <w:tc>
          <w:tcPr>
            <w:tcW w:w="2122" w:type="dxa"/>
          </w:tcPr>
          <w:p w14:paraId="0F3AE809" w14:textId="5A8C1E2A" w:rsidR="004F3A3A" w:rsidRPr="003B4A82" w:rsidRDefault="00AD70FA" w:rsidP="00AF59AB">
            <w:pPr>
              <w:jc w:val="left"/>
            </w:pPr>
            <w:r w:rsidRPr="003B4A82">
              <w:t>tBeginTime</w:t>
            </w:r>
          </w:p>
        </w:tc>
        <w:tc>
          <w:tcPr>
            <w:tcW w:w="8334" w:type="dxa"/>
          </w:tcPr>
          <w:p w14:paraId="61E4600F" w14:textId="17BDBE3E" w:rsidR="004F3A3A" w:rsidRPr="003B4A82" w:rsidRDefault="001C125B" w:rsidP="00AF59AB">
            <w:r w:rsidRPr="003B4A82">
              <w:rPr>
                <w:rFonts w:hint="eastAsia"/>
              </w:rPr>
              <w:t>起始时间</w:t>
            </w:r>
          </w:p>
        </w:tc>
      </w:tr>
      <w:tr w:rsidR="004F3A3A" w:rsidRPr="003B4A82" w14:paraId="3215605A" w14:textId="77777777" w:rsidTr="00AF59AB">
        <w:tc>
          <w:tcPr>
            <w:tcW w:w="2122" w:type="dxa"/>
          </w:tcPr>
          <w:p w14:paraId="45B58F54" w14:textId="34C66E97" w:rsidR="004F3A3A" w:rsidRPr="003B4A82" w:rsidRDefault="00AD70FA" w:rsidP="00AF59AB">
            <w:pPr>
              <w:jc w:val="left"/>
            </w:pPr>
            <w:r w:rsidRPr="003B4A82">
              <w:t>tEndTime</w:t>
            </w:r>
          </w:p>
        </w:tc>
        <w:tc>
          <w:tcPr>
            <w:tcW w:w="8334" w:type="dxa"/>
          </w:tcPr>
          <w:p w14:paraId="614869F2" w14:textId="65380CFD" w:rsidR="004F3A3A" w:rsidRPr="003B4A82" w:rsidRDefault="001C125B" w:rsidP="00AF59AB">
            <w:r w:rsidRPr="003B4A82">
              <w:rPr>
                <w:rFonts w:hint="eastAsia"/>
              </w:rPr>
              <w:t>结束时间</w:t>
            </w:r>
          </w:p>
        </w:tc>
      </w:tr>
      <w:tr w:rsidR="004F3A3A" w:rsidRPr="003B4A82" w14:paraId="14911177" w14:textId="77777777" w:rsidTr="00AF59AB">
        <w:tc>
          <w:tcPr>
            <w:tcW w:w="2122" w:type="dxa"/>
          </w:tcPr>
          <w:p w14:paraId="791E24B3" w14:textId="1691EB55" w:rsidR="004F3A3A" w:rsidRPr="003B4A82" w:rsidRDefault="00AD70FA" w:rsidP="00AF59AB">
            <w:pPr>
              <w:jc w:val="left"/>
            </w:pPr>
            <w:r w:rsidRPr="003B4A82">
              <w:t>dwRecordLocation</w:t>
            </w:r>
          </w:p>
        </w:tc>
        <w:tc>
          <w:tcPr>
            <w:tcW w:w="8334" w:type="dxa"/>
          </w:tcPr>
          <w:p w14:paraId="1472D639" w14:textId="28502FE2" w:rsidR="004F3A3A" w:rsidRPr="003B4A82" w:rsidRDefault="001C125B" w:rsidP="00AF59AB">
            <w:r w:rsidRPr="003B4A82">
              <w:rPr>
                <w:rFonts w:hint="eastAsia"/>
              </w:rPr>
              <w:t>录像存储</w:t>
            </w:r>
            <w:r w:rsidRPr="003B4A82">
              <w:t>位置</w:t>
            </w:r>
            <w:r w:rsidR="00011B98" w:rsidRPr="003B4A82">
              <w:rPr>
                <w:rFonts w:hint="eastAsia"/>
              </w:rPr>
              <w:t>，详见</w:t>
            </w:r>
            <w:r w:rsidR="00011B98" w:rsidRPr="003B4A82">
              <w:t>枚举</w:t>
            </w:r>
            <w:r w:rsidR="00011B98" w:rsidRPr="003B4A82">
              <w:rPr>
                <w:rFonts w:hint="eastAsia"/>
              </w:rPr>
              <w:t xml:space="preserve"> </w:t>
            </w:r>
            <w:hyperlink w:anchor="_录像存储位置枚举" w:history="1">
              <w:r w:rsidR="00011B98" w:rsidRPr="003B4A82">
                <w:rPr>
                  <w:rStyle w:val="a5"/>
                  <w:u w:val="none"/>
                </w:rPr>
                <w:t>NETDEV_RECORD_LOCATION_E</w:t>
              </w:r>
            </w:hyperlink>
          </w:p>
        </w:tc>
      </w:tr>
      <w:tr w:rsidR="00AD70FA" w:rsidRPr="003B4A82" w14:paraId="0F4E2F15" w14:textId="77777777" w:rsidTr="00AF59AB">
        <w:tc>
          <w:tcPr>
            <w:tcW w:w="2122" w:type="dxa"/>
          </w:tcPr>
          <w:p w14:paraId="4FE9FF6E" w14:textId="00F4B426" w:rsidR="00AD70FA" w:rsidRPr="003B4A82" w:rsidRDefault="00AD70FA" w:rsidP="00AF59AB">
            <w:pPr>
              <w:jc w:val="left"/>
            </w:pPr>
            <w:r w:rsidRPr="003B4A82">
              <w:t>udwServerID</w:t>
            </w:r>
          </w:p>
        </w:tc>
        <w:tc>
          <w:tcPr>
            <w:tcW w:w="8334" w:type="dxa"/>
          </w:tcPr>
          <w:p w14:paraId="5EF8F14E" w14:textId="02F6B14E" w:rsidR="00AD70FA" w:rsidRPr="003B4A82" w:rsidRDefault="001C125B" w:rsidP="00AF59AB">
            <w:r w:rsidRPr="003B4A82">
              <w:rPr>
                <w:rFonts w:hint="eastAsia"/>
              </w:rPr>
              <w:t>录像</w:t>
            </w:r>
            <w:r w:rsidRPr="003B4A82">
              <w:t>所属服务器ID，仅VMS使用</w:t>
            </w:r>
          </w:p>
        </w:tc>
      </w:tr>
      <w:tr w:rsidR="005B0803" w:rsidRPr="003B4A82" w14:paraId="14E1C97C" w14:textId="77777777" w:rsidTr="00AF59AB">
        <w:tc>
          <w:tcPr>
            <w:tcW w:w="2122" w:type="dxa"/>
          </w:tcPr>
          <w:p w14:paraId="2DEC0658" w14:textId="628A0CA7" w:rsidR="005B0803" w:rsidRPr="003B4A82" w:rsidRDefault="00AD70FA" w:rsidP="00AF59AB">
            <w:pPr>
              <w:jc w:val="left"/>
            </w:pPr>
            <w:r w:rsidRPr="003B4A82">
              <w:t>byRes</w:t>
            </w:r>
          </w:p>
        </w:tc>
        <w:tc>
          <w:tcPr>
            <w:tcW w:w="8334" w:type="dxa"/>
          </w:tcPr>
          <w:p w14:paraId="52BC1796" w14:textId="4D40EA67" w:rsidR="005B0803" w:rsidRPr="003B4A82" w:rsidRDefault="00B51424" w:rsidP="00AF59AB">
            <w:r w:rsidRPr="003B4A82">
              <w:rPr>
                <w:rFonts w:hint="eastAsia"/>
              </w:rPr>
              <w:t>保留字段</w:t>
            </w:r>
          </w:p>
        </w:tc>
      </w:tr>
    </w:tbl>
    <w:p w14:paraId="34FB546B" w14:textId="77777777" w:rsidR="005B0803" w:rsidRPr="003B4A82" w:rsidRDefault="005B0803" w:rsidP="005B0803">
      <w:pPr>
        <w:rPr>
          <w:b/>
        </w:rPr>
      </w:pPr>
    </w:p>
    <w:p w14:paraId="28E25375" w14:textId="77777777" w:rsidR="005B0803" w:rsidRPr="003B4A82" w:rsidRDefault="005B0803" w:rsidP="005B0803">
      <w:pPr>
        <w:rPr>
          <w:b/>
        </w:rPr>
      </w:pPr>
      <w:r w:rsidRPr="003B4A82">
        <w:rPr>
          <w:rFonts w:hint="eastAsia"/>
          <w:b/>
        </w:rPr>
        <w:t>See</w:t>
      </w:r>
      <w:r w:rsidRPr="003B4A82">
        <w:rPr>
          <w:b/>
        </w:rPr>
        <w:t xml:space="preserve"> also</w:t>
      </w:r>
      <w:r w:rsidRPr="003B4A82">
        <w:rPr>
          <w:rFonts w:hint="eastAsia"/>
          <w:b/>
        </w:rPr>
        <w:t>：</w:t>
      </w:r>
    </w:p>
    <w:p w14:paraId="5D4602B5" w14:textId="1F9B314A" w:rsidR="005B0803" w:rsidRPr="003B4A82" w:rsidRDefault="00E02404" w:rsidP="005B0803">
      <w:pPr>
        <w:rPr>
          <w:color w:val="0563C1" w:themeColor="hyperlink"/>
        </w:rPr>
      </w:pPr>
      <w:hyperlink w:anchor="_查找录像文件列表" w:history="1">
        <w:r w:rsidR="006606C1" w:rsidRPr="003B4A82">
          <w:rPr>
            <w:rStyle w:val="a5"/>
            <w:u w:val="none"/>
          </w:rPr>
          <w:t>NETDEV_FindFile</w:t>
        </w:r>
      </w:hyperlink>
    </w:p>
    <w:p w14:paraId="477A6695" w14:textId="6C166359" w:rsidR="0089041B" w:rsidRPr="003B4A82" w:rsidRDefault="0089041B" w:rsidP="0089041B">
      <w:pPr>
        <w:pStyle w:val="3"/>
      </w:pPr>
      <w:bookmarkStart w:id="814" w:name="_录像文件信息结构体"/>
      <w:bookmarkStart w:id="815" w:name="_Toc88647449"/>
      <w:bookmarkEnd w:id="814"/>
      <w:r w:rsidRPr="003B4A82">
        <w:rPr>
          <w:rFonts w:hint="eastAsia"/>
        </w:rPr>
        <w:t>录像</w:t>
      </w:r>
      <w:r w:rsidRPr="003B4A82">
        <w:t>文件信息结构体</w:t>
      </w:r>
      <w:bookmarkEnd w:id="815"/>
    </w:p>
    <w:tbl>
      <w:tblPr>
        <w:tblStyle w:val="a7"/>
        <w:tblW w:w="0" w:type="auto"/>
        <w:tblLook w:val="04A0" w:firstRow="1" w:lastRow="0" w:firstColumn="1" w:lastColumn="0" w:noHBand="0" w:noVBand="1"/>
      </w:tblPr>
      <w:tblGrid>
        <w:gridCol w:w="10456"/>
      </w:tblGrid>
      <w:tr w:rsidR="0089041B" w:rsidRPr="003B4A82" w14:paraId="53535B20" w14:textId="77777777" w:rsidTr="00AF59AB">
        <w:tc>
          <w:tcPr>
            <w:tcW w:w="10456" w:type="dxa"/>
          </w:tcPr>
          <w:p w14:paraId="566837E5" w14:textId="77777777" w:rsidR="00BC7499" w:rsidRPr="003B4A82" w:rsidRDefault="00BC7499" w:rsidP="00BC7499">
            <w:r w:rsidRPr="003B4A82">
              <w:t>typedef struct tagNETDEVFindData</w:t>
            </w:r>
          </w:p>
          <w:p w14:paraId="77353F0E" w14:textId="77777777" w:rsidR="00BC7499" w:rsidRPr="003B4A82" w:rsidRDefault="00BC7499" w:rsidP="00BC7499">
            <w:r w:rsidRPr="003B4A82">
              <w:t>{</w:t>
            </w:r>
          </w:p>
          <w:p w14:paraId="50C0E762" w14:textId="124E078A" w:rsidR="00BC7499" w:rsidRPr="003B4A82" w:rsidRDefault="00BC7499" w:rsidP="00BC7499">
            <w:pPr>
              <w:ind w:leftChars="200" w:left="420"/>
            </w:pPr>
            <w:r w:rsidRPr="003B4A82">
              <w:t>CHAR    szFileName[NETDEV_FILE_NAME_LEN];</w:t>
            </w:r>
          </w:p>
          <w:p w14:paraId="137978A4" w14:textId="3E20FB1B" w:rsidR="00BC7499" w:rsidRPr="003B4A82" w:rsidRDefault="00BC7499" w:rsidP="00BC7499">
            <w:pPr>
              <w:ind w:leftChars="200" w:left="420"/>
            </w:pPr>
            <w:r w:rsidRPr="003B4A82">
              <w:t>INT64   tBeginTime;</w:t>
            </w:r>
          </w:p>
          <w:p w14:paraId="3615DD7B" w14:textId="2AEF6C78" w:rsidR="00BC7499" w:rsidRPr="003B4A82" w:rsidRDefault="00BC7499" w:rsidP="00BC7499">
            <w:pPr>
              <w:ind w:leftChars="200" w:left="420"/>
            </w:pPr>
            <w:r w:rsidRPr="003B4A82">
              <w:t>INT64   tEndTime;</w:t>
            </w:r>
          </w:p>
          <w:p w14:paraId="7FDE9078" w14:textId="68F570A6" w:rsidR="00BC7499" w:rsidRPr="003B4A82" w:rsidRDefault="00BC7499" w:rsidP="00BC7499">
            <w:pPr>
              <w:ind w:leftChars="200" w:left="420"/>
            </w:pPr>
            <w:r w:rsidRPr="003B4A82">
              <w:t>BYTE    byFileType;</w:t>
            </w:r>
          </w:p>
          <w:p w14:paraId="1859552A" w14:textId="3DA7C9CC" w:rsidR="00BC7499" w:rsidRPr="003B4A82" w:rsidRDefault="00BC7499" w:rsidP="00BC7499">
            <w:pPr>
              <w:ind w:leftChars="200" w:left="420"/>
            </w:pPr>
            <w:r w:rsidRPr="003B4A82">
              <w:t>UINT32  udwServerID;</w:t>
            </w:r>
          </w:p>
          <w:p w14:paraId="3624F29E" w14:textId="7DCD078E" w:rsidR="00BC7499" w:rsidRDefault="00BC7499" w:rsidP="00BC7499">
            <w:pPr>
              <w:ind w:leftChars="200" w:left="420"/>
            </w:pPr>
            <w:r w:rsidRPr="003B4A82">
              <w:t>UINT32  udwFileSize;</w:t>
            </w:r>
          </w:p>
          <w:p w14:paraId="218CFD5A" w14:textId="63E59E9B" w:rsidR="00246923" w:rsidRPr="003B4A82" w:rsidRDefault="00246923" w:rsidP="00BC7499">
            <w:pPr>
              <w:ind w:leftChars="200" w:left="420"/>
            </w:pPr>
            <w:r w:rsidRPr="00246923">
              <w:t>INT32   dwFileType;</w:t>
            </w:r>
          </w:p>
          <w:p w14:paraId="29CDE9EB" w14:textId="4B87915C" w:rsidR="00BC7499" w:rsidRPr="003B4A82" w:rsidRDefault="00BC7499" w:rsidP="00BC7499">
            <w:pPr>
              <w:ind w:leftChars="200" w:left="420"/>
            </w:pPr>
            <w:r w:rsidRPr="003B4A82">
              <w:t>BYTE    byRes[1</w:t>
            </w:r>
            <w:r w:rsidR="00246923">
              <w:t>59</w:t>
            </w:r>
          </w:p>
          <w:p w14:paraId="0C1D18F6" w14:textId="3D4E3ED3" w:rsidR="0089041B" w:rsidRPr="003B4A82" w:rsidRDefault="00BC7499" w:rsidP="00BC7499">
            <w:r w:rsidRPr="003B4A82">
              <w:t>}NETDEV_FINDDATA_S,*LPNETDEV_FINDDATA_S;</w:t>
            </w:r>
          </w:p>
        </w:tc>
      </w:tr>
    </w:tbl>
    <w:p w14:paraId="3FDBB896" w14:textId="77777777" w:rsidR="0089041B" w:rsidRPr="003B4A82" w:rsidRDefault="0089041B" w:rsidP="0089041B">
      <w:pPr>
        <w:rPr>
          <w:b/>
        </w:rPr>
      </w:pPr>
    </w:p>
    <w:p w14:paraId="6B4523C9" w14:textId="77777777" w:rsidR="0089041B" w:rsidRPr="003B4A82" w:rsidRDefault="0089041B" w:rsidP="0089041B">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89041B" w:rsidRPr="003B4A82" w14:paraId="073CCA26" w14:textId="77777777" w:rsidTr="00AF59AB">
        <w:tc>
          <w:tcPr>
            <w:tcW w:w="2122" w:type="dxa"/>
          </w:tcPr>
          <w:p w14:paraId="567AD94B" w14:textId="77777777" w:rsidR="0089041B" w:rsidRPr="003B4A82" w:rsidRDefault="0089041B" w:rsidP="00AF59AB">
            <w:pPr>
              <w:jc w:val="center"/>
            </w:pPr>
            <w:r w:rsidRPr="003B4A82">
              <w:rPr>
                <w:rFonts w:hint="eastAsia"/>
              </w:rPr>
              <w:lastRenderedPageBreak/>
              <w:t>参数</w:t>
            </w:r>
          </w:p>
        </w:tc>
        <w:tc>
          <w:tcPr>
            <w:tcW w:w="8334" w:type="dxa"/>
          </w:tcPr>
          <w:p w14:paraId="41EEF514" w14:textId="77777777" w:rsidR="0089041B" w:rsidRPr="003B4A82" w:rsidRDefault="0089041B" w:rsidP="00AF59AB">
            <w:pPr>
              <w:jc w:val="center"/>
            </w:pPr>
            <w:r w:rsidRPr="003B4A82">
              <w:rPr>
                <w:rFonts w:hint="eastAsia"/>
              </w:rPr>
              <w:t>说明</w:t>
            </w:r>
          </w:p>
        </w:tc>
      </w:tr>
      <w:tr w:rsidR="0089041B" w:rsidRPr="003B4A82" w14:paraId="4E84DAF0" w14:textId="77777777" w:rsidTr="00AF59AB">
        <w:tc>
          <w:tcPr>
            <w:tcW w:w="2122" w:type="dxa"/>
          </w:tcPr>
          <w:p w14:paraId="4223CB07" w14:textId="5606E38E" w:rsidR="0089041B" w:rsidRPr="003B4A82" w:rsidRDefault="00BC7499" w:rsidP="00AF59AB">
            <w:pPr>
              <w:jc w:val="left"/>
            </w:pPr>
            <w:r w:rsidRPr="003B4A82">
              <w:t>szFileName</w:t>
            </w:r>
          </w:p>
        </w:tc>
        <w:tc>
          <w:tcPr>
            <w:tcW w:w="8334" w:type="dxa"/>
          </w:tcPr>
          <w:p w14:paraId="7230A05C" w14:textId="77777777" w:rsidR="0089041B" w:rsidRPr="003B4A82" w:rsidRDefault="0089041B" w:rsidP="00AF59AB">
            <w:r w:rsidRPr="003B4A82">
              <w:rPr>
                <w:rFonts w:hint="eastAsia"/>
              </w:rPr>
              <w:t>录像文件名</w:t>
            </w:r>
          </w:p>
        </w:tc>
      </w:tr>
      <w:tr w:rsidR="00BC7499" w:rsidRPr="003B4A82" w14:paraId="2C03CDE0" w14:textId="77777777" w:rsidTr="00AF59AB">
        <w:tc>
          <w:tcPr>
            <w:tcW w:w="2122" w:type="dxa"/>
          </w:tcPr>
          <w:p w14:paraId="59D00A38" w14:textId="4541A3FC" w:rsidR="00BC7499" w:rsidRPr="003B4A82" w:rsidRDefault="00AF59AB" w:rsidP="00BC7499">
            <w:pPr>
              <w:jc w:val="left"/>
            </w:pPr>
            <w:r w:rsidRPr="003B4A82">
              <w:t>tBeginTime</w:t>
            </w:r>
          </w:p>
        </w:tc>
        <w:tc>
          <w:tcPr>
            <w:tcW w:w="8334" w:type="dxa"/>
          </w:tcPr>
          <w:p w14:paraId="1D24E8CD" w14:textId="2076788D" w:rsidR="00BC7499" w:rsidRPr="003B4A82" w:rsidRDefault="00BC7499" w:rsidP="00BC7499">
            <w:r w:rsidRPr="003B4A82">
              <w:rPr>
                <w:rFonts w:hint="eastAsia"/>
              </w:rPr>
              <w:t>起始时间</w:t>
            </w:r>
          </w:p>
        </w:tc>
      </w:tr>
      <w:tr w:rsidR="00BC7499" w:rsidRPr="003B4A82" w14:paraId="4142FD81" w14:textId="77777777" w:rsidTr="00AF59AB">
        <w:tc>
          <w:tcPr>
            <w:tcW w:w="2122" w:type="dxa"/>
          </w:tcPr>
          <w:p w14:paraId="28FDD634" w14:textId="51B48551" w:rsidR="00BC7499" w:rsidRPr="003B4A82" w:rsidRDefault="00AF59AB" w:rsidP="00BC7499">
            <w:pPr>
              <w:jc w:val="left"/>
            </w:pPr>
            <w:r w:rsidRPr="003B4A82">
              <w:t>tEndTime</w:t>
            </w:r>
          </w:p>
        </w:tc>
        <w:tc>
          <w:tcPr>
            <w:tcW w:w="8334" w:type="dxa"/>
          </w:tcPr>
          <w:p w14:paraId="2D0F5BD6" w14:textId="35C968C2" w:rsidR="00BC7499" w:rsidRPr="003B4A82" w:rsidRDefault="00BC7499" w:rsidP="00BC7499">
            <w:r w:rsidRPr="003B4A82">
              <w:rPr>
                <w:rFonts w:hint="eastAsia"/>
              </w:rPr>
              <w:t>结束时间</w:t>
            </w:r>
          </w:p>
        </w:tc>
      </w:tr>
      <w:tr w:rsidR="00BC7499" w:rsidRPr="003B4A82" w14:paraId="75AFC06A" w14:textId="77777777" w:rsidTr="00AF59AB">
        <w:tc>
          <w:tcPr>
            <w:tcW w:w="2122" w:type="dxa"/>
          </w:tcPr>
          <w:p w14:paraId="420412C2" w14:textId="7CDC562D" w:rsidR="00BC7499" w:rsidRPr="003B4A82" w:rsidRDefault="00AF59AB" w:rsidP="00BC7499">
            <w:pPr>
              <w:jc w:val="left"/>
            </w:pPr>
            <w:r w:rsidRPr="003B4A82">
              <w:t>byFileType</w:t>
            </w:r>
          </w:p>
        </w:tc>
        <w:tc>
          <w:tcPr>
            <w:tcW w:w="8334" w:type="dxa"/>
          </w:tcPr>
          <w:p w14:paraId="31506E99" w14:textId="77777777" w:rsidR="00BC7499" w:rsidRPr="003B4A82" w:rsidRDefault="00BC7499" w:rsidP="00BC7499">
            <w:r w:rsidRPr="003B4A82">
              <w:rPr>
                <w:rFonts w:hint="eastAsia"/>
              </w:rPr>
              <w:t>录像</w:t>
            </w:r>
            <w:r w:rsidRPr="003B4A82">
              <w:t>存储类型，详见枚举</w:t>
            </w:r>
            <w:r w:rsidRPr="003B4A82">
              <w:rPr>
                <w:rFonts w:hint="eastAsia"/>
              </w:rPr>
              <w:t xml:space="preserve"> </w:t>
            </w:r>
            <w:hyperlink w:anchor="_录像存储类型枚举" w:history="1">
              <w:r w:rsidRPr="003B4A82">
                <w:rPr>
                  <w:rStyle w:val="a5"/>
                  <w:u w:val="none"/>
                </w:rPr>
                <w:t>NETDEV_STORE_TYPE_E</w:t>
              </w:r>
            </w:hyperlink>
          </w:p>
        </w:tc>
      </w:tr>
      <w:tr w:rsidR="00BC7499" w:rsidRPr="003B4A82" w14:paraId="6995FF6D" w14:textId="77777777" w:rsidTr="00AF59AB">
        <w:tc>
          <w:tcPr>
            <w:tcW w:w="2122" w:type="dxa"/>
          </w:tcPr>
          <w:p w14:paraId="10AF6D60" w14:textId="674D6B9A" w:rsidR="00BC7499" w:rsidRPr="003B4A82" w:rsidRDefault="00AF59AB" w:rsidP="00BC7499">
            <w:pPr>
              <w:jc w:val="left"/>
            </w:pPr>
            <w:r w:rsidRPr="003B4A82">
              <w:t>udwServerID</w:t>
            </w:r>
          </w:p>
        </w:tc>
        <w:tc>
          <w:tcPr>
            <w:tcW w:w="8334" w:type="dxa"/>
          </w:tcPr>
          <w:p w14:paraId="3503B07A" w14:textId="0C15CE58" w:rsidR="00BC7499" w:rsidRPr="003B4A82" w:rsidRDefault="009807C3" w:rsidP="00BC7499">
            <w:r w:rsidRPr="003B4A82">
              <w:rPr>
                <w:rFonts w:hint="eastAsia"/>
              </w:rPr>
              <w:t>录像</w:t>
            </w:r>
            <w:r w:rsidRPr="003B4A82">
              <w:t>所属服务器ID，仅VMS使用</w:t>
            </w:r>
          </w:p>
        </w:tc>
      </w:tr>
      <w:tr w:rsidR="00BC7499" w:rsidRPr="003B4A82" w14:paraId="4F904BB5" w14:textId="77777777" w:rsidTr="00AF59AB">
        <w:tc>
          <w:tcPr>
            <w:tcW w:w="2122" w:type="dxa"/>
          </w:tcPr>
          <w:p w14:paraId="3A74E0E6" w14:textId="6643AEE3" w:rsidR="00BC7499" w:rsidRPr="003B4A82" w:rsidRDefault="00AF59AB" w:rsidP="00BC7499">
            <w:pPr>
              <w:jc w:val="left"/>
            </w:pPr>
            <w:r w:rsidRPr="003B4A82">
              <w:t>udwFileSize</w:t>
            </w:r>
          </w:p>
        </w:tc>
        <w:tc>
          <w:tcPr>
            <w:tcW w:w="8334" w:type="dxa"/>
          </w:tcPr>
          <w:p w14:paraId="30E4AB67" w14:textId="7E2AD8B4" w:rsidR="00BC7499" w:rsidRPr="003B4A82" w:rsidRDefault="00E16B2A" w:rsidP="00BC7499">
            <w:r w:rsidRPr="003B4A82">
              <w:rPr>
                <w:rFonts w:hint="eastAsia"/>
              </w:rPr>
              <w:t>录像文件大小</w:t>
            </w:r>
          </w:p>
        </w:tc>
      </w:tr>
      <w:tr w:rsidR="00246923" w:rsidRPr="003B4A82" w14:paraId="093E6F97" w14:textId="77777777" w:rsidTr="00AF59AB">
        <w:tc>
          <w:tcPr>
            <w:tcW w:w="2122" w:type="dxa"/>
          </w:tcPr>
          <w:p w14:paraId="3DBD535A" w14:textId="3B4BAE13" w:rsidR="00246923" w:rsidRPr="003B4A82" w:rsidRDefault="00246923" w:rsidP="00BC7499">
            <w:pPr>
              <w:jc w:val="left"/>
            </w:pPr>
            <w:r w:rsidRPr="00246923">
              <w:t>dwFileType</w:t>
            </w:r>
          </w:p>
        </w:tc>
        <w:tc>
          <w:tcPr>
            <w:tcW w:w="8334" w:type="dxa"/>
          </w:tcPr>
          <w:p w14:paraId="23337C90" w14:textId="6CBF3354" w:rsidR="00246923" w:rsidRPr="003B4A82" w:rsidRDefault="00246923" w:rsidP="00BC7499">
            <w:r w:rsidRPr="00246923">
              <w:rPr>
                <w:rFonts w:hint="eastAsia"/>
              </w:rPr>
              <w:t>文件类型，参考</w:t>
            </w:r>
            <w:hyperlink w:anchor="_按位查询录像类型枚举" w:history="1">
              <w:r w:rsidRPr="00E619E3">
                <w:rPr>
                  <w:rStyle w:val="a5"/>
                  <w:u w:val="none"/>
                </w:rPr>
                <w:t>NETDEV_RECORD_SEARCH_TYPE_E</w:t>
              </w:r>
            </w:hyperlink>
            <w:r w:rsidRPr="00246923">
              <w:t>，暂内部使用</w:t>
            </w:r>
          </w:p>
        </w:tc>
      </w:tr>
      <w:tr w:rsidR="00BC7499" w:rsidRPr="003B4A82" w14:paraId="534577A2" w14:textId="77777777" w:rsidTr="00AF59AB">
        <w:tc>
          <w:tcPr>
            <w:tcW w:w="2122" w:type="dxa"/>
          </w:tcPr>
          <w:p w14:paraId="6DB54EEB" w14:textId="77777777" w:rsidR="00BC7499" w:rsidRPr="003B4A82" w:rsidRDefault="00BC7499" w:rsidP="00BC7499">
            <w:pPr>
              <w:jc w:val="left"/>
            </w:pPr>
            <w:r w:rsidRPr="003B4A82">
              <w:t>byRes</w:t>
            </w:r>
          </w:p>
        </w:tc>
        <w:tc>
          <w:tcPr>
            <w:tcW w:w="8334" w:type="dxa"/>
          </w:tcPr>
          <w:p w14:paraId="5FA18A5A" w14:textId="77777777" w:rsidR="00BC7499" w:rsidRPr="003B4A82" w:rsidRDefault="00BC7499" w:rsidP="00BC7499">
            <w:r w:rsidRPr="003B4A82">
              <w:rPr>
                <w:rFonts w:hint="eastAsia"/>
              </w:rPr>
              <w:t>保留字段</w:t>
            </w:r>
          </w:p>
        </w:tc>
      </w:tr>
    </w:tbl>
    <w:p w14:paraId="2B0B72FF" w14:textId="77777777" w:rsidR="0089041B" w:rsidRPr="003B4A82" w:rsidRDefault="0089041B" w:rsidP="0089041B">
      <w:pPr>
        <w:rPr>
          <w:b/>
        </w:rPr>
      </w:pPr>
    </w:p>
    <w:p w14:paraId="71475EC0" w14:textId="77777777" w:rsidR="0089041B" w:rsidRPr="003B4A82" w:rsidRDefault="0089041B" w:rsidP="0089041B">
      <w:pPr>
        <w:rPr>
          <w:b/>
        </w:rPr>
      </w:pPr>
      <w:r w:rsidRPr="003B4A82">
        <w:rPr>
          <w:rFonts w:hint="eastAsia"/>
          <w:b/>
        </w:rPr>
        <w:t>See</w:t>
      </w:r>
      <w:r w:rsidRPr="003B4A82">
        <w:rPr>
          <w:b/>
        </w:rPr>
        <w:t xml:space="preserve"> also</w:t>
      </w:r>
      <w:r w:rsidRPr="003B4A82">
        <w:rPr>
          <w:rFonts w:hint="eastAsia"/>
          <w:b/>
        </w:rPr>
        <w:t>：</w:t>
      </w:r>
    </w:p>
    <w:p w14:paraId="106CCE55" w14:textId="4F9EFC4F" w:rsidR="0089041B" w:rsidRPr="003B4A82" w:rsidRDefault="00E02404" w:rsidP="0089041B">
      <w:pPr>
        <w:rPr>
          <w:rStyle w:val="a5"/>
          <w:u w:val="none"/>
        </w:rPr>
      </w:pPr>
      <w:hyperlink w:anchor="_逐个获取查找到的文件信息" w:history="1">
        <w:r w:rsidR="0089041B" w:rsidRPr="003B4A82">
          <w:rPr>
            <w:rStyle w:val="a5"/>
            <w:u w:val="none"/>
          </w:rPr>
          <w:t>NETDEV_FindNextFile</w:t>
        </w:r>
      </w:hyperlink>
    </w:p>
    <w:p w14:paraId="4A8628DC" w14:textId="3B0BCB5A" w:rsidR="00F9759E" w:rsidRPr="003B4A82" w:rsidRDefault="00F9759E" w:rsidP="00F9759E">
      <w:pPr>
        <w:pStyle w:val="3"/>
      </w:pPr>
      <w:bookmarkStart w:id="816" w:name="_按月查询录像分布信息结构体"/>
      <w:bookmarkStart w:id="817" w:name="_Toc88647450"/>
      <w:bookmarkEnd w:id="816"/>
      <w:r w:rsidRPr="003B4A82">
        <w:rPr>
          <w:rFonts w:hint="eastAsia"/>
        </w:rPr>
        <w:t>按月查询录像分布信息结构体</w:t>
      </w:r>
      <w:bookmarkEnd w:id="817"/>
    </w:p>
    <w:tbl>
      <w:tblPr>
        <w:tblStyle w:val="a7"/>
        <w:tblW w:w="0" w:type="auto"/>
        <w:tblLook w:val="04A0" w:firstRow="1" w:lastRow="0" w:firstColumn="1" w:lastColumn="0" w:noHBand="0" w:noVBand="1"/>
      </w:tblPr>
      <w:tblGrid>
        <w:gridCol w:w="10456"/>
      </w:tblGrid>
      <w:tr w:rsidR="00F9759E" w:rsidRPr="003B4A82" w14:paraId="6AD41226" w14:textId="77777777" w:rsidTr="00C45039">
        <w:tc>
          <w:tcPr>
            <w:tcW w:w="10456" w:type="dxa"/>
          </w:tcPr>
          <w:p w14:paraId="63C20416" w14:textId="77777777" w:rsidR="004367F3" w:rsidRPr="003B4A82" w:rsidRDefault="004367F3" w:rsidP="004367F3">
            <w:r w:rsidRPr="003B4A82">
              <w:t>typedef struct tagNETDEVMonthInfo</w:t>
            </w:r>
          </w:p>
          <w:p w14:paraId="25239A82" w14:textId="77777777" w:rsidR="004367F3" w:rsidRPr="003B4A82" w:rsidRDefault="004367F3" w:rsidP="004367F3">
            <w:r w:rsidRPr="003B4A82">
              <w:t>{</w:t>
            </w:r>
          </w:p>
          <w:p w14:paraId="61EB30E3" w14:textId="748B4F8F" w:rsidR="004367F3" w:rsidRPr="003B4A82" w:rsidRDefault="004367F3" w:rsidP="004367F3">
            <w:pPr>
              <w:ind w:leftChars="200" w:left="420"/>
            </w:pPr>
            <w:r w:rsidRPr="003B4A82">
              <w:t>UINT32  udwYear;</w:t>
            </w:r>
          </w:p>
          <w:p w14:paraId="16BF4F22" w14:textId="1F7819F6" w:rsidR="004367F3" w:rsidRPr="003B4A82" w:rsidRDefault="004367F3" w:rsidP="004367F3">
            <w:pPr>
              <w:ind w:leftChars="200" w:left="420"/>
            </w:pPr>
            <w:r w:rsidRPr="003B4A82">
              <w:t>UINT32  udwMonth;</w:t>
            </w:r>
          </w:p>
          <w:p w14:paraId="2639AFCA" w14:textId="77777777" w:rsidR="004367F3" w:rsidRPr="003B4A82" w:rsidRDefault="004367F3" w:rsidP="004367F3">
            <w:pPr>
              <w:ind w:leftChars="200" w:left="420"/>
            </w:pPr>
            <w:r w:rsidRPr="003B4A82">
              <w:t>UINT32  udwPosition;</w:t>
            </w:r>
          </w:p>
          <w:p w14:paraId="28EB6D7D" w14:textId="07B50A77" w:rsidR="00F9759E" w:rsidRPr="003B4A82" w:rsidRDefault="004367F3" w:rsidP="004367F3">
            <w:r w:rsidRPr="003B4A82">
              <w:t>}NETDEV_MONTH_INFO_S, *LPNETDEV_MONTH_INFO_S;</w:t>
            </w:r>
          </w:p>
        </w:tc>
      </w:tr>
    </w:tbl>
    <w:p w14:paraId="64C92F6B" w14:textId="77777777" w:rsidR="00F9759E" w:rsidRPr="003B4A82" w:rsidRDefault="00F9759E" w:rsidP="00F9759E">
      <w:pPr>
        <w:rPr>
          <w:b/>
        </w:rPr>
      </w:pPr>
    </w:p>
    <w:p w14:paraId="152D0034" w14:textId="77777777" w:rsidR="00F9759E" w:rsidRPr="003B4A82" w:rsidRDefault="00F9759E" w:rsidP="00F9759E">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9759E" w:rsidRPr="003B4A82" w14:paraId="3AC2149E" w14:textId="77777777" w:rsidTr="00C45039">
        <w:tc>
          <w:tcPr>
            <w:tcW w:w="2122" w:type="dxa"/>
          </w:tcPr>
          <w:p w14:paraId="7A6D86AE" w14:textId="77777777" w:rsidR="00F9759E" w:rsidRPr="003B4A82" w:rsidRDefault="00F9759E" w:rsidP="00C45039">
            <w:pPr>
              <w:jc w:val="center"/>
            </w:pPr>
            <w:r w:rsidRPr="003B4A82">
              <w:rPr>
                <w:rFonts w:hint="eastAsia"/>
              </w:rPr>
              <w:t>参数</w:t>
            </w:r>
          </w:p>
        </w:tc>
        <w:tc>
          <w:tcPr>
            <w:tcW w:w="8334" w:type="dxa"/>
          </w:tcPr>
          <w:p w14:paraId="56D4BF77" w14:textId="77777777" w:rsidR="00F9759E" w:rsidRPr="003B4A82" w:rsidRDefault="00F9759E" w:rsidP="00C45039">
            <w:pPr>
              <w:jc w:val="center"/>
            </w:pPr>
            <w:r w:rsidRPr="003B4A82">
              <w:rPr>
                <w:rFonts w:hint="eastAsia"/>
              </w:rPr>
              <w:t>说明</w:t>
            </w:r>
          </w:p>
        </w:tc>
      </w:tr>
      <w:tr w:rsidR="00F9759E" w:rsidRPr="003B4A82" w14:paraId="470E4CD8" w14:textId="77777777" w:rsidTr="00C45039">
        <w:tc>
          <w:tcPr>
            <w:tcW w:w="2122" w:type="dxa"/>
          </w:tcPr>
          <w:p w14:paraId="429DC9D0" w14:textId="7C1669B8" w:rsidR="00F9759E" w:rsidRPr="003B4A82" w:rsidRDefault="004367F3" w:rsidP="00C45039">
            <w:pPr>
              <w:jc w:val="left"/>
            </w:pPr>
            <w:r w:rsidRPr="003B4A82">
              <w:t>udwYear</w:t>
            </w:r>
          </w:p>
        </w:tc>
        <w:tc>
          <w:tcPr>
            <w:tcW w:w="8334" w:type="dxa"/>
          </w:tcPr>
          <w:p w14:paraId="3A54174A" w14:textId="2EB7E656" w:rsidR="00F9759E" w:rsidRPr="003B4A82" w:rsidRDefault="004367F3" w:rsidP="00C45039">
            <w:r w:rsidRPr="003B4A82">
              <w:rPr>
                <w:rFonts w:hint="eastAsia"/>
              </w:rPr>
              <w:t>年份</w:t>
            </w:r>
          </w:p>
        </w:tc>
      </w:tr>
      <w:tr w:rsidR="00F9759E" w:rsidRPr="003B4A82" w14:paraId="2B90F142" w14:textId="77777777" w:rsidTr="00C45039">
        <w:tc>
          <w:tcPr>
            <w:tcW w:w="2122" w:type="dxa"/>
          </w:tcPr>
          <w:p w14:paraId="0AA6E7F1" w14:textId="1D9859E3" w:rsidR="00F9759E" w:rsidRPr="003B4A82" w:rsidRDefault="004367F3" w:rsidP="00C45039">
            <w:pPr>
              <w:jc w:val="left"/>
            </w:pPr>
            <w:r w:rsidRPr="003B4A82">
              <w:t>udwMonth</w:t>
            </w:r>
          </w:p>
        </w:tc>
        <w:tc>
          <w:tcPr>
            <w:tcW w:w="8334" w:type="dxa"/>
          </w:tcPr>
          <w:p w14:paraId="401CCA7D" w14:textId="600C3C52" w:rsidR="00F9759E" w:rsidRPr="003B4A82" w:rsidRDefault="004367F3" w:rsidP="00C45039">
            <w:r w:rsidRPr="003B4A82">
              <w:rPr>
                <w:rFonts w:hint="eastAsia"/>
              </w:rPr>
              <w:t>月份</w:t>
            </w:r>
          </w:p>
        </w:tc>
      </w:tr>
      <w:tr w:rsidR="00F9759E" w:rsidRPr="003B4A82" w14:paraId="3312FFB4" w14:textId="77777777" w:rsidTr="00C45039">
        <w:tc>
          <w:tcPr>
            <w:tcW w:w="2122" w:type="dxa"/>
          </w:tcPr>
          <w:p w14:paraId="72842E44" w14:textId="0EB0C666" w:rsidR="00F9759E" w:rsidRPr="003B4A82" w:rsidRDefault="004367F3" w:rsidP="00C45039">
            <w:pPr>
              <w:jc w:val="left"/>
            </w:pPr>
            <w:r w:rsidRPr="003B4A82">
              <w:t>udwPosition</w:t>
            </w:r>
          </w:p>
        </w:tc>
        <w:tc>
          <w:tcPr>
            <w:tcW w:w="8334" w:type="dxa"/>
          </w:tcPr>
          <w:p w14:paraId="53EFD6DF" w14:textId="3894BB25" w:rsidR="00F9759E" w:rsidRPr="003B4A82" w:rsidRDefault="004367F3" w:rsidP="00C45039">
            <w:r w:rsidRPr="003B4A82">
              <w:rPr>
                <w:rFonts w:hint="eastAsia"/>
              </w:rPr>
              <w:t>录像</w:t>
            </w:r>
            <w:r w:rsidRPr="003B4A82">
              <w:t>查询位置，详见</w:t>
            </w:r>
            <w:r w:rsidRPr="003B4A82">
              <w:rPr>
                <w:rFonts w:hint="eastAsia"/>
              </w:rPr>
              <w:t xml:space="preserve">枚举 </w:t>
            </w:r>
            <w:hyperlink w:anchor="_录像查询位置枚举" w:history="1">
              <w:r w:rsidRPr="003B4A82">
                <w:rPr>
                  <w:rStyle w:val="a5"/>
                  <w:u w:val="none"/>
                </w:rPr>
                <w:t>NETDEV_VIDEO_POSITION_E</w:t>
              </w:r>
            </w:hyperlink>
          </w:p>
        </w:tc>
      </w:tr>
    </w:tbl>
    <w:p w14:paraId="27C722F0" w14:textId="77777777" w:rsidR="00F9759E" w:rsidRPr="003B4A82" w:rsidRDefault="00F9759E" w:rsidP="00F9759E">
      <w:pPr>
        <w:rPr>
          <w:b/>
        </w:rPr>
      </w:pPr>
    </w:p>
    <w:p w14:paraId="1D942243" w14:textId="77777777" w:rsidR="00F9759E" w:rsidRPr="003B4A82" w:rsidRDefault="00F9759E" w:rsidP="00F9759E">
      <w:pPr>
        <w:rPr>
          <w:b/>
        </w:rPr>
      </w:pPr>
      <w:r w:rsidRPr="003B4A82">
        <w:rPr>
          <w:rFonts w:hint="eastAsia"/>
          <w:b/>
        </w:rPr>
        <w:t>See</w:t>
      </w:r>
      <w:r w:rsidRPr="003B4A82">
        <w:rPr>
          <w:b/>
        </w:rPr>
        <w:t xml:space="preserve"> also</w:t>
      </w:r>
      <w:r w:rsidRPr="003B4A82">
        <w:rPr>
          <w:rFonts w:hint="eastAsia"/>
          <w:b/>
        </w:rPr>
        <w:t>：</w:t>
      </w:r>
    </w:p>
    <w:p w14:paraId="6560DE34" w14:textId="6C9CEC6C" w:rsidR="00F9759E" w:rsidRPr="003B4A82" w:rsidRDefault="00E02404" w:rsidP="00F9759E">
      <w:pPr>
        <w:rPr>
          <w:rStyle w:val="a5"/>
          <w:u w:val="none"/>
        </w:rPr>
      </w:pPr>
      <w:hyperlink w:anchor="_单通道查询" w:history="1">
        <w:r w:rsidR="0025206D" w:rsidRPr="003B4A82">
          <w:rPr>
            <w:rStyle w:val="a5"/>
            <w:u w:val="none"/>
          </w:rPr>
          <w:t>NETDEV_QuickSearch</w:t>
        </w:r>
      </w:hyperlink>
      <w:r w:rsidR="0025206D" w:rsidRPr="003B4A82">
        <w:rPr>
          <w:rFonts w:hint="eastAsia"/>
        </w:rPr>
        <w:t>、</w:t>
      </w:r>
      <w:hyperlink w:anchor="_多通道查询" w:history="1">
        <w:r w:rsidR="0025206D" w:rsidRPr="003B4A82">
          <w:rPr>
            <w:rStyle w:val="a5"/>
            <w:u w:val="none"/>
          </w:rPr>
          <w:t>NETDEV_QuickSearchMultiChl</w:t>
        </w:r>
      </w:hyperlink>
    </w:p>
    <w:p w14:paraId="66C2609A" w14:textId="5F16E24A" w:rsidR="00A625E4" w:rsidRPr="003B4A82" w:rsidRDefault="00A625E4" w:rsidP="00A625E4">
      <w:pPr>
        <w:pStyle w:val="3"/>
      </w:pPr>
      <w:bookmarkStart w:id="818" w:name="_录像分布状态结构体"/>
      <w:bookmarkStart w:id="819" w:name="_Toc88647451"/>
      <w:bookmarkEnd w:id="818"/>
      <w:r w:rsidRPr="003B4A82">
        <w:rPr>
          <w:rFonts w:hint="eastAsia"/>
        </w:rPr>
        <w:t>录像分布状态</w:t>
      </w:r>
      <w:r w:rsidRPr="003B4A82">
        <w:t>结构体</w:t>
      </w:r>
      <w:bookmarkEnd w:id="819"/>
    </w:p>
    <w:tbl>
      <w:tblPr>
        <w:tblStyle w:val="a7"/>
        <w:tblW w:w="0" w:type="auto"/>
        <w:tblLook w:val="04A0" w:firstRow="1" w:lastRow="0" w:firstColumn="1" w:lastColumn="0" w:noHBand="0" w:noVBand="1"/>
      </w:tblPr>
      <w:tblGrid>
        <w:gridCol w:w="10456"/>
      </w:tblGrid>
      <w:tr w:rsidR="00A625E4" w:rsidRPr="003B4A82" w14:paraId="7A34ADFF" w14:textId="77777777" w:rsidTr="00C45039">
        <w:tc>
          <w:tcPr>
            <w:tcW w:w="10456" w:type="dxa"/>
          </w:tcPr>
          <w:p w14:paraId="499009B7" w14:textId="77777777" w:rsidR="001A6002" w:rsidRPr="003B4A82" w:rsidRDefault="001A6002" w:rsidP="001A6002">
            <w:r w:rsidRPr="003B4A82">
              <w:t>typedef struct tagNETDEVMonthStatus</w:t>
            </w:r>
          </w:p>
          <w:p w14:paraId="35D19B35" w14:textId="77777777" w:rsidR="001A6002" w:rsidRPr="003B4A82" w:rsidRDefault="001A6002" w:rsidP="001A6002">
            <w:r w:rsidRPr="003B4A82">
              <w:t>{</w:t>
            </w:r>
          </w:p>
          <w:p w14:paraId="453BFF0B" w14:textId="75294CDE" w:rsidR="001A6002" w:rsidRPr="003B4A82" w:rsidRDefault="001A6002" w:rsidP="001A6002">
            <w:pPr>
              <w:ind w:leftChars="200" w:left="420"/>
            </w:pPr>
            <w:r w:rsidRPr="003B4A82">
              <w:t>UINT32  udwDayNumInMonth;</w:t>
            </w:r>
          </w:p>
          <w:p w14:paraId="08EA3476" w14:textId="77777777" w:rsidR="001A6002" w:rsidRPr="003B4A82" w:rsidRDefault="001A6002" w:rsidP="001A6002">
            <w:pPr>
              <w:ind w:leftChars="200" w:left="420"/>
            </w:pPr>
            <w:r w:rsidRPr="003B4A82">
              <w:t>UINT32  szVideoStatus[NETDEV_MONTH_DAY_MAX];</w:t>
            </w:r>
          </w:p>
          <w:p w14:paraId="45DAE94B" w14:textId="2EDC0E47" w:rsidR="00A625E4" w:rsidRPr="003B4A82" w:rsidRDefault="001A6002" w:rsidP="001A6002">
            <w:r w:rsidRPr="003B4A82">
              <w:t>}NETDEV_MONTH_STATUS_S, *LPNETDEV_MONTH_STATUS_S;</w:t>
            </w:r>
          </w:p>
        </w:tc>
      </w:tr>
    </w:tbl>
    <w:p w14:paraId="520401FA" w14:textId="77777777" w:rsidR="00A625E4" w:rsidRPr="003B4A82" w:rsidRDefault="00A625E4" w:rsidP="00A625E4">
      <w:pPr>
        <w:rPr>
          <w:b/>
        </w:rPr>
      </w:pPr>
    </w:p>
    <w:p w14:paraId="7ECCB4D9" w14:textId="77777777" w:rsidR="00A625E4" w:rsidRPr="003B4A82" w:rsidRDefault="00A625E4" w:rsidP="00A625E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77"/>
        <w:gridCol w:w="8279"/>
      </w:tblGrid>
      <w:tr w:rsidR="00A625E4" w:rsidRPr="003B4A82" w14:paraId="02C77B1D" w14:textId="77777777" w:rsidTr="001A6002">
        <w:tc>
          <w:tcPr>
            <w:tcW w:w="2177" w:type="dxa"/>
          </w:tcPr>
          <w:p w14:paraId="0E42F1A8" w14:textId="77777777" w:rsidR="00A625E4" w:rsidRPr="003B4A82" w:rsidRDefault="00A625E4" w:rsidP="00C45039">
            <w:pPr>
              <w:jc w:val="center"/>
            </w:pPr>
            <w:r w:rsidRPr="003B4A82">
              <w:rPr>
                <w:rFonts w:hint="eastAsia"/>
              </w:rPr>
              <w:t>参数</w:t>
            </w:r>
          </w:p>
        </w:tc>
        <w:tc>
          <w:tcPr>
            <w:tcW w:w="8279" w:type="dxa"/>
          </w:tcPr>
          <w:p w14:paraId="393D6138" w14:textId="77777777" w:rsidR="00A625E4" w:rsidRPr="003B4A82" w:rsidRDefault="00A625E4" w:rsidP="00C45039">
            <w:pPr>
              <w:jc w:val="center"/>
            </w:pPr>
            <w:r w:rsidRPr="003B4A82">
              <w:rPr>
                <w:rFonts w:hint="eastAsia"/>
              </w:rPr>
              <w:t>说明</w:t>
            </w:r>
          </w:p>
        </w:tc>
      </w:tr>
      <w:tr w:rsidR="00A625E4" w:rsidRPr="003B4A82" w14:paraId="74C02251" w14:textId="77777777" w:rsidTr="001A6002">
        <w:tc>
          <w:tcPr>
            <w:tcW w:w="2177" w:type="dxa"/>
          </w:tcPr>
          <w:p w14:paraId="39CAABE0" w14:textId="5D62C09D" w:rsidR="00A625E4" w:rsidRPr="003B4A82" w:rsidRDefault="001A6002" w:rsidP="00C45039">
            <w:pPr>
              <w:jc w:val="left"/>
            </w:pPr>
            <w:r w:rsidRPr="003B4A82">
              <w:t>udwDayNumInMonth</w:t>
            </w:r>
          </w:p>
        </w:tc>
        <w:tc>
          <w:tcPr>
            <w:tcW w:w="8279" w:type="dxa"/>
          </w:tcPr>
          <w:p w14:paraId="2F308DE4" w14:textId="08539599" w:rsidR="00A625E4" w:rsidRPr="003B4A82" w:rsidRDefault="001A6002" w:rsidP="00C45039">
            <w:r w:rsidRPr="003B4A82">
              <w:rPr>
                <w:rFonts w:hint="eastAsia"/>
              </w:rPr>
              <w:t>某月的实际天数</w:t>
            </w:r>
          </w:p>
        </w:tc>
      </w:tr>
      <w:tr w:rsidR="00A625E4" w:rsidRPr="003B4A82" w14:paraId="72418DCC" w14:textId="77777777" w:rsidTr="001A6002">
        <w:tc>
          <w:tcPr>
            <w:tcW w:w="2177" w:type="dxa"/>
          </w:tcPr>
          <w:p w14:paraId="09F16A00" w14:textId="63AC6BD3" w:rsidR="00A625E4" w:rsidRPr="003B4A82" w:rsidRDefault="001A6002" w:rsidP="00C45039">
            <w:pPr>
              <w:jc w:val="left"/>
            </w:pPr>
            <w:r w:rsidRPr="003B4A82">
              <w:t>szVideoStatus</w:t>
            </w:r>
          </w:p>
        </w:tc>
        <w:tc>
          <w:tcPr>
            <w:tcW w:w="8279" w:type="dxa"/>
          </w:tcPr>
          <w:p w14:paraId="0D7C3D1F" w14:textId="46F75E7C" w:rsidR="00A625E4" w:rsidRPr="003B4A82" w:rsidRDefault="001A6002" w:rsidP="00C45039">
            <w:r w:rsidRPr="003B4A82">
              <w:rPr>
                <w:rFonts w:hint="eastAsia"/>
              </w:rPr>
              <w:t>录像状态列表，详见</w:t>
            </w:r>
            <w:r w:rsidRPr="003B4A82">
              <w:t>枚举</w:t>
            </w:r>
            <w:r w:rsidRPr="003B4A82">
              <w:rPr>
                <w:rFonts w:hint="eastAsia"/>
              </w:rPr>
              <w:t xml:space="preserve"> </w:t>
            </w:r>
            <w:hyperlink w:anchor="_录像状态枚举" w:history="1">
              <w:r w:rsidR="0095151B" w:rsidRPr="003B4A82">
                <w:rPr>
                  <w:rStyle w:val="a5"/>
                  <w:u w:val="none"/>
                </w:rPr>
                <w:t>NETDEV_VIDEO_STATUS_E</w:t>
              </w:r>
            </w:hyperlink>
          </w:p>
        </w:tc>
      </w:tr>
    </w:tbl>
    <w:p w14:paraId="2A90214D" w14:textId="77777777" w:rsidR="00A625E4" w:rsidRPr="003B4A82" w:rsidRDefault="00A625E4" w:rsidP="00A625E4">
      <w:pPr>
        <w:rPr>
          <w:b/>
        </w:rPr>
      </w:pPr>
    </w:p>
    <w:p w14:paraId="765A411D" w14:textId="77777777" w:rsidR="00A625E4" w:rsidRPr="003B4A82" w:rsidRDefault="00A625E4" w:rsidP="00A625E4">
      <w:pPr>
        <w:rPr>
          <w:b/>
        </w:rPr>
      </w:pPr>
      <w:r w:rsidRPr="003B4A82">
        <w:rPr>
          <w:rFonts w:hint="eastAsia"/>
          <w:b/>
        </w:rPr>
        <w:t>See</w:t>
      </w:r>
      <w:r w:rsidRPr="003B4A82">
        <w:rPr>
          <w:b/>
        </w:rPr>
        <w:t xml:space="preserve"> also</w:t>
      </w:r>
      <w:r w:rsidRPr="003B4A82">
        <w:rPr>
          <w:rFonts w:hint="eastAsia"/>
          <w:b/>
        </w:rPr>
        <w:t>：</w:t>
      </w:r>
    </w:p>
    <w:p w14:paraId="0BF42D1F" w14:textId="111B2884" w:rsidR="00A625E4" w:rsidRPr="003B4A82" w:rsidRDefault="00E02404" w:rsidP="00A625E4">
      <w:pPr>
        <w:rPr>
          <w:rStyle w:val="a5"/>
          <w:u w:val="none"/>
        </w:rPr>
      </w:pPr>
      <w:hyperlink w:anchor="_单通道查询" w:history="1">
        <w:r w:rsidR="00A625E4" w:rsidRPr="003B4A82">
          <w:rPr>
            <w:rStyle w:val="a5"/>
            <w:u w:val="none"/>
          </w:rPr>
          <w:t>NETDEV_QuickSearch</w:t>
        </w:r>
      </w:hyperlink>
      <w:r w:rsidR="00A625E4" w:rsidRPr="003B4A82">
        <w:rPr>
          <w:rFonts w:hint="eastAsia"/>
        </w:rPr>
        <w:t>、</w:t>
      </w:r>
      <w:hyperlink w:anchor="_多通道查询" w:history="1">
        <w:r w:rsidR="00A625E4" w:rsidRPr="003B4A82">
          <w:rPr>
            <w:rStyle w:val="a5"/>
            <w:u w:val="none"/>
          </w:rPr>
          <w:t>NETDEV_QuickSearchMultiChl</w:t>
        </w:r>
      </w:hyperlink>
    </w:p>
    <w:p w14:paraId="6F941651" w14:textId="2C5C89DD" w:rsidR="00A66341" w:rsidRPr="003B4A82" w:rsidRDefault="00A66341" w:rsidP="00A66341">
      <w:pPr>
        <w:pStyle w:val="3"/>
      </w:pPr>
      <w:bookmarkStart w:id="820" w:name="_通道列表结构体"/>
      <w:bookmarkStart w:id="821" w:name="_Toc88647452"/>
      <w:bookmarkEnd w:id="820"/>
      <w:r w:rsidRPr="003B4A82">
        <w:rPr>
          <w:rFonts w:hint="eastAsia"/>
        </w:rPr>
        <w:t>通道</w:t>
      </w:r>
      <w:r w:rsidR="00F9412C" w:rsidRPr="003B4A82">
        <w:rPr>
          <w:rFonts w:hint="eastAsia"/>
        </w:rPr>
        <w:t>列表</w:t>
      </w:r>
      <w:r w:rsidRPr="003B4A82">
        <w:t>结构体</w:t>
      </w:r>
      <w:bookmarkEnd w:id="821"/>
    </w:p>
    <w:tbl>
      <w:tblPr>
        <w:tblStyle w:val="a7"/>
        <w:tblW w:w="0" w:type="auto"/>
        <w:tblLook w:val="04A0" w:firstRow="1" w:lastRow="0" w:firstColumn="1" w:lastColumn="0" w:noHBand="0" w:noVBand="1"/>
      </w:tblPr>
      <w:tblGrid>
        <w:gridCol w:w="10456"/>
      </w:tblGrid>
      <w:tr w:rsidR="00A66341" w:rsidRPr="003B4A82" w14:paraId="57697EB2" w14:textId="77777777" w:rsidTr="00C45039">
        <w:tc>
          <w:tcPr>
            <w:tcW w:w="10456" w:type="dxa"/>
          </w:tcPr>
          <w:p w14:paraId="753DE011" w14:textId="77777777" w:rsidR="00A66341" w:rsidRPr="003B4A82" w:rsidRDefault="00A66341" w:rsidP="00A66341">
            <w:r w:rsidRPr="003B4A82">
              <w:t>typedef struct tagNETDEVChannels</w:t>
            </w:r>
          </w:p>
          <w:p w14:paraId="61C9D6CC" w14:textId="77777777" w:rsidR="00A66341" w:rsidRPr="003B4A82" w:rsidRDefault="00A66341" w:rsidP="00A66341">
            <w:r w:rsidRPr="003B4A82">
              <w:t>{</w:t>
            </w:r>
          </w:p>
          <w:p w14:paraId="17423C3C" w14:textId="340D0424" w:rsidR="00A66341" w:rsidRPr="003B4A82" w:rsidRDefault="00A66341" w:rsidP="00A66341">
            <w:pPr>
              <w:ind w:leftChars="200" w:left="420"/>
            </w:pPr>
            <w:r w:rsidRPr="003B4A82">
              <w:t>UINT32  udwSize;</w:t>
            </w:r>
          </w:p>
          <w:p w14:paraId="1D1234EC" w14:textId="77777777" w:rsidR="00A66341" w:rsidRPr="003B4A82" w:rsidRDefault="00A66341" w:rsidP="00A66341">
            <w:pPr>
              <w:ind w:leftChars="200" w:left="420"/>
            </w:pPr>
            <w:r w:rsidRPr="003B4A82">
              <w:t>INT32   dwChannelIDs[NETDEV_CHANNEL_MAX];</w:t>
            </w:r>
          </w:p>
          <w:p w14:paraId="58588815" w14:textId="2ED0FE01" w:rsidR="00A66341" w:rsidRPr="003B4A82" w:rsidRDefault="00A66341" w:rsidP="00A66341">
            <w:r w:rsidRPr="003B4A82">
              <w:t>}NETDEV_CHANNELS_S, *LPNETDEV_CHANNELS_S;</w:t>
            </w:r>
          </w:p>
        </w:tc>
      </w:tr>
    </w:tbl>
    <w:p w14:paraId="052E502E" w14:textId="77777777" w:rsidR="00A66341" w:rsidRPr="003B4A82" w:rsidRDefault="00A66341" w:rsidP="00A66341">
      <w:pPr>
        <w:rPr>
          <w:b/>
        </w:rPr>
      </w:pPr>
    </w:p>
    <w:p w14:paraId="5CC69C32" w14:textId="77777777" w:rsidR="00A66341" w:rsidRPr="003B4A82" w:rsidRDefault="00A66341" w:rsidP="00A6634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77"/>
        <w:gridCol w:w="8279"/>
      </w:tblGrid>
      <w:tr w:rsidR="00A66341" w:rsidRPr="003B4A82" w14:paraId="2951E419" w14:textId="77777777" w:rsidTr="00C45039">
        <w:tc>
          <w:tcPr>
            <w:tcW w:w="2177" w:type="dxa"/>
          </w:tcPr>
          <w:p w14:paraId="4A631FCD" w14:textId="77777777" w:rsidR="00A66341" w:rsidRPr="003B4A82" w:rsidRDefault="00A66341" w:rsidP="00C45039">
            <w:pPr>
              <w:jc w:val="center"/>
            </w:pPr>
            <w:r w:rsidRPr="003B4A82">
              <w:rPr>
                <w:rFonts w:hint="eastAsia"/>
              </w:rPr>
              <w:t>参数</w:t>
            </w:r>
          </w:p>
        </w:tc>
        <w:tc>
          <w:tcPr>
            <w:tcW w:w="8279" w:type="dxa"/>
          </w:tcPr>
          <w:p w14:paraId="57C7DC0E" w14:textId="77777777" w:rsidR="00A66341" w:rsidRPr="003B4A82" w:rsidRDefault="00A66341" w:rsidP="00C45039">
            <w:pPr>
              <w:jc w:val="center"/>
            </w:pPr>
            <w:r w:rsidRPr="003B4A82">
              <w:rPr>
                <w:rFonts w:hint="eastAsia"/>
              </w:rPr>
              <w:t>说明</w:t>
            </w:r>
          </w:p>
        </w:tc>
      </w:tr>
      <w:tr w:rsidR="00A66341" w:rsidRPr="003B4A82" w14:paraId="57D85C38" w14:textId="77777777" w:rsidTr="00C45039">
        <w:tc>
          <w:tcPr>
            <w:tcW w:w="2177" w:type="dxa"/>
          </w:tcPr>
          <w:p w14:paraId="45A852D9" w14:textId="5EC56AB2" w:rsidR="00A66341" w:rsidRPr="003B4A82" w:rsidRDefault="0060609B" w:rsidP="00C45039">
            <w:pPr>
              <w:jc w:val="left"/>
            </w:pPr>
            <w:r w:rsidRPr="003B4A82">
              <w:t>udwSize</w:t>
            </w:r>
          </w:p>
        </w:tc>
        <w:tc>
          <w:tcPr>
            <w:tcW w:w="8279" w:type="dxa"/>
          </w:tcPr>
          <w:p w14:paraId="657F1869" w14:textId="303A1563" w:rsidR="00A66341" w:rsidRPr="003B4A82" w:rsidRDefault="00A72E17" w:rsidP="00C45039">
            <w:r w:rsidRPr="003B4A82">
              <w:rPr>
                <w:rFonts w:hint="eastAsia"/>
              </w:rPr>
              <w:t>通道个数</w:t>
            </w:r>
          </w:p>
        </w:tc>
      </w:tr>
      <w:tr w:rsidR="00A66341" w:rsidRPr="003B4A82" w14:paraId="13AB280D" w14:textId="77777777" w:rsidTr="00C45039">
        <w:tc>
          <w:tcPr>
            <w:tcW w:w="2177" w:type="dxa"/>
          </w:tcPr>
          <w:p w14:paraId="2256B5A6" w14:textId="53BBA7AB" w:rsidR="00A66341" w:rsidRPr="003B4A82" w:rsidRDefault="0060609B" w:rsidP="00C45039">
            <w:pPr>
              <w:jc w:val="left"/>
            </w:pPr>
            <w:r w:rsidRPr="003B4A82">
              <w:t>dwChannelIDs</w:t>
            </w:r>
          </w:p>
        </w:tc>
        <w:tc>
          <w:tcPr>
            <w:tcW w:w="8279" w:type="dxa"/>
          </w:tcPr>
          <w:p w14:paraId="73836AF5" w14:textId="6811B9EC" w:rsidR="00A66341" w:rsidRPr="003B4A82" w:rsidRDefault="00A72E17" w:rsidP="00C45039">
            <w:r w:rsidRPr="003B4A82">
              <w:rPr>
                <w:rFonts w:hint="eastAsia"/>
              </w:rPr>
              <w:t>需要查询的视频输入通道号列表</w:t>
            </w:r>
          </w:p>
        </w:tc>
      </w:tr>
    </w:tbl>
    <w:p w14:paraId="282C35B1" w14:textId="77777777" w:rsidR="00A66341" w:rsidRPr="003B4A82" w:rsidRDefault="00A66341" w:rsidP="00A66341">
      <w:pPr>
        <w:rPr>
          <w:b/>
        </w:rPr>
      </w:pPr>
    </w:p>
    <w:p w14:paraId="43149F44" w14:textId="77777777" w:rsidR="00A66341" w:rsidRPr="003B4A82" w:rsidRDefault="00A66341" w:rsidP="00A66341">
      <w:pPr>
        <w:rPr>
          <w:b/>
        </w:rPr>
      </w:pPr>
      <w:r w:rsidRPr="003B4A82">
        <w:rPr>
          <w:rFonts w:hint="eastAsia"/>
          <w:b/>
        </w:rPr>
        <w:t>See</w:t>
      </w:r>
      <w:r w:rsidRPr="003B4A82">
        <w:rPr>
          <w:b/>
        </w:rPr>
        <w:t xml:space="preserve"> also</w:t>
      </w:r>
      <w:r w:rsidRPr="003B4A82">
        <w:rPr>
          <w:rFonts w:hint="eastAsia"/>
          <w:b/>
        </w:rPr>
        <w:t>：</w:t>
      </w:r>
    </w:p>
    <w:p w14:paraId="7257055A" w14:textId="64FA4EDF" w:rsidR="00A66341" w:rsidRPr="003B4A82" w:rsidRDefault="00E02404" w:rsidP="00A66341">
      <w:pPr>
        <w:rPr>
          <w:rStyle w:val="a5"/>
          <w:u w:val="none"/>
        </w:rPr>
      </w:pPr>
      <w:hyperlink w:anchor="_单通道查询" w:history="1">
        <w:r w:rsidR="00A66341" w:rsidRPr="003B4A82">
          <w:rPr>
            <w:rStyle w:val="a5"/>
            <w:u w:val="none"/>
          </w:rPr>
          <w:t>NETDEV_QuickSearch</w:t>
        </w:r>
      </w:hyperlink>
      <w:r w:rsidR="00A66341" w:rsidRPr="003B4A82">
        <w:rPr>
          <w:rFonts w:hint="eastAsia"/>
        </w:rPr>
        <w:t>、</w:t>
      </w:r>
      <w:hyperlink w:anchor="_多通道查询" w:history="1">
        <w:r w:rsidR="00A66341" w:rsidRPr="003B4A82">
          <w:rPr>
            <w:rStyle w:val="a5"/>
            <w:u w:val="none"/>
          </w:rPr>
          <w:t>NETDEV_QuickSearchMultiChl</w:t>
        </w:r>
      </w:hyperlink>
    </w:p>
    <w:p w14:paraId="3EDAA79D" w14:textId="72631258" w:rsidR="007302AC" w:rsidRPr="003B4A82" w:rsidRDefault="00B9165D" w:rsidP="007302AC">
      <w:pPr>
        <w:pStyle w:val="3"/>
      </w:pPr>
      <w:bookmarkStart w:id="822" w:name="_录像回放参数结构体"/>
      <w:bookmarkStart w:id="823" w:name="_Toc88647453"/>
      <w:bookmarkEnd w:id="822"/>
      <w:r w:rsidRPr="003B4A82">
        <w:rPr>
          <w:rFonts w:hint="eastAsia"/>
        </w:rPr>
        <w:t>按时间</w:t>
      </w:r>
      <w:r w:rsidRPr="003B4A82">
        <w:t>回放</w:t>
      </w:r>
      <w:r w:rsidRPr="003B4A82">
        <w:rPr>
          <w:rFonts w:hint="eastAsia"/>
        </w:rPr>
        <w:t>录像</w:t>
      </w:r>
      <w:r w:rsidR="007302AC" w:rsidRPr="003B4A82">
        <w:t>参数结构体</w:t>
      </w:r>
      <w:bookmarkEnd w:id="823"/>
    </w:p>
    <w:tbl>
      <w:tblPr>
        <w:tblStyle w:val="a7"/>
        <w:tblW w:w="0" w:type="auto"/>
        <w:tblLook w:val="04A0" w:firstRow="1" w:lastRow="0" w:firstColumn="1" w:lastColumn="0" w:noHBand="0" w:noVBand="1"/>
      </w:tblPr>
      <w:tblGrid>
        <w:gridCol w:w="10456"/>
      </w:tblGrid>
      <w:tr w:rsidR="007302AC" w:rsidRPr="003B4A82" w14:paraId="33636C3D" w14:textId="77777777" w:rsidTr="00C45039">
        <w:tc>
          <w:tcPr>
            <w:tcW w:w="10456" w:type="dxa"/>
          </w:tcPr>
          <w:p w14:paraId="767364E0" w14:textId="77777777" w:rsidR="006C15AD" w:rsidRPr="003B4A82" w:rsidRDefault="006C15AD" w:rsidP="006C15AD">
            <w:r w:rsidRPr="003B4A82">
              <w:t>typedef struct tagNETDEVPlayBackCondition</w:t>
            </w:r>
          </w:p>
          <w:p w14:paraId="43F1E521" w14:textId="77777777" w:rsidR="006C15AD" w:rsidRPr="003B4A82" w:rsidRDefault="006C15AD" w:rsidP="006C15AD">
            <w:r w:rsidRPr="003B4A82">
              <w:t>{</w:t>
            </w:r>
          </w:p>
          <w:p w14:paraId="31EFF14A" w14:textId="19384EFD" w:rsidR="006C15AD" w:rsidRPr="003B4A82" w:rsidRDefault="006C15AD" w:rsidP="006C15AD">
            <w:pPr>
              <w:ind w:leftChars="200" w:left="420"/>
            </w:pPr>
            <w:r w:rsidRPr="003B4A82">
              <w:t>INT32   dwChannelID;</w:t>
            </w:r>
          </w:p>
          <w:p w14:paraId="5D08769A" w14:textId="5DFE0124" w:rsidR="006C15AD" w:rsidRPr="003B4A82" w:rsidRDefault="006C15AD" w:rsidP="006C15AD">
            <w:pPr>
              <w:ind w:leftChars="200" w:left="420"/>
            </w:pPr>
            <w:r w:rsidRPr="003B4A82">
              <w:t>INT64   tBeginTime;</w:t>
            </w:r>
          </w:p>
          <w:p w14:paraId="28BAE02B" w14:textId="747E9CAA" w:rsidR="006C15AD" w:rsidRPr="003B4A82" w:rsidRDefault="006C15AD" w:rsidP="006C15AD">
            <w:pPr>
              <w:ind w:leftChars="200" w:left="420"/>
            </w:pPr>
            <w:r w:rsidRPr="003B4A82">
              <w:t>INT64   tEndTime;</w:t>
            </w:r>
          </w:p>
          <w:p w14:paraId="24368C84" w14:textId="384D16C0" w:rsidR="006C15AD" w:rsidRPr="003B4A82" w:rsidRDefault="006C15AD" w:rsidP="006C15AD">
            <w:pPr>
              <w:ind w:leftChars="200" w:left="420"/>
            </w:pPr>
            <w:r w:rsidRPr="003B4A82">
              <w:t>INT32   dwLinkMode;</w:t>
            </w:r>
          </w:p>
          <w:p w14:paraId="5BB974F3" w14:textId="006E9A4C" w:rsidR="006C15AD" w:rsidRPr="003B4A82" w:rsidRDefault="006C15AD" w:rsidP="006C15AD">
            <w:pPr>
              <w:ind w:leftChars="200" w:left="420"/>
            </w:pPr>
            <w:r w:rsidRPr="003B4A82">
              <w:t>LPVOID  hPlayWnd;</w:t>
            </w:r>
          </w:p>
          <w:p w14:paraId="74C875AD" w14:textId="2E220138" w:rsidR="006C15AD" w:rsidRPr="003B4A82" w:rsidRDefault="006C15AD" w:rsidP="006C15AD">
            <w:pPr>
              <w:ind w:leftChars="200" w:left="420"/>
            </w:pPr>
            <w:r w:rsidRPr="003B4A82">
              <w:t>INT32   dwFileType;</w:t>
            </w:r>
          </w:p>
          <w:p w14:paraId="49576129" w14:textId="29CB8A21" w:rsidR="006C15AD" w:rsidRPr="003B4A82" w:rsidRDefault="006C15AD" w:rsidP="006C15AD">
            <w:pPr>
              <w:ind w:leftChars="200" w:left="420"/>
            </w:pPr>
            <w:r w:rsidRPr="003B4A82">
              <w:t>INT32   dwDownloadSpeed;</w:t>
            </w:r>
          </w:p>
          <w:p w14:paraId="383750B7" w14:textId="007EEFDB" w:rsidR="006C15AD" w:rsidRPr="003B4A82" w:rsidRDefault="006C15AD" w:rsidP="006C15AD">
            <w:pPr>
              <w:ind w:leftChars="200" w:left="420"/>
            </w:pPr>
            <w:r w:rsidRPr="003B4A82">
              <w:t>INT32   dwStreamMode;</w:t>
            </w:r>
          </w:p>
          <w:p w14:paraId="3D2048C2" w14:textId="20C44C33" w:rsidR="006C15AD" w:rsidRPr="003B4A82" w:rsidRDefault="006C15AD" w:rsidP="006C15AD">
            <w:pPr>
              <w:ind w:leftChars="200" w:left="420"/>
            </w:pPr>
            <w:r w:rsidRPr="003B4A82">
              <w:t>INT32   dwStreamIndex;</w:t>
            </w:r>
          </w:p>
          <w:p w14:paraId="1A9410DF" w14:textId="25ABF761" w:rsidR="006C15AD" w:rsidRPr="003B4A82" w:rsidRDefault="006C15AD" w:rsidP="006C15AD">
            <w:pPr>
              <w:ind w:leftChars="200" w:left="420"/>
            </w:pPr>
            <w:r w:rsidRPr="003B4A82">
              <w:t>INT32   dwRecordLocation;</w:t>
            </w:r>
          </w:p>
          <w:p w14:paraId="3D57FF0C" w14:textId="513E01B7" w:rsidR="006C15AD" w:rsidRPr="003B4A82" w:rsidRDefault="006C15AD" w:rsidP="006C15AD">
            <w:pPr>
              <w:ind w:leftChars="200" w:left="420"/>
            </w:pPr>
            <w:r w:rsidRPr="003B4A82">
              <w:t>INT32   dwTransType;</w:t>
            </w:r>
          </w:p>
          <w:p w14:paraId="73E04680" w14:textId="52D4B7E3" w:rsidR="006C15AD" w:rsidRPr="003B4A82" w:rsidRDefault="006C15AD" w:rsidP="006C15AD">
            <w:pPr>
              <w:ind w:leftChars="200" w:left="420"/>
            </w:pPr>
            <w:r w:rsidRPr="003B4A82">
              <w:t>BOOL    bCloudStorage;</w:t>
            </w:r>
          </w:p>
          <w:p w14:paraId="7DFD7FDA" w14:textId="459F5EEC" w:rsidR="006C15AD" w:rsidRPr="003B4A82" w:rsidRDefault="006C15AD" w:rsidP="006C15AD">
            <w:pPr>
              <w:ind w:leftChars="200" w:left="420"/>
            </w:pPr>
            <w:r w:rsidRPr="003B4A82">
              <w:t>BOOL    bOneFrameEnable;</w:t>
            </w:r>
          </w:p>
          <w:p w14:paraId="011EC902" w14:textId="0E096D50" w:rsidR="006C15AD" w:rsidRPr="003B4A82" w:rsidRDefault="006C15AD" w:rsidP="006C15AD">
            <w:pPr>
              <w:ind w:leftChars="200" w:left="420"/>
            </w:pPr>
            <w:r w:rsidRPr="003B4A82">
              <w:t>INT32   dwPlaySpeed;</w:t>
            </w:r>
          </w:p>
          <w:p w14:paraId="1511FA1E" w14:textId="1AB346EB" w:rsidR="006C15AD" w:rsidRPr="003B4A82" w:rsidRDefault="006C15AD" w:rsidP="006C15AD">
            <w:pPr>
              <w:ind w:leftChars="200" w:left="420"/>
            </w:pPr>
            <w:r w:rsidRPr="003B4A82">
              <w:t>NETDEV_DECODE_VIDEO_DATA_CALLBACK_PF cbPlayDecodeVideoCALLBACK;</w:t>
            </w:r>
          </w:p>
          <w:p w14:paraId="6DB500B4" w14:textId="6AB46954" w:rsidR="006C15AD" w:rsidRPr="003B4A82" w:rsidRDefault="006C15AD" w:rsidP="006C15AD">
            <w:pPr>
              <w:ind w:leftChars="200" w:left="420"/>
            </w:pPr>
            <w:r w:rsidRPr="003B4A82">
              <w:t>INT64   tPlayTime;</w:t>
            </w:r>
          </w:p>
          <w:p w14:paraId="53E8DA62" w14:textId="2639B20E" w:rsidR="006C15AD" w:rsidRPr="003B4A82" w:rsidRDefault="006C15AD" w:rsidP="006C15AD">
            <w:pPr>
              <w:ind w:leftChars="200" w:left="420"/>
            </w:pPr>
            <w:r w:rsidRPr="003B4A82">
              <w:t>UINT32  udwServerID;</w:t>
            </w:r>
          </w:p>
          <w:p w14:paraId="7A32276A" w14:textId="77777777" w:rsidR="006C15AD" w:rsidRPr="003B4A82" w:rsidRDefault="006C15AD" w:rsidP="006C15AD">
            <w:pPr>
              <w:ind w:leftChars="200" w:left="420"/>
            </w:pPr>
            <w:r w:rsidRPr="003B4A82">
              <w:t>BYTE    byRes[212];</w:t>
            </w:r>
          </w:p>
          <w:p w14:paraId="69671A28" w14:textId="4EB4386B" w:rsidR="007302AC" w:rsidRPr="003B4A82" w:rsidRDefault="006C15AD" w:rsidP="006C15AD">
            <w:r w:rsidRPr="003B4A82">
              <w:t>}NETDEV_PLAYBACKCOND_S, *LPNETDEV_PLAYBACKCOND_S;</w:t>
            </w:r>
          </w:p>
        </w:tc>
      </w:tr>
    </w:tbl>
    <w:p w14:paraId="083C35BB" w14:textId="77777777" w:rsidR="007302AC" w:rsidRPr="003B4A82" w:rsidRDefault="007302AC" w:rsidP="007302AC">
      <w:pPr>
        <w:rPr>
          <w:b/>
        </w:rPr>
      </w:pPr>
    </w:p>
    <w:p w14:paraId="08E60B0C" w14:textId="77777777" w:rsidR="007302AC" w:rsidRPr="003B4A82" w:rsidRDefault="007302AC" w:rsidP="007302A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75"/>
        <w:gridCol w:w="7481"/>
      </w:tblGrid>
      <w:tr w:rsidR="007302AC" w:rsidRPr="003B4A82" w14:paraId="5B05B4BD" w14:textId="77777777" w:rsidTr="00C45039">
        <w:tc>
          <w:tcPr>
            <w:tcW w:w="2177" w:type="dxa"/>
          </w:tcPr>
          <w:p w14:paraId="7C42831A" w14:textId="77777777" w:rsidR="007302AC" w:rsidRPr="003B4A82" w:rsidRDefault="007302AC" w:rsidP="00C45039">
            <w:pPr>
              <w:jc w:val="center"/>
            </w:pPr>
            <w:r w:rsidRPr="003B4A82">
              <w:rPr>
                <w:rFonts w:hint="eastAsia"/>
              </w:rPr>
              <w:t>参数</w:t>
            </w:r>
          </w:p>
        </w:tc>
        <w:tc>
          <w:tcPr>
            <w:tcW w:w="8279" w:type="dxa"/>
          </w:tcPr>
          <w:p w14:paraId="1EAC820B" w14:textId="77777777" w:rsidR="007302AC" w:rsidRPr="003B4A82" w:rsidRDefault="007302AC" w:rsidP="00C45039">
            <w:pPr>
              <w:jc w:val="center"/>
            </w:pPr>
            <w:r w:rsidRPr="003B4A82">
              <w:rPr>
                <w:rFonts w:hint="eastAsia"/>
              </w:rPr>
              <w:t>说明</w:t>
            </w:r>
          </w:p>
        </w:tc>
      </w:tr>
      <w:tr w:rsidR="006C15AD" w:rsidRPr="003B4A82" w14:paraId="6995BEFD" w14:textId="77777777" w:rsidTr="00C45039">
        <w:tc>
          <w:tcPr>
            <w:tcW w:w="2177" w:type="dxa"/>
          </w:tcPr>
          <w:p w14:paraId="04F3A136" w14:textId="4E50A761" w:rsidR="006C15AD" w:rsidRPr="003B4A82" w:rsidRDefault="006C15AD" w:rsidP="006C15AD">
            <w:pPr>
              <w:jc w:val="left"/>
            </w:pPr>
            <w:r w:rsidRPr="003B4A82">
              <w:t>dwChannelID</w:t>
            </w:r>
          </w:p>
        </w:tc>
        <w:tc>
          <w:tcPr>
            <w:tcW w:w="8279" w:type="dxa"/>
          </w:tcPr>
          <w:p w14:paraId="117C5356" w14:textId="3B87C982" w:rsidR="006C15AD" w:rsidRPr="003B4A82" w:rsidRDefault="00945252" w:rsidP="006C15AD">
            <w:r w:rsidRPr="003B4A82">
              <w:t>通道号</w:t>
            </w:r>
          </w:p>
        </w:tc>
      </w:tr>
      <w:tr w:rsidR="006C15AD" w:rsidRPr="003B4A82" w14:paraId="190B03A5" w14:textId="77777777" w:rsidTr="00C45039">
        <w:tc>
          <w:tcPr>
            <w:tcW w:w="2177" w:type="dxa"/>
          </w:tcPr>
          <w:p w14:paraId="30CCEB51" w14:textId="07321FFD" w:rsidR="006C15AD" w:rsidRPr="003B4A82" w:rsidRDefault="006C15AD" w:rsidP="006C15AD">
            <w:pPr>
              <w:jc w:val="left"/>
            </w:pPr>
            <w:r w:rsidRPr="003B4A82">
              <w:lastRenderedPageBreak/>
              <w:t>tBeginTime</w:t>
            </w:r>
          </w:p>
        </w:tc>
        <w:tc>
          <w:tcPr>
            <w:tcW w:w="8279" w:type="dxa"/>
          </w:tcPr>
          <w:p w14:paraId="406C627C" w14:textId="365846E4" w:rsidR="006C15AD" w:rsidRPr="003B4A82" w:rsidRDefault="00945252" w:rsidP="006C15AD">
            <w:r w:rsidRPr="003B4A82">
              <w:t>开始时间</w:t>
            </w:r>
          </w:p>
        </w:tc>
      </w:tr>
      <w:tr w:rsidR="006C15AD" w:rsidRPr="003B4A82" w14:paraId="2B56DF2E" w14:textId="77777777" w:rsidTr="00C45039">
        <w:tc>
          <w:tcPr>
            <w:tcW w:w="2177" w:type="dxa"/>
          </w:tcPr>
          <w:p w14:paraId="3164A5CF" w14:textId="2901E808" w:rsidR="006C15AD" w:rsidRPr="003B4A82" w:rsidRDefault="006C15AD" w:rsidP="006C15AD">
            <w:pPr>
              <w:jc w:val="left"/>
            </w:pPr>
            <w:r w:rsidRPr="003B4A82">
              <w:t>tEndTime</w:t>
            </w:r>
          </w:p>
        </w:tc>
        <w:tc>
          <w:tcPr>
            <w:tcW w:w="8279" w:type="dxa"/>
          </w:tcPr>
          <w:p w14:paraId="7D39BEBA" w14:textId="0451B882" w:rsidR="006C15AD" w:rsidRPr="003B4A82" w:rsidRDefault="00945252" w:rsidP="006C15AD">
            <w:r w:rsidRPr="003B4A82">
              <w:t>结束时间</w:t>
            </w:r>
          </w:p>
        </w:tc>
      </w:tr>
      <w:tr w:rsidR="006C15AD" w:rsidRPr="003B4A82" w14:paraId="089F4085" w14:textId="77777777" w:rsidTr="00C45039">
        <w:tc>
          <w:tcPr>
            <w:tcW w:w="2177" w:type="dxa"/>
          </w:tcPr>
          <w:p w14:paraId="3EBCBA0F" w14:textId="492F3A72" w:rsidR="006C15AD" w:rsidRPr="003B4A82" w:rsidRDefault="006C15AD" w:rsidP="006C15AD">
            <w:pPr>
              <w:jc w:val="left"/>
            </w:pPr>
            <w:r w:rsidRPr="003B4A82">
              <w:t>dwLinkMode</w:t>
            </w:r>
          </w:p>
        </w:tc>
        <w:tc>
          <w:tcPr>
            <w:tcW w:w="8279" w:type="dxa"/>
          </w:tcPr>
          <w:p w14:paraId="693A9CD3" w14:textId="196F090A" w:rsidR="006C15AD" w:rsidRPr="003B4A82" w:rsidRDefault="00945252" w:rsidP="006C15AD">
            <w:r w:rsidRPr="003B4A82">
              <w:t>传输协议，详见枚举</w:t>
            </w:r>
            <w:r w:rsidRPr="003B4A82">
              <w:rPr>
                <w:rFonts w:hint="eastAsia"/>
              </w:rPr>
              <w:t xml:space="preserve"> </w:t>
            </w:r>
            <w:hyperlink w:anchor="_媒体传输协议枚举" w:history="1">
              <w:r w:rsidR="00654AEA" w:rsidRPr="003B4A82">
                <w:rPr>
                  <w:rStyle w:val="a5"/>
                  <w:u w:val="none"/>
                </w:rPr>
                <w:t>NETDEV_PROTOCAL_E</w:t>
              </w:r>
            </w:hyperlink>
          </w:p>
        </w:tc>
      </w:tr>
      <w:tr w:rsidR="006C15AD" w:rsidRPr="003B4A82" w14:paraId="488704A9" w14:textId="77777777" w:rsidTr="00C45039">
        <w:tc>
          <w:tcPr>
            <w:tcW w:w="2177" w:type="dxa"/>
          </w:tcPr>
          <w:p w14:paraId="23228DE6" w14:textId="33E20274" w:rsidR="006C15AD" w:rsidRPr="003B4A82" w:rsidRDefault="006C15AD" w:rsidP="006C15AD">
            <w:pPr>
              <w:jc w:val="left"/>
            </w:pPr>
            <w:r w:rsidRPr="003B4A82">
              <w:t>hPlayWnd</w:t>
            </w:r>
          </w:p>
        </w:tc>
        <w:tc>
          <w:tcPr>
            <w:tcW w:w="8279" w:type="dxa"/>
          </w:tcPr>
          <w:p w14:paraId="7FAA6F91" w14:textId="7421F7DD" w:rsidR="006C15AD" w:rsidRPr="003B4A82" w:rsidRDefault="00871330" w:rsidP="006C15AD">
            <w:r w:rsidRPr="003B4A82">
              <w:rPr>
                <w:rFonts w:hint="eastAsia"/>
              </w:rPr>
              <w:t>播放</w:t>
            </w:r>
            <w:r w:rsidRPr="003B4A82">
              <w:t>窗口句柄</w:t>
            </w:r>
          </w:p>
        </w:tc>
      </w:tr>
      <w:tr w:rsidR="006C15AD" w:rsidRPr="003B4A82" w14:paraId="2A70C035" w14:textId="77777777" w:rsidTr="00C45039">
        <w:tc>
          <w:tcPr>
            <w:tcW w:w="2177" w:type="dxa"/>
          </w:tcPr>
          <w:p w14:paraId="7ECAB250" w14:textId="0084EA38" w:rsidR="006C15AD" w:rsidRPr="003B4A82" w:rsidRDefault="006C15AD" w:rsidP="006C15AD">
            <w:pPr>
              <w:jc w:val="left"/>
            </w:pPr>
            <w:r w:rsidRPr="003B4A82">
              <w:t>dwFileType</w:t>
            </w:r>
          </w:p>
        </w:tc>
        <w:tc>
          <w:tcPr>
            <w:tcW w:w="8279" w:type="dxa"/>
          </w:tcPr>
          <w:p w14:paraId="4127AEFC" w14:textId="7D26BBE5" w:rsidR="006C15AD" w:rsidRPr="003B4A82" w:rsidRDefault="00871330" w:rsidP="006C15AD">
            <w:r w:rsidRPr="003B4A82">
              <w:rPr>
                <w:rFonts w:hint="eastAsia"/>
              </w:rPr>
              <w:t>录像</w:t>
            </w:r>
            <w:r w:rsidRPr="003B4A82">
              <w:t>存储类型</w:t>
            </w:r>
            <w:r w:rsidR="00CE3C21" w:rsidRPr="003B4A82">
              <w:rPr>
                <w:rFonts w:hint="eastAsia"/>
              </w:rPr>
              <w:t>，</w:t>
            </w:r>
            <w:r w:rsidR="00CE3C21" w:rsidRPr="003B4A82">
              <w:t>详见枚举</w:t>
            </w:r>
            <w:r w:rsidR="00CE3C21" w:rsidRPr="003B4A82">
              <w:rPr>
                <w:rFonts w:hint="eastAsia"/>
              </w:rPr>
              <w:t xml:space="preserve"> </w:t>
            </w:r>
            <w:hyperlink w:anchor="_录像存储类型枚举" w:history="1">
              <w:r w:rsidR="00CE3C21" w:rsidRPr="003B4A82">
                <w:rPr>
                  <w:rStyle w:val="a5"/>
                  <w:u w:val="none"/>
                </w:rPr>
                <w:t>NETDEV_STORE_TYPE_E</w:t>
              </w:r>
            </w:hyperlink>
          </w:p>
        </w:tc>
      </w:tr>
      <w:tr w:rsidR="006C15AD" w:rsidRPr="003B4A82" w14:paraId="6D13739B" w14:textId="77777777" w:rsidTr="00C45039">
        <w:tc>
          <w:tcPr>
            <w:tcW w:w="2177" w:type="dxa"/>
          </w:tcPr>
          <w:p w14:paraId="61CF80A0" w14:textId="061A242A" w:rsidR="006C15AD" w:rsidRPr="003B4A82" w:rsidRDefault="006C15AD" w:rsidP="006C15AD">
            <w:pPr>
              <w:jc w:val="left"/>
            </w:pPr>
            <w:r w:rsidRPr="003B4A82">
              <w:t>dwDownloadSpeed</w:t>
            </w:r>
          </w:p>
        </w:tc>
        <w:tc>
          <w:tcPr>
            <w:tcW w:w="8279" w:type="dxa"/>
          </w:tcPr>
          <w:p w14:paraId="7086590E" w14:textId="0AA71BCD" w:rsidR="006C15AD" w:rsidRPr="003B4A82" w:rsidRDefault="002408A0" w:rsidP="000776B9">
            <w:r w:rsidRPr="003B4A82">
              <w:rPr>
                <w:rFonts w:hint="eastAsia"/>
              </w:rPr>
              <w:t>下载速度，</w:t>
            </w:r>
            <w:r w:rsidR="00CC7B13" w:rsidRPr="003B4A82">
              <w:rPr>
                <w:rFonts w:hint="eastAsia"/>
              </w:rPr>
              <w:t>录像</w:t>
            </w:r>
            <w:r w:rsidR="000776B9" w:rsidRPr="003B4A82">
              <w:rPr>
                <w:rFonts w:hint="eastAsia"/>
              </w:rPr>
              <w:t>下载</w:t>
            </w:r>
            <w:r w:rsidR="000776B9" w:rsidRPr="003B4A82">
              <w:t>时有效，</w:t>
            </w:r>
            <w:r w:rsidRPr="003B4A82">
              <w:rPr>
                <w:rFonts w:hint="eastAsia"/>
              </w:rPr>
              <w:t>详见</w:t>
            </w:r>
            <w:r w:rsidRPr="003B4A82">
              <w:t>枚举</w:t>
            </w:r>
            <w:r w:rsidRPr="003B4A82">
              <w:rPr>
                <w:rFonts w:hint="eastAsia"/>
              </w:rPr>
              <w:t xml:space="preserve"> </w:t>
            </w:r>
            <w:hyperlink w:anchor="_录像下载速度枚举" w:history="1">
              <w:r w:rsidRPr="003B4A82">
                <w:rPr>
                  <w:rStyle w:val="a5"/>
                  <w:u w:val="none"/>
                </w:rPr>
                <w:t>NETDEV_E_DOWNLOAD_SPEED_E</w:t>
              </w:r>
            </w:hyperlink>
          </w:p>
        </w:tc>
      </w:tr>
      <w:tr w:rsidR="006C15AD" w:rsidRPr="003B4A82" w14:paraId="4B702518" w14:textId="77777777" w:rsidTr="00C45039">
        <w:tc>
          <w:tcPr>
            <w:tcW w:w="2177" w:type="dxa"/>
          </w:tcPr>
          <w:p w14:paraId="1E46F586" w14:textId="33EA0D1E" w:rsidR="006C15AD" w:rsidRPr="003B4A82" w:rsidRDefault="006C15AD" w:rsidP="006C15AD">
            <w:pPr>
              <w:jc w:val="left"/>
            </w:pPr>
            <w:r w:rsidRPr="003B4A82">
              <w:t>dwStreamMode</w:t>
            </w:r>
          </w:p>
        </w:tc>
        <w:tc>
          <w:tcPr>
            <w:tcW w:w="8279" w:type="dxa"/>
          </w:tcPr>
          <w:p w14:paraId="2345E508" w14:textId="42A01295" w:rsidR="006C15AD" w:rsidRPr="003B4A82" w:rsidRDefault="00AB22DA" w:rsidP="006C15AD">
            <w:r w:rsidRPr="003B4A82">
              <w:rPr>
                <w:rFonts w:hint="eastAsia"/>
              </w:rPr>
              <w:t>起流模式</w:t>
            </w:r>
            <w:r w:rsidRPr="003B4A82">
              <w:t>，详见枚举</w:t>
            </w:r>
            <w:r w:rsidRPr="003B4A82">
              <w:rPr>
                <w:rFonts w:hint="eastAsia"/>
              </w:rPr>
              <w:t xml:space="preserve"> </w:t>
            </w:r>
            <w:hyperlink w:anchor="_起流模式枚举" w:history="1">
              <w:r w:rsidR="00E913C1" w:rsidRPr="003B4A82">
                <w:rPr>
                  <w:rStyle w:val="a5"/>
                  <w:u w:val="none"/>
                </w:rPr>
                <w:t>NETDEV_STREAM_MODE_E</w:t>
              </w:r>
            </w:hyperlink>
          </w:p>
        </w:tc>
      </w:tr>
      <w:tr w:rsidR="006C15AD" w:rsidRPr="003B4A82" w14:paraId="22720CB6" w14:textId="77777777" w:rsidTr="00C45039">
        <w:tc>
          <w:tcPr>
            <w:tcW w:w="2177" w:type="dxa"/>
          </w:tcPr>
          <w:p w14:paraId="6FA414E2" w14:textId="3505FD2A" w:rsidR="006C15AD" w:rsidRPr="003B4A82" w:rsidRDefault="006C15AD" w:rsidP="006C15AD">
            <w:pPr>
              <w:jc w:val="left"/>
            </w:pPr>
            <w:r w:rsidRPr="003B4A82">
              <w:t>dwStreamIndex</w:t>
            </w:r>
          </w:p>
        </w:tc>
        <w:tc>
          <w:tcPr>
            <w:tcW w:w="8279" w:type="dxa"/>
          </w:tcPr>
          <w:p w14:paraId="04C20623" w14:textId="77F1E820" w:rsidR="006C15AD" w:rsidRPr="003B4A82" w:rsidRDefault="004F4D4C" w:rsidP="006C15AD">
            <w:r w:rsidRPr="003B4A82">
              <w:rPr>
                <w:rFonts w:hint="eastAsia"/>
              </w:rPr>
              <w:t>码流</w:t>
            </w:r>
            <w:r w:rsidRPr="003B4A82">
              <w:t>类型，详见枚举</w:t>
            </w:r>
            <w:r w:rsidRPr="003B4A82">
              <w:rPr>
                <w:rFonts w:hint="eastAsia"/>
              </w:rPr>
              <w:t xml:space="preserve"> </w:t>
            </w:r>
            <w:hyperlink w:anchor="_码流类型枚举" w:history="1">
              <w:r w:rsidRPr="003B4A82">
                <w:rPr>
                  <w:rStyle w:val="a5"/>
                  <w:u w:val="none"/>
                </w:rPr>
                <w:t>NETDEV_LIVE_STREAM_INDEX_E</w:t>
              </w:r>
            </w:hyperlink>
          </w:p>
        </w:tc>
      </w:tr>
      <w:tr w:rsidR="006C15AD" w:rsidRPr="003B4A82" w14:paraId="266FAFD7" w14:textId="77777777" w:rsidTr="00C45039">
        <w:tc>
          <w:tcPr>
            <w:tcW w:w="2177" w:type="dxa"/>
          </w:tcPr>
          <w:p w14:paraId="0C5E6B1A" w14:textId="41CE16D4" w:rsidR="006C15AD" w:rsidRPr="003B4A82" w:rsidRDefault="006C15AD" w:rsidP="006C15AD">
            <w:pPr>
              <w:jc w:val="left"/>
            </w:pPr>
            <w:r w:rsidRPr="003B4A82">
              <w:t>dwRecordLocation</w:t>
            </w:r>
          </w:p>
        </w:tc>
        <w:tc>
          <w:tcPr>
            <w:tcW w:w="8279" w:type="dxa"/>
          </w:tcPr>
          <w:p w14:paraId="1D3F74C7" w14:textId="3FBBD309" w:rsidR="006C15AD" w:rsidRPr="003B4A82" w:rsidRDefault="00F8608D" w:rsidP="006C15AD">
            <w:r w:rsidRPr="003B4A82">
              <w:rPr>
                <w:rFonts w:hint="eastAsia"/>
              </w:rPr>
              <w:t>录像存储位置</w:t>
            </w:r>
            <w:r w:rsidRPr="003B4A82">
              <w:t>，</w:t>
            </w:r>
            <w:r w:rsidRPr="003B4A82">
              <w:rPr>
                <w:rFonts w:hint="eastAsia"/>
              </w:rPr>
              <w:t>仅</w:t>
            </w:r>
            <w:r w:rsidRPr="003B4A82">
              <w:t>VMS</w:t>
            </w:r>
            <w:r w:rsidRPr="003B4A82">
              <w:rPr>
                <w:rFonts w:hint="eastAsia"/>
              </w:rPr>
              <w:t>支持</w:t>
            </w:r>
            <w:r w:rsidRPr="003B4A82">
              <w:t>，详见枚举</w:t>
            </w:r>
            <w:r w:rsidRPr="003B4A82">
              <w:rPr>
                <w:rFonts w:hint="eastAsia"/>
              </w:rPr>
              <w:t xml:space="preserve"> </w:t>
            </w:r>
            <w:hyperlink w:anchor="_录像存储位置枚举" w:history="1">
              <w:r w:rsidRPr="003B4A82">
                <w:rPr>
                  <w:rStyle w:val="a5"/>
                  <w:u w:val="none"/>
                </w:rPr>
                <w:t>NETDEV_RECORD_LOCATION_E</w:t>
              </w:r>
            </w:hyperlink>
          </w:p>
        </w:tc>
      </w:tr>
      <w:tr w:rsidR="006C15AD" w:rsidRPr="003B4A82" w14:paraId="44A9F7CE" w14:textId="77777777" w:rsidTr="00C45039">
        <w:tc>
          <w:tcPr>
            <w:tcW w:w="2177" w:type="dxa"/>
          </w:tcPr>
          <w:p w14:paraId="0781D4E0" w14:textId="1A4E87B1" w:rsidR="006C15AD" w:rsidRPr="003B4A82" w:rsidRDefault="006C15AD" w:rsidP="006C15AD">
            <w:pPr>
              <w:jc w:val="left"/>
            </w:pPr>
            <w:r w:rsidRPr="003B4A82">
              <w:t>dwTransType</w:t>
            </w:r>
          </w:p>
        </w:tc>
        <w:tc>
          <w:tcPr>
            <w:tcW w:w="8279" w:type="dxa"/>
          </w:tcPr>
          <w:p w14:paraId="1AD0506C" w14:textId="0344E754" w:rsidR="006C15AD" w:rsidRPr="003B4A82" w:rsidRDefault="00CF1DE7" w:rsidP="00CF1DE7">
            <w:r w:rsidRPr="003B4A82">
              <w:rPr>
                <w:rFonts w:hint="eastAsia"/>
              </w:rPr>
              <w:t>传输</w:t>
            </w:r>
            <w:r w:rsidRPr="003B4A82">
              <w:t>类型</w:t>
            </w:r>
            <w:r w:rsidRPr="003B4A82">
              <w:rPr>
                <w:rFonts w:hint="eastAsia"/>
              </w:rPr>
              <w:t>，仅VMS</w:t>
            </w:r>
            <w:r w:rsidRPr="003B4A82">
              <w:t>使用</w:t>
            </w:r>
            <w:r w:rsidRPr="003B4A82">
              <w:rPr>
                <w:rFonts w:hint="eastAsia"/>
              </w:rPr>
              <w:t>，详见</w:t>
            </w:r>
            <w:r w:rsidRPr="003B4A82">
              <w:t>枚举</w:t>
            </w:r>
            <w:r w:rsidRPr="003B4A82">
              <w:rPr>
                <w:rFonts w:hint="eastAsia"/>
              </w:rPr>
              <w:t xml:space="preserve"> </w:t>
            </w:r>
            <w:hyperlink w:anchor="_传输类型枚举" w:history="1">
              <w:r w:rsidRPr="003B4A82">
                <w:rPr>
                  <w:rStyle w:val="a5"/>
                  <w:u w:val="none"/>
                </w:rPr>
                <w:t>NETDEV_TRANS_TYPE_E</w:t>
              </w:r>
            </w:hyperlink>
          </w:p>
        </w:tc>
      </w:tr>
      <w:tr w:rsidR="006C15AD" w:rsidRPr="003B4A82" w14:paraId="676476F1" w14:textId="77777777" w:rsidTr="00C45039">
        <w:tc>
          <w:tcPr>
            <w:tcW w:w="2177" w:type="dxa"/>
          </w:tcPr>
          <w:p w14:paraId="479478FF" w14:textId="51B843CD" w:rsidR="006C15AD" w:rsidRPr="003B4A82" w:rsidRDefault="006C15AD" w:rsidP="006C15AD">
            <w:pPr>
              <w:jc w:val="left"/>
            </w:pPr>
            <w:r w:rsidRPr="003B4A82">
              <w:t>bCloudStorage</w:t>
            </w:r>
          </w:p>
        </w:tc>
        <w:tc>
          <w:tcPr>
            <w:tcW w:w="8279" w:type="dxa"/>
          </w:tcPr>
          <w:p w14:paraId="25F29C57" w14:textId="6D9FF6FB" w:rsidR="006C15AD" w:rsidRPr="003B4A82" w:rsidRDefault="00D65B96" w:rsidP="00D65B96">
            <w:r w:rsidRPr="003B4A82">
              <w:rPr>
                <w:rFonts w:hint="eastAsia"/>
              </w:rPr>
              <w:t>是否开启云存储回放模式，预留参数，</w:t>
            </w:r>
            <w:r w:rsidRPr="003B4A82">
              <w:t>仅限内部使用；</w:t>
            </w:r>
          </w:p>
        </w:tc>
      </w:tr>
      <w:tr w:rsidR="006C15AD" w:rsidRPr="003B4A82" w14:paraId="65A90323" w14:textId="77777777" w:rsidTr="00C45039">
        <w:tc>
          <w:tcPr>
            <w:tcW w:w="2177" w:type="dxa"/>
          </w:tcPr>
          <w:p w14:paraId="47B0A686" w14:textId="250DF9A6" w:rsidR="006C15AD" w:rsidRPr="003B4A82" w:rsidRDefault="006C15AD" w:rsidP="006C15AD">
            <w:pPr>
              <w:jc w:val="left"/>
            </w:pPr>
            <w:r w:rsidRPr="003B4A82">
              <w:t>bOneFrameEnable</w:t>
            </w:r>
          </w:p>
        </w:tc>
        <w:tc>
          <w:tcPr>
            <w:tcW w:w="8279" w:type="dxa"/>
          </w:tcPr>
          <w:p w14:paraId="5EF12F1B" w14:textId="6F76876A" w:rsidR="006C15AD" w:rsidRPr="003B4A82" w:rsidRDefault="00B30F01" w:rsidP="006C15AD">
            <w:r w:rsidRPr="003B4A82">
              <w:rPr>
                <w:rFonts w:hint="eastAsia"/>
              </w:rPr>
              <w:t>是否开启单帧解码模式，开启后对解码效率有影响</w:t>
            </w:r>
          </w:p>
        </w:tc>
      </w:tr>
      <w:tr w:rsidR="006C15AD" w:rsidRPr="003B4A82" w14:paraId="5B49A33A" w14:textId="77777777" w:rsidTr="00C45039">
        <w:tc>
          <w:tcPr>
            <w:tcW w:w="2177" w:type="dxa"/>
          </w:tcPr>
          <w:p w14:paraId="1FEA37E0" w14:textId="242F178B" w:rsidR="006C15AD" w:rsidRPr="003B4A82" w:rsidRDefault="006C15AD" w:rsidP="006C15AD">
            <w:pPr>
              <w:jc w:val="left"/>
            </w:pPr>
            <w:r w:rsidRPr="003B4A82">
              <w:t>dwPlaySpeed</w:t>
            </w:r>
          </w:p>
        </w:tc>
        <w:tc>
          <w:tcPr>
            <w:tcW w:w="8279" w:type="dxa"/>
          </w:tcPr>
          <w:p w14:paraId="776E3DE6" w14:textId="68BC64CE" w:rsidR="006C15AD" w:rsidRPr="003B4A82" w:rsidRDefault="005C3842" w:rsidP="006C15AD">
            <w:r w:rsidRPr="003B4A82">
              <w:rPr>
                <w:rFonts w:hint="eastAsia"/>
              </w:rPr>
              <w:t>回放播放速度，</w:t>
            </w:r>
            <w:r w:rsidRPr="003B4A82">
              <w:t>详见枚举</w:t>
            </w:r>
            <w:r w:rsidRPr="003B4A82">
              <w:rPr>
                <w:rFonts w:hint="eastAsia"/>
              </w:rPr>
              <w:t xml:space="preserve"> </w:t>
            </w:r>
            <w:hyperlink w:anchor="_播放/下载速度枚举" w:history="1">
              <w:r w:rsidRPr="003B4A82">
                <w:rPr>
                  <w:rStyle w:val="a5"/>
                  <w:u w:val="none"/>
                </w:rPr>
                <w:t>NETDEV_VOD_PLAY_STATUS_E</w:t>
              </w:r>
            </w:hyperlink>
          </w:p>
        </w:tc>
      </w:tr>
      <w:tr w:rsidR="006C15AD" w:rsidRPr="003B4A82" w14:paraId="0D037D9E" w14:textId="77777777" w:rsidTr="00C45039">
        <w:tc>
          <w:tcPr>
            <w:tcW w:w="2177" w:type="dxa"/>
          </w:tcPr>
          <w:p w14:paraId="1AF5959F" w14:textId="3DA6F8DA" w:rsidR="006C15AD" w:rsidRPr="003B4A82" w:rsidRDefault="006C15AD" w:rsidP="006C15AD">
            <w:pPr>
              <w:jc w:val="left"/>
            </w:pPr>
            <w:r w:rsidRPr="003B4A82">
              <w:t>cbPlayDecodeVideoCALLBACK</w:t>
            </w:r>
          </w:p>
        </w:tc>
        <w:tc>
          <w:tcPr>
            <w:tcW w:w="8279" w:type="dxa"/>
          </w:tcPr>
          <w:p w14:paraId="5A79C83C" w14:textId="20BADF74" w:rsidR="006C15AD" w:rsidRPr="003B4A82" w:rsidRDefault="00245D95" w:rsidP="006C15AD">
            <w:r w:rsidRPr="003B4A82">
              <w:rPr>
                <w:rFonts w:hint="eastAsia"/>
              </w:rPr>
              <w:t>解码后数据回调函数</w:t>
            </w:r>
          </w:p>
        </w:tc>
      </w:tr>
      <w:tr w:rsidR="006C15AD" w:rsidRPr="003B4A82" w14:paraId="27A702C1" w14:textId="77777777" w:rsidTr="00C45039">
        <w:tc>
          <w:tcPr>
            <w:tcW w:w="2177" w:type="dxa"/>
          </w:tcPr>
          <w:p w14:paraId="5A54666E" w14:textId="49A5965E" w:rsidR="006C15AD" w:rsidRPr="003B4A82" w:rsidRDefault="006C15AD" w:rsidP="006C15AD">
            <w:pPr>
              <w:jc w:val="left"/>
            </w:pPr>
            <w:r w:rsidRPr="003B4A82">
              <w:t>tPlayTime</w:t>
            </w:r>
          </w:p>
        </w:tc>
        <w:tc>
          <w:tcPr>
            <w:tcW w:w="8279" w:type="dxa"/>
          </w:tcPr>
          <w:p w14:paraId="72EA7568" w14:textId="62AA3DE4" w:rsidR="006C15AD" w:rsidRPr="003B4A82" w:rsidRDefault="00B77673" w:rsidP="006C15AD">
            <w:r w:rsidRPr="003B4A82">
              <w:rPr>
                <w:rFonts w:hint="eastAsia"/>
              </w:rPr>
              <w:t>播放时间</w:t>
            </w:r>
          </w:p>
        </w:tc>
      </w:tr>
      <w:tr w:rsidR="006C15AD" w:rsidRPr="003B4A82" w14:paraId="0DFB92EF" w14:textId="77777777" w:rsidTr="00C45039">
        <w:tc>
          <w:tcPr>
            <w:tcW w:w="2177" w:type="dxa"/>
          </w:tcPr>
          <w:p w14:paraId="5BE361AA" w14:textId="70865F73" w:rsidR="006C15AD" w:rsidRPr="003B4A82" w:rsidRDefault="006C15AD" w:rsidP="006C15AD">
            <w:pPr>
              <w:jc w:val="left"/>
            </w:pPr>
            <w:r w:rsidRPr="003B4A82">
              <w:t>udwServerID</w:t>
            </w:r>
          </w:p>
        </w:tc>
        <w:tc>
          <w:tcPr>
            <w:tcW w:w="8279" w:type="dxa"/>
          </w:tcPr>
          <w:p w14:paraId="3D26A102" w14:textId="3D713ABB" w:rsidR="006C15AD" w:rsidRPr="003B4A82" w:rsidRDefault="00B77673" w:rsidP="006C15AD">
            <w:r w:rsidRPr="003B4A82">
              <w:rPr>
                <w:rFonts w:hint="eastAsia"/>
              </w:rPr>
              <w:t>录像所属服务器</w:t>
            </w:r>
            <w:r w:rsidRPr="003B4A82">
              <w:t>ID</w:t>
            </w:r>
            <w:r w:rsidRPr="003B4A82">
              <w:rPr>
                <w:rFonts w:hint="eastAsia"/>
              </w:rPr>
              <w:t>，仅</w:t>
            </w:r>
            <w:r w:rsidRPr="003B4A82">
              <w:t>VMS使用</w:t>
            </w:r>
          </w:p>
        </w:tc>
      </w:tr>
      <w:tr w:rsidR="006C15AD" w:rsidRPr="003B4A82" w14:paraId="51429C4F" w14:textId="77777777" w:rsidTr="00C45039">
        <w:tc>
          <w:tcPr>
            <w:tcW w:w="2177" w:type="dxa"/>
          </w:tcPr>
          <w:p w14:paraId="59F6C561" w14:textId="6E08ADAB" w:rsidR="006C15AD" w:rsidRPr="003B4A82" w:rsidRDefault="006C15AD" w:rsidP="006C15AD">
            <w:pPr>
              <w:jc w:val="left"/>
            </w:pPr>
            <w:r w:rsidRPr="003B4A82">
              <w:t>byRes</w:t>
            </w:r>
          </w:p>
        </w:tc>
        <w:tc>
          <w:tcPr>
            <w:tcW w:w="8279" w:type="dxa"/>
          </w:tcPr>
          <w:p w14:paraId="6AFEEFCE" w14:textId="25A24CEE" w:rsidR="006C15AD" w:rsidRPr="003B4A82" w:rsidRDefault="00B77673" w:rsidP="006C15AD">
            <w:r w:rsidRPr="003B4A82">
              <w:rPr>
                <w:rFonts w:hint="eastAsia"/>
              </w:rPr>
              <w:t>保留</w:t>
            </w:r>
            <w:r w:rsidRPr="003B4A82">
              <w:t>字段</w:t>
            </w:r>
          </w:p>
        </w:tc>
      </w:tr>
    </w:tbl>
    <w:p w14:paraId="56978730" w14:textId="77777777" w:rsidR="007302AC" w:rsidRPr="003B4A82" w:rsidRDefault="007302AC" w:rsidP="007302AC">
      <w:pPr>
        <w:rPr>
          <w:b/>
        </w:rPr>
      </w:pPr>
    </w:p>
    <w:p w14:paraId="3846F265" w14:textId="77777777" w:rsidR="001A5B68" w:rsidRPr="003B4A82" w:rsidRDefault="001A5B68" w:rsidP="001A5B68">
      <w:pPr>
        <w:rPr>
          <w:b/>
        </w:rPr>
      </w:pPr>
      <w:r w:rsidRPr="003B4A82">
        <w:rPr>
          <w:b/>
        </w:rPr>
        <w:t>Callback Function</w:t>
      </w:r>
    </w:p>
    <w:tbl>
      <w:tblPr>
        <w:tblStyle w:val="a7"/>
        <w:tblW w:w="5000" w:type="pct"/>
        <w:jc w:val="center"/>
        <w:tblLook w:val="04A0" w:firstRow="1" w:lastRow="0" w:firstColumn="1" w:lastColumn="0" w:noHBand="0" w:noVBand="1"/>
      </w:tblPr>
      <w:tblGrid>
        <w:gridCol w:w="10456"/>
      </w:tblGrid>
      <w:tr w:rsidR="001A5B68" w:rsidRPr="003B4A82" w14:paraId="3B331A91" w14:textId="77777777" w:rsidTr="00C45039">
        <w:trPr>
          <w:jc w:val="center"/>
        </w:trPr>
        <w:tc>
          <w:tcPr>
            <w:tcW w:w="8296" w:type="dxa"/>
          </w:tcPr>
          <w:p w14:paraId="14CDCEC8" w14:textId="77777777" w:rsidR="001A5B68" w:rsidRPr="003B4A82" w:rsidRDefault="001A5B68" w:rsidP="00C45039">
            <w:r w:rsidRPr="003B4A82">
              <w:t>typedef void (STDCALL* NETDEV_DECODE_VIDEO_DATA_CALLBACK_PF)</w:t>
            </w:r>
          </w:p>
          <w:p w14:paraId="36828A13" w14:textId="77777777" w:rsidR="001A5B68" w:rsidRPr="003B4A82" w:rsidRDefault="001A5B68" w:rsidP="00C45039">
            <w:r w:rsidRPr="003B4A82">
              <w:t>(</w:t>
            </w:r>
          </w:p>
          <w:p w14:paraId="48F7D651" w14:textId="77777777" w:rsidR="001A5B68" w:rsidRPr="003B4A82" w:rsidRDefault="001A5B68" w:rsidP="00C45039">
            <w:pPr>
              <w:ind w:leftChars="200" w:left="420"/>
            </w:pPr>
            <w:r w:rsidRPr="003B4A82">
              <w:t>LPVOID lpPlayHandle,</w:t>
            </w:r>
          </w:p>
          <w:p w14:paraId="66E5ABFA" w14:textId="77777777" w:rsidR="001A5B68" w:rsidRPr="003B4A82" w:rsidRDefault="001A5B68" w:rsidP="00C45039">
            <w:pPr>
              <w:ind w:leftChars="200" w:left="420"/>
            </w:pPr>
            <w:r w:rsidRPr="003B4A82">
              <w:t xml:space="preserve">const </w:t>
            </w:r>
            <w:hyperlink w:anchor="_媒体数据流格式" w:history="1">
              <w:r w:rsidRPr="003B4A82">
                <w:rPr>
                  <w:rStyle w:val="a5"/>
                  <w:u w:val="none"/>
                </w:rPr>
                <w:t>NETDEV_PICTURE_DATA_S</w:t>
              </w:r>
            </w:hyperlink>
            <w:r w:rsidRPr="003B4A82">
              <w:t xml:space="preserve"> *pstPictureData,</w:t>
            </w:r>
          </w:p>
          <w:p w14:paraId="14038BC3" w14:textId="77777777" w:rsidR="001A5B68" w:rsidRPr="003B4A82" w:rsidRDefault="001A5B68" w:rsidP="00C45039">
            <w:pPr>
              <w:ind w:leftChars="200" w:left="420"/>
            </w:pPr>
            <w:r w:rsidRPr="003B4A82">
              <w:t>LPVOID lpUserParam</w:t>
            </w:r>
          </w:p>
          <w:p w14:paraId="67156791" w14:textId="77777777" w:rsidR="001A5B68" w:rsidRPr="003B4A82" w:rsidRDefault="001A5B68" w:rsidP="00C45039">
            <w:r w:rsidRPr="003B4A82">
              <w:t>);</w:t>
            </w:r>
          </w:p>
        </w:tc>
      </w:tr>
    </w:tbl>
    <w:p w14:paraId="328EEDF1" w14:textId="77777777" w:rsidR="001A5B68" w:rsidRPr="003B4A82" w:rsidRDefault="001A5B68" w:rsidP="001A5B68">
      <w:pPr>
        <w:rPr>
          <w:b/>
          <w:bCs/>
        </w:rPr>
      </w:pPr>
    </w:p>
    <w:p w14:paraId="304AF20C" w14:textId="77777777" w:rsidR="001A5B68" w:rsidRPr="003B4A82" w:rsidRDefault="001A5B68" w:rsidP="001A5B68">
      <w:pPr>
        <w:rPr>
          <w:b/>
          <w:bCs/>
        </w:rPr>
      </w:pPr>
      <w:r w:rsidRPr="003B4A82">
        <w:rPr>
          <w:b/>
          <w:bCs/>
        </w:rPr>
        <w:t>Callback Function Parameters</w:t>
      </w:r>
    </w:p>
    <w:tbl>
      <w:tblPr>
        <w:tblStyle w:val="a7"/>
        <w:tblW w:w="5000" w:type="pct"/>
        <w:jc w:val="center"/>
        <w:tblLook w:val="04A0" w:firstRow="1" w:lastRow="0" w:firstColumn="1" w:lastColumn="0" w:noHBand="0" w:noVBand="1"/>
      </w:tblPr>
      <w:tblGrid>
        <w:gridCol w:w="1555"/>
        <w:gridCol w:w="1275"/>
        <w:gridCol w:w="7626"/>
      </w:tblGrid>
      <w:tr w:rsidR="001A5B68" w:rsidRPr="003B4A82" w14:paraId="634033E5" w14:textId="77777777" w:rsidTr="00C45039">
        <w:trPr>
          <w:jc w:val="center"/>
        </w:trPr>
        <w:tc>
          <w:tcPr>
            <w:tcW w:w="1555" w:type="dxa"/>
          </w:tcPr>
          <w:p w14:paraId="46347260" w14:textId="77777777" w:rsidR="001A5B68" w:rsidRPr="003B4A82" w:rsidRDefault="001A5B68" w:rsidP="00C45039">
            <w:pPr>
              <w:jc w:val="center"/>
            </w:pPr>
            <w:r w:rsidRPr="003B4A82">
              <w:rPr>
                <w:rFonts w:hint="eastAsia"/>
              </w:rPr>
              <w:t>参数名称</w:t>
            </w:r>
          </w:p>
        </w:tc>
        <w:tc>
          <w:tcPr>
            <w:tcW w:w="1275" w:type="dxa"/>
          </w:tcPr>
          <w:p w14:paraId="6514B9AB" w14:textId="77777777" w:rsidR="001A5B68" w:rsidRPr="003B4A82" w:rsidRDefault="001A5B68" w:rsidP="00C45039">
            <w:pPr>
              <w:jc w:val="center"/>
            </w:pPr>
            <w:r w:rsidRPr="003B4A82">
              <w:rPr>
                <w:rFonts w:hint="eastAsia"/>
              </w:rPr>
              <w:t>参数</w:t>
            </w:r>
            <w:r w:rsidRPr="003B4A82">
              <w:t>类型</w:t>
            </w:r>
          </w:p>
        </w:tc>
        <w:tc>
          <w:tcPr>
            <w:tcW w:w="7626" w:type="dxa"/>
          </w:tcPr>
          <w:p w14:paraId="6723CB6E" w14:textId="77777777" w:rsidR="001A5B68" w:rsidRPr="003B4A82" w:rsidRDefault="001A5B68" w:rsidP="00C45039">
            <w:pPr>
              <w:jc w:val="center"/>
            </w:pPr>
            <w:r w:rsidRPr="003B4A82">
              <w:rPr>
                <w:rFonts w:hint="eastAsia"/>
              </w:rPr>
              <w:t>传参说明</w:t>
            </w:r>
          </w:p>
        </w:tc>
      </w:tr>
      <w:tr w:rsidR="001A5B68" w:rsidRPr="003B4A82" w14:paraId="66E0E731" w14:textId="77777777" w:rsidTr="00C45039">
        <w:trPr>
          <w:jc w:val="center"/>
        </w:trPr>
        <w:tc>
          <w:tcPr>
            <w:tcW w:w="1555" w:type="dxa"/>
          </w:tcPr>
          <w:p w14:paraId="3113B87A" w14:textId="77777777" w:rsidR="001A5B68" w:rsidRPr="003B4A82" w:rsidRDefault="001A5B68" w:rsidP="00C45039">
            <w:pPr>
              <w:jc w:val="center"/>
            </w:pPr>
            <w:r w:rsidRPr="003B4A82">
              <w:t>lpPlayHandle</w:t>
            </w:r>
          </w:p>
        </w:tc>
        <w:tc>
          <w:tcPr>
            <w:tcW w:w="1275" w:type="dxa"/>
          </w:tcPr>
          <w:p w14:paraId="5C98E374" w14:textId="77777777" w:rsidR="001A5B68" w:rsidRPr="003B4A82" w:rsidRDefault="001A5B68" w:rsidP="00C45039">
            <w:pPr>
              <w:jc w:val="center"/>
            </w:pPr>
            <w:r w:rsidRPr="003B4A82">
              <w:rPr>
                <w:rFonts w:hint="eastAsia"/>
              </w:rPr>
              <w:t>IN</w:t>
            </w:r>
          </w:p>
        </w:tc>
        <w:tc>
          <w:tcPr>
            <w:tcW w:w="7626" w:type="dxa"/>
          </w:tcPr>
          <w:p w14:paraId="705ACFC0" w14:textId="77777777" w:rsidR="001A5B68" w:rsidRPr="003B4A82" w:rsidRDefault="001A5B68" w:rsidP="00C45039">
            <w:r w:rsidRPr="003B4A82">
              <w:rPr>
                <w:rFonts w:hint="eastAsia"/>
              </w:rPr>
              <w:t>当前实时预览句柄</w:t>
            </w:r>
            <w:r w:rsidRPr="003B4A82">
              <w:t>/回放句柄</w:t>
            </w:r>
          </w:p>
        </w:tc>
      </w:tr>
      <w:tr w:rsidR="001A5B68" w:rsidRPr="003B4A82" w14:paraId="7E5AF7DA" w14:textId="77777777" w:rsidTr="00C45039">
        <w:trPr>
          <w:jc w:val="center"/>
        </w:trPr>
        <w:tc>
          <w:tcPr>
            <w:tcW w:w="1555" w:type="dxa"/>
            <w:vAlign w:val="center"/>
          </w:tcPr>
          <w:p w14:paraId="5D12391C" w14:textId="77777777" w:rsidR="001A5B68" w:rsidRPr="003B4A82" w:rsidRDefault="001A5B68" w:rsidP="00C45039">
            <w:pPr>
              <w:jc w:val="center"/>
            </w:pPr>
            <w:r w:rsidRPr="003B4A82">
              <w:t>pstPictureData</w:t>
            </w:r>
          </w:p>
        </w:tc>
        <w:tc>
          <w:tcPr>
            <w:tcW w:w="1275" w:type="dxa"/>
            <w:vAlign w:val="center"/>
          </w:tcPr>
          <w:p w14:paraId="1F25E01C" w14:textId="77777777" w:rsidR="001A5B68" w:rsidRPr="003B4A82" w:rsidRDefault="001A5B68" w:rsidP="00C45039">
            <w:pPr>
              <w:jc w:val="center"/>
            </w:pPr>
            <w:r w:rsidRPr="003B4A82">
              <w:rPr>
                <w:rFonts w:hint="eastAsia"/>
              </w:rPr>
              <w:t>IN</w:t>
            </w:r>
          </w:p>
        </w:tc>
        <w:tc>
          <w:tcPr>
            <w:tcW w:w="7626" w:type="dxa"/>
            <w:vAlign w:val="center"/>
          </w:tcPr>
          <w:p w14:paraId="0B134C18" w14:textId="77777777" w:rsidR="001A5B68" w:rsidRPr="003B4A82" w:rsidRDefault="001A5B68" w:rsidP="00C45039">
            <w:pPr>
              <w:jc w:val="left"/>
              <w:rPr>
                <w:rFonts w:ascii="宋体" w:hAnsi="宋体"/>
              </w:rPr>
            </w:pPr>
            <w:r w:rsidRPr="003B4A82">
              <w:rPr>
                <w:rFonts w:ascii="宋体" w:hAnsi="宋体" w:hint="eastAsia"/>
              </w:rPr>
              <w:t>存放解码后视频流数据信息缓冲区，</w:t>
            </w:r>
            <w:r w:rsidRPr="003B4A82">
              <w:rPr>
                <w:rFonts w:ascii="宋体" w:hAnsi="宋体"/>
              </w:rPr>
              <w:t>详见结构体</w:t>
            </w:r>
            <w:hyperlink w:anchor="_媒体数据流格式" w:history="1">
              <w:r w:rsidRPr="003B4A82">
                <w:rPr>
                  <w:rStyle w:val="a5"/>
                  <w:u w:val="none"/>
                </w:rPr>
                <w:t>NETDEV_PICTURE_DATA_S</w:t>
              </w:r>
            </w:hyperlink>
          </w:p>
        </w:tc>
      </w:tr>
      <w:tr w:rsidR="001A5B68" w:rsidRPr="003B4A82" w14:paraId="02CE5289" w14:textId="77777777" w:rsidTr="00C45039">
        <w:trPr>
          <w:jc w:val="center"/>
        </w:trPr>
        <w:tc>
          <w:tcPr>
            <w:tcW w:w="1555" w:type="dxa"/>
          </w:tcPr>
          <w:p w14:paraId="02E35CD0" w14:textId="77777777" w:rsidR="001A5B68" w:rsidRPr="003B4A82" w:rsidRDefault="001A5B68" w:rsidP="00C45039">
            <w:pPr>
              <w:jc w:val="center"/>
            </w:pPr>
            <w:r w:rsidRPr="003B4A82">
              <w:t>lpUserParam</w:t>
            </w:r>
          </w:p>
        </w:tc>
        <w:tc>
          <w:tcPr>
            <w:tcW w:w="1275" w:type="dxa"/>
          </w:tcPr>
          <w:p w14:paraId="676C395A" w14:textId="77777777" w:rsidR="001A5B68" w:rsidRPr="003B4A82" w:rsidRDefault="001A5B68" w:rsidP="00C45039">
            <w:pPr>
              <w:jc w:val="center"/>
            </w:pPr>
            <w:r w:rsidRPr="003B4A82">
              <w:rPr>
                <w:rFonts w:hint="eastAsia"/>
              </w:rPr>
              <w:t>IN</w:t>
            </w:r>
          </w:p>
        </w:tc>
        <w:tc>
          <w:tcPr>
            <w:tcW w:w="7626" w:type="dxa"/>
          </w:tcPr>
          <w:p w14:paraId="3DE12ED4" w14:textId="77777777" w:rsidR="001A5B68" w:rsidRPr="003B4A82" w:rsidRDefault="001A5B68" w:rsidP="00C45039">
            <w:pPr>
              <w:jc w:val="left"/>
              <w:rPr>
                <w:rFonts w:ascii="宋体" w:hAnsi="宋体"/>
              </w:rPr>
            </w:pPr>
            <w:r w:rsidRPr="003B4A82">
              <w:rPr>
                <w:rFonts w:ascii="宋体" w:hAnsi="宋体" w:hint="eastAsia"/>
              </w:rPr>
              <w:t>用户数据，在调用</w:t>
            </w:r>
            <w:r w:rsidRPr="003B4A82">
              <w:t>NETDEV_SetPlayDecodeVideoCB</w:t>
            </w:r>
            <w:r w:rsidRPr="003B4A82">
              <w:rPr>
                <w:rFonts w:ascii="宋体" w:hAnsi="宋体"/>
              </w:rPr>
              <w:t>时指定的用户参数</w:t>
            </w:r>
          </w:p>
        </w:tc>
      </w:tr>
    </w:tbl>
    <w:p w14:paraId="2C8653BB" w14:textId="77777777" w:rsidR="001A5B68" w:rsidRPr="003B4A82" w:rsidRDefault="001A5B68" w:rsidP="007302AC">
      <w:pPr>
        <w:rPr>
          <w:b/>
        </w:rPr>
      </w:pPr>
    </w:p>
    <w:p w14:paraId="0E2A29C3" w14:textId="77777777" w:rsidR="007302AC" w:rsidRPr="003B4A82" w:rsidRDefault="007302AC" w:rsidP="007302AC">
      <w:pPr>
        <w:rPr>
          <w:b/>
        </w:rPr>
      </w:pPr>
      <w:r w:rsidRPr="003B4A82">
        <w:rPr>
          <w:rFonts w:hint="eastAsia"/>
          <w:b/>
        </w:rPr>
        <w:t>See</w:t>
      </w:r>
      <w:r w:rsidRPr="003B4A82">
        <w:rPr>
          <w:b/>
        </w:rPr>
        <w:t xml:space="preserve"> also</w:t>
      </w:r>
      <w:r w:rsidRPr="003B4A82">
        <w:rPr>
          <w:rFonts w:hint="eastAsia"/>
          <w:b/>
        </w:rPr>
        <w:t>：</w:t>
      </w:r>
    </w:p>
    <w:p w14:paraId="0E57ECF8" w14:textId="3E988D37" w:rsidR="007302AC" w:rsidRPr="003B4A82" w:rsidRDefault="00E02404" w:rsidP="007302AC">
      <w:pPr>
        <w:rPr>
          <w:rStyle w:val="a5"/>
          <w:u w:val="none"/>
        </w:rPr>
      </w:pPr>
      <w:hyperlink w:anchor="_根据URL回放录像文件" w:history="1">
        <w:r w:rsidR="007302AC" w:rsidRPr="003B4A82">
          <w:rPr>
            <w:rStyle w:val="a5"/>
            <w:u w:val="none"/>
          </w:rPr>
          <w:t>NETDEV_FastPlayBackByUrl</w:t>
        </w:r>
      </w:hyperlink>
      <w:r w:rsidR="00BD2763" w:rsidRPr="003B4A82">
        <w:rPr>
          <w:rStyle w:val="a5"/>
          <w:rFonts w:hint="eastAsia"/>
          <w:color w:val="auto"/>
          <w:u w:val="none"/>
        </w:rPr>
        <w:t>、</w:t>
      </w:r>
      <w:hyperlink w:anchor="_按时间回放录像文件" w:history="1">
        <w:r w:rsidR="00BD2763" w:rsidRPr="003B4A82">
          <w:rPr>
            <w:rStyle w:val="a5"/>
            <w:u w:val="none"/>
          </w:rPr>
          <w:t>NETDEV_PlayBackByTime</w:t>
        </w:r>
      </w:hyperlink>
      <w:r w:rsidR="00BA234C" w:rsidRPr="003B4A82">
        <w:rPr>
          <w:rStyle w:val="a5"/>
          <w:rFonts w:hint="eastAsia"/>
          <w:color w:val="auto"/>
          <w:u w:val="none"/>
        </w:rPr>
        <w:t>、</w:t>
      </w:r>
      <w:hyperlink w:anchor="_按时间下载录像文件" w:history="1">
        <w:r w:rsidR="00BA234C" w:rsidRPr="003B4A82">
          <w:rPr>
            <w:rStyle w:val="a5"/>
            <w:u w:val="none"/>
          </w:rPr>
          <w:t>NETDEV_GetFileByTime</w:t>
        </w:r>
      </w:hyperlink>
    </w:p>
    <w:p w14:paraId="5DC3A989" w14:textId="5C2271E0" w:rsidR="00B9165D" w:rsidRPr="003B4A82" w:rsidRDefault="00B9165D" w:rsidP="00B9165D">
      <w:pPr>
        <w:pStyle w:val="3"/>
      </w:pPr>
      <w:bookmarkStart w:id="824" w:name="_按文件名回放录像参数结构体"/>
      <w:bookmarkStart w:id="825" w:name="_Toc88647454"/>
      <w:bookmarkEnd w:id="824"/>
      <w:r w:rsidRPr="003B4A82">
        <w:rPr>
          <w:rFonts w:hint="eastAsia"/>
        </w:rPr>
        <w:t>按文件名</w:t>
      </w:r>
      <w:r w:rsidRPr="003B4A82">
        <w:t>回放录像参数结构体</w:t>
      </w:r>
      <w:bookmarkEnd w:id="825"/>
    </w:p>
    <w:tbl>
      <w:tblPr>
        <w:tblStyle w:val="a7"/>
        <w:tblW w:w="0" w:type="auto"/>
        <w:tblLook w:val="04A0" w:firstRow="1" w:lastRow="0" w:firstColumn="1" w:lastColumn="0" w:noHBand="0" w:noVBand="1"/>
      </w:tblPr>
      <w:tblGrid>
        <w:gridCol w:w="10456"/>
      </w:tblGrid>
      <w:tr w:rsidR="00B9165D" w:rsidRPr="003B4A82" w14:paraId="2D734D46" w14:textId="77777777" w:rsidTr="00C45039">
        <w:tc>
          <w:tcPr>
            <w:tcW w:w="10456" w:type="dxa"/>
          </w:tcPr>
          <w:p w14:paraId="36430E82" w14:textId="77777777" w:rsidR="00040990" w:rsidRPr="003B4A82" w:rsidRDefault="00040990" w:rsidP="00040990">
            <w:r w:rsidRPr="003B4A82">
              <w:t>typedef struct tagNETDEVPlayBackInfo</w:t>
            </w:r>
          </w:p>
          <w:p w14:paraId="4590696B" w14:textId="77777777" w:rsidR="00040990" w:rsidRPr="003B4A82" w:rsidRDefault="00040990" w:rsidP="00040990">
            <w:r w:rsidRPr="003B4A82">
              <w:t>{</w:t>
            </w:r>
          </w:p>
          <w:p w14:paraId="5028FFB1" w14:textId="23BCA5EA" w:rsidR="00040990" w:rsidRPr="003B4A82" w:rsidRDefault="00040990" w:rsidP="00040990">
            <w:pPr>
              <w:ind w:leftChars="200" w:left="420"/>
            </w:pPr>
            <w:r w:rsidRPr="003B4A82">
              <w:t>char    szName[NETDEV_LEN_260];</w:t>
            </w:r>
          </w:p>
          <w:p w14:paraId="4FE610A0" w14:textId="02E1E353" w:rsidR="00040990" w:rsidRPr="003B4A82" w:rsidRDefault="00040990" w:rsidP="00040990">
            <w:pPr>
              <w:ind w:leftChars="200" w:left="420"/>
            </w:pPr>
            <w:r w:rsidRPr="003B4A82">
              <w:t>INT64   tBeginTime;</w:t>
            </w:r>
          </w:p>
          <w:p w14:paraId="4818B679" w14:textId="15594DEC" w:rsidR="00040990" w:rsidRPr="003B4A82" w:rsidRDefault="00040990" w:rsidP="00040990">
            <w:pPr>
              <w:ind w:leftChars="200" w:left="420"/>
            </w:pPr>
            <w:r w:rsidRPr="003B4A82">
              <w:t>INT64   tEndTime;</w:t>
            </w:r>
          </w:p>
          <w:p w14:paraId="771D0C75" w14:textId="42AB63EB" w:rsidR="00040990" w:rsidRPr="003B4A82" w:rsidRDefault="00040990" w:rsidP="00040990">
            <w:pPr>
              <w:ind w:leftChars="200" w:left="420"/>
            </w:pPr>
            <w:r w:rsidRPr="003B4A82">
              <w:t>INT32   dwLinkMode;</w:t>
            </w:r>
          </w:p>
          <w:p w14:paraId="3073CFCD" w14:textId="5AF27A36" w:rsidR="00040990" w:rsidRPr="003B4A82" w:rsidRDefault="00040990" w:rsidP="00040990">
            <w:pPr>
              <w:ind w:leftChars="200" w:left="420"/>
            </w:pPr>
            <w:r w:rsidRPr="003B4A82">
              <w:t>LPVOID  hPlayWnd;</w:t>
            </w:r>
          </w:p>
          <w:p w14:paraId="65F7C981" w14:textId="0240F6AB" w:rsidR="00040990" w:rsidRPr="003B4A82" w:rsidRDefault="00040990" w:rsidP="00040990">
            <w:pPr>
              <w:ind w:leftChars="200" w:left="420"/>
            </w:pPr>
            <w:r w:rsidRPr="003B4A82">
              <w:t>INT32   dwFileType;</w:t>
            </w:r>
          </w:p>
          <w:p w14:paraId="6DFA587D" w14:textId="6CD02E74" w:rsidR="00040990" w:rsidRPr="003B4A82" w:rsidRDefault="00040990" w:rsidP="00040990">
            <w:pPr>
              <w:ind w:leftChars="200" w:left="420"/>
            </w:pPr>
            <w:r w:rsidRPr="003B4A82">
              <w:lastRenderedPageBreak/>
              <w:t>INT32   dwDownloadSpeed;</w:t>
            </w:r>
          </w:p>
          <w:p w14:paraId="3821B290" w14:textId="67BB6083" w:rsidR="00040990" w:rsidRPr="003B4A82" w:rsidRDefault="00040990" w:rsidP="00040990">
            <w:pPr>
              <w:ind w:leftChars="200" w:left="420"/>
            </w:pPr>
            <w:r w:rsidRPr="003B4A82">
              <w:t>INT32   dwStreamMode;</w:t>
            </w:r>
          </w:p>
          <w:p w14:paraId="7FCC2197" w14:textId="3271E261" w:rsidR="00040990" w:rsidRPr="003B4A82" w:rsidRDefault="00040990" w:rsidP="00040990">
            <w:pPr>
              <w:ind w:leftChars="200" w:left="420"/>
            </w:pPr>
            <w:r w:rsidRPr="003B4A82">
              <w:t>BYTE    byRes[252];</w:t>
            </w:r>
          </w:p>
          <w:p w14:paraId="4E444E0E" w14:textId="5531918B" w:rsidR="00B9165D" w:rsidRPr="003B4A82" w:rsidRDefault="00040990" w:rsidP="00040990">
            <w:r w:rsidRPr="003B4A82">
              <w:t>}NETDEV_PLAYBACKINFO_S, *LPNETDEV_PLAYBACKINFO_S;</w:t>
            </w:r>
          </w:p>
        </w:tc>
      </w:tr>
    </w:tbl>
    <w:p w14:paraId="3B683645" w14:textId="77777777" w:rsidR="00B9165D" w:rsidRPr="003B4A82" w:rsidRDefault="00B9165D" w:rsidP="00B9165D">
      <w:pPr>
        <w:rPr>
          <w:b/>
        </w:rPr>
      </w:pPr>
    </w:p>
    <w:p w14:paraId="27F6C59E" w14:textId="77777777" w:rsidR="00B9165D" w:rsidRPr="003B4A82" w:rsidRDefault="00B9165D" w:rsidP="00B9165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205"/>
        <w:gridCol w:w="7251"/>
      </w:tblGrid>
      <w:tr w:rsidR="00B9165D" w:rsidRPr="003B4A82" w14:paraId="3FE5ACFD" w14:textId="77777777" w:rsidTr="00C54B06">
        <w:tc>
          <w:tcPr>
            <w:tcW w:w="3205" w:type="dxa"/>
          </w:tcPr>
          <w:p w14:paraId="4107FBFD" w14:textId="77777777" w:rsidR="00B9165D" w:rsidRPr="003B4A82" w:rsidRDefault="00B9165D" w:rsidP="00C45039">
            <w:pPr>
              <w:jc w:val="center"/>
            </w:pPr>
            <w:r w:rsidRPr="003B4A82">
              <w:rPr>
                <w:rFonts w:hint="eastAsia"/>
              </w:rPr>
              <w:t>参数</w:t>
            </w:r>
          </w:p>
        </w:tc>
        <w:tc>
          <w:tcPr>
            <w:tcW w:w="7251" w:type="dxa"/>
          </w:tcPr>
          <w:p w14:paraId="6A5AFE96" w14:textId="77777777" w:rsidR="00B9165D" w:rsidRPr="003B4A82" w:rsidRDefault="00B9165D" w:rsidP="00C45039">
            <w:pPr>
              <w:jc w:val="center"/>
            </w:pPr>
            <w:r w:rsidRPr="003B4A82">
              <w:rPr>
                <w:rFonts w:hint="eastAsia"/>
              </w:rPr>
              <w:t>说明</w:t>
            </w:r>
          </w:p>
        </w:tc>
      </w:tr>
      <w:tr w:rsidR="00B9165D" w:rsidRPr="003B4A82" w14:paraId="5B84A9BF" w14:textId="77777777" w:rsidTr="00C54B06">
        <w:tc>
          <w:tcPr>
            <w:tcW w:w="3205" w:type="dxa"/>
          </w:tcPr>
          <w:p w14:paraId="692A4059" w14:textId="5DD846CC" w:rsidR="00B9165D" w:rsidRPr="003B4A82" w:rsidRDefault="00C45039" w:rsidP="00C45039">
            <w:pPr>
              <w:jc w:val="left"/>
            </w:pPr>
            <w:r w:rsidRPr="003B4A82">
              <w:t>szName</w:t>
            </w:r>
          </w:p>
        </w:tc>
        <w:tc>
          <w:tcPr>
            <w:tcW w:w="7251" w:type="dxa"/>
          </w:tcPr>
          <w:p w14:paraId="14F37964" w14:textId="7CFCB2F5" w:rsidR="00B9165D" w:rsidRPr="003B4A82" w:rsidRDefault="00C45039" w:rsidP="00C45039">
            <w:r w:rsidRPr="003B4A82">
              <w:rPr>
                <w:rFonts w:hint="eastAsia"/>
              </w:rPr>
              <w:t>回放的控制块名称</w:t>
            </w:r>
          </w:p>
        </w:tc>
      </w:tr>
      <w:tr w:rsidR="00B9165D" w:rsidRPr="003B4A82" w14:paraId="17FC1102" w14:textId="77777777" w:rsidTr="00C54B06">
        <w:tc>
          <w:tcPr>
            <w:tcW w:w="3205" w:type="dxa"/>
          </w:tcPr>
          <w:p w14:paraId="0B70FBFA" w14:textId="77777777" w:rsidR="00B9165D" w:rsidRPr="003B4A82" w:rsidRDefault="00B9165D" w:rsidP="00C45039">
            <w:pPr>
              <w:jc w:val="left"/>
            </w:pPr>
            <w:r w:rsidRPr="003B4A82">
              <w:t>tBeginTime</w:t>
            </w:r>
          </w:p>
        </w:tc>
        <w:tc>
          <w:tcPr>
            <w:tcW w:w="7251" w:type="dxa"/>
          </w:tcPr>
          <w:p w14:paraId="087F5567" w14:textId="77777777" w:rsidR="00B9165D" w:rsidRPr="003B4A82" w:rsidRDefault="00B9165D" w:rsidP="00C45039">
            <w:r w:rsidRPr="003B4A82">
              <w:t>开始时间</w:t>
            </w:r>
          </w:p>
        </w:tc>
      </w:tr>
      <w:tr w:rsidR="00B9165D" w:rsidRPr="003B4A82" w14:paraId="640E0A8E" w14:textId="77777777" w:rsidTr="00C54B06">
        <w:tc>
          <w:tcPr>
            <w:tcW w:w="3205" w:type="dxa"/>
          </w:tcPr>
          <w:p w14:paraId="3C25433B" w14:textId="77777777" w:rsidR="00B9165D" w:rsidRPr="003B4A82" w:rsidRDefault="00B9165D" w:rsidP="00C45039">
            <w:pPr>
              <w:jc w:val="left"/>
            </w:pPr>
            <w:r w:rsidRPr="003B4A82">
              <w:t>tEndTime</w:t>
            </w:r>
          </w:p>
        </w:tc>
        <w:tc>
          <w:tcPr>
            <w:tcW w:w="7251" w:type="dxa"/>
          </w:tcPr>
          <w:p w14:paraId="7C910F8A" w14:textId="77777777" w:rsidR="00B9165D" w:rsidRPr="003B4A82" w:rsidRDefault="00B9165D" w:rsidP="00C45039">
            <w:r w:rsidRPr="003B4A82">
              <w:t>结束时间</w:t>
            </w:r>
          </w:p>
        </w:tc>
      </w:tr>
      <w:tr w:rsidR="00B9165D" w:rsidRPr="003B4A82" w14:paraId="5A083E87" w14:textId="77777777" w:rsidTr="00C54B06">
        <w:tc>
          <w:tcPr>
            <w:tcW w:w="3205" w:type="dxa"/>
          </w:tcPr>
          <w:p w14:paraId="09B7D94F" w14:textId="77777777" w:rsidR="00B9165D" w:rsidRPr="003B4A82" w:rsidRDefault="00B9165D" w:rsidP="00C45039">
            <w:pPr>
              <w:jc w:val="left"/>
            </w:pPr>
            <w:r w:rsidRPr="003B4A82">
              <w:t>dwLinkMode</w:t>
            </w:r>
          </w:p>
        </w:tc>
        <w:tc>
          <w:tcPr>
            <w:tcW w:w="7251" w:type="dxa"/>
          </w:tcPr>
          <w:p w14:paraId="6D185881" w14:textId="6F9E57DF" w:rsidR="00B9165D" w:rsidRPr="003B4A82" w:rsidRDefault="00B9165D" w:rsidP="00C45039">
            <w:r w:rsidRPr="003B4A82">
              <w:t>传输协议，详见枚举</w:t>
            </w:r>
            <w:r w:rsidRPr="003B4A82">
              <w:rPr>
                <w:rFonts w:hint="eastAsia"/>
              </w:rPr>
              <w:t xml:space="preserve"> </w:t>
            </w:r>
            <w:hyperlink w:anchor="_媒体传输协议枚举" w:history="1">
              <w:r w:rsidR="006A5E38" w:rsidRPr="003B4A82">
                <w:rPr>
                  <w:rStyle w:val="a5"/>
                  <w:u w:val="none"/>
                </w:rPr>
                <w:t>NETDEV_PROTOCAL_E</w:t>
              </w:r>
            </w:hyperlink>
          </w:p>
        </w:tc>
      </w:tr>
      <w:tr w:rsidR="00B9165D" w:rsidRPr="003B4A82" w14:paraId="5400A77C" w14:textId="77777777" w:rsidTr="00C54B06">
        <w:tc>
          <w:tcPr>
            <w:tcW w:w="3205" w:type="dxa"/>
          </w:tcPr>
          <w:p w14:paraId="0953B004" w14:textId="77777777" w:rsidR="00B9165D" w:rsidRPr="003B4A82" w:rsidRDefault="00B9165D" w:rsidP="00C45039">
            <w:pPr>
              <w:jc w:val="left"/>
            </w:pPr>
            <w:r w:rsidRPr="003B4A82">
              <w:t>hPlayWnd</w:t>
            </w:r>
          </w:p>
        </w:tc>
        <w:tc>
          <w:tcPr>
            <w:tcW w:w="7251" w:type="dxa"/>
          </w:tcPr>
          <w:p w14:paraId="6A943D4D" w14:textId="77777777" w:rsidR="00B9165D" w:rsidRPr="003B4A82" w:rsidRDefault="00B9165D" w:rsidP="00C45039">
            <w:r w:rsidRPr="003B4A82">
              <w:rPr>
                <w:rFonts w:hint="eastAsia"/>
              </w:rPr>
              <w:t>播放</w:t>
            </w:r>
            <w:r w:rsidRPr="003B4A82">
              <w:t>窗口句柄</w:t>
            </w:r>
          </w:p>
        </w:tc>
      </w:tr>
      <w:tr w:rsidR="00B9165D" w:rsidRPr="003B4A82" w14:paraId="4DC203D9" w14:textId="77777777" w:rsidTr="00C54B06">
        <w:tc>
          <w:tcPr>
            <w:tcW w:w="3205" w:type="dxa"/>
          </w:tcPr>
          <w:p w14:paraId="38262B32" w14:textId="77777777" w:rsidR="00B9165D" w:rsidRPr="003B4A82" w:rsidRDefault="00B9165D" w:rsidP="00C45039">
            <w:pPr>
              <w:jc w:val="left"/>
            </w:pPr>
            <w:r w:rsidRPr="003B4A82">
              <w:t>dwFileType</w:t>
            </w:r>
          </w:p>
        </w:tc>
        <w:tc>
          <w:tcPr>
            <w:tcW w:w="7251" w:type="dxa"/>
          </w:tcPr>
          <w:p w14:paraId="2B53ED44" w14:textId="1C81F039" w:rsidR="00B9165D" w:rsidRPr="003B4A82" w:rsidRDefault="00D61EC9" w:rsidP="00D61EC9">
            <w:r w:rsidRPr="003B4A82">
              <w:rPr>
                <w:rFonts w:hint="eastAsia"/>
              </w:rPr>
              <w:t>录像存储类型，</w:t>
            </w:r>
            <w:r w:rsidRPr="003B4A82">
              <w:t>保留参数，</w:t>
            </w:r>
            <w:r w:rsidRPr="003B4A82">
              <w:rPr>
                <w:rFonts w:hint="eastAsia"/>
              </w:rPr>
              <w:t>暂未</w:t>
            </w:r>
            <w:r w:rsidRPr="003B4A82">
              <w:t>使用，默认0</w:t>
            </w:r>
            <w:r w:rsidRPr="003B4A82">
              <w:rPr>
                <w:rFonts w:hint="eastAsia"/>
              </w:rPr>
              <w:t>即可</w:t>
            </w:r>
          </w:p>
        </w:tc>
      </w:tr>
      <w:tr w:rsidR="00B9165D" w:rsidRPr="003B4A82" w14:paraId="6334FF8B" w14:textId="77777777" w:rsidTr="00C54B06">
        <w:tc>
          <w:tcPr>
            <w:tcW w:w="3205" w:type="dxa"/>
          </w:tcPr>
          <w:p w14:paraId="271A73E0" w14:textId="77777777" w:rsidR="00B9165D" w:rsidRPr="003B4A82" w:rsidRDefault="00B9165D" w:rsidP="00C45039">
            <w:pPr>
              <w:jc w:val="left"/>
            </w:pPr>
            <w:r w:rsidRPr="003B4A82">
              <w:t>dwDownloadSpeed</w:t>
            </w:r>
          </w:p>
        </w:tc>
        <w:tc>
          <w:tcPr>
            <w:tcW w:w="7251" w:type="dxa"/>
          </w:tcPr>
          <w:p w14:paraId="3CDC1C43" w14:textId="77777777" w:rsidR="00B9165D" w:rsidRPr="003B4A82" w:rsidRDefault="00B9165D" w:rsidP="00C45039">
            <w:r w:rsidRPr="003B4A82">
              <w:rPr>
                <w:rFonts w:hint="eastAsia"/>
              </w:rPr>
              <w:t>下载速度，录像下载</w:t>
            </w:r>
            <w:r w:rsidRPr="003B4A82">
              <w:t>时有效，</w:t>
            </w:r>
            <w:r w:rsidRPr="003B4A82">
              <w:rPr>
                <w:rFonts w:hint="eastAsia"/>
              </w:rPr>
              <w:t>详见</w:t>
            </w:r>
            <w:r w:rsidRPr="003B4A82">
              <w:t>枚举</w:t>
            </w:r>
            <w:r w:rsidRPr="003B4A82">
              <w:rPr>
                <w:rFonts w:hint="eastAsia"/>
              </w:rPr>
              <w:t xml:space="preserve"> </w:t>
            </w:r>
            <w:hyperlink w:anchor="_录像下载速度枚举" w:history="1">
              <w:r w:rsidRPr="003B4A82">
                <w:rPr>
                  <w:rStyle w:val="a5"/>
                  <w:u w:val="none"/>
                </w:rPr>
                <w:t>NETDEV_E_DOWNLOAD_SPEED_E</w:t>
              </w:r>
            </w:hyperlink>
          </w:p>
        </w:tc>
      </w:tr>
      <w:tr w:rsidR="00B9165D" w:rsidRPr="003B4A82" w14:paraId="5C96EF7C" w14:textId="77777777" w:rsidTr="00C54B06">
        <w:tc>
          <w:tcPr>
            <w:tcW w:w="3205" w:type="dxa"/>
          </w:tcPr>
          <w:p w14:paraId="033C6319" w14:textId="77777777" w:rsidR="00B9165D" w:rsidRPr="003B4A82" w:rsidRDefault="00B9165D" w:rsidP="00C45039">
            <w:pPr>
              <w:jc w:val="left"/>
            </w:pPr>
            <w:r w:rsidRPr="003B4A82">
              <w:t>dwStreamMode</w:t>
            </w:r>
          </w:p>
        </w:tc>
        <w:tc>
          <w:tcPr>
            <w:tcW w:w="7251" w:type="dxa"/>
          </w:tcPr>
          <w:p w14:paraId="3EB26344" w14:textId="77777777" w:rsidR="00B9165D" w:rsidRPr="003B4A82" w:rsidRDefault="00B9165D" w:rsidP="00C45039">
            <w:r w:rsidRPr="003B4A82">
              <w:rPr>
                <w:rFonts w:hint="eastAsia"/>
              </w:rPr>
              <w:t>起流模式</w:t>
            </w:r>
            <w:r w:rsidRPr="003B4A82">
              <w:t>，详见枚举</w:t>
            </w:r>
            <w:r w:rsidRPr="003B4A82">
              <w:rPr>
                <w:rFonts w:hint="eastAsia"/>
              </w:rPr>
              <w:t xml:space="preserve"> </w:t>
            </w:r>
            <w:hyperlink w:anchor="_起流模式枚举" w:history="1">
              <w:r w:rsidRPr="003B4A82">
                <w:rPr>
                  <w:rStyle w:val="a5"/>
                  <w:u w:val="none"/>
                </w:rPr>
                <w:t>NETDEV_STREAM_MODE_E</w:t>
              </w:r>
            </w:hyperlink>
          </w:p>
        </w:tc>
      </w:tr>
      <w:tr w:rsidR="00B9165D" w:rsidRPr="003B4A82" w14:paraId="653A4E2F" w14:textId="77777777" w:rsidTr="00C54B06">
        <w:tc>
          <w:tcPr>
            <w:tcW w:w="3205" w:type="dxa"/>
          </w:tcPr>
          <w:p w14:paraId="03363DC8" w14:textId="77777777" w:rsidR="00B9165D" w:rsidRPr="003B4A82" w:rsidRDefault="00B9165D" w:rsidP="00C45039">
            <w:pPr>
              <w:jc w:val="left"/>
            </w:pPr>
            <w:r w:rsidRPr="003B4A82">
              <w:t>byRes</w:t>
            </w:r>
          </w:p>
        </w:tc>
        <w:tc>
          <w:tcPr>
            <w:tcW w:w="7251" w:type="dxa"/>
          </w:tcPr>
          <w:p w14:paraId="52ECE5D7" w14:textId="77777777" w:rsidR="00B9165D" w:rsidRPr="003B4A82" w:rsidRDefault="00B9165D" w:rsidP="00C45039">
            <w:r w:rsidRPr="003B4A82">
              <w:rPr>
                <w:rFonts w:hint="eastAsia"/>
              </w:rPr>
              <w:t>保留</w:t>
            </w:r>
            <w:r w:rsidRPr="003B4A82">
              <w:t>字段</w:t>
            </w:r>
          </w:p>
        </w:tc>
      </w:tr>
    </w:tbl>
    <w:p w14:paraId="0A596D1A" w14:textId="77777777" w:rsidR="00B9165D" w:rsidRPr="003B4A82" w:rsidRDefault="00B9165D" w:rsidP="00B9165D">
      <w:pPr>
        <w:rPr>
          <w:b/>
        </w:rPr>
      </w:pPr>
    </w:p>
    <w:p w14:paraId="23BB2CD4" w14:textId="77777777" w:rsidR="00B9165D" w:rsidRPr="003B4A82" w:rsidRDefault="00B9165D" w:rsidP="00B9165D">
      <w:pPr>
        <w:rPr>
          <w:b/>
        </w:rPr>
      </w:pPr>
      <w:r w:rsidRPr="003B4A82">
        <w:rPr>
          <w:rFonts w:hint="eastAsia"/>
          <w:b/>
        </w:rPr>
        <w:t>See</w:t>
      </w:r>
      <w:r w:rsidRPr="003B4A82">
        <w:rPr>
          <w:b/>
        </w:rPr>
        <w:t xml:space="preserve"> also</w:t>
      </w:r>
      <w:r w:rsidRPr="003B4A82">
        <w:rPr>
          <w:rFonts w:hint="eastAsia"/>
          <w:b/>
        </w:rPr>
        <w:t>：</w:t>
      </w:r>
    </w:p>
    <w:p w14:paraId="19DFF092" w14:textId="73B560BB" w:rsidR="00B9165D" w:rsidRPr="003B4A82" w:rsidRDefault="00E02404" w:rsidP="00BD2763">
      <w:pPr>
        <w:rPr>
          <w:rStyle w:val="a5"/>
          <w:color w:val="auto"/>
          <w:u w:val="none"/>
        </w:rPr>
      </w:pPr>
      <w:hyperlink w:anchor="_按时间回放录像文件" w:history="1">
        <w:r w:rsidR="00BD2763" w:rsidRPr="003B4A82">
          <w:rPr>
            <w:rStyle w:val="a5"/>
            <w:u w:val="none"/>
          </w:rPr>
          <w:t>NETDEV_PlayBackByTime</w:t>
        </w:r>
      </w:hyperlink>
      <w:r w:rsidR="00BA234C" w:rsidRPr="003B4A82">
        <w:rPr>
          <w:rStyle w:val="a5"/>
          <w:rFonts w:hint="eastAsia"/>
          <w:color w:val="auto"/>
          <w:u w:val="none"/>
        </w:rPr>
        <w:t>、</w:t>
      </w:r>
      <w:hyperlink w:anchor="_按文件名下载录像文件" w:history="1">
        <w:r w:rsidR="00BA234C" w:rsidRPr="003B4A82">
          <w:rPr>
            <w:rStyle w:val="a5"/>
            <w:u w:val="none"/>
          </w:rPr>
          <w:t>NETDEV_GetFileByName</w:t>
        </w:r>
      </w:hyperlink>
    </w:p>
    <w:p w14:paraId="758B58B2" w14:textId="77777777" w:rsidR="00F27960" w:rsidRPr="003B4A82" w:rsidRDefault="00F27960" w:rsidP="00F27960">
      <w:pPr>
        <w:pStyle w:val="3"/>
      </w:pPr>
      <w:bookmarkStart w:id="826" w:name="_拉框缩放结构体"/>
      <w:bookmarkStart w:id="827" w:name="_Toc88647455"/>
      <w:bookmarkEnd w:id="826"/>
      <w:r w:rsidRPr="003B4A82">
        <w:rPr>
          <w:rFonts w:ascii="宋体" w:hAnsi="宋体" w:hint="eastAsia"/>
        </w:rPr>
        <w:t>拉框缩放结构体</w:t>
      </w:r>
      <w:bookmarkEnd w:id="827"/>
    </w:p>
    <w:tbl>
      <w:tblPr>
        <w:tblStyle w:val="a7"/>
        <w:tblW w:w="0" w:type="auto"/>
        <w:tblLook w:val="04A0" w:firstRow="1" w:lastRow="0" w:firstColumn="1" w:lastColumn="0" w:noHBand="0" w:noVBand="1"/>
      </w:tblPr>
      <w:tblGrid>
        <w:gridCol w:w="10456"/>
      </w:tblGrid>
      <w:tr w:rsidR="00F27960" w:rsidRPr="003B4A82" w14:paraId="6BB43B92" w14:textId="77777777" w:rsidTr="00C04514">
        <w:tc>
          <w:tcPr>
            <w:tcW w:w="10456" w:type="dxa"/>
          </w:tcPr>
          <w:p w14:paraId="7DD69534" w14:textId="77777777" w:rsidR="00F27960" w:rsidRPr="003B4A82" w:rsidRDefault="00F27960" w:rsidP="00C04514">
            <w:r w:rsidRPr="003B4A82">
              <w:t>typedef struct tagNETDEVPTZZoomAreaInfo</w:t>
            </w:r>
          </w:p>
          <w:p w14:paraId="2C26E580" w14:textId="77777777" w:rsidR="00F27960" w:rsidRPr="003B4A82" w:rsidRDefault="00F27960" w:rsidP="00C04514">
            <w:r w:rsidRPr="003B4A82">
              <w:t>{</w:t>
            </w:r>
          </w:p>
          <w:p w14:paraId="6B3F31D8" w14:textId="77777777" w:rsidR="00F27960" w:rsidRPr="003B4A82" w:rsidRDefault="00F27960" w:rsidP="00C04514">
            <w:r w:rsidRPr="003B4A82">
              <w:t xml:space="preserve">    UINT32      udwMidPointX;     </w:t>
            </w:r>
          </w:p>
          <w:p w14:paraId="72681D35" w14:textId="77777777" w:rsidR="00F27960" w:rsidRPr="003B4A82" w:rsidRDefault="00F27960" w:rsidP="00C04514">
            <w:r w:rsidRPr="003B4A82">
              <w:t xml:space="preserve">    UINT32      udwMidPointY;      </w:t>
            </w:r>
          </w:p>
          <w:p w14:paraId="1F357045" w14:textId="77777777" w:rsidR="00F27960" w:rsidRPr="003B4A82" w:rsidRDefault="00F27960" w:rsidP="00C04514">
            <w:r w:rsidRPr="003B4A82">
              <w:t xml:space="preserve">    UINT32      udwLengthX;       </w:t>
            </w:r>
          </w:p>
          <w:p w14:paraId="6020BDD6" w14:textId="77777777" w:rsidR="00F27960" w:rsidRPr="003B4A82" w:rsidRDefault="00F27960" w:rsidP="00C04514">
            <w:r w:rsidRPr="003B4A82">
              <w:t xml:space="preserve">    UINT32      udwLengthY;        </w:t>
            </w:r>
          </w:p>
          <w:p w14:paraId="631FB27A" w14:textId="77777777" w:rsidR="00F27960" w:rsidRPr="003B4A82" w:rsidRDefault="00F27960" w:rsidP="00C04514">
            <w:r w:rsidRPr="003B4A82">
              <w:t xml:space="preserve">    UINT32      udwWidth;          </w:t>
            </w:r>
          </w:p>
          <w:p w14:paraId="520ED633" w14:textId="77777777" w:rsidR="00F27960" w:rsidRPr="003B4A82" w:rsidRDefault="00F27960" w:rsidP="00C04514">
            <w:r w:rsidRPr="003B4A82">
              <w:t xml:space="preserve">    UINT32      udwHeight;         </w:t>
            </w:r>
          </w:p>
          <w:p w14:paraId="1E3C413D" w14:textId="77777777" w:rsidR="00F27960" w:rsidRPr="003B4A82" w:rsidRDefault="00F27960" w:rsidP="00C04514">
            <w:r w:rsidRPr="003B4A82">
              <w:t xml:space="preserve">    BYTE        byRes[64];         </w:t>
            </w:r>
          </w:p>
          <w:p w14:paraId="089F8B6B" w14:textId="77777777" w:rsidR="00F27960" w:rsidRPr="003B4A82" w:rsidRDefault="00F27960" w:rsidP="00C04514">
            <w:r w:rsidRPr="003B4A82">
              <w:t>}NETDEV_PTZ_ZOOM_AREA_INFO_S, *LPNETDEV_PTZ_ZOOM_AREA_INFO_S;</w:t>
            </w:r>
          </w:p>
        </w:tc>
      </w:tr>
    </w:tbl>
    <w:p w14:paraId="7C5E369D" w14:textId="77777777" w:rsidR="00F27960" w:rsidRPr="003B4A82" w:rsidRDefault="00F27960" w:rsidP="00F27960"/>
    <w:p w14:paraId="45621880"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290FC537" w14:textId="77777777" w:rsidTr="00C04514">
        <w:tc>
          <w:tcPr>
            <w:tcW w:w="2122" w:type="dxa"/>
          </w:tcPr>
          <w:p w14:paraId="5F52BCE4" w14:textId="77777777" w:rsidR="00F27960" w:rsidRPr="003B4A82" w:rsidRDefault="00F27960" w:rsidP="00F20B3A">
            <w:pPr>
              <w:jc w:val="center"/>
            </w:pPr>
            <w:r w:rsidRPr="003B4A82">
              <w:rPr>
                <w:rFonts w:hint="eastAsia"/>
              </w:rPr>
              <w:t>参数</w:t>
            </w:r>
          </w:p>
        </w:tc>
        <w:tc>
          <w:tcPr>
            <w:tcW w:w="8334" w:type="dxa"/>
          </w:tcPr>
          <w:p w14:paraId="0425613B" w14:textId="77777777" w:rsidR="00F27960" w:rsidRPr="003B4A82" w:rsidRDefault="00F27960" w:rsidP="00F20B3A">
            <w:pPr>
              <w:jc w:val="center"/>
            </w:pPr>
            <w:r w:rsidRPr="003B4A82">
              <w:rPr>
                <w:rFonts w:hint="eastAsia"/>
              </w:rPr>
              <w:t>说明</w:t>
            </w:r>
          </w:p>
        </w:tc>
      </w:tr>
      <w:tr w:rsidR="00F27960" w:rsidRPr="003B4A82" w14:paraId="31F9E3DA" w14:textId="77777777" w:rsidTr="00C04514">
        <w:tc>
          <w:tcPr>
            <w:tcW w:w="2122" w:type="dxa"/>
          </w:tcPr>
          <w:p w14:paraId="5D0D8BF8" w14:textId="77777777" w:rsidR="00F27960" w:rsidRPr="003B4A82" w:rsidRDefault="00F27960" w:rsidP="00C04514">
            <w:r w:rsidRPr="003B4A82">
              <w:t>udwMidPointX</w:t>
            </w:r>
          </w:p>
        </w:tc>
        <w:tc>
          <w:tcPr>
            <w:tcW w:w="8334" w:type="dxa"/>
          </w:tcPr>
          <w:p w14:paraId="6BBFA3C0" w14:textId="77777777" w:rsidR="00F27960" w:rsidRPr="003B4A82" w:rsidRDefault="00F27960" w:rsidP="00C04514">
            <w:r w:rsidRPr="003B4A82">
              <w:t>拉框中心横坐标</w:t>
            </w:r>
          </w:p>
        </w:tc>
      </w:tr>
      <w:tr w:rsidR="00F27960" w:rsidRPr="003B4A82" w14:paraId="39ECD871" w14:textId="77777777" w:rsidTr="00C04514">
        <w:tc>
          <w:tcPr>
            <w:tcW w:w="2122" w:type="dxa"/>
            <w:vAlign w:val="center"/>
          </w:tcPr>
          <w:p w14:paraId="5AA6F9A3" w14:textId="77777777" w:rsidR="00F27960" w:rsidRPr="003B4A82" w:rsidRDefault="00F27960" w:rsidP="00C04514">
            <w:r w:rsidRPr="003B4A82">
              <w:t>udwMidPointY</w:t>
            </w:r>
          </w:p>
        </w:tc>
        <w:tc>
          <w:tcPr>
            <w:tcW w:w="8334" w:type="dxa"/>
          </w:tcPr>
          <w:p w14:paraId="52C3BB14" w14:textId="77777777" w:rsidR="00F27960" w:rsidRPr="003B4A82" w:rsidRDefault="00F27960" w:rsidP="00C04514">
            <w:r w:rsidRPr="003B4A82">
              <w:t>拉框中心纵坐标</w:t>
            </w:r>
          </w:p>
        </w:tc>
      </w:tr>
      <w:tr w:rsidR="00F27960" w:rsidRPr="003B4A82" w14:paraId="755F8854" w14:textId="77777777" w:rsidTr="00C04514">
        <w:tc>
          <w:tcPr>
            <w:tcW w:w="2122" w:type="dxa"/>
          </w:tcPr>
          <w:p w14:paraId="4E382949" w14:textId="77777777" w:rsidR="00F27960" w:rsidRPr="003B4A82" w:rsidRDefault="00F27960" w:rsidP="00C04514">
            <w:r w:rsidRPr="003B4A82">
              <w:t>udwLengthX</w:t>
            </w:r>
          </w:p>
        </w:tc>
        <w:tc>
          <w:tcPr>
            <w:tcW w:w="8334" w:type="dxa"/>
          </w:tcPr>
          <w:p w14:paraId="5B94C53C" w14:textId="77777777" w:rsidR="00F27960" w:rsidRPr="003B4A82" w:rsidRDefault="00F27960" w:rsidP="00C04514">
            <w:r w:rsidRPr="003B4A82">
              <w:t>拉框长度</w:t>
            </w:r>
          </w:p>
        </w:tc>
      </w:tr>
      <w:tr w:rsidR="00F27960" w:rsidRPr="003B4A82" w14:paraId="003E0481" w14:textId="77777777" w:rsidTr="00C04514">
        <w:tc>
          <w:tcPr>
            <w:tcW w:w="2122" w:type="dxa"/>
          </w:tcPr>
          <w:p w14:paraId="6CFDF02E" w14:textId="77777777" w:rsidR="00F27960" w:rsidRPr="003B4A82" w:rsidRDefault="00F27960" w:rsidP="00C04514">
            <w:r w:rsidRPr="003B4A82">
              <w:t>udwLengthY</w:t>
            </w:r>
          </w:p>
        </w:tc>
        <w:tc>
          <w:tcPr>
            <w:tcW w:w="8334" w:type="dxa"/>
          </w:tcPr>
          <w:p w14:paraId="64F403AE" w14:textId="77777777" w:rsidR="00F27960" w:rsidRPr="003B4A82" w:rsidRDefault="00F27960" w:rsidP="00C04514">
            <w:r w:rsidRPr="003B4A82">
              <w:t>拉框宽度</w:t>
            </w:r>
          </w:p>
        </w:tc>
      </w:tr>
      <w:tr w:rsidR="00F27960" w:rsidRPr="003B4A82" w14:paraId="510E6775" w14:textId="77777777" w:rsidTr="00C04514">
        <w:tc>
          <w:tcPr>
            <w:tcW w:w="2122" w:type="dxa"/>
          </w:tcPr>
          <w:p w14:paraId="663F779E" w14:textId="77777777" w:rsidR="00F27960" w:rsidRPr="003B4A82" w:rsidRDefault="00F27960" w:rsidP="00C04514">
            <w:r w:rsidRPr="003B4A82">
              <w:t>udwWidth</w:t>
            </w:r>
          </w:p>
        </w:tc>
        <w:tc>
          <w:tcPr>
            <w:tcW w:w="8334" w:type="dxa"/>
          </w:tcPr>
          <w:p w14:paraId="2BDCCF6E" w14:textId="77777777" w:rsidR="00F27960" w:rsidRPr="003B4A82" w:rsidRDefault="00F27960" w:rsidP="00C04514">
            <w:r w:rsidRPr="003B4A82">
              <w:t>实际播放窗口长度</w:t>
            </w:r>
          </w:p>
        </w:tc>
      </w:tr>
      <w:tr w:rsidR="00F27960" w:rsidRPr="003B4A82" w14:paraId="67A5A55F" w14:textId="77777777" w:rsidTr="00C04514">
        <w:tc>
          <w:tcPr>
            <w:tcW w:w="2122" w:type="dxa"/>
          </w:tcPr>
          <w:p w14:paraId="30A3CBB2" w14:textId="77777777" w:rsidR="00F27960" w:rsidRPr="003B4A82" w:rsidRDefault="00F27960" w:rsidP="00C04514">
            <w:r w:rsidRPr="003B4A82">
              <w:t>udwHeight</w:t>
            </w:r>
          </w:p>
        </w:tc>
        <w:tc>
          <w:tcPr>
            <w:tcW w:w="8334" w:type="dxa"/>
          </w:tcPr>
          <w:p w14:paraId="16CA3D7D" w14:textId="77777777" w:rsidR="00F27960" w:rsidRPr="003B4A82" w:rsidRDefault="00F27960" w:rsidP="00C04514">
            <w:r w:rsidRPr="003B4A82">
              <w:t>实际播放窗口宽度</w:t>
            </w:r>
          </w:p>
        </w:tc>
      </w:tr>
      <w:tr w:rsidR="00983D3D" w:rsidRPr="003B4A82" w14:paraId="6D414C04" w14:textId="77777777" w:rsidTr="00C04514">
        <w:tc>
          <w:tcPr>
            <w:tcW w:w="2122" w:type="dxa"/>
          </w:tcPr>
          <w:p w14:paraId="16ECFC75" w14:textId="65C36577" w:rsidR="00983D3D" w:rsidRPr="003B4A82" w:rsidRDefault="00983D3D" w:rsidP="00983D3D">
            <w:r w:rsidRPr="003B4A82">
              <w:t>byRes</w:t>
            </w:r>
          </w:p>
        </w:tc>
        <w:tc>
          <w:tcPr>
            <w:tcW w:w="8334" w:type="dxa"/>
          </w:tcPr>
          <w:p w14:paraId="1C9DD000" w14:textId="14187F64" w:rsidR="00983D3D" w:rsidRPr="003B4A82" w:rsidRDefault="00983D3D" w:rsidP="00983D3D">
            <w:r w:rsidRPr="003B4A82">
              <w:rPr>
                <w:rFonts w:hint="eastAsia"/>
              </w:rPr>
              <w:t>保留</w:t>
            </w:r>
            <w:r w:rsidRPr="003B4A82">
              <w:t>字段</w:t>
            </w:r>
          </w:p>
        </w:tc>
      </w:tr>
    </w:tbl>
    <w:p w14:paraId="58C619DB" w14:textId="77777777" w:rsidR="00F27960" w:rsidRPr="003B4A82" w:rsidRDefault="00F27960" w:rsidP="00F27960"/>
    <w:p w14:paraId="42DAD96C"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bookmarkStart w:id="828" w:name="_拉框放大结构体"/>
    <w:bookmarkEnd w:id="828"/>
    <w:p w14:paraId="12D94000" w14:textId="50E40610" w:rsidR="008448CC" w:rsidRPr="003B4A82" w:rsidRDefault="008448CC" w:rsidP="008448CC">
      <w:pPr>
        <w:rPr>
          <w:rFonts w:asciiTheme="minorEastAsia" w:hAnsiTheme="minorEastAsia"/>
          <w:bCs/>
          <w:szCs w:val="21"/>
        </w:rPr>
      </w:pPr>
      <w:r w:rsidRPr="003B4A82">
        <w:fldChar w:fldCharType="begin"/>
      </w:r>
      <w:r w:rsidRPr="003B4A82">
        <w:instrText xml:space="preserve"> HYPERLINK \l "_云台3D定位_1" </w:instrText>
      </w:r>
      <w:r w:rsidRPr="003B4A82">
        <w:fldChar w:fldCharType="separate"/>
      </w:r>
      <w:r w:rsidRPr="003B4A82">
        <w:rPr>
          <w:rStyle w:val="a5"/>
          <w:rFonts w:asciiTheme="minorEastAsia" w:hAnsiTheme="minorEastAsia"/>
          <w:szCs w:val="21"/>
          <w:u w:val="none"/>
        </w:rPr>
        <w:t>NETDEV_PTZ3DPosition</w:t>
      </w:r>
      <w:r w:rsidRPr="003B4A82">
        <w:rPr>
          <w:rStyle w:val="a5"/>
          <w:rFonts w:asciiTheme="minorEastAsia" w:hAnsiTheme="minorEastAsia"/>
          <w:szCs w:val="21"/>
          <w:u w:val="none"/>
        </w:rPr>
        <w:fldChar w:fldCharType="end"/>
      </w:r>
      <w:r w:rsidR="003E39AE" w:rsidRPr="003B4A82">
        <w:rPr>
          <w:rFonts w:asciiTheme="minorEastAsia" w:hAnsiTheme="minorEastAsia" w:hint="eastAsia"/>
          <w:bCs/>
          <w:szCs w:val="21"/>
        </w:rPr>
        <w:t xml:space="preserve"> </w:t>
      </w:r>
    </w:p>
    <w:p w14:paraId="3D991271" w14:textId="3E9AF73E" w:rsidR="00F27960" w:rsidRPr="003B4A82" w:rsidRDefault="007A4ADE" w:rsidP="00F27960">
      <w:pPr>
        <w:pStyle w:val="3"/>
        <w:rPr>
          <w:rFonts w:ascii="宋体" w:hAnsi="宋体"/>
        </w:rPr>
      </w:pPr>
      <w:bookmarkStart w:id="829" w:name="_拉框放大结构体_1"/>
      <w:bookmarkStart w:id="830" w:name="_Toc88647456"/>
      <w:bookmarkEnd w:id="829"/>
      <w:r w:rsidRPr="003B4A82">
        <w:rPr>
          <w:rFonts w:ascii="宋体" w:hAnsi="宋体" w:hint="eastAsia"/>
        </w:rPr>
        <w:lastRenderedPageBreak/>
        <w:t>云台</w:t>
      </w:r>
      <w:r w:rsidRPr="003B4A82">
        <w:rPr>
          <w:rFonts w:ascii="宋体" w:hAnsi="宋体"/>
        </w:rPr>
        <w:t>区域信息</w:t>
      </w:r>
      <w:r w:rsidR="00F27960" w:rsidRPr="003B4A82">
        <w:rPr>
          <w:rFonts w:ascii="宋体" w:hAnsi="宋体"/>
        </w:rPr>
        <w:t>结构体</w:t>
      </w:r>
      <w:bookmarkEnd w:id="830"/>
    </w:p>
    <w:tbl>
      <w:tblPr>
        <w:tblStyle w:val="a7"/>
        <w:tblW w:w="0" w:type="auto"/>
        <w:tblLook w:val="04A0" w:firstRow="1" w:lastRow="0" w:firstColumn="1" w:lastColumn="0" w:noHBand="0" w:noVBand="1"/>
      </w:tblPr>
      <w:tblGrid>
        <w:gridCol w:w="10456"/>
      </w:tblGrid>
      <w:tr w:rsidR="00F27960" w:rsidRPr="003B4A82" w14:paraId="388B26B9" w14:textId="77777777" w:rsidTr="00C04514">
        <w:tc>
          <w:tcPr>
            <w:tcW w:w="10456" w:type="dxa"/>
          </w:tcPr>
          <w:p w14:paraId="34655151" w14:textId="77777777" w:rsidR="00F27960" w:rsidRPr="003B4A82" w:rsidRDefault="00F27960" w:rsidP="00C04514">
            <w:r w:rsidRPr="003B4A82">
              <w:t>typedef struct tagNETDEVPtzOperateAreaInfo</w:t>
            </w:r>
          </w:p>
          <w:p w14:paraId="2DED6938" w14:textId="77777777" w:rsidR="00F27960" w:rsidRPr="003B4A82" w:rsidRDefault="00F27960" w:rsidP="00C04514">
            <w:r w:rsidRPr="003B4A82">
              <w:t>{</w:t>
            </w:r>
          </w:p>
          <w:p w14:paraId="07EA4630" w14:textId="77777777" w:rsidR="00F27960" w:rsidRPr="003B4A82" w:rsidRDefault="00F27960" w:rsidP="00C04514">
            <w:r w:rsidRPr="003B4A82">
              <w:t xml:space="preserve">    INT32   dwBeginPointX;      </w:t>
            </w:r>
          </w:p>
          <w:p w14:paraId="419365CC" w14:textId="77777777" w:rsidR="00F27960" w:rsidRPr="003B4A82" w:rsidRDefault="00F27960" w:rsidP="00C04514">
            <w:r w:rsidRPr="003B4A82">
              <w:t xml:space="preserve">    INT32   dwBeginPointY;     </w:t>
            </w:r>
          </w:p>
          <w:p w14:paraId="4EB50C17" w14:textId="77777777" w:rsidR="00F27960" w:rsidRPr="003B4A82" w:rsidRDefault="00F27960" w:rsidP="00C04514">
            <w:r w:rsidRPr="003B4A82">
              <w:t xml:space="preserve">    INT32   dwEndPointX;       </w:t>
            </w:r>
          </w:p>
          <w:p w14:paraId="129DA50D" w14:textId="77777777" w:rsidR="00F27960" w:rsidRPr="003B4A82" w:rsidRDefault="00F27960" w:rsidP="00C04514">
            <w:pPr>
              <w:ind w:firstLineChars="200" w:firstLine="420"/>
            </w:pPr>
            <w:r w:rsidRPr="003B4A82">
              <w:t xml:space="preserve">INT32   dwEndPointY;        </w:t>
            </w:r>
          </w:p>
          <w:p w14:paraId="44D19D45" w14:textId="77777777" w:rsidR="00F27960" w:rsidRPr="003B4A82" w:rsidRDefault="00F27960" w:rsidP="00C04514">
            <w:r w:rsidRPr="003B4A82">
              <w:t>}NETDEV_PTZ_OPERATEAREA_S, *LPNETDEV_PTZ_OPERATEAREA_S;</w:t>
            </w:r>
            <w:r w:rsidRPr="003B4A82">
              <w:rPr>
                <w:rFonts w:hint="eastAsia"/>
              </w:rPr>
              <w:t xml:space="preserve"> </w:t>
            </w:r>
          </w:p>
        </w:tc>
      </w:tr>
    </w:tbl>
    <w:p w14:paraId="4D596C0F" w14:textId="77777777" w:rsidR="00F27960" w:rsidRPr="003B4A82" w:rsidRDefault="00F27960" w:rsidP="00F27960"/>
    <w:p w14:paraId="7A936804"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523408BC" w14:textId="77777777" w:rsidTr="00C04514">
        <w:tc>
          <w:tcPr>
            <w:tcW w:w="2122" w:type="dxa"/>
          </w:tcPr>
          <w:p w14:paraId="040A693A" w14:textId="77777777" w:rsidR="00F27960" w:rsidRPr="003B4A82" w:rsidRDefault="00F27960" w:rsidP="00F20B3A">
            <w:pPr>
              <w:jc w:val="center"/>
            </w:pPr>
            <w:r w:rsidRPr="003B4A82">
              <w:rPr>
                <w:rFonts w:hint="eastAsia"/>
              </w:rPr>
              <w:t>参数</w:t>
            </w:r>
          </w:p>
        </w:tc>
        <w:tc>
          <w:tcPr>
            <w:tcW w:w="8334" w:type="dxa"/>
          </w:tcPr>
          <w:p w14:paraId="1E738EA5" w14:textId="77777777" w:rsidR="00F27960" w:rsidRPr="003B4A82" w:rsidRDefault="00F27960" w:rsidP="00F20B3A">
            <w:pPr>
              <w:jc w:val="center"/>
            </w:pPr>
            <w:r w:rsidRPr="003B4A82">
              <w:rPr>
                <w:rFonts w:hint="eastAsia"/>
              </w:rPr>
              <w:t>说明</w:t>
            </w:r>
          </w:p>
        </w:tc>
      </w:tr>
      <w:tr w:rsidR="00F27960" w:rsidRPr="003B4A82" w14:paraId="53382316" w14:textId="77777777" w:rsidTr="00C04514">
        <w:tc>
          <w:tcPr>
            <w:tcW w:w="2122" w:type="dxa"/>
          </w:tcPr>
          <w:p w14:paraId="3140085D" w14:textId="77777777" w:rsidR="00F27960" w:rsidRPr="003B4A82" w:rsidRDefault="00F27960" w:rsidP="00C04514">
            <w:r w:rsidRPr="003B4A82">
              <w:t>dwBeginPointX</w:t>
            </w:r>
          </w:p>
        </w:tc>
        <w:tc>
          <w:tcPr>
            <w:tcW w:w="8334" w:type="dxa"/>
          </w:tcPr>
          <w:p w14:paraId="008D9920" w14:textId="77777777" w:rsidR="00F27960" w:rsidRPr="003B4A82" w:rsidRDefault="00F27960" w:rsidP="00C04514">
            <w:r w:rsidRPr="003B4A82">
              <w:t>区域起始点X值[0,10000]</w:t>
            </w:r>
          </w:p>
        </w:tc>
      </w:tr>
      <w:tr w:rsidR="00F27960" w:rsidRPr="003B4A82" w14:paraId="24BE64E0" w14:textId="77777777" w:rsidTr="00C04514">
        <w:tc>
          <w:tcPr>
            <w:tcW w:w="2122" w:type="dxa"/>
            <w:vAlign w:val="center"/>
          </w:tcPr>
          <w:p w14:paraId="2BA6E141" w14:textId="77777777" w:rsidR="00F27960" w:rsidRPr="003B4A82" w:rsidRDefault="00F27960" w:rsidP="00C04514">
            <w:r w:rsidRPr="003B4A82">
              <w:t>dwBeginPointY</w:t>
            </w:r>
          </w:p>
        </w:tc>
        <w:tc>
          <w:tcPr>
            <w:tcW w:w="8334" w:type="dxa"/>
          </w:tcPr>
          <w:p w14:paraId="3C1C4CE3" w14:textId="77777777" w:rsidR="00F27960" w:rsidRPr="003B4A82" w:rsidRDefault="00F27960" w:rsidP="00C04514">
            <w:r w:rsidRPr="003B4A82">
              <w:t>区域起始点Y值[0,10000]</w:t>
            </w:r>
          </w:p>
        </w:tc>
      </w:tr>
      <w:tr w:rsidR="00F27960" w:rsidRPr="003B4A82" w14:paraId="247AF522" w14:textId="77777777" w:rsidTr="00C04514">
        <w:tc>
          <w:tcPr>
            <w:tcW w:w="2122" w:type="dxa"/>
          </w:tcPr>
          <w:p w14:paraId="3730B8FF" w14:textId="77777777" w:rsidR="00F27960" w:rsidRPr="003B4A82" w:rsidRDefault="00F27960" w:rsidP="00C04514">
            <w:r w:rsidRPr="003B4A82">
              <w:t>dwEndPointX</w:t>
            </w:r>
          </w:p>
        </w:tc>
        <w:tc>
          <w:tcPr>
            <w:tcW w:w="8334" w:type="dxa"/>
          </w:tcPr>
          <w:p w14:paraId="6335DD62" w14:textId="77777777" w:rsidR="00F27960" w:rsidRPr="003B4A82" w:rsidRDefault="00F27960" w:rsidP="00C04514">
            <w:r w:rsidRPr="003B4A82">
              <w:t>区域结束点X值[0,10000]</w:t>
            </w:r>
          </w:p>
        </w:tc>
      </w:tr>
      <w:tr w:rsidR="00F27960" w:rsidRPr="003B4A82" w14:paraId="3723ADB0" w14:textId="77777777" w:rsidTr="00C04514">
        <w:tc>
          <w:tcPr>
            <w:tcW w:w="2122" w:type="dxa"/>
          </w:tcPr>
          <w:p w14:paraId="1C1AEED9" w14:textId="77777777" w:rsidR="00F27960" w:rsidRPr="003B4A82" w:rsidRDefault="00F27960" w:rsidP="00C04514">
            <w:r w:rsidRPr="003B4A82">
              <w:t>dwEndPointY</w:t>
            </w:r>
          </w:p>
        </w:tc>
        <w:tc>
          <w:tcPr>
            <w:tcW w:w="8334" w:type="dxa"/>
          </w:tcPr>
          <w:p w14:paraId="5049B7F9" w14:textId="77777777" w:rsidR="00F27960" w:rsidRPr="003B4A82" w:rsidRDefault="00F27960" w:rsidP="00C04514">
            <w:r w:rsidRPr="003B4A82">
              <w:t>区域结束点Y值[0,10000]</w:t>
            </w:r>
          </w:p>
        </w:tc>
      </w:tr>
    </w:tbl>
    <w:p w14:paraId="6ECB17CB" w14:textId="77777777" w:rsidR="00F27960" w:rsidRPr="003B4A82" w:rsidRDefault="00F27960" w:rsidP="00F27960"/>
    <w:p w14:paraId="005CC54E"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0209ECE0" w14:textId="1F7DCD95" w:rsidR="00F27960" w:rsidRPr="003B4A82" w:rsidRDefault="00E02404" w:rsidP="00F27960">
      <w:pPr>
        <w:rPr>
          <w:rFonts w:asciiTheme="minorEastAsia" w:hAnsiTheme="minorEastAsia"/>
          <w:szCs w:val="21"/>
        </w:rPr>
      </w:pPr>
      <w:hyperlink w:anchor="_拉框放大.缩小_1" w:history="1">
        <w:r w:rsidR="008448CC" w:rsidRPr="003B4A82">
          <w:rPr>
            <w:rStyle w:val="a5"/>
            <w:rFonts w:asciiTheme="minorEastAsia" w:hAnsiTheme="minorEastAsia"/>
            <w:szCs w:val="21"/>
            <w:u w:val="none"/>
          </w:rPr>
          <w:t>NETDEV_PTZSelZoomIn</w:t>
        </w:r>
      </w:hyperlink>
    </w:p>
    <w:p w14:paraId="51D0EEF2" w14:textId="77777777" w:rsidR="00F27960" w:rsidRPr="003B4A82" w:rsidRDefault="00F27960" w:rsidP="00F27960">
      <w:pPr>
        <w:pStyle w:val="3"/>
      </w:pPr>
      <w:bookmarkStart w:id="831" w:name="_云台守望信息结构体"/>
      <w:bookmarkStart w:id="832" w:name="_Toc88647457"/>
      <w:bookmarkEnd w:id="831"/>
      <w:r w:rsidRPr="003B4A82">
        <w:t>云台守望信息结构体</w:t>
      </w:r>
      <w:bookmarkEnd w:id="832"/>
    </w:p>
    <w:tbl>
      <w:tblPr>
        <w:tblStyle w:val="a7"/>
        <w:tblW w:w="0" w:type="auto"/>
        <w:tblLook w:val="04A0" w:firstRow="1" w:lastRow="0" w:firstColumn="1" w:lastColumn="0" w:noHBand="0" w:noVBand="1"/>
      </w:tblPr>
      <w:tblGrid>
        <w:gridCol w:w="10456"/>
      </w:tblGrid>
      <w:tr w:rsidR="00F27960" w:rsidRPr="003B4A82" w14:paraId="2905C5B8" w14:textId="77777777" w:rsidTr="00C04514">
        <w:tc>
          <w:tcPr>
            <w:tcW w:w="10456" w:type="dxa"/>
          </w:tcPr>
          <w:p w14:paraId="576B8A26" w14:textId="77777777" w:rsidR="00F27960" w:rsidRPr="003B4A82" w:rsidRDefault="00F27960" w:rsidP="00C04514">
            <w:r w:rsidRPr="003B4A82">
              <w:t>typedef struct tagNETDEVPTZGuardInfo</w:t>
            </w:r>
          </w:p>
          <w:p w14:paraId="539FC253" w14:textId="77777777" w:rsidR="00F27960" w:rsidRPr="003B4A82" w:rsidRDefault="00F27960" w:rsidP="00C04514">
            <w:r w:rsidRPr="003B4A82">
              <w:t>{</w:t>
            </w:r>
          </w:p>
          <w:p w14:paraId="32EEC0EC" w14:textId="77777777" w:rsidR="00F27960" w:rsidRPr="003B4A82" w:rsidRDefault="00F27960" w:rsidP="00C04514">
            <w:r w:rsidRPr="003B4A82">
              <w:t xml:space="preserve">    BOOL             bEnabled;                          </w:t>
            </w:r>
          </w:p>
          <w:p w14:paraId="0C6BDE40" w14:textId="77777777" w:rsidR="00F27960" w:rsidRPr="003B4A82" w:rsidRDefault="00F27960" w:rsidP="00C04514">
            <w:r w:rsidRPr="003B4A82">
              <w:t xml:space="preserve">    UINT32           udwMode;                          </w:t>
            </w:r>
          </w:p>
          <w:p w14:paraId="2139FFCA" w14:textId="77777777" w:rsidR="00F27960" w:rsidRPr="003B4A82" w:rsidRDefault="00F27960" w:rsidP="00C04514">
            <w:r w:rsidRPr="003B4A82">
              <w:t xml:space="preserve">    UINT32           udwParam;                          </w:t>
            </w:r>
          </w:p>
          <w:p w14:paraId="4916A73F" w14:textId="77777777" w:rsidR="00F27960" w:rsidRPr="003B4A82" w:rsidRDefault="00F27960" w:rsidP="00C04514">
            <w:pPr>
              <w:ind w:firstLine="420"/>
            </w:pPr>
            <w:r w:rsidRPr="003B4A82">
              <w:t>UINT32           udwTime</w:t>
            </w:r>
            <w:r w:rsidRPr="003B4A82">
              <w:rPr>
                <w:rFonts w:hint="eastAsia"/>
              </w:rPr>
              <w:t>；</w:t>
            </w:r>
          </w:p>
          <w:p w14:paraId="051B04F1" w14:textId="77777777" w:rsidR="00F27960" w:rsidRPr="003B4A82" w:rsidRDefault="00F27960" w:rsidP="00C04514">
            <w:pPr>
              <w:ind w:firstLine="420"/>
            </w:pPr>
            <w:r w:rsidRPr="003B4A82">
              <w:t xml:space="preserve">BYTE             byRes[32];                       </w:t>
            </w:r>
          </w:p>
          <w:p w14:paraId="789937FC" w14:textId="77777777" w:rsidR="00F27960" w:rsidRPr="003B4A82" w:rsidRDefault="00F27960" w:rsidP="00C04514">
            <w:r w:rsidRPr="003B4A82">
              <w:t>}NETDEV_PTZ_GUARD_INFO_S, *LPNETDEV_PTZ_GUARD_INFO_S;</w:t>
            </w:r>
          </w:p>
        </w:tc>
      </w:tr>
    </w:tbl>
    <w:p w14:paraId="5D7EF165" w14:textId="77777777" w:rsidR="00F27960" w:rsidRPr="003B4A82" w:rsidRDefault="00F27960" w:rsidP="00F27960"/>
    <w:p w14:paraId="69FF8974"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4368DB0E" w14:textId="77777777" w:rsidTr="00C04514">
        <w:tc>
          <w:tcPr>
            <w:tcW w:w="2122" w:type="dxa"/>
          </w:tcPr>
          <w:p w14:paraId="0B491836" w14:textId="77777777" w:rsidR="00F27960" w:rsidRPr="003B4A82" w:rsidRDefault="00F27960" w:rsidP="00F20B3A">
            <w:pPr>
              <w:jc w:val="center"/>
            </w:pPr>
            <w:r w:rsidRPr="003B4A82">
              <w:rPr>
                <w:rFonts w:hint="eastAsia"/>
              </w:rPr>
              <w:t>参数</w:t>
            </w:r>
          </w:p>
        </w:tc>
        <w:tc>
          <w:tcPr>
            <w:tcW w:w="8334" w:type="dxa"/>
          </w:tcPr>
          <w:p w14:paraId="0E3286C5" w14:textId="77777777" w:rsidR="00F27960" w:rsidRPr="003B4A82" w:rsidRDefault="00F27960" w:rsidP="00F20B3A">
            <w:pPr>
              <w:jc w:val="center"/>
            </w:pPr>
            <w:r w:rsidRPr="003B4A82">
              <w:rPr>
                <w:rFonts w:hint="eastAsia"/>
              </w:rPr>
              <w:t>说明</w:t>
            </w:r>
          </w:p>
        </w:tc>
      </w:tr>
      <w:tr w:rsidR="00F27960" w:rsidRPr="003B4A82" w14:paraId="7E19365E" w14:textId="77777777" w:rsidTr="00C04514">
        <w:tc>
          <w:tcPr>
            <w:tcW w:w="2122" w:type="dxa"/>
          </w:tcPr>
          <w:p w14:paraId="28A8775D" w14:textId="77777777" w:rsidR="00F27960" w:rsidRPr="003B4A82" w:rsidRDefault="00F27960" w:rsidP="00C04514">
            <w:r w:rsidRPr="003B4A82">
              <w:t>bEnabled</w:t>
            </w:r>
          </w:p>
        </w:tc>
        <w:tc>
          <w:tcPr>
            <w:tcW w:w="8334" w:type="dxa"/>
          </w:tcPr>
          <w:p w14:paraId="61F7E501" w14:textId="77777777" w:rsidR="00F27960" w:rsidRPr="003B4A82" w:rsidRDefault="00F27960" w:rsidP="00C04514">
            <w:r w:rsidRPr="003B4A82">
              <w:t>云台守望使能</w:t>
            </w:r>
          </w:p>
        </w:tc>
      </w:tr>
      <w:tr w:rsidR="00F27960" w:rsidRPr="003B4A82" w14:paraId="5C8C4F7A" w14:textId="77777777" w:rsidTr="00C04514">
        <w:tc>
          <w:tcPr>
            <w:tcW w:w="2122" w:type="dxa"/>
            <w:vAlign w:val="center"/>
          </w:tcPr>
          <w:p w14:paraId="2847C0A4" w14:textId="77777777" w:rsidR="00F27960" w:rsidRPr="003B4A82" w:rsidRDefault="00F27960" w:rsidP="00C04514">
            <w:r w:rsidRPr="003B4A82">
              <w:t>udwMode</w:t>
            </w:r>
          </w:p>
        </w:tc>
        <w:tc>
          <w:tcPr>
            <w:tcW w:w="8334" w:type="dxa"/>
          </w:tcPr>
          <w:p w14:paraId="63B61D3B" w14:textId="07144E4B" w:rsidR="00F27960" w:rsidRPr="003B4A82" w:rsidRDefault="00F27960" w:rsidP="00C04514">
            <w:r w:rsidRPr="003B4A82">
              <w:t>云台守望模式</w:t>
            </w:r>
            <w:r w:rsidRPr="003B4A82">
              <w:rPr>
                <w:rFonts w:hint="eastAsia"/>
              </w:rPr>
              <w:t>。</w:t>
            </w:r>
            <w:r w:rsidRPr="003B4A82">
              <w:t>参考枚举</w:t>
            </w:r>
            <w:hyperlink w:anchor="_云台守望模式" w:history="1">
              <w:r w:rsidRPr="003B4A82">
                <w:rPr>
                  <w:rStyle w:val="a5"/>
                  <w:u w:val="none"/>
                </w:rPr>
                <w:t>NETDEV_PTZ_GUARD_MODE_E</w:t>
              </w:r>
            </w:hyperlink>
          </w:p>
        </w:tc>
      </w:tr>
      <w:tr w:rsidR="00F27960" w:rsidRPr="003B4A82" w14:paraId="277FB85A" w14:textId="77777777" w:rsidTr="00C04514">
        <w:tc>
          <w:tcPr>
            <w:tcW w:w="2122" w:type="dxa"/>
          </w:tcPr>
          <w:p w14:paraId="0DD1DC81" w14:textId="77777777" w:rsidR="00F27960" w:rsidRPr="003B4A82" w:rsidRDefault="00F27960" w:rsidP="00C04514">
            <w:r w:rsidRPr="003B4A82">
              <w:t>udwParam</w:t>
            </w:r>
          </w:p>
        </w:tc>
        <w:tc>
          <w:tcPr>
            <w:tcW w:w="8334" w:type="dxa"/>
          </w:tcPr>
          <w:p w14:paraId="47050AE4" w14:textId="77777777" w:rsidR="00F27960" w:rsidRPr="003B4A82" w:rsidRDefault="00F27960" w:rsidP="00C04514">
            <w:r w:rsidRPr="003B4A82">
              <w:t>参数,当Mode为</w:t>
            </w:r>
            <w:r w:rsidRPr="003B4A82">
              <w:rPr>
                <w:rFonts w:hint="eastAsia"/>
              </w:rPr>
              <w:t>0</w:t>
            </w:r>
            <w:r w:rsidRPr="003B4A82">
              <w:t>时，Param表示预置位序号，从</w:t>
            </w:r>
            <w:r w:rsidRPr="003B4A82">
              <w:rPr>
                <w:rFonts w:hint="eastAsia"/>
              </w:rPr>
              <w:t>1</w:t>
            </w:r>
            <w:r w:rsidRPr="003B4A82">
              <w:t>开始; 当Mode为</w:t>
            </w:r>
            <w:r w:rsidRPr="003B4A82">
              <w:rPr>
                <w:rFonts w:hint="eastAsia"/>
              </w:rPr>
              <w:t>1</w:t>
            </w:r>
            <w:r w:rsidRPr="003B4A82">
              <w:t>时，Param表示巡航线路索引，从</w:t>
            </w:r>
            <w:r w:rsidRPr="003B4A82">
              <w:rPr>
                <w:rFonts w:hint="eastAsia"/>
              </w:rPr>
              <w:t>0</w:t>
            </w:r>
            <w:r w:rsidRPr="003B4A82">
              <w:t>开始;当Mode为</w:t>
            </w:r>
            <w:r w:rsidRPr="003B4A82">
              <w:rPr>
                <w:rFonts w:hint="eastAsia"/>
              </w:rPr>
              <w:t>2</w:t>
            </w:r>
            <w:r w:rsidRPr="003B4A82">
              <w:t>时，Param表示轨迹巡航线路索引，</w:t>
            </w:r>
            <w:r w:rsidRPr="003B4A82">
              <w:rPr>
                <w:rFonts w:hint="eastAsia"/>
              </w:rPr>
              <w:t>0</w:t>
            </w:r>
            <w:r w:rsidRPr="003B4A82">
              <w:t>开始</w:t>
            </w:r>
          </w:p>
        </w:tc>
      </w:tr>
      <w:tr w:rsidR="00F27960" w:rsidRPr="003B4A82" w14:paraId="432C04CB" w14:textId="77777777" w:rsidTr="00C04514">
        <w:tc>
          <w:tcPr>
            <w:tcW w:w="2122" w:type="dxa"/>
          </w:tcPr>
          <w:p w14:paraId="69D02145" w14:textId="77777777" w:rsidR="00F27960" w:rsidRPr="003B4A82" w:rsidRDefault="00F27960" w:rsidP="00C04514">
            <w:r w:rsidRPr="003B4A82">
              <w:t>udwTime</w:t>
            </w:r>
          </w:p>
        </w:tc>
        <w:tc>
          <w:tcPr>
            <w:tcW w:w="8334" w:type="dxa"/>
          </w:tcPr>
          <w:p w14:paraId="70994654" w14:textId="77777777" w:rsidR="00F27960" w:rsidRPr="003B4A82" w:rsidRDefault="00F27960" w:rsidP="00C04514">
            <w:r w:rsidRPr="003B4A82">
              <w:t>守望时间，云台静默此时间后自动守望，单位s</w:t>
            </w:r>
          </w:p>
        </w:tc>
      </w:tr>
      <w:tr w:rsidR="00983D3D" w:rsidRPr="003B4A82" w14:paraId="002DF6D2" w14:textId="77777777" w:rsidTr="00C04514">
        <w:tc>
          <w:tcPr>
            <w:tcW w:w="2122" w:type="dxa"/>
          </w:tcPr>
          <w:p w14:paraId="73AF5C8F" w14:textId="1F58FDBC" w:rsidR="00983D3D" w:rsidRPr="003B4A82" w:rsidRDefault="00983D3D" w:rsidP="00983D3D">
            <w:r w:rsidRPr="003B4A82">
              <w:t>byRes</w:t>
            </w:r>
          </w:p>
        </w:tc>
        <w:tc>
          <w:tcPr>
            <w:tcW w:w="8334" w:type="dxa"/>
          </w:tcPr>
          <w:p w14:paraId="297ECA91" w14:textId="340AD2E4" w:rsidR="00983D3D" w:rsidRPr="003B4A82" w:rsidRDefault="00983D3D" w:rsidP="00983D3D">
            <w:r w:rsidRPr="003B4A82">
              <w:rPr>
                <w:rFonts w:hint="eastAsia"/>
              </w:rPr>
              <w:t>保留</w:t>
            </w:r>
            <w:r w:rsidRPr="003B4A82">
              <w:t>字段</w:t>
            </w:r>
          </w:p>
        </w:tc>
      </w:tr>
    </w:tbl>
    <w:p w14:paraId="0AC0B864" w14:textId="77777777" w:rsidR="00F27960" w:rsidRPr="003B4A82" w:rsidRDefault="00F27960" w:rsidP="00F27960"/>
    <w:p w14:paraId="1E6E833C"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10AD6366" w14:textId="2AA38E1E" w:rsidR="00F27960" w:rsidRPr="003B4A82" w:rsidRDefault="00E02404" w:rsidP="00F27960">
      <w:pPr>
        <w:rPr>
          <w:b/>
        </w:rPr>
      </w:pPr>
      <w:hyperlink w:anchor="_获取、设置云台守望信息" w:history="1">
        <w:r w:rsidR="00F27960" w:rsidRPr="003B4A82">
          <w:rPr>
            <w:rStyle w:val="a5"/>
            <w:rFonts w:asciiTheme="minorEastAsia" w:hAnsiTheme="minorEastAsia" w:cs="Times New Roman"/>
            <w:noProof/>
            <w:kern w:val="0"/>
            <w:szCs w:val="21"/>
            <w:u w:val="none"/>
          </w:rPr>
          <w:t>NETDEV_PTZGetGuard_Other</w:t>
        </w:r>
      </w:hyperlink>
    </w:p>
    <w:p w14:paraId="66CB0849" w14:textId="77777777" w:rsidR="00F27960" w:rsidRPr="003B4A82" w:rsidRDefault="00F27960" w:rsidP="00F27960">
      <w:pPr>
        <w:pStyle w:val="3"/>
      </w:pPr>
      <w:bookmarkStart w:id="833" w:name="_绝对坐标移动"/>
      <w:bookmarkStart w:id="834" w:name="_Toc88647458"/>
      <w:bookmarkEnd w:id="833"/>
      <w:r w:rsidRPr="003B4A82">
        <w:lastRenderedPageBreak/>
        <w:t>绝对坐标移动</w:t>
      </w:r>
      <w:bookmarkEnd w:id="834"/>
    </w:p>
    <w:tbl>
      <w:tblPr>
        <w:tblStyle w:val="a7"/>
        <w:tblW w:w="0" w:type="auto"/>
        <w:tblLook w:val="04A0" w:firstRow="1" w:lastRow="0" w:firstColumn="1" w:lastColumn="0" w:noHBand="0" w:noVBand="1"/>
      </w:tblPr>
      <w:tblGrid>
        <w:gridCol w:w="10456"/>
      </w:tblGrid>
      <w:tr w:rsidR="00F27960" w:rsidRPr="003B4A82" w14:paraId="2DB33B6A" w14:textId="77777777" w:rsidTr="00C04514">
        <w:tc>
          <w:tcPr>
            <w:tcW w:w="10456" w:type="dxa"/>
          </w:tcPr>
          <w:p w14:paraId="1609B642" w14:textId="77777777" w:rsidR="00F27960" w:rsidRPr="003B4A82" w:rsidRDefault="00F27960" w:rsidP="00C04514">
            <w:r w:rsidRPr="003B4A82">
              <w:t>typedef struct tagNETDEVPTZAbsoluteMove</w:t>
            </w:r>
          </w:p>
          <w:p w14:paraId="0DA1BE5F" w14:textId="77777777" w:rsidR="00F27960" w:rsidRPr="003B4A82" w:rsidRDefault="00F27960" w:rsidP="00C04514">
            <w:r w:rsidRPr="003B4A82">
              <w:t>{</w:t>
            </w:r>
          </w:p>
          <w:p w14:paraId="1111056D" w14:textId="77777777" w:rsidR="00F27960" w:rsidRPr="003B4A82" w:rsidRDefault="00F27960" w:rsidP="00C04514">
            <w:r w:rsidRPr="003B4A82">
              <w:t xml:space="preserve">    FLOAT                       fPanTiltX;                         </w:t>
            </w:r>
          </w:p>
          <w:p w14:paraId="5509E1F1" w14:textId="77777777" w:rsidR="00F27960" w:rsidRPr="003B4A82" w:rsidRDefault="00F27960" w:rsidP="00C04514">
            <w:r w:rsidRPr="003B4A82">
              <w:t xml:space="preserve">    FLOAT                       fPanTiltY;                         </w:t>
            </w:r>
          </w:p>
          <w:p w14:paraId="772DAEFE" w14:textId="77777777" w:rsidR="00F27960" w:rsidRPr="003B4A82" w:rsidRDefault="00F27960" w:rsidP="00C04514">
            <w:pPr>
              <w:ind w:firstLineChars="200" w:firstLine="420"/>
            </w:pPr>
            <w:r w:rsidRPr="003B4A82">
              <w:t xml:space="preserve">FLOAT                       fZoomX;                             </w:t>
            </w:r>
          </w:p>
          <w:p w14:paraId="2E9F3B50" w14:textId="77777777" w:rsidR="00F27960" w:rsidRPr="003B4A82" w:rsidRDefault="00F27960" w:rsidP="00C04514">
            <w:r w:rsidRPr="003B4A82">
              <w:t>}NETDEV_PTZ_ABSOLUTE_MOVE_S, *LPNETDEV_PTZ_ABSOLUTE_MOVE_S;</w:t>
            </w:r>
          </w:p>
        </w:tc>
      </w:tr>
    </w:tbl>
    <w:p w14:paraId="4FFB12B2" w14:textId="77777777" w:rsidR="00F27960" w:rsidRPr="003B4A82" w:rsidRDefault="00F27960" w:rsidP="00F27960"/>
    <w:p w14:paraId="6E09118D"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65BEB908" w14:textId="77777777" w:rsidTr="00C04514">
        <w:tc>
          <w:tcPr>
            <w:tcW w:w="2122" w:type="dxa"/>
          </w:tcPr>
          <w:p w14:paraId="6CF334B9" w14:textId="77777777" w:rsidR="00F27960" w:rsidRPr="003B4A82" w:rsidRDefault="00F27960" w:rsidP="00F20B3A">
            <w:pPr>
              <w:jc w:val="center"/>
            </w:pPr>
            <w:r w:rsidRPr="003B4A82">
              <w:rPr>
                <w:rFonts w:hint="eastAsia"/>
              </w:rPr>
              <w:t>参数</w:t>
            </w:r>
          </w:p>
        </w:tc>
        <w:tc>
          <w:tcPr>
            <w:tcW w:w="8334" w:type="dxa"/>
          </w:tcPr>
          <w:p w14:paraId="493A89A1" w14:textId="77777777" w:rsidR="00F27960" w:rsidRPr="003B4A82" w:rsidRDefault="00F27960" w:rsidP="00F20B3A">
            <w:pPr>
              <w:jc w:val="center"/>
            </w:pPr>
            <w:r w:rsidRPr="003B4A82">
              <w:rPr>
                <w:rFonts w:hint="eastAsia"/>
              </w:rPr>
              <w:t>说明</w:t>
            </w:r>
          </w:p>
        </w:tc>
      </w:tr>
      <w:tr w:rsidR="00F27960" w:rsidRPr="003B4A82" w14:paraId="65924735" w14:textId="77777777" w:rsidTr="00C04514">
        <w:tc>
          <w:tcPr>
            <w:tcW w:w="2122" w:type="dxa"/>
          </w:tcPr>
          <w:p w14:paraId="60CD560D" w14:textId="77777777" w:rsidR="00F27960" w:rsidRPr="003B4A82" w:rsidRDefault="00F27960" w:rsidP="00C04514">
            <w:r w:rsidRPr="003B4A82">
              <w:t>fPanTiltX</w:t>
            </w:r>
          </w:p>
        </w:tc>
        <w:tc>
          <w:tcPr>
            <w:tcW w:w="8334" w:type="dxa"/>
          </w:tcPr>
          <w:p w14:paraId="406B0B03" w14:textId="77777777" w:rsidR="00F27960" w:rsidRPr="003B4A82" w:rsidRDefault="00F27960" w:rsidP="00C04514">
            <w:r w:rsidRPr="003B4A82">
              <w:t>绝对水平坐标</w:t>
            </w:r>
          </w:p>
        </w:tc>
      </w:tr>
      <w:tr w:rsidR="00F27960" w:rsidRPr="003B4A82" w14:paraId="0ABCEA7A" w14:textId="77777777" w:rsidTr="00C04514">
        <w:tc>
          <w:tcPr>
            <w:tcW w:w="2122" w:type="dxa"/>
            <w:vAlign w:val="center"/>
          </w:tcPr>
          <w:p w14:paraId="37C2A348" w14:textId="77777777" w:rsidR="00F27960" w:rsidRPr="003B4A82" w:rsidRDefault="00F27960" w:rsidP="00C04514">
            <w:r w:rsidRPr="003B4A82">
              <w:t>fPanTiltY</w:t>
            </w:r>
          </w:p>
        </w:tc>
        <w:tc>
          <w:tcPr>
            <w:tcW w:w="8334" w:type="dxa"/>
          </w:tcPr>
          <w:p w14:paraId="40FED1A1" w14:textId="77777777" w:rsidR="00F27960" w:rsidRPr="003B4A82" w:rsidRDefault="00F27960" w:rsidP="00C04514">
            <w:r w:rsidRPr="003B4A82">
              <w:t>绝对竖直坐标</w:t>
            </w:r>
          </w:p>
        </w:tc>
      </w:tr>
      <w:tr w:rsidR="00F27960" w:rsidRPr="003B4A82" w14:paraId="455888C2" w14:textId="77777777" w:rsidTr="00C04514">
        <w:tc>
          <w:tcPr>
            <w:tcW w:w="2122" w:type="dxa"/>
          </w:tcPr>
          <w:p w14:paraId="0C7C0DC2" w14:textId="77777777" w:rsidR="00F27960" w:rsidRPr="003B4A82" w:rsidRDefault="00F27960" w:rsidP="00C04514">
            <w:r w:rsidRPr="003B4A82">
              <w:t>fZoomX</w:t>
            </w:r>
          </w:p>
        </w:tc>
        <w:tc>
          <w:tcPr>
            <w:tcW w:w="8334" w:type="dxa"/>
          </w:tcPr>
          <w:p w14:paraId="0E28913D" w14:textId="77777777" w:rsidR="00F27960" w:rsidRPr="003B4A82" w:rsidRDefault="00F27960" w:rsidP="00C04514">
            <w:r w:rsidRPr="003B4A82">
              <w:t>绝对聚焦倍数</w:t>
            </w:r>
          </w:p>
        </w:tc>
      </w:tr>
    </w:tbl>
    <w:p w14:paraId="70834BC5" w14:textId="77777777" w:rsidR="00F27960" w:rsidRPr="003B4A82" w:rsidRDefault="00F27960" w:rsidP="00F27960"/>
    <w:p w14:paraId="77FEC7D6"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044565F1" w14:textId="01C17AAB" w:rsidR="00F27960" w:rsidRPr="003B4A82" w:rsidRDefault="00E02404" w:rsidP="00F27960">
      <w:pPr>
        <w:rPr>
          <w:b/>
        </w:rPr>
      </w:pPr>
      <w:hyperlink w:anchor="_云台绝对坐标转动" w:history="1">
        <w:r w:rsidR="00F27960" w:rsidRPr="003B4A82">
          <w:rPr>
            <w:rStyle w:val="a5"/>
            <w:rFonts w:asciiTheme="minorEastAsia" w:hAnsiTheme="minorEastAsia" w:cs="Times New Roman"/>
            <w:noProof/>
            <w:kern w:val="0"/>
            <w:szCs w:val="21"/>
            <w:u w:val="none"/>
          </w:rPr>
          <w:t>NETDEV_PTZAbsoluteMove</w:t>
        </w:r>
      </w:hyperlink>
    </w:p>
    <w:p w14:paraId="75647224" w14:textId="77777777" w:rsidR="00F27960" w:rsidRPr="003B4A82" w:rsidRDefault="00F27960" w:rsidP="00F27960">
      <w:pPr>
        <w:pStyle w:val="3"/>
      </w:pPr>
      <w:bookmarkStart w:id="835" w:name="_云台状态"/>
      <w:bookmarkStart w:id="836" w:name="_Toc88647459"/>
      <w:bookmarkEnd w:id="835"/>
      <w:r w:rsidRPr="003B4A82">
        <w:t>云台状态</w:t>
      </w:r>
      <w:bookmarkEnd w:id="836"/>
    </w:p>
    <w:tbl>
      <w:tblPr>
        <w:tblStyle w:val="a7"/>
        <w:tblW w:w="0" w:type="auto"/>
        <w:tblLook w:val="04A0" w:firstRow="1" w:lastRow="0" w:firstColumn="1" w:lastColumn="0" w:noHBand="0" w:noVBand="1"/>
      </w:tblPr>
      <w:tblGrid>
        <w:gridCol w:w="10456"/>
      </w:tblGrid>
      <w:tr w:rsidR="00F27960" w:rsidRPr="003B4A82" w14:paraId="42ADD6AC" w14:textId="77777777" w:rsidTr="00C04514">
        <w:tc>
          <w:tcPr>
            <w:tcW w:w="10456" w:type="dxa"/>
          </w:tcPr>
          <w:p w14:paraId="297BB3A2" w14:textId="77777777" w:rsidR="00F27960" w:rsidRPr="003B4A82" w:rsidRDefault="00F27960" w:rsidP="00C04514">
            <w:r w:rsidRPr="003B4A82">
              <w:t>typedef struct tagNETDEVPTZStatus</w:t>
            </w:r>
          </w:p>
          <w:p w14:paraId="09A71EB4" w14:textId="77777777" w:rsidR="00F27960" w:rsidRPr="003B4A82" w:rsidRDefault="00F27960" w:rsidP="00C04514">
            <w:r w:rsidRPr="003B4A82">
              <w:t>{</w:t>
            </w:r>
          </w:p>
          <w:p w14:paraId="6B51927D" w14:textId="77777777" w:rsidR="00F27960" w:rsidRPr="003B4A82" w:rsidRDefault="00F27960" w:rsidP="00C04514">
            <w:r w:rsidRPr="003B4A82">
              <w:t xml:space="preserve">    FLOAT                       fPanTiltX;              </w:t>
            </w:r>
          </w:p>
          <w:p w14:paraId="336DC0F8" w14:textId="77777777" w:rsidR="00F27960" w:rsidRPr="003B4A82" w:rsidRDefault="00F27960" w:rsidP="00C04514">
            <w:r w:rsidRPr="003B4A82">
              <w:t xml:space="preserve">    FLOAT                       fPanTiltY;              </w:t>
            </w:r>
          </w:p>
          <w:p w14:paraId="1490B1CE" w14:textId="77777777" w:rsidR="00F27960" w:rsidRPr="003B4A82" w:rsidRDefault="00F27960" w:rsidP="00C04514">
            <w:r w:rsidRPr="003B4A82">
              <w:t xml:space="preserve">    FLOAT                       fZoomX;                 </w:t>
            </w:r>
          </w:p>
          <w:p w14:paraId="0E01D8CC" w14:textId="70C1FFF7" w:rsidR="00F27960" w:rsidRPr="003B4A82" w:rsidRDefault="00F27960" w:rsidP="00C04514">
            <w:r w:rsidRPr="003B4A82">
              <w:t xml:space="preserve">    </w:t>
            </w:r>
            <w:hyperlink w:anchor="_聚焦状态" w:history="1">
              <w:r w:rsidRPr="003B4A82">
                <w:rPr>
                  <w:rStyle w:val="a5"/>
                  <w:u w:val="none"/>
                </w:rPr>
                <w:t>NETDEV_PTZ_MOVE_STATUS_E</w:t>
              </w:r>
            </w:hyperlink>
            <w:r w:rsidRPr="003B4A82">
              <w:t xml:space="preserve">    enPanTiltStatus;        </w:t>
            </w:r>
          </w:p>
          <w:p w14:paraId="77E6BCFC" w14:textId="0DFDD12B" w:rsidR="00F27960" w:rsidRPr="003B4A82" w:rsidRDefault="00E02404" w:rsidP="00C04514">
            <w:pPr>
              <w:ind w:firstLineChars="200" w:firstLine="420"/>
            </w:pPr>
            <w:hyperlink w:anchor="_聚焦状态" w:history="1">
              <w:r w:rsidR="003F106F" w:rsidRPr="003B4A82">
                <w:rPr>
                  <w:rStyle w:val="a5"/>
                  <w:u w:val="none"/>
                </w:rPr>
                <w:t>NETDEV_PTZ_MOVE_STATUS_E</w:t>
              </w:r>
            </w:hyperlink>
            <w:r w:rsidR="00F27960" w:rsidRPr="003B4A82">
              <w:t xml:space="preserve">    enZoomStatus;           </w:t>
            </w:r>
          </w:p>
          <w:p w14:paraId="69ECF632" w14:textId="77777777" w:rsidR="00F27960" w:rsidRPr="003B4A82" w:rsidRDefault="00F27960" w:rsidP="00C04514">
            <w:r w:rsidRPr="003B4A82">
              <w:t>}NETDEV_PTZ_STATUS_S, *LPNETDEV_PTZ_STATUS_S;</w:t>
            </w:r>
          </w:p>
        </w:tc>
      </w:tr>
    </w:tbl>
    <w:p w14:paraId="22115DA7" w14:textId="77777777" w:rsidR="00F27960" w:rsidRPr="003B4A82" w:rsidRDefault="00F27960" w:rsidP="00F27960"/>
    <w:p w14:paraId="0F4288FE"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6DAE2323" w14:textId="77777777" w:rsidTr="00C04514">
        <w:tc>
          <w:tcPr>
            <w:tcW w:w="2122" w:type="dxa"/>
          </w:tcPr>
          <w:p w14:paraId="068E2A08" w14:textId="77777777" w:rsidR="00F27960" w:rsidRPr="003B4A82" w:rsidRDefault="00F27960" w:rsidP="00F20B3A">
            <w:pPr>
              <w:jc w:val="center"/>
            </w:pPr>
            <w:r w:rsidRPr="003B4A82">
              <w:rPr>
                <w:rFonts w:hint="eastAsia"/>
              </w:rPr>
              <w:t>参数</w:t>
            </w:r>
          </w:p>
        </w:tc>
        <w:tc>
          <w:tcPr>
            <w:tcW w:w="8334" w:type="dxa"/>
          </w:tcPr>
          <w:p w14:paraId="16EF1966" w14:textId="77777777" w:rsidR="00F27960" w:rsidRPr="003B4A82" w:rsidRDefault="00F27960" w:rsidP="00F20B3A">
            <w:pPr>
              <w:jc w:val="center"/>
            </w:pPr>
            <w:r w:rsidRPr="003B4A82">
              <w:rPr>
                <w:rFonts w:hint="eastAsia"/>
              </w:rPr>
              <w:t>说明</w:t>
            </w:r>
          </w:p>
        </w:tc>
      </w:tr>
      <w:tr w:rsidR="00F27960" w:rsidRPr="003B4A82" w14:paraId="526E52C7" w14:textId="77777777" w:rsidTr="00C04514">
        <w:tc>
          <w:tcPr>
            <w:tcW w:w="2122" w:type="dxa"/>
          </w:tcPr>
          <w:p w14:paraId="4C86E1B0" w14:textId="77777777" w:rsidR="00F27960" w:rsidRPr="003B4A82" w:rsidRDefault="00F27960" w:rsidP="00C04514">
            <w:r w:rsidRPr="003B4A82">
              <w:t>fPanTiltX</w:t>
            </w:r>
          </w:p>
        </w:tc>
        <w:tc>
          <w:tcPr>
            <w:tcW w:w="8334" w:type="dxa"/>
          </w:tcPr>
          <w:p w14:paraId="6D8CED09" w14:textId="77777777" w:rsidR="00F27960" w:rsidRPr="003B4A82" w:rsidRDefault="00F27960" w:rsidP="00C04514">
            <w:r w:rsidRPr="003B4A82">
              <w:t>绝对水平坐标</w:t>
            </w:r>
          </w:p>
        </w:tc>
      </w:tr>
      <w:tr w:rsidR="00F27960" w:rsidRPr="003B4A82" w14:paraId="4E667A58" w14:textId="77777777" w:rsidTr="00C04514">
        <w:tc>
          <w:tcPr>
            <w:tcW w:w="2122" w:type="dxa"/>
            <w:vAlign w:val="center"/>
          </w:tcPr>
          <w:p w14:paraId="6D6A7455" w14:textId="77777777" w:rsidR="00F27960" w:rsidRPr="003B4A82" w:rsidRDefault="00F27960" w:rsidP="00C04514">
            <w:r w:rsidRPr="003B4A82">
              <w:t>fPanTiltY</w:t>
            </w:r>
          </w:p>
        </w:tc>
        <w:tc>
          <w:tcPr>
            <w:tcW w:w="8334" w:type="dxa"/>
          </w:tcPr>
          <w:p w14:paraId="27FDCB21" w14:textId="77777777" w:rsidR="00F27960" w:rsidRPr="003B4A82" w:rsidRDefault="00F27960" w:rsidP="00C04514">
            <w:r w:rsidRPr="003B4A82">
              <w:t>绝对竖直坐标</w:t>
            </w:r>
          </w:p>
        </w:tc>
      </w:tr>
      <w:tr w:rsidR="00F27960" w:rsidRPr="003B4A82" w14:paraId="01CAA523" w14:textId="77777777" w:rsidTr="00C04514">
        <w:tc>
          <w:tcPr>
            <w:tcW w:w="2122" w:type="dxa"/>
          </w:tcPr>
          <w:p w14:paraId="4C705524" w14:textId="77777777" w:rsidR="00F27960" w:rsidRPr="003B4A82" w:rsidRDefault="00F27960" w:rsidP="00C04514">
            <w:r w:rsidRPr="003B4A82">
              <w:t>fZoomX</w:t>
            </w:r>
          </w:p>
        </w:tc>
        <w:tc>
          <w:tcPr>
            <w:tcW w:w="8334" w:type="dxa"/>
          </w:tcPr>
          <w:p w14:paraId="0C7F1162" w14:textId="77777777" w:rsidR="00F27960" w:rsidRPr="003B4A82" w:rsidRDefault="00F27960" w:rsidP="00C04514">
            <w:r w:rsidRPr="003B4A82">
              <w:t>绝对聚焦倍数</w:t>
            </w:r>
          </w:p>
        </w:tc>
      </w:tr>
      <w:tr w:rsidR="00F27960" w:rsidRPr="003B4A82" w14:paraId="6EF1CBF8" w14:textId="77777777" w:rsidTr="00C04514">
        <w:tc>
          <w:tcPr>
            <w:tcW w:w="2122" w:type="dxa"/>
          </w:tcPr>
          <w:p w14:paraId="562DDC99" w14:textId="77777777" w:rsidR="00F27960" w:rsidRPr="003B4A82" w:rsidRDefault="00F27960" w:rsidP="00C04514">
            <w:r w:rsidRPr="003B4A82">
              <w:t>enPanTiltStatus</w:t>
            </w:r>
          </w:p>
        </w:tc>
        <w:tc>
          <w:tcPr>
            <w:tcW w:w="8334" w:type="dxa"/>
          </w:tcPr>
          <w:p w14:paraId="3874ABDB" w14:textId="77777777" w:rsidR="00F27960" w:rsidRPr="003B4A82" w:rsidRDefault="00F27960" w:rsidP="00C04514">
            <w:r w:rsidRPr="003B4A82">
              <w:t>云台状态</w:t>
            </w:r>
          </w:p>
        </w:tc>
      </w:tr>
      <w:tr w:rsidR="00F27960" w:rsidRPr="003B4A82" w14:paraId="465D53B9" w14:textId="77777777" w:rsidTr="00C04514">
        <w:tc>
          <w:tcPr>
            <w:tcW w:w="2122" w:type="dxa"/>
          </w:tcPr>
          <w:p w14:paraId="4D2ADA03" w14:textId="77777777" w:rsidR="00F27960" w:rsidRPr="003B4A82" w:rsidRDefault="00F27960" w:rsidP="00C04514">
            <w:r w:rsidRPr="003B4A82">
              <w:t>enZoomStatus</w:t>
            </w:r>
          </w:p>
        </w:tc>
        <w:tc>
          <w:tcPr>
            <w:tcW w:w="8334" w:type="dxa"/>
          </w:tcPr>
          <w:p w14:paraId="7FFA74BC" w14:textId="77777777" w:rsidR="00F27960" w:rsidRPr="003B4A82" w:rsidRDefault="00F27960" w:rsidP="00C04514">
            <w:r w:rsidRPr="003B4A82">
              <w:t>聚焦状态</w:t>
            </w:r>
          </w:p>
        </w:tc>
      </w:tr>
    </w:tbl>
    <w:p w14:paraId="0561AAC4" w14:textId="77777777" w:rsidR="00F27960" w:rsidRPr="003B4A82" w:rsidRDefault="00F27960" w:rsidP="00F27960"/>
    <w:p w14:paraId="0EE0CA6B"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60C21A99" w14:textId="0D10CB5F" w:rsidR="00F27960" w:rsidRPr="003B4A82" w:rsidRDefault="00E02404" w:rsidP="00F27960">
      <w:pPr>
        <w:rPr>
          <w:b/>
        </w:rPr>
      </w:pPr>
      <w:hyperlink w:anchor="_获取云台状态" w:history="1">
        <w:r w:rsidR="00F27960" w:rsidRPr="003B4A82">
          <w:rPr>
            <w:rStyle w:val="a5"/>
            <w:rFonts w:asciiTheme="minorEastAsia" w:hAnsiTheme="minorEastAsia" w:cs="Times New Roman"/>
            <w:noProof/>
            <w:kern w:val="0"/>
            <w:szCs w:val="21"/>
            <w:u w:val="none"/>
          </w:rPr>
          <w:t>NETDEV_PTZGetStatus</w:t>
        </w:r>
      </w:hyperlink>
    </w:p>
    <w:p w14:paraId="11835479" w14:textId="77777777" w:rsidR="00F27960" w:rsidRPr="003B4A82" w:rsidRDefault="00F27960" w:rsidP="00F27960">
      <w:pPr>
        <w:pStyle w:val="3"/>
      </w:pPr>
      <w:bookmarkStart w:id="837" w:name="_云台轨迹巡航路径结构体"/>
      <w:bookmarkStart w:id="838" w:name="_Toc88647460"/>
      <w:bookmarkEnd w:id="837"/>
      <w:r w:rsidRPr="003B4A82">
        <w:t>云台轨迹巡航路径</w:t>
      </w:r>
      <w:r w:rsidRPr="003B4A82">
        <w:rPr>
          <w:rFonts w:hint="eastAsia"/>
        </w:rPr>
        <w:t>结构体</w:t>
      </w:r>
      <w:bookmarkEnd w:id="838"/>
    </w:p>
    <w:tbl>
      <w:tblPr>
        <w:tblStyle w:val="a7"/>
        <w:tblW w:w="0" w:type="auto"/>
        <w:tblLook w:val="04A0" w:firstRow="1" w:lastRow="0" w:firstColumn="1" w:lastColumn="0" w:noHBand="0" w:noVBand="1"/>
      </w:tblPr>
      <w:tblGrid>
        <w:gridCol w:w="10456"/>
      </w:tblGrid>
      <w:tr w:rsidR="00F27960" w:rsidRPr="003B4A82" w14:paraId="6A8965D8" w14:textId="77777777" w:rsidTr="00C04514">
        <w:tc>
          <w:tcPr>
            <w:tcW w:w="10456" w:type="dxa"/>
          </w:tcPr>
          <w:p w14:paraId="764C6737" w14:textId="77777777" w:rsidR="00F27960" w:rsidRPr="003B4A82" w:rsidRDefault="00F27960" w:rsidP="00C04514">
            <w:r w:rsidRPr="003B4A82">
              <w:t>typedef struct tagNETDEVPtzTrackinfo</w:t>
            </w:r>
          </w:p>
          <w:p w14:paraId="6C20B133" w14:textId="77777777" w:rsidR="00F27960" w:rsidRPr="003B4A82" w:rsidRDefault="00F27960" w:rsidP="00C04514">
            <w:r w:rsidRPr="003B4A82">
              <w:t>{</w:t>
            </w:r>
          </w:p>
          <w:p w14:paraId="3D3AD40F" w14:textId="77777777" w:rsidR="00F27960" w:rsidRPr="003B4A82" w:rsidRDefault="00F27960" w:rsidP="00C04514">
            <w:pPr>
              <w:ind w:leftChars="200" w:left="420"/>
            </w:pPr>
            <w:r w:rsidRPr="003B4A82">
              <w:t xml:space="preserve">INT32 dwTrackNum;                                              </w:t>
            </w:r>
          </w:p>
          <w:p w14:paraId="14E617E5" w14:textId="77777777" w:rsidR="00F27960" w:rsidRPr="003B4A82" w:rsidRDefault="00F27960" w:rsidP="00C04514">
            <w:pPr>
              <w:ind w:leftChars="200" w:left="420"/>
            </w:pPr>
            <w:r w:rsidRPr="003B4A82">
              <w:lastRenderedPageBreak/>
              <w:t xml:space="preserve">CHAR aszTrackName[NETDEV_TRACK_CRUISE_MAXNUM][NETDEV_LEN_64]; </w:t>
            </w:r>
          </w:p>
          <w:p w14:paraId="5A2F7ADD" w14:textId="77777777" w:rsidR="00F27960" w:rsidRPr="003B4A82" w:rsidRDefault="00F27960" w:rsidP="00C04514">
            <w:r w:rsidRPr="003B4A82">
              <w:t>}NETDEV_PTZ_TRACK_INFO_S, *LPNETDEV_PTZ_TRACK_INFO_S;</w:t>
            </w:r>
          </w:p>
        </w:tc>
      </w:tr>
    </w:tbl>
    <w:p w14:paraId="34150F73" w14:textId="77777777" w:rsidR="00F27960" w:rsidRPr="003B4A82" w:rsidRDefault="00F27960" w:rsidP="00F27960"/>
    <w:p w14:paraId="26FE6B8C"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7671C802" w14:textId="77777777" w:rsidTr="00C04514">
        <w:tc>
          <w:tcPr>
            <w:tcW w:w="2122" w:type="dxa"/>
          </w:tcPr>
          <w:p w14:paraId="09709941" w14:textId="77777777" w:rsidR="00F27960" w:rsidRPr="003B4A82" w:rsidRDefault="00F27960" w:rsidP="00F20B3A">
            <w:pPr>
              <w:jc w:val="center"/>
            </w:pPr>
            <w:r w:rsidRPr="003B4A82">
              <w:rPr>
                <w:rFonts w:hint="eastAsia"/>
              </w:rPr>
              <w:t>参数</w:t>
            </w:r>
          </w:p>
        </w:tc>
        <w:tc>
          <w:tcPr>
            <w:tcW w:w="8334" w:type="dxa"/>
          </w:tcPr>
          <w:p w14:paraId="3FB3F95A" w14:textId="77777777" w:rsidR="00F27960" w:rsidRPr="003B4A82" w:rsidRDefault="00F27960" w:rsidP="00F20B3A">
            <w:pPr>
              <w:jc w:val="center"/>
            </w:pPr>
            <w:r w:rsidRPr="003B4A82">
              <w:rPr>
                <w:rFonts w:hint="eastAsia"/>
              </w:rPr>
              <w:t>说明</w:t>
            </w:r>
          </w:p>
        </w:tc>
      </w:tr>
      <w:tr w:rsidR="00F27960" w:rsidRPr="003B4A82" w14:paraId="2054639E" w14:textId="77777777" w:rsidTr="00C04514">
        <w:tc>
          <w:tcPr>
            <w:tcW w:w="2122" w:type="dxa"/>
          </w:tcPr>
          <w:p w14:paraId="0612FE86" w14:textId="77777777" w:rsidR="00F27960" w:rsidRPr="003B4A82" w:rsidRDefault="00F27960" w:rsidP="00C04514">
            <w:r w:rsidRPr="003B4A82">
              <w:t>dwTrackNum</w:t>
            </w:r>
          </w:p>
        </w:tc>
        <w:tc>
          <w:tcPr>
            <w:tcW w:w="8334" w:type="dxa"/>
          </w:tcPr>
          <w:p w14:paraId="21BB0FA8" w14:textId="77777777" w:rsidR="00F27960" w:rsidRPr="003B4A82" w:rsidRDefault="00F27960" w:rsidP="00C04514">
            <w:r w:rsidRPr="003B4A82">
              <w:t>已存在的巡航轨迹的数量</w:t>
            </w:r>
          </w:p>
        </w:tc>
      </w:tr>
      <w:tr w:rsidR="00F27960" w:rsidRPr="003B4A82" w14:paraId="0A4DC8BD" w14:textId="77777777" w:rsidTr="00C04514">
        <w:tc>
          <w:tcPr>
            <w:tcW w:w="2122" w:type="dxa"/>
            <w:vAlign w:val="center"/>
          </w:tcPr>
          <w:p w14:paraId="607E7817" w14:textId="77777777" w:rsidR="00F27960" w:rsidRPr="003B4A82" w:rsidRDefault="00F27960" w:rsidP="00C04514">
            <w:r w:rsidRPr="003B4A82">
              <w:t>aszTrackName</w:t>
            </w:r>
          </w:p>
        </w:tc>
        <w:tc>
          <w:tcPr>
            <w:tcW w:w="8334" w:type="dxa"/>
          </w:tcPr>
          <w:p w14:paraId="6ED2066F" w14:textId="77777777" w:rsidR="00F27960" w:rsidRPr="003B4A82" w:rsidRDefault="00F27960" w:rsidP="00C04514">
            <w:r w:rsidRPr="003B4A82">
              <w:t>轨迹名称</w:t>
            </w:r>
          </w:p>
        </w:tc>
      </w:tr>
    </w:tbl>
    <w:p w14:paraId="651AAA3D" w14:textId="77777777" w:rsidR="00F27960" w:rsidRPr="003B4A82" w:rsidRDefault="00F27960" w:rsidP="00F27960">
      <w:pPr>
        <w:rPr>
          <w:b/>
        </w:rPr>
      </w:pPr>
    </w:p>
    <w:p w14:paraId="4B01CD1C"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1F269B0B" w14:textId="725AC67E" w:rsidR="00F27960" w:rsidRPr="003B4A82" w:rsidRDefault="00E02404" w:rsidP="00F27960">
      <w:pPr>
        <w:rPr>
          <w:rFonts w:asciiTheme="minorEastAsia" w:hAnsiTheme="minorEastAsia"/>
          <w:b/>
          <w:bCs/>
          <w:szCs w:val="21"/>
        </w:rPr>
      </w:pPr>
      <w:hyperlink w:anchor="_获取云台轨迹巡航路径_1" w:history="1">
        <w:r w:rsidR="008448CC" w:rsidRPr="003B4A82">
          <w:rPr>
            <w:rStyle w:val="a5"/>
            <w:u w:val="none"/>
          </w:rPr>
          <w:t>NETDEV_PTZGetTrackCruise</w:t>
        </w:r>
      </w:hyperlink>
    </w:p>
    <w:p w14:paraId="2716AFBE" w14:textId="77777777" w:rsidR="00F27960" w:rsidRPr="003B4A82" w:rsidRDefault="00F27960" w:rsidP="00F27960">
      <w:pPr>
        <w:pStyle w:val="3"/>
      </w:pPr>
      <w:bookmarkStart w:id="839" w:name="_云台轨迹巡航路径列表"/>
      <w:bookmarkStart w:id="840" w:name="_Toc88647461"/>
      <w:bookmarkEnd w:id="839"/>
      <w:r w:rsidRPr="003B4A82">
        <w:t>云台轨迹巡航路径</w:t>
      </w:r>
      <w:r w:rsidRPr="003B4A82">
        <w:rPr>
          <w:rFonts w:hint="eastAsia"/>
        </w:rPr>
        <w:t>列表</w:t>
      </w:r>
      <w:bookmarkEnd w:id="840"/>
    </w:p>
    <w:tbl>
      <w:tblPr>
        <w:tblStyle w:val="a7"/>
        <w:tblW w:w="0" w:type="auto"/>
        <w:tblLook w:val="04A0" w:firstRow="1" w:lastRow="0" w:firstColumn="1" w:lastColumn="0" w:noHBand="0" w:noVBand="1"/>
      </w:tblPr>
      <w:tblGrid>
        <w:gridCol w:w="10456"/>
      </w:tblGrid>
      <w:tr w:rsidR="00F27960" w:rsidRPr="003B4A82" w14:paraId="7BA59B0A" w14:textId="77777777" w:rsidTr="00C04514">
        <w:tc>
          <w:tcPr>
            <w:tcW w:w="10456" w:type="dxa"/>
          </w:tcPr>
          <w:p w14:paraId="2C60CF16" w14:textId="77777777" w:rsidR="00F27960" w:rsidRPr="003B4A82" w:rsidRDefault="00F27960" w:rsidP="00C04514">
            <w:r w:rsidRPr="003B4A82">
              <w:t>typedef struct tagNETDEVPtzTrackListV30</w:t>
            </w:r>
          </w:p>
          <w:p w14:paraId="18F54846" w14:textId="77777777" w:rsidR="00F27960" w:rsidRPr="003B4A82" w:rsidRDefault="00F27960" w:rsidP="00C04514">
            <w:r w:rsidRPr="003B4A82">
              <w:t>{</w:t>
            </w:r>
          </w:p>
          <w:p w14:paraId="14E271A2" w14:textId="77777777" w:rsidR="00F27960" w:rsidRPr="003B4A82" w:rsidRDefault="00F27960" w:rsidP="00C04514">
            <w:pPr>
              <w:ind w:leftChars="200" w:left="420"/>
            </w:pPr>
            <w:r w:rsidRPr="003B4A82">
              <w:t xml:space="preserve">INT32 dwTrackNum;                                                  </w:t>
            </w:r>
          </w:p>
          <w:p w14:paraId="4E2E2346" w14:textId="7550732C" w:rsidR="00F27960" w:rsidRPr="003B4A82" w:rsidRDefault="00E02404" w:rsidP="00C04514">
            <w:pPr>
              <w:ind w:leftChars="200" w:left="420"/>
            </w:pPr>
            <w:hyperlink w:anchor="_云台轨迹巡航路径结构体_1" w:history="1">
              <w:r w:rsidR="00F27960" w:rsidRPr="003B4A82">
                <w:rPr>
                  <w:rStyle w:val="a5"/>
                  <w:u w:val="none"/>
                </w:rPr>
                <w:t>NETDEV_PTZ_TRACK_INFO_V30_S</w:t>
              </w:r>
            </w:hyperlink>
            <w:r w:rsidR="00F27960" w:rsidRPr="003B4A82">
              <w:t xml:space="preserve"> astTrackInfo[NETDEV_TRACK_CRUISE_MAXNUM];      </w:t>
            </w:r>
          </w:p>
          <w:p w14:paraId="5B0C22F3" w14:textId="77777777" w:rsidR="00F27960" w:rsidRPr="003B4A82" w:rsidRDefault="00F27960" w:rsidP="00C04514">
            <w:r w:rsidRPr="003B4A82">
              <w:t>}NETDEV_PTZ_TRACK_LIST_V30_S, *LPNETDEV_PTZ_TRACK_LIST_V30_S;</w:t>
            </w:r>
          </w:p>
        </w:tc>
      </w:tr>
    </w:tbl>
    <w:p w14:paraId="1B39DBE0" w14:textId="77777777" w:rsidR="00F27960" w:rsidRPr="003B4A82" w:rsidRDefault="00F27960" w:rsidP="00F27960"/>
    <w:p w14:paraId="15B4E2FD"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771CF7D0" w14:textId="77777777" w:rsidTr="00C04514">
        <w:tc>
          <w:tcPr>
            <w:tcW w:w="2122" w:type="dxa"/>
          </w:tcPr>
          <w:p w14:paraId="5774C9BE" w14:textId="77777777" w:rsidR="00F27960" w:rsidRPr="003B4A82" w:rsidRDefault="00F27960" w:rsidP="00F20B3A">
            <w:pPr>
              <w:jc w:val="center"/>
            </w:pPr>
            <w:r w:rsidRPr="003B4A82">
              <w:rPr>
                <w:rFonts w:hint="eastAsia"/>
              </w:rPr>
              <w:t>参数</w:t>
            </w:r>
          </w:p>
        </w:tc>
        <w:tc>
          <w:tcPr>
            <w:tcW w:w="8334" w:type="dxa"/>
          </w:tcPr>
          <w:p w14:paraId="366C62F4" w14:textId="77777777" w:rsidR="00F27960" w:rsidRPr="003B4A82" w:rsidRDefault="00F27960" w:rsidP="00F20B3A">
            <w:pPr>
              <w:jc w:val="center"/>
            </w:pPr>
            <w:r w:rsidRPr="003B4A82">
              <w:rPr>
                <w:rFonts w:hint="eastAsia"/>
              </w:rPr>
              <w:t>说明</w:t>
            </w:r>
          </w:p>
        </w:tc>
      </w:tr>
      <w:tr w:rsidR="00F27960" w:rsidRPr="003B4A82" w14:paraId="1D41579C" w14:textId="77777777" w:rsidTr="00C04514">
        <w:tc>
          <w:tcPr>
            <w:tcW w:w="2122" w:type="dxa"/>
          </w:tcPr>
          <w:p w14:paraId="2D5BEA37" w14:textId="77777777" w:rsidR="00F27960" w:rsidRPr="003B4A82" w:rsidRDefault="00F27960" w:rsidP="00C04514">
            <w:r w:rsidRPr="003B4A82">
              <w:t>dwTrackNum</w:t>
            </w:r>
          </w:p>
        </w:tc>
        <w:tc>
          <w:tcPr>
            <w:tcW w:w="8334" w:type="dxa"/>
          </w:tcPr>
          <w:p w14:paraId="3A34F900" w14:textId="77777777" w:rsidR="00F27960" w:rsidRPr="003B4A82" w:rsidRDefault="00F27960" w:rsidP="00C04514">
            <w:r w:rsidRPr="003B4A82">
              <w:t>已存在的巡航轨迹的数量</w:t>
            </w:r>
          </w:p>
        </w:tc>
      </w:tr>
      <w:tr w:rsidR="00F27960" w:rsidRPr="003B4A82" w14:paraId="7F2165AB" w14:textId="77777777" w:rsidTr="00C04514">
        <w:tc>
          <w:tcPr>
            <w:tcW w:w="2122" w:type="dxa"/>
            <w:vAlign w:val="center"/>
          </w:tcPr>
          <w:p w14:paraId="6ECAB0A5" w14:textId="77777777" w:rsidR="00F27960" w:rsidRPr="003B4A82" w:rsidRDefault="00F27960" w:rsidP="00C04514">
            <w:r w:rsidRPr="003B4A82">
              <w:t>astTrackInfo</w:t>
            </w:r>
          </w:p>
        </w:tc>
        <w:tc>
          <w:tcPr>
            <w:tcW w:w="8334" w:type="dxa"/>
          </w:tcPr>
          <w:p w14:paraId="70E793E3" w14:textId="77777777" w:rsidR="00F27960" w:rsidRPr="003B4A82" w:rsidRDefault="00F27960" w:rsidP="00C04514">
            <w:r w:rsidRPr="003B4A82">
              <w:t>轨迹名称</w:t>
            </w:r>
          </w:p>
        </w:tc>
      </w:tr>
    </w:tbl>
    <w:p w14:paraId="3F465B37" w14:textId="77777777" w:rsidR="00F27960" w:rsidRPr="003B4A82" w:rsidRDefault="00F27960" w:rsidP="00F27960">
      <w:pPr>
        <w:rPr>
          <w:b/>
        </w:rPr>
      </w:pPr>
    </w:p>
    <w:p w14:paraId="09261DD5"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1653277C" w14:textId="5E25FCA9" w:rsidR="00F27960" w:rsidRPr="003B4A82" w:rsidRDefault="00E02404" w:rsidP="00F27960">
      <w:pPr>
        <w:rPr>
          <w:rFonts w:asciiTheme="minorEastAsia" w:hAnsiTheme="minorEastAsia"/>
          <w:b/>
          <w:bCs/>
          <w:szCs w:val="21"/>
        </w:rPr>
      </w:pPr>
      <w:hyperlink w:anchor="_获取云台轨迹巡航路径" w:history="1">
        <w:r w:rsidR="008448CC" w:rsidRPr="003B4A82">
          <w:rPr>
            <w:rStyle w:val="a5"/>
            <w:u w:val="none"/>
          </w:rPr>
          <w:t>NETDEV_PTZGetTrackCruise_V30</w:t>
        </w:r>
      </w:hyperlink>
    </w:p>
    <w:p w14:paraId="0F1E6EE1" w14:textId="77777777" w:rsidR="00F27960" w:rsidRPr="003B4A82" w:rsidRDefault="00F27960" w:rsidP="00F27960">
      <w:pPr>
        <w:pStyle w:val="3"/>
      </w:pPr>
      <w:bookmarkStart w:id="841" w:name="_云台轨迹巡航路径结构体_1"/>
      <w:bookmarkStart w:id="842" w:name="_Toc88647462"/>
      <w:bookmarkEnd w:id="841"/>
      <w:r w:rsidRPr="003B4A82">
        <w:t>云台轨迹巡航路径</w:t>
      </w:r>
      <w:r w:rsidRPr="003B4A82">
        <w:rPr>
          <w:rFonts w:hint="eastAsia"/>
        </w:rPr>
        <w:t>结构体</w:t>
      </w:r>
      <w:bookmarkEnd w:id="842"/>
    </w:p>
    <w:tbl>
      <w:tblPr>
        <w:tblStyle w:val="a7"/>
        <w:tblW w:w="0" w:type="auto"/>
        <w:tblLook w:val="04A0" w:firstRow="1" w:lastRow="0" w:firstColumn="1" w:lastColumn="0" w:noHBand="0" w:noVBand="1"/>
      </w:tblPr>
      <w:tblGrid>
        <w:gridCol w:w="10456"/>
      </w:tblGrid>
      <w:tr w:rsidR="00F27960" w:rsidRPr="003B4A82" w14:paraId="084A202B" w14:textId="77777777" w:rsidTr="00C04514">
        <w:tc>
          <w:tcPr>
            <w:tcW w:w="10456" w:type="dxa"/>
          </w:tcPr>
          <w:p w14:paraId="1D90755F" w14:textId="77777777" w:rsidR="00F27960" w:rsidRPr="003B4A82" w:rsidRDefault="00F27960" w:rsidP="00C04514">
            <w:r w:rsidRPr="003B4A82">
              <w:t>typedef struct tagNETDEVPtzTrackInfoV30</w:t>
            </w:r>
          </w:p>
          <w:p w14:paraId="49F389DD" w14:textId="77777777" w:rsidR="00F27960" w:rsidRPr="003B4A82" w:rsidRDefault="00F27960" w:rsidP="00C04514">
            <w:r w:rsidRPr="003B4A82">
              <w:t>{</w:t>
            </w:r>
          </w:p>
          <w:p w14:paraId="1EFCC0A6" w14:textId="77777777" w:rsidR="00F27960" w:rsidRPr="003B4A82" w:rsidRDefault="00F27960" w:rsidP="00C04514">
            <w:r w:rsidRPr="003B4A82">
              <w:t xml:space="preserve">    UINT32  udwTrackID;                                                   </w:t>
            </w:r>
          </w:p>
          <w:p w14:paraId="61776038" w14:textId="77777777" w:rsidR="00F27960" w:rsidRPr="003B4A82" w:rsidRDefault="00F27960" w:rsidP="00C04514">
            <w:r w:rsidRPr="003B4A82">
              <w:t xml:space="preserve">    CHAR   szTrackName[NETDEV_LEN_64];                                   </w:t>
            </w:r>
          </w:p>
          <w:p w14:paraId="3BB31BDC" w14:textId="77777777" w:rsidR="00F27960" w:rsidRPr="003B4A82" w:rsidRDefault="00F27960" w:rsidP="00C04514">
            <w:pPr>
              <w:ind w:firstLineChars="200" w:firstLine="420"/>
            </w:pPr>
            <w:r w:rsidRPr="003B4A82">
              <w:t xml:space="preserve">BYTE    byRes[64];                                                   </w:t>
            </w:r>
          </w:p>
          <w:p w14:paraId="6140A6C1" w14:textId="77777777" w:rsidR="00F27960" w:rsidRPr="003B4A82" w:rsidRDefault="00F27960" w:rsidP="00C04514">
            <w:r w:rsidRPr="003B4A82">
              <w:t>}NETDEV_PTZ_TRACK_INFO_V30_S, *LPNETDEV_PTZ_TRACK_INFO_V30_S;</w:t>
            </w:r>
          </w:p>
        </w:tc>
      </w:tr>
    </w:tbl>
    <w:p w14:paraId="1EC0D43C" w14:textId="77777777" w:rsidR="00F27960" w:rsidRPr="003B4A82" w:rsidRDefault="00F27960" w:rsidP="00F27960"/>
    <w:p w14:paraId="669AC7A1"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0D8C37A6" w14:textId="77777777" w:rsidTr="00C04514">
        <w:tc>
          <w:tcPr>
            <w:tcW w:w="2122" w:type="dxa"/>
          </w:tcPr>
          <w:p w14:paraId="5AE9506A" w14:textId="77777777" w:rsidR="00F27960" w:rsidRPr="003B4A82" w:rsidRDefault="00F27960" w:rsidP="00F20B3A">
            <w:pPr>
              <w:jc w:val="center"/>
            </w:pPr>
            <w:r w:rsidRPr="003B4A82">
              <w:rPr>
                <w:rFonts w:hint="eastAsia"/>
              </w:rPr>
              <w:t>参数</w:t>
            </w:r>
          </w:p>
        </w:tc>
        <w:tc>
          <w:tcPr>
            <w:tcW w:w="8334" w:type="dxa"/>
          </w:tcPr>
          <w:p w14:paraId="43BEE60C" w14:textId="77777777" w:rsidR="00F27960" w:rsidRPr="003B4A82" w:rsidRDefault="00F27960" w:rsidP="00F20B3A">
            <w:pPr>
              <w:jc w:val="center"/>
            </w:pPr>
            <w:r w:rsidRPr="003B4A82">
              <w:rPr>
                <w:rFonts w:hint="eastAsia"/>
              </w:rPr>
              <w:t>说明</w:t>
            </w:r>
          </w:p>
        </w:tc>
      </w:tr>
      <w:tr w:rsidR="00F27960" w:rsidRPr="003B4A82" w14:paraId="247181ED" w14:textId="77777777" w:rsidTr="00C04514">
        <w:tc>
          <w:tcPr>
            <w:tcW w:w="2122" w:type="dxa"/>
          </w:tcPr>
          <w:p w14:paraId="573F9440" w14:textId="77777777" w:rsidR="00F27960" w:rsidRPr="003B4A82" w:rsidRDefault="00F27960" w:rsidP="00C04514">
            <w:r w:rsidRPr="003B4A82">
              <w:t>udwTrackID</w:t>
            </w:r>
          </w:p>
        </w:tc>
        <w:tc>
          <w:tcPr>
            <w:tcW w:w="8334" w:type="dxa"/>
          </w:tcPr>
          <w:p w14:paraId="3D2736E3" w14:textId="77777777" w:rsidR="00F27960" w:rsidRPr="003B4A82" w:rsidRDefault="00F27960" w:rsidP="00C04514">
            <w:r w:rsidRPr="003B4A82">
              <w:t>巡航轨迹的ID</w:t>
            </w:r>
          </w:p>
        </w:tc>
      </w:tr>
      <w:tr w:rsidR="00F27960" w:rsidRPr="003B4A82" w14:paraId="49271855" w14:textId="77777777" w:rsidTr="00C04514">
        <w:tc>
          <w:tcPr>
            <w:tcW w:w="2122" w:type="dxa"/>
            <w:vAlign w:val="center"/>
          </w:tcPr>
          <w:p w14:paraId="3192244F" w14:textId="77777777" w:rsidR="00F27960" w:rsidRPr="003B4A82" w:rsidRDefault="00F27960" w:rsidP="00C04514">
            <w:r w:rsidRPr="003B4A82">
              <w:t>szTrackName</w:t>
            </w:r>
          </w:p>
        </w:tc>
        <w:tc>
          <w:tcPr>
            <w:tcW w:w="8334" w:type="dxa"/>
          </w:tcPr>
          <w:p w14:paraId="4E87C1EA" w14:textId="77777777" w:rsidR="00F27960" w:rsidRPr="003B4A82" w:rsidRDefault="00F27960" w:rsidP="00C04514">
            <w:r w:rsidRPr="003B4A82">
              <w:t>轨迹名称</w:t>
            </w:r>
          </w:p>
        </w:tc>
      </w:tr>
      <w:tr w:rsidR="00983D3D" w:rsidRPr="003B4A82" w14:paraId="614D648C" w14:textId="77777777" w:rsidTr="009B58F4">
        <w:tc>
          <w:tcPr>
            <w:tcW w:w="2122" w:type="dxa"/>
          </w:tcPr>
          <w:p w14:paraId="47AE22D7" w14:textId="422AC88D" w:rsidR="00983D3D" w:rsidRPr="003B4A82" w:rsidRDefault="00983D3D" w:rsidP="00983D3D">
            <w:r w:rsidRPr="003B4A82">
              <w:t>byRes</w:t>
            </w:r>
          </w:p>
        </w:tc>
        <w:tc>
          <w:tcPr>
            <w:tcW w:w="8334" w:type="dxa"/>
          </w:tcPr>
          <w:p w14:paraId="7E7B753B" w14:textId="7E5C9EF0" w:rsidR="00983D3D" w:rsidRPr="003B4A82" w:rsidRDefault="00983D3D" w:rsidP="00983D3D">
            <w:r w:rsidRPr="003B4A82">
              <w:rPr>
                <w:rFonts w:hint="eastAsia"/>
              </w:rPr>
              <w:t>保留</w:t>
            </w:r>
            <w:r w:rsidRPr="003B4A82">
              <w:t>字段</w:t>
            </w:r>
          </w:p>
        </w:tc>
      </w:tr>
    </w:tbl>
    <w:p w14:paraId="7BDD450D" w14:textId="77777777" w:rsidR="00F27960" w:rsidRPr="003B4A82" w:rsidRDefault="00F27960" w:rsidP="00F27960">
      <w:pPr>
        <w:rPr>
          <w:b/>
        </w:rPr>
      </w:pPr>
    </w:p>
    <w:p w14:paraId="72AEEB32"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3B81D786" w14:textId="395591D0" w:rsidR="00F27960" w:rsidRPr="003B4A82" w:rsidRDefault="00E02404" w:rsidP="00F27960">
      <w:pPr>
        <w:rPr>
          <w:rFonts w:asciiTheme="minorEastAsia" w:hAnsiTheme="minorEastAsia"/>
          <w:bCs/>
          <w:szCs w:val="21"/>
        </w:rPr>
      </w:pPr>
      <w:hyperlink w:anchor="_云台轨迹巡航操作" w:history="1">
        <w:r w:rsidR="008448CC" w:rsidRPr="003B4A82">
          <w:rPr>
            <w:rStyle w:val="a5"/>
            <w:u w:val="none"/>
          </w:rPr>
          <w:t>NETDEV_PTZTrackCruise_V30</w:t>
        </w:r>
      </w:hyperlink>
    </w:p>
    <w:p w14:paraId="7F35FAFB" w14:textId="77777777" w:rsidR="00F27960" w:rsidRPr="003B4A82" w:rsidRDefault="00F27960" w:rsidP="00F27960">
      <w:pPr>
        <w:pStyle w:val="3"/>
      </w:pPr>
      <w:bookmarkStart w:id="843" w:name="_云台轨迹巡航状态信息结构体"/>
      <w:bookmarkStart w:id="844" w:name="_Toc88647463"/>
      <w:bookmarkEnd w:id="843"/>
      <w:r w:rsidRPr="003B4A82">
        <w:lastRenderedPageBreak/>
        <w:t>云台轨迹巡航状态</w:t>
      </w:r>
      <w:r w:rsidRPr="003B4A82">
        <w:rPr>
          <w:rFonts w:hint="eastAsia"/>
        </w:rPr>
        <w:t>信息结构体</w:t>
      </w:r>
      <w:bookmarkEnd w:id="844"/>
    </w:p>
    <w:tbl>
      <w:tblPr>
        <w:tblStyle w:val="a7"/>
        <w:tblW w:w="0" w:type="auto"/>
        <w:tblLook w:val="04A0" w:firstRow="1" w:lastRow="0" w:firstColumn="1" w:lastColumn="0" w:noHBand="0" w:noVBand="1"/>
      </w:tblPr>
      <w:tblGrid>
        <w:gridCol w:w="10456"/>
      </w:tblGrid>
      <w:tr w:rsidR="00F27960" w:rsidRPr="003B4A82" w14:paraId="28356845" w14:textId="77777777" w:rsidTr="00C04514">
        <w:tc>
          <w:tcPr>
            <w:tcW w:w="10456" w:type="dxa"/>
          </w:tcPr>
          <w:p w14:paraId="54EA5E14" w14:textId="77777777" w:rsidR="00F27960" w:rsidRPr="003B4A82" w:rsidRDefault="00F27960" w:rsidP="00C04514">
            <w:r w:rsidRPr="003B4A82">
              <w:t>typedef struct tagNETDEVPTZTrackStatusInfo</w:t>
            </w:r>
          </w:p>
          <w:p w14:paraId="3E27F883" w14:textId="77777777" w:rsidR="00F27960" w:rsidRPr="003B4A82" w:rsidRDefault="00F27960" w:rsidP="00C04514">
            <w:r w:rsidRPr="003B4A82">
              <w:t>{</w:t>
            </w:r>
          </w:p>
          <w:p w14:paraId="1E758BDD" w14:textId="77777777" w:rsidR="00F27960" w:rsidRPr="003B4A82" w:rsidRDefault="00F27960" w:rsidP="00C04514">
            <w:pPr>
              <w:ind w:leftChars="200" w:left="420"/>
            </w:pPr>
            <w:r w:rsidRPr="003B4A82">
              <w:t xml:space="preserve">INT32 dwStatus;         </w:t>
            </w:r>
          </w:p>
          <w:p w14:paraId="1E8361B2" w14:textId="77777777" w:rsidR="00F27960" w:rsidRPr="003B4A82" w:rsidRDefault="00F27960" w:rsidP="00C04514">
            <w:pPr>
              <w:ind w:leftChars="200" w:left="420"/>
            </w:pPr>
            <w:r w:rsidRPr="003B4A82">
              <w:t xml:space="preserve">INT32 dwPatrolID;      </w:t>
            </w:r>
          </w:p>
          <w:p w14:paraId="3147BD49" w14:textId="77777777" w:rsidR="00F27960" w:rsidRPr="003B4A82" w:rsidRDefault="00F27960" w:rsidP="00C04514">
            <w:r w:rsidRPr="003B4A82">
              <w:t>}NETDEV_PTZ_TRACK_STATUS_INFO_S, *LPNETDEV_PTZ_TRACK_STATUS_INFO_S;</w:t>
            </w:r>
          </w:p>
        </w:tc>
      </w:tr>
    </w:tbl>
    <w:p w14:paraId="23EDF53C" w14:textId="77777777" w:rsidR="00F27960" w:rsidRPr="003B4A82" w:rsidRDefault="00F27960" w:rsidP="00F27960"/>
    <w:p w14:paraId="7AE5D449"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40F8A306" w14:textId="77777777" w:rsidTr="00C04514">
        <w:tc>
          <w:tcPr>
            <w:tcW w:w="2122" w:type="dxa"/>
          </w:tcPr>
          <w:p w14:paraId="5E0DFE63" w14:textId="77777777" w:rsidR="00F27960" w:rsidRPr="003B4A82" w:rsidRDefault="00F27960" w:rsidP="00F20B3A">
            <w:pPr>
              <w:jc w:val="center"/>
            </w:pPr>
            <w:r w:rsidRPr="003B4A82">
              <w:rPr>
                <w:rFonts w:hint="eastAsia"/>
              </w:rPr>
              <w:t>参数</w:t>
            </w:r>
          </w:p>
        </w:tc>
        <w:tc>
          <w:tcPr>
            <w:tcW w:w="8334" w:type="dxa"/>
          </w:tcPr>
          <w:p w14:paraId="59E4FE32" w14:textId="77777777" w:rsidR="00F27960" w:rsidRPr="003B4A82" w:rsidRDefault="00F27960" w:rsidP="00F20B3A">
            <w:pPr>
              <w:jc w:val="center"/>
            </w:pPr>
            <w:r w:rsidRPr="003B4A82">
              <w:rPr>
                <w:rFonts w:hint="eastAsia"/>
              </w:rPr>
              <w:t>说明</w:t>
            </w:r>
          </w:p>
        </w:tc>
      </w:tr>
      <w:tr w:rsidR="00F27960" w:rsidRPr="003B4A82" w14:paraId="7A451734" w14:textId="77777777" w:rsidTr="00C04514">
        <w:tc>
          <w:tcPr>
            <w:tcW w:w="2122" w:type="dxa"/>
          </w:tcPr>
          <w:p w14:paraId="1D92F55F" w14:textId="77777777" w:rsidR="00F27960" w:rsidRPr="003B4A82" w:rsidRDefault="00F27960" w:rsidP="00C04514">
            <w:r w:rsidRPr="003B4A82">
              <w:t>dwStatus</w:t>
            </w:r>
          </w:p>
        </w:tc>
        <w:tc>
          <w:tcPr>
            <w:tcW w:w="8334" w:type="dxa"/>
          </w:tcPr>
          <w:p w14:paraId="29DC0F56" w14:textId="28EB9CDE" w:rsidR="00F27960" w:rsidRPr="003B4A82" w:rsidRDefault="00F27960" w:rsidP="00C04514">
            <w:r w:rsidRPr="003B4A82">
              <w:t>通道巡航状态</w:t>
            </w:r>
            <w:r w:rsidRPr="003B4A82">
              <w:rPr>
                <w:rFonts w:hint="eastAsia"/>
              </w:rPr>
              <w:t>。参考</w:t>
            </w:r>
            <w:hyperlink w:anchor="_巡航状态枚举" w:history="1">
              <w:r w:rsidRPr="003B4A82">
                <w:rPr>
                  <w:rStyle w:val="a5"/>
                  <w:u w:val="none"/>
                </w:rPr>
                <w:t>NETDEV_PTZ_TRACK_STATUS_E</w:t>
              </w:r>
            </w:hyperlink>
          </w:p>
        </w:tc>
      </w:tr>
      <w:tr w:rsidR="00F27960" w:rsidRPr="003B4A82" w14:paraId="1D745070" w14:textId="77777777" w:rsidTr="00C04514">
        <w:tc>
          <w:tcPr>
            <w:tcW w:w="2122" w:type="dxa"/>
            <w:vAlign w:val="center"/>
          </w:tcPr>
          <w:p w14:paraId="4798123D" w14:textId="77777777" w:rsidR="00F27960" w:rsidRPr="003B4A82" w:rsidRDefault="00F27960" w:rsidP="00C04514">
            <w:r w:rsidRPr="003B4A82">
              <w:t>dwPatrolID</w:t>
            </w:r>
          </w:p>
        </w:tc>
        <w:tc>
          <w:tcPr>
            <w:tcW w:w="8334" w:type="dxa"/>
          </w:tcPr>
          <w:p w14:paraId="30007AD0" w14:textId="77777777" w:rsidR="00F27960" w:rsidRPr="003B4A82" w:rsidRDefault="00F27960" w:rsidP="00C04514">
            <w:r w:rsidRPr="003B4A82">
              <w:t>录制或者巡航路线序号</w:t>
            </w:r>
          </w:p>
        </w:tc>
      </w:tr>
    </w:tbl>
    <w:p w14:paraId="123E881F" w14:textId="77777777" w:rsidR="00F27960" w:rsidRPr="003B4A82" w:rsidRDefault="00F27960" w:rsidP="00F27960">
      <w:pPr>
        <w:rPr>
          <w:b/>
        </w:rPr>
      </w:pPr>
    </w:p>
    <w:p w14:paraId="03F8BFEB"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742AA854" w14:textId="0401C246" w:rsidR="008448CC" w:rsidRPr="003B4A82" w:rsidRDefault="00E02404" w:rsidP="00F27960">
      <w:pPr>
        <w:rPr>
          <w:b/>
        </w:rPr>
      </w:pPr>
      <w:hyperlink w:anchor="_获取指定通道的巡航状态" w:history="1">
        <w:r w:rsidR="008448CC" w:rsidRPr="003B4A82">
          <w:rPr>
            <w:rStyle w:val="a5"/>
            <w:rFonts w:asciiTheme="minorEastAsia" w:hAnsiTheme="minorEastAsia" w:cs="Times New Roman"/>
            <w:noProof/>
            <w:kern w:val="0"/>
            <w:szCs w:val="21"/>
            <w:u w:val="none"/>
          </w:rPr>
          <w:t>NETDEV_PTZGetTrackStatus</w:t>
        </w:r>
      </w:hyperlink>
    </w:p>
    <w:p w14:paraId="78E745C0" w14:textId="77777777" w:rsidR="00F27960" w:rsidRPr="003B4A82" w:rsidRDefault="00F27960" w:rsidP="00F27960">
      <w:pPr>
        <w:pStyle w:val="3"/>
      </w:pPr>
      <w:bookmarkStart w:id="845" w:name="_所有云台预置位结构体"/>
      <w:bookmarkStart w:id="846" w:name="_Toc88647464"/>
      <w:bookmarkEnd w:id="845"/>
      <w:r w:rsidRPr="003B4A82">
        <w:t>所有云台预置位</w:t>
      </w:r>
      <w:r w:rsidRPr="003B4A82">
        <w:rPr>
          <w:rFonts w:hint="eastAsia"/>
        </w:rPr>
        <w:t>结构体</w:t>
      </w:r>
      <w:bookmarkEnd w:id="846"/>
    </w:p>
    <w:tbl>
      <w:tblPr>
        <w:tblStyle w:val="a7"/>
        <w:tblW w:w="0" w:type="auto"/>
        <w:tblLook w:val="04A0" w:firstRow="1" w:lastRow="0" w:firstColumn="1" w:lastColumn="0" w:noHBand="0" w:noVBand="1"/>
      </w:tblPr>
      <w:tblGrid>
        <w:gridCol w:w="10456"/>
      </w:tblGrid>
      <w:tr w:rsidR="00F27960" w:rsidRPr="003B4A82" w14:paraId="67E7907E" w14:textId="77777777" w:rsidTr="00C04514">
        <w:tc>
          <w:tcPr>
            <w:tcW w:w="10456" w:type="dxa"/>
          </w:tcPr>
          <w:p w14:paraId="5B6BDD78" w14:textId="77777777" w:rsidR="00F27960" w:rsidRPr="003B4A82" w:rsidRDefault="00F27960" w:rsidP="00C04514">
            <w:r w:rsidRPr="003B4A82">
              <w:t>typedef struct tagstNETDEVPtzAllPresets</w:t>
            </w:r>
          </w:p>
          <w:p w14:paraId="541C3536" w14:textId="77777777" w:rsidR="00F27960" w:rsidRPr="003B4A82" w:rsidRDefault="00F27960" w:rsidP="00C04514">
            <w:r w:rsidRPr="003B4A82">
              <w:t>{</w:t>
            </w:r>
          </w:p>
          <w:p w14:paraId="593232AE" w14:textId="77777777" w:rsidR="00F27960" w:rsidRPr="003B4A82" w:rsidRDefault="00F27960" w:rsidP="00C04514">
            <w:pPr>
              <w:ind w:leftChars="200" w:left="420"/>
            </w:pPr>
            <w:r w:rsidRPr="003B4A82">
              <w:t xml:space="preserve">INT32               dwSize;                             </w:t>
            </w:r>
          </w:p>
          <w:p w14:paraId="75CF23C9" w14:textId="63B4FFF2" w:rsidR="00F27960" w:rsidRPr="003B4A82" w:rsidRDefault="00E02404" w:rsidP="00C04514">
            <w:pPr>
              <w:ind w:leftChars="200" w:left="420"/>
            </w:pPr>
            <w:hyperlink w:anchor="_云台预置位信息结构体" w:history="1">
              <w:r w:rsidR="00F27960" w:rsidRPr="003B4A82">
                <w:rPr>
                  <w:rStyle w:val="a5"/>
                  <w:u w:val="none"/>
                </w:rPr>
                <w:t>NETDEV_PTZ_PRESET_S</w:t>
              </w:r>
            </w:hyperlink>
            <w:r w:rsidR="00F27960" w:rsidRPr="003B4A82">
              <w:t xml:space="preserve"> astPreset[NETDEV_MAX_PRESET_NUM];   </w:t>
            </w:r>
          </w:p>
          <w:p w14:paraId="269CC969" w14:textId="77777777" w:rsidR="00F27960" w:rsidRPr="003B4A82" w:rsidRDefault="00F27960" w:rsidP="00C04514">
            <w:r w:rsidRPr="003B4A82">
              <w:t>}NETDEV_PTZ_ALLPRESETS_S, *LPNETDEV_PTZ_ALLPRESETS_S;</w:t>
            </w:r>
          </w:p>
        </w:tc>
      </w:tr>
    </w:tbl>
    <w:p w14:paraId="399F1953" w14:textId="77777777" w:rsidR="00F27960" w:rsidRPr="003B4A82" w:rsidRDefault="00F27960" w:rsidP="00F27960"/>
    <w:p w14:paraId="279B600B"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5FF2E966" w14:textId="77777777" w:rsidTr="00C04514">
        <w:tc>
          <w:tcPr>
            <w:tcW w:w="2122" w:type="dxa"/>
          </w:tcPr>
          <w:p w14:paraId="0EC04623" w14:textId="77777777" w:rsidR="00F27960" w:rsidRPr="003B4A82" w:rsidRDefault="00F27960" w:rsidP="00C04514">
            <w:r w:rsidRPr="003B4A82">
              <w:rPr>
                <w:rFonts w:hint="eastAsia"/>
              </w:rPr>
              <w:t>参数</w:t>
            </w:r>
          </w:p>
        </w:tc>
        <w:tc>
          <w:tcPr>
            <w:tcW w:w="8334" w:type="dxa"/>
          </w:tcPr>
          <w:p w14:paraId="014F72C7" w14:textId="77777777" w:rsidR="00F27960" w:rsidRPr="003B4A82" w:rsidRDefault="00F27960" w:rsidP="00C04514">
            <w:r w:rsidRPr="003B4A82">
              <w:rPr>
                <w:rFonts w:hint="eastAsia"/>
              </w:rPr>
              <w:t>说明</w:t>
            </w:r>
          </w:p>
        </w:tc>
      </w:tr>
      <w:tr w:rsidR="00F27960" w:rsidRPr="003B4A82" w14:paraId="45FDFD6D" w14:textId="77777777" w:rsidTr="00C04514">
        <w:tc>
          <w:tcPr>
            <w:tcW w:w="2122" w:type="dxa"/>
          </w:tcPr>
          <w:p w14:paraId="04F0D53C" w14:textId="77777777" w:rsidR="00F27960" w:rsidRPr="003B4A82" w:rsidRDefault="00F27960" w:rsidP="00C04514">
            <w:r w:rsidRPr="003B4A82">
              <w:t>dwSize</w:t>
            </w:r>
          </w:p>
        </w:tc>
        <w:tc>
          <w:tcPr>
            <w:tcW w:w="8334" w:type="dxa"/>
          </w:tcPr>
          <w:p w14:paraId="2631224F" w14:textId="77777777" w:rsidR="00F27960" w:rsidRPr="003B4A82" w:rsidRDefault="00F27960" w:rsidP="00C04514">
            <w:r w:rsidRPr="003B4A82">
              <w:t>预置位总数</w:t>
            </w:r>
          </w:p>
        </w:tc>
      </w:tr>
      <w:tr w:rsidR="00F27960" w:rsidRPr="003B4A82" w14:paraId="12F26CD0" w14:textId="77777777" w:rsidTr="00C04514">
        <w:tc>
          <w:tcPr>
            <w:tcW w:w="2122" w:type="dxa"/>
            <w:vAlign w:val="center"/>
          </w:tcPr>
          <w:p w14:paraId="3BF01870" w14:textId="77777777" w:rsidR="00F27960" w:rsidRPr="003B4A82" w:rsidRDefault="00F27960" w:rsidP="00C04514">
            <w:r w:rsidRPr="003B4A82">
              <w:t>astPreset</w:t>
            </w:r>
          </w:p>
        </w:tc>
        <w:tc>
          <w:tcPr>
            <w:tcW w:w="8334" w:type="dxa"/>
          </w:tcPr>
          <w:p w14:paraId="04E6525D" w14:textId="77777777" w:rsidR="00F27960" w:rsidRPr="003B4A82" w:rsidRDefault="00F27960" w:rsidP="00C04514">
            <w:r w:rsidRPr="003B4A82">
              <w:t>预置位信息结构体</w:t>
            </w:r>
          </w:p>
        </w:tc>
      </w:tr>
    </w:tbl>
    <w:p w14:paraId="794535C9" w14:textId="77777777" w:rsidR="00F27960" w:rsidRPr="003B4A82" w:rsidRDefault="00F27960" w:rsidP="00F27960">
      <w:pPr>
        <w:rPr>
          <w:b/>
        </w:rPr>
      </w:pPr>
    </w:p>
    <w:p w14:paraId="6F2D5222"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38B4D4C5" w14:textId="79829EDB" w:rsidR="00F27960" w:rsidRPr="003B4A82" w:rsidRDefault="00E02404" w:rsidP="00F27960">
      <w:pPr>
        <w:rPr>
          <w:b/>
        </w:rPr>
      </w:pPr>
      <w:hyperlink w:anchor="_获取云台预置位列表" w:history="1">
        <w:r w:rsidR="00F27960" w:rsidRPr="003B4A82">
          <w:rPr>
            <w:rStyle w:val="a5"/>
            <w:rFonts w:asciiTheme="minorEastAsia" w:hAnsiTheme="minorEastAsia" w:cs="Times New Roman"/>
            <w:noProof/>
            <w:kern w:val="0"/>
            <w:szCs w:val="21"/>
            <w:u w:val="none"/>
          </w:rPr>
          <w:t>NETDEV_GetPTZPresetList</w:t>
        </w:r>
      </w:hyperlink>
    </w:p>
    <w:p w14:paraId="0C534B22" w14:textId="77777777" w:rsidR="00F27960" w:rsidRPr="003B4A82" w:rsidRDefault="00F27960" w:rsidP="00F27960">
      <w:pPr>
        <w:pStyle w:val="3"/>
      </w:pPr>
      <w:bookmarkStart w:id="847" w:name="_云台预置位信息结构体"/>
      <w:bookmarkStart w:id="848" w:name="_Toc88647465"/>
      <w:bookmarkEnd w:id="847"/>
      <w:r w:rsidRPr="003B4A82">
        <w:t>云台预置位信息</w:t>
      </w:r>
      <w:r w:rsidRPr="003B4A82">
        <w:rPr>
          <w:rFonts w:hint="eastAsia"/>
        </w:rPr>
        <w:t>结构体</w:t>
      </w:r>
      <w:bookmarkEnd w:id="848"/>
    </w:p>
    <w:tbl>
      <w:tblPr>
        <w:tblStyle w:val="a7"/>
        <w:tblW w:w="0" w:type="auto"/>
        <w:tblLook w:val="04A0" w:firstRow="1" w:lastRow="0" w:firstColumn="1" w:lastColumn="0" w:noHBand="0" w:noVBand="1"/>
      </w:tblPr>
      <w:tblGrid>
        <w:gridCol w:w="10456"/>
      </w:tblGrid>
      <w:tr w:rsidR="00F27960" w:rsidRPr="003B4A82" w14:paraId="62CD5B8F" w14:textId="77777777" w:rsidTr="00C04514">
        <w:tc>
          <w:tcPr>
            <w:tcW w:w="10456" w:type="dxa"/>
          </w:tcPr>
          <w:p w14:paraId="7276085A" w14:textId="77777777" w:rsidR="00F27960" w:rsidRPr="003B4A82" w:rsidRDefault="00F27960" w:rsidP="00C04514">
            <w:r w:rsidRPr="003B4A82">
              <w:t>typedef struct tagstNETDEVPtzPreset</w:t>
            </w:r>
          </w:p>
          <w:p w14:paraId="352B5CF5" w14:textId="77777777" w:rsidR="00F27960" w:rsidRPr="003B4A82" w:rsidRDefault="00F27960" w:rsidP="00C04514">
            <w:r w:rsidRPr="003B4A82">
              <w:t>{</w:t>
            </w:r>
          </w:p>
          <w:p w14:paraId="5B99EB02" w14:textId="77777777" w:rsidR="00F27960" w:rsidRPr="003B4A82" w:rsidRDefault="00F27960" w:rsidP="00C04514">
            <w:r w:rsidRPr="003B4A82">
              <w:t xml:space="preserve">    INT32   dwPresetID;                                </w:t>
            </w:r>
          </w:p>
          <w:p w14:paraId="3AD99AEC" w14:textId="77777777" w:rsidR="00F27960" w:rsidRPr="003B4A82" w:rsidRDefault="00F27960" w:rsidP="00C04514">
            <w:r w:rsidRPr="003B4A82">
              <w:t xml:space="preserve">    CHAR   szPresetName[NETDEV_LEN_32];                </w:t>
            </w:r>
          </w:p>
          <w:p w14:paraId="4919187D" w14:textId="77777777" w:rsidR="00F27960" w:rsidRPr="003B4A82" w:rsidRDefault="00F27960" w:rsidP="00C04514">
            <w:r w:rsidRPr="003B4A82">
              <w:t>}NETDEV_PTZ_PRESET_S, *LPNETDEV_PTZ_PRESET_S;</w:t>
            </w:r>
          </w:p>
        </w:tc>
      </w:tr>
    </w:tbl>
    <w:p w14:paraId="7B3E6938" w14:textId="77777777" w:rsidR="00F27960" w:rsidRPr="003B4A82" w:rsidRDefault="00F27960" w:rsidP="00F27960"/>
    <w:p w14:paraId="2457753E"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5FF36462" w14:textId="77777777" w:rsidTr="00C04514">
        <w:tc>
          <w:tcPr>
            <w:tcW w:w="2122" w:type="dxa"/>
          </w:tcPr>
          <w:p w14:paraId="4A399494" w14:textId="77777777" w:rsidR="00F27960" w:rsidRPr="003B4A82" w:rsidRDefault="00F27960" w:rsidP="00C04514">
            <w:r w:rsidRPr="003B4A82">
              <w:rPr>
                <w:rFonts w:hint="eastAsia"/>
              </w:rPr>
              <w:t>参数</w:t>
            </w:r>
          </w:p>
        </w:tc>
        <w:tc>
          <w:tcPr>
            <w:tcW w:w="8334" w:type="dxa"/>
          </w:tcPr>
          <w:p w14:paraId="1E05CF6E" w14:textId="77777777" w:rsidR="00F27960" w:rsidRPr="003B4A82" w:rsidRDefault="00F27960" w:rsidP="00C04514">
            <w:r w:rsidRPr="003B4A82">
              <w:rPr>
                <w:rFonts w:hint="eastAsia"/>
              </w:rPr>
              <w:t>说明</w:t>
            </w:r>
          </w:p>
        </w:tc>
      </w:tr>
      <w:tr w:rsidR="00F27960" w:rsidRPr="003B4A82" w14:paraId="12E5CD10" w14:textId="77777777" w:rsidTr="00C04514">
        <w:tc>
          <w:tcPr>
            <w:tcW w:w="2122" w:type="dxa"/>
          </w:tcPr>
          <w:p w14:paraId="175EF100" w14:textId="77777777" w:rsidR="00F27960" w:rsidRPr="003B4A82" w:rsidRDefault="00F27960" w:rsidP="00C04514">
            <w:r w:rsidRPr="003B4A82">
              <w:t>dwPresetID</w:t>
            </w:r>
          </w:p>
        </w:tc>
        <w:tc>
          <w:tcPr>
            <w:tcW w:w="8334" w:type="dxa"/>
          </w:tcPr>
          <w:p w14:paraId="305047F8" w14:textId="77777777" w:rsidR="00F27960" w:rsidRPr="003B4A82" w:rsidRDefault="00F27960" w:rsidP="00C04514">
            <w:r w:rsidRPr="003B4A82">
              <w:t>预置位ID</w:t>
            </w:r>
          </w:p>
        </w:tc>
      </w:tr>
      <w:tr w:rsidR="00F27960" w:rsidRPr="003B4A82" w14:paraId="2EDE2933" w14:textId="77777777" w:rsidTr="00C04514">
        <w:trPr>
          <w:trHeight w:val="70"/>
        </w:trPr>
        <w:tc>
          <w:tcPr>
            <w:tcW w:w="2122" w:type="dxa"/>
            <w:vAlign w:val="center"/>
          </w:tcPr>
          <w:p w14:paraId="14F89BBB" w14:textId="77777777" w:rsidR="00F27960" w:rsidRPr="003B4A82" w:rsidRDefault="00F27960" w:rsidP="00C04514">
            <w:r w:rsidRPr="003B4A82">
              <w:t>szPresetName</w:t>
            </w:r>
          </w:p>
        </w:tc>
        <w:tc>
          <w:tcPr>
            <w:tcW w:w="8334" w:type="dxa"/>
          </w:tcPr>
          <w:p w14:paraId="207B2243" w14:textId="77777777" w:rsidR="00F27960" w:rsidRPr="003B4A82" w:rsidRDefault="00F27960" w:rsidP="00C04514">
            <w:r w:rsidRPr="003B4A82">
              <w:t>预置位名称</w:t>
            </w:r>
          </w:p>
        </w:tc>
      </w:tr>
    </w:tbl>
    <w:p w14:paraId="1BDF6099" w14:textId="77777777" w:rsidR="00F27960" w:rsidRPr="003B4A82" w:rsidRDefault="00F27960" w:rsidP="00F27960">
      <w:pPr>
        <w:rPr>
          <w:b/>
        </w:rPr>
      </w:pPr>
    </w:p>
    <w:p w14:paraId="6389839A" w14:textId="77777777" w:rsidR="00F27960" w:rsidRPr="003B4A82" w:rsidRDefault="00F27960" w:rsidP="00F27960">
      <w:pPr>
        <w:rPr>
          <w:b/>
        </w:rPr>
      </w:pPr>
      <w:r w:rsidRPr="003B4A82">
        <w:rPr>
          <w:rFonts w:hint="eastAsia"/>
          <w:b/>
        </w:rPr>
        <w:lastRenderedPageBreak/>
        <w:t>See</w:t>
      </w:r>
      <w:r w:rsidRPr="003B4A82">
        <w:rPr>
          <w:b/>
        </w:rPr>
        <w:t xml:space="preserve"> also</w:t>
      </w:r>
      <w:r w:rsidRPr="003B4A82">
        <w:rPr>
          <w:rFonts w:hint="eastAsia"/>
          <w:b/>
        </w:rPr>
        <w:t>：</w:t>
      </w:r>
    </w:p>
    <w:p w14:paraId="2D8AA9BA" w14:textId="042A4577" w:rsidR="00F27960" w:rsidRPr="003B4A82" w:rsidRDefault="003F106F" w:rsidP="00F27960">
      <w:pPr>
        <w:rPr>
          <w:rStyle w:val="a5"/>
          <w:b/>
          <w:u w:val="none"/>
        </w:rPr>
      </w:pPr>
      <w:r w:rsidRPr="003B4A82">
        <w:fldChar w:fldCharType="begin"/>
      </w:r>
      <w:r w:rsidRPr="003B4A82">
        <w:instrText xml:space="preserve"> HYPERLINK  \l "_获取云台预置位列表" </w:instrText>
      </w:r>
      <w:r w:rsidRPr="003B4A82">
        <w:fldChar w:fldCharType="separate"/>
      </w:r>
      <w:r w:rsidR="00F27960" w:rsidRPr="003B4A82">
        <w:rPr>
          <w:rStyle w:val="a5"/>
          <w:u w:val="none"/>
        </w:rPr>
        <w:t>NETDEV_PTZ_ALLPRESETS_S</w:t>
      </w:r>
    </w:p>
    <w:bookmarkStart w:id="849" w:name="_云台预置位巡航路径详细信息结构体"/>
    <w:bookmarkEnd w:id="849"/>
    <w:p w14:paraId="3B9E04EF" w14:textId="5B7E2700" w:rsidR="00F27960" w:rsidRPr="003B4A82" w:rsidRDefault="003F106F" w:rsidP="00F27960">
      <w:pPr>
        <w:pStyle w:val="3"/>
      </w:pPr>
      <w:r w:rsidRPr="003B4A82">
        <w:rPr>
          <w:rFonts w:eastAsiaTheme="minorEastAsia"/>
          <w:bCs w:val="0"/>
          <w:color w:val="auto"/>
          <w:sz w:val="21"/>
          <w:szCs w:val="22"/>
        </w:rPr>
        <w:fldChar w:fldCharType="end"/>
      </w:r>
      <w:bookmarkStart w:id="850" w:name="_Toc88647466"/>
      <w:r w:rsidR="00F27960" w:rsidRPr="003B4A82">
        <w:t>云台预置位巡航路径详细信息结构体</w:t>
      </w:r>
      <w:bookmarkEnd w:id="850"/>
    </w:p>
    <w:tbl>
      <w:tblPr>
        <w:tblStyle w:val="a7"/>
        <w:tblW w:w="0" w:type="auto"/>
        <w:tblLook w:val="04A0" w:firstRow="1" w:lastRow="0" w:firstColumn="1" w:lastColumn="0" w:noHBand="0" w:noVBand="1"/>
      </w:tblPr>
      <w:tblGrid>
        <w:gridCol w:w="10456"/>
      </w:tblGrid>
      <w:tr w:rsidR="00F27960" w:rsidRPr="003B4A82" w14:paraId="20D11D22" w14:textId="77777777" w:rsidTr="00C04514">
        <w:tc>
          <w:tcPr>
            <w:tcW w:w="10456" w:type="dxa"/>
          </w:tcPr>
          <w:p w14:paraId="38301FCA" w14:textId="77777777" w:rsidR="00F27960" w:rsidRPr="003B4A82" w:rsidRDefault="00F27960" w:rsidP="00C04514">
            <w:r w:rsidRPr="003B4A82">
              <w:t>typedef struct tagNETDEVCruiseInfo</w:t>
            </w:r>
          </w:p>
          <w:p w14:paraId="29404F7E" w14:textId="77777777" w:rsidR="00F27960" w:rsidRPr="003B4A82" w:rsidRDefault="00F27960" w:rsidP="00C04514">
            <w:r w:rsidRPr="003B4A82">
              <w:t>{</w:t>
            </w:r>
          </w:p>
          <w:p w14:paraId="233656B6" w14:textId="77777777" w:rsidR="00F27960" w:rsidRPr="003B4A82" w:rsidRDefault="00F27960" w:rsidP="00C04514">
            <w:r w:rsidRPr="003B4A82">
              <w:t xml:space="preserve">    INT32                      dwCuriseID;                  </w:t>
            </w:r>
          </w:p>
          <w:p w14:paraId="76A957F5" w14:textId="77777777" w:rsidR="00F27960" w:rsidRPr="003B4A82" w:rsidRDefault="00F27960" w:rsidP="00C04514">
            <w:r w:rsidRPr="003B4A82">
              <w:t xml:space="preserve">    CHAR                      szCuriseName[NETDEV_LEN_32]; </w:t>
            </w:r>
          </w:p>
          <w:p w14:paraId="59A05C05" w14:textId="77777777" w:rsidR="00F27960" w:rsidRPr="003B4A82" w:rsidRDefault="00F27960" w:rsidP="00C04514">
            <w:r w:rsidRPr="003B4A82">
              <w:t xml:space="preserve">    INT32                      dwSize;                     </w:t>
            </w:r>
          </w:p>
          <w:p w14:paraId="77F71C21" w14:textId="5E0B0C7C" w:rsidR="00F27960" w:rsidRPr="003B4A82" w:rsidRDefault="00F27960" w:rsidP="00C04514">
            <w:r w:rsidRPr="003B4A82">
              <w:t xml:space="preserve">    </w:t>
            </w:r>
            <w:hyperlink w:anchor="_云台预置位巡航轨迹点结构体" w:history="1">
              <w:r w:rsidRPr="003B4A82">
                <w:rPr>
                  <w:rStyle w:val="a5"/>
                  <w:u w:val="none"/>
                </w:rPr>
                <w:t>NETDEV_CRUISE_POINT_S</w:t>
              </w:r>
            </w:hyperlink>
            <w:r w:rsidRPr="003B4A82">
              <w:t xml:space="preserve">  astCruisePoint[NETDEV_MAX_CRUISEPOINT_NUM]; </w:t>
            </w:r>
          </w:p>
          <w:p w14:paraId="5DFF28E7" w14:textId="77777777" w:rsidR="00F27960" w:rsidRPr="003B4A82" w:rsidRDefault="00F27960" w:rsidP="00C04514">
            <w:r w:rsidRPr="003B4A82">
              <w:t>}NETDEV_CRUISE_INFO_S, *LPNETDEV_CRUISE_INFO_S;</w:t>
            </w:r>
          </w:p>
        </w:tc>
      </w:tr>
    </w:tbl>
    <w:p w14:paraId="11575475"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3165F2BA" w14:textId="77777777" w:rsidTr="00C04514">
        <w:tc>
          <w:tcPr>
            <w:tcW w:w="2122" w:type="dxa"/>
          </w:tcPr>
          <w:p w14:paraId="5E4FBB55" w14:textId="77777777" w:rsidR="00F27960" w:rsidRPr="003B4A82" w:rsidRDefault="00F27960" w:rsidP="00C04514">
            <w:r w:rsidRPr="003B4A82">
              <w:rPr>
                <w:rFonts w:hint="eastAsia"/>
              </w:rPr>
              <w:t>参数</w:t>
            </w:r>
          </w:p>
        </w:tc>
        <w:tc>
          <w:tcPr>
            <w:tcW w:w="8334" w:type="dxa"/>
          </w:tcPr>
          <w:p w14:paraId="33D299E0" w14:textId="77777777" w:rsidR="00F27960" w:rsidRPr="003B4A82" w:rsidRDefault="00F27960" w:rsidP="00C04514">
            <w:r w:rsidRPr="003B4A82">
              <w:rPr>
                <w:rFonts w:hint="eastAsia"/>
              </w:rPr>
              <w:t>说明</w:t>
            </w:r>
          </w:p>
        </w:tc>
      </w:tr>
      <w:tr w:rsidR="00F27960" w:rsidRPr="003B4A82" w14:paraId="6D02D02D" w14:textId="77777777" w:rsidTr="00C04514">
        <w:tc>
          <w:tcPr>
            <w:tcW w:w="2122" w:type="dxa"/>
          </w:tcPr>
          <w:p w14:paraId="2F1DA6EF" w14:textId="77777777" w:rsidR="00F27960" w:rsidRPr="003B4A82" w:rsidRDefault="00F27960" w:rsidP="00C04514">
            <w:r w:rsidRPr="003B4A82">
              <w:t>dwCuriseID</w:t>
            </w:r>
          </w:p>
        </w:tc>
        <w:tc>
          <w:tcPr>
            <w:tcW w:w="8334" w:type="dxa"/>
          </w:tcPr>
          <w:p w14:paraId="1F99DEBE" w14:textId="77777777" w:rsidR="00F27960" w:rsidRPr="003B4A82" w:rsidRDefault="00F27960" w:rsidP="00C04514">
            <w:r w:rsidRPr="003B4A82">
              <w:t>轨迹ID</w:t>
            </w:r>
          </w:p>
        </w:tc>
      </w:tr>
      <w:tr w:rsidR="00F27960" w:rsidRPr="003B4A82" w14:paraId="44F481AF" w14:textId="77777777" w:rsidTr="00C04514">
        <w:trPr>
          <w:trHeight w:val="70"/>
        </w:trPr>
        <w:tc>
          <w:tcPr>
            <w:tcW w:w="2122" w:type="dxa"/>
            <w:vAlign w:val="center"/>
          </w:tcPr>
          <w:p w14:paraId="1FF92E2F" w14:textId="77777777" w:rsidR="00F27960" w:rsidRPr="003B4A82" w:rsidRDefault="00F27960" w:rsidP="00C04514">
            <w:r w:rsidRPr="003B4A82">
              <w:t>szCuriseName</w:t>
            </w:r>
          </w:p>
        </w:tc>
        <w:tc>
          <w:tcPr>
            <w:tcW w:w="8334" w:type="dxa"/>
          </w:tcPr>
          <w:p w14:paraId="356D80D7" w14:textId="77777777" w:rsidR="00F27960" w:rsidRPr="003B4A82" w:rsidRDefault="00F27960" w:rsidP="00C04514">
            <w:r w:rsidRPr="003B4A82">
              <w:t>轨迹名称</w:t>
            </w:r>
          </w:p>
        </w:tc>
      </w:tr>
      <w:tr w:rsidR="00F27960" w:rsidRPr="003B4A82" w14:paraId="17BF2954" w14:textId="77777777" w:rsidTr="00C04514">
        <w:trPr>
          <w:trHeight w:val="70"/>
        </w:trPr>
        <w:tc>
          <w:tcPr>
            <w:tcW w:w="2122" w:type="dxa"/>
            <w:vAlign w:val="center"/>
          </w:tcPr>
          <w:p w14:paraId="731FFEA6" w14:textId="77777777" w:rsidR="00F27960" w:rsidRPr="003B4A82" w:rsidRDefault="00F27960" w:rsidP="00C04514">
            <w:r w:rsidRPr="003B4A82">
              <w:t>dwSize</w:t>
            </w:r>
          </w:p>
        </w:tc>
        <w:tc>
          <w:tcPr>
            <w:tcW w:w="8334" w:type="dxa"/>
          </w:tcPr>
          <w:p w14:paraId="2D790B9C" w14:textId="77777777" w:rsidR="00F27960" w:rsidRPr="003B4A82" w:rsidRDefault="00F27960" w:rsidP="00C04514">
            <w:r w:rsidRPr="003B4A82">
              <w:t>路径包含的轨迹点数量</w:t>
            </w:r>
          </w:p>
        </w:tc>
      </w:tr>
      <w:tr w:rsidR="00F27960" w:rsidRPr="003B4A82" w14:paraId="746D075C" w14:textId="77777777" w:rsidTr="00C04514">
        <w:trPr>
          <w:trHeight w:val="70"/>
        </w:trPr>
        <w:tc>
          <w:tcPr>
            <w:tcW w:w="2122" w:type="dxa"/>
            <w:vAlign w:val="center"/>
          </w:tcPr>
          <w:p w14:paraId="1BA14433" w14:textId="77777777" w:rsidR="00F27960" w:rsidRPr="003B4A82" w:rsidRDefault="00F27960" w:rsidP="00C04514">
            <w:r w:rsidRPr="003B4A82">
              <w:t>astCruisePoint</w:t>
            </w:r>
          </w:p>
        </w:tc>
        <w:tc>
          <w:tcPr>
            <w:tcW w:w="8334" w:type="dxa"/>
          </w:tcPr>
          <w:p w14:paraId="14C21359" w14:textId="77777777" w:rsidR="00F27960" w:rsidRPr="003B4A82" w:rsidRDefault="00F27960" w:rsidP="00C04514">
            <w:r w:rsidRPr="003B4A82">
              <w:t>路径包含的轨迹点信息</w:t>
            </w:r>
          </w:p>
        </w:tc>
      </w:tr>
    </w:tbl>
    <w:p w14:paraId="15C03FF2" w14:textId="77777777" w:rsidR="00F27960" w:rsidRPr="003B4A82" w:rsidRDefault="00F27960" w:rsidP="00F27960">
      <w:pPr>
        <w:rPr>
          <w:b/>
        </w:rPr>
      </w:pPr>
    </w:p>
    <w:p w14:paraId="0B61F392"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47C9D48C" w14:textId="5DE828DE" w:rsidR="00F27960" w:rsidRPr="003B4A82" w:rsidRDefault="00E02404" w:rsidP="00F27960">
      <w:pPr>
        <w:rPr>
          <w:rFonts w:asciiTheme="minorEastAsia" w:hAnsiTheme="minorEastAsia"/>
          <w:bCs/>
          <w:szCs w:val="21"/>
        </w:rPr>
      </w:pPr>
      <w:hyperlink w:anchor="_云台预置位巡航操作_1" w:history="1">
        <w:r w:rsidR="003F106F" w:rsidRPr="003B4A82">
          <w:rPr>
            <w:rStyle w:val="a5"/>
            <w:u w:val="none"/>
          </w:rPr>
          <w:t>NETDEV_PTZCruise</w:t>
        </w:r>
      </w:hyperlink>
    </w:p>
    <w:p w14:paraId="24EBD4A7" w14:textId="77777777" w:rsidR="00F27960" w:rsidRPr="003B4A82" w:rsidRDefault="00F27960" w:rsidP="00F27960">
      <w:pPr>
        <w:autoSpaceDE w:val="0"/>
        <w:autoSpaceDN w:val="0"/>
        <w:adjustRightInd w:val="0"/>
        <w:jc w:val="left"/>
        <w:rPr>
          <w:rFonts w:ascii="新宋体" w:eastAsia="新宋体" w:hAnsi="Times New Roman" w:cs="Times New Roman"/>
          <w:noProof/>
          <w:color w:val="0000FF"/>
          <w:kern w:val="0"/>
          <w:sz w:val="24"/>
          <w:szCs w:val="24"/>
        </w:rPr>
      </w:pPr>
    </w:p>
    <w:p w14:paraId="0649E3B0" w14:textId="77777777" w:rsidR="00F27960" w:rsidRPr="003B4A82" w:rsidRDefault="00F27960" w:rsidP="00F27960">
      <w:pPr>
        <w:pStyle w:val="3"/>
      </w:pPr>
      <w:bookmarkStart w:id="851" w:name="_云台预置位巡航轨迹点结构体"/>
      <w:bookmarkStart w:id="852" w:name="_Toc88647467"/>
      <w:bookmarkEnd w:id="851"/>
      <w:r w:rsidRPr="003B4A82">
        <w:t>云台预置位巡航轨迹</w:t>
      </w:r>
      <w:r w:rsidRPr="003B4A82">
        <w:rPr>
          <w:rFonts w:hint="eastAsia"/>
        </w:rPr>
        <w:t>点</w:t>
      </w:r>
      <w:r w:rsidRPr="003B4A82">
        <w:t>结构体</w:t>
      </w:r>
      <w:bookmarkEnd w:id="852"/>
    </w:p>
    <w:tbl>
      <w:tblPr>
        <w:tblStyle w:val="a7"/>
        <w:tblW w:w="0" w:type="auto"/>
        <w:tblLook w:val="04A0" w:firstRow="1" w:lastRow="0" w:firstColumn="1" w:lastColumn="0" w:noHBand="0" w:noVBand="1"/>
      </w:tblPr>
      <w:tblGrid>
        <w:gridCol w:w="10456"/>
      </w:tblGrid>
      <w:tr w:rsidR="00F27960" w:rsidRPr="003B4A82" w14:paraId="5E854A68" w14:textId="77777777" w:rsidTr="00C04514">
        <w:tc>
          <w:tcPr>
            <w:tcW w:w="10456" w:type="dxa"/>
          </w:tcPr>
          <w:p w14:paraId="5BB08252" w14:textId="77777777" w:rsidR="00F27960" w:rsidRPr="003B4A82" w:rsidRDefault="00F27960" w:rsidP="00C04514">
            <w:r w:rsidRPr="003B4A82">
              <w:t>typedef struct tagNETDEVCruisePoint</w:t>
            </w:r>
          </w:p>
          <w:p w14:paraId="1D846426" w14:textId="77777777" w:rsidR="00F27960" w:rsidRPr="003B4A82" w:rsidRDefault="00F27960" w:rsidP="00C04514">
            <w:r w:rsidRPr="003B4A82">
              <w:t>{</w:t>
            </w:r>
          </w:p>
          <w:p w14:paraId="7B02CFE8" w14:textId="77777777" w:rsidR="00F27960" w:rsidRPr="003B4A82" w:rsidRDefault="00F27960" w:rsidP="00C04514">
            <w:r w:rsidRPr="003B4A82">
              <w:t xml:space="preserve">    INT32   dwPresetID;     </w:t>
            </w:r>
          </w:p>
          <w:p w14:paraId="35EEE9C6" w14:textId="77777777" w:rsidR="00F27960" w:rsidRPr="003B4A82" w:rsidRDefault="00F27960" w:rsidP="00C04514">
            <w:r w:rsidRPr="003B4A82">
              <w:t xml:space="preserve">    INT32   dwStayTime;     </w:t>
            </w:r>
          </w:p>
          <w:p w14:paraId="298B1963" w14:textId="77777777" w:rsidR="00F27960" w:rsidRPr="003B4A82" w:rsidRDefault="00F27960" w:rsidP="00C04514">
            <w:r w:rsidRPr="003B4A82">
              <w:t xml:space="preserve">    INT32   dwSpeed;       </w:t>
            </w:r>
          </w:p>
          <w:p w14:paraId="5859B73E" w14:textId="77777777" w:rsidR="00F27960" w:rsidRPr="003B4A82" w:rsidRDefault="00F27960" w:rsidP="00C04514">
            <w:r w:rsidRPr="003B4A82">
              <w:t xml:space="preserve">    INT32   dwID;         </w:t>
            </w:r>
          </w:p>
          <w:p w14:paraId="04D79BEB" w14:textId="77777777" w:rsidR="00F27960" w:rsidRPr="003B4A82" w:rsidRDefault="00F27960" w:rsidP="00C04514">
            <w:pPr>
              <w:rPr>
                <w:rFonts w:ascii="新宋体" w:eastAsia="新宋体" w:hAnsi="Times New Roman" w:cs="Times New Roman"/>
                <w:noProof/>
                <w:kern w:val="0"/>
                <w:sz w:val="24"/>
                <w:szCs w:val="24"/>
              </w:rPr>
            </w:pPr>
            <w:r w:rsidRPr="003B4A82">
              <w:t>}NETDEV_CRUISE_POINT_S, *LPNETDEV_CRUISE_POINT_S;</w:t>
            </w:r>
          </w:p>
        </w:tc>
      </w:tr>
    </w:tbl>
    <w:p w14:paraId="3A844EEC" w14:textId="77777777" w:rsidR="00F27960" w:rsidRPr="003B4A82" w:rsidRDefault="00F27960" w:rsidP="00F27960"/>
    <w:p w14:paraId="00D49718"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1FF3ACC4" w14:textId="77777777" w:rsidTr="00C04514">
        <w:tc>
          <w:tcPr>
            <w:tcW w:w="2122" w:type="dxa"/>
          </w:tcPr>
          <w:p w14:paraId="76B521A6" w14:textId="77777777" w:rsidR="00F27960" w:rsidRPr="003B4A82" w:rsidRDefault="00F27960" w:rsidP="00C04514">
            <w:r w:rsidRPr="003B4A82">
              <w:rPr>
                <w:rFonts w:hint="eastAsia"/>
              </w:rPr>
              <w:t>参数</w:t>
            </w:r>
          </w:p>
        </w:tc>
        <w:tc>
          <w:tcPr>
            <w:tcW w:w="8334" w:type="dxa"/>
          </w:tcPr>
          <w:p w14:paraId="1DD8C469" w14:textId="77777777" w:rsidR="00F27960" w:rsidRPr="003B4A82" w:rsidRDefault="00F27960" w:rsidP="00C04514">
            <w:r w:rsidRPr="003B4A82">
              <w:rPr>
                <w:rFonts w:hint="eastAsia"/>
              </w:rPr>
              <w:t>说明</w:t>
            </w:r>
          </w:p>
        </w:tc>
      </w:tr>
      <w:tr w:rsidR="00F27960" w:rsidRPr="003B4A82" w14:paraId="302EDE72" w14:textId="77777777" w:rsidTr="00C04514">
        <w:tc>
          <w:tcPr>
            <w:tcW w:w="2122" w:type="dxa"/>
          </w:tcPr>
          <w:p w14:paraId="62378CA7" w14:textId="77777777" w:rsidR="00F27960" w:rsidRPr="003B4A82" w:rsidRDefault="00F27960" w:rsidP="00C04514">
            <w:r w:rsidRPr="003B4A82">
              <w:t>dwPresetID</w:t>
            </w:r>
          </w:p>
        </w:tc>
        <w:tc>
          <w:tcPr>
            <w:tcW w:w="8334" w:type="dxa"/>
          </w:tcPr>
          <w:p w14:paraId="081BDE61" w14:textId="77777777" w:rsidR="00F27960" w:rsidRPr="003B4A82" w:rsidRDefault="00F27960" w:rsidP="00C04514">
            <w:r w:rsidRPr="003B4A82">
              <w:t>预置位ID</w:t>
            </w:r>
          </w:p>
        </w:tc>
      </w:tr>
      <w:tr w:rsidR="00F27960" w:rsidRPr="003B4A82" w14:paraId="1D0DC59E" w14:textId="77777777" w:rsidTr="00C04514">
        <w:trPr>
          <w:trHeight w:val="70"/>
        </w:trPr>
        <w:tc>
          <w:tcPr>
            <w:tcW w:w="2122" w:type="dxa"/>
            <w:vAlign w:val="center"/>
          </w:tcPr>
          <w:p w14:paraId="11187F87" w14:textId="77777777" w:rsidR="00F27960" w:rsidRPr="003B4A82" w:rsidRDefault="00F27960" w:rsidP="00C04514">
            <w:r w:rsidRPr="003B4A82">
              <w:t>dwStayTime</w:t>
            </w:r>
          </w:p>
        </w:tc>
        <w:tc>
          <w:tcPr>
            <w:tcW w:w="8334" w:type="dxa"/>
          </w:tcPr>
          <w:p w14:paraId="73E115C9" w14:textId="77777777" w:rsidR="00F27960" w:rsidRPr="003B4A82" w:rsidRDefault="00F27960" w:rsidP="00C04514">
            <w:r w:rsidRPr="003B4A82">
              <w:t>停留时间</w:t>
            </w:r>
          </w:p>
        </w:tc>
      </w:tr>
      <w:tr w:rsidR="00F27960" w:rsidRPr="003B4A82" w14:paraId="1C567D35" w14:textId="77777777" w:rsidTr="00C04514">
        <w:trPr>
          <w:trHeight w:val="70"/>
        </w:trPr>
        <w:tc>
          <w:tcPr>
            <w:tcW w:w="2122" w:type="dxa"/>
            <w:vAlign w:val="center"/>
          </w:tcPr>
          <w:p w14:paraId="34631325" w14:textId="77777777" w:rsidR="00F27960" w:rsidRPr="003B4A82" w:rsidRDefault="00F27960" w:rsidP="00C04514">
            <w:r w:rsidRPr="003B4A82">
              <w:t>dwSpeed</w:t>
            </w:r>
          </w:p>
        </w:tc>
        <w:tc>
          <w:tcPr>
            <w:tcW w:w="8334" w:type="dxa"/>
          </w:tcPr>
          <w:p w14:paraId="57E236A0" w14:textId="77777777" w:rsidR="00F27960" w:rsidRPr="003B4A82" w:rsidRDefault="00F27960" w:rsidP="00C04514">
            <w:r w:rsidRPr="003B4A82">
              <w:t>转动速度,范围[1-10]</w:t>
            </w:r>
          </w:p>
        </w:tc>
      </w:tr>
      <w:tr w:rsidR="00F27960" w:rsidRPr="003B4A82" w14:paraId="5E326BD6" w14:textId="77777777" w:rsidTr="00C04514">
        <w:trPr>
          <w:trHeight w:val="70"/>
        </w:trPr>
        <w:tc>
          <w:tcPr>
            <w:tcW w:w="2122" w:type="dxa"/>
            <w:vAlign w:val="center"/>
          </w:tcPr>
          <w:p w14:paraId="3D0E0F01" w14:textId="77777777" w:rsidR="00F27960" w:rsidRPr="003B4A82" w:rsidRDefault="00F27960" w:rsidP="00C04514">
            <w:r w:rsidRPr="003B4A82">
              <w:t>dwID</w:t>
            </w:r>
          </w:p>
        </w:tc>
        <w:tc>
          <w:tcPr>
            <w:tcW w:w="8334" w:type="dxa"/>
          </w:tcPr>
          <w:p w14:paraId="5F626E68" w14:textId="77777777" w:rsidR="00F27960" w:rsidRPr="003B4A82" w:rsidRDefault="00F27960" w:rsidP="00C04514">
            <w:r w:rsidRPr="003B4A82">
              <w:t>巡航动作ID</w:t>
            </w:r>
          </w:p>
        </w:tc>
      </w:tr>
    </w:tbl>
    <w:p w14:paraId="4F5FEBB3" w14:textId="77777777" w:rsidR="00F27960" w:rsidRPr="003B4A82" w:rsidRDefault="00F27960" w:rsidP="00F27960">
      <w:pPr>
        <w:rPr>
          <w:b/>
        </w:rPr>
      </w:pPr>
    </w:p>
    <w:p w14:paraId="2DE20EA4"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54587089" w14:textId="79228BF5" w:rsidR="00F27960" w:rsidRPr="003B4A82" w:rsidRDefault="00E02404" w:rsidP="00F27960">
      <w:hyperlink w:anchor="_云台预置位巡航路径详细信息结构体" w:history="1">
        <w:r w:rsidR="00F27960" w:rsidRPr="003B4A82">
          <w:rPr>
            <w:rStyle w:val="a5"/>
            <w:u w:val="none"/>
          </w:rPr>
          <w:t>NETDEV_CRUISE_INFO_S</w:t>
        </w:r>
      </w:hyperlink>
    </w:p>
    <w:p w14:paraId="5FE21222" w14:textId="77777777" w:rsidR="00F27960" w:rsidRPr="003B4A82" w:rsidRDefault="00F27960" w:rsidP="00F27960">
      <w:pPr>
        <w:pStyle w:val="3"/>
      </w:pPr>
      <w:bookmarkStart w:id="853" w:name="_云台预置位巡航路径列表结构体"/>
      <w:bookmarkStart w:id="854" w:name="_Toc88647468"/>
      <w:bookmarkEnd w:id="853"/>
      <w:r w:rsidRPr="003B4A82">
        <w:t>云台预置位巡航路径列表</w:t>
      </w:r>
      <w:r w:rsidRPr="003B4A82">
        <w:rPr>
          <w:rFonts w:hint="eastAsia"/>
        </w:rPr>
        <w:t>结构体</w:t>
      </w:r>
      <w:bookmarkEnd w:id="854"/>
    </w:p>
    <w:tbl>
      <w:tblPr>
        <w:tblStyle w:val="a7"/>
        <w:tblW w:w="0" w:type="auto"/>
        <w:tblLook w:val="04A0" w:firstRow="1" w:lastRow="0" w:firstColumn="1" w:lastColumn="0" w:noHBand="0" w:noVBand="1"/>
      </w:tblPr>
      <w:tblGrid>
        <w:gridCol w:w="10456"/>
      </w:tblGrid>
      <w:tr w:rsidR="00F27960" w:rsidRPr="003B4A82" w14:paraId="0AD2C191" w14:textId="77777777" w:rsidTr="00C04514">
        <w:tc>
          <w:tcPr>
            <w:tcW w:w="10456" w:type="dxa"/>
          </w:tcPr>
          <w:p w14:paraId="7EDE7E6F" w14:textId="77777777" w:rsidR="00F27960" w:rsidRPr="003B4A82" w:rsidRDefault="00F27960" w:rsidP="00C04514">
            <w:r w:rsidRPr="003B4A82">
              <w:t>typedef struct tagNETDEVCruiseList</w:t>
            </w:r>
          </w:p>
          <w:p w14:paraId="38A57198" w14:textId="77777777" w:rsidR="00F27960" w:rsidRPr="003B4A82" w:rsidRDefault="00F27960" w:rsidP="00C04514">
            <w:r w:rsidRPr="003B4A82">
              <w:lastRenderedPageBreak/>
              <w:t>{</w:t>
            </w:r>
          </w:p>
          <w:p w14:paraId="3E03A511" w14:textId="77777777" w:rsidR="00F27960" w:rsidRPr="003B4A82" w:rsidRDefault="00F27960" w:rsidP="00C04514">
            <w:r w:rsidRPr="003B4A82">
              <w:t xml:space="preserve">    INT32                       dwSize;                                         </w:t>
            </w:r>
          </w:p>
          <w:p w14:paraId="2CE056A4" w14:textId="1FA95FAF" w:rsidR="00F27960" w:rsidRPr="003B4A82" w:rsidRDefault="00E02404" w:rsidP="00614A24">
            <w:pPr>
              <w:ind w:firstLineChars="200" w:firstLine="420"/>
            </w:pPr>
            <w:hyperlink w:anchor="_云台预置位巡航路径详细信息结构体" w:history="1">
              <w:r w:rsidR="00614A24" w:rsidRPr="003B4A82">
                <w:rPr>
                  <w:rStyle w:val="a5"/>
                  <w:u w:val="none"/>
                </w:rPr>
                <w:t>NETDEV_CRUISE_INFO_S</w:t>
              </w:r>
            </w:hyperlink>
            <w:r w:rsidR="00614A24" w:rsidRPr="003B4A82">
              <w:rPr>
                <w:rFonts w:hint="eastAsia"/>
              </w:rPr>
              <w:t xml:space="preserve">   </w:t>
            </w:r>
            <w:r w:rsidR="00F27960" w:rsidRPr="003B4A82">
              <w:t xml:space="preserve">astCruiseInfo[NETDEV_MAX_CRUISEROUTE_NUM];     </w:t>
            </w:r>
          </w:p>
          <w:p w14:paraId="3568A6C6" w14:textId="77777777" w:rsidR="00F27960" w:rsidRPr="003B4A82" w:rsidRDefault="00F27960" w:rsidP="00C04514">
            <w:pPr>
              <w:rPr>
                <w:rFonts w:ascii="新宋体" w:eastAsia="新宋体" w:hAnsi="Times New Roman" w:cs="Times New Roman"/>
                <w:noProof/>
                <w:kern w:val="0"/>
                <w:sz w:val="24"/>
                <w:szCs w:val="24"/>
              </w:rPr>
            </w:pPr>
            <w:r w:rsidRPr="003B4A82">
              <w:t>}NETDEV_CRUISE_LIST_S, *LPNETDEV_CRUISE_LIST_S;</w:t>
            </w:r>
          </w:p>
        </w:tc>
      </w:tr>
    </w:tbl>
    <w:p w14:paraId="52587DAA" w14:textId="77777777" w:rsidR="00F27960" w:rsidRPr="003B4A82" w:rsidRDefault="00F27960" w:rsidP="00F27960"/>
    <w:p w14:paraId="27D9C01F"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71E32C1E" w14:textId="77777777" w:rsidTr="00C04514">
        <w:tc>
          <w:tcPr>
            <w:tcW w:w="2122" w:type="dxa"/>
          </w:tcPr>
          <w:p w14:paraId="67AC252C" w14:textId="77777777" w:rsidR="00F27960" w:rsidRPr="003B4A82" w:rsidRDefault="00F27960" w:rsidP="00C04514">
            <w:r w:rsidRPr="003B4A82">
              <w:rPr>
                <w:rFonts w:hint="eastAsia"/>
              </w:rPr>
              <w:t>参数</w:t>
            </w:r>
          </w:p>
        </w:tc>
        <w:tc>
          <w:tcPr>
            <w:tcW w:w="8334" w:type="dxa"/>
          </w:tcPr>
          <w:p w14:paraId="521B06DD" w14:textId="77777777" w:rsidR="00F27960" w:rsidRPr="003B4A82" w:rsidRDefault="00F27960" w:rsidP="00C04514">
            <w:r w:rsidRPr="003B4A82">
              <w:rPr>
                <w:rFonts w:hint="eastAsia"/>
              </w:rPr>
              <w:t>说明</w:t>
            </w:r>
          </w:p>
        </w:tc>
      </w:tr>
      <w:tr w:rsidR="00F27960" w:rsidRPr="003B4A82" w14:paraId="79A4CA2F" w14:textId="77777777" w:rsidTr="00C04514">
        <w:tc>
          <w:tcPr>
            <w:tcW w:w="2122" w:type="dxa"/>
          </w:tcPr>
          <w:p w14:paraId="332060F4" w14:textId="77777777" w:rsidR="00F27960" w:rsidRPr="003B4A82" w:rsidRDefault="00F27960" w:rsidP="00C04514">
            <w:r w:rsidRPr="003B4A82">
              <w:t>dwSize</w:t>
            </w:r>
          </w:p>
        </w:tc>
        <w:tc>
          <w:tcPr>
            <w:tcW w:w="8334" w:type="dxa"/>
          </w:tcPr>
          <w:p w14:paraId="7C343366" w14:textId="77777777" w:rsidR="00F27960" w:rsidRPr="003B4A82" w:rsidRDefault="00F27960" w:rsidP="00C04514">
            <w:r w:rsidRPr="003B4A82">
              <w:t>巡航路径数量</w:t>
            </w:r>
          </w:p>
        </w:tc>
      </w:tr>
      <w:tr w:rsidR="00F27960" w:rsidRPr="003B4A82" w14:paraId="08E9301F" w14:textId="77777777" w:rsidTr="00C04514">
        <w:trPr>
          <w:trHeight w:val="70"/>
        </w:trPr>
        <w:tc>
          <w:tcPr>
            <w:tcW w:w="2122" w:type="dxa"/>
            <w:vAlign w:val="center"/>
          </w:tcPr>
          <w:p w14:paraId="41ED7046" w14:textId="77777777" w:rsidR="00F27960" w:rsidRPr="003B4A82" w:rsidRDefault="00F27960" w:rsidP="00C04514">
            <w:r w:rsidRPr="003B4A82">
              <w:t>astCruiseInfo</w:t>
            </w:r>
          </w:p>
        </w:tc>
        <w:tc>
          <w:tcPr>
            <w:tcW w:w="8334" w:type="dxa"/>
          </w:tcPr>
          <w:p w14:paraId="4CF9095E" w14:textId="77777777" w:rsidR="00F27960" w:rsidRPr="003B4A82" w:rsidRDefault="00F27960" w:rsidP="00C04514">
            <w:r w:rsidRPr="003B4A82">
              <w:t>巡航路径信息</w:t>
            </w:r>
          </w:p>
        </w:tc>
      </w:tr>
    </w:tbl>
    <w:p w14:paraId="74E7C7FC" w14:textId="77777777" w:rsidR="00F27960" w:rsidRPr="003B4A82" w:rsidRDefault="00F27960" w:rsidP="00F27960">
      <w:pPr>
        <w:rPr>
          <w:b/>
        </w:rPr>
      </w:pPr>
    </w:p>
    <w:p w14:paraId="7AF00D9F"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66478F5C" w14:textId="1034DE2C" w:rsidR="00F27960" w:rsidRPr="003B4A82" w:rsidRDefault="00E02404" w:rsidP="00F27960">
      <w:hyperlink w:anchor="_获取云台预置位巡航路径" w:history="1">
        <w:r w:rsidR="00F27960" w:rsidRPr="003B4A82">
          <w:rPr>
            <w:rStyle w:val="a5"/>
            <w:rFonts w:asciiTheme="minorEastAsia" w:hAnsiTheme="minorEastAsia" w:cs="Times New Roman"/>
            <w:noProof/>
            <w:kern w:val="0"/>
            <w:szCs w:val="21"/>
            <w:u w:val="none"/>
          </w:rPr>
          <w:t>NETDEV_PTZGetCruise</w:t>
        </w:r>
      </w:hyperlink>
    </w:p>
    <w:p w14:paraId="6253AD56" w14:textId="77777777" w:rsidR="00F27960" w:rsidRPr="003B4A82" w:rsidRDefault="00F27960" w:rsidP="00F27960">
      <w:pPr>
        <w:pStyle w:val="3"/>
      </w:pPr>
      <w:bookmarkStart w:id="855" w:name="_云台方位标定信息结构体"/>
      <w:bookmarkStart w:id="856" w:name="_Toc88647469"/>
      <w:bookmarkEnd w:id="855"/>
      <w:r w:rsidRPr="003B4A82">
        <w:t>云台方位标定信息结构体</w:t>
      </w:r>
      <w:bookmarkEnd w:id="856"/>
    </w:p>
    <w:tbl>
      <w:tblPr>
        <w:tblStyle w:val="a7"/>
        <w:tblW w:w="0" w:type="auto"/>
        <w:tblLook w:val="04A0" w:firstRow="1" w:lastRow="0" w:firstColumn="1" w:lastColumn="0" w:noHBand="0" w:noVBand="1"/>
      </w:tblPr>
      <w:tblGrid>
        <w:gridCol w:w="10456"/>
      </w:tblGrid>
      <w:tr w:rsidR="00F27960" w:rsidRPr="003B4A82" w14:paraId="39D9545D" w14:textId="77777777" w:rsidTr="00C04514">
        <w:tc>
          <w:tcPr>
            <w:tcW w:w="10456" w:type="dxa"/>
          </w:tcPr>
          <w:p w14:paraId="3F2DB22E" w14:textId="77777777" w:rsidR="00F27960" w:rsidRPr="003B4A82" w:rsidRDefault="00F27960" w:rsidP="00C04514">
            <w:r w:rsidRPr="003B4A82">
              <w:t>typedef struct tagNETDEVPTZOrientationInfo</w:t>
            </w:r>
          </w:p>
          <w:p w14:paraId="571964CD" w14:textId="77777777" w:rsidR="00F27960" w:rsidRPr="003B4A82" w:rsidRDefault="00F27960" w:rsidP="00C04514">
            <w:r w:rsidRPr="003B4A82">
              <w:t>{</w:t>
            </w:r>
          </w:p>
          <w:p w14:paraId="043D015D" w14:textId="77777777" w:rsidR="00F27960" w:rsidRPr="003B4A82" w:rsidRDefault="00F27960" w:rsidP="00C04514">
            <w:r w:rsidRPr="003B4A82">
              <w:t xml:space="preserve">    INT32   dwDirection;               </w:t>
            </w:r>
          </w:p>
          <w:p w14:paraId="336A0E0C" w14:textId="77777777" w:rsidR="00F27960" w:rsidRPr="003B4A82" w:rsidRDefault="00F27960" w:rsidP="00C04514">
            <w:r w:rsidRPr="003B4A82">
              <w:t xml:space="preserve">    BYTE    byRes[252];           </w:t>
            </w:r>
          </w:p>
          <w:p w14:paraId="06A9C438" w14:textId="77777777" w:rsidR="00F27960" w:rsidRPr="003B4A82" w:rsidRDefault="00F27960" w:rsidP="00C04514">
            <w:pPr>
              <w:rPr>
                <w:rFonts w:ascii="新宋体" w:eastAsia="新宋体" w:hAnsi="Times New Roman" w:cs="Times New Roman"/>
                <w:noProof/>
                <w:kern w:val="0"/>
                <w:sz w:val="24"/>
                <w:szCs w:val="24"/>
              </w:rPr>
            </w:pPr>
            <w:r w:rsidRPr="003B4A82">
              <w:t>}NETDEV_PTZ_ORIENTATION_INFO_S, *LPNETDEV_PTZ_ORIENTATION_INFO_S;</w:t>
            </w:r>
          </w:p>
        </w:tc>
      </w:tr>
    </w:tbl>
    <w:p w14:paraId="61863A37" w14:textId="77777777" w:rsidR="00F27960" w:rsidRPr="003B4A82" w:rsidRDefault="00F27960" w:rsidP="00F27960"/>
    <w:p w14:paraId="7574464A"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22"/>
        <w:gridCol w:w="8334"/>
      </w:tblGrid>
      <w:tr w:rsidR="00F27960" w:rsidRPr="003B4A82" w14:paraId="1780E97F" w14:textId="77777777" w:rsidTr="00C04514">
        <w:tc>
          <w:tcPr>
            <w:tcW w:w="2122" w:type="dxa"/>
          </w:tcPr>
          <w:p w14:paraId="08B97DD2" w14:textId="77777777" w:rsidR="00F27960" w:rsidRPr="003B4A82" w:rsidRDefault="00F27960" w:rsidP="00C04514">
            <w:r w:rsidRPr="003B4A82">
              <w:rPr>
                <w:rFonts w:hint="eastAsia"/>
              </w:rPr>
              <w:t>参数</w:t>
            </w:r>
          </w:p>
        </w:tc>
        <w:tc>
          <w:tcPr>
            <w:tcW w:w="8334" w:type="dxa"/>
          </w:tcPr>
          <w:p w14:paraId="4F1C9B5C" w14:textId="77777777" w:rsidR="00F27960" w:rsidRPr="003B4A82" w:rsidRDefault="00F27960" w:rsidP="00C04514">
            <w:r w:rsidRPr="003B4A82">
              <w:rPr>
                <w:rFonts w:hint="eastAsia"/>
              </w:rPr>
              <w:t>说明</w:t>
            </w:r>
          </w:p>
        </w:tc>
      </w:tr>
      <w:tr w:rsidR="00F27960" w:rsidRPr="003B4A82" w14:paraId="584EA72F" w14:textId="77777777" w:rsidTr="00C04514">
        <w:tc>
          <w:tcPr>
            <w:tcW w:w="2122" w:type="dxa"/>
          </w:tcPr>
          <w:p w14:paraId="478A7525" w14:textId="77777777" w:rsidR="00F27960" w:rsidRPr="003B4A82" w:rsidRDefault="00F27960" w:rsidP="00C04514">
            <w:r w:rsidRPr="003B4A82">
              <w:t>dwDirection</w:t>
            </w:r>
          </w:p>
        </w:tc>
        <w:tc>
          <w:tcPr>
            <w:tcW w:w="8334" w:type="dxa"/>
          </w:tcPr>
          <w:p w14:paraId="25BCD546" w14:textId="5492FBA8" w:rsidR="00F27960" w:rsidRPr="003B4A82" w:rsidRDefault="00F27960" w:rsidP="00C04514">
            <w:r w:rsidRPr="003B4A82">
              <w:t>云台方位信息</w:t>
            </w:r>
            <w:r w:rsidRPr="003B4A82">
              <w:rPr>
                <w:rFonts w:hint="eastAsia"/>
              </w:rPr>
              <w:t>。</w:t>
            </w:r>
            <w:r w:rsidRPr="003B4A82">
              <w:t>参加</w:t>
            </w:r>
            <w:r w:rsidRPr="003B4A82">
              <w:rPr>
                <w:rFonts w:hint="eastAsia"/>
              </w:rPr>
              <w:t>枚举</w:t>
            </w:r>
            <w:hyperlink w:anchor="_云台方位" w:history="1">
              <w:r w:rsidRPr="003B4A82">
                <w:rPr>
                  <w:rStyle w:val="a5"/>
                  <w:u w:val="none"/>
                </w:rPr>
                <w:t>NETDEV_PTZ_DIRECTION_E</w:t>
              </w:r>
            </w:hyperlink>
          </w:p>
        </w:tc>
      </w:tr>
      <w:tr w:rsidR="00983D3D" w:rsidRPr="003B4A82" w14:paraId="2DE7026C" w14:textId="77777777" w:rsidTr="00C04514">
        <w:tc>
          <w:tcPr>
            <w:tcW w:w="2122" w:type="dxa"/>
          </w:tcPr>
          <w:p w14:paraId="0640F909" w14:textId="633F71CC" w:rsidR="00983D3D" w:rsidRPr="003B4A82" w:rsidRDefault="00983D3D" w:rsidP="00983D3D">
            <w:r w:rsidRPr="003B4A82">
              <w:t>byRes</w:t>
            </w:r>
          </w:p>
        </w:tc>
        <w:tc>
          <w:tcPr>
            <w:tcW w:w="8334" w:type="dxa"/>
          </w:tcPr>
          <w:p w14:paraId="059E887E" w14:textId="13FD8E28" w:rsidR="00983D3D" w:rsidRPr="003B4A82" w:rsidRDefault="00983D3D" w:rsidP="00983D3D">
            <w:r w:rsidRPr="003B4A82">
              <w:rPr>
                <w:rFonts w:hint="eastAsia"/>
              </w:rPr>
              <w:t>保留</w:t>
            </w:r>
            <w:r w:rsidRPr="003B4A82">
              <w:t>字段</w:t>
            </w:r>
          </w:p>
        </w:tc>
      </w:tr>
    </w:tbl>
    <w:p w14:paraId="5C709E39" w14:textId="77777777" w:rsidR="00F27960" w:rsidRPr="003B4A82" w:rsidRDefault="00F27960" w:rsidP="00F27960">
      <w:pPr>
        <w:rPr>
          <w:b/>
        </w:rPr>
      </w:pPr>
    </w:p>
    <w:p w14:paraId="6772DCFA"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3C944EB8" w14:textId="3833C1FA" w:rsidR="00F27960" w:rsidRPr="003B4A82" w:rsidRDefault="00E02404" w:rsidP="00F27960">
      <w:hyperlink w:anchor="_云台标定" w:history="1">
        <w:r w:rsidR="00F27960" w:rsidRPr="003B4A82">
          <w:rPr>
            <w:rStyle w:val="a5"/>
            <w:u w:val="none"/>
          </w:rPr>
          <w:t>NETDEV_PTZCalibrate</w:t>
        </w:r>
      </w:hyperlink>
    </w:p>
    <w:p w14:paraId="209CB1E7" w14:textId="77777777" w:rsidR="00F27960" w:rsidRPr="003B4A82" w:rsidRDefault="00F27960" w:rsidP="00F27960">
      <w:pPr>
        <w:pStyle w:val="3"/>
      </w:pPr>
      <w:bookmarkStart w:id="857" w:name="_云台镜头当前视场角结构体"/>
      <w:bookmarkStart w:id="858" w:name="_Toc88647470"/>
      <w:bookmarkEnd w:id="857"/>
      <w:r w:rsidRPr="003B4A82">
        <w:t>云台镜头当前视场角结构体</w:t>
      </w:r>
      <w:bookmarkEnd w:id="858"/>
    </w:p>
    <w:tbl>
      <w:tblPr>
        <w:tblStyle w:val="a7"/>
        <w:tblW w:w="0" w:type="auto"/>
        <w:tblLook w:val="04A0" w:firstRow="1" w:lastRow="0" w:firstColumn="1" w:lastColumn="0" w:noHBand="0" w:noVBand="1"/>
      </w:tblPr>
      <w:tblGrid>
        <w:gridCol w:w="10456"/>
      </w:tblGrid>
      <w:tr w:rsidR="00F27960" w:rsidRPr="003B4A82" w14:paraId="17A8D7FD" w14:textId="77777777" w:rsidTr="00C04514">
        <w:tc>
          <w:tcPr>
            <w:tcW w:w="10456" w:type="dxa"/>
          </w:tcPr>
          <w:p w14:paraId="3661A237" w14:textId="77777777" w:rsidR="00F27960" w:rsidRPr="003B4A82" w:rsidRDefault="00F27960" w:rsidP="00C04514">
            <w:r w:rsidRPr="003B4A82">
              <w:t>typedef struct tagNETDEVPTZLensAngle</w:t>
            </w:r>
          </w:p>
          <w:p w14:paraId="5A98F3C4" w14:textId="77777777" w:rsidR="00F27960" w:rsidRPr="003B4A82" w:rsidRDefault="00F27960" w:rsidP="00C04514">
            <w:r w:rsidRPr="003B4A82">
              <w:t>{</w:t>
            </w:r>
          </w:p>
          <w:p w14:paraId="38CC9399" w14:textId="77777777" w:rsidR="00F27960" w:rsidRPr="003B4A82" w:rsidRDefault="00F27960" w:rsidP="00C04514">
            <w:r w:rsidRPr="003B4A82">
              <w:t xml:space="preserve">    FLOAT    fHorizontalAngle;       </w:t>
            </w:r>
          </w:p>
          <w:p w14:paraId="1B4735EB" w14:textId="77777777" w:rsidR="00F27960" w:rsidRPr="003B4A82" w:rsidRDefault="00F27960" w:rsidP="00C04514">
            <w:r w:rsidRPr="003B4A82">
              <w:t xml:space="preserve">    FLOAT    fVerticalAngle;           </w:t>
            </w:r>
          </w:p>
          <w:p w14:paraId="15EC29FA" w14:textId="77777777" w:rsidR="00F27960" w:rsidRPr="003B4A82" w:rsidRDefault="00F27960" w:rsidP="00C04514">
            <w:pPr>
              <w:ind w:firstLineChars="200" w:firstLine="420"/>
            </w:pPr>
            <w:r w:rsidRPr="003B4A82">
              <w:t xml:space="preserve">BYTE     byRes[256];              </w:t>
            </w:r>
          </w:p>
          <w:p w14:paraId="201318BD" w14:textId="77777777" w:rsidR="00F27960" w:rsidRPr="003B4A82" w:rsidRDefault="00F27960" w:rsidP="00C04514">
            <w:pPr>
              <w:rPr>
                <w:rFonts w:ascii="新宋体" w:eastAsia="新宋体" w:hAnsi="Times New Roman" w:cs="Times New Roman"/>
                <w:noProof/>
                <w:kern w:val="0"/>
                <w:sz w:val="24"/>
                <w:szCs w:val="24"/>
              </w:rPr>
            </w:pPr>
            <w:r w:rsidRPr="003B4A82">
              <w:t>}NETDEV_PTZ_LENSANGLE_S, *LPNETDEV_PTZ_LENSANGLE_S;</w:t>
            </w:r>
          </w:p>
        </w:tc>
      </w:tr>
    </w:tbl>
    <w:p w14:paraId="4372C9C5" w14:textId="77777777" w:rsidR="00F27960" w:rsidRPr="003B4A82" w:rsidRDefault="00F27960" w:rsidP="00F27960"/>
    <w:p w14:paraId="25B361A3"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F27960" w:rsidRPr="003B4A82" w14:paraId="60CFDA21" w14:textId="77777777" w:rsidTr="00C04514">
        <w:tc>
          <w:tcPr>
            <w:tcW w:w="2136" w:type="dxa"/>
          </w:tcPr>
          <w:p w14:paraId="6DB5603C" w14:textId="77777777" w:rsidR="00F27960" w:rsidRPr="003B4A82" w:rsidRDefault="00F27960" w:rsidP="00C04514">
            <w:r w:rsidRPr="003B4A82">
              <w:rPr>
                <w:rFonts w:hint="eastAsia"/>
              </w:rPr>
              <w:t>参数</w:t>
            </w:r>
          </w:p>
        </w:tc>
        <w:tc>
          <w:tcPr>
            <w:tcW w:w="8320" w:type="dxa"/>
          </w:tcPr>
          <w:p w14:paraId="6239DC93" w14:textId="77777777" w:rsidR="00F27960" w:rsidRPr="003B4A82" w:rsidRDefault="00F27960" w:rsidP="00C04514">
            <w:r w:rsidRPr="003B4A82">
              <w:rPr>
                <w:rFonts w:hint="eastAsia"/>
              </w:rPr>
              <w:t>说明</w:t>
            </w:r>
          </w:p>
        </w:tc>
      </w:tr>
      <w:tr w:rsidR="00F27960" w:rsidRPr="003B4A82" w14:paraId="5BF490AF" w14:textId="77777777" w:rsidTr="00C04514">
        <w:tc>
          <w:tcPr>
            <w:tcW w:w="2136" w:type="dxa"/>
          </w:tcPr>
          <w:p w14:paraId="20EFFEF4" w14:textId="77777777" w:rsidR="00F27960" w:rsidRPr="003B4A82" w:rsidRDefault="00F27960" w:rsidP="00C04514">
            <w:r w:rsidRPr="003B4A82">
              <w:t>fHorizontalAngle</w:t>
            </w:r>
          </w:p>
        </w:tc>
        <w:tc>
          <w:tcPr>
            <w:tcW w:w="8320" w:type="dxa"/>
          </w:tcPr>
          <w:p w14:paraId="32149DC0" w14:textId="77777777" w:rsidR="00F27960" w:rsidRPr="003B4A82" w:rsidRDefault="00F27960" w:rsidP="00C04514">
            <w:r w:rsidRPr="003B4A82">
              <w:t>水平视场角取值范围[0.180]</w:t>
            </w:r>
          </w:p>
        </w:tc>
      </w:tr>
      <w:tr w:rsidR="00F27960" w:rsidRPr="003B4A82" w14:paraId="32078DDE" w14:textId="77777777" w:rsidTr="00C04514">
        <w:tc>
          <w:tcPr>
            <w:tcW w:w="2136" w:type="dxa"/>
          </w:tcPr>
          <w:p w14:paraId="505F83C8" w14:textId="77777777" w:rsidR="00F27960" w:rsidRPr="003B4A82" w:rsidRDefault="00F27960" w:rsidP="00C04514">
            <w:r w:rsidRPr="003B4A82">
              <w:t>fVerticalAngle</w:t>
            </w:r>
          </w:p>
        </w:tc>
        <w:tc>
          <w:tcPr>
            <w:tcW w:w="8320" w:type="dxa"/>
          </w:tcPr>
          <w:p w14:paraId="7B4F734F" w14:textId="77777777" w:rsidR="00F27960" w:rsidRPr="003B4A82" w:rsidRDefault="00F27960" w:rsidP="00C04514">
            <w:r w:rsidRPr="003B4A82">
              <w:t>垂直视场角取值范围[0.180]</w:t>
            </w:r>
          </w:p>
        </w:tc>
      </w:tr>
      <w:tr w:rsidR="00983D3D" w:rsidRPr="003B4A82" w14:paraId="76C694AD" w14:textId="77777777" w:rsidTr="00C04514">
        <w:tc>
          <w:tcPr>
            <w:tcW w:w="2136" w:type="dxa"/>
          </w:tcPr>
          <w:p w14:paraId="7A4419BA" w14:textId="75984D68" w:rsidR="00983D3D" w:rsidRPr="003B4A82" w:rsidRDefault="00983D3D" w:rsidP="00983D3D">
            <w:r w:rsidRPr="003B4A82">
              <w:t>byRes</w:t>
            </w:r>
          </w:p>
        </w:tc>
        <w:tc>
          <w:tcPr>
            <w:tcW w:w="8320" w:type="dxa"/>
          </w:tcPr>
          <w:p w14:paraId="219BF304" w14:textId="6EDE7306" w:rsidR="00983D3D" w:rsidRPr="003B4A82" w:rsidRDefault="00983D3D" w:rsidP="00983D3D">
            <w:r w:rsidRPr="003B4A82">
              <w:rPr>
                <w:rFonts w:hint="eastAsia"/>
              </w:rPr>
              <w:t>保留</w:t>
            </w:r>
            <w:r w:rsidRPr="003B4A82">
              <w:t>字段</w:t>
            </w:r>
          </w:p>
        </w:tc>
      </w:tr>
    </w:tbl>
    <w:p w14:paraId="66DA5457" w14:textId="77777777" w:rsidR="00F27960" w:rsidRPr="003B4A82" w:rsidRDefault="00F27960" w:rsidP="00F27960">
      <w:pPr>
        <w:rPr>
          <w:b/>
        </w:rPr>
      </w:pPr>
    </w:p>
    <w:p w14:paraId="60E26D83"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6990279C" w14:textId="1AA82F74" w:rsidR="00F27960" w:rsidRPr="003B4A82" w:rsidRDefault="00E02404" w:rsidP="00F27960">
      <w:hyperlink w:anchor="_获取指定视频输入通道的云台镜头当前视角值" w:history="1">
        <w:r w:rsidR="00F27960" w:rsidRPr="003B4A82">
          <w:rPr>
            <w:rStyle w:val="a5"/>
            <w:u w:val="none"/>
          </w:rPr>
          <w:t>NETDEV_PTZGetLensAngle</w:t>
        </w:r>
      </w:hyperlink>
    </w:p>
    <w:p w14:paraId="5A4C7086" w14:textId="77777777" w:rsidR="00F27960" w:rsidRPr="003B4A82" w:rsidRDefault="00F27960" w:rsidP="00F27960">
      <w:pPr>
        <w:pStyle w:val="3"/>
      </w:pPr>
      <w:bookmarkStart w:id="859" w:name="_云台经纬度信息单位"/>
      <w:bookmarkStart w:id="860" w:name="_Toc88647471"/>
      <w:bookmarkEnd w:id="859"/>
      <w:r w:rsidRPr="003B4A82">
        <w:t>云台经纬度信息单位</w:t>
      </w:r>
      <w:bookmarkEnd w:id="860"/>
    </w:p>
    <w:tbl>
      <w:tblPr>
        <w:tblStyle w:val="a7"/>
        <w:tblW w:w="0" w:type="auto"/>
        <w:tblLook w:val="04A0" w:firstRow="1" w:lastRow="0" w:firstColumn="1" w:lastColumn="0" w:noHBand="0" w:noVBand="1"/>
      </w:tblPr>
      <w:tblGrid>
        <w:gridCol w:w="10456"/>
      </w:tblGrid>
      <w:tr w:rsidR="00F27960" w:rsidRPr="003B4A82" w14:paraId="08950DA2" w14:textId="77777777" w:rsidTr="00C04514">
        <w:tc>
          <w:tcPr>
            <w:tcW w:w="10456" w:type="dxa"/>
          </w:tcPr>
          <w:p w14:paraId="4185B140" w14:textId="77777777" w:rsidR="00F27960" w:rsidRPr="003B4A82" w:rsidRDefault="00F27960" w:rsidP="00C04514">
            <w:r w:rsidRPr="003B4A82">
              <w:t>typedef struct tagNETDEVPTZPtPositionInfo</w:t>
            </w:r>
          </w:p>
          <w:p w14:paraId="40EDC5A8" w14:textId="77777777" w:rsidR="00F27960" w:rsidRPr="003B4A82" w:rsidRDefault="00F27960" w:rsidP="00C04514">
            <w:r w:rsidRPr="003B4A82">
              <w:t>{</w:t>
            </w:r>
          </w:p>
          <w:p w14:paraId="28C7942F" w14:textId="0C140715" w:rsidR="00806F54" w:rsidRPr="003B4A82" w:rsidRDefault="00F27960" w:rsidP="00806F54">
            <w:pPr>
              <w:ind w:firstLine="420"/>
            </w:pPr>
            <w:r w:rsidRPr="003B4A82">
              <w:t>FLO</w:t>
            </w:r>
            <w:r w:rsidR="00806F54" w:rsidRPr="003B4A82">
              <w:t xml:space="preserve">AT   fLongitude; </w:t>
            </w:r>
          </w:p>
          <w:p w14:paraId="1DC68EE4" w14:textId="776065E6" w:rsidR="00F27960" w:rsidRPr="003B4A82" w:rsidRDefault="00F27960" w:rsidP="00806F54">
            <w:pPr>
              <w:ind w:firstLine="420"/>
            </w:pPr>
            <w:r w:rsidRPr="003B4A82">
              <w:t xml:space="preserve">FLOAT   fLatitude; </w:t>
            </w:r>
          </w:p>
          <w:p w14:paraId="0EB28CBD" w14:textId="77777777" w:rsidR="00806F54" w:rsidRPr="003B4A82" w:rsidRDefault="00F27960" w:rsidP="00806F54">
            <w:pPr>
              <w:ind w:firstLineChars="200" w:firstLine="420"/>
            </w:pPr>
            <w:r w:rsidRPr="003B4A82">
              <w:t>BYTE    byRes[128];</w:t>
            </w:r>
          </w:p>
          <w:p w14:paraId="5DC2787C" w14:textId="60A55C29" w:rsidR="00F27960" w:rsidRPr="003B4A82" w:rsidRDefault="00F27960" w:rsidP="00806F54">
            <w:pPr>
              <w:rPr>
                <w:rFonts w:ascii="新宋体" w:eastAsia="新宋体" w:hAnsi="Times New Roman" w:cs="Times New Roman"/>
                <w:noProof/>
                <w:kern w:val="0"/>
                <w:sz w:val="24"/>
                <w:szCs w:val="24"/>
              </w:rPr>
            </w:pPr>
            <w:r w:rsidRPr="003B4A82">
              <w:t>}NETDEV_PTZ_PT_POSITION_INFO_S, *LPNETDEV_PTZ_PT_POSITION_INFO_S;</w:t>
            </w:r>
          </w:p>
        </w:tc>
      </w:tr>
    </w:tbl>
    <w:p w14:paraId="5938B87F" w14:textId="77777777" w:rsidR="00F27960" w:rsidRPr="003B4A82" w:rsidRDefault="00F27960" w:rsidP="00F27960"/>
    <w:p w14:paraId="700AC643" w14:textId="77777777" w:rsidR="00F27960" w:rsidRPr="003B4A82" w:rsidRDefault="00F27960" w:rsidP="00F2796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F27960" w:rsidRPr="003B4A82" w14:paraId="05A54E7B" w14:textId="77777777" w:rsidTr="00C04514">
        <w:tc>
          <w:tcPr>
            <w:tcW w:w="2136" w:type="dxa"/>
          </w:tcPr>
          <w:p w14:paraId="6864E848" w14:textId="77777777" w:rsidR="00F27960" w:rsidRPr="003B4A82" w:rsidRDefault="00F27960" w:rsidP="00C04514">
            <w:r w:rsidRPr="003B4A82">
              <w:rPr>
                <w:rFonts w:hint="eastAsia"/>
              </w:rPr>
              <w:t>参数</w:t>
            </w:r>
          </w:p>
        </w:tc>
        <w:tc>
          <w:tcPr>
            <w:tcW w:w="8320" w:type="dxa"/>
          </w:tcPr>
          <w:p w14:paraId="022FFA63" w14:textId="77777777" w:rsidR="00F27960" w:rsidRPr="003B4A82" w:rsidRDefault="00F27960" w:rsidP="00C04514">
            <w:r w:rsidRPr="003B4A82">
              <w:rPr>
                <w:rFonts w:hint="eastAsia"/>
              </w:rPr>
              <w:t>说明</w:t>
            </w:r>
          </w:p>
        </w:tc>
      </w:tr>
      <w:tr w:rsidR="00F27960" w:rsidRPr="003B4A82" w14:paraId="14DB360E" w14:textId="77777777" w:rsidTr="00C04514">
        <w:tc>
          <w:tcPr>
            <w:tcW w:w="2136" w:type="dxa"/>
          </w:tcPr>
          <w:p w14:paraId="31C08619" w14:textId="77777777" w:rsidR="00F27960" w:rsidRPr="003B4A82" w:rsidRDefault="00F27960" w:rsidP="00C04514">
            <w:r w:rsidRPr="003B4A82">
              <w:t>fLongitude</w:t>
            </w:r>
          </w:p>
        </w:tc>
        <w:tc>
          <w:tcPr>
            <w:tcW w:w="8320" w:type="dxa"/>
          </w:tcPr>
          <w:p w14:paraId="41E54D81" w14:textId="77777777" w:rsidR="00F27960" w:rsidRPr="003B4A82" w:rsidRDefault="00F27960" w:rsidP="00C04514">
            <w:r w:rsidRPr="003B4A82">
              <w:t xml:space="preserve">云台经度（云台水平移动角度）范围：[0.00, 360.00] </w:t>
            </w:r>
            <w:r w:rsidRPr="003B4A82">
              <w:rPr>
                <w:rFonts w:hint="eastAsia"/>
              </w:rPr>
              <w:t>（</w:t>
            </w:r>
            <w:r w:rsidRPr="003B4A82">
              <w:t>单位:度精确到小数点后两位</w:t>
            </w:r>
            <w:r w:rsidRPr="003B4A82">
              <w:rPr>
                <w:rFonts w:hint="eastAsia"/>
              </w:rPr>
              <w:t>）</w:t>
            </w:r>
          </w:p>
        </w:tc>
      </w:tr>
      <w:tr w:rsidR="00F27960" w:rsidRPr="003B4A82" w14:paraId="0D8ED5E5" w14:textId="77777777" w:rsidTr="00C04514">
        <w:tc>
          <w:tcPr>
            <w:tcW w:w="2136" w:type="dxa"/>
          </w:tcPr>
          <w:p w14:paraId="38B56D56" w14:textId="77777777" w:rsidR="00F27960" w:rsidRPr="003B4A82" w:rsidRDefault="00F27960" w:rsidP="00C04514">
            <w:r w:rsidRPr="003B4A82">
              <w:t>fLatitude</w:t>
            </w:r>
          </w:p>
        </w:tc>
        <w:tc>
          <w:tcPr>
            <w:tcW w:w="8320" w:type="dxa"/>
          </w:tcPr>
          <w:p w14:paraId="23304334" w14:textId="77777777" w:rsidR="00F27960" w:rsidRPr="003B4A82" w:rsidRDefault="00F27960" w:rsidP="00C04514">
            <w:r w:rsidRPr="003B4A82">
              <w:t>云台纬度（云台上下翻转角度）</w:t>
            </w:r>
          </w:p>
        </w:tc>
      </w:tr>
      <w:tr w:rsidR="00983D3D" w:rsidRPr="003B4A82" w14:paraId="65B4CE03" w14:textId="77777777" w:rsidTr="00C04514">
        <w:tc>
          <w:tcPr>
            <w:tcW w:w="2136" w:type="dxa"/>
          </w:tcPr>
          <w:p w14:paraId="1E89CCCF" w14:textId="6132FBB8" w:rsidR="00983D3D" w:rsidRPr="003B4A82" w:rsidRDefault="00983D3D" w:rsidP="00983D3D">
            <w:r w:rsidRPr="003B4A82">
              <w:t>byRes</w:t>
            </w:r>
          </w:p>
        </w:tc>
        <w:tc>
          <w:tcPr>
            <w:tcW w:w="8320" w:type="dxa"/>
          </w:tcPr>
          <w:p w14:paraId="2782F319" w14:textId="7BEFAB44" w:rsidR="00983D3D" w:rsidRPr="003B4A82" w:rsidRDefault="00983D3D" w:rsidP="00983D3D">
            <w:r w:rsidRPr="003B4A82">
              <w:rPr>
                <w:rFonts w:hint="eastAsia"/>
              </w:rPr>
              <w:t>保留</w:t>
            </w:r>
            <w:r w:rsidRPr="003B4A82">
              <w:t>字段</w:t>
            </w:r>
          </w:p>
        </w:tc>
      </w:tr>
    </w:tbl>
    <w:p w14:paraId="3BB067EA" w14:textId="77777777" w:rsidR="00F27960" w:rsidRPr="003B4A82" w:rsidRDefault="00F27960" w:rsidP="00F27960">
      <w:pPr>
        <w:rPr>
          <w:b/>
        </w:rPr>
      </w:pPr>
    </w:p>
    <w:p w14:paraId="798F5EE9" w14:textId="77777777" w:rsidR="00F27960" w:rsidRPr="003B4A82" w:rsidRDefault="00F27960" w:rsidP="00F27960">
      <w:pPr>
        <w:rPr>
          <w:b/>
        </w:rPr>
      </w:pPr>
      <w:r w:rsidRPr="003B4A82">
        <w:rPr>
          <w:rFonts w:hint="eastAsia"/>
          <w:b/>
        </w:rPr>
        <w:t>See</w:t>
      </w:r>
      <w:r w:rsidRPr="003B4A82">
        <w:rPr>
          <w:b/>
        </w:rPr>
        <w:t xml:space="preserve"> also</w:t>
      </w:r>
      <w:r w:rsidRPr="003B4A82">
        <w:rPr>
          <w:rFonts w:hint="eastAsia"/>
          <w:b/>
        </w:rPr>
        <w:t>：</w:t>
      </w:r>
    </w:p>
    <w:p w14:paraId="0C3907DC" w14:textId="1200890A" w:rsidR="00F27960" w:rsidRPr="003B4A82" w:rsidRDefault="00E02404" w:rsidP="00F27960">
      <w:pPr>
        <w:rPr>
          <w:rStyle w:val="a5"/>
          <w:rFonts w:asciiTheme="minorEastAsia" w:hAnsiTheme="minorEastAsia" w:cs="Times New Roman"/>
          <w:noProof/>
          <w:kern w:val="0"/>
          <w:szCs w:val="21"/>
          <w:u w:val="none"/>
        </w:rPr>
      </w:pPr>
      <w:hyperlink w:anchor="_获取云台的经纬度信息" w:history="1">
        <w:r w:rsidR="00F27960" w:rsidRPr="003B4A82">
          <w:rPr>
            <w:rStyle w:val="a5"/>
            <w:rFonts w:asciiTheme="minorEastAsia" w:hAnsiTheme="minorEastAsia" w:cs="Times New Roman"/>
            <w:noProof/>
            <w:kern w:val="0"/>
            <w:szCs w:val="21"/>
            <w:u w:val="none"/>
          </w:rPr>
          <w:t>NETDEV_GetPTZAbsolutePTInfo</w:t>
        </w:r>
      </w:hyperlink>
    </w:p>
    <w:p w14:paraId="04952601" w14:textId="0801017B" w:rsidR="00806F54" w:rsidRPr="003B4A82" w:rsidRDefault="00806F54" w:rsidP="00806F54">
      <w:pPr>
        <w:pStyle w:val="3"/>
        <w:rPr>
          <w:noProof/>
        </w:rPr>
      </w:pPr>
      <w:bookmarkStart w:id="861" w:name="_日志查询条件结构体"/>
      <w:bookmarkStart w:id="862" w:name="_Toc88647472"/>
      <w:bookmarkEnd w:id="861"/>
      <w:r w:rsidRPr="003B4A82">
        <w:rPr>
          <w:rFonts w:hint="eastAsia"/>
          <w:noProof/>
        </w:rPr>
        <w:t>日志查询条件结构体</w:t>
      </w:r>
      <w:bookmarkEnd w:id="862"/>
    </w:p>
    <w:tbl>
      <w:tblPr>
        <w:tblStyle w:val="a7"/>
        <w:tblW w:w="0" w:type="auto"/>
        <w:tblLook w:val="04A0" w:firstRow="1" w:lastRow="0" w:firstColumn="1" w:lastColumn="0" w:noHBand="0" w:noVBand="1"/>
      </w:tblPr>
      <w:tblGrid>
        <w:gridCol w:w="10456"/>
      </w:tblGrid>
      <w:tr w:rsidR="00806F54" w:rsidRPr="003B4A82" w14:paraId="52969008" w14:textId="77777777" w:rsidTr="0075782A">
        <w:tc>
          <w:tcPr>
            <w:tcW w:w="10456" w:type="dxa"/>
          </w:tcPr>
          <w:p w14:paraId="07B8D7BD" w14:textId="77777777" w:rsidR="00806F54" w:rsidRPr="003B4A82" w:rsidRDefault="00806F54" w:rsidP="00806F54">
            <w:r w:rsidRPr="003B4A82">
              <w:t>typedef struct tagNETDEVFindLogCond</w:t>
            </w:r>
          </w:p>
          <w:p w14:paraId="59393045" w14:textId="77777777" w:rsidR="00806F54" w:rsidRPr="003B4A82" w:rsidRDefault="00806F54" w:rsidP="00806F54">
            <w:r w:rsidRPr="003B4A82">
              <w:t>{</w:t>
            </w:r>
          </w:p>
          <w:p w14:paraId="01FDB344" w14:textId="65435366" w:rsidR="00806F54" w:rsidRPr="003B4A82" w:rsidRDefault="00806F54" w:rsidP="00806F54">
            <w:pPr>
              <w:ind w:leftChars="200" w:left="420"/>
            </w:pPr>
            <w:r w:rsidRPr="003B4A82">
              <w:t>INT32      dwMainType;</w:t>
            </w:r>
          </w:p>
          <w:p w14:paraId="7CD2F644" w14:textId="62E34B51" w:rsidR="00806F54" w:rsidRPr="003B4A82" w:rsidRDefault="00806F54" w:rsidP="00806F54">
            <w:pPr>
              <w:ind w:leftChars="200" w:left="420"/>
            </w:pPr>
            <w:r w:rsidRPr="003B4A82">
              <w:t xml:space="preserve">INT32      dwSubType; </w:t>
            </w:r>
          </w:p>
          <w:p w14:paraId="443E823F" w14:textId="44CD4568" w:rsidR="00806F54" w:rsidRPr="003B4A82" w:rsidRDefault="00806F54" w:rsidP="00806F54">
            <w:pPr>
              <w:ind w:leftChars="200" w:left="420"/>
            </w:pPr>
            <w:r w:rsidRPr="003B4A82">
              <w:t>INT64      tBeginTime;</w:t>
            </w:r>
          </w:p>
          <w:p w14:paraId="2D1778E3" w14:textId="11EC7E9A" w:rsidR="00806F54" w:rsidRPr="003B4A82" w:rsidRDefault="00806F54" w:rsidP="00806F54">
            <w:pPr>
              <w:ind w:leftChars="200" w:left="420"/>
            </w:pPr>
            <w:r w:rsidRPr="003B4A82">
              <w:t>INT64      tEndTime;</w:t>
            </w:r>
          </w:p>
          <w:p w14:paraId="1248813C" w14:textId="77777777" w:rsidR="00806F54" w:rsidRPr="003B4A82" w:rsidRDefault="00806F54" w:rsidP="00806F54">
            <w:pPr>
              <w:ind w:leftChars="200" w:left="420"/>
            </w:pPr>
            <w:r w:rsidRPr="003B4A82">
              <w:t>INT32      dwLimitNum;</w:t>
            </w:r>
          </w:p>
          <w:p w14:paraId="1D05FCB8" w14:textId="0292929F" w:rsidR="00806F54" w:rsidRPr="003B4A82" w:rsidRDefault="00806F54" w:rsidP="00806F54">
            <w:pPr>
              <w:ind w:leftChars="200" w:left="420"/>
            </w:pPr>
            <w:r w:rsidRPr="003B4A82">
              <w:t>INT32      dwOffset;</w:t>
            </w:r>
          </w:p>
          <w:p w14:paraId="23A6D719" w14:textId="55BA4058" w:rsidR="00806F54" w:rsidRPr="003B4A82" w:rsidRDefault="00806F54" w:rsidP="00806F54">
            <w:pPr>
              <w:rPr>
                <w:rFonts w:ascii="新宋体" w:eastAsia="新宋体" w:hAnsi="Times New Roman" w:cs="Times New Roman"/>
                <w:noProof/>
                <w:kern w:val="0"/>
                <w:sz w:val="24"/>
                <w:szCs w:val="24"/>
              </w:rPr>
            </w:pPr>
            <w:r w:rsidRPr="003B4A82">
              <w:t>}NETDEV_FIND_LOG_COND_S, *LPNETDEV_FIND_LOG_COND_S;</w:t>
            </w:r>
          </w:p>
        </w:tc>
      </w:tr>
    </w:tbl>
    <w:p w14:paraId="7520545A" w14:textId="77777777" w:rsidR="00806F54" w:rsidRPr="003B4A82" w:rsidRDefault="00806F54" w:rsidP="00806F54"/>
    <w:p w14:paraId="7450EB8A" w14:textId="77777777" w:rsidR="00806F54" w:rsidRPr="003B4A82" w:rsidRDefault="00806F54" w:rsidP="00806F5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806F54" w:rsidRPr="003B4A82" w14:paraId="1AA259F5" w14:textId="77777777" w:rsidTr="0075782A">
        <w:tc>
          <w:tcPr>
            <w:tcW w:w="2136" w:type="dxa"/>
          </w:tcPr>
          <w:p w14:paraId="5F690E3C" w14:textId="77777777" w:rsidR="00806F54" w:rsidRPr="003B4A82" w:rsidRDefault="00806F54" w:rsidP="0075782A">
            <w:r w:rsidRPr="003B4A82">
              <w:rPr>
                <w:rFonts w:hint="eastAsia"/>
              </w:rPr>
              <w:t>参数</w:t>
            </w:r>
          </w:p>
        </w:tc>
        <w:tc>
          <w:tcPr>
            <w:tcW w:w="8320" w:type="dxa"/>
          </w:tcPr>
          <w:p w14:paraId="5C53EC70" w14:textId="77777777" w:rsidR="00806F54" w:rsidRPr="003B4A82" w:rsidRDefault="00806F54" w:rsidP="0075782A">
            <w:r w:rsidRPr="003B4A82">
              <w:rPr>
                <w:rFonts w:hint="eastAsia"/>
              </w:rPr>
              <w:t>说明</w:t>
            </w:r>
          </w:p>
        </w:tc>
      </w:tr>
      <w:tr w:rsidR="00806F54" w:rsidRPr="003B4A82" w14:paraId="29486FDF" w14:textId="77777777" w:rsidTr="0075782A">
        <w:tc>
          <w:tcPr>
            <w:tcW w:w="2136" w:type="dxa"/>
          </w:tcPr>
          <w:p w14:paraId="6161DA9A" w14:textId="0A20AA02" w:rsidR="00806F54" w:rsidRPr="003B4A82" w:rsidRDefault="00C20EAA" w:rsidP="0075782A">
            <w:r w:rsidRPr="003B4A82">
              <w:t>dwMainType</w:t>
            </w:r>
          </w:p>
        </w:tc>
        <w:tc>
          <w:tcPr>
            <w:tcW w:w="8320" w:type="dxa"/>
          </w:tcPr>
          <w:p w14:paraId="020C348B" w14:textId="4A07576A" w:rsidR="00806F54" w:rsidRPr="003B4A82" w:rsidRDefault="00C20EAA" w:rsidP="0075782A">
            <w:r w:rsidRPr="003B4A82">
              <w:rPr>
                <w:rFonts w:hint="eastAsia"/>
              </w:rPr>
              <w:t>日志主</w:t>
            </w:r>
            <w:r w:rsidRPr="003B4A82">
              <w:t>类型，详见枚举</w:t>
            </w:r>
            <w:r w:rsidRPr="003B4A82">
              <w:rPr>
                <w:rFonts w:hint="eastAsia"/>
              </w:rPr>
              <w:t xml:space="preserve"> </w:t>
            </w:r>
            <w:hyperlink w:anchor="_日志主类型枚举" w:history="1">
              <w:r w:rsidR="00C450A3" w:rsidRPr="003B4A82">
                <w:rPr>
                  <w:rStyle w:val="a5"/>
                  <w:u w:val="none"/>
                </w:rPr>
                <w:t>NETDEV_LOG_MAIN_TYPE_E</w:t>
              </w:r>
            </w:hyperlink>
          </w:p>
        </w:tc>
      </w:tr>
      <w:tr w:rsidR="002C30DB" w:rsidRPr="003B4A82" w14:paraId="71E4F3A0" w14:textId="77777777" w:rsidTr="0075782A">
        <w:tc>
          <w:tcPr>
            <w:tcW w:w="2136" w:type="dxa"/>
          </w:tcPr>
          <w:p w14:paraId="174CE71F" w14:textId="7CB91B59" w:rsidR="002C30DB" w:rsidRPr="003B4A82" w:rsidRDefault="00C20EAA" w:rsidP="0075782A">
            <w:r w:rsidRPr="003B4A82">
              <w:t>dwSubType</w:t>
            </w:r>
          </w:p>
        </w:tc>
        <w:tc>
          <w:tcPr>
            <w:tcW w:w="8320" w:type="dxa"/>
          </w:tcPr>
          <w:p w14:paraId="7C4B5ABD" w14:textId="13B3009D" w:rsidR="002C30DB" w:rsidRPr="003B4A82" w:rsidRDefault="00F87396" w:rsidP="0075782A">
            <w:r w:rsidRPr="003B4A82">
              <w:rPr>
                <w:rFonts w:hint="eastAsia"/>
              </w:rPr>
              <w:t>日志</w:t>
            </w:r>
            <w:r w:rsidRPr="003B4A82">
              <w:t>子类型，详见枚举</w:t>
            </w:r>
            <w:r w:rsidRPr="003B4A82">
              <w:rPr>
                <w:rFonts w:hint="eastAsia"/>
              </w:rPr>
              <w:t xml:space="preserve"> </w:t>
            </w:r>
            <w:hyperlink w:anchor="_日志子类型" w:history="1">
              <w:r w:rsidR="00AF7A09" w:rsidRPr="003B4A82">
                <w:rPr>
                  <w:rStyle w:val="a5"/>
                  <w:u w:val="none"/>
                </w:rPr>
                <w:t>NETDEV_LOG_SUB_TYPE_E</w:t>
              </w:r>
            </w:hyperlink>
          </w:p>
        </w:tc>
      </w:tr>
      <w:tr w:rsidR="002C30DB" w:rsidRPr="003B4A82" w14:paraId="557D3695" w14:textId="77777777" w:rsidTr="0075782A">
        <w:tc>
          <w:tcPr>
            <w:tcW w:w="2136" w:type="dxa"/>
          </w:tcPr>
          <w:p w14:paraId="5153371E" w14:textId="4D7BCB78" w:rsidR="002C30DB" w:rsidRPr="003B4A82" w:rsidRDefault="00C20EAA" w:rsidP="0075782A">
            <w:r w:rsidRPr="003B4A82">
              <w:t>tBeginTime</w:t>
            </w:r>
          </w:p>
        </w:tc>
        <w:tc>
          <w:tcPr>
            <w:tcW w:w="8320" w:type="dxa"/>
          </w:tcPr>
          <w:p w14:paraId="00764D39" w14:textId="46EE8631" w:rsidR="002C30DB" w:rsidRPr="003B4A82" w:rsidRDefault="005F12E5" w:rsidP="0075782A">
            <w:r w:rsidRPr="003B4A82">
              <w:rPr>
                <w:rFonts w:hint="eastAsia"/>
              </w:rPr>
              <w:t>起始</w:t>
            </w:r>
            <w:r w:rsidRPr="003B4A82">
              <w:t>时间</w:t>
            </w:r>
          </w:p>
        </w:tc>
      </w:tr>
      <w:tr w:rsidR="002C30DB" w:rsidRPr="003B4A82" w14:paraId="1D2A674A" w14:textId="77777777" w:rsidTr="0075782A">
        <w:tc>
          <w:tcPr>
            <w:tcW w:w="2136" w:type="dxa"/>
          </w:tcPr>
          <w:p w14:paraId="6BCE521B" w14:textId="626FF3C5" w:rsidR="002C30DB" w:rsidRPr="003B4A82" w:rsidRDefault="00C20EAA" w:rsidP="0075782A">
            <w:r w:rsidRPr="003B4A82">
              <w:t>tEndTime</w:t>
            </w:r>
          </w:p>
        </w:tc>
        <w:tc>
          <w:tcPr>
            <w:tcW w:w="8320" w:type="dxa"/>
          </w:tcPr>
          <w:p w14:paraId="6530D363" w14:textId="34D9A98B" w:rsidR="002C30DB" w:rsidRPr="003B4A82" w:rsidRDefault="005F12E5" w:rsidP="0075782A">
            <w:r w:rsidRPr="003B4A82">
              <w:rPr>
                <w:rFonts w:hint="eastAsia"/>
              </w:rPr>
              <w:t>结束</w:t>
            </w:r>
            <w:r w:rsidRPr="003B4A82">
              <w:t>时间</w:t>
            </w:r>
          </w:p>
        </w:tc>
      </w:tr>
      <w:tr w:rsidR="002C30DB" w:rsidRPr="003B4A82" w14:paraId="69798305" w14:textId="77777777" w:rsidTr="0075782A">
        <w:tc>
          <w:tcPr>
            <w:tcW w:w="2136" w:type="dxa"/>
          </w:tcPr>
          <w:p w14:paraId="0530CA50" w14:textId="5B28FB53" w:rsidR="002C30DB" w:rsidRPr="003B4A82" w:rsidRDefault="00C20EAA" w:rsidP="0075782A">
            <w:r w:rsidRPr="003B4A82">
              <w:t>dwLimitNum</w:t>
            </w:r>
          </w:p>
        </w:tc>
        <w:tc>
          <w:tcPr>
            <w:tcW w:w="8320" w:type="dxa"/>
          </w:tcPr>
          <w:p w14:paraId="3BCE03EE" w14:textId="67971469" w:rsidR="002C30DB" w:rsidRPr="003B4A82" w:rsidRDefault="005F12E5" w:rsidP="0075782A">
            <w:r w:rsidRPr="003B4A82">
              <w:rPr>
                <w:rFonts w:hint="eastAsia"/>
              </w:rPr>
              <w:t>每次查询的数量</w:t>
            </w:r>
          </w:p>
        </w:tc>
      </w:tr>
      <w:tr w:rsidR="00806F54" w:rsidRPr="003B4A82" w14:paraId="121FA24F" w14:textId="77777777" w:rsidTr="0075782A">
        <w:tc>
          <w:tcPr>
            <w:tcW w:w="2136" w:type="dxa"/>
          </w:tcPr>
          <w:p w14:paraId="5AF87A68" w14:textId="5A5A469C" w:rsidR="00806F54" w:rsidRPr="003B4A82" w:rsidRDefault="00C20EAA" w:rsidP="0075782A">
            <w:r w:rsidRPr="003B4A82">
              <w:t>dwOffset</w:t>
            </w:r>
          </w:p>
        </w:tc>
        <w:tc>
          <w:tcPr>
            <w:tcW w:w="8320" w:type="dxa"/>
          </w:tcPr>
          <w:p w14:paraId="097CC1B3" w14:textId="1868B257" w:rsidR="00806F54" w:rsidRPr="003B4A82" w:rsidRDefault="005F12E5" w:rsidP="0075782A">
            <w:r w:rsidRPr="003B4A82">
              <w:rPr>
                <w:rFonts w:hint="eastAsia"/>
              </w:rPr>
              <w:t>从序号几开始查询，序号从</w:t>
            </w:r>
            <w:r w:rsidRPr="003B4A82">
              <w:t>0开始</w:t>
            </w:r>
          </w:p>
        </w:tc>
      </w:tr>
    </w:tbl>
    <w:p w14:paraId="62A25F9A" w14:textId="77777777" w:rsidR="00806F54" w:rsidRPr="003B4A82" w:rsidRDefault="00806F54" w:rsidP="00806F54">
      <w:pPr>
        <w:rPr>
          <w:b/>
        </w:rPr>
      </w:pPr>
    </w:p>
    <w:p w14:paraId="0A3A8BE9" w14:textId="77777777" w:rsidR="00806F54" w:rsidRPr="003B4A82" w:rsidRDefault="00806F54" w:rsidP="00806F54">
      <w:pPr>
        <w:rPr>
          <w:b/>
        </w:rPr>
      </w:pPr>
      <w:r w:rsidRPr="003B4A82">
        <w:rPr>
          <w:rFonts w:hint="eastAsia"/>
          <w:b/>
        </w:rPr>
        <w:t>See</w:t>
      </w:r>
      <w:r w:rsidRPr="003B4A82">
        <w:rPr>
          <w:b/>
        </w:rPr>
        <w:t xml:space="preserve"> also</w:t>
      </w:r>
      <w:r w:rsidRPr="003B4A82">
        <w:rPr>
          <w:rFonts w:hint="eastAsia"/>
          <w:b/>
        </w:rPr>
        <w:t>：</w:t>
      </w:r>
    </w:p>
    <w:p w14:paraId="70EB2168" w14:textId="18334F26" w:rsidR="00806F54" w:rsidRPr="003B4A82" w:rsidRDefault="00E02404" w:rsidP="00806F54">
      <w:pPr>
        <w:rPr>
          <w:rStyle w:val="a5"/>
          <w:u w:val="none"/>
        </w:rPr>
      </w:pPr>
      <w:hyperlink w:anchor="_查找日志列表" w:history="1">
        <w:r w:rsidR="00806F54" w:rsidRPr="003B4A82">
          <w:rPr>
            <w:rStyle w:val="a5"/>
            <w:u w:val="none"/>
          </w:rPr>
          <w:t>NETDEV_FindLogInfoList</w:t>
        </w:r>
      </w:hyperlink>
    </w:p>
    <w:p w14:paraId="30F43545" w14:textId="1927212E" w:rsidR="00E77408" w:rsidRPr="003B4A82" w:rsidRDefault="00E77408" w:rsidP="00E77408">
      <w:pPr>
        <w:pStyle w:val="3"/>
      </w:pPr>
      <w:bookmarkStart w:id="863" w:name="_日志信息结构体"/>
      <w:bookmarkStart w:id="864" w:name="_Toc88647473"/>
      <w:bookmarkEnd w:id="863"/>
      <w:r w:rsidRPr="003B4A82">
        <w:rPr>
          <w:rFonts w:hint="eastAsia"/>
        </w:rPr>
        <w:lastRenderedPageBreak/>
        <w:t>日志</w:t>
      </w:r>
      <w:r w:rsidRPr="003B4A82">
        <w:t>信息结构体</w:t>
      </w:r>
      <w:bookmarkEnd w:id="864"/>
    </w:p>
    <w:tbl>
      <w:tblPr>
        <w:tblStyle w:val="a7"/>
        <w:tblW w:w="0" w:type="auto"/>
        <w:tblLook w:val="04A0" w:firstRow="1" w:lastRow="0" w:firstColumn="1" w:lastColumn="0" w:noHBand="0" w:noVBand="1"/>
      </w:tblPr>
      <w:tblGrid>
        <w:gridCol w:w="10456"/>
      </w:tblGrid>
      <w:tr w:rsidR="00E77408" w:rsidRPr="003B4A82" w14:paraId="147F37D0" w14:textId="77777777" w:rsidTr="003C30A6">
        <w:tc>
          <w:tcPr>
            <w:tcW w:w="10456" w:type="dxa"/>
          </w:tcPr>
          <w:p w14:paraId="5972EE05" w14:textId="77777777" w:rsidR="00E77408" w:rsidRPr="003B4A82" w:rsidRDefault="00E77408" w:rsidP="00E77408">
            <w:r w:rsidRPr="003B4A82">
              <w:t>typedef struct tagNETDEVOptLogInfo</w:t>
            </w:r>
          </w:p>
          <w:p w14:paraId="29221008" w14:textId="77777777" w:rsidR="00E77408" w:rsidRPr="003B4A82" w:rsidRDefault="00E77408" w:rsidP="00E77408">
            <w:r w:rsidRPr="003B4A82">
              <w:t>{</w:t>
            </w:r>
          </w:p>
          <w:p w14:paraId="1ACDD10F" w14:textId="77777777" w:rsidR="00E77408" w:rsidRPr="003B4A82" w:rsidRDefault="00E77408" w:rsidP="00E77408">
            <w:pPr>
              <w:ind w:leftChars="200" w:left="420"/>
            </w:pPr>
            <w:r w:rsidRPr="003B4A82">
              <w:t>INT64       tTime;</w:t>
            </w:r>
          </w:p>
          <w:p w14:paraId="64D9F13B" w14:textId="77777777" w:rsidR="00E77408" w:rsidRPr="003B4A82" w:rsidRDefault="00E77408" w:rsidP="00E77408">
            <w:pPr>
              <w:ind w:leftChars="200" w:left="420"/>
            </w:pPr>
            <w:r w:rsidRPr="003B4A82">
              <w:t>INT32       dwMainType;</w:t>
            </w:r>
          </w:p>
          <w:p w14:paraId="18085AE6" w14:textId="77777777" w:rsidR="00E77408" w:rsidRPr="003B4A82" w:rsidRDefault="00E77408" w:rsidP="00E77408">
            <w:pPr>
              <w:ind w:leftChars="200" w:left="420"/>
            </w:pPr>
            <w:r w:rsidRPr="003B4A82">
              <w:t>INT32       dwSubType;</w:t>
            </w:r>
          </w:p>
          <w:p w14:paraId="1393E3B4" w14:textId="77777777" w:rsidR="00E77408" w:rsidRPr="003B4A82" w:rsidRDefault="00E77408" w:rsidP="00E77408">
            <w:pPr>
              <w:ind w:leftChars="200" w:left="420"/>
            </w:pPr>
            <w:r w:rsidRPr="003B4A82">
              <w:t>INT32       dwChannelID;</w:t>
            </w:r>
          </w:p>
          <w:p w14:paraId="2B932212" w14:textId="77777777" w:rsidR="00E77408" w:rsidRPr="003B4A82" w:rsidRDefault="00E77408" w:rsidP="00E77408">
            <w:pPr>
              <w:ind w:leftChars="200" w:left="420"/>
            </w:pPr>
            <w:r w:rsidRPr="003B4A82">
              <w:t>CHAR        szUserName[NETDEV_NAME_MAX_LEN];</w:t>
            </w:r>
          </w:p>
          <w:p w14:paraId="468ED06D" w14:textId="77777777" w:rsidR="00E77408" w:rsidRPr="003B4A82" w:rsidRDefault="00E77408" w:rsidP="00E77408">
            <w:pPr>
              <w:ind w:leftChars="200" w:left="420"/>
            </w:pPr>
            <w:r w:rsidRPr="003B4A82">
              <w:t>CHAR        szUserAddr[NETDEV_IPADDR_STR_MAX_LEN];</w:t>
            </w:r>
          </w:p>
          <w:p w14:paraId="6FDEAECD" w14:textId="77777777" w:rsidR="00E77408" w:rsidRPr="003B4A82" w:rsidRDefault="00E77408" w:rsidP="00E77408">
            <w:pPr>
              <w:ind w:leftChars="200" w:left="420"/>
            </w:pPr>
            <w:r w:rsidRPr="003B4A82">
              <w:t>CHAR        szDetailInfo[NETDEV_LEN_256];</w:t>
            </w:r>
          </w:p>
          <w:p w14:paraId="4CE4DA12" w14:textId="77777777" w:rsidR="00E77408" w:rsidRPr="003B4A82" w:rsidRDefault="00E77408" w:rsidP="00E77408">
            <w:pPr>
              <w:ind w:leftChars="200" w:left="420"/>
            </w:pPr>
            <w:r w:rsidRPr="003B4A82">
              <w:t>CHAR        szOperObject[NETDEV_LEN_256];</w:t>
            </w:r>
          </w:p>
          <w:p w14:paraId="028EB817" w14:textId="77777777" w:rsidR="00E77408" w:rsidRPr="003B4A82" w:rsidRDefault="00E77408" w:rsidP="00E77408">
            <w:pPr>
              <w:ind w:leftChars="200" w:left="420"/>
            </w:pPr>
            <w:r w:rsidRPr="003B4A82">
              <w:t>UINT32      udwOperResult;</w:t>
            </w:r>
          </w:p>
          <w:p w14:paraId="3838EBC6" w14:textId="77777777" w:rsidR="00E77408" w:rsidRPr="003B4A82" w:rsidRDefault="00E77408" w:rsidP="00E77408">
            <w:pPr>
              <w:ind w:leftChars="200" w:left="420"/>
            </w:pPr>
            <w:r w:rsidRPr="003B4A82">
              <w:t>CHAR        szDevName[NETDEV_LEN_256];</w:t>
            </w:r>
          </w:p>
          <w:p w14:paraId="7AB9E538" w14:textId="77777777" w:rsidR="00E77408" w:rsidRPr="003B4A82" w:rsidRDefault="00E77408" w:rsidP="00E77408">
            <w:pPr>
              <w:ind w:leftChars="200" w:left="420"/>
            </w:pPr>
            <w:r w:rsidRPr="003B4A82">
              <w:t>CHAR        szOrgName[NETDEV_LEN_256];</w:t>
            </w:r>
          </w:p>
          <w:p w14:paraId="489B8177" w14:textId="77777777" w:rsidR="00E77408" w:rsidRPr="003B4A82" w:rsidRDefault="00E77408" w:rsidP="00E77408">
            <w:pPr>
              <w:ind w:leftChars="200" w:left="420"/>
            </w:pPr>
            <w:r w:rsidRPr="003B4A82">
              <w:t>BYTE        bRes[256];</w:t>
            </w:r>
          </w:p>
          <w:p w14:paraId="404AE6A6" w14:textId="10C29045" w:rsidR="00E77408" w:rsidRPr="003B4A82" w:rsidRDefault="00E77408" w:rsidP="00E77408">
            <w:pPr>
              <w:rPr>
                <w:rFonts w:ascii="新宋体" w:eastAsia="新宋体" w:hAnsi="Times New Roman" w:cs="Times New Roman"/>
                <w:noProof/>
                <w:kern w:val="0"/>
                <w:sz w:val="24"/>
                <w:szCs w:val="24"/>
              </w:rPr>
            </w:pPr>
            <w:r w:rsidRPr="003B4A82">
              <w:t>}NETDEV_LOG_INFO_S,*LPNETDEV_LOG_INFO_S;</w:t>
            </w:r>
          </w:p>
        </w:tc>
      </w:tr>
    </w:tbl>
    <w:p w14:paraId="6F8CE14E" w14:textId="77777777" w:rsidR="00E77408" w:rsidRPr="003B4A82" w:rsidRDefault="00E77408" w:rsidP="00E77408"/>
    <w:p w14:paraId="0AAC56C3" w14:textId="77777777" w:rsidR="00E77408" w:rsidRPr="003B4A82" w:rsidRDefault="00E77408" w:rsidP="00E77408">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E77408" w:rsidRPr="003B4A82" w14:paraId="05845B8D" w14:textId="77777777" w:rsidTr="003C30A6">
        <w:tc>
          <w:tcPr>
            <w:tcW w:w="2136" w:type="dxa"/>
          </w:tcPr>
          <w:p w14:paraId="10894033" w14:textId="77777777" w:rsidR="00E77408" w:rsidRPr="003B4A82" w:rsidRDefault="00E77408" w:rsidP="003C30A6">
            <w:r w:rsidRPr="003B4A82">
              <w:rPr>
                <w:rFonts w:hint="eastAsia"/>
              </w:rPr>
              <w:t>参数</w:t>
            </w:r>
          </w:p>
        </w:tc>
        <w:tc>
          <w:tcPr>
            <w:tcW w:w="8320" w:type="dxa"/>
          </w:tcPr>
          <w:p w14:paraId="7C709155" w14:textId="77777777" w:rsidR="00E77408" w:rsidRPr="003B4A82" w:rsidRDefault="00E77408" w:rsidP="003C30A6">
            <w:r w:rsidRPr="003B4A82">
              <w:rPr>
                <w:rFonts w:hint="eastAsia"/>
              </w:rPr>
              <w:t>说明</w:t>
            </w:r>
          </w:p>
        </w:tc>
      </w:tr>
      <w:tr w:rsidR="00E77408" w:rsidRPr="003B4A82" w14:paraId="198D0C94" w14:textId="77777777" w:rsidTr="003C30A6">
        <w:tc>
          <w:tcPr>
            <w:tcW w:w="2136" w:type="dxa"/>
          </w:tcPr>
          <w:p w14:paraId="5CEF7C6E" w14:textId="130DED7B" w:rsidR="00E77408" w:rsidRPr="003B4A82" w:rsidRDefault="00E77408" w:rsidP="003C30A6">
            <w:r w:rsidRPr="003B4A82">
              <w:t>tTime</w:t>
            </w:r>
          </w:p>
        </w:tc>
        <w:tc>
          <w:tcPr>
            <w:tcW w:w="8320" w:type="dxa"/>
          </w:tcPr>
          <w:p w14:paraId="6A855EA7" w14:textId="3DBCB2BF" w:rsidR="00E77408" w:rsidRPr="003B4A82" w:rsidRDefault="00E77408" w:rsidP="003C30A6">
            <w:r w:rsidRPr="003B4A82">
              <w:rPr>
                <w:rFonts w:hint="eastAsia"/>
              </w:rPr>
              <w:t>日志</w:t>
            </w:r>
            <w:r w:rsidRPr="003B4A82">
              <w:t>时间</w:t>
            </w:r>
          </w:p>
        </w:tc>
      </w:tr>
      <w:tr w:rsidR="00E77408" w:rsidRPr="003B4A82" w14:paraId="3E645891" w14:textId="77777777" w:rsidTr="003C30A6">
        <w:tc>
          <w:tcPr>
            <w:tcW w:w="2136" w:type="dxa"/>
          </w:tcPr>
          <w:p w14:paraId="41B8D277" w14:textId="3450CA5E" w:rsidR="00E77408" w:rsidRPr="003B4A82" w:rsidRDefault="00E77408" w:rsidP="003C30A6">
            <w:r w:rsidRPr="003B4A82">
              <w:t>dwMainType</w:t>
            </w:r>
          </w:p>
        </w:tc>
        <w:tc>
          <w:tcPr>
            <w:tcW w:w="8320" w:type="dxa"/>
          </w:tcPr>
          <w:p w14:paraId="6A6EF971" w14:textId="77777777" w:rsidR="00E77408" w:rsidRPr="003B4A82" w:rsidRDefault="00E77408" w:rsidP="003C30A6">
            <w:r w:rsidRPr="003B4A82">
              <w:rPr>
                <w:rFonts w:hint="eastAsia"/>
              </w:rPr>
              <w:t>日志主</w:t>
            </w:r>
            <w:r w:rsidRPr="003B4A82">
              <w:t>类型，详见枚举</w:t>
            </w:r>
            <w:r w:rsidRPr="003B4A82">
              <w:rPr>
                <w:rFonts w:hint="eastAsia"/>
              </w:rPr>
              <w:t xml:space="preserve"> </w:t>
            </w:r>
            <w:hyperlink w:anchor="_日志主类型枚举" w:history="1">
              <w:r w:rsidRPr="003B4A82">
                <w:rPr>
                  <w:rStyle w:val="a5"/>
                  <w:u w:val="none"/>
                </w:rPr>
                <w:t>NETDEV_LOG_MAIN_TYPE_E</w:t>
              </w:r>
            </w:hyperlink>
          </w:p>
        </w:tc>
      </w:tr>
      <w:tr w:rsidR="00E77408" w:rsidRPr="003B4A82" w14:paraId="2788193D" w14:textId="77777777" w:rsidTr="003C30A6">
        <w:tc>
          <w:tcPr>
            <w:tcW w:w="2136" w:type="dxa"/>
          </w:tcPr>
          <w:p w14:paraId="2AA67776" w14:textId="005EFEE7" w:rsidR="00E77408" w:rsidRPr="003B4A82" w:rsidRDefault="00E77408" w:rsidP="003C30A6">
            <w:r w:rsidRPr="003B4A82">
              <w:t>dwSubType</w:t>
            </w:r>
          </w:p>
        </w:tc>
        <w:tc>
          <w:tcPr>
            <w:tcW w:w="8320" w:type="dxa"/>
          </w:tcPr>
          <w:p w14:paraId="4F41B9F7" w14:textId="77777777" w:rsidR="00E77408" w:rsidRPr="003B4A82" w:rsidRDefault="00E77408" w:rsidP="003C30A6">
            <w:r w:rsidRPr="003B4A82">
              <w:rPr>
                <w:rFonts w:hint="eastAsia"/>
              </w:rPr>
              <w:t>日志</w:t>
            </w:r>
            <w:r w:rsidRPr="003B4A82">
              <w:t>子类型，详见枚举</w:t>
            </w:r>
            <w:r w:rsidRPr="003B4A82">
              <w:rPr>
                <w:rFonts w:hint="eastAsia"/>
              </w:rPr>
              <w:t xml:space="preserve"> </w:t>
            </w:r>
            <w:hyperlink w:anchor="_日志子类型" w:history="1">
              <w:r w:rsidRPr="003B4A82">
                <w:rPr>
                  <w:rStyle w:val="a5"/>
                  <w:u w:val="none"/>
                </w:rPr>
                <w:t>NETDEV_LOG_SUB_TYPE_E</w:t>
              </w:r>
            </w:hyperlink>
          </w:p>
        </w:tc>
      </w:tr>
      <w:tr w:rsidR="00E77408" w:rsidRPr="003B4A82" w14:paraId="36358A80" w14:textId="77777777" w:rsidTr="003C30A6">
        <w:tc>
          <w:tcPr>
            <w:tcW w:w="2136" w:type="dxa"/>
          </w:tcPr>
          <w:p w14:paraId="2B3D1134" w14:textId="6ED29659" w:rsidR="00E77408" w:rsidRPr="003B4A82" w:rsidRDefault="00E77408" w:rsidP="003C30A6">
            <w:r w:rsidRPr="003B4A82">
              <w:t>dwChannelID</w:t>
            </w:r>
          </w:p>
        </w:tc>
        <w:tc>
          <w:tcPr>
            <w:tcW w:w="8320" w:type="dxa"/>
          </w:tcPr>
          <w:p w14:paraId="60C9BBC6" w14:textId="7DD81175" w:rsidR="00E77408" w:rsidRPr="003B4A82" w:rsidRDefault="00D646A5" w:rsidP="003C30A6">
            <w:r w:rsidRPr="003B4A82">
              <w:rPr>
                <w:rFonts w:hint="eastAsia"/>
              </w:rPr>
              <w:t>日志</w:t>
            </w:r>
            <w:r w:rsidRPr="003B4A82">
              <w:t>来源（</w:t>
            </w:r>
            <w:r w:rsidRPr="003B4A82">
              <w:rPr>
                <w:rFonts w:hint="eastAsia"/>
              </w:rPr>
              <w:t>通道号</w:t>
            </w:r>
            <w:r w:rsidRPr="003B4A82">
              <w:t>）</w:t>
            </w:r>
          </w:p>
        </w:tc>
      </w:tr>
      <w:tr w:rsidR="00E77408" w:rsidRPr="003B4A82" w14:paraId="5F444640" w14:textId="77777777" w:rsidTr="003C30A6">
        <w:tc>
          <w:tcPr>
            <w:tcW w:w="2136" w:type="dxa"/>
          </w:tcPr>
          <w:p w14:paraId="3F0F15BC" w14:textId="3DBE14DE" w:rsidR="00E77408" w:rsidRPr="003B4A82" w:rsidRDefault="00E77408" w:rsidP="003C30A6">
            <w:r w:rsidRPr="003B4A82">
              <w:t>szUserName</w:t>
            </w:r>
          </w:p>
        </w:tc>
        <w:tc>
          <w:tcPr>
            <w:tcW w:w="8320" w:type="dxa"/>
          </w:tcPr>
          <w:p w14:paraId="40C1A0D8" w14:textId="2A8ECC54" w:rsidR="00E77408" w:rsidRPr="003B4A82" w:rsidRDefault="00D646A5" w:rsidP="003C30A6">
            <w:r w:rsidRPr="003B4A82">
              <w:rPr>
                <w:rFonts w:hint="eastAsia"/>
              </w:rPr>
              <w:t>用户名</w:t>
            </w:r>
          </w:p>
        </w:tc>
      </w:tr>
      <w:tr w:rsidR="00E77408" w:rsidRPr="003B4A82" w14:paraId="79C62C46" w14:textId="77777777" w:rsidTr="003C30A6">
        <w:tc>
          <w:tcPr>
            <w:tcW w:w="2136" w:type="dxa"/>
          </w:tcPr>
          <w:p w14:paraId="5947DF8A" w14:textId="0F2DBD63" w:rsidR="00E77408" w:rsidRPr="003B4A82" w:rsidRDefault="00E77408" w:rsidP="003C30A6">
            <w:r w:rsidRPr="003B4A82">
              <w:t>szUserAddr</w:t>
            </w:r>
          </w:p>
        </w:tc>
        <w:tc>
          <w:tcPr>
            <w:tcW w:w="8320" w:type="dxa"/>
          </w:tcPr>
          <w:p w14:paraId="35578641" w14:textId="79E9AE52" w:rsidR="00E77408" w:rsidRPr="003B4A82" w:rsidRDefault="00D646A5" w:rsidP="003C30A6">
            <w:r w:rsidRPr="003B4A82">
              <w:rPr>
                <w:rFonts w:hint="eastAsia"/>
              </w:rPr>
              <w:t>用户</w:t>
            </w:r>
            <w:r w:rsidRPr="003B4A82">
              <w:t>IP地址</w:t>
            </w:r>
          </w:p>
        </w:tc>
      </w:tr>
      <w:tr w:rsidR="00E77408" w:rsidRPr="003B4A82" w14:paraId="49B6E9AF" w14:textId="77777777" w:rsidTr="003C30A6">
        <w:tc>
          <w:tcPr>
            <w:tcW w:w="2136" w:type="dxa"/>
          </w:tcPr>
          <w:p w14:paraId="074B4BA5" w14:textId="0621936D" w:rsidR="00E77408" w:rsidRPr="003B4A82" w:rsidRDefault="00E77408" w:rsidP="003C30A6">
            <w:r w:rsidRPr="003B4A82">
              <w:t>szDetailInfo</w:t>
            </w:r>
          </w:p>
        </w:tc>
        <w:tc>
          <w:tcPr>
            <w:tcW w:w="8320" w:type="dxa"/>
          </w:tcPr>
          <w:p w14:paraId="6EA1A153" w14:textId="248BE3D9" w:rsidR="00E77408" w:rsidRPr="003B4A82" w:rsidRDefault="00D646A5" w:rsidP="003C30A6">
            <w:r w:rsidRPr="003B4A82">
              <w:rPr>
                <w:rFonts w:hint="eastAsia"/>
              </w:rPr>
              <w:t>详细</w:t>
            </w:r>
            <w:r w:rsidRPr="003B4A82">
              <w:t>信息，仅NVR支持</w:t>
            </w:r>
          </w:p>
        </w:tc>
      </w:tr>
      <w:tr w:rsidR="00E77408" w:rsidRPr="003B4A82" w14:paraId="332B8280" w14:textId="77777777" w:rsidTr="003C30A6">
        <w:tc>
          <w:tcPr>
            <w:tcW w:w="2136" w:type="dxa"/>
          </w:tcPr>
          <w:p w14:paraId="381127E2" w14:textId="0ADB1A52" w:rsidR="00E77408" w:rsidRPr="003B4A82" w:rsidRDefault="00E77408" w:rsidP="003C30A6">
            <w:r w:rsidRPr="003B4A82">
              <w:t>szOperObject</w:t>
            </w:r>
          </w:p>
        </w:tc>
        <w:tc>
          <w:tcPr>
            <w:tcW w:w="8320" w:type="dxa"/>
          </w:tcPr>
          <w:p w14:paraId="0533E6D7" w14:textId="735807EE" w:rsidR="00E77408" w:rsidRPr="003B4A82" w:rsidRDefault="00D646A5" w:rsidP="003C30A6">
            <w:r w:rsidRPr="003B4A82">
              <w:rPr>
                <w:rFonts w:hint="eastAsia"/>
              </w:rPr>
              <w:t>操作</w:t>
            </w:r>
            <w:r w:rsidRPr="003B4A82">
              <w:t>对象，仅VMS支持</w:t>
            </w:r>
          </w:p>
        </w:tc>
      </w:tr>
      <w:tr w:rsidR="00E77408" w:rsidRPr="003B4A82" w14:paraId="5615E823" w14:textId="77777777" w:rsidTr="003C30A6">
        <w:tc>
          <w:tcPr>
            <w:tcW w:w="2136" w:type="dxa"/>
          </w:tcPr>
          <w:p w14:paraId="39C0469B" w14:textId="55A4E460" w:rsidR="00E77408" w:rsidRPr="003B4A82" w:rsidRDefault="00E77408" w:rsidP="003C30A6">
            <w:r w:rsidRPr="003B4A82">
              <w:t>udwOperResult</w:t>
            </w:r>
          </w:p>
        </w:tc>
        <w:tc>
          <w:tcPr>
            <w:tcW w:w="8320" w:type="dxa"/>
          </w:tcPr>
          <w:p w14:paraId="206176C3" w14:textId="3F58BCE6" w:rsidR="00E77408" w:rsidRPr="003B4A82" w:rsidRDefault="00D646A5" w:rsidP="003C30A6">
            <w:r w:rsidRPr="003B4A82">
              <w:rPr>
                <w:rFonts w:hint="eastAsia"/>
              </w:rPr>
              <w:t>操作结果</w:t>
            </w:r>
            <w:r w:rsidRPr="003B4A82">
              <w:t>，仅VMS支持</w:t>
            </w:r>
          </w:p>
        </w:tc>
      </w:tr>
      <w:tr w:rsidR="00E77408" w:rsidRPr="003B4A82" w14:paraId="2DEA33A4" w14:textId="77777777" w:rsidTr="003C30A6">
        <w:tc>
          <w:tcPr>
            <w:tcW w:w="2136" w:type="dxa"/>
          </w:tcPr>
          <w:p w14:paraId="6AC64575" w14:textId="18553069" w:rsidR="00E77408" w:rsidRPr="003B4A82" w:rsidRDefault="00E77408" w:rsidP="003C30A6">
            <w:r w:rsidRPr="003B4A82">
              <w:t>szDevName</w:t>
            </w:r>
          </w:p>
        </w:tc>
        <w:tc>
          <w:tcPr>
            <w:tcW w:w="8320" w:type="dxa"/>
          </w:tcPr>
          <w:p w14:paraId="53639223" w14:textId="06B8671F" w:rsidR="00E77408" w:rsidRPr="003B4A82" w:rsidRDefault="00D646A5" w:rsidP="003C30A6">
            <w:r w:rsidRPr="003B4A82">
              <w:rPr>
                <w:rFonts w:hint="eastAsia"/>
              </w:rPr>
              <w:t>设备</w:t>
            </w:r>
            <w:r w:rsidRPr="003B4A82">
              <w:t>名称</w:t>
            </w:r>
          </w:p>
        </w:tc>
      </w:tr>
      <w:tr w:rsidR="00E77408" w:rsidRPr="003B4A82" w14:paraId="06E2821E" w14:textId="77777777" w:rsidTr="003C30A6">
        <w:tc>
          <w:tcPr>
            <w:tcW w:w="2136" w:type="dxa"/>
          </w:tcPr>
          <w:p w14:paraId="6E271A6C" w14:textId="7DE395CF" w:rsidR="00E77408" w:rsidRPr="003B4A82" w:rsidRDefault="00E77408" w:rsidP="003C30A6">
            <w:r w:rsidRPr="003B4A82">
              <w:t>szOrgName</w:t>
            </w:r>
          </w:p>
        </w:tc>
        <w:tc>
          <w:tcPr>
            <w:tcW w:w="8320" w:type="dxa"/>
          </w:tcPr>
          <w:p w14:paraId="6D2D88B5" w14:textId="4A4B1973" w:rsidR="00E77408" w:rsidRPr="003B4A82" w:rsidRDefault="00D646A5" w:rsidP="003C30A6">
            <w:r w:rsidRPr="003B4A82">
              <w:rPr>
                <w:rFonts w:hint="eastAsia"/>
              </w:rPr>
              <w:t>组织</w:t>
            </w:r>
            <w:r w:rsidRPr="003B4A82">
              <w:t>名称</w:t>
            </w:r>
          </w:p>
        </w:tc>
      </w:tr>
      <w:tr w:rsidR="00E77408" w:rsidRPr="003B4A82" w14:paraId="77C7B279" w14:textId="77777777" w:rsidTr="003C30A6">
        <w:tc>
          <w:tcPr>
            <w:tcW w:w="2136" w:type="dxa"/>
          </w:tcPr>
          <w:p w14:paraId="429D7044" w14:textId="07C5EEFC" w:rsidR="00E77408" w:rsidRPr="003B4A82" w:rsidRDefault="00E77408" w:rsidP="003C30A6">
            <w:r w:rsidRPr="003B4A82">
              <w:t>bRes</w:t>
            </w:r>
          </w:p>
        </w:tc>
        <w:tc>
          <w:tcPr>
            <w:tcW w:w="8320" w:type="dxa"/>
          </w:tcPr>
          <w:p w14:paraId="2CE8BDD7" w14:textId="3E1C249F" w:rsidR="00E77408" w:rsidRPr="003B4A82" w:rsidRDefault="00D646A5" w:rsidP="003C30A6">
            <w:r w:rsidRPr="003B4A82">
              <w:rPr>
                <w:rFonts w:hint="eastAsia"/>
              </w:rPr>
              <w:t>保留字段</w:t>
            </w:r>
          </w:p>
        </w:tc>
      </w:tr>
    </w:tbl>
    <w:p w14:paraId="4316D633" w14:textId="77777777" w:rsidR="00E77408" w:rsidRPr="003B4A82" w:rsidRDefault="00E77408" w:rsidP="00E77408">
      <w:pPr>
        <w:rPr>
          <w:b/>
        </w:rPr>
      </w:pPr>
    </w:p>
    <w:p w14:paraId="5E24414F" w14:textId="77777777" w:rsidR="00E77408" w:rsidRPr="003B4A82" w:rsidRDefault="00E77408" w:rsidP="00E77408">
      <w:pPr>
        <w:rPr>
          <w:b/>
        </w:rPr>
      </w:pPr>
      <w:r w:rsidRPr="003B4A82">
        <w:rPr>
          <w:rFonts w:hint="eastAsia"/>
          <w:b/>
        </w:rPr>
        <w:t>See</w:t>
      </w:r>
      <w:r w:rsidRPr="003B4A82">
        <w:rPr>
          <w:b/>
        </w:rPr>
        <w:t xml:space="preserve"> also</w:t>
      </w:r>
      <w:r w:rsidRPr="003B4A82">
        <w:rPr>
          <w:rFonts w:hint="eastAsia"/>
          <w:b/>
        </w:rPr>
        <w:t>：</w:t>
      </w:r>
    </w:p>
    <w:p w14:paraId="4F77AC4E" w14:textId="317E1FEE" w:rsidR="00E77408" w:rsidRPr="003B4A82" w:rsidRDefault="00E02404" w:rsidP="00E77408">
      <w:pPr>
        <w:rPr>
          <w:rStyle w:val="a5"/>
          <w:u w:val="none"/>
        </w:rPr>
      </w:pPr>
      <w:hyperlink w:anchor="_逐个查找日志信息" w:history="1">
        <w:r w:rsidR="00E77408" w:rsidRPr="003B4A82">
          <w:rPr>
            <w:rStyle w:val="a5"/>
            <w:u w:val="none"/>
          </w:rPr>
          <w:t>NETDEV_FindNextLogInfo</w:t>
        </w:r>
      </w:hyperlink>
    </w:p>
    <w:p w14:paraId="510B757E" w14:textId="4FDDB9AE" w:rsidR="007275F0" w:rsidRPr="003B4A82" w:rsidRDefault="007275F0" w:rsidP="007275F0">
      <w:pPr>
        <w:pStyle w:val="3"/>
      </w:pPr>
      <w:bookmarkStart w:id="865" w:name="_告警信息查找条件结构体"/>
      <w:bookmarkStart w:id="866" w:name="_Toc88647474"/>
      <w:bookmarkEnd w:id="865"/>
      <w:r w:rsidRPr="003B4A82">
        <w:rPr>
          <w:rFonts w:hint="eastAsia"/>
        </w:rPr>
        <w:t>告警信息查找</w:t>
      </w:r>
      <w:r w:rsidRPr="003B4A82">
        <w:t>条件结构体</w:t>
      </w:r>
      <w:bookmarkEnd w:id="866"/>
    </w:p>
    <w:tbl>
      <w:tblPr>
        <w:tblStyle w:val="a7"/>
        <w:tblW w:w="0" w:type="auto"/>
        <w:tblLook w:val="04A0" w:firstRow="1" w:lastRow="0" w:firstColumn="1" w:lastColumn="0" w:noHBand="0" w:noVBand="1"/>
      </w:tblPr>
      <w:tblGrid>
        <w:gridCol w:w="10456"/>
      </w:tblGrid>
      <w:tr w:rsidR="007275F0" w:rsidRPr="003B4A82" w14:paraId="424F7AFA" w14:textId="77777777" w:rsidTr="00314320">
        <w:tc>
          <w:tcPr>
            <w:tcW w:w="10456" w:type="dxa"/>
          </w:tcPr>
          <w:p w14:paraId="44BCD043" w14:textId="77777777" w:rsidR="007275F0" w:rsidRPr="003B4A82" w:rsidRDefault="007275F0" w:rsidP="007275F0">
            <w:r w:rsidRPr="003B4A82">
              <w:t>typedef struct tagNETDEVAlarmFindConds</w:t>
            </w:r>
          </w:p>
          <w:p w14:paraId="1A8E656C" w14:textId="77777777" w:rsidR="007275F0" w:rsidRPr="003B4A82" w:rsidRDefault="007275F0" w:rsidP="007275F0">
            <w:r w:rsidRPr="003B4A82">
              <w:t>{</w:t>
            </w:r>
          </w:p>
          <w:p w14:paraId="63D593DC" w14:textId="36124524" w:rsidR="007275F0" w:rsidRPr="003B4A82" w:rsidRDefault="007275F0" w:rsidP="007275F0">
            <w:pPr>
              <w:ind w:leftChars="200" w:left="420"/>
            </w:pPr>
            <w:r w:rsidRPr="003B4A82">
              <w:t>INT32   dwChannelID;</w:t>
            </w:r>
          </w:p>
          <w:p w14:paraId="13963E89" w14:textId="75F34EB7" w:rsidR="007275F0" w:rsidRPr="003B4A82" w:rsidRDefault="007275F0" w:rsidP="007275F0">
            <w:pPr>
              <w:ind w:leftChars="200" w:left="420"/>
            </w:pPr>
            <w:r w:rsidRPr="003B4A82">
              <w:t>INT64   tBeginTime;</w:t>
            </w:r>
          </w:p>
          <w:p w14:paraId="05E9B88F" w14:textId="121FBE1E" w:rsidR="007275F0" w:rsidRPr="003B4A82" w:rsidRDefault="007275F0" w:rsidP="007275F0">
            <w:pPr>
              <w:ind w:leftChars="200" w:left="420"/>
            </w:pPr>
            <w:r w:rsidRPr="003B4A82">
              <w:t>INT64   tEndTime;</w:t>
            </w:r>
          </w:p>
          <w:p w14:paraId="3E7F786E" w14:textId="77777777" w:rsidR="007275F0" w:rsidRPr="003B4A82" w:rsidRDefault="007275F0" w:rsidP="007275F0">
            <w:pPr>
              <w:ind w:leftChars="200" w:left="420"/>
            </w:pPr>
            <w:r w:rsidRPr="003B4A82">
              <w:t>BYTE    byRes[128];</w:t>
            </w:r>
          </w:p>
          <w:p w14:paraId="65106DC1" w14:textId="06917277" w:rsidR="007275F0" w:rsidRPr="003B4A82" w:rsidRDefault="007275F0" w:rsidP="007275F0">
            <w:pPr>
              <w:rPr>
                <w:rFonts w:ascii="新宋体" w:eastAsia="新宋体" w:hAnsi="Times New Roman" w:cs="Times New Roman"/>
                <w:noProof/>
                <w:kern w:val="0"/>
                <w:sz w:val="24"/>
                <w:szCs w:val="24"/>
              </w:rPr>
            </w:pPr>
            <w:r w:rsidRPr="003B4A82">
              <w:t>}NETDEV_FIND_ALARM_COND_S, *LPNETDEV_FIND_ALARM_COND_S;</w:t>
            </w:r>
          </w:p>
        </w:tc>
      </w:tr>
    </w:tbl>
    <w:p w14:paraId="7E2D97F1" w14:textId="77777777" w:rsidR="007275F0" w:rsidRPr="003B4A82" w:rsidRDefault="007275F0" w:rsidP="007275F0"/>
    <w:p w14:paraId="362AF190" w14:textId="77777777" w:rsidR="007275F0" w:rsidRPr="003B4A82" w:rsidRDefault="007275F0" w:rsidP="007275F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7275F0" w:rsidRPr="003B4A82" w14:paraId="3C1635CC" w14:textId="77777777" w:rsidTr="00314320">
        <w:tc>
          <w:tcPr>
            <w:tcW w:w="2136" w:type="dxa"/>
          </w:tcPr>
          <w:p w14:paraId="2881E247" w14:textId="77777777" w:rsidR="007275F0" w:rsidRPr="003B4A82" w:rsidRDefault="007275F0" w:rsidP="00314320">
            <w:r w:rsidRPr="003B4A82">
              <w:rPr>
                <w:rFonts w:hint="eastAsia"/>
              </w:rPr>
              <w:t>参数</w:t>
            </w:r>
          </w:p>
        </w:tc>
        <w:tc>
          <w:tcPr>
            <w:tcW w:w="8320" w:type="dxa"/>
          </w:tcPr>
          <w:p w14:paraId="19D283C7" w14:textId="77777777" w:rsidR="007275F0" w:rsidRPr="003B4A82" w:rsidRDefault="007275F0" w:rsidP="00314320">
            <w:r w:rsidRPr="003B4A82">
              <w:rPr>
                <w:rFonts w:hint="eastAsia"/>
              </w:rPr>
              <w:t>说明</w:t>
            </w:r>
          </w:p>
        </w:tc>
      </w:tr>
      <w:tr w:rsidR="007275F0" w:rsidRPr="003B4A82" w14:paraId="0905572D" w14:textId="77777777" w:rsidTr="00314320">
        <w:tc>
          <w:tcPr>
            <w:tcW w:w="2136" w:type="dxa"/>
          </w:tcPr>
          <w:p w14:paraId="3B1A980B" w14:textId="481B74A9" w:rsidR="007275F0" w:rsidRPr="003B4A82" w:rsidRDefault="007275F0" w:rsidP="00314320">
            <w:r w:rsidRPr="003B4A82">
              <w:t>dwChannelID</w:t>
            </w:r>
          </w:p>
        </w:tc>
        <w:tc>
          <w:tcPr>
            <w:tcW w:w="8320" w:type="dxa"/>
          </w:tcPr>
          <w:p w14:paraId="0647BC09" w14:textId="3436B13B" w:rsidR="007275F0" w:rsidRPr="003B4A82" w:rsidRDefault="007275F0" w:rsidP="00314320">
            <w:r w:rsidRPr="003B4A82">
              <w:rPr>
                <w:rFonts w:hint="eastAsia"/>
              </w:rPr>
              <w:t>通道</w:t>
            </w:r>
            <w:r w:rsidRPr="003B4A82">
              <w:t>号</w:t>
            </w:r>
          </w:p>
        </w:tc>
      </w:tr>
      <w:tr w:rsidR="007275F0" w:rsidRPr="003B4A82" w14:paraId="04C79B14" w14:textId="77777777" w:rsidTr="00314320">
        <w:tc>
          <w:tcPr>
            <w:tcW w:w="2136" w:type="dxa"/>
          </w:tcPr>
          <w:p w14:paraId="2CEE0BC7" w14:textId="42A3154D" w:rsidR="007275F0" w:rsidRPr="003B4A82" w:rsidRDefault="007275F0" w:rsidP="00314320">
            <w:r w:rsidRPr="003B4A82">
              <w:t>tBeginTime</w:t>
            </w:r>
          </w:p>
        </w:tc>
        <w:tc>
          <w:tcPr>
            <w:tcW w:w="8320" w:type="dxa"/>
          </w:tcPr>
          <w:p w14:paraId="43468E23" w14:textId="14B504F4" w:rsidR="007275F0" w:rsidRPr="003B4A82" w:rsidRDefault="007275F0" w:rsidP="00314320">
            <w:r w:rsidRPr="003B4A82">
              <w:rPr>
                <w:rFonts w:hint="eastAsia"/>
              </w:rPr>
              <w:t>开始</w:t>
            </w:r>
            <w:r w:rsidRPr="003B4A82">
              <w:t>时间</w:t>
            </w:r>
          </w:p>
        </w:tc>
      </w:tr>
      <w:tr w:rsidR="007275F0" w:rsidRPr="003B4A82" w14:paraId="1BFB1FBB" w14:textId="77777777" w:rsidTr="00314320">
        <w:tc>
          <w:tcPr>
            <w:tcW w:w="2136" w:type="dxa"/>
          </w:tcPr>
          <w:p w14:paraId="7894F0E1" w14:textId="088944B7" w:rsidR="007275F0" w:rsidRPr="003B4A82" w:rsidRDefault="007275F0" w:rsidP="00314320">
            <w:r w:rsidRPr="003B4A82">
              <w:t>tEndTime</w:t>
            </w:r>
          </w:p>
        </w:tc>
        <w:tc>
          <w:tcPr>
            <w:tcW w:w="8320" w:type="dxa"/>
          </w:tcPr>
          <w:p w14:paraId="04E9E4CC" w14:textId="325BF7F2" w:rsidR="007275F0" w:rsidRPr="003B4A82" w:rsidRDefault="007275F0" w:rsidP="00314320">
            <w:r w:rsidRPr="003B4A82">
              <w:rPr>
                <w:rFonts w:hint="eastAsia"/>
              </w:rPr>
              <w:t>结束</w:t>
            </w:r>
            <w:r w:rsidRPr="003B4A82">
              <w:t>时间</w:t>
            </w:r>
          </w:p>
        </w:tc>
      </w:tr>
      <w:tr w:rsidR="007275F0" w:rsidRPr="003B4A82" w14:paraId="769DF3F6" w14:textId="77777777" w:rsidTr="00314320">
        <w:tc>
          <w:tcPr>
            <w:tcW w:w="2136" w:type="dxa"/>
          </w:tcPr>
          <w:p w14:paraId="3AE61595" w14:textId="77777777" w:rsidR="007275F0" w:rsidRPr="003B4A82" w:rsidRDefault="007275F0" w:rsidP="00314320">
            <w:r w:rsidRPr="003B4A82">
              <w:t>bRes</w:t>
            </w:r>
          </w:p>
        </w:tc>
        <w:tc>
          <w:tcPr>
            <w:tcW w:w="8320" w:type="dxa"/>
          </w:tcPr>
          <w:p w14:paraId="27D6CDB2" w14:textId="77777777" w:rsidR="007275F0" w:rsidRPr="003B4A82" w:rsidRDefault="007275F0" w:rsidP="00314320">
            <w:r w:rsidRPr="003B4A82">
              <w:rPr>
                <w:rFonts w:hint="eastAsia"/>
              </w:rPr>
              <w:t>保留字段</w:t>
            </w:r>
          </w:p>
        </w:tc>
      </w:tr>
    </w:tbl>
    <w:p w14:paraId="24A51D74" w14:textId="77777777" w:rsidR="007275F0" w:rsidRPr="003B4A82" w:rsidRDefault="007275F0" w:rsidP="007275F0">
      <w:pPr>
        <w:rPr>
          <w:b/>
        </w:rPr>
      </w:pPr>
    </w:p>
    <w:p w14:paraId="6D67B2FF" w14:textId="77777777" w:rsidR="007275F0" w:rsidRPr="003B4A82" w:rsidRDefault="007275F0" w:rsidP="007275F0">
      <w:pPr>
        <w:rPr>
          <w:b/>
        </w:rPr>
      </w:pPr>
      <w:r w:rsidRPr="003B4A82">
        <w:rPr>
          <w:rFonts w:hint="eastAsia"/>
          <w:b/>
        </w:rPr>
        <w:t>See</w:t>
      </w:r>
      <w:r w:rsidRPr="003B4A82">
        <w:rPr>
          <w:b/>
        </w:rPr>
        <w:t xml:space="preserve"> also</w:t>
      </w:r>
      <w:r w:rsidRPr="003B4A82">
        <w:rPr>
          <w:rFonts w:hint="eastAsia"/>
          <w:b/>
        </w:rPr>
        <w:t>：</w:t>
      </w:r>
    </w:p>
    <w:p w14:paraId="6A1A37F4" w14:textId="22143C3E" w:rsidR="007275F0" w:rsidRPr="003B4A82" w:rsidRDefault="00E02404" w:rsidP="007275F0">
      <w:hyperlink w:anchor="_查找设备告警信息列表" w:history="1">
        <w:r w:rsidR="007275F0" w:rsidRPr="003B4A82">
          <w:rPr>
            <w:rStyle w:val="a5"/>
            <w:u w:val="none"/>
          </w:rPr>
          <w:t>NETDEV_FindAlarmInfoList</w:t>
        </w:r>
      </w:hyperlink>
    </w:p>
    <w:p w14:paraId="2583A63B" w14:textId="039B56F6" w:rsidR="005975F2" w:rsidRPr="003B4A82" w:rsidRDefault="005975F2" w:rsidP="005975F2">
      <w:pPr>
        <w:pStyle w:val="3"/>
      </w:pPr>
      <w:bookmarkStart w:id="867" w:name="_告警信息结构体"/>
      <w:bookmarkStart w:id="868" w:name="_Toc88647475"/>
      <w:bookmarkEnd w:id="867"/>
      <w:r w:rsidRPr="003B4A82">
        <w:rPr>
          <w:rFonts w:hint="eastAsia"/>
        </w:rPr>
        <w:t>告警信息</w:t>
      </w:r>
      <w:r w:rsidRPr="003B4A82">
        <w:t>结构体</w:t>
      </w:r>
      <w:bookmarkEnd w:id="868"/>
    </w:p>
    <w:tbl>
      <w:tblPr>
        <w:tblStyle w:val="a7"/>
        <w:tblW w:w="0" w:type="auto"/>
        <w:tblLook w:val="04A0" w:firstRow="1" w:lastRow="0" w:firstColumn="1" w:lastColumn="0" w:noHBand="0" w:noVBand="1"/>
      </w:tblPr>
      <w:tblGrid>
        <w:gridCol w:w="10456"/>
      </w:tblGrid>
      <w:tr w:rsidR="005975F2" w:rsidRPr="003B4A82" w14:paraId="7CB99E51" w14:textId="77777777" w:rsidTr="00314320">
        <w:tc>
          <w:tcPr>
            <w:tcW w:w="10456" w:type="dxa"/>
          </w:tcPr>
          <w:p w14:paraId="2381A508" w14:textId="77777777" w:rsidR="00A54D1F" w:rsidRPr="003B4A82" w:rsidRDefault="00A54D1F" w:rsidP="00A54D1F">
            <w:pPr>
              <w:rPr>
                <w:noProof/>
              </w:rPr>
            </w:pPr>
            <w:r w:rsidRPr="003B4A82">
              <w:rPr>
                <w:noProof/>
              </w:rPr>
              <w:t>typedef struct tagNETDEVFindAlarmInfo</w:t>
            </w:r>
          </w:p>
          <w:p w14:paraId="3FA4D8CE" w14:textId="77777777" w:rsidR="00A54D1F" w:rsidRPr="003B4A82" w:rsidRDefault="00A54D1F" w:rsidP="00A54D1F">
            <w:pPr>
              <w:rPr>
                <w:noProof/>
              </w:rPr>
            </w:pPr>
            <w:r w:rsidRPr="003B4A82">
              <w:rPr>
                <w:noProof/>
              </w:rPr>
              <w:t>{</w:t>
            </w:r>
          </w:p>
          <w:p w14:paraId="321E39D1" w14:textId="1867F74B" w:rsidR="00A54D1F" w:rsidRPr="003B4A82" w:rsidRDefault="00A54D1F" w:rsidP="00A54D1F">
            <w:pPr>
              <w:ind w:leftChars="200" w:left="420"/>
              <w:rPr>
                <w:noProof/>
              </w:rPr>
            </w:pPr>
            <w:r w:rsidRPr="003B4A82">
              <w:rPr>
                <w:noProof/>
              </w:rPr>
              <w:t>INT64    tAlarmTime;</w:t>
            </w:r>
          </w:p>
          <w:p w14:paraId="4C9CDEBE" w14:textId="6786BC6E" w:rsidR="00A54D1F" w:rsidRPr="003B4A82" w:rsidRDefault="00A54D1F" w:rsidP="00A54D1F">
            <w:pPr>
              <w:ind w:leftChars="200" w:left="420"/>
              <w:rPr>
                <w:noProof/>
              </w:rPr>
            </w:pPr>
            <w:r w:rsidRPr="003B4A82">
              <w:rPr>
                <w:noProof/>
              </w:rPr>
              <w:t>INT32    dwAlarmType;</w:t>
            </w:r>
          </w:p>
          <w:p w14:paraId="26EBFB6F" w14:textId="77777777" w:rsidR="00A54D1F" w:rsidRPr="003B4A82" w:rsidRDefault="00A54D1F" w:rsidP="00A54D1F">
            <w:pPr>
              <w:ind w:leftChars="200" w:left="420"/>
              <w:rPr>
                <w:noProof/>
              </w:rPr>
            </w:pPr>
            <w:r w:rsidRPr="003B4A82">
              <w:rPr>
                <w:noProof/>
              </w:rPr>
              <w:t>BYTE     byRes[256];</w:t>
            </w:r>
          </w:p>
          <w:p w14:paraId="52F78517" w14:textId="5CF71369" w:rsidR="005975F2" w:rsidRPr="003B4A82" w:rsidRDefault="00A54D1F" w:rsidP="00A54D1F">
            <w:pPr>
              <w:rPr>
                <w:noProof/>
              </w:rPr>
            </w:pPr>
            <w:r w:rsidRPr="003B4A82">
              <w:rPr>
                <w:noProof/>
              </w:rPr>
              <w:t>}NETDEV_FIND_ALARM_INFO_S, *LPNETDEV_FIND_ALARM_INFO_S;</w:t>
            </w:r>
          </w:p>
        </w:tc>
      </w:tr>
    </w:tbl>
    <w:p w14:paraId="77FB76E5" w14:textId="77777777" w:rsidR="005975F2" w:rsidRPr="003B4A82" w:rsidRDefault="005975F2" w:rsidP="005975F2"/>
    <w:p w14:paraId="050D1792" w14:textId="77777777" w:rsidR="005975F2" w:rsidRPr="003B4A82" w:rsidRDefault="005975F2" w:rsidP="005975F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5975F2" w:rsidRPr="003B4A82" w14:paraId="5E2FD9FB" w14:textId="77777777" w:rsidTr="00314320">
        <w:tc>
          <w:tcPr>
            <w:tcW w:w="2136" w:type="dxa"/>
          </w:tcPr>
          <w:p w14:paraId="624DF090" w14:textId="77777777" w:rsidR="005975F2" w:rsidRPr="003B4A82" w:rsidRDefault="005975F2" w:rsidP="00314320">
            <w:r w:rsidRPr="003B4A82">
              <w:rPr>
                <w:rFonts w:hint="eastAsia"/>
              </w:rPr>
              <w:t>参数</w:t>
            </w:r>
          </w:p>
        </w:tc>
        <w:tc>
          <w:tcPr>
            <w:tcW w:w="8320" w:type="dxa"/>
          </w:tcPr>
          <w:p w14:paraId="6312AAD0" w14:textId="77777777" w:rsidR="005975F2" w:rsidRPr="003B4A82" w:rsidRDefault="005975F2" w:rsidP="00314320">
            <w:r w:rsidRPr="003B4A82">
              <w:rPr>
                <w:rFonts w:hint="eastAsia"/>
              </w:rPr>
              <w:t>说明</w:t>
            </w:r>
          </w:p>
        </w:tc>
      </w:tr>
      <w:tr w:rsidR="005975F2" w:rsidRPr="003B4A82" w14:paraId="60B74AF9" w14:textId="77777777" w:rsidTr="00314320">
        <w:tc>
          <w:tcPr>
            <w:tcW w:w="2136" w:type="dxa"/>
          </w:tcPr>
          <w:p w14:paraId="6CCA6C04" w14:textId="7DDE08AF" w:rsidR="005975F2" w:rsidRPr="003B4A82" w:rsidRDefault="00A54D1F" w:rsidP="00314320">
            <w:r w:rsidRPr="003B4A82">
              <w:rPr>
                <w:noProof/>
              </w:rPr>
              <w:t>tAlarmTime</w:t>
            </w:r>
          </w:p>
        </w:tc>
        <w:tc>
          <w:tcPr>
            <w:tcW w:w="8320" w:type="dxa"/>
          </w:tcPr>
          <w:p w14:paraId="2C9EBCA2" w14:textId="0726E778" w:rsidR="005975F2" w:rsidRPr="003B4A82" w:rsidRDefault="00A54D1F" w:rsidP="00314320">
            <w:r w:rsidRPr="003B4A82">
              <w:rPr>
                <w:rFonts w:hint="eastAsia"/>
              </w:rPr>
              <w:t>告警时间</w:t>
            </w:r>
          </w:p>
        </w:tc>
      </w:tr>
      <w:tr w:rsidR="005975F2" w:rsidRPr="003B4A82" w14:paraId="1C6AA7E4" w14:textId="77777777" w:rsidTr="00314320">
        <w:tc>
          <w:tcPr>
            <w:tcW w:w="2136" w:type="dxa"/>
          </w:tcPr>
          <w:p w14:paraId="72C40E2B" w14:textId="0B9B45B7" w:rsidR="005975F2" w:rsidRPr="003B4A82" w:rsidRDefault="00A54D1F" w:rsidP="00314320">
            <w:r w:rsidRPr="003B4A82">
              <w:rPr>
                <w:noProof/>
              </w:rPr>
              <w:t>dwAlarmType</w:t>
            </w:r>
          </w:p>
        </w:tc>
        <w:tc>
          <w:tcPr>
            <w:tcW w:w="8320" w:type="dxa"/>
          </w:tcPr>
          <w:p w14:paraId="66606E0C" w14:textId="3828F70B" w:rsidR="005975F2" w:rsidRPr="003B4A82" w:rsidRDefault="00A54D1F" w:rsidP="00314320">
            <w:r w:rsidRPr="003B4A82">
              <w:rPr>
                <w:rFonts w:hint="eastAsia"/>
              </w:rPr>
              <w:t>告警</w:t>
            </w:r>
            <w:r w:rsidRPr="003B4A82">
              <w:t>类型，详见枚举</w:t>
            </w:r>
            <w:r w:rsidRPr="003B4A82">
              <w:rPr>
                <w:rFonts w:hint="eastAsia"/>
              </w:rPr>
              <w:t xml:space="preserve"> </w:t>
            </w:r>
            <w:hyperlink w:anchor="_告警类型枚举" w:history="1">
              <w:r w:rsidRPr="003B4A82">
                <w:rPr>
                  <w:rStyle w:val="a5"/>
                  <w:u w:val="none"/>
                </w:rPr>
                <w:t>NETDEV_FIND_ALARM_TYPE_E</w:t>
              </w:r>
            </w:hyperlink>
          </w:p>
        </w:tc>
      </w:tr>
      <w:tr w:rsidR="005975F2" w:rsidRPr="003B4A82" w14:paraId="5C49D152" w14:textId="77777777" w:rsidTr="00314320">
        <w:tc>
          <w:tcPr>
            <w:tcW w:w="2136" w:type="dxa"/>
          </w:tcPr>
          <w:p w14:paraId="2A1996E6" w14:textId="77777777" w:rsidR="005975F2" w:rsidRPr="003B4A82" w:rsidRDefault="005975F2" w:rsidP="00314320">
            <w:r w:rsidRPr="003B4A82">
              <w:t>bRes</w:t>
            </w:r>
          </w:p>
        </w:tc>
        <w:tc>
          <w:tcPr>
            <w:tcW w:w="8320" w:type="dxa"/>
          </w:tcPr>
          <w:p w14:paraId="32BEC9A0" w14:textId="77777777" w:rsidR="005975F2" w:rsidRPr="003B4A82" w:rsidRDefault="005975F2" w:rsidP="00314320">
            <w:r w:rsidRPr="003B4A82">
              <w:rPr>
                <w:rFonts w:hint="eastAsia"/>
              </w:rPr>
              <w:t>保留字段</w:t>
            </w:r>
          </w:p>
        </w:tc>
      </w:tr>
    </w:tbl>
    <w:p w14:paraId="16F01A99" w14:textId="77777777" w:rsidR="005975F2" w:rsidRPr="003B4A82" w:rsidRDefault="005975F2" w:rsidP="005975F2">
      <w:pPr>
        <w:rPr>
          <w:b/>
        </w:rPr>
      </w:pPr>
    </w:p>
    <w:p w14:paraId="143910F6" w14:textId="77777777" w:rsidR="005975F2" w:rsidRPr="003B4A82" w:rsidRDefault="005975F2" w:rsidP="005975F2">
      <w:pPr>
        <w:rPr>
          <w:b/>
        </w:rPr>
      </w:pPr>
      <w:r w:rsidRPr="003B4A82">
        <w:rPr>
          <w:rFonts w:hint="eastAsia"/>
          <w:b/>
        </w:rPr>
        <w:t>See</w:t>
      </w:r>
      <w:r w:rsidRPr="003B4A82">
        <w:rPr>
          <w:b/>
        </w:rPr>
        <w:t xml:space="preserve"> also</w:t>
      </w:r>
      <w:r w:rsidRPr="003B4A82">
        <w:rPr>
          <w:rFonts w:hint="eastAsia"/>
          <w:b/>
        </w:rPr>
        <w:t>：</w:t>
      </w:r>
    </w:p>
    <w:p w14:paraId="7963D3B6" w14:textId="44CF12B6" w:rsidR="005975F2" w:rsidRPr="003B4A82" w:rsidRDefault="00E02404" w:rsidP="005975F2">
      <w:hyperlink w:anchor="_逐个查找告警信息" w:history="1">
        <w:r w:rsidR="005975F2" w:rsidRPr="003B4A82">
          <w:rPr>
            <w:rStyle w:val="a5"/>
            <w:u w:val="none"/>
          </w:rPr>
          <w:t>NETDEV_FindNextAlarmInfo</w:t>
        </w:r>
      </w:hyperlink>
    </w:p>
    <w:p w14:paraId="7C2F81F6" w14:textId="2A7A6631" w:rsidR="000B1D7A" w:rsidRPr="003B4A82" w:rsidRDefault="000B1D7A" w:rsidP="000B1D7A">
      <w:pPr>
        <w:pStyle w:val="3"/>
      </w:pPr>
      <w:bookmarkStart w:id="869" w:name="_告警日志查询信息结构体"/>
      <w:bookmarkStart w:id="870" w:name="_告警日志查询条件列表"/>
      <w:bookmarkStart w:id="871" w:name="_Toc88647476"/>
      <w:bookmarkEnd w:id="869"/>
      <w:bookmarkEnd w:id="870"/>
      <w:r w:rsidRPr="003B4A82">
        <w:rPr>
          <w:rFonts w:hint="eastAsia"/>
        </w:rPr>
        <w:t>告警</w:t>
      </w:r>
      <w:r w:rsidRPr="003B4A82">
        <w:t>日志查询</w:t>
      </w:r>
      <w:r w:rsidRPr="003B4A82">
        <w:rPr>
          <w:rFonts w:hint="eastAsia"/>
        </w:rPr>
        <w:t>条件</w:t>
      </w:r>
      <w:r w:rsidRPr="003B4A82">
        <w:t>列表</w:t>
      </w:r>
      <w:bookmarkEnd w:id="871"/>
    </w:p>
    <w:tbl>
      <w:tblPr>
        <w:tblStyle w:val="a7"/>
        <w:tblW w:w="0" w:type="auto"/>
        <w:tblLook w:val="04A0" w:firstRow="1" w:lastRow="0" w:firstColumn="1" w:lastColumn="0" w:noHBand="0" w:noVBand="1"/>
      </w:tblPr>
      <w:tblGrid>
        <w:gridCol w:w="10456"/>
      </w:tblGrid>
      <w:tr w:rsidR="000B1D7A" w:rsidRPr="003B4A82" w14:paraId="786188C4" w14:textId="77777777" w:rsidTr="00314320">
        <w:tc>
          <w:tcPr>
            <w:tcW w:w="10456" w:type="dxa"/>
          </w:tcPr>
          <w:p w14:paraId="5EAF0CAF" w14:textId="77777777" w:rsidR="000B1D7A" w:rsidRPr="003B4A82" w:rsidRDefault="000B1D7A" w:rsidP="000B1D7A">
            <w:pPr>
              <w:rPr>
                <w:noProof/>
              </w:rPr>
            </w:pPr>
            <w:r w:rsidRPr="003B4A82">
              <w:rPr>
                <w:noProof/>
              </w:rPr>
              <w:t>typedef struct tagstNETDEVAlarmLogCondList</w:t>
            </w:r>
          </w:p>
          <w:p w14:paraId="7C868FA1" w14:textId="77777777" w:rsidR="000B1D7A" w:rsidRPr="003B4A82" w:rsidRDefault="000B1D7A" w:rsidP="000B1D7A">
            <w:pPr>
              <w:rPr>
                <w:noProof/>
              </w:rPr>
            </w:pPr>
            <w:r w:rsidRPr="003B4A82">
              <w:rPr>
                <w:noProof/>
              </w:rPr>
              <w:t>{</w:t>
            </w:r>
          </w:p>
          <w:p w14:paraId="51411B08" w14:textId="4140B902" w:rsidR="000B1D7A" w:rsidRPr="003B4A82" w:rsidRDefault="000B1D7A" w:rsidP="000B1D7A">
            <w:pPr>
              <w:ind w:leftChars="200" w:left="420"/>
              <w:rPr>
                <w:noProof/>
              </w:rPr>
            </w:pPr>
            <w:r w:rsidRPr="003B4A82">
              <w:rPr>
                <w:noProof/>
              </w:rPr>
              <w:t>INT32   dwPageRow;</w:t>
            </w:r>
          </w:p>
          <w:p w14:paraId="49B6F260" w14:textId="6B0666BA" w:rsidR="000B1D7A" w:rsidRPr="003B4A82" w:rsidRDefault="000B1D7A" w:rsidP="000B1D7A">
            <w:pPr>
              <w:ind w:leftChars="200" w:left="420"/>
              <w:rPr>
                <w:noProof/>
              </w:rPr>
            </w:pPr>
            <w:r w:rsidRPr="003B4A82">
              <w:rPr>
                <w:noProof/>
              </w:rPr>
              <w:t>INT32   dwFirstRow;</w:t>
            </w:r>
          </w:p>
          <w:p w14:paraId="0A7D1901" w14:textId="6F9FE813" w:rsidR="000B1D7A" w:rsidRPr="003B4A82" w:rsidRDefault="000B1D7A" w:rsidP="000B1D7A">
            <w:pPr>
              <w:ind w:leftChars="200" w:left="420"/>
              <w:rPr>
                <w:noProof/>
              </w:rPr>
            </w:pPr>
            <w:r w:rsidRPr="003B4A82">
              <w:rPr>
                <w:noProof/>
              </w:rPr>
              <w:t>INT32   dwCondSize;</w:t>
            </w:r>
          </w:p>
          <w:p w14:paraId="7C3503D1" w14:textId="24C4CE52" w:rsidR="000B1D7A" w:rsidRPr="003B4A82" w:rsidRDefault="00E02404" w:rsidP="000B1D7A">
            <w:pPr>
              <w:ind w:leftChars="200" w:left="420"/>
              <w:rPr>
                <w:noProof/>
              </w:rPr>
            </w:pPr>
            <w:hyperlink w:anchor="_告警日志查询条件结构体" w:history="1">
              <w:r w:rsidR="000B1D7A" w:rsidRPr="003B4A82">
                <w:rPr>
                  <w:rStyle w:val="a5"/>
                  <w:noProof/>
                  <w:u w:val="none"/>
                </w:rPr>
                <w:t>NETDEV_QUERY_INFO_S</w:t>
              </w:r>
            </w:hyperlink>
            <w:r w:rsidR="000B1D7A" w:rsidRPr="003B4A82">
              <w:rPr>
                <w:noProof/>
              </w:rPr>
              <w:t xml:space="preserve"> astCondition[NETDEV_LOG_QUERY_COND_NUM];</w:t>
            </w:r>
          </w:p>
          <w:p w14:paraId="0FD1A2DC" w14:textId="18E05B92" w:rsidR="000B1D7A" w:rsidRPr="003B4A82" w:rsidRDefault="000B1D7A" w:rsidP="000B1D7A">
            <w:pPr>
              <w:rPr>
                <w:noProof/>
              </w:rPr>
            </w:pPr>
            <w:r w:rsidRPr="003B4A82">
              <w:rPr>
                <w:noProof/>
              </w:rPr>
              <w:t>}NETDEV_ALARM_LOG_COND_LIST_S, *LPNETDEV_ALARM_LOG_COND_LIST_S;</w:t>
            </w:r>
          </w:p>
        </w:tc>
      </w:tr>
    </w:tbl>
    <w:p w14:paraId="50C8C5E8" w14:textId="77777777" w:rsidR="000B1D7A" w:rsidRPr="003B4A82" w:rsidRDefault="000B1D7A" w:rsidP="000B1D7A"/>
    <w:p w14:paraId="415D351D" w14:textId="77777777" w:rsidR="000B1D7A" w:rsidRPr="003B4A82" w:rsidRDefault="000B1D7A" w:rsidP="000B1D7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0B1D7A" w:rsidRPr="003B4A82" w14:paraId="3C356F6D" w14:textId="77777777" w:rsidTr="00314320">
        <w:tc>
          <w:tcPr>
            <w:tcW w:w="2136" w:type="dxa"/>
          </w:tcPr>
          <w:p w14:paraId="2FCB7F97" w14:textId="77777777" w:rsidR="000B1D7A" w:rsidRPr="003B4A82" w:rsidRDefault="000B1D7A" w:rsidP="00314320">
            <w:r w:rsidRPr="003B4A82">
              <w:rPr>
                <w:rFonts w:hint="eastAsia"/>
              </w:rPr>
              <w:t>参数</w:t>
            </w:r>
          </w:p>
        </w:tc>
        <w:tc>
          <w:tcPr>
            <w:tcW w:w="8320" w:type="dxa"/>
          </w:tcPr>
          <w:p w14:paraId="2CEA8678" w14:textId="77777777" w:rsidR="000B1D7A" w:rsidRPr="003B4A82" w:rsidRDefault="000B1D7A" w:rsidP="00314320">
            <w:r w:rsidRPr="003B4A82">
              <w:rPr>
                <w:rFonts w:hint="eastAsia"/>
              </w:rPr>
              <w:t>说明</w:t>
            </w:r>
          </w:p>
        </w:tc>
      </w:tr>
      <w:tr w:rsidR="000B1D7A" w:rsidRPr="003B4A82" w14:paraId="69CCDEA1" w14:textId="77777777" w:rsidTr="00314320">
        <w:tc>
          <w:tcPr>
            <w:tcW w:w="2136" w:type="dxa"/>
          </w:tcPr>
          <w:p w14:paraId="69008D86" w14:textId="609BEE3A" w:rsidR="000B1D7A" w:rsidRPr="003B4A82" w:rsidRDefault="000B1D7A" w:rsidP="00314320">
            <w:r w:rsidRPr="003B4A82">
              <w:rPr>
                <w:noProof/>
              </w:rPr>
              <w:t>dwPageRow</w:t>
            </w:r>
          </w:p>
        </w:tc>
        <w:tc>
          <w:tcPr>
            <w:tcW w:w="8320" w:type="dxa"/>
          </w:tcPr>
          <w:p w14:paraId="55424138" w14:textId="4286B954" w:rsidR="000B1D7A" w:rsidRPr="003B4A82" w:rsidRDefault="000B1D7A" w:rsidP="00314320">
            <w:r w:rsidRPr="003B4A82">
              <w:rPr>
                <w:rFonts w:hint="eastAsia"/>
              </w:rPr>
              <w:t>每页最大条数</w:t>
            </w:r>
          </w:p>
        </w:tc>
      </w:tr>
      <w:tr w:rsidR="000B1D7A" w:rsidRPr="003B4A82" w14:paraId="3ACCEFD7" w14:textId="77777777" w:rsidTr="00314320">
        <w:tc>
          <w:tcPr>
            <w:tcW w:w="2136" w:type="dxa"/>
          </w:tcPr>
          <w:p w14:paraId="2CA96312" w14:textId="638E16BE" w:rsidR="000B1D7A" w:rsidRPr="003B4A82" w:rsidRDefault="000B1D7A" w:rsidP="00314320">
            <w:r w:rsidRPr="003B4A82">
              <w:rPr>
                <w:noProof/>
              </w:rPr>
              <w:t>dwFirstRow</w:t>
            </w:r>
          </w:p>
        </w:tc>
        <w:tc>
          <w:tcPr>
            <w:tcW w:w="8320" w:type="dxa"/>
          </w:tcPr>
          <w:p w14:paraId="794A8493" w14:textId="7D94DB38" w:rsidR="000B1D7A" w:rsidRPr="003B4A82" w:rsidRDefault="000B1D7A" w:rsidP="00314320">
            <w:r w:rsidRPr="003B4A82">
              <w:rPr>
                <w:rFonts w:hint="eastAsia"/>
              </w:rPr>
              <w:t>分页查询中第一条数据的序号</w:t>
            </w:r>
          </w:p>
        </w:tc>
      </w:tr>
      <w:tr w:rsidR="000B1D7A" w:rsidRPr="003B4A82" w14:paraId="65DDA4EB" w14:textId="77777777" w:rsidTr="00314320">
        <w:tc>
          <w:tcPr>
            <w:tcW w:w="2136" w:type="dxa"/>
          </w:tcPr>
          <w:p w14:paraId="7385A5CB" w14:textId="2F0153F6" w:rsidR="000B1D7A" w:rsidRPr="003B4A82" w:rsidRDefault="000B1D7A" w:rsidP="00314320">
            <w:r w:rsidRPr="003B4A82">
              <w:rPr>
                <w:noProof/>
              </w:rPr>
              <w:t>dwCondSize</w:t>
            </w:r>
          </w:p>
        </w:tc>
        <w:tc>
          <w:tcPr>
            <w:tcW w:w="8320" w:type="dxa"/>
          </w:tcPr>
          <w:p w14:paraId="69365EBF" w14:textId="704A16C7" w:rsidR="000B1D7A" w:rsidRPr="003B4A82" w:rsidRDefault="000B1D7A" w:rsidP="00314320">
            <w:r w:rsidRPr="003B4A82">
              <w:rPr>
                <w:rFonts w:hint="eastAsia"/>
              </w:rPr>
              <w:t>查询条件数量</w:t>
            </w:r>
          </w:p>
        </w:tc>
      </w:tr>
      <w:tr w:rsidR="000B1D7A" w:rsidRPr="003B4A82" w14:paraId="675C7725" w14:textId="77777777" w:rsidTr="00314320">
        <w:tc>
          <w:tcPr>
            <w:tcW w:w="2136" w:type="dxa"/>
          </w:tcPr>
          <w:p w14:paraId="030CBBEB" w14:textId="1E97E33E" w:rsidR="000B1D7A" w:rsidRPr="003B4A82" w:rsidRDefault="000B1D7A" w:rsidP="00314320">
            <w:r w:rsidRPr="003B4A82">
              <w:rPr>
                <w:noProof/>
              </w:rPr>
              <w:t>astCondition</w:t>
            </w:r>
          </w:p>
        </w:tc>
        <w:tc>
          <w:tcPr>
            <w:tcW w:w="8320" w:type="dxa"/>
          </w:tcPr>
          <w:p w14:paraId="1A91D31B" w14:textId="460A42F9" w:rsidR="000B1D7A" w:rsidRPr="003B4A82" w:rsidRDefault="000B1D7A" w:rsidP="00314320">
            <w:r w:rsidRPr="003B4A82">
              <w:rPr>
                <w:rFonts w:hint="eastAsia"/>
              </w:rPr>
              <w:t>查询条件右值</w:t>
            </w:r>
          </w:p>
        </w:tc>
      </w:tr>
    </w:tbl>
    <w:p w14:paraId="6153AA18" w14:textId="77777777" w:rsidR="000B1D7A" w:rsidRPr="003B4A82" w:rsidRDefault="000B1D7A" w:rsidP="000B1D7A">
      <w:pPr>
        <w:rPr>
          <w:b/>
        </w:rPr>
      </w:pPr>
    </w:p>
    <w:p w14:paraId="61B14AE2" w14:textId="77777777" w:rsidR="000B1D7A" w:rsidRPr="003B4A82" w:rsidRDefault="000B1D7A" w:rsidP="000B1D7A">
      <w:pPr>
        <w:rPr>
          <w:b/>
        </w:rPr>
      </w:pPr>
      <w:r w:rsidRPr="003B4A82">
        <w:rPr>
          <w:rFonts w:hint="eastAsia"/>
          <w:b/>
        </w:rPr>
        <w:t>See</w:t>
      </w:r>
      <w:r w:rsidRPr="003B4A82">
        <w:rPr>
          <w:b/>
        </w:rPr>
        <w:t xml:space="preserve"> also</w:t>
      </w:r>
      <w:r w:rsidRPr="003B4A82">
        <w:rPr>
          <w:rFonts w:hint="eastAsia"/>
          <w:b/>
        </w:rPr>
        <w:t>：</w:t>
      </w:r>
    </w:p>
    <w:p w14:paraId="53B8295F" w14:textId="220D6A5B" w:rsidR="000B1D7A" w:rsidRPr="003B4A82" w:rsidRDefault="00E02404" w:rsidP="004A288E">
      <w:hyperlink w:anchor="_获取告警日志列表" w:history="1">
        <w:r w:rsidR="000B1D7A" w:rsidRPr="003B4A82">
          <w:rPr>
            <w:rStyle w:val="a5"/>
            <w:u w:val="none"/>
          </w:rPr>
          <w:t>NETDEV_FindAlarmLogList</w:t>
        </w:r>
      </w:hyperlink>
      <w:r w:rsidR="004A288E" w:rsidRPr="003B4A82">
        <w:rPr>
          <w:rStyle w:val="a5"/>
          <w:rFonts w:hint="eastAsia"/>
          <w:u w:val="none"/>
        </w:rPr>
        <w:t>、</w:t>
      </w:r>
      <w:hyperlink w:anchor="_查询人脸识别记录" w:history="1">
        <w:r w:rsidR="004A288E" w:rsidRPr="003B4A82">
          <w:rPr>
            <w:rStyle w:val="a5"/>
            <w:u w:val="none"/>
          </w:rPr>
          <w:t>NETDEV_FindFaceRecordDetailList</w:t>
        </w:r>
      </w:hyperlink>
    </w:p>
    <w:p w14:paraId="12B82918" w14:textId="7DB6195F" w:rsidR="000B1D7A" w:rsidRPr="003B4A82" w:rsidRDefault="000B1D7A" w:rsidP="000B1D7A">
      <w:pPr>
        <w:pStyle w:val="3"/>
      </w:pPr>
      <w:bookmarkStart w:id="872" w:name="_告警日志查询条件结构体"/>
      <w:bookmarkStart w:id="873" w:name="_Toc88647477"/>
      <w:bookmarkEnd w:id="872"/>
      <w:r w:rsidRPr="003B4A82">
        <w:rPr>
          <w:rFonts w:hint="eastAsia"/>
        </w:rPr>
        <w:t>告警</w:t>
      </w:r>
      <w:r w:rsidRPr="003B4A82">
        <w:t>日志查询条件结构体</w:t>
      </w:r>
      <w:bookmarkEnd w:id="873"/>
    </w:p>
    <w:tbl>
      <w:tblPr>
        <w:tblStyle w:val="a7"/>
        <w:tblW w:w="0" w:type="auto"/>
        <w:tblLook w:val="04A0" w:firstRow="1" w:lastRow="0" w:firstColumn="1" w:lastColumn="0" w:noHBand="0" w:noVBand="1"/>
      </w:tblPr>
      <w:tblGrid>
        <w:gridCol w:w="10456"/>
      </w:tblGrid>
      <w:tr w:rsidR="000B1D7A" w:rsidRPr="003B4A82" w14:paraId="1D01EC5D" w14:textId="77777777" w:rsidTr="00314320">
        <w:tc>
          <w:tcPr>
            <w:tcW w:w="10456" w:type="dxa"/>
          </w:tcPr>
          <w:p w14:paraId="5F4C78D1" w14:textId="77777777" w:rsidR="000B1D7A" w:rsidRPr="003B4A82" w:rsidRDefault="000B1D7A" w:rsidP="000B1D7A">
            <w:pPr>
              <w:rPr>
                <w:noProof/>
              </w:rPr>
            </w:pPr>
            <w:r w:rsidRPr="003B4A82">
              <w:rPr>
                <w:noProof/>
              </w:rPr>
              <w:t>typedef struct tagstNETDEVQueryInfo</w:t>
            </w:r>
          </w:p>
          <w:p w14:paraId="13C3CC9C" w14:textId="77777777" w:rsidR="000B1D7A" w:rsidRPr="003B4A82" w:rsidRDefault="000B1D7A" w:rsidP="000B1D7A">
            <w:pPr>
              <w:rPr>
                <w:noProof/>
              </w:rPr>
            </w:pPr>
            <w:r w:rsidRPr="003B4A82">
              <w:rPr>
                <w:noProof/>
              </w:rPr>
              <w:t>{</w:t>
            </w:r>
          </w:p>
          <w:p w14:paraId="598D389D" w14:textId="68314999" w:rsidR="000B1D7A" w:rsidRPr="003B4A82" w:rsidRDefault="000B1D7A" w:rsidP="000B1D7A">
            <w:pPr>
              <w:ind w:leftChars="200" w:left="420"/>
              <w:rPr>
                <w:noProof/>
              </w:rPr>
            </w:pPr>
            <w:r w:rsidRPr="003B4A82">
              <w:rPr>
                <w:noProof/>
              </w:rPr>
              <w:t>INT32   dwQueryType;</w:t>
            </w:r>
          </w:p>
          <w:p w14:paraId="19C1C4DE" w14:textId="45E16838" w:rsidR="000B1D7A" w:rsidRPr="003B4A82" w:rsidRDefault="000B1D7A" w:rsidP="000B1D7A">
            <w:pPr>
              <w:ind w:leftChars="200" w:left="420"/>
              <w:rPr>
                <w:noProof/>
                <w:lang w:val="fr-FR"/>
              </w:rPr>
            </w:pPr>
            <w:r w:rsidRPr="003B4A82">
              <w:rPr>
                <w:noProof/>
                <w:lang w:val="fr-FR"/>
              </w:rPr>
              <w:t>INT32   dwLogicFlag;</w:t>
            </w:r>
          </w:p>
          <w:p w14:paraId="39AA265B" w14:textId="7404D2B5" w:rsidR="000B1D7A" w:rsidRPr="003B4A82" w:rsidRDefault="000B1D7A" w:rsidP="000B1D7A">
            <w:pPr>
              <w:ind w:leftChars="200" w:left="420"/>
              <w:rPr>
                <w:noProof/>
                <w:lang w:val="fr-FR"/>
              </w:rPr>
            </w:pPr>
            <w:r w:rsidRPr="003B4A82">
              <w:rPr>
                <w:noProof/>
                <w:lang w:val="fr-FR"/>
              </w:rPr>
              <w:t>CHAR   szConditionData[NETDEV_CODE_STR_MAX_LEN];</w:t>
            </w:r>
          </w:p>
          <w:p w14:paraId="656CE108" w14:textId="4F8E4341" w:rsidR="000B1D7A" w:rsidRPr="003B4A82" w:rsidRDefault="000B1D7A" w:rsidP="000B1D7A">
            <w:pPr>
              <w:rPr>
                <w:noProof/>
              </w:rPr>
            </w:pPr>
            <w:r w:rsidRPr="003B4A82">
              <w:rPr>
                <w:noProof/>
              </w:rPr>
              <w:t>}NETDEV_QUERY_INFO_S, *LPNETDEV_QUERY_INFO_S;</w:t>
            </w:r>
          </w:p>
        </w:tc>
      </w:tr>
    </w:tbl>
    <w:p w14:paraId="6DD57A4F" w14:textId="77777777" w:rsidR="000B1D7A" w:rsidRPr="003B4A82" w:rsidRDefault="000B1D7A" w:rsidP="000B1D7A"/>
    <w:p w14:paraId="31C21054" w14:textId="77777777" w:rsidR="000B1D7A" w:rsidRPr="003B4A82" w:rsidRDefault="000B1D7A" w:rsidP="000B1D7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0B1D7A" w:rsidRPr="003B4A82" w14:paraId="3DD127A5" w14:textId="77777777" w:rsidTr="00314320">
        <w:tc>
          <w:tcPr>
            <w:tcW w:w="2136" w:type="dxa"/>
          </w:tcPr>
          <w:p w14:paraId="7CF92215" w14:textId="77777777" w:rsidR="000B1D7A" w:rsidRPr="003B4A82" w:rsidRDefault="000B1D7A" w:rsidP="00314320">
            <w:r w:rsidRPr="003B4A82">
              <w:rPr>
                <w:rFonts w:hint="eastAsia"/>
              </w:rPr>
              <w:t>参数</w:t>
            </w:r>
          </w:p>
        </w:tc>
        <w:tc>
          <w:tcPr>
            <w:tcW w:w="8320" w:type="dxa"/>
          </w:tcPr>
          <w:p w14:paraId="7C9D68FA" w14:textId="77777777" w:rsidR="000B1D7A" w:rsidRPr="003B4A82" w:rsidRDefault="000B1D7A" w:rsidP="00314320">
            <w:r w:rsidRPr="003B4A82">
              <w:rPr>
                <w:rFonts w:hint="eastAsia"/>
              </w:rPr>
              <w:t>说明</w:t>
            </w:r>
          </w:p>
        </w:tc>
      </w:tr>
      <w:tr w:rsidR="000B1D7A" w:rsidRPr="003B4A82" w14:paraId="27B6D159" w14:textId="77777777" w:rsidTr="00314320">
        <w:tc>
          <w:tcPr>
            <w:tcW w:w="2136" w:type="dxa"/>
          </w:tcPr>
          <w:p w14:paraId="1BEAC347" w14:textId="519B44D7" w:rsidR="000B1D7A" w:rsidRPr="003B4A82" w:rsidRDefault="000B1D7A" w:rsidP="00314320">
            <w:r w:rsidRPr="003B4A82">
              <w:rPr>
                <w:noProof/>
              </w:rPr>
              <w:t>dwQueryType</w:t>
            </w:r>
          </w:p>
        </w:tc>
        <w:tc>
          <w:tcPr>
            <w:tcW w:w="8320" w:type="dxa"/>
          </w:tcPr>
          <w:p w14:paraId="18524892" w14:textId="7C7A4C13" w:rsidR="000B1D7A" w:rsidRPr="003B4A82" w:rsidRDefault="000B1D7A" w:rsidP="00314320">
            <w:r w:rsidRPr="003B4A82">
              <w:rPr>
                <w:rFonts w:hint="eastAsia"/>
              </w:rPr>
              <w:t>查询</w:t>
            </w:r>
            <w:r w:rsidRPr="003B4A82">
              <w:t>条件类型，详见枚举</w:t>
            </w:r>
            <w:r w:rsidRPr="003B4A82">
              <w:rPr>
                <w:rFonts w:hint="eastAsia"/>
              </w:rPr>
              <w:t xml:space="preserve"> </w:t>
            </w:r>
            <w:hyperlink w:anchor="_告警日志查询条件枚举" w:history="1">
              <w:r w:rsidRPr="003B4A82">
                <w:rPr>
                  <w:rStyle w:val="a5"/>
                  <w:u w:val="none"/>
                </w:rPr>
                <w:t>NETDEV_QUERYCOND_TYPE_E</w:t>
              </w:r>
            </w:hyperlink>
          </w:p>
        </w:tc>
      </w:tr>
      <w:tr w:rsidR="000B1D7A" w:rsidRPr="003B4A82" w14:paraId="05B1228D" w14:textId="77777777" w:rsidTr="00314320">
        <w:tc>
          <w:tcPr>
            <w:tcW w:w="2136" w:type="dxa"/>
          </w:tcPr>
          <w:p w14:paraId="2B8A01AD" w14:textId="6904B0F0" w:rsidR="000B1D7A" w:rsidRPr="003B4A82" w:rsidRDefault="000B1D7A" w:rsidP="00314320">
            <w:r w:rsidRPr="003B4A82">
              <w:rPr>
                <w:noProof/>
              </w:rPr>
              <w:t>dwLogicFlag</w:t>
            </w:r>
          </w:p>
        </w:tc>
        <w:tc>
          <w:tcPr>
            <w:tcW w:w="8320" w:type="dxa"/>
          </w:tcPr>
          <w:p w14:paraId="686F021E" w14:textId="7B1EBE4A" w:rsidR="000B1D7A" w:rsidRPr="003B4A82" w:rsidRDefault="000B1D7A" w:rsidP="000B1D7A">
            <w:r w:rsidRPr="003B4A82">
              <w:rPr>
                <w:rFonts w:hint="eastAsia"/>
              </w:rPr>
              <w:t>查询条件逻辑类型，详见</w:t>
            </w:r>
            <w:r w:rsidRPr="003B4A82">
              <w:t>枚举</w:t>
            </w:r>
            <w:hyperlink w:anchor="_查询条件逻辑类型枚举" w:history="1">
              <w:r w:rsidRPr="003B4A82">
                <w:rPr>
                  <w:rStyle w:val="a5"/>
                  <w:u w:val="none"/>
                </w:rPr>
                <w:t>NETDEV_QUERYCOND_LOGICTYPE_E</w:t>
              </w:r>
            </w:hyperlink>
          </w:p>
        </w:tc>
      </w:tr>
      <w:tr w:rsidR="000B1D7A" w:rsidRPr="003B4A82" w14:paraId="4EF35C13" w14:textId="77777777" w:rsidTr="00314320">
        <w:tc>
          <w:tcPr>
            <w:tcW w:w="2136" w:type="dxa"/>
          </w:tcPr>
          <w:p w14:paraId="7787330B" w14:textId="48372868" w:rsidR="000B1D7A" w:rsidRPr="003B4A82" w:rsidRDefault="000B1D7A" w:rsidP="00314320">
            <w:r w:rsidRPr="003B4A82">
              <w:rPr>
                <w:noProof/>
              </w:rPr>
              <w:t>szConditionData</w:t>
            </w:r>
          </w:p>
        </w:tc>
        <w:tc>
          <w:tcPr>
            <w:tcW w:w="8320" w:type="dxa"/>
          </w:tcPr>
          <w:p w14:paraId="18BE1333" w14:textId="51238194" w:rsidR="000B1D7A" w:rsidRPr="003B4A82" w:rsidRDefault="000B1D7A" w:rsidP="00314320">
            <w:r w:rsidRPr="003B4A82">
              <w:rPr>
                <w:rFonts w:hint="eastAsia"/>
              </w:rPr>
              <w:t>查询</w:t>
            </w:r>
            <w:r w:rsidRPr="003B4A82">
              <w:t>条件右值</w:t>
            </w:r>
          </w:p>
        </w:tc>
      </w:tr>
    </w:tbl>
    <w:p w14:paraId="77AA90AE" w14:textId="77777777" w:rsidR="000B1D7A" w:rsidRPr="003B4A82" w:rsidRDefault="000B1D7A" w:rsidP="000B1D7A">
      <w:pPr>
        <w:rPr>
          <w:b/>
        </w:rPr>
      </w:pPr>
    </w:p>
    <w:p w14:paraId="657D6CA1" w14:textId="77777777" w:rsidR="000B1D7A" w:rsidRPr="003B4A82" w:rsidRDefault="000B1D7A" w:rsidP="000B1D7A">
      <w:pPr>
        <w:rPr>
          <w:b/>
        </w:rPr>
      </w:pPr>
      <w:r w:rsidRPr="003B4A82">
        <w:rPr>
          <w:rFonts w:hint="eastAsia"/>
          <w:b/>
        </w:rPr>
        <w:t>See</w:t>
      </w:r>
      <w:r w:rsidRPr="003B4A82">
        <w:rPr>
          <w:b/>
        </w:rPr>
        <w:t xml:space="preserve"> also</w:t>
      </w:r>
      <w:r w:rsidRPr="003B4A82">
        <w:rPr>
          <w:rFonts w:hint="eastAsia"/>
          <w:b/>
        </w:rPr>
        <w:t>：</w:t>
      </w:r>
    </w:p>
    <w:p w14:paraId="47AB5682" w14:textId="553866F4" w:rsidR="000B1D7A" w:rsidRPr="003B4A82" w:rsidRDefault="00E02404" w:rsidP="000B1D7A">
      <w:pPr>
        <w:rPr>
          <w:rStyle w:val="a5"/>
          <w:u w:val="none"/>
        </w:rPr>
      </w:pPr>
      <w:hyperlink w:anchor="_告警日志查询信息结构体" w:history="1">
        <w:r w:rsidR="000B1D7A" w:rsidRPr="003B4A82">
          <w:rPr>
            <w:rStyle w:val="a5"/>
            <w:u w:val="none"/>
          </w:rPr>
          <w:t>NETDEV_ALARM_LOG_COND_LIST_S</w:t>
        </w:r>
      </w:hyperlink>
    </w:p>
    <w:p w14:paraId="0F423163" w14:textId="0F1D9260" w:rsidR="00391949" w:rsidRPr="003B4A82" w:rsidRDefault="00391949" w:rsidP="00391949">
      <w:pPr>
        <w:pStyle w:val="3"/>
        <w:rPr>
          <w:rStyle w:val="a5"/>
          <w:color w:val="800000"/>
          <w:u w:val="none"/>
        </w:rPr>
      </w:pPr>
      <w:bookmarkStart w:id="874" w:name="_Toc88647478"/>
      <w:r w:rsidRPr="003B4A82">
        <w:rPr>
          <w:rStyle w:val="a5"/>
          <w:rFonts w:hint="eastAsia"/>
          <w:color w:val="800000"/>
          <w:u w:val="none"/>
        </w:rPr>
        <w:t>告警</w:t>
      </w:r>
      <w:r w:rsidRPr="003B4A82">
        <w:rPr>
          <w:rStyle w:val="a5"/>
          <w:color w:val="800000"/>
          <w:u w:val="none"/>
        </w:rPr>
        <w:t>日志信息结构体</w:t>
      </w:r>
      <w:bookmarkEnd w:id="874"/>
    </w:p>
    <w:tbl>
      <w:tblPr>
        <w:tblStyle w:val="a7"/>
        <w:tblW w:w="0" w:type="auto"/>
        <w:tblLook w:val="04A0" w:firstRow="1" w:lastRow="0" w:firstColumn="1" w:lastColumn="0" w:noHBand="0" w:noVBand="1"/>
      </w:tblPr>
      <w:tblGrid>
        <w:gridCol w:w="10456"/>
      </w:tblGrid>
      <w:tr w:rsidR="00391949" w:rsidRPr="003B4A82" w14:paraId="21656F0A" w14:textId="77777777" w:rsidTr="00196A18">
        <w:tc>
          <w:tcPr>
            <w:tcW w:w="10456" w:type="dxa"/>
          </w:tcPr>
          <w:p w14:paraId="1FF86BF0" w14:textId="77777777" w:rsidR="00196A18" w:rsidRPr="003B4A82" w:rsidRDefault="00196A18" w:rsidP="00196A18">
            <w:pPr>
              <w:rPr>
                <w:noProof/>
              </w:rPr>
            </w:pPr>
            <w:r w:rsidRPr="003B4A82">
              <w:rPr>
                <w:noProof/>
              </w:rPr>
              <w:t>typedef struct tagstNETDEVAlarmLogInfo</w:t>
            </w:r>
          </w:p>
          <w:p w14:paraId="18518878" w14:textId="77777777" w:rsidR="00196A18" w:rsidRPr="003B4A82" w:rsidRDefault="00196A18" w:rsidP="00196A18">
            <w:pPr>
              <w:rPr>
                <w:noProof/>
              </w:rPr>
            </w:pPr>
            <w:r w:rsidRPr="003B4A82">
              <w:rPr>
                <w:noProof/>
              </w:rPr>
              <w:t>{</w:t>
            </w:r>
          </w:p>
          <w:p w14:paraId="0AED1281" w14:textId="77777777" w:rsidR="00196A18" w:rsidRPr="003B4A82" w:rsidRDefault="00196A18" w:rsidP="00196A18">
            <w:pPr>
              <w:ind w:leftChars="200" w:left="420"/>
              <w:rPr>
                <w:noProof/>
              </w:rPr>
            </w:pPr>
            <w:r w:rsidRPr="003B4A82">
              <w:rPr>
                <w:noProof/>
              </w:rPr>
              <w:t>INT32 dwAlarmID;</w:t>
            </w:r>
          </w:p>
          <w:p w14:paraId="43EB871A" w14:textId="77777777" w:rsidR="00196A18" w:rsidRPr="003B4A82" w:rsidRDefault="00196A18" w:rsidP="00196A18">
            <w:pPr>
              <w:ind w:leftChars="200" w:left="420"/>
              <w:rPr>
                <w:noProof/>
              </w:rPr>
            </w:pPr>
            <w:r w:rsidRPr="003B4A82">
              <w:rPr>
                <w:noProof/>
              </w:rPr>
              <w:t>INT32 dwAlarmType;</w:t>
            </w:r>
          </w:p>
          <w:p w14:paraId="3DAAB8AD" w14:textId="77777777" w:rsidR="00196A18" w:rsidRPr="003B4A82" w:rsidRDefault="00196A18" w:rsidP="00196A18">
            <w:pPr>
              <w:ind w:leftChars="200" w:left="420"/>
              <w:rPr>
                <w:noProof/>
              </w:rPr>
            </w:pPr>
            <w:r w:rsidRPr="003B4A82">
              <w:rPr>
                <w:noProof/>
              </w:rPr>
              <w:t>INT32 dwAlarmSubType;</w:t>
            </w:r>
          </w:p>
          <w:p w14:paraId="597BA295" w14:textId="77777777" w:rsidR="00196A18" w:rsidRPr="003B4A82" w:rsidRDefault="00196A18" w:rsidP="00196A18">
            <w:pPr>
              <w:ind w:leftChars="200" w:left="420"/>
              <w:rPr>
                <w:noProof/>
              </w:rPr>
            </w:pPr>
            <w:r w:rsidRPr="003B4A82">
              <w:rPr>
                <w:noProof/>
              </w:rPr>
              <w:t>INT32 dwAlarmLevel;</w:t>
            </w:r>
          </w:p>
          <w:p w14:paraId="771910E2" w14:textId="77777777" w:rsidR="00196A18" w:rsidRPr="003B4A82" w:rsidRDefault="00196A18" w:rsidP="00196A18">
            <w:pPr>
              <w:ind w:leftChars="200" w:left="420"/>
              <w:rPr>
                <w:noProof/>
              </w:rPr>
            </w:pPr>
            <w:r w:rsidRPr="003B4A82">
              <w:rPr>
                <w:noProof/>
              </w:rPr>
              <w:t>INT32 dwServerID;</w:t>
            </w:r>
          </w:p>
          <w:p w14:paraId="17A99761" w14:textId="77777777" w:rsidR="00196A18" w:rsidRPr="003B4A82" w:rsidRDefault="00196A18" w:rsidP="00196A18">
            <w:pPr>
              <w:ind w:leftChars="200" w:left="420"/>
              <w:rPr>
                <w:noProof/>
              </w:rPr>
            </w:pPr>
            <w:r w:rsidRPr="003B4A82">
              <w:rPr>
                <w:noProof/>
              </w:rPr>
              <w:t>INT32 dwDevID;</w:t>
            </w:r>
          </w:p>
          <w:p w14:paraId="60211FA8" w14:textId="77777777" w:rsidR="00196A18" w:rsidRPr="003B4A82" w:rsidRDefault="00196A18" w:rsidP="00196A18">
            <w:pPr>
              <w:ind w:leftChars="200" w:left="420"/>
              <w:rPr>
                <w:noProof/>
              </w:rPr>
            </w:pPr>
            <w:r w:rsidRPr="003B4A82">
              <w:rPr>
                <w:noProof/>
              </w:rPr>
              <w:t>INT32 dwChannelID;</w:t>
            </w:r>
          </w:p>
          <w:p w14:paraId="71C84B71" w14:textId="77777777" w:rsidR="00196A18" w:rsidRPr="003B4A82" w:rsidRDefault="00196A18" w:rsidP="00196A18">
            <w:pPr>
              <w:ind w:leftChars="200" w:left="420"/>
              <w:rPr>
                <w:noProof/>
              </w:rPr>
            </w:pPr>
            <w:r w:rsidRPr="003B4A82">
              <w:rPr>
                <w:noProof/>
              </w:rPr>
              <w:t>CHAR szAlarmSrc[NETDEV_NAME_MAX_LEN];</w:t>
            </w:r>
          </w:p>
          <w:p w14:paraId="2C031EF8" w14:textId="77777777" w:rsidR="00196A18" w:rsidRPr="003B4A82" w:rsidRDefault="00196A18" w:rsidP="00196A18">
            <w:pPr>
              <w:ind w:leftChars="200" w:left="420"/>
              <w:rPr>
                <w:noProof/>
              </w:rPr>
            </w:pPr>
            <w:r w:rsidRPr="003B4A82">
              <w:rPr>
                <w:noProof/>
              </w:rPr>
              <w:t>INT64 tAlarmTime;</w:t>
            </w:r>
          </w:p>
          <w:p w14:paraId="0EC7DFBF" w14:textId="77777777" w:rsidR="00196A18" w:rsidRPr="003B4A82" w:rsidRDefault="00196A18" w:rsidP="00196A18">
            <w:pPr>
              <w:ind w:leftChars="200" w:left="420"/>
              <w:rPr>
                <w:noProof/>
              </w:rPr>
            </w:pPr>
            <w:r w:rsidRPr="003B4A82">
              <w:rPr>
                <w:noProof/>
              </w:rPr>
              <w:t>BOOL bAlarmChecked;</w:t>
            </w:r>
          </w:p>
          <w:p w14:paraId="24DF5916" w14:textId="77777777" w:rsidR="00196A18" w:rsidRPr="003B4A82" w:rsidRDefault="00196A18" w:rsidP="00196A18">
            <w:pPr>
              <w:ind w:leftChars="200" w:left="420"/>
              <w:rPr>
                <w:noProof/>
              </w:rPr>
            </w:pPr>
            <w:r w:rsidRPr="003B4A82">
              <w:rPr>
                <w:noProof/>
              </w:rPr>
              <w:t>CHAR szAlarmCheckUser[NETDEV_USERNAME_LEN];</w:t>
            </w:r>
          </w:p>
          <w:p w14:paraId="27696B66" w14:textId="77777777" w:rsidR="00196A18" w:rsidRPr="003B4A82" w:rsidRDefault="00196A18" w:rsidP="00196A18">
            <w:pPr>
              <w:ind w:leftChars="200" w:left="420"/>
              <w:rPr>
                <w:noProof/>
              </w:rPr>
            </w:pPr>
            <w:r w:rsidRPr="003B4A82">
              <w:rPr>
                <w:noProof/>
              </w:rPr>
              <w:t>INT64 tAlarmCheckTime;</w:t>
            </w:r>
          </w:p>
          <w:p w14:paraId="1249E9B2" w14:textId="77777777" w:rsidR="00196A18" w:rsidRPr="003B4A82" w:rsidRDefault="00196A18" w:rsidP="00196A18">
            <w:pPr>
              <w:ind w:leftChars="200" w:left="420"/>
              <w:rPr>
                <w:noProof/>
              </w:rPr>
            </w:pPr>
            <w:r w:rsidRPr="003B4A82">
              <w:rPr>
                <w:noProof/>
              </w:rPr>
              <w:t>CHAR szAlarmCheckDesc[NETDEV_DESCRIBE_MAX_LEN];</w:t>
            </w:r>
          </w:p>
          <w:p w14:paraId="389709A3" w14:textId="77777777" w:rsidR="00196A18" w:rsidRPr="003B4A82" w:rsidRDefault="00196A18" w:rsidP="00196A18">
            <w:pPr>
              <w:ind w:leftChars="200" w:left="420"/>
              <w:rPr>
                <w:noProof/>
              </w:rPr>
            </w:pPr>
            <w:r w:rsidRPr="003B4A82">
              <w:rPr>
                <w:noProof/>
              </w:rPr>
              <w:t>INT32 dwAlarmLinkType;</w:t>
            </w:r>
          </w:p>
          <w:p w14:paraId="15597FFE" w14:textId="77777777" w:rsidR="00196A18" w:rsidRPr="003B4A82" w:rsidRDefault="00196A18" w:rsidP="00196A18">
            <w:pPr>
              <w:ind w:leftChars="200" w:left="420"/>
              <w:rPr>
                <w:noProof/>
              </w:rPr>
            </w:pPr>
            <w:r w:rsidRPr="003B4A82">
              <w:rPr>
                <w:noProof/>
              </w:rPr>
              <w:t>BOOL IsAlarmSnapExisted;</w:t>
            </w:r>
          </w:p>
          <w:p w14:paraId="258FFB95" w14:textId="77777777" w:rsidR="00196A18" w:rsidRPr="003B4A82" w:rsidRDefault="00196A18" w:rsidP="00196A18">
            <w:pPr>
              <w:ind w:leftChars="200" w:left="420"/>
              <w:rPr>
                <w:noProof/>
              </w:rPr>
            </w:pPr>
            <w:r w:rsidRPr="003B4A82">
              <w:rPr>
                <w:noProof/>
              </w:rPr>
              <w:t>INT32 dwAlarmSrcBelong;</w:t>
            </w:r>
          </w:p>
          <w:p w14:paraId="1FB34179" w14:textId="77777777" w:rsidR="00196A18" w:rsidRDefault="00196A18" w:rsidP="00196A18">
            <w:pPr>
              <w:ind w:leftChars="200" w:left="420"/>
              <w:rPr>
                <w:noProof/>
              </w:rPr>
            </w:pPr>
            <w:r w:rsidRPr="003B4A82">
              <w:rPr>
                <w:noProof/>
              </w:rPr>
              <w:t>CHAR szAlarmDetail[NETDEV_DESCRIBE_MAX_LEN];</w:t>
            </w:r>
          </w:p>
          <w:p w14:paraId="38DF38F7" w14:textId="663AE0AE" w:rsidR="00064DC9" w:rsidRPr="003B4A82" w:rsidRDefault="00064DC9" w:rsidP="00196A18">
            <w:pPr>
              <w:ind w:leftChars="200" w:left="420"/>
              <w:rPr>
                <w:noProof/>
              </w:rPr>
            </w:pPr>
            <w:r w:rsidRPr="00064DC9">
              <w:rPr>
                <w:noProof/>
              </w:rPr>
              <w:t>INT32 dwHasRelatedData;</w:t>
            </w:r>
          </w:p>
          <w:p w14:paraId="3AE3773B" w14:textId="1B343AD0" w:rsidR="00196A18" w:rsidRPr="003B4A82" w:rsidRDefault="00196A18" w:rsidP="00196A18">
            <w:pPr>
              <w:ind w:leftChars="200" w:left="420"/>
              <w:rPr>
                <w:noProof/>
              </w:rPr>
            </w:pPr>
            <w:r w:rsidRPr="003B4A82">
              <w:rPr>
                <w:noProof/>
              </w:rPr>
              <w:t>BYTE byRes[24</w:t>
            </w:r>
            <w:r w:rsidR="00064DC9">
              <w:rPr>
                <w:noProof/>
              </w:rPr>
              <w:t>4</w:t>
            </w:r>
            <w:r w:rsidRPr="003B4A82">
              <w:rPr>
                <w:noProof/>
              </w:rPr>
              <w:t>];</w:t>
            </w:r>
          </w:p>
          <w:p w14:paraId="7BA5C437" w14:textId="4361D5B8" w:rsidR="00391949" w:rsidRPr="003B4A82" w:rsidRDefault="00196A18" w:rsidP="00196A18">
            <w:pPr>
              <w:rPr>
                <w:noProof/>
              </w:rPr>
            </w:pPr>
            <w:r w:rsidRPr="003B4A82">
              <w:rPr>
                <w:noProof/>
              </w:rPr>
              <w:lastRenderedPageBreak/>
              <w:t>}NETDEV_ALARM_LOG_INFO_S, *LPNETDEV_ALARM_LOG_INFO_S;</w:t>
            </w:r>
          </w:p>
        </w:tc>
      </w:tr>
    </w:tbl>
    <w:p w14:paraId="4B618C41" w14:textId="77777777" w:rsidR="00391949" w:rsidRPr="003B4A82" w:rsidRDefault="00391949" w:rsidP="00391949"/>
    <w:p w14:paraId="784E673C" w14:textId="77777777" w:rsidR="00391949" w:rsidRPr="003B4A82" w:rsidRDefault="00391949" w:rsidP="0039194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391949" w:rsidRPr="003B4A82" w14:paraId="78EFEBC2" w14:textId="77777777" w:rsidTr="00196A18">
        <w:tc>
          <w:tcPr>
            <w:tcW w:w="2136" w:type="dxa"/>
          </w:tcPr>
          <w:p w14:paraId="72DB6FE4" w14:textId="77777777" w:rsidR="00391949" w:rsidRPr="003B4A82" w:rsidRDefault="00391949" w:rsidP="00196A18">
            <w:r w:rsidRPr="003B4A82">
              <w:rPr>
                <w:rFonts w:hint="eastAsia"/>
              </w:rPr>
              <w:t>参数</w:t>
            </w:r>
          </w:p>
        </w:tc>
        <w:tc>
          <w:tcPr>
            <w:tcW w:w="8320" w:type="dxa"/>
          </w:tcPr>
          <w:p w14:paraId="67606AD9" w14:textId="77777777" w:rsidR="00391949" w:rsidRPr="003B4A82" w:rsidRDefault="00391949" w:rsidP="00196A18">
            <w:r w:rsidRPr="003B4A82">
              <w:rPr>
                <w:rFonts w:hint="eastAsia"/>
              </w:rPr>
              <w:t>说明</w:t>
            </w:r>
          </w:p>
        </w:tc>
      </w:tr>
      <w:tr w:rsidR="00391949" w:rsidRPr="003B4A82" w14:paraId="404B1CB6" w14:textId="77777777" w:rsidTr="00196A18">
        <w:tc>
          <w:tcPr>
            <w:tcW w:w="2136" w:type="dxa"/>
          </w:tcPr>
          <w:p w14:paraId="27346505" w14:textId="2B267F38" w:rsidR="00391949" w:rsidRPr="003B4A82" w:rsidRDefault="00196A18" w:rsidP="00196A18">
            <w:r w:rsidRPr="003B4A82">
              <w:t>dwAlarmID</w:t>
            </w:r>
          </w:p>
        </w:tc>
        <w:tc>
          <w:tcPr>
            <w:tcW w:w="8320" w:type="dxa"/>
          </w:tcPr>
          <w:p w14:paraId="201427E4" w14:textId="2663C09A" w:rsidR="00391949" w:rsidRPr="003B4A82" w:rsidRDefault="00196A18" w:rsidP="00196A18">
            <w:r w:rsidRPr="003B4A82">
              <w:rPr>
                <w:rFonts w:hint="eastAsia"/>
              </w:rPr>
              <w:t>告警</w:t>
            </w:r>
            <w:r w:rsidRPr="003B4A82">
              <w:t>ID</w:t>
            </w:r>
          </w:p>
        </w:tc>
      </w:tr>
      <w:tr w:rsidR="00196A18" w:rsidRPr="003B4A82" w14:paraId="65DE6EF8" w14:textId="77777777" w:rsidTr="00196A18">
        <w:tc>
          <w:tcPr>
            <w:tcW w:w="2136" w:type="dxa"/>
          </w:tcPr>
          <w:p w14:paraId="4CA53BEF" w14:textId="7F0E61CE" w:rsidR="00196A18" w:rsidRPr="003B4A82" w:rsidRDefault="00196A18" w:rsidP="00196A18">
            <w:r w:rsidRPr="003B4A82">
              <w:t>dwAlarmType</w:t>
            </w:r>
          </w:p>
        </w:tc>
        <w:tc>
          <w:tcPr>
            <w:tcW w:w="8320" w:type="dxa"/>
          </w:tcPr>
          <w:p w14:paraId="79F923C6" w14:textId="19F1C896" w:rsidR="00196A18" w:rsidRPr="003B4A82" w:rsidRDefault="00196A18" w:rsidP="00196A18">
            <w:r w:rsidRPr="003B4A82">
              <w:rPr>
                <w:rFonts w:hint="eastAsia"/>
              </w:rPr>
              <w:t>告警类型，</w:t>
            </w:r>
            <w:r w:rsidRPr="003B4A82">
              <w:t>详见枚举</w:t>
            </w:r>
            <w:r w:rsidRPr="003B4A82">
              <w:rPr>
                <w:rFonts w:hint="eastAsia"/>
              </w:rPr>
              <w:t xml:space="preserve"> </w:t>
            </w:r>
            <w:hyperlink w:anchor="_告警类型枚举_1" w:history="1">
              <w:r w:rsidRPr="003B4A82">
                <w:rPr>
                  <w:rStyle w:val="a5"/>
                  <w:u w:val="none"/>
                </w:rPr>
                <w:t>NETDEV_ALARM_TYPE_E</w:t>
              </w:r>
            </w:hyperlink>
          </w:p>
        </w:tc>
      </w:tr>
      <w:tr w:rsidR="00196A18" w:rsidRPr="003B4A82" w14:paraId="12E65D0A" w14:textId="77777777" w:rsidTr="00196A18">
        <w:tc>
          <w:tcPr>
            <w:tcW w:w="2136" w:type="dxa"/>
          </w:tcPr>
          <w:p w14:paraId="06CF37AD" w14:textId="28F30CDD" w:rsidR="00196A18" w:rsidRPr="003B4A82" w:rsidRDefault="00196A18" w:rsidP="00196A18">
            <w:r w:rsidRPr="003B4A82">
              <w:t>dwAlarmSubType</w:t>
            </w:r>
          </w:p>
        </w:tc>
        <w:tc>
          <w:tcPr>
            <w:tcW w:w="8320" w:type="dxa"/>
          </w:tcPr>
          <w:p w14:paraId="5697A6C9" w14:textId="71C939F5" w:rsidR="00196A18" w:rsidRPr="003B4A82" w:rsidRDefault="00196A18" w:rsidP="00196A18">
            <w:r w:rsidRPr="003B4A82">
              <w:rPr>
                <w:rFonts w:hint="eastAsia"/>
              </w:rPr>
              <w:t>告警子类型，详见</w:t>
            </w:r>
            <w:r w:rsidRPr="003B4A82">
              <w:t>枚举</w:t>
            </w:r>
            <w:hyperlink w:anchor="_告警子类型枚举" w:history="1">
              <w:r w:rsidRPr="003B4A82">
                <w:rPr>
                  <w:rStyle w:val="a5"/>
                  <w:u w:val="none"/>
                </w:rPr>
                <w:t>NETDEV_ALARM_SUBTYPE_E</w:t>
              </w:r>
            </w:hyperlink>
          </w:p>
        </w:tc>
      </w:tr>
      <w:tr w:rsidR="00196A18" w:rsidRPr="003B4A82" w14:paraId="345A7AFC" w14:textId="77777777" w:rsidTr="00196A18">
        <w:tc>
          <w:tcPr>
            <w:tcW w:w="2136" w:type="dxa"/>
          </w:tcPr>
          <w:p w14:paraId="239939EB" w14:textId="1D45645A" w:rsidR="00196A18" w:rsidRPr="003B4A82" w:rsidRDefault="00F023B4" w:rsidP="00196A18">
            <w:r w:rsidRPr="003B4A82">
              <w:t>dwAlarmLevel</w:t>
            </w:r>
          </w:p>
        </w:tc>
        <w:tc>
          <w:tcPr>
            <w:tcW w:w="8320" w:type="dxa"/>
          </w:tcPr>
          <w:p w14:paraId="484FB188" w14:textId="2D61D382" w:rsidR="00196A18" w:rsidRPr="003B4A82" w:rsidRDefault="00F023B4" w:rsidP="00196A18">
            <w:r w:rsidRPr="003B4A82">
              <w:rPr>
                <w:rFonts w:hint="eastAsia"/>
              </w:rPr>
              <w:t>告警等级</w:t>
            </w:r>
            <w:r w:rsidRPr="003B4A82">
              <w:t xml:space="preserve"> 0：紧急 1：重要 2：次要 3：警告 4：提示</w:t>
            </w:r>
          </w:p>
        </w:tc>
      </w:tr>
      <w:tr w:rsidR="00196A18" w:rsidRPr="003B4A82" w14:paraId="5C5AF8C2" w14:textId="77777777" w:rsidTr="00196A18">
        <w:tc>
          <w:tcPr>
            <w:tcW w:w="2136" w:type="dxa"/>
          </w:tcPr>
          <w:p w14:paraId="0E8CA8F2" w14:textId="03C20744" w:rsidR="00196A18" w:rsidRPr="003B4A82" w:rsidRDefault="00F023B4" w:rsidP="00196A18">
            <w:r w:rsidRPr="003B4A82">
              <w:t>dwServerID</w:t>
            </w:r>
          </w:p>
        </w:tc>
        <w:tc>
          <w:tcPr>
            <w:tcW w:w="8320" w:type="dxa"/>
          </w:tcPr>
          <w:p w14:paraId="4539FAE5" w14:textId="76AFB68B" w:rsidR="00196A18" w:rsidRPr="003B4A82" w:rsidRDefault="00F023B4" w:rsidP="00196A18">
            <w:r w:rsidRPr="003B4A82">
              <w:rPr>
                <w:rFonts w:hint="eastAsia"/>
              </w:rPr>
              <w:t>所属服务器</w:t>
            </w:r>
          </w:p>
        </w:tc>
      </w:tr>
      <w:tr w:rsidR="00196A18" w:rsidRPr="003B4A82" w14:paraId="14152FE6" w14:textId="77777777" w:rsidTr="00196A18">
        <w:tc>
          <w:tcPr>
            <w:tcW w:w="2136" w:type="dxa"/>
          </w:tcPr>
          <w:p w14:paraId="6B3C9132" w14:textId="2B3B5D05" w:rsidR="00196A18" w:rsidRPr="003B4A82" w:rsidRDefault="00F023B4" w:rsidP="00196A18">
            <w:r w:rsidRPr="003B4A82">
              <w:t>dwDevID</w:t>
            </w:r>
          </w:p>
        </w:tc>
        <w:tc>
          <w:tcPr>
            <w:tcW w:w="8320" w:type="dxa"/>
          </w:tcPr>
          <w:p w14:paraId="0D9B2633" w14:textId="1A59CC7E" w:rsidR="00196A18" w:rsidRPr="003B4A82" w:rsidRDefault="00F023B4" w:rsidP="00196A18">
            <w:r w:rsidRPr="003B4A82">
              <w:t>设备ID</w:t>
            </w:r>
          </w:p>
        </w:tc>
      </w:tr>
      <w:tr w:rsidR="00196A18" w:rsidRPr="003B4A82" w14:paraId="35E4D612" w14:textId="77777777" w:rsidTr="00196A18">
        <w:tc>
          <w:tcPr>
            <w:tcW w:w="2136" w:type="dxa"/>
          </w:tcPr>
          <w:p w14:paraId="555DA531" w14:textId="583A79DB" w:rsidR="00196A18" w:rsidRPr="003B4A82" w:rsidRDefault="00F023B4" w:rsidP="00196A18">
            <w:r w:rsidRPr="003B4A82">
              <w:t>dwChannelID</w:t>
            </w:r>
          </w:p>
        </w:tc>
        <w:tc>
          <w:tcPr>
            <w:tcW w:w="8320" w:type="dxa"/>
          </w:tcPr>
          <w:p w14:paraId="049727F7" w14:textId="7E38C4DA" w:rsidR="00196A18" w:rsidRPr="003B4A82" w:rsidRDefault="00F023B4" w:rsidP="00196A18">
            <w:r w:rsidRPr="003B4A82">
              <w:rPr>
                <w:rFonts w:hint="eastAsia"/>
              </w:rPr>
              <w:t>通道</w:t>
            </w:r>
            <w:r w:rsidRPr="003B4A82">
              <w:t>ID</w:t>
            </w:r>
          </w:p>
        </w:tc>
      </w:tr>
      <w:tr w:rsidR="00196A18" w:rsidRPr="003B4A82" w14:paraId="3CAFF53A" w14:textId="77777777" w:rsidTr="00196A18">
        <w:tc>
          <w:tcPr>
            <w:tcW w:w="2136" w:type="dxa"/>
          </w:tcPr>
          <w:p w14:paraId="0BC34DCA" w14:textId="7E58C075" w:rsidR="00196A18" w:rsidRPr="003B4A82" w:rsidRDefault="00F023B4" w:rsidP="00196A18">
            <w:r w:rsidRPr="003B4A82">
              <w:t>szAlarmSrc</w:t>
            </w:r>
          </w:p>
        </w:tc>
        <w:tc>
          <w:tcPr>
            <w:tcW w:w="8320" w:type="dxa"/>
          </w:tcPr>
          <w:p w14:paraId="5E8C0530" w14:textId="35C15407" w:rsidR="00196A18" w:rsidRPr="003B4A82" w:rsidRDefault="00F023B4" w:rsidP="00196A18">
            <w:r w:rsidRPr="003B4A82">
              <w:rPr>
                <w:rFonts w:hint="eastAsia"/>
              </w:rPr>
              <w:t>告警</w:t>
            </w:r>
            <w:r w:rsidRPr="003B4A82">
              <w:t>源信息</w:t>
            </w:r>
          </w:p>
        </w:tc>
      </w:tr>
      <w:tr w:rsidR="00196A18" w:rsidRPr="003B4A82" w14:paraId="1E38EE74" w14:textId="77777777" w:rsidTr="00196A18">
        <w:tc>
          <w:tcPr>
            <w:tcW w:w="2136" w:type="dxa"/>
          </w:tcPr>
          <w:p w14:paraId="167D5483" w14:textId="16F932DE" w:rsidR="00196A18" w:rsidRPr="003B4A82" w:rsidRDefault="00F023B4" w:rsidP="00196A18">
            <w:r w:rsidRPr="003B4A82">
              <w:t>tAlarmTime</w:t>
            </w:r>
          </w:p>
        </w:tc>
        <w:tc>
          <w:tcPr>
            <w:tcW w:w="8320" w:type="dxa"/>
          </w:tcPr>
          <w:p w14:paraId="611FDB9D" w14:textId="222394E6" w:rsidR="00196A18" w:rsidRPr="003B4A82" w:rsidRDefault="00F023B4" w:rsidP="00196A18">
            <w:r w:rsidRPr="003B4A82">
              <w:t>告警发生时间UTC时间格式，单位为秒</w:t>
            </w:r>
          </w:p>
        </w:tc>
      </w:tr>
      <w:tr w:rsidR="00196A18" w:rsidRPr="003B4A82" w14:paraId="32E39029" w14:textId="77777777" w:rsidTr="00196A18">
        <w:tc>
          <w:tcPr>
            <w:tcW w:w="2136" w:type="dxa"/>
          </w:tcPr>
          <w:p w14:paraId="5FA6F71F" w14:textId="7C273C28" w:rsidR="00196A18" w:rsidRPr="003B4A82" w:rsidRDefault="00F023B4" w:rsidP="00196A18">
            <w:r w:rsidRPr="003B4A82">
              <w:t>bAlarmChecked</w:t>
            </w:r>
          </w:p>
        </w:tc>
        <w:tc>
          <w:tcPr>
            <w:tcW w:w="8320" w:type="dxa"/>
          </w:tcPr>
          <w:p w14:paraId="23634890" w14:textId="7A1991D1" w:rsidR="00196A18" w:rsidRPr="003B4A82" w:rsidRDefault="00F023B4" w:rsidP="00196A18">
            <w:r w:rsidRPr="003B4A82">
              <w:t>告警是否被确认，：未确认1：确认</w:t>
            </w:r>
          </w:p>
        </w:tc>
      </w:tr>
      <w:tr w:rsidR="00196A18" w:rsidRPr="003B4A82" w14:paraId="71DFB298" w14:textId="77777777" w:rsidTr="00196A18">
        <w:tc>
          <w:tcPr>
            <w:tcW w:w="2136" w:type="dxa"/>
          </w:tcPr>
          <w:p w14:paraId="30399224" w14:textId="77BFF177" w:rsidR="00196A18" w:rsidRPr="003B4A82" w:rsidRDefault="00F023B4" w:rsidP="00196A18">
            <w:r w:rsidRPr="003B4A82">
              <w:t>szAlarmCheckUser</w:t>
            </w:r>
          </w:p>
        </w:tc>
        <w:tc>
          <w:tcPr>
            <w:tcW w:w="8320" w:type="dxa"/>
          </w:tcPr>
          <w:p w14:paraId="2BA84805" w14:textId="49CE1EA2" w:rsidR="00196A18" w:rsidRPr="003B4A82" w:rsidRDefault="00F023B4" w:rsidP="00196A18">
            <w:r w:rsidRPr="003B4A82">
              <w:t>告警确认用户</w:t>
            </w:r>
          </w:p>
        </w:tc>
      </w:tr>
      <w:tr w:rsidR="00196A18" w:rsidRPr="003B4A82" w14:paraId="0EEB658C" w14:textId="77777777" w:rsidTr="00196A18">
        <w:tc>
          <w:tcPr>
            <w:tcW w:w="2136" w:type="dxa"/>
          </w:tcPr>
          <w:p w14:paraId="45672AFF" w14:textId="7A48B284" w:rsidR="00196A18" w:rsidRPr="003B4A82" w:rsidRDefault="00F023B4" w:rsidP="00196A18">
            <w:r w:rsidRPr="003B4A82">
              <w:t>tAlarmCheckTime</w:t>
            </w:r>
          </w:p>
        </w:tc>
        <w:tc>
          <w:tcPr>
            <w:tcW w:w="8320" w:type="dxa"/>
          </w:tcPr>
          <w:p w14:paraId="21E95194" w14:textId="4CC24163" w:rsidR="00196A18" w:rsidRPr="003B4A82" w:rsidRDefault="00F023B4" w:rsidP="00196A18">
            <w:r w:rsidRPr="003B4A82">
              <w:t>告警确认时间UTC时间格式，单位为秒</w:t>
            </w:r>
          </w:p>
        </w:tc>
      </w:tr>
      <w:tr w:rsidR="00196A18" w:rsidRPr="003B4A82" w14:paraId="5B08344E" w14:textId="77777777" w:rsidTr="00196A18">
        <w:tc>
          <w:tcPr>
            <w:tcW w:w="2136" w:type="dxa"/>
          </w:tcPr>
          <w:p w14:paraId="5CB5A1DF" w14:textId="40CCC8F2" w:rsidR="00196A18" w:rsidRPr="003B4A82" w:rsidRDefault="00F023B4" w:rsidP="00196A18">
            <w:r w:rsidRPr="003B4A82">
              <w:t>szAlarmCheckDesc</w:t>
            </w:r>
          </w:p>
        </w:tc>
        <w:tc>
          <w:tcPr>
            <w:tcW w:w="8320" w:type="dxa"/>
          </w:tcPr>
          <w:p w14:paraId="3F0FC513" w14:textId="0B92D363" w:rsidR="00196A18" w:rsidRPr="003B4A82" w:rsidRDefault="00F023B4" w:rsidP="00196A18">
            <w:r w:rsidRPr="003B4A82">
              <w:t>告警确认描述</w:t>
            </w:r>
          </w:p>
        </w:tc>
      </w:tr>
      <w:tr w:rsidR="00196A18" w:rsidRPr="003B4A82" w14:paraId="3CA21CEB" w14:textId="77777777" w:rsidTr="00196A18">
        <w:tc>
          <w:tcPr>
            <w:tcW w:w="2136" w:type="dxa"/>
          </w:tcPr>
          <w:p w14:paraId="2874748B" w14:textId="75BF36FC" w:rsidR="00196A18" w:rsidRPr="003B4A82" w:rsidRDefault="00F023B4" w:rsidP="00196A18">
            <w:r w:rsidRPr="003B4A82">
              <w:t>dwAlarmLinkType</w:t>
            </w:r>
          </w:p>
        </w:tc>
        <w:tc>
          <w:tcPr>
            <w:tcW w:w="8320" w:type="dxa"/>
          </w:tcPr>
          <w:p w14:paraId="16A7C0F4" w14:textId="46B56B9F" w:rsidR="00196A18" w:rsidRPr="003B4A82" w:rsidRDefault="00F023B4" w:rsidP="00196A18">
            <w:r w:rsidRPr="003B4A82">
              <w:t>告警联动类型</w:t>
            </w:r>
          </w:p>
        </w:tc>
      </w:tr>
      <w:tr w:rsidR="00196A18" w:rsidRPr="003B4A82" w14:paraId="00FC4ED0" w14:textId="77777777" w:rsidTr="00196A18">
        <w:tc>
          <w:tcPr>
            <w:tcW w:w="2136" w:type="dxa"/>
          </w:tcPr>
          <w:p w14:paraId="28F4734E" w14:textId="1DDBCC27" w:rsidR="00196A18" w:rsidRPr="003B4A82" w:rsidRDefault="00F023B4" w:rsidP="00196A18">
            <w:r w:rsidRPr="003B4A82">
              <w:t>IsAlarmSnapExisted</w:t>
            </w:r>
          </w:p>
        </w:tc>
        <w:tc>
          <w:tcPr>
            <w:tcW w:w="8320" w:type="dxa"/>
          </w:tcPr>
          <w:p w14:paraId="44F83454" w14:textId="1E3A2507" w:rsidR="00196A18" w:rsidRPr="003B4A82" w:rsidRDefault="00F023B4" w:rsidP="00196A18">
            <w:r w:rsidRPr="003B4A82">
              <w:t>告警是否有抓图0没有抓图1有抓图</w:t>
            </w:r>
          </w:p>
        </w:tc>
      </w:tr>
      <w:tr w:rsidR="00196A18" w:rsidRPr="003B4A82" w14:paraId="0048D373" w14:textId="77777777" w:rsidTr="00196A18">
        <w:tc>
          <w:tcPr>
            <w:tcW w:w="2136" w:type="dxa"/>
          </w:tcPr>
          <w:p w14:paraId="53F3D5D6" w14:textId="3FB20566" w:rsidR="00196A18" w:rsidRPr="003B4A82" w:rsidRDefault="00F023B4" w:rsidP="00196A18">
            <w:r w:rsidRPr="003B4A82">
              <w:t>dwAlarmSrcBelong</w:t>
            </w:r>
          </w:p>
        </w:tc>
        <w:tc>
          <w:tcPr>
            <w:tcW w:w="8320" w:type="dxa"/>
          </w:tcPr>
          <w:p w14:paraId="4C5F54E6" w14:textId="192B9799" w:rsidR="00196A18" w:rsidRPr="003B4A82" w:rsidRDefault="00F023B4" w:rsidP="00196A18">
            <w:r w:rsidRPr="003B4A82">
              <w:t>告警所属，</w:t>
            </w:r>
            <w:r w:rsidRPr="003B4A82">
              <w:rPr>
                <w:rFonts w:hint="eastAsia"/>
              </w:rPr>
              <w:t>详见</w:t>
            </w:r>
            <w:r w:rsidRPr="003B4A82">
              <w:t>枚举</w:t>
            </w:r>
            <w:hyperlink w:anchor="_告警所属类型枚举" w:history="1">
              <w:r w:rsidRPr="003B4A82">
                <w:rPr>
                  <w:rStyle w:val="a5"/>
                  <w:u w:val="none"/>
                </w:rPr>
                <w:t>NETDEV_ALARM_SRC_BELONG_TYPE_E</w:t>
              </w:r>
            </w:hyperlink>
          </w:p>
        </w:tc>
      </w:tr>
      <w:tr w:rsidR="00391949" w:rsidRPr="003B4A82" w14:paraId="60687EA3" w14:textId="77777777" w:rsidTr="00196A18">
        <w:tc>
          <w:tcPr>
            <w:tcW w:w="2136" w:type="dxa"/>
          </w:tcPr>
          <w:p w14:paraId="1C994584" w14:textId="70D34BCE" w:rsidR="00391949" w:rsidRPr="003B4A82" w:rsidRDefault="00F023B4" w:rsidP="00196A18">
            <w:r w:rsidRPr="003B4A82">
              <w:t>szAlarmDetail</w:t>
            </w:r>
          </w:p>
        </w:tc>
        <w:tc>
          <w:tcPr>
            <w:tcW w:w="8320" w:type="dxa"/>
          </w:tcPr>
          <w:p w14:paraId="3F0C92CC" w14:textId="02218837" w:rsidR="00391949" w:rsidRPr="003B4A82" w:rsidRDefault="00F023B4" w:rsidP="00196A18">
            <w:r w:rsidRPr="003B4A82">
              <w:t>告警详情，补充业务层需要展示的信息</w:t>
            </w:r>
          </w:p>
        </w:tc>
      </w:tr>
      <w:tr w:rsidR="00064DC9" w:rsidRPr="003B4A82" w14:paraId="692B300C" w14:textId="77777777" w:rsidTr="00196A18">
        <w:tc>
          <w:tcPr>
            <w:tcW w:w="2136" w:type="dxa"/>
          </w:tcPr>
          <w:p w14:paraId="292B2F3A" w14:textId="0B0D51DF" w:rsidR="00064DC9" w:rsidRPr="003B4A82" w:rsidRDefault="00D43D4B" w:rsidP="00196A18">
            <w:r w:rsidRPr="00064DC9">
              <w:rPr>
                <w:noProof/>
              </w:rPr>
              <w:t>dwHasRelatedData</w:t>
            </w:r>
          </w:p>
        </w:tc>
        <w:tc>
          <w:tcPr>
            <w:tcW w:w="8320" w:type="dxa"/>
          </w:tcPr>
          <w:p w14:paraId="78BF97B0" w14:textId="75F56534" w:rsidR="00064DC9" w:rsidRPr="003B4A82" w:rsidRDefault="00D43D4B" w:rsidP="00196A18">
            <w:r w:rsidRPr="00D43D4B">
              <w:rPr>
                <w:rFonts w:hint="eastAsia"/>
              </w:rPr>
              <w:t>告警是否存在关联数据</w:t>
            </w:r>
            <w:r w:rsidRPr="00D43D4B">
              <w:t xml:space="preserve"> 0：不存在 1：存在</w:t>
            </w:r>
          </w:p>
        </w:tc>
      </w:tr>
      <w:tr w:rsidR="00391949" w:rsidRPr="003B4A82" w14:paraId="6E3AB8DD" w14:textId="77777777" w:rsidTr="00196A18">
        <w:tc>
          <w:tcPr>
            <w:tcW w:w="2136" w:type="dxa"/>
          </w:tcPr>
          <w:p w14:paraId="23CF2DF3" w14:textId="72613901" w:rsidR="00391949" w:rsidRPr="003B4A82" w:rsidRDefault="00F023B4" w:rsidP="00196A18">
            <w:r w:rsidRPr="003B4A82">
              <w:t>byRes</w:t>
            </w:r>
          </w:p>
        </w:tc>
        <w:tc>
          <w:tcPr>
            <w:tcW w:w="8320" w:type="dxa"/>
          </w:tcPr>
          <w:p w14:paraId="5E228AFB" w14:textId="358603D5" w:rsidR="00391949" w:rsidRPr="003B4A82" w:rsidRDefault="00F023B4" w:rsidP="00196A18">
            <w:r w:rsidRPr="003B4A82">
              <w:rPr>
                <w:rFonts w:hint="eastAsia"/>
              </w:rPr>
              <w:t>保留字段</w:t>
            </w:r>
          </w:p>
        </w:tc>
      </w:tr>
    </w:tbl>
    <w:p w14:paraId="5DD2F5E3" w14:textId="77777777" w:rsidR="00391949" w:rsidRPr="003B4A82" w:rsidRDefault="00391949" w:rsidP="00391949">
      <w:pPr>
        <w:rPr>
          <w:b/>
        </w:rPr>
      </w:pPr>
    </w:p>
    <w:p w14:paraId="012FEC32" w14:textId="77777777" w:rsidR="00391949" w:rsidRPr="003B4A82" w:rsidRDefault="00391949" w:rsidP="00391949">
      <w:pPr>
        <w:rPr>
          <w:b/>
        </w:rPr>
      </w:pPr>
      <w:r w:rsidRPr="003B4A82">
        <w:rPr>
          <w:rFonts w:hint="eastAsia"/>
          <w:b/>
        </w:rPr>
        <w:t>See</w:t>
      </w:r>
      <w:r w:rsidRPr="003B4A82">
        <w:rPr>
          <w:b/>
        </w:rPr>
        <w:t xml:space="preserve"> also</w:t>
      </w:r>
      <w:r w:rsidRPr="003B4A82">
        <w:rPr>
          <w:rFonts w:hint="eastAsia"/>
          <w:b/>
        </w:rPr>
        <w:t>：</w:t>
      </w:r>
    </w:p>
    <w:p w14:paraId="74D4508E" w14:textId="66599A2C" w:rsidR="00391949" w:rsidRPr="003B4A82" w:rsidRDefault="00E02404" w:rsidP="00391949">
      <w:pPr>
        <w:rPr>
          <w:rStyle w:val="a5"/>
          <w:u w:val="none"/>
        </w:rPr>
      </w:pPr>
      <w:hyperlink w:anchor="_逐个获取告警日志信息" w:history="1">
        <w:r w:rsidR="00391949" w:rsidRPr="003B4A82">
          <w:rPr>
            <w:rStyle w:val="a5"/>
            <w:u w:val="none"/>
          </w:rPr>
          <w:t>NETDEV_FindNextAlarmLog</w:t>
        </w:r>
      </w:hyperlink>
    </w:p>
    <w:p w14:paraId="384CA734" w14:textId="77777777" w:rsidR="00204FD6" w:rsidRPr="003B4A82" w:rsidRDefault="00204FD6" w:rsidP="00204FD6">
      <w:pPr>
        <w:pStyle w:val="3"/>
      </w:pPr>
      <w:bookmarkStart w:id="875" w:name="_人员信息列表结构体"/>
      <w:bookmarkStart w:id="876" w:name="_Toc88647479"/>
      <w:bookmarkEnd w:id="875"/>
      <w:r w:rsidRPr="003B4A82">
        <w:rPr>
          <w:rFonts w:hint="eastAsia"/>
        </w:rPr>
        <w:t>人员信息</w:t>
      </w:r>
      <w:r w:rsidRPr="003B4A82">
        <w:t>列表</w:t>
      </w:r>
      <w:r w:rsidRPr="003B4A82">
        <w:rPr>
          <w:rFonts w:hint="eastAsia"/>
        </w:rPr>
        <w:t>结构体</w:t>
      </w:r>
      <w:bookmarkEnd w:id="876"/>
    </w:p>
    <w:tbl>
      <w:tblPr>
        <w:tblStyle w:val="a7"/>
        <w:tblW w:w="0" w:type="auto"/>
        <w:tblLook w:val="04A0" w:firstRow="1" w:lastRow="0" w:firstColumn="1" w:lastColumn="0" w:noHBand="0" w:noVBand="1"/>
      </w:tblPr>
      <w:tblGrid>
        <w:gridCol w:w="10456"/>
      </w:tblGrid>
      <w:tr w:rsidR="00204FD6" w:rsidRPr="003B4A82" w14:paraId="747A1554" w14:textId="77777777" w:rsidTr="007C3D10">
        <w:tc>
          <w:tcPr>
            <w:tcW w:w="10456" w:type="dxa"/>
          </w:tcPr>
          <w:p w14:paraId="6FB73A4C" w14:textId="77777777" w:rsidR="00204FD6" w:rsidRPr="003B4A82" w:rsidRDefault="00204FD6" w:rsidP="007C3D10">
            <w:r w:rsidRPr="003B4A82">
              <w:t>typedef struct tagNETDEVPersonInfoList</w:t>
            </w:r>
          </w:p>
          <w:p w14:paraId="63446F97" w14:textId="77777777" w:rsidR="00204FD6" w:rsidRPr="003B4A82" w:rsidRDefault="00204FD6" w:rsidP="007C3D10">
            <w:r w:rsidRPr="003B4A82">
              <w:t>{</w:t>
            </w:r>
          </w:p>
          <w:p w14:paraId="5379E8F8" w14:textId="77777777" w:rsidR="00204FD6" w:rsidRPr="003B4A82" w:rsidRDefault="00204FD6" w:rsidP="007C3D10">
            <w:pPr>
              <w:ind w:leftChars="200" w:left="420"/>
            </w:pPr>
            <w:r w:rsidRPr="003B4A82">
              <w:t>UINT32  udwNum;</w:t>
            </w:r>
          </w:p>
          <w:p w14:paraId="06EB4844" w14:textId="7D726C4E" w:rsidR="00204FD6" w:rsidRPr="003B4A82" w:rsidRDefault="00E02404" w:rsidP="007C3D10">
            <w:pPr>
              <w:ind w:leftChars="200" w:left="420"/>
            </w:pPr>
            <w:hyperlink w:anchor="_人员信息结构体" w:history="1">
              <w:r w:rsidR="00204FD6" w:rsidRPr="003B4A82">
                <w:rPr>
                  <w:rStyle w:val="a5"/>
                  <w:u w:val="none"/>
                </w:rPr>
                <w:t>LPNETDEV_PERSON_INFO_S</w:t>
              </w:r>
            </w:hyperlink>
            <w:r w:rsidR="00204FD6" w:rsidRPr="003B4A82">
              <w:t xml:space="preserve">  pstPersonInfo;</w:t>
            </w:r>
          </w:p>
          <w:p w14:paraId="0B4007D6" w14:textId="77777777" w:rsidR="00204FD6" w:rsidRPr="003B4A82" w:rsidRDefault="00204FD6" w:rsidP="007C3D10">
            <w:pPr>
              <w:ind w:leftChars="200" w:left="420"/>
            </w:pPr>
            <w:r w:rsidRPr="003B4A82">
              <w:t>BYTE   byRes[128];</w:t>
            </w:r>
          </w:p>
          <w:p w14:paraId="327959E3" w14:textId="77777777" w:rsidR="00204FD6" w:rsidRPr="003B4A82" w:rsidRDefault="00204FD6" w:rsidP="007C3D10">
            <w:r w:rsidRPr="003B4A82">
              <w:t>}NETDEV_PERSON_INFO_LIST_S,*LPNETDEV_PERSON_INFO_LIST_S;</w:t>
            </w:r>
          </w:p>
        </w:tc>
      </w:tr>
    </w:tbl>
    <w:p w14:paraId="0A913CBE" w14:textId="77777777" w:rsidR="00204FD6" w:rsidRPr="003B4A82" w:rsidRDefault="00204FD6" w:rsidP="00204FD6">
      <w:pPr>
        <w:rPr>
          <w:b/>
        </w:rPr>
      </w:pPr>
    </w:p>
    <w:p w14:paraId="00D3F70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3FEDD83" w14:textId="77777777" w:rsidTr="007C3D10">
        <w:tc>
          <w:tcPr>
            <w:tcW w:w="2263" w:type="dxa"/>
          </w:tcPr>
          <w:p w14:paraId="5EB79AC2" w14:textId="77777777" w:rsidR="00204FD6" w:rsidRPr="003B4A82" w:rsidRDefault="00204FD6" w:rsidP="007C3D10">
            <w:pPr>
              <w:jc w:val="center"/>
            </w:pPr>
            <w:r w:rsidRPr="003B4A82">
              <w:rPr>
                <w:rFonts w:hint="eastAsia"/>
              </w:rPr>
              <w:t>参数</w:t>
            </w:r>
          </w:p>
        </w:tc>
        <w:tc>
          <w:tcPr>
            <w:tcW w:w="8193" w:type="dxa"/>
          </w:tcPr>
          <w:p w14:paraId="44B8E390" w14:textId="77777777" w:rsidR="00204FD6" w:rsidRPr="003B4A82" w:rsidRDefault="00204FD6" w:rsidP="007C3D10">
            <w:pPr>
              <w:jc w:val="center"/>
            </w:pPr>
            <w:r w:rsidRPr="003B4A82">
              <w:rPr>
                <w:rFonts w:hint="eastAsia"/>
              </w:rPr>
              <w:t>说明</w:t>
            </w:r>
          </w:p>
        </w:tc>
      </w:tr>
      <w:tr w:rsidR="00204FD6" w:rsidRPr="003B4A82" w14:paraId="6FEB38AD" w14:textId="77777777" w:rsidTr="007C3D10">
        <w:tc>
          <w:tcPr>
            <w:tcW w:w="2263" w:type="dxa"/>
          </w:tcPr>
          <w:p w14:paraId="6384A807" w14:textId="77777777" w:rsidR="00204FD6" w:rsidRPr="003B4A82" w:rsidRDefault="00204FD6" w:rsidP="007C3D10">
            <w:r w:rsidRPr="003B4A82">
              <w:t>udwNum</w:t>
            </w:r>
          </w:p>
        </w:tc>
        <w:tc>
          <w:tcPr>
            <w:tcW w:w="8193" w:type="dxa"/>
          </w:tcPr>
          <w:p w14:paraId="732F12A5" w14:textId="77777777" w:rsidR="00204FD6" w:rsidRPr="003B4A82" w:rsidRDefault="00204FD6" w:rsidP="007C3D10">
            <w:r w:rsidRPr="003B4A82">
              <w:t>人员库人员个数</w:t>
            </w:r>
          </w:p>
        </w:tc>
      </w:tr>
      <w:tr w:rsidR="00204FD6" w:rsidRPr="003B4A82" w14:paraId="1D753CF4" w14:textId="77777777" w:rsidTr="007C3D10">
        <w:tc>
          <w:tcPr>
            <w:tcW w:w="2263" w:type="dxa"/>
          </w:tcPr>
          <w:p w14:paraId="2DEA450D" w14:textId="77777777" w:rsidR="00204FD6" w:rsidRPr="003B4A82" w:rsidRDefault="00204FD6" w:rsidP="007C3D10">
            <w:r w:rsidRPr="003B4A82">
              <w:t>pstPersonInfo</w:t>
            </w:r>
          </w:p>
        </w:tc>
        <w:tc>
          <w:tcPr>
            <w:tcW w:w="8193" w:type="dxa"/>
          </w:tcPr>
          <w:p w14:paraId="0F67D579" w14:textId="77777777" w:rsidR="00204FD6" w:rsidRPr="003B4A82" w:rsidRDefault="00204FD6" w:rsidP="007C3D10">
            <w:r w:rsidRPr="003B4A82">
              <w:t>人员信息列表,需动态分配内存</w:t>
            </w:r>
          </w:p>
        </w:tc>
      </w:tr>
      <w:tr w:rsidR="00204FD6" w:rsidRPr="003B4A82" w14:paraId="2C6A4569" w14:textId="77777777" w:rsidTr="007C3D10">
        <w:tc>
          <w:tcPr>
            <w:tcW w:w="2263" w:type="dxa"/>
          </w:tcPr>
          <w:p w14:paraId="35B026BF" w14:textId="77777777" w:rsidR="00204FD6" w:rsidRPr="003B4A82" w:rsidRDefault="00204FD6" w:rsidP="007C3D10">
            <w:r w:rsidRPr="003B4A82">
              <w:t>byRes</w:t>
            </w:r>
          </w:p>
        </w:tc>
        <w:tc>
          <w:tcPr>
            <w:tcW w:w="8193" w:type="dxa"/>
          </w:tcPr>
          <w:p w14:paraId="41CB3984" w14:textId="77777777" w:rsidR="00204FD6" w:rsidRPr="003B4A82" w:rsidRDefault="00204FD6" w:rsidP="007C3D10">
            <w:r w:rsidRPr="003B4A82">
              <w:rPr>
                <w:rFonts w:hint="eastAsia"/>
              </w:rPr>
              <w:t>保留字段</w:t>
            </w:r>
          </w:p>
        </w:tc>
      </w:tr>
    </w:tbl>
    <w:p w14:paraId="03F5996D" w14:textId="77777777" w:rsidR="00204FD6" w:rsidRPr="003B4A82" w:rsidRDefault="00204FD6" w:rsidP="00204FD6">
      <w:pPr>
        <w:rPr>
          <w:b/>
        </w:rPr>
      </w:pPr>
    </w:p>
    <w:p w14:paraId="000B9AA2" w14:textId="77777777" w:rsidR="00204FD6" w:rsidRPr="003B4A82" w:rsidRDefault="00204FD6" w:rsidP="00204FD6">
      <w:pPr>
        <w:rPr>
          <w:b/>
        </w:rPr>
      </w:pPr>
      <w:r w:rsidRPr="003B4A82">
        <w:rPr>
          <w:rFonts w:hint="eastAsia"/>
          <w:b/>
        </w:rPr>
        <w:t>See</w:t>
      </w:r>
      <w:r w:rsidRPr="003B4A82">
        <w:rPr>
          <w:b/>
        </w:rPr>
        <w:t xml:space="preserve"> also</w:t>
      </w:r>
      <w:r w:rsidRPr="003B4A82">
        <w:rPr>
          <w:rFonts w:hint="eastAsia"/>
          <w:b/>
        </w:rPr>
        <w:t>：</w:t>
      </w:r>
    </w:p>
    <w:p w14:paraId="5837D686" w14:textId="167209EE" w:rsidR="00204FD6" w:rsidRPr="003B4A82" w:rsidRDefault="00E02404" w:rsidP="00204FD6">
      <w:hyperlink w:anchor="_新增指定的人员信息" w:history="1">
        <w:r w:rsidR="00204FD6" w:rsidRPr="003B4A82">
          <w:rPr>
            <w:rStyle w:val="a5"/>
            <w:noProof/>
            <w:u w:val="none"/>
          </w:rPr>
          <w:t>NETDEV_AddPersonInfo</w:t>
        </w:r>
      </w:hyperlink>
    </w:p>
    <w:p w14:paraId="712DA9D2" w14:textId="77777777" w:rsidR="00204FD6" w:rsidRPr="003B4A82" w:rsidRDefault="00204FD6" w:rsidP="00204FD6">
      <w:pPr>
        <w:pStyle w:val="3"/>
      </w:pPr>
      <w:bookmarkStart w:id="877" w:name="_人员信息结构体"/>
      <w:bookmarkStart w:id="878" w:name="_Toc88647480"/>
      <w:bookmarkEnd w:id="877"/>
      <w:r w:rsidRPr="003B4A82">
        <w:rPr>
          <w:rFonts w:hint="eastAsia"/>
        </w:rPr>
        <w:lastRenderedPageBreak/>
        <w:t>人员</w:t>
      </w:r>
      <w:r w:rsidRPr="003B4A82">
        <w:t>信息结构体</w:t>
      </w:r>
      <w:bookmarkEnd w:id="878"/>
    </w:p>
    <w:tbl>
      <w:tblPr>
        <w:tblStyle w:val="a7"/>
        <w:tblW w:w="0" w:type="auto"/>
        <w:tblLook w:val="04A0" w:firstRow="1" w:lastRow="0" w:firstColumn="1" w:lastColumn="0" w:noHBand="0" w:noVBand="1"/>
      </w:tblPr>
      <w:tblGrid>
        <w:gridCol w:w="10456"/>
      </w:tblGrid>
      <w:tr w:rsidR="00204FD6" w:rsidRPr="003B4A82" w14:paraId="51ECBA6F" w14:textId="77777777" w:rsidTr="007C3D10">
        <w:tc>
          <w:tcPr>
            <w:tcW w:w="10456" w:type="dxa"/>
          </w:tcPr>
          <w:p w14:paraId="7FD8CE47" w14:textId="77777777" w:rsidR="00204FD6" w:rsidRPr="003B4A82" w:rsidRDefault="00204FD6" w:rsidP="007C3D10">
            <w:r w:rsidRPr="003B4A82">
              <w:t>typedef struct tagNETDEVPersonInfo</w:t>
            </w:r>
          </w:p>
          <w:p w14:paraId="3B6E76B3" w14:textId="77777777" w:rsidR="00204FD6" w:rsidRPr="003B4A82" w:rsidRDefault="00204FD6" w:rsidP="007C3D10">
            <w:r w:rsidRPr="003B4A82">
              <w:t>{</w:t>
            </w:r>
          </w:p>
          <w:p w14:paraId="17CC8314" w14:textId="77777777" w:rsidR="00204FD6" w:rsidRPr="003B4A82" w:rsidRDefault="00204FD6" w:rsidP="007C3D10">
            <w:pPr>
              <w:ind w:leftChars="200" w:left="420"/>
            </w:pPr>
            <w:r w:rsidRPr="003B4A82">
              <w:t>UINT32  udwPersonID;</w:t>
            </w:r>
          </w:p>
          <w:p w14:paraId="1BCD45C6" w14:textId="77777777" w:rsidR="00204FD6" w:rsidRPr="003B4A82" w:rsidRDefault="00204FD6" w:rsidP="007C3D10">
            <w:pPr>
              <w:ind w:leftChars="200" w:left="420"/>
            </w:pPr>
            <w:r w:rsidRPr="003B4A82">
              <w:t>UINT32  udwLastChange;</w:t>
            </w:r>
          </w:p>
          <w:p w14:paraId="2CFA768D" w14:textId="77777777" w:rsidR="00204FD6" w:rsidRPr="003B4A82" w:rsidRDefault="00204FD6" w:rsidP="007C3D10">
            <w:pPr>
              <w:ind w:leftChars="200" w:left="420"/>
            </w:pPr>
            <w:r w:rsidRPr="003B4A82">
              <w:t>CHAR   szPersonName[NETDEV_LEN_256];</w:t>
            </w:r>
          </w:p>
          <w:p w14:paraId="1FA2CCDA" w14:textId="77777777" w:rsidR="00204FD6" w:rsidRPr="003B4A82" w:rsidRDefault="00204FD6" w:rsidP="007C3D10">
            <w:pPr>
              <w:ind w:leftChars="200" w:left="420"/>
            </w:pPr>
            <w:r w:rsidRPr="003B4A82">
              <w:t>UINT32  udwGender;</w:t>
            </w:r>
          </w:p>
          <w:p w14:paraId="43998191" w14:textId="77777777" w:rsidR="00204FD6" w:rsidRPr="003B4A82" w:rsidRDefault="00204FD6" w:rsidP="007C3D10">
            <w:pPr>
              <w:ind w:leftChars="200" w:left="420"/>
            </w:pPr>
            <w:r w:rsidRPr="003B4A82">
              <w:t>CHAR   szBirthday[NETDEV_LEN_64];</w:t>
            </w:r>
          </w:p>
          <w:p w14:paraId="730C5E41" w14:textId="3CD00ED8" w:rsidR="00204FD6" w:rsidRPr="003B4A82" w:rsidRDefault="00E02404" w:rsidP="007C3D10">
            <w:pPr>
              <w:ind w:leftChars="200" w:left="420"/>
            </w:pPr>
            <w:hyperlink w:anchor="_成员地区信息结构体" w:history="1">
              <w:r w:rsidR="00204FD6" w:rsidRPr="003B4A82">
                <w:rPr>
                  <w:rStyle w:val="a5"/>
                  <w:u w:val="none"/>
                </w:rPr>
                <w:t>NETDEV_REGION_INFO_S</w:t>
              </w:r>
            </w:hyperlink>
            <w:r w:rsidR="00204FD6" w:rsidRPr="003B4A82">
              <w:t xml:space="preserve">  stRegionInfo;</w:t>
            </w:r>
          </w:p>
          <w:p w14:paraId="3C88E7DD" w14:textId="77777777" w:rsidR="00204FD6" w:rsidRPr="003B4A82" w:rsidRDefault="00204FD6" w:rsidP="007C3D10">
            <w:pPr>
              <w:ind w:leftChars="200" w:left="420"/>
            </w:pPr>
            <w:r w:rsidRPr="003B4A82">
              <w:t>UINT32  udwTimeTemplateNum;</w:t>
            </w:r>
          </w:p>
          <w:p w14:paraId="6B33D3B0" w14:textId="7AFEB27E" w:rsidR="00204FD6" w:rsidRPr="003B4A82" w:rsidRDefault="00E02404" w:rsidP="007C3D10">
            <w:pPr>
              <w:ind w:leftChars="200" w:left="420"/>
            </w:pPr>
            <w:hyperlink w:anchor="_时间模板相关信息结构体" w:history="1">
              <w:r w:rsidR="00204FD6" w:rsidRPr="003B4A82">
                <w:rPr>
                  <w:rStyle w:val="a5"/>
                  <w:u w:val="none"/>
                </w:rPr>
                <w:t>LPNETDEV_PERSON_TIME_TEMPLATE_INFO_S</w:t>
              </w:r>
            </w:hyperlink>
            <w:r w:rsidR="00204FD6" w:rsidRPr="003B4A82">
              <w:t xml:space="preserve">  pstTimeTemplateList;</w:t>
            </w:r>
          </w:p>
          <w:p w14:paraId="3E4CEEF0" w14:textId="77777777" w:rsidR="00204FD6" w:rsidRPr="003B4A82" w:rsidRDefault="00204FD6" w:rsidP="007C3D10">
            <w:pPr>
              <w:ind w:leftChars="200" w:left="420"/>
            </w:pPr>
            <w:r w:rsidRPr="003B4A82">
              <w:t>UINT32  udwIdentificationNum;</w:t>
            </w:r>
          </w:p>
          <w:p w14:paraId="28774B86" w14:textId="7DF35FD8" w:rsidR="00204FD6" w:rsidRPr="003B4A82" w:rsidRDefault="00E02404" w:rsidP="007C3D10">
            <w:pPr>
              <w:ind w:leftChars="200" w:left="420"/>
            </w:pPr>
            <w:hyperlink w:anchor="_成员证件信息结构体" w:history="1">
              <w:r w:rsidR="00204FD6" w:rsidRPr="003B4A82">
                <w:rPr>
                  <w:rStyle w:val="a5"/>
                  <w:u w:val="none"/>
                </w:rPr>
                <w:t>NETDEV_IDENTIFICATION_INFO_S</w:t>
              </w:r>
            </w:hyperlink>
            <w:r w:rsidR="00204FD6" w:rsidRPr="003B4A82">
              <w:t xml:space="preserve">  stIdentificationInfo[NETDEV_LEN_8];</w:t>
            </w:r>
          </w:p>
          <w:p w14:paraId="03992176" w14:textId="77777777" w:rsidR="00204FD6" w:rsidRPr="003B4A82" w:rsidRDefault="00204FD6" w:rsidP="007C3D10">
            <w:pPr>
              <w:ind w:leftChars="200" w:left="420"/>
            </w:pPr>
            <w:r w:rsidRPr="003B4A82">
              <w:t>UINT32  udwImageNum;</w:t>
            </w:r>
          </w:p>
          <w:p w14:paraId="24A54DD0" w14:textId="0347FF3D" w:rsidR="00204FD6" w:rsidRPr="003B4A82" w:rsidRDefault="00E02404" w:rsidP="007C3D10">
            <w:pPr>
              <w:ind w:leftChars="200" w:left="420"/>
            </w:pPr>
            <w:hyperlink w:anchor="_人脸图片信息列表结构体" w:history="1">
              <w:r w:rsidR="00204FD6" w:rsidRPr="003B4A82">
                <w:rPr>
                  <w:rStyle w:val="a5"/>
                  <w:u w:val="none"/>
                </w:rPr>
                <w:t>NETDEV_IMAGE_INFO_S</w:t>
              </w:r>
            </w:hyperlink>
            <w:r w:rsidR="00204FD6" w:rsidRPr="003B4A82">
              <w:t xml:space="preserve">   stImageInfo[NETDEV_LEN_8];</w:t>
            </w:r>
          </w:p>
          <w:p w14:paraId="74A6E2E6" w14:textId="77777777" w:rsidR="00204FD6" w:rsidRPr="003B4A82" w:rsidRDefault="00204FD6" w:rsidP="007C3D10">
            <w:pPr>
              <w:ind w:leftChars="200" w:left="420"/>
            </w:pPr>
            <w:r w:rsidRPr="003B4A82">
              <w:t>UINT32  udwReqSeq;</w:t>
            </w:r>
          </w:p>
          <w:p w14:paraId="415B968D" w14:textId="77777777" w:rsidR="00204FD6" w:rsidRPr="003B4A82" w:rsidRDefault="00204FD6" w:rsidP="007C3D10">
            <w:pPr>
              <w:ind w:leftChars="200" w:left="420"/>
            </w:pPr>
            <w:r w:rsidRPr="003B4A82">
              <w:t>BOOL   bIsMonitored;</w:t>
            </w:r>
          </w:p>
          <w:p w14:paraId="71AB88F2" w14:textId="77777777" w:rsidR="00204FD6" w:rsidRPr="003B4A82" w:rsidRDefault="00204FD6" w:rsidP="007C3D10">
            <w:pPr>
              <w:ind w:leftChars="200" w:left="420"/>
            </w:pPr>
            <w:r w:rsidRPr="003B4A82">
              <w:t>UINT32  udwBelongLibNum;</w:t>
            </w:r>
          </w:p>
          <w:p w14:paraId="5CB19111" w14:textId="77777777" w:rsidR="00204FD6" w:rsidRPr="003B4A82" w:rsidRDefault="00204FD6" w:rsidP="007C3D10">
            <w:pPr>
              <w:ind w:leftChars="200" w:left="420"/>
            </w:pPr>
            <w:r w:rsidRPr="003B4A82">
              <w:t>UINT32   *pudwBelongLibList;</w:t>
            </w:r>
          </w:p>
          <w:p w14:paraId="23171B69" w14:textId="77777777" w:rsidR="00204FD6" w:rsidRPr="003B4A82" w:rsidRDefault="00204FD6" w:rsidP="007C3D10">
            <w:pPr>
              <w:ind w:leftChars="200" w:left="420"/>
            </w:pPr>
            <w:r w:rsidRPr="003B4A82">
              <w:t>UINT32   udwCustomNum;</w:t>
            </w:r>
          </w:p>
          <w:p w14:paraId="488343A4" w14:textId="0D230D66" w:rsidR="00204FD6" w:rsidRPr="003B4A82" w:rsidRDefault="00E02404" w:rsidP="007C3D10">
            <w:pPr>
              <w:ind w:leftChars="200" w:left="420"/>
            </w:pPr>
            <w:hyperlink w:anchor="_自定义属性信息结构体" w:history="1">
              <w:r w:rsidR="00204FD6" w:rsidRPr="003B4A82">
                <w:rPr>
                  <w:rStyle w:val="a5"/>
                  <w:u w:val="none"/>
                </w:rPr>
                <w:t>LPNETDEV_CUSTOM_VALUE_S</w:t>
              </w:r>
            </w:hyperlink>
            <w:r w:rsidR="00204FD6" w:rsidRPr="003B4A82">
              <w:t xml:space="preserve">  pstCustomValueList;</w:t>
            </w:r>
          </w:p>
          <w:p w14:paraId="6EC6C2C4" w14:textId="77777777" w:rsidR="00204FD6" w:rsidRPr="003B4A82" w:rsidRDefault="00204FD6" w:rsidP="007C3D10">
            <w:pPr>
              <w:ind w:leftChars="200" w:left="420"/>
            </w:pPr>
            <w:r w:rsidRPr="003B4A82">
              <w:t>CHAR  szTelephone[NETDEV_LEN_64];</w:t>
            </w:r>
          </w:p>
          <w:p w14:paraId="5A2AD163" w14:textId="77777777" w:rsidR="00204FD6" w:rsidRPr="003B4A82" w:rsidRDefault="00204FD6" w:rsidP="007C3D10">
            <w:pPr>
              <w:ind w:leftChars="200" w:left="420"/>
            </w:pPr>
            <w:r w:rsidRPr="003B4A82">
              <w:t>CHAR  szAddress[NETDEV_LEN_256];</w:t>
            </w:r>
          </w:p>
          <w:p w14:paraId="37AFAA4B" w14:textId="77777777" w:rsidR="00204FD6" w:rsidRPr="003B4A82" w:rsidRDefault="00204FD6" w:rsidP="007C3D10">
            <w:pPr>
              <w:ind w:leftChars="200" w:left="420"/>
            </w:pPr>
            <w:r w:rsidRPr="003B4A82">
              <w:t>UINT32  udwCardNum;</w:t>
            </w:r>
          </w:p>
          <w:p w14:paraId="6924C53A" w14:textId="77777777" w:rsidR="00204FD6" w:rsidRPr="003B4A82" w:rsidRDefault="00204FD6" w:rsidP="007C3D10">
            <w:pPr>
              <w:ind w:leftChars="200" w:left="420"/>
            </w:pPr>
            <w:r w:rsidRPr="003B4A82">
              <w:t>UINT32  udwFingerprintNum;</w:t>
            </w:r>
          </w:p>
          <w:p w14:paraId="42AF34EF" w14:textId="77777777" w:rsidR="00204FD6" w:rsidRPr="003B4A82" w:rsidRDefault="00204FD6" w:rsidP="007C3D10">
            <w:pPr>
              <w:ind w:leftChars="200" w:left="420"/>
            </w:pPr>
            <w:r w:rsidRPr="003B4A82">
              <w:t>UINT32  udwType;</w:t>
            </w:r>
          </w:p>
          <w:p w14:paraId="568EA01F" w14:textId="11657871" w:rsidR="00204FD6" w:rsidRPr="003B4A82" w:rsidRDefault="00E02404" w:rsidP="007C3D10">
            <w:pPr>
              <w:ind w:leftChars="200" w:left="420"/>
            </w:pPr>
            <w:hyperlink w:anchor="_员工信息结构体" w:history="1">
              <w:r w:rsidR="00204FD6" w:rsidRPr="003B4A82">
                <w:rPr>
                  <w:rStyle w:val="a5"/>
                  <w:u w:val="none"/>
                </w:rPr>
                <w:t>NETDEV_STAFF_INFO_S</w:t>
              </w:r>
            </w:hyperlink>
            <w:r w:rsidR="00204FD6" w:rsidRPr="003B4A82">
              <w:t xml:space="preserve">  stStaff;</w:t>
            </w:r>
          </w:p>
          <w:p w14:paraId="38A1A34C" w14:textId="0FCEFF11" w:rsidR="00204FD6" w:rsidRPr="003B4A82" w:rsidRDefault="00E02404" w:rsidP="007C3D10">
            <w:pPr>
              <w:ind w:leftChars="200" w:left="420"/>
            </w:pPr>
            <w:hyperlink w:anchor="_访客信息结构体" w:history="1">
              <w:r w:rsidR="00204FD6" w:rsidRPr="003B4A82">
                <w:rPr>
                  <w:rStyle w:val="a5"/>
                  <w:u w:val="none"/>
                </w:rPr>
                <w:t>NETDEV_VISITOR_INFO_S</w:t>
              </w:r>
            </w:hyperlink>
            <w:r w:rsidR="00204FD6" w:rsidRPr="003B4A82">
              <w:t xml:space="preserve">  stVisitor; </w:t>
            </w:r>
          </w:p>
          <w:p w14:paraId="2C0272E0" w14:textId="77777777" w:rsidR="00204FD6" w:rsidRPr="003B4A82" w:rsidRDefault="00204FD6" w:rsidP="007C3D10">
            <w:pPr>
              <w:ind w:leftChars="200" w:left="420"/>
            </w:pPr>
            <w:r w:rsidRPr="003B4A82">
              <w:t>CHAR  szDesc[NETDEV_LEN_480];</w:t>
            </w:r>
          </w:p>
          <w:p w14:paraId="74FDD42A" w14:textId="77777777" w:rsidR="00204FD6" w:rsidRPr="003B4A82" w:rsidRDefault="00204FD6" w:rsidP="007C3D10">
            <w:pPr>
              <w:ind w:leftChars="200" w:left="420"/>
            </w:pPr>
            <w:r w:rsidRPr="003B4A82">
              <w:t>CHAR  szPersonCode[NETDEV_LEN_16];</w:t>
            </w:r>
          </w:p>
          <w:p w14:paraId="48C13276" w14:textId="77777777" w:rsidR="00204FD6" w:rsidRPr="003B4A82" w:rsidRDefault="00204FD6" w:rsidP="007C3D10">
            <w:pPr>
              <w:ind w:leftChars="200" w:left="420"/>
            </w:pPr>
            <w:r w:rsidRPr="003B4A82">
              <w:t>CHAR  szRemarks[NETDEV_LEN_64];</w:t>
            </w:r>
          </w:p>
          <w:p w14:paraId="36B9C597" w14:textId="77777777" w:rsidR="00204FD6" w:rsidRPr="003B4A82" w:rsidRDefault="00204FD6" w:rsidP="007C3D10">
            <w:pPr>
              <w:ind w:leftChars="200" w:left="420"/>
            </w:pPr>
            <w:r w:rsidRPr="003B4A82">
              <w:t>BYTE   byRes[176];</w:t>
            </w:r>
          </w:p>
          <w:p w14:paraId="0FDDFAD7" w14:textId="77777777" w:rsidR="00204FD6" w:rsidRPr="003B4A82" w:rsidRDefault="00204FD6" w:rsidP="007C3D10">
            <w:r w:rsidRPr="003B4A82">
              <w:t>}NETDEV_PERSON_INFO_S,*LPNETDEV_PERSON_INFO_S;</w:t>
            </w:r>
          </w:p>
        </w:tc>
      </w:tr>
    </w:tbl>
    <w:p w14:paraId="01B9143D" w14:textId="77777777" w:rsidR="00204FD6" w:rsidRPr="003B4A82" w:rsidRDefault="00204FD6" w:rsidP="00204FD6">
      <w:pPr>
        <w:rPr>
          <w:b/>
        </w:rPr>
      </w:pPr>
    </w:p>
    <w:p w14:paraId="344A0875"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326"/>
        <w:gridCol w:w="8130"/>
      </w:tblGrid>
      <w:tr w:rsidR="00204FD6" w:rsidRPr="003B4A82" w14:paraId="63B2622C" w14:textId="77777777" w:rsidTr="007C3D10">
        <w:tc>
          <w:tcPr>
            <w:tcW w:w="2326" w:type="dxa"/>
          </w:tcPr>
          <w:p w14:paraId="17332F00" w14:textId="77777777" w:rsidR="00204FD6" w:rsidRPr="003B4A82" w:rsidRDefault="00204FD6" w:rsidP="007C3D10">
            <w:pPr>
              <w:jc w:val="center"/>
            </w:pPr>
            <w:r w:rsidRPr="003B4A82">
              <w:rPr>
                <w:rFonts w:hint="eastAsia"/>
              </w:rPr>
              <w:t>参数</w:t>
            </w:r>
          </w:p>
        </w:tc>
        <w:tc>
          <w:tcPr>
            <w:tcW w:w="8130" w:type="dxa"/>
          </w:tcPr>
          <w:p w14:paraId="219EC9DA" w14:textId="77777777" w:rsidR="00204FD6" w:rsidRPr="003B4A82" w:rsidRDefault="00204FD6" w:rsidP="007C3D10">
            <w:pPr>
              <w:jc w:val="center"/>
            </w:pPr>
            <w:r w:rsidRPr="003B4A82">
              <w:rPr>
                <w:rFonts w:hint="eastAsia"/>
              </w:rPr>
              <w:t>说明</w:t>
            </w:r>
          </w:p>
        </w:tc>
      </w:tr>
      <w:tr w:rsidR="00204FD6" w:rsidRPr="003B4A82" w14:paraId="1B5549E8" w14:textId="77777777" w:rsidTr="007C3D10">
        <w:tc>
          <w:tcPr>
            <w:tcW w:w="2326" w:type="dxa"/>
          </w:tcPr>
          <w:p w14:paraId="4D6D11BE" w14:textId="77777777" w:rsidR="00204FD6" w:rsidRPr="003B4A82" w:rsidRDefault="00204FD6" w:rsidP="007C3D10">
            <w:pPr>
              <w:jc w:val="left"/>
            </w:pPr>
            <w:r w:rsidRPr="003B4A82">
              <w:t>udwPersonID</w:t>
            </w:r>
          </w:p>
        </w:tc>
        <w:tc>
          <w:tcPr>
            <w:tcW w:w="8130" w:type="dxa"/>
          </w:tcPr>
          <w:p w14:paraId="6C4E851B" w14:textId="77777777" w:rsidR="00204FD6" w:rsidRPr="003B4A82" w:rsidRDefault="00204FD6" w:rsidP="007C3D10">
            <w:r w:rsidRPr="003B4A82">
              <w:t>人员ID</w:t>
            </w:r>
          </w:p>
        </w:tc>
      </w:tr>
      <w:tr w:rsidR="00204FD6" w:rsidRPr="003B4A82" w14:paraId="13F780F5" w14:textId="77777777" w:rsidTr="007C3D10">
        <w:tc>
          <w:tcPr>
            <w:tcW w:w="2326" w:type="dxa"/>
          </w:tcPr>
          <w:p w14:paraId="32010EBE" w14:textId="77777777" w:rsidR="00204FD6" w:rsidRPr="003B4A82" w:rsidRDefault="00204FD6" w:rsidP="007C3D10">
            <w:pPr>
              <w:jc w:val="left"/>
            </w:pPr>
            <w:r w:rsidRPr="003B4A82">
              <w:t>udwLastChange</w:t>
            </w:r>
          </w:p>
        </w:tc>
        <w:tc>
          <w:tcPr>
            <w:tcW w:w="8130" w:type="dxa"/>
          </w:tcPr>
          <w:p w14:paraId="6D9F511C" w14:textId="77777777" w:rsidR="00204FD6" w:rsidRPr="003B4A82" w:rsidRDefault="00204FD6" w:rsidP="007C3D10">
            <w:r w:rsidRPr="003B4A82">
              <w:t>人员信息最后修改时间</w:t>
            </w:r>
          </w:p>
        </w:tc>
      </w:tr>
      <w:tr w:rsidR="00204FD6" w:rsidRPr="003B4A82" w14:paraId="3DE5900B" w14:textId="77777777" w:rsidTr="007C3D10">
        <w:tc>
          <w:tcPr>
            <w:tcW w:w="2326" w:type="dxa"/>
          </w:tcPr>
          <w:p w14:paraId="191AEC21" w14:textId="77777777" w:rsidR="00204FD6" w:rsidRPr="003B4A82" w:rsidRDefault="00204FD6" w:rsidP="007C3D10">
            <w:pPr>
              <w:jc w:val="left"/>
            </w:pPr>
            <w:r w:rsidRPr="003B4A82">
              <w:t>szPersonName</w:t>
            </w:r>
          </w:p>
        </w:tc>
        <w:tc>
          <w:tcPr>
            <w:tcW w:w="8130" w:type="dxa"/>
          </w:tcPr>
          <w:p w14:paraId="38E17F83" w14:textId="77777777" w:rsidR="00204FD6" w:rsidRPr="003B4A82" w:rsidRDefault="00204FD6" w:rsidP="007C3D10">
            <w:r w:rsidRPr="003B4A82">
              <w:t>人员名字 范围:[1, 63]</w:t>
            </w:r>
          </w:p>
        </w:tc>
      </w:tr>
      <w:tr w:rsidR="00204FD6" w:rsidRPr="003B4A82" w14:paraId="32DD1CD2" w14:textId="77777777" w:rsidTr="007C3D10">
        <w:tc>
          <w:tcPr>
            <w:tcW w:w="2326" w:type="dxa"/>
          </w:tcPr>
          <w:p w14:paraId="2AD3CC77" w14:textId="77777777" w:rsidR="00204FD6" w:rsidRPr="003B4A82" w:rsidRDefault="00204FD6" w:rsidP="007C3D10">
            <w:pPr>
              <w:jc w:val="left"/>
            </w:pPr>
            <w:r w:rsidRPr="003B4A82">
              <w:t>udwGender</w:t>
            </w:r>
          </w:p>
        </w:tc>
        <w:tc>
          <w:tcPr>
            <w:tcW w:w="8130" w:type="dxa"/>
          </w:tcPr>
          <w:p w14:paraId="1A57BC3C" w14:textId="5501BF00" w:rsidR="00204FD6" w:rsidRPr="003B4A82" w:rsidRDefault="00204FD6" w:rsidP="007C3D10">
            <w:r w:rsidRPr="003B4A82">
              <w:t>成员性别 详情参见枚举</w:t>
            </w:r>
            <w:hyperlink w:anchor="_成员性别枚举" w:history="1">
              <w:r w:rsidRPr="003B4A82">
                <w:rPr>
                  <w:rStyle w:val="a5"/>
                  <w:u w:val="none"/>
                </w:rPr>
                <w:t>NETDEV_GENDER_TYPE_E</w:t>
              </w:r>
            </w:hyperlink>
          </w:p>
        </w:tc>
      </w:tr>
      <w:tr w:rsidR="00204FD6" w:rsidRPr="003B4A82" w14:paraId="6F8EC354" w14:textId="77777777" w:rsidTr="007C3D10">
        <w:tc>
          <w:tcPr>
            <w:tcW w:w="2326" w:type="dxa"/>
          </w:tcPr>
          <w:p w14:paraId="67A761A7" w14:textId="77777777" w:rsidR="00204FD6" w:rsidRPr="003B4A82" w:rsidRDefault="00204FD6" w:rsidP="007C3D10">
            <w:pPr>
              <w:jc w:val="left"/>
            </w:pPr>
            <w:r w:rsidRPr="003B4A82">
              <w:t>szBirthday</w:t>
            </w:r>
          </w:p>
        </w:tc>
        <w:tc>
          <w:tcPr>
            <w:tcW w:w="8130" w:type="dxa"/>
          </w:tcPr>
          <w:p w14:paraId="1B5A3ACE" w14:textId="77777777" w:rsidR="00204FD6" w:rsidRPr="003B4A82" w:rsidRDefault="00204FD6" w:rsidP="007C3D10">
            <w:r w:rsidRPr="003B4A82">
              <w:t>成员出生日期，格式YYYYMMDD，范围[1,31]</w:t>
            </w:r>
          </w:p>
        </w:tc>
      </w:tr>
      <w:tr w:rsidR="00204FD6" w:rsidRPr="003B4A82" w14:paraId="77AEA51B" w14:textId="77777777" w:rsidTr="007C3D10">
        <w:tc>
          <w:tcPr>
            <w:tcW w:w="2326" w:type="dxa"/>
          </w:tcPr>
          <w:p w14:paraId="52E86D31" w14:textId="77777777" w:rsidR="00204FD6" w:rsidRPr="003B4A82" w:rsidRDefault="00204FD6" w:rsidP="007C3D10">
            <w:pPr>
              <w:jc w:val="left"/>
            </w:pPr>
            <w:r w:rsidRPr="003B4A82">
              <w:t>stRegionInfo</w:t>
            </w:r>
          </w:p>
        </w:tc>
        <w:tc>
          <w:tcPr>
            <w:tcW w:w="8130" w:type="dxa"/>
          </w:tcPr>
          <w:p w14:paraId="39B1DE6C" w14:textId="77777777" w:rsidR="00204FD6" w:rsidRPr="003B4A82" w:rsidRDefault="00204FD6" w:rsidP="007C3D10">
            <w:r w:rsidRPr="003B4A82">
              <w:t>成员地区信息</w:t>
            </w:r>
          </w:p>
        </w:tc>
      </w:tr>
      <w:tr w:rsidR="00204FD6" w:rsidRPr="003B4A82" w14:paraId="1F63B3E1" w14:textId="77777777" w:rsidTr="007C3D10">
        <w:tc>
          <w:tcPr>
            <w:tcW w:w="2326" w:type="dxa"/>
          </w:tcPr>
          <w:p w14:paraId="0200EEC7" w14:textId="77777777" w:rsidR="00204FD6" w:rsidRPr="003B4A82" w:rsidRDefault="00204FD6" w:rsidP="007C3D10">
            <w:pPr>
              <w:jc w:val="left"/>
            </w:pPr>
            <w:r w:rsidRPr="003B4A82">
              <w:t>udwTimeTemplateNum</w:t>
            </w:r>
          </w:p>
        </w:tc>
        <w:tc>
          <w:tcPr>
            <w:tcW w:w="8130" w:type="dxa"/>
          </w:tcPr>
          <w:p w14:paraId="78D50668" w14:textId="77777777" w:rsidR="00204FD6" w:rsidRPr="003B4A82" w:rsidRDefault="00204FD6" w:rsidP="007C3D10">
            <w:r w:rsidRPr="003B4A82">
              <w:t>时间模板数量</w:t>
            </w:r>
          </w:p>
        </w:tc>
      </w:tr>
      <w:tr w:rsidR="00204FD6" w:rsidRPr="003B4A82" w14:paraId="2490FA41" w14:textId="77777777" w:rsidTr="007C3D10">
        <w:tc>
          <w:tcPr>
            <w:tcW w:w="2326" w:type="dxa"/>
          </w:tcPr>
          <w:p w14:paraId="4EF87F1A" w14:textId="77777777" w:rsidR="00204FD6" w:rsidRPr="003B4A82" w:rsidRDefault="00204FD6" w:rsidP="007C3D10">
            <w:pPr>
              <w:jc w:val="left"/>
            </w:pPr>
            <w:r w:rsidRPr="003B4A82">
              <w:t>pstTimeTemplateList</w:t>
            </w:r>
          </w:p>
        </w:tc>
        <w:tc>
          <w:tcPr>
            <w:tcW w:w="8130" w:type="dxa"/>
          </w:tcPr>
          <w:p w14:paraId="2E30E369" w14:textId="77777777" w:rsidR="00204FD6" w:rsidRPr="003B4A82" w:rsidRDefault="00204FD6" w:rsidP="007C3D10">
            <w:r w:rsidRPr="003B4A82">
              <w:t>时间模板相关信息 需动态分配</w:t>
            </w:r>
            <w:r w:rsidRPr="003B4A82">
              <w:rPr>
                <w:rFonts w:hint="eastAsia"/>
              </w:rPr>
              <w:t>内存</w:t>
            </w:r>
          </w:p>
        </w:tc>
      </w:tr>
      <w:tr w:rsidR="00204FD6" w:rsidRPr="003B4A82" w14:paraId="2A5509D5" w14:textId="77777777" w:rsidTr="007C3D10">
        <w:tc>
          <w:tcPr>
            <w:tcW w:w="2326" w:type="dxa"/>
          </w:tcPr>
          <w:p w14:paraId="68DD518C" w14:textId="77777777" w:rsidR="00204FD6" w:rsidRPr="003B4A82" w:rsidRDefault="00204FD6" w:rsidP="007C3D10">
            <w:pPr>
              <w:jc w:val="left"/>
            </w:pPr>
            <w:r w:rsidRPr="003B4A82">
              <w:lastRenderedPageBreak/>
              <w:t>udwIdentificationNum</w:t>
            </w:r>
          </w:p>
        </w:tc>
        <w:tc>
          <w:tcPr>
            <w:tcW w:w="8130" w:type="dxa"/>
          </w:tcPr>
          <w:p w14:paraId="0D8E6212" w14:textId="77777777" w:rsidR="00204FD6" w:rsidRPr="003B4A82" w:rsidRDefault="00204FD6" w:rsidP="007C3D10">
            <w:r w:rsidRPr="003B4A82">
              <w:t>证件信息个数 范围:[0, 6]</w:t>
            </w:r>
          </w:p>
        </w:tc>
      </w:tr>
      <w:tr w:rsidR="00204FD6" w:rsidRPr="003B4A82" w14:paraId="7532663D" w14:textId="77777777" w:rsidTr="007C3D10">
        <w:tc>
          <w:tcPr>
            <w:tcW w:w="2326" w:type="dxa"/>
          </w:tcPr>
          <w:p w14:paraId="1B66FA30" w14:textId="77777777" w:rsidR="00204FD6" w:rsidRPr="003B4A82" w:rsidRDefault="00204FD6" w:rsidP="007C3D10">
            <w:pPr>
              <w:jc w:val="left"/>
            </w:pPr>
            <w:r w:rsidRPr="003B4A82">
              <w:t>stIdentificationInfo</w:t>
            </w:r>
          </w:p>
        </w:tc>
        <w:tc>
          <w:tcPr>
            <w:tcW w:w="8130" w:type="dxa"/>
          </w:tcPr>
          <w:p w14:paraId="5898B3B1" w14:textId="77777777" w:rsidR="00204FD6" w:rsidRPr="003B4A82" w:rsidRDefault="00204FD6" w:rsidP="007C3D10">
            <w:r w:rsidRPr="003B4A82">
              <w:t>成员证件信息</w:t>
            </w:r>
          </w:p>
        </w:tc>
      </w:tr>
      <w:tr w:rsidR="00204FD6" w:rsidRPr="003B4A82" w14:paraId="0BDB5C9D" w14:textId="77777777" w:rsidTr="007C3D10">
        <w:tc>
          <w:tcPr>
            <w:tcW w:w="2326" w:type="dxa"/>
          </w:tcPr>
          <w:p w14:paraId="2989234E" w14:textId="77777777" w:rsidR="00204FD6" w:rsidRPr="003B4A82" w:rsidRDefault="00204FD6" w:rsidP="007C3D10">
            <w:pPr>
              <w:jc w:val="left"/>
            </w:pPr>
            <w:r w:rsidRPr="003B4A82">
              <w:t>udwImageNum</w:t>
            </w:r>
          </w:p>
        </w:tc>
        <w:tc>
          <w:tcPr>
            <w:tcW w:w="8130" w:type="dxa"/>
          </w:tcPr>
          <w:p w14:paraId="0D1C259B" w14:textId="77777777" w:rsidR="00204FD6" w:rsidRPr="003B4A82" w:rsidRDefault="00204FD6" w:rsidP="007C3D10">
            <w:r w:rsidRPr="003B4A82">
              <w:t>人脸图片个数 范围:[0, 6]</w:t>
            </w:r>
          </w:p>
        </w:tc>
      </w:tr>
      <w:tr w:rsidR="00204FD6" w:rsidRPr="003B4A82" w14:paraId="1F8907A6" w14:textId="77777777" w:rsidTr="007C3D10">
        <w:tc>
          <w:tcPr>
            <w:tcW w:w="2326" w:type="dxa"/>
          </w:tcPr>
          <w:p w14:paraId="797CBA70" w14:textId="77777777" w:rsidR="00204FD6" w:rsidRPr="003B4A82" w:rsidRDefault="00204FD6" w:rsidP="007C3D10">
            <w:pPr>
              <w:jc w:val="left"/>
            </w:pPr>
            <w:r w:rsidRPr="003B4A82">
              <w:t>stImageInfo</w:t>
            </w:r>
          </w:p>
        </w:tc>
        <w:tc>
          <w:tcPr>
            <w:tcW w:w="8130" w:type="dxa"/>
          </w:tcPr>
          <w:p w14:paraId="41095EDC" w14:textId="77777777" w:rsidR="00204FD6" w:rsidRPr="003B4A82" w:rsidRDefault="00204FD6" w:rsidP="007C3D10">
            <w:r w:rsidRPr="003B4A82">
              <w:t>人脸图片信息列表</w:t>
            </w:r>
          </w:p>
        </w:tc>
      </w:tr>
      <w:tr w:rsidR="00204FD6" w:rsidRPr="003B4A82" w14:paraId="0A55D566" w14:textId="77777777" w:rsidTr="007C3D10">
        <w:tc>
          <w:tcPr>
            <w:tcW w:w="2326" w:type="dxa"/>
          </w:tcPr>
          <w:p w14:paraId="66F72A18" w14:textId="77777777" w:rsidR="00204FD6" w:rsidRPr="003B4A82" w:rsidRDefault="00204FD6" w:rsidP="007C3D10">
            <w:pPr>
              <w:jc w:val="left"/>
            </w:pPr>
            <w:r w:rsidRPr="003B4A82">
              <w:t>udwReqSeq</w:t>
            </w:r>
          </w:p>
        </w:tc>
        <w:tc>
          <w:tcPr>
            <w:tcW w:w="8130" w:type="dxa"/>
          </w:tcPr>
          <w:p w14:paraId="3316BCCD" w14:textId="77777777" w:rsidR="00204FD6" w:rsidRPr="003B4A82" w:rsidRDefault="00204FD6" w:rsidP="007C3D10">
            <w:r w:rsidRPr="003B4A82">
              <w:t>请求数据序列号，此字段会在返回结果中待会，仅在批量添加中携带该字段</w:t>
            </w:r>
          </w:p>
        </w:tc>
      </w:tr>
      <w:tr w:rsidR="00204FD6" w:rsidRPr="003B4A82" w14:paraId="12FFCB09" w14:textId="77777777" w:rsidTr="007C3D10">
        <w:tc>
          <w:tcPr>
            <w:tcW w:w="2326" w:type="dxa"/>
          </w:tcPr>
          <w:p w14:paraId="19E86420" w14:textId="77777777" w:rsidR="00204FD6" w:rsidRPr="003B4A82" w:rsidRDefault="00204FD6" w:rsidP="007C3D10">
            <w:pPr>
              <w:jc w:val="left"/>
            </w:pPr>
            <w:r w:rsidRPr="003B4A82">
              <w:t>bIsMonitored</w:t>
            </w:r>
          </w:p>
        </w:tc>
        <w:tc>
          <w:tcPr>
            <w:tcW w:w="8130" w:type="dxa"/>
          </w:tcPr>
          <w:p w14:paraId="0355F0B4" w14:textId="77777777" w:rsidR="00204FD6" w:rsidRPr="003B4A82" w:rsidRDefault="00204FD6" w:rsidP="007C3D10">
            <w:r w:rsidRPr="003B4A82">
              <w:t>是否已布控，获取时必带，仅VMS支持</w:t>
            </w:r>
          </w:p>
        </w:tc>
      </w:tr>
      <w:tr w:rsidR="00204FD6" w:rsidRPr="003B4A82" w14:paraId="7BC16BC0" w14:textId="77777777" w:rsidTr="007C3D10">
        <w:tc>
          <w:tcPr>
            <w:tcW w:w="2326" w:type="dxa"/>
          </w:tcPr>
          <w:p w14:paraId="7A1CE119" w14:textId="77777777" w:rsidR="00204FD6" w:rsidRPr="003B4A82" w:rsidRDefault="00204FD6" w:rsidP="007C3D10">
            <w:pPr>
              <w:jc w:val="left"/>
            </w:pPr>
            <w:r w:rsidRPr="003B4A82">
              <w:t>udwBelongLibNum</w:t>
            </w:r>
          </w:p>
        </w:tc>
        <w:tc>
          <w:tcPr>
            <w:tcW w:w="8130" w:type="dxa"/>
          </w:tcPr>
          <w:p w14:paraId="40F46B33" w14:textId="77777777" w:rsidR="00204FD6" w:rsidRPr="003B4A82" w:rsidRDefault="00204FD6" w:rsidP="007C3D10">
            <w:r w:rsidRPr="003B4A82">
              <w:t>所属人员库数量，仅VMS支持</w:t>
            </w:r>
          </w:p>
        </w:tc>
      </w:tr>
      <w:tr w:rsidR="00204FD6" w:rsidRPr="003B4A82" w14:paraId="27A1651C" w14:textId="77777777" w:rsidTr="007C3D10">
        <w:tc>
          <w:tcPr>
            <w:tcW w:w="2326" w:type="dxa"/>
          </w:tcPr>
          <w:p w14:paraId="464F97FD" w14:textId="77777777" w:rsidR="00204FD6" w:rsidRPr="003B4A82" w:rsidRDefault="00204FD6" w:rsidP="007C3D10">
            <w:pPr>
              <w:jc w:val="left"/>
            </w:pPr>
            <w:r w:rsidRPr="003B4A82">
              <w:t>pudwBelongLibList</w:t>
            </w:r>
          </w:p>
        </w:tc>
        <w:tc>
          <w:tcPr>
            <w:tcW w:w="8130" w:type="dxa"/>
          </w:tcPr>
          <w:p w14:paraId="7686ACD5" w14:textId="77777777" w:rsidR="00204FD6" w:rsidRPr="003B4A82" w:rsidRDefault="00204FD6" w:rsidP="007C3D10">
            <w:r w:rsidRPr="003B4A82">
              <w:t>所属人员库ID列表，需动态分配内存，仅VMS支持</w:t>
            </w:r>
          </w:p>
        </w:tc>
      </w:tr>
      <w:tr w:rsidR="00204FD6" w:rsidRPr="003B4A82" w14:paraId="00C626C1" w14:textId="77777777" w:rsidTr="007C3D10">
        <w:tc>
          <w:tcPr>
            <w:tcW w:w="2326" w:type="dxa"/>
          </w:tcPr>
          <w:p w14:paraId="75B0B537" w14:textId="77777777" w:rsidR="00204FD6" w:rsidRPr="003B4A82" w:rsidRDefault="00204FD6" w:rsidP="007C3D10">
            <w:pPr>
              <w:jc w:val="left"/>
            </w:pPr>
            <w:r w:rsidRPr="003B4A82">
              <w:t>udwCustomNum</w:t>
            </w:r>
          </w:p>
        </w:tc>
        <w:tc>
          <w:tcPr>
            <w:tcW w:w="8130" w:type="dxa"/>
          </w:tcPr>
          <w:p w14:paraId="1724FB37" w14:textId="77777777" w:rsidR="00204FD6" w:rsidRPr="003B4A82" w:rsidRDefault="00204FD6" w:rsidP="007C3D10">
            <w:r w:rsidRPr="003B4A82">
              <w:t>自定义属性值数量，最多5个，仅VMS支持</w:t>
            </w:r>
          </w:p>
        </w:tc>
      </w:tr>
      <w:tr w:rsidR="00204FD6" w:rsidRPr="003B4A82" w14:paraId="74E0A261" w14:textId="77777777" w:rsidTr="007C3D10">
        <w:tc>
          <w:tcPr>
            <w:tcW w:w="2326" w:type="dxa"/>
          </w:tcPr>
          <w:p w14:paraId="4CC96F50" w14:textId="77777777" w:rsidR="00204FD6" w:rsidRPr="003B4A82" w:rsidRDefault="00204FD6" w:rsidP="007C3D10">
            <w:pPr>
              <w:jc w:val="left"/>
            </w:pPr>
            <w:r w:rsidRPr="003B4A82">
              <w:t>pstCustomValueList</w:t>
            </w:r>
          </w:p>
        </w:tc>
        <w:tc>
          <w:tcPr>
            <w:tcW w:w="8130" w:type="dxa"/>
          </w:tcPr>
          <w:p w14:paraId="66C0288D" w14:textId="77777777" w:rsidR="00204FD6" w:rsidRPr="003B4A82" w:rsidRDefault="00204FD6" w:rsidP="007C3D10">
            <w:r w:rsidRPr="003B4A82">
              <w:t>自定义属性值列表，需动态分配内存，当Num为0时可以不填</w:t>
            </w:r>
          </w:p>
        </w:tc>
      </w:tr>
      <w:tr w:rsidR="00204FD6" w:rsidRPr="003B4A82" w14:paraId="2DBF3FAC" w14:textId="77777777" w:rsidTr="007C3D10">
        <w:tc>
          <w:tcPr>
            <w:tcW w:w="2326" w:type="dxa"/>
          </w:tcPr>
          <w:p w14:paraId="68C2586D" w14:textId="77777777" w:rsidR="00204FD6" w:rsidRPr="003B4A82" w:rsidRDefault="00204FD6" w:rsidP="007C3D10">
            <w:pPr>
              <w:jc w:val="left"/>
            </w:pPr>
            <w:r w:rsidRPr="003B4A82">
              <w:t>szTelephone</w:t>
            </w:r>
          </w:p>
        </w:tc>
        <w:tc>
          <w:tcPr>
            <w:tcW w:w="8130" w:type="dxa"/>
          </w:tcPr>
          <w:p w14:paraId="02C72ABD" w14:textId="77777777" w:rsidR="00204FD6" w:rsidRPr="003B4A82" w:rsidRDefault="00204FD6" w:rsidP="007C3D10">
            <w:r w:rsidRPr="003B4A82">
              <w:t>联系电话 字符串长度[1,64]</w:t>
            </w:r>
          </w:p>
        </w:tc>
      </w:tr>
      <w:tr w:rsidR="00204FD6" w:rsidRPr="003B4A82" w14:paraId="52E10DAB" w14:textId="77777777" w:rsidTr="007C3D10">
        <w:tc>
          <w:tcPr>
            <w:tcW w:w="2326" w:type="dxa"/>
          </w:tcPr>
          <w:p w14:paraId="1CFA6701" w14:textId="77777777" w:rsidR="00204FD6" w:rsidRPr="003B4A82" w:rsidRDefault="00204FD6" w:rsidP="007C3D10">
            <w:pPr>
              <w:jc w:val="left"/>
            </w:pPr>
            <w:r w:rsidRPr="003B4A82">
              <w:t>szAddress</w:t>
            </w:r>
          </w:p>
        </w:tc>
        <w:tc>
          <w:tcPr>
            <w:tcW w:w="8130" w:type="dxa"/>
          </w:tcPr>
          <w:p w14:paraId="4D4E60B6" w14:textId="77777777" w:rsidR="00204FD6" w:rsidRPr="003B4A82" w:rsidRDefault="00204FD6" w:rsidP="007C3D10">
            <w:r w:rsidRPr="003B4A82">
              <w:t>地址 字符串长度范围[1, 64]</w:t>
            </w:r>
          </w:p>
        </w:tc>
      </w:tr>
      <w:tr w:rsidR="00204FD6" w:rsidRPr="003B4A82" w14:paraId="0B05F87F" w14:textId="77777777" w:rsidTr="007C3D10">
        <w:tc>
          <w:tcPr>
            <w:tcW w:w="2326" w:type="dxa"/>
          </w:tcPr>
          <w:p w14:paraId="1ED63403" w14:textId="77777777" w:rsidR="00204FD6" w:rsidRPr="003B4A82" w:rsidRDefault="00204FD6" w:rsidP="007C3D10">
            <w:pPr>
              <w:jc w:val="left"/>
            </w:pPr>
            <w:r w:rsidRPr="003B4A82">
              <w:t>udwCardNum</w:t>
            </w:r>
          </w:p>
        </w:tc>
        <w:tc>
          <w:tcPr>
            <w:tcW w:w="8130" w:type="dxa"/>
          </w:tcPr>
          <w:p w14:paraId="1A96173B" w14:textId="77777777" w:rsidR="00204FD6" w:rsidRPr="003B4A82" w:rsidRDefault="00204FD6" w:rsidP="007C3D10">
            <w:r w:rsidRPr="003B4A82">
              <w:t>门禁卡个数 取值范围[0,6],Get时携带</w:t>
            </w:r>
          </w:p>
        </w:tc>
      </w:tr>
      <w:tr w:rsidR="00204FD6" w:rsidRPr="003B4A82" w14:paraId="45E17383" w14:textId="77777777" w:rsidTr="007C3D10">
        <w:tc>
          <w:tcPr>
            <w:tcW w:w="2326" w:type="dxa"/>
          </w:tcPr>
          <w:p w14:paraId="7F1ACD3D" w14:textId="77777777" w:rsidR="00204FD6" w:rsidRPr="003B4A82" w:rsidRDefault="00204FD6" w:rsidP="007C3D10">
            <w:pPr>
              <w:jc w:val="left"/>
            </w:pPr>
            <w:r w:rsidRPr="003B4A82">
              <w:t>udwFingerprintNum</w:t>
            </w:r>
          </w:p>
        </w:tc>
        <w:tc>
          <w:tcPr>
            <w:tcW w:w="8130" w:type="dxa"/>
          </w:tcPr>
          <w:p w14:paraId="4240AAB3" w14:textId="77777777" w:rsidR="00204FD6" w:rsidRPr="003B4A82" w:rsidRDefault="00204FD6" w:rsidP="007C3D10">
            <w:r w:rsidRPr="003B4A82">
              <w:t>指纹个数，取值范围[0,10]</w:t>
            </w:r>
          </w:p>
        </w:tc>
      </w:tr>
      <w:tr w:rsidR="00204FD6" w:rsidRPr="003B4A82" w14:paraId="67A74295" w14:textId="77777777" w:rsidTr="007C3D10">
        <w:tc>
          <w:tcPr>
            <w:tcW w:w="2326" w:type="dxa"/>
          </w:tcPr>
          <w:p w14:paraId="7519444D" w14:textId="77777777" w:rsidR="00204FD6" w:rsidRPr="003B4A82" w:rsidRDefault="00204FD6" w:rsidP="007C3D10">
            <w:pPr>
              <w:jc w:val="left"/>
            </w:pPr>
            <w:r w:rsidRPr="003B4A82">
              <w:t>udwType</w:t>
            </w:r>
          </w:p>
        </w:tc>
        <w:tc>
          <w:tcPr>
            <w:tcW w:w="8130" w:type="dxa"/>
          </w:tcPr>
          <w:p w14:paraId="655E2466" w14:textId="77777777" w:rsidR="00204FD6" w:rsidRPr="003B4A82" w:rsidRDefault="00204FD6" w:rsidP="007C3D10">
            <w:r w:rsidRPr="003B4A82">
              <w:t>人员类型 0：员工 1：访客 2：陌生人</w:t>
            </w:r>
          </w:p>
        </w:tc>
      </w:tr>
      <w:tr w:rsidR="00204FD6" w:rsidRPr="003B4A82" w14:paraId="7C9415B3" w14:textId="77777777" w:rsidTr="007C3D10">
        <w:tc>
          <w:tcPr>
            <w:tcW w:w="2326" w:type="dxa"/>
          </w:tcPr>
          <w:p w14:paraId="16B22CB1" w14:textId="77777777" w:rsidR="00204FD6" w:rsidRPr="003B4A82" w:rsidRDefault="00204FD6" w:rsidP="007C3D10">
            <w:pPr>
              <w:jc w:val="left"/>
            </w:pPr>
            <w:r w:rsidRPr="003B4A82">
              <w:t>stStaff</w:t>
            </w:r>
          </w:p>
        </w:tc>
        <w:tc>
          <w:tcPr>
            <w:tcW w:w="8130" w:type="dxa"/>
          </w:tcPr>
          <w:p w14:paraId="4C693E9E" w14:textId="77777777" w:rsidR="00204FD6" w:rsidRPr="003B4A82" w:rsidRDefault="00204FD6" w:rsidP="007C3D10">
            <w:r w:rsidRPr="003B4A82">
              <w:t>员工信息</w:t>
            </w:r>
          </w:p>
        </w:tc>
      </w:tr>
      <w:tr w:rsidR="00204FD6" w:rsidRPr="003B4A82" w14:paraId="29626C94" w14:textId="77777777" w:rsidTr="007C3D10">
        <w:tc>
          <w:tcPr>
            <w:tcW w:w="2326" w:type="dxa"/>
          </w:tcPr>
          <w:p w14:paraId="58118038" w14:textId="77777777" w:rsidR="00204FD6" w:rsidRPr="003B4A82" w:rsidRDefault="00204FD6" w:rsidP="007C3D10">
            <w:pPr>
              <w:jc w:val="left"/>
            </w:pPr>
            <w:r w:rsidRPr="003B4A82">
              <w:t>stVisitor</w:t>
            </w:r>
          </w:p>
        </w:tc>
        <w:tc>
          <w:tcPr>
            <w:tcW w:w="8130" w:type="dxa"/>
          </w:tcPr>
          <w:p w14:paraId="3270B87D" w14:textId="77777777" w:rsidR="00204FD6" w:rsidRPr="003B4A82" w:rsidRDefault="00204FD6" w:rsidP="007C3D10">
            <w:r w:rsidRPr="003B4A82">
              <w:t>访客信息</w:t>
            </w:r>
          </w:p>
        </w:tc>
      </w:tr>
      <w:tr w:rsidR="00204FD6" w:rsidRPr="003B4A82" w14:paraId="78848C06" w14:textId="77777777" w:rsidTr="007C3D10">
        <w:tc>
          <w:tcPr>
            <w:tcW w:w="2326" w:type="dxa"/>
          </w:tcPr>
          <w:p w14:paraId="3FEC2316" w14:textId="77777777" w:rsidR="00204FD6" w:rsidRPr="003B4A82" w:rsidRDefault="00204FD6" w:rsidP="007C3D10">
            <w:pPr>
              <w:jc w:val="left"/>
            </w:pPr>
            <w:r w:rsidRPr="003B4A82">
              <w:t>szDesc</w:t>
            </w:r>
          </w:p>
        </w:tc>
        <w:tc>
          <w:tcPr>
            <w:tcW w:w="8130" w:type="dxa"/>
          </w:tcPr>
          <w:p w14:paraId="610ADB1B" w14:textId="77777777" w:rsidR="00204FD6" w:rsidRPr="003B4A82" w:rsidRDefault="00204FD6" w:rsidP="007C3D10">
            <w:r w:rsidRPr="003B4A82">
              <w:t>备注信息 字符串长度范围[1, 128]</w:t>
            </w:r>
          </w:p>
        </w:tc>
      </w:tr>
      <w:tr w:rsidR="00204FD6" w:rsidRPr="003B4A82" w14:paraId="1DBEB1D9" w14:textId="77777777" w:rsidTr="007C3D10">
        <w:tc>
          <w:tcPr>
            <w:tcW w:w="2326" w:type="dxa"/>
          </w:tcPr>
          <w:p w14:paraId="0FFCADA1" w14:textId="77777777" w:rsidR="00204FD6" w:rsidRPr="003B4A82" w:rsidRDefault="00204FD6" w:rsidP="007C3D10">
            <w:pPr>
              <w:jc w:val="left"/>
            </w:pPr>
            <w:r w:rsidRPr="003B4A82">
              <w:t>szPersonCode</w:t>
            </w:r>
          </w:p>
        </w:tc>
        <w:tc>
          <w:tcPr>
            <w:tcW w:w="8130" w:type="dxa"/>
          </w:tcPr>
          <w:p w14:paraId="6B9DBF3F" w14:textId="77777777" w:rsidR="00204FD6" w:rsidRPr="003B4A82" w:rsidRDefault="00204FD6" w:rsidP="007C3D10">
            <w:r w:rsidRPr="003B4A82">
              <w:t>人员编码，可填写学号或工号，范围:[1, 15] PTS支持</w:t>
            </w:r>
          </w:p>
        </w:tc>
      </w:tr>
      <w:tr w:rsidR="00204FD6" w:rsidRPr="003B4A82" w14:paraId="5CDFFF2A" w14:textId="77777777" w:rsidTr="007C3D10">
        <w:tc>
          <w:tcPr>
            <w:tcW w:w="2326" w:type="dxa"/>
          </w:tcPr>
          <w:p w14:paraId="37B9A348" w14:textId="77777777" w:rsidR="00204FD6" w:rsidRPr="003B4A82" w:rsidRDefault="00204FD6" w:rsidP="007C3D10">
            <w:pPr>
              <w:jc w:val="left"/>
            </w:pPr>
            <w:r w:rsidRPr="003B4A82">
              <w:t>szRemarks</w:t>
            </w:r>
          </w:p>
        </w:tc>
        <w:tc>
          <w:tcPr>
            <w:tcW w:w="8130" w:type="dxa"/>
          </w:tcPr>
          <w:p w14:paraId="67B9C5A3" w14:textId="77777777" w:rsidR="00204FD6" w:rsidRPr="003B4A82" w:rsidRDefault="00204FD6" w:rsidP="007C3D10">
            <w:r w:rsidRPr="003B4A82">
              <w:t>备注信息 范围:[1-63] PTS支持</w:t>
            </w:r>
          </w:p>
        </w:tc>
      </w:tr>
      <w:tr w:rsidR="00204FD6" w:rsidRPr="003B4A82" w14:paraId="7C7CEDB7" w14:textId="77777777" w:rsidTr="007C3D10">
        <w:tc>
          <w:tcPr>
            <w:tcW w:w="2326" w:type="dxa"/>
          </w:tcPr>
          <w:p w14:paraId="184CDF41" w14:textId="77777777" w:rsidR="00204FD6" w:rsidRPr="003B4A82" w:rsidRDefault="00204FD6" w:rsidP="007C3D10">
            <w:pPr>
              <w:jc w:val="left"/>
            </w:pPr>
            <w:r w:rsidRPr="003B4A82">
              <w:t>byRes</w:t>
            </w:r>
          </w:p>
        </w:tc>
        <w:tc>
          <w:tcPr>
            <w:tcW w:w="8130" w:type="dxa"/>
          </w:tcPr>
          <w:p w14:paraId="581D70CB" w14:textId="77777777" w:rsidR="00204FD6" w:rsidRPr="003B4A82" w:rsidRDefault="00204FD6" w:rsidP="007C3D10">
            <w:r w:rsidRPr="003B4A82">
              <w:rPr>
                <w:rFonts w:hint="eastAsia"/>
              </w:rPr>
              <w:t>保留字段</w:t>
            </w:r>
          </w:p>
        </w:tc>
      </w:tr>
    </w:tbl>
    <w:p w14:paraId="4349AF34" w14:textId="641709A4" w:rsidR="00204FD6" w:rsidRPr="003B4A82" w:rsidRDefault="00204FD6" w:rsidP="00204FD6">
      <w:pPr>
        <w:pStyle w:val="3"/>
      </w:pPr>
      <w:bookmarkStart w:id="879" w:name="_成员地区信息结构体"/>
      <w:bookmarkStart w:id="880" w:name="_Toc88647481"/>
      <w:bookmarkEnd w:id="879"/>
      <w:r w:rsidRPr="003B4A82">
        <w:rPr>
          <w:rFonts w:hint="eastAsia"/>
        </w:rPr>
        <w:t>成员地区信息结构体</w:t>
      </w:r>
      <w:bookmarkEnd w:id="880"/>
    </w:p>
    <w:tbl>
      <w:tblPr>
        <w:tblStyle w:val="a7"/>
        <w:tblW w:w="0" w:type="auto"/>
        <w:tblLook w:val="04A0" w:firstRow="1" w:lastRow="0" w:firstColumn="1" w:lastColumn="0" w:noHBand="0" w:noVBand="1"/>
      </w:tblPr>
      <w:tblGrid>
        <w:gridCol w:w="10456"/>
      </w:tblGrid>
      <w:tr w:rsidR="00204FD6" w:rsidRPr="003B4A82" w14:paraId="60C50E6B" w14:textId="77777777" w:rsidTr="007C3D10">
        <w:tc>
          <w:tcPr>
            <w:tcW w:w="10456" w:type="dxa"/>
          </w:tcPr>
          <w:p w14:paraId="7CD3321B" w14:textId="77777777" w:rsidR="00204FD6" w:rsidRPr="003B4A82" w:rsidRDefault="00204FD6" w:rsidP="007C3D10">
            <w:r w:rsidRPr="003B4A82">
              <w:t>typedef struct tagNETDEVRegionInfo</w:t>
            </w:r>
          </w:p>
          <w:p w14:paraId="4D363C4E" w14:textId="77777777" w:rsidR="00204FD6" w:rsidRPr="003B4A82" w:rsidRDefault="00204FD6" w:rsidP="007C3D10">
            <w:r w:rsidRPr="003B4A82">
              <w:t>{</w:t>
            </w:r>
          </w:p>
          <w:p w14:paraId="34B457F9" w14:textId="77777777" w:rsidR="00204FD6" w:rsidRPr="003B4A82" w:rsidRDefault="00204FD6" w:rsidP="007C3D10">
            <w:pPr>
              <w:ind w:leftChars="200" w:left="420"/>
            </w:pPr>
            <w:r w:rsidRPr="003B4A82">
              <w:t>CHAR szNation[NETDEV_LEN_128];</w:t>
            </w:r>
          </w:p>
          <w:p w14:paraId="059FCAEB" w14:textId="77777777" w:rsidR="00204FD6" w:rsidRPr="003B4A82" w:rsidRDefault="00204FD6" w:rsidP="007C3D10">
            <w:pPr>
              <w:ind w:leftChars="200" w:left="420"/>
            </w:pPr>
            <w:r w:rsidRPr="003B4A82">
              <w:t>CHAR szProvince[NETDEV_LEN_128];</w:t>
            </w:r>
          </w:p>
          <w:p w14:paraId="5E385C95" w14:textId="77777777" w:rsidR="00204FD6" w:rsidRPr="003B4A82" w:rsidRDefault="00204FD6" w:rsidP="007C3D10">
            <w:pPr>
              <w:ind w:leftChars="200" w:left="420"/>
            </w:pPr>
            <w:r w:rsidRPr="003B4A82">
              <w:t>CHAR szCity[NETDEV_LEN_128];</w:t>
            </w:r>
          </w:p>
          <w:p w14:paraId="33449759" w14:textId="77777777" w:rsidR="00204FD6" w:rsidRPr="003B4A82" w:rsidRDefault="00204FD6" w:rsidP="007C3D10">
            <w:pPr>
              <w:ind w:leftChars="200" w:left="420"/>
            </w:pPr>
            <w:r w:rsidRPr="003B4A82">
              <w:t>BYTE byRes[256];</w:t>
            </w:r>
          </w:p>
          <w:p w14:paraId="696EF54A" w14:textId="77777777" w:rsidR="00204FD6" w:rsidRPr="003B4A82" w:rsidRDefault="00204FD6" w:rsidP="007C3D10">
            <w:r w:rsidRPr="003B4A82">
              <w:t>}NETDEV_REGION_INFO_S, *LPNETDEV_REGION_INFO_S;</w:t>
            </w:r>
          </w:p>
        </w:tc>
      </w:tr>
    </w:tbl>
    <w:p w14:paraId="02C7065A" w14:textId="77777777" w:rsidR="00204FD6" w:rsidRPr="003B4A82" w:rsidRDefault="00204FD6" w:rsidP="00204FD6">
      <w:pPr>
        <w:rPr>
          <w:b/>
        </w:rPr>
      </w:pPr>
    </w:p>
    <w:p w14:paraId="284B584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2E622AD0" w14:textId="77777777" w:rsidTr="007C3D10">
        <w:tc>
          <w:tcPr>
            <w:tcW w:w="2263" w:type="dxa"/>
          </w:tcPr>
          <w:p w14:paraId="6D8579DF" w14:textId="77777777" w:rsidR="00204FD6" w:rsidRPr="003B4A82" w:rsidRDefault="00204FD6" w:rsidP="007C3D10">
            <w:pPr>
              <w:jc w:val="center"/>
            </w:pPr>
            <w:r w:rsidRPr="003B4A82">
              <w:rPr>
                <w:rFonts w:hint="eastAsia"/>
              </w:rPr>
              <w:t>参数</w:t>
            </w:r>
          </w:p>
        </w:tc>
        <w:tc>
          <w:tcPr>
            <w:tcW w:w="8193" w:type="dxa"/>
          </w:tcPr>
          <w:p w14:paraId="34A16310" w14:textId="77777777" w:rsidR="00204FD6" w:rsidRPr="003B4A82" w:rsidRDefault="00204FD6" w:rsidP="007C3D10">
            <w:pPr>
              <w:jc w:val="center"/>
            </w:pPr>
            <w:r w:rsidRPr="003B4A82">
              <w:rPr>
                <w:rFonts w:hint="eastAsia"/>
              </w:rPr>
              <w:t>说明</w:t>
            </w:r>
          </w:p>
        </w:tc>
      </w:tr>
      <w:tr w:rsidR="00204FD6" w:rsidRPr="003B4A82" w14:paraId="4F5644D3" w14:textId="77777777" w:rsidTr="007C3D10">
        <w:tc>
          <w:tcPr>
            <w:tcW w:w="2263" w:type="dxa"/>
          </w:tcPr>
          <w:p w14:paraId="07114AC7" w14:textId="77777777" w:rsidR="00204FD6" w:rsidRPr="003B4A82" w:rsidRDefault="00204FD6" w:rsidP="007C3D10">
            <w:r w:rsidRPr="003B4A82">
              <w:t>szNation</w:t>
            </w:r>
          </w:p>
        </w:tc>
        <w:tc>
          <w:tcPr>
            <w:tcW w:w="8193" w:type="dxa"/>
          </w:tcPr>
          <w:p w14:paraId="3D6E6645" w14:textId="77777777" w:rsidR="00204FD6" w:rsidRPr="003B4A82" w:rsidRDefault="00204FD6" w:rsidP="007C3D10">
            <w:r w:rsidRPr="003B4A82">
              <w:t>国籍，范围[1-63]</w:t>
            </w:r>
          </w:p>
        </w:tc>
      </w:tr>
      <w:tr w:rsidR="00204FD6" w:rsidRPr="003B4A82" w14:paraId="01C67627" w14:textId="77777777" w:rsidTr="007C3D10">
        <w:tc>
          <w:tcPr>
            <w:tcW w:w="2263" w:type="dxa"/>
          </w:tcPr>
          <w:p w14:paraId="3B9B31BD" w14:textId="77777777" w:rsidR="00204FD6" w:rsidRPr="003B4A82" w:rsidRDefault="00204FD6" w:rsidP="007C3D10">
            <w:r w:rsidRPr="003B4A82">
              <w:t>szProvince</w:t>
            </w:r>
          </w:p>
        </w:tc>
        <w:tc>
          <w:tcPr>
            <w:tcW w:w="8193" w:type="dxa"/>
          </w:tcPr>
          <w:p w14:paraId="4BCFE664" w14:textId="77777777" w:rsidR="00204FD6" w:rsidRPr="003B4A82" w:rsidRDefault="00204FD6" w:rsidP="007C3D10">
            <w:r w:rsidRPr="003B4A82">
              <w:t>省份，范围[1-63]</w:t>
            </w:r>
          </w:p>
        </w:tc>
      </w:tr>
      <w:tr w:rsidR="00204FD6" w:rsidRPr="003B4A82" w14:paraId="084B101C" w14:textId="77777777" w:rsidTr="007C3D10">
        <w:tc>
          <w:tcPr>
            <w:tcW w:w="2263" w:type="dxa"/>
          </w:tcPr>
          <w:p w14:paraId="35AF7841" w14:textId="77777777" w:rsidR="00204FD6" w:rsidRPr="003B4A82" w:rsidRDefault="00204FD6" w:rsidP="007C3D10">
            <w:r w:rsidRPr="003B4A82">
              <w:t>szCity</w:t>
            </w:r>
          </w:p>
        </w:tc>
        <w:tc>
          <w:tcPr>
            <w:tcW w:w="8193" w:type="dxa"/>
          </w:tcPr>
          <w:p w14:paraId="27A53766" w14:textId="77777777" w:rsidR="00204FD6" w:rsidRPr="003B4A82" w:rsidRDefault="00204FD6" w:rsidP="007C3D10">
            <w:r w:rsidRPr="003B4A82">
              <w:t>城市，范围[1-63]</w:t>
            </w:r>
          </w:p>
        </w:tc>
      </w:tr>
      <w:tr w:rsidR="00204FD6" w:rsidRPr="003B4A82" w14:paraId="2FE513C4" w14:textId="77777777" w:rsidTr="007C3D10">
        <w:tc>
          <w:tcPr>
            <w:tcW w:w="2263" w:type="dxa"/>
          </w:tcPr>
          <w:p w14:paraId="42B5C3A9" w14:textId="77777777" w:rsidR="00204FD6" w:rsidRPr="003B4A82" w:rsidRDefault="00204FD6" w:rsidP="007C3D10">
            <w:r w:rsidRPr="003B4A82">
              <w:t>byRes</w:t>
            </w:r>
          </w:p>
        </w:tc>
        <w:tc>
          <w:tcPr>
            <w:tcW w:w="8193" w:type="dxa"/>
          </w:tcPr>
          <w:p w14:paraId="521FFACB" w14:textId="77777777" w:rsidR="00204FD6" w:rsidRPr="003B4A82" w:rsidRDefault="00204FD6" w:rsidP="007C3D10">
            <w:r w:rsidRPr="003B4A82">
              <w:rPr>
                <w:rFonts w:hint="eastAsia"/>
              </w:rPr>
              <w:t>保留字段</w:t>
            </w:r>
          </w:p>
        </w:tc>
      </w:tr>
    </w:tbl>
    <w:p w14:paraId="2200B73A" w14:textId="148BF101" w:rsidR="00204FD6" w:rsidRPr="003B4A82" w:rsidRDefault="00204FD6" w:rsidP="00204FD6">
      <w:pPr>
        <w:pStyle w:val="3"/>
      </w:pPr>
      <w:bookmarkStart w:id="881" w:name="_时间模板相关信息结构体"/>
      <w:bookmarkStart w:id="882" w:name="_Toc88647482"/>
      <w:bookmarkEnd w:id="881"/>
      <w:r w:rsidRPr="003B4A82">
        <w:rPr>
          <w:rFonts w:hint="eastAsia"/>
        </w:rPr>
        <w:t>时间模板相关信息结构体</w:t>
      </w:r>
      <w:bookmarkEnd w:id="882"/>
    </w:p>
    <w:tbl>
      <w:tblPr>
        <w:tblStyle w:val="a7"/>
        <w:tblW w:w="0" w:type="auto"/>
        <w:tblLook w:val="04A0" w:firstRow="1" w:lastRow="0" w:firstColumn="1" w:lastColumn="0" w:noHBand="0" w:noVBand="1"/>
      </w:tblPr>
      <w:tblGrid>
        <w:gridCol w:w="10456"/>
      </w:tblGrid>
      <w:tr w:rsidR="00204FD6" w:rsidRPr="003B4A82" w14:paraId="7CB50D76" w14:textId="77777777" w:rsidTr="007C3D10">
        <w:tc>
          <w:tcPr>
            <w:tcW w:w="10456" w:type="dxa"/>
          </w:tcPr>
          <w:p w14:paraId="1081E732" w14:textId="77777777" w:rsidR="00204FD6" w:rsidRPr="003B4A82" w:rsidRDefault="00204FD6" w:rsidP="007C3D10">
            <w:r w:rsidRPr="003B4A82">
              <w:t>typedef struct tagNETDEVPersonTimeTemplateInfo</w:t>
            </w:r>
          </w:p>
          <w:p w14:paraId="628F1957" w14:textId="77777777" w:rsidR="00204FD6" w:rsidRPr="003B4A82" w:rsidRDefault="00204FD6" w:rsidP="007C3D10">
            <w:r w:rsidRPr="003B4A82">
              <w:t>{</w:t>
            </w:r>
          </w:p>
          <w:p w14:paraId="26CC16F1" w14:textId="77777777" w:rsidR="00204FD6" w:rsidRPr="003B4A82" w:rsidRDefault="00204FD6" w:rsidP="007C3D10">
            <w:pPr>
              <w:ind w:leftChars="200" w:left="420"/>
            </w:pPr>
            <w:r w:rsidRPr="003B4A82">
              <w:t>UINT32 udwBeginTime;</w:t>
            </w:r>
          </w:p>
          <w:p w14:paraId="7E98EA72" w14:textId="77777777" w:rsidR="00204FD6" w:rsidRPr="003B4A82" w:rsidRDefault="00204FD6" w:rsidP="007C3D10">
            <w:pPr>
              <w:ind w:leftChars="200" w:left="420"/>
            </w:pPr>
            <w:r w:rsidRPr="003B4A82">
              <w:t>UINT32 udwEndTime;</w:t>
            </w:r>
          </w:p>
          <w:p w14:paraId="4B6721E2" w14:textId="77777777" w:rsidR="00204FD6" w:rsidRPr="003B4A82" w:rsidRDefault="00204FD6" w:rsidP="007C3D10">
            <w:pPr>
              <w:ind w:leftChars="200" w:left="420"/>
            </w:pPr>
            <w:r w:rsidRPr="003B4A82">
              <w:lastRenderedPageBreak/>
              <w:t>UINT32 udwIndex;</w:t>
            </w:r>
          </w:p>
          <w:p w14:paraId="4E8BA85A" w14:textId="77777777" w:rsidR="00204FD6" w:rsidRPr="003B4A82" w:rsidRDefault="00204FD6" w:rsidP="007C3D10">
            <w:pPr>
              <w:ind w:leftChars="200" w:left="420"/>
            </w:pPr>
            <w:r w:rsidRPr="003B4A82">
              <w:t>BYTE   byRes[128];</w:t>
            </w:r>
          </w:p>
          <w:p w14:paraId="5EC668F3" w14:textId="77777777" w:rsidR="00204FD6" w:rsidRPr="003B4A82" w:rsidRDefault="00204FD6" w:rsidP="007C3D10">
            <w:r w:rsidRPr="003B4A82">
              <w:t>}NETDEV_PERSON_TIME_TEMPLATE_INFO_S,*LPNETDEV_PERSON_TIME_TEMPLATE_INFO_S;</w:t>
            </w:r>
          </w:p>
        </w:tc>
      </w:tr>
    </w:tbl>
    <w:p w14:paraId="48D26A3E" w14:textId="77777777" w:rsidR="00204FD6" w:rsidRPr="003B4A82" w:rsidRDefault="00204FD6" w:rsidP="00204FD6">
      <w:pPr>
        <w:rPr>
          <w:b/>
        </w:rPr>
      </w:pPr>
    </w:p>
    <w:p w14:paraId="4B42A876"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772E918" w14:textId="77777777" w:rsidTr="007C3D10">
        <w:tc>
          <w:tcPr>
            <w:tcW w:w="2263" w:type="dxa"/>
          </w:tcPr>
          <w:p w14:paraId="57458BD6" w14:textId="77777777" w:rsidR="00204FD6" w:rsidRPr="003B4A82" w:rsidRDefault="00204FD6" w:rsidP="007C3D10">
            <w:pPr>
              <w:jc w:val="center"/>
            </w:pPr>
            <w:r w:rsidRPr="003B4A82">
              <w:rPr>
                <w:rFonts w:hint="eastAsia"/>
              </w:rPr>
              <w:t>参数</w:t>
            </w:r>
          </w:p>
        </w:tc>
        <w:tc>
          <w:tcPr>
            <w:tcW w:w="8193" w:type="dxa"/>
          </w:tcPr>
          <w:p w14:paraId="221269D6" w14:textId="77777777" w:rsidR="00204FD6" w:rsidRPr="003B4A82" w:rsidRDefault="00204FD6" w:rsidP="007C3D10">
            <w:pPr>
              <w:jc w:val="center"/>
            </w:pPr>
            <w:r w:rsidRPr="003B4A82">
              <w:rPr>
                <w:rFonts w:hint="eastAsia"/>
              </w:rPr>
              <w:t>说明</w:t>
            </w:r>
          </w:p>
        </w:tc>
      </w:tr>
      <w:tr w:rsidR="00204FD6" w:rsidRPr="003B4A82" w14:paraId="2D16DBA7" w14:textId="77777777" w:rsidTr="007C3D10">
        <w:tc>
          <w:tcPr>
            <w:tcW w:w="2263" w:type="dxa"/>
          </w:tcPr>
          <w:p w14:paraId="4E6519F4" w14:textId="77777777" w:rsidR="00204FD6" w:rsidRPr="003B4A82" w:rsidRDefault="00204FD6" w:rsidP="007C3D10">
            <w:r w:rsidRPr="003B4A82">
              <w:t>udwBeginTime</w:t>
            </w:r>
          </w:p>
        </w:tc>
        <w:tc>
          <w:tcPr>
            <w:tcW w:w="8193" w:type="dxa"/>
          </w:tcPr>
          <w:p w14:paraId="17A1967C" w14:textId="77777777" w:rsidR="00204FD6" w:rsidRPr="003B4A82" w:rsidRDefault="00204FD6" w:rsidP="007C3D10">
            <w:r w:rsidRPr="003B4A82">
              <w:t>时间模板生效起始时间 若未配置，填写0</w:t>
            </w:r>
          </w:p>
        </w:tc>
      </w:tr>
      <w:tr w:rsidR="00204FD6" w:rsidRPr="003B4A82" w14:paraId="0D3A2567" w14:textId="77777777" w:rsidTr="007C3D10">
        <w:tc>
          <w:tcPr>
            <w:tcW w:w="2263" w:type="dxa"/>
          </w:tcPr>
          <w:p w14:paraId="60F56FE1" w14:textId="77777777" w:rsidR="00204FD6" w:rsidRPr="003B4A82" w:rsidRDefault="00204FD6" w:rsidP="007C3D10">
            <w:r w:rsidRPr="003B4A82">
              <w:t>udwEndTime</w:t>
            </w:r>
          </w:p>
        </w:tc>
        <w:tc>
          <w:tcPr>
            <w:tcW w:w="8193" w:type="dxa"/>
          </w:tcPr>
          <w:p w14:paraId="42D1FF40" w14:textId="77777777" w:rsidR="00204FD6" w:rsidRPr="003B4A82" w:rsidRDefault="00204FD6" w:rsidP="007C3D10">
            <w:r w:rsidRPr="003B4A82">
              <w:t>时间模板生效结束时间 若未配置，填写4294967295(0xFFFFFFFF)</w:t>
            </w:r>
          </w:p>
        </w:tc>
      </w:tr>
      <w:tr w:rsidR="00204FD6" w:rsidRPr="003B4A82" w14:paraId="14D2F6E4" w14:textId="77777777" w:rsidTr="007C3D10">
        <w:tc>
          <w:tcPr>
            <w:tcW w:w="2263" w:type="dxa"/>
          </w:tcPr>
          <w:p w14:paraId="0AB98A28" w14:textId="77777777" w:rsidR="00204FD6" w:rsidRPr="003B4A82" w:rsidRDefault="00204FD6" w:rsidP="007C3D10">
            <w:r w:rsidRPr="003B4A82">
              <w:t>udwIndex</w:t>
            </w:r>
          </w:p>
        </w:tc>
        <w:tc>
          <w:tcPr>
            <w:tcW w:w="8193" w:type="dxa"/>
          </w:tcPr>
          <w:p w14:paraId="0AF5DAAE" w14:textId="77777777" w:rsidR="00204FD6" w:rsidRPr="003B4A82" w:rsidRDefault="00204FD6" w:rsidP="007C3D10">
            <w:r w:rsidRPr="003B4A82">
              <w:t>时间模板索引</w:t>
            </w:r>
          </w:p>
        </w:tc>
      </w:tr>
      <w:tr w:rsidR="00204FD6" w:rsidRPr="003B4A82" w14:paraId="7A7E123E" w14:textId="77777777" w:rsidTr="007C3D10">
        <w:tc>
          <w:tcPr>
            <w:tcW w:w="2263" w:type="dxa"/>
          </w:tcPr>
          <w:p w14:paraId="7C564CB6" w14:textId="77777777" w:rsidR="00204FD6" w:rsidRPr="003B4A82" w:rsidRDefault="00204FD6" w:rsidP="007C3D10">
            <w:r w:rsidRPr="003B4A82">
              <w:t>byRes</w:t>
            </w:r>
          </w:p>
        </w:tc>
        <w:tc>
          <w:tcPr>
            <w:tcW w:w="8193" w:type="dxa"/>
          </w:tcPr>
          <w:p w14:paraId="15C9D1B0" w14:textId="77777777" w:rsidR="00204FD6" w:rsidRPr="003B4A82" w:rsidRDefault="00204FD6" w:rsidP="007C3D10">
            <w:r w:rsidRPr="003B4A82">
              <w:rPr>
                <w:rFonts w:hint="eastAsia"/>
              </w:rPr>
              <w:t>保留字段</w:t>
            </w:r>
          </w:p>
        </w:tc>
      </w:tr>
    </w:tbl>
    <w:p w14:paraId="6F9D9413" w14:textId="0FE8B35A" w:rsidR="00204FD6" w:rsidRPr="003B4A82" w:rsidRDefault="00204FD6" w:rsidP="00204FD6">
      <w:pPr>
        <w:pStyle w:val="3"/>
      </w:pPr>
      <w:bookmarkStart w:id="883" w:name="_成员证件信息结构体"/>
      <w:bookmarkStart w:id="884" w:name="_Toc88647483"/>
      <w:bookmarkEnd w:id="883"/>
      <w:r w:rsidRPr="003B4A82">
        <w:rPr>
          <w:rFonts w:hint="eastAsia"/>
        </w:rPr>
        <w:t>成员证件信息结构体</w:t>
      </w:r>
      <w:bookmarkEnd w:id="884"/>
    </w:p>
    <w:tbl>
      <w:tblPr>
        <w:tblStyle w:val="a7"/>
        <w:tblW w:w="0" w:type="auto"/>
        <w:tblLook w:val="04A0" w:firstRow="1" w:lastRow="0" w:firstColumn="1" w:lastColumn="0" w:noHBand="0" w:noVBand="1"/>
      </w:tblPr>
      <w:tblGrid>
        <w:gridCol w:w="10456"/>
      </w:tblGrid>
      <w:tr w:rsidR="00204FD6" w:rsidRPr="003B4A82" w14:paraId="23161765" w14:textId="77777777" w:rsidTr="007C3D10">
        <w:tc>
          <w:tcPr>
            <w:tcW w:w="10456" w:type="dxa"/>
          </w:tcPr>
          <w:p w14:paraId="0B469DEF" w14:textId="77777777" w:rsidR="00204FD6" w:rsidRPr="003B4A82" w:rsidRDefault="00204FD6" w:rsidP="007C3D10">
            <w:r w:rsidRPr="003B4A82">
              <w:t>typedef struct tagNETDEVIdentificationInfo</w:t>
            </w:r>
          </w:p>
          <w:p w14:paraId="2F258536" w14:textId="77777777" w:rsidR="00204FD6" w:rsidRPr="003B4A82" w:rsidRDefault="00204FD6" w:rsidP="007C3D10">
            <w:r w:rsidRPr="003B4A82">
              <w:t>{</w:t>
            </w:r>
          </w:p>
          <w:p w14:paraId="4D74229C" w14:textId="77777777" w:rsidR="00204FD6" w:rsidRPr="003B4A82" w:rsidRDefault="00204FD6" w:rsidP="007C3D10">
            <w:pPr>
              <w:ind w:leftChars="200" w:left="420"/>
            </w:pPr>
            <w:r w:rsidRPr="003B4A82">
              <w:t>UINT32 udwType;</w:t>
            </w:r>
          </w:p>
          <w:p w14:paraId="7B60AB23" w14:textId="77777777" w:rsidR="00204FD6" w:rsidRPr="003B4A82" w:rsidRDefault="00204FD6" w:rsidP="007C3D10">
            <w:pPr>
              <w:ind w:leftChars="200" w:left="420"/>
            </w:pPr>
            <w:r w:rsidRPr="003B4A82">
              <w:t>CHAR  szNumber[NETDEV_LEN_128];</w:t>
            </w:r>
          </w:p>
          <w:p w14:paraId="46925035" w14:textId="77777777" w:rsidR="00204FD6" w:rsidRPr="003B4A82" w:rsidRDefault="00204FD6" w:rsidP="007C3D10">
            <w:pPr>
              <w:ind w:leftChars="200" w:left="420"/>
            </w:pPr>
            <w:r w:rsidRPr="003B4A82">
              <w:t>BYTE   byRes[32];</w:t>
            </w:r>
          </w:p>
          <w:p w14:paraId="761BC9B5" w14:textId="77777777" w:rsidR="00204FD6" w:rsidRPr="003B4A82" w:rsidRDefault="00204FD6" w:rsidP="007C3D10">
            <w:r w:rsidRPr="003B4A82">
              <w:t>}NETDEV_IDENTIFICATION_INFO_S,*LPNETDEV_IDENTIFICATION_INFO_S;</w:t>
            </w:r>
          </w:p>
        </w:tc>
      </w:tr>
    </w:tbl>
    <w:p w14:paraId="218C543C" w14:textId="77777777" w:rsidR="00204FD6" w:rsidRPr="003B4A82" w:rsidRDefault="00204FD6" w:rsidP="00204FD6">
      <w:pPr>
        <w:rPr>
          <w:b/>
        </w:rPr>
      </w:pPr>
    </w:p>
    <w:p w14:paraId="1F8853C5"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4C7A787E" w14:textId="77777777" w:rsidTr="007C3D10">
        <w:tc>
          <w:tcPr>
            <w:tcW w:w="2263" w:type="dxa"/>
          </w:tcPr>
          <w:p w14:paraId="4C027B77" w14:textId="77777777" w:rsidR="00204FD6" w:rsidRPr="003B4A82" w:rsidRDefault="00204FD6" w:rsidP="007C3D10">
            <w:pPr>
              <w:jc w:val="center"/>
            </w:pPr>
            <w:r w:rsidRPr="003B4A82">
              <w:rPr>
                <w:rFonts w:hint="eastAsia"/>
              </w:rPr>
              <w:t>参数</w:t>
            </w:r>
          </w:p>
        </w:tc>
        <w:tc>
          <w:tcPr>
            <w:tcW w:w="8193" w:type="dxa"/>
          </w:tcPr>
          <w:p w14:paraId="16476856" w14:textId="77777777" w:rsidR="00204FD6" w:rsidRPr="003B4A82" w:rsidRDefault="00204FD6" w:rsidP="007C3D10">
            <w:pPr>
              <w:jc w:val="center"/>
            </w:pPr>
            <w:r w:rsidRPr="003B4A82">
              <w:rPr>
                <w:rFonts w:hint="eastAsia"/>
              </w:rPr>
              <w:t>说明</w:t>
            </w:r>
          </w:p>
        </w:tc>
      </w:tr>
      <w:tr w:rsidR="00204FD6" w:rsidRPr="003B4A82" w14:paraId="0EC49AF3" w14:textId="77777777" w:rsidTr="007C3D10">
        <w:tc>
          <w:tcPr>
            <w:tcW w:w="2263" w:type="dxa"/>
          </w:tcPr>
          <w:p w14:paraId="116D5E08" w14:textId="77777777" w:rsidR="00204FD6" w:rsidRPr="003B4A82" w:rsidRDefault="00204FD6" w:rsidP="007C3D10">
            <w:r w:rsidRPr="003B4A82">
              <w:t>udwType</w:t>
            </w:r>
          </w:p>
        </w:tc>
        <w:tc>
          <w:tcPr>
            <w:tcW w:w="8193" w:type="dxa"/>
          </w:tcPr>
          <w:p w14:paraId="2BBD0DBB" w14:textId="076B9A8E" w:rsidR="00204FD6" w:rsidRPr="003B4A82" w:rsidRDefault="00204FD6" w:rsidP="007C3D10">
            <w:r w:rsidRPr="003B4A82">
              <w:t>证件类型 详情参见枚举</w:t>
            </w:r>
            <w:hyperlink w:anchor="_证件类型枚举" w:history="1">
              <w:r w:rsidRPr="003B4A82">
                <w:rPr>
                  <w:rStyle w:val="a5"/>
                  <w:u w:val="none"/>
                </w:rPr>
                <w:t>NETDEV_ID_TYPE_E</w:t>
              </w:r>
            </w:hyperlink>
          </w:p>
        </w:tc>
      </w:tr>
      <w:tr w:rsidR="00204FD6" w:rsidRPr="003B4A82" w14:paraId="4A35FD59" w14:textId="77777777" w:rsidTr="007C3D10">
        <w:tc>
          <w:tcPr>
            <w:tcW w:w="2263" w:type="dxa"/>
          </w:tcPr>
          <w:p w14:paraId="277911DA" w14:textId="77777777" w:rsidR="00204FD6" w:rsidRPr="003B4A82" w:rsidRDefault="00204FD6" w:rsidP="007C3D10">
            <w:r w:rsidRPr="003B4A82">
              <w:t>szNumber</w:t>
            </w:r>
          </w:p>
        </w:tc>
        <w:tc>
          <w:tcPr>
            <w:tcW w:w="8193" w:type="dxa"/>
          </w:tcPr>
          <w:p w14:paraId="6AAEAD29" w14:textId="77777777" w:rsidR="00204FD6" w:rsidRPr="003B4A82" w:rsidRDefault="00204FD6" w:rsidP="007C3D10">
            <w:r w:rsidRPr="003B4A82">
              <w:t>证件号，范围:[1, 127]</w:t>
            </w:r>
          </w:p>
        </w:tc>
      </w:tr>
      <w:tr w:rsidR="00204FD6" w:rsidRPr="003B4A82" w14:paraId="715E980F" w14:textId="77777777" w:rsidTr="007C3D10">
        <w:tc>
          <w:tcPr>
            <w:tcW w:w="2263" w:type="dxa"/>
          </w:tcPr>
          <w:p w14:paraId="1445180D" w14:textId="77777777" w:rsidR="00204FD6" w:rsidRPr="003B4A82" w:rsidRDefault="00204FD6" w:rsidP="007C3D10">
            <w:r w:rsidRPr="003B4A82">
              <w:t>byRes</w:t>
            </w:r>
          </w:p>
        </w:tc>
        <w:tc>
          <w:tcPr>
            <w:tcW w:w="8193" w:type="dxa"/>
          </w:tcPr>
          <w:p w14:paraId="39B86099" w14:textId="77777777" w:rsidR="00204FD6" w:rsidRPr="003B4A82" w:rsidRDefault="00204FD6" w:rsidP="007C3D10">
            <w:r w:rsidRPr="003B4A82">
              <w:rPr>
                <w:rFonts w:hint="eastAsia"/>
              </w:rPr>
              <w:t>保留字段</w:t>
            </w:r>
          </w:p>
        </w:tc>
      </w:tr>
    </w:tbl>
    <w:p w14:paraId="54FC666B" w14:textId="00CBCE3F" w:rsidR="00204FD6" w:rsidRPr="003B4A82" w:rsidRDefault="00204FD6" w:rsidP="00204FD6">
      <w:pPr>
        <w:pStyle w:val="3"/>
      </w:pPr>
      <w:bookmarkStart w:id="885" w:name="_人脸图片信息列表结构体"/>
      <w:bookmarkStart w:id="886" w:name="_Toc88647484"/>
      <w:bookmarkEnd w:id="885"/>
      <w:r w:rsidRPr="003B4A82">
        <w:rPr>
          <w:rFonts w:hint="eastAsia"/>
        </w:rPr>
        <w:t>人脸图片信息列表结构体</w:t>
      </w:r>
      <w:bookmarkEnd w:id="886"/>
    </w:p>
    <w:tbl>
      <w:tblPr>
        <w:tblStyle w:val="a7"/>
        <w:tblW w:w="0" w:type="auto"/>
        <w:tblLook w:val="04A0" w:firstRow="1" w:lastRow="0" w:firstColumn="1" w:lastColumn="0" w:noHBand="0" w:noVBand="1"/>
      </w:tblPr>
      <w:tblGrid>
        <w:gridCol w:w="10456"/>
      </w:tblGrid>
      <w:tr w:rsidR="00204FD6" w:rsidRPr="003B4A82" w14:paraId="1F6F23E0" w14:textId="77777777" w:rsidTr="007C3D10">
        <w:tc>
          <w:tcPr>
            <w:tcW w:w="10456" w:type="dxa"/>
          </w:tcPr>
          <w:p w14:paraId="71F1F128" w14:textId="77777777" w:rsidR="00204FD6" w:rsidRPr="003B4A82" w:rsidRDefault="00204FD6" w:rsidP="007C3D10">
            <w:r w:rsidRPr="003B4A82">
              <w:t>typedef struct tagNETDEVImageInfo</w:t>
            </w:r>
          </w:p>
          <w:p w14:paraId="69BD8703" w14:textId="77777777" w:rsidR="00204FD6" w:rsidRPr="003B4A82" w:rsidRDefault="00204FD6" w:rsidP="007C3D10">
            <w:r w:rsidRPr="003B4A82">
              <w:t>{</w:t>
            </w:r>
          </w:p>
          <w:p w14:paraId="26F1651E" w14:textId="77777777" w:rsidR="00204FD6" w:rsidRPr="003B4A82" w:rsidRDefault="00204FD6" w:rsidP="007C3D10">
            <w:pPr>
              <w:ind w:leftChars="200" w:left="420"/>
            </w:pPr>
            <w:r w:rsidRPr="003B4A82">
              <w:t>UINT32 udwFaceID;</w:t>
            </w:r>
          </w:p>
          <w:p w14:paraId="15C10060" w14:textId="5381BC30" w:rsidR="00204FD6" w:rsidRPr="003B4A82" w:rsidRDefault="00E02404" w:rsidP="007C3D10">
            <w:pPr>
              <w:ind w:leftChars="200" w:left="420"/>
            </w:pPr>
            <w:hyperlink w:anchor="_文件信息结构体" w:history="1">
              <w:r w:rsidR="00204FD6" w:rsidRPr="003B4A82">
                <w:rPr>
                  <w:rStyle w:val="a5"/>
                  <w:u w:val="none"/>
                </w:rPr>
                <w:t>NETDEV_FILE_INFO_S</w:t>
              </w:r>
            </w:hyperlink>
            <w:r w:rsidR="00204FD6" w:rsidRPr="003B4A82">
              <w:t xml:space="preserve"> stFileInfo;</w:t>
            </w:r>
          </w:p>
          <w:p w14:paraId="28381980" w14:textId="77777777" w:rsidR="00204FD6" w:rsidRPr="003B4A82" w:rsidRDefault="00204FD6" w:rsidP="007C3D10">
            <w:pPr>
              <w:ind w:leftChars="200" w:left="420"/>
            </w:pPr>
            <w:r w:rsidRPr="003B4A82">
              <w:t>UINT32 udwModelStatus;</w:t>
            </w:r>
          </w:p>
          <w:p w14:paraId="0B3706F0" w14:textId="77777777" w:rsidR="00204FD6" w:rsidRPr="003B4A82" w:rsidRDefault="00204FD6" w:rsidP="007C3D10">
            <w:pPr>
              <w:ind w:leftChars="200" w:left="420"/>
            </w:pPr>
            <w:r w:rsidRPr="003B4A82">
              <w:t>BYTE   byRes[124];</w:t>
            </w:r>
          </w:p>
          <w:p w14:paraId="5911EAF2" w14:textId="77777777" w:rsidR="00204FD6" w:rsidRPr="003B4A82" w:rsidRDefault="00204FD6" w:rsidP="007C3D10">
            <w:r w:rsidRPr="003B4A82">
              <w:t>}NETDEV_IMAGE_INFO_S,*LPNETDEV_IMAGE_INFO_S;</w:t>
            </w:r>
          </w:p>
        </w:tc>
      </w:tr>
    </w:tbl>
    <w:p w14:paraId="05C019AD" w14:textId="77777777" w:rsidR="00204FD6" w:rsidRPr="003B4A82" w:rsidRDefault="00204FD6" w:rsidP="00204FD6">
      <w:pPr>
        <w:rPr>
          <w:b/>
        </w:rPr>
      </w:pPr>
    </w:p>
    <w:p w14:paraId="35A5B865"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6B47689" w14:textId="77777777" w:rsidTr="007C3D10">
        <w:tc>
          <w:tcPr>
            <w:tcW w:w="2263" w:type="dxa"/>
          </w:tcPr>
          <w:p w14:paraId="319FDD86" w14:textId="77777777" w:rsidR="00204FD6" w:rsidRPr="003B4A82" w:rsidRDefault="00204FD6" w:rsidP="007C3D10">
            <w:pPr>
              <w:jc w:val="center"/>
            </w:pPr>
            <w:r w:rsidRPr="003B4A82">
              <w:rPr>
                <w:rFonts w:hint="eastAsia"/>
              </w:rPr>
              <w:t>参数</w:t>
            </w:r>
          </w:p>
        </w:tc>
        <w:tc>
          <w:tcPr>
            <w:tcW w:w="8193" w:type="dxa"/>
          </w:tcPr>
          <w:p w14:paraId="5D02278F" w14:textId="77777777" w:rsidR="00204FD6" w:rsidRPr="003B4A82" w:rsidRDefault="00204FD6" w:rsidP="007C3D10">
            <w:pPr>
              <w:jc w:val="center"/>
            </w:pPr>
            <w:r w:rsidRPr="003B4A82">
              <w:rPr>
                <w:rFonts w:hint="eastAsia"/>
              </w:rPr>
              <w:t>说明</w:t>
            </w:r>
          </w:p>
        </w:tc>
      </w:tr>
      <w:tr w:rsidR="00204FD6" w:rsidRPr="003B4A82" w14:paraId="1AC6F3B0" w14:textId="77777777" w:rsidTr="007C3D10">
        <w:tc>
          <w:tcPr>
            <w:tcW w:w="2263" w:type="dxa"/>
          </w:tcPr>
          <w:p w14:paraId="44343A97" w14:textId="77777777" w:rsidR="00204FD6" w:rsidRPr="003B4A82" w:rsidRDefault="00204FD6" w:rsidP="007C3D10">
            <w:r w:rsidRPr="003B4A82">
              <w:t>udwFaceID</w:t>
            </w:r>
          </w:p>
        </w:tc>
        <w:tc>
          <w:tcPr>
            <w:tcW w:w="8193" w:type="dxa"/>
          </w:tcPr>
          <w:p w14:paraId="22B87E03" w14:textId="77777777" w:rsidR="00204FD6" w:rsidRPr="003B4A82" w:rsidRDefault="00204FD6" w:rsidP="007C3D10">
            <w:r w:rsidRPr="003B4A82">
              <w:t>人脸照片ID</w:t>
            </w:r>
          </w:p>
        </w:tc>
      </w:tr>
      <w:tr w:rsidR="00204FD6" w:rsidRPr="003B4A82" w14:paraId="45B5E5B2" w14:textId="77777777" w:rsidTr="007C3D10">
        <w:tc>
          <w:tcPr>
            <w:tcW w:w="2263" w:type="dxa"/>
          </w:tcPr>
          <w:p w14:paraId="5D7F5C0F" w14:textId="77777777" w:rsidR="00204FD6" w:rsidRPr="003B4A82" w:rsidRDefault="00204FD6" w:rsidP="007C3D10">
            <w:r w:rsidRPr="003B4A82">
              <w:t>stFileInfo</w:t>
            </w:r>
          </w:p>
        </w:tc>
        <w:tc>
          <w:tcPr>
            <w:tcW w:w="8193" w:type="dxa"/>
          </w:tcPr>
          <w:p w14:paraId="79FBA355" w14:textId="77777777" w:rsidR="00204FD6" w:rsidRPr="003B4A82" w:rsidRDefault="00204FD6" w:rsidP="007C3D10">
            <w:r w:rsidRPr="003B4A82">
              <w:rPr>
                <w:rFonts w:hint="eastAsia"/>
              </w:rPr>
              <w:t>文件</w:t>
            </w:r>
            <w:r w:rsidRPr="003B4A82">
              <w:t>信息</w:t>
            </w:r>
          </w:p>
        </w:tc>
      </w:tr>
      <w:tr w:rsidR="00204FD6" w:rsidRPr="003B4A82" w14:paraId="77C4AB1E" w14:textId="77777777" w:rsidTr="007C3D10">
        <w:tc>
          <w:tcPr>
            <w:tcW w:w="2263" w:type="dxa"/>
          </w:tcPr>
          <w:p w14:paraId="6E39B434" w14:textId="77777777" w:rsidR="00204FD6" w:rsidRPr="003B4A82" w:rsidRDefault="00204FD6" w:rsidP="007C3D10">
            <w:r w:rsidRPr="003B4A82">
              <w:t>udwModelStatus</w:t>
            </w:r>
          </w:p>
        </w:tc>
        <w:tc>
          <w:tcPr>
            <w:tcW w:w="8193" w:type="dxa"/>
          </w:tcPr>
          <w:p w14:paraId="36C3273A" w14:textId="392DDB1E" w:rsidR="00204FD6" w:rsidRPr="003B4A82" w:rsidRDefault="00204FD6" w:rsidP="007C3D10">
            <w:r w:rsidRPr="003B4A82">
              <w:t>建模状态, 详情参见枚举</w:t>
            </w:r>
            <w:hyperlink w:anchor="_建模状态枚举" w:history="1">
              <w:r w:rsidR="00CF146C" w:rsidRPr="003B4A82">
                <w:rPr>
                  <w:rStyle w:val="a5"/>
                  <w:u w:val="none"/>
                </w:rPr>
                <w:t>NETDEV_MODEL_STATUS_E</w:t>
              </w:r>
            </w:hyperlink>
          </w:p>
        </w:tc>
      </w:tr>
      <w:tr w:rsidR="00204FD6" w:rsidRPr="003B4A82" w14:paraId="5B4673B1" w14:textId="77777777" w:rsidTr="007C3D10">
        <w:tc>
          <w:tcPr>
            <w:tcW w:w="2263" w:type="dxa"/>
          </w:tcPr>
          <w:p w14:paraId="4EE58FF0" w14:textId="77777777" w:rsidR="00204FD6" w:rsidRPr="003B4A82" w:rsidRDefault="00204FD6" w:rsidP="007C3D10">
            <w:r w:rsidRPr="003B4A82">
              <w:t>byRes</w:t>
            </w:r>
          </w:p>
        </w:tc>
        <w:tc>
          <w:tcPr>
            <w:tcW w:w="8193" w:type="dxa"/>
          </w:tcPr>
          <w:p w14:paraId="57CFD5B5" w14:textId="77777777" w:rsidR="00204FD6" w:rsidRPr="003B4A82" w:rsidRDefault="00204FD6" w:rsidP="007C3D10">
            <w:r w:rsidRPr="003B4A82">
              <w:rPr>
                <w:rFonts w:hint="eastAsia"/>
              </w:rPr>
              <w:t>保留字段</w:t>
            </w:r>
          </w:p>
        </w:tc>
      </w:tr>
    </w:tbl>
    <w:p w14:paraId="38D13F91" w14:textId="1CAF76A1" w:rsidR="00204FD6" w:rsidRPr="003B4A82" w:rsidRDefault="00204FD6" w:rsidP="00204FD6">
      <w:pPr>
        <w:pStyle w:val="3"/>
      </w:pPr>
      <w:bookmarkStart w:id="887" w:name="_文件信息结构体"/>
      <w:bookmarkStart w:id="888" w:name="_Toc88647485"/>
      <w:bookmarkEnd w:id="887"/>
      <w:r w:rsidRPr="003B4A82">
        <w:rPr>
          <w:rFonts w:hint="eastAsia"/>
        </w:rPr>
        <w:lastRenderedPageBreak/>
        <w:t>文件信息结构体</w:t>
      </w:r>
      <w:bookmarkEnd w:id="888"/>
    </w:p>
    <w:tbl>
      <w:tblPr>
        <w:tblStyle w:val="a7"/>
        <w:tblW w:w="0" w:type="auto"/>
        <w:tblLook w:val="04A0" w:firstRow="1" w:lastRow="0" w:firstColumn="1" w:lastColumn="0" w:noHBand="0" w:noVBand="1"/>
      </w:tblPr>
      <w:tblGrid>
        <w:gridCol w:w="10456"/>
      </w:tblGrid>
      <w:tr w:rsidR="00204FD6" w:rsidRPr="003B4A82" w14:paraId="3670E712" w14:textId="77777777" w:rsidTr="007C3D10">
        <w:tc>
          <w:tcPr>
            <w:tcW w:w="10456" w:type="dxa"/>
          </w:tcPr>
          <w:p w14:paraId="4E807797" w14:textId="77777777" w:rsidR="00204FD6" w:rsidRPr="003B4A82" w:rsidRDefault="00204FD6" w:rsidP="007C3D10">
            <w:r w:rsidRPr="003B4A82">
              <w:t>typedef struct tagNETDEVFileInfo</w:t>
            </w:r>
          </w:p>
          <w:p w14:paraId="3178B47F" w14:textId="77777777" w:rsidR="00204FD6" w:rsidRPr="003B4A82" w:rsidRDefault="00204FD6" w:rsidP="007C3D10">
            <w:r w:rsidRPr="003B4A82">
              <w:t>{</w:t>
            </w:r>
          </w:p>
          <w:p w14:paraId="7EB14167" w14:textId="77777777" w:rsidR="00204FD6" w:rsidRPr="003B4A82" w:rsidRDefault="00204FD6" w:rsidP="007C3D10">
            <w:pPr>
              <w:ind w:leftChars="200" w:left="420"/>
            </w:pPr>
            <w:r w:rsidRPr="003B4A82">
              <w:t>CHAR  szName[NETDEV_LEN_64];</w:t>
            </w:r>
          </w:p>
          <w:p w14:paraId="71270161" w14:textId="77777777" w:rsidR="00204FD6" w:rsidRPr="003B4A82" w:rsidRDefault="00204FD6" w:rsidP="007C3D10">
            <w:pPr>
              <w:ind w:leftChars="200" w:left="420"/>
            </w:pPr>
            <w:r w:rsidRPr="003B4A82">
              <w:t>UINT32 udwSize;</w:t>
            </w:r>
          </w:p>
          <w:p w14:paraId="006CD4E9" w14:textId="77777777" w:rsidR="00204FD6" w:rsidRPr="003B4A82" w:rsidRDefault="00204FD6" w:rsidP="007C3D10">
            <w:pPr>
              <w:ind w:leftChars="200" w:left="420"/>
            </w:pPr>
            <w:r w:rsidRPr="003B4A82">
              <w:t>UINT32 dwFileType;</w:t>
            </w:r>
          </w:p>
          <w:p w14:paraId="6A30AD0F" w14:textId="77777777" w:rsidR="00204FD6" w:rsidRPr="003B4A82" w:rsidRDefault="00204FD6" w:rsidP="007C3D10">
            <w:pPr>
              <w:ind w:leftChars="200" w:left="420"/>
            </w:pPr>
            <w:r w:rsidRPr="003B4A82">
              <w:t>UINT32 udwLastChange;</w:t>
            </w:r>
          </w:p>
          <w:p w14:paraId="686BFE0D" w14:textId="77777777" w:rsidR="00204FD6" w:rsidRPr="003B4A82" w:rsidRDefault="00204FD6" w:rsidP="007C3D10">
            <w:pPr>
              <w:ind w:leftChars="200" w:left="420"/>
            </w:pPr>
            <w:r w:rsidRPr="003B4A82">
              <w:t>CHAR  *pcData;</w:t>
            </w:r>
          </w:p>
          <w:p w14:paraId="11FE29B8" w14:textId="77777777" w:rsidR="00204FD6" w:rsidRPr="003B4A82" w:rsidRDefault="00204FD6" w:rsidP="007C3D10">
            <w:pPr>
              <w:ind w:leftChars="200" w:left="420"/>
            </w:pPr>
            <w:r w:rsidRPr="003B4A82">
              <w:t>CHAR  szUrl[NETDEV_LEN_512];</w:t>
            </w:r>
          </w:p>
          <w:p w14:paraId="5E932805" w14:textId="77777777" w:rsidR="00204FD6" w:rsidRPr="003B4A82" w:rsidRDefault="00204FD6" w:rsidP="007C3D10">
            <w:pPr>
              <w:ind w:leftChars="200" w:left="420"/>
            </w:pPr>
            <w:r w:rsidRPr="003B4A82">
              <w:t>BYTE   byRes[128];</w:t>
            </w:r>
          </w:p>
          <w:p w14:paraId="4E734027" w14:textId="77777777" w:rsidR="00204FD6" w:rsidRPr="003B4A82" w:rsidRDefault="00204FD6" w:rsidP="007C3D10">
            <w:r w:rsidRPr="003B4A82">
              <w:t>}NETDEV_FILE_INFO_S,*LPNETDEV_FILE_INFO_S;</w:t>
            </w:r>
          </w:p>
        </w:tc>
      </w:tr>
    </w:tbl>
    <w:p w14:paraId="245D5B48" w14:textId="77777777" w:rsidR="00204FD6" w:rsidRPr="003B4A82" w:rsidRDefault="00204FD6" w:rsidP="00204FD6">
      <w:pPr>
        <w:rPr>
          <w:b/>
        </w:rPr>
      </w:pPr>
    </w:p>
    <w:p w14:paraId="2C83A669"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6AAF5083" w14:textId="77777777" w:rsidTr="007C3D10">
        <w:tc>
          <w:tcPr>
            <w:tcW w:w="2263" w:type="dxa"/>
          </w:tcPr>
          <w:p w14:paraId="5193C809" w14:textId="77777777" w:rsidR="00204FD6" w:rsidRPr="003B4A82" w:rsidRDefault="00204FD6" w:rsidP="007C3D10">
            <w:pPr>
              <w:jc w:val="center"/>
            </w:pPr>
            <w:r w:rsidRPr="003B4A82">
              <w:rPr>
                <w:rFonts w:hint="eastAsia"/>
              </w:rPr>
              <w:t>参数</w:t>
            </w:r>
          </w:p>
        </w:tc>
        <w:tc>
          <w:tcPr>
            <w:tcW w:w="8193" w:type="dxa"/>
          </w:tcPr>
          <w:p w14:paraId="2D6DDC75" w14:textId="77777777" w:rsidR="00204FD6" w:rsidRPr="003B4A82" w:rsidRDefault="00204FD6" w:rsidP="007C3D10">
            <w:pPr>
              <w:jc w:val="center"/>
            </w:pPr>
            <w:r w:rsidRPr="003B4A82">
              <w:rPr>
                <w:rFonts w:hint="eastAsia"/>
              </w:rPr>
              <w:t>说明</w:t>
            </w:r>
          </w:p>
        </w:tc>
      </w:tr>
      <w:tr w:rsidR="00204FD6" w:rsidRPr="003B4A82" w14:paraId="72FB9932" w14:textId="77777777" w:rsidTr="007C3D10">
        <w:tc>
          <w:tcPr>
            <w:tcW w:w="2263" w:type="dxa"/>
          </w:tcPr>
          <w:p w14:paraId="62B0B3E3" w14:textId="77777777" w:rsidR="00204FD6" w:rsidRPr="003B4A82" w:rsidRDefault="00204FD6" w:rsidP="007C3D10">
            <w:r w:rsidRPr="003B4A82">
              <w:t>szName</w:t>
            </w:r>
          </w:p>
        </w:tc>
        <w:tc>
          <w:tcPr>
            <w:tcW w:w="8193" w:type="dxa"/>
          </w:tcPr>
          <w:p w14:paraId="2FF206CC" w14:textId="77777777" w:rsidR="00204FD6" w:rsidRPr="003B4A82" w:rsidRDefault="00204FD6" w:rsidP="007C3D10">
            <w:r w:rsidRPr="003B4A82">
              <w:t>文件名称 范围[1, 16]</w:t>
            </w:r>
          </w:p>
        </w:tc>
      </w:tr>
      <w:tr w:rsidR="00204FD6" w:rsidRPr="003B4A82" w14:paraId="4BAAF351" w14:textId="77777777" w:rsidTr="007C3D10">
        <w:tc>
          <w:tcPr>
            <w:tcW w:w="2263" w:type="dxa"/>
          </w:tcPr>
          <w:p w14:paraId="3931123E" w14:textId="77777777" w:rsidR="00204FD6" w:rsidRPr="003B4A82" w:rsidRDefault="00204FD6" w:rsidP="007C3D10">
            <w:r w:rsidRPr="003B4A82">
              <w:t>udwSize</w:t>
            </w:r>
          </w:p>
        </w:tc>
        <w:tc>
          <w:tcPr>
            <w:tcW w:w="8193" w:type="dxa"/>
          </w:tcPr>
          <w:p w14:paraId="2A95B0C3" w14:textId="77777777" w:rsidR="00204FD6" w:rsidRPr="003B4A82" w:rsidRDefault="00204FD6" w:rsidP="007C3D10">
            <w:r w:rsidRPr="003B4A82">
              <w:t>文件大小[data或通过szurl获取到的图片大小(Base64编码后)]</w:t>
            </w:r>
          </w:p>
        </w:tc>
      </w:tr>
      <w:tr w:rsidR="00204FD6" w:rsidRPr="003B4A82" w14:paraId="23E9FF6F" w14:textId="77777777" w:rsidTr="007C3D10">
        <w:tc>
          <w:tcPr>
            <w:tcW w:w="2263" w:type="dxa"/>
          </w:tcPr>
          <w:p w14:paraId="78455964" w14:textId="77777777" w:rsidR="00204FD6" w:rsidRPr="003B4A82" w:rsidRDefault="00204FD6" w:rsidP="007C3D10">
            <w:r w:rsidRPr="003B4A82">
              <w:t>dwFileType</w:t>
            </w:r>
          </w:p>
        </w:tc>
        <w:tc>
          <w:tcPr>
            <w:tcW w:w="8193" w:type="dxa"/>
          </w:tcPr>
          <w:p w14:paraId="178351E8" w14:textId="6709FB44" w:rsidR="00204FD6" w:rsidRPr="003B4A82" w:rsidRDefault="00204FD6" w:rsidP="007C3D10">
            <w:r w:rsidRPr="003B4A82">
              <w:t>文件类型，详情参见枚举</w:t>
            </w:r>
            <w:hyperlink w:anchor="_文件信息枚举" w:history="1">
              <w:r w:rsidRPr="003B4A82">
                <w:rPr>
                  <w:rStyle w:val="a5"/>
                  <w:u w:val="none"/>
                </w:rPr>
                <w:t>NETDEV_FILE_TYPE_E</w:t>
              </w:r>
            </w:hyperlink>
          </w:p>
        </w:tc>
      </w:tr>
      <w:tr w:rsidR="00204FD6" w:rsidRPr="003B4A82" w14:paraId="7E7BCB92" w14:textId="77777777" w:rsidTr="007C3D10">
        <w:tc>
          <w:tcPr>
            <w:tcW w:w="2263" w:type="dxa"/>
          </w:tcPr>
          <w:p w14:paraId="62F90A1B" w14:textId="77777777" w:rsidR="00204FD6" w:rsidRPr="003B4A82" w:rsidRDefault="00204FD6" w:rsidP="007C3D10">
            <w:r w:rsidRPr="003B4A82">
              <w:t>udwLastChange</w:t>
            </w:r>
          </w:p>
        </w:tc>
        <w:tc>
          <w:tcPr>
            <w:tcW w:w="8193" w:type="dxa"/>
          </w:tcPr>
          <w:p w14:paraId="0705A446" w14:textId="77777777" w:rsidR="00204FD6" w:rsidRPr="003B4A82" w:rsidRDefault="00204FD6" w:rsidP="007C3D10">
            <w:r w:rsidRPr="003B4A82">
              <w:t>最后修改时间，UTC时间，单位为s</w:t>
            </w:r>
          </w:p>
        </w:tc>
      </w:tr>
      <w:tr w:rsidR="00204FD6" w:rsidRPr="003B4A82" w14:paraId="5130161F" w14:textId="77777777" w:rsidTr="007C3D10">
        <w:tc>
          <w:tcPr>
            <w:tcW w:w="2263" w:type="dxa"/>
          </w:tcPr>
          <w:p w14:paraId="6E3D9E71" w14:textId="77777777" w:rsidR="00204FD6" w:rsidRPr="003B4A82" w:rsidRDefault="00204FD6" w:rsidP="007C3D10">
            <w:r w:rsidRPr="003B4A82">
              <w:t>pcData</w:t>
            </w:r>
          </w:p>
        </w:tc>
        <w:tc>
          <w:tcPr>
            <w:tcW w:w="8193" w:type="dxa"/>
          </w:tcPr>
          <w:p w14:paraId="4CF43F60" w14:textId="77777777" w:rsidR="00204FD6" w:rsidRPr="003B4A82" w:rsidRDefault="00204FD6" w:rsidP="007C3D10">
            <w:r w:rsidRPr="003B4A82">
              <w:t>文件数据 Base64 需根据udwSize 动态申请内存</w:t>
            </w:r>
          </w:p>
        </w:tc>
      </w:tr>
      <w:tr w:rsidR="00204FD6" w:rsidRPr="003B4A82" w14:paraId="1691B839" w14:textId="77777777" w:rsidTr="007C3D10">
        <w:tc>
          <w:tcPr>
            <w:tcW w:w="2263" w:type="dxa"/>
          </w:tcPr>
          <w:p w14:paraId="3CCD91B5" w14:textId="77777777" w:rsidR="00204FD6" w:rsidRPr="003B4A82" w:rsidRDefault="00204FD6" w:rsidP="007C3D10">
            <w:r w:rsidRPr="003B4A82">
              <w:t>szUrl</w:t>
            </w:r>
          </w:p>
        </w:tc>
        <w:tc>
          <w:tcPr>
            <w:tcW w:w="8193" w:type="dxa"/>
          </w:tcPr>
          <w:p w14:paraId="355B9C8E" w14:textId="77777777" w:rsidR="00204FD6" w:rsidRPr="003B4A82" w:rsidRDefault="00204FD6" w:rsidP="007C3D10">
            <w:r w:rsidRPr="003B4A82">
              <w:t>图片URL，长度范围[0,256]</w:t>
            </w:r>
          </w:p>
        </w:tc>
      </w:tr>
      <w:tr w:rsidR="00204FD6" w:rsidRPr="003B4A82" w14:paraId="76FDBD7E" w14:textId="77777777" w:rsidTr="007C3D10">
        <w:tc>
          <w:tcPr>
            <w:tcW w:w="2263" w:type="dxa"/>
          </w:tcPr>
          <w:p w14:paraId="6F5524DE" w14:textId="77777777" w:rsidR="00204FD6" w:rsidRPr="003B4A82" w:rsidRDefault="00204FD6" w:rsidP="007C3D10">
            <w:r w:rsidRPr="003B4A82">
              <w:t>byRes</w:t>
            </w:r>
          </w:p>
        </w:tc>
        <w:tc>
          <w:tcPr>
            <w:tcW w:w="8193" w:type="dxa"/>
          </w:tcPr>
          <w:p w14:paraId="30744166" w14:textId="77777777" w:rsidR="00204FD6" w:rsidRPr="003B4A82" w:rsidRDefault="00204FD6" w:rsidP="007C3D10">
            <w:r w:rsidRPr="003B4A82">
              <w:rPr>
                <w:rFonts w:hint="eastAsia"/>
              </w:rPr>
              <w:t>保留字段</w:t>
            </w:r>
          </w:p>
        </w:tc>
      </w:tr>
    </w:tbl>
    <w:p w14:paraId="7F5B8A00" w14:textId="46E2DED8" w:rsidR="00204FD6" w:rsidRPr="003B4A82" w:rsidRDefault="00204FD6" w:rsidP="00204FD6">
      <w:pPr>
        <w:pStyle w:val="3"/>
      </w:pPr>
      <w:bookmarkStart w:id="889" w:name="_自定义属性信息结构体"/>
      <w:bookmarkStart w:id="890" w:name="_Toc88647486"/>
      <w:bookmarkEnd w:id="889"/>
      <w:r w:rsidRPr="003B4A82">
        <w:rPr>
          <w:rFonts w:hint="eastAsia"/>
        </w:rPr>
        <w:t>自定义属性信息结构体</w:t>
      </w:r>
      <w:bookmarkEnd w:id="890"/>
    </w:p>
    <w:tbl>
      <w:tblPr>
        <w:tblStyle w:val="a7"/>
        <w:tblW w:w="0" w:type="auto"/>
        <w:tblLook w:val="04A0" w:firstRow="1" w:lastRow="0" w:firstColumn="1" w:lastColumn="0" w:noHBand="0" w:noVBand="1"/>
      </w:tblPr>
      <w:tblGrid>
        <w:gridCol w:w="10456"/>
      </w:tblGrid>
      <w:tr w:rsidR="00204FD6" w:rsidRPr="003B4A82" w14:paraId="77ACCD2F" w14:textId="77777777" w:rsidTr="007C3D10">
        <w:tc>
          <w:tcPr>
            <w:tcW w:w="10456" w:type="dxa"/>
          </w:tcPr>
          <w:p w14:paraId="75CA0C52" w14:textId="77777777" w:rsidR="00204FD6" w:rsidRPr="003B4A82" w:rsidRDefault="00204FD6" w:rsidP="007C3D10">
            <w:r w:rsidRPr="003B4A82">
              <w:t>typedef struct tagNETDEVCustomValue</w:t>
            </w:r>
          </w:p>
          <w:p w14:paraId="63479C66" w14:textId="77777777" w:rsidR="00204FD6" w:rsidRPr="003B4A82" w:rsidRDefault="00204FD6" w:rsidP="007C3D10">
            <w:r w:rsidRPr="003B4A82">
              <w:t>{</w:t>
            </w:r>
          </w:p>
          <w:p w14:paraId="4D47E393" w14:textId="77777777" w:rsidR="00204FD6" w:rsidRPr="003B4A82" w:rsidRDefault="00204FD6" w:rsidP="007C3D10">
            <w:pPr>
              <w:ind w:leftChars="200" w:left="420"/>
            </w:pPr>
            <w:r w:rsidRPr="003B4A82">
              <w:t>UINT32  udwID;</w:t>
            </w:r>
          </w:p>
          <w:p w14:paraId="59F2552B" w14:textId="77777777" w:rsidR="00204FD6" w:rsidRPr="003B4A82" w:rsidRDefault="00204FD6" w:rsidP="007C3D10">
            <w:pPr>
              <w:ind w:leftChars="200" w:left="420"/>
            </w:pPr>
            <w:r w:rsidRPr="003B4A82">
              <w:t>CHAR    szValue[NETDEV_FACE_MEMBER_CUSTOM_LEN];</w:t>
            </w:r>
          </w:p>
          <w:p w14:paraId="40BA397F" w14:textId="77777777" w:rsidR="00204FD6" w:rsidRPr="003B4A82" w:rsidRDefault="00204FD6" w:rsidP="007C3D10">
            <w:pPr>
              <w:ind w:leftChars="200" w:left="420"/>
            </w:pPr>
            <w:r w:rsidRPr="003B4A82">
              <w:t>UINT32  udwModelStatus;</w:t>
            </w:r>
          </w:p>
          <w:p w14:paraId="433CA609" w14:textId="77777777" w:rsidR="00204FD6" w:rsidRPr="003B4A82" w:rsidRDefault="00204FD6" w:rsidP="007C3D10">
            <w:pPr>
              <w:ind w:leftChars="200" w:left="420"/>
            </w:pPr>
            <w:r w:rsidRPr="003B4A82">
              <w:t>BYTE    byRes[124];</w:t>
            </w:r>
          </w:p>
          <w:p w14:paraId="08BA8C80" w14:textId="77777777" w:rsidR="00204FD6" w:rsidRPr="003B4A82" w:rsidRDefault="00204FD6" w:rsidP="007C3D10">
            <w:r w:rsidRPr="003B4A82">
              <w:t>}NETDEV_CUSTOM_VALUE_S,*LPNETDEV_CUSTOM_VALUE_S;</w:t>
            </w:r>
          </w:p>
        </w:tc>
      </w:tr>
    </w:tbl>
    <w:p w14:paraId="3B48773D" w14:textId="77777777" w:rsidR="00204FD6" w:rsidRPr="003B4A82" w:rsidRDefault="00204FD6" w:rsidP="00204FD6">
      <w:pPr>
        <w:rPr>
          <w:b/>
        </w:rPr>
      </w:pPr>
    </w:p>
    <w:p w14:paraId="6613400A"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A1ACBAA" w14:textId="77777777" w:rsidTr="007C3D10">
        <w:tc>
          <w:tcPr>
            <w:tcW w:w="2263" w:type="dxa"/>
          </w:tcPr>
          <w:p w14:paraId="0B8CBA85" w14:textId="77777777" w:rsidR="00204FD6" w:rsidRPr="003B4A82" w:rsidRDefault="00204FD6" w:rsidP="007C3D10">
            <w:pPr>
              <w:jc w:val="center"/>
            </w:pPr>
            <w:r w:rsidRPr="003B4A82">
              <w:rPr>
                <w:rFonts w:hint="eastAsia"/>
              </w:rPr>
              <w:t>参数</w:t>
            </w:r>
          </w:p>
        </w:tc>
        <w:tc>
          <w:tcPr>
            <w:tcW w:w="8193" w:type="dxa"/>
          </w:tcPr>
          <w:p w14:paraId="30DC2F99" w14:textId="77777777" w:rsidR="00204FD6" w:rsidRPr="003B4A82" w:rsidRDefault="00204FD6" w:rsidP="007C3D10">
            <w:pPr>
              <w:jc w:val="center"/>
            </w:pPr>
            <w:r w:rsidRPr="003B4A82">
              <w:rPr>
                <w:rFonts w:hint="eastAsia"/>
              </w:rPr>
              <w:t>说明</w:t>
            </w:r>
          </w:p>
        </w:tc>
      </w:tr>
      <w:tr w:rsidR="00204FD6" w:rsidRPr="003B4A82" w14:paraId="10A227C5" w14:textId="77777777" w:rsidTr="007C3D10">
        <w:tc>
          <w:tcPr>
            <w:tcW w:w="2263" w:type="dxa"/>
          </w:tcPr>
          <w:p w14:paraId="4103EC62" w14:textId="77777777" w:rsidR="00204FD6" w:rsidRPr="003B4A82" w:rsidRDefault="00204FD6" w:rsidP="007C3D10">
            <w:r w:rsidRPr="003B4A82">
              <w:t>udwID</w:t>
            </w:r>
          </w:p>
        </w:tc>
        <w:tc>
          <w:tcPr>
            <w:tcW w:w="8193" w:type="dxa"/>
          </w:tcPr>
          <w:p w14:paraId="4E904B36" w14:textId="77777777" w:rsidR="00204FD6" w:rsidRPr="003B4A82" w:rsidRDefault="00204FD6" w:rsidP="007C3D10">
            <w:r w:rsidRPr="003B4A82">
              <w:t>自定义属性名称序号 从0开始</w:t>
            </w:r>
          </w:p>
        </w:tc>
      </w:tr>
      <w:tr w:rsidR="00204FD6" w:rsidRPr="003B4A82" w14:paraId="4D0E3E5D" w14:textId="77777777" w:rsidTr="007C3D10">
        <w:tc>
          <w:tcPr>
            <w:tcW w:w="2263" w:type="dxa"/>
          </w:tcPr>
          <w:p w14:paraId="37DC592E" w14:textId="77777777" w:rsidR="00204FD6" w:rsidRPr="003B4A82" w:rsidRDefault="00204FD6" w:rsidP="007C3D10">
            <w:r w:rsidRPr="003B4A82">
              <w:t>szValue</w:t>
            </w:r>
          </w:p>
        </w:tc>
        <w:tc>
          <w:tcPr>
            <w:tcW w:w="8193" w:type="dxa"/>
          </w:tcPr>
          <w:p w14:paraId="1B55FE6C" w14:textId="77777777" w:rsidR="00204FD6" w:rsidRPr="003B4A82" w:rsidRDefault="00204FD6" w:rsidP="007C3D10">
            <w:r w:rsidRPr="003B4A82">
              <w:t>自定义属性值 范围[1,63]</w:t>
            </w:r>
          </w:p>
        </w:tc>
      </w:tr>
      <w:tr w:rsidR="00204FD6" w:rsidRPr="003B4A82" w14:paraId="366AC1C1" w14:textId="77777777" w:rsidTr="007C3D10">
        <w:tc>
          <w:tcPr>
            <w:tcW w:w="2263" w:type="dxa"/>
          </w:tcPr>
          <w:p w14:paraId="367B5A6A" w14:textId="77777777" w:rsidR="00204FD6" w:rsidRPr="003B4A82" w:rsidRDefault="00204FD6" w:rsidP="007C3D10">
            <w:r w:rsidRPr="003B4A82">
              <w:t>udwModelStatus</w:t>
            </w:r>
          </w:p>
        </w:tc>
        <w:tc>
          <w:tcPr>
            <w:tcW w:w="8193" w:type="dxa"/>
          </w:tcPr>
          <w:p w14:paraId="35486C2D" w14:textId="2475FA87" w:rsidR="00204FD6" w:rsidRPr="003B4A82" w:rsidRDefault="00204FD6" w:rsidP="007C3D10">
            <w:r w:rsidRPr="003B4A82">
              <w:t>建模状态, 详情参见枚举</w:t>
            </w:r>
            <w:hyperlink w:anchor="_建模状态枚举" w:history="1">
              <w:r w:rsidR="00CF146C" w:rsidRPr="003B4A82">
                <w:rPr>
                  <w:rStyle w:val="a5"/>
                  <w:u w:val="none"/>
                </w:rPr>
                <w:t>NETDEV_MODEL_STATUS_E</w:t>
              </w:r>
            </w:hyperlink>
          </w:p>
        </w:tc>
      </w:tr>
      <w:tr w:rsidR="00204FD6" w:rsidRPr="003B4A82" w14:paraId="5443CEA8" w14:textId="77777777" w:rsidTr="007C3D10">
        <w:tc>
          <w:tcPr>
            <w:tcW w:w="2263" w:type="dxa"/>
          </w:tcPr>
          <w:p w14:paraId="3897E6ED" w14:textId="77777777" w:rsidR="00204FD6" w:rsidRPr="003B4A82" w:rsidRDefault="00204FD6" w:rsidP="007C3D10">
            <w:r w:rsidRPr="003B4A82">
              <w:t>byRes</w:t>
            </w:r>
          </w:p>
        </w:tc>
        <w:tc>
          <w:tcPr>
            <w:tcW w:w="8193" w:type="dxa"/>
          </w:tcPr>
          <w:p w14:paraId="3682D576" w14:textId="77777777" w:rsidR="00204FD6" w:rsidRPr="003B4A82" w:rsidRDefault="00204FD6" w:rsidP="007C3D10">
            <w:r w:rsidRPr="003B4A82">
              <w:rPr>
                <w:rFonts w:hint="eastAsia"/>
              </w:rPr>
              <w:t>保留字段</w:t>
            </w:r>
          </w:p>
        </w:tc>
      </w:tr>
    </w:tbl>
    <w:p w14:paraId="485BE51D" w14:textId="2535BA22" w:rsidR="00204FD6" w:rsidRPr="003B4A82" w:rsidRDefault="00204FD6" w:rsidP="00204FD6">
      <w:pPr>
        <w:pStyle w:val="3"/>
      </w:pPr>
      <w:bookmarkStart w:id="891" w:name="_员工信息结构体"/>
      <w:bookmarkStart w:id="892" w:name="_Toc88647487"/>
      <w:bookmarkEnd w:id="891"/>
      <w:r w:rsidRPr="003B4A82">
        <w:rPr>
          <w:rFonts w:hint="eastAsia"/>
        </w:rPr>
        <w:t>员工信息结构体</w:t>
      </w:r>
      <w:bookmarkEnd w:id="892"/>
    </w:p>
    <w:tbl>
      <w:tblPr>
        <w:tblStyle w:val="a7"/>
        <w:tblW w:w="0" w:type="auto"/>
        <w:tblLook w:val="04A0" w:firstRow="1" w:lastRow="0" w:firstColumn="1" w:lastColumn="0" w:noHBand="0" w:noVBand="1"/>
      </w:tblPr>
      <w:tblGrid>
        <w:gridCol w:w="10456"/>
      </w:tblGrid>
      <w:tr w:rsidR="00204FD6" w:rsidRPr="003B4A82" w14:paraId="5D1E1F51" w14:textId="77777777" w:rsidTr="007C3D10">
        <w:tc>
          <w:tcPr>
            <w:tcW w:w="10456" w:type="dxa"/>
          </w:tcPr>
          <w:p w14:paraId="08715A76" w14:textId="77777777" w:rsidR="00204FD6" w:rsidRPr="003B4A82" w:rsidRDefault="00204FD6" w:rsidP="007C3D10">
            <w:r w:rsidRPr="003B4A82">
              <w:t>typedef struct tagNETDEVStaffInfo</w:t>
            </w:r>
          </w:p>
          <w:p w14:paraId="7FA81AEF" w14:textId="77777777" w:rsidR="00204FD6" w:rsidRPr="003B4A82" w:rsidRDefault="00204FD6" w:rsidP="007C3D10">
            <w:r w:rsidRPr="003B4A82">
              <w:t>{</w:t>
            </w:r>
          </w:p>
          <w:p w14:paraId="6F1E3A42" w14:textId="77777777" w:rsidR="00204FD6" w:rsidRPr="003B4A82" w:rsidRDefault="00204FD6" w:rsidP="007C3D10">
            <w:pPr>
              <w:ind w:leftChars="200" w:left="420"/>
            </w:pPr>
            <w:r w:rsidRPr="003B4A82">
              <w:t>CHAR   szNumber[NETDEV_LEN_32];</w:t>
            </w:r>
          </w:p>
          <w:p w14:paraId="75ADE47E" w14:textId="77777777" w:rsidR="00204FD6" w:rsidRPr="003B4A82" w:rsidRDefault="00204FD6" w:rsidP="007C3D10">
            <w:pPr>
              <w:ind w:leftChars="200" w:left="420"/>
            </w:pPr>
            <w:r w:rsidRPr="003B4A82">
              <w:lastRenderedPageBreak/>
              <w:t>CHAR   szBirthday[NETDEV_LEN_32];</w:t>
            </w:r>
          </w:p>
          <w:p w14:paraId="2B23B2FB" w14:textId="77777777" w:rsidR="00204FD6" w:rsidRPr="003B4A82" w:rsidRDefault="00204FD6" w:rsidP="007C3D10">
            <w:pPr>
              <w:ind w:leftChars="200" w:left="420"/>
            </w:pPr>
            <w:r w:rsidRPr="003B4A82">
              <w:t>UINT32 udwDeptID;</w:t>
            </w:r>
          </w:p>
          <w:p w14:paraId="13960EBE" w14:textId="77777777" w:rsidR="00204FD6" w:rsidRPr="003B4A82" w:rsidRDefault="00204FD6" w:rsidP="007C3D10">
            <w:pPr>
              <w:ind w:leftChars="200" w:left="420"/>
            </w:pPr>
            <w:r w:rsidRPr="003B4A82">
              <w:t>CHAR   szDeptName[NETDEV_LEN_256];</w:t>
            </w:r>
          </w:p>
          <w:p w14:paraId="7EC05467" w14:textId="77777777" w:rsidR="00204FD6" w:rsidRPr="003B4A82" w:rsidRDefault="00204FD6" w:rsidP="007C3D10">
            <w:pPr>
              <w:ind w:leftChars="200" w:left="420"/>
            </w:pPr>
            <w:r w:rsidRPr="003B4A82">
              <w:t>BYTE   byRes[256];</w:t>
            </w:r>
          </w:p>
          <w:p w14:paraId="3372FB44" w14:textId="77777777" w:rsidR="00204FD6" w:rsidRPr="003B4A82" w:rsidRDefault="00204FD6" w:rsidP="007C3D10">
            <w:r w:rsidRPr="003B4A82">
              <w:t>}NETDEV_STAFF_INFO_S,*LPNETDEV_STAFF_INFO_S;</w:t>
            </w:r>
          </w:p>
        </w:tc>
      </w:tr>
    </w:tbl>
    <w:p w14:paraId="67A4486E" w14:textId="77777777" w:rsidR="00204FD6" w:rsidRPr="003B4A82" w:rsidRDefault="00204FD6" w:rsidP="00204FD6">
      <w:pPr>
        <w:rPr>
          <w:b/>
        </w:rPr>
      </w:pPr>
    </w:p>
    <w:p w14:paraId="247B9448"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043D56F" w14:textId="77777777" w:rsidTr="007C3D10">
        <w:tc>
          <w:tcPr>
            <w:tcW w:w="2263" w:type="dxa"/>
          </w:tcPr>
          <w:p w14:paraId="33F44C59" w14:textId="77777777" w:rsidR="00204FD6" w:rsidRPr="003B4A82" w:rsidRDefault="00204FD6" w:rsidP="007C3D10">
            <w:pPr>
              <w:jc w:val="center"/>
            </w:pPr>
            <w:r w:rsidRPr="003B4A82">
              <w:rPr>
                <w:rFonts w:hint="eastAsia"/>
              </w:rPr>
              <w:t>参数</w:t>
            </w:r>
          </w:p>
        </w:tc>
        <w:tc>
          <w:tcPr>
            <w:tcW w:w="8193" w:type="dxa"/>
          </w:tcPr>
          <w:p w14:paraId="3E21C308" w14:textId="77777777" w:rsidR="00204FD6" w:rsidRPr="003B4A82" w:rsidRDefault="00204FD6" w:rsidP="007C3D10">
            <w:pPr>
              <w:jc w:val="center"/>
            </w:pPr>
            <w:r w:rsidRPr="003B4A82">
              <w:rPr>
                <w:rFonts w:hint="eastAsia"/>
              </w:rPr>
              <w:t>说明</w:t>
            </w:r>
          </w:p>
        </w:tc>
      </w:tr>
      <w:tr w:rsidR="00204FD6" w:rsidRPr="003B4A82" w14:paraId="05EB0F9B" w14:textId="77777777" w:rsidTr="007C3D10">
        <w:tc>
          <w:tcPr>
            <w:tcW w:w="2263" w:type="dxa"/>
          </w:tcPr>
          <w:p w14:paraId="355FE0C3" w14:textId="77777777" w:rsidR="00204FD6" w:rsidRPr="003B4A82" w:rsidRDefault="00204FD6" w:rsidP="007C3D10">
            <w:r w:rsidRPr="003B4A82">
              <w:t>szNumber</w:t>
            </w:r>
          </w:p>
        </w:tc>
        <w:tc>
          <w:tcPr>
            <w:tcW w:w="8193" w:type="dxa"/>
          </w:tcPr>
          <w:p w14:paraId="3A3E5FB9" w14:textId="77777777" w:rsidR="00204FD6" w:rsidRPr="003B4A82" w:rsidRDefault="00204FD6" w:rsidP="007C3D10">
            <w:r w:rsidRPr="003B4A82">
              <w:t>人员编号 字符串长度范围[1, 16]</w:t>
            </w:r>
          </w:p>
        </w:tc>
      </w:tr>
      <w:tr w:rsidR="00204FD6" w:rsidRPr="003B4A82" w14:paraId="3D3F1866" w14:textId="77777777" w:rsidTr="007C3D10">
        <w:tc>
          <w:tcPr>
            <w:tcW w:w="2263" w:type="dxa"/>
          </w:tcPr>
          <w:p w14:paraId="25C26728" w14:textId="77777777" w:rsidR="00204FD6" w:rsidRPr="003B4A82" w:rsidRDefault="00204FD6" w:rsidP="007C3D10">
            <w:r w:rsidRPr="003B4A82">
              <w:t>szBirthday</w:t>
            </w:r>
          </w:p>
        </w:tc>
        <w:tc>
          <w:tcPr>
            <w:tcW w:w="8193" w:type="dxa"/>
          </w:tcPr>
          <w:p w14:paraId="2DFC25B3" w14:textId="77777777" w:rsidR="00204FD6" w:rsidRPr="003B4A82" w:rsidRDefault="00204FD6" w:rsidP="007C3D10">
            <w:r w:rsidRPr="003B4A82">
              <w:t>出生日期 字符串长度范围[1,31]</w:t>
            </w:r>
          </w:p>
        </w:tc>
      </w:tr>
      <w:tr w:rsidR="00204FD6" w:rsidRPr="003B4A82" w14:paraId="6CF56222" w14:textId="77777777" w:rsidTr="007C3D10">
        <w:tc>
          <w:tcPr>
            <w:tcW w:w="2263" w:type="dxa"/>
          </w:tcPr>
          <w:p w14:paraId="3897C8C3" w14:textId="77777777" w:rsidR="00204FD6" w:rsidRPr="003B4A82" w:rsidRDefault="00204FD6" w:rsidP="007C3D10">
            <w:r w:rsidRPr="003B4A82">
              <w:t>udwDeptID</w:t>
            </w:r>
          </w:p>
        </w:tc>
        <w:tc>
          <w:tcPr>
            <w:tcW w:w="8193" w:type="dxa"/>
          </w:tcPr>
          <w:p w14:paraId="31FDB429" w14:textId="77777777" w:rsidR="00204FD6" w:rsidRPr="003B4A82" w:rsidRDefault="00204FD6" w:rsidP="007C3D10">
            <w:r w:rsidRPr="003B4A82">
              <w:t>部门ID</w:t>
            </w:r>
          </w:p>
        </w:tc>
      </w:tr>
      <w:tr w:rsidR="00204FD6" w:rsidRPr="003B4A82" w14:paraId="42B24764" w14:textId="77777777" w:rsidTr="007C3D10">
        <w:tc>
          <w:tcPr>
            <w:tcW w:w="2263" w:type="dxa"/>
          </w:tcPr>
          <w:p w14:paraId="1CC29901" w14:textId="77777777" w:rsidR="00204FD6" w:rsidRPr="003B4A82" w:rsidRDefault="00204FD6" w:rsidP="007C3D10">
            <w:r w:rsidRPr="003B4A82">
              <w:t>szDeptName</w:t>
            </w:r>
          </w:p>
        </w:tc>
        <w:tc>
          <w:tcPr>
            <w:tcW w:w="8193" w:type="dxa"/>
          </w:tcPr>
          <w:p w14:paraId="70748F81" w14:textId="77777777" w:rsidR="00204FD6" w:rsidRPr="003B4A82" w:rsidRDefault="00204FD6" w:rsidP="007C3D10">
            <w:r w:rsidRPr="003B4A82">
              <w:t>部门名称 添加时可不携带 字符串长度范围[1, 64]</w:t>
            </w:r>
          </w:p>
        </w:tc>
      </w:tr>
      <w:tr w:rsidR="00204FD6" w:rsidRPr="003B4A82" w14:paraId="5CD6EDE3" w14:textId="77777777" w:rsidTr="007C3D10">
        <w:tc>
          <w:tcPr>
            <w:tcW w:w="2263" w:type="dxa"/>
          </w:tcPr>
          <w:p w14:paraId="4C69A729" w14:textId="77777777" w:rsidR="00204FD6" w:rsidRPr="003B4A82" w:rsidRDefault="00204FD6" w:rsidP="007C3D10">
            <w:r w:rsidRPr="003B4A82">
              <w:t>byRes</w:t>
            </w:r>
          </w:p>
        </w:tc>
        <w:tc>
          <w:tcPr>
            <w:tcW w:w="8193" w:type="dxa"/>
          </w:tcPr>
          <w:p w14:paraId="0C3EB5F3" w14:textId="77777777" w:rsidR="00204FD6" w:rsidRPr="003B4A82" w:rsidRDefault="00204FD6" w:rsidP="007C3D10">
            <w:r w:rsidRPr="003B4A82">
              <w:rPr>
                <w:rFonts w:hint="eastAsia"/>
              </w:rPr>
              <w:t>保留字段</w:t>
            </w:r>
          </w:p>
        </w:tc>
      </w:tr>
    </w:tbl>
    <w:p w14:paraId="3C7109A9" w14:textId="0E356A46" w:rsidR="00204FD6" w:rsidRPr="003B4A82" w:rsidRDefault="00204FD6" w:rsidP="00204FD6">
      <w:pPr>
        <w:pStyle w:val="3"/>
      </w:pPr>
      <w:bookmarkStart w:id="893" w:name="_访客信息结构体"/>
      <w:bookmarkStart w:id="894" w:name="_Toc88647488"/>
      <w:bookmarkEnd w:id="893"/>
      <w:r w:rsidRPr="003B4A82">
        <w:rPr>
          <w:rFonts w:hint="eastAsia"/>
        </w:rPr>
        <w:t>访客信息结构体</w:t>
      </w:r>
      <w:bookmarkEnd w:id="894"/>
    </w:p>
    <w:tbl>
      <w:tblPr>
        <w:tblStyle w:val="a7"/>
        <w:tblW w:w="0" w:type="auto"/>
        <w:tblLook w:val="04A0" w:firstRow="1" w:lastRow="0" w:firstColumn="1" w:lastColumn="0" w:noHBand="0" w:noVBand="1"/>
      </w:tblPr>
      <w:tblGrid>
        <w:gridCol w:w="10456"/>
      </w:tblGrid>
      <w:tr w:rsidR="00204FD6" w:rsidRPr="003B4A82" w14:paraId="7ECBC8AF" w14:textId="77777777" w:rsidTr="007C3D10">
        <w:tc>
          <w:tcPr>
            <w:tcW w:w="10456" w:type="dxa"/>
          </w:tcPr>
          <w:p w14:paraId="578C7D52" w14:textId="77777777" w:rsidR="00204FD6" w:rsidRPr="003B4A82" w:rsidRDefault="00204FD6" w:rsidP="007C3D10">
            <w:r w:rsidRPr="003B4A82">
              <w:t>typedef struct tagNETDEVVisitorInfo</w:t>
            </w:r>
          </w:p>
          <w:p w14:paraId="43B0A654" w14:textId="77777777" w:rsidR="00204FD6" w:rsidRPr="003B4A82" w:rsidRDefault="00204FD6" w:rsidP="007C3D10">
            <w:r w:rsidRPr="003B4A82">
              <w:t>{</w:t>
            </w:r>
          </w:p>
          <w:p w14:paraId="6AE9C1CD" w14:textId="77777777" w:rsidR="00204FD6" w:rsidRPr="003B4A82" w:rsidRDefault="00204FD6" w:rsidP="007C3D10">
            <w:pPr>
              <w:ind w:leftChars="200" w:left="420"/>
            </w:pPr>
            <w:r w:rsidRPr="003B4A82">
              <w:t>UINT32 udwVisitorCount;</w:t>
            </w:r>
          </w:p>
          <w:p w14:paraId="24BCB4C9" w14:textId="1E9AC692" w:rsidR="00204FD6" w:rsidRPr="003B4A82" w:rsidRDefault="00CF146C" w:rsidP="007C3D10">
            <w:pPr>
              <w:ind w:leftChars="200" w:left="420"/>
            </w:pPr>
            <w:r w:rsidRPr="003B4A82">
              <w:t xml:space="preserve">CHAR  </w:t>
            </w:r>
            <w:r w:rsidR="00204FD6" w:rsidRPr="003B4A82">
              <w:t>szCompany[NETDEV_LEN_256];</w:t>
            </w:r>
          </w:p>
          <w:p w14:paraId="7670384A" w14:textId="77777777" w:rsidR="00204FD6" w:rsidRPr="003B4A82" w:rsidRDefault="00204FD6" w:rsidP="007C3D10">
            <w:pPr>
              <w:ind w:leftChars="200" w:left="420"/>
            </w:pPr>
            <w:r w:rsidRPr="003B4A82">
              <w:t>UINT32 udwIntervieweeID;</w:t>
            </w:r>
          </w:p>
          <w:p w14:paraId="4A2C74B4" w14:textId="77777777" w:rsidR="00204FD6" w:rsidRPr="003B4A82" w:rsidRDefault="00204FD6" w:rsidP="007C3D10">
            <w:pPr>
              <w:ind w:leftChars="200" w:left="420"/>
            </w:pPr>
            <w:r w:rsidRPr="003B4A82">
              <w:t>BYTE   byRes[256];</w:t>
            </w:r>
          </w:p>
          <w:p w14:paraId="2686071E" w14:textId="77777777" w:rsidR="00204FD6" w:rsidRPr="003B4A82" w:rsidRDefault="00204FD6" w:rsidP="007C3D10">
            <w:r w:rsidRPr="003B4A82">
              <w:t>}NETDEV_VISITOR_INFO_S,*LPNETDEV_VISITOR_INFO_S;</w:t>
            </w:r>
          </w:p>
        </w:tc>
      </w:tr>
    </w:tbl>
    <w:p w14:paraId="6ADEEA04" w14:textId="77777777" w:rsidR="00204FD6" w:rsidRPr="003B4A82" w:rsidRDefault="00204FD6" w:rsidP="00204FD6">
      <w:pPr>
        <w:rPr>
          <w:b/>
        </w:rPr>
      </w:pPr>
    </w:p>
    <w:p w14:paraId="04C492D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1C30F7D9" w14:textId="77777777" w:rsidTr="007C3D10">
        <w:tc>
          <w:tcPr>
            <w:tcW w:w="2263" w:type="dxa"/>
          </w:tcPr>
          <w:p w14:paraId="04411D0B" w14:textId="77777777" w:rsidR="00204FD6" w:rsidRPr="003B4A82" w:rsidRDefault="00204FD6" w:rsidP="007C3D10">
            <w:pPr>
              <w:jc w:val="center"/>
            </w:pPr>
            <w:r w:rsidRPr="003B4A82">
              <w:rPr>
                <w:rFonts w:hint="eastAsia"/>
              </w:rPr>
              <w:t>参数</w:t>
            </w:r>
          </w:p>
        </w:tc>
        <w:tc>
          <w:tcPr>
            <w:tcW w:w="8193" w:type="dxa"/>
          </w:tcPr>
          <w:p w14:paraId="5103DC8D" w14:textId="77777777" w:rsidR="00204FD6" w:rsidRPr="003B4A82" w:rsidRDefault="00204FD6" w:rsidP="007C3D10">
            <w:pPr>
              <w:jc w:val="center"/>
            </w:pPr>
            <w:r w:rsidRPr="003B4A82">
              <w:rPr>
                <w:rFonts w:hint="eastAsia"/>
              </w:rPr>
              <w:t>说明</w:t>
            </w:r>
          </w:p>
        </w:tc>
      </w:tr>
      <w:tr w:rsidR="00204FD6" w:rsidRPr="003B4A82" w14:paraId="2C9C6C55" w14:textId="77777777" w:rsidTr="007C3D10">
        <w:tc>
          <w:tcPr>
            <w:tcW w:w="2263" w:type="dxa"/>
          </w:tcPr>
          <w:p w14:paraId="1DA10585" w14:textId="77777777" w:rsidR="00204FD6" w:rsidRPr="003B4A82" w:rsidRDefault="00204FD6" w:rsidP="007C3D10">
            <w:r w:rsidRPr="003B4A82">
              <w:t>udwVisitorCount</w:t>
            </w:r>
          </w:p>
        </w:tc>
        <w:tc>
          <w:tcPr>
            <w:tcW w:w="8193" w:type="dxa"/>
          </w:tcPr>
          <w:p w14:paraId="455D6FF2" w14:textId="77777777" w:rsidR="00204FD6" w:rsidRPr="003B4A82" w:rsidRDefault="00204FD6" w:rsidP="007C3D10">
            <w:r w:rsidRPr="003B4A82">
              <w:t>访客人数</w:t>
            </w:r>
          </w:p>
        </w:tc>
      </w:tr>
      <w:tr w:rsidR="00204FD6" w:rsidRPr="003B4A82" w14:paraId="25CEBB69" w14:textId="77777777" w:rsidTr="007C3D10">
        <w:tc>
          <w:tcPr>
            <w:tcW w:w="2263" w:type="dxa"/>
          </w:tcPr>
          <w:p w14:paraId="07F4D56B" w14:textId="77777777" w:rsidR="00204FD6" w:rsidRPr="003B4A82" w:rsidRDefault="00204FD6" w:rsidP="007C3D10">
            <w:r w:rsidRPr="003B4A82">
              <w:t>szCompany</w:t>
            </w:r>
          </w:p>
        </w:tc>
        <w:tc>
          <w:tcPr>
            <w:tcW w:w="8193" w:type="dxa"/>
          </w:tcPr>
          <w:p w14:paraId="56AC29DC" w14:textId="77777777" w:rsidR="00204FD6" w:rsidRPr="003B4A82" w:rsidRDefault="00204FD6" w:rsidP="007C3D10">
            <w:r w:rsidRPr="003B4A82">
              <w:t>访客单位 字符串长度范围[1, 64]</w:t>
            </w:r>
          </w:p>
        </w:tc>
      </w:tr>
      <w:tr w:rsidR="00204FD6" w:rsidRPr="003B4A82" w14:paraId="253391FB" w14:textId="77777777" w:rsidTr="007C3D10">
        <w:tc>
          <w:tcPr>
            <w:tcW w:w="2263" w:type="dxa"/>
          </w:tcPr>
          <w:p w14:paraId="06F8607F" w14:textId="77777777" w:rsidR="00204FD6" w:rsidRPr="003B4A82" w:rsidRDefault="00204FD6" w:rsidP="007C3D10">
            <w:r w:rsidRPr="003B4A82">
              <w:t>udwIntervieweeID</w:t>
            </w:r>
          </w:p>
        </w:tc>
        <w:tc>
          <w:tcPr>
            <w:tcW w:w="8193" w:type="dxa"/>
          </w:tcPr>
          <w:p w14:paraId="019AA834" w14:textId="77777777" w:rsidR="00204FD6" w:rsidRPr="003B4A82" w:rsidRDefault="00204FD6" w:rsidP="007C3D10">
            <w:r w:rsidRPr="003B4A82">
              <w:t>被访者ID</w:t>
            </w:r>
          </w:p>
        </w:tc>
      </w:tr>
      <w:tr w:rsidR="00204FD6" w:rsidRPr="003B4A82" w14:paraId="799016F9" w14:textId="77777777" w:rsidTr="007C3D10">
        <w:tc>
          <w:tcPr>
            <w:tcW w:w="2263" w:type="dxa"/>
          </w:tcPr>
          <w:p w14:paraId="467421C7" w14:textId="77777777" w:rsidR="00204FD6" w:rsidRPr="003B4A82" w:rsidRDefault="00204FD6" w:rsidP="007C3D10">
            <w:r w:rsidRPr="003B4A82">
              <w:t>byRes</w:t>
            </w:r>
          </w:p>
        </w:tc>
        <w:tc>
          <w:tcPr>
            <w:tcW w:w="8193" w:type="dxa"/>
          </w:tcPr>
          <w:p w14:paraId="70409B3B" w14:textId="77777777" w:rsidR="00204FD6" w:rsidRPr="003B4A82" w:rsidRDefault="00204FD6" w:rsidP="007C3D10">
            <w:r w:rsidRPr="003B4A82">
              <w:rPr>
                <w:rFonts w:hint="eastAsia"/>
              </w:rPr>
              <w:t>保留字段</w:t>
            </w:r>
          </w:p>
        </w:tc>
      </w:tr>
    </w:tbl>
    <w:p w14:paraId="27CE4811" w14:textId="1BE70B2F" w:rsidR="00204FD6" w:rsidRPr="003B4A82" w:rsidRDefault="00204FD6" w:rsidP="00204FD6">
      <w:pPr>
        <w:pStyle w:val="3"/>
      </w:pPr>
      <w:bookmarkStart w:id="895" w:name="_人员信息结果列表结构体"/>
      <w:bookmarkStart w:id="896" w:name="_Toc88647489"/>
      <w:bookmarkEnd w:id="895"/>
      <w:r w:rsidRPr="003B4A82">
        <w:rPr>
          <w:rFonts w:hint="eastAsia"/>
        </w:rPr>
        <w:t>人员信息结果列表结构体</w:t>
      </w:r>
      <w:bookmarkEnd w:id="896"/>
    </w:p>
    <w:tbl>
      <w:tblPr>
        <w:tblStyle w:val="a7"/>
        <w:tblW w:w="0" w:type="auto"/>
        <w:tblLook w:val="04A0" w:firstRow="1" w:lastRow="0" w:firstColumn="1" w:lastColumn="0" w:noHBand="0" w:noVBand="1"/>
      </w:tblPr>
      <w:tblGrid>
        <w:gridCol w:w="10456"/>
      </w:tblGrid>
      <w:tr w:rsidR="00204FD6" w:rsidRPr="003B4A82" w14:paraId="5EA06764" w14:textId="77777777" w:rsidTr="007C3D10">
        <w:tc>
          <w:tcPr>
            <w:tcW w:w="10456" w:type="dxa"/>
          </w:tcPr>
          <w:p w14:paraId="2FAF8686" w14:textId="77777777" w:rsidR="00204FD6" w:rsidRPr="003B4A82" w:rsidRDefault="00204FD6" w:rsidP="007C3D10">
            <w:r w:rsidRPr="003B4A82">
              <w:t>typedef struct tagNETDEVPersonResultList</w:t>
            </w:r>
          </w:p>
          <w:p w14:paraId="7BC88E0E" w14:textId="77777777" w:rsidR="00204FD6" w:rsidRPr="003B4A82" w:rsidRDefault="00204FD6" w:rsidP="007C3D10">
            <w:r w:rsidRPr="003B4A82">
              <w:t>{</w:t>
            </w:r>
          </w:p>
          <w:p w14:paraId="57FEA4F2" w14:textId="77777777" w:rsidR="00204FD6" w:rsidRPr="003B4A82" w:rsidRDefault="00204FD6" w:rsidP="007C3D10">
            <w:pPr>
              <w:ind w:leftChars="200" w:left="420"/>
            </w:pPr>
            <w:r w:rsidRPr="003B4A82">
              <w:t>UINT32 udwNum;</w:t>
            </w:r>
          </w:p>
          <w:p w14:paraId="5F0ACD7A" w14:textId="27C68086" w:rsidR="00204FD6" w:rsidRPr="003B4A82" w:rsidRDefault="00E02404" w:rsidP="007C3D10">
            <w:pPr>
              <w:ind w:leftChars="200" w:left="420"/>
            </w:pPr>
            <w:hyperlink w:anchor="_人员信息执行结果结构体" w:history="1">
              <w:r w:rsidR="00204FD6" w:rsidRPr="003B4A82">
                <w:rPr>
                  <w:rStyle w:val="a5"/>
                  <w:u w:val="none"/>
                </w:rPr>
                <w:t>LPNETDEV_PERSON_LIST_S</w:t>
              </w:r>
            </w:hyperlink>
            <w:r w:rsidR="00204FD6" w:rsidRPr="003B4A82">
              <w:t xml:space="preserve"> pstPersonList;</w:t>
            </w:r>
          </w:p>
          <w:p w14:paraId="3C799AEF" w14:textId="77777777" w:rsidR="00204FD6" w:rsidRPr="003B4A82" w:rsidRDefault="00204FD6" w:rsidP="007C3D10">
            <w:pPr>
              <w:ind w:leftChars="200" w:left="420"/>
            </w:pPr>
            <w:r w:rsidRPr="003B4A82">
              <w:t>BYTE   byRes[128];</w:t>
            </w:r>
          </w:p>
          <w:p w14:paraId="2039A5F5" w14:textId="77777777" w:rsidR="00204FD6" w:rsidRPr="003B4A82" w:rsidRDefault="00204FD6" w:rsidP="007C3D10">
            <w:r w:rsidRPr="003B4A82">
              <w:t>}NETDEV_PERSON_RESULT_LIST_S,*LPNETDEV_PERSON_RESULT_LIST_S;</w:t>
            </w:r>
          </w:p>
        </w:tc>
      </w:tr>
    </w:tbl>
    <w:p w14:paraId="4AAB5ACB" w14:textId="77777777" w:rsidR="00204FD6" w:rsidRPr="003B4A82" w:rsidRDefault="00204FD6" w:rsidP="00204FD6">
      <w:pPr>
        <w:rPr>
          <w:b/>
        </w:rPr>
      </w:pPr>
    </w:p>
    <w:p w14:paraId="2AC6F41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1B1C8801" w14:textId="77777777" w:rsidTr="007C3D10">
        <w:tc>
          <w:tcPr>
            <w:tcW w:w="2263" w:type="dxa"/>
          </w:tcPr>
          <w:p w14:paraId="2D8DED3E" w14:textId="77777777" w:rsidR="00204FD6" w:rsidRPr="003B4A82" w:rsidRDefault="00204FD6" w:rsidP="007C3D10">
            <w:pPr>
              <w:jc w:val="center"/>
            </w:pPr>
            <w:r w:rsidRPr="003B4A82">
              <w:rPr>
                <w:rFonts w:hint="eastAsia"/>
              </w:rPr>
              <w:t>参数</w:t>
            </w:r>
          </w:p>
        </w:tc>
        <w:tc>
          <w:tcPr>
            <w:tcW w:w="8193" w:type="dxa"/>
          </w:tcPr>
          <w:p w14:paraId="38D33EC9" w14:textId="77777777" w:rsidR="00204FD6" w:rsidRPr="003B4A82" w:rsidRDefault="00204FD6" w:rsidP="007C3D10">
            <w:pPr>
              <w:jc w:val="center"/>
            </w:pPr>
            <w:r w:rsidRPr="003B4A82">
              <w:rPr>
                <w:rFonts w:hint="eastAsia"/>
              </w:rPr>
              <w:t>说明</w:t>
            </w:r>
          </w:p>
        </w:tc>
      </w:tr>
      <w:tr w:rsidR="00204FD6" w:rsidRPr="003B4A82" w14:paraId="1289CEA3" w14:textId="77777777" w:rsidTr="007C3D10">
        <w:tc>
          <w:tcPr>
            <w:tcW w:w="2263" w:type="dxa"/>
          </w:tcPr>
          <w:p w14:paraId="309A3FD1" w14:textId="77777777" w:rsidR="00204FD6" w:rsidRPr="003B4A82" w:rsidRDefault="00204FD6" w:rsidP="007C3D10">
            <w:r w:rsidRPr="003B4A82">
              <w:t>udwNum</w:t>
            </w:r>
          </w:p>
        </w:tc>
        <w:tc>
          <w:tcPr>
            <w:tcW w:w="8193" w:type="dxa"/>
          </w:tcPr>
          <w:p w14:paraId="288F0A45" w14:textId="77777777" w:rsidR="00204FD6" w:rsidRPr="003B4A82" w:rsidRDefault="00204FD6" w:rsidP="007C3D10">
            <w:r w:rsidRPr="003B4A82">
              <w:t>人员个数</w:t>
            </w:r>
          </w:p>
        </w:tc>
      </w:tr>
      <w:tr w:rsidR="00204FD6" w:rsidRPr="003B4A82" w14:paraId="58DDBE93" w14:textId="77777777" w:rsidTr="007C3D10">
        <w:tc>
          <w:tcPr>
            <w:tcW w:w="2263" w:type="dxa"/>
          </w:tcPr>
          <w:p w14:paraId="4BC90753" w14:textId="77777777" w:rsidR="00204FD6" w:rsidRPr="003B4A82" w:rsidRDefault="00204FD6" w:rsidP="007C3D10">
            <w:r w:rsidRPr="003B4A82">
              <w:t>pstPersonList</w:t>
            </w:r>
          </w:p>
        </w:tc>
        <w:tc>
          <w:tcPr>
            <w:tcW w:w="8193" w:type="dxa"/>
          </w:tcPr>
          <w:p w14:paraId="7A2AD942" w14:textId="77777777" w:rsidR="00204FD6" w:rsidRPr="003B4A82" w:rsidRDefault="00204FD6" w:rsidP="007C3D10">
            <w:r w:rsidRPr="003B4A82">
              <w:t>人员信息执行结果列表,需动态分配内存</w:t>
            </w:r>
          </w:p>
        </w:tc>
      </w:tr>
      <w:tr w:rsidR="00204FD6" w:rsidRPr="003B4A82" w14:paraId="6FD4C1FC" w14:textId="77777777" w:rsidTr="007C3D10">
        <w:tc>
          <w:tcPr>
            <w:tcW w:w="2263" w:type="dxa"/>
          </w:tcPr>
          <w:p w14:paraId="4DE4E225" w14:textId="77777777" w:rsidR="00204FD6" w:rsidRPr="003B4A82" w:rsidRDefault="00204FD6" w:rsidP="007C3D10">
            <w:r w:rsidRPr="003B4A82">
              <w:t>byRes</w:t>
            </w:r>
          </w:p>
        </w:tc>
        <w:tc>
          <w:tcPr>
            <w:tcW w:w="8193" w:type="dxa"/>
          </w:tcPr>
          <w:p w14:paraId="60C48FFD" w14:textId="77777777" w:rsidR="00204FD6" w:rsidRPr="003B4A82" w:rsidRDefault="00204FD6" w:rsidP="007C3D10">
            <w:r w:rsidRPr="003B4A82">
              <w:rPr>
                <w:rFonts w:hint="eastAsia"/>
              </w:rPr>
              <w:t>保留字段</w:t>
            </w:r>
          </w:p>
        </w:tc>
      </w:tr>
    </w:tbl>
    <w:p w14:paraId="1FE7525C" w14:textId="77777777" w:rsidR="00A75B13" w:rsidRPr="003B4A82" w:rsidRDefault="00A75B13" w:rsidP="00204FD6">
      <w:pPr>
        <w:rPr>
          <w:b/>
        </w:rPr>
      </w:pPr>
    </w:p>
    <w:p w14:paraId="5022E206" w14:textId="3071FC43" w:rsidR="00204FD6" w:rsidRPr="003B4A82" w:rsidRDefault="00204FD6" w:rsidP="00204FD6">
      <w:pPr>
        <w:rPr>
          <w:b/>
        </w:rPr>
      </w:pPr>
      <w:r w:rsidRPr="003B4A82">
        <w:rPr>
          <w:rFonts w:hint="eastAsia"/>
          <w:b/>
        </w:rPr>
        <w:t>See</w:t>
      </w:r>
      <w:r w:rsidRPr="003B4A82">
        <w:rPr>
          <w:b/>
        </w:rPr>
        <w:t xml:space="preserve"> also</w:t>
      </w:r>
      <w:r w:rsidRPr="003B4A82">
        <w:rPr>
          <w:rFonts w:hint="eastAsia"/>
          <w:b/>
        </w:rPr>
        <w:t>：</w:t>
      </w:r>
    </w:p>
    <w:p w14:paraId="6545D539" w14:textId="215692C2" w:rsidR="00204FD6" w:rsidRPr="003B4A82" w:rsidRDefault="00E02404" w:rsidP="00204FD6">
      <w:hyperlink w:anchor="_新增指定的人员信息" w:history="1">
        <w:r w:rsidR="00204FD6" w:rsidRPr="003B4A82">
          <w:rPr>
            <w:rStyle w:val="a5"/>
            <w:noProof/>
            <w:u w:val="none"/>
          </w:rPr>
          <w:t>NETDEV_AddPersonInfo</w:t>
        </w:r>
      </w:hyperlink>
    </w:p>
    <w:p w14:paraId="4311CBC4" w14:textId="77777777" w:rsidR="00204FD6" w:rsidRPr="003B4A82" w:rsidRDefault="00204FD6" w:rsidP="00204FD6">
      <w:pPr>
        <w:pStyle w:val="3"/>
      </w:pPr>
      <w:bookmarkStart w:id="897" w:name="_人员信息执行结果结构体"/>
      <w:bookmarkStart w:id="898" w:name="_Toc88647490"/>
      <w:bookmarkEnd w:id="897"/>
      <w:r w:rsidRPr="003B4A82">
        <w:rPr>
          <w:rFonts w:hint="eastAsia"/>
        </w:rPr>
        <w:t>人员信息执行结果结构体</w:t>
      </w:r>
      <w:bookmarkEnd w:id="898"/>
    </w:p>
    <w:tbl>
      <w:tblPr>
        <w:tblStyle w:val="a7"/>
        <w:tblW w:w="0" w:type="auto"/>
        <w:tblLook w:val="04A0" w:firstRow="1" w:lastRow="0" w:firstColumn="1" w:lastColumn="0" w:noHBand="0" w:noVBand="1"/>
      </w:tblPr>
      <w:tblGrid>
        <w:gridCol w:w="10456"/>
      </w:tblGrid>
      <w:tr w:rsidR="00204FD6" w:rsidRPr="003B4A82" w14:paraId="3C654FC5" w14:textId="77777777" w:rsidTr="007C3D10">
        <w:tc>
          <w:tcPr>
            <w:tcW w:w="10456" w:type="dxa"/>
          </w:tcPr>
          <w:p w14:paraId="1CC2F2CD" w14:textId="77777777" w:rsidR="00204FD6" w:rsidRPr="003B4A82" w:rsidRDefault="00204FD6" w:rsidP="007C3D10">
            <w:r w:rsidRPr="003B4A82">
              <w:t>typedef struct tagNETDEVPersonList</w:t>
            </w:r>
          </w:p>
          <w:p w14:paraId="7DE958B8" w14:textId="77777777" w:rsidR="00204FD6" w:rsidRPr="003B4A82" w:rsidRDefault="00204FD6" w:rsidP="007C3D10">
            <w:r w:rsidRPr="003B4A82">
              <w:t>{</w:t>
            </w:r>
          </w:p>
          <w:p w14:paraId="7BFD7829" w14:textId="77777777" w:rsidR="00204FD6" w:rsidRPr="003B4A82" w:rsidRDefault="00204FD6" w:rsidP="007C3D10">
            <w:pPr>
              <w:ind w:leftChars="200" w:left="420"/>
            </w:pPr>
            <w:r w:rsidRPr="003B4A82">
              <w:t>UINT32 udwPersonID;</w:t>
            </w:r>
          </w:p>
          <w:p w14:paraId="45F7BDB2" w14:textId="77777777" w:rsidR="00204FD6" w:rsidRPr="003B4A82" w:rsidRDefault="00204FD6" w:rsidP="007C3D10">
            <w:pPr>
              <w:ind w:leftChars="200" w:left="420"/>
            </w:pPr>
            <w:r w:rsidRPr="003B4A82">
              <w:t>UINT32 udwFaceNum;</w:t>
            </w:r>
          </w:p>
          <w:p w14:paraId="4C3538CB" w14:textId="291DFD10" w:rsidR="00204FD6" w:rsidRPr="003B4A82" w:rsidRDefault="00E02404" w:rsidP="007C3D10">
            <w:pPr>
              <w:ind w:leftChars="200" w:left="420"/>
            </w:pPr>
            <w:hyperlink w:anchor="_人脸信息结果结构体" w:history="1">
              <w:r w:rsidR="00204FD6" w:rsidRPr="003B4A82">
                <w:rPr>
                  <w:rStyle w:val="a5"/>
                  <w:u w:val="none"/>
                </w:rPr>
                <w:t>NETDEV_FACE_INFO_S</w:t>
              </w:r>
            </w:hyperlink>
            <w:r w:rsidR="00204FD6" w:rsidRPr="003B4A82">
              <w:t xml:space="preserve"> stFaceInfo[NETDEV_LEN_8];</w:t>
            </w:r>
          </w:p>
          <w:p w14:paraId="30D0A980" w14:textId="77777777" w:rsidR="00204FD6" w:rsidRPr="003B4A82" w:rsidRDefault="00204FD6" w:rsidP="007C3D10">
            <w:pPr>
              <w:ind w:leftChars="200" w:left="420"/>
            </w:pPr>
            <w:r w:rsidRPr="003B4A82">
              <w:t>UINT32 udwReqseq;</w:t>
            </w:r>
          </w:p>
          <w:p w14:paraId="5003609A" w14:textId="77777777" w:rsidR="00204FD6" w:rsidRPr="003B4A82" w:rsidRDefault="00204FD6" w:rsidP="007C3D10">
            <w:pPr>
              <w:ind w:leftChars="200" w:left="420"/>
            </w:pPr>
            <w:r w:rsidRPr="003B4A82">
              <w:t>BYTE   byRes[128];</w:t>
            </w:r>
          </w:p>
          <w:p w14:paraId="2C9DCA44" w14:textId="77777777" w:rsidR="00204FD6" w:rsidRPr="003B4A82" w:rsidRDefault="00204FD6" w:rsidP="007C3D10">
            <w:r w:rsidRPr="003B4A82">
              <w:t>}NETDEV_PERSON_LIST_S,*LPNETDEV_PERSON_LIST_S;</w:t>
            </w:r>
          </w:p>
        </w:tc>
      </w:tr>
    </w:tbl>
    <w:p w14:paraId="15B213D5" w14:textId="77777777" w:rsidR="00204FD6" w:rsidRPr="003B4A82" w:rsidRDefault="00204FD6" w:rsidP="00204FD6">
      <w:pPr>
        <w:rPr>
          <w:b/>
        </w:rPr>
      </w:pPr>
    </w:p>
    <w:p w14:paraId="6BAF8EFE"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B0D299E" w14:textId="77777777" w:rsidTr="007C3D10">
        <w:tc>
          <w:tcPr>
            <w:tcW w:w="2263" w:type="dxa"/>
          </w:tcPr>
          <w:p w14:paraId="490DA474" w14:textId="77777777" w:rsidR="00204FD6" w:rsidRPr="003B4A82" w:rsidRDefault="00204FD6" w:rsidP="007C3D10">
            <w:pPr>
              <w:jc w:val="center"/>
            </w:pPr>
            <w:r w:rsidRPr="003B4A82">
              <w:rPr>
                <w:rFonts w:hint="eastAsia"/>
              </w:rPr>
              <w:t>参数</w:t>
            </w:r>
          </w:p>
        </w:tc>
        <w:tc>
          <w:tcPr>
            <w:tcW w:w="8193" w:type="dxa"/>
          </w:tcPr>
          <w:p w14:paraId="2B6ACB7C" w14:textId="77777777" w:rsidR="00204FD6" w:rsidRPr="003B4A82" w:rsidRDefault="00204FD6" w:rsidP="007C3D10">
            <w:pPr>
              <w:jc w:val="center"/>
            </w:pPr>
            <w:r w:rsidRPr="003B4A82">
              <w:rPr>
                <w:rFonts w:hint="eastAsia"/>
              </w:rPr>
              <w:t>说明</w:t>
            </w:r>
          </w:p>
        </w:tc>
      </w:tr>
      <w:tr w:rsidR="00204FD6" w:rsidRPr="003B4A82" w14:paraId="03639D7B" w14:textId="77777777" w:rsidTr="007C3D10">
        <w:tc>
          <w:tcPr>
            <w:tcW w:w="2263" w:type="dxa"/>
          </w:tcPr>
          <w:p w14:paraId="03025683" w14:textId="77777777" w:rsidR="00204FD6" w:rsidRPr="003B4A82" w:rsidRDefault="00204FD6" w:rsidP="007C3D10">
            <w:r w:rsidRPr="003B4A82">
              <w:t>udwPersonID</w:t>
            </w:r>
          </w:p>
        </w:tc>
        <w:tc>
          <w:tcPr>
            <w:tcW w:w="8193" w:type="dxa"/>
          </w:tcPr>
          <w:p w14:paraId="0BBD9757" w14:textId="77777777" w:rsidR="00204FD6" w:rsidRPr="003B4A82" w:rsidRDefault="00204FD6" w:rsidP="007C3D10">
            <w:r w:rsidRPr="003B4A82">
              <w:t>人员ID</w:t>
            </w:r>
          </w:p>
        </w:tc>
      </w:tr>
      <w:tr w:rsidR="00204FD6" w:rsidRPr="003B4A82" w14:paraId="295D59D1" w14:textId="77777777" w:rsidTr="007C3D10">
        <w:tc>
          <w:tcPr>
            <w:tcW w:w="2263" w:type="dxa"/>
          </w:tcPr>
          <w:p w14:paraId="1F9D3CFC" w14:textId="77777777" w:rsidR="00204FD6" w:rsidRPr="003B4A82" w:rsidRDefault="00204FD6" w:rsidP="007C3D10">
            <w:r w:rsidRPr="003B4A82">
              <w:t>udwFaceNum</w:t>
            </w:r>
          </w:p>
        </w:tc>
        <w:tc>
          <w:tcPr>
            <w:tcW w:w="8193" w:type="dxa"/>
          </w:tcPr>
          <w:p w14:paraId="6E395ACD" w14:textId="77777777" w:rsidR="00204FD6" w:rsidRPr="003B4A82" w:rsidRDefault="00204FD6" w:rsidP="007C3D10">
            <w:r w:rsidRPr="003B4A82">
              <w:t>人脸个数 批量单次最多6个</w:t>
            </w:r>
          </w:p>
        </w:tc>
      </w:tr>
      <w:tr w:rsidR="00204FD6" w:rsidRPr="003B4A82" w14:paraId="1F68CF4A" w14:textId="77777777" w:rsidTr="007C3D10">
        <w:tc>
          <w:tcPr>
            <w:tcW w:w="2263" w:type="dxa"/>
          </w:tcPr>
          <w:p w14:paraId="7D4B7DC4" w14:textId="77777777" w:rsidR="00204FD6" w:rsidRPr="003B4A82" w:rsidRDefault="00204FD6" w:rsidP="007C3D10">
            <w:r w:rsidRPr="003B4A82">
              <w:t>stFaceInfo</w:t>
            </w:r>
          </w:p>
        </w:tc>
        <w:tc>
          <w:tcPr>
            <w:tcW w:w="8193" w:type="dxa"/>
          </w:tcPr>
          <w:p w14:paraId="5424B60C" w14:textId="77777777" w:rsidR="00204FD6" w:rsidRPr="003B4A82" w:rsidRDefault="00204FD6" w:rsidP="007C3D10">
            <w:r w:rsidRPr="003B4A82">
              <w:t>人脸信息结果列表</w:t>
            </w:r>
          </w:p>
        </w:tc>
      </w:tr>
      <w:tr w:rsidR="00204FD6" w:rsidRPr="003B4A82" w14:paraId="4EA8469B" w14:textId="77777777" w:rsidTr="007C3D10">
        <w:tc>
          <w:tcPr>
            <w:tcW w:w="2263" w:type="dxa"/>
          </w:tcPr>
          <w:p w14:paraId="12E51710" w14:textId="77777777" w:rsidR="00204FD6" w:rsidRPr="003B4A82" w:rsidRDefault="00204FD6" w:rsidP="007C3D10">
            <w:r w:rsidRPr="003B4A82">
              <w:t>udwReqseq</w:t>
            </w:r>
          </w:p>
        </w:tc>
        <w:tc>
          <w:tcPr>
            <w:tcW w:w="8193" w:type="dxa"/>
          </w:tcPr>
          <w:p w14:paraId="79B277BB" w14:textId="77777777" w:rsidR="00204FD6" w:rsidRPr="003B4A82" w:rsidRDefault="00204FD6" w:rsidP="007C3D10">
            <w:r w:rsidRPr="003B4A82">
              <w:t>请求数据序号,仅VMS支持</w:t>
            </w:r>
          </w:p>
        </w:tc>
      </w:tr>
      <w:tr w:rsidR="00204FD6" w:rsidRPr="003B4A82" w14:paraId="16F5B817" w14:textId="77777777" w:rsidTr="007C3D10">
        <w:tc>
          <w:tcPr>
            <w:tcW w:w="2263" w:type="dxa"/>
          </w:tcPr>
          <w:p w14:paraId="28A983F3" w14:textId="77777777" w:rsidR="00204FD6" w:rsidRPr="003B4A82" w:rsidRDefault="00204FD6" w:rsidP="007C3D10">
            <w:r w:rsidRPr="003B4A82">
              <w:t>byRes</w:t>
            </w:r>
          </w:p>
        </w:tc>
        <w:tc>
          <w:tcPr>
            <w:tcW w:w="8193" w:type="dxa"/>
          </w:tcPr>
          <w:p w14:paraId="0A37BA60" w14:textId="77777777" w:rsidR="00204FD6" w:rsidRPr="003B4A82" w:rsidRDefault="00204FD6" w:rsidP="007C3D10">
            <w:r w:rsidRPr="003B4A82">
              <w:rPr>
                <w:rFonts w:hint="eastAsia"/>
              </w:rPr>
              <w:t>保留字段</w:t>
            </w:r>
          </w:p>
        </w:tc>
      </w:tr>
    </w:tbl>
    <w:p w14:paraId="6BA3FB35" w14:textId="7CF18CE6" w:rsidR="00204FD6" w:rsidRPr="003B4A82" w:rsidRDefault="00204FD6" w:rsidP="00204FD6">
      <w:pPr>
        <w:pStyle w:val="3"/>
      </w:pPr>
      <w:bookmarkStart w:id="899" w:name="_人脸信息结果结构体"/>
      <w:bookmarkStart w:id="900" w:name="_Toc88647491"/>
      <w:bookmarkEnd w:id="899"/>
      <w:r w:rsidRPr="003B4A82">
        <w:rPr>
          <w:rFonts w:hint="eastAsia"/>
        </w:rPr>
        <w:t>人脸信息结果结构体</w:t>
      </w:r>
      <w:bookmarkEnd w:id="900"/>
    </w:p>
    <w:tbl>
      <w:tblPr>
        <w:tblStyle w:val="a7"/>
        <w:tblW w:w="0" w:type="auto"/>
        <w:tblLook w:val="04A0" w:firstRow="1" w:lastRow="0" w:firstColumn="1" w:lastColumn="0" w:noHBand="0" w:noVBand="1"/>
      </w:tblPr>
      <w:tblGrid>
        <w:gridCol w:w="10456"/>
      </w:tblGrid>
      <w:tr w:rsidR="00204FD6" w:rsidRPr="003B4A82" w14:paraId="567A597A" w14:textId="77777777" w:rsidTr="007C3D10">
        <w:tc>
          <w:tcPr>
            <w:tcW w:w="10456" w:type="dxa"/>
          </w:tcPr>
          <w:p w14:paraId="0CE90A95" w14:textId="77777777" w:rsidR="00204FD6" w:rsidRPr="003B4A82" w:rsidRDefault="00204FD6" w:rsidP="007C3D10">
            <w:r w:rsidRPr="003B4A82">
              <w:t>typedef struct tagNETDEVFaceInfo</w:t>
            </w:r>
          </w:p>
          <w:p w14:paraId="6347A003" w14:textId="77777777" w:rsidR="00204FD6" w:rsidRPr="003B4A82" w:rsidRDefault="00204FD6" w:rsidP="007C3D10">
            <w:r w:rsidRPr="003B4A82">
              <w:t>{</w:t>
            </w:r>
          </w:p>
          <w:p w14:paraId="4DD28189" w14:textId="77777777" w:rsidR="00204FD6" w:rsidRPr="003B4A82" w:rsidRDefault="00204FD6" w:rsidP="007C3D10">
            <w:pPr>
              <w:ind w:leftChars="200" w:left="420"/>
            </w:pPr>
            <w:r w:rsidRPr="003B4A82">
              <w:t>UINT32 udwFaceID;</w:t>
            </w:r>
          </w:p>
          <w:p w14:paraId="1FC03492" w14:textId="77777777" w:rsidR="00204FD6" w:rsidRPr="003B4A82" w:rsidRDefault="00204FD6" w:rsidP="007C3D10">
            <w:pPr>
              <w:ind w:leftChars="200" w:left="420"/>
            </w:pPr>
            <w:r w:rsidRPr="003B4A82">
              <w:t>UINT32 udwResultCode;</w:t>
            </w:r>
          </w:p>
          <w:p w14:paraId="2BAD89AD" w14:textId="77777777" w:rsidR="00204FD6" w:rsidRPr="003B4A82" w:rsidRDefault="00204FD6" w:rsidP="007C3D10">
            <w:pPr>
              <w:ind w:leftChars="200" w:left="420"/>
            </w:pPr>
            <w:r w:rsidRPr="003B4A82">
              <w:t>BYTE   byRes[128];</w:t>
            </w:r>
          </w:p>
          <w:p w14:paraId="3B877403" w14:textId="77777777" w:rsidR="00204FD6" w:rsidRPr="003B4A82" w:rsidRDefault="00204FD6" w:rsidP="007C3D10">
            <w:r w:rsidRPr="003B4A82">
              <w:t>}NETDEV_FACE_INFO_S,*LPNETDEV_FACE_INFO_S;</w:t>
            </w:r>
          </w:p>
        </w:tc>
      </w:tr>
    </w:tbl>
    <w:p w14:paraId="2EC7749D" w14:textId="77777777" w:rsidR="00204FD6" w:rsidRPr="003B4A82" w:rsidRDefault="00204FD6" w:rsidP="00204FD6">
      <w:pPr>
        <w:rPr>
          <w:b/>
        </w:rPr>
      </w:pPr>
    </w:p>
    <w:p w14:paraId="34D175F7"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2617BA1" w14:textId="77777777" w:rsidTr="007C3D10">
        <w:tc>
          <w:tcPr>
            <w:tcW w:w="2263" w:type="dxa"/>
          </w:tcPr>
          <w:p w14:paraId="62A750C8" w14:textId="77777777" w:rsidR="00204FD6" w:rsidRPr="003B4A82" w:rsidRDefault="00204FD6" w:rsidP="007C3D10">
            <w:pPr>
              <w:jc w:val="center"/>
            </w:pPr>
            <w:r w:rsidRPr="003B4A82">
              <w:rPr>
                <w:rFonts w:hint="eastAsia"/>
              </w:rPr>
              <w:t>参数</w:t>
            </w:r>
          </w:p>
        </w:tc>
        <w:tc>
          <w:tcPr>
            <w:tcW w:w="8193" w:type="dxa"/>
          </w:tcPr>
          <w:p w14:paraId="47D2F082" w14:textId="77777777" w:rsidR="00204FD6" w:rsidRPr="003B4A82" w:rsidRDefault="00204FD6" w:rsidP="007C3D10">
            <w:pPr>
              <w:jc w:val="center"/>
            </w:pPr>
            <w:r w:rsidRPr="003B4A82">
              <w:rPr>
                <w:rFonts w:hint="eastAsia"/>
              </w:rPr>
              <w:t>说明</w:t>
            </w:r>
          </w:p>
        </w:tc>
      </w:tr>
      <w:tr w:rsidR="00204FD6" w:rsidRPr="003B4A82" w14:paraId="6B7DBA62" w14:textId="77777777" w:rsidTr="007C3D10">
        <w:tc>
          <w:tcPr>
            <w:tcW w:w="2263" w:type="dxa"/>
          </w:tcPr>
          <w:p w14:paraId="70D07F24" w14:textId="77777777" w:rsidR="00204FD6" w:rsidRPr="003B4A82" w:rsidRDefault="00204FD6" w:rsidP="007C3D10">
            <w:r w:rsidRPr="003B4A82">
              <w:t>udwFaceID</w:t>
            </w:r>
          </w:p>
        </w:tc>
        <w:tc>
          <w:tcPr>
            <w:tcW w:w="8193" w:type="dxa"/>
          </w:tcPr>
          <w:p w14:paraId="09AA7601" w14:textId="77777777" w:rsidR="00204FD6" w:rsidRPr="003B4A82" w:rsidRDefault="00204FD6" w:rsidP="007C3D10">
            <w:r w:rsidRPr="003B4A82">
              <w:t>人员ID</w:t>
            </w:r>
          </w:p>
        </w:tc>
      </w:tr>
      <w:tr w:rsidR="00204FD6" w:rsidRPr="003B4A82" w14:paraId="319971B2" w14:textId="77777777" w:rsidTr="007C3D10">
        <w:tc>
          <w:tcPr>
            <w:tcW w:w="2263" w:type="dxa"/>
          </w:tcPr>
          <w:p w14:paraId="51644061" w14:textId="77777777" w:rsidR="00204FD6" w:rsidRPr="003B4A82" w:rsidRDefault="00204FD6" w:rsidP="007C3D10">
            <w:r w:rsidRPr="003B4A82">
              <w:t>udwResultCode</w:t>
            </w:r>
          </w:p>
        </w:tc>
        <w:tc>
          <w:tcPr>
            <w:tcW w:w="8193" w:type="dxa"/>
          </w:tcPr>
          <w:p w14:paraId="0E06AFF8" w14:textId="3948EA8C" w:rsidR="00204FD6" w:rsidRPr="003B4A82" w:rsidRDefault="00204FD6" w:rsidP="007C3D10">
            <w:r w:rsidRPr="003B4A82">
              <w:t>处理结果状态码，详情参见枚举</w:t>
            </w:r>
            <w:hyperlink w:anchor="_人脸处理结果状态码枚举" w:history="1">
              <w:r w:rsidRPr="003B4A82">
                <w:rPr>
                  <w:rStyle w:val="a5"/>
                  <w:u w:val="none"/>
                </w:rPr>
                <w:t>NETDEV_PERSON_RESULT_CODE_E</w:t>
              </w:r>
            </w:hyperlink>
          </w:p>
        </w:tc>
      </w:tr>
      <w:tr w:rsidR="00204FD6" w:rsidRPr="003B4A82" w14:paraId="7FED317D" w14:textId="77777777" w:rsidTr="007C3D10">
        <w:tc>
          <w:tcPr>
            <w:tcW w:w="2263" w:type="dxa"/>
          </w:tcPr>
          <w:p w14:paraId="66AB80C5" w14:textId="77777777" w:rsidR="00204FD6" w:rsidRPr="003B4A82" w:rsidRDefault="00204FD6" w:rsidP="007C3D10">
            <w:r w:rsidRPr="003B4A82">
              <w:t>byRes</w:t>
            </w:r>
          </w:p>
        </w:tc>
        <w:tc>
          <w:tcPr>
            <w:tcW w:w="8193" w:type="dxa"/>
          </w:tcPr>
          <w:p w14:paraId="5C77EDDD" w14:textId="77777777" w:rsidR="00204FD6" w:rsidRPr="003B4A82" w:rsidRDefault="00204FD6" w:rsidP="007C3D10">
            <w:r w:rsidRPr="003B4A82">
              <w:rPr>
                <w:rFonts w:hint="eastAsia"/>
              </w:rPr>
              <w:t>保留字段</w:t>
            </w:r>
          </w:p>
        </w:tc>
      </w:tr>
    </w:tbl>
    <w:p w14:paraId="4990926E" w14:textId="5A05A7B0" w:rsidR="00204FD6" w:rsidRPr="003B4A82" w:rsidRDefault="00204FD6" w:rsidP="00204FD6">
      <w:pPr>
        <w:pStyle w:val="3"/>
      </w:pPr>
      <w:bookmarkStart w:id="901" w:name="_布控任务信息结构体"/>
      <w:bookmarkStart w:id="902" w:name="_Toc88647492"/>
      <w:bookmarkEnd w:id="901"/>
      <w:r w:rsidRPr="003B4A82">
        <w:rPr>
          <w:rFonts w:hint="eastAsia"/>
        </w:rPr>
        <w:t>布控任务</w:t>
      </w:r>
      <w:r w:rsidR="004D50B9" w:rsidRPr="003B4A82">
        <w:rPr>
          <w:rFonts w:hint="eastAsia"/>
        </w:rPr>
        <w:t>信息</w:t>
      </w:r>
      <w:r w:rsidRPr="003B4A82">
        <w:rPr>
          <w:rFonts w:hint="eastAsia"/>
        </w:rPr>
        <w:t>结构体</w:t>
      </w:r>
      <w:bookmarkEnd w:id="902"/>
    </w:p>
    <w:tbl>
      <w:tblPr>
        <w:tblStyle w:val="a7"/>
        <w:tblW w:w="0" w:type="auto"/>
        <w:tblLook w:val="04A0" w:firstRow="1" w:lastRow="0" w:firstColumn="1" w:lastColumn="0" w:noHBand="0" w:noVBand="1"/>
      </w:tblPr>
      <w:tblGrid>
        <w:gridCol w:w="10456"/>
      </w:tblGrid>
      <w:tr w:rsidR="00204FD6" w:rsidRPr="003B4A82" w14:paraId="4278768F" w14:textId="77777777" w:rsidTr="007C3D10">
        <w:tc>
          <w:tcPr>
            <w:tcW w:w="10456" w:type="dxa"/>
          </w:tcPr>
          <w:p w14:paraId="4A4E4FEA" w14:textId="77777777" w:rsidR="00204FD6" w:rsidRPr="003B4A82" w:rsidRDefault="00204FD6" w:rsidP="007C3D10">
            <w:r w:rsidRPr="003B4A82">
              <w:t>typedef struct tagNETDEVMonitorInfo</w:t>
            </w:r>
          </w:p>
          <w:p w14:paraId="395CA890" w14:textId="77777777" w:rsidR="00204FD6" w:rsidRPr="003B4A82" w:rsidRDefault="00204FD6" w:rsidP="007C3D10">
            <w:r w:rsidRPr="003B4A82">
              <w:t>{</w:t>
            </w:r>
          </w:p>
          <w:p w14:paraId="32BB6D03" w14:textId="77777777" w:rsidR="00204FD6" w:rsidRPr="003B4A82" w:rsidRDefault="00204FD6" w:rsidP="007C3D10">
            <w:pPr>
              <w:ind w:leftChars="200" w:left="420"/>
            </w:pPr>
            <w:r w:rsidRPr="003B4A82">
              <w:t>UINT32  udwID;</w:t>
            </w:r>
          </w:p>
          <w:p w14:paraId="5B51D79E" w14:textId="0178F1FC" w:rsidR="00204FD6" w:rsidRPr="003B4A82" w:rsidRDefault="00E02404" w:rsidP="007C3D10">
            <w:pPr>
              <w:ind w:leftChars="200" w:left="420"/>
            </w:pPr>
            <w:hyperlink w:anchor="_布控任务配置信息结构体" w:history="1">
              <w:r w:rsidR="00204FD6" w:rsidRPr="003B4A82">
                <w:rPr>
                  <w:rStyle w:val="a5"/>
                  <w:u w:val="none"/>
                </w:rPr>
                <w:t>NETDEV_MONITION_RULE_INFO_S</w:t>
              </w:r>
            </w:hyperlink>
            <w:r w:rsidR="00204FD6" w:rsidRPr="003B4A82">
              <w:t xml:space="preserve">  stMonitorRuleInfo;</w:t>
            </w:r>
          </w:p>
          <w:p w14:paraId="6DC9A5D5" w14:textId="77777777" w:rsidR="00204FD6" w:rsidRPr="003B4A82" w:rsidRDefault="00204FD6" w:rsidP="007C3D10">
            <w:pPr>
              <w:ind w:leftChars="200" w:left="420"/>
            </w:pPr>
            <w:r w:rsidRPr="003B4A82">
              <w:t>UINT32  udwLinkStrategyNum;</w:t>
            </w:r>
          </w:p>
          <w:p w14:paraId="6BEBC99F" w14:textId="5F10ED3F" w:rsidR="00204FD6" w:rsidRPr="003B4A82" w:rsidRDefault="00E02404" w:rsidP="007C3D10">
            <w:pPr>
              <w:ind w:leftChars="200" w:left="420"/>
            </w:pPr>
            <w:hyperlink w:anchor="_告警联动配置信息结构体" w:history="1">
              <w:r w:rsidR="00204FD6" w:rsidRPr="003B4A82">
                <w:rPr>
                  <w:rStyle w:val="a5"/>
                  <w:u w:val="none"/>
                </w:rPr>
                <w:t>LPNETDEV_LINKAGE_STRATEGY_S</w:t>
              </w:r>
            </w:hyperlink>
            <w:r w:rsidR="00204FD6" w:rsidRPr="003B4A82">
              <w:t xml:space="preserve">   pstLinkStrategyList;</w:t>
            </w:r>
            <w:r w:rsidR="00136B69" w:rsidRPr="003B4A82">
              <w:t xml:space="preserve"> </w:t>
            </w:r>
          </w:p>
          <w:p w14:paraId="4FA2D2AB" w14:textId="6A634B48" w:rsidR="00204FD6" w:rsidRPr="003B4A82" w:rsidRDefault="00E02404" w:rsidP="007C3D10">
            <w:pPr>
              <w:ind w:leftChars="200" w:left="420"/>
            </w:pPr>
            <w:hyperlink w:anchor="_计划（周）配置结构体" w:history="1">
              <w:r w:rsidR="00204FD6" w:rsidRPr="003B4A82">
                <w:rPr>
                  <w:rStyle w:val="a5"/>
                  <w:u w:val="none"/>
                </w:rPr>
                <w:t>NETDEV_VIDEO_WEEK_PLAN_S</w:t>
              </w:r>
            </w:hyperlink>
            <w:r w:rsidR="00204FD6" w:rsidRPr="003B4A82">
              <w:t xml:space="preserve">  stWeekPlan;</w:t>
            </w:r>
          </w:p>
          <w:p w14:paraId="3478D857" w14:textId="724D08F3" w:rsidR="00204FD6" w:rsidRPr="003B4A82" w:rsidRDefault="00E02404" w:rsidP="007C3D10">
            <w:pPr>
              <w:ind w:leftChars="200" w:left="420"/>
            </w:pPr>
            <w:hyperlink w:anchor="_布防信息结构体" w:history="1">
              <w:r w:rsidR="00204FD6" w:rsidRPr="003B4A82">
                <w:rPr>
                  <w:rStyle w:val="a5"/>
                  <w:u w:val="none"/>
                </w:rPr>
                <w:t>NETDEV_MONITOR_DEFENCE_INFO_S</w:t>
              </w:r>
            </w:hyperlink>
            <w:r w:rsidR="00204FD6" w:rsidRPr="003B4A82">
              <w:t xml:space="preserve">  stMonitorDefenceInfo;</w:t>
            </w:r>
          </w:p>
          <w:p w14:paraId="1B1062DD" w14:textId="77777777" w:rsidR="00204FD6" w:rsidRPr="003B4A82" w:rsidRDefault="00204FD6" w:rsidP="007C3D10">
            <w:pPr>
              <w:ind w:leftChars="200" w:left="420"/>
            </w:pPr>
            <w:r w:rsidRPr="003B4A82">
              <w:t>BYTE   byRes[250];</w:t>
            </w:r>
          </w:p>
          <w:p w14:paraId="5EAD8948" w14:textId="77777777" w:rsidR="00204FD6" w:rsidRPr="003B4A82" w:rsidRDefault="00204FD6" w:rsidP="007C3D10">
            <w:r w:rsidRPr="003B4A82">
              <w:t>}NETDEV_MONITION_INFO_S,*LPNETDEV_MONITION_INFO_S;</w:t>
            </w:r>
          </w:p>
        </w:tc>
      </w:tr>
    </w:tbl>
    <w:p w14:paraId="226918E7" w14:textId="77777777" w:rsidR="00204FD6" w:rsidRPr="003B4A82" w:rsidRDefault="00204FD6" w:rsidP="00204FD6">
      <w:pPr>
        <w:rPr>
          <w:b/>
        </w:rPr>
      </w:pPr>
    </w:p>
    <w:p w14:paraId="34ED1E4D"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208FBB26" w14:textId="77777777" w:rsidTr="007C3D10">
        <w:tc>
          <w:tcPr>
            <w:tcW w:w="2263" w:type="dxa"/>
          </w:tcPr>
          <w:p w14:paraId="07B03549" w14:textId="77777777" w:rsidR="00204FD6" w:rsidRPr="003B4A82" w:rsidRDefault="00204FD6" w:rsidP="007C3D10">
            <w:pPr>
              <w:jc w:val="center"/>
            </w:pPr>
            <w:r w:rsidRPr="003B4A82">
              <w:rPr>
                <w:rFonts w:hint="eastAsia"/>
              </w:rPr>
              <w:t>参数</w:t>
            </w:r>
          </w:p>
        </w:tc>
        <w:tc>
          <w:tcPr>
            <w:tcW w:w="8193" w:type="dxa"/>
          </w:tcPr>
          <w:p w14:paraId="0DF8E5AC" w14:textId="77777777" w:rsidR="00204FD6" w:rsidRPr="003B4A82" w:rsidRDefault="00204FD6" w:rsidP="007C3D10">
            <w:pPr>
              <w:jc w:val="center"/>
            </w:pPr>
            <w:r w:rsidRPr="003B4A82">
              <w:rPr>
                <w:rFonts w:hint="eastAsia"/>
              </w:rPr>
              <w:t>说明</w:t>
            </w:r>
          </w:p>
        </w:tc>
      </w:tr>
      <w:tr w:rsidR="00204FD6" w:rsidRPr="003B4A82" w14:paraId="6FB16E33" w14:textId="77777777" w:rsidTr="007C3D10">
        <w:tc>
          <w:tcPr>
            <w:tcW w:w="2263" w:type="dxa"/>
          </w:tcPr>
          <w:p w14:paraId="450B551B" w14:textId="77777777" w:rsidR="00204FD6" w:rsidRPr="003B4A82" w:rsidRDefault="00204FD6" w:rsidP="007C3D10">
            <w:r w:rsidRPr="003B4A82">
              <w:t>udwID</w:t>
            </w:r>
          </w:p>
        </w:tc>
        <w:tc>
          <w:tcPr>
            <w:tcW w:w="8193" w:type="dxa"/>
          </w:tcPr>
          <w:p w14:paraId="5ECCBE67" w14:textId="77777777" w:rsidR="00204FD6" w:rsidRPr="003B4A82" w:rsidRDefault="00204FD6" w:rsidP="007C3D10">
            <w:r w:rsidRPr="003B4A82">
              <w:t>人脸布控任务序号 添加布控不再返回该字段</w:t>
            </w:r>
          </w:p>
        </w:tc>
      </w:tr>
      <w:tr w:rsidR="00204FD6" w:rsidRPr="003B4A82" w14:paraId="48159B81" w14:textId="77777777" w:rsidTr="007C3D10">
        <w:tc>
          <w:tcPr>
            <w:tcW w:w="2263" w:type="dxa"/>
          </w:tcPr>
          <w:p w14:paraId="04DD933E" w14:textId="77777777" w:rsidR="00204FD6" w:rsidRPr="003B4A82" w:rsidRDefault="00204FD6" w:rsidP="007C3D10">
            <w:r w:rsidRPr="003B4A82">
              <w:t>stMonitorRuleInfo</w:t>
            </w:r>
          </w:p>
        </w:tc>
        <w:tc>
          <w:tcPr>
            <w:tcW w:w="8193" w:type="dxa"/>
          </w:tcPr>
          <w:p w14:paraId="4366569D" w14:textId="77777777" w:rsidR="00204FD6" w:rsidRPr="003B4A82" w:rsidRDefault="00204FD6" w:rsidP="007C3D10">
            <w:r w:rsidRPr="003B4A82">
              <w:t>人脸布控任务配置信息</w:t>
            </w:r>
          </w:p>
        </w:tc>
      </w:tr>
      <w:tr w:rsidR="00204FD6" w:rsidRPr="003B4A82" w14:paraId="00EE3CDB" w14:textId="77777777" w:rsidTr="007C3D10">
        <w:tc>
          <w:tcPr>
            <w:tcW w:w="2263" w:type="dxa"/>
          </w:tcPr>
          <w:p w14:paraId="7FFB6EDD" w14:textId="77777777" w:rsidR="00204FD6" w:rsidRPr="003B4A82" w:rsidRDefault="00204FD6" w:rsidP="007C3D10">
            <w:r w:rsidRPr="003B4A82">
              <w:t>udwLinkStrategyNum</w:t>
            </w:r>
          </w:p>
        </w:tc>
        <w:tc>
          <w:tcPr>
            <w:tcW w:w="8193" w:type="dxa"/>
          </w:tcPr>
          <w:p w14:paraId="6BD90DAB" w14:textId="77777777" w:rsidR="00204FD6" w:rsidRPr="003B4A82" w:rsidRDefault="00204FD6" w:rsidP="007C3D10">
            <w:r w:rsidRPr="003B4A82">
              <w:t>告警联动策略数量</w:t>
            </w:r>
          </w:p>
        </w:tc>
      </w:tr>
      <w:tr w:rsidR="00204FD6" w:rsidRPr="003B4A82" w14:paraId="1D063A87" w14:textId="77777777" w:rsidTr="007C3D10">
        <w:tc>
          <w:tcPr>
            <w:tcW w:w="2263" w:type="dxa"/>
          </w:tcPr>
          <w:p w14:paraId="4EA1480B" w14:textId="77777777" w:rsidR="00204FD6" w:rsidRPr="003B4A82" w:rsidRDefault="00204FD6" w:rsidP="007C3D10">
            <w:r w:rsidRPr="003B4A82">
              <w:t>pstLinkStrategyList</w:t>
            </w:r>
          </w:p>
        </w:tc>
        <w:tc>
          <w:tcPr>
            <w:tcW w:w="8193" w:type="dxa"/>
          </w:tcPr>
          <w:p w14:paraId="1C55A777" w14:textId="77777777" w:rsidR="00204FD6" w:rsidRPr="003B4A82" w:rsidRDefault="00204FD6" w:rsidP="007C3D10">
            <w:r w:rsidRPr="003B4A82">
              <w:t>告警联动策略配置信息，需动态分配内存</w:t>
            </w:r>
          </w:p>
        </w:tc>
      </w:tr>
      <w:tr w:rsidR="00204FD6" w:rsidRPr="003B4A82" w14:paraId="06012897" w14:textId="77777777" w:rsidTr="007C3D10">
        <w:tc>
          <w:tcPr>
            <w:tcW w:w="2263" w:type="dxa"/>
          </w:tcPr>
          <w:p w14:paraId="13000CA9" w14:textId="77777777" w:rsidR="00204FD6" w:rsidRPr="003B4A82" w:rsidRDefault="00204FD6" w:rsidP="007C3D10">
            <w:r w:rsidRPr="003B4A82">
              <w:t>stWeekPlan</w:t>
            </w:r>
          </w:p>
        </w:tc>
        <w:tc>
          <w:tcPr>
            <w:tcW w:w="8193" w:type="dxa"/>
          </w:tcPr>
          <w:p w14:paraId="03F26B0B" w14:textId="77777777" w:rsidR="00204FD6" w:rsidRPr="003B4A82" w:rsidRDefault="00204FD6" w:rsidP="007C3D10">
            <w:r w:rsidRPr="003B4A82">
              <w:t>人脸布控任务布防计划,仅NVR IPC使用</w:t>
            </w:r>
          </w:p>
        </w:tc>
      </w:tr>
      <w:tr w:rsidR="00204FD6" w:rsidRPr="003B4A82" w14:paraId="64DA730D" w14:textId="77777777" w:rsidTr="007C3D10">
        <w:tc>
          <w:tcPr>
            <w:tcW w:w="2263" w:type="dxa"/>
          </w:tcPr>
          <w:p w14:paraId="757EE70B" w14:textId="77777777" w:rsidR="00204FD6" w:rsidRPr="003B4A82" w:rsidRDefault="00204FD6" w:rsidP="007C3D10">
            <w:r w:rsidRPr="003B4A82">
              <w:t>stMonitorDefenceInfo</w:t>
            </w:r>
          </w:p>
        </w:tc>
        <w:tc>
          <w:tcPr>
            <w:tcW w:w="8193" w:type="dxa"/>
          </w:tcPr>
          <w:p w14:paraId="2072880F" w14:textId="77777777" w:rsidR="00204FD6" w:rsidRPr="003B4A82" w:rsidRDefault="00204FD6" w:rsidP="007C3D10">
            <w:r w:rsidRPr="003B4A82">
              <w:t>布防信息，仅PTS VMS使用</w:t>
            </w:r>
          </w:p>
        </w:tc>
      </w:tr>
      <w:tr w:rsidR="00204FD6" w:rsidRPr="003B4A82" w14:paraId="18CE0B86" w14:textId="77777777" w:rsidTr="007C3D10">
        <w:tc>
          <w:tcPr>
            <w:tcW w:w="2263" w:type="dxa"/>
          </w:tcPr>
          <w:p w14:paraId="2B7C9E21" w14:textId="77777777" w:rsidR="00204FD6" w:rsidRPr="003B4A82" w:rsidRDefault="00204FD6" w:rsidP="007C3D10">
            <w:r w:rsidRPr="003B4A82">
              <w:t>byRes</w:t>
            </w:r>
          </w:p>
        </w:tc>
        <w:tc>
          <w:tcPr>
            <w:tcW w:w="8193" w:type="dxa"/>
          </w:tcPr>
          <w:p w14:paraId="66CB1ABF" w14:textId="77777777" w:rsidR="00204FD6" w:rsidRPr="003B4A82" w:rsidRDefault="00204FD6" w:rsidP="007C3D10">
            <w:r w:rsidRPr="003B4A82">
              <w:rPr>
                <w:rFonts w:hint="eastAsia"/>
              </w:rPr>
              <w:t>保留字段</w:t>
            </w:r>
          </w:p>
        </w:tc>
      </w:tr>
    </w:tbl>
    <w:p w14:paraId="339CCA01" w14:textId="77777777" w:rsidR="00204FD6" w:rsidRPr="003B4A82" w:rsidRDefault="00204FD6" w:rsidP="00204FD6">
      <w:pPr>
        <w:rPr>
          <w:b/>
        </w:rPr>
      </w:pPr>
      <w:r w:rsidRPr="003B4A82">
        <w:rPr>
          <w:rFonts w:hint="eastAsia"/>
          <w:b/>
        </w:rPr>
        <w:t>See</w:t>
      </w:r>
      <w:r w:rsidRPr="003B4A82">
        <w:rPr>
          <w:b/>
        </w:rPr>
        <w:t xml:space="preserve"> also</w:t>
      </w:r>
      <w:r w:rsidRPr="003B4A82">
        <w:rPr>
          <w:rFonts w:hint="eastAsia"/>
          <w:b/>
        </w:rPr>
        <w:t>：</w:t>
      </w:r>
    </w:p>
    <w:p w14:paraId="20FE564A" w14:textId="205F735D" w:rsidR="00204FD6" w:rsidRPr="003B4A82" w:rsidRDefault="00E02404" w:rsidP="00204FD6">
      <w:pPr>
        <w:rPr>
          <w:noProof/>
        </w:rPr>
      </w:pPr>
      <w:hyperlink w:anchor="_新增单个人脸布控任务" w:history="1">
        <w:r w:rsidR="00204FD6" w:rsidRPr="003B4A82">
          <w:rPr>
            <w:rStyle w:val="a5"/>
            <w:noProof/>
            <w:u w:val="none"/>
          </w:rPr>
          <w:t>NETDEV_AddPersonMonitorInfo</w:t>
        </w:r>
      </w:hyperlink>
    </w:p>
    <w:p w14:paraId="58412B20" w14:textId="77777777" w:rsidR="00204FD6" w:rsidRPr="003B4A82" w:rsidRDefault="00204FD6" w:rsidP="00204FD6">
      <w:pPr>
        <w:pStyle w:val="3"/>
      </w:pPr>
      <w:bookmarkStart w:id="903" w:name="_布控任务配置信息结构体"/>
      <w:bookmarkStart w:id="904" w:name="_Toc88647493"/>
      <w:bookmarkEnd w:id="903"/>
      <w:r w:rsidRPr="003B4A82">
        <w:rPr>
          <w:rFonts w:hint="eastAsia"/>
        </w:rPr>
        <w:t>布控任务配置信息结构体</w:t>
      </w:r>
      <w:bookmarkEnd w:id="904"/>
    </w:p>
    <w:tbl>
      <w:tblPr>
        <w:tblStyle w:val="a7"/>
        <w:tblW w:w="0" w:type="auto"/>
        <w:tblLook w:val="04A0" w:firstRow="1" w:lastRow="0" w:firstColumn="1" w:lastColumn="0" w:noHBand="0" w:noVBand="1"/>
      </w:tblPr>
      <w:tblGrid>
        <w:gridCol w:w="10456"/>
      </w:tblGrid>
      <w:tr w:rsidR="00204FD6" w:rsidRPr="003B4A82" w14:paraId="340718D8" w14:textId="77777777" w:rsidTr="007C3D10">
        <w:tc>
          <w:tcPr>
            <w:tcW w:w="10456" w:type="dxa"/>
          </w:tcPr>
          <w:p w14:paraId="57204716" w14:textId="77777777" w:rsidR="00204FD6" w:rsidRPr="003B4A82" w:rsidRDefault="00204FD6" w:rsidP="007C3D10">
            <w:r w:rsidRPr="003B4A82">
              <w:t>typedef struct tagNETDEVMonitorRuleInfo</w:t>
            </w:r>
          </w:p>
          <w:p w14:paraId="0C53F661" w14:textId="77777777" w:rsidR="00204FD6" w:rsidRPr="003B4A82" w:rsidRDefault="00204FD6" w:rsidP="007C3D10">
            <w:r w:rsidRPr="003B4A82">
              <w:t>{</w:t>
            </w:r>
          </w:p>
          <w:p w14:paraId="0C1FA37C" w14:textId="77777777" w:rsidR="00204FD6" w:rsidRPr="003B4A82" w:rsidRDefault="00204FD6" w:rsidP="007C3D10">
            <w:pPr>
              <w:ind w:leftChars="200" w:left="420"/>
            </w:pPr>
            <w:r w:rsidRPr="003B4A82">
              <w:t>BOOL   bEnabled;</w:t>
            </w:r>
          </w:p>
          <w:p w14:paraId="34CF8106" w14:textId="77777777" w:rsidR="00204FD6" w:rsidRPr="003B4A82" w:rsidRDefault="00204FD6" w:rsidP="007C3D10">
            <w:pPr>
              <w:ind w:leftChars="200" w:left="420"/>
            </w:pPr>
            <w:r w:rsidRPr="003B4A82">
              <w:t>CHAR   szName[NETDEV_FACE_MONITOR_RULE_NAME_LEN];</w:t>
            </w:r>
          </w:p>
          <w:p w14:paraId="179586C5" w14:textId="77777777" w:rsidR="00204FD6" w:rsidRPr="003B4A82" w:rsidRDefault="00204FD6" w:rsidP="007C3D10">
            <w:pPr>
              <w:ind w:leftChars="200" w:left="420"/>
            </w:pPr>
            <w:r w:rsidRPr="003B4A82">
              <w:t>CHAR   szReason[NETDEV_FACE_MONITOR_RULE_REASON_LEN];</w:t>
            </w:r>
          </w:p>
          <w:p w14:paraId="5E5FE0E6" w14:textId="77777777" w:rsidR="00204FD6" w:rsidRPr="003B4A82" w:rsidRDefault="00204FD6" w:rsidP="007C3D10">
            <w:pPr>
              <w:ind w:leftChars="200" w:left="420"/>
            </w:pPr>
            <w:r w:rsidRPr="003B4A82">
              <w:t>UINT32   udwLibNum;</w:t>
            </w:r>
          </w:p>
          <w:p w14:paraId="1F43AD46" w14:textId="77777777" w:rsidR="00204FD6" w:rsidRPr="003B4A82" w:rsidRDefault="00204FD6" w:rsidP="007C3D10">
            <w:pPr>
              <w:ind w:leftChars="200" w:left="420"/>
            </w:pPr>
            <w:r w:rsidRPr="003B4A82">
              <w:t>UINT32   audwLibList[NETDEV_LEN_32];</w:t>
            </w:r>
          </w:p>
          <w:p w14:paraId="025B287B" w14:textId="77777777" w:rsidR="00204FD6" w:rsidRPr="003B4A82" w:rsidRDefault="00204FD6" w:rsidP="007C3D10">
            <w:pPr>
              <w:ind w:leftChars="200" w:left="420"/>
            </w:pPr>
            <w:r w:rsidRPr="003B4A82">
              <w:t>UINT32   udwMonitorType;</w:t>
            </w:r>
          </w:p>
          <w:p w14:paraId="7E2CA62F" w14:textId="77777777" w:rsidR="00204FD6" w:rsidRPr="003B4A82" w:rsidRDefault="00204FD6" w:rsidP="007C3D10">
            <w:pPr>
              <w:ind w:leftChars="200" w:left="420"/>
            </w:pPr>
            <w:r w:rsidRPr="003B4A82">
              <w:t>UINT32   udwMultipleValue;</w:t>
            </w:r>
          </w:p>
          <w:p w14:paraId="11F05F6D" w14:textId="77777777" w:rsidR="00204FD6" w:rsidRPr="003B4A82" w:rsidRDefault="00204FD6" w:rsidP="007C3D10">
            <w:pPr>
              <w:ind w:leftChars="200" w:left="420"/>
            </w:pPr>
            <w:r w:rsidRPr="003B4A82">
              <w:t>UINT32   udwMonitorReason;</w:t>
            </w:r>
          </w:p>
          <w:p w14:paraId="4D8996DD" w14:textId="77777777" w:rsidR="00204FD6" w:rsidRPr="003B4A82" w:rsidRDefault="00204FD6" w:rsidP="007C3D10">
            <w:pPr>
              <w:ind w:leftChars="200" w:left="420"/>
            </w:pPr>
            <w:r w:rsidRPr="003B4A82">
              <w:t>CHAR    szMatchSucceedMsg[NETDEV_LEN_512];</w:t>
            </w:r>
          </w:p>
          <w:p w14:paraId="326D73F4" w14:textId="77777777" w:rsidR="00204FD6" w:rsidRPr="003B4A82" w:rsidRDefault="00204FD6" w:rsidP="007C3D10">
            <w:pPr>
              <w:ind w:leftChars="200" w:left="420"/>
            </w:pPr>
            <w:r w:rsidRPr="003B4A82">
              <w:t>CHAR    szMatchFailedMsg[NETDEV_LEN_512];</w:t>
            </w:r>
          </w:p>
          <w:p w14:paraId="2C061F0D" w14:textId="77777777" w:rsidR="00204FD6" w:rsidRPr="003B4A82" w:rsidRDefault="00204FD6" w:rsidP="007C3D10">
            <w:pPr>
              <w:ind w:leftChars="200" w:left="420"/>
            </w:pPr>
            <w:r w:rsidRPr="003B4A82">
              <w:t>UINT32    udwMemberNum;</w:t>
            </w:r>
          </w:p>
          <w:p w14:paraId="01E1ED2C" w14:textId="3F2409CD" w:rsidR="00204FD6" w:rsidRPr="003B4A82" w:rsidRDefault="00E02404" w:rsidP="007C3D10">
            <w:pPr>
              <w:ind w:leftChars="200" w:left="420"/>
            </w:pPr>
            <w:hyperlink w:anchor="_人脸/车辆成员信息列表结构体" w:history="1">
              <w:r w:rsidR="00204FD6" w:rsidRPr="003B4A82">
                <w:rPr>
                  <w:rStyle w:val="a5"/>
                  <w:u w:val="none"/>
                </w:rPr>
                <w:t>NETDEV_MEMBER_INFO_S</w:t>
              </w:r>
            </w:hyperlink>
            <w:r w:rsidR="00204FD6" w:rsidRPr="003B4A82">
              <w:t xml:space="preserve">   stMemberInfo[NETDEV_LEN_64];</w:t>
            </w:r>
          </w:p>
          <w:p w14:paraId="53547458" w14:textId="77777777" w:rsidR="00204FD6" w:rsidRPr="003B4A82" w:rsidRDefault="00204FD6" w:rsidP="007C3D10">
            <w:pPr>
              <w:ind w:leftChars="200" w:left="420"/>
            </w:pPr>
            <w:r w:rsidRPr="003B4A82">
              <w:t>UINT32    udwChannelNum;</w:t>
            </w:r>
          </w:p>
          <w:p w14:paraId="6A00391F" w14:textId="77777777" w:rsidR="00204FD6" w:rsidRPr="003B4A82" w:rsidRDefault="00204FD6" w:rsidP="007C3D10">
            <w:pPr>
              <w:ind w:leftChars="200" w:left="420"/>
            </w:pPr>
            <w:r w:rsidRPr="003B4A82">
              <w:t>UINT32    *pudwMonitorChlIDList;</w:t>
            </w:r>
          </w:p>
          <w:p w14:paraId="259C5359" w14:textId="77777777" w:rsidR="00204FD6" w:rsidRPr="003B4A82" w:rsidRDefault="00204FD6" w:rsidP="007C3D10">
            <w:pPr>
              <w:ind w:leftChars="200" w:left="420"/>
            </w:pPr>
            <w:r w:rsidRPr="003B4A82">
              <w:t>UINT32    udwDevNum;</w:t>
            </w:r>
          </w:p>
          <w:p w14:paraId="7936452F" w14:textId="77777777" w:rsidR="00204FD6" w:rsidRPr="003B4A82" w:rsidRDefault="00204FD6" w:rsidP="007C3D10">
            <w:pPr>
              <w:ind w:leftChars="200" w:left="420"/>
            </w:pPr>
            <w:r w:rsidRPr="003B4A82">
              <w:t>UINT32    audwMonitorDevIDList[NETDEV_LEN_16];</w:t>
            </w:r>
          </w:p>
          <w:p w14:paraId="320923B2" w14:textId="77777777" w:rsidR="00204FD6" w:rsidRPr="003B4A82" w:rsidRDefault="00204FD6" w:rsidP="007C3D10">
            <w:pPr>
              <w:ind w:leftChars="200" w:left="420"/>
            </w:pPr>
            <w:r w:rsidRPr="003B4A82">
              <w:t>UINT32    udwMonitorRuleType;</w:t>
            </w:r>
          </w:p>
          <w:p w14:paraId="23AB34D0" w14:textId="77777777" w:rsidR="00204FD6" w:rsidRPr="003B4A82" w:rsidRDefault="00204FD6" w:rsidP="007C3D10">
            <w:pPr>
              <w:ind w:leftChars="200" w:left="420"/>
            </w:pPr>
            <w:r w:rsidRPr="003B4A82">
              <w:t>BYTE      byRes[240];</w:t>
            </w:r>
          </w:p>
          <w:p w14:paraId="7A15DE89" w14:textId="77777777" w:rsidR="00204FD6" w:rsidRPr="003B4A82" w:rsidRDefault="00204FD6" w:rsidP="007C3D10">
            <w:r w:rsidRPr="003B4A82">
              <w:t>}NETDEV_MONITION_RULE_INFO_S,*LPNETDEV_MONITION_RULE_INFO_S;</w:t>
            </w:r>
          </w:p>
        </w:tc>
      </w:tr>
    </w:tbl>
    <w:p w14:paraId="0F50DFAD" w14:textId="77777777" w:rsidR="00204FD6" w:rsidRPr="003B4A82" w:rsidRDefault="00204FD6" w:rsidP="00204FD6">
      <w:pPr>
        <w:rPr>
          <w:b/>
        </w:rPr>
      </w:pPr>
    </w:p>
    <w:p w14:paraId="2CA1B515"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71"/>
        <w:gridCol w:w="8185"/>
      </w:tblGrid>
      <w:tr w:rsidR="00204FD6" w:rsidRPr="003B4A82" w14:paraId="0BFD8448" w14:textId="77777777" w:rsidTr="007C3D10">
        <w:tc>
          <w:tcPr>
            <w:tcW w:w="2271" w:type="dxa"/>
          </w:tcPr>
          <w:p w14:paraId="52ACBA2C" w14:textId="77777777" w:rsidR="00204FD6" w:rsidRPr="003B4A82" w:rsidRDefault="00204FD6" w:rsidP="007C3D10">
            <w:pPr>
              <w:jc w:val="center"/>
            </w:pPr>
            <w:r w:rsidRPr="003B4A82">
              <w:rPr>
                <w:rFonts w:hint="eastAsia"/>
              </w:rPr>
              <w:t>参数</w:t>
            </w:r>
          </w:p>
        </w:tc>
        <w:tc>
          <w:tcPr>
            <w:tcW w:w="8185" w:type="dxa"/>
          </w:tcPr>
          <w:p w14:paraId="476F1821" w14:textId="77777777" w:rsidR="00204FD6" w:rsidRPr="003B4A82" w:rsidRDefault="00204FD6" w:rsidP="007C3D10">
            <w:pPr>
              <w:jc w:val="center"/>
            </w:pPr>
            <w:r w:rsidRPr="003B4A82">
              <w:rPr>
                <w:rFonts w:hint="eastAsia"/>
              </w:rPr>
              <w:t>说明</w:t>
            </w:r>
          </w:p>
        </w:tc>
      </w:tr>
      <w:tr w:rsidR="00204FD6" w:rsidRPr="003B4A82" w14:paraId="4CA44FF5" w14:textId="77777777" w:rsidTr="007C3D10">
        <w:tc>
          <w:tcPr>
            <w:tcW w:w="2271" w:type="dxa"/>
          </w:tcPr>
          <w:p w14:paraId="17C86CEA" w14:textId="77777777" w:rsidR="00204FD6" w:rsidRPr="003B4A82" w:rsidRDefault="00204FD6" w:rsidP="007C3D10">
            <w:r w:rsidRPr="003B4A82">
              <w:t>bEnabled</w:t>
            </w:r>
          </w:p>
        </w:tc>
        <w:tc>
          <w:tcPr>
            <w:tcW w:w="8185" w:type="dxa"/>
          </w:tcPr>
          <w:p w14:paraId="7F070DAB" w14:textId="77777777" w:rsidR="00204FD6" w:rsidRPr="003B4A82" w:rsidRDefault="00204FD6" w:rsidP="007C3D10">
            <w:r w:rsidRPr="003B4A82">
              <w:t>布控任务使能</w:t>
            </w:r>
          </w:p>
        </w:tc>
      </w:tr>
      <w:tr w:rsidR="00204FD6" w:rsidRPr="003B4A82" w14:paraId="7EDE7CA7" w14:textId="77777777" w:rsidTr="007C3D10">
        <w:tc>
          <w:tcPr>
            <w:tcW w:w="2271" w:type="dxa"/>
          </w:tcPr>
          <w:p w14:paraId="569C4724" w14:textId="77777777" w:rsidR="00204FD6" w:rsidRPr="003B4A82" w:rsidRDefault="00204FD6" w:rsidP="007C3D10">
            <w:r w:rsidRPr="003B4A82">
              <w:t>szName</w:t>
            </w:r>
          </w:p>
        </w:tc>
        <w:tc>
          <w:tcPr>
            <w:tcW w:w="8185" w:type="dxa"/>
          </w:tcPr>
          <w:p w14:paraId="44620173" w14:textId="77777777" w:rsidR="00204FD6" w:rsidRPr="003B4A82" w:rsidRDefault="00204FD6" w:rsidP="007C3D10">
            <w:r w:rsidRPr="003B4A82">
              <w:t>布控任务的布控名称</w:t>
            </w:r>
          </w:p>
        </w:tc>
      </w:tr>
      <w:tr w:rsidR="00204FD6" w:rsidRPr="003B4A82" w14:paraId="343CE3DC" w14:textId="77777777" w:rsidTr="007C3D10">
        <w:tc>
          <w:tcPr>
            <w:tcW w:w="2271" w:type="dxa"/>
          </w:tcPr>
          <w:p w14:paraId="386117BE" w14:textId="77777777" w:rsidR="00204FD6" w:rsidRPr="003B4A82" w:rsidRDefault="00204FD6" w:rsidP="007C3D10">
            <w:r w:rsidRPr="003B4A82">
              <w:lastRenderedPageBreak/>
              <w:t>szReason</w:t>
            </w:r>
          </w:p>
        </w:tc>
        <w:tc>
          <w:tcPr>
            <w:tcW w:w="8185" w:type="dxa"/>
          </w:tcPr>
          <w:p w14:paraId="7FD89E46" w14:textId="77777777" w:rsidR="00204FD6" w:rsidRPr="003B4A82" w:rsidRDefault="00204FD6" w:rsidP="007C3D10">
            <w:r w:rsidRPr="003B4A82">
              <w:t>布控的布控原因</w:t>
            </w:r>
          </w:p>
        </w:tc>
      </w:tr>
      <w:tr w:rsidR="00204FD6" w:rsidRPr="003B4A82" w14:paraId="0A2C0228" w14:textId="77777777" w:rsidTr="007C3D10">
        <w:tc>
          <w:tcPr>
            <w:tcW w:w="2271" w:type="dxa"/>
          </w:tcPr>
          <w:p w14:paraId="1EFE2F4A" w14:textId="77777777" w:rsidR="00204FD6" w:rsidRPr="003B4A82" w:rsidRDefault="00204FD6" w:rsidP="007C3D10">
            <w:r w:rsidRPr="003B4A82">
              <w:t>udwLibNum</w:t>
            </w:r>
          </w:p>
        </w:tc>
        <w:tc>
          <w:tcPr>
            <w:tcW w:w="8185" w:type="dxa"/>
          </w:tcPr>
          <w:p w14:paraId="1868DE7C" w14:textId="77777777" w:rsidR="00204FD6" w:rsidRPr="003B4A82" w:rsidRDefault="00204FD6" w:rsidP="007C3D10">
            <w:r w:rsidRPr="003B4A82">
              <w:t>任务对应的库数量,最大16个</w:t>
            </w:r>
          </w:p>
        </w:tc>
      </w:tr>
      <w:tr w:rsidR="00204FD6" w:rsidRPr="003B4A82" w14:paraId="1BEDA958" w14:textId="77777777" w:rsidTr="007C3D10">
        <w:tc>
          <w:tcPr>
            <w:tcW w:w="2271" w:type="dxa"/>
          </w:tcPr>
          <w:p w14:paraId="555B7A78" w14:textId="77777777" w:rsidR="00204FD6" w:rsidRPr="003B4A82" w:rsidRDefault="00204FD6" w:rsidP="007C3D10">
            <w:r w:rsidRPr="003B4A82">
              <w:t>audwLibList</w:t>
            </w:r>
          </w:p>
        </w:tc>
        <w:tc>
          <w:tcPr>
            <w:tcW w:w="8185" w:type="dxa"/>
          </w:tcPr>
          <w:p w14:paraId="31762171" w14:textId="77777777" w:rsidR="00204FD6" w:rsidRPr="003B4A82" w:rsidRDefault="00204FD6" w:rsidP="007C3D10">
            <w:r w:rsidRPr="003B4A82">
              <w:t>库ID列表</w:t>
            </w:r>
          </w:p>
        </w:tc>
      </w:tr>
      <w:tr w:rsidR="00204FD6" w:rsidRPr="003B4A82" w14:paraId="06C4DBCE" w14:textId="77777777" w:rsidTr="007C3D10">
        <w:tc>
          <w:tcPr>
            <w:tcW w:w="2271" w:type="dxa"/>
          </w:tcPr>
          <w:p w14:paraId="07865EC7" w14:textId="77777777" w:rsidR="00204FD6" w:rsidRPr="003B4A82" w:rsidRDefault="00204FD6" w:rsidP="007C3D10">
            <w:r w:rsidRPr="003B4A82">
              <w:t>udwMonitorType</w:t>
            </w:r>
          </w:p>
        </w:tc>
        <w:tc>
          <w:tcPr>
            <w:tcW w:w="8185" w:type="dxa"/>
          </w:tcPr>
          <w:p w14:paraId="48EEA88C" w14:textId="77777777" w:rsidR="00204FD6" w:rsidRPr="003B4A82" w:rsidRDefault="00204FD6" w:rsidP="007C3D10">
            <w:r w:rsidRPr="003B4A82">
              <w:t>布控告警类型，0：匹配告警,1：不匹配告警</w:t>
            </w:r>
          </w:p>
        </w:tc>
      </w:tr>
      <w:tr w:rsidR="00204FD6" w:rsidRPr="003B4A82" w14:paraId="6866A0A9" w14:textId="77777777" w:rsidTr="007C3D10">
        <w:tc>
          <w:tcPr>
            <w:tcW w:w="2271" w:type="dxa"/>
          </w:tcPr>
          <w:p w14:paraId="49311240" w14:textId="77777777" w:rsidR="00204FD6" w:rsidRPr="003B4A82" w:rsidRDefault="00204FD6" w:rsidP="007C3D10">
            <w:r w:rsidRPr="003B4A82">
              <w:t>udwMultipleValue</w:t>
            </w:r>
          </w:p>
        </w:tc>
        <w:tc>
          <w:tcPr>
            <w:tcW w:w="8185" w:type="dxa"/>
          </w:tcPr>
          <w:p w14:paraId="7A9605BA" w14:textId="77777777" w:rsidR="00204FD6" w:rsidRPr="003B4A82" w:rsidRDefault="00204FD6" w:rsidP="007C3D10">
            <w:r w:rsidRPr="003B4A82">
              <w:t>人脸1：N比较置信度阀值</w:t>
            </w:r>
          </w:p>
        </w:tc>
      </w:tr>
      <w:tr w:rsidR="00204FD6" w:rsidRPr="003B4A82" w14:paraId="506403DF" w14:textId="77777777" w:rsidTr="007C3D10">
        <w:tc>
          <w:tcPr>
            <w:tcW w:w="2271" w:type="dxa"/>
          </w:tcPr>
          <w:p w14:paraId="442E6968" w14:textId="77777777" w:rsidR="00204FD6" w:rsidRPr="003B4A82" w:rsidRDefault="00204FD6" w:rsidP="007C3D10">
            <w:r w:rsidRPr="003B4A82">
              <w:t>udwMonitorReason</w:t>
            </w:r>
          </w:p>
        </w:tc>
        <w:tc>
          <w:tcPr>
            <w:tcW w:w="8185" w:type="dxa"/>
          </w:tcPr>
          <w:p w14:paraId="438E97D8" w14:textId="77777777" w:rsidR="00204FD6" w:rsidRPr="003B4A82" w:rsidRDefault="00204FD6" w:rsidP="007C3D10">
            <w:r w:rsidRPr="003B4A82">
              <w:t>车辆布控原因：0：被抢车 1：被盗车 2：嫌疑车 3：交通违法车 4：紧急查控车</w:t>
            </w:r>
          </w:p>
        </w:tc>
      </w:tr>
      <w:tr w:rsidR="00204FD6" w:rsidRPr="003B4A82" w14:paraId="0DEBCA60" w14:textId="77777777" w:rsidTr="007C3D10">
        <w:tc>
          <w:tcPr>
            <w:tcW w:w="2271" w:type="dxa"/>
          </w:tcPr>
          <w:p w14:paraId="27F56A04" w14:textId="77777777" w:rsidR="00204FD6" w:rsidRPr="003B4A82" w:rsidRDefault="00204FD6" w:rsidP="007C3D10">
            <w:r w:rsidRPr="003B4A82">
              <w:t>szMatchSucceedMsg</w:t>
            </w:r>
          </w:p>
        </w:tc>
        <w:tc>
          <w:tcPr>
            <w:tcW w:w="8185" w:type="dxa"/>
          </w:tcPr>
          <w:p w14:paraId="0CF0D36E" w14:textId="77777777" w:rsidR="00204FD6" w:rsidRPr="003B4A82" w:rsidRDefault="00204FD6" w:rsidP="007C3D10">
            <w:r w:rsidRPr="003B4A82">
              <w:t>比对成功提示语</w:t>
            </w:r>
          </w:p>
        </w:tc>
      </w:tr>
      <w:tr w:rsidR="00204FD6" w:rsidRPr="003B4A82" w14:paraId="46A17B24" w14:textId="77777777" w:rsidTr="007C3D10">
        <w:tc>
          <w:tcPr>
            <w:tcW w:w="2271" w:type="dxa"/>
          </w:tcPr>
          <w:p w14:paraId="29BF8D2F" w14:textId="77777777" w:rsidR="00204FD6" w:rsidRPr="003B4A82" w:rsidRDefault="00204FD6" w:rsidP="007C3D10">
            <w:r w:rsidRPr="003B4A82">
              <w:t>szMatchFailedMsg</w:t>
            </w:r>
          </w:p>
        </w:tc>
        <w:tc>
          <w:tcPr>
            <w:tcW w:w="8185" w:type="dxa"/>
          </w:tcPr>
          <w:p w14:paraId="3498026A" w14:textId="77777777" w:rsidR="00204FD6" w:rsidRPr="003B4A82" w:rsidRDefault="00204FD6" w:rsidP="007C3D10">
            <w:r w:rsidRPr="003B4A82">
              <w:t>比对失败提示语</w:t>
            </w:r>
          </w:p>
        </w:tc>
      </w:tr>
      <w:tr w:rsidR="00204FD6" w:rsidRPr="003B4A82" w14:paraId="66392050" w14:textId="77777777" w:rsidTr="007C3D10">
        <w:tc>
          <w:tcPr>
            <w:tcW w:w="2271" w:type="dxa"/>
          </w:tcPr>
          <w:p w14:paraId="3BFDFDBA" w14:textId="77777777" w:rsidR="00204FD6" w:rsidRPr="003B4A82" w:rsidRDefault="00204FD6" w:rsidP="007C3D10">
            <w:r w:rsidRPr="003B4A82">
              <w:t>udwMemberNum</w:t>
            </w:r>
          </w:p>
        </w:tc>
        <w:tc>
          <w:tcPr>
            <w:tcW w:w="8185" w:type="dxa"/>
          </w:tcPr>
          <w:p w14:paraId="19FBA6C2" w14:textId="77777777" w:rsidR="00204FD6" w:rsidRPr="003B4A82" w:rsidRDefault="00204FD6" w:rsidP="007C3D10">
            <w:r w:rsidRPr="003B4A82">
              <w:t>成员数量 [0-32](NVR 不支持)</w:t>
            </w:r>
          </w:p>
        </w:tc>
      </w:tr>
      <w:tr w:rsidR="00204FD6" w:rsidRPr="003B4A82" w14:paraId="6F2CF0D2" w14:textId="77777777" w:rsidTr="007C3D10">
        <w:tc>
          <w:tcPr>
            <w:tcW w:w="2271" w:type="dxa"/>
          </w:tcPr>
          <w:p w14:paraId="389993F9" w14:textId="77777777" w:rsidR="00204FD6" w:rsidRPr="003B4A82" w:rsidRDefault="00204FD6" w:rsidP="007C3D10">
            <w:r w:rsidRPr="003B4A82">
              <w:t>stMemberInfo</w:t>
            </w:r>
          </w:p>
        </w:tc>
        <w:tc>
          <w:tcPr>
            <w:tcW w:w="8185" w:type="dxa"/>
          </w:tcPr>
          <w:p w14:paraId="76CE9B69" w14:textId="77777777" w:rsidR="00204FD6" w:rsidRPr="003B4A82" w:rsidRDefault="00204FD6" w:rsidP="007C3D10">
            <w:r w:rsidRPr="003B4A82">
              <w:t>成员信息列表</w:t>
            </w:r>
          </w:p>
        </w:tc>
      </w:tr>
      <w:tr w:rsidR="00204FD6" w:rsidRPr="003B4A82" w14:paraId="18095E53" w14:textId="77777777" w:rsidTr="007C3D10">
        <w:tc>
          <w:tcPr>
            <w:tcW w:w="2271" w:type="dxa"/>
          </w:tcPr>
          <w:p w14:paraId="2A1F94DD" w14:textId="77777777" w:rsidR="00204FD6" w:rsidRPr="003B4A82" w:rsidRDefault="00204FD6" w:rsidP="007C3D10">
            <w:r w:rsidRPr="003B4A82">
              <w:t>udwChannelNum</w:t>
            </w:r>
          </w:p>
        </w:tc>
        <w:tc>
          <w:tcPr>
            <w:tcW w:w="8185" w:type="dxa"/>
          </w:tcPr>
          <w:p w14:paraId="189E9D68" w14:textId="77777777" w:rsidR="00204FD6" w:rsidRPr="003B4A82" w:rsidRDefault="00204FD6" w:rsidP="007C3D10">
            <w:r w:rsidRPr="003B4A82">
              <w:t>人脸布控任务的布控通道个数 获取单个布控任务详情时必带</w:t>
            </w:r>
          </w:p>
        </w:tc>
      </w:tr>
      <w:tr w:rsidR="00204FD6" w:rsidRPr="003B4A82" w14:paraId="0E03D78A" w14:textId="77777777" w:rsidTr="007C3D10">
        <w:tc>
          <w:tcPr>
            <w:tcW w:w="2271" w:type="dxa"/>
          </w:tcPr>
          <w:p w14:paraId="3A744AD4" w14:textId="77777777" w:rsidR="00204FD6" w:rsidRPr="003B4A82" w:rsidRDefault="00204FD6" w:rsidP="007C3D10">
            <w:r w:rsidRPr="003B4A82">
              <w:t>pudwMonitorChlIDList</w:t>
            </w:r>
          </w:p>
        </w:tc>
        <w:tc>
          <w:tcPr>
            <w:tcW w:w="8185" w:type="dxa"/>
          </w:tcPr>
          <w:p w14:paraId="1A677518" w14:textId="77777777" w:rsidR="00204FD6" w:rsidRPr="003B4A82" w:rsidRDefault="00204FD6" w:rsidP="007C3D10">
            <w:r w:rsidRPr="003B4A82">
              <w:t>人脸布控任务的布控通道列表 根据udwChannelNum动态确定上层申请内存</w:t>
            </w:r>
          </w:p>
        </w:tc>
      </w:tr>
      <w:tr w:rsidR="00204FD6" w:rsidRPr="003B4A82" w14:paraId="53E8898F" w14:textId="77777777" w:rsidTr="007C3D10">
        <w:tc>
          <w:tcPr>
            <w:tcW w:w="2271" w:type="dxa"/>
          </w:tcPr>
          <w:p w14:paraId="447076FD" w14:textId="77777777" w:rsidR="00204FD6" w:rsidRPr="003B4A82" w:rsidRDefault="00204FD6" w:rsidP="007C3D10">
            <w:r w:rsidRPr="003B4A82">
              <w:t>udwDevNum</w:t>
            </w:r>
          </w:p>
        </w:tc>
        <w:tc>
          <w:tcPr>
            <w:tcW w:w="8185" w:type="dxa"/>
          </w:tcPr>
          <w:p w14:paraId="2991A80B" w14:textId="77777777" w:rsidR="00204FD6" w:rsidRPr="003B4A82" w:rsidRDefault="00204FD6" w:rsidP="007C3D10">
            <w:r w:rsidRPr="003B4A82">
              <w:t>布控任务的布控设备个数 最多四个,仅VMS支持</w:t>
            </w:r>
          </w:p>
        </w:tc>
      </w:tr>
      <w:tr w:rsidR="00204FD6" w:rsidRPr="003B4A82" w14:paraId="6D144771" w14:textId="77777777" w:rsidTr="007C3D10">
        <w:tc>
          <w:tcPr>
            <w:tcW w:w="2271" w:type="dxa"/>
          </w:tcPr>
          <w:p w14:paraId="1AF20B71" w14:textId="77777777" w:rsidR="00204FD6" w:rsidRPr="003B4A82" w:rsidRDefault="00204FD6" w:rsidP="007C3D10">
            <w:r w:rsidRPr="003B4A82">
              <w:t>audwMonitorDevIDList</w:t>
            </w:r>
          </w:p>
        </w:tc>
        <w:tc>
          <w:tcPr>
            <w:tcW w:w="8185" w:type="dxa"/>
          </w:tcPr>
          <w:p w14:paraId="52ADB562" w14:textId="77777777" w:rsidR="00204FD6" w:rsidRPr="003B4A82" w:rsidRDefault="00204FD6" w:rsidP="007C3D10">
            <w:r w:rsidRPr="003B4A82">
              <w:t>布控任务的布控设备列表 根据DevNum动态确定,仅VMS支持</w:t>
            </w:r>
          </w:p>
        </w:tc>
      </w:tr>
      <w:tr w:rsidR="00204FD6" w:rsidRPr="003B4A82" w14:paraId="74F72F6F" w14:textId="77777777" w:rsidTr="007C3D10">
        <w:tc>
          <w:tcPr>
            <w:tcW w:w="2271" w:type="dxa"/>
          </w:tcPr>
          <w:p w14:paraId="3E05A7E5" w14:textId="77777777" w:rsidR="00204FD6" w:rsidRPr="003B4A82" w:rsidRDefault="00204FD6" w:rsidP="007C3D10">
            <w:r w:rsidRPr="003B4A82">
              <w:t>udwMonitorRuleType</w:t>
            </w:r>
          </w:p>
        </w:tc>
        <w:tc>
          <w:tcPr>
            <w:tcW w:w="8185" w:type="dxa"/>
          </w:tcPr>
          <w:p w14:paraId="7A06E11E" w14:textId="77777777" w:rsidR="00204FD6" w:rsidRPr="003B4A82" w:rsidRDefault="00204FD6" w:rsidP="007C3D10">
            <w:r w:rsidRPr="003B4A82">
              <w:t>布控任务智能类型，0：本地智能布控,1：前端智能布控</w:t>
            </w:r>
          </w:p>
        </w:tc>
      </w:tr>
      <w:tr w:rsidR="00204FD6" w:rsidRPr="003B4A82" w14:paraId="3692797E" w14:textId="77777777" w:rsidTr="007C3D10">
        <w:tc>
          <w:tcPr>
            <w:tcW w:w="2271" w:type="dxa"/>
          </w:tcPr>
          <w:p w14:paraId="49E3B91F" w14:textId="77777777" w:rsidR="00204FD6" w:rsidRPr="003B4A82" w:rsidRDefault="00204FD6" w:rsidP="007C3D10">
            <w:r w:rsidRPr="003B4A82">
              <w:t>byRes</w:t>
            </w:r>
          </w:p>
        </w:tc>
        <w:tc>
          <w:tcPr>
            <w:tcW w:w="8185" w:type="dxa"/>
          </w:tcPr>
          <w:p w14:paraId="4041C795" w14:textId="77777777" w:rsidR="00204FD6" w:rsidRPr="003B4A82" w:rsidRDefault="00204FD6" w:rsidP="007C3D10">
            <w:r w:rsidRPr="003B4A82">
              <w:rPr>
                <w:rFonts w:hint="eastAsia"/>
              </w:rPr>
              <w:t>保留字段</w:t>
            </w:r>
          </w:p>
        </w:tc>
      </w:tr>
    </w:tbl>
    <w:p w14:paraId="2C4BB2DD" w14:textId="7F8F00A0" w:rsidR="00204FD6" w:rsidRPr="003B4A82" w:rsidRDefault="00204FD6" w:rsidP="00204FD6">
      <w:pPr>
        <w:pStyle w:val="3"/>
      </w:pPr>
      <w:bookmarkStart w:id="905" w:name="_人脸/车辆成员信息列表结构体"/>
      <w:bookmarkStart w:id="906" w:name="_Toc88647494"/>
      <w:bookmarkEnd w:id="905"/>
      <w:r w:rsidRPr="003B4A82">
        <w:rPr>
          <w:rFonts w:hint="eastAsia"/>
        </w:rPr>
        <w:t>人脸</w:t>
      </w:r>
      <w:r w:rsidRPr="003B4A82">
        <w:t>/</w:t>
      </w:r>
      <w:r w:rsidRPr="003B4A82">
        <w:t>车辆成员信息列表</w:t>
      </w:r>
      <w:r w:rsidRPr="003B4A82">
        <w:rPr>
          <w:rFonts w:hint="eastAsia"/>
        </w:rPr>
        <w:t>结构体</w:t>
      </w:r>
      <w:bookmarkEnd w:id="906"/>
    </w:p>
    <w:tbl>
      <w:tblPr>
        <w:tblStyle w:val="a7"/>
        <w:tblW w:w="0" w:type="auto"/>
        <w:tblLook w:val="04A0" w:firstRow="1" w:lastRow="0" w:firstColumn="1" w:lastColumn="0" w:noHBand="0" w:noVBand="1"/>
      </w:tblPr>
      <w:tblGrid>
        <w:gridCol w:w="10456"/>
      </w:tblGrid>
      <w:tr w:rsidR="00204FD6" w:rsidRPr="003B4A82" w14:paraId="33878001" w14:textId="77777777" w:rsidTr="007C3D10">
        <w:tc>
          <w:tcPr>
            <w:tcW w:w="10456" w:type="dxa"/>
          </w:tcPr>
          <w:p w14:paraId="6F1984D3" w14:textId="77777777" w:rsidR="00204FD6" w:rsidRPr="003B4A82" w:rsidRDefault="00204FD6" w:rsidP="007C3D10">
            <w:r w:rsidRPr="003B4A82">
              <w:t>typedef struct tagNETDEVMemberInfo</w:t>
            </w:r>
          </w:p>
          <w:p w14:paraId="410989DD" w14:textId="77777777" w:rsidR="00204FD6" w:rsidRPr="003B4A82" w:rsidRDefault="00204FD6" w:rsidP="007C3D10">
            <w:r w:rsidRPr="003B4A82">
              <w:t>{</w:t>
            </w:r>
          </w:p>
          <w:p w14:paraId="25FABCD4" w14:textId="77777777" w:rsidR="00204FD6" w:rsidRPr="003B4A82" w:rsidRDefault="00204FD6" w:rsidP="007C3D10">
            <w:pPr>
              <w:ind w:leftChars="200" w:left="420"/>
            </w:pPr>
            <w:r w:rsidRPr="003B4A82">
              <w:t>UINT32  udwMemberID;</w:t>
            </w:r>
          </w:p>
          <w:p w14:paraId="1F2AC6D1" w14:textId="77777777" w:rsidR="00204FD6" w:rsidRPr="003B4A82" w:rsidRDefault="00204FD6" w:rsidP="007C3D10">
            <w:pPr>
              <w:ind w:leftChars="200" w:left="420"/>
            </w:pPr>
            <w:r w:rsidRPr="003B4A82">
              <w:t>CHAR   szMemberName[NETDEV_LEN_260];</w:t>
            </w:r>
          </w:p>
          <w:p w14:paraId="471A0370" w14:textId="77777777" w:rsidR="00204FD6" w:rsidRPr="003B4A82" w:rsidRDefault="00204FD6" w:rsidP="007C3D10">
            <w:pPr>
              <w:ind w:leftChars="200" w:left="420"/>
            </w:pPr>
            <w:r w:rsidRPr="003B4A82">
              <w:t>UINT32  udwStatus;</w:t>
            </w:r>
          </w:p>
          <w:p w14:paraId="4C02AC6A" w14:textId="77777777" w:rsidR="00204FD6" w:rsidRPr="003B4A82" w:rsidRDefault="00204FD6" w:rsidP="007C3D10">
            <w:pPr>
              <w:ind w:leftChars="200" w:left="420"/>
            </w:pPr>
            <w:r w:rsidRPr="003B4A82">
              <w:t>BYTE    byRes[124];</w:t>
            </w:r>
          </w:p>
          <w:p w14:paraId="1D9D3859" w14:textId="77777777" w:rsidR="00204FD6" w:rsidRPr="003B4A82" w:rsidRDefault="00204FD6" w:rsidP="007C3D10">
            <w:r w:rsidRPr="003B4A82">
              <w:t>}NETDEV_MEMBER_INFO_S,*LPNETDEV_MEMBER_INFO_S;</w:t>
            </w:r>
          </w:p>
        </w:tc>
      </w:tr>
    </w:tbl>
    <w:p w14:paraId="70467FC0" w14:textId="77777777" w:rsidR="00204FD6" w:rsidRPr="003B4A82" w:rsidRDefault="00204FD6" w:rsidP="00204FD6">
      <w:pPr>
        <w:rPr>
          <w:b/>
        </w:rPr>
      </w:pPr>
    </w:p>
    <w:p w14:paraId="5B9FDD56"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032D8F1" w14:textId="77777777" w:rsidTr="007C3D10">
        <w:tc>
          <w:tcPr>
            <w:tcW w:w="2263" w:type="dxa"/>
          </w:tcPr>
          <w:p w14:paraId="1EFB1E5C" w14:textId="77777777" w:rsidR="00204FD6" w:rsidRPr="003B4A82" w:rsidRDefault="00204FD6" w:rsidP="007C3D10">
            <w:pPr>
              <w:jc w:val="center"/>
            </w:pPr>
            <w:r w:rsidRPr="003B4A82">
              <w:rPr>
                <w:rFonts w:hint="eastAsia"/>
              </w:rPr>
              <w:t>参数</w:t>
            </w:r>
          </w:p>
        </w:tc>
        <w:tc>
          <w:tcPr>
            <w:tcW w:w="8193" w:type="dxa"/>
          </w:tcPr>
          <w:p w14:paraId="22C87B67" w14:textId="77777777" w:rsidR="00204FD6" w:rsidRPr="003B4A82" w:rsidRDefault="00204FD6" w:rsidP="007C3D10">
            <w:pPr>
              <w:jc w:val="center"/>
            </w:pPr>
            <w:r w:rsidRPr="003B4A82">
              <w:rPr>
                <w:rFonts w:hint="eastAsia"/>
              </w:rPr>
              <w:t>说明</w:t>
            </w:r>
          </w:p>
        </w:tc>
      </w:tr>
      <w:tr w:rsidR="00204FD6" w:rsidRPr="003B4A82" w14:paraId="7CEABE84" w14:textId="77777777" w:rsidTr="007C3D10">
        <w:tc>
          <w:tcPr>
            <w:tcW w:w="2263" w:type="dxa"/>
          </w:tcPr>
          <w:p w14:paraId="39B943B5" w14:textId="77777777" w:rsidR="00204FD6" w:rsidRPr="003B4A82" w:rsidRDefault="00204FD6" w:rsidP="007C3D10">
            <w:r w:rsidRPr="003B4A82">
              <w:t>udwMemberID</w:t>
            </w:r>
          </w:p>
        </w:tc>
        <w:tc>
          <w:tcPr>
            <w:tcW w:w="8193" w:type="dxa"/>
          </w:tcPr>
          <w:p w14:paraId="13674C67" w14:textId="77777777" w:rsidR="00204FD6" w:rsidRPr="003B4A82" w:rsidRDefault="00204FD6" w:rsidP="007C3D10">
            <w:r w:rsidRPr="003B4A82">
              <w:t>人脸/车辆成员ID</w:t>
            </w:r>
          </w:p>
        </w:tc>
      </w:tr>
      <w:tr w:rsidR="00204FD6" w:rsidRPr="003B4A82" w14:paraId="2E2A2CEE" w14:textId="77777777" w:rsidTr="007C3D10">
        <w:tc>
          <w:tcPr>
            <w:tcW w:w="2263" w:type="dxa"/>
          </w:tcPr>
          <w:p w14:paraId="549BC982" w14:textId="77777777" w:rsidR="00204FD6" w:rsidRPr="003B4A82" w:rsidRDefault="00204FD6" w:rsidP="007C3D10">
            <w:r w:rsidRPr="003B4A82">
              <w:t>szMemberName</w:t>
            </w:r>
          </w:p>
        </w:tc>
        <w:tc>
          <w:tcPr>
            <w:tcW w:w="8193" w:type="dxa"/>
          </w:tcPr>
          <w:p w14:paraId="778E6E4B" w14:textId="77777777" w:rsidR="00204FD6" w:rsidRPr="003B4A82" w:rsidRDefault="00204FD6" w:rsidP="007C3D10">
            <w:r w:rsidRPr="003B4A82">
              <w:t>人脸/车辆成员名称，范围[1,63]</w:t>
            </w:r>
          </w:p>
        </w:tc>
      </w:tr>
      <w:tr w:rsidR="00204FD6" w:rsidRPr="003B4A82" w14:paraId="620BD334" w14:textId="77777777" w:rsidTr="007C3D10">
        <w:tc>
          <w:tcPr>
            <w:tcW w:w="2263" w:type="dxa"/>
          </w:tcPr>
          <w:p w14:paraId="230A7FB4" w14:textId="77777777" w:rsidR="00204FD6" w:rsidRPr="003B4A82" w:rsidRDefault="00204FD6" w:rsidP="007C3D10">
            <w:r w:rsidRPr="003B4A82">
              <w:t>udwStatus</w:t>
            </w:r>
          </w:p>
        </w:tc>
        <w:tc>
          <w:tcPr>
            <w:tcW w:w="8193" w:type="dxa"/>
          </w:tcPr>
          <w:p w14:paraId="64D1DCAD" w14:textId="06EFFD8A" w:rsidR="00204FD6" w:rsidRPr="003B4A82" w:rsidRDefault="00204FD6" w:rsidP="007C3D10">
            <w:r w:rsidRPr="003B4A82">
              <w:t>成员同步状态 人脸参考：</w:t>
            </w:r>
            <w:hyperlink w:anchor="_人脸处理结果状态码枚举" w:history="1">
              <w:r w:rsidRPr="003B4A82">
                <w:rPr>
                  <w:rStyle w:val="a5"/>
                  <w:u w:val="none"/>
                </w:rPr>
                <w:t>NETDEV_PERSON_RESULT_CODE_E</w:t>
              </w:r>
            </w:hyperlink>
          </w:p>
        </w:tc>
      </w:tr>
      <w:tr w:rsidR="00204FD6" w:rsidRPr="003B4A82" w14:paraId="0271311E" w14:textId="77777777" w:rsidTr="007C3D10">
        <w:tc>
          <w:tcPr>
            <w:tcW w:w="2263" w:type="dxa"/>
          </w:tcPr>
          <w:p w14:paraId="7AB2637B" w14:textId="77777777" w:rsidR="00204FD6" w:rsidRPr="003B4A82" w:rsidRDefault="00204FD6" w:rsidP="007C3D10">
            <w:r w:rsidRPr="003B4A82">
              <w:t>byRes</w:t>
            </w:r>
          </w:p>
        </w:tc>
        <w:tc>
          <w:tcPr>
            <w:tcW w:w="8193" w:type="dxa"/>
          </w:tcPr>
          <w:p w14:paraId="289F4D9C" w14:textId="77777777" w:rsidR="00204FD6" w:rsidRPr="003B4A82" w:rsidRDefault="00204FD6" w:rsidP="007C3D10">
            <w:r w:rsidRPr="003B4A82">
              <w:rPr>
                <w:rFonts w:hint="eastAsia"/>
              </w:rPr>
              <w:t>保留字段</w:t>
            </w:r>
          </w:p>
        </w:tc>
      </w:tr>
    </w:tbl>
    <w:p w14:paraId="4B75FE66" w14:textId="5ED3B182" w:rsidR="00204FD6" w:rsidRPr="003B4A82" w:rsidRDefault="00204FD6" w:rsidP="00204FD6">
      <w:pPr>
        <w:pStyle w:val="3"/>
      </w:pPr>
      <w:bookmarkStart w:id="907" w:name="_告警联动配置信息结构体"/>
      <w:bookmarkStart w:id="908" w:name="_Toc88647495"/>
      <w:bookmarkEnd w:id="907"/>
      <w:r w:rsidRPr="003B4A82">
        <w:rPr>
          <w:rFonts w:hint="eastAsia"/>
        </w:rPr>
        <w:t>告警联动配置信息结构体</w:t>
      </w:r>
      <w:bookmarkEnd w:id="908"/>
    </w:p>
    <w:tbl>
      <w:tblPr>
        <w:tblStyle w:val="a7"/>
        <w:tblW w:w="0" w:type="auto"/>
        <w:tblLook w:val="04A0" w:firstRow="1" w:lastRow="0" w:firstColumn="1" w:lastColumn="0" w:noHBand="0" w:noVBand="1"/>
      </w:tblPr>
      <w:tblGrid>
        <w:gridCol w:w="10456"/>
      </w:tblGrid>
      <w:tr w:rsidR="00204FD6" w:rsidRPr="003B4A82" w14:paraId="45B430FE" w14:textId="77777777" w:rsidTr="007C3D10">
        <w:tc>
          <w:tcPr>
            <w:tcW w:w="10456" w:type="dxa"/>
          </w:tcPr>
          <w:p w14:paraId="08AD793C" w14:textId="77777777" w:rsidR="00204FD6" w:rsidRPr="003B4A82" w:rsidRDefault="00204FD6" w:rsidP="007C3D10">
            <w:r w:rsidRPr="003B4A82">
              <w:t>typedef struct tagLinkageStrategy</w:t>
            </w:r>
          </w:p>
          <w:p w14:paraId="0210A5AD" w14:textId="77777777" w:rsidR="00204FD6" w:rsidRPr="003B4A82" w:rsidRDefault="00204FD6" w:rsidP="007C3D10">
            <w:r w:rsidRPr="003B4A82">
              <w:t>{</w:t>
            </w:r>
          </w:p>
          <w:p w14:paraId="53B09E23" w14:textId="77777777" w:rsidR="00204FD6" w:rsidRPr="003B4A82" w:rsidRDefault="00204FD6" w:rsidP="007C3D10">
            <w:pPr>
              <w:ind w:leftChars="200" w:left="420"/>
            </w:pPr>
            <w:r w:rsidRPr="003B4A82">
              <w:t>UINT32  udwType;</w:t>
            </w:r>
          </w:p>
          <w:p w14:paraId="39AF78B6" w14:textId="6AEF0427" w:rsidR="00204FD6" w:rsidRPr="003B4A82" w:rsidRDefault="00E02404" w:rsidP="007C3D10">
            <w:pPr>
              <w:ind w:leftChars="200" w:left="420"/>
            </w:pPr>
            <w:hyperlink w:anchor="_布控任务联动动作列表结构体" w:history="1">
              <w:r w:rsidR="00204FD6" w:rsidRPr="003B4A82">
                <w:rPr>
                  <w:rStyle w:val="a5"/>
                  <w:u w:val="none"/>
                </w:rPr>
                <w:t>NETDEV_LINKAGE_ACTION_LIST_S</w:t>
              </w:r>
            </w:hyperlink>
            <w:r w:rsidR="00204FD6" w:rsidRPr="003B4A82">
              <w:t xml:space="preserve">   stLintageActions;</w:t>
            </w:r>
          </w:p>
          <w:p w14:paraId="1BB6C05A" w14:textId="77777777" w:rsidR="00204FD6" w:rsidRPr="003B4A82" w:rsidRDefault="00204FD6" w:rsidP="007C3D10">
            <w:pPr>
              <w:ind w:leftChars="200" w:left="420"/>
            </w:pPr>
            <w:r w:rsidRPr="003B4A82">
              <w:t>BYTE    byRes[512];</w:t>
            </w:r>
          </w:p>
          <w:p w14:paraId="4CFDF531" w14:textId="77777777" w:rsidR="00204FD6" w:rsidRPr="003B4A82" w:rsidRDefault="00204FD6" w:rsidP="007C3D10">
            <w:r w:rsidRPr="003B4A82">
              <w:t>}NETDEV_LINKAGE_STRATEGY_S, *LPNETDEV_LINKAGE_STRATEGY_S;</w:t>
            </w:r>
          </w:p>
        </w:tc>
      </w:tr>
    </w:tbl>
    <w:p w14:paraId="2CC85219" w14:textId="77777777" w:rsidR="00204FD6" w:rsidRPr="003B4A82" w:rsidRDefault="00204FD6" w:rsidP="00204FD6">
      <w:pPr>
        <w:rPr>
          <w:b/>
        </w:rPr>
      </w:pPr>
    </w:p>
    <w:p w14:paraId="1C024A0C"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110D86E5" w14:textId="77777777" w:rsidTr="007C3D10">
        <w:tc>
          <w:tcPr>
            <w:tcW w:w="2263" w:type="dxa"/>
          </w:tcPr>
          <w:p w14:paraId="1EDF7458" w14:textId="77777777" w:rsidR="00204FD6" w:rsidRPr="003B4A82" w:rsidRDefault="00204FD6" w:rsidP="007C3D10">
            <w:pPr>
              <w:jc w:val="center"/>
            </w:pPr>
            <w:r w:rsidRPr="003B4A82">
              <w:rPr>
                <w:rFonts w:hint="eastAsia"/>
              </w:rPr>
              <w:lastRenderedPageBreak/>
              <w:t>参数</w:t>
            </w:r>
          </w:p>
        </w:tc>
        <w:tc>
          <w:tcPr>
            <w:tcW w:w="8193" w:type="dxa"/>
          </w:tcPr>
          <w:p w14:paraId="7D7F2078" w14:textId="77777777" w:rsidR="00204FD6" w:rsidRPr="003B4A82" w:rsidRDefault="00204FD6" w:rsidP="007C3D10">
            <w:pPr>
              <w:jc w:val="center"/>
            </w:pPr>
            <w:r w:rsidRPr="003B4A82">
              <w:rPr>
                <w:rFonts w:hint="eastAsia"/>
              </w:rPr>
              <w:t>说明</w:t>
            </w:r>
          </w:p>
        </w:tc>
      </w:tr>
      <w:tr w:rsidR="00204FD6" w:rsidRPr="003B4A82" w14:paraId="2E213E04" w14:textId="77777777" w:rsidTr="007C3D10">
        <w:tc>
          <w:tcPr>
            <w:tcW w:w="2263" w:type="dxa"/>
          </w:tcPr>
          <w:p w14:paraId="4EFCB6DD" w14:textId="77777777" w:rsidR="00204FD6" w:rsidRPr="003B4A82" w:rsidRDefault="00204FD6" w:rsidP="007C3D10">
            <w:r w:rsidRPr="003B4A82">
              <w:t>udwType</w:t>
            </w:r>
          </w:p>
        </w:tc>
        <w:tc>
          <w:tcPr>
            <w:tcW w:w="8193" w:type="dxa"/>
          </w:tcPr>
          <w:p w14:paraId="5000148D" w14:textId="38512336" w:rsidR="00204FD6" w:rsidRPr="003B4A82" w:rsidRDefault="00204FD6" w:rsidP="007C3D10">
            <w:r w:rsidRPr="003B4A82">
              <w:t>告警类型</w:t>
            </w:r>
            <w:r w:rsidRPr="003B4A82">
              <w:rPr>
                <w:rFonts w:hint="eastAsia"/>
              </w:rPr>
              <w:t>，</w:t>
            </w:r>
            <w:r w:rsidRPr="003B4A82">
              <w:t>详情参见枚举</w:t>
            </w:r>
            <w:hyperlink w:anchor="_告警联动配置信息枚举" w:history="1">
              <w:r w:rsidRPr="003B4A82">
                <w:rPr>
                  <w:rStyle w:val="a5"/>
                  <w:u w:val="none"/>
                </w:rPr>
                <w:t>NETDEV_PERSON_COMPARE_RESULT_TYPE_E</w:t>
              </w:r>
            </w:hyperlink>
          </w:p>
        </w:tc>
      </w:tr>
      <w:tr w:rsidR="00204FD6" w:rsidRPr="003B4A82" w14:paraId="421B9413" w14:textId="77777777" w:rsidTr="007C3D10">
        <w:tc>
          <w:tcPr>
            <w:tcW w:w="2263" w:type="dxa"/>
          </w:tcPr>
          <w:p w14:paraId="4C54DC4B" w14:textId="77777777" w:rsidR="00204FD6" w:rsidRPr="003B4A82" w:rsidRDefault="00204FD6" w:rsidP="007C3D10">
            <w:r w:rsidRPr="003B4A82">
              <w:t>stLintageActions</w:t>
            </w:r>
          </w:p>
        </w:tc>
        <w:tc>
          <w:tcPr>
            <w:tcW w:w="8193" w:type="dxa"/>
          </w:tcPr>
          <w:p w14:paraId="6E9415F7" w14:textId="77777777" w:rsidR="00204FD6" w:rsidRPr="003B4A82" w:rsidRDefault="00204FD6" w:rsidP="007C3D10">
            <w:r w:rsidRPr="003B4A82">
              <w:t>人脸布控任务联动动作</w:t>
            </w:r>
          </w:p>
        </w:tc>
      </w:tr>
      <w:tr w:rsidR="00204FD6" w:rsidRPr="003B4A82" w14:paraId="5509826D" w14:textId="77777777" w:rsidTr="007C3D10">
        <w:tc>
          <w:tcPr>
            <w:tcW w:w="2263" w:type="dxa"/>
          </w:tcPr>
          <w:p w14:paraId="370C73BF" w14:textId="77777777" w:rsidR="00204FD6" w:rsidRPr="003B4A82" w:rsidRDefault="00204FD6" w:rsidP="007C3D10">
            <w:r w:rsidRPr="003B4A82">
              <w:t>byRes</w:t>
            </w:r>
          </w:p>
        </w:tc>
        <w:tc>
          <w:tcPr>
            <w:tcW w:w="8193" w:type="dxa"/>
          </w:tcPr>
          <w:p w14:paraId="73C12DDE" w14:textId="77777777" w:rsidR="00204FD6" w:rsidRPr="003B4A82" w:rsidRDefault="00204FD6" w:rsidP="007C3D10">
            <w:r w:rsidRPr="003B4A82">
              <w:rPr>
                <w:rFonts w:hint="eastAsia"/>
              </w:rPr>
              <w:t>保留字段</w:t>
            </w:r>
          </w:p>
        </w:tc>
      </w:tr>
    </w:tbl>
    <w:p w14:paraId="68DD7546" w14:textId="0983AA2D" w:rsidR="00204FD6" w:rsidRPr="003B4A82" w:rsidRDefault="00204FD6" w:rsidP="00204FD6">
      <w:pPr>
        <w:pStyle w:val="3"/>
      </w:pPr>
      <w:bookmarkStart w:id="909" w:name="_布控任务联动动作列表结构体"/>
      <w:bookmarkStart w:id="910" w:name="_Toc88647496"/>
      <w:bookmarkEnd w:id="909"/>
      <w:r w:rsidRPr="003B4A82">
        <w:rPr>
          <w:rFonts w:hint="eastAsia"/>
        </w:rPr>
        <w:t>布控任务联动动作列表结构体</w:t>
      </w:r>
      <w:bookmarkEnd w:id="910"/>
    </w:p>
    <w:tbl>
      <w:tblPr>
        <w:tblStyle w:val="a7"/>
        <w:tblW w:w="0" w:type="auto"/>
        <w:tblLook w:val="04A0" w:firstRow="1" w:lastRow="0" w:firstColumn="1" w:lastColumn="0" w:noHBand="0" w:noVBand="1"/>
      </w:tblPr>
      <w:tblGrid>
        <w:gridCol w:w="10456"/>
      </w:tblGrid>
      <w:tr w:rsidR="00204FD6" w:rsidRPr="003B4A82" w14:paraId="43501D72" w14:textId="77777777" w:rsidTr="007C3D10">
        <w:tc>
          <w:tcPr>
            <w:tcW w:w="10456" w:type="dxa"/>
          </w:tcPr>
          <w:p w14:paraId="12E8EAEE" w14:textId="77777777" w:rsidR="00204FD6" w:rsidRPr="003B4A82" w:rsidRDefault="00204FD6" w:rsidP="007C3D10">
            <w:r w:rsidRPr="003B4A82">
              <w:t>typedef struct tagNETDEVLinkageActionList</w:t>
            </w:r>
          </w:p>
          <w:p w14:paraId="0C89608A" w14:textId="77777777" w:rsidR="00204FD6" w:rsidRPr="003B4A82" w:rsidRDefault="00204FD6" w:rsidP="007C3D10">
            <w:r w:rsidRPr="003B4A82">
              <w:t>{</w:t>
            </w:r>
          </w:p>
          <w:p w14:paraId="0D494AD4" w14:textId="77777777" w:rsidR="00204FD6" w:rsidRPr="003B4A82" w:rsidRDefault="00204FD6" w:rsidP="007C3D10">
            <w:pPr>
              <w:ind w:leftChars="200" w:left="420"/>
            </w:pPr>
            <w:r w:rsidRPr="003B4A82">
              <w:t>UINT32    udwNum;</w:t>
            </w:r>
          </w:p>
          <w:p w14:paraId="4FC85F70" w14:textId="51F55393" w:rsidR="00204FD6" w:rsidRPr="003B4A82" w:rsidRDefault="00E02404" w:rsidP="007C3D10">
            <w:pPr>
              <w:ind w:leftChars="200" w:left="420"/>
            </w:pPr>
            <w:hyperlink w:anchor="_联动动作列表信息结构体" w:history="1">
              <w:r w:rsidR="00204FD6" w:rsidRPr="003B4A82">
                <w:rPr>
                  <w:rStyle w:val="a5"/>
                  <w:u w:val="none"/>
                </w:rPr>
                <w:t>NETDEV_LINKAGE_ACTION_INFO_S</w:t>
              </w:r>
            </w:hyperlink>
            <w:r w:rsidR="00204FD6" w:rsidRPr="003B4A82">
              <w:t xml:space="preserve"> stActionInfo[NETDEV_MAX_LINK_ACTION_NUM];</w:t>
            </w:r>
          </w:p>
          <w:p w14:paraId="55021CE9" w14:textId="77777777" w:rsidR="00204FD6" w:rsidRPr="003B4A82" w:rsidRDefault="00204FD6" w:rsidP="007C3D10">
            <w:pPr>
              <w:ind w:leftChars="200" w:left="420"/>
            </w:pPr>
            <w:r w:rsidRPr="003B4A82">
              <w:t>BYTE      byRes[256];</w:t>
            </w:r>
          </w:p>
          <w:p w14:paraId="4D1BEC96" w14:textId="77777777" w:rsidR="00204FD6" w:rsidRPr="003B4A82" w:rsidRDefault="00204FD6" w:rsidP="007C3D10">
            <w:r w:rsidRPr="003B4A82">
              <w:t>}NETDEV_LINKAGE_ACTION_LIST_S,*LPNETDEV_LINKAGE_ACTION_LIST_S;</w:t>
            </w:r>
          </w:p>
        </w:tc>
      </w:tr>
    </w:tbl>
    <w:p w14:paraId="738667EA" w14:textId="77777777" w:rsidR="00204FD6" w:rsidRPr="003B4A82" w:rsidRDefault="00204FD6" w:rsidP="00204FD6">
      <w:pPr>
        <w:rPr>
          <w:b/>
        </w:rPr>
      </w:pPr>
    </w:p>
    <w:p w14:paraId="064D837B"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27273C53" w14:textId="77777777" w:rsidTr="007C3D10">
        <w:tc>
          <w:tcPr>
            <w:tcW w:w="2263" w:type="dxa"/>
          </w:tcPr>
          <w:p w14:paraId="66B9C8BE" w14:textId="77777777" w:rsidR="00204FD6" w:rsidRPr="003B4A82" w:rsidRDefault="00204FD6" w:rsidP="007C3D10">
            <w:pPr>
              <w:jc w:val="center"/>
            </w:pPr>
            <w:r w:rsidRPr="003B4A82">
              <w:rPr>
                <w:rFonts w:hint="eastAsia"/>
              </w:rPr>
              <w:t>参数</w:t>
            </w:r>
          </w:p>
        </w:tc>
        <w:tc>
          <w:tcPr>
            <w:tcW w:w="8193" w:type="dxa"/>
          </w:tcPr>
          <w:p w14:paraId="005710AC" w14:textId="77777777" w:rsidR="00204FD6" w:rsidRPr="003B4A82" w:rsidRDefault="00204FD6" w:rsidP="007C3D10">
            <w:pPr>
              <w:jc w:val="center"/>
            </w:pPr>
            <w:r w:rsidRPr="003B4A82">
              <w:rPr>
                <w:rFonts w:hint="eastAsia"/>
              </w:rPr>
              <w:t>说明</w:t>
            </w:r>
          </w:p>
        </w:tc>
      </w:tr>
      <w:tr w:rsidR="00204FD6" w:rsidRPr="003B4A82" w14:paraId="7362BFAB" w14:textId="77777777" w:rsidTr="007C3D10">
        <w:tc>
          <w:tcPr>
            <w:tcW w:w="2263" w:type="dxa"/>
          </w:tcPr>
          <w:p w14:paraId="27420B94" w14:textId="77777777" w:rsidR="00204FD6" w:rsidRPr="003B4A82" w:rsidRDefault="00204FD6" w:rsidP="007C3D10">
            <w:r w:rsidRPr="003B4A82">
              <w:t>udwNum</w:t>
            </w:r>
          </w:p>
        </w:tc>
        <w:tc>
          <w:tcPr>
            <w:tcW w:w="8193" w:type="dxa"/>
          </w:tcPr>
          <w:p w14:paraId="2BC3034F" w14:textId="77777777" w:rsidR="00204FD6" w:rsidRPr="003B4A82" w:rsidRDefault="00204FD6" w:rsidP="007C3D10">
            <w:r w:rsidRPr="003B4A82">
              <w:rPr>
                <w:rFonts w:hint="eastAsia"/>
              </w:rPr>
              <w:t>联动动作列表数量</w:t>
            </w:r>
          </w:p>
        </w:tc>
      </w:tr>
      <w:tr w:rsidR="00204FD6" w:rsidRPr="003B4A82" w14:paraId="5772EBE0" w14:textId="77777777" w:rsidTr="007C3D10">
        <w:tc>
          <w:tcPr>
            <w:tcW w:w="2263" w:type="dxa"/>
          </w:tcPr>
          <w:p w14:paraId="2E5FF863" w14:textId="77777777" w:rsidR="00204FD6" w:rsidRPr="003B4A82" w:rsidRDefault="00204FD6" w:rsidP="007C3D10">
            <w:r w:rsidRPr="003B4A82">
              <w:t>stActionInfo</w:t>
            </w:r>
          </w:p>
        </w:tc>
        <w:tc>
          <w:tcPr>
            <w:tcW w:w="8193" w:type="dxa"/>
          </w:tcPr>
          <w:p w14:paraId="32C8ABC8" w14:textId="77777777" w:rsidR="00204FD6" w:rsidRPr="003B4A82" w:rsidRDefault="00204FD6" w:rsidP="007C3D10">
            <w:r w:rsidRPr="003B4A82">
              <w:rPr>
                <w:rFonts w:hint="eastAsia"/>
              </w:rPr>
              <w:t>联动动作列表信息</w:t>
            </w:r>
          </w:p>
        </w:tc>
      </w:tr>
      <w:tr w:rsidR="00204FD6" w:rsidRPr="003B4A82" w14:paraId="6068AC05" w14:textId="77777777" w:rsidTr="007C3D10">
        <w:tc>
          <w:tcPr>
            <w:tcW w:w="2263" w:type="dxa"/>
          </w:tcPr>
          <w:p w14:paraId="6ECFD081" w14:textId="77777777" w:rsidR="00204FD6" w:rsidRPr="003B4A82" w:rsidRDefault="00204FD6" w:rsidP="007C3D10">
            <w:r w:rsidRPr="003B4A82">
              <w:t>byRes</w:t>
            </w:r>
          </w:p>
        </w:tc>
        <w:tc>
          <w:tcPr>
            <w:tcW w:w="8193" w:type="dxa"/>
          </w:tcPr>
          <w:p w14:paraId="357EE6CA" w14:textId="77777777" w:rsidR="00204FD6" w:rsidRPr="003B4A82" w:rsidRDefault="00204FD6" w:rsidP="007C3D10">
            <w:r w:rsidRPr="003B4A82">
              <w:rPr>
                <w:rFonts w:hint="eastAsia"/>
              </w:rPr>
              <w:t>保留字段</w:t>
            </w:r>
          </w:p>
        </w:tc>
      </w:tr>
    </w:tbl>
    <w:p w14:paraId="2A9C3773" w14:textId="43F42F04" w:rsidR="00204FD6" w:rsidRPr="003B4A82" w:rsidRDefault="00204FD6" w:rsidP="00204FD6">
      <w:pPr>
        <w:pStyle w:val="3"/>
      </w:pPr>
      <w:bookmarkStart w:id="911" w:name="_联动动作列表信息结构体"/>
      <w:bookmarkStart w:id="912" w:name="_Toc88647497"/>
      <w:bookmarkEnd w:id="911"/>
      <w:r w:rsidRPr="003B4A82">
        <w:rPr>
          <w:rFonts w:hint="eastAsia"/>
        </w:rPr>
        <w:t>联动动作列表信息结构体</w:t>
      </w:r>
      <w:bookmarkEnd w:id="912"/>
    </w:p>
    <w:tbl>
      <w:tblPr>
        <w:tblStyle w:val="a7"/>
        <w:tblW w:w="0" w:type="auto"/>
        <w:tblLook w:val="04A0" w:firstRow="1" w:lastRow="0" w:firstColumn="1" w:lastColumn="0" w:noHBand="0" w:noVBand="1"/>
      </w:tblPr>
      <w:tblGrid>
        <w:gridCol w:w="10456"/>
      </w:tblGrid>
      <w:tr w:rsidR="00204FD6" w:rsidRPr="003B4A82" w14:paraId="02723242" w14:textId="77777777" w:rsidTr="007C3D10">
        <w:tc>
          <w:tcPr>
            <w:tcW w:w="10456" w:type="dxa"/>
          </w:tcPr>
          <w:p w14:paraId="46080561" w14:textId="77777777" w:rsidR="00204FD6" w:rsidRPr="003B4A82" w:rsidRDefault="00204FD6" w:rsidP="007C3D10">
            <w:r w:rsidRPr="003B4A82">
              <w:t xml:space="preserve">typedef struct tagNETDEVLinkageActionInfo </w:t>
            </w:r>
          </w:p>
          <w:p w14:paraId="3CC32278" w14:textId="77777777" w:rsidR="00204FD6" w:rsidRPr="003B4A82" w:rsidRDefault="00204FD6" w:rsidP="007C3D10">
            <w:r w:rsidRPr="003B4A82">
              <w:t>{</w:t>
            </w:r>
          </w:p>
          <w:p w14:paraId="250E3355" w14:textId="77777777" w:rsidR="00204FD6" w:rsidRPr="003B4A82" w:rsidRDefault="00204FD6" w:rsidP="007C3D10">
            <w:pPr>
              <w:ind w:leftChars="200" w:left="420"/>
            </w:pPr>
            <w:r w:rsidRPr="003B4A82">
              <w:t>UINT32  udwActID;</w:t>
            </w:r>
          </w:p>
          <w:p w14:paraId="2CD40046" w14:textId="3ACFADA6" w:rsidR="00204FD6" w:rsidRPr="003B4A82" w:rsidRDefault="00E02404" w:rsidP="007C3D10">
            <w:pPr>
              <w:ind w:leftChars="200" w:left="420"/>
            </w:pPr>
            <w:hyperlink w:anchor="_联动使能参数结构体" w:history="1">
              <w:r w:rsidR="00204FD6" w:rsidRPr="003B4A82">
                <w:rPr>
                  <w:rStyle w:val="a5"/>
                  <w:u w:val="none"/>
                </w:rPr>
                <w:t>NETDEV_ENABLED_ACT_PARAM_INFO_S</w:t>
              </w:r>
            </w:hyperlink>
            <w:r w:rsidR="00204FD6" w:rsidRPr="003B4A82">
              <w:t xml:space="preserve">  stEnabledInfo;</w:t>
            </w:r>
          </w:p>
          <w:p w14:paraId="5C1B4057" w14:textId="5CB9C410" w:rsidR="00204FD6" w:rsidRPr="003B4A82" w:rsidRDefault="00E02404" w:rsidP="007C3D10">
            <w:pPr>
              <w:ind w:leftChars="200" w:left="420"/>
            </w:pPr>
            <w:hyperlink w:anchor="_联动开关量输出结构体" w:history="1">
              <w:r w:rsidR="00204FD6" w:rsidRPr="003B4A82">
                <w:rPr>
                  <w:rStyle w:val="a5"/>
                  <w:u w:val="none"/>
                </w:rPr>
                <w:t>NETDEV_OUTPUT_SWITCH_ACT_PARAM_INFO_S</w:t>
              </w:r>
            </w:hyperlink>
            <w:r w:rsidR="00204FD6" w:rsidRPr="003B4A82">
              <w:t xml:space="preserve"> stOutputSwitchActParamInfo;</w:t>
            </w:r>
          </w:p>
          <w:p w14:paraId="1C802B50" w14:textId="60FFAC4D" w:rsidR="00204FD6" w:rsidRPr="003B4A82" w:rsidRDefault="00E02404" w:rsidP="007C3D10">
            <w:pPr>
              <w:ind w:leftChars="200" w:left="420"/>
            </w:pPr>
            <w:hyperlink w:anchor="_通道联动信息结构体" w:history="1">
              <w:r w:rsidR="00204FD6" w:rsidRPr="003B4A82">
                <w:rPr>
                  <w:rStyle w:val="a5"/>
                  <w:u w:val="none"/>
                </w:rPr>
                <w:t>NETDEV_CHANNEL_ACT_PARAM_INFO_S</w:t>
              </w:r>
            </w:hyperlink>
            <w:r w:rsidR="00204FD6" w:rsidRPr="003B4A82">
              <w:t xml:space="preserve"> stChannelActParamInfo;</w:t>
            </w:r>
          </w:p>
          <w:p w14:paraId="7C0A7081" w14:textId="3B976402" w:rsidR="00204FD6" w:rsidRPr="003B4A82" w:rsidRDefault="00E02404" w:rsidP="007C3D10">
            <w:pPr>
              <w:ind w:leftChars="200" w:left="420"/>
            </w:pPr>
            <w:hyperlink w:anchor="_联动云台预置位列表结构体" w:history="1">
              <w:r w:rsidR="00204FD6" w:rsidRPr="003B4A82">
                <w:rPr>
                  <w:rStyle w:val="a5"/>
                  <w:u w:val="none"/>
                </w:rPr>
                <w:t>NETDEV_PRESET_ACT_PARAM_INFO_S</w:t>
              </w:r>
            </w:hyperlink>
            <w:r w:rsidR="00204FD6" w:rsidRPr="003B4A82">
              <w:t xml:space="preserve">  stPresetActParamInfo;</w:t>
            </w:r>
          </w:p>
          <w:p w14:paraId="378AF9E7" w14:textId="77777777" w:rsidR="00204FD6" w:rsidRPr="003B4A82" w:rsidRDefault="00204FD6" w:rsidP="007C3D10">
            <w:pPr>
              <w:ind w:leftChars="200" w:left="420"/>
            </w:pPr>
            <w:r w:rsidRPr="003B4A82">
              <w:t>BYTE  byRes[512];</w:t>
            </w:r>
          </w:p>
          <w:p w14:paraId="69A1E244" w14:textId="77777777" w:rsidR="00204FD6" w:rsidRPr="003B4A82" w:rsidRDefault="00204FD6" w:rsidP="007C3D10">
            <w:r w:rsidRPr="003B4A82">
              <w:t>}NETDEV_LINKAGE_ACTION_INFO_S,*LPNETDEV_LINKAGE_ACTION_INFO_S;</w:t>
            </w:r>
          </w:p>
        </w:tc>
      </w:tr>
    </w:tbl>
    <w:p w14:paraId="71FEC280" w14:textId="77777777" w:rsidR="00204FD6" w:rsidRPr="003B4A82" w:rsidRDefault="00204FD6" w:rsidP="00204FD6">
      <w:pPr>
        <w:rPr>
          <w:b/>
        </w:rPr>
      </w:pPr>
    </w:p>
    <w:p w14:paraId="55788F0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11"/>
        <w:gridCol w:w="7645"/>
      </w:tblGrid>
      <w:tr w:rsidR="00204FD6" w:rsidRPr="003B4A82" w14:paraId="032917E5" w14:textId="77777777" w:rsidTr="007C3D10">
        <w:tc>
          <w:tcPr>
            <w:tcW w:w="2811" w:type="dxa"/>
          </w:tcPr>
          <w:p w14:paraId="0D12F681" w14:textId="77777777" w:rsidR="00204FD6" w:rsidRPr="003B4A82" w:rsidRDefault="00204FD6" w:rsidP="007C3D10">
            <w:pPr>
              <w:jc w:val="center"/>
            </w:pPr>
            <w:r w:rsidRPr="003B4A82">
              <w:rPr>
                <w:rFonts w:hint="eastAsia"/>
              </w:rPr>
              <w:t>参数</w:t>
            </w:r>
          </w:p>
        </w:tc>
        <w:tc>
          <w:tcPr>
            <w:tcW w:w="7645" w:type="dxa"/>
          </w:tcPr>
          <w:p w14:paraId="2B875DE0" w14:textId="77777777" w:rsidR="00204FD6" w:rsidRPr="003B4A82" w:rsidRDefault="00204FD6" w:rsidP="007C3D10">
            <w:pPr>
              <w:jc w:val="center"/>
            </w:pPr>
            <w:r w:rsidRPr="003B4A82">
              <w:rPr>
                <w:rFonts w:hint="eastAsia"/>
              </w:rPr>
              <w:t>说明</w:t>
            </w:r>
          </w:p>
        </w:tc>
      </w:tr>
      <w:tr w:rsidR="00204FD6" w:rsidRPr="003B4A82" w14:paraId="556CE308" w14:textId="77777777" w:rsidTr="007C3D10">
        <w:tc>
          <w:tcPr>
            <w:tcW w:w="2811" w:type="dxa"/>
          </w:tcPr>
          <w:p w14:paraId="5A866489" w14:textId="77777777" w:rsidR="00204FD6" w:rsidRPr="003B4A82" w:rsidRDefault="00204FD6" w:rsidP="007C3D10">
            <w:r w:rsidRPr="003B4A82">
              <w:t>udwActID</w:t>
            </w:r>
          </w:p>
        </w:tc>
        <w:tc>
          <w:tcPr>
            <w:tcW w:w="7645" w:type="dxa"/>
          </w:tcPr>
          <w:p w14:paraId="70CBCC63" w14:textId="469C9047" w:rsidR="00204FD6" w:rsidRPr="003B4A82" w:rsidRDefault="00204FD6" w:rsidP="007C3D10">
            <w:r w:rsidRPr="003B4A82">
              <w:t>联动动作ID，详情参见枚举</w:t>
            </w:r>
            <w:hyperlink w:anchor="_使能联动参数枚举" w:history="1">
              <w:r w:rsidRPr="003B4A82">
                <w:rPr>
                  <w:rStyle w:val="a5"/>
                  <w:u w:val="none"/>
                </w:rPr>
                <w:t>NETDEV_ALARM_ACT_ID_E</w:t>
              </w:r>
            </w:hyperlink>
          </w:p>
        </w:tc>
      </w:tr>
      <w:tr w:rsidR="00204FD6" w:rsidRPr="003B4A82" w14:paraId="0FFFAF60" w14:textId="77777777" w:rsidTr="007C3D10">
        <w:tc>
          <w:tcPr>
            <w:tcW w:w="2811" w:type="dxa"/>
          </w:tcPr>
          <w:p w14:paraId="4D4E877E" w14:textId="77777777" w:rsidR="00204FD6" w:rsidRPr="003B4A82" w:rsidRDefault="00204FD6" w:rsidP="007C3D10">
            <w:r w:rsidRPr="003B4A82">
              <w:t>stEnabledInfo</w:t>
            </w:r>
          </w:p>
        </w:tc>
        <w:tc>
          <w:tcPr>
            <w:tcW w:w="7645" w:type="dxa"/>
          </w:tcPr>
          <w:p w14:paraId="58B0C197" w14:textId="77777777" w:rsidR="00204FD6" w:rsidRPr="003B4A82" w:rsidRDefault="00204FD6" w:rsidP="007C3D10">
            <w:r w:rsidRPr="003B4A82">
              <w:t>联动参数使能标记，适用于联动蜂鸣器、联动EMail、联动告警弹窗</w:t>
            </w:r>
          </w:p>
        </w:tc>
      </w:tr>
      <w:tr w:rsidR="00204FD6" w:rsidRPr="003B4A82" w14:paraId="46974227" w14:textId="77777777" w:rsidTr="007C3D10">
        <w:tc>
          <w:tcPr>
            <w:tcW w:w="2811" w:type="dxa"/>
          </w:tcPr>
          <w:p w14:paraId="5EF7B078" w14:textId="77777777" w:rsidR="00204FD6" w:rsidRPr="003B4A82" w:rsidRDefault="00204FD6" w:rsidP="007C3D10">
            <w:r w:rsidRPr="003B4A82">
              <w:t>stOutputSwitchActParamInfo</w:t>
            </w:r>
          </w:p>
        </w:tc>
        <w:tc>
          <w:tcPr>
            <w:tcW w:w="7645" w:type="dxa"/>
          </w:tcPr>
          <w:p w14:paraId="5F39C714" w14:textId="77777777" w:rsidR="00204FD6" w:rsidRPr="003B4A82" w:rsidRDefault="00204FD6" w:rsidP="007C3D10">
            <w:r w:rsidRPr="003B4A82">
              <w:t>联动开关量输出</w:t>
            </w:r>
          </w:p>
        </w:tc>
      </w:tr>
      <w:tr w:rsidR="00204FD6" w:rsidRPr="003B4A82" w14:paraId="7C20A96F" w14:textId="77777777" w:rsidTr="007C3D10">
        <w:tc>
          <w:tcPr>
            <w:tcW w:w="2811" w:type="dxa"/>
          </w:tcPr>
          <w:p w14:paraId="33D19D9F" w14:textId="77777777" w:rsidR="00204FD6" w:rsidRPr="003B4A82" w:rsidRDefault="00204FD6" w:rsidP="007C3D10">
            <w:r w:rsidRPr="003B4A82">
              <w:t>stChannelActParamInfo</w:t>
            </w:r>
          </w:p>
        </w:tc>
        <w:tc>
          <w:tcPr>
            <w:tcW w:w="7645" w:type="dxa"/>
          </w:tcPr>
          <w:p w14:paraId="0B98B33C" w14:textId="77777777" w:rsidR="00204FD6" w:rsidRPr="003B4A82" w:rsidRDefault="00204FD6" w:rsidP="007C3D10">
            <w:r w:rsidRPr="003B4A82">
              <w:t>联动NVR预览、联动存储、联动抓拍</w:t>
            </w:r>
          </w:p>
        </w:tc>
      </w:tr>
      <w:tr w:rsidR="00204FD6" w:rsidRPr="003B4A82" w14:paraId="6F737CD1" w14:textId="77777777" w:rsidTr="007C3D10">
        <w:tc>
          <w:tcPr>
            <w:tcW w:w="2811" w:type="dxa"/>
          </w:tcPr>
          <w:p w14:paraId="0C1100B6" w14:textId="77777777" w:rsidR="00204FD6" w:rsidRPr="003B4A82" w:rsidRDefault="00204FD6" w:rsidP="007C3D10">
            <w:r w:rsidRPr="003B4A82">
              <w:t>stPresetActParamInfo</w:t>
            </w:r>
          </w:p>
        </w:tc>
        <w:tc>
          <w:tcPr>
            <w:tcW w:w="7645" w:type="dxa"/>
          </w:tcPr>
          <w:p w14:paraId="0355037D" w14:textId="77777777" w:rsidR="00204FD6" w:rsidRPr="003B4A82" w:rsidRDefault="00204FD6" w:rsidP="007C3D10">
            <w:r w:rsidRPr="003B4A82">
              <w:t>联动云台预置位</w:t>
            </w:r>
          </w:p>
        </w:tc>
      </w:tr>
      <w:tr w:rsidR="00204FD6" w:rsidRPr="003B4A82" w14:paraId="3681C0CC" w14:textId="77777777" w:rsidTr="007C3D10">
        <w:tc>
          <w:tcPr>
            <w:tcW w:w="2811" w:type="dxa"/>
          </w:tcPr>
          <w:p w14:paraId="3C8856CA" w14:textId="77777777" w:rsidR="00204FD6" w:rsidRPr="003B4A82" w:rsidRDefault="00204FD6" w:rsidP="007C3D10">
            <w:r w:rsidRPr="003B4A82">
              <w:t>byRes</w:t>
            </w:r>
          </w:p>
        </w:tc>
        <w:tc>
          <w:tcPr>
            <w:tcW w:w="7645" w:type="dxa"/>
          </w:tcPr>
          <w:p w14:paraId="55764D56" w14:textId="77777777" w:rsidR="00204FD6" w:rsidRPr="003B4A82" w:rsidRDefault="00204FD6" w:rsidP="007C3D10">
            <w:r w:rsidRPr="003B4A82">
              <w:rPr>
                <w:rFonts w:hint="eastAsia"/>
              </w:rPr>
              <w:t>保留字段</w:t>
            </w:r>
          </w:p>
        </w:tc>
      </w:tr>
    </w:tbl>
    <w:p w14:paraId="2ACE22CF" w14:textId="5012DFA3" w:rsidR="00204FD6" w:rsidRPr="003B4A82" w:rsidRDefault="00204FD6" w:rsidP="00204FD6">
      <w:pPr>
        <w:pStyle w:val="3"/>
      </w:pPr>
      <w:bookmarkStart w:id="913" w:name="_通道联动信息结构体"/>
      <w:bookmarkStart w:id="914" w:name="_Toc88647498"/>
      <w:bookmarkEnd w:id="913"/>
      <w:r w:rsidRPr="003B4A82">
        <w:rPr>
          <w:rFonts w:hint="eastAsia"/>
        </w:rPr>
        <w:t>通道联动信息结构体</w:t>
      </w:r>
      <w:bookmarkEnd w:id="914"/>
    </w:p>
    <w:tbl>
      <w:tblPr>
        <w:tblStyle w:val="a7"/>
        <w:tblW w:w="0" w:type="auto"/>
        <w:tblLook w:val="04A0" w:firstRow="1" w:lastRow="0" w:firstColumn="1" w:lastColumn="0" w:noHBand="0" w:noVBand="1"/>
      </w:tblPr>
      <w:tblGrid>
        <w:gridCol w:w="10456"/>
      </w:tblGrid>
      <w:tr w:rsidR="00204FD6" w:rsidRPr="003B4A82" w14:paraId="2F063022" w14:textId="77777777" w:rsidTr="007C3D10">
        <w:tc>
          <w:tcPr>
            <w:tcW w:w="10456" w:type="dxa"/>
          </w:tcPr>
          <w:p w14:paraId="411A2ABA" w14:textId="77777777" w:rsidR="00204FD6" w:rsidRPr="003B4A82" w:rsidRDefault="00204FD6" w:rsidP="007C3D10">
            <w:r w:rsidRPr="003B4A82">
              <w:t>typedef struct tagNETDEVChannelActParamInfo</w:t>
            </w:r>
          </w:p>
          <w:p w14:paraId="23E5FF02" w14:textId="77777777" w:rsidR="00204FD6" w:rsidRPr="003B4A82" w:rsidRDefault="00204FD6" w:rsidP="007C3D10">
            <w:r w:rsidRPr="003B4A82">
              <w:t>{</w:t>
            </w:r>
          </w:p>
          <w:p w14:paraId="4974B69C" w14:textId="77777777" w:rsidR="00204FD6" w:rsidRPr="003B4A82" w:rsidRDefault="00204FD6" w:rsidP="007C3D10">
            <w:pPr>
              <w:ind w:leftChars="200" w:left="420"/>
            </w:pPr>
            <w:r w:rsidRPr="003B4A82">
              <w:lastRenderedPageBreak/>
              <w:t>UINT32 udwNum;</w:t>
            </w:r>
          </w:p>
          <w:p w14:paraId="1D8E5212" w14:textId="77777777" w:rsidR="00204FD6" w:rsidRPr="003B4A82" w:rsidRDefault="00204FD6" w:rsidP="007C3D10">
            <w:pPr>
              <w:ind w:leftChars="200" w:left="420"/>
            </w:pPr>
            <w:r w:rsidRPr="003B4A82">
              <w:t>INT32 adwChannelID[NETDEV_CHANNEL_MAX];</w:t>
            </w:r>
          </w:p>
          <w:p w14:paraId="77EF3661" w14:textId="77777777" w:rsidR="00204FD6" w:rsidRPr="003B4A82" w:rsidRDefault="00204FD6" w:rsidP="007C3D10">
            <w:r w:rsidRPr="003B4A82">
              <w:t>}NETDEV_CHANNEL_ACT_PARAM_INFO_S,*LPNETDEV_CHANNEL_ACT_PARAM_INFO_S;</w:t>
            </w:r>
          </w:p>
        </w:tc>
      </w:tr>
    </w:tbl>
    <w:p w14:paraId="1B715CCC" w14:textId="77777777" w:rsidR="00204FD6" w:rsidRPr="003B4A82" w:rsidRDefault="00204FD6" w:rsidP="00204FD6">
      <w:pPr>
        <w:rPr>
          <w:b/>
        </w:rPr>
      </w:pPr>
    </w:p>
    <w:p w14:paraId="6701CCC8"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FCA9D22" w14:textId="77777777" w:rsidTr="007C3D10">
        <w:tc>
          <w:tcPr>
            <w:tcW w:w="2263" w:type="dxa"/>
          </w:tcPr>
          <w:p w14:paraId="4B1A0A38" w14:textId="77777777" w:rsidR="00204FD6" w:rsidRPr="003B4A82" w:rsidRDefault="00204FD6" w:rsidP="007C3D10">
            <w:pPr>
              <w:jc w:val="center"/>
            </w:pPr>
            <w:r w:rsidRPr="003B4A82">
              <w:rPr>
                <w:rFonts w:hint="eastAsia"/>
              </w:rPr>
              <w:t>参数</w:t>
            </w:r>
          </w:p>
        </w:tc>
        <w:tc>
          <w:tcPr>
            <w:tcW w:w="8193" w:type="dxa"/>
          </w:tcPr>
          <w:p w14:paraId="4106DFF5" w14:textId="77777777" w:rsidR="00204FD6" w:rsidRPr="003B4A82" w:rsidRDefault="00204FD6" w:rsidP="007C3D10">
            <w:pPr>
              <w:jc w:val="center"/>
            </w:pPr>
            <w:r w:rsidRPr="003B4A82">
              <w:rPr>
                <w:rFonts w:hint="eastAsia"/>
              </w:rPr>
              <w:t>说明</w:t>
            </w:r>
          </w:p>
        </w:tc>
      </w:tr>
      <w:tr w:rsidR="00204FD6" w:rsidRPr="003B4A82" w14:paraId="6CA1B7F6" w14:textId="77777777" w:rsidTr="007C3D10">
        <w:tc>
          <w:tcPr>
            <w:tcW w:w="2263" w:type="dxa"/>
          </w:tcPr>
          <w:p w14:paraId="5AFB071A" w14:textId="77777777" w:rsidR="00204FD6" w:rsidRPr="003B4A82" w:rsidRDefault="00204FD6" w:rsidP="007C3D10">
            <w:r w:rsidRPr="003B4A82">
              <w:t>udwNum</w:t>
            </w:r>
          </w:p>
        </w:tc>
        <w:tc>
          <w:tcPr>
            <w:tcW w:w="8193" w:type="dxa"/>
          </w:tcPr>
          <w:p w14:paraId="6B4C63E8" w14:textId="77777777" w:rsidR="00204FD6" w:rsidRPr="003B4A82" w:rsidRDefault="00204FD6" w:rsidP="007C3D10">
            <w:r w:rsidRPr="003B4A82">
              <w:t>通道个数</w:t>
            </w:r>
          </w:p>
        </w:tc>
      </w:tr>
      <w:tr w:rsidR="00204FD6" w:rsidRPr="003B4A82" w14:paraId="0C02EB5E" w14:textId="77777777" w:rsidTr="007C3D10">
        <w:tc>
          <w:tcPr>
            <w:tcW w:w="2263" w:type="dxa"/>
          </w:tcPr>
          <w:p w14:paraId="131B3BCD" w14:textId="77777777" w:rsidR="00204FD6" w:rsidRPr="003B4A82" w:rsidRDefault="00204FD6" w:rsidP="007C3D10">
            <w:r w:rsidRPr="003B4A82">
              <w:t>adwChannelID</w:t>
            </w:r>
          </w:p>
        </w:tc>
        <w:tc>
          <w:tcPr>
            <w:tcW w:w="8193" w:type="dxa"/>
          </w:tcPr>
          <w:p w14:paraId="16D1DC73" w14:textId="77777777" w:rsidR="00204FD6" w:rsidRPr="003B4A82" w:rsidRDefault="00204FD6" w:rsidP="007C3D10">
            <w:r w:rsidRPr="003B4A82">
              <w:t>通道ID列表</w:t>
            </w:r>
          </w:p>
        </w:tc>
      </w:tr>
    </w:tbl>
    <w:p w14:paraId="670C227A" w14:textId="2A2437CB" w:rsidR="00204FD6" w:rsidRPr="003B4A82" w:rsidRDefault="00204FD6" w:rsidP="00204FD6">
      <w:pPr>
        <w:pStyle w:val="3"/>
      </w:pPr>
      <w:bookmarkStart w:id="915" w:name="_联动使能参数结构体"/>
      <w:bookmarkStart w:id="916" w:name="_Toc88647499"/>
      <w:bookmarkEnd w:id="915"/>
      <w:r w:rsidRPr="003B4A82">
        <w:rPr>
          <w:rFonts w:hint="eastAsia"/>
        </w:rPr>
        <w:t>联动使能参数结构体</w:t>
      </w:r>
      <w:bookmarkEnd w:id="916"/>
    </w:p>
    <w:tbl>
      <w:tblPr>
        <w:tblStyle w:val="a7"/>
        <w:tblW w:w="0" w:type="auto"/>
        <w:tblLook w:val="04A0" w:firstRow="1" w:lastRow="0" w:firstColumn="1" w:lastColumn="0" w:noHBand="0" w:noVBand="1"/>
      </w:tblPr>
      <w:tblGrid>
        <w:gridCol w:w="10456"/>
      </w:tblGrid>
      <w:tr w:rsidR="00204FD6" w:rsidRPr="003B4A82" w14:paraId="4B7F7334" w14:textId="77777777" w:rsidTr="007C3D10">
        <w:tc>
          <w:tcPr>
            <w:tcW w:w="10456" w:type="dxa"/>
          </w:tcPr>
          <w:p w14:paraId="57939E67" w14:textId="77777777" w:rsidR="00204FD6" w:rsidRPr="003B4A82" w:rsidRDefault="00204FD6" w:rsidP="007C3D10">
            <w:r w:rsidRPr="003B4A82">
              <w:t>typedef struct tagNETDEVEnabledActParamInfo</w:t>
            </w:r>
          </w:p>
          <w:p w14:paraId="5530A777" w14:textId="77777777" w:rsidR="00204FD6" w:rsidRPr="003B4A82" w:rsidRDefault="00204FD6" w:rsidP="007C3D10">
            <w:r w:rsidRPr="003B4A82">
              <w:t>{</w:t>
            </w:r>
          </w:p>
          <w:p w14:paraId="46955619" w14:textId="77777777" w:rsidR="00204FD6" w:rsidRPr="003B4A82" w:rsidRDefault="00204FD6" w:rsidP="007C3D10">
            <w:pPr>
              <w:ind w:leftChars="200" w:left="420"/>
            </w:pPr>
            <w:r w:rsidRPr="003B4A82">
              <w:t>BOOL    bEnabled;</w:t>
            </w:r>
          </w:p>
          <w:p w14:paraId="6A14DD10" w14:textId="77777777" w:rsidR="00204FD6" w:rsidRPr="003B4A82" w:rsidRDefault="00204FD6" w:rsidP="007C3D10">
            <w:pPr>
              <w:ind w:leftChars="200" w:left="420"/>
            </w:pPr>
            <w:r w:rsidRPr="003B4A82">
              <w:t>BYTE    byRes[64];</w:t>
            </w:r>
          </w:p>
          <w:p w14:paraId="3D71A2CD" w14:textId="77777777" w:rsidR="00204FD6" w:rsidRPr="003B4A82" w:rsidRDefault="00204FD6" w:rsidP="007C3D10">
            <w:r w:rsidRPr="003B4A82">
              <w:t>}NETDEV_ENABLED_ACT_PARAM_INFO_S, *LPNETDEV_ENABLED_ACT_PARAM_INFO_S;</w:t>
            </w:r>
          </w:p>
        </w:tc>
      </w:tr>
    </w:tbl>
    <w:p w14:paraId="73737ED5" w14:textId="77777777" w:rsidR="00204FD6" w:rsidRPr="003B4A82" w:rsidRDefault="00204FD6" w:rsidP="00204FD6">
      <w:pPr>
        <w:rPr>
          <w:b/>
        </w:rPr>
      </w:pPr>
    </w:p>
    <w:p w14:paraId="30D5B5A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744705A" w14:textId="77777777" w:rsidTr="007C3D10">
        <w:tc>
          <w:tcPr>
            <w:tcW w:w="2263" w:type="dxa"/>
          </w:tcPr>
          <w:p w14:paraId="11A5ABE5" w14:textId="77777777" w:rsidR="00204FD6" w:rsidRPr="003B4A82" w:rsidRDefault="00204FD6" w:rsidP="007C3D10">
            <w:pPr>
              <w:jc w:val="center"/>
            </w:pPr>
            <w:r w:rsidRPr="003B4A82">
              <w:rPr>
                <w:rFonts w:hint="eastAsia"/>
              </w:rPr>
              <w:t>参数</w:t>
            </w:r>
          </w:p>
        </w:tc>
        <w:tc>
          <w:tcPr>
            <w:tcW w:w="8193" w:type="dxa"/>
          </w:tcPr>
          <w:p w14:paraId="1BC031D5" w14:textId="77777777" w:rsidR="00204FD6" w:rsidRPr="003B4A82" w:rsidRDefault="00204FD6" w:rsidP="007C3D10">
            <w:pPr>
              <w:jc w:val="center"/>
            </w:pPr>
            <w:r w:rsidRPr="003B4A82">
              <w:rPr>
                <w:rFonts w:hint="eastAsia"/>
              </w:rPr>
              <w:t>说明</w:t>
            </w:r>
          </w:p>
        </w:tc>
      </w:tr>
      <w:tr w:rsidR="00204FD6" w:rsidRPr="003B4A82" w14:paraId="4E2A3B0B" w14:textId="77777777" w:rsidTr="007C3D10">
        <w:tc>
          <w:tcPr>
            <w:tcW w:w="2263" w:type="dxa"/>
          </w:tcPr>
          <w:p w14:paraId="5796FA78" w14:textId="77777777" w:rsidR="00204FD6" w:rsidRPr="003B4A82" w:rsidRDefault="00204FD6" w:rsidP="007C3D10">
            <w:r w:rsidRPr="003B4A82">
              <w:t>bEnabled</w:t>
            </w:r>
          </w:p>
        </w:tc>
        <w:tc>
          <w:tcPr>
            <w:tcW w:w="8193" w:type="dxa"/>
          </w:tcPr>
          <w:p w14:paraId="5613BC43" w14:textId="77777777" w:rsidR="00204FD6" w:rsidRPr="003B4A82" w:rsidRDefault="00204FD6" w:rsidP="007C3D10">
            <w:r w:rsidRPr="003B4A82">
              <w:t>使能标记</w:t>
            </w:r>
          </w:p>
        </w:tc>
      </w:tr>
      <w:tr w:rsidR="00204FD6" w:rsidRPr="003B4A82" w14:paraId="0EC789E7" w14:textId="77777777" w:rsidTr="007C3D10">
        <w:tc>
          <w:tcPr>
            <w:tcW w:w="2263" w:type="dxa"/>
          </w:tcPr>
          <w:p w14:paraId="4527F3A1" w14:textId="77777777" w:rsidR="00204FD6" w:rsidRPr="003B4A82" w:rsidRDefault="00204FD6" w:rsidP="007C3D10">
            <w:r w:rsidRPr="003B4A82">
              <w:t>byRes</w:t>
            </w:r>
          </w:p>
        </w:tc>
        <w:tc>
          <w:tcPr>
            <w:tcW w:w="8193" w:type="dxa"/>
          </w:tcPr>
          <w:p w14:paraId="28BA5124" w14:textId="77777777" w:rsidR="00204FD6" w:rsidRPr="003B4A82" w:rsidRDefault="00204FD6" w:rsidP="007C3D10">
            <w:r w:rsidRPr="003B4A82">
              <w:t>保留字段</w:t>
            </w:r>
          </w:p>
        </w:tc>
      </w:tr>
    </w:tbl>
    <w:p w14:paraId="180222C2" w14:textId="5D1C4EDC" w:rsidR="00204FD6" w:rsidRPr="003B4A82" w:rsidRDefault="00204FD6" w:rsidP="00204FD6">
      <w:pPr>
        <w:pStyle w:val="3"/>
      </w:pPr>
      <w:bookmarkStart w:id="917" w:name="_联动云台预置位列表结构体"/>
      <w:bookmarkStart w:id="918" w:name="_Toc88647500"/>
      <w:bookmarkEnd w:id="917"/>
      <w:r w:rsidRPr="003B4A82">
        <w:rPr>
          <w:rFonts w:hint="eastAsia"/>
        </w:rPr>
        <w:t>联动云台预置位列表结构体</w:t>
      </w:r>
      <w:bookmarkEnd w:id="918"/>
    </w:p>
    <w:tbl>
      <w:tblPr>
        <w:tblStyle w:val="a7"/>
        <w:tblW w:w="0" w:type="auto"/>
        <w:tblLook w:val="04A0" w:firstRow="1" w:lastRow="0" w:firstColumn="1" w:lastColumn="0" w:noHBand="0" w:noVBand="1"/>
      </w:tblPr>
      <w:tblGrid>
        <w:gridCol w:w="10456"/>
      </w:tblGrid>
      <w:tr w:rsidR="00204FD6" w:rsidRPr="003B4A82" w14:paraId="17588B7D" w14:textId="77777777" w:rsidTr="007C3D10">
        <w:tc>
          <w:tcPr>
            <w:tcW w:w="10456" w:type="dxa"/>
          </w:tcPr>
          <w:p w14:paraId="24FC3D07" w14:textId="77777777" w:rsidR="00204FD6" w:rsidRPr="003B4A82" w:rsidRDefault="00204FD6" w:rsidP="007C3D10">
            <w:r w:rsidRPr="003B4A82">
              <w:t>typedef struct tagNETDEVPresetActParamInfo</w:t>
            </w:r>
          </w:p>
          <w:p w14:paraId="7BBDF321" w14:textId="77777777" w:rsidR="00204FD6" w:rsidRPr="003B4A82" w:rsidRDefault="00204FD6" w:rsidP="007C3D10">
            <w:r w:rsidRPr="003B4A82">
              <w:t>{</w:t>
            </w:r>
          </w:p>
          <w:p w14:paraId="41254508" w14:textId="77777777" w:rsidR="00204FD6" w:rsidRPr="003B4A82" w:rsidRDefault="00204FD6" w:rsidP="007C3D10">
            <w:pPr>
              <w:ind w:leftChars="200" w:left="420"/>
            </w:pPr>
            <w:r w:rsidRPr="003B4A82">
              <w:t>UINT32 udwNum;</w:t>
            </w:r>
          </w:p>
          <w:p w14:paraId="4DD60A1D" w14:textId="5C9527F0" w:rsidR="00204FD6" w:rsidRPr="003B4A82" w:rsidRDefault="00E02404" w:rsidP="007C3D10">
            <w:pPr>
              <w:ind w:leftChars="200" w:left="420"/>
            </w:pPr>
            <w:hyperlink w:anchor="_联动云台预置位信息结构体" w:history="1">
              <w:r w:rsidR="00204FD6" w:rsidRPr="003B4A82">
                <w:rPr>
                  <w:rStyle w:val="a5"/>
                  <w:u w:val="none"/>
                </w:rPr>
                <w:t>NETDEV_CHANNEL_PRESET_S</w:t>
              </w:r>
            </w:hyperlink>
            <w:r w:rsidR="00204FD6" w:rsidRPr="003B4A82">
              <w:t xml:space="preserve"> stChannelPreset[NETDEV_CHANNEL_MAX];</w:t>
            </w:r>
          </w:p>
          <w:p w14:paraId="274EDBF2" w14:textId="77777777" w:rsidR="00204FD6" w:rsidRPr="003B4A82" w:rsidRDefault="00204FD6" w:rsidP="007C3D10">
            <w:r w:rsidRPr="003B4A82">
              <w:t>}NETDEV_PRESET_ACT_PARAM_INFO_S,*LPNETDEV_PRESET_ACT_PARAM_INFO_S;</w:t>
            </w:r>
          </w:p>
        </w:tc>
      </w:tr>
    </w:tbl>
    <w:p w14:paraId="3AEBF335" w14:textId="77777777" w:rsidR="00204FD6" w:rsidRPr="003B4A82" w:rsidRDefault="00204FD6" w:rsidP="00204FD6">
      <w:pPr>
        <w:rPr>
          <w:b/>
        </w:rPr>
      </w:pPr>
    </w:p>
    <w:p w14:paraId="08DE05F5"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74239538" w14:textId="77777777" w:rsidTr="007C3D10">
        <w:tc>
          <w:tcPr>
            <w:tcW w:w="2263" w:type="dxa"/>
          </w:tcPr>
          <w:p w14:paraId="48974957" w14:textId="77777777" w:rsidR="00204FD6" w:rsidRPr="003B4A82" w:rsidRDefault="00204FD6" w:rsidP="007C3D10">
            <w:pPr>
              <w:jc w:val="center"/>
            </w:pPr>
            <w:r w:rsidRPr="003B4A82">
              <w:rPr>
                <w:rFonts w:hint="eastAsia"/>
              </w:rPr>
              <w:t>参数</w:t>
            </w:r>
          </w:p>
        </w:tc>
        <w:tc>
          <w:tcPr>
            <w:tcW w:w="8193" w:type="dxa"/>
          </w:tcPr>
          <w:p w14:paraId="6EE5776D" w14:textId="77777777" w:rsidR="00204FD6" w:rsidRPr="003B4A82" w:rsidRDefault="00204FD6" w:rsidP="007C3D10">
            <w:pPr>
              <w:jc w:val="center"/>
            </w:pPr>
            <w:r w:rsidRPr="003B4A82">
              <w:rPr>
                <w:rFonts w:hint="eastAsia"/>
              </w:rPr>
              <w:t>说明</w:t>
            </w:r>
          </w:p>
        </w:tc>
      </w:tr>
      <w:tr w:rsidR="00204FD6" w:rsidRPr="003B4A82" w14:paraId="781C6737" w14:textId="77777777" w:rsidTr="007C3D10">
        <w:tc>
          <w:tcPr>
            <w:tcW w:w="2263" w:type="dxa"/>
          </w:tcPr>
          <w:p w14:paraId="142072AB" w14:textId="77777777" w:rsidR="00204FD6" w:rsidRPr="003B4A82" w:rsidRDefault="00204FD6" w:rsidP="007C3D10">
            <w:r w:rsidRPr="003B4A82">
              <w:t>udwNum</w:t>
            </w:r>
          </w:p>
        </w:tc>
        <w:tc>
          <w:tcPr>
            <w:tcW w:w="8193" w:type="dxa"/>
          </w:tcPr>
          <w:p w14:paraId="3BDBBE32" w14:textId="77777777" w:rsidR="00204FD6" w:rsidRPr="003B4A82" w:rsidRDefault="00204FD6" w:rsidP="007C3D10">
            <w:r w:rsidRPr="003B4A82">
              <w:t>联动动作数量</w:t>
            </w:r>
          </w:p>
        </w:tc>
      </w:tr>
      <w:tr w:rsidR="00204FD6" w:rsidRPr="003B4A82" w14:paraId="74AC4281" w14:textId="77777777" w:rsidTr="007C3D10">
        <w:tc>
          <w:tcPr>
            <w:tcW w:w="2263" w:type="dxa"/>
          </w:tcPr>
          <w:p w14:paraId="74B0AE20" w14:textId="77777777" w:rsidR="00204FD6" w:rsidRPr="003B4A82" w:rsidRDefault="00204FD6" w:rsidP="007C3D10">
            <w:r w:rsidRPr="003B4A82">
              <w:t>stChannelPreset</w:t>
            </w:r>
          </w:p>
        </w:tc>
        <w:tc>
          <w:tcPr>
            <w:tcW w:w="8193" w:type="dxa"/>
          </w:tcPr>
          <w:p w14:paraId="3914F949" w14:textId="77777777" w:rsidR="00204FD6" w:rsidRPr="003B4A82" w:rsidRDefault="00204FD6" w:rsidP="007C3D10">
            <w:r w:rsidRPr="003B4A82">
              <w:t>联动到预置位信息列表</w:t>
            </w:r>
          </w:p>
        </w:tc>
      </w:tr>
    </w:tbl>
    <w:p w14:paraId="0F8038AA" w14:textId="5CEAA9EE" w:rsidR="00204FD6" w:rsidRPr="003B4A82" w:rsidRDefault="00204FD6" w:rsidP="00204FD6">
      <w:pPr>
        <w:pStyle w:val="3"/>
      </w:pPr>
      <w:bookmarkStart w:id="919" w:name="_联动云台预置位信息结构体"/>
      <w:bookmarkStart w:id="920" w:name="_Toc88647501"/>
      <w:bookmarkEnd w:id="919"/>
      <w:r w:rsidRPr="003B4A82">
        <w:rPr>
          <w:rFonts w:hint="eastAsia"/>
        </w:rPr>
        <w:t>联动云台预置位信息结构体</w:t>
      </w:r>
      <w:bookmarkEnd w:id="920"/>
    </w:p>
    <w:tbl>
      <w:tblPr>
        <w:tblStyle w:val="a7"/>
        <w:tblW w:w="0" w:type="auto"/>
        <w:tblLook w:val="04A0" w:firstRow="1" w:lastRow="0" w:firstColumn="1" w:lastColumn="0" w:noHBand="0" w:noVBand="1"/>
      </w:tblPr>
      <w:tblGrid>
        <w:gridCol w:w="10456"/>
      </w:tblGrid>
      <w:tr w:rsidR="00204FD6" w:rsidRPr="003B4A82" w14:paraId="4E0DF0F1" w14:textId="77777777" w:rsidTr="007C3D10">
        <w:tc>
          <w:tcPr>
            <w:tcW w:w="10456" w:type="dxa"/>
          </w:tcPr>
          <w:p w14:paraId="450A9784" w14:textId="77777777" w:rsidR="00204FD6" w:rsidRPr="003B4A82" w:rsidRDefault="00204FD6" w:rsidP="007C3D10">
            <w:r w:rsidRPr="003B4A82">
              <w:t>typedef struct tagNETDEVChannelPreset</w:t>
            </w:r>
          </w:p>
          <w:p w14:paraId="426380EA" w14:textId="77777777" w:rsidR="00204FD6" w:rsidRPr="003B4A82" w:rsidRDefault="00204FD6" w:rsidP="007C3D10">
            <w:r w:rsidRPr="003B4A82">
              <w:t>{</w:t>
            </w:r>
          </w:p>
          <w:p w14:paraId="7E55624D" w14:textId="77777777" w:rsidR="00204FD6" w:rsidRPr="003B4A82" w:rsidRDefault="00204FD6" w:rsidP="007C3D10">
            <w:pPr>
              <w:ind w:leftChars="200" w:left="420"/>
            </w:pPr>
            <w:r w:rsidRPr="003B4A82">
              <w:t>INT32 dwChannelID;</w:t>
            </w:r>
          </w:p>
          <w:p w14:paraId="2CA92740" w14:textId="77777777" w:rsidR="00204FD6" w:rsidRPr="003B4A82" w:rsidRDefault="00204FD6" w:rsidP="007C3D10">
            <w:pPr>
              <w:ind w:leftChars="200" w:left="420"/>
            </w:pPr>
            <w:r w:rsidRPr="003B4A82">
              <w:t>INT32 dwPresetID;</w:t>
            </w:r>
          </w:p>
          <w:p w14:paraId="70537EB7" w14:textId="77777777" w:rsidR="00204FD6" w:rsidRPr="003B4A82" w:rsidRDefault="00204FD6" w:rsidP="007C3D10">
            <w:pPr>
              <w:ind w:leftChars="200" w:left="420"/>
            </w:pPr>
            <w:r w:rsidRPr="003B4A82">
              <w:t>BYTE  byRes[128];</w:t>
            </w:r>
          </w:p>
          <w:p w14:paraId="4E3122B9" w14:textId="77777777" w:rsidR="00204FD6" w:rsidRPr="003B4A82" w:rsidRDefault="00204FD6" w:rsidP="007C3D10">
            <w:r w:rsidRPr="003B4A82">
              <w:t>}NETDEV_CHANNEL_PRESET_S,*LPNETDEV_CHANNEL_PRESET_S;</w:t>
            </w:r>
          </w:p>
        </w:tc>
      </w:tr>
    </w:tbl>
    <w:p w14:paraId="07E1304F" w14:textId="77777777" w:rsidR="00204FD6" w:rsidRPr="003B4A82" w:rsidRDefault="00204FD6" w:rsidP="00204FD6">
      <w:pPr>
        <w:rPr>
          <w:b/>
        </w:rPr>
      </w:pPr>
    </w:p>
    <w:p w14:paraId="6507099C"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942D040" w14:textId="77777777" w:rsidTr="007C3D10">
        <w:tc>
          <w:tcPr>
            <w:tcW w:w="2263" w:type="dxa"/>
          </w:tcPr>
          <w:p w14:paraId="5A088761" w14:textId="77777777" w:rsidR="00204FD6" w:rsidRPr="003B4A82" w:rsidRDefault="00204FD6" w:rsidP="007C3D10">
            <w:pPr>
              <w:jc w:val="center"/>
            </w:pPr>
            <w:r w:rsidRPr="003B4A82">
              <w:rPr>
                <w:rFonts w:hint="eastAsia"/>
              </w:rPr>
              <w:lastRenderedPageBreak/>
              <w:t>参数</w:t>
            </w:r>
          </w:p>
        </w:tc>
        <w:tc>
          <w:tcPr>
            <w:tcW w:w="8193" w:type="dxa"/>
          </w:tcPr>
          <w:p w14:paraId="143E68AF" w14:textId="77777777" w:rsidR="00204FD6" w:rsidRPr="003B4A82" w:rsidRDefault="00204FD6" w:rsidP="007C3D10">
            <w:pPr>
              <w:jc w:val="center"/>
            </w:pPr>
            <w:r w:rsidRPr="003B4A82">
              <w:rPr>
                <w:rFonts w:hint="eastAsia"/>
              </w:rPr>
              <w:t>说明</w:t>
            </w:r>
          </w:p>
        </w:tc>
      </w:tr>
      <w:tr w:rsidR="00204FD6" w:rsidRPr="003B4A82" w14:paraId="14D9A676" w14:textId="77777777" w:rsidTr="007C3D10">
        <w:tc>
          <w:tcPr>
            <w:tcW w:w="2263" w:type="dxa"/>
          </w:tcPr>
          <w:p w14:paraId="533BF673" w14:textId="77777777" w:rsidR="00204FD6" w:rsidRPr="003B4A82" w:rsidRDefault="00204FD6" w:rsidP="007C3D10">
            <w:r w:rsidRPr="003B4A82">
              <w:t>dwChannelID</w:t>
            </w:r>
          </w:p>
        </w:tc>
        <w:tc>
          <w:tcPr>
            <w:tcW w:w="8193" w:type="dxa"/>
          </w:tcPr>
          <w:p w14:paraId="3E6A7364" w14:textId="77777777" w:rsidR="00204FD6" w:rsidRPr="003B4A82" w:rsidRDefault="00204FD6" w:rsidP="007C3D10">
            <w:r w:rsidRPr="003B4A82">
              <w:t>通道号</w:t>
            </w:r>
          </w:p>
        </w:tc>
      </w:tr>
      <w:tr w:rsidR="00204FD6" w:rsidRPr="003B4A82" w14:paraId="689EBEA8" w14:textId="77777777" w:rsidTr="007C3D10">
        <w:tc>
          <w:tcPr>
            <w:tcW w:w="2263" w:type="dxa"/>
          </w:tcPr>
          <w:p w14:paraId="7CD3BC41" w14:textId="77777777" w:rsidR="00204FD6" w:rsidRPr="003B4A82" w:rsidRDefault="00204FD6" w:rsidP="007C3D10">
            <w:r w:rsidRPr="003B4A82">
              <w:t>dwPresetID</w:t>
            </w:r>
          </w:p>
        </w:tc>
        <w:tc>
          <w:tcPr>
            <w:tcW w:w="8193" w:type="dxa"/>
          </w:tcPr>
          <w:p w14:paraId="61E9FD13" w14:textId="77777777" w:rsidR="00204FD6" w:rsidRPr="003B4A82" w:rsidRDefault="00204FD6" w:rsidP="007C3D10">
            <w:r w:rsidRPr="003B4A82">
              <w:t>预置位编号</w:t>
            </w:r>
          </w:p>
        </w:tc>
      </w:tr>
      <w:tr w:rsidR="00204FD6" w:rsidRPr="003B4A82" w14:paraId="1176B4CE" w14:textId="77777777" w:rsidTr="007C3D10">
        <w:tc>
          <w:tcPr>
            <w:tcW w:w="2263" w:type="dxa"/>
          </w:tcPr>
          <w:p w14:paraId="2D051D6E" w14:textId="77777777" w:rsidR="00204FD6" w:rsidRPr="003B4A82" w:rsidRDefault="00204FD6" w:rsidP="007C3D10">
            <w:r w:rsidRPr="003B4A82">
              <w:t>byRes</w:t>
            </w:r>
          </w:p>
        </w:tc>
        <w:tc>
          <w:tcPr>
            <w:tcW w:w="8193" w:type="dxa"/>
          </w:tcPr>
          <w:p w14:paraId="3846DC1A" w14:textId="77777777" w:rsidR="00204FD6" w:rsidRPr="003B4A82" w:rsidRDefault="00204FD6" w:rsidP="007C3D10">
            <w:r w:rsidRPr="003B4A82">
              <w:t>保留字段</w:t>
            </w:r>
          </w:p>
        </w:tc>
      </w:tr>
    </w:tbl>
    <w:p w14:paraId="1202F0C5" w14:textId="067F84C8" w:rsidR="00204FD6" w:rsidRPr="003B4A82" w:rsidRDefault="00204FD6" w:rsidP="00204FD6">
      <w:pPr>
        <w:pStyle w:val="3"/>
      </w:pPr>
      <w:bookmarkStart w:id="921" w:name="_联动开关量输出结构体"/>
      <w:bookmarkStart w:id="922" w:name="_Toc88647502"/>
      <w:bookmarkEnd w:id="921"/>
      <w:r w:rsidRPr="003B4A82">
        <w:rPr>
          <w:rFonts w:hint="eastAsia"/>
        </w:rPr>
        <w:t>联动开关量输出结构体</w:t>
      </w:r>
      <w:bookmarkEnd w:id="922"/>
    </w:p>
    <w:tbl>
      <w:tblPr>
        <w:tblStyle w:val="a7"/>
        <w:tblW w:w="0" w:type="auto"/>
        <w:tblLook w:val="04A0" w:firstRow="1" w:lastRow="0" w:firstColumn="1" w:lastColumn="0" w:noHBand="0" w:noVBand="1"/>
      </w:tblPr>
      <w:tblGrid>
        <w:gridCol w:w="10456"/>
      </w:tblGrid>
      <w:tr w:rsidR="00204FD6" w:rsidRPr="003B4A82" w14:paraId="79CE8AA0" w14:textId="77777777" w:rsidTr="007C3D10">
        <w:tc>
          <w:tcPr>
            <w:tcW w:w="10456" w:type="dxa"/>
          </w:tcPr>
          <w:p w14:paraId="15DB764F" w14:textId="77777777" w:rsidR="00204FD6" w:rsidRPr="003B4A82" w:rsidRDefault="00204FD6" w:rsidP="007C3D10">
            <w:r w:rsidRPr="003B4A82">
              <w:t>typedef struct tagNETDEVOutputSwitchActParamInfo</w:t>
            </w:r>
          </w:p>
          <w:p w14:paraId="1F5665C8" w14:textId="77777777" w:rsidR="00204FD6" w:rsidRPr="003B4A82" w:rsidRDefault="00204FD6" w:rsidP="007C3D10">
            <w:r w:rsidRPr="003B4A82">
              <w:t>{</w:t>
            </w:r>
          </w:p>
          <w:p w14:paraId="508B5C28" w14:textId="77777777" w:rsidR="00204FD6" w:rsidRPr="003B4A82" w:rsidRDefault="00204FD6" w:rsidP="007C3D10">
            <w:pPr>
              <w:ind w:leftChars="200" w:left="420"/>
            </w:pPr>
            <w:r w:rsidRPr="003B4A82">
              <w:t>UINT32 udwNum;</w:t>
            </w:r>
          </w:p>
          <w:p w14:paraId="0D5B54B5" w14:textId="1070D0A9" w:rsidR="00204FD6" w:rsidRPr="003B4A82" w:rsidRDefault="00E02404" w:rsidP="007C3D10">
            <w:pPr>
              <w:ind w:leftChars="200" w:left="420"/>
            </w:pPr>
            <w:hyperlink w:anchor="_输出开关量的逻辑报警状态(手动告警)结构体" w:history="1">
              <w:r w:rsidR="00204FD6" w:rsidRPr="003B4A82">
                <w:rPr>
                  <w:rStyle w:val="a5"/>
                  <w:u w:val="none"/>
                </w:rPr>
                <w:t>NETDEV_OUTPUT_SWITCH_ALARM_STATUS_S</w:t>
              </w:r>
            </w:hyperlink>
            <w:r w:rsidR="00204FD6" w:rsidRPr="003B4A82">
              <w:t xml:space="preserve"> astOutputAlarmStatusInfo[NETDEV_MAX_ALARM_OUT_NUM];</w:t>
            </w:r>
          </w:p>
          <w:p w14:paraId="03CD65FF" w14:textId="77777777" w:rsidR="00204FD6" w:rsidRPr="003B4A82" w:rsidRDefault="00204FD6" w:rsidP="000D6595">
            <w:pPr>
              <w:jc w:val="left"/>
            </w:pPr>
            <w:r w:rsidRPr="003B4A82">
              <w:t>} NETDEV_OUTPUT_SWITCH_ACT_PARAM_INFO_S,* LPNETDEV_OUTPUT_SWITCH_ACT_PARAM_INFO_S;</w:t>
            </w:r>
          </w:p>
        </w:tc>
      </w:tr>
    </w:tbl>
    <w:p w14:paraId="03A915AA" w14:textId="77777777" w:rsidR="00204FD6" w:rsidRPr="003B4A82" w:rsidRDefault="00204FD6" w:rsidP="00204FD6">
      <w:pPr>
        <w:rPr>
          <w:b/>
        </w:rPr>
      </w:pPr>
    </w:p>
    <w:p w14:paraId="08B0BFDA"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549"/>
        <w:gridCol w:w="7907"/>
      </w:tblGrid>
      <w:tr w:rsidR="00204FD6" w:rsidRPr="003B4A82" w14:paraId="74F7FBEA" w14:textId="77777777" w:rsidTr="007C3D10">
        <w:tc>
          <w:tcPr>
            <w:tcW w:w="2549" w:type="dxa"/>
          </w:tcPr>
          <w:p w14:paraId="7FBCBE4C" w14:textId="77777777" w:rsidR="00204FD6" w:rsidRPr="003B4A82" w:rsidRDefault="00204FD6" w:rsidP="007C3D10">
            <w:pPr>
              <w:jc w:val="center"/>
            </w:pPr>
            <w:r w:rsidRPr="003B4A82">
              <w:rPr>
                <w:rFonts w:hint="eastAsia"/>
              </w:rPr>
              <w:t>参数</w:t>
            </w:r>
          </w:p>
        </w:tc>
        <w:tc>
          <w:tcPr>
            <w:tcW w:w="7907" w:type="dxa"/>
          </w:tcPr>
          <w:p w14:paraId="06DD5AFB" w14:textId="77777777" w:rsidR="00204FD6" w:rsidRPr="003B4A82" w:rsidRDefault="00204FD6" w:rsidP="007C3D10">
            <w:pPr>
              <w:jc w:val="center"/>
            </w:pPr>
            <w:r w:rsidRPr="003B4A82">
              <w:rPr>
                <w:rFonts w:hint="eastAsia"/>
              </w:rPr>
              <w:t>说明</w:t>
            </w:r>
          </w:p>
        </w:tc>
      </w:tr>
      <w:tr w:rsidR="00204FD6" w:rsidRPr="003B4A82" w14:paraId="55901EA7" w14:textId="77777777" w:rsidTr="007C3D10">
        <w:tc>
          <w:tcPr>
            <w:tcW w:w="2549" w:type="dxa"/>
          </w:tcPr>
          <w:p w14:paraId="68882AB4" w14:textId="77777777" w:rsidR="00204FD6" w:rsidRPr="003B4A82" w:rsidRDefault="00204FD6" w:rsidP="007C3D10">
            <w:r w:rsidRPr="003B4A82">
              <w:t>udwNum</w:t>
            </w:r>
          </w:p>
        </w:tc>
        <w:tc>
          <w:tcPr>
            <w:tcW w:w="7907" w:type="dxa"/>
          </w:tcPr>
          <w:p w14:paraId="4ADB2E68" w14:textId="77777777" w:rsidR="00204FD6" w:rsidRPr="003B4A82" w:rsidRDefault="00204FD6" w:rsidP="007C3D10">
            <w:r w:rsidRPr="003B4A82">
              <w:rPr>
                <w:rFonts w:hint="eastAsia"/>
              </w:rPr>
              <w:t>联动的开关量输出个数</w:t>
            </w:r>
          </w:p>
        </w:tc>
      </w:tr>
      <w:tr w:rsidR="00204FD6" w:rsidRPr="003B4A82" w14:paraId="62B60CD9" w14:textId="77777777" w:rsidTr="007C3D10">
        <w:tc>
          <w:tcPr>
            <w:tcW w:w="2549" w:type="dxa"/>
          </w:tcPr>
          <w:p w14:paraId="14F4C277" w14:textId="77777777" w:rsidR="00204FD6" w:rsidRPr="003B4A82" w:rsidRDefault="00204FD6" w:rsidP="007C3D10">
            <w:r w:rsidRPr="003B4A82">
              <w:t>astOutputAlarmStatusInfo</w:t>
            </w:r>
          </w:p>
        </w:tc>
        <w:tc>
          <w:tcPr>
            <w:tcW w:w="7907" w:type="dxa"/>
          </w:tcPr>
          <w:p w14:paraId="0CD501E3" w14:textId="77777777" w:rsidR="00204FD6" w:rsidRPr="003B4A82" w:rsidRDefault="00204FD6" w:rsidP="007C3D10">
            <w:r w:rsidRPr="003B4A82">
              <w:rPr>
                <w:rFonts w:hint="eastAsia"/>
              </w:rPr>
              <w:t>联动的开关量输出列表</w:t>
            </w:r>
          </w:p>
        </w:tc>
      </w:tr>
    </w:tbl>
    <w:p w14:paraId="7D17C130" w14:textId="5BE39592" w:rsidR="00204FD6" w:rsidRPr="003B4A82" w:rsidRDefault="00204FD6" w:rsidP="00204FD6">
      <w:pPr>
        <w:pStyle w:val="3"/>
      </w:pPr>
      <w:bookmarkStart w:id="923" w:name="_输出开关量的逻辑报警状态(手动告警)结构体"/>
      <w:bookmarkStart w:id="924" w:name="_Toc88647503"/>
      <w:bookmarkEnd w:id="923"/>
      <w:r w:rsidRPr="003B4A82">
        <w:rPr>
          <w:rFonts w:hint="eastAsia"/>
        </w:rPr>
        <w:t>输出开关量的逻辑报警状态</w:t>
      </w:r>
      <w:r w:rsidRPr="003B4A82">
        <w:t>(</w:t>
      </w:r>
      <w:r w:rsidRPr="003B4A82">
        <w:t>手动告警</w:t>
      </w:r>
      <w:r w:rsidRPr="003B4A82">
        <w:t>)</w:t>
      </w:r>
      <w:r w:rsidRPr="003B4A82">
        <w:rPr>
          <w:rFonts w:hint="eastAsia"/>
        </w:rPr>
        <w:t>结构体</w:t>
      </w:r>
      <w:bookmarkEnd w:id="924"/>
    </w:p>
    <w:tbl>
      <w:tblPr>
        <w:tblStyle w:val="a7"/>
        <w:tblW w:w="0" w:type="auto"/>
        <w:tblLook w:val="04A0" w:firstRow="1" w:lastRow="0" w:firstColumn="1" w:lastColumn="0" w:noHBand="0" w:noVBand="1"/>
      </w:tblPr>
      <w:tblGrid>
        <w:gridCol w:w="10456"/>
      </w:tblGrid>
      <w:tr w:rsidR="00204FD6" w:rsidRPr="003B4A82" w14:paraId="1C3798BC" w14:textId="77777777" w:rsidTr="007C3D10">
        <w:tc>
          <w:tcPr>
            <w:tcW w:w="10456" w:type="dxa"/>
          </w:tcPr>
          <w:p w14:paraId="135B3EE8" w14:textId="77777777" w:rsidR="00204FD6" w:rsidRPr="003B4A82" w:rsidRDefault="00204FD6" w:rsidP="007C3D10">
            <w:r w:rsidRPr="003B4A82">
              <w:t>typedef struct tagNETDEVOutputSwitchesAlarmStatus</w:t>
            </w:r>
          </w:p>
          <w:p w14:paraId="2E89167C" w14:textId="77777777" w:rsidR="00204FD6" w:rsidRPr="003B4A82" w:rsidRDefault="00204FD6" w:rsidP="007C3D10">
            <w:r w:rsidRPr="003B4A82">
              <w:t>{</w:t>
            </w:r>
          </w:p>
          <w:p w14:paraId="5C306278" w14:textId="77777777" w:rsidR="00204FD6" w:rsidRPr="003B4A82" w:rsidRDefault="00204FD6" w:rsidP="007C3D10">
            <w:pPr>
              <w:ind w:leftChars="200" w:left="420"/>
            </w:pPr>
            <w:r w:rsidRPr="003B4A82">
              <w:t>INT32   dwBooleanId;</w:t>
            </w:r>
          </w:p>
          <w:p w14:paraId="473E841D" w14:textId="77777777" w:rsidR="00204FD6" w:rsidRPr="003B4A82" w:rsidRDefault="00204FD6" w:rsidP="007C3D10">
            <w:pPr>
              <w:ind w:leftChars="200" w:left="420"/>
            </w:pPr>
            <w:r w:rsidRPr="003B4A82">
              <w:t>INT32   dwChannelId;</w:t>
            </w:r>
          </w:p>
          <w:p w14:paraId="445F234D" w14:textId="77777777" w:rsidR="00204FD6" w:rsidRPr="003B4A82" w:rsidRDefault="00204FD6" w:rsidP="007C3D10">
            <w:pPr>
              <w:ind w:leftChars="200" w:left="420"/>
            </w:pPr>
            <w:r w:rsidRPr="003B4A82">
              <w:t>INT32   enAlarmStatus;</w:t>
            </w:r>
          </w:p>
          <w:p w14:paraId="10DA27DA" w14:textId="77777777" w:rsidR="00204FD6" w:rsidRPr="003B4A82" w:rsidRDefault="00204FD6" w:rsidP="007C3D10">
            <w:r w:rsidRPr="003B4A82">
              <w:t>} NETDEV_OUTPUT_SWITCH_ALARM_STATUS_S, *LPNETDEV_OUTPUT_SWITCH_ALARM_STATUS_S;</w:t>
            </w:r>
          </w:p>
        </w:tc>
      </w:tr>
    </w:tbl>
    <w:p w14:paraId="1BEB232A" w14:textId="77777777" w:rsidR="00204FD6" w:rsidRPr="003B4A82" w:rsidRDefault="00204FD6" w:rsidP="00204FD6">
      <w:pPr>
        <w:rPr>
          <w:b/>
        </w:rPr>
      </w:pPr>
    </w:p>
    <w:p w14:paraId="26B0C4F2"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5D13416F" w14:textId="77777777" w:rsidTr="007C3D10">
        <w:tc>
          <w:tcPr>
            <w:tcW w:w="2263" w:type="dxa"/>
          </w:tcPr>
          <w:p w14:paraId="668044B7" w14:textId="77777777" w:rsidR="00204FD6" w:rsidRPr="003B4A82" w:rsidRDefault="00204FD6" w:rsidP="007C3D10">
            <w:pPr>
              <w:jc w:val="center"/>
            </w:pPr>
            <w:r w:rsidRPr="003B4A82">
              <w:rPr>
                <w:rFonts w:hint="eastAsia"/>
              </w:rPr>
              <w:t>参数</w:t>
            </w:r>
          </w:p>
        </w:tc>
        <w:tc>
          <w:tcPr>
            <w:tcW w:w="8193" w:type="dxa"/>
          </w:tcPr>
          <w:p w14:paraId="61D90149" w14:textId="77777777" w:rsidR="00204FD6" w:rsidRPr="003B4A82" w:rsidRDefault="00204FD6" w:rsidP="007C3D10">
            <w:pPr>
              <w:jc w:val="center"/>
            </w:pPr>
            <w:r w:rsidRPr="003B4A82">
              <w:rPr>
                <w:rFonts w:hint="eastAsia"/>
              </w:rPr>
              <w:t>说明</w:t>
            </w:r>
          </w:p>
        </w:tc>
      </w:tr>
      <w:tr w:rsidR="00204FD6" w:rsidRPr="003B4A82" w14:paraId="5ADDE6F5" w14:textId="77777777" w:rsidTr="007C3D10">
        <w:tc>
          <w:tcPr>
            <w:tcW w:w="2263" w:type="dxa"/>
          </w:tcPr>
          <w:p w14:paraId="46C21917" w14:textId="77777777" w:rsidR="00204FD6" w:rsidRPr="003B4A82" w:rsidRDefault="00204FD6" w:rsidP="007C3D10">
            <w:r w:rsidRPr="003B4A82">
              <w:t>dwBooleanId</w:t>
            </w:r>
          </w:p>
        </w:tc>
        <w:tc>
          <w:tcPr>
            <w:tcW w:w="8193" w:type="dxa"/>
          </w:tcPr>
          <w:p w14:paraId="1F495210" w14:textId="77777777" w:rsidR="00204FD6" w:rsidRPr="003B4A82" w:rsidRDefault="00204FD6" w:rsidP="007C3D10">
            <w:r w:rsidRPr="003B4A82">
              <w:t>开关量编号  Boolean ID</w:t>
            </w:r>
          </w:p>
        </w:tc>
      </w:tr>
      <w:tr w:rsidR="00204FD6" w:rsidRPr="003B4A82" w14:paraId="65ADD5FB" w14:textId="77777777" w:rsidTr="007C3D10">
        <w:tc>
          <w:tcPr>
            <w:tcW w:w="2263" w:type="dxa"/>
          </w:tcPr>
          <w:p w14:paraId="0DF23939" w14:textId="77777777" w:rsidR="00204FD6" w:rsidRPr="003B4A82" w:rsidRDefault="00204FD6" w:rsidP="007C3D10">
            <w:r w:rsidRPr="003B4A82">
              <w:t>dwChannelId</w:t>
            </w:r>
          </w:p>
        </w:tc>
        <w:tc>
          <w:tcPr>
            <w:tcW w:w="8193" w:type="dxa"/>
          </w:tcPr>
          <w:p w14:paraId="2089E89F" w14:textId="77777777" w:rsidR="00204FD6" w:rsidRPr="003B4A82" w:rsidRDefault="00204FD6" w:rsidP="007C3D10">
            <w:r w:rsidRPr="003B4A82">
              <w:t>通道ID,设备本身为0</w:t>
            </w:r>
          </w:p>
        </w:tc>
      </w:tr>
      <w:tr w:rsidR="00204FD6" w:rsidRPr="003B4A82" w14:paraId="7095220A" w14:textId="77777777" w:rsidTr="007C3D10">
        <w:tc>
          <w:tcPr>
            <w:tcW w:w="2263" w:type="dxa"/>
          </w:tcPr>
          <w:p w14:paraId="58F6DD31" w14:textId="77777777" w:rsidR="00204FD6" w:rsidRPr="003B4A82" w:rsidRDefault="00204FD6" w:rsidP="007C3D10">
            <w:r w:rsidRPr="003B4A82">
              <w:t>enAlarmStatus</w:t>
            </w:r>
          </w:p>
        </w:tc>
        <w:tc>
          <w:tcPr>
            <w:tcW w:w="8193" w:type="dxa"/>
          </w:tcPr>
          <w:p w14:paraId="119086EE" w14:textId="70476DD7" w:rsidR="00204FD6" w:rsidRPr="003B4A82" w:rsidRDefault="00204FD6" w:rsidP="007C3D10">
            <w:r w:rsidRPr="003B4A82">
              <w:t>输出开关量报警状态 详情参见枚举</w:t>
            </w:r>
            <w:hyperlink w:anchor="_开关量状态枚举" w:history="1">
              <w:r w:rsidRPr="003B4A82">
                <w:rPr>
                  <w:rStyle w:val="a5"/>
                  <w:u w:val="none"/>
                </w:rPr>
                <w:t>NETDEV_RELAYOUTPUT_STATE_E</w:t>
              </w:r>
            </w:hyperlink>
          </w:p>
        </w:tc>
      </w:tr>
    </w:tbl>
    <w:p w14:paraId="2447C1B6" w14:textId="271B83BC" w:rsidR="00204FD6" w:rsidRPr="003B4A82" w:rsidRDefault="00204FD6" w:rsidP="00204FD6">
      <w:pPr>
        <w:pStyle w:val="3"/>
      </w:pPr>
      <w:bookmarkStart w:id="925" w:name="_计划（周）配置结构体"/>
      <w:bookmarkStart w:id="926" w:name="_Toc88647504"/>
      <w:bookmarkEnd w:id="925"/>
      <w:r w:rsidRPr="003B4A82">
        <w:rPr>
          <w:rFonts w:hint="eastAsia"/>
        </w:rPr>
        <w:t>计划（周）配置结构体</w:t>
      </w:r>
      <w:bookmarkEnd w:id="926"/>
    </w:p>
    <w:tbl>
      <w:tblPr>
        <w:tblStyle w:val="a7"/>
        <w:tblW w:w="0" w:type="auto"/>
        <w:tblLook w:val="04A0" w:firstRow="1" w:lastRow="0" w:firstColumn="1" w:lastColumn="0" w:noHBand="0" w:noVBand="1"/>
      </w:tblPr>
      <w:tblGrid>
        <w:gridCol w:w="10456"/>
      </w:tblGrid>
      <w:tr w:rsidR="00204FD6" w:rsidRPr="003B4A82" w14:paraId="2AA3F609" w14:textId="77777777" w:rsidTr="007C3D10">
        <w:tc>
          <w:tcPr>
            <w:tcW w:w="10456" w:type="dxa"/>
          </w:tcPr>
          <w:p w14:paraId="6FDF2221" w14:textId="77777777" w:rsidR="00204FD6" w:rsidRPr="003B4A82" w:rsidRDefault="00204FD6" w:rsidP="007C3D10">
            <w:r w:rsidRPr="003B4A82">
              <w:t>typedef struct tagNETDEVVideoPlanWeek</w:t>
            </w:r>
          </w:p>
          <w:p w14:paraId="5E2D42F9" w14:textId="77777777" w:rsidR="00204FD6" w:rsidRPr="003B4A82" w:rsidRDefault="00204FD6" w:rsidP="007C3D10">
            <w:r w:rsidRPr="003B4A82">
              <w:t>{</w:t>
            </w:r>
          </w:p>
          <w:p w14:paraId="096F3562" w14:textId="77777777" w:rsidR="00204FD6" w:rsidRPr="003B4A82" w:rsidRDefault="00204FD6" w:rsidP="007C3D10">
            <w:pPr>
              <w:ind w:leftChars="200" w:left="420"/>
            </w:pPr>
            <w:r w:rsidRPr="003B4A82">
              <w:t>BOOL  bEnabled;</w:t>
            </w:r>
          </w:p>
          <w:p w14:paraId="0A5FABCC" w14:textId="77777777" w:rsidR="00204FD6" w:rsidRPr="003B4A82" w:rsidRDefault="00204FD6" w:rsidP="007C3D10">
            <w:pPr>
              <w:ind w:leftChars="200" w:left="420"/>
            </w:pPr>
            <w:r w:rsidRPr="003B4A82">
              <w:t>UINT32  udwDayNum;</w:t>
            </w:r>
          </w:p>
          <w:p w14:paraId="134E779F" w14:textId="5C93683E" w:rsidR="00204FD6" w:rsidRPr="003B4A82" w:rsidRDefault="00E02404" w:rsidP="007C3D10">
            <w:pPr>
              <w:ind w:leftChars="200" w:left="420"/>
            </w:pPr>
            <w:hyperlink w:anchor="_计划（天）配置结构体" w:history="1">
              <w:r w:rsidR="00204FD6" w:rsidRPr="003B4A82">
                <w:rPr>
                  <w:rStyle w:val="a5"/>
                  <w:u w:val="none"/>
                </w:rPr>
                <w:t>NETDEV_VIDEO_DAY_PLAN_S</w:t>
              </w:r>
            </w:hyperlink>
            <w:r w:rsidR="00204FD6" w:rsidRPr="003B4A82">
              <w:t xml:space="preserve">    astDayPlan[NETDEV_MAX_DAY_NUM];</w:t>
            </w:r>
          </w:p>
          <w:p w14:paraId="444FBF51" w14:textId="77777777" w:rsidR="00204FD6" w:rsidRPr="003B4A82" w:rsidRDefault="00204FD6" w:rsidP="007C3D10">
            <w:pPr>
              <w:ind w:leftChars="200" w:left="420"/>
            </w:pPr>
            <w:r w:rsidRPr="003B4A82">
              <w:t>BYTE    byRes[32];</w:t>
            </w:r>
          </w:p>
          <w:p w14:paraId="426B54E0" w14:textId="77777777" w:rsidR="00204FD6" w:rsidRPr="003B4A82" w:rsidRDefault="00204FD6" w:rsidP="007C3D10">
            <w:r w:rsidRPr="003B4A82">
              <w:t>}NETDEV_VIDEO_WEEK_PLAN_S, *LPNETDEV_VIDEO_WEEK_PLAN_S;</w:t>
            </w:r>
          </w:p>
        </w:tc>
      </w:tr>
    </w:tbl>
    <w:p w14:paraId="6F2276E2" w14:textId="77777777" w:rsidR="00204FD6" w:rsidRPr="003B4A82" w:rsidRDefault="00204FD6" w:rsidP="00204FD6">
      <w:pPr>
        <w:rPr>
          <w:b/>
        </w:rPr>
      </w:pPr>
    </w:p>
    <w:p w14:paraId="18379E1C"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588976A" w14:textId="77777777" w:rsidTr="007C3D10">
        <w:tc>
          <w:tcPr>
            <w:tcW w:w="2263" w:type="dxa"/>
          </w:tcPr>
          <w:p w14:paraId="28B96221" w14:textId="77777777" w:rsidR="00204FD6" w:rsidRPr="003B4A82" w:rsidRDefault="00204FD6" w:rsidP="007C3D10">
            <w:pPr>
              <w:jc w:val="center"/>
            </w:pPr>
            <w:r w:rsidRPr="003B4A82">
              <w:rPr>
                <w:rFonts w:hint="eastAsia"/>
              </w:rPr>
              <w:lastRenderedPageBreak/>
              <w:t>参数</w:t>
            </w:r>
          </w:p>
        </w:tc>
        <w:tc>
          <w:tcPr>
            <w:tcW w:w="8193" w:type="dxa"/>
          </w:tcPr>
          <w:p w14:paraId="6AF64A2D" w14:textId="77777777" w:rsidR="00204FD6" w:rsidRPr="003B4A82" w:rsidRDefault="00204FD6" w:rsidP="007C3D10">
            <w:pPr>
              <w:jc w:val="center"/>
            </w:pPr>
            <w:r w:rsidRPr="003B4A82">
              <w:rPr>
                <w:rFonts w:hint="eastAsia"/>
              </w:rPr>
              <w:t>说明</w:t>
            </w:r>
          </w:p>
        </w:tc>
      </w:tr>
      <w:tr w:rsidR="00204FD6" w:rsidRPr="003B4A82" w14:paraId="7B65B781" w14:textId="77777777" w:rsidTr="007C3D10">
        <w:tc>
          <w:tcPr>
            <w:tcW w:w="2263" w:type="dxa"/>
          </w:tcPr>
          <w:p w14:paraId="642562BF" w14:textId="77777777" w:rsidR="00204FD6" w:rsidRPr="003B4A82" w:rsidRDefault="00204FD6" w:rsidP="007C3D10">
            <w:r w:rsidRPr="003B4A82">
              <w:t>bEnabled</w:t>
            </w:r>
          </w:p>
        </w:tc>
        <w:tc>
          <w:tcPr>
            <w:tcW w:w="8193" w:type="dxa"/>
          </w:tcPr>
          <w:p w14:paraId="094A1DCB" w14:textId="5E7F2502" w:rsidR="00204FD6" w:rsidRPr="003B4A82" w:rsidRDefault="00204FD6" w:rsidP="007C3D10">
            <w:r w:rsidRPr="003B4A82">
              <w:t>布防计划是否使能,仅IPC支持使能开关 VMS</w:t>
            </w:r>
            <w:r w:rsidRPr="003B4A82">
              <w:rPr>
                <w:rFonts w:hint="eastAsia"/>
              </w:rPr>
              <w:t>、</w:t>
            </w:r>
            <w:r w:rsidRPr="003B4A82">
              <w:t>NVR默认使能; 详情参见枚举</w:t>
            </w:r>
            <w:hyperlink w:anchor="_布防计划使能枚举" w:history="1">
              <w:r w:rsidRPr="003B4A82">
                <w:rPr>
                  <w:rStyle w:val="a5"/>
                  <w:u w:val="none"/>
                </w:rPr>
                <w:t>NETDEV_DEFENCE_PLAN_ENABLE_E</w:t>
              </w:r>
            </w:hyperlink>
          </w:p>
        </w:tc>
      </w:tr>
      <w:tr w:rsidR="00204FD6" w:rsidRPr="003B4A82" w14:paraId="1E66B5D2" w14:textId="77777777" w:rsidTr="007C3D10">
        <w:tc>
          <w:tcPr>
            <w:tcW w:w="2263" w:type="dxa"/>
          </w:tcPr>
          <w:p w14:paraId="083DCA00" w14:textId="77777777" w:rsidR="00204FD6" w:rsidRPr="003B4A82" w:rsidRDefault="00204FD6" w:rsidP="007C3D10">
            <w:r w:rsidRPr="003B4A82">
              <w:t>udwDayNum</w:t>
            </w:r>
          </w:p>
        </w:tc>
        <w:tc>
          <w:tcPr>
            <w:tcW w:w="8193" w:type="dxa"/>
          </w:tcPr>
          <w:p w14:paraId="457B1879" w14:textId="77777777" w:rsidR="00204FD6" w:rsidRPr="003B4A82" w:rsidRDefault="00204FD6" w:rsidP="007C3D10">
            <w:r w:rsidRPr="003B4A82">
              <w:t>计划天数,NVR最大为8(一周七天和假日);IPC最大为7(一周七天)</w:t>
            </w:r>
          </w:p>
        </w:tc>
      </w:tr>
      <w:tr w:rsidR="00204FD6" w:rsidRPr="003B4A82" w14:paraId="44D6940F" w14:textId="77777777" w:rsidTr="007C3D10">
        <w:tc>
          <w:tcPr>
            <w:tcW w:w="2263" w:type="dxa"/>
          </w:tcPr>
          <w:p w14:paraId="655A074A" w14:textId="77777777" w:rsidR="00204FD6" w:rsidRPr="003B4A82" w:rsidRDefault="00204FD6" w:rsidP="007C3D10">
            <w:r w:rsidRPr="003B4A82">
              <w:t>astDayPlan</w:t>
            </w:r>
          </w:p>
        </w:tc>
        <w:tc>
          <w:tcPr>
            <w:tcW w:w="8193" w:type="dxa"/>
          </w:tcPr>
          <w:p w14:paraId="49D67F18" w14:textId="77777777" w:rsidR="00204FD6" w:rsidRPr="003B4A82" w:rsidRDefault="00204FD6" w:rsidP="007C3D10">
            <w:r w:rsidRPr="003B4A82">
              <w:t>一周内每天的布防计划列表</w:t>
            </w:r>
          </w:p>
        </w:tc>
      </w:tr>
      <w:tr w:rsidR="00204FD6" w:rsidRPr="003B4A82" w14:paraId="0A1C9B6B" w14:textId="77777777" w:rsidTr="007C3D10">
        <w:tc>
          <w:tcPr>
            <w:tcW w:w="2263" w:type="dxa"/>
          </w:tcPr>
          <w:p w14:paraId="76FAE334" w14:textId="77777777" w:rsidR="00204FD6" w:rsidRPr="003B4A82" w:rsidRDefault="00204FD6" w:rsidP="007C3D10">
            <w:r w:rsidRPr="003B4A82">
              <w:t>byRes</w:t>
            </w:r>
          </w:p>
        </w:tc>
        <w:tc>
          <w:tcPr>
            <w:tcW w:w="8193" w:type="dxa"/>
          </w:tcPr>
          <w:p w14:paraId="11EB4757" w14:textId="77777777" w:rsidR="00204FD6" w:rsidRPr="003B4A82" w:rsidRDefault="00204FD6" w:rsidP="007C3D10">
            <w:r w:rsidRPr="003B4A82">
              <w:t>保留字段</w:t>
            </w:r>
          </w:p>
        </w:tc>
      </w:tr>
    </w:tbl>
    <w:p w14:paraId="0682FDF0" w14:textId="478FA2CB" w:rsidR="00204FD6" w:rsidRPr="003B4A82" w:rsidRDefault="00204FD6" w:rsidP="00204FD6">
      <w:pPr>
        <w:pStyle w:val="3"/>
      </w:pPr>
      <w:bookmarkStart w:id="927" w:name="_计划（天）配置结构体"/>
      <w:bookmarkStart w:id="928" w:name="_Toc88647505"/>
      <w:bookmarkEnd w:id="927"/>
      <w:r w:rsidRPr="003B4A82">
        <w:rPr>
          <w:rFonts w:hint="eastAsia"/>
        </w:rPr>
        <w:t>计划（天）配置结构体</w:t>
      </w:r>
      <w:bookmarkEnd w:id="928"/>
    </w:p>
    <w:tbl>
      <w:tblPr>
        <w:tblStyle w:val="a7"/>
        <w:tblW w:w="0" w:type="auto"/>
        <w:tblLook w:val="04A0" w:firstRow="1" w:lastRow="0" w:firstColumn="1" w:lastColumn="0" w:noHBand="0" w:noVBand="1"/>
      </w:tblPr>
      <w:tblGrid>
        <w:gridCol w:w="10456"/>
      </w:tblGrid>
      <w:tr w:rsidR="00204FD6" w:rsidRPr="003B4A82" w14:paraId="44BD8958" w14:textId="77777777" w:rsidTr="007C3D10">
        <w:tc>
          <w:tcPr>
            <w:tcW w:w="10456" w:type="dxa"/>
          </w:tcPr>
          <w:p w14:paraId="6A549E27" w14:textId="77777777" w:rsidR="00204FD6" w:rsidRPr="003B4A82" w:rsidRDefault="00204FD6" w:rsidP="007C3D10">
            <w:r w:rsidRPr="003B4A82">
              <w:t>typedef struct tagNETDEVVideoDayPlan</w:t>
            </w:r>
          </w:p>
          <w:p w14:paraId="4B442053" w14:textId="77777777" w:rsidR="00204FD6" w:rsidRPr="003B4A82" w:rsidRDefault="00204FD6" w:rsidP="007C3D10">
            <w:r w:rsidRPr="003B4A82">
              <w:t>{</w:t>
            </w:r>
          </w:p>
          <w:p w14:paraId="0F98E80C" w14:textId="77777777" w:rsidR="00204FD6" w:rsidRPr="003B4A82" w:rsidRDefault="00204FD6" w:rsidP="007C3D10">
            <w:pPr>
              <w:ind w:leftChars="200" w:left="420"/>
            </w:pPr>
            <w:r w:rsidRPr="003B4A82">
              <w:t>UINT32     udwIndex;</w:t>
            </w:r>
          </w:p>
          <w:p w14:paraId="780ACA4E" w14:textId="77777777" w:rsidR="00204FD6" w:rsidRPr="003B4A82" w:rsidRDefault="00204FD6" w:rsidP="007C3D10">
            <w:pPr>
              <w:ind w:leftChars="200" w:left="420"/>
            </w:pPr>
            <w:r w:rsidRPr="003B4A82">
              <w:t>UINT32     udwSectionNum;</w:t>
            </w:r>
          </w:p>
          <w:p w14:paraId="51000A25" w14:textId="1F91488E" w:rsidR="00204FD6" w:rsidRPr="003B4A82" w:rsidRDefault="00E02404" w:rsidP="007C3D10">
            <w:pPr>
              <w:ind w:leftChars="200" w:left="420"/>
            </w:pPr>
            <w:hyperlink w:anchor="_时间段配置结构体" w:history="1">
              <w:r w:rsidR="00204FD6" w:rsidRPr="003B4A82">
                <w:rPr>
                  <w:rStyle w:val="a5"/>
                  <w:u w:val="none"/>
                </w:rPr>
                <w:t>NETDEV_VIDEO_TIME_SECTION_S</w:t>
              </w:r>
            </w:hyperlink>
            <w:r w:rsidR="00204FD6" w:rsidRPr="003B4A82">
              <w:t xml:space="preserve">   astTimeSection[NETDEV_MAX_TIME_SECTION_NUM];</w:t>
            </w:r>
          </w:p>
          <w:p w14:paraId="0992185E" w14:textId="77777777" w:rsidR="00204FD6" w:rsidRPr="003B4A82" w:rsidRDefault="00204FD6" w:rsidP="007C3D10">
            <w:r w:rsidRPr="003B4A82">
              <w:t>}NETDEV_VIDEO_DAY_PLAN_S, *LPNETDEV_VIDEO_DAY_PLAN_S;</w:t>
            </w:r>
          </w:p>
        </w:tc>
      </w:tr>
    </w:tbl>
    <w:p w14:paraId="364ABB7A" w14:textId="77777777" w:rsidR="00204FD6" w:rsidRPr="003B4A82" w:rsidRDefault="00204FD6" w:rsidP="00204FD6">
      <w:pPr>
        <w:rPr>
          <w:b/>
        </w:rPr>
      </w:pPr>
    </w:p>
    <w:p w14:paraId="6C070E3C"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7E6415E" w14:textId="77777777" w:rsidTr="007C3D10">
        <w:tc>
          <w:tcPr>
            <w:tcW w:w="2263" w:type="dxa"/>
          </w:tcPr>
          <w:p w14:paraId="65BA089C" w14:textId="77777777" w:rsidR="00204FD6" w:rsidRPr="003B4A82" w:rsidRDefault="00204FD6" w:rsidP="007C3D10">
            <w:pPr>
              <w:jc w:val="center"/>
            </w:pPr>
            <w:r w:rsidRPr="003B4A82">
              <w:rPr>
                <w:rFonts w:hint="eastAsia"/>
              </w:rPr>
              <w:t>参数</w:t>
            </w:r>
          </w:p>
        </w:tc>
        <w:tc>
          <w:tcPr>
            <w:tcW w:w="8193" w:type="dxa"/>
          </w:tcPr>
          <w:p w14:paraId="2CE92968" w14:textId="77777777" w:rsidR="00204FD6" w:rsidRPr="003B4A82" w:rsidRDefault="00204FD6" w:rsidP="007C3D10">
            <w:pPr>
              <w:jc w:val="center"/>
            </w:pPr>
            <w:r w:rsidRPr="003B4A82">
              <w:rPr>
                <w:rFonts w:hint="eastAsia"/>
              </w:rPr>
              <w:t>说明</w:t>
            </w:r>
          </w:p>
        </w:tc>
      </w:tr>
      <w:tr w:rsidR="00204FD6" w:rsidRPr="003B4A82" w14:paraId="53399698" w14:textId="77777777" w:rsidTr="007C3D10">
        <w:tc>
          <w:tcPr>
            <w:tcW w:w="2263" w:type="dxa"/>
          </w:tcPr>
          <w:p w14:paraId="27666AAC" w14:textId="77777777" w:rsidR="00204FD6" w:rsidRPr="003B4A82" w:rsidRDefault="00204FD6" w:rsidP="007C3D10">
            <w:r w:rsidRPr="003B4A82">
              <w:t>udwIndex</w:t>
            </w:r>
          </w:p>
        </w:tc>
        <w:tc>
          <w:tcPr>
            <w:tcW w:w="8193" w:type="dxa"/>
          </w:tcPr>
          <w:p w14:paraId="1F1712D1" w14:textId="49A43DFB" w:rsidR="00204FD6" w:rsidRPr="003B4A82" w:rsidRDefault="00204FD6" w:rsidP="007C3D10">
            <w:r w:rsidRPr="003B4A82">
              <w:t>星期索引, 详情参见枚举</w:t>
            </w:r>
            <w:hyperlink w:anchor="_星期枚举" w:history="1">
              <w:r w:rsidRPr="003B4A82">
                <w:rPr>
                  <w:rStyle w:val="a5"/>
                  <w:u w:val="none"/>
                </w:rPr>
                <w:t>NETDEV_LAPI_WEEK_INFO_E</w:t>
              </w:r>
            </w:hyperlink>
          </w:p>
        </w:tc>
      </w:tr>
      <w:tr w:rsidR="00204FD6" w:rsidRPr="003B4A82" w14:paraId="30D89414" w14:textId="77777777" w:rsidTr="007C3D10">
        <w:tc>
          <w:tcPr>
            <w:tcW w:w="2263" w:type="dxa"/>
          </w:tcPr>
          <w:p w14:paraId="635327AC" w14:textId="77777777" w:rsidR="00204FD6" w:rsidRPr="003B4A82" w:rsidRDefault="00204FD6" w:rsidP="007C3D10">
            <w:r w:rsidRPr="003B4A82">
              <w:t>udwSectionNum</w:t>
            </w:r>
          </w:p>
        </w:tc>
        <w:tc>
          <w:tcPr>
            <w:tcW w:w="8193" w:type="dxa"/>
          </w:tcPr>
          <w:p w14:paraId="0825E541" w14:textId="77777777" w:rsidR="00204FD6" w:rsidRPr="003B4A82" w:rsidRDefault="00204FD6" w:rsidP="007C3D10">
            <w:r w:rsidRPr="003B4A82">
              <w:t>每天时间段个数  Section Num NVR最大为8段,IPC最大为4段</w:t>
            </w:r>
          </w:p>
        </w:tc>
      </w:tr>
      <w:tr w:rsidR="00204FD6" w:rsidRPr="003B4A82" w14:paraId="4D40C848" w14:textId="77777777" w:rsidTr="007C3D10">
        <w:tc>
          <w:tcPr>
            <w:tcW w:w="2263" w:type="dxa"/>
          </w:tcPr>
          <w:p w14:paraId="7FB59635" w14:textId="77777777" w:rsidR="00204FD6" w:rsidRPr="003B4A82" w:rsidRDefault="00204FD6" w:rsidP="007C3D10">
            <w:r w:rsidRPr="003B4A82">
              <w:t>astTimeSection</w:t>
            </w:r>
          </w:p>
        </w:tc>
        <w:tc>
          <w:tcPr>
            <w:tcW w:w="8193" w:type="dxa"/>
          </w:tcPr>
          <w:p w14:paraId="74507260" w14:textId="77777777" w:rsidR="00204FD6" w:rsidRPr="003B4A82" w:rsidRDefault="00204FD6" w:rsidP="007C3D10">
            <w:r w:rsidRPr="003B4A82">
              <w:t>布防时间段配置</w:t>
            </w:r>
          </w:p>
        </w:tc>
      </w:tr>
    </w:tbl>
    <w:p w14:paraId="4950524A" w14:textId="414B8C4C" w:rsidR="00204FD6" w:rsidRPr="003B4A82" w:rsidRDefault="00204FD6" w:rsidP="00204FD6">
      <w:pPr>
        <w:pStyle w:val="3"/>
      </w:pPr>
      <w:bookmarkStart w:id="929" w:name="_时间段配置结构体"/>
      <w:bookmarkStart w:id="930" w:name="_Toc88647506"/>
      <w:bookmarkEnd w:id="929"/>
      <w:r w:rsidRPr="003B4A82">
        <w:rPr>
          <w:rFonts w:hint="eastAsia"/>
        </w:rPr>
        <w:t>时间段配置结构体</w:t>
      </w:r>
      <w:bookmarkEnd w:id="930"/>
    </w:p>
    <w:tbl>
      <w:tblPr>
        <w:tblStyle w:val="a7"/>
        <w:tblW w:w="0" w:type="auto"/>
        <w:tblLook w:val="04A0" w:firstRow="1" w:lastRow="0" w:firstColumn="1" w:lastColumn="0" w:noHBand="0" w:noVBand="1"/>
      </w:tblPr>
      <w:tblGrid>
        <w:gridCol w:w="10456"/>
      </w:tblGrid>
      <w:tr w:rsidR="00204FD6" w:rsidRPr="003B4A82" w14:paraId="1C9ED7DE" w14:textId="77777777" w:rsidTr="007C3D10">
        <w:tc>
          <w:tcPr>
            <w:tcW w:w="10456" w:type="dxa"/>
          </w:tcPr>
          <w:p w14:paraId="2971BC72" w14:textId="77777777" w:rsidR="00204FD6" w:rsidRPr="003B4A82" w:rsidRDefault="00204FD6" w:rsidP="007C3D10">
            <w:r w:rsidRPr="003B4A82">
              <w:t>typedef struct tagNETDEVVideoTimeSection</w:t>
            </w:r>
          </w:p>
          <w:p w14:paraId="0B5739E8" w14:textId="77777777" w:rsidR="00204FD6" w:rsidRPr="003B4A82" w:rsidRDefault="00204FD6" w:rsidP="007C3D10">
            <w:r w:rsidRPr="003B4A82">
              <w:t>{</w:t>
            </w:r>
          </w:p>
          <w:p w14:paraId="2C55409D" w14:textId="77777777" w:rsidR="00204FD6" w:rsidRPr="003B4A82" w:rsidRDefault="00204FD6" w:rsidP="007C3D10">
            <w:pPr>
              <w:ind w:leftChars="200" w:left="420"/>
            </w:pPr>
            <w:r w:rsidRPr="003B4A82">
              <w:t>CHAR    szBeginTime[NETDEV_LEN_64];</w:t>
            </w:r>
          </w:p>
          <w:p w14:paraId="5D9C9DE0" w14:textId="77777777" w:rsidR="00204FD6" w:rsidRPr="003B4A82" w:rsidRDefault="00204FD6" w:rsidP="007C3D10">
            <w:pPr>
              <w:ind w:leftChars="200" w:left="420"/>
            </w:pPr>
            <w:r w:rsidRPr="003B4A82">
              <w:t>CHAR    szEndTime[NETDEV_LEN_64];</w:t>
            </w:r>
          </w:p>
          <w:p w14:paraId="5C618838" w14:textId="77777777" w:rsidR="00204FD6" w:rsidRPr="003B4A82" w:rsidRDefault="00204FD6" w:rsidP="007C3D10">
            <w:pPr>
              <w:ind w:leftChars="200" w:left="420"/>
            </w:pPr>
            <w:r w:rsidRPr="003B4A82">
              <w:t>UINT32  udArmingType;</w:t>
            </w:r>
          </w:p>
          <w:p w14:paraId="24B3B120" w14:textId="77777777" w:rsidR="00204FD6" w:rsidRPr="003B4A82" w:rsidRDefault="00204FD6" w:rsidP="007C3D10">
            <w:r w:rsidRPr="003B4A82">
              <w:t>}NETDEV_VIDEO_TIME_SECTION_S, *LPNETDEV_VIDEO_TIME_SECTION_S;</w:t>
            </w:r>
          </w:p>
        </w:tc>
      </w:tr>
    </w:tbl>
    <w:p w14:paraId="14CC1ED1" w14:textId="77777777" w:rsidR="00204FD6" w:rsidRPr="003B4A82" w:rsidRDefault="00204FD6" w:rsidP="00204FD6">
      <w:pPr>
        <w:rPr>
          <w:b/>
        </w:rPr>
      </w:pPr>
    </w:p>
    <w:p w14:paraId="75C6F01E"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4A7E955" w14:textId="77777777" w:rsidTr="007C3D10">
        <w:tc>
          <w:tcPr>
            <w:tcW w:w="2263" w:type="dxa"/>
          </w:tcPr>
          <w:p w14:paraId="6BF6B7F1" w14:textId="77777777" w:rsidR="00204FD6" w:rsidRPr="003B4A82" w:rsidRDefault="00204FD6" w:rsidP="007C3D10">
            <w:pPr>
              <w:jc w:val="center"/>
            </w:pPr>
            <w:r w:rsidRPr="003B4A82">
              <w:rPr>
                <w:rFonts w:hint="eastAsia"/>
              </w:rPr>
              <w:t>参数</w:t>
            </w:r>
          </w:p>
        </w:tc>
        <w:tc>
          <w:tcPr>
            <w:tcW w:w="8193" w:type="dxa"/>
          </w:tcPr>
          <w:p w14:paraId="72FB7AEE" w14:textId="77777777" w:rsidR="00204FD6" w:rsidRPr="003B4A82" w:rsidRDefault="00204FD6" w:rsidP="007C3D10">
            <w:pPr>
              <w:jc w:val="center"/>
            </w:pPr>
            <w:r w:rsidRPr="003B4A82">
              <w:rPr>
                <w:rFonts w:hint="eastAsia"/>
              </w:rPr>
              <w:t>说明</w:t>
            </w:r>
          </w:p>
        </w:tc>
      </w:tr>
      <w:tr w:rsidR="00204FD6" w:rsidRPr="003B4A82" w14:paraId="6E55907F" w14:textId="77777777" w:rsidTr="007C3D10">
        <w:tc>
          <w:tcPr>
            <w:tcW w:w="2263" w:type="dxa"/>
          </w:tcPr>
          <w:p w14:paraId="28AF38DF" w14:textId="77777777" w:rsidR="00204FD6" w:rsidRPr="003B4A82" w:rsidRDefault="00204FD6" w:rsidP="007C3D10">
            <w:r w:rsidRPr="003B4A82">
              <w:t>szBeginTime</w:t>
            </w:r>
          </w:p>
        </w:tc>
        <w:tc>
          <w:tcPr>
            <w:tcW w:w="8193" w:type="dxa"/>
          </w:tcPr>
          <w:p w14:paraId="6525986E" w14:textId="77777777" w:rsidR="00204FD6" w:rsidRPr="003B4A82" w:rsidRDefault="00204FD6" w:rsidP="007C3D10">
            <w:r w:rsidRPr="003B4A82">
              <w:t>开始时间</w:t>
            </w:r>
          </w:p>
        </w:tc>
      </w:tr>
      <w:tr w:rsidR="00204FD6" w:rsidRPr="003B4A82" w14:paraId="47592FA5" w14:textId="77777777" w:rsidTr="007C3D10">
        <w:tc>
          <w:tcPr>
            <w:tcW w:w="2263" w:type="dxa"/>
          </w:tcPr>
          <w:p w14:paraId="63953E7D" w14:textId="77777777" w:rsidR="00204FD6" w:rsidRPr="003B4A82" w:rsidRDefault="00204FD6" w:rsidP="007C3D10">
            <w:r w:rsidRPr="003B4A82">
              <w:t>szEndTime</w:t>
            </w:r>
          </w:p>
        </w:tc>
        <w:tc>
          <w:tcPr>
            <w:tcW w:w="8193" w:type="dxa"/>
          </w:tcPr>
          <w:p w14:paraId="6F8B200B" w14:textId="77777777" w:rsidR="00204FD6" w:rsidRPr="003B4A82" w:rsidRDefault="00204FD6" w:rsidP="007C3D10">
            <w:r w:rsidRPr="003B4A82">
              <w:t>结束时间</w:t>
            </w:r>
          </w:p>
        </w:tc>
      </w:tr>
      <w:tr w:rsidR="00204FD6" w:rsidRPr="003B4A82" w14:paraId="359EF959" w14:textId="77777777" w:rsidTr="007C3D10">
        <w:tc>
          <w:tcPr>
            <w:tcW w:w="2263" w:type="dxa"/>
          </w:tcPr>
          <w:p w14:paraId="4385AB47" w14:textId="77777777" w:rsidR="00204FD6" w:rsidRPr="003B4A82" w:rsidRDefault="00204FD6" w:rsidP="007C3D10">
            <w:r w:rsidRPr="003B4A82">
              <w:t>udArmingType</w:t>
            </w:r>
          </w:p>
        </w:tc>
        <w:tc>
          <w:tcPr>
            <w:tcW w:w="8193" w:type="dxa"/>
          </w:tcPr>
          <w:p w14:paraId="7A089091" w14:textId="12797E02" w:rsidR="00204FD6" w:rsidRPr="003B4A82" w:rsidRDefault="00204FD6" w:rsidP="007C3D10">
            <w:r w:rsidRPr="003B4A82">
              <w:t>布防类型</w:t>
            </w:r>
            <w:r w:rsidRPr="003B4A82">
              <w:rPr>
                <w:rFonts w:hint="eastAsia"/>
              </w:rPr>
              <w:t>，</w:t>
            </w:r>
            <w:r w:rsidRPr="003B4A82">
              <w:t>详情参见枚举</w:t>
            </w:r>
            <w:hyperlink w:anchor="_告警布防类型枚举" w:history="1">
              <w:r w:rsidRPr="003B4A82">
                <w:rPr>
                  <w:rStyle w:val="a5"/>
                  <w:u w:val="none"/>
                </w:rPr>
                <w:t>NETDEV_ARMING_TYPE_E</w:t>
              </w:r>
            </w:hyperlink>
          </w:p>
        </w:tc>
      </w:tr>
    </w:tbl>
    <w:p w14:paraId="2ED089C0" w14:textId="1D5BCC57" w:rsidR="00204FD6" w:rsidRPr="003B4A82" w:rsidRDefault="00204FD6" w:rsidP="00204FD6">
      <w:pPr>
        <w:pStyle w:val="3"/>
      </w:pPr>
      <w:bookmarkStart w:id="931" w:name="_布防信息结构体"/>
      <w:bookmarkStart w:id="932" w:name="_Toc88647507"/>
      <w:bookmarkEnd w:id="931"/>
      <w:r w:rsidRPr="003B4A82">
        <w:rPr>
          <w:rFonts w:hint="eastAsia"/>
        </w:rPr>
        <w:t>布防信息结构体</w:t>
      </w:r>
      <w:bookmarkEnd w:id="932"/>
    </w:p>
    <w:tbl>
      <w:tblPr>
        <w:tblStyle w:val="a7"/>
        <w:tblW w:w="0" w:type="auto"/>
        <w:tblLook w:val="04A0" w:firstRow="1" w:lastRow="0" w:firstColumn="1" w:lastColumn="0" w:noHBand="0" w:noVBand="1"/>
      </w:tblPr>
      <w:tblGrid>
        <w:gridCol w:w="10456"/>
      </w:tblGrid>
      <w:tr w:rsidR="00204FD6" w:rsidRPr="003B4A82" w14:paraId="561B3B17" w14:textId="77777777" w:rsidTr="007C3D10">
        <w:tc>
          <w:tcPr>
            <w:tcW w:w="10456" w:type="dxa"/>
          </w:tcPr>
          <w:p w14:paraId="114149FE" w14:textId="77777777" w:rsidR="00204FD6" w:rsidRPr="003B4A82" w:rsidRDefault="00204FD6" w:rsidP="007C3D10">
            <w:r w:rsidRPr="003B4A82">
              <w:t>typedef struct tagNETDEVMonitorDefenceInfo</w:t>
            </w:r>
          </w:p>
          <w:p w14:paraId="10C05471" w14:textId="77777777" w:rsidR="00204FD6" w:rsidRPr="003B4A82" w:rsidRDefault="00204FD6" w:rsidP="007C3D10">
            <w:r w:rsidRPr="003B4A82">
              <w:t>{</w:t>
            </w:r>
          </w:p>
          <w:p w14:paraId="3D742B3F" w14:textId="77777777" w:rsidR="00204FD6" w:rsidRPr="003B4A82" w:rsidRDefault="00204FD6" w:rsidP="007C3D10">
            <w:pPr>
              <w:ind w:leftChars="200" w:left="420"/>
            </w:pPr>
            <w:r w:rsidRPr="003B4A82">
              <w:t>INT64      tBegin;</w:t>
            </w:r>
          </w:p>
          <w:p w14:paraId="2CABF292" w14:textId="77777777" w:rsidR="00204FD6" w:rsidRPr="003B4A82" w:rsidRDefault="00204FD6" w:rsidP="007C3D10">
            <w:pPr>
              <w:ind w:leftChars="200" w:left="420"/>
            </w:pPr>
            <w:r w:rsidRPr="003B4A82">
              <w:t>INT64      tEnd;</w:t>
            </w:r>
          </w:p>
          <w:p w14:paraId="5B8586FB" w14:textId="77777777" w:rsidR="00204FD6" w:rsidRPr="003B4A82" w:rsidRDefault="00204FD6" w:rsidP="007C3D10">
            <w:pPr>
              <w:ind w:leftChars="200" w:left="420"/>
            </w:pPr>
            <w:r w:rsidRPr="003B4A82">
              <w:t>UINT32     udwTimeTemplateID;</w:t>
            </w:r>
          </w:p>
          <w:p w14:paraId="2C983103" w14:textId="77777777" w:rsidR="00204FD6" w:rsidRPr="003B4A82" w:rsidRDefault="00204FD6" w:rsidP="007C3D10">
            <w:pPr>
              <w:ind w:leftChars="200" w:left="420"/>
            </w:pPr>
            <w:r w:rsidRPr="003B4A82">
              <w:t>BYTE       byRes[128];</w:t>
            </w:r>
          </w:p>
          <w:p w14:paraId="659D1428" w14:textId="77777777" w:rsidR="00204FD6" w:rsidRPr="003B4A82" w:rsidRDefault="00204FD6" w:rsidP="007C3D10">
            <w:r w:rsidRPr="003B4A82">
              <w:lastRenderedPageBreak/>
              <w:t>}NETDEV_MONITOR_DEFENCE_INFO_S, *LPNETDEV_MONITOR_DEFENCE_INFO_S;</w:t>
            </w:r>
          </w:p>
        </w:tc>
      </w:tr>
    </w:tbl>
    <w:p w14:paraId="6DB6C528" w14:textId="77777777" w:rsidR="00204FD6" w:rsidRPr="003B4A82" w:rsidRDefault="00204FD6" w:rsidP="00204FD6">
      <w:pPr>
        <w:rPr>
          <w:b/>
        </w:rPr>
      </w:pPr>
    </w:p>
    <w:p w14:paraId="17B68DA3"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46EA8E7C" w14:textId="77777777" w:rsidTr="007C3D10">
        <w:tc>
          <w:tcPr>
            <w:tcW w:w="2263" w:type="dxa"/>
          </w:tcPr>
          <w:p w14:paraId="516474AA" w14:textId="77777777" w:rsidR="00204FD6" w:rsidRPr="003B4A82" w:rsidRDefault="00204FD6" w:rsidP="007C3D10">
            <w:pPr>
              <w:jc w:val="center"/>
            </w:pPr>
            <w:r w:rsidRPr="003B4A82">
              <w:rPr>
                <w:rFonts w:hint="eastAsia"/>
              </w:rPr>
              <w:t>参数</w:t>
            </w:r>
          </w:p>
        </w:tc>
        <w:tc>
          <w:tcPr>
            <w:tcW w:w="8193" w:type="dxa"/>
          </w:tcPr>
          <w:p w14:paraId="15DC7E6B" w14:textId="77777777" w:rsidR="00204FD6" w:rsidRPr="003B4A82" w:rsidRDefault="00204FD6" w:rsidP="007C3D10">
            <w:pPr>
              <w:jc w:val="center"/>
            </w:pPr>
            <w:r w:rsidRPr="003B4A82">
              <w:rPr>
                <w:rFonts w:hint="eastAsia"/>
              </w:rPr>
              <w:t>说明</w:t>
            </w:r>
          </w:p>
        </w:tc>
      </w:tr>
      <w:tr w:rsidR="00204FD6" w:rsidRPr="003B4A82" w14:paraId="203D1030" w14:textId="77777777" w:rsidTr="007C3D10">
        <w:tc>
          <w:tcPr>
            <w:tcW w:w="2263" w:type="dxa"/>
          </w:tcPr>
          <w:p w14:paraId="2F690D0E" w14:textId="77777777" w:rsidR="00204FD6" w:rsidRPr="003B4A82" w:rsidRDefault="00204FD6" w:rsidP="007C3D10">
            <w:r w:rsidRPr="003B4A82">
              <w:t>tBegin</w:t>
            </w:r>
          </w:p>
        </w:tc>
        <w:tc>
          <w:tcPr>
            <w:tcW w:w="8193" w:type="dxa"/>
          </w:tcPr>
          <w:p w14:paraId="6C269C0A" w14:textId="77777777" w:rsidR="00204FD6" w:rsidRPr="003B4A82" w:rsidRDefault="00204FD6" w:rsidP="007C3D10">
            <w:r w:rsidRPr="003B4A82">
              <w:t>时间模板生效起始时间(unix时间戳)</w:t>
            </w:r>
          </w:p>
        </w:tc>
      </w:tr>
      <w:tr w:rsidR="00204FD6" w:rsidRPr="003B4A82" w14:paraId="068D7FBF" w14:textId="77777777" w:rsidTr="007C3D10">
        <w:tc>
          <w:tcPr>
            <w:tcW w:w="2263" w:type="dxa"/>
          </w:tcPr>
          <w:p w14:paraId="61A2D249" w14:textId="77777777" w:rsidR="00204FD6" w:rsidRPr="003B4A82" w:rsidRDefault="00204FD6" w:rsidP="007C3D10">
            <w:r w:rsidRPr="003B4A82">
              <w:t>tEnd</w:t>
            </w:r>
          </w:p>
        </w:tc>
        <w:tc>
          <w:tcPr>
            <w:tcW w:w="8193" w:type="dxa"/>
          </w:tcPr>
          <w:p w14:paraId="3E6A13FC" w14:textId="77777777" w:rsidR="00204FD6" w:rsidRPr="003B4A82" w:rsidRDefault="00204FD6" w:rsidP="007C3D10">
            <w:r w:rsidRPr="003B4A82">
              <w:t>时间模板生效结束时间(unix时间戳)</w:t>
            </w:r>
          </w:p>
        </w:tc>
      </w:tr>
      <w:tr w:rsidR="00204FD6" w:rsidRPr="003B4A82" w14:paraId="7B7BBD09" w14:textId="77777777" w:rsidTr="007C3D10">
        <w:tc>
          <w:tcPr>
            <w:tcW w:w="2263" w:type="dxa"/>
          </w:tcPr>
          <w:p w14:paraId="7D6A63A7" w14:textId="77777777" w:rsidR="00204FD6" w:rsidRPr="003B4A82" w:rsidRDefault="00204FD6" w:rsidP="007C3D10">
            <w:r w:rsidRPr="003B4A82">
              <w:t>udwTimeTemplateID</w:t>
            </w:r>
          </w:p>
        </w:tc>
        <w:tc>
          <w:tcPr>
            <w:tcW w:w="8193" w:type="dxa"/>
          </w:tcPr>
          <w:p w14:paraId="757DF061" w14:textId="77777777" w:rsidR="00204FD6" w:rsidRPr="003B4A82" w:rsidRDefault="00204FD6" w:rsidP="007C3D10">
            <w:r w:rsidRPr="003B4A82">
              <w:t>时间模板索引，若未配置，则填写0</w:t>
            </w:r>
          </w:p>
        </w:tc>
      </w:tr>
      <w:tr w:rsidR="00204FD6" w:rsidRPr="003B4A82" w14:paraId="1933764E" w14:textId="77777777" w:rsidTr="007C3D10">
        <w:tc>
          <w:tcPr>
            <w:tcW w:w="2263" w:type="dxa"/>
          </w:tcPr>
          <w:p w14:paraId="550FEF97" w14:textId="77777777" w:rsidR="00204FD6" w:rsidRPr="003B4A82" w:rsidRDefault="00204FD6" w:rsidP="007C3D10">
            <w:r w:rsidRPr="003B4A82">
              <w:t>byRes</w:t>
            </w:r>
          </w:p>
        </w:tc>
        <w:tc>
          <w:tcPr>
            <w:tcW w:w="8193" w:type="dxa"/>
          </w:tcPr>
          <w:p w14:paraId="5F674E4B" w14:textId="77777777" w:rsidR="00204FD6" w:rsidRPr="003B4A82" w:rsidRDefault="00204FD6" w:rsidP="007C3D10">
            <w:r w:rsidRPr="003B4A82">
              <w:t>保留字段</w:t>
            </w:r>
          </w:p>
        </w:tc>
      </w:tr>
    </w:tbl>
    <w:p w14:paraId="664E46C1" w14:textId="24871694" w:rsidR="00204FD6" w:rsidRPr="003B4A82" w:rsidRDefault="00204FD6" w:rsidP="00204FD6">
      <w:pPr>
        <w:pStyle w:val="3"/>
      </w:pPr>
      <w:bookmarkStart w:id="933" w:name="_添加布控返回的布控信息列表结构体"/>
      <w:bookmarkStart w:id="934" w:name="_Toc88647508"/>
      <w:bookmarkEnd w:id="933"/>
      <w:r w:rsidRPr="003B4A82">
        <w:rPr>
          <w:rFonts w:hint="eastAsia"/>
        </w:rPr>
        <w:t>添加布控返回的布控信息列表结构体</w:t>
      </w:r>
      <w:bookmarkEnd w:id="934"/>
    </w:p>
    <w:tbl>
      <w:tblPr>
        <w:tblStyle w:val="a7"/>
        <w:tblW w:w="0" w:type="auto"/>
        <w:tblLook w:val="04A0" w:firstRow="1" w:lastRow="0" w:firstColumn="1" w:lastColumn="0" w:noHBand="0" w:noVBand="1"/>
      </w:tblPr>
      <w:tblGrid>
        <w:gridCol w:w="10456"/>
      </w:tblGrid>
      <w:tr w:rsidR="00204FD6" w:rsidRPr="003B4A82" w14:paraId="76B55864" w14:textId="77777777" w:rsidTr="007C3D10">
        <w:tc>
          <w:tcPr>
            <w:tcW w:w="10456" w:type="dxa"/>
          </w:tcPr>
          <w:p w14:paraId="63FD51B2" w14:textId="77777777" w:rsidR="00204FD6" w:rsidRPr="003B4A82" w:rsidRDefault="00204FD6" w:rsidP="007C3D10">
            <w:r w:rsidRPr="003B4A82">
              <w:t>typedef struct tagNETDEVMonitorResultInfo</w:t>
            </w:r>
          </w:p>
          <w:p w14:paraId="083415F9" w14:textId="77777777" w:rsidR="00204FD6" w:rsidRPr="003B4A82" w:rsidRDefault="00204FD6" w:rsidP="007C3D10">
            <w:r w:rsidRPr="003B4A82">
              <w:t>{</w:t>
            </w:r>
          </w:p>
          <w:p w14:paraId="513BB20B" w14:textId="77777777" w:rsidR="00204FD6" w:rsidRPr="003B4A82" w:rsidRDefault="00204FD6" w:rsidP="007C3D10">
            <w:pPr>
              <w:ind w:leftChars="200" w:left="420"/>
            </w:pPr>
            <w:r w:rsidRPr="003B4A82">
              <w:t>UINT32    udwChannelNum;</w:t>
            </w:r>
          </w:p>
          <w:p w14:paraId="7A2A3FDC" w14:textId="4B916DD3" w:rsidR="00204FD6" w:rsidRPr="003B4A82" w:rsidRDefault="00E02404" w:rsidP="007C3D10">
            <w:pPr>
              <w:ind w:leftChars="200" w:left="420"/>
            </w:pPr>
            <w:hyperlink w:anchor="_添加布控返回的布控信息结构体" w:history="1">
              <w:r w:rsidR="00204FD6" w:rsidRPr="003B4A82">
                <w:rPr>
                  <w:rStyle w:val="a5"/>
                  <w:u w:val="none"/>
                </w:rPr>
                <w:t>LPNETDEV_MONITION_CHL_INFO_S</w:t>
              </w:r>
            </w:hyperlink>
            <w:r w:rsidR="00204FD6" w:rsidRPr="003B4A82">
              <w:t xml:space="preserve">    pstMonitorChlInfos;</w:t>
            </w:r>
          </w:p>
          <w:p w14:paraId="41E0E264" w14:textId="77777777" w:rsidR="00204FD6" w:rsidRPr="003B4A82" w:rsidRDefault="00204FD6" w:rsidP="007C3D10">
            <w:pPr>
              <w:ind w:leftChars="200" w:left="420"/>
            </w:pPr>
            <w:r w:rsidRPr="003B4A82">
              <w:t>BYTE      byRes[250]; /</w:t>
            </w:r>
          </w:p>
          <w:p w14:paraId="6B59FFC0" w14:textId="77777777" w:rsidR="00204FD6" w:rsidRPr="003B4A82" w:rsidRDefault="00204FD6" w:rsidP="007C3D10">
            <w:r w:rsidRPr="003B4A82">
              <w:t>}NETDEV_MONITOR_RESULT_INFO_S,*LPNETDEV_MONITOR_RESULT_INFO_S;</w:t>
            </w:r>
          </w:p>
        </w:tc>
      </w:tr>
    </w:tbl>
    <w:p w14:paraId="260CE70C" w14:textId="77777777" w:rsidR="00204FD6" w:rsidRPr="003B4A82" w:rsidRDefault="00204FD6" w:rsidP="00204FD6">
      <w:pPr>
        <w:rPr>
          <w:b/>
        </w:rPr>
      </w:pPr>
    </w:p>
    <w:p w14:paraId="58086E6E"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567F8B83" w14:textId="77777777" w:rsidTr="007C3D10">
        <w:tc>
          <w:tcPr>
            <w:tcW w:w="2263" w:type="dxa"/>
          </w:tcPr>
          <w:p w14:paraId="56815F35" w14:textId="77777777" w:rsidR="00204FD6" w:rsidRPr="003B4A82" w:rsidRDefault="00204FD6" w:rsidP="007C3D10">
            <w:pPr>
              <w:jc w:val="center"/>
            </w:pPr>
            <w:r w:rsidRPr="003B4A82">
              <w:rPr>
                <w:rFonts w:hint="eastAsia"/>
              </w:rPr>
              <w:t>参数</w:t>
            </w:r>
          </w:p>
        </w:tc>
        <w:tc>
          <w:tcPr>
            <w:tcW w:w="8193" w:type="dxa"/>
          </w:tcPr>
          <w:p w14:paraId="3C2E47A6" w14:textId="77777777" w:rsidR="00204FD6" w:rsidRPr="003B4A82" w:rsidRDefault="00204FD6" w:rsidP="007C3D10">
            <w:pPr>
              <w:jc w:val="center"/>
            </w:pPr>
            <w:r w:rsidRPr="003B4A82">
              <w:rPr>
                <w:rFonts w:hint="eastAsia"/>
              </w:rPr>
              <w:t>说明</w:t>
            </w:r>
          </w:p>
        </w:tc>
      </w:tr>
      <w:tr w:rsidR="00204FD6" w:rsidRPr="003B4A82" w14:paraId="38855EB5" w14:textId="77777777" w:rsidTr="007C3D10">
        <w:tc>
          <w:tcPr>
            <w:tcW w:w="2263" w:type="dxa"/>
          </w:tcPr>
          <w:p w14:paraId="7618031E" w14:textId="77777777" w:rsidR="00204FD6" w:rsidRPr="003B4A82" w:rsidRDefault="00204FD6" w:rsidP="007C3D10">
            <w:r w:rsidRPr="003B4A82">
              <w:t>udwChannelNum</w:t>
            </w:r>
          </w:p>
        </w:tc>
        <w:tc>
          <w:tcPr>
            <w:tcW w:w="8193" w:type="dxa"/>
          </w:tcPr>
          <w:p w14:paraId="123C90A2" w14:textId="77777777" w:rsidR="00204FD6" w:rsidRPr="003B4A82" w:rsidRDefault="00204FD6" w:rsidP="007C3D10">
            <w:r w:rsidRPr="003B4A82">
              <w:t>布控添加成功的实际通道数</w:t>
            </w:r>
            <w:r w:rsidRPr="003B4A82">
              <w:rPr>
                <w:rFonts w:hint="eastAsia"/>
              </w:rPr>
              <w:t>，</w:t>
            </w:r>
            <w:r w:rsidRPr="003B4A82">
              <w:t>需赋值标明内存申请大小</w:t>
            </w:r>
          </w:p>
        </w:tc>
      </w:tr>
      <w:tr w:rsidR="00204FD6" w:rsidRPr="003B4A82" w14:paraId="472A8678" w14:textId="77777777" w:rsidTr="007C3D10">
        <w:tc>
          <w:tcPr>
            <w:tcW w:w="2263" w:type="dxa"/>
          </w:tcPr>
          <w:p w14:paraId="6F8F2702" w14:textId="77777777" w:rsidR="00204FD6" w:rsidRPr="003B4A82" w:rsidRDefault="00204FD6" w:rsidP="007C3D10">
            <w:r w:rsidRPr="003B4A82">
              <w:t>pstMonitorChlInfos</w:t>
            </w:r>
          </w:p>
        </w:tc>
        <w:tc>
          <w:tcPr>
            <w:tcW w:w="8193" w:type="dxa"/>
          </w:tcPr>
          <w:p w14:paraId="61D86F16" w14:textId="77777777" w:rsidR="00204FD6" w:rsidRPr="003B4A82" w:rsidRDefault="00204FD6" w:rsidP="007C3D10">
            <w:r w:rsidRPr="003B4A82">
              <w:t>布控返回信息列表</w:t>
            </w:r>
            <w:r w:rsidRPr="003B4A82">
              <w:rPr>
                <w:rFonts w:hint="eastAsia"/>
              </w:rPr>
              <w:t>，</w:t>
            </w:r>
            <w:r w:rsidRPr="003B4A82">
              <w:t>内存由上层申请</w:t>
            </w:r>
            <w:r w:rsidRPr="003B4A82">
              <w:rPr>
                <w:rFonts w:hint="eastAsia"/>
              </w:rPr>
              <w:t>，</w:t>
            </w:r>
            <w:r w:rsidRPr="003B4A82">
              <w:t>不应小于下发的通道数量</w:t>
            </w:r>
          </w:p>
        </w:tc>
      </w:tr>
      <w:tr w:rsidR="00204FD6" w:rsidRPr="003B4A82" w14:paraId="543804AA" w14:textId="77777777" w:rsidTr="007C3D10">
        <w:tc>
          <w:tcPr>
            <w:tcW w:w="2263" w:type="dxa"/>
          </w:tcPr>
          <w:p w14:paraId="45757D83" w14:textId="77777777" w:rsidR="00204FD6" w:rsidRPr="003B4A82" w:rsidRDefault="00204FD6" w:rsidP="007C3D10">
            <w:r w:rsidRPr="003B4A82">
              <w:t>byRes</w:t>
            </w:r>
          </w:p>
        </w:tc>
        <w:tc>
          <w:tcPr>
            <w:tcW w:w="8193" w:type="dxa"/>
          </w:tcPr>
          <w:p w14:paraId="475CF536" w14:textId="77777777" w:rsidR="00204FD6" w:rsidRPr="003B4A82" w:rsidRDefault="00204FD6" w:rsidP="007C3D10">
            <w:r w:rsidRPr="003B4A82">
              <w:t>保留字段</w:t>
            </w:r>
          </w:p>
        </w:tc>
      </w:tr>
    </w:tbl>
    <w:p w14:paraId="0417C4C1" w14:textId="7E9884C0" w:rsidR="00204FD6" w:rsidRPr="003B4A82" w:rsidRDefault="00204FD6" w:rsidP="00204FD6">
      <w:pPr>
        <w:pStyle w:val="3"/>
      </w:pPr>
      <w:bookmarkStart w:id="935" w:name="_添加布控返回的布控信息结构体"/>
      <w:bookmarkStart w:id="936" w:name="_Toc88647509"/>
      <w:bookmarkEnd w:id="935"/>
      <w:r w:rsidRPr="003B4A82">
        <w:rPr>
          <w:rFonts w:hint="eastAsia"/>
        </w:rPr>
        <w:t>添加布控返回的布控信息结构体</w:t>
      </w:r>
      <w:bookmarkEnd w:id="936"/>
    </w:p>
    <w:tbl>
      <w:tblPr>
        <w:tblStyle w:val="a7"/>
        <w:tblW w:w="0" w:type="auto"/>
        <w:tblLook w:val="04A0" w:firstRow="1" w:lastRow="0" w:firstColumn="1" w:lastColumn="0" w:noHBand="0" w:noVBand="1"/>
      </w:tblPr>
      <w:tblGrid>
        <w:gridCol w:w="10456"/>
      </w:tblGrid>
      <w:tr w:rsidR="00204FD6" w:rsidRPr="003B4A82" w14:paraId="2FA818E1" w14:textId="77777777" w:rsidTr="007C3D10">
        <w:tc>
          <w:tcPr>
            <w:tcW w:w="10456" w:type="dxa"/>
          </w:tcPr>
          <w:p w14:paraId="1EE3CF2C" w14:textId="77777777" w:rsidR="00204FD6" w:rsidRPr="003B4A82" w:rsidRDefault="00204FD6" w:rsidP="007C3D10">
            <w:r w:rsidRPr="003B4A82">
              <w:t>typedef struct tagNETDEVMonitorChlInfo</w:t>
            </w:r>
          </w:p>
          <w:p w14:paraId="248F8129" w14:textId="77777777" w:rsidR="00204FD6" w:rsidRPr="003B4A82" w:rsidRDefault="00204FD6" w:rsidP="007C3D10">
            <w:r w:rsidRPr="003B4A82">
              <w:t>{</w:t>
            </w:r>
          </w:p>
          <w:p w14:paraId="305AC1E2" w14:textId="77777777" w:rsidR="00204FD6" w:rsidRPr="003B4A82" w:rsidRDefault="00204FD6" w:rsidP="007C3D10">
            <w:pPr>
              <w:ind w:leftChars="200" w:left="420"/>
            </w:pPr>
            <w:r w:rsidRPr="003B4A82">
              <w:t xml:space="preserve">UINT32    udwChannelID; </w:t>
            </w:r>
          </w:p>
          <w:p w14:paraId="24CCD997" w14:textId="77777777" w:rsidR="00204FD6" w:rsidRPr="003B4A82" w:rsidRDefault="00204FD6" w:rsidP="007C3D10">
            <w:pPr>
              <w:ind w:leftChars="200" w:left="420"/>
            </w:pPr>
            <w:r w:rsidRPr="003B4A82">
              <w:t>UINT32    udwResultCode;</w:t>
            </w:r>
          </w:p>
          <w:p w14:paraId="61C42B34" w14:textId="77777777" w:rsidR="00204FD6" w:rsidRPr="003B4A82" w:rsidRDefault="00204FD6" w:rsidP="007C3D10">
            <w:pPr>
              <w:ind w:leftChars="200" w:left="420"/>
            </w:pPr>
            <w:r w:rsidRPr="003B4A82">
              <w:t xml:space="preserve">UINT32    udwMonitorID; </w:t>
            </w:r>
          </w:p>
          <w:p w14:paraId="3DBA5051" w14:textId="77777777" w:rsidR="00204FD6" w:rsidRPr="003B4A82" w:rsidRDefault="00204FD6" w:rsidP="007C3D10">
            <w:r w:rsidRPr="003B4A82">
              <w:t>}NETDEV_MONITION_CHL_INFO_S,*LPNETDEV_MONITION_CHL_INFO_S;</w:t>
            </w:r>
          </w:p>
        </w:tc>
      </w:tr>
    </w:tbl>
    <w:p w14:paraId="5ECF4754" w14:textId="77777777" w:rsidR="00204FD6" w:rsidRPr="003B4A82" w:rsidRDefault="00204FD6" w:rsidP="00204FD6">
      <w:pPr>
        <w:rPr>
          <w:b/>
        </w:rPr>
      </w:pPr>
    </w:p>
    <w:p w14:paraId="50F0485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3D0AF76" w14:textId="77777777" w:rsidTr="007C3D10">
        <w:tc>
          <w:tcPr>
            <w:tcW w:w="2263" w:type="dxa"/>
          </w:tcPr>
          <w:p w14:paraId="2D132D5C" w14:textId="77777777" w:rsidR="00204FD6" w:rsidRPr="003B4A82" w:rsidRDefault="00204FD6" w:rsidP="007C3D10">
            <w:pPr>
              <w:jc w:val="center"/>
            </w:pPr>
            <w:r w:rsidRPr="003B4A82">
              <w:rPr>
                <w:rFonts w:hint="eastAsia"/>
              </w:rPr>
              <w:t>参数</w:t>
            </w:r>
          </w:p>
        </w:tc>
        <w:tc>
          <w:tcPr>
            <w:tcW w:w="8193" w:type="dxa"/>
          </w:tcPr>
          <w:p w14:paraId="53BFE568" w14:textId="77777777" w:rsidR="00204FD6" w:rsidRPr="003B4A82" w:rsidRDefault="00204FD6" w:rsidP="007C3D10">
            <w:pPr>
              <w:jc w:val="center"/>
            </w:pPr>
            <w:r w:rsidRPr="003B4A82">
              <w:rPr>
                <w:rFonts w:hint="eastAsia"/>
              </w:rPr>
              <w:t>说明</w:t>
            </w:r>
          </w:p>
        </w:tc>
      </w:tr>
      <w:tr w:rsidR="00204FD6" w:rsidRPr="003B4A82" w14:paraId="4ACF9EEE" w14:textId="77777777" w:rsidTr="007C3D10">
        <w:tc>
          <w:tcPr>
            <w:tcW w:w="2263" w:type="dxa"/>
          </w:tcPr>
          <w:p w14:paraId="77E7EBD3" w14:textId="77777777" w:rsidR="00204FD6" w:rsidRPr="003B4A82" w:rsidRDefault="00204FD6" w:rsidP="007C3D10">
            <w:r w:rsidRPr="003B4A82">
              <w:t>udwChannelID</w:t>
            </w:r>
          </w:p>
        </w:tc>
        <w:tc>
          <w:tcPr>
            <w:tcW w:w="8193" w:type="dxa"/>
          </w:tcPr>
          <w:p w14:paraId="174EF311" w14:textId="77777777" w:rsidR="00204FD6" w:rsidRPr="003B4A82" w:rsidRDefault="00204FD6" w:rsidP="007C3D10">
            <w:r w:rsidRPr="003B4A82">
              <w:t>布控对应通道ID</w:t>
            </w:r>
            <w:r w:rsidRPr="003B4A82">
              <w:rPr>
                <w:rFonts w:hint="eastAsia"/>
              </w:rPr>
              <w:t>，</w:t>
            </w:r>
            <w:r w:rsidRPr="003B4A82">
              <w:t>IPC、VMS该字段不返回</w:t>
            </w:r>
          </w:p>
        </w:tc>
      </w:tr>
      <w:tr w:rsidR="00204FD6" w:rsidRPr="003B4A82" w14:paraId="69A7D68E" w14:textId="77777777" w:rsidTr="007C3D10">
        <w:tc>
          <w:tcPr>
            <w:tcW w:w="2263" w:type="dxa"/>
          </w:tcPr>
          <w:p w14:paraId="1A10DC71" w14:textId="77777777" w:rsidR="00204FD6" w:rsidRPr="003B4A82" w:rsidRDefault="00204FD6" w:rsidP="007C3D10">
            <w:r w:rsidRPr="003B4A82">
              <w:t>udwResultCode</w:t>
            </w:r>
          </w:p>
        </w:tc>
        <w:tc>
          <w:tcPr>
            <w:tcW w:w="8193" w:type="dxa"/>
          </w:tcPr>
          <w:p w14:paraId="13E59593" w14:textId="551DE130" w:rsidR="00204FD6" w:rsidRPr="003B4A82" w:rsidRDefault="00204FD6" w:rsidP="007C3D10">
            <w:r w:rsidRPr="003B4A82">
              <w:t>人脸处理结果码</w:t>
            </w:r>
            <w:r w:rsidRPr="003B4A82">
              <w:rPr>
                <w:rFonts w:hint="eastAsia"/>
              </w:rPr>
              <w:t>，</w:t>
            </w:r>
            <w:r w:rsidRPr="003B4A82">
              <w:t>详情参见枚举</w:t>
            </w:r>
            <w:hyperlink w:anchor="_人脸处理结果状态码枚举" w:history="1">
              <w:r w:rsidRPr="003B4A82">
                <w:rPr>
                  <w:rStyle w:val="a5"/>
                  <w:u w:val="none"/>
                </w:rPr>
                <w:t>NETDEV_PERSON_RESULT_CODE_E</w:t>
              </w:r>
            </w:hyperlink>
          </w:p>
        </w:tc>
      </w:tr>
      <w:tr w:rsidR="00204FD6" w:rsidRPr="003B4A82" w14:paraId="66851099" w14:textId="77777777" w:rsidTr="007C3D10">
        <w:tc>
          <w:tcPr>
            <w:tcW w:w="2263" w:type="dxa"/>
          </w:tcPr>
          <w:p w14:paraId="66DF0197" w14:textId="77777777" w:rsidR="00204FD6" w:rsidRPr="003B4A82" w:rsidRDefault="00204FD6" w:rsidP="007C3D10">
            <w:r w:rsidRPr="003B4A82">
              <w:t>udwMonitorID</w:t>
            </w:r>
          </w:p>
        </w:tc>
        <w:tc>
          <w:tcPr>
            <w:tcW w:w="8193" w:type="dxa"/>
          </w:tcPr>
          <w:p w14:paraId="144CEF4D" w14:textId="77777777" w:rsidR="00204FD6" w:rsidRPr="003B4A82" w:rsidRDefault="00204FD6" w:rsidP="007C3D10">
            <w:r w:rsidRPr="003B4A82">
              <w:t>相应通道对应的布控ID</w:t>
            </w:r>
          </w:p>
        </w:tc>
      </w:tr>
    </w:tbl>
    <w:p w14:paraId="19DA9D31" w14:textId="2B0CA96D" w:rsidR="00204FD6" w:rsidRPr="003B4A82" w:rsidRDefault="00204FD6" w:rsidP="00204FD6">
      <w:pPr>
        <w:pStyle w:val="3"/>
      </w:pPr>
      <w:bookmarkStart w:id="937" w:name="_人员库信息结构体"/>
      <w:bookmarkStart w:id="938" w:name="_Toc88647510"/>
      <w:bookmarkEnd w:id="937"/>
      <w:r w:rsidRPr="003B4A82">
        <w:rPr>
          <w:rFonts w:hint="eastAsia"/>
        </w:rPr>
        <w:t>人员库信息结构体</w:t>
      </w:r>
      <w:bookmarkEnd w:id="938"/>
    </w:p>
    <w:tbl>
      <w:tblPr>
        <w:tblStyle w:val="a7"/>
        <w:tblW w:w="0" w:type="auto"/>
        <w:tblLook w:val="04A0" w:firstRow="1" w:lastRow="0" w:firstColumn="1" w:lastColumn="0" w:noHBand="0" w:noVBand="1"/>
      </w:tblPr>
      <w:tblGrid>
        <w:gridCol w:w="10456"/>
      </w:tblGrid>
      <w:tr w:rsidR="00204FD6" w:rsidRPr="003B4A82" w14:paraId="540189EF" w14:textId="77777777" w:rsidTr="007C3D10">
        <w:tc>
          <w:tcPr>
            <w:tcW w:w="10456" w:type="dxa"/>
          </w:tcPr>
          <w:p w14:paraId="72CD31F2" w14:textId="77777777" w:rsidR="00204FD6" w:rsidRPr="003B4A82" w:rsidRDefault="00204FD6" w:rsidP="007C3D10">
            <w:r w:rsidRPr="003B4A82">
              <w:t>typedef struct tagNETDEVLibInfo</w:t>
            </w:r>
          </w:p>
          <w:p w14:paraId="45020640" w14:textId="77777777" w:rsidR="00204FD6" w:rsidRPr="003B4A82" w:rsidRDefault="00204FD6" w:rsidP="007C3D10">
            <w:r w:rsidRPr="003B4A82">
              <w:t>{</w:t>
            </w:r>
          </w:p>
          <w:p w14:paraId="79B6B078" w14:textId="77777777" w:rsidR="00204FD6" w:rsidRPr="003B4A82" w:rsidRDefault="00204FD6" w:rsidP="007C3D10">
            <w:pPr>
              <w:ind w:leftChars="200" w:left="420"/>
            </w:pPr>
            <w:r w:rsidRPr="003B4A82">
              <w:t>UINT32   udwID;</w:t>
            </w:r>
          </w:p>
          <w:p w14:paraId="709CE905" w14:textId="77777777" w:rsidR="00204FD6" w:rsidRPr="003B4A82" w:rsidRDefault="00204FD6" w:rsidP="007C3D10">
            <w:pPr>
              <w:ind w:leftChars="200" w:left="420"/>
            </w:pPr>
            <w:r w:rsidRPr="003B4A82">
              <w:t>CHAR    szName[NETDEV_LEN_256];</w:t>
            </w:r>
          </w:p>
          <w:p w14:paraId="4EA467B7" w14:textId="77777777" w:rsidR="00204FD6" w:rsidRPr="003B4A82" w:rsidRDefault="00204FD6" w:rsidP="007C3D10">
            <w:pPr>
              <w:ind w:leftChars="200" w:left="420"/>
            </w:pPr>
            <w:r w:rsidRPr="003B4A82">
              <w:lastRenderedPageBreak/>
              <w:t>UINT32   udwType;</w:t>
            </w:r>
          </w:p>
          <w:p w14:paraId="142BBDE9" w14:textId="77777777" w:rsidR="00204FD6" w:rsidRPr="003B4A82" w:rsidRDefault="00204FD6" w:rsidP="007C3D10">
            <w:pPr>
              <w:ind w:leftChars="200" w:left="420"/>
            </w:pPr>
            <w:r w:rsidRPr="003B4A82">
              <w:t>UINT32   udwPersonNum;</w:t>
            </w:r>
          </w:p>
          <w:p w14:paraId="6D2152BB" w14:textId="77777777" w:rsidR="00204FD6" w:rsidRPr="003B4A82" w:rsidRDefault="00204FD6" w:rsidP="007C3D10">
            <w:pPr>
              <w:ind w:leftChars="200" w:left="420"/>
            </w:pPr>
            <w:r w:rsidRPr="003B4A82">
              <w:t>UINT32   udwFaceNum;</w:t>
            </w:r>
          </w:p>
          <w:p w14:paraId="326FCDE4" w14:textId="77777777" w:rsidR="00204FD6" w:rsidRPr="003B4A82" w:rsidRDefault="00204FD6" w:rsidP="007C3D10">
            <w:pPr>
              <w:ind w:leftChars="200" w:left="420"/>
            </w:pPr>
            <w:r w:rsidRPr="003B4A82">
              <w:t>UINT32   udwMemberNum;</w:t>
            </w:r>
          </w:p>
          <w:p w14:paraId="063A6458" w14:textId="77777777" w:rsidR="00204FD6" w:rsidRPr="003B4A82" w:rsidRDefault="00204FD6" w:rsidP="007C3D10">
            <w:pPr>
              <w:ind w:leftChars="200" w:left="420"/>
            </w:pPr>
            <w:r w:rsidRPr="003B4A82">
              <w:t>UINT32   udwLastChange;</w:t>
            </w:r>
          </w:p>
          <w:p w14:paraId="09284682" w14:textId="77777777" w:rsidR="00204FD6" w:rsidRPr="003B4A82" w:rsidRDefault="00204FD6" w:rsidP="007C3D10">
            <w:pPr>
              <w:ind w:leftChars="200" w:left="420"/>
            </w:pPr>
            <w:r w:rsidRPr="003B4A82">
              <w:t>CHAR   szBelongIndex[NETDEV_LEN_256];</w:t>
            </w:r>
          </w:p>
          <w:p w14:paraId="6925A817" w14:textId="77777777" w:rsidR="00204FD6" w:rsidRPr="003B4A82" w:rsidRDefault="00204FD6" w:rsidP="007C3D10">
            <w:pPr>
              <w:ind w:leftChars="200" w:left="420"/>
            </w:pPr>
            <w:r w:rsidRPr="003B4A82">
              <w:t>BOOL   bIsMonitored;</w:t>
            </w:r>
          </w:p>
          <w:p w14:paraId="64AE6367" w14:textId="77777777" w:rsidR="00204FD6" w:rsidRPr="003B4A82" w:rsidRDefault="00204FD6" w:rsidP="007C3D10">
            <w:pPr>
              <w:ind w:leftChars="200" w:left="420"/>
            </w:pPr>
            <w:r w:rsidRPr="003B4A82">
              <w:t>BYTE    byRes[128];</w:t>
            </w:r>
          </w:p>
          <w:p w14:paraId="11285996" w14:textId="77777777" w:rsidR="00204FD6" w:rsidRPr="003B4A82" w:rsidRDefault="00204FD6" w:rsidP="007C3D10">
            <w:r w:rsidRPr="003B4A82">
              <w:t>}NETDEV_LIB_INFO_S,*LPNETDEV_LIB_INFO_S;</w:t>
            </w:r>
          </w:p>
        </w:tc>
      </w:tr>
    </w:tbl>
    <w:p w14:paraId="5A1589BD" w14:textId="77777777" w:rsidR="00204FD6" w:rsidRPr="003B4A82" w:rsidRDefault="00204FD6" w:rsidP="00204FD6">
      <w:pPr>
        <w:rPr>
          <w:b/>
        </w:rPr>
      </w:pPr>
    </w:p>
    <w:p w14:paraId="0751F16E"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08A6A2E7" w14:textId="77777777" w:rsidTr="007C3D10">
        <w:tc>
          <w:tcPr>
            <w:tcW w:w="2263" w:type="dxa"/>
          </w:tcPr>
          <w:p w14:paraId="6DA7AD4C" w14:textId="77777777" w:rsidR="00204FD6" w:rsidRPr="003B4A82" w:rsidRDefault="00204FD6" w:rsidP="007C3D10">
            <w:pPr>
              <w:jc w:val="center"/>
            </w:pPr>
            <w:r w:rsidRPr="003B4A82">
              <w:rPr>
                <w:rFonts w:hint="eastAsia"/>
              </w:rPr>
              <w:t>参数</w:t>
            </w:r>
          </w:p>
        </w:tc>
        <w:tc>
          <w:tcPr>
            <w:tcW w:w="8193" w:type="dxa"/>
          </w:tcPr>
          <w:p w14:paraId="54B0407B" w14:textId="77777777" w:rsidR="00204FD6" w:rsidRPr="003B4A82" w:rsidRDefault="00204FD6" w:rsidP="007C3D10">
            <w:pPr>
              <w:jc w:val="center"/>
            </w:pPr>
            <w:r w:rsidRPr="003B4A82">
              <w:rPr>
                <w:rFonts w:hint="eastAsia"/>
              </w:rPr>
              <w:t>说明</w:t>
            </w:r>
          </w:p>
        </w:tc>
      </w:tr>
      <w:tr w:rsidR="00204FD6" w:rsidRPr="003B4A82" w14:paraId="7376DDAA" w14:textId="77777777" w:rsidTr="007C3D10">
        <w:tc>
          <w:tcPr>
            <w:tcW w:w="2263" w:type="dxa"/>
          </w:tcPr>
          <w:p w14:paraId="7BC420D3" w14:textId="77777777" w:rsidR="00204FD6" w:rsidRPr="003B4A82" w:rsidRDefault="00204FD6" w:rsidP="007C3D10">
            <w:r w:rsidRPr="003B4A82">
              <w:t>udwID</w:t>
            </w:r>
          </w:p>
        </w:tc>
        <w:tc>
          <w:tcPr>
            <w:tcW w:w="8193" w:type="dxa"/>
          </w:tcPr>
          <w:p w14:paraId="2E2C459A" w14:textId="77777777" w:rsidR="00204FD6" w:rsidRPr="003B4A82" w:rsidRDefault="00204FD6" w:rsidP="007C3D10">
            <w:r w:rsidRPr="003B4A82">
              <w:t>库ID</w:t>
            </w:r>
          </w:p>
        </w:tc>
      </w:tr>
      <w:tr w:rsidR="00204FD6" w:rsidRPr="003B4A82" w14:paraId="4875C3E7" w14:textId="77777777" w:rsidTr="007C3D10">
        <w:tc>
          <w:tcPr>
            <w:tcW w:w="2263" w:type="dxa"/>
          </w:tcPr>
          <w:p w14:paraId="3222AFDB" w14:textId="77777777" w:rsidR="00204FD6" w:rsidRPr="003B4A82" w:rsidRDefault="00204FD6" w:rsidP="007C3D10">
            <w:r w:rsidRPr="003B4A82">
              <w:t>szName</w:t>
            </w:r>
          </w:p>
        </w:tc>
        <w:tc>
          <w:tcPr>
            <w:tcW w:w="8193" w:type="dxa"/>
          </w:tcPr>
          <w:p w14:paraId="77C12A04" w14:textId="77777777" w:rsidR="00204FD6" w:rsidRPr="003B4A82" w:rsidRDefault="00204FD6" w:rsidP="007C3D10">
            <w:r w:rsidRPr="003B4A82">
              <w:t>库名称 范围[1,63]</w:t>
            </w:r>
          </w:p>
        </w:tc>
      </w:tr>
      <w:tr w:rsidR="00204FD6" w:rsidRPr="003B4A82" w14:paraId="069B4964" w14:textId="77777777" w:rsidTr="007C3D10">
        <w:tc>
          <w:tcPr>
            <w:tcW w:w="2263" w:type="dxa"/>
          </w:tcPr>
          <w:p w14:paraId="68E956D9" w14:textId="77777777" w:rsidR="00204FD6" w:rsidRPr="003B4A82" w:rsidRDefault="00204FD6" w:rsidP="007C3D10">
            <w:r w:rsidRPr="003B4A82">
              <w:t>udwType</w:t>
            </w:r>
          </w:p>
        </w:tc>
        <w:tc>
          <w:tcPr>
            <w:tcW w:w="8193" w:type="dxa"/>
          </w:tcPr>
          <w:p w14:paraId="5AB5AC2E" w14:textId="0549E307" w:rsidR="00204FD6" w:rsidRPr="003B4A82" w:rsidRDefault="00204FD6" w:rsidP="007C3D10">
            <w:r w:rsidRPr="003B4A82">
              <w:t>人员库类型 详情参见枚举</w:t>
            </w:r>
            <w:hyperlink w:anchor="_人员库类型枚举" w:history="1">
              <w:r w:rsidRPr="003B4A82">
                <w:rPr>
                  <w:rStyle w:val="a5"/>
                  <w:u w:val="none"/>
                </w:rPr>
                <w:t>NETDEV_PEOPLE_LIB_TYPE_E</w:t>
              </w:r>
            </w:hyperlink>
          </w:p>
        </w:tc>
      </w:tr>
      <w:tr w:rsidR="00204FD6" w:rsidRPr="003B4A82" w14:paraId="28309081" w14:textId="77777777" w:rsidTr="007C3D10">
        <w:tc>
          <w:tcPr>
            <w:tcW w:w="2263" w:type="dxa"/>
          </w:tcPr>
          <w:p w14:paraId="0E5B2B4B" w14:textId="77777777" w:rsidR="00204FD6" w:rsidRPr="003B4A82" w:rsidRDefault="00204FD6" w:rsidP="007C3D10">
            <w:r w:rsidRPr="003B4A82">
              <w:t>udwPersonNum</w:t>
            </w:r>
          </w:p>
        </w:tc>
        <w:tc>
          <w:tcPr>
            <w:tcW w:w="8193" w:type="dxa"/>
          </w:tcPr>
          <w:p w14:paraId="5A9884EE" w14:textId="77777777" w:rsidR="00204FD6" w:rsidRPr="003B4A82" w:rsidRDefault="00204FD6" w:rsidP="007C3D10">
            <w:r w:rsidRPr="003B4A82">
              <w:t>库中人员信息的总数</w:t>
            </w:r>
          </w:p>
        </w:tc>
      </w:tr>
      <w:tr w:rsidR="00204FD6" w:rsidRPr="003B4A82" w14:paraId="69DBEE98" w14:textId="77777777" w:rsidTr="007C3D10">
        <w:tc>
          <w:tcPr>
            <w:tcW w:w="2263" w:type="dxa"/>
          </w:tcPr>
          <w:p w14:paraId="6A2469DF" w14:textId="77777777" w:rsidR="00204FD6" w:rsidRPr="003B4A82" w:rsidRDefault="00204FD6" w:rsidP="007C3D10">
            <w:r w:rsidRPr="003B4A82">
              <w:t>udwFaceNum</w:t>
            </w:r>
          </w:p>
        </w:tc>
        <w:tc>
          <w:tcPr>
            <w:tcW w:w="8193" w:type="dxa"/>
          </w:tcPr>
          <w:p w14:paraId="11FE7505" w14:textId="77777777" w:rsidR="00204FD6" w:rsidRPr="003B4A82" w:rsidRDefault="00204FD6" w:rsidP="007C3D10">
            <w:r w:rsidRPr="003B4A82">
              <w:t>库中人脸照片总数</w:t>
            </w:r>
          </w:p>
        </w:tc>
      </w:tr>
      <w:tr w:rsidR="00204FD6" w:rsidRPr="003B4A82" w14:paraId="217CC9A8" w14:textId="77777777" w:rsidTr="007C3D10">
        <w:tc>
          <w:tcPr>
            <w:tcW w:w="2263" w:type="dxa"/>
          </w:tcPr>
          <w:p w14:paraId="355D3CBF" w14:textId="77777777" w:rsidR="00204FD6" w:rsidRPr="003B4A82" w:rsidRDefault="00204FD6" w:rsidP="007C3D10">
            <w:r w:rsidRPr="003B4A82">
              <w:t>udwMemberNum</w:t>
            </w:r>
          </w:p>
        </w:tc>
        <w:tc>
          <w:tcPr>
            <w:tcW w:w="8193" w:type="dxa"/>
          </w:tcPr>
          <w:p w14:paraId="54F04B12" w14:textId="77777777" w:rsidR="00204FD6" w:rsidRPr="003B4A82" w:rsidRDefault="00204FD6" w:rsidP="007C3D10">
            <w:r w:rsidRPr="003B4A82">
              <w:t>库中成员的总数</w:t>
            </w:r>
          </w:p>
        </w:tc>
      </w:tr>
      <w:tr w:rsidR="00204FD6" w:rsidRPr="003B4A82" w14:paraId="5D98C7D4" w14:textId="77777777" w:rsidTr="007C3D10">
        <w:tc>
          <w:tcPr>
            <w:tcW w:w="2263" w:type="dxa"/>
          </w:tcPr>
          <w:p w14:paraId="4B50FCE2" w14:textId="77777777" w:rsidR="00204FD6" w:rsidRPr="003B4A82" w:rsidRDefault="00204FD6" w:rsidP="007C3D10">
            <w:r w:rsidRPr="003B4A82">
              <w:t>udwLastChange</w:t>
            </w:r>
          </w:p>
        </w:tc>
        <w:tc>
          <w:tcPr>
            <w:tcW w:w="8193" w:type="dxa"/>
          </w:tcPr>
          <w:p w14:paraId="7D02558C" w14:textId="77777777" w:rsidR="00204FD6" w:rsidRPr="003B4A82" w:rsidRDefault="00204FD6" w:rsidP="007C3D10">
            <w:r w:rsidRPr="003B4A82">
              <w:t>库的信息的最后修改时间</w:t>
            </w:r>
          </w:p>
        </w:tc>
      </w:tr>
      <w:tr w:rsidR="00204FD6" w:rsidRPr="003B4A82" w14:paraId="2B0FDB0F" w14:textId="77777777" w:rsidTr="007C3D10">
        <w:tc>
          <w:tcPr>
            <w:tcW w:w="2263" w:type="dxa"/>
          </w:tcPr>
          <w:p w14:paraId="4937067A" w14:textId="77777777" w:rsidR="00204FD6" w:rsidRPr="003B4A82" w:rsidRDefault="00204FD6" w:rsidP="007C3D10">
            <w:r w:rsidRPr="003B4A82">
              <w:t>szBelongIndex</w:t>
            </w:r>
          </w:p>
        </w:tc>
        <w:tc>
          <w:tcPr>
            <w:tcW w:w="8193" w:type="dxa"/>
          </w:tcPr>
          <w:p w14:paraId="5F0056D4" w14:textId="77777777" w:rsidR="00204FD6" w:rsidRPr="003B4A82" w:rsidRDefault="00204FD6" w:rsidP="007C3D10">
            <w:r w:rsidRPr="003B4A82">
              <w:t>库的唯一归属索引</w:t>
            </w:r>
          </w:p>
        </w:tc>
      </w:tr>
      <w:tr w:rsidR="00204FD6" w:rsidRPr="003B4A82" w14:paraId="0F611F04" w14:textId="77777777" w:rsidTr="007C3D10">
        <w:tc>
          <w:tcPr>
            <w:tcW w:w="2263" w:type="dxa"/>
          </w:tcPr>
          <w:p w14:paraId="1A539256" w14:textId="77777777" w:rsidR="00204FD6" w:rsidRPr="003B4A82" w:rsidRDefault="00204FD6" w:rsidP="007C3D10">
            <w:r w:rsidRPr="003B4A82">
              <w:t>bIsMonitored</w:t>
            </w:r>
          </w:p>
        </w:tc>
        <w:tc>
          <w:tcPr>
            <w:tcW w:w="8193" w:type="dxa"/>
          </w:tcPr>
          <w:p w14:paraId="1321B673" w14:textId="77777777" w:rsidR="00204FD6" w:rsidRPr="003B4A82" w:rsidRDefault="00204FD6" w:rsidP="007C3D10">
            <w:r w:rsidRPr="003B4A82">
              <w:t>是否已布控，获取库信息时必带</w:t>
            </w:r>
          </w:p>
        </w:tc>
      </w:tr>
      <w:tr w:rsidR="00204FD6" w:rsidRPr="003B4A82" w14:paraId="7BA685EC" w14:textId="77777777" w:rsidTr="007C3D10">
        <w:tc>
          <w:tcPr>
            <w:tcW w:w="2263" w:type="dxa"/>
          </w:tcPr>
          <w:p w14:paraId="1BEF89A3" w14:textId="77777777" w:rsidR="00204FD6" w:rsidRPr="003B4A82" w:rsidRDefault="00204FD6" w:rsidP="007C3D10">
            <w:r w:rsidRPr="003B4A82">
              <w:t>byRes</w:t>
            </w:r>
          </w:p>
        </w:tc>
        <w:tc>
          <w:tcPr>
            <w:tcW w:w="8193" w:type="dxa"/>
          </w:tcPr>
          <w:p w14:paraId="4F7FF9FF" w14:textId="77777777" w:rsidR="00204FD6" w:rsidRPr="003B4A82" w:rsidRDefault="00204FD6" w:rsidP="007C3D10">
            <w:r w:rsidRPr="003B4A82">
              <w:t>保留字段</w:t>
            </w:r>
          </w:p>
        </w:tc>
      </w:tr>
    </w:tbl>
    <w:p w14:paraId="3E6CAA37" w14:textId="630A82EE" w:rsidR="00204FD6" w:rsidRPr="003B4A82" w:rsidRDefault="00204FD6" w:rsidP="00204FD6">
      <w:pPr>
        <w:pStyle w:val="3"/>
      </w:pPr>
      <w:bookmarkStart w:id="939" w:name="_人员库信息列表结构体"/>
      <w:bookmarkStart w:id="940" w:name="_Toc88647511"/>
      <w:bookmarkEnd w:id="939"/>
      <w:r w:rsidRPr="003B4A82">
        <w:rPr>
          <w:rFonts w:hint="eastAsia"/>
        </w:rPr>
        <w:t>人员库信息列表结构体</w:t>
      </w:r>
      <w:bookmarkEnd w:id="940"/>
    </w:p>
    <w:tbl>
      <w:tblPr>
        <w:tblStyle w:val="a7"/>
        <w:tblW w:w="0" w:type="auto"/>
        <w:tblLook w:val="04A0" w:firstRow="1" w:lastRow="0" w:firstColumn="1" w:lastColumn="0" w:noHBand="0" w:noVBand="1"/>
      </w:tblPr>
      <w:tblGrid>
        <w:gridCol w:w="10456"/>
      </w:tblGrid>
      <w:tr w:rsidR="00204FD6" w:rsidRPr="003B4A82" w14:paraId="71FB0916" w14:textId="77777777" w:rsidTr="007C3D10">
        <w:tc>
          <w:tcPr>
            <w:tcW w:w="10456" w:type="dxa"/>
          </w:tcPr>
          <w:p w14:paraId="69CAE701" w14:textId="77777777" w:rsidR="00204FD6" w:rsidRPr="003B4A82" w:rsidRDefault="00204FD6" w:rsidP="007C3D10">
            <w:r w:rsidRPr="003B4A82">
              <w:t>typedef struct tagNETDEVPersonLibList</w:t>
            </w:r>
          </w:p>
          <w:p w14:paraId="280D0834" w14:textId="77777777" w:rsidR="00204FD6" w:rsidRPr="003B4A82" w:rsidRDefault="00204FD6" w:rsidP="007C3D10">
            <w:r w:rsidRPr="003B4A82">
              <w:t>{</w:t>
            </w:r>
          </w:p>
          <w:p w14:paraId="17006984" w14:textId="77777777" w:rsidR="00204FD6" w:rsidRPr="003B4A82" w:rsidRDefault="00204FD6" w:rsidP="007C3D10">
            <w:pPr>
              <w:ind w:leftChars="200" w:left="420"/>
            </w:pPr>
            <w:r w:rsidRPr="003B4A82">
              <w:t>UINT32               udwNum;</w:t>
            </w:r>
          </w:p>
          <w:p w14:paraId="05DCB064" w14:textId="174F488B" w:rsidR="00204FD6" w:rsidRPr="003B4A82" w:rsidRDefault="00E02404" w:rsidP="007C3D10">
            <w:pPr>
              <w:ind w:leftChars="200" w:left="420"/>
            </w:pPr>
            <w:hyperlink w:anchor="_人员库信息结构体" w:history="1">
              <w:r w:rsidR="00204FD6" w:rsidRPr="003B4A82">
                <w:rPr>
                  <w:rStyle w:val="a5"/>
                  <w:u w:val="none"/>
                </w:rPr>
                <w:t>LPNETDEV_LIB_INFO_S</w:t>
              </w:r>
            </w:hyperlink>
            <w:r w:rsidR="00204FD6" w:rsidRPr="003B4A82">
              <w:t xml:space="preserve">  pstLibInfo;</w:t>
            </w:r>
          </w:p>
          <w:p w14:paraId="7E67B215" w14:textId="77777777" w:rsidR="00204FD6" w:rsidRPr="003B4A82" w:rsidRDefault="00204FD6" w:rsidP="007C3D10">
            <w:pPr>
              <w:ind w:leftChars="200" w:left="420"/>
            </w:pPr>
            <w:r w:rsidRPr="003B4A82">
              <w:t>BYTE                 byRes[128];</w:t>
            </w:r>
          </w:p>
          <w:p w14:paraId="6B27D3F3" w14:textId="77777777" w:rsidR="00204FD6" w:rsidRPr="003B4A82" w:rsidRDefault="00204FD6" w:rsidP="007C3D10">
            <w:r w:rsidRPr="003B4A82">
              <w:t>}NETDEV_PERSON_LIB_LIST_S,*LPNETDEV_PERSON_LIB_LIST_S;</w:t>
            </w:r>
          </w:p>
        </w:tc>
      </w:tr>
    </w:tbl>
    <w:p w14:paraId="46987BEA" w14:textId="77777777" w:rsidR="00204FD6" w:rsidRPr="003B4A82" w:rsidRDefault="00204FD6" w:rsidP="00204FD6">
      <w:pPr>
        <w:rPr>
          <w:b/>
        </w:rPr>
      </w:pPr>
    </w:p>
    <w:p w14:paraId="62D6A1A3"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D6B59ED" w14:textId="77777777" w:rsidTr="007C3D10">
        <w:tc>
          <w:tcPr>
            <w:tcW w:w="2263" w:type="dxa"/>
          </w:tcPr>
          <w:p w14:paraId="5F03DE0D" w14:textId="77777777" w:rsidR="00204FD6" w:rsidRPr="003B4A82" w:rsidRDefault="00204FD6" w:rsidP="007C3D10">
            <w:pPr>
              <w:jc w:val="center"/>
            </w:pPr>
            <w:r w:rsidRPr="003B4A82">
              <w:rPr>
                <w:rFonts w:hint="eastAsia"/>
              </w:rPr>
              <w:t>参数</w:t>
            </w:r>
          </w:p>
        </w:tc>
        <w:tc>
          <w:tcPr>
            <w:tcW w:w="8193" w:type="dxa"/>
          </w:tcPr>
          <w:p w14:paraId="326A91E2" w14:textId="77777777" w:rsidR="00204FD6" w:rsidRPr="003B4A82" w:rsidRDefault="00204FD6" w:rsidP="007C3D10">
            <w:pPr>
              <w:jc w:val="center"/>
            </w:pPr>
            <w:r w:rsidRPr="003B4A82">
              <w:rPr>
                <w:rFonts w:hint="eastAsia"/>
              </w:rPr>
              <w:t>说明</w:t>
            </w:r>
          </w:p>
        </w:tc>
      </w:tr>
      <w:tr w:rsidR="00204FD6" w:rsidRPr="003B4A82" w14:paraId="09F36E81" w14:textId="77777777" w:rsidTr="007C3D10">
        <w:tc>
          <w:tcPr>
            <w:tcW w:w="2263" w:type="dxa"/>
          </w:tcPr>
          <w:p w14:paraId="5A65B63B" w14:textId="77777777" w:rsidR="00204FD6" w:rsidRPr="003B4A82" w:rsidRDefault="00204FD6" w:rsidP="007C3D10">
            <w:r w:rsidRPr="003B4A82">
              <w:t>udwNum</w:t>
            </w:r>
          </w:p>
        </w:tc>
        <w:tc>
          <w:tcPr>
            <w:tcW w:w="8193" w:type="dxa"/>
          </w:tcPr>
          <w:p w14:paraId="0B0CED2C" w14:textId="77777777" w:rsidR="00204FD6" w:rsidRPr="003B4A82" w:rsidRDefault="00204FD6" w:rsidP="007C3D10">
            <w:r w:rsidRPr="003B4A82">
              <w:t>设备中已创建的库数量</w:t>
            </w:r>
          </w:p>
        </w:tc>
      </w:tr>
      <w:tr w:rsidR="00204FD6" w:rsidRPr="003B4A82" w14:paraId="3D9E5D13" w14:textId="77777777" w:rsidTr="007C3D10">
        <w:tc>
          <w:tcPr>
            <w:tcW w:w="2263" w:type="dxa"/>
          </w:tcPr>
          <w:p w14:paraId="5AE30335" w14:textId="77777777" w:rsidR="00204FD6" w:rsidRPr="003B4A82" w:rsidRDefault="00204FD6" w:rsidP="007C3D10">
            <w:r w:rsidRPr="003B4A82">
              <w:t>pstLibInfo</w:t>
            </w:r>
          </w:p>
        </w:tc>
        <w:tc>
          <w:tcPr>
            <w:tcW w:w="8193" w:type="dxa"/>
          </w:tcPr>
          <w:p w14:paraId="51FEF8DF" w14:textId="77777777" w:rsidR="00204FD6" w:rsidRPr="003B4A82" w:rsidRDefault="00204FD6" w:rsidP="007C3D10">
            <w:r w:rsidRPr="003B4A82">
              <w:t>库信息,需动态分配内存</w:t>
            </w:r>
          </w:p>
        </w:tc>
      </w:tr>
      <w:tr w:rsidR="00204FD6" w:rsidRPr="003B4A82" w14:paraId="0C624C78" w14:textId="77777777" w:rsidTr="007C3D10">
        <w:tc>
          <w:tcPr>
            <w:tcW w:w="2263" w:type="dxa"/>
          </w:tcPr>
          <w:p w14:paraId="7F65887A" w14:textId="77777777" w:rsidR="00204FD6" w:rsidRPr="003B4A82" w:rsidRDefault="00204FD6" w:rsidP="007C3D10">
            <w:r w:rsidRPr="003B4A82">
              <w:t>byRes</w:t>
            </w:r>
          </w:p>
        </w:tc>
        <w:tc>
          <w:tcPr>
            <w:tcW w:w="8193" w:type="dxa"/>
          </w:tcPr>
          <w:p w14:paraId="7531A3B5" w14:textId="77777777" w:rsidR="00204FD6" w:rsidRPr="003B4A82" w:rsidRDefault="00204FD6" w:rsidP="007C3D10">
            <w:r w:rsidRPr="003B4A82">
              <w:t>保留字段</w:t>
            </w:r>
          </w:p>
        </w:tc>
      </w:tr>
    </w:tbl>
    <w:p w14:paraId="321C58DC" w14:textId="4F0FB2AE" w:rsidR="00204FD6" w:rsidRPr="003B4A82" w:rsidRDefault="00204FD6" w:rsidP="00204FD6">
      <w:pPr>
        <w:pStyle w:val="3"/>
      </w:pPr>
      <w:bookmarkStart w:id="941" w:name="_删除库标志位结构体"/>
      <w:bookmarkStart w:id="942" w:name="_Toc88647512"/>
      <w:bookmarkEnd w:id="941"/>
      <w:r w:rsidRPr="003B4A82">
        <w:rPr>
          <w:rFonts w:hint="eastAsia"/>
        </w:rPr>
        <w:t>删除库标志位结构体</w:t>
      </w:r>
      <w:bookmarkEnd w:id="942"/>
    </w:p>
    <w:tbl>
      <w:tblPr>
        <w:tblStyle w:val="a7"/>
        <w:tblW w:w="0" w:type="auto"/>
        <w:tblLook w:val="04A0" w:firstRow="1" w:lastRow="0" w:firstColumn="1" w:lastColumn="0" w:noHBand="0" w:noVBand="1"/>
      </w:tblPr>
      <w:tblGrid>
        <w:gridCol w:w="10456"/>
      </w:tblGrid>
      <w:tr w:rsidR="00204FD6" w:rsidRPr="003B4A82" w14:paraId="1323A609" w14:textId="77777777" w:rsidTr="007C3D10">
        <w:tc>
          <w:tcPr>
            <w:tcW w:w="10456" w:type="dxa"/>
          </w:tcPr>
          <w:p w14:paraId="0489AB6B" w14:textId="77777777" w:rsidR="00204FD6" w:rsidRPr="003B4A82" w:rsidRDefault="00204FD6" w:rsidP="007C3D10">
            <w:r w:rsidRPr="003B4A82">
              <w:t>typedef struct tagNETDEVDeleteDBFlagInfo</w:t>
            </w:r>
          </w:p>
          <w:p w14:paraId="3081E3E4" w14:textId="77777777" w:rsidR="00204FD6" w:rsidRPr="003B4A82" w:rsidRDefault="00204FD6" w:rsidP="007C3D10">
            <w:r w:rsidRPr="003B4A82">
              <w:t>{</w:t>
            </w:r>
          </w:p>
          <w:p w14:paraId="02106844" w14:textId="77777777" w:rsidR="00204FD6" w:rsidRPr="003B4A82" w:rsidRDefault="00204FD6" w:rsidP="007C3D10">
            <w:pPr>
              <w:ind w:leftChars="200" w:left="420"/>
            </w:pPr>
            <w:r w:rsidRPr="003B4A82">
              <w:t>BOOL    bIsDeleteMember;</w:t>
            </w:r>
          </w:p>
          <w:p w14:paraId="4A7CA24A" w14:textId="77777777" w:rsidR="00204FD6" w:rsidRPr="003B4A82" w:rsidRDefault="00204FD6" w:rsidP="007C3D10">
            <w:pPr>
              <w:ind w:leftChars="200" w:left="420"/>
            </w:pPr>
            <w:r w:rsidRPr="003B4A82">
              <w:t>UINT32   udwDevID;</w:t>
            </w:r>
          </w:p>
          <w:p w14:paraId="2A6AC375" w14:textId="77777777" w:rsidR="00204FD6" w:rsidRPr="003B4A82" w:rsidRDefault="00204FD6" w:rsidP="007C3D10">
            <w:pPr>
              <w:ind w:leftChars="200" w:left="420"/>
            </w:pPr>
            <w:r w:rsidRPr="003B4A82">
              <w:t>BYTE     byRes[124];</w:t>
            </w:r>
          </w:p>
          <w:p w14:paraId="5CD9306D" w14:textId="77777777" w:rsidR="00204FD6" w:rsidRPr="003B4A82" w:rsidRDefault="00204FD6" w:rsidP="007C3D10">
            <w:r w:rsidRPr="003B4A82">
              <w:lastRenderedPageBreak/>
              <w:t>}NETDEV_DELETE_DB_FLAG_INFO_S,*LPNETDEV_DELETE_DB_FLAG_INFO_S;</w:t>
            </w:r>
          </w:p>
        </w:tc>
      </w:tr>
    </w:tbl>
    <w:p w14:paraId="59A551FA" w14:textId="77777777" w:rsidR="00204FD6" w:rsidRPr="003B4A82" w:rsidRDefault="00204FD6" w:rsidP="00204FD6">
      <w:pPr>
        <w:rPr>
          <w:b/>
        </w:rPr>
      </w:pPr>
    </w:p>
    <w:p w14:paraId="3646D231"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6FB3CF75" w14:textId="77777777" w:rsidTr="007C3D10">
        <w:tc>
          <w:tcPr>
            <w:tcW w:w="2263" w:type="dxa"/>
          </w:tcPr>
          <w:p w14:paraId="55FA6AA1" w14:textId="77777777" w:rsidR="00204FD6" w:rsidRPr="003B4A82" w:rsidRDefault="00204FD6" w:rsidP="007C3D10">
            <w:pPr>
              <w:jc w:val="center"/>
            </w:pPr>
            <w:r w:rsidRPr="003B4A82">
              <w:rPr>
                <w:rFonts w:hint="eastAsia"/>
              </w:rPr>
              <w:t>参数</w:t>
            </w:r>
          </w:p>
        </w:tc>
        <w:tc>
          <w:tcPr>
            <w:tcW w:w="8193" w:type="dxa"/>
          </w:tcPr>
          <w:p w14:paraId="02D9919C" w14:textId="77777777" w:rsidR="00204FD6" w:rsidRPr="003B4A82" w:rsidRDefault="00204FD6" w:rsidP="007C3D10">
            <w:pPr>
              <w:jc w:val="center"/>
            </w:pPr>
            <w:r w:rsidRPr="003B4A82">
              <w:rPr>
                <w:rFonts w:hint="eastAsia"/>
              </w:rPr>
              <w:t>说明</w:t>
            </w:r>
          </w:p>
        </w:tc>
      </w:tr>
      <w:tr w:rsidR="00204FD6" w:rsidRPr="003B4A82" w14:paraId="674A005E" w14:textId="77777777" w:rsidTr="007C3D10">
        <w:tc>
          <w:tcPr>
            <w:tcW w:w="2263" w:type="dxa"/>
          </w:tcPr>
          <w:p w14:paraId="602AA7C7" w14:textId="77777777" w:rsidR="00204FD6" w:rsidRPr="003B4A82" w:rsidRDefault="00204FD6" w:rsidP="007C3D10">
            <w:r w:rsidRPr="003B4A82">
              <w:t>bIsDeleteMember</w:t>
            </w:r>
          </w:p>
        </w:tc>
        <w:tc>
          <w:tcPr>
            <w:tcW w:w="8193" w:type="dxa"/>
          </w:tcPr>
          <w:p w14:paraId="5F7359D4" w14:textId="77777777" w:rsidR="00204FD6" w:rsidRPr="003B4A82" w:rsidRDefault="00204FD6" w:rsidP="007C3D10">
            <w:r w:rsidRPr="003B4A82">
              <w:t>是否删除库下里面的成员信息：0:不删除 1:删除</w:t>
            </w:r>
          </w:p>
        </w:tc>
      </w:tr>
      <w:tr w:rsidR="00204FD6" w:rsidRPr="003B4A82" w14:paraId="096B68BE" w14:textId="77777777" w:rsidTr="007C3D10">
        <w:tc>
          <w:tcPr>
            <w:tcW w:w="2263" w:type="dxa"/>
          </w:tcPr>
          <w:p w14:paraId="1CFCF4A3" w14:textId="77777777" w:rsidR="00204FD6" w:rsidRPr="003B4A82" w:rsidRDefault="00204FD6" w:rsidP="007C3D10">
            <w:r w:rsidRPr="003B4A82">
              <w:t>udwDevID</w:t>
            </w:r>
          </w:p>
        </w:tc>
        <w:tc>
          <w:tcPr>
            <w:tcW w:w="8193" w:type="dxa"/>
          </w:tcPr>
          <w:p w14:paraId="2F41C691" w14:textId="77777777" w:rsidR="00204FD6" w:rsidRPr="003B4A82" w:rsidRDefault="00204FD6" w:rsidP="007C3D10">
            <w:r w:rsidRPr="003B4A82">
              <w:t>设备ID(仅VMS删除人脸库支持)</w:t>
            </w:r>
          </w:p>
        </w:tc>
      </w:tr>
      <w:tr w:rsidR="00204FD6" w:rsidRPr="003B4A82" w14:paraId="577E2280" w14:textId="77777777" w:rsidTr="007C3D10">
        <w:tc>
          <w:tcPr>
            <w:tcW w:w="2263" w:type="dxa"/>
          </w:tcPr>
          <w:p w14:paraId="789E001C" w14:textId="77777777" w:rsidR="00204FD6" w:rsidRPr="003B4A82" w:rsidRDefault="00204FD6" w:rsidP="007C3D10">
            <w:r w:rsidRPr="003B4A82">
              <w:t>byRes</w:t>
            </w:r>
          </w:p>
        </w:tc>
        <w:tc>
          <w:tcPr>
            <w:tcW w:w="8193" w:type="dxa"/>
          </w:tcPr>
          <w:p w14:paraId="60773020" w14:textId="77777777" w:rsidR="00204FD6" w:rsidRPr="003B4A82" w:rsidRDefault="00204FD6" w:rsidP="007C3D10">
            <w:r w:rsidRPr="003B4A82">
              <w:t>保留字段</w:t>
            </w:r>
          </w:p>
        </w:tc>
      </w:tr>
    </w:tbl>
    <w:p w14:paraId="1CFE7167" w14:textId="6327FE93" w:rsidR="00204FD6" w:rsidRPr="003B4A82" w:rsidRDefault="00204FD6" w:rsidP="00204FD6">
      <w:pPr>
        <w:pStyle w:val="3"/>
      </w:pPr>
      <w:bookmarkStart w:id="943" w:name="_所有人员库的容量信息结构体"/>
      <w:bookmarkStart w:id="944" w:name="_Toc88647513"/>
      <w:bookmarkEnd w:id="943"/>
      <w:r w:rsidRPr="003B4A82">
        <w:rPr>
          <w:rFonts w:hint="eastAsia"/>
        </w:rPr>
        <w:t>所有人员库的容量信息结构体</w:t>
      </w:r>
      <w:bookmarkEnd w:id="944"/>
    </w:p>
    <w:tbl>
      <w:tblPr>
        <w:tblStyle w:val="a7"/>
        <w:tblW w:w="0" w:type="auto"/>
        <w:tblLook w:val="04A0" w:firstRow="1" w:lastRow="0" w:firstColumn="1" w:lastColumn="0" w:noHBand="0" w:noVBand="1"/>
      </w:tblPr>
      <w:tblGrid>
        <w:gridCol w:w="10456"/>
      </w:tblGrid>
      <w:tr w:rsidR="00204FD6" w:rsidRPr="003B4A82" w14:paraId="68416A9A" w14:textId="77777777" w:rsidTr="007C3D10">
        <w:tc>
          <w:tcPr>
            <w:tcW w:w="10456" w:type="dxa"/>
          </w:tcPr>
          <w:p w14:paraId="68513B48" w14:textId="77777777" w:rsidR="00204FD6" w:rsidRPr="003B4A82" w:rsidRDefault="00204FD6" w:rsidP="007C3D10">
            <w:r w:rsidRPr="003B4A82">
              <w:t>typedef struct tagNETDEVPersonLibCapList</w:t>
            </w:r>
          </w:p>
          <w:p w14:paraId="0F5C2236" w14:textId="77777777" w:rsidR="00204FD6" w:rsidRPr="003B4A82" w:rsidRDefault="00204FD6" w:rsidP="007C3D10">
            <w:r w:rsidRPr="003B4A82">
              <w:t>{</w:t>
            </w:r>
          </w:p>
          <w:p w14:paraId="5C99180E" w14:textId="77777777" w:rsidR="00204FD6" w:rsidRPr="003B4A82" w:rsidRDefault="00204FD6" w:rsidP="007C3D10">
            <w:r w:rsidRPr="003B4A82">
              <w:t xml:space="preserve">    UINT32     udwMaxPerpleMun;</w:t>
            </w:r>
          </w:p>
          <w:p w14:paraId="783CB1E4" w14:textId="77777777" w:rsidR="00204FD6" w:rsidRPr="003B4A82" w:rsidRDefault="00204FD6" w:rsidP="007C3D10">
            <w:r w:rsidRPr="003B4A82">
              <w:t xml:space="preserve">    UINT32     udwFreePerpleNum;</w:t>
            </w:r>
          </w:p>
          <w:p w14:paraId="4B816BBE" w14:textId="77777777" w:rsidR="00204FD6" w:rsidRPr="003B4A82" w:rsidRDefault="00204FD6" w:rsidP="007C3D10">
            <w:r w:rsidRPr="003B4A82">
              <w:t xml:space="preserve">    UINT32     udwMaxLibNum;</w:t>
            </w:r>
          </w:p>
          <w:p w14:paraId="3F0F31DD" w14:textId="77777777" w:rsidR="00204FD6" w:rsidRPr="003B4A82" w:rsidRDefault="00204FD6" w:rsidP="007C3D10">
            <w:r w:rsidRPr="003B4A82">
              <w:t xml:space="preserve">    UINT32     udwFreeLibNum;</w:t>
            </w:r>
          </w:p>
          <w:p w14:paraId="44F8BCF5" w14:textId="77777777" w:rsidR="00204FD6" w:rsidRPr="003B4A82" w:rsidRDefault="00204FD6" w:rsidP="007C3D10">
            <w:r w:rsidRPr="003B4A82">
              <w:t xml:space="preserve">    UINT32     udwNum;</w:t>
            </w:r>
          </w:p>
          <w:p w14:paraId="1575DC65" w14:textId="0EEF78DD" w:rsidR="00204FD6" w:rsidRPr="003B4A82" w:rsidRDefault="00204FD6" w:rsidP="007C3D10">
            <w:r w:rsidRPr="003B4A82">
              <w:t xml:space="preserve">    </w:t>
            </w:r>
            <w:hyperlink w:anchor="_人脸库容量信息结构体" w:history="1">
              <w:r w:rsidRPr="003B4A82">
                <w:rPr>
                  <w:rStyle w:val="a5"/>
                  <w:u w:val="none"/>
                </w:rPr>
                <w:t>NETDEV_PERSON_LIB_CAP_INFO_S</w:t>
              </w:r>
            </w:hyperlink>
            <w:r w:rsidRPr="003B4A82">
              <w:t xml:space="preserve">  stLibCapInfoList[NETDEV_LEN_16];</w:t>
            </w:r>
          </w:p>
          <w:p w14:paraId="6594DCEA" w14:textId="77777777" w:rsidR="00204FD6" w:rsidRPr="003B4A82" w:rsidRDefault="00204FD6" w:rsidP="007C3D10">
            <w:r w:rsidRPr="003B4A82">
              <w:t xml:space="preserve">    BYTE       byRes[256];</w:t>
            </w:r>
          </w:p>
          <w:p w14:paraId="1AEBEF20" w14:textId="77777777" w:rsidR="00204FD6" w:rsidRPr="003B4A82" w:rsidRDefault="00204FD6" w:rsidP="007C3D10">
            <w:r w:rsidRPr="003B4A82">
              <w:t>}NETDEV_PERSON_LIB_CAP_LIST_S, *LPNETDEV_PERSON_LIB_CAP_LIST_S;</w:t>
            </w:r>
          </w:p>
        </w:tc>
      </w:tr>
    </w:tbl>
    <w:p w14:paraId="30A376D4" w14:textId="77777777" w:rsidR="00204FD6" w:rsidRPr="003B4A82" w:rsidRDefault="00204FD6" w:rsidP="00204FD6">
      <w:pPr>
        <w:rPr>
          <w:b/>
        </w:rPr>
      </w:pPr>
    </w:p>
    <w:p w14:paraId="0A12778A"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C6B857C" w14:textId="77777777" w:rsidTr="007C3D10">
        <w:tc>
          <w:tcPr>
            <w:tcW w:w="2263" w:type="dxa"/>
          </w:tcPr>
          <w:p w14:paraId="0180986B" w14:textId="77777777" w:rsidR="00204FD6" w:rsidRPr="003B4A82" w:rsidRDefault="00204FD6" w:rsidP="007C3D10">
            <w:pPr>
              <w:jc w:val="center"/>
            </w:pPr>
            <w:r w:rsidRPr="003B4A82">
              <w:rPr>
                <w:rFonts w:hint="eastAsia"/>
              </w:rPr>
              <w:t>参数</w:t>
            </w:r>
          </w:p>
        </w:tc>
        <w:tc>
          <w:tcPr>
            <w:tcW w:w="8193" w:type="dxa"/>
          </w:tcPr>
          <w:p w14:paraId="3D63E596" w14:textId="77777777" w:rsidR="00204FD6" w:rsidRPr="003B4A82" w:rsidRDefault="00204FD6" w:rsidP="007C3D10">
            <w:pPr>
              <w:jc w:val="center"/>
            </w:pPr>
            <w:r w:rsidRPr="003B4A82">
              <w:rPr>
                <w:rFonts w:hint="eastAsia"/>
              </w:rPr>
              <w:t>说明</w:t>
            </w:r>
          </w:p>
        </w:tc>
      </w:tr>
      <w:tr w:rsidR="00204FD6" w:rsidRPr="003B4A82" w14:paraId="542E27F0" w14:textId="77777777" w:rsidTr="007C3D10">
        <w:tc>
          <w:tcPr>
            <w:tcW w:w="2263" w:type="dxa"/>
          </w:tcPr>
          <w:p w14:paraId="03ECAAC3" w14:textId="77777777" w:rsidR="00204FD6" w:rsidRPr="003B4A82" w:rsidRDefault="00204FD6" w:rsidP="007C3D10">
            <w:r w:rsidRPr="003B4A82">
              <w:t>udwMaxPerpleMun</w:t>
            </w:r>
          </w:p>
        </w:tc>
        <w:tc>
          <w:tcPr>
            <w:tcW w:w="8193" w:type="dxa"/>
          </w:tcPr>
          <w:p w14:paraId="295F9D9C" w14:textId="77777777" w:rsidR="00204FD6" w:rsidRPr="003B4A82" w:rsidRDefault="00204FD6" w:rsidP="007C3D10">
            <w:r w:rsidRPr="003B4A82">
              <w:t>总库容量，单位：K人</w:t>
            </w:r>
          </w:p>
        </w:tc>
      </w:tr>
      <w:tr w:rsidR="00204FD6" w:rsidRPr="003B4A82" w14:paraId="2B189A8B" w14:textId="77777777" w:rsidTr="007C3D10">
        <w:tc>
          <w:tcPr>
            <w:tcW w:w="2263" w:type="dxa"/>
          </w:tcPr>
          <w:p w14:paraId="09BEF9DB" w14:textId="77777777" w:rsidR="00204FD6" w:rsidRPr="003B4A82" w:rsidRDefault="00204FD6" w:rsidP="007C3D10">
            <w:r w:rsidRPr="003B4A82">
              <w:t>udwFreePerpleNum</w:t>
            </w:r>
          </w:p>
        </w:tc>
        <w:tc>
          <w:tcPr>
            <w:tcW w:w="8193" w:type="dxa"/>
          </w:tcPr>
          <w:p w14:paraId="7E840DF6" w14:textId="77777777" w:rsidR="00204FD6" w:rsidRPr="003B4A82" w:rsidRDefault="00204FD6" w:rsidP="007C3D10">
            <w:r w:rsidRPr="003B4A82">
              <w:t>剩余容量，单位：人</w:t>
            </w:r>
          </w:p>
        </w:tc>
      </w:tr>
      <w:tr w:rsidR="00204FD6" w:rsidRPr="003B4A82" w14:paraId="046CD734" w14:textId="77777777" w:rsidTr="007C3D10">
        <w:tc>
          <w:tcPr>
            <w:tcW w:w="2263" w:type="dxa"/>
          </w:tcPr>
          <w:p w14:paraId="69ED89DB" w14:textId="77777777" w:rsidR="00204FD6" w:rsidRPr="003B4A82" w:rsidRDefault="00204FD6" w:rsidP="007C3D10">
            <w:r w:rsidRPr="003B4A82">
              <w:t>udwMaxLibNum</w:t>
            </w:r>
          </w:p>
        </w:tc>
        <w:tc>
          <w:tcPr>
            <w:tcW w:w="8193" w:type="dxa"/>
          </w:tcPr>
          <w:p w14:paraId="58CE7BB6" w14:textId="77777777" w:rsidR="00204FD6" w:rsidRPr="003B4A82" w:rsidRDefault="00204FD6" w:rsidP="007C3D10">
            <w:r w:rsidRPr="003B4A82">
              <w:t>最大可建库容量</w:t>
            </w:r>
          </w:p>
        </w:tc>
      </w:tr>
      <w:tr w:rsidR="00204FD6" w:rsidRPr="003B4A82" w14:paraId="68B624B0" w14:textId="77777777" w:rsidTr="007C3D10">
        <w:tc>
          <w:tcPr>
            <w:tcW w:w="2263" w:type="dxa"/>
          </w:tcPr>
          <w:p w14:paraId="5E889073" w14:textId="77777777" w:rsidR="00204FD6" w:rsidRPr="003B4A82" w:rsidRDefault="00204FD6" w:rsidP="007C3D10">
            <w:r w:rsidRPr="003B4A82">
              <w:t>udwFreeLibNum</w:t>
            </w:r>
          </w:p>
        </w:tc>
        <w:tc>
          <w:tcPr>
            <w:tcW w:w="8193" w:type="dxa"/>
          </w:tcPr>
          <w:p w14:paraId="381A6C36" w14:textId="77777777" w:rsidR="00204FD6" w:rsidRPr="003B4A82" w:rsidRDefault="00204FD6" w:rsidP="007C3D10">
            <w:r w:rsidRPr="003B4A82">
              <w:t>剩余可建库容量</w:t>
            </w:r>
          </w:p>
        </w:tc>
      </w:tr>
      <w:tr w:rsidR="00204FD6" w:rsidRPr="003B4A82" w14:paraId="26CDDF2A" w14:textId="77777777" w:rsidTr="007C3D10">
        <w:tc>
          <w:tcPr>
            <w:tcW w:w="2263" w:type="dxa"/>
          </w:tcPr>
          <w:p w14:paraId="2EAA624F" w14:textId="77777777" w:rsidR="00204FD6" w:rsidRPr="003B4A82" w:rsidRDefault="00204FD6" w:rsidP="007C3D10">
            <w:r w:rsidRPr="003B4A82">
              <w:t>udwNum</w:t>
            </w:r>
          </w:p>
        </w:tc>
        <w:tc>
          <w:tcPr>
            <w:tcW w:w="8193" w:type="dxa"/>
          </w:tcPr>
          <w:p w14:paraId="598A3987" w14:textId="77777777" w:rsidR="00204FD6" w:rsidRPr="003B4A82" w:rsidRDefault="00204FD6" w:rsidP="007C3D10">
            <w:r w:rsidRPr="003B4A82">
              <w:t>已建库个数 库个数范围:[0, 16]</w:t>
            </w:r>
          </w:p>
        </w:tc>
      </w:tr>
      <w:tr w:rsidR="00204FD6" w:rsidRPr="003B4A82" w14:paraId="03D9B69B" w14:textId="77777777" w:rsidTr="007C3D10">
        <w:tc>
          <w:tcPr>
            <w:tcW w:w="2263" w:type="dxa"/>
          </w:tcPr>
          <w:p w14:paraId="42F7100C" w14:textId="77777777" w:rsidR="00204FD6" w:rsidRPr="003B4A82" w:rsidRDefault="00204FD6" w:rsidP="007C3D10">
            <w:r w:rsidRPr="003B4A82">
              <w:t>stLibCapInfoList</w:t>
            </w:r>
          </w:p>
        </w:tc>
        <w:tc>
          <w:tcPr>
            <w:tcW w:w="8193" w:type="dxa"/>
          </w:tcPr>
          <w:p w14:paraId="1B2F6245" w14:textId="77777777" w:rsidR="00204FD6" w:rsidRPr="003B4A82" w:rsidRDefault="00204FD6" w:rsidP="007C3D10">
            <w:r w:rsidRPr="003B4A82">
              <w:t>单库容量信息</w:t>
            </w:r>
          </w:p>
        </w:tc>
      </w:tr>
      <w:tr w:rsidR="00204FD6" w:rsidRPr="003B4A82" w14:paraId="2F628B2F" w14:textId="77777777" w:rsidTr="007C3D10">
        <w:tc>
          <w:tcPr>
            <w:tcW w:w="2263" w:type="dxa"/>
          </w:tcPr>
          <w:p w14:paraId="523EFB00" w14:textId="77777777" w:rsidR="00204FD6" w:rsidRPr="003B4A82" w:rsidRDefault="00204FD6" w:rsidP="007C3D10">
            <w:r w:rsidRPr="003B4A82">
              <w:t>byRes</w:t>
            </w:r>
          </w:p>
        </w:tc>
        <w:tc>
          <w:tcPr>
            <w:tcW w:w="8193" w:type="dxa"/>
          </w:tcPr>
          <w:p w14:paraId="55300CA9" w14:textId="77777777" w:rsidR="00204FD6" w:rsidRPr="003B4A82" w:rsidRDefault="00204FD6" w:rsidP="007C3D10">
            <w:r w:rsidRPr="003B4A82">
              <w:t>保留字段</w:t>
            </w:r>
          </w:p>
        </w:tc>
      </w:tr>
    </w:tbl>
    <w:p w14:paraId="7282511A" w14:textId="5D4DECAD" w:rsidR="00204FD6" w:rsidRPr="003B4A82" w:rsidRDefault="00204FD6" w:rsidP="00204FD6">
      <w:pPr>
        <w:pStyle w:val="3"/>
      </w:pPr>
      <w:bookmarkStart w:id="945" w:name="_人脸库容量信息结构体"/>
      <w:bookmarkStart w:id="946" w:name="_Toc88647514"/>
      <w:bookmarkEnd w:id="945"/>
      <w:r w:rsidRPr="003B4A82">
        <w:rPr>
          <w:rFonts w:hint="eastAsia"/>
        </w:rPr>
        <w:t>人脸库容量信息结构体</w:t>
      </w:r>
      <w:bookmarkEnd w:id="946"/>
    </w:p>
    <w:tbl>
      <w:tblPr>
        <w:tblStyle w:val="a7"/>
        <w:tblW w:w="0" w:type="auto"/>
        <w:tblLook w:val="04A0" w:firstRow="1" w:lastRow="0" w:firstColumn="1" w:lastColumn="0" w:noHBand="0" w:noVBand="1"/>
      </w:tblPr>
      <w:tblGrid>
        <w:gridCol w:w="10456"/>
      </w:tblGrid>
      <w:tr w:rsidR="00204FD6" w:rsidRPr="003B4A82" w14:paraId="39B65B3E" w14:textId="77777777" w:rsidTr="007C3D10">
        <w:tc>
          <w:tcPr>
            <w:tcW w:w="10456" w:type="dxa"/>
          </w:tcPr>
          <w:p w14:paraId="0C6E5A25" w14:textId="77777777" w:rsidR="00204FD6" w:rsidRPr="003B4A82" w:rsidRDefault="00204FD6" w:rsidP="007C3D10">
            <w:r w:rsidRPr="003B4A82">
              <w:t>typedef struct tagNETDEVPersonLibCapInfo</w:t>
            </w:r>
          </w:p>
          <w:p w14:paraId="0084EF20" w14:textId="77777777" w:rsidR="00204FD6" w:rsidRPr="003B4A82" w:rsidRDefault="00204FD6" w:rsidP="007C3D10">
            <w:r w:rsidRPr="003B4A82">
              <w:t>{</w:t>
            </w:r>
          </w:p>
          <w:p w14:paraId="06D63C27" w14:textId="77777777" w:rsidR="00204FD6" w:rsidRPr="003B4A82" w:rsidRDefault="00204FD6" w:rsidP="007C3D10">
            <w:pPr>
              <w:ind w:leftChars="200" w:left="420"/>
            </w:pPr>
            <w:r w:rsidRPr="003B4A82">
              <w:t>UINT32     udwLibID;</w:t>
            </w:r>
          </w:p>
          <w:p w14:paraId="63CE4702" w14:textId="77777777" w:rsidR="00204FD6" w:rsidRPr="003B4A82" w:rsidRDefault="00204FD6" w:rsidP="007C3D10">
            <w:pPr>
              <w:ind w:leftChars="200" w:left="420"/>
            </w:pPr>
            <w:r w:rsidRPr="003B4A82">
              <w:t>UINT32     udwCapacity;</w:t>
            </w:r>
          </w:p>
          <w:p w14:paraId="7B870ED2" w14:textId="77777777" w:rsidR="00204FD6" w:rsidRPr="003B4A82" w:rsidRDefault="00204FD6" w:rsidP="007C3D10">
            <w:pPr>
              <w:ind w:leftChars="200" w:left="420"/>
            </w:pPr>
            <w:r w:rsidRPr="003B4A82">
              <w:t>BYTE       byRes[128];</w:t>
            </w:r>
          </w:p>
          <w:p w14:paraId="075096D0" w14:textId="77777777" w:rsidR="00204FD6" w:rsidRPr="003B4A82" w:rsidRDefault="00204FD6" w:rsidP="007C3D10">
            <w:r w:rsidRPr="003B4A82">
              <w:t>}NETDEV_PERSON_LIB_CAP_INFO_S, *LPNETDEV_PERSON_LIB_CAP_INFO_S;</w:t>
            </w:r>
          </w:p>
        </w:tc>
      </w:tr>
    </w:tbl>
    <w:p w14:paraId="23D71D69" w14:textId="77777777" w:rsidR="00204FD6" w:rsidRPr="003B4A82" w:rsidRDefault="00204FD6" w:rsidP="00204FD6">
      <w:pPr>
        <w:rPr>
          <w:b/>
        </w:rPr>
      </w:pPr>
    </w:p>
    <w:p w14:paraId="0E900E5A"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4B92982" w14:textId="77777777" w:rsidTr="007C3D10">
        <w:tc>
          <w:tcPr>
            <w:tcW w:w="2263" w:type="dxa"/>
          </w:tcPr>
          <w:p w14:paraId="478357EE" w14:textId="77777777" w:rsidR="00204FD6" w:rsidRPr="003B4A82" w:rsidRDefault="00204FD6" w:rsidP="007C3D10">
            <w:pPr>
              <w:jc w:val="center"/>
            </w:pPr>
            <w:r w:rsidRPr="003B4A82">
              <w:rPr>
                <w:rFonts w:hint="eastAsia"/>
              </w:rPr>
              <w:t>参数</w:t>
            </w:r>
          </w:p>
        </w:tc>
        <w:tc>
          <w:tcPr>
            <w:tcW w:w="8193" w:type="dxa"/>
          </w:tcPr>
          <w:p w14:paraId="14D11902" w14:textId="77777777" w:rsidR="00204FD6" w:rsidRPr="003B4A82" w:rsidRDefault="00204FD6" w:rsidP="007C3D10">
            <w:pPr>
              <w:jc w:val="center"/>
            </w:pPr>
            <w:r w:rsidRPr="003B4A82">
              <w:rPr>
                <w:rFonts w:hint="eastAsia"/>
              </w:rPr>
              <w:t>说明</w:t>
            </w:r>
          </w:p>
        </w:tc>
      </w:tr>
      <w:tr w:rsidR="00204FD6" w:rsidRPr="003B4A82" w14:paraId="5E002C90" w14:textId="77777777" w:rsidTr="007C3D10">
        <w:tc>
          <w:tcPr>
            <w:tcW w:w="2263" w:type="dxa"/>
          </w:tcPr>
          <w:p w14:paraId="3E7A3A84" w14:textId="77777777" w:rsidR="00204FD6" w:rsidRPr="003B4A82" w:rsidRDefault="00204FD6" w:rsidP="007C3D10">
            <w:r w:rsidRPr="003B4A82">
              <w:t>udwLibID</w:t>
            </w:r>
          </w:p>
        </w:tc>
        <w:tc>
          <w:tcPr>
            <w:tcW w:w="8193" w:type="dxa"/>
          </w:tcPr>
          <w:p w14:paraId="7223AF12" w14:textId="77777777" w:rsidR="00204FD6" w:rsidRPr="003B4A82" w:rsidRDefault="00204FD6" w:rsidP="007C3D10">
            <w:r w:rsidRPr="003B4A82">
              <w:t>库ID</w:t>
            </w:r>
          </w:p>
        </w:tc>
      </w:tr>
      <w:tr w:rsidR="00204FD6" w:rsidRPr="003B4A82" w14:paraId="60622E12" w14:textId="77777777" w:rsidTr="007C3D10">
        <w:tc>
          <w:tcPr>
            <w:tcW w:w="2263" w:type="dxa"/>
          </w:tcPr>
          <w:p w14:paraId="47BA8739" w14:textId="77777777" w:rsidR="00204FD6" w:rsidRPr="003B4A82" w:rsidRDefault="00204FD6" w:rsidP="007C3D10">
            <w:r w:rsidRPr="003B4A82">
              <w:t>udwCapacity</w:t>
            </w:r>
          </w:p>
        </w:tc>
        <w:tc>
          <w:tcPr>
            <w:tcW w:w="8193" w:type="dxa"/>
          </w:tcPr>
          <w:p w14:paraId="59E279A9" w14:textId="77777777" w:rsidR="00204FD6" w:rsidRPr="003B4A82" w:rsidRDefault="00204FD6" w:rsidP="007C3D10">
            <w:r w:rsidRPr="003B4A82">
              <w:t>库容量信息，单位：人</w:t>
            </w:r>
          </w:p>
        </w:tc>
      </w:tr>
      <w:tr w:rsidR="00204FD6" w:rsidRPr="003B4A82" w14:paraId="736446CE" w14:textId="77777777" w:rsidTr="007C3D10">
        <w:tc>
          <w:tcPr>
            <w:tcW w:w="2263" w:type="dxa"/>
          </w:tcPr>
          <w:p w14:paraId="318E5509" w14:textId="77777777" w:rsidR="00204FD6" w:rsidRPr="003B4A82" w:rsidRDefault="00204FD6" w:rsidP="007C3D10">
            <w:r w:rsidRPr="003B4A82">
              <w:t>byRes</w:t>
            </w:r>
          </w:p>
        </w:tc>
        <w:tc>
          <w:tcPr>
            <w:tcW w:w="8193" w:type="dxa"/>
          </w:tcPr>
          <w:p w14:paraId="3C6114B5" w14:textId="77777777" w:rsidR="00204FD6" w:rsidRPr="003B4A82" w:rsidRDefault="00204FD6" w:rsidP="007C3D10">
            <w:r w:rsidRPr="003B4A82">
              <w:t>保留字段</w:t>
            </w:r>
          </w:p>
        </w:tc>
      </w:tr>
    </w:tbl>
    <w:p w14:paraId="68FD51FB" w14:textId="1D6986AE" w:rsidR="00204FD6" w:rsidRPr="003B4A82" w:rsidRDefault="00204FD6" w:rsidP="00204FD6">
      <w:pPr>
        <w:pStyle w:val="3"/>
      </w:pPr>
      <w:bookmarkStart w:id="947" w:name="_人员信息查询条件结构体"/>
      <w:bookmarkStart w:id="948" w:name="_Toc88647515"/>
      <w:bookmarkEnd w:id="947"/>
      <w:r w:rsidRPr="003B4A82">
        <w:rPr>
          <w:rFonts w:hint="eastAsia"/>
        </w:rPr>
        <w:lastRenderedPageBreak/>
        <w:t>人员信息查询条件结构体</w:t>
      </w:r>
      <w:bookmarkEnd w:id="948"/>
    </w:p>
    <w:tbl>
      <w:tblPr>
        <w:tblStyle w:val="a7"/>
        <w:tblW w:w="0" w:type="auto"/>
        <w:tblLook w:val="04A0" w:firstRow="1" w:lastRow="0" w:firstColumn="1" w:lastColumn="0" w:noHBand="0" w:noVBand="1"/>
      </w:tblPr>
      <w:tblGrid>
        <w:gridCol w:w="10456"/>
      </w:tblGrid>
      <w:tr w:rsidR="00204FD6" w:rsidRPr="003B4A82" w14:paraId="7F807FBB" w14:textId="77777777" w:rsidTr="007C3D10">
        <w:tc>
          <w:tcPr>
            <w:tcW w:w="10456" w:type="dxa"/>
          </w:tcPr>
          <w:p w14:paraId="593F01D8" w14:textId="77777777" w:rsidR="00204FD6" w:rsidRPr="003B4A82" w:rsidRDefault="00204FD6" w:rsidP="007C3D10">
            <w:r w:rsidRPr="003B4A82">
              <w:t>typedef struct tagNETDEVPersonQueryInfo</w:t>
            </w:r>
          </w:p>
          <w:p w14:paraId="61369861" w14:textId="77777777" w:rsidR="00204FD6" w:rsidRPr="003B4A82" w:rsidRDefault="00204FD6" w:rsidP="007C3D10">
            <w:r w:rsidRPr="003B4A82">
              <w:t>{</w:t>
            </w:r>
          </w:p>
          <w:p w14:paraId="0680A413" w14:textId="77777777" w:rsidR="00204FD6" w:rsidRPr="003B4A82" w:rsidRDefault="00204FD6" w:rsidP="007C3D10">
            <w:pPr>
              <w:ind w:leftChars="200" w:left="420"/>
            </w:pPr>
            <w:r w:rsidRPr="003B4A82">
              <w:t>UINT32                      udwNum;</w:t>
            </w:r>
          </w:p>
          <w:p w14:paraId="1023106C" w14:textId="27FBAE1D" w:rsidR="00204FD6" w:rsidRPr="003B4A82" w:rsidRDefault="00E02404" w:rsidP="007C3D10">
            <w:pPr>
              <w:ind w:leftChars="200" w:left="420"/>
            </w:pPr>
            <w:hyperlink w:anchor="_告警日志查询条件结构体" w:history="1">
              <w:r w:rsidR="00204FD6" w:rsidRPr="003B4A82">
                <w:rPr>
                  <w:rStyle w:val="a5"/>
                  <w:u w:val="none"/>
                </w:rPr>
                <w:t>LPNETDEV_QUERY_INFO_S</w:t>
              </w:r>
            </w:hyperlink>
            <w:r w:rsidR="00204FD6" w:rsidRPr="003B4A82">
              <w:t xml:space="preserve">     pstQueryInfos;</w:t>
            </w:r>
          </w:p>
          <w:p w14:paraId="2C39B675" w14:textId="77777777" w:rsidR="00204FD6" w:rsidRPr="003B4A82" w:rsidRDefault="00204FD6" w:rsidP="007C3D10">
            <w:pPr>
              <w:ind w:leftChars="200" w:left="420"/>
            </w:pPr>
            <w:r w:rsidRPr="003B4A82">
              <w:t>UINT32                      udwLimit;</w:t>
            </w:r>
          </w:p>
          <w:p w14:paraId="3D197B53" w14:textId="77777777" w:rsidR="00204FD6" w:rsidRPr="003B4A82" w:rsidRDefault="00204FD6" w:rsidP="007C3D10">
            <w:pPr>
              <w:ind w:leftChars="200" w:left="420"/>
            </w:pPr>
            <w:r w:rsidRPr="003B4A82">
              <w:t>UINT32                      udwOffset;</w:t>
            </w:r>
          </w:p>
          <w:p w14:paraId="159CEA4F" w14:textId="77777777" w:rsidR="00204FD6" w:rsidRPr="003B4A82" w:rsidRDefault="00204FD6" w:rsidP="007C3D10">
            <w:pPr>
              <w:ind w:leftChars="200" w:left="420"/>
            </w:pPr>
            <w:r w:rsidRPr="003B4A82">
              <w:t>BYTE                        byRes[256];</w:t>
            </w:r>
          </w:p>
          <w:p w14:paraId="3FD5934B" w14:textId="77777777" w:rsidR="00204FD6" w:rsidRPr="003B4A82" w:rsidRDefault="00204FD6" w:rsidP="007C3D10">
            <w:r w:rsidRPr="003B4A82">
              <w:t>}NETDEV_PERSON_QUERY_INFO_S, *LPNETDEV_PERSON_QUERY_INFO_S;</w:t>
            </w:r>
          </w:p>
        </w:tc>
      </w:tr>
    </w:tbl>
    <w:p w14:paraId="7FB120D1" w14:textId="77777777" w:rsidR="00204FD6" w:rsidRPr="003B4A82" w:rsidRDefault="00204FD6" w:rsidP="00204FD6">
      <w:pPr>
        <w:rPr>
          <w:b/>
        </w:rPr>
      </w:pPr>
    </w:p>
    <w:p w14:paraId="4944E3BE"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33ED015B" w14:textId="77777777" w:rsidTr="007C3D10">
        <w:tc>
          <w:tcPr>
            <w:tcW w:w="2263" w:type="dxa"/>
          </w:tcPr>
          <w:p w14:paraId="72E1C690" w14:textId="77777777" w:rsidR="00204FD6" w:rsidRPr="003B4A82" w:rsidRDefault="00204FD6" w:rsidP="007C3D10">
            <w:pPr>
              <w:jc w:val="center"/>
            </w:pPr>
            <w:r w:rsidRPr="003B4A82">
              <w:rPr>
                <w:rFonts w:hint="eastAsia"/>
              </w:rPr>
              <w:t>参数</w:t>
            </w:r>
          </w:p>
        </w:tc>
        <w:tc>
          <w:tcPr>
            <w:tcW w:w="8193" w:type="dxa"/>
          </w:tcPr>
          <w:p w14:paraId="5A8B7AA5" w14:textId="77777777" w:rsidR="00204FD6" w:rsidRPr="003B4A82" w:rsidRDefault="00204FD6" w:rsidP="007C3D10">
            <w:pPr>
              <w:jc w:val="center"/>
            </w:pPr>
            <w:r w:rsidRPr="003B4A82">
              <w:rPr>
                <w:rFonts w:hint="eastAsia"/>
              </w:rPr>
              <w:t>说明</w:t>
            </w:r>
          </w:p>
        </w:tc>
      </w:tr>
      <w:tr w:rsidR="00204FD6" w:rsidRPr="003B4A82" w14:paraId="6EDD431F" w14:textId="77777777" w:rsidTr="007C3D10">
        <w:tc>
          <w:tcPr>
            <w:tcW w:w="2263" w:type="dxa"/>
          </w:tcPr>
          <w:p w14:paraId="2659CBBD" w14:textId="77777777" w:rsidR="00204FD6" w:rsidRPr="003B4A82" w:rsidRDefault="00204FD6" w:rsidP="007C3D10">
            <w:r w:rsidRPr="003B4A82">
              <w:t>udwNum</w:t>
            </w:r>
          </w:p>
        </w:tc>
        <w:tc>
          <w:tcPr>
            <w:tcW w:w="8193" w:type="dxa"/>
          </w:tcPr>
          <w:p w14:paraId="5DE9D6AB" w14:textId="77777777" w:rsidR="00204FD6" w:rsidRPr="003B4A82" w:rsidRDefault="00204FD6" w:rsidP="007C3D10">
            <w:r w:rsidRPr="003B4A82">
              <w:t>查询条件数量</w:t>
            </w:r>
          </w:p>
        </w:tc>
      </w:tr>
      <w:tr w:rsidR="00204FD6" w:rsidRPr="003B4A82" w14:paraId="6767117C" w14:textId="77777777" w:rsidTr="007C3D10">
        <w:tc>
          <w:tcPr>
            <w:tcW w:w="2263" w:type="dxa"/>
          </w:tcPr>
          <w:p w14:paraId="3964F6C5" w14:textId="77777777" w:rsidR="00204FD6" w:rsidRPr="003B4A82" w:rsidRDefault="00204FD6" w:rsidP="007C3D10">
            <w:r w:rsidRPr="003B4A82">
              <w:t>pstQueryInfos</w:t>
            </w:r>
          </w:p>
        </w:tc>
        <w:tc>
          <w:tcPr>
            <w:tcW w:w="8193" w:type="dxa"/>
          </w:tcPr>
          <w:p w14:paraId="715BBCCE" w14:textId="77777777" w:rsidR="00204FD6" w:rsidRPr="003B4A82" w:rsidRDefault="00204FD6" w:rsidP="007C3D10">
            <w:r w:rsidRPr="003B4A82">
              <w:t>查询条件列表，Num为0时，不带此字段</w:t>
            </w:r>
          </w:p>
        </w:tc>
      </w:tr>
      <w:tr w:rsidR="00204FD6" w:rsidRPr="003B4A82" w14:paraId="5DF4E195" w14:textId="77777777" w:rsidTr="007C3D10">
        <w:tc>
          <w:tcPr>
            <w:tcW w:w="2263" w:type="dxa"/>
          </w:tcPr>
          <w:p w14:paraId="7816BC8D" w14:textId="77777777" w:rsidR="00204FD6" w:rsidRPr="003B4A82" w:rsidRDefault="00204FD6" w:rsidP="007C3D10">
            <w:r w:rsidRPr="003B4A82">
              <w:t>udwLimit</w:t>
            </w:r>
          </w:p>
        </w:tc>
        <w:tc>
          <w:tcPr>
            <w:tcW w:w="8193" w:type="dxa"/>
          </w:tcPr>
          <w:p w14:paraId="1B4C6CC1" w14:textId="77777777" w:rsidR="00204FD6" w:rsidRPr="003B4A82" w:rsidRDefault="00204FD6" w:rsidP="007C3D10">
            <w:r w:rsidRPr="003B4A82">
              <w:t>每次查询的数量，最大20</w:t>
            </w:r>
          </w:p>
        </w:tc>
      </w:tr>
      <w:tr w:rsidR="00204FD6" w:rsidRPr="003B4A82" w14:paraId="10D18DC6" w14:textId="77777777" w:rsidTr="007C3D10">
        <w:tc>
          <w:tcPr>
            <w:tcW w:w="2263" w:type="dxa"/>
          </w:tcPr>
          <w:p w14:paraId="167EF72F" w14:textId="77777777" w:rsidR="00204FD6" w:rsidRPr="003B4A82" w:rsidRDefault="00204FD6" w:rsidP="007C3D10">
            <w:r w:rsidRPr="003B4A82">
              <w:t>udwOffset</w:t>
            </w:r>
          </w:p>
        </w:tc>
        <w:tc>
          <w:tcPr>
            <w:tcW w:w="8193" w:type="dxa"/>
          </w:tcPr>
          <w:p w14:paraId="1FDD88B0" w14:textId="77777777" w:rsidR="00204FD6" w:rsidRPr="003B4A82" w:rsidRDefault="00204FD6" w:rsidP="007C3D10">
            <w:r w:rsidRPr="003B4A82">
              <w:t>从当前序号开始查询，序号从0开始</w:t>
            </w:r>
          </w:p>
        </w:tc>
      </w:tr>
      <w:tr w:rsidR="00204FD6" w:rsidRPr="003B4A82" w14:paraId="2B16365A" w14:textId="77777777" w:rsidTr="007C3D10">
        <w:tc>
          <w:tcPr>
            <w:tcW w:w="2263" w:type="dxa"/>
          </w:tcPr>
          <w:p w14:paraId="5238A37E" w14:textId="77777777" w:rsidR="00204FD6" w:rsidRPr="003B4A82" w:rsidRDefault="00204FD6" w:rsidP="007C3D10">
            <w:r w:rsidRPr="003B4A82">
              <w:t>byRes</w:t>
            </w:r>
          </w:p>
        </w:tc>
        <w:tc>
          <w:tcPr>
            <w:tcW w:w="8193" w:type="dxa"/>
          </w:tcPr>
          <w:p w14:paraId="61E50C50" w14:textId="77777777" w:rsidR="00204FD6" w:rsidRPr="003B4A82" w:rsidRDefault="00204FD6" w:rsidP="007C3D10">
            <w:r w:rsidRPr="003B4A82">
              <w:t>保留字段</w:t>
            </w:r>
          </w:p>
        </w:tc>
      </w:tr>
    </w:tbl>
    <w:p w14:paraId="0E2FD3A5" w14:textId="2F334E36" w:rsidR="00204FD6" w:rsidRPr="003B4A82" w:rsidRDefault="00204FD6" w:rsidP="00204FD6">
      <w:pPr>
        <w:pStyle w:val="3"/>
      </w:pPr>
      <w:bookmarkStart w:id="949" w:name="_批量查询返回的基本信息结构体"/>
      <w:bookmarkStart w:id="950" w:name="_Toc88647516"/>
      <w:bookmarkEnd w:id="949"/>
      <w:r w:rsidRPr="003B4A82">
        <w:rPr>
          <w:rFonts w:hint="eastAsia"/>
        </w:rPr>
        <w:t>批量查询返回的基本信息结构体</w:t>
      </w:r>
      <w:bookmarkEnd w:id="950"/>
    </w:p>
    <w:tbl>
      <w:tblPr>
        <w:tblStyle w:val="a7"/>
        <w:tblW w:w="0" w:type="auto"/>
        <w:tblLook w:val="04A0" w:firstRow="1" w:lastRow="0" w:firstColumn="1" w:lastColumn="0" w:noHBand="0" w:noVBand="1"/>
      </w:tblPr>
      <w:tblGrid>
        <w:gridCol w:w="10456"/>
      </w:tblGrid>
      <w:tr w:rsidR="00204FD6" w:rsidRPr="003B4A82" w14:paraId="23DA1557" w14:textId="77777777" w:rsidTr="007C3D10">
        <w:tc>
          <w:tcPr>
            <w:tcW w:w="10456" w:type="dxa"/>
          </w:tcPr>
          <w:p w14:paraId="5BD71637" w14:textId="77777777" w:rsidR="00204FD6" w:rsidRPr="003B4A82" w:rsidRDefault="00204FD6" w:rsidP="007C3D10">
            <w:r w:rsidRPr="003B4A82">
              <w:t>typedef struct tagNETDEVBatchOperateBasicInfo</w:t>
            </w:r>
          </w:p>
          <w:p w14:paraId="657C1B70" w14:textId="77777777" w:rsidR="00204FD6" w:rsidRPr="003B4A82" w:rsidRDefault="00204FD6" w:rsidP="007C3D10">
            <w:r w:rsidRPr="003B4A82">
              <w:t>{</w:t>
            </w:r>
          </w:p>
          <w:p w14:paraId="65358142" w14:textId="77777777" w:rsidR="00204FD6" w:rsidRPr="003B4A82" w:rsidRDefault="00204FD6" w:rsidP="007C3D10">
            <w:pPr>
              <w:ind w:leftChars="200" w:left="420"/>
            </w:pPr>
            <w:r w:rsidRPr="003B4A82">
              <w:t>UINT32   udwTotal;</w:t>
            </w:r>
          </w:p>
          <w:p w14:paraId="50ACBE8E" w14:textId="77777777" w:rsidR="00204FD6" w:rsidRPr="003B4A82" w:rsidRDefault="00204FD6" w:rsidP="007C3D10">
            <w:pPr>
              <w:ind w:leftChars="200" w:left="420"/>
            </w:pPr>
            <w:r w:rsidRPr="003B4A82">
              <w:t>UINT32   udwOffset;</w:t>
            </w:r>
          </w:p>
          <w:p w14:paraId="0E1737EA" w14:textId="77777777" w:rsidR="00204FD6" w:rsidRPr="003B4A82" w:rsidRDefault="00204FD6" w:rsidP="007C3D10">
            <w:pPr>
              <w:ind w:leftChars="200" w:left="420"/>
            </w:pPr>
            <w:r w:rsidRPr="003B4A82">
              <w:t>UINT32   udwNum;</w:t>
            </w:r>
          </w:p>
          <w:p w14:paraId="2BC8B5D2" w14:textId="77777777" w:rsidR="00204FD6" w:rsidRPr="003B4A82" w:rsidRDefault="00204FD6" w:rsidP="007C3D10">
            <w:pPr>
              <w:ind w:leftChars="200" w:left="420"/>
            </w:pPr>
            <w:r w:rsidRPr="003B4A82">
              <w:t>BYTE     byRes[128];</w:t>
            </w:r>
          </w:p>
          <w:p w14:paraId="4DF3FA67" w14:textId="77777777" w:rsidR="00204FD6" w:rsidRPr="003B4A82" w:rsidRDefault="00204FD6" w:rsidP="007C3D10">
            <w:r w:rsidRPr="003B4A82">
              <w:t>}NETDEV_BATCH_OPERATE_BASIC_S,*LPNETDEV_BATCH_OPERATE_BASIC_S;</w:t>
            </w:r>
          </w:p>
        </w:tc>
      </w:tr>
    </w:tbl>
    <w:p w14:paraId="00716EDF" w14:textId="77777777" w:rsidR="00204FD6" w:rsidRPr="003B4A82" w:rsidRDefault="00204FD6" w:rsidP="00204FD6">
      <w:pPr>
        <w:rPr>
          <w:b/>
        </w:rPr>
      </w:pPr>
    </w:p>
    <w:p w14:paraId="1AB70056" w14:textId="77777777" w:rsidR="00204FD6" w:rsidRPr="003B4A82" w:rsidRDefault="00204FD6" w:rsidP="00204FD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204FD6" w:rsidRPr="003B4A82" w14:paraId="2D523FAF" w14:textId="77777777" w:rsidTr="007C3D10">
        <w:tc>
          <w:tcPr>
            <w:tcW w:w="2263" w:type="dxa"/>
          </w:tcPr>
          <w:p w14:paraId="799493DE" w14:textId="77777777" w:rsidR="00204FD6" w:rsidRPr="003B4A82" w:rsidRDefault="00204FD6" w:rsidP="007C3D10">
            <w:pPr>
              <w:jc w:val="center"/>
            </w:pPr>
            <w:r w:rsidRPr="003B4A82">
              <w:rPr>
                <w:rFonts w:hint="eastAsia"/>
              </w:rPr>
              <w:t>参数</w:t>
            </w:r>
          </w:p>
        </w:tc>
        <w:tc>
          <w:tcPr>
            <w:tcW w:w="8193" w:type="dxa"/>
          </w:tcPr>
          <w:p w14:paraId="53F9B2EE" w14:textId="77777777" w:rsidR="00204FD6" w:rsidRPr="003B4A82" w:rsidRDefault="00204FD6" w:rsidP="007C3D10">
            <w:pPr>
              <w:jc w:val="center"/>
            </w:pPr>
            <w:r w:rsidRPr="003B4A82">
              <w:rPr>
                <w:rFonts w:hint="eastAsia"/>
              </w:rPr>
              <w:t>说明</w:t>
            </w:r>
          </w:p>
        </w:tc>
      </w:tr>
      <w:tr w:rsidR="00204FD6" w:rsidRPr="003B4A82" w14:paraId="2F93FA26" w14:textId="77777777" w:rsidTr="007C3D10">
        <w:tc>
          <w:tcPr>
            <w:tcW w:w="2263" w:type="dxa"/>
          </w:tcPr>
          <w:p w14:paraId="4761F3A4" w14:textId="77777777" w:rsidR="00204FD6" w:rsidRPr="003B4A82" w:rsidRDefault="00204FD6" w:rsidP="007C3D10">
            <w:r w:rsidRPr="003B4A82">
              <w:t>udwTotal</w:t>
            </w:r>
          </w:p>
        </w:tc>
        <w:tc>
          <w:tcPr>
            <w:tcW w:w="8193" w:type="dxa"/>
          </w:tcPr>
          <w:p w14:paraId="13CCB6F8" w14:textId="77777777" w:rsidR="00204FD6" w:rsidRPr="003B4A82" w:rsidRDefault="00204FD6" w:rsidP="007C3D10">
            <w:r w:rsidRPr="003B4A82">
              <w:t>数量</w:t>
            </w:r>
          </w:p>
        </w:tc>
      </w:tr>
      <w:tr w:rsidR="00204FD6" w:rsidRPr="003B4A82" w14:paraId="53474199" w14:textId="77777777" w:rsidTr="007C3D10">
        <w:tc>
          <w:tcPr>
            <w:tcW w:w="2263" w:type="dxa"/>
          </w:tcPr>
          <w:p w14:paraId="5AF0442B" w14:textId="77777777" w:rsidR="00204FD6" w:rsidRPr="003B4A82" w:rsidRDefault="00204FD6" w:rsidP="007C3D10">
            <w:r w:rsidRPr="003B4A82">
              <w:t>udwOffset</w:t>
            </w:r>
          </w:p>
        </w:tc>
        <w:tc>
          <w:tcPr>
            <w:tcW w:w="8193" w:type="dxa"/>
          </w:tcPr>
          <w:p w14:paraId="4E740095" w14:textId="77777777" w:rsidR="00204FD6" w:rsidRPr="003B4A82" w:rsidRDefault="00204FD6" w:rsidP="007C3D10">
            <w:r w:rsidRPr="003B4A82">
              <w:t>查询起始序号</w:t>
            </w:r>
          </w:p>
        </w:tc>
      </w:tr>
      <w:tr w:rsidR="00204FD6" w:rsidRPr="003B4A82" w14:paraId="75FCF6A4" w14:textId="77777777" w:rsidTr="007C3D10">
        <w:tc>
          <w:tcPr>
            <w:tcW w:w="2263" w:type="dxa"/>
          </w:tcPr>
          <w:p w14:paraId="6FAC72E1" w14:textId="77777777" w:rsidR="00204FD6" w:rsidRPr="003B4A82" w:rsidRDefault="00204FD6" w:rsidP="007C3D10">
            <w:r w:rsidRPr="003B4A82">
              <w:t>udwNum</w:t>
            </w:r>
          </w:p>
        </w:tc>
        <w:tc>
          <w:tcPr>
            <w:tcW w:w="8193" w:type="dxa"/>
          </w:tcPr>
          <w:p w14:paraId="45C01BF2" w14:textId="77777777" w:rsidR="00204FD6" w:rsidRPr="003B4A82" w:rsidRDefault="00204FD6" w:rsidP="007C3D10">
            <w:r w:rsidRPr="003B4A82">
              <w:t>查询结果总数</w:t>
            </w:r>
          </w:p>
        </w:tc>
      </w:tr>
      <w:tr w:rsidR="00204FD6" w:rsidRPr="003B4A82" w14:paraId="1F86BDE1" w14:textId="77777777" w:rsidTr="007C3D10">
        <w:tc>
          <w:tcPr>
            <w:tcW w:w="2263" w:type="dxa"/>
          </w:tcPr>
          <w:p w14:paraId="048EE8B8" w14:textId="77777777" w:rsidR="00204FD6" w:rsidRPr="003B4A82" w:rsidRDefault="00204FD6" w:rsidP="007C3D10">
            <w:r w:rsidRPr="003B4A82">
              <w:t>byRes</w:t>
            </w:r>
          </w:p>
        </w:tc>
        <w:tc>
          <w:tcPr>
            <w:tcW w:w="8193" w:type="dxa"/>
          </w:tcPr>
          <w:p w14:paraId="79828720" w14:textId="77777777" w:rsidR="00204FD6" w:rsidRPr="003B4A82" w:rsidRDefault="00204FD6" w:rsidP="007C3D10">
            <w:r w:rsidRPr="003B4A82">
              <w:t>保留字段</w:t>
            </w:r>
          </w:p>
        </w:tc>
      </w:tr>
    </w:tbl>
    <w:p w14:paraId="261FE4EC" w14:textId="556FDD0D" w:rsidR="00CA4B0D" w:rsidRPr="003B4A82" w:rsidRDefault="00CA4B0D" w:rsidP="00CA4B0D">
      <w:pPr>
        <w:pStyle w:val="3"/>
      </w:pPr>
      <w:bookmarkStart w:id="951" w:name="_删除人脸布控返回的信息列表结构体"/>
      <w:bookmarkStart w:id="952" w:name="_Toc88647517"/>
      <w:bookmarkEnd w:id="951"/>
      <w:r w:rsidRPr="003B4A82">
        <w:rPr>
          <w:rFonts w:hint="eastAsia"/>
        </w:rPr>
        <w:t>删除人脸布控返回的信息列表结构体</w:t>
      </w:r>
      <w:bookmarkEnd w:id="952"/>
    </w:p>
    <w:tbl>
      <w:tblPr>
        <w:tblStyle w:val="a7"/>
        <w:tblW w:w="0" w:type="auto"/>
        <w:tblLook w:val="04A0" w:firstRow="1" w:lastRow="0" w:firstColumn="1" w:lastColumn="0" w:noHBand="0" w:noVBand="1"/>
      </w:tblPr>
      <w:tblGrid>
        <w:gridCol w:w="10456"/>
      </w:tblGrid>
      <w:tr w:rsidR="00CA4B0D" w:rsidRPr="003B4A82" w14:paraId="0427A126" w14:textId="77777777" w:rsidTr="00692AC9">
        <w:tc>
          <w:tcPr>
            <w:tcW w:w="10456" w:type="dxa"/>
          </w:tcPr>
          <w:p w14:paraId="02FE9B58" w14:textId="77777777" w:rsidR="00CA4B0D" w:rsidRPr="003B4A82" w:rsidRDefault="00CA4B0D" w:rsidP="00CA4B0D">
            <w:r w:rsidRPr="003B4A82">
              <w:t>typedef struct tagNETDEVBatchOperateList</w:t>
            </w:r>
          </w:p>
          <w:p w14:paraId="7C9A38BC" w14:textId="77777777" w:rsidR="00CA4B0D" w:rsidRPr="003B4A82" w:rsidRDefault="00CA4B0D" w:rsidP="00CA4B0D">
            <w:r w:rsidRPr="003B4A82">
              <w:t>{</w:t>
            </w:r>
          </w:p>
          <w:p w14:paraId="437F863A" w14:textId="1002EF9B" w:rsidR="00CA4B0D" w:rsidRPr="003B4A82" w:rsidRDefault="00CA4B0D" w:rsidP="00CA4B0D">
            <w:pPr>
              <w:ind w:leftChars="200" w:left="420"/>
            </w:pPr>
            <w:r w:rsidRPr="003B4A82">
              <w:t>UINT32                             udwNum;</w:t>
            </w:r>
          </w:p>
          <w:p w14:paraId="0E4D2847" w14:textId="5BAEB9E4" w:rsidR="00CA4B0D" w:rsidRPr="003B4A82" w:rsidRDefault="00CA4B0D" w:rsidP="00CA4B0D">
            <w:pPr>
              <w:ind w:leftChars="200" w:left="420"/>
            </w:pPr>
            <w:r w:rsidRPr="003B4A82">
              <w:t>UINT32                             udwStatus;</w:t>
            </w:r>
          </w:p>
          <w:p w14:paraId="410EF107" w14:textId="15574F4D" w:rsidR="00CA4B0D" w:rsidRPr="003B4A82" w:rsidRDefault="00E02404" w:rsidP="00CA4B0D">
            <w:pPr>
              <w:ind w:leftChars="200" w:left="420"/>
            </w:pPr>
            <w:hyperlink w:anchor="_批量操作信息结构体" w:history="1">
              <w:r w:rsidR="00CA4B0D" w:rsidRPr="003B4A82">
                <w:rPr>
                  <w:rStyle w:val="a5"/>
                  <w:u w:val="none"/>
                </w:rPr>
                <w:t>LPNETDEV_BATCH_OPERATOR_INFO_S</w:t>
              </w:r>
            </w:hyperlink>
            <w:r w:rsidR="00CA4B0D" w:rsidRPr="003B4A82">
              <w:t xml:space="preserve">  pstBatchList;</w:t>
            </w:r>
          </w:p>
          <w:p w14:paraId="75416D16" w14:textId="780741BF" w:rsidR="00CA4B0D" w:rsidRPr="003B4A82" w:rsidRDefault="00CA4B0D" w:rsidP="00CA4B0D">
            <w:pPr>
              <w:ind w:leftChars="200" w:left="420"/>
            </w:pPr>
            <w:r w:rsidRPr="003B4A82">
              <w:t>BYTE                               byRes[128];</w:t>
            </w:r>
          </w:p>
          <w:p w14:paraId="6687D5F2" w14:textId="6A02D322" w:rsidR="00CA4B0D" w:rsidRPr="003B4A82" w:rsidRDefault="00CA4B0D" w:rsidP="00CA4B0D">
            <w:r w:rsidRPr="003B4A82">
              <w:t>}NETDEV_BATCH_OPERATOR_LIST_S,*LPNETDEV_BATCH_OPERATOR_LIST_S;</w:t>
            </w:r>
          </w:p>
        </w:tc>
      </w:tr>
    </w:tbl>
    <w:p w14:paraId="7F5DE86C" w14:textId="77777777" w:rsidR="00CA4B0D" w:rsidRPr="003B4A82" w:rsidRDefault="00CA4B0D" w:rsidP="00CA4B0D">
      <w:pPr>
        <w:rPr>
          <w:b/>
        </w:rPr>
      </w:pPr>
    </w:p>
    <w:p w14:paraId="50AA6B39" w14:textId="77777777" w:rsidR="00CA4B0D" w:rsidRPr="003B4A82" w:rsidRDefault="00CA4B0D" w:rsidP="00CA4B0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CA4B0D" w:rsidRPr="003B4A82" w14:paraId="2E89FFBD" w14:textId="77777777" w:rsidTr="00692AC9">
        <w:tc>
          <w:tcPr>
            <w:tcW w:w="2263" w:type="dxa"/>
          </w:tcPr>
          <w:p w14:paraId="34E04A71" w14:textId="77777777" w:rsidR="00CA4B0D" w:rsidRPr="003B4A82" w:rsidRDefault="00CA4B0D" w:rsidP="00692AC9">
            <w:pPr>
              <w:jc w:val="center"/>
            </w:pPr>
            <w:r w:rsidRPr="003B4A82">
              <w:rPr>
                <w:rFonts w:hint="eastAsia"/>
              </w:rPr>
              <w:t>参数</w:t>
            </w:r>
          </w:p>
        </w:tc>
        <w:tc>
          <w:tcPr>
            <w:tcW w:w="8193" w:type="dxa"/>
          </w:tcPr>
          <w:p w14:paraId="1B9497A3" w14:textId="77777777" w:rsidR="00CA4B0D" w:rsidRPr="003B4A82" w:rsidRDefault="00CA4B0D" w:rsidP="00692AC9">
            <w:pPr>
              <w:jc w:val="center"/>
            </w:pPr>
            <w:r w:rsidRPr="003B4A82">
              <w:rPr>
                <w:rFonts w:hint="eastAsia"/>
              </w:rPr>
              <w:t>说明</w:t>
            </w:r>
          </w:p>
        </w:tc>
      </w:tr>
      <w:tr w:rsidR="00CA4B0D" w:rsidRPr="003B4A82" w14:paraId="7C7D5914" w14:textId="77777777" w:rsidTr="00692AC9">
        <w:tc>
          <w:tcPr>
            <w:tcW w:w="2263" w:type="dxa"/>
          </w:tcPr>
          <w:p w14:paraId="7F24BFFC" w14:textId="2D36187E" w:rsidR="00CA4B0D" w:rsidRPr="003B4A82" w:rsidRDefault="00CA4B0D" w:rsidP="00692AC9">
            <w:r w:rsidRPr="003B4A82">
              <w:t>udwNum</w:t>
            </w:r>
          </w:p>
        </w:tc>
        <w:tc>
          <w:tcPr>
            <w:tcW w:w="8193" w:type="dxa"/>
          </w:tcPr>
          <w:p w14:paraId="3FE62DF1" w14:textId="5185B275" w:rsidR="00CA4B0D" w:rsidRPr="003B4A82" w:rsidRDefault="00CA4B0D" w:rsidP="00692AC9">
            <w:r w:rsidRPr="003B4A82">
              <w:t>批量操作数量</w:t>
            </w:r>
          </w:p>
        </w:tc>
      </w:tr>
      <w:tr w:rsidR="00CA4B0D" w:rsidRPr="003B4A82" w14:paraId="1C7404E5" w14:textId="77777777" w:rsidTr="00692AC9">
        <w:tc>
          <w:tcPr>
            <w:tcW w:w="2263" w:type="dxa"/>
          </w:tcPr>
          <w:p w14:paraId="6FCF4EFF" w14:textId="7D91AAB7" w:rsidR="00CA4B0D" w:rsidRPr="003B4A82" w:rsidRDefault="00CA4B0D" w:rsidP="00692AC9">
            <w:r w:rsidRPr="003B4A82">
              <w:t>udwStatus</w:t>
            </w:r>
          </w:p>
        </w:tc>
        <w:tc>
          <w:tcPr>
            <w:tcW w:w="8193" w:type="dxa"/>
          </w:tcPr>
          <w:p w14:paraId="7F167ADA" w14:textId="74E4AA1C" w:rsidR="00CA4B0D" w:rsidRPr="003B4A82" w:rsidRDefault="00CA4B0D" w:rsidP="00692AC9">
            <w:r w:rsidRPr="003B4A82">
              <w:t>结果状态</w:t>
            </w:r>
          </w:p>
        </w:tc>
      </w:tr>
      <w:tr w:rsidR="00CA4B0D" w:rsidRPr="003B4A82" w14:paraId="5D909CC2" w14:textId="77777777" w:rsidTr="00692AC9">
        <w:tc>
          <w:tcPr>
            <w:tcW w:w="2263" w:type="dxa"/>
          </w:tcPr>
          <w:p w14:paraId="29EC76DF" w14:textId="7ACFC710" w:rsidR="00CA4B0D" w:rsidRPr="003B4A82" w:rsidRDefault="00CA4B0D" w:rsidP="00692AC9">
            <w:r w:rsidRPr="003B4A82">
              <w:t>pstBatchList</w:t>
            </w:r>
          </w:p>
        </w:tc>
        <w:tc>
          <w:tcPr>
            <w:tcW w:w="8193" w:type="dxa"/>
          </w:tcPr>
          <w:p w14:paraId="6F990CE5" w14:textId="4BB69BEA" w:rsidR="00CA4B0D" w:rsidRPr="003B4A82" w:rsidRDefault="00CA4B0D" w:rsidP="00692AC9">
            <w:r w:rsidRPr="003B4A82">
              <w:t>批量操作信息 最大是2000个,需动态申请</w:t>
            </w:r>
          </w:p>
        </w:tc>
      </w:tr>
      <w:tr w:rsidR="00CA4B0D" w:rsidRPr="003B4A82" w14:paraId="69CF6372" w14:textId="77777777" w:rsidTr="00692AC9">
        <w:tc>
          <w:tcPr>
            <w:tcW w:w="2263" w:type="dxa"/>
          </w:tcPr>
          <w:p w14:paraId="0FDAAA27" w14:textId="77777777" w:rsidR="00CA4B0D" w:rsidRPr="003B4A82" w:rsidRDefault="00CA4B0D" w:rsidP="00692AC9">
            <w:r w:rsidRPr="003B4A82">
              <w:t>byRes</w:t>
            </w:r>
          </w:p>
        </w:tc>
        <w:tc>
          <w:tcPr>
            <w:tcW w:w="8193" w:type="dxa"/>
          </w:tcPr>
          <w:p w14:paraId="52BE4E51" w14:textId="77777777" w:rsidR="00CA4B0D" w:rsidRPr="003B4A82" w:rsidRDefault="00CA4B0D" w:rsidP="00692AC9">
            <w:r w:rsidRPr="003B4A82">
              <w:t>保留字段</w:t>
            </w:r>
          </w:p>
        </w:tc>
      </w:tr>
    </w:tbl>
    <w:p w14:paraId="70228E53" w14:textId="6ED883C3" w:rsidR="007E68A1" w:rsidRPr="003B4A82" w:rsidRDefault="007E68A1" w:rsidP="007E68A1">
      <w:pPr>
        <w:pStyle w:val="3"/>
      </w:pPr>
      <w:bookmarkStart w:id="953" w:name="_批量操作信息结构体"/>
      <w:bookmarkStart w:id="954" w:name="_Toc88647518"/>
      <w:bookmarkEnd w:id="953"/>
      <w:r w:rsidRPr="003B4A82">
        <w:rPr>
          <w:rFonts w:hint="eastAsia"/>
        </w:rPr>
        <w:t>批量操作信息结构体</w:t>
      </w:r>
      <w:bookmarkEnd w:id="954"/>
    </w:p>
    <w:tbl>
      <w:tblPr>
        <w:tblStyle w:val="a7"/>
        <w:tblW w:w="0" w:type="auto"/>
        <w:tblLook w:val="04A0" w:firstRow="1" w:lastRow="0" w:firstColumn="1" w:lastColumn="0" w:noHBand="0" w:noVBand="1"/>
      </w:tblPr>
      <w:tblGrid>
        <w:gridCol w:w="10456"/>
      </w:tblGrid>
      <w:tr w:rsidR="007E68A1" w:rsidRPr="003B4A82" w14:paraId="48A680A0" w14:textId="77777777" w:rsidTr="00692AC9">
        <w:tc>
          <w:tcPr>
            <w:tcW w:w="10456" w:type="dxa"/>
          </w:tcPr>
          <w:p w14:paraId="2356B9CA" w14:textId="77777777" w:rsidR="007E68A1" w:rsidRPr="003B4A82" w:rsidRDefault="007E68A1" w:rsidP="007E68A1">
            <w:r w:rsidRPr="003B4A82">
              <w:t>typedef struct tagNETDEVBatchOperatorInfo</w:t>
            </w:r>
          </w:p>
          <w:p w14:paraId="51224C81" w14:textId="77777777" w:rsidR="007E68A1" w:rsidRPr="003B4A82" w:rsidRDefault="007E68A1" w:rsidP="007E68A1">
            <w:r w:rsidRPr="003B4A82">
              <w:t>{</w:t>
            </w:r>
          </w:p>
          <w:p w14:paraId="2BDDCDB3" w14:textId="1E6C9EAF" w:rsidR="007E68A1" w:rsidRPr="003B4A82" w:rsidRDefault="007E68A1" w:rsidP="007E68A1">
            <w:pPr>
              <w:ind w:leftChars="200" w:left="420"/>
            </w:pPr>
            <w:r w:rsidRPr="003B4A82">
              <w:t>UINT32   udwReqSeq;</w:t>
            </w:r>
          </w:p>
          <w:p w14:paraId="772927E3" w14:textId="48105A2B" w:rsidR="007E68A1" w:rsidRPr="003B4A82" w:rsidRDefault="007E68A1" w:rsidP="007E68A1">
            <w:pPr>
              <w:ind w:leftChars="200" w:left="420"/>
            </w:pPr>
            <w:r w:rsidRPr="003B4A82">
              <w:t>UINT32   udwResultCode;</w:t>
            </w:r>
          </w:p>
          <w:p w14:paraId="00EC23D5" w14:textId="365FFF1C" w:rsidR="007E68A1" w:rsidRPr="003B4A82" w:rsidRDefault="007E68A1" w:rsidP="007E68A1">
            <w:pPr>
              <w:ind w:leftChars="200" w:left="420"/>
            </w:pPr>
            <w:r w:rsidRPr="003B4A82">
              <w:t>UINT32   udwID;</w:t>
            </w:r>
          </w:p>
          <w:p w14:paraId="7E27594C" w14:textId="1BCAA6B2" w:rsidR="007E68A1" w:rsidRPr="003B4A82" w:rsidRDefault="007E68A1" w:rsidP="007E68A1">
            <w:pPr>
              <w:ind w:leftChars="200" w:left="420"/>
            </w:pPr>
            <w:r w:rsidRPr="003B4A82">
              <w:t>CHAR     szName[NETDEV_LEN_260];</w:t>
            </w:r>
          </w:p>
          <w:p w14:paraId="4699BE48" w14:textId="4869C61E" w:rsidR="007E68A1" w:rsidRPr="003B4A82" w:rsidRDefault="007E68A1" w:rsidP="007E68A1">
            <w:pPr>
              <w:ind w:leftChars="200" w:left="420"/>
            </w:pPr>
            <w:r w:rsidRPr="003B4A82">
              <w:t>BYTE     byRes[128];</w:t>
            </w:r>
          </w:p>
          <w:p w14:paraId="76B63F47" w14:textId="1325B756" w:rsidR="007E68A1" w:rsidRPr="003B4A82" w:rsidRDefault="007E68A1" w:rsidP="007E68A1">
            <w:r w:rsidRPr="003B4A82">
              <w:t>}NETDEV_BATCH_OPERATOR_INFO_S,*LPNETDEV_BATCH_OPERATOR_INFO_S;</w:t>
            </w:r>
          </w:p>
        </w:tc>
      </w:tr>
    </w:tbl>
    <w:p w14:paraId="36A16174" w14:textId="77777777" w:rsidR="007E68A1" w:rsidRPr="003B4A82" w:rsidRDefault="007E68A1" w:rsidP="007E68A1">
      <w:pPr>
        <w:rPr>
          <w:b/>
        </w:rPr>
      </w:pPr>
    </w:p>
    <w:p w14:paraId="6824651F" w14:textId="77777777" w:rsidR="007E68A1" w:rsidRPr="003B4A82" w:rsidRDefault="007E68A1" w:rsidP="007E68A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7E68A1" w:rsidRPr="003B4A82" w14:paraId="6E49AAC4" w14:textId="77777777" w:rsidTr="00692AC9">
        <w:tc>
          <w:tcPr>
            <w:tcW w:w="2263" w:type="dxa"/>
          </w:tcPr>
          <w:p w14:paraId="57484920" w14:textId="77777777" w:rsidR="007E68A1" w:rsidRPr="003B4A82" w:rsidRDefault="007E68A1" w:rsidP="00692AC9">
            <w:pPr>
              <w:jc w:val="center"/>
            </w:pPr>
            <w:r w:rsidRPr="003B4A82">
              <w:rPr>
                <w:rFonts w:hint="eastAsia"/>
              </w:rPr>
              <w:t>参数</w:t>
            </w:r>
          </w:p>
        </w:tc>
        <w:tc>
          <w:tcPr>
            <w:tcW w:w="8193" w:type="dxa"/>
          </w:tcPr>
          <w:p w14:paraId="0B2A3BED" w14:textId="77777777" w:rsidR="007E68A1" w:rsidRPr="003B4A82" w:rsidRDefault="007E68A1" w:rsidP="00692AC9">
            <w:pPr>
              <w:jc w:val="center"/>
            </w:pPr>
            <w:r w:rsidRPr="003B4A82">
              <w:rPr>
                <w:rFonts w:hint="eastAsia"/>
              </w:rPr>
              <w:t>说明</w:t>
            </w:r>
          </w:p>
        </w:tc>
      </w:tr>
      <w:tr w:rsidR="007E68A1" w:rsidRPr="003B4A82" w14:paraId="6FA09F91" w14:textId="77777777" w:rsidTr="00692AC9">
        <w:tc>
          <w:tcPr>
            <w:tcW w:w="2263" w:type="dxa"/>
          </w:tcPr>
          <w:p w14:paraId="1B291FD6" w14:textId="0312E199" w:rsidR="007E68A1" w:rsidRPr="003B4A82" w:rsidRDefault="007E68A1" w:rsidP="00692AC9">
            <w:r w:rsidRPr="003B4A82">
              <w:t>udwReqSeq</w:t>
            </w:r>
          </w:p>
        </w:tc>
        <w:tc>
          <w:tcPr>
            <w:tcW w:w="8193" w:type="dxa"/>
          </w:tcPr>
          <w:p w14:paraId="13B70752" w14:textId="4CD16C82" w:rsidR="007E68A1" w:rsidRPr="003B4A82" w:rsidRDefault="007E68A1" w:rsidP="00692AC9">
            <w:r w:rsidRPr="003B4A82">
              <w:t>请求数据序号</w:t>
            </w:r>
          </w:p>
        </w:tc>
      </w:tr>
      <w:tr w:rsidR="007E68A1" w:rsidRPr="003B4A82" w14:paraId="11156906" w14:textId="77777777" w:rsidTr="00692AC9">
        <w:tc>
          <w:tcPr>
            <w:tcW w:w="2263" w:type="dxa"/>
          </w:tcPr>
          <w:p w14:paraId="6E1BC22E" w14:textId="3FD32919" w:rsidR="007E68A1" w:rsidRPr="003B4A82" w:rsidRDefault="007E68A1" w:rsidP="00692AC9">
            <w:r w:rsidRPr="003B4A82">
              <w:t>udwResultCode</w:t>
            </w:r>
          </w:p>
        </w:tc>
        <w:tc>
          <w:tcPr>
            <w:tcW w:w="8193" w:type="dxa"/>
          </w:tcPr>
          <w:p w14:paraId="7FBFED1D" w14:textId="77777777" w:rsidR="006F692C" w:rsidRPr="003B4A82" w:rsidRDefault="007E68A1" w:rsidP="00692AC9">
            <w:r w:rsidRPr="003B4A82">
              <w:t>返回错误码,人脸布控操作结果详见</w:t>
            </w:r>
          </w:p>
          <w:p w14:paraId="39F542EE" w14:textId="00F86BBF" w:rsidR="007E68A1" w:rsidRPr="003B4A82" w:rsidRDefault="007E68A1" w:rsidP="00692AC9">
            <w:r w:rsidRPr="003B4A82">
              <w:t xml:space="preserve"> </w:t>
            </w:r>
            <w:hyperlink w:anchor="_人脸布控操作结果错误码枚举" w:history="1">
              <w:r w:rsidRPr="003B4A82">
                <w:rPr>
                  <w:rStyle w:val="a5"/>
                  <w:u w:val="none"/>
                </w:rPr>
                <w:t>NETDEV_PERSON_MONITOR_OPT_RES_CODE_E</w:t>
              </w:r>
            </w:hyperlink>
          </w:p>
        </w:tc>
      </w:tr>
      <w:tr w:rsidR="007E68A1" w:rsidRPr="003B4A82" w14:paraId="708953DC" w14:textId="77777777" w:rsidTr="00692AC9">
        <w:tc>
          <w:tcPr>
            <w:tcW w:w="2263" w:type="dxa"/>
          </w:tcPr>
          <w:p w14:paraId="00166229" w14:textId="30EE47D1" w:rsidR="007E68A1" w:rsidRPr="003B4A82" w:rsidRDefault="007E68A1" w:rsidP="00692AC9">
            <w:r w:rsidRPr="003B4A82">
              <w:t>udwID</w:t>
            </w:r>
          </w:p>
        </w:tc>
        <w:tc>
          <w:tcPr>
            <w:tcW w:w="8193" w:type="dxa"/>
          </w:tcPr>
          <w:p w14:paraId="75C06255" w14:textId="69579EAA" w:rsidR="007E68A1" w:rsidRPr="003B4A82" w:rsidRDefault="007E68A1" w:rsidP="00692AC9">
            <w:r w:rsidRPr="003B4A82">
              <w:t>编号</w:t>
            </w:r>
          </w:p>
        </w:tc>
      </w:tr>
      <w:tr w:rsidR="007E68A1" w:rsidRPr="003B4A82" w14:paraId="4C00DA0B" w14:textId="77777777" w:rsidTr="00692AC9">
        <w:tc>
          <w:tcPr>
            <w:tcW w:w="2263" w:type="dxa"/>
          </w:tcPr>
          <w:p w14:paraId="5F6305A6" w14:textId="67FBC8E4" w:rsidR="007E68A1" w:rsidRPr="003B4A82" w:rsidRDefault="007E68A1" w:rsidP="00692AC9">
            <w:r w:rsidRPr="003B4A82">
              <w:t>szName</w:t>
            </w:r>
          </w:p>
        </w:tc>
        <w:tc>
          <w:tcPr>
            <w:tcW w:w="8193" w:type="dxa"/>
          </w:tcPr>
          <w:p w14:paraId="74DC8C57" w14:textId="3D931037" w:rsidR="007E68A1" w:rsidRPr="003B4A82" w:rsidRDefault="007E68A1" w:rsidP="00692AC9">
            <w:r w:rsidRPr="003B4A82">
              <w:t>成员名称，长度范围[1,63]</w:t>
            </w:r>
          </w:p>
        </w:tc>
      </w:tr>
      <w:tr w:rsidR="007E68A1" w:rsidRPr="003B4A82" w14:paraId="7A181496" w14:textId="77777777" w:rsidTr="00692AC9">
        <w:tc>
          <w:tcPr>
            <w:tcW w:w="2263" w:type="dxa"/>
          </w:tcPr>
          <w:p w14:paraId="57B9BC53" w14:textId="77777777" w:rsidR="007E68A1" w:rsidRPr="003B4A82" w:rsidRDefault="007E68A1" w:rsidP="00692AC9">
            <w:r w:rsidRPr="003B4A82">
              <w:t>byRes</w:t>
            </w:r>
          </w:p>
        </w:tc>
        <w:tc>
          <w:tcPr>
            <w:tcW w:w="8193" w:type="dxa"/>
          </w:tcPr>
          <w:p w14:paraId="0B7A9E50" w14:textId="77777777" w:rsidR="007E68A1" w:rsidRPr="003B4A82" w:rsidRDefault="007E68A1" w:rsidP="00692AC9">
            <w:r w:rsidRPr="003B4A82">
              <w:t>保留字段</w:t>
            </w:r>
          </w:p>
        </w:tc>
      </w:tr>
    </w:tbl>
    <w:p w14:paraId="0F2F1FE8" w14:textId="1545BA80" w:rsidR="00204FD6" w:rsidRPr="003B4A82" w:rsidRDefault="00E75270" w:rsidP="00E75270">
      <w:pPr>
        <w:pStyle w:val="3"/>
      </w:pPr>
      <w:bookmarkStart w:id="955" w:name="_告警抓图URL查找条件"/>
      <w:bookmarkStart w:id="956" w:name="_Toc88647519"/>
      <w:bookmarkEnd w:id="955"/>
      <w:r w:rsidRPr="003B4A82">
        <w:rPr>
          <w:rFonts w:hint="eastAsia"/>
        </w:rPr>
        <w:t>告警</w:t>
      </w:r>
      <w:r w:rsidRPr="003B4A82">
        <w:t>抓图</w:t>
      </w:r>
      <w:r w:rsidRPr="003B4A82">
        <w:rPr>
          <w:rFonts w:hint="eastAsia"/>
        </w:rPr>
        <w:t>URL</w:t>
      </w:r>
      <w:r w:rsidRPr="003B4A82">
        <w:rPr>
          <w:rFonts w:hint="eastAsia"/>
        </w:rPr>
        <w:t>查找</w:t>
      </w:r>
      <w:r w:rsidRPr="003B4A82">
        <w:t>条件</w:t>
      </w:r>
      <w:bookmarkEnd w:id="956"/>
    </w:p>
    <w:tbl>
      <w:tblPr>
        <w:tblStyle w:val="a7"/>
        <w:tblW w:w="0" w:type="auto"/>
        <w:tblLook w:val="04A0" w:firstRow="1" w:lastRow="0" w:firstColumn="1" w:lastColumn="0" w:noHBand="0" w:noVBand="1"/>
      </w:tblPr>
      <w:tblGrid>
        <w:gridCol w:w="10456"/>
      </w:tblGrid>
      <w:tr w:rsidR="005E5C5C" w:rsidRPr="003B4A82" w14:paraId="356CE55B" w14:textId="77777777" w:rsidTr="00CC36A5">
        <w:tc>
          <w:tcPr>
            <w:tcW w:w="10456" w:type="dxa"/>
          </w:tcPr>
          <w:p w14:paraId="190C077B" w14:textId="77777777" w:rsidR="005E5C5C" w:rsidRPr="003B4A82" w:rsidRDefault="005E5C5C" w:rsidP="005E5C5C">
            <w:r w:rsidRPr="003B4A82">
              <w:t>typedef struct tagNETDEVAlarmSnapShotCond</w:t>
            </w:r>
          </w:p>
          <w:p w14:paraId="7D87BD7E" w14:textId="77777777" w:rsidR="005E5C5C" w:rsidRPr="003B4A82" w:rsidRDefault="005E5C5C" w:rsidP="005E5C5C">
            <w:r w:rsidRPr="003B4A82">
              <w:t>{</w:t>
            </w:r>
          </w:p>
          <w:p w14:paraId="5B7D735F" w14:textId="75F3701F" w:rsidR="005E5C5C" w:rsidRPr="003B4A82" w:rsidRDefault="005E5C5C" w:rsidP="005E5C5C">
            <w:pPr>
              <w:ind w:leftChars="200" w:left="420"/>
            </w:pPr>
            <w:r w:rsidRPr="003B4A82">
              <w:t>INT32                                   dwChannelID;</w:t>
            </w:r>
          </w:p>
          <w:p w14:paraId="76BFF33A" w14:textId="448D25E4" w:rsidR="005E5C5C" w:rsidRPr="003B4A82" w:rsidRDefault="005E5C5C" w:rsidP="005E5C5C">
            <w:pPr>
              <w:ind w:leftChars="200" w:left="420"/>
            </w:pPr>
            <w:r w:rsidRPr="003B4A82">
              <w:t>INT64                                   tAlarmTime;</w:t>
            </w:r>
          </w:p>
          <w:p w14:paraId="3CE2F19B" w14:textId="72A2F5C5" w:rsidR="005E5C5C" w:rsidRPr="003B4A82" w:rsidRDefault="00E02404" w:rsidP="005E5C5C">
            <w:pPr>
              <w:ind w:leftChars="200" w:left="420"/>
            </w:pPr>
            <w:hyperlink w:anchor="_告警抓图类型枚举" w:history="1">
              <w:r w:rsidR="005E5C5C" w:rsidRPr="003B4A82">
                <w:rPr>
                  <w:rStyle w:val="a5"/>
                  <w:u w:val="none"/>
                </w:rPr>
                <w:t>NETDEV_ALARM_SNAPSHOT_TYPE_E</w:t>
              </w:r>
            </w:hyperlink>
            <w:r w:rsidR="005E5C5C" w:rsidRPr="003B4A82">
              <w:t xml:space="preserve">    enAlarmType;</w:t>
            </w:r>
          </w:p>
          <w:p w14:paraId="3CD334DC" w14:textId="77777777" w:rsidR="005E5C5C" w:rsidRPr="003B4A82" w:rsidRDefault="005E5C5C" w:rsidP="005E5C5C">
            <w:pPr>
              <w:ind w:leftChars="200" w:left="420"/>
              <w:jc w:val="left"/>
            </w:pPr>
            <w:r w:rsidRPr="003B4A82">
              <w:t xml:space="preserve">BYTE                                   byRes[244];                            </w:t>
            </w:r>
          </w:p>
          <w:p w14:paraId="0D4544CB" w14:textId="0D9FC247" w:rsidR="005E5C5C" w:rsidRPr="003B4A82" w:rsidRDefault="005E5C5C" w:rsidP="005E5C5C">
            <w:pPr>
              <w:jc w:val="left"/>
            </w:pPr>
            <w:r w:rsidRPr="003B4A82">
              <w:t>}NETDEV_ALARM_SNAPSHOT_COND_S,*LPNETDEV_ALARM_SNAPSHOT_COND_S;</w:t>
            </w:r>
          </w:p>
        </w:tc>
      </w:tr>
    </w:tbl>
    <w:p w14:paraId="2DA7A415" w14:textId="77777777" w:rsidR="005E5C5C" w:rsidRPr="003B4A82" w:rsidRDefault="005E5C5C" w:rsidP="005E5C5C">
      <w:pPr>
        <w:rPr>
          <w:b/>
        </w:rPr>
      </w:pPr>
    </w:p>
    <w:p w14:paraId="134E932C" w14:textId="77777777" w:rsidR="005E5C5C" w:rsidRPr="003B4A82" w:rsidRDefault="005E5C5C" w:rsidP="005E5C5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5E5C5C" w:rsidRPr="003B4A82" w14:paraId="38A29C22" w14:textId="77777777" w:rsidTr="007077C6">
        <w:trPr>
          <w:jc w:val="center"/>
        </w:trPr>
        <w:tc>
          <w:tcPr>
            <w:tcW w:w="2263" w:type="dxa"/>
          </w:tcPr>
          <w:p w14:paraId="4870B4C8" w14:textId="77777777" w:rsidR="005E5C5C" w:rsidRPr="003B4A82" w:rsidRDefault="005E5C5C" w:rsidP="00CC36A5">
            <w:pPr>
              <w:jc w:val="center"/>
            </w:pPr>
            <w:r w:rsidRPr="003B4A82">
              <w:rPr>
                <w:rFonts w:hint="eastAsia"/>
              </w:rPr>
              <w:t>参数</w:t>
            </w:r>
          </w:p>
        </w:tc>
        <w:tc>
          <w:tcPr>
            <w:tcW w:w="8193" w:type="dxa"/>
          </w:tcPr>
          <w:p w14:paraId="26D44688" w14:textId="77777777" w:rsidR="005E5C5C" w:rsidRPr="003B4A82" w:rsidRDefault="005E5C5C" w:rsidP="00CC36A5">
            <w:pPr>
              <w:jc w:val="center"/>
            </w:pPr>
            <w:r w:rsidRPr="003B4A82">
              <w:rPr>
                <w:rFonts w:hint="eastAsia"/>
              </w:rPr>
              <w:t>说明</w:t>
            </w:r>
          </w:p>
        </w:tc>
      </w:tr>
      <w:tr w:rsidR="005E5C5C" w:rsidRPr="003B4A82" w14:paraId="3755EE59" w14:textId="77777777" w:rsidTr="007077C6">
        <w:trPr>
          <w:jc w:val="center"/>
        </w:trPr>
        <w:tc>
          <w:tcPr>
            <w:tcW w:w="2263" w:type="dxa"/>
            <w:vAlign w:val="center"/>
          </w:tcPr>
          <w:p w14:paraId="514C9E31" w14:textId="4E49D34B" w:rsidR="00CC36A5" w:rsidRPr="003B4A82" w:rsidRDefault="00CC36A5" w:rsidP="00CC36A5">
            <w:r w:rsidRPr="003B4A82">
              <w:t>dwChannelID</w:t>
            </w:r>
          </w:p>
        </w:tc>
        <w:tc>
          <w:tcPr>
            <w:tcW w:w="8193" w:type="dxa"/>
            <w:vAlign w:val="center"/>
          </w:tcPr>
          <w:p w14:paraId="035D8F7A" w14:textId="60E38811" w:rsidR="005E5C5C" w:rsidRPr="003B4A82" w:rsidRDefault="00CC36A5" w:rsidP="00CC36A5">
            <w:r w:rsidRPr="003B4A82">
              <w:rPr>
                <w:rFonts w:hint="eastAsia"/>
              </w:rPr>
              <w:t>通道号</w:t>
            </w:r>
            <w:r w:rsidRPr="003B4A82">
              <w:t xml:space="preserve">  Channel number 或者 开关量告警编号，参数为通道号*100+报警输出号，设备本身通道号为0</w:t>
            </w:r>
          </w:p>
        </w:tc>
      </w:tr>
      <w:tr w:rsidR="005E5C5C" w:rsidRPr="003B4A82" w14:paraId="5BC46471" w14:textId="77777777" w:rsidTr="007077C6">
        <w:trPr>
          <w:jc w:val="center"/>
        </w:trPr>
        <w:tc>
          <w:tcPr>
            <w:tcW w:w="2263" w:type="dxa"/>
            <w:vAlign w:val="center"/>
          </w:tcPr>
          <w:p w14:paraId="76A59A8E" w14:textId="5CE2E588" w:rsidR="005E5C5C" w:rsidRPr="003B4A82" w:rsidRDefault="00CC36A5" w:rsidP="00CC36A5">
            <w:r w:rsidRPr="003B4A82">
              <w:t>tAlarmTime</w:t>
            </w:r>
          </w:p>
        </w:tc>
        <w:tc>
          <w:tcPr>
            <w:tcW w:w="8193" w:type="dxa"/>
            <w:vAlign w:val="center"/>
          </w:tcPr>
          <w:p w14:paraId="4A272BB4" w14:textId="4AD76F8C" w:rsidR="005E5C5C" w:rsidRPr="003B4A82" w:rsidRDefault="00CC36A5" w:rsidP="00CC36A5">
            <w:r w:rsidRPr="003B4A82">
              <w:rPr>
                <w:rFonts w:hint="eastAsia"/>
              </w:rPr>
              <w:t>告警产生时间</w:t>
            </w:r>
          </w:p>
        </w:tc>
      </w:tr>
      <w:tr w:rsidR="005E5C5C" w:rsidRPr="003B4A82" w14:paraId="2608E972" w14:textId="77777777" w:rsidTr="007077C6">
        <w:trPr>
          <w:jc w:val="center"/>
        </w:trPr>
        <w:tc>
          <w:tcPr>
            <w:tcW w:w="2263" w:type="dxa"/>
            <w:vAlign w:val="center"/>
          </w:tcPr>
          <w:p w14:paraId="184E2AE7" w14:textId="44D5379F" w:rsidR="005E5C5C" w:rsidRPr="003B4A82" w:rsidRDefault="00CC36A5" w:rsidP="00CC36A5">
            <w:r w:rsidRPr="003B4A82">
              <w:t>enAlarmType</w:t>
            </w:r>
          </w:p>
        </w:tc>
        <w:tc>
          <w:tcPr>
            <w:tcW w:w="8193" w:type="dxa"/>
            <w:vAlign w:val="center"/>
          </w:tcPr>
          <w:p w14:paraId="09D0B052" w14:textId="0CE5AC98" w:rsidR="005E5C5C" w:rsidRPr="003B4A82" w:rsidRDefault="00CC36A5" w:rsidP="00CC36A5">
            <w:r w:rsidRPr="003B4A82">
              <w:rPr>
                <w:rFonts w:hint="eastAsia"/>
              </w:rPr>
              <w:t>告警</w:t>
            </w:r>
            <w:r w:rsidRPr="003B4A82">
              <w:t>类型</w:t>
            </w:r>
          </w:p>
        </w:tc>
      </w:tr>
      <w:tr w:rsidR="005E5C5C" w:rsidRPr="003B4A82" w14:paraId="12AB2C03" w14:textId="77777777" w:rsidTr="007077C6">
        <w:trPr>
          <w:jc w:val="center"/>
        </w:trPr>
        <w:tc>
          <w:tcPr>
            <w:tcW w:w="2263" w:type="dxa"/>
            <w:vAlign w:val="center"/>
          </w:tcPr>
          <w:p w14:paraId="1D897766" w14:textId="77777777" w:rsidR="005E5C5C" w:rsidRPr="003B4A82" w:rsidRDefault="005E5C5C" w:rsidP="00CC36A5">
            <w:r w:rsidRPr="003B4A82">
              <w:lastRenderedPageBreak/>
              <w:t>byRes</w:t>
            </w:r>
          </w:p>
        </w:tc>
        <w:tc>
          <w:tcPr>
            <w:tcW w:w="8193" w:type="dxa"/>
            <w:vAlign w:val="center"/>
          </w:tcPr>
          <w:p w14:paraId="3DB638BB" w14:textId="77777777" w:rsidR="005E5C5C" w:rsidRPr="003B4A82" w:rsidRDefault="005E5C5C" w:rsidP="00CC36A5">
            <w:r w:rsidRPr="003B4A82">
              <w:t>保留字段</w:t>
            </w:r>
          </w:p>
        </w:tc>
      </w:tr>
    </w:tbl>
    <w:p w14:paraId="167C7BA7" w14:textId="77777777" w:rsidR="00204FD6" w:rsidRPr="003B4A82" w:rsidRDefault="00204FD6" w:rsidP="00391949">
      <w:pPr>
        <w:rPr>
          <w:rStyle w:val="a5"/>
          <w:u w:val="none"/>
        </w:rPr>
      </w:pPr>
    </w:p>
    <w:p w14:paraId="0A5796DD" w14:textId="77777777" w:rsidR="007077C6" w:rsidRPr="003B4A82" w:rsidRDefault="007077C6" w:rsidP="007077C6">
      <w:pPr>
        <w:rPr>
          <w:b/>
        </w:rPr>
      </w:pPr>
      <w:r w:rsidRPr="003B4A82">
        <w:rPr>
          <w:rFonts w:hint="eastAsia"/>
          <w:b/>
        </w:rPr>
        <w:t>See</w:t>
      </w:r>
      <w:r w:rsidRPr="003B4A82">
        <w:rPr>
          <w:b/>
        </w:rPr>
        <w:t xml:space="preserve"> also</w:t>
      </w:r>
      <w:r w:rsidRPr="003B4A82">
        <w:rPr>
          <w:rFonts w:hint="eastAsia"/>
          <w:b/>
        </w:rPr>
        <w:t>：</w:t>
      </w:r>
    </w:p>
    <w:p w14:paraId="0B58E805" w14:textId="6F434763" w:rsidR="007077C6" w:rsidRPr="003B4A82" w:rsidRDefault="00E02404" w:rsidP="00391949">
      <w:pPr>
        <w:rPr>
          <w:rStyle w:val="a5"/>
          <w:u w:val="none"/>
        </w:rPr>
      </w:pPr>
      <w:hyperlink w:anchor="_获取告警联动抓图URL列表" w:history="1">
        <w:r w:rsidR="007077C6" w:rsidRPr="003B4A82">
          <w:rPr>
            <w:rStyle w:val="a5"/>
            <w:u w:val="none"/>
          </w:rPr>
          <w:t>NETDEV_FindAlarmSnapShotURL</w:t>
        </w:r>
      </w:hyperlink>
    </w:p>
    <w:p w14:paraId="786674B4" w14:textId="38DC058B" w:rsidR="005E5C5C" w:rsidRPr="003B4A82" w:rsidRDefault="007077C6" w:rsidP="005E5C5C">
      <w:pPr>
        <w:pStyle w:val="3"/>
      </w:pPr>
      <w:bookmarkStart w:id="957" w:name="_告警抓拍图片信息"/>
      <w:bookmarkStart w:id="958" w:name="_Toc88647520"/>
      <w:bookmarkEnd w:id="957"/>
      <w:r w:rsidRPr="003B4A82">
        <w:rPr>
          <w:rFonts w:hint="eastAsia"/>
        </w:rPr>
        <w:t>告警</w:t>
      </w:r>
      <w:r w:rsidRPr="003B4A82">
        <w:t>抓拍图片信息</w:t>
      </w:r>
      <w:bookmarkEnd w:id="958"/>
    </w:p>
    <w:tbl>
      <w:tblPr>
        <w:tblStyle w:val="a7"/>
        <w:tblW w:w="0" w:type="auto"/>
        <w:tblLook w:val="04A0" w:firstRow="1" w:lastRow="0" w:firstColumn="1" w:lastColumn="0" w:noHBand="0" w:noVBand="1"/>
      </w:tblPr>
      <w:tblGrid>
        <w:gridCol w:w="10456"/>
      </w:tblGrid>
      <w:tr w:rsidR="007077C6" w:rsidRPr="003B4A82" w14:paraId="5730D7DE" w14:textId="77777777" w:rsidTr="006348DD">
        <w:tc>
          <w:tcPr>
            <w:tcW w:w="10456" w:type="dxa"/>
          </w:tcPr>
          <w:p w14:paraId="4D5D3F30" w14:textId="77777777" w:rsidR="007077C6" w:rsidRPr="003B4A82" w:rsidRDefault="007077C6" w:rsidP="007077C6">
            <w:r w:rsidRPr="003B4A82">
              <w:t>typedef struct tagNETDEVAlarmSnapShotPicInfo</w:t>
            </w:r>
          </w:p>
          <w:p w14:paraId="0D4DE18B" w14:textId="77777777" w:rsidR="007077C6" w:rsidRPr="003B4A82" w:rsidRDefault="007077C6" w:rsidP="007077C6">
            <w:r w:rsidRPr="003B4A82">
              <w:t>{</w:t>
            </w:r>
          </w:p>
          <w:p w14:paraId="7FD24172" w14:textId="5862FBA7" w:rsidR="007077C6" w:rsidRPr="003B4A82" w:rsidRDefault="007077C6" w:rsidP="007077C6">
            <w:pPr>
              <w:ind w:leftChars="200" w:left="420"/>
            </w:pPr>
            <w:r w:rsidRPr="003B4A82">
              <w:t>CHAR    szURL[NETDEV_MAX_URL_LEN];</w:t>
            </w:r>
          </w:p>
          <w:p w14:paraId="4025BC35" w14:textId="4633388C" w:rsidR="007077C6" w:rsidRPr="003B4A82" w:rsidRDefault="007077C6" w:rsidP="007077C6">
            <w:pPr>
              <w:ind w:leftChars="200" w:left="420"/>
            </w:pPr>
            <w:r w:rsidRPr="003B4A82">
              <w:t>CHAR    szName[NETDEV_LEN_64];</w:t>
            </w:r>
          </w:p>
          <w:p w14:paraId="02B21898" w14:textId="64BEB655" w:rsidR="007077C6" w:rsidRPr="003B4A82" w:rsidRDefault="007077C6" w:rsidP="007077C6">
            <w:pPr>
              <w:ind w:leftChars="200" w:left="420"/>
            </w:pPr>
            <w:r w:rsidRPr="003B4A82">
              <w:t>INT32    dwSize;</w:t>
            </w:r>
          </w:p>
          <w:p w14:paraId="056642CF" w14:textId="15814DEC" w:rsidR="007077C6" w:rsidRPr="003B4A82" w:rsidRDefault="007077C6" w:rsidP="007077C6">
            <w:pPr>
              <w:ind w:leftChars="200" w:left="420"/>
            </w:pPr>
            <w:r w:rsidRPr="003B4A82">
              <w:t>BYTE    byRes[256];</w:t>
            </w:r>
          </w:p>
          <w:p w14:paraId="34BD2492" w14:textId="3F1DAC89" w:rsidR="007077C6" w:rsidRPr="003B4A82" w:rsidRDefault="007077C6" w:rsidP="007077C6">
            <w:pPr>
              <w:jc w:val="left"/>
            </w:pPr>
            <w:r w:rsidRPr="003B4A82">
              <w:t>}NETDEV_ALARM_SNAPSHOT_PIC_S,*LPNETDEV_ALARM_SNAPSHOT_PIC_S;</w:t>
            </w:r>
          </w:p>
        </w:tc>
      </w:tr>
    </w:tbl>
    <w:p w14:paraId="07D64FE5" w14:textId="77777777" w:rsidR="007077C6" w:rsidRPr="003B4A82" w:rsidRDefault="007077C6" w:rsidP="007077C6">
      <w:pPr>
        <w:rPr>
          <w:b/>
        </w:rPr>
      </w:pPr>
    </w:p>
    <w:p w14:paraId="43C3BB6A" w14:textId="77777777" w:rsidR="007077C6" w:rsidRPr="003B4A82" w:rsidRDefault="007077C6" w:rsidP="007077C6">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7077C6" w:rsidRPr="003B4A82" w14:paraId="1B561415" w14:textId="77777777" w:rsidTr="006348DD">
        <w:trPr>
          <w:jc w:val="center"/>
        </w:trPr>
        <w:tc>
          <w:tcPr>
            <w:tcW w:w="2263" w:type="dxa"/>
          </w:tcPr>
          <w:p w14:paraId="46F9A654" w14:textId="77777777" w:rsidR="007077C6" w:rsidRPr="003B4A82" w:rsidRDefault="007077C6" w:rsidP="006348DD">
            <w:pPr>
              <w:jc w:val="center"/>
            </w:pPr>
            <w:r w:rsidRPr="003B4A82">
              <w:rPr>
                <w:rFonts w:hint="eastAsia"/>
              </w:rPr>
              <w:t>参数</w:t>
            </w:r>
          </w:p>
        </w:tc>
        <w:tc>
          <w:tcPr>
            <w:tcW w:w="8193" w:type="dxa"/>
          </w:tcPr>
          <w:p w14:paraId="726EAFAA" w14:textId="77777777" w:rsidR="007077C6" w:rsidRPr="003B4A82" w:rsidRDefault="007077C6" w:rsidP="006348DD">
            <w:pPr>
              <w:jc w:val="center"/>
            </w:pPr>
            <w:r w:rsidRPr="003B4A82">
              <w:rPr>
                <w:rFonts w:hint="eastAsia"/>
              </w:rPr>
              <w:t>说明</w:t>
            </w:r>
          </w:p>
        </w:tc>
      </w:tr>
      <w:tr w:rsidR="007077C6" w:rsidRPr="003B4A82" w14:paraId="659C4372" w14:textId="77777777" w:rsidTr="006348DD">
        <w:trPr>
          <w:jc w:val="center"/>
        </w:trPr>
        <w:tc>
          <w:tcPr>
            <w:tcW w:w="2263" w:type="dxa"/>
            <w:vAlign w:val="center"/>
          </w:tcPr>
          <w:p w14:paraId="504D1EE7" w14:textId="4A513ABD" w:rsidR="007077C6" w:rsidRPr="003B4A82" w:rsidRDefault="007077C6" w:rsidP="006348DD">
            <w:r w:rsidRPr="003B4A82">
              <w:t>szURL</w:t>
            </w:r>
          </w:p>
        </w:tc>
        <w:tc>
          <w:tcPr>
            <w:tcW w:w="8193" w:type="dxa"/>
            <w:vAlign w:val="center"/>
          </w:tcPr>
          <w:p w14:paraId="39A76361" w14:textId="26C91CAF" w:rsidR="007077C6" w:rsidRPr="003B4A82" w:rsidRDefault="007077C6" w:rsidP="006348DD">
            <w:r w:rsidRPr="003B4A82">
              <w:rPr>
                <w:rFonts w:hint="eastAsia"/>
              </w:rPr>
              <w:t>图片</w:t>
            </w:r>
            <w:r w:rsidRPr="003B4A82">
              <w:t>URL</w:t>
            </w:r>
          </w:p>
        </w:tc>
      </w:tr>
      <w:tr w:rsidR="007077C6" w:rsidRPr="003B4A82" w14:paraId="431000C1" w14:textId="77777777" w:rsidTr="006348DD">
        <w:trPr>
          <w:jc w:val="center"/>
        </w:trPr>
        <w:tc>
          <w:tcPr>
            <w:tcW w:w="2263" w:type="dxa"/>
            <w:vAlign w:val="center"/>
          </w:tcPr>
          <w:p w14:paraId="36D469FF" w14:textId="7705C6E1" w:rsidR="007077C6" w:rsidRPr="003B4A82" w:rsidRDefault="007077C6" w:rsidP="006348DD">
            <w:r w:rsidRPr="003B4A82">
              <w:t>szName</w:t>
            </w:r>
          </w:p>
        </w:tc>
        <w:tc>
          <w:tcPr>
            <w:tcW w:w="8193" w:type="dxa"/>
            <w:vAlign w:val="center"/>
          </w:tcPr>
          <w:p w14:paraId="0DF31F9A" w14:textId="12D6C3AC" w:rsidR="007077C6" w:rsidRPr="003B4A82" w:rsidRDefault="007077C6" w:rsidP="006348DD">
            <w:r w:rsidRPr="003B4A82">
              <w:rPr>
                <w:rFonts w:hint="eastAsia"/>
              </w:rPr>
              <w:t>图片</w:t>
            </w:r>
            <w:r w:rsidRPr="003B4A82">
              <w:t>名称</w:t>
            </w:r>
          </w:p>
        </w:tc>
      </w:tr>
      <w:tr w:rsidR="007077C6" w:rsidRPr="003B4A82" w14:paraId="2B31658E" w14:textId="77777777" w:rsidTr="006348DD">
        <w:trPr>
          <w:jc w:val="center"/>
        </w:trPr>
        <w:tc>
          <w:tcPr>
            <w:tcW w:w="2263" w:type="dxa"/>
            <w:vAlign w:val="center"/>
          </w:tcPr>
          <w:p w14:paraId="57F9D397" w14:textId="3AB15C8C" w:rsidR="007077C6" w:rsidRPr="003B4A82" w:rsidRDefault="007077C6" w:rsidP="006348DD">
            <w:r w:rsidRPr="003B4A82">
              <w:t>dwSize</w:t>
            </w:r>
          </w:p>
        </w:tc>
        <w:tc>
          <w:tcPr>
            <w:tcW w:w="8193" w:type="dxa"/>
            <w:vAlign w:val="center"/>
          </w:tcPr>
          <w:p w14:paraId="26371BC7" w14:textId="541D4EB6" w:rsidR="007077C6" w:rsidRPr="003B4A82" w:rsidRDefault="007077C6" w:rsidP="006348DD">
            <w:r w:rsidRPr="003B4A82">
              <w:rPr>
                <w:rFonts w:hint="eastAsia"/>
              </w:rPr>
              <w:t>图片大小</w:t>
            </w:r>
          </w:p>
        </w:tc>
      </w:tr>
      <w:tr w:rsidR="007077C6" w:rsidRPr="003B4A82" w14:paraId="3582F8DE" w14:textId="77777777" w:rsidTr="006348DD">
        <w:trPr>
          <w:jc w:val="center"/>
        </w:trPr>
        <w:tc>
          <w:tcPr>
            <w:tcW w:w="2263" w:type="dxa"/>
            <w:vAlign w:val="center"/>
          </w:tcPr>
          <w:p w14:paraId="2111BE45" w14:textId="77777777" w:rsidR="007077C6" w:rsidRPr="003B4A82" w:rsidRDefault="007077C6" w:rsidP="006348DD">
            <w:r w:rsidRPr="003B4A82">
              <w:t>byRes</w:t>
            </w:r>
          </w:p>
        </w:tc>
        <w:tc>
          <w:tcPr>
            <w:tcW w:w="8193" w:type="dxa"/>
            <w:vAlign w:val="center"/>
          </w:tcPr>
          <w:p w14:paraId="40BD340F" w14:textId="77777777" w:rsidR="007077C6" w:rsidRPr="003B4A82" w:rsidRDefault="007077C6" w:rsidP="006348DD">
            <w:r w:rsidRPr="003B4A82">
              <w:t>保留字段</w:t>
            </w:r>
          </w:p>
        </w:tc>
      </w:tr>
    </w:tbl>
    <w:p w14:paraId="7C92392E" w14:textId="77777777" w:rsidR="007077C6" w:rsidRPr="003B4A82" w:rsidRDefault="007077C6" w:rsidP="007077C6">
      <w:pPr>
        <w:rPr>
          <w:rStyle w:val="a5"/>
          <w:u w:val="none"/>
        </w:rPr>
      </w:pPr>
    </w:p>
    <w:p w14:paraId="10A8A66E" w14:textId="77777777" w:rsidR="007077C6" w:rsidRPr="003B4A82" w:rsidRDefault="007077C6" w:rsidP="007077C6">
      <w:pPr>
        <w:rPr>
          <w:b/>
        </w:rPr>
      </w:pPr>
      <w:r w:rsidRPr="003B4A82">
        <w:rPr>
          <w:rFonts w:hint="eastAsia"/>
          <w:b/>
        </w:rPr>
        <w:t>See</w:t>
      </w:r>
      <w:r w:rsidRPr="003B4A82">
        <w:rPr>
          <w:b/>
        </w:rPr>
        <w:t xml:space="preserve"> also</w:t>
      </w:r>
      <w:r w:rsidRPr="003B4A82">
        <w:rPr>
          <w:rFonts w:hint="eastAsia"/>
          <w:b/>
        </w:rPr>
        <w:t>：</w:t>
      </w:r>
    </w:p>
    <w:p w14:paraId="3105823C" w14:textId="66F3AE18" w:rsidR="007077C6" w:rsidRPr="003B4A82" w:rsidRDefault="00E02404" w:rsidP="007077C6">
      <w:pPr>
        <w:rPr>
          <w:rStyle w:val="a5"/>
          <w:u w:val="none"/>
        </w:rPr>
      </w:pPr>
      <w:hyperlink w:anchor="_逐个获取查找到的人员信息" w:history="1">
        <w:r w:rsidR="007077C6" w:rsidRPr="003B4A82">
          <w:rPr>
            <w:rStyle w:val="a5"/>
            <w:u w:val="none"/>
          </w:rPr>
          <w:t>NETDEV_FindNextAlarmSnapShotURL</w:t>
        </w:r>
      </w:hyperlink>
    </w:p>
    <w:p w14:paraId="7072F7F4" w14:textId="74C6DE3E" w:rsidR="00032800" w:rsidRPr="003B4A82" w:rsidRDefault="00032800" w:rsidP="00032800">
      <w:pPr>
        <w:pStyle w:val="3"/>
      </w:pPr>
      <w:bookmarkStart w:id="959" w:name="_抓拍图片信息结构体"/>
      <w:bookmarkStart w:id="960" w:name="_Toc88647521"/>
      <w:bookmarkEnd w:id="959"/>
      <w:r w:rsidRPr="003B4A82">
        <w:rPr>
          <w:rFonts w:hint="eastAsia"/>
        </w:rPr>
        <w:t>抓拍图片</w:t>
      </w:r>
      <w:r w:rsidRPr="003B4A82">
        <w:t>信息</w:t>
      </w:r>
      <w:r w:rsidRPr="003B4A82">
        <w:rPr>
          <w:rFonts w:hint="eastAsia"/>
        </w:rPr>
        <w:t>结构体</w:t>
      </w:r>
      <w:bookmarkEnd w:id="960"/>
    </w:p>
    <w:tbl>
      <w:tblPr>
        <w:tblStyle w:val="a7"/>
        <w:tblW w:w="0" w:type="auto"/>
        <w:tblLook w:val="04A0" w:firstRow="1" w:lastRow="0" w:firstColumn="1" w:lastColumn="0" w:noHBand="0" w:noVBand="1"/>
      </w:tblPr>
      <w:tblGrid>
        <w:gridCol w:w="10456"/>
      </w:tblGrid>
      <w:tr w:rsidR="00032800" w:rsidRPr="003B4A82" w14:paraId="4251456B" w14:textId="77777777" w:rsidTr="006348DD">
        <w:tc>
          <w:tcPr>
            <w:tcW w:w="10456" w:type="dxa"/>
          </w:tcPr>
          <w:p w14:paraId="2E88976F" w14:textId="77777777" w:rsidR="00032800" w:rsidRPr="003B4A82" w:rsidRDefault="00032800" w:rsidP="00032800">
            <w:pPr>
              <w:jc w:val="left"/>
            </w:pPr>
            <w:r w:rsidRPr="003B4A82">
              <w:t>typedef struct tagNETDEVSnapShotFileInfo</w:t>
            </w:r>
          </w:p>
          <w:p w14:paraId="49263CA3" w14:textId="77777777" w:rsidR="00032800" w:rsidRPr="003B4A82" w:rsidRDefault="00032800" w:rsidP="00032800">
            <w:pPr>
              <w:jc w:val="left"/>
            </w:pPr>
            <w:r w:rsidRPr="003B4A82">
              <w:t>{</w:t>
            </w:r>
          </w:p>
          <w:p w14:paraId="5AF125B6" w14:textId="06CE0C88" w:rsidR="00032800" w:rsidRPr="003B4A82" w:rsidRDefault="00032800" w:rsidP="00032800">
            <w:pPr>
              <w:ind w:leftChars="200" w:left="420"/>
              <w:jc w:val="left"/>
            </w:pPr>
            <w:r w:rsidRPr="003B4A82">
              <w:t>CHAR    szURL[NETDEV_MAX_URL_LEN];</w:t>
            </w:r>
          </w:p>
          <w:p w14:paraId="7040918E" w14:textId="29C363EC" w:rsidR="00032800" w:rsidRPr="003B4A82" w:rsidRDefault="00032800" w:rsidP="00032800">
            <w:pPr>
              <w:ind w:leftChars="200" w:left="420"/>
              <w:jc w:val="left"/>
            </w:pPr>
            <w:r w:rsidRPr="003B4A82">
              <w:t>BOOL    bSaveLocal;</w:t>
            </w:r>
          </w:p>
          <w:p w14:paraId="781CD7A3" w14:textId="47DD1626" w:rsidR="00032800" w:rsidRPr="003B4A82" w:rsidRDefault="00032800" w:rsidP="00032800">
            <w:pPr>
              <w:ind w:leftChars="200" w:left="420"/>
              <w:jc w:val="left"/>
            </w:pPr>
            <w:r w:rsidRPr="003B4A82">
              <w:t>CHAR    szFileName[NETDEV_LEN_260];</w:t>
            </w:r>
          </w:p>
          <w:p w14:paraId="05898D84" w14:textId="07A7793D" w:rsidR="00032800" w:rsidRPr="003B4A82" w:rsidRDefault="00032800" w:rsidP="00032800">
            <w:pPr>
              <w:ind w:leftChars="200" w:left="420"/>
              <w:jc w:val="left"/>
            </w:pPr>
            <w:r w:rsidRPr="003B4A82">
              <w:t>CHAR*   pcBuffer;</w:t>
            </w:r>
          </w:p>
          <w:p w14:paraId="0906B9D4" w14:textId="1DDCDA5F" w:rsidR="00032800" w:rsidRPr="003B4A82" w:rsidRDefault="00032800" w:rsidP="00032800">
            <w:pPr>
              <w:ind w:leftChars="200" w:left="420"/>
              <w:jc w:val="left"/>
            </w:pPr>
            <w:r w:rsidRPr="003B4A82">
              <w:t>INT32    dwSize;</w:t>
            </w:r>
          </w:p>
          <w:p w14:paraId="6213A852" w14:textId="3EFE2788" w:rsidR="00032800" w:rsidRPr="003B4A82" w:rsidRDefault="00032800" w:rsidP="00032800">
            <w:pPr>
              <w:ind w:leftChars="200" w:left="420"/>
              <w:jc w:val="left"/>
            </w:pPr>
            <w:r w:rsidRPr="003B4A82">
              <w:t>INT32    dwCaptureMode;</w:t>
            </w:r>
          </w:p>
          <w:p w14:paraId="1C9D7D4D" w14:textId="77777777" w:rsidR="00032800" w:rsidRPr="003B4A82" w:rsidRDefault="00032800" w:rsidP="00032800">
            <w:pPr>
              <w:ind w:leftChars="200" w:left="420"/>
              <w:jc w:val="left"/>
            </w:pPr>
            <w:r w:rsidRPr="003B4A82">
              <w:t>BYTE    byRes[252];</w:t>
            </w:r>
          </w:p>
          <w:p w14:paraId="244D3E07" w14:textId="0BB97DA7" w:rsidR="00032800" w:rsidRPr="003B4A82" w:rsidRDefault="00032800" w:rsidP="00032800">
            <w:pPr>
              <w:jc w:val="left"/>
            </w:pPr>
            <w:r w:rsidRPr="003B4A82">
              <w:t>}NETDEV_PIC_FILE_INFO_S, *LPNETDEV_PIC_FILE_INFO_S;</w:t>
            </w:r>
          </w:p>
        </w:tc>
      </w:tr>
    </w:tbl>
    <w:p w14:paraId="42E10086" w14:textId="77777777" w:rsidR="00032800" w:rsidRPr="003B4A82" w:rsidRDefault="00032800" w:rsidP="00032800">
      <w:pPr>
        <w:rPr>
          <w:b/>
        </w:rPr>
      </w:pPr>
    </w:p>
    <w:p w14:paraId="4CDDE8AD" w14:textId="77777777" w:rsidR="00032800" w:rsidRPr="003B4A82" w:rsidRDefault="00032800" w:rsidP="00032800">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032800" w:rsidRPr="003B4A82" w14:paraId="0B395C76" w14:textId="77777777" w:rsidTr="006348DD">
        <w:trPr>
          <w:jc w:val="center"/>
        </w:trPr>
        <w:tc>
          <w:tcPr>
            <w:tcW w:w="2263" w:type="dxa"/>
          </w:tcPr>
          <w:p w14:paraId="78340013" w14:textId="77777777" w:rsidR="00032800" w:rsidRPr="003B4A82" w:rsidRDefault="00032800" w:rsidP="006348DD">
            <w:pPr>
              <w:jc w:val="center"/>
            </w:pPr>
            <w:r w:rsidRPr="003B4A82">
              <w:rPr>
                <w:rFonts w:hint="eastAsia"/>
              </w:rPr>
              <w:t>参数</w:t>
            </w:r>
          </w:p>
        </w:tc>
        <w:tc>
          <w:tcPr>
            <w:tcW w:w="8193" w:type="dxa"/>
          </w:tcPr>
          <w:p w14:paraId="7DF3C0D3" w14:textId="77777777" w:rsidR="00032800" w:rsidRPr="003B4A82" w:rsidRDefault="00032800" w:rsidP="006348DD">
            <w:pPr>
              <w:jc w:val="center"/>
            </w:pPr>
            <w:r w:rsidRPr="003B4A82">
              <w:rPr>
                <w:rFonts w:hint="eastAsia"/>
              </w:rPr>
              <w:t>说明</w:t>
            </w:r>
          </w:p>
        </w:tc>
      </w:tr>
      <w:tr w:rsidR="00032800" w:rsidRPr="003B4A82" w14:paraId="57A49147" w14:textId="77777777" w:rsidTr="006348DD">
        <w:trPr>
          <w:jc w:val="center"/>
        </w:trPr>
        <w:tc>
          <w:tcPr>
            <w:tcW w:w="2263" w:type="dxa"/>
            <w:vAlign w:val="center"/>
          </w:tcPr>
          <w:p w14:paraId="329CCD72" w14:textId="2EB6542B" w:rsidR="00032800" w:rsidRPr="003B4A82" w:rsidRDefault="00032800" w:rsidP="006348DD">
            <w:r w:rsidRPr="003B4A82">
              <w:t>szURL</w:t>
            </w:r>
          </w:p>
        </w:tc>
        <w:tc>
          <w:tcPr>
            <w:tcW w:w="8193" w:type="dxa"/>
            <w:vAlign w:val="center"/>
          </w:tcPr>
          <w:p w14:paraId="44825931" w14:textId="3614715A" w:rsidR="00032800" w:rsidRPr="003B4A82" w:rsidRDefault="00032800" w:rsidP="006348DD">
            <w:r w:rsidRPr="003B4A82">
              <w:rPr>
                <w:rFonts w:hint="eastAsia"/>
              </w:rPr>
              <w:t>图片</w:t>
            </w:r>
            <w:r w:rsidRPr="003B4A82">
              <w:t>URL</w:t>
            </w:r>
          </w:p>
        </w:tc>
      </w:tr>
      <w:tr w:rsidR="00032800" w:rsidRPr="003B4A82" w14:paraId="13147999" w14:textId="77777777" w:rsidTr="006348DD">
        <w:trPr>
          <w:jc w:val="center"/>
        </w:trPr>
        <w:tc>
          <w:tcPr>
            <w:tcW w:w="2263" w:type="dxa"/>
            <w:vAlign w:val="center"/>
          </w:tcPr>
          <w:p w14:paraId="5F6640E2" w14:textId="0B392C82" w:rsidR="00032800" w:rsidRPr="003B4A82" w:rsidRDefault="00032800" w:rsidP="006348DD">
            <w:r w:rsidRPr="003B4A82">
              <w:t>bSaveLocal</w:t>
            </w:r>
          </w:p>
        </w:tc>
        <w:tc>
          <w:tcPr>
            <w:tcW w:w="8193" w:type="dxa"/>
            <w:vAlign w:val="center"/>
          </w:tcPr>
          <w:p w14:paraId="70D4141C" w14:textId="1F023E0D" w:rsidR="00032800" w:rsidRPr="003B4A82" w:rsidRDefault="00032800" w:rsidP="006348DD">
            <w:r w:rsidRPr="003B4A82">
              <w:rPr>
                <w:rFonts w:hint="eastAsia"/>
              </w:rPr>
              <w:t>是否保存在本地，</w:t>
            </w:r>
            <w:r w:rsidRPr="003B4A82">
              <w:t>TURE表示保存本地，FALSE表示写入缓存</w:t>
            </w:r>
          </w:p>
        </w:tc>
      </w:tr>
      <w:tr w:rsidR="00032800" w:rsidRPr="003B4A82" w14:paraId="2D8CD7FA" w14:textId="77777777" w:rsidTr="006348DD">
        <w:trPr>
          <w:jc w:val="center"/>
        </w:trPr>
        <w:tc>
          <w:tcPr>
            <w:tcW w:w="2263" w:type="dxa"/>
            <w:vAlign w:val="center"/>
          </w:tcPr>
          <w:p w14:paraId="1389AD24" w14:textId="6A2CF500" w:rsidR="00032800" w:rsidRPr="003B4A82" w:rsidRDefault="00032800" w:rsidP="006348DD">
            <w:r w:rsidRPr="003B4A82">
              <w:t>szFileName</w:t>
            </w:r>
          </w:p>
        </w:tc>
        <w:tc>
          <w:tcPr>
            <w:tcW w:w="8193" w:type="dxa"/>
            <w:vAlign w:val="center"/>
          </w:tcPr>
          <w:p w14:paraId="23C3E74A" w14:textId="1E52594E" w:rsidR="00032800" w:rsidRPr="003B4A82" w:rsidRDefault="00032800" w:rsidP="006348DD">
            <w:r w:rsidRPr="003B4A82">
              <w:rPr>
                <w:rFonts w:hint="eastAsia"/>
              </w:rPr>
              <w:t>保存图片的本地路径及名称</w:t>
            </w:r>
          </w:p>
        </w:tc>
      </w:tr>
      <w:tr w:rsidR="00032800" w:rsidRPr="003B4A82" w14:paraId="5A00B697" w14:textId="77777777" w:rsidTr="006348DD">
        <w:trPr>
          <w:jc w:val="center"/>
        </w:trPr>
        <w:tc>
          <w:tcPr>
            <w:tcW w:w="2263" w:type="dxa"/>
            <w:vAlign w:val="center"/>
          </w:tcPr>
          <w:p w14:paraId="5AA22A4F" w14:textId="6560DA52" w:rsidR="00032800" w:rsidRPr="003B4A82" w:rsidRDefault="00032800" w:rsidP="006348DD">
            <w:r w:rsidRPr="003B4A82">
              <w:t>pcBuffer</w:t>
            </w:r>
          </w:p>
        </w:tc>
        <w:tc>
          <w:tcPr>
            <w:tcW w:w="8193" w:type="dxa"/>
            <w:vAlign w:val="center"/>
          </w:tcPr>
          <w:p w14:paraId="1A3E1036" w14:textId="6329BDA8" w:rsidR="00032800" w:rsidRPr="003B4A82" w:rsidRDefault="00032800" w:rsidP="006348DD">
            <w:r w:rsidRPr="003B4A82">
              <w:rPr>
                <w:rFonts w:hint="eastAsia"/>
              </w:rPr>
              <w:t>保存图片缓存</w:t>
            </w:r>
            <w:r w:rsidRPr="003B4A82">
              <w:t>,需客户申请内存，大小为dwSize缓存大小</w:t>
            </w:r>
          </w:p>
        </w:tc>
      </w:tr>
      <w:tr w:rsidR="00032800" w:rsidRPr="003B4A82" w14:paraId="4089FD7C" w14:textId="77777777" w:rsidTr="006348DD">
        <w:trPr>
          <w:jc w:val="center"/>
        </w:trPr>
        <w:tc>
          <w:tcPr>
            <w:tcW w:w="2263" w:type="dxa"/>
            <w:vAlign w:val="center"/>
          </w:tcPr>
          <w:p w14:paraId="6869A9ED" w14:textId="7798455A" w:rsidR="00032800" w:rsidRPr="003B4A82" w:rsidRDefault="00032800" w:rsidP="006348DD">
            <w:r w:rsidRPr="003B4A82">
              <w:t>dwSize</w:t>
            </w:r>
          </w:p>
        </w:tc>
        <w:tc>
          <w:tcPr>
            <w:tcW w:w="8193" w:type="dxa"/>
            <w:vAlign w:val="center"/>
          </w:tcPr>
          <w:p w14:paraId="38A8D897" w14:textId="32A8D771" w:rsidR="00032800" w:rsidRPr="003B4A82" w:rsidRDefault="00032800" w:rsidP="006348DD">
            <w:r w:rsidRPr="003B4A82">
              <w:rPr>
                <w:rFonts w:hint="eastAsia"/>
              </w:rPr>
              <w:t>缓存大小</w:t>
            </w:r>
          </w:p>
        </w:tc>
      </w:tr>
      <w:tr w:rsidR="00032800" w:rsidRPr="003B4A82" w14:paraId="1A1D2647" w14:textId="77777777" w:rsidTr="006348DD">
        <w:trPr>
          <w:jc w:val="center"/>
        </w:trPr>
        <w:tc>
          <w:tcPr>
            <w:tcW w:w="2263" w:type="dxa"/>
            <w:vAlign w:val="center"/>
          </w:tcPr>
          <w:p w14:paraId="08CE55B7" w14:textId="1AEC969E" w:rsidR="00032800" w:rsidRPr="003B4A82" w:rsidRDefault="00032800" w:rsidP="006348DD">
            <w:r w:rsidRPr="003B4A82">
              <w:lastRenderedPageBreak/>
              <w:t>dwCaptureMode</w:t>
            </w:r>
          </w:p>
        </w:tc>
        <w:tc>
          <w:tcPr>
            <w:tcW w:w="8193" w:type="dxa"/>
            <w:vAlign w:val="center"/>
          </w:tcPr>
          <w:p w14:paraId="6EBB14E2" w14:textId="1ADDFE3F" w:rsidR="00032800" w:rsidRPr="003B4A82" w:rsidRDefault="00032800" w:rsidP="00032800">
            <w:r w:rsidRPr="003B4A82">
              <w:rPr>
                <w:rFonts w:hint="eastAsia"/>
              </w:rPr>
              <w:t>保存图像格式，</w:t>
            </w:r>
            <w:r w:rsidRPr="003B4A82">
              <w:t>详见</w:t>
            </w:r>
            <w:r w:rsidRPr="003B4A82">
              <w:rPr>
                <w:rFonts w:hint="eastAsia"/>
              </w:rPr>
              <w:t xml:space="preserve">枚举 </w:t>
            </w:r>
            <w:hyperlink w:anchor="_抓图图片格式枚举" w:history="1">
              <w:r w:rsidRPr="003B4A82">
                <w:rPr>
                  <w:rStyle w:val="a5"/>
                  <w:u w:val="none"/>
                </w:rPr>
                <w:t>NETDEV_PICTURE_FORMAT_E</w:t>
              </w:r>
            </w:hyperlink>
          </w:p>
        </w:tc>
      </w:tr>
      <w:tr w:rsidR="00032800" w:rsidRPr="003B4A82" w14:paraId="66296413" w14:textId="77777777" w:rsidTr="006348DD">
        <w:trPr>
          <w:jc w:val="center"/>
        </w:trPr>
        <w:tc>
          <w:tcPr>
            <w:tcW w:w="2263" w:type="dxa"/>
            <w:vAlign w:val="center"/>
          </w:tcPr>
          <w:p w14:paraId="0F466059" w14:textId="77777777" w:rsidR="00032800" w:rsidRPr="003B4A82" w:rsidRDefault="00032800" w:rsidP="006348DD">
            <w:r w:rsidRPr="003B4A82">
              <w:t>byRes</w:t>
            </w:r>
          </w:p>
        </w:tc>
        <w:tc>
          <w:tcPr>
            <w:tcW w:w="8193" w:type="dxa"/>
            <w:vAlign w:val="center"/>
          </w:tcPr>
          <w:p w14:paraId="19EAF799" w14:textId="77777777" w:rsidR="00032800" w:rsidRPr="003B4A82" w:rsidRDefault="00032800" w:rsidP="006348DD">
            <w:r w:rsidRPr="003B4A82">
              <w:t>保留字段</w:t>
            </w:r>
          </w:p>
        </w:tc>
      </w:tr>
    </w:tbl>
    <w:p w14:paraId="5CF10F48" w14:textId="77777777" w:rsidR="00032800" w:rsidRPr="003B4A82" w:rsidRDefault="00032800" w:rsidP="00032800">
      <w:pPr>
        <w:rPr>
          <w:rStyle w:val="a5"/>
          <w:u w:val="none"/>
        </w:rPr>
      </w:pPr>
    </w:p>
    <w:p w14:paraId="26E429F4" w14:textId="77777777" w:rsidR="00032800" w:rsidRPr="003B4A82" w:rsidRDefault="00032800" w:rsidP="00032800">
      <w:pPr>
        <w:rPr>
          <w:b/>
        </w:rPr>
      </w:pPr>
      <w:r w:rsidRPr="003B4A82">
        <w:rPr>
          <w:rFonts w:hint="eastAsia"/>
          <w:b/>
        </w:rPr>
        <w:t>See</w:t>
      </w:r>
      <w:r w:rsidRPr="003B4A82">
        <w:rPr>
          <w:b/>
        </w:rPr>
        <w:t xml:space="preserve"> also</w:t>
      </w:r>
      <w:r w:rsidRPr="003B4A82">
        <w:rPr>
          <w:rFonts w:hint="eastAsia"/>
          <w:b/>
        </w:rPr>
        <w:t>：</w:t>
      </w:r>
    </w:p>
    <w:p w14:paraId="375853B3" w14:textId="18291EB0" w:rsidR="00906F72" w:rsidRPr="003B4A82" w:rsidRDefault="00E02404" w:rsidP="00906F72">
      <w:pPr>
        <w:rPr>
          <w:rStyle w:val="a5"/>
          <w:u w:val="none"/>
        </w:rPr>
      </w:pPr>
      <w:hyperlink w:anchor="_保存告警抓图" w:history="1">
        <w:r w:rsidR="00032800" w:rsidRPr="003B4A82">
          <w:rPr>
            <w:rStyle w:val="a5"/>
            <w:u w:val="none"/>
          </w:rPr>
          <w:t>NETDEV_SaveSnapShotFile</w:t>
        </w:r>
      </w:hyperlink>
    </w:p>
    <w:p w14:paraId="70EB3266" w14:textId="77777777" w:rsidR="00906F72" w:rsidRPr="003B4A82" w:rsidRDefault="00906F72" w:rsidP="00906F72">
      <w:pPr>
        <w:pStyle w:val="3"/>
      </w:pPr>
      <w:bookmarkStart w:id="961" w:name="_点坐标结构体"/>
      <w:bookmarkStart w:id="962" w:name="_Toc88647522"/>
      <w:bookmarkEnd w:id="961"/>
      <w:r w:rsidRPr="003B4A82">
        <w:rPr>
          <w:rFonts w:hint="eastAsia"/>
        </w:rPr>
        <w:t>点坐标结构体</w:t>
      </w:r>
      <w:bookmarkEnd w:id="962"/>
    </w:p>
    <w:tbl>
      <w:tblPr>
        <w:tblStyle w:val="a7"/>
        <w:tblW w:w="0" w:type="auto"/>
        <w:tblLook w:val="04A0" w:firstRow="1" w:lastRow="0" w:firstColumn="1" w:lastColumn="0" w:noHBand="0" w:noVBand="1"/>
      </w:tblPr>
      <w:tblGrid>
        <w:gridCol w:w="10456"/>
      </w:tblGrid>
      <w:tr w:rsidR="00906F72" w:rsidRPr="003B4A82" w14:paraId="4164A4E4" w14:textId="77777777" w:rsidTr="008F5C1D">
        <w:tc>
          <w:tcPr>
            <w:tcW w:w="10456" w:type="dxa"/>
          </w:tcPr>
          <w:p w14:paraId="09F96001" w14:textId="77777777" w:rsidR="00906F72" w:rsidRPr="003B4A82" w:rsidRDefault="00906F72" w:rsidP="008F5C1D">
            <w:pPr>
              <w:rPr>
                <w:noProof/>
              </w:rPr>
            </w:pPr>
            <w:r w:rsidRPr="003B4A82">
              <w:rPr>
                <w:noProof/>
              </w:rPr>
              <w:t>typedef struct tagNETDEVPointS</w:t>
            </w:r>
          </w:p>
          <w:p w14:paraId="3EE4BE09" w14:textId="77777777" w:rsidR="00906F72" w:rsidRPr="003B4A82" w:rsidRDefault="00906F72" w:rsidP="008F5C1D">
            <w:pPr>
              <w:rPr>
                <w:noProof/>
              </w:rPr>
            </w:pPr>
            <w:r w:rsidRPr="003B4A82">
              <w:rPr>
                <w:noProof/>
              </w:rPr>
              <w:t>{</w:t>
            </w:r>
          </w:p>
          <w:p w14:paraId="685B3788" w14:textId="77777777" w:rsidR="00906F72" w:rsidRPr="003B4A82" w:rsidRDefault="00906F72" w:rsidP="008F5C1D">
            <w:pPr>
              <w:rPr>
                <w:noProof/>
                <w:color w:val="008000"/>
              </w:rPr>
            </w:pPr>
            <w:r w:rsidRPr="003B4A82">
              <w:rPr>
                <w:noProof/>
              </w:rPr>
              <w:t xml:space="preserve">    INT32 dwPointX;</w:t>
            </w:r>
          </w:p>
          <w:p w14:paraId="0E6E5B90" w14:textId="77777777" w:rsidR="00906F72" w:rsidRPr="003B4A82" w:rsidRDefault="00906F72" w:rsidP="008F5C1D">
            <w:pPr>
              <w:rPr>
                <w:noProof/>
                <w:color w:val="008000"/>
              </w:rPr>
            </w:pPr>
            <w:r w:rsidRPr="003B4A82">
              <w:rPr>
                <w:noProof/>
              </w:rPr>
              <w:t xml:space="preserve">    INT32 dwPointY;</w:t>
            </w:r>
          </w:p>
          <w:p w14:paraId="3ABB6028" w14:textId="77777777" w:rsidR="00906F72" w:rsidRPr="003B4A82" w:rsidRDefault="00906F72" w:rsidP="008F5C1D">
            <w:r w:rsidRPr="003B4A82">
              <w:rPr>
                <w:noProof/>
              </w:rPr>
              <w:t>}NETDEV_POINT_S, *LPNETDEV_POINT_S;</w:t>
            </w:r>
          </w:p>
        </w:tc>
      </w:tr>
    </w:tbl>
    <w:p w14:paraId="4D1687CF" w14:textId="77777777" w:rsidR="00906F72" w:rsidRPr="003B4A82" w:rsidRDefault="00906F72" w:rsidP="00906F72">
      <w:pPr>
        <w:rPr>
          <w:b/>
        </w:rPr>
      </w:pPr>
    </w:p>
    <w:tbl>
      <w:tblPr>
        <w:tblStyle w:val="a7"/>
        <w:tblW w:w="0" w:type="auto"/>
        <w:jc w:val="center"/>
        <w:tblLook w:val="04A0" w:firstRow="1" w:lastRow="0" w:firstColumn="1" w:lastColumn="0" w:noHBand="0" w:noVBand="1"/>
      </w:tblPr>
      <w:tblGrid>
        <w:gridCol w:w="2263"/>
        <w:gridCol w:w="8193"/>
      </w:tblGrid>
      <w:tr w:rsidR="00906F72" w:rsidRPr="003B4A82" w14:paraId="71C25151" w14:textId="77777777" w:rsidTr="008F5C1D">
        <w:trPr>
          <w:jc w:val="center"/>
        </w:trPr>
        <w:tc>
          <w:tcPr>
            <w:tcW w:w="2263" w:type="dxa"/>
          </w:tcPr>
          <w:p w14:paraId="7464E6E3" w14:textId="77777777" w:rsidR="00906F72" w:rsidRPr="003B4A82" w:rsidRDefault="00906F72" w:rsidP="008F5C1D">
            <w:pPr>
              <w:jc w:val="center"/>
            </w:pPr>
            <w:r w:rsidRPr="003B4A82">
              <w:rPr>
                <w:rFonts w:hint="eastAsia"/>
              </w:rPr>
              <w:t>参数</w:t>
            </w:r>
          </w:p>
        </w:tc>
        <w:tc>
          <w:tcPr>
            <w:tcW w:w="8193" w:type="dxa"/>
          </w:tcPr>
          <w:p w14:paraId="5DFA98BC" w14:textId="77777777" w:rsidR="00906F72" w:rsidRPr="003B4A82" w:rsidRDefault="00906F72" w:rsidP="008F5C1D">
            <w:pPr>
              <w:jc w:val="center"/>
            </w:pPr>
            <w:r w:rsidRPr="003B4A82">
              <w:rPr>
                <w:rFonts w:hint="eastAsia"/>
              </w:rPr>
              <w:t>说明</w:t>
            </w:r>
          </w:p>
        </w:tc>
      </w:tr>
      <w:tr w:rsidR="00906F72" w:rsidRPr="003B4A82" w14:paraId="76B2BDEE" w14:textId="77777777" w:rsidTr="008F5C1D">
        <w:trPr>
          <w:jc w:val="center"/>
        </w:trPr>
        <w:tc>
          <w:tcPr>
            <w:tcW w:w="2263" w:type="dxa"/>
            <w:vAlign w:val="center"/>
          </w:tcPr>
          <w:p w14:paraId="46B67547" w14:textId="77777777" w:rsidR="00906F72" w:rsidRPr="003B4A82" w:rsidRDefault="00906F72" w:rsidP="008F5C1D">
            <w:r w:rsidRPr="003B4A82">
              <w:rPr>
                <w:noProof/>
              </w:rPr>
              <w:t>dwPointX</w:t>
            </w:r>
          </w:p>
        </w:tc>
        <w:tc>
          <w:tcPr>
            <w:tcW w:w="8193" w:type="dxa"/>
            <w:vAlign w:val="center"/>
          </w:tcPr>
          <w:p w14:paraId="60BE1183" w14:textId="77777777" w:rsidR="00906F72" w:rsidRPr="003B4A82" w:rsidRDefault="00906F72" w:rsidP="008F5C1D">
            <w:r w:rsidRPr="003B4A82">
              <w:rPr>
                <w:noProof/>
              </w:rPr>
              <w:t>横坐标,万分比</w:t>
            </w:r>
            <w:r w:rsidRPr="003B4A82">
              <w:rPr>
                <w:rFonts w:hint="eastAsia"/>
                <w:noProof/>
              </w:rPr>
              <w:t>，</w:t>
            </w:r>
            <w:r w:rsidRPr="003B4A82">
              <w:rPr>
                <w:noProof/>
              </w:rPr>
              <w:t>取值范围</w:t>
            </w:r>
            <w:r w:rsidRPr="003B4A82">
              <w:rPr>
                <w:rFonts w:hint="eastAsia"/>
                <w:noProof/>
              </w:rPr>
              <w:t>[</w:t>
            </w:r>
            <w:r w:rsidRPr="003B4A82">
              <w:rPr>
                <w:noProof/>
              </w:rPr>
              <w:t>0-10000</w:t>
            </w:r>
            <w:r w:rsidRPr="003B4A82">
              <w:rPr>
                <w:rFonts w:hint="eastAsia"/>
                <w:noProof/>
              </w:rPr>
              <w:t>]</w:t>
            </w:r>
          </w:p>
        </w:tc>
      </w:tr>
      <w:tr w:rsidR="00906F72" w:rsidRPr="003B4A82" w14:paraId="687B3FD0" w14:textId="77777777" w:rsidTr="008F5C1D">
        <w:trPr>
          <w:jc w:val="center"/>
        </w:trPr>
        <w:tc>
          <w:tcPr>
            <w:tcW w:w="2263" w:type="dxa"/>
            <w:vAlign w:val="center"/>
          </w:tcPr>
          <w:p w14:paraId="422D5084" w14:textId="77777777" w:rsidR="00906F72" w:rsidRPr="003B4A82" w:rsidRDefault="00906F72" w:rsidP="008F5C1D">
            <w:r w:rsidRPr="003B4A82">
              <w:rPr>
                <w:noProof/>
              </w:rPr>
              <w:t>dwPointY</w:t>
            </w:r>
          </w:p>
        </w:tc>
        <w:tc>
          <w:tcPr>
            <w:tcW w:w="8193" w:type="dxa"/>
            <w:vAlign w:val="center"/>
          </w:tcPr>
          <w:p w14:paraId="5F76B7EF" w14:textId="77777777" w:rsidR="00906F72" w:rsidRPr="003B4A82" w:rsidRDefault="00906F72" w:rsidP="008F5C1D">
            <w:r w:rsidRPr="003B4A82">
              <w:rPr>
                <w:noProof/>
              </w:rPr>
              <w:t>纵坐标,万分比</w:t>
            </w:r>
            <w:r w:rsidRPr="003B4A82">
              <w:rPr>
                <w:rFonts w:hint="eastAsia"/>
                <w:noProof/>
              </w:rPr>
              <w:t>，</w:t>
            </w:r>
            <w:r w:rsidRPr="003B4A82">
              <w:rPr>
                <w:noProof/>
              </w:rPr>
              <w:t>取值范围</w:t>
            </w:r>
            <w:r w:rsidRPr="003B4A82">
              <w:rPr>
                <w:rFonts w:hint="eastAsia"/>
                <w:noProof/>
              </w:rPr>
              <w:t>[</w:t>
            </w:r>
            <w:r w:rsidRPr="003B4A82">
              <w:rPr>
                <w:noProof/>
              </w:rPr>
              <w:t>0-10000</w:t>
            </w:r>
            <w:r w:rsidRPr="003B4A82">
              <w:rPr>
                <w:rFonts w:hint="eastAsia"/>
                <w:noProof/>
              </w:rPr>
              <w:t>]</w:t>
            </w:r>
          </w:p>
        </w:tc>
      </w:tr>
    </w:tbl>
    <w:p w14:paraId="5B4BEF4B" w14:textId="77777777" w:rsidR="00906F72" w:rsidRPr="003B4A82" w:rsidRDefault="00906F72" w:rsidP="00906F72">
      <w:pPr>
        <w:rPr>
          <w:b/>
        </w:rPr>
      </w:pPr>
    </w:p>
    <w:p w14:paraId="0B27FD32" w14:textId="77777777" w:rsidR="00906F72" w:rsidRPr="003B4A82" w:rsidRDefault="00906F72" w:rsidP="00906F72">
      <w:pPr>
        <w:rPr>
          <w:b/>
        </w:rPr>
      </w:pPr>
      <w:r w:rsidRPr="003B4A82">
        <w:rPr>
          <w:rFonts w:hint="eastAsia"/>
          <w:b/>
        </w:rPr>
        <w:t>See</w:t>
      </w:r>
      <w:r w:rsidRPr="003B4A82">
        <w:rPr>
          <w:b/>
        </w:rPr>
        <w:t xml:space="preserve"> also</w:t>
      </w:r>
      <w:r w:rsidRPr="003B4A82">
        <w:rPr>
          <w:rFonts w:hint="eastAsia"/>
          <w:b/>
        </w:rPr>
        <w:t>：</w:t>
      </w:r>
    </w:p>
    <w:p w14:paraId="528FC7A7" w14:textId="495CF901" w:rsidR="00906F72" w:rsidRPr="003B4A82" w:rsidRDefault="00E02404" w:rsidP="00032800">
      <w:pPr>
        <w:rPr>
          <w:noProof/>
        </w:rPr>
      </w:pPr>
      <w:hyperlink w:anchor="_鼠标操作模式" w:history="1">
        <w:r w:rsidR="007C49A0" w:rsidRPr="003B4A82">
          <w:rPr>
            <w:rStyle w:val="a5"/>
            <w:noProof/>
            <w:u w:val="none"/>
          </w:rPr>
          <w:t>NETDEV_SetMouseMoveMode</w:t>
        </w:r>
      </w:hyperlink>
      <w:r w:rsidR="007C49A0" w:rsidRPr="003B4A82">
        <w:rPr>
          <w:rFonts w:hint="eastAsia"/>
          <w:noProof/>
        </w:rPr>
        <w:t>、</w:t>
      </w:r>
      <w:hyperlink w:anchor="_获取鱼眼矫正参数" w:history="1">
        <w:r w:rsidR="007C49A0" w:rsidRPr="003B4A82">
          <w:rPr>
            <w:rStyle w:val="a5"/>
            <w:noProof/>
            <w:u w:val="none"/>
          </w:rPr>
          <w:t>NETDEV_GetFishEyeParam</w:t>
        </w:r>
      </w:hyperlink>
    </w:p>
    <w:p w14:paraId="652C4232" w14:textId="73C02D86" w:rsidR="007E2682" w:rsidRPr="003B4A82" w:rsidRDefault="00185F3E" w:rsidP="007E2682">
      <w:pPr>
        <w:pStyle w:val="3"/>
      </w:pPr>
      <w:bookmarkStart w:id="963" w:name="_手动录像结构体"/>
      <w:bookmarkStart w:id="964" w:name="_Toc88647523"/>
      <w:bookmarkEnd w:id="963"/>
      <w:r w:rsidRPr="003B4A82">
        <w:rPr>
          <w:rFonts w:hint="eastAsia"/>
        </w:rPr>
        <w:t>手动</w:t>
      </w:r>
      <w:r w:rsidRPr="003B4A82">
        <w:t>录像</w:t>
      </w:r>
      <w:r w:rsidR="007E2682" w:rsidRPr="003B4A82">
        <w:rPr>
          <w:rFonts w:hint="eastAsia"/>
        </w:rPr>
        <w:t>结构体</w:t>
      </w:r>
      <w:bookmarkEnd w:id="964"/>
    </w:p>
    <w:tbl>
      <w:tblPr>
        <w:tblStyle w:val="a7"/>
        <w:tblW w:w="0" w:type="auto"/>
        <w:tblLook w:val="04A0" w:firstRow="1" w:lastRow="0" w:firstColumn="1" w:lastColumn="0" w:noHBand="0" w:noVBand="1"/>
      </w:tblPr>
      <w:tblGrid>
        <w:gridCol w:w="10456"/>
      </w:tblGrid>
      <w:tr w:rsidR="007E2682" w:rsidRPr="003B4A82" w14:paraId="6E4D2CBE" w14:textId="77777777" w:rsidTr="008F5C1D">
        <w:tc>
          <w:tcPr>
            <w:tcW w:w="10456" w:type="dxa"/>
          </w:tcPr>
          <w:p w14:paraId="12B042D0" w14:textId="77777777" w:rsidR="00501583" w:rsidRPr="003B4A82" w:rsidRDefault="00501583" w:rsidP="00501583">
            <w:pPr>
              <w:rPr>
                <w:noProof/>
              </w:rPr>
            </w:pPr>
            <w:r w:rsidRPr="003B4A82">
              <w:rPr>
                <w:noProof/>
              </w:rPr>
              <w:t>typedef struct tagNETDEVManualRecordcfg</w:t>
            </w:r>
          </w:p>
          <w:p w14:paraId="0EFFEB66" w14:textId="77777777" w:rsidR="00501583" w:rsidRPr="003B4A82" w:rsidRDefault="00501583" w:rsidP="00501583">
            <w:pPr>
              <w:rPr>
                <w:noProof/>
              </w:rPr>
            </w:pPr>
            <w:r w:rsidRPr="003B4A82">
              <w:rPr>
                <w:noProof/>
              </w:rPr>
              <w:t>{</w:t>
            </w:r>
          </w:p>
          <w:p w14:paraId="0AF666A0" w14:textId="377A5FEC" w:rsidR="00501583" w:rsidRPr="003B4A82" w:rsidRDefault="00501583" w:rsidP="00501583">
            <w:pPr>
              <w:rPr>
                <w:noProof/>
              </w:rPr>
            </w:pPr>
            <w:r w:rsidRPr="003B4A82">
              <w:rPr>
                <w:noProof/>
              </w:rPr>
              <w:t xml:space="preserve">    INT32                          dwChannelID;</w:t>
            </w:r>
          </w:p>
          <w:p w14:paraId="29CBAEF1" w14:textId="39D5072F" w:rsidR="00501583" w:rsidRPr="003B4A82" w:rsidRDefault="00501583" w:rsidP="00501583">
            <w:pPr>
              <w:rPr>
                <w:noProof/>
              </w:rPr>
            </w:pPr>
            <w:r w:rsidRPr="003B4A82">
              <w:rPr>
                <w:noProof/>
              </w:rPr>
              <w:t xml:space="preserve">    </w:t>
            </w:r>
            <w:hyperlink w:anchor="_录像类型枚举" w:history="1">
              <w:r w:rsidRPr="003B4A82">
                <w:rPr>
                  <w:rStyle w:val="a5"/>
                  <w:noProof/>
                  <w:u w:val="none"/>
                </w:rPr>
                <w:t>NETDEV_RECORD_TYPE_E</w:t>
              </w:r>
            </w:hyperlink>
            <w:r w:rsidRPr="003B4A82">
              <w:rPr>
                <w:noProof/>
              </w:rPr>
              <w:t xml:space="preserve">     enRecordType;</w:t>
            </w:r>
          </w:p>
          <w:p w14:paraId="06030A7A" w14:textId="6D4A5C96" w:rsidR="00501583" w:rsidRPr="003B4A82" w:rsidRDefault="00501583" w:rsidP="00501583">
            <w:pPr>
              <w:rPr>
                <w:noProof/>
              </w:rPr>
            </w:pPr>
            <w:r w:rsidRPr="003B4A82">
              <w:rPr>
                <w:noProof/>
              </w:rPr>
              <w:t xml:space="preserve">    BYTE                          byRes[64];</w:t>
            </w:r>
          </w:p>
          <w:p w14:paraId="080CCE26" w14:textId="3DB5A344" w:rsidR="007E2682" w:rsidRPr="003B4A82" w:rsidRDefault="00501583" w:rsidP="00501583">
            <w:r w:rsidRPr="003B4A82">
              <w:rPr>
                <w:noProof/>
              </w:rPr>
              <w:t>}NETDEV_MANUAL_RECORD_CFG_S, *LPNETDEV_MANUAL_RECORD_CFG_S;</w:t>
            </w:r>
          </w:p>
        </w:tc>
      </w:tr>
    </w:tbl>
    <w:p w14:paraId="21BA63EB" w14:textId="77777777" w:rsidR="007E2682" w:rsidRPr="003B4A82" w:rsidRDefault="007E2682" w:rsidP="007E2682">
      <w:pPr>
        <w:rPr>
          <w:b/>
        </w:rPr>
      </w:pPr>
    </w:p>
    <w:tbl>
      <w:tblPr>
        <w:tblStyle w:val="a7"/>
        <w:tblW w:w="0" w:type="auto"/>
        <w:jc w:val="center"/>
        <w:tblLook w:val="04A0" w:firstRow="1" w:lastRow="0" w:firstColumn="1" w:lastColumn="0" w:noHBand="0" w:noVBand="1"/>
      </w:tblPr>
      <w:tblGrid>
        <w:gridCol w:w="2263"/>
        <w:gridCol w:w="8193"/>
      </w:tblGrid>
      <w:tr w:rsidR="007E2682" w:rsidRPr="003B4A82" w14:paraId="075876E6" w14:textId="77777777" w:rsidTr="008F5C1D">
        <w:trPr>
          <w:jc w:val="center"/>
        </w:trPr>
        <w:tc>
          <w:tcPr>
            <w:tcW w:w="2263" w:type="dxa"/>
          </w:tcPr>
          <w:p w14:paraId="0698019F" w14:textId="77777777" w:rsidR="007E2682" w:rsidRPr="003B4A82" w:rsidRDefault="007E2682" w:rsidP="008F5C1D">
            <w:pPr>
              <w:jc w:val="center"/>
            </w:pPr>
            <w:r w:rsidRPr="003B4A82">
              <w:rPr>
                <w:rFonts w:hint="eastAsia"/>
              </w:rPr>
              <w:t>参数</w:t>
            </w:r>
          </w:p>
        </w:tc>
        <w:tc>
          <w:tcPr>
            <w:tcW w:w="8193" w:type="dxa"/>
          </w:tcPr>
          <w:p w14:paraId="1082DCAC" w14:textId="77777777" w:rsidR="007E2682" w:rsidRPr="003B4A82" w:rsidRDefault="007E2682" w:rsidP="008F5C1D">
            <w:pPr>
              <w:jc w:val="center"/>
            </w:pPr>
            <w:r w:rsidRPr="003B4A82">
              <w:rPr>
                <w:rFonts w:hint="eastAsia"/>
              </w:rPr>
              <w:t>说明</w:t>
            </w:r>
          </w:p>
        </w:tc>
      </w:tr>
      <w:tr w:rsidR="007E2682" w:rsidRPr="003B4A82" w14:paraId="05B0373C" w14:textId="77777777" w:rsidTr="008F5C1D">
        <w:trPr>
          <w:jc w:val="center"/>
        </w:trPr>
        <w:tc>
          <w:tcPr>
            <w:tcW w:w="2263" w:type="dxa"/>
            <w:vAlign w:val="center"/>
          </w:tcPr>
          <w:p w14:paraId="67D602CF" w14:textId="74F545B2" w:rsidR="007E2682" w:rsidRPr="003B4A82" w:rsidRDefault="00E95F78" w:rsidP="008F5C1D">
            <w:r w:rsidRPr="003B4A82">
              <w:rPr>
                <w:noProof/>
              </w:rPr>
              <w:t>dwChannelID</w:t>
            </w:r>
          </w:p>
        </w:tc>
        <w:tc>
          <w:tcPr>
            <w:tcW w:w="8193" w:type="dxa"/>
            <w:vAlign w:val="center"/>
          </w:tcPr>
          <w:p w14:paraId="1836B451" w14:textId="77ADE801" w:rsidR="007E2682" w:rsidRPr="003B4A82" w:rsidRDefault="009A7E5E" w:rsidP="009A7E5E">
            <w:r w:rsidRPr="003B4A82">
              <w:rPr>
                <w:noProof/>
              </w:rPr>
              <w:t>通道号</w:t>
            </w:r>
          </w:p>
        </w:tc>
      </w:tr>
      <w:tr w:rsidR="007E2682" w:rsidRPr="003B4A82" w14:paraId="5F6C802D" w14:textId="77777777" w:rsidTr="008F5C1D">
        <w:trPr>
          <w:jc w:val="center"/>
        </w:trPr>
        <w:tc>
          <w:tcPr>
            <w:tcW w:w="2263" w:type="dxa"/>
            <w:vAlign w:val="center"/>
          </w:tcPr>
          <w:p w14:paraId="5443A7ED" w14:textId="7BBE4B33" w:rsidR="007E2682" w:rsidRPr="003B4A82" w:rsidRDefault="00E95F78" w:rsidP="008F5C1D">
            <w:r w:rsidRPr="003B4A82">
              <w:rPr>
                <w:noProof/>
              </w:rPr>
              <w:t>enRecordType</w:t>
            </w:r>
          </w:p>
        </w:tc>
        <w:tc>
          <w:tcPr>
            <w:tcW w:w="8193" w:type="dxa"/>
            <w:vAlign w:val="center"/>
          </w:tcPr>
          <w:p w14:paraId="428E129A" w14:textId="3837AC28" w:rsidR="007E2682" w:rsidRPr="003B4A82" w:rsidRDefault="009A7E5E" w:rsidP="009A7E5E">
            <w:r w:rsidRPr="003B4A82">
              <w:rPr>
                <w:noProof/>
              </w:rPr>
              <w:t>录像类型</w:t>
            </w:r>
            <w:r w:rsidRPr="003B4A82">
              <w:rPr>
                <w:rFonts w:hint="eastAsia"/>
                <w:noProof/>
              </w:rPr>
              <w:t>，</w:t>
            </w:r>
            <w:r w:rsidRPr="003B4A82">
              <w:rPr>
                <w:noProof/>
              </w:rPr>
              <w:t>参考#</w:t>
            </w:r>
            <w:hyperlink w:anchor="_录像类型枚举" w:history="1">
              <w:r w:rsidRPr="003B4A82">
                <w:rPr>
                  <w:rStyle w:val="a5"/>
                  <w:noProof/>
                  <w:u w:val="none"/>
                </w:rPr>
                <w:t>NETDEV_RECORD_TYPE_E</w:t>
              </w:r>
            </w:hyperlink>
          </w:p>
        </w:tc>
      </w:tr>
      <w:tr w:rsidR="00E95F78" w:rsidRPr="003B4A82" w14:paraId="76EACCAD" w14:textId="77777777" w:rsidTr="008F5C1D">
        <w:trPr>
          <w:jc w:val="center"/>
        </w:trPr>
        <w:tc>
          <w:tcPr>
            <w:tcW w:w="2263" w:type="dxa"/>
            <w:vAlign w:val="center"/>
          </w:tcPr>
          <w:p w14:paraId="32EBFFFC" w14:textId="28BB0FDF" w:rsidR="00E95F78" w:rsidRPr="003B4A82" w:rsidRDefault="00E95F78" w:rsidP="008F5C1D">
            <w:pPr>
              <w:rPr>
                <w:noProof/>
              </w:rPr>
            </w:pPr>
            <w:r w:rsidRPr="003B4A82">
              <w:rPr>
                <w:noProof/>
              </w:rPr>
              <w:t>byRes</w:t>
            </w:r>
          </w:p>
        </w:tc>
        <w:tc>
          <w:tcPr>
            <w:tcW w:w="8193" w:type="dxa"/>
            <w:vAlign w:val="center"/>
          </w:tcPr>
          <w:p w14:paraId="22C83D77" w14:textId="1B1DA4E0" w:rsidR="00E95F78" w:rsidRPr="003B4A82" w:rsidRDefault="00E95F78" w:rsidP="008F5C1D">
            <w:pPr>
              <w:rPr>
                <w:noProof/>
              </w:rPr>
            </w:pPr>
            <w:r w:rsidRPr="003B4A82">
              <w:rPr>
                <w:rFonts w:hint="eastAsia"/>
                <w:noProof/>
              </w:rPr>
              <w:t>预留</w:t>
            </w:r>
            <w:r w:rsidRPr="003B4A82">
              <w:rPr>
                <w:noProof/>
              </w:rPr>
              <w:t>字段</w:t>
            </w:r>
          </w:p>
        </w:tc>
      </w:tr>
    </w:tbl>
    <w:p w14:paraId="607E1D35" w14:textId="77777777" w:rsidR="007E2682" w:rsidRPr="003B4A82" w:rsidRDefault="007E2682" w:rsidP="007E2682">
      <w:pPr>
        <w:rPr>
          <w:b/>
        </w:rPr>
      </w:pPr>
    </w:p>
    <w:p w14:paraId="61335271" w14:textId="77777777" w:rsidR="007E2682" w:rsidRPr="003B4A82" w:rsidRDefault="007E2682" w:rsidP="007E2682">
      <w:pPr>
        <w:rPr>
          <w:b/>
        </w:rPr>
      </w:pPr>
      <w:r w:rsidRPr="003B4A82">
        <w:rPr>
          <w:rFonts w:hint="eastAsia"/>
          <w:b/>
        </w:rPr>
        <w:t>See</w:t>
      </w:r>
      <w:r w:rsidRPr="003B4A82">
        <w:rPr>
          <w:b/>
        </w:rPr>
        <w:t xml:space="preserve"> also</w:t>
      </w:r>
      <w:r w:rsidRPr="003B4A82">
        <w:rPr>
          <w:rFonts w:hint="eastAsia"/>
          <w:b/>
        </w:rPr>
        <w:t>：</w:t>
      </w:r>
    </w:p>
    <w:p w14:paraId="4FE68560" w14:textId="77777777" w:rsidR="00822BE3" w:rsidRPr="003B4A82" w:rsidRDefault="00E02404" w:rsidP="00822BE3">
      <w:pPr>
        <w:rPr>
          <w:rStyle w:val="a5"/>
          <w:noProof/>
          <w:u w:val="none"/>
        </w:rPr>
      </w:pPr>
      <w:hyperlink w:anchor="_获取手动录像状态" w:history="1">
        <w:r w:rsidR="000A795B" w:rsidRPr="003B4A82">
          <w:rPr>
            <w:rStyle w:val="a5"/>
            <w:noProof/>
            <w:u w:val="none"/>
          </w:rPr>
          <w:t>NETDEV_GetManualRecordStatus</w:t>
        </w:r>
      </w:hyperlink>
      <w:r w:rsidR="000A795B" w:rsidRPr="003B4A82">
        <w:rPr>
          <w:rFonts w:hint="eastAsia"/>
          <w:noProof/>
        </w:rPr>
        <w:t>、</w:t>
      </w:r>
      <w:hyperlink w:anchor="_开启手动录像" w:history="1">
        <w:r w:rsidR="000A795B" w:rsidRPr="003B4A82">
          <w:rPr>
            <w:rStyle w:val="a5"/>
            <w:noProof/>
            <w:u w:val="none"/>
          </w:rPr>
          <w:t>NETDEV_StartManualRecord</w:t>
        </w:r>
      </w:hyperlink>
      <w:r w:rsidR="000A795B" w:rsidRPr="003B4A82">
        <w:rPr>
          <w:rFonts w:hint="eastAsia"/>
          <w:noProof/>
        </w:rPr>
        <w:t>、</w:t>
      </w:r>
      <w:hyperlink w:anchor="_停止手动录像" w:history="1">
        <w:r w:rsidR="000A795B" w:rsidRPr="003B4A82">
          <w:rPr>
            <w:rStyle w:val="a5"/>
            <w:noProof/>
            <w:u w:val="none"/>
          </w:rPr>
          <w:t>NETDEV_StopManualRecord</w:t>
        </w:r>
      </w:hyperlink>
    </w:p>
    <w:p w14:paraId="57E3166D" w14:textId="1AD80C66" w:rsidR="00822BE3" w:rsidRPr="003B4A82" w:rsidRDefault="00822BE3" w:rsidP="00822BE3">
      <w:pPr>
        <w:pStyle w:val="3"/>
      </w:pPr>
      <w:bookmarkStart w:id="965" w:name="_设备基本信息"/>
      <w:bookmarkStart w:id="966" w:name="_Toc88647524"/>
      <w:bookmarkEnd w:id="965"/>
      <w:r w:rsidRPr="003B4A82">
        <w:rPr>
          <w:rFonts w:hint="eastAsia"/>
        </w:rPr>
        <w:t>设</w:t>
      </w:r>
      <w:r w:rsidRPr="003B4A82">
        <w:t>备基本信息</w:t>
      </w:r>
      <w:bookmarkEnd w:id="966"/>
    </w:p>
    <w:tbl>
      <w:tblPr>
        <w:tblStyle w:val="a7"/>
        <w:tblW w:w="0" w:type="auto"/>
        <w:tblLook w:val="04A0" w:firstRow="1" w:lastRow="0" w:firstColumn="1" w:lastColumn="0" w:noHBand="0" w:noVBand="1"/>
      </w:tblPr>
      <w:tblGrid>
        <w:gridCol w:w="10456"/>
      </w:tblGrid>
      <w:tr w:rsidR="00822BE3" w:rsidRPr="003B4A82" w14:paraId="52A505CE" w14:textId="77777777" w:rsidTr="00F00012">
        <w:tc>
          <w:tcPr>
            <w:tcW w:w="10456" w:type="dxa"/>
          </w:tcPr>
          <w:p w14:paraId="3DE026FE" w14:textId="77777777" w:rsidR="00822BE3" w:rsidRPr="003B4A82" w:rsidRDefault="00822BE3" w:rsidP="00F00012">
            <w:r w:rsidRPr="003B4A82">
              <w:t>typedef struct tagNETDEVDeviceBasicInfo</w:t>
            </w:r>
          </w:p>
          <w:p w14:paraId="5B44BE7B" w14:textId="77777777" w:rsidR="00822BE3" w:rsidRPr="003B4A82" w:rsidRDefault="00822BE3" w:rsidP="00F00012">
            <w:r w:rsidRPr="003B4A82">
              <w:t xml:space="preserve">{ </w:t>
            </w:r>
          </w:p>
          <w:p w14:paraId="774C5736" w14:textId="77777777" w:rsidR="00822BE3" w:rsidRPr="003B4A82" w:rsidRDefault="00822BE3" w:rsidP="00F00012">
            <w:r w:rsidRPr="003B4A82">
              <w:t xml:space="preserve">    CHAR szDevModel[NETDEV_LEN_64];    </w:t>
            </w:r>
          </w:p>
          <w:p w14:paraId="46BAAD5A" w14:textId="77777777" w:rsidR="00822BE3" w:rsidRPr="003B4A82" w:rsidRDefault="00822BE3" w:rsidP="00F00012">
            <w:r w:rsidRPr="003B4A82">
              <w:t xml:space="preserve">    CHAR szSerialNum[NETDEV_LEN_64];                  </w:t>
            </w:r>
          </w:p>
          <w:p w14:paraId="02991D8E" w14:textId="77777777" w:rsidR="00822BE3" w:rsidRPr="003B4A82" w:rsidRDefault="00822BE3" w:rsidP="00F00012">
            <w:r w:rsidRPr="003B4A82">
              <w:t xml:space="preserve">    CHAR szFirmwareVersion[NETDEV_LEN_64];             </w:t>
            </w:r>
          </w:p>
          <w:p w14:paraId="470F8B7B" w14:textId="77777777" w:rsidR="00822BE3" w:rsidRPr="003B4A82" w:rsidRDefault="00822BE3" w:rsidP="00F00012">
            <w:r w:rsidRPr="003B4A82">
              <w:t xml:space="preserve">    CHAR szMacAddress[NETDEV_LEN_64];                   </w:t>
            </w:r>
          </w:p>
          <w:p w14:paraId="3A66BEAF" w14:textId="77777777" w:rsidR="00822BE3" w:rsidRPr="003B4A82" w:rsidRDefault="00822BE3" w:rsidP="00F00012">
            <w:r w:rsidRPr="003B4A82">
              <w:lastRenderedPageBreak/>
              <w:t xml:space="preserve">    CHAR szDeviceName[NETDEV_LEN_64];                   </w:t>
            </w:r>
          </w:p>
          <w:p w14:paraId="12AE179E" w14:textId="77777777" w:rsidR="00822BE3" w:rsidRPr="003B4A82" w:rsidRDefault="00822BE3" w:rsidP="00F00012">
            <w:r w:rsidRPr="003B4A82">
              <w:t xml:space="preserve">    CHAR szManufacturer[NETDEV_LEN_64];               </w:t>
            </w:r>
          </w:p>
          <w:p w14:paraId="3BCCCC49" w14:textId="77777777" w:rsidR="00822BE3" w:rsidRPr="003B4A82" w:rsidRDefault="00822BE3" w:rsidP="00F00012">
            <w:pPr>
              <w:ind w:firstLineChars="200" w:firstLine="420"/>
            </w:pPr>
            <w:r w:rsidRPr="003B4A82">
              <w:t xml:space="preserve">BYTE byRes[384];                                   </w:t>
            </w:r>
          </w:p>
          <w:p w14:paraId="3AC5D5BA" w14:textId="77777777" w:rsidR="00822BE3" w:rsidRPr="003B4A82" w:rsidRDefault="00822BE3" w:rsidP="00F00012">
            <w:pPr>
              <w:rPr>
                <w:rFonts w:ascii="新宋体" w:eastAsia="新宋体" w:hAnsi="Times New Roman" w:cs="Times New Roman"/>
                <w:noProof/>
                <w:kern w:val="0"/>
                <w:sz w:val="24"/>
                <w:szCs w:val="24"/>
              </w:rPr>
            </w:pPr>
            <w:r w:rsidRPr="003B4A82">
              <w:t>}NETDEV_DEVICE_BASICINFO_S, *LPNETDEV_DEVICE_BASICINFO_S;</w:t>
            </w:r>
          </w:p>
        </w:tc>
      </w:tr>
    </w:tbl>
    <w:p w14:paraId="1FDC8362" w14:textId="77777777" w:rsidR="00822BE3" w:rsidRPr="003B4A82" w:rsidRDefault="00822BE3" w:rsidP="00822BE3"/>
    <w:p w14:paraId="69A90E6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822BE3" w:rsidRPr="003B4A82" w14:paraId="761EA4F0" w14:textId="77777777" w:rsidTr="00F00012">
        <w:tc>
          <w:tcPr>
            <w:tcW w:w="2136" w:type="dxa"/>
          </w:tcPr>
          <w:p w14:paraId="15999FE5" w14:textId="77777777" w:rsidR="00822BE3" w:rsidRPr="003B4A82" w:rsidRDefault="00822BE3" w:rsidP="00F00012">
            <w:r w:rsidRPr="003B4A82">
              <w:rPr>
                <w:rFonts w:hint="eastAsia"/>
              </w:rPr>
              <w:t>参数</w:t>
            </w:r>
          </w:p>
        </w:tc>
        <w:tc>
          <w:tcPr>
            <w:tcW w:w="8320" w:type="dxa"/>
          </w:tcPr>
          <w:p w14:paraId="4197C2F2" w14:textId="77777777" w:rsidR="00822BE3" w:rsidRPr="003B4A82" w:rsidRDefault="00822BE3" w:rsidP="00F00012">
            <w:r w:rsidRPr="003B4A82">
              <w:rPr>
                <w:rFonts w:hint="eastAsia"/>
              </w:rPr>
              <w:t>说明</w:t>
            </w:r>
          </w:p>
        </w:tc>
      </w:tr>
      <w:tr w:rsidR="00822BE3" w:rsidRPr="003B4A82" w14:paraId="6FE4DDCC" w14:textId="77777777" w:rsidTr="00F00012">
        <w:tc>
          <w:tcPr>
            <w:tcW w:w="2136" w:type="dxa"/>
          </w:tcPr>
          <w:p w14:paraId="10AA8207" w14:textId="77777777" w:rsidR="00822BE3" w:rsidRPr="003B4A82" w:rsidRDefault="00822BE3" w:rsidP="00F00012">
            <w:r w:rsidRPr="003B4A82">
              <w:t>szDevModel</w:t>
            </w:r>
          </w:p>
        </w:tc>
        <w:tc>
          <w:tcPr>
            <w:tcW w:w="8320" w:type="dxa"/>
          </w:tcPr>
          <w:p w14:paraId="784AFD50" w14:textId="77777777" w:rsidR="00822BE3" w:rsidRPr="003B4A82" w:rsidRDefault="00822BE3" w:rsidP="00F00012">
            <w:r w:rsidRPr="003B4A82">
              <w:t>设备型号</w:t>
            </w:r>
          </w:p>
        </w:tc>
      </w:tr>
      <w:tr w:rsidR="00822BE3" w:rsidRPr="003B4A82" w14:paraId="3B7727AB" w14:textId="77777777" w:rsidTr="00F00012">
        <w:tc>
          <w:tcPr>
            <w:tcW w:w="2136" w:type="dxa"/>
          </w:tcPr>
          <w:p w14:paraId="3A1DBF24" w14:textId="77777777" w:rsidR="00822BE3" w:rsidRPr="003B4A82" w:rsidRDefault="00822BE3" w:rsidP="00F00012">
            <w:r w:rsidRPr="003B4A82">
              <w:t>szSerialNum</w:t>
            </w:r>
          </w:p>
        </w:tc>
        <w:tc>
          <w:tcPr>
            <w:tcW w:w="8320" w:type="dxa"/>
          </w:tcPr>
          <w:p w14:paraId="223A8E70" w14:textId="77777777" w:rsidR="00822BE3" w:rsidRPr="003B4A82" w:rsidRDefault="00822BE3" w:rsidP="00F00012">
            <w:r w:rsidRPr="003B4A82">
              <w:t>硬件序列号</w:t>
            </w:r>
          </w:p>
        </w:tc>
      </w:tr>
      <w:tr w:rsidR="00822BE3" w:rsidRPr="003B4A82" w14:paraId="28DD509E" w14:textId="77777777" w:rsidTr="00F00012">
        <w:tc>
          <w:tcPr>
            <w:tcW w:w="2136" w:type="dxa"/>
          </w:tcPr>
          <w:p w14:paraId="6539A1D0" w14:textId="77777777" w:rsidR="00822BE3" w:rsidRPr="003B4A82" w:rsidRDefault="00822BE3" w:rsidP="00F00012">
            <w:r w:rsidRPr="003B4A82">
              <w:t>szFirmwareVersion</w:t>
            </w:r>
          </w:p>
        </w:tc>
        <w:tc>
          <w:tcPr>
            <w:tcW w:w="8320" w:type="dxa"/>
          </w:tcPr>
          <w:p w14:paraId="6F018878" w14:textId="77777777" w:rsidR="00822BE3" w:rsidRPr="003B4A82" w:rsidRDefault="00822BE3" w:rsidP="00F00012">
            <w:r w:rsidRPr="003B4A82">
              <w:t>软件版本号</w:t>
            </w:r>
          </w:p>
        </w:tc>
      </w:tr>
      <w:tr w:rsidR="00822BE3" w:rsidRPr="003B4A82" w14:paraId="0B91C492" w14:textId="77777777" w:rsidTr="00F00012">
        <w:tc>
          <w:tcPr>
            <w:tcW w:w="2136" w:type="dxa"/>
          </w:tcPr>
          <w:p w14:paraId="4D6A7BF7" w14:textId="77777777" w:rsidR="00822BE3" w:rsidRPr="003B4A82" w:rsidRDefault="00822BE3" w:rsidP="00F00012">
            <w:r w:rsidRPr="003B4A82">
              <w:t>szMacAddress</w:t>
            </w:r>
          </w:p>
        </w:tc>
        <w:tc>
          <w:tcPr>
            <w:tcW w:w="8320" w:type="dxa"/>
          </w:tcPr>
          <w:p w14:paraId="09227FE9" w14:textId="77777777" w:rsidR="00822BE3" w:rsidRPr="003B4A82" w:rsidRDefault="00822BE3" w:rsidP="00F00012">
            <w:r w:rsidRPr="003B4A82">
              <w:t>IPv4的Mac地址</w:t>
            </w:r>
          </w:p>
        </w:tc>
      </w:tr>
      <w:tr w:rsidR="00822BE3" w:rsidRPr="003B4A82" w14:paraId="2729A29C" w14:textId="77777777" w:rsidTr="00F00012">
        <w:tc>
          <w:tcPr>
            <w:tcW w:w="2136" w:type="dxa"/>
          </w:tcPr>
          <w:p w14:paraId="722ECDFB" w14:textId="77777777" w:rsidR="00822BE3" w:rsidRPr="003B4A82" w:rsidRDefault="00822BE3" w:rsidP="00F00012">
            <w:r w:rsidRPr="003B4A82">
              <w:t>szDeviceName</w:t>
            </w:r>
          </w:p>
        </w:tc>
        <w:tc>
          <w:tcPr>
            <w:tcW w:w="8320" w:type="dxa"/>
          </w:tcPr>
          <w:p w14:paraId="08A11830" w14:textId="77777777" w:rsidR="00822BE3" w:rsidRPr="003B4A82" w:rsidRDefault="00822BE3" w:rsidP="00F00012">
            <w:r w:rsidRPr="003B4A82">
              <w:t>设备名称</w:t>
            </w:r>
          </w:p>
        </w:tc>
      </w:tr>
      <w:tr w:rsidR="00822BE3" w:rsidRPr="003B4A82" w14:paraId="6419EB95" w14:textId="77777777" w:rsidTr="00F00012">
        <w:tc>
          <w:tcPr>
            <w:tcW w:w="2136" w:type="dxa"/>
          </w:tcPr>
          <w:p w14:paraId="035004DB" w14:textId="77777777" w:rsidR="00822BE3" w:rsidRPr="003B4A82" w:rsidRDefault="00822BE3" w:rsidP="00F00012">
            <w:r w:rsidRPr="003B4A82">
              <w:t>szManufacturer</w:t>
            </w:r>
          </w:p>
        </w:tc>
        <w:tc>
          <w:tcPr>
            <w:tcW w:w="8320" w:type="dxa"/>
          </w:tcPr>
          <w:p w14:paraId="2FD6F24B" w14:textId="77777777" w:rsidR="00822BE3" w:rsidRPr="003B4A82" w:rsidRDefault="00822BE3" w:rsidP="00F00012">
            <w:r w:rsidRPr="003B4A82">
              <w:t>厂商信息</w:t>
            </w:r>
          </w:p>
        </w:tc>
      </w:tr>
      <w:tr w:rsidR="00822BE3" w:rsidRPr="003B4A82" w14:paraId="148D8346" w14:textId="77777777" w:rsidTr="00F00012">
        <w:tc>
          <w:tcPr>
            <w:tcW w:w="2136" w:type="dxa"/>
          </w:tcPr>
          <w:p w14:paraId="516F96C8" w14:textId="77777777" w:rsidR="00822BE3" w:rsidRPr="003B4A82" w:rsidRDefault="00822BE3" w:rsidP="00F00012">
            <w:r w:rsidRPr="003B4A82">
              <w:t>byRes</w:t>
            </w:r>
          </w:p>
        </w:tc>
        <w:tc>
          <w:tcPr>
            <w:tcW w:w="8320" w:type="dxa"/>
          </w:tcPr>
          <w:p w14:paraId="40F866D3" w14:textId="77777777" w:rsidR="00822BE3" w:rsidRPr="003B4A82" w:rsidRDefault="00822BE3" w:rsidP="00F00012">
            <w:r w:rsidRPr="003B4A82">
              <w:t>保留字段</w:t>
            </w:r>
          </w:p>
        </w:tc>
      </w:tr>
    </w:tbl>
    <w:p w14:paraId="13F1C702" w14:textId="77777777" w:rsidR="00822BE3" w:rsidRPr="003B4A82" w:rsidRDefault="00822BE3" w:rsidP="00822BE3">
      <w:pPr>
        <w:rPr>
          <w:b/>
        </w:rPr>
      </w:pPr>
    </w:p>
    <w:p w14:paraId="3D6C628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20BD359" w14:textId="0E7D1CE2" w:rsidR="00822BE3" w:rsidRPr="003B4A82" w:rsidRDefault="00F00012" w:rsidP="00822BE3">
      <w:pPr>
        <w:rPr>
          <w:rStyle w:val="a5"/>
          <w:u w:val="none"/>
        </w:rPr>
      </w:pPr>
      <w:r w:rsidRPr="003B4A82">
        <w:fldChar w:fldCharType="begin"/>
      </w:r>
      <w:r w:rsidRPr="003B4A82">
        <w:instrText xml:space="preserve"> HYPERLINK  \l "_设备配置命令" </w:instrText>
      </w:r>
      <w:r w:rsidRPr="003B4A82">
        <w:fldChar w:fldCharType="separate"/>
      </w:r>
      <w:r w:rsidR="00822BE3" w:rsidRPr="003B4A82">
        <w:rPr>
          <w:rStyle w:val="a5"/>
          <w:u w:val="none"/>
        </w:rPr>
        <w:t>NETDEV_CONFIG_COMMAND_E</w:t>
      </w:r>
    </w:p>
    <w:bookmarkStart w:id="967" w:name="_NTP参数"/>
    <w:bookmarkEnd w:id="967"/>
    <w:p w14:paraId="1AB7A0B3" w14:textId="1083ECB8" w:rsidR="00822BE3" w:rsidRPr="003B4A82" w:rsidRDefault="00F00012" w:rsidP="00822BE3">
      <w:pPr>
        <w:pStyle w:val="3"/>
        <w:ind w:left="283"/>
        <w:rPr>
          <w:noProof/>
        </w:rPr>
      </w:pPr>
      <w:r w:rsidRPr="003B4A82">
        <w:rPr>
          <w:rFonts w:eastAsiaTheme="minorEastAsia"/>
          <w:bCs w:val="0"/>
          <w:color w:val="auto"/>
          <w:sz w:val="21"/>
          <w:szCs w:val="22"/>
        </w:rPr>
        <w:fldChar w:fldCharType="end"/>
      </w:r>
      <w:bookmarkStart w:id="968" w:name="_Toc88647525"/>
      <w:r w:rsidR="00822BE3" w:rsidRPr="003B4A82">
        <w:rPr>
          <w:noProof/>
        </w:rPr>
        <w:t>NTP</w:t>
      </w:r>
      <w:r w:rsidR="00822BE3" w:rsidRPr="003B4A82">
        <w:rPr>
          <w:noProof/>
        </w:rPr>
        <w:t>参数</w:t>
      </w:r>
      <w:bookmarkEnd w:id="968"/>
    </w:p>
    <w:tbl>
      <w:tblPr>
        <w:tblStyle w:val="a7"/>
        <w:tblW w:w="0" w:type="auto"/>
        <w:tblLook w:val="04A0" w:firstRow="1" w:lastRow="0" w:firstColumn="1" w:lastColumn="0" w:noHBand="0" w:noVBand="1"/>
      </w:tblPr>
      <w:tblGrid>
        <w:gridCol w:w="10456"/>
      </w:tblGrid>
      <w:tr w:rsidR="00822BE3" w:rsidRPr="003B4A82" w14:paraId="6B6B61AE" w14:textId="77777777" w:rsidTr="00F00012">
        <w:tc>
          <w:tcPr>
            <w:tcW w:w="10456" w:type="dxa"/>
          </w:tcPr>
          <w:p w14:paraId="119CC2AE" w14:textId="77777777" w:rsidR="00822BE3" w:rsidRPr="003B4A82" w:rsidRDefault="00822BE3" w:rsidP="00F00012">
            <w:r w:rsidRPr="003B4A82">
              <w:t>typedef struct tagNETDEVSystemNTPInfo</w:t>
            </w:r>
          </w:p>
          <w:p w14:paraId="45E55AE9" w14:textId="77777777" w:rsidR="00822BE3" w:rsidRPr="003B4A82" w:rsidRDefault="00822BE3" w:rsidP="00F00012">
            <w:r w:rsidRPr="003B4A82">
              <w:t>{</w:t>
            </w:r>
          </w:p>
          <w:p w14:paraId="0ADD8459" w14:textId="77777777" w:rsidR="00822BE3" w:rsidRPr="003B4A82" w:rsidRDefault="00822BE3" w:rsidP="00F00012">
            <w:r w:rsidRPr="003B4A82">
              <w:t xml:space="preserve">    BOOL bSupportDHCP;                      </w:t>
            </w:r>
          </w:p>
          <w:p w14:paraId="6F2B0CCA" w14:textId="3638BAA1" w:rsidR="00822BE3" w:rsidRPr="003B4A82" w:rsidRDefault="00E02404" w:rsidP="00F00012">
            <w:pPr>
              <w:ind w:firstLineChars="200" w:firstLine="420"/>
            </w:pPr>
            <w:hyperlink w:anchor="_地址" w:history="1">
              <w:r w:rsidR="00822BE3" w:rsidRPr="003B4A82">
                <w:rPr>
                  <w:rStyle w:val="a5"/>
                  <w:u w:val="none"/>
                </w:rPr>
                <w:t>NETDEV_SYSTEM_IPADDR_S</w:t>
              </w:r>
            </w:hyperlink>
            <w:r w:rsidR="00822BE3" w:rsidRPr="003B4A82">
              <w:t xml:space="preserve"> stAddr;          </w:t>
            </w:r>
          </w:p>
          <w:p w14:paraId="6196A601" w14:textId="77777777" w:rsidR="00822BE3" w:rsidRPr="003B4A82" w:rsidRDefault="00822BE3" w:rsidP="00F00012">
            <w:pPr>
              <w:rPr>
                <w:rFonts w:ascii="新宋体" w:eastAsia="新宋体" w:hAnsi="Times New Roman" w:cs="Times New Roman"/>
                <w:noProof/>
                <w:kern w:val="0"/>
                <w:sz w:val="24"/>
                <w:szCs w:val="24"/>
              </w:rPr>
            </w:pPr>
            <w:r w:rsidRPr="003B4A82">
              <w:t>}NETDEV_SYSTEM_NTP_INFO_S, *LPNETDEV_SYSTEM_NTP_INFO_S;</w:t>
            </w:r>
          </w:p>
        </w:tc>
      </w:tr>
    </w:tbl>
    <w:p w14:paraId="118F50F1" w14:textId="77777777" w:rsidR="00822BE3" w:rsidRPr="003B4A82" w:rsidRDefault="00822BE3" w:rsidP="00822BE3"/>
    <w:p w14:paraId="4220E36D"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822BE3" w:rsidRPr="003B4A82" w14:paraId="06EE1F3B" w14:textId="77777777" w:rsidTr="00F00012">
        <w:tc>
          <w:tcPr>
            <w:tcW w:w="2136" w:type="dxa"/>
          </w:tcPr>
          <w:p w14:paraId="02C19715" w14:textId="77777777" w:rsidR="00822BE3" w:rsidRPr="003B4A82" w:rsidRDefault="00822BE3" w:rsidP="00F00012">
            <w:r w:rsidRPr="003B4A82">
              <w:rPr>
                <w:rFonts w:hint="eastAsia"/>
              </w:rPr>
              <w:t>参数</w:t>
            </w:r>
          </w:p>
        </w:tc>
        <w:tc>
          <w:tcPr>
            <w:tcW w:w="8320" w:type="dxa"/>
          </w:tcPr>
          <w:p w14:paraId="57CDA2DF" w14:textId="77777777" w:rsidR="00822BE3" w:rsidRPr="003B4A82" w:rsidRDefault="00822BE3" w:rsidP="00F00012">
            <w:r w:rsidRPr="003B4A82">
              <w:rPr>
                <w:rFonts w:hint="eastAsia"/>
              </w:rPr>
              <w:t>说明</w:t>
            </w:r>
          </w:p>
        </w:tc>
      </w:tr>
      <w:tr w:rsidR="00822BE3" w:rsidRPr="003B4A82" w14:paraId="758AB361" w14:textId="77777777" w:rsidTr="00F00012">
        <w:tc>
          <w:tcPr>
            <w:tcW w:w="2136" w:type="dxa"/>
          </w:tcPr>
          <w:p w14:paraId="7830D938" w14:textId="77777777" w:rsidR="00822BE3" w:rsidRPr="003B4A82" w:rsidRDefault="00822BE3" w:rsidP="00F00012">
            <w:r w:rsidRPr="003B4A82">
              <w:t>bSupportDHCP</w:t>
            </w:r>
          </w:p>
        </w:tc>
        <w:tc>
          <w:tcPr>
            <w:tcW w:w="8320" w:type="dxa"/>
          </w:tcPr>
          <w:p w14:paraId="050A41CB" w14:textId="77777777" w:rsidR="00822BE3" w:rsidRPr="003B4A82" w:rsidRDefault="00822BE3" w:rsidP="00F00012">
            <w:r w:rsidRPr="003B4A82">
              <w:t>是否支持DHCP</w:t>
            </w:r>
          </w:p>
        </w:tc>
      </w:tr>
      <w:tr w:rsidR="00822BE3" w:rsidRPr="003B4A82" w14:paraId="4EBD78C9" w14:textId="77777777" w:rsidTr="00F00012">
        <w:tc>
          <w:tcPr>
            <w:tcW w:w="2136" w:type="dxa"/>
          </w:tcPr>
          <w:p w14:paraId="651077A3" w14:textId="77777777" w:rsidR="00822BE3" w:rsidRPr="003B4A82" w:rsidRDefault="00822BE3" w:rsidP="00F00012">
            <w:r w:rsidRPr="003B4A82">
              <w:t>stAddr</w:t>
            </w:r>
          </w:p>
        </w:tc>
        <w:tc>
          <w:tcPr>
            <w:tcW w:w="8320" w:type="dxa"/>
          </w:tcPr>
          <w:p w14:paraId="43CA9B88" w14:textId="77777777" w:rsidR="00822BE3" w:rsidRPr="003B4A82" w:rsidRDefault="00822BE3" w:rsidP="00F00012">
            <w:r w:rsidRPr="003B4A82">
              <w:t>NTP 信息</w:t>
            </w:r>
          </w:p>
        </w:tc>
      </w:tr>
    </w:tbl>
    <w:p w14:paraId="55CFA2B1" w14:textId="77777777" w:rsidR="00822BE3" w:rsidRPr="003B4A82" w:rsidRDefault="00822BE3" w:rsidP="00822BE3">
      <w:pPr>
        <w:rPr>
          <w:b/>
        </w:rPr>
      </w:pPr>
    </w:p>
    <w:p w14:paraId="19A13AD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369E6BA"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69" w:name="_地址"/>
    <w:bookmarkEnd w:id="969"/>
    <w:p w14:paraId="72AD8027" w14:textId="18CAC568" w:rsidR="00822BE3" w:rsidRPr="003B4A82" w:rsidRDefault="00F00012" w:rsidP="00F00012">
      <w:pPr>
        <w:pStyle w:val="3"/>
        <w:rPr>
          <w:noProof/>
        </w:rPr>
      </w:pPr>
      <w:r w:rsidRPr="003B4A82">
        <w:rPr>
          <w:rFonts w:eastAsiaTheme="minorEastAsia"/>
          <w:bCs w:val="0"/>
          <w:color w:val="auto"/>
          <w:sz w:val="21"/>
          <w:szCs w:val="22"/>
        </w:rPr>
        <w:fldChar w:fldCharType="end"/>
      </w:r>
      <w:bookmarkStart w:id="970" w:name="_Toc88647526"/>
      <w:r w:rsidR="00822BE3" w:rsidRPr="003B4A82">
        <w:rPr>
          <w:rFonts w:hint="eastAsia"/>
          <w:noProof/>
        </w:rPr>
        <w:t>地址</w:t>
      </w:r>
      <w:r w:rsidR="002A67B0" w:rsidRPr="003B4A82">
        <w:rPr>
          <w:rFonts w:hint="eastAsia"/>
          <w:noProof/>
        </w:rPr>
        <w:t>结构体</w:t>
      </w:r>
      <w:bookmarkEnd w:id="970"/>
    </w:p>
    <w:tbl>
      <w:tblPr>
        <w:tblStyle w:val="a7"/>
        <w:tblW w:w="0" w:type="auto"/>
        <w:tblLook w:val="04A0" w:firstRow="1" w:lastRow="0" w:firstColumn="1" w:lastColumn="0" w:noHBand="0" w:noVBand="1"/>
      </w:tblPr>
      <w:tblGrid>
        <w:gridCol w:w="10456"/>
      </w:tblGrid>
      <w:tr w:rsidR="00822BE3" w:rsidRPr="003B4A82" w14:paraId="09E7A09E" w14:textId="77777777" w:rsidTr="00F00012">
        <w:tc>
          <w:tcPr>
            <w:tcW w:w="10456" w:type="dxa"/>
          </w:tcPr>
          <w:p w14:paraId="051A5022" w14:textId="77777777" w:rsidR="00822BE3" w:rsidRPr="003B4A82" w:rsidRDefault="00822BE3" w:rsidP="00F00012">
            <w:r w:rsidRPr="003B4A82">
              <w:t>typedef struct tagSysemIPAddr</w:t>
            </w:r>
          </w:p>
          <w:p w14:paraId="5D80D47C" w14:textId="77777777" w:rsidR="00822BE3" w:rsidRPr="003B4A82" w:rsidRDefault="00822BE3" w:rsidP="00F00012">
            <w:r w:rsidRPr="003B4A82">
              <w:t>{</w:t>
            </w:r>
          </w:p>
          <w:p w14:paraId="3264725D" w14:textId="77777777" w:rsidR="00822BE3" w:rsidRPr="003B4A82" w:rsidRDefault="00822BE3" w:rsidP="00F00012">
            <w:r w:rsidRPr="003B4A82">
              <w:t xml:space="preserve">    INT32    eIPType;                           </w:t>
            </w:r>
          </w:p>
          <w:p w14:paraId="5284210B" w14:textId="77777777" w:rsidR="00822BE3" w:rsidRPr="003B4A82" w:rsidRDefault="00822BE3" w:rsidP="00F00012">
            <w:pPr>
              <w:ind w:firstLineChars="200" w:firstLine="420"/>
            </w:pPr>
            <w:r w:rsidRPr="003B4A82">
              <w:t xml:space="preserve">CHAR    szIPAddr[NETDEV_LEN_132];          </w:t>
            </w:r>
          </w:p>
          <w:p w14:paraId="31F472DF" w14:textId="77777777" w:rsidR="00822BE3" w:rsidRPr="003B4A82" w:rsidRDefault="00822BE3" w:rsidP="00F00012">
            <w:pPr>
              <w:rPr>
                <w:rFonts w:ascii="新宋体" w:eastAsia="新宋体" w:hAnsi="Times New Roman" w:cs="Times New Roman"/>
                <w:noProof/>
                <w:kern w:val="0"/>
                <w:sz w:val="24"/>
                <w:szCs w:val="24"/>
              </w:rPr>
            </w:pPr>
            <w:r w:rsidRPr="003B4A82">
              <w:t>}NETDEV_SYSTEM_IPADDR_S, *LPNETDEV_SYSTEM_IPADDR_S;</w:t>
            </w:r>
          </w:p>
        </w:tc>
      </w:tr>
    </w:tbl>
    <w:p w14:paraId="16098B71" w14:textId="77777777" w:rsidR="00822BE3" w:rsidRPr="003B4A82" w:rsidRDefault="00822BE3" w:rsidP="00822BE3"/>
    <w:p w14:paraId="073730D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822BE3" w:rsidRPr="003B4A82" w14:paraId="238744AE" w14:textId="77777777" w:rsidTr="00F00012">
        <w:tc>
          <w:tcPr>
            <w:tcW w:w="2136" w:type="dxa"/>
          </w:tcPr>
          <w:p w14:paraId="6B586F54" w14:textId="77777777" w:rsidR="00822BE3" w:rsidRPr="003B4A82" w:rsidRDefault="00822BE3" w:rsidP="00F00012">
            <w:r w:rsidRPr="003B4A82">
              <w:rPr>
                <w:rFonts w:hint="eastAsia"/>
              </w:rPr>
              <w:t>参数</w:t>
            </w:r>
          </w:p>
        </w:tc>
        <w:tc>
          <w:tcPr>
            <w:tcW w:w="8320" w:type="dxa"/>
          </w:tcPr>
          <w:p w14:paraId="3AB3EC91" w14:textId="77777777" w:rsidR="00822BE3" w:rsidRPr="003B4A82" w:rsidRDefault="00822BE3" w:rsidP="00F00012">
            <w:r w:rsidRPr="003B4A82">
              <w:rPr>
                <w:rFonts w:hint="eastAsia"/>
              </w:rPr>
              <w:t>说明</w:t>
            </w:r>
          </w:p>
        </w:tc>
      </w:tr>
      <w:tr w:rsidR="00822BE3" w:rsidRPr="003B4A82" w14:paraId="426B6E24" w14:textId="77777777" w:rsidTr="00F00012">
        <w:tc>
          <w:tcPr>
            <w:tcW w:w="2136" w:type="dxa"/>
          </w:tcPr>
          <w:p w14:paraId="17627E10" w14:textId="77777777" w:rsidR="00822BE3" w:rsidRPr="003B4A82" w:rsidRDefault="00822BE3" w:rsidP="00F00012">
            <w:r w:rsidRPr="003B4A82">
              <w:lastRenderedPageBreak/>
              <w:t>eIPType</w:t>
            </w:r>
          </w:p>
        </w:tc>
        <w:tc>
          <w:tcPr>
            <w:tcW w:w="8320" w:type="dxa"/>
          </w:tcPr>
          <w:p w14:paraId="388ADDCA" w14:textId="493D09A9" w:rsidR="00822BE3" w:rsidRPr="003B4A82" w:rsidRDefault="00822BE3" w:rsidP="00F00012">
            <w:r w:rsidRPr="003B4A82">
              <w:t>协议类型参见枚举#</w:t>
            </w:r>
            <w:hyperlink w:anchor="_IP协议类型" w:history="1">
              <w:r w:rsidRPr="003B4A82">
                <w:rPr>
                  <w:rStyle w:val="a5"/>
                  <w:u w:val="none"/>
                </w:rPr>
                <w:t>NETDEV_HOSTTYPE_E</w:t>
              </w:r>
            </w:hyperlink>
          </w:p>
        </w:tc>
      </w:tr>
      <w:tr w:rsidR="00822BE3" w:rsidRPr="003B4A82" w14:paraId="233A8CBC" w14:textId="77777777" w:rsidTr="00F00012">
        <w:tc>
          <w:tcPr>
            <w:tcW w:w="2136" w:type="dxa"/>
          </w:tcPr>
          <w:p w14:paraId="2E6D3A2A" w14:textId="77777777" w:rsidR="00822BE3" w:rsidRPr="003B4A82" w:rsidRDefault="00822BE3" w:rsidP="00F00012">
            <w:r w:rsidRPr="003B4A82">
              <w:t>szIPAddr</w:t>
            </w:r>
          </w:p>
        </w:tc>
        <w:tc>
          <w:tcPr>
            <w:tcW w:w="8320" w:type="dxa"/>
          </w:tcPr>
          <w:p w14:paraId="2F5D23FE" w14:textId="77777777" w:rsidR="00822BE3" w:rsidRPr="003B4A82" w:rsidRDefault="00822BE3" w:rsidP="00F00012">
            <w:r w:rsidRPr="003B4A82">
              <w:t>IP地址</w:t>
            </w:r>
          </w:p>
        </w:tc>
      </w:tr>
    </w:tbl>
    <w:p w14:paraId="1835CA63" w14:textId="77777777" w:rsidR="00822BE3" w:rsidRPr="003B4A82" w:rsidRDefault="00822BE3" w:rsidP="00822BE3">
      <w:pPr>
        <w:rPr>
          <w:b/>
        </w:rPr>
      </w:pPr>
    </w:p>
    <w:p w14:paraId="62A1F36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A02D203" w14:textId="77777777" w:rsidR="00822BE3" w:rsidRPr="003B4A82" w:rsidRDefault="00822BE3" w:rsidP="00822BE3">
      <w:pPr>
        <w:rPr>
          <w:rFonts w:asciiTheme="majorHAnsi" w:eastAsia="黑体" w:hAnsiTheme="majorHAnsi" w:cstheme="majorBidi"/>
          <w:bCs/>
          <w:color w:val="800000"/>
          <w:szCs w:val="28"/>
        </w:rPr>
      </w:pPr>
      <w:r w:rsidRPr="003B4A82">
        <w:t>NETDEV_SYSTEM_NTP_INFO_S</w:t>
      </w:r>
    </w:p>
    <w:p w14:paraId="593FAE01" w14:textId="77777777" w:rsidR="00822BE3" w:rsidRPr="003B4A82" w:rsidRDefault="00822BE3" w:rsidP="00822BE3">
      <w:pPr>
        <w:pStyle w:val="3"/>
        <w:ind w:left="283"/>
      </w:pPr>
      <w:bookmarkStart w:id="971" w:name="_NTP列表"/>
      <w:bookmarkStart w:id="972" w:name="_Toc88647527"/>
      <w:bookmarkEnd w:id="971"/>
      <w:r w:rsidRPr="003B4A82">
        <w:rPr>
          <w:rFonts w:hint="eastAsia"/>
        </w:rPr>
        <w:t>NTP</w:t>
      </w:r>
      <w:r w:rsidRPr="003B4A82">
        <w:t>列表</w:t>
      </w:r>
      <w:bookmarkEnd w:id="972"/>
    </w:p>
    <w:tbl>
      <w:tblPr>
        <w:tblStyle w:val="a7"/>
        <w:tblW w:w="0" w:type="auto"/>
        <w:tblLook w:val="04A0" w:firstRow="1" w:lastRow="0" w:firstColumn="1" w:lastColumn="0" w:noHBand="0" w:noVBand="1"/>
      </w:tblPr>
      <w:tblGrid>
        <w:gridCol w:w="10456"/>
      </w:tblGrid>
      <w:tr w:rsidR="00822BE3" w:rsidRPr="003B4A82" w14:paraId="37ED7C23" w14:textId="77777777" w:rsidTr="00F00012">
        <w:tc>
          <w:tcPr>
            <w:tcW w:w="10456" w:type="dxa"/>
          </w:tcPr>
          <w:p w14:paraId="7B03525F" w14:textId="77777777" w:rsidR="00822BE3" w:rsidRPr="003B4A82" w:rsidRDefault="00822BE3" w:rsidP="00F00012">
            <w:r w:rsidRPr="003B4A82">
              <w:t>typedef struct tagNETDEVSystemNTPInfoList</w:t>
            </w:r>
          </w:p>
          <w:p w14:paraId="497C09F0" w14:textId="77777777" w:rsidR="00822BE3" w:rsidRPr="003B4A82" w:rsidRDefault="00822BE3" w:rsidP="00F00012">
            <w:r w:rsidRPr="003B4A82">
              <w:t>{</w:t>
            </w:r>
          </w:p>
          <w:p w14:paraId="369606BE" w14:textId="77777777" w:rsidR="00822BE3" w:rsidRPr="003B4A82" w:rsidRDefault="00822BE3" w:rsidP="00F00012">
            <w:r w:rsidRPr="003B4A82">
              <w:t xml:space="preserve">    INT64                                ulNum;                                            </w:t>
            </w:r>
          </w:p>
          <w:p w14:paraId="348D7699" w14:textId="4EC20C2F" w:rsidR="00822BE3" w:rsidRPr="003B4A82" w:rsidRDefault="00822BE3" w:rsidP="00F00012">
            <w:r w:rsidRPr="003B4A82">
              <w:t xml:space="preserve">    </w:t>
            </w:r>
            <w:hyperlink w:anchor="_系统IP地址信息" w:history="1">
              <w:r w:rsidRPr="003B4A82">
                <w:rPr>
                  <w:rStyle w:val="a5"/>
                  <w:u w:val="none"/>
                </w:rPr>
                <w:t>NETDEV_SYSTEM_IPADDR_INFO_S</w:t>
              </w:r>
            </w:hyperlink>
            <w:r w:rsidRPr="003B4A82">
              <w:t xml:space="preserve">   astNTPServerInfoList[NETDEV_NTP_SERVER_LIST_NUM];  </w:t>
            </w:r>
          </w:p>
          <w:p w14:paraId="320BA1AD" w14:textId="77777777" w:rsidR="00822BE3" w:rsidRPr="003B4A82" w:rsidRDefault="00822BE3" w:rsidP="00F00012">
            <w:r w:rsidRPr="003B4A82">
              <w:t xml:space="preserve">    BYTE                                byRes[128];</w:t>
            </w:r>
          </w:p>
          <w:p w14:paraId="03463860" w14:textId="77777777" w:rsidR="00822BE3" w:rsidRPr="003B4A82" w:rsidRDefault="00822BE3" w:rsidP="00F00012">
            <w:pPr>
              <w:rPr>
                <w:rFonts w:ascii="新宋体" w:eastAsia="新宋体" w:hAnsi="Times New Roman" w:cs="Times New Roman"/>
                <w:noProof/>
                <w:kern w:val="0"/>
                <w:sz w:val="24"/>
                <w:szCs w:val="24"/>
              </w:rPr>
            </w:pPr>
            <w:r w:rsidRPr="003B4A82">
              <w:t>}NETDEV_SYSTEM_NTP_INFO_LIST_S, *LPNETDEV_SYSTEM_NTP_INFO_LIST_S;</w:t>
            </w:r>
          </w:p>
        </w:tc>
      </w:tr>
    </w:tbl>
    <w:p w14:paraId="2CC02C93" w14:textId="77777777" w:rsidR="00822BE3" w:rsidRPr="003B4A82" w:rsidRDefault="00822BE3" w:rsidP="00822BE3"/>
    <w:p w14:paraId="637AD66C"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822BE3" w:rsidRPr="003B4A82" w14:paraId="5A657B82" w14:textId="77777777" w:rsidTr="00F00012">
        <w:tc>
          <w:tcPr>
            <w:tcW w:w="2136" w:type="dxa"/>
          </w:tcPr>
          <w:p w14:paraId="7A80D0F6" w14:textId="77777777" w:rsidR="00822BE3" w:rsidRPr="003B4A82" w:rsidRDefault="00822BE3" w:rsidP="00F00012">
            <w:r w:rsidRPr="003B4A82">
              <w:rPr>
                <w:rFonts w:hint="eastAsia"/>
              </w:rPr>
              <w:t>参数</w:t>
            </w:r>
          </w:p>
        </w:tc>
        <w:tc>
          <w:tcPr>
            <w:tcW w:w="8320" w:type="dxa"/>
          </w:tcPr>
          <w:p w14:paraId="3ADD6481" w14:textId="77777777" w:rsidR="00822BE3" w:rsidRPr="003B4A82" w:rsidRDefault="00822BE3" w:rsidP="00F00012">
            <w:r w:rsidRPr="003B4A82">
              <w:rPr>
                <w:rFonts w:hint="eastAsia"/>
              </w:rPr>
              <w:t>说明</w:t>
            </w:r>
          </w:p>
        </w:tc>
      </w:tr>
      <w:tr w:rsidR="00822BE3" w:rsidRPr="003B4A82" w14:paraId="560355A7" w14:textId="77777777" w:rsidTr="00F00012">
        <w:tc>
          <w:tcPr>
            <w:tcW w:w="2136" w:type="dxa"/>
          </w:tcPr>
          <w:p w14:paraId="0240117B" w14:textId="77777777" w:rsidR="00822BE3" w:rsidRPr="003B4A82" w:rsidRDefault="00822BE3" w:rsidP="00F00012">
            <w:r w:rsidRPr="003B4A82">
              <w:t>ulNum</w:t>
            </w:r>
          </w:p>
        </w:tc>
        <w:tc>
          <w:tcPr>
            <w:tcW w:w="8320" w:type="dxa"/>
          </w:tcPr>
          <w:p w14:paraId="6EEB5AB2" w14:textId="77777777" w:rsidR="00822BE3" w:rsidRPr="003B4A82" w:rsidRDefault="00822BE3" w:rsidP="00F00012">
            <w:r w:rsidRPr="003B4A82">
              <w:t>NTP服务器个数</w:t>
            </w:r>
          </w:p>
        </w:tc>
      </w:tr>
      <w:tr w:rsidR="00822BE3" w:rsidRPr="003B4A82" w14:paraId="56626352" w14:textId="77777777" w:rsidTr="00F00012">
        <w:tc>
          <w:tcPr>
            <w:tcW w:w="2136" w:type="dxa"/>
          </w:tcPr>
          <w:p w14:paraId="58F9C34E" w14:textId="77777777" w:rsidR="00822BE3" w:rsidRPr="003B4A82" w:rsidRDefault="00822BE3" w:rsidP="00F00012">
            <w:r w:rsidRPr="003B4A82">
              <w:t>astNTPServerInfoList</w:t>
            </w:r>
          </w:p>
        </w:tc>
        <w:tc>
          <w:tcPr>
            <w:tcW w:w="8320" w:type="dxa"/>
          </w:tcPr>
          <w:p w14:paraId="00C666CC" w14:textId="1BC65F53" w:rsidR="00822BE3" w:rsidRPr="003B4A82" w:rsidRDefault="00822BE3" w:rsidP="00F00012">
            <w:r w:rsidRPr="003B4A82">
              <w:t>NTP服务器列表</w:t>
            </w:r>
            <w:r w:rsidR="00A63B3F" w:rsidRPr="003B4A82">
              <w:rPr>
                <w:rFonts w:hint="eastAsia"/>
              </w:rPr>
              <w:t>，</w:t>
            </w:r>
            <w:r w:rsidRPr="003B4A82">
              <w:t>当前只支持一个NTP服务器</w:t>
            </w:r>
          </w:p>
        </w:tc>
      </w:tr>
      <w:tr w:rsidR="00822BE3" w:rsidRPr="003B4A82" w14:paraId="7A59A452" w14:textId="77777777" w:rsidTr="00F00012">
        <w:tc>
          <w:tcPr>
            <w:tcW w:w="2136" w:type="dxa"/>
          </w:tcPr>
          <w:p w14:paraId="17891802" w14:textId="77777777" w:rsidR="00822BE3" w:rsidRPr="003B4A82" w:rsidRDefault="00822BE3" w:rsidP="00F00012">
            <w:r w:rsidRPr="003B4A82">
              <w:t>byRes</w:t>
            </w:r>
          </w:p>
        </w:tc>
        <w:tc>
          <w:tcPr>
            <w:tcW w:w="8320" w:type="dxa"/>
          </w:tcPr>
          <w:p w14:paraId="016AD428" w14:textId="77777777" w:rsidR="00822BE3" w:rsidRPr="003B4A82" w:rsidRDefault="00822BE3" w:rsidP="00F00012">
            <w:r w:rsidRPr="003B4A82">
              <w:t>保留字段</w:t>
            </w:r>
          </w:p>
        </w:tc>
      </w:tr>
    </w:tbl>
    <w:p w14:paraId="5C01DAEB" w14:textId="77777777" w:rsidR="00822BE3" w:rsidRPr="003B4A82" w:rsidRDefault="00822BE3" w:rsidP="00822BE3">
      <w:pPr>
        <w:rPr>
          <w:b/>
        </w:rPr>
      </w:pPr>
    </w:p>
    <w:p w14:paraId="4E385BC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D766043"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73" w:name="_通道视频流信息"/>
    <w:bookmarkEnd w:id="973"/>
    <w:p w14:paraId="4721DC69" w14:textId="7157E42C" w:rsidR="00822BE3" w:rsidRPr="003B4A82" w:rsidRDefault="00F00012" w:rsidP="003B6EE2">
      <w:pPr>
        <w:pStyle w:val="3"/>
      </w:pPr>
      <w:r w:rsidRPr="003B4A82">
        <w:rPr>
          <w:rFonts w:eastAsiaTheme="minorEastAsia"/>
          <w:color w:val="auto"/>
          <w:sz w:val="21"/>
          <w:szCs w:val="22"/>
        </w:rPr>
        <w:fldChar w:fldCharType="end"/>
      </w:r>
      <w:bookmarkStart w:id="974" w:name="_Toc88647528"/>
      <w:r w:rsidR="00822BE3" w:rsidRPr="003B4A82">
        <w:t>通道视频流信息</w:t>
      </w:r>
      <w:bookmarkEnd w:id="974"/>
    </w:p>
    <w:tbl>
      <w:tblPr>
        <w:tblStyle w:val="a7"/>
        <w:tblW w:w="0" w:type="auto"/>
        <w:tblLook w:val="04A0" w:firstRow="1" w:lastRow="0" w:firstColumn="1" w:lastColumn="0" w:noHBand="0" w:noVBand="1"/>
      </w:tblPr>
      <w:tblGrid>
        <w:gridCol w:w="10456"/>
      </w:tblGrid>
      <w:tr w:rsidR="00822BE3" w:rsidRPr="003B4A82" w14:paraId="52BDD38D" w14:textId="77777777" w:rsidTr="00F00012">
        <w:tc>
          <w:tcPr>
            <w:tcW w:w="10456" w:type="dxa"/>
          </w:tcPr>
          <w:p w14:paraId="79117E29" w14:textId="77777777" w:rsidR="00822BE3" w:rsidRPr="003B4A82" w:rsidRDefault="00822BE3" w:rsidP="00F00012">
            <w:r w:rsidRPr="003B4A82">
              <w:t>typedef struct tagNETDEVVideoStreamInfo</w:t>
            </w:r>
          </w:p>
          <w:p w14:paraId="2F21D8D1" w14:textId="77777777" w:rsidR="00822BE3" w:rsidRPr="003B4A82" w:rsidRDefault="00822BE3" w:rsidP="00F00012">
            <w:r w:rsidRPr="003B4A82">
              <w:t>{</w:t>
            </w:r>
          </w:p>
          <w:p w14:paraId="40878F62" w14:textId="3A34FF27" w:rsidR="00822BE3" w:rsidRPr="003B4A82" w:rsidRDefault="00822BE3" w:rsidP="00F00012">
            <w:r w:rsidRPr="003B4A82">
              <w:t xml:space="preserve">    </w:t>
            </w:r>
            <w:hyperlink w:anchor="_码流类型枚举" w:history="1">
              <w:r w:rsidRPr="003B4A82">
                <w:rPr>
                  <w:rStyle w:val="a5"/>
                  <w:u w:val="none"/>
                </w:rPr>
                <w:t>NETDEV_LIVE_STREAM_INDEX_E</w:t>
              </w:r>
            </w:hyperlink>
            <w:r w:rsidRPr="003B4A82">
              <w:t xml:space="preserve">  enStreamType;       </w:t>
            </w:r>
          </w:p>
          <w:p w14:paraId="2B948B0E" w14:textId="77777777" w:rsidR="00822BE3" w:rsidRPr="003B4A82" w:rsidRDefault="00822BE3" w:rsidP="00F00012">
            <w:r w:rsidRPr="003B4A82">
              <w:t xml:space="preserve">    INT32                             bEnableFlag;        </w:t>
            </w:r>
          </w:p>
          <w:p w14:paraId="7CA75380" w14:textId="77777777" w:rsidR="00822BE3" w:rsidRPr="003B4A82" w:rsidRDefault="00822BE3" w:rsidP="00F00012">
            <w:r w:rsidRPr="003B4A82">
              <w:t xml:space="preserve">    INT32                             dwHeight;          </w:t>
            </w:r>
          </w:p>
          <w:p w14:paraId="3A3B5747" w14:textId="77777777" w:rsidR="00822BE3" w:rsidRPr="003B4A82" w:rsidRDefault="00822BE3" w:rsidP="00F00012">
            <w:r w:rsidRPr="003B4A82">
              <w:t xml:space="preserve">    INT32                             dwWidth;            </w:t>
            </w:r>
          </w:p>
          <w:p w14:paraId="1190095A" w14:textId="77777777" w:rsidR="00822BE3" w:rsidRPr="003B4A82" w:rsidRDefault="00822BE3" w:rsidP="00F00012">
            <w:pPr>
              <w:rPr>
                <w:lang w:val="fr-FR"/>
              </w:rPr>
            </w:pPr>
            <w:r w:rsidRPr="003B4A82">
              <w:t xml:space="preserve">    </w:t>
            </w:r>
            <w:r w:rsidRPr="003B4A82">
              <w:rPr>
                <w:lang w:val="fr-FR"/>
              </w:rPr>
              <w:t xml:space="preserve">INT32                             dwFrameRate;       </w:t>
            </w:r>
          </w:p>
          <w:p w14:paraId="5DC36AE8" w14:textId="77777777" w:rsidR="00822BE3" w:rsidRPr="003B4A82" w:rsidRDefault="00822BE3" w:rsidP="00F00012">
            <w:pPr>
              <w:rPr>
                <w:lang w:val="fr-FR"/>
              </w:rPr>
            </w:pPr>
            <w:r w:rsidRPr="003B4A82">
              <w:rPr>
                <w:lang w:val="fr-FR"/>
              </w:rPr>
              <w:t xml:space="preserve">    INT32                             dwBitRate;          </w:t>
            </w:r>
          </w:p>
          <w:p w14:paraId="2CE91C60" w14:textId="16A58307" w:rsidR="00822BE3" w:rsidRPr="003B4A82" w:rsidRDefault="00822BE3" w:rsidP="00F00012">
            <w:pPr>
              <w:rPr>
                <w:lang w:val="fr-FR"/>
              </w:rPr>
            </w:pPr>
            <w:r w:rsidRPr="003B4A82">
              <w:rPr>
                <w:lang w:val="fr-FR"/>
              </w:rPr>
              <w:t xml:space="preserve">    </w:t>
            </w:r>
            <w:hyperlink w:anchor="_视频编码格式枚举" w:history="1">
              <w:r w:rsidRPr="003B4A82">
                <w:rPr>
                  <w:rStyle w:val="a5"/>
                  <w:u w:val="none"/>
                  <w:lang w:val="fr-FR"/>
                </w:rPr>
                <w:t>NETDEV_VIDEO_CODE_TYPE_E</w:t>
              </w:r>
            </w:hyperlink>
            <w:r w:rsidRPr="003B4A82">
              <w:rPr>
                <w:lang w:val="fr-FR"/>
              </w:rPr>
              <w:t xml:space="preserve">    enCodeType;        </w:t>
            </w:r>
          </w:p>
          <w:p w14:paraId="05F25D67" w14:textId="21A7A5EC" w:rsidR="00822BE3" w:rsidRPr="003B4A82" w:rsidRDefault="00822BE3" w:rsidP="00F00012">
            <w:r w:rsidRPr="003B4A82">
              <w:rPr>
                <w:lang w:val="fr-FR"/>
              </w:rPr>
              <w:t xml:space="preserve">    </w:t>
            </w:r>
            <w:hyperlink w:anchor="_视频图像质量" w:history="1">
              <w:r w:rsidRPr="003B4A82">
                <w:rPr>
                  <w:rStyle w:val="a5"/>
                  <w:u w:val="none"/>
                </w:rPr>
                <w:t>NETDEV_VIDEO_QUALITY_E</w:t>
              </w:r>
            </w:hyperlink>
            <w:r w:rsidRPr="003B4A82">
              <w:t xml:space="preserve">       enQuality;          </w:t>
            </w:r>
          </w:p>
          <w:p w14:paraId="3DF5F9AE" w14:textId="77777777" w:rsidR="00822BE3" w:rsidRPr="003B4A82" w:rsidRDefault="00822BE3" w:rsidP="00F00012">
            <w:r w:rsidRPr="003B4A82">
              <w:t xml:space="preserve">    INT32                             dwGop;              </w:t>
            </w:r>
          </w:p>
          <w:p w14:paraId="20786A12" w14:textId="77777777" w:rsidR="00822BE3" w:rsidRPr="003B4A82" w:rsidRDefault="00822BE3" w:rsidP="00F00012">
            <w:r w:rsidRPr="003B4A82">
              <w:t xml:space="preserve">    BOOL                             bConstantBitRate;   </w:t>
            </w:r>
          </w:p>
          <w:p w14:paraId="4689F08E" w14:textId="77777777" w:rsidR="00822BE3" w:rsidRPr="003B4A82" w:rsidRDefault="00822BE3" w:rsidP="00F00012">
            <w:pPr>
              <w:ind w:firstLineChars="200" w:firstLine="420"/>
            </w:pPr>
            <w:r w:rsidRPr="003B4A82">
              <w:t xml:space="preserve">BYTE                             byRes[28];        </w:t>
            </w:r>
          </w:p>
          <w:p w14:paraId="34DE6462" w14:textId="77777777" w:rsidR="00822BE3" w:rsidRPr="003B4A82" w:rsidRDefault="00822BE3" w:rsidP="00F00012">
            <w:pPr>
              <w:rPr>
                <w:rFonts w:ascii="新宋体" w:eastAsia="新宋体" w:hAnsi="Times New Roman" w:cs="Times New Roman"/>
                <w:noProof/>
                <w:kern w:val="0"/>
                <w:sz w:val="24"/>
                <w:szCs w:val="24"/>
              </w:rPr>
            </w:pPr>
            <w:r w:rsidRPr="003B4A82">
              <w:t>}NETDEV_VIDEO_STREAM_INFO_S, *LPNETDEV_VIDEO_STREAM_INFO_S;</w:t>
            </w:r>
          </w:p>
        </w:tc>
      </w:tr>
    </w:tbl>
    <w:p w14:paraId="57699ACB" w14:textId="77777777" w:rsidR="00822BE3" w:rsidRPr="003B4A82" w:rsidRDefault="00822BE3" w:rsidP="00822BE3"/>
    <w:p w14:paraId="09643E0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136"/>
        <w:gridCol w:w="8320"/>
      </w:tblGrid>
      <w:tr w:rsidR="00822BE3" w:rsidRPr="003B4A82" w14:paraId="44D472F8" w14:textId="77777777" w:rsidTr="00F00012">
        <w:tc>
          <w:tcPr>
            <w:tcW w:w="2136" w:type="dxa"/>
          </w:tcPr>
          <w:p w14:paraId="65AC7C0A" w14:textId="77777777" w:rsidR="00822BE3" w:rsidRPr="003B4A82" w:rsidRDefault="00822BE3" w:rsidP="00F00012">
            <w:r w:rsidRPr="003B4A82">
              <w:rPr>
                <w:rFonts w:hint="eastAsia"/>
              </w:rPr>
              <w:t>参数</w:t>
            </w:r>
          </w:p>
        </w:tc>
        <w:tc>
          <w:tcPr>
            <w:tcW w:w="8320" w:type="dxa"/>
          </w:tcPr>
          <w:p w14:paraId="251F823F" w14:textId="77777777" w:rsidR="00822BE3" w:rsidRPr="003B4A82" w:rsidRDefault="00822BE3" w:rsidP="00F00012">
            <w:r w:rsidRPr="003B4A82">
              <w:rPr>
                <w:rFonts w:hint="eastAsia"/>
              </w:rPr>
              <w:t>说明</w:t>
            </w:r>
          </w:p>
        </w:tc>
      </w:tr>
      <w:tr w:rsidR="00822BE3" w:rsidRPr="003B4A82" w14:paraId="45ACE32D" w14:textId="77777777" w:rsidTr="00F00012">
        <w:tc>
          <w:tcPr>
            <w:tcW w:w="2136" w:type="dxa"/>
          </w:tcPr>
          <w:p w14:paraId="254B63E5" w14:textId="77777777" w:rsidR="00822BE3" w:rsidRPr="003B4A82" w:rsidRDefault="00822BE3" w:rsidP="00F00012">
            <w:r w:rsidRPr="003B4A82">
              <w:t>enStreamType</w:t>
            </w:r>
          </w:p>
        </w:tc>
        <w:tc>
          <w:tcPr>
            <w:tcW w:w="8320" w:type="dxa"/>
          </w:tcPr>
          <w:p w14:paraId="58440CD3" w14:textId="77777777" w:rsidR="00822BE3" w:rsidRPr="003B4A82" w:rsidRDefault="00822BE3" w:rsidP="00F00012">
            <w:r w:rsidRPr="003B4A82">
              <w:t>码流索引</w:t>
            </w:r>
          </w:p>
        </w:tc>
      </w:tr>
      <w:tr w:rsidR="00822BE3" w:rsidRPr="003B4A82" w14:paraId="4AD739CE" w14:textId="77777777" w:rsidTr="00F00012">
        <w:tc>
          <w:tcPr>
            <w:tcW w:w="2136" w:type="dxa"/>
          </w:tcPr>
          <w:p w14:paraId="14941E1A" w14:textId="77777777" w:rsidR="00822BE3" w:rsidRPr="003B4A82" w:rsidRDefault="00822BE3" w:rsidP="00F00012">
            <w:r w:rsidRPr="003B4A82">
              <w:lastRenderedPageBreak/>
              <w:t>bEnableFlag</w:t>
            </w:r>
          </w:p>
        </w:tc>
        <w:tc>
          <w:tcPr>
            <w:tcW w:w="8320" w:type="dxa"/>
          </w:tcPr>
          <w:p w14:paraId="11537C60" w14:textId="77777777" w:rsidR="00822BE3" w:rsidRPr="003B4A82" w:rsidRDefault="00822BE3" w:rsidP="00F00012">
            <w:r w:rsidRPr="003B4A82">
              <w:t>是否启用</w:t>
            </w:r>
          </w:p>
        </w:tc>
      </w:tr>
      <w:tr w:rsidR="00822BE3" w:rsidRPr="003B4A82" w14:paraId="6FB346D2" w14:textId="77777777" w:rsidTr="00F00012">
        <w:tc>
          <w:tcPr>
            <w:tcW w:w="2136" w:type="dxa"/>
          </w:tcPr>
          <w:p w14:paraId="3DD15FE3" w14:textId="77777777" w:rsidR="00822BE3" w:rsidRPr="003B4A82" w:rsidRDefault="00822BE3" w:rsidP="00F00012">
            <w:r w:rsidRPr="003B4A82">
              <w:t>dwHeight</w:t>
            </w:r>
          </w:p>
        </w:tc>
        <w:tc>
          <w:tcPr>
            <w:tcW w:w="8320" w:type="dxa"/>
          </w:tcPr>
          <w:p w14:paraId="24586F51" w14:textId="3E370432" w:rsidR="00822BE3" w:rsidRPr="003B4A82" w:rsidRDefault="00822BE3" w:rsidP="00F00012">
            <w:r w:rsidRPr="003B4A82">
              <w:t>视频编码分辨率</w:t>
            </w:r>
            <w:r w:rsidR="00734CFA" w:rsidRPr="003B4A82">
              <w:rPr>
                <w:rFonts w:hint="eastAsia"/>
              </w:rPr>
              <w:t>-高</w:t>
            </w:r>
          </w:p>
        </w:tc>
      </w:tr>
      <w:tr w:rsidR="00822BE3" w:rsidRPr="003B4A82" w14:paraId="53DF7361" w14:textId="77777777" w:rsidTr="00F00012">
        <w:tc>
          <w:tcPr>
            <w:tcW w:w="2136" w:type="dxa"/>
          </w:tcPr>
          <w:p w14:paraId="4BB0E2AB" w14:textId="77777777" w:rsidR="00822BE3" w:rsidRPr="003B4A82" w:rsidRDefault="00822BE3" w:rsidP="00F00012">
            <w:r w:rsidRPr="003B4A82">
              <w:t>dwWidth</w:t>
            </w:r>
          </w:p>
        </w:tc>
        <w:tc>
          <w:tcPr>
            <w:tcW w:w="8320" w:type="dxa"/>
          </w:tcPr>
          <w:p w14:paraId="5BF4A80A" w14:textId="662EDBFF" w:rsidR="00822BE3" w:rsidRPr="003B4A82" w:rsidRDefault="00822BE3" w:rsidP="00F00012">
            <w:r w:rsidRPr="003B4A82">
              <w:t>视频编码分辨率</w:t>
            </w:r>
            <w:r w:rsidR="00734CFA" w:rsidRPr="003B4A82">
              <w:rPr>
                <w:rFonts w:hint="eastAsia"/>
              </w:rPr>
              <w:t>-</w:t>
            </w:r>
            <w:r w:rsidR="00734CFA" w:rsidRPr="003B4A82">
              <w:t>宽</w:t>
            </w:r>
          </w:p>
        </w:tc>
      </w:tr>
      <w:tr w:rsidR="00822BE3" w:rsidRPr="003B4A82" w14:paraId="14AA8B6D" w14:textId="77777777" w:rsidTr="00F00012">
        <w:tc>
          <w:tcPr>
            <w:tcW w:w="2136" w:type="dxa"/>
          </w:tcPr>
          <w:p w14:paraId="3E5A31B8" w14:textId="77777777" w:rsidR="00822BE3" w:rsidRPr="003B4A82" w:rsidRDefault="00822BE3" w:rsidP="00F00012">
            <w:r w:rsidRPr="003B4A82">
              <w:t>dwFrameRate</w:t>
            </w:r>
          </w:p>
        </w:tc>
        <w:tc>
          <w:tcPr>
            <w:tcW w:w="8320" w:type="dxa"/>
          </w:tcPr>
          <w:p w14:paraId="253245C0" w14:textId="77777777" w:rsidR="00822BE3" w:rsidRPr="003B4A82" w:rsidRDefault="00822BE3" w:rsidP="00F00012">
            <w:r w:rsidRPr="003B4A82">
              <w:t>视频编码配置帧率</w:t>
            </w:r>
          </w:p>
        </w:tc>
      </w:tr>
      <w:tr w:rsidR="00822BE3" w:rsidRPr="003B4A82" w14:paraId="5412420D" w14:textId="77777777" w:rsidTr="00F00012">
        <w:tc>
          <w:tcPr>
            <w:tcW w:w="2136" w:type="dxa"/>
          </w:tcPr>
          <w:p w14:paraId="6DB3A2AC" w14:textId="77777777" w:rsidR="00822BE3" w:rsidRPr="003B4A82" w:rsidRDefault="00822BE3" w:rsidP="00F00012">
            <w:r w:rsidRPr="003B4A82">
              <w:t>dwBitRate</w:t>
            </w:r>
          </w:p>
        </w:tc>
        <w:tc>
          <w:tcPr>
            <w:tcW w:w="8320" w:type="dxa"/>
          </w:tcPr>
          <w:p w14:paraId="1F7484AA" w14:textId="77777777" w:rsidR="00822BE3" w:rsidRPr="003B4A82" w:rsidRDefault="00822BE3" w:rsidP="00F00012">
            <w:r w:rsidRPr="003B4A82">
              <w:t>码率</w:t>
            </w:r>
          </w:p>
        </w:tc>
      </w:tr>
      <w:tr w:rsidR="00822BE3" w:rsidRPr="003B4A82" w14:paraId="7D83FA95" w14:textId="77777777" w:rsidTr="00F00012">
        <w:tc>
          <w:tcPr>
            <w:tcW w:w="2136" w:type="dxa"/>
          </w:tcPr>
          <w:p w14:paraId="5B7CD3D3" w14:textId="77777777" w:rsidR="00822BE3" w:rsidRPr="003B4A82" w:rsidRDefault="00822BE3" w:rsidP="00F00012">
            <w:r w:rsidRPr="003B4A82">
              <w:t>enCodeType</w:t>
            </w:r>
          </w:p>
        </w:tc>
        <w:tc>
          <w:tcPr>
            <w:tcW w:w="8320" w:type="dxa"/>
          </w:tcPr>
          <w:p w14:paraId="5ED71D18" w14:textId="77777777" w:rsidR="00822BE3" w:rsidRPr="003B4A82" w:rsidRDefault="00822BE3" w:rsidP="00F00012">
            <w:r w:rsidRPr="003B4A82">
              <w:t>视频编码格式</w:t>
            </w:r>
          </w:p>
        </w:tc>
      </w:tr>
      <w:tr w:rsidR="00822BE3" w:rsidRPr="003B4A82" w14:paraId="4648AAA1" w14:textId="77777777" w:rsidTr="00F00012">
        <w:tc>
          <w:tcPr>
            <w:tcW w:w="2136" w:type="dxa"/>
          </w:tcPr>
          <w:p w14:paraId="4B31104D" w14:textId="77777777" w:rsidR="00822BE3" w:rsidRPr="003B4A82" w:rsidRDefault="00822BE3" w:rsidP="00F00012">
            <w:r w:rsidRPr="003B4A82">
              <w:t>enQuality</w:t>
            </w:r>
          </w:p>
        </w:tc>
        <w:tc>
          <w:tcPr>
            <w:tcW w:w="8320" w:type="dxa"/>
          </w:tcPr>
          <w:p w14:paraId="344B42A6" w14:textId="77777777" w:rsidR="00822BE3" w:rsidRPr="003B4A82" w:rsidRDefault="00822BE3" w:rsidP="00F00012">
            <w:r w:rsidRPr="003B4A82">
              <w:t>图像质量</w:t>
            </w:r>
          </w:p>
        </w:tc>
      </w:tr>
      <w:tr w:rsidR="00822BE3" w:rsidRPr="003B4A82" w14:paraId="15F8DEB9" w14:textId="77777777" w:rsidTr="00F00012">
        <w:tc>
          <w:tcPr>
            <w:tcW w:w="2136" w:type="dxa"/>
          </w:tcPr>
          <w:p w14:paraId="6CC6B189" w14:textId="77777777" w:rsidR="00822BE3" w:rsidRPr="003B4A82" w:rsidRDefault="00822BE3" w:rsidP="00F00012">
            <w:r w:rsidRPr="003B4A82">
              <w:t>dwGop</w:t>
            </w:r>
          </w:p>
        </w:tc>
        <w:tc>
          <w:tcPr>
            <w:tcW w:w="8320" w:type="dxa"/>
          </w:tcPr>
          <w:p w14:paraId="1D95C6D0" w14:textId="77777777" w:rsidR="00822BE3" w:rsidRPr="003B4A82" w:rsidRDefault="00822BE3" w:rsidP="00F00012">
            <w:r w:rsidRPr="003B4A82">
              <w:t>I帧间隔</w:t>
            </w:r>
          </w:p>
        </w:tc>
      </w:tr>
      <w:tr w:rsidR="00822BE3" w:rsidRPr="003B4A82" w14:paraId="25D0FCA6" w14:textId="77777777" w:rsidTr="00F00012">
        <w:tc>
          <w:tcPr>
            <w:tcW w:w="2136" w:type="dxa"/>
          </w:tcPr>
          <w:p w14:paraId="07852BCA" w14:textId="77777777" w:rsidR="00822BE3" w:rsidRPr="003B4A82" w:rsidRDefault="00822BE3" w:rsidP="00F00012">
            <w:r w:rsidRPr="003B4A82">
              <w:t>bConstantBitRate</w:t>
            </w:r>
          </w:p>
        </w:tc>
        <w:tc>
          <w:tcPr>
            <w:tcW w:w="8320" w:type="dxa"/>
          </w:tcPr>
          <w:p w14:paraId="1AED89ED" w14:textId="77777777" w:rsidR="00822BE3" w:rsidRPr="003B4A82" w:rsidRDefault="00822BE3" w:rsidP="00F00012">
            <w:r w:rsidRPr="003B4A82">
              <w:t>是否为定码率0:变码率1:定码率</w:t>
            </w:r>
          </w:p>
        </w:tc>
      </w:tr>
      <w:tr w:rsidR="00822BE3" w:rsidRPr="003B4A82" w14:paraId="6D0A52AC" w14:textId="77777777" w:rsidTr="00F00012">
        <w:tc>
          <w:tcPr>
            <w:tcW w:w="2136" w:type="dxa"/>
          </w:tcPr>
          <w:p w14:paraId="5D7944F2" w14:textId="77777777" w:rsidR="00822BE3" w:rsidRPr="003B4A82" w:rsidRDefault="00822BE3" w:rsidP="00F00012">
            <w:r w:rsidRPr="003B4A82">
              <w:t>byRes</w:t>
            </w:r>
          </w:p>
        </w:tc>
        <w:tc>
          <w:tcPr>
            <w:tcW w:w="8320" w:type="dxa"/>
          </w:tcPr>
          <w:p w14:paraId="1056CD30" w14:textId="77777777" w:rsidR="00822BE3" w:rsidRPr="003B4A82" w:rsidRDefault="00822BE3" w:rsidP="00F00012">
            <w:r w:rsidRPr="003B4A82">
              <w:t>保留字段</w:t>
            </w:r>
          </w:p>
        </w:tc>
      </w:tr>
    </w:tbl>
    <w:p w14:paraId="40127F14" w14:textId="77777777" w:rsidR="00822BE3" w:rsidRPr="003B4A82" w:rsidRDefault="00822BE3" w:rsidP="00822BE3">
      <w:pPr>
        <w:rPr>
          <w:b/>
        </w:rPr>
      </w:pPr>
    </w:p>
    <w:p w14:paraId="20A2000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628CB56"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75" w:name="_视频流信息列表"/>
    <w:bookmarkEnd w:id="975"/>
    <w:p w14:paraId="1195EF64" w14:textId="360D5857" w:rsidR="00822BE3" w:rsidRPr="003B4A82" w:rsidRDefault="00F00012" w:rsidP="003B6EE2">
      <w:pPr>
        <w:pStyle w:val="3"/>
      </w:pPr>
      <w:r w:rsidRPr="003B4A82">
        <w:rPr>
          <w:rFonts w:eastAsiaTheme="minorEastAsia"/>
          <w:color w:val="auto"/>
          <w:sz w:val="21"/>
          <w:szCs w:val="22"/>
        </w:rPr>
        <w:fldChar w:fldCharType="end"/>
      </w:r>
      <w:bookmarkStart w:id="976" w:name="_Toc88647529"/>
      <w:r w:rsidR="00822BE3" w:rsidRPr="003B4A82">
        <w:t>视频流信息列表</w:t>
      </w:r>
      <w:bookmarkEnd w:id="976"/>
    </w:p>
    <w:tbl>
      <w:tblPr>
        <w:tblStyle w:val="a7"/>
        <w:tblW w:w="0" w:type="auto"/>
        <w:tblLook w:val="04A0" w:firstRow="1" w:lastRow="0" w:firstColumn="1" w:lastColumn="0" w:noHBand="0" w:noVBand="1"/>
      </w:tblPr>
      <w:tblGrid>
        <w:gridCol w:w="10456"/>
      </w:tblGrid>
      <w:tr w:rsidR="00822BE3" w:rsidRPr="003B4A82" w14:paraId="70C50D2C" w14:textId="77777777" w:rsidTr="00F00012">
        <w:trPr>
          <w:trHeight w:val="1316"/>
        </w:trPr>
        <w:tc>
          <w:tcPr>
            <w:tcW w:w="10456" w:type="dxa"/>
          </w:tcPr>
          <w:p w14:paraId="400D8AAD" w14:textId="77777777" w:rsidR="00822BE3" w:rsidRPr="003B4A82" w:rsidRDefault="00822BE3" w:rsidP="00F00012">
            <w:r w:rsidRPr="003B4A82">
              <w:t xml:space="preserve">typedef struct tagNETDEVVideoStreamInfoList </w:t>
            </w:r>
          </w:p>
          <w:p w14:paraId="628DD3EE" w14:textId="77777777" w:rsidR="00822BE3" w:rsidRPr="003B4A82" w:rsidRDefault="00822BE3" w:rsidP="00F00012">
            <w:r w:rsidRPr="003B4A82">
              <w:t>{</w:t>
            </w:r>
          </w:p>
          <w:p w14:paraId="76083D6E" w14:textId="77777777" w:rsidR="00822BE3" w:rsidRPr="003B4A82" w:rsidRDefault="00822BE3" w:rsidP="00F00012">
            <w:r w:rsidRPr="003B4A82">
              <w:t xml:space="preserve">    UINT32 udwNum;                                                              </w:t>
            </w:r>
          </w:p>
          <w:p w14:paraId="35299B59" w14:textId="4F329AD5" w:rsidR="00822BE3" w:rsidRPr="003B4A82" w:rsidRDefault="00E02404" w:rsidP="00F00012">
            <w:pPr>
              <w:ind w:firstLineChars="200" w:firstLine="420"/>
            </w:pPr>
            <w:hyperlink w:anchor="_视频流信息" w:history="1">
              <w:r w:rsidR="00822BE3" w:rsidRPr="003B4A82">
                <w:rPr>
                  <w:rStyle w:val="a5"/>
                  <w:u w:val="none"/>
                </w:rPr>
                <w:t>NETDEV_VIDEO_STREAM_INFO_EX_S</w:t>
              </w:r>
            </w:hyperlink>
            <w:r w:rsidR="00822BE3" w:rsidRPr="003B4A82">
              <w:t xml:space="preserve"> astVideoStreamInfoList[NETDEV_LEN_16];        </w:t>
            </w:r>
          </w:p>
          <w:p w14:paraId="18397EE0" w14:textId="77777777" w:rsidR="00822BE3" w:rsidRPr="003B4A82" w:rsidRDefault="00822BE3" w:rsidP="00F00012">
            <w:pPr>
              <w:rPr>
                <w:rFonts w:ascii="新宋体" w:eastAsia="新宋体" w:hAnsi="Times New Roman" w:cs="Times New Roman"/>
                <w:noProof/>
                <w:kern w:val="0"/>
                <w:sz w:val="24"/>
                <w:szCs w:val="24"/>
              </w:rPr>
            </w:pPr>
            <w:r w:rsidRPr="003B4A82">
              <w:t>}NETDEV_VIDEO_STREAM_INFO_LIST_S,*LPNETDEV_VIDEO_STREAM_INFO_LIST_S;</w:t>
            </w:r>
          </w:p>
        </w:tc>
      </w:tr>
    </w:tbl>
    <w:p w14:paraId="52973ADB" w14:textId="77777777" w:rsidR="00822BE3" w:rsidRPr="003B4A82" w:rsidRDefault="00822BE3" w:rsidP="00822BE3"/>
    <w:p w14:paraId="0EB9D6B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9998320" w14:textId="77777777" w:rsidTr="00F00012">
        <w:tc>
          <w:tcPr>
            <w:tcW w:w="2856" w:type="dxa"/>
          </w:tcPr>
          <w:p w14:paraId="0A6F5805" w14:textId="77777777" w:rsidR="00822BE3" w:rsidRPr="003B4A82" w:rsidRDefault="00822BE3" w:rsidP="00F00012">
            <w:r w:rsidRPr="003B4A82">
              <w:rPr>
                <w:rFonts w:hint="eastAsia"/>
              </w:rPr>
              <w:t>参数</w:t>
            </w:r>
          </w:p>
        </w:tc>
        <w:tc>
          <w:tcPr>
            <w:tcW w:w="7600" w:type="dxa"/>
          </w:tcPr>
          <w:p w14:paraId="6C905F00" w14:textId="77777777" w:rsidR="00822BE3" w:rsidRPr="003B4A82" w:rsidRDefault="00822BE3" w:rsidP="00F00012">
            <w:r w:rsidRPr="003B4A82">
              <w:rPr>
                <w:rFonts w:hint="eastAsia"/>
              </w:rPr>
              <w:t>说明</w:t>
            </w:r>
          </w:p>
        </w:tc>
      </w:tr>
      <w:tr w:rsidR="00822BE3" w:rsidRPr="003B4A82" w14:paraId="11CCCF11" w14:textId="77777777" w:rsidTr="00F00012">
        <w:tc>
          <w:tcPr>
            <w:tcW w:w="2856" w:type="dxa"/>
          </w:tcPr>
          <w:p w14:paraId="114853D8" w14:textId="77777777" w:rsidR="00822BE3" w:rsidRPr="003B4A82" w:rsidRDefault="00822BE3" w:rsidP="00F00012">
            <w:r w:rsidRPr="003B4A82">
              <w:t>udwNum</w:t>
            </w:r>
          </w:p>
        </w:tc>
        <w:tc>
          <w:tcPr>
            <w:tcW w:w="7600" w:type="dxa"/>
          </w:tcPr>
          <w:p w14:paraId="1EC54AA1" w14:textId="77777777" w:rsidR="00822BE3" w:rsidRPr="003B4A82" w:rsidRDefault="00822BE3" w:rsidP="00F00012">
            <w:r w:rsidRPr="003B4A82">
              <w:t>视频流个数</w:t>
            </w:r>
          </w:p>
        </w:tc>
      </w:tr>
      <w:tr w:rsidR="00822BE3" w:rsidRPr="003B4A82" w14:paraId="7CC7B559" w14:textId="77777777" w:rsidTr="00F00012">
        <w:trPr>
          <w:trHeight w:val="70"/>
        </w:trPr>
        <w:tc>
          <w:tcPr>
            <w:tcW w:w="2856" w:type="dxa"/>
          </w:tcPr>
          <w:p w14:paraId="79308B13" w14:textId="77777777" w:rsidR="00822BE3" w:rsidRPr="003B4A82" w:rsidRDefault="00822BE3" w:rsidP="00F00012">
            <w:r w:rsidRPr="003B4A82">
              <w:t>astVideoStreamInfoList</w:t>
            </w:r>
          </w:p>
        </w:tc>
        <w:tc>
          <w:tcPr>
            <w:tcW w:w="7600" w:type="dxa"/>
          </w:tcPr>
          <w:p w14:paraId="5654582E" w14:textId="77777777" w:rsidR="00822BE3" w:rsidRPr="003B4A82" w:rsidRDefault="00822BE3" w:rsidP="00F00012">
            <w:r w:rsidRPr="003B4A82">
              <w:t>视频流信息列表</w:t>
            </w:r>
          </w:p>
        </w:tc>
      </w:tr>
    </w:tbl>
    <w:p w14:paraId="148512F7" w14:textId="77777777" w:rsidR="00822BE3" w:rsidRPr="003B4A82" w:rsidRDefault="00822BE3" w:rsidP="00822BE3">
      <w:pPr>
        <w:rPr>
          <w:b/>
        </w:rPr>
      </w:pPr>
    </w:p>
    <w:p w14:paraId="50355C7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C2936E7"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77" w:name="_视频流信息"/>
    <w:bookmarkEnd w:id="977"/>
    <w:p w14:paraId="1C7270B1" w14:textId="342C2C9C" w:rsidR="00822BE3" w:rsidRPr="003B4A82" w:rsidRDefault="00F00012" w:rsidP="003B6EE2">
      <w:pPr>
        <w:pStyle w:val="3"/>
      </w:pPr>
      <w:r w:rsidRPr="003B4A82">
        <w:rPr>
          <w:rFonts w:eastAsiaTheme="minorEastAsia"/>
          <w:color w:val="auto"/>
          <w:sz w:val="21"/>
          <w:szCs w:val="22"/>
        </w:rPr>
        <w:fldChar w:fldCharType="end"/>
      </w:r>
      <w:bookmarkStart w:id="978" w:name="_Toc88647530"/>
      <w:r w:rsidR="00822BE3" w:rsidRPr="003B4A82">
        <w:t>视频流信息</w:t>
      </w:r>
      <w:bookmarkEnd w:id="978"/>
    </w:p>
    <w:tbl>
      <w:tblPr>
        <w:tblStyle w:val="a7"/>
        <w:tblW w:w="0" w:type="auto"/>
        <w:tblLook w:val="04A0" w:firstRow="1" w:lastRow="0" w:firstColumn="1" w:lastColumn="0" w:noHBand="0" w:noVBand="1"/>
      </w:tblPr>
      <w:tblGrid>
        <w:gridCol w:w="10456"/>
      </w:tblGrid>
      <w:tr w:rsidR="00822BE3" w:rsidRPr="003B4A82" w14:paraId="75D9CA1F" w14:textId="77777777" w:rsidTr="00F00012">
        <w:tc>
          <w:tcPr>
            <w:tcW w:w="10456" w:type="dxa"/>
          </w:tcPr>
          <w:p w14:paraId="6D59F371" w14:textId="77777777" w:rsidR="00822BE3" w:rsidRPr="003B4A82" w:rsidRDefault="00822BE3" w:rsidP="00F00012">
            <w:r w:rsidRPr="003B4A82">
              <w:t xml:space="preserve">typedef struct tagNETDEVVideoStreamInfoLapi </w:t>
            </w:r>
          </w:p>
          <w:p w14:paraId="2EDD1848" w14:textId="77777777" w:rsidR="00822BE3" w:rsidRPr="003B4A82" w:rsidRDefault="00822BE3" w:rsidP="00F00012">
            <w:r w:rsidRPr="003B4A82">
              <w:t>{</w:t>
            </w:r>
          </w:p>
          <w:p w14:paraId="72F96116" w14:textId="77777777" w:rsidR="00822BE3" w:rsidRPr="003B4A82" w:rsidRDefault="00822BE3" w:rsidP="00F00012">
            <w:r w:rsidRPr="003B4A82">
              <w:t xml:space="preserve">    BOOL bEnabled;                                               </w:t>
            </w:r>
          </w:p>
          <w:p w14:paraId="640E8E83" w14:textId="77777777" w:rsidR="00822BE3" w:rsidRPr="003B4A82" w:rsidRDefault="00822BE3" w:rsidP="00F00012">
            <w:r w:rsidRPr="003B4A82">
              <w:t xml:space="preserve">    UINT32 udwStreamID;                                                             </w:t>
            </w:r>
          </w:p>
          <w:p w14:paraId="1D7E2BCE" w14:textId="77777777" w:rsidR="00822BE3" w:rsidRPr="003B4A82" w:rsidRDefault="00822BE3" w:rsidP="00F00012">
            <w:r w:rsidRPr="003B4A82">
              <w:t xml:space="preserve">    UINT32 udwMainStreamType;                                                       </w:t>
            </w:r>
          </w:p>
          <w:p w14:paraId="0C634D1D" w14:textId="318853C7" w:rsidR="00822BE3" w:rsidRPr="003B4A82" w:rsidRDefault="00822BE3" w:rsidP="00F00012">
            <w:r w:rsidRPr="003B4A82">
              <w:t xml:space="preserve">    </w:t>
            </w:r>
            <w:hyperlink w:anchor="_视频编码参数信息" w:history="1">
              <w:r w:rsidRPr="003B4A82">
                <w:rPr>
                  <w:rStyle w:val="a5"/>
                  <w:u w:val="none"/>
                </w:rPr>
                <w:t>NETDEV_VIDEO_ENCODE_INFO_S</w:t>
              </w:r>
            </w:hyperlink>
            <w:r w:rsidRPr="003B4A82">
              <w:t xml:space="preserve"> stVideoEncodeInfo;                                   </w:t>
            </w:r>
          </w:p>
          <w:p w14:paraId="58920BC1" w14:textId="77777777" w:rsidR="00822BE3" w:rsidRPr="003B4A82" w:rsidRDefault="00822BE3" w:rsidP="00F00012">
            <w:pPr>
              <w:rPr>
                <w:rFonts w:ascii="新宋体" w:eastAsia="新宋体" w:hAnsi="Times New Roman" w:cs="Times New Roman"/>
                <w:noProof/>
                <w:kern w:val="0"/>
                <w:sz w:val="24"/>
                <w:szCs w:val="24"/>
              </w:rPr>
            </w:pPr>
            <w:r w:rsidRPr="003B4A82">
              <w:t>}NETDEV_VIDEO_STREAM_INFO_EX_S,*LPNETDEV_VIDEO_STREAM_INFO_EX_S;</w:t>
            </w:r>
          </w:p>
        </w:tc>
      </w:tr>
    </w:tbl>
    <w:p w14:paraId="3F2BED64" w14:textId="77777777" w:rsidR="00822BE3" w:rsidRPr="003B4A82" w:rsidRDefault="00822BE3" w:rsidP="00822BE3"/>
    <w:p w14:paraId="133EDEFC"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D4ED3B8" w14:textId="77777777" w:rsidTr="00F00012">
        <w:tc>
          <w:tcPr>
            <w:tcW w:w="2856" w:type="dxa"/>
          </w:tcPr>
          <w:p w14:paraId="6DFD323A" w14:textId="77777777" w:rsidR="00822BE3" w:rsidRPr="003B4A82" w:rsidRDefault="00822BE3" w:rsidP="00F00012">
            <w:r w:rsidRPr="003B4A82">
              <w:rPr>
                <w:rFonts w:hint="eastAsia"/>
              </w:rPr>
              <w:t>参数</w:t>
            </w:r>
          </w:p>
        </w:tc>
        <w:tc>
          <w:tcPr>
            <w:tcW w:w="7600" w:type="dxa"/>
          </w:tcPr>
          <w:p w14:paraId="257CBC41" w14:textId="77777777" w:rsidR="00822BE3" w:rsidRPr="003B4A82" w:rsidRDefault="00822BE3" w:rsidP="00F00012">
            <w:r w:rsidRPr="003B4A82">
              <w:rPr>
                <w:rFonts w:hint="eastAsia"/>
              </w:rPr>
              <w:t>说明</w:t>
            </w:r>
          </w:p>
        </w:tc>
      </w:tr>
      <w:tr w:rsidR="00822BE3" w:rsidRPr="003B4A82" w14:paraId="5E6C8249" w14:textId="77777777" w:rsidTr="00F00012">
        <w:tc>
          <w:tcPr>
            <w:tcW w:w="2856" w:type="dxa"/>
          </w:tcPr>
          <w:p w14:paraId="141D05F9" w14:textId="77777777" w:rsidR="00822BE3" w:rsidRPr="003B4A82" w:rsidRDefault="00822BE3" w:rsidP="00F00012">
            <w:r w:rsidRPr="003B4A82">
              <w:t>bEnabled</w:t>
            </w:r>
          </w:p>
        </w:tc>
        <w:tc>
          <w:tcPr>
            <w:tcW w:w="7600" w:type="dxa"/>
          </w:tcPr>
          <w:p w14:paraId="387AE9EA" w14:textId="77777777" w:rsidR="00822BE3" w:rsidRPr="003B4A82" w:rsidRDefault="00822BE3" w:rsidP="00F00012">
            <w:r w:rsidRPr="003B4A82">
              <w:t>视频流是否启用编码</w:t>
            </w:r>
          </w:p>
        </w:tc>
      </w:tr>
      <w:tr w:rsidR="00822BE3" w:rsidRPr="003B4A82" w14:paraId="6593DE23" w14:textId="77777777" w:rsidTr="00F00012">
        <w:tc>
          <w:tcPr>
            <w:tcW w:w="2856" w:type="dxa"/>
          </w:tcPr>
          <w:p w14:paraId="03CF00EA" w14:textId="77777777" w:rsidR="00822BE3" w:rsidRPr="003B4A82" w:rsidRDefault="00822BE3" w:rsidP="00F00012">
            <w:r w:rsidRPr="003B4A82">
              <w:t>udwStreamID</w:t>
            </w:r>
          </w:p>
        </w:tc>
        <w:tc>
          <w:tcPr>
            <w:tcW w:w="7600" w:type="dxa"/>
          </w:tcPr>
          <w:p w14:paraId="3762D50B" w14:textId="115DA59E" w:rsidR="00822BE3" w:rsidRPr="003B4A82" w:rsidRDefault="00822BE3" w:rsidP="00F00012">
            <w:r w:rsidRPr="003B4A82">
              <w:t>码流索引，参见枚举</w:t>
            </w:r>
            <w:hyperlink w:anchor="_码流类型枚举" w:history="1">
              <w:r w:rsidRPr="003B4A82">
                <w:rPr>
                  <w:rStyle w:val="a5"/>
                  <w:u w:val="none"/>
                </w:rPr>
                <w:t>NETDEV_LIVE_STREAM_INDEX_E</w:t>
              </w:r>
            </w:hyperlink>
          </w:p>
        </w:tc>
      </w:tr>
      <w:tr w:rsidR="00822BE3" w:rsidRPr="003B4A82" w14:paraId="3B5E888E" w14:textId="77777777" w:rsidTr="00F00012">
        <w:tc>
          <w:tcPr>
            <w:tcW w:w="2856" w:type="dxa"/>
          </w:tcPr>
          <w:p w14:paraId="74BDC811" w14:textId="77777777" w:rsidR="00822BE3" w:rsidRPr="003B4A82" w:rsidRDefault="00822BE3" w:rsidP="00F00012">
            <w:r w:rsidRPr="003B4A82">
              <w:t>udwMainStreamType</w:t>
            </w:r>
          </w:p>
        </w:tc>
        <w:tc>
          <w:tcPr>
            <w:tcW w:w="7600" w:type="dxa"/>
          </w:tcPr>
          <w:p w14:paraId="2FB12ED6" w14:textId="0FF2266B" w:rsidR="00822BE3" w:rsidRPr="003B4A82" w:rsidRDefault="00822BE3" w:rsidP="00F00012">
            <w:r w:rsidRPr="003B4A82">
              <w:t>主码流类型，参见</w:t>
            </w:r>
            <w:hyperlink w:anchor="_主码流类型" w:history="1">
              <w:r w:rsidRPr="003B4A82">
                <w:rPr>
                  <w:rStyle w:val="a5"/>
                  <w:u w:val="none"/>
                </w:rPr>
                <w:t>NETDEV_MAIN_STREAM_TYPE_E</w:t>
              </w:r>
            </w:hyperlink>
          </w:p>
        </w:tc>
      </w:tr>
      <w:tr w:rsidR="00822BE3" w:rsidRPr="003B4A82" w14:paraId="498127C9" w14:textId="77777777" w:rsidTr="00F00012">
        <w:tc>
          <w:tcPr>
            <w:tcW w:w="2856" w:type="dxa"/>
          </w:tcPr>
          <w:p w14:paraId="34A98DFF" w14:textId="77777777" w:rsidR="00822BE3" w:rsidRPr="003B4A82" w:rsidRDefault="00822BE3" w:rsidP="00F00012">
            <w:r w:rsidRPr="003B4A82">
              <w:lastRenderedPageBreak/>
              <w:t>stVideoEncodeInfo</w:t>
            </w:r>
          </w:p>
        </w:tc>
        <w:tc>
          <w:tcPr>
            <w:tcW w:w="7600" w:type="dxa"/>
          </w:tcPr>
          <w:p w14:paraId="67B94461" w14:textId="77777777" w:rsidR="00822BE3" w:rsidRPr="003B4A82" w:rsidRDefault="00822BE3" w:rsidP="00F00012">
            <w:r w:rsidRPr="003B4A82">
              <w:t>视频编码参数信息</w:t>
            </w:r>
          </w:p>
        </w:tc>
      </w:tr>
    </w:tbl>
    <w:p w14:paraId="7AE02F18" w14:textId="77777777" w:rsidR="00822BE3" w:rsidRPr="003B4A82" w:rsidRDefault="00822BE3" w:rsidP="00822BE3">
      <w:pPr>
        <w:rPr>
          <w:b/>
        </w:rPr>
      </w:pPr>
    </w:p>
    <w:p w14:paraId="057BAD33"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4B02C34" w14:textId="01A15D39" w:rsidR="00822BE3" w:rsidRPr="003B4A82" w:rsidRDefault="00E02404" w:rsidP="00822BE3">
      <w:hyperlink w:anchor="_视频流信息列表" w:history="1">
        <w:r w:rsidR="00B268AF" w:rsidRPr="003B4A82">
          <w:rPr>
            <w:rStyle w:val="a5"/>
            <w:u w:val="none"/>
          </w:rPr>
          <w:t>NETDEV_VIDEO_STREAM_INFO_LIST_S</w:t>
        </w:r>
      </w:hyperlink>
    </w:p>
    <w:p w14:paraId="259CCD50" w14:textId="77777777" w:rsidR="00822BE3" w:rsidRPr="003B4A82" w:rsidRDefault="00822BE3" w:rsidP="00822BE3">
      <w:pPr>
        <w:pStyle w:val="3"/>
        <w:ind w:left="283"/>
      </w:pPr>
      <w:bookmarkStart w:id="979" w:name="_视频编码参数信息"/>
      <w:bookmarkStart w:id="980" w:name="_Toc88647531"/>
      <w:bookmarkEnd w:id="979"/>
      <w:r w:rsidRPr="003B4A82">
        <w:t>视频编码参数信息</w:t>
      </w:r>
      <w:bookmarkEnd w:id="980"/>
    </w:p>
    <w:tbl>
      <w:tblPr>
        <w:tblStyle w:val="a7"/>
        <w:tblW w:w="0" w:type="auto"/>
        <w:tblLook w:val="04A0" w:firstRow="1" w:lastRow="0" w:firstColumn="1" w:lastColumn="0" w:noHBand="0" w:noVBand="1"/>
      </w:tblPr>
      <w:tblGrid>
        <w:gridCol w:w="10456"/>
      </w:tblGrid>
      <w:tr w:rsidR="00822BE3" w:rsidRPr="003B4A82" w14:paraId="54E344E9" w14:textId="77777777" w:rsidTr="00F00012">
        <w:tc>
          <w:tcPr>
            <w:tcW w:w="10456" w:type="dxa"/>
          </w:tcPr>
          <w:p w14:paraId="0B7D4ACF" w14:textId="77777777" w:rsidR="00822BE3" w:rsidRPr="003B4A82" w:rsidRDefault="00822BE3" w:rsidP="00F00012">
            <w:r w:rsidRPr="003B4A82">
              <w:t>typedef struct tagNETDEVVideoEncodeInfo</w:t>
            </w:r>
          </w:p>
          <w:p w14:paraId="60ABAB62" w14:textId="77777777" w:rsidR="00822BE3" w:rsidRPr="003B4A82" w:rsidRDefault="00822BE3" w:rsidP="00F00012">
            <w:r w:rsidRPr="003B4A82">
              <w:t>{</w:t>
            </w:r>
          </w:p>
          <w:p w14:paraId="34DAB3AE" w14:textId="77777777" w:rsidR="00822BE3" w:rsidRPr="003B4A82" w:rsidRDefault="00822BE3" w:rsidP="00F00012">
            <w:r w:rsidRPr="003B4A82">
              <w:t xml:space="preserve">    BOOL   bEnableSVCMode;                       </w:t>
            </w:r>
          </w:p>
          <w:p w14:paraId="452BF553" w14:textId="77777777" w:rsidR="00822BE3" w:rsidRPr="003B4A82" w:rsidRDefault="00822BE3" w:rsidP="00F00012">
            <w:r w:rsidRPr="003B4A82">
              <w:t xml:space="preserve">    UINT32 udwEncodeFormat;                    </w:t>
            </w:r>
          </w:p>
          <w:p w14:paraId="426F4632" w14:textId="77777777" w:rsidR="00822BE3" w:rsidRPr="003B4A82" w:rsidRDefault="00822BE3" w:rsidP="00F00012">
            <w:r w:rsidRPr="003B4A82">
              <w:t xml:space="preserve">    UINT32 udwWidth;                            </w:t>
            </w:r>
          </w:p>
          <w:p w14:paraId="41E4CC39" w14:textId="77777777" w:rsidR="00822BE3" w:rsidRPr="003B4A82" w:rsidRDefault="00822BE3" w:rsidP="00F00012">
            <w:r w:rsidRPr="003B4A82">
              <w:t xml:space="preserve">    UINT32 udwHeight;                           </w:t>
            </w:r>
          </w:p>
          <w:p w14:paraId="017B7B4E" w14:textId="77777777" w:rsidR="00822BE3" w:rsidRPr="003B4A82" w:rsidRDefault="00822BE3" w:rsidP="00F00012">
            <w:r w:rsidRPr="003B4A82">
              <w:t xml:space="preserve">    UINT32 udwBitrate;                          </w:t>
            </w:r>
          </w:p>
          <w:p w14:paraId="79361595" w14:textId="77777777" w:rsidR="00822BE3" w:rsidRPr="003B4A82" w:rsidRDefault="00822BE3" w:rsidP="00F00012">
            <w:r w:rsidRPr="003B4A82">
              <w:t xml:space="preserve">    UINT32 udwBitrateType;                      </w:t>
            </w:r>
          </w:p>
          <w:p w14:paraId="2AE6E274" w14:textId="77777777" w:rsidR="00822BE3" w:rsidRPr="003B4A82" w:rsidRDefault="00822BE3" w:rsidP="00F00012">
            <w:r w:rsidRPr="003B4A82">
              <w:t xml:space="preserve">    UINT32 udwFrameRate;                       </w:t>
            </w:r>
          </w:p>
          <w:p w14:paraId="768A3BC0" w14:textId="77777777" w:rsidR="00822BE3" w:rsidRPr="003B4A82" w:rsidRDefault="00822BE3" w:rsidP="00F00012">
            <w:r w:rsidRPr="003B4A82">
              <w:t xml:space="preserve">    UINT32 udwGopType;                          </w:t>
            </w:r>
          </w:p>
          <w:p w14:paraId="30233D1F" w14:textId="77777777" w:rsidR="00822BE3" w:rsidRPr="003B4A82" w:rsidRDefault="00822BE3" w:rsidP="00F00012">
            <w:r w:rsidRPr="003B4A82">
              <w:t xml:space="preserve">    UINT32 udwIFrameInterval;                   </w:t>
            </w:r>
          </w:p>
          <w:p w14:paraId="52EC9837" w14:textId="77777777" w:rsidR="00822BE3" w:rsidRPr="003B4A82" w:rsidRDefault="00822BE3" w:rsidP="00F00012">
            <w:r w:rsidRPr="003B4A82">
              <w:t xml:space="preserve">    UINT32 udwImageQuality;                     </w:t>
            </w:r>
          </w:p>
          <w:p w14:paraId="59985A88" w14:textId="77777777" w:rsidR="00822BE3" w:rsidRPr="003B4A82" w:rsidRDefault="00822BE3" w:rsidP="00F00012">
            <w:r w:rsidRPr="003B4A82">
              <w:t xml:space="preserve">    UINT32 udwSmoothLevel;                      </w:t>
            </w:r>
          </w:p>
          <w:p w14:paraId="44D60A78" w14:textId="77777777" w:rsidR="00822BE3" w:rsidRPr="003B4A82" w:rsidRDefault="00822BE3" w:rsidP="00F00012">
            <w:r w:rsidRPr="003B4A82">
              <w:t xml:space="preserve">    UINT32 udwSmartEncodeMode;                 </w:t>
            </w:r>
          </w:p>
          <w:p w14:paraId="625C691F" w14:textId="77777777" w:rsidR="00822BE3" w:rsidRPr="003B4A82" w:rsidRDefault="00822BE3" w:rsidP="00F00012">
            <w:pPr>
              <w:rPr>
                <w:rFonts w:ascii="新宋体" w:eastAsia="新宋体" w:hAnsi="Times New Roman" w:cs="Times New Roman"/>
                <w:noProof/>
                <w:kern w:val="0"/>
                <w:sz w:val="24"/>
                <w:szCs w:val="24"/>
              </w:rPr>
            </w:pPr>
            <w:r w:rsidRPr="003B4A82">
              <w:t>}NETDEV_VIDEO_ENCODE_INFO_S,*LPNETDEV_VIDEO_ENCODE_INFO_S;</w:t>
            </w:r>
          </w:p>
          <w:p w14:paraId="0E39A7B3" w14:textId="77777777" w:rsidR="00822BE3" w:rsidRPr="003B4A82" w:rsidRDefault="00822BE3" w:rsidP="00F00012">
            <w:pPr>
              <w:autoSpaceDE w:val="0"/>
              <w:autoSpaceDN w:val="0"/>
              <w:adjustRightInd w:val="0"/>
              <w:jc w:val="left"/>
              <w:rPr>
                <w:rFonts w:ascii="新宋体" w:eastAsia="新宋体" w:hAnsi="Times New Roman" w:cs="Times New Roman"/>
                <w:noProof/>
                <w:kern w:val="0"/>
                <w:sz w:val="24"/>
                <w:szCs w:val="24"/>
              </w:rPr>
            </w:pPr>
          </w:p>
        </w:tc>
      </w:tr>
    </w:tbl>
    <w:p w14:paraId="2DD7720B" w14:textId="77777777" w:rsidR="00822BE3" w:rsidRPr="003B4A82" w:rsidRDefault="00822BE3" w:rsidP="00822BE3"/>
    <w:p w14:paraId="3D3EC9D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22F3632" w14:textId="77777777" w:rsidTr="00F00012">
        <w:tc>
          <w:tcPr>
            <w:tcW w:w="2856" w:type="dxa"/>
          </w:tcPr>
          <w:p w14:paraId="2CD21FA3" w14:textId="77777777" w:rsidR="00822BE3" w:rsidRPr="003B4A82" w:rsidRDefault="00822BE3" w:rsidP="00F00012">
            <w:r w:rsidRPr="003B4A82">
              <w:rPr>
                <w:rFonts w:hint="eastAsia"/>
              </w:rPr>
              <w:t>参数</w:t>
            </w:r>
          </w:p>
        </w:tc>
        <w:tc>
          <w:tcPr>
            <w:tcW w:w="7600" w:type="dxa"/>
          </w:tcPr>
          <w:p w14:paraId="14148496" w14:textId="77777777" w:rsidR="00822BE3" w:rsidRPr="003B4A82" w:rsidRDefault="00822BE3" w:rsidP="00F00012">
            <w:r w:rsidRPr="003B4A82">
              <w:rPr>
                <w:rFonts w:hint="eastAsia"/>
              </w:rPr>
              <w:t>说明</w:t>
            </w:r>
          </w:p>
        </w:tc>
      </w:tr>
      <w:tr w:rsidR="00822BE3" w:rsidRPr="003B4A82" w14:paraId="7D873C30" w14:textId="77777777" w:rsidTr="00F00012">
        <w:tc>
          <w:tcPr>
            <w:tcW w:w="2856" w:type="dxa"/>
          </w:tcPr>
          <w:p w14:paraId="183F15DA" w14:textId="77777777" w:rsidR="00822BE3" w:rsidRPr="003B4A82" w:rsidRDefault="00822BE3" w:rsidP="00F00012">
            <w:r w:rsidRPr="003B4A82">
              <w:t>bEnableSVCMode</w:t>
            </w:r>
          </w:p>
        </w:tc>
        <w:tc>
          <w:tcPr>
            <w:tcW w:w="7600" w:type="dxa"/>
          </w:tcPr>
          <w:p w14:paraId="4735FF12" w14:textId="77777777" w:rsidR="00822BE3" w:rsidRPr="003B4A82" w:rsidRDefault="00822BE3" w:rsidP="00F00012">
            <w:r w:rsidRPr="003B4A82">
              <w:t>SVC配置,0：关闭,1：开启</w:t>
            </w:r>
          </w:p>
        </w:tc>
      </w:tr>
      <w:tr w:rsidR="00822BE3" w:rsidRPr="003B4A82" w14:paraId="33C4630A" w14:textId="77777777" w:rsidTr="00F00012">
        <w:tc>
          <w:tcPr>
            <w:tcW w:w="2856" w:type="dxa"/>
          </w:tcPr>
          <w:p w14:paraId="481CF7CC" w14:textId="77777777" w:rsidR="00822BE3" w:rsidRPr="003B4A82" w:rsidRDefault="00822BE3" w:rsidP="00F00012">
            <w:r w:rsidRPr="003B4A82">
              <w:t>udwEncodeFormat</w:t>
            </w:r>
          </w:p>
        </w:tc>
        <w:tc>
          <w:tcPr>
            <w:tcW w:w="7600" w:type="dxa"/>
          </w:tcPr>
          <w:p w14:paraId="1A5B186A" w14:textId="2C3A1A70" w:rsidR="00822BE3" w:rsidRPr="003B4A82" w:rsidRDefault="00822BE3" w:rsidP="00F00012">
            <w:r w:rsidRPr="003B4A82">
              <w:t>视频编码格式信息，参见枚举</w:t>
            </w:r>
            <w:hyperlink w:anchor="_视频编码格式枚举" w:history="1">
              <w:r w:rsidR="00C94A53" w:rsidRPr="003B4A82">
                <w:rPr>
                  <w:rStyle w:val="a5"/>
                  <w:u w:val="none"/>
                </w:rPr>
                <w:t>NETDEV_VIDEO_CODE_TYPE_E</w:t>
              </w:r>
            </w:hyperlink>
          </w:p>
        </w:tc>
      </w:tr>
      <w:tr w:rsidR="00822BE3" w:rsidRPr="003B4A82" w14:paraId="6B67AA7F" w14:textId="77777777" w:rsidTr="00F00012">
        <w:tc>
          <w:tcPr>
            <w:tcW w:w="2856" w:type="dxa"/>
          </w:tcPr>
          <w:p w14:paraId="101849E2" w14:textId="77777777" w:rsidR="00822BE3" w:rsidRPr="003B4A82" w:rsidRDefault="00822BE3" w:rsidP="00F00012">
            <w:r w:rsidRPr="003B4A82">
              <w:t>udwWidth</w:t>
            </w:r>
          </w:p>
        </w:tc>
        <w:tc>
          <w:tcPr>
            <w:tcW w:w="7600" w:type="dxa"/>
          </w:tcPr>
          <w:p w14:paraId="0ED70F03" w14:textId="77777777" w:rsidR="00822BE3" w:rsidRPr="003B4A82" w:rsidRDefault="00822BE3" w:rsidP="00F00012">
            <w:r w:rsidRPr="003B4A82">
              <w:t>图像宽度</w:t>
            </w:r>
          </w:p>
        </w:tc>
      </w:tr>
      <w:tr w:rsidR="00822BE3" w:rsidRPr="003B4A82" w14:paraId="270E5143" w14:textId="77777777" w:rsidTr="00F00012">
        <w:tc>
          <w:tcPr>
            <w:tcW w:w="2856" w:type="dxa"/>
          </w:tcPr>
          <w:p w14:paraId="0304C420" w14:textId="77777777" w:rsidR="00822BE3" w:rsidRPr="003B4A82" w:rsidRDefault="00822BE3" w:rsidP="00F00012">
            <w:r w:rsidRPr="003B4A82">
              <w:t>udwHeight</w:t>
            </w:r>
          </w:p>
        </w:tc>
        <w:tc>
          <w:tcPr>
            <w:tcW w:w="7600" w:type="dxa"/>
          </w:tcPr>
          <w:p w14:paraId="68E4A802" w14:textId="77777777" w:rsidR="00822BE3" w:rsidRPr="003B4A82" w:rsidRDefault="00822BE3" w:rsidP="00F00012">
            <w:r w:rsidRPr="003B4A82">
              <w:t>图像高度</w:t>
            </w:r>
          </w:p>
        </w:tc>
      </w:tr>
      <w:tr w:rsidR="00822BE3" w:rsidRPr="003B4A82" w14:paraId="10CE76D3" w14:textId="77777777" w:rsidTr="00F00012">
        <w:tc>
          <w:tcPr>
            <w:tcW w:w="2856" w:type="dxa"/>
          </w:tcPr>
          <w:p w14:paraId="6B503D78" w14:textId="77777777" w:rsidR="00822BE3" w:rsidRPr="003B4A82" w:rsidRDefault="00822BE3" w:rsidP="00F00012">
            <w:r w:rsidRPr="003B4A82">
              <w:t>udwBitrate</w:t>
            </w:r>
          </w:p>
        </w:tc>
        <w:tc>
          <w:tcPr>
            <w:tcW w:w="7600" w:type="dxa"/>
          </w:tcPr>
          <w:p w14:paraId="00532566" w14:textId="77777777" w:rsidR="00822BE3" w:rsidRPr="003B4A82" w:rsidRDefault="00822BE3" w:rsidP="00F00012">
            <w:r w:rsidRPr="003B4A82">
              <w:t>码率</w:t>
            </w:r>
          </w:p>
        </w:tc>
      </w:tr>
      <w:tr w:rsidR="00822BE3" w:rsidRPr="003B4A82" w14:paraId="31FDA79F" w14:textId="77777777" w:rsidTr="00F00012">
        <w:tc>
          <w:tcPr>
            <w:tcW w:w="2856" w:type="dxa"/>
          </w:tcPr>
          <w:p w14:paraId="5BB13C0B" w14:textId="77777777" w:rsidR="00822BE3" w:rsidRPr="003B4A82" w:rsidRDefault="00822BE3" w:rsidP="00F00012">
            <w:r w:rsidRPr="003B4A82">
              <w:t>udwBitrateType</w:t>
            </w:r>
          </w:p>
        </w:tc>
        <w:tc>
          <w:tcPr>
            <w:tcW w:w="7600" w:type="dxa"/>
          </w:tcPr>
          <w:p w14:paraId="39594D77" w14:textId="4F8C473E" w:rsidR="00822BE3" w:rsidRPr="003B4A82" w:rsidRDefault="00822BE3" w:rsidP="00F00012">
            <w:r w:rsidRPr="003B4A82">
              <w:t>码率类型，参见</w:t>
            </w:r>
            <w:hyperlink w:anchor="_码率模式类型" w:history="1">
              <w:r w:rsidRPr="003B4A82">
                <w:rPr>
                  <w:rStyle w:val="a5"/>
                  <w:u w:val="none"/>
                </w:rPr>
                <w:t>NETDEV_BIT_RATE_TYPE_E</w:t>
              </w:r>
            </w:hyperlink>
          </w:p>
        </w:tc>
      </w:tr>
      <w:tr w:rsidR="00822BE3" w:rsidRPr="003B4A82" w14:paraId="467BB2CF" w14:textId="77777777" w:rsidTr="00F00012">
        <w:tc>
          <w:tcPr>
            <w:tcW w:w="2856" w:type="dxa"/>
          </w:tcPr>
          <w:p w14:paraId="6B144CFC" w14:textId="77777777" w:rsidR="00822BE3" w:rsidRPr="003B4A82" w:rsidRDefault="00822BE3" w:rsidP="00F00012">
            <w:r w:rsidRPr="003B4A82">
              <w:t>udwFrameRate</w:t>
            </w:r>
          </w:p>
        </w:tc>
        <w:tc>
          <w:tcPr>
            <w:tcW w:w="7600" w:type="dxa"/>
          </w:tcPr>
          <w:p w14:paraId="04DA51AB" w14:textId="77777777" w:rsidR="00822BE3" w:rsidRPr="003B4A82" w:rsidRDefault="00822BE3" w:rsidP="00F00012">
            <w:r w:rsidRPr="003B4A82">
              <w:t>帧率</w:t>
            </w:r>
          </w:p>
        </w:tc>
      </w:tr>
      <w:tr w:rsidR="00822BE3" w:rsidRPr="003B4A82" w14:paraId="7050E147" w14:textId="77777777" w:rsidTr="00F00012">
        <w:tc>
          <w:tcPr>
            <w:tcW w:w="2856" w:type="dxa"/>
          </w:tcPr>
          <w:p w14:paraId="1287970E" w14:textId="77777777" w:rsidR="00822BE3" w:rsidRPr="003B4A82" w:rsidRDefault="00822BE3" w:rsidP="00F00012">
            <w:r w:rsidRPr="003B4A82">
              <w:t>udwGopType</w:t>
            </w:r>
          </w:p>
        </w:tc>
        <w:tc>
          <w:tcPr>
            <w:tcW w:w="7600" w:type="dxa"/>
          </w:tcPr>
          <w:p w14:paraId="76BA9E1E" w14:textId="65E34230" w:rsidR="00822BE3" w:rsidRPr="003B4A82" w:rsidRDefault="00822BE3" w:rsidP="00F00012">
            <w:r w:rsidRPr="003B4A82">
              <w:t>Gop模式,参见</w:t>
            </w:r>
            <w:hyperlink w:anchor="_GOP类型" w:history="1">
              <w:r w:rsidRPr="003B4A82">
                <w:rPr>
                  <w:rStyle w:val="a5"/>
                  <w:u w:val="none"/>
                </w:rPr>
                <w:t>NETDEV_GOP_TYPE_E</w:t>
              </w:r>
            </w:hyperlink>
          </w:p>
        </w:tc>
      </w:tr>
      <w:tr w:rsidR="00822BE3" w:rsidRPr="003B4A82" w14:paraId="1EFAEAA4" w14:textId="77777777" w:rsidTr="00F00012">
        <w:tc>
          <w:tcPr>
            <w:tcW w:w="2856" w:type="dxa"/>
          </w:tcPr>
          <w:p w14:paraId="69DF4EB6" w14:textId="77777777" w:rsidR="00822BE3" w:rsidRPr="003B4A82" w:rsidRDefault="00822BE3" w:rsidP="00F00012">
            <w:r w:rsidRPr="003B4A82">
              <w:t>udwIFrameInterval</w:t>
            </w:r>
          </w:p>
        </w:tc>
        <w:tc>
          <w:tcPr>
            <w:tcW w:w="7600" w:type="dxa"/>
          </w:tcPr>
          <w:p w14:paraId="36DB87F1" w14:textId="77777777" w:rsidR="00822BE3" w:rsidRPr="003B4A82" w:rsidRDefault="00822BE3" w:rsidP="00F00012">
            <w:r w:rsidRPr="003B4A82">
              <w:t>I帧间隔，范围根据能力来定</w:t>
            </w:r>
          </w:p>
        </w:tc>
      </w:tr>
      <w:tr w:rsidR="00822BE3" w:rsidRPr="003B4A82" w14:paraId="1DDF1747" w14:textId="77777777" w:rsidTr="00F00012">
        <w:tc>
          <w:tcPr>
            <w:tcW w:w="2856" w:type="dxa"/>
          </w:tcPr>
          <w:p w14:paraId="1B085100" w14:textId="77777777" w:rsidR="00822BE3" w:rsidRPr="003B4A82" w:rsidRDefault="00822BE3" w:rsidP="00F00012">
            <w:r w:rsidRPr="003B4A82">
              <w:t>udwImageQuality</w:t>
            </w:r>
          </w:p>
        </w:tc>
        <w:tc>
          <w:tcPr>
            <w:tcW w:w="7600" w:type="dxa"/>
          </w:tcPr>
          <w:p w14:paraId="2918220D" w14:textId="77777777" w:rsidR="00822BE3" w:rsidRPr="003B4A82" w:rsidRDefault="00822BE3" w:rsidP="00F00012">
            <w:r w:rsidRPr="003B4A82">
              <w:t>图像质量，范围[1, 9]，</w:t>
            </w:r>
            <w:r w:rsidRPr="003B4A82">
              <w:rPr>
                <w:rFonts w:hint="eastAsia"/>
              </w:rPr>
              <w:t>9</w:t>
            </w:r>
            <w:r w:rsidRPr="003B4A82">
              <w:t>代表图像质量最高</w:t>
            </w:r>
          </w:p>
        </w:tc>
      </w:tr>
      <w:tr w:rsidR="00822BE3" w:rsidRPr="003B4A82" w14:paraId="2989930D" w14:textId="77777777" w:rsidTr="00F00012">
        <w:tc>
          <w:tcPr>
            <w:tcW w:w="2856" w:type="dxa"/>
          </w:tcPr>
          <w:p w14:paraId="128CCE5F" w14:textId="77777777" w:rsidR="00822BE3" w:rsidRPr="003B4A82" w:rsidRDefault="00822BE3" w:rsidP="00F00012">
            <w:r w:rsidRPr="003B4A82">
              <w:t>udwSmoothLevel</w:t>
            </w:r>
          </w:p>
        </w:tc>
        <w:tc>
          <w:tcPr>
            <w:tcW w:w="7600" w:type="dxa"/>
          </w:tcPr>
          <w:p w14:paraId="3ED5C23E" w14:textId="77777777" w:rsidR="00822BE3" w:rsidRPr="003B4A82" w:rsidRDefault="00822BE3" w:rsidP="00F00012">
            <w:r w:rsidRPr="003B4A82">
              <w:t>码流平滑等级，范围[1,9]，</w:t>
            </w:r>
            <w:r w:rsidRPr="003B4A82">
              <w:rPr>
                <w:rFonts w:hint="eastAsia"/>
              </w:rPr>
              <w:t>1</w:t>
            </w:r>
            <w:r w:rsidRPr="003B4A82">
              <w:t>代表平滑级别最低</w:t>
            </w:r>
          </w:p>
        </w:tc>
      </w:tr>
      <w:tr w:rsidR="00822BE3" w:rsidRPr="003B4A82" w14:paraId="1A39ACCD" w14:textId="77777777" w:rsidTr="00F00012">
        <w:tc>
          <w:tcPr>
            <w:tcW w:w="2856" w:type="dxa"/>
          </w:tcPr>
          <w:p w14:paraId="1DDB1AFD" w14:textId="77777777" w:rsidR="00822BE3" w:rsidRPr="003B4A82" w:rsidRDefault="00822BE3" w:rsidP="00F00012">
            <w:r w:rsidRPr="003B4A82">
              <w:t>udwSmartEncodeMode</w:t>
            </w:r>
          </w:p>
        </w:tc>
        <w:tc>
          <w:tcPr>
            <w:tcW w:w="7600" w:type="dxa"/>
          </w:tcPr>
          <w:p w14:paraId="79A71766" w14:textId="0F43F0FA" w:rsidR="00822BE3" w:rsidRPr="003B4A82" w:rsidRDefault="00822BE3" w:rsidP="00F00012">
            <w:r w:rsidRPr="003B4A82">
              <w:t>智能编码模式，参见</w:t>
            </w:r>
            <w:hyperlink w:anchor="_图像扩展编码模式类型" w:history="1">
              <w:r w:rsidRPr="003B4A82">
                <w:rPr>
                  <w:rStyle w:val="a5"/>
                  <w:u w:val="none"/>
                </w:rPr>
                <w:t>NETDEV_SMART_ENCODE_MODE_E</w:t>
              </w:r>
            </w:hyperlink>
          </w:p>
        </w:tc>
      </w:tr>
    </w:tbl>
    <w:p w14:paraId="31A6FAFB" w14:textId="77777777" w:rsidR="00822BE3" w:rsidRPr="003B4A82" w:rsidRDefault="00822BE3" w:rsidP="00822BE3">
      <w:pPr>
        <w:rPr>
          <w:b/>
        </w:rPr>
      </w:pPr>
    </w:p>
    <w:p w14:paraId="6DF7461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24921E5" w14:textId="7C2FD659" w:rsidR="00822BE3" w:rsidRPr="003B4A82" w:rsidRDefault="00E02404" w:rsidP="00822BE3">
      <w:hyperlink w:anchor="_视频编码参数信息" w:history="1">
        <w:r w:rsidR="00822BE3" w:rsidRPr="003B4A82">
          <w:rPr>
            <w:rStyle w:val="a5"/>
            <w:u w:val="none"/>
          </w:rPr>
          <w:t>NETDEV_VIDEO_STREAM_INFO_EX_S</w:t>
        </w:r>
      </w:hyperlink>
    </w:p>
    <w:p w14:paraId="0AA62EED" w14:textId="77777777" w:rsidR="00822BE3" w:rsidRPr="003B4A82" w:rsidRDefault="00822BE3" w:rsidP="00822BE3">
      <w:pPr>
        <w:pStyle w:val="3"/>
        <w:ind w:left="283"/>
      </w:pPr>
      <w:bookmarkStart w:id="981" w:name="_视频制式能力"/>
      <w:bookmarkStart w:id="982" w:name="_Toc88647532"/>
      <w:bookmarkEnd w:id="981"/>
      <w:r w:rsidRPr="003B4A82">
        <w:lastRenderedPageBreak/>
        <w:t>视频制式能力</w:t>
      </w:r>
      <w:bookmarkEnd w:id="982"/>
    </w:p>
    <w:tbl>
      <w:tblPr>
        <w:tblStyle w:val="a7"/>
        <w:tblW w:w="0" w:type="auto"/>
        <w:tblLook w:val="04A0" w:firstRow="1" w:lastRow="0" w:firstColumn="1" w:lastColumn="0" w:noHBand="0" w:noVBand="1"/>
      </w:tblPr>
      <w:tblGrid>
        <w:gridCol w:w="10456"/>
      </w:tblGrid>
      <w:tr w:rsidR="00822BE3" w:rsidRPr="003B4A82" w14:paraId="458E12FD" w14:textId="77777777" w:rsidTr="00F00012">
        <w:trPr>
          <w:trHeight w:val="1316"/>
        </w:trPr>
        <w:tc>
          <w:tcPr>
            <w:tcW w:w="10456" w:type="dxa"/>
          </w:tcPr>
          <w:p w14:paraId="246300AF" w14:textId="77777777" w:rsidR="00822BE3" w:rsidRPr="003B4A82" w:rsidRDefault="00822BE3" w:rsidP="00F00012">
            <w:r w:rsidRPr="003B4A82">
              <w:t xml:space="preserve">typedef struct tagNETDEVVideoModeInfo </w:t>
            </w:r>
          </w:p>
          <w:p w14:paraId="051DF11A" w14:textId="77777777" w:rsidR="00822BE3" w:rsidRPr="003B4A82" w:rsidRDefault="00822BE3" w:rsidP="00F00012">
            <w:r w:rsidRPr="003B4A82">
              <w:t>{</w:t>
            </w:r>
          </w:p>
          <w:p w14:paraId="68B71669" w14:textId="77777777" w:rsidR="00822BE3" w:rsidRPr="003B4A82" w:rsidRDefault="00822BE3" w:rsidP="00F00012">
            <w:r w:rsidRPr="003B4A82">
              <w:t xml:space="preserve">    UINT32 udwWidth;                                     </w:t>
            </w:r>
          </w:p>
          <w:p w14:paraId="52E39B2D" w14:textId="77777777" w:rsidR="00822BE3" w:rsidRPr="003B4A82" w:rsidRDefault="00822BE3" w:rsidP="00F00012">
            <w:r w:rsidRPr="003B4A82">
              <w:t xml:space="preserve">    UINT32 udwHeight;                                   </w:t>
            </w:r>
          </w:p>
          <w:p w14:paraId="00C4EFCF" w14:textId="77777777" w:rsidR="00822BE3" w:rsidRPr="003B4A82" w:rsidRDefault="00822BE3" w:rsidP="00F00012">
            <w:pPr>
              <w:ind w:firstLineChars="200" w:firstLine="420"/>
            </w:pPr>
            <w:r w:rsidRPr="003B4A82">
              <w:t xml:space="preserve">UINT32 udwFrameRate;                                </w:t>
            </w:r>
          </w:p>
          <w:p w14:paraId="1E307F3D" w14:textId="77777777" w:rsidR="00822BE3" w:rsidRPr="003B4A82" w:rsidRDefault="00822BE3" w:rsidP="00F00012">
            <w:pPr>
              <w:rPr>
                <w:rFonts w:ascii="新宋体" w:eastAsia="新宋体" w:hAnsi="Times New Roman" w:cs="Times New Roman"/>
                <w:noProof/>
                <w:kern w:val="0"/>
                <w:sz w:val="24"/>
                <w:szCs w:val="24"/>
              </w:rPr>
            </w:pPr>
            <w:r w:rsidRPr="003B4A82">
              <w:t>}NETDEV_VIDEO_MODE_INFO_S,*LPNETDEV_VIDEO_MODE_INFO_S;</w:t>
            </w:r>
          </w:p>
        </w:tc>
      </w:tr>
    </w:tbl>
    <w:p w14:paraId="767B525B" w14:textId="77777777" w:rsidR="00822BE3" w:rsidRPr="003B4A82" w:rsidRDefault="00822BE3" w:rsidP="00822BE3"/>
    <w:p w14:paraId="7413588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4520A165" w14:textId="77777777" w:rsidTr="00F00012">
        <w:tc>
          <w:tcPr>
            <w:tcW w:w="2856" w:type="dxa"/>
          </w:tcPr>
          <w:p w14:paraId="253738FD" w14:textId="77777777" w:rsidR="00822BE3" w:rsidRPr="003B4A82" w:rsidRDefault="00822BE3" w:rsidP="00F00012">
            <w:r w:rsidRPr="003B4A82">
              <w:rPr>
                <w:rFonts w:hint="eastAsia"/>
              </w:rPr>
              <w:t>参数</w:t>
            </w:r>
          </w:p>
        </w:tc>
        <w:tc>
          <w:tcPr>
            <w:tcW w:w="7600" w:type="dxa"/>
          </w:tcPr>
          <w:p w14:paraId="5291F995" w14:textId="77777777" w:rsidR="00822BE3" w:rsidRPr="003B4A82" w:rsidRDefault="00822BE3" w:rsidP="00F00012">
            <w:r w:rsidRPr="003B4A82">
              <w:rPr>
                <w:rFonts w:hint="eastAsia"/>
              </w:rPr>
              <w:t>说明</w:t>
            </w:r>
          </w:p>
        </w:tc>
      </w:tr>
      <w:tr w:rsidR="00822BE3" w:rsidRPr="003B4A82" w14:paraId="5C47962F" w14:textId="77777777" w:rsidTr="00F00012">
        <w:tc>
          <w:tcPr>
            <w:tcW w:w="2856" w:type="dxa"/>
          </w:tcPr>
          <w:p w14:paraId="0FDC787C" w14:textId="77777777" w:rsidR="00822BE3" w:rsidRPr="003B4A82" w:rsidRDefault="00822BE3" w:rsidP="00F00012">
            <w:r w:rsidRPr="003B4A82">
              <w:t>udwWidth</w:t>
            </w:r>
          </w:p>
        </w:tc>
        <w:tc>
          <w:tcPr>
            <w:tcW w:w="7600" w:type="dxa"/>
          </w:tcPr>
          <w:p w14:paraId="1806E9E4" w14:textId="77777777" w:rsidR="00822BE3" w:rsidRPr="003B4A82" w:rsidRDefault="00822BE3" w:rsidP="00F00012">
            <w:r w:rsidRPr="003B4A82">
              <w:t>图像宽度</w:t>
            </w:r>
          </w:p>
        </w:tc>
      </w:tr>
      <w:tr w:rsidR="00822BE3" w:rsidRPr="003B4A82" w14:paraId="2290AF39" w14:textId="77777777" w:rsidTr="00F00012">
        <w:trPr>
          <w:trHeight w:val="70"/>
        </w:trPr>
        <w:tc>
          <w:tcPr>
            <w:tcW w:w="2856" w:type="dxa"/>
          </w:tcPr>
          <w:p w14:paraId="4159786B" w14:textId="77777777" w:rsidR="00822BE3" w:rsidRPr="003B4A82" w:rsidRDefault="00822BE3" w:rsidP="00F00012">
            <w:r w:rsidRPr="003B4A82">
              <w:t>udwHeight</w:t>
            </w:r>
          </w:p>
        </w:tc>
        <w:tc>
          <w:tcPr>
            <w:tcW w:w="7600" w:type="dxa"/>
          </w:tcPr>
          <w:p w14:paraId="206D7791" w14:textId="77777777" w:rsidR="00822BE3" w:rsidRPr="003B4A82" w:rsidRDefault="00822BE3" w:rsidP="00F00012">
            <w:r w:rsidRPr="003B4A82">
              <w:t>图像高度</w:t>
            </w:r>
          </w:p>
        </w:tc>
      </w:tr>
      <w:tr w:rsidR="00822BE3" w:rsidRPr="003B4A82" w14:paraId="517161C9" w14:textId="77777777" w:rsidTr="00F00012">
        <w:trPr>
          <w:trHeight w:val="70"/>
        </w:trPr>
        <w:tc>
          <w:tcPr>
            <w:tcW w:w="2856" w:type="dxa"/>
          </w:tcPr>
          <w:p w14:paraId="239EE45E" w14:textId="77777777" w:rsidR="00822BE3" w:rsidRPr="003B4A82" w:rsidRDefault="00822BE3" w:rsidP="00F00012">
            <w:r w:rsidRPr="003B4A82">
              <w:t>udwFrameRate</w:t>
            </w:r>
          </w:p>
        </w:tc>
        <w:tc>
          <w:tcPr>
            <w:tcW w:w="7600" w:type="dxa"/>
          </w:tcPr>
          <w:p w14:paraId="21ABA8A4" w14:textId="77777777" w:rsidR="00822BE3" w:rsidRPr="003B4A82" w:rsidRDefault="00822BE3" w:rsidP="00F00012">
            <w:r w:rsidRPr="003B4A82">
              <w:t>图像帧率</w:t>
            </w:r>
          </w:p>
        </w:tc>
      </w:tr>
    </w:tbl>
    <w:p w14:paraId="05C13D6E" w14:textId="77777777" w:rsidR="00822BE3" w:rsidRPr="003B4A82" w:rsidRDefault="00822BE3" w:rsidP="00822BE3">
      <w:pPr>
        <w:rPr>
          <w:b/>
        </w:rPr>
      </w:pPr>
    </w:p>
    <w:p w14:paraId="615E5D88"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D592788"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83" w:name="_通道OSD的基本属性信息"/>
    <w:bookmarkEnd w:id="983"/>
    <w:p w14:paraId="6676CD60" w14:textId="704E7A8C" w:rsidR="00822BE3" w:rsidRPr="003B4A82" w:rsidRDefault="00F00012" w:rsidP="00E43E5B">
      <w:pPr>
        <w:pStyle w:val="3"/>
      </w:pPr>
      <w:r w:rsidRPr="003B4A82">
        <w:rPr>
          <w:rFonts w:eastAsiaTheme="minorEastAsia"/>
          <w:color w:val="auto"/>
          <w:sz w:val="21"/>
          <w:szCs w:val="22"/>
        </w:rPr>
        <w:fldChar w:fldCharType="end"/>
      </w:r>
      <w:bookmarkStart w:id="984" w:name="_Toc88647533"/>
      <w:r w:rsidR="00822BE3" w:rsidRPr="003B4A82">
        <w:t>通道</w:t>
      </w:r>
      <w:r w:rsidR="00822BE3" w:rsidRPr="003B4A82">
        <w:t>OSD</w:t>
      </w:r>
      <w:r w:rsidR="00822BE3" w:rsidRPr="003B4A82">
        <w:t>的基本属性信息</w:t>
      </w:r>
      <w:bookmarkEnd w:id="984"/>
    </w:p>
    <w:tbl>
      <w:tblPr>
        <w:tblStyle w:val="a7"/>
        <w:tblW w:w="0" w:type="auto"/>
        <w:tblLook w:val="04A0" w:firstRow="1" w:lastRow="0" w:firstColumn="1" w:lastColumn="0" w:noHBand="0" w:noVBand="1"/>
      </w:tblPr>
      <w:tblGrid>
        <w:gridCol w:w="10456"/>
      </w:tblGrid>
      <w:tr w:rsidR="00822BE3" w:rsidRPr="003B4A82" w14:paraId="564A9D1F" w14:textId="77777777" w:rsidTr="00F00012">
        <w:trPr>
          <w:trHeight w:val="1316"/>
        </w:trPr>
        <w:tc>
          <w:tcPr>
            <w:tcW w:w="10456" w:type="dxa"/>
          </w:tcPr>
          <w:p w14:paraId="76B1C3A6" w14:textId="77777777" w:rsidR="00822BE3" w:rsidRPr="003B4A82" w:rsidRDefault="00822BE3" w:rsidP="00F00012">
            <w:r w:rsidRPr="003B4A82">
              <w:t>typedef struct tagNETDEVOsdCfgInfo</w:t>
            </w:r>
          </w:p>
          <w:p w14:paraId="1CABA71A" w14:textId="77777777" w:rsidR="00822BE3" w:rsidRPr="003B4A82" w:rsidRDefault="00822BE3" w:rsidP="00F00012">
            <w:r w:rsidRPr="003B4A82">
              <w:t>{</w:t>
            </w:r>
          </w:p>
          <w:p w14:paraId="0036443A" w14:textId="7ED0D09C" w:rsidR="00822BE3" w:rsidRPr="003B4A82" w:rsidRDefault="00822BE3" w:rsidP="00F00012">
            <w:r w:rsidRPr="003B4A82">
              <w:t xml:space="preserve">    </w:t>
            </w:r>
            <w:hyperlink w:anchor="_OSD时间配置信息" w:history="1">
              <w:r w:rsidRPr="003B4A82">
                <w:rPr>
                  <w:rStyle w:val="a5"/>
                  <w:u w:val="none"/>
                </w:rPr>
                <w:t>NETDEV_OSD_TIME_S</w:t>
              </w:r>
            </w:hyperlink>
            <w:r w:rsidRPr="003B4A82">
              <w:t xml:space="preserve">             stTimeOSD;        </w:t>
            </w:r>
          </w:p>
          <w:p w14:paraId="3CE405E4" w14:textId="6F82DB12" w:rsidR="00822BE3" w:rsidRPr="003B4A82" w:rsidRDefault="00822BE3" w:rsidP="00F00012">
            <w:r w:rsidRPr="003B4A82">
              <w:t xml:space="preserve">    </w:t>
            </w:r>
            <w:hyperlink w:anchor="_OSD字符叠加信息_1" w:history="1">
              <w:r w:rsidRPr="003B4A82">
                <w:rPr>
                  <w:rStyle w:val="a5"/>
                  <w:u w:val="none"/>
                </w:rPr>
                <w:t>NETDEV_OSD_TEXT_OVERLAY_S</w:t>
              </w:r>
            </w:hyperlink>
            <w:r w:rsidRPr="003B4A82">
              <w:t xml:space="preserve">  stNameOSD;        </w:t>
            </w:r>
          </w:p>
          <w:p w14:paraId="12C2C4BD" w14:textId="77777777" w:rsidR="00822BE3" w:rsidRPr="003B4A82" w:rsidRDefault="00822BE3" w:rsidP="00F00012">
            <w:r w:rsidRPr="003B4A82">
              <w:t xml:space="preserve">    INT16                             wTextNum;         </w:t>
            </w:r>
          </w:p>
          <w:p w14:paraId="55023E68" w14:textId="4A12A782" w:rsidR="00822BE3" w:rsidRPr="003B4A82" w:rsidRDefault="00E02404" w:rsidP="00F00012">
            <w:pPr>
              <w:ind w:firstLineChars="200" w:firstLine="420"/>
            </w:pPr>
            <w:hyperlink w:anchor="_OSD字符叠加信息_1" w:history="1">
              <w:r w:rsidR="001B315A" w:rsidRPr="003B4A82">
                <w:rPr>
                  <w:rStyle w:val="a5"/>
                  <w:u w:val="none"/>
                </w:rPr>
                <w:t>NETDEV_OSD_TEXT_OVERLAY_S</w:t>
              </w:r>
            </w:hyperlink>
            <w:r w:rsidR="00822BE3" w:rsidRPr="003B4A82">
              <w:t xml:space="preserve">  astTextOverlay[NETDEV_OSD_TEXTOVERLAY_NUM];   </w:t>
            </w:r>
          </w:p>
          <w:p w14:paraId="5220FB04" w14:textId="77777777" w:rsidR="00822BE3" w:rsidRPr="003B4A82" w:rsidRDefault="00822BE3" w:rsidP="00F00012">
            <w:pPr>
              <w:rPr>
                <w:rFonts w:ascii="新宋体" w:eastAsia="新宋体" w:hAnsi="Times New Roman" w:cs="Times New Roman"/>
                <w:noProof/>
                <w:kern w:val="0"/>
                <w:sz w:val="24"/>
                <w:szCs w:val="24"/>
              </w:rPr>
            </w:pPr>
            <w:r w:rsidRPr="003B4A82">
              <w:t>}NETDEV_VIDEO_OSD_CFG_S, *LPNETDEV_VIDEO_OSD_CFG_S;</w:t>
            </w:r>
          </w:p>
        </w:tc>
      </w:tr>
    </w:tbl>
    <w:p w14:paraId="077A91D8" w14:textId="77777777" w:rsidR="00822BE3" w:rsidRPr="003B4A82" w:rsidRDefault="00822BE3" w:rsidP="00822BE3"/>
    <w:p w14:paraId="0439CE4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60D3FE4" w14:textId="77777777" w:rsidTr="00F00012">
        <w:tc>
          <w:tcPr>
            <w:tcW w:w="2856" w:type="dxa"/>
          </w:tcPr>
          <w:p w14:paraId="38AC6113" w14:textId="77777777" w:rsidR="00822BE3" w:rsidRPr="003B4A82" w:rsidRDefault="00822BE3" w:rsidP="00F00012">
            <w:r w:rsidRPr="003B4A82">
              <w:rPr>
                <w:rFonts w:hint="eastAsia"/>
              </w:rPr>
              <w:t>参数</w:t>
            </w:r>
          </w:p>
        </w:tc>
        <w:tc>
          <w:tcPr>
            <w:tcW w:w="7600" w:type="dxa"/>
          </w:tcPr>
          <w:p w14:paraId="4814EE78" w14:textId="77777777" w:rsidR="00822BE3" w:rsidRPr="003B4A82" w:rsidRDefault="00822BE3" w:rsidP="00F00012">
            <w:r w:rsidRPr="003B4A82">
              <w:rPr>
                <w:rFonts w:hint="eastAsia"/>
              </w:rPr>
              <w:t>说明</w:t>
            </w:r>
          </w:p>
        </w:tc>
      </w:tr>
      <w:tr w:rsidR="00822BE3" w:rsidRPr="003B4A82" w14:paraId="1BF32D8B" w14:textId="77777777" w:rsidTr="00F00012">
        <w:tc>
          <w:tcPr>
            <w:tcW w:w="2856" w:type="dxa"/>
          </w:tcPr>
          <w:p w14:paraId="255906EA" w14:textId="77777777" w:rsidR="00822BE3" w:rsidRPr="003B4A82" w:rsidRDefault="00822BE3" w:rsidP="00F00012">
            <w:r w:rsidRPr="003B4A82">
              <w:t>stTimeOSD</w:t>
            </w:r>
          </w:p>
        </w:tc>
        <w:tc>
          <w:tcPr>
            <w:tcW w:w="7600" w:type="dxa"/>
          </w:tcPr>
          <w:p w14:paraId="636B06DD" w14:textId="77777777" w:rsidR="00822BE3" w:rsidRPr="003B4A82" w:rsidRDefault="00822BE3" w:rsidP="00F00012">
            <w:r w:rsidRPr="003B4A82">
              <w:t>通道的时间OSD信息</w:t>
            </w:r>
          </w:p>
        </w:tc>
      </w:tr>
      <w:tr w:rsidR="00822BE3" w:rsidRPr="003B4A82" w14:paraId="0A98FE4D" w14:textId="77777777" w:rsidTr="00F00012">
        <w:trPr>
          <w:trHeight w:val="70"/>
        </w:trPr>
        <w:tc>
          <w:tcPr>
            <w:tcW w:w="2856" w:type="dxa"/>
          </w:tcPr>
          <w:p w14:paraId="5B26FE7E" w14:textId="77777777" w:rsidR="00822BE3" w:rsidRPr="003B4A82" w:rsidRDefault="00822BE3" w:rsidP="00F00012">
            <w:r w:rsidRPr="003B4A82">
              <w:t>stNameOSD</w:t>
            </w:r>
          </w:p>
        </w:tc>
        <w:tc>
          <w:tcPr>
            <w:tcW w:w="7600" w:type="dxa"/>
          </w:tcPr>
          <w:p w14:paraId="01FE0F2E" w14:textId="77777777" w:rsidR="00822BE3" w:rsidRPr="003B4A82" w:rsidRDefault="00822BE3" w:rsidP="00F00012">
            <w:r w:rsidRPr="003B4A82">
              <w:t>通道的名称OSD信息</w:t>
            </w:r>
          </w:p>
        </w:tc>
      </w:tr>
      <w:tr w:rsidR="00822BE3" w:rsidRPr="003B4A82" w14:paraId="60A42CFC" w14:textId="77777777" w:rsidTr="00F00012">
        <w:trPr>
          <w:trHeight w:val="70"/>
        </w:trPr>
        <w:tc>
          <w:tcPr>
            <w:tcW w:w="2856" w:type="dxa"/>
          </w:tcPr>
          <w:p w14:paraId="2A60985B" w14:textId="77777777" w:rsidR="00822BE3" w:rsidRPr="003B4A82" w:rsidRDefault="00822BE3" w:rsidP="00F00012">
            <w:r w:rsidRPr="003B4A82">
              <w:t>wTextNum</w:t>
            </w:r>
          </w:p>
        </w:tc>
        <w:tc>
          <w:tcPr>
            <w:tcW w:w="7600" w:type="dxa"/>
          </w:tcPr>
          <w:p w14:paraId="56C1B75C" w14:textId="77777777" w:rsidR="00822BE3" w:rsidRPr="003B4A82" w:rsidRDefault="00822BE3" w:rsidP="00F00012">
            <w:r w:rsidRPr="003B4A82">
              <w:t>字符OSD个数</w:t>
            </w:r>
          </w:p>
        </w:tc>
      </w:tr>
      <w:tr w:rsidR="00822BE3" w:rsidRPr="003B4A82" w14:paraId="172F85CF" w14:textId="77777777" w:rsidTr="00F00012">
        <w:trPr>
          <w:trHeight w:val="70"/>
        </w:trPr>
        <w:tc>
          <w:tcPr>
            <w:tcW w:w="2856" w:type="dxa"/>
          </w:tcPr>
          <w:p w14:paraId="155E9891" w14:textId="77777777" w:rsidR="00822BE3" w:rsidRPr="003B4A82" w:rsidRDefault="00822BE3" w:rsidP="00F00012">
            <w:r w:rsidRPr="003B4A82">
              <w:t>astTextOverlay</w:t>
            </w:r>
          </w:p>
        </w:tc>
        <w:tc>
          <w:tcPr>
            <w:tcW w:w="7600" w:type="dxa"/>
          </w:tcPr>
          <w:p w14:paraId="690F9E0F" w14:textId="77777777" w:rsidR="00822BE3" w:rsidRPr="003B4A82" w:rsidRDefault="00822BE3" w:rsidP="00F00012">
            <w:r w:rsidRPr="003B4A82">
              <w:t>通道OSD字符叠加信息</w:t>
            </w:r>
          </w:p>
        </w:tc>
      </w:tr>
    </w:tbl>
    <w:p w14:paraId="152D204E" w14:textId="77777777" w:rsidR="00822BE3" w:rsidRPr="003B4A82" w:rsidRDefault="00822BE3" w:rsidP="00822BE3">
      <w:pPr>
        <w:rPr>
          <w:b/>
        </w:rPr>
      </w:pPr>
    </w:p>
    <w:p w14:paraId="7F3D1C7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117522C"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85" w:name="_OSD时间配置信息"/>
    <w:bookmarkEnd w:id="985"/>
    <w:p w14:paraId="693B314A" w14:textId="36B84AE3" w:rsidR="00822BE3" w:rsidRPr="003B4A82" w:rsidRDefault="00F00012" w:rsidP="00E43E5B">
      <w:pPr>
        <w:pStyle w:val="3"/>
      </w:pPr>
      <w:r w:rsidRPr="003B4A82">
        <w:rPr>
          <w:rFonts w:eastAsiaTheme="minorEastAsia"/>
          <w:color w:val="auto"/>
          <w:sz w:val="21"/>
          <w:szCs w:val="22"/>
        </w:rPr>
        <w:lastRenderedPageBreak/>
        <w:fldChar w:fldCharType="end"/>
      </w:r>
      <w:bookmarkStart w:id="986" w:name="_Toc88647534"/>
      <w:r w:rsidR="00822BE3" w:rsidRPr="003B4A82">
        <w:t>OSD</w:t>
      </w:r>
      <w:r w:rsidR="00822BE3" w:rsidRPr="003B4A82">
        <w:t>时间配置信息</w:t>
      </w:r>
      <w:bookmarkEnd w:id="986"/>
    </w:p>
    <w:tbl>
      <w:tblPr>
        <w:tblStyle w:val="a7"/>
        <w:tblW w:w="0" w:type="auto"/>
        <w:tblLook w:val="04A0" w:firstRow="1" w:lastRow="0" w:firstColumn="1" w:lastColumn="0" w:noHBand="0" w:noVBand="1"/>
      </w:tblPr>
      <w:tblGrid>
        <w:gridCol w:w="10456"/>
      </w:tblGrid>
      <w:tr w:rsidR="00822BE3" w:rsidRPr="003B4A82" w14:paraId="243435A4" w14:textId="77777777" w:rsidTr="00F00012">
        <w:trPr>
          <w:trHeight w:val="1316"/>
        </w:trPr>
        <w:tc>
          <w:tcPr>
            <w:tcW w:w="10456" w:type="dxa"/>
          </w:tcPr>
          <w:p w14:paraId="1EDEC13F" w14:textId="77777777" w:rsidR="00822BE3" w:rsidRPr="003B4A82" w:rsidRDefault="00822BE3" w:rsidP="00F00012">
            <w:r w:rsidRPr="003B4A82">
              <w:t>typedef struct tagNETDEVOsdTime</w:t>
            </w:r>
          </w:p>
          <w:p w14:paraId="62A84DCC" w14:textId="77777777" w:rsidR="00822BE3" w:rsidRPr="003B4A82" w:rsidRDefault="00822BE3" w:rsidP="00F00012">
            <w:r w:rsidRPr="003B4A82">
              <w:t>{</w:t>
            </w:r>
          </w:p>
          <w:p w14:paraId="6DBD88FD" w14:textId="77777777" w:rsidR="00822BE3" w:rsidRPr="003B4A82" w:rsidRDefault="00822BE3" w:rsidP="00F00012">
            <w:r w:rsidRPr="003B4A82">
              <w:t xml:space="preserve">    BOOL                        bEnableFlag;        </w:t>
            </w:r>
          </w:p>
          <w:p w14:paraId="1B3D31BF" w14:textId="77777777" w:rsidR="00822BE3" w:rsidRPr="003B4A82" w:rsidRDefault="00822BE3" w:rsidP="00F00012">
            <w:r w:rsidRPr="003B4A82">
              <w:t xml:space="preserve">    BOOL                        bWeekEnableFlag;    </w:t>
            </w:r>
          </w:p>
          <w:p w14:paraId="15AA2C27" w14:textId="5F87D85F" w:rsidR="00822BE3" w:rsidRPr="003B4A82" w:rsidRDefault="00822BE3" w:rsidP="00F00012">
            <w:r w:rsidRPr="003B4A82">
              <w:t xml:space="preserve">    </w:t>
            </w:r>
            <w:hyperlink w:anchor="_区域" w:history="1">
              <w:r w:rsidRPr="003B4A82">
                <w:rPr>
                  <w:rStyle w:val="a5"/>
                  <w:u w:val="none"/>
                </w:rPr>
                <w:t>NETDEV_AREA_SCOPE_S</w:t>
              </w:r>
            </w:hyperlink>
            <w:r w:rsidRPr="003B4A82">
              <w:t xml:space="preserve">     stAreaScope;        </w:t>
            </w:r>
          </w:p>
          <w:p w14:paraId="3C6C9DC0" w14:textId="77777777" w:rsidR="00822BE3" w:rsidRPr="003B4A82" w:rsidRDefault="00822BE3" w:rsidP="00F00012">
            <w:r w:rsidRPr="003B4A82">
              <w:t xml:space="preserve">    UINT32                       udwTimeFormat;      </w:t>
            </w:r>
          </w:p>
          <w:p w14:paraId="2DEC9077" w14:textId="77777777" w:rsidR="00822BE3" w:rsidRPr="003B4A82" w:rsidRDefault="00822BE3" w:rsidP="00F00012">
            <w:r w:rsidRPr="003B4A82">
              <w:t xml:space="preserve">    UINT32                       udwDateFormat;     </w:t>
            </w:r>
          </w:p>
          <w:p w14:paraId="676EE42B" w14:textId="77777777" w:rsidR="00822BE3" w:rsidRPr="003B4A82" w:rsidRDefault="00822BE3" w:rsidP="00F00012">
            <w:pPr>
              <w:rPr>
                <w:rFonts w:ascii="新宋体" w:eastAsia="新宋体" w:hAnsi="Times New Roman" w:cs="Times New Roman"/>
                <w:noProof/>
                <w:kern w:val="0"/>
                <w:sz w:val="24"/>
                <w:szCs w:val="24"/>
              </w:rPr>
            </w:pPr>
            <w:r w:rsidRPr="003B4A82">
              <w:t>}NETDEV_OSD_TIME_S, *LPNETDEV_OSD_TIME_S;</w:t>
            </w:r>
          </w:p>
        </w:tc>
      </w:tr>
    </w:tbl>
    <w:p w14:paraId="01FA9D43" w14:textId="77777777" w:rsidR="00822BE3" w:rsidRPr="003B4A82" w:rsidRDefault="00822BE3" w:rsidP="00822BE3"/>
    <w:p w14:paraId="066FCE2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A9B35DE" w14:textId="77777777" w:rsidTr="00F00012">
        <w:tc>
          <w:tcPr>
            <w:tcW w:w="2856" w:type="dxa"/>
          </w:tcPr>
          <w:p w14:paraId="0A44C4EE" w14:textId="77777777" w:rsidR="00822BE3" w:rsidRPr="003B4A82" w:rsidRDefault="00822BE3" w:rsidP="00F00012">
            <w:r w:rsidRPr="003B4A82">
              <w:rPr>
                <w:rFonts w:hint="eastAsia"/>
              </w:rPr>
              <w:t>参数</w:t>
            </w:r>
          </w:p>
        </w:tc>
        <w:tc>
          <w:tcPr>
            <w:tcW w:w="7600" w:type="dxa"/>
          </w:tcPr>
          <w:p w14:paraId="0B439441" w14:textId="77777777" w:rsidR="00822BE3" w:rsidRPr="003B4A82" w:rsidRDefault="00822BE3" w:rsidP="00F00012">
            <w:r w:rsidRPr="003B4A82">
              <w:rPr>
                <w:rFonts w:hint="eastAsia"/>
              </w:rPr>
              <w:t>说明</w:t>
            </w:r>
          </w:p>
        </w:tc>
      </w:tr>
      <w:tr w:rsidR="00822BE3" w:rsidRPr="003B4A82" w14:paraId="24DAE95A" w14:textId="77777777" w:rsidTr="00F00012">
        <w:tc>
          <w:tcPr>
            <w:tcW w:w="2856" w:type="dxa"/>
          </w:tcPr>
          <w:p w14:paraId="6F6E57AF" w14:textId="77777777" w:rsidR="00822BE3" w:rsidRPr="003B4A82" w:rsidRDefault="00822BE3" w:rsidP="00F00012">
            <w:r w:rsidRPr="003B4A82">
              <w:t>bEnableFlag</w:t>
            </w:r>
          </w:p>
        </w:tc>
        <w:tc>
          <w:tcPr>
            <w:tcW w:w="7600" w:type="dxa"/>
          </w:tcPr>
          <w:p w14:paraId="7726C184" w14:textId="1A5A0E89" w:rsidR="00822BE3" w:rsidRPr="003B4A82" w:rsidRDefault="00822BE3" w:rsidP="00F00012">
            <w:r w:rsidRPr="003B4A82">
              <w:t>时间OSD使能, TRUE为使能</w:t>
            </w:r>
            <w:r w:rsidR="000D2FB8" w:rsidRPr="003B4A82">
              <w:t>,</w:t>
            </w:r>
            <w:r w:rsidRPr="003B4A82">
              <w:t>FALSE为非使能</w:t>
            </w:r>
          </w:p>
        </w:tc>
      </w:tr>
      <w:tr w:rsidR="00822BE3" w:rsidRPr="003B4A82" w14:paraId="786AEAC6" w14:textId="77777777" w:rsidTr="00F00012">
        <w:trPr>
          <w:trHeight w:val="70"/>
        </w:trPr>
        <w:tc>
          <w:tcPr>
            <w:tcW w:w="2856" w:type="dxa"/>
          </w:tcPr>
          <w:p w14:paraId="7D36FA08" w14:textId="77777777" w:rsidR="00822BE3" w:rsidRPr="003B4A82" w:rsidRDefault="00822BE3" w:rsidP="00F00012">
            <w:r w:rsidRPr="003B4A82">
              <w:t>bWeekEnableFlag</w:t>
            </w:r>
          </w:p>
        </w:tc>
        <w:tc>
          <w:tcPr>
            <w:tcW w:w="7600" w:type="dxa"/>
          </w:tcPr>
          <w:p w14:paraId="41230B07" w14:textId="77777777" w:rsidR="00822BE3" w:rsidRPr="003B4A82" w:rsidRDefault="00822BE3" w:rsidP="00F00012">
            <w:r w:rsidRPr="003B4A82">
              <w:t>是否显示星期(预留)</w:t>
            </w:r>
          </w:p>
        </w:tc>
      </w:tr>
      <w:tr w:rsidR="00822BE3" w:rsidRPr="003B4A82" w14:paraId="48BA94DB" w14:textId="77777777" w:rsidTr="00F00012">
        <w:trPr>
          <w:trHeight w:val="70"/>
        </w:trPr>
        <w:tc>
          <w:tcPr>
            <w:tcW w:w="2856" w:type="dxa"/>
          </w:tcPr>
          <w:p w14:paraId="38BDA8F6" w14:textId="77777777" w:rsidR="00822BE3" w:rsidRPr="003B4A82" w:rsidRDefault="00822BE3" w:rsidP="00F00012">
            <w:r w:rsidRPr="003B4A82">
              <w:t>stAreaScope</w:t>
            </w:r>
          </w:p>
        </w:tc>
        <w:tc>
          <w:tcPr>
            <w:tcW w:w="7600" w:type="dxa"/>
          </w:tcPr>
          <w:p w14:paraId="5F07C918" w14:textId="77777777" w:rsidR="00822BE3" w:rsidRPr="003B4A82" w:rsidRDefault="00822BE3" w:rsidP="00F00012">
            <w:r w:rsidRPr="003B4A82">
              <w:t>区域坐标</w:t>
            </w:r>
          </w:p>
        </w:tc>
      </w:tr>
      <w:tr w:rsidR="00822BE3" w:rsidRPr="003B4A82" w14:paraId="37A4C8AD" w14:textId="77777777" w:rsidTr="00F00012">
        <w:trPr>
          <w:trHeight w:val="70"/>
        </w:trPr>
        <w:tc>
          <w:tcPr>
            <w:tcW w:w="2856" w:type="dxa"/>
          </w:tcPr>
          <w:p w14:paraId="38ED680E" w14:textId="77777777" w:rsidR="00822BE3" w:rsidRPr="003B4A82" w:rsidRDefault="00822BE3" w:rsidP="00F00012">
            <w:r w:rsidRPr="003B4A82">
              <w:t>udwTimeFormat</w:t>
            </w:r>
          </w:p>
        </w:tc>
        <w:tc>
          <w:tcPr>
            <w:tcW w:w="7600" w:type="dxa"/>
          </w:tcPr>
          <w:p w14:paraId="06BDBA67" w14:textId="13362539" w:rsidR="00822BE3" w:rsidRPr="003B4A82" w:rsidRDefault="00822BE3" w:rsidP="00F00012">
            <w:r w:rsidRPr="003B4A82">
              <w:t>时间OSD时间格式,详见</w:t>
            </w:r>
            <w:hyperlink w:anchor="_OSD时间格式能力集枚举" w:history="1">
              <w:r w:rsidRPr="003B4A82">
                <w:rPr>
                  <w:rStyle w:val="a5"/>
                  <w:u w:val="none"/>
                </w:rPr>
                <w:t>NETDEV_OSD_TIME_FORMAT_CAP_E</w:t>
              </w:r>
            </w:hyperlink>
          </w:p>
        </w:tc>
      </w:tr>
      <w:tr w:rsidR="00822BE3" w:rsidRPr="003B4A82" w14:paraId="5529619A" w14:textId="77777777" w:rsidTr="00F00012">
        <w:trPr>
          <w:trHeight w:val="70"/>
        </w:trPr>
        <w:tc>
          <w:tcPr>
            <w:tcW w:w="2856" w:type="dxa"/>
          </w:tcPr>
          <w:p w14:paraId="47B364B9" w14:textId="77777777" w:rsidR="00822BE3" w:rsidRPr="003B4A82" w:rsidRDefault="00822BE3" w:rsidP="00F00012">
            <w:r w:rsidRPr="003B4A82">
              <w:t>udwDateFormat</w:t>
            </w:r>
          </w:p>
        </w:tc>
        <w:tc>
          <w:tcPr>
            <w:tcW w:w="7600" w:type="dxa"/>
          </w:tcPr>
          <w:p w14:paraId="482BD8CF" w14:textId="38E82967" w:rsidR="00822BE3" w:rsidRPr="003B4A82" w:rsidRDefault="00822BE3" w:rsidP="00F00012">
            <w:r w:rsidRPr="003B4A82">
              <w:t>日期OSD时间格式,详见</w:t>
            </w:r>
            <w:hyperlink w:anchor="_OSD日期格式能力集" w:history="1">
              <w:r w:rsidRPr="003B4A82">
                <w:rPr>
                  <w:rStyle w:val="a5"/>
                  <w:u w:val="none"/>
                </w:rPr>
                <w:t>NETDEV_OSD_DATE_FORMAT_CAP_E</w:t>
              </w:r>
            </w:hyperlink>
          </w:p>
        </w:tc>
      </w:tr>
    </w:tbl>
    <w:p w14:paraId="2F923A12" w14:textId="77777777" w:rsidR="00822BE3" w:rsidRPr="003B4A82" w:rsidRDefault="00822BE3" w:rsidP="00822BE3">
      <w:pPr>
        <w:rPr>
          <w:b/>
        </w:rPr>
      </w:pPr>
    </w:p>
    <w:p w14:paraId="17CA985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bookmarkStart w:id="987" w:name="_OSD字符叠加信息"/>
    <w:bookmarkEnd w:id="987"/>
    <w:p w14:paraId="7F8D8336" w14:textId="77777777" w:rsidR="001772B0" w:rsidRPr="003B4A82" w:rsidRDefault="001772B0" w:rsidP="001772B0">
      <w:r w:rsidRPr="003B4A82">
        <w:fldChar w:fldCharType="begin"/>
      </w:r>
      <w:r w:rsidRPr="003B4A82">
        <w:instrText xml:space="preserve"> HYPERLINK \l "_通道OSD的基本属性信息" </w:instrText>
      </w:r>
      <w:r w:rsidRPr="003B4A82">
        <w:fldChar w:fldCharType="separate"/>
      </w:r>
      <w:r w:rsidRPr="003B4A82">
        <w:rPr>
          <w:rStyle w:val="a5"/>
          <w:u w:val="none"/>
        </w:rPr>
        <w:t>NETDEV_VIDEO_OSD_CFG_S</w:t>
      </w:r>
      <w:r w:rsidRPr="003B4A82">
        <w:rPr>
          <w:rStyle w:val="a5"/>
          <w:u w:val="none"/>
        </w:rPr>
        <w:fldChar w:fldCharType="end"/>
      </w:r>
    </w:p>
    <w:p w14:paraId="45F002E4" w14:textId="77777777" w:rsidR="00822BE3" w:rsidRPr="003B4A82" w:rsidRDefault="00822BE3" w:rsidP="00822BE3">
      <w:pPr>
        <w:pStyle w:val="3"/>
        <w:ind w:left="283"/>
      </w:pPr>
      <w:bookmarkStart w:id="988" w:name="_OSD字符叠加信息_1"/>
      <w:bookmarkStart w:id="989" w:name="_Toc88647535"/>
      <w:bookmarkEnd w:id="988"/>
      <w:r w:rsidRPr="003B4A82">
        <w:t>OSD</w:t>
      </w:r>
      <w:r w:rsidRPr="003B4A82">
        <w:t>字符叠加信息</w:t>
      </w:r>
      <w:bookmarkEnd w:id="989"/>
    </w:p>
    <w:tbl>
      <w:tblPr>
        <w:tblStyle w:val="a7"/>
        <w:tblW w:w="0" w:type="auto"/>
        <w:tblLook w:val="04A0" w:firstRow="1" w:lastRow="0" w:firstColumn="1" w:lastColumn="0" w:noHBand="0" w:noVBand="1"/>
      </w:tblPr>
      <w:tblGrid>
        <w:gridCol w:w="10456"/>
      </w:tblGrid>
      <w:tr w:rsidR="00822BE3" w:rsidRPr="003B4A82" w14:paraId="6C6D2A32" w14:textId="77777777" w:rsidTr="00F00012">
        <w:trPr>
          <w:trHeight w:val="1316"/>
        </w:trPr>
        <w:tc>
          <w:tcPr>
            <w:tcW w:w="10456" w:type="dxa"/>
          </w:tcPr>
          <w:p w14:paraId="23ABBB13" w14:textId="77777777" w:rsidR="00822BE3" w:rsidRPr="003B4A82" w:rsidRDefault="00822BE3" w:rsidP="00F00012">
            <w:r w:rsidRPr="003B4A82">
              <w:t>typedef struct tagNETDEVOsdTextOverlay</w:t>
            </w:r>
          </w:p>
          <w:p w14:paraId="0E347E01" w14:textId="77777777" w:rsidR="00822BE3" w:rsidRPr="003B4A82" w:rsidRDefault="00822BE3" w:rsidP="00F00012">
            <w:r w:rsidRPr="003B4A82">
              <w:t>{</w:t>
            </w:r>
          </w:p>
          <w:p w14:paraId="0ED2A563" w14:textId="77777777" w:rsidR="00822BE3" w:rsidRPr="003B4A82" w:rsidRDefault="00822BE3" w:rsidP="00F00012">
            <w:r w:rsidRPr="003B4A82">
              <w:t xml:space="preserve">    BOOL                        bEnableFlag;                </w:t>
            </w:r>
          </w:p>
          <w:p w14:paraId="421F8335" w14:textId="1250DFBD" w:rsidR="00822BE3" w:rsidRPr="003B4A82" w:rsidRDefault="00822BE3" w:rsidP="00F00012">
            <w:r w:rsidRPr="003B4A82">
              <w:t xml:space="preserve">    </w:t>
            </w:r>
            <w:hyperlink w:anchor="_区域" w:history="1">
              <w:r w:rsidRPr="003B4A82">
                <w:rPr>
                  <w:rStyle w:val="a5"/>
                  <w:u w:val="none"/>
                </w:rPr>
                <w:t>NETDEV_AREA_SCOPE_S</w:t>
              </w:r>
            </w:hyperlink>
            <w:r w:rsidRPr="003B4A82">
              <w:t xml:space="preserve">     stAreaScope;                </w:t>
            </w:r>
          </w:p>
          <w:p w14:paraId="4DF96397" w14:textId="77777777" w:rsidR="00822BE3" w:rsidRPr="003B4A82" w:rsidRDefault="00822BE3" w:rsidP="00F00012">
            <w:r w:rsidRPr="003B4A82">
              <w:t xml:space="preserve">    CHAR                        szOSDText[NETDEV_OSD_TEXT_MAX_LEN];    </w:t>
            </w:r>
          </w:p>
          <w:p w14:paraId="736E81CD" w14:textId="77777777" w:rsidR="00822BE3" w:rsidRPr="003B4A82" w:rsidRDefault="00822BE3" w:rsidP="00F00012">
            <w:pPr>
              <w:ind w:firstLineChars="200" w:firstLine="420"/>
            </w:pPr>
            <w:r w:rsidRPr="003B4A82">
              <w:t xml:space="preserve">BYTE                        byRes[4];                               </w:t>
            </w:r>
          </w:p>
          <w:p w14:paraId="71768F87" w14:textId="77777777" w:rsidR="00822BE3" w:rsidRPr="003B4A82" w:rsidRDefault="00822BE3" w:rsidP="00F00012">
            <w:pPr>
              <w:rPr>
                <w:rFonts w:ascii="新宋体" w:eastAsia="新宋体" w:hAnsi="Times New Roman" w:cs="Times New Roman"/>
                <w:noProof/>
                <w:kern w:val="0"/>
                <w:sz w:val="24"/>
                <w:szCs w:val="24"/>
              </w:rPr>
            </w:pPr>
            <w:r w:rsidRPr="003B4A82">
              <w:t>}NETDEV_OSD_TEXT_OVERLAY_S, *LPNETDEV_OSD_TEXT_OVERLAY_S;</w:t>
            </w:r>
          </w:p>
        </w:tc>
      </w:tr>
    </w:tbl>
    <w:p w14:paraId="32F8BF9E" w14:textId="77777777" w:rsidR="00822BE3" w:rsidRPr="003B4A82" w:rsidRDefault="00822BE3" w:rsidP="00822BE3"/>
    <w:p w14:paraId="0BDBE93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E9313F5" w14:textId="77777777" w:rsidTr="00F00012">
        <w:tc>
          <w:tcPr>
            <w:tcW w:w="2856" w:type="dxa"/>
          </w:tcPr>
          <w:p w14:paraId="0E8DB9A5" w14:textId="77777777" w:rsidR="00822BE3" w:rsidRPr="003B4A82" w:rsidRDefault="00822BE3" w:rsidP="00F00012">
            <w:r w:rsidRPr="003B4A82">
              <w:rPr>
                <w:rFonts w:hint="eastAsia"/>
              </w:rPr>
              <w:t>参数</w:t>
            </w:r>
          </w:p>
        </w:tc>
        <w:tc>
          <w:tcPr>
            <w:tcW w:w="7600" w:type="dxa"/>
          </w:tcPr>
          <w:p w14:paraId="6E17B54C" w14:textId="77777777" w:rsidR="00822BE3" w:rsidRPr="003B4A82" w:rsidRDefault="00822BE3" w:rsidP="00F00012">
            <w:r w:rsidRPr="003B4A82">
              <w:rPr>
                <w:rFonts w:hint="eastAsia"/>
              </w:rPr>
              <w:t>说明</w:t>
            </w:r>
          </w:p>
        </w:tc>
      </w:tr>
      <w:tr w:rsidR="00822BE3" w:rsidRPr="003B4A82" w14:paraId="71B9C9D2" w14:textId="77777777" w:rsidTr="00F00012">
        <w:tc>
          <w:tcPr>
            <w:tcW w:w="2856" w:type="dxa"/>
          </w:tcPr>
          <w:p w14:paraId="0B714E7C" w14:textId="77777777" w:rsidR="00822BE3" w:rsidRPr="003B4A82" w:rsidRDefault="00822BE3" w:rsidP="00F00012">
            <w:r w:rsidRPr="003B4A82">
              <w:t>bEnableFlag</w:t>
            </w:r>
          </w:p>
        </w:tc>
        <w:tc>
          <w:tcPr>
            <w:tcW w:w="7600" w:type="dxa"/>
          </w:tcPr>
          <w:p w14:paraId="14DCB288" w14:textId="45A9B0B3" w:rsidR="00822BE3" w:rsidRPr="003B4A82" w:rsidRDefault="00822BE3" w:rsidP="005B7183">
            <w:r w:rsidRPr="003B4A82">
              <w:t>OSD字符叠加使能, TRUE为使能,FALSE为非使能</w:t>
            </w:r>
          </w:p>
        </w:tc>
      </w:tr>
      <w:tr w:rsidR="00822BE3" w:rsidRPr="003B4A82" w14:paraId="79BA43B1" w14:textId="77777777" w:rsidTr="00F00012">
        <w:trPr>
          <w:trHeight w:val="70"/>
        </w:trPr>
        <w:tc>
          <w:tcPr>
            <w:tcW w:w="2856" w:type="dxa"/>
          </w:tcPr>
          <w:p w14:paraId="7F8062E3" w14:textId="77777777" w:rsidR="00822BE3" w:rsidRPr="003B4A82" w:rsidRDefault="00822BE3" w:rsidP="00F00012">
            <w:r w:rsidRPr="003B4A82">
              <w:t>stAreaScope</w:t>
            </w:r>
          </w:p>
        </w:tc>
        <w:tc>
          <w:tcPr>
            <w:tcW w:w="7600" w:type="dxa"/>
          </w:tcPr>
          <w:p w14:paraId="7B5EAA5A" w14:textId="77777777" w:rsidR="00822BE3" w:rsidRPr="003B4A82" w:rsidRDefault="00822BE3" w:rsidP="00F00012">
            <w:r w:rsidRPr="003B4A82">
              <w:t>OSD字符叠加区域坐标</w:t>
            </w:r>
          </w:p>
        </w:tc>
      </w:tr>
      <w:tr w:rsidR="00822BE3" w:rsidRPr="003B4A82" w14:paraId="18E37CE9" w14:textId="77777777" w:rsidTr="00F00012">
        <w:trPr>
          <w:trHeight w:val="70"/>
        </w:trPr>
        <w:tc>
          <w:tcPr>
            <w:tcW w:w="2856" w:type="dxa"/>
          </w:tcPr>
          <w:p w14:paraId="79C3C705" w14:textId="77777777" w:rsidR="00822BE3" w:rsidRPr="003B4A82" w:rsidRDefault="00822BE3" w:rsidP="00F00012">
            <w:r w:rsidRPr="003B4A82">
              <w:t>szOSDText</w:t>
            </w:r>
          </w:p>
        </w:tc>
        <w:tc>
          <w:tcPr>
            <w:tcW w:w="7600" w:type="dxa"/>
          </w:tcPr>
          <w:p w14:paraId="66B71668" w14:textId="77777777" w:rsidR="00822BE3" w:rsidRPr="003B4A82" w:rsidRDefault="00822BE3" w:rsidP="00F00012">
            <w:r w:rsidRPr="003B4A82">
              <w:t>OSD字符叠加名称字符串</w:t>
            </w:r>
          </w:p>
        </w:tc>
      </w:tr>
      <w:tr w:rsidR="00822BE3" w:rsidRPr="003B4A82" w14:paraId="6F1F8111" w14:textId="77777777" w:rsidTr="00F00012">
        <w:trPr>
          <w:trHeight w:val="70"/>
        </w:trPr>
        <w:tc>
          <w:tcPr>
            <w:tcW w:w="2856" w:type="dxa"/>
          </w:tcPr>
          <w:p w14:paraId="6A3BA40D" w14:textId="77777777" w:rsidR="00822BE3" w:rsidRPr="003B4A82" w:rsidRDefault="00822BE3" w:rsidP="00F00012">
            <w:r w:rsidRPr="003B4A82">
              <w:t>byRes</w:t>
            </w:r>
          </w:p>
        </w:tc>
        <w:tc>
          <w:tcPr>
            <w:tcW w:w="7600" w:type="dxa"/>
          </w:tcPr>
          <w:p w14:paraId="0D11636A" w14:textId="77777777" w:rsidR="00822BE3" w:rsidRPr="003B4A82" w:rsidRDefault="00822BE3" w:rsidP="00F00012">
            <w:r w:rsidRPr="003B4A82">
              <w:t>保留字段</w:t>
            </w:r>
          </w:p>
        </w:tc>
      </w:tr>
    </w:tbl>
    <w:p w14:paraId="26A765C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EF88630" w14:textId="67D371AB" w:rsidR="00822BE3" w:rsidRPr="003B4A82" w:rsidRDefault="00E02404" w:rsidP="00822BE3">
      <w:hyperlink w:anchor="_通道OSD的基本属性信息" w:history="1">
        <w:r w:rsidR="00822BE3" w:rsidRPr="003B4A82">
          <w:rPr>
            <w:rStyle w:val="a5"/>
            <w:u w:val="none"/>
          </w:rPr>
          <w:t>NETDEV_VIDEO_OSD_CFG_S</w:t>
        </w:r>
      </w:hyperlink>
    </w:p>
    <w:p w14:paraId="1F40EC28" w14:textId="77777777" w:rsidR="00822BE3" w:rsidRPr="003B4A82" w:rsidRDefault="00822BE3" w:rsidP="00822BE3">
      <w:pPr>
        <w:pStyle w:val="3"/>
        <w:ind w:left="283"/>
      </w:pPr>
      <w:bookmarkStart w:id="990" w:name="_区域"/>
      <w:bookmarkStart w:id="991" w:name="_Toc88647536"/>
      <w:bookmarkEnd w:id="990"/>
      <w:r w:rsidRPr="003B4A82">
        <w:lastRenderedPageBreak/>
        <w:t>区域</w:t>
      </w:r>
      <w:bookmarkEnd w:id="991"/>
    </w:p>
    <w:tbl>
      <w:tblPr>
        <w:tblStyle w:val="a7"/>
        <w:tblW w:w="0" w:type="auto"/>
        <w:tblLook w:val="04A0" w:firstRow="1" w:lastRow="0" w:firstColumn="1" w:lastColumn="0" w:noHBand="0" w:noVBand="1"/>
      </w:tblPr>
      <w:tblGrid>
        <w:gridCol w:w="10456"/>
      </w:tblGrid>
      <w:tr w:rsidR="00822BE3" w:rsidRPr="003B4A82" w14:paraId="2A67FEDF" w14:textId="77777777" w:rsidTr="00F00012">
        <w:trPr>
          <w:trHeight w:val="1316"/>
        </w:trPr>
        <w:tc>
          <w:tcPr>
            <w:tcW w:w="10456" w:type="dxa"/>
          </w:tcPr>
          <w:p w14:paraId="18B072CE" w14:textId="77777777" w:rsidR="00822BE3" w:rsidRPr="003B4A82" w:rsidRDefault="00822BE3" w:rsidP="00F00012">
            <w:r w:rsidRPr="003B4A82">
              <w:t>typedef struct tagNETDEVAreaScope</w:t>
            </w:r>
          </w:p>
          <w:p w14:paraId="44310C1F" w14:textId="77777777" w:rsidR="00822BE3" w:rsidRPr="003B4A82" w:rsidRDefault="00822BE3" w:rsidP="00F00012">
            <w:r w:rsidRPr="003B4A82">
              <w:t>{</w:t>
            </w:r>
          </w:p>
          <w:p w14:paraId="28AADF73" w14:textId="77777777" w:rsidR="00822BE3" w:rsidRPr="003B4A82" w:rsidRDefault="00822BE3" w:rsidP="00F00012">
            <w:r w:rsidRPr="003B4A82">
              <w:t xml:space="preserve">    INT32  dwLocateX;            </w:t>
            </w:r>
          </w:p>
          <w:p w14:paraId="3E4AFE9E" w14:textId="77777777" w:rsidR="00822BE3" w:rsidRPr="003B4A82" w:rsidRDefault="00822BE3" w:rsidP="00F00012">
            <w:pPr>
              <w:ind w:firstLineChars="200" w:firstLine="420"/>
            </w:pPr>
            <w:r w:rsidRPr="003B4A82">
              <w:t xml:space="preserve">INT32  dwLocateY;           </w:t>
            </w:r>
          </w:p>
          <w:p w14:paraId="5E16C3F2" w14:textId="77777777" w:rsidR="00822BE3" w:rsidRPr="003B4A82" w:rsidRDefault="00822BE3" w:rsidP="00F00012">
            <w:pPr>
              <w:rPr>
                <w:rFonts w:ascii="新宋体" w:eastAsia="新宋体" w:hAnsi="Times New Roman" w:cs="Times New Roman"/>
                <w:noProof/>
                <w:kern w:val="0"/>
                <w:sz w:val="24"/>
                <w:szCs w:val="24"/>
              </w:rPr>
            </w:pPr>
            <w:r w:rsidRPr="003B4A82">
              <w:t>}NETDEV_AREA_SCOPE_S, *LPNETDEV_AREA_SCOPE_S;</w:t>
            </w:r>
          </w:p>
        </w:tc>
      </w:tr>
    </w:tbl>
    <w:p w14:paraId="72A97053" w14:textId="77777777" w:rsidR="00822BE3" w:rsidRPr="003B4A82" w:rsidRDefault="00822BE3" w:rsidP="00822BE3"/>
    <w:p w14:paraId="69470CA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172900E" w14:textId="77777777" w:rsidTr="00F00012">
        <w:tc>
          <w:tcPr>
            <w:tcW w:w="2856" w:type="dxa"/>
          </w:tcPr>
          <w:p w14:paraId="65BD16BE" w14:textId="77777777" w:rsidR="00822BE3" w:rsidRPr="003B4A82" w:rsidRDefault="00822BE3" w:rsidP="00F00012">
            <w:r w:rsidRPr="003B4A82">
              <w:rPr>
                <w:rFonts w:hint="eastAsia"/>
              </w:rPr>
              <w:t>参数</w:t>
            </w:r>
          </w:p>
        </w:tc>
        <w:tc>
          <w:tcPr>
            <w:tcW w:w="7600" w:type="dxa"/>
          </w:tcPr>
          <w:p w14:paraId="221E5A15" w14:textId="77777777" w:rsidR="00822BE3" w:rsidRPr="003B4A82" w:rsidRDefault="00822BE3" w:rsidP="00F00012">
            <w:r w:rsidRPr="003B4A82">
              <w:rPr>
                <w:rFonts w:hint="eastAsia"/>
              </w:rPr>
              <w:t>说明</w:t>
            </w:r>
          </w:p>
        </w:tc>
      </w:tr>
      <w:tr w:rsidR="00822BE3" w:rsidRPr="003B4A82" w14:paraId="1F04C404" w14:textId="77777777" w:rsidTr="00F00012">
        <w:tc>
          <w:tcPr>
            <w:tcW w:w="2856" w:type="dxa"/>
          </w:tcPr>
          <w:p w14:paraId="230D13F2" w14:textId="77777777" w:rsidR="00822BE3" w:rsidRPr="003B4A82" w:rsidRDefault="00822BE3" w:rsidP="00F00012">
            <w:r w:rsidRPr="003B4A82">
              <w:t>dwLocateX</w:t>
            </w:r>
          </w:p>
        </w:tc>
        <w:tc>
          <w:tcPr>
            <w:tcW w:w="7600" w:type="dxa"/>
          </w:tcPr>
          <w:p w14:paraId="47C300DC" w14:textId="77777777" w:rsidR="00822BE3" w:rsidRPr="003B4A82" w:rsidRDefault="00822BE3" w:rsidP="00F00012">
            <w:r w:rsidRPr="003B4A82">
              <w:t>顶点x坐标值[0,10000]</w:t>
            </w:r>
          </w:p>
        </w:tc>
      </w:tr>
      <w:tr w:rsidR="00822BE3" w:rsidRPr="003B4A82" w14:paraId="6887FA41" w14:textId="77777777" w:rsidTr="00F00012">
        <w:trPr>
          <w:trHeight w:val="70"/>
        </w:trPr>
        <w:tc>
          <w:tcPr>
            <w:tcW w:w="2856" w:type="dxa"/>
          </w:tcPr>
          <w:p w14:paraId="14E07F35" w14:textId="77777777" w:rsidR="00822BE3" w:rsidRPr="003B4A82" w:rsidRDefault="00822BE3" w:rsidP="00F00012">
            <w:r w:rsidRPr="003B4A82">
              <w:t>dwLocateY</w:t>
            </w:r>
          </w:p>
        </w:tc>
        <w:tc>
          <w:tcPr>
            <w:tcW w:w="7600" w:type="dxa"/>
          </w:tcPr>
          <w:p w14:paraId="037CDF1C" w14:textId="77777777" w:rsidR="00822BE3" w:rsidRPr="003B4A82" w:rsidRDefault="00822BE3" w:rsidP="00F00012">
            <w:r w:rsidRPr="003B4A82">
              <w:t>顶点y坐标值[0,10000]</w:t>
            </w:r>
          </w:p>
        </w:tc>
      </w:tr>
    </w:tbl>
    <w:p w14:paraId="43987B9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BC9F984" w14:textId="7F1C8585" w:rsidR="00822BE3" w:rsidRPr="003B4A82" w:rsidRDefault="00E02404" w:rsidP="00822BE3">
      <w:hyperlink w:anchor="_OSD时间配置信息" w:history="1">
        <w:r w:rsidR="00822BE3" w:rsidRPr="003B4A82">
          <w:rPr>
            <w:rStyle w:val="a5"/>
            <w:u w:val="none"/>
          </w:rPr>
          <w:t>NETDEV_OSD_TIME_S</w:t>
        </w:r>
      </w:hyperlink>
      <w:r w:rsidR="00822BE3" w:rsidRPr="003B4A82">
        <w:rPr>
          <w:rFonts w:hint="eastAsia"/>
        </w:rPr>
        <w:t>、</w:t>
      </w:r>
      <w:hyperlink w:anchor="_OSD字符叠加信息_1" w:history="1">
        <w:r w:rsidR="005437B6" w:rsidRPr="003B4A82">
          <w:rPr>
            <w:rStyle w:val="a5"/>
            <w:u w:val="none"/>
          </w:rPr>
          <w:t>NETDEV_OSD_TEXT_OVERLAY_S</w:t>
        </w:r>
      </w:hyperlink>
    </w:p>
    <w:p w14:paraId="1E76167F" w14:textId="77777777" w:rsidR="00822BE3" w:rsidRPr="003B4A82" w:rsidRDefault="00822BE3" w:rsidP="00822BE3">
      <w:pPr>
        <w:pStyle w:val="3"/>
        <w:ind w:left="283"/>
      </w:pPr>
      <w:bookmarkStart w:id="992" w:name="_通道OSD配置列表"/>
      <w:bookmarkStart w:id="993" w:name="_Toc88647537"/>
      <w:bookmarkEnd w:id="992"/>
      <w:r w:rsidRPr="003B4A82">
        <w:t>通道</w:t>
      </w:r>
      <w:r w:rsidRPr="003B4A82">
        <w:t>OSD</w:t>
      </w:r>
      <w:r w:rsidRPr="003B4A82">
        <w:t>配置列表</w:t>
      </w:r>
      <w:bookmarkEnd w:id="993"/>
    </w:p>
    <w:tbl>
      <w:tblPr>
        <w:tblStyle w:val="a7"/>
        <w:tblW w:w="0" w:type="auto"/>
        <w:tblLook w:val="04A0" w:firstRow="1" w:lastRow="0" w:firstColumn="1" w:lastColumn="0" w:noHBand="0" w:noVBand="1"/>
      </w:tblPr>
      <w:tblGrid>
        <w:gridCol w:w="10456"/>
      </w:tblGrid>
      <w:tr w:rsidR="00822BE3" w:rsidRPr="003B4A82" w14:paraId="47071153" w14:textId="77777777" w:rsidTr="00EB79C0">
        <w:trPr>
          <w:trHeight w:val="643"/>
        </w:trPr>
        <w:tc>
          <w:tcPr>
            <w:tcW w:w="10456" w:type="dxa"/>
          </w:tcPr>
          <w:p w14:paraId="3349BBF0" w14:textId="77777777" w:rsidR="00822BE3" w:rsidRPr="003B4A82" w:rsidRDefault="00822BE3" w:rsidP="00F00012">
            <w:r w:rsidRPr="003B4A82">
              <w:t>typedef struct tagNETDEVChlOsdCfgList</w:t>
            </w:r>
          </w:p>
          <w:p w14:paraId="2EBBA9B3" w14:textId="77777777" w:rsidR="00822BE3" w:rsidRPr="003B4A82" w:rsidRDefault="00822BE3" w:rsidP="00F00012">
            <w:r w:rsidRPr="003B4A82">
              <w:t>{</w:t>
            </w:r>
          </w:p>
          <w:p w14:paraId="706A04C0" w14:textId="77777777" w:rsidR="00822BE3" w:rsidRPr="003B4A82" w:rsidRDefault="00822BE3" w:rsidP="00F00012">
            <w:r w:rsidRPr="003B4A82">
              <w:t xml:space="preserve">    INT32 dwSize;                                               </w:t>
            </w:r>
          </w:p>
          <w:p w14:paraId="2E4539F4" w14:textId="10970FB3" w:rsidR="00822BE3" w:rsidRPr="003B4A82" w:rsidRDefault="00E02404" w:rsidP="00F00012">
            <w:pPr>
              <w:ind w:firstLineChars="200" w:firstLine="420"/>
            </w:pPr>
            <w:hyperlink w:anchor="_通道OSD配置" w:history="1">
              <w:r w:rsidR="00822BE3" w:rsidRPr="003B4A82">
                <w:rPr>
                  <w:rStyle w:val="a5"/>
                  <w:u w:val="none"/>
                </w:rPr>
                <w:t>NETDEV_CHL_OSD_CFG_S</w:t>
              </w:r>
            </w:hyperlink>
            <w:r w:rsidR="00822BE3" w:rsidRPr="003B4A82">
              <w:t xml:space="preserve"> stChlOsdCfg[NETDEV_OSD_MAX_NUM_EX];   </w:t>
            </w:r>
          </w:p>
          <w:p w14:paraId="30CD1763" w14:textId="1AB5999A" w:rsidR="007E0158" w:rsidRPr="003B4A82" w:rsidRDefault="00822BE3" w:rsidP="00F00012">
            <w:r w:rsidRPr="003B4A82">
              <w:t>}NETDEV_CHL_OSD_CFG_LIST_S, *LPNETDEV_CHL_OSD_CF</w:t>
            </w:r>
            <w:r w:rsidR="007E0158" w:rsidRPr="003B4A82">
              <w:t>G_LIST_S</w:t>
            </w:r>
            <w:r w:rsidR="007E0158" w:rsidRPr="003B4A82">
              <w:rPr>
                <w:rFonts w:hint="eastAsia"/>
              </w:rPr>
              <w:t>；</w:t>
            </w:r>
          </w:p>
        </w:tc>
      </w:tr>
    </w:tbl>
    <w:p w14:paraId="75306741" w14:textId="77777777" w:rsidR="00822BE3" w:rsidRPr="003B4A82" w:rsidRDefault="00822BE3" w:rsidP="00822BE3"/>
    <w:p w14:paraId="5CF61B1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B94FA94" w14:textId="77777777" w:rsidTr="00F00012">
        <w:tc>
          <w:tcPr>
            <w:tcW w:w="2856" w:type="dxa"/>
          </w:tcPr>
          <w:p w14:paraId="687AA343" w14:textId="77777777" w:rsidR="00822BE3" w:rsidRPr="003B4A82" w:rsidRDefault="00822BE3" w:rsidP="00F00012">
            <w:r w:rsidRPr="003B4A82">
              <w:rPr>
                <w:rFonts w:hint="eastAsia"/>
              </w:rPr>
              <w:t>参数</w:t>
            </w:r>
          </w:p>
        </w:tc>
        <w:tc>
          <w:tcPr>
            <w:tcW w:w="7600" w:type="dxa"/>
          </w:tcPr>
          <w:p w14:paraId="43D633FB" w14:textId="77777777" w:rsidR="00822BE3" w:rsidRPr="003B4A82" w:rsidRDefault="00822BE3" w:rsidP="00F00012">
            <w:r w:rsidRPr="003B4A82">
              <w:rPr>
                <w:rFonts w:hint="eastAsia"/>
              </w:rPr>
              <w:t>说明</w:t>
            </w:r>
          </w:p>
        </w:tc>
      </w:tr>
      <w:tr w:rsidR="00822BE3" w:rsidRPr="003B4A82" w14:paraId="05C67878" w14:textId="77777777" w:rsidTr="00F00012">
        <w:tc>
          <w:tcPr>
            <w:tcW w:w="2856" w:type="dxa"/>
          </w:tcPr>
          <w:p w14:paraId="6D5DC3CC" w14:textId="77777777" w:rsidR="00822BE3" w:rsidRPr="003B4A82" w:rsidRDefault="00822BE3" w:rsidP="00F00012">
            <w:r w:rsidRPr="003B4A82">
              <w:t>dwSize</w:t>
            </w:r>
          </w:p>
        </w:tc>
        <w:tc>
          <w:tcPr>
            <w:tcW w:w="7600" w:type="dxa"/>
          </w:tcPr>
          <w:p w14:paraId="412D669D" w14:textId="77777777" w:rsidR="00822BE3" w:rsidRPr="003B4A82" w:rsidRDefault="00822BE3" w:rsidP="00F00012">
            <w:r w:rsidRPr="003B4A82">
              <w:t>OSD个数</w:t>
            </w:r>
          </w:p>
        </w:tc>
      </w:tr>
      <w:tr w:rsidR="00822BE3" w:rsidRPr="003B4A82" w14:paraId="02747FEF" w14:textId="77777777" w:rsidTr="00F00012">
        <w:trPr>
          <w:trHeight w:val="70"/>
        </w:trPr>
        <w:tc>
          <w:tcPr>
            <w:tcW w:w="2856" w:type="dxa"/>
          </w:tcPr>
          <w:p w14:paraId="2A08487F" w14:textId="77777777" w:rsidR="00822BE3" w:rsidRPr="003B4A82" w:rsidRDefault="00822BE3" w:rsidP="00F00012">
            <w:r w:rsidRPr="003B4A82">
              <w:t>stChlOsdCfg</w:t>
            </w:r>
          </w:p>
        </w:tc>
        <w:tc>
          <w:tcPr>
            <w:tcW w:w="7600" w:type="dxa"/>
          </w:tcPr>
          <w:p w14:paraId="1AD1ECC2" w14:textId="77777777" w:rsidR="00822BE3" w:rsidRPr="003B4A82" w:rsidRDefault="00822BE3" w:rsidP="00F00012">
            <w:r w:rsidRPr="003B4A82">
              <w:t>OSD配置</w:t>
            </w:r>
          </w:p>
        </w:tc>
      </w:tr>
    </w:tbl>
    <w:p w14:paraId="4A5CA2CE" w14:textId="77777777" w:rsidR="00822BE3" w:rsidRPr="003B4A82" w:rsidRDefault="00822BE3" w:rsidP="00822BE3">
      <w:pPr>
        <w:rPr>
          <w:b/>
        </w:rPr>
      </w:pPr>
    </w:p>
    <w:p w14:paraId="5EDE8E68"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BF131E8"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994" w:name="_通道OSD配置"/>
    <w:bookmarkEnd w:id="994"/>
    <w:p w14:paraId="6AB7543C" w14:textId="4F148139" w:rsidR="00822BE3" w:rsidRPr="003B4A82" w:rsidRDefault="00F00012" w:rsidP="00E43E5B">
      <w:pPr>
        <w:pStyle w:val="3"/>
      </w:pPr>
      <w:r w:rsidRPr="003B4A82">
        <w:rPr>
          <w:rFonts w:eastAsiaTheme="minorEastAsia"/>
          <w:color w:val="auto"/>
          <w:sz w:val="21"/>
          <w:szCs w:val="22"/>
        </w:rPr>
        <w:fldChar w:fldCharType="end"/>
      </w:r>
      <w:bookmarkStart w:id="995" w:name="_Toc88647538"/>
      <w:r w:rsidR="00822BE3" w:rsidRPr="003B4A82">
        <w:t>通道</w:t>
      </w:r>
      <w:r w:rsidR="00822BE3" w:rsidRPr="003B4A82">
        <w:t>OSD</w:t>
      </w:r>
      <w:r w:rsidR="00822BE3" w:rsidRPr="003B4A82">
        <w:t>配置</w:t>
      </w:r>
      <w:bookmarkEnd w:id="995"/>
    </w:p>
    <w:tbl>
      <w:tblPr>
        <w:tblStyle w:val="a7"/>
        <w:tblW w:w="0" w:type="auto"/>
        <w:tblLook w:val="04A0" w:firstRow="1" w:lastRow="0" w:firstColumn="1" w:lastColumn="0" w:noHBand="0" w:noVBand="1"/>
      </w:tblPr>
      <w:tblGrid>
        <w:gridCol w:w="10456"/>
      </w:tblGrid>
      <w:tr w:rsidR="00822BE3" w:rsidRPr="003B4A82" w14:paraId="13070F66" w14:textId="77777777" w:rsidTr="00F00012">
        <w:trPr>
          <w:trHeight w:val="1316"/>
        </w:trPr>
        <w:tc>
          <w:tcPr>
            <w:tcW w:w="10456" w:type="dxa"/>
          </w:tcPr>
          <w:p w14:paraId="162761DC" w14:textId="77777777" w:rsidR="00822BE3" w:rsidRPr="003B4A82" w:rsidRDefault="00822BE3" w:rsidP="00F00012">
            <w:r w:rsidRPr="003B4A82">
              <w:t>typedef struct tagNETDEVChlOsdCfg</w:t>
            </w:r>
          </w:p>
          <w:p w14:paraId="7FE1E326" w14:textId="77777777" w:rsidR="00822BE3" w:rsidRPr="003B4A82" w:rsidRDefault="00822BE3" w:rsidP="00F00012">
            <w:r w:rsidRPr="003B4A82">
              <w:t>{</w:t>
            </w:r>
          </w:p>
          <w:p w14:paraId="17D42BC8" w14:textId="77777777" w:rsidR="00822BE3" w:rsidRPr="003B4A82" w:rsidRDefault="00822BE3" w:rsidP="00F00012">
            <w:r w:rsidRPr="003B4A82">
              <w:t xml:space="preserve">    INT32 dwOsdID;                                      </w:t>
            </w:r>
          </w:p>
          <w:p w14:paraId="41A05E9D" w14:textId="15FF98A8" w:rsidR="00822BE3" w:rsidRPr="003B4A82" w:rsidRDefault="00822BE3" w:rsidP="00F00012">
            <w:r w:rsidRPr="003B4A82">
              <w:t xml:space="preserve">    </w:t>
            </w:r>
            <w:hyperlink w:anchor="_OSD类型" w:history="1">
              <w:r w:rsidRPr="003B4A82">
                <w:rPr>
                  <w:rStyle w:val="a5"/>
                  <w:u w:val="none"/>
                </w:rPr>
                <w:t>NETDEV_OSD_TEXT_TYPE_E</w:t>
              </w:r>
            </w:hyperlink>
            <w:r w:rsidRPr="003B4A82">
              <w:t xml:space="preserve"> enOsdTextType;               </w:t>
            </w:r>
          </w:p>
          <w:p w14:paraId="405A8766" w14:textId="3E76AAAD" w:rsidR="00822BE3" w:rsidRPr="003B4A82" w:rsidRDefault="00822BE3" w:rsidP="00F00012">
            <w:pPr>
              <w:rPr>
                <w:noProof/>
                <w:color w:val="008000"/>
              </w:rPr>
            </w:pPr>
            <w:r w:rsidRPr="003B4A82">
              <w:t xml:space="preserve">    </w:t>
            </w:r>
            <w:hyperlink w:anchor="_区域" w:history="1">
              <w:r w:rsidRPr="003B4A82">
                <w:rPr>
                  <w:rStyle w:val="a5"/>
                  <w:u w:val="none"/>
                </w:rPr>
                <w:t>NETDEV_AREA_SCOPE_S</w:t>
              </w:r>
            </w:hyperlink>
            <w:r w:rsidRPr="003B4A82">
              <w:t xml:space="preserve"> stAreaScope; </w:t>
            </w:r>
            <w:r w:rsidRPr="003B4A82">
              <w:rPr>
                <w:noProof/>
              </w:rPr>
              <w:t xml:space="preserve">                  </w:t>
            </w:r>
          </w:p>
          <w:p w14:paraId="6C093024" w14:textId="77777777" w:rsidR="00822BE3" w:rsidRPr="003B4A82" w:rsidRDefault="00822BE3" w:rsidP="00F00012">
            <w:pPr>
              <w:rPr>
                <w:noProof/>
                <w:color w:val="008000"/>
              </w:rPr>
            </w:pPr>
            <w:r w:rsidRPr="003B4A82">
              <w:rPr>
                <w:noProof/>
              </w:rPr>
              <w:t xml:space="preserve">    CHAR szTextInfo[NETDEV_OSD_TEXT_MAX_LEN];           </w:t>
            </w:r>
          </w:p>
          <w:p w14:paraId="3788B7FC" w14:textId="77777777" w:rsidR="00822BE3" w:rsidRPr="003B4A82" w:rsidRDefault="00822BE3" w:rsidP="00F00012">
            <w:pPr>
              <w:rPr>
                <w:noProof/>
              </w:rPr>
            </w:pPr>
            <w:r w:rsidRPr="003B4A82">
              <w:rPr>
                <w:noProof/>
              </w:rPr>
              <w:t>}NETDEV_CHL_OSD_CFG_S, *LPNETDEV_CHL_OSD_CFG_S;</w:t>
            </w:r>
          </w:p>
        </w:tc>
      </w:tr>
    </w:tbl>
    <w:p w14:paraId="10E66F29" w14:textId="77777777" w:rsidR="00822BE3" w:rsidRPr="003B4A82" w:rsidRDefault="00822BE3" w:rsidP="00822BE3"/>
    <w:p w14:paraId="734326B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730DFF5" w14:textId="77777777" w:rsidTr="00F00012">
        <w:tc>
          <w:tcPr>
            <w:tcW w:w="2856" w:type="dxa"/>
          </w:tcPr>
          <w:p w14:paraId="72317533" w14:textId="77777777" w:rsidR="00822BE3" w:rsidRPr="003B4A82" w:rsidRDefault="00822BE3" w:rsidP="00F00012">
            <w:r w:rsidRPr="003B4A82">
              <w:rPr>
                <w:rFonts w:hint="eastAsia"/>
              </w:rPr>
              <w:t>参数</w:t>
            </w:r>
          </w:p>
        </w:tc>
        <w:tc>
          <w:tcPr>
            <w:tcW w:w="7600" w:type="dxa"/>
          </w:tcPr>
          <w:p w14:paraId="6E6A183D" w14:textId="77777777" w:rsidR="00822BE3" w:rsidRPr="003B4A82" w:rsidRDefault="00822BE3" w:rsidP="00F00012">
            <w:r w:rsidRPr="003B4A82">
              <w:rPr>
                <w:rFonts w:hint="eastAsia"/>
              </w:rPr>
              <w:t>说明</w:t>
            </w:r>
          </w:p>
        </w:tc>
      </w:tr>
      <w:tr w:rsidR="00822BE3" w:rsidRPr="003B4A82" w14:paraId="5F8984E9" w14:textId="77777777" w:rsidTr="00F00012">
        <w:tc>
          <w:tcPr>
            <w:tcW w:w="2856" w:type="dxa"/>
          </w:tcPr>
          <w:p w14:paraId="290CA753" w14:textId="77777777" w:rsidR="00822BE3" w:rsidRPr="003B4A82" w:rsidRDefault="00822BE3" w:rsidP="00F00012">
            <w:r w:rsidRPr="003B4A82">
              <w:rPr>
                <w:noProof/>
              </w:rPr>
              <w:lastRenderedPageBreak/>
              <w:t>dwOsdID</w:t>
            </w:r>
          </w:p>
        </w:tc>
        <w:tc>
          <w:tcPr>
            <w:tcW w:w="7600" w:type="dxa"/>
          </w:tcPr>
          <w:p w14:paraId="657BF597" w14:textId="77777777" w:rsidR="00822BE3" w:rsidRPr="003B4A82" w:rsidRDefault="00822BE3" w:rsidP="00F00012">
            <w:pPr>
              <w:rPr>
                <w:color w:val="000000" w:themeColor="text1"/>
              </w:rPr>
            </w:pPr>
            <w:r w:rsidRPr="003B4A82">
              <w:rPr>
                <w:noProof/>
                <w:color w:val="000000" w:themeColor="text1"/>
              </w:rPr>
              <w:t>OSD ID</w:t>
            </w:r>
          </w:p>
        </w:tc>
      </w:tr>
      <w:tr w:rsidR="00822BE3" w:rsidRPr="003B4A82" w14:paraId="7DE03F03" w14:textId="77777777" w:rsidTr="00F00012">
        <w:trPr>
          <w:trHeight w:val="70"/>
        </w:trPr>
        <w:tc>
          <w:tcPr>
            <w:tcW w:w="2856" w:type="dxa"/>
          </w:tcPr>
          <w:p w14:paraId="39BCBD6E" w14:textId="77777777" w:rsidR="00822BE3" w:rsidRPr="003B4A82" w:rsidRDefault="00822BE3" w:rsidP="00F00012">
            <w:r w:rsidRPr="003B4A82">
              <w:rPr>
                <w:noProof/>
              </w:rPr>
              <w:t>enOsdTextType</w:t>
            </w:r>
          </w:p>
        </w:tc>
        <w:tc>
          <w:tcPr>
            <w:tcW w:w="7600" w:type="dxa"/>
          </w:tcPr>
          <w:p w14:paraId="18BBF630" w14:textId="77777777" w:rsidR="00822BE3" w:rsidRPr="003B4A82" w:rsidRDefault="00822BE3" w:rsidP="00F00012">
            <w:pPr>
              <w:rPr>
                <w:color w:val="000000" w:themeColor="text1"/>
              </w:rPr>
            </w:pPr>
            <w:r w:rsidRPr="003B4A82">
              <w:rPr>
                <w:noProof/>
                <w:color w:val="000000" w:themeColor="text1"/>
              </w:rPr>
              <w:t>OSD类型</w:t>
            </w:r>
          </w:p>
        </w:tc>
      </w:tr>
      <w:tr w:rsidR="00822BE3" w:rsidRPr="003B4A82" w14:paraId="7338CF5D" w14:textId="77777777" w:rsidTr="00F00012">
        <w:trPr>
          <w:trHeight w:val="70"/>
        </w:trPr>
        <w:tc>
          <w:tcPr>
            <w:tcW w:w="2856" w:type="dxa"/>
          </w:tcPr>
          <w:p w14:paraId="1EDE6368" w14:textId="77777777" w:rsidR="00822BE3" w:rsidRPr="003B4A82" w:rsidRDefault="00822BE3" w:rsidP="00F00012">
            <w:r w:rsidRPr="003B4A82">
              <w:rPr>
                <w:noProof/>
              </w:rPr>
              <w:t>stAreaScope</w:t>
            </w:r>
          </w:p>
        </w:tc>
        <w:tc>
          <w:tcPr>
            <w:tcW w:w="7600" w:type="dxa"/>
          </w:tcPr>
          <w:p w14:paraId="5498566F" w14:textId="77777777" w:rsidR="00822BE3" w:rsidRPr="003B4A82" w:rsidRDefault="00822BE3" w:rsidP="00F00012">
            <w:pPr>
              <w:rPr>
                <w:color w:val="000000" w:themeColor="text1"/>
              </w:rPr>
            </w:pPr>
            <w:r w:rsidRPr="003B4A82">
              <w:rPr>
                <w:noProof/>
                <w:color w:val="000000" w:themeColor="text1"/>
              </w:rPr>
              <w:t>OSD坐标</w:t>
            </w:r>
          </w:p>
        </w:tc>
      </w:tr>
      <w:tr w:rsidR="00822BE3" w:rsidRPr="003B4A82" w14:paraId="75B737AC" w14:textId="77777777" w:rsidTr="00F00012">
        <w:trPr>
          <w:trHeight w:val="70"/>
        </w:trPr>
        <w:tc>
          <w:tcPr>
            <w:tcW w:w="2856" w:type="dxa"/>
          </w:tcPr>
          <w:p w14:paraId="65782A54" w14:textId="77777777" w:rsidR="00822BE3" w:rsidRPr="003B4A82" w:rsidRDefault="00822BE3" w:rsidP="00F00012">
            <w:r w:rsidRPr="003B4A82">
              <w:rPr>
                <w:noProof/>
              </w:rPr>
              <w:t>szTextInfo</w:t>
            </w:r>
          </w:p>
        </w:tc>
        <w:tc>
          <w:tcPr>
            <w:tcW w:w="7600" w:type="dxa"/>
          </w:tcPr>
          <w:p w14:paraId="4DFCC8FC" w14:textId="77777777" w:rsidR="00822BE3" w:rsidRPr="003B4A82" w:rsidRDefault="00822BE3" w:rsidP="00F00012">
            <w:pPr>
              <w:rPr>
                <w:color w:val="000000" w:themeColor="text1"/>
              </w:rPr>
            </w:pPr>
            <w:r w:rsidRPr="003B4A82">
              <w:rPr>
                <w:noProof/>
                <w:color w:val="000000" w:themeColor="text1"/>
              </w:rPr>
              <w:t>OSD内容</w:t>
            </w:r>
          </w:p>
        </w:tc>
      </w:tr>
    </w:tbl>
    <w:p w14:paraId="10DFB04E" w14:textId="77777777" w:rsidR="00822BE3" w:rsidRPr="003B4A82" w:rsidRDefault="00822BE3" w:rsidP="00822BE3">
      <w:pPr>
        <w:rPr>
          <w:b/>
        </w:rPr>
      </w:pPr>
    </w:p>
    <w:p w14:paraId="707B6CA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A05794C" w14:textId="7B69D64F" w:rsidR="00822BE3" w:rsidRPr="003B4A82" w:rsidRDefault="00E02404" w:rsidP="00822BE3">
      <w:hyperlink w:anchor="_通道OSD配置列表" w:history="1">
        <w:r w:rsidR="00822BE3" w:rsidRPr="003B4A82">
          <w:rPr>
            <w:rStyle w:val="a5"/>
            <w:u w:val="none"/>
          </w:rPr>
          <w:t>NETDEV_CHL_OSD_CFG_LIST_S</w:t>
        </w:r>
      </w:hyperlink>
    </w:p>
    <w:p w14:paraId="4F0B3F09" w14:textId="77777777" w:rsidR="00822BE3" w:rsidRPr="003B4A82" w:rsidRDefault="00822BE3" w:rsidP="00822BE3">
      <w:pPr>
        <w:pStyle w:val="3"/>
        <w:ind w:left="283"/>
      </w:pPr>
      <w:bookmarkStart w:id="996" w:name="_通道OSD内容样式"/>
      <w:bookmarkStart w:id="997" w:name="_Toc88647539"/>
      <w:bookmarkEnd w:id="996"/>
      <w:r w:rsidRPr="003B4A82">
        <w:t>通道</w:t>
      </w:r>
      <w:r w:rsidRPr="003B4A82">
        <w:t>OSD</w:t>
      </w:r>
      <w:r w:rsidRPr="003B4A82">
        <w:t>内容样式</w:t>
      </w:r>
      <w:bookmarkEnd w:id="997"/>
    </w:p>
    <w:tbl>
      <w:tblPr>
        <w:tblStyle w:val="a7"/>
        <w:tblW w:w="0" w:type="auto"/>
        <w:tblLook w:val="04A0" w:firstRow="1" w:lastRow="0" w:firstColumn="1" w:lastColumn="0" w:noHBand="0" w:noVBand="1"/>
      </w:tblPr>
      <w:tblGrid>
        <w:gridCol w:w="10456"/>
      </w:tblGrid>
      <w:tr w:rsidR="00822BE3" w:rsidRPr="003B4A82" w14:paraId="487A66FE" w14:textId="77777777" w:rsidTr="00F00012">
        <w:trPr>
          <w:trHeight w:val="1316"/>
        </w:trPr>
        <w:tc>
          <w:tcPr>
            <w:tcW w:w="10456" w:type="dxa"/>
          </w:tcPr>
          <w:p w14:paraId="7D7E21B8" w14:textId="77777777" w:rsidR="00822BE3" w:rsidRPr="003B4A82" w:rsidRDefault="00822BE3" w:rsidP="00F00012">
            <w:pPr>
              <w:rPr>
                <w:noProof/>
                <w:color w:val="000000" w:themeColor="text1"/>
              </w:rPr>
            </w:pPr>
            <w:r w:rsidRPr="003B4A82">
              <w:rPr>
                <w:noProof/>
                <w:color w:val="000000" w:themeColor="text1"/>
              </w:rPr>
              <w:t>typedef struct tagNETDEVOsdContentStyle</w:t>
            </w:r>
          </w:p>
          <w:p w14:paraId="6AE08DCC" w14:textId="77777777" w:rsidR="00822BE3" w:rsidRPr="003B4A82" w:rsidRDefault="00822BE3" w:rsidP="00F00012">
            <w:pPr>
              <w:rPr>
                <w:noProof/>
                <w:color w:val="000000" w:themeColor="text1"/>
              </w:rPr>
            </w:pPr>
            <w:r w:rsidRPr="003B4A82">
              <w:rPr>
                <w:noProof/>
                <w:color w:val="000000" w:themeColor="text1"/>
              </w:rPr>
              <w:t>{</w:t>
            </w:r>
          </w:p>
          <w:p w14:paraId="43ACB1FC" w14:textId="77777777" w:rsidR="00822BE3" w:rsidRPr="003B4A82" w:rsidRDefault="00822BE3" w:rsidP="00F00012">
            <w:pPr>
              <w:rPr>
                <w:noProof/>
                <w:color w:val="000000" w:themeColor="text1"/>
              </w:rPr>
            </w:pPr>
            <w:r w:rsidRPr="003B4A82">
              <w:rPr>
                <w:noProof/>
                <w:color w:val="000000" w:themeColor="text1"/>
              </w:rPr>
              <w:t xml:space="preserve">    UINT32 udwFontStyle;                        </w:t>
            </w:r>
          </w:p>
          <w:p w14:paraId="5334F985" w14:textId="77777777" w:rsidR="00822BE3" w:rsidRPr="003B4A82" w:rsidRDefault="00822BE3" w:rsidP="00F00012">
            <w:pPr>
              <w:rPr>
                <w:noProof/>
                <w:color w:val="000000" w:themeColor="text1"/>
              </w:rPr>
            </w:pPr>
            <w:r w:rsidRPr="003B4A82">
              <w:rPr>
                <w:noProof/>
                <w:color w:val="000000" w:themeColor="text1"/>
              </w:rPr>
              <w:t xml:space="preserve">    UINT32 udwFontSize;                          </w:t>
            </w:r>
          </w:p>
          <w:p w14:paraId="32554F84" w14:textId="77777777" w:rsidR="00822BE3" w:rsidRPr="003B4A82" w:rsidRDefault="00822BE3" w:rsidP="00F00012">
            <w:pPr>
              <w:rPr>
                <w:noProof/>
                <w:color w:val="000000" w:themeColor="text1"/>
              </w:rPr>
            </w:pPr>
            <w:r w:rsidRPr="003B4A82">
              <w:rPr>
                <w:noProof/>
                <w:color w:val="000000" w:themeColor="text1"/>
              </w:rPr>
              <w:t xml:space="preserve">    UINT32 udwColor;                            </w:t>
            </w:r>
          </w:p>
          <w:p w14:paraId="0DD83986" w14:textId="77777777" w:rsidR="00822BE3" w:rsidRPr="003B4A82" w:rsidRDefault="00822BE3" w:rsidP="00F00012">
            <w:pPr>
              <w:rPr>
                <w:noProof/>
                <w:color w:val="000000" w:themeColor="text1"/>
              </w:rPr>
            </w:pPr>
            <w:r w:rsidRPr="003B4A82">
              <w:rPr>
                <w:noProof/>
                <w:color w:val="000000" w:themeColor="text1"/>
              </w:rPr>
              <w:t xml:space="preserve">    UINT32 udwDateFormat;                       </w:t>
            </w:r>
          </w:p>
          <w:p w14:paraId="3B23707E" w14:textId="77777777" w:rsidR="00822BE3" w:rsidRPr="003B4A82" w:rsidRDefault="00822BE3" w:rsidP="00F00012">
            <w:pPr>
              <w:rPr>
                <w:noProof/>
                <w:color w:val="000000" w:themeColor="text1"/>
              </w:rPr>
            </w:pPr>
            <w:r w:rsidRPr="003B4A82">
              <w:rPr>
                <w:noProof/>
                <w:color w:val="000000" w:themeColor="text1"/>
              </w:rPr>
              <w:t xml:space="preserve">    UINT32 udwTimeFormat;                       </w:t>
            </w:r>
          </w:p>
          <w:p w14:paraId="599F6F0F" w14:textId="77777777" w:rsidR="00822BE3" w:rsidRPr="003B4A82" w:rsidRDefault="00822BE3" w:rsidP="00F00012">
            <w:pPr>
              <w:rPr>
                <w:noProof/>
                <w:color w:val="000000" w:themeColor="text1"/>
              </w:rPr>
            </w:pPr>
            <w:r w:rsidRPr="003B4A82">
              <w:rPr>
                <w:noProof/>
                <w:color w:val="000000" w:themeColor="text1"/>
              </w:rPr>
              <w:t xml:space="preserve">    UINT32 audwFontAlignList[NETDEV_LEN_8];      </w:t>
            </w:r>
          </w:p>
          <w:p w14:paraId="547471C2" w14:textId="77777777" w:rsidR="00822BE3" w:rsidRPr="003B4A82" w:rsidRDefault="00822BE3" w:rsidP="000B52B7">
            <w:pPr>
              <w:ind w:firstLineChars="200" w:firstLine="420"/>
              <w:rPr>
                <w:noProof/>
                <w:color w:val="000000" w:themeColor="text1"/>
              </w:rPr>
            </w:pPr>
            <w:r w:rsidRPr="003B4A82">
              <w:rPr>
                <w:noProof/>
                <w:color w:val="000000" w:themeColor="text1"/>
              </w:rPr>
              <w:t xml:space="preserve">UINT32 udwMargin;                            </w:t>
            </w:r>
          </w:p>
          <w:p w14:paraId="123CFB1E" w14:textId="77777777" w:rsidR="00822BE3" w:rsidRPr="003B4A82" w:rsidRDefault="00822BE3" w:rsidP="00F00012">
            <w:pPr>
              <w:rPr>
                <w:noProof/>
                <w:color w:val="000000" w:themeColor="text1"/>
              </w:rPr>
            </w:pPr>
            <w:r w:rsidRPr="003B4A82">
              <w:rPr>
                <w:noProof/>
                <w:color w:val="000000" w:themeColor="text1"/>
              </w:rPr>
              <w:t>}NETDEV_OSD_CONTENT_STYLE_S,*LPNETDEV_OSD_CONTENT_STYLE_S</w:t>
            </w:r>
            <w:r w:rsidRPr="003B4A82">
              <w:rPr>
                <w:rFonts w:hint="eastAsia"/>
                <w:noProof/>
                <w:color w:val="000000" w:themeColor="text1"/>
              </w:rPr>
              <w:t>；</w:t>
            </w:r>
          </w:p>
        </w:tc>
      </w:tr>
    </w:tbl>
    <w:p w14:paraId="1ACE07DA" w14:textId="77777777" w:rsidR="00822BE3" w:rsidRPr="003B4A82" w:rsidRDefault="00822BE3" w:rsidP="00822BE3"/>
    <w:p w14:paraId="6D0FE70C"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B6314BC" w14:textId="77777777" w:rsidTr="00F00012">
        <w:tc>
          <w:tcPr>
            <w:tcW w:w="2856" w:type="dxa"/>
          </w:tcPr>
          <w:p w14:paraId="161FA1AF" w14:textId="77777777" w:rsidR="00822BE3" w:rsidRPr="003B4A82" w:rsidRDefault="00822BE3" w:rsidP="00F00012">
            <w:r w:rsidRPr="003B4A82">
              <w:rPr>
                <w:rFonts w:hint="eastAsia"/>
              </w:rPr>
              <w:t>参数</w:t>
            </w:r>
          </w:p>
        </w:tc>
        <w:tc>
          <w:tcPr>
            <w:tcW w:w="7600" w:type="dxa"/>
          </w:tcPr>
          <w:p w14:paraId="568A86D2" w14:textId="77777777" w:rsidR="00822BE3" w:rsidRPr="003B4A82" w:rsidRDefault="00822BE3" w:rsidP="00F00012">
            <w:r w:rsidRPr="003B4A82">
              <w:rPr>
                <w:rFonts w:hint="eastAsia"/>
              </w:rPr>
              <w:t>说明</w:t>
            </w:r>
          </w:p>
        </w:tc>
      </w:tr>
      <w:tr w:rsidR="00822BE3" w:rsidRPr="003B4A82" w14:paraId="69632C01" w14:textId="77777777" w:rsidTr="00F00012">
        <w:tc>
          <w:tcPr>
            <w:tcW w:w="2856" w:type="dxa"/>
          </w:tcPr>
          <w:p w14:paraId="431F4018" w14:textId="77777777" w:rsidR="00822BE3" w:rsidRPr="003B4A82" w:rsidRDefault="00822BE3" w:rsidP="00F00012">
            <w:pPr>
              <w:rPr>
                <w:noProof/>
              </w:rPr>
            </w:pPr>
            <w:r w:rsidRPr="003B4A82">
              <w:rPr>
                <w:noProof/>
              </w:rPr>
              <w:t>udwFontStyle</w:t>
            </w:r>
          </w:p>
        </w:tc>
        <w:tc>
          <w:tcPr>
            <w:tcW w:w="7600" w:type="dxa"/>
          </w:tcPr>
          <w:p w14:paraId="20EAC3B8" w14:textId="01F688FE" w:rsidR="00822BE3" w:rsidRPr="003B4A82" w:rsidRDefault="00822BE3" w:rsidP="00F00012">
            <w:pPr>
              <w:rPr>
                <w:noProof/>
              </w:rPr>
            </w:pPr>
            <w:r w:rsidRPr="003B4A82">
              <w:rPr>
                <w:noProof/>
              </w:rPr>
              <w:t>字体形式，参见枚举</w:t>
            </w:r>
            <w:hyperlink w:anchor="_OSD字体形式枚举" w:history="1">
              <w:r w:rsidRPr="003B4A82">
                <w:rPr>
                  <w:rStyle w:val="a5"/>
                  <w:noProof/>
                  <w:u w:val="none"/>
                </w:rPr>
                <w:t>NETDEV_OSD_FONT_STYLE_E</w:t>
              </w:r>
            </w:hyperlink>
          </w:p>
        </w:tc>
      </w:tr>
      <w:tr w:rsidR="00822BE3" w:rsidRPr="003B4A82" w14:paraId="5D0845F1" w14:textId="77777777" w:rsidTr="00F00012">
        <w:trPr>
          <w:trHeight w:val="70"/>
        </w:trPr>
        <w:tc>
          <w:tcPr>
            <w:tcW w:w="2856" w:type="dxa"/>
          </w:tcPr>
          <w:p w14:paraId="1C9C0B1E" w14:textId="77777777" w:rsidR="00822BE3" w:rsidRPr="003B4A82" w:rsidRDefault="00822BE3" w:rsidP="00F00012">
            <w:pPr>
              <w:rPr>
                <w:noProof/>
              </w:rPr>
            </w:pPr>
            <w:r w:rsidRPr="003B4A82">
              <w:rPr>
                <w:noProof/>
              </w:rPr>
              <w:t>udwFontSize</w:t>
            </w:r>
          </w:p>
        </w:tc>
        <w:tc>
          <w:tcPr>
            <w:tcW w:w="7600" w:type="dxa"/>
          </w:tcPr>
          <w:p w14:paraId="29632ED4" w14:textId="38370B32" w:rsidR="00822BE3" w:rsidRPr="003B4A82" w:rsidRDefault="00822BE3" w:rsidP="00F00012">
            <w:pPr>
              <w:rPr>
                <w:noProof/>
              </w:rPr>
            </w:pPr>
            <w:r w:rsidRPr="003B4A82">
              <w:rPr>
                <w:noProof/>
              </w:rPr>
              <w:t>字体大小，参见枚举</w:t>
            </w:r>
            <w:hyperlink w:anchor="_OSD字体大小枚举" w:history="1">
              <w:r w:rsidRPr="003B4A82">
                <w:rPr>
                  <w:rStyle w:val="a5"/>
                  <w:noProof/>
                  <w:u w:val="none"/>
                </w:rPr>
                <w:t>NETDEV_OSD_FONT_SIZE_E</w:t>
              </w:r>
            </w:hyperlink>
          </w:p>
        </w:tc>
      </w:tr>
      <w:tr w:rsidR="00822BE3" w:rsidRPr="003B4A82" w14:paraId="4DD0A387" w14:textId="77777777" w:rsidTr="00F00012">
        <w:trPr>
          <w:trHeight w:val="70"/>
        </w:trPr>
        <w:tc>
          <w:tcPr>
            <w:tcW w:w="2856" w:type="dxa"/>
          </w:tcPr>
          <w:p w14:paraId="217020F8" w14:textId="77777777" w:rsidR="00822BE3" w:rsidRPr="003B4A82" w:rsidRDefault="00822BE3" w:rsidP="00F00012">
            <w:pPr>
              <w:rPr>
                <w:noProof/>
              </w:rPr>
            </w:pPr>
            <w:r w:rsidRPr="003B4A82">
              <w:rPr>
                <w:noProof/>
              </w:rPr>
              <w:t>udwColor</w:t>
            </w:r>
          </w:p>
        </w:tc>
        <w:tc>
          <w:tcPr>
            <w:tcW w:w="7600" w:type="dxa"/>
          </w:tcPr>
          <w:p w14:paraId="65AD8B94" w14:textId="77777777" w:rsidR="00822BE3" w:rsidRPr="003B4A82" w:rsidRDefault="00822BE3" w:rsidP="00F00012">
            <w:pPr>
              <w:rPr>
                <w:noProof/>
              </w:rPr>
            </w:pPr>
            <w:r w:rsidRPr="003B4A82">
              <w:rPr>
                <w:noProof/>
              </w:rPr>
              <w:t>颜色</w:t>
            </w:r>
          </w:p>
        </w:tc>
      </w:tr>
      <w:tr w:rsidR="00822BE3" w:rsidRPr="003B4A82" w14:paraId="733AE2E4" w14:textId="77777777" w:rsidTr="00F00012">
        <w:trPr>
          <w:trHeight w:val="70"/>
        </w:trPr>
        <w:tc>
          <w:tcPr>
            <w:tcW w:w="2856" w:type="dxa"/>
          </w:tcPr>
          <w:p w14:paraId="581E480F" w14:textId="77777777" w:rsidR="00822BE3" w:rsidRPr="003B4A82" w:rsidRDefault="00822BE3" w:rsidP="00F00012">
            <w:pPr>
              <w:rPr>
                <w:noProof/>
              </w:rPr>
            </w:pPr>
            <w:r w:rsidRPr="003B4A82">
              <w:rPr>
                <w:noProof/>
              </w:rPr>
              <w:t>udwDateFormat</w:t>
            </w:r>
          </w:p>
        </w:tc>
        <w:tc>
          <w:tcPr>
            <w:tcW w:w="7600" w:type="dxa"/>
          </w:tcPr>
          <w:p w14:paraId="1CBF555F" w14:textId="372C7976" w:rsidR="00822BE3" w:rsidRPr="003B4A82" w:rsidRDefault="00822BE3" w:rsidP="00F00012">
            <w:pPr>
              <w:rPr>
                <w:noProof/>
              </w:rPr>
            </w:pPr>
            <w:r w:rsidRPr="003B4A82">
              <w:rPr>
                <w:noProof/>
              </w:rPr>
              <w:t>日期格式，参见枚举</w:t>
            </w:r>
            <w:hyperlink w:anchor="_日期格式" w:history="1">
              <w:r w:rsidRPr="003B4A82">
                <w:rPr>
                  <w:rStyle w:val="a5"/>
                  <w:noProof/>
                  <w:u w:val="none"/>
                </w:rPr>
                <w:t>NETDEV_OSD_DATE_FORMAT_E</w:t>
              </w:r>
            </w:hyperlink>
          </w:p>
        </w:tc>
      </w:tr>
      <w:tr w:rsidR="00822BE3" w:rsidRPr="003B4A82" w14:paraId="3A61B8E0" w14:textId="77777777" w:rsidTr="00F00012">
        <w:trPr>
          <w:trHeight w:val="70"/>
        </w:trPr>
        <w:tc>
          <w:tcPr>
            <w:tcW w:w="2856" w:type="dxa"/>
          </w:tcPr>
          <w:p w14:paraId="351F4CAD" w14:textId="77777777" w:rsidR="00822BE3" w:rsidRPr="003B4A82" w:rsidRDefault="00822BE3" w:rsidP="00F00012">
            <w:pPr>
              <w:rPr>
                <w:noProof/>
              </w:rPr>
            </w:pPr>
            <w:r w:rsidRPr="003B4A82">
              <w:rPr>
                <w:noProof/>
              </w:rPr>
              <w:t>udwTimeFormat</w:t>
            </w:r>
          </w:p>
        </w:tc>
        <w:tc>
          <w:tcPr>
            <w:tcW w:w="7600" w:type="dxa"/>
          </w:tcPr>
          <w:p w14:paraId="0CCD4877" w14:textId="3C106109" w:rsidR="00822BE3" w:rsidRPr="003B4A82" w:rsidRDefault="00822BE3" w:rsidP="00F00012">
            <w:pPr>
              <w:rPr>
                <w:noProof/>
              </w:rPr>
            </w:pPr>
            <w:r w:rsidRPr="003B4A82">
              <w:rPr>
                <w:noProof/>
              </w:rPr>
              <w:t>时间格式，参见枚举</w:t>
            </w:r>
            <w:hyperlink w:anchor="_OSD时间格式枚举" w:history="1">
              <w:r w:rsidRPr="003B4A82">
                <w:rPr>
                  <w:rStyle w:val="a5"/>
                  <w:noProof/>
                  <w:u w:val="none"/>
                </w:rPr>
                <w:t>NETDEV_OSD_TIME_FORMAT_E</w:t>
              </w:r>
            </w:hyperlink>
          </w:p>
        </w:tc>
      </w:tr>
      <w:tr w:rsidR="00822BE3" w:rsidRPr="003B4A82" w14:paraId="54D03D3C" w14:textId="77777777" w:rsidTr="00F00012">
        <w:trPr>
          <w:trHeight w:val="70"/>
        </w:trPr>
        <w:tc>
          <w:tcPr>
            <w:tcW w:w="2856" w:type="dxa"/>
          </w:tcPr>
          <w:p w14:paraId="51FE3354" w14:textId="77777777" w:rsidR="00822BE3" w:rsidRPr="003B4A82" w:rsidRDefault="00822BE3" w:rsidP="00F00012">
            <w:pPr>
              <w:rPr>
                <w:noProof/>
              </w:rPr>
            </w:pPr>
            <w:r w:rsidRPr="003B4A82">
              <w:rPr>
                <w:noProof/>
              </w:rPr>
              <w:t>audwFontAlignList</w:t>
            </w:r>
          </w:p>
        </w:tc>
        <w:tc>
          <w:tcPr>
            <w:tcW w:w="7600" w:type="dxa"/>
          </w:tcPr>
          <w:p w14:paraId="20040212" w14:textId="5D1ABCEA" w:rsidR="00822BE3" w:rsidRPr="003B4A82" w:rsidRDefault="00822BE3" w:rsidP="00F00012">
            <w:pPr>
              <w:rPr>
                <w:noProof/>
              </w:rPr>
            </w:pPr>
            <w:r w:rsidRPr="003B4A82">
              <w:rPr>
                <w:noProof/>
              </w:rPr>
              <w:t>区域内字体对齐，固定个区域，IPC支持,参见枚举</w:t>
            </w:r>
            <w:hyperlink w:anchor="_OSD区域内对齐枚举" w:history="1">
              <w:r w:rsidRPr="003B4A82">
                <w:rPr>
                  <w:rStyle w:val="a5"/>
                  <w:noProof/>
                  <w:u w:val="none"/>
                </w:rPr>
                <w:t>NETDEV_OSD_ALIGN_E</w:t>
              </w:r>
            </w:hyperlink>
          </w:p>
        </w:tc>
      </w:tr>
      <w:tr w:rsidR="00822BE3" w:rsidRPr="003B4A82" w14:paraId="30CF2AC2" w14:textId="77777777" w:rsidTr="00F00012">
        <w:trPr>
          <w:trHeight w:val="70"/>
        </w:trPr>
        <w:tc>
          <w:tcPr>
            <w:tcW w:w="2856" w:type="dxa"/>
          </w:tcPr>
          <w:p w14:paraId="53CA18B0" w14:textId="77777777" w:rsidR="00822BE3" w:rsidRPr="003B4A82" w:rsidRDefault="00822BE3" w:rsidP="00F00012">
            <w:pPr>
              <w:rPr>
                <w:noProof/>
              </w:rPr>
            </w:pPr>
            <w:r w:rsidRPr="003B4A82">
              <w:rPr>
                <w:noProof/>
              </w:rPr>
              <w:t>udwMargin</w:t>
            </w:r>
          </w:p>
        </w:tc>
        <w:tc>
          <w:tcPr>
            <w:tcW w:w="7600" w:type="dxa"/>
          </w:tcPr>
          <w:p w14:paraId="0B21F560" w14:textId="4415582B" w:rsidR="00822BE3" w:rsidRPr="003B4A82" w:rsidRDefault="00822BE3" w:rsidP="00F00012">
            <w:pPr>
              <w:rPr>
                <w:noProof/>
              </w:rPr>
            </w:pPr>
            <w:r w:rsidRPr="003B4A82">
              <w:rPr>
                <w:noProof/>
              </w:rPr>
              <w:t>边缘空的字符数，IPC支持，参见枚举</w:t>
            </w:r>
            <w:hyperlink w:anchor="_OSD字体大小枚举_1" w:history="1">
              <w:r w:rsidRPr="003B4A82">
                <w:rPr>
                  <w:rStyle w:val="a5"/>
                  <w:noProof/>
                  <w:u w:val="none"/>
                </w:rPr>
                <w:t>NETDEV_OSD_MIN_MARGIN_E</w:t>
              </w:r>
            </w:hyperlink>
          </w:p>
        </w:tc>
      </w:tr>
    </w:tbl>
    <w:p w14:paraId="16A827E0" w14:textId="77777777" w:rsidR="00822BE3" w:rsidRPr="003B4A82" w:rsidRDefault="00822BE3" w:rsidP="00822BE3">
      <w:pPr>
        <w:rPr>
          <w:b/>
        </w:rPr>
      </w:pPr>
    </w:p>
    <w:p w14:paraId="2BDDFFA1" w14:textId="77777777" w:rsidR="000B52B7" w:rsidRPr="003B4A82" w:rsidRDefault="00822BE3" w:rsidP="000B52B7">
      <w:pPr>
        <w:rPr>
          <w:b/>
        </w:rPr>
      </w:pPr>
      <w:r w:rsidRPr="003B4A82">
        <w:rPr>
          <w:rFonts w:hint="eastAsia"/>
          <w:b/>
        </w:rPr>
        <w:t>See</w:t>
      </w:r>
      <w:r w:rsidRPr="003B4A82">
        <w:rPr>
          <w:b/>
        </w:rPr>
        <w:t xml:space="preserve"> also</w:t>
      </w:r>
      <w:r w:rsidRPr="003B4A82">
        <w:rPr>
          <w:rFonts w:hint="eastAsia"/>
          <w:b/>
        </w:rPr>
        <w:t>：</w:t>
      </w:r>
    </w:p>
    <w:p w14:paraId="2A7B9B3C" w14:textId="0760C1E2" w:rsidR="00F00012" w:rsidRPr="003B4A82" w:rsidRDefault="00E02404" w:rsidP="000B52B7">
      <w:hyperlink w:anchor="_设备配置命令" w:history="1">
        <w:r w:rsidR="00E33B6D" w:rsidRPr="003B4A82">
          <w:rPr>
            <w:rStyle w:val="a5"/>
            <w:u w:val="none"/>
          </w:rPr>
          <w:t>NETDEV_CONFIG_COMMAND_E</w:t>
        </w:r>
      </w:hyperlink>
    </w:p>
    <w:p w14:paraId="61DA24DF" w14:textId="77777777" w:rsidR="00822BE3" w:rsidRPr="003B4A82" w:rsidRDefault="00822BE3" w:rsidP="00822BE3">
      <w:pPr>
        <w:pStyle w:val="3"/>
        <w:ind w:left="283"/>
      </w:pPr>
      <w:bookmarkStart w:id="998" w:name="_所有告警开关量输入信息"/>
      <w:bookmarkStart w:id="999" w:name="_Toc88647540"/>
      <w:bookmarkEnd w:id="998"/>
      <w:r w:rsidRPr="003B4A82">
        <w:rPr>
          <w:noProof/>
        </w:rPr>
        <w:t>所有告警开关量输入信息</w:t>
      </w:r>
      <w:bookmarkEnd w:id="999"/>
    </w:p>
    <w:tbl>
      <w:tblPr>
        <w:tblStyle w:val="a7"/>
        <w:tblW w:w="0" w:type="auto"/>
        <w:tblLook w:val="04A0" w:firstRow="1" w:lastRow="0" w:firstColumn="1" w:lastColumn="0" w:noHBand="0" w:noVBand="1"/>
      </w:tblPr>
      <w:tblGrid>
        <w:gridCol w:w="10456"/>
      </w:tblGrid>
      <w:tr w:rsidR="00822BE3" w:rsidRPr="003B4A82" w14:paraId="4ED80AC0" w14:textId="77777777" w:rsidTr="00F00012">
        <w:trPr>
          <w:trHeight w:val="1069"/>
        </w:trPr>
        <w:tc>
          <w:tcPr>
            <w:tcW w:w="10456" w:type="dxa"/>
          </w:tcPr>
          <w:p w14:paraId="08C579BF" w14:textId="77777777" w:rsidR="00822BE3" w:rsidRPr="003B4A82" w:rsidRDefault="00822BE3" w:rsidP="00F00012">
            <w:pPr>
              <w:rPr>
                <w:noProof/>
                <w:color w:val="000000" w:themeColor="text1"/>
              </w:rPr>
            </w:pPr>
            <w:r w:rsidRPr="003B4A82">
              <w:rPr>
                <w:noProof/>
                <w:color w:val="000000" w:themeColor="text1"/>
              </w:rPr>
              <w:t>typedef struct tagNETDEVAlarmOutputList</w:t>
            </w:r>
          </w:p>
          <w:p w14:paraId="1ADC5C18" w14:textId="77777777" w:rsidR="00822BE3" w:rsidRPr="003B4A82" w:rsidRDefault="00822BE3" w:rsidP="00F00012">
            <w:pPr>
              <w:rPr>
                <w:noProof/>
                <w:color w:val="000000" w:themeColor="text1"/>
              </w:rPr>
            </w:pPr>
            <w:r w:rsidRPr="003B4A82">
              <w:rPr>
                <w:noProof/>
                <w:color w:val="000000" w:themeColor="text1"/>
              </w:rPr>
              <w:t xml:space="preserve">{   </w:t>
            </w:r>
          </w:p>
          <w:p w14:paraId="12C5D80B" w14:textId="77777777" w:rsidR="00822BE3" w:rsidRPr="003B4A82" w:rsidRDefault="00822BE3" w:rsidP="00F00012">
            <w:pPr>
              <w:rPr>
                <w:noProof/>
                <w:color w:val="000000" w:themeColor="text1"/>
              </w:rPr>
            </w:pPr>
            <w:r w:rsidRPr="003B4A82">
              <w:rPr>
                <w:noProof/>
                <w:color w:val="000000" w:themeColor="text1"/>
              </w:rPr>
              <w:t xml:space="preserve">    INT32                       dwSize;   </w:t>
            </w:r>
          </w:p>
          <w:p w14:paraId="4AFDD0DF" w14:textId="3C2419AD" w:rsidR="00822BE3" w:rsidRPr="003B4A82" w:rsidRDefault="00822BE3" w:rsidP="00F00012">
            <w:pPr>
              <w:rPr>
                <w:noProof/>
                <w:color w:val="000000" w:themeColor="text1"/>
              </w:rPr>
            </w:pPr>
            <w:r w:rsidRPr="003B4A82">
              <w:rPr>
                <w:noProof/>
                <w:color w:val="000000" w:themeColor="text1"/>
              </w:rPr>
              <w:t xml:space="preserve">    </w:t>
            </w:r>
            <w:hyperlink w:anchor="_告警开关量输出信息" w:history="1">
              <w:r w:rsidRPr="003B4A82">
                <w:rPr>
                  <w:rStyle w:val="a5"/>
                  <w:noProof/>
                  <w:u w:val="none"/>
                </w:rPr>
                <w:t>NETDEV_ALARM_OUTPUT_INFO_S</w:t>
              </w:r>
            </w:hyperlink>
            <w:r w:rsidRPr="003B4A82">
              <w:rPr>
                <w:noProof/>
                <w:color w:val="000000" w:themeColor="text1"/>
              </w:rPr>
              <w:t xml:space="preserve">  astAlarmOutputInfo[NETDEV_MAX_ALARM_OUT_NUM]; </w:t>
            </w:r>
          </w:p>
          <w:p w14:paraId="0642E1AB" w14:textId="77777777" w:rsidR="00822BE3" w:rsidRPr="003B4A82" w:rsidRDefault="00822BE3" w:rsidP="00F00012">
            <w:pPr>
              <w:rPr>
                <w:noProof/>
                <w:color w:val="000000" w:themeColor="text1"/>
              </w:rPr>
            </w:pPr>
            <w:r w:rsidRPr="003B4A82">
              <w:rPr>
                <w:noProof/>
                <w:color w:val="000000" w:themeColor="text1"/>
              </w:rPr>
              <w:t>} NETDEV_ALARM_OUTPUT_LIST_S, *LPNETDEV_ALARM_OUTPUT_LIST_S;</w:t>
            </w:r>
          </w:p>
        </w:tc>
      </w:tr>
    </w:tbl>
    <w:p w14:paraId="51215957" w14:textId="77777777" w:rsidR="00822BE3" w:rsidRPr="003B4A82" w:rsidRDefault="00822BE3" w:rsidP="00822BE3"/>
    <w:p w14:paraId="076D4689" w14:textId="77777777" w:rsidR="00822BE3" w:rsidRPr="003B4A82" w:rsidRDefault="00822BE3" w:rsidP="00822BE3">
      <w:pPr>
        <w:rPr>
          <w:b/>
        </w:rPr>
      </w:pPr>
      <w:r w:rsidRPr="003B4A82">
        <w:rPr>
          <w:b/>
        </w:rPr>
        <w:t>Members</w:t>
      </w:r>
      <w:r w:rsidRPr="003B4A82">
        <w:rPr>
          <w:rFonts w:hint="eastAsia"/>
          <w:b/>
        </w:rPr>
        <w:t>：</w:t>
      </w:r>
    </w:p>
    <w:tbl>
      <w:tblPr>
        <w:tblStyle w:val="a7"/>
        <w:tblW w:w="10485" w:type="dxa"/>
        <w:tblLook w:val="04A0" w:firstRow="1" w:lastRow="0" w:firstColumn="1" w:lastColumn="0" w:noHBand="0" w:noVBand="1"/>
      </w:tblPr>
      <w:tblGrid>
        <w:gridCol w:w="2446"/>
        <w:gridCol w:w="8039"/>
      </w:tblGrid>
      <w:tr w:rsidR="00066C81" w:rsidRPr="003B4A82" w14:paraId="19694BF3" w14:textId="77777777" w:rsidTr="00066C81">
        <w:tc>
          <w:tcPr>
            <w:tcW w:w="2446" w:type="dxa"/>
          </w:tcPr>
          <w:p w14:paraId="0637A6C7" w14:textId="77777777" w:rsidR="00066C81" w:rsidRPr="003B4A82" w:rsidRDefault="00066C81" w:rsidP="00F00012">
            <w:r w:rsidRPr="003B4A82">
              <w:rPr>
                <w:rFonts w:hint="eastAsia"/>
              </w:rPr>
              <w:t>参数</w:t>
            </w:r>
          </w:p>
        </w:tc>
        <w:tc>
          <w:tcPr>
            <w:tcW w:w="8039" w:type="dxa"/>
          </w:tcPr>
          <w:p w14:paraId="2005CBD4" w14:textId="4BAB616F" w:rsidR="00066C81" w:rsidRPr="003B4A82" w:rsidRDefault="00066C81" w:rsidP="00F00012">
            <w:r w:rsidRPr="003B4A82">
              <w:rPr>
                <w:rFonts w:hint="eastAsia"/>
              </w:rPr>
              <w:t>说明</w:t>
            </w:r>
          </w:p>
        </w:tc>
      </w:tr>
      <w:tr w:rsidR="00066C81" w:rsidRPr="003B4A82" w14:paraId="31D14891" w14:textId="77777777" w:rsidTr="00066C81">
        <w:tc>
          <w:tcPr>
            <w:tcW w:w="2446" w:type="dxa"/>
          </w:tcPr>
          <w:p w14:paraId="77936B23" w14:textId="77777777" w:rsidR="00066C81" w:rsidRPr="003B4A82" w:rsidRDefault="00066C81" w:rsidP="00F00012">
            <w:pPr>
              <w:rPr>
                <w:noProof/>
                <w:color w:val="000000" w:themeColor="text1"/>
              </w:rPr>
            </w:pPr>
            <w:r w:rsidRPr="003B4A82">
              <w:rPr>
                <w:noProof/>
                <w:color w:val="000000" w:themeColor="text1"/>
              </w:rPr>
              <w:lastRenderedPageBreak/>
              <w:t>dwSize</w:t>
            </w:r>
          </w:p>
        </w:tc>
        <w:tc>
          <w:tcPr>
            <w:tcW w:w="8039" w:type="dxa"/>
          </w:tcPr>
          <w:p w14:paraId="6D8210F4" w14:textId="24F5AB14" w:rsidR="00066C81" w:rsidRPr="003B4A82" w:rsidRDefault="00066C81" w:rsidP="00F00012">
            <w:pPr>
              <w:rPr>
                <w:noProof/>
                <w:color w:val="000000" w:themeColor="text1"/>
              </w:rPr>
            </w:pPr>
            <w:r w:rsidRPr="003B4A82">
              <w:rPr>
                <w:noProof/>
                <w:color w:val="000000" w:themeColor="text1"/>
              </w:rPr>
              <w:t>开关量数量</w:t>
            </w:r>
          </w:p>
        </w:tc>
      </w:tr>
      <w:tr w:rsidR="00066C81" w:rsidRPr="003B4A82" w14:paraId="16A5C804" w14:textId="77777777" w:rsidTr="00066C81">
        <w:trPr>
          <w:trHeight w:val="70"/>
        </w:trPr>
        <w:tc>
          <w:tcPr>
            <w:tcW w:w="2446" w:type="dxa"/>
          </w:tcPr>
          <w:p w14:paraId="44D9BA1E" w14:textId="77777777" w:rsidR="00066C81" w:rsidRPr="003B4A82" w:rsidRDefault="00066C81" w:rsidP="00F00012">
            <w:pPr>
              <w:rPr>
                <w:noProof/>
                <w:color w:val="000000" w:themeColor="text1"/>
              </w:rPr>
            </w:pPr>
            <w:r w:rsidRPr="003B4A82">
              <w:rPr>
                <w:noProof/>
                <w:color w:val="000000" w:themeColor="text1"/>
              </w:rPr>
              <w:t>astAlarmOutputInfo</w:t>
            </w:r>
          </w:p>
        </w:tc>
        <w:tc>
          <w:tcPr>
            <w:tcW w:w="8039" w:type="dxa"/>
          </w:tcPr>
          <w:p w14:paraId="6FC5E9C3" w14:textId="3F1D442B" w:rsidR="00066C81" w:rsidRPr="003B4A82" w:rsidRDefault="00066C81" w:rsidP="00F00012">
            <w:pPr>
              <w:rPr>
                <w:noProof/>
                <w:color w:val="000000" w:themeColor="text1"/>
              </w:rPr>
            </w:pPr>
            <w:r w:rsidRPr="003B4A82">
              <w:rPr>
                <w:noProof/>
                <w:color w:val="000000" w:themeColor="text1"/>
              </w:rPr>
              <w:t>开关量配置信息</w:t>
            </w:r>
          </w:p>
        </w:tc>
      </w:tr>
    </w:tbl>
    <w:p w14:paraId="70F703C3" w14:textId="77777777" w:rsidR="00822BE3" w:rsidRPr="003B4A82" w:rsidRDefault="00822BE3" w:rsidP="00822BE3">
      <w:pPr>
        <w:rPr>
          <w:b/>
        </w:rPr>
      </w:pPr>
    </w:p>
    <w:p w14:paraId="0F592523" w14:textId="77777777" w:rsidR="00F00012"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0FCB5AF" w14:textId="77777777" w:rsidR="00F00012" w:rsidRPr="003B4A82" w:rsidRDefault="00F00012" w:rsidP="00F00012">
      <w:pPr>
        <w:rPr>
          <w:rStyle w:val="a5"/>
          <w:u w:val="none"/>
        </w:rPr>
      </w:pPr>
      <w:r w:rsidRPr="003B4A82">
        <w:fldChar w:fldCharType="begin"/>
      </w:r>
      <w:r w:rsidRPr="003B4A82">
        <w:instrText xml:space="preserve"> HYPERLINK  \l "_设备配置命令" </w:instrText>
      </w:r>
      <w:r w:rsidRPr="003B4A82">
        <w:fldChar w:fldCharType="separate"/>
      </w:r>
      <w:r w:rsidRPr="003B4A82">
        <w:rPr>
          <w:rStyle w:val="a5"/>
          <w:u w:val="none"/>
        </w:rPr>
        <w:t>NETDEV_CONFIG_COMMAND_E</w:t>
      </w:r>
    </w:p>
    <w:bookmarkStart w:id="1000" w:name="_告警开关量输出信息"/>
    <w:bookmarkEnd w:id="1000"/>
    <w:p w14:paraId="08967819" w14:textId="49D2C547" w:rsidR="00822BE3" w:rsidRPr="003B4A82" w:rsidRDefault="00F00012" w:rsidP="00E43E5B">
      <w:pPr>
        <w:pStyle w:val="3"/>
        <w:rPr>
          <w:noProof/>
        </w:rPr>
      </w:pPr>
      <w:r w:rsidRPr="003B4A82">
        <w:rPr>
          <w:rFonts w:eastAsiaTheme="minorEastAsia"/>
          <w:color w:val="auto"/>
          <w:sz w:val="21"/>
          <w:szCs w:val="22"/>
        </w:rPr>
        <w:fldChar w:fldCharType="end"/>
      </w:r>
      <w:bookmarkStart w:id="1001" w:name="_Toc88647541"/>
      <w:r w:rsidR="00822BE3" w:rsidRPr="003B4A82">
        <w:rPr>
          <w:noProof/>
        </w:rPr>
        <w:t>告警开关量输出信息</w:t>
      </w:r>
      <w:bookmarkEnd w:id="1001"/>
    </w:p>
    <w:tbl>
      <w:tblPr>
        <w:tblStyle w:val="a7"/>
        <w:tblW w:w="0" w:type="auto"/>
        <w:tblLook w:val="04A0" w:firstRow="1" w:lastRow="0" w:firstColumn="1" w:lastColumn="0" w:noHBand="0" w:noVBand="1"/>
      </w:tblPr>
      <w:tblGrid>
        <w:gridCol w:w="10456"/>
      </w:tblGrid>
      <w:tr w:rsidR="00822BE3" w:rsidRPr="003B4A82" w14:paraId="21C47304" w14:textId="77777777" w:rsidTr="00F00012">
        <w:trPr>
          <w:trHeight w:val="1316"/>
        </w:trPr>
        <w:tc>
          <w:tcPr>
            <w:tcW w:w="10456" w:type="dxa"/>
          </w:tcPr>
          <w:p w14:paraId="0F89FC66" w14:textId="77777777" w:rsidR="00822BE3" w:rsidRPr="003B4A82" w:rsidRDefault="00822BE3" w:rsidP="00F00012">
            <w:pPr>
              <w:rPr>
                <w:noProof/>
                <w:color w:val="000000" w:themeColor="text1"/>
              </w:rPr>
            </w:pPr>
            <w:r w:rsidRPr="003B4A82">
              <w:rPr>
                <w:noProof/>
                <w:color w:val="000000" w:themeColor="text1"/>
              </w:rPr>
              <w:t>typedef struct tagNETDEVAlarmOutputInfo</w:t>
            </w:r>
          </w:p>
          <w:p w14:paraId="3BA49A10" w14:textId="77777777" w:rsidR="00822BE3" w:rsidRPr="003B4A82" w:rsidRDefault="00822BE3" w:rsidP="00F00012">
            <w:pPr>
              <w:rPr>
                <w:noProof/>
                <w:color w:val="000000" w:themeColor="text1"/>
              </w:rPr>
            </w:pPr>
            <w:r w:rsidRPr="003B4A82">
              <w:rPr>
                <w:noProof/>
                <w:color w:val="000000" w:themeColor="text1"/>
              </w:rPr>
              <w:t xml:space="preserve">{   </w:t>
            </w:r>
          </w:p>
          <w:p w14:paraId="34B73CD1" w14:textId="27D4DAAB" w:rsidR="00822BE3" w:rsidRPr="003B4A82" w:rsidRDefault="00822BE3" w:rsidP="00F00012">
            <w:pPr>
              <w:rPr>
                <w:noProof/>
                <w:color w:val="000000" w:themeColor="text1"/>
              </w:rPr>
            </w:pPr>
            <w:r w:rsidRPr="003B4A82">
              <w:rPr>
                <w:noProof/>
                <w:color w:val="000000" w:themeColor="text1"/>
              </w:rPr>
              <w:t xml:space="preserve">    CHAR   szName[NETDEV_LEN_64];                  </w:t>
            </w:r>
          </w:p>
          <w:p w14:paraId="74A4F211" w14:textId="77777777" w:rsidR="00822BE3" w:rsidRPr="003B4A82" w:rsidRDefault="00822BE3" w:rsidP="00F00012">
            <w:pPr>
              <w:rPr>
                <w:noProof/>
                <w:color w:val="000000" w:themeColor="text1"/>
              </w:rPr>
            </w:pPr>
            <w:r w:rsidRPr="003B4A82">
              <w:rPr>
                <w:noProof/>
                <w:color w:val="000000" w:themeColor="text1"/>
              </w:rPr>
              <w:t xml:space="preserve">    INT32   dwChancelId;                           </w:t>
            </w:r>
          </w:p>
          <w:p w14:paraId="76E775B3" w14:textId="77777777" w:rsidR="00822BE3" w:rsidRPr="003B4A82" w:rsidRDefault="00822BE3" w:rsidP="00F00012">
            <w:pPr>
              <w:rPr>
                <w:noProof/>
                <w:color w:val="000000" w:themeColor="text1"/>
              </w:rPr>
            </w:pPr>
            <w:r w:rsidRPr="003B4A82">
              <w:rPr>
                <w:noProof/>
                <w:color w:val="000000" w:themeColor="text1"/>
              </w:rPr>
              <w:t xml:space="preserve">    INT32   enDefaultStatus;                      </w:t>
            </w:r>
          </w:p>
          <w:p w14:paraId="289B5A3A" w14:textId="77777777" w:rsidR="00822BE3" w:rsidRPr="003B4A82" w:rsidRDefault="00822BE3" w:rsidP="00F00012">
            <w:pPr>
              <w:rPr>
                <w:noProof/>
                <w:color w:val="000000" w:themeColor="text1"/>
              </w:rPr>
            </w:pPr>
            <w:r w:rsidRPr="003B4A82">
              <w:rPr>
                <w:noProof/>
                <w:color w:val="000000" w:themeColor="text1"/>
              </w:rPr>
              <w:t xml:space="preserve">    INT32   dwDurationSec;                          </w:t>
            </w:r>
          </w:p>
          <w:p w14:paraId="6AE122D5"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INT32   dwOutputNum;                           </w:t>
            </w:r>
          </w:p>
          <w:p w14:paraId="5A023552" w14:textId="77777777" w:rsidR="00822BE3" w:rsidRPr="003B4A82" w:rsidRDefault="00822BE3" w:rsidP="00F00012">
            <w:pPr>
              <w:rPr>
                <w:noProof/>
                <w:color w:val="000000" w:themeColor="text1"/>
              </w:rPr>
            </w:pPr>
            <w:r w:rsidRPr="003B4A82">
              <w:rPr>
                <w:noProof/>
                <w:color w:val="000000" w:themeColor="text1"/>
              </w:rPr>
              <w:t>} NETDEV_ALARM_OUTPUT_INFO_S, *LPNETDEV_ALARM_OUTPUT_INFO_S;</w:t>
            </w:r>
          </w:p>
        </w:tc>
      </w:tr>
    </w:tbl>
    <w:p w14:paraId="087D2D55" w14:textId="77777777" w:rsidR="00822BE3" w:rsidRPr="003B4A82" w:rsidRDefault="00822BE3" w:rsidP="00822BE3"/>
    <w:p w14:paraId="4540D74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D338817" w14:textId="77777777" w:rsidTr="00F00012">
        <w:tc>
          <w:tcPr>
            <w:tcW w:w="2856" w:type="dxa"/>
          </w:tcPr>
          <w:p w14:paraId="639021AD" w14:textId="77777777" w:rsidR="00822BE3" w:rsidRPr="003B4A82" w:rsidRDefault="00822BE3" w:rsidP="00F00012">
            <w:r w:rsidRPr="003B4A82">
              <w:rPr>
                <w:rFonts w:hint="eastAsia"/>
              </w:rPr>
              <w:t>参数</w:t>
            </w:r>
          </w:p>
        </w:tc>
        <w:tc>
          <w:tcPr>
            <w:tcW w:w="7600" w:type="dxa"/>
          </w:tcPr>
          <w:p w14:paraId="2B68C3FD" w14:textId="77777777" w:rsidR="00822BE3" w:rsidRPr="003B4A82" w:rsidRDefault="00822BE3" w:rsidP="00F00012">
            <w:r w:rsidRPr="003B4A82">
              <w:rPr>
                <w:rFonts w:hint="eastAsia"/>
              </w:rPr>
              <w:t>说明</w:t>
            </w:r>
          </w:p>
        </w:tc>
      </w:tr>
      <w:tr w:rsidR="00822BE3" w:rsidRPr="003B4A82" w14:paraId="201E1ECF" w14:textId="77777777" w:rsidTr="00F00012">
        <w:tc>
          <w:tcPr>
            <w:tcW w:w="2856" w:type="dxa"/>
          </w:tcPr>
          <w:p w14:paraId="6CF8C99F" w14:textId="77777777" w:rsidR="00822BE3" w:rsidRPr="003B4A82" w:rsidRDefault="00822BE3" w:rsidP="00F00012">
            <w:pPr>
              <w:rPr>
                <w:noProof/>
                <w:color w:val="000000" w:themeColor="text1"/>
              </w:rPr>
            </w:pPr>
            <w:r w:rsidRPr="003B4A82">
              <w:rPr>
                <w:noProof/>
                <w:color w:val="000000" w:themeColor="text1"/>
              </w:rPr>
              <w:t>szName</w:t>
            </w:r>
          </w:p>
        </w:tc>
        <w:tc>
          <w:tcPr>
            <w:tcW w:w="7600" w:type="dxa"/>
          </w:tcPr>
          <w:p w14:paraId="1F5BCEED" w14:textId="77777777" w:rsidR="00822BE3" w:rsidRPr="003B4A82" w:rsidRDefault="00822BE3" w:rsidP="00F00012">
            <w:pPr>
              <w:rPr>
                <w:noProof/>
                <w:color w:val="000000" w:themeColor="text1"/>
              </w:rPr>
            </w:pPr>
            <w:r w:rsidRPr="003B4A82">
              <w:rPr>
                <w:noProof/>
                <w:color w:val="000000" w:themeColor="text1"/>
              </w:rPr>
              <w:t>开关量名称</w:t>
            </w:r>
          </w:p>
        </w:tc>
      </w:tr>
      <w:tr w:rsidR="00822BE3" w:rsidRPr="003B4A82" w14:paraId="7C17661B" w14:textId="77777777" w:rsidTr="00F00012">
        <w:tc>
          <w:tcPr>
            <w:tcW w:w="2856" w:type="dxa"/>
          </w:tcPr>
          <w:p w14:paraId="3E90B454" w14:textId="77777777" w:rsidR="00822BE3" w:rsidRPr="003B4A82" w:rsidRDefault="00822BE3" w:rsidP="00F00012">
            <w:pPr>
              <w:rPr>
                <w:noProof/>
                <w:color w:val="000000" w:themeColor="text1"/>
              </w:rPr>
            </w:pPr>
            <w:r w:rsidRPr="003B4A82">
              <w:rPr>
                <w:noProof/>
                <w:color w:val="000000" w:themeColor="text1"/>
              </w:rPr>
              <w:t>dwChancelId</w:t>
            </w:r>
          </w:p>
        </w:tc>
        <w:tc>
          <w:tcPr>
            <w:tcW w:w="7600" w:type="dxa"/>
          </w:tcPr>
          <w:p w14:paraId="5062DF25" w14:textId="77777777" w:rsidR="00822BE3" w:rsidRPr="003B4A82" w:rsidRDefault="00822BE3" w:rsidP="00F00012">
            <w:pPr>
              <w:rPr>
                <w:noProof/>
                <w:color w:val="000000" w:themeColor="text1"/>
              </w:rPr>
            </w:pPr>
            <w:r w:rsidRPr="003B4A82">
              <w:rPr>
                <w:noProof/>
                <w:color w:val="000000" w:themeColor="text1"/>
              </w:rPr>
              <w:t>通道号</w:t>
            </w:r>
          </w:p>
        </w:tc>
      </w:tr>
      <w:tr w:rsidR="00822BE3" w:rsidRPr="003B4A82" w14:paraId="7FD04EFE" w14:textId="77777777" w:rsidTr="00F00012">
        <w:tc>
          <w:tcPr>
            <w:tcW w:w="2856" w:type="dxa"/>
          </w:tcPr>
          <w:p w14:paraId="28B50795" w14:textId="77777777" w:rsidR="00822BE3" w:rsidRPr="003B4A82" w:rsidRDefault="00822BE3" w:rsidP="00F00012">
            <w:pPr>
              <w:rPr>
                <w:noProof/>
                <w:color w:val="000000" w:themeColor="text1"/>
              </w:rPr>
            </w:pPr>
            <w:r w:rsidRPr="003B4A82">
              <w:rPr>
                <w:noProof/>
                <w:color w:val="000000" w:themeColor="text1"/>
              </w:rPr>
              <w:t>enDefaultStatus</w:t>
            </w:r>
          </w:p>
        </w:tc>
        <w:tc>
          <w:tcPr>
            <w:tcW w:w="7600" w:type="dxa"/>
          </w:tcPr>
          <w:p w14:paraId="43F096A7" w14:textId="605120AF" w:rsidR="00822BE3" w:rsidRPr="003B4A82" w:rsidRDefault="00822BE3" w:rsidP="00F00012">
            <w:pPr>
              <w:rPr>
                <w:noProof/>
                <w:color w:val="000000" w:themeColor="text1"/>
              </w:rPr>
            </w:pPr>
            <w:r w:rsidRPr="003B4A82">
              <w:rPr>
                <w:noProof/>
                <w:color w:val="000000" w:themeColor="text1"/>
              </w:rPr>
              <w:t>输出开关量默认状态参见#</w:t>
            </w:r>
            <w:hyperlink w:anchor="_输入开关量运行模式" w:history="1">
              <w:r w:rsidRPr="003B4A82">
                <w:rPr>
                  <w:rStyle w:val="a5"/>
                  <w:noProof/>
                  <w:u w:val="none"/>
                </w:rPr>
                <w:t>NETDEV_BOOLEAN_MODE_E</w:t>
              </w:r>
            </w:hyperlink>
          </w:p>
        </w:tc>
      </w:tr>
      <w:tr w:rsidR="00822BE3" w:rsidRPr="003B4A82" w14:paraId="7188AA1C" w14:textId="77777777" w:rsidTr="00F00012">
        <w:tc>
          <w:tcPr>
            <w:tcW w:w="2856" w:type="dxa"/>
          </w:tcPr>
          <w:p w14:paraId="75736DAA" w14:textId="77777777" w:rsidR="00822BE3" w:rsidRPr="003B4A82" w:rsidRDefault="00822BE3" w:rsidP="00F00012">
            <w:pPr>
              <w:rPr>
                <w:noProof/>
                <w:color w:val="000000" w:themeColor="text1"/>
              </w:rPr>
            </w:pPr>
            <w:r w:rsidRPr="003B4A82">
              <w:rPr>
                <w:noProof/>
                <w:color w:val="000000" w:themeColor="text1"/>
              </w:rPr>
              <w:t>dwDurationSec</w:t>
            </w:r>
          </w:p>
        </w:tc>
        <w:tc>
          <w:tcPr>
            <w:tcW w:w="7600" w:type="dxa"/>
          </w:tcPr>
          <w:p w14:paraId="68431BA6" w14:textId="77777777" w:rsidR="00822BE3" w:rsidRPr="003B4A82" w:rsidRDefault="00822BE3" w:rsidP="00F00012">
            <w:pPr>
              <w:rPr>
                <w:noProof/>
                <w:color w:val="000000" w:themeColor="text1"/>
              </w:rPr>
            </w:pPr>
            <w:r w:rsidRPr="003B4A82">
              <w:rPr>
                <w:noProof/>
                <w:color w:val="000000" w:themeColor="text1"/>
              </w:rPr>
              <w:t>告警持续时间单位S</w:t>
            </w:r>
          </w:p>
        </w:tc>
      </w:tr>
      <w:tr w:rsidR="00822BE3" w:rsidRPr="003B4A82" w14:paraId="29AB6A48" w14:textId="77777777" w:rsidTr="00F00012">
        <w:trPr>
          <w:trHeight w:val="70"/>
        </w:trPr>
        <w:tc>
          <w:tcPr>
            <w:tcW w:w="2856" w:type="dxa"/>
          </w:tcPr>
          <w:p w14:paraId="22F2E936" w14:textId="77777777" w:rsidR="00822BE3" w:rsidRPr="003B4A82" w:rsidRDefault="00822BE3" w:rsidP="00F00012">
            <w:pPr>
              <w:rPr>
                <w:noProof/>
                <w:color w:val="000000" w:themeColor="text1"/>
              </w:rPr>
            </w:pPr>
            <w:r w:rsidRPr="003B4A82">
              <w:rPr>
                <w:noProof/>
                <w:color w:val="000000" w:themeColor="text1"/>
              </w:rPr>
              <w:t>dwOutputNum</w:t>
            </w:r>
          </w:p>
        </w:tc>
        <w:tc>
          <w:tcPr>
            <w:tcW w:w="7600" w:type="dxa"/>
          </w:tcPr>
          <w:p w14:paraId="5BE98BF7" w14:textId="77777777" w:rsidR="00822BE3" w:rsidRPr="003B4A82" w:rsidRDefault="00822BE3" w:rsidP="00F00012">
            <w:pPr>
              <w:rPr>
                <w:noProof/>
                <w:color w:val="000000" w:themeColor="text1"/>
              </w:rPr>
            </w:pPr>
            <w:r w:rsidRPr="003B4A82">
              <w:rPr>
                <w:noProof/>
                <w:color w:val="000000" w:themeColor="text1"/>
              </w:rPr>
              <w:t>告警输出序号</w:t>
            </w:r>
          </w:p>
        </w:tc>
      </w:tr>
    </w:tbl>
    <w:p w14:paraId="3019270C" w14:textId="77777777" w:rsidR="00822BE3" w:rsidRPr="003B4A82" w:rsidRDefault="00822BE3" w:rsidP="00822BE3">
      <w:pPr>
        <w:rPr>
          <w:b/>
        </w:rPr>
      </w:pPr>
    </w:p>
    <w:p w14:paraId="4FFBB77F" w14:textId="064B45D3" w:rsidR="00822BE3" w:rsidRPr="003B4A82" w:rsidRDefault="00822BE3" w:rsidP="00822BE3">
      <w:pPr>
        <w:rPr>
          <w:b/>
        </w:rPr>
      </w:pPr>
      <w:r w:rsidRPr="003B4A82">
        <w:rPr>
          <w:rFonts w:hint="eastAsia"/>
          <w:b/>
        </w:rPr>
        <w:t>See</w:t>
      </w:r>
      <w:r w:rsidRPr="003B4A82">
        <w:rPr>
          <w:b/>
        </w:rPr>
        <w:t xml:space="preserve"> also</w:t>
      </w:r>
      <w:r w:rsidRPr="003B4A82">
        <w:rPr>
          <w:rFonts w:hint="eastAsia"/>
        </w:rPr>
        <w:t>：</w:t>
      </w:r>
      <w:hyperlink w:anchor="_所有告警开关量输入信息" w:history="1">
        <w:r w:rsidRPr="003B4A82">
          <w:rPr>
            <w:rStyle w:val="a5"/>
            <w:u w:val="none"/>
          </w:rPr>
          <w:t>NETDEV_ALARM_OUTPUT_LIST_S</w:t>
        </w:r>
      </w:hyperlink>
    </w:p>
    <w:p w14:paraId="06BB6F90" w14:textId="77777777" w:rsidR="00822BE3" w:rsidRPr="003B4A82" w:rsidRDefault="00822BE3" w:rsidP="00822BE3">
      <w:pPr>
        <w:pStyle w:val="3"/>
        <w:ind w:left="283"/>
      </w:pPr>
      <w:bookmarkStart w:id="1002" w:name="_触发开关量输入告警"/>
      <w:bookmarkStart w:id="1003" w:name="_Toc88647542"/>
      <w:bookmarkEnd w:id="1002"/>
      <w:r w:rsidRPr="003B4A82">
        <w:t>触发开关量输入告警</w:t>
      </w:r>
      <w:bookmarkEnd w:id="1003"/>
    </w:p>
    <w:tbl>
      <w:tblPr>
        <w:tblStyle w:val="a7"/>
        <w:tblW w:w="0" w:type="auto"/>
        <w:tblLook w:val="04A0" w:firstRow="1" w:lastRow="0" w:firstColumn="1" w:lastColumn="0" w:noHBand="0" w:noVBand="1"/>
      </w:tblPr>
      <w:tblGrid>
        <w:gridCol w:w="10456"/>
      </w:tblGrid>
      <w:tr w:rsidR="00822BE3" w:rsidRPr="003B4A82" w14:paraId="51A6631D" w14:textId="77777777" w:rsidTr="00F00012">
        <w:trPr>
          <w:trHeight w:val="1069"/>
        </w:trPr>
        <w:tc>
          <w:tcPr>
            <w:tcW w:w="10456" w:type="dxa"/>
          </w:tcPr>
          <w:p w14:paraId="5FB3946B" w14:textId="77777777" w:rsidR="00822BE3" w:rsidRPr="003B4A82" w:rsidRDefault="00822BE3" w:rsidP="00F00012">
            <w:pPr>
              <w:rPr>
                <w:noProof/>
                <w:color w:val="000000" w:themeColor="text1"/>
              </w:rPr>
            </w:pPr>
            <w:r w:rsidRPr="003B4A82">
              <w:rPr>
                <w:noProof/>
                <w:color w:val="000000" w:themeColor="text1"/>
              </w:rPr>
              <w:t>typedef struct tagNETDEVTriggerAlarmOutput</w:t>
            </w:r>
          </w:p>
          <w:p w14:paraId="0751B40D" w14:textId="77777777" w:rsidR="00822BE3" w:rsidRPr="003B4A82" w:rsidRDefault="00822BE3" w:rsidP="00F00012">
            <w:pPr>
              <w:rPr>
                <w:noProof/>
                <w:color w:val="000000" w:themeColor="text1"/>
              </w:rPr>
            </w:pPr>
            <w:r w:rsidRPr="003B4A82">
              <w:rPr>
                <w:noProof/>
                <w:color w:val="000000" w:themeColor="text1"/>
              </w:rPr>
              <w:t xml:space="preserve">{   </w:t>
            </w:r>
          </w:p>
          <w:p w14:paraId="64750EC4" w14:textId="77777777" w:rsidR="00822BE3" w:rsidRPr="003B4A82" w:rsidRDefault="00822BE3" w:rsidP="00F00012">
            <w:pPr>
              <w:rPr>
                <w:noProof/>
                <w:color w:val="000000" w:themeColor="text1"/>
              </w:rPr>
            </w:pPr>
            <w:r w:rsidRPr="003B4A82">
              <w:rPr>
                <w:noProof/>
                <w:color w:val="000000" w:themeColor="text1"/>
              </w:rPr>
              <w:t xml:space="preserve">    CHAR                        szName[NETDEV_LEN_64];         </w:t>
            </w:r>
          </w:p>
          <w:p w14:paraId="79C4704F" w14:textId="3EEC9D2E" w:rsidR="00822BE3" w:rsidRPr="003B4A82" w:rsidRDefault="00822BE3" w:rsidP="00F00012">
            <w:pPr>
              <w:rPr>
                <w:noProof/>
                <w:color w:val="000000" w:themeColor="text1"/>
              </w:rPr>
            </w:pPr>
            <w:r w:rsidRPr="003B4A82">
              <w:rPr>
                <w:noProof/>
                <w:color w:val="000000" w:themeColor="text1"/>
              </w:rPr>
              <w:t xml:space="preserve">    </w:t>
            </w:r>
            <w:hyperlink w:anchor="_开关量状态枚举" w:history="1">
              <w:r w:rsidRPr="003B4A82">
                <w:rPr>
                  <w:rStyle w:val="a5"/>
                  <w:noProof/>
                  <w:u w:val="none"/>
                </w:rPr>
                <w:t>NETDEV_RELAYOUTPUT_STATE_E</w:t>
              </w:r>
            </w:hyperlink>
            <w:r w:rsidRPr="003B4A82">
              <w:rPr>
                <w:noProof/>
                <w:color w:val="000000" w:themeColor="text1"/>
              </w:rPr>
              <w:t xml:space="preserve">  enOutputState;                 </w:t>
            </w:r>
          </w:p>
          <w:p w14:paraId="00157140" w14:textId="77777777" w:rsidR="00822BE3" w:rsidRPr="003B4A82" w:rsidRDefault="00822BE3" w:rsidP="00F00012">
            <w:pPr>
              <w:rPr>
                <w:noProof/>
              </w:rPr>
            </w:pPr>
            <w:r w:rsidRPr="003B4A82">
              <w:rPr>
                <w:noProof/>
                <w:color w:val="000000" w:themeColor="text1"/>
              </w:rPr>
              <w:t>} NETDEV_TRIGGER_ALARM_OUTPUT_S, *LPNETDEV_TRIGGER_ALARM_OUTPUT_S;</w:t>
            </w:r>
          </w:p>
        </w:tc>
      </w:tr>
    </w:tbl>
    <w:p w14:paraId="77353895" w14:textId="77777777" w:rsidR="00822BE3" w:rsidRPr="003B4A82" w:rsidRDefault="00822BE3" w:rsidP="00822BE3"/>
    <w:p w14:paraId="4FC8ACE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A72ECC6" w14:textId="77777777" w:rsidTr="00F00012">
        <w:tc>
          <w:tcPr>
            <w:tcW w:w="2856" w:type="dxa"/>
          </w:tcPr>
          <w:p w14:paraId="609F0997" w14:textId="77777777" w:rsidR="00822BE3" w:rsidRPr="003B4A82" w:rsidRDefault="00822BE3" w:rsidP="00F00012">
            <w:r w:rsidRPr="003B4A82">
              <w:rPr>
                <w:rFonts w:hint="eastAsia"/>
              </w:rPr>
              <w:t>参数</w:t>
            </w:r>
          </w:p>
        </w:tc>
        <w:tc>
          <w:tcPr>
            <w:tcW w:w="7600" w:type="dxa"/>
          </w:tcPr>
          <w:p w14:paraId="503FCB9C" w14:textId="77777777" w:rsidR="00822BE3" w:rsidRPr="003B4A82" w:rsidRDefault="00822BE3" w:rsidP="00F00012">
            <w:r w:rsidRPr="003B4A82">
              <w:rPr>
                <w:rFonts w:hint="eastAsia"/>
              </w:rPr>
              <w:t>说明</w:t>
            </w:r>
          </w:p>
        </w:tc>
      </w:tr>
      <w:tr w:rsidR="00822BE3" w:rsidRPr="003B4A82" w14:paraId="67A630B0" w14:textId="77777777" w:rsidTr="00F00012">
        <w:tc>
          <w:tcPr>
            <w:tcW w:w="2856" w:type="dxa"/>
          </w:tcPr>
          <w:p w14:paraId="65F23E3F" w14:textId="77777777" w:rsidR="00822BE3" w:rsidRPr="003B4A82" w:rsidRDefault="00822BE3" w:rsidP="00F00012">
            <w:pPr>
              <w:rPr>
                <w:noProof/>
              </w:rPr>
            </w:pPr>
            <w:r w:rsidRPr="003B4A82">
              <w:rPr>
                <w:noProof/>
              </w:rPr>
              <w:t>szName</w:t>
            </w:r>
          </w:p>
        </w:tc>
        <w:tc>
          <w:tcPr>
            <w:tcW w:w="7600" w:type="dxa"/>
          </w:tcPr>
          <w:p w14:paraId="194ADA52" w14:textId="77777777" w:rsidR="00822BE3" w:rsidRPr="003B4A82" w:rsidRDefault="00822BE3" w:rsidP="00F00012">
            <w:pPr>
              <w:rPr>
                <w:noProof/>
              </w:rPr>
            </w:pPr>
            <w:r w:rsidRPr="003B4A82">
              <w:rPr>
                <w:noProof/>
              </w:rPr>
              <w:t>开关量名称</w:t>
            </w:r>
          </w:p>
        </w:tc>
      </w:tr>
      <w:tr w:rsidR="00822BE3" w:rsidRPr="003B4A82" w14:paraId="150F3BC9" w14:textId="77777777" w:rsidTr="00F00012">
        <w:trPr>
          <w:trHeight w:val="70"/>
        </w:trPr>
        <w:tc>
          <w:tcPr>
            <w:tcW w:w="2856" w:type="dxa"/>
          </w:tcPr>
          <w:p w14:paraId="6DA6B2EA" w14:textId="77777777" w:rsidR="00822BE3" w:rsidRPr="003B4A82" w:rsidRDefault="00822BE3" w:rsidP="00F00012">
            <w:pPr>
              <w:rPr>
                <w:noProof/>
              </w:rPr>
            </w:pPr>
            <w:r w:rsidRPr="003B4A82">
              <w:rPr>
                <w:noProof/>
              </w:rPr>
              <w:t>enOutputState</w:t>
            </w:r>
          </w:p>
        </w:tc>
        <w:tc>
          <w:tcPr>
            <w:tcW w:w="7600" w:type="dxa"/>
          </w:tcPr>
          <w:p w14:paraId="2F2AB930" w14:textId="77777777" w:rsidR="00822BE3" w:rsidRPr="003B4A82" w:rsidRDefault="00822BE3" w:rsidP="00F00012">
            <w:pPr>
              <w:rPr>
                <w:noProof/>
              </w:rPr>
            </w:pPr>
            <w:r w:rsidRPr="003B4A82">
              <w:rPr>
                <w:noProof/>
              </w:rPr>
              <w:t>触发状态</w:t>
            </w:r>
          </w:p>
        </w:tc>
      </w:tr>
    </w:tbl>
    <w:p w14:paraId="04753D3A" w14:textId="77777777" w:rsidR="00822BE3" w:rsidRPr="003B4A82" w:rsidRDefault="00822BE3" w:rsidP="00822BE3">
      <w:pPr>
        <w:rPr>
          <w:b/>
        </w:rPr>
      </w:pPr>
    </w:p>
    <w:p w14:paraId="50B4BF09" w14:textId="2ED97086" w:rsidR="00F00012" w:rsidRPr="003B4A82" w:rsidRDefault="00822BE3" w:rsidP="000B52B7">
      <w:pPr>
        <w:rPr>
          <w:b/>
        </w:rPr>
      </w:pPr>
      <w:r w:rsidRPr="003B4A82">
        <w:rPr>
          <w:rFonts w:hint="eastAsia"/>
          <w:b/>
        </w:rPr>
        <w:t>See</w:t>
      </w:r>
      <w:r w:rsidRPr="003B4A82">
        <w:rPr>
          <w:b/>
        </w:rPr>
        <w:t xml:space="preserve"> also</w:t>
      </w:r>
      <w:r w:rsidRPr="003B4A82">
        <w:rPr>
          <w:rFonts w:hint="eastAsia"/>
          <w:b/>
        </w:rPr>
        <w:t>：</w:t>
      </w:r>
      <w:r w:rsidR="000B52B7" w:rsidRPr="003B4A82">
        <w:rPr>
          <w:b/>
        </w:rPr>
        <w:t xml:space="preserve"> </w:t>
      </w:r>
    </w:p>
    <w:p w14:paraId="66BE8724" w14:textId="41D8C109" w:rsidR="000B52B7" w:rsidRPr="003B4A82" w:rsidRDefault="00E02404" w:rsidP="000B52B7">
      <w:hyperlink w:anchor="_设备配置命令" w:history="1">
        <w:r w:rsidR="000B52B7" w:rsidRPr="003B4A82">
          <w:rPr>
            <w:rStyle w:val="a5"/>
            <w:u w:val="none"/>
          </w:rPr>
          <w:t>NETDEV_CONFIG_COMMAND_E</w:t>
        </w:r>
      </w:hyperlink>
    </w:p>
    <w:p w14:paraId="325328D2" w14:textId="77777777" w:rsidR="00822BE3" w:rsidRPr="003B4A82" w:rsidRDefault="00822BE3" w:rsidP="00822BE3">
      <w:pPr>
        <w:pStyle w:val="3"/>
        <w:ind w:left="283"/>
      </w:pPr>
      <w:bookmarkStart w:id="1004" w:name="_所有告警开关量输入信息_1"/>
      <w:bookmarkStart w:id="1005" w:name="_Toc88647543"/>
      <w:bookmarkEnd w:id="1004"/>
      <w:r w:rsidRPr="003B4A82">
        <w:lastRenderedPageBreak/>
        <w:t>所有告警开关量输入信息</w:t>
      </w:r>
      <w:bookmarkEnd w:id="1005"/>
    </w:p>
    <w:tbl>
      <w:tblPr>
        <w:tblStyle w:val="a7"/>
        <w:tblW w:w="0" w:type="auto"/>
        <w:tblLook w:val="04A0" w:firstRow="1" w:lastRow="0" w:firstColumn="1" w:lastColumn="0" w:noHBand="0" w:noVBand="1"/>
      </w:tblPr>
      <w:tblGrid>
        <w:gridCol w:w="10456"/>
      </w:tblGrid>
      <w:tr w:rsidR="00822BE3" w:rsidRPr="003B4A82" w14:paraId="6483F2D1" w14:textId="77777777" w:rsidTr="00F00012">
        <w:trPr>
          <w:trHeight w:val="1069"/>
        </w:trPr>
        <w:tc>
          <w:tcPr>
            <w:tcW w:w="10456" w:type="dxa"/>
          </w:tcPr>
          <w:p w14:paraId="3B51DF86" w14:textId="77777777" w:rsidR="00822BE3" w:rsidRPr="003B4A82" w:rsidRDefault="00822BE3" w:rsidP="00F00012">
            <w:pPr>
              <w:rPr>
                <w:noProof/>
                <w:color w:val="000000" w:themeColor="text1"/>
              </w:rPr>
            </w:pPr>
            <w:r w:rsidRPr="003B4A82">
              <w:rPr>
                <w:noProof/>
                <w:color w:val="000000" w:themeColor="text1"/>
              </w:rPr>
              <w:t>typedef struct tagNETDEVAlarmInputInfoList</w:t>
            </w:r>
          </w:p>
          <w:p w14:paraId="4EF8EC59" w14:textId="77777777" w:rsidR="00822BE3" w:rsidRPr="003B4A82" w:rsidRDefault="00822BE3" w:rsidP="00F00012">
            <w:pPr>
              <w:rPr>
                <w:noProof/>
                <w:color w:val="000000" w:themeColor="text1"/>
              </w:rPr>
            </w:pPr>
            <w:r w:rsidRPr="003B4A82">
              <w:rPr>
                <w:noProof/>
                <w:color w:val="000000" w:themeColor="text1"/>
              </w:rPr>
              <w:t>{</w:t>
            </w:r>
          </w:p>
          <w:p w14:paraId="3E8FF5EA" w14:textId="77777777" w:rsidR="00822BE3" w:rsidRPr="003B4A82" w:rsidRDefault="00822BE3" w:rsidP="00F00012">
            <w:pPr>
              <w:rPr>
                <w:noProof/>
                <w:color w:val="000000" w:themeColor="text1"/>
              </w:rPr>
            </w:pPr>
            <w:r w:rsidRPr="003B4A82">
              <w:rPr>
                <w:noProof/>
                <w:color w:val="000000" w:themeColor="text1"/>
              </w:rPr>
              <w:t xml:space="preserve">    INT32                             dwSize;   </w:t>
            </w:r>
          </w:p>
          <w:p w14:paraId="33D9D4D8" w14:textId="39E44F86" w:rsidR="00822BE3" w:rsidRPr="003B4A82" w:rsidRDefault="00822BE3" w:rsidP="00F00012">
            <w:pPr>
              <w:rPr>
                <w:noProof/>
                <w:color w:val="000000" w:themeColor="text1"/>
              </w:rPr>
            </w:pPr>
            <w:r w:rsidRPr="003B4A82">
              <w:rPr>
                <w:noProof/>
                <w:color w:val="000000" w:themeColor="text1"/>
              </w:rPr>
              <w:t xml:space="preserve">    </w:t>
            </w:r>
            <w:hyperlink w:anchor="_告警开关量输入信息" w:history="1">
              <w:r w:rsidRPr="003B4A82">
                <w:rPr>
                  <w:rStyle w:val="a5"/>
                  <w:noProof/>
                  <w:u w:val="none"/>
                </w:rPr>
                <w:t>NETDEV_ALARM_INPUT_INFO_S</w:t>
              </w:r>
            </w:hyperlink>
            <w:r w:rsidRPr="003B4A82">
              <w:rPr>
                <w:noProof/>
                <w:color w:val="000000" w:themeColor="text1"/>
              </w:rPr>
              <w:t xml:space="preserve">    astAlarmInputInfo[NETDEV_MAX_ALARM_IN_NUM]; </w:t>
            </w:r>
          </w:p>
          <w:p w14:paraId="46C73D35" w14:textId="77777777" w:rsidR="00822BE3" w:rsidRPr="003B4A82" w:rsidRDefault="00822BE3" w:rsidP="00F00012">
            <w:pPr>
              <w:rPr>
                <w:noProof/>
              </w:rPr>
            </w:pPr>
            <w:r w:rsidRPr="003B4A82">
              <w:rPr>
                <w:noProof/>
                <w:color w:val="000000" w:themeColor="text1"/>
              </w:rPr>
              <w:t>}NETDEV_ALARM_INPUT_LIST_S, *LPNETDEV_ALARM_INPUT_LIST_S;</w:t>
            </w:r>
          </w:p>
        </w:tc>
      </w:tr>
    </w:tbl>
    <w:p w14:paraId="35073097" w14:textId="77777777" w:rsidR="00822BE3" w:rsidRPr="003B4A82" w:rsidRDefault="00822BE3" w:rsidP="00822BE3"/>
    <w:p w14:paraId="6FDFE39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44EFDC3" w14:textId="77777777" w:rsidTr="00F00012">
        <w:tc>
          <w:tcPr>
            <w:tcW w:w="2856" w:type="dxa"/>
          </w:tcPr>
          <w:p w14:paraId="7B2A6C9E" w14:textId="77777777" w:rsidR="00822BE3" w:rsidRPr="003B4A82" w:rsidRDefault="00822BE3" w:rsidP="00F00012">
            <w:r w:rsidRPr="003B4A82">
              <w:rPr>
                <w:rFonts w:hint="eastAsia"/>
              </w:rPr>
              <w:t>参数</w:t>
            </w:r>
          </w:p>
        </w:tc>
        <w:tc>
          <w:tcPr>
            <w:tcW w:w="7600" w:type="dxa"/>
          </w:tcPr>
          <w:p w14:paraId="2595F118" w14:textId="77777777" w:rsidR="00822BE3" w:rsidRPr="003B4A82" w:rsidRDefault="00822BE3" w:rsidP="00F00012">
            <w:r w:rsidRPr="003B4A82">
              <w:rPr>
                <w:rFonts w:hint="eastAsia"/>
              </w:rPr>
              <w:t>说明</w:t>
            </w:r>
          </w:p>
        </w:tc>
      </w:tr>
      <w:tr w:rsidR="00822BE3" w:rsidRPr="003B4A82" w14:paraId="2B156C87" w14:textId="77777777" w:rsidTr="00F00012">
        <w:tc>
          <w:tcPr>
            <w:tcW w:w="2856" w:type="dxa"/>
          </w:tcPr>
          <w:p w14:paraId="6569E5B9" w14:textId="77777777" w:rsidR="00822BE3" w:rsidRPr="003B4A82" w:rsidRDefault="00822BE3" w:rsidP="00F00012">
            <w:pPr>
              <w:rPr>
                <w:noProof/>
              </w:rPr>
            </w:pPr>
            <w:r w:rsidRPr="003B4A82">
              <w:rPr>
                <w:noProof/>
              </w:rPr>
              <w:t>dwSize</w:t>
            </w:r>
          </w:p>
        </w:tc>
        <w:tc>
          <w:tcPr>
            <w:tcW w:w="7600" w:type="dxa"/>
          </w:tcPr>
          <w:p w14:paraId="2A9ED9C7" w14:textId="77777777" w:rsidR="00822BE3" w:rsidRPr="003B4A82" w:rsidRDefault="00822BE3" w:rsidP="00F00012">
            <w:pPr>
              <w:rPr>
                <w:noProof/>
              </w:rPr>
            </w:pPr>
            <w:r w:rsidRPr="003B4A82">
              <w:rPr>
                <w:noProof/>
              </w:rPr>
              <w:t>输入开关量数量</w:t>
            </w:r>
          </w:p>
        </w:tc>
      </w:tr>
      <w:tr w:rsidR="00822BE3" w:rsidRPr="003B4A82" w14:paraId="768729A6" w14:textId="77777777" w:rsidTr="00F00012">
        <w:trPr>
          <w:trHeight w:val="70"/>
        </w:trPr>
        <w:tc>
          <w:tcPr>
            <w:tcW w:w="2856" w:type="dxa"/>
          </w:tcPr>
          <w:p w14:paraId="6FF14A96" w14:textId="77777777" w:rsidR="00822BE3" w:rsidRPr="003B4A82" w:rsidRDefault="00822BE3" w:rsidP="00F00012">
            <w:pPr>
              <w:rPr>
                <w:noProof/>
              </w:rPr>
            </w:pPr>
            <w:r w:rsidRPr="003B4A82">
              <w:rPr>
                <w:noProof/>
              </w:rPr>
              <w:t>astAlarmInputInfo</w:t>
            </w:r>
          </w:p>
        </w:tc>
        <w:tc>
          <w:tcPr>
            <w:tcW w:w="7600" w:type="dxa"/>
          </w:tcPr>
          <w:p w14:paraId="16C74AA4" w14:textId="77777777" w:rsidR="00822BE3" w:rsidRPr="003B4A82" w:rsidRDefault="00822BE3" w:rsidP="00F00012">
            <w:pPr>
              <w:rPr>
                <w:noProof/>
              </w:rPr>
            </w:pPr>
            <w:r w:rsidRPr="003B4A82">
              <w:rPr>
                <w:noProof/>
              </w:rPr>
              <w:t>输入开关量配置信息</w:t>
            </w:r>
          </w:p>
        </w:tc>
      </w:tr>
    </w:tbl>
    <w:p w14:paraId="3A55CEB9" w14:textId="77777777" w:rsidR="00822BE3" w:rsidRPr="003B4A82" w:rsidRDefault="00822BE3" w:rsidP="00822BE3">
      <w:pPr>
        <w:rPr>
          <w:b/>
        </w:rPr>
      </w:pPr>
    </w:p>
    <w:p w14:paraId="35BCB057" w14:textId="77777777" w:rsidR="000B52B7"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86AA3D1" w14:textId="77777777" w:rsidR="000B52B7" w:rsidRPr="003B4A82" w:rsidRDefault="00E02404" w:rsidP="000B52B7">
      <w:hyperlink w:anchor="_设备配置命令" w:history="1">
        <w:r w:rsidR="000B52B7" w:rsidRPr="003B4A82">
          <w:rPr>
            <w:rStyle w:val="a5"/>
            <w:u w:val="none"/>
          </w:rPr>
          <w:t>NETDEV_CONFIG_COMMAND_E</w:t>
        </w:r>
      </w:hyperlink>
    </w:p>
    <w:p w14:paraId="57D63A3C" w14:textId="77777777" w:rsidR="00822BE3" w:rsidRPr="003B4A82" w:rsidRDefault="00822BE3" w:rsidP="00822BE3">
      <w:pPr>
        <w:pStyle w:val="3"/>
        <w:ind w:left="283"/>
      </w:pPr>
      <w:bookmarkStart w:id="1006" w:name="_告警开关量输入信息"/>
      <w:bookmarkStart w:id="1007" w:name="_Toc88647544"/>
      <w:bookmarkEnd w:id="1006"/>
      <w:r w:rsidRPr="003B4A82">
        <w:rPr>
          <w:noProof/>
        </w:rPr>
        <w:t>告警开关量输入信息</w:t>
      </w:r>
      <w:bookmarkEnd w:id="1007"/>
    </w:p>
    <w:tbl>
      <w:tblPr>
        <w:tblStyle w:val="a7"/>
        <w:tblW w:w="0" w:type="auto"/>
        <w:tblLook w:val="04A0" w:firstRow="1" w:lastRow="0" w:firstColumn="1" w:lastColumn="0" w:noHBand="0" w:noVBand="1"/>
      </w:tblPr>
      <w:tblGrid>
        <w:gridCol w:w="10456"/>
      </w:tblGrid>
      <w:tr w:rsidR="00822BE3" w:rsidRPr="003B4A82" w14:paraId="349E1512" w14:textId="77777777" w:rsidTr="00F00012">
        <w:trPr>
          <w:trHeight w:val="1069"/>
        </w:trPr>
        <w:tc>
          <w:tcPr>
            <w:tcW w:w="10456" w:type="dxa"/>
          </w:tcPr>
          <w:p w14:paraId="508503DC" w14:textId="77777777" w:rsidR="00822BE3" w:rsidRPr="003B4A82" w:rsidRDefault="00822BE3" w:rsidP="00F00012">
            <w:pPr>
              <w:rPr>
                <w:noProof/>
              </w:rPr>
            </w:pPr>
            <w:r w:rsidRPr="003B4A82">
              <w:rPr>
                <w:noProof/>
              </w:rPr>
              <w:t>typedef struct tagNETDEVAlarmInputInfo</w:t>
            </w:r>
          </w:p>
          <w:p w14:paraId="19F1F6A0" w14:textId="77777777" w:rsidR="00822BE3" w:rsidRPr="003B4A82" w:rsidRDefault="00822BE3" w:rsidP="00F00012">
            <w:pPr>
              <w:rPr>
                <w:noProof/>
              </w:rPr>
            </w:pPr>
            <w:r w:rsidRPr="003B4A82">
              <w:rPr>
                <w:noProof/>
              </w:rPr>
              <w:t>{</w:t>
            </w:r>
          </w:p>
          <w:p w14:paraId="728F1A95" w14:textId="77777777" w:rsidR="00822BE3" w:rsidRPr="003B4A82" w:rsidRDefault="00822BE3" w:rsidP="00F00012">
            <w:pPr>
              <w:ind w:firstLineChars="200" w:firstLine="420"/>
              <w:rPr>
                <w:noProof/>
              </w:rPr>
            </w:pPr>
            <w:r w:rsidRPr="003B4A82">
              <w:rPr>
                <w:noProof/>
              </w:rPr>
              <w:t xml:space="preserve">CHAR  szName[NETDEV_LEN_64];                </w:t>
            </w:r>
          </w:p>
          <w:p w14:paraId="76FBCAC0" w14:textId="77777777" w:rsidR="00822BE3" w:rsidRPr="003B4A82" w:rsidRDefault="00822BE3" w:rsidP="00F00012">
            <w:pPr>
              <w:rPr>
                <w:noProof/>
              </w:rPr>
            </w:pPr>
            <w:r w:rsidRPr="003B4A82">
              <w:rPr>
                <w:noProof/>
              </w:rPr>
              <w:t>}NETDEV_ALARM_INPUT_INFO_S, *LPNETDEV_ALARM_INPUT_INFO_S;</w:t>
            </w:r>
          </w:p>
        </w:tc>
      </w:tr>
    </w:tbl>
    <w:p w14:paraId="2F9B2DFB" w14:textId="77777777" w:rsidR="00822BE3" w:rsidRPr="003B4A82" w:rsidRDefault="00822BE3" w:rsidP="00822BE3"/>
    <w:p w14:paraId="6F3FB2D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6EFFCCA" w14:textId="77777777" w:rsidTr="00F00012">
        <w:tc>
          <w:tcPr>
            <w:tcW w:w="2856" w:type="dxa"/>
          </w:tcPr>
          <w:p w14:paraId="79BE1A28" w14:textId="77777777" w:rsidR="00822BE3" w:rsidRPr="003B4A82" w:rsidRDefault="00822BE3" w:rsidP="00F00012">
            <w:r w:rsidRPr="003B4A82">
              <w:rPr>
                <w:rFonts w:hint="eastAsia"/>
              </w:rPr>
              <w:t>参数</w:t>
            </w:r>
          </w:p>
        </w:tc>
        <w:tc>
          <w:tcPr>
            <w:tcW w:w="7600" w:type="dxa"/>
          </w:tcPr>
          <w:p w14:paraId="0CFE6832" w14:textId="77777777" w:rsidR="00822BE3" w:rsidRPr="003B4A82" w:rsidRDefault="00822BE3" w:rsidP="00F00012">
            <w:r w:rsidRPr="003B4A82">
              <w:rPr>
                <w:rFonts w:hint="eastAsia"/>
              </w:rPr>
              <w:t>说明</w:t>
            </w:r>
          </w:p>
        </w:tc>
      </w:tr>
      <w:tr w:rsidR="00822BE3" w:rsidRPr="003B4A82" w14:paraId="40966452" w14:textId="77777777" w:rsidTr="00F00012">
        <w:tc>
          <w:tcPr>
            <w:tcW w:w="2856" w:type="dxa"/>
          </w:tcPr>
          <w:p w14:paraId="0FC194D2" w14:textId="77777777" w:rsidR="00822BE3" w:rsidRPr="003B4A82" w:rsidRDefault="00822BE3" w:rsidP="00F00012">
            <w:pPr>
              <w:rPr>
                <w:noProof/>
              </w:rPr>
            </w:pPr>
            <w:r w:rsidRPr="003B4A82">
              <w:rPr>
                <w:noProof/>
              </w:rPr>
              <w:t>szName</w:t>
            </w:r>
          </w:p>
        </w:tc>
        <w:tc>
          <w:tcPr>
            <w:tcW w:w="7600" w:type="dxa"/>
          </w:tcPr>
          <w:p w14:paraId="1077020D" w14:textId="77777777" w:rsidR="00822BE3" w:rsidRPr="003B4A82" w:rsidRDefault="00822BE3" w:rsidP="00F00012">
            <w:pPr>
              <w:rPr>
                <w:noProof/>
              </w:rPr>
            </w:pPr>
            <w:r w:rsidRPr="003B4A82">
              <w:rPr>
                <w:noProof/>
              </w:rPr>
              <w:t>输入开关量名称</w:t>
            </w:r>
          </w:p>
        </w:tc>
      </w:tr>
    </w:tbl>
    <w:p w14:paraId="64936F16" w14:textId="77777777" w:rsidR="00822BE3" w:rsidRPr="003B4A82" w:rsidRDefault="00822BE3" w:rsidP="00822BE3">
      <w:pPr>
        <w:rPr>
          <w:b/>
        </w:rPr>
      </w:pPr>
    </w:p>
    <w:p w14:paraId="07197BE8" w14:textId="43071403" w:rsidR="00822BE3" w:rsidRPr="003B4A82" w:rsidRDefault="00822BE3" w:rsidP="00822BE3">
      <w:r w:rsidRPr="003B4A82">
        <w:rPr>
          <w:rFonts w:hint="eastAsia"/>
          <w:b/>
        </w:rPr>
        <w:t>See</w:t>
      </w:r>
      <w:r w:rsidRPr="003B4A82">
        <w:rPr>
          <w:b/>
        </w:rPr>
        <w:t xml:space="preserve"> also</w:t>
      </w:r>
      <w:r w:rsidRPr="003B4A82">
        <w:rPr>
          <w:rFonts w:hint="eastAsia"/>
        </w:rPr>
        <w:t>：</w:t>
      </w:r>
    </w:p>
    <w:p w14:paraId="01977D60" w14:textId="5978D019" w:rsidR="005740E9" w:rsidRPr="003B4A82" w:rsidRDefault="00E02404" w:rsidP="00822BE3">
      <w:pPr>
        <w:rPr>
          <w:b/>
        </w:rPr>
      </w:pPr>
      <w:hyperlink w:anchor="_所有告警开关量输入信息_1" w:history="1">
        <w:r w:rsidR="005740E9" w:rsidRPr="003B4A82">
          <w:rPr>
            <w:rStyle w:val="a5"/>
            <w:u w:val="none"/>
          </w:rPr>
          <w:t>NETDEV_ALARM_INPUT_LIST_S</w:t>
        </w:r>
      </w:hyperlink>
    </w:p>
    <w:p w14:paraId="77B32FBF" w14:textId="77777777" w:rsidR="00822BE3" w:rsidRPr="003B4A82" w:rsidRDefault="00822BE3" w:rsidP="00822BE3">
      <w:pPr>
        <w:pStyle w:val="3"/>
        <w:ind w:left="283"/>
      </w:pPr>
      <w:bookmarkStart w:id="1008" w:name="_输出开关量的逻辑报警状态列表(手动告警)"/>
      <w:bookmarkStart w:id="1009" w:name="_Toc88647545"/>
      <w:bookmarkEnd w:id="1008"/>
      <w:r w:rsidRPr="003B4A82">
        <w:t>输出开关量的逻辑报警状态列表</w:t>
      </w:r>
      <w:r w:rsidRPr="003B4A82">
        <w:t>(</w:t>
      </w:r>
      <w:r w:rsidRPr="003B4A82">
        <w:t>手动告警</w:t>
      </w:r>
      <w:r w:rsidRPr="003B4A82">
        <w:t>)</w:t>
      </w:r>
      <w:bookmarkEnd w:id="1009"/>
    </w:p>
    <w:tbl>
      <w:tblPr>
        <w:tblStyle w:val="a7"/>
        <w:tblW w:w="0" w:type="auto"/>
        <w:tblLook w:val="04A0" w:firstRow="1" w:lastRow="0" w:firstColumn="1" w:lastColumn="0" w:noHBand="0" w:noVBand="1"/>
      </w:tblPr>
      <w:tblGrid>
        <w:gridCol w:w="10456"/>
      </w:tblGrid>
      <w:tr w:rsidR="00822BE3" w:rsidRPr="003B4A82" w14:paraId="63652A1C" w14:textId="77777777" w:rsidTr="00F00012">
        <w:trPr>
          <w:trHeight w:val="1069"/>
        </w:trPr>
        <w:tc>
          <w:tcPr>
            <w:tcW w:w="10456" w:type="dxa"/>
          </w:tcPr>
          <w:p w14:paraId="303BA2A1" w14:textId="77777777" w:rsidR="00822BE3" w:rsidRPr="003B4A82" w:rsidRDefault="00822BE3" w:rsidP="00F00012">
            <w:pPr>
              <w:rPr>
                <w:noProof/>
                <w:color w:val="000000" w:themeColor="text1"/>
              </w:rPr>
            </w:pPr>
            <w:r w:rsidRPr="003B4A82">
              <w:rPr>
                <w:noProof/>
                <w:color w:val="000000" w:themeColor="text1"/>
              </w:rPr>
              <w:t>typedef struct tagNETDEVOutputSwitchesAlarmStatusList</w:t>
            </w:r>
          </w:p>
          <w:p w14:paraId="7ADAD838" w14:textId="77777777" w:rsidR="00822BE3" w:rsidRPr="003B4A82" w:rsidRDefault="00822BE3" w:rsidP="00F00012">
            <w:pPr>
              <w:rPr>
                <w:noProof/>
                <w:color w:val="000000" w:themeColor="text1"/>
              </w:rPr>
            </w:pPr>
            <w:r w:rsidRPr="003B4A82">
              <w:rPr>
                <w:noProof/>
                <w:color w:val="000000" w:themeColor="text1"/>
              </w:rPr>
              <w:t xml:space="preserve">{   </w:t>
            </w:r>
          </w:p>
          <w:p w14:paraId="38A5E577" w14:textId="77777777" w:rsidR="00822BE3" w:rsidRPr="003B4A82" w:rsidRDefault="00822BE3" w:rsidP="00F00012">
            <w:pPr>
              <w:rPr>
                <w:noProof/>
                <w:color w:val="000000" w:themeColor="text1"/>
              </w:rPr>
            </w:pPr>
            <w:r w:rsidRPr="003B4A82">
              <w:rPr>
                <w:noProof/>
                <w:color w:val="000000" w:themeColor="text1"/>
              </w:rPr>
              <w:t xml:space="preserve">    INT32                                 dwSize;  </w:t>
            </w:r>
          </w:p>
          <w:p w14:paraId="4F60C94A" w14:textId="12D1EEE2" w:rsidR="00822BE3" w:rsidRPr="003B4A82" w:rsidRDefault="00822BE3" w:rsidP="00F00012">
            <w:pPr>
              <w:rPr>
                <w:noProof/>
                <w:color w:val="000000" w:themeColor="text1"/>
              </w:rPr>
            </w:pPr>
            <w:r w:rsidRPr="003B4A82">
              <w:rPr>
                <w:noProof/>
                <w:color w:val="000000" w:themeColor="text1"/>
              </w:rPr>
              <w:t xml:space="preserve">    </w:t>
            </w:r>
            <w:hyperlink w:anchor="_输出开关量的逻辑报警状态(手动告警)" w:history="1">
              <w:r w:rsidRPr="003B4A82">
                <w:rPr>
                  <w:rStyle w:val="a5"/>
                  <w:noProof/>
                  <w:u w:val="none"/>
                </w:rPr>
                <w:t>NETDEV_OUTPUT_SWITCH_ALARM_STATUS_S</w:t>
              </w:r>
            </w:hyperlink>
          </w:p>
          <w:p w14:paraId="4F170B86"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astOutputAlarmStatusInfo[NETDEV_MAX_ALARM_OUT_NUM];          </w:t>
            </w:r>
          </w:p>
          <w:p w14:paraId="4222063F" w14:textId="77777777" w:rsidR="00822BE3" w:rsidRPr="003B4A82" w:rsidRDefault="00822BE3" w:rsidP="00F00012">
            <w:pPr>
              <w:ind w:firstLineChars="250" w:firstLine="525"/>
              <w:rPr>
                <w:noProof/>
                <w:color w:val="000000" w:themeColor="text1"/>
              </w:rPr>
            </w:pPr>
            <w:r w:rsidRPr="003B4A82">
              <w:rPr>
                <w:noProof/>
                <w:color w:val="000000" w:themeColor="text1"/>
              </w:rPr>
              <w:t xml:space="preserve">BYTE                                 bRes[128];   </w:t>
            </w:r>
          </w:p>
          <w:p w14:paraId="2E566E50" w14:textId="77777777" w:rsidR="00822BE3" w:rsidRPr="003B4A82" w:rsidRDefault="00822BE3" w:rsidP="00F00012">
            <w:pPr>
              <w:rPr>
                <w:noProof/>
                <w:color w:val="000000" w:themeColor="text1"/>
              </w:rPr>
            </w:pPr>
            <w:r w:rsidRPr="003B4A82">
              <w:rPr>
                <w:noProof/>
                <w:color w:val="000000" w:themeColor="text1"/>
              </w:rPr>
              <w:t>}NETDEV_OUTPUT_SWITCH_ALARM_STATUS_LIST_S,</w:t>
            </w:r>
          </w:p>
          <w:p w14:paraId="44D2BB38" w14:textId="77777777" w:rsidR="00822BE3" w:rsidRPr="003B4A82" w:rsidRDefault="00822BE3" w:rsidP="00F00012">
            <w:pPr>
              <w:rPr>
                <w:noProof/>
              </w:rPr>
            </w:pPr>
            <w:r w:rsidRPr="003B4A82">
              <w:rPr>
                <w:noProof/>
                <w:color w:val="000000" w:themeColor="text1"/>
              </w:rPr>
              <w:t>*LPNETDEV_OUTPUT_SWITCH_ALARM_STATUS_LIST_S</w:t>
            </w:r>
          </w:p>
        </w:tc>
      </w:tr>
    </w:tbl>
    <w:p w14:paraId="3B0D5B0D" w14:textId="77777777" w:rsidR="00822BE3" w:rsidRPr="003B4A82" w:rsidRDefault="00822BE3" w:rsidP="00822BE3"/>
    <w:p w14:paraId="0A6AC44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BC6965A" w14:textId="77777777" w:rsidTr="00F00012">
        <w:tc>
          <w:tcPr>
            <w:tcW w:w="2856" w:type="dxa"/>
          </w:tcPr>
          <w:p w14:paraId="3CF7FD35" w14:textId="77777777" w:rsidR="00822BE3" w:rsidRPr="003B4A82" w:rsidRDefault="00822BE3" w:rsidP="00F00012">
            <w:r w:rsidRPr="003B4A82">
              <w:rPr>
                <w:rFonts w:hint="eastAsia"/>
              </w:rPr>
              <w:t>参数</w:t>
            </w:r>
          </w:p>
        </w:tc>
        <w:tc>
          <w:tcPr>
            <w:tcW w:w="7600" w:type="dxa"/>
          </w:tcPr>
          <w:p w14:paraId="10B99CF1" w14:textId="77777777" w:rsidR="00822BE3" w:rsidRPr="003B4A82" w:rsidRDefault="00822BE3" w:rsidP="00F00012">
            <w:r w:rsidRPr="003B4A82">
              <w:rPr>
                <w:rFonts w:hint="eastAsia"/>
              </w:rPr>
              <w:t>说明</w:t>
            </w:r>
          </w:p>
        </w:tc>
      </w:tr>
      <w:tr w:rsidR="00822BE3" w:rsidRPr="003B4A82" w14:paraId="4E420945" w14:textId="77777777" w:rsidTr="00F00012">
        <w:tc>
          <w:tcPr>
            <w:tcW w:w="2856" w:type="dxa"/>
          </w:tcPr>
          <w:p w14:paraId="4C82DB81" w14:textId="77777777" w:rsidR="00822BE3" w:rsidRPr="003B4A82" w:rsidRDefault="00822BE3" w:rsidP="00F00012">
            <w:pPr>
              <w:rPr>
                <w:noProof/>
                <w:color w:val="000000" w:themeColor="text1"/>
              </w:rPr>
            </w:pPr>
            <w:r w:rsidRPr="003B4A82">
              <w:rPr>
                <w:noProof/>
                <w:color w:val="000000" w:themeColor="text1"/>
              </w:rPr>
              <w:t>dwSize</w:t>
            </w:r>
          </w:p>
        </w:tc>
        <w:tc>
          <w:tcPr>
            <w:tcW w:w="7600" w:type="dxa"/>
          </w:tcPr>
          <w:p w14:paraId="532BB16A" w14:textId="77777777" w:rsidR="00822BE3" w:rsidRPr="003B4A82" w:rsidRDefault="00822BE3" w:rsidP="00F00012">
            <w:pPr>
              <w:rPr>
                <w:noProof/>
                <w:color w:val="000000" w:themeColor="text1"/>
              </w:rPr>
            </w:pPr>
            <w:r w:rsidRPr="003B4A82">
              <w:rPr>
                <w:noProof/>
                <w:color w:val="000000" w:themeColor="text1"/>
              </w:rPr>
              <w:t>设备报警输出开关量通道数</w:t>
            </w:r>
          </w:p>
        </w:tc>
      </w:tr>
      <w:tr w:rsidR="00822BE3" w:rsidRPr="003B4A82" w14:paraId="51D3A223" w14:textId="77777777" w:rsidTr="00F00012">
        <w:trPr>
          <w:trHeight w:val="70"/>
        </w:trPr>
        <w:tc>
          <w:tcPr>
            <w:tcW w:w="2856" w:type="dxa"/>
          </w:tcPr>
          <w:p w14:paraId="566A8D22" w14:textId="77777777" w:rsidR="00822BE3" w:rsidRPr="003B4A82" w:rsidRDefault="00822BE3" w:rsidP="00F00012">
            <w:pPr>
              <w:rPr>
                <w:noProof/>
                <w:color w:val="000000" w:themeColor="text1"/>
              </w:rPr>
            </w:pPr>
            <w:r w:rsidRPr="003B4A82">
              <w:rPr>
                <w:noProof/>
                <w:color w:val="000000" w:themeColor="text1"/>
              </w:rPr>
              <w:lastRenderedPageBreak/>
              <w:t>astOutputAlarmStatusInfo</w:t>
            </w:r>
          </w:p>
        </w:tc>
        <w:tc>
          <w:tcPr>
            <w:tcW w:w="7600" w:type="dxa"/>
          </w:tcPr>
          <w:p w14:paraId="50B52EDD" w14:textId="77777777" w:rsidR="00822BE3" w:rsidRPr="003B4A82" w:rsidRDefault="00822BE3" w:rsidP="00F00012">
            <w:pPr>
              <w:rPr>
                <w:noProof/>
                <w:color w:val="000000" w:themeColor="text1"/>
              </w:rPr>
            </w:pPr>
            <w:r w:rsidRPr="003B4A82">
              <w:rPr>
                <w:noProof/>
                <w:color w:val="000000" w:themeColor="text1"/>
              </w:rPr>
              <w:t>输出开关量报警状态列表</w:t>
            </w:r>
          </w:p>
        </w:tc>
      </w:tr>
      <w:tr w:rsidR="00822BE3" w:rsidRPr="003B4A82" w14:paraId="440681C8" w14:textId="77777777" w:rsidTr="00F00012">
        <w:trPr>
          <w:trHeight w:val="70"/>
        </w:trPr>
        <w:tc>
          <w:tcPr>
            <w:tcW w:w="2856" w:type="dxa"/>
          </w:tcPr>
          <w:p w14:paraId="3EFFE7FD" w14:textId="77777777" w:rsidR="00822BE3" w:rsidRPr="003B4A82" w:rsidRDefault="00822BE3" w:rsidP="00F00012">
            <w:pPr>
              <w:rPr>
                <w:noProof/>
                <w:color w:val="000000" w:themeColor="text1"/>
              </w:rPr>
            </w:pPr>
            <w:r w:rsidRPr="003B4A82">
              <w:rPr>
                <w:noProof/>
                <w:color w:val="000000" w:themeColor="text1"/>
              </w:rPr>
              <w:t>bRes</w:t>
            </w:r>
          </w:p>
        </w:tc>
        <w:tc>
          <w:tcPr>
            <w:tcW w:w="7600" w:type="dxa"/>
          </w:tcPr>
          <w:p w14:paraId="7A73B57D" w14:textId="77777777" w:rsidR="00822BE3" w:rsidRPr="003B4A82" w:rsidRDefault="00822BE3" w:rsidP="00F00012">
            <w:pPr>
              <w:rPr>
                <w:noProof/>
                <w:color w:val="000000" w:themeColor="text1"/>
              </w:rPr>
            </w:pPr>
            <w:r w:rsidRPr="003B4A82">
              <w:rPr>
                <w:noProof/>
                <w:color w:val="000000" w:themeColor="text1"/>
              </w:rPr>
              <w:t>保留字段</w:t>
            </w:r>
          </w:p>
        </w:tc>
      </w:tr>
    </w:tbl>
    <w:p w14:paraId="48ADBBC9" w14:textId="77777777" w:rsidR="00822BE3" w:rsidRPr="003B4A82" w:rsidRDefault="00822BE3" w:rsidP="00822BE3">
      <w:pPr>
        <w:rPr>
          <w:b/>
        </w:rPr>
      </w:pPr>
    </w:p>
    <w:p w14:paraId="4E1B3DC0" w14:textId="77777777" w:rsidR="000B52B7"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1B07D5D" w14:textId="77777777" w:rsidR="000B52B7" w:rsidRPr="003B4A82" w:rsidRDefault="00E02404" w:rsidP="000B52B7">
      <w:hyperlink w:anchor="_设备配置命令" w:history="1">
        <w:r w:rsidR="000B52B7" w:rsidRPr="003B4A82">
          <w:rPr>
            <w:rStyle w:val="a5"/>
            <w:u w:val="none"/>
          </w:rPr>
          <w:t>NETDEV_CONFIG_COMMAND_E</w:t>
        </w:r>
      </w:hyperlink>
    </w:p>
    <w:p w14:paraId="30A0F0A9" w14:textId="77777777" w:rsidR="00822BE3" w:rsidRPr="003B4A82" w:rsidRDefault="00822BE3" w:rsidP="00822BE3">
      <w:pPr>
        <w:pStyle w:val="3"/>
        <w:ind w:left="283"/>
      </w:pPr>
      <w:bookmarkStart w:id="1010" w:name="_输出开关量的逻辑报警状态(手动告警)"/>
      <w:bookmarkStart w:id="1011" w:name="_Toc88647546"/>
      <w:bookmarkEnd w:id="1010"/>
      <w:r w:rsidRPr="003B4A82">
        <w:rPr>
          <w:noProof/>
        </w:rPr>
        <w:t>输出开关量的逻辑报警状态</w:t>
      </w:r>
      <w:r w:rsidRPr="003B4A82">
        <w:rPr>
          <w:noProof/>
        </w:rPr>
        <w:t>(</w:t>
      </w:r>
      <w:r w:rsidRPr="003B4A82">
        <w:rPr>
          <w:noProof/>
        </w:rPr>
        <w:t>手动告警</w:t>
      </w:r>
      <w:r w:rsidRPr="003B4A82">
        <w:rPr>
          <w:noProof/>
        </w:rPr>
        <w:t>)</w:t>
      </w:r>
      <w:bookmarkEnd w:id="1011"/>
    </w:p>
    <w:tbl>
      <w:tblPr>
        <w:tblStyle w:val="a7"/>
        <w:tblW w:w="0" w:type="auto"/>
        <w:tblLook w:val="04A0" w:firstRow="1" w:lastRow="0" w:firstColumn="1" w:lastColumn="0" w:noHBand="0" w:noVBand="1"/>
      </w:tblPr>
      <w:tblGrid>
        <w:gridCol w:w="10456"/>
      </w:tblGrid>
      <w:tr w:rsidR="00822BE3" w:rsidRPr="003B4A82" w14:paraId="34A46BA8" w14:textId="77777777" w:rsidTr="00F00012">
        <w:trPr>
          <w:trHeight w:val="1069"/>
        </w:trPr>
        <w:tc>
          <w:tcPr>
            <w:tcW w:w="10456" w:type="dxa"/>
          </w:tcPr>
          <w:p w14:paraId="293D4256" w14:textId="77777777" w:rsidR="00822BE3" w:rsidRPr="003B4A82" w:rsidRDefault="00822BE3" w:rsidP="00F00012">
            <w:pPr>
              <w:rPr>
                <w:noProof/>
                <w:color w:val="000000" w:themeColor="text1"/>
              </w:rPr>
            </w:pPr>
            <w:r w:rsidRPr="003B4A82">
              <w:rPr>
                <w:noProof/>
                <w:color w:val="000000" w:themeColor="text1"/>
              </w:rPr>
              <w:t>typedef struct tagNETDEVOutputSwitchesAlarmStatus</w:t>
            </w:r>
          </w:p>
          <w:p w14:paraId="2E26A6E6" w14:textId="77777777" w:rsidR="00822BE3" w:rsidRPr="003B4A82" w:rsidRDefault="00822BE3" w:rsidP="00F00012">
            <w:pPr>
              <w:rPr>
                <w:noProof/>
                <w:color w:val="000000" w:themeColor="text1"/>
              </w:rPr>
            </w:pPr>
            <w:r w:rsidRPr="003B4A82">
              <w:rPr>
                <w:noProof/>
                <w:color w:val="000000" w:themeColor="text1"/>
              </w:rPr>
              <w:t>{</w:t>
            </w:r>
          </w:p>
          <w:p w14:paraId="1BDD8E3D" w14:textId="77777777" w:rsidR="00822BE3" w:rsidRPr="003B4A82" w:rsidRDefault="00822BE3" w:rsidP="00F00012">
            <w:pPr>
              <w:rPr>
                <w:noProof/>
                <w:color w:val="000000" w:themeColor="text1"/>
              </w:rPr>
            </w:pPr>
            <w:r w:rsidRPr="003B4A82">
              <w:rPr>
                <w:noProof/>
                <w:color w:val="000000" w:themeColor="text1"/>
              </w:rPr>
              <w:t xml:space="preserve">    INT32   dwBooleanId;                           </w:t>
            </w:r>
          </w:p>
          <w:p w14:paraId="1DA674FB" w14:textId="77777777" w:rsidR="00822BE3" w:rsidRPr="003B4A82" w:rsidRDefault="00822BE3" w:rsidP="00F00012">
            <w:pPr>
              <w:rPr>
                <w:noProof/>
                <w:color w:val="000000" w:themeColor="text1"/>
              </w:rPr>
            </w:pPr>
            <w:r w:rsidRPr="003B4A82">
              <w:rPr>
                <w:noProof/>
                <w:color w:val="000000" w:themeColor="text1"/>
              </w:rPr>
              <w:t xml:space="preserve">    INT32   dwChannelId;                            </w:t>
            </w:r>
          </w:p>
          <w:p w14:paraId="15E28B37"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INT32   enAlarmStatus;                        </w:t>
            </w:r>
          </w:p>
          <w:p w14:paraId="2F038224" w14:textId="77777777" w:rsidR="00822BE3" w:rsidRPr="003B4A82" w:rsidRDefault="00822BE3" w:rsidP="00F00012">
            <w:pPr>
              <w:rPr>
                <w:noProof/>
              </w:rPr>
            </w:pPr>
            <w:r w:rsidRPr="003B4A82">
              <w:rPr>
                <w:noProof/>
                <w:color w:val="000000" w:themeColor="text1"/>
              </w:rPr>
              <w:t>}NETDEV_OUTPUT_SWITCH_ALARM_STATUS_S, *LPNETDEV_OUTPUT_SWITCH_ALARM_STATUS_S;</w:t>
            </w:r>
          </w:p>
        </w:tc>
      </w:tr>
    </w:tbl>
    <w:p w14:paraId="22C2D7F0" w14:textId="77777777" w:rsidR="00822BE3" w:rsidRPr="003B4A82" w:rsidRDefault="00822BE3" w:rsidP="00822BE3"/>
    <w:p w14:paraId="27E2C5BD"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E723820" w14:textId="77777777" w:rsidTr="00F00012">
        <w:tc>
          <w:tcPr>
            <w:tcW w:w="2856" w:type="dxa"/>
          </w:tcPr>
          <w:p w14:paraId="41C8BC4D" w14:textId="77777777" w:rsidR="00822BE3" w:rsidRPr="003B4A82" w:rsidRDefault="00822BE3" w:rsidP="00F00012">
            <w:r w:rsidRPr="003B4A82">
              <w:rPr>
                <w:rFonts w:hint="eastAsia"/>
              </w:rPr>
              <w:t>参数</w:t>
            </w:r>
          </w:p>
        </w:tc>
        <w:tc>
          <w:tcPr>
            <w:tcW w:w="7600" w:type="dxa"/>
          </w:tcPr>
          <w:p w14:paraId="4CECAB3E" w14:textId="77777777" w:rsidR="00822BE3" w:rsidRPr="003B4A82" w:rsidRDefault="00822BE3" w:rsidP="00F00012">
            <w:r w:rsidRPr="003B4A82">
              <w:rPr>
                <w:rFonts w:hint="eastAsia"/>
              </w:rPr>
              <w:t>说明</w:t>
            </w:r>
          </w:p>
        </w:tc>
      </w:tr>
      <w:tr w:rsidR="00822BE3" w:rsidRPr="003B4A82" w14:paraId="75F93613" w14:textId="77777777" w:rsidTr="00F00012">
        <w:tc>
          <w:tcPr>
            <w:tcW w:w="2856" w:type="dxa"/>
          </w:tcPr>
          <w:p w14:paraId="6EDFEBDA" w14:textId="77777777" w:rsidR="00822BE3" w:rsidRPr="003B4A82" w:rsidRDefault="00822BE3" w:rsidP="00F00012">
            <w:pPr>
              <w:rPr>
                <w:noProof/>
              </w:rPr>
            </w:pPr>
            <w:r w:rsidRPr="003B4A82">
              <w:rPr>
                <w:noProof/>
              </w:rPr>
              <w:t>dwBooleanId</w:t>
            </w:r>
          </w:p>
        </w:tc>
        <w:tc>
          <w:tcPr>
            <w:tcW w:w="7600" w:type="dxa"/>
          </w:tcPr>
          <w:p w14:paraId="1F680E4C" w14:textId="77777777" w:rsidR="00822BE3" w:rsidRPr="003B4A82" w:rsidRDefault="00822BE3" w:rsidP="00F00012">
            <w:pPr>
              <w:rPr>
                <w:noProof/>
              </w:rPr>
            </w:pPr>
            <w:r w:rsidRPr="003B4A82">
              <w:rPr>
                <w:noProof/>
              </w:rPr>
              <w:t>开关量编号</w:t>
            </w:r>
          </w:p>
        </w:tc>
      </w:tr>
      <w:tr w:rsidR="00822BE3" w:rsidRPr="003B4A82" w14:paraId="0C31A52E" w14:textId="77777777" w:rsidTr="00F00012">
        <w:trPr>
          <w:trHeight w:val="70"/>
        </w:trPr>
        <w:tc>
          <w:tcPr>
            <w:tcW w:w="2856" w:type="dxa"/>
          </w:tcPr>
          <w:p w14:paraId="749C6724" w14:textId="77777777" w:rsidR="00822BE3" w:rsidRPr="003B4A82" w:rsidRDefault="00822BE3" w:rsidP="00F00012">
            <w:pPr>
              <w:rPr>
                <w:noProof/>
              </w:rPr>
            </w:pPr>
            <w:r w:rsidRPr="003B4A82">
              <w:rPr>
                <w:noProof/>
              </w:rPr>
              <w:t>dwChannelId</w:t>
            </w:r>
          </w:p>
        </w:tc>
        <w:tc>
          <w:tcPr>
            <w:tcW w:w="7600" w:type="dxa"/>
          </w:tcPr>
          <w:p w14:paraId="2F2DD42E" w14:textId="77777777" w:rsidR="00822BE3" w:rsidRPr="003B4A82" w:rsidRDefault="00822BE3" w:rsidP="00F00012">
            <w:pPr>
              <w:rPr>
                <w:noProof/>
              </w:rPr>
            </w:pPr>
            <w:r w:rsidRPr="003B4A82">
              <w:rPr>
                <w:noProof/>
              </w:rPr>
              <w:t>通道ID,设备本身为</w:t>
            </w:r>
            <w:r w:rsidRPr="003B4A82">
              <w:rPr>
                <w:rFonts w:hint="eastAsia"/>
                <w:noProof/>
              </w:rPr>
              <w:t>0</w:t>
            </w:r>
          </w:p>
        </w:tc>
      </w:tr>
      <w:tr w:rsidR="00822BE3" w:rsidRPr="003B4A82" w14:paraId="5C8060DE" w14:textId="77777777" w:rsidTr="00F00012">
        <w:trPr>
          <w:trHeight w:val="70"/>
        </w:trPr>
        <w:tc>
          <w:tcPr>
            <w:tcW w:w="2856" w:type="dxa"/>
          </w:tcPr>
          <w:p w14:paraId="679A9F97" w14:textId="77777777" w:rsidR="00822BE3" w:rsidRPr="003B4A82" w:rsidRDefault="00822BE3" w:rsidP="00F00012">
            <w:pPr>
              <w:rPr>
                <w:noProof/>
              </w:rPr>
            </w:pPr>
            <w:r w:rsidRPr="003B4A82">
              <w:rPr>
                <w:noProof/>
              </w:rPr>
              <w:t>enAlarmStatus</w:t>
            </w:r>
          </w:p>
        </w:tc>
        <w:tc>
          <w:tcPr>
            <w:tcW w:w="7600" w:type="dxa"/>
          </w:tcPr>
          <w:p w14:paraId="31E94171" w14:textId="693935A2" w:rsidR="00822BE3" w:rsidRPr="003B4A82" w:rsidRDefault="00822BE3" w:rsidP="00F00012">
            <w:pPr>
              <w:rPr>
                <w:noProof/>
              </w:rPr>
            </w:pPr>
            <w:r w:rsidRPr="003B4A82">
              <w:rPr>
                <w:noProof/>
              </w:rPr>
              <w:t>输出开关量报警状态参见#</w:t>
            </w:r>
            <w:hyperlink w:anchor="_开关量状态枚举" w:history="1">
              <w:r w:rsidR="00066C81" w:rsidRPr="003B4A82">
                <w:rPr>
                  <w:rStyle w:val="a5"/>
                  <w:u w:val="none"/>
                </w:rPr>
                <w:t>NETDEV_RELAYOUTPUT_STATE_E</w:t>
              </w:r>
            </w:hyperlink>
          </w:p>
        </w:tc>
      </w:tr>
    </w:tbl>
    <w:p w14:paraId="4411162A" w14:textId="77777777" w:rsidR="00822BE3" w:rsidRPr="003B4A82" w:rsidRDefault="00822BE3" w:rsidP="00822BE3">
      <w:pPr>
        <w:rPr>
          <w:b/>
        </w:rPr>
      </w:pPr>
    </w:p>
    <w:p w14:paraId="3AC621C4" w14:textId="77777777" w:rsidR="000B52B7"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E8C2A37" w14:textId="6EB16EF7" w:rsidR="00822BE3" w:rsidRPr="003B4A82" w:rsidRDefault="00E02404" w:rsidP="00822BE3">
      <w:pPr>
        <w:rPr>
          <w:b/>
        </w:rPr>
      </w:pPr>
      <w:hyperlink w:anchor="_输出开关量的逻辑报警状态列表(手动告警)" w:history="1">
        <w:r w:rsidR="00822BE3" w:rsidRPr="003B4A82">
          <w:rPr>
            <w:rStyle w:val="a5"/>
            <w:u w:val="none"/>
          </w:rPr>
          <w:t>NETDEV_OUTPUT_SWITCH_ALARM_STATUS_LIST_S</w:t>
        </w:r>
      </w:hyperlink>
    </w:p>
    <w:p w14:paraId="423C5B78" w14:textId="77777777" w:rsidR="00822BE3" w:rsidRPr="003B4A82" w:rsidRDefault="00822BE3" w:rsidP="00822BE3">
      <w:pPr>
        <w:pStyle w:val="3"/>
        <w:ind w:left="283"/>
      </w:pPr>
      <w:bookmarkStart w:id="1012" w:name="_触发或清除输出开关量的逻辑报警状态结构体(手动告警)"/>
      <w:bookmarkStart w:id="1013" w:name="_Toc88647547"/>
      <w:bookmarkEnd w:id="1012"/>
      <w:r w:rsidRPr="003B4A82">
        <w:t>触发或清除输出开关量的逻辑报警状态结构体</w:t>
      </w:r>
      <w:r w:rsidRPr="003B4A82">
        <w:t>(</w:t>
      </w:r>
      <w:r w:rsidRPr="003B4A82">
        <w:t>手动告警</w:t>
      </w:r>
      <w:r w:rsidRPr="003B4A82">
        <w:t>)</w:t>
      </w:r>
      <w:bookmarkEnd w:id="1013"/>
    </w:p>
    <w:tbl>
      <w:tblPr>
        <w:tblStyle w:val="a7"/>
        <w:tblW w:w="0" w:type="auto"/>
        <w:tblLook w:val="04A0" w:firstRow="1" w:lastRow="0" w:firstColumn="1" w:lastColumn="0" w:noHBand="0" w:noVBand="1"/>
      </w:tblPr>
      <w:tblGrid>
        <w:gridCol w:w="10456"/>
      </w:tblGrid>
      <w:tr w:rsidR="00822BE3" w:rsidRPr="003B4A82" w14:paraId="52542FFD" w14:textId="77777777" w:rsidTr="00F00012">
        <w:trPr>
          <w:trHeight w:val="1069"/>
        </w:trPr>
        <w:tc>
          <w:tcPr>
            <w:tcW w:w="10456" w:type="dxa"/>
          </w:tcPr>
          <w:p w14:paraId="208DDC1E" w14:textId="77777777" w:rsidR="00822BE3" w:rsidRPr="003B4A82" w:rsidRDefault="00822BE3" w:rsidP="00F00012">
            <w:pPr>
              <w:rPr>
                <w:noProof/>
                <w:color w:val="000000" w:themeColor="text1"/>
              </w:rPr>
            </w:pPr>
            <w:r w:rsidRPr="003B4A82">
              <w:rPr>
                <w:noProof/>
                <w:color w:val="000000" w:themeColor="text1"/>
              </w:rPr>
              <w:t>typedef struct tagNETDEVOutputSwitchesManualAlarmInfo</w:t>
            </w:r>
          </w:p>
          <w:p w14:paraId="7D423659" w14:textId="77777777" w:rsidR="00822BE3" w:rsidRPr="003B4A82" w:rsidRDefault="00822BE3" w:rsidP="00F00012">
            <w:pPr>
              <w:rPr>
                <w:noProof/>
                <w:color w:val="000000" w:themeColor="text1"/>
              </w:rPr>
            </w:pPr>
            <w:r w:rsidRPr="003B4A82">
              <w:rPr>
                <w:noProof/>
                <w:color w:val="000000" w:themeColor="text1"/>
              </w:rPr>
              <w:t xml:space="preserve">{   </w:t>
            </w:r>
          </w:p>
          <w:p w14:paraId="702BF129" w14:textId="77777777" w:rsidR="00822BE3" w:rsidRPr="003B4A82" w:rsidRDefault="00822BE3" w:rsidP="00F00012">
            <w:pPr>
              <w:rPr>
                <w:noProof/>
                <w:color w:val="000000" w:themeColor="text1"/>
              </w:rPr>
            </w:pPr>
            <w:r w:rsidRPr="003B4A82">
              <w:rPr>
                <w:noProof/>
                <w:color w:val="000000" w:themeColor="text1"/>
              </w:rPr>
              <w:t xml:space="preserve">    INT32                               dwSize;   </w:t>
            </w:r>
          </w:p>
          <w:p w14:paraId="60CFA369" w14:textId="77777777" w:rsidR="00822BE3" w:rsidRPr="003B4A82" w:rsidRDefault="00822BE3" w:rsidP="00F00012">
            <w:pPr>
              <w:rPr>
                <w:noProof/>
                <w:color w:val="000000" w:themeColor="text1"/>
              </w:rPr>
            </w:pPr>
            <w:r w:rsidRPr="003B4A82">
              <w:rPr>
                <w:noProof/>
                <w:color w:val="000000" w:themeColor="text1"/>
              </w:rPr>
              <w:t xml:space="preserve">    INT32                               dwIDList[NETDEV_MAX_ALARM_OUT_NUM];       </w:t>
            </w:r>
          </w:p>
          <w:p w14:paraId="18BCD42E" w14:textId="7187BD9B" w:rsidR="00822BE3" w:rsidRPr="003B4A82" w:rsidRDefault="00822BE3" w:rsidP="00F00012">
            <w:pPr>
              <w:rPr>
                <w:noProof/>
                <w:color w:val="000000" w:themeColor="text1"/>
              </w:rPr>
            </w:pPr>
            <w:r w:rsidRPr="003B4A82">
              <w:rPr>
                <w:noProof/>
                <w:color w:val="000000" w:themeColor="text1"/>
              </w:rPr>
              <w:t xml:space="preserve">    </w:t>
            </w:r>
            <w:hyperlink w:anchor="_控制手动告警开关量状态命令" w:history="1">
              <w:r w:rsidRPr="003B4A82">
                <w:rPr>
                  <w:rStyle w:val="a5"/>
                  <w:noProof/>
                  <w:u w:val="none"/>
                </w:rPr>
                <w:t>NETDEV_MANUAL_ALARM_CMD_E</w:t>
              </w:r>
            </w:hyperlink>
            <w:r w:rsidRPr="003B4A82">
              <w:rPr>
                <w:noProof/>
                <w:color w:val="000000" w:themeColor="text1"/>
              </w:rPr>
              <w:t xml:space="preserve">   dwAlarmAction;                           </w:t>
            </w:r>
          </w:p>
          <w:p w14:paraId="1F24A4CE"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bRes[128];                              </w:t>
            </w:r>
          </w:p>
          <w:p w14:paraId="5BD3403C" w14:textId="77777777" w:rsidR="00822BE3" w:rsidRPr="003B4A82" w:rsidRDefault="00822BE3" w:rsidP="00F00012">
            <w:pPr>
              <w:rPr>
                <w:noProof/>
              </w:rPr>
            </w:pPr>
            <w:r w:rsidRPr="003B4A82">
              <w:rPr>
                <w:noProof/>
                <w:color w:val="000000" w:themeColor="text1"/>
              </w:rPr>
              <w:t>}NETDEV_OUTPUT_SWITCH_MANUAL_ALARM_INFO_S, *LPNETDEV_OUTPUT_SWITCH_MANUAL_ALARM_INFO_S;</w:t>
            </w:r>
          </w:p>
        </w:tc>
      </w:tr>
    </w:tbl>
    <w:p w14:paraId="02C1CFDC" w14:textId="77777777" w:rsidR="00822BE3" w:rsidRPr="003B4A82" w:rsidRDefault="00822BE3" w:rsidP="00822BE3"/>
    <w:p w14:paraId="604FE15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7A0F3DF" w14:textId="77777777" w:rsidTr="00F00012">
        <w:tc>
          <w:tcPr>
            <w:tcW w:w="2856" w:type="dxa"/>
          </w:tcPr>
          <w:p w14:paraId="7383DBAF" w14:textId="77777777" w:rsidR="00822BE3" w:rsidRPr="003B4A82" w:rsidRDefault="00822BE3" w:rsidP="00F00012">
            <w:r w:rsidRPr="003B4A82">
              <w:rPr>
                <w:rFonts w:hint="eastAsia"/>
              </w:rPr>
              <w:t>参数</w:t>
            </w:r>
          </w:p>
        </w:tc>
        <w:tc>
          <w:tcPr>
            <w:tcW w:w="7600" w:type="dxa"/>
          </w:tcPr>
          <w:p w14:paraId="248FB1B3" w14:textId="77777777" w:rsidR="00822BE3" w:rsidRPr="003B4A82" w:rsidRDefault="00822BE3" w:rsidP="00F00012">
            <w:r w:rsidRPr="003B4A82">
              <w:rPr>
                <w:rFonts w:hint="eastAsia"/>
              </w:rPr>
              <w:t>说明</w:t>
            </w:r>
          </w:p>
        </w:tc>
      </w:tr>
      <w:tr w:rsidR="00822BE3" w:rsidRPr="003B4A82" w14:paraId="01A87CB8" w14:textId="77777777" w:rsidTr="00F00012">
        <w:tc>
          <w:tcPr>
            <w:tcW w:w="2856" w:type="dxa"/>
          </w:tcPr>
          <w:p w14:paraId="34B895AB" w14:textId="77777777" w:rsidR="00822BE3" w:rsidRPr="003B4A82" w:rsidRDefault="00822BE3" w:rsidP="00F00012">
            <w:pPr>
              <w:rPr>
                <w:noProof/>
              </w:rPr>
            </w:pPr>
            <w:r w:rsidRPr="003B4A82">
              <w:rPr>
                <w:noProof/>
              </w:rPr>
              <w:t>dwSize</w:t>
            </w:r>
          </w:p>
        </w:tc>
        <w:tc>
          <w:tcPr>
            <w:tcW w:w="7600" w:type="dxa"/>
          </w:tcPr>
          <w:p w14:paraId="28528AED" w14:textId="77777777" w:rsidR="00822BE3" w:rsidRPr="003B4A82" w:rsidRDefault="00822BE3" w:rsidP="00F00012">
            <w:pPr>
              <w:rPr>
                <w:noProof/>
              </w:rPr>
            </w:pPr>
            <w:r w:rsidRPr="003B4A82">
              <w:rPr>
                <w:noProof/>
              </w:rPr>
              <w:t>需要设置的报警输出开关量数量</w:t>
            </w:r>
          </w:p>
        </w:tc>
      </w:tr>
      <w:tr w:rsidR="00822BE3" w:rsidRPr="003B4A82" w14:paraId="2769CE09" w14:textId="77777777" w:rsidTr="00F00012">
        <w:trPr>
          <w:trHeight w:val="70"/>
        </w:trPr>
        <w:tc>
          <w:tcPr>
            <w:tcW w:w="2856" w:type="dxa"/>
          </w:tcPr>
          <w:p w14:paraId="37C5516C" w14:textId="77777777" w:rsidR="00822BE3" w:rsidRPr="003B4A82" w:rsidRDefault="00822BE3" w:rsidP="00F00012">
            <w:pPr>
              <w:rPr>
                <w:noProof/>
              </w:rPr>
            </w:pPr>
            <w:r w:rsidRPr="003B4A82">
              <w:rPr>
                <w:noProof/>
              </w:rPr>
              <w:t>dwIDList</w:t>
            </w:r>
          </w:p>
        </w:tc>
        <w:tc>
          <w:tcPr>
            <w:tcW w:w="7600" w:type="dxa"/>
          </w:tcPr>
          <w:p w14:paraId="27D16704" w14:textId="77777777" w:rsidR="00822BE3" w:rsidRPr="003B4A82" w:rsidRDefault="00822BE3" w:rsidP="00F00012">
            <w:pPr>
              <w:rPr>
                <w:noProof/>
              </w:rPr>
            </w:pPr>
            <w:r w:rsidRPr="003B4A82">
              <w:rPr>
                <w:noProof/>
              </w:rPr>
              <w:t>需要设置的输出开关量编号列表</w:t>
            </w:r>
          </w:p>
        </w:tc>
      </w:tr>
      <w:tr w:rsidR="00822BE3" w:rsidRPr="003B4A82" w14:paraId="410A2F11" w14:textId="77777777" w:rsidTr="00F00012">
        <w:trPr>
          <w:trHeight w:val="70"/>
        </w:trPr>
        <w:tc>
          <w:tcPr>
            <w:tcW w:w="2856" w:type="dxa"/>
          </w:tcPr>
          <w:p w14:paraId="2111F0FC" w14:textId="77777777" w:rsidR="00822BE3" w:rsidRPr="003B4A82" w:rsidRDefault="00822BE3" w:rsidP="00F00012">
            <w:pPr>
              <w:rPr>
                <w:noProof/>
              </w:rPr>
            </w:pPr>
            <w:r w:rsidRPr="003B4A82">
              <w:rPr>
                <w:noProof/>
              </w:rPr>
              <w:t>dwAlarmAction</w:t>
            </w:r>
          </w:p>
        </w:tc>
        <w:tc>
          <w:tcPr>
            <w:tcW w:w="7600" w:type="dxa"/>
          </w:tcPr>
          <w:p w14:paraId="4856B27D" w14:textId="125EF922" w:rsidR="00822BE3" w:rsidRPr="003B4A82" w:rsidRDefault="00536EA9" w:rsidP="00536EA9">
            <w:pPr>
              <w:rPr>
                <w:noProof/>
              </w:rPr>
            </w:pPr>
            <w:r w:rsidRPr="003B4A82">
              <w:rPr>
                <w:noProof/>
              </w:rPr>
              <w:t>执行的命令</w:t>
            </w:r>
          </w:p>
        </w:tc>
      </w:tr>
      <w:tr w:rsidR="00822BE3" w:rsidRPr="003B4A82" w14:paraId="7626CC0D" w14:textId="77777777" w:rsidTr="00F00012">
        <w:trPr>
          <w:trHeight w:val="70"/>
        </w:trPr>
        <w:tc>
          <w:tcPr>
            <w:tcW w:w="2856" w:type="dxa"/>
          </w:tcPr>
          <w:p w14:paraId="3EBC67DB" w14:textId="77777777" w:rsidR="00822BE3" w:rsidRPr="003B4A82" w:rsidRDefault="00822BE3" w:rsidP="00F00012">
            <w:pPr>
              <w:rPr>
                <w:noProof/>
              </w:rPr>
            </w:pPr>
            <w:r w:rsidRPr="003B4A82">
              <w:rPr>
                <w:noProof/>
              </w:rPr>
              <w:t>bRes</w:t>
            </w:r>
          </w:p>
        </w:tc>
        <w:tc>
          <w:tcPr>
            <w:tcW w:w="7600" w:type="dxa"/>
          </w:tcPr>
          <w:p w14:paraId="5CE91DBD" w14:textId="77777777" w:rsidR="00822BE3" w:rsidRPr="003B4A82" w:rsidRDefault="00822BE3" w:rsidP="00F00012">
            <w:pPr>
              <w:rPr>
                <w:noProof/>
              </w:rPr>
            </w:pPr>
            <w:r w:rsidRPr="003B4A82">
              <w:rPr>
                <w:noProof/>
              </w:rPr>
              <w:t>保留字段</w:t>
            </w:r>
          </w:p>
        </w:tc>
      </w:tr>
    </w:tbl>
    <w:p w14:paraId="496EFA3F" w14:textId="77777777" w:rsidR="00822BE3" w:rsidRPr="003B4A82" w:rsidRDefault="00822BE3" w:rsidP="00822BE3">
      <w:pPr>
        <w:rPr>
          <w:b/>
        </w:rPr>
      </w:pPr>
    </w:p>
    <w:p w14:paraId="484F5B19" w14:textId="77777777" w:rsidR="000B52B7"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DF54033" w14:textId="34ACAC29" w:rsidR="00E33B6D" w:rsidRPr="003B4A82" w:rsidRDefault="00E02404" w:rsidP="00822BE3">
      <w:hyperlink w:anchor="_设备配置命令" w:history="1">
        <w:r w:rsidR="00E33B6D" w:rsidRPr="003B4A82">
          <w:rPr>
            <w:rStyle w:val="a5"/>
            <w:u w:val="none"/>
          </w:rPr>
          <w:t>NETDEV_CONFIG_COMMAND_E</w:t>
        </w:r>
      </w:hyperlink>
    </w:p>
    <w:p w14:paraId="5BF7F401" w14:textId="77777777" w:rsidR="00822BE3" w:rsidRPr="003B4A82" w:rsidRDefault="00822BE3" w:rsidP="00822BE3">
      <w:pPr>
        <w:pStyle w:val="3"/>
        <w:ind w:left="283"/>
      </w:pPr>
      <w:bookmarkStart w:id="1014" w:name="_输入开关量告警配置信息列表"/>
      <w:bookmarkStart w:id="1015" w:name="_Toc88647548"/>
      <w:bookmarkEnd w:id="1014"/>
      <w:r w:rsidRPr="003B4A82">
        <w:lastRenderedPageBreak/>
        <w:t>输入开关量告警配置信息列表</w:t>
      </w:r>
      <w:bookmarkEnd w:id="1015"/>
    </w:p>
    <w:tbl>
      <w:tblPr>
        <w:tblStyle w:val="a7"/>
        <w:tblW w:w="0" w:type="auto"/>
        <w:tblLook w:val="04A0" w:firstRow="1" w:lastRow="0" w:firstColumn="1" w:lastColumn="0" w:noHBand="0" w:noVBand="1"/>
      </w:tblPr>
      <w:tblGrid>
        <w:gridCol w:w="10456"/>
      </w:tblGrid>
      <w:tr w:rsidR="00822BE3" w:rsidRPr="003B4A82" w14:paraId="3BC80C33" w14:textId="77777777" w:rsidTr="00F00012">
        <w:trPr>
          <w:trHeight w:val="1069"/>
        </w:trPr>
        <w:tc>
          <w:tcPr>
            <w:tcW w:w="10456" w:type="dxa"/>
          </w:tcPr>
          <w:p w14:paraId="5258A028" w14:textId="77777777" w:rsidR="00822BE3" w:rsidRPr="003B4A82" w:rsidRDefault="00822BE3" w:rsidP="00F00012">
            <w:pPr>
              <w:rPr>
                <w:noProof/>
                <w:color w:val="000000" w:themeColor="text1"/>
              </w:rPr>
            </w:pPr>
            <w:r w:rsidRPr="003B4A82">
              <w:rPr>
                <w:noProof/>
                <w:color w:val="000000" w:themeColor="text1"/>
              </w:rPr>
              <w:t>typedef struct tagNETDEVInputSwitchesInfoList</w:t>
            </w:r>
          </w:p>
          <w:p w14:paraId="2D04F78C" w14:textId="77777777" w:rsidR="00822BE3" w:rsidRPr="003B4A82" w:rsidRDefault="00822BE3" w:rsidP="00F00012">
            <w:pPr>
              <w:rPr>
                <w:noProof/>
                <w:color w:val="000000" w:themeColor="text1"/>
              </w:rPr>
            </w:pPr>
            <w:r w:rsidRPr="003B4A82">
              <w:rPr>
                <w:noProof/>
                <w:color w:val="000000" w:themeColor="text1"/>
              </w:rPr>
              <w:t>{</w:t>
            </w:r>
          </w:p>
          <w:p w14:paraId="3299879B" w14:textId="77777777" w:rsidR="00822BE3" w:rsidRPr="003B4A82" w:rsidRDefault="00822BE3" w:rsidP="00F00012">
            <w:pPr>
              <w:rPr>
                <w:noProof/>
                <w:color w:val="000000" w:themeColor="text1"/>
              </w:rPr>
            </w:pPr>
            <w:r w:rsidRPr="003B4A82">
              <w:rPr>
                <w:noProof/>
                <w:color w:val="000000" w:themeColor="text1"/>
              </w:rPr>
              <w:t xml:space="preserve">    INT32                             udwNum;                                </w:t>
            </w:r>
          </w:p>
          <w:p w14:paraId="46F425AB" w14:textId="72D2D95B" w:rsidR="00822BE3" w:rsidRPr="003B4A82" w:rsidRDefault="00822BE3" w:rsidP="00F00012">
            <w:pPr>
              <w:rPr>
                <w:noProof/>
                <w:color w:val="000000" w:themeColor="text1"/>
              </w:rPr>
            </w:pPr>
            <w:r w:rsidRPr="003B4A82">
              <w:rPr>
                <w:noProof/>
                <w:color w:val="000000" w:themeColor="text1"/>
              </w:rPr>
              <w:t xml:space="preserve">    </w:t>
            </w:r>
            <w:hyperlink w:anchor="_输入开关量告警信息" w:history="1">
              <w:r w:rsidRPr="003B4A82">
                <w:rPr>
                  <w:rStyle w:val="a5"/>
                  <w:noProof/>
                  <w:u w:val="none"/>
                </w:rPr>
                <w:t>NETDEV_INPUT_SWITCH_INFO_S</w:t>
              </w:r>
            </w:hyperlink>
            <w:r w:rsidRPr="003B4A82">
              <w:rPr>
                <w:noProof/>
                <w:color w:val="000000" w:themeColor="text1"/>
              </w:rPr>
              <w:t xml:space="preserve">   astInputSwitchesInfo[NETDEV_LEN_1024]; </w:t>
            </w:r>
          </w:p>
          <w:p w14:paraId="1F55DB3A" w14:textId="77777777" w:rsidR="00822BE3" w:rsidRPr="003B4A82" w:rsidRDefault="00822BE3" w:rsidP="00F00012">
            <w:pPr>
              <w:rPr>
                <w:noProof/>
              </w:rPr>
            </w:pPr>
            <w:r w:rsidRPr="003B4A82">
              <w:rPr>
                <w:noProof/>
                <w:color w:val="000000" w:themeColor="text1"/>
              </w:rPr>
              <w:t>}NETDEV_INPUT_SWITCH_INFO_LIST_S, *LPNETDEV_INPUT_SWITCH_INFO_LIST_S;</w:t>
            </w:r>
          </w:p>
        </w:tc>
      </w:tr>
    </w:tbl>
    <w:p w14:paraId="0488C8FD" w14:textId="77777777" w:rsidR="00822BE3" w:rsidRPr="003B4A82" w:rsidRDefault="00822BE3" w:rsidP="00822BE3"/>
    <w:p w14:paraId="0E9337D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CE739D6" w14:textId="77777777" w:rsidTr="00F00012">
        <w:tc>
          <w:tcPr>
            <w:tcW w:w="2856" w:type="dxa"/>
          </w:tcPr>
          <w:p w14:paraId="40D1700C" w14:textId="77777777" w:rsidR="00822BE3" w:rsidRPr="003B4A82" w:rsidRDefault="00822BE3" w:rsidP="00F00012">
            <w:r w:rsidRPr="003B4A82">
              <w:rPr>
                <w:rFonts w:hint="eastAsia"/>
              </w:rPr>
              <w:t>参数</w:t>
            </w:r>
          </w:p>
        </w:tc>
        <w:tc>
          <w:tcPr>
            <w:tcW w:w="7600" w:type="dxa"/>
          </w:tcPr>
          <w:p w14:paraId="3DC44065" w14:textId="77777777" w:rsidR="00822BE3" w:rsidRPr="003B4A82" w:rsidRDefault="00822BE3" w:rsidP="00F00012">
            <w:r w:rsidRPr="003B4A82">
              <w:rPr>
                <w:rFonts w:hint="eastAsia"/>
              </w:rPr>
              <w:t>说明</w:t>
            </w:r>
          </w:p>
        </w:tc>
      </w:tr>
      <w:tr w:rsidR="00822BE3" w:rsidRPr="003B4A82" w14:paraId="2B5862F5" w14:textId="77777777" w:rsidTr="00F00012">
        <w:tc>
          <w:tcPr>
            <w:tcW w:w="2856" w:type="dxa"/>
          </w:tcPr>
          <w:p w14:paraId="3DA283BC" w14:textId="77777777" w:rsidR="00822BE3" w:rsidRPr="003B4A82" w:rsidRDefault="00822BE3" w:rsidP="00F00012">
            <w:pPr>
              <w:rPr>
                <w:noProof/>
              </w:rPr>
            </w:pPr>
            <w:r w:rsidRPr="003B4A82">
              <w:rPr>
                <w:noProof/>
              </w:rPr>
              <w:t>udwNum</w:t>
            </w:r>
          </w:p>
        </w:tc>
        <w:tc>
          <w:tcPr>
            <w:tcW w:w="7600" w:type="dxa"/>
          </w:tcPr>
          <w:p w14:paraId="1EA49798" w14:textId="77777777" w:rsidR="00822BE3" w:rsidRPr="003B4A82" w:rsidRDefault="00822BE3" w:rsidP="00F00012">
            <w:pPr>
              <w:rPr>
                <w:noProof/>
              </w:rPr>
            </w:pPr>
            <w:r w:rsidRPr="003B4A82">
              <w:rPr>
                <w:noProof/>
              </w:rPr>
              <w:t>输入开关量告警数量</w:t>
            </w:r>
          </w:p>
        </w:tc>
      </w:tr>
      <w:tr w:rsidR="00822BE3" w:rsidRPr="003B4A82" w14:paraId="73536C1D" w14:textId="77777777" w:rsidTr="00F00012">
        <w:trPr>
          <w:trHeight w:val="70"/>
        </w:trPr>
        <w:tc>
          <w:tcPr>
            <w:tcW w:w="2856" w:type="dxa"/>
          </w:tcPr>
          <w:p w14:paraId="78D92871" w14:textId="77777777" w:rsidR="00822BE3" w:rsidRPr="003B4A82" w:rsidRDefault="00822BE3" w:rsidP="00F00012">
            <w:pPr>
              <w:rPr>
                <w:noProof/>
              </w:rPr>
            </w:pPr>
            <w:r w:rsidRPr="003B4A82">
              <w:rPr>
                <w:noProof/>
              </w:rPr>
              <w:t>astInputSwitchesInfo</w:t>
            </w:r>
          </w:p>
        </w:tc>
        <w:tc>
          <w:tcPr>
            <w:tcW w:w="7600" w:type="dxa"/>
          </w:tcPr>
          <w:p w14:paraId="3DF17648" w14:textId="77777777" w:rsidR="00822BE3" w:rsidRPr="003B4A82" w:rsidRDefault="00822BE3" w:rsidP="00F00012">
            <w:pPr>
              <w:rPr>
                <w:noProof/>
              </w:rPr>
            </w:pPr>
            <w:r w:rsidRPr="003B4A82">
              <w:rPr>
                <w:noProof/>
              </w:rPr>
              <w:t>输入开关量告警配置信息</w:t>
            </w:r>
          </w:p>
        </w:tc>
      </w:tr>
    </w:tbl>
    <w:p w14:paraId="62678B12" w14:textId="77777777" w:rsidR="00822BE3" w:rsidRPr="003B4A82" w:rsidRDefault="00822BE3" w:rsidP="00822BE3">
      <w:pPr>
        <w:rPr>
          <w:b/>
        </w:rPr>
      </w:pPr>
    </w:p>
    <w:p w14:paraId="002BF562" w14:textId="5C3F90C7" w:rsidR="001303B1" w:rsidRPr="003B4A82" w:rsidRDefault="00822BE3" w:rsidP="001303B1">
      <w:r w:rsidRPr="003B4A82">
        <w:rPr>
          <w:rFonts w:hint="eastAsia"/>
          <w:b/>
        </w:rPr>
        <w:t>See</w:t>
      </w:r>
      <w:r w:rsidRPr="003B4A82">
        <w:rPr>
          <w:b/>
        </w:rPr>
        <w:t xml:space="preserve"> also</w:t>
      </w:r>
      <w:r w:rsidRPr="003B4A82">
        <w:rPr>
          <w:rFonts w:hint="eastAsia"/>
          <w:b/>
        </w:rPr>
        <w:t>：</w:t>
      </w:r>
      <w:r w:rsidR="001303B1" w:rsidRPr="003B4A82">
        <w:t xml:space="preserve"> </w:t>
      </w:r>
    </w:p>
    <w:p w14:paraId="353B551B" w14:textId="0050422B" w:rsidR="001303B1" w:rsidRPr="003B4A82" w:rsidRDefault="00E02404" w:rsidP="001303B1">
      <w:hyperlink w:anchor="_设备配置命令" w:history="1">
        <w:r w:rsidR="00E33B6D" w:rsidRPr="003B4A82">
          <w:rPr>
            <w:rStyle w:val="a5"/>
            <w:u w:val="none"/>
          </w:rPr>
          <w:t>NETDEV_CONFIG_COMMAND_E</w:t>
        </w:r>
      </w:hyperlink>
    </w:p>
    <w:p w14:paraId="2A85421E" w14:textId="77777777" w:rsidR="00822BE3" w:rsidRPr="003B4A82" w:rsidRDefault="00822BE3" w:rsidP="00822BE3">
      <w:pPr>
        <w:pStyle w:val="3"/>
        <w:ind w:left="283"/>
      </w:pPr>
      <w:bookmarkStart w:id="1016" w:name="_输入开关量告警信息"/>
      <w:bookmarkStart w:id="1017" w:name="_Toc88647549"/>
      <w:bookmarkEnd w:id="1016"/>
      <w:r w:rsidRPr="003B4A82">
        <w:t>输入开关量告警信息</w:t>
      </w:r>
      <w:bookmarkEnd w:id="1017"/>
    </w:p>
    <w:tbl>
      <w:tblPr>
        <w:tblStyle w:val="a7"/>
        <w:tblW w:w="0" w:type="auto"/>
        <w:tblLook w:val="04A0" w:firstRow="1" w:lastRow="0" w:firstColumn="1" w:lastColumn="0" w:noHBand="0" w:noVBand="1"/>
      </w:tblPr>
      <w:tblGrid>
        <w:gridCol w:w="10456"/>
      </w:tblGrid>
      <w:tr w:rsidR="00822BE3" w:rsidRPr="003B4A82" w14:paraId="6E55554E" w14:textId="77777777" w:rsidTr="00F00012">
        <w:trPr>
          <w:trHeight w:val="1069"/>
        </w:trPr>
        <w:tc>
          <w:tcPr>
            <w:tcW w:w="10456" w:type="dxa"/>
          </w:tcPr>
          <w:p w14:paraId="554634EA" w14:textId="77777777" w:rsidR="00822BE3" w:rsidRPr="003B4A82" w:rsidRDefault="00822BE3" w:rsidP="00F00012">
            <w:pPr>
              <w:rPr>
                <w:noProof/>
              </w:rPr>
            </w:pPr>
            <w:r w:rsidRPr="003B4A82">
              <w:rPr>
                <w:noProof/>
                <w:color w:val="000000" w:themeColor="text1"/>
              </w:rPr>
              <w:t>typedef struct tagNE</w:t>
            </w:r>
            <w:r w:rsidRPr="003B4A82">
              <w:rPr>
                <w:noProof/>
              </w:rPr>
              <w:t>TDEVInputSwitchesInfo</w:t>
            </w:r>
          </w:p>
          <w:p w14:paraId="0168E1CF" w14:textId="77777777" w:rsidR="00822BE3" w:rsidRPr="003B4A82" w:rsidRDefault="00822BE3" w:rsidP="00F00012">
            <w:pPr>
              <w:rPr>
                <w:noProof/>
              </w:rPr>
            </w:pPr>
            <w:r w:rsidRPr="003B4A82">
              <w:rPr>
                <w:noProof/>
              </w:rPr>
              <w:t>{</w:t>
            </w:r>
          </w:p>
          <w:p w14:paraId="2FAB6BC9" w14:textId="77777777" w:rsidR="00822BE3" w:rsidRPr="003B4A82" w:rsidRDefault="00822BE3" w:rsidP="00F00012">
            <w:pPr>
              <w:rPr>
                <w:noProof/>
                <w:color w:val="008000"/>
              </w:rPr>
            </w:pPr>
            <w:r w:rsidRPr="003B4A82">
              <w:rPr>
                <w:noProof/>
              </w:rPr>
              <w:t xml:space="preserve">    INT32                         dwChancelId;                   </w:t>
            </w:r>
          </w:p>
          <w:p w14:paraId="5E52D097" w14:textId="77777777" w:rsidR="00822BE3" w:rsidRPr="003B4A82" w:rsidRDefault="00822BE3" w:rsidP="00F00012">
            <w:pPr>
              <w:rPr>
                <w:noProof/>
                <w:color w:val="008000"/>
              </w:rPr>
            </w:pPr>
            <w:r w:rsidRPr="003B4A82">
              <w:rPr>
                <w:noProof/>
              </w:rPr>
              <w:t xml:space="preserve">    INT32                         dwInputSwitchIndex;            </w:t>
            </w:r>
          </w:p>
          <w:p w14:paraId="2A191CA4" w14:textId="77777777" w:rsidR="00822BE3" w:rsidRPr="003B4A82" w:rsidRDefault="00822BE3" w:rsidP="00F00012">
            <w:pPr>
              <w:rPr>
                <w:noProof/>
                <w:color w:val="008000"/>
              </w:rPr>
            </w:pPr>
            <w:r w:rsidRPr="003B4A82">
              <w:rPr>
                <w:noProof/>
              </w:rPr>
              <w:t xml:space="preserve">    CHAR                         szName[NETDEV_LEN_64];        </w:t>
            </w:r>
          </w:p>
          <w:p w14:paraId="206C9167" w14:textId="77777777" w:rsidR="00822BE3" w:rsidRPr="003B4A82" w:rsidRDefault="00822BE3" w:rsidP="00F00012">
            <w:pPr>
              <w:rPr>
                <w:noProof/>
                <w:color w:val="008000"/>
              </w:rPr>
            </w:pPr>
            <w:r w:rsidRPr="003B4A82">
              <w:rPr>
                <w:noProof/>
              </w:rPr>
              <w:t xml:space="preserve">    CHAR                         szGBID[NETDEV_LEN_32];        </w:t>
            </w:r>
          </w:p>
          <w:p w14:paraId="0012DD63" w14:textId="77777777" w:rsidR="00822BE3" w:rsidRPr="003B4A82" w:rsidRDefault="00822BE3" w:rsidP="00F00012">
            <w:pPr>
              <w:rPr>
                <w:noProof/>
                <w:color w:val="008000"/>
              </w:rPr>
            </w:pPr>
            <w:r w:rsidRPr="003B4A82">
              <w:rPr>
                <w:noProof/>
              </w:rPr>
              <w:t xml:space="preserve">    INT32                         dwRunMode;                     </w:t>
            </w:r>
          </w:p>
          <w:p w14:paraId="6EC3BE95" w14:textId="77777777" w:rsidR="00822BE3" w:rsidRPr="003B4A82" w:rsidRDefault="00822BE3" w:rsidP="00F00012">
            <w:pPr>
              <w:rPr>
                <w:noProof/>
                <w:color w:val="008000"/>
              </w:rPr>
            </w:pPr>
            <w:r w:rsidRPr="003B4A82">
              <w:rPr>
                <w:noProof/>
              </w:rPr>
              <w:t xml:space="preserve">    INT32                         dwEnabled;                     </w:t>
            </w:r>
          </w:p>
          <w:p w14:paraId="66734CFE" w14:textId="77777777" w:rsidR="00822BE3" w:rsidRPr="003B4A82" w:rsidRDefault="00822BE3" w:rsidP="00F00012">
            <w:pPr>
              <w:rPr>
                <w:noProof/>
                <w:color w:val="008000"/>
              </w:rPr>
            </w:pPr>
            <w:r w:rsidRPr="003B4A82">
              <w:rPr>
                <w:noProof/>
              </w:rPr>
              <w:t xml:space="preserve">    INT32                         dwVideoResID;                  </w:t>
            </w:r>
          </w:p>
          <w:p w14:paraId="705DA548" w14:textId="77777777" w:rsidR="00822BE3" w:rsidRPr="003B4A82" w:rsidRDefault="00822BE3" w:rsidP="00F00012">
            <w:pPr>
              <w:ind w:firstLineChars="200" w:firstLine="420"/>
              <w:rPr>
                <w:noProof/>
                <w:color w:val="008000"/>
              </w:rPr>
            </w:pPr>
            <w:r w:rsidRPr="003B4A82">
              <w:rPr>
                <w:noProof/>
              </w:rPr>
              <w:t xml:space="preserve">BYTE                         bRes[124];                     </w:t>
            </w:r>
          </w:p>
          <w:p w14:paraId="539AA268" w14:textId="77777777" w:rsidR="00822BE3" w:rsidRPr="003B4A82" w:rsidRDefault="00822BE3" w:rsidP="00F00012">
            <w:pPr>
              <w:rPr>
                <w:noProof/>
              </w:rPr>
            </w:pPr>
            <w:r w:rsidRPr="003B4A82">
              <w:rPr>
                <w:noProof/>
              </w:rPr>
              <w:t>}NETDEV_INPUT_SWITCH_INFO_S, *LPNETDEV_INPUT_SWITCH_INFO_S;</w:t>
            </w:r>
          </w:p>
        </w:tc>
      </w:tr>
    </w:tbl>
    <w:p w14:paraId="5AB69642" w14:textId="77777777" w:rsidR="00822BE3" w:rsidRPr="003B4A82" w:rsidRDefault="00822BE3" w:rsidP="00822BE3"/>
    <w:p w14:paraId="29AF44C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25D4704" w14:textId="77777777" w:rsidTr="00F00012">
        <w:tc>
          <w:tcPr>
            <w:tcW w:w="2856" w:type="dxa"/>
          </w:tcPr>
          <w:p w14:paraId="43EF8314" w14:textId="77777777" w:rsidR="00822BE3" w:rsidRPr="003B4A82" w:rsidRDefault="00822BE3" w:rsidP="00F00012">
            <w:r w:rsidRPr="003B4A82">
              <w:rPr>
                <w:rFonts w:hint="eastAsia"/>
              </w:rPr>
              <w:t>参数</w:t>
            </w:r>
          </w:p>
        </w:tc>
        <w:tc>
          <w:tcPr>
            <w:tcW w:w="7600" w:type="dxa"/>
          </w:tcPr>
          <w:p w14:paraId="568473DA" w14:textId="77777777" w:rsidR="00822BE3" w:rsidRPr="003B4A82" w:rsidRDefault="00822BE3" w:rsidP="00F00012">
            <w:r w:rsidRPr="003B4A82">
              <w:rPr>
                <w:rFonts w:hint="eastAsia"/>
              </w:rPr>
              <w:t>说明</w:t>
            </w:r>
          </w:p>
        </w:tc>
      </w:tr>
      <w:tr w:rsidR="00822BE3" w:rsidRPr="003B4A82" w14:paraId="6FD8C230" w14:textId="77777777" w:rsidTr="00F00012">
        <w:tc>
          <w:tcPr>
            <w:tcW w:w="2856" w:type="dxa"/>
          </w:tcPr>
          <w:p w14:paraId="3F7A2F9B" w14:textId="77777777" w:rsidR="00822BE3" w:rsidRPr="003B4A82" w:rsidRDefault="00822BE3" w:rsidP="00F00012">
            <w:pPr>
              <w:rPr>
                <w:noProof/>
                <w:color w:val="000000" w:themeColor="text1"/>
              </w:rPr>
            </w:pPr>
            <w:r w:rsidRPr="003B4A82">
              <w:rPr>
                <w:noProof/>
                <w:color w:val="000000" w:themeColor="text1"/>
              </w:rPr>
              <w:t>dwChancelId</w:t>
            </w:r>
          </w:p>
        </w:tc>
        <w:tc>
          <w:tcPr>
            <w:tcW w:w="7600" w:type="dxa"/>
          </w:tcPr>
          <w:p w14:paraId="4D812E44" w14:textId="77777777" w:rsidR="00822BE3" w:rsidRPr="003B4A82" w:rsidRDefault="00822BE3" w:rsidP="00F00012">
            <w:pPr>
              <w:rPr>
                <w:noProof/>
                <w:color w:val="000000" w:themeColor="text1"/>
              </w:rPr>
            </w:pPr>
            <w:r w:rsidRPr="003B4A82">
              <w:rPr>
                <w:noProof/>
                <w:color w:val="000000" w:themeColor="text1"/>
              </w:rPr>
              <w:t>通道号</w:t>
            </w:r>
          </w:p>
        </w:tc>
      </w:tr>
      <w:tr w:rsidR="00822BE3" w:rsidRPr="003B4A82" w14:paraId="5AF57AC6" w14:textId="77777777" w:rsidTr="00F00012">
        <w:trPr>
          <w:trHeight w:val="70"/>
        </w:trPr>
        <w:tc>
          <w:tcPr>
            <w:tcW w:w="2856" w:type="dxa"/>
          </w:tcPr>
          <w:p w14:paraId="699EA352" w14:textId="77777777" w:rsidR="00822BE3" w:rsidRPr="003B4A82" w:rsidRDefault="00822BE3" w:rsidP="00F00012">
            <w:pPr>
              <w:rPr>
                <w:noProof/>
                <w:color w:val="000000" w:themeColor="text1"/>
              </w:rPr>
            </w:pPr>
            <w:r w:rsidRPr="003B4A82">
              <w:rPr>
                <w:noProof/>
                <w:color w:val="000000" w:themeColor="text1"/>
              </w:rPr>
              <w:t>dwInputSwitchIndex</w:t>
            </w:r>
          </w:p>
        </w:tc>
        <w:tc>
          <w:tcPr>
            <w:tcW w:w="7600" w:type="dxa"/>
          </w:tcPr>
          <w:p w14:paraId="05EC729C" w14:textId="77777777" w:rsidR="00822BE3" w:rsidRPr="003B4A82" w:rsidRDefault="00822BE3" w:rsidP="00F00012">
            <w:pPr>
              <w:rPr>
                <w:noProof/>
                <w:color w:val="000000" w:themeColor="text1"/>
              </w:rPr>
            </w:pPr>
            <w:r w:rsidRPr="003B4A82">
              <w:rPr>
                <w:noProof/>
                <w:color w:val="000000" w:themeColor="text1"/>
              </w:rPr>
              <w:t>开关量索引</w:t>
            </w:r>
          </w:p>
        </w:tc>
      </w:tr>
      <w:tr w:rsidR="00822BE3" w:rsidRPr="003B4A82" w14:paraId="146E4939" w14:textId="77777777" w:rsidTr="00F00012">
        <w:trPr>
          <w:trHeight w:val="70"/>
        </w:trPr>
        <w:tc>
          <w:tcPr>
            <w:tcW w:w="2856" w:type="dxa"/>
          </w:tcPr>
          <w:p w14:paraId="1673EF4D" w14:textId="77777777" w:rsidR="00822BE3" w:rsidRPr="003B4A82" w:rsidRDefault="00822BE3" w:rsidP="00F00012">
            <w:pPr>
              <w:rPr>
                <w:noProof/>
                <w:color w:val="000000" w:themeColor="text1"/>
              </w:rPr>
            </w:pPr>
            <w:r w:rsidRPr="003B4A82">
              <w:rPr>
                <w:noProof/>
                <w:color w:val="000000" w:themeColor="text1"/>
              </w:rPr>
              <w:t>szName</w:t>
            </w:r>
          </w:p>
        </w:tc>
        <w:tc>
          <w:tcPr>
            <w:tcW w:w="7600" w:type="dxa"/>
          </w:tcPr>
          <w:p w14:paraId="78B009A0" w14:textId="77777777" w:rsidR="00822BE3" w:rsidRPr="003B4A82" w:rsidRDefault="00822BE3" w:rsidP="00F00012">
            <w:pPr>
              <w:rPr>
                <w:noProof/>
                <w:color w:val="000000" w:themeColor="text1"/>
              </w:rPr>
            </w:pPr>
            <w:r w:rsidRPr="003B4A82">
              <w:rPr>
                <w:noProof/>
                <w:color w:val="000000" w:themeColor="text1"/>
              </w:rPr>
              <w:t>输入开关量名称</w:t>
            </w:r>
          </w:p>
        </w:tc>
      </w:tr>
      <w:tr w:rsidR="00822BE3" w:rsidRPr="003B4A82" w14:paraId="21A9DCE6" w14:textId="77777777" w:rsidTr="00F00012">
        <w:trPr>
          <w:trHeight w:val="70"/>
        </w:trPr>
        <w:tc>
          <w:tcPr>
            <w:tcW w:w="2856" w:type="dxa"/>
          </w:tcPr>
          <w:p w14:paraId="65FBBA30" w14:textId="77777777" w:rsidR="00822BE3" w:rsidRPr="003B4A82" w:rsidRDefault="00822BE3" w:rsidP="00F00012">
            <w:pPr>
              <w:rPr>
                <w:noProof/>
                <w:color w:val="000000" w:themeColor="text1"/>
              </w:rPr>
            </w:pPr>
            <w:r w:rsidRPr="003B4A82">
              <w:rPr>
                <w:noProof/>
                <w:color w:val="000000" w:themeColor="text1"/>
              </w:rPr>
              <w:t>szGBID</w:t>
            </w:r>
          </w:p>
        </w:tc>
        <w:tc>
          <w:tcPr>
            <w:tcW w:w="7600" w:type="dxa"/>
          </w:tcPr>
          <w:p w14:paraId="0522C345" w14:textId="77777777" w:rsidR="00822BE3" w:rsidRPr="003B4A82" w:rsidRDefault="00822BE3" w:rsidP="00F00012">
            <w:pPr>
              <w:rPr>
                <w:noProof/>
                <w:color w:val="000000" w:themeColor="text1"/>
              </w:rPr>
            </w:pPr>
            <w:r w:rsidRPr="003B4A82">
              <w:rPr>
                <w:noProof/>
                <w:color w:val="000000" w:themeColor="text1"/>
              </w:rPr>
              <w:t>国标资源编码,仅IPC支持</w:t>
            </w:r>
          </w:p>
        </w:tc>
      </w:tr>
      <w:tr w:rsidR="00822BE3" w:rsidRPr="003B4A82" w14:paraId="53C8CEBE" w14:textId="77777777" w:rsidTr="00F00012">
        <w:trPr>
          <w:trHeight w:val="70"/>
        </w:trPr>
        <w:tc>
          <w:tcPr>
            <w:tcW w:w="2856" w:type="dxa"/>
          </w:tcPr>
          <w:p w14:paraId="0C8C2B31" w14:textId="77777777" w:rsidR="00822BE3" w:rsidRPr="003B4A82" w:rsidRDefault="00822BE3" w:rsidP="00F00012">
            <w:pPr>
              <w:rPr>
                <w:noProof/>
                <w:color w:val="000000" w:themeColor="text1"/>
              </w:rPr>
            </w:pPr>
            <w:r w:rsidRPr="003B4A82">
              <w:rPr>
                <w:noProof/>
                <w:color w:val="000000" w:themeColor="text1"/>
              </w:rPr>
              <w:t>dwRunMode</w:t>
            </w:r>
          </w:p>
        </w:tc>
        <w:tc>
          <w:tcPr>
            <w:tcW w:w="7600" w:type="dxa"/>
          </w:tcPr>
          <w:p w14:paraId="78619CC9" w14:textId="77777777" w:rsidR="00822BE3" w:rsidRPr="003B4A82" w:rsidRDefault="00822BE3" w:rsidP="00F00012">
            <w:pPr>
              <w:rPr>
                <w:noProof/>
                <w:color w:val="000000" w:themeColor="text1"/>
              </w:rPr>
            </w:pPr>
            <w:r w:rsidRPr="003B4A82">
              <w:rPr>
                <w:noProof/>
                <w:color w:val="000000" w:themeColor="text1"/>
              </w:rPr>
              <w:t>报警类型1:常开2：常闭</w:t>
            </w:r>
          </w:p>
        </w:tc>
      </w:tr>
      <w:tr w:rsidR="00822BE3" w:rsidRPr="003B4A82" w14:paraId="7B684905" w14:textId="77777777" w:rsidTr="00F00012">
        <w:trPr>
          <w:trHeight w:val="70"/>
        </w:trPr>
        <w:tc>
          <w:tcPr>
            <w:tcW w:w="2856" w:type="dxa"/>
          </w:tcPr>
          <w:p w14:paraId="59B03573" w14:textId="77777777" w:rsidR="00822BE3" w:rsidRPr="003B4A82" w:rsidRDefault="00822BE3" w:rsidP="00F00012">
            <w:pPr>
              <w:rPr>
                <w:noProof/>
                <w:color w:val="000000" w:themeColor="text1"/>
              </w:rPr>
            </w:pPr>
            <w:r w:rsidRPr="003B4A82">
              <w:rPr>
                <w:noProof/>
                <w:color w:val="000000" w:themeColor="text1"/>
              </w:rPr>
              <w:t>dwEnabled</w:t>
            </w:r>
          </w:p>
        </w:tc>
        <w:tc>
          <w:tcPr>
            <w:tcW w:w="7600" w:type="dxa"/>
          </w:tcPr>
          <w:p w14:paraId="57FF623B" w14:textId="77777777" w:rsidR="00822BE3" w:rsidRPr="003B4A82" w:rsidRDefault="00822BE3" w:rsidP="00F00012">
            <w:pPr>
              <w:rPr>
                <w:noProof/>
                <w:color w:val="000000" w:themeColor="text1"/>
              </w:rPr>
            </w:pPr>
            <w:r w:rsidRPr="003B4A82">
              <w:rPr>
                <w:noProof/>
                <w:color w:val="000000" w:themeColor="text1"/>
              </w:rPr>
              <w:t>报警使能0:使能1：使能</w:t>
            </w:r>
          </w:p>
        </w:tc>
      </w:tr>
      <w:tr w:rsidR="00822BE3" w:rsidRPr="003B4A82" w14:paraId="29C5FDF6" w14:textId="77777777" w:rsidTr="00F00012">
        <w:trPr>
          <w:trHeight w:val="70"/>
        </w:trPr>
        <w:tc>
          <w:tcPr>
            <w:tcW w:w="2856" w:type="dxa"/>
          </w:tcPr>
          <w:p w14:paraId="6AC651FB" w14:textId="77777777" w:rsidR="00822BE3" w:rsidRPr="003B4A82" w:rsidRDefault="00822BE3" w:rsidP="00F00012">
            <w:pPr>
              <w:rPr>
                <w:noProof/>
                <w:color w:val="000000" w:themeColor="text1"/>
              </w:rPr>
            </w:pPr>
            <w:r w:rsidRPr="003B4A82">
              <w:rPr>
                <w:noProof/>
                <w:color w:val="000000" w:themeColor="text1"/>
              </w:rPr>
              <w:t>dwVideoResID</w:t>
            </w:r>
          </w:p>
        </w:tc>
        <w:tc>
          <w:tcPr>
            <w:tcW w:w="7600" w:type="dxa"/>
          </w:tcPr>
          <w:p w14:paraId="5543EC1D" w14:textId="77777777" w:rsidR="00822BE3" w:rsidRPr="003B4A82" w:rsidRDefault="00822BE3" w:rsidP="00F00012">
            <w:pPr>
              <w:rPr>
                <w:noProof/>
                <w:color w:val="000000" w:themeColor="text1"/>
              </w:rPr>
            </w:pPr>
            <w:r w:rsidRPr="003B4A82">
              <w:rPr>
                <w:noProof/>
                <w:color w:val="000000" w:themeColor="text1"/>
              </w:rPr>
              <w:t>对应的视频通道ID,仅VMS支持</w:t>
            </w:r>
          </w:p>
        </w:tc>
      </w:tr>
      <w:tr w:rsidR="00822BE3" w:rsidRPr="003B4A82" w14:paraId="70670DA6" w14:textId="77777777" w:rsidTr="00F00012">
        <w:trPr>
          <w:trHeight w:val="70"/>
        </w:trPr>
        <w:tc>
          <w:tcPr>
            <w:tcW w:w="2856" w:type="dxa"/>
          </w:tcPr>
          <w:p w14:paraId="2BAC8FA6" w14:textId="77777777" w:rsidR="00822BE3" w:rsidRPr="003B4A82" w:rsidRDefault="00822BE3" w:rsidP="00F00012">
            <w:pPr>
              <w:rPr>
                <w:noProof/>
                <w:color w:val="000000" w:themeColor="text1"/>
              </w:rPr>
            </w:pPr>
            <w:r w:rsidRPr="003B4A82">
              <w:rPr>
                <w:noProof/>
                <w:color w:val="000000" w:themeColor="text1"/>
              </w:rPr>
              <w:t>bRes</w:t>
            </w:r>
          </w:p>
        </w:tc>
        <w:tc>
          <w:tcPr>
            <w:tcW w:w="7600" w:type="dxa"/>
          </w:tcPr>
          <w:p w14:paraId="160F9F82" w14:textId="77777777" w:rsidR="00822BE3" w:rsidRPr="003B4A82" w:rsidRDefault="00822BE3" w:rsidP="00F00012">
            <w:pPr>
              <w:rPr>
                <w:noProof/>
                <w:color w:val="000000" w:themeColor="text1"/>
              </w:rPr>
            </w:pPr>
            <w:r w:rsidRPr="003B4A82">
              <w:rPr>
                <w:noProof/>
                <w:color w:val="000000" w:themeColor="text1"/>
              </w:rPr>
              <w:t>保留字段</w:t>
            </w:r>
          </w:p>
        </w:tc>
      </w:tr>
    </w:tbl>
    <w:p w14:paraId="3C8387D3" w14:textId="77777777" w:rsidR="00822BE3" w:rsidRPr="003B4A82" w:rsidRDefault="00822BE3" w:rsidP="00822BE3">
      <w:pPr>
        <w:rPr>
          <w:b/>
        </w:rPr>
      </w:pPr>
    </w:p>
    <w:p w14:paraId="325818B0" w14:textId="77777777" w:rsidR="005B1A40" w:rsidRPr="003B4A82" w:rsidRDefault="00822BE3" w:rsidP="00822BE3">
      <w:r w:rsidRPr="003B4A82">
        <w:rPr>
          <w:rFonts w:hint="eastAsia"/>
          <w:b/>
        </w:rPr>
        <w:t>See</w:t>
      </w:r>
      <w:r w:rsidRPr="003B4A82">
        <w:rPr>
          <w:b/>
        </w:rPr>
        <w:t xml:space="preserve"> also</w:t>
      </w:r>
      <w:r w:rsidRPr="003B4A82">
        <w:rPr>
          <w:rFonts w:hint="eastAsia"/>
        </w:rPr>
        <w:t>：</w:t>
      </w:r>
    </w:p>
    <w:p w14:paraId="1CFE807F" w14:textId="78B7DE4B" w:rsidR="00822BE3" w:rsidRPr="003B4A82" w:rsidRDefault="00E02404" w:rsidP="00822BE3">
      <w:pPr>
        <w:rPr>
          <w:b/>
        </w:rPr>
      </w:pPr>
      <w:hyperlink w:anchor="_输入开关量告警配置信息列表" w:history="1">
        <w:r w:rsidR="00822BE3" w:rsidRPr="003B4A82">
          <w:rPr>
            <w:rStyle w:val="a5"/>
            <w:u w:val="none"/>
          </w:rPr>
          <w:t>NETDEV_INPUT_SWITCH_INFO_LIST_S</w:t>
        </w:r>
      </w:hyperlink>
    </w:p>
    <w:p w14:paraId="6A944F9E" w14:textId="77777777" w:rsidR="00822BE3" w:rsidRPr="003B4A82" w:rsidRDefault="00822BE3" w:rsidP="00822BE3">
      <w:pPr>
        <w:pStyle w:val="3"/>
        <w:ind w:left="283"/>
      </w:pPr>
      <w:bookmarkStart w:id="1018" w:name="_设备图像设置"/>
      <w:bookmarkStart w:id="1019" w:name="_Toc88647550"/>
      <w:bookmarkEnd w:id="1018"/>
      <w:r w:rsidRPr="003B4A82">
        <w:lastRenderedPageBreak/>
        <w:t>设备图像设置</w:t>
      </w:r>
      <w:bookmarkEnd w:id="1019"/>
    </w:p>
    <w:tbl>
      <w:tblPr>
        <w:tblStyle w:val="a7"/>
        <w:tblW w:w="0" w:type="auto"/>
        <w:tblLook w:val="04A0" w:firstRow="1" w:lastRow="0" w:firstColumn="1" w:lastColumn="0" w:noHBand="0" w:noVBand="1"/>
      </w:tblPr>
      <w:tblGrid>
        <w:gridCol w:w="10456"/>
      </w:tblGrid>
      <w:tr w:rsidR="00822BE3" w:rsidRPr="003B4A82" w14:paraId="4F89F14B" w14:textId="77777777" w:rsidTr="00F00012">
        <w:trPr>
          <w:trHeight w:val="1069"/>
        </w:trPr>
        <w:tc>
          <w:tcPr>
            <w:tcW w:w="10456" w:type="dxa"/>
          </w:tcPr>
          <w:p w14:paraId="56BF452D" w14:textId="77777777" w:rsidR="00822BE3" w:rsidRPr="003B4A82" w:rsidRDefault="00822BE3" w:rsidP="00F00012">
            <w:pPr>
              <w:rPr>
                <w:noProof/>
                <w:color w:val="000000" w:themeColor="text1"/>
              </w:rPr>
            </w:pPr>
            <w:r w:rsidRPr="003B4A82">
              <w:rPr>
                <w:noProof/>
                <w:color w:val="000000" w:themeColor="text1"/>
              </w:rPr>
              <w:t>typedef struct tagNETDEVImagingSetting</w:t>
            </w:r>
          </w:p>
          <w:p w14:paraId="02CDB4F4" w14:textId="77777777" w:rsidR="00822BE3" w:rsidRPr="003B4A82" w:rsidRDefault="00822BE3" w:rsidP="00F00012">
            <w:pPr>
              <w:rPr>
                <w:noProof/>
                <w:color w:val="000000" w:themeColor="text1"/>
              </w:rPr>
            </w:pPr>
            <w:r w:rsidRPr="003B4A82">
              <w:rPr>
                <w:noProof/>
                <w:color w:val="000000" w:themeColor="text1"/>
              </w:rPr>
              <w:t>{</w:t>
            </w:r>
          </w:p>
          <w:p w14:paraId="28A3B3CF" w14:textId="77777777" w:rsidR="00822BE3" w:rsidRPr="003B4A82" w:rsidRDefault="00822BE3" w:rsidP="00F00012">
            <w:pPr>
              <w:rPr>
                <w:noProof/>
                <w:color w:val="000000" w:themeColor="text1"/>
              </w:rPr>
            </w:pPr>
            <w:r w:rsidRPr="003B4A82">
              <w:rPr>
                <w:noProof/>
                <w:color w:val="000000" w:themeColor="text1"/>
              </w:rPr>
              <w:t xml:space="preserve">    INT32 dwContrast;                   /* 对比度 */</w:t>
            </w:r>
          </w:p>
          <w:p w14:paraId="2B35C466" w14:textId="77777777" w:rsidR="00822BE3" w:rsidRPr="003B4A82" w:rsidRDefault="00822BE3" w:rsidP="00F00012">
            <w:pPr>
              <w:rPr>
                <w:noProof/>
                <w:color w:val="000000" w:themeColor="text1"/>
              </w:rPr>
            </w:pPr>
            <w:r w:rsidRPr="003B4A82">
              <w:rPr>
                <w:noProof/>
                <w:color w:val="000000" w:themeColor="text1"/>
              </w:rPr>
              <w:t xml:space="preserve">    INT32 dwBrightness;                 /* 亮度 */</w:t>
            </w:r>
          </w:p>
          <w:p w14:paraId="48BC5060" w14:textId="77777777" w:rsidR="00822BE3" w:rsidRPr="003B4A82" w:rsidRDefault="00822BE3" w:rsidP="00F00012">
            <w:pPr>
              <w:rPr>
                <w:noProof/>
                <w:color w:val="000000" w:themeColor="text1"/>
              </w:rPr>
            </w:pPr>
            <w:r w:rsidRPr="003B4A82">
              <w:rPr>
                <w:noProof/>
                <w:color w:val="000000" w:themeColor="text1"/>
              </w:rPr>
              <w:t xml:space="preserve">    INT32 dwSaturation;                 /* 饱和度 */</w:t>
            </w:r>
          </w:p>
          <w:p w14:paraId="7B644C1C" w14:textId="77777777" w:rsidR="00822BE3" w:rsidRPr="003B4A82" w:rsidRDefault="00822BE3" w:rsidP="00F00012">
            <w:pPr>
              <w:rPr>
                <w:noProof/>
                <w:color w:val="000000" w:themeColor="text1"/>
              </w:rPr>
            </w:pPr>
            <w:r w:rsidRPr="003B4A82">
              <w:rPr>
                <w:noProof/>
                <w:color w:val="000000" w:themeColor="text1"/>
              </w:rPr>
              <w:t xml:space="preserve">    INT32 dwSharpness;                  /* 亮度 */</w:t>
            </w:r>
          </w:p>
          <w:p w14:paraId="51C8DB30" w14:textId="77777777" w:rsidR="00822BE3" w:rsidRPr="003B4A82" w:rsidRDefault="00822BE3" w:rsidP="00F00012">
            <w:pPr>
              <w:rPr>
                <w:noProof/>
                <w:color w:val="000000" w:themeColor="text1"/>
              </w:rPr>
            </w:pPr>
            <w:r w:rsidRPr="003B4A82">
              <w:rPr>
                <w:noProof/>
                <w:color w:val="000000" w:themeColor="text1"/>
              </w:rPr>
              <w:t xml:space="preserve">    BYTE  byRes[252];                   /* 保留字段 */</w:t>
            </w:r>
          </w:p>
          <w:p w14:paraId="218D9496" w14:textId="77777777" w:rsidR="00822BE3" w:rsidRPr="003B4A82" w:rsidRDefault="00822BE3" w:rsidP="00F00012">
            <w:pPr>
              <w:rPr>
                <w:noProof/>
              </w:rPr>
            </w:pPr>
            <w:r w:rsidRPr="003B4A82">
              <w:rPr>
                <w:noProof/>
                <w:color w:val="000000" w:themeColor="text1"/>
              </w:rPr>
              <w:t>}NETDEV_IMAGE_SETTING_S, *LPNETDEV_IMAGE_SETTING_S;</w:t>
            </w:r>
          </w:p>
        </w:tc>
      </w:tr>
    </w:tbl>
    <w:p w14:paraId="79FAA9ED" w14:textId="77777777" w:rsidR="00822BE3" w:rsidRPr="003B4A82" w:rsidRDefault="00822BE3" w:rsidP="00822BE3"/>
    <w:p w14:paraId="2055E79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0BABD71" w14:textId="77777777" w:rsidTr="00F00012">
        <w:tc>
          <w:tcPr>
            <w:tcW w:w="2856" w:type="dxa"/>
          </w:tcPr>
          <w:p w14:paraId="1AA1E39F" w14:textId="77777777" w:rsidR="00822BE3" w:rsidRPr="003B4A82" w:rsidRDefault="00822BE3" w:rsidP="00F00012">
            <w:r w:rsidRPr="003B4A82">
              <w:rPr>
                <w:rFonts w:hint="eastAsia"/>
              </w:rPr>
              <w:t>参数</w:t>
            </w:r>
          </w:p>
        </w:tc>
        <w:tc>
          <w:tcPr>
            <w:tcW w:w="7600" w:type="dxa"/>
          </w:tcPr>
          <w:p w14:paraId="4FA60FD8" w14:textId="77777777" w:rsidR="00822BE3" w:rsidRPr="003B4A82" w:rsidRDefault="00822BE3" w:rsidP="00F00012">
            <w:r w:rsidRPr="003B4A82">
              <w:rPr>
                <w:rFonts w:hint="eastAsia"/>
              </w:rPr>
              <w:t>说明</w:t>
            </w:r>
          </w:p>
        </w:tc>
      </w:tr>
      <w:tr w:rsidR="00822BE3" w:rsidRPr="003B4A82" w14:paraId="23E91D37" w14:textId="77777777" w:rsidTr="00F00012">
        <w:tc>
          <w:tcPr>
            <w:tcW w:w="2856" w:type="dxa"/>
          </w:tcPr>
          <w:p w14:paraId="07026814" w14:textId="77777777" w:rsidR="00822BE3" w:rsidRPr="003B4A82" w:rsidRDefault="00822BE3" w:rsidP="00F00012">
            <w:pPr>
              <w:rPr>
                <w:noProof/>
              </w:rPr>
            </w:pPr>
            <w:r w:rsidRPr="003B4A82">
              <w:rPr>
                <w:noProof/>
              </w:rPr>
              <w:t>dwContrast</w:t>
            </w:r>
          </w:p>
        </w:tc>
        <w:tc>
          <w:tcPr>
            <w:tcW w:w="7600" w:type="dxa"/>
          </w:tcPr>
          <w:p w14:paraId="025F7A72" w14:textId="77777777" w:rsidR="00822BE3" w:rsidRPr="003B4A82" w:rsidRDefault="00822BE3" w:rsidP="00F00012">
            <w:pPr>
              <w:rPr>
                <w:noProof/>
              </w:rPr>
            </w:pPr>
            <w:r w:rsidRPr="003B4A82">
              <w:rPr>
                <w:noProof/>
              </w:rPr>
              <w:t>对比度</w:t>
            </w:r>
          </w:p>
        </w:tc>
      </w:tr>
      <w:tr w:rsidR="00822BE3" w:rsidRPr="003B4A82" w14:paraId="6A5910A2" w14:textId="77777777" w:rsidTr="00F00012">
        <w:tc>
          <w:tcPr>
            <w:tcW w:w="2856" w:type="dxa"/>
          </w:tcPr>
          <w:p w14:paraId="41128A7E" w14:textId="77777777" w:rsidR="00822BE3" w:rsidRPr="003B4A82" w:rsidRDefault="00822BE3" w:rsidP="00F00012">
            <w:pPr>
              <w:rPr>
                <w:noProof/>
              </w:rPr>
            </w:pPr>
            <w:r w:rsidRPr="003B4A82">
              <w:rPr>
                <w:noProof/>
              </w:rPr>
              <w:t>dwBrightness</w:t>
            </w:r>
          </w:p>
        </w:tc>
        <w:tc>
          <w:tcPr>
            <w:tcW w:w="7600" w:type="dxa"/>
          </w:tcPr>
          <w:p w14:paraId="7F57E780" w14:textId="77777777" w:rsidR="00822BE3" w:rsidRPr="003B4A82" w:rsidRDefault="00822BE3" w:rsidP="00F00012">
            <w:pPr>
              <w:rPr>
                <w:noProof/>
              </w:rPr>
            </w:pPr>
            <w:r w:rsidRPr="003B4A82">
              <w:rPr>
                <w:noProof/>
              </w:rPr>
              <w:t>亮度</w:t>
            </w:r>
          </w:p>
        </w:tc>
      </w:tr>
      <w:tr w:rsidR="00822BE3" w:rsidRPr="003B4A82" w14:paraId="72D64782" w14:textId="77777777" w:rsidTr="00F00012">
        <w:tc>
          <w:tcPr>
            <w:tcW w:w="2856" w:type="dxa"/>
          </w:tcPr>
          <w:p w14:paraId="75E00FDC" w14:textId="77777777" w:rsidR="00822BE3" w:rsidRPr="003B4A82" w:rsidRDefault="00822BE3" w:rsidP="00F00012">
            <w:pPr>
              <w:rPr>
                <w:noProof/>
              </w:rPr>
            </w:pPr>
            <w:r w:rsidRPr="003B4A82">
              <w:rPr>
                <w:noProof/>
              </w:rPr>
              <w:t>dwSaturation</w:t>
            </w:r>
          </w:p>
        </w:tc>
        <w:tc>
          <w:tcPr>
            <w:tcW w:w="7600" w:type="dxa"/>
          </w:tcPr>
          <w:p w14:paraId="2FCD522D" w14:textId="77777777" w:rsidR="00822BE3" w:rsidRPr="003B4A82" w:rsidRDefault="00822BE3" w:rsidP="00F00012">
            <w:pPr>
              <w:rPr>
                <w:noProof/>
              </w:rPr>
            </w:pPr>
            <w:r w:rsidRPr="003B4A82">
              <w:rPr>
                <w:noProof/>
              </w:rPr>
              <w:t>饱和度</w:t>
            </w:r>
          </w:p>
        </w:tc>
      </w:tr>
      <w:tr w:rsidR="00822BE3" w:rsidRPr="003B4A82" w14:paraId="2888DE19" w14:textId="77777777" w:rsidTr="00F00012">
        <w:tc>
          <w:tcPr>
            <w:tcW w:w="2856" w:type="dxa"/>
          </w:tcPr>
          <w:p w14:paraId="21824B27" w14:textId="77777777" w:rsidR="00822BE3" w:rsidRPr="003B4A82" w:rsidRDefault="00822BE3" w:rsidP="00F00012">
            <w:pPr>
              <w:rPr>
                <w:noProof/>
              </w:rPr>
            </w:pPr>
            <w:r w:rsidRPr="003B4A82">
              <w:rPr>
                <w:noProof/>
              </w:rPr>
              <w:t>dwSharpness</w:t>
            </w:r>
          </w:p>
        </w:tc>
        <w:tc>
          <w:tcPr>
            <w:tcW w:w="7600" w:type="dxa"/>
          </w:tcPr>
          <w:p w14:paraId="1E89D3A3" w14:textId="77777777" w:rsidR="00822BE3" w:rsidRPr="003B4A82" w:rsidRDefault="00822BE3" w:rsidP="00F00012">
            <w:pPr>
              <w:rPr>
                <w:noProof/>
              </w:rPr>
            </w:pPr>
            <w:r w:rsidRPr="003B4A82">
              <w:rPr>
                <w:noProof/>
              </w:rPr>
              <w:t>亮度</w:t>
            </w:r>
          </w:p>
        </w:tc>
      </w:tr>
      <w:tr w:rsidR="00822BE3" w:rsidRPr="003B4A82" w14:paraId="39E016AF" w14:textId="77777777" w:rsidTr="00F00012">
        <w:trPr>
          <w:trHeight w:val="70"/>
        </w:trPr>
        <w:tc>
          <w:tcPr>
            <w:tcW w:w="2856" w:type="dxa"/>
          </w:tcPr>
          <w:p w14:paraId="25BD1C4E" w14:textId="77777777" w:rsidR="00822BE3" w:rsidRPr="003B4A82" w:rsidRDefault="00822BE3" w:rsidP="00F00012">
            <w:pPr>
              <w:rPr>
                <w:noProof/>
              </w:rPr>
            </w:pPr>
            <w:r w:rsidRPr="003B4A82">
              <w:rPr>
                <w:noProof/>
              </w:rPr>
              <w:t>byRes</w:t>
            </w:r>
          </w:p>
        </w:tc>
        <w:tc>
          <w:tcPr>
            <w:tcW w:w="7600" w:type="dxa"/>
          </w:tcPr>
          <w:p w14:paraId="62F3B127" w14:textId="77777777" w:rsidR="00822BE3" w:rsidRPr="003B4A82" w:rsidRDefault="00822BE3" w:rsidP="00F00012">
            <w:pPr>
              <w:rPr>
                <w:noProof/>
              </w:rPr>
            </w:pPr>
            <w:r w:rsidRPr="003B4A82">
              <w:rPr>
                <w:noProof/>
              </w:rPr>
              <w:t>保留字段</w:t>
            </w:r>
          </w:p>
        </w:tc>
      </w:tr>
    </w:tbl>
    <w:p w14:paraId="64D31888" w14:textId="77777777" w:rsidR="00822BE3" w:rsidRPr="003B4A82" w:rsidRDefault="00822BE3" w:rsidP="00822BE3">
      <w:pPr>
        <w:rPr>
          <w:b/>
        </w:rPr>
      </w:pPr>
    </w:p>
    <w:p w14:paraId="56EC2491" w14:textId="77777777" w:rsidR="001303B1"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2071CDA" w14:textId="77777777" w:rsidR="00E33B6D" w:rsidRPr="003B4A82" w:rsidRDefault="00E02404" w:rsidP="00E33B6D">
      <w:hyperlink w:anchor="_设备配置命令" w:history="1">
        <w:r w:rsidR="00E33B6D" w:rsidRPr="003B4A82">
          <w:rPr>
            <w:rStyle w:val="a5"/>
            <w:u w:val="none"/>
          </w:rPr>
          <w:t>NETDEV_CONFIG_COMMAND_E</w:t>
        </w:r>
      </w:hyperlink>
    </w:p>
    <w:p w14:paraId="4F9FC6B6" w14:textId="77777777" w:rsidR="00822BE3" w:rsidRPr="003B4A82" w:rsidRDefault="00822BE3" w:rsidP="00822BE3">
      <w:pPr>
        <w:pStyle w:val="3"/>
        <w:ind w:left="283"/>
      </w:pPr>
      <w:bookmarkStart w:id="1020" w:name="_图像曝光参数"/>
      <w:bookmarkStart w:id="1021" w:name="_Toc88647551"/>
      <w:bookmarkEnd w:id="1020"/>
      <w:r w:rsidRPr="003B4A82">
        <w:t>图像曝光参数</w:t>
      </w:r>
      <w:bookmarkEnd w:id="1021"/>
    </w:p>
    <w:tbl>
      <w:tblPr>
        <w:tblStyle w:val="a7"/>
        <w:tblW w:w="0" w:type="auto"/>
        <w:tblLook w:val="04A0" w:firstRow="1" w:lastRow="0" w:firstColumn="1" w:lastColumn="0" w:noHBand="0" w:noVBand="1"/>
      </w:tblPr>
      <w:tblGrid>
        <w:gridCol w:w="10456"/>
      </w:tblGrid>
      <w:tr w:rsidR="00822BE3" w:rsidRPr="003B4A82" w14:paraId="240A9EB7" w14:textId="77777777" w:rsidTr="00F00012">
        <w:trPr>
          <w:trHeight w:val="1069"/>
        </w:trPr>
        <w:tc>
          <w:tcPr>
            <w:tcW w:w="10456" w:type="dxa"/>
          </w:tcPr>
          <w:p w14:paraId="3F9725EF" w14:textId="77777777" w:rsidR="00822BE3" w:rsidRPr="003B4A82" w:rsidRDefault="00822BE3" w:rsidP="00F00012">
            <w:pPr>
              <w:rPr>
                <w:noProof/>
              </w:rPr>
            </w:pPr>
            <w:r w:rsidRPr="003B4A82">
              <w:rPr>
                <w:noProof/>
              </w:rPr>
              <w:t>typedef struct tagNETDEVImagingExposure</w:t>
            </w:r>
          </w:p>
          <w:p w14:paraId="2497184B" w14:textId="77777777" w:rsidR="00822BE3" w:rsidRPr="003B4A82" w:rsidRDefault="00822BE3" w:rsidP="00F00012">
            <w:pPr>
              <w:rPr>
                <w:noProof/>
              </w:rPr>
            </w:pPr>
            <w:r w:rsidRPr="003B4A82">
              <w:rPr>
                <w:noProof/>
              </w:rPr>
              <w:t>{</w:t>
            </w:r>
          </w:p>
          <w:p w14:paraId="538BC040" w14:textId="77777777" w:rsidR="00822BE3" w:rsidRPr="003B4A82" w:rsidRDefault="00822BE3" w:rsidP="00F00012">
            <w:pPr>
              <w:rPr>
                <w:noProof/>
              </w:rPr>
            </w:pPr>
            <w:r w:rsidRPr="003B4A82">
              <w:rPr>
                <w:noProof/>
              </w:rPr>
              <w:t xml:space="preserve">    UINT32                         udwMode;                </w:t>
            </w:r>
          </w:p>
          <w:p w14:paraId="335B2A46" w14:textId="77777777" w:rsidR="00822BE3" w:rsidRPr="003B4A82" w:rsidRDefault="00822BE3" w:rsidP="00F00012">
            <w:pPr>
              <w:rPr>
                <w:noProof/>
              </w:rPr>
            </w:pPr>
            <w:r w:rsidRPr="003B4A82">
              <w:rPr>
                <w:noProof/>
              </w:rPr>
              <w:t xml:space="preserve">    INT32                           dwCompensationLevel;    </w:t>
            </w:r>
          </w:p>
          <w:p w14:paraId="4B717CCC" w14:textId="77777777" w:rsidR="00822BE3" w:rsidRPr="003B4A82" w:rsidRDefault="00822BE3" w:rsidP="00F00012">
            <w:pPr>
              <w:rPr>
                <w:noProof/>
              </w:rPr>
            </w:pPr>
            <w:r w:rsidRPr="003B4A82">
              <w:rPr>
                <w:noProof/>
              </w:rPr>
              <w:t xml:space="preserve">    UINT32                          udwHLCSensitivity;      </w:t>
            </w:r>
          </w:p>
          <w:p w14:paraId="5BCD6EE1" w14:textId="5523615B" w:rsidR="00822BE3" w:rsidRPr="003B4A82" w:rsidRDefault="00822BE3" w:rsidP="00F00012">
            <w:pPr>
              <w:rPr>
                <w:noProof/>
              </w:rPr>
            </w:pPr>
            <w:r w:rsidRPr="003B4A82">
              <w:rPr>
                <w:noProof/>
              </w:rPr>
              <w:t xml:space="preserve">    </w:t>
            </w:r>
            <w:hyperlink w:anchor="_光圈信息" w:history="1">
              <w:r w:rsidRPr="003B4A82">
                <w:rPr>
                  <w:rStyle w:val="a5"/>
                  <w:noProof/>
                  <w:u w:val="none"/>
                </w:rPr>
                <w:t>NETDEV_IRIS_INFO_S</w:t>
              </w:r>
            </w:hyperlink>
            <w:r w:rsidRPr="003B4A82">
              <w:rPr>
                <w:noProof/>
              </w:rPr>
              <w:t xml:space="preserve">            stIrisInfo;             </w:t>
            </w:r>
          </w:p>
          <w:p w14:paraId="7323A698" w14:textId="1E9734EB" w:rsidR="00822BE3" w:rsidRPr="003B4A82" w:rsidRDefault="00822BE3" w:rsidP="00F00012">
            <w:pPr>
              <w:rPr>
                <w:noProof/>
              </w:rPr>
            </w:pPr>
            <w:r w:rsidRPr="003B4A82">
              <w:rPr>
                <w:noProof/>
              </w:rPr>
              <w:t xml:space="preserve">    </w:t>
            </w:r>
            <w:hyperlink w:anchor="_快门信息" w:history="1">
              <w:r w:rsidRPr="003B4A82">
                <w:rPr>
                  <w:rStyle w:val="a5"/>
                  <w:noProof/>
                  <w:u w:val="none"/>
                </w:rPr>
                <w:t>NETDEV_SHUTTER_INFO_S</w:t>
              </w:r>
            </w:hyperlink>
            <w:r w:rsidRPr="003B4A82">
              <w:rPr>
                <w:noProof/>
              </w:rPr>
              <w:t xml:space="preserve">      stShutterInfo;          </w:t>
            </w:r>
          </w:p>
          <w:p w14:paraId="39BB14E6" w14:textId="181716CA" w:rsidR="00822BE3" w:rsidRPr="003B4A82" w:rsidRDefault="00822BE3" w:rsidP="00F00012">
            <w:pPr>
              <w:rPr>
                <w:noProof/>
              </w:rPr>
            </w:pPr>
            <w:r w:rsidRPr="003B4A82">
              <w:rPr>
                <w:noProof/>
              </w:rPr>
              <w:t xml:space="preserve">    </w:t>
            </w:r>
            <w:hyperlink w:anchor="_增益信息_1" w:history="1">
              <w:r w:rsidRPr="003B4A82">
                <w:rPr>
                  <w:rStyle w:val="a5"/>
                  <w:noProof/>
                  <w:u w:val="none"/>
                </w:rPr>
                <w:t>NETDEV_GAIN_INFO_S</w:t>
              </w:r>
            </w:hyperlink>
            <w:r w:rsidRPr="003B4A82">
              <w:rPr>
                <w:noProof/>
              </w:rPr>
              <w:t xml:space="preserve">          stGainInfo;             </w:t>
            </w:r>
          </w:p>
          <w:p w14:paraId="591D82CF" w14:textId="6FE5002D" w:rsidR="00822BE3" w:rsidRPr="003B4A82" w:rsidRDefault="00822BE3" w:rsidP="00F00012">
            <w:pPr>
              <w:rPr>
                <w:noProof/>
              </w:rPr>
            </w:pPr>
            <w:r w:rsidRPr="003B4A82">
              <w:rPr>
                <w:noProof/>
              </w:rPr>
              <w:t xml:space="preserve">    </w:t>
            </w:r>
            <w:hyperlink w:anchor="_宽动态信息_1" w:history="1">
              <w:r w:rsidRPr="003B4A82">
                <w:rPr>
                  <w:rStyle w:val="a5"/>
                  <w:noProof/>
                  <w:u w:val="none"/>
                </w:rPr>
                <w:t>NETDEV_WIDE_DYNAMIC_INFO_S</w:t>
              </w:r>
            </w:hyperlink>
            <w:r w:rsidRPr="003B4A82">
              <w:rPr>
                <w:noProof/>
              </w:rPr>
              <w:t xml:space="preserve">  stWideDynamicInfo;     </w:t>
            </w:r>
          </w:p>
          <w:p w14:paraId="5C30356F" w14:textId="43DD122F" w:rsidR="00822BE3" w:rsidRPr="003B4A82" w:rsidRDefault="00822BE3" w:rsidP="00F00012">
            <w:pPr>
              <w:rPr>
                <w:noProof/>
              </w:rPr>
            </w:pPr>
            <w:r w:rsidRPr="003B4A82">
              <w:rPr>
                <w:noProof/>
              </w:rPr>
              <w:t xml:space="preserve">    </w:t>
            </w:r>
            <w:hyperlink w:anchor="_测光信息_1" w:history="1">
              <w:r w:rsidRPr="003B4A82">
                <w:rPr>
                  <w:rStyle w:val="a5"/>
                  <w:noProof/>
                  <w:u w:val="none"/>
                </w:rPr>
                <w:t>NETDEV_METERING_INFO_S</w:t>
              </w:r>
            </w:hyperlink>
            <w:r w:rsidRPr="003B4A82">
              <w:rPr>
                <w:noProof/>
              </w:rPr>
              <w:t xml:space="preserve">       stMeteringInfo;        </w:t>
            </w:r>
          </w:p>
          <w:p w14:paraId="407ED54A" w14:textId="1A27A2A9" w:rsidR="00822BE3" w:rsidRPr="003B4A82" w:rsidRDefault="00822BE3" w:rsidP="00F00012">
            <w:pPr>
              <w:rPr>
                <w:noProof/>
              </w:rPr>
            </w:pPr>
            <w:r w:rsidRPr="003B4A82">
              <w:rPr>
                <w:noProof/>
              </w:rPr>
              <w:t xml:space="preserve">    </w:t>
            </w:r>
            <w:hyperlink w:anchor="_昼夜模式信息_1" w:history="1">
              <w:r w:rsidRPr="003B4A82">
                <w:rPr>
                  <w:rStyle w:val="a5"/>
                  <w:noProof/>
                  <w:u w:val="none"/>
                </w:rPr>
                <w:t>NETDEV_DAY_NIGHT_INFO_S</w:t>
              </w:r>
            </w:hyperlink>
            <w:r w:rsidRPr="003B4A82">
              <w:rPr>
                <w:noProof/>
              </w:rPr>
              <w:t xml:space="preserve">      stDayNightInfo;        </w:t>
            </w:r>
          </w:p>
          <w:p w14:paraId="5CC95C49" w14:textId="77777777" w:rsidR="00822BE3" w:rsidRPr="003B4A82" w:rsidRDefault="00822BE3" w:rsidP="00F00012">
            <w:pPr>
              <w:ind w:firstLineChars="200" w:firstLine="420"/>
              <w:rPr>
                <w:noProof/>
              </w:rPr>
            </w:pPr>
            <w:r w:rsidRPr="003B4A82">
              <w:rPr>
                <w:noProof/>
              </w:rPr>
              <w:t xml:space="preserve">BYTE                             byRes[256];             </w:t>
            </w:r>
          </w:p>
          <w:p w14:paraId="33E645A5" w14:textId="77777777" w:rsidR="00822BE3" w:rsidRPr="003B4A82" w:rsidRDefault="00822BE3" w:rsidP="00F00012">
            <w:pPr>
              <w:rPr>
                <w:noProof/>
              </w:rPr>
            </w:pPr>
            <w:r w:rsidRPr="003B4A82">
              <w:rPr>
                <w:noProof/>
              </w:rPr>
              <w:t>}NETDEV_IMAGE_EXPOSURE_S, *LPNETDEV_IMAGE_EXPOSURE_S;</w:t>
            </w:r>
          </w:p>
        </w:tc>
      </w:tr>
    </w:tbl>
    <w:p w14:paraId="467788CE" w14:textId="77777777" w:rsidR="00822BE3" w:rsidRPr="003B4A82" w:rsidRDefault="00822BE3" w:rsidP="00822BE3"/>
    <w:p w14:paraId="72C814C2"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BD1169C" w14:textId="77777777" w:rsidTr="00F00012">
        <w:tc>
          <w:tcPr>
            <w:tcW w:w="2856" w:type="dxa"/>
          </w:tcPr>
          <w:p w14:paraId="00D15316" w14:textId="77777777" w:rsidR="00822BE3" w:rsidRPr="003B4A82" w:rsidRDefault="00822BE3" w:rsidP="00F00012">
            <w:r w:rsidRPr="003B4A82">
              <w:rPr>
                <w:rFonts w:hint="eastAsia"/>
              </w:rPr>
              <w:t>参数</w:t>
            </w:r>
          </w:p>
        </w:tc>
        <w:tc>
          <w:tcPr>
            <w:tcW w:w="7600" w:type="dxa"/>
          </w:tcPr>
          <w:p w14:paraId="796D292A" w14:textId="77777777" w:rsidR="00822BE3" w:rsidRPr="003B4A82" w:rsidRDefault="00822BE3" w:rsidP="00F00012">
            <w:r w:rsidRPr="003B4A82">
              <w:rPr>
                <w:rFonts w:hint="eastAsia"/>
              </w:rPr>
              <w:t>说明</w:t>
            </w:r>
          </w:p>
        </w:tc>
      </w:tr>
      <w:tr w:rsidR="00822BE3" w:rsidRPr="003B4A82" w14:paraId="3CE7DAFC" w14:textId="77777777" w:rsidTr="00F00012">
        <w:tc>
          <w:tcPr>
            <w:tcW w:w="2856" w:type="dxa"/>
          </w:tcPr>
          <w:p w14:paraId="4F5D48B2" w14:textId="77777777" w:rsidR="00822BE3" w:rsidRPr="003B4A82" w:rsidRDefault="00822BE3" w:rsidP="00F00012">
            <w:pPr>
              <w:rPr>
                <w:noProof/>
              </w:rPr>
            </w:pPr>
            <w:r w:rsidRPr="003B4A82">
              <w:rPr>
                <w:noProof/>
              </w:rPr>
              <w:t>udwMode</w:t>
            </w:r>
          </w:p>
        </w:tc>
        <w:tc>
          <w:tcPr>
            <w:tcW w:w="7600" w:type="dxa"/>
          </w:tcPr>
          <w:p w14:paraId="48BAAF67" w14:textId="08111319" w:rsidR="00822BE3" w:rsidRPr="003B4A82" w:rsidRDefault="00822BE3" w:rsidP="00F00012">
            <w:pPr>
              <w:rPr>
                <w:noProof/>
              </w:rPr>
            </w:pPr>
            <w:r w:rsidRPr="003B4A82">
              <w:rPr>
                <w:noProof/>
              </w:rPr>
              <w:t>曝光模式枚举详见#</w:t>
            </w:r>
            <w:hyperlink w:anchor="_曝光模式" w:history="1">
              <w:r w:rsidRPr="003B4A82">
                <w:rPr>
                  <w:rStyle w:val="a5"/>
                  <w:noProof/>
                  <w:u w:val="none"/>
                </w:rPr>
                <w:t>NETDEV_EXPOSURE_MODE_E</w:t>
              </w:r>
            </w:hyperlink>
          </w:p>
        </w:tc>
      </w:tr>
      <w:tr w:rsidR="00822BE3" w:rsidRPr="003B4A82" w14:paraId="151CC572" w14:textId="77777777" w:rsidTr="00F00012">
        <w:tc>
          <w:tcPr>
            <w:tcW w:w="2856" w:type="dxa"/>
          </w:tcPr>
          <w:p w14:paraId="25C8C3D9" w14:textId="77777777" w:rsidR="00822BE3" w:rsidRPr="003B4A82" w:rsidRDefault="00822BE3" w:rsidP="00F00012">
            <w:pPr>
              <w:rPr>
                <w:noProof/>
              </w:rPr>
            </w:pPr>
            <w:r w:rsidRPr="003B4A82">
              <w:rPr>
                <w:noProof/>
              </w:rPr>
              <w:t>dwCompensationLevel</w:t>
            </w:r>
          </w:p>
        </w:tc>
        <w:tc>
          <w:tcPr>
            <w:tcW w:w="7600" w:type="dxa"/>
          </w:tcPr>
          <w:p w14:paraId="220E2E8E" w14:textId="77777777" w:rsidR="00822BE3" w:rsidRPr="003B4A82" w:rsidRDefault="00822BE3" w:rsidP="00F00012">
            <w:pPr>
              <w:rPr>
                <w:noProof/>
              </w:rPr>
            </w:pPr>
            <w:r w:rsidRPr="003B4A82">
              <w:rPr>
                <w:noProof/>
              </w:rPr>
              <w:t>曝光补偿级别,曝光模式为非手动曝光模式时可用。范围[-100,100].图像能力集支持该功能，此字段必选</w:t>
            </w:r>
          </w:p>
        </w:tc>
      </w:tr>
      <w:tr w:rsidR="00822BE3" w:rsidRPr="003B4A82" w14:paraId="5B566810" w14:textId="77777777" w:rsidTr="00F00012">
        <w:tc>
          <w:tcPr>
            <w:tcW w:w="2856" w:type="dxa"/>
          </w:tcPr>
          <w:p w14:paraId="0BCF6150" w14:textId="77777777" w:rsidR="00822BE3" w:rsidRPr="003B4A82" w:rsidRDefault="00822BE3" w:rsidP="00F00012">
            <w:pPr>
              <w:rPr>
                <w:noProof/>
              </w:rPr>
            </w:pPr>
            <w:r w:rsidRPr="003B4A82">
              <w:rPr>
                <w:noProof/>
              </w:rPr>
              <w:t>udwHLCSensitivity</w:t>
            </w:r>
          </w:p>
        </w:tc>
        <w:tc>
          <w:tcPr>
            <w:tcW w:w="7600" w:type="dxa"/>
          </w:tcPr>
          <w:p w14:paraId="2DD4E4B3" w14:textId="77777777" w:rsidR="00822BE3" w:rsidRPr="003B4A82" w:rsidRDefault="00822BE3" w:rsidP="00F00012">
            <w:pPr>
              <w:rPr>
                <w:noProof/>
              </w:rPr>
            </w:pPr>
            <w:r w:rsidRPr="003B4A82">
              <w:rPr>
                <w:noProof/>
              </w:rPr>
              <w:t>强光抑制灵敏度，当前场景为道路强光抑制及园区强光抑制时可用,范围[1,9]。图像能力集支持该功能，此字段必选</w:t>
            </w:r>
          </w:p>
        </w:tc>
      </w:tr>
      <w:tr w:rsidR="00822BE3" w:rsidRPr="003B4A82" w14:paraId="0ED97CD3" w14:textId="77777777" w:rsidTr="00F00012">
        <w:tc>
          <w:tcPr>
            <w:tcW w:w="2856" w:type="dxa"/>
          </w:tcPr>
          <w:p w14:paraId="1CE32121" w14:textId="77777777" w:rsidR="00822BE3" w:rsidRPr="003B4A82" w:rsidRDefault="00822BE3" w:rsidP="00F00012">
            <w:pPr>
              <w:rPr>
                <w:noProof/>
              </w:rPr>
            </w:pPr>
            <w:r w:rsidRPr="003B4A82">
              <w:rPr>
                <w:noProof/>
              </w:rPr>
              <w:lastRenderedPageBreak/>
              <w:t>stIrisInfo</w:t>
            </w:r>
          </w:p>
        </w:tc>
        <w:tc>
          <w:tcPr>
            <w:tcW w:w="7600" w:type="dxa"/>
          </w:tcPr>
          <w:p w14:paraId="507AB75E" w14:textId="77777777" w:rsidR="00822BE3" w:rsidRPr="003B4A82" w:rsidRDefault="00822BE3" w:rsidP="00F00012">
            <w:pPr>
              <w:rPr>
                <w:noProof/>
              </w:rPr>
            </w:pPr>
            <w:r w:rsidRPr="003B4A82">
              <w:rPr>
                <w:noProof/>
              </w:rPr>
              <w:t>光圈信息。图像能力集支持该功能，此字段必选</w:t>
            </w:r>
          </w:p>
        </w:tc>
      </w:tr>
      <w:tr w:rsidR="00822BE3" w:rsidRPr="003B4A82" w14:paraId="177B8ACE" w14:textId="77777777" w:rsidTr="00F00012">
        <w:tc>
          <w:tcPr>
            <w:tcW w:w="2856" w:type="dxa"/>
          </w:tcPr>
          <w:p w14:paraId="48965ECD" w14:textId="77777777" w:rsidR="00822BE3" w:rsidRPr="003B4A82" w:rsidRDefault="00822BE3" w:rsidP="00F00012">
            <w:pPr>
              <w:rPr>
                <w:noProof/>
              </w:rPr>
            </w:pPr>
            <w:r w:rsidRPr="003B4A82">
              <w:rPr>
                <w:noProof/>
              </w:rPr>
              <w:t>stShutterInfo</w:t>
            </w:r>
          </w:p>
        </w:tc>
        <w:tc>
          <w:tcPr>
            <w:tcW w:w="7600" w:type="dxa"/>
          </w:tcPr>
          <w:p w14:paraId="4BBFC87F" w14:textId="77777777" w:rsidR="00822BE3" w:rsidRPr="003B4A82" w:rsidRDefault="00822BE3" w:rsidP="00F00012">
            <w:pPr>
              <w:rPr>
                <w:noProof/>
              </w:rPr>
            </w:pPr>
            <w:r w:rsidRPr="003B4A82">
              <w:rPr>
                <w:noProof/>
              </w:rPr>
              <w:t>快门信息。图像能力集支持该功能，此字段必选</w:t>
            </w:r>
          </w:p>
        </w:tc>
      </w:tr>
      <w:tr w:rsidR="00822BE3" w:rsidRPr="003B4A82" w14:paraId="64B7AFB6" w14:textId="77777777" w:rsidTr="00F00012">
        <w:tc>
          <w:tcPr>
            <w:tcW w:w="2856" w:type="dxa"/>
          </w:tcPr>
          <w:p w14:paraId="7988AC11" w14:textId="77777777" w:rsidR="00822BE3" w:rsidRPr="003B4A82" w:rsidRDefault="00822BE3" w:rsidP="00F00012">
            <w:pPr>
              <w:rPr>
                <w:noProof/>
              </w:rPr>
            </w:pPr>
            <w:r w:rsidRPr="003B4A82">
              <w:rPr>
                <w:noProof/>
              </w:rPr>
              <w:t>stGainInfo</w:t>
            </w:r>
          </w:p>
        </w:tc>
        <w:tc>
          <w:tcPr>
            <w:tcW w:w="7600" w:type="dxa"/>
          </w:tcPr>
          <w:p w14:paraId="0B3E00F7" w14:textId="77777777" w:rsidR="00822BE3" w:rsidRPr="003B4A82" w:rsidRDefault="00822BE3" w:rsidP="00F00012">
            <w:pPr>
              <w:rPr>
                <w:noProof/>
              </w:rPr>
            </w:pPr>
            <w:r w:rsidRPr="003B4A82">
              <w:rPr>
                <w:noProof/>
              </w:rPr>
              <w:t>增益信息</w:t>
            </w:r>
          </w:p>
        </w:tc>
      </w:tr>
      <w:tr w:rsidR="00822BE3" w:rsidRPr="003B4A82" w14:paraId="07C4E370" w14:textId="77777777" w:rsidTr="00F00012">
        <w:tc>
          <w:tcPr>
            <w:tcW w:w="2856" w:type="dxa"/>
          </w:tcPr>
          <w:p w14:paraId="75DCCADB" w14:textId="77777777" w:rsidR="00822BE3" w:rsidRPr="003B4A82" w:rsidRDefault="00822BE3" w:rsidP="00F00012">
            <w:pPr>
              <w:rPr>
                <w:noProof/>
              </w:rPr>
            </w:pPr>
            <w:r w:rsidRPr="003B4A82">
              <w:rPr>
                <w:noProof/>
              </w:rPr>
              <w:t>stWideDynamicInfo</w:t>
            </w:r>
          </w:p>
        </w:tc>
        <w:tc>
          <w:tcPr>
            <w:tcW w:w="7600" w:type="dxa"/>
          </w:tcPr>
          <w:p w14:paraId="325F296C" w14:textId="77777777" w:rsidR="00822BE3" w:rsidRPr="003B4A82" w:rsidRDefault="00822BE3" w:rsidP="00F00012">
            <w:pPr>
              <w:rPr>
                <w:noProof/>
              </w:rPr>
            </w:pPr>
            <w:r w:rsidRPr="003B4A82">
              <w:rPr>
                <w:noProof/>
              </w:rPr>
              <w:t>宽动态信息。图像能力集支持该功能，此字段必选</w:t>
            </w:r>
          </w:p>
        </w:tc>
      </w:tr>
      <w:tr w:rsidR="00822BE3" w:rsidRPr="003B4A82" w14:paraId="20593D2E" w14:textId="77777777" w:rsidTr="00F00012">
        <w:tc>
          <w:tcPr>
            <w:tcW w:w="2856" w:type="dxa"/>
          </w:tcPr>
          <w:p w14:paraId="2755F2F1" w14:textId="77777777" w:rsidR="00822BE3" w:rsidRPr="003B4A82" w:rsidRDefault="00822BE3" w:rsidP="00F00012">
            <w:pPr>
              <w:rPr>
                <w:noProof/>
              </w:rPr>
            </w:pPr>
            <w:r w:rsidRPr="003B4A82">
              <w:rPr>
                <w:noProof/>
              </w:rPr>
              <w:t>stMeteringInfo</w:t>
            </w:r>
          </w:p>
        </w:tc>
        <w:tc>
          <w:tcPr>
            <w:tcW w:w="7600" w:type="dxa"/>
          </w:tcPr>
          <w:p w14:paraId="2755C452" w14:textId="77777777" w:rsidR="00822BE3" w:rsidRPr="003B4A82" w:rsidRDefault="00822BE3" w:rsidP="00F00012">
            <w:pPr>
              <w:rPr>
                <w:noProof/>
              </w:rPr>
            </w:pPr>
            <w:r w:rsidRPr="003B4A82">
              <w:rPr>
                <w:noProof/>
              </w:rPr>
              <w:t>测光信息。当前场景不是道路强光抑制及园区强光抑制时可用。图像能力集支持该功能，此字段必选</w:t>
            </w:r>
          </w:p>
        </w:tc>
      </w:tr>
      <w:tr w:rsidR="00822BE3" w:rsidRPr="003B4A82" w14:paraId="7DDA222A" w14:textId="77777777" w:rsidTr="00F00012">
        <w:tc>
          <w:tcPr>
            <w:tcW w:w="2856" w:type="dxa"/>
          </w:tcPr>
          <w:p w14:paraId="1A8CDAD1" w14:textId="77777777" w:rsidR="00822BE3" w:rsidRPr="003B4A82" w:rsidRDefault="00822BE3" w:rsidP="00F00012">
            <w:pPr>
              <w:rPr>
                <w:noProof/>
              </w:rPr>
            </w:pPr>
            <w:r w:rsidRPr="003B4A82">
              <w:rPr>
                <w:noProof/>
              </w:rPr>
              <w:t>stDayNightInfo</w:t>
            </w:r>
          </w:p>
        </w:tc>
        <w:tc>
          <w:tcPr>
            <w:tcW w:w="7600" w:type="dxa"/>
          </w:tcPr>
          <w:p w14:paraId="28B333E2" w14:textId="77777777" w:rsidR="00822BE3" w:rsidRPr="003B4A82" w:rsidRDefault="00822BE3" w:rsidP="00F00012">
            <w:pPr>
              <w:rPr>
                <w:noProof/>
              </w:rPr>
            </w:pPr>
            <w:r w:rsidRPr="003B4A82">
              <w:rPr>
                <w:noProof/>
              </w:rPr>
              <w:t>昼夜模式信息。图像能力集支持该功能，此字段必选</w:t>
            </w:r>
          </w:p>
        </w:tc>
      </w:tr>
      <w:tr w:rsidR="00822BE3" w:rsidRPr="003B4A82" w14:paraId="06CD3031" w14:textId="77777777" w:rsidTr="00F00012">
        <w:trPr>
          <w:trHeight w:val="70"/>
        </w:trPr>
        <w:tc>
          <w:tcPr>
            <w:tcW w:w="2856" w:type="dxa"/>
          </w:tcPr>
          <w:p w14:paraId="345DA6E3" w14:textId="77777777" w:rsidR="00822BE3" w:rsidRPr="003B4A82" w:rsidRDefault="00822BE3" w:rsidP="00F00012">
            <w:pPr>
              <w:rPr>
                <w:noProof/>
              </w:rPr>
            </w:pPr>
            <w:r w:rsidRPr="003B4A82">
              <w:rPr>
                <w:noProof/>
              </w:rPr>
              <w:t>byRes</w:t>
            </w:r>
          </w:p>
        </w:tc>
        <w:tc>
          <w:tcPr>
            <w:tcW w:w="7600" w:type="dxa"/>
          </w:tcPr>
          <w:p w14:paraId="07D80F3C" w14:textId="77777777" w:rsidR="00822BE3" w:rsidRPr="003B4A82" w:rsidRDefault="00822BE3" w:rsidP="00F00012">
            <w:pPr>
              <w:rPr>
                <w:noProof/>
              </w:rPr>
            </w:pPr>
            <w:r w:rsidRPr="003B4A82">
              <w:rPr>
                <w:noProof/>
              </w:rPr>
              <w:t>保留字段</w:t>
            </w:r>
          </w:p>
        </w:tc>
      </w:tr>
    </w:tbl>
    <w:p w14:paraId="08BE6E8B" w14:textId="77777777" w:rsidR="00822BE3" w:rsidRPr="003B4A82" w:rsidRDefault="00822BE3" w:rsidP="00822BE3">
      <w:pPr>
        <w:rPr>
          <w:b/>
        </w:rPr>
      </w:pPr>
    </w:p>
    <w:p w14:paraId="3F9F9B6F" w14:textId="77777777" w:rsidR="001303B1"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5EA97A4" w14:textId="77777777" w:rsidR="00E33B6D" w:rsidRPr="003B4A82" w:rsidRDefault="00E02404" w:rsidP="00E33B6D">
      <w:hyperlink w:anchor="_设备配置命令" w:history="1">
        <w:r w:rsidR="00E33B6D" w:rsidRPr="003B4A82">
          <w:rPr>
            <w:rStyle w:val="a5"/>
            <w:u w:val="none"/>
          </w:rPr>
          <w:t>NETDEV_CONFIG_COMMAND_E</w:t>
        </w:r>
      </w:hyperlink>
    </w:p>
    <w:p w14:paraId="769D7134" w14:textId="77777777" w:rsidR="00822BE3" w:rsidRPr="003B4A82" w:rsidRDefault="00822BE3" w:rsidP="00822BE3">
      <w:pPr>
        <w:pStyle w:val="3"/>
        <w:ind w:left="283"/>
      </w:pPr>
      <w:bookmarkStart w:id="1022" w:name="_光圈信息"/>
      <w:bookmarkStart w:id="1023" w:name="_Toc88647552"/>
      <w:bookmarkEnd w:id="1022"/>
      <w:r w:rsidRPr="003B4A82">
        <w:t>光圈信息</w:t>
      </w:r>
      <w:bookmarkEnd w:id="1023"/>
    </w:p>
    <w:tbl>
      <w:tblPr>
        <w:tblStyle w:val="a7"/>
        <w:tblW w:w="0" w:type="auto"/>
        <w:tblLook w:val="04A0" w:firstRow="1" w:lastRow="0" w:firstColumn="1" w:lastColumn="0" w:noHBand="0" w:noVBand="1"/>
      </w:tblPr>
      <w:tblGrid>
        <w:gridCol w:w="10456"/>
      </w:tblGrid>
      <w:tr w:rsidR="00822BE3" w:rsidRPr="003B4A82" w14:paraId="2300A560" w14:textId="77777777" w:rsidTr="00F00012">
        <w:trPr>
          <w:trHeight w:val="1069"/>
        </w:trPr>
        <w:tc>
          <w:tcPr>
            <w:tcW w:w="10456" w:type="dxa"/>
          </w:tcPr>
          <w:p w14:paraId="110CD985" w14:textId="77777777" w:rsidR="00822BE3" w:rsidRPr="003B4A82" w:rsidRDefault="00822BE3" w:rsidP="00F00012">
            <w:pPr>
              <w:rPr>
                <w:noProof/>
              </w:rPr>
            </w:pPr>
            <w:r w:rsidRPr="003B4A82">
              <w:rPr>
                <w:noProof/>
              </w:rPr>
              <w:t>typedef struct tagNETDEVIrisInfo</w:t>
            </w:r>
          </w:p>
          <w:p w14:paraId="35018016" w14:textId="77777777" w:rsidR="00822BE3" w:rsidRPr="003B4A82" w:rsidRDefault="00822BE3" w:rsidP="00F00012">
            <w:pPr>
              <w:rPr>
                <w:noProof/>
              </w:rPr>
            </w:pPr>
            <w:r w:rsidRPr="003B4A82">
              <w:rPr>
                <w:noProof/>
              </w:rPr>
              <w:t>{</w:t>
            </w:r>
          </w:p>
          <w:p w14:paraId="159B8B62" w14:textId="77777777" w:rsidR="00822BE3" w:rsidRPr="003B4A82" w:rsidRDefault="00822BE3" w:rsidP="00F00012">
            <w:pPr>
              <w:rPr>
                <w:noProof/>
              </w:rPr>
            </w:pPr>
            <w:r w:rsidRPr="003B4A82">
              <w:rPr>
                <w:noProof/>
              </w:rPr>
              <w:t xml:space="preserve">    UINT32 udwIris;        </w:t>
            </w:r>
          </w:p>
          <w:p w14:paraId="0B3EFBB5" w14:textId="77777777" w:rsidR="00822BE3" w:rsidRPr="003B4A82" w:rsidRDefault="00822BE3" w:rsidP="00F00012">
            <w:pPr>
              <w:rPr>
                <w:noProof/>
              </w:rPr>
            </w:pPr>
            <w:r w:rsidRPr="003B4A82">
              <w:rPr>
                <w:noProof/>
              </w:rPr>
              <w:t xml:space="preserve">    UINT32 udwMinIris;      </w:t>
            </w:r>
          </w:p>
          <w:p w14:paraId="0A4AFEB6" w14:textId="77777777" w:rsidR="00822BE3" w:rsidRPr="003B4A82" w:rsidRDefault="00822BE3" w:rsidP="00F00012">
            <w:pPr>
              <w:rPr>
                <w:noProof/>
              </w:rPr>
            </w:pPr>
            <w:r w:rsidRPr="003B4A82">
              <w:rPr>
                <w:noProof/>
              </w:rPr>
              <w:t xml:space="preserve">    UINT32 udwMaxIris;     </w:t>
            </w:r>
          </w:p>
          <w:p w14:paraId="7A1A492E" w14:textId="77777777" w:rsidR="00822BE3" w:rsidRPr="003B4A82" w:rsidRDefault="00822BE3" w:rsidP="00F00012">
            <w:pPr>
              <w:ind w:firstLineChars="200" w:firstLine="420"/>
              <w:rPr>
                <w:noProof/>
              </w:rPr>
            </w:pPr>
            <w:r w:rsidRPr="003B4A82">
              <w:rPr>
                <w:noProof/>
              </w:rPr>
              <w:t xml:space="preserve">BYTE  byRes[128];     </w:t>
            </w:r>
          </w:p>
          <w:p w14:paraId="5D766B56" w14:textId="77777777" w:rsidR="00822BE3" w:rsidRPr="003B4A82" w:rsidRDefault="00822BE3" w:rsidP="00F00012">
            <w:pPr>
              <w:rPr>
                <w:noProof/>
              </w:rPr>
            </w:pPr>
            <w:r w:rsidRPr="003B4A82">
              <w:rPr>
                <w:noProof/>
              </w:rPr>
              <w:t>}NETDEV_IRIS_INFO_S, *LPNETDEV_IRIS_INFO_S</w:t>
            </w:r>
          </w:p>
        </w:tc>
      </w:tr>
    </w:tbl>
    <w:p w14:paraId="6AD51343" w14:textId="77777777" w:rsidR="00822BE3" w:rsidRPr="003B4A82" w:rsidRDefault="00822BE3" w:rsidP="00822BE3"/>
    <w:p w14:paraId="0B50E4C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2A0B2BD" w14:textId="77777777" w:rsidTr="00F00012">
        <w:tc>
          <w:tcPr>
            <w:tcW w:w="2856" w:type="dxa"/>
          </w:tcPr>
          <w:p w14:paraId="3966893B" w14:textId="77777777" w:rsidR="00822BE3" w:rsidRPr="003B4A82" w:rsidRDefault="00822BE3" w:rsidP="00F00012">
            <w:r w:rsidRPr="003B4A82">
              <w:rPr>
                <w:rFonts w:hint="eastAsia"/>
              </w:rPr>
              <w:t>参数</w:t>
            </w:r>
          </w:p>
        </w:tc>
        <w:tc>
          <w:tcPr>
            <w:tcW w:w="7600" w:type="dxa"/>
          </w:tcPr>
          <w:p w14:paraId="2DAB6078" w14:textId="77777777" w:rsidR="00822BE3" w:rsidRPr="003B4A82" w:rsidRDefault="00822BE3" w:rsidP="00F00012">
            <w:r w:rsidRPr="003B4A82">
              <w:rPr>
                <w:rFonts w:hint="eastAsia"/>
              </w:rPr>
              <w:t>说明</w:t>
            </w:r>
          </w:p>
        </w:tc>
      </w:tr>
      <w:tr w:rsidR="00822BE3" w:rsidRPr="003B4A82" w14:paraId="58D13778" w14:textId="77777777" w:rsidTr="00F00012">
        <w:tc>
          <w:tcPr>
            <w:tcW w:w="2856" w:type="dxa"/>
          </w:tcPr>
          <w:p w14:paraId="09F5B9A8" w14:textId="77777777" w:rsidR="00822BE3" w:rsidRPr="003B4A82" w:rsidRDefault="00822BE3" w:rsidP="00F00012">
            <w:pPr>
              <w:rPr>
                <w:noProof/>
              </w:rPr>
            </w:pPr>
            <w:r w:rsidRPr="003B4A82">
              <w:rPr>
                <w:noProof/>
              </w:rPr>
              <w:t>udwIris</w:t>
            </w:r>
          </w:p>
        </w:tc>
        <w:tc>
          <w:tcPr>
            <w:tcW w:w="7600" w:type="dxa"/>
          </w:tcPr>
          <w:p w14:paraId="32E00FF7" w14:textId="77777777" w:rsidR="00822BE3" w:rsidRPr="003B4A82" w:rsidRDefault="00822BE3" w:rsidP="00F00012">
            <w:pPr>
              <w:rPr>
                <w:noProof/>
              </w:rPr>
            </w:pPr>
            <w:r w:rsidRPr="003B4A82">
              <w:rPr>
                <w:noProof/>
              </w:rPr>
              <w:t>光圈,在光圈优先、手动曝光模式下可选。光圈支持的取值:160，200，240，280，340，400，480，560，680，800，960，1100，,  1600,  2200</w:t>
            </w:r>
          </w:p>
        </w:tc>
      </w:tr>
      <w:tr w:rsidR="00822BE3" w:rsidRPr="003B4A82" w14:paraId="08AEEAAE" w14:textId="77777777" w:rsidTr="00F00012">
        <w:tc>
          <w:tcPr>
            <w:tcW w:w="2856" w:type="dxa"/>
          </w:tcPr>
          <w:p w14:paraId="6D49CE08" w14:textId="77777777" w:rsidR="00822BE3" w:rsidRPr="003B4A82" w:rsidRDefault="00822BE3" w:rsidP="00F00012">
            <w:pPr>
              <w:rPr>
                <w:noProof/>
              </w:rPr>
            </w:pPr>
            <w:r w:rsidRPr="003B4A82">
              <w:rPr>
                <w:noProof/>
              </w:rPr>
              <w:t>udwMinIris</w:t>
            </w:r>
          </w:p>
        </w:tc>
        <w:tc>
          <w:tcPr>
            <w:tcW w:w="7600" w:type="dxa"/>
          </w:tcPr>
          <w:p w14:paraId="43720822" w14:textId="77777777" w:rsidR="00822BE3" w:rsidRPr="003B4A82" w:rsidRDefault="00822BE3" w:rsidP="00F00012">
            <w:pPr>
              <w:rPr>
                <w:noProof/>
              </w:rPr>
            </w:pPr>
            <w:r w:rsidRPr="003B4A82">
              <w:rPr>
                <w:noProof/>
              </w:rPr>
              <w:t>最小光圈值自定义曝光模式下可用，枚举同Iris能力集所描述，不得大于光圈最大值。图像能力集支持该功能，此字段必选</w:t>
            </w:r>
          </w:p>
        </w:tc>
      </w:tr>
      <w:tr w:rsidR="00822BE3" w:rsidRPr="003B4A82" w14:paraId="1405B32B" w14:textId="77777777" w:rsidTr="00F00012">
        <w:tc>
          <w:tcPr>
            <w:tcW w:w="2856" w:type="dxa"/>
          </w:tcPr>
          <w:p w14:paraId="396DBF06" w14:textId="77777777" w:rsidR="00822BE3" w:rsidRPr="003B4A82" w:rsidRDefault="00822BE3" w:rsidP="00F00012">
            <w:pPr>
              <w:rPr>
                <w:noProof/>
              </w:rPr>
            </w:pPr>
            <w:r w:rsidRPr="003B4A82">
              <w:rPr>
                <w:noProof/>
              </w:rPr>
              <w:t>udwMaxIris</w:t>
            </w:r>
          </w:p>
        </w:tc>
        <w:tc>
          <w:tcPr>
            <w:tcW w:w="7600" w:type="dxa"/>
          </w:tcPr>
          <w:p w14:paraId="42460A4B" w14:textId="77777777" w:rsidR="00822BE3" w:rsidRPr="003B4A82" w:rsidRDefault="00822BE3" w:rsidP="00F00012">
            <w:pPr>
              <w:rPr>
                <w:noProof/>
              </w:rPr>
            </w:pPr>
            <w:r w:rsidRPr="003B4A82">
              <w:rPr>
                <w:noProof/>
              </w:rPr>
              <w:t>最大光圈值自定义曝光模式下可用，枚举同Iris能力集所描述，不得小于光圈最小值。图像能力集支持该功能，此字段必选</w:t>
            </w:r>
          </w:p>
        </w:tc>
      </w:tr>
      <w:tr w:rsidR="00822BE3" w:rsidRPr="003B4A82" w14:paraId="43784903" w14:textId="77777777" w:rsidTr="00F00012">
        <w:tc>
          <w:tcPr>
            <w:tcW w:w="2856" w:type="dxa"/>
          </w:tcPr>
          <w:p w14:paraId="39B73CE2" w14:textId="77777777" w:rsidR="00822BE3" w:rsidRPr="003B4A82" w:rsidRDefault="00822BE3" w:rsidP="00F00012">
            <w:pPr>
              <w:rPr>
                <w:noProof/>
              </w:rPr>
            </w:pPr>
            <w:r w:rsidRPr="003B4A82">
              <w:rPr>
                <w:noProof/>
              </w:rPr>
              <w:t>byRes</w:t>
            </w:r>
          </w:p>
        </w:tc>
        <w:tc>
          <w:tcPr>
            <w:tcW w:w="7600" w:type="dxa"/>
          </w:tcPr>
          <w:p w14:paraId="45A76FC9" w14:textId="77777777" w:rsidR="00822BE3" w:rsidRPr="003B4A82" w:rsidRDefault="00822BE3" w:rsidP="00F00012">
            <w:pPr>
              <w:rPr>
                <w:noProof/>
              </w:rPr>
            </w:pPr>
            <w:r w:rsidRPr="003B4A82">
              <w:rPr>
                <w:noProof/>
              </w:rPr>
              <w:t>保留字段</w:t>
            </w:r>
          </w:p>
        </w:tc>
      </w:tr>
    </w:tbl>
    <w:p w14:paraId="7895CD81" w14:textId="77777777" w:rsidR="00822BE3" w:rsidRPr="003B4A82" w:rsidRDefault="00822BE3" w:rsidP="00822BE3">
      <w:pPr>
        <w:rPr>
          <w:b/>
        </w:rPr>
      </w:pPr>
    </w:p>
    <w:p w14:paraId="203BDF53" w14:textId="77777777" w:rsidR="001303B1"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5F9D0C4" w14:textId="2DF16A08" w:rsidR="00822BE3" w:rsidRPr="003B4A82" w:rsidRDefault="00E02404" w:rsidP="00822BE3">
      <w:pPr>
        <w:rPr>
          <w:b/>
        </w:rPr>
      </w:pPr>
      <w:hyperlink w:anchor="_图像曝光参数" w:history="1">
        <w:r w:rsidR="00822BE3" w:rsidRPr="003B4A82">
          <w:rPr>
            <w:rStyle w:val="a5"/>
            <w:noProof/>
            <w:u w:val="none"/>
          </w:rPr>
          <w:t>NETDEV_IMAGE_EXPOSURE_S</w:t>
        </w:r>
      </w:hyperlink>
    </w:p>
    <w:p w14:paraId="7BCAAF43" w14:textId="77777777" w:rsidR="00822BE3" w:rsidRPr="003B4A82" w:rsidRDefault="00822BE3" w:rsidP="00822BE3">
      <w:pPr>
        <w:pStyle w:val="3"/>
        <w:ind w:left="283"/>
      </w:pPr>
      <w:bookmarkStart w:id="1024" w:name="_快门信息"/>
      <w:bookmarkStart w:id="1025" w:name="_Toc88647553"/>
      <w:bookmarkEnd w:id="1024"/>
      <w:r w:rsidRPr="003B4A82">
        <w:t>快门信息</w:t>
      </w:r>
      <w:bookmarkEnd w:id="1025"/>
    </w:p>
    <w:tbl>
      <w:tblPr>
        <w:tblStyle w:val="a7"/>
        <w:tblW w:w="0" w:type="auto"/>
        <w:tblLook w:val="04A0" w:firstRow="1" w:lastRow="0" w:firstColumn="1" w:lastColumn="0" w:noHBand="0" w:noVBand="1"/>
      </w:tblPr>
      <w:tblGrid>
        <w:gridCol w:w="10456"/>
      </w:tblGrid>
      <w:tr w:rsidR="00822BE3" w:rsidRPr="003B4A82" w14:paraId="2DEE8B7F" w14:textId="77777777" w:rsidTr="00F00012">
        <w:trPr>
          <w:trHeight w:val="1069"/>
        </w:trPr>
        <w:tc>
          <w:tcPr>
            <w:tcW w:w="10456" w:type="dxa"/>
          </w:tcPr>
          <w:p w14:paraId="29B2A928" w14:textId="77777777" w:rsidR="00822BE3" w:rsidRPr="003B4A82" w:rsidRDefault="00822BE3" w:rsidP="00F00012">
            <w:pPr>
              <w:rPr>
                <w:noProof/>
                <w:color w:val="000000" w:themeColor="text1"/>
              </w:rPr>
            </w:pPr>
            <w:r w:rsidRPr="003B4A82">
              <w:rPr>
                <w:noProof/>
                <w:color w:val="000000" w:themeColor="text1"/>
              </w:rPr>
              <w:t>typedef struct tagNETDEVShutterInfo</w:t>
            </w:r>
          </w:p>
          <w:p w14:paraId="46103B46" w14:textId="77777777" w:rsidR="00822BE3" w:rsidRPr="003B4A82" w:rsidRDefault="00822BE3" w:rsidP="00F00012">
            <w:pPr>
              <w:rPr>
                <w:noProof/>
                <w:color w:val="000000" w:themeColor="text1"/>
              </w:rPr>
            </w:pPr>
            <w:r w:rsidRPr="003B4A82">
              <w:rPr>
                <w:noProof/>
                <w:color w:val="000000" w:themeColor="text1"/>
              </w:rPr>
              <w:t>{</w:t>
            </w:r>
          </w:p>
          <w:p w14:paraId="77BEBACD" w14:textId="77777777" w:rsidR="00822BE3" w:rsidRPr="003B4A82" w:rsidRDefault="00822BE3" w:rsidP="00F00012">
            <w:pPr>
              <w:rPr>
                <w:noProof/>
                <w:color w:val="000000" w:themeColor="text1"/>
              </w:rPr>
            </w:pPr>
            <w:r w:rsidRPr="003B4A82">
              <w:rPr>
                <w:noProof/>
                <w:color w:val="000000" w:themeColor="text1"/>
              </w:rPr>
              <w:t xml:space="preserve">    UINT32 udwShutterTime;                 </w:t>
            </w:r>
          </w:p>
          <w:p w14:paraId="6B114A86" w14:textId="77777777" w:rsidR="00822BE3" w:rsidRPr="003B4A82" w:rsidRDefault="00822BE3" w:rsidP="00F00012">
            <w:pPr>
              <w:rPr>
                <w:noProof/>
                <w:color w:val="000000" w:themeColor="text1"/>
              </w:rPr>
            </w:pPr>
            <w:r w:rsidRPr="003B4A82">
              <w:rPr>
                <w:noProof/>
                <w:color w:val="000000" w:themeColor="text1"/>
              </w:rPr>
              <w:t xml:space="preserve">    UINT32 udwMinShutterTime;              </w:t>
            </w:r>
          </w:p>
          <w:p w14:paraId="1164E0DB" w14:textId="77777777" w:rsidR="00822BE3" w:rsidRPr="003B4A82" w:rsidRDefault="00822BE3" w:rsidP="00F00012">
            <w:pPr>
              <w:rPr>
                <w:noProof/>
                <w:color w:val="000000" w:themeColor="text1"/>
              </w:rPr>
            </w:pPr>
            <w:r w:rsidRPr="003B4A82">
              <w:rPr>
                <w:noProof/>
                <w:color w:val="000000" w:themeColor="text1"/>
              </w:rPr>
              <w:t xml:space="preserve">    UINT32 udwMaxShutterTime;              </w:t>
            </w:r>
          </w:p>
          <w:p w14:paraId="6612F3DE" w14:textId="77777777" w:rsidR="00822BE3" w:rsidRPr="003B4A82" w:rsidRDefault="00822BE3" w:rsidP="00F00012">
            <w:pPr>
              <w:rPr>
                <w:noProof/>
                <w:color w:val="000000" w:themeColor="text1"/>
              </w:rPr>
            </w:pPr>
            <w:r w:rsidRPr="003B4A82">
              <w:rPr>
                <w:noProof/>
                <w:color w:val="000000" w:themeColor="text1"/>
              </w:rPr>
              <w:t xml:space="preserve">    UINT32 udwIsEnableSlowShutter;        </w:t>
            </w:r>
          </w:p>
          <w:p w14:paraId="00228257" w14:textId="77777777" w:rsidR="00822BE3" w:rsidRPr="003B4A82" w:rsidRDefault="00822BE3" w:rsidP="00F00012">
            <w:pPr>
              <w:rPr>
                <w:noProof/>
                <w:color w:val="000000" w:themeColor="text1"/>
              </w:rPr>
            </w:pPr>
            <w:r w:rsidRPr="003B4A82">
              <w:rPr>
                <w:noProof/>
                <w:color w:val="000000" w:themeColor="text1"/>
              </w:rPr>
              <w:t xml:space="preserve">    UINT32 udwSlowestShutter;              </w:t>
            </w:r>
          </w:p>
          <w:p w14:paraId="46EEEC4B"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56EBC4ED" w14:textId="77777777" w:rsidR="00822BE3" w:rsidRPr="003B4A82" w:rsidRDefault="00822BE3" w:rsidP="00F00012">
            <w:pPr>
              <w:rPr>
                <w:noProof/>
                <w:color w:val="000000" w:themeColor="text1"/>
              </w:rPr>
            </w:pPr>
            <w:r w:rsidRPr="003B4A82">
              <w:rPr>
                <w:noProof/>
                <w:color w:val="000000" w:themeColor="text1"/>
              </w:rPr>
              <w:lastRenderedPageBreak/>
              <w:t>}NETDEV_SHUTTER_INFO_S, *LPNETDEV_SHUTTER_INFO_S;</w:t>
            </w:r>
          </w:p>
        </w:tc>
      </w:tr>
    </w:tbl>
    <w:p w14:paraId="336A40FC" w14:textId="77777777" w:rsidR="00822BE3" w:rsidRPr="003B4A82" w:rsidRDefault="00822BE3" w:rsidP="00822BE3">
      <w:pPr>
        <w:rPr>
          <w:color w:val="000000" w:themeColor="text1"/>
        </w:rPr>
      </w:pPr>
    </w:p>
    <w:p w14:paraId="0E4BBFB8"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652AD63C" w14:textId="77777777" w:rsidTr="00F00012">
        <w:tc>
          <w:tcPr>
            <w:tcW w:w="2856" w:type="dxa"/>
          </w:tcPr>
          <w:p w14:paraId="0B06A3DA"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18C8A9E8"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3971D9C0" w14:textId="77777777" w:rsidTr="00F00012">
        <w:tc>
          <w:tcPr>
            <w:tcW w:w="2856" w:type="dxa"/>
          </w:tcPr>
          <w:p w14:paraId="3769BB67" w14:textId="77777777" w:rsidR="00822BE3" w:rsidRPr="003B4A82" w:rsidRDefault="00822BE3" w:rsidP="00F00012">
            <w:pPr>
              <w:rPr>
                <w:noProof/>
                <w:color w:val="000000" w:themeColor="text1"/>
              </w:rPr>
            </w:pPr>
            <w:r w:rsidRPr="003B4A82">
              <w:rPr>
                <w:noProof/>
                <w:color w:val="000000" w:themeColor="text1"/>
              </w:rPr>
              <w:t>udwShutterTime</w:t>
            </w:r>
          </w:p>
        </w:tc>
        <w:tc>
          <w:tcPr>
            <w:tcW w:w="7600" w:type="dxa"/>
          </w:tcPr>
          <w:p w14:paraId="6E471EB4" w14:textId="1A875E82" w:rsidR="00822BE3" w:rsidRPr="003B4A82" w:rsidRDefault="00822BE3" w:rsidP="00F00012">
            <w:pPr>
              <w:rPr>
                <w:noProof/>
                <w:color w:val="000000" w:themeColor="text1"/>
              </w:rPr>
            </w:pPr>
            <w:r w:rsidRPr="003B4A82">
              <w:rPr>
                <w:noProof/>
                <w:color w:val="000000" w:themeColor="text1"/>
              </w:rPr>
              <w:t>快门时间枚举见#</w:t>
            </w:r>
            <w:hyperlink w:anchor="_快门时间支持的取值" w:history="1">
              <w:r w:rsidRPr="003B4A82">
                <w:rPr>
                  <w:rStyle w:val="a5"/>
                  <w:noProof/>
                  <w:u w:val="none"/>
                </w:rPr>
                <w:t>NETDEV_SHUTTER_TIME_RANGE_E</w:t>
              </w:r>
            </w:hyperlink>
            <w:r w:rsidRPr="003B4A82">
              <w:rPr>
                <w:noProof/>
                <w:color w:val="000000" w:themeColor="text1"/>
              </w:rPr>
              <w:t>,快门时间单位 0：微秒1：秒</w:t>
            </w:r>
          </w:p>
        </w:tc>
      </w:tr>
      <w:tr w:rsidR="00822BE3" w:rsidRPr="003B4A82" w14:paraId="436353A5" w14:textId="77777777" w:rsidTr="00F00012">
        <w:tc>
          <w:tcPr>
            <w:tcW w:w="2856" w:type="dxa"/>
          </w:tcPr>
          <w:p w14:paraId="5FBB660D" w14:textId="77777777" w:rsidR="00822BE3" w:rsidRPr="003B4A82" w:rsidRDefault="00822BE3" w:rsidP="00F00012">
            <w:pPr>
              <w:rPr>
                <w:noProof/>
                <w:color w:val="000000" w:themeColor="text1"/>
              </w:rPr>
            </w:pPr>
            <w:r w:rsidRPr="003B4A82">
              <w:rPr>
                <w:noProof/>
                <w:color w:val="000000" w:themeColor="text1"/>
              </w:rPr>
              <w:t>udwMinShutterTime</w:t>
            </w:r>
          </w:p>
        </w:tc>
        <w:tc>
          <w:tcPr>
            <w:tcW w:w="7600" w:type="dxa"/>
          </w:tcPr>
          <w:p w14:paraId="3346EF9E" w14:textId="24F137D2" w:rsidR="00822BE3" w:rsidRPr="003B4A82" w:rsidRDefault="00822BE3" w:rsidP="00F00012">
            <w:pPr>
              <w:rPr>
                <w:noProof/>
                <w:color w:val="000000" w:themeColor="text1"/>
              </w:rPr>
            </w:pPr>
            <w:r w:rsidRPr="003B4A82">
              <w:rPr>
                <w:noProof/>
                <w:color w:val="000000" w:themeColor="text1"/>
              </w:rPr>
              <w:t>快门时间最小值枚举见#</w:t>
            </w:r>
            <w:hyperlink w:anchor="_快门时间支持的取值" w:history="1">
              <w:r w:rsidR="00536EA9" w:rsidRPr="003B4A82">
                <w:rPr>
                  <w:rStyle w:val="a5"/>
                  <w:noProof/>
                  <w:u w:val="none"/>
                </w:rPr>
                <w:t>NETDEV_SHUTTER_TIME_RANGE_E</w:t>
              </w:r>
            </w:hyperlink>
          </w:p>
        </w:tc>
      </w:tr>
      <w:tr w:rsidR="00822BE3" w:rsidRPr="003B4A82" w14:paraId="5FA914F2" w14:textId="77777777" w:rsidTr="00F00012">
        <w:tc>
          <w:tcPr>
            <w:tcW w:w="2856" w:type="dxa"/>
          </w:tcPr>
          <w:p w14:paraId="548CB336" w14:textId="77777777" w:rsidR="00822BE3" w:rsidRPr="003B4A82" w:rsidRDefault="00822BE3" w:rsidP="00F00012">
            <w:pPr>
              <w:rPr>
                <w:noProof/>
                <w:color w:val="000000" w:themeColor="text1"/>
              </w:rPr>
            </w:pPr>
            <w:r w:rsidRPr="003B4A82">
              <w:rPr>
                <w:noProof/>
                <w:color w:val="000000" w:themeColor="text1"/>
              </w:rPr>
              <w:t>udwMaxShutterTime</w:t>
            </w:r>
          </w:p>
        </w:tc>
        <w:tc>
          <w:tcPr>
            <w:tcW w:w="7600" w:type="dxa"/>
          </w:tcPr>
          <w:p w14:paraId="34C40964" w14:textId="28B3BD95" w:rsidR="00822BE3" w:rsidRPr="003B4A82" w:rsidRDefault="00822BE3" w:rsidP="00F00012">
            <w:pPr>
              <w:rPr>
                <w:noProof/>
                <w:color w:val="000000" w:themeColor="text1"/>
              </w:rPr>
            </w:pPr>
            <w:r w:rsidRPr="003B4A82">
              <w:rPr>
                <w:noProof/>
                <w:color w:val="000000" w:themeColor="text1"/>
              </w:rPr>
              <w:t>快门时间最大值枚举见#</w:t>
            </w:r>
            <w:hyperlink w:anchor="_快门时间支持的取值" w:history="1">
              <w:r w:rsidR="00536EA9" w:rsidRPr="003B4A82">
                <w:rPr>
                  <w:rStyle w:val="a5"/>
                  <w:noProof/>
                  <w:u w:val="none"/>
                </w:rPr>
                <w:t>NETDEV_SHUTTER_TIME_RANGE_E</w:t>
              </w:r>
            </w:hyperlink>
          </w:p>
        </w:tc>
      </w:tr>
      <w:tr w:rsidR="00822BE3" w:rsidRPr="003B4A82" w14:paraId="28675AC3" w14:textId="77777777" w:rsidTr="00F00012">
        <w:tc>
          <w:tcPr>
            <w:tcW w:w="2856" w:type="dxa"/>
          </w:tcPr>
          <w:p w14:paraId="74957D06" w14:textId="77777777" w:rsidR="00822BE3" w:rsidRPr="003B4A82" w:rsidRDefault="00822BE3" w:rsidP="00F00012">
            <w:pPr>
              <w:rPr>
                <w:noProof/>
                <w:color w:val="000000" w:themeColor="text1"/>
              </w:rPr>
            </w:pPr>
            <w:r w:rsidRPr="003B4A82">
              <w:rPr>
                <w:noProof/>
                <w:color w:val="000000" w:themeColor="text1"/>
              </w:rPr>
              <w:t>udwIsEnableSlowShutter</w:t>
            </w:r>
          </w:p>
        </w:tc>
        <w:tc>
          <w:tcPr>
            <w:tcW w:w="7600" w:type="dxa"/>
          </w:tcPr>
          <w:p w14:paraId="25EA4BB6" w14:textId="4B7C3A67" w:rsidR="00822BE3" w:rsidRPr="003B4A82" w:rsidRDefault="00822BE3" w:rsidP="00F00012">
            <w:pPr>
              <w:rPr>
                <w:noProof/>
                <w:color w:val="000000" w:themeColor="text1"/>
              </w:rPr>
            </w:pPr>
            <w:r w:rsidRPr="003B4A82">
              <w:rPr>
                <w:noProof/>
                <w:color w:val="000000" w:themeColor="text1"/>
              </w:rPr>
              <w:t>慢快门使能。非光圈优先模式下可用：</w:t>
            </w:r>
            <w:r w:rsidR="00536EA9" w:rsidRPr="003B4A82">
              <w:rPr>
                <w:rFonts w:hint="eastAsia"/>
                <w:noProof/>
                <w:color w:val="000000" w:themeColor="text1"/>
              </w:rPr>
              <w:t>0</w:t>
            </w:r>
            <w:r w:rsidRPr="003B4A82">
              <w:rPr>
                <w:noProof/>
                <w:color w:val="000000" w:themeColor="text1"/>
              </w:rPr>
              <w:t>：不使能 1：使能</w:t>
            </w:r>
          </w:p>
        </w:tc>
      </w:tr>
      <w:tr w:rsidR="00822BE3" w:rsidRPr="003B4A82" w14:paraId="699EF307" w14:textId="77777777" w:rsidTr="00F00012">
        <w:tc>
          <w:tcPr>
            <w:tcW w:w="2856" w:type="dxa"/>
          </w:tcPr>
          <w:p w14:paraId="2011B5EC" w14:textId="77777777" w:rsidR="00822BE3" w:rsidRPr="003B4A82" w:rsidRDefault="00822BE3" w:rsidP="00F00012">
            <w:pPr>
              <w:rPr>
                <w:noProof/>
                <w:color w:val="000000" w:themeColor="text1"/>
              </w:rPr>
            </w:pPr>
            <w:r w:rsidRPr="003B4A82">
              <w:rPr>
                <w:noProof/>
                <w:color w:val="000000" w:themeColor="text1"/>
              </w:rPr>
              <w:t>udwSlowestShutter</w:t>
            </w:r>
          </w:p>
        </w:tc>
        <w:tc>
          <w:tcPr>
            <w:tcW w:w="7600" w:type="dxa"/>
          </w:tcPr>
          <w:p w14:paraId="627CD25C" w14:textId="77777777" w:rsidR="00822BE3" w:rsidRPr="003B4A82" w:rsidRDefault="00822BE3" w:rsidP="00F00012">
            <w:pPr>
              <w:rPr>
                <w:noProof/>
                <w:color w:val="000000" w:themeColor="text1"/>
              </w:rPr>
            </w:pPr>
            <w:r w:rsidRPr="003B4A82">
              <w:rPr>
                <w:noProof/>
                <w:color w:val="000000" w:themeColor="text1"/>
              </w:rPr>
              <w:t>最慢慢快门,慢快门使能后可用</w:t>
            </w:r>
          </w:p>
        </w:tc>
      </w:tr>
      <w:tr w:rsidR="00822BE3" w:rsidRPr="003B4A82" w14:paraId="3FD15586" w14:textId="77777777" w:rsidTr="00F00012">
        <w:tc>
          <w:tcPr>
            <w:tcW w:w="2856" w:type="dxa"/>
          </w:tcPr>
          <w:p w14:paraId="11DE4B0F"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17F22710" w14:textId="77777777" w:rsidR="00822BE3" w:rsidRPr="003B4A82" w:rsidRDefault="00822BE3" w:rsidP="00F00012">
            <w:pPr>
              <w:rPr>
                <w:noProof/>
                <w:color w:val="000000" w:themeColor="text1"/>
              </w:rPr>
            </w:pPr>
            <w:r w:rsidRPr="003B4A82">
              <w:rPr>
                <w:noProof/>
                <w:color w:val="000000" w:themeColor="text1"/>
              </w:rPr>
              <w:t>保留字段</w:t>
            </w:r>
          </w:p>
        </w:tc>
      </w:tr>
    </w:tbl>
    <w:p w14:paraId="5CCABECF" w14:textId="77777777" w:rsidR="00822BE3" w:rsidRPr="003B4A82" w:rsidRDefault="00822BE3" w:rsidP="00822BE3">
      <w:pPr>
        <w:rPr>
          <w:b/>
          <w:color w:val="000000" w:themeColor="text1"/>
        </w:rPr>
      </w:pPr>
    </w:p>
    <w:p w14:paraId="158A78B8" w14:textId="77777777" w:rsidR="001303B1"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bookmarkStart w:id="1026" w:name="_增益信息"/>
    <w:bookmarkEnd w:id="1026"/>
    <w:p w14:paraId="69446245" w14:textId="77777777" w:rsidR="00536EA9" w:rsidRPr="003B4A82" w:rsidRDefault="00536EA9" w:rsidP="00536EA9">
      <w:pPr>
        <w:rPr>
          <w:b/>
        </w:rPr>
      </w:pPr>
      <w:r w:rsidRPr="003B4A82">
        <w:rPr>
          <w:noProof/>
        </w:rPr>
        <w:fldChar w:fldCharType="begin"/>
      </w:r>
      <w:r w:rsidRPr="003B4A82">
        <w:rPr>
          <w:noProof/>
        </w:rPr>
        <w:instrText xml:space="preserve"> HYPERLINK  \l "_图像曝光参数" </w:instrText>
      </w:r>
      <w:r w:rsidRPr="003B4A82">
        <w:rPr>
          <w:noProof/>
        </w:rPr>
        <w:fldChar w:fldCharType="separate"/>
      </w:r>
      <w:r w:rsidRPr="003B4A82">
        <w:rPr>
          <w:rStyle w:val="a5"/>
          <w:noProof/>
          <w:u w:val="none"/>
        </w:rPr>
        <w:t>NETDEV_IMAGE_EXPOSURE_S</w:t>
      </w:r>
      <w:r w:rsidRPr="003B4A82">
        <w:rPr>
          <w:noProof/>
        </w:rPr>
        <w:fldChar w:fldCharType="end"/>
      </w:r>
    </w:p>
    <w:p w14:paraId="4A2B6FAE" w14:textId="77777777" w:rsidR="00822BE3" w:rsidRPr="003B4A82" w:rsidRDefault="00822BE3" w:rsidP="00822BE3">
      <w:pPr>
        <w:pStyle w:val="3"/>
        <w:ind w:left="283"/>
      </w:pPr>
      <w:bookmarkStart w:id="1027" w:name="_增益信息_1"/>
      <w:bookmarkStart w:id="1028" w:name="_Toc88647554"/>
      <w:bookmarkEnd w:id="1027"/>
      <w:r w:rsidRPr="003B4A82">
        <w:t>增益信息</w:t>
      </w:r>
      <w:bookmarkEnd w:id="1028"/>
    </w:p>
    <w:tbl>
      <w:tblPr>
        <w:tblStyle w:val="a7"/>
        <w:tblW w:w="0" w:type="auto"/>
        <w:tblLook w:val="04A0" w:firstRow="1" w:lastRow="0" w:firstColumn="1" w:lastColumn="0" w:noHBand="0" w:noVBand="1"/>
      </w:tblPr>
      <w:tblGrid>
        <w:gridCol w:w="10456"/>
      </w:tblGrid>
      <w:tr w:rsidR="00822BE3" w:rsidRPr="003B4A82" w14:paraId="19A3BF80" w14:textId="77777777" w:rsidTr="00F00012">
        <w:trPr>
          <w:trHeight w:val="1069"/>
        </w:trPr>
        <w:tc>
          <w:tcPr>
            <w:tcW w:w="10456" w:type="dxa"/>
          </w:tcPr>
          <w:p w14:paraId="7F6853FA" w14:textId="77777777" w:rsidR="00822BE3" w:rsidRPr="003B4A82" w:rsidRDefault="00822BE3" w:rsidP="00F00012">
            <w:pPr>
              <w:rPr>
                <w:noProof/>
                <w:color w:val="000000" w:themeColor="text1"/>
              </w:rPr>
            </w:pPr>
            <w:r w:rsidRPr="003B4A82">
              <w:rPr>
                <w:noProof/>
                <w:color w:val="000000" w:themeColor="text1"/>
              </w:rPr>
              <w:t>typedef struct tagNETDEVGainInfo</w:t>
            </w:r>
          </w:p>
          <w:p w14:paraId="606AA1FE" w14:textId="77777777" w:rsidR="00822BE3" w:rsidRPr="003B4A82" w:rsidRDefault="00822BE3" w:rsidP="00F00012">
            <w:pPr>
              <w:rPr>
                <w:noProof/>
                <w:color w:val="000000" w:themeColor="text1"/>
              </w:rPr>
            </w:pPr>
            <w:r w:rsidRPr="003B4A82">
              <w:rPr>
                <w:noProof/>
                <w:color w:val="000000" w:themeColor="text1"/>
              </w:rPr>
              <w:t>{</w:t>
            </w:r>
          </w:p>
          <w:p w14:paraId="75D576FF" w14:textId="77777777" w:rsidR="00822BE3" w:rsidRPr="003B4A82" w:rsidRDefault="00822BE3" w:rsidP="00F00012">
            <w:pPr>
              <w:rPr>
                <w:noProof/>
                <w:color w:val="000000" w:themeColor="text1"/>
              </w:rPr>
            </w:pPr>
            <w:r w:rsidRPr="003B4A82">
              <w:rPr>
                <w:noProof/>
                <w:color w:val="000000" w:themeColor="text1"/>
              </w:rPr>
              <w:t xml:space="preserve">    UINT32 udwGain;         </w:t>
            </w:r>
          </w:p>
          <w:p w14:paraId="1942F9CB" w14:textId="77777777" w:rsidR="00822BE3" w:rsidRPr="003B4A82" w:rsidRDefault="00822BE3" w:rsidP="00F00012">
            <w:pPr>
              <w:rPr>
                <w:noProof/>
                <w:color w:val="000000" w:themeColor="text1"/>
              </w:rPr>
            </w:pPr>
            <w:r w:rsidRPr="003B4A82">
              <w:rPr>
                <w:noProof/>
                <w:color w:val="000000" w:themeColor="text1"/>
              </w:rPr>
              <w:t xml:space="preserve">    UINT32 udwMinGain;     </w:t>
            </w:r>
          </w:p>
          <w:p w14:paraId="39759C9D" w14:textId="77777777" w:rsidR="00822BE3" w:rsidRPr="003B4A82" w:rsidRDefault="00822BE3" w:rsidP="00F00012">
            <w:pPr>
              <w:rPr>
                <w:noProof/>
                <w:color w:val="000000" w:themeColor="text1"/>
              </w:rPr>
            </w:pPr>
            <w:r w:rsidRPr="003B4A82">
              <w:rPr>
                <w:noProof/>
                <w:color w:val="000000" w:themeColor="text1"/>
              </w:rPr>
              <w:t xml:space="preserve">    UINT32 udwMaxGain;     </w:t>
            </w:r>
          </w:p>
          <w:p w14:paraId="700611E4"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33E95662" w14:textId="77777777" w:rsidR="00822BE3" w:rsidRPr="003B4A82" w:rsidRDefault="00822BE3" w:rsidP="00F00012">
            <w:pPr>
              <w:rPr>
                <w:noProof/>
                <w:color w:val="000000" w:themeColor="text1"/>
              </w:rPr>
            </w:pPr>
            <w:r w:rsidRPr="003B4A82">
              <w:rPr>
                <w:noProof/>
                <w:color w:val="000000" w:themeColor="text1"/>
              </w:rPr>
              <w:t>}NETDEV_GAIN_INFO_S, *LPNETDEV_GAIN_INFO_S;</w:t>
            </w:r>
          </w:p>
        </w:tc>
      </w:tr>
    </w:tbl>
    <w:p w14:paraId="39F6596F" w14:textId="77777777" w:rsidR="00822BE3" w:rsidRPr="003B4A82" w:rsidRDefault="00822BE3" w:rsidP="00822BE3">
      <w:pPr>
        <w:rPr>
          <w:color w:val="000000" w:themeColor="text1"/>
        </w:rPr>
      </w:pPr>
    </w:p>
    <w:p w14:paraId="3AD1B930"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25E8E08A" w14:textId="77777777" w:rsidTr="00F00012">
        <w:tc>
          <w:tcPr>
            <w:tcW w:w="2856" w:type="dxa"/>
          </w:tcPr>
          <w:p w14:paraId="1ABA3351"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744F6BD6"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2D246412" w14:textId="77777777" w:rsidTr="00F00012">
        <w:tc>
          <w:tcPr>
            <w:tcW w:w="2856" w:type="dxa"/>
          </w:tcPr>
          <w:p w14:paraId="71FAC1E8" w14:textId="77777777" w:rsidR="00822BE3" w:rsidRPr="003B4A82" w:rsidRDefault="00822BE3" w:rsidP="00F00012">
            <w:pPr>
              <w:rPr>
                <w:noProof/>
                <w:color w:val="000000" w:themeColor="text1"/>
              </w:rPr>
            </w:pPr>
            <w:r w:rsidRPr="003B4A82">
              <w:rPr>
                <w:noProof/>
                <w:color w:val="000000" w:themeColor="text1"/>
              </w:rPr>
              <w:t>udwGain</w:t>
            </w:r>
          </w:p>
        </w:tc>
        <w:tc>
          <w:tcPr>
            <w:tcW w:w="7600" w:type="dxa"/>
          </w:tcPr>
          <w:p w14:paraId="3BEDCED4" w14:textId="77777777" w:rsidR="00822BE3" w:rsidRPr="003B4A82" w:rsidRDefault="00822BE3" w:rsidP="00F00012">
            <w:pPr>
              <w:rPr>
                <w:noProof/>
                <w:color w:val="000000" w:themeColor="text1"/>
              </w:rPr>
            </w:pPr>
            <w:r w:rsidRPr="003B4A82">
              <w:rPr>
                <w:noProof/>
                <w:color w:val="000000" w:themeColor="text1"/>
              </w:rPr>
              <w:t>增益值（单位:db）手动曝光模式下可用。范围[1,100]</w:t>
            </w:r>
          </w:p>
        </w:tc>
      </w:tr>
      <w:tr w:rsidR="00822BE3" w:rsidRPr="003B4A82" w14:paraId="64E96E75" w14:textId="77777777" w:rsidTr="00F00012">
        <w:tc>
          <w:tcPr>
            <w:tcW w:w="2856" w:type="dxa"/>
          </w:tcPr>
          <w:p w14:paraId="681FE433" w14:textId="77777777" w:rsidR="00822BE3" w:rsidRPr="003B4A82" w:rsidRDefault="00822BE3" w:rsidP="00F00012">
            <w:pPr>
              <w:rPr>
                <w:noProof/>
                <w:color w:val="000000" w:themeColor="text1"/>
              </w:rPr>
            </w:pPr>
            <w:r w:rsidRPr="003B4A82">
              <w:rPr>
                <w:noProof/>
                <w:color w:val="000000" w:themeColor="text1"/>
              </w:rPr>
              <w:t>udwMinGain</w:t>
            </w:r>
          </w:p>
        </w:tc>
        <w:tc>
          <w:tcPr>
            <w:tcW w:w="7600" w:type="dxa"/>
          </w:tcPr>
          <w:p w14:paraId="2A825451" w14:textId="77777777" w:rsidR="00822BE3" w:rsidRPr="003B4A82" w:rsidRDefault="00822BE3" w:rsidP="00F00012">
            <w:pPr>
              <w:rPr>
                <w:noProof/>
                <w:color w:val="000000" w:themeColor="text1"/>
              </w:rPr>
            </w:pPr>
            <w:r w:rsidRPr="003B4A82">
              <w:rPr>
                <w:noProof/>
                <w:color w:val="000000" w:themeColor="text1"/>
              </w:rPr>
              <w:t>增益最小值,自定义曝光模式下可用，不得大于增益最大值。最小值为</w:t>
            </w:r>
            <w:r w:rsidRPr="003B4A82">
              <w:rPr>
                <w:rFonts w:hint="eastAsia"/>
                <w:noProof/>
                <w:color w:val="000000" w:themeColor="text1"/>
              </w:rPr>
              <w:t>1</w:t>
            </w:r>
          </w:p>
        </w:tc>
      </w:tr>
      <w:tr w:rsidR="00822BE3" w:rsidRPr="003B4A82" w14:paraId="3AF33F09" w14:textId="77777777" w:rsidTr="00F00012">
        <w:tc>
          <w:tcPr>
            <w:tcW w:w="2856" w:type="dxa"/>
          </w:tcPr>
          <w:p w14:paraId="6A3F5FD5" w14:textId="77777777" w:rsidR="00822BE3" w:rsidRPr="003B4A82" w:rsidRDefault="00822BE3" w:rsidP="00F00012">
            <w:pPr>
              <w:rPr>
                <w:noProof/>
                <w:color w:val="000000" w:themeColor="text1"/>
              </w:rPr>
            </w:pPr>
            <w:r w:rsidRPr="003B4A82">
              <w:rPr>
                <w:noProof/>
                <w:color w:val="000000" w:themeColor="text1"/>
              </w:rPr>
              <w:t>udwMaxGain</w:t>
            </w:r>
          </w:p>
        </w:tc>
        <w:tc>
          <w:tcPr>
            <w:tcW w:w="7600" w:type="dxa"/>
          </w:tcPr>
          <w:p w14:paraId="1C4C6CB6" w14:textId="77777777" w:rsidR="00822BE3" w:rsidRPr="003B4A82" w:rsidRDefault="00822BE3" w:rsidP="00F00012">
            <w:pPr>
              <w:rPr>
                <w:noProof/>
                <w:color w:val="000000" w:themeColor="text1"/>
              </w:rPr>
            </w:pPr>
            <w:r w:rsidRPr="003B4A82">
              <w:rPr>
                <w:noProof/>
                <w:color w:val="000000" w:themeColor="text1"/>
              </w:rPr>
              <w:t>增益最大值, 自定义曝光模式下可用，不得小于增益最小值。最大值为</w:t>
            </w:r>
            <w:r w:rsidRPr="003B4A82">
              <w:rPr>
                <w:rFonts w:hint="eastAsia"/>
                <w:noProof/>
                <w:color w:val="000000" w:themeColor="text1"/>
              </w:rPr>
              <w:t>100</w:t>
            </w:r>
          </w:p>
        </w:tc>
      </w:tr>
      <w:tr w:rsidR="00822BE3" w:rsidRPr="003B4A82" w14:paraId="6AA3811D" w14:textId="77777777" w:rsidTr="00F00012">
        <w:tc>
          <w:tcPr>
            <w:tcW w:w="2856" w:type="dxa"/>
          </w:tcPr>
          <w:p w14:paraId="20C60999"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686AF770" w14:textId="77777777" w:rsidR="00822BE3" w:rsidRPr="003B4A82" w:rsidRDefault="00822BE3" w:rsidP="00F00012">
            <w:pPr>
              <w:rPr>
                <w:noProof/>
                <w:color w:val="000000" w:themeColor="text1"/>
              </w:rPr>
            </w:pPr>
            <w:r w:rsidRPr="003B4A82">
              <w:rPr>
                <w:noProof/>
                <w:color w:val="000000" w:themeColor="text1"/>
              </w:rPr>
              <w:t>保留字段</w:t>
            </w:r>
          </w:p>
        </w:tc>
      </w:tr>
    </w:tbl>
    <w:p w14:paraId="1D9D384A" w14:textId="77777777" w:rsidR="00822BE3" w:rsidRPr="003B4A82" w:rsidRDefault="00822BE3" w:rsidP="00822BE3">
      <w:pPr>
        <w:rPr>
          <w:b/>
          <w:color w:val="000000" w:themeColor="text1"/>
        </w:rPr>
      </w:pPr>
    </w:p>
    <w:p w14:paraId="20B95297" w14:textId="77777777" w:rsidR="001303B1"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bookmarkStart w:id="1029" w:name="_宽动态信息"/>
    <w:bookmarkEnd w:id="1029"/>
    <w:p w14:paraId="7F7AF1CA" w14:textId="77777777" w:rsidR="00536EA9" w:rsidRPr="003B4A82" w:rsidRDefault="00536EA9" w:rsidP="00536EA9">
      <w:pPr>
        <w:rPr>
          <w:b/>
        </w:rPr>
      </w:pPr>
      <w:r w:rsidRPr="003B4A82">
        <w:rPr>
          <w:noProof/>
        </w:rPr>
        <w:fldChar w:fldCharType="begin"/>
      </w:r>
      <w:r w:rsidRPr="003B4A82">
        <w:rPr>
          <w:noProof/>
        </w:rPr>
        <w:instrText xml:space="preserve"> HYPERLINK  \l "_图像曝光参数" </w:instrText>
      </w:r>
      <w:r w:rsidRPr="003B4A82">
        <w:rPr>
          <w:noProof/>
        </w:rPr>
        <w:fldChar w:fldCharType="separate"/>
      </w:r>
      <w:r w:rsidRPr="003B4A82">
        <w:rPr>
          <w:rStyle w:val="a5"/>
          <w:noProof/>
          <w:u w:val="none"/>
        </w:rPr>
        <w:t>NETDEV_IMAGE_EXPOSURE_S</w:t>
      </w:r>
      <w:r w:rsidRPr="003B4A82">
        <w:rPr>
          <w:noProof/>
        </w:rPr>
        <w:fldChar w:fldCharType="end"/>
      </w:r>
    </w:p>
    <w:p w14:paraId="154D578E" w14:textId="77777777" w:rsidR="00822BE3" w:rsidRPr="003B4A82" w:rsidRDefault="00822BE3" w:rsidP="00822BE3">
      <w:pPr>
        <w:pStyle w:val="3"/>
        <w:ind w:left="283"/>
      </w:pPr>
      <w:bookmarkStart w:id="1030" w:name="_宽动态信息_1"/>
      <w:bookmarkStart w:id="1031" w:name="_Toc88647555"/>
      <w:bookmarkEnd w:id="1030"/>
      <w:r w:rsidRPr="003B4A82">
        <w:rPr>
          <w:noProof/>
        </w:rPr>
        <w:t>宽动态信息</w:t>
      </w:r>
      <w:bookmarkEnd w:id="1031"/>
    </w:p>
    <w:tbl>
      <w:tblPr>
        <w:tblStyle w:val="a7"/>
        <w:tblW w:w="0" w:type="auto"/>
        <w:tblLook w:val="04A0" w:firstRow="1" w:lastRow="0" w:firstColumn="1" w:lastColumn="0" w:noHBand="0" w:noVBand="1"/>
      </w:tblPr>
      <w:tblGrid>
        <w:gridCol w:w="10456"/>
      </w:tblGrid>
      <w:tr w:rsidR="00822BE3" w:rsidRPr="003B4A82" w14:paraId="2A63A1A7" w14:textId="77777777" w:rsidTr="00F00012">
        <w:trPr>
          <w:trHeight w:val="1069"/>
        </w:trPr>
        <w:tc>
          <w:tcPr>
            <w:tcW w:w="10456" w:type="dxa"/>
          </w:tcPr>
          <w:p w14:paraId="5324972F" w14:textId="77777777" w:rsidR="00822BE3" w:rsidRPr="003B4A82" w:rsidRDefault="00822BE3" w:rsidP="00F00012">
            <w:pPr>
              <w:rPr>
                <w:noProof/>
                <w:color w:val="000000" w:themeColor="text1"/>
              </w:rPr>
            </w:pPr>
            <w:r w:rsidRPr="003B4A82">
              <w:rPr>
                <w:noProof/>
                <w:color w:val="000000" w:themeColor="text1"/>
              </w:rPr>
              <w:t>typedef struct tagNETDEVWideDynamicInfo</w:t>
            </w:r>
          </w:p>
          <w:p w14:paraId="3DC8D38B" w14:textId="77777777" w:rsidR="00822BE3" w:rsidRPr="003B4A82" w:rsidRDefault="00822BE3" w:rsidP="00F00012">
            <w:pPr>
              <w:rPr>
                <w:noProof/>
                <w:color w:val="000000" w:themeColor="text1"/>
              </w:rPr>
            </w:pPr>
            <w:r w:rsidRPr="003B4A82">
              <w:rPr>
                <w:noProof/>
                <w:color w:val="000000" w:themeColor="text1"/>
              </w:rPr>
              <w:t>{</w:t>
            </w:r>
          </w:p>
          <w:p w14:paraId="5C6863CB" w14:textId="77777777" w:rsidR="00822BE3" w:rsidRPr="003B4A82" w:rsidRDefault="00822BE3" w:rsidP="00F00012">
            <w:pPr>
              <w:rPr>
                <w:noProof/>
                <w:color w:val="000000" w:themeColor="text1"/>
              </w:rPr>
            </w:pPr>
            <w:r w:rsidRPr="003B4A82">
              <w:rPr>
                <w:noProof/>
                <w:color w:val="000000" w:themeColor="text1"/>
              </w:rPr>
              <w:t xml:space="preserve">    UINT32 udwWideDynamicMode;             </w:t>
            </w:r>
          </w:p>
          <w:p w14:paraId="2BC95CF5" w14:textId="77777777" w:rsidR="00822BE3" w:rsidRPr="003B4A82" w:rsidRDefault="00822BE3" w:rsidP="00F00012">
            <w:pPr>
              <w:rPr>
                <w:noProof/>
                <w:color w:val="000000" w:themeColor="text1"/>
              </w:rPr>
            </w:pPr>
            <w:r w:rsidRPr="003B4A82">
              <w:rPr>
                <w:noProof/>
                <w:color w:val="000000" w:themeColor="text1"/>
              </w:rPr>
              <w:t xml:space="preserve">    UINT32 udwWideDynamicLevel;            </w:t>
            </w:r>
          </w:p>
          <w:p w14:paraId="66FFE04B" w14:textId="77777777" w:rsidR="00822BE3" w:rsidRPr="003B4A82" w:rsidRDefault="00822BE3" w:rsidP="00F00012">
            <w:pPr>
              <w:rPr>
                <w:noProof/>
                <w:color w:val="000000" w:themeColor="text1"/>
              </w:rPr>
            </w:pPr>
            <w:r w:rsidRPr="003B4A82">
              <w:rPr>
                <w:noProof/>
                <w:color w:val="000000" w:themeColor="text1"/>
              </w:rPr>
              <w:t xml:space="preserve">    UINT32 udwOpenSensitivity;             </w:t>
            </w:r>
          </w:p>
          <w:p w14:paraId="014C8D6B" w14:textId="77777777" w:rsidR="00822BE3" w:rsidRPr="003B4A82" w:rsidRDefault="00822BE3" w:rsidP="00F00012">
            <w:pPr>
              <w:rPr>
                <w:noProof/>
                <w:color w:val="000000" w:themeColor="text1"/>
              </w:rPr>
            </w:pPr>
            <w:r w:rsidRPr="003B4A82">
              <w:rPr>
                <w:noProof/>
                <w:color w:val="000000" w:themeColor="text1"/>
              </w:rPr>
              <w:t xml:space="preserve">    UINT32 udwCloseSensitivity;            </w:t>
            </w:r>
          </w:p>
          <w:p w14:paraId="70D9F21F" w14:textId="77777777" w:rsidR="00822BE3" w:rsidRPr="003B4A82" w:rsidRDefault="00822BE3" w:rsidP="00F00012">
            <w:pPr>
              <w:rPr>
                <w:noProof/>
                <w:color w:val="000000" w:themeColor="text1"/>
              </w:rPr>
            </w:pPr>
            <w:r w:rsidRPr="003B4A82">
              <w:rPr>
                <w:noProof/>
                <w:color w:val="000000" w:themeColor="text1"/>
              </w:rPr>
              <w:t xml:space="preserve">    UINT32 udwAntiFlicker;                   </w:t>
            </w:r>
          </w:p>
          <w:p w14:paraId="742A8E90" w14:textId="77777777" w:rsidR="00822BE3" w:rsidRPr="003B4A82" w:rsidRDefault="00822BE3" w:rsidP="00F00012">
            <w:pPr>
              <w:ind w:firstLineChars="200" w:firstLine="420"/>
              <w:rPr>
                <w:noProof/>
                <w:color w:val="000000" w:themeColor="text1"/>
              </w:rPr>
            </w:pPr>
            <w:r w:rsidRPr="003B4A82">
              <w:rPr>
                <w:noProof/>
                <w:color w:val="000000" w:themeColor="text1"/>
              </w:rPr>
              <w:lastRenderedPageBreak/>
              <w:t xml:space="preserve">BYTE   byRes[128];                     </w:t>
            </w:r>
          </w:p>
          <w:p w14:paraId="1FAC2712" w14:textId="77777777" w:rsidR="00822BE3" w:rsidRPr="003B4A82" w:rsidRDefault="00822BE3" w:rsidP="00F00012">
            <w:pPr>
              <w:rPr>
                <w:noProof/>
                <w:color w:val="000000" w:themeColor="text1"/>
              </w:rPr>
            </w:pPr>
            <w:r w:rsidRPr="003B4A82">
              <w:rPr>
                <w:noProof/>
                <w:color w:val="000000" w:themeColor="text1"/>
              </w:rPr>
              <w:t>}NETDEV_WIDE_DYNAMIC_INFO_S, *LPNETDEV_WIDE_DYNAMIC_INFO_S;</w:t>
            </w:r>
          </w:p>
        </w:tc>
      </w:tr>
    </w:tbl>
    <w:p w14:paraId="4B3D3B6A" w14:textId="77777777" w:rsidR="00822BE3" w:rsidRPr="003B4A82" w:rsidRDefault="00822BE3" w:rsidP="00822BE3">
      <w:pPr>
        <w:rPr>
          <w:color w:val="000000" w:themeColor="text1"/>
        </w:rPr>
      </w:pPr>
    </w:p>
    <w:p w14:paraId="071D30BF"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176E2AF1" w14:textId="77777777" w:rsidTr="00F00012">
        <w:tc>
          <w:tcPr>
            <w:tcW w:w="2856" w:type="dxa"/>
          </w:tcPr>
          <w:p w14:paraId="05E3BDB2"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0CF112E2"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1FF79F36" w14:textId="77777777" w:rsidTr="00F00012">
        <w:tc>
          <w:tcPr>
            <w:tcW w:w="2856" w:type="dxa"/>
          </w:tcPr>
          <w:p w14:paraId="787213EC" w14:textId="77777777" w:rsidR="00822BE3" w:rsidRPr="003B4A82" w:rsidRDefault="00822BE3" w:rsidP="00F00012">
            <w:pPr>
              <w:rPr>
                <w:noProof/>
                <w:color w:val="000000" w:themeColor="text1"/>
              </w:rPr>
            </w:pPr>
            <w:r w:rsidRPr="003B4A82">
              <w:rPr>
                <w:noProof/>
                <w:color w:val="000000" w:themeColor="text1"/>
              </w:rPr>
              <w:t>udwWideDynamicMode</w:t>
            </w:r>
          </w:p>
        </w:tc>
        <w:tc>
          <w:tcPr>
            <w:tcW w:w="7600" w:type="dxa"/>
          </w:tcPr>
          <w:p w14:paraId="4B7343AA" w14:textId="25E8048F" w:rsidR="00822BE3" w:rsidRPr="003B4A82" w:rsidRDefault="00822BE3" w:rsidP="00F00012">
            <w:pPr>
              <w:rPr>
                <w:noProof/>
                <w:color w:val="000000" w:themeColor="text1"/>
              </w:rPr>
            </w:pPr>
            <w:r w:rsidRPr="003B4A82">
              <w:rPr>
                <w:noProof/>
                <w:color w:val="000000" w:themeColor="text1"/>
              </w:rPr>
              <w:t>宽动态模式 枚举详见#</w:t>
            </w:r>
            <w:hyperlink w:anchor="_测光控制模式" w:history="1">
              <w:r w:rsidRPr="003B4A82">
                <w:rPr>
                  <w:rStyle w:val="a5"/>
                  <w:noProof/>
                  <w:u w:val="none"/>
                </w:rPr>
                <w:t>NETDEV_WIDE_DYNAMIC_MODE_E</w:t>
              </w:r>
            </w:hyperlink>
          </w:p>
        </w:tc>
      </w:tr>
      <w:tr w:rsidR="00822BE3" w:rsidRPr="003B4A82" w14:paraId="461679D8" w14:textId="77777777" w:rsidTr="00F00012">
        <w:tc>
          <w:tcPr>
            <w:tcW w:w="2856" w:type="dxa"/>
          </w:tcPr>
          <w:p w14:paraId="79A394E9" w14:textId="77777777" w:rsidR="00822BE3" w:rsidRPr="003B4A82" w:rsidRDefault="00822BE3" w:rsidP="00F00012">
            <w:pPr>
              <w:rPr>
                <w:noProof/>
                <w:color w:val="000000" w:themeColor="text1"/>
              </w:rPr>
            </w:pPr>
            <w:r w:rsidRPr="003B4A82">
              <w:rPr>
                <w:noProof/>
                <w:color w:val="000000" w:themeColor="text1"/>
              </w:rPr>
              <w:t>udwWideDynamicLevel</w:t>
            </w:r>
          </w:p>
        </w:tc>
        <w:tc>
          <w:tcPr>
            <w:tcW w:w="7600" w:type="dxa"/>
          </w:tcPr>
          <w:p w14:paraId="139494A0" w14:textId="77777777" w:rsidR="00822BE3" w:rsidRPr="003B4A82" w:rsidRDefault="00822BE3" w:rsidP="00F00012">
            <w:pPr>
              <w:rPr>
                <w:noProof/>
                <w:color w:val="000000" w:themeColor="text1"/>
              </w:rPr>
            </w:pPr>
            <w:r w:rsidRPr="003B4A82">
              <w:rPr>
                <w:noProof/>
                <w:color w:val="000000" w:themeColor="text1"/>
              </w:rPr>
              <w:t>宽动态级别配置，宽动态开启且在曝光模式为自动模式、自定义、快门优先、室内HZ、室内HZ、低拖影下可用。范围[1, 9]</w:t>
            </w:r>
          </w:p>
        </w:tc>
      </w:tr>
      <w:tr w:rsidR="00822BE3" w:rsidRPr="003B4A82" w14:paraId="021639EB" w14:textId="77777777" w:rsidTr="00F00012">
        <w:tc>
          <w:tcPr>
            <w:tcW w:w="2856" w:type="dxa"/>
          </w:tcPr>
          <w:p w14:paraId="674D2464" w14:textId="77777777" w:rsidR="00822BE3" w:rsidRPr="003B4A82" w:rsidRDefault="00822BE3" w:rsidP="00F00012">
            <w:pPr>
              <w:rPr>
                <w:noProof/>
                <w:color w:val="000000" w:themeColor="text1"/>
              </w:rPr>
            </w:pPr>
            <w:r w:rsidRPr="003B4A82">
              <w:rPr>
                <w:noProof/>
                <w:color w:val="000000" w:themeColor="text1"/>
              </w:rPr>
              <w:t>udwOpenSensitivity</w:t>
            </w:r>
          </w:p>
        </w:tc>
        <w:tc>
          <w:tcPr>
            <w:tcW w:w="7600" w:type="dxa"/>
          </w:tcPr>
          <w:p w14:paraId="1579F0C4" w14:textId="77777777" w:rsidR="00822BE3" w:rsidRPr="003B4A82" w:rsidRDefault="00822BE3" w:rsidP="00F00012">
            <w:pPr>
              <w:rPr>
                <w:noProof/>
                <w:color w:val="000000" w:themeColor="text1"/>
              </w:rPr>
            </w:pPr>
            <w:r w:rsidRPr="003B4A82">
              <w:rPr>
                <w:noProof/>
                <w:color w:val="000000" w:themeColor="text1"/>
              </w:rPr>
              <w:t>宽动态开启的灵敏度。宽动态模式为自动下可用。范围[1, 9]</w:t>
            </w:r>
          </w:p>
        </w:tc>
      </w:tr>
      <w:tr w:rsidR="00822BE3" w:rsidRPr="003B4A82" w14:paraId="603DE847" w14:textId="77777777" w:rsidTr="00F00012">
        <w:tc>
          <w:tcPr>
            <w:tcW w:w="2856" w:type="dxa"/>
          </w:tcPr>
          <w:p w14:paraId="29B88E04" w14:textId="77777777" w:rsidR="00822BE3" w:rsidRPr="003B4A82" w:rsidRDefault="00822BE3" w:rsidP="00F00012">
            <w:pPr>
              <w:rPr>
                <w:noProof/>
                <w:color w:val="000000" w:themeColor="text1"/>
              </w:rPr>
            </w:pPr>
            <w:r w:rsidRPr="003B4A82">
              <w:rPr>
                <w:noProof/>
                <w:color w:val="000000" w:themeColor="text1"/>
              </w:rPr>
              <w:t>udwCloseSensitivity</w:t>
            </w:r>
          </w:p>
        </w:tc>
        <w:tc>
          <w:tcPr>
            <w:tcW w:w="7600" w:type="dxa"/>
          </w:tcPr>
          <w:p w14:paraId="282CF84A" w14:textId="77777777" w:rsidR="00822BE3" w:rsidRPr="003B4A82" w:rsidRDefault="00822BE3" w:rsidP="00F00012">
            <w:pPr>
              <w:rPr>
                <w:noProof/>
                <w:color w:val="000000" w:themeColor="text1"/>
              </w:rPr>
            </w:pPr>
            <w:r w:rsidRPr="003B4A82">
              <w:rPr>
                <w:noProof/>
                <w:color w:val="000000" w:themeColor="text1"/>
              </w:rPr>
              <w:t>宽动态关闭的灵敏度。宽动态模式为自动下可用。范围[1, 9]</w:t>
            </w:r>
          </w:p>
        </w:tc>
      </w:tr>
      <w:tr w:rsidR="00822BE3" w:rsidRPr="003B4A82" w14:paraId="769B476A" w14:textId="77777777" w:rsidTr="00F00012">
        <w:tc>
          <w:tcPr>
            <w:tcW w:w="2856" w:type="dxa"/>
          </w:tcPr>
          <w:p w14:paraId="4204CAE1" w14:textId="77777777" w:rsidR="00822BE3" w:rsidRPr="003B4A82" w:rsidRDefault="00822BE3" w:rsidP="00F00012">
            <w:pPr>
              <w:rPr>
                <w:noProof/>
                <w:color w:val="000000" w:themeColor="text1"/>
              </w:rPr>
            </w:pPr>
            <w:r w:rsidRPr="003B4A82">
              <w:rPr>
                <w:noProof/>
                <w:color w:val="000000" w:themeColor="text1"/>
              </w:rPr>
              <w:t>udwAntiFlicker</w:t>
            </w:r>
          </w:p>
        </w:tc>
        <w:tc>
          <w:tcPr>
            <w:tcW w:w="7600" w:type="dxa"/>
          </w:tcPr>
          <w:p w14:paraId="4CE7E078" w14:textId="77777777" w:rsidR="00822BE3" w:rsidRPr="003B4A82" w:rsidRDefault="00822BE3" w:rsidP="00F00012">
            <w:pPr>
              <w:rPr>
                <w:noProof/>
                <w:color w:val="000000" w:themeColor="text1"/>
              </w:rPr>
            </w:pPr>
            <w:r w:rsidRPr="003B4A82">
              <w:rPr>
                <w:noProof/>
                <w:color w:val="000000" w:themeColor="text1"/>
              </w:rPr>
              <w:t>宽动态条纹抑制：：关闭1：开启该功能开启后，可消除图像中的条纹效应</w:t>
            </w:r>
          </w:p>
        </w:tc>
      </w:tr>
      <w:tr w:rsidR="00822BE3" w:rsidRPr="003B4A82" w14:paraId="3F01EF2C" w14:textId="77777777" w:rsidTr="00F00012">
        <w:tc>
          <w:tcPr>
            <w:tcW w:w="2856" w:type="dxa"/>
          </w:tcPr>
          <w:p w14:paraId="3E0F95F5"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76F8B9EF" w14:textId="77777777" w:rsidR="00822BE3" w:rsidRPr="003B4A82" w:rsidRDefault="00822BE3" w:rsidP="00F00012">
            <w:pPr>
              <w:rPr>
                <w:noProof/>
                <w:color w:val="000000" w:themeColor="text1"/>
              </w:rPr>
            </w:pPr>
            <w:r w:rsidRPr="003B4A82">
              <w:rPr>
                <w:noProof/>
                <w:color w:val="000000" w:themeColor="text1"/>
              </w:rPr>
              <w:t>保留字段</w:t>
            </w:r>
          </w:p>
        </w:tc>
      </w:tr>
    </w:tbl>
    <w:p w14:paraId="484153CF" w14:textId="77777777" w:rsidR="00822BE3" w:rsidRPr="003B4A82" w:rsidRDefault="00822BE3" w:rsidP="00822BE3">
      <w:pPr>
        <w:rPr>
          <w:b/>
          <w:color w:val="000000" w:themeColor="text1"/>
        </w:rPr>
      </w:pPr>
    </w:p>
    <w:p w14:paraId="6A1B8A63" w14:textId="77777777" w:rsidR="001303B1"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bookmarkStart w:id="1032" w:name="_测光信息"/>
    <w:bookmarkEnd w:id="1032"/>
    <w:p w14:paraId="2A9AD4D6" w14:textId="77777777" w:rsidR="00536EA9" w:rsidRPr="003B4A82" w:rsidRDefault="00536EA9" w:rsidP="00536EA9">
      <w:pPr>
        <w:rPr>
          <w:b/>
        </w:rPr>
      </w:pPr>
      <w:r w:rsidRPr="003B4A82">
        <w:rPr>
          <w:noProof/>
        </w:rPr>
        <w:fldChar w:fldCharType="begin"/>
      </w:r>
      <w:r w:rsidRPr="003B4A82">
        <w:rPr>
          <w:noProof/>
        </w:rPr>
        <w:instrText xml:space="preserve"> HYPERLINK  \l "_图像曝光参数" </w:instrText>
      </w:r>
      <w:r w:rsidRPr="003B4A82">
        <w:rPr>
          <w:noProof/>
        </w:rPr>
        <w:fldChar w:fldCharType="separate"/>
      </w:r>
      <w:r w:rsidRPr="003B4A82">
        <w:rPr>
          <w:rStyle w:val="a5"/>
          <w:noProof/>
          <w:u w:val="none"/>
        </w:rPr>
        <w:t>NETDEV_IMAGE_EXPOSURE_S</w:t>
      </w:r>
      <w:r w:rsidRPr="003B4A82">
        <w:rPr>
          <w:noProof/>
        </w:rPr>
        <w:fldChar w:fldCharType="end"/>
      </w:r>
    </w:p>
    <w:p w14:paraId="605317AC" w14:textId="77777777" w:rsidR="00822BE3" w:rsidRPr="003B4A82" w:rsidRDefault="00822BE3" w:rsidP="00822BE3">
      <w:pPr>
        <w:pStyle w:val="3"/>
        <w:ind w:left="283"/>
      </w:pPr>
      <w:bookmarkStart w:id="1033" w:name="_测光信息_1"/>
      <w:bookmarkStart w:id="1034" w:name="_Toc88647556"/>
      <w:bookmarkEnd w:id="1033"/>
      <w:r w:rsidRPr="003B4A82">
        <w:t>测光信息</w:t>
      </w:r>
      <w:bookmarkEnd w:id="1034"/>
    </w:p>
    <w:tbl>
      <w:tblPr>
        <w:tblStyle w:val="a7"/>
        <w:tblW w:w="0" w:type="auto"/>
        <w:tblLook w:val="04A0" w:firstRow="1" w:lastRow="0" w:firstColumn="1" w:lastColumn="0" w:noHBand="0" w:noVBand="1"/>
      </w:tblPr>
      <w:tblGrid>
        <w:gridCol w:w="10456"/>
      </w:tblGrid>
      <w:tr w:rsidR="00822BE3" w:rsidRPr="003B4A82" w14:paraId="299F6654" w14:textId="77777777" w:rsidTr="00F00012">
        <w:trPr>
          <w:trHeight w:val="1069"/>
        </w:trPr>
        <w:tc>
          <w:tcPr>
            <w:tcW w:w="10456" w:type="dxa"/>
          </w:tcPr>
          <w:p w14:paraId="6EC01446" w14:textId="77777777" w:rsidR="00822BE3" w:rsidRPr="003B4A82" w:rsidRDefault="00822BE3" w:rsidP="00F00012">
            <w:pPr>
              <w:rPr>
                <w:noProof/>
                <w:color w:val="000000" w:themeColor="text1"/>
              </w:rPr>
            </w:pPr>
            <w:r w:rsidRPr="003B4A82">
              <w:rPr>
                <w:noProof/>
                <w:color w:val="000000" w:themeColor="text1"/>
              </w:rPr>
              <w:t>typedef struct tagNETDEVMeteringInfo</w:t>
            </w:r>
          </w:p>
          <w:p w14:paraId="59D6A5C2" w14:textId="77777777" w:rsidR="00822BE3" w:rsidRPr="003B4A82" w:rsidRDefault="00822BE3" w:rsidP="00F00012">
            <w:pPr>
              <w:rPr>
                <w:noProof/>
                <w:color w:val="000000" w:themeColor="text1"/>
              </w:rPr>
            </w:pPr>
            <w:r w:rsidRPr="003B4A82">
              <w:rPr>
                <w:noProof/>
                <w:color w:val="000000" w:themeColor="text1"/>
              </w:rPr>
              <w:t>{</w:t>
            </w:r>
          </w:p>
          <w:p w14:paraId="1AA1E5B6" w14:textId="77777777" w:rsidR="00822BE3" w:rsidRPr="003B4A82" w:rsidRDefault="00822BE3" w:rsidP="00F00012">
            <w:pPr>
              <w:rPr>
                <w:noProof/>
                <w:color w:val="000000" w:themeColor="text1"/>
              </w:rPr>
            </w:pPr>
            <w:r w:rsidRPr="003B4A82">
              <w:rPr>
                <w:noProof/>
                <w:color w:val="000000" w:themeColor="text1"/>
              </w:rPr>
              <w:t xml:space="preserve">    UINT32 udwMeteringMode;               </w:t>
            </w:r>
          </w:p>
          <w:p w14:paraId="4FF62F9D" w14:textId="77777777" w:rsidR="00822BE3" w:rsidRPr="003B4A82" w:rsidRDefault="00822BE3" w:rsidP="00F00012">
            <w:pPr>
              <w:rPr>
                <w:noProof/>
                <w:color w:val="000000" w:themeColor="text1"/>
              </w:rPr>
            </w:pPr>
            <w:r w:rsidRPr="003B4A82">
              <w:rPr>
                <w:noProof/>
                <w:color w:val="000000" w:themeColor="text1"/>
              </w:rPr>
              <w:t xml:space="preserve">    UINT32 udwRefBrightness;               </w:t>
            </w:r>
          </w:p>
          <w:p w14:paraId="328D723A" w14:textId="77777777" w:rsidR="00822BE3" w:rsidRPr="003B4A82" w:rsidRDefault="00822BE3" w:rsidP="00F00012">
            <w:pPr>
              <w:rPr>
                <w:noProof/>
                <w:color w:val="000000" w:themeColor="text1"/>
              </w:rPr>
            </w:pPr>
            <w:r w:rsidRPr="003B4A82">
              <w:rPr>
                <w:noProof/>
                <w:color w:val="000000" w:themeColor="text1"/>
              </w:rPr>
              <w:t xml:space="preserve">    UINT32 udwHoldTime;                    </w:t>
            </w:r>
          </w:p>
          <w:p w14:paraId="7763ECE4" w14:textId="36B387FF" w:rsidR="00822BE3" w:rsidRPr="003B4A82" w:rsidRDefault="00822BE3" w:rsidP="00F00012">
            <w:pPr>
              <w:rPr>
                <w:noProof/>
                <w:color w:val="000000" w:themeColor="text1"/>
              </w:rPr>
            </w:pPr>
            <w:r w:rsidRPr="003B4A82">
              <w:rPr>
                <w:noProof/>
                <w:color w:val="000000" w:themeColor="text1"/>
              </w:rPr>
              <w:t xml:space="preserve">    </w:t>
            </w:r>
            <w:hyperlink w:anchor="_测光区域" w:history="1">
              <w:r w:rsidRPr="003B4A82">
                <w:rPr>
                  <w:rStyle w:val="a5"/>
                  <w:noProof/>
                  <w:u w:val="none"/>
                </w:rPr>
                <w:t>NETDEV_METERING_AREA_S</w:t>
              </w:r>
            </w:hyperlink>
            <w:r w:rsidRPr="003B4A82">
              <w:rPr>
                <w:noProof/>
                <w:color w:val="000000" w:themeColor="text1"/>
              </w:rPr>
              <w:t xml:space="preserve"> stMeteringArea;  </w:t>
            </w:r>
          </w:p>
          <w:p w14:paraId="4F83CE27"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0E889A98" w14:textId="77777777" w:rsidR="00822BE3" w:rsidRPr="003B4A82" w:rsidRDefault="00822BE3" w:rsidP="00F00012">
            <w:pPr>
              <w:rPr>
                <w:noProof/>
                <w:color w:val="000000" w:themeColor="text1"/>
              </w:rPr>
            </w:pPr>
            <w:r w:rsidRPr="003B4A82">
              <w:rPr>
                <w:noProof/>
                <w:color w:val="000000" w:themeColor="text1"/>
              </w:rPr>
              <w:t>}NETDEV_METERING_INFO_S, *LPNETDEV_METERING_INFO_S;</w:t>
            </w:r>
          </w:p>
        </w:tc>
      </w:tr>
    </w:tbl>
    <w:p w14:paraId="63256554" w14:textId="77777777" w:rsidR="00822BE3" w:rsidRPr="003B4A82" w:rsidRDefault="00822BE3" w:rsidP="00822BE3">
      <w:pPr>
        <w:rPr>
          <w:color w:val="000000" w:themeColor="text1"/>
        </w:rPr>
      </w:pPr>
    </w:p>
    <w:p w14:paraId="2CAD25ED"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02CE16C0" w14:textId="77777777" w:rsidTr="00F00012">
        <w:tc>
          <w:tcPr>
            <w:tcW w:w="2856" w:type="dxa"/>
          </w:tcPr>
          <w:p w14:paraId="0994C9D8"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2C1027A8"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600E1A8E" w14:textId="77777777" w:rsidTr="00F00012">
        <w:tc>
          <w:tcPr>
            <w:tcW w:w="2856" w:type="dxa"/>
          </w:tcPr>
          <w:p w14:paraId="374B7880" w14:textId="77777777" w:rsidR="00822BE3" w:rsidRPr="003B4A82" w:rsidRDefault="00822BE3" w:rsidP="00F00012">
            <w:pPr>
              <w:rPr>
                <w:noProof/>
                <w:color w:val="000000" w:themeColor="text1"/>
              </w:rPr>
            </w:pPr>
            <w:r w:rsidRPr="003B4A82">
              <w:rPr>
                <w:noProof/>
                <w:color w:val="000000" w:themeColor="text1"/>
              </w:rPr>
              <w:t>udwMeteringMode</w:t>
            </w:r>
          </w:p>
        </w:tc>
        <w:tc>
          <w:tcPr>
            <w:tcW w:w="7600" w:type="dxa"/>
          </w:tcPr>
          <w:p w14:paraId="655A9B8B" w14:textId="357E0A75" w:rsidR="00822BE3" w:rsidRPr="003B4A82" w:rsidRDefault="00822BE3" w:rsidP="00F00012">
            <w:pPr>
              <w:rPr>
                <w:noProof/>
                <w:color w:val="000000" w:themeColor="text1"/>
              </w:rPr>
            </w:pPr>
            <w:r w:rsidRPr="003B4A82">
              <w:rPr>
                <w:noProof/>
                <w:color w:val="000000" w:themeColor="text1"/>
              </w:rPr>
              <w:t>测光控制模式,此字段在非手动曝光模式下可用。枚举详见#</w:t>
            </w:r>
            <w:hyperlink w:anchor="_昼夜模式类型" w:history="1">
              <w:r w:rsidRPr="003B4A82">
                <w:rPr>
                  <w:rStyle w:val="a5"/>
                  <w:noProof/>
                  <w:u w:val="none"/>
                </w:rPr>
                <w:t>NETDEV_DAY_NIGHT_MODE_E</w:t>
              </w:r>
            </w:hyperlink>
          </w:p>
        </w:tc>
      </w:tr>
      <w:tr w:rsidR="00822BE3" w:rsidRPr="003B4A82" w14:paraId="00828D5D" w14:textId="77777777" w:rsidTr="00F00012">
        <w:tc>
          <w:tcPr>
            <w:tcW w:w="2856" w:type="dxa"/>
          </w:tcPr>
          <w:p w14:paraId="181DAB7B" w14:textId="77777777" w:rsidR="00822BE3" w:rsidRPr="003B4A82" w:rsidRDefault="00822BE3" w:rsidP="00F00012">
            <w:pPr>
              <w:rPr>
                <w:noProof/>
                <w:color w:val="000000" w:themeColor="text1"/>
              </w:rPr>
            </w:pPr>
            <w:r w:rsidRPr="003B4A82">
              <w:rPr>
                <w:noProof/>
                <w:color w:val="000000" w:themeColor="text1"/>
              </w:rPr>
              <w:t>udwRefBrightness</w:t>
            </w:r>
          </w:p>
        </w:tc>
        <w:tc>
          <w:tcPr>
            <w:tcW w:w="7600" w:type="dxa"/>
          </w:tcPr>
          <w:p w14:paraId="454844C2" w14:textId="77777777" w:rsidR="00822BE3" w:rsidRPr="003B4A82" w:rsidRDefault="00822BE3" w:rsidP="00F00012">
            <w:pPr>
              <w:rPr>
                <w:noProof/>
                <w:color w:val="000000" w:themeColor="text1"/>
              </w:rPr>
            </w:pPr>
            <w:r w:rsidRPr="003B4A82">
              <w:rPr>
                <w:noProof/>
                <w:color w:val="000000" w:themeColor="text1"/>
              </w:rPr>
              <w:t>人脸亮度。人脸测光模式下可用。范围：[0, 100]</w:t>
            </w:r>
          </w:p>
        </w:tc>
      </w:tr>
      <w:tr w:rsidR="00822BE3" w:rsidRPr="003B4A82" w14:paraId="12516D63" w14:textId="77777777" w:rsidTr="00F00012">
        <w:tc>
          <w:tcPr>
            <w:tcW w:w="2856" w:type="dxa"/>
          </w:tcPr>
          <w:p w14:paraId="2B75D5D2" w14:textId="77777777" w:rsidR="00822BE3" w:rsidRPr="003B4A82" w:rsidRDefault="00822BE3" w:rsidP="00F00012">
            <w:pPr>
              <w:rPr>
                <w:noProof/>
                <w:color w:val="000000" w:themeColor="text1"/>
              </w:rPr>
            </w:pPr>
            <w:r w:rsidRPr="003B4A82">
              <w:rPr>
                <w:noProof/>
                <w:color w:val="000000" w:themeColor="text1"/>
              </w:rPr>
              <w:t>udwHoldTime</w:t>
            </w:r>
          </w:p>
        </w:tc>
        <w:tc>
          <w:tcPr>
            <w:tcW w:w="7600" w:type="dxa"/>
          </w:tcPr>
          <w:p w14:paraId="62989322" w14:textId="77777777" w:rsidR="00822BE3" w:rsidRPr="003B4A82" w:rsidRDefault="00822BE3" w:rsidP="00F00012">
            <w:pPr>
              <w:rPr>
                <w:noProof/>
                <w:color w:val="000000" w:themeColor="text1"/>
              </w:rPr>
            </w:pPr>
            <w:r w:rsidRPr="003B4A82">
              <w:rPr>
                <w:noProof/>
                <w:color w:val="000000" w:themeColor="text1"/>
              </w:rPr>
              <w:t>最短持续时间。人脸测光模式下可用。单位：分钟。范围：[0, 60]</w:t>
            </w:r>
          </w:p>
        </w:tc>
      </w:tr>
      <w:tr w:rsidR="00822BE3" w:rsidRPr="003B4A82" w14:paraId="7ECEE525" w14:textId="77777777" w:rsidTr="00F00012">
        <w:tc>
          <w:tcPr>
            <w:tcW w:w="2856" w:type="dxa"/>
          </w:tcPr>
          <w:p w14:paraId="58DE2BA8" w14:textId="77777777" w:rsidR="00822BE3" w:rsidRPr="003B4A82" w:rsidRDefault="00822BE3" w:rsidP="00F00012">
            <w:pPr>
              <w:rPr>
                <w:noProof/>
                <w:color w:val="000000" w:themeColor="text1"/>
              </w:rPr>
            </w:pPr>
            <w:r w:rsidRPr="003B4A82">
              <w:rPr>
                <w:noProof/>
                <w:color w:val="000000" w:themeColor="text1"/>
              </w:rPr>
              <w:t>stMeteringArea</w:t>
            </w:r>
          </w:p>
        </w:tc>
        <w:tc>
          <w:tcPr>
            <w:tcW w:w="7600" w:type="dxa"/>
          </w:tcPr>
          <w:p w14:paraId="5E3DAAD0" w14:textId="77777777" w:rsidR="00822BE3" w:rsidRPr="003B4A82" w:rsidRDefault="00822BE3" w:rsidP="00F00012">
            <w:pPr>
              <w:rPr>
                <w:noProof/>
                <w:color w:val="000000" w:themeColor="text1"/>
              </w:rPr>
            </w:pPr>
            <w:r w:rsidRPr="003B4A82">
              <w:rPr>
                <w:noProof/>
                <w:color w:val="000000" w:themeColor="text1"/>
              </w:rPr>
              <w:t>测光区域,在测光模式为区域测光及点测光时，此字段可用</w:t>
            </w:r>
          </w:p>
        </w:tc>
      </w:tr>
      <w:tr w:rsidR="00822BE3" w:rsidRPr="003B4A82" w14:paraId="273FD8FC" w14:textId="77777777" w:rsidTr="00F00012">
        <w:tc>
          <w:tcPr>
            <w:tcW w:w="2856" w:type="dxa"/>
          </w:tcPr>
          <w:p w14:paraId="6239B8BF"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5B715E69" w14:textId="77777777" w:rsidR="00822BE3" w:rsidRPr="003B4A82" w:rsidRDefault="00822BE3" w:rsidP="00F00012">
            <w:pPr>
              <w:rPr>
                <w:noProof/>
                <w:color w:val="000000" w:themeColor="text1"/>
              </w:rPr>
            </w:pPr>
            <w:r w:rsidRPr="003B4A82">
              <w:rPr>
                <w:noProof/>
                <w:color w:val="000000" w:themeColor="text1"/>
              </w:rPr>
              <w:t>保留字段</w:t>
            </w:r>
          </w:p>
        </w:tc>
      </w:tr>
    </w:tbl>
    <w:p w14:paraId="5773F22B" w14:textId="77777777" w:rsidR="00822BE3" w:rsidRPr="003B4A82" w:rsidRDefault="00822BE3" w:rsidP="00822BE3">
      <w:pPr>
        <w:rPr>
          <w:b/>
          <w:color w:val="000000" w:themeColor="text1"/>
        </w:rPr>
      </w:pPr>
    </w:p>
    <w:p w14:paraId="304768D4" w14:textId="77777777" w:rsidR="001303B1"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10E3D25D" w14:textId="77777777" w:rsidR="00536EA9" w:rsidRPr="003B4A82" w:rsidRDefault="00E02404" w:rsidP="00536EA9">
      <w:pPr>
        <w:rPr>
          <w:b/>
        </w:rPr>
      </w:pPr>
      <w:hyperlink w:anchor="_图像曝光参数" w:history="1">
        <w:r w:rsidR="00536EA9" w:rsidRPr="003B4A82">
          <w:rPr>
            <w:rStyle w:val="a5"/>
            <w:noProof/>
            <w:u w:val="none"/>
          </w:rPr>
          <w:t>NETDEV_IMAGE_EXPOSURE_S</w:t>
        </w:r>
      </w:hyperlink>
    </w:p>
    <w:p w14:paraId="225A05FF" w14:textId="77777777" w:rsidR="00822BE3" w:rsidRPr="003B4A82" w:rsidRDefault="00822BE3" w:rsidP="00822BE3">
      <w:pPr>
        <w:pStyle w:val="3"/>
        <w:ind w:left="283"/>
      </w:pPr>
      <w:bookmarkStart w:id="1035" w:name="_测光区域"/>
      <w:bookmarkStart w:id="1036" w:name="_Toc88647557"/>
      <w:bookmarkEnd w:id="1035"/>
      <w:r w:rsidRPr="003B4A82">
        <w:lastRenderedPageBreak/>
        <w:t>测光区域</w:t>
      </w:r>
      <w:bookmarkEnd w:id="1036"/>
    </w:p>
    <w:tbl>
      <w:tblPr>
        <w:tblStyle w:val="a7"/>
        <w:tblW w:w="0" w:type="auto"/>
        <w:tblLook w:val="04A0" w:firstRow="1" w:lastRow="0" w:firstColumn="1" w:lastColumn="0" w:noHBand="0" w:noVBand="1"/>
      </w:tblPr>
      <w:tblGrid>
        <w:gridCol w:w="10456"/>
      </w:tblGrid>
      <w:tr w:rsidR="00822BE3" w:rsidRPr="003B4A82" w14:paraId="0017FDF2" w14:textId="77777777" w:rsidTr="00F00012">
        <w:trPr>
          <w:trHeight w:val="1069"/>
        </w:trPr>
        <w:tc>
          <w:tcPr>
            <w:tcW w:w="10456" w:type="dxa"/>
          </w:tcPr>
          <w:p w14:paraId="72A4BF3B" w14:textId="77777777" w:rsidR="00822BE3" w:rsidRPr="003B4A82" w:rsidRDefault="00822BE3" w:rsidP="00F00012">
            <w:pPr>
              <w:rPr>
                <w:noProof/>
                <w:color w:val="000000" w:themeColor="text1"/>
              </w:rPr>
            </w:pPr>
            <w:r w:rsidRPr="003B4A82">
              <w:rPr>
                <w:noProof/>
                <w:color w:val="000000" w:themeColor="text1"/>
              </w:rPr>
              <w:t>typedef struct tagNETDEVMeteringArea</w:t>
            </w:r>
          </w:p>
          <w:p w14:paraId="35493218" w14:textId="77777777" w:rsidR="00822BE3" w:rsidRPr="003B4A82" w:rsidRDefault="00822BE3" w:rsidP="00F00012">
            <w:pPr>
              <w:rPr>
                <w:noProof/>
                <w:color w:val="000000" w:themeColor="text1"/>
              </w:rPr>
            </w:pPr>
            <w:r w:rsidRPr="003B4A82">
              <w:rPr>
                <w:noProof/>
                <w:color w:val="000000" w:themeColor="text1"/>
              </w:rPr>
              <w:t>{</w:t>
            </w:r>
          </w:p>
          <w:p w14:paraId="54139FB4" w14:textId="3724839D" w:rsidR="00822BE3" w:rsidRPr="003B4A82" w:rsidRDefault="00822BE3" w:rsidP="00F00012">
            <w:pPr>
              <w:rPr>
                <w:noProof/>
                <w:color w:val="000000" w:themeColor="text1"/>
              </w:rPr>
            </w:pPr>
            <w:r w:rsidRPr="003B4A82">
              <w:rPr>
                <w:noProof/>
                <w:color w:val="000000" w:themeColor="text1"/>
              </w:rPr>
              <w:t xml:space="preserve">    </w:t>
            </w:r>
            <w:hyperlink w:anchor="_左上角区域" w:history="1">
              <w:r w:rsidRPr="003B4A82">
                <w:rPr>
                  <w:rStyle w:val="a5"/>
                  <w:noProof/>
                  <w:u w:val="none"/>
                </w:rPr>
                <w:t>NETDEV_AREA_TOP_LEFT_S</w:t>
              </w:r>
            </w:hyperlink>
            <w:r w:rsidRPr="003B4A82">
              <w:rPr>
                <w:noProof/>
                <w:color w:val="000000" w:themeColor="text1"/>
              </w:rPr>
              <w:t xml:space="preserve">    stAreaTopLeft;           </w:t>
            </w:r>
          </w:p>
          <w:p w14:paraId="0FE2A631" w14:textId="30BB4E7D" w:rsidR="00822BE3" w:rsidRPr="003B4A82" w:rsidRDefault="00822BE3" w:rsidP="00F00012">
            <w:pPr>
              <w:rPr>
                <w:noProof/>
                <w:color w:val="000000" w:themeColor="text1"/>
              </w:rPr>
            </w:pPr>
            <w:r w:rsidRPr="003B4A82">
              <w:rPr>
                <w:noProof/>
                <w:color w:val="000000" w:themeColor="text1"/>
              </w:rPr>
              <w:t xml:space="preserve">    </w:t>
            </w:r>
            <w:hyperlink w:anchor="_右下角区域" w:history="1">
              <w:r w:rsidRPr="003B4A82">
                <w:rPr>
                  <w:rStyle w:val="a5"/>
                  <w:noProof/>
                  <w:u w:val="none"/>
                </w:rPr>
                <w:t>NETDEV_AREA_BOT_RIGHT_S</w:t>
              </w:r>
            </w:hyperlink>
            <w:r w:rsidRPr="003B4A82">
              <w:rPr>
                <w:noProof/>
                <w:color w:val="000000" w:themeColor="text1"/>
              </w:rPr>
              <w:t xml:space="preserve">   stAreaBotRight;          </w:t>
            </w:r>
          </w:p>
          <w:p w14:paraId="050E6B90"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15412AEA" w14:textId="77777777" w:rsidR="00822BE3" w:rsidRPr="003B4A82" w:rsidRDefault="00822BE3" w:rsidP="00F00012">
            <w:pPr>
              <w:rPr>
                <w:noProof/>
                <w:color w:val="000000" w:themeColor="text1"/>
              </w:rPr>
            </w:pPr>
            <w:r w:rsidRPr="003B4A82">
              <w:rPr>
                <w:noProof/>
                <w:color w:val="000000" w:themeColor="text1"/>
              </w:rPr>
              <w:t>}NETDEV_METERING_AREA_S, *LPNETDEV_METERING_AREA_S;</w:t>
            </w:r>
          </w:p>
        </w:tc>
      </w:tr>
    </w:tbl>
    <w:p w14:paraId="3375E377" w14:textId="77777777" w:rsidR="00822BE3" w:rsidRPr="003B4A82" w:rsidRDefault="00822BE3" w:rsidP="00822BE3">
      <w:pPr>
        <w:rPr>
          <w:color w:val="000000" w:themeColor="text1"/>
        </w:rPr>
      </w:pPr>
    </w:p>
    <w:p w14:paraId="4CA408B3"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252A8292" w14:textId="77777777" w:rsidTr="00F00012">
        <w:tc>
          <w:tcPr>
            <w:tcW w:w="2856" w:type="dxa"/>
          </w:tcPr>
          <w:p w14:paraId="4BEE928B"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1A78BE55"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2710B46E" w14:textId="77777777" w:rsidTr="00F00012">
        <w:tc>
          <w:tcPr>
            <w:tcW w:w="2856" w:type="dxa"/>
          </w:tcPr>
          <w:p w14:paraId="6ADFDDA6" w14:textId="77777777" w:rsidR="00822BE3" w:rsidRPr="003B4A82" w:rsidRDefault="00822BE3" w:rsidP="00F00012">
            <w:pPr>
              <w:rPr>
                <w:noProof/>
                <w:color w:val="000000" w:themeColor="text1"/>
              </w:rPr>
            </w:pPr>
            <w:r w:rsidRPr="003B4A82">
              <w:rPr>
                <w:noProof/>
                <w:color w:val="000000" w:themeColor="text1"/>
              </w:rPr>
              <w:t>stAreaTopLeft</w:t>
            </w:r>
          </w:p>
        </w:tc>
        <w:tc>
          <w:tcPr>
            <w:tcW w:w="7600" w:type="dxa"/>
          </w:tcPr>
          <w:p w14:paraId="29471581" w14:textId="77777777" w:rsidR="00822BE3" w:rsidRPr="003B4A82" w:rsidRDefault="00822BE3" w:rsidP="00F00012">
            <w:pPr>
              <w:rPr>
                <w:noProof/>
                <w:color w:val="000000" w:themeColor="text1"/>
              </w:rPr>
            </w:pPr>
            <w:r w:rsidRPr="003B4A82">
              <w:rPr>
                <w:noProof/>
                <w:color w:val="000000" w:themeColor="text1"/>
              </w:rPr>
              <w:t>左上角区域</w:t>
            </w:r>
          </w:p>
        </w:tc>
      </w:tr>
      <w:tr w:rsidR="00822BE3" w:rsidRPr="003B4A82" w14:paraId="0C6D1257" w14:textId="77777777" w:rsidTr="00F00012">
        <w:tc>
          <w:tcPr>
            <w:tcW w:w="2856" w:type="dxa"/>
          </w:tcPr>
          <w:p w14:paraId="1A8CF501" w14:textId="1CBEE914" w:rsidR="00822BE3" w:rsidRPr="003B4A82" w:rsidRDefault="00D4740C" w:rsidP="00F00012">
            <w:pPr>
              <w:rPr>
                <w:noProof/>
                <w:color w:val="000000" w:themeColor="text1"/>
              </w:rPr>
            </w:pPr>
            <w:r w:rsidRPr="003B4A82">
              <w:rPr>
                <w:noProof/>
                <w:color w:val="000000" w:themeColor="text1"/>
              </w:rPr>
              <w:t>stAreaBotRight</w:t>
            </w:r>
          </w:p>
        </w:tc>
        <w:tc>
          <w:tcPr>
            <w:tcW w:w="7600" w:type="dxa"/>
          </w:tcPr>
          <w:p w14:paraId="2C9FE04F" w14:textId="77777777" w:rsidR="00822BE3" w:rsidRPr="003B4A82" w:rsidRDefault="00822BE3" w:rsidP="00F00012">
            <w:pPr>
              <w:rPr>
                <w:noProof/>
                <w:color w:val="000000" w:themeColor="text1"/>
              </w:rPr>
            </w:pPr>
            <w:r w:rsidRPr="003B4A82">
              <w:rPr>
                <w:noProof/>
                <w:color w:val="000000" w:themeColor="text1"/>
              </w:rPr>
              <w:t>右下角区域</w:t>
            </w:r>
          </w:p>
        </w:tc>
      </w:tr>
      <w:tr w:rsidR="00822BE3" w:rsidRPr="003B4A82" w14:paraId="321FE32A" w14:textId="77777777" w:rsidTr="00F00012">
        <w:tc>
          <w:tcPr>
            <w:tcW w:w="2856" w:type="dxa"/>
          </w:tcPr>
          <w:p w14:paraId="4F654CB3"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7C3C5899" w14:textId="77777777" w:rsidR="00822BE3" w:rsidRPr="003B4A82" w:rsidRDefault="00822BE3" w:rsidP="00F00012">
            <w:pPr>
              <w:rPr>
                <w:noProof/>
                <w:color w:val="000000" w:themeColor="text1"/>
              </w:rPr>
            </w:pPr>
            <w:r w:rsidRPr="003B4A82">
              <w:rPr>
                <w:noProof/>
                <w:color w:val="000000" w:themeColor="text1"/>
              </w:rPr>
              <w:t>保留字段</w:t>
            </w:r>
          </w:p>
        </w:tc>
      </w:tr>
    </w:tbl>
    <w:p w14:paraId="0C5A8639" w14:textId="77777777" w:rsidR="00822BE3" w:rsidRPr="003B4A82" w:rsidRDefault="00822BE3" w:rsidP="00822BE3">
      <w:pPr>
        <w:rPr>
          <w:b/>
          <w:color w:val="000000" w:themeColor="text1"/>
        </w:rPr>
      </w:pPr>
    </w:p>
    <w:p w14:paraId="4ECCF277" w14:textId="77777777" w:rsidR="001303B1"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07DBE285" w14:textId="295E0478" w:rsidR="00822BE3" w:rsidRPr="003B4A82" w:rsidRDefault="00E02404" w:rsidP="00822BE3">
      <w:pPr>
        <w:rPr>
          <w:b/>
          <w:color w:val="000000" w:themeColor="text1"/>
        </w:rPr>
      </w:pPr>
      <w:hyperlink w:anchor="_测光信息_1" w:history="1">
        <w:r w:rsidR="00822BE3" w:rsidRPr="003B4A82">
          <w:rPr>
            <w:rStyle w:val="a5"/>
            <w:noProof/>
            <w:u w:val="none"/>
          </w:rPr>
          <w:t>NETDEV_METERING_INFO_S</w:t>
        </w:r>
      </w:hyperlink>
    </w:p>
    <w:p w14:paraId="198DC96F" w14:textId="77777777" w:rsidR="00822BE3" w:rsidRPr="003B4A82" w:rsidRDefault="00822BE3" w:rsidP="00822BE3">
      <w:pPr>
        <w:pStyle w:val="3"/>
        <w:ind w:left="283"/>
      </w:pPr>
      <w:bookmarkStart w:id="1037" w:name="_左上角区域"/>
      <w:bookmarkStart w:id="1038" w:name="_Toc88647558"/>
      <w:bookmarkEnd w:id="1037"/>
      <w:r w:rsidRPr="003B4A82">
        <w:t>左上角区域</w:t>
      </w:r>
      <w:bookmarkEnd w:id="1038"/>
    </w:p>
    <w:tbl>
      <w:tblPr>
        <w:tblStyle w:val="a7"/>
        <w:tblW w:w="0" w:type="auto"/>
        <w:tblLook w:val="04A0" w:firstRow="1" w:lastRow="0" w:firstColumn="1" w:lastColumn="0" w:noHBand="0" w:noVBand="1"/>
      </w:tblPr>
      <w:tblGrid>
        <w:gridCol w:w="10456"/>
      </w:tblGrid>
      <w:tr w:rsidR="00822BE3" w:rsidRPr="003B4A82" w14:paraId="3A3AFDDE" w14:textId="77777777" w:rsidTr="00F00012">
        <w:trPr>
          <w:trHeight w:val="1069"/>
        </w:trPr>
        <w:tc>
          <w:tcPr>
            <w:tcW w:w="10456" w:type="dxa"/>
          </w:tcPr>
          <w:p w14:paraId="6F7554E1" w14:textId="77777777" w:rsidR="00822BE3" w:rsidRPr="003B4A82" w:rsidRDefault="00822BE3" w:rsidP="00F00012">
            <w:pPr>
              <w:rPr>
                <w:noProof/>
                <w:color w:val="000000" w:themeColor="text1"/>
              </w:rPr>
            </w:pPr>
            <w:r w:rsidRPr="003B4A82">
              <w:rPr>
                <w:noProof/>
                <w:color w:val="000000" w:themeColor="text1"/>
              </w:rPr>
              <w:t>typedef struct tagNETDEVAreaTopLeft</w:t>
            </w:r>
          </w:p>
          <w:p w14:paraId="0346265E" w14:textId="77777777" w:rsidR="00822BE3" w:rsidRPr="003B4A82" w:rsidRDefault="00822BE3" w:rsidP="00F00012">
            <w:pPr>
              <w:rPr>
                <w:noProof/>
                <w:color w:val="000000" w:themeColor="text1"/>
              </w:rPr>
            </w:pPr>
            <w:r w:rsidRPr="003B4A82">
              <w:rPr>
                <w:noProof/>
                <w:color w:val="000000" w:themeColor="text1"/>
              </w:rPr>
              <w:t>{</w:t>
            </w:r>
          </w:p>
          <w:p w14:paraId="353A838B" w14:textId="77777777" w:rsidR="00822BE3" w:rsidRPr="003B4A82" w:rsidRDefault="00822BE3" w:rsidP="00F00012">
            <w:pPr>
              <w:rPr>
                <w:noProof/>
                <w:color w:val="000000" w:themeColor="text1"/>
              </w:rPr>
            </w:pPr>
            <w:r w:rsidRPr="003B4A82">
              <w:rPr>
                <w:noProof/>
                <w:color w:val="000000" w:themeColor="text1"/>
              </w:rPr>
              <w:t xml:space="preserve">    UINT32  dwTopLeftX;     </w:t>
            </w:r>
          </w:p>
          <w:p w14:paraId="20D54976" w14:textId="77777777" w:rsidR="00822BE3" w:rsidRPr="003B4A82" w:rsidRDefault="00822BE3" w:rsidP="00F00012">
            <w:pPr>
              <w:rPr>
                <w:noProof/>
                <w:color w:val="000000" w:themeColor="text1"/>
              </w:rPr>
            </w:pPr>
            <w:r w:rsidRPr="003B4A82">
              <w:rPr>
                <w:noProof/>
                <w:color w:val="000000" w:themeColor="text1"/>
              </w:rPr>
              <w:t xml:space="preserve">    UINT32  dwTopLeftY;    </w:t>
            </w:r>
          </w:p>
          <w:p w14:paraId="316FF5CE"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2F35B3AF" w14:textId="77777777" w:rsidR="00822BE3" w:rsidRPr="003B4A82" w:rsidRDefault="00822BE3" w:rsidP="00F00012">
            <w:pPr>
              <w:rPr>
                <w:noProof/>
                <w:color w:val="000000" w:themeColor="text1"/>
              </w:rPr>
            </w:pPr>
            <w:r w:rsidRPr="003B4A82">
              <w:rPr>
                <w:noProof/>
                <w:color w:val="000000" w:themeColor="text1"/>
              </w:rPr>
              <w:t>}NETDEV_AREA_TOP_LEFT_S, *LPNETDEV_AREA_TOP_LEFT_S;</w:t>
            </w:r>
          </w:p>
        </w:tc>
      </w:tr>
    </w:tbl>
    <w:p w14:paraId="0429F775" w14:textId="77777777" w:rsidR="00822BE3" w:rsidRPr="003B4A82" w:rsidRDefault="00822BE3" w:rsidP="00822BE3">
      <w:pPr>
        <w:rPr>
          <w:color w:val="000000" w:themeColor="text1"/>
        </w:rPr>
      </w:pPr>
    </w:p>
    <w:p w14:paraId="5906F3C2"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4B53ADEF" w14:textId="77777777" w:rsidTr="00F00012">
        <w:tc>
          <w:tcPr>
            <w:tcW w:w="2856" w:type="dxa"/>
          </w:tcPr>
          <w:p w14:paraId="7AC2326A"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0714FDA7"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34B07086" w14:textId="77777777" w:rsidTr="00F00012">
        <w:tc>
          <w:tcPr>
            <w:tcW w:w="2856" w:type="dxa"/>
          </w:tcPr>
          <w:p w14:paraId="6444817D" w14:textId="77777777" w:rsidR="00822BE3" w:rsidRPr="003B4A82" w:rsidRDefault="00822BE3" w:rsidP="00F00012">
            <w:pPr>
              <w:rPr>
                <w:noProof/>
                <w:color w:val="000000" w:themeColor="text1"/>
              </w:rPr>
            </w:pPr>
            <w:r w:rsidRPr="003B4A82">
              <w:rPr>
                <w:noProof/>
                <w:color w:val="000000" w:themeColor="text1"/>
              </w:rPr>
              <w:t>dwTopLeftX</w:t>
            </w:r>
          </w:p>
        </w:tc>
        <w:tc>
          <w:tcPr>
            <w:tcW w:w="7600" w:type="dxa"/>
          </w:tcPr>
          <w:p w14:paraId="3328862E" w14:textId="77777777" w:rsidR="00822BE3" w:rsidRPr="003B4A82" w:rsidRDefault="00822BE3" w:rsidP="00F00012">
            <w:pPr>
              <w:rPr>
                <w:noProof/>
                <w:color w:val="000000" w:themeColor="text1"/>
              </w:rPr>
            </w:pPr>
            <w:r w:rsidRPr="003B4A82">
              <w:rPr>
                <w:noProof/>
                <w:color w:val="000000" w:themeColor="text1"/>
              </w:rPr>
              <w:t>左上角横坐标(比例)：区域测光模式范围: [0, 100]</w:t>
            </w:r>
          </w:p>
        </w:tc>
      </w:tr>
      <w:tr w:rsidR="00822BE3" w:rsidRPr="003B4A82" w14:paraId="75711D3F" w14:textId="77777777" w:rsidTr="00F00012">
        <w:tc>
          <w:tcPr>
            <w:tcW w:w="2856" w:type="dxa"/>
          </w:tcPr>
          <w:p w14:paraId="6FD9880A" w14:textId="77777777" w:rsidR="00822BE3" w:rsidRPr="003B4A82" w:rsidRDefault="00822BE3" w:rsidP="00F00012">
            <w:pPr>
              <w:rPr>
                <w:noProof/>
                <w:color w:val="000000" w:themeColor="text1"/>
              </w:rPr>
            </w:pPr>
            <w:r w:rsidRPr="003B4A82">
              <w:rPr>
                <w:noProof/>
                <w:color w:val="000000" w:themeColor="text1"/>
              </w:rPr>
              <w:t>dwTopLeftY</w:t>
            </w:r>
          </w:p>
        </w:tc>
        <w:tc>
          <w:tcPr>
            <w:tcW w:w="7600" w:type="dxa"/>
          </w:tcPr>
          <w:p w14:paraId="0744CCCA" w14:textId="77777777" w:rsidR="00822BE3" w:rsidRPr="003B4A82" w:rsidRDefault="00822BE3" w:rsidP="00F00012">
            <w:pPr>
              <w:rPr>
                <w:noProof/>
                <w:color w:val="000000" w:themeColor="text1"/>
              </w:rPr>
            </w:pPr>
            <w:r w:rsidRPr="003B4A82">
              <w:rPr>
                <w:noProof/>
                <w:color w:val="000000" w:themeColor="text1"/>
              </w:rPr>
              <w:t>左上角纵坐标(比例)：区域测光模式范围: [0, 100]</w:t>
            </w:r>
          </w:p>
        </w:tc>
      </w:tr>
      <w:tr w:rsidR="00822BE3" w:rsidRPr="003B4A82" w14:paraId="6C6B5A59" w14:textId="77777777" w:rsidTr="00F00012">
        <w:tc>
          <w:tcPr>
            <w:tcW w:w="2856" w:type="dxa"/>
          </w:tcPr>
          <w:p w14:paraId="0F7BFF1D"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22F6AD84" w14:textId="77777777" w:rsidR="00822BE3" w:rsidRPr="003B4A82" w:rsidRDefault="00822BE3" w:rsidP="00F00012">
            <w:pPr>
              <w:rPr>
                <w:noProof/>
                <w:color w:val="000000" w:themeColor="text1"/>
              </w:rPr>
            </w:pPr>
            <w:r w:rsidRPr="003B4A82">
              <w:rPr>
                <w:noProof/>
                <w:color w:val="000000" w:themeColor="text1"/>
              </w:rPr>
              <w:t>保留字段</w:t>
            </w:r>
          </w:p>
        </w:tc>
      </w:tr>
    </w:tbl>
    <w:p w14:paraId="6D75E76A" w14:textId="77777777" w:rsidR="00822BE3" w:rsidRPr="003B4A82" w:rsidRDefault="00822BE3" w:rsidP="00822BE3">
      <w:pPr>
        <w:rPr>
          <w:b/>
          <w:color w:val="000000" w:themeColor="text1"/>
        </w:rPr>
      </w:pPr>
    </w:p>
    <w:p w14:paraId="422FD1C4" w14:textId="77777777" w:rsidR="001303B1" w:rsidRPr="003B4A82" w:rsidRDefault="00822BE3" w:rsidP="00822BE3">
      <w:pPr>
        <w:rPr>
          <w:noProof/>
          <w:color w:val="000000" w:themeColor="text1"/>
        </w:rPr>
      </w:pPr>
      <w:r w:rsidRPr="003B4A82">
        <w:rPr>
          <w:rFonts w:hint="eastAsia"/>
          <w:b/>
        </w:rPr>
        <w:t>See</w:t>
      </w:r>
      <w:r w:rsidRPr="003B4A82">
        <w:rPr>
          <w:b/>
        </w:rPr>
        <w:t xml:space="preserve"> al</w:t>
      </w:r>
      <w:r w:rsidRPr="003B4A82">
        <w:rPr>
          <w:noProof/>
          <w:color w:val="000000" w:themeColor="text1"/>
        </w:rPr>
        <w:t>so</w:t>
      </w:r>
      <w:r w:rsidRPr="003B4A82">
        <w:rPr>
          <w:rFonts w:hint="eastAsia"/>
          <w:noProof/>
          <w:color w:val="000000" w:themeColor="text1"/>
        </w:rPr>
        <w:t>：</w:t>
      </w:r>
    </w:p>
    <w:p w14:paraId="5F3BBAAD" w14:textId="7BC5AF9C" w:rsidR="00822BE3" w:rsidRPr="003B4A82" w:rsidRDefault="00E02404" w:rsidP="00822BE3">
      <w:pPr>
        <w:rPr>
          <w:b/>
        </w:rPr>
      </w:pPr>
      <w:hyperlink w:anchor="_测光区域" w:history="1">
        <w:r w:rsidR="00822BE3" w:rsidRPr="003B4A82">
          <w:rPr>
            <w:rStyle w:val="a5"/>
            <w:noProof/>
            <w:u w:val="none"/>
          </w:rPr>
          <w:t>NETDEV_METERING_AREA_S</w:t>
        </w:r>
      </w:hyperlink>
    </w:p>
    <w:p w14:paraId="117571B7" w14:textId="77777777" w:rsidR="00822BE3" w:rsidRPr="003B4A82" w:rsidRDefault="00822BE3" w:rsidP="00822BE3">
      <w:pPr>
        <w:pStyle w:val="3"/>
        <w:ind w:left="283"/>
      </w:pPr>
      <w:bookmarkStart w:id="1039" w:name="_右下角区域"/>
      <w:bookmarkStart w:id="1040" w:name="_Toc88647559"/>
      <w:bookmarkEnd w:id="1039"/>
      <w:r w:rsidRPr="003B4A82">
        <w:t>右下角区域</w:t>
      </w:r>
      <w:bookmarkEnd w:id="1040"/>
    </w:p>
    <w:tbl>
      <w:tblPr>
        <w:tblStyle w:val="a7"/>
        <w:tblW w:w="0" w:type="auto"/>
        <w:tblLook w:val="04A0" w:firstRow="1" w:lastRow="0" w:firstColumn="1" w:lastColumn="0" w:noHBand="0" w:noVBand="1"/>
      </w:tblPr>
      <w:tblGrid>
        <w:gridCol w:w="10456"/>
      </w:tblGrid>
      <w:tr w:rsidR="00822BE3" w:rsidRPr="003B4A82" w14:paraId="771B9C4E" w14:textId="77777777" w:rsidTr="00F00012">
        <w:trPr>
          <w:trHeight w:val="1069"/>
        </w:trPr>
        <w:tc>
          <w:tcPr>
            <w:tcW w:w="10456" w:type="dxa"/>
          </w:tcPr>
          <w:p w14:paraId="61983E6A" w14:textId="77777777" w:rsidR="00822BE3" w:rsidRPr="003B4A82" w:rsidRDefault="00822BE3" w:rsidP="00F00012">
            <w:pPr>
              <w:rPr>
                <w:noProof/>
                <w:color w:val="000000" w:themeColor="text1"/>
              </w:rPr>
            </w:pPr>
            <w:r w:rsidRPr="003B4A82">
              <w:rPr>
                <w:noProof/>
                <w:color w:val="000000" w:themeColor="text1"/>
              </w:rPr>
              <w:t>typedef struct tagNETDEVAreaBotRight</w:t>
            </w:r>
          </w:p>
          <w:p w14:paraId="289F468B" w14:textId="77777777" w:rsidR="00822BE3" w:rsidRPr="003B4A82" w:rsidRDefault="00822BE3" w:rsidP="00F00012">
            <w:pPr>
              <w:rPr>
                <w:noProof/>
                <w:color w:val="000000" w:themeColor="text1"/>
              </w:rPr>
            </w:pPr>
            <w:r w:rsidRPr="003B4A82">
              <w:rPr>
                <w:noProof/>
                <w:color w:val="000000" w:themeColor="text1"/>
              </w:rPr>
              <w:t>{</w:t>
            </w:r>
          </w:p>
          <w:p w14:paraId="01621AC4" w14:textId="77777777" w:rsidR="00822BE3" w:rsidRPr="003B4A82" w:rsidRDefault="00822BE3" w:rsidP="00F00012">
            <w:pPr>
              <w:rPr>
                <w:noProof/>
                <w:color w:val="000000" w:themeColor="text1"/>
              </w:rPr>
            </w:pPr>
            <w:r w:rsidRPr="003B4A82">
              <w:rPr>
                <w:noProof/>
                <w:color w:val="000000" w:themeColor="text1"/>
              </w:rPr>
              <w:t xml:space="preserve">    UINT32  dwBottomRightX;     </w:t>
            </w:r>
          </w:p>
          <w:p w14:paraId="2BA983A2" w14:textId="77777777" w:rsidR="00822BE3" w:rsidRPr="003B4A82" w:rsidRDefault="00822BE3" w:rsidP="00F00012">
            <w:pPr>
              <w:rPr>
                <w:noProof/>
                <w:color w:val="000000" w:themeColor="text1"/>
              </w:rPr>
            </w:pPr>
            <w:r w:rsidRPr="003B4A82">
              <w:rPr>
                <w:noProof/>
                <w:color w:val="000000" w:themeColor="text1"/>
              </w:rPr>
              <w:t xml:space="preserve">    UINT32  dwBottomRightY;     </w:t>
            </w:r>
          </w:p>
          <w:p w14:paraId="212B9AB2"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20DA7087" w14:textId="77777777" w:rsidR="00822BE3" w:rsidRPr="003B4A82" w:rsidRDefault="00822BE3" w:rsidP="00F00012">
            <w:pPr>
              <w:rPr>
                <w:noProof/>
                <w:color w:val="000000" w:themeColor="text1"/>
              </w:rPr>
            </w:pPr>
            <w:r w:rsidRPr="003B4A82">
              <w:rPr>
                <w:noProof/>
                <w:color w:val="000000" w:themeColor="text1"/>
              </w:rPr>
              <w:t>}NETDEV_AREA_BOT_RIGHT_S, *LPNETDEV_AREA_BOT_RIGHT_S;</w:t>
            </w:r>
          </w:p>
        </w:tc>
      </w:tr>
    </w:tbl>
    <w:p w14:paraId="794859CD" w14:textId="77777777" w:rsidR="00822BE3" w:rsidRPr="003B4A82" w:rsidRDefault="00822BE3" w:rsidP="00822BE3">
      <w:pPr>
        <w:rPr>
          <w:color w:val="000000" w:themeColor="text1"/>
        </w:rPr>
      </w:pPr>
    </w:p>
    <w:p w14:paraId="67AA00A3" w14:textId="77777777" w:rsidR="00822BE3" w:rsidRPr="003B4A82" w:rsidRDefault="00822BE3" w:rsidP="00822BE3">
      <w:pPr>
        <w:rPr>
          <w:b/>
          <w:color w:val="000000" w:themeColor="text1"/>
        </w:rPr>
      </w:pPr>
      <w:r w:rsidRPr="003B4A82">
        <w:rPr>
          <w:b/>
          <w:color w:val="000000" w:themeColor="text1"/>
        </w:rPr>
        <w:lastRenderedPageBreak/>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492D8E97" w14:textId="77777777" w:rsidTr="00F00012">
        <w:tc>
          <w:tcPr>
            <w:tcW w:w="2856" w:type="dxa"/>
          </w:tcPr>
          <w:p w14:paraId="7FE74E18"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67ABE999"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0DB79640" w14:textId="77777777" w:rsidTr="00F00012">
        <w:tc>
          <w:tcPr>
            <w:tcW w:w="2856" w:type="dxa"/>
          </w:tcPr>
          <w:p w14:paraId="73C401EE" w14:textId="77777777" w:rsidR="00822BE3" w:rsidRPr="003B4A82" w:rsidRDefault="00822BE3" w:rsidP="00F00012">
            <w:pPr>
              <w:rPr>
                <w:noProof/>
                <w:color w:val="000000" w:themeColor="text1"/>
              </w:rPr>
            </w:pPr>
            <w:r w:rsidRPr="003B4A82">
              <w:rPr>
                <w:noProof/>
                <w:color w:val="000000" w:themeColor="text1"/>
              </w:rPr>
              <w:t>dwBottomRightX</w:t>
            </w:r>
          </w:p>
        </w:tc>
        <w:tc>
          <w:tcPr>
            <w:tcW w:w="7600" w:type="dxa"/>
          </w:tcPr>
          <w:p w14:paraId="418B07D0" w14:textId="77777777" w:rsidR="00822BE3" w:rsidRPr="003B4A82" w:rsidRDefault="00822BE3" w:rsidP="00F00012">
            <w:pPr>
              <w:rPr>
                <w:noProof/>
                <w:color w:val="000000" w:themeColor="text1"/>
              </w:rPr>
            </w:pPr>
            <w:r w:rsidRPr="003B4A82">
              <w:rPr>
                <w:noProof/>
                <w:color w:val="000000" w:themeColor="text1"/>
              </w:rPr>
              <w:t>左上角横坐标(比例)：区域测光模式范围: [0, 100]</w:t>
            </w:r>
          </w:p>
        </w:tc>
      </w:tr>
      <w:tr w:rsidR="00822BE3" w:rsidRPr="003B4A82" w14:paraId="5DB8F56D" w14:textId="77777777" w:rsidTr="00F00012">
        <w:tc>
          <w:tcPr>
            <w:tcW w:w="2856" w:type="dxa"/>
          </w:tcPr>
          <w:p w14:paraId="570BC700" w14:textId="77777777" w:rsidR="00822BE3" w:rsidRPr="003B4A82" w:rsidRDefault="00822BE3" w:rsidP="00F00012">
            <w:pPr>
              <w:rPr>
                <w:noProof/>
                <w:color w:val="000000" w:themeColor="text1"/>
              </w:rPr>
            </w:pPr>
            <w:r w:rsidRPr="003B4A82">
              <w:rPr>
                <w:noProof/>
                <w:color w:val="000000" w:themeColor="text1"/>
              </w:rPr>
              <w:t>dwBottomRightY</w:t>
            </w:r>
          </w:p>
        </w:tc>
        <w:tc>
          <w:tcPr>
            <w:tcW w:w="7600" w:type="dxa"/>
          </w:tcPr>
          <w:p w14:paraId="79DE3C37" w14:textId="77777777" w:rsidR="00822BE3" w:rsidRPr="003B4A82" w:rsidRDefault="00822BE3" w:rsidP="00F00012">
            <w:pPr>
              <w:rPr>
                <w:noProof/>
                <w:color w:val="000000" w:themeColor="text1"/>
              </w:rPr>
            </w:pPr>
            <w:r w:rsidRPr="003B4A82">
              <w:rPr>
                <w:noProof/>
                <w:color w:val="000000" w:themeColor="text1"/>
              </w:rPr>
              <w:t>左上角纵坐标(比例)：区域测光模式范围: [0, 100]</w:t>
            </w:r>
          </w:p>
        </w:tc>
      </w:tr>
      <w:tr w:rsidR="00822BE3" w:rsidRPr="003B4A82" w14:paraId="1E763223" w14:textId="77777777" w:rsidTr="00F00012">
        <w:tc>
          <w:tcPr>
            <w:tcW w:w="2856" w:type="dxa"/>
          </w:tcPr>
          <w:p w14:paraId="1BAC42B9"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3A886ACE" w14:textId="77777777" w:rsidR="00822BE3" w:rsidRPr="003B4A82" w:rsidRDefault="00822BE3" w:rsidP="00F00012">
            <w:pPr>
              <w:rPr>
                <w:noProof/>
                <w:color w:val="000000" w:themeColor="text1"/>
              </w:rPr>
            </w:pPr>
            <w:r w:rsidRPr="003B4A82">
              <w:rPr>
                <w:noProof/>
                <w:color w:val="000000" w:themeColor="text1"/>
              </w:rPr>
              <w:t>保留字段</w:t>
            </w:r>
          </w:p>
        </w:tc>
      </w:tr>
    </w:tbl>
    <w:p w14:paraId="376E1F43" w14:textId="77777777" w:rsidR="00822BE3" w:rsidRPr="003B4A82" w:rsidRDefault="00822BE3" w:rsidP="00822BE3">
      <w:pPr>
        <w:rPr>
          <w:b/>
        </w:rPr>
      </w:pPr>
    </w:p>
    <w:p w14:paraId="72FDD6CB" w14:textId="77777777" w:rsidR="001303B1" w:rsidRPr="003B4A82" w:rsidRDefault="00822BE3" w:rsidP="00822BE3">
      <w:pPr>
        <w:rPr>
          <w:noProof/>
          <w:color w:val="000000" w:themeColor="text1"/>
        </w:rPr>
      </w:pPr>
      <w:r w:rsidRPr="003B4A82">
        <w:rPr>
          <w:rFonts w:hint="eastAsia"/>
          <w:b/>
        </w:rPr>
        <w:t>See</w:t>
      </w:r>
      <w:r w:rsidRPr="003B4A82">
        <w:rPr>
          <w:b/>
        </w:rPr>
        <w:t xml:space="preserve"> also</w:t>
      </w:r>
      <w:r w:rsidRPr="003B4A82">
        <w:rPr>
          <w:rFonts w:hint="eastAsia"/>
          <w:noProof/>
          <w:color w:val="000000" w:themeColor="text1"/>
        </w:rPr>
        <w:t>：</w:t>
      </w:r>
    </w:p>
    <w:bookmarkStart w:id="1041" w:name="_昼夜模式信息"/>
    <w:bookmarkEnd w:id="1041"/>
    <w:p w14:paraId="0E17753F" w14:textId="77777777" w:rsidR="00D4740C" w:rsidRPr="003B4A82" w:rsidRDefault="00D4740C" w:rsidP="00D4740C">
      <w:pPr>
        <w:rPr>
          <w:b/>
        </w:rPr>
      </w:pPr>
      <w:r w:rsidRPr="003B4A82">
        <w:rPr>
          <w:noProof/>
          <w:color w:val="000000" w:themeColor="text1"/>
        </w:rPr>
        <w:fldChar w:fldCharType="begin"/>
      </w:r>
      <w:r w:rsidRPr="003B4A82">
        <w:rPr>
          <w:noProof/>
          <w:color w:val="000000" w:themeColor="text1"/>
        </w:rPr>
        <w:instrText xml:space="preserve"> HYPERLINK  \l "_测光区域" </w:instrText>
      </w:r>
      <w:r w:rsidRPr="003B4A82">
        <w:rPr>
          <w:noProof/>
          <w:color w:val="000000" w:themeColor="text1"/>
        </w:rPr>
        <w:fldChar w:fldCharType="separate"/>
      </w:r>
      <w:r w:rsidRPr="003B4A82">
        <w:rPr>
          <w:rStyle w:val="a5"/>
          <w:noProof/>
          <w:u w:val="none"/>
        </w:rPr>
        <w:t>NETDEV_METERING_AREA_S</w:t>
      </w:r>
      <w:r w:rsidRPr="003B4A82">
        <w:rPr>
          <w:noProof/>
          <w:color w:val="000000" w:themeColor="text1"/>
        </w:rPr>
        <w:fldChar w:fldCharType="end"/>
      </w:r>
    </w:p>
    <w:p w14:paraId="4CEED1DD" w14:textId="77777777" w:rsidR="00822BE3" w:rsidRPr="003B4A82" w:rsidRDefault="00822BE3" w:rsidP="00822BE3">
      <w:pPr>
        <w:pStyle w:val="3"/>
        <w:ind w:left="283"/>
      </w:pPr>
      <w:bookmarkStart w:id="1042" w:name="_Toc88647560"/>
      <w:r w:rsidRPr="003B4A82">
        <w:rPr>
          <w:noProof/>
        </w:rPr>
        <w:t>昼夜模式信息</w:t>
      </w:r>
      <w:bookmarkEnd w:id="1042"/>
    </w:p>
    <w:tbl>
      <w:tblPr>
        <w:tblStyle w:val="a7"/>
        <w:tblW w:w="0" w:type="auto"/>
        <w:tblLook w:val="04A0" w:firstRow="1" w:lastRow="0" w:firstColumn="1" w:lastColumn="0" w:noHBand="0" w:noVBand="1"/>
      </w:tblPr>
      <w:tblGrid>
        <w:gridCol w:w="10456"/>
      </w:tblGrid>
      <w:tr w:rsidR="00822BE3" w:rsidRPr="003B4A82" w14:paraId="2C430562" w14:textId="77777777" w:rsidTr="00F00012">
        <w:trPr>
          <w:trHeight w:val="1604"/>
        </w:trPr>
        <w:tc>
          <w:tcPr>
            <w:tcW w:w="10456" w:type="dxa"/>
          </w:tcPr>
          <w:p w14:paraId="00F5E8E0" w14:textId="77777777" w:rsidR="00822BE3" w:rsidRPr="003B4A82" w:rsidRDefault="00822BE3" w:rsidP="00F00012">
            <w:pPr>
              <w:rPr>
                <w:noProof/>
                <w:color w:val="000000" w:themeColor="text1"/>
              </w:rPr>
            </w:pPr>
            <w:r w:rsidRPr="003B4A82">
              <w:rPr>
                <w:noProof/>
                <w:color w:val="000000" w:themeColor="text1"/>
              </w:rPr>
              <w:t>typedef struct tagNETDEVDayNightInfo</w:t>
            </w:r>
          </w:p>
          <w:p w14:paraId="74F387D4" w14:textId="77777777" w:rsidR="00822BE3" w:rsidRPr="003B4A82" w:rsidRDefault="00822BE3" w:rsidP="00F00012">
            <w:pPr>
              <w:rPr>
                <w:noProof/>
                <w:color w:val="000000" w:themeColor="text1"/>
              </w:rPr>
            </w:pPr>
            <w:r w:rsidRPr="003B4A82">
              <w:rPr>
                <w:noProof/>
                <w:color w:val="000000" w:themeColor="text1"/>
              </w:rPr>
              <w:t>{</w:t>
            </w:r>
          </w:p>
          <w:p w14:paraId="3DAEC189" w14:textId="77777777" w:rsidR="00822BE3" w:rsidRPr="003B4A82" w:rsidRDefault="00822BE3" w:rsidP="00F00012">
            <w:pPr>
              <w:rPr>
                <w:noProof/>
                <w:color w:val="000000" w:themeColor="text1"/>
              </w:rPr>
            </w:pPr>
            <w:r w:rsidRPr="003B4A82">
              <w:rPr>
                <w:noProof/>
                <w:color w:val="000000" w:themeColor="text1"/>
              </w:rPr>
              <w:t xml:space="preserve">    UINT32 udwDayNightMode;                </w:t>
            </w:r>
          </w:p>
          <w:p w14:paraId="74436AF9" w14:textId="77777777" w:rsidR="00822BE3" w:rsidRPr="003B4A82" w:rsidRDefault="00822BE3" w:rsidP="00F00012">
            <w:pPr>
              <w:rPr>
                <w:noProof/>
                <w:color w:val="000000" w:themeColor="text1"/>
              </w:rPr>
            </w:pPr>
            <w:r w:rsidRPr="003B4A82">
              <w:rPr>
                <w:noProof/>
                <w:color w:val="000000" w:themeColor="text1"/>
              </w:rPr>
              <w:t xml:space="preserve">    UINT32 udwDayNightSensitivity;        </w:t>
            </w:r>
          </w:p>
          <w:p w14:paraId="596BDA3A" w14:textId="77777777" w:rsidR="00822BE3" w:rsidRPr="003B4A82" w:rsidRDefault="00822BE3" w:rsidP="00F00012">
            <w:pPr>
              <w:rPr>
                <w:noProof/>
                <w:color w:val="000000" w:themeColor="text1"/>
              </w:rPr>
            </w:pPr>
            <w:r w:rsidRPr="003B4A82">
              <w:rPr>
                <w:noProof/>
                <w:color w:val="000000" w:themeColor="text1"/>
              </w:rPr>
              <w:t xml:space="preserve">    UINT32 udwDayNightTime;                </w:t>
            </w:r>
          </w:p>
          <w:p w14:paraId="199FC202"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byRes[128];                     </w:t>
            </w:r>
          </w:p>
          <w:p w14:paraId="20E27F86" w14:textId="77777777" w:rsidR="00822BE3" w:rsidRPr="003B4A82" w:rsidRDefault="00822BE3" w:rsidP="00F00012">
            <w:pPr>
              <w:rPr>
                <w:noProof/>
              </w:rPr>
            </w:pPr>
            <w:r w:rsidRPr="003B4A82">
              <w:rPr>
                <w:noProof/>
                <w:color w:val="000000" w:themeColor="text1"/>
              </w:rPr>
              <w:t>}NETDEV_DAY_NIGHT_INFO_S, *LPNETDEV_DAY_NIGHT_INFO_S;</w:t>
            </w:r>
          </w:p>
        </w:tc>
      </w:tr>
    </w:tbl>
    <w:p w14:paraId="223241F1" w14:textId="77777777" w:rsidR="00822BE3" w:rsidRPr="003B4A82" w:rsidRDefault="00822BE3" w:rsidP="00822BE3"/>
    <w:p w14:paraId="7D187D02"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5064207" w14:textId="77777777" w:rsidTr="00F00012">
        <w:tc>
          <w:tcPr>
            <w:tcW w:w="2856" w:type="dxa"/>
          </w:tcPr>
          <w:p w14:paraId="2F80BA5A" w14:textId="77777777" w:rsidR="00822BE3" w:rsidRPr="003B4A82" w:rsidRDefault="00822BE3" w:rsidP="00F00012">
            <w:r w:rsidRPr="003B4A82">
              <w:rPr>
                <w:rFonts w:hint="eastAsia"/>
              </w:rPr>
              <w:t>参数</w:t>
            </w:r>
          </w:p>
        </w:tc>
        <w:tc>
          <w:tcPr>
            <w:tcW w:w="7600" w:type="dxa"/>
          </w:tcPr>
          <w:p w14:paraId="7879D5A6" w14:textId="77777777" w:rsidR="00822BE3" w:rsidRPr="003B4A82" w:rsidRDefault="00822BE3" w:rsidP="00F00012">
            <w:r w:rsidRPr="003B4A82">
              <w:rPr>
                <w:rFonts w:hint="eastAsia"/>
              </w:rPr>
              <w:t>说明</w:t>
            </w:r>
          </w:p>
        </w:tc>
      </w:tr>
      <w:tr w:rsidR="00822BE3" w:rsidRPr="003B4A82" w14:paraId="0C45F837" w14:textId="77777777" w:rsidTr="00F00012">
        <w:tc>
          <w:tcPr>
            <w:tcW w:w="2856" w:type="dxa"/>
          </w:tcPr>
          <w:p w14:paraId="0C200925" w14:textId="77777777" w:rsidR="00822BE3" w:rsidRPr="003B4A82" w:rsidRDefault="00822BE3" w:rsidP="00F00012">
            <w:pPr>
              <w:rPr>
                <w:noProof/>
                <w:color w:val="000000" w:themeColor="text1"/>
              </w:rPr>
            </w:pPr>
            <w:r w:rsidRPr="003B4A82">
              <w:rPr>
                <w:noProof/>
                <w:color w:val="000000" w:themeColor="text1"/>
              </w:rPr>
              <w:t>udwDayNightMode</w:t>
            </w:r>
          </w:p>
        </w:tc>
        <w:tc>
          <w:tcPr>
            <w:tcW w:w="7600" w:type="dxa"/>
          </w:tcPr>
          <w:p w14:paraId="440B9AFF" w14:textId="3537CF6C" w:rsidR="00822BE3" w:rsidRPr="003B4A82" w:rsidRDefault="00822BE3" w:rsidP="00F00012">
            <w:pPr>
              <w:rPr>
                <w:noProof/>
                <w:color w:val="000000" w:themeColor="text1"/>
              </w:rPr>
            </w:pPr>
            <w:r w:rsidRPr="003B4A82">
              <w:rPr>
                <w:noProof/>
                <w:color w:val="000000" w:themeColor="text1"/>
              </w:rPr>
              <w:t>昼夜模式类型 枚举参见#</w:t>
            </w:r>
            <w:hyperlink w:anchor="_昼夜模式类型" w:history="1">
              <w:r w:rsidRPr="003B4A82">
                <w:rPr>
                  <w:rStyle w:val="a5"/>
                  <w:noProof/>
                  <w:u w:val="none"/>
                </w:rPr>
                <w:t>NETDEV_DAY_NIGHT_MODE_E</w:t>
              </w:r>
            </w:hyperlink>
          </w:p>
        </w:tc>
      </w:tr>
      <w:tr w:rsidR="00822BE3" w:rsidRPr="003B4A82" w14:paraId="4431AC34" w14:textId="77777777" w:rsidTr="00F00012">
        <w:tc>
          <w:tcPr>
            <w:tcW w:w="2856" w:type="dxa"/>
          </w:tcPr>
          <w:p w14:paraId="735005B5" w14:textId="77777777" w:rsidR="00822BE3" w:rsidRPr="003B4A82" w:rsidRDefault="00822BE3" w:rsidP="00F00012">
            <w:pPr>
              <w:rPr>
                <w:noProof/>
                <w:color w:val="000000" w:themeColor="text1"/>
              </w:rPr>
            </w:pPr>
            <w:r w:rsidRPr="003B4A82">
              <w:rPr>
                <w:noProof/>
                <w:color w:val="000000" w:themeColor="text1"/>
              </w:rPr>
              <w:t>udwDayNightSensitivity</w:t>
            </w:r>
          </w:p>
        </w:tc>
        <w:tc>
          <w:tcPr>
            <w:tcW w:w="7600" w:type="dxa"/>
          </w:tcPr>
          <w:p w14:paraId="5FF7E5A4" w14:textId="77777777" w:rsidR="00822BE3" w:rsidRPr="003B4A82" w:rsidRDefault="00822BE3" w:rsidP="00F00012">
            <w:pPr>
              <w:rPr>
                <w:noProof/>
                <w:color w:val="000000" w:themeColor="text1"/>
              </w:rPr>
            </w:pPr>
            <w:r w:rsidRPr="003B4A82">
              <w:rPr>
                <w:noProof/>
                <w:color w:val="000000" w:themeColor="text1"/>
              </w:rPr>
              <w:t>昼夜模式灵敏度DayNightSensitivity 在昼夜模式为自动模式下可用，范围[0, 9]。若图像能力支持该功能，此字段必选</w:t>
            </w:r>
          </w:p>
        </w:tc>
      </w:tr>
      <w:tr w:rsidR="00822BE3" w:rsidRPr="003B4A82" w14:paraId="63F390FF" w14:textId="77777777" w:rsidTr="00F00012">
        <w:tc>
          <w:tcPr>
            <w:tcW w:w="2856" w:type="dxa"/>
          </w:tcPr>
          <w:p w14:paraId="40A828BF" w14:textId="77777777" w:rsidR="00822BE3" w:rsidRPr="003B4A82" w:rsidRDefault="00822BE3" w:rsidP="00F00012">
            <w:pPr>
              <w:rPr>
                <w:noProof/>
                <w:color w:val="000000" w:themeColor="text1"/>
              </w:rPr>
            </w:pPr>
            <w:r w:rsidRPr="003B4A82">
              <w:rPr>
                <w:noProof/>
                <w:color w:val="000000" w:themeColor="text1"/>
              </w:rPr>
              <w:t>udwDayNightTime</w:t>
            </w:r>
          </w:p>
        </w:tc>
        <w:tc>
          <w:tcPr>
            <w:tcW w:w="7600" w:type="dxa"/>
          </w:tcPr>
          <w:p w14:paraId="0E3009C5" w14:textId="77777777" w:rsidR="00822BE3" w:rsidRPr="003B4A82" w:rsidRDefault="00822BE3" w:rsidP="00F00012">
            <w:pPr>
              <w:rPr>
                <w:noProof/>
                <w:color w:val="000000" w:themeColor="text1"/>
              </w:rPr>
            </w:pPr>
            <w:r w:rsidRPr="003B4A82">
              <w:rPr>
                <w:noProof/>
                <w:color w:val="000000" w:themeColor="text1"/>
              </w:rPr>
              <w:t>昼夜模式切换时间，在昼夜模式为自动模式下可用。范围[3, 120]。单位秒。若图像能力支持该功能，此字段必选</w:t>
            </w:r>
          </w:p>
        </w:tc>
      </w:tr>
      <w:tr w:rsidR="00822BE3" w:rsidRPr="003B4A82" w14:paraId="2DE38D1E" w14:textId="77777777" w:rsidTr="00F00012">
        <w:tc>
          <w:tcPr>
            <w:tcW w:w="2856" w:type="dxa"/>
          </w:tcPr>
          <w:p w14:paraId="120E7CF4"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50DC48D9" w14:textId="77777777" w:rsidR="00822BE3" w:rsidRPr="003B4A82" w:rsidRDefault="00822BE3" w:rsidP="00F00012">
            <w:pPr>
              <w:rPr>
                <w:noProof/>
                <w:color w:val="000000" w:themeColor="text1"/>
              </w:rPr>
            </w:pPr>
            <w:r w:rsidRPr="003B4A82">
              <w:rPr>
                <w:noProof/>
                <w:color w:val="000000" w:themeColor="text1"/>
              </w:rPr>
              <w:t>保留字段</w:t>
            </w:r>
          </w:p>
        </w:tc>
      </w:tr>
    </w:tbl>
    <w:p w14:paraId="0DA97B0A" w14:textId="77777777" w:rsidR="00822BE3" w:rsidRPr="003B4A82" w:rsidRDefault="00822BE3" w:rsidP="00822BE3">
      <w:pPr>
        <w:rPr>
          <w:b/>
        </w:rPr>
      </w:pPr>
    </w:p>
    <w:p w14:paraId="440A9922" w14:textId="77777777" w:rsidR="001303B1"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BBA26C7" w14:textId="77777777" w:rsidR="00D4740C" w:rsidRPr="003B4A82" w:rsidRDefault="00E02404" w:rsidP="00D4740C">
      <w:pPr>
        <w:rPr>
          <w:b/>
        </w:rPr>
      </w:pPr>
      <w:hyperlink w:anchor="_图像曝光参数" w:history="1">
        <w:r w:rsidR="00D4740C" w:rsidRPr="003B4A82">
          <w:rPr>
            <w:rStyle w:val="a5"/>
            <w:noProof/>
            <w:u w:val="none"/>
          </w:rPr>
          <w:t>NETDEV_IMAGE_EXPOSURE_S</w:t>
        </w:r>
      </w:hyperlink>
    </w:p>
    <w:p w14:paraId="283C2E66" w14:textId="53C3A590" w:rsidR="00822BE3" w:rsidRPr="003B4A82" w:rsidRDefault="00822BE3" w:rsidP="00E33B6D">
      <w:pPr>
        <w:pStyle w:val="3"/>
      </w:pPr>
      <w:bookmarkStart w:id="1043" w:name="_补光灯信息"/>
      <w:bookmarkStart w:id="1044" w:name="_Toc88647561"/>
      <w:bookmarkEnd w:id="1043"/>
      <w:r w:rsidRPr="003B4A82">
        <w:t>补光灯信息</w:t>
      </w:r>
      <w:bookmarkEnd w:id="1044"/>
    </w:p>
    <w:tbl>
      <w:tblPr>
        <w:tblStyle w:val="a7"/>
        <w:tblW w:w="0" w:type="auto"/>
        <w:tblLook w:val="04A0" w:firstRow="1" w:lastRow="0" w:firstColumn="1" w:lastColumn="0" w:noHBand="0" w:noVBand="1"/>
      </w:tblPr>
      <w:tblGrid>
        <w:gridCol w:w="10456"/>
      </w:tblGrid>
      <w:tr w:rsidR="00822BE3" w:rsidRPr="003B4A82" w14:paraId="4E1A8477" w14:textId="77777777" w:rsidTr="00F00012">
        <w:trPr>
          <w:trHeight w:val="1604"/>
        </w:trPr>
        <w:tc>
          <w:tcPr>
            <w:tcW w:w="10456" w:type="dxa"/>
          </w:tcPr>
          <w:p w14:paraId="27CCCEDB" w14:textId="77777777" w:rsidR="00822BE3" w:rsidRPr="003B4A82" w:rsidRDefault="00822BE3" w:rsidP="00F00012">
            <w:pPr>
              <w:rPr>
                <w:noProof/>
              </w:rPr>
            </w:pPr>
            <w:r w:rsidRPr="003B4A82">
              <w:rPr>
                <w:noProof/>
              </w:rPr>
              <w:t>typedef struct tagNETDEVLampCtrlInfo</w:t>
            </w:r>
          </w:p>
          <w:p w14:paraId="77286C31" w14:textId="77777777" w:rsidR="00822BE3" w:rsidRPr="003B4A82" w:rsidRDefault="00822BE3" w:rsidP="00F00012">
            <w:pPr>
              <w:rPr>
                <w:noProof/>
              </w:rPr>
            </w:pPr>
            <w:r w:rsidRPr="003B4A82">
              <w:rPr>
                <w:noProof/>
              </w:rPr>
              <w:t>{</w:t>
            </w:r>
          </w:p>
          <w:p w14:paraId="64CB7C53" w14:textId="77777777" w:rsidR="00822BE3" w:rsidRPr="003B4A82" w:rsidRDefault="00822BE3" w:rsidP="00F00012">
            <w:pPr>
              <w:rPr>
                <w:noProof/>
                <w:color w:val="008000"/>
              </w:rPr>
            </w:pPr>
            <w:r w:rsidRPr="003B4A82">
              <w:rPr>
                <w:noProof/>
              </w:rPr>
              <w:t xml:space="preserve">    UINT32 udwEnabled;         </w:t>
            </w:r>
          </w:p>
          <w:p w14:paraId="6D6D64F9" w14:textId="77777777" w:rsidR="00822BE3" w:rsidRPr="003B4A82" w:rsidRDefault="00822BE3" w:rsidP="00F00012">
            <w:pPr>
              <w:rPr>
                <w:noProof/>
                <w:color w:val="008000"/>
              </w:rPr>
            </w:pPr>
            <w:r w:rsidRPr="003B4A82">
              <w:rPr>
                <w:noProof/>
              </w:rPr>
              <w:t xml:space="preserve">    UINT32 udwType;            </w:t>
            </w:r>
          </w:p>
          <w:p w14:paraId="18C7A915" w14:textId="77777777" w:rsidR="00822BE3" w:rsidRPr="003B4A82" w:rsidRDefault="00822BE3" w:rsidP="00F00012">
            <w:pPr>
              <w:rPr>
                <w:noProof/>
                <w:color w:val="008000"/>
              </w:rPr>
            </w:pPr>
            <w:r w:rsidRPr="003B4A82">
              <w:rPr>
                <w:noProof/>
              </w:rPr>
              <w:t xml:space="preserve">    UINT32 udwMode;            </w:t>
            </w:r>
          </w:p>
          <w:p w14:paraId="3EAE5196" w14:textId="77777777" w:rsidR="00822BE3" w:rsidRPr="003B4A82" w:rsidRDefault="00822BE3" w:rsidP="00F00012">
            <w:pPr>
              <w:rPr>
                <w:noProof/>
                <w:color w:val="008000"/>
              </w:rPr>
            </w:pPr>
            <w:r w:rsidRPr="003B4A82">
              <w:rPr>
                <w:noProof/>
              </w:rPr>
              <w:t xml:space="preserve">    UINT32 udwNearLevel;        </w:t>
            </w:r>
          </w:p>
          <w:p w14:paraId="407CC1DB" w14:textId="77777777" w:rsidR="00822BE3" w:rsidRPr="003B4A82" w:rsidRDefault="00822BE3" w:rsidP="00F00012">
            <w:pPr>
              <w:rPr>
                <w:noProof/>
                <w:color w:val="008000"/>
              </w:rPr>
            </w:pPr>
            <w:r w:rsidRPr="003B4A82">
              <w:rPr>
                <w:noProof/>
              </w:rPr>
              <w:t xml:space="preserve">    UINT32 udwMiddleLevel;      </w:t>
            </w:r>
          </w:p>
          <w:p w14:paraId="0D25CAA6" w14:textId="77777777" w:rsidR="00822BE3" w:rsidRPr="003B4A82" w:rsidRDefault="00822BE3" w:rsidP="00F00012">
            <w:pPr>
              <w:rPr>
                <w:noProof/>
                <w:color w:val="008000"/>
              </w:rPr>
            </w:pPr>
            <w:r w:rsidRPr="003B4A82">
              <w:rPr>
                <w:noProof/>
              </w:rPr>
              <w:t xml:space="preserve">    UINT32 udwFarLevel;        </w:t>
            </w:r>
          </w:p>
          <w:p w14:paraId="7DDBFED8" w14:textId="77777777" w:rsidR="00822BE3" w:rsidRPr="003B4A82" w:rsidRDefault="00822BE3" w:rsidP="00F00012">
            <w:pPr>
              <w:rPr>
                <w:noProof/>
                <w:color w:val="008000"/>
              </w:rPr>
            </w:pPr>
            <w:r w:rsidRPr="003B4A82">
              <w:rPr>
                <w:noProof/>
              </w:rPr>
              <w:t xml:space="preserve">    UINT32 udwSuperFarLevel;    </w:t>
            </w:r>
          </w:p>
          <w:p w14:paraId="7BCC9BAD" w14:textId="77777777" w:rsidR="00822BE3" w:rsidRPr="003B4A82" w:rsidRDefault="00822BE3" w:rsidP="00F00012">
            <w:pPr>
              <w:rPr>
                <w:noProof/>
                <w:color w:val="008000"/>
              </w:rPr>
            </w:pPr>
            <w:r w:rsidRPr="003B4A82">
              <w:rPr>
                <w:noProof/>
              </w:rPr>
              <w:t xml:space="preserve">    UINT32 udwLaserAngle;       </w:t>
            </w:r>
          </w:p>
          <w:p w14:paraId="737D3BBF" w14:textId="77777777" w:rsidR="00822BE3" w:rsidRPr="003B4A82" w:rsidRDefault="00822BE3" w:rsidP="00F00012">
            <w:pPr>
              <w:ind w:firstLineChars="200" w:firstLine="420"/>
              <w:rPr>
                <w:noProof/>
                <w:color w:val="008000"/>
              </w:rPr>
            </w:pPr>
            <w:r w:rsidRPr="003B4A82">
              <w:rPr>
                <w:noProof/>
              </w:rPr>
              <w:t xml:space="preserve">BYTE  byRes[256];          </w:t>
            </w:r>
          </w:p>
          <w:p w14:paraId="266A10FD" w14:textId="77777777" w:rsidR="00822BE3" w:rsidRPr="003B4A82" w:rsidRDefault="00822BE3" w:rsidP="00F00012">
            <w:pPr>
              <w:rPr>
                <w:noProof/>
              </w:rPr>
            </w:pPr>
            <w:r w:rsidRPr="003B4A82">
              <w:rPr>
                <w:noProof/>
              </w:rPr>
              <w:t>}NETDEV_LAMP_CTRL_INFO_S, *LPNETDEV_LAMP_CTRL_INFO_S;</w:t>
            </w:r>
          </w:p>
        </w:tc>
      </w:tr>
    </w:tbl>
    <w:p w14:paraId="6A5898CD" w14:textId="77777777" w:rsidR="00822BE3" w:rsidRPr="003B4A82" w:rsidRDefault="00822BE3" w:rsidP="00822BE3"/>
    <w:p w14:paraId="63EAECED"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B7A6CD8" w14:textId="77777777" w:rsidTr="00F00012">
        <w:tc>
          <w:tcPr>
            <w:tcW w:w="2856" w:type="dxa"/>
          </w:tcPr>
          <w:p w14:paraId="469034FC" w14:textId="77777777" w:rsidR="00822BE3" w:rsidRPr="003B4A82" w:rsidRDefault="00822BE3" w:rsidP="00F00012">
            <w:r w:rsidRPr="003B4A82">
              <w:rPr>
                <w:rFonts w:hint="eastAsia"/>
              </w:rPr>
              <w:t>参数</w:t>
            </w:r>
          </w:p>
        </w:tc>
        <w:tc>
          <w:tcPr>
            <w:tcW w:w="7600" w:type="dxa"/>
          </w:tcPr>
          <w:p w14:paraId="254D8F2D" w14:textId="77777777" w:rsidR="00822BE3" w:rsidRPr="003B4A82" w:rsidRDefault="00822BE3" w:rsidP="00F00012">
            <w:r w:rsidRPr="003B4A82">
              <w:rPr>
                <w:rFonts w:hint="eastAsia"/>
              </w:rPr>
              <w:t>说明</w:t>
            </w:r>
          </w:p>
        </w:tc>
      </w:tr>
      <w:tr w:rsidR="00822BE3" w:rsidRPr="003B4A82" w14:paraId="2D24916B" w14:textId="77777777" w:rsidTr="00F00012">
        <w:tc>
          <w:tcPr>
            <w:tcW w:w="2856" w:type="dxa"/>
          </w:tcPr>
          <w:p w14:paraId="12AE567D" w14:textId="77777777" w:rsidR="00822BE3" w:rsidRPr="003B4A82" w:rsidRDefault="00822BE3" w:rsidP="00F00012">
            <w:pPr>
              <w:rPr>
                <w:noProof/>
              </w:rPr>
            </w:pPr>
            <w:r w:rsidRPr="003B4A82">
              <w:rPr>
                <w:noProof/>
              </w:rPr>
              <w:t>udwEnabled</w:t>
            </w:r>
          </w:p>
        </w:tc>
        <w:tc>
          <w:tcPr>
            <w:tcW w:w="7600" w:type="dxa"/>
          </w:tcPr>
          <w:p w14:paraId="4538BFD8" w14:textId="77777777" w:rsidR="00822BE3" w:rsidRPr="003B4A82" w:rsidRDefault="00822BE3" w:rsidP="00F00012">
            <w:pPr>
              <w:rPr>
                <w:noProof/>
              </w:rPr>
            </w:pPr>
            <w:r w:rsidRPr="003B4A82">
              <w:rPr>
                <w:noProof/>
              </w:rPr>
              <w:t>补光灯使能开关：：关闭1：开启</w:t>
            </w:r>
          </w:p>
        </w:tc>
      </w:tr>
      <w:tr w:rsidR="00822BE3" w:rsidRPr="003B4A82" w14:paraId="53FDA174" w14:textId="77777777" w:rsidTr="00F00012">
        <w:tc>
          <w:tcPr>
            <w:tcW w:w="2856" w:type="dxa"/>
          </w:tcPr>
          <w:p w14:paraId="6EEB8871" w14:textId="77777777" w:rsidR="00822BE3" w:rsidRPr="003B4A82" w:rsidRDefault="00822BE3" w:rsidP="00F00012">
            <w:pPr>
              <w:rPr>
                <w:noProof/>
              </w:rPr>
            </w:pPr>
            <w:r w:rsidRPr="003B4A82">
              <w:rPr>
                <w:noProof/>
              </w:rPr>
              <w:t>udwType</w:t>
            </w:r>
          </w:p>
        </w:tc>
        <w:tc>
          <w:tcPr>
            <w:tcW w:w="7600" w:type="dxa"/>
          </w:tcPr>
          <w:p w14:paraId="5CDE3755" w14:textId="13C69AEF" w:rsidR="00822BE3" w:rsidRPr="003B4A82" w:rsidRDefault="00822BE3" w:rsidP="00F00012">
            <w:pPr>
              <w:rPr>
                <w:noProof/>
              </w:rPr>
            </w:pPr>
            <w:r w:rsidRPr="003B4A82">
              <w:rPr>
                <w:noProof/>
              </w:rPr>
              <w:t>补光灯类型详见枚举类型#</w:t>
            </w:r>
            <w:hyperlink w:anchor="_补光灯类型" w:history="1">
              <w:r w:rsidRPr="003B4A82">
                <w:rPr>
                  <w:rStyle w:val="a5"/>
                  <w:noProof/>
                  <w:u w:val="none"/>
                </w:rPr>
                <w:t>NETDEV_LAMP_TYPE_E</w:t>
              </w:r>
            </w:hyperlink>
          </w:p>
        </w:tc>
      </w:tr>
      <w:tr w:rsidR="00822BE3" w:rsidRPr="003B4A82" w14:paraId="033A9EC7" w14:textId="77777777" w:rsidTr="00F00012">
        <w:tc>
          <w:tcPr>
            <w:tcW w:w="2856" w:type="dxa"/>
          </w:tcPr>
          <w:p w14:paraId="4427B65B" w14:textId="77777777" w:rsidR="00822BE3" w:rsidRPr="003B4A82" w:rsidRDefault="00822BE3" w:rsidP="00F00012">
            <w:pPr>
              <w:rPr>
                <w:noProof/>
              </w:rPr>
            </w:pPr>
            <w:r w:rsidRPr="003B4A82">
              <w:rPr>
                <w:noProof/>
              </w:rPr>
              <w:t>udwMode</w:t>
            </w:r>
          </w:p>
        </w:tc>
        <w:tc>
          <w:tcPr>
            <w:tcW w:w="7600" w:type="dxa"/>
          </w:tcPr>
          <w:p w14:paraId="428BAB62" w14:textId="03418B27" w:rsidR="00822BE3" w:rsidRPr="003B4A82" w:rsidRDefault="00822BE3" w:rsidP="00F00012">
            <w:pPr>
              <w:rPr>
                <w:noProof/>
              </w:rPr>
            </w:pPr>
            <w:r w:rsidRPr="003B4A82">
              <w:rPr>
                <w:noProof/>
              </w:rPr>
              <w:t>补光灯控制模式详见枚举类型#</w:t>
            </w:r>
            <w:hyperlink w:anchor="_补光灯支持的控制模式" w:history="1">
              <w:r w:rsidRPr="003B4A82">
                <w:rPr>
                  <w:rStyle w:val="a5"/>
                  <w:noProof/>
                  <w:u w:val="none"/>
                </w:rPr>
                <w:t>NETDEV_LAMP_CTRL_MODE_E</w:t>
              </w:r>
            </w:hyperlink>
          </w:p>
        </w:tc>
      </w:tr>
      <w:tr w:rsidR="00822BE3" w:rsidRPr="003B4A82" w14:paraId="31997ABB" w14:textId="77777777" w:rsidTr="00F00012">
        <w:tc>
          <w:tcPr>
            <w:tcW w:w="2856" w:type="dxa"/>
          </w:tcPr>
          <w:p w14:paraId="7AE9F967" w14:textId="77777777" w:rsidR="00822BE3" w:rsidRPr="003B4A82" w:rsidRDefault="00822BE3" w:rsidP="00F00012">
            <w:pPr>
              <w:rPr>
                <w:noProof/>
              </w:rPr>
            </w:pPr>
            <w:r w:rsidRPr="003B4A82">
              <w:rPr>
                <w:noProof/>
              </w:rPr>
              <w:t>udwNearLevel</w:t>
            </w:r>
          </w:p>
        </w:tc>
        <w:tc>
          <w:tcPr>
            <w:tcW w:w="7600" w:type="dxa"/>
          </w:tcPr>
          <w:p w14:paraId="7D11DEB3" w14:textId="77777777" w:rsidR="00822BE3" w:rsidRPr="003B4A82" w:rsidRDefault="00822BE3" w:rsidP="00F00012">
            <w:pPr>
              <w:rPr>
                <w:noProof/>
              </w:rPr>
            </w:pPr>
            <w:r w:rsidRPr="003B4A82">
              <w:rPr>
                <w:noProof/>
              </w:rPr>
              <w:t>近光灯级别,在红外控制模式为手动控制及手动-强制开启模式下,此字段可用。补光灯能力集支持该功能，此字段必选。范围[0-1000]。级别越高，补光灯强度越大</w:t>
            </w:r>
          </w:p>
        </w:tc>
      </w:tr>
      <w:tr w:rsidR="00822BE3" w:rsidRPr="003B4A82" w14:paraId="14C05FB4" w14:textId="77777777" w:rsidTr="00F00012">
        <w:tc>
          <w:tcPr>
            <w:tcW w:w="2856" w:type="dxa"/>
          </w:tcPr>
          <w:p w14:paraId="68061B97" w14:textId="77777777" w:rsidR="00822BE3" w:rsidRPr="003B4A82" w:rsidRDefault="00822BE3" w:rsidP="00F00012">
            <w:pPr>
              <w:rPr>
                <w:noProof/>
              </w:rPr>
            </w:pPr>
            <w:r w:rsidRPr="003B4A82">
              <w:rPr>
                <w:noProof/>
              </w:rPr>
              <w:t>udwMiddleLevel</w:t>
            </w:r>
          </w:p>
        </w:tc>
        <w:tc>
          <w:tcPr>
            <w:tcW w:w="7600" w:type="dxa"/>
          </w:tcPr>
          <w:p w14:paraId="4D5D70E2" w14:textId="77777777" w:rsidR="00822BE3" w:rsidRPr="003B4A82" w:rsidRDefault="00822BE3" w:rsidP="00F00012">
            <w:pPr>
              <w:rPr>
                <w:noProof/>
              </w:rPr>
            </w:pPr>
            <w:r w:rsidRPr="003B4A82">
              <w:rPr>
                <w:noProof/>
              </w:rPr>
              <w:t>中光灯级别,在红外控制模式为手动控制及手动-强制开启模式下可用。补光灯能力集支持该功能，此字段必选。范围[0-1000]。级别越高，补光灯强度越大</w:t>
            </w:r>
          </w:p>
        </w:tc>
      </w:tr>
      <w:tr w:rsidR="00822BE3" w:rsidRPr="003B4A82" w14:paraId="1BFC1501" w14:textId="77777777" w:rsidTr="00F00012">
        <w:tc>
          <w:tcPr>
            <w:tcW w:w="2856" w:type="dxa"/>
          </w:tcPr>
          <w:p w14:paraId="33242873" w14:textId="77777777" w:rsidR="00822BE3" w:rsidRPr="003B4A82" w:rsidRDefault="00822BE3" w:rsidP="00F00012">
            <w:pPr>
              <w:rPr>
                <w:noProof/>
              </w:rPr>
            </w:pPr>
            <w:r w:rsidRPr="003B4A82">
              <w:rPr>
                <w:noProof/>
              </w:rPr>
              <w:t>udwFarLevel</w:t>
            </w:r>
          </w:p>
        </w:tc>
        <w:tc>
          <w:tcPr>
            <w:tcW w:w="7600" w:type="dxa"/>
          </w:tcPr>
          <w:p w14:paraId="0D309621" w14:textId="77777777" w:rsidR="00822BE3" w:rsidRPr="003B4A82" w:rsidRDefault="00822BE3" w:rsidP="00F00012">
            <w:pPr>
              <w:rPr>
                <w:noProof/>
              </w:rPr>
            </w:pPr>
            <w:r w:rsidRPr="003B4A82">
              <w:rPr>
                <w:noProof/>
              </w:rPr>
              <w:t>远光灯级别,在红外控制模式为手动控制及手动-强制开启模式下可用。补光灯能力集支持该功能，此字段必选。范围[0-1000]。级别越高，补光灯强度越大</w:t>
            </w:r>
          </w:p>
        </w:tc>
      </w:tr>
      <w:tr w:rsidR="00822BE3" w:rsidRPr="003B4A82" w14:paraId="305B6DCB" w14:textId="77777777" w:rsidTr="00F00012">
        <w:tc>
          <w:tcPr>
            <w:tcW w:w="2856" w:type="dxa"/>
          </w:tcPr>
          <w:p w14:paraId="30BE96DD" w14:textId="77777777" w:rsidR="00822BE3" w:rsidRPr="003B4A82" w:rsidRDefault="00822BE3" w:rsidP="00F00012">
            <w:pPr>
              <w:rPr>
                <w:noProof/>
              </w:rPr>
            </w:pPr>
            <w:r w:rsidRPr="003B4A82">
              <w:rPr>
                <w:noProof/>
              </w:rPr>
              <w:t>udwSuperFarLevel</w:t>
            </w:r>
          </w:p>
        </w:tc>
        <w:tc>
          <w:tcPr>
            <w:tcW w:w="7600" w:type="dxa"/>
          </w:tcPr>
          <w:p w14:paraId="1AAE6B69" w14:textId="77777777" w:rsidR="00822BE3" w:rsidRPr="003B4A82" w:rsidRDefault="00822BE3" w:rsidP="00F00012">
            <w:pPr>
              <w:rPr>
                <w:noProof/>
              </w:rPr>
            </w:pPr>
            <w:r w:rsidRPr="003B4A82">
              <w:rPr>
                <w:noProof/>
              </w:rPr>
              <w:t>超远光灯级别,在红外控制模式为手动控制及手动-强制开启模式下可用。补光灯能力集支持该功能，此字段必选。范围[0-1000]。级别越高，补光灯强度越大</w:t>
            </w:r>
          </w:p>
        </w:tc>
      </w:tr>
      <w:tr w:rsidR="00822BE3" w:rsidRPr="003B4A82" w14:paraId="3A71510F" w14:textId="77777777" w:rsidTr="00F00012">
        <w:tc>
          <w:tcPr>
            <w:tcW w:w="2856" w:type="dxa"/>
          </w:tcPr>
          <w:p w14:paraId="3E8FC5A2" w14:textId="77777777" w:rsidR="00822BE3" w:rsidRPr="003B4A82" w:rsidRDefault="00822BE3" w:rsidP="00F00012">
            <w:pPr>
              <w:rPr>
                <w:noProof/>
              </w:rPr>
            </w:pPr>
            <w:r w:rsidRPr="003B4A82">
              <w:rPr>
                <w:noProof/>
              </w:rPr>
              <w:t>udwLaserAngle</w:t>
            </w:r>
          </w:p>
        </w:tc>
        <w:tc>
          <w:tcPr>
            <w:tcW w:w="7600" w:type="dxa"/>
          </w:tcPr>
          <w:p w14:paraId="2C9DBD3B" w14:textId="77777777" w:rsidR="00822BE3" w:rsidRPr="003B4A82" w:rsidRDefault="00822BE3" w:rsidP="00F00012">
            <w:pPr>
              <w:rPr>
                <w:noProof/>
              </w:rPr>
            </w:pPr>
            <w:r w:rsidRPr="003B4A82">
              <w:rPr>
                <w:noProof/>
              </w:rPr>
              <w:t>激光角度，当补光灯类型为激光器且，在红外控制模式为手动控制及手动-强制开启模式下可用。补光灯能力集支持该功能，此字段必选。范围见补光灯能力集。激光角度越小能量越集中，角度越大能量越分散</w:t>
            </w:r>
          </w:p>
        </w:tc>
      </w:tr>
      <w:tr w:rsidR="00822BE3" w:rsidRPr="003B4A82" w14:paraId="22F22607" w14:textId="77777777" w:rsidTr="00F00012">
        <w:tc>
          <w:tcPr>
            <w:tcW w:w="2856" w:type="dxa"/>
          </w:tcPr>
          <w:p w14:paraId="283F7103" w14:textId="77777777" w:rsidR="00822BE3" w:rsidRPr="003B4A82" w:rsidRDefault="00822BE3" w:rsidP="00F00012">
            <w:pPr>
              <w:rPr>
                <w:noProof/>
              </w:rPr>
            </w:pPr>
            <w:r w:rsidRPr="003B4A82">
              <w:rPr>
                <w:noProof/>
              </w:rPr>
              <w:t>byRes</w:t>
            </w:r>
          </w:p>
        </w:tc>
        <w:tc>
          <w:tcPr>
            <w:tcW w:w="7600" w:type="dxa"/>
          </w:tcPr>
          <w:p w14:paraId="24DF3B49" w14:textId="77777777" w:rsidR="00822BE3" w:rsidRPr="003B4A82" w:rsidRDefault="00822BE3" w:rsidP="00F00012">
            <w:pPr>
              <w:rPr>
                <w:noProof/>
              </w:rPr>
            </w:pPr>
            <w:r w:rsidRPr="003B4A82">
              <w:rPr>
                <w:noProof/>
              </w:rPr>
              <w:t>保留字段</w:t>
            </w:r>
          </w:p>
        </w:tc>
      </w:tr>
    </w:tbl>
    <w:p w14:paraId="3EA9B176" w14:textId="77777777" w:rsidR="00822BE3" w:rsidRPr="003B4A82" w:rsidRDefault="00822BE3" w:rsidP="00822BE3">
      <w:pPr>
        <w:rPr>
          <w:b/>
        </w:rPr>
      </w:pPr>
    </w:p>
    <w:p w14:paraId="0F09CA5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B9EF3C9" w14:textId="77777777" w:rsidR="00E33B6D" w:rsidRPr="003B4A82" w:rsidRDefault="00E02404" w:rsidP="00E33B6D">
      <w:hyperlink w:anchor="_设备配置命令" w:history="1">
        <w:r w:rsidR="00E33B6D" w:rsidRPr="003B4A82">
          <w:rPr>
            <w:rStyle w:val="a5"/>
            <w:u w:val="none"/>
          </w:rPr>
          <w:t>NETDEV_CONFIG_COMMAND_E</w:t>
        </w:r>
      </w:hyperlink>
    </w:p>
    <w:p w14:paraId="6890199B" w14:textId="77777777" w:rsidR="00822BE3" w:rsidRPr="003B4A82" w:rsidRDefault="00822BE3" w:rsidP="00822BE3">
      <w:pPr>
        <w:pStyle w:val="3"/>
        <w:ind w:left="283"/>
      </w:pPr>
      <w:bookmarkStart w:id="1045" w:name="_白平衡信息"/>
      <w:bookmarkStart w:id="1046" w:name="_Toc88647562"/>
      <w:bookmarkEnd w:id="1045"/>
      <w:r w:rsidRPr="003B4A82">
        <w:t>白平衡信息</w:t>
      </w:r>
      <w:bookmarkEnd w:id="1046"/>
    </w:p>
    <w:tbl>
      <w:tblPr>
        <w:tblStyle w:val="a7"/>
        <w:tblW w:w="0" w:type="auto"/>
        <w:tblLook w:val="04A0" w:firstRow="1" w:lastRow="0" w:firstColumn="1" w:lastColumn="0" w:noHBand="0" w:noVBand="1"/>
      </w:tblPr>
      <w:tblGrid>
        <w:gridCol w:w="10456"/>
      </w:tblGrid>
      <w:tr w:rsidR="00822BE3" w:rsidRPr="003B4A82" w14:paraId="2C89026B" w14:textId="77777777" w:rsidTr="00F00012">
        <w:trPr>
          <w:trHeight w:val="1604"/>
        </w:trPr>
        <w:tc>
          <w:tcPr>
            <w:tcW w:w="10456" w:type="dxa"/>
          </w:tcPr>
          <w:p w14:paraId="7B333150" w14:textId="77777777" w:rsidR="00822BE3" w:rsidRPr="003B4A82" w:rsidRDefault="00822BE3" w:rsidP="00F00012">
            <w:pPr>
              <w:rPr>
                <w:noProof/>
                <w:color w:val="000000" w:themeColor="text1"/>
              </w:rPr>
            </w:pPr>
            <w:r w:rsidRPr="003B4A82">
              <w:rPr>
                <w:noProof/>
                <w:color w:val="000000" w:themeColor="text1"/>
              </w:rPr>
              <w:t>typedef struct tagNETDEVWhiteBalanceInfo</w:t>
            </w:r>
          </w:p>
          <w:p w14:paraId="75F7BA61" w14:textId="77777777" w:rsidR="00822BE3" w:rsidRPr="003B4A82" w:rsidRDefault="00822BE3" w:rsidP="00F00012">
            <w:pPr>
              <w:rPr>
                <w:noProof/>
                <w:color w:val="000000" w:themeColor="text1"/>
              </w:rPr>
            </w:pPr>
            <w:r w:rsidRPr="003B4A82">
              <w:rPr>
                <w:noProof/>
                <w:color w:val="000000" w:themeColor="text1"/>
              </w:rPr>
              <w:t>{</w:t>
            </w:r>
          </w:p>
          <w:p w14:paraId="3BB5FFDE" w14:textId="77777777" w:rsidR="00822BE3" w:rsidRPr="003B4A82" w:rsidRDefault="00822BE3" w:rsidP="00F00012">
            <w:pPr>
              <w:rPr>
                <w:noProof/>
                <w:color w:val="000000" w:themeColor="text1"/>
              </w:rPr>
            </w:pPr>
            <w:r w:rsidRPr="003B4A82">
              <w:rPr>
                <w:noProof/>
                <w:color w:val="000000" w:themeColor="text1"/>
              </w:rPr>
              <w:t xml:space="preserve">    UINT32 udwMode;             </w:t>
            </w:r>
          </w:p>
          <w:p w14:paraId="5025BF64" w14:textId="77777777" w:rsidR="00822BE3" w:rsidRPr="003B4A82" w:rsidRDefault="00822BE3" w:rsidP="00F00012">
            <w:pPr>
              <w:rPr>
                <w:noProof/>
                <w:color w:val="000000" w:themeColor="text1"/>
              </w:rPr>
            </w:pPr>
            <w:r w:rsidRPr="003B4A82">
              <w:rPr>
                <w:noProof/>
                <w:color w:val="000000" w:themeColor="text1"/>
              </w:rPr>
              <w:t xml:space="preserve">    INT32  dwRedOffset;         </w:t>
            </w:r>
          </w:p>
          <w:p w14:paraId="532C2DB4" w14:textId="77777777" w:rsidR="00822BE3" w:rsidRPr="003B4A82" w:rsidRDefault="00822BE3" w:rsidP="00F00012">
            <w:pPr>
              <w:rPr>
                <w:noProof/>
                <w:color w:val="000000" w:themeColor="text1"/>
              </w:rPr>
            </w:pPr>
            <w:r w:rsidRPr="003B4A82">
              <w:rPr>
                <w:noProof/>
                <w:color w:val="000000" w:themeColor="text1"/>
              </w:rPr>
              <w:t xml:space="preserve">    INT32  dwBlueOffset;       </w:t>
            </w:r>
          </w:p>
          <w:p w14:paraId="60E22C14"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byRes[256];           </w:t>
            </w:r>
          </w:p>
          <w:p w14:paraId="5FC1E55D" w14:textId="77777777" w:rsidR="00822BE3" w:rsidRPr="003B4A82" w:rsidRDefault="00822BE3" w:rsidP="00F00012">
            <w:pPr>
              <w:rPr>
                <w:noProof/>
                <w:color w:val="000000" w:themeColor="text1"/>
              </w:rPr>
            </w:pPr>
            <w:r w:rsidRPr="003B4A82">
              <w:rPr>
                <w:noProof/>
                <w:color w:val="000000" w:themeColor="text1"/>
              </w:rPr>
              <w:t>}NETDEV_WHITE_BALANCE_INFO_S, *LPNETDEV_WHITE_BALANCE_INFO_S;</w:t>
            </w:r>
          </w:p>
        </w:tc>
      </w:tr>
    </w:tbl>
    <w:p w14:paraId="1F2E9059" w14:textId="77777777" w:rsidR="00822BE3" w:rsidRPr="003B4A82" w:rsidRDefault="00822BE3" w:rsidP="00822BE3">
      <w:pPr>
        <w:rPr>
          <w:color w:val="000000" w:themeColor="text1"/>
        </w:rPr>
      </w:pPr>
    </w:p>
    <w:p w14:paraId="58647920"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1284A967" w14:textId="77777777" w:rsidTr="00F00012">
        <w:tc>
          <w:tcPr>
            <w:tcW w:w="2856" w:type="dxa"/>
          </w:tcPr>
          <w:p w14:paraId="2187B5D1"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6E56C9B2"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479191CE" w14:textId="77777777" w:rsidTr="00F00012">
        <w:tc>
          <w:tcPr>
            <w:tcW w:w="2856" w:type="dxa"/>
          </w:tcPr>
          <w:p w14:paraId="06639216" w14:textId="77777777" w:rsidR="00822BE3" w:rsidRPr="003B4A82" w:rsidRDefault="00822BE3" w:rsidP="00F00012">
            <w:pPr>
              <w:rPr>
                <w:noProof/>
                <w:color w:val="000000" w:themeColor="text1"/>
              </w:rPr>
            </w:pPr>
            <w:r w:rsidRPr="003B4A82">
              <w:rPr>
                <w:noProof/>
                <w:color w:val="000000" w:themeColor="text1"/>
              </w:rPr>
              <w:t>udwMode</w:t>
            </w:r>
          </w:p>
        </w:tc>
        <w:tc>
          <w:tcPr>
            <w:tcW w:w="7600" w:type="dxa"/>
          </w:tcPr>
          <w:p w14:paraId="34E81C47" w14:textId="1B2C5DBD" w:rsidR="00822BE3" w:rsidRPr="003B4A82" w:rsidRDefault="00822BE3" w:rsidP="00F00012">
            <w:pPr>
              <w:rPr>
                <w:noProof/>
                <w:color w:val="000000" w:themeColor="text1"/>
              </w:rPr>
            </w:pPr>
            <w:r w:rsidRPr="003B4A82">
              <w:rPr>
                <w:noProof/>
                <w:color w:val="000000" w:themeColor="text1"/>
              </w:rPr>
              <w:t>白平衡模式详见枚举类型#</w:t>
            </w:r>
            <w:hyperlink w:anchor="_白平衡模式" w:history="1">
              <w:r w:rsidRPr="003B4A82">
                <w:rPr>
                  <w:rStyle w:val="a5"/>
                  <w:noProof/>
                  <w:u w:val="none"/>
                </w:rPr>
                <w:t>NETDEV_WHITE_BALANCE_MODE_E</w:t>
              </w:r>
            </w:hyperlink>
          </w:p>
        </w:tc>
      </w:tr>
      <w:tr w:rsidR="00822BE3" w:rsidRPr="003B4A82" w14:paraId="58467B49" w14:textId="77777777" w:rsidTr="00F00012">
        <w:tc>
          <w:tcPr>
            <w:tcW w:w="2856" w:type="dxa"/>
          </w:tcPr>
          <w:p w14:paraId="369366A6" w14:textId="77777777" w:rsidR="00822BE3" w:rsidRPr="003B4A82" w:rsidRDefault="00822BE3" w:rsidP="00F00012">
            <w:pPr>
              <w:rPr>
                <w:noProof/>
                <w:color w:val="000000" w:themeColor="text1"/>
              </w:rPr>
            </w:pPr>
            <w:r w:rsidRPr="003B4A82">
              <w:rPr>
                <w:noProof/>
                <w:color w:val="000000" w:themeColor="text1"/>
              </w:rPr>
              <w:t>dwRedOffset</w:t>
            </w:r>
          </w:p>
        </w:tc>
        <w:tc>
          <w:tcPr>
            <w:tcW w:w="7600" w:type="dxa"/>
          </w:tcPr>
          <w:p w14:paraId="4FD5CDD6" w14:textId="77777777" w:rsidR="00822BE3" w:rsidRPr="003B4A82" w:rsidRDefault="00822BE3" w:rsidP="00F00012">
            <w:pPr>
              <w:rPr>
                <w:noProof/>
                <w:color w:val="000000" w:themeColor="text1"/>
              </w:rPr>
            </w:pPr>
            <w:r w:rsidRPr="003B4A82">
              <w:rPr>
                <w:noProof/>
                <w:color w:val="000000" w:themeColor="text1"/>
              </w:rPr>
              <w:t>Red偏移值，只有在Mode为[1,5,8]微调模式下可配置</w:t>
            </w:r>
          </w:p>
        </w:tc>
      </w:tr>
      <w:tr w:rsidR="00822BE3" w:rsidRPr="003B4A82" w14:paraId="584387F3" w14:textId="77777777" w:rsidTr="00F00012">
        <w:tc>
          <w:tcPr>
            <w:tcW w:w="2856" w:type="dxa"/>
          </w:tcPr>
          <w:p w14:paraId="22F4729E" w14:textId="77777777" w:rsidR="00822BE3" w:rsidRPr="003B4A82" w:rsidRDefault="00822BE3" w:rsidP="00F00012">
            <w:pPr>
              <w:rPr>
                <w:noProof/>
                <w:color w:val="000000" w:themeColor="text1"/>
              </w:rPr>
            </w:pPr>
            <w:r w:rsidRPr="003B4A82">
              <w:rPr>
                <w:noProof/>
                <w:color w:val="000000" w:themeColor="text1"/>
              </w:rPr>
              <w:t>dwBlueOffset</w:t>
            </w:r>
          </w:p>
        </w:tc>
        <w:tc>
          <w:tcPr>
            <w:tcW w:w="7600" w:type="dxa"/>
          </w:tcPr>
          <w:p w14:paraId="16DDDBBC" w14:textId="77777777" w:rsidR="00822BE3" w:rsidRPr="003B4A82" w:rsidRDefault="00822BE3" w:rsidP="00F00012">
            <w:pPr>
              <w:rPr>
                <w:noProof/>
                <w:color w:val="000000" w:themeColor="text1"/>
              </w:rPr>
            </w:pPr>
            <w:r w:rsidRPr="003B4A82">
              <w:rPr>
                <w:noProof/>
                <w:color w:val="000000" w:themeColor="text1"/>
              </w:rPr>
              <w:t>Blue偏移值，只有在Mode为[1,5,8]微调模式下可配置</w:t>
            </w:r>
          </w:p>
        </w:tc>
      </w:tr>
      <w:tr w:rsidR="00822BE3" w:rsidRPr="003B4A82" w14:paraId="27645999" w14:textId="77777777" w:rsidTr="00F00012">
        <w:tc>
          <w:tcPr>
            <w:tcW w:w="2856" w:type="dxa"/>
          </w:tcPr>
          <w:p w14:paraId="31C34826"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2BB3AF99" w14:textId="77777777" w:rsidR="00822BE3" w:rsidRPr="003B4A82" w:rsidRDefault="00822BE3" w:rsidP="00F00012">
            <w:pPr>
              <w:rPr>
                <w:noProof/>
                <w:color w:val="000000" w:themeColor="text1"/>
              </w:rPr>
            </w:pPr>
            <w:r w:rsidRPr="003B4A82">
              <w:rPr>
                <w:noProof/>
                <w:color w:val="000000" w:themeColor="text1"/>
              </w:rPr>
              <w:t>保留字段</w:t>
            </w:r>
          </w:p>
        </w:tc>
      </w:tr>
    </w:tbl>
    <w:p w14:paraId="4FCE1454" w14:textId="77777777" w:rsidR="00822BE3" w:rsidRPr="003B4A82" w:rsidRDefault="00822BE3" w:rsidP="00822BE3">
      <w:pPr>
        <w:rPr>
          <w:b/>
          <w:color w:val="000000" w:themeColor="text1"/>
        </w:rPr>
      </w:pPr>
    </w:p>
    <w:p w14:paraId="2FEEBAE0" w14:textId="77777777" w:rsidR="00822BE3"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7BFB445A" w14:textId="77777777" w:rsidR="00E33B6D" w:rsidRPr="003B4A82" w:rsidRDefault="00E02404" w:rsidP="00E33B6D">
      <w:hyperlink w:anchor="_设备配置命令" w:history="1">
        <w:r w:rsidR="00E33B6D" w:rsidRPr="003B4A82">
          <w:rPr>
            <w:rStyle w:val="a5"/>
            <w:u w:val="none"/>
          </w:rPr>
          <w:t>NETDEV_CONFIG_COMMAND_E</w:t>
        </w:r>
      </w:hyperlink>
    </w:p>
    <w:p w14:paraId="043A53D1" w14:textId="77777777" w:rsidR="00822BE3" w:rsidRPr="003B4A82" w:rsidRDefault="00822BE3" w:rsidP="00822BE3">
      <w:pPr>
        <w:pStyle w:val="3"/>
        <w:ind w:left="283"/>
      </w:pPr>
      <w:bookmarkStart w:id="1047" w:name="_网络配置信息"/>
      <w:bookmarkStart w:id="1048" w:name="_Toc88647563"/>
      <w:bookmarkEnd w:id="1047"/>
      <w:r w:rsidRPr="003B4A82">
        <w:lastRenderedPageBreak/>
        <w:t>网络配置信息</w:t>
      </w:r>
      <w:bookmarkEnd w:id="1048"/>
    </w:p>
    <w:tbl>
      <w:tblPr>
        <w:tblStyle w:val="a7"/>
        <w:tblW w:w="0" w:type="auto"/>
        <w:tblLook w:val="04A0" w:firstRow="1" w:lastRow="0" w:firstColumn="1" w:lastColumn="0" w:noHBand="0" w:noVBand="1"/>
      </w:tblPr>
      <w:tblGrid>
        <w:gridCol w:w="10456"/>
      </w:tblGrid>
      <w:tr w:rsidR="00822BE3" w:rsidRPr="003B4A82" w14:paraId="1D494691" w14:textId="77777777" w:rsidTr="00F00012">
        <w:trPr>
          <w:trHeight w:val="1604"/>
        </w:trPr>
        <w:tc>
          <w:tcPr>
            <w:tcW w:w="10456" w:type="dxa"/>
          </w:tcPr>
          <w:p w14:paraId="4CAE1B05" w14:textId="77777777" w:rsidR="00822BE3" w:rsidRPr="003B4A82" w:rsidRDefault="00822BE3" w:rsidP="00F00012">
            <w:pPr>
              <w:rPr>
                <w:noProof/>
                <w:color w:val="000000" w:themeColor="text1"/>
              </w:rPr>
            </w:pPr>
            <w:r w:rsidRPr="003B4A82">
              <w:rPr>
                <w:noProof/>
                <w:color w:val="000000" w:themeColor="text1"/>
              </w:rPr>
              <w:t>typedef struct tagNETDEVNetworkInterfaces</w:t>
            </w:r>
          </w:p>
          <w:p w14:paraId="4E4F5B18" w14:textId="77777777" w:rsidR="00822BE3" w:rsidRPr="003B4A82" w:rsidRDefault="00822BE3" w:rsidP="00F00012">
            <w:pPr>
              <w:rPr>
                <w:noProof/>
                <w:color w:val="000000" w:themeColor="text1"/>
              </w:rPr>
            </w:pPr>
            <w:r w:rsidRPr="003B4A82">
              <w:rPr>
                <w:noProof/>
                <w:color w:val="000000" w:themeColor="text1"/>
              </w:rPr>
              <w:t>{</w:t>
            </w:r>
          </w:p>
          <w:p w14:paraId="55667E1C" w14:textId="77777777" w:rsidR="00822BE3" w:rsidRPr="003B4A82" w:rsidRDefault="00822BE3" w:rsidP="00F00012">
            <w:pPr>
              <w:rPr>
                <w:noProof/>
                <w:color w:val="000000" w:themeColor="text1"/>
              </w:rPr>
            </w:pPr>
            <w:r w:rsidRPr="003B4A82">
              <w:rPr>
                <w:noProof/>
                <w:color w:val="000000" w:themeColor="text1"/>
              </w:rPr>
              <w:t xml:space="preserve">    INT32   dwMTU;                             </w:t>
            </w:r>
          </w:p>
          <w:p w14:paraId="5800E292" w14:textId="77777777" w:rsidR="00822BE3" w:rsidRPr="003B4A82" w:rsidRDefault="00822BE3" w:rsidP="00F00012">
            <w:pPr>
              <w:rPr>
                <w:noProof/>
                <w:color w:val="000000" w:themeColor="text1"/>
              </w:rPr>
            </w:pPr>
            <w:r w:rsidRPr="003B4A82">
              <w:rPr>
                <w:noProof/>
                <w:color w:val="000000" w:themeColor="text1"/>
              </w:rPr>
              <w:t xml:space="preserve">    BOOL    bIPv4DHCP;                         </w:t>
            </w:r>
          </w:p>
          <w:p w14:paraId="3500D22F" w14:textId="77777777" w:rsidR="00822BE3" w:rsidRPr="003B4A82" w:rsidRDefault="00822BE3" w:rsidP="00F00012">
            <w:pPr>
              <w:rPr>
                <w:noProof/>
                <w:color w:val="000000" w:themeColor="text1"/>
              </w:rPr>
            </w:pPr>
            <w:r w:rsidRPr="003B4A82">
              <w:rPr>
                <w:noProof/>
                <w:color w:val="000000" w:themeColor="text1"/>
              </w:rPr>
              <w:t xml:space="preserve">    CHAR    szIpv4Address[NETDEV_LEN_32];      </w:t>
            </w:r>
          </w:p>
          <w:p w14:paraId="7B8C1210" w14:textId="77777777" w:rsidR="00822BE3" w:rsidRPr="003B4A82" w:rsidRDefault="00822BE3" w:rsidP="00F00012">
            <w:pPr>
              <w:rPr>
                <w:noProof/>
                <w:color w:val="000000" w:themeColor="text1"/>
              </w:rPr>
            </w:pPr>
            <w:r w:rsidRPr="003B4A82">
              <w:rPr>
                <w:noProof/>
                <w:color w:val="000000" w:themeColor="text1"/>
              </w:rPr>
              <w:t xml:space="preserve">    CHAR    szIPv4GateWay[NETDEV_LEN_32];      </w:t>
            </w:r>
          </w:p>
          <w:p w14:paraId="479DEA78" w14:textId="77777777" w:rsidR="00822BE3" w:rsidRPr="003B4A82" w:rsidRDefault="00822BE3" w:rsidP="00F00012">
            <w:pPr>
              <w:rPr>
                <w:noProof/>
                <w:color w:val="000000" w:themeColor="text1"/>
              </w:rPr>
            </w:pPr>
            <w:r w:rsidRPr="003B4A82">
              <w:rPr>
                <w:noProof/>
                <w:color w:val="000000" w:themeColor="text1"/>
              </w:rPr>
              <w:t xml:space="preserve">    CHAR    szIPv4SubnetMask[NETDEV_LEN_32];   </w:t>
            </w:r>
          </w:p>
          <w:p w14:paraId="1038E4C6"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byRes[480];                        </w:t>
            </w:r>
          </w:p>
          <w:p w14:paraId="71AD37F9" w14:textId="77777777" w:rsidR="00822BE3" w:rsidRPr="003B4A82" w:rsidRDefault="00822BE3" w:rsidP="00F00012">
            <w:pPr>
              <w:rPr>
                <w:noProof/>
                <w:color w:val="000000" w:themeColor="text1"/>
              </w:rPr>
            </w:pPr>
            <w:r w:rsidRPr="003B4A82">
              <w:rPr>
                <w:noProof/>
                <w:color w:val="000000" w:themeColor="text1"/>
              </w:rPr>
              <w:t>}NETDEV_NETWORKCFG_S, *LPNETDEV_NETWORKCFG_S;</w:t>
            </w:r>
          </w:p>
        </w:tc>
      </w:tr>
    </w:tbl>
    <w:p w14:paraId="1F24ECF0" w14:textId="77777777" w:rsidR="00822BE3" w:rsidRPr="003B4A82" w:rsidRDefault="00822BE3" w:rsidP="00822BE3">
      <w:pPr>
        <w:rPr>
          <w:color w:val="000000" w:themeColor="text1"/>
        </w:rPr>
      </w:pPr>
    </w:p>
    <w:p w14:paraId="66A278DE"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6F1C2E31" w14:textId="77777777" w:rsidTr="00F00012">
        <w:tc>
          <w:tcPr>
            <w:tcW w:w="2856" w:type="dxa"/>
          </w:tcPr>
          <w:p w14:paraId="0203DA02"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68CF2DC8"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069170B0" w14:textId="77777777" w:rsidTr="00F00012">
        <w:tc>
          <w:tcPr>
            <w:tcW w:w="2856" w:type="dxa"/>
          </w:tcPr>
          <w:p w14:paraId="27250B28" w14:textId="77777777" w:rsidR="00822BE3" w:rsidRPr="003B4A82" w:rsidRDefault="00822BE3" w:rsidP="00F00012">
            <w:pPr>
              <w:rPr>
                <w:noProof/>
                <w:color w:val="000000" w:themeColor="text1"/>
              </w:rPr>
            </w:pPr>
            <w:r w:rsidRPr="003B4A82">
              <w:rPr>
                <w:noProof/>
                <w:color w:val="000000" w:themeColor="text1"/>
              </w:rPr>
              <w:t>dwMTU</w:t>
            </w:r>
          </w:p>
        </w:tc>
        <w:tc>
          <w:tcPr>
            <w:tcW w:w="7600" w:type="dxa"/>
          </w:tcPr>
          <w:p w14:paraId="5329D306" w14:textId="77777777" w:rsidR="00822BE3" w:rsidRPr="003B4A82" w:rsidRDefault="00822BE3" w:rsidP="00F00012">
            <w:pPr>
              <w:rPr>
                <w:noProof/>
                <w:color w:val="000000" w:themeColor="text1"/>
              </w:rPr>
            </w:pPr>
            <w:r w:rsidRPr="003B4A82">
              <w:rPr>
                <w:noProof/>
                <w:color w:val="000000" w:themeColor="text1"/>
              </w:rPr>
              <w:t>MTU值</w:t>
            </w:r>
          </w:p>
        </w:tc>
      </w:tr>
      <w:tr w:rsidR="00822BE3" w:rsidRPr="003B4A82" w14:paraId="5E1390DA" w14:textId="77777777" w:rsidTr="00F00012">
        <w:tc>
          <w:tcPr>
            <w:tcW w:w="2856" w:type="dxa"/>
          </w:tcPr>
          <w:p w14:paraId="149CCBCF" w14:textId="77777777" w:rsidR="00822BE3" w:rsidRPr="003B4A82" w:rsidRDefault="00822BE3" w:rsidP="00F00012">
            <w:pPr>
              <w:rPr>
                <w:noProof/>
                <w:color w:val="000000" w:themeColor="text1"/>
              </w:rPr>
            </w:pPr>
            <w:r w:rsidRPr="003B4A82">
              <w:rPr>
                <w:noProof/>
                <w:color w:val="000000" w:themeColor="text1"/>
              </w:rPr>
              <w:t>bIPv4DHCP</w:t>
            </w:r>
          </w:p>
        </w:tc>
        <w:tc>
          <w:tcPr>
            <w:tcW w:w="7600" w:type="dxa"/>
          </w:tcPr>
          <w:p w14:paraId="5E437CB2" w14:textId="77777777" w:rsidR="00822BE3" w:rsidRPr="003B4A82" w:rsidRDefault="00822BE3" w:rsidP="00F00012">
            <w:pPr>
              <w:rPr>
                <w:noProof/>
                <w:color w:val="000000" w:themeColor="text1"/>
              </w:rPr>
            </w:pPr>
            <w:r w:rsidRPr="003B4A82">
              <w:rPr>
                <w:noProof/>
                <w:color w:val="000000" w:themeColor="text1"/>
              </w:rPr>
              <w:t>IPv4的DHCP</w:t>
            </w:r>
          </w:p>
        </w:tc>
      </w:tr>
      <w:tr w:rsidR="00822BE3" w:rsidRPr="003B4A82" w14:paraId="7AC7FBA8" w14:textId="77777777" w:rsidTr="00F00012">
        <w:tc>
          <w:tcPr>
            <w:tcW w:w="2856" w:type="dxa"/>
          </w:tcPr>
          <w:p w14:paraId="2FA8F362" w14:textId="77777777" w:rsidR="00822BE3" w:rsidRPr="003B4A82" w:rsidRDefault="00822BE3" w:rsidP="00F00012">
            <w:pPr>
              <w:rPr>
                <w:noProof/>
                <w:color w:val="000000" w:themeColor="text1"/>
              </w:rPr>
            </w:pPr>
            <w:r w:rsidRPr="003B4A82">
              <w:rPr>
                <w:noProof/>
                <w:color w:val="000000" w:themeColor="text1"/>
              </w:rPr>
              <w:t>szIpv4Address</w:t>
            </w:r>
          </w:p>
        </w:tc>
        <w:tc>
          <w:tcPr>
            <w:tcW w:w="7600" w:type="dxa"/>
          </w:tcPr>
          <w:p w14:paraId="7F8DB790" w14:textId="77777777" w:rsidR="00822BE3" w:rsidRPr="003B4A82" w:rsidRDefault="00822BE3" w:rsidP="00F00012">
            <w:pPr>
              <w:rPr>
                <w:noProof/>
                <w:color w:val="000000" w:themeColor="text1"/>
              </w:rPr>
            </w:pPr>
            <w:r w:rsidRPr="003B4A82">
              <w:rPr>
                <w:noProof/>
                <w:color w:val="000000" w:themeColor="text1"/>
              </w:rPr>
              <w:t>IPv4的IP地址</w:t>
            </w:r>
          </w:p>
        </w:tc>
      </w:tr>
      <w:tr w:rsidR="00822BE3" w:rsidRPr="003B4A82" w14:paraId="74915718" w14:textId="77777777" w:rsidTr="00F00012">
        <w:tc>
          <w:tcPr>
            <w:tcW w:w="2856" w:type="dxa"/>
          </w:tcPr>
          <w:p w14:paraId="650E4F0B" w14:textId="77777777" w:rsidR="00822BE3" w:rsidRPr="003B4A82" w:rsidRDefault="00822BE3" w:rsidP="00F00012">
            <w:pPr>
              <w:rPr>
                <w:noProof/>
                <w:color w:val="000000" w:themeColor="text1"/>
              </w:rPr>
            </w:pPr>
            <w:r w:rsidRPr="003B4A82">
              <w:rPr>
                <w:noProof/>
                <w:color w:val="000000" w:themeColor="text1"/>
              </w:rPr>
              <w:t>szIPv4GateWay</w:t>
            </w:r>
          </w:p>
        </w:tc>
        <w:tc>
          <w:tcPr>
            <w:tcW w:w="7600" w:type="dxa"/>
          </w:tcPr>
          <w:p w14:paraId="70FB524D" w14:textId="77777777" w:rsidR="00822BE3" w:rsidRPr="003B4A82" w:rsidRDefault="00822BE3" w:rsidP="00F00012">
            <w:pPr>
              <w:rPr>
                <w:noProof/>
                <w:color w:val="000000" w:themeColor="text1"/>
              </w:rPr>
            </w:pPr>
            <w:r w:rsidRPr="003B4A82">
              <w:rPr>
                <w:noProof/>
                <w:color w:val="000000" w:themeColor="text1"/>
              </w:rPr>
              <w:t>IPv4的网关地址</w:t>
            </w:r>
          </w:p>
        </w:tc>
      </w:tr>
      <w:tr w:rsidR="00822BE3" w:rsidRPr="003B4A82" w14:paraId="010DF40B" w14:textId="77777777" w:rsidTr="00F00012">
        <w:tc>
          <w:tcPr>
            <w:tcW w:w="2856" w:type="dxa"/>
          </w:tcPr>
          <w:p w14:paraId="06C72F21" w14:textId="77777777" w:rsidR="00822BE3" w:rsidRPr="003B4A82" w:rsidRDefault="00822BE3" w:rsidP="00F00012">
            <w:pPr>
              <w:rPr>
                <w:noProof/>
                <w:color w:val="000000" w:themeColor="text1"/>
              </w:rPr>
            </w:pPr>
            <w:r w:rsidRPr="003B4A82">
              <w:rPr>
                <w:noProof/>
                <w:color w:val="000000" w:themeColor="text1"/>
              </w:rPr>
              <w:t>szIPv4SubnetMask</w:t>
            </w:r>
          </w:p>
        </w:tc>
        <w:tc>
          <w:tcPr>
            <w:tcW w:w="7600" w:type="dxa"/>
          </w:tcPr>
          <w:p w14:paraId="2267BEC3" w14:textId="77777777" w:rsidR="00822BE3" w:rsidRPr="003B4A82" w:rsidRDefault="00822BE3" w:rsidP="00F00012">
            <w:pPr>
              <w:rPr>
                <w:noProof/>
                <w:color w:val="000000" w:themeColor="text1"/>
              </w:rPr>
            </w:pPr>
            <w:r w:rsidRPr="003B4A82">
              <w:rPr>
                <w:noProof/>
                <w:color w:val="000000" w:themeColor="text1"/>
              </w:rPr>
              <w:t>IPv4的子网掩码</w:t>
            </w:r>
          </w:p>
        </w:tc>
      </w:tr>
      <w:tr w:rsidR="00822BE3" w:rsidRPr="003B4A82" w14:paraId="11607F5A" w14:textId="77777777" w:rsidTr="00F00012">
        <w:tc>
          <w:tcPr>
            <w:tcW w:w="2856" w:type="dxa"/>
          </w:tcPr>
          <w:p w14:paraId="0F57FC20"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3D701EF5" w14:textId="77777777" w:rsidR="00822BE3" w:rsidRPr="003B4A82" w:rsidRDefault="00822BE3" w:rsidP="00F00012">
            <w:pPr>
              <w:rPr>
                <w:noProof/>
                <w:color w:val="000000" w:themeColor="text1"/>
              </w:rPr>
            </w:pPr>
            <w:r w:rsidRPr="003B4A82">
              <w:rPr>
                <w:noProof/>
                <w:color w:val="000000" w:themeColor="text1"/>
              </w:rPr>
              <w:t>保留字段</w:t>
            </w:r>
          </w:p>
        </w:tc>
      </w:tr>
    </w:tbl>
    <w:p w14:paraId="3E024F80" w14:textId="77777777" w:rsidR="00822BE3" w:rsidRPr="003B4A82" w:rsidRDefault="00822BE3" w:rsidP="00822BE3">
      <w:pPr>
        <w:rPr>
          <w:b/>
          <w:color w:val="000000" w:themeColor="text1"/>
        </w:rPr>
      </w:pPr>
    </w:p>
    <w:p w14:paraId="79B0B6FD" w14:textId="77777777" w:rsidR="00822BE3"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717A24D5" w14:textId="77777777" w:rsidR="00E33B6D" w:rsidRPr="003B4A82" w:rsidRDefault="00E02404" w:rsidP="00E33B6D">
      <w:hyperlink w:anchor="_设备配置命令" w:history="1">
        <w:r w:rsidR="00E33B6D" w:rsidRPr="003B4A82">
          <w:rPr>
            <w:rStyle w:val="a5"/>
            <w:u w:val="none"/>
          </w:rPr>
          <w:t>NETDEV_CONFIG_COMMAND_E</w:t>
        </w:r>
      </w:hyperlink>
    </w:p>
    <w:p w14:paraId="58DBE186" w14:textId="77777777" w:rsidR="00822BE3" w:rsidRPr="003B4A82" w:rsidRDefault="00822BE3" w:rsidP="00822BE3">
      <w:pPr>
        <w:pStyle w:val="3"/>
        <w:ind w:left="283"/>
      </w:pPr>
      <w:bookmarkStart w:id="1049" w:name="_VPN客户端指定模式信息"/>
      <w:bookmarkStart w:id="1050" w:name="_Toc88647564"/>
      <w:bookmarkEnd w:id="1049"/>
      <w:r w:rsidRPr="003B4A82">
        <w:t>VPN</w:t>
      </w:r>
      <w:r w:rsidRPr="003B4A82">
        <w:t>客户端指定模式信息</w:t>
      </w:r>
      <w:bookmarkEnd w:id="1050"/>
    </w:p>
    <w:tbl>
      <w:tblPr>
        <w:tblStyle w:val="a7"/>
        <w:tblW w:w="0" w:type="auto"/>
        <w:tblLook w:val="04A0" w:firstRow="1" w:lastRow="0" w:firstColumn="1" w:lastColumn="0" w:noHBand="0" w:noVBand="1"/>
      </w:tblPr>
      <w:tblGrid>
        <w:gridCol w:w="10456"/>
      </w:tblGrid>
      <w:tr w:rsidR="00822BE3" w:rsidRPr="003B4A82" w14:paraId="7C4AD217" w14:textId="77777777" w:rsidTr="00F00012">
        <w:trPr>
          <w:trHeight w:val="1604"/>
        </w:trPr>
        <w:tc>
          <w:tcPr>
            <w:tcW w:w="10456" w:type="dxa"/>
          </w:tcPr>
          <w:p w14:paraId="0667B08B" w14:textId="77777777" w:rsidR="00822BE3" w:rsidRPr="003B4A82" w:rsidRDefault="00822BE3" w:rsidP="00F00012">
            <w:pPr>
              <w:rPr>
                <w:noProof/>
                <w:color w:val="000000" w:themeColor="text1"/>
              </w:rPr>
            </w:pPr>
            <w:r w:rsidRPr="003B4A82">
              <w:rPr>
                <w:noProof/>
                <w:color w:val="000000" w:themeColor="text1"/>
              </w:rPr>
              <w:t>typedef struct tagNETDEVVPNClientInfo</w:t>
            </w:r>
          </w:p>
          <w:p w14:paraId="52EC7653" w14:textId="77777777" w:rsidR="00822BE3" w:rsidRPr="003B4A82" w:rsidRDefault="00822BE3" w:rsidP="00F00012">
            <w:pPr>
              <w:rPr>
                <w:noProof/>
                <w:color w:val="000000" w:themeColor="text1"/>
              </w:rPr>
            </w:pPr>
            <w:r w:rsidRPr="003B4A82">
              <w:rPr>
                <w:noProof/>
                <w:color w:val="000000" w:themeColor="text1"/>
              </w:rPr>
              <w:t>{</w:t>
            </w:r>
          </w:p>
          <w:p w14:paraId="54841FF9" w14:textId="77777777" w:rsidR="00822BE3" w:rsidRPr="003B4A82" w:rsidRDefault="00822BE3" w:rsidP="00F00012">
            <w:pPr>
              <w:rPr>
                <w:noProof/>
                <w:color w:val="000000" w:themeColor="text1"/>
              </w:rPr>
            </w:pPr>
            <w:r w:rsidRPr="003B4A82">
              <w:rPr>
                <w:noProof/>
                <w:color w:val="000000" w:themeColor="text1"/>
              </w:rPr>
              <w:t xml:space="preserve">    UINT32   udwEnabled;                                    </w:t>
            </w:r>
          </w:p>
          <w:p w14:paraId="6BCB7AC8" w14:textId="77777777" w:rsidR="00822BE3" w:rsidRPr="003B4A82" w:rsidRDefault="00822BE3" w:rsidP="00F00012">
            <w:pPr>
              <w:rPr>
                <w:noProof/>
                <w:color w:val="000000" w:themeColor="text1"/>
              </w:rPr>
            </w:pPr>
            <w:r w:rsidRPr="003B4A82">
              <w:rPr>
                <w:noProof/>
                <w:color w:val="000000" w:themeColor="text1"/>
              </w:rPr>
              <w:t xml:space="preserve">    UINT32   udwCompatibilityMode;                        </w:t>
            </w:r>
          </w:p>
          <w:p w14:paraId="78323700" w14:textId="77777777" w:rsidR="00822BE3" w:rsidRPr="003B4A82" w:rsidRDefault="00822BE3" w:rsidP="00F00012">
            <w:pPr>
              <w:rPr>
                <w:noProof/>
                <w:color w:val="000000" w:themeColor="text1"/>
              </w:rPr>
            </w:pPr>
            <w:r w:rsidRPr="003B4A82">
              <w:rPr>
                <w:noProof/>
                <w:color w:val="000000" w:themeColor="text1"/>
              </w:rPr>
              <w:t xml:space="preserve">    UINT32   udwAuthEnabled;                                </w:t>
            </w:r>
          </w:p>
          <w:p w14:paraId="3974EE04" w14:textId="77777777" w:rsidR="00822BE3" w:rsidRPr="003B4A82" w:rsidRDefault="00822BE3" w:rsidP="00F00012">
            <w:pPr>
              <w:rPr>
                <w:noProof/>
                <w:color w:val="000000" w:themeColor="text1"/>
              </w:rPr>
            </w:pPr>
            <w:r w:rsidRPr="003B4A82">
              <w:rPr>
                <w:noProof/>
                <w:color w:val="000000" w:themeColor="text1"/>
              </w:rPr>
              <w:t xml:space="preserve">    UINT32   udwEncryptEnabled;                             </w:t>
            </w:r>
          </w:p>
          <w:p w14:paraId="55DBE266" w14:textId="77777777" w:rsidR="00822BE3" w:rsidRPr="003B4A82" w:rsidRDefault="00822BE3" w:rsidP="00F00012">
            <w:pPr>
              <w:rPr>
                <w:noProof/>
                <w:color w:val="000000" w:themeColor="text1"/>
              </w:rPr>
            </w:pPr>
            <w:r w:rsidRPr="003B4A82">
              <w:rPr>
                <w:noProof/>
                <w:color w:val="000000" w:themeColor="text1"/>
              </w:rPr>
              <w:t xml:space="preserve">    UINT32   udwInterface;                                </w:t>
            </w:r>
          </w:p>
          <w:p w14:paraId="6F893FD0" w14:textId="77777777" w:rsidR="00822BE3" w:rsidRPr="003B4A82" w:rsidRDefault="00822BE3" w:rsidP="00F00012">
            <w:pPr>
              <w:rPr>
                <w:noProof/>
                <w:color w:val="000000" w:themeColor="text1"/>
              </w:rPr>
            </w:pPr>
            <w:r w:rsidRPr="003B4A82">
              <w:rPr>
                <w:noProof/>
                <w:color w:val="000000" w:themeColor="text1"/>
              </w:rPr>
              <w:t xml:space="preserve">    CHAR     szLoginName[NETDEV_DOMAIN_LEN];              </w:t>
            </w:r>
          </w:p>
          <w:p w14:paraId="7F6209D1" w14:textId="77777777" w:rsidR="00822BE3" w:rsidRPr="003B4A82" w:rsidRDefault="00822BE3" w:rsidP="00F00012">
            <w:pPr>
              <w:rPr>
                <w:noProof/>
                <w:color w:val="000000" w:themeColor="text1"/>
              </w:rPr>
            </w:pPr>
            <w:r w:rsidRPr="003B4A82">
              <w:rPr>
                <w:noProof/>
                <w:color w:val="000000" w:themeColor="text1"/>
              </w:rPr>
              <w:t xml:space="preserve">    CHAR     szPIN[NETDEV_LEN_256];                        </w:t>
            </w:r>
          </w:p>
          <w:p w14:paraId="6F1F8F7C" w14:textId="77777777" w:rsidR="00822BE3" w:rsidRPr="003B4A82" w:rsidRDefault="00822BE3" w:rsidP="00F00012">
            <w:pPr>
              <w:rPr>
                <w:noProof/>
                <w:color w:val="000000" w:themeColor="text1"/>
              </w:rPr>
            </w:pPr>
            <w:r w:rsidRPr="003B4A82">
              <w:rPr>
                <w:noProof/>
                <w:color w:val="000000" w:themeColor="text1"/>
              </w:rPr>
              <w:t xml:space="preserve">    UINT32   udwAddressType;</w:t>
            </w:r>
          </w:p>
          <w:p w14:paraId="28D06BEE" w14:textId="77777777" w:rsidR="00822BE3" w:rsidRPr="003B4A82" w:rsidRDefault="00822BE3" w:rsidP="00F00012">
            <w:pPr>
              <w:rPr>
                <w:noProof/>
                <w:color w:val="000000" w:themeColor="text1"/>
              </w:rPr>
            </w:pPr>
            <w:r w:rsidRPr="003B4A82">
              <w:rPr>
                <w:noProof/>
                <w:color w:val="000000" w:themeColor="text1"/>
              </w:rPr>
              <w:t xml:space="preserve">    CHAR     szAddress[NETDEV_IPADDR_STR_MAX_LEN];         </w:t>
            </w:r>
          </w:p>
          <w:p w14:paraId="5EC941E1" w14:textId="77777777" w:rsidR="00822BE3" w:rsidRPr="003B4A82" w:rsidRDefault="00822BE3" w:rsidP="00F00012">
            <w:pPr>
              <w:rPr>
                <w:noProof/>
                <w:color w:val="000000" w:themeColor="text1"/>
              </w:rPr>
            </w:pPr>
            <w:r w:rsidRPr="003B4A82">
              <w:rPr>
                <w:noProof/>
                <w:color w:val="000000" w:themeColor="text1"/>
              </w:rPr>
              <w:t xml:space="preserve">    UINT32   udwPort;                                      </w:t>
            </w:r>
          </w:p>
          <w:p w14:paraId="69F14C52" w14:textId="77777777" w:rsidR="00822BE3" w:rsidRPr="003B4A82" w:rsidRDefault="00822BE3" w:rsidP="00F00012">
            <w:pPr>
              <w:rPr>
                <w:noProof/>
                <w:color w:val="000000" w:themeColor="text1"/>
              </w:rPr>
            </w:pPr>
            <w:r w:rsidRPr="003B4A82">
              <w:rPr>
                <w:noProof/>
                <w:color w:val="000000" w:themeColor="text1"/>
              </w:rPr>
              <w:t xml:space="preserve">    UINT32   udwUNPSuccessd;                              </w:t>
            </w:r>
          </w:p>
          <w:p w14:paraId="6909E218" w14:textId="77777777" w:rsidR="00822BE3" w:rsidRPr="003B4A82" w:rsidRDefault="00822BE3" w:rsidP="00F00012">
            <w:pPr>
              <w:rPr>
                <w:noProof/>
                <w:color w:val="000000" w:themeColor="text1"/>
              </w:rPr>
            </w:pPr>
            <w:r w:rsidRPr="003B4A82">
              <w:rPr>
                <w:noProof/>
                <w:color w:val="000000" w:themeColor="text1"/>
              </w:rPr>
              <w:t xml:space="preserve">    CHAR     szUNPShareIPAddr[NETDEV_IPADDR_STR_MAX_LEN];  </w:t>
            </w:r>
          </w:p>
          <w:p w14:paraId="3B3399AC" w14:textId="77777777" w:rsidR="00822BE3" w:rsidRPr="003B4A82" w:rsidRDefault="00822BE3" w:rsidP="00F00012">
            <w:pPr>
              <w:rPr>
                <w:noProof/>
                <w:color w:val="000000" w:themeColor="text1"/>
              </w:rPr>
            </w:pPr>
            <w:r w:rsidRPr="003B4A82">
              <w:rPr>
                <w:noProof/>
                <w:color w:val="000000" w:themeColor="text1"/>
              </w:rPr>
              <w:t xml:space="preserve">    CHAR     szUNPShareMask[NETDEV_IPADDR_STR_MAX_LEN];    </w:t>
            </w:r>
          </w:p>
          <w:p w14:paraId="459B24FD" w14:textId="77777777" w:rsidR="00822BE3" w:rsidRPr="003B4A82" w:rsidRDefault="00822BE3" w:rsidP="00F00012">
            <w:pPr>
              <w:rPr>
                <w:noProof/>
                <w:color w:val="000000" w:themeColor="text1"/>
              </w:rPr>
            </w:pPr>
            <w:r w:rsidRPr="003B4A82">
              <w:rPr>
                <w:noProof/>
                <w:color w:val="000000" w:themeColor="text1"/>
              </w:rPr>
              <w:t xml:space="preserve">    CHAR     szUNPShareWayAddr[NETDEV_IPADDR_STR_MAX_LEN]; </w:t>
            </w:r>
          </w:p>
          <w:p w14:paraId="6BE6DF04"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BYTE     byRes[256];                                  </w:t>
            </w:r>
          </w:p>
          <w:p w14:paraId="130685E1" w14:textId="77777777" w:rsidR="00822BE3" w:rsidRPr="003B4A82" w:rsidRDefault="00822BE3" w:rsidP="00F00012">
            <w:pPr>
              <w:rPr>
                <w:noProof/>
                <w:color w:val="000000" w:themeColor="text1"/>
              </w:rPr>
            </w:pPr>
            <w:r w:rsidRPr="003B4A82">
              <w:rPr>
                <w:noProof/>
                <w:color w:val="000000" w:themeColor="text1"/>
              </w:rPr>
              <w:t>}NETDEV_VPN_CLIENT_INFO_S, *LPNETDEV_VPN_CLIENT_INFO_S;</w:t>
            </w:r>
          </w:p>
        </w:tc>
      </w:tr>
    </w:tbl>
    <w:p w14:paraId="5D6AB5E3" w14:textId="77777777" w:rsidR="00822BE3" w:rsidRPr="003B4A82" w:rsidRDefault="00822BE3" w:rsidP="00822BE3">
      <w:pPr>
        <w:rPr>
          <w:color w:val="000000" w:themeColor="text1"/>
        </w:rPr>
      </w:pPr>
    </w:p>
    <w:p w14:paraId="61D0B747"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50638902" w14:textId="77777777" w:rsidTr="00F00012">
        <w:tc>
          <w:tcPr>
            <w:tcW w:w="2856" w:type="dxa"/>
          </w:tcPr>
          <w:p w14:paraId="1F141BA0"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61749420"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0018284B" w14:textId="77777777" w:rsidTr="00F00012">
        <w:tc>
          <w:tcPr>
            <w:tcW w:w="2856" w:type="dxa"/>
          </w:tcPr>
          <w:p w14:paraId="158BF576" w14:textId="77777777" w:rsidR="00822BE3" w:rsidRPr="003B4A82" w:rsidRDefault="00822BE3" w:rsidP="00F00012">
            <w:pPr>
              <w:rPr>
                <w:noProof/>
                <w:color w:val="000000" w:themeColor="text1"/>
              </w:rPr>
            </w:pPr>
            <w:r w:rsidRPr="003B4A82">
              <w:rPr>
                <w:noProof/>
                <w:color w:val="000000" w:themeColor="text1"/>
              </w:rPr>
              <w:t>udwEnabled</w:t>
            </w:r>
          </w:p>
        </w:tc>
        <w:tc>
          <w:tcPr>
            <w:tcW w:w="7600" w:type="dxa"/>
          </w:tcPr>
          <w:p w14:paraId="35545A47" w14:textId="77777777" w:rsidR="00822BE3" w:rsidRPr="003B4A82" w:rsidRDefault="00822BE3" w:rsidP="00F00012">
            <w:pPr>
              <w:rPr>
                <w:noProof/>
                <w:color w:val="000000" w:themeColor="text1"/>
              </w:rPr>
            </w:pPr>
            <w:r w:rsidRPr="003B4A82">
              <w:rPr>
                <w:noProof/>
                <w:color w:val="000000" w:themeColor="text1"/>
              </w:rPr>
              <w:t>是否开启对应兼容格式的一个开关: 关闭1: 开启</w:t>
            </w:r>
          </w:p>
        </w:tc>
      </w:tr>
      <w:tr w:rsidR="00822BE3" w:rsidRPr="003B4A82" w14:paraId="532C1387" w14:textId="77777777" w:rsidTr="00F00012">
        <w:tc>
          <w:tcPr>
            <w:tcW w:w="2856" w:type="dxa"/>
          </w:tcPr>
          <w:p w14:paraId="39CE7833" w14:textId="77777777" w:rsidR="00822BE3" w:rsidRPr="003B4A82" w:rsidRDefault="00822BE3" w:rsidP="00F00012">
            <w:pPr>
              <w:rPr>
                <w:noProof/>
                <w:color w:val="000000" w:themeColor="text1"/>
              </w:rPr>
            </w:pPr>
            <w:r w:rsidRPr="003B4A82">
              <w:rPr>
                <w:noProof/>
                <w:color w:val="000000" w:themeColor="text1"/>
              </w:rPr>
              <w:t>udwCompatibilityMode</w:t>
            </w:r>
          </w:p>
        </w:tc>
        <w:tc>
          <w:tcPr>
            <w:tcW w:w="7600" w:type="dxa"/>
          </w:tcPr>
          <w:p w14:paraId="40E603C9" w14:textId="77777777" w:rsidR="00822BE3" w:rsidRPr="003B4A82" w:rsidRDefault="00822BE3" w:rsidP="00F00012">
            <w:pPr>
              <w:rPr>
                <w:noProof/>
                <w:color w:val="000000" w:themeColor="text1"/>
              </w:rPr>
            </w:pPr>
            <w:r w:rsidRPr="003B4A82">
              <w:rPr>
                <w:noProof/>
                <w:color w:val="000000" w:themeColor="text1"/>
              </w:rPr>
              <w:t>对应所设置的兼容模式0: Unp1.0（unp）1: Unp2.0 (softvpn)</w:t>
            </w:r>
          </w:p>
        </w:tc>
      </w:tr>
      <w:tr w:rsidR="00822BE3" w:rsidRPr="003B4A82" w14:paraId="665CC4D5" w14:textId="77777777" w:rsidTr="00F00012">
        <w:tc>
          <w:tcPr>
            <w:tcW w:w="2856" w:type="dxa"/>
          </w:tcPr>
          <w:p w14:paraId="5CF61641" w14:textId="77777777" w:rsidR="00822BE3" w:rsidRPr="003B4A82" w:rsidRDefault="00822BE3" w:rsidP="00F00012">
            <w:pPr>
              <w:rPr>
                <w:noProof/>
                <w:color w:val="000000" w:themeColor="text1"/>
              </w:rPr>
            </w:pPr>
            <w:r w:rsidRPr="003B4A82">
              <w:rPr>
                <w:noProof/>
                <w:color w:val="000000" w:themeColor="text1"/>
              </w:rPr>
              <w:t>udwAuthEnabled</w:t>
            </w:r>
          </w:p>
        </w:tc>
        <w:tc>
          <w:tcPr>
            <w:tcW w:w="7600" w:type="dxa"/>
          </w:tcPr>
          <w:p w14:paraId="67C0B140" w14:textId="77777777" w:rsidR="00822BE3" w:rsidRPr="003B4A82" w:rsidRDefault="00822BE3" w:rsidP="00F00012">
            <w:pPr>
              <w:rPr>
                <w:noProof/>
                <w:color w:val="000000" w:themeColor="text1"/>
              </w:rPr>
            </w:pPr>
            <w:r w:rsidRPr="003B4A82">
              <w:rPr>
                <w:noProof/>
                <w:color w:val="000000" w:themeColor="text1"/>
              </w:rPr>
              <w:t>鉴权是否开启。若为Unp2.0一定鉴权，为开启状态。</w:t>
            </w:r>
            <w:r w:rsidRPr="003B4A82">
              <w:rPr>
                <w:rFonts w:hint="eastAsia"/>
                <w:noProof/>
                <w:color w:val="000000" w:themeColor="text1"/>
              </w:rPr>
              <w:t>0</w:t>
            </w:r>
            <w:r w:rsidRPr="003B4A82">
              <w:rPr>
                <w:noProof/>
                <w:color w:val="000000" w:themeColor="text1"/>
              </w:rPr>
              <w:t>：关闭1：开启</w:t>
            </w:r>
          </w:p>
        </w:tc>
      </w:tr>
      <w:tr w:rsidR="00822BE3" w:rsidRPr="003B4A82" w14:paraId="34481C4D" w14:textId="77777777" w:rsidTr="00F00012">
        <w:tc>
          <w:tcPr>
            <w:tcW w:w="2856" w:type="dxa"/>
          </w:tcPr>
          <w:p w14:paraId="0FF7FE64" w14:textId="77777777" w:rsidR="00822BE3" w:rsidRPr="003B4A82" w:rsidRDefault="00822BE3" w:rsidP="00F00012">
            <w:pPr>
              <w:rPr>
                <w:noProof/>
                <w:color w:val="000000" w:themeColor="text1"/>
              </w:rPr>
            </w:pPr>
            <w:r w:rsidRPr="003B4A82">
              <w:rPr>
                <w:noProof/>
                <w:color w:val="000000" w:themeColor="text1"/>
              </w:rPr>
              <w:t>udwEncryptEnabled</w:t>
            </w:r>
          </w:p>
        </w:tc>
        <w:tc>
          <w:tcPr>
            <w:tcW w:w="7600" w:type="dxa"/>
          </w:tcPr>
          <w:p w14:paraId="37E70218" w14:textId="77777777" w:rsidR="00822BE3" w:rsidRPr="003B4A82" w:rsidRDefault="00822BE3" w:rsidP="00F00012">
            <w:pPr>
              <w:rPr>
                <w:noProof/>
                <w:color w:val="000000" w:themeColor="text1"/>
              </w:rPr>
            </w:pPr>
            <w:r w:rsidRPr="003B4A82">
              <w:rPr>
                <w:noProof/>
                <w:color w:val="000000" w:themeColor="text1"/>
              </w:rPr>
              <w:t>加密是否开启兼容模式, 若当前开启兼容模式为Unp1.0 此字段需为使能关闭。</w:t>
            </w:r>
            <w:r w:rsidRPr="003B4A82">
              <w:rPr>
                <w:rFonts w:hint="eastAsia"/>
                <w:noProof/>
                <w:color w:val="000000" w:themeColor="text1"/>
              </w:rPr>
              <w:t>0</w:t>
            </w:r>
            <w:r w:rsidRPr="003B4A82">
              <w:rPr>
                <w:noProof/>
                <w:color w:val="000000" w:themeColor="text1"/>
              </w:rPr>
              <w:t>：关闭1：开启</w:t>
            </w:r>
          </w:p>
        </w:tc>
      </w:tr>
      <w:tr w:rsidR="00822BE3" w:rsidRPr="003B4A82" w14:paraId="6092D664" w14:textId="77777777" w:rsidTr="00F00012">
        <w:tc>
          <w:tcPr>
            <w:tcW w:w="2856" w:type="dxa"/>
          </w:tcPr>
          <w:p w14:paraId="4D7277AF" w14:textId="77777777" w:rsidR="00822BE3" w:rsidRPr="003B4A82" w:rsidRDefault="00822BE3" w:rsidP="00F00012">
            <w:pPr>
              <w:rPr>
                <w:noProof/>
                <w:color w:val="000000" w:themeColor="text1"/>
              </w:rPr>
            </w:pPr>
            <w:r w:rsidRPr="003B4A82">
              <w:rPr>
                <w:noProof/>
                <w:color w:val="000000" w:themeColor="text1"/>
              </w:rPr>
              <w:t>udwInterface</w:t>
            </w:r>
          </w:p>
        </w:tc>
        <w:tc>
          <w:tcPr>
            <w:tcW w:w="7600" w:type="dxa"/>
          </w:tcPr>
          <w:p w14:paraId="3B6659E1" w14:textId="77777777" w:rsidR="00822BE3" w:rsidRPr="003B4A82" w:rsidRDefault="00822BE3" w:rsidP="00F00012">
            <w:pPr>
              <w:rPr>
                <w:noProof/>
                <w:color w:val="000000" w:themeColor="text1"/>
              </w:rPr>
            </w:pPr>
            <w:r w:rsidRPr="003B4A82">
              <w:rPr>
                <w:noProof/>
                <w:color w:val="000000" w:themeColor="text1"/>
              </w:rPr>
              <w:t>可选IPC 需要；NVR和VMS不需要。有线网口：,4G 网口：。范围：[0,1]</w:t>
            </w:r>
          </w:p>
        </w:tc>
      </w:tr>
      <w:tr w:rsidR="00822BE3" w:rsidRPr="003B4A82" w14:paraId="30C7B0C5" w14:textId="77777777" w:rsidTr="00F00012">
        <w:tc>
          <w:tcPr>
            <w:tcW w:w="2856" w:type="dxa"/>
          </w:tcPr>
          <w:p w14:paraId="7C37A95E" w14:textId="77777777" w:rsidR="00822BE3" w:rsidRPr="003B4A82" w:rsidRDefault="00822BE3" w:rsidP="00F00012">
            <w:pPr>
              <w:rPr>
                <w:noProof/>
                <w:color w:val="000000" w:themeColor="text1"/>
              </w:rPr>
            </w:pPr>
            <w:r w:rsidRPr="003B4A82">
              <w:rPr>
                <w:noProof/>
                <w:color w:val="000000" w:themeColor="text1"/>
              </w:rPr>
              <w:t>szLoginName</w:t>
            </w:r>
          </w:p>
        </w:tc>
        <w:tc>
          <w:tcPr>
            <w:tcW w:w="7600" w:type="dxa"/>
          </w:tcPr>
          <w:p w14:paraId="7E6982B1" w14:textId="77777777" w:rsidR="00822BE3" w:rsidRPr="003B4A82" w:rsidRDefault="00822BE3" w:rsidP="00F00012">
            <w:pPr>
              <w:rPr>
                <w:noProof/>
                <w:color w:val="000000" w:themeColor="text1"/>
              </w:rPr>
            </w:pPr>
            <w:r w:rsidRPr="003B4A82">
              <w:rPr>
                <w:noProof/>
                <w:color w:val="000000" w:themeColor="text1"/>
              </w:rPr>
              <w:t>可选：AuthEnable开启时，带此字段。服务器的用户名，不支持中文名。范围[0-63]</w:t>
            </w:r>
          </w:p>
        </w:tc>
      </w:tr>
      <w:tr w:rsidR="00822BE3" w:rsidRPr="003B4A82" w14:paraId="4878656E" w14:textId="77777777" w:rsidTr="00F00012">
        <w:tc>
          <w:tcPr>
            <w:tcW w:w="2856" w:type="dxa"/>
          </w:tcPr>
          <w:p w14:paraId="77D541C4" w14:textId="77777777" w:rsidR="00822BE3" w:rsidRPr="003B4A82" w:rsidRDefault="00822BE3" w:rsidP="00F00012">
            <w:pPr>
              <w:rPr>
                <w:noProof/>
                <w:color w:val="000000" w:themeColor="text1"/>
              </w:rPr>
            </w:pPr>
            <w:r w:rsidRPr="003B4A82">
              <w:rPr>
                <w:noProof/>
                <w:color w:val="000000" w:themeColor="text1"/>
              </w:rPr>
              <w:t>szPIN</w:t>
            </w:r>
          </w:p>
        </w:tc>
        <w:tc>
          <w:tcPr>
            <w:tcW w:w="7600" w:type="dxa"/>
          </w:tcPr>
          <w:p w14:paraId="4B48F1FD" w14:textId="77777777" w:rsidR="00822BE3" w:rsidRPr="003B4A82" w:rsidRDefault="00822BE3" w:rsidP="00F00012">
            <w:pPr>
              <w:rPr>
                <w:noProof/>
                <w:color w:val="000000" w:themeColor="text1"/>
              </w:rPr>
            </w:pPr>
            <w:r w:rsidRPr="003B4A82">
              <w:rPr>
                <w:noProof/>
                <w:color w:val="000000" w:themeColor="text1"/>
              </w:rPr>
              <w:t>可选：AuthEnable开启时，带此字段服务器的用户密码范围[0,256],不修改接入登录密码时不必携带，修改接入登录密码时必携带</w:t>
            </w:r>
          </w:p>
        </w:tc>
      </w:tr>
      <w:tr w:rsidR="00822BE3" w:rsidRPr="003B4A82" w14:paraId="5C234750" w14:textId="77777777" w:rsidTr="00F00012">
        <w:tc>
          <w:tcPr>
            <w:tcW w:w="2856" w:type="dxa"/>
          </w:tcPr>
          <w:p w14:paraId="4DD803BA" w14:textId="77777777" w:rsidR="00822BE3" w:rsidRPr="003B4A82" w:rsidRDefault="00822BE3" w:rsidP="00F00012">
            <w:pPr>
              <w:rPr>
                <w:noProof/>
                <w:color w:val="000000" w:themeColor="text1"/>
              </w:rPr>
            </w:pPr>
            <w:r w:rsidRPr="003B4A82">
              <w:rPr>
                <w:noProof/>
                <w:color w:val="000000" w:themeColor="text1"/>
              </w:rPr>
              <w:t>udwAddressType</w:t>
            </w:r>
          </w:p>
        </w:tc>
        <w:tc>
          <w:tcPr>
            <w:tcW w:w="7600" w:type="dxa"/>
          </w:tcPr>
          <w:p w14:paraId="7313DD72" w14:textId="77777777" w:rsidR="00822BE3" w:rsidRPr="003B4A82" w:rsidRDefault="00822BE3" w:rsidP="00F00012">
            <w:pPr>
              <w:rPr>
                <w:noProof/>
                <w:color w:val="000000" w:themeColor="text1"/>
              </w:rPr>
            </w:pPr>
            <w:r w:rsidRPr="003B4A82">
              <w:rPr>
                <w:noProof/>
                <w:color w:val="000000" w:themeColor="text1"/>
              </w:rPr>
              <w:t>AddressType：IP地址类型。0: IPv4 1: IPv6 2:域名3: IPv4和IPv6都需要.当前仅支持IPv4</w:t>
            </w:r>
          </w:p>
        </w:tc>
      </w:tr>
      <w:tr w:rsidR="00822BE3" w:rsidRPr="003B4A82" w14:paraId="274E15A1" w14:textId="77777777" w:rsidTr="00F00012">
        <w:tc>
          <w:tcPr>
            <w:tcW w:w="2856" w:type="dxa"/>
          </w:tcPr>
          <w:p w14:paraId="5073AD4A" w14:textId="77777777" w:rsidR="00822BE3" w:rsidRPr="003B4A82" w:rsidRDefault="00822BE3" w:rsidP="00F00012">
            <w:pPr>
              <w:rPr>
                <w:noProof/>
                <w:color w:val="000000" w:themeColor="text1"/>
              </w:rPr>
            </w:pPr>
            <w:r w:rsidRPr="003B4A82">
              <w:rPr>
                <w:noProof/>
                <w:color w:val="000000" w:themeColor="text1"/>
              </w:rPr>
              <w:t>szAddress</w:t>
            </w:r>
          </w:p>
        </w:tc>
        <w:tc>
          <w:tcPr>
            <w:tcW w:w="7600" w:type="dxa"/>
          </w:tcPr>
          <w:p w14:paraId="00CBD8F0" w14:textId="77777777" w:rsidR="00822BE3" w:rsidRPr="003B4A82" w:rsidRDefault="00822BE3" w:rsidP="00F00012">
            <w:pPr>
              <w:rPr>
                <w:noProof/>
                <w:color w:val="000000" w:themeColor="text1"/>
              </w:rPr>
            </w:pPr>
            <w:r w:rsidRPr="003B4A82">
              <w:rPr>
                <w:rFonts w:hint="eastAsia"/>
                <w:noProof/>
                <w:color w:val="000000" w:themeColor="text1"/>
              </w:rPr>
              <w:t>地址</w:t>
            </w:r>
          </w:p>
        </w:tc>
      </w:tr>
      <w:tr w:rsidR="00822BE3" w:rsidRPr="003B4A82" w14:paraId="73C171E6" w14:textId="77777777" w:rsidTr="00F00012">
        <w:tc>
          <w:tcPr>
            <w:tcW w:w="2856" w:type="dxa"/>
          </w:tcPr>
          <w:p w14:paraId="79A07BEE" w14:textId="77777777" w:rsidR="00822BE3" w:rsidRPr="003B4A82" w:rsidRDefault="00822BE3" w:rsidP="00F00012">
            <w:pPr>
              <w:rPr>
                <w:noProof/>
                <w:color w:val="000000" w:themeColor="text1"/>
              </w:rPr>
            </w:pPr>
            <w:r w:rsidRPr="003B4A82">
              <w:rPr>
                <w:noProof/>
                <w:color w:val="000000" w:themeColor="text1"/>
              </w:rPr>
              <w:t>udwPort</w:t>
            </w:r>
          </w:p>
        </w:tc>
        <w:tc>
          <w:tcPr>
            <w:tcW w:w="7600" w:type="dxa"/>
          </w:tcPr>
          <w:p w14:paraId="1CBF58E1" w14:textId="7196B129" w:rsidR="00822BE3" w:rsidRPr="003B4A82" w:rsidRDefault="00822BE3" w:rsidP="00F00012">
            <w:pPr>
              <w:rPr>
                <w:noProof/>
                <w:color w:val="000000" w:themeColor="text1"/>
              </w:rPr>
            </w:pPr>
            <w:r w:rsidRPr="003B4A82">
              <w:rPr>
                <w:noProof/>
                <w:color w:val="000000" w:themeColor="text1"/>
              </w:rPr>
              <w:t>可选;NVR 和VMS需要此字段，对应兼容格式的服务器端口，范围[1-65535]，兼容Unp1.0默认值</w:t>
            </w:r>
            <w:r w:rsidR="006D060A" w:rsidRPr="003B4A82">
              <w:rPr>
                <w:rFonts w:hint="eastAsia"/>
                <w:noProof/>
                <w:color w:val="000000" w:themeColor="text1"/>
              </w:rPr>
              <w:t>1701</w:t>
            </w:r>
            <w:r w:rsidRPr="003B4A82">
              <w:rPr>
                <w:noProof/>
                <w:color w:val="000000" w:themeColor="text1"/>
              </w:rPr>
              <w:t>；兼容Unp2.0 默认是</w:t>
            </w:r>
            <w:r w:rsidR="006D060A" w:rsidRPr="003B4A82">
              <w:rPr>
                <w:rFonts w:hint="eastAsia"/>
                <w:noProof/>
                <w:color w:val="000000" w:themeColor="text1"/>
              </w:rPr>
              <w:t>5555</w:t>
            </w:r>
          </w:p>
        </w:tc>
      </w:tr>
      <w:tr w:rsidR="00822BE3" w:rsidRPr="003B4A82" w14:paraId="0F3F4B29" w14:textId="77777777" w:rsidTr="00F00012">
        <w:tc>
          <w:tcPr>
            <w:tcW w:w="2856" w:type="dxa"/>
          </w:tcPr>
          <w:p w14:paraId="5F3B6D4E" w14:textId="77777777" w:rsidR="00822BE3" w:rsidRPr="003B4A82" w:rsidRDefault="00822BE3" w:rsidP="00F00012">
            <w:pPr>
              <w:rPr>
                <w:noProof/>
                <w:color w:val="000000" w:themeColor="text1"/>
              </w:rPr>
            </w:pPr>
            <w:r w:rsidRPr="003B4A82">
              <w:rPr>
                <w:noProof/>
                <w:color w:val="000000" w:themeColor="text1"/>
              </w:rPr>
              <w:t>udwUNPSuccessd</w:t>
            </w:r>
          </w:p>
        </w:tc>
        <w:tc>
          <w:tcPr>
            <w:tcW w:w="7600" w:type="dxa"/>
          </w:tcPr>
          <w:p w14:paraId="05DD20C8" w14:textId="77777777" w:rsidR="00822BE3" w:rsidRPr="003B4A82" w:rsidRDefault="00822BE3" w:rsidP="00F00012">
            <w:pPr>
              <w:rPr>
                <w:noProof/>
                <w:color w:val="000000" w:themeColor="text1"/>
              </w:rPr>
            </w:pPr>
            <w:r w:rsidRPr="003B4A82">
              <w:rPr>
                <w:noProof/>
                <w:color w:val="000000" w:themeColor="text1"/>
              </w:rPr>
              <w:t>UNP成功连接标识符(查询返回表示当前对应UNP有无分配对应ip,掩码,路由)。成功，失败，获取时携带</w:t>
            </w:r>
          </w:p>
        </w:tc>
      </w:tr>
      <w:tr w:rsidR="00822BE3" w:rsidRPr="003B4A82" w14:paraId="430A35A1" w14:textId="77777777" w:rsidTr="00F00012">
        <w:tc>
          <w:tcPr>
            <w:tcW w:w="2856" w:type="dxa"/>
          </w:tcPr>
          <w:p w14:paraId="0A3327B5" w14:textId="77777777" w:rsidR="00822BE3" w:rsidRPr="003B4A82" w:rsidRDefault="00822BE3" w:rsidP="00F00012">
            <w:pPr>
              <w:rPr>
                <w:noProof/>
                <w:color w:val="000000" w:themeColor="text1"/>
              </w:rPr>
            </w:pPr>
            <w:r w:rsidRPr="003B4A82">
              <w:rPr>
                <w:noProof/>
                <w:color w:val="000000" w:themeColor="text1"/>
              </w:rPr>
              <w:t>szUNPShareIPAddr</w:t>
            </w:r>
          </w:p>
        </w:tc>
        <w:tc>
          <w:tcPr>
            <w:tcW w:w="7600" w:type="dxa"/>
          </w:tcPr>
          <w:p w14:paraId="67870CFD" w14:textId="77777777" w:rsidR="00822BE3" w:rsidRPr="003B4A82" w:rsidRDefault="00822BE3" w:rsidP="00F00012">
            <w:pPr>
              <w:rPr>
                <w:noProof/>
                <w:color w:val="000000" w:themeColor="text1"/>
              </w:rPr>
            </w:pPr>
            <w:r w:rsidRPr="003B4A82">
              <w:rPr>
                <w:noProof/>
                <w:color w:val="000000" w:themeColor="text1"/>
              </w:rPr>
              <w:t>UNP成功连接服务器所分配的对应地址(查询并连接成功才返回,非输入参数)</w:t>
            </w:r>
          </w:p>
        </w:tc>
      </w:tr>
      <w:tr w:rsidR="00822BE3" w:rsidRPr="003B4A82" w14:paraId="7C7955A1" w14:textId="77777777" w:rsidTr="00F00012">
        <w:tc>
          <w:tcPr>
            <w:tcW w:w="2856" w:type="dxa"/>
          </w:tcPr>
          <w:p w14:paraId="79B834A8" w14:textId="77777777" w:rsidR="00822BE3" w:rsidRPr="003B4A82" w:rsidRDefault="00822BE3" w:rsidP="00F00012">
            <w:pPr>
              <w:rPr>
                <w:noProof/>
                <w:color w:val="000000" w:themeColor="text1"/>
              </w:rPr>
            </w:pPr>
            <w:r w:rsidRPr="003B4A82">
              <w:rPr>
                <w:noProof/>
                <w:color w:val="000000" w:themeColor="text1"/>
              </w:rPr>
              <w:t>szUNPShareMask</w:t>
            </w:r>
          </w:p>
        </w:tc>
        <w:tc>
          <w:tcPr>
            <w:tcW w:w="7600" w:type="dxa"/>
          </w:tcPr>
          <w:p w14:paraId="2AC902B3" w14:textId="77777777" w:rsidR="00822BE3" w:rsidRPr="003B4A82" w:rsidRDefault="00822BE3" w:rsidP="00F00012">
            <w:pPr>
              <w:rPr>
                <w:noProof/>
                <w:color w:val="000000" w:themeColor="text1"/>
              </w:rPr>
            </w:pPr>
            <w:r w:rsidRPr="003B4A82">
              <w:rPr>
                <w:noProof/>
                <w:color w:val="000000" w:themeColor="text1"/>
              </w:rPr>
              <w:t>UNP成功连接服务器所分配的对应掩码(查并连接成功才返回,非输入参数)</w:t>
            </w:r>
          </w:p>
        </w:tc>
      </w:tr>
      <w:tr w:rsidR="00822BE3" w:rsidRPr="003B4A82" w14:paraId="57539F4C" w14:textId="77777777" w:rsidTr="00F00012">
        <w:tc>
          <w:tcPr>
            <w:tcW w:w="2856" w:type="dxa"/>
          </w:tcPr>
          <w:p w14:paraId="55D70210" w14:textId="77777777" w:rsidR="00822BE3" w:rsidRPr="003B4A82" w:rsidRDefault="00822BE3" w:rsidP="00F00012">
            <w:pPr>
              <w:rPr>
                <w:noProof/>
                <w:color w:val="000000" w:themeColor="text1"/>
              </w:rPr>
            </w:pPr>
            <w:r w:rsidRPr="003B4A82">
              <w:rPr>
                <w:noProof/>
                <w:color w:val="000000" w:themeColor="text1"/>
              </w:rPr>
              <w:t>szUNPShareWayAddr</w:t>
            </w:r>
          </w:p>
        </w:tc>
        <w:tc>
          <w:tcPr>
            <w:tcW w:w="7600" w:type="dxa"/>
          </w:tcPr>
          <w:p w14:paraId="34771454" w14:textId="77777777" w:rsidR="00822BE3" w:rsidRPr="003B4A82" w:rsidRDefault="00822BE3" w:rsidP="00F00012">
            <w:pPr>
              <w:rPr>
                <w:noProof/>
                <w:color w:val="000000" w:themeColor="text1"/>
              </w:rPr>
            </w:pPr>
            <w:r w:rsidRPr="003B4A82">
              <w:rPr>
                <w:noProof/>
                <w:color w:val="000000" w:themeColor="text1"/>
              </w:rPr>
              <w:t>UNP成功连接服务器所分配的对应的路由(查询并连接成功才返回,非输入参数)</w:t>
            </w:r>
          </w:p>
        </w:tc>
      </w:tr>
      <w:tr w:rsidR="00822BE3" w:rsidRPr="003B4A82" w14:paraId="3BF3D067" w14:textId="77777777" w:rsidTr="00F00012">
        <w:tc>
          <w:tcPr>
            <w:tcW w:w="2856" w:type="dxa"/>
          </w:tcPr>
          <w:p w14:paraId="3E131D12"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7E4F1C0B" w14:textId="77777777" w:rsidR="00822BE3" w:rsidRPr="003B4A82" w:rsidRDefault="00822BE3" w:rsidP="00F00012">
            <w:pPr>
              <w:rPr>
                <w:noProof/>
                <w:color w:val="000000" w:themeColor="text1"/>
              </w:rPr>
            </w:pPr>
            <w:r w:rsidRPr="003B4A82">
              <w:rPr>
                <w:noProof/>
                <w:color w:val="000000" w:themeColor="text1"/>
              </w:rPr>
              <w:t>保留字节</w:t>
            </w:r>
          </w:p>
        </w:tc>
      </w:tr>
    </w:tbl>
    <w:p w14:paraId="138EC362" w14:textId="77777777" w:rsidR="00822BE3" w:rsidRPr="003B4A82" w:rsidRDefault="00822BE3" w:rsidP="00822BE3">
      <w:pPr>
        <w:rPr>
          <w:b/>
          <w:color w:val="000000" w:themeColor="text1"/>
        </w:rPr>
      </w:pPr>
    </w:p>
    <w:p w14:paraId="66EA3069" w14:textId="77777777" w:rsidR="00822BE3"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75E3EE32" w14:textId="77777777" w:rsidR="00E33B6D" w:rsidRPr="003B4A82" w:rsidRDefault="00E02404" w:rsidP="00E33B6D">
      <w:hyperlink w:anchor="_设备配置命令" w:history="1">
        <w:r w:rsidR="00E33B6D" w:rsidRPr="003B4A82">
          <w:rPr>
            <w:rStyle w:val="a5"/>
            <w:u w:val="none"/>
          </w:rPr>
          <w:t>NETDEV_CONFIG_COMMAND_E</w:t>
        </w:r>
      </w:hyperlink>
    </w:p>
    <w:p w14:paraId="380D8EAF" w14:textId="77777777" w:rsidR="00822BE3" w:rsidRPr="003B4A82" w:rsidRDefault="00822BE3" w:rsidP="00822BE3">
      <w:pPr>
        <w:pStyle w:val="3"/>
        <w:ind w:left="283"/>
      </w:pPr>
      <w:bookmarkStart w:id="1051" w:name="_设备DNS信息"/>
      <w:bookmarkStart w:id="1052" w:name="_Toc88647565"/>
      <w:bookmarkEnd w:id="1051"/>
      <w:r w:rsidRPr="003B4A82">
        <w:t>设备</w:t>
      </w:r>
      <w:r w:rsidRPr="003B4A82">
        <w:t>DNS</w:t>
      </w:r>
      <w:r w:rsidRPr="003B4A82">
        <w:t>信息</w:t>
      </w:r>
      <w:bookmarkEnd w:id="1052"/>
    </w:p>
    <w:tbl>
      <w:tblPr>
        <w:tblStyle w:val="a7"/>
        <w:tblW w:w="0" w:type="auto"/>
        <w:tblLook w:val="04A0" w:firstRow="1" w:lastRow="0" w:firstColumn="1" w:lastColumn="0" w:noHBand="0" w:noVBand="1"/>
      </w:tblPr>
      <w:tblGrid>
        <w:gridCol w:w="10456"/>
      </w:tblGrid>
      <w:tr w:rsidR="00822BE3" w:rsidRPr="003B4A82" w14:paraId="7E5435D9" w14:textId="77777777" w:rsidTr="00F00012">
        <w:trPr>
          <w:trHeight w:val="1604"/>
        </w:trPr>
        <w:tc>
          <w:tcPr>
            <w:tcW w:w="10456" w:type="dxa"/>
          </w:tcPr>
          <w:p w14:paraId="7B2793D5" w14:textId="77777777" w:rsidR="00822BE3" w:rsidRPr="003B4A82" w:rsidRDefault="00822BE3" w:rsidP="00F00012">
            <w:pPr>
              <w:rPr>
                <w:noProof/>
                <w:color w:val="000000" w:themeColor="text1"/>
              </w:rPr>
            </w:pPr>
            <w:r w:rsidRPr="003B4A82">
              <w:rPr>
                <w:noProof/>
                <w:color w:val="000000" w:themeColor="text1"/>
              </w:rPr>
              <w:t>typedef struct tagNETDEVDNSInfo</w:t>
            </w:r>
          </w:p>
          <w:p w14:paraId="385F3E6D" w14:textId="77777777" w:rsidR="00822BE3" w:rsidRPr="003B4A82" w:rsidRDefault="00822BE3" w:rsidP="00F00012">
            <w:pPr>
              <w:rPr>
                <w:noProof/>
                <w:color w:val="000000" w:themeColor="text1"/>
              </w:rPr>
            </w:pPr>
            <w:r w:rsidRPr="003B4A82">
              <w:rPr>
                <w:noProof/>
                <w:color w:val="000000" w:themeColor="text1"/>
              </w:rPr>
              <w:t>{</w:t>
            </w:r>
          </w:p>
          <w:p w14:paraId="38EAB2BD" w14:textId="77777777" w:rsidR="00822BE3" w:rsidRPr="003B4A82" w:rsidRDefault="00822BE3" w:rsidP="00F00012">
            <w:pPr>
              <w:rPr>
                <w:noProof/>
                <w:color w:val="000000" w:themeColor="text1"/>
              </w:rPr>
            </w:pPr>
            <w:r w:rsidRPr="003B4A82">
              <w:rPr>
                <w:noProof/>
                <w:color w:val="000000" w:themeColor="text1"/>
              </w:rPr>
              <w:t xml:space="preserve">    UINT32                       udwNum;                            </w:t>
            </w:r>
          </w:p>
          <w:p w14:paraId="1ED7E004" w14:textId="34DA307C" w:rsidR="00822BE3" w:rsidRPr="003B4A82" w:rsidRDefault="00822BE3" w:rsidP="00F00012">
            <w:pPr>
              <w:rPr>
                <w:noProof/>
                <w:color w:val="000000" w:themeColor="text1"/>
              </w:rPr>
            </w:pPr>
            <w:r w:rsidRPr="003B4A82">
              <w:rPr>
                <w:noProof/>
                <w:color w:val="000000" w:themeColor="text1"/>
              </w:rPr>
              <w:t xml:space="preserve">    </w:t>
            </w:r>
            <w:hyperlink w:anchor="_DNS地址" w:history="1">
              <w:r w:rsidRPr="003B4A82">
                <w:rPr>
                  <w:rStyle w:val="a5"/>
                  <w:noProof/>
                  <w:u w:val="none"/>
                </w:rPr>
                <w:t>NETDEV_DNS_ADDRESS_S</w:t>
              </w:r>
            </w:hyperlink>
            <w:r w:rsidRPr="003B4A82">
              <w:rPr>
                <w:noProof/>
                <w:color w:val="000000" w:themeColor="text1"/>
              </w:rPr>
              <w:t xml:space="preserve">    astDNSList[NETDEV_DNS_LIST_NUM];   </w:t>
            </w:r>
          </w:p>
          <w:p w14:paraId="5AB9CDBF" w14:textId="77777777" w:rsidR="00822BE3" w:rsidRPr="003B4A82" w:rsidRDefault="00822BE3" w:rsidP="00F00012">
            <w:pPr>
              <w:rPr>
                <w:noProof/>
                <w:color w:val="000000" w:themeColor="text1"/>
              </w:rPr>
            </w:pPr>
            <w:r w:rsidRPr="003B4A82">
              <w:rPr>
                <w:noProof/>
                <w:color w:val="000000" w:themeColor="text1"/>
              </w:rPr>
              <w:t xml:space="preserve">    BYTE                         byRes[128];                       </w:t>
            </w:r>
          </w:p>
          <w:p w14:paraId="2516FF7D" w14:textId="77777777" w:rsidR="00822BE3" w:rsidRPr="003B4A82" w:rsidRDefault="00822BE3" w:rsidP="00F00012">
            <w:pPr>
              <w:rPr>
                <w:noProof/>
                <w:color w:val="000000" w:themeColor="text1"/>
              </w:rPr>
            </w:pPr>
            <w:r w:rsidRPr="003B4A82">
              <w:rPr>
                <w:noProof/>
                <w:color w:val="000000" w:themeColor="text1"/>
              </w:rPr>
              <w:t>}NETDEV_DNS_INFO_S, *LPNETDEV_DNS_INFO_S;</w:t>
            </w:r>
          </w:p>
        </w:tc>
      </w:tr>
    </w:tbl>
    <w:p w14:paraId="7FA2C50F" w14:textId="77777777" w:rsidR="00822BE3" w:rsidRPr="003B4A82" w:rsidRDefault="00822BE3" w:rsidP="00822BE3">
      <w:pPr>
        <w:rPr>
          <w:color w:val="000000" w:themeColor="text1"/>
        </w:rPr>
      </w:pPr>
    </w:p>
    <w:p w14:paraId="226EBAC6"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0E39B58C" w14:textId="77777777" w:rsidTr="00F00012">
        <w:tc>
          <w:tcPr>
            <w:tcW w:w="2856" w:type="dxa"/>
          </w:tcPr>
          <w:p w14:paraId="0D000E2E"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562CC2CA"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71AB2E5B" w14:textId="77777777" w:rsidTr="00F00012">
        <w:tc>
          <w:tcPr>
            <w:tcW w:w="2856" w:type="dxa"/>
          </w:tcPr>
          <w:p w14:paraId="56F6807E" w14:textId="77777777" w:rsidR="00822BE3" w:rsidRPr="003B4A82" w:rsidRDefault="00822BE3" w:rsidP="00F00012">
            <w:pPr>
              <w:rPr>
                <w:noProof/>
                <w:color w:val="000000" w:themeColor="text1"/>
              </w:rPr>
            </w:pPr>
            <w:r w:rsidRPr="003B4A82">
              <w:rPr>
                <w:noProof/>
                <w:color w:val="000000" w:themeColor="text1"/>
              </w:rPr>
              <w:t>udwNum</w:t>
            </w:r>
          </w:p>
        </w:tc>
        <w:tc>
          <w:tcPr>
            <w:tcW w:w="7600" w:type="dxa"/>
          </w:tcPr>
          <w:p w14:paraId="49AC4A4C" w14:textId="77777777" w:rsidR="00822BE3" w:rsidRPr="003B4A82" w:rsidRDefault="00822BE3" w:rsidP="00F00012">
            <w:pPr>
              <w:rPr>
                <w:noProof/>
                <w:color w:val="000000" w:themeColor="text1"/>
              </w:rPr>
            </w:pPr>
            <w:r w:rsidRPr="003B4A82">
              <w:rPr>
                <w:noProof/>
                <w:color w:val="000000" w:themeColor="text1"/>
              </w:rPr>
              <w:t>DNS地址数量</w:t>
            </w:r>
          </w:p>
        </w:tc>
      </w:tr>
      <w:tr w:rsidR="00822BE3" w:rsidRPr="003B4A82" w14:paraId="1F34E912" w14:textId="77777777" w:rsidTr="00F00012">
        <w:tc>
          <w:tcPr>
            <w:tcW w:w="2856" w:type="dxa"/>
          </w:tcPr>
          <w:p w14:paraId="4F1E56B6" w14:textId="77777777" w:rsidR="00822BE3" w:rsidRPr="003B4A82" w:rsidRDefault="00822BE3" w:rsidP="00F00012">
            <w:pPr>
              <w:rPr>
                <w:noProof/>
                <w:color w:val="000000" w:themeColor="text1"/>
              </w:rPr>
            </w:pPr>
            <w:r w:rsidRPr="003B4A82">
              <w:rPr>
                <w:noProof/>
                <w:color w:val="000000" w:themeColor="text1"/>
              </w:rPr>
              <w:t>astDNSList</w:t>
            </w:r>
          </w:p>
        </w:tc>
        <w:tc>
          <w:tcPr>
            <w:tcW w:w="7600" w:type="dxa"/>
          </w:tcPr>
          <w:p w14:paraId="59F1757C" w14:textId="77777777" w:rsidR="00822BE3" w:rsidRPr="003B4A82" w:rsidRDefault="00822BE3" w:rsidP="00F00012">
            <w:pPr>
              <w:rPr>
                <w:noProof/>
                <w:color w:val="000000" w:themeColor="text1"/>
              </w:rPr>
            </w:pPr>
            <w:r w:rsidRPr="003B4A82">
              <w:rPr>
                <w:noProof/>
                <w:color w:val="000000" w:themeColor="text1"/>
              </w:rPr>
              <w:t>DNS地址列表，第个为首要地址，第个为次选地址</w:t>
            </w:r>
          </w:p>
        </w:tc>
      </w:tr>
      <w:tr w:rsidR="00822BE3" w:rsidRPr="003B4A82" w14:paraId="7D97C094" w14:textId="77777777" w:rsidTr="00F00012">
        <w:tc>
          <w:tcPr>
            <w:tcW w:w="2856" w:type="dxa"/>
          </w:tcPr>
          <w:p w14:paraId="4BDE14E8" w14:textId="77777777" w:rsidR="00822BE3" w:rsidRPr="003B4A82" w:rsidRDefault="00822BE3" w:rsidP="00F00012">
            <w:pPr>
              <w:rPr>
                <w:noProof/>
                <w:color w:val="000000" w:themeColor="text1"/>
              </w:rPr>
            </w:pPr>
            <w:r w:rsidRPr="003B4A82">
              <w:rPr>
                <w:noProof/>
                <w:color w:val="000000" w:themeColor="text1"/>
              </w:rPr>
              <w:t>byRes</w:t>
            </w:r>
          </w:p>
        </w:tc>
        <w:tc>
          <w:tcPr>
            <w:tcW w:w="7600" w:type="dxa"/>
          </w:tcPr>
          <w:p w14:paraId="21D4D90E" w14:textId="77777777" w:rsidR="00822BE3" w:rsidRPr="003B4A82" w:rsidRDefault="00822BE3" w:rsidP="00F00012">
            <w:pPr>
              <w:rPr>
                <w:noProof/>
                <w:color w:val="000000" w:themeColor="text1"/>
              </w:rPr>
            </w:pPr>
            <w:r w:rsidRPr="003B4A82">
              <w:rPr>
                <w:noProof/>
                <w:color w:val="000000" w:themeColor="text1"/>
              </w:rPr>
              <w:t>保留字</w:t>
            </w:r>
          </w:p>
        </w:tc>
      </w:tr>
    </w:tbl>
    <w:p w14:paraId="41C3ED72" w14:textId="77777777" w:rsidR="00822BE3" w:rsidRPr="003B4A82" w:rsidRDefault="00822BE3" w:rsidP="00822BE3">
      <w:pPr>
        <w:rPr>
          <w:b/>
          <w:color w:val="000000" w:themeColor="text1"/>
        </w:rPr>
      </w:pPr>
    </w:p>
    <w:p w14:paraId="1478F5AD" w14:textId="77777777" w:rsidR="00822BE3"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4435E6E1" w14:textId="77777777" w:rsidR="00E33B6D" w:rsidRPr="003B4A82" w:rsidRDefault="00E02404" w:rsidP="00E33B6D">
      <w:hyperlink w:anchor="_设备配置命令" w:history="1">
        <w:r w:rsidR="00E33B6D" w:rsidRPr="003B4A82">
          <w:rPr>
            <w:rStyle w:val="a5"/>
            <w:u w:val="none"/>
          </w:rPr>
          <w:t>NETDEV_CONFIG_COMMAND_E</w:t>
        </w:r>
      </w:hyperlink>
    </w:p>
    <w:p w14:paraId="5D3C7006" w14:textId="77777777" w:rsidR="00822BE3" w:rsidRPr="003B4A82" w:rsidRDefault="00822BE3" w:rsidP="00822BE3">
      <w:pPr>
        <w:pStyle w:val="3"/>
        <w:ind w:left="283"/>
      </w:pPr>
      <w:bookmarkStart w:id="1053" w:name="_DNS地址"/>
      <w:bookmarkStart w:id="1054" w:name="_Toc88647566"/>
      <w:bookmarkEnd w:id="1053"/>
      <w:r w:rsidRPr="003B4A82">
        <w:t>DNS</w:t>
      </w:r>
      <w:r w:rsidRPr="003B4A82">
        <w:t>地址</w:t>
      </w:r>
      <w:bookmarkEnd w:id="1054"/>
    </w:p>
    <w:tbl>
      <w:tblPr>
        <w:tblStyle w:val="a7"/>
        <w:tblW w:w="0" w:type="auto"/>
        <w:tblLook w:val="04A0" w:firstRow="1" w:lastRow="0" w:firstColumn="1" w:lastColumn="0" w:noHBand="0" w:noVBand="1"/>
      </w:tblPr>
      <w:tblGrid>
        <w:gridCol w:w="10456"/>
      </w:tblGrid>
      <w:tr w:rsidR="00822BE3" w:rsidRPr="003B4A82" w14:paraId="5406D3E5" w14:textId="77777777" w:rsidTr="00F00012">
        <w:trPr>
          <w:trHeight w:val="1604"/>
        </w:trPr>
        <w:tc>
          <w:tcPr>
            <w:tcW w:w="10456" w:type="dxa"/>
          </w:tcPr>
          <w:p w14:paraId="72A27AA8" w14:textId="77777777" w:rsidR="00822BE3" w:rsidRPr="003B4A82" w:rsidRDefault="00822BE3" w:rsidP="00F00012">
            <w:pPr>
              <w:rPr>
                <w:noProof/>
              </w:rPr>
            </w:pPr>
            <w:r w:rsidRPr="003B4A82">
              <w:rPr>
                <w:noProof/>
              </w:rPr>
              <w:t>typedef struct tagDNSAddress</w:t>
            </w:r>
          </w:p>
          <w:p w14:paraId="5E486F1F" w14:textId="77777777" w:rsidR="00822BE3" w:rsidRPr="003B4A82" w:rsidRDefault="00822BE3" w:rsidP="00F00012">
            <w:pPr>
              <w:rPr>
                <w:noProof/>
              </w:rPr>
            </w:pPr>
            <w:r w:rsidRPr="003B4A82">
              <w:rPr>
                <w:noProof/>
              </w:rPr>
              <w:t>{</w:t>
            </w:r>
          </w:p>
          <w:p w14:paraId="1BDBEE47" w14:textId="77777777" w:rsidR="00822BE3" w:rsidRPr="003B4A82" w:rsidRDefault="00822BE3" w:rsidP="00F00012">
            <w:pPr>
              <w:rPr>
                <w:noProof/>
              </w:rPr>
            </w:pPr>
            <w:r w:rsidRPr="003B4A82">
              <w:rPr>
                <w:noProof/>
              </w:rPr>
              <w:t xml:space="preserve">    UINT32  udwAddressType;                </w:t>
            </w:r>
          </w:p>
          <w:p w14:paraId="5F50D07D" w14:textId="77777777" w:rsidR="00822BE3" w:rsidRPr="003B4A82" w:rsidRDefault="00822BE3" w:rsidP="00F00012">
            <w:pPr>
              <w:rPr>
                <w:noProof/>
              </w:rPr>
            </w:pPr>
            <w:r w:rsidRPr="003B4A82">
              <w:rPr>
                <w:noProof/>
              </w:rPr>
              <w:t xml:space="preserve">    CHAR   szIPAddress[NETDEV_LEN_64];     </w:t>
            </w:r>
          </w:p>
          <w:p w14:paraId="3A5B3C2E" w14:textId="77777777" w:rsidR="00822BE3" w:rsidRPr="003B4A82" w:rsidRDefault="00822BE3" w:rsidP="00F00012">
            <w:pPr>
              <w:rPr>
                <w:noProof/>
              </w:rPr>
            </w:pPr>
            <w:r w:rsidRPr="003B4A82">
              <w:rPr>
                <w:noProof/>
              </w:rPr>
              <w:t xml:space="preserve">    CHAR   szIPv6Address[NETDEV_LEN_64];    </w:t>
            </w:r>
          </w:p>
          <w:p w14:paraId="59207259" w14:textId="77777777" w:rsidR="00822BE3" w:rsidRPr="003B4A82" w:rsidRDefault="00822BE3" w:rsidP="00F00012">
            <w:pPr>
              <w:ind w:firstLineChars="200" w:firstLine="420"/>
              <w:rPr>
                <w:noProof/>
              </w:rPr>
            </w:pPr>
            <w:r w:rsidRPr="003B4A82">
              <w:rPr>
                <w:noProof/>
              </w:rPr>
              <w:t xml:space="preserve">BYTE   byRes[128];                     </w:t>
            </w:r>
          </w:p>
          <w:p w14:paraId="4CCF9EAB" w14:textId="77777777" w:rsidR="00822BE3" w:rsidRPr="003B4A82" w:rsidRDefault="00822BE3" w:rsidP="00F00012">
            <w:pPr>
              <w:rPr>
                <w:noProof/>
              </w:rPr>
            </w:pPr>
            <w:r w:rsidRPr="003B4A82">
              <w:rPr>
                <w:noProof/>
              </w:rPr>
              <w:t>}NETDEV_DNS_ADDRESS_S, *LPNETDEV_DNS_ADDRESS_S;</w:t>
            </w:r>
          </w:p>
        </w:tc>
      </w:tr>
    </w:tbl>
    <w:p w14:paraId="24FBE6DD" w14:textId="77777777" w:rsidR="00822BE3" w:rsidRPr="003B4A82" w:rsidRDefault="00822BE3" w:rsidP="00822BE3"/>
    <w:p w14:paraId="6ED46A9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5B18BFAE" w14:textId="77777777" w:rsidTr="00F00012">
        <w:tc>
          <w:tcPr>
            <w:tcW w:w="2856" w:type="dxa"/>
          </w:tcPr>
          <w:p w14:paraId="660B5AC2" w14:textId="77777777" w:rsidR="00822BE3" w:rsidRPr="003B4A82" w:rsidRDefault="00822BE3" w:rsidP="00F00012">
            <w:r w:rsidRPr="003B4A82">
              <w:rPr>
                <w:rFonts w:hint="eastAsia"/>
              </w:rPr>
              <w:t>参数</w:t>
            </w:r>
          </w:p>
        </w:tc>
        <w:tc>
          <w:tcPr>
            <w:tcW w:w="7600" w:type="dxa"/>
          </w:tcPr>
          <w:p w14:paraId="5CA5AE33" w14:textId="77777777" w:rsidR="00822BE3" w:rsidRPr="003B4A82" w:rsidRDefault="00822BE3" w:rsidP="00F00012">
            <w:r w:rsidRPr="003B4A82">
              <w:rPr>
                <w:rFonts w:hint="eastAsia"/>
              </w:rPr>
              <w:t>说明</w:t>
            </w:r>
          </w:p>
        </w:tc>
      </w:tr>
      <w:tr w:rsidR="00822BE3" w:rsidRPr="003B4A82" w14:paraId="6E0F800D" w14:textId="77777777" w:rsidTr="00F00012">
        <w:tc>
          <w:tcPr>
            <w:tcW w:w="2856" w:type="dxa"/>
          </w:tcPr>
          <w:p w14:paraId="5F7E584A" w14:textId="77777777" w:rsidR="00822BE3" w:rsidRPr="003B4A82" w:rsidRDefault="00822BE3" w:rsidP="00F00012">
            <w:pPr>
              <w:rPr>
                <w:noProof/>
              </w:rPr>
            </w:pPr>
            <w:r w:rsidRPr="003B4A82">
              <w:rPr>
                <w:noProof/>
              </w:rPr>
              <w:t>udwAddressType</w:t>
            </w:r>
          </w:p>
        </w:tc>
        <w:tc>
          <w:tcPr>
            <w:tcW w:w="7600" w:type="dxa"/>
          </w:tcPr>
          <w:p w14:paraId="0D0E062C" w14:textId="77777777" w:rsidR="00822BE3" w:rsidRPr="003B4A82" w:rsidRDefault="00822BE3" w:rsidP="00F00012">
            <w:pPr>
              <w:rPr>
                <w:noProof/>
              </w:rPr>
            </w:pPr>
            <w:r w:rsidRPr="003B4A82">
              <w:rPr>
                <w:noProof/>
              </w:rPr>
              <w:t>IP地址类型0: IPv4  1: IPv6 3: IPv4和IPv6都需要当前仅支持IPv4</w:t>
            </w:r>
          </w:p>
        </w:tc>
      </w:tr>
      <w:tr w:rsidR="00822BE3" w:rsidRPr="003B4A82" w14:paraId="59E21C7D" w14:textId="77777777" w:rsidTr="00F00012">
        <w:tc>
          <w:tcPr>
            <w:tcW w:w="2856" w:type="dxa"/>
          </w:tcPr>
          <w:p w14:paraId="63B06A28" w14:textId="77777777" w:rsidR="00822BE3" w:rsidRPr="003B4A82" w:rsidRDefault="00822BE3" w:rsidP="00F00012">
            <w:pPr>
              <w:rPr>
                <w:noProof/>
              </w:rPr>
            </w:pPr>
            <w:r w:rsidRPr="003B4A82">
              <w:rPr>
                <w:noProof/>
              </w:rPr>
              <w:t>szIPAddress</w:t>
            </w:r>
          </w:p>
        </w:tc>
        <w:tc>
          <w:tcPr>
            <w:tcW w:w="7600" w:type="dxa"/>
          </w:tcPr>
          <w:p w14:paraId="01E56F0E" w14:textId="77777777" w:rsidR="00822BE3" w:rsidRPr="003B4A82" w:rsidRDefault="00822BE3" w:rsidP="00F00012">
            <w:pPr>
              <w:rPr>
                <w:noProof/>
              </w:rPr>
            </w:pPr>
            <w:r w:rsidRPr="003B4A82">
              <w:rPr>
                <w:noProof/>
              </w:rPr>
              <w:t>IPv4地址</w:t>
            </w:r>
          </w:p>
        </w:tc>
      </w:tr>
      <w:tr w:rsidR="00822BE3" w:rsidRPr="003B4A82" w14:paraId="0029F967" w14:textId="77777777" w:rsidTr="00F00012">
        <w:tc>
          <w:tcPr>
            <w:tcW w:w="2856" w:type="dxa"/>
          </w:tcPr>
          <w:p w14:paraId="526BCE4A" w14:textId="77777777" w:rsidR="00822BE3" w:rsidRPr="003B4A82" w:rsidRDefault="00822BE3" w:rsidP="00F00012">
            <w:pPr>
              <w:rPr>
                <w:noProof/>
              </w:rPr>
            </w:pPr>
            <w:r w:rsidRPr="003B4A82">
              <w:rPr>
                <w:noProof/>
              </w:rPr>
              <w:t>szIPv6Address</w:t>
            </w:r>
          </w:p>
        </w:tc>
        <w:tc>
          <w:tcPr>
            <w:tcW w:w="7600" w:type="dxa"/>
          </w:tcPr>
          <w:p w14:paraId="0CD5C66D" w14:textId="77777777" w:rsidR="00822BE3" w:rsidRPr="003B4A82" w:rsidRDefault="00822BE3" w:rsidP="00F00012">
            <w:pPr>
              <w:rPr>
                <w:noProof/>
              </w:rPr>
            </w:pPr>
            <w:r w:rsidRPr="003B4A82">
              <w:rPr>
                <w:noProof/>
              </w:rPr>
              <w:t>IPv6地址</w:t>
            </w:r>
          </w:p>
        </w:tc>
      </w:tr>
      <w:tr w:rsidR="00822BE3" w:rsidRPr="003B4A82" w14:paraId="0EECABA6" w14:textId="77777777" w:rsidTr="00F00012">
        <w:tc>
          <w:tcPr>
            <w:tcW w:w="2856" w:type="dxa"/>
          </w:tcPr>
          <w:p w14:paraId="65518190" w14:textId="77777777" w:rsidR="00822BE3" w:rsidRPr="003B4A82" w:rsidRDefault="00822BE3" w:rsidP="00F00012">
            <w:pPr>
              <w:rPr>
                <w:noProof/>
              </w:rPr>
            </w:pPr>
            <w:r w:rsidRPr="003B4A82">
              <w:rPr>
                <w:noProof/>
              </w:rPr>
              <w:t>byRes</w:t>
            </w:r>
          </w:p>
        </w:tc>
        <w:tc>
          <w:tcPr>
            <w:tcW w:w="7600" w:type="dxa"/>
          </w:tcPr>
          <w:p w14:paraId="02E46468" w14:textId="77777777" w:rsidR="00822BE3" w:rsidRPr="003B4A82" w:rsidRDefault="00822BE3" w:rsidP="00F00012">
            <w:pPr>
              <w:rPr>
                <w:noProof/>
              </w:rPr>
            </w:pPr>
            <w:r w:rsidRPr="003B4A82">
              <w:rPr>
                <w:noProof/>
              </w:rPr>
              <w:t>保留字</w:t>
            </w:r>
          </w:p>
        </w:tc>
      </w:tr>
    </w:tbl>
    <w:p w14:paraId="2881A5D2" w14:textId="77777777" w:rsidR="00822BE3" w:rsidRPr="003B4A82" w:rsidRDefault="00822BE3" w:rsidP="00822BE3">
      <w:pPr>
        <w:rPr>
          <w:b/>
        </w:rPr>
      </w:pPr>
    </w:p>
    <w:p w14:paraId="10C341B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DBC7D1E" w14:textId="23D7E98D" w:rsidR="00822BE3" w:rsidRPr="003B4A82" w:rsidRDefault="00E02404" w:rsidP="00822BE3">
      <w:hyperlink w:anchor="_设备DNS信息" w:history="1">
        <w:r w:rsidR="00822BE3" w:rsidRPr="003B4A82">
          <w:rPr>
            <w:rStyle w:val="a5"/>
            <w:noProof/>
            <w:u w:val="none"/>
          </w:rPr>
          <w:t>NETDEV_DNS_INFO_S</w:t>
        </w:r>
      </w:hyperlink>
    </w:p>
    <w:p w14:paraId="3318C2DD" w14:textId="77777777" w:rsidR="00822BE3" w:rsidRPr="003B4A82" w:rsidRDefault="00822BE3" w:rsidP="00822BE3">
      <w:pPr>
        <w:pStyle w:val="3"/>
        <w:ind w:left="283"/>
      </w:pPr>
      <w:bookmarkStart w:id="1055" w:name="_网卡信息"/>
      <w:bookmarkStart w:id="1056" w:name="_Toc88647567"/>
      <w:bookmarkEnd w:id="1055"/>
      <w:r w:rsidRPr="003B4A82">
        <w:t>网卡信息</w:t>
      </w:r>
      <w:bookmarkEnd w:id="1056"/>
    </w:p>
    <w:tbl>
      <w:tblPr>
        <w:tblStyle w:val="a7"/>
        <w:tblW w:w="0" w:type="auto"/>
        <w:tblLook w:val="04A0" w:firstRow="1" w:lastRow="0" w:firstColumn="1" w:lastColumn="0" w:noHBand="0" w:noVBand="1"/>
      </w:tblPr>
      <w:tblGrid>
        <w:gridCol w:w="10456"/>
      </w:tblGrid>
      <w:tr w:rsidR="00822BE3" w:rsidRPr="003B4A82" w14:paraId="72FC0467" w14:textId="77777777" w:rsidTr="00F00012">
        <w:trPr>
          <w:trHeight w:val="1604"/>
        </w:trPr>
        <w:tc>
          <w:tcPr>
            <w:tcW w:w="10456" w:type="dxa"/>
          </w:tcPr>
          <w:p w14:paraId="57F85F64" w14:textId="77777777" w:rsidR="00822BE3" w:rsidRPr="003B4A82" w:rsidRDefault="00822BE3" w:rsidP="00F00012">
            <w:pPr>
              <w:rPr>
                <w:noProof/>
              </w:rPr>
            </w:pPr>
            <w:r w:rsidRPr="003B4A82">
              <w:rPr>
                <w:noProof/>
              </w:rPr>
              <w:t>typedef struct tagNETDEVNetworkCardsInfo</w:t>
            </w:r>
          </w:p>
          <w:p w14:paraId="6E7067A0" w14:textId="77777777" w:rsidR="00822BE3" w:rsidRPr="003B4A82" w:rsidRDefault="00822BE3" w:rsidP="00F00012">
            <w:pPr>
              <w:rPr>
                <w:noProof/>
              </w:rPr>
            </w:pPr>
            <w:r w:rsidRPr="003B4A82">
              <w:rPr>
                <w:noProof/>
              </w:rPr>
              <w:t>{</w:t>
            </w:r>
          </w:p>
          <w:p w14:paraId="69445F55" w14:textId="77777777" w:rsidR="00822BE3" w:rsidRPr="003B4A82" w:rsidRDefault="00822BE3" w:rsidP="00F00012">
            <w:pPr>
              <w:rPr>
                <w:noProof/>
              </w:rPr>
            </w:pPr>
            <w:r w:rsidRPr="003B4A82">
              <w:rPr>
                <w:noProof/>
              </w:rPr>
              <w:t xml:space="preserve">    UINT32                                      udwNum;                                     </w:t>
            </w:r>
          </w:p>
          <w:p w14:paraId="7F0A239B" w14:textId="77777777" w:rsidR="00822BE3" w:rsidRPr="003B4A82" w:rsidRDefault="00822BE3" w:rsidP="00F00012">
            <w:pPr>
              <w:rPr>
                <w:noProof/>
              </w:rPr>
            </w:pPr>
            <w:r w:rsidRPr="003B4A82">
              <w:rPr>
                <w:noProof/>
              </w:rPr>
              <w:t xml:space="preserve">    UINT32                                      udwDefaultRouteNIC;   </w:t>
            </w:r>
          </w:p>
          <w:p w14:paraId="4304E872" w14:textId="77777777" w:rsidR="00822BE3" w:rsidRPr="003B4A82" w:rsidRDefault="00822BE3" w:rsidP="00F00012">
            <w:pPr>
              <w:rPr>
                <w:noProof/>
              </w:rPr>
            </w:pPr>
            <w:r w:rsidRPr="003B4A82">
              <w:rPr>
                <w:noProof/>
              </w:rPr>
              <w:t xml:space="preserve">    UINT32                                      udwWorkMode;    </w:t>
            </w:r>
          </w:p>
          <w:p w14:paraId="2E563010" w14:textId="7C044CD5" w:rsidR="00822BE3" w:rsidRPr="003B4A82" w:rsidRDefault="00822BE3" w:rsidP="00F00012">
            <w:pPr>
              <w:rPr>
                <w:noProof/>
              </w:rPr>
            </w:pPr>
            <w:r w:rsidRPr="003B4A82">
              <w:rPr>
                <w:noProof/>
              </w:rPr>
              <w:t xml:space="preserve">    </w:t>
            </w:r>
            <w:hyperlink w:anchor="_网卡的详细信息" w:history="1">
              <w:r w:rsidRPr="003B4A82">
                <w:rPr>
                  <w:rStyle w:val="a5"/>
                  <w:noProof/>
                  <w:u w:val="none"/>
                </w:rPr>
                <w:t>NETDEV_NETWORK_INTERFACE_INFO_S</w:t>
              </w:r>
            </w:hyperlink>
            <w:r w:rsidRPr="003B4A82">
              <w:rPr>
                <w:noProof/>
              </w:rPr>
              <w:t xml:space="preserve">     astNetworkInterfaceList[NETDEV_LEN_8];      </w:t>
            </w:r>
          </w:p>
          <w:p w14:paraId="3B7E96B3" w14:textId="77777777" w:rsidR="00822BE3" w:rsidRPr="003B4A82" w:rsidRDefault="00822BE3" w:rsidP="00F00012">
            <w:pPr>
              <w:rPr>
                <w:noProof/>
              </w:rPr>
            </w:pPr>
            <w:r w:rsidRPr="003B4A82">
              <w:rPr>
                <w:noProof/>
              </w:rPr>
              <w:t xml:space="preserve">    BYTE                                        byRes [128];                                 </w:t>
            </w:r>
          </w:p>
          <w:p w14:paraId="02683669" w14:textId="77777777" w:rsidR="00822BE3" w:rsidRPr="003B4A82" w:rsidRDefault="00822BE3" w:rsidP="00F00012">
            <w:pPr>
              <w:rPr>
                <w:noProof/>
              </w:rPr>
            </w:pPr>
            <w:r w:rsidRPr="003B4A82">
              <w:rPr>
                <w:noProof/>
              </w:rPr>
              <w:t>}NETDEV_NETWORK_CARD_INFO_S, *LPNETDEV_NETWORK_CARD_INFO_S;</w:t>
            </w:r>
          </w:p>
        </w:tc>
      </w:tr>
    </w:tbl>
    <w:p w14:paraId="4941CE58" w14:textId="77777777" w:rsidR="00822BE3" w:rsidRPr="003B4A82" w:rsidRDefault="00822BE3" w:rsidP="00822BE3"/>
    <w:p w14:paraId="7C95D82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7295DF6" w14:textId="77777777" w:rsidTr="00F00012">
        <w:tc>
          <w:tcPr>
            <w:tcW w:w="2856" w:type="dxa"/>
          </w:tcPr>
          <w:p w14:paraId="1B92A711" w14:textId="77777777" w:rsidR="00822BE3" w:rsidRPr="003B4A82" w:rsidRDefault="00822BE3" w:rsidP="00F00012">
            <w:r w:rsidRPr="003B4A82">
              <w:rPr>
                <w:rFonts w:hint="eastAsia"/>
              </w:rPr>
              <w:t>参数</w:t>
            </w:r>
          </w:p>
        </w:tc>
        <w:tc>
          <w:tcPr>
            <w:tcW w:w="7600" w:type="dxa"/>
          </w:tcPr>
          <w:p w14:paraId="641FE88D" w14:textId="77777777" w:rsidR="00822BE3" w:rsidRPr="003B4A82" w:rsidRDefault="00822BE3" w:rsidP="00F00012">
            <w:r w:rsidRPr="003B4A82">
              <w:rPr>
                <w:rFonts w:hint="eastAsia"/>
              </w:rPr>
              <w:t>说明</w:t>
            </w:r>
          </w:p>
        </w:tc>
      </w:tr>
      <w:tr w:rsidR="00822BE3" w:rsidRPr="003B4A82" w14:paraId="4C9483B5" w14:textId="77777777" w:rsidTr="00F00012">
        <w:tc>
          <w:tcPr>
            <w:tcW w:w="2856" w:type="dxa"/>
          </w:tcPr>
          <w:p w14:paraId="4906800E" w14:textId="77777777" w:rsidR="00822BE3" w:rsidRPr="003B4A82" w:rsidRDefault="00822BE3" w:rsidP="00F00012">
            <w:pPr>
              <w:rPr>
                <w:noProof/>
              </w:rPr>
            </w:pPr>
            <w:r w:rsidRPr="003B4A82">
              <w:rPr>
                <w:noProof/>
              </w:rPr>
              <w:t>udwNum</w:t>
            </w:r>
          </w:p>
        </w:tc>
        <w:tc>
          <w:tcPr>
            <w:tcW w:w="7600" w:type="dxa"/>
          </w:tcPr>
          <w:p w14:paraId="196B8330" w14:textId="77777777" w:rsidR="00822BE3" w:rsidRPr="003B4A82" w:rsidRDefault="00822BE3" w:rsidP="00F00012">
            <w:pPr>
              <w:rPr>
                <w:noProof/>
              </w:rPr>
            </w:pPr>
            <w:r w:rsidRPr="003B4A82">
              <w:rPr>
                <w:noProof/>
              </w:rPr>
              <w:t>网卡个数</w:t>
            </w:r>
          </w:p>
        </w:tc>
      </w:tr>
      <w:tr w:rsidR="00822BE3" w:rsidRPr="003B4A82" w14:paraId="46C10C55" w14:textId="77777777" w:rsidTr="00F00012">
        <w:tc>
          <w:tcPr>
            <w:tcW w:w="2856" w:type="dxa"/>
          </w:tcPr>
          <w:p w14:paraId="788D843A" w14:textId="77777777" w:rsidR="00822BE3" w:rsidRPr="003B4A82" w:rsidRDefault="00822BE3" w:rsidP="00F00012">
            <w:pPr>
              <w:rPr>
                <w:noProof/>
              </w:rPr>
            </w:pPr>
            <w:r w:rsidRPr="003B4A82">
              <w:rPr>
                <w:noProof/>
              </w:rPr>
              <w:t>udwDefaultRouteNIC</w:t>
            </w:r>
          </w:p>
        </w:tc>
        <w:tc>
          <w:tcPr>
            <w:tcW w:w="7600" w:type="dxa"/>
          </w:tcPr>
          <w:p w14:paraId="68169E3A" w14:textId="77777777" w:rsidR="00822BE3" w:rsidRPr="003B4A82" w:rsidRDefault="00822BE3" w:rsidP="00F00012">
            <w:pPr>
              <w:rPr>
                <w:noProof/>
              </w:rPr>
            </w:pPr>
            <w:r w:rsidRPr="003B4A82">
              <w:rPr>
                <w:noProof/>
              </w:rPr>
              <w:t>作默认路由的网卡ID，当存在多张网卡（不含内部网卡）时必选</w:t>
            </w:r>
          </w:p>
        </w:tc>
      </w:tr>
      <w:tr w:rsidR="00822BE3" w:rsidRPr="003B4A82" w14:paraId="274DA271" w14:textId="77777777" w:rsidTr="00F00012">
        <w:tc>
          <w:tcPr>
            <w:tcW w:w="2856" w:type="dxa"/>
          </w:tcPr>
          <w:p w14:paraId="7702FCFB" w14:textId="77777777" w:rsidR="00822BE3" w:rsidRPr="003B4A82" w:rsidRDefault="00822BE3" w:rsidP="00F00012">
            <w:pPr>
              <w:rPr>
                <w:noProof/>
              </w:rPr>
            </w:pPr>
            <w:r w:rsidRPr="003B4A82">
              <w:rPr>
                <w:noProof/>
              </w:rPr>
              <w:t>udwWorkMode</w:t>
            </w:r>
          </w:p>
        </w:tc>
        <w:tc>
          <w:tcPr>
            <w:tcW w:w="7600" w:type="dxa"/>
          </w:tcPr>
          <w:p w14:paraId="48B01CCC" w14:textId="77777777" w:rsidR="00822BE3" w:rsidRPr="003B4A82" w:rsidRDefault="00822BE3" w:rsidP="00F00012">
            <w:pPr>
              <w:rPr>
                <w:noProof/>
              </w:rPr>
            </w:pPr>
            <w:r w:rsidRPr="003B4A82">
              <w:rPr>
                <w:noProof/>
              </w:rPr>
              <w:t>网卡工作模式0：多址设定1：负载均衡 2：网络容错</w:t>
            </w:r>
          </w:p>
        </w:tc>
      </w:tr>
      <w:tr w:rsidR="00822BE3" w:rsidRPr="003B4A82" w14:paraId="286BE7BC" w14:textId="77777777" w:rsidTr="00F00012">
        <w:tc>
          <w:tcPr>
            <w:tcW w:w="2856" w:type="dxa"/>
          </w:tcPr>
          <w:p w14:paraId="685D84D7" w14:textId="77777777" w:rsidR="00822BE3" w:rsidRPr="003B4A82" w:rsidRDefault="00822BE3" w:rsidP="00F00012">
            <w:pPr>
              <w:rPr>
                <w:noProof/>
              </w:rPr>
            </w:pPr>
            <w:r w:rsidRPr="003B4A82">
              <w:rPr>
                <w:noProof/>
              </w:rPr>
              <w:t>astNetworkInterfaceList</w:t>
            </w:r>
          </w:p>
        </w:tc>
        <w:tc>
          <w:tcPr>
            <w:tcW w:w="7600" w:type="dxa"/>
          </w:tcPr>
          <w:p w14:paraId="66BE2A5C" w14:textId="77777777" w:rsidR="00822BE3" w:rsidRPr="003B4A82" w:rsidRDefault="00822BE3" w:rsidP="00F00012">
            <w:pPr>
              <w:rPr>
                <w:noProof/>
              </w:rPr>
            </w:pPr>
            <w:r w:rsidRPr="003B4A82">
              <w:rPr>
                <w:noProof/>
              </w:rPr>
              <w:t>网卡信息列表，当Num值为时该节点可选</w:t>
            </w:r>
          </w:p>
        </w:tc>
      </w:tr>
      <w:tr w:rsidR="00822BE3" w:rsidRPr="003B4A82" w14:paraId="72746499" w14:textId="77777777" w:rsidTr="00F00012">
        <w:tc>
          <w:tcPr>
            <w:tcW w:w="2856" w:type="dxa"/>
          </w:tcPr>
          <w:p w14:paraId="4EA5E8BE" w14:textId="77777777" w:rsidR="00822BE3" w:rsidRPr="003B4A82" w:rsidRDefault="00822BE3" w:rsidP="00F00012">
            <w:pPr>
              <w:rPr>
                <w:noProof/>
              </w:rPr>
            </w:pPr>
            <w:r w:rsidRPr="003B4A82">
              <w:rPr>
                <w:noProof/>
              </w:rPr>
              <w:t>byRes</w:t>
            </w:r>
          </w:p>
        </w:tc>
        <w:tc>
          <w:tcPr>
            <w:tcW w:w="7600" w:type="dxa"/>
          </w:tcPr>
          <w:p w14:paraId="4DDEABDF" w14:textId="77777777" w:rsidR="00822BE3" w:rsidRPr="003B4A82" w:rsidRDefault="00822BE3" w:rsidP="00F00012">
            <w:pPr>
              <w:rPr>
                <w:noProof/>
              </w:rPr>
            </w:pPr>
            <w:r w:rsidRPr="003B4A82">
              <w:rPr>
                <w:noProof/>
              </w:rPr>
              <w:t>保留字</w:t>
            </w:r>
          </w:p>
        </w:tc>
      </w:tr>
    </w:tbl>
    <w:p w14:paraId="76443292" w14:textId="77777777" w:rsidR="00822BE3" w:rsidRPr="003B4A82" w:rsidRDefault="00822BE3" w:rsidP="00822BE3">
      <w:pPr>
        <w:rPr>
          <w:b/>
        </w:rPr>
      </w:pPr>
    </w:p>
    <w:p w14:paraId="315507F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03C76D4" w14:textId="77777777" w:rsidR="00E33B6D" w:rsidRPr="003B4A82" w:rsidRDefault="00E02404" w:rsidP="00E33B6D">
      <w:hyperlink w:anchor="_设备配置命令" w:history="1">
        <w:r w:rsidR="00E33B6D" w:rsidRPr="003B4A82">
          <w:rPr>
            <w:rStyle w:val="a5"/>
            <w:u w:val="none"/>
          </w:rPr>
          <w:t>NETDEV_CONFIG_COMMAND_E</w:t>
        </w:r>
      </w:hyperlink>
    </w:p>
    <w:p w14:paraId="583D3C3B" w14:textId="77777777" w:rsidR="00E33B6D" w:rsidRPr="003B4A82" w:rsidRDefault="00E33B6D" w:rsidP="00041CFB"/>
    <w:p w14:paraId="0011D33D" w14:textId="77777777" w:rsidR="00822BE3" w:rsidRPr="003B4A82" w:rsidRDefault="00822BE3" w:rsidP="00822BE3">
      <w:pPr>
        <w:pStyle w:val="3"/>
        <w:ind w:left="283"/>
      </w:pPr>
      <w:bookmarkStart w:id="1057" w:name="_网卡的详细信息"/>
      <w:bookmarkStart w:id="1058" w:name="_Toc88647568"/>
      <w:bookmarkEnd w:id="1057"/>
      <w:r w:rsidRPr="003B4A82">
        <w:lastRenderedPageBreak/>
        <w:t>网卡的详细信息</w:t>
      </w:r>
      <w:bookmarkEnd w:id="1058"/>
    </w:p>
    <w:tbl>
      <w:tblPr>
        <w:tblStyle w:val="a7"/>
        <w:tblW w:w="0" w:type="auto"/>
        <w:tblLook w:val="04A0" w:firstRow="1" w:lastRow="0" w:firstColumn="1" w:lastColumn="0" w:noHBand="0" w:noVBand="1"/>
      </w:tblPr>
      <w:tblGrid>
        <w:gridCol w:w="10456"/>
      </w:tblGrid>
      <w:tr w:rsidR="00822BE3" w:rsidRPr="003B4A82" w14:paraId="331386F3" w14:textId="77777777" w:rsidTr="00F00012">
        <w:trPr>
          <w:trHeight w:val="1604"/>
        </w:trPr>
        <w:tc>
          <w:tcPr>
            <w:tcW w:w="10456" w:type="dxa"/>
          </w:tcPr>
          <w:p w14:paraId="46E184C8" w14:textId="77777777" w:rsidR="00822BE3" w:rsidRPr="003B4A82" w:rsidRDefault="00822BE3" w:rsidP="00F00012">
            <w:pPr>
              <w:rPr>
                <w:noProof/>
              </w:rPr>
            </w:pPr>
            <w:r w:rsidRPr="003B4A82">
              <w:rPr>
                <w:noProof/>
              </w:rPr>
              <w:t>typedef struct tagNETDEVNetworkInterfaceInfo</w:t>
            </w:r>
          </w:p>
          <w:p w14:paraId="54AFBA48" w14:textId="77777777" w:rsidR="00822BE3" w:rsidRPr="003B4A82" w:rsidRDefault="00822BE3" w:rsidP="00F00012">
            <w:pPr>
              <w:rPr>
                <w:noProof/>
              </w:rPr>
            </w:pPr>
            <w:r w:rsidRPr="003B4A82">
              <w:rPr>
                <w:noProof/>
              </w:rPr>
              <w:t>{</w:t>
            </w:r>
          </w:p>
          <w:p w14:paraId="748A4A86" w14:textId="77777777" w:rsidR="00822BE3" w:rsidRPr="003B4A82" w:rsidRDefault="00822BE3" w:rsidP="00F00012">
            <w:pPr>
              <w:rPr>
                <w:noProof/>
              </w:rPr>
            </w:pPr>
            <w:r w:rsidRPr="003B4A82">
              <w:rPr>
                <w:noProof/>
              </w:rPr>
              <w:t xml:space="preserve">    UINT32              udwID;                                            </w:t>
            </w:r>
          </w:p>
          <w:p w14:paraId="7859E5DF" w14:textId="77777777" w:rsidR="00822BE3" w:rsidRPr="003B4A82" w:rsidRDefault="00822BE3" w:rsidP="00F00012">
            <w:pPr>
              <w:rPr>
                <w:noProof/>
              </w:rPr>
            </w:pPr>
            <w:r w:rsidRPr="003B4A82">
              <w:rPr>
                <w:noProof/>
              </w:rPr>
              <w:t xml:space="preserve">    CHAR                szName[NETDEV_NAME_MAX_LEN];                       </w:t>
            </w:r>
          </w:p>
          <w:p w14:paraId="2BD48B22" w14:textId="77777777" w:rsidR="00822BE3" w:rsidRPr="003B4A82" w:rsidRDefault="00822BE3" w:rsidP="00F00012">
            <w:pPr>
              <w:rPr>
                <w:noProof/>
              </w:rPr>
            </w:pPr>
            <w:r w:rsidRPr="003B4A82">
              <w:rPr>
                <w:noProof/>
              </w:rPr>
              <w:t xml:space="preserve">    UINT32              udwWorkMode;                                      </w:t>
            </w:r>
          </w:p>
          <w:p w14:paraId="13EA5937" w14:textId="77777777" w:rsidR="00822BE3" w:rsidRPr="003B4A82" w:rsidRDefault="00822BE3" w:rsidP="00F00012">
            <w:pPr>
              <w:rPr>
                <w:noProof/>
              </w:rPr>
            </w:pPr>
            <w:r w:rsidRPr="003B4A82">
              <w:rPr>
                <w:noProof/>
              </w:rPr>
              <w:t xml:space="preserve">    BOOL                bIsInnerNIC;                                       </w:t>
            </w:r>
          </w:p>
          <w:p w14:paraId="206D5FDC" w14:textId="77777777" w:rsidR="00822BE3" w:rsidRPr="003B4A82" w:rsidRDefault="00822BE3" w:rsidP="00F00012">
            <w:pPr>
              <w:rPr>
                <w:noProof/>
              </w:rPr>
            </w:pPr>
            <w:r w:rsidRPr="003B4A82">
              <w:rPr>
                <w:noProof/>
              </w:rPr>
              <w:t xml:space="preserve">    CHAR                szInnerNICIPAddress[NETDEV_IPADDR_STR_MAX_LEN];   </w:t>
            </w:r>
          </w:p>
          <w:p w14:paraId="1F033C56" w14:textId="77777777" w:rsidR="00822BE3" w:rsidRPr="003B4A82" w:rsidRDefault="00822BE3" w:rsidP="00F00012">
            <w:pPr>
              <w:rPr>
                <w:noProof/>
              </w:rPr>
            </w:pPr>
            <w:r w:rsidRPr="003B4A82">
              <w:rPr>
                <w:noProof/>
              </w:rPr>
              <w:t xml:space="preserve">    CHAR                szInnerNICNetmask[NETDEV_IPADDR_STR_MAX_LEN];      </w:t>
            </w:r>
          </w:p>
          <w:p w14:paraId="5A2E78AC" w14:textId="77777777" w:rsidR="00822BE3" w:rsidRPr="003B4A82" w:rsidRDefault="00822BE3" w:rsidP="00F00012">
            <w:pPr>
              <w:rPr>
                <w:noProof/>
              </w:rPr>
            </w:pPr>
            <w:r w:rsidRPr="003B4A82">
              <w:rPr>
                <w:noProof/>
              </w:rPr>
              <w:t xml:space="preserve">    CHAR                szInnerNICName[NETDEV_NAME_MAX_LEN];               </w:t>
            </w:r>
          </w:p>
          <w:p w14:paraId="43D838A0" w14:textId="77777777" w:rsidR="00822BE3" w:rsidRPr="003B4A82" w:rsidRDefault="00822BE3" w:rsidP="00F00012">
            <w:pPr>
              <w:rPr>
                <w:noProof/>
              </w:rPr>
            </w:pPr>
            <w:r w:rsidRPr="003B4A82">
              <w:rPr>
                <w:noProof/>
              </w:rPr>
              <w:t xml:space="preserve">    UINT32              udwMTU;                                            </w:t>
            </w:r>
          </w:p>
          <w:p w14:paraId="5901194E" w14:textId="77777777" w:rsidR="00822BE3" w:rsidRPr="003B4A82" w:rsidRDefault="00822BE3" w:rsidP="00F00012">
            <w:pPr>
              <w:rPr>
                <w:noProof/>
              </w:rPr>
            </w:pPr>
            <w:r w:rsidRPr="003B4A82">
              <w:rPr>
                <w:noProof/>
              </w:rPr>
              <w:t xml:space="preserve">    CHAR                szMAC[NETDEV_NETWORK_MACNAME_LEN];                </w:t>
            </w:r>
          </w:p>
          <w:p w14:paraId="1A34B49B" w14:textId="77777777" w:rsidR="00822BE3" w:rsidRPr="003B4A82" w:rsidRDefault="00822BE3" w:rsidP="00F00012">
            <w:pPr>
              <w:rPr>
                <w:noProof/>
              </w:rPr>
            </w:pPr>
            <w:r w:rsidRPr="003B4A82">
              <w:rPr>
                <w:noProof/>
              </w:rPr>
              <w:t xml:space="preserve">    UINT32              udwNegotiationMode;                              </w:t>
            </w:r>
          </w:p>
          <w:p w14:paraId="73016E08" w14:textId="52946C67" w:rsidR="00822BE3" w:rsidRPr="003B4A82" w:rsidRDefault="00822BE3" w:rsidP="00F00012">
            <w:pPr>
              <w:rPr>
                <w:noProof/>
              </w:rPr>
            </w:pPr>
            <w:r w:rsidRPr="003B4A82">
              <w:rPr>
                <w:noProof/>
              </w:rPr>
              <w:t xml:space="preserve">    </w:t>
            </w:r>
            <w:hyperlink w:anchor="_网卡信息中IPV4信息" w:history="1">
              <w:r w:rsidRPr="003B4A82">
                <w:rPr>
                  <w:rStyle w:val="a5"/>
                  <w:noProof/>
                  <w:u w:val="none"/>
                </w:rPr>
                <w:t>NETDEV_NETWORK_IPV4_INFO_S</w:t>
              </w:r>
            </w:hyperlink>
            <w:r w:rsidRPr="003B4A82">
              <w:rPr>
                <w:noProof/>
              </w:rPr>
              <w:t xml:space="preserve"> stIPV4Infos;                               </w:t>
            </w:r>
          </w:p>
          <w:p w14:paraId="18E70CF0" w14:textId="2AA0456A" w:rsidR="00822BE3" w:rsidRPr="003B4A82" w:rsidRDefault="00822BE3" w:rsidP="00F00012">
            <w:pPr>
              <w:rPr>
                <w:noProof/>
              </w:rPr>
            </w:pPr>
            <w:r w:rsidRPr="003B4A82">
              <w:rPr>
                <w:noProof/>
              </w:rPr>
              <w:t xml:space="preserve">    </w:t>
            </w:r>
            <w:bookmarkStart w:id="1059" w:name="_Hlk68080444"/>
            <w:r w:rsidR="00EA3909" w:rsidRPr="003B4A82">
              <w:rPr>
                <w:noProof/>
              </w:rPr>
              <w:fldChar w:fldCharType="begin"/>
            </w:r>
            <w:r w:rsidR="00EA3909" w:rsidRPr="003B4A82">
              <w:rPr>
                <w:noProof/>
              </w:rPr>
              <w:instrText xml:space="preserve"> HYPERLINK  \l "_网卡信息中IPV6信息" </w:instrText>
            </w:r>
            <w:r w:rsidR="00EA3909" w:rsidRPr="003B4A82">
              <w:rPr>
                <w:noProof/>
              </w:rPr>
              <w:fldChar w:fldCharType="separate"/>
            </w:r>
            <w:r w:rsidRPr="003B4A82">
              <w:rPr>
                <w:rStyle w:val="a5"/>
                <w:noProof/>
                <w:u w:val="none"/>
              </w:rPr>
              <w:t>NETDEV_NETWORK_IPV6_INFO_S</w:t>
            </w:r>
            <w:bookmarkEnd w:id="1059"/>
            <w:r w:rsidR="00EA3909" w:rsidRPr="003B4A82">
              <w:rPr>
                <w:noProof/>
              </w:rPr>
              <w:fldChar w:fldCharType="end"/>
            </w:r>
            <w:r w:rsidRPr="003B4A82">
              <w:rPr>
                <w:noProof/>
              </w:rPr>
              <w:t xml:space="preserve"> stIPV6Infos;                               </w:t>
            </w:r>
          </w:p>
          <w:p w14:paraId="72E8198B" w14:textId="77777777" w:rsidR="00822BE3" w:rsidRPr="003B4A82" w:rsidRDefault="00822BE3" w:rsidP="00F00012">
            <w:pPr>
              <w:ind w:firstLineChars="200" w:firstLine="420"/>
              <w:rPr>
                <w:noProof/>
              </w:rPr>
            </w:pPr>
            <w:r w:rsidRPr="003B4A82">
              <w:rPr>
                <w:noProof/>
              </w:rPr>
              <w:t xml:space="preserve">BYTE                byRes[128];                                       </w:t>
            </w:r>
          </w:p>
          <w:p w14:paraId="4D28D8D7" w14:textId="77777777" w:rsidR="00822BE3" w:rsidRPr="003B4A82" w:rsidRDefault="00822BE3" w:rsidP="00F00012">
            <w:pPr>
              <w:rPr>
                <w:noProof/>
              </w:rPr>
            </w:pPr>
            <w:r w:rsidRPr="003B4A82">
              <w:rPr>
                <w:noProof/>
              </w:rPr>
              <w:t>}NETDEV_NETWORK_INTERFACE_INFO_S, *LPNETDEV_NETWORK_INTERFACE_INFO_S;</w:t>
            </w:r>
          </w:p>
        </w:tc>
      </w:tr>
    </w:tbl>
    <w:p w14:paraId="0F2CDFC3" w14:textId="77777777" w:rsidR="00822BE3" w:rsidRPr="003B4A82" w:rsidRDefault="00822BE3" w:rsidP="00822BE3"/>
    <w:p w14:paraId="4790FA4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441EDC9" w14:textId="77777777" w:rsidTr="00F00012">
        <w:tc>
          <w:tcPr>
            <w:tcW w:w="2856" w:type="dxa"/>
          </w:tcPr>
          <w:p w14:paraId="1FDD7538" w14:textId="77777777" w:rsidR="00822BE3" w:rsidRPr="003B4A82" w:rsidRDefault="00822BE3" w:rsidP="00F00012">
            <w:r w:rsidRPr="003B4A82">
              <w:rPr>
                <w:rFonts w:hint="eastAsia"/>
              </w:rPr>
              <w:t>参数</w:t>
            </w:r>
          </w:p>
        </w:tc>
        <w:tc>
          <w:tcPr>
            <w:tcW w:w="7600" w:type="dxa"/>
          </w:tcPr>
          <w:p w14:paraId="0DE6A483" w14:textId="77777777" w:rsidR="00822BE3" w:rsidRPr="003B4A82" w:rsidRDefault="00822BE3" w:rsidP="00F00012">
            <w:r w:rsidRPr="003B4A82">
              <w:rPr>
                <w:rFonts w:hint="eastAsia"/>
              </w:rPr>
              <w:t>说明</w:t>
            </w:r>
          </w:p>
        </w:tc>
      </w:tr>
      <w:tr w:rsidR="00822BE3" w:rsidRPr="003B4A82" w14:paraId="7E56CDB4" w14:textId="77777777" w:rsidTr="00F00012">
        <w:tc>
          <w:tcPr>
            <w:tcW w:w="2856" w:type="dxa"/>
          </w:tcPr>
          <w:p w14:paraId="504C1AB3" w14:textId="77777777" w:rsidR="00822BE3" w:rsidRPr="003B4A82" w:rsidRDefault="00822BE3" w:rsidP="00F00012">
            <w:pPr>
              <w:rPr>
                <w:noProof/>
              </w:rPr>
            </w:pPr>
            <w:r w:rsidRPr="003B4A82">
              <w:rPr>
                <w:noProof/>
              </w:rPr>
              <w:t>udwID</w:t>
            </w:r>
          </w:p>
        </w:tc>
        <w:tc>
          <w:tcPr>
            <w:tcW w:w="7600" w:type="dxa"/>
          </w:tcPr>
          <w:p w14:paraId="12A92756" w14:textId="77777777" w:rsidR="00822BE3" w:rsidRPr="003B4A82" w:rsidRDefault="00822BE3" w:rsidP="00F00012">
            <w:pPr>
              <w:rPr>
                <w:noProof/>
              </w:rPr>
            </w:pPr>
            <w:r w:rsidRPr="003B4A82">
              <w:rPr>
                <w:noProof/>
              </w:rPr>
              <w:t>网卡编号对VMS、IPC从开始对NVR该字段是资源编码</w:t>
            </w:r>
          </w:p>
        </w:tc>
      </w:tr>
      <w:tr w:rsidR="00822BE3" w:rsidRPr="003B4A82" w14:paraId="6F96A460" w14:textId="77777777" w:rsidTr="00F00012">
        <w:tc>
          <w:tcPr>
            <w:tcW w:w="2856" w:type="dxa"/>
          </w:tcPr>
          <w:p w14:paraId="631E6CD2" w14:textId="77777777" w:rsidR="00822BE3" w:rsidRPr="003B4A82" w:rsidRDefault="00822BE3" w:rsidP="00F00012">
            <w:pPr>
              <w:rPr>
                <w:noProof/>
              </w:rPr>
            </w:pPr>
            <w:r w:rsidRPr="003B4A82">
              <w:rPr>
                <w:noProof/>
              </w:rPr>
              <w:t>szName</w:t>
            </w:r>
          </w:p>
        </w:tc>
        <w:tc>
          <w:tcPr>
            <w:tcW w:w="7600" w:type="dxa"/>
          </w:tcPr>
          <w:p w14:paraId="2141AD00" w14:textId="77777777" w:rsidR="00822BE3" w:rsidRPr="003B4A82" w:rsidRDefault="00822BE3" w:rsidP="00F00012">
            <w:pPr>
              <w:rPr>
                <w:noProof/>
              </w:rPr>
            </w:pPr>
            <w:r w:rsidRPr="003B4A82">
              <w:rPr>
                <w:noProof/>
              </w:rPr>
              <w:t>网卡名称，NVR、IPC支持</w:t>
            </w:r>
          </w:p>
        </w:tc>
      </w:tr>
      <w:tr w:rsidR="00822BE3" w:rsidRPr="003B4A82" w14:paraId="3E861A8A" w14:textId="77777777" w:rsidTr="00F00012">
        <w:tc>
          <w:tcPr>
            <w:tcW w:w="2856" w:type="dxa"/>
          </w:tcPr>
          <w:p w14:paraId="012CECBE" w14:textId="77777777" w:rsidR="00822BE3" w:rsidRPr="003B4A82" w:rsidRDefault="00822BE3" w:rsidP="00F00012">
            <w:pPr>
              <w:rPr>
                <w:noProof/>
              </w:rPr>
            </w:pPr>
            <w:r w:rsidRPr="003B4A82">
              <w:rPr>
                <w:noProof/>
              </w:rPr>
              <w:t>udwWorkMode</w:t>
            </w:r>
          </w:p>
        </w:tc>
        <w:tc>
          <w:tcPr>
            <w:tcW w:w="7600" w:type="dxa"/>
          </w:tcPr>
          <w:p w14:paraId="3382DDDC" w14:textId="77777777" w:rsidR="00822BE3" w:rsidRPr="003B4A82" w:rsidRDefault="00822BE3" w:rsidP="00F00012">
            <w:pPr>
              <w:rPr>
                <w:noProof/>
              </w:rPr>
            </w:pPr>
            <w:r w:rsidRPr="003B4A82">
              <w:rPr>
                <w:noProof/>
              </w:rPr>
              <w:t>网卡工作模式0：多址设定1：负载均衡 2：网络容错</w:t>
            </w:r>
          </w:p>
        </w:tc>
      </w:tr>
      <w:tr w:rsidR="00822BE3" w:rsidRPr="003B4A82" w14:paraId="1BC216F5" w14:textId="77777777" w:rsidTr="00F00012">
        <w:tc>
          <w:tcPr>
            <w:tcW w:w="2856" w:type="dxa"/>
          </w:tcPr>
          <w:p w14:paraId="39B4E867" w14:textId="77777777" w:rsidR="00822BE3" w:rsidRPr="003B4A82" w:rsidRDefault="00822BE3" w:rsidP="00F00012">
            <w:pPr>
              <w:rPr>
                <w:noProof/>
              </w:rPr>
            </w:pPr>
            <w:r w:rsidRPr="003B4A82">
              <w:rPr>
                <w:noProof/>
              </w:rPr>
              <w:t>bIsInnerNIC</w:t>
            </w:r>
          </w:p>
        </w:tc>
        <w:tc>
          <w:tcPr>
            <w:tcW w:w="7600" w:type="dxa"/>
          </w:tcPr>
          <w:p w14:paraId="6C44857E" w14:textId="77777777" w:rsidR="00822BE3" w:rsidRPr="003B4A82" w:rsidRDefault="00822BE3" w:rsidP="00F00012">
            <w:pPr>
              <w:rPr>
                <w:noProof/>
              </w:rPr>
            </w:pPr>
            <w:r w:rsidRPr="003B4A82">
              <w:rPr>
                <w:noProof/>
              </w:rPr>
              <w:t>是否为内部网卡</w:t>
            </w:r>
          </w:p>
        </w:tc>
      </w:tr>
      <w:tr w:rsidR="00822BE3" w:rsidRPr="003B4A82" w14:paraId="71A2C889" w14:textId="77777777" w:rsidTr="00F00012">
        <w:tc>
          <w:tcPr>
            <w:tcW w:w="2856" w:type="dxa"/>
          </w:tcPr>
          <w:p w14:paraId="7FF762EE" w14:textId="77777777" w:rsidR="00822BE3" w:rsidRPr="003B4A82" w:rsidRDefault="00822BE3" w:rsidP="00F00012">
            <w:pPr>
              <w:rPr>
                <w:noProof/>
              </w:rPr>
            </w:pPr>
            <w:r w:rsidRPr="003B4A82">
              <w:rPr>
                <w:noProof/>
              </w:rPr>
              <w:t>szInnerNICIPAddress</w:t>
            </w:r>
          </w:p>
        </w:tc>
        <w:tc>
          <w:tcPr>
            <w:tcW w:w="7600" w:type="dxa"/>
          </w:tcPr>
          <w:p w14:paraId="509B51ED" w14:textId="77777777" w:rsidR="00822BE3" w:rsidRPr="003B4A82" w:rsidRDefault="00822BE3" w:rsidP="00F00012">
            <w:pPr>
              <w:rPr>
                <w:noProof/>
              </w:rPr>
            </w:pPr>
            <w:r w:rsidRPr="003B4A82">
              <w:rPr>
                <w:noProof/>
              </w:rPr>
              <w:t>内部网卡IP地址</w:t>
            </w:r>
          </w:p>
        </w:tc>
      </w:tr>
      <w:tr w:rsidR="00822BE3" w:rsidRPr="003B4A82" w14:paraId="57326B8A" w14:textId="77777777" w:rsidTr="00F00012">
        <w:tc>
          <w:tcPr>
            <w:tcW w:w="2856" w:type="dxa"/>
          </w:tcPr>
          <w:p w14:paraId="0CF42F00" w14:textId="77777777" w:rsidR="00822BE3" w:rsidRPr="003B4A82" w:rsidRDefault="00822BE3" w:rsidP="00F00012">
            <w:pPr>
              <w:rPr>
                <w:noProof/>
              </w:rPr>
            </w:pPr>
            <w:r w:rsidRPr="003B4A82">
              <w:rPr>
                <w:noProof/>
              </w:rPr>
              <w:t>szInnerNICNetmask</w:t>
            </w:r>
          </w:p>
        </w:tc>
        <w:tc>
          <w:tcPr>
            <w:tcW w:w="7600" w:type="dxa"/>
          </w:tcPr>
          <w:p w14:paraId="0EBBD6F7" w14:textId="77777777" w:rsidR="00822BE3" w:rsidRPr="003B4A82" w:rsidRDefault="00822BE3" w:rsidP="00F00012">
            <w:pPr>
              <w:rPr>
                <w:noProof/>
              </w:rPr>
            </w:pPr>
            <w:r w:rsidRPr="003B4A82">
              <w:rPr>
                <w:noProof/>
              </w:rPr>
              <w:t>内部网卡网络掩码；该字段不可配置，仅供查询</w:t>
            </w:r>
          </w:p>
        </w:tc>
      </w:tr>
      <w:tr w:rsidR="00822BE3" w:rsidRPr="003B4A82" w14:paraId="62F5837A" w14:textId="77777777" w:rsidTr="00F00012">
        <w:tc>
          <w:tcPr>
            <w:tcW w:w="2856" w:type="dxa"/>
          </w:tcPr>
          <w:p w14:paraId="4454749C" w14:textId="77777777" w:rsidR="00822BE3" w:rsidRPr="003B4A82" w:rsidRDefault="00822BE3" w:rsidP="00F00012">
            <w:pPr>
              <w:rPr>
                <w:noProof/>
              </w:rPr>
            </w:pPr>
            <w:r w:rsidRPr="003B4A82">
              <w:rPr>
                <w:noProof/>
              </w:rPr>
              <w:t>szInnerNICName</w:t>
            </w:r>
          </w:p>
        </w:tc>
        <w:tc>
          <w:tcPr>
            <w:tcW w:w="7600" w:type="dxa"/>
          </w:tcPr>
          <w:p w14:paraId="770A5897" w14:textId="77777777" w:rsidR="00822BE3" w:rsidRPr="003B4A82" w:rsidRDefault="00822BE3" w:rsidP="00F00012">
            <w:pPr>
              <w:rPr>
                <w:noProof/>
              </w:rPr>
            </w:pPr>
            <w:r w:rsidRPr="003B4A82">
              <w:rPr>
                <w:noProof/>
              </w:rPr>
              <w:t>内部网卡名称；该字段不可配置，仅供查询</w:t>
            </w:r>
          </w:p>
        </w:tc>
      </w:tr>
      <w:tr w:rsidR="00822BE3" w:rsidRPr="003B4A82" w14:paraId="3856208A" w14:textId="77777777" w:rsidTr="00F00012">
        <w:tc>
          <w:tcPr>
            <w:tcW w:w="2856" w:type="dxa"/>
          </w:tcPr>
          <w:p w14:paraId="7FC1CB70" w14:textId="77777777" w:rsidR="00822BE3" w:rsidRPr="003B4A82" w:rsidRDefault="00822BE3" w:rsidP="00F00012">
            <w:pPr>
              <w:rPr>
                <w:noProof/>
              </w:rPr>
            </w:pPr>
            <w:r w:rsidRPr="003B4A82">
              <w:rPr>
                <w:noProof/>
              </w:rPr>
              <w:t>udwMTU</w:t>
            </w:r>
          </w:p>
        </w:tc>
        <w:tc>
          <w:tcPr>
            <w:tcW w:w="7600" w:type="dxa"/>
          </w:tcPr>
          <w:p w14:paraId="48A68C03" w14:textId="77777777" w:rsidR="00822BE3" w:rsidRPr="003B4A82" w:rsidRDefault="00822BE3" w:rsidP="00F00012">
            <w:pPr>
              <w:rPr>
                <w:noProof/>
              </w:rPr>
            </w:pPr>
            <w:r w:rsidRPr="003B4A82">
              <w:rPr>
                <w:noProof/>
              </w:rPr>
              <w:t>MTU长度，范围[576,1500]</w:t>
            </w:r>
          </w:p>
        </w:tc>
      </w:tr>
      <w:tr w:rsidR="00822BE3" w:rsidRPr="003B4A82" w14:paraId="329CE18A" w14:textId="77777777" w:rsidTr="00F00012">
        <w:tc>
          <w:tcPr>
            <w:tcW w:w="2856" w:type="dxa"/>
          </w:tcPr>
          <w:p w14:paraId="5B2B129E" w14:textId="77777777" w:rsidR="00822BE3" w:rsidRPr="003B4A82" w:rsidRDefault="00822BE3" w:rsidP="00F00012">
            <w:pPr>
              <w:rPr>
                <w:noProof/>
              </w:rPr>
            </w:pPr>
            <w:r w:rsidRPr="003B4A82">
              <w:rPr>
                <w:noProof/>
              </w:rPr>
              <w:t>szMAC</w:t>
            </w:r>
          </w:p>
        </w:tc>
        <w:tc>
          <w:tcPr>
            <w:tcW w:w="7600" w:type="dxa"/>
          </w:tcPr>
          <w:p w14:paraId="1E7611FD" w14:textId="77777777" w:rsidR="00822BE3" w:rsidRPr="003B4A82" w:rsidRDefault="00822BE3" w:rsidP="00F00012">
            <w:pPr>
              <w:rPr>
                <w:noProof/>
              </w:rPr>
            </w:pPr>
            <w:r w:rsidRPr="003B4A82">
              <w:rPr>
                <w:noProof/>
              </w:rPr>
              <w:t>MAC地址，只读属性，字符串长度范围[0, 48]</w:t>
            </w:r>
          </w:p>
        </w:tc>
      </w:tr>
      <w:tr w:rsidR="00822BE3" w:rsidRPr="003B4A82" w14:paraId="40105630" w14:textId="77777777" w:rsidTr="00F00012">
        <w:tc>
          <w:tcPr>
            <w:tcW w:w="2856" w:type="dxa"/>
          </w:tcPr>
          <w:p w14:paraId="478541AD" w14:textId="77777777" w:rsidR="00822BE3" w:rsidRPr="003B4A82" w:rsidRDefault="00822BE3" w:rsidP="00F00012">
            <w:pPr>
              <w:rPr>
                <w:noProof/>
              </w:rPr>
            </w:pPr>
            <w:r w:rsidRPr="003B4A82">
              <w:rPr>
                <w:noProof/>
              </w:rPr>
              <w:t>udwNegotiationMode</w:t>
            </w:r>
          </w:p>
        </w:tc>
        <w:tc>
          <w:tcPr>
            <w:tcW w:w="7600" w:type="dxa"/>
          </w:tcPr>
          <w:p w14:paraId="5E355BD1" w14:textId="77777777" w:rsidR="00822BE3" w:rsidRPr="003B4A82" w:rsidRDefault="00822BE3" w:rsidP="00F00012">
            <w:pPr>
              <w:rPr>
                <w:noProof/>
              </w:rPr>
            </w:pPr>
            <w:r w:rsidRPr="003B4A82">
              <w:rPr>
                <w:noProof/>
              </w:rPr>
              <w:t>网口工作模式</w:t>
            </w:r>
          </w:p>
        </w:tc>
      </w:tr>
      <w:tr w:rsidR="00822BE3" w:rsidRPr="003B4A82" w14:paraId="1B0E2BA5" w14:textId="77777777" w:rsidTr="00F00012">
        <w:tc>
          <w:tcPr>
            <w:tcW w:w="2856" w:type="dxa"/>
          </w:tcPr>
          <w:p w14:paraId="4DC7538B" w14:textId="77777777" w:rsidR="00822BE3" w:rsidRPr="003B4A82" w:rsidRDefault="00822BE3" w:rsidP="00F00012">
            <w:pPr>
              <w:rPr>
                <w:noProof/>
              </w:rPr>
            </w:pPr>
            <w:r w:rsidRPr="003B4A82">
              <w:rPr>
                <w:noProof/>
              </w:rPr>
              <w:t>stIPV4Infos</w:t>
            </w:r>
          </w:p>
        </w:tc>
        <w:tc>
          <w:tcPr>
            <w:tcW w:w="7600" w:type="dxa"/>
          </w:tcPr>
          <w:p w14:paraId="72DCC8BF" w14:textId="77777777" w:rsidR="00822BE3" w:rsidRPr="003B4A82" w:rsidRDefault="00822BE3" w:rsidP="00F00012">
            <w:pPr>
              <w:rPr>
                <w:noProof/>
              </w:rPr>
            </w:pPr>
            <w:r w:rsidRPr="003B4A82">
              <w:rPr>
                <w:noProof/>
              </w:rPr>
              <w:t>IPv4信息，如果不支持IPv4，则该节点可选</w:t>
            </w:r>
          </w:p>
        </w:tc>
      </w:tr>
      <w:tr w:rsidR="00822BE3" w:rsidRPr="003B4A82" w14:paraId="293391B3" w14:textId="77777777" w:rsidTr="00F00012">
        <w:tc>
          <w:tcPr>
            <w:tcW w:w="2856" w:type="dxa"/>
          </w:tcPr>
          <w:p w14:paraId="09AD0DEB" w14:textId="77777777" w:rsidR="00822BE3" w:rsidRPr="003B4A82" w:rsidRDefault="00822BE3" w:rsidP="00F00012">
            <w:pPr>
              <w:rPr>
                <w:noProof/>
              </w:rPr>
            </w:pPr>
            <w:r w:rsidRPr="003B4A82">
              <w:rPr>
                <w:noProof/>
              </w:rPr>
              <w:t>stIPV6Infos</w:t>
            </w:r>
          </w:p>
        </w:tc>
        <w:tc>
          <w:tcPr>
            <w:tcW w:w="7600" w:type="dxa"/>
          </w:tcPr>
          <w:p w14:paraId="4EFBB3F5" w14:textId="77777777" w:rsidR="00822BE3" w:rsidRPr="003B4A82" w:rsidRDefault="00822BE3" w:rsidP="00F00012">
            <w:pPr>
              <w:rPr>
                <w:noProof/>
              </w:rPr>
            </w:pPr>
            <w:r w:rsidRPr="003B4A82">
              <w:rPr>
                <w:noProof/>
              </w:rPr>
              <w:t>IPv6信息，如果不支持IPv6，则该节点可选</w:t>
            </w:r>
          </w:p>
        </w:tc>
      </w:tr>
      <w:tr w:rsidR="00822BE3" w:rsidRPr="003B4A82" w14:paraId="2B664232" w14:textId="77777777" w:rsidTr="00F00012">
        <w:tc>
          <w:tcPr>
            <w:tcW w:w="2856" w:type="dxa"/>
          </w:tcPr>
          <w:p w14:paraId="3A6955BF" w14:textId="77777777" w:rsidR="00822BE3" w:rsidRPr="003B4A82" w:rsidRDefault="00822BE3" w:rsidP="00F00012">
            <w:pPr>
              <w:rPr>
                <w:noProof/>
              </w:rPr>
            </w:pPr>
            <w:r w:rsidRPr="003B4A82">
              <w:rPr>
                <w:noProof/>
              </w:rPr>
              <w:t>byRes</w:t>
            </w:r>
          </w:p>
        </w:tc>
        <w:tc>
          <w:tcPr>
            <w:tcW w:w="7600" w:type="dxa"/>
          </w:tcPr>
          <w:p w14:paraId="760B526E" w14:textId="77777777" w:rsidR="00822BE3" w:rsidRPr="003B4A82" w:rsidRDefault="00822BE3" w:rsidP="00F00012">
            <w:pPr>
              <w:rPr>
                <w:noProof/>
              </w:rPr>
            </w:pPr>
            <w:r w:rsidRPr="003B4A82">
              <w:rPr>
                <w:noProof/>
              </w:rPr>
              <w:t>保留字</w:t>
            </w:r>
          </w:p>
        </w:tc>
      </w:tr>
    </w:tbl>
    <w:p w14:paraId="0D0631F0" w14:textId="77777777" w:rsidR="00822BE3" w:rsidRPr="003B4A82" w:rsidRDefault="00822BE3" w:rsidP="00822BE3">
      <w:pPr>
        <w:rPr>
          <w:b/>
        </w:rPr>
      </w:pPr>
    </w:p>
    <w:p w14:paraId="41B67963"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05BA375" w14:textId="33A54635" w:rsidR="00822BE3" w:rsidRPr="003B4A82" w:rsidRDefault="00E02404" w:rsidP="00822BE3">
      <w:hyperlink w:anchor="_网卡信息" w:history="1">
        <w:r w:rsidR="00822BE3" w:rsidRPr="003B4A82">
          <w:rPr>
            <w:rStyle w:val="a5"/>
            <w:noProof/>
            <w:u w:val="none"/>
          </w:rPr>
          <w:t>NETDEV_NETWORK_CARD_INFO_S</w:t>
        </w:r>
      </w:hyperlink>
    </w:p>
    <w:p w14:paraId="269A86D6" w14:textId="77777777" w:rsidR="00822BE3" w:rsidRPr="003B4A82" w:rsidRDefault="00822BE3" w:rsidP="00822BE3">
      <w:pPr>
        <w:pStyle w:val="3"/>
        <w:ind w:left="283"/>
      </w:pPr>
      <w:bookmarkStart w:id="1060" w:name="_网卡信息中IPV4信息"/>
      <w:bookmarkStart w:id="1061" w:name="_Toc88647569"/>
      <w:bookmarkEnd w:id="1060"/>
      <w:r w:rsidRPr="003B4A82">
        <w:lastRenderedPageBreak/>
        <w:t>网卡信息中</w:t>
      </w:r>
      <w:r w:rsidRPr="003B4A82">
        <w:t>IPV4</w:t>
      </w:r>
      <w:r w:rsidRPr="003B4A82">
        <w:t>信息</w:t>
      </w:r>
      <w:bookmarkEnd w:id="1061"/>
    </w:p>
    <w:tbl>
      <w:tblPr>
        <w:tblStyle w:val="a7"/>
        <w:tblW w:w="0" w:type="auto"/>
        <w:tblLook w:val="04A0" w:firstRow="1" w:lastRow="0" w:firstColumn="1" w:lastColumn="0" w:noHBand="0" w:noVBand="1"/>
      </w:tblPr>
      <w:tblGrid>
        <w:gridCol w:w="10456"/>
      </w:tblGrid>
      <w:tr w:rsidR="00822BE3" w:rsidRPr="003B4A82" w14:paraId="5D3F7180" w14:textId="77777777" w:rsidTr="00F00012">
        <w:trPr>
          <w:trHeight w:val="1604"/>
        </w:trPr>
        <w:tc>
          <w:tcPr>
            <w:tcW w:w="10456" w:type="dxa"/>
          </w:tcPr>
          <w:p w14:paraId="11339696" w14:textId="77777777" w:rsidR="00822BE3" w:rsidRPr="003B4A82" w:rsidRDefault="00822BE3" w:rsidP="00F00012">
            <w:pPr>
              <w:rPr>
                <w:noProof/>
              </w:rPr>
            </w:pPr>
            <w:r w:rsidRPr="003B4A82">
              <w:rPr>
                <w:noProof/>
              </w:rPr>
              <w:t>typedef struct tagNetWorkIpv4info</w:t>
            </w:r>
          </w:p>
          <w:p w14:paraId="0324BFFA" w14:textId="77777777" w:rsidR="00822BE3" w:rsidRPr="003B4A82" w:rsidRDefault="00822BE3" w:rsidP="00F00012">
            <w:pPr>
              <w:rPr>
                <w:noProof/>
              </w:rPr>
            </w:pPr>
            <w:r w:rsidRPr="003B4A82">
              <w:rPr>
                <w:noProof/>
              </w:rPr>
              <w:t>{</w:t>
            </w:r>
          </w:p>
          <w:p w14:paraId="33E5983D" w14:textId="77777777" w:rsidR="00822BE3" w:rsidRPr="003B4A82" w:rsidRDefault="00822BE3" w:rsidP="00F00012">
            <w:pPr>
              <w:rPr>
                <w:noProof/>
              </w:rPr>
            </w:pPr>
            <w:r w:rsidRPr="003B4A82">
              <w:rPr>
                <w:noProof/>
              </w:rPr>
              <w:t xml:space="preserve">    UINT32                          udwIPGetType;                       </w:t>
            </w:r>
          </w:p>
          <w:p w14:paraId="0A0E1B68" w14:textId="77777777" w:rsidR="00822BE3" w:rsidRPr="003B4A82" w:rsidRDefault="00822BE3" w:rsidP="00F00012">
            <w:pPr>
              <w:rPr>
                <w:noProof/>
              </w:rPr>
            </w:pPr>
            <w:r w:rsidRPr="003B4A82">
              <w:rPr>
                <w:noProof/>
              </w:rPr>
              <w:t xml:space="preserve">    CHAR                            szLoginName[NETDEV_LEN_64];         </w:t>
            </w:r>
          </w:p>
          <w:p w14:paraId="5A3E1496" w14:textId="77777777" w:rsidR="00822BE3" w:rsidRPr="003B4A82" w:rsidRDefault="00822BE3" w:rsidP="00F00012">
            <w:pPr>
              <w:rPr>
                <w:noProof/>
              </w:rPr>
            </w:pPr>
            <w:r w:rsidRPr="003B4A82">
              <w:rPr>
                <w:noProof/>
              </w:rPr>
              <w:t xml:space="preserve">    CHAR                            szPIN[NETDEV_LEN_128];             </w:t>
            </w:r>
          </w:p>
          <w:p w14:paraId="1AA893FD" w14:textId="77777777" w:rsidR="00822BE3" w:rsidRPr="003B4A82" w:rsidRDefault="00822BE3" w:rsidP="00F00012">
            <w:pPr>
              <w:rPr>
                <w:noProof/>
              </w:rPr>
            </w:pPr>
            <w:r w:rsidRPr="003B4A82">
              <w:rPr>
                <w:noProof/>
              </w:rPr>
              <w:t xml:space="preserve">    UINT32                           udwAddressNum;                     </w:t>
            </w:r>
          </w:p>
          <w:p w14:paraId="50420E0D" w14:textId="363C2C2C" w:rsidR="00822BE3" w:rsidRPr="003B4A82" w:rsidRDefault="00822BE3" w:rsidP="00F00012">
            <w:pPr>
              <w:rPr>
                <w:noProof/>
              </w:rPr>
            </w:pPr>
            <w:r w:rsidRPr="003B4A82">
              <w:rPr>
                <w:noProof/>
              </w:rPr>
              <w:t xml:space="preserve">    </w:t>
            </w:r>
            <w:hyperlink w:anchor="_IPV4详细地址信息" w:history="1">
              <w:r w:rsidRPr="003B4A82">
                <w:rPr>
                  <w:rStyle w:val="a5"/>
                  <w:noProof/>
                  <w:u w:val="none"/>
                </w:rPr>
                <w:t>NETDEV_IPV4_ADDRESS_INFO_S</w:t>
              </w:r>
            </w:hyperlink>
            <w:r w:rsidRPr="003B4A82">
              <w:rPr>
                <w:noProof/>
              </w:rPr>
              <w:t xml:space="preserve">  astIPv4AddressInfo[NETDEV_LEN_8];   </w:t>
            </w:r>
          </w:p>
          <w:p w14:paraId="1121EAF5" w14:textId="77777777" w:rsidR="00822BE3" w:rsidRPr="003B4A82" w:rsidRDefault="00822BE3" w:rsidP="00F00012">
            <w:pPr>
              <w:rPr>
                <w:noProof/>
              </w:rPr>
            </w:pPr>
            <w:r w:rsidRPr="003B4A82">
              <w:rPr>
                <w:noProof/>
              </w:rPr>
              <w:t>}NETDEV_NETWORK_IPV4_INFO_S, *LPNETDEV_NETWORK_IPV4_INFO_S;</w:t>
            </w:r>
          </w:p>
        </w:tc>
      </w:tr>
    </w:tbl>
    <w:p w14:paraId="65F213B0" w14:textId="77777777" w:rsidR="00822BE3" w:rsidRPr="003B4A82" w:rsidRDefault="00822BE3" w:rsidP="00822BE3"/>
    <w:p w14:paraId="12EA3F2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E1B399C" w14:textId="77777777" w:rsidTr="00F00012">
        <w:tc>
          <w:tcPr>
            <w:tcW w:w="2856" w:type="dxa"/>
          </w:tcPr>
          <w:p w14:paraId="3F846F97" w14:textId="77777777" w:rsidR="00822BE3" w:rsidRPr="003B4A82" w:rsidRDefault="00822BE3" w:rsidP="00F00012">
            <w:r w:rsidRPr="003B4A82">
              <w:rPr>
                <w:rFonts w:hint="eastAsia"/>
              </w:rPr>
              <w:t>参数</w:t>
            </w:r>
          </w:p>
        </w:tc>
        <w:tc>
          <w:tcPr>
            <w:tcW w:w="7600" w:type="dxa"/>
          </w:tcPr>
          <w:p w14:paraId="56B9B9D6" w14:textId="77777777" w:rsidR="00822BE3" w:rsidRPr="003B4A82" w:rsidRDefault="00822BE3" w:rsidP="00F00012">
            <w:r w:rsidRPr="003B4A82">
              <w:rPr>
                <w:rFonts w:hint="eastAsia"/>
              </w:rPr>
              <w:t>说明</w:t>
            </w:r>
          </w:p>
        </w:tc>
      </w:tr>
      <w:tr w:rsidR="00822BE3" w:rsidRPr="003B4A82" w14:paraId="1288EA3D" w14:textId="77777777" w:rsidTr="00F00012">
        <w:tc>
          <w:tcPr>
            <w:tcW w:w="2856" w:type="dxa"/>
          </w:tcPr>
          <w:p w14:paraId="657DDA9B" w14:textId="77777777" w:rsidR="00822BE3" w:rsidRPr="003B4A82" w:rsidRDefault="00822BE3" w:rsidP="00F00012">
            <w:pPr>
              <w:rPr>
                <w:noProof/>
              </w:rPr>
            </w:pPr>
            <w:r w:rsidRPr="003B4A82">
              <w:rPr>
                <w:noProof/>
              </w:rPr>
              <w:t>udwIPGetType</w:t>
            </w:r>
          </w:p>
        </w:tc>
        <w:tc>
          <w:tcPr>
            <w:tcW w:w="7600" w:type="dxa"/>
          </w:tcPr>
          <w:p w14:paraId="28384A58" w14:textId="77777777" w:rsidR="00822BE3" w:rsidRPr="003B4A82" w:rsidRDefault="00822BE3" w:rsidP="00F00012">
            <w:pPr>
              <w:rPr>
                <w:noProof/>
              </w:rPr>
            </w:pPr>
            <w:r w:rsidRPr="003B4A82">
              <w:rPr>
                <w:noProof/>
              </w:rPr>
              <w:t>IP获取方式0：for static 1：for PPPOE2：for DHCP</w:t>
            </w:r>
          </w:p>
        </w:tc>
      </w:tr>
      <w:tr w:rsidR="00822BE3" w:rsidRPr="003B4A82" w14:paraId="756DFA62" w14:textId="77777777" w:rsidTr="00F00012">
        <w:tc>
          <w:tcPr>
            <w:tcW w:w="2856" w:type="dxa"/>
          </w:tcPr>
          <w:p w14:paraId="298ED897" w14:textId="77777777" w:rsidR="00822BE3" w:rsidRPr="003B4A82" w:rsidRDefault="00822BE3" w:rsidP="00F00012">
            <w:pPr>
              <w:rPr>
                <w:noProof/>
              </w:rPr>
            </w:pPr>
            <w:r w:rsidRPr="003B4A82">
              <w:rPr>
                <w:noProof/>
              </w:rPr>
              <w:t>szLoginName</w:t>
            </w:r>
          </w:p>
        </w:tc>
        <w:tc>
          <w:tcPr>
            <w:tcW w:w="7600" w:type="dxa"/>
          </w:tcPr>
          <w:p w14:paraId="6817D5B2" w14:textId="77777777" w:rsidR="00822BE3" w:rsidRPr="003B4A82" w:rsidRDefault="00822BE3" w:rsidP="00F00012">
            <w:pPr>
              <w:rPr>
                <w:noProof/>
              </w:rPr>
            </w:pPr>
            <w:r w:rsidRPr="003B4A82">
              <w:rPr>
                <w:noProof/>
              </w:rPr>
              <w:t>PPPoE账号</w:t>
            </w:r>
          </w:p>
        </w:tc>
      </w:tr>
      <w:tr w:rsidR="00822BE3" w:rsidRPr="003B4A82" w14:paraId="18A73BF6" w14:textId="77777777" w:rsidTr="00F00012">
        <w:tc>
          <w:tcPr>
            <w:tcW w:w="2856" w:type="dxa"/>
          </w:tcPr>
          <w:p w14:paraId="172B70F3" w14:textId="77777777" w:rsidR="00822BE3" w:rsidRPr="003B4A82" w:rsidRDefault="00822BE3" w:rsidP="00F00012">
            <w:pPr>
              <w:rPr>
                <w:noProof/>
              </w:rPr>
            </w:pPr>
            <w:r w:rsidRPr="003B4A82">
              <w:rPr>
                <w:noProof/>
              </w:rPr>
              <w:t>szPIN</w:t>
            </w:r>
          </w:p>
        </w:tc>
        <w:tc>
          <w:tcPr>
            <w:tcW w:w="7600" w:type="dxa"/>
          </w:tcPr>
          <w:p w14:paraId="7898CAC1" w14:textId="77777777" w:rsidR="00822BE3" w:rsidRPr="003B4A82" w:rsidRDefault="00822BE3" w:rsidP="00F00012">
            <w:pPr>
              <w:rPr>
                <w:noProof/>
              </w:rPr>
            </w:pPr>
            <w:r w:rsidRPr="003B4A82">
              <w:rPr>
                <w:noProof/>
              </w:rPr>
              <w:t>PPPOE密码（MD5加密）</w:t>
            </w:r>
          </w:p>
        </w:tc>
      </w:tr>
      <w:tr w:rsidR="00822BE3" w:rsidRPr="003B4A82" w14:paraId="13E81D4A" w14:textId="77777777" w:rsidTr="00F00012">
        <w:tc>
          <w:tcPr>
            <w:tcW w:w="2856" w:type="dxa"/>
          </w:tcPr>
          <w:p w14:paraId="62B40AEE" w14:textId="77777777" w:rsidR="00822BE3" w:rsidRPr="003B4A82" w:rsidRDefault="00822BE3" w:rsidP="00F00012">
            <w:pPr>
              <w:rPr>
                <w:noProof/>
              </w:rPr>
            </w:pPr>
            <w:r w:rsidRPr="003B4A82">
              <w:rPr>
                <w:noProof/>
              </w:rPr>
              <w:t>udwAddressNum</w:t>
            </w:r>
          </w:p>
        </w:tc>
        <w:tc>
          <w:tcPr>
            <w:tcW w:w="7600" w:type="dxa"/>
          </w:tcPr>
          <w:p w14:paraId="30144000" w14:textId="77777777" w:rsidR="00822BE3" w:rsidRPr="003B4A82" w:rsidRDefault="00822BE3" w:rsidP="00F00012">
            <w:pPr>
              <w:rPr>
                <w:noProof/>
              </w:rPr>
            </w:pPr>
            <w:r w:rsidRPr="003B4A82">
              <w:rPr>
                <w:noProof/>
              </w:rPr>
              <w:t>IP地址个数</w:t>
            </w:r>
          </w:p>
        </w:tc>
      </w:tr>
      <w:tr w:rsidR="00822BE3" w:rsidRPr="003B4A82" w14:paraId="05D11E21" w14:textId="77777777" w:rsidTr="00F00012">
        <w:tc>
          <w:tcPr>
            <w:tcW w:w="2856" w:type="dxa"/>
          </w:tcPr>
          <w:p w14:paraId="4AB858D4" w14:textId="77777777" w:rsidR="00822BE3" w:rsidRPr="003B4A82" w:rsidRDefault="00822BE3" w:rsidP="00F00012">
            <w:pPr>
              <w:rPr>
                <w:noProof/>
              </w:rPr>
            </w:pPr>
            <w:r w:rsidRPr="003B4A82">
              <w:rPr>
                <w:noProof/>
              </w:rPr>
              <w:t>astIPv4AddressInfo</w:t>
            </w:r>
          </w:p>
        </w:tc>
        <w:tc>
          <w:tcPr>
            <w:tcW w:w="7600" w:type="dxa"/>
          </w:tcPr>
          <w:p w14:paraId="1D3498A8" w14:textId="77777777" w:rsidR="00822BE3" w:rsidRPr="003B4A82" w:rsidRDefault="00822BE3" w:rsidP="00F00012">
            <w:pPr>
              <w:rPr>
                <w:noProof/>
              </w:rPr>
            </w:pPr>
            <w:r w:rsidRPr="003B4A82">
              <w:rPr>
                <w:noProof/>
              </w:rPr>
              <w:t>IPv4信息，如果不支持IPv4，则该节点可选</w:t>
            </w:r>
          </w:p>
        </w:tc>
      </w:tr>
    </w:tbl>
    <w:p w14:paraId="427D9B33" w14:textId="77777777" w:rsidR="00822BE3" w:rsidRPr="003B4A82" w:rsidRDefault="00822BE3" w:rsidP="00822BE3">
      <w:pPr>
        <w:rPr>
          <w:b/>
        </w:rPr>
      </w:pPr>
    </w:p>
    <w:p w14:paraId="67B7CAB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154E4AE" w14:textId="747594B8" w:rsidR="00EA3909" w:rsidRPr="003B4A82" w:rsidRDefault="00E02404" w:rsidP="00822BE3">
      <w:pPr>
        <w:rPr>
          <w:noProof/>
        </w:rPr>
      </w:pPr>
      <w:hyperlink w:anchor="_网卡的详细信息" w:history="1">
        <w:r w:rsidR="00EA3909" w:rsidRPr="003B4A82">
          <w:rPr>
            <w:rStyle w:val="a5"/>
            <w:noProof/>
            <w:u w:val="none"/>
          </w:rPr>
          <w:t>NETDEV_NETWORK_INTERFACE_INFO_S</w:t>
        </w:r>
      </w:hyperlink>
    </w:p>
    <w:p w14:paraId="7344B781" w14:textId="77777777" w:rsidR="00822BE3" w:rsidRPr="003B4A82" w:rsidRDefault="00822BE3" w:rsidP="00822BE3">
      <w:pPr>
        <w:pStyle w:val="3"/>
        <w:ind w:left="283"/>
      </w:pPr>
      <w:bookmarkStart w:id="1062" w:name="_IPV4详细地址信息"/>
      <w:bookmarkStart w:id="1063" w:name="_Toc88647570"/>
      <w:bookmarkEnd w:id="1062"/>
      <w:r w:rsidRPr="003B4A82">
        <w:t>IPV4</w:t>
      </w:r>
      <w:r w:rsidRPr="003B4A82">
        <w:t>详细地址信息</w:t>
      </w:r>
      <w:bookmarkEnd w:id="1063"/>
    </w:p>
    <w:tbl>
      <w:tblPr>
        <w:tblStyle w:val="a7"/>
        <w:tblW w:w="0" w:type="auto"/>
        <w:tblLook w:val="04A0" w:firstRow="1" w:lastRow="0" w:firstColumn="1" w:lastColumn="0" w:noHBand="0" w:noVBand="1"/>
      </w:tblPr>
      <w:tblGrid>
        <w:gridCol w:w="10456"/>
      </w:tblGrid>
      <w:tr w:rsidR="00822BE3" w:rsidRPr="003B4A82" w14:paraId="0BF723BC" w14:textId="77777777" w:rsidTr="00F00012">
        <w:trPr>
          <w:trHeight w:val="642"/>
        </w:trPr>
        <w:tc>
          <w:tcPr>
            <w:tcW w:w="10456" w:type="dxa"/>
          </w:tcPr>
          <w:p w14:paraId="2E40B757" w14:textId="77777777" w:rsidR="00822BE3" w:rsidRPr="003B4A82" w:rsidRDefault="00822BE3" w:rsidP="00F00012">
            <w:pPr>
              <w:rPr>
                <w:noProof/>
                <w:color w:val="000000" w:themeColor="text1"/>
              </w:rPr>
            </w:pPr>
            <w:r w:rsidRPr="003B4A82">
              <w:rPr>
                <w:noProof/>
                <w:color w:val="000000" w:themeColor="text1"/>
              </w:rPr>
              <w:t>typedef struct tagIpv4Addressinfo</w:t>
            </w:r>
          </w:p>
          <w:p w14:paraId="03C6589B" w14:textId="77777777" w:rsidR="00822BE3" w:rsidRPr="003B4A82" w:rsidRDefault="00822BE3" w:rsidP="00F00012">
            <w:pPr>
              <w:rPr>
                <w:noProof/>
                <w:color w:val="000000" w:themeColor="text1"/>
              </w:rPr>
            </w:pPr>
            <w:r w:rsidRPr="003B4A82">
              <w:rPr>
                <w:noProof/>
                <w:color w:val="000000" w:themeColor="text1"/>
              </w:rPr>
              <w:t>{</w:t>
            </w:r>
          </w:p>
          <w:p w14:paraId="6B41D72C" w14:textId="77777777" w:rsidR="00822BE3" w:rsidRPr="003B4A82" w:rsidRDefault="00822BE3" w:rsidP="00F00012">
            <w:pPr>
              <w:rPr>
                <w:noProof/>
                <w:color w:val="000000" w:themeColor="text1"/>
              </w:rPr>
            </w:pPr>
            <w:r w:rsidRPr="003B4A82">
              <w:rPr>
                <w:noProof/>
                <w:color w:val="000000" w:themeColor="text1"/>
              </w:rPr>
              <w:t xml:space="preserve">    CHAR   szAddress[NETDEV_LEN_64];                </w:t>
            </w:r>
          </w:p>
          <w:p w14:paraId="57E89AE9" w14:textId="77777777" w:rsidR="00822BE3" w:rsidRPr="003B4A82" w:rsidRDefault="00822BE3" w:rsidP="00F00012">
            <w:pPr>
              <w:rPr>
                <w:noProof/>
                <w:color w:val="000000" w:themeColor="text1"/>
              </w:rPr>
            </w:pPr>
            <w:r w:rsidRPr="003B4A82">
              <w:rPr>
                <w:noProof/>
                <w:color w:val="000000" w:themeColor="text1"/>
              </w:rPr>
              <w:t xml:space="preserve">    CHAR   szNetmask[NETDEV_LEN_64];               </w:t>
            </w:r>
          </w:p>
          <w:p w14:paraId="118BB417"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CHAR   szGateway[NETDEV_LEN_64];                </w:t>
            </w:r>
          </w:p>
          <w:p w14:paraId="378888DC" w14:textId="77777777" w:rsidR="00822BE3" w:rsidRPr="003B4A82" w:rsidRDefault="00822BE3" w:rsidP="00F00012">
            <w:pPr>
              <w:rPr>
                <w:noProof/>
                <w:color w:val="000000" w:themeColor="text1"/>
              </w:rPr>
            </w:pPr>
            <w:r w:rsidRPr="003B4A82">
              <w:rPr>
                <w:noProof/>
                <w:color w:val="000000" w:themeColor="text1"/>
              </w:rPr>
              <w:t>}NETDEV_IPV4_ADDRESS_INFO_S, *LPNETDEV_IPV4_ADDRESS_INFO_S;</w:t>
            </w:r>
          </w:p>
        </w:tc>
      </w:tr>
    </w:tbl>
    <w:p w14:paraId="2322A589" w14:textId="77777777" w:rsidR="00822BE3" w:rsidRPr="003B4A82" w:rsidRDefault="00822BE3" w:rsidP="00822BE3">
      <w:pPr>
        <w:rPr>
          <w:color w:val="000000" w:themeColor="text1"/>
        </w:rPr>
      </w:pPr>
    </w:p>
    <w:p w14:paraId="03354221"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1FC0E30B" w14:textId="77777777" w:rsidTr="00F00012">
        <w:tc>
          <w:tcPr>
            <w:tcW w:w="2856" w:type="dxa"/>
          </w:tcPr>
          <w:p w14:paraId="2D3698CC"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2290956B"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38E1E5C0" w14:textId="77777777" w:rsidTr="00F00012">
        <w:tc>
          <w:tcPr>
            <w:tcW w:w="2856" w:type="dxa"/>
          </w:tcPr>
          <w:p w14:paraId="45D2E72D" w14:textId="77777777" w:rsidR="00822BE3" w:rsidRPr="003B4A82" w:rsidRDefault="00822BE3" w:rsidP="00F00012">
            <w:pPr>
              <w:rPr>
                <w:noProof/>
                <w:color w:val="000000" w:themeColor="text1"/>
              </w:rPr>
            </w:pPr>
            <w:r w:rsidRPr="003B4A82">
              <w:rPr>
                <w:noProof/>
                <w:color w:val="000000" w:themeColor="text1"/>
              </w:rPr>
              <w:t>szAddress</w:t>
            </w:r>
          </w:p>
        </w:tc>
        <w:tc>
          <w:tcPr>
            <w:tcW w:w="7600" w:type="dxa"/>
          </w:tcPr>
          <w:p w14:paraId="46FB7C71" w14:textId="77777777" w:rsidR="00822BE3" w:rsidRPr="003B4A82" w:rsidRDefault="00822BE3" w:rsidP="00F00012">
            <w:pPr>
              <w:rPr>
                <w:noProof/>
                <w:color w:val="000000" w:themeColor="text1"/>
              </w:rPr>
            </w:pPr>
            <w:r w:rsidRPr="003B4A82">
              <w:rPr>
                <w:noProof/>
                <w:color w:val="000000" w:themeColor="text1"/>
              </w:rPr>
              <w:t>IP地址</w:t>
            </w:r>
          </w:p>
        </w:tc>
      </w:tr>
      <w:tr w:rsidR="00822BE3" w:rsidRPr="003B4A82" w14:paraId="6EE701AC" w14:textId="77777777" w:rsidTr="00F00012">
        <w:tc>
          <w:tcPr>
            <w:tcW w:w="2856" w:type="dxa"/>
          </w:tcPr>
          <w:p w14:paraId="4D37C367" w14:textId="77777777" w:rsidR="00822BE3" w:rsidRPr="003B4A82" w:rsidRDefault="00822BE3" w:rsidP="00F00012">
            <w:pPr>
              <w:rPr>
                <w:noProof/>
                <w:color w:val="000000" w:themeColor="text1"/>
              </w:rPr>
            </w:pPr>
            <w:r w:rsidRPr="003B4A82">
              <w:rPr>
                <w:noProof/>
                <w:color w:val="000000" w:themeColor="text1"/>
              </w:rPr>
              <w:t>szNetmask</w:t>
            </w:r>
          </w:p>
        </w:tc>
        <w:tc>
          <w:tcPr>
            <w:tcW w:w="7600" w:type="dxa"/>
          </w:tcPr>
          <w:p w14:paraId="6F501949" w14:textId="77777777" w:rsidR="00822BE3" w:rsidRPr="003B4A82" w:rsidRDefault="00822BE3" w:rsidP="00F00012">
            <w:pPr>
              <w:rPr>
                <w:noProof/>
                <w:color w:val="000000" w:themeColor="text1"/>
              </w:rPr>
            </w:pPr>
            <w:r w:rsidRPr="003B4A82">
              <w:rPr>
                <w:noProof/>
                <w:color w:val="000000" w:themeColor="text1"/>
              </w:rPr>
              <w:t>子网掩码</w:t>
            </w:r>
          </w:p>
        </w:tc>
      </w:tr>
      <w:tr w:rsidR="00822BE3" w:rsidRPr="003B4A82" w14:paraId="1CD43F07" w14:textId="77777777" w:rsidTr="00F00012">
        <w:tc>
          <w:tcPr>
            <w:tcW w:w="2856" w:type="dxa"/>
          </w:tcPr>
          <w:p w14:paraId="2F3822F0" w14:textId="77777777" w:rsidR="00822BE3" w:rsidRPr="003B4A82" w:rsidRDefault="00822BE3" w:rsidP="00F00012">
            <w:pPr>
              <w:rPr>
                <w:noProof/>
                <w:color w:val="000000" w:themeColor="text1"/>
              </w:rPr>
            </w:pPr>
            <w:r w:rsidRPr="003B4A82">
              <w:rPr>
                <w:noProof/>
                <w:color w:val="000000" w:themeColor="text1"/>
              </w:rPr>
              <w:t>szGateway</w:t>
            </w:r>
          </w:p>
        </w:tc>
        <w:tc>
          <w:tcPr>
            <w:tcW w:w="7600" w:type="dxa"/>
          </w:tcPr>
          <w:p w14:paraId="17A129FB" w14:textId="77777777" w:rsidR="00822BE3" w:rsidRPr="003B4A82" w:rsidRDefault="00822BE3" w:rsidP="00F00012">
            <w:pPr>
              <w:rPr>
                <w:noProof/>
                <w:color w:val="000000" w:themeColor="text1"/>
              </w:rPr>
            </w:pPr>
            <w:r w:rsidRPr="003B4A82">
              <w:rPr>
                <w:noProof/>
                <w:color w:val="000000" w:themeColor="text1"/>
              </w:rPr>
              <w:t>默认网关</w:t>
            </w:r>
          </w:p>
        </w:tc>
      </w:tr>
    </w:tbl>
    <w:p w14:paraId="1582B5E7" w14:textId="77777777" w:rsidR="00822BE3" w:rsidRPr="003B4A82" w:rsidRDefault="00822BE3" w:rsidP="00822BE3">
      <w:pPr>
        <w:rPr>
          <w:b/>
          <w:color w:val="000000" w:themeColor="text1"/>
        </w:rPr>
      </w:pPr>
    </w:p>
    <w:p w14:paraId="528927E6" w14:textId="77777777" w:rsidR="00822BE3"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295445CC" w14:textId="164740C4" w:rsidR="00822BE3" w:rsidRPr="003B4A82" w:rsidRDefault="00E02404" w:rsidP="00822BE3">
      <w:pPr>
        <w:rPr>
          <w:rFonts w:ascii="新宋体" w:eastAsia="新宋体" w:hAnsi="Times New Roman" w:cs="Times New Roman"/>
          <w:noProof/>
          <w:color w:val="010001"/>
          <w:kern w:val="0"/>
          <w:sz w:val="24"/>
          <w:szCs w:val="24"/>
        </w:rPr>
      </w:pPr>
      <w:hyperlink w:anchor="_网卡信息中IPV4信息" w:history="1">
        <w:r w:rsidR="00EA3909" w:rsidRPr="003B4A82">
          <w:rPr>
            <w:rStyle w:val="a5"/>
            <w:noProof/>
            <w:u w:val="none"/>
          </w:rPr>
          <w:t>NETDEV_NETWORK_IPV4_INFO_S</w:t>
        </w:r>
      </w:hyperlink>
    </w:p>
    <w:p w14:paraId="210669C5" w14:textId="77777777" w:rsidR="00822BE3" w:rsidRPr="003B4A82" w:rsidRDefault="00822BE3" w:rsidP="00822BE3">
      <w:pPr>
        <w:pStyle w:val="3"/>
        <w:ind w:left="283"/>
      </w:pPr>
      <w:bookmarkStart w:id="1064" w:name="_网卡信息中IPV6信息"/>
      <w:bookmarkStart w:id="1065" w:name="_Toc88647571"/>
      <w:bookmarkEnd w:id="1064"/>
      <w:r w:rsidRPr="003B4A82">
        <w:lastRenderedPageBreak/>
        <w:t>网卡信息中</w:t>
      </w:r>
      <w:r w:rsidRPr="003B4A82">
        <w:t>IPV6</w:t>
      </w:r>
      <w:r w:rsidRPr="003B4A82">
        <w:t>信息</w:t>
      </w:r>
      <w:bookmarkEnd w:id="1065"/>
    </w:p>
    <w:tbl>
      <w:tblPr>
        <w:tblStyle w:val="a7"/>
        <w:tblW w:w="0" w:type="auto"/>
        <w:tblLook w:val="04A0" w:firstRow="1" w:lastRow="0" w:firstColumn="1" w:lastColumn="0" w:noHBand="0" w:noVBand="1"/>
      </w:tblPr>
      <w:tblGrid>
        <w:gridCol w:w="10456"/>
      </w:tblGrid>
      <w:tr w:rsidR="00822BE3" w:rsidRPr="003B4A82" w14:paraId="64E03DD7" w14:textId="77777777" w:rsidTr="00F00012">
        <w:trPr>
          <w:trHeight w:val="1604"/>
        </w:trPr>
        <w:tc>
          <w:tcPr>
            <w:tcW w:w="10456" w:type="dxa"/>
          </w:tcPr>
          <w:p w14:paraId="0E14690F" w14:textId="77777777" w:rsidR="00822BE3" w:rsidRPr="003B4A82" w:rsidRDefault="00822BE3" w:rsidP="00F00012">
            <w:pPr>
              <w:rPr>
                <w:noProof/>
              </w:rPr>
            </w:pPr>
            <w:r w:rsidRPr="003B4A82">
              <w:rPr>
                <w:noProof/>
              </w:rPr>
              <w:t>typedef struct tagNetWorkIpv6info</w:t>
            </w:r>
          </w:p>
          <w:p w14:paraId="400F2AA8" w14:textId="77777777" w:rsidR="00822BE3" w:rsidRPr="003B4A82" w:rsidRDefault="00822BE3" w:rsidP="00F00012">
            <w:pPr>
              <w:rPr>
                <w:noProof/>
              </w:rPr>
            </w:pPr>
            <w:r w:rsidRPr="003B4A82">
              <w:rPr>
                <w:noProof/>
              </w:rPr>
              <w:t>{</w:t>
            </w:r>
          </w:p>
          <w:p w14:paraId="20E45071" w14:textId="77777777" w:rsidR="00822BE3" w:rsidRPr="003B4A82" w:rsidRDefault="00822BE3" w:rsidP="00F00012">
            <w:pPr>
              <w:rPr>
                <w:noProof/>
              </w:rPr>
            </w:pPr>
            <w:r w:rsidRPr="003B4A82">
              <w:rPr>
                <w:noProof/>
              </w:rPr>
              <w:t xml:space="preserve">    UINT32                           udwIPGetType;                           </w:t>
            </w:r>
          </w:p>
          <w:p w14:paraId="71EEB79E" w14:textId="77777777" w:rsidR="00822BE3" w:rsidRPr="003B4A82" w:rsidRDefault="00822BE3" w:rsidP="00F00012">
            <w:pPr>
              <w:rPr>
                <w:noProof/>
              </w:rPr>
            </w:pPr>
            <w:r w:rsidRPr="003B4A82">
              <w:rPr>
                <w:noProof/>
              </w:rPr>
              <w:t xml:space="preserve">    UINT32                           udwAddressNum;                         </w:t>
            </w:r>
          </w:p>
          <w:p w14:paraId="6E072DEB" w14:textId="21F08552" w:rsidR="00822BE3" w:rsidRPr="003B4A82" w:rsidRDefault="00822BE3" w:rsidP="00F00012">
            <w:pPr>
              <w:rPr>
                <w:noProof/>
              </w:rPr>
            </w:pPr>
            <w:r w:rsidRPr="003B4A82">
              <w:rPr>
                <w:noProof/>
              </w:rPr>
              <w:t xml:space="preserve">    </w:t>
            </w:r>
            <w:hyperlink w:anchor="_IPV6详细地址信息" w:history="1">
              <w:r w:rsidRPr="003B4A82">
                <w:rPr>
                  <w:rStyle w:val="a5"/>
                  <w:noProof/>
                  <w:u w:val="none"/>
                </w:rPr>
                <w:t>NETDEV_IPV6_ADDRESS_INFO_S</w:t>
              </w:r>
            </w:hyperlink>
            <w:r w:rsidRPr="003B4A82">
              <w:rPr>
                <w:noProof/>
              </w:rPr>
              <w:t xml:space="preserve">  astIPv6AddressInfo[NETDEV_LEN_8];       </w:t>
            </w:r>
          </w:p>
          <w:p w14:paraId="24798496" w14:textId="77777777" w:rsidR="00822BE3" w:rsidRPr="003B4A82" w:rsidRDefault="00822BE3" w:rsidP="00F00012">
            <w:pPr>
              <w:rPr>
                <w:noProof/>
              </w:rPr>
            </w:pPr>
            <w:r w:rsidRPr="003B4A82">
              <w:rPr>
                <w:noProof/>
              </w:rPr>
              <w:t>}NETDEV_NETWORK_IPV6_INFO_S, *LPNETDEV_NETWORK_IPV6_INFO_S;</w:t>
            </w:r>
          </w:p>
        </w:tc>
      </w:tr>
    </w:tbl>
    <w:p w14:paraId="09B148A9" w14:textId="77777777" w:rsidR="00822BE3" w:rsidRPr="003B4A82" w:rsidRDefault="00822BE3" w:rsidP="00822BE3"/>
    <w:p w14:paraId="713D2FE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CF6C0CC" w14:textId="77777777" w:rsidTr="00F00012">
        <w:tc>
          <w:tcPr>
            <w:tcW w:w="2856" w:type="dxa"/>
          </w:tcPr>
          <w:p w14:paraId="536430DF" w14:textId="77777777" w:rsidR="00822BE3" w:rsidRPr="003B4A82" w:rsidRDefault="00822BE3" w:rsidP="00F00012">
            <w:r w:rsidRPr="003B4A82">
              <w:rPr>
                <w:rFonts w:hint="eastAsia"/>
              </w:rPr>
              <w:t>参数</w:t>
            </w:r>
          </w:p>
        </w:tc>
        <w:tc>
          <w:tcPr>
            <w:tcW w:w="7600" w:type="dxa"/>
          </w:tcPr>
          <w:p w14:paraId="45B3C76F" w14:textId="77777777" w:rsidR="00822BE3" w:rsidRPr="003B4A82" w:rsidRDefault="00822BE3" w:rsidP="00F00012">
            <w:r w:rsidRPr="003B4A82">
              <w:rPr>
                <w:rFonts w:hint="eastAsia"/>
              </w:rPr>
              <w:t>说明</w:t>
            </w:r>
          </w:p>
        </w:tc>
      </w:tr>
      <w:tr w:rsidR="00822BE3" w:rsidRPr="003B4A82" w14:paraId="39DF4E30" w14:textId="77777777" w:rsidTr="00F00012">
        <w:tc>
          <w:tcPr>
            <w:tcW w:w="2856" w:type="dxa"/>
          </w:tcPr>
          <w:p w14:paraId="414F12EC" w14:textId="77777777" w:rsidR="00822BE3" w:rsidRPr="003B4A82" w:rsidRDefault="00822BE3" w:rsidP="00F00012">
            <w:pPr>
              <w:rPr>
                <w:noProof/>
              </w:rPr>
            </w:pPr>
            <w:r w:rsidRPr="003B4A82">
              <w:rPr>
                <w:noProof/>
              </w:rPr>
              <w:t>udwIPGetType</w:t>
            </w:r>
          </w:p>
        </w:tc>
        <w:tc>
          <w:tcPr>
            <w:tcW w:w="7600" w:type="dxa"/>
          </w:tcPr>
          <w:p w14:paraId="1195C626" w14:textId="77777777" w:rsidR="00822BE3" w:rsidRPr="003B4A82" w:rsidRDefault="00822BE3" w:rsidP="00F00012">
            <w:pPr>
              <w:rPr>
                <w:noProof/>
              </w:rPr>
            </w:pPr>
            <w:r w:rsidRPr="003B4A82">
              <w:rPr>
                <w:noProof/>
              </w:rPr>
              <w:t>IP获取方式</w:t>
            </w:r>
          </w:p>
        </w:tc>
      </w:tr>
      <w:tr w:rsidR="00822BE3" w:rsidRPr="003B4A82" w14:paraId="14ACCE39" w14:textId="77777777" w:rsidTr="00F00012">
        <w:tc>
          <w:tcPr>
            <w:tcW w:w="2856" w:type="dxa"/>
          </w:tcPr>
          <w:p w14:paraId="46C74B9F" w14:textId="77777777" w:rsidR="00822BE3" w:rsidRPr="003B4A82" w:rsidRDefault="00822BE3" w:rsidP="00F00012">
            <w:pPr>
              <w:rPr>
                <w:noProof/>
              </w:rPr>
            </w:pPr>
            <w:r w:rsidRPr="003B4A82">
              <w:rPr>
                <w:noProof/>
              </w:rPr>
              <w:t>udwAddressNum</w:t>
            </w:r>
          </w:p>
        </w:tc>
        <w:tc>
          <w:tcPr>
            <w:tcW w:w="7600" w:type="dxa"/>
          </w:tcPr>
          <w:p w14:paraId="66ACF7D7" w14:textId="77777777" w:rsidR="00822BE3" w:rsidRPr="003B4A82" w:rsidRDefault="00822BE3" w:rsidP="00F00012">
            <w:pPr>
              <w:rPr>
                <w:noProof/>
              </w:rPr>
            </w:pPr>
            <w:r w:rsidRPr="003B4A82">
              <w:rPr>
                <w:noProof/>
              </w:rPr>
              <w:t>IP地址个数</w:t>
            </w:r>
          </w:p>
        </w:tc>
      </w:tr>
      <w:tr w:rsidR="00822BE3" w:rsidRPr="003B4A82" w14:paraId="39319FC6" w14:textId="77777777" w:rsidTr="00F00012">
        <w:tc>
          <w:tcPr>
            <w:tcW w:w="2856" w:type="dxa"/>
          </w:tcPr>
          <w:p w14:paraId="44700F63" w14:textId="77777777" w:rsidR="00822BE3" w:rsidRPr="003B4A82" w:rsidRDefault="00822BE3" w:rsidP="00F00012">
            <w:pPr>
              <w:rPr>
                <w:noProof/>
              </w:rPr>
            </w:pPr>
            <w:r w:rsidRPr="003B4A82">
              <w:rPr>
                <w:noProof/>
              </w:rPr>
              <w:t>astIPv6AddressInfo</w:t>
            </w:r>
          </w:p>
        </w:tc>
        <w:tc>
          <w:tcPr>
            <w:tcW w:w="7600" w:type="dxa"/>
          </w:tcPr>
          <w:p w14:paraId="1A0B2907" w14:textId="77777777" w:rsidR="00822BE3" w:rsidRPr="003B4A82" w:rsidRDefault="00822BE3" w:rsidP="00F00012">
            <w:pPr>
              <w:rPr>
                <w:noProof/>
              </w:rPr>
            </w:pPr>
            <w:r w:rsidRPr="003B4A82">
              <w:rPr>
                <w:noProof/>
              </w:rPr>
              <w:t>IPv6信息，如果不支持IPv6，则该节点可选</w:t>
            </w:r>
          </w:p>
        </w:tc>
      </w:tr>
    </w:tbl>
    <w:p w14:paraId="3FCB4B8B" w14:textId="77777777" w:rsidR="00822BE3" w:rsidRPr="003B4A82" w:rsidRDefault="00822BE3" w:rsidP="00822BE3">
      <w:pPr>
        <w:rPr>
          <w:b/>
        </w:rPr>
      </w:pPr>
    </w:p>
    <w:p w14:paraId="751DDA73"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EAA5692" w14:textId="47C80F5B" w:rsidR="00EA3909" w:rsidRPr="003B4A82" w:rsidRDefault="00E02404" w:rsidP="00822BE3">
      <w:hyperlink w:anchor="_网卡的详细信息" w:history="1">
        <w:r w:rsidR="00EA3909" w:rsidRPr="003B4A82">
          <w:rPr>
            <w:rStyle w:val="a5"/>
            <w:noProof/>
            <w:u w:val="none"/>
          </w:rPr>
          <w:t>NETDEV_NETWORK_INTERFACE_INFO_S</w:t>
        </w:r>
      </w:hyperlink>
    </w:p>
    <w:p w14:paraId="1666271A" w14:textId="77777777" w:rsidR="00822BE3" w:rsidRPr="003B4A82" w:rsidRDefault="00822BE3" w:rsidP="00822BE3">
      <w:pPr>
        <w:pStyle w:val="3"/>
        <w:ind w:left="283"/>
      </w:pPr>
      <w:bookmarkStart w:id="1066" w:name="_IPV6详细地址信息"/>
      <w:bookmarkStart w:id="1067" w:name="_Toc88647572"/>
      <w:bookmarkEnd w:id="1066"/>
      <w:r w:rsidRPr="003B4A82">
        <w:t>IPV6</w:t>
      </w:r>
      <w:r w:rsidRPr="003B4A82">
        <w:t>详细地址信息</w:t>
      </w:r>
      <w:bookmarkEnd w:id="1067"/>
    </w:p>
    <w:tbl>
      <w:tblPr>
        <w:tblStyle w:val="a7"/>
        <w:tblW w:w="0" w:type="auto"/>
        <w:tblLook w:val="04A0" w:firstRow="1" w:lastRow="0" w:firstColumn="1" w:lastColumn="0" w:noHBand="0" w:noVBand="1"/>
      </w:tblPr>
      <w:tblGrid>
        <w:gridCol w:w="10456"/>
      </w:tblGrid>
      <w:tr w:rsidR="00822BE3" w:rsidRPr="003B4A82" w14:paraId="459A59B6" w14:textId="77777777" w:rsidTr="00F00012">
        <w:trPr>
          <w:trHeight w:val="642"/>
        </w:trPr>
        <w:tc>
          <w:tcPr>
            <w:tcW w:w="10456" w:type="dxa"/>
          </w:tcPr>
          <w:p w14:paraId="67F6DAEC" w14:textId="77777777" w:rsidR="00822BE3" w:rsidRPr="003B4A82" w:rsidRDefault="00822BE3" w:rsidP="00F00012">
            <w:pPr>
              <w:rPr>
                <w:noProof/>
              </w:rPr>
            </w:pPr>
            <w:r w:rsidRPr="003B4A82">
              <w:rPr>
                <w:noProof/>
              </w:rPr>
              <w:t>typedef struct tagIpv6Addressinfo</w:t>
            </w:r>
          </w:p>
          <w:p w14:paraId="04397EB5" w14:textId="77777777" w:rsidR="00822BE3" w:rsidRPr="003B4A82" w:rsidRDefault="00822BE3" w:rsidP="00F00012">
            <w:pPr>
              <w:rPr>
                <w:noProof/>
              </w:rPr>
            </w:pPr>
            <w:r w:rsidRPr="003B4A82">
              <w:rPr>
                <w:noProof/>
              </w:rPr>
              <w:t>{</w:t>
            </w:r>
          </w:p>
          <w:p w14:paraId="2CBE999B" w14:textId="77777777" w:rsidR="00822BE3" w:rsidRPr="003B4A82" w:rsidRDefault="00822BE3" w:rsidP="00F00012">
            <w:pPr>
              <w:rPr>
                <w:noProof/>
              </w:rPr>
            </w:pPr>
            <w:r w:rsidRPr="003B4A82">
              <w:rPr>
                <w:noProof/>
              </w:rPr>
              <w:t xml:space="preserve">    UINT32  udwPrefixLenth;            </w:t>
            </w:r>
          </w:p>
          <w:p w14:paraId="27179D76" w14:textId="77777777" w:rsidR="00822BE3" w:rsidRPr="003B4A82" w:rsidRDefault="00822BE3" w:rsidP="00F00012">
            <w:pPr>
              <w:rPr>
                <w:noProof/>
              </w:rPr>
            </w:pPr>
            <w:r w:rsidRPr="003B4A82">
              <w:rPr>
                <w:noProof/>
              </w:rPr>
              <w:t xml:space="preserve">    CHAR    szAddress[NETDEV_LEN_64];   </w:t>
            </w:r>
          </w:p>
          <w:p w14:paraId="50007CA7" w14:textId="77777777" w:rsidR="00822BE3" w:rsidRPr="003B4A82" w:rsidRDefault="00822BE3" w:rsidP="00F00012">
            <w:pPr>
              <w:ind w:firstLineChars="200" w:firstLine="420"/>
              <w:rPr>
                <w:noProof/>
              </w:rPr>
            </w:pPr>
            <w:r w:rsidRPr="003B4A82">
              <w:rPr>
                <w:noProof/>
              </w:rPr>
              <w:t xml:space="preserve">CHAR    szGateway[NETDEV_LEN_64]; </w:t>
            </w:r>
          </w:p>
          <w:p w14:paraId="3DBAE2C4" w14:textId="77777777" w:rsidR="00822BE3" w:rsidRPr="003B4A82" w:rsidRDefault="00822BE3" w:rsidP="00F00012">
            <w:pPr>
              <w:rPr>
                <w:noProof/>
              </w:rPr>
            </w:pPr>
            <w:r w:rsidRPr="003B4A82">
              <w:rPr>
                <w:noProof/>
              </w:rPr>
              <w:t>}NETDEV_IPV6_ADDRESS_INFO_S, *LPNETDEV_IPV6_ADDRESS_INFO_S;</w:t>
            </w:r>
          </w:p>
        </w:tc>
      </w:tr>
    </w:tbl>
    <w:p w14:paraId="4D707328" w14:textId="77777777" w:rsidR="00822BE3" w:rsidRPr="003B4A82" w:rsidRDefault="00822BE3" w:rsidP="00822BE3"/>
    <w:p w14:paraId="6DFEAFC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A410CBC" w14:textId="77777777" w:rsidTr="00F00012">
        <w:tc>
          <w:tcPr>
            <w:tcW w:w="2856" w:type="dxa"/>
          </w:tcPr>
          <w:p w14:paraId="5EAA54DC" w14:textId="77777777" w:rsidR="00822BE3" w:rsidRPr="003B4A82" w:rsidRDefault="00822BE3" w:rsidP="00F00012">
            <w:r w:rsidRPr="003B4A82">
              <w:rPr>
                <w:rFonts w:hint="eastAsia"/>
              </w:rPr>
              <w:t>参数</w:t>
            </w:r>
          </w:p>
        </w:tc>
        <w:tc>
          <w:tcPr>
            <w:tcW w:w="7600" w:type="dxa"/>
          </w:tcPr>
          <w:p w14:paraId="47866798" w14:textId="77777777" w:rsidR="00822BE3" w:rsidRPr="003B4A82" w:rsidRDefault="00822BE3" w:rsidP="00F00012">
            <w:r w:rsidRPr="003B4A82">
              <w:rPr>
                <w:rFonts w:hint="eastAsia"/>
              </w:rPr>
              <w:t>说明</w:t>
            </w:r>
          </w:p>
        </w:tc>
      </w:tr>
      <w:tr w:rsidR="00822BE3" w:rsidRPr="003B4A82" w14:paraId="1CEA01DF" w14:textId="77777777" w:rsidTr="00F00012">
        <w:tc>
          <w:tcPr>
            <w:tcW w:w="2856" w:type="dxa"/>
          </w:tcPr>
          <w:p w14:paraId="7C924BF4" w14:textId="77777777" w:rsidR="00822BE3" w:rsidRPr="003B4A82" w:rsidRDefault="00822BE3" w:rsidP="00F00012">
            <w:pPr>
              <w:rPr>
                <w:noProof/>
              </w:rPr>
            </w:pPr>
            <w:r w:rsidRPr="003B4A82">
              <w:rPr>
                <w:noProof/>
              </w:rPr>
              <w:t>udwPrefixLenth</w:t>
            </w:r>
          </w:p>
        </w:tc>
        <w:tc>
          <w:tcPr>
            <w:tcW w:w="7600" w:type="dxa"/>
          </w:tcPr>
          <w:p w14:paraId="1378D0AC" w14:textId="77777777" w:rsidR="00822BE3" w:rsidRPr="003B4A82" w:rsidRDefault="00822BE3" w:rsidP="00F00012">
            <w:pPr>
              <w:rPr>
                <w:noProof/>
              </w:rPr>
            </w:pPr>
            <w:r w:rsidRPr="003B4A82">
              <w:rPr>
                <w:noProof/>
              </w:rPr>
              <w:t>子网前缀长度，范围为[3,127]</w:t>
            </w:r>
          </w:p>
        </w:tc>
      </w:tr>
      <w:tr w:rsidR="00822BE3" w:rsidRPr="003B4A82" w14:paraId="1817C782" w14:textId="77777777" w:rsidTr="00F00012">
        <w:tc>
          <w:tcPr>
            <w:tcW w:w="2856" w:type="dxa"/>
          </w:tcPr>
          <w:p w14:paraId="58568201" w14:textId="77777777" w:rsidR="00822BE3" w:rsidRPr="003B4A82" w:rsidRDefault="00822BE3" w:rsidP="00F00012">
            <w:pPr>
              <w:rPr>
                <w:noProof/>
              </w:rPr>
            </w:pPr>
            <w:r w:rsidRPr="003B4A82">
              <w:rPr>
                <w:noProof/>
              </w:rPr>
              <w:t>szAddress</w:t>
            </w:r>
          </w:p>
        </w:tc>
        <w:tc>
          <w:tcPr>
            <w:tcW w:w="7600" w:type="dxa"/>
          </w:tcPr>
          <w:p w14:paraId="09C650D6" w14:textId="77777777" w:rsidR="00822BE3" w:rsidRPr="003B4A82" w:rsidRDefault="00822BE3" w:rsidP="00F00012">
            <w:pPr>
              <w:rPr>
                <w:noProof/>
              </w:rPr>
            </w:pPr>
            <w:r w:rsidRPr="003B4A82">
              <w:rPr>
                <w:noProof/>
              </w:rPr>
              <w:t>IP地址</w:t>
            </w:r>
          </w:p>
        </w:tc>
      </w:tr>
      <w:tr w:rsidR="00822BE3" w:rsidRPr="003B4A82" w14:paraId="6ED2D096" w14:textId="77777777" w:rsidTr="00F00012">
        <w:tc>
          <w:tcPr>
            <w:tcW w:w="2856" w:type="dxa"/>
          </w:tcPr>
          <w:p w14:paraId="634D8EAE" w14:textId="77777777" w:rsidR="00822BE3" w:rsidRPr="003B4A82" w:rsidRDefault="00822BE3" w:rsidP="00F00012">
            <w:pPr>
              <w:rPr>
                <w:noProof/>
              </w:rPr>
            </w:pPr>
            <w:r w:rsidRPr="003B4A82">
              <w:rPr>
                <w:noProof/>
              </w:rPr>
              <w:t>szGateway</w:t>
            </w:r>
          </w:p>
        </w:tc>
        <w:tc>
          <w:tcPr>
            <w:tcW w:w="7600" w:type="dxa"/>
          </w:tcPr>
          <w:p w14:paraId="31679BDA" w14:textId="77777777" w:rsidR="00822BE3" w:rsidRPr="003B4A82" w:rsidRDefault="00822BE3" w:rsidP="00F00012">
            <w:pPr>
              <w:rPr>
                <w:noProof/>
              </w:rPr>
            </w:pPr>
            <w:r w:rsidRPr="003B4A82">
              <w:rPr>
                <w:noProof/>
              </w:rPr>
              <w:t>默认网关</w:t>
            </w:r>
          </w:p>
        </w:tc>
      </w:tr>
    </w:tbl>
    <w:p w14:paraId="2898F4E4" w14:textId="77777777" w:rsidR="00822BE3" w:rsidRPr="003B4A82" w:rsidRDefault="00822BE3" w:rsidP="00822BE3">
      <w:pPr>
        <w:rPr>
          <w:b/>
        </w:rPr>
      </w:pPr>
    </w:p>
    <w:p w14:paraId="0EF7A5F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40E1F48" w14:textId="0CD2F024" w:rsidR="00EA3909" w:rsidRPr="003B4A82" w:rsidRDefault="00E02404" w:rsidP="00822BE3">
      <w:pPr>
        <w:rPr>
          <w:noProof/>
        </w:rPr>
      </w:pPr>
      <w:hyperlink w:anchor="_网卡信息中IPV6信息" w:history="1">
        <w:r w:rsidR="00EA3909" w:rsidRPr="003B4A82">
          <w:rPr>
            <w:rStyle w:val="a5"/>
            <w:noProof/>
            <w:u w:val="none"/>
          </w:rPr>
          <w:t>NETDEV_NETWORK_IPV6_INFO_S</w:t>
        </w:r>
      </w:hyperlink>
    </w:p>
    <w:p w14:paraId="1A7C5613" w14:textId="77777777" w:rsidR="00822BE3" w:rsidRPr="003B4A82" w:rsidRDefault="00822BE3" w:rsidP="00822BE3">
      <w:pPr>
        <w:pStyle w:val="3"/>
        <w:ind w:left="283"/>
      </w:pPr>
      <w:bookmarkStart w:id="1068" w:name="_端口信息"/>
      <w:bookmarkStart w:id="1069" w:name="_Toc88647573"/>
      <w:bookmarkEnd w:id="1068"/>
      <w:r w:rsidRPr="003B4A82">
        <w:t>端口信息</w:t>
      </w:r>
      <w:bookmarkEnd w:id="1069"/>
    </w:p>
    <w:tbl>
      <w:tblPr>
        <w:tblStyle w:val="a7"/>
        <w:tblW w:w="0" w:type="auto"/>
        <w:tblLook w:val="04A0" w:firstRow="1" w:lastRow="0" w:firstColumn="1" w:lastColumn="0" w:noHBand="0" w:noVBand="1"/>
      </w:tblPr>
      <w:tblGrid>
        <w:gridCol w:w="10456"/>
      </w:tblGrid>
      <w:tr w:rsidR="00822BE3" w:rsidRPr="003B4A82" w14:paraId="621C3F12" w14:textId="77777777" w:rsidTr="00F00012">
        <w:trPr>
          <w:trHeight w:val="642"/>
        </w:trPr>
        <w:tc>
          <w:tcPr>
            <w:tcW w:w="10456" w:type="dxa"/>
          </w:tcPr>
          <w:p w14:paraId="2EFED7A4" w14:textId="77777777" w:rsidR="00822BE3" w:rsidRPr="003B4A82" w:rsidRDefault="00822BE3" w:rsidP="00F00012">
            <w:pPr>
              <w:rPr>
                <w:noProof/>
              </w:rPr>
            </w:pPr>
            <w:r w:rsidRPr="003B4A82">
              <w:rPr>
                <w:noProof/>
              </w:rPr>
              <w:t>typedef struct tagNETDEVNetworkPortsInfo</w:t>
            </w:r>
          </w:p>
          <w:p w14:paraId="01A38606" w14:textId="77777777" w:rsidR="00822BE3" w:rsidRPr="003B4A82" w:rsidRDefault="00822BE3" w:rsidP="00F00012">
            <w:pPr>
              <w:rPr>
                <w:noProof/>
              </w:rPr>
            </w:pPr>
            <w:r w:rsidRPr="003B4A82">
              <w:rPr>
                <w:noProof/>
              </w:rPr>
              <w:t>{</w:t>
            </w:r>
          </w:p>
          <w:p w14:paraId="795946AE" w14:textId="77777777" w:rsidR="00822BE3" w:rsidRPr="003B4A82" w:rsidRDefault="00822BE3" w:rsidP="00F00012">
            <w:pPr>
              <w:rPr>
                <w:noProof/>
              </w:rPr>
            </w:pPr>
            <w:r w:rsidRPr="003B4A82">
              <w:rPr>
                <w:noProof/>
              </w:rPr>
              <w:t xml:space="preserve">    UINT32   udwHttpPort;                         </w:t>
            </w:r>
          </w:p>
          <w:p w14:paraId="70F96B62" w14:textId="77777777" w:rsidR="00822BE3" w:rsidRPr="003B4A82" w:rsidRDefault="00822BE3" w:rsidP="00F00012">
            <w:pPr>
              <w:rPr>
                <w:noProof/>
              </w:rPr>
            </w:pPr>
            <w:r w:rsidRPr="003B4A82">
              <w:rPr>
                <w:noProof/>
              </w:rPr>
              <w:t xml:space="preserve">    UINT32   udwHttpsPort;                       </w:t>
            </w:r>
          </w:p>
          <w:p w14:paraId="2B9982D1" w14:textId="77777777" w:rsidR="00822BE3" w:rsidRPr="003B4A82" w:rsidRDefault="00822BE3" w:rsidP="00F00012">
            <w:pPr>
              <w:rPr>
                <w:noProof/>
              </w:rPr>
            </w:pPr>
            <w:r w:rsidRPr="003B4A82">
              <w:rPr>
                <w:noProof/>
              </w:rPr>
              <w:t xml:space="preserve">    UINT32   udwRtspPort;                       </w:t>
            </w:r>
          </w:p>
          <w:p w14:paraId="3B3C5B47" w14:textId="77777777" w:rsidR="00822BE3" w:rsidRPr="003B4A82" w:rsidRDefault="00822BE3" w:rsidP="00F00012">
            <w:pPr>
              <w:rPr>
                <w:noProof/>
              </w:rPr>
            </w:pPr>
            <w:r w:rsidRPr="003B4A82">
              <w:rPr>
                <w:noProof/>
              </w:rPr>
              <w:lastRenderedPageBreak/>
              <w:t xml:space="preserve">    BYTE     byRes[64];              </w:t>
            </w:r>
          </w:p>
          <w:p w14:paraId="158673FC" w14:textId="77777777" w:rsidR="00822BE3" w:rsidRPr="003B4A82" w:rsidRDefault="00822BE3" w:rsidP="00F00012">
            <w:pPr>
              <w:rPr>
                <w:noProof/>
              </w:rPr>
            </w:pPr>
            <w:r w:rsidRPr="003B4A82">
              <w:rPr>
                <w:noProof/>
              </w:rPr>
              <w:t>}NETDEV_NETWORK_PORTS_INFO_S, *LPNETDEV_NETWORK_PORTS_INFO_S;</w:t>
            </w:r>
          </w:p>
        </w:tc>
      </w:tr>
    </w:tbl>
    <w:p w14:paraId="70AC7C0A" w14:textId="77777777" w:rsidR="00822BE3" w:rsidRPr="003B4A82" w:rsidRDefault="00822BE3" w:rsidP="00822BE3"/>
    <w:p w14:paraId="241F780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0FFDB25" w14:textId="77777777" w:rsidTr="00F00012">
        <w:tc>
          <w:tcPr>
            <w:tcW w:w="2856" w:type="dxa"/>
          </w:tcPr>
          <w:p w14:paraId="664D84A1" w14:textId="77777777" w:rsidR="00822BE3" w:rsidRPr="003B4A82" w:rsidRDefault="00822BE3" w:rsidP="00F00012">
            <w:r w:rsidRPr="003B4A82">
              <w:rPr>
                <w:rFonts w:hint="eastAsia"/>
              </w:rPr>
              <w:t>参数</w:t>
            </w:r>
          </w:p>
        </w:tc>
        <w:tc>
          <w:tcPr>
            <w:tcW w:w="7600" w:type="dxa"/>
          </w:tcPr>
          <w:p w14:paraId="46E602A2" w14:textId="77777777" w:rsidR="00822BE3" w:rsidRPr="003B4A82" w:rsidRDefault="00822BE3" w:rsidP="00F00012">
            <w:r w:rsidRPr="003B4A82">
              <w:rPr>
                <w:rFonts w:hint="eastAsia"/>
              </w:rPr>
              <w:t>说明</w:t>
            </w:r>
          </w:p>
        </w:tc>
      </w:tr>
      <w:tr w:rsidR="00822BE3" w:rsidRPr="003B4A82" w14:paraId="5DB3B5E3" w14:textId="77777777" w:rsidTr="00F00012">
        <w:tc>
          <w:tcPr>
            <w:tcW w:w="2856" w:type="dxa"/>
          </w:tcPr>
          <w:p w14:paraId="7286C932" w14:textId="77777777" w:rsidR="00822BE3" w:rsidRPr="003B4A82" w:rsidRDefault="00822BE3" w:rsidP="00F00012">
            <w:pPr>
              <w:rPr>
                <w:noProof/>
              </w:rPr>
            </w:pPr>
            <w:r w:rsidRPr="003B4A82">
              <w:rPr>
                <w:noProof/>
              </w:rPr>
              <w:t>udwHttpPort</w:t>
            </w:r>
          </w:p>
        </w:tc>
        <w:tc>
          <w:tcPr>
            <w:tcW w:w="7600" w:type="dxa"/>
          </w:tcPr>
          <w:p w14:paraId="37E16A31" w14:textId="77777777" w:rsidR="00822BE3" w:rsidRPr="003B4A82" w:rsidRDefault="00822BE3" w:rsidP="00F00012">
            <w:pPr>
              <w:rPr>
                <w:noProof/>
              </w:rPr>
            </w:pPr>
            <w:r w:rsidRPr="003B4A82">
              <w:rPr>
                <w:noProof/>
              </w:rPr>
              <w:t>Http端口</w:t>
            </w:r>
          </w:p>
        </w:tc>
      </w:tr>
      <w:tr w:rsidR="00822BE3" w:rsidRPr="003B4A82" w14:paraId="322543E3" w14:textId="77777777" w:rsidTr="00F00012">
        <w:tc>
          <w:tcPr>
            <w:tcW w:w="2856" w:type="dxa"/>
          </w:tcPr>
          <w:p w14:paraId="5255A85F" w14:textId="77777777" w:rsidR="00822BE3" w:rsidRPr="003B4A82" w:rsidRDefault="00822BE3" w:rsidP="00F00012">
            <w:pPr>
              <w:rPr>
                <w:noProof/>
              </w:rPr>
            </w:pPr>
            <w:r w:rsidRPr="003B4A82">
              <w:rPr>
                <w:noProof/>
              </w:rPr>
              <w:t>udwHttpsPort</w:t>
            </w:r>
          </w:p>
        </w:tc>
        <w:tc>
          <w:tcPr>
            <w:tcW w:w="7600" w:type="dxa"/>
          </w:tcPr>
          <w:p w14:paraId="3B29155C" w14:textId="77777777" w:rsidR="00822BE3" w:rsidRPr="003B4A82" w:rsidRDefault="00822BE3" w:rsidP="00F00012">
            <w:pPr>
              <w:rPr>
                <w:noProof/>
              </w:rPr>
            </w:pPr>
            <w:r w:rsidRPr="003B4A82">
              <w:rPr>
                <w:noProof/>
              </w:rPr>
              <w:t>Https端口</w:t>
            </w:r>
          </w:p>
        </w:tc>
      </w:tr>
      <w:tr w:rsidR="00822BE3" w:rsidRPr="003B4A82" w14:paraId="44F757E5" w14:textId="77777777" w:rsidTr="00F00012">
        <w:tc>
          <w:tcPr>
            <w:tcW w:w="2856" w:type="dxa"/>
          </w:tcPr>
          <w:p w14:paraId="5AAA30A8" w14:textId="77777777" w:rsidR="00822BE3" w:rsidRPr="003B4A82" w:rsidRDefault="00822BE3" w:rsidP="00F00012">
            <w:pPr>
              <w:rPr>
                <w:noProof/>
              </w:rPr>
            </w:pPr>
            <w:r w:rsidRPr="003B4A82">
              <w:rPr>
                <w:noProof/>
              </w:rPr>
              <w:t>udwRtspPort</w:t>
            </w:r>
          </w:p>
        </w:tc>
        <w:tc>
          <w:tcPr>
            <w:tcW w:w="7600" w:type="dxa"/>
          </w:tcPr>
          <w:p w14:paraId="4E198B07" w14:textId="77777777" w:rsidR="00822BE3" w:rsidRPr="003B4A82" w:rsidRDefault="00822BE3" w:rsidP="00F00012">
            <w:pPr>
              <w:rPr>
                <w:noProof/>
              </w:rPr>
            </w:pPr>
            <w:r w:rsidRPr="003B4A82">
              <w:rPr>
                <w:noProof/>
              </w:rPr>
              <w:t>Rtsp端口</w:t>
            </w:r>
          </w:p>
        </w:tc>
      </w:tr>
      <w:tr w:rsidR="00822BE3" w:rsidRPr="003B4A82" w14:paraId="4C546204" w14:textId="77777777" w:rsidTr="00F00012">
        <w:tc>
          <w:tcPr>
            <w:tcW w:w="2856" w:type="dxa"/>
          </w:tcPr>
          <w:p w14:paraId="5FF3C98D" w14:textId="77777777" w:rsidR="00822BE3" w:rsidRPr="003B4A82" w:rsidRDefault="00822BE3" w:rsidP="00F00012">
            <w:pPr>
              <w:rPr>
                <w:noProof/>
              </w:rPr>
            </w:pPr>
            <w:r w:rsidRPr="003B4A82">
              <w:rPr>
                <w:noProof/>
              </w:rPr>
              <w:t>byRes</w:t>
            </w:r>
          </w:p>
        </w:tc>
        <w:tc>
          <w:tcPr>
            <w:tcW w:w="7600" w:type="dxa"/>
          </w:tcPr>
          <w:p w14:paraId="26880C80" w14:textId="77777777" w:rsidR="00822BE3" w:rsidRPr="003B4A82" w:rsidRDefault="00822BE3" w:rsidP="00F00012">
            <w:pPr>
              <w:rPr>
                <w:noProof/>
              </w:rPr>
            </w:pPr>
            <w:r w:rsidRPr="003B4A82">
              <w:rPr>
                <w:noProof/>
              </w:rPr>
              <w:t>保留字段</w:t>
            </w:r>
          </w:p>
        </w:tc>
      </w:tr>
    </w:tbl>
    <w:p w14:paraId="5C411349" w14:textId="77777777" w:rsidR="00822BE3" w:rsidRPr="003B4A82" w:rsidRDefault="00822BE3" w:rsidP="00822BE3">
      <w:pPr>
        <w:rPr>
          <w:b/>
        </w:rPr>
      </w:pPr>
    </w:p>
    <w:p w14:paraId="478DBD9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AA78339" w14:textId="77777777" w:rsidR="00E33B6D" w:rsidRPr="003B4A82" w:rsidRDefault="00E02404" w:rsidP="00E33B6D">
      <w:hyperlink w:anchor="_设备配置命令" w:history="1">
        <w:r w:rsidR="00E33B6D" w:rsidRPr="003B4A82">
          <w:rPr>
            <w:rStyle w:val="a5"/>
            <w:u w:val="none"/>
          </w:rPr>
          <w:t>NETDEV_CONFIG_COMMAND_E</w:t>
        </w:r>
      </w:hyperlink>
    </w:p>
    <w:p w14:paraId="767F2649" w14:textId="77777777" w:rsidR="00822BE3" w:rsidRPr="003B4A82" w:rsidRDefault="00822BE3" w:rsidP="00822BE3">
      <w:pPr>
        <w:pStyle w:val="3"/>
        <w:ind w:left="283"/>
      </w:pPr>
      <w:bookmarkStart w:id="1070" w:name="_隐私遮盖配置信息"/>
      <w:bookmarkStart w:id="1071" w:name="_Toc88647574"/>
      <w:bookmarkEnd w:id="1070"/>
      <w:r w:rsidRPr="003B4A82">
        <w:t>隐私遮盖配置信息</w:t>
      </w:r>
      <w:bookmarkEnd w:id="1071"/>
    </w:p>
    <w:tbl>
      <w:tblPr>
        <w:tblStyle w:val="a7"/>
        <w:tblW w:w="0" w:type="auto"/>
        <w:tblLook w:val="04A0" w:firstRow="1" w:lastRow="0" w:firstColumn="1" w:lastColumn="0" w:noHBand="0" w:noVBand="1"/>
      </w:tblPr>
      <w:tblGrid>
        <w:gridCol w:w="10456"/>
      </w:tblGrid>
      <w:tr w:rsidR="00822BE3" w:rsidRPr="003B4A82" w14:paraId="529017B3" w14:textId="77777777" w:rsidTr="00F00012">
        <w:trPr>
          <w:trHeight w:val="642"/>
        </w:trPr>
        <w:tc>
          <w:tcPr>
            <w:tcW w:w="10456" w:type="dxa"/>
          </w:tcPr>
          <w:p w14:paraId="06ECA374" w14:textId="77777777" w:rsidR="00822BE3" w:rsidRPr="003B4A82" w:rsidRDefault="00822BE3" w:rsidP="00F00012">
            <w:pPr>
              <w:rPr>
                <w:noProof/>
              </w:rPr>
            </w:pPr>
            <w:r w:rsidRPr="003B4A82">
              <w:rPr>
                <w:noProof/>
              </w:rPr>
              <w:t>typedef struct tagPrivacyMaskPara</w:t>
            </w:r>
          </w:p>
          <w:p w14:paraId="3F474007" w14:textId="77777777" w:rsidR="00822BE3" w:rsidRPr="003B4A82" w:rsidRDefault="00822BE3" w:rsidP="00F00012">
            <w:pPr>
              <w:rPr>
                <w:noProof/>
              </w:rPr>
            </w:pPr>
            <w:r w:rsidRPr="003B4A82">
              <w:rPr>
                <w:noProof/>
              </w:rPr>
              <w:t>{</w:t>
            </w:r>
          </w:p>
          <w:p w14:paraId="2B7030CC" w14:textId="77777777" w:rsidR="00822BE3" w:rsidRPr="003B4A82" w:rsidRDefault="00822BE3" w:rsidP="00F00012">
            <w:pPr>
              <w:rPr>
                <w:noProof/>
              </w:rPr>
            </w:pPr>
            <w:r w:rsidRPr="003B4A82">
              <w:rPr>
                <w:noProof/>
              </w:rPr>
              <w:t xml:space="preserve">    INT32                                  dwSize;                                     </w:t>
            </w:r>
          </w:p>
          <w:p w14:paraId="0A0CDD4D" w14:textId="2A2BFF8D" w:rsidR="00822BE3" w:rsidRPr="003B4A82" w:rsidRDefault="00822BE3" w:rsidP="00F00012">
            <w:pPr>
              <w:ind w:left="420" w:hangingChars="200" w:hanging="420"/>
              <w:rPr>
                <w:noProof/>
              </w:rPr>
            </w:pPr>
            <w:r w:rsidRPr="003B4A82">
              <w:rPr>
                <w:noProof/>
              </w:rPr>
              <w:t xml:space="preserve">    </w:t>
            </w:r>
            <w:hyperlink w:anchor="_区域配置结构体定义" w:history="1">
              <w:r w:rsidRPr="003B4A82">
                <w:rPr>
                  <w:rStyle w:val="a5"/>
                  <w:noProof/>
                  <w:u w:val="none"/>
                </w:rPr>
                <w:t xml:space="preserve">NETDEV_PRIVACY_MASK_AREA_INFO_S </w:t>
              </w:r>
            </w:hyperlink>
            <w:r w:rsidRPr="003B4A82">
              <w:rPr>
                <w:noProof/>
              </w:rPr>
              <w:t xml:space="preserve">     astArea[NETDEV_MAX_PRIVACY_MASK_AREA_NUM];  </w:t>
            </w:r>
          </w:p>
          <w:p w14:paraId="2A92889F" w14:textId="77777777" w:rsidR="00822BE3" w:rsidRPr="003B4A82" w:rsidRDefault="00822BE3" w:rsidP="00F00012">
            <w:pPr>
              <w:rPr>
                <w:noProof/>
              </w:rPr>
            </w:pPr>
            <w:r w:rsidRPr="003B4A82">
              <w:rPr>
                <w:noProof/>
              </w:rPr>
              <w:t>}NETDEV_PRIVACY_MASK_CFG_S, *LPNETDEV_PRIVACY_MASK_CFG_S;</w:t>
            </w:r>
          </w:p>
        </w:tc>
      </w:tr>
    </w:tbl>
    <w:p w14:paraId="7CEA02FE" w14:textId="77777777" w:rsidR="00822BE3" w:rsidRPr="003B4A82" w:rsidRDefault="00822BE3" w:rsidP="00822BE3"/>
    <w:p w14:paraId="3881C9B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EBEC7D9" w14:textId="77777777" w:rsidTr="00F00012">
        <w:tc>
          <w:tcPr>
            <w:tcW w:w="2856" w:type="dxa"/>
          </w:tcPr>
          <w:p w14:paraId="6624BD5C" w14:textId="77777777" w:rsidR="00822BE3" w:rsidRPr="003B4A82" w:rsidRDefault="00822BE3" w:rsidP="00F00012">
            <w:r w:rsidRPr="003B4A82">
              <w:rPr>
                <w:rFonts w:hint="eastAsia"/>
              </w:rPr>
              <w:t>参数</w:t>
            </w:r>
          </w:p>
        </w:tc>
        <w:tc>
          <w:tcPr>
            <w:tcW w:w="7600" w:type="dxa"/>
          </w:tcPr>
          <w:p w14:paraId="2A8155A1" w14:textId="77777777" w:rsidR="00822BE3" w:rsidRPr="003B4A82" w:rsidRDefault="00822BE3" w:rsidP="00F00012">
            <w:r w:rsidRPr="003B4A82">
              <w:rPr>
                <w:rFonts w:hint="eastAsia"/>
              </w:rPr>
              <w:t>说明</w:t>
            </w:r>
          </w:p>
        </w:tc>
      </w:tr>
      <w:tr w:rsidR="00822BE3" w:rsidRPr="003B4A82" w14:paraId="07FBAF86" w14:textId="77777777" w:rsidTr="00F00012">
        <w:tc>
          <w:tcPr>
            <w:tcW w:w="2856" w:type="dxa"/>
          </w:tcPr>
          <w:p w14:paraId="380598D0" w14:textId="77777777" w:rsidR="00822BE3" w:rsidRPr="003B4A82" w:rsidRDefault="00822BE3" w:rsidP="00F00012">
            <w:pPr>
              <w:rPr>
                <w:noProof/>
              </w:rPr>
            </w:pPr>
            <w:r w:rsidRPr="003B4A82">
              <w:rPr>
                <w:noProof/>
              </w:rPr>
              <w:t>dwSize</w:t>
            </w:r>
          </w:p>
        </w:tc>
        <w:tc>
          <w:tcPr>
            <w:tcW w:w="7600" w:type="dxa"/>
          </w:tcPr>
          <w:p w14:paraId="49C43A41" w14:textId="77777777" w:rsidR="00822BE3" w:rsidRPr="003B4A82" w:rsidRDefault="00822BE3" w:rsidP="00F00012">
            <w:pPr>
              <w:rPr>
                <w:noProof/>
              </w:rPr>
            </w:pPr>
            <w:r w:rsidRPr="003B4A82">
              <w:rPr>
                <w:noProof/>
              </w:rPr>
              <w:t>区域个数</w:t>
            </w:r>
          </w:p>
        </w:tc>
      </w:tr>
      <w:tr w:rsidR="00822BE3" w:rsidRPr="003B4A82" w14:paraId="403B8B4A" w14:textId="77777777" w:rsidTr="00F00012">
        <w:tc>
          <w:tcPr>
            <w:tcW w:w="2856" w:type="dxa"/>
          </w:tcPr>
          <w:p w14:paraId="5D896E56" w14:textId="77777777" w:rsidR="00822BE3" w:rsidRPr="003B4A82" w:rsidRDefault="00822BE3" w:rsidP="00F00012">
            <w:pPr>
              <w:rPr>
                <w:noProof/>
              </w:rPr>
            </w:pPr>
            <w:r w:rsidRPr="003B4A82">
              <w:rPr>
                <w:noProof/>
              </w:rPr>
              <w:t>astArea</w:t>
            </w:r>
          </w:p>
        </w:tc>
        <w:tc>
          <w:tcPr>
            <w:tcW w:w="7600" w:type="dxa"/>
          </w:tcPr>
          <w:p w14:paraId="7C5ABE18" w14:textId="77777777" w:rsidR="00822BE3" w:rsidRPr="003B4A82" w:rsidRDefault="00822BE3" w:rsidP="00F00012">
            <w:pPr>
              <w:rPr>
                <w:noProof/>
              </w:rPr>
            </w:pPr>
            <w:r w:rsidRPr="003B4A82">
              <w:rPr>
                <w:noProof/>
              </w:rPr>
              <w:t>遮盖区域参数</w:t>
            </w:r>
          </w:p>
        </w:tc>
      </w:tr>
    </w:tbl>
    <w:p w14:paraId="475B775D" w14:textId="77777777" w:rsidR="00822BE3" w:rsidRPr="003B4A82" w:rsidRDefault="00822BE3" w:rsidP="00822BE3">
      <w:pPr>
        <w:rPr>
          <w:b/>
        </w:rPr>
      </w:pPr>
    </w:p>
    <w:p w14:paraId="1AFF10B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762043D" w14:textId="77777777" w:rsidR="00E33B6D" w:rsidRPr="003B4A82" w:rsidRDefault="00E02404" w:rsidP="00E33B6D">
      <w:hyperlink w:anchor="_设备配置命令" w:history="1">
        <w:r w:rsidR="00E33B6D" w:rsidRPr="003B4A82">
          <w:rPr>
            <w:rStyle w:val="a5"/>
            <w:u w:val="none"/>
          </w:rPr>
          <w:t>NETDEV_CONFIG_COMMAND_E</w:t>
        </w:r>
      </w:hyperlink>
    </w:p>
    <w:p w14:paraId="3C21E6E5" w14:textId="77777777" w:rsidR="00822BE3" w:rsidRPr="003B4A82" w:rsidRDefault="00822BE3" w:rsidP="00822BE3">
      <w:pPr>
        <w:pStyle w:val="3"/>
        <w:ind w:left="283"/>
      </w:pPr>
      <w:bookmarkStart w:id="1072" w:name="_区域配置结构体定义"/>
      <w:bookmarkStart w:id="1073" w:name="_Toc88647575"/>
      <w:bookmarkEnd w:id="1072"/>
      <w:r w:rsidRPr="003B4A82">
        <w:t>区域配置结构体定义</w:t>
      </w:r>
      <w:bookmarkEnd w:id="1073"/>
    </w:p>
    <w:tbl>
      <w:tblPr>
        <w:tblStyle w:val="a7"/>
        <w:tblW w:w="0" w:type="auto"/>
        <w:tblLook w:val="04A0" w:firstRow="1" w:lastRow="0" w:firstColumn="1" w:lastColumn="0" w:noHBand="0" w:noVBand="1"/>
      </w:tblPr>
      <w:tblGrid>
        <w:gridCol w:w="10456"/>
      </w:tblGrid>
      <w:tr w:rsidR="00822BE3" w:rsidRPr="003B4A82" w14:paraId="298D2D01" w14:textId="77777777" w:rsidTr="00F00012">
        <w:trPr>
          <w:trHeight w:val="642"/>
        </w:trPr>
        <w:tc>
          <w:tcPr>
            <w:tcW w:w="10456" w:type="dxa"/>
          </w:tcPr>
          <w:p w14:paraId="7BA3C35E" w14:textId="77777777" w:rsidR="00822BE3" w:rsidRPr="003B4A82" w:rsidRDefault="00822BE3" w:rsidP="00F00012">
            <w:pPr>
              <w:rPr>
                <w:noProof/>
                <w:color w:val="000000" w:themeColor="text1"/>
              </w:rPr>
            </w:pPr>
            <w:r w:rsidRPr="003B4A82">
              <w:rPr>
                <w:noProof/>
                <w:color w:val="000000" w:themeColor="text1"/>
              </w:rPr>
              <w:t>typedef struct tagAreaInfo</w:t>
            </w:r>
          </w:p>
          <w:p w14:paraId="548AE7BB" w14:textId="77777777" w:rsidR="00822BE3" w:rsidRPr="003B4A82" w:rsidRDefault="00822BE3" w:rsidP="00F00012">
            <w:pPr>
              <w:rPr>
                <w:noProof/>
                <w:color w:val="000000" w:themeColor="text1"/>
              </w:rPr>
            </w:pPr>
            <w:r w:rsidRPr="003B4A82">
              <w:rPr>
                <w:noProof/>
                <w:color w:val="000000" w:themeColor="text1"/>
              </w:rPr>
              <w:t>{</w:t>
            </w:r>
          </w:p>
          <w:p w14:paraId="6FE8D110" w14:textId="77777777" w:rsidR="00822BE3" w:rsidRPr="003B4A82" w:rsidRDefault="00822BE3" w:rsidP="00F00012">
            <w:pPr>
              <w:rPr>
                <w:noProof/>
                <w:color w:val="000000" w:themeColor="text1"/>
              </w:rPr>
            </w:pPr>
            <w:r w:rsidRPr="003B4A82">
              <w:rPr>
                <w:noProof/>
                <w:color w:val="000000" w:themeColor="text1"/>
              </w:rPr>
              <w:t xml:space="preserve">    INT32   bIsEanbled;           </w:t>
            </w:r>
          </w:p>
          <w:p w14:paraId="51A954BD" w14:textId="77777777" w:rsidR="00822BE3" w:rsidRPr="003B4A82" w:rsidRDefault="00822BE3" w:rsidP="00F00012">
            <w:pPr>
              <w:rPr>
                <w:noProof/>
                <w:color w:val="000000" w:themeColor="text1"/>
              </w:rPr>
            </w:pPr>
            <w:r w:rsidRPr="003B4A82">
              <w:rPr>
                <w:noProof/>
                <w:color w:val="000000" w:themeColor="text1"/>
              </w:rPr>
              <w:t xml:space="preserve">    INT32   dwTopLeftX;          </w:t>
            </w:r>
          </w:p>
          <w:p w14:paraId="6824AF4C" w14:textId="77777777" w:rsidR="00822BE3" w:rsidRPr="003B4A82" w:rsidRDefault="00822BE3" w:rsidP="00F00012">
            <w:pPr>
              <w:rPr>
                <w:noProof/>
                <w:color w:val="000000" w:themeColor="text1"/>
              </w:rPr>
            </w:pPr>
            <w:r w:rsidRPr="003B4A82">
              <w:rPr>
                <w:noProof/>
                <w:color w:val="000000" w:themeColor="text1"/>
              </w:rPr>
              <w:t xml:space="preserve">    INT32   dwTopLeftY;          </w:t>
            </w:r>
          </w:p>
          <w:p w14:paraId="6265F23D" w14:textId="77777777" w:rsidR="00822BE3" w:rsidRPr="003B4A82" w:rsidRDefault="00822BE3" w:rsidP="00F00012">
            <w:pPr>
              <w:rPr>
                <w:noProof/>
                <w:color w:val="000000" w:themeColor="text1"/>
              </w:rPr>
            </w:pPr>
            <w:r w:rsidRPr="003B4A82">
              <w:rPr>
                <w:noProof/>
                <w:color w:val="000000" w:themeColor="text1"/>
              </w:rPr>
              <w:t xml:space="preserve">    INT32   dwBottomRightX;       </w:t>
            </w:r>
          </w:p>
          <w:p w14:paraId="7C0B031F" w14:textId="77777777" w:rsidR="00822BE3" w:rsidRPr="003B4A82" w:rsidRDefault="00822BE3" w:rsidP="00F00012">
            <w:pPr>
              <w:rPr>
                <w:noProof/>
                <w:color w:val="000000" w:themeColor="text1"/>
              </w:rPr>
            </w:pPr>
            <w:r w:rsidRPr="003B4A82">
              <w:rPr>
                <w:noProof/>
                <w:color w:val="000000" w:themeColor="text1"/>
              </w:rPr>
              <w:t xml:space="preserve">    INT32   dwBottomRightY;      </w:t>
            </w:r>
          </w:p>
          <w:p w14:paraId="4D83AADB" w14:textId="77777777" w:rsidR="00822BE3" w:rsidRPr="003B4A82" w:rsidRDefault="00822BE3" w:rsidP="00F00012">
            <w:pPr>
              <w:ind w:firstLineChars="200" w:firstLine="420"/>
              <w:rPr>
                <w:noProof/>
                <w:color w:val="000000" w:themeColor="text1"/>
              </w:rPr>
            </w:pPr>
            <w:r w:rsidRPr="003B4A82">
              <w:rPr>
                <w:noProof/>
                <w:color w:val="000000" w:themeColor="text1"/>
              </w:rPr>
              <w:t xml:space="preserve">INT32   dwIndex;              </w:t>
            </w:r>
          </w:p>
          <w:p w14:paraId="4F3E714B" w14:textId="77777777" w:rsidR="00822BE3" w:rsidRPr="003B4A82" w:rsidRDefault="00822BE3" w:rsidP="00F00012">
            <w:pPr>
              <w:rPr>
                <w:noProof/>
                <w:color w:val="000000" w:themeColor="text1"/>
              </w:rPr>
            </w:pPr>
            <w:r w:rsidRPr="003B4A82">
              <w:rPr>
                <w:noProof/>
                <w:color w:val="000000" w:themeColor="text1"/>
              </w:rPr>
              <w:t>}NETDEV_PRIVACY_MASK_AREA_INFO_S;</w:t>
            </w:r>
          </w:p>
        </w:tc>
      </w:tr>
    </w:tbl>
    <w:p w14:paraId="28044247" w14:textId="77777777" w:rsidR="00822BE3" w:rsidRPr="003B4A82" w:rsidRDefault="00822BE3" w:rsidP="00822BE3">
      <w:pPr>
        <w:rPr>
          <w:color w:val="000000" w:themeColor="text1"/>
        </w:rPr>
      </w:pPr>
    </w:p>
    <w:p w14:paraId="466F5923" w14:textId="77777777" w:rsidR="00822BE3" w:rsidRPr="003B4A82" w:rsidRDefault="00822BE3" w:rsidP="00822BE3">
      <w:pPr>
        <w:rPr>
          <w:b/>
          <w:color w:val="000000" w:themeColor="text1"/>
        </w:rPr>
      </w:pPr>
      <w:r w:rsidRPr="003B4A82">
        <w:rPr>
          <w:b/>
          <w:color w:val="000000" w:themeColor="text1"/>
        </w:rPr>
        <w:t>Members</w:t>
      </w:r>
      <w:r w:rsidRPr="003B4A82">
        <w:rPr>
          <w:rFonts w:hint="eastAsia"/>
          <w:b/>
          <w:color w:val="000000" w:themeColor="text1"/>
        </w:rPr>
        <w:t>：</w:t>
      </w:r>
    </w:p>
    <w:tbl>
      <w:tblPr>
        <w:tblStyle w:val="a7"/>
        <w:tblW w:w="0" w:type="auto"/>
        <w:tblLook w:val="04A0" w:firstRow="1" w:lastRow="0" w:firstColumn="1" w:lastColumn="0" w:noHBand="0" w:noVBand="1"/>
      </w:tblPr>
      <w:tblGrid>
        <w:gridCol w:w="2856"/>
        <w:gridCol w:w="7600"/>
      </w:tblGrid>
      <w:tr w:rsidR="00822BE3" w:rsidRPr="003B4A82" w14:paraId="40039F3D" w14:textId="77777777" w:rsidTr="00F00012">
        <w:tc>
          <w:tcPr>
            <w:tcW w:w="2856" w:type="dxa"/>
          </w:tcPr>
          <w:p w14:paraId="38BB6829" w14:textId="77777777" w:rsidR="00822BE3" w:rsidRPr="003B4A82" w:rsidRDefault="00822BE3" w:rsidP="00F00012">
            <w:pPr>
              <w:rPr>
                <w:color w:val="000000" w:themeColor="text1"/>
              </w:rPr>
            </w:pPr>
            <w:r w:rsidRPr="003B4A82">
              <w:rPr>
                <w:rFonts w:hint="eastAsia"/>
                <w:color w:val="000000" w:themeColor="text1"/>
              </w:rPr>
              <w:t>参数</w:t>
            </w:r>
          </w:p>
        </w:tc>
        <w:tc>
          <w:tcPr>
            <w:tcW w:w="7600" w:type="dxa"/>
          </w:tcPr>
          <w:p w14:paraId="0897BB93" w14:textId="77777777" w:rsidR="00822BE3" w:rsidRPr="003B4A82" w:rsidRDefault="00822BE3" w:rsidP="00F00012">
            <w:pPr>
              <w:rPr>
                <w:color w:val="000000" w:themeColor="text1"/>
              </w:rPr>
            </w:pPr>
            <w:r w:rsidRPr="003B4A82">
              <w:rPr>
                <w:rFonts w:hint="eastAsia"/>
                <w:color w:val="000000" w:themeColor="text1"/>
              </w:rPr>
              <w:t>说明</w:t>
            </w:r>
          </w:p>
        </w:tc>
      </w:tr>
      <w:tr w:rsidR="00822BE3" w:rsidRPr="003B4A82" w14:paraId="2F15D834" w14:textId="77777777" w:rsidTr="00F00012">
        <w:tc>
          <w:tcPr>
            <w:tcW w:w="2856" w:type="dxa"/>
          </w:tcPr>
          <w:p w14:paraId="6600C0C6" w14:textId="77777777" w:rsidR="00822BE3" w:rsidRPr="003B4A82" w:rsidRDefault="00822BE3" w:rsidP="00F00012">
            <w:pPr>
              <w:rPr>
                <w:noProof/>
                <w:color w:val="000000" w:themeColor="text1"/>
              </w:rPr>
            </w:pPr>
            <w:r w:rsidRPr="003B4A82">
              <w:rPr>
                <w:noProof/>
                <w:color w:val="000000" w:themeColor="text1"/>
              </w:rPr>
              <w:t>bIsEanbled</w:t>
            </w:r>
          </w:p>
        </w:tc>
        <w:tc>
          <w:tcPr>
            <w:tcW w:w="7600" w:type="dxa"/>
          </w:tcPr>
          <w:p w14:paraId="45F04F0F" w14:textId="77777777" w:rsidR="00822BE3" w:rsidRPr="003B4A82" w:rsidRDefault="00822BE3" w:rsidP="00F00012">
            <w:pPr>
              <w:rPr>
                <w:noProof/>
                <w:color w:val="000000" w:themeColor="text1"/>
              </w:rPr>
            </w:pPr>
            <w:r w:rsidRPr="003B4A82">
              <w:rPr>
                <w:noProof/>
                <w:color w:val="000000" w:themeColor="text1"/>
              </w:rPr>
              <w:t>是否启用</w:t>
            </w:r>
          </w:p>
        </w:tc>
      </w:tr>
      <w:tr w:rsidR="00822BE3" w:rsidRPr="003B4A82" w14:paraId="2E97D949" w14:textId="77777777" w:rsidTr="00F00012">
        <w:tc>
          <w:tcPr>
            <w:tcW w:w="2856" w:type="dxa"/>
          </w:tcPr>
          <w:p w14:paraId="74140FFD" w14:textId="77777777" w:rsidR="00822BE3" w:rsidRPr="003B4A82" w:rsidRDefault="00822BE3" w:rsidP="00F00012">
            <w:pPr>
              <w:rPr>
                <w:noProof/>
                <w:color w:val="000000" w:themeColor="text1"/>
              </w:rPr>
            </w:pPr>
            <w:r w:rsidRPr="003B4A82">
              <w:rPr>
                <w:noProof/>
                <w:color w:val="000000" w:themeColor="text1"/>
              </w:rPr>
              <w:t>dwTopLeftX</w:t>
            </w:r>
          </w:p>
        </w:tc>
        <w:tc>
          <w:tcPr>
            <w:tcW w:w="7600" w:type="dxa"/>
          </w:tcPr>
          <w:p w14:paraId="40B65997" w14:textId="77777777" w:rsidR="00822BE3" w:rsidRPr="003B4A82" w:rsidRDefault="00822BE3" w:rsidP="00F00012">
            <w:pPr>
              <w:rPr>
                <w:noProof/>
                <w:color w:val="000000" w:themeColor="text1"/>
              </w:rPr>
            </w:pPr>
            <w:r w:rsidRPr="003B4A82">
              <w:rPr>
                <w:noProof/>
                <w:color w:val="000000" w:themeColor="text1"/>
              </w:rPr>
              <w:t>左上角X [0, 10000]</w:t>
            </w:r>
          </w:p>
        </w:tc>
      </w:tr>
      <w:tr w:rsidR="00822BE3" w:rsidRPr="003B4A82" w14:paraId="07457409" w14:textId="77777777" w:rsidTr="00F00012">
        <w:tc>
          <w:tcPr>
            <w:tcW w:w="2856" w:type="dxa"/>
          </w:tcPr>
          <w:p w14:paraId="1277A0C9" w14:textId="77777777" w:rsidR="00822BE3" w:rsidRPr="003B4A82" w:rsidRDefault="00822BE3" w:rsidP="00F00012">
            <w:pPr>
              <w:rPr>
                <w:noProof/>
                <w:color w:val="000000" w:themeColor="text1"/>
              </w:rPr>
            </w:pPr>
            <w:r w:rsidRPr="003B4A82">
              <w:rPr>
                <w:noProof/>
                <w:color w:val="000000" w:themeColor="text1"/>
              </w:rPr>
              <w:lastRenderedPageBreak/>
              <w:t>dwTopLeftY</w:t>
            </w:r>
          </w:p>
        </w:tc>
        <w:tc>
          <w:tcPr>
            <w:tcW w:w="7600" w:type="dxa"/>
          </w:tcPr>
          <w:p w14:paraId="125FFBA4" w14:textId="77777777" w:rsidR="00822BE3" w:rsidRPr="003B4A82" w:rsidRDefault="00822BE3" w:rsidP="00F00012">
            <w:pPr>
              <w:rPr>
                <w:noProof/>
                <w:color w:val="000000" w:themeColor="text1"/>
              </w:rPr>
            </w:pPr>
            <w:r w:rsidRPr="003B4A82">
              <w:rPr>
                <w:noProof/>
                <w:color w:val="000000" w:themeColor="text1"/>
              </w:rPr>
              <w:t>左上角Y [0, 10000]</w:t>
            </w:r>
          </w:p>
        </w:tc>
      </w:tr>
      <w:tr w:rsidR="00822BE3" w:rsidRPr="003B4A82" w14:paraId="5B410466" w14:textId="77777777" w:rsidTr="00F00012">
        <w:tc>
          <w:tcPr>
            <w:tcW w:w="2856" w:type="dxa"/>
          </w:tcPr>
          <w:p w14:paraId="0E812C41" w14:textId="77777777" w:rsidR="00822BE3" w:rsidRPr="003B4A82" w:rsidRDefault="00822BE3" w:rsidP="00F00012">
            <w:pPr>
              <w:rPr>
                <w:noProof/>
                <w:color w:val="000000" w:themeColor="text1"/>
              </w:rPr>
            </w:pPr>
            <w:r w:rsidRPr="003B4A82">
              <w:rPr>
                <w:noProof/>
                <w:color w:val="000000" w:themeColor="text1"/>
              </w:rPr>
              <w:t>dwBottomRightX</w:t>
            </w:r>
          </w:p>
        </w:tc>
        <w:tc>
          <w:tcPr>
            <w:tcW w:w="7600" w:type="dxa"/>
          </w:tcPr>
          <w:p w14:paraId="0C8B68D2" w14:textId="77777777" w:rsidR="00822BE3" w:rsidRPr="003B4A82" w:rsidRDefault="00822BE3" w:rsidP="00F00012">
            <w:pPr>
              <w:rPr>
                <w:noProof/>
                <w:color w:val="000000" w:themeColor="text1"/>
              </w:rPr>
            </w:pPr>
            <w:r w:rsidRPr="003B4A82">
              <w:rPr>
                <w:noProof/>
                <w:color w:val="000000" w:themeColor="text1"/>
              </w:rPr>
              <w:t>右下角X [0, 10000]</w:t>
            </w:r>
          </w:p>
        </w:tc>
      </w:tr>
      <w:tr w:rsidR="00822BE3" w:rsidRPr="003B4A82" w14:paraId="539CAB71" w14:textId="77777777" w:rsidTr="00F00012">
        <w:tc>
          <w:tcPr>
            <w:tcW w:w="2856" w:type="dxa"/>
          </w:tcPr>
          <w:p w14:paraId="68529B2A" w14:textId="77777777" w:rsidR="00822BE3" w:rsidRPr="003B4A82" w:rsidRDefault="00822BE3" w:rsidP="00F00012">
            <w:pPr>
              <w:rPr>
                <w:noProof/>
                <w:color w:val="000000" w:themeColor="text1"/>
              </w:rPr>
            </w:pPr>
            <w:r w:rsidRPr="003B4A82">
              <w:rPr>
                <w:noProof/>
                <w:color w:val="000000" w:themeColor="text1"/>
              </w:rPr>
              <w:t>dwBottomRightY</w:t>
            </w:r>
          </w:p>
        </w:tc>
        <w:tc>
          <w:tcPr>
            <w:tcW w:w="7600" w:type="dxa"/>
          </w:tcPr>
          <w:p w14:paraId="4417797E" w14:textId="77777777" w:rsidR="00822BE3" w:rsidRPr="003B4A82" w:rsidRDefault="00822BE3" w:rsidP="00F00012">
            <w:pPr>
              <w:rPr>
                <w:noProof/>
                <w:color w:val="000000" w:themeColor="text1"/>
              </w:rPr>
            </w:pPr>
            <w:r w:rsidRPr="003B4A82">
              <w:rPr>
                <w:noProof/>
                <w:color w:val="000000" w:themeColor="text1"/>
              </w:rPr>
              <w:t>右下角Y [0, 10000]</w:t>
            </w:r>
          </w:p>
        </w:tc>
      </w:tr>
      <w:tr w:rsidR="00822BE3" w:rsidRPr="003B4A82" w14:paraId="6C0CB8AC" w14:textId="77777777" w:rsidTr="00F00012">
        <w:tc>
          <w:tcPr>
            <w:tcW w:w="2856" w:type="dxa"/>
          </w:tcPr>
          <w:p w14:paraId="3C69F1A2" w14:textId="77777777" w:rsidR="00822BE3" w:rsidRPr="003B4A82" w:rsidRDefault="00822BE3" w:rsidP="00F00012">
            <w:pPr>
              <w:rPr>
                <w:noProof/>
                <w:color w:val="000000" w:themeColor="text1"/>
              </w:rPr>
            </w:pPr>
            <w:r w:rsidRPr="003B4A82">
              <w:rPr>
                <w:noProof/>
                <w:color w:val="000000" w:themeColor="text1"/>
              </w:rPr>
              <w:t>dwIndex</w:t>
            </w:r>
          </w:p>
        </w:tc>
        <w:tc>
          <w:tcPr>
            <w:tcW w:w="7600" w:type="dxa"/>
          </w:tcPr>
          <w:p w14:paraId="476796B0" w14:textId="77777777" w:rsidR="00822BE3" w:rsidRPr="003B4A82" w:rsidRDefault="00822BE3" w:rsidP="00F00012">
            <w:pPr>
              <w:rPr>
                <w:noProof/>
                <w:color w:val="000000" w:themeColor="text1"/>
              </w:rPr>
            </w:pPr>
            <w:r w:rsidRPr="003B4A82">
              <w:rPr>
                <w:noProof/>
                <w:color w:val="000000" w:themeColor="text1"/>
              </w:rPr>
              <w:t>索引</w:t>
            </w:r>
          </w:p>
        </w:tc>
      </w:tr>
    </w:tbl>
    <w:p w14:paraId="3F159D6A" w14:textId="77777777" w:rsidR="00822BE3" w:rsidRPr="003B4A82" w:rsidRDefault="00822BE3" w:rsidP="00822BE3">
      <w:pPr>
        <w:rPr>
          <w:b/>
          <w:color w:val="000000" w:themeColor="text1"/>
        </w:rPr>
      </w:pPr>
    </w:p>
    <w:p w14:paraId="3B44B9F5" w14:textId="77777777" w:rsidR="00822BE3" w:rsidRPr="003B4A82" w:rsidRDefault="00822BE3" w:rsidP="00822BE3">
      <w:pPr>
        <w:rPr>
          <w:b/>
          <w:color w:val="000000" w:themeColor="text1"/>
        </w:rPr>
      </w:pPr>
      <w:r w:rsidRPr="003B4A82">
        <w:rPr>
          <w:rFonts w:hint="eastAsia"/>
          <w:b/>
          <w:color w:val="000000" w:themeColor="text1"/>
        </w:rPr>
        <w:t>See</w:t>
      </w:r>
      <w:r w:rsidRPr="003B4A82">
        <w:rPr>
          <w:b/>
          <w:color w:val="000000" w:themeColor="text1"/>
        </w:rPr>
        <w:t xml:space="preserve"> also</w:t>
      </w:r>
      <w:r w:rsidRPr="003B4A82">
        <w:rPr>
          <w:rFonts w:hint="eastAsia"/>
          <w:b/>
          <w:color w:val="000000" w:themeColor="text1"/>
        </w:rPr>
        <w:t>：</w:t>
      </w:r>
    </w:p>
    <w:p w14:paraId="569ECCA9" w14:textId="05761914" w:rsidR="00822BE3" w:rsidRPr="003B4A82" w:rsidRDefault="00E02404" w:rsidP="00822BE3">
      <w:pPr>
        <w:rPr>
          <w:color w:val="000000" w:themeColor="text1"/>
        </w:rPr>
      </w:pPr>
      <w:hyperlink w:anchor="_隐私遮盖配置信息" w:history="1">
        <w:r w:rsidR="00822BE3" w:rsidRPr="003B4A82">
          <w:rPr>
            <w:rStyle w:val="a5"/>
            <w:noProof/>
            <w:u w:val="none"/>
          </w:rPr>
          <w:t>NETDEV_PRIVACY_MASK_CFG_S</w:t>
        </w:r>
      </w:hyperlink>
    </w:p>
    <w:p w14:paraId="251E5560" w14:textId="77777777" w:rsidR="00822BE3" w:rsidRPr="003B4A82" w:rsidRDefault="00822BE3" w:rsidP="00822BE3">
      <w:pPr>
        <w:pStyle w:val="3"/>
        <w:ind w:left="283"/>
      </w:pPr>
      <w:bookmarkStart w:id="1074" w:name="_遮挡检测分析信息"/>
      <w:bookmarkStart w:id="1075" w:name="_Toc88647576"/>
      <w:bookmarkEnd w:id="1074"/>
      <w:r w:rsidRPr="003B4A82">
        <w:t>遮挡检测分析信息</w:t>
      </w:r>
      <w:bookmarkEnd w:id="1075"/>
    </w:p>
    <w:tbl>
      <w:tblPr>
        <w:tblStyle w:val="a7"/>
        <w:tblW w:w="0" w:type="auto"/>
        <w:tblLook w:val="04A0" w:firstRow="1" w:lastRow="0" w:firstColumn="1" w:lastColumn="0" w:noHBand="0" w:noVBand="1"/>
      </w:tblPr>
      <w:tblGrid>
        <w:gridCol w:w="10456"/>
      </w:tblGrid>
      <w:tr w:rsidR="00822BE3" w:rsidRPr="003B4A82" w14:paraId="03263BC8" w14:textId="77777777" w:rsidTr="00F00012">
        <w:trPr>
          <w:trHeight w:val="642"/>
        </w:trPr>
        <w:tc>
          <w:tcPr>
            <w:tcW w:w="10456" w:type="dxa"/>
          </w:tcPr>
          <w:p w14:paraId="17BDFF85" w14:textId="77777777" w:rsidR="00822BE3" w:rsidRPr="003B4A82" w:rsidRDefault="00822BE3" w:rsidP="00F00012">
            <w:pPr>
              <w:rPr>
                <w:noProof/>
              </w:rPr>
            </w:pPr>
            <w:r w:rsidRPr="003B4A82">
              <w:rPr>
                <w:noProof/>
              </w:rPr>
              <w:t>typedef struct tagNETDEVTamperAlarmInfo</w:t>
            </w:r>
          </w:p>
          <w:p w14:paraId="6F005B45" w14:textId="77777777" w:rsidR="00822BE3" w:rsidRPr="003B4A82" w:rsidRDefault="00822BE3" w:rsidP="00F00012">
            <w:pPr>
              <w:rPr>
                <w:noProof/>
              </w:rPr>
            </w:pPr>
            <w:r w:rsidRPr="003B4A82">
              <w:rPr>
                <w:noProof/>
              </w:rPr>
              <w:t>{</w:t>
            </w:r>
          </w:p>
          <w:p w14:paraId="7BBA4A9E" w14:textId="77777777" w:rsidR="00822BE3" w:rsidRPr="003B4A82" w:rsidRDefault="00822BE3" w:rsidP="00F00012">
            <w:pPr>
              <w:rPr>
                <w:noProof/>
              </w:rPr>
            </w:pPr>
            <w:r w:rsidRPr="003B4A82">
              <w:rPr>
                <w:noProof/>
              </w:rPr>
              <w:t xml:space="preserve">    INT32  dwSensitivity;                              </w:t>
            </w:r>
          </w:p>
          <w:p w14:paraId="34CD869C" w14:textId="77777777" w:rsidR="00822BE3" w:rsidRPr="003B4A82" w:rsidRDefault="00822BE3" w:rsidP="00F00012">
            <w:pPr>
              <w:rPr>
                <w:noProof/>
              </w:rPr>
            </w:pPr>
            <w:r w:rsidRPr="003B4A82">
              <w:rPr>
                <w:noProof/>
              </w:rPr>
              <w:t xml:space="preserve">    BYTE   byRes[256];                                 </w:t>
            </w:r>
          </w:p>
          <w:p w14:paraId="4BB1E836" w14:textId="77777777" w:rsidR="00822BE3" w:rsidRPr="003B4A82" w:rsidRDefault="00822BE3" w:rsidP="00F00012">
            <w:pPr>
              <w:rPr>
                <w:noProof/>
              </w:rPr>
            </w:pPr>
            <w:r w:rsidRPr="003B4A82">
              <w:rPr>
                <w:noProof/>
              </w:rPr>
              <w:t>}NETDEV_TAMPER_ALARM_INFO_S, *LPNETDEV_TAMPER_ALARM_INFO_S;</w:t>
            </w:r>
          </w:p>
        </w:tc>
      </w:tr>
    </w:tbl>
    <w:p w14:paraId="6CD02B2A" w14:textId="77777777" w:rsidR="00822BE3" w:rsidRPr="003B4A82" w:rsidRDefault="00822BE3" w:rsidP="00822BE3"/>
    <w:p w14:paraId="0914DD5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D9092C0" w14:textId="77777777" w:rsidTr="00F00012">
        <w:tc>
          <w:tcPr>
            <w:tcW w:w="2856" w:type="dxa"/>
          </w:tcPr>
          <w:p w14:paraId="007C9041" w14:textId="77777777" w:rsidR="00822BE3" w:rsidRPr="003B4A82" w:rsidRDefault="00822BE3" w:rsidP="00F00012">
            <w:r w:rsidRPr="003B4A82">
              <w:rPr>
                <w:rFonts w:hint="eastAsia"/>
              </w:rPr>
              <w:t>参数</w:t>
            </w:r>
          </w:p>
        </w:tc>
        <w:tc>
          <w:tcPr>
            <w:tcW w:w="7600" w:type="dxa"/>
          </w:tcPr>
          <w:p w14:paraId="45B6B6D3" w14:textId="77777777" w:rsidR="00822BE3" w:rsidRPr="003B4A82" w:rsidRDefault="00822BE3" w:rsidP="00F00012">
            <w:r w:rsidRPr="003B4A82">
              <w:rPr>
                <w:rFonts w:hint="eastAsia"/>
              </w:rPr>
              <w:t>说明</w:t>
            </w:r>
          </w:p>
        </w:tc>
      </w:tr>
      <w:tr w:rsidR="00822BE3" w:rsidRPr="003B4A82" w14:paraId="449A3B32" w14:textId="77777777" w:rsidTr="00F00012">
        <w:tc>
          <w:tcPr>
            <w:tcW w:w="2856" w:type="dxa"/>
          </w:tcPr>
          <w:p w14:paraId="7E5A835F" w14:textId="77777777" w:rsidR="00822BE3" w:rsidRPr="003B4A82" w:rsidRDefault="00822BE3" w:rsidP="00F00012">
            <w:pPr>
              <w:rPr>
                <w:noProof/>
              </w:rPr>
            </w:pPr>
            <w:r w:rsidRPr="003B4A82">
              <w:rPr>
                <w:noProof/>
              </w:rPr>
              <w:t>dwSensitivity</w:t>
            </w:r>
          </w:p>
        </w:tc>
        <w:tc>
          <w:tcPr>
            <w:tcW w:w="7600" w:type="dxa"/>
          </w:tcPr>
          <w:p w14:paraId="716ED97B" w14:textId="77777777" w:rsidR="00822BE3" w:rsidRPr="003B4A82" w:rsidRDefault="00822BE3" w:rsidP="00F00012">
            <w:pPr>
              <w:rPr>
                <w:noProof/>
              </w:rPr>
            </w:pPr>
            <w:r w:rsidRPr="003B4A82">
              <w:rPr>
                <w:noProof/>
              </w:rPr>
              <w:t>灵敏度</w:t>
            </w:r>
          </w:p>
        </w:tc>
      </w:tr>
      <w:tr w:rsidR="00822BE3" w:rsidRPr="003B4A82" w14:paraId="3A04F98E" w14:textId="77777777" w:rsidTr="00F00012">
        <w:tc>
          <w:tcPr>
            <w:tcW w:w="2856" w:type="dxa"/>
          </w:tcPr>
          <w:p w14:paraId="6BDDBC36" w14:textId="77777777" w:rsidR="00822BE3" w:rsidRPr="003B4A82" w:rsidRDefault="00822BE3" w:rsidP="00F00012">
            <w:pPr>
              <w:rPr>
                <w:noProof/>
              </w:rPr>
            </w:pPr>
            <w:r w:rsidRPr="003B4A82">
              <w:rPr>
                <w:noProof/>
              </w:rPr>
              <w:t>byRes</w:t>
            </w:r>
          </w:p>
        </w:tc>
        <w:tc>
          <w:tcPr>
            <w:tcW w:w="7600" w:type="dxa"/>
          </w:tcPr>
          <w:p w14:paraId="348A55A9" w14:textId="77777777" w:rsidR="00822BE3" w:rsidRPr="003B4A82" w:rsidRDefault="00822BE3" w:rsidP="00F00012">
            <w:pPr>
              <w:rPr>
                <w:noProof/>
              </w:rPr>
            </w:pPr>
            <w:r w:rsidRPr="003B4A82">
              <w:rPr>
                <w:noProof/>
              </w:rPr>
              <w:t>保留字段</w:t>
            </w:r>
          </w:p>
        </w:tc>
      </w:tr>
    </w:tbl>
    <w:p w14:paraId="6BE68929" w14:textId="77777777" w:rsidR="00822BE3" w:rsidRPr="003B4A82" w:rsidRDefault="00822BE3" w:rsidP="00822BE3">
      <w:pPr>
        <w:rPr>
          <w:b/>
        </w:rPr>
      </w:pPr>
    </w:p>
    <w:p w14:paraId="0628DC2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6496C88" w14:textId="77777777" w:rsidR="00E33B6D" w:rsidRPr="003B4A82" w:rsidRDefault="00E02404" w:rsidP="00E33B6D">
      <w:hyperlink w:anchor="_设备配置命令" w:history="1">
        <w:r w:rsidR="00E33B6D" w:rsidRPr="003B4A82">
          <w:rPr>
            <w:rStyle w:val="a5"/>
            <w:u w:val="none"/>
          </w:rPr>
          <w:t>NETDEV_CONFIG_COMMAND_E</w:t>
        </w:r>
      </w:hyperlink>
    </w:p>
    <w:p w14:paraId="6749BFB5" w14:textId="77777777" w:rsidR="00822BE3" w:rsidRPr="003B4A82" w:rsidRDefault="00822BE3" w:rsidP="00822BE3">
      <w:pPr>
        <w:pStyle w:val="3"/>
        <w:ind w:left="283"/>
      </w:pPr>
      <w:bookmarkStart w:id="1076" w:name="_运动检测分析信息"/>
      <w:bookmarkStart w:id="1077" w:name="_Toc88647577"/>
      <w:bookmarkEnd w:id="1076"/>
      <w:r w:rsidRPr="003B4A82">
        <w:t>运动检测分析信息</w:t>
      </w:r>
      <w:bookmarkEnd w:id="1077"/>
    </w:p>
    <w:tbl>
      <w:tblPr>
        <w:tblStyle w:val="a7"/>
        <w:tblW w:w="0" w:type="auto"/>
        <w:tblLook w:val="04A0" w:firstRow="1" w:lastRow="0" w:firstColumn="1" w:lastColumn="0" w:noHBand="0" w:noVBand="1"/>
      </w:tblPr>
      <w:tblGrid>
        <w:gridCol w:w="10456"/>
      </w:tblGrid>
      <w:tr w:rsidR="00822BE3" w:rsidRPr="003B4A82" w14:paraId="16C3D23D" w14:textId="77777777" w:rsidTr="00F00012">
        <w:trPr>
          <w:trHeight w:val="642"/>
        </w:trPr>
        <w:tc>
          <w:tcPr>
            <w:tcW w:w="10456" w:type="dxa"/>
          </w:tcPr>
          <w:p w14:paraId="134C7A45" w14:textId="77777777" w:rsidR="00822BE3" w:rsidRPr="003B4A82" w:rsidRDefault="00822BE3" w:rsidP="00F00012">
            <w:pPr>
              <w:rPr>
                <w:noProof/>
              </w:rPr>
            </w:pPr>
            <w:r w:rsidRPr="003B4A82">
              <w:rPr>
                <w:noProof/>
              </w:rPr>
              <w:t>typedef struct tagNETDEVMotionAlarmInfo</w:t>
            </w:r>
          </w:p>
          <w:p w14:paraId="77FB51AD" w14:textId="77777777" w:rsidR="00822BE3" w:rsidRPr="003B4A82" w:rsidRDefault="00822BE3" w:rsidP="00F00012">
            <w:pPr>
              <w:rPr>
                <w:noProof/>
              </w:rPr>
            </w:pPr>
            <w:r w:rsidRPr="003B4A82">
              <w:rPr>
                <w:noProof/>
              </w:rPr>
              <w:t>{</w:t>
            </w:r>
          </w:p>
          <w:p w14:paraId="7F7944EB" w14:textId="77777777" w:rsidR="00822BE3" w:rsidRPr="003B4A82" w:rsidRDefault="00822BE3" w:rsidP="00F00012">
            <w:pPr>
              <w:rPr>
                <w:noProof/>
              </w:rPr>
            </w:pPr>
            <w:r w:rsidRPr="003B4A82">
              <w:rPr>
                <w:noProof/>
              </w:rPr>
              <w:t xml:space="preserve">    INT32  dwSensitivity;                                                     </w:t>
            </w:r>
          </w:p>
          <w:p w14:paraId="6A55DAF0" w14:textId="77777777" w:rsidR="00822BE3" w:rsidRPr="003B4A82" w:rsidRDefault="00822BE3" w:rsidP="00F00012">
            <w:pPr>
              <w:rPr>
                <w:noProof/>
              </w:rPr>
            </w:pPr>
            <w:r w:rsidRPr="003B4A82">
              <w:rPr>
                <w:noProof/>
              </w:rPr>
              <w:t xml:space="preserve">    INT32  dwObjectSize;                                                     </w:t>
            </w:r>
          </w:p>
          <w:p w14:paraId="7ABD14DB" w14:textId="77777777" w:rsidR="00822BE3" w:rsidRPr="003B4A82" w:rsidRDefault="00822BE3" w:rsidP="00F00012">
            <w:pPr>
              <w:rPr>
                <w:noProof/>
              </w:rPr>
            </w:pPr>
            <w:r w:rsidRPr="003B4A82">
              <w:rPr>
                <w:noProof/>
              </w:rPr>
              <w:t xml:space="preserve">    INT32  dwHistory;                                                         </w:t>
            </w:r>
          </w:p>
          <w:p w14:paraId="42D6166F" w14:textId="77777777" w:rsidR="00822BE3" w:rsidRPr="003B4A82" w:rsidRDefault="00822BE3" w:rsidP="00F00012">
            <w:pPr>
              <w:rPr>
                <w:noProof/>
              </w:rPr>
            </w:pPr>
            <w:r w:rsidRPr="003B4A82">
              <w:rPr>
                <w:noProof/>
              </w:rPr>
              <w:t xml:space="preserve">    INT16  awScreenInfo[NETDEV_SCREEN_INFO_ROW][NETDEV_SCREEN_INFO_COLUMN];   </w:t>
            </w:r>
          </w:p>
          <w:p w14:paraId="2A278A59" w14:textId="77777777" w:rsidR="00822BE3" w:rsidRPr="003B4A82" w:rsidRDefault="00822BE3" w:rsidP="00F00012">
            <w:pPr>
              <w:ind w:firstLineChars="200" w:firstLine="420"/>
              <w:rPr>
                <w:noProof/>
              </w:rPr>
            </w:pPr>
            <w:r w:rsidRPr="003B4A82">
              <w:rPr>
                <w:noProof/>
              </w:rPr>
              <w:t xml:space="preserve">BYTE   byRes[64];                                                         </w:t>
            </w:r>
          </w:p>
          <w:p w14:paraId="49F352FF" w14:textId="77777777" w:rsidR="00822BE3" w:rsidRPr="003B4A82" w:rsidRDefault="00822BE3" w:rsidP="00F00012">
            <w:pPr>
              <w:rPr>
                <w:noProof/>
              </w:rPr>
            </w:pPr>
            <w:r w:rsidRPr="003B4A82">
              <w:rPr>
                <w:noProof/>
              </w:rPr>
              <w:t>}NETDEV_MOTION_ALARM_INFO_S, *LPNETDEV_MOTION_ALARM_INFO_S;</w:t>
            </w:r>
          </w:p>
        </w:tc>
      </w:tr>
    </w:tbl>
    <w:p w14:paraId="71651A37" w14:textId="77777777" w:rsidR="00822BE3" w:rsidRPr="003B4A82" w:rsidRDefault="00822BE3" w:rsidP="00822BE3"/>
    <w:p w14:paraId="4EABA8B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0607A23" w14:textId="77777777" w:rsidTr="00F00012">
        <w:tc>
          <w:tcPr>
            <w:tcW w:w="2856" w:type="dxa"/>
          </w:tcPr>
          <w:p w14:paraId="2A7359C1" w14:textId="77777777" w:rsidR="00822BE3" w:rsidRPr="003B4A82" w:rsidRDefault="00822BE3" w:rsidP="00F00012">
            <w:r w:rsidRPr="003B4A82">
              <w:rPr>
                <w:rFonts w:hint="eastAsia"/>
              </w:rPr>
              <w:t>参数</w:t>
            </w:r>
          </w:p>
        </w:tc>
        <w:tc>
          <w:tcPr>
            <w:tcW w:w="7600" w:type="dxa"/>
          </w:tcPr>
          <w:p w14:paraId="26471795" w14:textId="77777777" w:rsidR="00822BE3" w:rsidRPr="003B4A82" w:rsidRDefault="00822BE3" w:rsidP="00F00012">
            <w:r w:rsidRPr="003B4A82">
              <w:rPr>
                <w:rFonts w:hint="eastAsia"/>
              </w:rPr>
              <w:t>说明</w:t>
            </w:r>
          </w:p>
        </w:tc>
      </w:tr>
      <w:tr w:rsidR="00822BE3" w:rsidRPr="003B4A82" w14:paraId="0A73A04D" w14:textId="77777777" w:rsidTr="00F00012">
        <w:tc>
          <w:tcPr>
            <w:tcW w:w="2856" w:type="dxa"/>
          </w:tcPr>
          <w:p w14:paraId="603A3D5F" w14:textId="77777777" w:rsidR="00822BE3" w:rsidRPr="003B4A82" w:rsidRDefault="00822BE3" w:rsidP="00F00012">
            <w:pPr>
              <w:rPr>
                <w:noProof/>
              </w:rPr>
            </w:pPr>
            <w:r w:rsidRPr="003B4A82">
              <w:rPr>
                <w:noProof/>
              </w:rPr>
              <w:t>dwSensitivity</w:t>
            </w:r>
          </w:p>
        </w:tc>
        <w:tc>
          <w:tcPr>
            <w:tcW w:w="7600" w:type="dxa"/>
          </w:tcPr>
          <w:p w14:paraId="3551493E" w14:textId="77777777" w:rsidR="00822BE3" w:rsidRPr="003B4A82" w:rsidRDefault="00822BE3" w:rsidP="00F00012">
            <w:pPr>
              <w:rPr>
                <w:noProof/>
              </w:rPr>
            </w:pPr>
            <w:r w:rsidRPr="003B4A82">
              <w:rPr>
                <w:noProof/>
              </w:rPr>
              <w:t>灵敏度</w:t>
            </w:r>
          </w:p>
        </w:tc>
      </w:tr>
      <w:tr w:rsidR="00822BE3" w:rsidRPr="003B4A82" w14:paraId="4B5549E2" w14:textId="77777777" w:rsidTr="00F00012">
        <w:tc>
          <w:tcPr>
            <w:tcW w:w="2856" w:type="dxa"/>
          </w:tcPr>
          <w:p w14:paraId="10D9561C" w14:textId="77777777" w:rsidR="00822BE3" w:rsidRPr="003B4A82" w:rsidRDefault="00822BE3" w:rsidP="00F00012">
            <w:pPr>
              <w:rPr>
                <w:noProof/>
              </w:rPr>
            </w:pPr>
            <w:r w:rsidRPr="003B4A82">
              <w:rPr>
                <w:noProof/>
              </w:rPr>
              <w:t>dwObjectSize</w:t>
            </w:r>
          </w:p>
        </w:tc>
        <w:tc>
          <w:tcPr>
            <w:tcW w:w="7600" w:type="dxa"/>
          </w:tcPr>
          <w:p w14:paraId="7CC9231F" w14:textId="77777777" w:rsidR="00822BE3" w:rsidRPr="003B4A82" w:rsidRDefault="00822BE3" w:rsidP="00F00012">
            <w:pPr>
              <w:rPr>
                <w:noProof/>
              </w:rPr>
            </w:pPr>
            <w:r w:rsidRPr="003B4A82">
              <w:rPr>
                <w:noProof/>
              </w:rPr>
              <w:t>物体大小</w:t>
            </w:r>
          </w:p>
        </w:tc>
      </w:tr>
      <w:tr w:rsidR="00822BE3" w:rsidRPr="003B4A82" w14:paraId="0582B988" w14:textId="77777777" w:rsidTr="00F00012">
        <w:tc>
          <w:tcPr>
            <w:tcW w:w="2856" w:type="dxa"/>
          </w:tcPr>
          <w:p w14:paraId="2200330D" w14:textId="77777777" w:rsidR="00822BE3" w:rsidRPr="003B4A82" w:rsidRDefault="00822BE3" w:rsidP="00F00012">
            <w:pPr>
              <w:rPr>
                <w:noProof/>
              </w:rPr>
            </w:pPr>
            <w:r w:rsidRPr="003B4A82">
              <w:rPr>
                <w:noProof/>
              </w:rPr>
              <w:t>dwHistory</w:t>
            </w:r>
          </w:p>
        </w:tc>
        <w:tc>
          <w:tcPr>
            <w:tcW w:w="7600" w:type="dxa"/>
          </w:tcPr>
          <w:p w14:paraId="7CB34C4A" w14:textId="77777777" w:rsidR="00822BE3" w:rsidRPr="003B4A82" w:rsidRDefault="00822BE3" w:rsidP="00F00012">
            <w:pPr>
              <w:rPr>
                <w:noProof/>
              </w:rPr>
            </w:pPr>
            <w:r w:rsidRPr="003B4A82">
              <w:rPr>
                <w:noProof/>
              </w:rPr>
              <w:t>持续时间</w:t>
            </w:r>
          </w:p>
        </w:tc>
      </w:tr>
      <w:tr w:rsidR="00822BE3" w:rsidRPr="003B4A82" w14:paraId="3AAF465D" w14:textId="77777777" w:rsidTr="00F00012">
        <w:tc>
          <w:tcPr>
            <w:tcW w:w="2856" w:type="dxa"/>
          </w:tcPr>
          <w:p w14:paraId="0314599F" w14:textId="77777777" w:rsidR="00822BE3" w:rsidRPr="003B4A82" w:rsidRDefault="00822BE3" w:rsidP="00F00012">
            <w:pPr>
              <w:rPr>
                <w:noProof/>
              </w:rPr>
            </w:pPr>
            <w:r w:rsidRPr="003B4A82">
              <w:rPr>
                <w:noProof/>
              </w:rPr>
              <w:t>awScreenInfo</w:t>
            </w:r>
          </w:p>
        </w:tc>
        <w:tc>
          <w:tcPr>
            <w:tcW w:w="7600" w:type="dxa"/>
          </w:tcPr>
          <w:p w14:paraId="3EBED99E" w14:textId="77777777" w:rsidR="00822BE3" w:rsidRPr="003B4A82" w:rsidRDefault="00822BE3" w:rsidP="00F00012">
            <w:pPr>
              <w:rPr>
                <w:noProof/>
              </w:rPr>
            </w:pPr>
            <w:r w:rsidRPr="003B4A82">
              <w:rPr>
                <w:noProof/>
              </w:rPr>
              <w:t>屏幕宏块信息</w:t>
            </w:r>
          </w:p>
        </w:tc>
      </w:tr>
      <w:tr w:rsidR="00822BE3" w:rsidRPr="003B4A82" w14:paraId="59563204" w14:textId="77777777" w:rsidTr="00F00012">
        <w:tc>
          <w:tcPr>
            <w:tcW w:w="2856" w:type="dxa"/>
          </w:tcPr>
          <w:p w14:paraId="712B1E98" w14:textId="77777777" w:rsidR="00822BE3" w:rsidRPr="003B4A82" w:rsidRDefault="00822BE3" w:rsidP="00F00012">
            <w:pPr>
              <w:rPr>
                <w:noProof/>
              </w:rPr>
            </w:pPr>
            <w:r w:rsidRPr="003B4A82">
              <w:rPr>
                <w:noProof/>
              </w:rPr>
              <w:t>byRes</w:t>
            </w:r>
          </w:p>
        </w:tc>
        <w:tc>
          <w:tcPr>
            <w:tcW w:w="7600" w:type="dxa"/>
          </w:tcPr>
          <w:p w14:paraId="1E41B1FE" w14:textId="77777777" w:rsidR="00822BE3" w:rsidRPr="003B4A82" w:rsidRDefault="00822BE3" w:rsidP="00F00012">
            <w:pPr>
              <w:rPr>
                <w:noProof/>
              </w:rPr>
            </w:pPr>
            <w:r w:rsidRPr="003B4A82">
              <w:rPr>
                <w:noProof/>
              </w:rPr>
              <w:t>保留字段</w:t>
            </w:r>
          </w:p>
        </w:tc>
      </w:tr>
    </w:tbl>
    <w:p w14:paraId="5AC9AE00" w14:textId="77777777" w:rsidR="00822BE3" w:rsidRPr="003B4A82" w:rsidRDefault="00822BE3" w:rsidP="00822BE3">
      <w:pPr>
        <w:rPr>
          <w:b/>
        </w:rPr>
      </w:pPr>
    </w:p>
    <w:p w14:paraId="06251B1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9D5651E" w14:textId="77777777" w:rsidR="00E33B6D" w:rsidRPr="003B4A82" w:rsidRDefault="00E02404" w:rsidP="00E33B6D">
      <w:hyperlink w:anchor="_设备配置命令" w:history="1">
        <w:r w:rsidR="00E33B6D" w:rsidRPr="003B4A82">
          <w:rPr>
            <w:rStyle w:val="a5"/>
            <w:u w:val="none"/>
          </w:rPr>
          <w:t>NETDEV_CONFIG_COMMAND_E</w:t>
        </w:r>
      </w:hyperlink>
    </w:p>
    <w:p w14:paraId="3C803EA8" w14:textId="70E92436" w:rsidR="00822BE3" w:rsidRPr="003B4A82" w:rsidRDefault="00822BE3" w:rsidP="00822BE3">
      <w:pPr>
        <w:pStyle w:val="3"/>
      </w:pPr>
      <w:bookmarkStart w:id="1078" w:name="_越界检测分析信息"/>
      <w:bookmarkStart w:id="1079" w:name="_Toc88647578"/>
      <w:bookmarkEnd w:id="1078"/>
      <w:r w:rsidRPr="003B4A82">
        <w:lastRenderedPageBreak/>
        <w:t>越界检测分析信息</w:t>
      </w:r>
      <w:bookmarkEnd w:id="1079"/>
    </w:p>
    <w:tbl>
      <w:tblPr>
        <w:tblStyle w:val="a7"/>
        <w:tblW w:w="0" w:type="auto"/>
        <w:tblLook w:val="04A0" w:firstRow="1" w:lastRow="0" w:firstColumn="1" w:lastColumn="0" w:noHBand="0" w:noVBand="1"/>
      </w:tblPr>
      <w:tblGrid>
        <w:gridCol w:w="10456"/>
      </w:tblGrid>
      <w:tr w:rsidR="00822BE3" w:rsidRPr="003B4A82" w14:paraId="56026B81" w14:textId="77777777" w:rsidTr="00F00012">
        <w:trPr>
          <w:trHeight w:val="642"/>
        </w:trPr>
        <w:tc>
          <w:tcPr>
            <w:tcW w:w="10456" w:type="dxa"/>
          </w:tcPr>
          <w:p w14:paraId="1EF085D4" w14:textId="77777777" w:rsidR="00822BE3" w:rsidRPr="003B4A82" w:rsidRDefault="00822BE3" w:rsidP="00F00012">
            <w:pPr>
              <w:rPr>
                <w:noProof/>
              </w:rPr>
            </w:pPr>
            <w:r w:rsidRPr="003B4A82">
              <w:rPr>
                <w:noProof/>
              </w:rPr>
              <w:t>typedef struct tagNETDEVCrossLineAlarmInfo</w:t>
            </w:r>
          </w:p>
          <w:p w14:paraId="0C4AE4D8" w14:textId="77777777" w:rsidR="00822BE3" w:rsidRPr="003B4A82" w:rsidRDefault="00822BE3" w:rsidP="00F00012">
            <w:pPr>
              <w:rPr>
                <w:noProof/>
              </w:rPr>
            </w:pPr>
            <w:r w:rsidRPr="003B4A82">
              <w:rPr>
                <w:noProof/>
              </w:rPr>
              <w:t>{</w:t>
            </w:r>
          </w:p>
          <w:p w14:paraId="3039E93E" w14:textId="77777777" w:rsidR="00822BE3" w:rsidRPr="003B4A82" w:rsidRDefault="00822BE3" w:rsidP="00F00012">
            <w:pPr>
              <w:rPr>
                <w:noProof/>
              </w:rPr>
            </w:pPr>
            <w:r w:rsidRPr="003B4A82">
              <w:rPr>
                <w:noProof/>
              </w:rPr>
              <w:t xml:space="preserve">    BOOL    bEnable;                                                 </w:t>
            </w:r>
          </w:p>
          <w:p w14:paraId="38B5C0E5" w14:textId="58414B19" w:rsidR="00822BE3" w:rsidRPr="003B4A82" w:rsidRDefault="00822BE3" w:rsidP="00F00012">
            <w:pPr>
              <w:rPr>
                <w:noProof/>
              </w:rPr>
            </w:pPr>
            <w:r w:rsidRPr="003B4A82">
              <w:rPr>
                <w:noProof/>
              </w:rPr>
              <w:t xml:space="preserve">    </w:t>
            </w:r>
            <w:hyperlink w:anchor="_区域信息" w:history="1">
              <w:r w:rsidRPr="003B4A82">
                <w:rPr>
                  <w:rStyle w:val="a5"/>
                  <w:noProof/>
                  <w:u w:val="none"/>
                </w:rPr>
                <w:t>NETDEV_CROSS_LINE_POINT_INFO_S</w:t>
              </w:r>
            </w:hyperlink>
            <w:r w:rsidRPr="003B4A82">
              <w:rPr>
                <w:noProof/>
              </w:rPr>
              <w:t xml:space="preserve"> stAreaInfo[4];                       </w:t>
            </w:r>
          </w:p>
          <w:p w14:paraId="2FB5F512" w14:textId="77777777" w:rsidR="00822BE3" w:rsidRPr="003B4A82" w:rsidRDefault="00822BE3" w:rsidP="00F00012">
            <w:pPr>
              <w:ind w:firstLineChars="200" w:firstLine="420"/>
              <w:rPr>
                <w:noProof/>
              </w:rPr>
            </w:pPr>
            <w:r w:rsidRPr="003B4A82">
              <w:rPr>
                <w:noProof/>
              </w:rPr>
              <w:t xml:space="preserve">BYTE   byRes[64];                                                   </w:t>
            </w:r>
          </w:p>
          <w:p w14:paraId="7287923F" w14:textId="77777777" w:rsidR="00822BE3" w:rsidRPr="003B4A82" w:rsidRDefault="00822BE3" w:rsidP="00F00012">
            <w:pPr>
              <w:rPr>
                <w:noProof/>
              </w:rPr>
            </w:pPr>
            <w:r w:rsidRPr="003B4A82">
              <w:rPr>
                <w:noProof/>
              </w:rPr>
              <w:t>}NETDEV_CROSS_LINE_ALARM_INFO_S, *LPNETDEV_CROSS_LINE_ALARM_INFO_S;</w:t>
            </w:r>
          </w:p>
        </w:tc>
      </w:tr>
    </w:tbl>
    <w:p w14:paraId="35E30E01" w14:textId="77777777" w:rsidR="00822BE3" w:rsidRPr="003B4A82" w:rsidRDefault="00822BE3" w:rsidP="00822BE3"/>
    <w:p w14:paraId="629D038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4394822" w14:textId="77777777" w:rsidTr="00F00012">
        <w:tc>
          <w:tcPr>
            <w:tcW w:w="2856" w:type="dxa"/>
          </w:tcPr>
          <w:p w14:paraId="3C9DDAC4" w14:textId="77777777" w:rsidR="00822BE3" w:rsidRPr="003B4A82" w:rsidRDefault="00822BE3" w:rsidP="00F00012">
            <w:r w:rsidRPr="003B4A82">
              <w:rPr>
                <w:rFonts w:hint="eastAsia"/>
              </w:rPr>
              <w:t>参数</w:t>
            </w:r>
          </w:p>
        </w:tc>
        <w:tc>
          <w:tcPr>
            <w:tcW w:w="7600" w:type="dxa"/>
          </w:tcPr>
          <w:p w14:paraId="0EDE60EE" w14:textId="77777777" w:rsidR="00822BE3" w:rsidRPr="003B4A82" w:rsidRDefault="00822BE3" w:rsidP="00F00012">
            <w:r w:rsidRPr="003B4A82">
              <w:rPr>
                <w:rFonts w:hint="eastAsia"/>
              </w:rPr>
              <w:t>说明</w:t>
            </w:r>
          </w:p>
        </w:tc>
      </w:tr>
      <w:tr w:rsidR="00822BE3" w:rsidRPr="003B4A82" w14:paraId="31098CDD" w14:textId="77777777" w:rsidTr="00F00012">
        <w:tc>
          <w:tcPr>
            <w:tcW w:w="2856" w:type="dxa"/>
          </w:tcPr>
          <w:p w14:paraId="2490E046" w14:textId="77777777" w:rsidR="00822BE3" w:rsidRPr="003B4A82" w:rsidRDefault="00822BE3" w:rsidP="00F00012">
            <w:pPr>
              <w:rPr>
                <w:noProof/>
              </w:rPr>
            </w:pPr>
            <w:r w:rsidRPr="003B4A82">
              <w:rPr>
                <w:noProof/>
              </w:rPr>
              <w:t>bEnable</w:t>
            </w:r>
          </w:p>
        </w:tc>
        <w:tc>
          <w:tcPr>
            <w:tcW w:w="7600" w:type="dxa"/>
          </w:tcPr>
          <w:p w14:paraId="64F89F71" w14:textId="77777777" w:rsidR="00822BE3" w:rsidRPr="003B4A82" w:rsidRDefault="00822BE3" w:rsidP="00F00012">
            <w:pPr>
              <w:rPr>
                <w:noProof/>
              </w:rPr>
            </w:pPr>
            <w:r w:rsidRPr="003B4A82">
              <w:rPr>
                <w:noProof/>
              </w:rPr>
              <w:t>是否启用</w:t>
            </w:r>
          </w:p>
        </w:tc>
      </w:tr>
      <w:tr w:rsidR="00822BE3" w:rsidRPr="003B4A82" w14:paraId="687329B0" w14:textId="77777777" w:rsidTr="00F00012">
        <w:tc>
          <w:tcPr>
            <w:tcW w:w="2856" w:type="dxa"/>
          </w:tcPr>
          <w:p w14:paraId="566DD9D1" w14:textId="77777777" w:rsidR="00822BE3" w:rsidRPr="003B4A82" w:rsidRDefault="00822BE3" w:rsidP="00F00012">
            <w:pPr>
              <w:rPr>
                <w:noProof/>
              </w:rPr>
            </w:pPr>
            <w:r w:rsidRPr="003B4A82">
              <w:rPr>
                <w:noProof/>
              </w:rPr>
              <w:t>stAreaInfo</w:t>
            </w:r>
          </w:p>
        </w:tc>
        <w:tc>
          <w:tcPr>
            <w:tcW w:w="7600" w:type="dxa"/>
          </w:tcPr>
          <w:p w14:paraId="4F4A1778" w14:textId="77777777" w:rsidR="00822BE3" w:rsidRPr="003B4A82" w:rsidRDefault="00822BE3" w:rsidP="00F00012">
            <w:pPr>
              <w:rPr>
                <w:noProof/>
              </w:rPr>
            </w:pPr>
            <w:r w:rsidRPr="003B4A82">
              <w:rPr>
                <w:noProof/>
              </w:rPr>
              <w:t>区域信息</w:t>
            </w:r>
          </w:p>
        </w:tc>
      </w:tr>
      <w:tr w:rsidR="00822BE3" w:rsidRPr="003B4A82" w14:paraId="54ECB385" w14:textId="77777777" w:rsidTr="00F00012">
        <w:tc>
          <w:tcPr>
            <w:tcW w:w="2856" w:type="dxa"/>
          </w:tcPr>
          <w:p w14:paraId="25132FA3" w14:textId="77777777" w:rsidR="00822BE3" w:rsidRPr="003B4A82" w:rsidRDefault="00822BE3" w:rsidP="00F00012">
            <w:pPr>
              <w:rPr>
                <w:noProof/>
              </w:rPr>
            </w:pPr>
            <w:r w:rsidRPr="003B4A82">
              <w:rPr>
                <w:noProof/>
              </w:rPr>
              <w:t>byRes</w:t>
            </w:r>
          </w:p>
        </w:tc>
        <w:tc>
          <w:tcPr>
            <w:tcW w:w="7600" w:type="dxa"/>
          </w:tcPr>
          <w:p w14:paraId="6C174CDD" w14:textId="77777777" w:rsidR="00822BE3" w:rsidRPr="003B4A82" w:rsidRDefault="00822BE3" w:rsidP="00F00012">
            <w:pPr>
              <w:rPr>
                <w:noProof/>
              </w:rPr>
            </w:pPr>
            <w:r w:rsidRPr="003B4A82">
              <w:rPr>
                <w:noProof/>
              </w:rPr>
              <w:t>保留字段</w:t>
            </w:r>
          </w:p>
        </w:tc>
      </w:tr>
    </w:tbl>
    <w:p w14:paraId="17AFCB43" w14:textId="77777777" w:rsidR="00822BE3" w:rsidRPr="003B4A82" w:rsidRDefault="00822BE3" w:rsidP="00822BE3">
      <w:pPr>
        <w:rPr>
          <w:b/>
        </w:rPr>
      </w:pPr>
    </w:p>
    <w:p w14:paraId="4E1589ED"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A94DCDB" w14:textId="77777777" w:rsidR="00E33B6D" w:rsidRPr="003B4A82" w:rsidRDefault="00E02404" w:rsidP="00E33B6D">
      <w:hyperlink w:anchor="_设备配置命令" w:history="1">
        <w:r w:rsidR="00E33B6D" w:rsidRPr="003B4A82">
          <w:rPr>
            <w:rStyle w:val="a5"/>
            <w:u w:val="none"/>
          </w:rPr>
          <w:t>NETDEV_CONFIG_COMMAND_E</w:t>
        </w:r>
      </w:hyperlink>
    </w:p>
    <w:p w14:paraId="18EB3CD7" w14:textId="77777777" w:rsidR="00822BE3" w:rsidRPr="003B4A82" w:rsidRDefault="00822BE3" w:rsidP="00822BE3">
      <w:pPr>
        <w:pStyle w:val="3"/>
        <w:ind w:left="283"/>
      </w:pPr>
      <w:bookmarkStart w:id="1080" w:name="_区域信息"/>
      <w:bookmarkStart w:id="1081" w:name="_Toc88647579"/>
      <w:bookmarkEnd w:id="1080"/>
      <w:r w:rsidRPr="003B4A82">
        <w:t>区域信息</w:t>
      </w:r>
      <w:bookmarkEnd w:id="1081"/>
    </w:p>
    <w:tbl>
      <w:tblPr>
        <w:tblStyle w:val="a7"/>
        <w:tblW w:w="0" w:type="auto"/>
        <w:tblLook w:val="04A0" w:firstRow="1" w:lastRow="0" w:firstColumn="1" w:lastColumn="0" w:noHBand="0" w:noVBand="1"/>
      </w:tblPr>
      <w:tblGrid>
        <w:gridCol w:w="10456"/>
      </w:tblGrid>
      <w:tr w:rsidR="00822BE3" w:rsidRPr="003B4A82" w14:paraId="76925739" w14:textId="77777777" w:rsidTr="00F00012">
        <w:trPr>
          <w:trHeight w:val="642"/>
        </w:trPr>
        <w:tc>
          <w:tcPr>
            <w:tcW w:w="10456" w:type="dxa"/>
          </w:tcPr>
          <w:p w14:paraId="1389C72B" w14:textId="77777777" w:rsidR="00822BE3" w:rsidRPr="003B4A82" w:rsidRDefault="00822BE3" w:rsidP="00F00012">
            <w:pPr>
              <w:rPr>
                <w:noProof/>
              </w:rPr>
            </w:pPr>
            <w:r w:rsidRPr="003B4A82">
              <w:rPr>
                <w:noProof/>
              </w:rPr>
              <w:t>typedef struct tagNETDEVCrossLinePointInfo</w:t>
            </w:r>
          </w:p>
          <w:p w14:paraId="27AA85E7" w14:textId="77777777" w:rsidR="00822BE3" w:rsidRPr="003B4A82" w:rsidRDefault="00822BE3" w:rsidP="00F00012">
            <w:pPr>
              <w:rPr>
                <w:noProof/>
              </w:rPr>
            </w:pPr>
            <w:r w:rsidRPr="003B4A82">
              <w:rPr>
                <w:noProof/>
              </w:rPr>
              <w:t>{</w:t>
            </w:r>
          </w:p>
          <w:p w14:paraId="53DFBB1F" w14:textId="77777777" w:rsidR="00822BE3" w:rsidRPr="003B4A82" w:rsidRDefault="00822BE3" w:rsidP="00F00012">
            <w:pPr>
              <w:rPr>
                <w:noProof/>
              </w:rPr>
            </w:pPr>
            <w:r w:rsidRPr="003B4A82">
              <w:rPr>
                <w:noProof/>
              </w:rPr>
              <w:t xml:space="preserve">    BOOL    bEnable;                </w:t>
            </w:r>
          </w:p>
          <w:p w14:paraId="491A63AF" w14:textId="77777777" w:rsidR="00822BE3" w:rsidRPr="003B4A82" w:rsidRDefault="00822BE3" w:rsidP="00F00012">
            <w:pPr>
              <w:rPr>
                <w:noProof/>
              </w:rPr>
            </w:pPr>
            <w:r w:rsidRPr="003B4A82">
              <w:rPr>
                <w:noProof/>
              </w:rPr>
              <w:t xml:space="preserve">    INT32   dwSensitivity;        </w:t>
            </w:r>
          </w:p>
          <w:p w14:paraId="146F1F19" w14:textId="77777777" w:rsidR="00822BE3" w:rsidRPr="003B4A82" w:rsidRDefault="00822BE3" w:rsidP="00F00012">
            <w:pPr>
              <w:rPr>
                <w:noProof/>
              </w:rPr>
            </w:pPr>
            <w:r w:rsidRPr="003B4A82">
              <w:rPr>
                <w:noProof/>
              </w:rPr>
              <w:t xml:space="preserve">    INT32   dwDirection;         </w:t>
            </w:r>
          </w:p>
          <w:p w14:paraId="0608B27D" w14:textId="77777777" w:rsidR="00822BE3" w:rsidRPr="003B4A82" w:rsidRDefault="00822BE3" w:rsidP="00F00012">
            <w:pPr>
              <w:rPr>
                <w:noProof/>
              </w:rPr>
            </w:pPr>
            <w:r w:rsidRPr="003B4A82">
              <w:rPr>
                <w:noProof/>
              </w:rPr>
              <w:t xml:space="preserve">    INT32   dwTopLeftX;           </w:t>
            </w:r>
          </w:p>
          <w:p w14:paraId="16B425ED" w14:textId="77777777" w:rsidR="00822BE3" w:rsidRPr="003B4A82" w:rsidRDefault="00822BE3" w:rsidP="00F00012">
            <w:pPr>
              <w:rPr>
                <w:noProof/>
              </w:rPr>
            </w:pPr>
            <w:r w:rsidRPr="003B4A82">
              <w:rPr>
                <w:noProof/>
              </w:rPr>
              <w:t xml:space="preserve">    INT32   dwTopLeftY;          </w:t>
            </w:r>
          </w:p>
          <w:p w14:paraId="181FB7A3" w14:textId="77777777" w:rsidR="00822BE3" w:rsidRPr="003B4A82" w:rsidRDefault="00822BE3" w:rsidP="00F00012">
            <w:pPr>
              <w:rPr>
                <w:noProof/>
              </w:rPr>
            </w:pPr>
            <w:r w:rsidRPr="003B4A82">
              <w:rPr>
                <w:noProof/>
              </w:rPr>
              <w:t xml:space="preserve">    INT32   dwBottomRightX;      </w:t>
            </w:r>
          </w:p>
          <w:p w14:paraId="13D4A715" w14:textId="77777777" w:rsidR="00822BE3" w:rsidRPr="003B4A82" w:rsidRDefault="00822BE3" w:rsidP="00F00012">
            <w:pPr>
              <w:ind w:firstLineChars="200" w:firstLine="420"/>
              <w:rPr>
                <w:noProof/>
              </w:rPr>
            </w:pPr>
            <w:r w:rsidRPr="003B4A82">
              <w:rPr>
                <w:noProof/>
              </w:rPr>
              <w:t xml:space="preserve">INT32   dwBottomRightY;       </w:t>
            </w:r>
          </w:p>
          <w:p w14:paraId="601A9350" w14:textId="77777777" w:rsidR="00822BE3" w:rsidRPr="003B4A82" w:rsidRDefault="00822BE3" w:rsidP="00F00012">
            <w:pPr>
              <w:rPr>
                <w:noProof/>
              </w:rPr>
            </w:pPr>
            <w:r w:rsidRPr="003B4A82">
              <w:rPr>
                <w:noProof/>
              </w:rPr>
              <w:t>}NETDEV_CROSS_LINE_POINT_INFO_S, *LPNETDEV_CROSS_LINE_POINT_INFO_S;</w:t>
            </w:r>
          </w:p>
        </w:tc>
      </w:tr>
    </w:tbl>
    <w:p w14:paraId="67292CE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5D5D2402" w14:textId="77777777" w:rsidTr="00F00012">
        <w:tc>
          <w:tcPr>
            <w:tcW w:w="2856" w:type="dxa"/>
          </w:tcPr>
          <w:p w14:paraId="31AB814A" w14:textId="77777777" w:rsidR="00822BE3" w:rsidRPr="003B4A82" w:rsidRDefault="00822BE3" w:rsidP="00F00012">
            <w:r w:rsidRPr="003B4A82">
              <w:rPr>
                <w:rFonts w:hint="eastAsia"/>
              </w:rPr>
              <w:t>参数</w:t>
            </w:r>
          </w:p>
        </w:tc>
        <w:tc>
          <w:tcPr>
            <w:tcW w:w="7600" w:type="dxa"/>
          </w:tcPr>
          <w:p w14:paraId="1B8BCDA6" w14:textId="77777777" w:rsidR="00822BE3" w:rsidRPr="003B4A82" w:rsidRDefault="00822BE3" w:rsidP="00F00012">
            <w:r w:rsidRPr="003B4A82">
              <w:rPr>
                <w:rFonts w:hint="eastAsia"/>
              </w:rPr>
              <w:t>说明</w:t>
            </w:r>
          </w:p>
        </w:tc>
      </w:tr>
      <w:tr w:rsidR="00822BE3" w:rsidRPr="003B4A82" w14:paraId="423BDA5D" w14:textId="77777777" w:rsidTr="00F00012">
        <w:tc>
          <w:tcPr>
            <w:tcW w:w="2856" w:type="dxa"/>
          </w:tcPr>
          <w:p w14:paraId="593B3E3C" w14:textId="77777777" w:rsidR="00822BE3" w:rsidRPr="003B4A82" w:rsidRDefault="00822BE3" w:rsidP="00F00012">
            <w:pPr>
              <w:rPr>
                <w:noProof/>
              </w:rPr>
            </w:pPr>
            <w:r w:rsidRPr="003B4A82">
              <w:rPr>
                <w:noProof/>
              </w:rPr>
              <w:t>bEnable</w:t>
            </w:r>
          </w:p>
        </w:tc>
        <w:tc>
          <w:tcPr>
            <w:tcW w:w="7600" w:type="dxa"/>
          </w:tcPr>
          <w:p w14:paraId="50CF7803" w14:textId="77777777" w:rsidR="00822BE3" w:rsidRPr="003B4A82" w:rsidRDefault="00822BE3" w:rsidP="00F00012">
            <w:pPr>
              <w:rPr>
                <w:noProof/>
              </w:rPr>
            </w:pPr>
            <w:r w:rsidRPr="003B4A82">
              <w:rPr>
                <w:noProof/>
              </w:rPr>
              <w:t>是否启用</w:t>
            </w:r>
          </w:p>
        </w:tc>
      </w:tr>
      <w:tr w:rsidR="00822BE3" w:rsidRPr="003B4A82" w14:paraId="735477A8" w14:textId="77777777" w:rsidTr="00F00012">
        <w:tc>
          <w:tcPr>
            <w:tcW w:w="2856" w:type="dxa"/>
          </w:tcPr>
          <w:p w14:paraId="0D35025F" w14:textId="77777777" w:rsidR="00822BE3" w:rsidRPr="003B4A82" w:rsidRDefault="00822BE3" w:rsidP="00F00012">
            <w:pPr>
              <w:rPr>
                <w:noProof/>
              </w:rPr>
            </w:pPr>
            <w:r w:rsidRPr="003B4A82">
              <w:rPr>
                <w:noProof/>
              </w:rPr>
              <w:t>dwSensitivity</w:t>
            </w:r>
          </w:p>
        </w:tc>
        <w:tc>
          <w:tcPr>
            <w:tcW w:w="7600" w:type="dxa"/>
          </w:tcPr>
          <w:p w14:paraId="45A8AF28" w14:textId="77777777" w:rsidR="00822BE3" w:rsidRPr="003B4A82" w:rsidRDefault="00822BE3" w:rsidP="00F00012">
            <w:pPr>
              <w:rPr>
                <w:noProof/>
              </w:rPr>
            </w:pPr>
            <w:r w:rsidRPr="003B4A82">
              <w:rPr>
                <w:noProof/>
              </w:rPr>
              <w:t>灵敏度</w:t>
            </w:r>
          </w:p>
        </w:tc>
      </w:tr>
      <w:tr w:rsidR="00822BE3" w:rsidRPr="003B4A82" w14:paraId="1AEBAD74" w14:textId="77777777" w:rsidTr="00F00012">
        <w:tc>
          <w:tcPr>
            <w:tcW w:w="2856" w:type="dxa"/>
          </w:tcPr>
          <w:p w14:paraId="0A7F57FA" w14:textId="77777777" w:rsidR="00822BE3" w:rsidRPr="003B4A82" w:rsidRDefault="00822BE3" w:rsidP="00F00012">
            <w:pPr>
              <w:rPr>
                <w:noProof/>
              </w:rPr>
            </w:pPr>
            <w:r w:rsidRPr="003B4A82">
              <w:rPr>
                <w:noProof/>
              </w:rPr>
              <w:t>dwDirection</w:t>
            </w:r>
          </w:p>
        </w:tc>
        <w:tc>
          <w:tcPr>
            <w:tcW w:w="7600" w:type="dxa"/>
          </w:tcPr>
          <w:p w14:paraId="525ED3AE" w14:textId="77777777" w:rsidR="00822BE3" w:rsidRPr="003B4A82" w:rsidRDefault="00822BE3" w:rsidP="00F00012">
            <w:pPr>
              <w:rPr>
                <w:noProof/>
              </w:rPr>
            </w:pPr>
            <w:r w:rsidRPr="003B4A82">
              <w:rPr>
                <w:noProof/>
              </w:rPr>
              <w:t>触发方向</w:t>
            </w:r>
          </w:p>
        </w:tc>
      </w:tr>
      <w:tr w:rsidR="00822BE3" w:rsidRPr="003B4A82" w14:paraId="69367C97" w14:textId="77777777" w:rsidTr="00F00012">
        <w:tc>
          <w:tcPr>
            <w:tcW w:w="2856" w:type="dxa"/>
          </w:tcPr>
          <w:p w14:paraId="5E69FC8D" w14:textId="77777777" w:rsidR="00822BE3" w:rsidRPr="003B4A82" w:rsidRDefault="00822BE3" w:rsidP="00F00012">
            <w:pPr>
              <w:rPr>
                <w:noProof/>
              </w:rPr>
            </w:pPr>
            <w:r w:rsidRPr="003B4A82">
              <w:rPr>
                <w:noProof/>
              </w:rPr>
              <w:t>dwTopLeftX</w:t>
            </w:r>
          </w:p>
        </w:tc>
        <w:tc>
          <w:tcPr>
            <w:tcW w:w="7600" w:type="dxa"/>
          </w:tcPr>
          <w:p w14:paraId="230A9D05" w14:textId="77777777" w:rsidR="00822BE3" w:rsidRPr="003B4A82" w:rsidRDefault="00822BE3" w:rsidP="00F00012">
            <w:pPr>
              <w:rPr>
                <w:noProof/>
              </w:rPr>
            </w:pPr>
            <w:r w:rsidRPr="003B4A82">
              <w:rPr>
                <w:noProof/>
              </w:rPr>
              <w:t>左上角X [0, 10000]</w:t>
            </w:r>
          </w:p>
        </w:tc>
      </w:tr>
      <w:tr w:rsidR="00822BE3" w:rsidRPr="003B4A82" w14:paraId="785A81DF" w14:textId="77777777" w:rsidTr="00F00012">
        <w:tc>
          <w:tcPr>
            <w:tcW w:w="2856" w:type="dxa"/>
          </w:tcPr>
          <w:p w14:paraId="6A569A66" w14:textId="77777777" w:rsidR="00822BE3" w:rsidRPr="003B4A82" w:rsidRDefault="00822BE3" w:rsidP="00F00012">
            <w:pPr>
              <w:rPr>
                <w:noProof/>
              </w:rPr>
            </w:pPr>
            <w:r w:rsidRPr="003B4A82">
              <w:rPr>
                <w:noProof/>
              </w:rPr>
              <w:t>dwTopLeftY</w:t>
            </w:r>
          </w:p>
        </w:tc>
        <w:tc>
          <w:tcPr>
            <w:tcW w:w="7600" w:type="dxa"/>
          </w:tcPr>
          <w:p w14:paraId="176E2A53" w14:textId="77777777" w:rsidR="00822BE3" w:rsidRPr="003B4A82" w:rsidRDefault="00822BE3" w:rsidP="00F00012">
            <w:pPr>
              <w:rPr>
                <w:noProof/>
              </w:rPr>
            </w:pPr>
            <w:r w:rsidRPr="003B4A82">
              <w:rPr>
                <w:noProof/>
              </w:rPr>
              <w:t>左上角Y [0, 10000]</w:t>
            </w:r>
          </w:p>
        </w:tc>
      </w:tr>
      <w:tr w:rsidR="00822BE3" w:rsidRPr="003B4A82" w14:paraId="7A6EFC0E" w14:textId="77777777" w:rsidTr="00F00012">
        <w:tc>
          <w:tcPr>
            <w:tcW w:w="2856" w:type="dxa"/>
          </w:tcPr>
          <w:p w14:paraId="43355268" w14:textId="77777777" w:rsidR="00822BE3" w:rsidRPr="003B4A82" w:rsidRDefault="00822BE3" w:rsidP="00F00012">
            <w:pPr>
              <w:rPr>
                <w:noProof/>
              </w:rPr>
            </w:pPr>
            <w:r w:rsidRPr="003B4A82">
              <w:rPr>
                <w:noProof/>
              </w:rPr>
              <w:t>dwBottomRightX</w:t>
            </w:r>
          </w:p>
        </w:tc>
        <w:tc>
          <w:tcPr>
            <w:tcW w:w="7600" w:type="dxa"/>
          </w:tcPr>
          <w:p w14:paraId="6FA72623" w14:textId="77777777" w:rsidR="00822BE3" w:rsidRPr="003B4A82" w:rsidRDefault="00822BE3" w:rsidP="00F00012">
            <w:pPr>
              <w:rPr>
                <w:noProof/>
              </w:rPr>
            </w:pPr>
            <w:r w:rsidRPr="003B4A82">
              <w:rPr>
                <w:noProof/>
              </w:rPr>
              <w:t>右下角X [0, 10000]</w:t>
            </w:r>
          </w:p>
        </w:tc>
      </w:tr>
      <w:tr w:rsidR="00822BE3" w:rsidRPr="003B4A82" w14:paraId="1C9E4A39" w14:textId="77777777" w:rsidTr="00F00012">
        <w:tc>
          <w:tcPr>
            <w:tcW w:w="2856" w:type="dxa"/>
          </w:tcPr>
          <w:p w14:paraId="0EC8A24B" w14:textId="77777777" w:rsidR="00822BE3" w:rsidRPr="003B4A82" w:rsidRDefault="00822BE3" w:rsidP="00F00012">
            <w:pPr>
              <w:rPr>
                <w:noProof/>
              </w:rPr>
            </w:pPr>
            <w:r w:rsidRPr="003B4A82">
              <w:rPr>
                <w:noProof/>
              </w:rPr>
              <w:t>dwBottomRightY</w:t>
            </w:r>
          </w:p>
        </w:tc>
        <w:tc>
          <w:tcPr>
            <w:tcW w:w="7600" w:type="dxa"/>
          </w:tcPr>
          <w:p w14:paraId="4206DECE" w14:textId="77777777" w:rsidR="00822BE3" w:rsidRPr="003B4A82" w:rsidRDefault="00822BE3" w:rsidP="00F00012">
            <w:pPr>
              <w:rPr>
                <w:noProof/>
              </w:rPr>
            </w:pPr>
            <w:r w:rsidRPr="003B4A82">
              <w:rPr>
                <w:noProof/>
              </w:rPr>
              <w:t>右下角Y [0, 10000]</w:t>
            </w:r>
          </w:p>
        </w:tc>
      </w:tr>
    </w:tbl>
    <w:p w14:paraId="7F9227D2" w14:textId="77777777" w:rsidR="00822BE3" w:rsidRPr="003B4A82" w:rsidRDefault="00822BE3" w:rsidP="00822BE3">
      <w:pPr>
        <w:rPr>
          <w:b/>
        </w:rPr>
      </w:pPr>
    </w:p>
    <w:p w14:paraId="250EAF8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F71B5A0" w14:textId="5B8F97C7" w:rsidR="00822BE3" w:rsidRPr="003B4A82" w:rsidRDefault="00E02404" w:rsidP="00822BE3">
      <w:hyperlink w:anchor="_越界检测分析信息" w:history="1">
        <w:r w:rsidR="00822BE3" w:rsidRPr="003B4A82">
          <w:rPr>
            <w:rStyle w:val="a5"/>
            <w:noProof/>
            <w:u w:val="none"/>
          </w:rPr>
          <w:t>NETDEV_CROSS_LINE_ALARM_INFO_S</w:t>
        </w:r>
      </w:hyperlink>
    </w:p>
    <w:p w14:paraId="08518934" w14:textId="77777777" w:rsidR="00822BE3" w:rsidRPr="003B4A82" w:rsidRDefault="00822BE3" w:rsidP="00822BE3">
      <w:pPr>
        <w:pStyle w:val="3"/>
        <w:ind w:left="283"/>
      </w:pPr>
      <w:bookmarkStart w:id="1082" w:name="_入侵检测分析信息"/>
      <w:bookmarkStart w:id="1083" w:name="_Toc88647580"/>
      <w:bookmarkEnd w:id="1082"/>
      <w:r w:rsidRPr="003B4A82">
        <w:lastRenderedPageBreak/>
        <w:t>入侵检测分析信息</w:t>
      </w:r>
      <w:bookmarkEnd w:id="1083"/>
    </w:p>
    <w:tbl>
      <w:tblPr>
        <w:tblStyle w:val="a7"/>
        <w:tblW w:w="0" w:type="auto"/>
        <w:tblLook w:val="04A0" w:firstRow="1" w:lastRow="0" w:firstColumn="1" w:lastColumn="0" w:noHBand="0" w:noVBand="1"/>
      </w:tblPr>
      <w:tblGrid>
        <w:gridCol w:w="10456"/>
      </w:tblGrid>
      <w:tr w:rsidR="00822BE3" w:rsidRPr="003B4A82" w14:paraId="3ACEA1AF" w14:textId="77777777" w:rsidTr="00F00012">
        <w:trPr>
          <w:trHeight w:val="642"/>
        </w:trPr>
        <w:tc>
          <w:tcPr>
            <w:tcW w:w="10456" w:type="dxa"/>
          </w:tcPr>
          <w:p w14:paraId="3B094DB5" w14:textId="77777777" w:rsidR="00822BE3" w:rsidRPr="003B4A82" w:rsidRDefault="00822BE3" w:rsidP="00F00012">
            <w:pPr>
              <w:rPr>
                <w:noProof/>
              </w:rPr>
            </w:pPr>
            <w:r w:rsidRPr="003B4A82">
              <w:rPr>
                <w:noProof/>
              </w:rPr>
              <w:t>typedef struct tagNETDEVIntrusionAlarmInfo</w:t>
            </w:r>
          </w:p>
          <w:p w14:paraId="6EF6ECF9" w14:textId="77777777" w:rsidR="00822BE3" w:rsidRPr="003B4A82" w:rsidRDefault="00822BE3" w:rsidP="00F00012">
            <w:pPr>
              <w:rPr>
                <w:noProof/>
              </w:rPr>
            </w:pPr>
            <w:r w:rsidRPr="003B4A82">
              <w:rPr>
                <w:noProof/>
              </w:rPr>
              <w:t>{</w:t>
            </w:r>
          </w:p>
          <w:p w14:paraId="11EDEC98" w14:textId="77777777" w:rsidR="00822BE3" w:rsidRPr="003B4A82" w:rsidRDefault="00822BE3" w:rsidP="00F00012">
            <w:pPr>
              <w:rPr>
                <w:noProof/>
              </w:rPr>
            </w:pPr>
            <w:r w:rsidRPr="003B4A82">
              <w:rPr>
                <w:noProof/>
              </w:rPr>
              <w:t xml:space="preserve">    BOOL    bEnable;                                                  </w:t>
            </w:r>
          </w:p>
          <w:p w14:paraId="6F9A387D" w14:textId="1DD5BBFA" w:rsidR="00822BE3" w:rsidRPr="003B4A82" w:rsidRDefault="00822BE3" w:rsidP="00F00012">
            <w:pPr>
              <w:rPr>
                <w:noProof/>
              </w:rPr>
            </w:pPr>
            <w:r w:rsidRPr="003B4A82">
              <w:rPr>
                <w:noProof/>
              </w:rPr>
              <w:t xml:space="preserve">    </w:t>
            </w:r>
            <w:hyperlink w:anchor="_入侵检测区域信息" w:history="1">
              <w:r w:rsidRPr="003B4A82">
                <w:rPr>
                  <w:rStyle w:val="a5"/>
                  <w:noProof/>
                  <w:u w:val="none"/>
                </w:rPr>
                <w:t>NETDEV_INTRUSION_AREA_INFO_S</w:t>
              </w:r>
            </w:hyperlink>
            <w:r w:rsidRPr="003B4A82">
              <w:rPr>
                <w:noProof/>
              </w:rPr>
              <w:t xml:space="preserve"> stAreaInfo[NETDEV_LEN_4];            </w:t>
            </w:r>
          </w:p>
          <w:p w14:paraId="0A76193C" w14:textId="77777777" w:rsidR="00822BE3" w:rsidRPr="003B4A82" w:rsidRDefault="00822BE3" w:rsidP="00F00012">
            <w:pPr>
              <w:ind w:firstLineChars="200" w:firstLine="420"/>
              <w:rPr>
                <w:noProof/>
              </w:rPr>
            </w:pPr>
            <w:r w:rsidRPr="003B4A82">
              <w:rPr>
                <w:noProof/>
              </w:rPr>
              <w:t xml:space="preserve">BYTE   byRes[64];                                                   </w:t>
            </w:r>
          </w:p>
          <w:p w14:paraId="6FB2D628" w14:textId="77777777" w:rsidR="00822BE3" w:rsidRPr="003B4A82" w:rsidRDefault="00822BE3" w:rsidP="00F00012">
            <w:pPr>
              <w:rPr>
                <w:noProof/>
              </w:rPr>
            </w:pPr>
            <w:r w:rsidRPr="003B4A82">
              <w:rPr>
                <w:noProof/>
              </w:rPr>
              <w:t>}NETDEV_INTRUSION_ALARM_INFO_S, *LPNETDEV_INTRUSION_ALARM_INFO_S;</w:t>
            </w:r>
          </w:p>
        </w:tc>
      </w:tr>
    </w:tbl>
    <w:p w14:paraId="241D98CF" w14:textId="77777777" w:rsidR="00822BE3" w:rsidRPr="003B4A82" w:rsidRDefault="00822BE3" w:rsidP="00822BE3"/>
    <w:p w14:paraId="1E7BF5B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A301491" w14:textId="77777777" w:rsidTr="00F00012">
        <w:tc>
          <w:tcPr>
            <w:tcW w:w="2856" w:type="dxa"/>
          </w:tcPr>
          <w:p w14:paraId="148D85DC" w14:textId="77777777" w:rsidR="00822BE3" w:rsidRPr="003B4A82" w:rsidRDefault="00822BE3" w:rsidP="00F00012">
            <w:r w:rsidRPr="003B4A82">
              <w:rPr>
                <w:rFonts w:hint="eastAsia"/>
              </w:rPr>
              <w:t>参数</w:t>
            </w:r>
          </w:p>
        </w:tc>
        <w:tc>
          <w:tcPr>
            <w:tcW w:w="7600" w:type="dxa"/>
          </w:tcPr>
          <w:p w14:paraId="1454F462" w14:textId="77777777" w:rsidR="00822BE3" w:rsidRPr="003B4A82" w:rsidRDefault="00822BE3" w:rsidP="00F00012">
            <w:r w:rsidRPr="003B4A82">
              <w:rPr>
                <w:rFonts w:hint="eastAsia"/>
              </w:rPr>
              <w:t>说明</w:t>
            </w:r>
          </w:p>
        </w:tc>
      </w:tr>
      <w:tr w:rsidR="00822BE3" w:rsidRPr="003B4A82" w14:paraId="75C9637C" w14:textId="77777777" w:rsidTr="00F00012">
        <w:tc>
          <w:tcPr>
            <w:tcW w:w="2856" w:type="dxa"/>
          </w:tcPr>
          <w:p w14:paraId="4191C4A9" w14:textId="77777777" w:rsidR="00822BE3" w:rsidRPr="003B4A82" w:rsidRDefault="00822BE3" w:rsidP="00F00012">
            <w:pPr>
              <w:rPr>
                <w:noProof/>
              </w:rPr>
            </w:pPr>
            <w:r w:rsidRPr="003B4A82">
              <w:rPr>
                <w:noProof/>
              </w:rPr>
              <w:t>bEnable</w:t>
            </w:r>
          </w:p>
        </w:tc>
        <w:tc>
          <w:tcPr>
            <w:tcW w:w="7600" w:type="dxa"/>
          </w:tcPr>
          <w:p w14:paraId="103253E6" w14:textId="77777777" w:rsidR="00822BE3" w:rsidRPr="003B4A82" w:rsidRDefault="00822BE3" w:rsidP="00F00012">
            <w:pPr>
              <w:rPr>
                <w:noProof/>
              </w:rPr>
            </w:pPr>
            <w:r w:rsidRPr="003B4A82">
              <w:rPr>
                <w:noProof/>
              </w:rPr>
              <w:t>是否启用</w:t>
            </w:r>
          </w:p>
        </w:tc>
      </w:tr>
      <w:tr w:rsidR="00822BE3" w:rsidRPr="003B4A82" w14:paraId="6841F4DF" w14:textId="77777777" w:rsidTr="00F00012">
        <w:tc>
          <w:tcPr>
            <w:tcW w:w="2856" w:type="dxa"/>
          </w:tcPr>
          <w:p w14:paraId="49FA9072" w14:textId="77777777" w:rsidR="00822BE3" w:rsidRPr="003B4A82" w:rsidRDefault="00822BE3" w:rsidP="00F00012">
            <w:pPr>
              <w:rPr>
                <w:noProof/>
              </w:rPr>
            </w:pPr>
            <w:r w:rsidRPr="003B4A82">
              <w:rPr>
                <w:noProof/>
              </w:rPr>
              <w:t>stAreaInfo</w:t>
            </w:r>
          </w:p>
        </w:tc>
        <w:tc>
          <w:tcPr>
            <w:tcW w:w="7600" w:type="dxa"/>
          </w:tcPr>
          <w:p w14:paraId="2C843DC2" w14:textId="77777777" w:rsidR="00822BE3" w:rsidRPr="003B4A82" w:rsidRDefault="00822BE3" w:rsidP="00F00012">
            <w:pPr>
              <w:rPr>
                <w:noProof/>
              </w:rPr>
            </w:pPr>
            <w:r w:rsidRPr="003B4A82">
              <w:rPr>
                <w:noProof/>
              </w:rPr>
              <w:t>区域信息，最多支持设置个区域，每个区域由三到六边形构成</w:t>
            </w:r>
          </w:p>
        </w:tc>
      </w:tr>
      <w:tr w:rsidR="00822BE3" w:rsidRPr="003B4A82" w14:paraId="49CE4662" w14:textId="77777777" w:rsidTr="00F00012">
        <w:tc>
          <w:tcPr>
            <w:tcW w:w="2856" w:type="dxa"/>
          </w:tcPr>
          <w:p w14:paraId="455BEE19" w14:textId="77777777" w:rsidR="00822BE3" w:rsidRPr="003B4A82" w:rsidRDefault="00822BE3" w:rsidP="00F00012">
            <w:pPr>
              <w:rPr>
                <w:noProof/>
              </w:rPr>
            </w:pPr>
            <w:r w:rsidRPr="003B4A82">
              <w:rPr>
                <w:noProof/>
              </w:rPr>
              <w:t>byRes</w:t>
            </w:r>
          </w:p>
        </w:tc>
        <w:tc>
          <w:tcPr>
            <w:tcW w:w="7600" w:type="dxa"/>
          </w:tcPr>
          <w:p w14:paraId="72C9FBD0" w14:textId="77777777" w:rsidR="00822BE3" w:rsidRPr="003B4A82" w:rsidRDefault="00822BE3" w:rsidP="00F00012">
            <w:pPr>
              <w:rPr>
                <w:noProof/>
              </w:rPr>
            </w:pPr>
            <w:r w:rsidRPr="003B4A82">
              <w:rPr>
                <w:noProof/>
              </w:rPr>
              <w:t>保留字段</w:t>
            </w:r>
          </w:p>
        </w:tc>
      </w:tr>
    </w:tbl>
    <w:p w14:paraId="096F0621" w14:textId="77777777" w:rsidR="00822BE3" w:rsidRPr="003B4A82" w:rsidRDefault="00822BE3" w:rsidP="00822BE3">
      <w:pPr>
        <w:rPr>
          <w:b/>
        </w:rPr>
      </w:pPr>
    </w:p>
    <w:p w14:paraId="034AE26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BE996CD" w14:textId="77777777" w:rsidR="00E33B6D" w:rsidRPr="003B4A82" w:rsidRDefault="00E02404" w:rsidP="00E33B6D">
      <w:hyperlink w:anchor="_设备配置命令" w:history="1">
        <w:r w:rsidR="00E33B6D" w:rsidRPr="003B4A82">
          <w:rPr>
            <w:rStyle w:val="a5"/>
            <w:u w:val="none"/>
          </w:rPr>
          <w:t>NETDEV_CONFIG_COMMAND_E</w:t>
        </w:r>
      </w:hyperlink>
    </w:p>
    <w:p w14:paraId="7B38C08C" w14:textId="77777777" w:rsidR="00822BE3" w:rsidRPr="003B4A82" w:rsidRDefault="00822BE3" w:rsidP="00822BE3">
      <w:pPr>
        <w:pStyle w:val="3"/>
        <w:ind w:left="283"/>
      </w:pPr>
      <w:bookmarkStart w:id="1084" w:name="_入侵检测区域信息"/>
      <w:bookmarkStart w:id="1085" w:name="_Toc88647581"/>
      <w:bookmarkEnd w:id="1084"/>
      <w:r w:rsidRPr="003B4A82">
        <w:t>入侵检测区域信息</w:t>
      </w:r>
      <w:bookmarkEnd w:id="1085"/>
    </w:p>
    <w:tbl>
      <w:tblPr>
        <w:tblStyle w:val="a7"/>
        <w:tblW w:w="0" w:type="auto"/>
        <w:tblLook w:val="04A0" w:firstRow="1" w:lastRow="0" w:firstColumn="1" w:lastColumn="0" w:noHBand="0" w:noVBand="1"/>
      </w:tblPr>
      <w:tblGrid>
        <w:gridCol w:w="10456"/>
      </w:tblGrid>
      <w:tr w:rsidR="00822BE3" w:rsidRPr="003B4A82" w14:paraId="5A921DA2" w14:textId="77777777" w:rsidTr="00F00012">
        <w:trPr>
          <w:trHeight w:val="642"/>
        </w:trPr>
        <w:tc>
          <w:tcPr>
            <w:tcW w:w="10456" w:type="dxa"/>
          </w:tcPr>
          <w:p w14:paraId="4B3FC45A" w14:textId="77777777" w:rsidR="00822BE3" w:rsidRPr="003B4A82" w:rsidRDefault="00822BE3" w:rsidP="00F00012">
            <w:pPr>
              <w:rPr>
                <w:noProof/>
              </w:rPr>
            </w:pPr>
            <w:r w:rsidRPr="003B4A82">
              <w:rPr>
                <w:noProof/>
              </w:rPr>
              <w:t>typedef struct tagNETDEVIntrusionAreaInfo</w:t>
            </w:r>
          </w:p>
          <w:p w14:paraId="685C9685" w14:textId="77777777" w:rsidR="00822BE3" w:rsidRPr="003B4A82" w:rsidRDefault="00822BE3" w:rsidP="00F00012">
            <w:pPr>
              <w:rPr>
                <w:noProof/>
              </w:rPr>
            </w:pPr>
            <w:r w:rsidRPr="003B4A82">
              <w:rPr>
                <w:noProof/>
              </w:rPr>
              <w:t>{</w:t>
            </w:r>
          </w:p>
          <w:p w14:paraId="430766C0" w14:textId="77777777" w:rsidR="00822BE3" w:rsidRPr="003B4A82" w:rsidRDefault="00822BE3" w:rsidP="00F00012">
            <w:pPr>
              <w:rPr>
                <w:noProof/>
              </w:rPr>
            </w:pPr>
            <w:r w:rsidRPr="003B4A82">
              <w:rPr>
                <w:noProof/>
              </w:rPr>
              <w:t xml:space="preserve">    BOOL    bEnable;                                           </w:t>
            </w:r>
          </w:p>
          <w:p w14:paraId="0DFDA5F3" w14:textId="77777777" w:rsidR="00822BE3" w:rsidRPr="003B4A82" w:rsidRDefault="00822BE3" w:rsidP="00F00012">
            <w:pPr>
              <w:rPr>
                <w:noProof/>
              </w:rPr>
            </w:pPr>
            <w:r w:rsidRPr="003B4A82">
              <w:rPr>
                <w:noProof/>
              </w:rPr>
              <w:t xml:space="preserve">    INT32   dwSensitivity;                                      </w:t>
            </w:r>
          </w:p>
          <w:p w14:paraId="56D418B8" w14:textId="77777777" w:rsidR="00822BE3" w:rsidRPr="003B4A82" w:rsidRDefault="00822BE3" w:rsidP="00F00012">
            <w:pPr>
              <w:rPr>
                <w:noProof/>
              </w:rPr>
            </w:pPr>
            <w:r w:rsidRPr="003B4A82">
              <w:rPr>
                <w:noProof/>
              </w:rPr>
              <w:t xml:space="preserve">    INT32   dwTimeThreshold;                                    </w:t>
            </w:r>
          </w:p>
          <w:p w14:paraId="21C52296" w14:textId="77777777" w:rsidR="00822BE3" w:rsidRPr="003B4A82" w:rsidRDefault="00822BE3" w:rsidP="00F00012">
            <w:pPr>
              <w:rPr>
                <w:noProof/>
              </w:rPr>
            </w:pPr>
            <w:r w:rsidRPr="003B4A82">
              <w:rPr>
                <w:noProof/>
              </w:rPr>
              <w:t xml:space="preserve">    INT32   percentage;                                        </w:t>
            </w:r>
          </w:p>
          <w:p w14:paraId="22CCA2DF" w14:textId="77777777" w:rsidR="00822BE3" w:rsidRPr="003B4A82" w:rsidRDefault="00822BE3" w:rsidP="00F00012">
            <w:pPr>
              <w:rPr>
                <w:noProof/>
              </w:rPr>
            </w:pPr>
            <w:r w:rsidRPr="003B4A82">
              <w:rPr>
                <w:noProof/>
              </w:rPr>
              <w:t xml:space="preserve">    INT32   dwPointCount;                                      </w:t>
            </w:r>
          </w:p>
          <w:p w14:paraId="1F90F857" w14:textId="5271B79E" w:rsidR="00822BE3" w:rsidRPr="003B4A82" w:rsidRDefault="00822BE3" w:rsidP="00F00012">
            <w:pPr>
              <w:rPr>
                <w:noProof/>
              </w:rPr>
            </w:pPr>
            <w:r w:rsidRPr="003B4A82">
              <w:rPr>
                <w:noProof/>
              </w:rPr>
              <w:t xml:space="preserve">    </w:t>
            </w:r>
            <w:hyperlink w:anchor="_入侵检测区域点坐标" w:history="1">
              <w:r w:rsidRPr="003B4A82">
                <w:rPr>
                  <w:rStyle w:val="a5"/>
                  <w:noProof/>
                  <w:u w:val="none"/>
                </w:rPr>
                <w:t>NETDEV_INTRUSION_POINT_INFO_S</w:t>
              </w:r>
            </w:hyperlink>
            <w:r w:rsidRPr="003B4A82">
              <w:rPr>
                <w:noProof/>
              </w:rPr>
              <w:t xml:space="preserve">   stPointInfo[NETDEV_LEN_6];  </w:t>
            </w:r>
          </w:p>
          <w:p w14:paraId="1793E558" w14:textId="5DBF066C" w:rsidR="00822BE3" w:rsidRPr="003B4A82" w:rsidRDefault="00822BE3" w:rsidP="00F00012">
            <w:pPr>
              <w:rPr>
                <w:noProof/>
              </w:rPr>
            </w:pPr>
            <w:r w:rsidRPr="003B4A82">
              <w:rPr>
                <w:noProof/>
              </w:rPr>
              <w:t xml:space="preserve">    BYTE   </w:t>
            </w:r>
            <w:r w:rsidR="00FA6AA5" w:rsidRPr="00FA6AA5">
              <w:rPr>
                <w:noProof/>
              </w:rPr>
              <w:t>byRes</w:t>
            </w:r>
            <w:r w:rsidRPr="003B4A82">
              <w:rPr>
                <w:noProof/>
              </w:rPr>
              <w:t xml:space="preserve">[64];                                           </w:t>
            </w:r>
          </w:p>
          <w:p w14:paraId="1FD21C3D" w14:textId="77777777" w:rsidR="00822BE3" w:rsidRPr="003B4A82" w:rsidRDefault="00822BE3" w:rsidP="00F00012">
            <w:pPr>
              <w:rPr>
                <w:noProof/>
              </w:rPr>
            </w:pPr>
            <w:r w:rsidRPr="003B4A82">
              <w:rPr>
                <w:noProof/>
              </w:rPr>
              <w:t>}NETDEV_INTRUSION_AREA_INFO_S, *LPNETDEV_INTRUSION_AREA_INFO_S;</w:t>
            </w:r>
          </w:p>
        </w:tc>
      </w:tr>
    </w:tbl>
    <w:p w14:paraId="3287C903" w14:textId="77777777" w:rsidR="00822BE3" w:rsidRPr="003B4A82" w:rsidRDefault="00822BE3" w:rsidP="00822BE3"/>
    <w:p w14:paraId="1E3746E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F9BB770" w14:textId="77777777" w:rsidTr="00F00012">
        <w:tc>
          <w:tcPr>
            <w:tcW w:w="2856" w:type="dxa"/>
          </w:tcPr>
          <w:p w14:paraId="49A85C25" w14:textId="77777777" w:rsidR="00822BE3" w:rsidRPr="003B4A82" w:rsidRDefault="00822BE3" w:rsidP="00F00012">
            <w:r w:rsidRPr="003B4A82">
              <w:rPr>
                <w:rFonts w:hint="eastAsia"/>
              </w:rPr>
              <w:t>参数</w:t>
            </w:r>
          </w:p>
        </w:tc>
        <w:tc>
          <w:tcPr>
            <w:tcW w:w="7600" w:type="dxa"/>
          </w:tcPr>
          <w:p w14:paraId="5AE3C8D0" w14:textId="77777777" w:rsidR="00822BE3" w:rsidRPr="003B4A82" w:rsidRDefault="00822BE3" w:rsidP="00F00012">
            <w:r w:rsidRPr="003B4A82">
              <w:rPr>
                <w:rFonts w:hint="eastAsia"/>
              </w:rPr>
              <w:t>说明</w:t>
            </w:r>
          </w:p>
        </w:tc>
      </w:tr>
      <w:tr w:rsidR="00822BE3" w:rsidRPr="003B4A82" w14:paraId="1D8711C9" w14:textId="77777777" w:rsidTr="00F00012">
        <w:tc>
          <w:tcPr>
            <w:tcW w:w="2856" w:type="dxa"/>
          </w:tcPr>
          <w:p w14:paraId="43D948C3" w14:textId="77777777" w:rsidR="00822BE3" w:rsidRPr="003B4A82" w:rsidRDefault="00822BE3" w:rsidP="00F00012">
            <w:pPr>
              <w:rPr>
                <w:noProof/>
              </w:rPr>
            </w:pPr>
            <w:r w:rsidRPr="003B4A82">
              <w:rPr>
                <w:noProof/>
              </w:rPr>
              <w:t>bEnable</w:t>
            </w:r>
          </w:p>
        </w:tc>
        <w:tc>
          <w:tcPr>
            <w:tcW w:w="7600" w:type="dxa"/>
          </w:tcPr>
          <w:p w14:paraId="01C92B19" w14:textId="77777777" w:rsidR="00822BE3" w:rsidRPr="003B4A82" w:rsidRDefault="00822BE3" w:rsidP="00F00012">
            <w:pPr>
              <w:rPr>
                <w:noProof/>
              </w:rPr>
            </w:pPr>
            <w:r w:rsidRPr="003B4A82">
              <w:rPr>
                <w:noProof/>
              </w:rPr>
              <w:t>是否启用</w:t>
            </w:r>
          </w:p>
        </w:tc>
      </w:tr>
      <w:tr w:rsidR="00822BE3" w:rsidRPr="003B4A82" w14:paraId="29BCB44D" w14:textId="77777777" w:rsidTr="00F00012">
        <w:tc>
          <w:tcPr>
            <w:tcW w:w="2856" w:type="dxa"/>
          </w:tcPr>
          <w:p w14:paraId="61C20C3C" w14:textId="77777777" w:rsidR="00822BE3" w:rsidRPr="003B4A82" w:rsidRDefault="00822BE3" w:rsidP="00F00012">
            <w:pPr>
              <w:rPr>
                <w:noProof/>
              </w:rPr>
            </w:pPr>
            <w:r w:rsidRPr="003B4A82">
              <w:rPr>
                <w:noProof/>
              </w:rPr>
              <w:t>dwSensitivity</w:t>
            </w:r>
          </w:p>
        </w:tc>
        <w:tc>
          <w:tcPr>
            <w:tcW w:w="7600" w:type="dxa"/>
          </w:tcPr>
          <w:p w14:paraId="6C5C3DD3" w14:textId="58C57B83" w:rsidR="00822BE3" w:rsidRPr="003B4A82" w:rsidRDefault="00822BE3" w:rsidP="00F00012">
            <w:pPr>
              <w:rPr>
                <w:noProof/>
              </w:rPr>
            </w:pPr>
            <w:r w:rsidRPr="003B4A82">
              <w:rPr>
                <w:noProof/>
              </w:rPr>
              <w:t>灵敏度，范围</w:t>
            </w:r>
            <w:r w:rsidR="008E5AA1">
              <w:rPr>
                <w:rFonts w:hint="eastAsia"/>
                <w:noProof/>
              </w:rPr>
              <w:t>1</w:t>
            </w:r>
            <w:r w:rsidRPr="003B4A82">
              <w:rPr>
                <w:noProof/>
              </w:rPr>
              <w:t>-100</w:t>
            </w:r>
          </w:p>
        </w:tc>
      </w:tr>
      <w:tr w:rsidR="00822BE3" w:rsidRPr="003B4A82" w14:paraId="204049BD" w14:textId="77777777" w:rsidTr="00F00012">
        <w:tc>
          <w:tcPr>
            <w:tcW w:w="2856" w:type="dxa"/>
          </w:tcPr>
          <w:p w14:paraId="475DB022" w14:textId="77777777" w:rsidR="00822BE3" w:rsidRPr="003B4A82" w:rsidRDefault="00822BE3" w:rsidP="00F00012">
            <w:pPr>
              <w:rPr>
                <w:noProof/>
              </w:rPr>
            </w:pPr>
            <w:r w:rsidRPr="003B4A82">
              <w:rPr>
                <w:noProof/>
              </w:rPr>
              <w:t>dwTimeThreshold</w:t>
            </w:r>
          </w:p>
        </w:tc>
        <w:tc>
          <w:tcPr>
            <w:tcW w:w="7600" w:type="dxa"/>
          </w:tcPr>
          <w:p w14:paraId="703AF119" w14:textId="2B204867" w:rsidR="00822BE3" w:rsidRPr="003B4A82" w:rsidRDefault="00822BE3" w:rsidP="00F00012">
            <w:pPr>
              <w:rPr>
                <w:noProof/>
              </w:rPr>
            </w:pPr>
            <w:r w:rsidRPr="003B4A82">
              <w:rPr>
                <w:noProof/>
              </w:rPr>
              <w:t>时间阈值范围</w:t>
            </w:r>
            <w:r w:rsidR="008E5AA1">
              <w:rPr>
                <w:rFonts w:hint="eastAsia"/>
                <w:noProof/>
              </w:rPr>
              <w:t>1</w:t>
            </w:r>
            <w:r w:rsidRPr="003B4A82">
              <w:rPr>
                <w:noProof/>
              </w:rPr>
              <w:t>-10</w:t>
            </w:r>
          </w:p>
        </w:tc>
      </w:tr>
      <w:tr w:rsidR="00822BE3" w:rsidRPr="003B4A82" w14:paraId="7D568405" w14:textId="77777777" w:rsidTr="00F00012">
        <w:tc>
          <w:tcPr>
            <w:tcW w:w="2856" w:type="dxa"/>
          </w:tcPr>
          <w:p w14:paraId="5D59A2A9" w14:textId="77777777" w:rsidR="00822BE3" w:rsidRPr="003B4A82" w:rsidRDefault="00822BE3" w:rsidP="00F00012">
            <w:pPr>
              <w:rPr>
                <w:noProof/>
              </w:rPr>
            </w:pPr>
            <w:r w:rsidRPr="003B4A82">
              <w:rPr>
                <w:noProof/>
              </w:rPr>
              <w:t>percentage</w:t>
            </w:r>
          </w:p>
        </w:tc>
        <w:tc>
          <w:tcPr>
            <w:tcW w:w="7600" w:type="dxa"/>
          </w:tcPr>
          <w:p w14:paraId="52C226C7" w14:textId="10865BE8" w:rsidR="00822BE3" w:rsidRPr="003B4A82" w:rsidRDefault="00822BE3" w:rsidP="00F00012">
            <w:pPr>
              <w:rPr>
                <w:noProof/>
              </w:rPr>
            </w:pPr>
            <w:r w:rsidRPr="003B4A82">
              <w:rPr>
                <w:noProof/>
              </w:rPr>
              <w:t>比率范围</w:t>
            </w:r>
            <w:r w:rsidR="008E5AA1">
              <w:rPr>
                <w:rFonts w:hint="eastAsia"/>
                <w:noProof/>
              </w:rPr>
              <w:t>1</w:t>
            </w:r>
            <w:r w:rsidRPr="003B4A82">
              <w:rPr>
                <w:noProof/>
              </w:rPr>
              <w:t>-100</w:t>
            </w:r>
          </w:p>
        </w:tc>
      </w:tr>
      <w:tr w:rsidR="00822BE3" w:rsidRPr="003B4A82" w14:paraId="4DAD48D8" w14:textId="77777777" w:rsidTr="00F00012">
        <w:tc>
          <w:tcPr>
            <w:tcW w:w="2856" w:type="dxa"/>
          </w:tcPr>
          <w:p w14:paraId="7B13AAF3" w14:textId="77777777" w:rsidR="00822BE3" w:rsidRPr="003B4A82" w:rsidRDefault="00822BE3" w:rsidP="00F00012">
            <w:pPr>
              <w:rPr>
                <w:noProof/>
              </w:rPr>
            </w:pPr>
            <w:r w:rsidRPr="003B4A82">
              <w:rPr>
                <w:noProof/>
              </w:rPr>
              <w:t>dwPointCount</w:t>
            </w:r>
          </w:p>
        </w:tc>
        <w:tc>
          <w:tcPr>
            <w:tcW w:w="7600" w:type="dxa"/>
          </w:tcPr>
          <w:p w14:paraId="3C922549" w14:textId="0D808782" w:rsidR="00822BE3" w:rsidRPr="003B4A82" w:rsidRDefault="00822BE3" w:rsidP="00F00012">
            <w:pPr>
              <w:rPr>
                <w:noProof/>
              </w:rPr>
            </w:pPr>
            <w:r w:rsidRPr="003B4A82">
              <w:rPr>
                <w:noProof/>
              </w:rPr>
              <w:t>区域点个数，范围</w:t>
            </w:r>
            <w:r w:rsidR="008E5AA1">
              <w:rPr>
                <w:rFonts w:hint="eastAsia"/>
                <w:noProof/>
              </w:rPr>
              <w:t>3</w:t>
            </w:r>
            <w:r w:rsidRPr="003B4A82">
              <w:rPr>
                <w:noProof/>
              </w:rPr>
              <w:t>-6，如果不设置该区域，点个数将忽略</w:t>
            </w:r>
          </w:p>
        </w:tc>
      </w:tr>
      <w:tr w:rsidR="00822BE3" w:rsidRPr="003B4A82" w14:paraId="3F6BA8E5" w14:textId="77777777" w:rsidTr="00F00012">
        <w:tc>
          <w:tcPr>
            <w:tcW w:w="2856" w:type="dxa"/>
          </w:tcPr>
          <w:p w14:paraId="0BD072D2" w14:textId="77777777" w:rsidR="00822BE3" w:rsidRPr="003B4A82" w:rsidRDefault="00822BE3" w:rsidP="00F00012">
            <w:pPr>
              <w:rPr>
                <w:noProof/>
              </w:rPr>
            </w:pPr>
            <w:r w:rsidRPr="003B4A82">
              <w:rPr>
                <w:noProof/>
              </w:rPr>
              <w:t>stPointInfo</w:t>
            </w:r>
          </w:p>
        </w:tc>
        <w:tc>
          <w:tcPr>
            <w:tcW w:w="7600" w:type="dxa"/>
          </w:tcPr>
          <w:p w14:paraId="56D1886D" w14:textId="77777777" w:rsidR="00822BE3" w:rsidRPr="003B4A82" w:rsidRDefault="00822BE3" w:rsidP="00F00012">
            <w:pPr>
              <w:rPr>
                <w:noProof/>
              </w:rPr>
            </w:pPr>
            <w:r w:rsidRPr="003B4A82">
              <w:rPr>
                <w:noProof/>
              </w:rPr>
              <w:t>区域点坐标信息</w:t>
            </w:r>
          </w:p>
        </w:tc>
      </w:tr>
      <w:tr w:rsidR="00822BE3" w:rsidRPr="003B4A82" w14:paraId="335BB009" w14:textId="77777777" w:rsidTr="00F00012">
        <w:tc>
          <w:tcPr>
            <w:tcW w:w="2856" w:type="dxa"/>
          </w:tcPr>
          <w:p w14:paraId="203B373B" w14:textId="77777777" w:rsidR="00822BE3" w:rsidRPr="003B4A82" w:rsidRDefault="00822BE3" w:rsidP="00F00012">
            <w:pPr>
              <w:rPr>
                <w:noProof/>
              </w:rPr>
            </w:pPr>
            <w:r w:rsidRPr="003B4A82">
              <w:rPr>
                <w:noProof/>
              </w:rPr>
              <w:t>byRes</w:t>
            </w:r>
          </w:p>
        </w:tc>
        <w:tc>
          <w:tcPr>
            <w:tcW w:w="7600" w:type="dxa"/>
          </w:tcPr>
          <w:p w14:paraId="1AC28457" w14:textId="77777777" w:rsidR="00822BE3" w:rsidRPr="003B4A82" w:rsidRDefault="00822BE3" w:rsidP="00F00012">
            <w:pPr>
              <w:rPr>
                <w:noProof/>
              </w:rPr>
            </w:pPr>
            <w:r w:rsidRPr="003B4A82">
              <w:rPr>
                <w:noProof/>
              </w:rPr>
              <w:t>保留字段</w:t>
            </w:r>
          </w:p>
        </w:tc>
      </w:tr>
    </w:tbl>
    <w:p w14:paraId="5F7D061C" w14:textId="77777777" w:rsidR="00822BE3" w:rsidRPr="003B4A82" w:rsidRDefault="00822BE3" w:rsidP="00822BE3">
      <w:pPr>
        <w:rPr>
          <w:b/>
        </w:rPr>
      </w:pPr>
    </w:p>
    <w:p w14:paraId="5A604CE4"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B72B62C" w14:textId="6224077C" w:rsidR="00822BE3" w:rsidRPr="003B4A82" w:rsidRDefault="00E02404" w:rsidP="00822BE3">
      <w:hyperlink w:anchor="_入侵检测分析信息" w:history="1">
        <w:r w:rsidR="00822BE3" w:rsidRPr="003B4A82">
          <w:rPr>
            <w:rStyle w:val="a5"/>
            <w:noProof/>
            <w:u w:val="none"/>
          </w:rPr>
          <w:t>NETDEV_INTRUSION_ALARM_INFO_S</w:t>
        </w:r>
      </w:hyperlink>
    </w:p>
    <w:p w14:paraId="3AC38CAD" w14:textId="77777777" w:rsidR="00822BE3" w:rsidRPr="003B4A82" w:rsidRDefault="00822BE3" w:rsidP="00822BE3">
      <w:pPr>
        <w:pStyle w:val="3"/>
        <w:ind w:left="283"/>
      </w:pPr>
      <w:bookmarkStart w:id="1086" w:name="_入侵检测区域点坐标"/>
      <w:bookmarkStart w:id="1087" w:name="_Toc88647582"/>
      <w:bookmarkEnd w:id="1086"/>
      <w:r w:rsidRPr="003B4A82">
        <w:lastRenderedPageBreak/>
        <w:t>入侵检测区域点坐标</w:t>
      </w:r>
      <w:bookmarkEnd w:id="1087"/>
    </w:p>
    <w:tbl>
      <w:tblPr>
        <w:tblStyle w:val="a7"/>
        <w:tblW w:w="0" w:type="auto"/>
        <w:tblLook w:val="04A0" w:firstRow="1" w:lastRow="0" w:firstColumn="1" w:lastColumn="0" w:noHBand="0" w:noVBand="1"/>
      </w:tblPr>
      <w:tblGrid>
        <w:gridCol w:w="10456"/>
      </w:tblGrid>
      <w:tr w:rsidR="00822BE3" w:rsidRPr="003B4A82" w14:paraId="7C4B4D90" w14:textId="77777777" w:rsidTr="00F00012">
        <w:trPr>
          <w:trHeight w:val="642"/>
        </w:trPr>
        <w:tc>
          <w:tcPr>
            <w:tcW w:w="10456" w:type="dxa"/>
          </w:tcPr>
          <w:p w14:paraId="7AF8A8C1" w14:textId="77777777" w:rsidR="00822BE3" w:rsidRPr="003B4A82" w:rsidRDefault="00822BE3" w:rsidP="00F00012">
            <w:pPr>
              <w:rPr>
                <w:noProof/>
              </w:rPr>
            </w:pPr>
            <w:r w:rsidRPr="003B4A82">
              <w:rPr>
                <w:noProof/>
              </w:rPr>
              <w:t>typedef struct tagNETDEVIntrusionPointInfo</w:t>
            </w:r>
          </w:p>
          <w:p w14:paraId="306EE123" w14:textId="77777777" w:rsidR="00822BE3" w:rsidRPr="003B4A82" w:rsidRDefault="00822BE3" w:rsidP="00F00012">
            <w:pPr>
              <w:rPr>
                <w:noProof/>
              </w:rPr>
            </w:pPr>
            <w:r w:rsidRPr="003B4A82">
              <w:rPr>
                <w:noProof/>
              </w:rPr>
              <w:t>{</w:t>
            </w:r>
          </w:p>
          <w:p w14:paraId="28BFBA48" w14:textId="77777777" w:rsidR="00822BE3" w:rsidRPr="003B4A82" w:rsidRDefault="00822BE3" w:rsidP="00F00012">
            <w:pPr>
              <w:rPr>
                <w:noProof/>
              </w:rPr>
            </w:pPr>
            <w:r w:rsidRPr="003B4A82">
              <w:rPr>
                <w:noProof/>
              </w:rPr>
              <w:t xml:space="preserve">    INT32   dwPointX;          </w:t>
            </w:r>
          </w:p>
          <w:p w14:paraId="5E5A2955" w14:textId="77777777" w:rsidR="00822BE3" w:rsidRPr="003B4A82" w:rsidRDefault="00822BE3" w:rsidP="00F00012">
            <w:pPr>
              <w:ind w:firstLineChars="200" w:firstLine="420"/>
              <w:rPr>
                <w:noProof/>
              </w:rPr>
            </w:pPr>
            <w:r w:rsidRPr="003B4A82">
              <w:rPr>
                <w:noProof/>
              </w:rPr>
              <w:t xml:space="preserve">INT32   dwPointY;          </w:t>
            </w:r>
          </w:p>
          <w:p w14:paraId="43F07F2A" w14:textId="77777777" w:rsidR="00822BE3" w:rsidRPr="003B4A82" w:rsidRDefault="00822BE3" w:rsidP="00F00012">
            <w:pPr>
              <w:rPr>
                <w:noProof/>
              </w:rPr>
            </w:pPr>
            <w:r w:rsidRPr="003B4A82">
              <w:rPr>
                <w:noProof/>
              </w:rPr>
              <w:t>}NETDEV_INTRUSION_POINT_INFO_S, *LPNETDEV_INTRUSION_POINT_INFO_S;</w:t>
            </w:r>
          </w:p>
        </w:tc>
      </w:tr>
    </w:tbl>
    <w:p w14:paraId="6FEB8F4F" w14:textId="77777777" w:rsidR="00822BE3" w:rsidRPr="003B4A82" w:rsidRDefault="00822BE3" w:rsidP="00822BE3"/>
    <w:p w14:paraId="3AE5CF9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8B9DE6A" w14:textId="77777777" w:rsidTr="00F00012">
        <w:tc>
          <w:tcPr>
            <w:tcW w:w="2856" w:type="dxa"/>
          </w:tcPr>
          <w:p w14:paraId="1D59EAD7" w14:textId="77777777" w:rsidR="00822BE3" w:rsidRPr="003B4A82" w:rsidRDefault="00822BE3" w:rsidP="00F00012">
            <w:r w:rsidRPr="003B4A82">
              <w:rPr>
                <w:rFonts w:hint="eastAsia"/>
              </w:rPr>
              <w:t>参数</w:t>
            </w:r>
          </w:p>
        </w:tc>
        <w:tc>
          <w:tcPr>
            <w:tcW w:w="7600" w:type="dxa"/>
          </w:tcPr>
          <w:p w14:paraId="1D92EDCF" w14:textId="77777777" w:rsidR="00822BE3" w:rsidRPr="003B4A82" w:rsidRDefault="00822BE3" w:rsidP="00F00012">
            <w:r w:rsidRPr="003B4A82">
              <w:rPr>
                <w:rFonts w:hint="eastAsia"/>
              </w:rPr>
              <w:t>说明</w:t>
            </w:r>
          </w:p>
        </w:tc>
      </w:tr>
      <w:tr w:rsidR="00822BE3" w:rsidRPr="003B4A82" w14:paraId="6BE1BE86" w14:textId="77777777" w:rsidTr="00F00012">
        <w:tc>
          <w:tcPr>
            <w:tcW w:w="2856" w:type="dxa"/>
          </w:tcPr>
          <w:p w14:paraId="7D965588" w14:textId="77777777" w:rsidR="00822BE3" w:rsidRPr="003B4A82" w:rsidRDefault="00822BE3" w:rsidP="00F00012">
            <w:pPr>
              <w:rPr>
                <w:noProof/>
              </w:rPr>
            </w:pPr>
            <w:r w:rsidRPr="003B4A82">
              <w:rPr>
                <w:noProof/>
              </w:rPr>
              <w:t>dwPointX</w:t>
            </w:r>
          </w:p>
        </w:tc>
        <w:tc>
          <w:tcPr>
            <w:tcW w:w="7600" w:type="dxa"/>
          </w:tcPr>
          <w:p w14:paraId="0B5C381F" w14:textId="77777777" w:rsidR="00822BE3" w:rsidRPr="003B4A82" w:rsidRDefault="00822BE3" w:rsidP="00F00012">
            <w:pPr>
              <w:rPr>
                <w:noProof/>
              </w:rPr>
            </w:pPr>
            <w:r w:rsidRPr="003B4A82">
              <w:rPr>
                <w:noProof/>
              </w:rPr>
              <w:t>X [0, 10000]</w:t>
            </w:r>
          </w:p>
        </w:tc>
      </w:tr>
      <w:tr w:rsidR="00822BE3" w:rsidRPr="003B4A82" w14:paraId="2A4FBC58" w14:textId="77777777" w:rsidTr="00F00012">
        <w:tc>
          <w:tcPr>
            <w:tcW w:w="2856" w:type="dxa"/>
          </w:tcPr>
          <w:p w14:paraId="4E56FC89" w14:textId="77777777" w:rsidR="00822BE3" w:rsidRPr="003B4A82" w:rsidRDefault="00822BE3" w:rsidP="00F00012">
            <w:pPr>
              <w:rPr>
                <w:noProof/>
              </w:rPr>
            </w:pPr>
            <w:r w:rsidRPr="003B4A82">
              <w:rPr>
                <w:noProof/>
              </w:rPr>
              <w:t>dwPointY</w:t>
            </w:r>
          </w:p>
        </w:tc>
        <w:tc>
          <w:tcPr>
            <w:tcW w:w="7600" w:type="dxa"/>
          </w:tcPr>
          <w:p w14:paraId="7A22F64C" w14:textId="77777777" w:rsidR="00822BE3" w:rsidRPr="003B4A82" w:rsidRDefault="00822BE3" w:rsidP="00F00012">
            <w:pPr>
              <w:rPr>
                <w:noProof/>
              </w:rPr>
            </w:pPr>
            <w:r w:rsidRPr="003B4A82">
              <w:rPr>
                <w:noProof/>
              </w:rPr>
              <w:t>Y [0, 10000]</w:t>
            </w:r>
          </w:p>
        </w:tc>
      </w:tr>
    </w:tbl>
    <w:p w14:paraId="4FF943D3" w14:textId="77777777" w:rsidR="00822BE3" w:rsidRPr="003B4A82" w:rsidRDefault="00822BE3" w:rsidP="00822BE3">
      <w:pPr>
        <w:rPr>
          <w:b/>
        </w:rPr>
      </w:pPr>
    </w:p>
    <w:p w14:paraId="28ABD6E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8A1D4AE" w14:textId="736903B4" w:rsidR="00A77776" w:rsidRPr="003B4A82" w:rsidRDefault="00E02404" w:rsidP="00822BE3">
      <w:hyperlink w:anchor="_入侵检测区域信息" w:history="1">
        <w:r w:rsidR="00A77776" w:rsidRPr="003B4A82">
          <w:rPr>
            <w:rStyle w:val="a5"/>
            <w:noProof/>
            <w:u w:val="none"/>
          </w:rPr>
          <w:t>NETDEV_INTRUSION_AREA_INFO_S</w:t>
        </w:r>
      </w:hyperlink>
    </w:p>
    <w:p w14:paraId="07276FFC" w14:textId="77777777" w:rsidR="00822BE3" w:rsidRPr="003B4A82" w:rsidRDefault="00822BE3" w:rsidP="00822BE3">
      <w:pPr>
        <w:pStyle w:val="3"/>
        <w:ind w:left="283"/>
      </w:pPr>
      <w:bookmarkStart w:id="1088" w:name="_硬盘信息列表"/>
      <w:bookmarkStart w:id="1089" w:name="_Toc88647583"/>
      <w:bookmarkEnd w:id="1088"/>
      <w:r w:rsidRPr="003B4A82">
        <w:t>硬盘信息列表</w:t>
      </w:r>
      <w:bookmarkEnd w:id="1089"/>
    </w:p>
    <w:tbl>
      <w:tblPr>
        <w:tblStyle w:val="a7"/>
        <w:tblW w:w="0" w:type="auto"/>
        <w:tblLook w:val="04A0" w:firstRow="1" w:lastRow="0" w:firstColumn="1" w:lastColumn="0" w:noHBand="0" w:noVBand="1"/>
      </w:tblPr>
      <w:tblGrid>
        <w:gridCol w:w="10456"/>
      </w:tblGrid>
      <w:tr w:rsidR="00822BE3" w:rsidRPr="003B4A82" w14:paraId="49E570A7" w14:textId="77777777" w:rsidTr="00F00012">
        <w:trPr>
          <w:trHeight w:val="642"/>
        </w:trPr>
        <w:tc>
          <w:tcPr>
            <w:tcW w:w="10456" w:type="dxa"/>
          </w:tcPr>
          <w:p w14:paraId="0EFFBD23" w14:textId="77777777" w:rsidR="00822BE3" w:rsidRPr="003B4A82" w:rsidRDefault="00822BE3" w:rsidP="00F00012">
            <w:pPr>
              <w:rPr>
                <w:noProof/>
              </w:rPr>
            </w:pPr>
            <w:r w:rsidRPr="003B4A82">
              <w:rPr>
                <w:noProof/>
              </w:rPr>
              <w:t>typedef struct tagNETDEVDiskInfoList</w:t>
            </w:r>
          </w:p>
          <w:p w14:paraId="0407B019" w14:textId="77777777" w:rsidR="00822BE3" w:rsidRPr="003B4A82" w:rsidRDefault="00822BE3" w:rsidP="00F00012">
            <w:pPr>
              <w:rPr>
                <w:noProof/>
              </w:rPr>
            </w:pPr>
            <w:r w:rsidRPr="003B4A82">
              <w:rPr>
                <w:noProof/>
              </w:rPr>
              <w:t>{</w:t>
            </w:r>
          </w:p>
          <w:p w14:paraId="35FB7464" w14:textId="77777777" w:rsidR="00822BE3" w:rsidRPr="003B4A82" w:rsidRDefault="00822BE3" w:rsidP="00F00012">
            <w:pPr>
              <w:rPr>
                <w:noProof/>
              </w:rPr>
            </w:pPr>
            <w:r w:rsidRPr="003B4A82">
              <w:rPr>
                <w:noProof/>
              </w:rPr>
              <w:t xml:space="preserve">    INT32 dwSize;                                      </w:t>
            </w:r>
          </w:p>
          <w:p w14:paraId="0AACFAD8" w14:textId="1EE26CF8" w:rsidR="00822BE3" w:rsidRPr="003B4A82" w:rsidRDefault="00822BE3" w:rsidP="00F00012">
            <w:pPr>
              <w:rPr>
                <w:noProof/>
              </w:rPr>
            </w:pPr>
            <w:r w:rsidRPr="003B4A82">
              <w:rPr>
                <w:noProof/>
              </w:rPr>
              <w:t xml:space="preserve">    </w:t>
            </w:r>
            <w:hyperlink w:anchor="_硬盘详细信息" w:history="1">
              <w:r w:rsidRPr="003B4A82">
                <w:rPr>
                  <w:rStyle w:val="a5"/>
                  <w:noProof/>
                  <w:u w:val="none"/>
                </w:rPr>
                <w:t>NETDEV_DISK_INFO_S</w:t>
              </w:r>
            </w:hyperlink>
            <w:r w:rsidRPr="003B4A82">
              <w:rPr>
                <w:noProof/>
              </w:rPr>
              <w:t xml:space="preserve"> astDisksInfo[NETDEV_DISK_MAX_NUM];    </w:t>
            </w:r>
          </w:p>
          <w:p w14:paraId="291FF421" w14:textId="77777777" w:rsidR="00822BE3" w:rsidRPr="003B4A82" w:rsidRDefault="00822BE3" w:rsidP="00F00012">
            <w:pPr>
              <w:rPr>
                <w:noProof/>
              </w:rPr>
            </w:pPr>
            <w:r w:rsidRPr="003B4A82">
              <w:rPr>
                <w:noProof/>
              </w:rPr>
              <w:t>}NETDEV_DISK_INFO_LIST_S,*LPNETDEV_DISK_INFO_LIST_S;</w:t>
            </w:r>
          </w:p>
        </w:tc>
      </w:tr>
    </w:tbl>
    <w:p w14:paraId="021F8845" w14:textId="77777777" w:rsidR="00822BE3" w:rsidRPr="003B4A82" w:rsidRDefault="00822BE3" w:rsidP="00822BE3"/>
    <w:p w14:paraId="0EBB6B2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AD3848A" w14:textId="77777777" w:rsidTr="00F00012">
        <w:tc>
          <w:tcPr>
            <w:tcW w:w="2856" w:type="dxa"/>
          </w:tcPr>
          <w:p w14:paraId="47097CF9" w14:textId="77777777" w:rsidR="00822BE3" w:rsidRPr="003B4A82" w:rsidRDefault="00822BE3" w:rsidP="00F00012">
            <w:r w:rsidRPr="003B4A82">
              <w:rPr>
                <w:rFonts w:hint="eastAsia"/>
              </w:rPr>
              <w:t>参数</w:t>
            </w:r>
          </w:p>
        </w:tc>
        <w:tc>
          <w:tcPr>
            <w:tcW w:w="7600" w:type="dxa"/>
          </w:tcPr>
          <w:p w14:paraId="520C3ED6" w14:textId="77777777" w:rsidR="00822BE3" w:rsidRPr="003B4A82" w:rsidRDefault="00822BE3" w:rsidP="00F00012">
            <w:r w:rsidRPr="003B4A82">
              <w:rPr>
                <w:rFonts w:hint="eastAsia"/>
              </w:rPr>
              <w:t>说明</w:t>
            </w:r>
          </w:p>
        </w:tc>
      </w:tr>
      <w:tr w:rsidR="00822BE3" w:rsidRPr="003B4A82" w14:paraId="09451ED0" w14:textId="77777777" w:rsidTr="00F00012">
        <w:tc>
          <w:tcPr>
            <w:tcW w:w="2856" w:type="dxa"/>
          </w:tcPr>
          <w:p w14:paraId="5F907214" w14:textId="77777777" w:rsidR="00822BE3" w:rsidRPr="003B4A82" w:rsidRDefault="00822BE3" w:rsidP="00F00012">
            <w:pPr>
              <w:rPr>
                <w:noProof/>
              </w:rPr>
            </w:pPr>
            <w:r w:rsidRPr="003B4A82">
              <w:rPr>
                <w:noProof/>
              </w:rPr>
              <w:t>dwSize</w:t>
            </w:r>
          </w:p>
        </w:tc>
        <w:tc>
          <w:tcPr>
            <w:tcW w:w="7600" w:type="dxa"/>
          </w:tcPr>
          <w:p w14:paraId="43756233" w14:textId="77777777" w:rsidR="00822BE3" w:rsidRPr="003B4A82" w:rsidRDefault="00822BE3" w:rsidP="00F00012">
            <w:pPr>
              <w:rPr>
                <w:noProof/>
              </w:rPr>
            </w:pPr>
            <w:r w:rsidRPr="003B4A82">
              <w:rPr>
                <w:noProof/>
              </w:rPr>
              <w:t>硬盘个数</w:t>
            </w:r>
          </w:p>
        </w:tc>
      </w:tr>
      <w:tr w:rsidR="00822BE3" w:rsidRPr="003B4A82" w14:paraId="18AD16E0" w14:textId="77777777" w:rsidTr="00F00012">
        <w:tc>
          <w:tcPr>
            <w:tcW w:w="2856" w:type="dxa"/>
          </w:tcPr>
          <w:p w14:paraId="3BBBD4B3" w14:textId="77777777" w:rsidR="00822BE3" w:rsidRPr="003B4A82" w:rsidRDefault="00822BE3" w:rsidP="00F00012">
            <w:pPr>
              <w:rPr>
                <w:noProof/>
              </w:rPr>
            </w:pPr>
            <w:r w:rsidRPr="003B4A82">
              <w:rPr>
                <w:noProof/>
              </w:rPr>
              <w:t>astDisksInfo</w:t>
            </w:r>
          </w:p>
        </w:tc>
        <w:tc>
          <w:tcPr>
            <w:tcW w:w="7600" w:type="dxa"/>
          </w:tcPr>
          <w:p w14:paraId="2FDBA747" w14:textId="77777777" w:rsidR="00822BE3" w:rsidRPr="003B4A82" w:rsidRDefault="00822BE3" w:rsidP="00F00012">
            <w:pPr>
              <w:rPr>
                <w:noProof/>
              </w:rPr>
            </w:pPr>
            <w:r w:rsidRPr="003B4A82">
              <w:rPr>
                <w:noProof/>
              </w:rPr>
              <w:t>硬盘信息</w:t>
            </w:r>
          </w:p>
        </w:tc>
      </w:tr>
    </w:tbl>
    <w:p w14:paraId="43535F2C" w14:textId="77777777" w:rsidR="00822BE3" w:rsidRPr="003B4A82" w:rsidRDefault="00822BE3" w:rsidP="00822BE3">
      <w:pPr>
        <w:rPr>
          <w:b/>
        </w:rPr>
      </w:pPr>
    </w:p>
    <w:p w14:paraId="707705F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B4AF6C2" w14:textId="77777777" w:rsidR="00E33B6D" w:rsidRPr="003B4A82" w:rsidRDefault="00E02404" w:rsidP="00E33B6D">
      <w:hyperlink w:anchor="_设备配置命令" w:history="1">
        <w:r w:rsidR="00E33B6D" w:rsidRPr="003B4A82">
          <w:rPr>
            <w:rStyle w:val="a5"/>
            <w:u w:val="none"/>
          </w:rPr>
          <w:t>NETDEV_CONFIG_COMMAND_E</w:t>
        </w:r>
      </w:hyperlink>
    </w:p>
    <w:p w14:paraId="63644694" w14:textId="77777777" w:rsidR="00822BE3" w:rsidRPr="003B4A82" w:rsidRDefault="00822BE3" w:rsidP="00822BE3">
      <w:pPr>
        <w:pStyle w:val="3"/>
        <w:ind w:left="283"/>
      </w:pPr>
      <w:bookmarkStart w:id="1090" w:name="_硬盘详细信息"/>
      <w:bookmarkStart w:id="1091" w:name="_Toc88647584"/>
      <w:bookmarkEnd w:id="1090"/>
      <w:r w:rsidRPr="003B4A82">
        <w:t>硬盘详细信息</w:t>
      </w:r>
      <w:bookmarkEnd w:id="1091"/>
    </w:p>
    <w:tbl>
      <w:tblPr>
        <w:tblStyle w:val="a7"/>
        <w:tblW w:w="0" w:type="auto"/>
        <w:tblLook w:val="04A0" w:firstRow="1" w:lastRow="0" w:firstColumn="1" w:lastColumn="0" w:noHBand="0" w:noVBand="1"/>
      </w:tblPr>
      <w:tblGrid>
        <w:gridCol w:w="10456"/>
      </w:tblGrid>
      <w:tr w:rsidR="00822BE3" w:rsidRPr="003B4A82" w14:paraId="7D73A380" w14:textId="77777777" w:rsidTr="00F00012">
        <w:trPr>
          <w:trHeight w:val="642"/>
        </w:trPr>
        <w:tc>
          <w:tcPr>
            <w:tcW w:w="10456" w:type="dxa"/>
          </w:tcPr>
          <w:p w14:paraId="18F47A07" w14:textId="77777777" w:rsidR="00822BE3" w:rsidRPr="003B4A82" w:rsidRDefault="00822BE3" w:rsidP="00F00012">
            <w:pPr>
              <w:rPr>
                <w:noProof/>
              </w:rPr>
            </w:pPr>
            <w:r w:rsidRPr="003B4A82">
              <w:rPr>
                <w:noProof/>
              </w:rPr>
              <w:t>typedef struct tagNETDEVDiskInfo</w:t>
            </w:r>
          </w:p>
          <w:p w14:paraId="75FA2559" w14:textId="77777777" w:rsidR="00822BE3" w:rsidRPr="003B4A82" w:rsidRDefault="00822BE3" w:rsidP="00F00012">
            <w:pPr>
              <w:rPr>
                <w:noProof/>
              </w:rPr>
            </w:pPr>
            <w:r w:rsidRPr="003B4A82">
              <w:rPr>
                <w:noProof/>
              </w:rPr>
              <w:t>{</w:t>
            </w:r>
          </w:p>
          <w:p w14:paraId="1877BA20" w14:textId="77777777" w:rsidR="00822BE3" w:rsidRPr="003B4A82" w:rsidRDefault="00822BE3" w:rsidP="00F00012">
            <w:pPr>
              <w:rPr>
                <w:noProof/>
              </w:rPr>
            </w:pPr>
            <w:r w:rsidRPr="003B4A82">
              <w:rPr>
                <w:noProof/>
              </w:rPr>
              <w:t xml:space="preserve">    INT32 dwDiskCabinetIndex;</w:t>
            </w:r>
          </w:p>
          <w:p w14:paraId="442C1B97" w14:textId="77777777" w:rsidR="00822BE3" w:rsidRPr="003B4A82" w:rsidRDefault="00822BE3" w:rsidP="00F00012">
            <w:pPr>
              <w:rPr>
                <w:noProof/>
              </w:rPr>
            </w:pPr>
            <w:r w:rsidRPr="003B4A82">
              <w:rPr>
                <w:noProof/>
              </w:rPr>
              <w:t xml:space="preserve">    INT32 dwSlotIndex;                         </w:t>
            </w:r>
          </w:p>
          <w:p w14:paraId="6B2B5202" w14:textId="77777777" w:rsidR="00822BE3" w:rsidRPr="003B4A82" w:rsidRDefault="00822BE3" w:rsidP="00F00012">
            <w:pPr>
              <w:rPr>
                <w:noProof/>
              </w:rPr>
            </w:pPr>
            <w:r w:rsidRPr="003B4A82">
              <w:rPr>
                <w:noProof/>
              </w:rPr>
              <w:t xml:space="preserve">    INT32 dwTotalCapacity;                     </w:t>
            </w:r>
          </w:p>
          <w:p w14:paraId="77F614FA" w14:textId="77777777" w:rsidR="00822BE3" w:rsidRPr="003B4A82" w:rsidRDefault="00822BE3" w:rsidP="00F00012">
            <w:pPr>
              <w:rPr>
                <w:noProof/>
              </w:rPr>
            </w:pPr>
            <w:r w:rsidRPr="003B4A82">
              <w:rPr>
                <w:noProof/>
              </w:rPr>
              <w:t xml:space="preserve">    INT32 dwUsedCapacity;                       </w:t>
            </w:r>
          </w:p>
          <w:p w14:paraId="368FBD92" w14:textId="39FABC22" w:rsidR="00822BE3" w:rsidRPr="003B4A82" w:rsidRDefault="00822BE3" w:rsidP="00F00012">
            <w:pPr>
              <w:rPr>
                <w:noProof/>
              </w:rPr>
            </w:pPr>
            <w:r w:rsidRPr="003B4A82">
              <w:rPr>
                <w:noProof/>
              </w:rPr>
              <w:t xml:space="preserve">    </w:t>
            </w:r>
            <w:hyperlink w:anchor="_磁盘工作状态枚举" w:history="1">
              <w:r w:rsidRPr="003B4A82">
                <w:rPr>
                  <w:rStyle w:val="a5"/>
                  <w:noProof/>
                  <w:u w:val="none"/>
                </w:rPr>
                <w:t>NETDEV_DISK_WORK_STATUS_E</w:t>
              </w:r>
            </w:hyperlink>
            <w:r w:rsidRPr="003B4A82">
              <w:rPr>
                <w:noProof/>
              </w:rPr>
              <w:t xml:space="preserve"> enStatus;         </w:t>
            </w:r>
          </w:p>
          <w:p w14:paraId="43686288" w14:textId="77777777" w:rsidR="00822BE3" w:rsidRPr="003B4A82" w:rsidRDefault="00822BE3" w:rsidP="00F00012">
            <w:pPr>
              <w:ind w:firstLineChars="200" w:firstLine="420"/>
              <w:rPr>
                <w:noProof/>
              </w:rPr>
            </w:pPr>
            <w:r w:rsidRPr="003B4A82">
              <w:rPr>
                <w:noProof/>
              </w:rPr>
              <w:t xml:space="preserve">CHAR szManufacturer[NETDEV_LEN_32];         </w:t>
            </w:r>
          </w:p>
          <w:p w14:paraId="1698C2BE" w14:textId="77777777" w:rsidR="00822BE3" w:rsidRPr="003B4A82" w:rsidRDefault="00822BE3" w:rsidP="00F00012">
            <w:pPr>
              <w:rPr>
                <w:noProof/>
              </w:rPr>
            </w:pPr>
            <w:r w:rsidRPr="003B4A82">
              <w:rPr>
                <w:noProof/>
              </w:rPr>
              <w:t>}NETDEV_DISK_INFO_S,*LPNETDEV_DISK_INFO_S;</w:t>
            </w:r>
          </w:p>
        </w:tc>
      </w:tr>
    </w:tbl>
    <w:p w14:paraId="58545358" w14:textId="77777777" w:rsidR="00822BE3" w:rsidRPr="003B4A82" w:rsidRDefault="00822BE3" w:rsidP="00822BE3"/>
    <w:p w14:paraId="360E3BE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515145A7" w14:textId="77777777" w:rsidTr="00F00012">
        <w:tc>
          <w:tcPr>
            <w:tcW w:w="2856" w:type="dxa"/>
          </w:tcPr>
          <w:p w14:paraId="5B1CB3BB" w14:textId="77777777" w:rsidR="00822BE3" w:rsidRPr="003B4A82" w:rsidRDefault="00822BE3" w:rsidP="00F00012">
            <w:r w:rsidRPr="003B4A82">
              <w:rPr>
                <w:rFonts w:hint="eastAsia"/>
              </w:rPr>
              <w:lastRenderedPageBreak/>
              <w:t>参数</w:t>
            </w:r>
          </w:p>
        </w:tc>
        <w:tc>
          <w:tcPr>
            <w:tcW w:w="7600" w:type="dxa"/>
          </w:tcPr>
          <w:p w14:paraId="7727EA37" w14:textId="77777777" w:rsidR="00822BE3" w:rsidRPr="003B4A82" w:rsidRDefault="00822BE3" w:rsidP="00F00012">
            <w:r w:rsidRPr="003B4A82">
              <w:rPr>
                <w:rFonts w:hint="eastAsia"/>
              </w:rPr>
              <w:t>说明</w:t>
            </w:r>
          </w:p>
        </w:tc>
      </w:tr>
      <w:tr w:rsidR="00822BE3" w:rsidRPr="003B4A82" w14:paraId="72681351" w14:textId="77777777" w:rsidTr="00F00012">
        <w:tc>
          <w:tcPr>
            <w:tcW w:w="2856" w:type="dxa"/>
          </w:tcPr>
          <w:p w14:paraId="35E9F34E" w14:textId="77777777" w:rsidR="00822BE3" w:rsidRPr="003B4A82" w:rsidRDefault="00822BE3" w:rsidP="00F00012">
            <w:pPr>
              <w:rPr>
                <w:noProof/>
              </w:rPr>
            </w:pPr>
            <w:r w:rsidRPr="003B4A82">
              <w:rPr>
                <w:noProof/>
              </w:rPr>
              <w:t>dwDiskCabinetIndex</w:t>
            </w:r>
          </w:p>
        </w:tc>
        <w:tc>
          <w:tcPr>
            <w:tcW w:w="7600" w:type="dxa"/>
          </w:tcPr>
          <w:p w14:paraId="6B27D6CB" w14:textId="77777777" w:rsidR="00822BE3" w:rsidRPr="003B4A82" w:rsidRDefault="00822BE3" w:rsidP="00F00012">
            <w:pPr>
              <w:rPr>
                <w:noProof/>
              </w:rPr>
            </w:pPr>
            <w:r w:rsidRPr="003B4A82">
              <w:rPr>
                <w:noProof/>
              </w:rPr>
              <w:t>硬盘</w:t>
            </w:r>
            <w:r w:rsidRPr="003B4A82">
              <w:rPr>
                <w:rFonts w:hint="eastAsia"/>
                <w:noProof/>
              </w:rPr>
              <w:t>索引</w:t>
            </w:r>
          </w:p>
        </w:tc>
      </w:tr>
      <w:tr w:rsidR="00822BE3" w:rsidRPr="003B4A82" w14:paraId="748791DF" w14:textId="77777777" w:rsidTr="00F00012">
        <w:tc>
          <w:tcPr>
            <w:tcW w:w="2856" w:type="dxa"/>
          </w:tcPr>
          <w:p w14:paraId="1DBA0815" w14:textId="77777777" w:rsidR="00822BE3" w:rsidRPr="003B4A82" w:rsidRDefault="00822BE3" w:rsidP="00F00012">
            <w:pPr>
              <w:rPr>
                <w:noProof/>
              </w:rPr>
            </w:pPr>
            <w:r w:rsidRPr="003B4A82">
              <w:rPr>
                <w:noProof/>
              </w:rPr>
              <w:t>dwSlotIndex</w:t>
            </w:r>
          </w:p>
        </w:tc>
        <w:tc>
          <w:tcPr>
            <w:tcW w:w="7600" w:type="dxa"/>
          </w:tcPr>
          <w:p w14:paraId="04D4D8A3" w14:textId="77777777" w:rsidR="00822BE3" w:rsidRPr="003B4A82" w:rsidRDefault="00822BE3" w:rsidP="00F00012">
            <w:pPr>
              <w:rPr>
                <w:noProof/>
              </w:rPr>
            </w:pPr>
            <w:r w:rsidRPr="003B4A82">
              <w:rPr>
                <w:noProof/>
              </w:rPr>
              <w:t>硬盘所在槽位索引</w:t>
            </w:r>
            <w:r w:rsidRPr="003B4A82">
              <w:rPr>
                <w:noProof/>
              </w:rPr>
              <w:tab/>
            </w:r>
          </w:p>
        </w:tc>
      </w:tr>
      <w:tr w:rsidR="00822BE3" w:rsidRPr="003B4A82" w14:paraId="05E2DC7B" w14:textId="77777777" w:rsidTr="00F00012">
        <w:tc>
          <w:tcPr>
            <w:tcW w:w="2856" w:type="dxa"/>
          </w:tcPr>
          <w:p w14:paraId="0FF3FBBF" w14:textId="77777777" w:rsidR="00822BE3" w:rsidRPr="003B4A82" w:rsidRDefault="00822BE3" w:rsidP="00F00012">
            <w:pPr>
              <w:rPr>
                <w:noProof/>
              </w:rPr>
            </w:pPr>
            <w:r w:rsidRPr="003B4A82">
              <w:rPr>
                <w:noProof/>
              </w:rPr>
              <w:t>dwTotalCapacity</w:t>
            </w:r>
          </w:p>
        </w:tc>
        <w:tc>
          <w:tcPr>
            <w:tcW w:w="7600" w:type="dxa"/>
          </w:tcPr>
          <w:p w14:paraId="1E0D78E0" w14:textId="77777777" w:rsidR="00822BE3" w:rsidRPr="003B4A82" w:rsidRDefault="00822BE3" w:rsidP="00F00012">
            <w:pPr>
              <w:rPr>
                <w:noProof/>
              </w:rPr>
            </w:pPr>
            <w:r w:rsidRPr="003B4A82">
              <w:rPr>
                <w:noProof/>
              </w:rPr>
              <w:t>硬盘总容量</w:t>
            </w:r>
          </w:p>
        </w:tc>
      </w:tr>
      <w:tr w:rsidR="00822BE3" w:rsidRPr="003B4A82" w14:paraId="5F564AD8" w14:textId="77777777" w:rsidTr="00F00012">
        <w:tc>
          <w:tcPr>
            <w:tcW w:w="2856" w:type="dxa"/>
          </w:tcPr>
          <w:p w14:paraId="6B310983" w14:textId="77777777" w:rsidR="00822BE3" w:rsidRPr="003B4A82" w:rsidRDefault="00822BE3" w:rsidP="00F00012">
            <w:pPr>
              <w:rPr>
                <w:noProof/>
              </w:rPr>
            </w:pPr>
            <w:r w:rsidRPr="003B4A82">
              <w:rPr>
                <w:noProof/>
              </w:rPr>
              <w:t>dwUsedCapacity</w:t>
            </w:r>
          </w:p>
        </w:tc>
        <w:tc>
          <w:tcPr>
            <w:tcW w:w="7600" w:type="dxa"/>
          </w:tcPr>
          <w:p w14:paraId="5346D495" w14:textId="77777777" w:rsidR="00822BE3" w:rsidRPr="003B4A82" w:rsidRDefault="00822BE3" w:rsidP="00F00012">
            <w:pPr>
              <w:rPr>
                <w:noProof/>
              </w:rPr>
            </w:pPr>
            <w:r w:rsidRPr="003B4A82">
              <w:rPr>
                <w:noProof/>
              </w:rPr>
              <w:t>已经使用量</w:t>
            </w:r>
          </w:p>
        </w:tc>
      </w:tr>
      <w:tr w:rsidR="00822BE3" w:rsidRPr="003B4A82" w14:paraId="2045F8C4" w14:textId="77777777" w:rsidTr="00F00012">
        <w:tc>
          <w:tcPr>
            <w:tcW w:w="2856" w:type="dxa"/>
          </w:tcPr>
          <w:p w14:paraId="0C821DD5" w14:textId="77777777" w:rsidR="00822BE3" w:rsidRPr="003B4A82" w:rsidRDefault="00822BE3" w:rsidP="00F00012">
            <w:pPr>
              <w:rPr>
                <w:noProof/>
              </w:rPr>
            </w:pPr>
            <w:r w:rsidRPr="003B4A82">
              <w:rPr>
                <w:noProof/>
              </w:rPr>
              <w:t>enStatus</w:t>
            </w:r>
          </w:p>
        </w:tc>
        <w:tc>
          <w:tcPr>
            <w:tcW w:w="7600" w:type="dxa"/>
          </w:tcPr>
          <w:p w14:paraId="76BF344A" w14:textId="77777777" w:rsidR="00822BE3" w:rsidRPr="003B4A82" w:rsidRDefault="00822BE3" w:rsidP="00F00012">
            <w:pPr>
              <w:rPr>
                <w:noProof/>
              </w:rPr>
            </w:pPr>
            <w:r w:rsidRPr="003B4A82">
              <w:rPr>
                <w:noProof/>
              </w:rPr>
              <w:t>运行状态</w:t>
            </w:r>
          </w:p>
        </w:tc>
      </w:tr>
      <w:tr w:rsidR="00822BE3" w:rsidRPr="003B4A82" w14:paraId="38989CBF" w14:textId="77777777" w:rsidTr="00F00012">
        <w:tc>
          <w:tcPr>
            <w:tcW w:w="2856" w:type="dxa"/>
          </w:tcPr>
          <w:p w14:paraId="376530AD" w14:textId="77777777" w:rsidR="00822BE3" w:rsidRPr="003B4A82" w:rsidRDefault="00822BE3" w:rsidP="00F00012">
            <w:pPr>
              <w:rPr>
                <w:noProof/>
              </w:rPr>
            </w:pPr>
            <w:r w:rsidRPr="003B4A82">
              <w:rPr>
                <w:noProof/>
              </w:rPr>
              <w:t>szManufacturer</w:t>
            </w:r>
          </w:p>
        </w:tc>
        <w:tc>
          <w:tcPr>
            <w:tcW w:w="7600" w:type="dxa"/>
          </w:tcPr>
          <w:p w14:paraId="40091C89" w14:textId="77777777" w:rsidR="00822BE3" w:rsidRPr="003B4A82" w:rsidRDefault="00822BE3" w:rsidP="00F00012">
            <w:pPr>
              <w:rPr>
                <w:noProof/>
              </w:rPr>
            </w:pPr>
            <w:r w:rsidRPr="003B4A82">
              <w:rPr>
                <w:noProof/>
              </w:rPr>
              <w:t>厂商</w:t>
            </w:r>
          </w:p>
        </w:tc>
      </w:tr>
    </w:tbl>
    <w:p w14:paraId="51C21138" w14:textId="77777777" w:rsidR="00822BE3" w:rsidRPr="003B4A82" w:rsidRDefault="00822BE3" w:rsidP="00822BE3">
      <w:pPr>
        <w:rPr>
          <w:b/>
        </w:rPr>
      </w:pPr>
    </w:p>
    <w:p w14:paraId="1D1B764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195289B" w14:textId="217B8E35" w:rsidR="00822BE3" w:rsidRPr="003B4A82" w:rsidRDefault="00E02404" w:rsidP="00822BE3">
      <w:pPr>
        <w:rPr>
          <w:rFonts w:asciiTheme="majorHAnsi" w:eastAsia="黑体" w:hAnsiTheme="majorHAnsi" w:cstheme="majorBidi"/>
          <w:bCs/>
          <w:szCs w:val="28"/>
        </w:rPr>
      </w:pPr>
      <w:hyperlink w:anchor="_硬盘信息列表" w:history="1">
        <w:r w:rsidR="00822BE3" w:rsidRPr="003B4A82">
          <w:rPr>
            <w:rStyle w:val="a5"/>
            <w:noProof/>
            <w:u w:val="none"/>
          </w:rPr>
          <w:t>NETDEV_DISK_INFO_LIST_S</w:t>
        </w:r>
      </w:hyperlink>
    </w:p>
    <w:p w14:paraId="12439F99" w14:textId="77777777" w:rsidR="00822BE3" w:rsidRPr="003B4A82" w:rsidRDefault="00822BE3" w:rsidP="00822BE3">
      <w:pPr>
        <w:pStyle w:val="3"/>
        <w:ind w:left="283"/>
      </w:pPr>
      <w:bookmarkStart w:id="1092" w:name="_聚焦信息"/>
      <w:bookmarkStart w:id="1093" w:name="_Toc88647585"/>
      <w:bookmarkEnd w:id="1092"/>
      <w:r w:rsidRPr="003B4A82">
        <w:t>聚焦信息</w:t>
      </w:r>
      <w:bookmarkEnd w:id="1093"/>
    </w:p>
    <w:tbl>
      <w:tblPr>
        <w:tblStyle w:val="a7"/>
        <w:tblW w:w="0" w:type="auto"/>
        <w:tblLook w:val="04A0" w:firstRow="1" w:lastRow="0" w:firstColumn="1" w:lastColumn="0" w:noHBand="0" w:noVBand="1"/>
      </w:tblPr>
      <w:tblGrid>
        <w:gridCol w:w="10456"/>
      </w:tblGrid>
      <w:tr w:rsidR="00822BE3" w:rsidRPr="003B4A82" w14:paraId="68C4AF0F" w14:textId="77777777" w:rsidTr="00F00012">
        <w:trPr>
          <w:trHeight w:val="642"/>
        </w:trPr>
        <w:tc>
          <w:tcPr>
            <w:tcW w:w="10456" w:type="dxa"/>
          </w:tcPr>
          <w:p w14:paraId="474E6987" w14:textId="77777777" w:rsidR="00822BE3" w:rsidRPr="003B4A82" w:rsidRDefault="00822BE3" w:rsidP="00F00012">
            <w:pPr>
              <w:rPr>
                <w:noProof/>
              </w:rPr>
            </w:pPr>
            <w:r w:rsidRPr="003B4A82">
              <w:rPr>
                <w:noProof/>
              </w:rPr>
              <w:t>typedef struct tagNETDEVFocusInfo</w:t>
            </w:r>
          </w:p>
          <w:p w14:paraId="26333BAF" w14:textId="77777777" w:rsidR="00822BE3" w:rsidRPr="003B4A82" w:rsidRDefault="00822BE3" w:rsidP="00F00012">
            <w:pPr>
              <w:rPr>
                <w:noProof/>
              </w:rPr>
            </w:pPr>
            <w:r w:rsidRPr="003B4A82">
              <w:rPr>
                <w:noProof/>
              </w:rPr>
              <w:t>{</w:t>
            </w:r>
          </w:p>
          <w:p w14:paraId="168561AC" w14:textId="1140752F" w:rsidR="00822BE3" w:rsidRPr="003B4A82" w:rsidRDefault="00822BE3" w:rsidP="00F00012">
            <w:pPr>
              <w:rPr>
                <w:noProof/>
                <w:lang w:val="fr-FR"/>
              </w:rPr>
            </w:pPr>
            <w:r w:rsidRPr="003B4A82">
              <w:rPr>
                <w:noProof/>
                <w:lang w:val="fr-FR"/>
              </w:rPr>
              <w:t xml:space="preserve">    </w:t>
            </w:r>
            <w:hyperlink w:anchor="_聚焦模式" w:history="1">
              <w:r w:rsidRPr="003B4A82">
                <w:rPr>
                  <w:rStyle w:val="a5"/>
                  <w:noProof/>
                  <w:u w:val="none"/>
                  <w:lang w:val="fr-FR"/>
                </w:rPr>
                <w:t>NETDEV_FOCUS_MODE_E</w:t>
              </w:r>
            </w:hyperlink>
            <w:r w:rsidRPr="003B4A82">
              <w:rPr>
                <w:noProof/>
                <w:lang w:val="fr-FR"/>
              </w:rPr>
              <w:t xml:space="preserve">     enFocusMode;               </w:t>
            </w:r>
          </w:p>
          <w:p w14:paraId="1600C6B3" w14:textId="77777777" w:rsidR="00822BE3" w:rsidRPr="003B4A82" w:rsidRDefault="00822BE3" w:rsidP="00F00012">
            <w:pPr>
              <w:rPr>
                <w:noProof/>
              </w:rPr>
            </w:pPr>
            <w:r w:rsidRPr="003B4A82">
              <w:rPr>
                <w:noProof/>
                <w:lang w:val="fr-FR"/>
              </w:rPr>
              <w:t xml:space="preserve">    </w:t>
            </w:r>
            <w:r w:rsidRPr="003B4A82">
              <w:rPr>
                <w:noProof/>
              </w:rPr>
              <w:t xml:space="preserve">BYTE                         bRes[16];                  </w:t>
            </w:r>
          </w:p>
          <w:p w14:paraId="36D371E2" w14:textId="77777777" w:rsidR="00822BE3" w:rsidRPr="003B4A82" w:rsidRDefault="00822BE3" w:rsidP="00F00012">
            <w:pPr>
              <w:rPr>
                <w:noProof/>
              </w:rPr>
            </w:pPr>
            <w:r w:rsidRPr="003B4A82">
              <w:rPr>
                <w:noProof/>
              </w:rPr>
              <w:t>}NETDEV_FOCUS_INFO_S, *LPNETDEV_FOCUS_INFO_S;</w:t>
            </w:r>
          </w:p>
        </w:tc>
      </w:tr>
    </w:tbl>
    <w:p w14:paraId="5C7CC8FC" w14:textId="77777777" w:rsidR="00822BE3" w:rsidRPr="003B4A82" w:rsidRDefault="00822BE3" w:rsidP="00822BE3"/>
    <w:p w14:paraId="3A37530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5450F383" w14:textId="77777777" w:rsidTr="00F00012">
        <w:tc>
          <w:tcPr>
            <w:tcW w:w="2856" w:type="dxa"/>
          </w:tcPr>
          <w:p w14:paraId="7778E119" w14:textId="77777777" w:rsidR="00822BE3" w:rsidRPr="003B4A82" w:rsidRDefault="00822BE3" w:rsidP="00F00012">
            <w:r w:rsidRPr="003B4A82">
              <w:rPr>
                <w:rFonts w:hint="eastAsia"/>
              </w:rPr>
              <w:t>参数</w:t>
            </w:r>
          </w:p>
        </w:tc>
        <w:tc>
          <w:tcPr>
            <w:tcW w:w="7600" w:type="dxa"/>
          </w:tcPr>
          <w:p w14:paraId="736066B4" w14:textId="77777777" w:rsidR="00822BE3" w:rsidRPr="003B4A82" w:rsidRDefault="00822BE3" w:rsidP="00F00012">
            <w:r w:rsidRPr="003B4A82">
              <w:rPr>
                <w:rFonts w:hint="eastAsia"/>
              </w:rPr>
              <w:t>说明</w:t>
            </w:r>
          </w:p>
        </w:tc>
      </w:tr>
      <w:tr w:rsidR="00822BE3" w:rsidRPr="003B4A82" w14:paraId="265B951F" w14:textId="77777777" w:rsidTr="00F00012">
        <w:tc>
          <w:tcPr>
            <w:tcW w:w="2856" w:type="dxa"/>
          </w:tcPr>
          <w:p w14:paraId="409AC6A0" w14:textId="77777777" w:rsidR="00822BE3" w:rsidRPr="003B4A82" w:rsidRDefault="00822BE3" w:rsidP="00F00012">
            <w:pPr>
              <w:rPr>
                <w:noProof/>
              </w:rPr>
            </w:pPr>
            <w:r w:rsidRPr="003B4A82">
              <w:rPr>
                <w:noProof/>
              </w:rPr>
              <w:t>enFocusMode</w:t>
            </w:r>
          </w:p>
        </w:tc>
        <w:tc>
          <w:tcPr>
            <w:tcW w:w="7600" w:type="dxa"/>
          </w:tcPr>
          <w:p w14:paraId="0CC2C065" w14:textId="77777777" w:rsidR="00822BE3" w:rsidRPr="003B4A82" w:rsidRDefault="00822BE3" w:rsidP="00F00012">
            <w:pPr>
              <w:rPr>
                <w:noProof/>
              </w:rPr>
            </w:pPr>
            <w:r w:rsidRPr="003B4A82">
              <w:rPr>
                <w:noProof/>
              </w:rPr>
              <w:t>聚焦模式</w:t>
            </w:r>
          </w:p>
        </w:tc>
      </w:tr>
      <w:tr w:rsidR="00822BE3" w:rsidRPr="003B4A82" w14:paraId="3E8D5F9A" w14:textId="77777777" w:rsidTr="00F00012">
        <w:tc>
          <w:tcPr>
            <w:tcW w:w="2856" w:type="dxa"/>
          </w:tcPr>
          <w:p w14:paraId="2274831B" w14:textId="77777777" w:rsidR="00822BE3" w:rsidRPr="003B4A82" w:rsidRDefault="00822BE3" w:rsidP="00F00012">
            <w:pPr>
              <w:rPr>
                <w:noProof/>
              </w:rPr>
            </w:pPr>
            <w:r w:rsidRPr="003B4A82">
              <w:rPr>
                <w:noProof/>
              </w:rPr>
              <w:t>bRes</w:t>
            </w:r>
          </w:p>
        </w:tc>
        <w:tc>
          <w:tcPr>
            <w:tcW w:w="7600" w:type="dxa"/>
          </w:tcPr>
          <w:p w14:paraId="6AD6692A" w14:textId="77777777" w:rsidR="00822BE3" w:rsidRPr="003B4A82" w:rsidRDefault="00822BE3" w:rsidP="00F00012">
            <w:pPr>
              <w:rPr>
                <w:noProof/>
              </w:rPr>
            </w:pPr>
            <w:r w:rsidRPr="003B4A82">
              <w:rPr>
                <w:noProof/>
              </w:rPr>
              <w:t>保留字段</w:t>
            </w:r>
          </w:p>
        </w:tc>
      </w:tr>
    </w:tbl>
    <w:p w14:paraId="50996DC9" w14:textId="77777777" w:rsidR="00822BE3" w:rsidRPr="003B4A82" w:rsidRDefault="00822BE3" w:rsidP="00822BE3">
      <w:pPr>
        <w:rPr>
          <w:b/>
        </w:rPr>
      </w:pPr>
    </w:p>
    <w:p w14:paraId="2915A5D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5E96AD6" w14:textId="77777777" w:rsidR="00E33B6D" w:rsidRPr="003B4A82" w:rsidRDefault="00E02404" w:rsidP="00E33B6D">
      <w:hyperlink w:anchor="_设备配置命令" w:history="1">
        <w:r w:rsidR="00E33B6D" w:rsidRPr="003B4A82">
          <w:rPr>
            <w:rStyle w:val="a5"/>
            <w:u w:val="none"/>
          </w:rPr>
          <w:t>NETDEV_CONFIG_COMMAND_E</w:t>
        </w:r>
      </w:hyperlink>
    </w:p>
    <w:p w14:paraId="2707EF6B" w14:textId="77777777" w:rsidR="00822BE3" w:rsidRPr="003B4A82" w:rsidRDefault="00822BE3" w:rsidP="00822BE3">
      <w:pPr>
        <w:pStyle w:val="3"/>
        <w:ind w:left="283"/>
      </w:pPr>
      <w:bookmarkStart w:id="1094" w:name="_昼夜模式信息_1"/>
      <w:bookmarkStart w:id="1095" w:name="_Toc88647586"/>
      <w:bookmarkEnd w:id="1094"/>
      <w:r w:rsidRPr="003B4A82">
        <w:t>昼夜模式信息</w:t>
      </w:r>
      <w:bookmarkEnd w:id="1095"/>
    </w:p>
    <w:tbl>
      <w:tblPr>
        <w:tblStyle w:val="a7"/>
        <w:tblW w:w="0" w:type="auto"/>
        <w:tblLook w:val="04A0" w:firstRow="1" w:lastRow="0" w:firstColumn="1" w:lastColumn="0" w:noHBand="0" w:noVBand="1"/>
      </w:tblPr>
      <w:tblGrid>
        <w:gridCol w:w="10456"/>
      </w:tblGrid>
      <w:tr w:rsidR="00822BE3" w:rsidRPr="003B4A82" w14:paraId="40A56C36" w14:textId="77777777" w:rsidTr="00F00012">
        <w:trPr>
          <w:trHeight w:val="642"/>
        </w:trPr>
        <w:tc>
          <w:tcPr>
            <w:tcW w:w="10456" w:type="dxa"/>
          </w:tcPr>
          <w:p w14:paraId="76789B08" w14:textId="77777777" w:rsidR="00822BE3" w:rsidRPr="003B4A82" w:rsidRDefault="00822BE3" w:rsidP="00F00012">
            <w:pPr>
              <w:rPr>
                <w:noProof/>
              </w:rPr>
            </w:pPr>
            <w:r w:rsidRPr="003B4A82">
              <w:rPr>
                <w:noProof/>
              </w:rPr>
              <w:t>typedef struct tagNETDEVIrFilterInfo</w:t>
            </w:r>
          </w:p>
          <w:p w14:paraId="0BE086D5" w14:textId="77777777" w:rsidR="00822BE3" w:rsidRPr="003B4A82" w:rsidRDefault="00822BE3" w:rsidP="00F00012">
            <w:pPr>
              <w:rPr>
                <w:noProof/>
              </w:rPr>
            </w:pPr>
            <w:r w:rsidRPr="003B4A82">
              <w:rPr>
                <w:noProof/>
              </w:rPr>
              <w:t>{</w:t>
            </w:r>
          </w:p>
          <w:p w14:paraId="3FA155D9" w14:textId="1EA2C04E" w:rsidR="00822BE3" w:rsidRPr="003B4A82" w:rsidRDefault="00822BE3" w:rsidP="00F00012">
            <w:pPr>
              <w:rPr>
                <w:noProof/>
              </w:rPr>
            </w:pPr>
            <w:r w:rsidRPr="003B4A82">
              <w:rPr>
                <w:noProof/>
              </w:rPr>
              <w:t xml:space="preserve">    </w:t>
            </w:r>
            <w:hyperlink w:anchor="_昼夜模式" w:history="1">
              <w:r w:rsidRPr="003B4A82">
                <w:rPr>
                  <w:rStyle w:val="a5"/>
                  <w:noProof/>
                  <w:u w:val="none"/>
                </w:rPr>
                <w:t>NETDEV_IR_CUT_FILTER_MODE_E</w:t>
              </w:r>
            </w:hyperlink>
            <w:r w:rsidRPr="003B4A82">
              <w:rPr>
                <w:noProof/>
              </w:rPr>
              <w:t xml:space="preserve"> enIrCutFilterMode;      </w:t>
            </w:r>
          </w:p>
          <w:p w14:paraId="2B672FB7" w14:textId="77777777" w:rsidR="00822BE3" w:rsidRPr="003B4A82" w:rsidRDefault="00822BE3" w:rsidP="00F00012">
            <w:pPr>
              <w:ind w:firstLineChars="200" w:firstLine="420"/>
              <w:rPr>
                <w:noProof/>
              </w:rPr>
            </w:pPr>
            <w:r w:rsidRPr="003B4A82">
              <w:rPr>
                <w:noProof/>
              </w:rPr>
              <w:t xml:space="preserve">BYTE                             bRes[16];              </w:t>
            </w:r>
          </w:p>
          <w:p w14:paraId="309E36B4" w14:textId="77777777" w:rsidR="00822BE3" w:rsidRPr="003B4A82" w:rsidRDefault="00822BE3" w:rsidP="00F00012">
            <w:pPr>
              <w:rPr>
                <w:noProof/>
              </w:rPr>
            </w:pPr>
            <w:r w:rsidRPr="003B4A82">
              <w:rPr>
                <w:noProof/>
              </w:rPr>
              <w:t>}NETDEV_IRCUT_FILTER_INFO_S, *LPNETDEV_IRCUT_FILTER_INFO_S;</w:t>
            </w:r>
          </w:p>
        </w:tc>
      </w:tr>
    </w:tbl>
    <w:p w14:paraId="25351EC6" w14:textId="77777777" w:rsidR="00822BE3" w:rsidRPr="003B4A82" w:rsidRDefault="00822BE3" w:rsidP="00822BE3"/>
    <w:p w14:paraId="01EA4C8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403B0E6" w14:textId="77777777" w:rsidTr="00F00012">
        <w:tc>
          <w:tcPr>
            <w:tcW w:w="2856" w:type="dxa"/>
          </w:tcPr>
          <w:p w14:paraId="14868C2C" w14:textId="77777777" w:rsidR="00822BE3" w:rsidRPr="003B4A82" w:rsidRDefault="00822BE3" w:rsidP="00F00012">
            <w:r w:rsidRPr="003B4A82">
              <w:rPr>
                <w:rFonts w:hint="eastAsia"/>
              </w:rPr>
              <w:t>参数</w:t>
            </w:r>
          </w:p>
        </w:tc>
        <w:tc>
          <w:tcPr>
            <w:tcW w:w="7600" w:type="dxa"/>
          </w:tcPr>
          <w:p w14:paraId="08BC1F26" w14:textId="77777777" w:rsidR="00822BE3" w:rsidRPr="003B4A82" w:rsidRDefault="00822BE3" w:rsidP="00F00012">
            <w:r w:rsidRPr="003B4A82">
              <w:rPr>
                <w:rFonts w:hint="eastAsia"/>
              </w:rPr>
              <w:t>说明</w:t>
            </w:r>
          </w:p>
        </w:tc>
      </w:tr>
      <w:tr w:rsidR="00822BE3" w:rsidRPr="003B4A82" w14:paraId="4457CC53" w14:textId="77777777" w:rsidTr="00F00012">
        <w:tc>
          <w:tcPr>
            <w:tcW w:w="2856" w:type="dxa"/>
          </w:tcPr>
          <w:p w14:paraId="0CA634F6" w14:textId="77777777" w:rsidR="00822BE3" w:rsidRPr="003B4A82" w:rsidRDefault="00822BE3" w:rsidP="00F00012">
            <w:pPr>
              <w:rPr>
                <w:noProof/>
              </w:rPr>
            </w:pPr>
            <w:r w:rsidRPr="003B4A82">
              <w:rPr>
                <w:noProof/>
              </w:rPr>
              <w:t>enIrCutFilterMode</w:t>
            </w:r>
          </w:p>
        </w:tc>
        <w:tc>
          <w:tcPr>
            <w:tcW w:w="7600" w:type="dxa"/>
          </w:tcPr>
          <w:p w14:paraId="5F4A66D4" w14:textId="77777777" w:rsidR="00822BE3" w:rsidRPr="003B4A82" w:rsidRDefault="00822BE3" w:rsidP="00F00012">
            <w:pPr>
              <w:rPr>
                <w:noProof/>
              </w:rPr>
            </w:pPr>
            <w:r w:rsidRPr="003B4A82">
              <w:rPr>
                <w:noProof/>
              </w:rPr>
              <w:t>昼夜模式</w:t>
            </w:r>
          </w:p>
        </w:tc>
      </w:tr>
      <w:tr w:rsidR="00822BE3" w:rsidRPr="003B4A82" w14:paraId="50A3491D" w14:textId="77777777" w:rsidTr="00F00012">
        <w:tc>
          <w:tcPr>
            <w:tcW w:w="2856" w:type="dxa"/>
          </w:tcPr>
          <w:p w14:paraId="774668E9" w14:textId="77777777" w:rsidR="00822BE3" w:rsidRPr="003B4A82" w:rsidRDefault="00822BE3" w:rsidP="00F00012">
            <w:pPr>
              <w:rPr>
                <w:noProof/>
              </w:rPr>
            </w:pPr>
            <w:r w:rsidRPr="003B4A82">
              <w:rPr>
                <w:noProof/>
              </w:rPr>
              <w:t>bRes</w:t>
            </w:r>
          </w:p>
        </w:tc>
        <w:tc>
          <w:tcPr>
            <w:tcW w:w="7600" w:type="dxa"/>
          </w:tcPr>
          <w:p w14:paraId="6333ADE6" w14:textId="77777777" w:rsidR="00822BE3" w:rsidRPr="003B4A82" w:rsidRDefault="00822BE3" w:rsidP="00F00012">
            <w:pPr>
              <w:rPr>
                <w:noProof/>
              </w:rPr>
            </w:pPr>
            <w:r w:rsidRPr="003B4A82">
              <w:rPr>
                <w:noProof/>
              </w:rPr>
              <w:t>保留字段</w:t>
            </w:r>
          </w:p>
        </w:tc>
      </w:tr>
    </w:tbl>
    <w:p w14:paraId="2338C157" w14:textId="77777777" w:rsidR="00822BE3" w:rsidRPr="003B4A82" w:rsidRDefault="00822BE3" w:rsidP="00822BE3">
      <w:pPr>
        <w:rPr>
          <w:b/>
        </w:rPr>
      </w:pPr>
    </w:p>
    <w:p w14:paraId="535DFE58"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EF741B8" w14:textId="3E98891C" w:rsidR="00BB128B" w:rsidRPr="003B4A82" w:rsidRDefault="00E02404" w:rsidP="00822BE3">
      <w:hyperlink w:anchor="_设备配置命令" w:history="1">
        <w:r w:rsidR="00E33B6D" w:rsidRPr="003B4A82">
          <w:rPr>
            <w:rStyle w:val="a5"/>
            <w:u w:val="none"/>
          </w:rPr>
          <w:t>NETDEV_CONFIG_COMMAND_E</w:t>
        </w:r>
      </w:hyperlink>
    </w:p>
    <w:p w14:paraId="30517B72" w14:textId="77777777" w:rsidR="00822BE3" w:rsidRPr="003B4A82" w:rsidRDefault="00822BE3" w:rsidP="00822BE3">
      <w:pPr>
        <w:pStyle w:val="3"/>
        <w:ind w:left="283"/>
      </w:pPr>
      <w:bookmarkStart w:id="1096" w:name="_透雾信息"/>
      <w:bookmarkStart w:id="1097" w:name="_Toc88647587"/>
      <w:bookmarkEnd w:id="1096"/>
      <w:r w:rsidRPr="003B4A82">
        <w:lastRenderedPageBreak/>
        <w:t>透雾信息</w:t>
      </w:r>
      <w:bookmarkEnd w:id="1097"/>
    </w:p>
    <w:tbl>
      <w:tblPr>
        <w:tblStyle w:val="a7"/>
        <w:tblW w:w="0" w:type="auto"/>
        <w:tblLook w:val="04A0" w:firstRow="1" w:lastRow="0" w:firstColumn="1" w:lastColumn="0" w:noHBand="0" w:noVBand="1"/>
      </w:tblPr>
      <w:tblGrid>
        <w:gridCol w:w="10456"/>
      </w:tblGrid>
      <w:tr w:rsidR="00822BE3" w:rsidRPr="003B4A82" w14:paraId="03A3DF1B" w14:textId="77777777" w:rsidTr="00F00012">
        <w:trPr>
          <w:trHeight w:val="642"/>
        </w:trPr>
        <w:tc>
          <w:tcPr>
            <w:tcW w:w="10456" w:type="dxa"/>
          </w:tcPr>
          <w:p w14:paraId="40F98826" w14:textId="77777777" w:rsidR="00822BE3" w:rsidRPr="003B4A82" w:rsidRDefault="00822BE3" w:rsidP="00F00012">
            <w:pPr>
              <w:rPr>
                <w:noProof/>
              </w:rPr>
            </w:pPr>
            <w:r w:rsidRPr="003B4A82">
              <w:rPr>
                <w:noProof/>
              </w:rPr>
              <w:t>typedef struct tagNETDEVDefoggingInfo</w:t>
            </w:r>
          </w:p>
          <w:p w14:paraId="3FE8FB70" w14:textId="77777777" w:rsidR="00822BE3" w:rsidRPr="003B4A82" w:rsidRDefault="00822BE3" w:rsidP="00F00012">
            <w:pPr>
              <w:rPr>
                <w:noProof/>
              </w:rPr>
            </w:pPr>
            <w:r w:rsidRPr="003B4A82">
              <w:rPr>
                <w:noProof/>
              </w:rPr>
              <w:t>{</w:t>
            </w:r>
          </w:p>
          <w:p w14:paraId="6802C529" w14:textId="2150FB37" w:rsidR="00822BE3" w:rsidRPr="003B4A82" w:rsidRDefault="00822BE3" w:rsidP="00F00012">
            <w:pPr>
              <w:rPr>
                <w:noProof/>
              </w:rPr>
            </w:pPr>
            <w:r w:rsidRPr="003B4A82">
              <w:rPr>
                <w:noProof/>
              </w:rPr>
              <w:t xml:space="preserve">    </w:t>
            </w:r>
            <w:hyperlink w:anchor="_透雾模式枚举" w:history="1">
              <w:r w:rsidRPr="003B4A82">
                <w:rPr>
                  <w:rStyle w:val="a5"/>
                  <w:noProof/>
                  <w:u w:val="none"/>
                </w:rPr>
                <w:t>NETDEV_DEFOGGING_MODE_E</w:t>
              </w:r>
            </w:hyperlink>
            <w:r w:rsidRPr="003B4A82">
              <w:rPr>
                <w:noProof/>
              </w:rPr>
              <w:t xml:space="preserve">  enDefoggingMode;           </w:t>
            </w:r>
          </w:p>
          <w:p w14:paraId="4D52AF0E" w14:textId="77777777" w:rsidR="00822BE3" w:rsidRPr="003B4A82" w:rsidRDefault="00822BE3" w:rsidP="00F00012">
            <w:pPr>
              <w:rPr>
                <w:noProof/>
              </w:rPr>
            </w:pPr>
            <w:r w:rsidRPr="003B4A82">
              <w:rPr>
                <w:noProof/>
              </w:rPr>
              <w:t xml:space="preserve">    FLOAT                          fDefoggingLevel;           </w:t>
            </w:r>
          </w:p>
          <w:p w14:paraId="78127AE8" w14:textId="77777777" w:rsidR="00822BE3" w:rsidRPr="003B4A82" w:rsidRDefault="00822BE3" w:rsidP="00F00012">
            <w:pPr>
              <w:ind w:firstLineChars="200" w:firstLine="420"/>
              <w:rPr>
                <w:noProof/>
              </w:rPr>
            </w:pPr>
            <w:r w:rsidRPr="003B4A82">
              <w:rPr>
                <w:noProof/>
              </w:rPr>
              <w:t xml:space="preserve">BYTE                           bRes[64];                 </w:t>
            </w:r>
          </w:p>
          <w:p w14:paraId="780219C7" w14:textId="77777777" w:rsidR="00822BE3" w:rsidRPr="003B4A82" w:rsidRDefault="00822BE3" w:rsidP="00F00012">
            <w:pPr>
              <w:rPr>
                <w:noProof/>
              </w:rPr>
            </w:pPr>
            <w:r w:rsidRPr="003B4A82">
              <w:rPr>
                <w:noProof/>
              </w:rPr>
              <w:t>}NETDEV_DEFOGGING_INFO_S, *LPNETDEV_DEFOGGING_INFO_S;</w:t>
            </w:r>
          </w:p>
        </w:tc>
      </w:tr>
    </w:tbl>
    <w:p w14:paraId="40B2D35E" w14:textId="77777777" w:rsidR="00822BE3" w:rsidRPr="003B4A82" w:rsidRDefault="00822BE3" w:rsidP="00822BE3"/>
    <w:p w14:paraId="27639EB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B501B6E" w14:textId="77777777" w:rsidTr="00F00012">
        <w:tc>
          <w:tcPr>
            <w:tcW w:w="2856" w:type="dxa"/>
          </w:tcPr>
          <w:p w14:paraId="33CC4C43" w14:textId="77777777" w:rsidR="00822BE3" w:rsidRPr="003B4A82" w:rsidRDefault="00822BE3" w:rsidP="00F00012">
            <w:r w:rsidRPr="003B4A82">
              <w:rPr>
                <w:rFonts w:hint="eastAsia"/>
              </w:rPr>
              <w:t>参数</w:t>
            </w:r>
          </w:p>
        </w:tc>
        <w:tc>
          <w:tcPr>
            <w:tcW w:w="7600" w:type="dxa"/>
          </w:tcPr>
          <w:p w14:paraId="3F967D42" w14:textId="77777777" w:rsidR="00822BE3" w:rsidRPr="003B4A82" w:rsidRDefault="00822BE3" w:rsidP="00F00012">
            <w:r w:rsidRPr="003B4A82">
              <w:rPr>
                <w:rFonts w:hint="eastAsia"/>
              </w:rPr>
              <w:t>说明</w:t>
            </w:r>
          </w:p>
        </w:tc>
      </w:tr>
      <w:tr w:rsidR="00822BE3" w:rsidRPr="003B4A82" w14:paraId="0204A6DE" w14:textId="77777777" w:rsidTr="00F00012">
        <w:tc>
          <w:tcPr>
            <w:tcW w:w="2856" w:type="dxa"/>
          </w:tcPr>
          <w:p w14:paraId="1B390542" w14:textId="77777777" w:rsidR="00822BE3" w:rsidRPr="003B4A82" w:rsidRDefault="00822BE3" w:rsidP="00F00012">
            <w:pPr>
              <w:rPr>
                <w:noProof/>
              </w:rPr>
            </w:pPr>
            <w:r w:rsidRPr="003B4A82">
              <w:rPr>
                <w:noProof/>
              </w:rPr>
              <w:t>enDefoggingMode</w:t>
            </w:r>
          </w:p>
        </w:tc>
        <w:tc>
          <w:tcPr>
            <w:tcW w:w="7600" w:type="dxa"/>
          </w:tcPr>
          <w:p w14:paraId="758B7496" w14:textId="77777777" w:rsidR="00822BE3" w:rsidRPr="003B4A82" w:rsidRDefault="00822BE3" w:rsidP="00F00012">
            <w:pPr>
              <w:rPr>
                <w:noProof/>
              </w:rPr>
            </w:pPr>
            <w:r w:rsidRPr="003B4A82">
              <w:rPr>
                <w:noProof/>
              </w:rPr>
              <w:t>除雾模式</w:t>
            </w:r>
          </w:p>
        </w:tc>
      </w:tr>
      <w:tr w:rsidR="00822BE3" w:rsidRPr="003B4A82" w14:paraId="0873A22D" w14:textId="77777777" w:rsidTr="00F00012">
        <w:tc>
          <w:tcPr>
            <w:tcW w:w="2856" w:type="dxa"/>
          </w:tcPr>
          <w:p w14:paraId="0782363E" w14:textId="77777777" w:rsidR="00822BE3" w:rsidRPr="003B4A82" w:rsidRDefault="00822BE3" w:rsidP="00F00012">
            <w:pPr>
              <w:rPr>
                <w:noProof/>
              </w:rPr>
            </w:pPr>
            <w:r w:rsidRPr="003B4A82">
              <w:rPr>
                <w:noProof/>
              </w:rPr>
              <w:t>fDefoggingLevel</w:t>
            </w:r>
          </w:p>
        </w:tc>
        <w:tc>
          <w:tcPr>
            <w:tcW w:w="7600" w:type="dxa"/>
          </w:tcPr>
          <w:p w14:paraId="2967A6B8" w14:textId="77777777" w:rsidR="00822BE3" w:rsidRPr="003B4A82" w:rsidRDefault="00822BE3" w:rsidP="00F00012">
            <w:pPr>
              <w:rPr>
                <w:noProof/>
              </w:rPr>
            </w:pPr>
            <w:r w:rsidRPr="003B4A82">
              <w:rPr>
                <w:noProof/>
              </w:rPr>
              <w:t>除雾等级(0.0, 1.0)</w:t>
            </w:r>
          </w:p>
        </w:tc>
      </w:tr>
      <w:tr w:rsidR="00822BE3" w:rsidRPr="003B4A82" w14:paraId="036A69F7" w14:textId="77777777" w:rsidTr="00F00012">
        <w:tc>
          <w:tcPr>
            <w:tcW w:w="2856" w:type="dxa"/>
          </w:tcPr>
          <w:p w14:paraId="57214B8F" w14:textId="77777777" w:rsidR="00822BE3" w:rsidRPr="003B4A82" w:rsidRDefault="00822BE3" w:rsidP="00F00012">
            <w:pPr>
              <w:rPr>
                <w:noProof/>
              </w:rPr>
            </w:pPr>
            <w:r w:rsidRPr="003B4A82">
              <w:rPr>
                <w:noProof/>
              </w:rPr>
              <w:t>bRes</w:t>
            </w:r>
          </w:p>
        </w:tc>
        <w:tc>
          <w:tcPr>
            <w:tcW w:w="7600" w:type="dxa"/>
          </w:tcPr>
          <w:p w14:paraId="335C9FC7" w14:textId="77777777" w:rsidR="00822BE3" w:rsidRPr="003B4A82" w:rsidRDefault="00822BE3" w:rsidP="00F00012">
            <w:pPr>
              <w:rPr>
                <w:noProof/>
              </w:rPr>
            </w:pPr>
            <w:r w:rsidRPr="003B4A82">
              <w:rPr>
                <w:noProof/>
              </w:rPr>
              <w:t>保留字段</w:t>
            </w:r>
          </w:p>
        </w:tc>
      </w:tr>
    </w:tbl>
    <w:p w14:paraId="246FE5F3" w14:textId="77777777" w:rsidR="00822BE3" w:rsidRPr="003B4A82" w:rsidRDefault="00822BE3" w:rsidP="00822BE3">
      <w:pPr>
        <w:rPr>
          <w:b/>
        </w:rPr>
      </w:pPr>
    </w:p>
    <w:p w14:paraId="73D55E1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8345913" w14:textId="77777777" w:rsidR="00E33B6D" w:rsidRPr="003B4A82" w:rsidRDefault="00E02404" w:rsidP="00E33B6D">
      <w:hyperlink w:anchor="_设备配置命令" w:history="1">
        <w:r w:rsidR="00E33B6D" w:rsidRPr="003B4A82">
          <w:rPr>
            <w:rStyle w:val="a5"/>
            <w:u w:val="none"/>
          </w:rPr>
          <w:t>NETDEV_CONFIG_COMMAND_E</w:t>
        </w:r>
      </w:hyperlink>
    </w:p>
    <w:p w14:paraId="5810A6CE" w14:textId="77777777" w:rsidR="00822BE3" w:rsidRPr="003B4A82" w:rsidRDefault="00822BE3" w:rsidP="00822BE3">
      <w:pPr>
        <w:pStyle w:val="3"/>
        <w:ind w:left="283"/>
      </w:pPr>
      <w:bookmarkStart w:id="1098" w:name="_指定通道的图像增强参数"/>
      <w:bookmarkStart w:id="1099" w:name="_Toc88647588"/>
      <w:bookmarkEnd w:id="1098"/>
      <w:r w:rsidRPr="003B4A82">
        <w:t>指定通道的图像增强参数</w:t>
      </w:r>
      <w:bookmarkEnd w:id="1099"/>
    </w:p>
    <w:tbl>
      <w:tblPr>
        <w:tblStyle w:val="a7"/>
        <w:tblW w:w="0" w:type="auto"/>
        <w:tblLook w:val="04A0" w:firstRow="1" w:lastRow="0" w:firstColumn="1" w:lastColumn="0" w:noHBand="0" w:noVBand="1"/>
      </w:tblPr>
      <w:tblGrid>
        <w:gridCol w:w="10456"/>
      </w:tblGrid>
      <w:tr w:rsidR="00822BE3" w:rsidRPr="003B4A82" w14:paraId="0BF54E36" w14:textId="77777777" w:rsidTr="00F00012">
        <w:trPr>
          <w:trHeight w:val="642"/>
        </w:trPr>
        <w:tc>
          <w:tcPr>
            <w:tcW w:w="10456" w:type="dxa"/>
          </w:tcPr>
          <w:p w14:paraId="11DC21CD" w14:textId="77777777" w:rsidR="00822BE3" w:rsidRPr="003B4A82" w:rsidRDefault="00822BE3" w:rsidP="00F00012">
            <w:pPr>
              <w:rPr>
                <w:noProof/>
              </w:rPr>
            </w:pPr>
            <w:r w:rsidRPr="003B4A82">
              <w:rPr>
                <w:noProof/>
              </w:rPr>
              <w:t>typedef struct tagNETDEVImagingEnhance</w:t>
            </w:r>
          </w:p>
          <w:p w14:paraId="45097DB4" w14:textId="77777777" w:rsidR="00822BE3" w:rsidRPr="003B4A82" w:rsidRDefault="00822BE3" w:rsidP="00F00012">
            <w:pPr>
              <w:rPr>
                <w:noProof/>
              </w:rPr>
            </w:pPr>
            <w:r w:rsidRPr="003B4A82">
              <w:rPr>
                <w:noProof/>
              </w:rPr>
              <w:t>{</w:t>
            </w:r>
          </w:p>
          <w:p w14:paraId="18284021" w14:textId="77777777" w:rsidR="00822BE3" w:rsidRPr="003B4A82" w:rsidRDefault="00822BE3" w:rsidP="00F00012">
            <w:pPr>
              <w:rPr>
                <w:noProof/>
              </w:rPr>
            </w:pPr>
            <w:r w:rsidRPr="003B4A82">
              <w:rPr>
                <w:noProof/>
              </w:rPr>
              <w:t xml:space="preserve">    UINT32 udwBrightness;                </w:t>
            </w:r>
          </w:p>
          <w:p w14:paraId="5B30EE61" w14:textId="77777777" w:rsidR="00822BE3" w:rsidRPr="003B4A82" w:rsidRDefault="00822BE3" w:rsidP="00F00012">
            <w:pPr>
              <w:rPr>
                <w:noProof/>
              </w:rPr>
            </w:pPr>
            <w:r w:rsidRPr="003B4A82">
              <w:rPr>
                <w:noProof/>
              </w:rPr>
              <w:t xml:space="preserve">    UINT32 udwContrast;                   </w:t>
            </w:r>
          </w:p>
          <w:p w14:paraId="7F35E882" w14:textId="77777777" w:rsidR="00822BE3" w:rsidRPr="003B4A82" w:rsidRDefault="00822BE3" w:rsidP="00F00012">
            <w:pPr>
              <w:rPr>
                <w:noProof/>
              </w:rPr>
            </w:pPr>
            <w:r w:rsidRPr="003B4A82">
              <w:rPr>
                <w:noProof/>
              </w:rPr>
              <w:t xml:space="preserve">    UINT32 udwSaturation;                 </w:t>
            </w:r>
          </w:p>
          <w:p w14:paraId="5225CB4C" w14:textId="77777777" w:rsidR="00822BE3" w:rsidRPr="003B4A82" w:rsidRDefault="00822BE3" w:rsidP="00F00012">
            <w:pPr>
              <w:rPr>
                <w:noProof/>
              </w:rPr>
            </w:pPr>
            <w:r w:rsidRPr="003B4A82">
              <w:rPr>
                <w:noProof/>
              </w:rPr>
              <w:t xml:space="preserve">    UINT32 udwSharpness;                  </w:t>
            </w:r>
          </w:p>
          <w:p w14:paraId="0EF4F70F" w14:textId="77777777" w:rsidR="00822BE3" w:rsidRPr="003B4A82" w:rsidRDefault="00822BE3" w:rsidP="00F00012">
            <w:pPr>
              <w:rPr>
                <w:noProof/>
              </w:rPr>
            </w:pPr>
            <w:r w:rsidRPr="003B4A82">
              <w:rPr>
                <w:noProof/>
              </w:rPr>
              <w:t xml:space="preserve">    UINT32 udwImageRotation;              </w:t>
            </w:r>
          </w:p>
          <w:p w14:paraId="66B6A2C2" w14:textId="77777777" w:rsidR="00822BE3" w:rsidRPr="003B4A82" w:rsidRDefault="00822BE3" w:rsidP="00F00012">
            <w:pPr>
              <w:rPr>
                <w:noProof/>
              </w:rPr>
            </w:pPr>
            <w:r w:rsidRPr="003B4A82">
              <w:rPr>
                <w:noProof/>
              </w:rPr>
              <w:t xml:space="preserve">    UINT32 udw2DNoiseReduce;             </w:t>
            </w:r>
          </w:p>
          <w:p w14:paraId="078EE20B" w14:textId="77777777" w:rsidR="00822BE3" w:rsidRPr="003B4A82" w:rsidRDefault="00822BE3" w:rsidP="00F00012">
            <w:pPr>
              <w:rPr>
                <w:noProof/>
              </w:rPr>
            </w:pPr>
            <w:r w:rsidRPr="003B4A82">
              <w:rPr>
                <w:noProof/>
              </w:rPr>
              <w:t xml:space="preserve">    UINT32 udw3DNoiseReduce;              </w:t>
            </w:r>
          </w:p>
          <w:p w14:paraId="0F827340" w14:textId="77777777" w:rsidR="00822BE3" w:rsidRPr="003B4A82" w:rsidRDefault="00822BE3" w:rsidP="00F00012">
            <w:pPr>
              <w:ind w:firstLineChars="200" w:firstLine="420"/>
              <w:rPr>
                <w:noProof/>
              </w:rPr>
            </w:pPr>
            <w:r w:rsidRPr="003B4A82">
              <w:rPr>
                <w:noProof/>
              </w:rPr>
              <w:t xml:space="preserve">BYTE   byRes[252];                    </w:t>
            </w:r>
          </w:p>
          <w:p w14:paraId="1A8C1B05" w14:textId="77777777" w:rsidR="00822BE3" w:rsidRPr="003B4A82" w:rsidRDefault="00822BE3" w:rsidP="00F00012">
            <w:pPr>
              <w:rPr>
                <w:noProof/>
              </w:rPr>
            </w:pPr>
            <w:r w:rsidRPr="003B4A82">
              <w:rPr>
                <w:noProof/>
              </w:rPr>
              <w:t>}NETDEV_IMAGE_ENHANCE_S, *LPNETDEV_IMAGE_ENHANCE_S;</w:t>
            </w:r>
          </w:p>
        </w:tc>
      </w:tr>
    </w:tbl>
    <w:p w14:paraId="5CC6145B" w14:textId="77777777" w:rsidR="00822BE3" w:rsidRPr="003B4A82" w:rsidRDefault="00822BE3" w:rsidP="00822BE3"/>
    <w:p w14:paraId="3607BD6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D96F691" w14:textId="77777777" w:rsidTr="00F00012">
        <w:tc>
          <w:tcPr>
            <w:tcW w:w="2856" w:type="dxa"/>
          </w:tcPr>
          <w:p w14:paraId="61F8EF4E" w14:textId="77777777" w:rsidR="00822BE3" w:rsidRPr="003B4A82" w:rsidRDefault="00822BE3" w:rsidP="00F00012">
            <w:r w:rsidRPr="003B4A82">
              <w:rPr>
                <w:rFonts w:hint="eastAsia"/>
              </w:rPr>
              <w:t>参数</w:t>
            </w:r>
          </w:p>
        </w:tc>
        <w:tc>
          <w:tcPr>
            <w:tcW w:w="7600" w:type="dxa"/>
          </w:tcPr>
          <w:p w14:paraId="26015E9A" w14:textId="77777777" w:rsidR="00822BE3" w:rsidRPr="003B4A82" w:rsidRDefault="00822BE3" w:rsidP="00F00012">
            <w:r w:rsidRPr="003B4A82">
              <w:rPr>
                <w:rFonts w:hint="eastAsia"/>
              </w:rPr>
              <w:t>说明</w:t>
            </w:r>
          </w:p>
        </w:tc>
      </w:tr>
      <w:tr w:rsidR="00822BE3" w:rsidRPr="003B4A82" w14:paraId="25FE7773" w14:textId="77777777" w:rsidTr="00F00012">
        <w:tc>
          <w:tcPr>
            <w:tcW w:w="2856" w:type="dxa"/>
          </w:tcPr>
          <w:p w14:paraId="437DCA21" w14:textId="77777777" w:rsidR="00822BE3" w:rsidRPr="003B4A82" w:rsidRDefault="00822BE3" w:rsidP="00F00012">
            <w:pPr>
              <w:rPr>
                <w:noProof/>
              </w:rPr>
            </w:pPr>
            <w:r w:rsidRPr="003B4A82">
              <w:rPr>
                <w:noProof/>
              </w:rPr>
              <w:t>udwBrightness</w:t>
            </w:r>
          </w:p>
        </w:tc>
        <w:tc>
          <w:tcPr>
            <w:tcW w:w="7600" w:type="dxa"/>
          </w:tcPr>
          <w:p w14:paraId="4BC02955" w14:textId="77777777" w:rsidR="00822BE3" w:rsidRPr="003B4A82" w:rsidRDefault="00822BE3" w:rsidP="00F00012">
            <w:pPr>
              <w:rPr>
                <w:noProof/>
              </w:rPr>
            </w:pPr>
            <w:r w:rsidRPr="003B4A82">
              <w:rPr>
                <w:noProof/>
              </w:rPr>
              <w:t>亮度</w:t>
            </w:r>
          </w:p>
        </w:tc>
      </w:tr>
      <w:tr w:rsidR="00822BE3" w:rsidRPr="003B4A82" w14:paraId="41778AA3" w14:textId="77777777" w:rsidTr="00F00012">
        <w:tc>
          <w:tcPr>
            <w:tcW w:w="2856" w:type="dxa"/>
          </w:tcPr>
          <w:p w14:paraId="2E393AE3" w14:textId="77777777" w:rsidR="00822BE3" w:rsidRPr="003B4A82" w:rsidRDefault="00822BE3" w:rsidP="00F00012">
            <w:pPr>
              <w:rPr>
                <w:noProof/>
              </w:rPr>
            </w:pPr>
            <w:r w:rsidRPr="003B4A82">
              <w:rPr>
                <w:noProof/>
              </w:rPr>
              <w:t>udwContrast</w:t>
            </w:r>
          </w:p>
        </w:tc>
        <w:tc>
          <w:tcPr>
            <w:tcW w:w="7600" w:type="dxa"/>
          </w:tcPr>
          <w:p w14:paraId="6494F493" w14:textId="77777777" w:rsidR="00822BE3" w:rsidRPr="003B4A82" w:rsidRDefault="00822BE3" w:rsidP="00F00012">
            <w:pPr>
              <w:rPr>
                <w:noProof/>
              </w:rPr>
            </w:pPr>
            <w:r w:rsidRPr="003B4A82">
              <w:rPr>
                <w:noProof/>
              </w:rPr>
              <w:t>对比度</w:t>
            </w:r>
          </w:p>
        </w:tc>
      </w:tr>
      <w:tr w:rsidR="00822BE3" w:rsidRPr="003B4A82" w14:paraId="252BD46A" w14:textId="77777777" w:rsidTr="00F00012">
        <w:tc>
          <w:tcPr>
            <w:tcW w:w="2856" w:type="dxa"/>
          </w:tcPr>
          <w:p w14:paraId="220E63E3" w14:textId="77777777" w:rsidR="00822BE3" w:rsidRPr="003B4A82" w:rsidRDefault="00822BE3" w:rsidP="00F00012">
            <w:pPr>
              <w:rPr>
                <w:noProof/>
              </w:rPr>
            </w:pPr>
            <w:r w:rsidRPr="003B4A82">
              <w:rPr>
                <w:noProof/>
              </w:rPr>
              <w:t>udwSaturation</w:t>
            </w:r>
          </w:p>
        </w:tc>
        <w:tc>
          <w:tcPr>
            <w:tcW w:w="7600" w:type="dxa"/>
          </w:tcPr>
          <w:p w14:paraId="1D1AB8AF" w14:textId="77777777" w:rsidR="00822BE3" w:rsidRPr="003B4A82" w:rsidRDefault="00822BE3" w:rsidP="00F00012">
            <w:pPr>
              <w:rPr>
                <w:noProof/>
              </w:rPr>
            </w:pPr>
            <w:r w:rsidRPr="003B4A82">
              <w:rPr>
                <w:noProof/>
              </w:rPr>
              <w:t>饱和度</w:t>
            </w:r>
          </w:p>
        </w:tc>
      </w:tr>
      <w:tr w:rsidR="00822BE3" w:rsidRPr="003B4A82" w14:paraId="6BCD766B" w14:textId="77777777" w:rsidTr="00F00012">
        <w:tc>
          <w:tcPr>
            <w:tcW w:w="2856" w:type="dxa"/>
          </w:tcPr>
          <w:p w14:paraId="1D809AE3" w14:textId="77777777" w:rsidR="00822BE3" w:rsidRPr="003B4A82" w:rsidRDefault="00822BE3" w:rsidP="00F00012">
            <w:pPr>
              <w:rPr>
                <w:noProof/>
              </w:rPr>
            </w:pPr>
            <w:r w:rsidRPr="003B4A82">
              <w:rPr>
                <w:noProof/>
              </w:rPr>
              <w:t>udwSharpness</w:t>
            </w:r>
          </w:p>
        </w:tc>
        <w:tc>
          <w:tcPr>
            <w:tcW w:w="7600" w:type="dxa"/>
          </w:tcPr>
          <w:p w14:paraId="69C2A8AA" w14:textId="77777777" w:rsidR="00822BE3" w:rsidRPr="003B4A82" w:rsidRDefault="00822BE3" w:rsidP="00F00012">
            <w:pPr>
              <w:rPr>
                <w:noProof/>
              </w:rPr>
            </w:pPr>
            <w:r w:rsidRPr="003B4A82">
              <w:rPr>
                <w:noProof/>
              </w:rPr>
              <w:t>锐度</w:t>
            </w:r>
          </w:p>
        </w:tc>
      </w:tr>
      <w:tr w:rsidR="00822BE3" w:rsidRPr="003B4A82" w14:paraId="2892B62E" w14:textId="77777777" w:rsidTr="00F00012">
        <w:tc>
          <w:tcPr>
            <w:tcW w:w="2856" w:type="dxa"/>
          </w:tcPr>
          <w:p w14:paraId="4444DFF5" w14:textId="77777777" w:rsidR="00822BE3" w:rsidRPr="003B4A82" w:rsidRDefault="00822BE3" w:rsidP="00F00012">
            <w:pPr>
              <w:rPr>
                <w:noProof/>
              </w:rPr>
            </w:pPr>
            <w:r w:rsidRPr="003B4A82">
              <w:rPr>
                <w:noProof/>
              </w:rPr>
              <w:t>udwImageRotation</w:t>
            </w:r>
          </w:p>
        </w:tc>
        <w:tc>
          <w:tcPr>
            <w:tcW w:w="7600" w:type="dxa"/>
          </w:tcPr>
          <w:p w14:paraId="215081DD" w14:textId="77777777" w:rsidR="00822BE3" w:rsidRPr="003B4A82" w:rsidRDefault="00822BE3" w:rsidP="00F00012">
            <w:pPr>
              <w:rPr>
                <w:noProof/>
              </w:rPr>
            </w:pPr>
            <w:r w:rsidRPr="003B4A82">
              <w:rPr>
                <w:noProof/>
              </w:rPr>
              <w:t>图像镜像模式</w:t>
            </w:r>
          </w:p>
        </w:tc>
      </w:tr>
      <w:tr w:rsidR="00822BE3" w:rsidRPr="003B4A82" w14:paraId="2ECF017C" w14:textId="77777777" w:rsidTr="00F00012">
        <w:tc>
          <w:tcPr>
            <w:tcW w:w="2856" w:type="dxa"/>
          </w:tcPr>
          <w:p w14:paraId="1F63D3B6" w14:textId="77777777" w:rsidR="00822BE3" w:rsidRPr="003B4A82" w:rsidRDefault="00822BE3" w:rsidP="00F00012">
            <w:pPr>
              <w:rPr>
                <w:noProof/>
              </w:rPr>
            </w:pPr>
            <w:r w:rsidRPr="003B4A82">
              <w:rPr>
                <w:noProof/>
              </w:rPr>
              <w:t>udw2DNoiseReduce</w:t>
            </w:r>
          </w:p>
        </w:tc>
        <w:tc>
          <w:tcPr>
            <w:tcW w:w="7600" w:type="dxa"/>
          </w:tcPr>
          <w:p w14:paraId="53BDAE27" w14:textId="77777777" w:rsidR="00822BE3" w:rsidRPr="003B4A82" w:rsidRDefault="00822BE3" w:rsidP="00F00012">
            <w:pPr>
              <w:rPr>
                <w:noProof/>
              </w:rPr>
            </w:pPr>
            <w:r w:rsidRPr="003B4A82">
              <w:rPr>
                <w:noProof/>
              </w:rPr>
              <w:t>2D降噪</w:t>
            </w:r>
          </w:p>
        </w:tc>
      </w:tr>
      <w:tr w:rsidR="00822BE3" w:rsidRPr="003B4A82" w14:paraId="1879D895" w14:textId="77777777" w:rsidTr="00F00012">
        <w:tc>
          <w:tcPr>
            <w:tcW w:w="2856" w:type="dxa"/>
          </w:tcPr>
          <w:p w14:paraId="5678BA6D" w14:textId="77777777" w:rsidR="00822BE3" w:rsidRPr="003B4A82" w:rsidRDefault="00822BE3" w:rsidP="00F00012">
            <w:pPr>
              <w:rPr>
                <w:noProof/>
              </w:rPr>
            </w:pPr>
            <w:r w:rsidRPr="003B4A82">
              <w:rPr>
                <w:noProof/>
              </w:rPr>
              <w:t>udw3DNoiseReduce</w:t>
            </w:r>
          </w:p>
        </w:tc>
        <w:tc>
          <w:tcPr>
            <w:tcW w:w="7600" w:type="dxa"/>
          </w:tcPr>
          <w:p w14:paraId="7094D344" w14:textId="77777777" w:rsidR="00822BE3" w:rsidRPr="003B4A82" w:rsidRDefault="00822BE3" w:rsidP="00F00012">
            <w:pPr>
              <w:rPr>
                <w:noProof/>
              </w:rPr>
            </w:pPr>
            <w:r w:rsidRPr="003B4A82">
              <w:rPr>
                <w:noProof/>
              </w:rPr>
              <w:t>3D降噪</w:t>
            </w:r>
          </w:p>
        </w:tc>
      </w:tr>
      <w:tr w:rsidR="00822BE3" w:rsidRPr="003B4A82" w14:paraId="732284F4" w14:textId="77777777" w:rsidTr="00F00012">
        <w:tc>
          <w:tcPr>
            <w:tcW w:w="2856" w:type="dxa"/>
          </w:tcPr>
          <w:p w14:paraId="15768FCB" w14:textId="77777777" w:rsidR="00822BE3" w:rsidRPr="003B4A82" w:rsidRDefault="00822BE3" w:rsidP="00F00012">
            <w:pPr>
              <w:rPr>
                <w:noProof/>
              </w:rPr>
            </w:pPr>
            <w:r w:rsidRPr="003B4A82">
              <w:rPr>
                <w:noProof/>
              </w:rPr>
              <w:t>byRes</w:t>
            </w:r>
          </w:p>
        </w:tc>
        <w:tc>
          <w:tcPr>
            <w:tcW w:w="7600" w:type="dxa"/>
          </w:tcPr>
          <w:p w14:paraId="0077130D" w14:textId="77777777" w:rsidR="00822BE3" w:rsidRPr="003B4A82" w:rsidRDefault="00822BE3" w:rsidP="00F00012">
            <w:pPr>
              <w:rPr>
                <w:noProof/>
              </w:rPr>
            </w:pPr>
            <w:r w:rsidRPr="003B4A82">
              <w:rPr>
                <w:noProof/>
              </w:rPr>
              <w:t>保留字段</w:t>
            </w:r>
          </w:p>
        </w:tc>
      </w:tr>
    </w:tbl>
    <w:p w14:paraId="0E537D6E" w14:textId="77777777" w:rsidR="00822BE3" w:rsidRPr="003B4A82" w:rsidRDefault="00822BE3" w:rsidP="00822BE3">
      <w:pPr>
        <w:rPr>
          <w:b/>
        </w:rPr>
      </w:pPr>
    </w:p>
    <w:p w14:paraId="33FF9C7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B4A002C" w14:textId="77777777" w:rsidR="00E33B6D" w:rsidRPr="003B4A82" w:rsidRDefault="00E02404" w:rsidP="00E33B6D">
      <w:hyperlink w:anchor="_设备配置命令" w:history="1">
        <w:r w:rsidR="00E33B6D" w:rsidRPr="003B4A82">
          <w:rPr>
            <w:rStyle w:val="a5"/>
            <w:u w:val="none"/>
          </w:rPr>
          <w:t>NETDEV_CONFIG_COMMAND_E</w:t>
        </w:r>
      </w:hyperlink>
    </w:p>
    <w:p w14:paraId="0B7842E9" w14:textId="77777777" w:rsidR="00822BE3" w:rsidRPr="003B4A82" w:rsidRDefault="00822BE3" w:rsidP="00BB128B">
      <w:pPr>
        <w:pStyle w:val="3"/>
      </w:pPr>
      <w:bookmarkStart w:id="1100" w:name="_音频输入参数配置信息"/>
      <w:bookmarkStart w:id="1101" w:name="_Toc88647589"/>
      <w:bookmarkEnd w:id="1100"/>
      <w:r w:rsidRPr="003B4A82">
        <w:lastRenderedPageBreak/>
        <w:t>音频输入参数配置信息</w:t>
      </w:r>
      <w:bookmarkEnd w:id="1101"/>
    </w:p>
    <w:tbl>
      <w:tblPr>
        <w:tblStyle w:val="a7"/>
        <w:tblW w:w="0" w:type="auto"/>
        <w:tblLook w:val="04A0" w:firstRow="1" w:lastRow="0" w:firstColumn="1" w:lastColumn="0" w:noHBand="0" w:noVBand="1"/>
      </w:tblPr>
      <w:tblGrid>
        <w:gridCol w:w="10456"/>
      </w:tblGrid>
      <w:tr w:rsidR="00822BE3" w:rsidRPr="003B4A82" w14:paraId="54D7B7F3" w14:textId="77777777" w:rsidTr="00F00012">
        <w:trPr>
          <w:trHeight w:val="642"/>
        </w:trPr>
        <w:tc>
          <w:tcPr>
            <w:tcW w:w="10456" w:type="dxa"/>
          </w:tcPr>
          <w:p w14:paraId="1FABA0D0" w14:textId="77777777" w:rsidR="00822BE3" w:rsidRPr="003B4A82" w:rsidRDefault="00822BE3" w:rsidP="00F00012">
            <w:pPr>
              <w:rPr>
                <w:noProof/>
              </w:rPr>
            </w:pPr>
            <w:r w:rsidRPr="003B4A82">
              <w:rPr>
                <w:noProof/>
              </w:rPr>
              <w:t>typedef struct tagNETDEVAudioInputCfgInfo</w:t>
            </w:r>
          </w:p>
          <w:p w14:paraId="16451FEF" w14:textId="77777777" w:rsidR="00822BE3" w:rsidRPr="003B4A82" w:rsidRDefault="00822BE3" w:rsidP="00F00012">
            <w:pPr>
              <w:rPr>
                <w:noProof/>
              </w:rPr>
            </w:pPr>
            <w:r w:rsidRPr="003B4A82">
              <w:rPr>
                <w:noProof/>
              </w:rPr>
              <w:t>{</w:t>
            </w:r>
          </w:p>
          <w:p w14:paraId="74E6DB87" w14:textId="77777777" w:rsidR="00822BE3" w:rsidRPr="003B4A82" w:rsidRDefault="00822BE3" w:rsidP="00F00012">
            <w:pPr>
              <w:rPr>
                <w:noProof/>
              </w:rPr>
            </w:pPr>
            <w:r w:rsidRPr="003B4A82">
              <w:rPr>
                <w:noProof/>
              </w:rPr>
              <w:t xml:space="preserve">    BOOL   bIsMute;  </w:t>
            </w:r>
          </w:p>
          <w:p w14:paraId="5780C3BA" w14:textId="77777777" w:rsidR="00822BE3" w:rsidRPr="003B4A82" w:rsidRDefault="00822BE3" w:rsidP="00F00012">
            <w:pPr>
              <w:rPr>
                <w:noProof/>
              </w:rPr>
            </w:pPr>
            <w:r w:rsidRPr="003B4A82">
              <w:rPr>
                <w:noProof/>
              </w:rPr>
              <w:t xml:space="preserve">    UINT32 udwType;                                                                 </w:t>
            </w:r>
          </w:p>
          <w:p w14:paraId="01E18FD0" w14:textId="77777777" w:rsidR="00822BE3" w:rsidRPr="003B4A82" w:rsidRDefault="00822BE3" w:rsidP="00F00012">
            <w:pPr>
              <w:rPr>
                <w:noProof/>
              </w:rPr>
            </w:pPr>
            <w:r w:rsidRPr="003B4A82">
              <w:rPr>
                <w:noProof/>
              </w:rPr>
              <w:t xml:space="preserve">    UINT32 udwEncodeFormat;                                                         </w:t>
            </w:r>
          </w:p>
          <w:p w14:paraId="4556DEDA" w14:textId="77777777" w:rsidR="00822BE3" w:rsidRPr="003B4A82" w:rsidRDefault="00822BE3" w:rsidP="00F00012">
            <w:pPr>
              <w:rPr>
                <w:noProof/>
              </w:rPr>
            </w:pPr>
            <w:r w:rsidRPr="003B4A82">
              <w:rPr>
                <w:noProof/>
              </w:rPr>
              <w:t xml:space="preserve">    UINT32 udwSampleRate;                                                           </w:t>
            </w:r>
          </w:p>
          <w:p w14:paraId="30B02532" w14:textId="77777777" w:rsidR="00822BE3" w:rsidRPr="003B4A82" w:rsidRDefault="00822BE3" w:rsidP="00F00012">
            <w:pPr>
              <w:rPr>
                <w:noProof/>
              </w:rPr>
            </w:pPr>
            <w:r w:rsidRPr="003B4A82">
              <w:rPr>
                <w:noProof/>
              </w:rPr>
              <w:t xml:space="preserve">    UINT32 udwInputGain;                                                            </w:t>
            </w:r>
          </w:p>
          <w:p w14:paraId="708FAB07" w14:textId="77777777" w:rsidR="00822BE3" w:rsidRPr="003B4A82" w:rsidRDefault="00822BE3" w:rsidP="00F00012">
            <w:pPr>
              <w:rPr>
                <w:noProof/>
              </w:rPr>
            </w:pPr>
            <w:r w:rsidRPr="003B4A82">
              <w:rPr>
                <w:noProof/>
              </w:rPr>
              <w:t xml:space="preserve">    BOOL   bNoiseReductionEnabled;                                                    </w:t>
            </w:r>
          </w:p>
          <w:p w14:paraId="52A130C4" w14:textId="77777777" w:rsidR="00822BE3" w:rsidRPr="003B4A82" w:rsidRDefault="00822BE3" w:rsidP="00F00012">
            <w:pPr>
              <w:rPr>
                <w:noProof/>
              </w:rPr>
            </w:pPr>
            <w:r w:rsidRPr="003B4A82">
              <w:rPr>
                <w:noProof/>
              </w:rPr>
              <w:t xml:space="preserve">    INT32  dwAudioInNum;                                                             </w:t>
            </w:r>
          </w:p>
          <w:p w14:paraId="0CD8A78C" w14:textId="48B2D6BF" w:rsidR="00822BE3" w:rsidRPr="003B4A82" w:rsidRDefault="00822BE3" w:rsidP="00F00012">
            <w:pPr>
              <w:rPr>
                <w:noProof/>
              </w:rPr>
            </w:pPr>
            <w:r w:rsidRPr="003B4A82">
              <w:rPr>
                <w:noProof/>
              </w:rPr>
              <w:t xml:space="preserve">    </w:t>
            </w:r>
            <w:hyperlink w:anchor="_音频输入通道信息" w:history="1">
              <w:r w:rsidRPr="003B4A82">
                <w:rPr>
                  <w:rStyle w:val="a5"/>
                  <w:noProof/>
                  <w:u w:val="none"/>
                </w:rPr>
                <w:t>NETDEV_AUDIO_INPUT_INFO_S</w:t>
              </w:r>
            </w:hyperlink>
            <w:r w:rsidRPr="003B4A82">
              <w:rPr>
                <w:noProof/>
              </w:rPr>
              <w:t xml:space="preserve"> astAudioInputInfoList[NETDEV_AUDIO_IN_MAX_NUM];       </w:t>
            </w:r>
          </w:p>
          <w:p w14:paraId="6EA05F40" w14:textId="77777777" w:rsidR="00822BE3" w:rsidRPr="003B4A82" w:rsidRDefault="00822BE3" w:rsidP="00F00012">
            <w:pPr>
              <w:rPr>
                <w:noProof/>
              </w:rPr>
            </w:pPr>
            <w:r w:rsidRPr="003B4A82">
              <w:rPr>
                <w:noProof/>
              </w:rPr>
              <w:t xml:space="preserve">    INT32  dwSerialInNum;                                                            </w:t>
            </w:r>
          </w:p>
          <w:p w14:paraId="19731FB3" w14:textId="05A33182" w:rsidR="00822BE3" w:rsidRPr="003B4A82" w:rsidRDefault="00822BE3" w:rsidP="00F00012">
            <w:pPr>
              <w:rPr>
                <w:noProof/>
              </w:rPr>
            </w:pPr>
            <w:r w:rsidRPr="003B4A82">
              <w:rPr>
                <w:noProof/>
              </w:rPr>
              <w:t xml:space="preserve">    </w:t>
            </w:r>
            <w:hyperlink w:anchor="_音频输入通道信息" w:history="1">
              <w:r w:rsidR="00CB1F6F" w:rsidRPr="003B4A82">
                <w:rPr>
                  <w:rStyle w:val="a5"/>
                  <w:noProof/>
                  <w:u w:val="none"/>
                </w:rPr>
                <w:t>NETDEV_AUDIO_INPUT_INFO_S</w:t>
              </w:r>
            </w:hyperlink>
            <w:r w:rsidRPr="003B4A82">
              <w:rPr>
                <w:noProof/>
              </w:rPr>
              <w:t xml:space="preserve"> astSerialInputInfoList[NETDEV_SERIAL_IN_MAX_NUM];     </w:t>
            </w:r>
          </w:p>
          <w:p w14:paraId="7093DCD5" w14:textId="77777777" w:rsidR="00822BE3" w:rsidRPr="003B4A82" w:rsidRDefault="00822BE3" w:rsidP="00F00012">
            <w:pPr>
              <w:rPr>
                <w:noProof/>
              </w:rPr>
            </w:pPr>
            <w:r w:rsidRPr="003B4A82">
              <w:rPr>
                <w:noProof/>
              </w:rPr>
              <w:t xml:space="preserve">    BYTE   byRes[256];                                                               </w:t>
            </w:r>
          </w:p>
          <w:p w14:paraId="738BCA2B" w14:textId="77777777" w:rsidR="00822BE3" w:rsidRPr="003B4A82" w:rsidRDefault="00822BE3" w:rsidP="00F00012">
            <w:pPr>
              <w:rPr>
                <w:noProof/>
              </w:rPr>
            </w:pPr>
            <w:r w:rsidRPr="003B4A82">
              <w:rPr>
                <w:noProof/>
              </w:rPr>
              <w:t>}NETDEV_AUDIO_INPUT_CFG_INFO_S, *LPNETDEV_AUDIO_INPUT_CFG_INFO_S;</w:t>
            </w:r>
          </w:p>
        </w:tc>
      </w:tr>
    </w:tbl>
    <w:p w14:paraId="72B8C781" w14:textId="77777777" w:rsidR="00822BE3" w:rsidRPr="003B4A82" w:rsidRDefault="00822BE3" w:rsidP="00822BE3"/>
    <w:p w14:paraId="35CAA51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3B8754D" w14:textId="77777777" w:rsidTr="00F00012">
        <w:tc>
          <w:tcPr>
            <w:tcW w:w="2856" w:type="dxa"/>
          </w:tcPr>
          <w:p w14:paraId="3A2C1555" w14:textId="77777777" w:rsidR="00822BE3" w:rsidRPr="003B4A82" w:rsidRDefault="00822BE3" w:rsidP="00F00012">
            <w:r w:rsidRPr="003B4A82">
              <w:rPr>
                <w:rFonts w:hint="eastAsia"/>
              </w:rPr>
              <w:t>参数</w:t>
            </w:r>
          </w:p>
        </w:tc>
        <w:tc>
          <w:tcPr>
            <w:tcW w:w="7600" w:type="dxa"/>
          </w:tcPr>
          <w:p w14:paraId="483B3DA3" w14:textId="77777777" w:rsidR="00822BE3" w:rsidRPr="003B4A82" w:rsidRDefault="00822BE3" w:rsidP="00F00012">
            <w:r w:rsidRPr="003B4A82">
              <w:rPr>
                <w:rFonts w:hint="eastAsia"/>
              </w:rPr>
              <w:t>说明</w:t>
            </w:r>
          </w:p>
        </w:tc>
      </w:tr>
      <w:tr w:rsidR="00822BE3" w:rsidRPr="003B4A82" w14:paraId="0ABA4A25" w14:textId="77777777" w:rsidTr="00F00012">
        <w:tc>
          <w:tcPr>
            <w:tcW w:w="2856" w:type="dxa"/>
          </w:tcPr>
          <w:p w14:paraId="7678D1B4" w14:textId="77777777" w:rsidR="00822BE3" w:rsidRPr="003B4A82" w:rsidRDefault="00822BE3" w:rsidP="00F00012">
            <w:pPr>
              <w:rPr>
                <w:noProof/>
              </w:rPr>
            </w:pPr>
            <w:r w:rsidRPr="003B4A82">
              <w:rPr>
                <w:noProof/>
              </w:rPr>
              <w:t>bIsMute</w:t>
            </w:r>
          </w:p>
        </w:tc>
        <w:tc>
          <w:tcPr>
            <w:tcW w:w="7600" w:type="dxa"/>
          </w:tcPr>
          <w:p w14:paraId="1411D237" w14:textId="77777777" w:rsidR="00822BE3" w:rsidRPr="003B4A82" w:rsidRDefault="00822BE3" w:rsidP="00F00012">
            <w:pPr>
              <w:rPr>
                <w:noProof/>
              </w:rPr>
            </w:pPr>
            <w:r w:rsidRPr="003B4A82">
              <w:rPr>
                <w:noProof/>
              </w:rPr>
              <w:t>是否静音0：不静音，静音</w:t>
            </w:r>
          </w:p>
        </w:tc>
      </w:tr>
      <w:tr w:rsidR="00822BE3" w:rsidRPr="003B4A82" w14:paraId="0E2034A2" w14:textId="77777777" w:rsidTr="00F00012">
        <w:tc>
          <w:tcPr>
            <w:tcW w:w="2856" w:type="dxa"/>
          </w:tcPr>
          <w:p w14:paraId="27BB2FD4" w14:textId="77777777" w:rsidR="00822BE3" w:rsidRPr="003B4A82" w:rsidRDefault="00822BE3" w:rsidP="00F00012">
            <w:pPr>
              <w:rPr>
                <w:noProof/>
              </w:rPr>
            </w:pPr>
            <w:r w:rsidRPr="003B4A82">
              <w:rPr>
                <w:noProof/>
              </w:rPr>
              <w:t>udwType</w:t>
            </w:r>
          </w:p>
        </w:tc>
        <w:tc>
          <w:tcPr>
            <w:tcW w:w="7600" w:type="dxa"/>
          </w:tcPr>
          <w:p w14:paraId="5326AF4E" w14:textId="7D5BFBBA" w:rsidR="00822BE3" w:rsidRPr="003B4A82" w:rsidRDefault="00822BE3" w:rsidP="00F00012">
            <w:pPr>
              <w:rPr>
                <w:noProof/>
              </w:rPr>
            </w:pPr>
            <w:r w:rsidRPr="003B4A82">
              <w:rPr>
                <w:noProof/>
              </w:rPr>
              <w:t>采集口类型参见枚举#</w:t>
            </w:r>
            <w:hyperlink w:anchor="_音频采集口枚举" w:history="1">
              <w:r w:rsidRPr="003B4A82">
                <w:rPr>
                  <w:rStyle w:val="a5"/>
                  <w:noProof/>
                  <w:u w:val="none"/>
                </w:rPr>
                <w:t>NETDEV_AUDIO_COLLECTION_PORT_TYPE_E</w:t>
              </w:r>
            </w:hyperlink>
          </w:p>
        </w:tc>
      </w:tr>
      <w:tr w:rsidR="00822BE3" w:rsidRPr="003B4A82" w14:paraId="63FE04F1" w14:textId="77777777" w:rsidTr="00F00012">
        <w:tc>
          <w:tcPr>
            <w:tcW w:w="2856" w:type="dxa"/>
          </w:tcPr>
          <w:p w14:paraId="048FD08B" w14:textId="77777777" w:rsidR="00822BE3" w:rsidRPr="003B4A82" w:rsidRDefault="00822BE3" w:rsidP="00F00012">
            <w:pPr>
              <w:rPr>
                <w:noProof/>
              </w:rPr>
            </w:pPr>
            <w:r w:rsidRPr="003B4A82">
              <w:rPr>
                <w:noProof/>
              </w:rPr>
              <w:t>udwEncodeFormat</w:t>
            </w:r>
          </w:p>
        </w:tc>
        <w:tc>
          <w:tcPr>
            <w:tcW w:w="7600" w:type="dxa"/>
          </w:tcPr>
          <w:p w14:paraId="1C4025FC" w14:textId="5366734C" w:rsidR="00822BE3" w:rsidRPr="003B4A82" w:rsidRDefault="00822BE3" w:rsidP="00F00012">
            <w:pPr>
              <w:rPr>
                <w:noProof/>
              </w:rPr>
            </w:pPr>
            <w:r w:rsidRPr="003B4A82">
              <w:rPr>
                <w:noProof/>
              </w:rPr>
              <w:t>音频编码格式参见枚举#</w:t>
            </w:r>
            <w:hyperlink w:anchor="_音频编码格式类型枚举" w:history="1">
              <w:r w:rsidRPr="003B4A82">
                <w:rPr>
                  <w:rStyle w:val="a5"/>
                  <w:noProof/>
                  <w:u w:val="none"/>
                </w:rPr>
                <w:t>NETDEV_AUDIO_ENCODE_FORMAT_TYPE_E</w:t>
              </w:r>
            </w:hyperlink>
          </w:p>
        </w:tc>
      </w:tr>
      <w:tr w:rsidR="00822BE3" w:rsidRPr="003B4A82" w14:paraId="256A61FD" w14:textId="77777777" w:rsidTr="00F00012">
        <w:tc>
          <w:tcPr>
            <w:tcW w:w="2856" w:type="dxa"/>
          </w:tcPr>
          <w:p w14:paraId="23108DEF" w14:textId="77777777" w:rsidR="00822BE3" w:rsidRPr="003B4A82" w:rsidRDefault="00822BE3" w:rsidP="00F00012">
            <w:pPr>
              <w:rPr>
                <w:noProof/>
              </w:rPr>
            </w:pPr>
            <w:r w:rsidRPr="003B4A82">
              <w:rPr>
                <w:noProof/>
              </w:rPr>
              <w:t>udwSampleRate</w:t>
            </w:r>
          </w:p>
        </w:tc>
        <w:tc>
          <w:tcPr>
            <w:tcW w:w="7600" w:type="dxa"/>
          </w:tcPr>
          <w:p w14:paraId="4D21D161" w14:textId="1765AA78" w:rsidR="00822BE3" w:rsidRPr="003B4A82" w:rsidRDefault="00822BE3" w:rsidP="00F00012">
            <w:pPr>
              <w:rPr>
                <w:noProof/>
              </w:rPr>
            </w:pPr>
            <w:r w:rsidRPr="003B4A82">
              <w:rPr>
                <w:noProof/>
              </w:rPr>
              <w:t>音频采样率参见枚举#</w:t>
            </w:r>
            <w:hyperlink w:anchor="_音频采样率枚举" w:history="1">
              <w:r w:rsidRPr="003B4A82">
                <w:rPr>
                  <w:rStyle w:val="a5"/>
                  <w:noProof/>
                  <w:u w:val="none"/>
                </w:rPr>
                <w:t>NETDEV_AUDIO_SAMPLING_RATE_E</w:t>
              </w:r>
            </w:hyperlink>
          </w:p>
        </w:tc>
      </w:tr>
      <w:tr w:rsidR="00822BE3" w:rsidRPr="003B4A82" w14:paraId="248B4C74" w14:textId="77777777" w:rsidTr="00F00012">
        <w:tc>
          <w:tcPr>
            <w:tcW w:w="2856" w:type="dxa"/>
          </w:tcPr>
          <w:p w14:paraId="7D3DE206" w14:textId="77777777" w:rsidR="00822BE3" w:rsidRPr="003B4A82" w:rsidRDefault="00822BE3" w:rsidP="00F00012">
            <w:pPr>
              <w:rPr>
                <w:noProof/>
              </w:rPr>
            </w:pPr>
            <w:r w:rsidRPr="003B4A82">
              <w:rPr>
                <w:noProof/>
              </w:rPr>
              <w:t>udwInputGain</w:t>
            </w:r>
          </w:p>
        </w:tc>
        <w:tc>
          <w:tcPr>
            <w:tcW w:w="7600" w:type="dxa"/>
          </w:tcPr>
          <w:p w14:paraId="4A150C72" w14:textId="77777777" w:rsidR="00822BE3" w:rsidRPr="003B4A82" w:rsidRDefault="00822BE3" w:rsidP="00F00012">
            <w:pPr>
              <w:rPr>
                <w:noProof/>
              </w:rPr>
            </w:pPr>
            <w:r w:rsidRPr="003B4A82">
              <w:rPr>
                <w:noProof/>
              </w:rPr>
              <w:t>音频增益，范围[0,255]</w:t>
            </w:r>
          </w:p>
        </w:tc>
      </w:tr>
      <w:tr w:rsidR="00822BE3" w:rsidRPr="003B4A82" w14:paraId="27087F1E" w14:textId="77777777" w:rsidTr="00F00012">
        <w:tc>
          <w:tcPr>
            <w:tcW w:w="2856" w:type="dxa"/>
          </w:tcPr>
          <w:p w14:paraId="0F00CC38" w14:textId="77777777" w:rsidR="00822BE3" w:rsidRPr="003B4A82" w:rsidRDefault="00822BE3" w:rsidP="00F00012">
            <w:pPr>
              <w:rPr>
                <w:noProof/>
              </w:rPr>
            </w:pPr>
            <w:r w:rsidRPr="003B4A82">
              <w:rPr>
                <w:noProof/>
              </w:rPr>
              <w:t>bNoiseReductionEnabled</w:t>
            </w:r>
          </w:p>
        </w:tc>
        <w:tc>
          <w:tcPr>
            <w:tcW w:w="7600" w:type="dxa"/>
          </w:tcPr>
          <w:p w14:paraId="2CA73E29" w14:textId="77777777" w:rsidR="00822BE3" w:rsidRPr="003B4A82" w:rsidRDefault="00822BE3" w:rsidP="00F00012">
            <w:pPr>
              <w:rPr>
                <w:noProof/>
              </w:rPr>
            </w:pPr>
            <w:r w:rsidRPr="003B4A82">
              <w:rPr>
                <w:noProof/>
              </w:rPr>
              <w:t>是否启用降噪0不启用，启用</w:t>
            </w:r>
          </w:p>
        </w:tc>
      </w:tr>
      <w:tr w:rsidR="00822BE3" w:rsidRPr="003B4A82" w14:paraId="00A33412" w14:textId="77777777" w:rsidTr="00F00012">
        <w:tc>
          <w:tcPr>
            <w:tcW w:w="2856" w:type="dxa"/>
          </w:tcPr>
          <w:p w14:paraId="0C015BAC" w14:textId="77777777" w:rsidR="00822BE3" w:rsidRPr="003B4A82" w:rsidRDefault="00822BE3" w:rsidP="00F00012">
            <w:pPr>
              <w:rPr>
                <w:noProof/>
              </w:rPr>
            </w:pPr>
            <w:r w:rsidRPr="003B4A82">
              <w:rPr>
                <w:noProof/>
              </w:rPr>
              <w:t>dwAudioInNum</w:t>
            </w:r>
          </w:p>
        </w:tc>
        <w:tc>
          <w:tcPr>
            <w:tcW w:w="7600" w:type="dxa"/>
          </w:tcPr>
          <w:p w14:paraId="2B268AAF" w14:textId="77777777" w:rsidR="00822BE3" w:rsidRPr="003B4A82" w:rsidRDefault="00822BE3" w:rsidP="00F00012">
            <w:pPr>
              <w:rPr>
                <w:noProof/>
              </w:rPr>
            </w:pPr>
            <w:r w:rsidRPr="003B4A82">
              <w:rPr>
                <w:noProof/>
              </w:rPr>
              <w:t>音频输入数量</w:t>
            </w:r>
          </w:p>
        </w:tc>
      </w:tr>
      <w:tr w:rsidR="00822BE3" w:rsidRPr="003B4A82" w14:paraId="2CBAA7C8" w14:textId="77777777" w:rsidTr="00F00012">
        <w:tc>
          <w:tcPr>
            <w:tcW w:w="2856" w:type="dxa"/>
          </w:tcPr>
          <w:p w14:paraId="10113783" w14:textId="77777777" w:rsidR="00822BE3" w:rsidRPr="003B4A82" w:rsidRDefault="00822BE3" w:rsidP="00F00012">
            <w:pPr>
              <w:rPr>
                <w:noProof/>
              </w:rPr>
            </w:pPr>
            <w:r w:rsidRPr="003B4A82">
              <w:rPr>
                <w:noProof/>
              </w:rPr>
              <w:t>astAudioInputInfoList</w:t>
            </w:r>
          </w:p>
        </w:tc>
        <w:tc>
          <w:tcPr>
            <w:tcW w:w="7600" w:type="dxa"/>
          </w:tcPr>
          <w:p w14:paraId="7F8B4D11" w14:textId="77777777" w:rsidR="00822BE3" w:rsidRPr="003B4A82" w:rsidRDefault="00822BE3" w:rsidP="00F00012">
            <w:pPr>
              <w:rPr>
                <w:noProof/>
              </w:rPr>
            </w:pPr>
            <w:r w:rsidRPr="003B4A82">
              <w:rPr>
                <w:noProof/>
              </w:rPr>
              <w:t>音频输入采集信息列表，当采集口类型为</w:t>
            </w:r>
          </w:p>
          <w:p w14:paraId="1E187E86" w14:textId="06B9F316" w:rsidR="00822BE3" w:rsidRPr="003B4A82" w:rsidRDefault="00E02404" w:rsidP="00F00012">
            <w:pPr>
              <w:rPr>
                <w:noProof/>
              </w:rPr>
            </w:pPr>
            <w:hyperlink w:anchor="_音频采集口枚举" w:history="1">
              <w:r w:rsidR="00822BE3" w:rsidRPr="003B4A82">
                <w:rPr>
                  <w:rStyle w:val="a5"/>
                  <w:noProof/>
                  <w:u w:val="none"/>
                </w:rPr>
                <w:t>NETDEV_AUDIO_COLLECTION_PORT_TYPE_AUDIO_IN</w:t>
              </w:r>
            </w:hyperlink>
            <w:r w:rsidR="00822BE3" w:rsidRPr="003B4A82">
              <w:rPr>
                <w:noProof/>
              </w:rPr>
              <w:t>时有效</w:t>
            </w:r>
          </w:p>
        </w:tc>
      </w:tr>
      <w:tr w:rsidR="00822BE3" w:rsidRPr="003B4A82" w14:paraId="67CC67BA" w14:textId="77777777" w:rsidTr="00F00012">
        <w:tc>
          <w:tcPr>
            <w:tcW w:w="2856" w:type="dxa"/>
          </w:tcPr>
          <w:p w14:paraId="0FC379FA" w14:textId="77777777" w:rsidR="00822BE3" w:rsidRPr="003B4A82" w:rsidRDefault="00822BE3" w:rsidP="00F00012">
            <w:pPr>
              <w:rPr>
                <w:noProof/>
              </w:rPr>
            </w:pPr>
            <w:r w:rsidRPr="003B4A82">
              <w:rPr>
                <w:noProof/>
              </w:rPr>
              <w:t>dwSerialInNum</w:t>
            </w:r>
          </w:p>
        </w:tc>
        <w:tc>
          <w:tcPr>
            <w:tcW w:w="7600" w:type="dxa"/>
          </w:tcPr>
          <w:p w14:paraId="592B28E3" w14:textId="77777777" w:rsidR="00822BE3" w:rsidRPr="003B4A82" w:rsidRDefault="00822BE3" w:rsidP="00F00012">
            <w:pPr>
              <w:rPr>
                <w:noProof/>
              </w:rPr>
            </w:pPr>
            <w:r w:rsidRPr="003B4A82">
              <w:rPr>
                <w:noProof/>
              </w:rPr>
              <w:t>串口输入数量</w:t>
            </w:r>
          </w:p>
        </w:tc>
      </w:tr>
      <w:tr w:rsidR="00822BE3" w:rsidRPr="003B4A82" w14:paraId="460C1EFA" w14:textId="77777777" w:rsidTr="00F00012">
        <w:tc>
          <w:tcPr>
            <w:tcW w:w="2856" w:type="dxa"/>
          </w:tcPr>
          <w:p w14:paraId="27B42D8D" w14:textId="77777777" w:rsidR="00822BE3" w:rsidRPr="003B4A82" w:rsidRDefault="00822BE3" w:rsidP="00F00012">
            <w:pPr>
              <w:rPr>
                <w:noProof/>
              </w:rPr>
            </w:pPr>
            <w:r w:rsidRPr="003B4A82">
              <w:rPr>
                <w:noProof/>
              </w:rPr>
              <w:t>astSerialInputInfoList</w:t>
            </w:r>
          </w:p>
        </w:tc>
        <w:tc>
          <w:tcPr>
            <w:tcW w:w="7600" w:type="dxa"/>
          </w:tcPr>
          <w:p w14:paraId="4644520A" w14:textId="77777777" w:rsidR="00822BE3" w:rsidRPr="003B4A82" w:rsidRDefault="00822BE3" w:rsidP="00F00012">
            <w:pPr>
              <w:rPr>
                <w:noProof/>
              </w:rPr>
            </w:pPr>
            <w:r w:rsidRPr="003B4A82">
              <w:rPr>
                <w:noProof/>
              </w:rPr>
              <w:t>串口音频采集信息列表</w:t>
            </w:r>
          </w:p>
        </w:tc>
      </w:tr>
      <w:tr w:rsidR="00822BE3" w:rsidRPr="003B4A82" w14:paraId="52F8A8CC" w14:textId="77777777" w:rsidTr="00F00012">
        <w:tc>
          <w:tcPr>
            <w:tcW w:w="2856" w:type="dxa"/>
          </w:tcPr>
          <w:p w14:paraId="5A0D3263" w14:textId="77777777" w:rsidR="00822BE3" w:rsidRPr="003B4A82" w:rsidRDefault="00822BE3" w:rsidP="00F00012">
            <w:pPr>
              <w:rPr>
                <w:noProof/>
              </w:rPr>
            </w:pPr>
            <w:r w:rsidRPr="003B4A82">
              <w:rPr>
                <w:noProof/>
              </w:rPr>
              <w:t>byRes</w:t>
            </w:r>
          </w:p>
        </w:tc>
        <w:tc>
          <w:tcPr>
            <w:tcW w:w="7600" w:type="dxa"/>
          </w:tcPr>
          <w:p w14:paraId="4752EA70" w14:textId="77777777" w:rsidR="00822BE3" w:rsidRPr="003B4A82" w:rsidRDefault="00822BE3" w:rsidP="00F00012">
            <w:pPr>
              <w:rPr>
                <w:noProof/>
              </w:rPr>
            </w:pPr>
            <w:r w:rsidRPr="003B4A82">
              <w:rPr>
                <w:noProof/>
              </w:rPr>
              <w:t>保留字段</w:t>
            </w:r>
          </w:p>
        </w:tc>
      </w:tr>
    </w:tbl>
    <w:p w14:paraId="28707958" w14:textId="77777777" w:rsidR="00822BE3" w:rsidRPr="003B4A82" w:rsidRDefault="00822BE3" w:rsidP="00822BE3">
      <w:pPr>
        <w:rPr>
          <w:b/>
        </w:rPr>
      </w:pPr>
    </w:p>
    <w:p w14:paraId="7DEBF9A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0F582C1" w14:textId="77777777" w:rsidR="00E33B6D" w:rsidRPr="003B4A82" w:rsidRDefault="00E02404" w:rsidP="00E33B6D">
      <w:hyperlink w:anchor="_设备配置命令" w:history="1">
        <w:r w:rsidR="00E33B6D" w:rsidRPr="003B4A82">
          <w:rPr>
            <w:rStyle w:val="a5"/>
            <w:u w:val="none"/>
          </w:rPr>
          <w:t>NETDEV_CONFIG_COMMAND_E</w:t>
        </w:r>
      </w:hyperlink>
    </w:p>
    <w:p w14:paraId="5DB4E605" w14:textId="77777777" w:rsidR="00822BE3" w:rsidRPr="003B4A82" w:rsidRDefault="00822BE3" w:rsidP="00822BE3">
      <w:pPr>
        <w:pStyle w:val="3"/>
        <w:ind w:left="283"/>
      </w:pPr>
      <w:bookmarkStart w:id="1102" w:name="_音频输入通道信息"/>
      <w:bookmarkStart w:id="1103" w:name="_Toc88647590"/>
      <w:bookmarkEnd w:id="1102"/>
      <w:r w:rsidRPr="003B4A82">
        <w:t>音频输入通道信息</w:t>
      </w:r>
      <w:bookmarkEnd w:id="1103"/>
    </w:p>
    <w:tbl>
      <w:tblPr>
        <w:tblStyle w:val="a7"/>
        <w:tblW w:w="0" w:type="auto"/>
        <w:tblLook w:val="04A0" w:firstRow="1" w:lastRow="0" w:firstColumn="1" w:lastColumn="0" w:noHBand="0" w:noVBand="1"/>
      </w:tblPr>
      <w:tblGrid>
        <w:gridCol w:w="10456"/>
      </w:tblGrid>
      <w:tr w:rsidR="00822BE3" w:rsidRPr="003B4A82" w14:paraId="1FBA166D" w14:textId="77777777" w:rsidTr="00F00012">
        <w:trPr>
          <w:trHeight w:val="642"/>
        </w:trPr>
        <w:tc>
          <w:tcPr>
            <w:tcW w:w="10456" w:type="dxa"/>
          </w:tcPr>
          <w:p w14:paraId="7FE92F85" w14:textId="77777777" w:rsidR="00822BE3" w:rsidRPr="003B4A82" w:rsidRDefault="00822BE3" w:rsidP="00F00012">
            <w:pPr>
              <w:rPr>
                <w:noProof/>
              </w:rPr>
            </w:pPr>
            <w:r w:rsidRPr="003B4A82">
              <w:rPr>
                <w:noProof/>
              </w:rPr>
              <w:t>typedef struct tagNETDEVAudioInputInfo</w:t>
            </w:r>
          </w:p>
          <w:p w14:paraId="2FD0FC20" w14:textId="77777777" w:rsidR="00822BE3" w:rsidRPr="003B4A82" w:rsidRDefault="00822BE3" w:rsidP="00F00012">
            <w:pPr>
              <w:rPr>
                <w:noProof/>
              </w:rPr>
            </w:pPr>
            <w:r w:rsidRPr="003B4A82">
              <w:rPr>
                <w:noProof/>
              </w:rPr>
              <w:t>{</w:t>
            </w:r>
          </w:p>
          <w:p w14:paraId="7F65265F" w14:textId="77777777" w:rsidR="00822BE3" w:rsidRPr="003B4A82" w:rsidRDefault="00822BE3" w:rsidP="00F00012">
            <w:pPr>
              <w:rPr>
                <w:noProof/>
              </w:rPr>
            </w:pPr>
            <w:r w:rsidRPr="003B4A82">
              <w:rPr>
                <w:noProof/>
              </w:rPr>
              <w:t xml:space="preserve">    INT32  dwChannelID;     </w:t>
            </w:r>
          </w:p>
          <w:p w14:paraId="667E070A" w14:textId="77777777" w:rsidR="00822BE3" w:rsidRPr="003B4A82" w:rsidRDefault="00822BE3" w:rsidP="00F00012">
            <w:pPr>
              <w:rPr>
                <w:noProof/>
              </w:rPr>
            </w:pPr>
            <w:r w:rsidRPr="003B4A82">
              <w:rPr>
                <w:noProof/>
              </w:rPr>
              <w:t xml:space="preserve">    UINT32 udwEnabled;     </w:t>
            </w:r>
          </w:p>
          <w:p w14:paraId="0BE106A5" w14:textId="77777777" w:rsidR="00822BE3" w:rsidRPr="003B4A82" w:rsidRDefault="00822BE3" w:rsidP="00F00012">
            <w:pPr>
              <w:rPr>
                <w:noProof/>
              </w:rPr>
            </w:pPr>
            <w:r w:rsidRPr="003B4A82">
              <w:rPr>
                <w:noProof/>
              </w:rPr>
              <w:t xml:space="preserve">    UINT32 udwMode;         </w:t>
            </w:r>
          </w:p>
          <w:p w14:paraId="52C88CA8" w14:textId="77777777" w:rsidR="00822BE3" w:rsidRPr="003B4A82" w:rsidRDefault="00822BE3" w:rsidP="00F00012">
            <w:pPr>
              <w:ind w:firstLineChars="200" w:firstLine="420"/>
              <w:rPr>
                <w:noProof/>
              </w:rPr>
            </w:pPr>
            <w:r w:rsidRPr="003B4A82">
              <w:rPr>
                <w:noProof/>
              </w:rPr>
              <w:t xml:space="preserve">BYTE   byRes[128];      </w:t>
            </w:r>
          </w:p>
          <w:p w14:paraId="72C8E304" w14:textId="77777777" w:rsidR="00822BE3" w:rsidRPr="003B4A82" w:rsidRDefault="00822BE3" w:rsidP="00F00012">
            <w:pPr>
              <w:rPr>
                <w:noProof/>
              </w:rPr>
            </w:pPr>
            <w:r w:rsidRPr="003B4A82">
              <w:rPr>
                <w:noProof/>
              </w:rPr>
              <w:t>}NETDEV_AUDIO_INPUT_INFO_S, *LPNETDEV_AUDIO_INPUT_INFO_S;</w:t>
            </w:r>
          </w:p>
        </w:tc>
      </w:tr>
    </w:tbl>
    <w:p w14:paraId="40FB24BF" w14:textId="77777777" w:rsidR="00822BE3" w:rsidRPr="003B4A82" w:rsidRDefault="00822BE3" w:rsidP="00822BE3"/>
    <w:p w14:paraId="7DBD825C" w14:textId="77777777" w:rsidR="00822BE3" w:rsidRPr="003B4A82" w:rsidRDefault="00822BE3" w:rsidP="00822BE3">
      <w:pPr>
        <w:rPr>
          <w:b/>
        </w:rPr>
      </w:pPr>
      <w:r w:rsidRPr="003B4A82">
        <w:rPr>
          <w:b/>
        </w:rPr>
        <w:lastRenderedPageBreak/>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1CDC034" w14:textId="77777777" w:rsidTr="00F00012">
        <w:tc>
          <w:tcPr>
            <w:tcW w:w="2856" w:type="dxa"/>
          </w:tcPr>
          <w:p w14:paraId="6A3EEE7E" w14:textId="77777777" w:rsidR="00822BE3" w:rsidRPr="003B4A82" w:rsidRDefault="00822BE3" w:rsidP="00F00012">
            <w:r w:rsidRPr="003B4A82">
              <w:rPr>
                <w:rFonts w:hint="eastAsia"/>
              </w:rPr>
              <w:t>参数</w:t>
            </w:r>
          </w:p>
        </w:tc>
        <w:tc>
          <w:tcPr>
            <w:tcW w:w="7600" w:type="dxa"/>
          </w:tcPr>
          <w:p w14:paraId="0B504758" w14:textId="77777777" w:rsidR="00822BE3" w:rsidRPr="003B4A82" w:rsidRDefault="00822BE3" w:rsidP="00F00012">
            <w:r w:rsidRPr="003B4A82">
              <w:rPr>
                <w:rFonts w:hint="eastAsia"/>
              </w:rPr>
              <w:t>说明</w:t>
            </w:r>
          </w:p>
        </w:tc>
      </w:tr>
      <w:tr w:rsidR="00822BE3" w:rsidRPr="003B4A82" w14:paraId="5D16F408" w14:textId="77777777" w:rsidTr="00F00012">
        <w:tc>
          <w:tcPr>
            <w:tcW w:w="2856" w:type="dxa"/>
          </w:tcPr>
          <w:p w14:paraId="6D535E6F" w14:textId="77777777" w:rsidR="00822BE3" w:rsidRPr="003B4A82" w:rsidRDefault="00822BE3" w:rsidP="00F00012">
            <w:pPr>
              <w:rPr>
                <w:noProof/>
              </w:rPr>
            </w:pPr>
            <w:r w:rsidRPr="003B4A82">
              <w:rPr>
                <w:noProof/>
              </w:rPr>
              <w:t>dwChannelID</w:t>
            </w:r>
          </w:p>
        </w:tc>
        <w:tc>
          <w:tcPr>
            <w:tcW w:w="7600" w:type="dxa"/>
          </w:tcPr>
          <w:p w14:paraId="325AB678" w14:textId="77777777" w:rsidR="00822BE3" w:rsidRPr="003B4A82" w:rsidRDefault="00822BE3" w:rsidP="00F00012">
            <w:pPr>
              <w:rPr>
                <w:noProof/>
              </w:rPr>
            </w:pPr>
            <w:r w:rsidRPr="003B4A82">
              <w:rPr>
                <w:noProof/>
              </w:rPr>
              <w:t>音频通道号</w:t>
            </w:r>
          </w:p>
        </w:tc>
      </w:tr>
      <w:tr w:rsidR="00822BE3" w:rsidRPr="003B4A82" w14:paraId="08AE3665" w14:textId="77777777" w:rsidTr="00F00012">
        <w:tc>
          <w:tcPr>
            <w:tcW w:w="2856" w:type="dxa"/>
          </w:tcPr>
          <w:p w14:paraId="549CB9F6" w14:textId="77777777" w:rsidR="00822BE3" w:rsidRPr="003B4A82" w:rsidRDefault="00822BE3" w:rsidP="00F00012">
            <w:pPr>
              <w:rPr>
                <w:noProof/>
              </w:rPr>
            </w:pPr>
            <w:r w:rsidRPr="003B4A82">
              <w:rPr>
                <w:noProof/>
              </w:rPr>
              <w:t>udwEnabled</w:t>
            </w:r>
          </w:p>
        </w:tc>
        <w:tc>
          <w:tcPr>
            <w:tcW w:w="7600" w:type="dxa"/>
          </w:tcPr>
          <w:p w14:paraId="1B96F127" w14:textId="77777777" w:rsidR="00822BE3" w:rsidRPr="003B4A82" w:rsidRDefault="00822BE3" w:rsidP="00F00012">
            <w:pPr>
              <w:rPr>
                <w:noProof/>
              </w:rPr>
            </w:pPr>
            <w:r w:rsidRPr="003B4A82">
              <w:rPr>
                <w:noProof/>
              </w:rPr>
              <w:t>音频输入通道是否启动</w:t>
            </w:r>
          </w:p>
        </w:tc>
      </w:tr>
      <w:tr w:rsidR="00822BE3" w:rsidRPr="003B4A82" w14:paraId="2E2BFF53" w14:textId="77777777" w:rsidTr="00F00012">
        <w:tc>
          <w:tcPr>
            <w:tcW w:w="2856" w:type="dxa"/>
          </w:tcPr>
          <w:p w14:paraId="1E697046" w14:textId="77777777" w:rsidR="00822BE3" w:rsidRPr="003B4A82" w:rsidRDefault="00822BE3" w:rsidP="00F00012">
            <w:pPr>
              <w:rPr>
                <w:noProof/>
              </w:rPr>
            </w:pPr>
            <w:r w:rsidRPr="003B4A82">
              <w:rPr>
                <w:noProof/>
              </w:rPr>
              <w:t>udwMode</w:t>
            </w:r>
          </w:p>
        </w:tc>
        <w:tc>
          <w:tcPr>
            <w:tcW w:w="7600" w:type="dxa"/>
          </w:tcPr>
          <w:p w14:paraId="4E04EE04" w14:textId="0A0CC69B" w:rsidR="00822BE3" w:rsidRPr="003B4A82" w:rsidRDefault="00822BE3" w:rsidP="00F00012">
            <w:pPr>
              <w:rPr>
                <w:noProof/>
              </w:rPr>
            </w:pPr>
            <w:r w:rsidRPr="003B4A82">
              <w:rPr>
                <w:noProof/>
              </w:rPr>
              <w:t>音频输入通道模式参见枚举#</w:t>
            </w:r>
            <w:hyperlink w:anchor="_音频输入模式枚举" w:history="1">
              <w:r w:rsidRPr="003B4A82">
                <w:rPr>
                  <w:rStyle w:val="a5"/>
                  <w:noProof/>
                  <w:u w:val="none"/>
                </w:rPr>
                <w:t>NETDEV_AUDIO_CHL_MODE_E</w:t>
              </w:r>
            </w:hyperlink>
          </w:p>
        </w:tc>
      </w:tr>
      <w:tr w:rsidR="00822BE3" w:rsidRPr="003B4A82" w14:paraId="21C07DAE" w14:textId="77777777" w:rsidTr="00F00012">
        <w:tc>
          <w:tcPr>
            <w:tcW w:w="2856" w:type="dxa"/>
          </w:tcPr>
          <w:p w14:paraId="68EECDE5" w14:textId="77777777" w:rsidR="00822BE3" w:rsidRPr="003B4A82" w:rsidRDefault="00822BE3" w:rsidP="00F00012">
            <w:pPr>
              <w:rPr>
                <w:noProof/>
              </w:rPr>
            </w:pPr>
            <w:r w:rsidRPr="003B4A82">
              <w:rPr>
                <w:noProof/>
              </w:rPr>
              <w:t>byRes</w:t>
            </w:r>
          </w:p>
        </w:tc>
        <w:tc>
          <w:tcPr>
            <w:tcW w:w="7600" w:type="dxa"/>
          </w:tcPr>
          <w:p w14:paraId="2C5DB39E" w14:textId="77777777" w:rsidR="00822BE3" w:rsidRPr="003B4A82" w:rsidRDefault="00822BE3" w:rsidP="00F00012">
            <w:pPr>
              <w:rPr>
                <w:noProof/>
              </w:rPr>
            </w:pPr>
            <w:r w:rsidRPr="003B4A82">
              <w:rPr>
                <w:noProof/>
              </w:rPr>
              <w:t>保留字节</w:t>
            </w:r>
          </w:p>
        </w:tc>
      </w:tr>
    </w:tbl>
    <w:p w14:paraId="70A24869" w14:textId="77777777" w:rsidR="00822BE3" w:rsidRPr="003B4A82" w:rsidRDefault="00822BE3" w:rsidP="00822BE3">
      <w:pPr>
        <w:rPr>
          <w:b/>
        </w:rPr>
      </w:pPr>
    </w:p>
    <w:p w14:paraId="1CC0D9E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D756DFB" w14:textId="655BA15C" w:rsidR="00822BE3" w:rsidRPr="003B4A82" w:rsidRDefault="00E02404" w:rsidP="00822BE3">
      <w:hyperlink w:anchor="_音频输入参数配置信息" w:history="1">
        <w:r w:rsidR="00822BE3" w:rsidRPr="003B4A82">
          <w:rPr>
            <w:rStyle w:val="a5"/>
            <w:noProof/>
            <w:u w:val="none"/>
          </w:rPr>
          <w:t>NETDEV_AUDIO_INPUT_CFG_INFO_S</w:t>
        </w:r>
      </w:hyperlink>
    </w:p>
    <w:p w14:paraId="0D090CF4" w14:textId="77777777" w:rsidR="00822BE3" w:rsidRPr="003B4A82" w:rsidRDefault="00822BE3" w:rsidP="00822BE3">
      <w:pPr>
        <w:pStyle w:val="3"/>
        <w:ind w:left="283"/>
      </w:pPr>
      <w:bookmarkStart w:id="1104" w:name="_夏令时配置信息"/>
      <w:bookmarkStart w:id="1105" w:name="_Toc88647591"/>
      <w:bookmarkEnd w:id="1104"/>
      <w:r w:rsidRPr="003B4A82">
        <w:t>夏令时配置信息</w:t>
      </w:r>
      <w:bookmarkEnd w:id="1105"/>
    </w:p>
    <w:tbl>
      <w:tblPr>
        <w:tblStyle w:val="a7"/>
        <w:tblW w:w="0" w:type="auto"/>
        <w:tblLook w:val="04A0" w:firstRow="1" w:lastRow="0" w:firstColumn="1" w:lastColumn="0" w:noHBand="0" w:noVBand="1"/>
      </w:tblPr>
      <w:tblGrid>
        <w:gridCol w:w="10456"/>
      </w:tblGrid>
      <w:tr w:rsidR="00822BE3" w:rsidRPr="003B4A82" w14:paraId="2B2085EC" w14:textId="77777777" w:rsidTr="00F00012">
        <w:trPr>
          <w:trHeight w:val="642"/>
        </w:trPr>
        <w:tc>
          <w:tcPr>
            <w:tcW w:w="10456" w:type="dxa"/>
          </w:tcPr>
          <w:p w14:paraId="2F42AD28" w14:textId="77777777" w:rsidR="00822BE3" w:rsidRPr="003B4A82" w:rsidRDefault="00822BE3" w:rsidP="00F00012">
            <w:pPr>
              <w:rPr>
                <w:noProof/>
              </w:rPr>
            </w:pPr>
            <w:r w:rsidRPr="003B4A82">
              <w:rPr>
                <w:noProof/>
              </w:rPr>
              <w:t>typedef struct tagNETDEVDSTCfgInfo</w:t>
            </w:r>
          </w:p>
          <w:p w14:paraId="2BF99A12" w14:textId="77777777" w:rsidR="00822BE3" w:rsidRPr="003B4A82" w:rsidRDefault="00822BE3" w:rsidP="00F00012">
            <w:pPr>
              <w:rPr>
                <w:noProof/>
              </w:rPr>
            </w:pPr>
            <w:r w:rsidRPr="003B4A82">
              <w:rPr>
                <w:noProof/>
              </w:rPr>
              <w:t>{</w:t>
            </w:r>
          </w:p>
          <w:p w14:paraId="21986368" w14:textId="77777777" w:rsidR="00822BE3" w:rsidRPr="003B4A82" w:rsidRDefault="00822BE3" w:rsidP="00F00012">
            <w:pPr>
              <w:rPr>
                <w:noProof/>
              </w:rPr>
            </w:pPr>
            <w:r w:rsidRPr="003B4A82">
              <w:rPr>
                <w:noProof/>
              </w:rPr>
              <w:t xml:space="preserve">    BOOL                        bEnableDST;            </w:t>
            </w:r>
          </w:p>
          <w:p w14:paraId="6E2A4F77" w14:textId="5D48C61E" w:rsidR="00822BE3" w:rsidRPr="003B4A82" w:rsidRDefault="00822BE3" w:rsidP="00F00012">
            <w:pPr>
              <w:rPr>
                <w:noProof/>
              </w:rPr>
            </w:pPr>
            <w:r w:rsidRPr="003B4A82">
              <w:rPr>
                <w:noProof/>
              </w:rPr>
              <w:t xml:space="preserve">    </w:t>
            </w:r>
            <w:hyperlink w:anchor="_时间配置" w:history="1">
              <w:r w:rsidRPr="003B4A82">
                <w:rPr>
                  <w:rStyle w:val="a5"/>
                  <w:noProof/>
                  <w:u w:val="none"/>
                </w:rPr>
                <w:t>NETDEV_TIME_DST_CFG_S</w:t>
              </w:r>
            </w:hyperlink>
            <w:r w:rsidRPr="003B4A82">
              <w:rPr>
                <w:noProof/>
              </w:rPr>
              <w:t xml:space="preserve">   stTimeDSTCfg;           </w:t>
            </w:r>
          </w:p>
          <w:p w14:paraId="68377B65" w14:textId="77777777" w:rsidR="00822BE3" w:rsidRPr="003B4A82" w:rsidRDefault="00822BE3" w:rsidP="00F00012">
            <w:pPr>
              <w:ind w:firstLineChars="200" w:firstLine="420"/>
              <w:rPr>
                <w:noProof/>
              </w:rPr>
            </w:pPr>
            <w:r w:rsidRPr="003B4A82">
              <w:rPr>
                <w:noProof/>
              </w:rPr>
              <w:t xml:space="preserve">BYTE                        byRes[128];             </w:t>
            </w:r>
          </w:p>
          <w:p w14:paraId="3385B293" w14:textId="77777777" w:rsidR="00822BE3" w:rsidRPr="003B4A82" w:rsidRDefault="00822BE3" w:rsidP="00F00012">
            <w:pPr>
              <w:rPr>
                <w:noProof/>
              </w:rPr>
            </w:pPr>
            <w:r w:rsidRPr="003B4A82">
              <w:rPr>
                <w:noProof/>
              </w:rPr>
              <w:t>}NETDEV_DST_CFG_S, *LPNETDEV_DST_CFG_S;</w:t>
            </w:r>
          </w:p>
        </w:tc>
      </w:tr>
    </w:tbl>
    <w:p w14:paraId="19BE8461" w14:textId="77777777" w:rsidR="00822BE3" w:rsidRPr="003B4A82" w:rsidRDefault="00822BE3" w:rsidP="00822BE3"/>
    <w:p w14:paraId="3CE9485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E85D70B" w14:textId="77777777" w:rsidTr="00F00012">
        <w:tc>
          <w:tcPr>
            <w:tcW w:w="2856" w:type="dxa"/>
          </w:tcPr>
          <w:p w14:paraId="5C88256A" w14:textId="77777777" w:rsidR="00822BE3" w:rsidRPr="003B4A82" w:rsidRDefault="00822BE3" w:rsidP="00F00012">
            <w:r w:rsidRPr="003B4A82">
              <w:rPr>
                <w:rFonts w:hint="eastAsia"/>
              </w:rPr>
              <w:t>参数</w:t>
            </w:r>
          </w:p>
        </w:tc>
        <w:tc>
          <w:tcPr>
            <w:tcW w:w="7600" w:type="dxa"/>
          </w:tcPr>
          <w:p w14:paraId="6E10331D" w14:textId="77777777" w:rsidR="00822BE3" w:rsidRPr="003B4A82" w:rsidRDefault="00822BE3" w:rsidP="00F00012">
            <w:r w:rsidRPr="003B4A82">
              <w:rPr>
                <w:rFonts w:hint="eastAsia"/>
              </w:rPr>
              <w:t>说明</w:t>
            </w:r>
          </w:p>
        </w:tc>
      </w:tr>
      <w:tr w:rsidR="00822BE3" w:rsidRPr="003B4A82" w14:paraId="1A12349C" w14:textId="77777777" w:rsidTr="00F00012">
        <w:tc>
          <w:tcPr>
            <w:tcW w:w="2856" w:type="dxa"/>
          </w:tcPr>
          <w:p w14:paraId="6F97B668" w14:textId="77777777" w:rsidR="00822BE3" w:rsidRPr="003B4A82" w:rsidRDefault="00822BE3" w:rsidP="00F00012">
            <w:pPr>
              <w:rPr>
                <w:noProof/>
              </w:rPr>
            </w:pPr>
            <w:r w:rsidRPr="003B4A82">
              <w:rPr>
                <w:noProof/>
              </w:rPr>
              <w:t>bEnableDST</w:t>
            </w:r>
          </w:p>
        </w:tc>
        <w:tc>
          <w:tcPr>
            <w:tcW w:w="7600" w:type="dxa"/>
          </w:tcPr>
          <w:p w14:paraId="2A3DA5E6" w14:textId="77777777" w:rsidR="00822BE3" w:rsidRPr="003B4A82" w:rsidRDefault="00822BE3" w:rsidP="00F00012">
            <w:pPr>
              <w:rPr>
                <w:noProof/>
              </w:rPr>
            </w:pPr>
            <w:r w:rsidRPr="003B4A82">
              <w:rPr>
                <w:noProof/>
              </w:rPr>
              <w:t>夏令时使能</w:t>
            </w:r>
          </w:p>
        </w:tc>
      </w:tr>
      <w:tr w:rsidR="00822BE3" w:rsidRPr="003B4A82" w14:paraId="32CCCA44" w14:textId="77777777" w:rsidTr="00F00012">
        <w:tc>
          <w:tcPr>
            <w:tcW w:w="2856" w:type="dxa"/>
          </w:tcPr>
          <w:p w14:paraId="47790629" w14:textId="77777777" w:rsidR="00822BE3" w:rsidRPr="003B4A82" w:rsidRDefault="00822BE3" w:rsidP="00F00012">
            <w:pPr>
              <w:rPr>
                <w:noProof/>
              </w:rPr>
            </w:pPr>
            <w:r w:rsidRPr="003B4A82">
              <w:rPr>
                <w:noProof/>
              </w:rPr>
              <w:t>stTimeDSTCfg</w:t>
            </w:r>
          </w:p>
        </w:tc>
        <w:tc>
          <w:tcPr>
            <w:tcW w:w="7600" w:type="dxa"/>
          </w:tcPr>
          <w:p w14:paraId="08EE234C" w14:textId="77777777" w:rsidR="00822BE3" w:rsidRPr="003B4A82" w:rsidRDefault="00822BE3" w:rsidP="00F00012">
            <w:pPr>
              <w:rPr>
                <w:noProof/>
              </w:rPr>
            </w:pPr>
            <w:r w:rsidRPr="003B4A82">
              <w:rPr>
                <w:noProof/>
              </w:rPr>
              <w:t>夏令时配置</w:t>
            </w:r>
          </w:p>
        </w:tc>
      </w:tr>
      <w:tr w:rsidR="00822BE3" w:rsidRPr="003B4A82" w14:paraId="111C77D7" w14:textId="77777777" w:rsidTr="00F00012">
        <w:tc>
          <w:tcPr>
            <w:tcW w:w="2856" w:type="dxa"/>
          </w:tcPr>
          <w:p w14:paraId="75785A42" w14:textId="77777777" w:rsidR="00822BE3" w:rsidRPr="003B4A82" w:rsidRDefault="00822BE3" w:rsidP="00F00012">
            <w:pPr>
              <w:rPr>
                <w:noProof/>
              </w:rPr>
            </w:pPr>
            <w:r w:rsidRPr="003B4A82">
              <w:rPr>
                <w:noProof/>
              </w:rPr>
              <w:t>byRes</w:t>
            </w:r>
          </w:p>
        </w:tc>
        <w:tc>
          <w:tcPr>
            <w:tcW w:w="7600" w:type="dxa"/>
          </w:tcPr>
          <w:p w14:paraId="252B81BA" w14:textId="77777777" w:rsidR="00822BE3" w:rsidRPr="003B4A82" w:rsidRDefault="00822BE3" w:rsidP="00F00012">
            <w:pPr>
              <w:rPr>
                <w:noProof/>
              </w:rPr>
            </w:pPr>
            <w:r w:rsidRPr="003B4A82">
              <w:rPr>
                <w:noProof/>
              </w:rPr>
              <w:t>保留字段</w:t>
            </w:r>
          </w:p>
        </w:tc>
      </w:tr>
    </w:tbl>
    <w:p w14:paraId="0C2E4096" w14:textId="77777777" w:rsidR="00822BE3" w:rsidRPr="003B4A82" w:rsidRDefault="00822BE3" w:rsidP="00822BE3">
      <w:pPr>
        <w:rPr>
          <w:b/>
        </w:rPr>
      </w:pPr>
    </w:p>
    <w:p w14:paraId="657066E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5A62019" w14:textId="77777777" w:rsidR="00E33B6D" w:rsidRPr="003B4A82" w:rsidRDefault="00E02404" w:rsidP="00E33B6D">
      <w:hyperlink w:anchor="_设备配置命令" w:history="1">
        <w:r w:rsidR="00E33B6D" w:rsidRPr="003B4A82">
          <w:rPr>
            <w:rStyle w:val="a5"/>
            <w:u w:val="none"/>
          </w:rPr>
          <w:t>NETDEV_CONFIG_COMMAND_E</w:t>
        </w:r>
      </w:hyperlink>
    </w:p>
    <w:p w14:paraId="62781ADE" w14:textId="16F9216F" w:rsidR="00822BE3" w:rsidRPr="003B4A82" w:rsidRDefault="0093536C" w:rsidP="00822BE3">
      <w:pPr>
        <w:pStyle w:val="3"/>
        <w:ind w:left="283"/>
      </w:pPr>
      <w:bookmarkStart w:id="1106" w:name="_时间配置"/>
      <w:bookmarkStart w:id="1107" w:name="_Toc88647592"/>
      <w:bookmarkEnd w:id="1106"/>
      <w:r>
        <w:rPr>
          <w:rFonts w:hint="eastAsia"/>
          <w:noProof/>
        </w:rPr>
        <w:t>夏令时</w:t>
      </w:r>
      <w:r w:rsidR="00822BE3" w:rsidRPr="003B4A82">
        <w:rPr>
          <w:noProof/>
        </w:rPr>
        <w:t>配置</w:t>
      </w:r>
      <w:bookmarkEnd w:id="1107"/>
    </w:p>
    <w:tbl>
      <w:tblPr>
        <w:tblStyle w:val="a7"/>
        <w:tblW w:w="0" w:type="auto"/>
        <w:tblLook w:val="04A0" w:firstRow="1" w:lastRow="0" w:firstColumn="1" w:lastColumn="0" w:noHBand="0" w:noVBand="1"/>
      </w:tblPr>
      <w:tblGrid>
        <w:gridCol w:w="10456"/>
      </w:tblGrid>
      <w:tr w:rsidR="00822BE3" w:rsidRPr="003B4A82" w14:paraId="268B7BD9" w14:textId="77777777" w:rsidTr="00F00012">
        <w:trPr>
          <w:trHeight w:val="642"/>
        </w:trPr>
        <w:tc>
          <w:tcPr>
            <w:tcW w:w="10456" w:type="dxa"/>
          </w:tcPr>
          <w:p w14:paraId="34ABAE63" w14:textId="77777777" w:rsidR="00822BE3" w:rsidRPr="003B4A82" w:rsidRDefault="00822BE3" w:rsidP="00F00012">
            <w:pPr>
              <w:rPr>
                <w:noProof/>
              </w:rPr>
            </w:pPr>
            <w:r w:rsidRPr="003B4A82">
              <w:rPr>
                <w:noProof/>
              </w:rPr>
              <w:t>typedef struct tagNETDEVSystemTimeDSTCfg</w:t>
            </w:r>
          </w:p>
          <w:p w14:paraId="394DC97B" w14:textId="77777777" w:rsidR="00822BE3" w:rsidRPr="003B4A82" w:rsidRDefault="00822BE3" w:rsidP="00F00012">
            <w:pPr>
              <w:rPr>
                <w:noProof/>
              </w:rPr>
            </w:pPr>
            <w:r w:rsidRPr="003B4A82">
              <w:rPr>
                <w:noProof/>
              </w:rPr>
              <w:t>{</w:t>
            </w:r>
          </w:p>
          <w:p w14:paraId="78375264" w14:textId="56DE8C90" w:rsidR="00822BE3" w:rsidRPr="003B4A82" w:rsidRDefault="00822BE3" w:rsidP="00F00012">
            <w:pPr>
              <w:rPr>
                <w:noProof/>
              </w:rPr>
            </w:pPr>
            <w:r w:rsidRPr="003B4A82">
              <w:rPr>
                <w:noProof/>
              </w:rPr>
              <w:t xml:space="preserve">    </w:t>
            </w:r>
            <w:hyperlink w:anchor="_时间配置_1" w:history="1">
              <w:r w:rsidRPr="003B4A82">
                <w:rPr>
                  <w:rStyle w:val="a5"/>
                  <w:noProof/>
                  <w:u w:val="none"/>
                </w:rPr>
                <w:t>NETDEV_TIME_DST_S</w:t>
              </w:r>
            </w:hyperlink>
            <w:r w:rsidRPr="003B4A82">
              <w:rPr>
                <w:noProof/>
              </w:rPr>
              <w:t xml:space="preserve">   stBeginTime;       </w:t>
            </w:r>
          </w:p>
          <w:p w14:paraId="7D60B6F1" w14:textId="18C6FA9B" w:rsidR="00822BE3" w:rsidRPr="003B4A82" w:rsidRDefault="00822BE3" w:rsidP="00F00012">
            <w:pPr>
              <w:rPr>
                <w:noProof/>
              </w:rPr>
            </w:pPr>
            <w:r w:rsidRPr="003B4A82">
              <w:rPr>
                <w:noProof/>
              </w:rPr>
              <w:t xml:space="preserve">    </w:t>
            </w:r>
            <w:hyperlink w:anchor="_时间配置_1" w:history="1">
              <w:r w:rsidR="00CB1F6F" w:rsidRPr="003B4A82">
                <w:rPr>
                  <w:rStyle w:val="a5"/>
                  <w:noProof/>
                  <w:u w:val="none"/>
                </w:rPr>
                <w:t>NETDEV_TIME_DST_S</w:t>
              </w:r>
            </w:hyperlink>
            <w:r w:rsidRPr="003B4A82">
              <w:rPr>
                <w:noProof/>
              </w:rPr>
              <w:t xml:space="preserve">   stEndTime;          </w:t>
            </w:r>
          </w:p>
          <w:p w14:paraId="02573C0F" w14:textId="77777777" w:rsidR="00822BE3" w:rsidRPr="003B4A82" w:rsidRDefault="00822BE3" w:rsidP="00F00012">
            <w:pPr>
              <w:rPr>
                <w:noProof/>
              </w:rPr>
            </w:pPr>
            <w:r w:rsidRPr="003B4A82">
              <w:rPr>
                <w:noProof/>
              </w:rPr>
              <w:t xml:space="preserve">    INT32                   dwOffsetTime;       </w:t>
            </w:r>
          </w:p>
          <w:p w14:paraId="67A7AC57" w14:textId="77777777" w:rsidR="00822BE3" w:rsidRPr="003B4A82" w:rsidRDefault="00822BE3" w:rsidP="00F00012">
            <w:pPr>
              <w:rPr>
                <w:noProof/>
              </w:rPr>
            </w:pPr>
            <w:r w:rsidRPr="003B4A82">
              <w:rPr>
                <w:noProof/>
              </w:rPr>
              <w:t>}NETDEV_TIME_DST_CFG_S, *LPNETDEV_TIME_DST_CFG_S;</w:t>
            </w:r>
          </w:p>
        </w:tc>
      </w:tr>
    </w:tbl>
    <w:p w14:paraId="501AF013" w14:textId="77777777" w:rsidR="00822BE3" w:rsidRPr="003B4A82" w:rsidRDefault="00822BE3" w:rsidP="00822BE3"/>
    <w:p w14:paraId="3478E43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5A3E5D5D" w14:textId="77777777" w:rsidTr="00F00012">
        <w:tc>
          <w:tcPr>
            <w:tcW w:w="2856" w:type="dxa"/>
          </w:tcPr>
          <w:p w14:paraId="1CD8E21C" w14:textId="77777777" w:rsidR="00822BE3" w:rsidRPr="003B4A82" w:rsidRDefault="00822BE3" w:rsidP="00F00012">
            <w:r w:rsidRPr="003B4A82">
              <w:rPr>
                <w:rFonts w:hint="eastAsia"/>
              </w:rPr>
              <w:t>参数</w:t>
            </w:r>
          </w:p>
        </w:tc>
        <w:tc>
          <w:tcPr>
            <w:tcW w:w="7600" w:type="dxa"/>
          </w:tcPr>
          <w:p w14:paraId="47671FDE" w14:textId="77777777" w:rsidR="00822BE3" w:rsidRPr="003B4A82" w:rsidRDefault="00822BE3" w:rsidP="00F00012">
            <w:r w:rsidRPr="003B4A82">
              <w:rPr>
                <w:rFonts w:hint="eastAsia"/>
              </w:rPr>
              <w:t>说明</w:t>
            </w:r>
          </w:p>
        </w:tc>
      </w:tr>
      <w:tr w:rsidR="00822BE3" w:rsidRPr="003B4A82" w14:paraId="56308FE3" w14:textId="77777777" w:rsidTr="00F00012">
        <w:tc>
          <w:tcPr>
            <w:tcW w:w="2856" w:type="dxa"/>
          </w:tcPr>
          <w:p w14:paraId="2590B132" w14:textId="77777777" w:rsidR="00822BE3" w:rsidRPr="003B4A82" w:rsidRDefault="00822BE3" w:rsidP="00F00012">
            <w:pPr>
              <w:rPr>
                <w:noProof/>
              </w:rPr>
            </w:pPr>
            <w:r w:rsidRPr="003B4A82">
              <w:rPr>
                <w:noProof/>
              </w:rPr>
              <w:t>stBeginTime</w:t>
            </w:r>
          </w:p>
        </w:tc>
        <w:tc>
          <w:tcPr>
            <w:tcW w:w="7600" w:type="dxa"/>
          </w:tcPr>
          <w:p w14:paraId="3AEAA108" w14:textId="77777777" w:rsidR="00822BE3" w:rsidRPr="003B4A82" w:rsidRDefault="00822BE3" w:rsidP="00F00012">
            <w:pPr>
              <w:rPr>
                <w:noProof/>
              </w:rPr>
            </w:pPr>
            <w:r w:rsidRPr="003B4A82">
              <w:rPr>
                <w:noProof/>
              </w:rPr>
              <w:t>夏令时开始时间</w:t>
            </w:r>
          </w:p>
        </w:tc>
      </w:tr>
      <w:tr w:rsidR="00822BE3" w:rsidRPr="003B4A82" w14:paraId="7B9BD4F4" w14:textId="77777777" w:rsidTr="00F00012">
        <w:tc>
          <w:tcPr>
            <w:tcW w:w="2856" w:type="dxa"/>
          </w:tcPr>
          <w:p w14:paraId="200CEB75" w14:textId="77777777" w:rsidR="00822BE3" w:rsidRPr="003B4A82" w:rsidRDefault="00822BE3" w:rsidP="00F00012">
            <w:pPr>
              <w:rPr>
                <w:noProof/>
              </w:rPr>
            </w:pPr>
            <w:r w:rsidRPr="003B4A82">
              <w:rPr>
                <w:noProof/>
              </w:rPr>
              <w:t>stEndTime</w:t>
            </w:r>
          </w:p>
        </w:tc>
        <w:tc>
          <w:tcPr>
            <w:tcW w:w="7600" w:type="dxa"/>
          </w:tcPr>
          <w:p w14:paraId="2AB1A1E0" w14:textId="77777777" w:rsidR="00822BE3" w:rsidRPr="003B4A82" w:rsidRDefault="00822BE3" w:rsidP="00F00012">
            <w:pPr>
              <w:rPr>
                <w:noProof/>
              </w:rPr>
            </w:pPr>
            <w:r w:rsidRPr="003B4A82">
              <w:rPr>
                <w:noProof/>
              </w:rPr>
              <w:t>夏令时结束时间</w:t>
            </w:r>
          </w:p>
        </w:tc>
      </w:tr>
      <w:tr w:rsidR="00822BE3" w:rsidRPr="003B4A82" w14:paraId="375F186F" w14:textId="77777777" w:rsidTr="00F00012">
        <w:tc>
          <w:tcPr>
            <w:tcW w:w="2856" w:type="dxa"/>
          </w:tcPr>
          <w:p w14:paraId="244598E4" w14:textId="77777777" w:rsidR="00822BE3" w:rsidRPr="003B4A82" w:rsidRDefault="00822BE3" w:rsidP="00F00012">
            <w:pPr>
              <w:rPr>
                <w:noProof/>
              </w:rPr>
            </w:pPr>
            <w:r w:rsidRPr="003B4A82">
              <w:rPr>
                <w:noProof/>
              </w:rPr>
              <w:t>dwOffsetTime</w:t>
            </w:r>
          </w:p>
        </w:tc>
        <w:tc>
          <w:tcPr>
            <w:tcW w:w="7600" w:type="dxa"/>
          </w:tcPr>
          <w:p w14:paraId="1D072D3C" w14:textId="5A2D5BF8" w:rsidR="00822BE3" w:rsidRPr="003B4A82" w:rsidRDefault="00822BE3" w:rsidP="00F00012">
            <w:pPr>
              <w:rPr>
                <w:noProof/>
              </w:rPr>
            </w:pPr>
            <w:r w:rsidRPr="003B4A82">
              <w:rPr>
                <w:noProof/>
              </w:rPr>
              <w:t xml:space="preserve">夏令时节约时间参见枚举# </w:t>
            </w:r>
            <w:hyperlink w:anchor="_夏令时偏移时间" w:history="1">
              <w:r w:rsidRPr="003B4A82">
                <w:rPr>
                  <w:rStyle w:val="a5"/>
                  <w:noProof/>
                  <w:u w:val="none"/>
                </w:rPr>
                <w:t>NETDEV_DST_OFFSET_TIME</w:t>
              </w:r>
            </w:hyperlink>
          </w:p>
        </w:tc>
      </w:tr>
    </w:tbl>
    <w:p w14:paraId="563938A8" w14:textId="77777777" w:rsidR="00822BE3" w:rsidRPr="003B4A82" w:rsidRDefault="00822BE3" w:rsidP="00822BE3">
      <w:pPr>
        <w:rPr>
          <w:b/>
        </w:rPr>
      </w:pPr>
    </w:p>
    <w:p w14:paraId="6C3F792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A18554A" w14:textId="0FF08C0F" w:rsidR="00822BE3" w:rsidRPr="003B4A82" w:rsidRDefault="00E02404" w:rsidP="00822BE3">
      <w:hyperlink w:anchor="_夏令时配置信息" w:history="1">
        <w:r w:rsidR="00822BE3" w:rsidRPr="003B4A82">
          <w:rPr>
            <w:rStyle w:val="a5"/>
            <w:noProof/>
            <w:u w:val="none"/>
          </w:rPr>
          <w:t>NETDEV_DST_CFG_S</w:t>
        </w:r>
      </w:hyperlink>
    </w:p>
    <w:p w14:paraId="728CDCA9" w14:textId="77777777" w:rsidR="00822BE3" w:rsidRPr="003B4A82" w:rsidRDefault="00822BE3" w:rsidP="00822BE3">
      <w:pPr>
        <w:pStyle w:val="3"/>
        <w:ind w:left="283"/>
      </w:pPr>
      <w:bookmarkStart w:id="1108" w:name="_时间配置_1"/>
      <w:bookmarkStart w:id="1109" w:name="_Toc88647593"/>
      <w:bookmarkEnd w:id="1108"/>
      <w:r w:rsidRPr="003B4A82">
        <w:lastRenderedPageBreak/>
        <w:t>时间配置</w:t>
      </w:r>
      <w:bookmarkEnd w:id="1109"/>
    </w:p>
    <w:tbl>
      <w:tblPr>
        <w:tblStyle w:val="a7"/>
        <w:tblW w:w="0" w:type="auto"/>
        <w:tblLook w:val="04A0" w:firstRow="1" w:lastRow="0" w:firstColumn="1" w:lastColumn="0" w:noHBand="0" w:noVBand="1"/>
      </w:tblPr>
      <w:tblGrid>
        <w:gridCol w:w="10456"/>
      </w:tblGrid>
      <w:tr w:rsidR="00822BE3" w:rsidRPr="003B4A82" w14:paraId="03E05CA6" w14:textId="77777777" w:rsidTr="00F00012">
        <w:trPr>
          <w:trHeight w:val="642"/>
        </w:trPr>
        <w:tc>
          <w:tcPr>
            <w:tcW w:w="10456" w:type="dxa"/>
          </w:tcPr>
          <w:p w14:paraId="20FA2500" w14:textId="77777777" w:rsidR="00822BE3" w:rsidRPr="003B4A82" w:rsidRDefault="00822BE3" w:rsidP="00F00012">
            <w:pPr>
              <w:rPr>
                <w:noProof/>
              </w:rPr>
            </w:pPr>
            <w:r w:rsidRPr="003B4A82">
              <w:rPr>
                <w:noProof/>
              </w:rPr>
              <w:t>typedef struct tagNETDEVSystemTimeDST</w:t>
            </w:r>
          </w:p>
          <w:p w14:paraId="376A302A" w14:textId="77777777" w:rsidR="00822BE3" w:rsidRPr="003B4A82" w:rsidRDefault="00822BE3" w:rsidP="00F00012">
            <w:pPr>
              <w:rPr>
                <w:noProof/>
              </w:rPr>
            </w:pPr>
            <w:r w:rsidRPr="003B4A82">
              <w:rPr>
                <w:noProof/>
              </w:rPr>
              <w:t>{</w:t>
            </w:r>
          </w:p>
          <w:p w14:paraId="7FC699D0" w14:textId="77777777" w:rsidR="00822BE3" w:rsidRPr="003B4A82" w:rsidRDefault="00822BE3" w:rsidP="00F00012">
            <w:pPr>
              <w:rPr>
                <w:noProof/>
              </w:rPr>
            </w:pPr>
            <w:r w:rsidRPr="003B4A82">
              <w:rPr>
                <w:noProof/>
              </w:rPr>
              <w:t xml:space="preserve">    INT32 dwMonth;             </w:t>
            </w:r>
          </w:p>
          <w:p w14:paraId="0107C99C" w14:textId="77777777" w:rsidR="00822BE3" w:rsidRPr="003B4A82" w:rsidRDefault="00822BE3" w:rsidP="00F00012">
            <w:pPr>
              <w:rPr>
                <w:noProof/>
              </w:rPr>
            </w:pPr>
            <w:r w:rsidRPr="003B4A82">
              <w:rPr>
                <w:noProof/>
              </w:rPr>
              <w:t xml:space="preserve">    INT32 dwWeekInMonth;        </w:t>
            </w:r>
          </w:p>
          <w:p w14:paraId="22CE21B1" w14:textId="77777777" w:rsidR="00822BE3" w:rsidRPr="003B4A82" w:rsidRDefault="00822BE3" w:rsidP="00F00012">
            <w:pPr>
              <w:rPr>
                <w:noProof/>
              </w:rPr>
            </w:pPr>
            <w:r w:rsidRPr="003B4A82">
              <w:rPr>
                <w:noProof/>
              </w:rPr>
              <w:t xml:space="preserve">    INT32 dwDayInWeek;          </w:t>
            </w:r>
          </w:p>
          <w:p w14:paraId="58EF49BC" w14:textId="77777777" w:rsidR="00822BE3" w:rsidRPr="003B4A82" w:rsidRDefault="00822BE3" w:rsidP="00F00012">
            <w:pPr>
              <w:rPr>
                <w:noProof/>
              </w:rPr>
            </w:pPr>
            <w:r w:rsidRPr="003B4A82">
              <w:rPr>
                <w:noProof/>
              </w:rPr>
              <w:t xml:space="preserve">    INT32 dwHour;              </w:t>
            </w:r>
          </w:p>
          <w:p w14:paraId="6EEC8CBF" w14:textId="77777777" w:rsidR="00822BE3" w:rsidRPr="003B4A82" w:rsidRDefault="00822BE3" w:rsidP="00F00012">
            <w:pPr>
              <w:rPr>
                <w:noProof/>
              </w:rPr>
            </w:pPr>
            <w:r w:rsidRPr="003B4A82">
              <w:rPr>
                <w:noProof/>
              </w:rPr>
              <w:t>}NETDEV_TIME_DST_S, *LPNETDEV_TIME_DST_S;</w:t>
            </w:r>
          </w:p>
        </w:tc>
      </w:tr>
    </w:tbl>
    <w:p w14:paraId="514EF717" w14:textId="77777777" w:rsidR="00822BE3" w:rsidRPr="003B4A82" w:rsidRDefault="00822BE3" w:rsidP="00822BE3"/>
    <w:p w14:paraId="5D69FC5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6DB022C" w14:textId="77777777" w:rsidTr="00F00012">
        <w:tc>
          <w:tcPr>
            <w:tcW w:w="2856" w:type="dxa"/>
          </w:tcPr>
          <w:p w14:paraId="46020D97" w14:textId="77777777" w:rsidR="00822BE3" w:rsidRPr="003B4A82" w:rsidRDefault="00822BE3" w:rsidP="00F00012">
            <w:r w:rsidRPr="003B4A82">
              <w:rPr>
                <w:rFonts w:hint="eastAsia"/>
              </w:rPr>
              <w:t>参数</w:t>
            </w:r>
          </w:p>
        </w:tc>
        <w:tc>
          <w:tcPr>
            <w:tcW w:w="7600" w:type="dxa"/>
          </w:tcPr>
          <w:p w14:paraId="57D022FC" w14:textId="77777777" w:rsidR="00822BE3" w:rsidRPr="003B4A82" w:rsidRDefault="00822BE3" w:rsidP="00F00012">
            <w:r w:rsidRPr="003B4A82">
              <w:rPr>
                <w:rFonts w:hint="eastAsia"/>
              </w:rPr>
              <w:t>说明</w:t>
            </w:r>
          </w:p>
        </w:tc>
      </w:tr>
      <w:tr w:rsidR="00822BE3" w:rsidRPr="003B4A82" w14:paraId="4F3F85CE" w14:textId="77777777" w:rsidTr="00F00012">
        <w:tc>
          <w:tcPr>
            <w:tcW w:w="2856" w:type="dxa"/>
          </w:tcPr>
          <w:p w14:paraId="7AEF5003" w14:textId="77777777" w:rsidR="00822BE3" w:rsidRPr="003B4A82" w:rsidRDefault="00822BE3" w:rsidP="00F00012">
            <w:pPr>
              <w:rPr>
                <w:noProof/>
              </w:rPr>
            </w:pPr>
            <w:r w:rsidRPr="003B4A82">
              <w:rPr>
                <w:noProof/>
              </w:rPr>
              <w:t>dwMonth</w:t>
            </w:r>
          </w:p>
        </w:tc>
        <w:tc>
          <w:tcPr>
            <w:tcW w:w="7600" w:type="dxa"/>
          </w:tcPr>
          <w:p w14:paraId="49DD70DC" w14:textId="77777777" w:rsidR="00822BE3" w:rsidRPr="003B4A82" w:rsidRDefault="00822BE3" w:rsidP="00F00012">
            <w:pPr>
              <w:rPr>
                <w:noProof/>
              </w:rPr>
            </w:pPr>
            <w:r w:rsidRPr="003B4A82">
              <w:rPr>
                <w:noProof/>
              </w:rPr>
              <w:t>月(1~12)</w:t>
            </w:r>
          </w:p>
        </w:tc>
      </w:tr>
      <w:tr w:rsidR="00822BE3" w:rsidRPr="003B4A82" w14:paraId="499D075C" w14:textId="77777777" w:rsidTr="00F00012">
        <w:tc>
          <w:tcPr>
            <w:tcW w:w="2856" w:type="dxa"/>
          </w:tcPr>
          <w:p w14:paraId="52FD2087" w14:textId="77777777" w:rsidR="00822BE3" w:rsidRPr="003B4A82" w:rsidRDefault="00822BE3" w:rsidP="00F00012">
            <w:pPr>
              <w:rPr>
                <w:noProof/>
              </w:rPr>
            </w:pPr>
            <w:r w:rsidRPr="003B4A82">
              <w:rPr>
                <w:noProof/>
              </w:rPr>
              <w:t>dwWeekInMonth</w:t>
            </w:r>
          </w:p>
        </w:tc>
        <w:tc>
          <w:tcPr>
            <w:tcW w:w="7600" w:type="dxa"/>
          </w:tcPr>
          <w:p w14:paraId="53D5BC13" w14:textId="66F18247" w:rsidR="00822BE3" w:rsidRPr="003B4A82" w:rsidRDefault="00822BE3" w:rsidP="00F00012">
            <w:pPr>
              <w:rPr>
                <w:noProof/>
              </w:rPr>
            </w:pPr>
            <w:r w:rsidRPr="003B4A82">
              <w:rPr>
                <w:noProof/>
              </w:rPr>
              <w:t>每月的第N周（</w:t>
            </w:r>
            <w:r w:rsidR="00E628AB">
              <w:rPr>
                <w:rFonts w:hint="eastAsia"/>
                <w:noProof/>
              </w:rPr>
              <w:t>1</w:t>
            </w:r>
            <w:r w:rsidRPr="003B4A82">
              <w:rPr>
                <w:noProof/>
              </w:rPr>
              <w:t>~5）</w:t>
            </w:r>
          </w:p>
        </w:tc>
      </w:tr>
      <w:tr w:rsidR="00822BE3" w:rsidRPr="003B4A82" w14:paraId="4724ACA1" w14:textId="77777777" w:rsidTr="00F00012">
        <w:tc>
          <w:tcPr>
            <w:tcW w:w="2856" w:type="dxa"/>
          </w:tcPr>
          <w:p w14:paraId="283021D3" w14:textId="77777777" w:rsidR="00822BE3" w:rsidRPr="003B4A82" w:rsidRDefault="00822BE3" w:rsidP="00F00012">
            <w:pPr>
              <w:rPr>
                <w:noProof/>
              </w:rPr>
            </w:pPr>
            <w:r w:rsidRPr="003B4A82">
              <w:rPr>
                <w:noProof/>
              </w:rPr>
              <w:t>dwDayInWeek</w:t>
            </w:r>
          </w:p>
        </w:tc>
        <w:tc>
          <w:tcPr>
            <w:tcW w:w="7600" w:type="dxa"/>
          </w:tcPr>
          <w:p w14:paraId="598E677B" w14:textId="5374B610" w:rsidR="00822BE3" w:rsidRPr="003B4A82" w:rsidRDefault="00822BE3" w:rsidP="00F00012">
            <w:pPr>
              <w:rPr>
                <w:noProof/>
              </w:rPr>
            </w:pPr>
            <w:r w:rsidRPr="003B4A82">
              <w:rPr>
                <w:noProof/>
              </w:rPr>
              <w:t>每周的星期几参见#</w:t>
            </w:r>
            <w:hyperlink w:anchor="_星期" w:history="1">
              <w:r w:rsidRPr="003B4A82">
                <w:rPr>
                  <w:rStyle w:val="a5"/>
                  <w:noProof/>
                  <w:u w:val="none"/>
                </w:rPr>
                <w:t>NETDEV_DAY_IN_WEEK_E</w:t>
              </w:r>
            </w:hyperlink>
          </w:p>
        </w:tc>
      </w:tr>
      <w:tr w:rsidR="00822BE3" w:rsidRPr="003B4A82" w14:paraId="762A9A8F" w14:textId="77777777" w:rsidTr="00F00012">
        <w:tc>
          <w:tcPr>
            <w:tcW w:w="2856" w:type="dxa"/>
          </w:tcPr>
          <w:p w14:paraId="64FF793F" w14:textId="77777777" w:rsidR="00822BE3" w:rsidRPr="003B4A82" w:rsidRDefault="00822BE3" w:rsidP="00F00012">
            <w:pPr>
              <w:rPr>
                <w:noProof/>
              </w:rPr>
            </w:pPr>
            <w:r w:rsidRPr="003B4A82">
              <w:rPr>
                <w:noProof/>
              </w:rPr>
              <w:t>dwHour</w:t>
            </w:r>
          </w:p>
        </w:tc>
        <w:tc>
          <w:tcPr>
            <w:tcW w:w="7600" w:type="dxa"/>
          </w:tcPr>
          <w:p w14:paraId="37DB6125" w14:textId="77777777" w:rsidR="00822BE3" w:rsidRPr="003B4A82" w:rsidRDefault="00822BE3" w:rsidP="00F00012">
            <w:pPr>
              <w:rPr>
                <w:noProof/>
              </w:rPr>
            </w:pPr>
            <w:r w:rsidRPr="003B4A82">
              <w:rPr>
                <w:noProof/>
              </w:rPr>
              <w:t>时</w:t>
            </w:r>
          </w:p>
        </w:tc>
      </w:tr>
    </w:tbl>
    <w:p w14:paraId="5B786326" w14:textId="77777777" w:rsidR="00822BE3" w:rsidRPr="003B4A82" w:rsidRDefault="00822BE3" w:rsidP="00822BE3">
      <w:pPr>
        <w:rPr>
          <w:b/>
        </w:rPr>
      </w:pPr>
    </w:p>
    <w:p w14:paraId="348084B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17141FE" w14:textId="0FB6F1D5" w:rsidR="00822BE3" w:rsidRPr="003B4A82" w:rsidRDefault="00E02404" w:rsidP="000E4D27">
      <w:hyperlink w:anchor="_时间配置" w:history="1">
        <w:r w:rsidR="000E4D27" w:rsidRPr="003B4A82">
          <w:rPr>
            <w:rStyle w:val="a5"/>
            <w:noProof/>
            <w:u w:val="none"/>
          </w:rPr>
          <w:t>NETDEV_TIME_DST_CFG_S</w:t>
        </w:r>
      </w:hyperlink>
      <w:hyperlink w:anchor="_时间配置" w:history="1"/>
    </w:p>
    <w:p w14:paraId="30FD865D" w14:textId="77777777" w:rsidR="00822BE3" w:rsidRPr="003B4A82" w:rsidRDefault="00822BE3" w:rsidP="00822BE3">
      <w:pPr>
        <w:pStyle w:val="3"/>
        <w:ind w:left="283"/>
      </w:pPr>
      <w:bookmarkStart w:id="1110" w:name="_录像计划配置信息"/>
      <w:bookmarkStart w:id="1111" w:name="_Toc88647594"/>
      <w:bookmarkEnd w:id="1110"/>
      <w:r w:rsidRPr="003B4A82">
        <w:t>录像计划配置信息</w:t>
      </w:r>
      <w:bookmarkEnd w:id="1111"/>
    </w:p>
    <w:tbl>
      <w:tblPr>
        <w:tblStyle w:val="a7"/>
        <w:tblW w:w="0" w:type="auto"/>
        <w:tblLook w:val="04A0" w:firstRow="1" w:lastRow="0" w:firstColumn="1" w:lastColumn="0" w:noHBand="0" w:noVBand="1"/>
      </w:tblPr>
      <w:tblGrid>
        <w:gridCol w:w="10456"/>
      </w:tblGrid>
      <w:tr w:rsidR="00822BE3" w:rsidRPr="003B4A82" w14:paraId="68A075C8" w14:textId="77777777" w:rsidTr="00F00012">
        <w:trPr>
          <w:trHeight w:val="642"/>
        </w:trPr>
        <w:tc>
          <w:tcPr>
            <w:tcW w:w="10456" w:type="dxa"/>
          </w:tcPr>
          <w:p w14:paraId="09187681" w14:textId="77777777" w:rsidR="00822BE3" w:rsidRPr="003B4A82" w:rsidRDefault="00822BE3" w:rsidP="00F00012">
            <w:pPr>
              <w:rPr>
                <w:noProof/>
              </w:rPr>
            </w:pPr>
            <w:r w:rsidRPr="003B4A82">
              <w:rPr>
                <w:noProof/>
              </w:rPr>
              <w:t>typedef struct tagNETDEVRecordPlanCfgInfo</w:t>
            </w:r>
          </w:p>
          <w:p w14:paraId="0A86E8BE" w14:textId="77777777" w:rsidR="00822BE3" w:rsidRPr="003B4A82" w:rsidRDefault="00822BE3" w:rsidP="00F00012">
            <w:pPr>
              <w:rPr>
                <w:noProof/>
              </w:rPr>
            </w:pPr>
            <w:r w:rsidRPr="003B4A82">
              <w:rPr>
                <w:noProof/>
              </w:rPr>
              <w:t>{</w:t>
            </w:r>
          </w:p>
          <w:p w14:paraId="749B6523" w14:textId="756539A3" w:rsidR="00822BE3" w:rsidRPr="003B4A82" w:rsidRDefault="00822BE3" w:rsidP="00F00012">
            <w:pPr>
              <w:rPr>
                <w:noProof/>
              </w:rPr>
            </w:pPr>
            <w:r w:rsidRPr="003B4A82">
              <w:rPr>
                <w:noProof/>
              </w:rPr>
              <w:t xml:space="preserve">    BOOL                           </w:t>
            </w:r>
            <w:r w:rsidR="00D00079" w:rsidRPr="003B4A82">
              <w:rPr>
                <w:noProof/>
              </w:rPr>
              <w:t xml:space="preserve"> </w:t>
            </w:r>
            <w:r w:rsidRPr="003B4A82">
              <w:rPr>
                <w:noProof/>
              </w:rPr>
              <w:t xml:space="preserve">bPlanEnable; </w:t>
            </w:r>
          </w:p>
          <w:p w14:paraId="0883DEB0" w14:textId="759DC68F" w:rsidR="00822BE3" w:rsidRPr="003B4A82" w:rsidRDefault="00822BE3" w:rsidP="00F00012">
            <w:pPr>
              <w:rPr>
                <w:noProof/>
              </w:rPr>
            </w:pPr>
            <w:r w:rsidRPr="003B4A82">
              <w:rPr>
                <w:noProof/>
              </w:rPr>
              <w:t xml:space="preserve">    BOOL                            bRedundantStorage;</w:t>
            </w:r>
          </w:p>
          <w:p w14:paraId="4602B9DD" w14:textId="4649A723" w:rsidR="00822BE3" w:rsidRPr="003B4A82" w:rsidRDefault="00822BE3" w:rsidP="00F00012">
            <w:pPr>
              <w:rPr>
                <w:noProof/>
              </w:rPr>
            </w:pPr>
            <w:r w:rsidRPr="003B4A82">
              <w:rPr>
                <w:noProof/>
              </w:rPr>
              <w:t xml:space="preserve">    </w:t>
            </w:r>
            <w:hyperlink w:anchor="_录像计划规则" w:history="1">
              <w:r w:rsidRPr="003B4A82">
                <w:rPr>
                  <w:rStyle w:val="a5"/>
                  <w:noProof/>
                  <w:u w:val="none"/>
                </w:rPr>
                <w:t>NETDEV_RECORD_RULE_S</w:t>
              </w:r>
            </w:hyperlink>
            <w:r w:rsidRPr="003B4A82">
              <w:rPr>
                <w:noProof/>
              </w:rPr>
              <w:t xml:space="preserve">       stRecordRule;                                      </w:t>
            </w:r>
          </w:p>
          <w:p w14:paraId="71A12867" w14:textId="60FF7FC3" w:rsidR="00822BE3" w:rsidRPr="003B4A82" w:rsidRDefault="00822BE3" w:rsidP="00F00012">
            <w:pPr>
              <w:rPr>
                <w:noProof/>
              </w:rPr>
            </w:pPr>
            <w:r w:rsidRPr="003B4A82">
              <w:rPr>
                <w:noProof/>
              </w:rPr>
              <w:t xml:space="preserve">    </w:t>
            </w:r>
            <w:hyperlink w:anchor="_视频计划（周）配置" w:history="1">
              <w:r w:rsidRPr="003B4A82">
                <w:rPr>
                  <w:rStyle w:val="a5"/>
                  <w:noProof/>
                  <w:u w:val="none"/>
                </w:rPr>
                <w:t>NETDEV_VIDEO_WEEK_PLAN_S</w:t>
              </w:r>
            </w:hyperlink>
            <w:r w:rsidRPr="003B4A82">
              <w:rPr>
                <w:noProof/>
              </w:rPr>
              <w:t xml:space="preserve">   stWeekPlan;                                         </w:t>
            </w:r>
          </w:p>
          <w:p w14:paraId="4E97DE72" w14:textId="77777777" w:rsidR="00822BE3" w:rsidRPr="003B4A82" w:rsidRDefault="00822BE3" w:rsidP="00F00012">
            <w:pPr>
              <w:rPr>
                <w:noProof/>
              </w:rPr>
            </w:pPr>
            <w:r w:rsidRPr="003B4A82">
              <w:rPr>
                <w:noProof/>
              </w:rPr>
              <w:t xml:space="preserve">    UINT32                           udwChlID;                                           </w:t>
            </w:r>
          </w:p>
          <w:p w14:paraId="333D8BF7" w14:textId="38D63B9B" w:rsidR="00822BE3" w:rsidRPr="003B4A82" w:rsidRDefault="00822BE3" w:rsidP="00F00012">
            <w:pPr>
              <w:rPr>
                <w:noProof/>
              </w:rPr>
            </w:pPr>
            <w:r w:rsidRPr="003B4A82">
              <w:rPr>
                <w:noProof/>
              </w:rPr>
              <w:t xml:space="preserve">    UINT32                     </w:t>
            </w:r>
            <w:r w:rsidR="00D00079" w:rsidRPr="003B4A82">
              <w:rPr>
                <w:noProof/>
              </w:rPr>
              <w:t xml:space="preserve">      </w:t>
            </w:r>
            <w:r w:rsidRPr="003B4A82">
              <w:rPr>
                <w:noProof/>
              </w:rPr>
              <w:t xml:space="preserve">udwReqSeq;                                         </w:t>
            </w:r>
          </w:p>
          <w:p w14:paraId="5B2F4052" w14:textId="7A3D4504" w:rsidR="00822BE3" w:rsidRPr="003B4A82" w:rsidRDefault="00822BE3" w:rsidP="00F00012">
            <w:pPr>
              <w:rPr>
                <w:noProof/>
              </w:rPr>
            </w:pPr>
            <w:r w:rsidRPr="003B4A82">
              <w:rPr>
                <w:noProof/>
              </w:rPr>
              <w:t xml:space="preserve">    UINT32                     </w:t>
            </w:r>
            <w:r w:rsidR="00D00079" w:rsidRPr="003B4A82">
              <w:rPr>
                <w:noProof/>
              </w:rPr>
              <w:t xml:space="preserve">      </w:t>
            </w:r>
            <w:r w:rsidRPr="003B4A82">
              <w:rPr>
                <w:noProof/>
              </w:rPr>
              <w:t xml:space="preserve">udwTamplateID;                                      </w:t>
            </w:r>
          </w:p>
          <w:p w14:paraId="3EC36F78" w14:textId="24BEE205" w:rsidR="00822BE3" w:rsidRPr="003B4A82" w:rsidRDefault="00822BE3" w:rsidP="00F00012">
            <w:pPr>
              <w:rPr>
                <w:noProof/>
              </w:rPr>
            </w:pPr>
            <w:r w:rsidRPr="003B4A82">
              <w:rPr>
                <w:noProof/>
              </w:rPr>
              <w:t xml:space="preserve">    CHAR                       </w:t>
            </w:r>
            <w:r w:rsidR="00D00079" w:rsidRPr="003B4A82">
              <w:rPr>
                <w:noProof/>
              </w:rPr>
              <w:t xml:space="preserve">     </w:t>
            </w:r>
            <w:r w:rsidRPr="003B4A82">
              <w:rPr>
                <w:noProof/>
              </w:rPr>
              <w:t xml:space="preserve">szTamplateName[NETDEV_NAME_MAX_LEN];                </w:t>
            </w:r>
          </w:p>
          <w:p w14:paraId="6A9814B9" w14:textId="68D60406" w:rsidR="00822BE3" w:rsidRPr="003B4A82" w:rsidRDefault="00822BE3" w:rsidP="00F00012">
            <w:pPr>
              <w:ind w:firstLineChars="200" w:firstLine="420"/>
              <w:rPr>
                <w:noProof/>
              </w:rPr>
            </w:pPr>
            <w:r w:rsidRPr="003B4A82">
              <w:rPr>
                <w:noProof/>
              </w:rPr>
              <w:t xml:space="preserve">BYTE                       </w:t>
            </w:r>
            <w:r w:rsidR="00D00079" w:rsidRPr="003B4A82">
              <w:rPr>
                <w:noProof/>
              </w:rPr>
              <w:t xml:space="preserve">     </w:t>
            </w:r>
            <w:r w:rsidRPr="003B4A82">
              <w:rPr>
                <w:noProof/>
              </w:rPr>
              <w:t xml:space="preserve">byRes[116];                                         </w:t>
            </w:r>
          </w:p>
          <w:p w14:paraId="675FFE02" w14:textId="77777777" w:rsidR="00822BE3" w:rsidRPr="003B4A82" w:rsidRDefault="00822BE3" w:rsidP="00F00012">
            <w:pPr>
              <w:rPr>
                <w:noProof/>
              </w:rPr>
            </w:pPr>
            <w:r w:rsidRPr="003B4A82">
              <w:rPr>
                <w:noProof/>
              </w:rPr>
              <w:t>}NETDEV_RECORD_PLAN_CFG_INFO_S, *LPNETDEV_RECORD_PLAN_CFG_INFO_S;</w:t>
            </w:r>
          </w:p>
        </w:tc>
      </w:tr>
    </w:tbl>
    <w:p w14:paraId="6ED35870" w14:textId="77777777" w:rsidR="00822BE3" w:rsidRPr="003B4A82" w:rsidRDefault="00822BE3" w:rsidP="00822BE3"/>
    <w:p w14:paraId="3CF4B84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E4B18BC" w14:textId="77777777" w:rsidTr="00F00012">
        <w:tc>
          <w:tcPr>
            <w:tcW w:w="2856" w:type="dxa"/>
          </w:tcPr>
          <w:p w14:paraId="134E2B60" w14:textId="77777777" w:rsidR="00822BE3" w:rsidRPr="003B4A82" w:rsidRDefault="00822BE3" w:rsidP="00F00012">
            <w:r w:rsidRPr="003B4A82">
              <w:rPr>
                <w:rFonts w:hint="eastAsia"/>
              </w:rPr>
              <w:t>参数</w:t>
            </w:r>
          </w:p>
        </w:tc>
        <w:tc>
          <w:tcPr>
            <w:tcW w:w="7600" w:type="dxa"/>
          </w:tcPr>
          <w:p w14:paraId="38E2C277" w14:textId="77777777" w:rsidR="00822BE3" w:rsidRPr="003B4A82" w:rsidRDefault="00822BE3" w:rsidP="00F00012">
            <w:r w:rsidRPr="003B4A82">
              <w:rPr>
                <w:rFonts w:hint="eastAsia"/>
              </w:rPr>
              <w:t>说明</w:t>
            </w:r>
          </w:p>
        </w:tc>
      </w:tr>
      <w:tr w:rsidR="00822BE3" w:rsidRPr="003B4A82" w14:paraId="1894CCC0" w14:textId="77777777" w:rsidTr="00F00012">
        <w:tc>
          <w:tcPr>
            <w:tcW w:w="2856" w:type="dxa"/>
          </w:tcPr>
          <w:p w14:paraId="5200C567" w14:textId="77777777" w:rsidR="00822BE3" w:rsidRPr="003B4A82" w:rsidRDefault="00822BE3" w:rsidP="00F00012">
            <w:pPr>
              <w:rPr>
                <w:noProof/>
              </w:rPr>
            </w:pPr>
            <w:r w:rsidRPr="003B4A82">
              <w:rPr>
                <w:noProof/>
              </w:rPr>
              <w:t>bPlanEnable</w:t>
            </w:r>
          </w:p>
        </w:tc>
        <w:tc>
          <w:tcPr>
            <w:tcW w:w="7600" w:type="dxa"/>
          </w:tcPr>
          <w:p w14:paraId="02A1E9D9" w14:textId="77777777" w:rsidR="00822BE3" w:rsidRPr="003B4A82" w:rsidRDefault="00822BE3" w:rsidP="00F00012">
            <w:pPr>
              <w:rPr>
                <w:noProof/>
              </w:rPr>
            </w:pPr>
            <w:r w:rsidRPr="003B4A82">
              <w:rPr>
                <w:noProof/>
              </w:rPr>
              <w:t>计划使能</w:t>
            </w:r>
          </w:p>
        </w:tc>
      </w:tr>
      <w:tr w:rsidR="00822BE3" w:rsidRPr="003B4A82" w14:paraId="64A981A0" w14:textId="77777777" w:rsidTr="00F00012">
        <w:tc>
          <w:tcPr>
            <w:tcW w:w="2856" w:type="dxa"/>
          </w:tcPr>
          <w:p w14:paraId="1F7FADF5" w14:textId="77777777" w:rsidR="00822BE3" w:rsidRPr="003B4A82" w:rsidRDefault="00822BE3" w:rsidP="00F00012">
            <w:pPr>
              <w:rPr>
                <w:noProof/>
              </w:rPr>
            </w:pPr>
            <w:r w:rsidRPr="003B4A82">
              <w:rPr>
                <w:noProof/>
              </w:rPr>
              <w:t>bRedundantStorage</w:t>
            </w:r>
          </w:p>
        </w:tc>
        <w:tc>
          <w:tcPr>
            <w:tcW w:w="7600" w:type="dxa"/>
          </w:tcPr>
          <w:p w14:paraId="00415012" w14:textId="77777777" w:rsidR="00822BE3" w:rsidRPr="003B4A82" w:rsidRDefault="00822BE3" w:rsidP="00F00012">
            <w:pPr>
              <w:rPr>
                <w:noProof/>
              </w:rPr>
            </w:pPr>
            <w:r w:rsidRPr="003B4A82">
              <w:rPr>
                <w:noProof/>
              </w:rPr>
              <w:t>冗余录像使能仅NVR支持</w:t>
            </w:r>
          </w:p>
        </w:tc>
      </w:tr>
      <w:tr w:rsidR="00822BE3" w:rsidRPr="003B4A82" w14:paraId="28582047" w14:textId="77777777" w:rsidTr="00F00012">
        <w:tc>
          <w:tcPr>
            <w:tcW w:w="2856" w:type="dxa"/>
          </w:tcPr>
          <w:p w14:paraId="55DED514" w14:textId="77777777" w:rsidR="00822BE3" w:rsidRPr="003B4A82" w:rsidRDefault="00822BE3" w:rsidP="00F00012">
            <w:pPr>
              <w:rPr>
                <w:noProof/>
              </w:rPr>
            </w:pPr>
            <w:r w:rsidRPr="003B4A82">
              <w:rPr>
                <w:noProof/>
              </w:rPr>
              <w:t>stRecordRule</w:t>
            </w:r>
          </w:p>
        </w:tc>
        <w:tc>
          <w:tcPr>
            <w:tcW w:w="7600" w:type="dxa"/>
          </w:tcPr>
          <w:p w14:paraId="60A15574" w14:textId="77777777" w:rsidR="00822BE3" w:rsidRPr="003B4A82" w:rsidRDefault="00822BE3" w:rsidP="00F00012">
            <w:pPr>
              <w:rPr>
                <w:noProof/>
              </w:rPr>
            </w:pPr>
            <w:r w:rsidRPr="003B4A82">
              <w:rPr>
                <w:noProof/>
              </w:rPr>
              <w:t>录像计划规则仅NVR支持</w:t>
            </w:r>
          </w:p>
        </w:tc>
      </w:tr>
      <w:tr w:rsidR="00822BE3" w:rsidRPr="003B4A82" w14:paraId="2E88AD6D" w14:textId="77777777" w:rsidTr="00F00012">
        <w:tc>
          <w:tcPr>
            <w:tcW w:w="2856" w:type="dxa"/>
          </w:tcPr>
          <w:p w14:paraId="57DB152A" w14:textId="77777777" w:rsidR="00822BE3" w:rsidRPr="003B4A82" w:rsidRDefault="00822BE3" w:rsidP="00F00012">
            <w:pPr>
              <w:rPr>
                <w:noProof/>
              </w:rPr>
            </w:pPr>
            <w:r w:rsidRPr="003B4A82">
              <w:rPr>
                <w:noProof/>
              </w:rPr>
              <w:t>stWeekPlan</w:t>
            </w:r>
          </w:p>
        </w:tc>
        <w:tc>
          <w:tcPr>
            <w:tcW w:w="7600" w:type="dxa"/>
          </w:tcPr>
          <w:p w14:paraId="0AC7D024" w14:textId="77777777" w:rsidR="00822BE3" w:rsidRPr="003B4A82" w:rsidRDefault="00822BE3" w:rsidP="00F00012">
            <w:pPr>
              <w:rPr>
                <w:noProof/>
              </w:rPr>
            </w:pPr>
            <w:r w:rsidRPr="003B4A82">
              <w:rPr>
                <w:noProof/>
              </w:rPr>
              <w:t>计划配置仅NVR支持</w:t>
            </w:r>
          </w:p>
        </w:tc>
      </w:tr>
      <w:tr w:rsidR="00822BE3" w:rsidRPr="003B4A82" w14:paraId="6DF1D38D" w14:textId="77777777" w:rsidTr="00F00012">
        <w:tc>
          <w:tcPr>
            <w:tcW w:w="2856" w:type="dxa"/>
          </w:tcPr>
          <w:p w14:paraId="4C71F8DA" w14:textId="77777777" w:rsidR="00822BE3" w:rsidRPr="003B4A82" w:rsidRDefault="00822BE3" w:rsidP="00F00012">
            <w:pPr>
              <w:rPr>
                <w:noProof/>
              </w:rPr>
            </w:pPr>
            <w:r w:rsidRPr="003B4A82">
              <w:rPr>
                <w:noProof/>
              </w:rPr>
              <w:t>udwChlID</w:t>
            </w:r>
          </w:p>
        </w:tc>
        <w:tc>
          <w:tcPr>
            <w:tcW w:w="7600" w:type="dxa"/>
          </w:tcPr>
          <w:p w14:paraId="4B649D42" w14:textId="77777777" w:rsidR="00822BE3" w:rsidRPr="003B4A82" w:rsidRDefault="00822BE3" w:rsidP="00F00012">
            <w:pPr>
              <w:rPr>
                <w:noProof/>
              </w:rPr>
            </w:pPr>
            <w:r w:rsidRPr="003B4A82">
              <w:rPr>
                <w:noProof/>
              </w:rPr>
              <w:t>视频输入通道号批量获取/添加时使用</w:t>
            </w:r>
          </w:p>
        </w:tc>
      </w:tr>
      <w:tr w:rsidR="00822BE3" w:rsidRPr="003B4A82" w14:paraId="3A29A83A" w14:textId="77777777" w:rsidTr="00F00012">
        <w:tc>
          <w:tcPr>
            <w:tcW w:w="2856" w:type="dxa"/>
          </w:tcPr>
          <w:p w14:paraId="714DBB9C" w14:textId="77777777" w:rsidR="00822BE3" w:rsidRPr="003B4A82" w:rsidRDefault="00822BE3" w:rsidP="00F00012">
            <w:pPr>
              <w:rPr>
                <w:noProof/>
              </w:rPr>
            </w:pPr>
            <w:r w:rsidRPr="003B4A82">
              <w:rPr>
                <w:noProof/>
              </w:rPr>
              <w:t>udwReqSeq</w:t>
            </w:r>
          </w:p>
        </w:tc>
        <w:tc>
          <w:tcPr>
            <w:tcW w:w="7600" w:type="dxa"/>
          </w:tcPr>
          <w:p w14:paraId="4E234562" w14:textId="77777777" w:rsidR="00822BE3" w:rsidRPr="003B4A82" w:rsidRDefault="00822BE3" w:rsidP="00F00012">
            <w:pPr>
              <w:rPr>
                <w:noProof/>
              </w:rPr>
            </w:pPr>
            <w:r w:rsidRPr="003B4A82">
              <w:rPr>
                <w:noProof/>
              </w:rPr>
              <w:t>请求数据序号[1, 50] 仅VMS支持添加录像计划Post必选</w:t>
            </w:r>
          </w:p>
        </w:tc>
      </w:tr>
      <w:tr w:rsidR="00822BE3" w:rsidRPr="003B4A82" w14:paraId="6FA22D30" w14:textId="77777777" w:rsidTr="00F00012">
        <w:tc>
          <w:tcPr>
            <w:tcW w:w="2856" w:type="dxa"/>
          </w:tcPr>
          <w:p w14:paraId="6B279AED" w14:textId="77777777" w:rsidR="00822BE3" w:rsidRPr="003B4A82" w:rsidRDefault="00822BE3" w:rsidP="00F00012">
            <w:pPr>
              <w:rPr>
                <w:noProof/>
              </w:rPr>
            </w:pPr>
            <w:r w:rsidRPr="003B4A82">
              <w:rPr>
                <w:noProof/>
              </w:rPr>
              <w:t>udwTamplateID</w:t>
            </w:r>
          </w:p>
        </w:tc>
        <w:tc>
          <w:tcPr>
            <w:tcW w:w="7600" w:type="dxa"/>
          </w:tcPr>
          <w:p w14:paraId="696F587A" w14:textId="77777777" w:rsidR="00822BE3" w:rsidRPr="003B4A82" w:rsidRDefault="00822BE3" w:rsidP="00F00012">
            <w:pPr>
              <w:rPr>
                <w:noProof/>
              </w:rPr>
            </w:pPr>
            <w:r w:rsidRPr="003B4A82">
              <w:rPr>
                <w:noProof/>
              </w:rPr>
              <w:t>时间模板ID</w:t>
            </w:r>
          </w:p>
        </w:tc>
      </w:tr>
      <w:tr w:rsidR="00822BE3" w:rsidRPr="003B4A82" w14:paraId="6A4A59E7" w14:textId="77777777" w:rsidTr="00F00012">
        <w:tc>
          <w:tcPr>
            <w:tcW w:w="2856" w:type="dxa"/>
          </w:tcPr>
          <w:p w14:paraId="3BAC87B8" w14:textId="77777777" w:rsidR="00822BE3" w:rsidRPr="003B4A82" w:rsidRDefault="00822BE3" w:rsidP="00F00012">
            <w:pPr>
              <w:rPr>
                <w:noProof/>
              </w:rPr>
            </w:pPr>
            <w:r w:rsidRPr="003B4A82">
              <w:rPr>
                <w:noProof/>
              </w:rPr>
              <w:t>szTamplateName</w:t>
            </w:r>
          </w:p>
        </w:tc>
        <w:tc>
          <w:tcPr>
            <w:tcW w:w="7600" w:type="dxa"/>
          </w:tcPr>
          <w:p w14:paraId="64DF6C4B" w14:textId="77777777" w:rsidR="00822BE3" w:rsidRPr="003B4A82" w:rsidRDefault="00822BE3" w:rsidP="00F00012">
            <w:pPr>
              <w:rPr>
                <w:noProof/>
              </w:rPr>
            </w:pPr>
            <w:r w:rsidRPr="003B4A82">
              <w:rPr>
                <w:noProof/>
              </w:rPr>
              <w:t>时间模板名称仅VMS支持Get接口返回</w:t>
            </w:r>
          </w:p>
        </w:tc>
      </w:tr>
      <w:tr w:rsidR="00822BE3" w:rsidRPr="003B4A82" w14:paraId="29CC8D7C" w14:textId="77777777" w:rsidTr="00F00012">
        <w:tc>
          <w:tcPr>
            <w:tcW w:w="2856" w:type="dxa"/>
          </w:tcPr>
          <w:p w14:paraId="4167D8E5" w14:textId="77777777" w:rsidR="00822BE3" w:rsidRPr="003B4A82" w:rsidRDefault="00822BE3" w:rsidP="00F00012">
            <w:pPr>
              <w:rPr>
                <w:noProof/>
              </w:rPr>
            </w:pPr>
            <w:r w:rsidRPr="003B4A82">
              <w:rPr>
                <w:noProof/>
              </w:rPr>
              <w:lastRenderedPageBreak/>
              <w:t>byRes</w:t>
            </w:r>
          </w:p>
        </w:tc>
        <w:tc>
          <w:tcPr>
            <w:tcW w:w="7600" w:type="dxa"/>
          </w:tcPr>
          <w:p w14:paraId="47F8AB33" w14:textId="77777777" w:rsidR="00822BE3" w:rsidRPr="003B4A82" w:rsidRDefault="00822BE3" w:rsidP="00F00012">
            <w:pPr>
              <w:rPr>
                <w:noProof/>
              </w:rPr>
            </w:pPr>
            <w:r w:rsidRPr="003B4A82">
              <w:rPr>
                <w:noProof/>
              </w:rPr>
              <w:t>保留字段</w:t>
            </w:r>
          </w:p>
        </w:tc>
      </w:tr>
    </w:tbl>
    <w:p w14:paraId="275C8C3D" w14:textId="77777777" w:rsidR="00822BE3" w:rsidRPr="003B4A82" w:rsidRDefault="00822BE3" w:rsidP="00822BE3">
      <w:pPr>
        <w:rPr>
          <w:b/>
        </w:rPr>
      </w:pPr>
    </w:p>
    <w:p w14:paraId="247CD0D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12A2DD5" w14:textId="77777777" w:rsidR="00E33B6D" w:rsidRPr="003B4A82" w:rsidRDefault="00E02404" w:rsidP="00E33B6D">
      <w:hyperlink w:anchor="_设备配置命令" w:history="1">
        <w:r w:rsidR="00E33B6D" w:rsidRPr="003B4A82">
          <w:rPr>
            <w:rStyle w:val="a5"/>
            <w:u w:val="none"/>
          </w:rPr>
          <w:t>NETDEV_CONFIG_COMMAND_E</w:t>
        </w:r>
      </w:hyperlink>
    </w:p>
    <w:p w14:paraId="413F4037" w14:textId="77777777" w:rsidR="00822BE3" w:rsidRPr="003B4A82" w:rsidRDefault="00822BE3" w:rsidP="00822BE3">
      <w:pPr>
        <w:pStyle w:val="3"/>
        <w:ind w:left="283"/>
      </w:pPr>
      <w:bookmarkStart w:id="1112" w:name="_录像计划规则"/>
      <w:bookmarkStart w:id="1113" w:name="_Toc88647595"/>
      <w:bookmarkEnd w:id="1112"/>
      <w:r w:rsidRPr="003B4A82">
        <w:t>录像计划规则</w:t>
      </w:r>
      <w:bookmarkEnd w:id="1113"/>
    </w:p>
    <w:tbl>
      <w:tblPr>
        <w:tblStyle w:val="a7"/>
        <w:tblW w:w="0" w:type="auto"/>
        <w:tblLook w:val="04A0" w:firstRow="1" w:lastRow="0" w:firstColumn="1" w:lastColumn="0" w:noHBand="0" w:noVBand="1"/>
      </w:tblPr>
      <w:tblGrid>
        <w:gridCol w:w="10456"/>
      </w:tblGrid>
      <w:tr w:rsidR="00822BE3" w:rsidRPr="003B4A82" w14:paraId="69ED3BD8" w14:textId="77777777" w:rsidTr="00F00012">
        <w:trPr>
          <w:trHeight w:val="642"/>
        </w:trPr>
        <w:tc>
          <w:tcPr>
            <w:tcW w:w="10456" w:type="dxa"/>
          </w:tcPr>
          <w:p w14:paraId="328F44DD" w14:textId="77777777" w:rsidR="00822BE3" w:rsidRPr="003B4A82" w:rsidRDefault="00822BE3" w:rsidP="00F00012">
            <w:pPr>
              <w:rPr>
                <w:noProof/>
              </w:rPr>
            </w:pPr>
            <w:r w:rsidRPr="003B4A82">
              <w:rPr>
                <w:noProof/>
              </w:rPr>
              <w:t>typedef struct tagNETDEVRecordRule</w:t>
            </w:r>
          </w:p>
          <w:p w14:paraId="3D51A5AE" w14:textId="77777777" w:rsidR="00822BE3" w:rsidRPr="003B4A82" w:rsidRDefault="00822BE3" w:rsidP="00F00012">
            <w:pPr>
              <w:rPr>
                <w:noProof/>
              </w:rPr>
            </w:pPr>
            <w:r w:rsidRPr="003B4A82">
              <w:rPr>
                <w:noProof/>
              </w:rPr>
              <w:t>{</w:t>
            </w:r>
          </w:p>
          <w:p w14:paraId="004DE46C" w14:textId="77777777" w:rsidR="00822BE3" w:rsidRPr="003B4A82" w:rsidRDefault="00822BE3" w:rsidP="00F00012">
            <w:pPr>
              <w:rPr>
                <w:noProof/>
              </w:rPr>
            </w:pPr>
            <w:r w:rsidRPr="003B4A82">
              <w:rPr>
                <w:noProof/>
              </w:rPr>
              <w:t xml:space="preserve">    UINT32                      udwPreRecordTime;                                  </w:t>
            </w:r>
          </w:p>
          <w:p w14:paraId="4740BF67" w14:textId="77777777" w:rsidR="00822BE3" w:rsidRPr="003B4A82" w:rsidRDefault="00822BE3" w:rsidP="00F00012">
            <w:pPr>
              <w:rPr>
                <w:noProof/>
              </w:rPr>
            </w:pPr>
            <w:r w:rsidRPr="003B4A82">
              <w:rPr>
                <w:noProof/>
              </w:rPr>
              <w:t xml:space="preserve">    UINT32                      udwPostRecordTime;                                 </w:t>
            </w:r>
          </w:p>
          <w:p w14:paraId="19FBA6CB" w14:textId="77777777" w:rsidR="00822BE3" w:rsidRPr="003B4A82" w:rsidRDefault="00822BE3" w:rsidP="00F00012">
            <w:pPr>
              <w:ind w:firstLineChars="200" w:firstLine="420"/>
              <w:rPr>
                <w:noProof/>
              </w:rPr>
            </w:pPr>
            <w:r w:rsidRPr="003B4A82">
              <w:rPr>
                <w:noProof/>
              </w:rPr>
              <w:t xml:space="preserve">BYTE                        byRes[32];                                         </w:t>
            </w:r>
          </w:p>
          <w:p w14:paraId="663A6979" w14:textId="77777777" w:rsidR="00822BE3" w:rsidRPr="003B4A82" w:rsidRDefault="00822BE3" w:rsidP="00F00012">
            <w:pPr>
              <w:rPr>
                <w:noProof/>
              </w:rPr>
            </w:pPr>
            <w:r w:rsidRPr="003B4A82">
              <w:rPr>
                <w:noProof/>
              </w:rPr>
              <w:t>}NETDEV_RECORD_RULE_S, *LPNETDEV_RECORD_RULE_S;</w:t>
            </w:r>
          </w:p>
        </w:tc>
      </w:tr>
    </w:tbl>
    <w:p w14:paraId="4D1DB518" w14:textId="77777777" w:rsidR="00822BE3" w:rsidRPr="003B4A82" w:rsidRDefault="00822BE3" w:rsidP="00822BE3"/>
    <w:p w14:paraId="07B93B9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40D57B17" w14:textId="77777777" w:rsidTr="00F00012">
        <w:tc>
          <w:tcPr>
            <w:tcW w:w="2856" w:type="dxa"/>
          </w:tcPr>
          <w:p w14:paraId="682F58C8" w14:textId="77777777" w:rsidR="00822BE3" w:rsidRPr="003B4A82" w:rsidRDefault="00822BE3" w:rsidP="00F00012">
            <w:r w:rsidRPr="003B4A82">
              <w:rPr>
                <w:rFonts w:hint="eastAsia"/>
              </w:rPr>
              <w:t>参数</w:t>
            </w:r>
          </w:p>
        </w:tc>
        <w:tc>
          <w:tcPr>
            <w:tcW w:w="7600" w:type="dxa"/>
          </w:tcPr>
          <w:p w14:paraId="7B6DDD73" w14:textId="77777777" w:rsidR="00822BE3" w:rsidRPr="003B4A82" w:rsidRDefault="00822BE3" w:rsidP="00F00012">
            <w:r w:rsidRPr="003B4A82">
              <w:rPr>
                <w:rFonts w:hint="eastAsia"/>
              </w:rPr>
              <w:t>说明</w:t>
            </w:r>
          </w:p>
        </w:tc>
      </w:tr>
      <w:tr w:rsidR="00822BE3" w:rsidRPr="003B4A82" w14:paraId="040AFBA2" w14:textId="77777777" w:rsidTr="00F00012">
        <w:tc>
          <w:tcPr>
            <w:tcW w:w="2856" w:type="dxa"/>
          </w:tcPr>
          <w:p w14:paraId="58DFF400" w14:textId="77777777" w:rsidR="00822BE3" w:rsidRPr="003B4A82" w:rsidRDefault="00822BE3" w:rsidP="00F00012">
            <w:pPr>
              <w:rPr>
                <w:noProof/>
              </w:rPr>
            </w:pPr>
            <w:r w:rsidRPr="003B4A82">
              <w:rPr>
                <w:noProof/>
              </w:rPr>
              <w:t>udwPreRecordTime</w:t>
            </w:r>
          </w:p>
        </w:tc>
        <w:tc>
          <w:tcPr>
            <w:tcW w:w="7600" w:type="dxa"/>
          </w:tcPr>
          <w:p w14:paraId="22A08B41" w14:textId="604E66E0" w:rsidR="00822BE3" w:rsidRPr="003B4A82" w:rsidRDefault="00822BE3" w:rsidP="00F00012">
            <w:pPr>
              <w:rPr>
                <w:noProof/>
              </w:rPr>
            </w:pPr>
            <w:r w:rsidRPr="003B4A82">
              <w:rPr>
                <w:noProof/>
              </w:rPr>
              <w:t>警前预录时间,参考</w:t>
            </w:r>
            <w:hyperlink w:anchor="_警前预录时间枚举" w:history="1">
              <w:r w:rsidRPr="003B4A82">
                <w:rPr>
                  <w:rStyle w:val="a5"/>
                  <w:noProof/>
                  <w:u w:val="none"/>
                </w:rPr>
                <w:t>NETDEV_PRE_RECORD_TIME_E</w:t>
              </w:r>
            </w:hyperlink>
          </w:p>
        </w:tc>
      </w:tr>
      <w:tr w:rsidR="00822BE3" w:rsidRPr="003B4A82" w14:paraId="68D32346" w14:textId="77777777" w:rsidTr="00F00012">
        <w:tc>
          <w:tcPr>
            <w:tcW w:w="2856" w:type="dxa"/>
          </w:tcPr>
          <w:p w14:paraId="3464201D" w14:textId="77777777" w:rsidR="00822BE3" w:rsidRPr="003B4A82" w:rsidRDefault="00822BE3" w:rsidP="00F00012">
            <w:pPr>
              <w:rPr>
                <w:noProof/>
              </w:rPr>
            </w:pPr>
            <w:r w:rsidRPr="003B4A82">
              <w:rPr>
                <w:noProof/>
              </w:rPr>
              <w:t>udwPostRecordTime</w:t>
            </w:r>
          </w:p>
        </w:tc>
        <w:tc>
          <w:tcPr>
            <w:tcW w:w="7600" w:type="dxa"/>
          </w:tcPr>
          <w:p w14:paraId="0030BD19" w14:textId="707F0C77" w:rsidR="00822BE3" w:rsidRPr="003B4A82" w:rsidRDefault="00822BE3" w:rsidP="00F00012">
            <w:pPr>
              <w:rPr>
                <w:noProof/>
              </w:rPr>
            </w:pPr>
            <w:r w:rsidRPr="003B4A82">
              <w:rPr>
                <w:noProof/>
              </w:rPr>
              <w:t>参考</w:t>
            </w:r>
            <w:hyperlink w:anchor="_警后预录时间枚举定义" w:history="1">
              <w:r w:rsidRPr="003B4A82">
                <w:rPr>
                  <w:rStyle w:val="a5"/>
                  <w:noProof/>
                  <w:u w:val="none"/>
                </w:rPr>
                <w:t>NETDEV_POST_RECORD_TIME_E</w:t>
              </w:r>
            </w:hyperlink>
          </w:p>
        </w:tc>
      </w:tr>
      <w:tr w:rsidR="00822BE3" w:rsidRPr="003B4A82" w14:paraId="108DA973" w14:textId="77777777" w:rsidTr="00F00012">
        <w:tc>
          <w:tcPr>
            <w:tcW w:w="2856" w:type="dxa"/>
          </w:tcPr>
          <w:p w14:paraId="06FD214E" w14:textId="77777777" w:rsidR="00822BE3" w:rsidRPr="003B4A82" w:rsidRDefault="00822BE3" w:rsidP="00F00012">
            <w:pPr>
              <w:rPr>
                <w:noProof/>
              </w:rPr>
            </w:pPr>
            <w:r w:rsidRPr="003B4A82">
              <w:rPr>
                <w:noProof/>
              </w:rPr>
              <w:t>byRes</w:t>
            </w:r>
          </w:p>
        </w:tc>
        <w:tc>
          <w:tcPr>
            <w:tcW w:w="7600" w:type="dxa"/>
          </w:tcPr>
          <w:p w14:paraId="37F36C47" w14:textId="77777777" w:rsidR="00822BE3" w:rsidRPr="003B4A82" w:rsidRDefault="00822BE3" w:rsidP="00F00012">
            <w:pPr>
              <w:rPr>
                <w:noProof/>
              </w:rPr>
            </w:pPr>
            <w:r w:rsidRPr="003B4A82">
              <w:rPr>
                <w:noProof/>
              </w:rPr>
              <w:t>保留字段</w:t>
            </w:r>
          </w:p>
        </w:tc>
      </w:tr>
    </w:tbl>
    <w:p w14:paraId="25AA6976" w14:textId="77777777" w:rsidR="00822BE3" w:rsidRPr="003B4A82" w:rsidRDefault="00822BE3" w:rsidP="00822BE3">
      <w:pPr>
        <w:rPr>
          <w:b/>
        </w:rPr>
      </w:pPr>
    </w:p>
    <w:p w14:paraId="159C8EB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21ABFF8" w14:textId="31BB6915" w:rsidR="00822BE3" w:rsidRPr="003B4A82" w:rsidRDefault="00E02404" w:rsidP="00822BE3">
      <w:hyperlink w:anchor="_录像计划配置信息" w:history="1">
        <w:r w:rsidR="00EF59E3" w:rsidRPr="003B4A82">
          <w:rPr>
            <w:rStyle w:val="a5"/>
            <w:noProof/>
            <w:u w:val="none"/>
          </w:rPr>
          <w:t>NETDEV_RECORD_PLAN_CFG_INFO_S</w:t>
        </w:r>
      </w:hyperlink>
    </w:p>
    <w:p w14:paraId="47435241" w14:textId="77777777" w:rsidR="00822BE3" w:rsidRPr="003B4A82" w:rsidRDefault="00822BE3" w:rsidP="00822BE3">
      <w:pPr>
        <w:pStyle w:val="3"/>
        <w:ind w:left="283"/>
      </w:pPr>
      <w:bookmarkStart w:id="1114" w:name="_视频计划（周）配置"/>
      <w:bookmarkStart w:id="1115" w:name="_Toc88647596"/>
      <w:bookmarkEnd w:id="1114"/>
      <w:r w:rsidRPr="003B4A82">
        <w:rPr>
          <w:rFonts w:hint="eastAsia"/>
        </w:rPr>
        <w:t>视频</w:t>
      </w:r>
      <w:r w:rsidRPr="003B4A82">
        <w:t>计划（周）配置</w:t>
      </w:r>
      <w:bookmarkEnd w:id="1115"/>
    </w:p>
    <w:tbl>
      <w:tblPr>
        <w:tblStyle w:val="a7"/>
        <w:tblW w:w="0" w:type="auto"/>
        <w:tblLook w:val="04A0" w:firstRow="1" w:lastRow="0" w:firstColumn="1" w:lastColumn="0" w:noHBand="0" w:noVBand="1"/>
      </w:tblPr>
      <w:tblGrid>
        <w:gridCol w:w="10456"/>
      </w:tblGrid>
      <w:tr w:rsidR="00822BE3" w:rsidRPr="003B4A82" w14:paraId="5C9DAB70" w14:textId="77777777" w:rsidTr="00F00012">
        <w:trPr>
          <w:trHeight w:val="642"/>
        </w:trPr>
        <w:tc>
          <w:tcPr>
            <w:tcW w:w="10456" w:type="dxa"/>
          </w:tcPr>
          <w:p w14:paraId="7CB75430" w14:textId="77777777" w:rsidR="00822BE3" w:rsidRPr="003B4A82" w:rsidRDefault="00822BE3" w:rsidP="00F00012">
            <w:pPr>
              <w:rPr>
                <w:noProof/>
              </w:rPr>
            </w:pPr>
            <w:r w:rsidRPr="003B4A82">
              <w:rPr>
                <w:noProof/>
              </w:rPr>
              <w:t>typedef struct tagNETDEVVideoPlanWeek</w:t>
            </w:r>
          </w:p>
          <w:p w14:paraId="2025A7B5" w14:textId="77777777" w:rsidR="00822BE3" w:rsidRPr="003B4A82" w:rsidRDefault="00822BE3" w:rsidP="00F00012">
            <w:pPr>
              <w:rPr>
                <w:noProof/>
              </w:rPr>
            </w:pPr>
            <w:r w:rsidRPr="003B4A82">
              <w:rPr>
                <w:noProof/>
              </w:rPr>
              <w:t>{</w:t>
            </w:r>
          </w:p>
          <w:p w14:paraId="5F9F7E61" w14:textId="77777777" w:rsidR="00822BE3" w:rsidRPr="003B4A82" w:rsidRDefault="00822BE3" w:rsidP="00F00012">
            <w:pPr>
              <w:rPr>
                <w:noProof/>
              </w:rPr>
            </w:pPr>
            <w:r w:rsidRPr="003B4A82">
              <w:rPr>
                <w:noProof/>
              </w:rPr>
              <w:t xml:space="preserve">    BOOL                            bEnabled;                                            </w:t>
            </w:r>
          </w:p>
          <w:p w14:paraId="04C02EDA" w14:textId="77777777" w:rsidR="00822BE3" w:rsidRPr="003B4A82" w:rsidRDefault="00822BE3" w:rsidP="00F00012">
            <w:pPr>
              <w:rPr>
                <w:noProof/>
              </w:rPr>
            </w:pPr>
            <w:r w:rsidRPr="003B4A82">
              <w:rPr>
                <w:noProof/>
              </w:rPr>
              <w:t xml:space="preserve">    UINT32                           udwDayNum;                                           </w:t>
            </w:r>
          </w:p>
          <w:p w14:paraId="5BD20BFA" w14:textId="5CD1F39F" w:rsidR="00822BE3" w:rsidRPr="003B4A82" w:rsidRDefault="00822BE3" w:rsidP="00F00012">
            <w:pPr>
              <w:rPr>
                <w:noProof/>
              </w:rPr>
            </w:pPr>
            <w:r w:rsidRPr="003B4A82">
              <w:rPr>
                <w:noProof/>
              </w:rPr>
              <w:t xml:space="preserve">    </w:t>
            </w:r>
            <w:hyperlink w:anchor="_视频计划（天）配置" w:history="1">
              <w:r w:rsidR="00FC7AAF" w:rsidRPr="003B4A82">
                <w:rPr>
                  <w:rStyle w:val="a5"/>
                  <w:noProof/>
                  <w:u w:val="none"/>
                </w:rPr>
                <w:t>NETDEV_VIDEO_DAY_PLAN_S</w:t>
              </w:r>
            </w:hyperlink>
            <w:r w:rsidRPr="003B4A82">
              <w:rPr>
                <w:noProof/>
              </w:rPr>
              <w:t xml:space="preserve">     astDayPlan[NETDEV_MAX_DAY_NUM];                      </w:t>
            </w:r>
          </w:p>
          <w:p w14:paraId="24226B29" w14:textId="77777777" w:rsidR="00822BE3" w:rsidRPr="003B4A82" w:rsidRDefault="00822BE3" w:rsidP="00F00012">
            <w:pPr>
              <w:rPr>
                <w:noProof/>
              </w:rPr>
            </w:pPr>
            <w:r w:rsidRPr="003B4A82">
              <w:rPr>
                <w:noProof/>
              </w:rPr>
              <w:t xml:space="preserve">    BYTE                             byRes[32];                                           </w:t>
            </w:r>
          </w:p>
          <w:p w14:paraId="5775C89A" w14:textId="77777777" w:rsidR="00822BE3" w:rsidRPr="003B4A82" w:rsidRDefault="00822BE3" w:rsidP="00F00012">
            <w:pPr>
              <w:rPr>
                <w:noProof/>
              </w:rPr>
            </w:pPr>
            <w:r w:rsidRPr="003B4A82">
              <w:rPr>
                <w:noProof/>
              </w:rPr>
              <w:t>}NETDEV_VIDEO_WEEK_PLAN_S, *LPNETDEV_VIDEO_WEEK_PLAN_S;</w:t>
            </w:r>
          </w:p>
        </w:tc>
      </w:tr>
    </w:tbl>
    <w:p w14:paraId="27C6CC51" w14:textId="77777777" w:rsidR="00822BE3" w:rsidRPr="003B4A82" w:rsidRDefault="00822BE3" w:rsidP="00822BE3"/>
    <w:p w14:paraId="1099171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84EC40C" w14:textId="77777777" w:rsidTr="00F00012">
        <w:tc>
          <w:tcPr>
            <w:tcW w:w="2856" w:type="dxa"/>
          </w:tcPr>
          <w:p w14:paraId="5C17BB20" w14:textId="77777777" w:rsidR="00822BE3" w:rsidRPr="003B4A82" w:rsidRDefault="00822BE3" w:rsidP="00F00012">
            <w:r w:rsidRPr="003B4A82">
              <w:rPr>
                <w:rFonts w:hint="eastAsia"/>
              </w:rPr>
              <w:t>参数</w:t>
            </w:r>
          </w:p>
        </w:tc>
        <w:tc>
          <w:tcPr>
            <w:tcW w:w="7600" w:type="dxa"/>
          </w:tcPr>
          <w:p w14:paraId="15729870" w14:textId="77777777" w:rsidR="00822BE3" w:rsidRPr="003B4A82" w:rsidRDefault="00822BE3" w:rsidP="00F00012">
            <w:r w:rsidRPr="003B4A82">
              <w:rPr>
                <w:rFonts w:hint="eastAsia"/>
              </w:rPr>
              <w:t>说明</w:t>
            </w:r>
          </w:p>
        </w:tc>
      </w:tr>
      <w:tr w:rsidR="00822BE3" w:rsidRPr="003B4A82" w14:paraId="0E47FB69" w14:textId="77777777" w:rsidTr="00F00012">
        <w:tc>
          <w:tcPr>
            <w:tcW w:w="2856" w:type="dxa"/>
          </w:tcPr>
          <w:p w14:paraId="30C3E584" w14:textId="77777777" w:rsidR="00822BE3" w:rsidRPr="003B4A82" w:rsidRDefault="00822BE3" w:rsidP="00F00012">
            <w:pPr>
              <w:rPr>
                <w:noProof/>
              </w:rPr>
            </w:pPr>
            <w:r w:rsidRPr="003B4A82">
              <w:rPr>
                <w:noProof/>
              </w:rPr>
              <w:t>bEnabled</w:t>
            </w:r>
          </w:p>
        </w:tc>
        <w:tc>
          <w:tcPr>
            <w:tcW w:w="7600" w:type="dxa"/>
          </w:tcPr>
          <w:p w14:paraId="6648B4AB" w14:textId="023DD2F3" w:rsidR="00822BE3" w:rsidRPr="003B4A82" w:rsidRDefault="00822BE3" w:rsidP="00F00012">
            <w:pPr>
              <w:rPr>
                <w:noProof/>
              </w:rPr>
            </w:pPr>
            <w:r w:rsidRPr="003B4A82">
              <w:rPr>
                <w:noProof/>
              </w:rPr>
              <w:t>布防计划是否使能,仅IPC支持使能开关VMS NVR默认使能;参考</w:t>
            </w:r>
            <w:hyperlink w:anchor="_布防计划使能枚举" w:history="1">
              <w:r w:rsidR="00E97301" w:rsidRPr="003B4A82">
                <w:rPr>
                  <w:rStyle w:val="a5"/>
                  <w:u w:val="none"/>
                </w:rPr>
                <w:t>NETDEV_DEFENCE_PLAN_ENABLE_E</w:t>
              </w:r>
            </w:hyperlink>
          </w:p>
        </w:tc>
      </w:tr>
      <w:tr w:rsidR="00822BE3" w:rsidRPr="003B4A82" w14:paraId="4CE5E13E" w14:textId="77777777" w:rsidTr="00F00012">
        <w:tc>
          <w:tcPr>
            <w:tcW w:w="2856" w:type="dxa"/>
          </w:tcPr>
          <w:p w14:paraId="7A84A536" w14:textId="77777777" w:rsidR="00822BE3" w:rsidRPr="003B4A82" w:rsidRDefault="00822BE3" w:rsidP="00F00012">
            <w:pPr>
              <w:rPr>
                <w:noProof/>
              </w:rPr>
            </w:pPr>
            <w:r w:rsidRPr="003B4A82">
              <w:rPr>
                <w:noProof/>
              </w:rPr>
              <w:t>udwDayNum</w:t>
            </w:r>
          </w:p>
        </w:tc>
        <w:tc>
          <w:tcPr>
            <w:tcW w:w="7600" w:type="dxa"/>
          </w:tcPr>
          <w:p w14:paraId="4DC3000D" w14:textId="77777777" w:rsidR="00822BE3" w:rsidRPr="003B4A82" w:rsidRDefault="00822BE3" w:rsidP="00F00012">
            <w:pPr>
              <w:rPr>
                <w:noProof/>
              </w:rPr>
            </w:pPr>
            <w:r w:rsidRPr="003B4A82">
              <w:rPr>
                <w:noProof/>
              </w:rPr>
              <w:t>计划天数,NVR最大为(一周七天和假日);IPC最大为(一周七天)</w:t>
            </w:r>
          </w:p>
        </w:tc>
      </w:tr>
      <w:tr w:rsidR="00822BE3" w:rsidRPr="003B4A82" w14:paraId="47713260" w14:textId="77777777" w:rsidTr="00F00012">
        <w:tc>
          <w:tcPr>
            <w:tcW w:w="2856" w:type="dxa"/>
          </w:tcPr>
          <w:p w14:paraId="29FEDE4B" w14:textId="77777777" w:rsidR="00822BE3" w:rsidRPr="003B4A82" w:rsidRDefault="00822BE3" w:rsidP="00F00012">
            <w:pPr>
              <w:rPr>
                <w:noProof/>
              </w:rPr>
            </w:pPr>
            <w:r w:rsidRPr="003B4A82">
              <w:rPr>
                <w:noProof/>
              </w:rPr>
              <w:t>astDayPlan</w:t>
            </w:r>
          </w:p>
        </w:tc>
        <w:tc>
          <w:tcPr>
            <w:tcW w:w="7600" w:type="dxa"/>
          </w:tcPr>
          <w:p w14:paraId="31A2A3C3" w14:textId="77777777" w:rsidR="00822BE3" w:rsidRPr="003B4A82" w:rsidRDefault="00822BE3" w:rsidP="00F00012">
            <w:pPr>
              <w:rPr>
                <w:noProof/>
              </w:rPr>
            </w:pPr>
            <w:r w:rsidRPr="003B4A82">
              <w:rPr>
                <w:noProof/>
              </w:rPr>
              <w:t>一周内每天的布防计划列表</w:t>
            </w:r>
          </w:p>
        </w:tc>
      </w:tr>
      <w:tr w:rsidR="00822BE3" w:rsidRPr="003B4A82" w14:paraId="1DA82CF1" w14:textId="77777777" w:rsidTr="00F00012">
        <w:tc>
          <w:tcPr>
            <w:tcW w:w="2856" w:type="dxa"/>
          </w:tcPr>
          <w:p w14:paraId="5CA6721A" w14:textId="77777777" w:rsidR="00822BE3" w:rsidRPr="003B4A82" w:rsidRDefault="00822BE3" w:rsidP="00F00012">
            <w:pPr>
              <w:rPr>
                <w:noProof/>
              </w:rPr>
            </w:pPr>
            <w:r w:rsidRPr="003B4A82">
              <w:rPr>
                <w:noProof/>
              </w:rPr>
              <w:t>byRes</w:t>
            </w:r>
          </w:p>
        </w:tc>
        <w:tc>
          <w:tcPr>
            <w:tcW w:w="7600" w:type="dxa"/>
          </w:tcPr>
          <w:p w14:paraId="7874387E" w14:textId="77777777" w:rsidR="00822BE3" w:rsidRPr="003B4A82" w:rsidRDefault="00822BE3" w:rsidP="00F00012">
            <w:pPr>
              <w:rPr>
                <w:noProof/>
              </w:rPr>
            </w:pPr>
            <w:r w:rsidRPr="003B4A82">
              <w:rPr>
                <w:noProof/>
              </w:rPr>
              <w:t>保留字段</w:t>
            </w:r>
          </w:p>
        </w:tc>
      </w:tr>
    </w:tbl>
    <w:p w14:paraId="57D0D412" w14:textId="77777777" w:rsidR="00822BE3" w:rsidRPr="003B4A82" w:rsidRDefault="00822BE3" w:rsidP="00822BE3">
      <w:pPr>
        <w:rPr>
          <w:b/>
        </w:rPr>
      </w:pPr>
    </w:p>
    <w:p w14:paraId="01648B1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4E340F1" w14:textId="0F08860E" w:rsidR="001C597A" w:rsidRPr="003B4A82" w:rsidRDefault="00E02404" w:rsidP="00822BE3">
      <w:pPr>
        <w:rPr>
          <w:noProof/>
        </w:rPr>
      </w:pPr>
      <w:hyperlink w:anchor="_录像计划配置信息" w:history="1">
        <w:r w:rsidR="00EF59E3" w:rsidRPr="003B4A82">
          <w:rPr>
            <w:rStyle w:val="a5"/>
            <w:noProof/>
            <w:u w:val="none"/>
          </w:rPr>
          <w:t>NETDEV_RECORD_PLAN_CFG_INFO_S</w:t>
        </w:r>
      </w:hyperlink>
    </w:p>
    <w:p w14:paraId="343927CD" w14:textId="77777777" w:rsidR="00822BE3" w:rsidRPr="003B4A82" w:rsidRDefault="00822BE3" w:rsidP="00822BE3">
      <w:pPr>
        <w:pStyle w:val="3"/>
        <w:ind w:left="283"/>
      </w:pPr>
      <w:bookmarkStart w:id="1116" w:name="_视频计划（天）配置"/>
      <w:bookmarkStart w:id="1117" w:name="_Toc88647597"/>
      <w:bookmarkEnd w:id="1116"/>
      <w:r w:rsidRPr="003B4A82">
        <w:rPr>
          <w:rFonts w:hint="eastAsia"/>
        </w:rPr>
        <w:lastRenderedPageBreak/>
        <w:t>视频</w:t>
      </w:r>
      <w:r w:rsidRPr="003B4A82">
        <w:t>计划（天）配置</w:t>
      </w:r>
      <w:bookmarkEnd w:id="1117"/>
    </w:p>
    <w:tbl>
      <w:tblPr>
        <w:tblStyle w:val="a7"/>
        <w:tblW w:w="0" w:type="auto"/>
        <w:tblLook w:val="04A0" w:firstRow="1" w:lastRow="0" w:firstColumn="1" w:lastColumn="0" w:noHBand="0" w:noVBand="1"/>
      </w:tblPr>
      <w:tblGrid>
        <w:gridCol w:w="10456"/>
      </w:tblGrid>
      <w:tr w:rsidR="00822BE3" w:rsidRPr="003B4A82" w14:paraId="447F1618" w14:textId="77777777" w:rsidTr="00F00012">
        <w:trPr>
          <w:trHeight w:val="642"/>
        </w:trPr>
        <w:tc>
          <w:tcPr>
            <w:tcW w:w="10456" w:type="dxa"/>
          </w:tcPr>
          <w:p w14:paraId="0FB8A29A" w14:textId="77777777" w:rsidR="00822BE3" w:rsidRPr="003B4A82" w:rsidRDefault="00822BE3" w:rsidP="00F00012">
            <w:pPr>
              <w:rPr>
                <w:noProof/>
              </w:rPr>
            </w:pPr>
            <w:r w:rsidRPr="003B4A82">
              <w:rPr>
                <w:noProof/>
              </w:rPr>
              <w:t>typedef struct tagNETDEVVideoDayPlan</w:t>
            </w:r>
          </w:p>
          <w:p w14:paraId="3942B5D7" w14:textId="77777777" w:rsidR="00822BE3" w:rsidRPr="003B4A82" w:rsidRDefault="00822BE3" w:rsidP="00F00012">
            <w:pPr>
              <w:rPr>
                <w:noProof/>
              </w:rPr>
            </w:pPr>
            <w:r w:rsidRPr="003B4A82">
              <w:rPr>
                <w:noProof/>
              </w:rPr>
              <w:t>{</w:t>
            </w:r>
          </w:p>
          <w:p w14:paraId="4F46CAAA" w14:textId="77777777" w:rsidR="00822BE3" w:rsidRPr="003B4A82" w:rsidRDefault="00822BE3" w:rsidP="00F00012">
            <w:pPr>
              <w:rPr>
                <w:noProof/>
              </w:rPr>
            </w:pPr>
            <w:r w:rsidRPr="003B4A82">
              <w:rPr>
                <w:noProof/>
              </w:rPr>
              <w:t xml:space="preserve">    UINT32                              udwIndex;                                                  </w:t>
            </w:r>
          </w:p>
          <w:p w14:paraId="69D9BDE9" w14:textId="77777777" w:rsidR="00822BE3" w:rsidRPr="003B4A82" w:rsidRDefault="00822BE3" w:rsidP="00F00012">
            <w:pPr>
              <w:rPr>
                <w:noProof/>
              </w:rPr>
            </w:pPr>
            <w:r w:rsidRPr="003B4A82">
              <w:rPr>
                <w:noProof/>
              </w:rPr>
              <w:t xml:space="preserve">    UINT32                              udwSectionNum;                                             </w:t>
            </w:r>
          </w:p>
          <w:p w14:paraId="615791E6" w14:textId="51D620C3" w:rsidR="00822BE3" w:rsidRPr="003B4A82" w:rsidRDefault="00E02404" w:rsidP="00F00012">
            <w:pPr>
              <w:ind w:firstLineChars="200" w:firstLine="420"/>
              <w:rPr>
                <w:noProof/>
              </w:rPr>
            </w:pPr>
            <w:hyperlink w:anchor="_视频时间段配置" w:history="1">
              <w:r w:rsidR="00822BE3" w:rsidRPr="003B4A82">
                <w:rPr>
                  <w:rStyle w:val="a5"/>
                  <w:noProof/>
                  <w:u w:val="none"/>
                </w:rPr>
                <w:t>NETDEV_VIDEO_TIME_SECTION_S</w:t>
              </w:r>
            </w:hyperlink>
            <w:r w:rsidR="00822BE3" w:rsidRPr="003B4A82">
              <w:rPr>
                <w:noProof/>
              </w:rPr>
              <w:t xml:space="preserve">    astTimeSection[NETDEV_MAX_TIME_SECTION_NUM];   </w:t>
            </w:r>
          </w:p>
          <w:p w14:paraId="778500DD" w14:textId="77777777" w:rsidR="00822BE3" w:rsidRPr="003B4A82" w:rsidRDefault="00822BE3" w:rsidP="00F00012">
            <w:pPr>
              <w:rPr>
                <w:noProof/>
              </w:rPr>
            </w:pPr>
            <w:r w:rsidRPr="003B4A82">
              <w:rPr>
                <w:noProof/>
              </w:rPr>
              <w:t>}NETDEV_VIDEO_DAY_PLAN_S, *LPNETDEV_VIDEO_DAY_PLAN_S;</w:t>
            </w:r>
          </w:p>
        </w:tc>
      </w:tr>
    </w:tbl>
    <w:p w14:paraId="5A7F81A4" w14:textId="77777777" w:rsidR="00822BE3" w:rsidRPr="003B4A82" w:rsidRDefault="00822BE3" w:rsidP="00822BE3"/>
    <w:p w14:paraId="689D5222"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1488C92" w14:textId="77777777" w:rsidTr="00F00012">
        <w:tc>
          <w:tcPr>
            <w:tcW w:w="2856" w:type="dxa"/>
          </w:tcPr>
          <w:p w14:paraId="7664CF38" w14:textId="77777777" w:rsidR="00822BE3" w:rsidRPr="003B4A82" w:rsidRDefault="00822BE3" w:rsidP="00F00012">
            <w:r w:rsidRPr="003B4A82">
              <w:rPr>
                <w:rFonts w:hint="eastAsia"/>
              </w:rPr>
              <w:t>参数</w:t>
            </w:r>
          </w:p>
        </w:tc>
        <w:tc>
          <w:tcPr>
            <w:tcW w:w="7600" w:type="dxa"/>
          </w:tcPr>
          <w:p w14:paraId="146E94A0" w14:textId="77777777" w:rsidR="00822BE3" w:rsidRPr="003B4A82" w:rsidRDefault="00822BE3" w:rsidP="00F00012">
            <w:r w:rsidRPr="003B4A82">
              <w:rPr>
                <w:rFonts w:hint="eastAsia"/>
              </w:rPr>
              <w:t>说明</w:t>
            </w:r>
          </w:p>
        </w:tc>
      </w:tr>
      <w:tr w:rsidR="00822BE3" w:rsidRPr="003B4A82" w14:paraId="229C4C59" w14:textId="77777777" w:rsidTr="00F00012">
        <w:tc>
          <w:tcPr>
            <w:tcW w:w="2856" w:type="dxa"/>
          </w:tcPr>
          <w:p w14:paraId="0745C410" w14:textId="77777777" w:rsidR="00822BE3" w:rsidRPr="003B4A82" w:rsidRDefault="00822BE3" w:rsidP="00F00012">
            <w:pPr>
              <w:rPr>
                <w:noProof/>
              </w:rPr>
            </w:pPr>
            <w:r w:rsidRPr="003B4A82">
              <w:rPr>
                <w:noProof/>
              </w:rPr>
              <w:t>udwIndex</w:t>
            </w:r>
          </w:p>
        </w:tc>
        <w:tc>
          <w:tcPr>
            <w:tcW w:w="7600" w:type="dxa"/>
          </w:tcPr>
          <w:p w14:paraId="1A7F5994" w14:textId="2DCCAA12" w:rsidR="00822BE3" w:rsidRPr="003B4A82" w:rsidRDefault="00822BE3" w:rsidP="00F00012">
            <w:pPr>
              <w:rPr>
                <w:noProof/>
              </w:rPr>
            </w:pPr>
            <w:r w:rsidRPr="003B4A82">
              <w:rPr>
                <w:noProof/>
              </w:rPr>
              <w:t>星期索引,参见：</w:t>
            </w:r>
            <w:hyperlink w:anchor="_星期枚举" w:history="1">
              <w:r w:rsidRPr="003B4A82">
                <w:rPr>
                  <w:rStyle w:val="a5"/>
                  <w:noProof/>
                  <w:u w:val="none"/>
                </w:rPr>
                <w:t>NETDEV_LAPI_WEEK_INFO_E</w:t>
              </w:r>
            </w:hyperlink>
          </w:p>
        </w:tc>
      </w:tr>
      <w:tr w:rsidR="00822BE3" w:rsidRPr="003B4A82" w14:paraId="77A526A0" w14:textId="77777777" w:rsidTr="00F00012">
        <w:tc>
          <w:tcPr>
            <w:tcW w:w="2856" w:type="dxa"/>
          </w:tcPr>
          <w:p w14:paraId="6129B40B" w14:textId="77777777" w:rsidR="00822BE3" w:rsidRPr="003B4A82" w:rsidRDefault="00822BE3" w:rsidP="00F00012">
            <w:pPr>
              <w:rPr>
                <w:noProof/>
              </w:rPr>
            </w:pPr>
            <w:r w:rsidRPr="003B4A82">
              <w:rPr>
                <w:noProof/>
              </w:rPr>
              <w:t>udwSectionNum</w:t>
            </w:r>
          </w:p>
        </w:tc>
        <w:tc>
          <w:tcPr>
            <w:tcW w:w="7600" w:type="dxa"/>
          </w:tcPr>
          <w:p w14:paraId="17ECEF4D" w14:textId="77777777" w:rsidR="00822BE3" w:rsidRPr="003B4A82" w:rsidRDefault="00822BE3" w:rsidP="00F00012">
            <w:pPr>
              <w:rPr>
                <w:noProof/>
              </w:rPr>
            </w:pPr>
            <w:r w:rsidRPr="003B4A82">
              <w:rPr>
                <w:noProof/>
              </w:rPr>
              <w:t>每天时间段个数 Section Num NVR最大为段,IPC最大为段</w:t>
            </w:r>
          </w:p>
        </w:tc>
      </w:tr>
      <w:tr w:rsidR="00822BE3" w:rsidRPr="003B4A82" w14:paraId="644BE19B" w14:textId="77777777" w:rsidTr="00F00012">
        <w:tc>
          <w:tcPr>
            <w:tcW w:w="2856" w:type="dxa"/>
          </w:tcPr>
          <w:p w14:paraId="15C7B72C" w14:textId="77777777" w:rsidR="00822BE3" w:rsidRPr="003B4A82" w:rsidRDefault="00822BE3" w:rsidP="00F00012">
            <w:pPr>
              <w:rPr>
                <w:noProof/>
              </w:rPr>
            </w:pPr>
            <w:r w:rsidRPr="003B4A82">
              <w:rPr>
                <w:noProof/>
              </w:rPr>
              <w:t>astTimeSection</w:t>
            </w:r>
          </w:p>
        </w:tc>
        <w:tc>
          <w:tcPr>
            <w:tcW w:w="7600" w:type="dxa"/>
          </w:tcPr>
          <w:p w14:paraId="29CACDF4" w14:textId="77777777" w:rsidR="00822BE3" w:rsidRPr="003B4A82" w:rsidRDefault="00822BE3" w:rsidP="00F00012">
            <w:pPr>
              <w:rPr>
                <w:noProof/>
              </w:rPr>
            </w:pPr>
            <w:r w:rsidRPr="003B4A82">
              <w:rPr>
                <w:noProof/>
              </w:rPr>
              <w:t>布防时间段配置</w:t>
            </w:r>
          </w:p>
        </w:tc>
      </w:tr>
    </w:tbl>
    <w:p w14:paraId="4E1ADA97" w14:textId="77777777" w:rsidR="00822BE3" w:rsidRPr="003B4A82" w:rsidRDefault="00822BE3" w:rsidP="00822BE3">
      <w:pPr>
        <w:rPr>
          <w:b/>
        </w:rPr>
      </w:pPr>
    </w:p>
    <w:p w14:paraId="7740A02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54DEFF0" w14:textId="172E29C9" w:rsidR="00822BE3" w:rsidRPr="003B4A82" w:rsidRDefault="00E02404" w:rsidP="00822BE3">
      <w:hyperlink w:anchor="_视频计划（周）配置" w:history="1">
        <w:r w:rsidR="00822BE3" w:rsidRPr="003B4A82">
          <w:rPr>
            <w:rStyle w:val="a5"/>
            <w:noProof/>
            <w:u w:val="none"/>
          </w:rPr>
          <w:t>NETDEV_VIDEO_WEEK_PLAN_S</w:t>
        </w:r>
      </w:hyperlink>
    </w:p>
    <w:p w14:paraId="19FA7AF8" w14:textId="77777777" w:rsidR="00822BE3" w:rsidRPr="003B4A82" w:rsidRDefault="00822BE3" w:rsidP="00822BE3">
      <w:pPr>
        <w:pStyle w:val="3"/>
        <w:ind w:left="283"/>
      </w:pPr>
      <w:bookmarkStart w:id="1118" w:name="_视频时间段配置"/>
      <w:bookmarkStart w:id="1119" w:name="_Toc88647598"/>
      <w:bookmarkEnd w:id="1118"/>
      <w:r w:rsidRPr="003B4A82">
        <w:rPr>
          <w:rFonts w:hint="eastAsia"/>
        </w:rPr>
        <w:t>视频</w:t>
      </w:r>
      <w:r w:rsidRPr="003B4A82">
        <w:t>时间段配置</w:t>
      </w:r>
      <w:bookmarkEnd w:id="1119"/>
    </w:p>
    <w:tbl>
      <w:tblPr>
        <w:tblStyle w:val="a7"/>
        <w:tblW w:w="0" w:type="auto"/>
        <w:tblLook w:val="04A0" w:firstRow="1" w:lastRow="0" w:firstColumn="1" w:lastColumn="0" w:noHBand="0" w:noVBand="1"/>
      </w:tblPr>
      <w:tblGrid>
        <w:gridCol w:w="10456"/>
      </w:tblGrid>
      <w:tr w:rsidR="00822BE3" w:rsidRPr="003B4A82" w14:paraId="490FA11F" w14:textId="77777777" w:rsidTr="00F00012">
        <w:trPr>
          <w:trHeight w:val="642"/>
        </w:trPr>
        <w:tc>
          <w:tcPr>
            <w:tcW w:w="10456" w:type="dxa"/>
          </w:tcPr>
          <w:p w14:paraId="394C3916" w14:textId="77777777" w:rsidR="00822BE3" w:rsidRPr="003B4A82" w:rsidRDefault="00822BE3" w:rsidP="00F00012">
            <w:pPr>
              <w:rPr>
                <w:noProof/>
              </w:rPr>
            </w:pPr>
            <w:r w:rsidRPr="003B4A82">
              <w:rPr>
                <w:noProof/>
              </w:rPr>
              <w:t>typedef struct tagNETDEVVideoTimeSection</w:t>
            </w:r>
          </w:p>
          <w:p w14:paraId="3C36D549" w14:textId="77777777" w:rsidR="00822BE3" w:rsidRPr="003B4A82" w:rsidRDefault="00822BE3" w:rsidP="00F00012">
            <w:pPr>
              <w:rPr>
                <w:noProof/>
              </w:rPr>
            </w:pPr>
            <w:r w:rsidRPr="003B4A82">
              <w:rPr>
                <w:noProof/>
              </w:rPr>
              <w:t>{</w:t>
            </w:r>
          </w:p>
          <w:p w14:paraId="1EA138A0" w14:textId="77777777" w:rsidR="00822BE3" w:rsidRPr="003B4A82" w:rsidRDefault="00822BE3" w:rsidP="00F00012">
            <w:pPr>
              <w:rPr>
                <w:noProof/>
              </w:rPr>
            </w:pPr>
            <w:r w:rsidRPr="003B4A82">
              <w:rPr>
                <w:noProof/>
              </w:rPr>
              <w:t xml:space="preserve">    CHAR    szBeginTime[NETDEV_LEN_64];             </w:t>
            </w:r>
          </w:p>
          <w:p w14:paraId="2A060334" w14:textId="77777777" w:rsidR="00822BE3" w:rsidRPr="003B4A82" w:rsidRDefault="00822BE3" w:rsidP="00F00012">
            <w:pPr>
              <w:rPr>
                <w:noProof/>
              </w:rPr>
            </w:pPr>
            <w:r w:rsidRPr="003B4A82">
              <w:rPr>
                <w:noProof/>
              </w:rPr>
              <w:t xml:space="preserve">    CHAR    szEndTime[NETDEV_LEN_64];               </w:t>
            </w:r>
          </w:p>
          <w:p w14:paraId="43B5BAC1" w14:textId="77777777" w:rsidR="00822BE3" w:rsidRPr="003B4A82" w:rsidRDefault="00822BE3" w:rsidP="00F00012">
            <w:pPr>
              <w:ind w:firstLineChars="200" w:firstLine="420"/>
              <w:rPr>
                <w:noProof/>
              </w:rPr>
            </w:pPr>
            <w:r w:rsidRPr="003B4A82">
              <w:rPr>
                <w:noProof/>
              </w:rPr>
              <w:t xml:space="preserve">UINT32  udArmingType;                           </w:t>
            </w:r>
          </w:p>
          <w:p w14:paraId="2DCA684A" w14:textId="77777777" w:rsidR="00822BE3" w:rsidRPr="003B4A82" w:rsidRDefault="00822BE3" w:rsidP="00F00012">
            <w:pPr>
              <w:rPr>
                <w:noProof/>
              </w:rPr>
            </w:pPr>
            <w:r w:rsidRPr="003B4A82">
              <w:rPr>
                <w:noProof/>
              </w:rPr>
              <w:t>}NETDEV_VIDEO_TIME_SECTION_S, *LPNETDEV_VIDEO_TIME_SECTION_S;</w:t>
            </w:r>
          </w:p>
        </w:tc>
      </w:tr>
    </w:tbl>
    <w:p w14:paraId="77A4EB9D" w14:textId="77777777" w:rsidR="00822BE3" w:rsidRPr="003B4A82" w:rsidRDefault="00822BE3" w:rsidP="00822BE3"/>
    <w:p w14:paraId="0CEFDF9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5A085487" w14:textId="77777777" w:rsidTr="00F00012">
        <w:tc>
          <w:tcPr>
            <w:tcW w:w="2856" w:type="dxa"/>
          </w:tcPr>
          <w:p w14:paraId="6960AF7D" w14:textId="77777777" w:rsidR="00822BE3" w:rsidRPr="003B4A82" w:rsidRDefault="00822BE3" w:rsidP="00F00012">
            <w:r w:rsidRPr="003B4A82">
              <w:rPr>
                <w:rFonts w:hint="eastAsia"/>
              </w:rPr>
              <w:t>参数</w:t>
            </w:r>
          </w:p>
        </w:tc>
        <w:tc>
          <w:tcPr>
            <w:tcW w:w="7600" w:type="dxa"/>
          </w:tcPr>
          <w:p w14:paraId="3D394B3E" w14:textId="77777777" w:rsidR="00822BE3" w:rsidRPr="003B4A82" w:rsidRDefault="00822BE3" w:rsidP="00F00012">
            <w:r w:rsidRPr="003B4A82">
              <w:rPr>
                <w:rFonts w:hint="eastAsia"/>
              </w:rPr>
              <w:t>说明</w:t>
            </w:r>
          </w:p>
        </w:tc>
      </w:tr>
      <w:tr w:rsidR="00822BE3" w:rsidRPr="003B4A82" w14:paraId="5A98CC44" w14:textId="77777777" w:rsidTr="00F00012">
        <w:tc>
          <w:tcPr>
            <w:tcW w:w="2856" w:type="dxa"/>
          </w:tcPr>
          <w:p w14:paraId="0C9F9211" w14:textId="77777777" w:rsidR="00822BE3" w:rsidRPr="003B4A82" w:rsidRDefault="00822BE3" w:rsidP="00F00012">
            <w:pPr>
              <w:rPr>
                <w:noProof/>
              </w:rPr>
            </w:pPr>
            <w:r w:rsidRPr="003B4A82">
              <w:rPr>
                <w:noProof/>
              </w:rPr>
              <w:t>szBeginTime</w:t>
            </w:r>
          </w:p>
        </w:tc>
        <w:tc>
          <w:tcPr>
            <w:tcW w:w="7600" w:type="dxa"/>
          </w:tcPr>
          <w:p w14:paraId="60B3538A" w14:textId="0BAA8E9F" w:rsidR="00822BE3" w:rsidRPr="003B4A82" w:rsidRDefault="00822BE3" w:rsidP="00F00012">
            <w:pPr>
              <w:rPr>
                <w:noProof/>
              </w:rPr>
            </w:pPr>
            <w:r w:rsidRPr="003B4A82">
              <w:rPr>
                <w:noProof/>
              </w:rPr>
              <w:t>开始时间</w:t>
            </w:r>
            <w:r w:rsidR="00AE31EC">
              <w:rPr>
                <w:rFonts w:hint="eastAsia"/>
                <w:noProof/>
              </w:rPr>
              <w:t>，</w:t>
            </w:r>
            <w:r w:rsidR="00AE31EC">
              <w:rPr>
                <w:noProof/>
              </w:rPr>
              <w:t>如</w:t>
            </w:r>
            <w:r w:rsidR="00AE31EC">
              <w:t>"00:00:00"</w:t>
            </w:r>
          </w:p>
        </w:tc>
      </w:tr>
      <w:tr w:rsidR="00822BE3" w:rsidRPr="003B4A82" w14:paraId="50A4ADBF" w14:textId="77777777" w:rsidTr="00F00012">
        <w:tc>
          <w:tcPr>
            <w:tcW w:w="2856" w:type="dxa"/>
          </w:tcPr>
          <w:p w14:paraId="32E14590" w14:textId="77777777" w:rsidR="00822BE3" w:rsidRPr="003B4A82" w:rsidRDefault="00822BE3" w:rsidP="00F00012">
            <w:pPr>
              <w:rPr>
                <w:noProof/>
              </w:rPr>
            </w:pPr>
            <w:r w:rsidRPr="003B4A82">
              <w:rPr>
                <w:noProof/>
              </w:rPr>
              <w:t>szEndTime</w:t>
            </w:r>
          </w:p>
        </w:tc>
        <w:tc>
          <w:tcPr>
            <w:tcW w:w="7600" w:type="dxa"/>
          </w:tcPr>
          <w:p w14:paraId="07367EA1" w14:textId="31A729DC" w:rsidR="00822BE3" w:rsidRPr="003B4A82" w:rsidRDefault="00822BE3" w:rsidP="00F00012">
            <w:pPr>
              <w:rPr>
                <w:noProof/>
              </w:rPr>
            </w:pPr>
            <w:r w:rsidRPr="003B4A82">
              <w:rPr>
                <w:noProof/>
              </w:rPr>
              <w:t>结束时间</w:t>
            </w:r>
            <w:r w:rsidR="00AE31EC">
              <w:rPr>
                <w:rFonts w:hint="eastAsia"/>
                <w:noProof/>
              </w:rPr>
              <w:t>，</w:t>
            </w:r>
            <w:r w:rsidR="00AE31EC">
              <w:rPr>
                <w:noProof/>
              </w:rPr>
              <w:t>如</w:t>
            </w:r>
            <w:r w:rsidR="002F02CE">
              <w:t>"24:00:00"</w:t>
            </w:r>
          </w:p>
        </w:tc>
      </w:tr>
      <w:tr w:rsidR="00822BE3" w:rsidRPr="003B4A82" w14:paraId="62F4EAF4" w14:textId="77777777" w:rsidTr="00F00012">
        <w:tc>
          <w:tcPr>
            <w:tcW w:w="2856" w:type="dxa"/>
          </w:tcPr>
          <w:p w14:paraId="58AA4842" w14:textId="77777777" w:rsidR="00822BE3" w:rsidRPr="003B4A82" w:rsidRDefault="00822BE3" w:rsidP="00F00012">
            <w:pPr>
              <w:rPr>
                <w:noProof/>
              </w:rPr>
            </w:pPr>
            <w:r w:rsidRPr="003B4A82">
              <w:rPr>
                <w:noProof/>
              </w:rPr>
              <w:t>udArmingType</w:t>
            </w:r>
          </w:p>
        </w:tc>
        <w:tc>
          <w:tcPr>
            <w:tcW w:w="7600" w:type="dxa"/>
          </w:tcPr>
          <w:p w14:paraId="17A2FDF2" w14:textId="032A68EB" w:rsidR="00822BE3" w:rsidRPr="003B4A82" w:rsidRDefault="00822BE3" w:rsidP="00F00012">
            <w:pPr>
              <w:rPr>
                <w:noProof/>
              </w:rPr>
            </w:pPr>
            <w:r w:rsidRPr="003B4A82">
              <w:rPr>
                <w:noProof/>
              </w:rPr>
              <w:t>布防类型参考</w:t>
            </w:r>
            <w:hyperlink w:anchor="_告警布防类型枚举" w:history="1">
              <w:r w:rsidRPr="003B4A82">
                <w:rPr>
                  <w:rStyle w:val="a5"/>
                  <w:noProof/>
                  <w:u w:val="none"/>
                </w:rPr>
                <w:t>NETDEV_ARMING_TYPE_E</w:t>
              </w:r>
            </w:hyperlink>
          </w:p>
        </w:tc>
      </w:tr>
    </w:tbl>
    <w:p w14:paraId="68E67BC3" w14:textId="77777777" w:rsidR="00822BE3" w:rsidRPr="003B4A82" w:rsidRDefault="00822BE3" w:rsidP="00822BE3">
      <w:pPr>
        <w:rPr>
          <w:b/>
        </w:rPr>
      </w:pPr>
    </w:p>
    <w:p w14:paraId="6D26E1F8"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7B7EA26" w14:textId="10BA2ECD" w:rsidR="00822BE3" w:rsidRPr="003B4A82" w:rsidRDefault="00E02404" w:rsidP="00822BE3">
      <w:pPr>
        <w:rPr>
          <w:noProof/>
        </w:rPr>
      </w:pPr>
      <w:hyperlink w:anchor="_视频计划（天）配置" w:history="1">
        <w:r w:rsidR="00822BE3" w:rsidRPr="003B4A82">
          <w:rPr>
            <w:rStyle w:val="a5"/>
            <w:noProof/>
            <w:u w:val="none"/>
          </w:rPr>
          <w:t>NETDEV_VIDEO_DAY_PLAN_S</w:t>
        </w:r>
      </w:hyperlink>
    </w:p>
    <w:p w14:paraId="359E5B71" w14:textId="77777777" w:rsidR="00822BE3" w:rsidRPr="003B4A82" w:rsidRDefault="00822BE3" w:rsidP="00822BE3">
      <w:pPr>
        <w:pStyle w:val="3"/>
        <w:ind w:left="283"/>
      </w:pPr>
      <w:bookmarkStart w:id="1120" w:name="_视频输入通道的抓图信息"/>
      <w:bookmarkStart w:id="1121" w:name="_Toc88647599"/>
      <w:bookmarkEnd w:id="1120"/>
      <w:r w:rsidRPr="003B4A82">
        <w:t>视频输入通道的抓图信息</w:t>
      </w:r>
      <w:bookmarkEnd w:id="1121"/>
    </w:p>
    <w:tbl>
      <w:tblPr>
        <w:tblStyle w:val="a7"/>
        <w:tblW w:w="0" w:type="auto"/>
        <w:tblLook w:val="04A0" w:firstRow="1" w:lastRow="0" w:firstColumn="1" w:lastColumn="0" w:noHBand="0" w:noVBand="1"/>
      </w:tblPr>
      <w:tblGrid>
        <w:gridCol w:w="10456"/>
      </w:tblGrid>
      <w:tr w:rsidR="00822BE3" w:rsidRPr="003B4A82" w14:paraId="4FB6F044" w14:textId="77777777" w:rsidTr="00F00012">
        <w:trPr>
          <w:trHeight w:val="642"/>
        </w:trPr>
        <w:tc>
          <w:tcPr>
            <w:tcW w:w="10456" w:type="dxa"/>
          </w:tcPr>
          <w:p w14:paraId="1726DB44" w14:textId="77777777" w:rsidR="00822BE3" w:rsidRPr="003B4A82" w:rsidRDefault="00822BE3" w:rsidP="00F00012">
            <w:pPr>
              <w:rPr>
                <w:noProof/>
              </w:rPr>
            </w:pPr>
            <w:r w:rsidRPr="003B4A82">
              <w:rPr>
                <w:noProof/>
              </w:rPr>
              <w:t>typedef struct tagNETDEVVideoSnapshotInfo</w:t>
            </w:r>
          </w:p>
          <w:p w14:paraId="48B671AE" w14:textId="77777777" w:rsidR="00822BE3" w:rsidRPr="003B4A82" w:rsidRDefault="00822BE3" w:rsidP="00F00012">
            <w:pPr>
              <w:rPr>
                <w:noProof/>
              </w:rPr>
            </w:pPr>
            <w:r w:rsidRPr="003B4A82">
              <w:rPr>
                <w:noProof/>
              </w:rPr>
              <w:t>{</w:t>
            </w:r>
          </w:p>
          <w:p w14:paraId="1A33FFF9" w14:textId="77777777" w:rsidR="00822BE3" w:rsidRPr="003B4A82" w:rsidRDefault="00822BE3" w:rsidP="00F00012">
            <w:pPr>
              <w:rPr>
                <w:noProof/>
              </w:rPr>
            </w:pPr>
            <w:r w:rsidRPr="003B4A82">
              <w:rPr>
                <w:noProof/>
              </w:rPr>
              <w:t xml:space="preserve">    BOOL bIsEnabled;    </w:t>
            </w:r>
          </w:p>
          <w:p w14:paraId="57EFAC2D" w14:textId="77777777" w:rsidR="00822BE3" w:rsidRPr="003B4A82" w:rsidRDefault="00822BE3" w:rsidP="00F00012">
            <w:pPr>
              <w:rPr>
                <w:noProof/>
              </w:rPr>
            </w:pPr>
            <w:r w:rsidRPr="003B4A82">
              <w:rPr>
                <w:noProof/>
              </w:rPr>
              <w:t xml:space="preserve">    UINT32 udwPictureMaxSize;                                                   </w:t>
            </w:r>
          </w:p>
          <w:p w14:paraId="20AD2772" w14:textId="77777777" w:rsidR="00822BE3" w:rsidRPr="003B4A82" w:rsidRDefault="00822BE3" w:rsidP="00F00012">
            <w:pPr>
              <w:rPr>
                <w:noProof/>
              </w:rPr>
            </w:pPr>
            <w:r w:rsidRPr="003B4A82">
              <w:rPr>
                <w:noProof/>
              </w:rPr>
              <w:t xml:space="preserve">    UINT32 udwSnapshotInterval;                                                  </w:t>
            </w:r>
          </w:p>
          <w:p w14:paraId="2DCF05E0" w14:textId="77777777" w:rsidR="00822BE3" w:rsidRPr="003B4A82" w:rsidRDefault="00822BE3" w:rsidP="00F00012">
            <w:pPr>
              <w:rPr>
                <w:noProof/>
              </w:rPr>
            </w:pPr>
            <w:r w:rsidRPr="003B4A82">
              <w:rPr>
                <w:noProof/>
              </w:rPr>
              <w:t xml:space="preserve">    UINT32 udwSnapshotNum;                                                       </w:t>
            </w:r>
          </w:p>
          <w:p w14:paraId="7A212475" w14:textId="7D0000B7" w:rsidR="00822BE3" w:rsidRPr="003B4A82" w:rsidRDefault="00822BE3" w:rsidP="00F00012">
            <w:pPr>
              <w:rPr>
                <w:noProof/>
              </w:rPr>
            </w:pPr>
            <w:r w:rsidRPr="003B4A82">
              <w:rPr>
                <w:noProof/>
              </w:rPr>
              <w:t xml:space="preserve">    </w:t>
            </w:r>
            <w:hyperlink w:anchor="_视频源分辨率信息" w:history="1">
              <w:r w:rsidRPr="003B4A82">
                <w:rPr>
                  <w:rStyle w:val="a5"/>
                  <w:noProof/>
                  <w:u w:val="none"/>
                </w:rPr>
                <w:t>NETDEV_VIDEO_RESOLUTION_S</w:t>
              </w:r>
            </w:hyperlink>
            <w:r w:rsidRPr="003B4A82">
              <w:rPr>
                <w:noProof/>
              </w:rPr>
              <w:t xml:space="preserve"> stResolution;                                      </w:t>
            </w:r>
          </w:p>
          <w:p w14:paraId="6480A4A6" w14:textId="77777777" w:rsidR="00822BE3" w:rsidRPr="003B4A82" w:rsidRDefault="00822BE3" w:rsidP="00F00012">
            <w:pPr>
              <w:rPr>
                <w:noProof/>
              </w:rPr>
            </w:pPr>
            <w:r w:rsidRPr="003B4A82">
              <w:rPr>
                <w:noProof/>
              </w:rPr>
              <w:lastRenderedPageBreak/>
              <w:t xml:space="preserve">    BYTE   byRes[255];                                                           </w:t>
            </w:r>
          </w:p>
          <w:p w14:paraId="36394FCB" w14:textId="77777777" w:rsidR="00822BE3" w:rsidRPr="003B4A82" w:rsidRDefault="00822BE3" w:rsidP="00F00012">
            <w:pPr>
              <w:rPr>
                <w:noProof/>
              </w:rPr>
            </w:pPr>
            <w:r w:rsidRPr="003B4A82">
              <w:rPr>
                <w:noProof/>
              </w:rPr>
              <w:t>}NETDEV_VIDEO_SNAPSHOT_S,*LPNETDEV_VIDEO_SNAPSHOT_S;</w:t>
            </w:r>
          </w:p>
        </w:tc>
      </w:tr>
    </w:tbl>
    <w:p w14:paraId="382C5285" w14:textId="77777777" w:rsidR="00822BE3" w:rsidRPr="003B4A82" w:rsidRDefault="00822BE3" w:rsidP="00822BE3"/>
    <w:p w14:paraId="17668EC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FEB3D42" w14:textId="77777777" w:rsidTr="00F00012">
        <w:tc>
          <w:tcPr>
            <w:tcW w:w="2856" w:type="dxa"/>
          </w:tcPr>
          <w:p w14:paraId="54808006" w14:textId="77777777" w:rsidR="00822BE3" w:rsidRPr="003B4A82" w:rsidRDefault="00822BE3" w:rsidP="00F00012">
            <w:r w:rsidRPr="003B4A82">
              <w:rPr>
                <w:rFonts w:hint="eastAsia"/>
              </w:rPr>
              <w:t>参数</w:t>
            </w:r>
          </w:p>
        </w:tc>
        <w:tc>
          <w:tcPr>
            <w:tcW w:w="7600" w:type="dxa"/>
          </w:tcPr>
          <w:p w14:paraId="60BC3933" w14:textId="77777777" w:rsidR="00822BE3" w:rsidRPr="003B4A82" w:rsidRDefault="00822BE3" w:rsidP="00F00012">
            <w:r w:rsidRPr="003B4A82">
              <w:rPr>
                <w:rFonts w:hint="eastAsia"/>
              </w:rPr>
              <w:t>说明</w:t>
            </w:r>
          </w:p>
        </w:tc>
      </w:tr>
      <w:tr w:rsidR="00822BE3" w:rsidRPr="003B4A82" w14:paraId="77BA0746" w14:textId="77777777" w:rsidTr="00F00012">
        <w:tc>
          <w:tcPr>
            <w:tcW w:w="2856" w:type="dxa"/>
          </w:tcPr>
          <w:p w14:paraId="6E99DDBF" w14:textId="77777777" w:rsidR="00822BE3" w:rsidRPr="003B4A82" w:rsidRDefault="00822BE3" w:rsidP="00F00012">
            <w:pPr>
              <w:rPr>
                <w:noProof/>
              </w:rPr>
            </w:pPr>
            <w:r w:rsidRPr="003B4A82">
              <w:rPr>
                <w:noProof/>
              </w:rPr>
              <w:t>bIsEnabled</w:t>
            </w:r>
          </w:p>
        </w:tc>
        <w:tc>
          <w:tcPr>
            <w:tcW w:w="7600" w:type="dxa"/>
          </w:tcPr>
          <w:p w14:paraId="1FDCE140" w14:textId="77777777" w:rsidR="00822BE3" w:rsidRPr="003B4A82" w:rsidRDefault="00822BE3" w:rsidP="00F00012">
            <w:pPr>
              <w:rPr>
                <w:noProof/>
              </w:rPr>
            </w:pPr>
            <w:r w:rsidRPr="003B4A82">
              <w:rPr>
                <w:noProof/>
              </w:rPr>
              <w:t>抓图使能,0: 关闭, 1: 开启</w:t>
            </w:r>
          </w:p>
        </w:tc>
      </w:tr>
      <w:tr w:rsidR="00822BE3" w:rsidRPr="003B4A82" w14:paraId="055CD105" w14:textId="77777777" w:rsidTr="00F00012">
        <w:tc>
          <w:tcPr>
            <w:tcW w:w="2856" w:type="dxa"/>
          </w:tcPr>
          <w:p w14:paraId="36B5FD05" w14:textId="77777777" w:rsidR="00822BE3" w:rsidRPr="003B4A82" w:rsidRDefault="00822BE3" w:rsidP="00F00012">
            <w:pPr>
              <w:rPr>
                <w:noProof/>
              </w:rPr>
            </w:pPr>
            <w:r w:rsidRPr="003B4A82">
              <w:rPr>
                <w:noProof/>
              </w:rPr>
              <w:t>udwPictureMaxSize</w:t>
            </w:r>
          </w:p>
        </w:tc>
        <w:tc>
          <w:tcPr>
            <w:tcW w:w="7600" w:type="dxa"/>
          </w:tcPr>
          <w:p w14:paraId="7EB87491" w14:textId="77777777" w:rsidR="00822BE3" w:rsidRPr="003B4A82" w:rsidRDefault="00822BE3" w:rsidP="00F00012">
            <w:pPr>
              <w:rPr>
                <w:noProof/>
              </w:rPr>
            </w:pPr>
            <w:r w:rsidRPr="003B4A82">
              <w:rPr>
                <w:noProof/>
              </w:rPr>
              <w:t>最大图片大小</w:t>
            </w:r>
          </w:p>
        </w:tc>
      </w:tr>
      <w:tr w:rsidR="00822BE3" w:rsidRPr="003B4A82" w14:paraId="38F73C44" w14:textId="77777777" w:rsidTr="00F00012">
        <w:tc>
          <w:tcPr>
            <w:tcW w:w="2856" w:type="dxa"/>
          </w:tcPr>
          <w:p w14:paraId="54CB677C" w14:textId="77777777" w:rsidR="00822BE3" w:rsidRPr="003B4A82" w:rsidRDefault="00822BE3" w:rsidP="00F00012">
            <w:pPr>
              <w:rPr>
                <w:noProof/>
              </w:rPr>
            </w:pPr>
            <w:r w:rsidRPr="003B4A82">
              <w:rPr>
                <w:noProof/>
              </w:rPr>
              <w:t>udwSnapshotInterval</w:t>
            </w:r>
          </w:p>
        </w:tc>
        <w:tc>
          <w:tcPr>
            <w:tcW w:w="7600" w:type="dxa"/>
          </w:tcPr>
          <w:p w14:paraId="1A4DE281" w14:textId="77777777" w:rsidR="00822BE3" w:rsidRPr="003B4A82" w:rsidRDefault="00822BE3" w:rsidP="00F00012">
            <w:pPr>
              <w:rPr>
                <w:noProof/>
              </w:rPr>
            </w:pPr>
            <w:r w:rsidRPr="003B4A82">
              <w:rPr>
                <w:noProof/>
              </w:rPr>
              <w:t>抓图间隔，范围[1, 60],单位:秒</w:t>
            </w:r>
          </w:p>
        </w:tc>
      </w:tr>
      <w:tr w:rsidR="00822BE3" w:rsidRPr="003B4A82" w14:paraId="5CAE4588" w14:textId="77777777" w:rsidTr="00F00012">
        <w:tc>
          <w:tcPr>
            <w:tcW w:w="2856" w:type="dxa"/>
          </w:tcPr>
          <w:p w14:paraId="7FCFC887" w14:textId="77777777" w:rsidR="00822BE3" w:rsidRPr="003B4A82" w:rsidRDefault="00822BE3" w:rsidP="00F00012">
            <w:pPr>
              <w:rPr>
                <w:noProof/>
              </w:rPr>
            </w:pPr>
            <w:r w:rsidRPr="003B4A82">
              <w:rPr>
                <w:noProof/>
              </w:rPr>
              <w:t>udwSnapshotNum</w:t>
            </w:r>
          </w:p>
        </w:tc>
        <w:tc>
          <w:tcPr>
            <w:tcW w:w="7600" w:type="dxa"/>
          </w:tcPr>
          <w:p w14:paraId="614CDC5A" w14:textId="77777777" w:rsidR="00822BE3" w:rsidRPr="003B4A82" w:rsidRDefault="00822BE3" w:rsidP="00F00012">
            <w:pPr>
              <w:rPr>
                <w:noProof/>
              </w:rPr>
            </w:pPr>
            <w:r w:rsidRPr="003B4A82">
              <w:rPr>
                <w:noProof/>
              </w:rPr>
              <w:t>抓图数量，范围[1,3]</w:t>
            </w:r>
          </w:p>
        </w:tc>
      </w:tr>
      <w:tr w:rsidR="00822BE3" w:rsidRPr="003B4A82" w14:paraId="10671864" w14:textId="77777777" w:rsidTr="00F00012">
        <w:tc>
          <w:tcPr>
            <w:tcW w:w="2856" w:type="dxa"/>
          </w:tcPr>
          <w:p w14:paraId="24AE4E45" w14:textId="77777777" w:rsidR="00822BE3" w:rsidRPr="003B4A82" w:rsidRDefault="00822BE3" w:rsidP="00F00012">
            <w:pPr>
              <w:rPr>
                <w:noProof/>
              </w:rPr>
            </w:pPr>
            <w:r w:rsidRPr="003B4A82">
              <w:rPr>
                <w:noProof/>
              </w:rPr>
              <w:t>stResolution</w:t>
            </w:r>
          </w:p>
        </w:tc>
        <w:tc>
          <w:tcPr>
            <w:tcW w:w="7600" w:type="dxa"/>
          </w:tcPr>
          <w:p w14:paraId="4DFD7B11" w14:textId="77777777" w:rsidR="00822BE3" w:rsidRPr="003B4A82" w:rsidRDefault="00822BE3" w:rsidP="00F00012">
            <w:pPr>
              <w:rPr>
                <w:noProof/>
              </w:rPr>
            </w:pPr>
            <w:r w:rsidRPr="003B4A82">
              <w:rPr>
                <w:noProof/>
              </w:rPr>
              <w:t>抓图分辨率</w:t>
            </w:r>
          </w:p>
        </w:tc>
      </w:tr>
      <w:tr w:rsidR="00822BE3" w:rsidRPr="003B4A82" w14:paraId="4751DDCD" w14:textId="77777777" w:rsidTr="00F00012">
        <w:tc>
          <w:tcPr>
            <w:tcW w:w="2856" w:type="dxa"/>
          </w:tcPr>
          <w:p w14:paraId="5E1F664E" w14:textId="77777777" w:rsidR="00822BE3" w:rsidRPr="003B4A82" w:rsidRDefault="00822BE3" w:rsidP="00F00012">
            <w:pPr>
              <w:rPr>
                <w:noProof/>
              </w:rPr>
            </w:pPr>
            <w:r w:rsidRPr="003B4A82">
              <w:rPr>
                <w:noProof/>
              </w:rPr>
              <w:t>byRes</w:t>
            </w:r>
          </w:p>
        </w:tc>
        <w:tc>
          <w:tcPr>
            <w:tcW w:w="7600" w:type="dxa"/>
          </w:tcPr>
          <w:p w14:paraId="75A49E17" w14:textId="77777777" w:rsidR="00822BE3" w:rsidRPr="003B4A82" w:rsidRDefault="00822BE3" w:rsidP="00F00012">
            <w:pPr>
              <w:rPr>
                <w:noProof/>
              </w:rPr>
            </w:pPr>
            <w:r w:rsidRPr="003B4A82">
              <w:rPr>
                <w:noProof/>
              </w:rPr>
              <w:t>保留字段</w:t>
            </w:r>
          </w:p>
        </w:tc>
      </w:tr>
    </w:tbl>
    <w:p w14:paraId="2AB6EEA5" w14:textId="77777777" w:rsidR="00822BE3" w:rsidRPr="003B4A82" w:rsidRDefault="00822BE3" w:rsidP="00822BE3">
      <w:pPr>
        <w:rPr>
          <w:b/>
        </w:rPr>
      </w:pPr>
    </w:p>
    <w:p w14:paraId="46EDFC5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A2D1A8B" w14:textId="77777777" w:rsidR="00E33B6D" w:rsidRPr="003B4A82" w:rsidRDefault="00E02404" w:rsidP="00E33B6D">
      <w:hyperlink w:anchor="_设备配置命令" w:history="1">
        <w:r w:rsidR="00E33B6D" w:rsidRPr="003B4A82">
          <w:rPr>
            <w:rStyle w:val="a5"/>
            <w:u w:val="none"/>
          </w:rPr>
          <w:t>NETDEV_CONFIG_COMMAND_E</w:t>
        </w:r>
      </w:hyperlink>
    </w:p>
    <w:p w14:paraId="5CEED87A" w14:textId="77777777" w:rsidR="00822BE3" w:rsidRPr="003B4A82" w:rsidRDefault="00822BE3" w:rsidP="00822BE3">
      <w:pPr>
        <w:pStyle w:val="3"/>
        <w:ind w:left="283"/>
      </w:pPr>
      <w:bookmarkStart w:id="1122" w:name="_视频源分辨率信息"/>
      <w:bookmarkStart w:id="1123" w:name="_Toc88647600"/>
      <w:bookmarkEnd w:id="1122"/>
      <w:r w:rsidRPr="003B4A82">
        <w:t>视频源分辨率信息</w:t>
      </w:r>
      <w:bookmarkEnd w:id="1123"/>
    </w:p>
    <w:tbl>
      <w:tblPr>
        <w:tblStyle w:val="a7"/>
        <w:tblW w:w="0" w:type="auto"/>
        <w:tblLook w:val="04A0" w:firstRow="1" w:lastRow="0" w:firstColumn="1" w:lastColumn="0" w:noHBand="0" w:noVBand="1"/>
      </w:tblPr>
      <w:tblGrid>
        <w:gridCol w:w="10456"/>
      </w:tblGrid>
      <w:tr w:rsidR="00822BE3" w:rsidRPr="003B4A82" w14:paraId="7792FD64" w14:textId="77777777" w:rsidTr="00F00012">
        <w:trPr>
          <w:trHeight w:val="642"/>
        </w:trPr>
        <w:tc>
          <w:tcPr>
            <w:tcW w:w="10456" w:type="dxa"/>
          </w:tcPr>
          <w:p w14:paraId="51F39836" w14:textId="77777777" w:rsidR="00822BE3" w:rsidRPr="003B4A82" w:rsidRDefault="00822BE3" w:rsidP="00F00012">
            <w:pPr>
              <w:rPr>
                <w:noProof/>
              </w:rPr>
            </w:pPr>
            <w:r w:rsidRPr="003B4A82">
              <w:rPr>
                <w:noProof/>
              </w:rPr>
              <w:t>typedef struct tagNETDEVVideoResolution</w:t>
            </w:r>
          </w:p>
          <w:p w14:paraId="09232BEF" w14:textId="77777777" w:rsidR="00822BE3" w:rsidRPr="003B4A82" w:rsidRDefault="00822BE3" w:rsidP="00F00012">
            <w:pPr>
              <w:rPr>
                <w:noProof/>
              </w:rPr>
            </w:pPr>
            <w:r w:rsidRPr="003B4A82">
              <w:rPr>
                <w:noProof/>
              </w:rPr>
              <w:t>{</w:t>
            </w:r>
          </w:p>
          <w:p w14:paraId="25591AE9" w14:textId="77777777" w:rsidR="00822BE3" w:rsidRPr="003B4A82" w:rsidRDefault="00822BE3" w:rsidP="00F00012">
            <w:pPr>
              <w:rPr>
                <w:noProof/>
              </w:rPr>
            </w:pPr>
            <w:r w:rsidRPr="003B4A82">
              <w:rPr>
                <w:noProof/>
              </w:rPr>
              <w:t xml:space="preserve">    INT32 dwWidth;</w:t>
            </w:r>
          </w:p>
          <w:p w14:paraId="666A2121" w14:textId="77777777" w:rsidR="00822BE3" w:rsidRPr="003B4A82" w:rsidRDefault="00822BE3" w:rsidP="00F00012">
            <w:pPr>
              <w:rPr>
                <w:noProof/>
              </w:rPr>
            </w:pPr>
            <w:r w:rsidRPr="003B4A82">
              <w:rPr>
                <w:noProof/>
              </w:rPr>
              <w:t xml:space="preserve">    INT32 dwHeight;</w:t>
            </w:r>
          </w:p>
          <w:p w14:paraId="1085C994" w14:textId="77777777" w:rsidR="00822BE3" w:rsidRPr="003B4A82" w:rsidRDefault="00822BE3" w:rsidP="00F00012">
            <w:pPr>
              <w:rPr>
                <w:noProof/>
              </w:rPr>
            </w:pPr>
            <w:r w:rsidRPr="003B4A82">
              <w:rPr>
                <w:noProof/>
              </w:rPr>
              <w:t>}NETDEV_VIDEO_RESOLUTION_S, *LPNETDEV_VIDEO_RESOLUTION_S;</w:t>
            </w:r>
          </w:p>
        </w:tc>
      </w:tr>
    </w:tbl>
    <w:p w14:paraId="5D0FE23B" w14:textId="77777777" w:rsidR="00822BE3" w:rsidRPr="003B4A82" w:rsidRDefault="00822BE3" w:rsidP="00822BE3"/>
    <w:p w14:paraId="4566E9D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44FB6B3" w14:textId="77777777" w:rsidTr="00F00012">
        <w:tc>
          <w:tcPr>
            <w:tcW w:w="2856" w:type="dxa"/>
          </w:tcPr>
          <w:p w14:paraId="1825D957" w14:textId="77777777" w:rsidR="00822BE3" w:rsidRPr="003B4A82" w:rsidRDefault="00822BE3" w:rsidP="00F00012">
            <w:r w:rsidRPr="003B4A82">
              <w:rPr>
                <w:rFonts w:hint="eastAsia"/>
              </w:rPr>
              <w:t>参数</w:t>
            </w:r>
          </w:p>
        </w:tc>
        <w:tc>
          <w:tcPr>
            <w:tcW w:w="7600" w:type="dxa"/>
          </w:tcPr>
          <w:p w14:paraId="7F0F9839" w14:textId="77777777" w:rsidR="00822BE3" w:rsidRPr="003B4A82" w:rsidRDefault="00822BE3" w:rsidP="00F00012">
            <w:r w:rsidRPr="003B4A82">
              <w:rPr>
                <w:rFonts w:hint="eastAsia"/>
              </w:rPr>
              <w:t>说明</w:t>
            </w:r>
          </w:p>
        </w:tc>
      </w:tr>
      <w:tr w:rsidR="00822BE3" w:rsidRPr="003B4A82" w14:paraId="0476011B" w14:textId="77777777" w:rsidTr="00F00012">
        <w:tc>
          <w:tcPr>
            <w:tcW w:w="2856" w:type="dxa"/>
          </w:tcPr>
          <w:p w14:paraId="5120AB65" w14:textId="77777777" w:rsidR="00822BE3" w:rsidRPr="003B4A82" w:rsidRDefault="00822BE3" w:rsidP="00F00012">
            <w:pPr>
              <w:rPr>
                <w:noProof/>
              </w:rPr>
            </w:pPr>
            <w:r w:rsidRPr="003B4A82">
              <w:rPr>
                <w:noProof/>
              </w:rPr>
              <w:t>dwWidth</w:t>
            </w:r>
          </w:p>
        </w:tc>
        <w:tc>
          <w:tcPr>
            <w:tcW w:w="7600" w:type="dxa"/>
          </w:tcPr>
          <w:p w14:paraId="6D5C2EA2" w14:textId="77777777" w:rsidR="00822BE3" w:rsidRPr="003B4A82" w:rsidRDefault="00822BE3" w:rsidP="00F00012">
            <w:pPr>
              <w:rPr>
                <w:noProof/>
              </w:rPr>
            </w:pPr>
            <w:r w:rsidRPr="003B4A82">
              <w:rPr>
                <w:rFonts w:hint="eastAsia"/>
                <w:noProof/>
              </w:rPr>
              <w:t>宽度</w:t>
            </w:r>
          </w:p>
        </w:tc>
      </w:tr>
      <w:tr w:rsidR="00822BE3" w:rsidRPr="003B4A82" w14:paraId="751771B6" w14:textId="77777777" w:rsidTr="00F00012">
        <w:tc>
          <w:tcPr>
            <w:tcW w:w="2856" w:type="dxa"/>
          </w:tcPr>
          <w:p w14:paraId="3E150CD9" w14:textId="77777777" w:rsidR="00822BE3" w:rsidRPr="003B4A82" w:rsidRDefault="00822BE3" w:rsidP="00F00012">
            <w:pPr>
              <w:rPr>
                <w:noProof/>
              </w:rPr>
            </w:pPr>
            <w:r w:rsidRPr="003B4A82">
              <w:rPr>
                <w:noProof/>
              </w:rPr>
              <w:t>dwHeight</w:t>
            </w:r>
          </w:p>
        </w:tc>
        <w:tc>
          <w:tcPr>
            <w:tcW w:w="7600" w:type="dxa"/>
          </w:tcPr>
          <w:p w14:paraId="489AC8D5" w14:textId="77777777" w:rsidR="00822BE3" w:rsidRPr="003B4A82" w:rsidRDefault="00822BE3" w:rsidP="00F00012">
            <w:pPr>
              <w:rPr>
                <w:noProof/>
              </w:rPr>
            </w:pPr>
            <w:r w:rsidRPr="003B4A82">
              <w:rPr>
                <w:rFonts w:hint="eastAsia"/>
                <w:noProof/>
              </w:rPr>
              <w:t>高度</w:t>
            </w:r>
          </w:p>
        </w:tc>
      </w:tr>
    </w:tbl>
    <w:p w14:paraId="1F724742" w14:textId="77777777" w:rsidR="00822BE3" w:rsidRPr="003B4A82" w:rsidRDefault="00822BE3" w:rsidP="00822BE3">
      <w:pPr>
        <w:rPr>
          <w:b/>
        </w:rPr>
      </w:pPr>
    </w:p>
    <w:p w14:paraId="7E24776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806A99A" w14:textId="09D8F3A1" w:rsidR="00822BE3" w:rsidRPr="003B4A82" w:rsidRDefault="00E02404" w:rsidP="00822BE3">
      <w:pPr>
        <w:rPr>
          <w:noProof/>
        </w:rPr>
      </w:pPr>
      <w:hyperlink w:anchor="_视频输入通道的抓图信息" w:history="1">
        <w:r w:rsidR="00822BE3" w:rsidRPr="003B4A82">
          <w:rPr>
            <w:rStyle w:val="a5"/>
            <w:noProof/>
            <w:u w:val="none"/>
          </w:rPr>
          <w:t>NETDEV_VIDEO_SNAPSHOT_S</w:t>
        </w:r>
      </w:hyperlink>
    </w:p>
    <w:p w14:paraId="12A54F7E" w14:textId="77777777" w:rsidR="00822BE3" w:rsidRPr="003B4A82" w:rsidRDefault="00822BE3" w:rsidP="00822BE3">
      <w:pPr>
        <w:pStyle w:val="3"/>
        <w:ind w:left="283"/>
      </w:pPr>
      <w:bookmarkStart w:id="1124" w:name="_计划（周）配置"/>
      <w:bookmarkStart w:id="1125" w:name="_Toc88647601"/>
      <w:bookmarkEnd w:id="1124"/>
      <w:r w:rsidRPr="003B4A82">
        <w:t>计划（周）配置</w:t>
      </w:r>
      <w:bookmarkEnd w:id="1125"/>
    </w:p>
    <w:tbl>
      <w:tblPr>
        <w:tblStyle w:val="a7"/>
        <w:tblW w:w="0" w:type="auto"/>
        <w:tblLook w:val="04A0" w:firstRow="1" w:lastRow="0" w:firstColumn="1" w:lastColumn="0" w:noHBand="0" w:noVBand="1"/>
      </w:tblPr>
      <w:tblGrid>
        <w:gridCol w:w="10456"/>
      </w:tblGrid>
      <w:tr w:rsidR="00822BE3" w:rsidRPr="003B4A82" w14:paraId="5D2D30A3" w14:textId="77777777" w:rsidTr="00F00012">
        <w:trPr>
          <w:trHeight w:val="642"/>
        </w:trPr>
        <w:tc>
          <w:tcPr>
            <w:tcW w:w="10456" w:type="dxa"/>
          </w:tcPr>
          <w:p w14:paraId="6AE74061" w14:textId="77777777" w:rsidR="00822BE3" w:rsidRPr="003B4A82" w:rsidRDefault="00822BE3" w:rsidP="00F00012">
            <w:pPr>
              <w:rPr>
                <w:noProof/>
              </w:rPr>
            </w:pPr>
            <w:r w:rsidRPr="003B4A82">
              <w:rPr>
                <w:noProof/>
              </w:rPr>
              <w:t>typedef struct tagNETDEVPlanWeekInfo</w:t>
            </w:r>
          </w:p>
          <w:p w14:paraId="449DBE80" w14:textId="77777777" w:rsidR="00822BE3" w:rsidRPr="003B4A82" w:rsidRDefault="00822BE3" w:rsidP="00F00012">
            <w:pPr>
              <w:rPr>
                <w:noProof/>
              </w:rPr>
            </w:pPr>
            <w:r w:rsidRPr="003B4A82">
              <w:rPr>
                <w:noProof/>
              </w:rPr>
              <w:t>{</w:t>
            </w:r>
          </w:p>
          <w:p w14:paraId="72A218AD" w14:textId="77777777" w:rsidR="00822BE3" w:rsidRPr="003B4A82" w:rsidRDefault="00822BE3" w:rsidP="00F00012">
            <w:pPr>
              <w:rPr>
                <w:noProof/>
              </w:rPr>
            </w:pPr>
            <w:r w:rsidRPr="003B4A82">
              <w:rPr>
                <w:noProof/>
              </w:rPr>
              <w:t xml:space="preserve">    BOOL                           bEnabled; </w:t>
            </w:r>
          </w:p>
          <w:p w14:paraId="4F999F6E" w14:textId="77777777" w:rsidR="00822BE3" w:rsidRPr="003B4A82" w:rsidRDefault="00822BE3" w:rsidP="00F00012">
            <w:pPr>
              <w:rPr>
                <w:noProof/>
              </w:rPr>
            </w:pPr>
            <w:r w:rsidRPr="003B4A82">
              <w:rPr>
                <w:noProof/>
              </w:rPr>
              <w:t xml:space="preserve">    UINT32                          udwNum;     </w:t>
            </w:r>
          </w:p>
          <w:p w14:paraId="53861F18" w14:textId="70BB85E8" w:rsidR="00822BE3" w:rsidRPr="003B4A82" w:rsidRDefault="00822BE3" w:rsidP="00F00012">
            <w:pPr>
              <w:rPr>
                <w:noProof/>
              </w:rPr>
            </w:pPr>
            <w:r w:rsidRPr="003B4A82">
              <w:rPr>
                <w:noProof/>
              </w:rPr>
              <w:t xml:space="preserve">    </w:t>
            </w:r>
            <w:hyperlink w:anchor="_计划（天）配置" w:history="1">
              <w:r w:rsidRPr="003B4A82">
                <w:rPr>
                  <w:rStyle w:val="a5"/>
                  <w:noProof/>
                  <w:u w:val="none"/>
                </w:rPr>
                <w:t>NETDEV_DAY_PLAN_INFO_S</w:t>
              </w:r>
            </w:hyperlink>
            <w:r w:rsidRPr="003B4A82">
              <w:rPr>
                <w:noProof/>
              </w:rPr>
              <w:t xml:space="preserve">      astDayPlanInfo[NETDEV_MAX_DAY_NUM];                </w:t>
            </w:r>
          </w:p>
          <w:p w14:paraId="5B63B748" w14:textId="77777777" w:rsidR="00822BE3" w:rsidRPr="003B4A82" w:rsidRDefault="00822BE3" w:rsidP="00F00012">
            <w:pPr>
              <w:rPr>
                <w:noProof/>
              </w:rPr>
            </w:pPr>
            <w:r w:rsidRPr="003B4A82">
              <w:rPr>
                <w:noProof/>
              </w:rPr>
              <w:t xml:space="preserve">    BYTE                            byRes[512];                                        </w:t>
            </w:r>
          </w:p>
          <w:p w14:paraId="1B7B1DA6" w14:textId="77777777" w:rsidR="00822BE3" w:rsidRPr="003B4A82" w:rsidRDefault="00822BE3" w:rsidP="00F00012">
            <w:pPr>
              <w:rPr>
                <w:noProof/>
              </w:rPr>
            </w:pPr>
            <w:r w:rsidRPr="003B4A82">
              <w:rPr>
                <w:noProof/>
              </w:rPr>
              <w:t>}NETDEV_WEEK_PLAN_INFO_S, *LPNETDEV_WEEK_PLAN_INFO_S;</w:t>
            </w:r>
          </w:p>
        </w:tc>
      </w:tr>
    </w:tbl>
    <w:p w14:paraId="29AFB40F" w14:textId="77777777" w:rsidR="00822BE3" w:rsidRPr="003B4A82" w:rsidRDefault="00822BE3" w:rsidP="00822BE3"/>
    <w:p w14:paraId="549B6AE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B0DBC5F" w14:textId="77777777" w:rsidTr="00F00012">
        <w:tc>
          <w:tcPr>
            <w:tcW w:w="2856" w:type="dxa"/>
          </w:tcPr>
          <w:p w14:paraId="6962113D" w14:textId="77777777" w:rsidR="00822BE3" w:rsidRPr="003B4A82" w:rsidRDefault="00822BE3" w:rsidP="00F00012">
            <w:r w:rsidRPr="003B4A82">
              <w:rPr>
                <w:rFonts w:hint="eastAsia"/>
              </w:rPr>
              <w:t>参数</w:t>
            </w:r>
          </w:p>
        </w:tc>
        <w:tc>
          <w:tcPr>
            <w:tcW w:w="7600" w:type="dxa"/>
          </w:tcPr>
          <w:p w14:paraId="723C36C3" w14:textId="77777777" w:rsidR="00822BE3" w:rsidRPr="003B4A82" w:rsidRDefault="00822BE3" w:rsidP="00F00012">
            <w:r w:rsidRPr="003B4A82">
              <w:rPr>
                <w:rFonts w:hint="eastAsia"/>
              </w:rPr>
              <w:t>说明</w:t>
            </w:r>
          </w:p>
        </w:tc>
      </w:tr>
      <w:tr w:rsidR="00822BE3" w:rsidRPr="003B4A82" w14:paraId="77AAE885" w14:textId="77777777" w:rsidTr="00F00012">
        <w:tc>
          <w:tcPr>
            <w:tcW w:w="2856" w:type="dxa"/>
          </w:tcPr>
          <w:p w14:paraId="290040C9" w14:textId="77777777" w:rsidR="00822BE3" w:rsidRPr="003B4A82" w:rsidRDefault="00822BE3" w:rsidP="00F00012">
            <w:pPr>
              <w:rPr>
                <w:noProof/>
              </w:rPr>
            </w:pPr>
            <w:r w:rsidRPr="003B4A82">
              <w:rPr>
                <w:noProof/>
              </w:rPr>
              <w:t>bEnabled</w:t>
            </w:r>
          </w:p>
        </w:tc>
        <w:tc>
          <w:tcPr>
            <w:tcW w:w="7600" w:type="dxa"/>
          </w:tcPr>
          <w:p w14:paraId="09C2224F" w14:textId="77777777" w:rsidR="00822BE3" w:rsidRPr="003B4A82" w:rsidRDefault="00822BE3" w:rsidP="00F00012">
            <w:pPr>
              <w:rPr>
                <w:noProof/>
              </w:rPr>
            </w:pPr>
            <w:r w:rsidRPr="003B4A82">
              <w:rPr>
                <w:noProof/>
              </w:rPr>
              <w:t>使能,仅IPC支持</w:t>
            </w:r>
          </w:p>
        </w:tc>
      </w:tr>
      <w:tr w:rsidR="00822BE3" w:rsidRPr="003B4A82" w14:paraId="1B280451" w14:textId="77777777" w:rsidTr="00F00012">
        <w:tc>
          <w:tcPr>
            <w:tcW w:w="2856" w:type="dxa"/>
          </w:tcPr>
          <w:p w14:paraId="72A71C84" w14:textId="77777777" w:rsidR="00822BE3" w:rsidRPr="003B4A82" w:rsidRDefault="00822BE3" w:rsidP="00F00012">
            <w:pPr>
              <w:rPr>
                <w:noProof/>
              </w:rPr>
            </w:pPr>
            <w:r w:rsidRPr="003B4A82">
              <w:rPr>
                <w:noProof/>
              </w:rPr>
              <w:t>udwNum</w:t>
            </w:r>
          </w:p>
        </w:tc>
        <w:tc>
          <w:tcPr>
            <w:tcW w:w="7600" w:type="dxa"/>
          </w:tcPr>
          <w:p w14:paraId="0FFDEADE" w14:textId="77777777" w:rsidR="00822BE3" w:rsidRPr="003B4A82" w:rsidRDefault="00822BE3" w:rsidP="00F00012">
            <w:pPr>
              <w:rPr>
                <w:noProof/>
              </w:rPr>
            </w:pPr>
            <w:r w:rsidRPr="003B4A82">
              <w:rPr>
                <w:noProof/>
              </w:rPr>
              <w:t>计划天数，NVR最大为(一周七天和假日)IPC最大为(一周七天)</w:t>
            </w:r>
          </w:p>
        </w:tc>
      </w:tr>
      <w:tr w:rsidR="00822BE3" w:rsidRPr="003B4A82" w14:paraId="0248B9CE" w14:textId="77777777" w:rsidTr="00F00012">
        <w:tc>
          <w:tcPr>
            <w:tcW w:w="2856" w:type="dxa"/>
          </w:tcPr>
          <w:p w14:paraId="693A5DB5" w14:textId="77777777" w:rsidR="00822BE3" w:rsidRPr="003B4A82" w:rsidRDefault="00822BE3" w:rsidP="00F00012">
            <w:pPr>
              <w:rPr>
                <w:noProof/>
              </w:rPr>
            </w:pPr>
            <w:r w:rsidRPr="003B4A82">
              <w:rPr>
                <w:noProof/>
              </w:rPr>
              <w:lastRenderedPageBreak/>
              <w:t>astDayPlanInfo</w:t>
            </w:r>
          </w:p>
        </w:tc>
        <w:tc>
          <w:tcPr>
            <w:tcW w:w="7600" w:type="dxa"/>
          </w:tcPr>
          <w:p w14:paraId="7F29D120" w14:textId="77777777" w:rsidR="00822BE3" w:rsidRPr="003B4A82" w:rsidRDefault="00822BE3" w:rsidP="00F00012">
            <w:pPr>
              <w:rPr>
                <w:noProof/>
              </w:rPr>
            </w:pPr>
            <w:r w:rsidRPr="003B4A82">
              <w:rPr>
                <w:noProof/>
              </w:rPr>
              <w:t>一周内每天的布防计划列表</w:t>
            </w:r>
          </w:p>
        </w:tc>
      </w:tr>
      <w:tr w:rsidR="00822BE3" w:rsidRPr="003B4A82" w14:paraId="239AA162" w14:textId="77777777" w:rsidTr="00F00012">
        <w:tc>
          <w:tcPr>
            <w:tcW w:w="2856" w:type="dxa"/>
          </w:tcPr>
          <w:p w14:paraId="3B0CCD02" w14:textId="77777777" w:rsidR="00822BE3" w:rsidRPr="003B4A82" w:rsidRDefault="00822BE3" w:rsidP="00F00012">
            <w:pPr>
              <w:rPr>
                <w:noProof/>
              </w:rPr>
            </w:pPr>
            <w:r w:rsidRPr="003B4A82">
              <w:rPr>
                <w:noProof/>
              </w:rPr>
              <w:t>byRes</w:t>
            </w:r>
          </w:p>
        </w:tc>
        <w:tc>
          <w:tcPr>
            <w:tcW w:w="7600" w:type="dxa"/>
          </w:tcPr>
          <w:p w14:paraId="75218FE8" w14:textId="77777777" w:rsidR="00822BE3" w:rsidRPr="003B4A82" w:rsidRDefault="00822BE3" w:rsidP="00F00012">
            <w:pPr>
              <w:rPr>
                <w:noProof/>
              </w:rPr>
            </w:pPr>
            <w:r w:rsidRPr="003B4A82">
              <w:rPr>
                <w:noProof/>
              </w:rPr>
              <w:t>保留字段</w:t>
            </w:r>
          </w:p>
        </w:tc>
      </w:tr>
    </w:tbl>
    <w:p w14:paraId="7E2DE7DE" w14:textId="77777777" w:rsidR="00822BE3" w:rsidRPr="003B4A82" w:rsidRDefault="00822BE3" w:rsidP="00822BE3">
      <w:pPr>
        <w:rPr>
          <w:b/>
        </w:rPr>
      </w:pPr>
    </w:p>
    <w:p w14:paraId="4225237D"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F60425A" w14:textId="77777777" w:rsidR="00E33B6D" w:rsidRPr="003B4A82" w:rsidRDefault="00E02404" w:rsidP="00E33B6D">
      <w:hyperlink w:anchor="_设备配置命令" w:history="1">
        <w:r w:rsidR="00E33B6D" w:rsidRPr="003B4A82">
          <w:rPr>
            <w:rStyle w:val="a5"/>
            <w:u w:val="none"/>
          </w:rPr>
          <w:t>NETDEV_CONFIG_COMMAND_E</w:t>
        </w:r>
      </w:hyperlink>
    </w:p>
    <w:p w14:paraId="1BA490D3" w14:textId="77777777" w:rsidR="00822BE3" w:rsidRPr="003B4A82" w:rsidRDefault="00822BE3" w:rsidP="00822BE3">
      <w:pPr>
        <w:pStyle w:val="3"/>
        <w:ind w:left="283"/>
      </w:pPr>
      <w:bookmarkStart w:id="1126" w:name="_计划（天）配置"/>
      <w:bookmarkStart w:id="1127" w:name="_Toc88647602"/>
      <w:bookmarkEnd w:id="1126"/>
      <w:r w:rsidRPr="003B4A82">
        <w:t>计划（天）配置</w:t>
      </w:r>
      <w:bookmarkEnd w:id="1127"/>
    </w:p>
    <w:tbl>
      <w:tblPr>
        <w:tblStyle w:val="a7"/>
        <w:tblW w:w="0" w:type="auto"/>
        <w:tblLook w:val="04A0" w:firstRow="1" w:lastRow="0" w:firstColumn="1" w:lastColumn="0" w:noHBand="0" w:noVBand="1"/>
      </w:tblPr>
      <w:tblGrid>
        <w:gridCol w:w="10456"/>
      </w:tblGrid>
      <w:tr w:rsidR="00822BE3" w:rsidRPr="003B4A82" w14:paraId="1E9D2347" w14:textId="77777777" w:rsidTr="00F00012">
        <w:trPr>
          <w:trHeight w:val="642"/>
        </w:trPr>
        <w:tc>
          <w:tcPr>
            <w:tcW w:w="10456" w:type="dxa"/>
          </w:tcPr>
          <w:p w14:paraId="13549D30" w14:textId="77777777" w:rsidR="00822BE3" w:rsidRPr="003B4A82" w:rsidRDefault="00822BE3" w:rsidP="00F00012">
            <w:pPr>
              <w:rPr>
                <w:noProof/>
              </w:rPr>
            </w:pPr>
            <w:r w:rsidRPr="003B4A82">
              <w:rPr>
                <w:noProof/>
              </w:rPr>
              <w:t>typedef struct tagNETDEVDayPlanInfo</w:t>
            </w:r>
          </w:p>
          <w:p w14:paraId="301EE632" w14:textId="77777777" w:rsidR="00822BE3" w:rsidRPr="003B4A82" w:rsidRDefault="00822BE3" w:rsidP="00F00012">
            <w:pPr>
              <w:rPr>
                <w:noProof/>
              </w:rPr>
            </w:pPr>
            <w:r w:rsidRPr="003B4A82">
              <w:rPr>
                <w:noProof/>
              </w:rPr>
              <w:t>{</w:t>
            </w:r>
          </w:p>
          <w:p w14:paraId="2C71E900" w14:textId="77777777" w:rsidR="00822BE3" w:rsidRPr="003B4A82" w:rsidRDefault="00822BE3" w:rsidP="00F00012">
            <w:pPr>
              <w:rPr>
                <w:noProof/>
              </w:rPr>
            </w:pPr>
            <w:r w:rsidRPr="003B4A82">
              <w:rPr>
                <w:noProof/>
              </w:rPr>
              <w:t xml:space="preserve">    UINT32                      udwID;                                          </w:t>
            </w:r>
          </w:p>
          <w:p w14:paraId="290480DD" w14:textId="77777777" w:rsidR="00822BE3" w:rsidRPr="003B4A82" w:rsidRDefault="00822BE3" w:rsidP="00F00012">
            <w:pPr>
              <w:rPr>
                <w:noProof/>
              </w:rPr>
            </w:pPr>
            <w:r w:rsidRPr="003B4A82">
              <w:rPr>
                <w:noProof/>
              </w:rPr>
              <w:t xml:space="preserve">    UINT32                      udwNum;                                         </w:t>
            </w:r>
          </w:p>
          <w:p w14:paraId="2CD06C49" w14:textId="48398E84" w:rsidR="00822BE3" w:rsidRPr="003B4A82" w:rsidRDefault="00E02404" w:rsidP="00F00012">
            <w:pPr>
              <w:ind w:firstLineChars="200" w:firstLine="420"/>
              <w:rPr>
                <w:noProof/>
              </w:rPr>
            </w:pPr>
            <w:hyperlink w:anchor="_时间段配置" w:history="1">
              <w:r w:rsidR="00822BE3" w:rsidRPr="003B4A82">
                <w:rPr>
                  <w:rStyle w:val="a5"/>
                  <w:noProof/>
                  <w:u w:val="none"/>
                </w:rPr>
                <w:t>NETDEV_TIME_SECTION_INFO_S</w:t>
              </w:r>
            </w:hyperlink>
            <w:r w:rsidR="00822BE3" w:rsidRPr="003B4A82">
              <w:rPr>
                <w:noProof/>
              </w:rPr>
              <w:t xml:space="preserve">  astTimeSection[NETDEV_MAX_TIME_SECTION_NUM];     </w:t>
            </w:r>
          </w:p>
          <w:p w14:paraId="52D709BB" w14:textId="77777777" w:rsidR="00822BE3" w:rsidRPr="003B4A82" w:rsidRDefault="00822BE3" w:rsidP="00F00012">
            <w:pPr>
              <w:rPr>
                <w:noProof/>
              </w:rPr>
            </w:pPr>
            <w:r w:rsidRPr="003B4A82">
              <w:rPr>
                <w:noProof/>
              </w:rPr>
              <w:t>}NETDEV_DAY_PLAN_INFO_S, *LPNETDEV_DAY_PLAN_INFO_S;</w:t>
            </w:r>
          </w:p>
        </w:tc>
      </w:tr>
    </w:tbl>
    <w:p w14:paraId="0D5F1431" w14:textId="77777777" w:rsidR="00822BE3" w:rsidRPr="003B4A82" w:rsidRDefault="00822BE3" w:rsidP="00822BE3"/>
    <w:p w14:paraId="1396548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86F2E2E" w14:textId="77777777" w:rsidTr="00F00012">
        <w:tc>
          <w:tcPr>
            <w:tcW w:w="2856" w:type="dxa"/>
          </w:tcPr>
          <w:p w14:paraId="09355F6A" w14:textId="77777777" w:rsidR="00822BE3" w:rsidRPr="003B4A82" w:rsidRDefault="00822BE3" w:rsidP="00F00012">
            <w:r w:rsidRPr="003B4A82">
              <w:rPr>
                <w:rFonts w:hint="eastAsia"/>
              </w:rPr>
              <w:t>参数</w:t>
            </w:r>
          </w:p>
        </w:tc>
        <w:tc>
          <w:tcPr>
            <w:tcW w:w="7600" w:type="dxa"/>
          </w:tcPr>
          <w:p w14:paraId="5F9A2AF7" w14:textId="77777777" w:rsidR="00822BE3" w:rsidRPr="003B4A82" w:rsidRDefault="00822BE3" w:rsidP="00F00012">
            <w:r w:rsidRPr="003B4A82">
              <w:rPr>
                <w:rFonts w:hint="eastAsia"/>
              </w:rPr>
              <w:t>说明</w:t>
            </w:r>
          </w:p>
        </w:tc>
      </w:tr>
      <w:tr w:rsidR="00822BE3" w:rsidRPr="003B4A82" w14:paraId="217A00FE" w14:textId="77777777" w:rsidTr="00F00012">
        <w:tc>
          <w:tcPr>
            <w:tcW w:w="2856" w:type="dxa"/>
          </w:tcPr>
          <w:p w14:paraId="1C4B7C7F" w14:textId="77777777" w:rsidR="00822BE3" w:rsidRPr="003B4A82" w:rsidRDefault="00822BE3" w:rsidP="00F00012">
            <w:pPr>
              <w:rPr>
                <w:noProof/>
              </w:rPr>
            </w:pPr>
            <w:r w:rsidRPr="003B4A82">
              <w:rPr>
                <w:noProof/>
              </w:rPr>
              <w:t>udwID</w:t>
            </w:r>
          </w:p>
        </w:tc>
        <w:tc>
          <w:tcPr>
            <w:tcW w:w="7600" w:type="dxa"/>
          </w:tcPr>
          <w:p w14:paraId="16F3C930" w14:textId="1D5556C2" w:rsidR="00822BE3" w:rsidRPr="003B4A82" w:rsidRDefault="00822BE3" w:rsidP="00F00012">
            <w:pPr>
              <w:rPr>
                <w:noProof/>
              </w:rPr>
            </w:pPr>
            <w:r w:rsidRPr="003B4A82">
              <w:rPr>
                <w:noProof/>
              </w:rPr>
              <w:t>星期索引</w:t>
            </w:r>
            <w:r w:rsidR="001C597A" w:rsidRPr="003B4A82">
              <w:rPr>
                <w:rFonts w:hint="eastAsia"/>
                <w:noProof/>
              </w:rPr>
              <w:t>1</w:t>
            </w:r>
            <w:r w:rsidRPr="003B4A82">
              <w:rPr>
                <w:noProof/>
              </w:rPr>
              <w:t>：周一;2：周二；</w:t>
            </w:r>
            <w:r w:rsidR="001C597A" w:rsidRPr="003B4A82">
              <w:rPr>
                <w:rFonts w:hint="eastAsia"/>
                <w:noProof/>
              </w:rPr>
              <w:t>3</w:t>
            </w:r>
            <w:r w:rsidRPr="003B4A82">
              <w:rPr>
                <w:noProof/>
              </w:rPr>
              <w:t>：周三；</w:t>
            </w:r>
            <w:r w:rsidR="001C597A" w:rsidRPr="003B4A82">
              <w:rPr>
                <w:rFonts w:hint="eastAsia"/>
                <w:noProof/>
              </w:rPr>
              <w:t>4</w:t>
            </w:r>
            <w:r w:rsidRPr="003B4A82">
              <w:rPr>
                <w:noProof/>
              </w:rPr>
              <w:t>：周四；</w:t>
            </w:r>
            <w:r w:rsidR="001C597A" w:rsidRPr="003B4A82">
              <w:rPr>
                <w:rFonts w:hint="eastAsia"/>
                <w:noProof/>
              </w:rPr>
              <w:t>5</w:t>
            </w:r>
            <w:r w:rsidRPr="003B4A82">
              <w:rPr>
                <w:noProof/>
              </w:rPr>
              <w:t>：周五；</w:t>
            </w:r>
            <w:r w:rsidR="001C597A" w:rsidRPr="003B4A82">
              <w:rPr>
                <w:rFonts w:hint="eastAsia"/>
                <w:noProof/>
              </w:rPr>
              <w:t>6</w:t>
            </w:r>
            <w:r w:rsidRPr="003B4A82">
              <w:rPr>
                <w:noProof/>
              </w:rPr>
              <w:t>：周六；</w:t>
            </w:r>
            <w:r w:rsidR="001C597A" w:rsidRPr="003B4A82">
              <w:rPr>
                <w:rFonts w:hint="eastAsia"/>
                <w:noProof/>
              </w:rPr>
              <w:t>7</w:t>
            </w:r>
            <w:r w:rsidRPr="003B4A82">
              <w:rPr>
                <w:noProof/>
              </w:rPr>
              <w:t>：周日；</w:t>
            </w:r>
            <w:r w:rsidR="000216A8" w:rsidRPr="003B4A82">
              <w:rPr>
                <w:rFonts w:hint="eastAsia"/>
                <w:noProof/>
              </w:rPr>
              <w:t>8</w:t>
            </w:r>
            <w:r w:rsidRPr="003B4A82">
              <w:rPr>
                <w:noProof/>
              </w:rPr>
              <w:t>：假日</w:t>
            </w:r>
          </w:p>
        </w:tc>
      </w:tr>
      <w:tr w:rsidR="00822BE3" w:rsidRPr="003B4A82" w14:paraId="77FC1B9F" w14:textId="77777777" w:rsidTr="00F00012">
        <w:tc>
          <w:tcPr>
            <w:tcW w:w="2856" w:type="dxa"/>
          </w:tcPr>
          <w:p w14:paraId="6084DFD8" w14:textId="77777777" w:rsidR="00822BE3" w:rsidRPr="003B4A82" w:rsidRDefault="00822BE3" w:rsidP="00F00012">
            <w:pPr>
              <w:rPr>
                <w:noProof/>
              </w:rPr>
            </w:pPr>
            <w:r w:rsidRPr="003B4A82">
              <w:rPr>
                <w:noProof/>
              </w:rPr>
              <w:t>udwNum</w:t>
            </w:r>
          </w:p>
        </w:tc>
        <w:tc>
          <w:tcPr>
            <w:tcW w:w="7600" w:type="dxa"/>
          </w:tcPr>
          <w:p w14:paraId="648C5DEC" w14:textId="77777777" w:rsidR="00822BE3" w:rsidRPr="003B4A82" w:rsidRDefault="00822BE3" w:rsidP="00F00012">
            <w:pPr>
              <w:rPr>
                <w:noProof/>
              </w:rPr>
            </w:pPr>
            <w:r w:rsidRPr="003B4A82">
              <w:rPr>
                <w:noProof/>
              </w:rPr>
              <w:t>每天时间段个数NVR最大为段；IPC最大为段</w:t>
            </w:r>
          </w:p>
        </w:tc>
      </w:tr>
      <w:tr w:rsidR="00822BE3" w:rsidRPr="003B4A82" w14:paraId="12550F8B" w14:textId="77777777" w:rsidTr="00F00012">
        <w:tc>
          <w:tcPr>
            <w:tcW w:w="2856" w:type="dxa"/>
          </w:tcPr>
          <w:p w14:paraId="1DBC8A64" w14:textId="77777777" w:rsidR="00822BE3" w:rsidRPr="003B4A82" w:rsidRDefault="00822BE3" w:rsidP="00F00012">
            <w:pPr>
              <w:rPr>
                <w:noProof/>
              </w:rPr>
            </w:pPr>
            <w:r w:rsidRPr="003B4A82">
              <w:rPr>
                <w:noProof/>
              </w:rPr>
              <w:t>astTimeSection</w:t>
            </w:r>
          </w:p>
        </w:tc>
        <w:tc>
          <w:tcPr>
            <w:tcW w:w="7600" w:type="dxa"/>
          </w:tcPr>
          <w:p w14:paraId="6515D9E5" w14:textId="77777777" w:rsidR="00822BE3" w:rsidRPr="003B4A82" w:rsidRDefault="00822BE3" w:rsidP="00F00012">
            <w:pPr>
              <w:rPr>
                <w:noProof/>
              </w:rPr>
            </w:pPr>
            <w:r w:rsidRPr="003B4A82">
              <w:rPr>
                <w:noProof/>
              </w:rPr>
              <w:t>时间段配置同一天各段时间不允许有重合</w:t>
            </w:r>
          </w:p>
        </w:tc>
      </w:tr>
    </w:tbl>
    <w:p w14:paraId="644209CE" w14:textId="77777777" w:rsidR="00822BE3" w:rsidRPr="003B4A82" w:rsidRDefault="00822BE3" w:rsidP="00822BE3">
      <w:pPr>
        <w:rPr>
          <w:b/>
        </w:rPr>
      </w:pPr>
    </w:p>
    <w:p w14:paraId="547F1A8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B2955BB" w14:textId="1A13121E" w:rsidR="00822BE3" w:rsidRPr="003B4A82" w:rsidRDefault="00E02404" w:rsidP="00822BE3">
      <w:pPr>
        <w:rPr>
          <w:noProof/>
        </w:rPr>
      </w:pPr>
      <w:hyperlink w:anchor="_计划（周）配置" w:history="1">
        <w:r w:rsidR="00822BE3" w:rsidRPr="003B4A82">
          <w:rPr>
            <w:rStyle w:val="a5"/>
            <w:noProof/>
            <w:u w:val="none"/>
          </w:rPr>
          <w:t>NETDEV_WEEK_PLAN_INFO_S</w:t>
        </w:r>
      </w:hyperlink>
    </w:p>
    <w:p w14:paraId="6BCAB29C" w14:textId="77777777" w:rsidR="00822BE3" w:rsidRPr="003B4A82" w:rsidRDefault="00822BE3" w:rsidP="00822BE3">
      <w:pPr>
        <w:pStyle w:val="3"/>
        <w:ind w:left="283"/>
      </w:pPr>
      <w:bookmarkStart w:id="1128" w:name="_时间段配置"/>
      <w:bookmarkStart w:id="1129" w:name="_Toc88647603"/>
      <w:bookmarkEnd w:id="1128"/>
      <w:r w:rsidRPr="003B4A82">
        <w:t>时间段配置</w:t>
      </w:r>
      <w:bookmarkEnd w:id="1129"/>
    </w:p>
    <w:tbl>
      <w:tblPr>
        <w:tblStyle w:val="a7"/>
        <w:tblW w:w="0" w:type="auto"/>
        <w:tblLook w:val="04A0" w:firstRow="1" w:lastRow="0" w:firstColumn="1" w:lastColumn="0" w:noHBand="0" w:noVBand="1"/>
      </w:tblPr>
      <w:tblGrid>
        <w:gridCol w:w="10456"/>
      </w:tblGrid>
      <w:tr w:rsidR="00822BE3" w:rsidRPr="003B4A82" w14:paraId="39E2B017" w14:textId="77777777" w:rsidTr="00F00012">
        <w:trPr>
          <w:trHeight w:val="642"/>
        </w:trPr>
        <w:tc>
          <w:tcPr>
            <w:tcW w:w="10456" w:type="dxa"/>
          </w:tcPr>
          <w:p w14:paraId="5A32F60B" w14:textId="77777777" w:rsidR="00822BE3" w:rsidRPr="003B4A82" w:rsidRDefault="00822BE3" w:rsidP="00F00012">
            <w:pPr>
              <w:rPr>
                <w:noProof/>
              </w:rPr>
            </w:pPr>
            <w:r w:rsidRPr="003B4A82">
              <w:rPr>
                <w:noProof/>
              </w:rPr>
              <w:t>typedef struct tagNETDEVTimeSectionInfo</w:t>
            </w:r>
          </w:p>
          <w:p w14:paraId="7015E912" w14:textId="77777777" w:rsidR="00822BE3" w:rsidRPr="003B4A82" w:rsidRDefault="00822BE3" w:rsidP="00F00012">
            <w:pPr>
              <w:rPr>
                <w:noProof/>
              </w:rPr>
            </w:pPr>
            <w:r w:rsidRPr="003B4A82">
              <w:rPr>
                <w:noProof/>
              </w:rPr>
              <w:t>{</w:t>
            </w:r>
          </w:p>
          <w:p w14:paraId="139B5905" w14:textId="77777777" w:rsidR="00822BE3" w:rsidRPr="003B4A82" w:rsidRDefault="00822BE3" w:rsidP="00F00012">
            <w:pPr>
              <w:rPr>
                <w:noProof/>
              </w:rPr>
            </w:pPr>
            <w:r w:rsidRPr="003B4A82">
              <w:rPr>
                <w:noProof/>
              </w:rPr>
              <w:t xml:space="preserve">    CHAR    szBeginTime[NETDEV_LEN_32];            </w:t>
            </w:r>
          </w:p>
          <w:p w14:paraId="49B2C37F" w14:textId="77777777" w:rsidR="00822BE3" w:rsidRPr="003B4A82" w:rsidRDefault="00822BE3" w:rsidP="00F00012">
            <w:pPr>
              <w:rPr>
                <w:noProof/>
              </w:rPr>
            </w:pPr>
            <w:r w:rsidRPr="003B4A82">
              <w:rPr>
                <w:noProof/>
              </w:rPr>
              <w:t xml:space="preserve">    CHAR    szEndTime[NETDEV_LEN_32];               </w:t>
            </w:r>
          </w:p>
          <w:p w14:paraId="6A02BF31" w14:textId="77777777" w:rsidR="00822BE3" w:rsidRPr="003B4A82" w:rsidRDefault="00822BE3" w:rsidP="00F00012">
            <w:pPr>
              <w:ind w:firstLineChars="200" w:firstLine="420"/>
              <w:rPr>
                <w:noProof/>
              </w:rPr>
            </w:pPr>
            <w:r w:rsidRPr="003B4A82">
              <w:rPr>
                <w:noProof/>
              </w:rPr>
              <w:t xml:space="preserve">UINT32  udwArmingType;                          </w:t>
            </w:r>
          </w:p>
          <w:p w14:paraId="066DB5C3" w14:textId="77777777" w:rsidR="00822BE3" w:rsidRPr="003B4A82" w:rsidRDefault="00822BE3" w:rsidP="00F00012">
            <w:pPr>
              <w:rPr>
                <w:noProof/>
              </w:rPr>
            </w:pPr>
            <w:r w:rsidRPr="003B4A82">
              <w:rPr>
                <w:noProof/>
              </w:rPr>
              <w:t>}NETDEV_TIME_SECTION_INFO_S, *LPNETDEV_TIME_SECTION_INFO_S;</w:t>
            </w:r>
          </w:p>
        </w:tc>
      </w:tr>
    </w:tbl>
    <w:p w14:paraId="488A2950" w14:textId="77777777" w:rsidR="00822BE3" w:rsidRPr="003B4A82" w:rsidRDefault="00822BE3" w:rsidP="00822BE3"/>
    <w:p w14:paraId="775FBC6C"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40567067" w14:textId="77777777" w:rsidTr="00F00012">
        <w:tc>
          <w:tcPr>
            <w:tcW w:w="2856" w:type="dxa"/>
          </w:tcPr>
          <w:p w14:paraId="2ECC7DB0" w14:textId="77777777" w:rsidR="00822BE3" w:rsidRPr="003B4A82" w:rsidRDefault="00822BE3" w:rsidP="00F00012">
            <w:r w:rsidRPr="003B4A82">
              <w:rPr>
                <w:rFonts w:hint="eastAsia"/>
              </w:rPr>
              <w:t>参数</w:t>
            </w:r>
          </w:p>
        </w:tc>
        <w:tc>
          <w:tcPr>
            <w:tcW w:w="7600" w:type="dxa"/>
          </w:tcPr>
          <w:p w14:paraId="75FE858D" w14:textId="77777777" w:rsidR="00822BE3" w:rsidRPr="003B4A82" w:rsidRDefault="00822BE3" w:rsidP="00F00012">
            <w:r w:rsidRPr="003B4A82">
              <w:rPr>
                <w:rFonts w:hint="eastAsia"/>
              </w:rPr>
              <w:t>说明</w:t>
            </w:r>
          </w:p>
        </w:tc>
      </w:tr>
      <w:tr w:rsidR="00822BE3" w:rsidRPr="003B4A82" w14:paraId="340D2A41" w14:textId="77777777" w:rsidTr="00F00012">
        <w:tc>
          <w:tcPr>
            <w:tcW w:w="2856" w:type="dxa"/>
          </w:tcPr>
          <w:p w14:paraId="4F22F4C3" w14:textId="77777777" w:rsidR="00822BE3" w:rsidRPr="003B4A82" w:rsidRDefault="00822BE3" w:rsidP="00F00012">
            <w:pPr>
              <w:rPr>
                <w:noProof/>
              </w:rPr>
            </w:pPr>
            <w:r w:rsidRPr="003B4A82">
              <w:rPr>
                <w:noProof/>
              </w:rPr>
              <w:t>szBeginTime</w:t>
            </w:r>
          </w:p>
        </w:tc>
        <w:tc>
          <w:tcPr>
            <w:tcW w:w="7600" w:type="dxa"/>
          </w:tcPr>
          <w:p w14:paraId="0B14B269" w14:textId="05C63B28" w:rsidR="00822BE3" w:rsidRPr="003B4A82" w:rsidRDefault="00822BE3" w:rsidP="00F00012">
            <w:pPr>
              <w:rPr>
                <w:noProof/>
              </w:rPr>
            </w:pPr>
            <w:r w:rsidRPr="003B4A82">
              <w:rPr>
                <w:noProof/>
              </w:rPr>
              <w:t>开始时间</w:t>
            </w:r>
            <w:r w:rsidR="00706990">
              <w:rPr>
                <w:rFonts w:hint="eastAsia"/>
                <w:noProof/>
              </w:rPr>
              <w:t>，</w:t>
            </w:r>
            <w:r w:rsidR="00706990">
              <w:rPr>
                <w:noProof/>
              </w:rPr>
              <w:t>如</w:t>
            </w:r>
            <w:r w:rsidR="00706990">
              <w:t>"00:00:00"</w:t>
            </w:r>
          </w:p>
        </w:tc>
      </w:tr>
      <w:tr w:rsidR="00822BE3" w:rsidRPr="003B4A82" w14:paraId="04AD80CC" w14:textId="77777777" w:rsidTr="00F00012">
        <w:tc>
          <w:tcPr>
            <w:tcW w:w="2856" w:type="dxa"/>
          </w:tcPr>
          <w:p w14:paraId="781ADDB8" w14:textId="77777777" w:rsidR="00822BE3" w:rsidRPr="003B4A82" w:rsidRDefault="00822BE3" w:rsidP="00F00012">
            <w:pPr>
              <w:rPr>
                <w:noProof/>
              </w:rPr>
            </w:pPr>
            <w:r w:rsidRPr="003B4A82">
              <w:rPr>
                <w:noProof/>
              </w:rPr>
              <w:t>szEndTime</w:t>
            </w:r>
          </w:p>
        </w:tc>
        <w:tc>
          <w:tcPr>
            <w:tcW w:w="7600" w:type="dxa"/>
          </w:tcPr>
          <w:p w14:paraId="39B8E171" w14:textId="39D24476" w:rsidR="00822BE3" w:rsidRPr="003B4A82" w:rsidRDefault="00822BE3" w:rsidP="00F00012">
            <w:pPr>
              <w:rPr>
                <w:noProof/>
              </w:rPr>
            </w:pPr>
            <w:r w:rsidRPr="003B4A82">
              <w:rPr>
                <w:noProof/>
              </w:rPr>
              <w:t>结束时间</w:t>
            </w:r>
            <w:r w:rsidR="00706990">
              <w:rPr>
                <w:rFonts w:hint="eastAsia"/>
                <w:noProof/>
              </w:rPr>
              <w:t>，</w:t>
            </w:r>
            <w:r w:rsidR="00706990">
              <w:rPr>
                <w:noProof/>
              </w:rPr>
              <w:t>如</w:t>
            </w:r>
            <w:r w:rsidR="00706990">
              <w:t>"24:00:00"</w:t>
            </w:r>
          </w:p>
        </w:tc>
      </w:tr>
      <w:tr w:rsidR="00822BE3" w:rsidRPr="003B4A82" w14:paraId="28D1AB44" w14:textId="77777777" w:rsidTr="00F00012">
        <w:tc>
          <w:tcPr>
            <w:tcW w:w="2856" w:type="dxa"/>
          </w:tcPr>
          <w:p w14:paraId="0F32D64C" w14:textId="77777777" w:rsidR="00822BE3" w:rsidRPr="003B4A82" w:rsidRDefault="00822BE3" w:rsidP="00F00012">
            <w:pPr>
              <w:rPr>
                <w:noProof/>
              </w:rPr>
            </w:pPr>
            <w:r w:rsidRPr="003B4A82">
              <w:rPr>
                <w:noProof/>
              </w:rPr>
              <w:t>udwArmingType</w:t>
            </w:r>
          </w:p>
        </w:tc>
        <w:tc>
          <w:tcPr>
            <w:tcW w:w="7600" w:type="dxa"/>
          </w:tcPr>
          <w:p w14:paraId="2C53E053" w14:textId="1B163020" w:rsidR="00822BE3" w:rsidRPr="003B4A82" w:rsidRDefault="00822BE3" w:rsidP="00F00012">
            <w:pPr>
              <w:rPr>
                <w:noProof/>
              </w:rPr>
            </w:pPr>
            <w:r w:rsidRPr="003B4A82">
              <w:rPr>
                <w:noProof/>
              </w:rPr>
              <w:t xml:space="preserve">布防类型: </w:t>
            </w:r>
            <w:r w:rsidR="00BA1C7A">
              <w:rPr>
                <w:noProof/>
              </w:rPr>
              <w:t>0</w:t>
            </w:r>
            <w:r w:rsidRPr="003B4A82">
              <w:rPr>
                <w:noProof/>
              </w:rPr>
              <w:t>定时</w:t>
            </w:r>
            <w:r w:rsidR="00BA1C7A">
              <w:rPr>
                <w:rFonts w:hint="eastAsia"/>
                <w:noProof/>
              </w:rPr>
              <w:t>，</w:t>
            </w:r>
            <w:r w:rsidRPr="003B4A82">
              <w:rPr>
                <w:noProof/>
              </w:rPr>
              <w:t>1: 动检</w:t>
            </w:r>
            <w:r w:rsidR="00BA1C7A">
              <w:rPr>
                <w:rFonts w:hint="eastAsia"/>
                <w:noProof/>
              </w:rPr>
              <w:t>，</w:t>
            </w:r>
            <w:r w:rsidRPr="003B4A82">
              <w:rPr>
                <w:noProof/>
              </w:rPr>
              <w:t>2: 报警</w:t>
            </w:r>
            <w:r w:rsidR="00BA1C7A">
              <w:rPr>
                <w:rFonts w:hint="eastAsia"/>
                <w:noProof/>
              </w:rPr>
              <w:t>，</w:t>
            </w:r>
            <w:r w:rsidRPr="003B4A82">
              <w:rPr>
                <w:noProof/>
              </w:rPr>
              <w:t>3: 动检和报警</w:t>
            </w:r>
            <w:r w:rsidR="00BA1C7A">
              <w:rPr>
                <w:rFonts w:hint="eastAsia"/>
                <w:noProof/>
              </w:rPr>
              <w:t>，</w:t>
            </w:r>
            <w:r w:rsidRPr="003B4A82">
              <w:rPr>
                <w:noProof/>
              </w:rPr>
              <w:t>4: 动检或报警</w:t>
            </w:r>
            <w:r w:rsidR="00BA1C7A">
              <w:rPr>
                <w:rFonts w:hint="eastAsia"/>
                <w:noProof/>
              </w:rPr>
              <w:t>，5</w:t>
            </w:r>
            <w:r w:rsidRPr="003B4A82">
              <w:rPr>
                <w:noProof/>
              </w:rPr>
              <w:t>: 无计划</w:t>
            </w:r>
            <w:r w:rsidR="00BA1C7A">
              <w:rPr>
                <w:rFonts w:hint="eastAsia"/>
                <w:noProof/>
              </w:rPr>
              <w:t>,10</w:t>
            </w:r>
            <w:r w:rsidRPr="003B4A82">
              <w:rPr>
                <w:noProof/>
              </w:rPr>
              <w:t>: 事件</w:t>
            </w:r>
          </w:p>
        </w:tc>
      </w:tr>
    </w:tbl>
    <w:p w14:paraId="0EA424C0" w14:textId="77777777" w:rsidR="00822BE3" w:rsidRPr="003B4A82" w:rsidRDefault="00822BE3" w:rsidP="00822BE3">
      <w:pPr>
        <w:rPr>
          <w:b/>
        </w:rPr>
      </w:pPr>
    </w:p>
    <w:p w14:paraId="4A22937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B7F5102" w14:textId="4AF883A1" w:rsidR="00822BE3" w:rsidRPr="003B4A82" w:rsidRDefault="00E02404" w:rsidP="00822BE3">
      <w:pPr>
        <w:rPr>
          <w:noProof/>
        </w:rPr>
      </w:pPr>
      <w:hyperlink w:anchor="_计划（天）配置" w:history="1">
        <w:r w:rsidR="00822BE3" w:rsidRPr="003B4A82">
          <w:rPr>
            <w:rStyle w:val="a5"/>
            <w:noProof/>
            <w:u w:val="none"/>
          </w:rPr>
          <w:t>NETDEV_DAY_PLAN_INFO_S</w:t>
        </w:r>
      </w:hyperlink>
    </w:p>
    <w:p w14:paraId="4E539656" w14:textId="77777777" w:rsidR="00822BE3" w:rsidRPr="003B4A82" w:rsidRDefault="00822BE3" w:rsidP="00822BE3">
      <w:pPr>
        <w:pStyle w:val="3"/>
        <w:ind w:left="283"/>
      </w:pPr>
      <w:bookmarkStart w:id="1130" w:name="_开关量计划（周）配置"/>
      <w:bookmarkStart w:id="1131" w:name="_Toc88647604"/>
      <w:bookmarkEnd w:id="1130"/>
      <w:r w:rsidRPr="003B4A82">
        <w:lastRenderedPageBreak/>
        <w:t>开关量计划（周）配置</w:t>
      </w:r>
      <w:bookmarkEnd w:id="1131"/>
    </w:p>
    <w:tbl>
      <w:tblPr>
        <w:tblStyle w:val="a7"/>
        <w:tblW w:w="0" w:type="auto"/>
        <w:tblLook w:val="04A0" w:firstRow="1" w:lastRow="0" w:firstColumn="1" w:lastColumn="0" w:noHBand="0" w:noVBand="1"/>
      </w:tblPr>
      <w:tblGrid>
        <w:gridCol w:w="10456"/>
      </w:tblGrid>
      <w:tr w:rsidR="00822BE3" w:rsidRPr="003B4A82" w14:paraId="795D9410" w14:textId="77777777" w:rsidTr="00F00012">
        <w:trPr>
          <w:trHeight w:val="642"/>
        </w:trPr>
        <w:tc>
          <w:tcPr>
            <w:tcW w:w="10456" w:type="dxa"/>
          </w:tcPr>
          <w:p w14:paraId="77BB4E8F" w14:textId="77777777" w:rsidR="00822BE3" w:rsidRPr="003B4A82" w:rsidRDefault="00822BE3" w:rsidP="00F00012">
            <w:pPr>
              <w:rPr>
                <w:noProof/>
              </w:rPr>
            </w:pPr>
            <w:r w:rsidRPr="003B4A82">
              <w:rPr>
                <w:noProof/>
              </w:rPr>
              <w:t>typedef struct tagNETDEVSwitchWeekPlanInfo</w:t>
            </w:r>
          </w:p>
          <w:p w14:paraId="67C1C4AD" w14:textId="77777777" w:rsidR="00822BE3" w:rsidRPr="003B4A82" w:rsidRDefault="00822BE3" w:rsidP="00F00012">
            <w:pPr>
              <w:rPr>
                <w:noProof/>
              </w:rPr>
            </w:pPr>
            <w:r w:rsidRPr="003B4A82">
              <w:rPr>
                <w:noProof/>
              </w:rPr>
              <w:t>{</w:t>
            </w:r>
          </w:p>
          <w:p w14:paraId="0FA2FD16" w14:textId="77777777" w:rsidR="00822BE3" w:rsidRPr="003B4A82" w:rsidRDefault="00822BE3" w:rsidP="00F00012">
            <w:pPr>
              <w:rPr>
                <w:noProof/>
              </w:rPr>
            </w:pPr>
            <w:r w:rsidRPr="003B4A82">
              <w:rPr>
                <w:noProof/>
              </w:rPr>
              <w:t xml:space="preserve">    UINT32                          udwSwitchIndex;                 </w:t>
            </w:r>
          </w:p>
          <w:p w14:paraId="7AD3FF78" w14:textId="28EB78FD" w:rsidR="00822BE3" w:rsidRPr="003B4A82" w:rsidRDefault="00822BE3" w:rsidP="00F00012">
            <w:pPr>
              <w:rPr>
                <w:noProof/>
              </w:rPr>
            </w:pPr>
            <w:r w:rsidRPr="003B4A82">
              <w:rPr>
                <w:noProof/>
              </w:rPr>
              <w:t xml:space="preserve">    </w:t>
            </w:r>
            <w:hyperlink w:anchor="_计划（周）配置" w:history="1">
              <w:r w:rsidR="00BE0CE5" w:rsidRPr="003B4A82">
                <w:rPr>
                  <w:rStyle w:val="a5"/>
                  <w:noProof/>
                  <w:u w:val="none"/>
                </w:rPr>
                <w:t>NETDEV_WEEK_PLAN_INFO_S</w:t>
              </w:r>
            </w:hyperlink>
            <w:r w:rsidR="00BE0CE5" w:rsidRPr="003B4A82">
              <w:rPr>
                <w:noProof/>
              </w:rPr>
              <w:t xml:space="preserve">    </w:t>
            </w:r>
            <w:r w:rsidRPr="003B4A82">
              <w:rPr>
                <w:noProof/>
              </w:rPr>
              <w:t xml:space="preserve">astWeekPlanInfo;                </w:t>
            </w:r>
          </w:p>
          <w:p w14:paraId="31FC8D90" w14:textId="77777777" w:rsidR="00822BE3" w:rsidRPr="003B4A82" w:rsidRDefault="00822BE3" w:rsidP="00F00012">
            <w:pPr>
              <w:ind w:firstLineChars="200" w:firstLine="420"/>
              <w:rPr>
                <w:noProof/>
              </w:rPr>
            </w:pPr>
            <w:r w:rsidRPr="003B4A82">
              <w:rPr>
                <w:noProof/>
              </w:rPr>
              <w:t xml:space="preserve">BYTE                            byRes[128];                    </w:t>
            </w:r>
          </w:p>
          <w:p w14:paraId="40CFA79A" w14:textId="77777777" w:rsidR="00822BE3" w:rsidRPr="003B4A82" w:rsidRDefault="00822BE3" w:rsidP="00F00012">
            <w:pPr>
              <w:rPr>
                <w:noProof/>
              </w:rPr>
            </w:pPr>
            <w:r w:rsidRPr="003B4A82">
              <w:rPr>
                <w:noProof/>
              </w:rPr>
              <w:t>}NETDEV_SWITCH_WEEK_PLAN_INFO_S, *LPNETDEV_SWITCH_WEEK_PLAN_INFO_S;</w:t>
            </w:r>
          </w:p>
        </w:tc>
      </w:tr>
    </w:tbl>
    <w:p w14:paraId="160610D7" w14:textId="77777777" w:rsidR="00822BE3" w:rsidRPr="003B4A82" w:rsidRDefault="00822BE3" w:rsidP="00822BE3"/>
    <w:p w14:paraId="01C0D8A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8F5F331" w14:textId="77777777" w:rsidTr="00F00012">
        <w:tc>
          <w:tcPr>
            <w:tcW w:w="2856" w:type="dxa"/>
          </w:tcPr>
          <w:p w14:paraId="5E44629F" w14:textId="77777777" w:rsidR="00822BE3" w:rsidRPr="003B4A82" w:rsidRDefault="00822BE3" w:rsidP="00F00012">
            <w:r w:rsidRPr="003B4A82">
              <w:rPr>
                <w:rFonts w:hint="eastAsia"/>
              </w:rPr>
              <w:t>参数</w:t>
            </w:r>
          </w:p>
        </w:tc>
        <w:tc>
          <w:tcPr>
            <w:tcW w:w="7600" w:type="dxa"/>
          </w:tcPr>
          <w:p w14:paraId="00885372" w14:textId="77777777" w:rsidR="00822BE3" w:rsidRPr="003B4A82" w:rsidRDefault="00822BE3" w:rsidP="00F00012">
            <w:r w:rsidRPr="003B4A82">
              <w:rPr>
                <w:rFonts w:hint="eastAsia"/>
              </w:rPr>
              <w:t>说明</w:t>
            </w:r>
          </w:p>
        </w:tc>
      </w:tr>
      <w:tr w:rsidR="00822BE3" w:rsidRPr="003B4A82" w14:paraId="2228102A" w14:textId="77777777" w:rsidTr="00F00012">
        <w:tc>
          <w:tcPr>
            <w:tcW w:w="2856" w:type="dxa"/>
          </w:tcPr>
          <w:p w14:paraId="5E7F49CF" w14:textId="77777777" w:rsidR="00822BE3" w:rsidRPr="003B4A82" w:rsidRDefault="00822BE3" w:rsidP="00F00012">
            <w:pPr>
              <w:rPr>
                <w:noProof/>
              </w:rPr>
            </w:pPr>
            <w:r w:rsidRPr="003B4A82">
              <w:rPr>
                <w:noProof/>
              </w:rPr>
              <w:t>udwSwitchIndex</w:t>
            </w:r>
          </w:p>
        </w:tc>
        <w:tc>
          <w:tcPr>
            <w:tcW w:w="7600" w:type="dxa"/>
          </w:tcPr>
          <w:p w14:paraId="543F7994" w14:textId="77777777" w:rsidR="00822BE3" w:rsidRPr="003B4A82" w:rsidRDefault="00822BE3" w:rsidP="00F00012">
            <w:pPr>
              <w:rPr>
                <w:noProof/>
              </w:rPr>
            </w:pPr>
            <w:r w:rsidRPr="003B4A82">
              <w:rPr>
                <w:noProof/>
              </w:rPr>
              <w:t>开关量索引</w:t>
            </w:r>
          </w:p>
        </w:tc>
      </w:tr>
      <w:tr w:rsidR="00822BE3" w:rsidRPr="003B4A82" w14:paraId="12DD07B4" w14:textId="77777777" w:rsidTr="00F00012">
        <w:tc>
          <w:tcPr>
            <w:tcW w:w="2856" w:type="dxa"/>
          </w:tcPr>
          <w:p w14:paraId="7600D639" w14:textId="77777777" w:rsidR="00822BE3" w:rsidRPr="003B4A82" w:rsidRDefault="00822BE3" w:rsidP="00F00012">
            <w:pPr>
              <w:rPr>
                <w:noProof/>
              </w:rPr>
            </w:pPr>
            <w:r w:rsidRPr="003B4A82">
              <w:rPr>
                <w:noProof/>
              </w:rPr>
              <w:t>astWeekPlanInfo</w:t>
            </w:r>
          </w:p>
        </w:tc>
        <w:tc>
          <w:tcPr>
            <w:tcW w:w="7600" w:type="dxa"/>
          </w:tcPr>
          <w:p w14:paraId="1927470A" w14:textId="77777777" w:rsidR="00822BE3" w:rsidRPr="003B4A82" w:rsidRDefault="00822BE3" w:rsidP="00F00012">
            <w:pPr>
              <w:rPr>
                <w:noProof/>
              </w:rPr>
            </w:pPr>
            <w:r w:rsidRPr="003B4A82">
              <w:rPr>
                <w:noProof/>
              </w:rPr>
              <w:t>周计划配置信息</w:t>
            </w:r>
          </w:p>
        </w:tc>
      </w:tr>
      <w:tr w:rsidR="00822BE3" w:rsidRPr="003B4A82" w14:paraId="42402C1A" w14:textId="77777777" w:rsidTr="00F00012">
        <w:tc>
          <w:tcPr>
            <w:tcW w:w="2856" w:type="dxa"/>
          </w:tcPr>
          <w:p w14:paraId="447D394A" w14:textId="77777777" w:rsidR="00822BE3" w:rsidRPr="003B4A82" w:rsidRDefault="00822BE3" w:rsidP="00F00012">
            <w:pPr>
              <w:rPr>
                <w:noProof/>
              </w:rPr>
            </w:pPr>
            <w:r w:rsidRPr="003B4A82">
              <w:rPr>
                <w:noProof/>
              </w:rPr>
              <w:t>byRes</w:t>
            </w:r>
          </w:p>
        </w:tc>
        <w:tc>
          <w:tcPr>
            <w:tcW w:w="7600" w:type="dxa"/>
          </w:tcPr>
          <w:p w14:paraId="130BAEDE" w14:textId="77777777" w:rsidR="00822BE3" w:rsidRPr="003B4A82" w:rsidRDefault="00822BE3" w:rsidP="00F00012">
            <w:pPr>
              <w:rPr>
                <w:noProof/>
              </w:rPr>
            </w:pPr>
            <w:r w:rsidRPr="003B4A82">
              <w:rPr>
                <w:noProof/>
              </w:rPr>
              <w:t>保留字段</w:t>
            </w:r>
          </w:p>
        </w:tc>
      </w:tr>
    </w:tbl>
    <w:p w14:paraId="32E8B6CA" w14:textId="77777777" w:rsidR="00822BE3" w:rsidRPr="003B4A82" w:rsidRDefault="00822BE3" w:rsidP="00822BE3">
      <w:pPr>
        <w:rPr>
          <w:b/>
        </w:rPr>
      </w:pPr>
    </w:p>
    <w:p w14:paraId="24B938F4"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ADE5A34" w14:textId="77777777" w:rsidR="00E33B6D" w:rsidRPr="003B4A82" w:rsidRDefault="00E02404" w:rsidP="00E33B6D">
      <w:hyperlink w:anchor="_设备配置命令" w:history="1">
        <w:r w:rsidR="00E33B6D" w:rsidRPr="003B4A82">
          <w:rPr>
            <w:rStyle w:val="a5"/>
            <w:u w:val="none"/>
          </w:rPr>
          <w:t>NETDEV_CONFIG_COMMAND_E</w:t>
        </w:r>
      </w:hyperlink>
    </w:p>
    <w:p w14:paraId="2A521FDD" w14:textId="77777777" w:rsidR="00822BE3" w:rsidRPr="003B4A82" w:rsidRDefault="00822BE3" w:rsidP="00822BE3">
      <w:pPr>
        <w:pStyle w:val="3"/>
        <w:ind w:left="283"/>
      </w:pPr>
      <w:bookmarkStart w:id="1132" w:name="_录像状态信息列表"/>
      <w:bookmarkStart w:id="1133" w:name="_Toc88647605"/>
      <w:bookmarkEnd w:id="1132"/>
      <w:r w:rsidRPr="003B4A82">
        <w:t>录像状态信息列表</w:t>
      </w:r>
      <w:bookmarkEnd w:id="1133"/>
    </w:p>
    <w:tbl>
      <w:tblPr>
        <w:tblStyle w:val="a7"/>
        <w:tblW w:w="0" w:type="auto"/>
        <w:tblLook w:val="04A0" w:firstRow="1" w:lastRow="0" w:firstColumn="1" w:lastColumn="0" w:noHBand="0" w:noVBand="1"/>
      </w:tblPr>
      <w:tblGrid>
        <w:gridCol w:w="10456"/>
      </w:tblGrid>
      <w:tr w:rsidR="00822BE3" w:rsidRPr="003B4A82" w14:paraId="155432CC" w14:textId="77777777" w:rsidTr="00F00012">
        <w:trPr>
          <w:trHeight w:val="642"/>
        </w:trPr>
        <w:tc>
          <w:tcPr>
            <w:tcW w:w="10456" w:type="dxa"/>
          </w:tcPr>
          <w:p w14:paraId="2B9D1A28" w14:textId="77777777" w:rsidR="00822BE3" w:rsidRPr="003B4A82" w:rsidRDefault="00822BE3" w:rsidP="00F00012">
            <w:pPr>
              <w:rPr>
                <w:noProof/>
              </w:rPr>
            </w:pPr>
            <w:r w:rsidRPr="003B4A82">
              <w:rPr>
                <w:noProof/>
              </w:rPr>
              <w:t>typedef struct tagNETDEVRecordStatusList</w:t>
            </w:r>
          </w:p>
          <w:p w14:paraId="45014533" w14:textId="77777777" w:rsidR="00822BE3" w:rsidRPr="003B4A82" w:rsidRDefault="00822BE3" w:rsidP="00F00012">
            <w:pPr>
              <w:rPr>
                <w:noProof/>
              </w:rPr>
            </w:pPr>
            <w:r w:rsidRPr="003B4A82">
              <w:rPr>
                <w:noProof/>
              </w:rPr>
              <w:t>{</w:t>
            </w:r>
          </w:p>
          <w:p w14:paraId="5CC8991B" w14:textId="77777777" w:rsidR="00822BE3" w:rsidRPr="003B4A82" w:rsidRDefault="00822BE3" w:rsidP="00F00012">
            <w:pPr>
              <w:rPr>
                <w:noProof/>
              </w:rPr>
            </w:pPr>
            <w:r w:rsidRPr="003B4A82">
              <w:rPr>
                <w:noProof/>
              </w:rPr>
              <w:t xml:space="preserve">    UINT32                  udwSize;                                 </w:t>
            </w:r>
          </w:p>
          <w:p w14:paraId="16A68A03" w14:textId="7C28B20B" w:rsidR="00822BE3" w:rsidRPr="003B4A82" w:rsidRDefault="00E02404" w:rsidP="00F00012">
            <w:pPr>
              <w:ind w:firstLineChars="200" w:firstLine="420"/>
              <w:rPr>
                <w:noProof/>
              </w:rPr>
            </w:pPr>
            <w:hyperlink w:anchor="_录像状态信息" w:history="1">
              <w:r w:rsidR="00822BE3" w:rsidRPr="003B4A82">
                <w:rPr>
                  <w:rStyle w:val="a5"/>
                  <w:noProof/>
                  <w:u w:val="none"/>
                </w:rPr>
                <w:t>NETDEV_RECORD_STATUS</w:t>
              </w:r>
            </w:hyperlink>
            <w:r w:rsidR="00822BE3" w:rsidRPr="003B4A82">
              <w:rPr>
                <w:noProof/>
              </w:rPr>
              <w:t xml:space="preserve">    astRecordStatus[NETDEV_CHANNEL_MAX];      </w:t>
            </w:r>
          </w:p>
          <w:p w14:paraId="0E094978" w14:textId="77777777" w:rsidR="00822BE3" w:rsidRPr="003B4A82" w:rsidRDefault="00822BE3" w:rsidP="00F00012">
            <w:pPr>
              <w:rPr>
                <w:noProof/>
              </w:rPr>
            </w:pPr>
            <w:r w:rsidRPr="003B4A82">
              <w:rPr>
                <w:noProof/>
              </w:rPr>
              <w:t>}NETDEV_RECORD_STATUS_LIST_S, *LPNETDEV_RECORD_STATUS_LIST_S;</w:t>
            </w:r>
          </w:p>
        </w:tc>
      </w:tr>
    </w:tbl>
    <w:p w14:paraId="5A2D8A68" w14:textId="77777777" w:rsidR="00822BE3" w:rsidRPr="003B4A82" w:rsidRDefault="00822BE3" w:rsidP="00822BE3"/>
    <w:p w14:paraId="2023B0D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9FEF043" w14:textId="77777777" w:rsidTr="00F00012">
        <w:tc>
          <w:tcPr>
            <w:tcW w:w="2856" w:type="dxa"/>
          </w:tcPr>
          <w:p w14:paraId="1444FC82" w14:textId="77777777" w:rsidR="00822BE3" w:rsidRPr="003B4A82" w:rsidRDefault="00822BE3" w:rsidP="00F00012">
            <w:r w:rsidRPr="003B4A82">
              <w:rPr>
                <w:rFonts w:hint="eastAsia"/>
              </w:rPr>
              <w:t>参数</w:t>
            </w:r>
          </w:p>
        </w:tc>
        <w:tc>
          <w:tcPr>
            <w:tcW w:w="7600" w:type="dxa"/>
          </w:tcPr>
          <w:p w14:paraId="3597C21F" w14:textId="77777777" w:rsidR="00822BE3" w:rsidRPr="003B4A82" w:rsidRDefault="00822BE3" w:rsidP="00F00012">
            <w:r w:rsidRPr="003B4A82">
              <w:rPr>
                <w:rFonts w:hint="eastAsia"/>
              </w:rPr>
              <w:t>说明</w:t>
            </w:r>
          </w:p>
        </w:tc>
      </w:tr>
      <w:tr w:rsidR="00822BE3" w:rsidRPr="003B4A82" w14:paraId="0E05712F" w14:textId="77777777" w:rsidTr="00F00012">
        <w:tc>
          <w:tcPr>
            <w:tcW w:w="2856" w:type="dxa"/>
          </w:tcPr>
          <w:p w14:paraId="6453FB60" w14:textId="77777777" w:rsidR="00822BE3" w:rsidRPr="003B4A82" w:rsidRDefault="00822BE3" w:rsidP="00F00012">
            <w:pPr>
              <w:rPr>
                <w:noProof/>
              </w:rPr>
            </w:pPr>
            <w:r w:rsidRPr="003B4A82">
              <w:rPr>
                <w:noProof/>
              </w:rPr>
              <w:t>udwSize</w:t>
            </w:r>
          </w:p>
        </w:tc>
        <w:tc>
          <w:tcPr>
            <w:tcW w:w="7600" w:type="dxa"/>
          </w:tcPr>
          <w:p w14:paraId="04DF8532" w14:textId="77777777" w:rsidR="00822BE3" w:rsidRPr="003B4A82" w:rsidRDefault="00822BE3" w:rsidP="00F00012">
            <w:pPr>
              <w:rPr>
                <w:noProof/>
              </w:rPr>
            </w:pPr>
            <w:r w:rsidRPr="003B4A82">
              <w:rPr>
                <w:noProof/>
              </w:rPr>
              <w:t>录像状态数量</w:t>
            </w:r>
          </w:p>
        </w:tc>
      </w:tr>
      <w:tr w:rsidR="00822BE3" w:rsidRPr="003B4A82" w14:paraId="470FE990" w14:textId="77777777" w:rsidTr="00F00012">
        <w:tc>
          <w:tcPr>
            <w:tcW w:w="2856" w:type="dxa"/>
          </w:tcPr>
          <w:p w14:paraId="01D3DD63" w14:textId="77777777" w:rsidR="00822BE3" w:rsidRPr="003B4A82" w:rsidRDefault="00822BE3" w:rsidP="00F00012">
            <w:pPr>
              <w:rPr>
                <w:noProof/>
              </w:rPr>
            </w:pPr>
            <w:r w:rsidRPr="003B4A82">
              <w:rPr>
                <w:noProof/>
              </w:rPr>
              <w:t>astRecordStatus</w:t>
            </w:r>
          </w:p>
        </w:tc>
        <w:tc>
          <w:tcPr>
            <w:tcW w:w="7600" w:type="dxa"/>
          </w:tcPr>
          <w:p w14:paraId="37E0D31E" w14:textId="77777777" w:rsidR="00822BE3" w:rsidRPr="003B4A82" w:rsidRDefault="00822BE3" w:rsidP="00F00012">
            <w:pPr>
              <w:rPr>
                <w:noProof/>
              </w:rPr>
            </w:pPr>
            <w:r w:rsidRPr="003B4A82">
              <w:rPr>
                <w:noProof/>
              </w:rPr>
              <w:t>录像状态信息</w:t>
            </w:r>
          </w:p>
        </w:tc>
      </w:tr>
    </w:tbl>
    <w:p w14:paraId="4880049E" w14:textId="77777777" w:rsidR="00822BE3" w:rsidRPr="003B4A82" w:rsidRDefault="00822BE3" w:rsidP="00822BE3">
      <w:pPr>
        <w:rPr>
          <w:b/>
        </w:rPr>
      </w:pPr>
    </w:p>
    <w:p w14:paraId="723DE9ED"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F3738C3" w14:textId="77777777" w:rsidR="00E33B6D" w:rsidRPr="003B4A82" w:rsidRDefault="00E02404" w:rsidP="00E33B6D">
      <w:hyperlink w:anchor="_设备配置命令" w:history="1">
        <w:r w:rsidR="00E33B6D" w:rsidRPr="003B4A82">
          <w:rPr>
            <w:rStyle w:val="a5"/>
            <w:u w:val="none"/>
          </w:rPr>
          <w:t>NETDEV_CONFIG_COMMAND_E</w:t>
        </w:r>
      </w:hyperlink>
    </w:p>
    <w:p w14:paraId="6CF44C19" w14:textId="77777777" w:rsidR="00822BE3" w:rsidRPr="003B4A82" w:rsidRDefault="00822BE3" w:rsidP="00822BE3">
      <w:pPr>
        <w:pStyle w:val="3"/>
        <w:ind w:left="283"/>
      </w:pPr>
      <w:bookmarkStart w:id="1134" w:name="_录像状态信息"/>
      <w:bookmarkStart w:id="1135" w:name="_Toc88647606"/>
      <w:bookmarkEnd w:id="1134"/>
      <w:r w:rsidRPr="003B4A82">
        <w:t>录像状态信息</w:t>
      </w:r>
      <w:bookmarkEnd w:id="1135"/>
    </w:p>
    <w:tbl>
      <w:tblPr>
        <w:tblStyle w:val="a7"/>
        <w:tblW w:w="0" w:type="auto"/>
        <w:tblLook w:val="04A0" w:firstRow="1" w:lastRow="0" w:firstColumn="1" w:lastColumn="0" w:noHBand="0" w:noVBand="1"/>
      </w:tblPr>
      <w:tblGrid>
        <w:gridCol w:w="10456"/>
      </w:tblGrid>
      <w:tr w:rsidR="00822BE3" w:rsidRPr="003B4A82" w14:paraId="4C599673" w14:textId="77777777" w:rsidTr="00F00012">
        <w:trPr>
          <w:trHeight w:val="642"/>
        </w:trPr>
        <w:tc>
          <w:tcPr>
            <w:tcW w:w="10456" w:type="dxa"/>
          </w:tcPr>
          <w:p w14:paraId="73184CD2" w14:textId="77777777" w:rsidR="00822BE3" w:rsidRPr="003B4A82" w:rsidRDefault="00822BE3" w:rsidP="00F00012">
            <w:pPr>
              <w:rPr>
                <w:noProof/>
              </w:rPr>
            </w:pPr>
            <w:r w:rsidRPr="003B4A82">
              <w:rPr>
                <w:noProof/>
              </w:rPr>
              <w:t>typedef struct tagNETDEVRecordStatus</w:t>
            </w:r>
          </w:p>
          <w:p w14:paraId="06480A4E" w14:textId="77777777" w:rsidR="00822BE3" w:rsidRPr="003B4A82" w:rsidRDefault="00822BE3" w:rsidP="00F00012">
            <w:pPr>
              <w:rPr>
                <w:noProof/>
              </w:rPr>
            </w:pPr>
            <w:r w:rsidRPr="003B4A82">
              <w:rPr>
                <w:noProof/>
              </w:rPr>
              <w:t>{</w:t>
            </w:r>
          </w:p>
          <w:p w14:paraId="14C0091D" w14:textId="77777777" w:rsidR="00822BE3" w:rsidRPr="003B4A82" w:rsidRDefault="00822BE3" w:rsidP="00F00012">
            <w:pPr>
              <w:rPr>
                <w:noProof/>
              </w:rPr>
            </w:pPr>
            <w:r w:rsidRPr="003B4A82">
              <w:rPr>
                <w:noProof/>
              </w:rPr>
              <w:t xml:space="preserve">    INT32   dwChannelID;                   </w:t>
            </w:r>
          </w:p>
          <w:p w14:paraId="262A488C" w14:textId="77777777" w:rsidR="00822BE3" w:rsidRPr="003B4A82" w:rsidRDefault="00822BE3" w:rsidP="00F00012">
            <w:pPr>
              <w:rPr>
                <w:noProof/>
              </w:rPr>
            </w:pPr>
            <w:r w:rsidRPr="003B4A82">
              <w:rPr>
                <w:noProof/>
              </w:rPr>
              <w:t xml:space="preserve">    INT32   dwRecordType;                  </w:t>
            </w:r>
          </w:p>
          <w:p w14:paraId="3F2DE060" w14:textId="77777777" w:rsidR="00822BE3" w:rsidRPr="003B4A82" w:rsidRDefault="00822BE3" w:rsidP="00F00012">
            <w:pPr>
              <w:rPr>
                <w:noProof/>
              </w:rPr>
            </w:pPr>
            <w:r w:rsidRPr="003B4A82">
              <w:rPr>
                <w:noProof/>
              </w:rPr>
              <w:t xml:space="preserve">    INT32   dwRecordStatus;                </w:t>
            </w:r>
          </w:p>
          <w:p w14:paraId="5E05A195" w14:textId="77777777" w:rsidR="00822BE3" w:rsidRPr="003B4A82" w:rsidRDefault="00822BE3" w:rsidP="00F00012">
            <w:pPr>
              <w:ind w:firstLineChars="200" w:firstLine="420"/>
              <w:rPr>
                <w:noProof/>
              </w:rPr>
            </w:pPr>
            <w:r w:rsidRPr="003B4A82">
              <w:rPr>
                <w:noProof/>
              </w:rPr>
              <w:t xml:space="preserve">BYTE    byRes[128];                   </w:t>
            </w:r>
          </w:p>
          <w:p w14:paraId="1914C1C0" w14:textId="77777777" w:rsidR="00822BE3" w:rsidRPr="003B4A82" w:rsidRDefault="00822BE3" w:rsidP="00F00012">
            <w:pPr>
              <w:rPr>
                <w:noProof/>
              </w:rPr>
            </w:pPr>
            <w:r w:rsidRPr="003B4A82">
              <w:rPr>
                <w:noProof/>
              </w:rPr>
              <w:t>}NETDEV_RECORD_STATUS, *LPNETDEV_RECORD_STATUS;</w:t>
            </w:r>
          </w:p>
        </w:tc>
      </w:tr>
    </w:tbl>
    <w:p w14:paraId="23EDA05B" w14:textId="77777777" w:rsidR="00822BE3" w:rsidRPr="003B4A82" w:rsidRDefault="00822BE3" w:rsidP="00822BE3"/>
    <w:p w14:paraId="6E2D901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540494B" w14:textId="77777777" w:rsidTr="00F00012">
        <w:tc>
          <w:tcPr>
            <w:tcW w:w="2856" w:type="dxa"/>
          </w:tcPr>
          <w:p w14:paraId="64FD6B57" w14:textId="77777777" w:rsidR="00822BE3" w:rsidRPr="003B4A82" w:rsidRDefault="00822BE3" w:rsidP="00F00012">
            <w:r w:rsidRPr="003B4A82">
              <w:rPr>
                <w:rFonts w:hint="eastAsia"/>
              </w:rPr>
              <w:lastRenderedPageBreak/>
              <w:t>参数</w:t>
            </w:r>
          </w:p>
        </w:tc>
        <w:tc>
          <w:tcPr>
            <w:tcW w:w="7600" w:type="dxa"/>
          </w:tcPr>
          <w:p w14:paraId="690BD03B" w14:textId="77777777" w:rsidR="00822BE3" w:rsidRPr="003B4A82" w:rsidRDefault="00822BE3" w:rsidP="00F00012">
            <w:r w:rsidRPr="003B4A82">
              <w:rPr>
                <w:rFonts w:hint="eastAsia"/>
              </w:rPr>
              <w:t>说明</w:t>
            </w:r>
          </w:p>
        </w:tc>
      </w:tr>
      <w:tr w:rsidR="00822BE3" w:rsidRPr="003B4A82" w14:paraId="1904B7AB" w14:textId="77777777" w:rsidTr="00F00012">
        <w:tc>
          <w:tcPr>
            <w:tcW w:w="2856" w:type="dxa"/>
          </w:tcPr>
          <w:p w14:paraId="0E487E44" w14:textId="77777777" w:rsidR="00822BE3" w:rsidRPr="003B4A82" w:rsidRDefault="00822BE3" w:rsidP="00F00012">
            <w:pPr>
              <w:rPr>
                <w:noProof/>
              </w:rPr>
            </w:pPr>
            <w:r w:rsidRPr="003B4A82">
              <w:rPr>
                <w:noProof/>
              </w:rPr>
              <w:t>dwChannelID</w:t>
            </w:r>
          </w:p>
        </w:tc>
        <w:tc>
          <w:tcPr>
            <w:tcW w:w="7600" w:type="dxa"/>
          </w:tcPr>
          <w:p w14:paraId="0E20BD24" w14:textId="77777777" w:rsidR="00822BE3" w:rsidRPr="003B4A82" w:rsidRDefault="00822BE3" w:rsidP="00F00012">
            <w:pPr>
              <w:rPr>
                <w:noProof/>
              </w:rPr>
            </w:pPr>
            <w:r w:rsidRPr="003B4A82">
              <w:rPr>
                <w:noProof/>
              </w:rPr>
              <w:t>通道号</w:t>
            </w:r>
          </w:p>
        </w:tc>
      </w:tr>
      <w:tr w:rsidR="00822BE3" w:rsidRPr="003B4A82" w14:paraId="072C989D" w14:textId="77777777" w:rsidTr="00F00012">
        <w:tc>
          <w:tcPr>
            <w:tcW w:w="2856" w:type="dxa"/>
          </w:tcPr>
          <w:p w14:paraId="6506C754" w14:textId="77777777" w:rsidR="00822BE3" w:rsidRPr="003B4A82" w:rsidRDefault="00822BE3" w:rsidP="00F00012">
            <w:pPr>
              <w:rPr>
                <w:noProof/>
              </w:rPr>
            </w:pPr>
            <w:r w:rsidRPr="003B4A82">
              <w:rPr>
                <w:noProof/>
              </w:rPr>
              <w:t>dwRecordType</w:t>
            </w:r>
          </w:p>
        </w:tc>
        <w:tc>
          <w:tcPr>
            <w:tcW w:w="7600" w:type="dxa"/>
          </w:tcPr>
          <w:p w14:paraId="5019C1CC" w14:textId="3C5DADFF" w:rsidR="00822BE3" w:rsidRPr="003B4A82" w:rsidRDefault="00822BE3" w:rsidP="00F00012">
            <w:pPr>
              <w:rPr>
                <w:noProof/>
              </w:rPr>
            </w:pPr>
            <w:r w:rsidRPr="003B4A82">
              <w:rPr>
                <w:noProof/>
              </w:rPr>
              <w:t>录像类型0:手动录像</w:t>
            </w:r>
            <w:r w:rsidR="0091092C">
              <w:rPr>
                <w:rFonts w:hint="eastAsia"/>
                <w:noProof/>
              </w:rPr>
              <w:t>，1</w:t>
            </w:r>
            <w:r w:rsidRPr="003B4A82">
              <w:rPr>
                <w:noProof/>
              </w:rPr>
              <w:t>:事件录像</w:t>
            </w:r>
            <w:r w:rsidR="0091092C">
              <w:rPr>
                <w:rFonts w:hint="eastAsia"/>
                <w:noProof/>
              </w:rPr>
              <w:t>，2</w:t>
            </w:r>
            <w:r w:rsidRPr="003B4A82">
              <w:rPr>
                <w:noProof/>
              </w:rPr>
              <w:t>:交易录像</w:t>
            </w:r>
            <w:r w:rsidR="0091092C">
              <w:rPr>
                <w:rFonts w:hint="eastAsia"/>
                <w:noProof/>
              </w:rPr>
              <w:t>，3</w:t>
            </w:r>
            <w:r w:rsidRPr="003B4A82">
              <w:rPr>
                <w:noProof/>
              </w:rPr>
              <w:t>:定时录像</w:t>
            </w:r>
            <w:r w:rsidR="0091092C">
              <w:rPr>
                <w:rFonts w:hint="eastAsia"/>
                <w:noProof/>
              </w:rPr>
              <w:t>，4</w:t>
            </w:r>
            <w:r w:rsidRPr="003B4A82">
              <w:rPr>
                <w:noProof/>
              </w:rPr>
              <w:t>:其他</w:t>
            </w:r>
          </w:p>
        </w:tc>
      </w:tr>
      <w:tr w:rsidR="00822BE3" w:rsidRPr="009C316E" w14:paraId="3AA03ABA" w14:textId="77777777" w:rsidTr="00F00012">
        <w:tc>
          <w:tcPr>
            <w:tcW w:w="2856" w:type="dxa"/>
          </w:tcPr>
          <w:p w14:paraId="54E768EB" w14:textId="77777777" w:rsidR="00822BE3" w:rsidRPr="003B4A82" w:rsidRDefault="00822BE3" w:rsidP="00F00012">
            <w:pPr>
              <w:rPr>
                <w:noProof/>
              </w:rPr>
            </w:pPr>
            <w:r w:rsidRPr="003B4A82">
              <w:rPr>
                <w:noProof/>
              </w:rPr>
              <w:t>dwRecordStatus</w:t>
            </w:r>
          </w:p>
        </w:tc>
        <w:tc>
          <w:tcPr>
            <w:tcW w:w="7600" w:type="dxa"/>
          </w:tcPr>
          <w:p w14:paraId="4CB0EDD1" w14:textId="6416ED31" w:rsidR="00822BE3" w:rsidRPr="003B4A82" w:rsidRDefault="00822BE3" w:rsidP="009C316E">
            <w:pPr>
              <w:rPr>
                <w:noProof/>
              </w:rPr>
            </w:pPr>
            <w:r w:rsidRPr="003B4A82">
              <w:rPr>
                <w:noProof/>
              </w:rPr>
              <w:t>录像状态0:正在录像</w:t>
            </w:r>
            <w:r w:rsidR="009C316E">
              <w:rPr>
                <w:rFonts w:hint="eastAsia"/>
                <w:noProof/>
              </w:rPr>
              <w:t>，1</w:t>
            </w:r>
            <w:r w:rsidRPr="003B4A82">
              <w:rPr>
                <w:noProof/>
              </w:rPr>
              <w:t>:未启动存储</w:t>
            </w:r>
            <w:r w:rsidR="009C316E">
              <w:rPr>
                <w:rFonts w:hint="eastAsia"/>
                <w:noProof/>
              </w:rPr>
              <w:t>，2</w:t>
            </w:r>
            <w:r w:rsidRPr="003B4A82">
              <w:rPr>
                <w:noProof/>
              </w:rPr>
              <w:t>:没有硬盘或硬盘坏</w:t>
            </w:r>
            <w:r w:rsidR="009C316E">
              <w:rPr>
                <w:rFonts w:hint="eastAsia"/>
                <w:noProof/>
              </w:rPr>
              <w:t>，3</w:t>
            </w:r>
            <w:r w:rsidRPr="003B4A82">
              <w:rPr>
                <w:noProof/>
              </w:rPr>
              <w:t>:通道不在线</w:t>
            </w:r>
          </w:p>
        </w:tc>
      </w:tr>
      <w:tr w:rsidR="00822BE3" w:rsidRPr="003B4A82" w14:paraId="54A1B842" w14:textId="77777777" w:rsidTr="00F00012">
        <w:tc>
          <w:tcPr>
            <w:tcW w:w="2856" w:type="dxa"/>
          </w:tcPr>
          <w:p w14:paraId="2FF9B635" w14:textId="77777777" w:rsidR="00822BE3" w:rsidRPr="003B4A82" w:rsidRDefault="00822BE3" w:rsidP="00F00012">
            <w:pPr>
              <w:rPr>
                <w:noProof/>
              </w:rPr>
            </w:pPr>
            <w:r w:rsidRPr="003B4A82">
              <w:rPr>
                <w:noProof/>
              </w:rPr>
              <w:t>byRes</w:t>
            </w:r>
          </w:p>
        </w:tc>
        <w:tc>
          <w:tcPr>
            <w:tcW w:w="7600" w:type="dxa"/>
          </w:tcPr>
          <w:p w14:paraId="19CFD16B" w14:textId="77777777" w:rsidR="00822BE3" w:rsidRPr="003B4A82" w:rsidRDefault="00822BE3" w:rsidP="00F00012">
            <w:pPr>
              <w:rPr>
                <w:noProof/>
              </w:rPr>
            </w:pPr>
            <w:r w:rsidRPr="003B4A82">
              <w:rPr>
                <w:noProof/>
              </w:rPr>
              <w:t>保留字节</w:t>
            </w:r>
          </w:p>
        </w:tc>
      </w:tr>
    </w:tbl>
    <w:p w14:paraId="5B269344" w14:textId="77777777" w:rsidR="00822BE3" w:rsidRPr="003B4A82" w:rsidRDefault="00822BE3" w:rsidP="00822BE3">
      <w:pPr>
        <w:rPr>
          <w:b/>
        </w:rPr>
      </w:pPr>
    </w:p>
    <w:p w14:paraId="71EC88FE"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A506AB1" w14:textId="0E3D3254" w:rsidR="00822BE3" w:rsidRPr="003B4A82" w:rsidRDefault="00E02404" w:rsidP="00822BE3">
      <w:hyperlink w:anchor="_录像状态信息列表" w:history="1">
        <w:r w:rsidR="00822BE3" w:rsidRPr="003B4A82">
          <w:rPr>
            <w:rStyle w:val="a5"/>
            <w:noProof/>
            <w:u w:val="none"/>
          </w:rPr>
          <w:t>NETDEV_RECORD_STATUS_LIST_S</w:t>
        </w:r>
      </w:hyperlink>
    </w:p>
    <w:p w14:paraId="1A19C9DE" w14:textId="77777777" w:rsidR="00822BE3" w:rsidRPr="003B4A82" w:rsidRDefault="00822BE3" w:rsidP="00822BE3">
      <w:pPr>
        <w:pStyle w:val="3"/>
        <w:ind w:left="283"/>
      </w:pPr>
      <w:bookmarkStart w:id="1136" w:name="_串口信息"/>
      <w:bookmarkStart w:id="1137" w:name="_Toc88647607"/>
      <w:bookmarkEnd w:id="1136"/>
      <w:r w:rsidRPr="003B4A82">
        <w:t>串口信息</w:t>
      </w:r>
      <w:bookmarkEnd w:id="1137"/>
    </w:p>
    <w:tbl>
      <w:tblPr>
        <w:tblStyle w:val="a7"/>
        <w:tblW w:w="0" w:type="auto"/>
        <w:tblLook w:val="04A0" w:firstRow="1" w:lastRow="0" w:firstColumn="1" w:lastColumn="0" w:noHBand="0" w:noVBand="1"/>
      </w:tblPr>
      <w:tblGrid>
        <w:gridCol w:w="10456"/>
      </w:tblGrid>
      <w:tr w:rsidR="00822BE3" w:rsidRPr="003B4A82" w14:paraId="3F48652A" w14:textId="77777777" w:rsidTr="00F00012">
        <w:trPr>
          <w:trHeight w:val="642"/>
        </w:trPr>
        <w:tc>
          <w:tcPr>
            <w:tcW w:w="10456" w:type="dxa"/>
          </w:tcPr>
          <w:p w14:paraId="6A61FAA6" w14:textId="77777777" w:rsidR="00822BE3" w:rsidRPr="003B4A82" w:rsidRDefault="00822BE3" w:rsidP="00F00012">
            <w:pPr>
              <w:rPr>
                <w:noProof/>
              </w:rPr>
            </w:pPr>
            <w:r w:rsidRPr="003B4A82">
              <w:rPr>
                <w:noProof/>
              </w:rPr>
              <w:t>typedef struct tagNETDEVSerialPorts</w:t>
            </w:r>
          </w:p>
          <w:p w14:paraId="4BD9AA90" w14:textId="77777777" w:rsidR="00822BE3" w:rsidRPr="003B4A82" w:rsidRDefault="00822BE3" w:rsidP="00F00012">
            <w:pPr>
              <w:rPr>
                <w:noProof/>
              </w:rPr>
            </w:pPr>
            <w:r w:rsidRPr="003B4A82">
              <w:rPr>
                <w:noProof/>
              </w:rPr>
              <w:t>{</w:t>
            </w:r>
          </w:p>
          <w:p w14:paraId="7871449B" w14:textId="77777777" w:rsidR="00822BE3" w:rsidRPr="003B4A82" w:rsidRDefault="00822BE3" w:rsidP="00F00012">
            <w:pPr>
              <w:rPr>
                <w:noProof/>
              </w:rPr>
            </w:pPr>
            <w:r w:rsidRPr="003B4A82">
              <w:rPr>
                <w:noProof/>
              </w:rPr>
              <w:t xml:space="preserve">    INT32                              dwSerialPortNum;          </w:t>
            </w:r>
          </w:p>
          <w:p w14:paraId="2C61D689" w14:textId="2D9A736C" w:rsidR="00822BE3" w:rsidRPr="003B4A82" w:rsidRDefault="00822BE3" w:rsidP="00F00012">
            <w:pPr>
              <w:rPr>
                <w:noProof/>
              </w:rPr>
            </w:pPr>
            <w:r w:rsidRPr="003B4A82">
              <w:rPr>
                <w:noProof/>
              </w:rPr>
              <w:t xml:space="preserve">    </w:t>
            </w:r>
            <w:hyperlink w:anchor="_串口配置信息" w:history="1">
              <w:r w:rsidRPr="003B4A82">
                <w:rPr>
                  <w:rStyle w:val="a5"/>
                  <w:noProof/>
                  <w:u w:val="none"/>
                </w:rPr>
                <w:t>LPNETDEV_SERIAL_PORT_S</w:t>
              </w:r>
            </w:hyperlink>
            <w:r w:rsidRPr="003B4A82">
              <w:rPr>
                <w:noProof/>
              </w:rPr>
              <w:t xml:space="preserve">        pstSerialPortList;        </w:t>
            </w:r>
          </w:p>
          <w:p w14:paraId="407012B9" w14:textId="77777777" w:rsidR="00822BE3" w:rsidRPr="003B4A82" w:rsidRDefault="00822BE3" w:rsidP="00F00012">
            <w:pPr>
              <w:ind w:firstLineChars="200" w:firstLine="420"/>
              <w:rPr>
                <w:noProof/>
              </w:rPr>
            </w:pPr>
            <w:r w:rsidRPr="003B4A82">
              <w:rPr>
                <w:noProof/>
              </w:rPr>
              <w:t xml:space="preserve">BYTE                               byRes[512];              </w:t>
            </w:r>
          </w:p>
          <w:p w14:paraId="268B0B97" w14:textId="77777777" w:rsidR="00822BE3" w:rsidRPr="003B4A82" w:rsidRDefault="00822BE3" w:rsidP="00F00012">
            <w:pPr>
              <w:rPr>
                <w:noProof/>
              </w:rPr>
            </w:pPr>
            <w:r w:rsidRPr="003B4A82">
              <w:rPr>
                <w:noProof/>
              </w:rPr>
              <w:t>}NETDEV_SERIAL_PORTS_S, *LPNETDEV_SERIAL_PORTS_S;</w:t>
            </w:r>
          </w:p>
        </w:tc>
      </w:tr>
    </w:tbl>
    <w:p w14:paraId="575DD6C5" w14:textId="77777777" w:rsidR="00822BE3" w:rsidRPr="003B4A82" w:rsidRDefault="00822BE3" w:rsidP="00822BE3"/>
    <w:p w14:paraId="46052D9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85BBA6F" w14:textId="77777777" w:rsidTr="00F00012">
        <w:tc>
          <w:tcPr>
            <w:tcW w:w="2856" w:type="dxa"/>
          </w:tcPr>
          <w:p w14:paraId="4FB2D485" w14:textId="77777777" w:rsidR="00822BE3" w:rsidRPr="003B4A82" w:rsidRDefault="00822BE3" w:rsidP="00F00012">
            <w:r w:rsidRPr="003B4A82">
              <w:rPr>
                <w:rFonts w:hint="eastAsia"/>
              </w:rPr>
              <w:t>参数</w:t>
            </w:r>
          </w:p>
        </w:tc>
        <w:tc>
          <w:tcPr>
            <w:tcW w:w="7600" w:type="dxa"/>
          </w:tcPr>
          <w:p w14:paraId="1A8FC3EA" w14:textId="77777777" w:rsidR="00822BE3" w:rsidRPr="003B4A82" w:rsidRDefault="00822BE3" w:rsidP="00F00012">
            <w:r w:rsidRPr="003B4A82">
              <w:rPr>
                <w:rFonts w:hint="eastAsia"/>
              </w:rPr>
              <w:t>说明</w:t>
            </w:r>
          </w:p>
        </w:tc>
      </w:tr>
      <w:tr w:rsidR="00822BE3" w:rsidRPr="003B4A82" w14:paraId="2AC188C4" w14:textId="77777777" w:rsidTr="00F00012">
        <w:tc>
          <w:tcPr>
            <w:tcW w:w="2856" w:type="dxa"/>
          </w:tcPr>
          <w:p w14:paraId="120BE04F" w14:textId="77777777" w:rsidR="00822BE3" w:rsidRPr="003B4A82" w:rsidRDefault="00822BE3" w:rsidP="00F00012">
            <w:pPr>
              <w:rPr>
                <w:noProof/>
              </w:rPr>
            </w:pPr>
            <w:r w:rsidRPr="003B4A82">
              <w:rPr>
                <w:noProof/>
              </w:rPr>
              <w:t>dwSerialPortNum</w:t>
            </w:r>
          </w:p>
        </w:tc>
        <w:tc>
          <w:tcPr>
            <w:tcW w:w="7600" w:type="dxa"/>
          </w:tcPr>
          <w:p w14:paraId="6CA90213" w14:textId="77777777" w:rsidR="00822BE3" w:rsidRPr="003B4A82" w:rsidRDefault="00822BE3" w:rsidP="00F00012">
            <w:pPr>
              <w:rPr>
                <w:noProof/>
              </w:rPr>
            </w:pPr>
            <w:r w:rsidRPr="003B4A82">
              <w:rPr>
                <w:noProof/>
              </w:rPr>
              <w:t>串口数</w:t>
            </w:r>
          </w:p>
        </w:tc>
      </w:tr>
      <w:tr w:rsidR="00822BE3" w:rsidRPr="003B4A82" w14:paraId="1146610A" w14:textId="77777777" w:rsidTr="00F00012">
        <w:tc>
          <w:tcPr>
            <w:tcW w:w="2856" w:type="dxa"/>
          </w:tcPr>
          <w:p w14:paraId="5DA89667" w14:textId="77777777" w:rsidR="00822BE3" w:rsidRPr="003B4A82" w:rsidRDefault="00822BE3" w:rsidP="00F00012">
            <w:pPr>
              <w:rPr>
                <w:noProof/>
              </w:rPr>
            </w:pPr>
            <w:r w:rsidRPr="003B4A82">
              <w:rPr>
                <w:noProof/>
              </w:rPr>
              <w:t>pstSerialPortList</w:t>
            </w:r>
          </w:p>
        </w:tc>
        <w:tc>
          <w:tcPr>
            <w:tcW w:w="7600" w:type="dxa"/>
          </w:tcPr>
          <w:p w14:paraId="279EC709" w14:textId="4D6B3F44" w:rsidR="00822BE3" w:rsidRPr="003B4A82" w:rsidRDefault="00822BE3" w:rsidP="00F00012">
            <w:pPr>
              <w:rPr>
                <w:noProof/>
              </w:rPr>
            </w:pPr>
            <w:r w:rsidRPr="003B4A82">
              <w:rPr>
                <w:noProof/>
              </w:rPr>
              <w:t>各串口配置列表当dwSerialPortNum为</w:t>
            </w:r>
            <w:r w:rsidR="00A913AC" w:rsidRPr="003B4A82">
              <w:rPr>
                <w:rFonts w:hint="eastAsia"/>
                <w:noProof/>
              </w:rPr>
              <w:t>0</w:t>
            </w:r>
            <w:r w:rsidR="00B821D7" w:rsidRPr="003B4A82">
              <w:rPr>
                <w:noProof/>
              </w:rPr>
              <w:t>时该字段可,</w:t>
            </w:r>
            <w:r w:rsidRPr="003B4A82">
              <w:rPr>
                <w:noProof/>
              </w:rPr>
              <w:t>dwSerialPortNum非</w:t>
            </w:r>
            <w:r w:rsidR="00A459EB" w:rsidRPr="003B4A82">
              <w:rPr>
                <w:rFonts w:hint="eastAsia"/>
                <w:noProof/>
              </w:rPr>
              <w:t>0</w:t>
            </w:r>
            <w:r w:rsidR="00B821D7" w:rsidRPr="003B4A82">
              <w:rPr>
                <w:rFonts w:hint="eastAsia"/>
                <w:noProof/>
              </w:rPr>
              <w:t>时</w:t>
            </w:r>
            <w:r w:rsidR="004D4A36" w:rsidRPr="003B4A82">
              <w:rPr>
                <w:rFonts w:hint="eastAsia"/>
                <w:noProof/>
              </w:rPr>
              <w:t>，</w:t>
            </w:r>
            <w:r w:rsidR="004D4A36" w:rsidRPr="003B4A82">
              <w:rPr>
                <w:noProof/>
              </w:rPr>
              <w:t>需</w:t>
            </w:r>
            <w:r w:rsidRPr="003B4A82">
              <w:rPr>
                <w:noProof/>
              </w:rPr>
              <w:t>动态分配内存</w:t>
            </w:r>
          </w:p>
        </w:tc>
      </w:tr>
      <w:tr w:rsidR="00822BE3" w:rsidRPr="003B4A82" w14:paraId="007E037A" w14:textId="77777777" w:rsidTr="00F00012">
        <w:tc>
          <w:tcPr>
            <w:tcW w:w="2856" w:type="dxa"/>
          </w:tcPr>
          <w:p w14:paraId="54057C05" w14:textId="77777777" w:rsidR="00822BE3" w:rsidRPr="003B4A82" w:rsidRDefault="00822BE3" w:rsidP="00F00012">
            <w:pPr>
              <w:rPr>
                <w:noProof/>
              </w:rPr>
            </w:pPr>
            <w:r w:rsidRPr="003B4A82">
              <w:rPr>
                <w:noProof/>
              </w:rPr>
              <w:t>byRes</w:t>
            </w:r>
          </w:p>
        </w:tc>
        <w:tc>
          <w:tcPr>
            <w:tcW w:w="7600" w:type="dxa"/>
          </w:tcPr>
          <w:p w14:paraId="7173BF47" w14:textId="77777777" w:rsidR="00822BE3" w:rsidRPr="003B4A82" w:rsidRDefault="00822BE3" w:rsidP="00F00012">
            <w:pPr>
              <w:rPr>
                <w:noProof/>
              </w:rPr>
            </w:pPr>
            <w:r w:rsidRPr="003B4A82">
              <w:rPr>
                <w:noProof/>
              </w:rPr>
              <w:t>保留字段</w:t>
            </w:r>
          </w:p>
        </w:tc>
      </w:tr>
    </w:tbl>
    <w:p w14:paraId="7D581C62" w14:textId="77777777" w:rsidR="00822BE3" w:rsidRPr="003B4A82" w:rsidRDefault="00822BE3" w:rsidP="00822BE3">
      <w:pPr>
        <w:rPr>
          <w:b/>
        </w:rPr>
      </w:pPr>
    </w:p>
    <w:p w14:paraId="3845DD3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4894956" w14:textId="77777777" w:rsidR="00E33B6D" w:rsidRPr="003B4A82" w:rsidRDefault="00E02404" w:rsidP="00E33B6D">
      <w:hyperlink w:anchor="_设备配置命令" w:history="1">
        <w:r w:rsidR="00E33B6D" w:rsidRPr="003B4A82">
          <w:rPr>
            <w:rStyle w:val="a5"/>
            <w:u w:val="none"/>
          </w:rPr>
          <w:t>NETDEV_CONFIG_COMMAND_E</w:t>
        </w:r>
      </w:hyperlink>
    </w:p>
    <w:p w14:paraId="4D9BBF9F" w14:textId="77777777" w:rsidR="00822BE3" w:rsidRPr="003B4A82" w:rsidRDefault="00822BE3" w:rsidP="00822BE3">
      <w:pPr>
        <w:pStyle w:val="3"/>
        <w:ind w:left="283"/>
      </w:pPr>
      <w:bookmarkStart w:id="1138" w:name="_串口配置信息"/>
      <w:bookmarkStart w:id="1139" w:name="_Toc88647608"/>
      <w:bookmarkEnd w:id="1138"/>
      <w:r w:rsidRPr="003B4A82">
        <w:t>串口配置信息</w:t>
      </w:r>
      <w:bookmarkEnd w:id="1139"/>
    </w:p>
    <w:tbl>
      <w:tblPr>
        <w:tblStyle w:val="a7"/>
        <w:tblW w:w="0" w:type="auto"/>
        <w:tblLook w:val="04A0" w:firstRow="1" w:lastRow="0" w:firstColumn="1" w:lastColumn="0" w:noHBand="0" w:noVBand="1"/>
      </w:tblPr>
      <w:tblGrid>
        <w:gridCol w:w="10456"/>
      </w:tblGrid>
      <w:tr w:rsidR="00822BE3" w:rsidRPr="003B4A82" w14:paraId="157CC215" w14:textId="77777777" w:rsidTr="00F00012">
        <w:trPr>
          <w:trHeight w:val="642"/>
        </w:trPr>
        <w:tc>
          <w:tcPr>
            <w:tcW w:w="10456" w:type="dxa"/>
          </w:tcPr>
          <w:p w14:paraId="6B131DC9" w14:textId="77777777" w:rsidR="00822BE3" w:rsidRPr="003B4A82" w:rsidRDefault="00822BE3" w:rsidP="00F00012">
            <w:pPr>
              <w:rPr>
                <w:noProof/>
              </w:rPr>
            </w:pPr>
            <w:r w:rsidRPr="003B4A82">
              <w:rPr>
                <w:noProof/>
              </w:rPr>
              <w:t>typedef struct tagNETDEVSerialPort</w:t>
            </w:r>
          </w:p>
          <w:p w14:paraId="576A9EDB" w14:textId="77777777" w:rsidR="00822BE3" w:rsidRPr="003B4A82" w:rsidRDefault="00822BE3" w:rsidP="00F00012">
            <w:pPr>
              <w:rPr>
                <w:noProof/>
              </w:rPr>
            </w:pPr>
            <w:r w:rsidRPr="003B4A82">
              <w:rPr>
                <w:noProof/>
              </w:rPr>
              <w:t>{</w:t>
            </w:r>
          </w:p>
          <w:p w14:paraId="305D14B2" w14:textId="77777777" w:rsidR="00822BE3" w:rsidRPr="003B4A82" w:rsidRDefault="00822BE3" w:rsidP="00F00012">
            <w:pPr>
              <w:rPr>
                <w:noProof/>
              </w:rPr>
            </w:pPr>
            <w:r w:rsidRPr="003B4A82">
              <w:rPr>
                <w:noProof/>
              </w:rPr>
              <w:t xml:space="preserve">    INT32                                       dwChannelID;               </w:t>
            </w:r>
          </w:p>
          <w:p w14:paraId="7DEFC208" w14:textId="77777777" w:rsidR="00822BE3" w:rsidRPr="003B4A82" w:rsidRDefault="00822BE3" w:rsidP="00F00012">
            <w:pPr>
              <w:rPr>
                <w:noProof/>
              </w:rPr>
            </w:pPr>
            <w:r w:rsidRPr="003B4A82">
              <w:rPr>
                <w:noProof/>
              </w:rPr>
              <w:t xml:space="preserve">    INT32                                       dwMode;                    </w:t>
            </w:r>
          </w:p>
          <w:p w14:paraId="71F3B725" w14:textId="7C76D8D2" w:rsidR="00822BE3" w:rsidRPr="003B4A82" w:rsidRDefault="00822BE3" w:rsidP="00F00012">
            <w:pPr>
              <w:rPr>
                <w:noProof/>
              </w:rPr>
            </w:pPr>
            <w:r w:rsidRPr="003B4A82">
              <w:rPr>
                <w:noProof/>
              </w:rPr>
              <w:t xml:space="preserve">    </w:t>
            </w:r>
            <w:hyperlink w:anchor="_串口参数" w:history="1">
              <w:r w:rsidRPr="003B4A82">
                <w:rPr>
                  <w:rStyle w:val="a5"/>
                  <w:noProof/>
                  <w:u w:val="none"/>
                </w:rPr>
                <w:t>NETDEV_SERIAL_PARAM_S</w:t>
              </w:r>
            </w:hyperlink>
            <w:r w:rsidRPr="003B4A82">
              <w:rPr>
                <w:noProof/>
              </w:rPr>
              <w:t xml:space="preserve">                  stSerialParam;             </w:t>
            </w:r>
          </w:p>
          <w:p w14:paraId="2DC60B97" w14:textId="77777777" w:rsidR="00822BE3" w:rsidRPr="003B4A82" w:rsidRDefault="00822BE3" w:rsidP="00F00012">
            <w:pPr>
              <w:ind w:firstLineChars="200" w:firstLine="420"/>
              <w:rPr>
                <w:noProof/>
              </w:rPr>
            </w:pPr>
            <w:r w:rsidRPr="003B4A82">
              <w:rPr>
                <w:noProof/>
              </w:rPr>
              <w:t xml:space="preserve">BYTE                                       byRes[512];        </w:t>
            </w:r>
          </w:p>
          <w:p w14:paraId="21B77128" w14:textId="77777777" w:rsidR="00822BE3" w:rsidRPr="003B4A82" w:rsidRDefault="00822BE3" w:rsidP="00F00012">
            <w:pPr>
              <w:rPr>
                <w:noProof/>
              </w:rPr>
            </w:pPr>
            <w:r w:rsidRPr="003B4A82">
              <w:rPr>
                <w:noProof/>
              </w:rPr>
              <w:t>}NETDEV_SERIAL_PORT_S, *LPNETDEV_SERIAL_PORT_S;</w:t>
            </w:r>
          </w:p>
        </w:tc>
      </w:tr>
    </w:tbl>
    <w:p w14:paraId="6E2E5C18" w14:textId="77777777" w:rsidR="00822BE3" w:rsidRPr="003B4A82" w:rsidRDefault="00822BE3" w:rsidP="00822BE3"/>
    <w:p w14:paraId="038FF4F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867CCCE" w14:textId="77777777" w:rsidTr="00F00012">
        <w:tc>
          <w:tcPr>
            <w:tcW w:w="2856" w:type="dxa"/>
          </w:tcPr>
          <w:p w14:paraId="44B55F1A" w14:textId="77777777" w:rsidR="00822BE3" w:rsidRPr="003B4A82" w:rsidRDefault="00822BE3" w:rsidP="00F00012">
            <w:r w:rsidRPr="003B4A82">
              <w:rPr>
                <w:rFonts w:hint="eastAsia"/>
              </w:rPr>
              <w:t>参数</w:t>
            </w:r>
          </w:p>
        </w:tc>
        <w:tc>
          <w:tcPr>
            <w:tcW w:w="7600" w:type="dxa"/>
          </w:tcPr>
          <w:p w14:paraId="7D0E4B33" w14:textId="77777777" w:rsidR="00822BE3" w:rsidRPr="003B4A82" w:rsidRDefault="00822BE3" w:rsidP="00F00012">
            <w:r w:rsidRPr="003B4A82">
              <w:rPr>
                <w:rFonts w:hint="eastAsia"/>
              </w:rPr>
              <w:t>说明</w:t>
            </w:r>
          </w:p>
        </w:tc>
      </w:tr>
      <w:tr w:rsidR="00822BE3" w:rsidRPr="003B4A82" w14:paraId="3E4E5219" w14:textId="77777777" w:rsidTr="00F00012">
        <w:tc>
          <w:tcPr>
            <w:tcW w:w="2856" w:type="dxa"/>
          </w:tcPr>
          <w:p w14:paraId="3128B641" w14:textId="77777777" w:rsidR="00822BE3" w:rsidRPr="003B4A82" w:rsidRDefault="00822BE3" w:rsidP="00F00012">
            <w:pPr>
              <w:rPr>
                <w:noProof/>
              </w:rPr>
            </w:pPr>
            <w:r w:rsidRPr="003B4A82">
              <w:rPr>
                <w:noProof/>
              </w:rPr>
              <w:t>dwChannelID</w:t>
            </w:r>
          </w:p>
        </w:tc>
        <w:tc>
          <w:tcPr>
            <w:tcW w:w="7600" w:type="dxa"/>
          </w:tcPr>
          <w:p w14:paraId="01E4B708" w14:textId="77777777" w:rsidR="00822BE3" w:rsidRPr="003B4A82" w:rsidRDefault="00822BE3" w:rsidP="00F00012">
            <w:pPr>
              <w:rPr>
                <w:noProof/>
              </w:rPr>
            </w:pPr>
            <w:r w:rsidRPr="003B4A82">
              <w:rPr>
                <w:noProof/>
              </w:rPr>
              <w:t>串口号</w:t>
            </w:r>
          </w:p>
        </w:tc>
      </w:tr>
      <w:tr w:rsidR="00822BE3" w:rsidRPr="003B4A82" w14:paraId="08324173" w14:textId="77777777" w:rsidTr="00F00012">
        <w:tc>
          <w:tcPr>
            <w:tcW w:w="2856" w:type="dxa"/>
          </w:tcPr>
          <w:p w14:paraId="5DB058A8" w14:textId="77777777" w:rsidR="00822BE3" w:rsidRPr="003B4A82" w:rsidRDefault="00822BE3" w:rsidP="00F00012">
            <w:pPr>
              <w:rPr>
                <w:noProof/>
              </w:rPr>
            </w:pPr>
            <w:r w:rsidRPr="003B4A82">
              <w:rPr>
                <w:noProof/>
              </w:rPr>
              <w:t>dwMode</w:t>
            </w:r>
          </w:p>
        </w:tc>
        <w:tc>
          <w:tcPr>
            <w:tcW w:w="7600" w:type="dxa"/>
          </w:tcPr>
          <w:p w14:paraId="51461220" w14:textId="7069E665" w:rsidR="00822BE3" w:rsidRPr="003B4A82" w:rsidRDefault="00F0258D" w:rsidP="00F00012">
            <w:pPr>
              <w:rPr>
                <w:noProof/>
              </w:rPr>
            </w:pPr>
            <w:r>
              <w:rPr>
                <w:noProof/>
              </w:rPr>
              <w:t>串口工作模式</w:t>
            </w:r>
            <w:r w:rsidR="00022D9C" w:rsidRPr="003B4A82">
              <w:rPr>
                <w:rFonts w:hint="eastAsia"/>
                <w:noProof/>
              </w:rPr>
              <w:t>1</w:t>
            </w:r>
            <w:r w:rsidR="00822BE3" w:rsidRPr="003B4A82">
              <w:rPr>
                <w:noProof/>
              </w:rPr>
              <w:t>：云台控制</w:t>
            </w:r>
            <w:r>
              <w:rPr>
                <w:rFonts w:hint="eastAsia"/>
                <w:noProof/>
              </w:rPr>
              <w:t>，</w:t>
            </w:r>
            <w:r w:rsidR="00822BE3" w:rsidRPr="003B4A82">
              <w:rPr>
                <w:noProof/>
              </w:rPr>
              <w:t>2：透明通道</w:t>
            </w:r>
          </w:p>
        </w:tc>
      </w:tr>
      <w:tr w:rsidR="00822BE3" w:rsidRPr="003B4A82" w14:paraId="7EDD5196" w14:textId="77777777" w:rsidTr="00F00012">
        <w:tc>
          <w:tcPr>
            <w:tcW w:w="2856" w:type="dxa"/>
          </w:tcPr>
          <w:p w14:paraId="0B059ADE" w14:textId="77777777" w:rsidR="00822BE3" w:rsidRPr="003B4A82" w:rsidRDefault="00822BE3" w:rsidP="00F00012">
            <w:pPr>
              <w:rPr>
                <w:noProof/>
              </w:rPr>
            </w:pPr>
            <w:r w:rsidRPr="003B4A82">
              <w:rPr>
                <w:noProof/>
              </w:rPr>
              <w:t>stSerialParam</w:t>
            </w:r>
          </w:p>
        </w:tc>
        <w:tc>
          <w:tcPr>
            <w:tcW w:w="7600" w:type="dxa"/>
          </w:tcPr>
          <w:p w14:paraId="7112F210" w14:textId="77777777" w:rsidR="00822BE3" w:rsidRPr="003B4A82" w:rsidRDefault="00822BE3" w:rsidP="00F00012">
            <w:pPr>
              <w:rPr>
                <w:noProof/>
              </w:rPr>
            </w:pPr>
            <w:r w:rsidRPr="003B4A82">
              <w:rPr>
                <w:noProof/>
              </w:rPr>
              <w:t>串口参数</w:t>
            </w:r>
          </w:p>
        </w:tc>
      </w:tr>
      <w:tr w:rsidR="00822BE3" w:rsidRPr="003B4A82" w14:paraId="1F945FCF" w14:textId="77777777" w:rsidTr="00F00012">
        <w:tc>
          <w:tcPr>
            <w:tcW w:w="2856" w:type="dxa"/>
          </w:tcPr>
          <w:p w14:paraId="0B8FD86A" w14:textId="77777777" w:rsidR="00822BE3" w:rsidRPr="003B4A82" w:rsidRDefault="00822BE3" w:rsidP="00F00012">
            <w:pPr>
              <w:rPr>
                <w:noProof/>
              </w:rPr>
            </w:pPr>
            <w:r w:rsidRPr="003B4A82">
              <w:rPr>
                <w:noProof/>
              </w:rPr>
              <w:t>byRes</w:t>
            </w:r>
          </w:p>
        </w:tc>
        <w:tc>
          <w:tcPr>
            <w:tcW w:w="7600" w:type="dxa"/>
          </w:tcPr>
          <w:p w14:paraId="286E03CC" w14:textId="77777777" w:rsidR="00822BE3" w:rsidRPr="003B4A82" w:rsidRDefault="00822BE3" w:rsidP="00F00012">
            <w:pPr>
              <w:rPr>
                <w:noProof/>
              </w:rPr>
            </w:pPr>
            <w:r w:rsidRPr="003B4A82">
              <w:rPr>
                <w:noProof/>
              </w:rPr>
              <w:t>保留字段</w:t>
            </w:r>
          </w:p>
        </w:tc>
      </w:tr>
    </w:tbl>
    <w:p w14:paraId="1A2C529B" w14:textId="77777777" w:rsidR="00822BE3" w:rsidRPr="003B4A82" w:rsidRDefault="00822BE3" w:rsidP="00822BE3">
      <w:pPr>
        <w:rPr>
          <w:b/>
        </w:rPr>
      </w:pPr>
    </w:p>
    <w:p w14:paraId="3169C5F2" w14:textId="77777777" w:rsidR="00822BE3" w:rsidRPr="003B4A82" w:rsidRDefault="00822BE3" w:rsidP="00822BE3">
      <w:pPr>
        <w:rPr>
          <w:b/>
        </w:rPr>
      </w:pPr>
      <w:r w:rsidRPr="003B4A82">
        <w:rPr>
          <w:rFonts w:hint="eastAsia"/>
          <w:b/>
        </w:rPr>
        <w:lastRenderedPageBreak/>
        <w:t>See</w:t>
      </w:r>
      <w:r w:rsidRPr="003B4A82">
        <w:rPr>
          <w:b/>
        </w:rPr>
        <w:t xml:space="preserve"> also</w:t>
      </w:r>
      <w:r w:rsidRPr="003B4A82">
        <w:rPr>
          <w:rFonts w:hint="eastAsia"/>
          <w:b/>
        </w:rPr>
        <w:t>：</w:t>
      </w:r>
    </w:p>
    <w:p w14:paraId="41DBB340" w14:textId="3CB8EE10" w:rsidR="00822BE3" w:rsidRPr="003B4A82" w:rsidRDefault="00E02404" w:rsidP="00822BE3">
      <w:pPr>
        <w:rPr>
          <w:noProof/>
        </w:rPr>
      </w:pPr>
      <w:hyperlink w:anchor="_串口信息" w:history="1">
        <w:r w:rsidR="00822BE3" w:rsidRPr="003B4A82">
          <w:rPr>
            <w:rStyle w:val="a5"/>
            <w:noProof/>
            <w:u w:val="none"/>
          </w:rPr>
          <w:t>NETDEV_SERIAL_PORTS_S</w:t>
        </w:r>
      </w:hyperlink>
    </w:p>
    <w:p w14:paraId="24786C07" w14:textId="77777777" w:rsidR="00822BE3" w:rsidRPr="003B4A82" w:rsidRDefault="00822BE3" w:rsidP="00822BE3">
      <w:pPr>
        <w:pStyle w:val="3"/>
        <w:ind w:left="283"/>
      </w:pPr>
      <w:bookmarkStart w:id="1140" w:name="_串口参数"/>
      <w:bookmarkStart w:id="1141" w:name="_Toc88647609"/>
      <w:bookmarkEnd w:id="1140"/>
      <w:r w:rsidRPr="003B4A82">
        <w:t>串口参数</w:t>
      </w:r>
      <w:bookmarkEnd w:id="1141"/>
    </w:p>
    <w:tbl>
      <w:tblPr>
        <w:tblStyle w:val="a7"/>
        <w:tblW w:w="0" w:type="auto"/>
        <w:tblLook w:val="04A0" w:firstRow="1" w:lastRow="0" w:firstColumn="1" w:lastColumn="0" w:noHBand="0" w:noVBand="1"/>
      </w:tblPr>
      <w:tblGrid>
        <w:gridCol w:w="10456"/>
      </w:tblGrid>
      <w:tr w:rsidR="00822BE3" w:rsidRPr="003B4A82" w14:paraId="31ADD12C" w14:textId="77777777" w:rsidTr="00F00012">
        <w:trPr>
          <w:trHeight w:val="642"/>
        </w:trPr>
        <w:tc>
          <w:tcPr>
            <w:tcW w:w="10456" w:type="dxa"/>
          </w:tcPr>
          <w:p w14:paraId="3AD510D9" w14:textId="77777777" w:rsidR="00822BE3" w:rsidRPr="003B4A82" w:rsidRDefault="00822BE3" w:rsidP="00F00012">
            <w:pPr>
              <w:rPr>
                <w:noProof/>
              </w:rPr>
            </w:pPr>
            <w:r w:rsidRPr="003B4A82">
              <w:rPr>
                <w:noProof/>
              </w:rPr>
              <w:t>typedef struct tagNETDEVSeriaParam</w:t>
            </w:r>
          </w:p>
          <w:p w14:paraId="1AF4398A" w14:textId="77777777" w:rsidR="00822BE3" w:rsidRPr="003B4A82" w:rsidRDefault="00822BE3" w:rsidP="00F00012">
            <w:pPr>
              <w:rPr>
                <w:noProof/>
              </w:rPr>
            </w:pPr>
            <w:r w:rsidRPr="003B4A82">
              <w:rPr>
                <w:noProof/>
              </w:rPr>
              <w:t>{</w:t>
            </w:r>
          </w:p>
          <w:p w14:paraId="26501B68" w14:textId="77777777" w:rsidR="00822BE3" w:rsidRPr="003B4A82" w:rsidRDefault="00822BE3" w:rsidP="00F00012">
            <w:pPr>
              <w:rPr>
                <w:noProof/>
              </w:rPr>
            </w:pPr>
            <w:r w:rsidRPr="003B4A82">
              <w:rPr>
                <w:noProof/>
              </w:rPr>
              <w:t xml:space="preserve">    INT32                                       dwBaudRate;                </w:t>
            </w:r>
          </w:p>
          <w:p w14:paraId="6A382811" w14:textId="77777777" w:rsidR="00822BE3" w:rsidRPr="003B4A82" w:rsidRDefault="00822BE3" w:rsidP="00F00012">
            <w:pPr>
              <w:rPr>
                <w:noProof/>
              </w:rPr>
            </w:pPr>
            <w:r w:rsidRPr="003B4A82">
              <w:rPr>
                <w:noProof/>
              </w:rPr>
              <w:t xml:space="preserve">    INT32                                       dwDataBit;                </w:t>
            </w:r>
          </w:p>
          <w:p w14:paraId="0765F25D" w14:textId="77777777" w:rsidR="00822BE3" w:rsidRPr="003B4A82" w:rsidRDefault="00822BE3" w:rsidP="00F00012">
            <w:pPr>
              <w:rPr>
                <w:noProof/>
              </w:rPr>
            </w:pPr>
            <w:r w:rsidRPr="003B4A82">
              <w:rPr>
                <w:noProof/>
              </w:rPr>
              <w:t xml:space="preserve">    INT32                                       dwFlowCtrl;                </w:t>
            </w:r>
          </w:p>
          <w:p w14:paraId="6D0F999F" w14:textId="77777777" w:rsidR="00822BE3" w:rsidRPr="003B4A82" w:rsidRDefault="00822BE3" w:rsidP="00F00012">
            <w:pPr>
              <w:rPr>
                <w:noProof/>
              </w:rPr>
            </w:pPr>
            <w:r w:rsidRPr="003B4A82">
              <w:rPr>
                <w:noProof/>
              </w:rPr>
              <w:t xml:space="preserve">    INT32                                       dwParity;                  </w:t>
            </w:r>
          </w:p>
          <w:p w14:paraId="0A855FAD" w14:textId="77777777" w:rsidR="00822BE3" w:rsidRPr="003B4A82" w:rsidRDefault="00822BE3" w:rsidP="00F00012">
            <w:pPr>
              <w:rPr>
                <w:noProof/>
              </w:rPr>
            </w:pPr>
            <w:r w:rsidRPr="003B4A82">
              <w:rPr>
                <w:noProof/>
              </w:rPr>
              <w:t xml:space="preserve">    INT32                                       dwStopBit;               </w:t>
            </w:r>
          </w:p>
          <w:p w14:paraId="39B42D84" w14:textId="77777777" w:rsidR="00822BE3" w:rsidRPr="003B4A82" w:rsidRDefault="00822BE3" w:rsidP="00F00012">
            <w:pPr>
              <w:rPr>
                <w:noProof/>
              </w:rPr>
            </w:pPr>
            <w:r w:rsidRPr="003B4A82">
              <w:rPr>
                <w:noProof/>
              </w:rPr>
              <w:t xml:space="preserve">    BYTE                                       byRes[512];        </w:t>
            </w:r>
          </w:p>
          <w:p w14:paraId="5042E73C" w14:textId="77777777" w:rsidR="00822BE3" w:rsidRPr="003B4A82" w:rsidRDefault="00822BE3" w:rsidP="00F00012">
            <w:pPr>
              <w:rPr>
                <w:noProof/>
              </w:rPr>
            </w:pPr>
            <w:r w:rsidRPr="003B4A82">
              <w:rPr>
                <w:noProof/>
              </w:rPr>
              <w:t>}NETDEV_SERIAL_PARAM_S, *LPNETDEV_SERIAL_PARAM_S;</w:t>
            </w:r>
          </w:p>
        </w:tc>
      </w:tr>
    </w:tbl>
    <w:p w14:paraId="743E5FCB" w14:textId="77777777" w:rsidR="00822BE3" w:rsidRPr="003B4A82" w:rsidRDefault="00822BE3" w:rsidP="00822BE3"/>
    <w:p w14:paraId="17EDF4A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FB7F7A5" w14:textId="77777777" w:rsidTr="00F00012">
        <w:tc>
          <w:tcPr>
            <w:tcW w:w="2856" w:type="dxa"/>
          </w:tcPr>
          <w:p w14:paraId="1ECF2833" w14:textId="77777777" w:rsidR="00822BE3" w:rsidRPr="003B4A82" w:rsidRDefault="00822BE3" w:rsidP="00F00012">
            <w:r w:rsidRPr="003B4A82">
              <w:rPr>
                <w:rFonts w:hint="eastAsia"/>
              </w:rPr>
              <w:t>参数</w:t>
            </w:r>
          </w:p>
        </w:tc>
        <w:tc>
          <w:tcPr>
            <w:tcW w:w="7600" w:type="dxa"/>
          </w:tcPr>
          <w:p w14:paraId="0C45E03B" w14:textId="77777777" w:rsidR="00822BE3" w:rsidRPr="003B4A82" w:rsidRDefault="00822BE3" w:rsidP="00F00012">
            <w:r w:rsidRPr="003B4A82">
              <w:rPr>
                <w:rFonts w:hint="eastAsia"/>
              </w:rPr>
              <w:t>说明</w:t>
            </w:r>
          </w:p>
        </w:tc>
      </w:tr>
      <w:tr w:rsidR="00822BE3" w:rsidRPr="003B4A82" w14:paraId="6F031CB2" w14:textId="77777777" w:rsidTr="00F00012">
        <w:tc>
          <w:tcPr>
            <w:tcW w:w="2856" w:type="dxa"/>
          </w:tcPr>
          <w:p w14:paraId="7FA46854" w14:textId="77777777" w:rsidR="00822BE3" w:rsidRPr="003B4A82" w:rsidRDefault="00822BE3" w:rsidP="00F00012">
            <w:pPr>
              <w:rPr>
                <w:noProof/>
              </w:rPr>
            </w:pPr>
            <w:r w:rsidRPr="003B4A82">
              <w:rPr>
                <w:noProof/>
              </w:rPr>
              <w:t>dwBaudRate</w:t>
            </w:r>
          </w:p>
        </w:tc>
        <w:tc>
          <w:tcPr>
            <w:tcW w:w="7600" w:type="dxa"/>
          </w:tcPr>
          <w:p w14:paraId="6143543A" w14:textId="77777777" w:rsidR="00822BE3" w:rsidRPr="003B4A82" w:rsidRDefault="00822BE3" w:rsidP="00F00012">
            <w:pPr>
              <w:rPr>
                <w:noProof/>
              </w:rPr>
            </w:pPr>
            <w:r w:rsidRPr="003B4A82">
              <w:rPr>
                <w:noProof/>
              </w:rPr>
              <w:t>串口波特率。范围中的特殊值，范围：[1200,115200]，单位: bps</w:t>
            </w:r>
          </w:p>
        </w:tc>
      </w:tr>
      <w:tr w:rsidR="00822BE3" w:rsidRPr="003B4A82" w14:paraId="79CCF333" w14:textId="77777777" w:rsidTr="00F00012">
        <w:tc>
          <w:tcPr>
            <w:tcW w:w="2856" w:type="dxa"/>
          </w:tcPr>
          <w:p w14:paraId="6570BA85" w14:textId="77777777" w:rsidR="00822BE3" w:rsidRPr="003B4A82" w:rsidRDefault="00822BE3" w:rsidP="00F00012">
            <w:pPr>
              <w:rPr>
                <w:noProof/>
              </w:rPr>
            </w:pPr>
            <w:r w:rsidRPr="003B4A82">
              <w:rPr>
                <w:noProof/>
              </w:rPr>
              <w:t>dwDataBit</w:t>
            </w:r>
          </w:p>
        </w:tc>
        <w:tc>
          <w:tcPr>
            <w:tcW w:w="7600" w:type="dxa"/>
          </w:tcPr>
          <w:p w14:paraId="30B062D9" w14:textId="77777777" w:rsidR="00822BE3" w:rsidRPr="003B4A82" w:rsidRDefault="00822BE3" w:rsidP="00F00012">
            <w:pPr>
              <w:rPr>
                <w:noProof/>
              </w:rPr>
            </w:pPr>
            <w:r w:rsidRPr="003B4A82">
              <w:rPr>
                <w:noProof/>
              </w:rPr>
              <w:t>数据位，范围[5-8]</w:t>
            </w:r>
          </w:p>
        </w:tc>
      </w:tr>
      <w:tr w:rsidR="00822BE3" w:rsidRPr="003B4A82" w14:paraId="6E787807" w14:textId="77777777" w:rsidTr="00F00012">
        <w:tc>
          <w:tcPr>
            <w:tcW w:w="2856" w:type="dxa"/>
          </w:tcPr>
          <w:p w14:paraId="469AD999" w14:textId="77777777" w:rsidR="00822BE3" w:rsidRPr="003B4A82" w:rsidRDefault="00822BE3" w:rsidP="00F00012">
            <w:pPr>
              <w:rPr>
                <w:noProof/>
              </w:rPr>
            </w:pPr>
            <w:r w:rsidRPr="003B4A82">
              <w:rPr>
                <w:noProof/>
              </w:rPr>
              <w:t>dwFlowCtrl</w:t>
            </w:r>
          </w:p>
        </w:tc>
        <w:tc>
          <w:tcPr>
            <w:tcW w:w="7600" w:type="dxa"/>
          </w:tcPr>
          <w:p w14:paraId="3D9A95FA" w14:textId="19B21D59" w:rsidR="00822BE3" w:rsidRPr="003B4A82" w:rsidRDefault="00822BE3" w:rsidP="00F00012">
            <w:pPr>
              <w:rPr>
                <w:noProof/>
              </w:rPr>
            </w:pPr>
            <w:r w:rsidRPr="003B4A82">
              <w:rPr>
                <w:noProof/>
              </w:rPr>
              <w:t>流控制</w:t>
            </w:r>
            <w:r w:rsidR="00F0258D">
              <w:rPr>
                <w:rFonts w:hint="eastAsia"/>
                <w:noProof/>
              </w:rPr>
              <w:t>0</w:t>
            </w:r>
            <w:r w:rsidRPr="003B4A82">
              <w:rPr>
                <w:noProof/>
              </w:rPr>
              <w:t>：无</w:t>
            </w:r>
            <w:r w:rsidR="00BA1A4F">
              <w:rPr>
                <w:rFonts w:hint="eastAsia"/>
                <w:noProof/>
              </w:rPr>
              <w:t>，</w:t>
            </w:r>
            <w:r w:rsidRPr="003B4A82">
              <w:rPr>
                <w:noProof/>
              </w:rPr>
              <w:t>1：软流控</w:t>
            </w:r>
            <w:r w:rsidR="00BA1A4F">
              <w:rPr>
                <w:rFonts w:hint="eastAsia"/>
                <w:noProof/>
              </w:rPr>
              <w:t>，</w:t>
            </w:r>
            <w:r w:rsidRPr="003B4A82">
              <w:rPr>
                <w:noProof/>
              </w:rPr>
              <w:t>2：硬流控</w:t>
            </w:r>
          </w:p>
        </w:tc>
      </w:tr>
      <w:tr w:rsidR="00822BE3" w:rsidRPr="003B4A82" w14:paraId="49F7FD02" w14:textId="77777777" w:rsidTr="00F00012">
        <w:tc>
          <w:tcPr>
            <w:tcW w:w="2856" w:type="dxa"/>
          </w:tcPr>
          <w:p w14:paraId="1EA18713" w14:textId="77777777" w:rsidR="00822BE3" w:rsidRPr="003B4A82" w:rsidRDefault="00822BE3" w:rsidP="00F00012">
            <w:pPr>
              <w:rPr>
                <w:noProof/>
              </w:rPr>
            </w:pPr>
            <w:r w:rsidRPr="003B4A82">
              <w:rPr>
                <w:noProof/>
              </w:rPr>
              <w:t>dwParity</w:t>
            </w:r>
          </w:p>
        </w:tc>
        <w:tc>
          <w:tcPr>
            <w:tcW w:w="7600" w:type="dxa"/>
          </w:tcPr>
          <w:p w14:paraId="35C7B859" w14:textId="2CC25D8B" w:rsidR="00822BE3" w:rsidRPr="003B4A82" w:rsidRDefault="00822BE3" w:rsidP="00F00012">
            <w:pPr>
              <w:rPr>
                <w:noProof/>
              </w:rPr>
            </w:pPr>
            <w:r w:rsidRPr="003B4A82">
              <w:rPr>
                <w:noProof/>
              </w:rPr>
              <w:t>校验位</w:t>
            </w:r>
            <w:r w:rsidR="008A3297">
              <w:rPr>
                <w:rFonts w:hint="eastAsia"/>
                <w:noProof/>
              </w:rPr>
              <w:t>0</w:t>
            </w:r>
            <w:r w:rsidRPr="003B4A82">
              <w:rPr>
                <w:noProof/>
              </w:rPr>
              <w:t>：无校验</w:t>
            </w:r>
            <w:r w:rsidR="008A3297">
              <w:rPr>
                <w:rFonts w:hint="eastAsia"/>
                <w:noProof/>
              </w:rPr>
              <w:t>，</w:t>
            </w:r>
            <w:r w:rsidRPr="003B4A82">
              <w:rPr>
                <w:noProof/>
              </w:rPr>
              <w:t>1：奇校验</w:t>
            </w:r>
            <w:r w:rsidR="008A3297">
              <w:rPr>
                <w:rFonts w:hint="eastAsia"/>
                <w:noProof/>
              </w:rPr>
              <w:t>，</w:t>
            </w:r>
            <w:r w:rsidRPr="003B4A82">
              <w:rPr>
                <w:noProof/>
              </w:rPr>
              <w:t>2：偶校验</w:t>
            </w:r>
          </w:p>
        </w:tc>
      </w:tr>
      <w:tr w:rsidR="00822BE3" w:rsidRPr="003B4A82" w14:paraId="6F41163F" w14:textId="77777777" w:rsidTr="00F00012">
        <w:tc>
          <w:tcPr>
            <w:tcW w:w="2856" w:type="dxa"/>
          </w:tcPr>
          <w:p w14:paraId="49B204ED" w14:textId="77777777" w:rsidR="00822BE3" w:rsidRPr="003B4A82" w:rsidRDefault="00822BE3" w:rsidP="00F00012">
            <w:pPr>
              <w:rPr>
                <w:noProof/>
              </w:rPr>
            </w:pPr>
            <w:r w:rsidRPr="003B4A82">
              <w:rPr>
                <w:noProof/>
              </w:rPr>
              <w:t>dwStopBit</w:t>
            </w:r>
          </w:p>
        </w:tc>
        <w:tc>
          <w:tcPr>
            <w:tcW w:w="7600" w:type="dxa"/>
          </w:tcPr>
          <w:p w14:paraId="4D73D1B6" w14:textId="77777777" w:rsidR="00822BE3" w:rsidRPr="003B4A82" w:rsidRDefault="00822BE3" w:rsidP="00F00012">
            <w:pPr>
              <w:rPr>
                <w:noProof/>
              </w:rPr>
            </w:pPr>
            <w:r w:rsidRPr="003B4A82">
              <w:rPr>
                <w:noProof/>
              </w:rPr>
              <w:t>停止位</w:t>
            </w:r>
          </w:p>
        </w:tc>
      </w:tr>
      <w:tr w:rsidR="00822BE3" w:rsidRPr="003B4A82" w14:paraId="177D7D46" w14:textId="77777777" w:rsidTr="00F00012">
        <w:tc>
          <w:tcPr>
            <w:tcW w:w="2856" w:type="dxa"/>
          </w:tcPr>
          <w:p w14:paraId="2EFF54A4" w14:textId="77777777" w:rsidR="00822BE3" w:rsidRPr="003B4A82" w:rsidRDefault="00822BE3" w:rsidP="00F00012">
            <w:pPr>
              <w:rPr>
                <w:noProof/>
              </w:rPr>
            </w:pPr>
            <w:r w:rsidRPr="003B4A82">
              <w:rPr>
                <w:noProof/>
              </w:rPr>
              <w:t>byRes</w:t>
            </w:r>
          </w:p>
        </w:tc>
        <w:tc>
          <w:tcPr>
            <w:tcW w:w="7600" w:type="dxa"/>
          </w:tcPr>
          <w:p w14:paraId="145EE4D5" w14:textId="77777777" w:rsidR="00822BE3" w:rsidRPr="003B4A82" w:rsidRDefault="00822BE3" w:rsidP="00F00012">
            <w:pPr>
              <w:rPr>
                <w:noProof/>
              </w:rPr>
            </w:pPr>
            <w:r w:rsidRPr="003B4A82">
              <w:rPr>
                <w:noProof/>
              </w:rPr>
              <w:t>保留字段</w:t>
            </w:r>
          </w:p>
        </w:tc>
      </w:tr>
    </w:tbl>
    <w:p w14:paraId="443B9B41" w14:textId="77777777" w:rsidR="00822BE3" w:rsidRPr="003B4A82" w:rsidRDefault="00822BE3" w:rsidP="00822BE3">
      <w:pPr>
        <w:rPr>
          <w:b/>
        </w:rPr>
      </w:pPr>
    </w:p>
    <w:p w14:paraId="3DBFE8A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64C1E11" w14:textId="3FDDFBBE" w:rsidR="00822BE3" w:rsidRPr="003B4A82" w:rsidRDefault="00E02404" w:rsidP="00822BE3">
      <w:hyperlink w:anchor="_串口配置信息" w:history="1">
        <w:r w:rsidR="00822BE3" w:rsidRPr="003B4A82">
          <w:rPr>
            <w:rStyle w:val="a5"/>
            <w:noProof/>
            <w:u w:val="none"/>
          </w:rPr>
          <w:t>NETDEV_SERIAL_PORT_S</w:t>
        </w:r>
      </w:hyperlink>
    </w:p>
    <w:p w14:paraId="312A20C8" w14:textId="77777777" w:rsidR="00822BE3" w:rsidRPr="003B4A82" w:rsidRDefault="00822BE3" w:rsidP="00822BE3">
      <w:pPr>
        <w:pStyle w:val="3"/>
        <w:ind w:left="283"/>
      </w:pPr>
      <w:bookmarkStart w:id="1142" w:name="_随路音频状态信息列表"/>
      <w:bookmarkStart w:id="1143" w:name="_Toc88647610"/>
      <w:bookmarkEnd w:id="1142"/>
      <w:r w:rsidRPr="003B4A82">
        <w:t>随路音频状态信息列表</w:t>
      </w:r>
      <w:bookmarkEnd w:id="1143"/>
    </w:p>
    <w:tbl>
      <w:tblPr>
        <w:tblStyle w:val="a7"/>
        <w:tblW w:w="0" w:type="auto"/>
        <w:tblLook w:val="04A0" w:firstRow="1" w:lastRow="0" w:firstColumn="1" w:lastColumn="0" w:noHBand="0" w:noVBand="1"/>
      </w:tblPr>
      <w:tblGrid>
        <w:gridCol w:w="10456"/>
      </w:tblGrid>
      <w:tr w:rsidR="00822BE3" w:rsidRPr="003B4A82" w14:paraId="1B069B84" w14:textId="77777777" w:rsidTr="00F00012">
        <w:trPr>
          <w:trHeight w:val="642"/>
        </w:trPr>
        <w:tc>
          <w:tcPr>
            <w:tcW w:w="10456" w:type="dxa"/>
          </w:tcPr>
          <w:p w14:paraId="383871BF" w14:textId="77777777" w:rsidR="00822BE3" w:rsidRPr="003B4A82" w:rsidRDefault="00822BE3" w:rsidP="00F00012">
            <w:pPr>
              <w:rPr>
                <w:noProof/>
              </w:rPr>
            </w:pPr>
            <w:r w:rsidRPr="003B4A82">
              <w:rPr>
                <w:noProof/>
              </w:rPr>
              <w:t>typedef struct tagNETDEVAudioDecodeStatusList</w:t>
            </w:r>
          </w:p>
          <w:p w14:paraId="6870851A" w14:textId="77777777" w:rsidR="00822BE3" w:rsidRPr="003B4A82" w:rsidRDefault="00822BE3" w:rsidP="00F00012">
            <w:pPr>
              <w:rPr>
                <w:noProof/>
              </w:rPr>
            </w:pPr>
            <w:r w:rsidRPr="003B4A82">
              <w:rPr>
                <w:noProof/>
              </w:rPr>
              <w:t>{</w:t>
            </w:r>
          </w:p>
          <w:p w14:paraId="3FAF12AF" w14:textId="77777777" w:rsidR="00822BE3" w:rsidRPr="003B4A82" w:rsidRDefault="00822BE3" w:rsidP="00F00012">
            <w:pPr>
              <w:rPr>
                <w:noProof/>
              </w:rPr>
            </w:pPr>
            <w:r w:rsidRPr="003B4A82">
              <w:rPr>
                <w:noProof/>
              </w:rPr>
              <w:t xml:space="preserve">    INT32 dwSize;   </w:t>
            </w:r>
          </w:p>
          <w:p w14:paraId="3A6C8E0E" w14:textId="31F28C49" w:rsidR="00822BE3" w:rsidRPr="003B4A82" w:rsidRDefault="00E02404" w:rsidP="00F00012">
            <w:pPr>
              <w:ind w:firstLineChars="200" w:firstLine="420"/>
              <w:rPr>
                <w:noProof/>
              </w:rPr>
            </w:pPr>
            <w:hyperlink w:anchor="_随路音频状态信息" w:history="1">
              <w:r w:rsidR="00822BE3" w:rsidRPr="003B4A82">
                <w:rPr>
                  <w:rStyle w:val="a5"/>
                  <w:noProof/>
                  <w:u w:val="none"/>
                </w:rPr>
                <w:t>NETDEV_AUDIO_DECODE_STATUS_S</w:t>
              </w:r>
            </w:hyperlink>
            <w:r w:rsidR="00822BE3" w:rsidRPr="003B4A82">
              <w:rPr>
                <w:noProof/>
              </w:rPr>
              <w:t xml:space="preserve"> astAudioDecStatus[NETDEV_STREAM_MAX_NUM];  </w:t>
            </w:r>
          </w:p>
          <w:p w14:paraId="719277B0" w14:textId="77777777" w:rsidR="00822BE3" w:rsidRPr="003B4A82" w:rsidRDefault="00822BE3" w:rsidP="00F00012">
            <w:pPr>
              <w:rPr>
                <w:noProof/>
              </w:rPr>
            </w:pPr>
            <w:r w:rsidRPr="003B4A82">
              <w:rPr>
                <w:noProof/>
              </w:rPr>
              <w:t>}NETDEV_AUDIO_DECODE_STATUS_LIST_S, *LPNETDEV_AUDIO_DECODE_STATUS_LIST_S;</w:t>
            </w:r>
          </w:p>
        </w:tc>
      </w:tr>
    </w:tbl>
    <w:p w14:paraId="6788E51A" w14:textId="77777777" w:rsidR="00822BE3" w:rsidRPr="003B4A82" w:rsidRDefault="00822BE3" w:rsidP="00822BE3"/>
    <w:p w14:paraId="09CA019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CDF53DE" w14:textId="77777777" w:rsidTr="00F00012">
        <w:tc>
          <w:tcPr>
            <w:tcW w:w="2856" w:type="dxa"/>
          </w:tcPr>
          <w:p w14:paraId="25ABF452" w14:textId="77777777" w:rsidR="00822BE3" w:rsidRPr="003B4A82" w:rsidRDefault="00822BE3" w:rsidP="00F00012">
            <w:r w:rsidRPr="003B4A82">
              <w:rPr>
                <w:rFonts w:hint="eastAsia"/>
              </w:rPr>
              <w:t>参数</w:t>
            </w:r>
          </w:p>
        </w:tc>
        <w:tc>
          <w:tcPr>
            <w:tcW w:w="7600" w:type="dxa"/>
          </w:tcPr>
          <w:p w14:paraId="50C8A7EF" w14:textId="77777777" w:rsidR="00822BE3" w:rsidRPr="003B4A82" w:rsidRDefault="00822BE3" w:rsidP="00F00012">
            <w:r w:rsidRPr="003B4A82">
              <w:rPr>
                <w:rFonts w:hint="eastAsia"/>
              </w:rPr>
              <w:t>说明</w:t>
            </w:r>
          </w:p>
        </w:tc>
      </w:tr>
      <w:tr w:rsidR="00822BE3" w:rsidRPr="003B4A82" w14:paraId="456D330E" w14:textId="77777777" w:rsidTr="00F00012">
        <w:tc>
          <w:tcPr>
            <w:tcW w:w="2856" w:type="dxa"/>
          </w:tcPr>
          <w:p w14:paraId="5EA12F88" w14:textId="77777777" w:rsidR="00822BE3" w:rsidRPr="003B4A82" w:rsidRDefault="00822BE3" w:rsidP="00F00012">
            <w:pPr>
              <w:rPr>
                <w:noProof/>
              </w:rPr>
            </w:pPr>
            <w:r w:rsidRPr="003B4A82">
              <w:rPr>
                <w:noProof/>
              </w:rPr>
              <w:t>dwSize</w:t>
            </w:r>
          </w:p>
        </w:tc>
        <w:tc>
          <w:tcPr>
            <w:tcW w:w="7600" w:type="dxa"/>
          </w:tcPr>
          <w:p w14:paraId="68A963F9" w14:textId="77777777" w:rsidR="00822BE3" w:rsidRPr="003B4A82" w:rsidRDefault="00822BE3" w:rsidP="00F00012">
            <w:pPr>
              <w:rPr>
                <w:noProof/>
              </w:rPr>
            </w:pPr>
            <w:r w:rsidRPr="003B4A82">
              <w:rPr>
                <w:noProof/>
              </w:rPr>
              <w:t>数量</w:t>
            </w:r>
          </w:p>
        </w:tc>
      </w:tr>
      <w:tr w:rsidR="00822BE3" w:rsidRPr="003B4A82" w14:paraId="029C8225" w14:textId="77777777" w:rsidTr="00F00012">
        <w:tc>
          <w:tcPr>
            <w:tcW w:w="2856" w:type="dxa"/>
          </w:tcPr>
          <w:p w14:paraId="094C73A2" w14:textId="77777777" w:rsidR="00822BE3" w:rsidRPr="003B4A82" w:rsidRDefault="00822BE3" w:rsidP="00F00012">
            <w:pPr>
              <w:rPr>
                <w:noProof/>
              </w:rPr>
            </w:pPr>
            <w:r w:rsidRPr="003B4A82">
              <w:rPr>
                <w:noProof/>
              </w:rPr>
              <w:t>astAudioDecStatus</w:t>
            </w:r>
          </w:p>
        </w:tc>
        <w:tc>
          <w:tcPr>
            <w:tcW w:w="7600" w:type="dxa"/>
          </w:tcPr>
          <w:p w14:paraId="54FCD5A2" w14:textId="77777777" w:rsidR="00822BE3" w:rsidRPr="003B4A82" w:rsidRDefault="00822BE3" w:rsidP="00F00012">
            <w:pPr>
              <w:rPr>
                <w:noProof/>
              </w:rPr>
            </w:pPr>
            <w:r w:rsidRPr="003B4A82">
              <w:rPr>
                <w:noProof/>
              </w:rPr>
              <w:t>随路音频状态信息</w:t>
            </w:r>
          </w:p>
        </w:tc>
      </w:tr>
    </w:tbl>
    <w:p w14:paraId="49397432" w14:textId="77777777" w:rsidR="00822BE3" w:rsidRPr="003B4A82" w:rsidRDefault="00822BE3" w:rsidP="00822BE3">
      <w:pPr>
        <w:rPr>
          <w:b/>
        </w:rPr>
      </w:pPr>
    </w:p>
    <w:p w14:paraId="3C2B893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1CF406F" w14:textId="77777777" w:rsidR="00E33B6D" w:rsidRPr="003B4A82" w:rsidRDefault="00E02404" w:rsidP="00E33B6D">
      <w:hyperlink w:anchor="_设备配置命令" w:history="1">
        <w:r w:rsidR="00E33B6D" w:rsidRPr="003B4A82">
          <w:rPr>
            <w:rStyle w:val="a5"/>
            <w:u w:val="none"/>
          </w:rPr>
          <w:t>NETDEV_CONFIG_COMMAND_E</w:t>
        </w:r>
      </w:hyperlink>
    </w:p>
    <w:p w14:paraId="0C1FEBB7" w14:textId="77777777" w:rsidR="00822BE3" w:rsidRPr="003B4A82" w:rsidRDefault="00822BE3" w:rsidP="00822BE3">
      <w:pPr>
        <w:pStyle w:val="3"/>
        <w:ind w:left="283"/>
      </w:pPr>
      <w:bookmarkStart w:id="1144" w:name="_随路音频状态信息"/>
      <w:bookmarkStart w:id="1145" w:name="_Toc88647611"/>
      <w:bookmarkEnd w:id="1144"/>
      <w:r w:rsidRPr="003B4A82">
        <w:lastRenderedPageBreak/>
        <w:t>随路音频状态信息</w:t>
      </w:r>
      <w:bookmarkEnd w:id="1145"/>
    </w:p>
    <w:tbl>
      <w:tblPr>
        <w:tblStyle w:val="a7"/>
        <w:tblW w:w="0" w:type="auto"/>
        <w:tblLook w:val="04A0" w:firstRow="1" w:lastRow="0" w:firstColumn="1" w:lastColumn="0" w:noHBand="0" w:noVBand="1"/>
      </w:tblPr>
      <w:tblGrid>
        <w:gridCol w:w="10456"/>
      </w:tblGrid>
      <w:tr w:rsidR="00822BE3" w:rsidRPr="003B4A82" w14:paraId="7507F4DC" w14:textId="77777777" w:rsidTr="00F00012">
        <w:trPr>
          <w:trHeight w:val="642"/>
        </w:trPr>
        <w:tc>
          <w:tcPr>
            <w:tcW w:w="10456" w:type="dxa"/>
          </w:tcPr>
          <w:p w14:paraId="3FA28FBE" w14:textId="77777777" w:rsidR="00822BE3" w:rsidRPr="003B4A82" w:rsidRDefault="00822BE3" w:rsidP="00F00012">
            <w:pPr>
              <w:rPr>
                <w:noProof/>
              </w:rPr>
            </w:pPr>
            <w:r w:rsidRPr="003B4A82">
              <w:rPr>
                <w:noProof/>
              </w:rPr>
              <w:t>typedef struct tagNETDEVAudioDecodeStatus</w:t>
            </w:r>
          </w:p>
          <w:p w14:paraId="5A7131B5" w14:textId="77777777" w:rsidR="00822BE3" w:rsidRPr="003B4A82" w:rsidRDefault="00822BE3" w:rsidP="00F00012">
            <w:pPr>
              <w:rPr>
                <w:noProof/>
              </w:rPr>
            </w:pPr>
            <w:r w:rsidRPr="003B4A82">
              <w:rPr>
                <w:noProof/>
              </w:rPr>
              <w:t>{</w:t>
            </w:r>
          </w:p>
          <w:p w14:paraId="438CC3BF" w14:textId="77777777" w:rsidR="00822BE3" w:rsidRPr="003B4A82" w:rsidRDefault="00822BE3" w:rsidP="00F00012">
            <w:pPr>
              <w:rPr>
                <w:noProof/>
              </w:rPr>
            </w:pPr>
            <w:r w:rsidRPr="003B4A82">
              <w:rPr>
                <w:noProof/>
              </w:rPr>
              <w:t xml:space="preserve">    INT32 dwStreamID;      </w:t>
            </w:r>
          </w:p>
          <w:p w14:paraId="0A3E4BCF" w14:textId="77777777" w:rsidR="00822BE3" w:rsidRPr="003B4A82" w:rsidRDefault="00822BE3" w:rsidP="00F00012">
            <w:pPr>
              <w:ind w:firstLineChars="200" w:firstLine="420"/>
              <w:rPr>
                <w:noProof/>
              </w:rPr>
            </w:pPr>
            <w:r w:rsidRPr="003B4A82">
              <w:rPr>
                <w:noProof/>
              </w:rPr>
              <w:t xml:space="preserve">BOOL  bDecodeAudio;     </w:t>
            </w:r>
          </w:p>
          <w:p w14:paraId="12EEFA60" w14:textId="77777777" w:rsidR="00822BE3" w:rsidRPr="003B4A82" w:rsidRDefault="00822BE3" w:rsidP="00F00012">
            <w:pPr>
              <w:rPr>
                <w:noProof/>
              </w:rPr>
            </w:pPr>
            <w:r w:rsidRPr="003B4A82">
              <w:rPr>
                <w:noProof/>
              </w:rPr>
              <w:t>}NETDEV_AUDIO_DECODE_STATUS_S, *LPNETDEV_AUDIO_DECODE_STATUS_S;</w:t>
            </w:r>
          </w:p>
        </w:tc>
      </w:tr>
    </w:tbl>
    <w:p w14:paraId="4D49A0C5" w14:textId="77777777" w:rsidR="00822BE3" w:rsidRPr="003B4A82" w:rsidRDefault="00822BE3" w:rsidP="00822BE3"/>
    <w:p w14:paraId="1CA9815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97E1DE8" w14:textId="77777777" w:rsidTr="00F00012">
        <w:tc>
          <w:tcPr>
            <w:tcW w:w="2856" w:type="dxa"/>
          </w:tcPr>
          <w:p w14:paraId="2DD44718" w14:textId="77777777" w:rsidR="00822BE3" w:rsidRPr="003B4A82" w:rsidRDefault="00822BE3" w:rsidP="00F00012">
            <w:r w:rsidRPr="003B4A82">
              <w:rPr>
                <w:rFonts w:hint="eastAsia"/>
              </w:rPr>
              <w:t>参数</w:t>
            </w:r>
          </w:p>
        </w:tc>
        <w:tc>
          <w:tcPr>
            <w:tcW w:w="7600" w:type="dxa"/>
          </w:tcPr>
          <w:p w14:paraId="43B81EB0" w14:textId="77777777" w:rsidR="00822BE3" w:rsidRPr="003B4A82" w:rsidRDefault="00822BE3" w:rsidP="00F00012">
            <w:r w:rsidRPr="003B4A82">
              <w:rPr>
                <w:rFonts w:hint="eastAsia"/>
              </w:rPr>
              <w:t>说明</w:t>
            </w:r>
          </w:p>
        </w:tc>
      </w:tr>
      <w:tr w:rsidR="00822BE3" w:rsidRPr="003B4A82" w14:paraId="41087D6B" w14:textId="77777777" w:rsidTr="00F00012">
        <w:tc>
          <w:tcPr>
            <w:tcW w:w="2856" w:type="dxa"/>
          </w:tcPr>
          <w:p w14:paraId="464E0A33" w14:textId="77777777" w:rsidR="00822BE3" w:rsidRPr="003B4A82" w:rsidRDefault="00822BE3" w:rsidP="00F00012">
            <w:pPr>
              <w:rPr>
                <w:noProof/>
              </w:rPr>
            </w:pPr>
            <w:r w:rsidRPr="003B4A82">
              <w:rPr>
                <w:noProof/>
              </w:rPr>
              <w:t>dwStreamID</w:t>
            </w:r>
          </w:p>
        </w:tc>
        <w:tc>
          <w:tcPr>
            <w:tcW w:w="7600" w:type="dxa"/>
          </w:tcPr>
          <w:p w14:paraId="3AEA13DB" w14:textId="77777777" w:rsidR="00822BE3" w:rsidRPr="003B4A82" w:rsidRDefault="00822BE3" w:rsidP="00F00012">
            <w:pPr>
              <w:rPr>
                <w:noProof/>
              </w:rPr>
            </w:pPr>
            <w:r w:rsidRPr="003B4A82">
              <w:rPr>
                <w:noProof/>
              </w:rPr>
              <w:t>视频流索引号</w:t>
            </w:r>
          </w:p>
        </w:tc>
      </w:tr>
      <w:tr w:rsidR="00822BE3" w:rsidRPr="003B4A82" w14:paraId="24520EE5" w14:textId="77777777" w:rsidTr="00F00012">
        <w:tc>
          <w:tcPr>
            <w:tcW w:w="2856" w:type="dxa"/>
          </w:tcPr>
          <w:p w14:paraId="7DC048EF" w14:textId="77777777" w:rsidR="00822BE3" w:rsidRPr="003B4A82" w:rsidRDefault="00822BE3" w:rsidP="00F00012">
            <w:pPr>
              <w:rPr>
                <w:noProof/>
              </w:rPr>
            </w:pPr>
            <w:r w:rsidRPr="003B4A82">
              <w:rPr>
                <w:noProof/>
              </w:rPr>
              <w:t>bDecodeAudio</w:t>
            </w:r>
          </w:p>
        </w:tc>
        <w:tc>
          <w:tcPr>
            <w:tcW w:w="7600" w:type="dxa"/>
          </w:tcPr>
          <w:p w14:paraId="54BAFB93" w14:textId="77777777" w:rsidR="00822BE3" w:rsidRPr="003B4A82" w:rsidRDefault="00822BE3" w:rsidP="00F00012">
            <w:pPr>
              <w:rPr>
                <w:noProof/>
              </w:rPr>
            </w:pPr>
            <w:r w:rsidRPr="003B4A82">
              <w:rPr>
                <w:noProof/>
              </w:rPr>
              <w:t>是否开启随路音频解码</w:t>
            </w:r>
          </w:p>
        </w:tc>
      </w:tr>
    </w:tbl>
    <w:p w14:paraId="7B122E85" w14:textId="77777777" w:rsidR="00822BE3" w:rsidRPr="003B4A82" w:rsidRDefault="00822BE3" w:rsidP="00822BE3">
      <w:pPr>
        <w:rPr>
          <w:b/>
        </w:rPr>
      </w:pPr>
    </w:p>
    <w:p w14:paraId="038FA187"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834593D" w14:textId="7777449A" w:rsidR="00822BE3" w:rsidRPr="003B4A82" w:rsidRDefault="00E02404" w:rsidP="00822BE3">
      <w:hyperlink w:anchor="_随路音频状态信息列表" w:history="1">
        <w:r w:rsidR="00822BE3" w:rsidRPr="003B4A82">
          <w:rPr>
            <w:rStyle w:val="a5"/>
            <w:noProof/>
            <w:u w:val="none"/>
          </w:rPr>
          <w:t>NETDEV_AUDIO_DECODE_STATUS_LIST_S</w:t>
        </w:r>
      </w:hyperlink>
    </w:p>
    <w:p w14:paraId="4B503E8B" w14:textId="77777777" w:rsidR="00822BE3" w:rsidRPr="003B4A82" w:rsidRDefault="00822BE3" w:rsidP="00822BE3">
      <w:pPr>
        <w:pStyle w:val="3"/>
        <w:ind w:left="283"/>
      </w:pPr>
      <w:bookmarkStart w:id="1146" w:name="_视频丢失告警的配置信息"/>
      <w:bookmarkStart w:id="1147" w:name="_Toc88647612"/>
      <w:bookmarkEnd w:id="1146"/>
      <w:r w:rsidRPr="003B4A82">
        <w:t>视频丢失告警的配置信息</w:t>
      </w:r>
      <w:bookmarkEnd w:id="1147"/>
    </w:p>
    <w:tbl>
      <w:tblPr>
        <w:tblStyle w:val="a7"/>
        <w:tblW w:w="0" w:type="auto"/>
        <w:tblLook w:val="04A0" w:firstRow="1" w:lastRow="0" w:firstColumn="1" w:lastColumn="0" w:noHBand="0" w:noVBand="1"/>
      </w:tblPr>
      <w:tblGrid>
        <w:gridCol w:w="10456"/>
      </w:tblGrid>
      <w:tr w:rsidR="00822BE3" w:rsidRPr="003B4A82" w14:paraId="27FFF8D2" w14:textId="77777777" w:rsidTr="00F00012">
        <w:trPr>
          <w:trHeight w:val="642"/>
        </w:trPr>
        <w:tc>
          <w:tcPr>
            <w:tcW w:w="10456" w:type="dxa"/>
          </w:tcPr>
          <w:p w14:paraId="607C3BFA" w14:textId="77777777" w:rsidR="00822BE3" w:rsidRPr="003B4A82" w:rsidRDefault="00822BE3" w:rsidP="00F00012">
            <w:pPr>
              <w:rPr>
                <w:noProof/>
              </w:rPr>
            </w:pPr>
            <w:r w:rsidRPr="003B4A82">
              <w:rPr>
                <w:noProof/>
              </w:rPr>
              <w:t>typedef struct tagNETDEVVideoLossRuleInfo</w:t>
            </w:r>
          </w:p>
          <w:p w14:paraId="1915CBBA" w14:textId="77777777" w:rsidR="00822BE3" w:rsidRPr="003B4A82" w:rsidRDefault="00822BE3" w:rsidP="00F00012">
            <w:pPr>
              <w:rPr>
                <w:noProof/>
              </w:rPr>
            </w:pPr>
            <w:r w:rsidRPr="003B4A82">
              <w:rPr>
                <w:noProof/>
              </w:rPr>
              <w:t>{</w:t>
            </w:r>
          </w:p>
          <w:p w14:paraId="7435533E" w14:textId="77777777" w:rsidR="00822BE3" w:rsidRPr="003B4A82" w:rsidRDefault="00822BE3" w:rsidP="00F00012">
            <w:pPr>
              <w:rPr>
                <w:noProof/>
              </w:rPr>
            </w:pPr>
            <w:r w:rsidRPr="003B4A82">
              <w:rPr>
                <w:noProof/>
              </w:rPr>
              <w:t xml:space="preserve">    BOOL         bEnabled;            </w:t>
            </w:r>
          </w:p>
          <w:p w14:paraId="3CC765F6" w14:textId="77777777" w:rsidR="00822BE3" w:rsidRPr="003B4A82" w:rsidRDefault="00822BE3" w:rsidP="00F00012">
            <w:pPr>
              <w:ind w:firstLineChars="200" w:firstLine="420"/>
              <w:rPr>
                <w:noProof/>
              </w:rPr>
            </w:pPr>
            <w:r w:rsidRPr="003B4A82">
              <w:rPr>
                <w:noProof/>
              </w:rPr>
              <w:t xml:space="preserve">BYTE         byRes[256];          </w:t>
            </w:r>
          </w:p>
          <w:p w14:paraId="489F72B2" w14:textId="77777777" w:rsidR="00822BE3" w:rsidRPr="003B4A82" w:rsidRDefault="00822BE3" w:rsidP="00F00012">
            <w:pPr>
              <w:rPr>
                <w:noProof/>
              </w:rPr>
            </w:pPr>
            <w:r w:rsidRPr="003B4A82">
              <w:rPr>
                <w:noProof/>
              </w:rPr>
              <w:t>}NETDEV_VIDEO_LOSS_RULE_INFO_S, *LPNETDEV_VIDEO_LOSS_RULE_INFO_S;</w:t>
            </w:r>
          </w:p>
        </w:tc>
      </w:tr>
    </w:tbl>
    <w:p w14:paraId="21F9682F" w14:textId="77777777" w:rsidR="00822BE3" w:rsidRPr="003B4A82" w:rsidRDefault="00822BE3" w:rsidP="00822BE3"/>
    <w:p w14:paraId="781E890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6F43AEA" w14:textId="77777777" w:rsidTr="00F00012">
        <w:tc>
          <w:tcPr>
            <w:tcW w:w="2856" w:type="dxa"/>
          </w:tcPr>
          <w:p w14:paraId="467B7CA0" w14:textId="77777777" w:rsidR="00822BE3" w:rsidRPr="003B4A82" w:rsidRDefault="00822BE3" w:rsidP="00F00012">
            <w:r w:rsidRPr="003B4A82">
              <w:rPr>
                <w:rFonts w:hint="eastAsia"/>
              </w:rPr>
              <w:t>参数</w:t>
            </w:r>
          </w:p>
        </w:tc>
        <w:tc>
          <w:tcPr>
            <w:tcW w:w="7600" w:type="dxa"/>
          </w:tcPr>
          <w:p w14:paraId="0A68F10D" w14:textId="77777777" w:rsidR="00822BE3" w:rsidRPr="003B4A82" w:rsidRDefault="00822BE3" w:rsidP="00F00012">
            <w:r w:rsidRPr="003B4A82">
              <w:rPr>
                <w:rFonts w:hint="eastAsia"/>
              </w:rPr>
              <w:t>说明</w:t>
            </w:r>
          </w:p>
        </w:tc>
      </w:tr>
      <w:tr w:rsidR="00822BE3" w:rsidRPr="003B4A82" w14:paraId="5BB2385A" w14:textId="77777777" w:rsidTr="00F00012">
        <w:tc>
          <w:tcPr>
            <w:tcW w:w="2856" w:type="dxa"/>
          </w:tcPr>
          <w:p w14:paraId="12850FE2" w14:textId="77777777" w:rsidR="00822BE3" w:rsidRPr="003B4A82" w:rsidRDefault="00822BE3" w:rsidP="00F00012">
            <w:pPr>
              <w:rPr>
                <w:noProof/>
              </w:rPr>
            </w:pPr>
            <w:r w:rsidRPr="003B4A82">
              <w:rPr>
                <w:noProof/>
              </w:rPr>
              <w:t>bEnabled</w:t>
            </w:r>
          </w:p>
        </w:tc>
        <w:tc>
          <w:tcPr>
            <w:tcW w:w="7600" w:type="dxa"/>
          </w:tcPr>
          <w:p w14:paraId="15BF01BC" w14:textId="77777777" w:rsidR="00822BE3" w:rsidRPr="003B4A82" w:rsidRDefault="00822BE3" w:rsidP="00F00012">
            <w:pPr>
              <w:rPr>
                <w:noProof/>
              </w:rPr>
            </w:pPr>
            <w:r w:rsidRPr="003B4A82">
              <w:rPr>
                <w:noProof/>
              </w:rPr>
              <w:t>使能, 0:不使能1:使能</w:t>
            </w:r>
          </w:p>
        </w:tc>
      </w:tr>
      <w:tr w:rsidR="00822BE3" w:rsidRPr="003B4A82" w14:paraId="7CBE9F80" w14:textId="77777777" w:rsidTr="00F00012">
        <w:tc>
          <w:tcPr>
            <w:tcW w:w="2856" w:type="dxa"/>
          </w:tcPr>
          <w:p w14:paraId="5F28B13B" w14:textId="77777777" w:rsidR="00822BE3" w:rsidRPr="003B4A82" w:rsidRDefault="00822BE3" w:rsidP="00F00012">
            <w:pPr>
              <w:rPr>
                <w:noProof/>
              </w:rPr>
            </w:pPr>
            <w:r w:rsidRPr="003B4A82">
              <w:rPr>
                <w:noProof/>
              </w:rPr>
              <w:t>byRes</w:t>
            </w:r>
          </w:p>
        </w:tc>
        <w:tc>
          <w:tcPr>
            <w:tcW w:w="7600" w:type="dxa"/>
          </w:tcPr>
          <w:p w14:paraId="37240AC9" w14:textId="77777777" w:rsidR="00822BE3" w:rsidRPr="003B4A82" w:rsidRDefault="00822BE3" w:rsidP="00F00012">
            <w:pPr>
              <w:rPr>
                <w:noProof/>
              </w:rPr>
            </w:pPr>
            <w:r w:rsidRPr="003B4A82">
              <w:rPr>
                <w:noProof/>
              </w:rPr>
              <w:t>保留字段</w:t>
            </w:r>
          </w:p>
        </w:tc>
      </w:tr>
    </w:tbl>
    <w:p w14:paraId="37F9F394" w14:textId="77777777" w:rsidR="00822BE3" w:rsidRPr="003B4A82" w:rsidRDefault="00822BE3" w:rsidP="00822BE3">
      <w:pPr>
        <w:rPr>
          <w:b/>
        </w:rPr>
      </w:pPr>
    </w:p>
    <w:p w14:paraId="0B0234D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6E7B425" w14:textId="77777777" w:rsidR="00E33B6D" w:rsidRPr="003B4A82" w:rsidRDefault="00E02404" w:rsidP="00E33B6D">
      <w:hyperlink w:anchor="_设备配置命令" w:history="1">
        <w:r w:rsidR="00E33B6D" w:rsidRPr="003B4A82">
          <w:rPr>
            <w:rStyle w:val="a5"/>
            <w:u w:val="none"/>
          </w:rPr>
          <w:t>NETDEV_CONFIG_COMMAND_E</w:t>
        </w:r>
      </w:hyperlink>
    </w:p>
    <w:p w14:paraId="2CB36930" w14:textId="77777777" w:rsidR="00822BE3" w:rsidRPr="003B4A82" w:rsidRDefault="00822BE3" w:rsidP="00822BE3">
      <w:pPr>
        <w:pStyle w:val="3"/>
        <w:ind w:left="283"/>
      </w:pPr>
      <w:bookmarkStart w:id="1148" w:name="_布控任务联动动作列表"/>
      <w:bookmarkStart w:id="1149" w:name="_Toc88647613"/>
      <w:bookmarkEnd w:id="1148"/>
      <w:r w:rsidRPr="003B4A82">
        <w:t>布控任务联动动作列表</w:t>
      </w:r>
      <w:bookmarkEnd w:id="1149"/>
    </w:p>
    <w:tbl>
      <w:tblPr>
        <w:tblStyle w:val="a7"/>
        <w:tblW w:w="0" w:type="auto"/>
        <w:tblLook w:val="04A0" w:firstRow="1" w:lastRow="0" w:firstColumn="1" w:lastColumn="0" w:noHBand="0" w:noVBand="1"/>
      </w:tblPr>
      <w:tblGrid>
        <w:gridCol w:w="10456"/>
      </w:tblGrid>
      <w:tr w:rsidR="00822BE3" w:rsidRPr="003B4A82" w14:paraId="108DBAFA" w14:textId="77777777" w:rsidTr="00F00012">
        <w:trPr>
          <w:trHeight w:val="642"/>
        </w:trPr>
        <w:tc>
          <w:tcPr>
            <w:tcW w:w="10456" w:type="dxa"/>
          </w:tcPr>
          <w:p w14:paraId="79D716F3" w14:textId="77777777" w:rsidR="00822BE3" w:rsidRPr="003B4A82" w:rsidRDefault="00822BE3" w:rsidP="00F00012">
            <w:pPr>
              <w:rPr>
                <w:noProof/>
              </w:rPr>
            </w:pPr>
            <w:r w:rsidRPr="003B4A82">
              <w:rPr>
                <w:noProof/>
              </w:rPr>
              <w:t>typedef struct tagNETDEVLinkageActionList</w:t>
            </w:r>
          </w:p>
          <w:p w14:paraId="4B98512D" w14:textId="77777777" w:rsidR="00822BE3" w:rsidRPr="003B4A82" w:rsidRDefault="00822BE3" w:rsidP="00F00012">
            <w:pPr>
              <w:rPr>
                <w:noProof/>
              </w:rPr>
            </w:pPr>
            <w:r w:rsidRPr="003B4A82">
              <w:rPr>
                <w:noProof/>
              </w:rPr>
              <w:t>{</w:t>
            </w:r>
          </w:p>
          <w:p w14:paraId="2D6F1094" w14:textId="77777777" w:rsidR="00822BE3" w:rsidRPr="003B4A82" w:rsidRDefault="00822BE3" w:rsidP="00F00012">
            <w:pPr>
              <w:rPr>
                <w:noProof/>
              </w:rPr>
            </w:pPr>
            <w:r w:rsidRPr="003B4A82">
              <w:rPr>
                <w:noProof/>
              </w:rPr>
              <w:t xml:space="preserve">    UINT32          udwNum;</w:t>
            </w:r>
          </w:p>
          <w:p w14:paraId="18DBC074" w14:textId="6F351140" w:rsidR="00822BE3" w:rsidRPr="003B4A82" w:rsidRDefault="00822BE3" w:rsidP="00F00012">
            <w:pPr>
              <w:rPr>
                <w:noProof/>
              </w:rPr>
            </w:pPr>
            <w:r w:rsidRPr="003B4A82">
              <w:rPr>
                <w:noProof/>
              </w:rPr>
              <w:t xml:space="preserve">    </w:t>
            </w:r>
            <w:hyperlink w:anchor="_布控任务联动动作" w:history="1">
              <w:r w:rsidRPr="003B4A82">
                <w:rPr>
                  <w:rStyle w:val="a5"/>
                  <w:noProof/>
                  <w:u w:val="none"/>
                </w:rPr>
                <w:t>NETDEV_LINKAGE_ACTION_INFO_S</w:t>
              </w:r>
            </w:hyperlink>
            <w:r w:rsidRPr="003B4A82">
              <w:rPr>
                <w:noProof/>
              </w:rPr>
              <w:t xml:space="preserve"> stActionInfo[NETDEV_MAX_LINK_ACTION_NUM];</w:t>
            </w:r>
          </w:p>
          <w:p w14:paraId="4172EEF1" w14:textId="77777777" w:rsidR="00822BE3" w:rsidRPr="003B4A82" w:rsidRDefault="00822BE3" w:rsidP="00F00012">
            <w:pPr>
              <w:rPr>
                <w:noProof/>
              </w:rPr>
            </w:pPr>
            <w:r w:rsidRPr="003B4A82">
              <w:rPr>
                <w:noProof/>
              </w:rPr>
              <w:t xml:space="preserve">    BYTE            byRes[256];</w:t>
            </w:r>
          </w:p>
          <w:p w14:paraId="7145745B" w14:textId="77777777" w:rsidR="00822BE3" w:rsidRPr="003B4A82" w:rsidRDefault="00822BE3" w:rsidP="00F00012">
            <w:pPr>
              <w:rPr>
                <w:noProof/>
              </w:rPr>
            </w:pPr>
            <w:r w:rsidRPr="003B4A82">
              <w:rPr>
                <w:noProof/>
              </w:rPr>
              <w:t>}NETDEV_LINKAGE_ACTION_LIST_S,*LPNETDEV_LINKAGE_ACTION_LIST_S;</w:t>
            </w:r>
          </w:p>
        </w:tc>
      </w:tr>
    </w:tbl>
    <w:p w14:paraId="284ABC4C" w14:textId="77777777" w:rsidR="00822BE3" w:rsidRPr="003B4A82" w:rsidRDefault="00822BE3" w:rsidP="00822BE3"/>
    <w:p w14:paraId="5626814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69A9CBE" w14:textId="77777777" w:rsidTr="00F00012">
        <w:tc>
          <w:tcPr>
            <w:tcW w:w="2856" w:type="dxa"/>
          </w:tcPr>
          <w:p w14:paraId="1E3A808C" w14:textId="77777777" w:rsidR="00822BE3" w:rsidRPr="003B4A82" w:rsidRDefault="00822BE3" w:rsidP="00F00012">
            <w:r w:rsidRPr="003B4A82">
              <w:rPr>
                <w:rFonts w:hint="eastAsia"/>
              </w:rPr>
              <w:t>参数</w:t>
            </w:r>
          </w:p>
        </w:tc>
        <w:tc>
          <w:tcPr>
            <w:tcW w:w="7600" w:type="dxa"/>
          </w:tcPr>
          <w:p w14:paraId="45624916" w14:textId="77777777" w:rsidR="00822BE3" w:rsidRPr="003B4A82" w:rsidRDefault="00822BE3" w:rsidP="00F00012">
            <w:r w:rsidRPr="003B4A82">
              <w:rPr>
                <w:rFonts w:hint="eastAsia"/>
              </w:rPr>
              <w:t>说明</w:t>
            </w:r>
          </w:p>
        </w:tc>
      </w:tr>
      <w:tr w:rsidR="00822BE3" w:rsidRPr="003B4A82" w14:paraId="0A2D13A5" w14:textId="77777777" w:rsidTr="00F00012">
        <w:tc>
          <w:tcPr>
            <w:tcW w:w="2856" w:type="dxa"/>
          </w:tcPr>
          <w:p w14:paraId="547C175D" w14:textId="77777777" w:rsidR="00822BE3" w:rsidRPr="003B4A82" w:rsidRDefault="00822BE3" w:rsidP="00F00012">
            <w:pPr>
              <w:rPr>
                <w:noProof/>
              </w:rPr>
            </w:pPr>
            <w:r w:rsidRPr="003B4A82">
              <w:rPr>
                <w:noProof/>
              </w:rPr>
              <w:t>udwNum</w:t>
            </w:r>
          </w:p>
        </w:tc>
        <w:tc>
          <w:tcPr>
            <w:tcW w:w="7600" w:type="dxa"/>
          </w:tcPr>
          <w:p w14:paraId="37992BAB" w14:textId="77777777" w:rsidR="00822BE3" w:rsidRPr="003B4A82" w:rsidRDefault="00822BE3" w:rsidP="00F00012">
            <w:pPr>
              <w:rPr>
                <w:noProof/>
              </w:rPr>
            </w:pPr>
            <w:r w:rsidRPr="003B4A82">
              <w:rPr>
                <w:noProof/>
              </w:rPr>
              <w:t>布控任务联动动作</w:t>
            </w:r>
            <w:r w:rsidRPr="003B4A82">
              <w:rPr>
                <w:rFonts w:hint="eastAsia"/>
                <w:noProof/>
              </w:rPr>
              <w:t>个数</w:t>
            </w:r>
          </w:p>
        </w:tc>
      </w:tr>
      <w:tr w:rsidR="00822BE3" w:rsidRPr="003B4A82" w14:paraId="7526AA28" w14:textId="77777777" w:rsidTr="00F00012">
        <w:tc>
          <w:tcPr>
            <w:tcW w:w="2856" w:type="dxa"/>
          </w:tcPr>
          <w:p w14:paraId="7E575038" w14:textId="77777777" w:rsidR="00822BE3" w:rsidRPr="003B4A82" w:rsidRDefault="00822BE3" w:rsidP="00F00012">
            <w:pPr>
              <w:rPr>
                <w:noProof/>
              </w:rPr>
            </w:pPr>
            <w:r w:rsidRPr="003B4A82">
              <w:rPr>
                <w:noProof/>
              </w:rPr>
              <w:t>stActionInfo</w:t>
            </w:r>
          </w:p>
        </w:tc>
        <w:tc>
          <w:tcPr>
            <w:tcW w:w="7600" w:type="dxa"/>
          </w:tcPr>
          <w:p w14:paraId="76AD65C8" w14:textId="77777777" w:rsidR="00822BE3" w:rsidRPr="003B4A82" w:rsidRDefault="00822BE3" w:rsidP="00F00012">
            <w:pPr>
              <w:rPr>
                <w:noProof/>
              </w:rPr>
            </w:pPr>
            <w:r w:rsidRPr="003B4A82">
              <w:rPr>
                <w:noProof/>
              </w:rPr>
              <w:t>布控任务联动动作</w:t>
            </w:r>
          </w:p>
        </w:tc>
      </w:tr>
      <w:tr w:rsidR="00822BE3" w:rsidRPr="003B4A82" w14:paraId="2070F779" w14:textId="77777777" w:rsidTr="00F00012">
        <w:tc>
          <w:tcPr>
            <w:tcW w:w="2856" w:type="dxa"/>
          </w:tcPr>
          <w:p w14:paraId="675AAE26" w14:textId="77777777" w:rsidR="00822BE3" w:rsidRPr="003B4A82" w:rsidRDefault="00822BE3" w:rsidP="00F00012">
            <w:pPr>
              <w:rPr>
                <w:noProof/>
              </w:rPr>
            </w:pPr>
            <w:r w:rsidRPr="003B4A82">
              <w:rPr>
                <w:noProof/>
              </w:rPr>
              <w:lastRenderedPageBreak/>
              <w:t>byRes</w:t>
            </w:r>
          </w:p>
        </w:tc>
        <w:tc>
          <w:tcPr>
            <w:tcW w:w="7600" w:type="dxa"/>
          </w:tcPr>
          <w:p w14:paraId="1CD7DE1E" w14:textId="77777777" w:rsidR="00822BE3" w:rsidRPr="003B4A82" w:rsidRDefault="00822BE3" w:rsidP="00F00012">
            <w:pPr>
              <w:rPr>
                <w:noProof/>
              </w:rPr>
            </w:pPr>
            <w:r w:rsidRPr="003B4A82">
              <w:rPr>
                <w:rFonts w:hint="eastAsia"/>
                <w:noProof/>
              </w:rPr>
              <w:t>保留</w:t>
            </w:r>
            <w:r w:rsidRPr="003B4A82">
              <w:rPr>
                <w:noProof/>
              </w:rPr>
              <w:t>字段</w:t>
            </w:r>
          </w:p>
        </w:tc>
      </w:tr>
    </w:tbl>
    <w:p w14:paraId="28D296E1" w14:textId="77777777" w:rsidR="00822BE3" w:rsidRPr="003B4A82" w:rsidRDefault="00822BE3" w:rsidP="00822BE3">
      <w:pPr>
        <w:rPr>
          <w:b/>
        </w:rPr>
      </w:pPr>
    </w:p>
    <w:p w14:paraId="31F2F8E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1E401F5" w14:textId="4C119337" w:rsidR="00BB128B" w:rsidRPr="003B4A82" w:rsidRDefault="00E02404" w:rsidP="00BB128B">
      <w:hyperlink w:anchor="_设备配置命令" w:history="1">
        <w:r w:rsidR="00BB128B" w:rsidRPr="003B4A82">
          <w:rPr>
            <w:rStyle w:val="a5"/>
            <w:u w:val="none"/>
          </w:rPr>
          <w:t>NETDEV_CONFIG_COMMAND_E</w:t>
        </w:r>
      </w:hyperlink>
    </w:p>
    <w:p w14:paraId="7E40B734" w14:textId="77777777" w:rsidR="00822BE3" w:rsidRPr="003B4A82" w:rsidRDefault="00822BE3" w:rsidP="00822BE3">
      <w:pPr>
        <w:pStyle w:val="3"/>
        <w:ind w:left="283"/>
      </w:pPr>
      <w:bookmarkStart w:id="1150" w:name="_布控任务联动动作"/>
      <w:bookmarkStart w:id="1151" w:name="_Toc88647614"/>
      <w:bookmarkEnd w:id="1150"/>
      <w:r w:rsidRPr="003B4A82">
        <w:t>布控任务联动动作</w:t>
      </w:r>
      <w:bookmarkEnd w:id="1151"/>
    </w:p>
    <w:tbl>
      <w:tblPr>
        <w:tblStyle w:val="a7"/>
        <w:tblW w:w="0" w:type="auto"/>
        <w:tblLook w:val="04A0" w:firstRow="1" w:lastRow="0" w:firstColumn="1" w:lastColumn="0" w:noHBand="0" w:noVBand="1"/>
      </w:tblPr>
      <w:tblGrid>
        <w:gridCol w:w="10456"/>
      </w:tblGrid>
      <w:tr w:rsidR="00822BE3" w:rsidRPr="003B4A82" w14:paraId="5573AC7D" w14:textId="77777777" w:rsidTr="00F00012">
        <w:trPr>
          <w:trHeight w:val="642"/>
        </w:trPr>
        <w:tc>
          <w:tcPr>
            <w:tcW w:w="10456" w:type="dxa"/>
          </w:tcPr>
          <w:p w14:paraId="13C13C0E" w14:textId="77777777" w:rsidR="00822BE3" w:rsidRPr="003B4A82" w:rsidRDefault="00822BE3" w:rsidP="00F00012">
            <w:pPr>
              <w:rPr>
                <w:noProof/>
              </w:rPr>
            </w:pPr>
            <w:r w:rsidRPr="003B4A82">
              <w:rPr>
                <w:noProof/>
              </w:rPr>
              <w:t xml:space="preserve">typedef struct tagNETDEVLinkageActionInfo </w:t>
            </w:r>
          </w:p>
          <w:p w14:paraId="7729A9CB" w14:textId="77777777" w:rsidR="00822BE3" w:rsidRPr="003B4A82" w:rsidRDefault="00822BE3" w:rsidP="00F00012">
            <w:pPr>
              <w:rPr>
                <w:noProof/>
              </w:rPr>
            </w:pPr>
            <w:r w:rsidRPr="003B4A82">
              <w:rPr>
                <w:noProof/>
              </w:rPr>
              <w:t>{</w:t>
            </w:r>
          </w:p>
          <w:p w14:paraId="1463C03E" w14:textId="77777777" w:rsidR="00822BE3" w:rsidRPr="003B4A82" w:rsidRDefault="00822BE3" w:rsidP="00F00012">
            <w:pPr>
              <w:rPr>
                <w:noProof/>
              </w:rPr>
            </w:pPr>
            <w:r w:rsidRPr="003B4A82">
              <w:rPr>
                <w:noProof/>
              </w:rPr>
              <w:t xml:space="preserve">    UINT32  udwActID;                                                   </w:t>
            </w:r>
          </w:p>
          <w:p w14:paraId="51D2C8CA" w14:textId="02CF05C0" w:rsidR="00822BE3" w:rsidRPr="003B4A82" w:rsidRDefault="00822BE3" w:rsidP="00F00012">
            <w:pPr>
              <w:rPr>
                <w:noProof/>
              </w:rPr>
            </w:pPr>
            <w:r w:rsidRPr="003B4A82">
              <w:rPr>
                <w:noProof/>
              </w:rPr>
              <w:t xml:space="preserve">    </w:t>
            </w:r>
            <w:hyperlink w:anchor="_使能联动参数" w:history="1">
              <w:r w:rsidRPr="003B4A82">
                <w:rPr>
                  <w:rStyle w:val="a5"/>
                  <w:noProof/>
                  <w:u w:val="none"/>
                </w:rPr>
                <w:t>NETDEV_ENABLED_ACT_PARAM_INFO_S</w:t>
              </w:r>
            </w:hyperlink>
            <w:r w:rsidRPr="003B4A82">
              <w:rPr>
                <w:noProof/>
              </w:rPr>
              <w:t xml:space="preserve">  stEnabledInfo;                     </w:t>
            </w:r>
          </w:p>
          <w:p w14:paraId="1E6DC50D" w14:textId="44ABD0C0" w:rsidR="00822BE3" w:rsidRPr="003B4A82" w:rsidRDefault="00822BE3" w:rsidP="00F00012">
            <w:pPr>
              <w:rPr>
                <w:noProof/>
              </w:rPr>
            </w:pPr>
            <w:r w:rsidRPr="003B4A82">
              <w:rPr>
                <w:noProof/>
              </w:rPr>
              <w:t xml:space="preserve">    </w:t>
            </w:r>
            <w:hyperlink w:anchor="_联动开关量输出" w:history="1">
              <w:r w:rsidRPr="003B4A82">
                <w:rPr>
                  <w:rStyle w:val="a5"/>
                  <w:noProof/>
                  <w:u w:val="none"/>
                </w:rPr>
                <w:t>NETDEV_OUTPUT_SWITCH_ACT_PARAM_INFO_S</w:t>
              </w:r>
            </w:hyperlink>
            <w:r w:rsidRPr="003B4A82">
              <w:rPr>
                <w:noProof/>
              </w:rPr>
              <w:t xml:space="preserve"> stOutputSwitchActParamInfo;   </w:t>
            </w:r>
          </w:p>
          <w:p w14:paraId="742D4B20" w14:textId="1EF01681" w:rsidR="00822BE3" w:rsidRPr="003B4A82" w:rsidRDefault="00822BE3" w:rsidP="00F00012">
            <w:pPr>
              <w:rPr>
                <w:noProof/>
              </w:rPr>
            </w:pPr>
            <w:r w:rsidRPr="003B4A82">
              <w:rPr>
                <w:noProof/>
              </w:rPr>
              <w:t xml:space="preserve">    </w:t>
            </w:r>
            <w:hyperlink w:anchor="_通道联动" w:history="1">
              <w:r w:rsidRPr="003B4A82">
                <w:rPr>
                  <w:rStyle w:val="a5"/>
                  <w:noProof/>
                  <w:u w:val="none"/>
                </w:rPr>
                <w:t>NETDEV_CHANNEL_ACT_PARAM_INFO_S</w:t>
              </w:r>
            </w:hyperlink>
            <w:r w:rsidRPr="003B4A82">
              <w:rPr>
                <w:noProof/>
              </w:rPr>
              <w:t xml:space="preserve"> stChannelActParamInfo;              </w:t>
            </w:r>
          </w:p>
          <w:p w14:paraId="08A80ECD" w14:textId="33778299" w:rsidR="00822BE3" w:rsidRPr="003B4A82" w:rsidRDefault="00822BE3" w:rsidP="00F00012">
            <w:pPr>
              <w:rPr>
                <w:noProof/>
              </w:rPr>
            </w:pPr>
            <w:r w:rsidRPr="003B4A82">
              <w:rPr>
                <w:noProof/>
              </w:rPr>
              <w:t xml:space="preserve">    </w:t>
            </w:r>
            <w:hyperlink w:anchor="_联动云台预置位" w:history="1">
              <w:r w:rsidRPr="003B4A82">
                <w:rPr>
                  <w:rStyle w:val="a5"/>
                  <w:noProof/>
                  <w:u w:val="none"/>
                </w:rPr>
                <w:t>NETDEV_PRESET_ACT_PARAM_INFO_S</w:t>
              </w:r>
            </w:hyperlink>
            <w:r w:rsidRPr="003B4A82">
              <w:rPr>
                <w:noProof/>
              </w:rPr>
              <w:t xml:space="preserve">  stPresetActParamInfo;               </w:t>
            </w:r>
          </w:p>
          <w:p w14:paraId="324C91D6" w14:textId="77777777" w:rsidR="00822BE3" w:rsidRPr="003B4A82" w:rsidRDefault="00822BE3" w:rsidP="00F00012">
            <w:pPr>
              <w:rPr>
                <w:noProof/>
              </w:rPr>
            </w:pPr>
            <w:r w:rsidRPr="003B4A82">
              <w:rPr>
                <w:noProof/>
              </w:rPr>
              <w:t xml:space="preserve">    BYTE  byRes[512];                                                  </w:t>
            </w:r>
          </w:p>
          <w:p w14:paraId="3E837D88" w14:textId="77777777" w:rsidR="00822BE3" w:rsidRPr="003B4A82" w:rsidRDefault="00822BE3" w:rsidP="00F00012">
            <w:pPr>
              <w:rPr>
                <w:noProof/>
              </w:rPr>
            </w:pPr>
            <w:r w:rsidRPr="003B4A82">
              <w:rPr>
                <w:noProof/>
              </w:rPr>
              <w:t>}NETDEV_LINKAGE_ACTION_INFO_S,*LPNETDEV_LINKAGE_ACTION_INFO_S;</w:t>
            </w:r>
          </w:p>
        </w:tc>
      </w:tr>
    </w:tbl>
    <w:p w14:paraId="51AD0855" w14:textId="77777777" w:rsidR="00822BE3" w:rsidRPr="003B4A82" w:rsidRDefault="00822BE3" w:rsidP="00822BE3"/>
    <w:p w14:paraId="7625854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3D1C6C8" w14:textId="77777777" w:rsidTr="00F00012">
        <w:tc>
          <w:tcPr>
            <w:tcW w:w="2856" w:type="dxa"/>
          </w:tcPr>
          <w:p w14:paraId="18781F23" w14:textId="77777777" w:rsidR="00822BE3" w:rsidRPr="003B4A82" w:rsidRDefault="00822BE3" w:rsidP="00F00012">
            <w:r w:rsidRPr="003B4A82">
              <w:rPr>
                <w:rFonts w:hint="eastAsia"/>
              </w:rPr>
              <w:t>参数</w:t>
            </w:r>
          </w:p>
        </w:tc>
        <w:tc>
          <w:tcPr>
            <w:tcW w:w="7600" w:type="dxa"/>
          </w:tcPr>
          <w:p w14:paraId="534F49DF" w14:textId="77777777" w:rsidR="00822BE3" w:rsidRPr="003B4A82" w:rsidRDefault="00822BE3" w:rsidP="00F00012">
            <w:r w:rsidRPr="003B4A82">
              <w:rPr>
                <w:rFonts w:hint="eastAsia"/>
              </w:rPr>
              <w:t>说明</w:t>
            </w:r>
          </w:p>
        </w:tc>
      </w:tr>
      <w:tr w:rsidR="00822BE3" w:rsidRPr="003B4A82" w14:paraId="7E6DA48B" w14:textId="77777777" w:rsidTr="00F00012">
        <w:tc>
          <w:tcPr>
            <w:tcW w:w="2856" w:type="dxa"/>
          </w:tcPr>
          <w:p w14:paraId="41C3A72B" w14:textId="77777777" w:rsidR="00822BE3" w:rsidRPr="003B4A82" w:rsidRDefault="00822BE3" w:rsidP="00F00012">
            <w:pPr>
              <w:rPr>
                <w:noProof/>
              </w:rPr>
            </w:pPr>
            <w:r w:rsidRPr="003B4A82">
              <w:rPr>
                <w:noProof/>
              </w:rPr>
              <w:t>udwActID</w:t>
            </w:r>
          </w:p>
        </w:tc>
        <w:tc>
          <w:tcPr>
            <w:tcW w:w="7600" w:type="dxa"/>
          </w:tcPr>
          <w:p w14:paraId="09F10586" w14:textId="7E827E88" w:rsidR="00822BE3" w:rsidRPr="003B4A82" w:rsidRDefault="00822BE3" w:rsidP="00F00012">
            <w:pPr>
              <w:rPr>
                <w:noProof/>
              </w:rPr>
            </w:pPr>
            <w:r w:rsidRPr="003B4A82">
              <w:rPr>
                <w:noProof/>
              </w:rPr>
              <w:t>联动动作ID，参见枚举值</w:t>
            </w:r>
            <w:hyperlink w:anchor="_使能联动参数枚举" w:history="1">
              <w:r w:rsidRPr="003B4A82">
                <w:rPr>
                  <w:rStyle w:val="a5"/>
                  <w:noProof/>
                  <w:u w:val="none"/>
                </w:rPr>
                <w:t>NETDEV_ALARM_ACT_ID_E</w:t>
              </w:r>
            </w:hyperlink>
          </w:p>
        </w:tc>
      </w:tr>
      <w:tr w:rsidR="00822BE3" w:rsidRPr="003B4A82" w14:paraId="7F45D7F1" w14:textId="77777777" w:rsidTr="00F00012">
        <w:tc>
          <w:tcPr>
            <w:tcW w:w="2856" w:type="dxa"/>
          </w:tcPr>
          <w:p w14:paraId="4F4E518C" w14:textId="77777777" w:rsidR="00822BE3" w:rsidRPr="003B4A82" w:rsidRDefault="00822BE3" w:rsidP="00F00012">
            <w:pPr>
              <w:rPr>
                <w:noProof/>
              </w:rPr>
            </w:pPr>
            <w:r w:rsidRPr="003B4A82">
              <w:rPr>
                <w:noProof/>
              </w:rPr>
              <w:t>stEnabledInfo</w:t>
            </w:r>
          </w:p>
        </w:tc>
        <w:tc>
          <w:tcPr>
            <w:tcW w:w="7600" w:type="dxa"/>
          </w:tcPr>
          <w:p w14:paraId="0A9B34D0" w14:textId="77777777" w:rsidR="00822BE3" w:rsidRPr="003B4A82" w:rsidRDefault="00822BE3" w:rsidP="00F00012">
            <w:pPr>
              <w:rPr>
                <w:noProof/>
              </w:rPr>
            </w:pPr>
            <w:r w:rsidRPr="003B4A82">
              <w:rPr>
                <w:noProof/>
              </w:rPr>
              <w:t>联动参数使能标记，适用于联动蜂鸣器、联动EMail、联动告警弹窗</w:t>
            </w:r>
          </w:p>
        </w:tc>
      </w:tr>
      <w:tr w:rsidR="00822BE3" w:rsidRPr="003B4A82" w14:paraId="2456233D" w14:textId="77777777" w:rsidTr="00F00012">
        <w:tc>
          <w:tcPr>
            <w:tcW w:w="2856" w:type="dxa"/>
          </w:tcPr>
          <w:p w14:paraId="357A2439" w14:textId="77777777" w:rsidR="00822BE3" w:rsidRPr="003B4A82" w:rsidRDefault="00822BE3" w:rsidP="00F00012">
            <w:pPr>
              <w:rPr>
                <w:noProof/>
              </w:rPr>
            </w:pPr>
            <w:r w:rsidRPr="003B4A82">
              <w:rPr>
                <w:noProof/>
              </w:rPr>
              <w:t>stOutputSwitchActParamInfo</w:t>
            </w:r>
          </w:p>
        </w:tc>
        <w:tc>
          <w:tcPr>
            <w:tcW w:w="7600" w:type="dxa"/>
          </w:tcPr>
          <w:p w14:paraId="29CC794C" w14:textId="77777777" w:rsidR="00822BE3" w:rsidRPr="003B4A82" w:rsidRDefault="00822BE3" w:rsidP="00F00012">
            <w:pPr>
              <w:rPr>
                <w:noProof/>
              </w:rPr>
            </w:pPr>
            <w:r w:rsidRPr="003B4A82">
              <w:rPr>
                <w:noProof/>
              </w:rPr>
              <w:t>联动开关量输出</w:t>
            </w:r>
          </w:p>
        </w:tc>
      </w:tr>
      <w:tr w:rsidR="00822BE3" w:rsidRPr="003B4A82" w14:paraId="3E8B76AF" w14:textId="77777777" w:rsidTr="00F00012">
        <w:tc>
          <w:tcPr>
            <w:tcW w:w="2856" w:type="dxa"/>
          </w:tcPr>
          <w:p w14:paraId="1792B1B5" w14:textId="77777777" w:rsidR="00822BE3" w:rsidRPr="003B4A82" w:rsidRDefault="00822BE3" w:rsidP="00F00012">
            <w:pPr>
              <w:rPr>
                <w:noProof/>
              </w:rPr>
            </w:pPr>
            <w:r w:rsidRPr="003B4A82">
              <w:rPr>
                <w:noProof/>
              </w:rPr>
              <w:t>stChannelActParamInfo</w:t>
            </w:r>
          </w:p>
        </w:tc>
        <w:tc>
          <w:tcPr>
            <w:tcW w:w="7600" w:type="dxa"/>
          </w:tcPr>
          <w:p w14:paraId="71B8185C" w14:textId="77777777" w:rsidR="00822BE3" w:rsidRPr="003B4A82" w:rsidRDefault="00822BE3" w:rsidP="00F00012">
            <w:pPr>
              <w:rPr>
                <w:noProof/>
              </w:rPr>
            </w:pPr>
            <w:r w:rsidRPr="003B4A82">
              <w:rPr>
                <w:noProof/>
              </w:rPr>
              <w:t>联动NVR预览、联动存储、联动抓拍</w:t>
            </w:r>
          </w:p>
        </w:tc>
      </w:tr>
      <w:tr w:rsidR="00822BE3" w:rsidRPr="003B4A82" w14:paraId="6FCC7002" w14:textId="77777777" w:rsidTr="00F00012">
        <w:tc>
          <w:tcPr>
            <w:tcW w:w="2856" w:type="dxa"/>
          </w:tcPr>
          <w:p w14:paraId="0754FBC2" w14:textId="77777777" w:rsidR="00822BE3" w:rsidRPr="003B4A82" w:rsidRDefault="00822BE3" w:rsidP="00F00012">
            <w:pPr>
              <w:rPr>
                <w:noProof/>
              </w:rPr>
            </w:pPr>
            <w:r w:rsidRPr="003B4A82">
              <w:rPr>
                <w:noProof/>
              </w:rPr>
              <w:t>stPresetActParamInfo</w:t>
            </w:r>
          </w:p>
        </w:tc>
        <w:tc>
          <w:tcPr>
            <w:tcW w:w="7600" w:type="dxa"/>
          </w:tcPr>
          <w:p w14:paraId="624AEF55" w14:textId="77777777" w:rsidR="00822BE3" w:rsidRPr="003B4A82" w:rsidRDefault="00822BE3" w:rsidP="00F00012">
            <w:pPr>
              <w:rPr>
                <w:noProof/>
              </w:rPr>
            </w:pPr>
            <w:r w:rsidRPr="003B4A82">
              <w:rPr>
                <w:noProof/>
              </w:rPr>
              <w:t>联动云台预置位</w:t>
            </w:r>
          </w:p>
        </w:tc>
      </w:tr>
      <w:tr w:rsidR="00822BE3" w:rsidRPr="003B4A82" w14:paraId="0F7B1CF9" w14:textId="77777777" w:rsidTr="00F00012">
        <w:tc>
          <w:tcPr>
            <w:tcW w:w="2856" w:type="dxa"/>
          </w:tcPr>
          <w:p w14:paraId="10F1FEA8" w14:textId="77777777" w:rsidR="00822BE3" w:rsidRPr="003B4A82" w:rsidRDefault="00822BE3" w:rsidP="00F00012">
            <w:pPr>
              <w:rPr>
                <w:noProof/>
              </w:rPr>
            </w:pPr>
            <w:r w:rsidRPr="003B4A82">
              <w:rPr>
                <w:noProof/>
              </w:rPr>
              <w:t>byRes</w:t>
            </w:r>
          </w:p>
        </w:tc>
        <w:tc>
          <w:tcPr>
            <w:tcW w:w="7600" w:type="dxa"/>
          </w:tcPr>
          <w:p w14:paraId="2EC3254F" w14:textId="77777777" w:rsidR="00822BE3" w:rsidRPr="003B4A82" w:rsidRDefault="00822BE3" w:rsidP="00F00012">
            <w:pPr>
              <w:rPr>
                <w:noProof/>
              </w:rPr>
            </w:pPr>
            <w:r w:rsidRPr="003B4A82">
              <w:rPr>
                <w:noProof/>
              </w:rPr>
              <w:t>保留字段</w:t>
            </w:r>
          </w:p>
        </w:tc>
      </w:tr>
    </w:tbl>
    <w:p w14:paraId="011324B3" w14:textId="77777777" w:rsidR="00822BE3" w:rsidRPr="003B4A82" w:rsidRDefault="00822BE3" w:rsidP="00822BE3">
      <w:pPr>
        <w:rPr>
          <w:b/>
        </w:rPr>
      </w:pPr>
    </w:p>
    <w:p w14:paraId="567388E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95796EE" w14:textId="769368D4" w:rsidR="00822BE3" w:rsidRPr="003B4A82" w:rsidRDefault="00E02404" w:rsidP="00822BE3">
      <w:hyperlink w:anchor="_布控任务联动动作列表" w:history="1">
        <w:r w:rsidR="00822BE3" w:rsidRPr="003B4A82">
          <w:rPr>
            <w:rStyle w:val="a5"/>
            <w:noProof/>
            <w:u w:val="none"/>
          </w:rPr>
          <w:t>NETDEV_LINKAGE_ACTION_LIST_S</w:t>
        </w:r>
      </w:hyperlink>
    </w:p>
    <w:p w14:paraId="2045F052" w14:textId="77777777" w:rsidR="00822BE3" w:rsidRPr="003B4A82" w:rsidRDefault="00822BE3" w:rsidP="00822BE3">
      <w:pPr>
        <w:pStyle w:val="3"/>
        <w:ind w:left="283"/>
      </w:pPr>
      <w:bookmarkStart w:id="1152" w:name="_通道联动"/>
      <w:bookmarkStart w:id="1153" w:name="_Toc88647615"/>
      <w:bookmarkEnd w:id="1152"/>
      <w:r w:rsidRPr="003B4A82">
        <w:t>通道联动</w:t>
      </w:r>
      <w:bookmarkEnd w:id="1153"/>
    </w:p>
    <w:tbl>
      <w:tblPr>
        <w:tblStyle w:val="a7"/>
        <w:tblW w:w="0" w:type="auto"/>
        <w:tblLook w:val="04A0" w:firstRow="1" w:lastRow="0" w:firstColumn="1" w:lastColumn="0" w:noHBand="0" w:noVBand="1"/>
      </w:tblPr>
      <w:tblGrid>
        <w:gridCol w:w="10456"/>
      </w:tblGrid>
      <w:tr w:rsidR="00822BE3" w:rsidRPr="003B4A82" w14:paraId="5F14ACB2" w14:textId="77777777" w:rsidTr="00F00012">
        <w:trPr>
          <w:trHeight w:val="642"/>
        </w:trPr>
        <w:tc>
          <w:tcPr>
            <w:tcW w:w="10456" w:type="dxa"/>
          </w:tcPr>
          <w:p w14:paraId="362134AF" w14:textId="77777777" w:rsidR="00822BE3" w:rsidRPr="003B4A82" w:rsidRDefault="00822BE3" w:rsidP="00F00012">
            <w:pPr>
              <w:rPr>
                <w:noProof/>
              </w:rPr>
            </w:pPr>
            <w:r w:rsidRPr="003B4A82">
              <w:rPr>
                <w:noProof/>
              </w:rPr>
              <w:t>typedef struct tagNETDEVChannelActParamInfo</w:t>
            </w:r>
          </w:p>
          <w:p w14:paraId="32EEEE93" w14:textId="77777777" w:rsidR="00822BE3" w:rsidRPr="003B4A82" w:rsidRDefault="00822BE3" w:rsidP="00F00012">
            <w:pPr>
              <w:rPr>
                <w:noProof/>
              </w:rPr>
            </w:pPr>
            <w:r w:rsidRPr="003B4A82">
              <w:rPr>
                <w:noProof/>
              </w:rPr>
              <w:t>{</w:t>
            </w:r>
          </w:p>
          <w:p w14:paraId="13433E71" w14:textId="77777777" w:rsidR="00822BE3" w:rsidRPr="003B4A82" w:rsidRDefault="00822BE3" w:rsidP="00F00012">
            <w:pPr>
              <w:rPr>
                <w:noProof/>
              </w:rPr>
            </w:pPr>
            <w:r w:rsidRPr="003B4A82">
              <w:rPr>
                <w:noProof/>
              </w:rPr>
              <w:t xml:space="preserve">    UINT32 udwNum;                                 </w:t>
            </w:r>
          </w:p>
          <w:p w14:paraId="15BF4201" w14:textId="77777777" w:rsidR="00822BE3" w:rsidRPr="003B4A82" w:rsidRDefault="00822BE3" w:rsidP="00F00012">
            <w:pPr>
              <w:ind w:firstLineChars="200" w:firstLine="420"/>
              <w:rPr>
                <w:noProof/>
              </w:rPr>
            </w:pPr>
            <w:r w:rsidRPr="003B4A82">
              <w:rPr>
                <w:noProof/>
              </w:rPr>
              <w:t xml:space="preserve">INT32 adwChannelID[NETDEV_CHANNEL_MAX];        </w:t>
            </w:r>
          </w:p>
          <w:p w14:paraId="6553E8BE" w14:textId="77777777" w:rsidR="00822BE3" w:rsidRPr="003B4A82" w:rsidRDefault="00822BE3" w:rsidP="00F00012">
            <w:pPr>
              <w:rPr>
                <w:noProof/>
              </w:rPr>
            </w:pPr>
            <w:r w:rsidRPr="003B4A82">
              <w:rPr>
                <w:noProof/>
              </w:rPr>
              <w:t>}NETDEV_CHANNEL_ACT_PARAM_INFO_S,*LPNETDEV_CHANNEL_ACT_PARAM_INFO_S;</w:t>
            </w:r>
          </w:p>
        </w:tc>
      </w:tr>
    </w:tbl>
    <w:p w14:paraId="3732032E" w14:textId="77777777" w:rsidR="00822BE3" w:rsidRPr="003B4A82" w:rsidRDefault="00822BE3" w:rsidP="00822BE3"/>
    <w:p w14:paraId="14B0BF6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371D356" w14:textId="77777777" w:rsidTr="00F00012">
        <w:tc>
          <w:tcPr>
            <w:tcW w:w="2856" w:type="dxa"/>
          </w:tcPr>
          <w:p w14:paraId="5BAA7A2C" w14:textId="77777777" w:rsidR="00822BE3" w:rsidRPr="003B4A82" w:rsidRDefault="00822BE3" w:rsidP="00F00012">
            <w:r w:rsidRPr="003B4A82">
              <w:rPr>
                <w:rFonts w:hint="eastAsia"/>
              </w:rPr>
              <w:t>参数</w:t>
            </w:r>
          </w:p>
        </w:tc>
        <w:tc>
          <w:tcPr>
            <w:tcW w:w="7600" w:type="dxa"/>
          </w:tcPr>
          <w:p w14:paraId="361DE1F2" w14:textId="77777777" w:rsidR="00822BE3" w:rsidRPr="003B4A82" w:rsidRDefault="00822BE3" w:rsidP="00F00012">
            <w:r w:rsidRPr="003B4A82">
              <w:rPr>
                <w:rFonts w:hint="eastAsia"/>
              </w:rPr>
              <w:t>说明</w:t>
            </w:r>
          </w:p>
        </w:tc>
      </w:tr>
      <w:tr w:rsidR="00822BE3" w:rsidRPr="003B4A82" w14:paraId="5CDD454B" w14:textId="77777777" w:rsidTr="00F00012">
        <w:tc>
          <w:tcPr>
            <w:tcW w:w="2856" w:type="dxa"/>
          </w:tcPr>
          <w:p w14:paraId="30C55C97" w14:textId="77777777" w:rsidR="00822BE3" w:rsidRPr="003B4A82" w:rsidRDefault="00822BE3" w:rsidP="00F00012">
            <w:pPr>
              <w:rPr>
                <w:noProof/>
              </w:rPr>
            </w:pPr>
            <w:r w:rsidRPr="003B4A82">
              <w:rPr>
                <w:noProof/>
              </w:rPr>
              <w:t>udwNum</w:t>
            </w:r>
          </w:p>
        </w:tc>
        <w:tc>
          <w:tcPr>
            <w:tcW w:w="7600" w:type="dxa"/>
          </w:tcPr>
          <w:p w14:paraId="1E7DD83C" w14:textId="77777777" w:rsidR="00822BE3" w:rsidRPr="003B4A82" w:rsidRDefault="00822BE3" w:rsidP="00F00012">
            <w:pPr>
              <w:rPr>
                <w:noProof/>
              </w:rPr>
            </w:pPr>
            <w:r w:rsidRPr="003B4A82">
              <w:rPr>
                <w:noProof/>
              </w:rPr>
              <w:t>通道个数</w:t>
            </w:r>
          </w:p>
        </w:tc>
      </w:tr>
      <w:tr w:rsidR="00822BE3" w:rsidRPr="003B4A82" w14:paraId="0CECE5CE" w14:textId="77777777" w:rsidTr="00F00012">
        <w:tc>
          <w:tcPr>
            <w:tcW w:w="2856" w:type="dxa"/>
          </w:tcPr>
          <w:p w14:paraId="2FB843BC" w14:textId="77777777" w:rsidR="00822BE3" w:rsidRPr="003B4A82" w:rsidRDefault="00822BE3" w:rsidP="00F00012">
            <w:pPr>
              <w:rPr>
                <w:noProof/>
              </w:rPr>
            </w:pPr>
            <w:r w:rsidRPr="003B4A82">
              <w:rPr>
                <w:noProof/>
              </w:rPr>
              <w:t>adwChannelID</w:t>
            </w:r>
          </w:p>
        </w:tc>
        <w:tc>
          <w:tcPr>
            <w:tcW w:w="7600" w:type="dxa"/>
          </w:tcPr>
          <w:p w14:paraId="4B0B55F1" w14:textId="77777777" w:rsidR="00822BE3" w:rsidRPr="003B4A82" w:rsidRDefault="00822BE3" w:rsidP="00F00012">
            <w:pPr>
              <w:rPr>
                <w:noProof/>
              </w:rPr>
            </w:pPr>
            <w:r w:rsidRPr="003B4A82">
              <w:rPr>
                <w:noProof/>
              </w:rPr>
              <w:t>通道ID列表</w:t>
            </w:r>
          </w:p>
        </w:tc>
      </w:tr>
    </w:tbl>
    <w:p w14:paraId="7738CED9" w14:textId="77777777" w:rsidR="00822BE3" w:rsidRPr="003B4A82" w:rsidRDefault="00822BE3" w:rsidP="00822BE3">
      <w:pPr>
        <w:rPr>
          <w:b/>
        </w:rPr>
      </w:pPr>
    </w:p>
    <w:p w14:paraId="596451D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2136E00" w14:textId="1E6FCFD7" w:rsidR="00144C84" w:rsidRPr="003B4A82" w:rsidRDefault="00E02404" w:rsidP="00822BE3">
      <w:pPr>
        <w:rPr>
          <w:noProof/>
        </w:rPr>
      </w:pPr>
      <w:hyperlink w:anchor="_使能联动参数枚举" w:history="1">
        <w:r w:rsidR="00144C84" w:rsidRPr="003B4A82">
          <w:rPr>
            <w:rStyle w:val="a5"/>
            <w:noProof/>
            <w:u w:val="none"/>
          </w:rPr>
          <w:t>NETDEV_ALARM_ACT_ID_E</w:t>
        </w:r>
      </w:hyperlink>
    </w:p>
    <w:p w14:paraId="39B7CB64" w14:textId="77777777" w:rsidR="00822BE3" w:rsidRPr="003B4A82" w:rsidRDefault="00822BE3" w:rsidP="00822BE3">
      <w:pPr>
        <w:pStyle w:val="3"/>
        <w:ind w:left="283"/>
      </w:pPr>
      <w:bookmarkStart w:id="1154" w:name="_使能联动参数"/>
      <w:bookmarkStart w:id="1155" w:name="_Toc88647616"/>
      <w:bookmarkEnd w:id="1154"/>
      <w:r w:rsidRPr="003B4A82">
        <w:lastRenderedPageBreak/>
        <w:t>使能联动参数</w:t>
      </w:r>
      <w:bookmarkEnd w:id="1155"/>
    </w:p>
    <w:tbl>
      <w:tblPr>
        <w:tblStyle w:val="a7"/>
        <w:tblW w:w="0" w:type="auto"/>
        <w:tblLook w:val="04A0" w:firstRow="1" w:lastRow="0" w:firstColumn="1" w:lastColumn="0" w:noHBand="0" w:noVBand="1"/>
      </w:tblPr>
      <w:tblGrid>
        <w:gridCol w:w="10456"/>
      </w:tblGrid>
      <w:tr w:rsidR="00822BE3" w:rsidRPr="003B4A82" w14:paraId="6C42B9C3" w14:textId="77777777" w:rsidTr="00F00012">
        <w:trPr>
          <w:trHeight w:val="642"/>
        </w:trPr>
        <w:tc>
          <w:tcPr>
            <w:tcW w:w="10456" w:type="dxa"/>
          </w:tcPr>
          <w:p w14:paraId="5B0281FC" w14:textId="77777777" w:rsidR="00822BE3" w:rsidRPr="003B4A82" w:rsidRDefault="00822BE3" w:rsidP="00F00012">
            <w:pPr>
              <w:rPr>
                <w:noProof/>
              </w:rPr>
            </w:pPr>
            <w:r w:rsidRPr="003B4A82">
              <w:rPr>
                <w:noProof/>
              </w:rPr>
              <w:t>typedef struct tagNETDEVEnabledActParamInfo</w:t>
            </w:r>
          </w:p>
          <w:p w14:paraId="0A418567" w14:textId="77777777" w:rsidR="00822BE3" w:rsidRPr="003B4A82" w:rsidRDefault="00822BE3" w:rsidP="00F00012">
            <w:pPr>
              <w:rPr>
                <w:noProof/>
              </w:rPr>
            </w:pPr>
            <w:r w:rsidRPr="003B4A82">
              <w:rPr>
                <w:noProof/>
              </w:rPr>
              <w:t>{</w:t>
            </w:r>
          </w:p>
          <w:p w14:paraId="0EA786A1" w14:textId="77777777" w:rsidR="00822BE3" w:rsidRPr="003B4A82" w:rsidRDefault="00822BE3" w:rsidP="00F00012">
            <w:pPr>
              <w:rPr>
                <w:noProof/>
              </w:rPr>
            </w:pPr>
            <w:r w:rsidRPr="003B4A82">
              <w:rPr>
                <w:noProof/>
              </w:rPr>
              <w:t xml:space="preserve">    BOOL    bEnabled;       </w:t>
            </w:r>
          </w:p>
          <w:p w14:paraId="4BE48988" w14:textId="77777777" w:rsidR="00822BE3" w:rsidRPr="003B4A82" w:rsidRDefault="00822BE3" w:rsidP="00F00012">
            <w:pPr>
              <w:rPr>
                <w:noProof/>
              </w:rPr>
            </w:pPr>
            <w:r w:rsidRPr="003B4A82">
              <w:rPr>
                <w:noProof/>
              </w:rPr>
              <w:t xml:space="preserve">    BYTE    byRes[64];      </w:t>
            </w:r>
          </w:p>
          <w:p w14:paraId="197D0558" w14:textId="77777777" w:rsidR="00822BE3" w:rsidRPr="003B4A82" w:rsidRDefault="00822BE3" w:rsidP="00F00012">
            <w:pPr>
              <w:rPr>
                <w:noProof/>
              </w:rPr>
            </w:pPr>
            <w:r w:rsidRPr="003B4A82">
              <w:rPr>
                <w:noProof/>
              </w:rPr>
              <w:t>}NETDEV_ENABLED_ACT_PARAM_INFO_S, *LPNETDEV_ENABLED_ACT_PARAM_INFO_S;</w:t>
            </w:r>
          </w:p>
        </w:tc>
      </w:tr>
    </w:tbl>
    <w:p w14:paraId="56DD61E7" w14:textId="77777777" w:rsidR="00822BE3" w:rsidRPr="003B4A82" w:rsidRDefault="00822BE3" w:rsidP="00822BE3"/>
    <w:p w14:paraId="0601C2B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42C5991B" w14:textId="77777777" w:rsidTr="00F00012">
        <w:tc>
          <w:tcPr>
            <w:tcW w:w="2856" w:type="dxa"/>
          </w:tcPr>
          <w:p w14:paraId="0C96F019" w14:textId="77777777" w:rsidR="00822BE3" w:rsidRPr="003B4A82" w:rsidRDefault="00822BE3" w:rsidP="00F00012">
            <w:r w:rsidRPr="003B4A82">
              <w:rPr>
                <w:rFonts w:hint="eastAsia"/>
              </w:rPr>
              <w:t>参数</w:t>
            </w:r>
          </w:p>
        </w:tc>
        <w:tc>
          <w:tcPr>
            <w:tcW w:w="7600" w:type="dxa"/>
          </w:tcPr>
          <w:p w14:paraId="1585A2DC" w14:textId="77777777" w:rsidR="00822BE3" w:rsidRPr="003B4A82" w:rsidRDefault="00822BE3" w:rsidP="00F00012">
            <w:r w:rsidRPr="003B4A82">
              <w:rPr>
                <w:rFonts w:hint="eastAsia"/>
              </w:rPr>
              <w:t>说明</w:t>
            </w:r>
          </w:p>
        </w:tc>
      </w:tr>
      <w:tr w:rsidR="00822BE3" w:rsidRPr="003B4A82" w14:paraId="12B8EBEC" w14:textId="77777777" w:rsidTr="00F00012">
        <w:tc>
          <w:tcPr>
            <w:tcW w:w="2856" w:type="dxa"/>
          </w:tcPr>
          <w:p w14:paraId="318F69B7" w14:textId="77777777" w:rsidR="00822BE3" w:rsidRPr="003B4A82" w:rsidRDefault="00822BE3" w:rsidP="00F00012">
            <w:pPr>
              <w:rPr>
                <w:noProof/>
              </w:rPr>
            </w:pPr>
            <w:r w:rsidRPr="003B4A82">
              <w:rPr>
                <w:noProof/>
              </w:rPr>
              <w:t>bEnabled</w:t>
            </w:r>
          </w:p>
        </w:tc>
        <w:tc>
          <w:tcPr>
            <w:tcW w:w="7600" w:type="dxa"/>
          </w:tcPr>
          <w:p w14:paraId="65D76134" w14:textId="77777777" w:rsidR="00822BE3" w:rsidRPr="003B4A82" w:rsidRDefault="00822BE3" w:rsidP="00F00012">
            <w:pPr>
              <w:rPr>
                <w:noProof/>
              </w:rPr>
            </w:pPr>
            <w:r w:rsidRPr="003B4A82">
              <w:rPr>
                <w:noProof/>
              </w:rPr>
              <w:t>使能标记</w:t>
            </w:r>
          </w:p>
        </w:tc>
      </w:tr>
      <w:tr w:rsidR="00822BE3" w:rsidRPr="003B4A82" w14:paraId="35CF57D4" w14:textId="77777777" w:rsidTr="00F00012">
        <w:tc>
          <w:tcPr>
            <w:tcW w:w="2856" w:type="dxa"/>
          </w:tcPr>
          <w:p w14:paraId="5B3F8304" w14:textId="77777777" w:rsidR="00822BE3" w:rsidRPr="003B4A82" w:rsidRDefault="00822BE3" w:rsidP="00F00012">
            <w:pPr>
              <w:rPr>
                <w:noProof/>
              </w:rPr>
            </w:pPr>
            <w:r w:rsidRPr="003B4A82">
              <w:rPr>
                <w:noProof/>
              </w:rPr>
              <w:t>byRes</w:t>
            </w:r>
          </w:p>
        </w:tc>
        <w:tc>
          <w:tcPr>
            <w:tcW w:w="7600" w:type="dxa"/>
          </w:tcPr>
          <w:p w14:paraId="2E9218D4" w14:textId="77777777" w:rsidR="00822BE3" w:rsidRPr="003B4A82" w:rsidRDefault="00822BE3" w:rsidP="00F00012">
            <w:pPr>
              <w:rPr>
                <w:noProof/>
              </w:rPr>
            </w:pPr>
            <w:r w:rsidRPr="003B4A82">
              <w:rPr>
                <w:noProof/>
              </w:rPr>
              <w:t>保留字段</w:t>
            </w:r>
          </w:p>
        </w:tc>
      </w:tr>
    </w:tbl>
    <w:p w14:paraId="6E693F8C" w14:textId="77777777" w:rsidR="00822BE3" w:rsidRPr="003B4A82" w:rsidRDefault="00822BE3" w:rsidP="00822BE3">
      <w:pPr>
        <w:rPr>
          <w:b/>
        </w:rPr>
      </w:pPr>
    </w:p>
    <w:p w14:paraId="56B7CE67"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r w:rsidRPr="003B4A82">
        <w:rPr>
          <w:b/>
        </w:rPr>
        <w:tab/>
      </w:r>
    </w:p>
    <w:p w14:paraId="34BF930C" w14:textId="3478F9A5" w:rsidR="00144C84" w:rsidRPr="003B4A82" w:rsidRDefault="00E02404" w:rsidP="00822BE3">
      <w:pPr>
        <w:rPr>
          <w:noProof/>
        </w:rPr>
      </w:pPr>
      <w:hyperlink w:anchor="_使能联动参数枚举" w:history="1">
        <w:r w:rsidR="00144C84" w:rsidRPr="003B4A82">
          <w:rPr>
            <w:rStyle w:val="a5"/>
            <w:noProof/>
            <w:u w:val="none"/>
          </w:rPr>
          <w:t>NETDEV_ALARM_ACT_ID_E</w:t>
        </w:r>
      </w:hyperlink>
    </w:p>
    <w:p w14:paraId="219D0408" w14:textId="77777777" w:rsidR="00822BE3" w:rsidRPr="003B4A82" w:rsidRDefault="00822BE3" w:rsidP="00822BE3">
      <w:pPr>
        <w:pStyle w:val="3"/>
        <w:ind w:left="283"/>
      </w:pPr>
      <w:bookmarkStart w:id="1156" w:name="_联动云台预置位"/>
      <w:bookmarkStart w:id="1157" w:name="_Toc88647617"/>
      <w:bookmarkEnd w:id="1156"/>
      <w:r w:rsidRPr="003B4A82">
        <w:t>联动云台预置位</w:t>
      </w:r>
      <w:bookmarkEnd w:id="1157"/>
    </w:p>
    <w:tbl>
      <w:tblPr>
        <w:tblStyle w:val="a7"/>
        <w:tblW w:w="0" w:type="auto"/>
        <w:tblLook w:val="04A0" w:firstRow="1" w:lastRow="0" w:firstColumn="1" w:lastColumn="0" w:noHBand="0" w:noVBand="1"/>
      </w:tblPr>
      <w:tblGrid>
        <w:gridCol w:w="10456"/>
      </w:tblGrid>
      <w:tr w:rsidR="00822BE3" w:rsidRPr="003B4A82" w14:paraId="70E2AA96" w14:textId="77777777" w:rsidTr="00F00012">
        <w:trPr>
          <w:trHeight w:val="642"/>
        </w:trPr>
        <w:tc>
          <w:tcPr>
            <w:tcW w:w="10456" w:type="dxa"/>
          </w:tcPr>
          <w:p w14:paraId="1FB06B51" w14:textId="77777777" w:rsidR="00822BE3" w:rsidRPr="003B4A82" w:rsidRDefault="00822BE3" w:rsidP="00F00012">
            <w:pPr>
              <w:rPr>
                <w:noProof/>
              </w:rPr>
            </w:pPr>
            <w:r w:rsidRPr="003B4A82">
              <w:rPr>
                <w:noProof/>
              </w:rPr>
              <w:t>typedef struct tagNETDEVPresetActParamInfo</w:t>
            </w:r>
          </w:p>
          <w:p w14:paraId="4E11D60C" w14:textId="77777777" w:rsidR="00822BE3" w:rsidRPr="003B4A82" w:rsidRDefault="00822BE3" w:rsidP="00F00012">
            <w:pPr>
              <w:rPr>
                <w:noProof/>
              </w:rPr>
            </w:pPr>
            <w:r w:rsidRPr="003B4A82">
              <w:rPr>
                <w:noProof/>
              </w:rPr>
              <w:t>{</w:t>
            </w:r>
          </w:p>
          <w:p w14:paraId="1D4D591D" w14:textId="77777777" w:rsidR="00822BE3" w:rsidRPr="003B4A82" w:rsidRDefault="00822BE3" w:rsidP="00F00012">
            <w:pPr>
              <w:rPr>
                <w:noProof/>
              </w:rPr>
            </w:pPr>
            <w:r w:rsidRPr="003B4A82">
              <w:rPr>
                <w:noProof/>
              </w:rPr>
              <w:t xml:space="preserve">    UINT32 udwNum;                                                      </w:t>
            </w:r>
          </w:p>
          <w:p w14:paraId="3B605D57" w14:textId="22C58569" w:rsidR="00822BE3" w:rsidRPr="003B4A82" w:rsidRDefault="00E02404" w:rsidP="00F00012">
            <w:pPr>
              <w:ind w:firstLineChars="200" w:firstLine="420"/>
              <w:rPr>
                <w:noProof/>
              </w:rPr>
            </w:pPr>
            <w:hyperlink w:anchor="_联动云台预置位信息" w:history="1">
              <w:r w:rsidR="00822BE3" w:rsidRPr="003B4A82">
                <w:rPr>
                  <w:rStyle w:val="a5"/>
                  <w:noProof/>
                  <w:u w:val="none"/>
                </w:rPr>
                <w:t>NETDEV_CHANNEL_PRESET_S</w:t>
              </w:r>
            </w:hyperlink>
            <w:r w:rsidR="00822BE3" w:rsidRPr="003B4A82">
              <w:rPr>
                <w:noProof/>
              </w:rPr>
              <w:t xml:space="preserve"> stChannelPreset[NETDEV_CHANNEL_MAX];        </w:t>
            </w:r>
          </w:p>
          <w:p w14:paraId="7AE9A818" w14:textId="77777777" w:rsidR="00822BE3" w:rsidRPr="003B4A82" w:rsidRDefault="00822BE3" w:rsidP="00F00012">
            <w:pPr>
              <w:rPr>
                <w:noProof/>
              </w:rPr>
            </w:pPr>
            <w:r w:rsidRPr="003B4A82">
              <w:rPr>
                <w:noProof/>
              </w:rPr>
              <w:t>}NETDEV_PRESET_ACT_PARAM_INFO_S,*LPNETDEV_PRESET_ACT_PARAM_INFO_S;</w:t>
            </w:r>
          </w:p>
        </w:tc>
      </w:tr>
    </w:tbl>
    <w:p w14:paraId="42B71EB9" w14:textId="77777777" w:rsidR="00822BE3" w:rsidRPr="003B4A82" w:rsidRDefault="00822BE3" w:rsidP="00822BE3"/>
    <w:p w14:paraId="06227E2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189446B3" w14:textId="77777777" w:rsidTr="00F00012">
        <w:tc>
          <w:tcPr>
            <w:tcW w:w="2856" w:type="dxa"/>
          </w:tcPr>
          <w:p w14:paraId="744E0A3C" w14:textId="77777777" w:rsidR="00822BE3" w:rsidRPr="003B4A82" w:rsidRDefault="00822BE3" w:rsidP="00F00012">
            <w:r w:rsidRPr="003B4A82">
              <w:rPr>
                <w:rFonts w:hint="eastAsia"/>
              </w:rPr>
              <w:t>参数</w:t>
            </w:r>
          </w:p>
        </w:tc>
        <w:tc>
          <w:tcPr>
            <w:tcW w:w="7600" w:type="dxa"/>
          </w:tcPr>
          <w:p w14:paraId="70EB93DC" w14:textId="77777777" w:rsidR="00822BE3" w:rsidRPr="003B4A82" w:rsidRDefault="00822BE3" w:rsidP="00F00012">
            <w:r w:rsidRPr="003B4A82">
              <w:rPr>
                <w:rFonts w:hint="eastAsia"/>
              </w:rPr>
              <w:t>说明</w:t>
            </w:r>
          </w:p>
        </w:tc>
      </w:tr>
      <w:tr w:rsidR="00822BE3" w:rsidRPr="003B4A82" w14:paraId="5DDC5F03" w14:textId="77777777" w:rsidTr="00F00012">
        <w:tc>
          <w:tcPr>
            <w:tcW w:w="2856" w:type="dxa"/>
          </w:tcPr>
          <w:p w14:paraId="0B690A89" w14:textId="77777777" w:rsidR="00822BE3" w:rsidRPr="003B4A82" w:rsidRDefault="00822BE3" w:rsidP="00F00012">
            <w:pPr>
              <w:rPr>
                <w:noProof/>
              </w:rPr>
            </w:pPr>
            <w:r w:rsidRPr="003B4A82">
              <w:rPr>
                <w:noProof/>
              </w:rPr>
              <w:t>udwNum</w:t>
            </w:r>
          </w:p>
        </w:tc>
        <w:tc>
          <w:tcPr>
            <w:tcW w:w="7600" w:type="dxa"/>
          </w:tcPr>
          <w:p w14:paraId="57C5E483" w14:textId="77777777" w:rsidR="00822BE3" w:rsidRPr="003B4A82" w:rsidRDefault="00822BE3" w:rsidP="00F00012">
            <w:pPr>
              <w:rPr>
                <w:noProof/>
              </w:rPr>
            </w:pPr>
            <w:r w:rsidRPr="003B4A82">
              <w:rPr>
                <w:noProof/>
              </w:rPr>
              <w:t>联动动作数量</w:t>
            </w:r>
          </w:p>
        </w:tc>
      </w:tr>
      <w:tr w:rsidR="00822BE3" w:rsidRPr="003B4A82" w14:paraId="1733E2ED" w14:textId="77777777" w:rsidTr="00F00012">
        <w:tc>
          <w:tcPr>
            <w:tcW w:w="2856" w:type="dxa"/>
          </w:tcPr>
          <w:p w14:paraId="6A35E5BB" w14:textId="77777777" w:rsidR="00822BE3" w:rsidRPr="003B4A82" w:rsidRDefault="00822BE3" w:rsidP="00F00012">
            <w:pPr>
              <w:rPr>
                <w:noProof/>
              </w:rPr>
            </w:pPr>
            <w:r w:rsidRPr="003B4A82">
              <w:rPr>
                <w:noProof/>
              </w:rPr>
              <w:t>stChannelPreset</w:t>
            </w:r>
          </w:p>
        </w:tc>
        <w:tc>
          <w:tcPr>
            <w:tcW w:w="7600" w:type="dxa"/>
          </w:tcPr>
          <w:p w14:paraId="30BB2980" w14:textId="77777777" w:rsidR="00822BE3" w:rsidRPr="003B4A82" w:rsidRDefault="00822BE3" w:rsidP="00F00012">
            <w:pPr>
              <w:rPr>
                <w:noProof/>
              </w:rPr>
            </w:pPr>
            <w:r w:rsidRPr="003B4A82">
              <w:rPr>
                <w:noProof/>
              </w:rPr>
              <w:t>联动到预置位信息列表</w:t>
            </w:r>
          </w:p>
        </w:tc>
      </w:tr>
    </w:tbl>
    <w:p w14:paraId="3C956641" w14:textId="77777777" w:rsidR="00822BE3" w:rsidRPr="003B4A82" w:rsidRDefault="00822BE3" w:rsidP="00822BE3">
      <w:pPr>
        <w:rPr>
          <w:b/>
        </w:rPr>
      </w:pPr>
    </w:p>
    <w:p w14:paraId="4A80A26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00DF0F5" w14:textId="51E19B74" w:rsidR="00144C84" w:rsidRPr="003B4A82" w:rsidRDefault="00E02404" w:rsidP="00822BE3">
      <w:pPr>
        <w:rPr>
          <w:noProof/>
        </w:rPr>
      </w:pPr>
      <w:hyperlink w:anchor="_使能联动参数枚举" w:history="1">
        <w:r w:rsidR="00144C84" w:rsidRPr="003B4A82">
          <w:rPr>
            <w:rStyle w:val="a5"/>
            <w:noProof/>
            <w:u w:val="none"/>
          </w:rPr>
          <w:t>NETDEV_ALARM_ACT_ID_E</w:t>
        </w:r>
      </w:hyperlink>
    </w:p>
    <w:p w14:paraId="5B42236F" w14:textId="2C974C54" w:rsidR="00822BE3" w:rsidRPr="003B4A82" w:rsidRDefault="00F6321B" w:rsidP="00822BE3">
      <w:pPr>
        <w:pStyle w:val="3"/>
        <w:ind w:left="283"/>
      </w:pPr>
      <w:bookmarkStart w:id="1158" w:name="_联动云台预置位信息"/>
      <w:bookmarkStart w:id="1159" w:name="_Toc88647618"/>
      <w:bookmarkEnd w:id="1158"/>
      <w:r w:rsidRPr="003B4A82">
        <w:t>联动云台预置</w:t>
      </w:r>
      <w:r w:rsidRPr="003B4A82">
        <w:rPr>
          <w:rFonts w:hint="eastAsia"/>
        </w:rPr>
        <w:t>位</w:t>
      </w:r>
      <w:r w:rsidRPr="003B4A82">
        <w:t>信息</w:t>
      </w:r>
      <w:bookmarkEnd w:id="1159"/>
    </w:p>
    <w:tbl>
      <w:tblPr>
        <w:tblStyle w:val="a7"/>
        <w:tblW w:w="0" w:type="auto"/>
        <w:tblLook w:val="04A0" w:firstRow="1" w:lastRow="0" w:firstColumn="1" w:lastColumn="0" w:noHBand="0" w:noVBand="1"/>
      </w:tblPr>
      <w:tblGrid>
        <w:gridCol w:w="10456"/>
      </w:tblGrid>
      <w:tr w:rsidR="00822BE3" w:rsidRPr="003B4A82" w14:paraId="3D408F1A" w14:textId="77777777" w:rsidTr="00F00012">
        <w:trPr>
          <w:trHeight w:val="642"/>
        </w:trPr>
        <w:tc>
          <w:tcPr>
            <w:tcW w:w="10456" w:type="dxa"/>
          </w:tcPr>
          <w:p w14:paraId="13563E8E" w14:textId="77777777" w:rsidR="00822BE3" w:rsidRPr="003B4A82" w:rsidRDefault="00822BE3" w:rsidP="00F00012">
            <w:pPr>
              <w:rPr>
                <w:noProof/>
              </w:rPr>
            </w:pPr>
            <w:r w:rsidRPr="003B4A82">
              <w:rPr>
                <w:noProof/>
              </w:rPr>
              <w:t>typedef struct tagNETDEVChannelPreset</w:t>
            </w:r>
          </w:p>
          <w:p w14:paraId="6EAA9045" w14:textId="77777777" w:rsidR="00822BE3" w:rsidRPr="003B4A82" w:rsidRDefault="00822BE3" w:rsidP="00F00012">
            <w:pPr>
              <w:rPr>
                <w:noProof/>
              </w:rPr>
            </w:pPr>
            <w:r w:rsidRPr="003B4A82">
              <w:rPr>
                <w:noProof/>
              </w:rPr>
              <w:t>{</w:t>
            </w:r>
          </w:p>
          <w:p w14:paraId="206D9A3C" w14:textId="77777777" w:rsidR="00822BE3" w:rsidRPr="003B4A82" w:rsidRDefault="00822BE3" w:rsidP="00F00012">
            <w:pPr>
              <w:rPr>
                <w:noProof/>
              </w:rPr>
            </w:pPr>
            <w:r w:rsidRPr="003B4A82">
              <w:rPr>
                <w:noProof/>
              </w:rPr>
              <w:t xml:space="preserve">    INT32 dwChannelID;                              </w:t>
            </w:r>
          </w:p>
          <w:p w14:paraId="27C2AA51" w14:textId="77777777" w:rsidR="00822BE3" w:rsidRPr="003B4A82" w:rsidRDefault="00822BE3" w:rsidP="00F00012">
            <w:pPr>
              <w:rPr>
                <w:noProof/>
              </w:rPr>
            </w:pPr>
            <w:r w:rsidRPr="003B4A82">
              <w:rPr>
                <w:noProof/>
              </w:rPr>
              <w:t xml:space="preserve">    INT32 dwPresetID;                               </w:t>
            </w:r>
          </w:p>
          <w:p w14:paraId="720CB9F1" w14:textId="77777777" w:rsidR="00822BE3" w:rsidRPr="003B4A82" w:rsidRDefault="00822BE3" w:rsidP="00F00012">
            <w:pPr>
              <w:ind w:firstLineChars="200" w:firstLine="420"/>
              <w:rPr>
                <w:noProof/>
              </w:rPr>
            </w:pPr>
            <w:r w:rsidRPr="003B4A82">
              <w:rPr>
                <w:noProof/>
              </w:rPr>
              <w:t xml:space="preserve">BYTE  byRes[128];                               </w:t>
            </w:r>
          </w:p>
          <w:p w14:paraId="6D464E8E" w14:textId="77777777" w:rsidR="00822BE3" w:rsidRPr="003B4A82" w:rsidRDefault="00822BE3" w:rsidP="00F00012">
            <w:pPr>
              <w:rPr>
                <w:noProof/>
              </w:rPr>
            </w:pPr>
            <w:r w:rsidRPr="003B4A82">
              <w:rPr>
                <w:noProof/>
              </w:rPr>
              <w:t>}NETDEV_CHANNEL_PRESET_S,*LPNETDEV_CHANNEL_PRESET_S;</w:t>
            </w:r>
          </w:p>
        </w:tc>
      </w:tr>
    </w:tbl>
    <w:p w14:paraId="70BEB97A" w14:textId="77777777" w:rsidR="00822BE3" w:rsidRPr="003B4A82" w:rsidRDefault="00822BE3" w:rsidP="00822BE3"/>
    <w:p w14:paraId="5FDE5FC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043CD2A7" w14:textId="77777777" w:rsidTr="00F00012">
        <w:tc>
          <w:tcPr>
            <w:tcW w:w="2856" w:type="dxa"/>
          </w:tcPr>
          <w:p w14:paraId="710D22D7" w14:textId="77777777" w:rsidR="00822BE3" w:rsidRPr="003B4A82" w:rsidRDefault="00822BE3" w:rsidP="00F00012">
            <w:r w:rsidRPr="003B4A82">
              <w:rPr>
                <w:rFonts w:hint="eastAsia"/>
              </w:rPr>
              <w:t>参数</w:t>
            </w:r>
          </w:p>
        </w:tc>
        <w:tc>
          <w:tcPr>
            <w:tcW w:w="7600" w:type="dxa"/>
          </w:tcPr>
          <w:p w14:paraId="1FFE923C" w14:textId="77777777" w:rsidR="00822BE3" w:rsidRPr="003B4A82" w:rsidRDefault="00822BE3" w:rsidP="00F00012">
            <w:r w:rsidRPr="003B4A82">
              <w:rPr>
                <w:rFonts w:hint="eastAsia"/>
              </w:rPr>
              <w:t>说明</w:t>
            </w:r>
          </w:p>
        </w:tc>
      </w:tr>
      <w:tr w:rsidR="00822BE3" w:rsidRPr="003B4A82" w14:paraId="055F533C" w14:textId="77777777" w:rsidTr="00F00012">
        <w:tc>
          <w:tcPr>
            <w:tcW w:w="2856" w:type="dxa"/>
          </w:tcPr>
          <w:p w14:paraId="2C6A15C1" w14:textId="77777777" w:rsidR="00822BE3" w:rsidRPr="003B4A82" w:rsidRDefault="00822BE3" w:rsidP="00F00012">
            <w:pPr>
              <w:rPr>
                <w:noProof/>
              </w:rPr>
            </w:pPr>
            <w:r w:rsidRPr="003B4A82">
              <w:rPr>
                <w:noProof/>
              </w:rPr>
              <w:t>dwChannelID</w:t>
            </w:r>
          </w:p>
        </w:tc>
        <w:tc>
          <w:tcPr>
            <w:tcW w:w="7600" w:type="dxa"/>
          </w:tcPr>
          <w:p w14:paraId="7CD152B8" w14:textId="77777777" w:rsidR="00822BE3" w:rsidRPr="003B4A82" w:rsidRDefault="00822BE3" w:rsidP="00F00012">
            <w:pPr>
              <w:rPr>
                <w:noProof/>
              </w:rPr>
            </w:pPr>
            <w:r w:rsidRPr="003B4A82">
              <w:rPr>
                <w:noProof/>
              </w:rPr>
              <w:t>通道号</w:t>
            </w:r>
          </w:p>
        </w:tc>
      </w:tr>
      <w:tr w:rsidR="00822BE3" w:rsidRPr="003B4A82" w14:paraId="02926247" w14:textId="77777777" w:rsidTr="00F00012">
        <w:tc>
          <w:tcPr>
            <w:tcW w:w="2856" w:type="dxa"/>
          </w:tcPr>
          <w:p w14:paraId="3508D7F9" w14:textId="77777777" w:rsidR="00822BE3" w:rsidRPr="003B4A82" w:rsidRDefault="00822BE3" w:rsidP="00F00012">
            <w:pPr>
              <w:rPr>
                <w:noProof/>
              </w:rPr>
            </w:pPr>
            <w:r w:rsidRPr="003B4A82">
              <w:rPr>
                <w:noProof/>
              </w:rPr>
              <w:t>dwPresetID</w:t>
            </w:r>
          </w:p>
        </w:tc>
        <w:tc>
          <w:tcPr>
            <w:tcW w:w="7600" w:type="dxa"/>
          </w:tcPr>
          <w:p w14:paraId="2F52479F" w14:textId="77777777" w:rsidR="00822BE3" w:rsidRPr="003B4A82" w:rsidRDefault="00822BE3" w:rsidP="00F00012">
            <w:pPr>
              <w:rPr>
                <w:noProof/>
              </w:rPr>
            </w:pPr>
            <w:r w:rsidRPr="003B4A82">
              <w:rPr>
                <w:noProof/>
              </w:rPr>
              <w:t>预置位编号</w:t>
            </w:r>
          </w:p>
        </w:tc>
      </w:tr>
      <w:tr w:rsidR="00822BE3" w:rsidRPr="003B4A82" w14:paraId="195AA130" w14:textId="77777777" w:rsidTr="00F00012">
        <w:tc>
          <w:tcPr>
            <w:tcW w:w="2856" w:type="dxa"/>
          </w:tcPr>
          <w:p w14:paraId="44D0E428" w14:textId="77777777" w:rsidR="00822BE3" w:rsidRPr="003B4A82" w:rsidRDefault="00822BE3" w:rsidP="00F00012">
            <w:pPr>
              <w:rPr>
                <w:noProof/>
              </w:rPr>
            </w:pPr>
            <w:r w:rsidRPr="003B4A82">
              <w:rPr>
                <w:noProof/>
              </w:rPr>
              <w:lastRenderedPageBreak/>
              <w:t>byRes</w:t>
            </w:r>
          </w:p>
        </w:tc>
        <w:tc>
          <w:tcPr>
            <w:tcW w:w="7600" w:type="dxa"/>
          </w:tcPr>
          <w:p w14:paraId="1CCDAC60" w14:textId="77777777" w:rsidR="00822BE3" w:rsidRPr="003B4A82" w:rsidRDefault="00822BE3" w:rsidP="00F00012">
            <w:pPr>
              <w:rPr>
                <w:noProof/>
              </w:rPr>
            </w:pPr>
            <w:r w:rsidRPr="003B4A82">
              <w:rPr>
                <w:noProof/>
              </w:rPr>
              <w:t>保留字段</w:t>
            </w:r>
          </w:p>
        </w:tc>
      </w:tr>
    </w:tbl>
    <w:p w14:paraId="44E67EC3" w14:textId="77777777" w:rsidR="00822BE3" w:rsidRPr="003B4A82" w:rsidRDefault="00822BE3" w:rsidP="00822BE3">
      <w:pPr>
        <w:rPr>
          <w:b/>
        </w:rPr>
      </w:pPr>
    </w:p>
    <w:p w14:paraId="5999CDE3"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C7C6F81" w14:textId="74036B79" w:rsidR="00822BE3" w:rsidRPr="003B4A82" w:rsidRDefault="00E02404" w:rsidP="00822BE3">
      <w:pPr>
        <w:rPr>
          <w:rFonts w:asciiTheme="majorHAnsi" w:eastAsia="黑体" w:hAnsiTheme="majorHAnsi" w:cstheme="majorBidi"/>
          <w:bCs/>
          <w:szCs w:val="28"/>
        </w:rPr>
      </w:pPr>
      <w:hyperlink w:anchor="_联动云台预置位" w:history="1">
        <w:r w:rsidR="00822BE3" w:rsidRPr="003B4A82">
          <w:rPr>
            <w:rStyle w:val="a5"/>
            <w:noProof/>
            <w:u w:val="none"/>
          </w:rPr>
          <w:t>NETDEV_PRESET_ACT_PARAM_INFO_S</w:t>
        </w:r>
      </w:hyperlink>
    </w:p>
    <w:p w14:paraId="4CCE933C" w14:textId="77777777" w:rsidR="00822BE3" w:rsidRPr="003B4A82" w:rsidRDefault="00822BE3" w:rsidP="00822BE3">
      <w:pPr>
        <w:pStyle w:val="3"/>
        <w:ind w:left="283"/>
      </w:pPr>
      <w:bookmarkStart w:id="1160" w:name="_联动开关量输出"/>
      <w:bookmarkStart w:id="1161" w:name="_Toc88647619"/>
      <w:bookmarkEnd w:id="1160"/>
      <w:r w:rsidRPr="003B4A82">
        <w:t>联动开关量输出</w:t>
      </w:r>
      <w:bookmarkEnd w:id="1161"/>
    </w:p>
    <w:tbl>
      <w:tblPr>
        <w:tblStyle w:val="a7"/>
        <w:tblW w:w="0" w:type="auto"/>
        <w:tblLook w:val="04A0" w:firstRow="1" w:lastRow="0" w:firstColumn="1" w:lastColumn="0" w:noHBand="0" w:noVBand="1"/>
      </w:tblPr>
      <w:tblGrid>
        <w:gridCol w:w="10456"/>
      </w:tblGrid>
      <w:tr w:rsidR="00822BE3" w:rsidRPr="003B4A82" w14:paraId="02DFE0FD" w14:textId="77777777" w:rsidTr="00F00012">
        <w:trPr>
          <w:trHeight w:val="642"/>
        </w:trPr>
        <w:tc>
          <w:tcPr>
            <w:tcW w:w="10456" w:type="dxa"/>
          </w:tcPr>
          <w:p w14:paraId="2BF349E0" w14:textId="77777777" w:rsidR="00822BE3" w:rsidRPr="003B4A82" w:rsidRDefault="00822BE3" w:rsidP="00F00012">
            <w:pPr>
              <w:rPr>
                <w:noProof/>
              </w:rPr>
            </w:pPr>
            <w:r w:rsidRPr="003B4A82">
              <w:rPr>
                <w:noProof/>
              </w:rPr>
              <w:t>typedef struct tagNETDEVOutputSwitchActParamInfo</w:t>
            </w:r>
          </w:p>
          <w:p w14:paraId="2F65F17D" w14:textId="77777777" w:rsidR="00822BE3" w:rsidRPr="003B4A82" w:rsidRDefault="00822BE3" w:rsidP="00F00012">
            <w:pPr>
              <w:rPr>
                <w:noProof/>
              </w:rPr>
            </w:pPr>
            <w:r w:rsidRPr="003B4A82">
              <w:rPr>
                <w:noProof/>
              </w:rPr>
              <w:t>{</w:t>
            </w:r>
          </w:p>
          <w:p w14:paraId="74EE1D73" w14:textId="77777777" w:rsidR="00822BE3" w:rsidRPr="003B4A82" w:rsidRDefault="00822BE3" w:rsidP="00F00012">
            <w:pPr>
              <w:rPr>
                <w:noProof/>
              </w:rPr>
            </w:pPr>
            <w:r w:rsidRPr="003B4A82">
              <w:rPr>
                <w:noProof/>
              </w:rPr>
              <w:t xml:space="preserve">    UINT32 udwNum;                                                                                 </w:t>
            </w:r>
          </w:p>
          <w:p w14:paraId="6DECCB32" w14:textId="58C166C7" w:rsidR="00822BE3" w:rsidRPr="003B4A82" w:rsidRDefault="00822BE3" w:rsidP="00F00012">
            <w:pPr>
              <w:rPr>
                <w:noProof/>
              </w:rPr>
            </w:pPr>
            <w:r w:rsidRPr="003B4A82">
              <w:rPr>
                <w:noProof/>
              </w:rPr>
              <w:t xml:space="preserve">    </w:t>
            </w:r>
            <w:hyperlink w:anchor="_输出开关量的逻辑报警状态(手动告警)_2" w:history="1">
              <w:r w:rsidRPr="003B4A82">
                <w:rPr>
                  <w:rStyle w:val="a5"/>
                  <w:noProof/>
                  <w:u w:val="none"/>
                </w:rPr>
                <w:t>NETDEV_OUTPUT_SWITCH_ALARM_STATUS_S</w:t>
              </w:r>
            </w:hyperlink>
          </w:p>
          <w:p w14:paraId="303C3846" w14:textId="77777777" w:rsidR="00822BE3" w:rsidRPr="003B4A82" w:rsidRDefault="00822BE3" w:rsidP="00CD66E6">
            <w:pPr>
              <w:ind w:firstLineChars="1900" w:firstLine="3990"/>
              <w:rPr>
                <w:noProof/>
              </w:rPr>
            </w:pPr>
            <w:r w:rsidRPr="003B4A82">
              <w:rPr>
                <w:noProof/>
              </w:rPr>
              <w:t xml:space="preserve">astOutputAlarmStatusInfo[NETDEV_MAX_ALARM_OUT_NUM];       </w:t>
            </w:r>
          </w:p>
          <w:p w14:paraId="114799B1" w14:textId="77777777" w:rsidR="00822BE3" w:rsidRPr="003B4A82" w:rsidRDefault="00822BE3" w:rsidP="00F00012">
            <w:pPr>
              <w:rPr>
                <w:noProof/>
              </w:rPr>
            </w:pPr>
            <w:r w:rsidRPr="003B4A82">
              <w:rPr>
                <w:noProof/>
              </w:rPr>
              <w:t>}NETDEV_OUTPUT_SWITCH_ACT_PARAM_INFO_S,*LPNETDEV_OUTPUT_SWITCH_ACT_PARAM_INFO_S;</w:t>
            </w:r>
          </w:p>
        </w:tc>
      </w:tr>
    </w:tbl>
    <w:p w14:paraId="61C6FA89" w14:textId="77777777" w:rsidR="00822BE3" w:rsidRPr="003B4A82" w:rsidRDefault="00822BE3" w:rsidP="00822BE3"/>
    <w:p w14:paraId="2986558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C2D05EE" w14:textId="77777777" w:rsidTr="00F00012">
        <w:tc>
          <w:tcPr>
            <w:tcW w:w="2856" w:type="dxa"/>
          </w:tcPr>
          <w:p w14:paraId="218CF5C4" w14:textId="77777777" w:rsidR="00822BE3" w:rsidRPr="003B4A82" w:rsidRDefault="00822BE3" w:rsidP="00F00012">
            <w:r w:rsidRPr="003B4A82">
              <w:rPr>
                <w:rFonts w:hint="eastAsia"/>
              </w:rPr>
              <w:t>参数</w:t>
            </w:r>
          </w:p>
        </w:tc>
        <w:tc>
          <w:tcPr>
            <w:tcW w:w="7600" w:type="dxa"/>
          </w:tcPr>
          <w:p w14:paraId="37BD1720" w14:textId="77777777" w:rsidR="00822BE3" w:rsidRPr="003B4A82" w:rsidRDefault="00822BE3" w:rsidP="00F00012">
            <w:r w:rsidRPr="003B4A82">
              <w:rPr>
                <w:rFonts w:hint="eastAsia"/>
              </w:rPr>
              <w:t>说明</w:t>
            </w:r>
          </w:p>
        </w:tc>
      </w:tr>
      <w:tr w:rsidR="00822BE3" w:rsidRPr="003B4A82" w14:paraId="0245F49A" w14:textId="77777777" w:rsidTr="00F00012">
        <w:tc>
          <w:tcPr>
            <w:tcW w:w="2856" w:type="dxa"/>
          </w:tcPr>
          <w:p w14:paraId="16497D77" w14:textId="77777777" w:rsidR="00822BE3" w:rsidRPr="003B4A82" w:rsidRDefault="00822BE3" w:rsidP="00F00012">
            <w:pPr>
              <w:rPr>
                <w:noProof/>
              </w:rPr>
            </w:pPr>
            <w:r w:rsidRPr="003B4A82">
              <w:rPr>
                <w:noProof/>
              </w:rPr>
              <w:t>udwNum</w:t>
            </w:r>
          </w:p>
        </w:tc>
        <w:tc>
          <w:tcPr>
            <w:tcW w:w="7600" w:type="dxa"/>
          </w:tcPr>
          <w:p w14:paraId="1C5EF767" w14:textId="77777777" w:rsidR="00822BE3" w:rsidRPr="003B4A82" w:rsidRDefault="00822BE3" w:rsidP="00F00012">
            <w:pPr>
              <w:rPr>
                <w:noProof/>
              </w:rPr>
            </w:pPr>
            <w:r w:rsidRPr="003B4A82">
              <w:rPr>
                <w:noProof/>
              </w:rPr>
              <w:t>联动的开关量输出个数</w:t>
            </w:r>
          </w:p>
        </w:tc>
      </w:tr>
      <w:tr w:rsidR="00822BE3" w:rsidRPr="003B4A82" w14:paraId="7DF77D83" w14:textId="77777777" w:rsidTr="00F00012">
        <w:tc>
          <w:tcPr>
            <w:tcW w:w="2856" w:type="dxa"/>
          </w:tcPr>
          <w:p w14:paraId="50C564AD" w14:textId="77777777" w:rsidR="00822BE3" w:rsidRPr="003B4A82" w:rsidRDefault="00822BE3" w:rsidP="00F00012">
            <w:pPr>
              <w:rPr>
                <w:noProof/>
              </w:rPr>
            </w:pPr>
            <w:r w:rsidRPr="003B4A82">
              <w:rPr>
                <w:noProof/>
              </w:rPr>
              <w:t>astOutputAlarmStatusInfo</w:t>
            </w:r>
          </w:p>
        </w:tc>
        <w:tc>
          <w:tcPr>
            <w:tcW w:w="7600" w:type="dxa"/>
          </w:tcPr>
          <w:p w14:paraId="3FB42B8C" w14:textId="77777777" w:rsidR="00822BE3" w:rsidRPr="003B4A82" w:rsidRDefault="00822BE3" w:rsidP="00F00012">
            <w:pPr>
              <w:rPr>
                <w:noProof/>
              </w:rPr>
            </w:pPr>
            <w:r w:rsidRPr="003B4A82">
              <w:rPr>
                <w:noProof/>
              </w:rPr>
              <w:t>联动的开关量输出列表</w:t>
            </w:r>
          </w:p>
        </w:tc>
      </w:tr>
    </w:tbl>
    <w:p w14:paraId="1A96FAC3" w14:textId="77777777" w:rsidR="00822BE3" w:rsidRPr="003B4A82" w:rsidRDefault="00822BE3" w:rsidP="00822BE3">
      <w:pPr>
        <w:rPr>
          <w:b/>
        </w:rPr>
      </w:pPr>
    </w:p>
    <w:p w14:paraId="2D1EBB2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bookmarkStart w:id="1162" w:name="_输出开关量的逻辑报警状态(手动告警)_1"/>
    <w:bookmarkEnd w:id="1162"/>
    <w:p w14:paraId="5B163E5F" w14:textId="77777777" w:rsidR="00144C84" w:rsidRPr="003B4A82" w:rsidRDefault="00144C84" w:rsidP="00144C84">
      <w:pPr>
        <w:rPr>
          <w:noProof/>
        </w:rPr>
      </w:pPr>
      <w:r w:rsidRPr="003B4A82">
        <w:rPr>
          <w:noProof/>
        </w:rPr>
        <w:fldChar w:fldCharType="begin"/>
      </w:r>
      <w:r w:rsidRPr="003B4A82">
        <w:rPr>
          <w:noProof/>
        </w:rPr>
        <w:instrText xml:space="preserve"> HYPERLINK  \l "_使能联动参数枚举" </w:instrText>
      </w:r>
      <w:r w:rsidRPr="003B4A82">
        <w:rPr>
          <w:noProof/>
        </w:rPr>
        <w:fldChar w:fldCharType="separate"/>
      </w:r>
      <w:r w:rsidRPr="003B4A82">
        <w:rPr>
          <w:rStyle w:val="a5"/>
          <w:noProof/>
          <w:u w:val="none"/>
        </w:rPr>
        <w:t>NETDEV_ALARM_ACT_ID_E</w:t>
      </w:r>
      <w:r w:rsidRPr="003B4A82">
        <w:rPr>
          <w:noProof/>
        </w:rPr>
        <w:fldChar w:fldCharType="end"/>
      </w:r>
    </w:p>
    <w:p w14:paraId="715B6810" w14:textId="77777777" w:rsidR="00822BE3" w:rsidRPr="003B4A82" w:rsidRDefault="00822BE3" w:rsidP="00822BE3">
      <w:pPr>
        <w:pStyle w:val="3"/>
        <w:ind w:left="283"/>
      </w:pPr>
      <w:bookmarkStart w:id="1163" w:name="_输出开关量的逻辑报警状态(手动告警)_2"/>
      <w:bookmarkStart w:id="1164" w:name="_Toc88647620"/>
      <w:bookmarkEnd w:id="1163"/>
      <w:r w:rsidRPr="003B4A82">
        <w:t>输出开关量的逻辑报警状态</w:t>
      </w:r>
      <w:r w:rsidRPr="003B4A82">
        <w:t>(</w:t>
      </w:r>
      <w:r w:rsidRPr="003B4A82">
        <w:t>手动告警</w:t>
      </w:r>
      <w:r w:rsidRPr="003B4A82">
        <w:t>)</w:t>
      </w:r>
      <w:bookmarkEnd w:id="1164"/>
    </w:p>
    <w:tbl>
      <w:tblPr>
        <w:tblStyle w:val="a7"/>
        <w:tblW w:w="0" w:type="auto"/>
        <w:tblLook w:val="04A0" w:firstRow="1" w:lastRow="0" w:firstColumn="1" w:lastColumn="0" w:noHBand="0" w:noVBand="1"/>
      </w:tblPr>
      <w:tblGrid>
        <w:gridCol w:w="10456"/>
      </w:tblGrid>
      <w:tr w:rsidR="00822BE3" w:rsidRPr="003B4A82" w14:paraId="19195413" w14:textId="77777777" w:rsidTr="00F00012">
        <w:trPr>
          <w:trHeight w:val="642"/>
        </w:trPr>
        <w:tc>
          <w:tcPr>
            <w:tcW w:w="10456" w:type="dxa"/>
          </w:tcPr>
          <w:p w14:paraId="5AB412AA" w14:textId="77777777" w:rsidR="00822BE3" w:rsidRPr="003B4A82" w:rsidRDefault="00822BE3" w:rsidP="00F00012">
            <w:pPr>
              <w:rPr>
                <w:noProof/>
              </w:rPr>
            </w:pPr>
            <w:r w:rsidRPr="003B4A82">
              <w:rPr>
                <w:noProof/>
              </w:rPr>
              <w:t>typedef struct tagNETDEVOutputSwitchesAlarmStatus</w:t>
            </w:r>
          </w:p>
          <w:p w14:paraId="493CF07B" w14:textId="77777777" w:rsidR="00822BE3" w:rsidRPr="003B4A82" w:rsidRDefault="00822BE3" w:rsidP="00F00012">
            <w:pPr>
              <w:rPr>
                <w:noProof/>
              </w:rPr>
            </w:pPr>
            <w:r w:rsidRPr="003B4A82">
              <w:rPr>
                <w:noProof/>
              </w:rPr>
              <w:t>{</w:t>
            </w:r>
          </w:p>
          <w:p w14:paraId="41E267AA" w14:textId="77777777" w:rsidR="00822BE3" w:rsidRPr="003B4A82" w:rsidRDefault="00822BE3" w:rsidP="00F00012">
            <w:pPr>
              <w:rPr>
                <w:noProof/>
              </w:rPr>
            </w:pPr>
            <w:r w:rsidRPr="003B4A82">
              <w:rPr>
                <w:noProof/>
              </w:rPr>
              <w:t xml:space="preserve">    INT32   dwBooleanId;                            </w:t>
            </w:r>
          </w:p>
          <w:p w14:paraId="25AFBB74" w14:textId="77777777" w:rsidR="00822BE3" w:rsidRPr="003B4A82" w:rsidRDefault="00822BE3" w:rsidP="00F00012">
            <w:pPr>
              <w:rPr>
                <w:noProof/>
              </w:rPr>
            </w:pPr>
            <w:r w:rsidRPr="003B4A82">
              <w:rPr>
                <w:noProof/>
              </w:rPr>
              <w:t xml:space="preserve">    INT32   dwChannelId;                           </w:t>
            </w:r>
          </w:p>
          <w:p w14:paraId="61B70AAF" w14:textId="77777777" w:rsidR="00822BE3" w:rsidRPr="003B4A82" w:rsidRDefault="00822BE3" w:rsidP="00F00012">
            <w:pPr>
              <w:ind w:firstLineChars="200" w:firstLine="420"/>
              <w:rPr>
                <w:noProof/>
              </w:rPr>
            </w:pPr>
            <w:r w:rsidRPr="003B4A82">
              <w:rPr>
                <w:noProof/>
              </w:rPr>
              <w:t xml:space="preserve">INT32   enAlarmStatus;                          </w:t>
            </w:r>
          </w:p>
          <w:p w14:paraId="4621C898" w14:textId="77777777" w:rsidR="00822BE3" w:rsidRPr="003B4A82" w:rsidRDefault="00822BE3" w:rsidP="00F00012">
            <w:pPr>
              <w:rPr>
                <w:noProof/>
              </w:rPr>
            </w:pPr>
            <w:r w:rsidRPr="003B4A82">
              <w:rPr>
                <w:noProof/>
              </w:rPr>
              <w:t>} NETDEV_OUTPUT_SWITCH_ALARM_STATUS_S, *LPNETDEV_OUTPUT_SWITCH_ALARM_STATUS_S;</w:t>
            </w:r>
          </w:p>
        </w:tc>
      </w:tr>
    </w:tbl>
    <w:p w14:paraId="7BBB231B" w14:textId="77777777" w:rsidR="00822BE3" w:rsidRPr="003B4A82" w:rsidRDefault="00822BE3" w:rsidP="00822BE3"/>
    <w:p w14:paraId="553ECA9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35560724" w14:textId="77777777" w:rsidTr="00F00012">
        <w:tc>
          <w:tcPr>
            <w:tcW w:w="2856" w:type="dxa"/>
          </w:tcPr>
          <w:p w14:paraId="64EE6EB3" w14:textId="77777777" w:rsidR="00822BE3" w:rsidRPr="003B4A82" w:rsidRDefault="00822BE3" w:rsidP="00F00012">
            <w:r w:rsidRPr="003B4A82">
              <w:rPr>
                <w:rFonts w:hint="eastAsia"/>
              </w:rPr>
              <w:t>参数</w:t>
            </w:r>
          </w:p>
        </w:tc>
        <w:tc>
          <w:tcPr>
            <w:tcW w:w="7600" w:type="dxa"/>
          </w:tcPr>
          <w:p w14:paraId="2A19A830" w14:textId="77777777" w:rsidR="00822BE3" w:rsidRPr="003B4A82" w:rsidRDefault="00822BE3" w:rsidP="00F00012">
            <w:r w:rsidRPr="003B4A82">
              <w:rPr>
                <w:rFonts w:hint="eastAsia"/>
              </w:rPr>
              <w:t>说明</w:t>
            </w:r>
          </w:p>
        </w:tc>
      </w:tr>
      <w:tr w:rsidR="00822BE3" w:rsidRPr="003B4A82" w14:paraId="41255324" w14:textId="77777777" w:rsidTr="00F00012">
        <w:tc>
          <w:tcPr>
            <w:tcW w:w="2856" w:type="dxa"/>
          </w:tcPr>
          <w:p w14:paraId="405CB16A" w14:textId="77777777" w:rsidR="00822BE3" w:rsidRPr="003B4A82" w:rsidRDefault="00822BE3" w:rsidP="00F00012">
            <w:pPr>
              <w:rPr>
                <w:noProof/>
              </w:rPr>
            </w:pPr>
            <w:r w:rsidRPr="003B4A82">
              <w:rPr>
                <w:noProof/>
              </w:rPr>
              <w:t>dwBooleanId</w:t>
            </w:r>
          </w:p>
        </w:tc>
        <w:tc>
          <w:tcPr>
            <w:tcW w:w="7600" w:type="dxa"/>
          </w:tcPr>
          <w:p w14:paraId="3F0F1855" w14:textId="77777777" w:rsidR="00822BE3" w:rsidRPr="003B4A82" w:rsidRDefault="00822BE3" w:rsidP="00F00012">
            <w:pPr>
              <w:rPr>
                <w:noProof/>
              </w:rPr>
            </w:pPr>
            <w:r w:rsidRPr="003B4A82">
              <w:rPr>
                <w:noProof/>
              </w:rPr>
              <w:t>开关量编号</w:t>
            </w:r>
          </w:p>
        </w:tc>
      </w:tr>
      <w:tr w:rsidR="00822BE3" w:rsidRPr="003B4A82" w14:paraId="05A60129" w14:textId="77777777" w:rsidTr="00F00012">
        <w:tc>
          <w:tcPr>
            <w:tcW w:w="2856" w:type="dxa"/>
          </w:tcPr>
          <w:p w14:paraId="4FF352E2" w14:textId="77777777" w:rsidR="00822BE3" w:rsidRPr="003B4A82" w:rsidRDefault="00822BE3" w:rsidP="00F00012">
            <w:pPr>
              <w:rPr>
                <w:noProof/>
              </w:rPr>
            </w:pPr>
            <w:r w:rsidRPr="003B4A82">
              <w:rPr>
                <w:noProof/>
              </w:rPr>
              <w:t>dwChannelId</w:t>
            </w:r>
          </w:p>
        </w:tc>
        <w:tc>
          <w:tcPr>
            <w:tcW w:w="7600" w:type="dxa"/>
          </w:tcPr>
          <w:p w14:paraId="44BF9AE4" w14:textId="77777777" w:rsidR="00822BE3" w:rsidRPr="003B4A82" w:rsidRDefault="00822BE3" w:rsidP="00F00012">
            <w:pPr>
              <w:rPr>
                <w:noProof/>
              </w:rPr>
            </w:pPr>
            <w:r w:rsidRPr="003B4A82">
              <w:rPr>
                <w:noProof/>
              </w:rPr>
              <w:t>通道ID,设备本身为</w:t>
            </w:r>
            <w:r w:rsidRPr="003B4A82">
              <w:rPr>
                <w:rFonts w:hint="eastAsia"/>
                <w:noProof/>
              </w:rPr>
              <w:t>0</w:t>
            </w:r>
          </w:p>
        </w:tc>
      </w:tr>
      <w:tr w:rsidR="00822BE3" w:rsidRPr="003B4A82" w14:paraId="3BCD8154" w14:textId="77777777" w:rsidTr="00F00012">
        <w:tc>
          <w:tcPr>
            <w:tcW w:w="2856" w:type="dxa"/>
          </w:tcPr>
          <w:p w14:paraId="4C873DB0" w14:textId="77777777" w:rsidR="00822BE3" w:rsidRPr="003B4A82" w:rsidRDefault="00822BE3" w:rsidP="00F00012">
            <w:pPr>
              <w:rPr>
                <w:noProof/>
              </w:rPr>
            </w:pPr>
            <w:r w:rsidRPr="003B4A82">
              <w:rPr>
                <w:noProof/>
              </w:rPr>
              <w:t>enAlarmStatus</w:t>
            </w:r>
          </w:p>
        </w:tc>
        <w:tc>
          <w:tcPr>
            <w:tcW w:w="7600" w:type="dxa"/>
          </w:tcPr>
          <w:p w14:paraId="7B5660D3" w14:textId="45AD66A2" w:rsidR="00822BE3" w:rsidRPr="003B4A82" w:rsidRDefault="00822BE3" w:rsidP="00F00012">
            <w:pPr>
              <w:rPr>
                <w:noProof/>
              </w:rPr>
            </w:pPr>
            <w:r w:rsidRPr="003B4A82">
              <w:rPr>
                <w:noProof/>
              </w:rPr>
              <w:t>输出开关量报警状态参见#</w:t>
            </w:r>
            <w:hyperlink w:anchor="_开关量状态枚举" w:history="1">
              <w:r w:rsidR="002A49FF" w:rsidRPr="003B4A82">
                <w:rPr>
                  <w:rStyle w:val="a5"/>
                  <w:u w:val="none"/>
                </w:rPr>
                <w:t>NETDEV_RELAYOUTPUT_STATE_E</w:t>
              </w:r>
            </w:hyperlink>
          </w:p>
        </w:tc>
      </w:tr>
    </w:tbl>
    <w:p w14:paraId="55E744F6" w14:textId="77777777" w:rsidR="00822BE3" w:rsidRPr="003B4A82" w:rsidRDefault="00822BE3" w:rsidP="00822BE3">
      <w:pPr>
        <w:rPr>
          <w:b/>
        </w:rPr>
      </w:pPr>
    </w:p>
    <w:p w14:paraId="244D7C38"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BA32492" w14:textId="273102FE" w:rsidR="00822BE3" w:rsidRPr="003B4A82" w:rsidRDefault="00E02404" w:rsidP="00822BE3">
      <w:hyperlink w:anchor="_联动开关量输出结构体" w:history="1">
        <w:r w:rsidR="000D6595" w:rsidRPr="003B4A82">
          <w:rPr>
            <w:rStyle w:val="a5"/>
            <w:u w:val="none"/>
          </w:rPr>
          <w:t>NETDEV_OUTPUT_SWITCH_ACT_PARAM_INFO_S</w:t>
        </w:r>
      </w:hyperlink>
    </w:p>
    <w:p w14:paraId="4CBEBFAB" w14:textId="77777777" w:rsidR="00822BE3" w:rsidRPr="003B4A82" w:rsidRDefault="00822BE3" w:rsidP="00822BE3">
      <w:pPr>
        <w:pStyle w:val="3"/>
        <w:ind w:left="283"/>
      </w:pPr>
      <w:bookmarkStart w:id="1165" w:name="_Toc88647621"/>
      <w:r w:rsidRPr="003B4A82">
        <w:t>使能联动参数</w:t>
      </w:r>
      <w:bookmarkEnd w:id="1165"/>
    </w:p>
    <w:tbl>
      <w:tblPr>
        <w:tblStyle w:val="a7"/>
        <w:tblW w:w="0" w:type="auto"/>
        <w:tblLook w:val="04A0" w:firstRow="1" w:lastRow="0" w:firstColumn="1" w:lastColumn="0" w:noHBand="0" w:noVBand="1"/>
      </w:tblPr>
      <w:tblGrid>
        <w:gridCol w:w="10456"/>
      </w:tblGrid>
      <w:tr w:rsidR="00822BE3" w:rsidRPr="003B4A82" w14:paraId="5FFCACDD" w14:textId="77777777" w:rsidTr="00F00012">
        <w:trPr>
          <w:trHeight w:val="642"/>
        </w:trPr>
        <w:tc>
          <w:tcPr>
            <w:tcW w:w="10456" w:type="dxa"/>
          </w:tcPr>
          <w:p w14:paraId="4CCBD9AA" w14:textId="77777777" w:rsidR="00822BE3" w:rsidRPr="003B4A82" w:rsidRDefault="00822BE3" w:rsidP="00F00012">
            <w:pPr>
              <w:rPr>
                <w:noProof/>
              </w:rPr>
            </w:pPr>
            <w:r w:rsidRPr="003B4A82">
              <w:rPr>
                <w:noProof/>
              </w:rPr>
              <w:t>typedef struct tagNETDEVEnabledActParamInfo</w:t>
            </w:r>
          </w:p>
          <w:p w14:paraId="436A20BB" w14:textId="77777777" w:rsidR="00822BE3" w:rsidRPr="003B4A82" w:rsidRDefault="00822BE3" w:rsidP="00F00012">
            <w:pPr>
              <w:rPr>
                <w:noProof/>
              </w:rPr>
            </w:pPr>
            <w:r w:rsidRPr="003B4A82">
              <w:rPr>
                <w:noProof/>
              </w:rPr>
              <w:t>{</w:t>
            </w:r>
          </w:p>
          <w:p w14:paraId="597674D5" w14:textId="77777777" w:rsidR="00822BE3" w:rsidRPr="003B4A82" w:rsidRDefault="00822BE3" w:rsidP="00F00012">
            <w:pPr>
              <w:rPr>
                <w:noProof/>
              </w:rPr>
            </w:pPr>
            <w:r w:rsidRPr="003B4A82">
              <w:rPr>
                <w:noProof/>
              </w:rPr>
              <w:t xml:space="preserve">    BOOL    bEnabled;      </w:t>
            </w:r>
          </w:p>
          <w:p w14:paraId="306CF37C" w14:textId="77777777" w:rsidR="00822BE3" w:rsidRPr="003B4A82" w:rsidRDefault="00822BE3" w:rsidP="00F00012">
            <w:pPr>
              <w:ind w:firstLineChars="200" w:firstLine="420"/>
              <w:rPr>
                <w:noProof/>
              </w:rPr>
            </w:pPr>
            <w:r w:rsidRPr="003B4A82">
              <w:rPr>
                <w:noProof/>
              </w:rPr>
              <w:lastRenderedPageBreak/>
              <w:t xml:space="preserve">BYTE    byRes[64];     </w:t>
            </w:r>
          </w:p>
          <w:p w14:paraId="5EC5A94C" w14:textId="77777777" w:rsidR="00822BE3" w:rsidRPr="003B4A82" w:rsidRDefault="00822BE3" w:rsidP="00F00012">
            <w:pPr>
              <w:rPr>
                <w:noProof/>
              </w:rPr>
            </w:pPr>
            <w:r w:rsidRPr="003B4A82">
              <w:rPr>
                <w:noProof/>
              </w:rPr>
              <w:t>}NETDEV_ENABLED_ACT_PARAM_INFO_S, *LPNETDEV_ENABLED_ACT_PARAM_INFO_S;</w:t>
            </w:r>
          </w:p>
        </w:tc>
      </w:tr>
    </w:tbl>
    <w:p w14:paraId="7B807578" w14:textId="77777777" w:rsidR="00822BE3" w:rsidRPr="003B4A82" w:rsidRDefault="00822BE3" w:rsidP="00822BE3"/>
    <w:p w14:paraId="0A277EF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E3B2177" w14:textId="77777777" w:rsidTr="00F00012">
        <w:tc>
          <w:tcPr>
            <w:tcW w:w="2856" w:type="dxa"/>
          </w:tcPr>
          <w:p w14:paraId="283ECC08" w14:textId="77777777" w:rsidR="00822BE3" w:rsidRPr="003B4A82" w:rsidRDefault="00822BE3" w:rsidP="00F00012">
            <w:r w:rsidRPr="003B4A82">
              <w:rPr>
                <w:rFonts w:hint="eastAsia"/>
              </w:rPr>
              <w:t>参数</w:t>
            </w:r>
          </w:p>
        </w:tc>
        <w:tc>
          <w:tcPr>
            <w:tcW w:w="7600" w:type="dxa"/>
          </w:tcPr>
          <w:p w14:paraId="0C2623E1" w14:textId="77777777" w:rsidR="00822BE3" w:rsidRPr="003B4A82" w:rsidRDefault="00822BE3" w:rsidP="00F00012">
            <w:r w:rsidRPr="003B4A82">
              <w:rPr>
                <w:rFonts w:hint="eastAsia"/>
              </w:rPr>
              <w:t>说明</w:t>
            </w:r>
          </w:p>
        </w:tc>
      </w:tr>
      <w:tr w:rsidR="00822BE3" w:rsidRPr="003B4A82" w14:paraId="1669BCA6" w14:textId="77777777" w:rsidTr="00F00012">
        <w:tc>
          <w:tcPr>
            <w:tcW w:w="2856" w:type="dxa"/>
          </w:tcPr>
          <w:p w14:paraId="2D7FAAF2" w14:textId="77777777" w:rsidR="00822BE3" w:rsidRPr="003B4A82" w:rsidRDefault="00822BE3" w:rsidP="00F00012">
            <w:pPr>
              <w:rPr>
                <w:noProof/>
              </w:rPr>
            </w:pPr>
            <w:r w:rsidRPr="003B4A82">
              <w:rPr>
                <w:noProof/>
              </w:rPr>
              <w:t>bEnabled</w:t>
            </w:r>
          </w:p>
        </w:tc>
        <w:tc>
          <w:tcPr>
            <w:tcW w:w="7600" w:type="dxa"/>
          </w:tcPr>
          <w:p w14:paraId="15CDE227" w14:textId="77777777" w:rsidR="00822BE3" w:rsidRPr="003B4A82" w:rsidRDefault="00822BE3" w:rsidP="00F00012">
            <w:pPr>
              <w:rPr>
                <w:noProof/>
              </w:rPr>
            </w:pPr>
            <w:r w:rsidRPr="003B4A82">
              <w:rPr>
                <w:noProof/>
              </w:rPr>
              <w:t>使能标记</w:t>
            </w:r>
          </w:p>
        </w:tc>
      </w:tr>
      <w:tr w:rsidR="00822BE3" w:rsidRPr="003B4A82" w14:paraId="07298E13" w14:textId="77777777" w:rsidTr="00F00012">
        <w:tc>
          <w:tcPr>
            <w:tcW w:w="2856" w:type="dxa"/>
          </w:tcPr>
          <w:p w14:paraId="7176F4E8" w14:textId="77777777" w:rsidR="00822BE3" w:rsidRPr="003B4A82" w:rsidRDefault="00822BE3" w:rsidP="00F00012">
            <w:pPr>
              <w:rPr>
                <w:noProof/>
              </w:rPr>
            </w:pPr>
            <w:r w:rsidRPr="003B4A82">
              <w:rPr>
                <w:noProof/>
              </w:rPr>
              <w:t>byRes</w:t>
            </w:r>
          </w:p>
        </w:tc>
        <w:tc>
          <w:tcPr>
            <w:tcW w:w="7600" w:type="dxa"/>
          </w:tcPr>
          <w:p w14:paraId="7B9E68DB" w14:textId="77777777" w:rsidR="00822BE3" w:rsidRPr="003B4A82" w:rsidRDefault="00822BE3" w:rsidP="00F00012">
            <w:pPr>
              <w:rPr>
                <w:noProof/>
              </w:rPr>
            </w:pPr>
            <w:r w:rsidRPr="003B4A82">
              <w:rPr>
                <w:noProof/>
              </w:rPr>
              <w:t>保留字段</w:t>
            </w:r>
          </w:p>
        </w:tc>
      </w:tr>
    </w:tbl>
    <w:p w14:paraId="603C33C3"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B17D3ED" w14:textId="21E14A50" w:rsidR="00144C84" w:rsidRPr="003B4A82" w:rsidRDefault="00E02404" w:rsidP="00822BE3">
      <w:pPr>
        <w:rPr>
          <w:noProof/>
        </w:rPr>
      </w:pPr>
      <w:hyperlink w:anchor="_使能联动参数枚举" w:history="1">
        <w:r w:rsidR="00144C84" w:rsidRPr="003B4A82">
          <w:rPr>
            <w:rStyle w:val="a5"/>
            <w:noProof/>
            <w:u w:val="none"/>
          </w:rPr>
          <w:t>NETDEV_ALARM_ACT_ID_E</w:t>
        </w:r>
      </w:hyperlink>
    </w:p>
    <w:p w14:paraId="459C1EAB" w14:textId="77777777" w:rsidR="00822BE3" w:rsidRPr="003B4A82" w:rsidRDefault="00822BE3" w:rsidP="00822BE3">
      <w:pPr>
        <w:pStyle w:val="3"/>
        <w:ind w:left="283"/>
      </w:pPr>
      <w:bookmarkStart w:id="1166" w:name="_遮挡检测告警的配置信息"/>
      <w:bookmarkStart w:id="1167" w:name="_Toc88647622"/>
      <w:bookmarkEnd w:id="1166"/>
      <w:r w:rsidRPr="003B4A82">
        <w:t>遮挡检测告警的配置信息</w:t>
      </w:r>
      <w:bookmarkEnd w:id="1167"/>
    </w:p>
    <w:tbl>
      <w:tblPr>
        <w:tblStyle w:val="a7"/>
        <w:tblW w:w="0" w:type="auto"/>
        <w:tblLook w:val="04A0" w:firstRow="1" w:lastRow="0" w:firstColumn="1" w:lastColumn="0" w:noHBand="0" w:noVBand="1"/>
      </w:tblPr>
      <w:tblGrid>
        <w:gridCol w:w="10456"/>
      </w:tblGrid>
      <w:tr w:rsidR="00822BE3" w:rsidRPr="003B4A82" w14:paraId="4717D00C" w14:textId="77777777" w:rsidTr="00F00012">
        <w:trPr>
          <w:trHeight w:val="642"/>
        </w:trPr>
        <w:tc>
          <w:tcPr>
            <w:tcW w:w="10456" w:type="dxa"/>
          </w:tcPr>
          <w:p w14:paraId="11515E8A" w14:textId="77777777" w:rsidR="00822BE3" w:rsidRPr="003B4A82" w:rsidRDefault="00822BE3" w:rsidP="00F00012">
            <w:pPr>
              <w:rPr>
                <w:noProof/>
              </w:rPr>
            </w:pPr>
            <w:r w:rsidRPr="003B4A82">
              <w:rPr>
                <w:noProof/>
              </w:rPr>
              <w:t>typedef struct tagNETDEVTamperDetectionRuleInfo</w:t>
            </w:r>
          </w:p>
          <w:p w14:paraId="79A49FF5" w14:textId="77777777" w:rsidR="00822BE3" w:rsidRPr="003B4A82" w:rsidRDefault="00822BE3" w:rsidP="00F00012">
            <w:pPr>
              <w:rPr>
                <w:noProof/>
              </w:rPr>
            </w:pPr>
            <w:r w:rsidRPr="003B4A82">
              <w:rPr>
                <w:noProof/>
              </w:rPr>
              <w:t>{</w:t>
            </w:r>
          </w:p>
          <w:p w14:paraId="3B997350" w14:textId="77777777" w:rsidR="00822BE3" w:rsidRPr="003B4A82" w:rsidRDefault="00822BE3" w:rsidP="00F00012">
            <w:pPr>
              <w:rPr>
                <w:noProof/>
              </w:rPr>
            </w:pPr>
            <w:r w:rsidRPr="003B4A82">
              <w:rPr>
                <w:noProof/>
              </w:rPr>
              <w:t xml:space="preserve">    BOOL         bEnabled;              </w:t>
            </w:r>
          </w:p>
          <w:p w14:paraId="08E9A0E7" w14:textId="77777777" w:rsidR="00822BE3" w:rsidRPr="003B4A82" w:rsidRDefault="00822BE3" w:rsidP="00F00012">
            <w:pPr>
              <w:rPr>
                <w:noProof/>
              </w:rPr>
            </w:pPr>
            <w:r w:rsidRPr="003B4A82">
              <w:rPr>
                <w:noProof/>
              </w:rPr>
              <w:t xml:space="preserve">    UINT32       udwSensitivity;        </w:t>
            </w:r>
          </w:p>
          <w:p w14:paraId="05CE736C" w14:textId="77777777" w:rsidR="00822BE3" w:rsidRPr="003B4A82" w:rsidRDefault="00822BE3" w:rsidP="00F00012">
            <w:pPr>
              <w:rPr>
                <w:noProof/>
              </w:rPr>
            </w:pPr>
            <w:r w:rsidRPr="003B4A82">
              <w:rPr>
                <w:noProof/>
              </w:rPr>
              <w:t xml:space="preserve">    UINT32       udwDuration;           </w:t>
            </w:r>
          </w:p>
          <w:p w14:paraId="5C2E9DDF" w14:textId="77777777" w:rsidR="00822BE3" w:rsidRPr="003B4A82" w:rsidRDefault="00822BE3" w:rsidP="00F00012">
            <w:pPr>
              <w:ind w:firstLineChars="200" w:firstLine="420"/>
              <w:rPr>
                <w:noProof/>
              </w:rPr>
            </w:pPr>
            <w:r w:rsidRPr="003B4A82">
              <w:rPr>
                <w:noProof/>
              </w:rPr>
              <w:t xml:space="preserve">BYTE         byRes[256];            </w:t>
            </w:r>
          </w:p>
          <w:p w14:paraId="036B513A" w14:textId="77777777" w:rsidR="00822BE3" w:rsidRPr="003B4A82" w:rsidRDefault="00822BE3" w:rsidP="00F00012">
            <w:pPr>
              <w:rPr>
                <w:noProof/>
              </w:rPr>
            </w:pPr>
            <w:r w:rsidRPr="003B4A82">
              <w:rPr>
                <w:noProof/>
              </w:rPr>
              <w:t>}NETDEV_TAMPER_DETECTION_RULE_INFO_S, *LPNETDEV_TAMPER_DETECTION_RULE_INFO_S;</w:t>
            </w:r>
          </w:p>
        </w:tc>
      </w:tr>
    </w:tbl>
    <w:p w14:paraId="77953C1D" w14:textId="77777777" w:rsidR="00822BE3" w:rsidRPr="003B4A82" w:rsidRDefault="00822BE3" w:rsidP="00822BE3"/>
    <w:p w14:paraId="333029FC"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BBCF360" w14:textId="77777777" w:rsidTr="00F00012">
        <w:tc>
          <w:tcPr>
            <w:tcW w:w="2856" w:type="dxa"/>
          </w:tcPr>
          <w:p w14:paraId="59C76F5A" w14:textId="77777777" w:rsidR="00822BE3" w:rsidRPr="003B4A82" w:rsidRDefault="00822BE3" w:rsidP="00F00012">
            <w:r w:rsidRPr="003B4A82">
              <w:rPr>
                <w:rFonts w:hint="eastAsia"/>
              </w:rPr>
              <w:t>参数</w:t>
            </w:r>
          </w:p>
        </w:tc>
        <w:tc>
          <w:tcPr>
            <w:tcW w:w="7600" w:type="dxa"/>
          </w:tcPr>
          <w:p w14:paraId="5307C27C" w14:textId="77777777" w:rsidR="00822BE3" w:rsidRPr="003B4A82" w:rsidRDefault="00822BE3" w:rsidP="00F00012">
            <w:r w:rsidRPr="003B4A82">
              <w:rPr>
                <w:rFonts w:hint="eastAsia"/>
              </w:rPr>
              <w:t>说明</w:t>
            </w:r>
          </w:p>
        </w:tc>
      </w:tr>
      <w:tr w:rsidR="00822BE3" w:rsidRPr="003B4A82" w14:paraId="6BA9BC29" w14:textId="77777777" w:rsidTr="00F00012">
        <w:tc>
          <w:tcPr>
            <w:tcW w:w="2856" w:type="dxa"/>
          </w:tcPr>
          <w:p w14:paraId="4AD18C08" w14:textId="77777777" w:rsidR="00822BE3" w:rsidRPr="003B4A82" w:rsidRDefault="00822BE3" w:rsidP="00F00012">
            <w:pPr>
              <w:rPr>
                <w:noProof/>
              </w:rPr>
            </w:pPr>
            <w:r w:rsidRPr="003B4A82">
              <w:rPr>
                <w:noProof/>
              </w:rPr>
              <w:t>bEnabled</w:t>
            </w:r>
          </w:p>
        </w:tc>
        <w:tc>
          <w:tcPr>
            <w:tcW w:w="7600" w:type="dxa"/>
          </w:tcPr>
          <w:p w14:paraId="63F5E6F2" w14:textId="77777777" w:rsidR="00822BE3" w:rsidRPr="003B4A82" w:rsidRDefault="00822BE3" w:rsidP="00F00012">
            <w:pPr>
              <w:rPr>
                <w:noProof/>
              </w:rPr>
            </w:pPr>
            <w:r w:rsidRPr="003B4A82">
              <w:rPr>
                <w:noProof/>
              </w:rPr>
              <w:t>使能, 0:不使能1:使能</w:t>
            </w:r>
          </w:p>
        </w:tc>
      </w:tr>
      <w:tr w:rsidR="00822BE3" w:rsidRPr="003B4A82" w14:paraId="6D0ADAA5" w14:textId="77777777" w:rsidTr="00F00012">
        <w:tc>
          <w:tcPr>
            <w:tcW w:w="2856" w:type="dxa"/>
          </w:tcPr>
          <w:p w14:paraId="69A46076" w14:textId="77777777" w:rsidR="00822BE3" w:rsidRPr="003B4A82" w:rsidRDefault="00822BE3" w:rsidP="00F00012">
            <w:pPr>
              <w:rPr>
                <w:noProof/>
              </w:rPr>
            </w:pPr>
            <w:r w:rsidRPr="003B4A82">
              <w:rPr>
                <w:noProof/>
              </w:rPr>
              <w:t>udwSensitivity</w:t>
            </w:r>
          </w:p>
        </w:tc>
        <w:tc>
          <w:tcPr>
            <w:tcW w:w="7600" w:type="dxa"/>
          </w:tcPr>
          <w:p w14:paraId="62157A8A" w14:textId="77777777" w:rsidR="00822BE3" w:rsidRPr="003B4A82" w:rsidRDefault="00822BE3" w:rsidP="00F00012">
            <w:pPr>
              <w:rPr>
                <w:noProof/>
              </w:rPr>
            </w:pPr>
            <w:r w:rsidRPr="003B4A82">
              <w:rPr>
                <w:noProof/>
              </w:rPr>
              <w:t>灵敏度，范围[1,100]</w:t>
            </w:r>
          </w:p>
        </w:tc>
      </w:tr>
      <w:tr w:rsidR="00822BE3" w:rsidRPr="003B4A82" w14:paraId="639AB728" w14:textId="77777777" w:rsidTr="00F00012">
        <w:tc>
          <w:tcPr>
            <w:tcW w:w="2856" w:type="dxa"/>
          </w:tcPr>
          <w:p w14:paraId="5472D5F7" w14:textId="77777777" w:rsidR="00822BE3" w:rsidRPr="003B4A82" w:rsidRDefault="00822BE3" w:rsidP="00F00012">
            <w:pPr>
              <w:rPr>
                <w:noProof/>
              </w:rPr>
            </w:pPr>
            <w:r w:rsidRPr="003B4A82">
              <w:rPr>
                <w:noProof/>
              </w:rPr>
              <w:t>udwDuration</w:t>
            </w:r>
          </w:p>
        </w:tc>
        <w:tc>
          <w:tcPr>
            <w:tcW w:w="7600" w:type="dxa"/>
          </w:tcPr>
          <w:p w14:paraId="54873F78" w14:textId="77777777" w:rsidR="00822BE3" w:rsidRPr="003B4A82" w:rsidRDefault="00822BE3" w:rsidP="00F00012">
            <w:pPr>
              <w:rPr>
                <w:noProof/>
              </w:rPr>
            </w:pPr>
            <w:r w:rsidRPr="003B4A82">
              <w:rPr>
                <w:noProof/>
              </w:rPr>
              <w:t>持续时间，单位秒。长度范围[0, 10]，IPC需要</w:t>
            </w:r>
          </w:p>
        </w:tc>
      </w:tr>
      <w:tr w:rsidR="00822BE3" w:rsidRPr="003B4A82" w14:paraId="27B53A53" w14:textId="77777777" w:rsidTr="00F00012">
        <w:tc>
          <w:tcPr>
            <w:tcW w:w="2856" w:type="dxa"/>
          </w:tcPr>
          <w:p w14:paraId="41716E32" w14:textId="77777777" w:rsidR="00822BE3" w:rsidRPr="003B4A82" w:rsidRDefault="00822BE3" w:rsidP="00F00012">
            <w:pPr>
              <w:rPr>
                <w:noProof/>
              </w:rPr>
            </w:pPr>
            <w:r w:rsidRPr="003B4A82">
              <w:rPr>
                <w:noProof/>
              </w:rPr>
              <w:t>byRes</w:t>
            </w:r>
          </w:p>
        </w:tc>
        <w:tc>
          <w:tcPr>
            <w:tcW w:w="7600" w:type="dxa"/>
          </w:tcPr>
          <w:p w14:paraId="379D46E3" w14:textId="77777777" w:rsidR="00822BE3" w:rsidRPr="003B4A82" w:rsidRDefault="00822BE3" w:rsidP="00F00012">
            <w:pPr>
              <w:rPr>
                <w:noProof/>
              </w:rPr>
            </w:pPr>
            <w:r w:rsidRPr="003B4A82">
              <w:rPr>
                <w:noProof/>
              </w:rPr>
              <w:t>保留字段</w:t>
            </w:r>
          </w:p>
        </w:tc>
      </w:tr>
    </w:tbl>
    <w:p w14:paraId="6E8B3D0B" w14:textId="77777777" w:rsidR="00822BE3" w:rsidRPr="003B4A82" w:rsidRDefault="00822BE3" w:rsidP="00822BE3">
      <w:pPr>
        <w:rPr>
          <w:b/>
        </w:rPr>
      </w:pPr>
    </w:p>
    <w:p w14:paraId="6EB1C65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EFEEAEB" w14:textId="311CCD68" w:rsidR="00BB128B" w:rsidRPr="003B4A82" w:rsidRDefault="00E02404" w:rsidP="00822BE3">
      <w:hyperlink w:anchor="_设备配置命令" w:history="1">
        <w:r w:rsidR="00BB128B" w:rsidRPr="003B4A82">
          <w:rPr>
            <w:rStyle w:val="a5"/>
            <w:u w:val="none"/>
          </w:rPr>
          <w:t>NETDEV_CONFIG_COMMAND_E</w:t>
        </w:r>
      </w:hyperlink>
    </w:p>
    <w:p w14:paraId="4703F3C4" w14:textId="77777777" w:rsidR="00822BE3" w:rsidRPr="003B4A82" w:rsidRDefault="00822BE3" w:rsidP="00BB128B">
      <w:pPr>
        <w:pStyle w:val="3"/>
      </w:pPr>
      <w:bookmarkStart w:id="1168" w:name="_温度检测黑体信息结构体"/>
      <w:bookmarkStart w:id="1169" w:name="_Toc88647623"/>
      <w:bookmarkEnd w:id="1168"/>
      <w:r w:rsidRPr="003B4A82">
        <w:t>温度检测黑体信息结构体</w:t>
      </w:r>
      <w:bookmarkEnd w:id="1169"/>
    </w:p>
    <w:tbl>
      <w:tblPr>
        <w:tblStyle w:val="a7"/>
        <w:tblW w:w="0" w:type="auto"/>
        <w:tblLook w:val="04A0" w:firstRow="1" w:lastRow="0" w:firstColumn="1" w:lastColumn="0" w:noHBand="0" w:noVBand="1"/>
      </w:tblPr>
      <w:tblGrid>
        <w:gridCol w:w="10456"/>
      </w:tblGrid>
      <w:tr w:rsidR="00822BE3" w:rsidRPr="003B4A82" w14:paraId="5924F292" w14:textId="77777777" w:rsidTr="00F00012">
        <w:trPr>
          <w:trHeight w:val="642"/>
        </w:trPr>
        <w:tc>
          <w:tcPr>
            <w:tcW w:w="10456" w:type="dxa"/>
          </w:tcPr>
          <w:p w14:paraId="7DAB716D" w14:textId="77777777" w:rsidR="00822BE3" w:rsidRPr="003B4A82" w:rsidRDefault="00822BE3" w:rsidP="00F00012">
            <w:pPr>
              <w:rPr>
                <w:noProof/>
              </w:rPr>
            </w:pPr>
            <w:r w:rsidRPr="003B4A82">
              <w:rPr>
                <w:noProof/>
              </w:rPr>
              <w:t>typedef struct  tagNETDEVTempDetectionBlackBodyInfo</w:t>
            </w:r>
          </w:p>
          <w:p w14:paraId="352B70E3" w14:textId="77777777" w:rsidR="00822BE3" w:rsidRPr="003B4A82" w:rsidRDefault="00822BE3" w:rsidP="00F00012">
            <w:pPr>
              <w:rPr>
                <w:noProof/>
              </w:rPr>
            </w:pPr>
            <w:r w:rsidRPr="003B4A82">
              <w:rPr>
                <w:noProof/>
              </w:rPr>
              <w:t>{</w:t>
            </w:r>
          </w:p>
          <w:p w14:paraId="5E968BE8" w14:textId="77777777" w:rsidR="00822BE3" w:rsidRPr="003B4A82" w:rsidRDefault="00822BE3" w:rsidP="00F00012">
            <w:pPr>
              <w:rPr>
                <w:noProof/>
              </w:rPr>
            </w:pPr>
            <w:r w:rsidRPr="003B4A82">
              <w:rPr>
                <w:noProof/>
              </w:rPr>
              <w:t xml:space="preserve">    FLOAT                                       fTemperature;  </w:t>
            </w:r>
          </w:p>
          <w:p w14:paraId="50821C25" w14:textId="5AF112DC" w:rsidR="00822BE3" w:rsidRPr="003B4A82" w:rsidRDefault="00822BE3" w:rsidP="00F00012">
            <w:pPr>
              <w:rPr>
                <w:noProof/>
              </w:rPr>
            </w:pPr>
            <w:r w:rsidRPr="003B4A82">
              <w:rPr>
                <w:noProof/>
              </w:rPr>
              <w:t xml:space="preserve">    </w:t>
            </w:r>
            <w:hyperlink w:anchor="_相对于电视墙的位置信息" w:history="1">
              <w:r w:rsidRPr="003B4A82">
                <w:rPr>
                  <w:rStyle w:val="a5"/>
                  <w:noProof/>
                  <w:u w:val="none"/>
                </w:rPr>
                <w:t>NETDEV_XW_AREA_S</w:t>
              </w:r>
            </w:hyperlink>
            <w:r w:rsidRPr="003B4A82">
              <w:rPr>
                <w:noProof/>
              </w:rPr>
              <w:t xml:space="preserve">                        stAreaInfo;                         </w:t>
            </w:r>
          </w:p>
          <w:p w14:paraId="2A7EA19E" w14:textId="77777777" w:rsidR="00822BE3" w:rsidRPr="003B4A82" w:rsidRDefault="00822BE3" w:rsidP="00F00012">
            <w:pPr>
              <w:rPr>
                <w:noProof/>
              </w:rPr>
            </w:pPr>
            <w:r w:rsidRPr="003B4A82">
              <w:rPr>
                <w:noProof/>
              </w:rPr>
              <w:t xml:space="preserve">    BYTE                                        byRes[512];                         </w:t>
            </w:r>
          </w:p>
          <w:p w14:paraId="570AECA2" w14:textId="77777777" w:rsidR="00822BE3" w:rsidRPr="003B4A82" w:rsidRDefault="00822BE3" w:rsidP="00F00012">
            <w:pPr>
              <w:rPr>
                <w:noProof/>
              </w:rPr>
            </w:pPr>
            <w:r w:rsidRPr="003B4A82">
              <w:rPr>
                <w:noProof/>
              </w:rPr>
              <w:t>}NETDEV_TEMP_DETECTION_BLACKBODY_INFO_S,*LPNETDEV_TEMP_DETECTION_BLACKBODY_INFO_S;</w:t>
            </w:r>
          </w:p>
        </w:tc>
      </w:tr>
    </w:tbl>
    <w:p w14:paraId="797A9E35" w14:textId="77777777" w:rsidR="00822BE3" w:rsidRPr="003B4A82" w:rsidRDefault="00822BE3" w:rsidP="00822BE3"/>
    <w:p w14:paraId="701448E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6AC9DB4F" w14:textId="77777777" w:rsidTr="00F00012">
        <w:tc>
          <w:tcPr>
            <w:tcW w:w="2856" w:type="dxa"/>
          </w:tcPr>
          <w:p w14:paraId="553E4E57" w14:textId="77777777" w:rsidR="00822BE3" w:rsidRPr="003B4A82" w:rsidRDefault="00822BE3" w:rsidP="00F00012">
            <w:r w:rsidRPr="003B4A82">
              <w:rPr>
                <w:rFonts w:hint="eastAsia"/>
              </w:rPr>
              <w:t>参数</w:t>
            </w:r>
          </w:p>
        </w:tc>
        <w:tc>
          <w:tcPr>
            <w:tcW w:w="7600" w:type="dxa"/>
          </w:tcPr>
          <w:p w14:paraId="525039E5" w14:textId="77777777" w:rsidR="00822BE3" w:rsidRPr="003B4A82" w:rsidRDefault="00822BE3" w:rsidP="00F00012">
            <w:r w:rsidRPr="003B4A82">
              <w:rPr>
                <w:rFonts w:hint="eastAsia"/>
              </w:rPr>
              <w:t>说明</w:t>
            </w:r>
          </w:p>
        </w:tc>
      </w:tr>
      <w:tr w:rsidR="00822BE3" w:rsidRPr="003B4A82" w14:paraId="59F7FEDA" w14:textId="77777777" w:rsidTr="00F00012">
        <w:tc>
          <w:tcPr>
            <w:tcW w:w="2856" w:type="dxa"/>
          </w:tcPr>
          <w:p w14:paraId="5CEF4CB9" w14:textId="77777777" w:rsidR="00822BE3" w:rsidRPr="003B4A82" w:rsidRDefault="00822BE3" w:rsidP="00F00012">
            <w:pPr>
              <w:rPr>
                <w:noProof/>
              </w:rPr>
            </w:pPr>
            <w:r w:rsidRPr="003B4A82">
              <w:rPr>
                <w:noProof/>
              </w:rPr>
              <w:t>fTemperature</w:t>
            </w:r>
          </w:p>
        </w:tc>
        <w:tc>
          <w:tcPr>
            <w:tcW w:w="7600" w:type="dxa"/>
          </w:tcPr>
          <w:p w14:paraId="635F4C1E" w14:textId="77777777" w:rsidR="00822BE3" w:rsidRPr="003B4A82" w:rsidRDefault="00822BE3" w:rsidP="00F00012">
            <w:pPr>
              <w:rPr>
                <w:noProof/>
              </w:rPr>
            </w:pPr>
            <w:r w:rsidRPr="003B4A82">
              <w:rPr>
                <w:noProof/>
              </w:rPr>
              <w:t>黑体温度：取值范围：-40.00-150.00，精确到小数点后位小数，单位：摄氏度</w:t>
            </w:r>
          </w:p>
        </w:tc>
      </w:tr>
      <w:tr w:rsidR="00822BE3" w:rsidRPr="003B4A82" w14:paraId="203DF6AB" w14:textId="77777777" w:rsidTr="00F00012">
        <w:tc>
          <w:tcPr>
            <w:tcW w:w="2856" w:type="dxa"/>
          </w:tcPr>
          <w:p w14:paraId="19F8D6E0" w14:textId="77777777" w:rsidR="00822BE3" w:rsidRPr="003B4A82" w:rsidRDefault="00822BE3" w:rsidP="00F00012">
            <w:pPr>
              <w:rPr>
                <w:noProof/>
              </w:rPr>
            </w:pPr>
            <w:r w:rsidRPr="003B4A82">
              <w:rPr>
                <w:noProof/>
              </w:rPr>
              <w:t>stAreaInfo</w:t>
            </w:r>
          </w:p>
        </w:tc>
        <w:tc>
          <w:tcPr>
            <w:tcW w:w="7600" w:type="dxa"/>
          </w:tcPr>
          <w:p w14:paraId="7A581581" w14:textId="77777777" w:rsidR="00822BE3" w:rsidRPr="003B4A82" w:rsidRDefault="00822BE3" w:rsidP="00F00012">
            <w:pPr>
              <w:rPr>
                <w:noProof/>
              </w:rPr>
            </w:pPr>
            <w:r w:rsidRPr="003B4A82">
              <w:rPr>
                <w:noProof/>
              </w:rPr>
              <w:t>矩形区域信息</w:t>
            </w:r>
          </w:p>
        </w:tc>
      </w:tr>
      <w:tr w:rsidR="00822BE3" w:rsidRPr="003B4A82" w14:paraId="044C3D73" w14:textId="77777777" w:rsidTr="00F00012">
        <w:tc>
          <w:tcPr>
            <w:tcW w:w="2856" w:type="dxa"/>
          </w:tcPr>
          <w:p w14:paraId="042CBAE4" w14:textId="77777777" w:rsidR="00822BE3" w:rsidRPr="003B4A82" w:rsidRDefault="00822BE3" w:rsidP="00F00012">
            <w:pPr>
              <w:rPr>
                <w:noProof/>
              </w:rPr>
            </w:pPr>
            <w:r w:rsidRPr="003B4A82">
              <w:rPr>
                <w:noProof/>
              </w:rPr>
              <w:t>byRes</w:t>
            </w:r>
          </w:p>
        </w:tc>
        <w:tc>
          <w:tcPr>
            <w:tcW w:w="7600" w:type="dxa"/>
          </w:tcPr>
          <w:p w14:paraId="430A7C38" w14:textId="77777777" w:rsidR="00822BE3" w:rsidRPr="003B4A82" w:rsidRDefault="00822BE3" w:rsidP="00F00012">
            <w:pPr>
              <w:rPr>
                <w:noProof/>
              </w:rPr>
            </w:pPr>
            <w:r w:rsidRPr="003B4A82">
              <w:rPr>
                <w:noProof/>
              </w:rPr>
              <w:t>保留字段</w:t>
            </w:r>
          </w:p>
        </w:tc>
      </w:tr>
    </w:tbl>
    <w:p w14:paraId="7BDE14BA" w14:textId="77777777" w:rsidR="00822BE3" w:rsidRPr="003B4A82" w:rsidRDefault="00822BE3" w:rsidP="00822BE3">
      <w:pPr>
        <w:rPr>
          <w:b/>
        </w:rPr>
      </w:pPr>
    </w:p>
    <w:p w14:paraId="11CE2D5E" w14:textId="77777777" w:rsidR="00822BE3" w:rsidRPr="003B4A82" w:rsidRDefault="00822BE3" w:rsidP="00822BE3">
      <w:pPr>
        <w:rPr>
          <w:b/>
        </w:rPr>
      </w:pPr>
      <w:r w:rsidRPr="003B4A82">
        <w:rPr>
          <w:rFonts w:hint="eastAsia"/>
          <w:b/>
        </w:rPr>
        <w:lastRenderedPageBreak/>
        <w:t>See</w:t>
      </w:r>
      <w:r w:rsidRPr="003B4A82">
        <w:rPr>
          <w:b/>
        </w:rPr>
        <w:t xml:space="preserve"> also</w:t>
      </w:r>
      <w:r w:rsidRPr="003B4A82">
        <w:rPr>
          <w:rFonts w:hint="eastAsia"/>
          <w:b/>
        </w:rPr>
        <w:t>：</w:t>
      </w:r>
    </w:p>
    <w:p w14:paraId="0813CC55" w14:textId="77777777" w:rsidR="00BB128B" w:rsidRPr="003B4A82" w:rsidRDefault="00E02404" w:rsidP="00BB128B">
      <w:hyperlink w:anchor="_设备配置命令" w:history="1">
        <w:r w:rsidR="00BB128B" w:rsidRPr="003B4A82">
          <w:rPr>
            <w:rStyle w:val="a5"/>
            <w:u w:val="none"/>
          </w:rPr>
          <w:t>NETDEV_CONFIG_COMMAND_E</w:t>
        </w:r>
      </w:hyperlink>
    </w:p>
    <w:p w14:paraId="3309A336" w14:textId="77777777" w:rsidR="00822BE3" w:rsidRPr="003B4A82" w:rsidRDefault="00822BE3" w:rsidP="00822BE3">
      <w:pPr>
        <w:pStyle w:val="3"/>
        <w:ind w:left="283"/>
      </w:pPr>
      <w:bookmarkStart w:id="1170" w:name="_温度检测矫正信息结构体"/>
      <w:bookmarkStart w:id="1171" w:name="_Toc88647624"/>
      <w:bookmarkEnd w:id="1170"/>
      <w:r w:rsidRPr="003B4A82">
        <w:t>温度检测矫正信息结构体</w:t>
      </w:r>
      <w:bookmarkEnd w:id="1171"/>
    </w:p>
    <w:tbl>
      <w:tblPr>
        <w:tblStyle w:val="a7"/>
        <w:tblW w:w="0" w:type="auto"/>
        <w:tblLook w:val="04A0" w:firstRow="1" w:lastRow="0" w:firstColumn="1" w:lastColumn="0" w:noHBand="0" w:noVBand="1"/>
      </w:tblPr>
      <w:tblGrid>
        <w:gridCol w:w="10456"/>
      </w:tblGrid>
      <w:tr w:rsidR="00822BE3" w:rsidRPr="003B4A82" w14:paraId="5B3D3662" w14:textId="77777777" w:rsidTr="00F00012">
        <w:trPr>
          <w:trHeight w:val="642"/>
        </w:trPr>
        <w:tc>
          <w:tcPr>
            <w:tcW w:w="10456" w:type="dxa"/>
          </w:tcPr>
          <w:p w14:paraId="13C72251" w14:textId="77777777" w:rsidR="00822BE3" w:rsidRPr="003B4A82" w:rsidRDefault="00822BE3" w:rsidP="00F00012">
            <w:pPr>
              <w:rPr>
                <w:noProof/>
              </w:rPr>
            </w:pPr>
            <w:r w:rsidRPr="003B4A82">
              <w:rPr>
                <w:noProof/>
              </w:rPr>
              <w:t>typedef struct  tagNETDEVTempDetectionCorrectInfo</w:t>
            </w:r>
          </w:p>
          <w:p w14:paraId="597C2CC7" w14:textId="77777777" w:rsidR="00822BE3" w:rsidRPr="003B4A82" w:rsidRDefault="00822BE3" w:rsidP="00F00012">
            <w:pPr>
              <w:rPr>
                <w:noProof/>
              </w:rPr>
            </w:pPr>
            <w:r w:rsidRPr="003B4A82">
              <w:rPr>
                <w:noProof/>
              </w:rPr>
              <w:t>{</w:t>
            </w:r>
          </w:p>
          <w:p w14:paraId="0BCEC6B5" w14:textId="6D6D6C78" w:rsidR="00822BE3" w:rsidRPr="003B4A82" w:rsidRDefault="00822BE3" w:rsidP="00F00012">
            <w:pPr>
              <w:rPr>
                <w:noProof/>
              </w:rPr>
            </w:pPr>
            <w:r w:rsidRPr="003B4A82">
              <w:rPr>
                <w:noProof/>
              </w:rPr>
              <w:t xml:space="preserve">    INT32                                       </w:t>
            </w:r>
            <w:r w:rsidR="00144C84" w:rsidRPr="003B4A82">
              <w:rPr>
                <w:noProof/>
              </w:rPr>
              <w:t xml:space="preserve"> </w:t>
            </w:r>
            <w:r w:rsidRPr="003B4A82">
              <w:rPr>
                <w:noProof/>
              </w:rPr>
              <w:t xml:space="preserve">dwMode;                             </w:t>
            </w:r>
          </w:p>
          <w:p w14:paraId="16A9BD43" w14:textId="77777777" w:rsidR="00822BE3" w:rsidRPr="003B4A82" w:rsidRDefault="00822BE3" w:rsidP="00F00012">
            <w:pPr>
              <w:rPr>
                <w:noProof/>
              </w:rPr>
            </w:pPr>
            <w:r w:rsidRPr="003B4A82">
              <w:rPr>
                <w:noProof/>
              </w:rPr>
              <w:t xml:space="preserve">    FLOAT                                       fCorrectionTemperature;            </w:t>
            </w:r>
          </w:p>
          <w:p w14:paraId="08CE6CF7" w14:textId="77777777" w:rsidR="00822BE3" w:rsidRPr="003B4A82" w:rsidRDefault="00822BE3" w:rsidP="00F00012">
            <w:pPr>
              <w:rPr>
                <w:noProof/>
              </w:rPr>
            </w:pPr>
            <w:r w:rsidRPr="003B4A82">
              <w:rPr>
                <w:noProof/>
              </w:rPr>
              <w:t xml:space="preserve">    FLOAT                                       fEnvironmentTemperature;           </w:t>
            </w:r>
          </w:p>
          <w:p w14:paraId="7236E6FD" w14:textId="77777777" w:rsidR="00822BE3" w:rsidRPr="003B4A82" w:rsidRDefault="00822BE3" w:rsidP="00F00012">
            <w:pPr>
              <w:rPr>
                <w:noProof/>
              </w:rPr>
            </w:pPr>
            <w:r w:rsidRPr="003B4A82">
              <w:rPr>
                <w:noProof/>
              </w:rPr>
              <w:t xml:space="preserve">    BYTE                                        byRes[512];                         </w:t>
            </w:r>
          </w:p>
          <w:p w14:paraId="3F487F02" w14:textId="77777777" w:rsidR="00822BE3" w:rsidRPr="003B4A82" w:rsidRDefault="00822BE3" w:rsidP="00F00012">
            <w:pPr>
              <w:rPr>
                <w:noProof/>
              </w:rPr>
            </w:pPr>
            <w:r w:rsidRPr="003B4A82">
              <w:rPr>
                <w:noProof/>
              </w:rPr>
              <w:t>}NETDEV_TEMP_DETECTION_CORRECT_INFO_S,*LPNETDEV_TEMP_DETECTION_CORRECT_INFO_S;</w:t>
            </w:r>
          </w:p>
        </w:tc>
      </w:tr>
    </w:tbl>
    <w:p w14:paraId="565C3274" w14:textId="77777777" w:rsidR="00822BE3" w:rsidRPr="003B4A82" w:rsidRDefault="00822BE3" w:rsidP="00822BE3"/>
    <w:p w14:paraId="2A0878B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426AA432" w14:textId="77777777" w:rsidTr="00F00012">
        <w:tc>
          <w:tcPr>
            <w:tcW w:w="2856" w:type="dxa"/>
          </w:tcPr>
          <w:p w14:paraId="220BBF87" w14:textId="77777777" w:rsidR="00822BE3" w:rsidRPr="003B4A82" w:rsidRDefault="00822BE3" w:rsidP="00F00012">
            <w:r w:rsidRPr="003B4A82">
              <w:rPr>
                <w:rFonts w:hint="eastAsia"/>
              </w:rPr>
              <w:t>参数</w:t>
            </w:r>
          </w:p>
        </w:tc>
        <w:tc>
          <w:tcPr>
            <w:tcW w:w="7600" w:type="dxa"/>
          </w:tcPr>
          <w:p w14:paraId="37BF569D" w14:textId="77777777" w:rsidR="00822BE3" w:rsidRPr="003B4A82" w:rsidRDefault="00822BE3" w:rsidP="00F00012">
            <w:r w:rsidRPr="003B4A82">
              <w:rPr>
                <w:rFonts w:hint="eastAsia"/>
              </w:rPr>
              <w:t>说明</w:t>
            </w:r>
          </w:p>
        </w:tc>
      </w:tr>
      <w:tr w:rsidR="00822BE3" w:rsidRPr="003B4A82" w14:paraId="4B2B945F" w14:textId="77777777" w:rsidTr="00F00012">
        <w:tc>
          <w:tcPr>
            <w:tcW w:w="2856" w:type="dxa"/>
          </w:tcPr>
          <w:p w14:paraId="1029DFDE" w14:textId="77777777" w:rsidR="00822BE3" w:rsidRPr="003B4A82" w:rsidRDefault="00822BE3" w:rsidP="00F00012">
            <w:pPr>
              <w:rPr>
                <w:noProof/>
              </w:rPr>
            </w:pPr>
            <w:r w:rsidRPr="003B4A82">
              <w:rPr>
                <w:noProof/>
              </w:rPr>
              <w:t>dwMode</w:t>
            </w:r>
          </w:p>
        </w:tc>
        <w:tc>
          <w:tcPr>
            <w:tcW w:w="7600" w:type="dxa"/>
          </w:tcPr>
          <w:p w14:paraId="317E08FD" w14:textId="06310AE8" w:rsidR="00822BE3" w:rsidRPr="003B4A82" w:rsidRDefault="00A55D67" w:rsidP="00F00012">
            <w:pPr>
              <w:rPr>
                <w:noProof/>
              </w:rPr>
            </w:pPr>
            <w:r>
              <w:rPr>
                <w:noProof/>
              </w:rPr>
              <w:t>校正模式</w:t>
            </w:r>
            <w:r>
              <w:rPr>
                <w:rFonts w:hint="eastAsia"/>
                <w:noProof/>
              </w:rPr>
              <w:t>0</w:t>
            </w:r>
            <w:r w:rsidR="00822BE3" w:rsidRPr="003B4A82">
              <w:rPr>
                <w:noProof/>
              </w:rPr>
              <w:t>：体内</w:t>
            </w:r>
            <w:r>
              <w:rPr>
                <w:rFonts w:hint="eastAsia"/>
                <w:noProof/>
              </w:rPr>
              <w:t>，</w:t>
            </w:r>
            <w:r w:rsidR="00822BE3" w:rsidRPr="003B4A82">
              <w:rPr>
                <w:noProof/>
              </w:rPr>
              <w:t>1：体表</w:t>
            </w:r>
          </w:p>
        </w:tc>
      </w:tr>
      <w:tr w:rsidR="00822BE3" w:rsidRPr="003B4A82" w14:paraId="7673D716" w14:textId="77777777" w:rsidTr="00F00012">
        <w:tc>
          <w:tcPr>
            <w:tcW w:w="2856" w:type="dxa"/>
          </w:tcPr>
          <w:p w14:paraId="61E7DEC5" w14:textId="77777777" w:rsidR="00822BE3" w:rsidRPr="003B4A82" w:rsidRDefault="00822BE3" w:rsidP="00F00012">
            <w:pPr>
              <w:rPr>
                <w:noProof/>
              </w:rPr>
            </w:pPr>
            <w:r w:rsidRPr="003B4A82">
              <w:rPr>
                <w:noProof/>
              </w:rPr>
              <w:t>fCorrectionTemperature</w:t>
            </w:r>
          </w:p>
        </w:tc>
        <w:tc>
          <w:tcPr>
            <w:tcW w:w="7600" w:type="dxa"/>
          </w:tcPr>
          <w:p w14:paraId="175A18BD" w14:textId="77777777" w:rsidR="00822BE3" w:rsidRPr="003B4A82" w:rsidRDefault="00822BE3" w:rsidP="00F00012">
            <w:pPr>
              <w:rPr>
                <w:noProof/>
              </w:rPr>
            </w:pPr>
            <w:r w:rsidRPr="003B4A82">
              <w:rPr>
                <w:noProof/>
              </w:rPr>
              <w:t>修正温度：取值范围：-10.00-10.00，精确到小数点后位小数，单位：摄氏度</w:t>
            </w:r>
          </w:p>
        </w:tc>
      </w:tr>
      <w:tr w:rsidR="00822BE3" w:rsidRPr="003B4A82" w14:paraId="381B7DAD" w14:textId="77777777" w:rsidTr="00F00012">
        <w:tc>
          <w:tcPr>
            <w:tcW w:w="2856" w:type="dxa"/>
          </w:tcPr>
          <w:p w14:paraId="550F4B52" w14:textId="77777777" w:rsidR="00822BE3" w:rsidRPr="003B4A82" w:rsidRDefault="00822BE3" w:rsidP="00F00012">
            <w:pPr>
              <w:rPr>
                <w:noProof/>
              </w:rPr>
            </w:pPr>
            <w:r w:rsidRPr="003B4A82">
              <w:rPr>
                <w:noProof/>
              </w:rPr>
              <w:t>fEnvironmentTemperature</w:t>
            </w:r>
          </w:p>
        </w:tc>
        <w:tc>
          <w:tcPr>
            <w:tcW w:w="7600" w:type="dxa"/>
          </w:tcPr>
          <w:p w14:paraId="46C96B05" w14:textId="77777777" w:rsidR="00822BE3" w:rsidRPr="003B4A82" w:rsidRDefault="00822BE3" w:rsidP="00F00012">
            <w:pPr>
              <w:rPr>
                <w:noProof/>
              </w:rPr>
            </w:pPr>
            <w:r w:rsidRPr="003B4A82">
              <w:rPr>
                <w:noProof/>
              </w:rPr>
              <w:t>环境温度：取值范围：-40.00-100.00，精确到小数点后位小数，单位：摄氏度</w:t>
            </w:r>
          </w:p>
        </w:tc>
      </w:tr>
      <w:tr w:rsidR="00822BE3" w:rsidRPr="003B4A82" w14:paraId="146AD478" w14:textId="77777777" w:rsidTr="00F00012">
        <w:tc>
          <w:tcPr>
            <w:tcW w:w="2856" w:type="dxa"/>
          </w:tcPr>
          <w:p w14:paraId="11B12E0B" w14:textId="77777777" w:rsidR="00822BE3" w:rsidRPr="003B4A82" w:rsidRDefault="00822BE3" w:rsidP="00F00012">
            <w:pPr>
              <w:rPr>
                <w:noProof/>
              </w:rPr>
            </w:pPr>
            <w:r w:rsidRPr="003B4A82">
              <w:rPr>
                <w:noProof/>
              </w:rPr>
              <w:t>byRes</w:t>
            </w:r>
          </w:p>
        </w:tc>
        <w:tc>
          <w:tcPr>
            <w:tcW w:w="7600" w:type="dxa"/>
          </w:tcPr>
          <w:p w14:paraId="55400774" w14:textId="77777777" w:rsidR="00822BE3" w:rsidRPr="003B4A82" w:rsidRDefault="00822BE3" w:rsidP="00F00012">
            <w:pPr>
              <w:rPr>
                <w:noProof/>
              </w:rPr>
            </w:pPr>
            <w:r w:rsidRPr="003B4A82">
              <w:rPr>
                <w:noProof/>
              </w:rPr>
              <w:t>保留字段</w:t>
            </w:r>
          </w:p>
        </w:tc>
      </w:tr>
    </w:tbl>
    <w:p w14:paraId="6165C593" w14:textId="77777777" w:rsidR="00822BE3" w:rsidRPr="003B4A82" w:rsidRDefault="00822BE3" w:rsidP="00822BE3">
      <w:pPr>
        <w:rPr>
          <w:b/>
        </w:rPr>
      </w:pPr>
    </w:p>
    <w:p w14:paraId="18598B4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F872D09" w14:textId="64784136" w:rsidR="00822BE3" w:rsidRPr="003B4A82" w:rsidRDefault="00E02404" w:rsidP="00822BE3">
      <w:hyperlink w:anchor="_设备配置命令" w:history="1">
        <w:r w:rsidR="00BB128B" w:rsidRPr="003B4A82">
          <w:rPr>
            <w:rStyle w:val="a5"/>
            <w:u w:val="none"/>
          </w:rPr>
          <w:t>NETDEV_CONFIG_COMMAND_E</w:t>
        </w:r>
      </w:hyperlink>
    </w:p>
    <w:p w14:paraId="0FD78A8A" w14:textId="77777777" w:rsidR="00822BE3" w:rsidRPr="003B4A82" w:rsidRDefault="00822BE3" w:rsidP="00E33B6D">
      <w:pPr>
        <w:pStyle w:val="3"/>
      </w:pPr>
      <w:bookmarkStart w:id="1172" w:name="_温度检测单位信息结构体"/>
      <w:bookmarkStart w:id="1173" w:name="_Toc88647625"/>
      <w:bookmarkEnd w:id="1172"/>
      <w:r w:rsidRPr="003B4A82">
        <w:t>温度检测单位信息结构体</w:t>
      </w:r>
      <w:bookmarkEnd w:id="1173"/>
    </w:p>
    <w:tbl>
      <w:tblPr>
        <w:tblStyle w:val="a7"/>
        <w:tblW w:w="0" w:type="auto"/>
        <w:tblLook w:val="04A0" w:firstRow="1" w:lastRow="0" w:firstColumn="1" w:lastColumn="0" w:noHBand="0" w:noVBand="1"/>
      </w:tblPr>
      <w:tblGrid>
        <w:gridCol w:w="10456"/>
      </w:tblGrid>
      <w:tr w:rsidR="00822BE3" w:rsidRPr="003B4A82" w14:paraId="49D51DC7" w14:textId="77777777" w:rsidTr="00F00012">
        <w:trPr>
          <w:trHeight w:val="642"/>
        </w:trPr>
        <w:tc>
          <w:tcPr>
            <w:tcW w:w="10456" w:type="dxa"/>
          </w:tcPr>
          <w:p w14:paraId="5AEA828F" w14:textId="77777777" w:rsidR="00822BE3" w:rsidRPr="003B4A82" w:rsidRDefault="00822BE3" w:rsidP="00F00012">
            <w:pPr>
              <w:rPr>
                <w:noProof/>
              </w:rPr>
            </w:pPr>
            <w:r w:rsidRPr="003B4A82">
              <w:rPr>
                <w:noProof/>
              </w:rPr>
              <w:t>typedef struct  tagNETDEVTempDetectioUnitInfo</w:t>
            </w:r>
          </w:p>
          <w:p w14:paraId="719F8B27" w14:textId="77777777" w:rsidR="00822BE3" w:rsidRPr="003B4A82" w:rsidRDefault="00822BE3" w:rsidP="00F00012">
            <w:pPr>
              <w:rPr>
                <w:noProof/>
              </w:rPr>
            </w:pPr>
            <w:r w:rsidRPr="003B4A82">
              <w:rPr>
                <w:noProof/>
              </w:rPr>
              <w:t>{</w:t>
            </w:r>
          </w:p>
          <w:p w14:paraId="10AA43E4" w14:textId="19E72824" w:rsidR="00822BE3" w:rsidRPr="003B4A82" w:rsidRDefault="00822BE3" w:rsidP="00F00012">
            <w:pPr>
              <w:rPr>
                <w:noProof/>
              </w:rPr>
            </w:pPr>
            <w:r w:rsidRPr="003B4A82">
              <w:rPr>
                <w:noProof/>
              </w:rPr>
              <w:t xml:space="preserve">    INT32                                       </w:t>
            </w:r>
            <w:r w:rsidR="00144C84" w:rsidRPr="003B4A82">
              <w:rPr>
                <w:noProof/>
              </w:rPr>
              <w:t xml:space="preserve"> </w:t>
            </w:r>
            <w:r w:rsidRPr="003B4A82">
              <w:rPr>
                <w:noProof/>
              </w:rPr>
              <w:t xml:space="preserve">dwUnit;                            </w:t>
            </w:r>
          </w:p>
          <w:p w14:paraId="6EFB4AE1" w14:textId="77777777" w:rsidR="00822BE3" w:rsidRPr="003B4A82" w:rsidRDefault="00822BE3" w:rsidP="00F00012">
            <w:pPr>
              <w:rPr>
                <w:noProof/>
              </w:rPr>
            </w:pPr>
            <w:r w:rsidRPr="003B4A82">
              <w:rPr>
                <w:noProof/>
              </w:rPr>
              <w:t xml:space="preserve">    BYTE                                        byRes[512];                         </w:t>
            </w:r>
          </w:p>
          <w:p w14:paraId="39749DC3" w14:textId="77777777" w:rsidR="00822BE3" w:rsidRPr="003B4A82" w:rsidRDefault="00822BE3" w:rsidP="00F00012">
            <w:pPr>
              <w:rPr>
                <w:noProof/>
              </w:rPr>
            </w:pPr>
            <w:r w:rsidRPr="003B4A82">
              <w:rPr>
                <w:noProof/>
              </w:rPr>
              <w:t>}NETDEV_TEMP_DETECTION_UNIT_INFO_S,*LPNETDEV_TEMP_DETECTION_UNIT_INFO_S;</w:t>
            </w:r>
          </w:p>
        </w:tc>
      </w:tr>
    </w:tbl>
    <w:p w14:paraId="0FE43044" w14:textId="77777777" w:rsidR="00822BE3" w:rsidRPr="003B4A82" w:rsidRDefault="00822BE3" w:rsidP="00822BE3"/>
    <w:p w14:paraId="401C536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216DAE79" w14:textId="77777777" w:rsidTr="00F00012">
        <w:tc>
          <w:tcPr>
            <w:tcW w:w="2856" w:type="dxa"/>
          </w:tcPr>
          <w:p w14:paraId="19B97BAE" w14:textId="77777777" w:rsidR="00822BE3" w:rsidRPr="003B4A82" w:rsidRDefault="00822BE3" w:rsidP="00F00012">
            <w:r w:rsidRPr="003B4A82">
              <w:rPr>
                <w:rFonts w:hint="eastAsia"/>
              </w:rPr>
              <w:t>参数</w:t>
            </w:r>
          </w:p>
        </w:tc>
        <w:tc>
          <w:tcPr>
            <w:tcW w:w="7600" w:type="dxa"/>
          </w:tcPr>
          <w:p w14:paraId="7BCA7815" w14:textId="77777777" w:rsidR="00822BE3" w:rsidRPr="003B4A82" w:rsidRDefault="00822BE3" w:rsidP="00F00012">
            <w:r w:rsidRPr="003B4A82">
              <w:rPr>
                <w:rFonts w:hint="eastAsia"/>
              </w:rPr>
              <w:t>说明</w:t>
            </w:r>
          </w:p>
        </w:tc>
      </w:tr>
      <w:tr w:rsidR="00822BE3" w:rsidRPr="003B4A82" w14:paraId="649FF2F9" w14:textId="77777777" w:rsidTr="00F00012">
        <w:tc>
          <w:tcPr>
            <w:tcW w:w="2856" w:type="dxa"/>
          </w:tcPr>
          <w:p w14:paraId="07CB20B7" w14:textId="77777777" w:rsidR="00822BE3" w:rsidRPr="003B4A82" w:rsidRDefault="00822BE3" w:rsidP="00F00012">
            <w:pPr>
              <w:rPr>
                <w:noProof/>
              </w:rPr>
            </w:pPr>
            <w:r w:rsidRPr="003B4A82">
              <w:rPr>
                <w:noProof/>
              </w:rPr>
              <w:t>dwUnit</w:t>
            </w:r>
          </w:p>
        </w:tc>
        <w:tc>
          <w:tcPr>
            <w:tcW w:w="7600" w:type="dxa"/>
          </w:tcPr>
          <w:p w14:paraId="16B2CE45" w14:textId="02DD695A" w:rsidR="00822BE3" w:rsidRPr="003B4A82" w:rsidRDefault="008B6C67" w:rsidP="00F00012">
            <w:pPr>
              <w:rPr>
                <w:noProof/>
              </w:rPr>
            </w:pPr>
            <w:r>
              <w:rPr>
                <w:noProof/>
              </w:rPr>
              <w:t>温度单位</w:t>
            </w:r>
            <w:r>
              <w:rPr>
                <w:rFonts w:hint="eastAsia"/>
                <w:noProof/>
              </w:rPr>
              <w:t>0</w:t>
            </w:r>
            <w:r w:rsidR="00822BE3" w:rsidRPr="003B4A82">
              <w:rPr>
                <w:noProof/>
              </w:rPr>
              <w:t>：摄氏度</w:t>
            </w:r>
            <w:r w:rsidR="00822BE3" w:rsidRPr="003B4A82">
              <w:rPr>
                <w:rFonts w:ascii="宋体" w:eastAsia="宋体" w:hAnsi="宋体" w:cs="宋体" w:hint="eastAsia"/>
                <w:noProof/>
              </w:rPr>
              <w:t>℃</w:t>
            </w:r>
            <w:r>
              <w:rPr>
                <w:rFonts w:ascii="宋体" w:eastAsia="宋体" w:hAnsi="宋体" w:cs="宋体" w:hint="eastAsia"/>
                <w:noProof/>
              </w:rPr>
              <w:t>，</w:t>
            </w:r>
            <w:r w:rsidR="00822BE3" w:rsidRPr="003B4A82">
              <w:rPr>
                <w:noProof/>
              </w:rPr>
              <w:t>1：华氏度</w:t>
            </w:r>
            <w:r w:rsidR="00822BE3" w:rsidRPr="003B4A82">
              <w:rPr>
                <w:rFonts w:ascii="宋体" w:eastAsia="宋体" w:hAnsi="宋体" w:cs="宋体" w:hint="eastAsia"/>
                <w:noProof/>
              </w:rPr>
              <w:t>℉</w:t>
            </w:r>
            <w:r>
              <w:rPr>
                <w:rFonts w:ascii="宋体" w:eastAsia="宋体" w:hAnsi="宋体" w:cs="宋体" w:hint="eastAsia"/>
                <w:noProof/>
              </w:rPr>
              <w:t>，</w:t>
            </w:r>
            <w:r w:rsidR="00822BE3" w:rsidRPr="003B4A82">
              <w:rPr>
                <w:noProof/>
              </w:rPr>
              <w:t>2：开尔文K</w:t>
            </w:r>
          </w:p>
        </w:tc>
      </w:tr>
      <w:tr w:rsidR="00822BE3" w:rsidRPr="003B4A82" w14:paraId="769F4831" w14:textId="77777777" w:rsidTr="00F00012">
        <w:tc>
          <w:tcPr>
            <w:tcW w:w="2856" w:type="dxa"/>
          </w:tcPr>
          <w:p w14:paraId="6739265A" w14:textId="77777777" w:rsidR="00822BE3" w:rsidRPr="003B4A82" w:rsidRDefault="00822BE3" w:rsidP="00F00012">
            <w:pPr>
              <w:rPr>
                <w:noProof/>
              </w:rPr>
            </w:pPr>
            <w:r w:rsidRPr="003B4A82">
              <w:rPr>
                <w:noProof/>
              </w:rPr>
              <w:t>byRes</w:t>
            </w:r>
          </w:p>
        </w:tc>
        <w:tc>
          <w:tcPr>
            <w:tcW w:w="7600" w:type="dxa"/>
          </w:tcPr>
          <w:p w14:paraId="16813A1E" w14:textId="77777777" w:rsidR="00822BE3" w:rsidRPr="003B4A82" w:rsidRDefault="00822BE3" w:rsidP="00F00012">
            <w:pPr>
              <w:rPr>
                <w:noProof/>
              </w:rPr>
            </w:pPr>
            <w:r w:rsidRPr="003B4A82">
              <w:rPr>
                <w:noProof/>
              </w:rPr>
              <w:t>保留字段</w:t>
            </w:r>
          </w:p>
        </w:tc>
      </w:tr>
    </w:tbl>
    <w:p w14:paraId="57A181F3" w14:textId="77777777" w:rsidR="00822BE3" w:rsidRPr="003B4A82" w:rsidRDefault="00822BE3" w:rsidP="00822BE3">
      <w:pPr>
        <w:rPr>
          <w:b/>
        </w:rPr>
      </w:pPr>
    </w:p>
    <w:p w14:paraId="6A0334B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46A9259" w14:textId="77777777" w:rsidR="00BB128B" w:rsidRPr="003B4A82" w:rsidRDefault="00E02404" w:rsidP="00BB128B">
      <w:hyperlink w:anchor="_设备配置命令" w:history="1">
        <w:r w:rsidR="00BB128B" w:rsidRPr="003B4A82">
          <w:rPr>
            <w:rStyle w:val="a5"/>
            <w:u w:val="none"/>
          </w:rPr>
          <w:t>NETDEV_CONFIG_COMMAND_E</w:t>
        </w:r>
      </w:hyperlink>
    </w:p>
    <w:p w14:paraId="092F12C9" w14:textId="77777777" w:rsidR="00822BE3" w:rsidRPr="003B4A82" w:rsidRDefault="00822BE3" w:rsidP="00822BE3">
      <w:pPr>
        <w:pStyle w:val="3"/>
        <w:ind w:left="283"/>
      </w:pPr>
      <w:bookmarkStart w:id="1174" w:name="_运动检测区域类型信息"/>
      <w:bookmarkStart w:id="1175" w:name="_Toc88647626"/>
      <w:bookmarkEnd w:id="1174"/>
      <w:r w:rsidRPr="003B4A82">
        <w:t>运动检测区域类型信息</w:t>
      </w:r>
      <w:bookmarkEnd w:id="1175"/>
    </w:p>
    <w:tbl>
      <w:tblPr>
        <w:tblStyle w:val="a7"/>
        <w:tblW w:w="0" w:type="auto"/>
        <w:tblLook w:val="04A0" w:firstRow="1" w:lastRow="0" w:firstColumn="1" w:lastColumn="0" w:noHBand="0" w:noVBand="1"/>
      </w:tblPr>
      <w:tblGrid>
        <w:gridCol w:w="10456"/>
      </w:tblGrid>
      <w:tr w:rsidR="00822BE3" w:rsidRPr="003B4A82" w14:paraId="55C16786" w14:textId="77777777" w:rsidTr="00F00012">
        <w:trPr>
          <w:trHeight w:val="642"/>
        </w:trPr>
        <w:tc>
          <w:tcPr>
            <w:tcW w:w="10456" w:type="dxa"/>
          </w:tcPr>
          <w:p w14:paraId="6DF0664F" w14:textId="77777777" w:rsidR="00822BE3" w:rsidRPr="003B4A82" w:rsidRDefault="00822BE3" w:rsidP="00F00012">
            <w:pPr>
              <w:rPr>
                <w:noProof/>
              </w:rPr>
            </w:pPr>
            <w:r w:rsidRPr="003B4A82">
              <w:rPr>
                <w:noProof/>
              </w:rPr>
              <w:t>typedef struct tagNETDEVMotionDetectionAreaType</w:t>
            </w:r>
          </w:p>
          <w:p w14:paraId="3A91D4DE" w14:textId="77777777" w:rsidR="00822BE3" w:rsidRPr="003B4A82" w:rsidRDefault="00822BE3" w:rsidP="00F00012">
            <w:pPr>
              <w:rPr>
                <w:noProof/>
              </w:rPr>
            </w:pPr>
            <w:r w:rsidRPr="003B4A82">
              <w:rPr>
                <w:noProof/>
              </w:rPr>
              <w:t>{</w:t>
            </w:r>
          </w:p>
          <w:p w14:paraId="07A01F58" w14:textId="77777777" w:rsidR="00822BE3" w:rsidRPr="003B4A82" w:rsidRDefault="00822BE3" w:rsidP="00F00012">
            <w:pPr>
              <w:rPr>
                <w:noProof/>
              </w:rPr>
            </w:pPr>
            <w:r w:rsidRPr="003B4A82">
              <w:rPr>
                <w:noProof/>
              </w:rPr>
              <w:t xml:space="preserve">    UINT32  udwAreaType;                   </w:t>
            </w:r>
          </w:p>
          <w:p w14:paraId="24DF2C84" w14:textId="77777777" w:rsidR="00822BE3" w:rsidRPr="003B4A82" w:rsidRDefault="00822BE3" w:rsidP="00F00012">
            <w:pPr>
              <w:ind w:firstLineChars="200" w:firstLine="420"/>
              <w:rPr>
                <w:noProof/>
              </w:rPr>
            </w:pPr>
            <w:r w:rsidRPr="003B4A82">
              <w:rPr>
                <w:noProof/>
              </w:rPr>
              <w:t xml:space="preserve">BYTE    byRes[128];                    </w:t>
            </w:r>
          </w:p>
          <w:p w14:paraId="20BB8A9D" w14:textId="77777777" w:rsidR="00822BE3" w:rsidRPr="003B4A82" w:rsidRDefault="00822BE3" w:rsidP="00F00012">
            <w:pPr>
              <w:rPr>
                <w:noProof/>
              </w:rPr>
            </w:pPr>
            <w:r w:rsidRPr="003B4A82">
              <w:rPr>
                <w:noProof/>
              </w:rPr>
              <w:t>}NETDEV_MOTION_DETECTION_AREA_TYPE_S, *LPNETDEV_MOTION_DETECTION_AREA_TYPE_S;</w:t>
            </w:r>
          </w:p>
        </w:tc>
      </w:tr>
    </w:tbl>
    <w:p w14:paraId="77AD6C3F" w14:textId="77777777" w:rsidR="00822BE3" w:rsidRPr="003B4A82" w:rsidRDefault="00822BE3" w:rsidP="00822BE3"/>
    <w:p w14:paraId="531EB4A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78113987" w14:textId="77777777" w:rsidTr="00F00012">
        <w:tc>
          <w:tcPr>
            <w:tcW w:w="2856" w:type="dxa"/>
          </w:tcPr>
          <w:p w14:paraId="5C056FF7" w14:textId="77777777" w:rsidR="00822BE3" w:rsidRPr="003B4A82" w:rsidRDefault="00822BE3" w:rsidP="00F00012">
            <w:r w:rsidRPr="003B4A82">
              <w:rPr>
                <w:rFonts w:hint="eastAsia"/>
              </w:rPr>
              <w:t>参数</w:t>
            </w:r>
          </w:p>
        </w:tc>
        <w:tc>
          <w:tcPr>
            <w:tcW w:w="7600" w:type="dxa"/>
          </w:tcPr>
          <w:p w14:paraId="57A535E3" w14:textId="77777777" w:rsidR="00822BE3" w:rsidRPr="003B4A82" w:rsidRDefault="00822BE3" w:rsidP="00F00012">
            <w:r w:rsidRPr="003B4A82">
              <w:rPr>
                <w:rFonts w:hint="eastAsia"/>
              </w:rPr>
              <w:t>说明</w:t>
            </w:r>
          </w:p>
        </w:tc>
      </w:tr>
      <w:tr w:rsidR="00822BE3" w:rsidRPr="003B4A82" w14:paraId="06976F18" w14:textId="77777777" w:rsidTr="00F00012">
        <w:tc>
          <w:tcPr>
            <w:tcW w:w="2856" w:type="dxa"/>
          </w:tcPr>
          <w:p w14:paraId="47D8D7BE" w14:textId="77777777" w:rsidR="00822BE3" w:rsidRPr="003B4A82" w:rsidRDefault="00822BE3" w:rsidP="00F00012">
            <w:pPr>
              <w:rPr>
                <w:noProof/>
              </w:rPr>
            </w:pPr>
            <w:r w:rsidRPr="003B4A82">
              <w:rPr>
                <w:noProof/>
              </w:rPr>
              <w:t>udwAreaType</w:t>
            </w:r>
          </w:p>
        </w:tc>
        <w:tc>
          <w:tcPr>
            <w:tcW w:w="7600" w:type="dxa"/>
          </w:tcPr>
          <w:p w14:paraId="64D97CD9" w14:textId="47CB9F31" w:rsidR="00822BE3" w:rsidRPr="003B4A82" w:rsidRDefault="00822BE3" w:rsidP="00F00012">
            <w:pPr>
              <w:rPr>
                <w:noProof/>
              </w:rPr>
            </w:pPr>
            <w:r w:rsidRPr="003B4A82">
              <w:rPr>
                <w:noProof/>
              </w:rPr>
              <w:t>区域类型参见枚举#</w:t>
            </w:r>
            <w:hyperlink w:anchor="_运动检测区域类型枚举" w:history="1">
              <w:r w:rsidRPr="003B4A82">
                <w:rPr>
                  <w:rStyle w:val="a5"/>
                  <w:noProof/>
                  <w:u w:val="none"/>
                </w:rPr>
                <w:t>NETDEV_MOTION_DETECTION_AREA_TYPE_E</w:t>
              </w:r>
            </w:hyperlink>
          </w:p>
        </w:tc>
      </w:tr>
      <w:tr w:rsidR="00822BE3" w:rsidRPr="003B4A82" w14:paraId="00D32CED" w14:textId="77777777" w:rsidTr="00F00012">
        <w:tc>
          <w:tcPr>
            <w:tcW w:w="2856" w:type="dxa"/>
          </w:tcPr>
          <w:p w14:paraId="7A8DB286" w14:textId="77777777" w:rsidR="00822BE3" w:rsidRPr="003B4A82" w:rsidRDefault="00822BE3" w:rsidP="00F00012">
            <w:pPr>
              <w:rPr>
                <w:noProof/>
              </w:rPr>
            </w:pPr>
            <w:r w:rsidRPr="003B4A82">
              <w:rPr>
                <w:noProof/>
              </w:rPr>
              <w:t>byRes</w:t>
            </w:r>
          </w:p>
        </w:tc>
        <w:tc>
          <w:tcPr>
            <w:tcW w:w="7600" w:type="dxa"/>
          </w:tcPr>
          <w:p w14:paraId="2906B179" w14:textId="77777777" w:rsidR="00822BE3" w:rsidRPr="003B4A82" w:rsidRDefault="00822BE3" w:rsidP="00F00012">
            <w:pPr>
              <w:rPr>
                <w:noProof/>
              </w:rPr>
            </w:pPr>
            <w:r w:rsidRPr="003B4A82">
              <w:rPr>
                <w:noProof/>
              </w:rPr>
              <w:t>保留字节</w:t>
            </w:r>
          </w:p>
        </w:tc>
      </w:tr>
    </w:tbl>
    <w:p w14:paraId="406F3BE4" w14:textId="77777777" w:rsidR="00822BE3" w:rsidRPr="003B4A82" w:rsidRDefault="00822BE3" w:rsidP="00822BE3">
      <w:pPr>
        <w:rPr>
          <w:b/>
        </w:rPr>
      </w:pPr>
    </w:p>
    <w:p w14:paraId="065971B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77D6974" w14:textId="77777777" w:rsidR="00BB128B" w:rsidRPr="003B4A82" w:rsidRDefault="00E02404" w:rsidP="00BB128B">
      <w:hyperlink w:anchor="_设备配置命令" w:history="1">
        <w:r w:rsidR="00BB128B" w:rsidRPr="003B4A82">
          <w:rPr>
            <w:rStyle w:val="a5"/>
            <w:u w:val="none"/>
          </w:rPr>
          <w:t>NETDEV_CONFIG_COMMAND_E</w:t>
        </w:r>
      </w:hyperlink>
    </w:p>
    <w:p w14:paraId="4E9BA831" w14:textId="77777777" w:rsidR="00822BE3" w:rsidRPr="003B4A82" w:rsidRDefault="00822BE3" w:rsidP="00822BE3">
      <w:pPr>
        <w:pStyle w:val="3"/>
        <w:ind w:left="283"/>
      </w:pPr>
      <w:bookmarkStart w:id="1176" w:name="_运动检测宏块区域信息"/>
      <w:bookmarkStart w:id="1177" w:name="_Toc88647627"/>
      <w:bookmarkEnd w:id="1176"/>
      <w:r w:rsidRPr="003B4A82">
        <w:t>运动检测宏块区域信息</w:t>
      </w:r>
      <w:bookmarkEnd w:id="1177"/>
    </w:p>
    <w:tbl>
      <w:tblPr>
        <w:tblStyle w:val="a7"/>
        <w:tblW w:w="0" w:type="auto"/>
        <w:tblLook w:val="04A0" w:firstRow="1" w:lastRow="0" w:firstColumn="1" w:lastColumn="0" w:noHBand="0" w:noVBand="1"/>
      </w:tblPr>
      <w:tblGrid>
        <w:gridCol w:w="10456"/>
      </w:tblGrid>
      <w:tr w:rsidR="00822BE3" w:rsidRPr="003B4A82" w14:paraId="446E0EEC" w14:textId="77777777" w:rsidTr="00F00012">
        <w:trPr>
          <w:trHeight w:val="642"/>
        </w:trPr>
        <w:tc>
          <w:tcPr>
            <w:tcW w:w="10456" w:type="dxa"/>
          </w:tcPr>
          <w:p w14:paraId="449039F1" w14:textId="77777777" w:rsidR="00822BE3" w:rsidRPr="003B4A82" w:rsidRDefault="00822BE3" w:rsidP="00F00012">
            <w:pPr>
              <w:rPr>
                <w:noProof/>
              </w:rPr>
            </w:pPr>
            <w:r w:rsidRPr="003B4A82">
              <w:rPr>
                <w:noProof/>
              </w:rPr>
              <w:t>typedef struct tagNETDEVMotionDetectionAreaGridInfo</w:t>
            </w:r>
          </w:p>
          <w:p w14:paraId="6C0B99BB" w14:textId="77777777" w:rsidR="00822BE3" w:rsidRPr="003B4A82" w:rsidRDefault="00822BE3" w:rsidP="00F00012">
            <w:pPr>
              <w:rPr>
                <w:noProof/>
              </w:rPr>
            </w:pPr>
            <w:r w:rsidRPr="003B4A82">
              <w:rPr>
                <w:noProof/>
              </w:rPr>
              <w:t>{</w:t>
            </w:r>
          </w:p>
          <w:p w14:paraId="14158A35" w14:textId="77777777" w:rsidR="00822BE3" w:rsidRPr="003B4A82" w:rsidRDefault="00822BE3" w:rsidP="00F00012">
            <w:pPr>
              <w:rPr>
                <w:noProof/>
              </w:rPr>
            </w:pPr>
            <w:r w:rsidRPr="003B4A82">
              <w:rPr>
                <w:noProof/>
              </w:rPr>
              <w:t xml:space="preserve">    BOOL    bEnabled;                                                       </w:t>
            </w:r>
          </w:p>
          <w:p w14:paraId="1963BCB1" w14:textId="77777777" w:rsidR="00822BE3" w:rsidRPr="003B4A82" w:rsidRDefault="00822BE3" w:rsidP="00F00012">
            <w:pPr>
              <w:rPr>
                <w:noProof/>
              </w:rPr>
            </w:pPr>
            <w:r w:rsidRPr="003B4A82">
              <w:rPr>
                <w:noProof/>
              </w:rPr>
              <w:t xml:space="preserve">    UINT32  udwSensitivity;                                                  </w:t>
            </w:r>
          </w:p>
          <w:p w14:paraId="224A96F0" w14:textId="77777777" w:rsidR="00822BE3" w:rsidRPr="003B4A82" w:rsidRDefault="00822BE3" w:rsidP="00F00012">
            <w:pPr>
              <w:rPr>
                <w:noProof/>
              </w:rPr>
            </w:pPr>
            <w:r w:rsidRPr="003B4A82">
              <w:rPr>
                <w:noProof/>
              </w:rPr>
              <w:t xml:space="preserve">    INT16   awGridInfo[NETDEV_SCREEN_INFO_ROW][NETDEV_SCREEN_INFO_COLUMN];  </w:t>
            </w:r>
          </w:p>
          <w:p w14:paraId="228D375A" w14:textId="77777777" w:rsidR="00822BE3" w:rsidRPr="003B4A82" w:rsidRDefault="00822BE3" w:rsidP="00F00012">
            <w:pPr>
              <w:ind w:firstLineChars="200" w:firstLine="420"/>
              <w:rPr>
                <w:noProof/>
              </w:rPr>
            </w:pPr>
            <w:r w:rsidRPr="003B4A82">
              <w:rPr>
                <w:noProof/>
              </w:rPr>
              <w:t xml:space="preserve">BYTE    byRes[256];                                                        </w:t>
            </w:r>
          </w:p>
          <w:p w14:paraId="1E913A16" w14:textId="77777777" w:rsidR="00822BE3" w:rsidRPr="003B4A82" w:rsidRDefault="00822BE3" w:rsidP="00F00012">
            <w:pPr>
              <w:rPr>
                <w:noProof/>
              </w:rPr>
            </w:pPr>
            <w:r w:rsidRPr="003B4A82">
              <w:rPr>
                <w:noProof/>
              </w:rPr>
              <w:t>}NETDEV_MOTION_DETECTION_AREA_GRID_INFO_S, *LPNETDEV_MOTION_DETECTION_AREA_GRID_INFO_S;</w:t>
            </w:r>
          </w:p>
        </w:tc>
      </w:tr>
    </w:tbl>
    <w:p w14:paraId="4D3F3EAA" w14:textId="77777777" w:rsidR="00822BE3" w:rsidRPr="003B4A82" w:rsidRDefault="00822BE3" w:rsidP="00822BE3"/>
    <w:p w14:paraId="0E53CBD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822BE3" w:rsidRPr="003B4A82" w14:paraId="46115E48" w14:textId="77777777" w:rsidTr="00F00012">
        <w:tc>
          <w:tcPr>
            <w:tcW w:w="2856" w:type="dxa"/>
          </w:tcPr>
          <w:p w14:paraId="3FBEAC0D" w14:textId="77777777" w:rsidR="00822BE3" w:rsidRPr="003B4A82" w:rsidRDefault="00822BE3" w:rsidP="00F00012">
            <w:r w:rsidRPr="003B4A82">
              <w:rPr>
                <w:rFonts w:hint="eastAsia"/>
              </w:rPr>
              <w:t>参数</w:t>
            </w:r>
          </w:p>
        </w:tc>
        <w:tc>
          <w:tcPr>
            <w:tcW w:w="7600" w:type="dxa"/>
          </w:tcPr>
          <w:p w14:paraId="10DB3F20" w14:textId="77777777" w:rsidR="00822BE3" w:rsidRPr="003B4A82" w:rsidRDefault="00822BE3" w:rsidP="00F00012">
            <w:r w:rsidRPr="003B4A82">
              <w:rPr>
                <w:rFonts w:hint="eastAsia"/>
              </w:rPr>
              <w:t>说明</w:t>
            </w:r>
          </w:p>
        </w:tc>
      </w:tr>
      <w:tr w:rsidR="00822BE3" w:rsidRPr="003B4A82" w14:paraId="34627BC5" w14:textId="77777777" w:rsidTr="00F00012">
        <w:tc>
          <w:tcPr>
            <w:tcW w:w="2856" w:type="dxa"/>
          </w:tcPr>
          <w:p w14:paraId="235AB7B7" w14:textId="77777777" w:rsidR="00822BE3" w:rsidRPr="003B4A82" w:rsidRDefault="00822BE3" w:rsidP="00F00012">
            <w:pPr>
              <w:rPr>
                <w:noProof/>
              </w:rPr>
            </w:pPr>
            <w:r w:rsidRPr="003B4A82">
              <w:rPr>
                <w:noProof/>
              </w:rPr>
              <w:t>bEnabled</w:t>
            </w:r>
          </w:p>
        </w:tc>
        <w:tc>
          <w:tcPr>
            <w:tcW w:w="7600" w:type="dxa"/>
          </w:tcPr>
          <w:p w14:paraId="6A46ACDD" w14:textId="77777777" w:rsidR="00822BE3" w:rsidRPr="003B4A82" w:rsidRDefault="00822BE3" w:rsidP="00F00012">
            <w:pPr>
              <w:rPr>
                <w:noProof/>
              </w:rPr>
            </w:pPr>
            <w:r w:rsidRPr="003B4A82">
              <w:rPr>
                <w:noProof/>
              </w:rPr>
              <w:t>区域使能标识</w:t>
            </w:r>
          </w:p>
        </w:tc>
      </w:tr>
      <w:tr w:rsidR="00822BE3" w:rsidRPr="003B4A82" w14:paraId="4D9A74E8" w14:textId="77777777" w:rsidTr="00F00012">
        <w:tc>
          <w:tcPr>
            <w:tcW w:w="2856" w:type="dxa"/>
          </w:tcPr>
          <w:p w14:paraId="4132F41B" w14:textId="77777777" w:rsidR="00822BE3" w:rsidRPr="003B4A82" w:rsidRDefault="00822BE3" w:rsidP="00F00012">
            <w:pPr>
              <w:rPr>
                <w:noProof/>
              </w:rPr>
            </w:pPr>
            <w:r w:rsidRPr="003B4A82">
              <w:rPr>
                <w:noProof/>
              </w:rPr>
              <w:t>udwSensitivity</w:t>
            </w:r>
          </w:p>
        </w:tc>
        <w:tc>
          <w:tcPr>
            <w:tcW w:w="7600" w:type="dxa"/>
          </w:tcPr>
          <w:p w14:paraId="5ACB8AD8" w14:textId="77777777" w:rsidR="00822BE3" w:rsidRPr="003B4A82" w:rsidRDefault="00822BE3" w:rsidP="00F00012">
            <w:pPr>
              <w:rPr>
                <w:noProof/>
              </w:rPr>
            </w:pPr>
            <w:r w:rsidRPr="003B4A82">
              <w:rPr>
                <w:noProof/>
              </w:rPr>
              <w:t>运动检测灵敏度，值越大越灵敏，范围[1,100]</w:t>
            </w:r>
          </w:p>
        </w:tc>
      </w:tr>
      <w:tr w:rsidR="00822BE3" w:rsidRPr="003B4A82" w14:paraId="26AEEF21" w14:textId="77777777" w:rsidTr="00F00012">
        <w:tc>
          <w:tcPr>
            <w:tcW w:w="2856" w:type="dxa"/>
          </w:tcPr>
          <w:p w14:paraId="3983CC76" w14:textId="77777777" w:rsidR="00822BE3" w:rsidRPr="003B4A82" w:rsidRDefault="00822BE3" w:rsidP="00F00012">
            <w:pPr>
              <w:rPr>
                <w:noProof/>
              </w:rPr>
            </w:pPr>
            <w:r w:rsidRPr="003B4A82">
              <w:rPr>
                <w:noProof/>
              </w:rPr>
              <w:t>awGridInfo</w:t>
            </w:r>
          </w:p>
        </w:tc>
        <w:tc>
          <w:tcPr>
            <w:tcW w:w="7600" w:type="dxa"/>
          </w:tcPr>
          <w:p w14:paraId="10479F17" w14:textId="77777777" w:rsidR="00822BE3" w:rsidRPr="003B4A82" w:rsidRDefault="00822BE3" w:rsidP="00F00012">
            <w:pPr>
              <w:rPr>
                <w:noProof/>
              </w:rPr>
            </w:pPr>
            <w:r w:rsidRPr="003B4A82">
              <w:rPr>
                <w:noProof/>
              </w:rPr>
              <w:t>检测区域屏幕宏块信息</w:t>
            </w:r>
          </w:p>
        </w:tc>
      </w:tr>
      <w:tr w:rsidR="00822BE3" w:rsidRPr="003B4A82" w14:paraId="361780CB" w14:textId="77777777" w:rsidTr="00F00012">
        <w:tc>
          <w:tcPr>
            <w:tcW w:w="2856" w:type="dxa"/>
          </w:tcPr>
          <w:p w14:paraId="20187A31" w14:textId="77777777" w:rsidR="00822BE3" w:rsidRPr="003B4A82" w:rsidRDefault="00822BE3" w:rsidP="00F00012">
            <w:pPr>
              <w:rPr>
                <w:noProof/>
              </w:rPr>
            </w:pPr>
            <w:r w:rsidRPr="003B4A82">
              <w:rPr>
                <w:noProof/>
              </w:rPr>
              <w:t>byRes</w:t>
            </w:r>
          </w:p>
        </w:tc>
        <w:tc>
          <w:tcPr>
            <w:tcW w:w="7600" w:type="dxa"/>
          </w:tcPr>
          <w:p w14:paraId="66145BED" w14:textId="77777777" w:rsidR="00822BE3" w:rsidRPr="003B4A82" w:rsidRDefault="00822BE3" w:rsidP="00F00012">
            <w:pPr>
              <w:rPr>
                <w:noProof/>
              </w:rPr>
            </w:pPr>
            <w:r w:rsidRPr="003B4A82">
              <w:rPr>
                <w:noProof/>
              </w:rPr>
              <w:t>保留字段</w:t>
            </w:r>
          </w:p>
        </w:tc>
      </w:tr>
    </w:tbl>
    <w:p w14:paraId="3EB4C297" w14:textId="77777777" w:rsidR="00822BE3" w:rsidRPr="003B4A82" w:rsidRDefault="00822BE3" w:rsidP="00822BE3">
      <w:pPr>
        <w:rPr>
          <w:b/>
        </w:rPr>
      </w:pPr>
    </w:p>
    <w:p w14:paraId="3799E257"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1434A33" w14:textId="77777777" w:rsidR="00BB128B" w:rsidRPr="003B4A82" w:rsidRDefault="00E02404" w:rsidP="00BB128B">
      <w:hyperlink w:anchor="_设备配置命令" w:history="1">
        <w:r w:rsidR="00BB128B" w:rsidRPr="003B4A82">
          <w:rPr>
            <w:rStyle w:val="a5"/>
            <w:u w:val="none"/>
          </w:rPr>
          <w:t>NETDEV_CONFIG_COMMAND_E</w:t>
        </w:r>
      </w:hyperlink>
    </w:p>
    <w:p w14:paraId="28C7BF6C" w14:textId="77777777" w:rsidR="00822BE3" w:rsidRPr="003B4A82" w:rsidRDefault="00822BE3" w:rsidP="00822BE3">
      <w:pPr>
        <w:pStyle w:val="3"/>
        <w:ind w:left="283"/>
      </w:pPr>
      <w:bookmarkStart w:id="1178" w:name="_运动检测矩形区域信息列表"/>
      <w:bookmarkStart w:id="1179" w:name="_Toc88647628"/>
      <w:bookmarkEnd w:id="1178"/>
      <w:r w:rsidRPr="003B4A82">
        <w:t>运动检测矩形区域信息列表</w:t>
      </w:r>
      <w:bookmarkEnd w:id="1179"/>
    </w:p>
    <w:tbl>
      <w:tblPr>
        <w:tblStyle w:val="a7"/>
        <w:tblW w:w="0" w:type="auto"/>
        <w:tblLook w:val="04A0" w:firstRow="1" w:lastRow="0" w:firstColumn="1" w:lastColumn="0" w:noHBand="0" w:noVBand="1"/>
      </w:tblPr>
      <w:tblGrid>
        <w:gridCol w:w="10456"/>
      </w:tblGrid>
      <w:tr w:rsidR="00822BE3" w:rsidRPr="003B4A82" w14:paraId="175FCF44" w14:textId="77777777" w:rsidTr="00F00012">
        <w:trPr>
          <w:trHeight w:val="642"/>
        </w:trPr>
        <w:tc>
          <w:tcPr>
            <w:tcW w:w="10456" w:type="dxa"/>
          </w:tcPr>
          <w:p w14:paraId="12075167" w14:textId="77777777" w:rsidR="00822BE3" w:rsidRPr="003B4A82" w:rsidRDefault="00822BE3" w:rsidP="00F00012">
            <w:pPr>
              <w:rPr>
                <w:noProof/>
              </w:rPr>
            </w:pPr>
            <w:r w:rsidRPr="003B4A82">
              <w:rPr>
                <w:noProof/>
              </w:rPr>
              <w:t>typedef struct tagNETDEVMotionDetectionAreaRectangleInfoList</w:t>
            </w:r>
          </w:p>
          <w:p w14:paraId="3DCA949D" w14:textId="77777777" w:rsidR="00822BE3" w:rsidRPr="003B4A82" w:rsidRDefault="00822BE3" w:rsidP="00F00012">
            <w:pPr>
              <w:rPr>
                <w:noProof/>
              </w:rPr>
            </w:pPr>
            <w:r w:rsidRPr="003B4A82">
              <w:rPr>
                <w:noProof/>
              </w:rPr>
              <w:t>{</w:t>
            </w:r>
          </w:p>
          <w:p w14:paraId="1FB42DB8" w14:textId="77777777" w:rsidR="00822BE3" w:rsidRPr="003B4A82" w:rsidRDefault="00822BE3" w:rsidP="00F00012">
            <w:pPr>
              <w:rPr>
                <w:noProof/>
              </w:rPr>
            </w:pPr>
            <w:r w:rsidRPr="003B4A82">
              <w:rPr>
                <w:noProof/>
              </w:rPr>
              <w:t xml:space="preserve">    UINT32                                          udwNum;                                 </w:t>
            </w:r>
          </w:p>
          <w:p w14:paraId="5E4AA7C9" w14:textId="6183BF1D" w:rsidR="00822BE3" w:rsidRPr="003B4A82" w:rsidRDefault="00822BE3" w:rsidP="00F00012">
            <w:pPr>
              <w:ind w:left="2415" w:hangingChars="1150" w:hanging="2415"/>
              <w:rPr>
                <w:noProof/>
              </w:rPr>
            </w:pPr>
            <w:r w:rsidRPr="003B4A82">
              <w:rPr>
                <w:noProof/>
              </w:rPr>
              <w:t xml:space="preserve">    </w:t>
            </w:r>
            <w:hyperlink w:anchor="_运动检测矩形区域信息" w:history="1">
              <w:r w:rsidRPr="003B4A82">
                <w:rPr>
                  <w:rStyle w:val="a5"/>
                  <w:noProof/>
                  <w:u w:val="none"/>
                </w:rPr>
                <w:t>NETDEV_MOTION_DETECTION_AREA_RECTANGLE_INFO_S</w:t>
              </w:r>
            </w:hyperlink>
            <w:r w:rsidRPr="003B4A82">
              <w:rPr>
                <w:noProof/>
              </w:rPr>
              <w:t xml:space="preserve">   astRectangleAreaInfoList[NETDEV_LEN_8]; </w:t>
            </w:r>
          </w:p>
          <w:p w14:paraId="7113AFD8" w14:textId="77777777" w:rsidR="00822BE3" w:rsidRPr="003B4A82" w:rsidRDefault="00822BE3" w:rsidP="00F00012">
            <w:pPr>
              <w:rPr>
                <w:noProof/>
              </w:rPr>
            </w:pPr>
            <w:r w:rsidRPr="003B4A82">
              <w:rPr>
                <w:noProof/>
              </w:rPr>
              <w:t xml:space="preserve">    BYTE    byRes[128];                                                                     </w:t>
            </w:r>
          </w:p>
          <w:p w14:paraId="1B4DEBE7" w14:textId="77777777" w:rsidR="00822BE3" w:rsidRPr="003B4A82" w:rsidRDefault="00822BE3" w:rsidP="00F00012">
            <w:pPr>
              <w:rPr>
                <w:noProof/>
              </w:rPr>
            </w:pPr>
            <w:r w:rsidRPr="003B4A82">
              <w:rPr>
                <w:noProof/>
              </w:rPr>
              <w:t>}NETDEV_MOTION_DETECTION_AREA_RECTANGLE_INFO_LIST_S, *LPNETDEV_MOTION_DETECTION_AREA_RECTANGLE_INFO_LIST_S;</w:t>
            </w:r>
          </w:p>
        </w:tc>
      </w:tr>
    </w:tbl>
    <w:p w14:paraId="519F2F15" w14:textId="77777777" w:rsidR="00822BE3" w:rsidRPr="003B4A82" w:rsidRDefault="00822BE3" w:rsidP="00822BE3"/>
    <w:p w14:paraId="62DE082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54B61C09" w14:textId="77777777" w:rsidTr="00F00012">
        <w:tc>
          <w:tcPr>
            <w:tcW w:w="3096" w:type="dxa"/>
          </w:tcPr>
          <w:p w14:paraId="7AEAA91C" w14:textId="77777777" w:rsidR="00822BE3" w:rsidRPr="003B4A82" w:rsidRDefault="00822BE3" w:rsidP="00F00012">
            <w:r w:rsidRPr="003B4A82">
              <w:rPr>
                <w:rFonts w:hint="eastAsia"/>
              </w:rPr>
              <w:t>参数</w:t>
            </w:r>
          </w:p>
        </w:tc>
        <w:tc>
          <w:tcPr>
            <w:tcW w:w="7360" w:type="dxa"/>
          </w:tcPr>
          <w:p w14:paraId="1766902F" w14:textId="77777777" w:rsidR="00822BE3" w:rsidRPr="003B4A82" w:rsidRDefault="00822BE3" w:rsidP="00F00012">
            <w:r w:rsidRPr="003B4A82">
              <w:rPr>
                <w:rFonts w:hint="eastAsia"/>
              </w:rPr>
              <w:t>说明</w:t>
            </w:r>
          </w:p>
        </w:tc>
      </w:tr>
      <w:tr w:rsidR="00822BE3" w:rsidRPr="003B4A82" w14:paraId="24F910DB" w14:textId="77777777" w:rsidTr="00F00012">
        <w:tc>
          <w:tcPr>
            <w:tcW w:w="3096" w:type="dxa"/>
          </w:tcPr>
          <w:p w14:paraId="695E719D" w14:textId="77777777" w:rsidR="00822BE3" w:rsidRPr="003B4A82" w:rsidRDefault="00822BE3" w:rsidP="00F00012">
            <w:pPr>
              <w:rPr>
                <w:noProof/>
              </w:rPr>
            </w:pPr>
            <w:r w:rsidRPr="003B4A82">
              <w:rPr>
                <w:noProof/>
              </w:rPr>
              <w:t>udwNum</w:t>
            </w:r>
          </w:p>
        </w:tc>
        <w:tc>
          <w:tcPr>
            <w:tcW w:w="7360" w:type="dxa"/>
          </w:tcPr>
          <w:p w14:paraId="673986E6" w14:textId="77777777" w:rsidR="00822BE3" w:rsidRPr="003B4A82" w:rsidRDefault="00822BE3" w:rsidP="00F00012">
            <w:pPr>
              <w:rPr>
                <w:noProof/>
              </w:rPr>
            </w:pPr>
            <w:r w:rsidRPr="003B4A82">
              <w:rPr>
                <w:noProof/>
              </w:rPr>
              <w:t>矩形区域个数</w:t>
            </w:r>
          </w:p>
        </w:tc>
      </w:tr>
      <w:tr w:rsidR="00822BE3" w:rsidRPr="003B4A82" w14:paraId="53451FD2" w14:textId="77777777" w:rsidTr="00F00012">
        <w:tc>
          <w:tcPr>
            <w:tcW w:w="3096" w:type="dxa"/>
          </w:tcPr>
          <w:p w14:paraId="0208593C" w14:textId="77777777" w:rsidR="00822BE3" w:rsidRPr="003B4A82" w:rsidRDefault="00822BE3" w:rsidP="00F00012">
            <w:pPr>
              <w:rPr>
                <w:noProof/>
              </w:rPr>
            </w:pPr>
            <w:r w:rsidRPr="003B4A82">
              <w:rPr>
                <w:noProof/>
              </w:rPr>
              <w:t>astRectangleAreaInfoList</w:t>
            </w:r>
          </w:p>
        </w:tc>
        <w:tc>
          <w:tcPr>
            <w:tcW w:w="7360" w:type="dxa"/>
          </w:tcPr>
          <w:p w14:paraId="155404B4" w14:textId="77777777" w:rsidR="00822BE3" w:rsidRPr="003B4A82" w:rsidRDefault="00822BE3" w:rsidP="00F00012">
            <w:pPr>
              <w:rPr>
                <w:noProof/>
              </w:rPr>
            </w:pPr>
            <w:r w:rsidRPr="003B4A82">
              <w:rPr>
                <w:noProof/>
              </w:rPr>
              <w:t>矩形区域信息列表</w:t>
            </w:r>
          </w:p>
        </w:tc>
      </w:tr>
      <w:tr w:rsidR="00822BE3" w:rsidRPr="003B4A82" w14:paraId="0772E989" w14:textId="77777777" w:rsidTr="00F00012">
        <w:tc>
          <w:tcPr>
            <w:tcW w:w="3096" w:type="dxa"/>
          </w:tcPr>
          <w:p w14:paraId="1DE28F23" w14:textId="77777777" w:rsidR="00822BE3" w:rsidRPr="003B4A82" w:rsidRDefault="00822BE3" w:rsidP="00F00012">
            <w:pPr>
              <w:rPr>
                <w:noProof/>
              </w:rPr>
            </w:pPr>
            <w:r w:rsidRPr="003B4A82">
              <w:rPr>
                <w:noProof/>
              </w:rPr>
              <w:t>byRes</w:t>
            </w:r>
          </w:p>
        </w:tc>
        <w:tc>
          <w:tcPr>
            <w:tcW w:w="7360" w:type="dxa"/>
          </w:tcPr>
          <w:p w14:paraId="1799EF02" w14:textId="77777777" w:rsidR="00822BE3" w:rsidRPr="003B4A82" w:rsidRDefault="00822BE3" w:rsidP="00F00012">
            <w:pPr>
              <w:rPr>
                <w:noProof/>
              </w:rPr>
            </w:pPr>
            <w:r w:rsidRPr="003B4A82">
              <w:rPr>
                <w:noProof/>
              </w:rPr>
              <w:t>保留字段</w:t>
            </w:r>
          </w:p>
        </w:tc>
      </w:tr>
    </w:tbl>
    <w:p w14:paraId="5E75DD06" w14:textId="77777777" w:rsidR="00822BE3" w:rsidRPr="003B4A82" w:rsidRDefault="00822BE3" w:rsidP="00822BE3">
      <w:pPr>
        <w:rPr>
          <w:b/>
        </w:rPr>
      </w:pPr>
    </w:p>
    <w:p w14:paraId="6AAD081E" w14:textId="77777777" w:rsidR="00822BE3" w:rsidRPr="003B4A82" w:rsidRDefault="00822BE3" w:rsidP="00822BE3">
      <w:pPr>
        <w:rPr>
          <w:b/>
        </w:rPr>
      </w:pPr>
      <w:r w:rsidRPr="003B4A82">
        <w:rPr>
          <w:rFonts w:hint="eastAsia"/>
          <w:b/>
        </w:rPr>
        <w:lastRenderedPageBreak/>
        <w:t>See</w:t>
      </w:r>
      <w:r w:rsidRPr="003B4A82">
        <w:rPr>
          <w:b/>
        </w:rPr>
        <w:t xml:space="preserve"> also</w:t>
      </w:r>
      <w:r w:rsidRPr="003B4A82">
        <w:rPr>
          <w:rFonts w:hint="eastAsia"/>
          <w:b/>
        </w:rPr>
        <w:t>：</w:t>
      </w:r>
    </w:p>
    <w:p w14:paraId="6D82762B" w14:textId="77777777" w:rsidR="00BB128B" w:rsidRPr="003B4A82" w:rsidRDefault="00E02404" w:rsidP="00BB128B">
      <w:hyperlink w:anchor="_设备配置命令" w:history="1">
        <w:r w:rsidR="00BB128B" w:rsidRPr="003B4A82">
          <w:rPr>
            <w:rStyle w:val="a5"/>
            <w:u w:val="none"/>
          </w:rPr>
          <w:t>NETDEV_CONFIG_COMMAND_E</w:t>
        </w:r>
      </w:hyperlink>
    </w:p>
    <w:p w14:paraId="7FC75C1C" w14:textId="77777777" w:rsidR="00822BE3" w:rsidRPr="003B4A82" w:rsidRDefault="00822BE3" w:rsidP="00822BE3">
      <w:pPr>
        <w:pStyle w:val="3"/>
        <w:ind w:left="283"/>
      </w:pPr>
      <w:bookmarkStart w:id="1180" w:name="_运动检测矩形区域信息"/>
      <w:bookmarkStart w:id="1181" w:name="_Toc88647629"/>
      <w:bookmarkEnd w:id="1180"/>
      <w:r w:rsidRPr="003B4A82">
        <w:t>运动检测矩形区域信息</w:t>
      </w:r>
      <w:bookmarkEnd w:id="1181"/>
    </w:p>
    <w:tbl>
      <w:tblPr>
        <w:tblStyle w:val="a7"/>
        <w:tblW w:w="0" w:type="auto"/>
        <w:tblLook w:val="04A0" w:firstRow="1" w:lastRow="0" w:firstColumn="1" w:lastColumn="0" w:noHBand="0" w:noVBand="1"/>
      </w:tblPr>
      <w:tblGrid>
        <w:gridCol w:w="10456"/>
      </w:tblGrid>
      <w:tr w:rsidR="00822BE3" w:rsidRPr="003B4A82" w14:paraId="2C469FE5" w14:textId="77777777" w:rsidTr="00F00012">
        <w:trPr>
          <w:trHeight w:val="642"/>
        </w:trPr>
        <w:tc>
          <w:tcPr>
            <w:tcW w:w="10456" w:type="dxa"/>
          </w:tcPr>
          <w:p w14:paraId="1E258E44" w14:textId="77777777" w:rsidR="00822BE3" w:rsidRPr="003B4A82" w:rsidRDefault="00822BE3" w:rsidP="00F00012">
            <w:pPr>
              <w:rPr>
                <w:noProof/>
              </w:rPr>
            </w:pPr>
            <w:r w:rsidRPr="003B4A82">
              <w:rPr>
                <w:noProof/>
              </w:rPr>
              <w:t>typedef struct tagNETDEVMotionDetectionAreaRectangleInfo</w:t>
            </w:r>
          </w:p>
          <w:p w14:paraId="21CF965B" w14:textId="77777777" w:rsidR="00822BE3" w:rsidRPr="003B4A82" w:rsidRDefault="00822BE3" w:rsidP="00F00012">
            <w:pPr>
              <w:rPr>
                <w:noProof/>
              </w:rPr>
            </w:pPr>
            <w:r w:rsidRPr="003B4A82">
              <w:rPr>
                <w:noProof/>
              </w:rPr>
              <w:t>{</w:t>
            </w:r>
          </w:p>
          <w:p w14:paraId="33C7D7C2" w14:textId="77777777" w:rsidR="00822BE3" w:rsidRPr="003B4A82" w:rsidRDefault="00822BE3" w:rsidP="00F00012">
            <w:pPr>
              <w:rPr>
                <w:noProof/>
              </w:rPr>
            </w:pPr>
            <w:r w:rsidRPr="003B4A82">
              <w:rPr>
                <w:noProof/>
              </w:rPr>
              <w:t xml:space="preserve">    UINT32  udwID;                              </w:t>
            </w:r>
          </w:p>
          <w:p w14:paraId="14ACF7E2" w14:textId="77777777" w:rsidR="00822BE3" w:rsidRPr="003B4A82" w:rsidRDefault="00822BE3" w:rsidP="00F00012">
            <w:pPr>
              <w:rPr>
                <w:noProof/>
              </w:rPr>
            </w:pPr>
            <w:r w:rsidRPr="003B4A82">
              <w:rPr>
                <w:noProof/>
              </w:rPr>
              <w:t xml:space="preserve">    BOOL    bEnabled;                           </w:t>
            </w:r>
          </w:p>
          <w:p w14:paraId="4AAE5ABD" w14:textId="77777777" w:rsidR="00822BE3" w:rsidRPr="003B4A82" w:rsidRDefault="00822BE3" w:rsidP="00F00012">
            <w:pPr>
              <w:rPr>
                <w:noProof/>
              </w:rPr>
            </w:pPr>
            <w:r w:rsidRPr="003B4A82">
              <w:rPr>
                <w:noProof/>
              </w:rPr>
              <w:t xml:space="preserve">    UINT32  udwSensitivity;                     </w:t>
            </w:r>
          </w:p>
          <w:p w14:paraId="1DDBE2FF" w14:textId="77777777" w:rsidR="00822BE3" w:rsidRPr="003B4A82" w:rsidRDefault="00822BE3" w:rsidP="00F00012">
            <w:pPr>
              <w:rPr>
                <w:noProof/>
              </w:rPr>
            </w:pPr>
            <w:r w:rsidRPr="003B4A82">
              <w:rPr>
                <w:noProof/>
              </w:rPr>
              <w:t xml:space="preserve">    UINT32  udwDuration;                       </w:t>
            </w:r>
          </w:p>
          <w:p w14:paraId="17A01E6A" w14:textId="77777777" w:rsidR="00822BE3" w:rsidRPr="003B4A82" w:rsidRDefault="00822BE3" w:rsidP="00F00012">
            <w:pPr>
              <w:rPr>
                <w:noProof/>
              </w:rPr>
            </w:pPr>
            <w:r w:rsidRPr="003B4A82">
              <w:rPr>
                <w:noProof/>
              </w:rPr>
              <w:t xml:space="preserve">    UINT32  udwTargetSize;                      </w:t>
            </w:r>
          </w:p>
          <w:p w14:paraId="74BB90D0" w14:textId="7060E445" w:rsidR="00822BE3" w:rsidRPr="003B4A82" w:rsidRDefault="00822BE3" w:rsidP="00F00012">
            <w:pPr>
              <w:rPr>
                <w:noProof/>
              </w:rPr>
            </w:pPr>
            <w:r w:rsidRPr="003B4A82">
              <w:rPr>
                <w:noProof/>
              </w:rPr>
              <w:t xml:space="preserve">    </w:t>
            </w:r>
            <w:hyperlink w:anchor="_矩形区域坐标信息" w:history="1">
              <w:r w:rsidRPr="003B4A82">
                <w:rPr>
                  <w:rStyle w:val="a5"/>
                  <w:noProof/>
                  <w:u w:val="none"/>
                </w:rPr>
                <w:t>NETDEV_RECT_AREA_INFO_S</w:t>
              </w:r>
            </w:hyperlink>
            <w:r w:rsidRPr="003B4A82">
              <w:rPr>
                <w:noProof/>
              </w:rPr>
              <w:t xml:space="preserve">   stRectAreaInfo;   </w:t>
            </w:r>
          </w:p>
          <w:p w14:paraId="5AAF6044" w14:textId="77777777" w:rsidR="00822BE3" w:rsidRPr="003B4A82" w:rsidRDefault="00822BE3" w:rsidP="00F00012">
            <w:pPr>
              <w:ind w:firstLineChars="200" w:firstLine="420"/>
              <w:rPr>
                <w:noProof/>
              </w:rPr>
            </w:pPr>
            <w:r w:rsidRPr="003B4A82">
              <w:rPr>
                <w:noProof/>
              </w:rPr>
              <w:t xml:space="preserve">BYTE    byRes[128];                                                         </w:t>
            </w:r>
          </w:p>
          <w:p w14:paraId="150CEF57" w14:textId="77777777" w:rsidR="00822BE3" w:rsidRPr="003B4A82" w:rsidRDefault="00822BE3" w:rsidP="00F00012">
            <w:pPr>
              <w:rPr>
                <w:noProof/>
              </w:rPr>
            </w:pPr>
            <w:r w:rsidRPr="003B4A82">
              <w:rPr>
                <w:noProof/>
              </w:rPr>
              <w:t>}NETDEV_MOTION_DETECTION_AREA_RECTANGLE_INFO_S, *LPNETDEV_MOTION_DETECTION_AREA_RECTANGLE_INFO_S;</w:t>
            </w:r>
          </w:p>
        </w:tc>
      </w:tr>
    </w:tbl>
    <w:p w14:paraId="2C70CC04" w14:textId="77777777" w:rsidR="00822BE3" w:rsidRPr="003B4A82" w:rsidRDefault="00822BE3" w:rsidP="00822BE3"/>
    <w:p w14:paraId="7E4F754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1C10C994" w14:textId="77777777" w:rsidTr="00F00012">
        <w:tc>
          <w:tcPr>
            <w:tcW w:w="3096" w:type="dxa"/>
          </w:tcPr>
          <w:p w14:paraId="49538ECB" w14:textId="77777777" w:rsidR="00822BE3" w:rsidRPr="003B4A82" w:rsidRDefault="00822BE3" w:rsidP="00F00012">
            <w:r w:rsidRPr="003B4A82">
              <w:rPr>
                <w:rFonts w:hint="eastAsia"/>
              </w:rPr>
              <w:t>参数</w:t>
            </w:r>
          </w:p>
        </w:tc>
        <w:tc>
          <w:tcPr>
            <w:tcW w:w="7360" w:type="dxa"/>
          </w:tcPr>
          <w:p w14:paraId="2599E5C7" w14:textId="77777777" w:rsidR="00822BE3" w:rsidRPr="003B4A82" w:rsidRDefault="00822BE3" w:rsidP="00F00012">
            <w:r w:rsidRPr="003B4A82">
              <w:rPr>
                <w:rFonts w:hint="eastAsia"/>
              </w:rPr>
              <w:t>说明</w:t>
            </w:r>
          </w:p>
        </w:tc>
      </w:tr>
      <w:tr w:rsidR="00822BE3" w:rsidRPr="003B4A82" w14:paraId="0D7C5858" w14:textId="77777777" w:rsidTr="00F00012">
        <w:tc>
          <w:tcPr>
            <w:tcW w:w="3096" w:type="dxa"/>
          </w:tcPr>
          <w:p w14:paraId="4B11F4C7" w14:textId="77777777" w:rsidR="00822BE3" w:rsidRPr="003B4A82" w:rsidRDefault="00822BE3" w:rsidP="00F00012">
            <w:pPr>
              <w:rPr>
                <w:noProof/>
              </w:rPr>
            </w:pPr>
            <w:r w:rsidRPr="003B4A82">
              <w:rPr>
                <w:noProof/>
              </w:rPr>
              <w:t>udwID</w:t>
            </w:r>
          </w:p>
        </w:tc>
        <w:tc>
          <w:tcPr>
            <w:tcW w:w="7360" w:type="dxa"/>
          </w:tcPr>
          <w:p w14:paraId="0AE8511C" w14:textId="77777777" w:rsidR="00822BE3" w:rsidRPr="003B4A82" w:rsidRDefault="00822BE3" w:rsidP="00F00012">
            <w:pPr>
              <w:rPr>
                <w:noProof/>
              </w:rPr>
            </w:pPr>
            <w:r w:rsidRPr="003B4A82">
              <w:rPr>
                <w:noProof/>
              </w:rPr>
              <w:t>矩形区域编号</w:t>
            </w:r>
          </w:p>
        </w:tc>
      </w:tr>
      <w:tr w:rsidR="00822BE3" w:rsidRPr="003B4A82" w14:paraId="1BA65854" w14:textId="77777777" w:rsidTr="00F00012">
        <w:tc>
          <w:tcPr>
            <w:tcW w:w="3096" w:type="dxa"/>
          </w:tcPr>
          <w:p w14:paraId="7655F225" w14:textId="77777777" w:rsidR="00822BE3" w:rsidRPr="003B4A82" w:rsidRDefault="00822BE3" w:rsidP="00F00012">
            <w:pPr>
              <w:rPr>
                <w:noProof/>
              </w:rPr>
            </w:pPr>
            <w:r w:rsidRPr="003B4A82">
              <w:rPr>
                <w:noProof/>
              </w:rPr>
              <w:t>bEnabled</w:t>
            </w:r>
          </w:p>
        </w:tc>
        <w:tc>
          <w:tcPr>
            <w:tcW w:w="7360" w:type="dxa"/>
          </w:tcPr>
          <w:p w14:paraId="5A376EE6" w14:textId="77777777" w:rsidR="00822BE3" w:rsidRPr="003B4A82" w:rsidRDefault="00822BE3" w:rsidP="00F00012">
            <w:pPr>
              <w:rPr>
                <w:noProof/>
              </w:rPr>
            </w:pPr>
            <w:r w:rsidRPr="003B4A82">
              <w:rPr>
                <w:noProof/>
              </w:rPr>
              <w:t>区域使能标识</w:t>
            </w:r>
          </w:p>
        </w:tc>
      </w:tr>
      <w:tr w:rsidR="00822BE3" w:rsidRPr="003B4A82" w14:paraId="45D15666" w14:textId="77777777" w:rsidTr="00F00012">
        <w:tc>
          <w:tcPr>
            <w:tcW w:w="3096" w:type="dxa"/>
          </w:tcPr>
          <w:p w14:paraId="57976222" w14:textId="77777777" w:rsidR="00822BE3" w:rsidRPr="003B4A82" w:rsidRDefault="00822BE3" w:rsidP="00F00012">
            <w:pPr>
              <w:rPr>
                <w:noProof/>
              </w:rPr>
            </w:pPr>
            <w:r w:rsidRPr="003B4A82">
              <w:rPr>
                <w:noProof/>
              </w:rPr>
              <w:t>udwSensitivity</w:t>
            </w:r>
          </w:p>
        </w:tc>
        <w:tc>
          <w:tcPr>
            <w:tcW w:w="7360" w:type="dxa"/>
          </w:tcPr>
          <w:p w14:paraId="659CA776" w14:textId="77777777" w:rsidR="00822BE3" w:rsidRPr="003B4A82" w:rsidRDefault="00822BE3" w:rsidP="00F00012">
            <w:pPr>
              <w:rPr>
                <w:noProof/>
              </w:rPr>
            </w:pPr>
            <w:r w:rsidRPr="003B4A82">
              <w:rPr>
                <w:noProof/>
              </w:rPr>
              <w:t>运动检测灵敏度，值越大越灵敏，范围[1,100]</w:t>
            </w:r>
          </w:p>
        </w:tc>
      </w:tr>
      <w:tr w:rsidR="00822BE3" w:rsidRPr="003B4A82" w14:paraId="34DCB404" w14:textId="77777777" w:rsidTr="00F00012">
        <w:tc>
          <w:tcPr>
            <w:tcW w:w="3096" w:type="dxa"/>
          </w:tcPr>
          <w:p w14:paraId="0AEC5C8D" w14:textId="77777777" w:rsidR="00822BE3" w:rsidRPr="003B4A82" w:rsidRDefault="00822BE3" w:rsidP="00F00012">
            <w:pPr>
              <w:rPr>
                <w:noProof/>
              </w:rPr>
            </w:pPr>
            <w:r w:rsidRPr="003B4A82">
              <w:rPr>
                <w:noProof/>
              </w:rPr>
              <w:t>udwDuration</w:t>
            </w:r>
          </w:p>
        </w:tc>
        <w:tc>
          <w:tcPr>
            <w:tcW w:w="7360" w:type="dxa"/>
          </w:tcPr>
          <w:p w14:paraId="28A74A5E" w14:textId="77777777" w:rsidR="00822BE3" w:rsidRPr="003B4A82" w:rsidRDefault="00822BE3" w:rsidP="00F00012">
            <w:pPr>
              <w:rPr>
                <w:noProof/>
              </w:rPr>
            </w:pPr>
            <w:r w:rsidRPr="003B4A82">
              <w:rPr>
                <w:noProof/>
              </w:rPr>
              <w:t>持续时间，范围[1,100]</w:t>
            </w:r>
          </w:p>
        </w:tc>
      </w:tr>
      <w:tr w:rsidR="00822BE3" w:rsidRPr="003B4A82" w14:paraId="2AD4AC70" w14:textId="77777777" w:rsidTr="00F00012">
        <w:tc>
          <w:tcPr>
            <w:tcW w:w="3096" w:type="dxa"/>
          </w:tcPr>
          <w:p w14:paraId="11F2DC51" w14:textId="77777777" w:rsidR="00822BE3" w:rsidRPr="003B4A82" w:rsidRDefault="00822BE3" w:rsidP="00F00012">
            <w:pPr>
              <w:rPr>
                <w:noProof/>
              </w:rPr>
            </w:pPr>
            <w:r w:rsidRPr="003B4A82">
              <w:rPr>
                <w:noProof/>
              </w:rPr>
              <w:t>udwTargetSize</w:t>
            </w:r>
          </w:p>
        </w:tc>
        <w:tc>
          <w:tcPr>
            <w:tcW w:w="7360" w:type="dxa"/>
          </w:tcPr>
          <w:p w14:paraId="2CFAC141" w14:textId="77777777" w:rsidR="00822BE3" w:rsidRPr="003B4A82" w:rsidRDefault="00822BE3" w:rsidP="00F00012">
            <w:pPr>
              <w:rPr>
                <w:noProof/>
              </w:rPr>
            </w:pPr>
            <w:r w:rsidRPr="003B4A82">
              <w:rPr>
                <w:noProof/>
              </w:rPr>
              <w:t>物体大小，范围[1,100]</w:t>
            </w:r>
          </w:p>
        </w:tc>
      </w:tr>
      <w:tr w:rsidR="00822BE3" w:rsidRPr="003B4A82" w14:paraId="2405DC2C" w14:textId="77777777" w:rsidTr="00F00012">
        <w:tc>
          <w:tcPr>
            <w:tcW w:w="3096" w:type="dxa"/>
          </w:tcPr>
          <w:p w14:paraId="3BE805A7" w14:textId="77777777" w:rsidR="00822BE3" w:rsidRPr="003B4A82" w:rsidRDefault="00822BE3" w:rsidP="00F00012">
            <w:pPr>
              <w:rPr>
                <w:noProof/>
              </w:rPr>
            </w:pPr>
            <w:r w:rsidRPr="003B4A82">
              <w:rPr>
                <w:noProof/>
              </w:rPr>
              <w:t>stRectAreaInfo</w:t>
            </w:r>
          </w:p>
        </w:tc>
        <w:tc>
          <w:tcPr>
            <w:tcW w:w="7360" w:type="dxa"/>
          </w:tcPr>
          <w:p w14:paraId="4F2D9DA7" w14:textId="77777777" w:rsidR="00822BE3" w:rsidRPr="003B4A82" w:rsidRDefault="00822BE3" w:rsidP="00F00012">
            <w:pPr>
              <w:rPr>
                <w:noProof/>
              </w:rPr>
            </w:pPr>
            <w:r w:rsidRPr="003B4A82">
              <w:rPr>
                <w:noProof/>
              </w:rPr>
              <w:t>矩形区域信息,坐标值范围[0,9999]</w:t>
            </w:r>
          </w:p>
        </w:tc>
      </w:tr>
      <w:tr w:rsidR="00822BE3" w:rsidRPr="003B4A82" w14:paraId="6BCE970B" w14:textId="77777777" w:rsidTr="00F00012">
        <w:tc>
          <w:tcPr>
            <w:tcW w:w="3096" w:type="dxa"/>
          </w:tcPr>
          <w:p w14:paraId="0FDC48EC" w14:textId="77777777" w:rsidR="00822BE3" w:rsidRPr="003B4A82" w:rsidRDefault="00822BE3" w:rsidP="00F00012">
            <w:pPr>
              <w:rPr>
                <w:noProof/>
              </w:rPr>
            </w:pPr>
            <w:r w:rsidRPr="003B4A82">
              <w:rPr>
                <w:noProof/>
              </w:rPr>
              <w:t>byRes</w:t>
            </w:r>
          </w:p>
        </w:tc>
        <w:tc>
          <w:tcPr>
            <w:tcW w:w="7360" w:type="dxa"/>
          </w:tcPr>
          <w:p w14:paraId="10E63D69" w14:textId="77777777" w:rsidR="00822BE3" w:rsidRPr="003B4A82" w:rsidRDefault="00822BE3" w:rsidP="00F00012">
            <w:pPr>
              <w:rPr>
                <w:noProof/>
              </w:rPr>
            </w:pPr>
            <w:r w:rsidRPr="003B4A82">
              <w:rPr>
                <w:noProof/>
              </w:rPr>
              <w:t>保留字段</w:t>
            </w:r>
          </w:p>
        </w:tc>
      </w:tr>
    </w:tbl>
    <w:p w14:paraId="6F858026" w14:textId="77777777" w:rsidR="00822BE3" w:rsidRPr="003B4A82" w:rsidRDefault="00822BE3" w:rsidP="00822BE3">
      <w:pPr>
        <w:rPr>
          <w:b/>
        </w:rPr>
      </w:pPr>
    </w:p>
    <w:p w14:paraId="6F92151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23FBA64" w14:textId="6FACDBDC" w:rsidR="00822BE3" w:rsidRPr="003B4A82" w:rsidRDefault="00E02404" w:rsidP="00822BE3">
      <w:hyperlink w:anchor="_运动检测矩形区域信息列表" w:history="1">
        <w:r w:rsidR="00822BE3" w:rsidRPr="003B4A82">
          <w:rPr>
            <w:rStyle w:val="a5"/>
            <w:noProof/>
            <w:u w:val="none"/>
          </w:rPr>
          <w:t>NETDEV_MOTION_DETECTION_AREA_RECTANGLE_INFO_LIST_S</w:t>
        </w:r>
      </w:hyperlink>
    </w:p>
    <w:p w14:paraId="71DE8097" w14:textId="77777777" w:rsidR="00822BE3" w:rsidRPr="003B4A82" w:rsidRDefault="00822BE3" w:rsidP="00822BE3">
      <w:pPr>
        <w:pStyle w:val="3"/>
        <w:ind w:left="283"/>
      </w:pPr>
      <w:bookmarkStart w:id="1182" w:name="_矩形区域坐标信息"/>
      <w:bookmarkStart w:id="1183" w:name="_Toc88647630"/>
      <w:bookmarkEnd w:id="1182"/>
      <w:r w:rsidRPr="003B4A82">
        <w:t>矩形区域坐标信息</w:t>
      </w:r>
      <w:bookmarkEnd w:id="1183"/>
    </w:p>
    <w:tbl>
      <w:tblPr>
        <w:tblStyle w:val="a7"/>
        <w:tblW w:w="0" w:type="auto"/>
        <w:tblLook w:val="04A0" w:firstRow="1" w:lastRow="0" w:firstColumn="1" w:lastColumn="0" w:noHBand="0" w:noVBand="1"/>
      </w:tblPr>
      <w:tblGrid>
        <w:gridCol w:w="10456"/>
      </w:tblGrid>
      <w:tr w:rsidR="00822BE3" w:rsidRPr="003B4A82" w14:paraId="74182BB4" w14:textId="77777777" w:rsidTr="00F00012">
        <w:trPr>
          <w:trHeight w:val="642"/>
        </w:trPr>
        <w:tc>
          <w:tcPr>
            <w:tcW w:w="10456" w:type="dxa"/>
          </w:tcPr>
          <w:p w14:paraId="7FF82121" w14:textId="77777777" w:rsidR="00822BE3" w:rsidRPr="003B4A82" w:rsidRDefault="00822BE3" w:rsidP="00F00012">
            <w:pPr>
              <w:rPr>
                <w:noProof/>
              </w:rPr>
            </w:pPr>
            <w:r w:rsidRPr="003B4A82">
              <w:rPr>
                <w:noProof/>
              </w:rPr>
              <w:t>typedef struct tagNETDEVRectAreaInfo</w:t>
            </w:r>
          </w:p>
          <w:p w14:paraId="6D1BEDFD" w14:textId="77777777" w:rsidR="00822BE3" w:rsidRPr="003B4A82" w:rsidRDefault="00822BE3" w:rsidP="00F00012">
            <w:pPr>
              <w:rPr>
                <w:noProof/>
              </w:rPr>
            </w:pPr>
            <w:r w:rsidRPr="003B4A82">
              <w:rPr>
                <w:noProof/>
              </w:rPr>
              <w:t>{</w:t>
            </w:r>
          </w:p>
          <w:p w14:paraId="6385FE9D" w14:textId="77777777" w:rsidR="00822BE3" w:rsidRPr="003B4A82" w:rsidRDefault="00822BE3" w:rsidP="00F00012">
            <w:pPr>
              <w:rPr>
                <w:noProof/>
              </w:rPr>
            </w:pPr>
            <w:r w:rsidRPr="003B4A82">
              <w:rPr>
                <w:noProof/>
              </w:rPr>
              <w:t xml:space="preserve">    UINT32   udwTopLeftX;                      </w:t>
            </w:r>
          </w:p>
          <w:p w14:paraId="2685C90B" w14:textId="77777777" w:rsidR="00822BE3" w:rsidRPr="003B4A82" w:rsidRDefault="00822BE3" w:rsidP="00F00012">
            <w:pPr>
              <w:rPr>
                <w:noProof/>
              </w:rPr>
            </w:pPr>
            <w:r w:rsidRPr="003B4A82">
              <w:rPr>
                <w:noProof/>
              </w:rPr>
              <w:t xml:space="preserve">    UINT32   udwTopLeftY;                       </w:t>
            </w:r>
          </w:p>
          <w:p w14:paraId="757E7612" w14:textId="77777777" w:rsidR="00822BE3" w:rsidRPr="003B4A82" w:rsidRDefault="00822BE3" w:rsidP="00F00012">
            <w:pPr>
              <w:rPr>
                <w:noProof/>
              </w:rPr>
            </w:pPr>
            <w:r w:rsidRPr="003B4A82">
              <w:rPr>
                <w:noProof/>
              </w:rPr>
              <w:t xml:space="preserve">    UINT32   udwBottomRightX;                   </w:t>
            </w:r>
          </w:p>
          <w:p w14:paraId="0F8490E5" w14:textId="77777777" w:rsidR="00822BE3" w:rsidRPr="003B4A82" w:rsidRDefault="00822BE3" w:rsidP="00F00012">
            <w:pPr>
              <w:ind w:firstLineChars="200" w:firstLine="420"/>
              <w:rPr>
                <w:noProof/>
              </w:rPr>
            </w:pPr>
            <w:r w:rsidRPr="003B4A82">
              <w:rPr>
                <w:noProof/>
              </w:rPr>
              <w:t xml:space="preserve">UINT32   udwBottomRightY;                  </w:t>
            </w:r>
          </w:p>
          <w:p w14:paraId="6BB75A82" w14:textId="77777777" w:rsidR="00822BE3" w:rsidRPr="003B4A82" w:rsidRDefault="00822BE3" w:rsidP="00F00012">
            <w:pPr>
              <w:rPr>
                <w:noProof/>
              </w:rPr>
            </w:pPr>
            <w:r w:rsidRPr="003B4A82">
              <w:rPr>
                <w:noProof/>
              </w:rPr>
              <w:t>}NETDEV_RECT_AREA_INFO_S, *LPNETDEV_RECT_AREA_INFO_S;</w:t>
            </w:r>
          </w:p>
        </w:tc>
      </w:tr>
    </w:tbl>
    <w:p w14:paraId="5E51899B" w14:textId="77777777" w:rsidR="00822BE3" w:rsidRPr="003B4A82" w:rsidRDefault="00822BE3" w:rsidP="00822BE3"/>
    <w:p w14:paraId="7918EAD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6A00D8EF" w14:textId="77777777" w:rsidTr="00F00012">
        <w:tc>
          <w:tcPr>
            <w:tcW w:w="3096" w:type="dxa"/>
          </w:tcPr>
          <w:p w14:paraId="4BF5B9F5" w14:textId="77777777" w:rsidR="00822BE3" w:rsidRPr="003B4A82" w:rsidRDefault="00822BE3" w:rsidP="00F00012">
            <w:r w:rsidRPr="003B4A82">
              <w:rPr>
                <w:rFonts w:hint="eastAsia"/>
              </w:rPr>
              <w:t>参数</w:t>
            </w:r>
          </w:p>
        </w:tc>
        <w:tc>
          <w:tcPr>
            <w:tcW w:w="7360" w:type="dxa"/>
          </w:tcPr>
          <w:p w14:paraId="2CEBB80F" w14:textId="77777777" w:rsidR="00822BE3" w:rsidRPr="003B4A82" w:rsidRDefault="00822BE3" w:rsidP="00F00012">
            <w:r w:rsidRPr="003B4A82">
              <w:rPr>
                <w:rFonts w:hint="eastAsia"/>
              </w:rPr>
              <w:t>说明</w:t>
            </w:r>
          </w:p>
        </w:tc>
      </w:tr>
      <w:tr w:rsidR="00822BE3" w:rsidRPr="003B4A82" w14:paraId="4CCFF025" w14:textId="77777777" w:rsidTr="00F00012">
        <w:tc>
          <w:tcPr>
            <w:tcW w:w="3096" w:type="dxa"/>
          </w:tcPr>
          <w:p w14:paraId="3D8F3F96" w14:textId="77777777" w:rsidR="00822BE3" w:rsidRPr="003B4A82" w:rsidRDefault="00822BE3" w:rsidP="00F00012">
            <w:pPr>
              <w:rPr>
                <w:noProof/>
              </w:rPr>
            </w:pPr>
            <w:r w:rsidRPr="003B4A82">
              <w:rPr>
                <w:noProof/>
              </w:rPr>
              <w:t>udwTopLeftX</w:t>
            </w:r>
          </w:p>
        </w:tc>
        <w:tc>
          <w:tcPr>
            <w:tcW w:w="7360" w:type="dxa"/>
          </w:tcPr>
          <w:p w14:paraId="3B873383" w14:textId="77777777" w:rsidR="00822BE3" w:rsidRPr="003B4A82" w:rsidRDefault="00822BE3" w:rsidP="00F00012">
            <w:pPr>
              <w:rPr>
                <w:noProof/>
              </w:rPr>
            </w:pPr>
            <w:r w:rsidRPr="003B4A82">
              <w:rPr>
                <w:noProof/>
              </w:rPr>
              <w:t>x轴左点值</w:t>
            </w:r>
          </w:p>
        </w:tc>
      </w:tr>
      <w:tr w:rsidR="00822BE3" w:rsidRPr="003B4A82" w14:paraId="5C10C646" w14:textId="77777777" w:rsidTr="00F00012">
        <w:tc>
          <w:tcPr>
            <w:tcW w:w="3096" w:type="dxa"/>
          </w:tcPr>
          <w:p w14:paraId="603CA730" w14:textId="77777777" w:rsidR="00822BE3" w:rsidRPr="003B4A82" w:rsidRDefault="00822BE3" w:rsidP="00F00012">
            <w:pPr>
              <w:rPr>
                <w:noProof/>
              </w:rPr>
            </w:pPr>
            <w:r w:rsidRPr="003B4A82">
              <w:rPr>
                <w:noProof/>
              </w:rPr>
              <w:t>udwTopLeftY</w:t>
            </w:r>
          </w:p>
        </w:tc>
        <w:tc>
          <w:tcPr>
            <w:tcW w:w="7360" w:type="dxa"/>
          </w:tcPr>
          <w:p w14:paraId="11E6BDEC" w14:textId="77777777" w:rsidR="00822BE3" w:rsidRPr="003B4A82" w:rsidRDefault="00822BE3" w:rsidP="00F00012">
            <w:pPr>
              <w:rPr>
                <w:noProof/>
              </w:rPr>
            </w:pPr>
            <w:r w:rsidRPr="003B4A82">
              <w:rPr>
                <w:noProof/>
              </w:rPr>
              <w:t>y轴顶点值</w:t>
            </w:r>
          </w:p>
        </w:tc>
      </w:tr>
      <w:tr w:rsidR="00822BE3" w:rsidRPr="003B4A82" w14:paraId="497B7F4D" w14:textId="77777777" w:rsidTr="00F00012">
        <w:tc>
          <w:tcPr>
            <w:tcW w:w="3096" w:type="dxa"/>
          </w:tcPr>
          <w:p w14:paraId="0A934679" w14:textId="77777777" w:rsidR="00822BE3" w:rsidRPr="003B4A82" w:rsidRDefault="00822BE3" w:rsidP="00F00012">
            <w:pPr>
              <w:rPr>
                <w:noProof/>
              </w:rPr>
            </w:pPr>
            <w:r w:rsidRPr="003B4A82">
              <w:rPr>
                <w:noProof/>
              </w:rPr>
              <w:t>udwBottomRightX</w:t>
            </w:r>
          </w:p>
        </w:tc>
        <w:tc>
          <w:tcPr>
            <w:tcW w:w="7360" w:type="dxa"/>
          </w:tcPr>
          <w:p w14:paraId="4F0337AB" w14:textId="77777777" w:rsidR="00822BE3" w:rsidRPr="003B4A82" w:rsidRDefault="00822BE3" w:rsidP="00F00012">
            <w:pPr>
              <w:rPr>
                <w:noProof/>
              </w:rPr>
            </w:pPr>
            <w:r w:rsidRPr="003B4A82">
              <w:rPr>
                <w:noProof/>
              </w:rPr>
              <w:t>x轴右点值</w:t>
            </w:r>
          </w:p>
        </w:tc>
      </w:tr>
      <w:tr w:rsidR="00822BE3" w:rsidRPr="003B4A82" w14:paraId="6EDBF062" w14:textId="77777777" w:rsidTr="00F00012">
        <w:tc>
          <w:tcPr>
            <w:tcW w:w="3096" w:type="dxa"/>
          </w:tcPr>
          <w:p w14:paraId="21CF8132" w14:textId="77777777" w:rsidR="00822BE3" w:rsidRPr="003B4A82" w:rsidRDefault="00822BE3" w:rsidP="00F00012">
            <w:pPr>
              <w:rPr>
                <w:noProof/>
              </w:rPr>
            </w:pPr>
            <w:r w:rsidRPr="003B4A82">
              <w:rPr>
                <w:noProof/>
              </w:rPr>
              <w:lastRenderedPageBreak/>
              <w:t>udwBottomRightY</w:t>
            </w:r>
          </w:p>
        </w:tc>
        <w:tc>
          <w:tcPr>
            <w:tcW w:w="7360" w:type="dxa"/>
          </w:tcPr>
          <w:p w14:paraId="309C14EF" w14:textId="77777777" w:rsidR="00822BE3" w:rsidRPr="003B4A82" w:rsidRDefault="00822BE3" w:rsidP="00F00012">
            <w:pPr>
              <w:rPr>
                <w:noProof/>
              </w:rPr>
            </w:pPr>
            <w:r w:rsidRPr="003B4A82">
              <w:rPr>
                <w:noProof/>
              </w:rPr>
              <w:t>y轴底点值</w:t>
            </w:r>
          </w:p>
        </w:tc>
      </w:tr>
    </w:tbl>
    <w:p w14:paraId="06A1DE76" w14:textId="77777777" w:rsidR="00822BE3" w:rsidRPr="003B4A82" w:rsidRDefault="00822BE3" w:rsidP="00822BE3">
      <w:pPr>
        <w:rPr>
          <w:b/>
        </w:rPr>
      </w:pPr>
    </w:p>
    <w:p w14:paraId="0ADFF5E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9F6DF0E" w14:textId="0ED80537" w:rsidR="00144C84" w:rsidRPr="003B4A82" w:rsidRDefault="00E02404" w:rsidP="00822BE3">
      <w:hyperlink w:anchor="_运动检测矩形区域信息" w:history="1">
        <w:r w:rsidR="00144C84" w:rsidRPr="003B4A82">
          <w:rPr>
            <w:rStyle w:val="a5"/>
            <w:noProof/>
            <w:u w:val="none"/>
          </w:rPr>
          <w:t>NETDEV_MOTION_DETECTION_AREA_RECTANGLE_INFO_S</w:t>
        </w:r>
      </w:hyperlink>
    </w:p>
    <w:p w14:paraId="3FE250DD" w14:textId="77777777" w:rsidR="00822BE3" w:rsidRPr="003B4A82" w:rsidRDefault="00822BE3" w:rsidP="00822BE3">
      <w:pPr>
        <w:pStyle w:val="3"/>
        <w:ind w:left="283"/>
      </w:pPr>
      <w:bookmarkStart w:id="1184" w:name="_开关量布控任务联动动作"/>
      <w:bookmarkStart w:id="1185" w:name="_Toc88647631"/>
      <w:bookmarkEnd w:id="1184"/>
      <w:r w:rsidRPr="003B4A82">
        <w:t>开关量布控任务联动动作</w:t>
      </w:r>
      <w:bookmarkEnd w:id="1185"/>
    </w:p>
    <w:tbl>
      <w:tblPr>
        <w:tblStyle w:val="a7"/>
        <w:tblW w:w="0" w:type="auto"/>
        <w:tblLook w:val="04A0" w:firstRow="1" w:lastRow="0" w:firstColumn="1" w:lastColumn="0" w:noHBand="0" w:noVBand="1"/>
      </w:tblPr>
      <w:tblGrid>
        <w:gridCol w:w="10456"/>
      </w:tblGrid>
      <w:tr w:rsidR="00822BE3" w:rsidRPr="003B4A82" w14:paraId="430DEA6F" w14:textId="77777777" w:rsidTr="00F00012">
        <w:trPr>
          <w:trHeight w:val="642"/>
        </w:trPr>
        <w:tc>
          <w:tcPr>
            <w:tcW w:w="10456" w:type="dxa"/>
          </w:tcPr>
          <w:p w14:paraId="68451370" w14:textId="77777777" w:rsidR="00822BE3" w:rsidRPr="003B4A82" w:rsidRDefault="00822BE3" w:rsidP="00F00012">
            <w:pPr>
              <w:rPr>
                <w:noProof/>
              </w:rPr>
            </w:pPr>
            <w:r w:rsidRPr="003B4A82">
              <w:rPr>
                <w:noProof/>
              </w:rPr>
              <w:t>typedef struct tagNETDEVSwitchLinkageAction</w:t>
            </w:r>
          </w:p>
          <w:p w14:paraId="3D0791C5" w14:textId="77777777" w:rsidR="00822BE3" w:rsidRPr="003B4A82" w:rsidRDefault="00822BE3" w:rsidP="00F00012">
            <w:pPr>
              <w:rPr>
                <w:noProof/>
              </w:rPr>
            </w:pPr>
            <w:r w:rsidRPr="003B4A82">
              <w:rPr>
                <w:noProof/>
              </w:rPr>
              <w:t>{</w:t>
            </w:r>
          </w:p>
          <w:p w14:paraId="6670037D" w14:textId="69790986" w:rsidR="00822BE3" w:rsidRPr="003B4A82" w:rsidRDefault="00822BE3" w:rsidP="00F00012">
            <w:pPr>
              <w:rPr>
                <w:noProof/>
              </w:rPr>
            </w:pPr>
            <w:r w:rsidRPr="003B4A82">
              <w:rPr>
                <w:noProof/>
              </w:rPr>
              <w:t xml:space="preserve">    UINT32                             </w:t>
            </w:r>
            <w:r w:rsidR="00144C84" w:rsidRPr="003B4A82">
              <w:rPr>
                <w:noProof/>
              </w:rPr>
              <w:t xml:space="preserve"> </w:t>
            </w:r>
            <w:r w:rsidRPr="003B4A82">
              <w:rPr>
                <w:noProof/>
              </w:rPr>
              <w:t xml:space="preserve"> udwSwitchIndex; </w:t>
            </w:r>
          </w:p>
          <w:p w14:paraId="7242B2D7" w14:textId="70EA5984" w:rsidR="00822BE3" w:rsidRPr="003B4A82" w:rsidRDefault="00822BE3" w:rsidP="00F00012">
            <w:r w:rsidRPr="003B4A82">
              <w:rPr>
                <w:noProof/>
              </w:rPr>
              <w:t xml:space="preserve">    </w:t>
            </w:r>
            <w:hyperlink w:anchor="_布控任务联动动作列表" w:history="1">
              <w:r w:rsidR="00144C84" w:rsidRPr="003B4A82">
                <w:rPr>
                  <w:rStyle w:val="a5"/>
                  <w:noProof/>
                  <w:u w:val="none"/>
                </w:rPr>
                <w:t>NETDEV_LINKAGE_ACTION_LIST_S</w:t>
              </w:r>
            </w:hyperlink>
            <w:r w:rsidRPr="003B4A82">
              <w:rPr>
                <w:noProof/>
              </w:rPr>
              <w:t xml:space="preserve">    stLinkageActionList;</w:t>
            </w:r>
          </w:p>
          <w:p w14:paraId="03D3D98C" w14:textId="77777777" w:rsidR="00822BE3" w:rsidRPr="003B4A82" w:rsidRDefault="00822BE3" w:rsidP="00F00012">
            <w:pPr>
              <w:rPr>
                <w:noProof/>
              </w:rPr>
            </w:pPr>
            <w:r w:rsidRPr="003B4A82">
              <w:rPr>
                <w:noProof/>
              </w:rPr>
              <w:t xml:space="preserve">    BYTE                                 byRes[256];</w:t>
            </w:r>
          </w:p>
          <w:p w14:paraId="714D71A6" w14:textId="77777777" w:rsidR="00822BE3" w:rsidRPr="003B4A82" w:rsidRDefault="00822BE3" w:rsidP="00F00012">
            <w:pPr>
              <w:rPr>
                <w:noProof/>
              </w:rPr>
            </w:pPr>
            <w:r w:rsidRPr="003B4A82">
              <w:rPr>
                <w:noProof/>
              </w:rPr>
              <w:t>}NETDEV_SWITCH_LINKAGE_ACTION_S,*LPNETDEV_SWITCH_LINKAGE_ACTION_S;</w:t>
            </w:r>
          </w:p>
        </w:tc>
      </w:tr>
    </w:tbl>
    <w:p w14:paraId="07E78B5B" w14:textId="77777777" w:rsidR="00822BE3" w:rsidRPr="003B4A82" w:rsidRDefault="00822BE3" w:rsidP="00822BE3"/>
    <w:p w14:paraId="58D9CC2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10E945EF" w14:textId="77777777" w:rsidTr="00F00012">
        <w:tc>
          <w:tcPr>
            <w:tcW w:w="3096" w:type="dxa"/>
          </w:tcPr>
          <w:p w14:paraId="367A6A9C" w14:textId="77777777" w:rsidR="00822BE3" w:rsidRPr="003B4A82" w:rsidRDefault="00822BE3" w:rsidP="00F00012">
            <w:r w:rsidRPr="003B4A82">
              <w:rPr>
                <w:rFonts w:hint="eastAsia"/>
              </w:rPr>
              <w:t>参数</w:t>
            </w:r>
          </w:p>
        </w:tc>
        <w:tc>
          <w:tcPr>
            <w:tcW w:w="7360" w:type="dxa"/>
          </w:tcPr>
          <w:p w14:paraId="1158A61C" w14:textId="77777777" w:rsidR="00822BE3" w:rsidRPr="003B4A82" w:rsidRDefault="00822BE3" w:rsidP="00F00012">
            <w:r w:rsidRPr="003B4A82">
              <w:rPr>
                <w:rFonts w:hint="eastAsia"/>
              </w:rPr>
              <w:t>说明</w:t>
            </w:r>
          </w:p>
        </w:tc>
      </w:tr>
      <w:tr w:rsidR="00822BE3" w:rsidRPr="003B4A82" w14:paraId="59A35F51" w14:textId="77777777" w:rsidTr="00F00012">
        <w:tc>
          <w:tcPr>
            <w:tcW w:w="3096" w:type="dxa"/>
          </w:tcPr>
          <w:p w14:paraId="602C996B" w14:textId="77777777" w:rsidR="00822BE3" w:rsidRPr="003B4A82" w:rsidRDefault="00822BE3" w:rsidP="00F00012">
            <w:pPr>
              <w:rPr>
                <w:noProof/>
              </w:rPr>
            </w:pPr>
            <w:r w:rsidRPr="003B4A82">
              <w:rPr>
                <w:noProof/>
              </w:rPr>
              <w:t>udwSwitchIndex</w:t>
            </w:r>
          </w:p>
        </w:tc>
        <w:tc>
          <w:tcPr>
            <w:tcW w:w="7360" w:type="dxa"/>
          </w:tcPr>
          <w:p w14:paraId="2A069589" w14:textId="77777777" w:rsidR="00822BE3" w:rsidRPr="003B4A82" w:rsidRDefault="00822BE3" w:rsidP="00F00012">
            <w:pPr>
              <w:rPr>
                <w:noProof/>
              </w:rPr>
            </w:pPr>
            <w:r w:rsidRPr="003B4A82">
              <w:rPr>
                <w:noProof/>
              </w:rPr>
              <w:t>开关量索引</w:t>
            </w:r>
          </w:p>
        </w:tc>
      </w:tr>
      <w:tr w:rsidR="00822BE3" w:rsidRPr="003B4A82" w14:paraId="3995194B" w14:textId="77777777" w:rsidTr="00F00012">
        <w:tc>
          <w:tcPr>
            <w:tcW w:w="3096" w:type="dxa"/>
          </w:tcPr>
          <w:p w14:paraId="6B8C8941" w14:textId="77777777" w:rsidR="00822BE3" w:rsidRPr="003B4A82" w:rsidRDefault="00822BE3" w:rsidP="00F00012">
            <w:pPr>
              <w:rPr>
                <w:noProof/>
              </w:rPr>
            </w:pPr>
            <w:r w:rsidRPr="003B4A82">
              <w:rPr>
                <w:noProof/>
              </w:rPr>
              <w:t>stLinkageActionList</w:t>
            </w:r>
          </w:p>
        </w:tc>
        <w:tc>
          <w:tcPr>
            <w:tcW w:w="7360" w:type="dxa"/>
          </w:tcPr>
          <w:p w14:paraId="097A72DC" w14:textId="77777777" w:rsidR="00822BE3" w:rsidRPr="003B4A82" w:rsidRDefault="00822BE3" w:rsidP="00F00012">
            <w:pPr>
              <w:rPr>
                <w:noProof/>
              </w:rPr>
            </w:pPr>
            <w:r w:rsidRPr="003B4A82">
              <w:rPr>
                <w:noProof/>
              </w:rPr>
              <w:t>布控任务联动动作列表</w:t>
            </w:r>
          </w:p>
        </w:tc>
      </w:tr>
      <w:tr w:rsidR="00822BE3" w:rsidRPr="003B4A82" w14:paraId="0560A124" w14:textId="77777777" w:rsidTr="00F00012">
        <w:tc>
          <w:tcPr>
            <w:tcW w:w="3096" w:type="dxa"/>
          </w:tcPr>
          <w:p w14:paraId="27F83501" w14:textId="77777777" w:rsidR="00822BE3" w:rsidRPr="003B4A82" w:rsidRDefault="00822BE3" w:rsidP="00F00012">
            <w:pPr>
              <w:rPr>
                <w:noProof/>
              </w:rPr>
            </w:pPr>
            <w:r w:rsidRPr="003B4A82">
              <w:rPr>
                <w:noProof/>
              </w:rPr>
              <w:t>byRes</w:t>
            </w:r>
          </w:p>
        </w:tc>
        <w:tc>
          <w:tcPr>
            <w:tcW w:w="7360" w:type="dxa"/>
          </w:tcPr>
          <w:p w14:paraId="78162A45" w14:textId="77777777" w:rsidR="00822BE3" w:rsidRPr="003B4A82" w:rsidRDefault="00822BE3" w:rsidP="00F00012">
            <w:pPr>
              <w:rPr>
                <w:noProof/>
              </w:rPr>
            </w:pPr>
            <w:r w:rsidRPr="003B4A82">
              <w:rPr>
                <w:rFonts w:hint="eastAsia"/>
                <w:noProof/>
              </w:rPr>
              <w:t>保留</w:t>
            </w:r>
            <w:r w:rsidRPr="003B4A82">
              <w:rPr>
                <w:noProof/>
              </w:rPr>
              <w:t>字段</w:t>
            </w:r>
          </w:p>
        </w:tc>
      </w:tr>
    </w:tbl>
    <w:p w14:paraId="67129028" w14:textId="77777777" w:rsidR="00822BE3" w:rsidRPr="003B4A82" w:rsidRDefault="00822BE3" w:rsidP="00822BE3">
      <w:pPr>
        <w:rPr>
          <w:b/>
        </w:rPr>
      </w:pPr>
    </w:p>
    <w:p w14:paraId="4E31439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0FC4230" w14:textId="77777777" w:rsidR="00BB128B" w:rsidRPr="003B4A82" w:rsidRDefault="00E02404" w:rsidP="00BB128B">
      <w:hyperlink w:anchor="_设备配置命令" w:history="1">
        <w:r w:rsidR="00BB128B" w:rsidRPr="003B4A82">
          <w:rPr>
            <w:rStyle w:val="a5"/>
            <w:u w:val="none"/>
          </w:rPr>
          <w:t>NETDEV_CONFIG_COMMAND_E</w:t>
        </w:r>
      </w:hyperlink>
    </w:p>
    <w:p w14:paraId="5CF488C6" w14:textId="77777777" w:rsidR="00822BE3" w:rsidRPr="003B4A82" w:rsidRDefault="00822BE3" w:rsidP="00822BE3">
      <w:pPr>
        <w:pStyle w:val="3"/>
        <w:ind w:left="283"/>
      </w:pPr>
      <w:bookmarkStart w:id="1186" w:name="_阵列状态信息"/>
      <w:bookmarkStart w:id="1187" w:name="_Toc88647632"/>
      <w:bookmarkEnd w:id="1186"/>
      <w:r w:rsidRPr="003B4A82">
        <w:t>阵列状态信息</w:t>
      </w:r>
      <w:bookmarkEnd w:id="1187"/>
    </w:p>
    <w:tbl>
      <w:tblPr>
        <w:tblStyle w:val="a7"/>
        <w:tblW w:w="0" w:type="auto"/>
        <w:tblLook w:val="04A0" w:firstRow="1" w:lastRow="0" w:firstColumn="1" w:lastColumn="0" w:noHBand="0" w:noVBand="1"/>
      </w:tblPr>
      <w:tblGrid>
        <w:gridCol w:w="10456"/>
      </w:tblGrid>
      <w:tr w:rsidR="00822BE3" w:rsidRPr="003B4A82" w14:paraId="2AC628DC" w14:textId="77777777" w:rsidTr="00F00012">
        <w:trPr>
          <w:trHeight w:val="642"/>
        </w:trPr>
        <w:tc>
          <w:tcPr>
            <w:tcW w:w="10456" w:type="dxa"/>
          </w:tcPr>
          <w:p w14:paraId="2C2FF710" w14:textId="77777777" w:rsidR="00822BE3" w:rsidRPr="003B4A82" w:rsidRDefault="00822BE3" w:rsidP="00F00012">
            <w:pPr>
              <w:rPr>
                <w:noProof/>
              </w:rPr>
            </w:pPr>
            <w:r w:rsidRPr="003B4A82">
              <w:rPr>
                <w:noProof/>
              </w:rPr>
              <w:t>typedef struct tagNETDEVRAIDStatus</w:t>
            </w:r>
          </w:p>
          <w:p w14:paraId="4725E034" w14:textId="77777777" w:rsidR="00822BE3" w:rsidRPr="003B4A82" w:rsidRDefault="00822BE3" w:rsidP="00F00012">
            <w:pPr>
              <w:rPr>
                <w:noProof/>
              </w:rPr>
            </w:pPr>
            <w:r w:rsidRPr="003B4A82">
              <w:rPr>
                <w:noProof/>
              </w:rPr>
              <w:t>{</w:t>
            </w:r>
          </w:p>
          <w:p w14:paraId="1316F7FF" w14:textId="77777777" w:rsidR="00822BE3" w:rsidRPr="003B4A82" w:rsidRDefault="00822BE3" w:rsidP="00F00012">
            <w:pPr>
              <w:rPr>
                <w:noProof/>
              </w:rPr>
            </w:pPr>
            <w:r w:rsidRPr="003B4A82">
              <w:rPr>
                <w:noProof/>
              </w:rPr>
              <w:t xml:space="preserve">    BOOL    bEnabled;                   </w:t>
            </w:r>
          </w:p>
          <w:p w14:paraId="7334A197" w14:textId="77777777" w:rsidR="00822BE3" w:rsidRPr="003B4A82" w:rsidRDefault="00822BE3" w:rsidP="00F00012">
            <w:pPr>
              <w:ind w:firstLineChars="200" w:firstLine="420"/>
              <w:rPr>
                <w:noProof/>
              </w:rPr>
            </w:pPr>
            <w:r w:rsidRPr="003B4A82">
              <w:rPr>
                <w:noProof/>
              </w:rPr>
              <w:t xml:space="preserve">BYTE    byRes[128];                 </w:t>
            </w:r>
          </w:p>
          <w:p w14:paraId="45280149" w14:textId="77777777" w:rsidR="00822BE3" w:rsidRPr="003B4A82" w:rsidRDefault="00822BE3" w:rsidP="00F00012">
            <w:pPr>
              <w:rPr>
                <w:noProof/>
              </w:rPr>
            </w:pPr>
            <w:r w:rsidRPr="003B4A82">
              <w:rPr>
                <w:noProof/>
              </w:rPr>
              <w:t>}NETDEV_RAID_STATUS_S, *LPNETDEV_RAID_STATUS_S;</w:t>
            </w:r>
          </w:p>
        </w:tc>
      </w:tr>
    </w:tbl>
    <w:p w14:paraId="0F1A4383" w14:textId="77777777" w:rsidR="00822BE3" w:rsidRPr="003B4A82" w:rsidRDefault="00822BE3" w:rsidP="00822BE3"/>
    <w:p w14:paraId="7D9CA5E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403B2F61" w14:textId="77777777" w:rsidTr="00F00012">
        <w:tc>
          <w:tcPr>
            <w:tcW w:w="3096" w:type="dxa"/>
          </w:tcPr>
          <w:p w14:paraId="7D962473" w14:textId="77777777" w:rsidR="00822BE3" w:rsidRPr="003B4A82" w:rsidRDefault="00822BE3" w:rsidP="00F00012">
            <w:r w:rsidRPr="003B4A82">
              <w:rPr>
                <w:rFonts w:hint="eastAsia"/>
              </w:rPr>
              <w:t>参数</w:t>
            </w:r>
          </w:p>
        </w:tc>
        <w:tc>
          <w:tcPr>
            <w:tcW w:w="7360" w:type="dxa"/>
          </w:tcPr>
          <w:p w14:paraId="04014831" w14:textId="77777777" w:rsidR="00822BE3" w:rsidRPr="003B4A82" w:rsidRDefault="00822BE3" w:rsidP="00F00012">
            <w:r w:rsidRPr="003B4A82">
              <w:rPr>
                <w:rFonts w:hint="eastAsia"/>
              </w:rPr>
              <w:t>说明</w:t>
            </w:r>
          </w:p>
        </w:tc>
      </w:tr>
      <w:tr w:rsidR="00822BE3" w:rsidRPr="003B4A82" w14:paraId="43696971" w14:textId="77777777" w:rsidTr="00F00012">
        <w:tc>
          <w:tcPr>
            <w:tcW w:w="3096" w:type="dxa"/>
          </w:tcPr>
          <w:p w14:paraId="39958331" w14:textId="77777777" w:rsidR="00822BE3" w:rsidRPr="003B4A82" w:rsidRDefault="00822BE3" w:rsidP="00F00012">
            <w:pPr>
              <w:rPr>
                <w:noProof/>
              </w:rPr>
            </w:pPr>
            <w:r w:rsidRPr="003B4A82">
              <w:rPr>
                <w:noProof/>
              </w:rPr>
              <w:t>bEnabled</w:t>
            </w:r>
          </w:p>
        </w:tc>
        <w:tc>
          <w:tcPr>
            <w:tcW w:w="7360" w:type="dxa"/>
          </w:tcPr>
          <w:p w14:paraId="37D6B84E" w14:textId="77777777" w:rsidR="00822BE3" w:rsidRPr="003B4A82" w:rsidRDefault="00822BE3" w:rsidP="00F00012">
            <w:pPr>
              <w:rPr>
                <w:noProof/>
              </w:rPr>
            </w:pPr>
            <w:r w:rsidRPr="003B4A82">
              <w:rPr>
                <w:noProof/>
              </w:rPr>
              <w:t>阵列状态使能0:不使能1:使能</w:t>
            </w:r>
          </w:p>
        </w:tc>
      </w:tr>
      <w:tr w:rsidR="00822BE3" w:rsidRPr="003B4A82" w14:paraId="42F0B226" w14:textId="77777777" w:rsidTr="00F00012">
        <w:tc>
          <w:tcPr>
            <w:tcW w:w="3096" w:type="dxa"/>
          </w:tcPr>
          <w:p w14:paraId="3DFEFD7A" w14:textId="77777777" w:rsidR="00822BE3" w:rsidRPr="003B4A82" w:rsidRDefault="00822BE3" w:rsidP="00F00012">
            <w:pPr>
              <w:rPr>
                <w:noProof/>
              </w:rPr>
            </w:pPr>
            <w:r w:rsidRPr="003B4A82">
              <w:rPr>
                <w:noProof/>
              </w:rPr>
              <w:t>byRes</w:t>
            </w:r>
          </w:p>
        </w:tc>
        <w:tc>
          <w:tcPr>
            <w:tcW w:w="7360" w:type="dxa"/>
          </w:tcPr>
          <w:p w14:paraId="7A4EFA99" w14:textId="77777777" w:rsidR="00822BE3" w:rsidRPr="003B4A82" w:rsidRDefault="00822BE3" w:rsidP="00F00012">
            <w:pPr>
              <w:rPr>
                <w:noProof/>
              </w:rPr>
            </w:pPr>
            <w:r w:rsidRPr="003B4A82">
              <w:rPr>
                <w:noProof/>
              </w:rPr>
              <w:t>保留字节</w:t>
            </w:r>
          </w:p>
        </w:tc>
      </w:tr>
    </w:tbl>
    <w:p w14:paraId="26EF2B4E" w14:textId="77777777" w:rsidR="00822BE3" w:rsidRPr="003B4A82" w:rsidRDefault="00822BE3" w:rsidP="00822BE3">
      <w:pPr>
        <w:rPr>
          <w:b/>
        </w:rPr>
      </w:pPr>
    </w:p>
    <w:p w14:paraId="405D1E7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883FAF0" w14:textId="77777777" w:rsidR="00BB128B" w:rsidRPr="003B4A82" w:rsidRDefault="00E02404" w:rsidP="00BB128B">
      <w:hyperlink w:anchor="_设备配置命令" w:history="1">
        <w:r w:rsidR="00BB128B" w:rsidRPr="003B4A82">
          <w:rPr>
            <w:rStyle w:val="a5"/>
            <w:u w:val="none"/>
          </w:rPr>
          <w:t>NETDEV_CONFIG_COMMAND_E</w:t>
        </w:r>
      </w:hyperlink>
    </w:p>
    <w:p w14:paraId="269DF3D8" w14:textId="77777777" w:rsidR="00822BE3" w:rsidRPr="003B4A82" w:rsidRDefault="00822BE3" w:rsidP="00822BE3">
      <w:pPr>
        <w:pStyle w:val="3"/>
        <w:ind w:left="283"/>
      </w:pPr>
      <w:bookmarkStart w:id="1188" w:name="_磁盘信息列表"/>
      <w:bookmarkStart w:id="1189" w:name="_Toc88647633"/>
      <w:bookmarkEnd w:id="1188"/>
      <w:r w:rsidRPr="003B4A82">
        <w:t>磁盘信息列表</w:t>
      </w:r>
      <w:bookmarkEnd w:id="1189"/>
    </w:p>
    <w:tbl>
      <w:tblPr>
        <w:tblStyle w:val="a7"/>
        <w:tblW w:w="0" w:type="auto"/>
        <w:tblLook w:val="04A0" w:firstRow="1" w:lastRow="0" w:firstColumn="1" w:lastColumn="0" w:noHBand="0" w:noVBand="1"/>
      </w:tblPr>
      <w:tblGrid>
        <w:gridCol w:w="10456"/>
      </w:tblGrid>
      <w:tr w:rsidR="00822BE3" w:rsidRPr="003B4A82" w14:paraId="0FF5EFAB" w14:textId="77777777" w:rsidTr="00F00012">
        <w:trPr>
          <w:trHeight w:val="642"/>
        </w:trPr>
        <w:tc>
          <w:tcPr>
            <w:tcW w:w="10456" w:type="dxa"/>
          </w:tcPr>
          <w:p w14:paraId="14A0647D" w14:textId="77777777" w:rsidR="00822BE3" w:rsidRPr="003B4A82" w:rsidRDefault="00822BE3" w:rsidP="00F00012">
            <w:pPr>
              <w:rPr>
                <w:noProof/>
              </w:rPr>
            </w:pPr>
            <w:r w:rsidRPr="003B4A82">
              <w:rPr>
                <w:noProof/>
              </w:rPr>
              <w:t>typedef struct tagNETDEVHDDInfoList</w:t>
            </w:r>
          </w:p>
          <w:p w14:paraId="683BB9AB" w14:textId="77777777" w:rsidR="00822BE3" w:rsidRPr="003B4A82" w:rsidRDefault="00822BE3" w:rsidP="00F00012">
            <w:pPr>
              <w:rPr>
                <w:noProof/>
              </w:rPr>
            </w:pPr>
            <w:r w:rsidRPr="003B4A82">
              <w:rPr>
                <w:noProof/>
              </w:rPr>
              <w:t>{</w:t>
            </w:r>
          </w:p>
          <w:p w14:paraId="564EC00B" w14:textId="77777777" w:rsidR="00822BE3" w:rsidRPr="003B4A82" w:rsidRDefault="00822BE3" w:rsidP="00F00012">
            <w:pPr>
              <w:rPr>
                <w:noProof/>
              </w:rPr>
            </w:pPr>
            <w:r w:rsidRPr="003B4A82">
              <w:rPr>
                <w:noProof/>
              </w:rPr>
              <w:t xml:space="preserve">    INT32                   dwSize;                            </w:t>
            </w:r>
          </w:p>
          <w:p w14:paraId="262A478E" w14:textId="25B731B6" w:rsidR="00822BE3" w:rsidRPr="003B4A82" w:rsidRDefault="00822BE3" w:rsidP="00F00012">
            <w:pPr>
              <w:rPr>
                <w:noProof/>
              </w:rPr>
            </w:pPr>
            <w:r w:rsidRPr="003B4A82">
              <w:rPr>
                <w:noProof/>
              </w:rPr>
              <w:t xml:space="preserve">    </w:t>
            </w:r>
            <w:hyperlink w:anchor="_硬盘信息" w:history="1">
              <w:r w:rsidRPr="003B4A82">
                <w:rPr>
                  <w:rStyle w:val="a5"/>
                  <w:noProof/>
                  <w:u w:val="none"/>
                </w:rPr>
                <w:t>NETDEV_HDD_INFO_S</w:t>
              </w:r>
            </w:hyperlink>
            <w:r w:rsidRPr="003B4A82">
              <w:rPr>
                <w:noProof/>
              </w:rPr>
              <w:t xml:space="preserve">   astHDDInfo[NETDEV_LEN_32];          </w:t>
            </w:r>
          </w:p>
          <w:p w14:paraId="3F07D918" w14:textId="77777777" w:rsidR="00822BE3" w:rsidRPr="003B4A82" w:rsidRDefault="00822BE3" w:rsidP="00F00012">
            <w:pPr>
              <w:ind w:firstLineChars="200" w:firstLine="420"/>
              <w:rPr>
                <w:noProof/>
              </w:rPr>
            </w:pPr>
            <w:r w:rsidRPr="003B4A82">
              <w:rPr>
                <w:noProof/>
              </w:rPr>
              <w:t xml:space="preserve">BYTE                   byRes[128];                         </w:t>
            </w:r>
          </w:p>
          <w:p w14:paraId="2B2044A3" w14:textId="77777777" w:rsidR="00822BE3" w:rsidRPr="003B4A82" w:rsidRDefault="00822BE3" w:rsidP="00F00012">
            <w:pPr>
              <w:rPr>
                <w:noProof/>
              </w:rPr>
            </w:pPr>
            <w:r w:rsidRPr="003B4A82">
              <w:rPr>
                <w:noProof/>
              </w:rPr>
              <w:lastRenderedPageBreak/>
              <w:t>}NETDEV_HDD_INFO_LIST_S,*LPNETDEV_HDD_INFO_LIST_S;</w:t>
            </w:r>
          </w:p>
        </w:tc>
      </w:tr>
    </w:tbl>
    <w:p w14:paraId="68F82D6A" w14:textId="77777777" w:rsidR="00822BE3" w:rsidRPr="003B4A82" w:rsidRDefault="00822BE3" w:rsidP="00822BE3"/>
    <w:p w14:paraId="13F3217D"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7D3FEF42" w14:textId="77777777" w:rsidTr="00F00012">
        <w:tc>
          <w:tcPr>
            <w:tcW w:w="3096" w:type="dxa"/>
          </w:tcPr>
          <w:p w14:paraId="7158740D" w14:textId="77777777" w:rsidR="00822BE3" w:rsidRPr="003B4A82" w:rsidRDefault="00822BE3" w:rsidP="00F00012">
            <w:r w:rsidRPr="003B4A82">
              <w:rPr>
                <w:rFonts w:hint="eastAsia"/>
              </w:rPr>
              <w:t>参数</w:t>
            </w:r>
          </w:p>
        </w:tc>
        <w:tc>
          <w:tcPr>
            <w:tcW w:w="7360" w:type="dxa"/>
          </w:tcPr>
          <w:p w14:paraId="6969070A" w14:textId="77777777" w:rsidR="00822BE3" w:rsidRPr="003B4A82" w:rsidRDefault="00822BE3" w:rsidP="00F00012">
            <w:r w:rsidRPr="003B4A82">
              <w:rPr>
                <w:rFonts w:hint="eastAsia"/>
              </w:rPr>
              <w:t>说明</w:t>
            </w:r>
          </w:p>
        </w:tc>
      </w:tr>
      <w:tr w:rsidR="00822BE3" w:rsidRPr="003B4A82" w14:paraId="099916E8" w14:textId="77777777" w:rsidTr="00F00012">
        <w:tc>
          <w:tcPr>
            <w:tcW w:w="3096" w:type="dxa"/>
          </w:tcPr>
          <w:p w14:paraId="18CAB502" w14:textId="77777777" w:rsidR="00822BE3" w:rsidRPr="003B4A82" w:rsidRDefault="00822BE3" w:rsidP="00F00012">
            <w:pPr>
              <w:rPr>
                <w:noProof/>
              </w:rPr>
            </w:pPr>
            <w:r w:rsidRPr="003B4A82">
              <w:rPr>
                <w:noProof/>
              </w:rPr>
              <w:t>dwSize</w:t>
            </w:r>
          </w:p>
        </w:tc>
        <w:tc>
          <w:tcPr>
            <w:tcW w:w="7360" w:type="dxa"/>
          </w:tcPr>
          <w:p w14:paraId="338ED549" w14:textId="77777777" w:rsidR="00822BE3" w:rsidRPr="003B4A82" w:rsidRDefault="00822BE3" w:rsidP="00F00012">
            <w:pPr>
              <w:rPr>
                <w:noProof/>
              </w:rPr>
            </w:pPr>
            <w:r w:rsidRPr="003B4A82">
              <w:rPr>
                <w:noProof/>
              </w:rPr>
              <w:t>硬盘个数</w:t>
            </w:r>
          </w:p>
        </w:tc>
      </w:tr>
      <w:tr w:rsidR="00822BE3" w:rsidRPr="003B4A82" w14:paraId="387D6D0B" w14:textId="77777777" w:rsidTr="00F00012">
        <w:tc>
          <w:tcPr>
            <w:tcW w:w="3096" w:type="dxa"/>
          </w:tcPr>
          <w:p w14:paraId="51107D66" w14:textId="77777777" w:rsidR="00822BE3" w:rsidRPr="003B4A82" w:rsidRDefault="00822BE3" w:rsidP="00F00012">
            <w:pPr>
              <w:rPr>
                <w:noProof/>
              </w:rPr>
            </w:pPr>
            <w:r w:rsidRPr="003B4A82">
              <w:rPr>
                <w:noProof/>
              </w:rPr>
              <w:t>astHDDInfo</w:t>
            </w:r>
          </w:p>
        </w:tc>
        <w:tc>
          <w:tcPr>
            <w:tcW w:w="7360" w:type="dxa"/>
          </w:tcPr>
          <w:p w14:paraId="00A797F6" w14:textId="77777777" w:rsidR="00822BE3" w:rsidRPr="003B4A82" w:rsidRDefault="00822BE3" w:rsidP="00F00012">
            <w:pPr>
              <w:rPr>
                <w:noProof/>
              </w:rPr>
            </w:pPr>
            <w:r w:rsidRPr="003B4A82">
              <w:rPr>
                <w:noProof/>
              </w:rPr>
              <w:t>硬盘信息</w:t>
            </w:r>
          </w:p>
        </w:tc>
      </w:tr>
      <w:tr w:rsidR="00822BE3" w:rsidRPr="003B4A82" w14:paraId="2665E647" w14:textId="77777777" w:rsidTr="00F00012">
        <w:tc>
          <w:tcPr>
            <w:tcW w:w="3096" w:type="dxa"/>
          </w:tcPr>
          <w:p w14:paraId="3ECD0D13" w14:textId="77777777" w:rsidR="00822BE3" w:rsidRPr="003B4A82" w:rsidRDefault="00822BE3" w:rsidP="00F00012">
            <w:pPr>
              <w:rPr>
                <w:noProof/>
              </w:rPr>
            </w:pPr>
            <w:r w:rsidRPr="003B4A82">
              <w:rPr>
                <w:noProof/>
              </w:rPr>
              <w:t>byRes</w:t>
            </w:r>
          </w:p>
        </w:tc>
        <w:tc>
          <w:tcPr>
            <w:tcW w:w="7360" w:type="dxa"/>
          </w:tcPr>
          <w:p w14:paraId="5B7B5B2E" w14:textId="77777777" w:rsidR="00822BE3" w:rsidRPr="003B4A82" w:rsidRDefault="00822BE3" w:rsidP="00F00012">
            <w:pPr>
              <w:rPr>
                <w:noProof/>
              </w:rPr>
            </w:pPr>
            <w:r w:rsidRPr="003B4A82">
              <w:rPr>
                <w:noProof/>
              </w:rPr>
              <w:t>保留字节</w:t>
            </w:r>
          </w:p>
        </w:tc>
      </w:tr>
    </w:tbl>
    <w:p w14:paraId="2E400138" w14:textId="77777777" w:rsidR="00822BE3" w:rsidRPr="003B4A82" w:rsidRDefault="00822BE3" w:rsidP="00822BE3">
      <w:pPr>
        <w:rPr>
          <w:b/>
        </w:rPr>
      </w:pPr>
    </w:p>
    <w:p w14:paraId="687B897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A3E984F" w14:textId="77777777" w:rsidR="00BB128B" w:rsidRPr="003B4A82" w:rsidRDefault="00E02404" w:rsidP="00BB128B">
      <w:hyperlink w:anchor="_设备配置命令" w:history="1">
        <w:r w:rsidR="00BB128B" w:rsidRPr="003B4A82">
          <w:rPr>
            <w:rStyle w:val="a5"/>
            <w:u w:val="none"/>
          </w:rPr>
          <w:t>NETDEV_CONFIG_COMMAND_E</w:t>
        </w:r>
      </w:hyperlink>
    </w:p>
    <w:p w14:paraId="2A9A7995" w14:textId="77777777" w:rsidR="00822BE3" w:rsidRPr="003B4A82" w:rsidRDefault="00822BE3" w:rsidP="00822BE3">
      <w:pPr>
        <w:pStyle w:val="3"/>
        <w:ind w:left="283"/>
      </w:pPr>
      <w:bookmarkStart w:id="1190" w:name="_硬盘信息"/>
      <w:bookmarkStart w:id="1191" w:name="_Toc88647634"/>
      <w:bookmarkEnd w:id="1190"/>
      <w:r w:rsidRPr="003B4A82">
        <w:t>硬盘信息</w:t>
      </w:r>
      <w:bookmarkEnd w:id="1191"/>
    </w:p>
    <w:tbl>
      <w:tblPr>
        <w:tblStyle w:val="a7"/>
        <w:tblW w:w="0" w:type="auto"/>
        <w:tblLook w:val="04A0" w:firstRow="1" w:lastRow="0" w:firstColumn="1" w:lastColumn="0" w:noHBand="0" w:noVBand="1"/>
      </w:tblPr>
      <w:tblGrid>
        <w:gridCol w:w="10456"/>
      </w:tblGrid>
      <w:tr w:rsidR="00822BE3" w:rsidRPr="003B4A82" w14:paraId="310570B6" w14:textId="77777777" w:rsidTr="00F00012">
        <w:trPr>
          <w:trHeight w:val="642"/>
        </w:trPr>
        <w:tc>
          <w:tcPr>
            <w:tcW w:w="10456" w:type="dxa"/>
          </w:tcPr>
          <w:p w14:paraId="03370BAB" w14:textId="77777777" w:rsidR="00822BE3" w:rsidRPr="003B4A82" w:rsidRDefault="00822BE3" w:rsidP="00F00012">
            <w:pPr>
              <w:rPr>
                <w:noProof/>
              </w:rPr>
            </w:pPr>
            <w:r w:rsidRPr="003B4A82">
              <w:rPr>
                <w:noProof/>
              </w:rPr>
              <w:t>typedef struct tagNETDEVHDDInfo</w:t>
            </w:r>
          </w:p>
          <w:p w14:paraId="71C75DFC" w14:textId="77777777" w:rsidR="00822BE3" w:rsidRPr="003B4A82" w:rsidRDefault="00822BE3" w:rsidP="00F00012">
            <w:pPr>
              <w:rPr>
                <w:noProof/>
              </w:rPr>
            </w:pPr>
            <w:r w:rsidRPr="003B4A82">
              <w:rPr>
                <w:noProof/>
              </w:rPr>
              <w:t>{</w:t>
            </w:r>
          </w:p>
          <w:p w14:paraId="086D759A" w14:textId="77777777" w:rsidR="00822BE3" w:rsidRPr="003B4A82" w:rsidRDefault="00822BE3" w:rsidP="00F00012">
            <w:pPr>
              <w:rPr>
                <w:noProof/>
              </w:rPr>
            </w:pPr>
            <w:r w:rsidRPr="003B4A82">
              <w:rPr>
                <w:noProof/>
              </w:rPr>
              <w:t xml:space="preserve">    UINT32  udwID;                          </w:t>
            </w:r>
          </w:p>
          <w:p w14:paraId="6A455276" w14:textId="77777777" w:rsidR="00822BE3" w:rsidRPr="003B4A82" w:rsidRDefault="00822BE3" w:rsidP="00F00012">
            <w:pPr>
              <w:rPr>
                <w:noProof/>
              </w:rPr>
            </w:pPr>
            <w:r w:rsidRPr="003B4A82">
              <w:rPr>
                <w:noProof/>
              </w:rPr>
              <w:t xml:space="preserve">    UINT32  udwType;                        </w:t>
            </w:r>
          </w:p>
          <w:p w14:paraId="00795795" w14:textId="77777777" w:rsidR="00822BE3" w:rsidRPr="003B4A82" w:rsidRDefault="00822BE3" w:rsidP="00F00012">
            <w:pPr>
              <w:rPr>
                <w:noProof/>
              </w:rPr>
            </w:pPr>
            <w:r w:rsidRPr="003B4A82">
              <w:rPr>
                <w:noProof/>
              </w:rPr>
              <w:t xml:space="preserve">    UINT32  udwWorkMode;                    </w:t>
            </w:r>
          </w:p>
          <w:p w14:paraId="4A219305" w14:textId="77777777" w:rsidR="00822BE3" w:rsidRPr="003B4A82" w:rsidRDefault="00822BE3" w:rsidP="00F00012">
            <w:pPr>
              <w:rPr>
                <w:noProof/>
              </w:rPr>
            </w:pPr>
            <w:r w:rsidRPr="003B4A82">
              <w:rPr>
                <w:noProof/>
              </w:rPr>
              <w:t xml:space="preserve">    UINT32  udwTotalCapacity;               </w:t>
            </w:r>
          </w:p>
          <w:p w14:paraId="051200E3" w14:textId="0A153D21" w:rsidR="00822BE3" w:rsidRPr="003B4A82" w:rsidRDefault="009F1D06" w:rsidP="00F00012">
            <w:pPr>
              <w:rPr>
                <w:noProof/>
              </w:rPr>
            </w:pPr>
            <w:r w:rsidRPr="003B4A82">
              <w:rPr>
                <w:noProof/>
              </w:rPr>
              <w:t xml:space="preserve">    CHAR   </w:t>
            </w:r>
            <w:r w:rsidR="00822BE3" w:rsidRPr="003B4A82">
              <w:rPr>
                <w:noProof/>
              </w:rPr>
              <w:t xml:space="preserve">szRAIDName[NETDEV_LEN_64];      </w:t>
            </w:r>
          </w:p>
          <w:p w14:paraId="1EB8A9C8" w14:textId="77777777" w:rsidR="00822BE3" w:rsidRPr="003B4A82" w:rsidRDefault="00822BE3" w:rsidP="00F00012">
            <w:pPr>
              <w:rPr>
                <w:noProof/>
              </w:rPr>
            </w:pPr>
            <w:r w:rsidRPr="003B4A82">
              <w:rPr>
                <w:noProof/>
              </w:rPr>
              <w:t xml:space="preserve">    UINT32  udwStatus;                      </w:t>
            </w:r>
          </w:p>
          <w:p w14:paraId="2D5622AB" w14:textId="77777777" w:rsidR="00822BE3" w:rsidRPr="003B4A82" w:rsidRDefault="00822BE3" w:rsidP="00F00012">
            <w:pPr>
              <w:rPr>
                <w:noProof/>
              </w:rPr>
            </w:pPr>
            <w:r w:rsidRPr="003B4A82">
              <w:rPr>
                <w:noProof/>
              </w:rPr>
              <w:t xml:space="preserve">    CHAR    szManufacturer[NETDEV_LEN_64];  </w:t>
            </w:r>
          </w:p>
          <w:p w14:paraId="5C7CB8C2" w14:textId="77777777" w:rsidR="00822BE3" w:rsidRPr="003B4A82" w:rsidRDefault="00822BE3" w:rsidP="00F00012">
            <w:pPr>
              <w:ind w:firstLineChars="200" w:firstLine="420"/>
              <w:rPr>
                <w:noProof/>
              </w:rPr>
            </w:pPr>
            <w:r w:rsidRPr="003B4A82">
              <w:rPr>
                <w:noProof/>
              </w:rPr>
              <w:t xml:space="preserve">BYTE    byRes[128];                    </w:t>
            </w:r>
          </w:p>
          <w:p w14:paraId="37C8E4FC" w14:textId="77777777" w:rsidR="00822BE3" w:rsidRPr="003B4A82" w:rsidRDefault="00822BE3" w:rsidP="00F00012">
            <w:pPr>
              <w:rPr>
                <w:noProof/>
              </w:rPr>
            </w:pPr>
            <w:r w:rsidRPr="003B4A82">
              <w:rPr>
                <w:noProof/>
              </w:rPr>
              <w:t>}NETDEV_HDD_INFO_S,*LPNETDEV_HDD_INFO_S;</w:t>
            </w:r>
          </w:p>
        </w:tc>
      </w:tr>
    </w:tbl>
    <w:p w14:paraId="38C1D5CD" w14:textId="77777777" w:rsidR="00822BE3" w:rsidRPr="003B4A82" w:rsidRDefault="00822BE3" w:rsidP="00822BE3"/>
    <w:p w14:paraId="7F33F19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675F275E" w14:textId="77777777" w:rsidTr="00F00012">
        <w:tc>
          <w:tcPr>
            <w:tcW w:w="3096" w:type="dxa"/>
          </w:tcPr>
          <w:p w14:paraId="06C7F8B6" w14:textId="77777777" w:rsidR="00822BE3" w:rsidRPr="003B4A82" w:rsidRDefault="00822BE3" w:rsidP="00F00012">
            <w:r w:rsidRPr="003B4A82">
              <w:rPr>
                <w:rFonts w:hint="eastAsia"/>
              </w:rPr>
              <w:t>参数</w:t>
            </w:r>
          </w:p>
        </w:tc>
        <w:tc>
          <w:tcPr>
            <w:tcW w:w="7360" w:type="dxa"/>
          </w:tcPr>
          <w:p w14:paraId="409D2347" w14:textId="77777777" w:rsidR="00822BE3" w:rsidRPr="003B4A82" w:rsidRDefault="00822BE3" w:rsidP="00F00012">
            <w:r w:rsidRPr="003B4A82">
              <w:rPr>
                <w:rFonts w:hint="eastAsia"/>
              </w:rPr>
              <w:t>说明</w:t>
            </w:r>
          </w:p>
        </w:tc>
      </w:tr>
      <w:tr w:rsidR="00822BE3" w:rsidRPr="003B4A82" w14:paraId="6DEA5EDF" w14:textId="77777777" w:rsidTr="00F00012">
        <w:tc>
          <w:tcPr>
            <w:tcW w:w="3096" w:type="dxa"/>
          </w:tcPr>
          <w:p w14:paraId="4876336A" w14:textId="77777777" w:rsidR="00822BE3" w:rsidRPr="003B4A82" w:rsidRDefault="00822BE3" w:rsidP="00F00012">
            <w:pPr>
              <w:rPr>
                <w:noProof/>
              </w:rPr>
            </w:pPr>
            <w:r w:rsidRPr="003B4A82">
              <w:rPr>
                <w:noProof/>
              </w:rPr>
              <w:t>udwID</w:t>
            </w:r>
          </w:p>
        </w:tc>
        <w:tc>
          <w:tcPr>
            <w:tcW w:w="7360" w:type="dxa"/>
          </w:tcPr>
          <w:p w14:paraId="799F436B" w14:textId="77777777" w:rsidR="00822BE3" w:rsidRPr="003B4A82" w:rsidRDefault="00822BE3" w:rsidP="00F00012">
            <w:pPr>
              <w:rPr>
                <w:noProof/>
              </w:rPr>
            </w:pPr>
            <w:r w:rsidRPr="003B4A82">
              <w:rPr>
                <w:noProof/>
              </w:rPr>
              <w:t>磁盘编号</w:t>
            </w:r>
          </w:p>
        </w:tc>
      </w:tr>
      <w:tr w:rsidR="00822BE3" w:rsidRPr="003B4A82" w14:paraId="63FD3A7D" w14:textId="77777777" w:rsidTr="00F00012">
        <w:tc>
          <w:tcPr>
            <w:tcW w:w="3096" w:type="dxa"/>
          </w:tcPr>
          <w:p w14:paraId="53468CB8" w14:textId="77777777" w:rsidR="00822BE3" w:rsidRPr="003B4A82" w:rsidRDefault="00822BE3" w:rsidP="00F00012">
            <w:pPr>
              <w:rPr>
                <w:noProof/>
              </w:rPr>
            </w:pPr>
            <w:r w:rsidRPr="003B4A82">
              <w:rPr>
                <w:noProof/>
              </w:rPr>
              <w:t>udwType</w:t>
            </w:r>
          </w:p>
        </w:tc>
        <w:tc>
          <w:tcPr>
            <w:tcW w:w="7360" w:type="dxa"/>
          </w:tcPr>
          <w:p w14:paraId="5491447C" w14:textId="35131441" w:rsidR="00822BE3" w:rsidRPr="003B4A82" w:rsidRDefault="00822BE3" w:rsidP="00F00012">
            <w:pPr>
              <w:rPr>
                <w:noProof/>
              </w:rPr>
            </w:pPr>
            <w:r w:rsidRPr="003B4A82">
              <w:rPr>
                <w:noProof/>
              </w:rPr>
              <w:t>磁盘类型参见枚举#</w:t>
            </w:r>
            <w:hyperlink w:anchor="_磁盘类型" w:history="1">
              <w:r w:rsidRPr="003B4A82">
                <w:rPr>
                  <w:rStyle w:val="a5"/>
                  <w:noProof/>
                  <w:u w:val="none"/>
                </w:rPr>
                <w:t>NETDEV_HDD_TYPE_E</w:t>
              </w:r>
            </w:hyperlink>
          </w:p>
        </w:tc>
      </w:tr>
      <w:tr w:rsidR="00822BE3" w:rsidRPr="003B4A82" w14:paraId="015FF1E9" w14:textId="77777777" w:rsidTr="00F00012">
        <w:tc>
          <w:tcPr>
            <w:tcW w:w="3096" w:type="dxa"/>
          </w:tcPr>
          <w:p w14:paraId="04B9A767" w14:textId="77777777" w:rsidR="00822BE3" w:rsidRPr="003B4A82" w:rsidRDefault="00822BE3" w:rsidP="00F00012">
            <w:pPr>
              <w:rPr>
                <w:noProof/>
              </w:rPr>
            </w:pPr>
            <w:r w:rsidRPr="003B4A82">
              <w:rPr>
                <w:noProof/>
              </w:rPr>
              <w:t>udwWorkMode</w:t>
            </w:r>
          </w:p>
        </w:tc>
        <w:tc>
          <w:tcPr>
            <w:tcW w:w="7360" w:type="dxa"/>
          </w:tcPr>
          <w:p w14:paraId="6157D3A9" w14:textId="152B82CC" w:rsidR="00822BE3" w:rsidRPr="003B4A82" w:rsidRDefault="00822BE3" w:rsidP="00F00012">
            <w:pPr>
              <w:rPr>
                <w:noProof/>
              </w:rPr>
            </w:pPr>
            <w:r w:rsidRPr="003B4A82">
              <w:rPr>
                <w:noProof/>
              </w:rPr>
              <w:t>磁盘工作模式参见枚举#</w:t>
            </w:r>
            <w:hyperlink w:anchor="_磁盘工作模式" w:history="1">
              <w:r w:rsidRPr="003B4A82">
                <w:rPr>
                  <w:rStyle w:val="a5"/>
                  <w:noProof/>
                  <w:u w:val="none"/>
                </w:rPr>
                <w:t>NETDEV_HDD_WORK_MODE_E</w:t>
              </w:r>
            </w:hyperlink>
          </w:p>
        </w:tc>
      </w:tr>
      <w:tr w:rsidR="00822BE3" w:rsidRPr="003B4A82" w14:paraId="125B5C89" w14:textId="77777777" w:rsidTr="00F00012">
        <w:tc>
          <w:tcPr>
            <w:tcW w:w="3096" w:type="dxa"/>
          </w:tcPr>
          <w:p w14:paraId="58D02041" w14:textId="77777777" w:rsidR="00822BE3" w:rsidRPr="003B4A82" w:rsidRDefault="00822BE3" w:rsidP="00F00012">
            <w:pPr>
              <w:rPr>
                <w:noProof/>
              </w:rPr>
            </w:pPr>
            <w:r w:rsidRPr="003B4A82">
              <w:rPr>
                <w:noProof/>
              </w:rPr>
              <w:t>udwTotalCapacity</w:t>
            </w:r>
          </w:p>
        </w:tc>
        <w:tc>
          <w:tcPr>
            <w:tcW w:w="7360" w:type="dxa"/>
          </w:tcPr>
          <w:p w14:paraId="437248B0" w14:textId="77777777" w:rsidR="00822BE3" w:rsidRPr="003B4A82" w:rsidRDefault="00822BE3" w:rsidP="00F00012">
            <w:pPr>
              <w:rPr>
                <w:noProof/>
              </w:rPr>
            </w:pPr>
            <w:r w:rsidRPr="003B4A82">
              <w:rPr>
                <w:noProof/>
              </w:rPr>
              <w:t>硬盘总容量(MB)</w:t>
            </w:r>
          </w:p>
        </w:tc>
      </w:tr>
      <w:tr w:rsidR="00822BE3" w:rsidRPr="003B4A82" w14:paraId="1A80AE4C" w14:textId="77777777" w:rsidTr="00F00012">
        <w:tc>
          <w:tcPr>
            <w:tcW w:w="3096" w:type="dxa"/>
          </w:tcPr>
          <w:p w14:paraId="55F9AA04" w14:textId="77777777" w:rsidR="00822BE3" w:rsidRPr="003B4A82" w:rsidRDefault="00822BE3" w:rsidP="00F00012">
            <w:pPr>
              <w:rPr>
                <w:noProof/>
              </w:rPr>
            </w:pPr>
            <w:r w:rsidRPr="003B4A82">
              <w:rPr>
                <w:noProof/>
              </w:rPr>
              <w:t>szRAIDName</w:t>
            </w:r>
          </w:p>
        </w:tc>
        <w:tc>
          <w:tcPr>
            <w:tcW w:w="7360" w:type="dxa"/>
          </w:tcPr>
          <w:p w14:paraId="65FC48C6" w14:textId="77777777" w:rsidR="00822BE3" w:rsidRPr="003B4A82" w:rsidRDefault="00822BE3" w:rsidP="00F00012">
            <w:pPr>
              <w:rPr>
                <w:noProof/>
              </w:rPr>
            </w:pPr>
            <w:r w:rsidRPr="003B4A82">
              <w:rPr>
                <w:noProof/>
              </w:rPr>
              <w:t>阵列名称</w:t>
            </w:r>
          </w:p>
        </w:tc>
      </w:tr>
      <w:tr w:rsidR="00822BE3" w:rsidRPr="003B4A82" w14:paraId="6EE7B9DD" w14:textId="77777777" w:rsidTr="00F00012">
        <w:tc>
          <w:tcPr>
            <w:tcW w:w="3096" w:type="dxa"/>
          </w:tcPr>
          <w:p w14:paraId="55AB4F55" w14:textId="77777777" w:rsidR="00822BE3" w:rsidRPr="003B4A82" w:rsidRDefault="00822BE3" w:rsidP="00F00012">
            <w:pPr>
              <w:rPr>
                <w:noProof/>
              </w:rPr>
            </w:pPr>
            <w:r w:rsidRPr="003B4A82">
              <w:rPr>
                <w:noProof/>
              </w:rPr>
              <w:t>udwStatus</w:t>
            </w:r>
          </w:p>
        </w:tc>
        <w:tc>
          <w:tcPr>
            <w:tcW w:w="7360" w:type="dxa"/>
          </w:tcPr>
          <w:p w14:paraId="280F52C9" w14:textId="015D83C4" w:rsidR="00822BE3" w:rsidRPr="003B4A82" w:rsidRDefault="00822BE3" w:rsidP="00F00012">
            <w:pPr>
              <w:rPr>
                <w:noProof/>
              </w:rPr>
            </w:pPr>
            <w:r w:rsidRPr="003B4A82">
              <w:rPr>
                <w:noProof/>
              </w:rPr>
              <w:t>磁盘状态参见枚举#</w:t>
            </w:r>
            <w:hyperlink w:anchor="_磁盘状态" w:history="1">
              <w:r w:rsidRPr="003B4A82">
                <w:rPr>
                  <w:rStyle w:val="a5"/>
                  <w:noProof/>
                  <w:u w:val="none"/>
                </w:rPr>
                <w:t>NETDEV_HDD_STATUS_E</w:t>
              </w:r>
            </w:hyperlink>
          </w:p>
        </w:tc>
      </w:tr>
      <w:tr w:rsidR="00822BE3" w:rsidRPr="003B4A82" w14:paraId="7084114E" w14:textId="77777777" w:rsidTr="00F00012">
        <w:tc>
          <w:tcPr>
            <w:tcW w:w="3096" w:type="dxa"/>
          </w:tcPr>
          <w:p w14:paraId="4AD2531D" w14:textId="77777777" w:rsidR="00822BE3" w:rsidRPr="003B4A82" w:rsidRDefault="00822BE3" w:rsidP="00F00012">
            <w:pPr>
              <w:rPr>
                <w:noProof/>
              </w:rPr>
            </w:pPr>
            <w:r w:rsidRPr="003B4A82">
              <w:rPr>
                <w:noProof/>
              </w:rPr>
              <w:t>szManufacturer</w:t>
            </w:r>
          </w:p>
        </w:tc>
        <w:tc>
          <w:tcPr>
            <w:tcW w:w="7360" w:type="dxa"/>
          </w:tcPr>
          <w:p w14:paraId="01CB54E2" w14:textId="77777777" w:rsidR="00822BE3" w:rsidRPr="003B4A82" w:rsidRDefault="00822BE3" w:rsidP="00F00012">
            <w:pPr>
              <w:rPr>
                <w:noProof/>
              </w:rPr>
            </w:pPr>
            <w:r w:rsidRPr="003B4A82">
              <w:rPr>
                <w:noProof/>
              </w:rPr>
              <w:t>厂商名称</w:t>
            </w:r>
          </w:p>
        </w:tc>
      </w:tr>
      <w:tr w:rsidR="00822BE3" w:rsidRPr="003B4A82" w14:paraId="3A0DE43B" w14:textId="77777777" w:rsidTr="00F00012">
        <w:tc>
          <w:tcPr>
            <w:tcW w:w="3096" w:type="dxa"/>
          </w:tcPr>
          <w:p w14:paraId="1598C7D0" w14:textId="77777777" w:rsidR="00822BE3" w:rsidRPr="003B4A82" w:rsidRDefault="00822BE3" w:rsidP="00F00012">
            <w:pPr>
              <w:rPr>
                <w:noProof/>
              </w:rPr>
            </w:pPr>
            <w:r w:rsidRPr="003B4A82">
              <w:rPr>
                <w:noProof/>
              </w:rPr>
              <w:t>byRes</w:t>
            </w:r>
          </w:p>
        </w:tc>
        <w:tc>
          <w:tcPr>
            <w:tcW w:w="7360" w:type="dxa"/>
          </w:tcPr>
          <w:p w14:paraId="21364550" w14:textId="77777777" w:rsidR="00822BE3" w:rsidRPr="003B4A82" w:rsidRDefault="00822BE3" w:rsidP="00F00012">
            <w:pPr>
              <w:rPr>
                <w:noProof/>
              </w:rPr>
            </w:pPr>
            <w:r w:rsidRPr="003B4A82">
              <w:rPr>
                <w:noProof/>
              </w:rPr>
              <w:t>保留字节</w:t>
            </w:r>
          </w:p>
        </w:tc>
      </w:tr>
    </w:tbl>
    <w:p w14:paraId="41F980ED" w14:textId="77777777" w:rsidR="00822BE3" w:rsidRPr="003B4A82" w:rsidRDefault="00822BE3" w:rsidP="00822BE3">
      <w:pPr>
        <w:rPr>
          <w:b/>
        </w:rPr>
      </w:pPr>
    </w:p>
    <w:p w14:paraId="1BD3E79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B68E12E" w14:textId="4838AA84" w:rsidR="00822BE3" w:rsidRPr="003B4A82" w:rsidRDefault="00E02404" w:rsidP="00822BE3">
      <w:hyperlink w:anchor="_磁盘信息列表" w:history="1">
        <w:r w:rsidR="00822BE3" w:rsidRPr="003B4A82">
          <w:rPr>
            <w:rStyle w:val="a5"/>
            <w:noProof/>
            <w:u w:val="none"/>
          </w:rPr>
          <w:t>NETDEV_HDD_INFO_LIST_S</w:t>
        </w:r>
      </w:hyperlink>
    </w:p>
    <w:p w14:paraId="71935A34" w14:textId="77777777" w:rsidR="00822BE3" w:rsidRPr="003B4A82" w:rsidRDefault="00822BE3" w:rsidP="00822BE3">
      <w:pPr>
        <w:pStyle w:val="3"/>
        <w:ind w:left="283"/>
      </w:pPr>
      <w:bookmarkStart w:id="1192" w:name="_存储容器信息列表"/>
      <w:bookmarkStart w:id="1193" w:name="_Toc88647635"/>
      <w:bookmarkEnd w:id="1192"/>
      <w:r w:rsidRPr="003B4A82">
        <w:t>存储容器信息列表</w:t>
      </w:r>
      <w:bookmarkEnd w:id="1193"/>
    </w:p>
    <w:tbl>
      <w:tblPr>
        <w:tblStyle w:val="a7"/>
        <w:tblW w:w="0" w:type="auto"/>
        <w:tblLook w:val="04A0" w:firstRow="1" w:lastRow="0" w:firstColumn="1" w:lastColumn="0" w:noHBand="0" w:noVBand="1"/>
      </w:tblPr>
      <w:tblGrid>
        <w:gridCol w:w="10456"/>
      </w:tblGrid>
      <w:tr w:rsidR="00822BE3" w:rsidRPr="003B4A82" w14:paraId="27FD5312" w14:textId="77777777" w:rsidTr="00F00012">
        <w:trPr>
          <w:trHeight w:val="642"/>
        </w:trPr>
        <w:tc>
          <w:tcPr>
            <w:tcW w:w="10456" w:type="dxa"/>
          </w:tcPr>
          <w:p w14:paraId="3CF87B72" w14:textId="77777777" w:rsidR="00822BE3" w:rsidRPr="003B4A82" w:rsidRDefault="00822BE3" w:rsidP="00F00012">
            <w:pPr>
              <w:rPr>
                <w:noProof/>
              </w:rPr>
            </w:pPr>
            <w:r w:rsidRPr="003B4A82">
              <w:rPr>
                <w:noProof/>
              </w:rPr>
              <w:t>typedef struct tagNETDEVStorageContainerInfoList</w:t>
            </w:r>
          </w:p>
          <w:p w14:paraId="23A49650" w14:textId="77777777" w:rsidR="00822BE3" w:rsidRPr="003B4A82" w:rsidRDefault="00822BE3" w:rsidP="00F00012">
            <w:pPr>
              <w:rPr>
                <w:noProof/>
              </w:rPr>
            </w:pPr>
            <w:r w:rsidRPr="003B4A82">
              <w:rPr>
                <w:noProof/>
              </w:rPr>
              <w:t>{</w:t>
            </w:r>
          </w:p>
          <w:p w14:paraId="7C2742FE" w14:textId="77777777" w:rsidR="00822BE3" w:rsidRPr="003B4A82" w:rsidRDefault="00822BE3" w:rsidP="00F00012">
            <w:pPr>
              <w:rPr>
                <w:noProof/>
              </w:rPr>
            </w:pPr>
            <w:r w:rsidRPr="003B4A82">
              <w:rPr>
                <w:noProof/>
              </w:rPr>
              <w:t xml:space="preserve">    UINT32                                  udwLocalHDDNum;                                                 </w:t>
            </w:r>
          </w:p>
          <w:p w14:paraId="0941F281" w14:textId="16865F37" w:rsidR="00822BE3" w:rsidRPr="003B4A82" w:rsidRDefault="00822BE3" w:rsidP="00F00012">
            <w:pPr>
              <w:rPr>
                <w:noProof/>
              </w:rPr>
            </w:pPr>
            <w:r w:rsidRPr="003B4A82">
              <w:rPr>
                <w:noProof/>
              </w:rPr>
              <w:lastRenderedPageBreak/>
              <w:t xml:space="preserve">    </w:t>
            </w:r>
            <w:hyperlink w:anchor="_存储容器信息" w:history="1">
              <w:r w:rsidRPr="003B4A82">
                <w:rPr>
                  <w:rStyle w:val="a5"/>
                  <w:noProof/>
                  <w:u w:val="none"/>
                </w:rPr>
                <w:t>NETDEV_STORAGE_CONTAINER_INFO_S</w:t>
              </w:r>
            </w:hyperlink>
            <w:r w:rsidRPr="003B4A82">
              <w:rPr>
                <w:noProof/>
              </w:rPr>
              <w:t xml:space="preserve">         astLocalHDDList[NETDEV_LOCAL_DISK_MAX_NUM];                     </w:t>
            </w:r>
          </w:p>
          <w:p w14:paraId="4200E574" w14:textId="77777777" w:rsidR="00822BE3" w:rsidRPr="003B4A82" w:rsidRDefault="00822BE3" w:rsidP="00F00012">
            <w:pPr>
              <w:rPr>
                <w:noProof/>
              </w:rPr>
            </w:pPr>
            <w:r w:rsidRPr="003B4A82">
              <w:rPr>
                <w:noProof/>
              </w:rPr>
              <w:t xml:space="preserve">    UINT32                                  udwSDNum;                                                       </w:t>
            </w:r>
          </w:p>
          <w:p w14:paraId="376F5B86" w14:textId="6E6CB0D3" w:rsidR="00822BE3" w:rsidRPr="003B4A82" w:rsidRDefault="00822BE3" w:rsidP="00F00012">
            <w:pPr>
              <w:rPr>
                <w:noProof/>
              </w:rPr>
            </w:pPr>
            <w:r w:rsidRPr="003B4A82">
              <w:rPr>
                <w:noProof/>
              </w:rPr>
              <w:t xml:space="preserve">    </w:t>
            </w:r>
            <w:hyperlink w:anchor="_存储容器信息" w:history="1">
              <w:r w:rsidR="00CD245D" w:rsidRPr="003B4A82">
                <w:rPr>
                  <w:rStyle w:val="a5"/>
                  <w:noProof/>
                  <w:u w:val="none"/>
                </w:rPr>
                <w:t>NETDEV_STORAGE_CONTAINER_INFO_S</w:t>
              </w:r>
            </w:hyperlink>
            <w:r w:rsidRPr="003B4A82">
              <w:rPr>
                <w:noProof/>
              </w:rPr>
              <w:t xml:space="preserve">         astSDList[NETDEV_SD_CARD_DISK_MAX_NUM];                         </w:t>
            </w:r>
          </w:p>
          <w:p w14:paraId="4616E8FD" w14:textId="77777777" w:rsidR="00822BE3" w:rsidRPr="003B4A82" w:rsidRDefault="00822BE3" w:rsidP="00F00012">
            <w:pPr>
              <w:rPr>
                <w:noProof/>
              </w:rPr>
            </w:pPr>
            <w:r w:rsidRPr="003B4A82">
              <w:rPr>
                <w:noProof/>
              </w:rPr>
              <w:t xml:space="preserve">    UINT32                                  udwArrayNum;                                                    </w:t>
            </w:r>
          </w:p>
          <w:p w14:paraId="77F50C6C" w14:textId="57714385" w:rsidR="00822BE3" w:rsidRPr="003B4A82" w:rsidRDefault="00822BE3" w:rsidP="00F00012">
            <w:pPr>
              <w:rPr>
                <w:noProof/>
              </w:rPr>
            </w:pPr>
            <w:r w:rsidRPr="003B4A82">
              <w:rPr>
                <w:noProof/>
              </w:rPr>
              <w:t xml:space="preserve">    </w:t>
            </w:r>
            <w:hyperlink w:anchor="_存储容器信息" w:history="1">
              <w:r w:rsidR="00CD245D" w:rsidRPr="003B4A82">
                <w:rPr>
                  <w:rStyle w:val="a5"/>
                  <w:noProof/>
                  <w:u w:val="none"/>
                </w:rPr>
                <w:t>NETDEV_STORAGE_CONTAINER_INFO_S</w:t>
              </w:r>
            </w:hyperlink>
            <w:r w:rsidRPr="003B4A82">
              <w:rPr>
                <w:noProof/>
              </w:rPr>
              <w:t xml:space="preserve">         astArrayList[NETDEV_ARRAY_MAX_NUM];                             </w:t>
            </w:r>
          </w:p>
          <w:p w14:paraId="0EEA7543" w14:textId="77777777" w:rsidR="00822BE3" w:rsidRPr="003B4A82" w:rsidRDefault="00822BE3" w:rsidP="00F00012">
            <w:pPr>
              <w:rPr>
                <w:noProof/>
              </w:rPr>
            </w:pPr>
            <w:r w:rsidRPr="003B4A82">
              <w:rPr>
                <w:noProof/>
              </w:rPr>
              <w:t xml:space="preserve">    UINT32                                  udwExtendCabinet1HDDNum;                                        </w:t>
            </w:r>
          </w:p>
          <w:p w14:paraId="53A13FB7" w14:textId="17B9AB93" w:rsidR="00822BE3" w:rsidRPr="003B4A82" w:rsidRDefault="00822BE3" w:rsidP="00F00012">
            <w:pPr>
              <w:rPr>
                <w:noProof/>
              </w:rPr>
            </w:pPr>
            <w:r w:rsidRPr="003B4A82">
              <w:rPr>
                <w:noProof/>
              </w:rPr>
              <w:t xml:space="preserve">    </w:t>
            </w:r>
            <w:hyperlink w:anchor="_存储容器信息" w:history="1">
              <w:r w:rsidR="00CD245D" w:rsidRPr="003B4A82">
                <w:rPr>
                  <w:rStyle w:val="a5"/>
                  <w:noProof/>
                  <w:u w:val="none"/>
                </w:rPr>
                <w:t>NETDEV_STORAGE_CONTAINER_INFO_S</w:t>
              </w:r>
            </w:hyperlink>
            <w:r w:rsidRPr="003B4A82">
              <w:rPr>
                <w:noProof/>
              </w:rPr>
              <w:t xml:space="preserve">         astExtendCabinet1HDDList[NETDEV_EXTEND_CABINET_DISK_MAX_NUM];   </w:t>
            </w:r>
          </w:p>
          <w:p w14:paraId="6C16280B" w14:textId="77777777" w:rsidR="00822BE3" w:rsidRPr="003B4A82" w:rsidRDefault="00822BE3" w:rsidP="00F00012">
            <w:pPr>
              <w:rPr>
                <w:noProof/>
              </w:rPr>
            </w:pPr>
            <w:r w:rsidRPr="003B4A82">
              <w:rPr>
                <w:noProof/>
              </w:rPr>
              <w:t xml:space="preserve">    UINT32                                  udwExtendCabinet2HDDNum;                                        </w:t>
            </w:r>
          </w:p>
          <w:p w14:paraId="290B22A9" w14:textId="6B2B9358" w:rsidR="00822BE3" w:rsidRPr="003B4A82" w:rsidRDefault="00822BE3" w:rsidP="00F00012">
            <w:pPr>
              <w:rPr>
                <w:noProof/>
              </w:rPr>
            </w:pPr>
            <w:r w:rsidRPr="003B4A82">
              <w:rPr>
                <w:noProof/>
              </w:rPr>
              <w:t xml:space="preserve">    </w:t>
            </w:r>
            <w:hyperlink w:anchor="_存储容器信息" w:history="1">
              <w:r w:rsidR="00CD245D" w:rsidRPr="003B4A82">
                <w:rPr>
                  <w:rStyle w:val="a5"/>
                  <w:noProof/>
                  <w:u w:val="none"/>
                </w:rPr>
                <w:t>NETDEV_STORAGE_CONTAINER_INFO_S</w:t>
              </w:r>
            </w:hyperlink>
            <w:r w:rsidRPr="003B4A82">
              <w:rPr>
                <w:noProof/>
              </w:rPr>
              <w:t xml:space="preserve">         astExtendCabinet2HDDList[NETDEV_EXTEND_CABINET_DISK_MAX_NUM];  </w:t>
            </w:r>
          </w:p>
          <w:p w14:paraId="2B3D8031" w14:textId="77777777" w:rsidR="00822BE3" w:rsidRPr="003B4A82" w:rsidRDefault="00822BE3" w:rsidP="00F00012">
            <w:pPr>
              <w:rPr>
                <w:noProof/>
              </w:rPr>
            </w:pPr>
            <w:r w:rsidRPr="003B4A82">
              <w:rPr>
                <w:noProof/>
              </w:rPr>
              <w:t xml:space="preserve">    UINT32                                  udwNASNum;                                                      </w:t>
            </w:r>
          </w:p>
          <w:p w14:paraId="716BA69F" w14:textId="48EDACB9" w:rsidR="00822BE3" w:rsidRPr="003B4A82" w:rsidRDefault="00822BE3" w:rsidP="00F00012">
            <w:pPr>
              <w:rPr>
                <w:noProof/>
              </w:rPr>
            </w:pPr>
            <w:r w:rsidRPr="003B4A82">
              <w:rPr>
                <w:noProof/>
              </w:rPr>
              <w:t xml:space="preserve">    </w:t>
            </w:r>
            <w:hyperlink w:anchor="_扩展存储容器信息" w:history="1">
              <w:r w:rsidRPr="003B4A82">
                <w:rPr>
                  <w:rStyle w:val="a5"/>
                  <w:noProof/>
                  <w:u w:val="none"/>
                </w:rPr>
                <w:t>NETDEV_EXTEND_STORAGE_CONTAINER_INFO_S</w:t>
              </w:r>
            </w:hyperlink>
            <w:r w:rsidRPr="003B4A82">
              <w:rPr>
                <w:noProof/>
              </w:rPr>
              <w:t xml:space="preserve">  astNASList[NETDEV_NAS_MAX_NUM];                                 </w:t>
            </w:r>
          </w:p>
          <w:p w14:paraId="49E42543" w14:textId="77777777" w:rsidR="00822BE3" w:rsidRPr="003B4A82" w:rsidRDefault="00822BE3" w:rsidP="00F00012">
            <w:pPr>
              <w:rPr>
                <w:noProof/>
              </w:rPr>
            </w:pPr>
            <w:r w:rsidRPr="003B4A82">
              <w:rPr>
                <w:noProof/>
              </w:rPr>
              <w:t xml:space="preserve">    UINT32                                  udweSATANum;                                                    </w:t>
            </w:r>
          </w:p>
          <w:p w14:paraId="50764CC9" w14:textId="77370DC3" w:rsidR="00822BE3" w:rsidRPr="003B4A82" w:rsidRDefault="00822BE3" w:rsidP="00F00012">
            <w:pPr>
              <w:rPr>
                <w:noProof/>
              </w:rPr>
            </w:pPr>
            <w:r w:rsidRPr="003B4A82">
              <w:rPr>
                <w:noProof/>
              </w:rPr>
              <w:t xml:space="preserve">    </w:t>
            </w:r>
            <w:hyperlink w:anchor="_扩展存储容器信息" w:history="1">
              <w:r w:rsidR="00CD245D" w:rsidRPr="003B4A82">
                <w:rPr>
                  <w:rStyle w:val="a5"/>
                  <w:noProof/>
                  <w:u w:val="none"/>
                </w:rPr>
                <w:t>NETDEV_EXTEND_STORAGE_CONTAINER_INFO_S</w:t>
              </w:r>
            </w:hyperlink>
            <w:r w:rsidRPr="003B4A82">
              <w:rPr>
                <w:noProof/>
              </w:rPr>
              <w:t xml:space="preserve">  asteSATAList[NETDEV_ESATA_MAX_NUM];                             </w:t>
            </w:r>
          </w:p>
          <w:p w14:paraId="656CA5DE" w14:textId="77777777" w:rsidR="00822BE3" w:rsidRPr="003B4A82" w:rsidRDefault="00822BE3" w:rsidP="00F00012">
            <w:pPr>
              <w:rPr>
                <w:noProof/>
              </w:rPr>
            </w:pPr>
            <w:r w:rsidRPr="003B4A82">
              <w:rPr>
                <w:noProof/>
              </w:rPr>
              <w:t xml:space="preserve">    UINT32                                  udwIPSANNum;                                                    </w:t>
            </w:r>
          </w:p>
          <w:p w14:paraId="1424103D" w14:textId="2FB8E13A" w:rsidR="00822BE3" w:rsidRPr="003B4A82" w:rsidRDefault="00822BE3" w:rsidP="00F00012">
            <w:pPr>
              <w:rPr>
                <w:noProof/>
              </w:rPr>
            </w:pPr>
            <w:r w:rsidRPr="003B4A82">
              <w:rPr>
                <w:noProof/>
              </w:rPr>
              <w:t xml:space="preserve">    </w:t>
            </w:r>
            <w:hyperlink w:anchor="_扩展存储容器信息" w:history="1">
              <w:r w:rsidR="00CD245D" w:rsidRPr="003B4A82">
                <w:rPr>
                  <w:rStyle w:val="a5"/>
                  <w:noProof/>
                  <w:u w:val="none"/>
                </w:rPr>
                <w:t>NETDEV_EXTEND_STORAGE_CONTAINER_INFO_S</w:t>
              </w:r>
            </w:hyperlink>
            <w:r w:rsidRPr="003B4A82">
              <w:rPr>
                <w:noProof/>
              </w:rPr>
              <w:t xml:space="preserve">  astIPSANList[NETDEV_IPSAN_MAX_NUM];                             </w:t>
            </w:r>
          </w:p>
          <w:p w14:paraId="468FBECA" w14:textId="77777777" w:rsidR="00822BE3" w:rsidRPr="003B4A82" w:rsidRDefault="00822BE3" w:rsidP="00F00012">
            <w:pPr>
              <w:rPr>
                <w:noProof/>
              </w:rPr>
            </w:pPr>
            <w:r w:rsidRPr="003B4A82">
              <w:rPr>
                <w:noProof/>
              </w:rPr>
              <w:t xml:space="preserve">    BYTE                                    byRes[256];                                                     </w:t>
            </w:r>
          </w:p>
          <w:p w14:paraId="139721EE" w14:textId="77777777" w:rsidR="00822BE3" w:rsidRPr="003B4A82" w:rsidRDefault="00822BE3" w:rsidP="00F00012">
            <w:pPr>
              <w:rPr>
                <w:noProof/>
              </w:rPr>
            </w:pPr>
            <w:r w:rsidRPr="003B4A82">
              <w:rPr>
                <w:noProof/>
              </w:rPr>
              <w:t>}NETDEV_STORAGE_CONTAINER_INFO_LIST_S,*LPNETDEV_STORAGE_CONTAINER_INFO_LIST_S;</w:t>
            </w:r>
          </w:p>
        </w:tc>
      </w:tr>
    </w:tbl>
    <w:p w14:paraId="3C68A870" w14:textId="77777777" w:rsidR="00822BE3" w:rsidRPr="003B4A82" w:rsidRDefault="00822BE3" w:rsidP="00822BE3"/>
    <w:p w14:paraId="1612B4C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7EDFF403" w14:textId="77777777" w:rsidTr="00F00012">
        <w:tc>
          <w:tcPr>
            <w:tcW w:w="3096" w:type="dxa"/>
          </w:tcPr>
          <w:p w14:paraId="66AE9CFF" w14:textId="77777777" w:rsidR="00822BE3" w:rsidRPr="003B4A82" w:rsidRDefault="00822BE3" w:rsidP="00F00012">
            <w:r w:rsidRPr="003B4A82">
              <w:rPr>
                <w:rFonts w:hint="eastAsia"/>
              </w:rPr>
              <w:t>参数</w:t>
            </w:r>
          </w:p>
        </w:tc>
        <w:tc>
          <w:tcPr>
            <w:tcW w:w="7360" w:type="dxa"/>
          </w:tcPr>
          <w:p w14:paraId="53C9C6E4" w14:textId="77777777" w:rsidR="00822BE3" w:rsidRPr="003B4A82" w:rsidRDefault="00822BE3" w:rsidP="00F00012">
            <w:r w:rsidRPr="003B4A82">
              <w:rPr>
                <w:rFonts w:hint="eastAsia"/>
              </w:rPr>
              <w:t>说明</w:t>
            </w:r>
          </w:p>
        </w:tc>
      </w:tr>
      <w:tr w:rsidR="00822BE3" w:rsidRPr="003B4A82" w14:paraId="087134AB" w14:textId="77777777" w:rsidTr="00F00012">
        <w:tc>
          <w:tcPr>
            <w:tcW w:w="3096" w:type="dxa"/>
          </w:tcPr>
          <w:p w14:paraId="70A11976" w14:textId="77777777" w:rsidR="00822BE3" w:rsidRPr="003B4A82" w:rsidRDefault="00822BE3" w:rsidP="00F00012">
            <w:pPr>
              <w:rPr>
                <w:noProof/>
              </w:rPr>
            </w:pPr>
            <w:r w:rsidRPr="003B4A82">
              <w:rPr>
                <w:noProof/>
              </w:rPr>
              <w:t>udwLocalHDDNum</w:t>
            </w:r>
          </w:p>
        </w:tc>
        <w:tc>
          <w:tcPr>
            <w:tcW w:w="7360" w:type="dxa"/>
          </w:tcPr>
          <w:p w14:paraId="6F5AC62A" w14:textId="77777777" w:rsidR="00822BE3" w:rsidRPr="003B4A82" w:rsidRDefault="00822BE3" w:rsidP="00F00012">
            <w:pPr>
              <w:rPr>
                <w:noProof/>
              </w:rPr>
            </w:pPr>
            <w:r w:rsidRPr="003B4A82">
              <w:rPr>
                <w:noProof/>
              </w:rPr>
              <w:t>本地硬盘数量</w:t>
            </w:r>
          </w:p>
        </w:tc>
      </w:tr>
      <w:tr w:rsidR="00822BE3" w:rsidRPr="003B4A82" w14:paraId="74BBE7F7" w14:textId="77777777" w:rsidTr="00F00012">
        <w:tc>
          <w:tcPr>
            <w:tcW w:w="3096" w:type="dxa"/>
          </w:tcPr>
          <w:p w14:paraId="79FE3DE3" w14:textId="77777777" w:rsidR="00822BE3" w:rsidRPr="003B4A82" w:rsidRDefault="00822BE3" w:rsidP="00F00012">
            <w:pPr>
              <w:rPr>
                <w:noProof/>
              </w:rPr>
            </w:pPr>
            <w:r w:rsidRPr="003B4A82">
              <w:rPr>
                <w:noProof/>
              </w:rPr>
              <w:t>astLocalHDDList</w:t>
            </w:r>
          </w:p>
        </w:tc>
        <w:tc>
          <w:tcPr>
            <w:tcW w:w="7360" w:type="dxa"/>
          </w:tcPr>
          <w:p w14:paraId="29992F64" w14:textId="77777777" w:rsidR="00822BE3" w:rsidRPr="003B4A82" w:rsidRDefault="00822BE3" w:rsidP="00F00012">
            <w:pPr>
              <w:rPr>
                <w:noProof/>
              </w:rPr>
            </w:pPr>
            <w:r w:rsidRPr="003B4A82">
              <w:rPr>
                <w:noProof/>
              </w:rPr>
              <w:t>本地存储盘信息列表</w:t>
            </w:r>
          </w:p>
        </w:tc>
      </w:tr>
      <w:tr w:rsidR="00822BE3" w:rsidRPr="003B4A82" w14:paraId="69B41DEF" w14:textId="77777777" w:rsidTr="00F00012">
        <w:tc>
          <w:tcPr>
            <w:tcW w:w="3096" w:type="dxa"/>
          </w:tcPr>
          <w:p w14:paraId="67BEEA5C" w14:textId="77777777" w:rsidR="00822BE3" w:rsidRPr="003B4A82" w:rsidRDefault="00822BE3" w:rsidP="00F00012">
            <w:pPr>
              <w:rPr>
                <w:noProof/>
              </w:rPr>
            </w:pPr>
            <w:r w:rsidRPr="003B4A82">
              <w:rPr>
                <w:noProof/>
              </w:rPr>
              <w:t>udwSDNum</w:t>
            </w:r>
          </w:p>
        </w:tc>
        <w:tc>
          <w:tcPr>
            <w:tcW w:w="7360" w:type="dxa"/>
          </w:tcPr>
          <w:p w14:paraId="2231C089" w14:textId="77777777" w:rsidR="00822BE3" w:rsidRPr="003B4A82" w:rsidRDefault="00822BE3" w:rsidP="00F00012">
            <w:pPr>
              <w:rPr>
                <w:noProof/>
              </w:rPr>
            </w:pPr>
            <w:r w:rsidRPr="003B4A82">
              <w:rPr>
                <w:noProof/>
              </w:rPr>
              <w:t>SD卡数量</w:t>
            </w:r>
          </w:p>
        </w:tc>
      </w:tr>
      <w:tr w:rsidR="00822BE3" w:rsidRPr="003B4A82" w14:paraId="02EC69B7" w14:textId="77777777" w:rsidTr="00F00012">
        <w:tc>
          <w:tcPr>
            <w:tcW w:w="3096" w:type="dxa"/>
          </w:tcPr>
          <w:p w14:paraId="3DED55AE" w14:textId="77777777" w:rsidR="00822BE3" w:rsidRPr="003B4A82" w:rsidRDefault="00822BE3" w:rsidP="00F00012">
            <w:pPr>
              <w:rPr>
                <w:noProof/>
              </w:rPr>
            </w:pPr>
            <w:r w:rsidRPr="003B4A82">
              <w:rPr>
                <w:noProof/>
              </w:rPr>
              <w:t>astSDList</w:t>
            </w:r>
          </w:p>
        </w:tc>
        <w:tc>
          <w:tcPr>
            <w:tcW w:w="7360" w:type="dxa"/>
          </w:tcPr>
          <w:p w14:paraId="54FCD7B7" w14:textId="77777777" w:rsidR="00822BE3" w:rsidRPr="003B4A82" w:rsidRDefault="00822BE3" w:rsidP="00F00012">
            <w:pPr>
              <w:rPr>
                <w:noProof/>
              </w:rPr>
            </w:pPr>
            <w:r w:rsidRPr="003B4A82">
              <w:rPr>
                <w:noProof/>
              </w:rPr>
              <w:t>SD卡信息列表</w:t>
            </w:r>
          </w:p>
        </w:tc>
      </w:tr>
      <w:tr w:rsidR="00822BE3" w:rsidRPr="003B4A82" w14:paraId="10CC5FEB" w14:textId="77777777" w:rsidTr="00F00012">
        <w:tc>
          <w:tcPr>
            <w:tcW w:w="3096" w:type="dxa"/>
          </w:tcPr>
          <w:p w14:paraId="42A049FA" w14:textId="77777777" w:rsidR="00822BE3" w:rsidRPr="003B4A82" w:rsidRDefault="00822BE3" w:rsidP="00F00012">
            <w:pPr>
              <w:rPr>
                <w:noProof/>
              </w:rPr>
            </w:pPr>
            <w:r w:rsidRPr="003B4A82">
              <w:rPr>
                <w:noProof/>
              </w:rPr>
              <w:t>udwArrayNum</w:t>
            </w:r>
          </w:p>
        </w:tc>
        <w:tc>
          <w:tcPr>
            <w:tcW w:w="7360" w:type="dxa"/>
          </w:tcPr>
          <w:p w14:paraId="1A42D404" w14:textId="77777777" w:rsidR="00822BE3" w:rsidRPr="003B4A82" w:rsidRDefault="00822BE3" w:rsidP="00F00012">
            <w:pPr>
              <w:rPr>
                <w:noProof/>
              </w:rPr>
            </w:pPr>
            <w:r w:rsidRPr="003B4A82">
              <w:rPr>
                <w:noProof/>
              </w:rPr>
              <w:t>阵列数量</w:t>
            </w:r>
          </w:p>
        </w:tc>
      </w:tr>
      <w:tr w:rsidR="00822BE3" w:rsidRPr="003B4A82" w14:paraId="392D68CD" w14:textId="77777777" w:rsidTr="00F00012">
        <w:tc>
          <w:tcPr>
            <w:tcW w:w="3096" w:type="dxa"/>
          </w:tcPr>
          <w:p w14:paraId="0B887245" w14:textId="77777777" w:rsidR="00822BE3" w:rsidRPr="003B4A82" w:rsidRDefault="00822BE3" w:rsidP="00F00012">
            <w:pPr>
              <w:rPr>
                <w:noProof/>
              </w:rPr>
            </w:pPr>
            <w:r w:rsidRPr="003B4A82">
              <w:rPr>
                <w:noProof/>
              </w:rPr>
              <w:t>astArrayList</w:t>
            </w:r>
          </w:p>
        </w:tc>
        <w:tc>
          <w:tcPr>
            <w:tcW w:w="7360" w:type="dxa"/>
          </w:tcPr>
          <w:p w14:paraId="0C9487E1" w14:textId="77777777" w:rsidR="00822BE3" w:rsidRPr="003B4A82" w:rsidRDefault="00822BE3" w:rsidP="00F00012">
            <w:pPr>
              <w:rPr>
                <w:noProof/>
              </w:rPr>
            </w:pPr>
            <w:r w:rsidRPr="003B4A82">
              <w:rPr>
                <w:noProof/>
              </w:rPr>
              <w:t>阵列信息列表</w:t>
            </w:r>
          </w:p>
        </w:tc>
      </w:tr>
      <w:tr w:rsidR="00822BE3" w:rsidRPr="003B4A82" w14:paraId="2D646E61" w14:textId="77777777" w:rsidTr="00F00012">
        <w:tc>
          <w:tcPr>
            <w:tcW w:w="3096" w:type="dxa"/>
          </w:tcPr>
          <w:p w14:paraId="1E1A64CE" w14:textId="77777777" w:rsidR="00822BE3" w:rsidRPr="003B4A82" w:rsidRDefault="00822BE3" w:rsidP="00F00012">
            <w:pPr>
              <w:rPr>
                <w:noProof/>
              </w:rPr>
            </w:pPr>
            <w:r w:rsidRPr="003B4A82">
              <w:rPr>
                <w:noProof/>
              </w:rPr>
              <w:t>udwExtendCabinet1HDDNum</w:t>
            </w:r>
          </w:p>
        </w:tc>
        <w:tc>
          <w:tcPr>
            <w:tcW w:w="7360" w:type="dxa"/>
          </w:tcPr>
          <w:p w14:paraId="7599EEA0" w14:textId="77777777" w:rsidR="00822BE3" w:rsidRPr="003B4A82" w:rsidRDefault="00822BE3" w:rsidP="00F00012">
            <w:pPr>
              <w:rPr>
                <w:noProof/>
              </w:rPr>
            </w:pPr>
            <w:r w:rsidRPr="003B4A82">
              <w:rPr>
                <w:noProof/>
              </w:rPr>
              <w:t>拓展柜-1存储盘数量</w:t>
            </w:r>
          </w:p>
        </w:tc>
      </w:tr>
      <w:tr w:rsidR="00822BE3" w:rsidRPr="003B4A82" w14:paraId="4EA751DC" w14:textId="77777777" w:rsidTr="00F00012">
        <w:tc>
          <w:tcPr>
            <w:tcW w:w="3096" w:type="dxa"/>
          </w:tcPr>
          <w:p w14:paraId="00EB5BA1" w14:textId="77777777" w:rsidR="00822BE3" w:rsidRPr="003B4A82" w:rsidRDefault="00822BE3" w:rsidP="00F00012">
            <w:pPr>
              <w:rPr>
                <w:noProof/>
              </w:rPr>
            </w:pPr>
            <w:r w:rsidRPr="003B4A82">
              <w:rPr>
                <w:noProof/>
              </w:rPr>
              <w:t>astExtendCabinet1HDDList</w:t>
            </w:r>
          </w:p>
        </w:tc>
        <w:tc>
          <w:tcPr>
            <w:tcW w:w="7360" w:type="dxa"/>
          </w:tcPr>
          <w:p w14:paraId="6026E18A" w14:textId="77777777" w:rsidR="00822BE3" w:rsidRPr="003B4A82" w:rsidRDefault="00822BE3" w:rsidP="00F00012">
            <w:pPr>
              <w:rPr>
                <w:noProof/>
              </w:rPr>
            </w:pPr>
            <w:r w:rsidRPr="003B4A82">
              <w:rPr>
                <w:noProof/>
              </w:rPr>
              <w:t>拓展柜-1 信息列表</w:t>
            </w:r>
          </w:p>
        </w:tc>
      </w:tr>
      <w:tr w:rsidR="00822BE3" w:rsidRPr="003B4A82" w14:paraId="31EA489D" w14:textId="77777777" w:rsidTr="00F00012">
        <w:tc>
          <w:tcPr>
            <w:tcW w:w="3096" w:type="dxa"/>
          </w:tcPr>
          <w:p w14:paraId="03FC4B5A" w14:textId="77777777" w:rsidR="00822BE3" w:rsidRPr="003B4A82" w:rsidRDefault="00822BE3" w:rsidP="00F00012">
            <w:pPr>
              <w:rPr>
                <w:noProof/>
              </w:rPr>
            </w:pPr>
            <w:r w:rsidRPr="003B4A82">
              <w:rPr>
                <w:noProof/>
              </w:rPr>
              <w:t>udwExtendCabinet2HDDNum</w:t>
            </w:r>
          </w:p>
        </w:tc>
        <w:tc>
          <w:tcPr>
            <w:tcW w:w="7360" w:type="dxa"/>
          </w:tcPr>
          <w:p w14:paraId="00E37ACA" w14:textId="77777777" w:rsidR="00822BE3" w:rsidRPr="003B4A82" w:rsidRDefault="00822BE3" w:rsidP="00F00012">
            <w:pPr>
              <w:rPr>
                <w:noProof/>
              </w:rPr>
            </w:pPr>
            <w:r w:rsidRPr="003B4A82">
              <w:rPr>
                <w:noProof/>
              </w:rPr>
              <w:t>拓展柜-2存储盘数量</w:t>
            </w:r>
          </w:p>
        </w:tc>
      </w:tr>
      <w:tr w:rsidR="00822BE3" w:rsidRPr="003B4A82" w14:paraId="7C5867F6" w14:textId="77777777" w:rsidTr="00F00012">
        <w:tc>
          <w:tcPr>
            <w:tcW w:w="3096" w:type="dxa"/>
          </w:tcPr>
          <w:p w14:paraId="03F06F7B" w14:textId="77777777" w:rsidR="00822BE3" w:rsidRPr="003B4A82" w:rsidRDefault="00822BE3" w:rsidP="00F00012">
            <w:pPr>
              <w:rPr>
                <w:noProof/>
              </w:rPr>
            </w:pPr>
            <w:r w:rsidRPr="003B4A82">
              <w:rPr>
                <w:noProof/>
              </w:rPr>
              <w:t>astExtendCabinet2HDDList</w:t>
            </w:r>
          </w:p>
        </w:tc>
        <w:tc>
          <w:tcPr>
            <w:tcW w:w="7360" w:type="dxa"/>
          </w:tcPr>
          <w:p w14:paraId="39F16264" w14:textId="77777777" w:rsidR="00822BE3" w:rsidRPr="003B4A82" w:rsidRDefault="00822BE3" w:rsidP="00F00012">
            <w:pPr>
              <w:rPr>
                <w:noProof/>
              </w:rPr>
            </w:pPr>
            <w:r w:rsidRPr="003B4A82">
              <w:rPr>
                <w:noProof/>
              </w:rPr>
              <w:t>拓展柜-2 信息列表</w:t>
            </w:r>
          </w:p>
        </w:tc>
      </w:tr>
      <w:tr w:rsidR="00822BE3" w:rsidRPr="003B4A82" w14:paraId="72B84108" w14:textId="77777777" w:rsidTr="00F00012">
        <w:tc>
          <w:tcPr>
            <w:tcW w:w="3096" w:type="dxa"/>
          </w:tcPr>
          <w:p w14:paraId="6699316A" w14:textId="77777777" w:rsidR="00822BE3" w:rsidRPr="003B4A82" w:rsidRDefault="00822BE3" w:rsidP="00F00012">
            <w:pPr>
              <w:rPr>
                <w:noProof/>
              </w:rPr>
            </w:pPr>
            <w:r w:rsidRPr="003B4A82">
              <w:rPr>
                <w:noProof/>
              </w:rPr>
              <w:t>udwNASNum</w:t>
            </w:r>
          </w:p>
        </w:tc>
        <w:tc>
          <w:tcPr>
            <w:tcW w:w="7360" w:type="dxa"/>
          </w:tcPr>
          <w:p w14:paraId="1E09A2D3" w14:textId="77777777" w:rsidR="00822BE3" w:rsidRPr="003B4A82" w:rsidRDefault="00822BE3" w:rsidP="00F00012">
            <w:pPr>
              <w:rPr>
                <w:noProof/>
              </w:rPr>
            </w:pPr>
            <w:r w:rsidRPr="003B4A82">
              <w:rPr>
                <w:noProof/>
              </w:rPr>
              <w:t>NAS数量</w:t>
            </w:r>
          </w:p>
        </w:tc>
      </w:tr>
      <w:tr w:rsidR="00822BE3" w:rsidRPr="003B4A82" w14:paraId="79A128AF" w14:textId="77777777" w:rsidTr="00F00012">
        <w:tc>
          <w:tcPr>
            <w:tcW w:w="3096" w:type="dxa"/>
          </w:tcPr>
          <w:p w14:paraId="21A3BB95" w14:textId="77777777" w:rsidR="00822BE3" w:rsidRPr="003B4A82" w:rsidRDefault="00822BE3" w:rsidP="00F00012">
            <w:pPr>
              <w:rPr>
                <w:noProof/>
              </w:rPr>
            </w:pPr>
            <w:r w:rsidRPr="003B4A82">
              <w:rPr>
                <w:noProof/>
              </w:rPr>
              <w:t>astNASList</w:t>
            </w:r>
          </w:p>
        </w:tc>
        <w:tc>
          <w:tcPr>
            <w:tcW w:w="7360" w:type="dxa"/>
          </w:tcPr>
          <w:p w14:paraId="215FF75B" w14:textId="77777777" w:rsidR="00822BE3" w:rsidRPr="003B4A82" w:rsidRDefault="00822BE3" w:rsidP="00F00012">
            <w:pPr>
              <w:rPr>
                <w:noProof/>
              </w:rPr>
            </w:pPr>
            <w:r w:rsidRPr="003B4A82">
              <w:rPr>
                <w:noProof/>
              </w:rPr>
              <w:t>NAS信息列表</w:t>
            </w:r>
          </w:p>
        </w:tc>
      </w:tr>
      <w:tr w:rsidR="00822BE3" w:rsidRPr="003B4A82" w14:paraId="671049CD" w14:textId="77777777" w:rsidTr="00F00012">
        <w:tc>
          <w:tcPr>
            <w:tcW w:w="3096" w:type="dxa"/>
          </w:tcPr>
          <w:p w14:paraId="36A2BE7B" w14:textId="77777777" w:rsidR="00822BE3" w:rsidRPr="003B4A82" w:rsidRDefault="00822BE3" w:rsidP="00F00012">
            <w:pPr>
              <w:rPr>
                <w:noProof/>
              </w:rPr>
            </w:pPr>
            <w:r w:rsidRPr="003B4A82">
              <w:rPr>
                <w:noProof/>
              </w:rPr>
              <w:t>udweSATANum</w:t>
            </w:r>
          </w:p>
        </w:tc>
        <w:tc>
          <w:tcPr>
            <w:tcW w:w="7360" w:type="dxa"/>
          </w:tcPr>
          <w:p w14:paraId="1C7246BC" w14:textId="77777777" w:rsidR="00822BE3" w:rsidRPr="003B4A82" w:rsidRDefault="00822BE3" w:rsidP="00F00012">
            <w:pPr>
              <w:rPr>
                <w:noProof/>
              </w:rPr>
            </w:pPr>
            <w:r w:rsidRPr="003B4A82">
              <w:rPr>
                <w:noProof/>
              </w:rPr>
              <w:t>eSATA硬盘数量</w:t>
            </w:r>
          </w:p>
        </w:tc>
      </w:tr>
      <w:tr w:rsidR="00822BE3" w:rsidRPr="003B4A82" w14:paraId="49A6D5B8" w14:textId="77777777" w:rsidTr="00F00012">
        <w:tc>
          <w:tcPr>
            <w:tcW w:w="3096" w:type="dxa"/>
          </w:tcPr>
          <w:p w14:paraId="76EC1D74" w14:textId="77777777" w:rsidR="00822BE3" w:rsidRPr="003B4A82" w:rsidRDefault="00822BE3" w:rsidP="00F00012">
            <w:pPr>
              <w:rPr>
                <w:noProof/>
              </w:rPr>
            </w:pPr>
            <w:r w:rsidRPr="003B4A82">
              <w:rPr>
                <w:noProof/>
              </w:rPr>
              <w:t>asteSATAList</w:t>
            </w:r>
          </w:p>
        </w:tc>
        <w:tc>
          <w:tcPr>
            <w:tcW w:w="7360" w:type="dxa"/>
          </w:tcPr>
          <w:p w14:paraId="5B32DF21" w14:textId="77777777" w:rsidR="00822BE3" w:rsidRPr="003B4A82" w:rsidRDefault="00822BE3" w:rsidP="00F00012">
            <w:pPr>
              <w:rPr>
                <w:noProof/>
              </w:rPr>
            </w:pPr>
            <w:r w:rsidRPr="003B4A82">
              <w:rPr>
                <w:noProof/>
              </w:rPr>
              <w:t>eSATA信息列表</w:t>
            </w:r>
          </w:p>
        </w:tc>
      </w:tr>
      <w:tr w:rsidR="00822BE3" w:rsidRPr="003B4A82" w14:paraId="302DB866" w14:textId="77777777" w:rsidTr="00F00012">
        <w:tc>
          <w:tcPr>
            <w:tcW w:w="3096" w:type="dxa"/>
          </w:tcPr>
          <w:p w14:paraId="2061E0CB" w14:textId="77777777" w:rsidR="00822BE3" w:rsidRPr="003B4A82" w:rsidRDefault="00822BE3" w:rsidP="00F00012">
            <w:pPr>
              <w:rPr>
                <w:noProof/>
              </w:rPr>
            </w:pPr>
            <w:r w:rsidRPr="003B4A82">
              <w:rPr>
                <w:noProof/>
              </w:rPr>
              <w:t>udwIPSANNum</w:t>
            </w:r>
          </w:p>
        </w:tc>
        <w:tc>
          <w:tcPr>
            <w:tcW w:w="7360" w:type="dxa"/>
          </w:tcPr>
          <w:p w14:paraId="65F98344" w14:textId="77777777" w:rsidR="00822BE3" w:rsidRPr="003B4A82" w:rsidRDefault="00822BE3" w:rsidP="00F00012">
            <w:pPr>
              <w:rPr>
                <w:noProof/>
              </w:rPr>
            </w:pPr>
            <w:r w:rsidRPr="003B4A82">
              <w:rPr>
                <w:noProof/>
              </w:rPr>
              <w:t>IPSAN数量</w:t>
            </w:r>
          </w:p>
        </w:tc>
      </w:tr>
      <w:tr w:rsidR="00822BE3" w:rsidRPr="003B4A82" w14:paraId="04C2892A" w14:textId="77777777" w:rsidTr="00F00012">
        <w:tc>
          <w:tcPr>
            <w:tcW w:w="3096" w:type="dxa"/>
          </w:tcPr>
          <w:p w14:paraId="6507DBB9" w14:textId="77777777" w:rsidR="00822BE3" w:rsidRPr="003B4A82" w:rsidRDefault="00822BE3" w:rsidP="00F00012">
            <w:pPr>
              <w:rPr>
                <w:noProof/>
              </w:rPr>
            </w:pPr>
            <w:r w:rsidRPr="003B4A82">
              <w:rPr>
                <w:noProof/>
              </w:rPr>
              <w:t>astIPSANList</w:t>
            </w:r>
          </w:p>
        </w:tc>
        <w:tc>
          <w:tcPr>
            <w:tcW w:w="7360" w:type="dxa"/>
          </w:tcPr>
          <w:p w14:paraId="79852AA9" w14:textId="77777777" w:rsidR="00822BE3" w:rsidRPr="003B4A82" w:rsidRDefault="00822BE3" w:rsidP="00F00012">
            <w:pPr>
              <w:rPr>
                <w:noProof/>
              </w:rPr>
            </w:pPr>
            <w:r w:rsidRPr="003B4A82">
              <w:rPr>
                <w:noProof/>
              </w:rPr>
              <w:t>IPSAN信息列表</w:t>
            </w:r>
          </w:p>
        </w:tc>
      </w:tr>
      <w:tr w:rsidR="00822BE3" w:rsidRPr="003B4A82" w14:paraId="36BF17D2" w14:textId="77777777" w:rsidTr="00F00012">
        <w:tc>
          <w:tcPr>
            <w:tcW w:w="3096" w:type="dxa"/>
          </w:tcPr>
          <w:p w14:paraId="3614B5CC" w14:textId="77777777" w:rsidR="00822BE3" w:rsidRPr="003B4A82" w:rsidRDefault="00822BE3" w:rsidP="00F00012">
            <w:pPr>
              <w:rPr>
                <w:noProof/>
              </w:rPr>
            </w:pPr>
            <w:r w:rsidRPr="003B4A82">
              <w:rPr>
                <w:noProof/>
              </w:rPr>
              <w:t>byRes</w:t>
            </w:r>
          </w:p>
        </w:tc>
        <w:tc>
          <w:tcPr>
            <w:tcW w:w="7360" w:type="dxa"/>
          </w:tcPr>
          <w:p w14:paraId="538F2D06" w14:textId="77777777" w:rsidR="00822BE3" w:rsidRPr="003B4A82" w:rsidRDefault="00822BE3" w:rsidP="00F00012">
            <w:pPr>
              <w:rPr>
                <w:noProof/>
              </w:rPr>
            </w:pPr>
            <w:r w:rsidRPr="003B4A82">
              <w:rPr>
                <w:noProof/>
              </w:rPr>
              <w:t>保留字节</w:t>
            </w:r>
          </w:p>
        </w:tc>
      </w:tr>
    </w:tbl>
    <w:p w14:paraId="5C01A88E" w14:textId="77777777" w:rsidR="00822BE3" w:rsidRPr="003B4A82" w:rsidRDefault="00822BE3" w:rsidP="00822BE3">
      <w:pPr>
        <w:rPr>
          <w:b/>
        </w:rPr>
      </w:pPr>
    </w:p>
    <w:p w14:paraId="46AC448D"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E6607B4" w14:textId="77777777" w:rsidR="00BB128B" w:rsidRPr="003B4A82" w:rsidRDefault="00E02404" w:rsidP="00BB128B">
      <w:hyperlink w:anchor="_设备配置命令" w:history="1">
        <w:r w:rsidR="00BB128B" w:rsidRPr="003B4A82">
          <w:rPr>
            <w:rStyle w:val="a5"/>
            <w:u w:val="none"/>
          </w:rPr>
          <w:t>NETDEV_CONFIG_COMMAND_E</w:t>
        </w:r>
      </w:hyperlink>
    </w:p>
    <w:p w14:paraId="667B48E0" w14:textId="77777777" w:rsidR="00822BE3" w:rsidRPr="003B4A82" w:rsidRDefault="00822BE3" w:rsidP="00822BE3">
      <w:pPr>
        <w:pStyle w:val="3"/>
        <w:ind w:left="283"/>
      </w:pPr>
      <w:bookmarkStart w:id="1194" w:name="_存储容器信息"/>
      <w:bookmarkStart w:id="1195" w:name="_Toc88647636"/>
      <w:bookmarkEnd w:id="1194"/>
      <w:r w:rsidRPr="003B4A82">
        <w:lastRenderedPageBreak/>
        <w:t>存储容器信息</w:t>
      </w:r>
      <w:bookmarkEnd w:id="1195"/>
    </w:p>
    <w:tbl>
      <w:tblPr>
        <w:tblStyle w:val="a7"/>
        <w:tblW w:w="0" w:type="auto"/>
        <w:tblLook w:val="04A0" w:firstRow="1" w:lastRow="0" w:firstColumn="1" w:lastColumn="0" w:noHBand="0" w:noVBand="1"/>
      </w:tblPr>
      <w:tblGrid>
        <w:gridCol w:w="10456"/>
      </w:tblGrid>
      <w:tr w:rsidR="00822BE3" w:rsidRPr="003B4A82" w14:paraId="72A555C9" w14:textId="77777777" w:rsidTr="00F00012">
        <w:trPr>
          <w:trHeight w:val="642"/>
        </w:trPr>
        <w:tc>
          <w:tcPr>
            <w:tcW w:w="10456" w:type="dxa"/>
          </w:tcPr>
          <w:p w14:paraId="22A79C22" w14:textId="77777777" w:rsidR="00822BE3" w:rsidRPr="003B4A82" w:rsidRDefault="00822BE3" w:rsidP="00F00012">
            <w:pPr>
              <w:rPr>
                <w:noProof/>
              </w:rPr>
            </w:pPr>
            <w:r w:rsidRPr="003B4A82">
              <w:rPr>
                <w:noProof/>
              </w:rPr>
              <w:t>typedef struct tagNETDEVStorageContainerInfo</w:t>
            </w:r>
          </w:p>
          <w:p w14:paraId="131D8744" w14:textId="77777777" w:rsidR="00822BE3" w:rsidRPr="003B4A82" w:rsidRDefault="00822BE3" w:rsidP="00F00012">
            <w:pPr>
              <w:rPr>
                <w:noProof/>
              </w:rPr>
            </w:pPr>
            <w:r w:rsidRPr="003B4A82">
              <w:rPr>
                <w:noProof/>
              </w:rPr>
              <w:t>{</w:t>
            </w:r>
          </w:p>
          <w:p w14:paraId="6EDAF70B" w14:textId="77777777" w:rsidR="00822BE3" w:rsidRPr="003B4A82" w:rsidRDefault="00822BE3" w:rsidP="00F00012">
            <w:pPr>
              <w:rPr>
                <w:noProof/>
              </w:rPr>
            </w:pPr>
            <w:r w:rsidRPr="003B4A82">
              <w:rPr>
                <w:noProof/>
              </w:rPr>
              <w:t xml:space="preserve">    UINT32  udwID;                              </w:t>
            </w:r>
          </w:p>
          <w:p w14:paraId="61445BCD" w14:textId="77777777" w:rsidR="00822BE3" w:rsidRPr="003B4A82" w:rsidRDefault="00822BE3" w:rsidP="00F00012">
            <w:pPr>
              <w:rPr>
                <w:noProof/>
              </w:rPr>
            </w:pPr>
            <w:r w:rsidRPr="003B4A82">
              <w:rPr>
                <w:noProof/>
              </w:rPr>
              <w:t xml:space="preserve">    UINT32  udwRemainCapacity;                  </w:t>
            </w:r>
          </w:p>
          <w:p w14:paraId="1682BC97" w14:textId="77777777" w:rsidR="00822BE3" w:rsidRPr="003B4A82" w:rsidRDefault="00822BE3" w:rsidP="00F00012">
            <w:pPr>
              <w:rPr>
                <w:noProof/>
              </w:rPr>
            </w:pPr>
            <w:r w:rsidRPr="003B4A82">
              <w:rPr>
                <w:noProof/>
              </w:rPr>
              <w:t xml:space="preserve">    UINT32  udwTotalCapacity;                   </w:t>
            </w:r>
          </w:p>
          <w:p w14:paraId="30899CA9" w14:textId="77777777" w:rsidR="00822BE3" w:rsidRPr="003B4A82" w:rsidRDefault="00822BE3" w:rsidP="00F00012">
            <w:pPr>
              <w:rPr>
                <w:noProof/>
              </w:rPr>
            </w:pPr>
            <w:r w:rsidRPr="003B4A82">
              <w:rPr>
                <w:noProof/>
              </w:rPr>
              <w:t xml:space="preserve">    CHAR    szManufacturer[NETDEV_LEN_64];      </w:t>
            </w:r>
          </w:p>
          <w:p w14:paraId="2A4BD4E4" w14:textId="77777777" w:rsidR="00822BE3" w:rsidRPr="003B4A82" w:rsidRDefault="00822BE3" w:rsidP="00F00012">
            <w:pPr>
              <w:rPr>
                <w:noProof/>
              </w:rPr>
            </w:pPr>
            <w:r w:rsidRPr="003B4A82">
              <w:rPr>
                <w:noProof/>
              </w:rPr>
              <w:t xml:space="preserve">    UINT32  udwStatus;                          </w:t>
            </w:r>
          </w:p>
          <w:p w14:paraId="3A32EBF8" w14:textId="77777777" w:rsidR="00822BE3" w:rsidRPr="003B4A82" w:rsidRDefault="00822BE3" w:rsidP="00F00012">
            <w:pPr>
              <w:rPr>
                <w:noProof/>
              </w:rPr>
            </w:pPr>
            <w:r w:rsidRPr="003B4A82">
              <w:rPr>
                <w:noProof/>
              </w:rPr>
              <w:t xml:space="preserve">    UINT32  udwProperty;                        </w:t>
            </w:r>
          </w:p>
          <w:p w14:paraId="4E936B53" w14:textId="77777777" w:rsidR="00822BE3" w:rsidRPr="003B4A82" w:rsidRDefault="00822BE3" w:rsidP="00F00012">
            <w:pPr>
              <w:rPr>
                <w:noProof/>
              </w:rPr>
            </w:pPr>
            <w:r w:rsidRPr="003B4A82">
              <w:rPr>
                <w:noProof/>
              </w:rPr>
              <w:t xml:space="preserve">    UINT32  udwFormatProgress;                 </w:t>
            </w:r>
          </w:p>
          <w:p w14:paraId="08892E04" w14:textId="77777777" w:rsidR="00822BE3" w:rsidRPr="003B4A82" w:rsidRDefault="00822BE3" w:rsidP="00F00012">
            <w:pPr>
              <w:rPr>
                <w:noProof/>
              </w:rPr>
            </w:pPr>
            <w:r w:rsidRPr="003B4A82">
              <w:rPr>
                <w:noProof/>
              </w:rPr>
              <w:t xml:space="preserve">    UINT32  udwGroupID;                        </w:t>
            </w:r>
          </w:p>
          <w:p w14:paraId="11B70149" w14:textId="77777777" w:rsidR="00822BE3" w:rsidRPr="003B4A82" w:rsidRDefault="00822BE3" w:rsidP="00F00012">
            <w:pPr>
              <w:rPr>
                <w:noProof/>
              </w:rPr>
            </w:pPr>
            <w:r w:rsidRPr="003B4A82">
              <w:rPr>
                <w:noProof/>
              </w:rPr>
              <w:t xml:space="preserve">    UINT32  udwTemperature;                     </w:t>
            </w:r>
          </w:p>
          <w:p w14:paraId="34B8F8FB" w14:textId="77777777" w:rsidR="00822BE3" w:rsidRPr="003B4A82" w:rsidRDefault="00822BE3" w:rsidP="00F00012">
            <w:pPr>
              <w:ind w:firstLineChars="200" w:firstLine="420"/>
              <w:rPr>
                <w:noProof/>
              </w:rPr>
            </w:pPr>
            <w:r w:rsidRPr="003B4A82">
              <w:rPr>
                <w:noProof/>
              </w:rPr>
              <w:t xml:space="preserve">BYTE    byRes[124];                         </w:t>
            </w:r>
          </w:p>
          <w:p w14:paraId="37347626" w14:textId="77777777" w:rsidR="00822BE3" w:rsidRPr="003B4A82" w:rsidRDefault="00822BE3" w:rsidP="00F00012">
            <w:pPr>
              <w:rPr>
                <w:noProof/>
              </w:rPr>
            </w:pPr>
            <w:r w:rsidRPr="003B4A82">
              <w:rPr>
                <w:noProof/>
              </w:rPr>
              <w:t>}NETDEV_STORAGE_CONTAINER_INFO_S,*LPNETDEV_STORAGE_CONTAINER_INFO_S;</w:t>
            </w:r>
          </w:p>
        </w:tc>
      </w:tr>
    </w:tbl>
    <w:p w14:paraId="4BD8F2E2" w14:textId="77777777" w:rsidR="00822BE3" w:rsidRPr="003B4A82" w:rsidRDefault="00822BE3" w:rsidP="00822BE3"/>
    <w:p w14:paraId="5CEAB37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EAAFCC1" w14:textId="77777777" w:rsidTr="00F00012">
        <w:tc>
          <w:tcPr>
            <w:tcW w:w="3096" w:type="dxa"/>
          </w:tcPr>
          <w:p w14:paraId="32F40DF6" w14:textId="77777777" w:rsidR="00822BE3" w:rsidRPr="003B4A82" w:rsidRDefault="00822BE3" w:rsidP="00F00012">
            <w:r w:rsidRPr="003B4A82">
              <w:rPr>
                <w:rFonts w:hint="eastAsia"/>
              </w:rPr>
              <w:t>参数</w:t>
            </w:r>
          </w:p>
        </w:tc>
        <w:tc>
          <w:tcPr>
            <w:tcW w:w="7360" w:type="dxa"/>
          </w:tcPr>
          <w:p w14:paraId="57C86A83" w14:textId="77777777" w:rsidR="00822BE3" w:rsidRPr="003B4A82" w:rsidRDefault="00822BE3" w:rsidP="00F00012">
            <w:r w:rsidRPr="003B4A82">
              <w:rPr>
                <w:rFonts w:hint="eastAsia"/>
              </w:rPr>
              <w:t>说明</w:t>
            </w:r>
          </w:p>
        </w:tc>
      </w:tr>
      <w:tr w:rsidR="00822BE3" w:rsidRPr="003B4A82" w14:paraId="117D4CED" w14:textId="77777777" w:rsidTr="00F00012">
        <w:tc>
          <w:tcPr>
            <w:tcW w:w="3096" w:type="dxa"/>
          </w:tcPr>
          <w:p w14:paraId="40AF57CC" w14:textId="77777777" w:rsidR="00822BE3" w:rsidRPr="003B4A82" w:rsidRDefault="00822BE3" w:rsidP="00F00012">
            <w:pPr>
              <w:rPr>
                <w:noProof/>
              </w:rPr>
            </w:pPr>
            <w:r w:rsidRPr="003B4A82">
              <w:rPr>
                <w:noProof/>
              </w:rPr>
              <w:t>udwID</w:t>
            </w:r>
          </w:p>
        </w:tc>
        <w:tc>
          <w:tcPr>
            <w:tcW w:w="7360" w:type="dxa"/>
          </w:tcPr>
          <w:p w14:paraId="21C8053A" w14:textId="77777777" w:rsidR="00822BE3" w:rsidRPr="003B4A82" w:rsidRDefault="00822BE3" w:rsidP="00F00012">
            <w:pPr>
              <w:rPr>
                <w:noProof/>
              </w:rPr>
            </w:pPr>
            <w:r w:rsidRPr="003B4A82">
              <w:rPr>
                <w:noProof/>
              </w:rPr>
              <w:t>磁盘编号</w:t>
            </w:r>
          </w:p>
        </w:tc>
      </w:tr>
      <w:tr w:rsidR="00822BE3" w:rsidRPr="003B4A82" w14:paraId="36DA6699" w14:textId="77777777" w:rsidTr="00F00012">
        <w:tc>
          <w:tcPr>
            <w:tcW w:w="3096" w:type="dxa"/>
          </w:tcPr>
          <w:p w14:paraId="0EFCE52F" w14:textId="77777777" w:rsidR="00822BE3" w:rsidRPr="003B4A82" w:rsidRDefault="00822BE3" w:rsidP="00F00012">
            <w:pPr>
              <w:rPr>
                <w:noProof/>
              </w:rPr>
            </w:pPr>
            <w:r w:rsidRPr="003B4A82">
              <w:rPr>
                <w:noProof/>
              </w:rPr>
              <w:t>udwRemainCapacity</w:t>
            </w:r>
          </w:p>
        </w:tc>
        <w:tc>
          <w:tcPr>
            <w:tcW w:w="7360" w:type="dxa"/>
          </w:tcPr>
          <w:p w14:paraId="16F101AF" w14:textId="77777777" w:rsidR="00822BE3" w:rsidRPr="003B4A82" w:rsidRDefault="00822BE3" w:rsidP="00F00012">
            <w:pPr>
              <w:rPr>
                <w:noProof/>
              </w:rPr>
            </w:pPr>
            <w:r w:rsidRPr="003B4A82">
              <w:rPr>
                <w:noProof/>
              </w:rPr>
              <w:t>存储容器剩余容量(MB)</w:t>
            </w:r>
          </w:p>
        </w:tc>
      </w:tr>
      <w:tr w:rsidR="00822BE3" w:rsidRPr="003B4A82" w14:paraId="7F953341" w14:textId="77777777" w:rsidTr="00F00012">
        <w:tc>
          <w:tcPr>
            <w:tcW w:w="3096" w:type="dxa"/>
          </w:tcPr>
          <w:p w14:paraId="739ED51E" w14:textId="77777777" w:rsidR="00822BE3" w:rsidRPr="003B4A82" w:rsidRDefault="00822BE3" w:rsidP="00F00012">
            <w:pPr>
              <w:rPr>
                <w:noProof/>
              </w:rPr>
            </w:pPr>
            <w:r w:rsidRPr="003B4A82">
              <w:rPr>
                <w:noProof/>
              </w:rPr>
              <w:t>udwTotalCapacity</w:t>
            </w:r>
          </w:p>
        </w:tc>
        <w:tc>
          <w:tcPr>
            <w:tcW w:w="7360" w:type="dxa"/>
          </w:tcPr>
          <w:p w14:paraId="2F62E26D" w14:textId="77777777" w:rsidR="00822BE3" w:rsidRPr="003B4A82" w:rsidRDefault="00822BE3" w:rsidP="00F00012">
            <w:pPr>
              <w:rPr>
                <w:noProof/>
              </w:rPr>
            </w:pPr>
            <w:r w:rsidRPr="003B4A82">
              <w:rPr>
                <w:noProof/>
              </w:rPr>
              <w:t>存储容器总容量(MB)</w:t>
            </w:r>
          </w:p>
        </w:tc>
      </w:tr>
      <w:tr w:rsidR="00822BE3" w:rsidRPr="003B4A82" w14:paraId="6C902E82" w14:textId="77777777" w:rsidTr="00F00012">
        <w:tc>
          <w:tcPr>
            <w:tcW w:w="3096" w:type="dxa"/>
          </w:tcPr>
          <w:p w14:paraId="19DC45A4" w14:textId="77777777" w:rsidR="00822BE3" w:rsidRPr="003B4A82" w:rsidRDefault="00822BE3" w:rsidP="00F00012">
            <w:pPr>
              <w:rPr>
                <w:noProof/>
              </w:rPr>
            </w:pPr>
            <w:r w:rsidRPr="003B4A82">
              <w:rPr>
                <w:noProof/>
              </w:rPr>
              <w:t>szManufacturer</w:t>
            </w:r>
          </w:p>
        </w:tc>
        <w:tc>
          <w:tcPr>
            <w:tcW w:w="7360" w:type="dxa"/>
          </w:tcPr>
          <w:p w14:paraId="32687653" w14:textId="77777777" w:rsidR="00822BE3" w:rsidRPr="003B4A82" w:rsidRDefault="00822BE3" w:rsidP="00F00012">
            <w:pPr>
              <w:rPr>
                <w:noProof/>
              </w:rPr>
            </w:pPr>
            <w:r w:rsidRPr="003B4A82">
              <w:rPr>
                <w:noProof/>
              </w:rPr>
              <w:t>厂商名称</w:t>
            </w:r>
          </w:p>
        </w:tc>
      </w:tr>
      <w:tr w:rsidR="00822BE3" w:rsidRPr="003B4A82" w14:paraId="11889527" w14:textId="77777777" w:rsidTr="00F00012">
        <w:tc>
          <w:tcPr>
            <w:tcW w:w="3096" w:type="dxa"/>
          </w:tcPr>
          <w:p w14:paraId="725521B1" w14:textId="77777777" w:rsidR="00822BE3" w:rsidRPr="003B4A82" w:rsidRDefault="00822BE3" w:rsidP="00F00012">
            <w:pPr>
              <w:rPr>
                <w:noProof/>
              </w:rPr>
            </w:pPr>
            <w:r w:rsidRPr="003B4A82">
              <w:rPr>
                <w:noProof/>
              </w:rPr>
              <w:t>udwStatus</w:t>
            </w:r>
          </w:p>
        </w:tc>
        <w:tc>
          <w:tcPr>
            <w:tcW w:w="7360" w:type="dxa"/>
          </w:tcPr>
          <w:p w14:paraId="46FA75DE" w14:textId="6BB62C3E" w:rsidR="00822BE3" w:rsidRPr="003B4A82" w:rsidRDefault="00822BE3" w:rsidP="00F00012">
            <w:pPr>
              <w:rPr>
                <w:noProof/>
              </w:rPr>
            </w:pPr>
            <w:r w:rsidRPr="003B4A82">
              <w:rPr>
                <w:noProof/>
              </w:rPr>
              <w:t>存储容器状态参见枚举#</w:t>
            </w:r>
            <w:hyperlink w:anchor="_存储容器状态" w:history="1">
              <w:r w:rsidRPr="003B4A82">
                <w:rPr>
                  <w:rStyle w:val="a5"/>
                  <w:noProof/>
                  <w:u w:val="none"/>
                </w:rPr>
                <w:t>NETDEV_STORAGE_CONTAINER_STATUS_E</w:t>
              </w:r>
            </w:hyperlink>
          </w:p>
        </w:tc>
      </w:tr>
      <w:tr w:rsidR="00822BE3" w:rsidRPr="003B4A82" w14:paraId="3C75B5FA" w14:textId="77777777" w:rsidTr="00F00012">
        <w:tc>
          <w:tcPr>
            <w:tcW w:w="3096" w:type="dxa"/>
          </w:tcPr>
          <w:p w14:paraId="3FCEA1EE" w14:textId="77777777" w:rsidR="00822BE3" w:rsidRPr="003B4A82" w:rsidRDefault="00822BE3" w:rsidP="00F00012">
            <w:pPr>
              <w:rPr>
                <w:noProof/>
              </w:rPr>
            </w:pPr>
            <w:r w:rsidRPr="003B4A82">
              <w:rPr>
                <w:noProof/>
              </w:rPr>
              <w:t>udwProperty</w:t>
            </w:r>
          </w:p>
        </w:tc>
        <w:tc>
          <w:tcPr>
            <w:tcW w:w="7360" w:type="dxa"/>
          </w:tcPr>
          <w:p w14:paraId="7526FA1B" w14:textId="77777777" w:rsidR="00822BE3" w:rsidRPr="003B4A82" w:rsidRDefault="00822BE3" w:rsidP="00F00012">
            <w:pPr>
              <w:rPr>
                <w:noProof/>
              </w:rPr>
            </w:pPr>
            <w:r w:rsidRPr="003B4A82">
              <w:rPr>
                <w:noProof/>
              </w:rPr>
              <w:t>存储盘属性,当udwStatus为时无效参见枚举</w:t>
            </w:r>
          </w:p>
          <w:p w14:paraId="7355C50F" w14:textId="22F6B7AF" w:rsidR="00822BE3" w:rsidRPr="003B4A82" w:rsidRDefault="00822BE3" w:rsidP="00F00012">
            <w:pPr>
              <w:rPr>
                <w:noProof/>
              </w:rPr>
            </w:pPr>
            <w:r w:rsidRPr="003B4A82">
              <w:rPr>
                <w:noProof/>
              </w:rPr>
              <w:t>#</w:t>
            </w:r>
            <w:hyperlink w:anchor="_存储容器属性" w:history="1">
              <w:r w:rsidRPr="003B4A82">
                <w:rPr>
                  <w:rStyle w:val="a5"/>
                  <w:noProof/>
                  <w:u w:val="none"/>
                </w:rPr>
                <w:t>NETDEV_STORAGE_CONTAINER_PROPERTY_E</w:t>
              </w:r>
            </w:hyperlink>
          </w:p>
        </w:tc>
      </w:tr>
      <w:tr w:rsidR="00822BE3" w:rsidRPr="003B4A82" w14:paraId="3548A892" w14:textId="77777777" w:rsidTr="00F00012">
        <w:tc>
          <w:tcPr>
            <w:tcW w:w="3096" w:type="dxa"/>
          </w:tcPr>
          <w:p w14:paraId="0AD31675" w14:textId="77777777" w:rsidR="00822BE3" w:rsidRPr="003B4A82" w:rsidRDefault="00822BE3" w:rsidP="00F00012">
            <w:pPr>
              <w:rPr>
                <w:noProof/>
              </w:rPr>
            </w:pPr>
            <w:r w:rsidRPr="003B4A82">
              <w:rPr>
                <w:noProof/>
              </w:rPr>
              <w:t>udwFormatProgress</w:t>
            </w:r>
          </w:p>
        </w:tc>
        <w:tc>
          <w:tcPr>
            <w:tcW w:w="7360" w:type="dxa"/>
          </w:tcPr>
          <w:p w14:paraId="5F1149CA" w14:textId="77777777" w:rsidR="00822BE3" w:rsidRPr="003B4A82" w:rsidRDefault="00822BE3" w:rsidP="00F00012">
            <w:pPr>
              <w:rPr>
                <w:noProof/>
              </w:rPr>
            </w:pPr>
            <w:r w:rsidRPr="003B4A82">
              <w:rPr>
                <w:noProof/>
              </w:rPr>
              <w:t>格式化进度，百分比</w:t>
            </w:r>
          </w:p>
        </w:tc>
      </w:tr>
      <w:tr w:rsidR="00822BE3" w:rsidRPr="003B4A82" w14:paraId="672A2479" w14:textId="77777777" w:rsidTr="00F00012">
        <w:tc>
          <w:tcPr>
            <w:tcW w:w="3096" w:type="dxa"/>
          </w:tcPr>
          <w:p w14:paraId="3F77A8E1" w14:textId="77777777" w:rsidR="00822BE3" w:rsidRPr="003B4A82" w:rsidRDefault="00822BE3" w:rsidP="00F00012">
            <w:pPr>
              <w:rPr>
                <w:noProof/>
              </w:rPr>
            </w:pPr>
            <w:r w:rsidRPr="003B4A82">
              <w:rPr>
                <w:noProof/>
              </w:rPr>
              <w:t>udwGroupID</w:t>
            </w:r>
          </w:p>
        </w:tc>
        <w:tc>
          <w:tcPr>
            <w:tcW w:w="7360" w:type="dxa"/>
          </w:tcPr>
          <w:p w14:paraId="6C969049" w14:textId="77777777" w:rsidR="00822BE3" w:rsidRPr="003B4A82" w:rsidRDefault="00822BE3" w:rsidP="00F00012">
            <w:pPr>
              <w:rPr>
                <w:noProof/>
              </w:rPr>
            </w:pPr>
            <w:r w:rsidRPr="003B4A82">
              <w:rPr>
                <w:noProof/>
              </w:rPr>
              <w:t>盘组序号</w:t>
            </w:r>
          </w:p>
        </w:tc>
      </w:tr>
      <w:tr w:rsidR="00822BE3" w:rsidRPr="003B4A82" w14:paraId="6236BE8D" w14:textId="77777777" w:rsidTr="00F00012">
        <w:tc>
          <w:tcPr>
            <w:tcW w:w="3096" w:type="dxa"/>
          </w:tcPr>
          <w:p w14:paraId="56C61BC9" w14:textId="77777777" w:rsidR="00822BE3" w:rsidRPr="003B4A82" w:rsidRDefault="00822BE3" w:rsidP="00F00012">
            <w:pPr>
              <w:rPr>
                <w:noProof/>
              </w:rPr>
            </w:pPr>
            <w:r w:rsidRPr="003B4A82">
              <w:rPr>
                <w:noProof/>
              </w:rPr>
              <w:t>udwTemperature</w:t>
            </w:r>
          </w:p>
        </w:tc>
        <w:tc>
          <w:tcPr>
            <w:tcW w:w="7360" w:type="dxa"/>
          </w:tcPr>
          <w:p w14:paraId="0924C218" w14:textId="77777777" w:rsidR="00822BE3" w:rsidRPr="003B4A82" w:rsidRDefault="00822BE3" w:rsidP="00F00012">
            <w:pPr>
              <w:rPr>
                <w:noProof/>
              </w:rPr>
            </w:pPr>
            <w:r w:rsidRPr="003B4A82">
              <w:rPr>
                <w:noProof/>
              </w:rPr>
              <w:t>硬盘温度(摄氏度)</w:t>
            </w:r>
          </w:p>
        </w:tc>
      </w:tr>
      <w:tr w:rsidR="00822BE3" w:rsidRPr="003B4A82" w14:paraId="6EE435E4" w14:textId="77777777" w:rsidTr="00F00012">
        <w:tc>
          <w:tcPr>
            <w:tcW w:w="3096" w:type="dxa"/>
          </w:tcPr>
          <w:p w14:paraId="69390B06" w14:textId="77777777" w:rsidR="00822BE3" w:rsidRPr="003B4A82" w:rsidRDefault="00822BE3" w:rsidP="00F00012">
            <w:pPr>
              <w:rPr>
                <w:noProof/>
              </w:rPr>
            </w:pPr>
            <w:r w:rsidRPr="003B4A82">
              <w:rPr>
                <w:noProof/>
              </w:rPr>
              <w:t>byRes</w:t>
            </w:r>
          </w:p>
        </w:tc>
        <w:tc>
          <w:tcPr>
            <w:tcW w:w="7360" w:type="dxa"/>
          </w:tcPr>
          <w:p w14:paraId="4C68E349" w14:textId="77777777" w:rsidR="00822BE3" w:rsidRPr="003B4A82" w:rsidRDefault="00822BE3" w:rsidP="00F00012">
            <w:pPr>
              <w:rPr>
                <w:noProof/>
              </w:rPr>
            </w:pPr>
            <w:r w:rsidRPr="003B4A82">
              <w:rPr>
                <w:noProof/>
              </w:rPr>
              <w:t>保留字节</w:t>
            </w:r>
          </w:p>
        </w:tc>
      </w:tr>
    </w:tbl>
    <w:p w14:paraId="43F46BE1" w14:textId="77777777" w:rsidR="00822BE3" w:rsidRPr="003B4A82" w:rsidRDefault="00822BE3" w:rsidP="00822BE3">
      <w:pPr>
        <w:rPr>
          <w:b/>
        </w:rPr>
      </w:pPr>
    </w:p>
    <w:p w14:paraId="12DB80E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9ED5340" w14:textId="123236A0" w:rsidR="00822BE3" w:rsidRPr="003B4A82" w:rsidRDefault="00E02404" w:rsidP="00822BE3">
      <w:hyperlink w:anchor="_存储容器信息列表" w:history="1">
        <w:r w:rsidR="00822BE3" w:rsidRPr="003B4A82">
          <w:rPr>
            <w:rStyle w:val="a5"/>
            <w:noProof/>
            <w:u w:val="none"/>
          </w:rPr>
          <w:t>NETDEV_STORAGE_CONTAINER_INFO_LIST_S</w:t>
        </w:r>
      </w:hyperlink>
    </w:p>
    <w:p w14:paraId="709F613D" w14:textId="77777777" w:rsidR="00822BE3" w:rsidRPr="003B4A82" w:rsidRDefault="00822BE3" w:rsidP="00822BE3">
      <w:pPr>
        <w:pStyle w:val="3"/>
        <w:ind w:left="283"/>
      </w:pPr>
      <w:bookmarkStart w:id="1196" w:name="_扩展存储容器信息"/>
      <w:bookmarkStart w:id="1197" w:name="_Toc88647637"/>
      <w:bookmarkEnd w:id="1196"/>
      <w:r w:rsidRPr="003B4A82">
        <w:t>扩展存储容器信息</w:t>
      </w:r>
      <w:bookmarkEnd w:id="1197"/>
    </w:p>
    <w:tbl>
      <w:tblPr>
        <w:tblStyle w:val="a7"/>
        <w:tblW w:w="0" w:type="auto"/>
        <w:tblLook w:val="04A0" w:firstRow="1" w:lastRow="0" w:firstColumn="1" w:lastColumn="0" w:noHBand="0" w:noVBand="1"/>
      </w:tblPr>
      <w:tblGrid>
        <w:gridCol w:w="10456"/>
      </w:tblGrid>
      <w:tr w:rsidR="00822BE3" w:rsidRPr="003B4A82" w14:paraId="4D9CBF66" w14:textId="77777777" w:rsidTr="00F00012">
        <w:trPr>
          <w:trHeight w:val="642"/>
        </w:trPr>
        <w:tc>
          <w:tcPr>
            <w:tcW w:w="10456" w:type="dxa"/>
          </w:tcPr>
          <w:p w14:paraId="2D625AB2" w14:textId="77777777" w:rsidR="00822BE3" w:rsidRPr="003B4A82" w:rsidRDefault="00822BE3" w:rsidP="00F00012">
            <w:pPr>
              <w:rPr>
                <w:noProof/>
              </w:rPr>
            </w:pPr>
            <w:r w:rsidRPr="003B4A82">
              <w:rPr>
                <w:noProof/>
              </w:rPr>
              <w:t>typedef struct tagNETDEVExtendStorageContainerInfo</w:t>
            </w:r>
          </w:p>
          <w:p w14:paraId="313E2A1E" w14:textId="77777777" w:rsidR="00822BE3" w:rsidRPr="003B4A82" w:rsidRDefault="00822BE3" w:rsidP="00F00012">
            <w:pPr>
              <w:rPr>
                <w:noProof/>
              </w:rPr>
            </w:pPr>
            <w:r w:rsidRPr="003B4A82">
              <w:rPr>
                <w:noProof/>
              </w:rPr>
              <w:t>{</w:t>
            </w:r>
          </w:p>
          <w:p w14:paraId="38E2975E" w14:textId="77777777" w:rsidR="00822BE3" w:rsidRPr="003B4A82" w:rsidRDefault="00822BE3" w:rsidP="00F00012">
            <w:pPr>
              <w:rPr>
                <w:noProof/>
              </w:rPr>
            </w:pPr>
            <w:r w:rsidRPr="003B4A82">
              <w:rPr>
                <w:noProof/>
              </w:rPr>
              <w:t xml:space="preserve">    UINT32  udwID;                              </w:t>
            </w:r>
          </w:p>
          <w:p w14:paraId="67D5BC26" w14:textId="77777777" w:rsidR="00822BE3" w:rsidRPr="003B4A82" w:rsidRDefault="00822BE3" w:rsidP="00F00012">
            <w:pPr>
              <w:rPr>
                <w:noProof/>
              </w:rPr>
            </w:pPr>
            <w:r w:rsidRPr="003B4A82">
              <w:rPr>
                <w:noProof/>
              </w:rPr>
              <w:t xml:space="preserve">    UINT32  udwRemainCapacity;                  </w:t>
            </w:r>
          </w:p>
          <w:p w14:paraId="0D9FF731" w14:textId="77777777" w:rsidR="00822BE3" w:rsidRPr="003B4A82" w:rsidRDefault="00822BE3" w:rsidP="00F00012">
            <w:pPr>
              <w:rPr>
                <w:noProof/>
              </w:rPr>
            </w:pPr>
            <w:r w:rsidRPr="003B4A82">
              <w:rPr>
                <w:noProof/>
              </w:rPr>
              <w:t xml:space="preserve">    UINT32  udwTotalCapacity;                   </w:t>
            </w:r>
          </w:p>
          <w:p w14:paraId="4CDAD02B" w14:textId="77777777" w:rsidR="00822BE3" w:rsidRPr="003B4A82" w:rsidRDefault="00822BE3" w:rsidP="00F00012">
            <w:pPr>
              <w:rPr>
                <w:noProof/>
              </w:rPr>
            </w:pPr>
            <w:r w:rsidRPr="003B4A82">
              <w:rPr>
                <w:noProof/>
              </w:rPr>
              <w:t xml:space="preserve">    UINT32  udwAddressType;                    </w:t>
            </w:r>
          </w:p>
          <w:p w14:paraId="0170D266" w14:textId="77777777" w:rsidR="00822BE3" w:rsidRPr="003B4A82" w:rsidRDefault="00822BE3" w:rsidP="00F00012">
            <w:pPr>
              <w:rPr>
                <w:noProof/>
              </w:rPr>
            </w:pPr>
            <w:r w:rsidRPr="003B4A82">
              <w:rPr>
                <w:noProof/>
              </w:rPr>
              <w:t xml:space="preserve">    CHAR    szIPAddress[NETDEV_LEN_64];         </w:t>
            </w:r>
          </w:p>
          <w:p w14:paraId="60443F30" w14:textId="77777777" w:rsidR="00822BE3" w:rsidRPr="003B4A82" w:rsidRDefault="00822BE3" w:rsidP="00F00012">
            <w:pPr>
              <w:rPr>
                <w:noProof/>
              </w:rPr>
            </w:pPr>
            <w:r w:rsidRPr="003B4A82">
              <w:rPr>
                <w:noProof/>
              </w:rPr>
              <w:t xml:space="preserve">    CHAR    szPath[NETDEV_LEN_256];            </w:t>
            </w:r>
          </w:p>
          <w:p w14:paraId="3538EDC1" w14:textId="77777777" w:rsidR="00822BE3" w:rsidRPr="003B4A82" w:rsidRDefault="00822BE3" w:rsidP="00F00012">
            <w:pPr>
              <w:rPr>
                <w:noProof/>
              </w:rPr>
            </w:pPr>
            <w:r w:rsidRPr="003B4A82">
              <w:rPr>
                <w:noProof/>
              </w:rPr>
              <w:t xml:space="preserve">    UINT32  udwUsageType;                       </w:t>
            </w:r>
          </w:p>
          <w:p w14:paraId="6405D7D5" w14:textId="77777777" w:rsidR="00822BE3" w:rsidRPr="003B4A82" w:rsidRDefault="00822BE3" w:rsidP="00F00012">
            <w:pPr>
              <w:rPr>
                <w:noProof/>
              </w:rPr>
            </w:pPr>
            <w:r w:rsidRPr="003B4A82">
              <w:rPr>
                <w:noProof/>
              </w:rPr>
              <w:t xml:space="preserve">    UINT32  udwStatus;                         </w:t>
            </w:r>
          </w:p>
          <w:p w14:paraId="4F35F499" w14:textId="77777777" w:rsidR="00822BE3" w:rsidRPr="003B4A82" w:rsidRDefault="00822BE3" w:rsidP="00F00012">
            <w:pPr>
              <w:rPr>
                <w:noProof/>
              </w:rPr>
            </w:pPr>
            <w:r w:rsidRPr="003B4A82">
              <w:rPr>
                <w:noProof/>
              </w:rPr>
              <w:lastRenderedPageBreak/>
              <w:t xml:space="preserve">    UINT32  udwProperty;                        </w:t>
            </w:r>
          </w:p>
          <w:p w14:paraId="63F572D6" w14:textId="77777777" w:rsidR="00822BE3" w:rsidRPr="003B4A82" w:rsidRDefault="00822BE3" w:rsidP="00F00012">
            <w:pPr>
              <w:rPr>
                <w:noProof/>
              </w:rPr>
            </w:pPr>
            <w:r w:rsidRPr="003B4A82">
              <w:rPr>
                <w:noProof/>
              </w:rPr>
              <w:t xml:space="preserve">    UINT32  udwFormatProgress;                  </w:t>
            </w:r>
          </w:p>
          <w:p w14:paraId="5A43731A" w14:textId="77777777" w:rsidR="00822BE3" w:rsidRPr="003B4A82" w:rsidRDefault="00822BE3" w:rsidP="00F00012">
            <w:pPr>
              <w:rPr>
                <w:noProof/>
              </w:rPr>
            </w:pPr>
            <w:r w:rsidRPr="003B4A82">
              <w:rPr>
                <w:noProof/>
              </w:rPr>
              <w:t xml:space="preserve">    UINT32  udwGroupID;                         </w:t>
            </w:r>
          </w:p>
          <w:p w14:paraId="68A393D8" w14:textId="77777777" w:rsidR="00822BE3" w:rsidRPr="003B4A82" w:rsidRDefault="00822BE3" w:rsidP="00F00012">
            <w:pPr>
              <w:ind w:firstLineChars="200" w:firstLine="420"/>
              <w:rPr>
                <w:noProof/>
              </w:rPr>
            </w:pPr>
            <w:r w:rsidRPr="003B4A82">
              <w:rPr>
                <w:noProof/>
              </w:rPr>
              <w:t xml:space="preserve">BYTE    byRes[128];                        </w:t>
            </w:r>
          </w:p>
          <w:p w14:paraId="666BB8C8" w14:textId="77777777" w:rsidR="00822BE3" w:rsidRPr="003B4A82" w:rsidRDefault="00822BE3" w:rsidP="00F00012">
            <w:pPr>
              <w:rPr>
                <w:noProof/>
              </w:rPr>
            </w:pPr>
            <w:r w:rsidRPr="003B4A82">
              <w:rPr>
                <w:noProof/>
              </w:rPr>
              <w:t>}NETDEV_EXTEND_STORAGE_CONTAINER_INFO_S,*LPNETDEV_EXTEND_STORAGE_CONTAINER_INFO_S;</w:t>
            </w:r>
          </w:p>
        </w:tc>
      </w:tr>
    </w:tbl>
    <w:p w14:paraId="116797BB" w14:textId="77777777" w:rsidR="00822BE3" w:rsidRPr="003B4A82" w:rsidRDefault="00822BE3" w:rsidP="00822BE3"/>
    <w:p w14:paraId="4E34951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4D5FFB7A" w14:textId="77777777" w:rsidTr="00F00012">
        <w:tc>
          <w:tcPr>
            <w:tcW w:w="3096" w:type="dxa"/>
          </w:tcPr>
          <w:p w14:paraId="524830A7" w14:textId="77777777" w:rsidR="00822BE3" w:rsidRPr="003B4A82" w:rsidRDefault="00822BE3" w:rsidP="00F00012">
            <w:r w:rsidRPr="003B4A82">
              <w:rPr>
                <w:rFonts w:hint="eastAsia"/>
              </w:rPr>
              <w:t>参数</w:t>
            </w:r>
          </w:p>
        </w:tc>
        <w:tc>
          <w:tcPr>
            <w:tcW w:w="7360" w:type="dxa"/>
          </w:tcPr>
          <w:p w14:paraId="367F5155" w14:textId="77777777" w:rsidR="00822BE3" w:rsidRPr="003B4A82" w:rsidRDefault="00822BE3" w:rsidP="00F00012">
            <w:r w:rsidRPr="003B4A82">
              <w:rPr>
                <w:rFonts w:hint="eastAsia"/>
              </w:rPr>
              <w:t>说明</w:t>
            </w:r>
          </w:p>
        </w:tc>
      </w:tr>
      <w:tr w:rsidR="00822BE3" w:rsidRPr="003B4A82" w14:paraId="21D297F7" w14:textId="77777777" w:rsidTr="00F00012">
        <w:tc>
          <w:tcPr>
            <w:tcW w:w="3096" w:type="dxa"/>
          </w:tcPr>
          <w:p w14:paraId="763F49BD" w14:textId="77777777" w:rsidR="00822BE3" w:rsidRPr="003B4A82" w:rsidRDefault="00822BE3" w:rsidP="00F00012">
            <w:pPr>
              <w:rPr>
                <w:noProof/>
              </w:rPr>
            </w:pPr>
            <w:r w:rsidRPr="003B4A82">
              <w:rPr>
                <w:noProof/>
              </w:rPr>
              <w:t>udwID</w:t>
            </w:r>
          </w:p>
        </w:tc>
        <w:tc>
          <w:tcPr>
            <w:tcW w:w="7360" w:type="dxa"/>
          </w:tcPr>
          <w:p w14:paraId="74FCD05E" w14:textId="77777777" w:rsidR="00822BE3" w:rsidRPr="003B4A82" w:rsidRDefault="00822BE3" w:rsidP="00F00012">
            <w:pPr>
              <w:rPr>
                <w:noProof/>
              </w:rPr>
            </w:pPr>
            <w:r w:rsidRPr="003B4A82">
              <w:rPr>
                <w:noProof/>
              </w:rPr>
              <w:t>磁盘编号</w:t>
            </w:r>
          </w:p>
        </w:tc>
      </w:tr>
      <w:tr w:rsidR="00822BE3" w:rsidRPr="003B4A82" w14:paraId="5A790E51" w14:textId="77777777" w:rsidTr="00F00012">
        <w:tc>
          <w:tcPr>
            <w:tcW w:w="3096" w:type="dxa"/>
          </w:tcPr>
          <w:p w14:paraId="271CB546" w14:textId="77777777" w:rsidR="00822BE3" w:rsidRPr="003B4A82" w:rsidRDefault="00822BE3" w:rsidP="00F00012">
            <w:pPr>
              <w:rPr>
                <w:noProof/>
              </w:rPr>
            </w:pPr>
            <w:r w:rsidRPr="003B4A82">
              <w:rPr>
                <w:noProof/>
              </w:rPr>
              <w:t>udwRemainCapacity</w:t>
            </w:r>
          </w:p>
        </w:tc>
        <w:tc>
          <w:tcPr>
            <w:tcW w:w="7360" w:type="dxa"/>
          </w:tcPr>
          <w:p w14:paraId="13631067" w14:textId="77777777" w:rsidR="00822BE3" w:rsidRPr="003B4A82" w:rsidRDefault="00822BE3" w:rsidP="00F00012">
            <w:pPr>
              <w:rPr>
                <w:noProof/>
              </w:rPr>
            </w:pPr>
            <w:r w:rsidRPr="003B4A82">
              <w:rPr>
                <w:noProof/>
              </w:rPr>
              <w:t>存储容器剩余容量(MB)</w:t>
            </w:r>
          </w:p>
        </w:tc>
      </w:tr>
      <w:tr w:rsidR="00822BE3" w:rsidRPr="003B4A82" w14:paraId="3E268C5C" w14:textId="77777777" w:rsidTr="00F00012">
        <w:tc>
          <w:tcPr>
            <w:tcW w:w="3096" w:type="dxa"/>
          </w:tcPr>
          <w:p w14:paraId="71271D87" w14:textId="77777777" w:rsidR="00822BE3" w:rsidRPr="003B4A82" w:rsidRDefault="00822BE3" w:rsidP="00F00012">
            <w:pPr>
              <w:rPr>
                <w:noProof/>
              </w:rPr>
            </w:pPr>
            <w:r w:rsidRPr="003B4A82">
              <w:rPr>
                <w:noProof/>
              </w:rPr>
              <w:t>udwTotalCapacity</w:t>
            </w:r>
          </w:p>
        </w:tc>
        <w:tc>
          <w:tcPr>
            <w:tcW w:w="7360" w:type="dxa"/>
          </w:tcPr>
          <w:p w14:paraId="04A4B7A9" w14:textId="77777777" w:rsidR="00822BE3" w:rsidRPr="003B4A82" w:rsidRDefault="00822BE3" w:rsidP="00F00012">
            <w:pPr>
              <w:rPr>
                <w:noProof/>
              </w:rPr>
            </w:pPr>
            <w:r w:rsidRPr="003B4A82">
              <w:rPr>
                <w:noProof/>
              </w:rPr>
              <w:t>存储容器总容量(MB)</w:t>
            </w:r>
          </w:p>
        </w:tc>
      </w:tr>
      <w:tr w:rsidR="00822BE3" w:rsidRPr="003B4A82" w14:paraId="6EECD957" w14:textId="77777777" w:rsidTr="00F00012">
        <w:tc>
          <w:tcPr>
            <w:tcW w:w="3096" w:type="dxa"/>
          </w:tcPr>
          <w:p w14:paraId="67E38793" w14:textId="77777777" w:rsidR="00822BE3" w:rsidRPr="003B4A82" w:rsidRDefault="00822BE3" w:rsidP="00F00012">
            <w:pPr>
              <w:rPr>
                <w:noProof/>
              </w:rPr>
            </w:pPr>
            <w:r w:rsidRPr="003B4A82">
              <w:rPr>
                <w:noProof/>
              </w:rPr>
              <w:t>udwAddressType</w:t>
            </w:r>
          </w:p>
        </w:tc>
        <w:tc>
          <w:tcPr>
            <w:tcW w:w="7360" w:type="dxa"/>
          </w:tcPr>
          <w:p w14:paraId="1ED510A9" w14:textId="2EF218E7" w:rsidR="00822BE3" w:rsidRPr="003B4A82" w:rsidRDefault="00822BE3" w:rsidP="00F00012">
            <w:pPr>
              <w:rPr>
                <w:noProof/>
              </w:rPr>
            </w:pPr>
            <w:r w:rsidRPr="003B4A82">
              <w:rPr>
                <w:noProof/>
              </w:rPr>
              <w:t>IP地址类型,参见枚举#</w:t>
            </w:r>
            <w:hyperlink w:anchor="_地址类型" w:history="1">
              <w:r w:rsidRPr="003B4A82">
                <w:rPr>
                  <w:rStyle w:val="a5"/>
                  <w:noProof/>
                  <w:u w:val="none"/>
                </w:rPr>
                <w:t>NETDEV_ADDR_TYPE_E</w:t>
              </w:r>
            </w:hyperlink>
          </w:p>
        </w:tc>
      </w:tr>
      <w:tr w:rsidR="00822BE3" w:rsidRPr="003B4A82" w14:paraId="0351DC86" w14:textId="77777777" w:rsidTr="00F00012">
        <w:tc>
          <w:tcPr>
            <w:tcW w:w="3096" w:type="dxa"/>
          </w:tcPr>
          <w:p w14:paraId="0F5AD66B" w14:textId="77777777" w:rsidR="00822BE3" w:rsidRPr="003B4A82" w:rsidRDefault="00822BE3" w:rsidP="00F00012">
            <w:pPr>
              <w:rPr>
                <w:noProof/>
              </w:rPr>
            </w:pPr>
            <w:r w:rsidRPr="003B4A82">
              <w:rPr>
                <w:noProof/>
              </w:rPr>
              <w:t>szIPAddress</w:t>
            </w:r>
          </w:p>
        </w:tc>
        <w:tc>
          <w:tcPr>
            <w:tcW w:w="7360" w:type="dxa"/>
          </w:tcPr>
          <w:p w14:paraId="2AE08B6F" w14:textId="77777777" w:rsidR="00822BE3" w:rsidRPr="003B4A82" w:rsidRDefault="00822BE3" w:rsidP="00F00012">
            <w:pPr>
              <w:rPr>
                <w:noProof/>
              </w:rPr>
            </w:pPr>
            <w:r w:rsidRPr="003B4A82">
              <w:rPr>
                <w:noProof/>
              </w:rPr>
              <w:t>服务器IP地址</w:t>
            </w:r>
          </w:p>
        </w:tc>
      </w:tr>
      <w:tr w:rsidR="00822BE3" w:rsidRPr="003B4A82" w14:paraId="29B1E792" w14:textId="77777777" w:rsidTr="00F00012">
        <w:tc>
          <w:tcPr>
            <w:tcW w:w="3096" w:type="dxa"/>
          </w:tcPr>
          <w:p w14:paraId="7685A0D2" w14:textId="77777777" w:rsidR="00822BE3" w:rsidRPr="003B4A82" w:rsidRDefault="00822BE3" w:rsidP="00F00012">
            <w:pPr>
              <w:rPr>
                <w:noProof/>
              </w:rPr>
            </w:pPr>
            <w:r w:rsidRPr="003B4A82">
              <w:rPr>
                <w:noProof/>
              </w:rPr>
              <w:t>szPath</w:t>
            </w:r>
          </w:p>
        </w:tc>
        <w:tc>
          <w:tcPr>
            <w:tcW w:w="7360" w:type="dxa"/>
          </w:tcPr>
          <w:p w14:paraId="7F779591" w14:textId="77777777" w:rsidR="00822BE3" w:rsidRPr="003B4A82" w:rsidRDefault="00822BE3" w:rsidP="00F00012">
            <w:pPr>
              <w:rPr>
                <w:noProof/>
              </w:rPr>
            </w:pPr>
            <w:r w:rsidRPr="003B4A82">
              <w:rPr>
                <w:noProof/>
              </w:rPr>
              <w:t>NAS服务器存储路径</w:t>
            </w:r>
          </w:p>
        </w:tc>
      </w:tr>
      <w:tr w:rsidR="00822BE3" w:rsidRPr="003B4A82" w14:paraId="51A89884" w14:textId="77777777" w:rsidTr="00F00012">
        <w:tc>
          <w:tcPr>
            <w:tcW w:w="3096" w:type="dxa"/>
          </w:tcPr>
          <w:p w14:paraId="290D8450" w14:textId="77777777" w:rsidR="00822BE3" w:rsidRPr="003B4A82" w:rsidRDefault="00822BE3" w:rsidP="00F00012">
            <w:pPr>
              <w:rPr>
                <w:noProof/>
              </w:rPr>
            </w:pPr>
            <w:r w:rsidRPr="003B4A82">
              <w:rPr>
                <w:noProof/>
              </w:rPr>
              <w:t>udwUsageType</w:t>
            </w:r>
          </w:p>
        </w:tc>
        <w:tc>
          <w:tcPr>
            <w:tcW w:w="7360" w:type="dxa"/>
          </w:tcPr>
          <w:p w14:paraId="0699B45A" w14:textId="17E4DA3D" w:rsidR="00822BE3" w:rsidRPr="003B4A82" w:rsidRDefault="00822BE3" w:rsidP="00F00012">
            <w:pPr>
              <w:rPr>
                <w:noProof/>
              </w:rPr>
            </w:pPr>
            <w:r w:rsidRPr="003B4A82">
              <w:rPr>
                <w:noProof/>
              </w:rPr>
              <w:t>用途,参见枚举#</w:t>
            </w:r>
            <w:hyperlink w:anchor="_存储容器用途" w:history="1">
              <w:r w:rsidRPr="003B4A82">
                <w:rPr>
                  <w:rStyle w:val="a5"/>
                  <w:noProof/>
                  <w:u w:val="none"/>
                </w:rPr>
                <w:t>NETDEV_STORAGE_CONTAINER_USAGE_TYPE_E</w:t>
              </w:r>
            </w:hyperlink>
          </w:p>
        </w:tc>
      </w:tr>
      <w:tr w:rsidR="00822BE3" w:rsidRPr="003B4A82" w14:paraId="11C8AC39" w14:textId="77777777" w:rsidTr="00F00012">
        <w:tc>
          <w:tcPr>
            <w:tcW w:w="3096" w:type="dxa"/>
          </w:tcPr>
          <w:p w14:paraId="4BEFE628" w14:textId="77777777" w:rsidR="00822BE3" w:rsidRPr="003B4A82" w:rsidRDefault="00822BE3" w:rsidP="00F00012">
            <w:pPr>
              <w:rPr>
                <w:noProof/>
              </w:rPr>
            </w:pPr>
            <w:r w:rsidRPr="003B4A82">
              <w:rPr>
                <w:noProof/>
              </w:rPr>
              <w:t>udwStatus</w:t>
            </w:r>
          </w:p>
        </w:tc>
        <w:tc>
          <w:tcPr>
            <w:tcW w:w="7360" w:type="dxa"/>
          </w:tcPr>
          <w:p w14:paraId="4D5D5D14" w14:textId="1268721C" w:rsidR="00822BE3" w:rsidRPr="003B4A82" w:rsidRDefault="00822BE3" w:rsidP="00F00012">
            <w:pPr>
              <w:rPr>
                <w:noProof/>
              </w:rPr>
            </w:pPr>
            <w:r w:rsidRPr="003B4A82">
              <w:rPr>
                <w:noProof/>
              </w:rPr>
              <w:t>存储容器状态参见枚举#</w:t>
            </w:r>
            <w:hyperlink w:anchor="_存储容器状态" w:history="1">
              <w:r w:rsidR="00CD245D" w:rsidRPr="003B4A82">
                <w:rPr>
                  <w:rStyle w:val="a5"/>
                  <w:noProof/>
                  <w:u w:val="none"/>
                </w:rPr>
                <w:t>NETDEV_STORAGE_CONTAINER_STATUS_E</w:t>
              </w:r>
            </w:hyperlink>
          </w:p>
        </w:tc>
      </w:tr>
      <w:tr w:rsidR="00822BE3" w:rsidRPr="003B4A82" w14:paraId="360B168E" w14:textId="77777777" w:rsidTr="00F00012">
        <w:tc>
          <w:tcPr>
            <w:tcW w:w="3096" w:type="dxa"/>
          </w:tcPr>
          <w:p w14:paraId="5A83C605" w14:textId="77777777" w:rsidR="00822BE3" w:rsidRPr="003B4A82" w:rsidRDefault="00822BE3" w:rsidP="00F00012">
            <w:pPr>
              <w:rPr>
                <w:noProof/>
              </w:rPr>
            </w:pPr>
            <w:r w:rsidRPr="003B4A82">
              <w:rPr>
                <w:noProof/>
              </w:rPr>
              <w:t>udwProperty</w:t>
            </w:r>
          </w:p>
        </w:tc>
        <w:tc>
          <w:tcPr>
            <w:tcW w:w="7360" w:type="dxa"/>
          </w:tcPr>
          <w:p w14:paraId="0C509A51" w14:textId="77777777" w:rsidR="00822BE3" w:rsidRPr="003B4A82" w:rsidRDefault="00822BE3" w:rsidP="00F00012">
            <w:pPr>
              <w:rPr>
                <w:noProof/>
              </w:rPr>
            </w:pPr>
            <w:r w:rsidRPr="003B4A82">
              <w:rPr>
                <w:noProof/>
              </w:rPr>
              <w:t>存储盘属性,当udwStatus为时无效参见枚举</w:t>
            </w:r>
          </w:p>
          <w:p w14:paraId="0B3CC981" w14:textId="7F2A1167" w:rsidR="00822BE3" w:rsidRPr="003B4A82" w:rsidRDefault="00822BE3" w:rsidP="00F00012">
            <w:pPr>
              <w:rPr>
                <w:noProof/>
              </w:rPr>
            </w:pPr>
            <w:r w:rsidRPr="003B4A82">
              <w:rPr>
                <w:noProof/>
              </w:rPr>
              <w:t>#</w:t>
            </w:r>
            <w:hyperlink w:anchor="_存储容器属性" w:history="1">
              <w:r w:rsidR="00CD245D" w:rsidRPr="003B4A82">
                <w:rPr>
                  <w:rStyle w:val="a5"/>
                  <w:noProof/>
                  <w:u w:val="none"/>
                </w:rPr>
                <w:t>NETDEV_STORAGE_CONTAINER_PROPERTY_E</w:t>
              </w:r>
            </w:hyperlink>
          </w:p>
        </w:tc>
      </w:tr>
      <w:tr w:rsidR="00822BE3" w:rsidRPr="003B4A82" w14:paraId="2F2FFF3E" w14:textId="77777777" w:rsidTr="00F00012">
        <w:tc>
          <w:tcPr>
            <w:tcW w:w="3096" w:type="dxa"/>
          </w:tcPr>
          <w:p w14:paraId="626D245E" w14:textId="77777777" w:rsidR="00822BE3" w:rsidRPr="003B4A82" w:rsidRDefault="00822BE3" w:rsidP="00F00012">
            <w:pPr>
              <w:rPr>
                <w:noProof/>
              </w:rPr>
            </w:pPr>
            <w:r w:rsidRPr="003B4A82">
              <w:rPr>
                <w:noProof/>
              </w:rPr>
              <w:t>udwFormatProgress</w:t>
            </w:r>
          </w:p>
        </w:tc>
        <w:tc>
          <w:tcPr>
            <w:tcW w:w="7360" w:type="dxa"/>
          </w:tcPr>
          <w:p w14:paraId="101921BD" w14:textId="77777777" w:rsidR="00822BE3" w:rsidRPr="003B4A82" w:rsidRDefault="00822BE3" w:rsidP="00F00012">
            <w:pPr>
              <w:rPr>
                <w:noProof/>
              </w:rPr>
            </w:pPr>
            <w:r w:rsidRPr="003B4A82">
              <w:rPr>
                <w:noProof/>
              </w:rPr>
              <w:t>格式化进度，百分比</w:t>
            </w:r>
          </w:p>
        </w:tc>
      </w:tr>
      <w:tr w:rsidR="00822BE3" w:rsidRPr="003B4A82" w14:paraId="52E958BD" w14:textId="77777777" w:rsidTr="00F00012">
        <w:tc>
          <w:tcPr>
            <w:tcW w:w="3096" w:type="dxa"/>
          </w:tcPr>
          <w:p w14:paraId="5F5FAE1C" w14:textId="77777777" w:rsidR="00822BE3" w:rsidRPr="003B4A82" w:rsidRDefault="00822BE3" w:rsidP="00F00012">
            <w:pPr>
              <w:rPr>
                <w:noProof/>
              </w:rPr>
            </w:pPr>
            <w:r w:rsidRPr="003B4A82">
              <w:rPr>
                <w:noProof/>
              </w:rPr>
              <w:t>udwGroupID</w:t>
            </w:r>
          </w:p>
        </w:tc>
        <w:tc>
          <w:tcPr>
            <w:tcW w:w="7360" w:type="dxa"/>
          </w:tcPr>
          <w:p w14:paraId="74A75809" w14:textId="77777777" w:rsidR="00822BE3" w:rsidRPr="003B4A82" w:rsidRDefault="00822BE3" w:rsidP="00F00012">
            <w:pPr>
              <w:rPr>
                <w:noProof/>
              </w:rPr>
            </w:pPr>
            <w:r w:rsidRPr="003B4A82">
              <w:rPr>
                <w:noProof/>
              </w:rPr>
              <w:t>盘组序号</w:t>
            </w:r>
          </w:p>
        </w:tc>
      </w:tr>
      <w:tr w:rsidR="00822BE3" w:rsidRPr="003B4A82" w14:paraId="4F07BEA2" w14:textId="77777777" w:rsidTr="00F00012">
        <w:tc>
          <w:tcPr>
            <w:tcW w:w="3096" w:type="dxa"/>
          </w:tcPr>
          <w:p w14:paraId="5CFE3415" w14:textId="77777777" w:rsidR="00822BE3" w:rsidRPr="003B4A82" w:rsidRDefault="00822BE3" w:rsidP="00F00012">
            <w:pPr>
              <w:rPr>
                <w:noProof/>
              </w:rPr>
            </w:pPr>
            <w:r w:rsidRPr="003B4A82">
              <w:rPr>
                <w:noProof/>
              </w:rPr>
              <w:t>byRes</w:t>
            </w:r>
          </w:p>
        </w:tc>
        <w:tc>
          <w:tcPr>
            <w:tcW w:w="7360" w:type="dxa"/>
          </w:tcPr>
          <w:p w14:paraId="1F20F946" w14:textId="77777777" w:rsidR="00822BE3" w:rsidRPr="003B4A82" w:rsidRDefault="00822BE3" w:rsidP="00F00012">
            <w:pPr>
              <w:rPr>
                <w:noProof/>
              </w:rPr>
            </w:pPr>
            <w:r w:rsidRPr="003B4A82">
              <w:rPr>
                <w:noProof/>
              </w:rPr>
              <w:t>保留字节</w:t>
            </w:r>
          </w:p>
        </w:tc>
      </w:tr>
    </w:tbl>
    <w:p w14:paraId="77291C46" w14:textId="77777777" w:rsidR="00822BE3" w:rsidRPr="003B4A82" w:rsidRDefault="00822BE3" w:rsidP="00822BE3">
      <w:pPr>
        <w:rPr>
          <w:b/>
        </w:rPr>
      </w:pPr>
    </w:p>
    <w:p w14:paraId="7F2E97F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099EBA9" w14:textId="77777777" w:rsidR="00CD245D" w:rsidRPr="003B4A82" w:rsidRDefault="00E02404" w:rsidP="00CD245D">
      <w:hyperlink w:anchor="_存储容器信息列表" w:history="1">
        <w:r w:rsidR="00CD245D" w:rsidRPr="003B4A82">
          <w:rPr>
            <w:rStyle w:val="a5"/>
            <w:noProof/>
            <w:u w:val="none"/>
          </w:rPr>
          <w:t>NETDEV_STORAGE_CONTAINER_INFO_LIST_S</w:t>
        </w:r>
      </w:hyperlink>
    </w:p>
    <w:p w14:paraId="35AB98D2" w14:textId="77777777" w:rsidR="00822BE3" w:rsidRPr="003B4A82" w:rsidRDefault="00822BE3" w:rsidP="00822BE3">
      <w:pPr>
        <w:pStyle w:val="3"/>
        <w:ind w:left="283"/>
      </w:pPr>
      <w:bookmarkStart w:id="1198" w:name="_硬盘Smart信息"/>
      <w:bookmarkStart w:id="1199" w:name="_Toc88647638"/>
      <w:bookmarkEnd w:id="1198"/>
      <w:r w:rsidRPr="003B4A82">
        <w:t>硬盘</w:t>
      </w:r>
      <w:r w:rsidRPr="003B4A82">
        <w:t>Smart</w:t>
      </w:r>
      <w:r w:rsidRPr="003B4A82">
        <w:t>信息</w:t>
      </w:r>
      <w:bookmarkEnd w:id="1199"/>
    </w:p>
    <w:tbl>
      <w:tblPr>
        <w:tblStyle w:val="a7"/>
        <w:tblW w:w="0" w:type="auto"/>
        <w:tblLook w:val="04A0" w:firstRow="1" w:lastRow="0" w:firstColumn="1" w:lastColumn="0" w:noHBand="0" w:noVBand="1"/>
      </w:tblPr>
      <w:tblGrid>
        <w:gridCol w:w="10456"/>
      </w:tblGrid>
      <w:tr w:rsidR="00822BE3" w:rsidRPr="003B4A82" w14:paraId="69062798" w14:textId="77777777" w:rsidTr="00F00012">
        <w:trPr>
          <w:trHeight w:val="642"/>
        </w:trPr>
        <w:tc>
          <w:tcPr>
            <w:tcW w:w="10456" w:type="dxa"/>
          </w:tcPr>
          <w:p w14:paraId="131275AD" w14:textId="77777777" w:rsidR="00822BE3" w:rsidRPr="003B4A82" w:rsidRDefault="00822BE3" w:rsidP="00F00012">
            <w:pPr>
              <w:rPr>
                <w:noProof/>
              </w:rPr>
            </w:pPr>
            <w:r w:rsidRPr="003B4A82">
              <w:rPr>
                <w:noProof/>
              </w:rPr>
              <w:t>typedef struct tagNETDEVHDDSmartInfo</w:t>
            </w:r>
          </w:p>
          <w:p w14:paraId="463928F7" w14:textId="77777777" w:rsidR="00822BE3" w:rsidRPr="003B4A82" w:rsidRDefault="00822BE3" w:rsidP="00F00012">
            <w:pPr>
              <w:rPr>
                <w:noProof/>
              </w:rPr>
            </w:pPr>
            <w:r w:rsidRPr="003B4A82">
              <w:rPr>
                <w:noProof/>
              </w:rPr>
              <w:t>{</w:t>
            </w:r>
          </w:p>
          <w:p w14:paraId="19E571A3" w14:textId="77777777" w:rsidR="00822BE3" w:rsidRPr="003B4A82" w:rsidRDefault="00822BE3" w:rsidP="00F00012">
            <w:pPr>
              <w:rPr>
                <w:noProof/>
              </w:rPr>
            </w:pPr>
            <w:r w:rsidRPr="003B4A82">
              <w:rPr>
                <w:noProof/>
              </w:rPr>
              <w:t xml:space="preserve">    UINT32                          udwID;                                  </w:t>
            </w:r>
          </w:p>
          <w:p w14:paraId="12452EE4" w14:textId="77777777" w:rsidR="00822BE3" w:rsidRPr="003B4A82" w:rsidRDefault="00822BE3" w:rsidP="00F00012">
            <w:pPr>
              <w:rPr>
                <w:noProof/>
              </w:rPr>
            </w:pPr>
            <w:r w:rsidRPr="003B4A82">
              <w:rPr>
                <w:noProof/>
              </w:rPr>
              <w:t xml:space="preserve">    CHAR                            szManufacturer[NETDEV_LEN_64];          </w:t>
            </w:r>
          </w:p>
          <w:p w14:paraId="0324AEE8" w14:textId="77777777" w:rsidR="00822BE3" w:rsidRPr="003B4A82" w:rsidRDefault="00822BE3" w:rsidP="00F00012">
            <w:pPr>
              <w:rPr>
                <w:noProof/>
              </w:rPr>
            </w:pPr>
            <w:r w:rsidRPr="003B4A82">
              <w:rPr>
                <w:noProof/>
              </w:rPr>
              <w:t xml:space="preserve">    UINT32                          udwTemperature;                         </w:t>
            </w:r>
          </w:p>
          <w:p w14:paraId="3156B819" w14:textId="77777777" w:rsidR="00822BE3" w:rsidRPr="003B4A82" w:rsidRDefault="00822BE3" w:rsidP="00F00012">
            <w:pPr>
              <w:rPr>
                <w:noProof/>
              </w:rPr>
            </w:pPr>
            <w:r w:rsidRPr="003B4A82">
              <w:rPr>
                <w:noProof/>
              </w:rPr>
              <w:t xml:space="preserve">    CHAR                            szDeviceModel[NETDEV_LEN_64];           </w:t>
            </w:r>
          </w:p>
          <w:p w14:paraId="66E16B4D" w14:textId="77777777" w:rsidR="00822BE3" w:rsidRPr="003B4A82" w:rsidRDefault="00822BE3" w:rsidP="00F00012">
            <w:pPr>
              <w:rPr>
                <w:noProof/>
              </w:rPr>
            </w:pPr>
            <w:r w:rsidRPr="003B4A82">
              <w:rPr>
                <w:noProof/>
              </w:rPr>
              <w:t xml:space="preserve">    UINT32                          udwUsedDays;                           </w:t>
            </w:r>
          </w:p>
          <w:p w14:paraId="70DE601B" w14:textId="77777777" w:rsidR="00822BE3" w:rsidRPr="003B4A82" w:rsidRDefault="00822BE3" w:rsidP="00F00012">
            <w:pPr>
              <w:rPr>
                <w:noProof/>
              </w:rPr>
            </w:pPr>
            <w:r w:rsidRPr="003B4A82">
              <w:rPr>
                <w:noProof/>
              </w:rPr>
              <w:t xml:space="preserve">    UINT32                          udwHealthAssessment;                    </w:t>
            </w:r>
          </w:p>
          <w:p w14:paraId="1E19E4AC" w14:textId="77777777" w:rsidR="00822BE3" w:rsidRPr="003B4A82" w:rsidRDefault="00822BE3" w:rsidP="00F00012">
            <w:pPr>
              <w:rPr>
                <w:noProof/>
              </w:rPr>
            </w:pPr>
            <w:r w:rsidRPr="003B4A82">
              <w:rPr>
                <w:noProof/>
              </w:rPr>
              <w:t xml:space="preserve">    CHAR                            szFirmware[NETDEV_LEN_64];              </w:t>
            </w:r>
          </w:p>
          <w:p w14:paraId="62664D82" w14:textId="77777777" w:rsidR="00822BE3" w:rsidRPr="003B4A82" w:rsidRDefault="00822BE3" w:rsidP="00F00012">
            <w:pPr>
              <w:rPr>
                <w:noProof/>
              </w:rPr>
            </w:pPr>
            <w:r w:rsidRPr="003B4A82">
              <w:rPr>
                <w:noProof/>
              </w:rPr>
              <w:t xml:space="preserve">    UINT32                          udwSmartNum;                            </w:t>
            </w:r>
          </w:p>
          <w:p w14:paraId="09B868D2" w14:textId="58DE398F" w:rsidR="00822BE3" w:rsidRPr="003B4A82" w:rsidRDefault="00822BE3" w:rsidP="00F00012">
            <w:pPr>
              <w:rPr>
                <w:noProof/>
              </w:rPr>
            </w:pPr>
            <w:r w:rsidRPr="003B4A82">
              <w:rPr>
                <w:noProof/>
              </w:rPr>
              <w:t xml:space="preserve">    </w:t>
            </w:r>
            <w:hyperlink w:anchor="_硬盘Smart详细信息" w:history="1">
              <w:r w:rsidRPr="003B4A82">
                <w:rPr>
                  <w:rStyle w:val="a5"/>
                  <w:noProof/>
                  <w:u w:val="none"/>
                </w:rPr>
                <w:t>NETDEV_HDD_SMART_DETAILS_INFO_S</w:t>
              </w:r>
            </w:hyperlink>
            <w:r w:rsidRPr="003B4A82">
              <w:rPr>
                <w:noProof/>
              </w:rPr>
              <w:t xml:space="preserve"> SmartDetailsInfoList[NETDEV_DISK_SMART_MAX_NUM];    </w:t>
            </w:r>
          </w:p>
          <w:p w14:paraId="0299E5AF" w14:textId="77777777" w:rsidR="00822BE3" w:rsidRPr="003B4A82" w:rsidRDefault="00822BE3" w:rsidP="00F00012">
            <w:pPr>
              <w:rPr>
                <w:noProof/>
              </w:rPr>
            </w:pPr>
            <w:r w:rsidRPr="003B4A82">
              <w:rPr>
                <w:noProof/>
              </w:rPr>
              <w:t xml:space="preserve">    BOOL                            bCheckResult;                           </w:t>
            </w:r>
          </w:p>
          <w:p w14:paraId="650D1030" w14:textId="77777777" w:rsidR="00822BE3" w:rsidRPr="003B4A82" w:rsidRDefault="00822BE3" w:rsidP="00F00012">
            <w:pPr>
              <w:rPr>
                <w:noProof/>
              </w:rPr>
            </w:pPr>
            <w:r w:rsidRPr="003B4A82">
              <w:rPr>
                <w:noProof/>
              </w:rPr>
              <w:t xml:space="preserve">    UINT32                          udwCheckPrograss;                       </w:t>
            </w:r>
          </w:p>
          <w:p w14:paraId="4132E253" w14:textId="77777777" w:rsidR="00822BE3" w:rsidRPr="003B4A82" w:rsidRDefault="00822BE3" w:rsidP="00F00012">
            <w:pPr>
              <w:rPr>
                <w:noProof/>
              </w:rPr>
            </w:pPr>
            <w:r w:rsidRPr="003B4A82">
              <w:rPr>
                <w:noProof/>
              </w:rPr>
              <w:t xml:space="preserve">    UINT32                          udwCheckStatus;                         </w:t>
            </w:r>
          </w:p>
          <w:p w14:paraId="58214F4F" w14:textId="77777777" w:rsidR="00822BE3" w:rsidRPr="003B4A82" w:rsidRDefault="00822BE3" w:rsidP="00F00012">
            <w:pPr>
              <w:rPr>
                <w:noProof/>
              </w:rPr>
            </w:pPr>
            <w:r w:rsidRPr="003B4A82">
              <w:rPr>
                <w:noProof/>
              </w:rPr>
              <w:t xml:space="preserve">    UINT32                          udwCheckType;                           </w:t>
            </w:r>
          </w:p>
          <w:p w14:paraId="10EC7CA4" w14:textId="77777777" w:rsidR="00822BE3" w:rsidRPr="003B4A82" w:rsidRDefault="00822BE3" w:rsidP="00F00012">
            <w:pPr>
              <w:ind w:firstLineChars="200" w:firstLine="420"/>
              <w:rPr>
                <w:noProof/>
              </w:rPr>
            </w:pPr>
            <w:r w:rsidRPr="003B4A82">
              <w:rPr>
                <w:noProof/>
              </w:rPr>
              <w:t xml:space="preserve">BYTE                            byRes[128];                             </w:t>
            </w:r>
          </w:p>
          <w:p w14:paraId="5B766B7B" w14:textId="77777777" w:rsidR="00822BE3" w:rsidRPr="003B4A82" w:rsidRDefault="00822BE3" w:rsidP="00F00012">
            <w:pPr>
              <w:rPr>
                <w:noProof/>
              </w:rPr>
            </w:pPr>
            <w:r w:rsidRPr="003B4A82">
              <w:rPr>
                <w:noProof/>
              </w:rPr>
              <w:t>}NETDEV_HDD_SMART_INFO_S,*LPNETDEV_HDD_SMART_INFO_S;</w:t>
            </w:r>
          </w:p>
        </w:tc>
      </w:tr>
    </w:tbl>
    <w:p w14:paraId="2C29F139" w14:textId="77777777" w:rsidR="00822BE3" w:rsidRPr="003B4A82" w:rsidRDefault="00822BE3" w:rsidP="00822BE3"/>
    <w:p w14:paraId="6017ECF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488F36F7" w14:textId="77777777" w:rsidTr="00F00012">
        <w:tc>
          <w:tcPr>
            <w:tcW w:w="3096" w:type="dxa"/>
          </w:tcPr>
          <w:p w14:paraId="10EB016C" w14:textId="77777777" w:rsidR="00822BE3" w:rsidRPr="003B4A82" w:rsidRDefault="00822BE3" w:rsidP="00F00012">
            <w:r w:rsidRPr="003B4A82">
              <w:rPr>
                <w:rFonts w:hint="eastAsia"/>
              </w:rPr>
              <w:t>参数</w:t>
            </w:r>
          </w:p>
        </w:tc>
        <w:tc>
          <w:tcPr>
            <w:tcW w:w="7360" w:type="dxa"/>
          </w:tcPr>
          <w:p w14:paraId="22A25478" w14:textId="77777777" w:rsidR="00822BE3" w:rsidRPr="003B4A82" w:rsidRDefault="00822BE3" w:rsidP="00F00012">
            <w:r w:rsidRPr="003B4A82">
              <w:rPr>
                <w:rFonts w:hint="eastAsia"/>
              </w:rPr>
              <w:t>说明</w:t>
            </w:r>
          </w:p>
        </w:tc>
      </w:tr>
      <w:tr w:rsidR="00822BE3" w:rsidRPr="003B4A82" w14:paraId="3C35957F" w14:textId="77777777" w:rsidTr="00F00012">
        <w:tc>
          <w:tcPr>
            <w:tcW w:w="3096" w:type="dxa"/>
          </w:tcPr>
          <w:p w14:paraId="393C847D" w14:textId="77777777" w:rsidR="00822BE3" w:rsidRPr="003B4A82" w:rsidRDefault="00822BE3" w:rsidP="00F00012">
            <w:pPr>
              <w:rPr>
                <w:noProof/>
              </w:rPr>
            </w:pPr>
            <w:r w:rsidRPr="003B4A82">
              <w:rPr>
                <w:noProof/>
              </w:rPr>
              <w:t>udwID</w:t>
            </w:r>
          </w:p>
        </w:tc>
        <w:tc>
          <w:tcPr>
            <w:tcW w:w="7360" w:type="dxa"/>
          </w:tcPr>
          <w:p w14:paraId="61B37252" w14:textId="77777777" w:rsidR="00822BE3" w:rsidRPr="003B4A82" w:rsidRDefault="00822BE3" w:rsidP="00F00012">
            <w:pPr>
              <w:rPr>
                <w:noProof/>
              </w:rPr>
            </w:pPr>
            <w:r w:rsidRPr="003B4A82">
              <w:rPr>
                <w:noProof/>
              </w:rPr>
              <w:t>IN 存储容器编号</w:t>
            </w:r>
          </w:p>
        </w:tc>
      </w:tr>
      <w:tr w:rsidR="00822BE3" w:rsidRPr="003B4A82" w14:paraId="7BDEAD2F" w14:textId="77777777" w:rsidTr="00F00012">
        <w:tc>
          <w:tcPr>
            <w:tcW w:w="3096" w:type="dxa"/>
          </w:tcPr>
          <w:p w14:paraId="6EB4FD94" w14:textId="77777777" w:rsidR="00822BE3" w:rsidRPr="003B4A82" w:rsidRDefault="00822BE3" w:rsidP="00F00012">
            <w:pPr>
              <w:rPr>
                <w:noProof/>
              </w:rPr>
            </w:pPr>
            <w:r w:rsidRPr="003B4A82">
              <w:rPr>
                <w:noProof/>
              </w:rPr>
              <w:t>szManufacturer</w:t>
            </w:r>
          </w:p>
        </w:tc>
        <w:tc>
          <w:tcPr>
            <w:tcW w:w="7360" w:type="dxa"/>
          </w:tcPr>
          <w:p w14:paraId="30710BCE" w14:textId="77777777" w:rsidR="00822BE3" w:rsidRPr="003B4A82" w:rsidRDefault="00822BE3" w:rsidP="00F00012">
            <w:pPr>
              <w:rPr>
                <w:noProof/>
              </w:rPr>
            </w:pPr>
            <w:r w:rsidRPr="003B4A82">
              <w:rPr>
                <w:noProof/>
              </w:rPr>
              <w:t>厂商名称</w:t>
            </w:r>
          </w:p>
        </w:tc>
      </w:tr>
      <w:tr w:rsidR="00822BE3" w:rsidRPr="003B4A82" w14:paraId="72E6DD55" w14:textId="77777777" w:rsidTr="00F00012">
        <w:tc>
          <w:tcPr>
            <w:tcW w:w="3096" w:type="dxa"/>
          </w:tcPr>
          <w:p w14:paraId="28A6CBA0" w14:textId="77777777" w:rsidR="00822BE3" w:rsidRPr="003B4A82" w:rsidRDefault="00822BE3" w:rsidP="00F00012">
            <w:pPr>
              <w:rPr>
                <w:noProof/>
              </w:rPr>
            </w:pPr>
            <w:r w:rsidRPr="003B4A82">
              <w:rPr>
                <w:noProof/>
              </w:rPr>
              <w:t>udwTemperature</w:t>
            </w:r>
          </w:p>
        </w:tc>
        <w:tc>
          <w:tcPr>
            <w:tcW w:w="7360" w:type="dxa"/>
          </w:tcPr>
          <w:p w14:paraId="21DE942A" w14:textId="77777777" w:rsidR="00822BE3" w:rsidRPr="003B4A82" w:rsidRDefault="00822BE3" w:rsidP="00F00012">
            <w:pPr>
              <w:rPr>
                <w:noProof/>
              </w:rPr>
            </w:pPr>
            <w:r w:rsidRPr="003B4A82">
              <w:rPr>
                <w:noProof/>
              </w:rPr>
              <w:t>温度(</w:t>
            </w:r>
            <w:r w:rsidRPr="003B4A82">
              <w:rPr>
                <w:rFonts w:ascii="宋体" w:eastAsia="宋体" w:hAnsi="宋体" w:cs="宋体" w:hint="eastAsia"/>
                <w:noProof/>
              </w:rPr>
              <w:t>℃</w:t>
            </w:r>
            <w:r w:rsidRPr="003B4A82">
              <w:rPr>
                <w:noProof/>
              </w:rPr>
              <w:t>)</w:t>
            </w:r>
          </w:p>
        </w:tc>
      </w:tr>
      <w:tr w:rsidR="00822BE3" w:rsidRPr="003B4A82" w14:paraId="409C0120" w14:textId="77777777" w:rsidTr="00F00012">
        <w:tc>
          <w:tcPr>
            <w:tcW w:w="3096" w:type="dxa"/>
          </w:tcPr>
          <w:p w14:paraId="1DC5EA0F" w14:textId="77777777" w:rsidR="00822BE3" w:rsidRPr="003B4A82" w:rsidRDefault="00822BE3" w:rsidP="00F00012">
            <w:pPr>
              <w:rPr>
                <w:noProof/>
              </w:rPr>
            </w:pPr>
            <w:r w:rsidRPr="003B4A82">
              <w:rPr>
                <w:noProof/>
              </w:rPr>
              <w:t>szDeviceModel</w:t>
            </w:r>
          </w:p>
        </w:tc>
        <w:tc>
          <w:tcPr>
            <w:tcW w:w="7360" w:type="dxa"/>
          </w:tcPr>
          <w:p w14:paraId="4CB115BE" w14:textId="77777777" w:rsidR="00822BE3" w:rsidRPr="003B4A82" w:rsidRDefault="00822BE3" w:rsidP="00F00012">
            <w:pPr>
              <w:rPr>
                <w:noProof/>
              </w:rPr>
            </w:pPr>
            <w:r w:rsidRPr="003B4A82">
              <w:rPr>
                <w:noProof/>
              </w:rPr>
              <w:t>硬盘型号</w:t>
            </w:r>
          </w:p>
        </w:tc>
      </w:tr>
      <w:tr w:rsidR="00822BE3" w:rsidRPr="003B4A82" w14:paraId="12A81ACF" w14:textId="77777777" w:rsidTr="00F00012">
        <w:tc>
          <w:tcPr>
            <w:tcW w:w="3096" w:type="dxa"/>
          </w:tcPr>
          <w:p w14:paraId="3BE40011" w14:textId="77777777" w:rsidR="00822BE3" w:rsidRPr="003B4A82" w:rsidRDefault="00822BE3" w:rsidP="00F00012">
            <w:pPr>
              <w:rPr>
                <w:noProof/>
              </w:rPr>
            </w:pPr>
            <w:r w:rsidRPr="003B4A82">
              <w:rPr>
                <w:noProof/>
              </w:rPr>
              <w:t>udwUsedDays</w:t>
            </w:r>
          </w:p>
        </w:tc>
        <w:tc>
          <w:tcPr>
            <w:tcW w:w="7360" w:type="dxa"/>
          </w:tcPr>
          <w:p w14:paraId="34E3650B" w14:textId="77777777" w:rsidR="00822BE3" w:rsidRPr="003B4A82" w:rsidRDefault="00822BE3" w:rsidP="00F00012">
            <w:pPr>
              <w:rPr>
                <w:noProof/>
              </w:rPr>
            </w:pPr>
            <w:r w:rsidRPr="003B4A82">
              <w:rPr>
                <w:noProof/>
              </w:rPr>
              <w:t>使用天数</w:t>
            </w:r>
          </w:p>
        </w:tc>
      </w:tr>
      <w:tr w:rsidR="00822BE3" w:rsidRPr="003B4A82" w14:paraId="0052F0EE" w14:textId="77777777" w:rsidTr="00F00012">
        <w:tc>
          <w:tcPr>
            <w:tcW w:w="3096" w:type="dxa"/>
          </w:tcPr>
          <w:p w14:paraId="5619396F" w14:textId="77777777" w:rsidR="00822BE3" w:rsidRPr="003B4A82" w:rsidRDefault="00822BE3" w:rsidP="00F00012">
            <w:pPr>
              <w:rPr>
                <w:noProof/>
              </w:rPr>
            </w:pPr>
            <w:r w:rsidRPr="003B4A82">
              <w:rPr>
                <w:noProof/>
              </w:rPr>
              <w:t>udwHealthAssessment</w:t>
            </w:r>
          </w:p>
        </w:tc>
        <w:tc>
          <w:tcPr>
            <w:tcW w:w="7360" w:type="dxa"/>
          </w:tcPr>
          <w:p w14:paraId="20BD470B" w14:textId="77777777" w:rsidR="00822BE3" w:rsidRPr="003B4A82" w:rsidRDefault="00822BE3" w:rsidP="00F00012">
            <w:pPr>
              <w:rPr>
                <w:noProof/>
              </w:rPr>
            </w:pPr>
            <w:r w:rsidRPr="003B4A82">
              <w:rPr>
                <w:noProof/>
              </w:rPr>
              <w:t>整体评估结果参见枚举</w:t>
            </w:r>
          </w:p>
          <w:p w14:paraId="185B442B" w14:textId="130222E6" w:rsidR="00822BE3" w:rsidRPr="003B4A82" w:rsidRDefault="00822BE3" w:rsidP="00F00012">
            <w:pPr>
              <w:rPr>
                <w:noProof/>
              </w:rPr>
            </w:pPr>
            <w:r w:rsidRPr="003B4A82">
              <w:rPr>
                <w:noProof/>
              </w:rPr>
              <w:t>#</w:t>
            </w:r>
            <w:hyperlink w:anchor="_硬盘健康评估状态" w:history="1">
              <w:r w:rsidRPr="003B4A82">
                <w:rPr>
                  <w:rStyle w:val="a5"/>
                  <w:noProof/>
                  <w:u w:val="none"/>
                </w:rPr>
                <w:t>NETDEV_HDD_HEALTH_ASSESSMENT_STATUS_E</w:t>
              </w:r>
            </w:hyperlink>
          </w:p>
        </w:tc>
      </w:tr>
      <w:tr w:rsidR="00822BE3" w:rsidRPr="003B4A82" w14:paraId="45CDAFF2" w14:textId="77777777" w:rsidTr="00F00012">
        <w:tc>
          <w:tcPr>
            <w:tcW w:w="3096" w:type="dxa"/>
          </w:tcPr>
          <w:p w14:paraId="08F17CA2" w14:textId="77777777" w:rsidR="00822BE3" w:rsidRPr="003B4A82" w:rsidRDefault="00822BE3" w:rsidP="00F00012">
            <w:pPr>
              <w:rPr>
                <w:noProof/>
              </w:rPr>
            </w:pPr>
            <w:r w:rsidRPr="003B4A82">
              <w:rPr>
                <w:noProof/>
              </w:rPr>
              <w:t>szFirmware</w:t>
            </w:r>
          </w:p>
        </w:tc>
        <w:tc>
          <w:tcPr>
            <w:tcW w:w="7360" w:type="dxa"/>
          </w:tcPr>
          <w:p w14:paraId="3346FFBC" w14:textId="77777777" w:rsidR="00822BE3" w:rsidRPr="003B4A82" w:rsidRDefault="00822BE3" w:rsidP="00F00012">
            <w:pPr>
              <w:rPr>
                <w:noProof/>
              </w:rPr>
            </w:pPr>
            <w:r w:rsidRPr="003B4A82">
              <w:rPr>
                <w:noProof/>
              </w:rPr>
              <w:t>硬盘固件版本</w:t>
            </w:r>
          </w:p>
        </w:tc>
      </w:tr>
      <w:tr w:rsidR="00822BE3" w:rsidRPr="003B4A82" w14:paraId="54AC3729" w14:textId="77777777" w:rsidTr="00F00012">
        <w:tc>
          <w:tcPr>
            <w:tcW w:w="3096" w:type="dxa"/>
          </w:tcPr>
          <w:p w14:paraId="7EE3ADA4" w14:textId="77777777" w:rsidR="00822BE3" w:rsidRPr="003B4A82" w:rsidRDefault="00822BE3" w:rsidP="00F00012">
            <w:pPr>
              <w:rPr>
                <w:noProof/>
              </w:rPr>
            </w:pPr>
            <w:r w:rsidRPr="003B4A82">
              <w:rPr>
                <w:noProof/>
              </w:rPr>
              <w:t>udwSmartNum</w:t>
            </w:r>
          </w:p>
        </w:tc>
        <w:tc>
          <w:tcPr>
            <w:tcW w:w="7360" w:type="dxa"/>
          </w:tcPr>
          <w:p w14:paraId="7F89631C" w14:textId="77777777" w:rsidR="00822BE3" w:rsidRPr="003B4A82" w:rsidRDefault="00822BE3" w:rsidP="00F00012">
            <w:pPr>
              <w:rPr>
                <w:noProof/>
              </w:rPr>
            </w:pPr>
            <w:r w:rsidRPr="003B4A82">
              <w:rPr>
                <w:noProof/>
              </w:rPr>
              <w:t>Smart详情项数量</w:t>
            </w:r>
          </w:p>
        </w:tc>
      </w:tr>
      <w:tr w:rsidR="00822BE3" w:rsidRPr="003B4A82" w14:paraId="651D19D3" w14:textId="77777777" w:rsidTr="00F00012">
        <w:tc>
          <w:tcPr>
            <w:tcW w:w="3096" w:type="dxa"/>
          </w:tcPr>
          <w:p w14:paraId="6DCD01D3" w14:textId="77777777" w:rsidR="00822BE3" w:rsidRPr="003B4A82" w:rsidRDefault="00822BE3" w:rsidP="00F00012">
            <w:pPr>
              <w:rPr>
                <w:noProof/>
              </w:rPr>
            </w:pPr>
            <w:r w:rsidRPr="003B4A82">
              <w:rPr>
                <w:noProof/>
              </w:rPr>
              <w:t>SmartDetailsInfoList</w:t>
            </w:r>
          </w:p>
        </w:tc>
        <w:tc>
          <w:tcPr>
            <w:tcW w:w="7360" w:type="dxa"/>
          </w:tcPr>
          <w:p w14:paraId="6CCBE500" w14:textId="77777777" w:rsidR="00822BE3" w:rsidRPr="003B4A82" w:rsidRDefault="00822BE3" w:rsidP="00F00012">
            <w:pPr>
              <w:rPr>
                <w:noProof/>
              </w:rPr>
            </w:pPr>
            <w:r w:rsidRPr="003B4A82">
              <w:rPr>
                <w:noProof/>
              </w:rPr>
              <w:t>Smart详情项列表</w:t>
            </w:r>
          </w:p>
        </w:tc>
      </w:tr>
      <w:tr w:rsidR="00822BE3" w:rsidRPr="003B4A82" w14:paraId="05507C3F" w14:textId="77777777" w:rsidTr="00F00012">
        <w:tc>
          <w:tcPr>
            <w:tcW w:w="3096" w:type="dxa"/>
          </w:tcPr>
          <w:p w14:paraId="287491FD" w14:textId="77777777" w:rsidR="00822BE3" w:rsidRPr="003B4A82" w:rsidRDefault="00822BE3" w:rsidP="00F00012">
            <w:pPr>
              <w:rPr>
                <w:noProof/>
              </w:rPr>
            </w:pPr>
            <w:r w:rsidRPr="003B4A82">
              <w:rPr>
                <w:noProof/>
              </w:rPr>
              <w:t>bCheckResult</w:t>
            </w:r>
          </w:p>
        </w:tc>
        <w:tc>
          <w:tcPr>
            <w:tcW w:w="7360" w:type="dxa"/>
          </w:tcPr>
          <w:p w14:paraId="1B1164B0" w14:textId="77777777" w:rsidR="00822BE3" w:rsidRPr="003B4A82" w:rsidRDefault="00822BE3" w:rsidP="00F00012">
            <w:pPr>
              <w:rPr>
                <w:noProof/>
              </w:rPr>
            </w:pPr>
            <w:r w:rsidRPr="003B4A82">
              <w:rPr>
                <w:noProof/>
              </w:rPr>
              <w:t>自我评估结果, TRUE 通过，FALSE 未通过</w:t>
            </w:r>
          </w:p>
        </w:tc>
      </w:tr>
      <w:tr w:rsidR="00822BE3" w:rsidRPr="003B4A82" w14:paraId="0AC7291E" w14:textId="77777777" w:rsidTr="00F00012">
        <w:tc>
          <w:tcPr>
            <w:tcW w:w="3096" w:type="dxa"/>
          </w:tcPr>
          <w:p w14:paraId="7BBB3B39" w14:textId="77777777" w:rsidR="00822BE3" w:rsidRPr="003B4A82" w:rsidRDefault="00822BE3" w:rsidP="00F00012">
            <w:pPr>
              <w:rPr>
                <w:noProof/>
              </w:rPr>
            </w:pPr>
            <w:r w:rsidRPr="003B4A82">
              <w:rPr>
                <w:noProof/>
              </w:rPr>
              <w:t>udwCheckPrograss</w:t>
            </w:r>
          </w:p>
        </w:tc>
        <w:tc>
          <w:tcPr>
            <w:tcW w:w="7360" w:type="dxa"/>
          </w:tcPr>
          <w:p w14:paraId="58DBFEB4" w14:textId="77777777" w:rsidR="00822BE3" w:rsidRPr="003B4A82" w:rsidRDefault="00822BE3" w:rsidP="00F00012">
            <w:pPr>
              <w:rPr>
                <w:noProof/>
              </w:rPr>
            </w:pPr>
            <w:r w:rsidRPr="003B4A82">
              <w:rPr>
                <w:noProof/>
              </w:rPr>
              <w:t>检测进度[0,100]</w:t>
            </w:r>
          </w:p>
        </w:tc>
      </w:tr>
      <w:tr w:rsidR="00822BE3" w:rsidRPr="003B4A82" w14:paraId="629A3CBD" w14:textId="77777777" w:rsidTr="00F00012">
        <w:tc>
          <w:tcPr>
            <w:tcW w:w="3096" w:type="dxa"/>
          </w:tcPr>
          <w:p w14:paraId="158122B1" w14:textId="77777777" w:rsidR="00822BE3" w:rsidRPr="003B4A82" w:rsidRDefault="00822BE3" w:rsidP="00F00012">
            <w:pPr>
              <w:rPr>
                <w:noProof/>
              </w:rPr>
            </w:pPr>
            <w:r w:rsidRPr="003B4A82">
              <w:rPr>
                <w:noProof/>
              </w:rPr>
              <w:t>udwCheckStatus</w:t>
            </w:r>
          </w:p>
        </w:tc>
        <w:tc>
          <w:tcPr>
            <w:tcW w:w="7360" w:type="dxa"/>
          </w:tcPr>
          <w:p w14:paraId="161C9C06" w14:textId="25A52E19" w:rsidR="00822BE3" w:rsidRPr="003B4A82" w:rsidRDefault="00822BE3" w:rsidP="00F00012">
            <w:pPr>
              <w:rPr>
                <w:noProof/>
              </w:rPr>
            </w:pPr>
            <w:r w:rsidRPr="003B4A82">
              <w:rPr>
                <w:noProof/>
              </w:rPr>
              <w:t>检测状态参见枚举#</w:t>
            </w:r>
            <w:hyperlink w:anchor="_硬盘Smart检测状态" w:history="1">
              <w:r w:rsidRPr="003B4A82">
                <w:rPr>
                  <w:rStyle w:val="a5"/>
                  <w:noProof/>
                  <w:u w:val="none"/>
                </w:rPr>
                <w:t>NETDEV_HDD_SMART_CHECK_STATUS_E</w:t>
              </w:r>
            </w:hyperlink>
          </w:p>
        </w:tc>
      </w:tr>
      <w:tr w:rsidR="00822BE3" w:rsidRPr="003B4A82" w14:paraId="0A9A8FC1" w14:textId="77777777" w:rsidTr="00F00012">
        <w:tc>
          <w:tcPr>
            <w:tcW w:w="3096" w:type="dxa"/>
          </w:tcPr>
          <w:p w14:paraId="5218FF18" w14:textId="77777777" w:rsidR="00822BE3" w:rsidRPr="003B4A82" w:rsidRDefault="00822BE3" w:rsidP="00F00012">
            <w:pPr>
              <w:rPr>
                <w:noProof/>
              </w:rPr>
            </w:pPr>
            <w:r w:rsidRPr="003B4A82">
              <w:rPr>
                <w:noProof/>
              </w:rPr>
              <w:t>udwCheckType</w:t>
            </w:r>
          </w:p>
        </w:tc>
        <w:tc>
          <w:tcPr>
            <w:tcW w:w="7360" w:type="dxa"/>
          </w:tcPr>
          <w:p w14:paraId="23FF0CCB" w14:textId="56CD8A44" w:rsidR="00822BE3" w:rsidRPr="003B4A82" w:rsidRDefault="00822BE3" w:rsidP="00F00012">
            <w:pPr>
              <w:rPr>
                <w:noProof/>
              </w:rPr>
            </w:pPr>
            <w:r w:rsidRPr="003B4A82">
              <w:rPr>
                <w:noProof/>
              </w:rPr>
              <w:t>检测类型参见枚举#</w:t>
            </w:r>
            <w:hyperlink w:anchor="_硬盘Smart检测类型" w:history="1">
              <w:r w:rsidRPr="003B4A82">
                <w:rPr>
                  <w:rStyle w:val="a5"/>
                  <w:noProof/>
                  <w:u w:val="none"/>
                </w:rPr>
                <w:t>NETDEV_HDD_SMART_CHECK_TYPE_E</w:t>
              </w:r>
            </w:hyperlink>
          </w:p>
        </w:tc>
      </w:tr>
      <w:tr w:rsidR="00822BE3" w:rsidRPr="003B4A82" w14:paraId="7F1F0345" w14:textId="77777777" w:rsidTr="00F00012">
        <w:tc>
          <w:tcPr>
            <w:tcW w:w="3096" w:type="dxa"/>
          </w:tcPr>
          <w:p w14:paraId="6689A7F1" w14:textId="77777777" w:rsidR="00822BE3" w:rsidRPr="003B4A82" w:rsidRDefault="00822BE3" w:rsidP="00F00012">
            <w:pPr>
              <w:rPr>
                <w:noProof/>
              </w:rPr>
            </w:pPr>
            <w:r w:rsidRPr="003B4A82">
              <w:rPr>
                <w:noProof/>
              </w:rPr>
              <w:t>byRes</w:t>
            </w:r>
          </w:p>
        </w:tc>
        <w:tc>
          <w:tcPr>
            <w:tcW w:w="7360" w:type="dxa"/>
          </w:tcPr>
          <w:p w14:paraId="49FCB7AB" w14:textId="77777777" w:rsidR="00822BE3" w:rsidRPr="003B4A82" w:rsidRDefault="00822BE3" w:rsidP="00F00012">
            <w:pPr>
              <w:rPr>
                <w:noProof/>
              </w:rPr>
            </w:pPr>
            <w:r w:rsidRPr="003B4A82">
              <w:rPr>
                <w:noProof/>
              </w:rPr>
              <w:t>保留字节</w:t>
            </w:r>
          </w:p>
        </w:tc>
      </w:tr>
    </w:tbl>
    <w:p w14:paraId="63CD5A56" w14:textId="77777777" w:rsidR="00822BE3" w:rsidRPr="003B4A82" w:rsidRDefault="00822BE3" w:rsidP="00822BE3">
      <w:pPr>
        <w:rPr>
          <w:b/>
        </w:rPr>
      </w:pPr>
    </w:p>
    <w:p w14:paraId="580F813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B429202" w14:textId="77777777" w:rsidR="00BB128B" w:rsidRPr="003B4A82" w:rsidRDefault="00E02404" w:rsidP="00BB128B">
      <w:hyperlink w:anchor="_设备配置命令" w:history="1">
        <w:r w:rsidR="00BB128B" w:rsidRPr="003B4A82">
          <w:rPr>
            <w:rStyle w:val="a5"/>
            <w:u w:val="none"/>
          </w:rPr>
          <w:t>NETDEV_CONFIG_COMMAND_E</w:t>
        </w:r>
      </w:hyperlink>
    </w:p>
    <w:p w14:paraId="67305EE7" w14:textId="77777777" w:rsidR="00822BE3" w:rsidRPr="003B4A82" w:rsidRDefault="00822BE3" w:rsidP="00822BE3">
      <w:pPr>
        <w:pStyle w:val="3"/>
        <w:ind w:left="283"/>
      </w:pPr>
      <w:bookmarkStart w:id="1200" w:name="_硬盘Smart检测信息"/>
      <w:bookmarkStart w:id="1201" w:name="_Toc88647639"/>
      <w:bookmarkEnd w:id="1200"/>
      <w:r w:rsidRPr="003B4A82">
        <w:t>硬盘</w:t>
      </w:r>
      <w:r w:rsidRPr="003B4A82">
        <w:t>Smart</w:t>
      </w:r>
      <w:r w:rsidRPr="003B4A82">
        <w:t>检测信息</w:t>
      </w:r>
      <w:bookmarkEnd w:id="1201"/>
    </w:p>
    <w:tbl>
      <w:tblPr>
        <w:tblStyle w:val="a7"/>
        <w:tblW w:w="0" w:type="auto"/>
        <w:tblLook w:val="04A0" w:firstRow="1" w:lastRow="0" w:firstColumn="1" w:lastColumn="0" w:noHBand="0" w:noVBand="1"/>
      </w:tblPr>
      <w:tblGrid>
        <w:gridCol w:w="10456"/>
      </w:tblGrid>
      <w:tr w:rsidR="00822BE3" w:rsidRPr="003B4A82" w14:paraId="6E50BEDE" w14:textId="77777777" w:rsidTr="00F00012">
        <w:trPr>
          <w:trHeight w:val="642"/>
        </w:trPr>
        <w:tc>
          <w:tcPr>
            <w:tcW w:w="10456" w:type="dxa"/>
          </w:tcPr>
          <w:p w14:paraId="45B5A014" w14:textId="77777777" w:rsidR="00822BE3" w:rsidRPr="003B4A82" w:rsidRDefault="00822BE3" w:rsidP="00F00012">
            <w:pPr>
              <w:rPr>
                <w:noProof/>
              </w:rPr>
            </w:pPr>
            <w:r w:rsidRPr="003B4A82">
              <w:rPr>
                <w:noProof/>
              </w:rPr>
              <w:t>typedef struct tagNETDEVHDDSmartCheckInfo</w:t>
            </w:r>
          </w:p>
          <w:p w14:paraId="63CB0923" w14:textId="77777777" w:rsidR="00822BE3" w:rsidRPr="003B4A82" w:rsidRDefault="00822BE3" w:rsidP="00F00012">
            <w:pPr>
              <w:rPr>
                <w:noProof/>
              </w:rPr>
            </w:pPr>
            <w:r w:rsidRPr="003B4A82">
              <w:rPr>
                <w:noProof/>
              </w:rPr>
              <w:t>{</w:t>
            </w:r>
          </w:p>
          <w:p w14:paraId="7F2A76CD" w14:textId="77777777" w:rsidR="00822BE3" w:rsidRPr="003B4A82" w:rsidRDefault="00822BE3" w:rsidP="00F00012">
            <w:pPr>
              <w:rPr>
                <w:noProof/>
              </w:rPr>
            </w:pPr>
            <w:r w:rsidRPr="003B4A82">
              <w:rPr>
                <w:noProof/>
              </w:rPr>
              <w:t xml:space="preserve">    UINT32                          udwID;                                  </w:t>
            </w:r>
          </w:p>
          <w:p w14:paraId="1B1C96AD" w14:textId="77777777" w:rsidR="00822BE3" w:rsidRPr="003B4A82" w:rsidRDefault="00822BE3" w:rsidP="00F00012">
            <w:pPr>
              <w:rPr>
                <w:noProof/>
              </w:rPr>
            </w:pPr>
            <w:r w:rsidRPr="003B4A82">
              <w:rPr>
                <w:noProof/>
              </w:rPr>
              <w:t xml:space="preserve">    UINT32                          udwType;                                </w:t>
            </w:r>
          </w:p>
          <w:p w14:paraId="32CD3C98" w14:textId="77777777" w:rsidR="00822BE3" w:rsidRPr="003B4A82" w:rsidRDefault="00822BE3" w:rsidP="00F00012">
            <w:pPr>
              <w:ind w:firstLineChars="200" w:firstLine="420"/>
              <w:rPr>
                <w:noProof/>
              </w:rPr>
            </w:pPr>
            <w:r w:rsidRPr="003B4A82">
              <w:rPr>
                <w:noProof/>
              </w:rPr>
              <w:t xml:space="preserve">BYTE                            byRes[128];                            </w:t>
            </w:r>
          </w:p>
          <w:p w14:paraId="069A7395" w14:textId="77777777" w:rsidR="00822BE3" w:rsidRPr="003B4A82" w:rsidRDefault="00822BE3" w:rsidP="00F00012">
            <w:pPr>
              <w:rPr>
                <w:noProof/>
              </w:rPr>
            </w:pPr>
            <w:r w:rsidRPr="003B4A82">
              <w:rPr>
                <w:noProof/>
              </w:rPr>
              <w:t>}NETDEV_HDD_SMART_CHECK_INFO_S,*LPNETDEV_HDD_SMART_CHECK_INFO_S;</w:t>
            </w:r>
          </w:p>
        </w:tc>
      </w:tr>
    </w:tbl>
    <w:p w14:paraId="2AB73D24" w14:textId="77777777" w:rsidR="00822BE3" w:rsidRPr="003B4A82" w:rsidRDefault="00822BE3" w:rsidP="00822BE3"/>
    <w:p w14:paraId="52B1568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A5C2C39" w14:textId="77777777" w:rsidTr="00F00012">
        <w:tc>
          <w:tcPr>
            <w:tcW w:w="3096" w:type="dxa"/>
          </w:tcPr>
          <w:p w14:paraId="7851920B" w14:textId="77777777" w:rsidR="00822BE3" w:rsidRPr="003B4A82" w:rsidRDefault="00822BE3" w:rsidP="00F00012">
            <w:r w:rsidRPr="003B4A82">
              <w:rPr>
                <w:rFonts w:hint="eastAsia"/>
              </w:rPr>
              <w:t>参数</w:t>
            </w:r>
          </w:p>
        </w:tc>
        <w:tc>
          <w:tcPr>
            <w:tcW w:w="7360" w:type="dxa"/>
          </w:tcPr>
          <w:p w14:paraId="6C5CACC0" w14:textId="77777777" w:rsidR="00822BE3" w:rsidRPr="003B4A82" w:rsidRDefault="00822BE3" w:rsidP="00F00012">
            <w:r w:rsidRPr="003B4A82">
              <w:rPr>
                <w:rFonts w:hint="eastAsia"/>
              </w:rPr>
              <w:t>说明</w:t>
            </w:r>
          </w:p>
        </w:tc>
      </w:tr>
      <w:tr w:rsidR="00822BE3" w:rsidRPr="003B4A82" w14:paraId="0B70B475" w14:textId="77777777" w:rsidTr="00F00012">
        <w:tc>
          <w:tcPr>
            <w:tcW w:w="3096" w:type="dxa"/>
          </w:tcPr>
          <w:p w14:paraId="7D1964E3" w14:textId="77777777" w:rsidR="00822BE3" w:rsidRPr="003B4A82" w:rsidRDefault="00822BE3" w:rsidP="00F00012">
            <w:pPr>
              <w:rPr>
                <w:noProof/>
              </w:rPr>
            </w:pPr>
            <w:r w:rsidRPr="003B4A82">
              <w:rPr>
                <w:noProof/>
              </w:rPr>
              <w:t>udwID</w:t>
            </w:r>
          </w:p>
        </w:tc>
        <w:tc>
          <w:tcPr>
            <w:tcW w:w="7360" w:type="dxa"/>
          </w:tcPr>
          <w:p w14:paraId="52406508" w14:textId="77777777" w:rsidR="00822BE3" w:rsidRPr="003B4A82" w:rsidRDefault="00822BE3" w:rsidP="00F00012">
            <w:pPr>
              <w:rPr>
                <w:noProof/>
              </w:rPr>
            </w:pPr>
            <w:r w:rsidRPr="003B4A82">
              <w:rPr>
                <w:noProof/>
              </w:rPr>
              <w:t>存储容器编号</w:t>
            </w:r>
          </w:p>
        </w:tc>
      </w:tr>
      <w:tr w:rsidR="00822BE3" w:rsidRPr="003B4A82" w14:paraId="63144F43" w14:textId="77777777" w:rsidTr="00F00012">
        <w:tc>
          <w:tcPr>
            <w:tcW w:w="3096" w:type="dxa"/>
          </w:tcPr>
          <w:p w14:paraId="7DC7AA17" w14:textId="77777777" w:rsidR="00822BE3" w:rsidRPr="003B4A82" w:rsidRDefault="00822BE3" w:rsidP="00F00012">
            <w:pPr>
              <w:rPr>
                <w:noProof/>
              </w:rPr>
            </w:pPr>
            <w:r w:rsidRPr="003B4A82">
              <w:rPr>
                <w:noProof/>
              </w:rPr>
              <w:t>udwType</w:t>
            </w:r>
          </w:p>
        </w:tc>
        <w:tc>
          <w:tcPr>
            <w:tcW w:w="7360" w:type="dxa"/>
          </w:tcPr>
          <w:p w14:paraId="6FD54065" w14:textId="5F70FF5E" w:rsidR="00822BE3" w:rsidRPr="003B4A82" w:rsidRDefault="00822BE3" w:rsidP="00F00012">
            <w:pPr>
              <w:rPr>
                <w:noProof/>
              </w:rPr>
            </w:pPr>
            <w:r w:rsidRPr="003B4A82">
              <w:rPr>
                <w:noProof/>
              </w:rPr>
              <w:t xml:space="preserve">检测类型参见枚举# </w:t>
            </w:r>
            <w:hyperlink w:anchor="_硬盘Smart检测类型" w:history="1">
              <w:r w:rsidR="00330F2C" w:rsidRPr="003B4A82">
                <w:rPr>
                  <w:rStyle w:val="a5"/>
                  <w:noProof/>
                  <w:u w:val="none"/>
                </w:rPr>
                <w:t>NETDEV_HDD_SMART_CHECK_TYPE_E</w:t>
              </w:r>
            </w:hyperlink>
          </w:p>
        </w:tc>
      </w:tr>
      <w:tr w:rsidR="00822BE3" w:rsidRPr="003B4A82" w14:paraId="7FC166D6" w14:textId="77777777" w:rsidTr="00F00012">
        <w:tc>
          <w:tcPr>
            <w:tcW w:w="3096" w:type="dxa"/>
          </w:tcPr>
          <w:p w14:paraId="1D319ED3" w14:textId="77777777" w:rsidR="00822BE3" w:rsidRPr="003B4A82" w:rsidRDefault="00822BE3" w:rsidP="00F00012">
            <w:pPr>
              <w:rPr>
                <w:noProof/>
              </w:rPr>
            </w:pPr>
            <w:r w:rsidRPr="003B4A82">
              <w:rPr>
                <w:noProof/>
              </w:rPr>
              <w:t>byRes</w:t>
            </w:r>
          </w:p>
        </w:tc>
        <w:tc>
          <w:tcPr>
            <w:tcW w:w="7360" w:type="dxa"/>
          </w:tcPr>
          <w:p w14:paraId="13A6C432" w14:textId="77777777" w:rsidR="00822BE3" w:rsidRPr="003B4A82" w:rsidRDefault="00822BE3" w:rsidP="00F00012">
            <w:pPr>
              <w:rPr>
                <w:noProof/>
              </w:rPr>
            </w:pPr>
            <w:r w:rsidRPr="003B4A82">
              <w:rPr>
                <w:noProof/>
              </w:rPr>
              <w:t>保留字节</w:t>
            </w:r>
          </w:p>
        </w:tc>
      </w:tr>
    </w:tbl>
    <w:p w14:paraId="3993142E" w14:textId="77777777" w:rsidR="00822BE3" w:rsidRPr="003B4A82" w:rsidRDefault="00822BE3" w:rsidP="00822BE3">
      <w:pPr>
        <w:rPr>
          <w:b/>
        </w:rPr>
      </w:pPr>
    </w:p>
    <w:p w14:paraId="5A7A0D0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3E815E4" w14:textId="77777777" w:rsidR="00BB128B" w:rsidRPr="003B4A82" w:rsidRDefault="00E02404" w:rsidP="00BB128B">
      <w:hyperlink w:anchor="_设备配置命令" w:history="1">
        <w:r w:rsidR="00BB128B" w:rsidRPr="003B4A82">
          <w:rPr>
            <w:rStyle w:val="a5"/>
            <w:u w:val="none"/>
          </w:rPr>
          <w:t>NETDEV_CONFIG_COMMAND_E</w:t>
        </w:r>
      </w:hyperlink>
    </w:p>
    <w:p w14:paraId="6A378F45" w14:textId="77777777" w:rsidR="00822BE3" w:rsidRPr="003B4A82" w:rsidRDefault="00822BE3" w:rsidP="00822BE3">
      <w:pPr>
        <w:pStyle w:val="3"/>
        <w:ind w:left="283"/>
      </w:pPr>
      <w:bookmarkStart w:id="1202" w:name="_照片接收服务器配置信息列表"/>
      <w:bookmarkStart w:id="1203" w:name="_Toc88647640"/>
      <w:bookmarkEnd w:id="1202"/>
      <w:r w:rsidRPr="003B4A82">
        <w:t>照片接收服务器配置信息列表</w:t>
      </w:r>
      <w:bookmarkEnd w:id="1203"/>
    </w:p>
    <w:tbl>
      <w:tblPr>
        <w:tblStyle w:val="a7"/>
        <w:tblW w:w="0" w:type="auto"/>
        <w:tblLook w:val="04A0" w:firstRow="1" w:lastRow="0" w:firstColumn="1" w:lastColumn="0" w:noHBand="0" w:noVBand="1"/>
      </w:tblPr>
      <w:tblGrid>
        <w:gridCol w:w="10456"/>
      </w:tblGrid>
      <w:tr w:rsidR="00822BE3" w:rsidRPr="003B4A82" w14:paraId="504D1D6F" w14:textId="77777777" w:rsidTr="00F00012">
        <w:trPr>
          <w:trHeight w:val="642"/>
        </w:trPr>
        <w:tc>
          <w:tcPr>
            <w:tcW w:w="10456" w:type="dxa"/>
          </w:tcPr>
          <w:p w14:paraId="70804CBD" w14:textId="77777777" w:rsidR="00822BE3" w:rsidRPr="003B4A82" w:rsidRDefault="00822BE3" w:rsidP="00F00012">
            <w:pPr>
              <w:rPr>
                <w:noProof/>
              </w:rPr>
            </w:pPr>
            <w:r w:rsidRPr="003B4A82">
              <w:rPr>
                <w:noProof/>
              </w:rPr>
              <w:t>typedef struct tagNETDEVPhotoServerCfgInfoList</w:t>
            </w:r>
          </w:p>
          <w:p w14:paraId="050CE679" w14:textId="77777777" w:rsidR="00822BE3" w:rsidRPr="003B4A82" w:rsidRDefault="00822BE3" w:rsidP="00F00012">
            <w:pPr>
              <w:rPr>
                <w:noProof/>
              </w:rPr>
            </w:pPr>
            <w:r w:rsidRPr="003B4A82">
              <w:rPr>
                <w:noProof/>
              </w:rPr>
              <w:t>{</w:t>
            </w:r>
          </w:p>
          <w:p w14:paraId="5AF27484" w14:textId="77777777" w:rsidR="00822BE3" w:rsidRPr="003B4A82" w:rsidRDefault="00822BE3" w:rsidP="00F00012">
            <w:pPr>
              <w:rPr>
                <w:noProof/>
              </w:rPr>
            </w:pPr>
            <w:r w:rsidRPr="003B4A82">
              <w:rPr>
                <w:noProof/>
              </w:rPr>
              <w:lastRenderedPageBreak/>
              <w:t xml:space="preserve">    UINT32                          udwNum;                                               </w:t>
            </w:r>
          </w:p>
          <w:p w14:paraId="226CCD83" w14:textId="6BABC3C6" w:rsidR="00822BE3" w:rsidRPr="003B4A82" w:rsidRDefault="00E02404" w:rsidP="00F00012">
            <w:pPr>
              <w:ind w:firstLine="420"/>
              <w:rPr>
                <w:noProof/>
              </w:rPr>
            </w:pPr>
            <w:hyperlink w:anchor="_照片接收服务器配置信息" w:history="1">
              <w:r w:rsidR="00822BE3" w:rsidRPr="003B4A82">
                <w:rPr>
                  <w:rStyle w:val="a5"/>
                  <w:noProof/>
                  <w:u w:val="none"/>
                </w:rPr>
                <w:t>NETDEV_PHOTO_SERVER_CFG_INFO_S</w:t>
              </w:r>
            </w:hyperlink>
            <w:r w:rsidR="00822BE3" w:rsidRPr="003B4A82">
              <w:rPr>
                <w:noProof/>
              </w:rPr>
              <w:t xml:space="preserve">    </w:t>
            </w:r>
          </w:p>
          <w:p w14:paraId="4314E119" w14:textId="77777777" w:rsidR="00822BE3" w:rsidRPr="003B4A82" w:rsidRDefault="00822BE3" w:rsidP="00F00012">
            <w:pPr>
              <w:ind w:firstLineChars="1850" w:firstLine="3885"/>
              <w:rPr>
                <w:noProof/>
              </w:rPr>
            </w:pPr>
            <w:r w:rsidRPr="003B4A82">
              <w:rPr>
                <w:noProof/>
              </w:rPr>
              <w:t xml:space="preserve">astPhotoServerList[NETDEV_PHOTO_SERVER_MAX_NUM];    </w:t>
            </w:r>
          </w:p>
          <w:p w14:paraId="130C5300" w14:textId="77777777" w:rsidR="00822BE3" w:rsidRPr="003B4A82" w:rsidRDefault="00822BE3" w:rsidP="00F00012">
            <w:pPr>
              <w:rPr>
                <w:noProof/>
              </w:rPr>
            </w:pPr>
            <w:r w:rsidRPr="003B4A82">
              <w:rPr>
                <w:noProof/>
              </w:rPr>
              <w:t xml:space="preserve">    BYTE                            byRes[512];                                          </w:t>
            </w:r>
          </w:p>
          <w:p w14:paraId="5AD8F573" w14:textId="77777777" w:rsidR="00822BE3" w:rsidRPr="003B4A82" w:rsidRDefault="00822BE3" w:rsidP="00F00012">
            <w:pPr>
              <w:rPr>
                <w:noProof/>
              </w:rPr>
            </w:pPr>
            <w:r w:rsidRPr="003B4A82">
              <w:rPr>
                <w:noProof/>
              </w:rPr>
              <w:t>}NETDEV_PHOTO_SERVER_CFG_INFO_LIST_S,* LPNETDEV_PHOTO_SERVER_CFG_INFO_LIST_S;</w:t>
            </w:r>
          </w:p>
        </w:tc>
      </w:tr>
    </w:tbl>
    <w:p w14:paraId="396F114D" w14:textId="77777777" w:rsidR="00822BE3" w:rsidRPr="003B4A82" w:rsidRDefault="00822BE3" w:rsidP="00822BE3"/>
    <w:p w14:paraId="74F798F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B1695A3" w14:textId="77777777" w:rsidTr="00F00012">
        <w:tc>
          <w:tcPr>
            <w:tcW w:w="3096" w:type="dxa"/>
          </w:tcPr>
          <w:p w14:paraId="59B49F23" w14:textId="77777777" w:rsidR="00822BE3" w:rsidRPr="003B4A82" w:rsidRDefault="00822BE3" w:rsidP="00F00012">
            <w:r w:rsidRPr="003B4A82">
              <w:rPr>
                <w:rFonts w:hint="eastAsia"/>
              </w:rPr>
              <w:t>参数</w:t>
            </w:r>
          </w:p>
        </w:tc>
        <w:tc>
          <w:tcPr>
            <w:tcW w:w="7360" w:type="dxa"/>
          </w:tcPr>
          <w:p w14:paraId="0149E659" w14:textId="77777777" w:rsidR="00822BE3" w:rsidRPr="003B4A82" w:rsidRDefault="00822BE3" w:rsidP="00F00012">
            <w:r w:rsidRPr="003B4A82">
              <w:rPr>
                <w:rFonts w:hint="eastAsia"/>
              </w:rPr>
              <w:t>说明</w:t>
            </w:r>
          </w:p>
        </w:tc>
      </w:tr>
      <w:tr w:rsidR="00822BE3" w:rsidRPr="003B4A82" w14:paraId="29E910F3" w14:textId="77777777" w:rsidTr="00F00012">
        <w:tc>
          <w:tcPr>
            <w:tcW w:w="3096" w:type="dxa"/>
          </w:tcPr>
          <w:p w14:paraId="7C77559F" w14:textId="77777777" w:rsidR="00822BE3" w:rsidRPr="003B4A82" w:rsidRDefault="00822BE3" w:rsidP="00F00012">
            <w:pPr>
              <w:rPr>
                <w:noProof/>
              </w:rPr>
            </w:pPr>
            <w:r w:rsidRPr="003B4A82">
              <w:rPr>
                <w:noProof/>
              </w:rPr>
              <w:t>udwNum</w:t>
            </w:r>
          </w:p>
        </w:tc>
        <w:tc>
          <w:tcPr>
            <w:tcW w:w="7360" w:type="dxa"/>
          </w:tcPr>
          <w:p w14:paraId="091C9E14" w14:textId="77777777" w:rsidR="00822BE3" w:rsidRPr="003B4A82" w:rsidRDefault="00822BE3" w:rsidP="00F00012">
            <w:pPr>
              <w:rPr>
                <w:noProof/>
              </w:rPr>
            </w:pPr>
            <w:r w:rsidRPr="003B4A82">
              <w:rPr>
                <w:noProof/>
              </w:rPr>
              <w:t>照片服务器数量当前支持数量为</w:t>
            </w:r>
            <w:r w:rsidRPr="003B4A82">
              <w:rPr>
                <w:rFonts w:hint="eastAsia"/>
                <w:noProof/>
              </w:rPr>
              <w:t>2</w:t>
            </w:r>
          </w:p>
        </w:tc>
      </w:tr>
      <w:tr w:rsidR="00822BE3" w:rsidRPr="003B4A82" w14:paraId="38A8924D" w14:textId="77777777" w:rsidTr="00F00012">
        <w:tc>
          <w:tcPr>
            <w:tcW w:w="3096" w:type="dxa"/>
          </w:tcPr>
          <w:p w14:paraId="6D3C1025" w14:textId="77777777" w:rsidR="00822BE3" w:rsidRPr="003B4A82" w:rsidRDefault="00822BE3" w:rsidP="00F00012">
            <w:pPr>
              <w:rPr>
                <w:noProof/>
              </w:rPr>
            </w:pPr>
            <w:r w:rsidRPr="003B4A82">
              <w:rPr>
                <w:noProof/>
              </w:rPr>
              <w:t>astPhotoServerList</w:t>
            </w:r>
          </w:p>
        </w:tc>
        <w:tc>
          <w:tcPr>
            <w:tcW w:w="7360" w:type="dxa"/>
          </w:tcPr>
          <w:p w14:paraId="34443B6D" w14:textId="77777777" w:rsidR="00822BE3" w:rsidRPr="003B4A82" w:rsidRDefault="00822BE3" w:rsidP="00F00012">
            <w:pPr>
              <w:rPr>
                <w:noProof/>
              </w:rPr>
            </w:pPr>
            <w:r w:rsidRPr="003B4A82">
              <w:rPr>
                <w:noProof/>
              </w:rPr>
              <w:t>照片服务器配置列表</w:t>
            </w:r>
          </w:p>
        </w:tc>
      </w:tr>
      <w:tr w:rsidR="00822BE3" w:rsidRPr="003B4A82" w14:paraId="6D4512F0" w14:textId="77777777" w:rsidTr="00F00012">
        <w:tc>
          <w:tcPr>
            <w:tcW w:w="3096" w:type="dxa"/>
          </w:tcPr>
          <w:p w14:paraId="36015550" w14:textId="77777777" w:rsidR="00822BE3" w:rsidRPr="003B4A82" w:rsidRDefault="00822BE3" w:rsidP="00F00012">
            <w:pPr>
              <w:rPr>
                <w:noProof/>
              </w:rPr>
            </w:pPr>
            <w:r w:rsidRPr="003B4A82">
              <w:rPr>
                <w:noProof/>
              </w:rPr>
              <w:t>byRes</w:t>
            </w:r>
          </w:p>
        </w:tc>
        <w:tc>
          <w:tcPr>
            <w:tcW w:w="7360" w:type="dxa"/>
          </w:tcPr>
          <w:p w14:paraId="6C32A086" w14:textId="77777777" w:rsidR="00822BE3" w:rsidRPr="003B4A82" w:rsidRDefault="00822BE3" w:rsidP="00F00012">
            <w:pPr>
              <w:rPr>
                <w:noProof/>
              </w:rPr>
            </w:pPr>
            <w:r w:rsidRPr="003B4A82">
              <w:rPr>
                <w:noProof/>
              </w:rPr>
              <w:t>保留字节</w:t>
            </w:r>
          </w:p>
        </w:tc>
      </w:tr>
    </w:tbl>
    <w:p w14:paraId="0DF46E83" w14:textId="77777777" w:rsidR="00822BE3" w:rsidRPr="003B4A82" w:rsidRDefault="00822BE3" w:rsidP="00822BE3">
      <w:pPr>
        <w:rPr>
          <w:b/>
        </w:rPr>
      </w:pPr>
    </w:p>
    <w:p w14:paraId="75404BA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99CAA63" w14:textId="77777777" w:rsidR="00BB128B" w:rsidRPr="003B4A82" w:rsidRDefault="00E02404" w:rsidP="00BB128B">
      <w:hyperlink w:anchor="_设备配置命令" w:history="1">
        <w:r w:rsidR="00BB128B" w:rsidRPr="003B4A82">
          <w:rPr>
            <w:rStyle w:val="a5"/>
            <w:u w:val="none"/>
          </w:rPr>
          <w:t>NETDEV_CONFIG_COMMAND_E</w:t>
        </w:r>
      </w:hyperlink>
    </w:p>
    <w:p w14:paraId="259D5980" w14:textId="77777777" w:rsidR="00822BE3" w:rsidRPr="003B4A82" w:rsidRDefault="00822BE3" w:rsidP="00822BE3">
      <w:pPr>
        <w:pStyle w:val="3"/>
        <w:ind w:left="283"/>
      </w:pPr>
      <w:bookmarkStart w:id="1204" w:name="_功能增强配置信息"/>
      <w:bookmarkStart w:id="1205" w:name="_Toc88647641"/>
      <w:bookmarkEnd w:id="1204"/>
      <w:r w:rsidRPr="003B4A82">
        <w:t>功能增强配置信息</w:t>
      </w:r>
      <w:bookmarkEnd w:id="1205"/>
    </w:p>
    <w:tbl>
      <w:tblPr>
        <w:tblStyle w:val="a7"/>
        <w:tblW w:w="0" w:type="auto"/>
        <w:tblLook w:val="04A0" w:firstRow="1" w:lastRow="0" w:firstColumn="1" w:lastColumn="0" w:noHBand="0" w:noVBand="1"/>
      </w:tblPr>
      <w:tblGrid>
        <w:gridCol w:w="10456"/>
      </w:tblGrid>
      <w:tr w:rsidR="00822BE3" w:rsidRPr="003B4A82" w14:paraId="4BCA00CF" w14:textId="77777777" w:rsidTr="00F00012">
        <w:trPr>
          <w:trHeight w:val="642"/>
        </w:trPr>
        <w:tc>
          <w:tcPr>
            <w:tcW w:w="10456" w:type="dxa"/>
          </w:tcPr>
          <w:p w14:paraId="207F3C4C" w14:textId="77777777" w:rsidR="00822BE3" w:rsidRPr="003B4A82" w:rsidRDefault="00822BE3" w:rsidP="00F00012">
            <w:pPr>
              <w:rPr>
                <w:noProof/>
              </w:rPr>
            </w:pPr>
            <w:r w:rsidRPr="003B4A82">
              <w:rPr>
                <w:noProof/>
              </w:rPr>
              <w:t>typedef struct tagNETDEVEnhancedConfigInfo</w:t>
            </w:r>
          </w:p>
          <w:p w14:paraId="4C38FD4F" w14:textId="77777777" w:rsidR="00822BE3" w:rsidRPr="003B4A82" w:rsidRDefault="00822BE3" w:rsidP="00F00012">
            <w:pPr>
              <w:rPr>
                <w:noProof/>
              </w:rPr>
            </w:pPr>
            <w:r w:rsidRPr="003B4A82">
              <w:rPr>
                <w:noProof/>
              </w:rPr>
              <w:t>{</w:t>
            </w:r>
          </w:p>
          <w:p w14:paraId="415AA766" w14:textId="77777777" w:rsidR="00822BE3" w:rsidRPr="003B4A82" w:rsidRDefault="00822BE3" w:rsidP="00F00012">
            <w:pPr>
              <w:rPr>
                <w:noProof/>
              </w:rPr>
            </w:pPr>
            <w:r w:rsidRPr="003B4A82">
              <w:rPr>
                <w:noProof/>
              </w:rPr>
              <w:t xml:space="preserve">    BOOL    bEnabledStorage;       </w:t>
            </w:r>
          </w:p>
          <w:p w14:paraId="4DD4DCE1" w14:textId="77777777" w:rsidR="00822BE3" w:rsidRPr="003B4A82" w:rsidRDefault="00822BE3" w:rsidP="00F00012">
            <w:pPr>
              <w:ind w:firstLineChars="200" w:firstLine="420"/>
              <w:rPr>
                <w:noProof/>
              </w:rPr>
            </w:pPr>
            <w:r w:rsidRPr="003B4A82">
              <w:rPr>
                <w:noProof/>
              </w:rPr>
              <w:t xml:space="preserve">BYTE    byRes[512];                         </w:t>
            </w:r>
          </w:p>
          <w:p w14:paraId="7A2A81FF" w14:textId="77777777" w:rsidR="00822BE3" w:rsidRPr="003B4A82" w:rsidRDefault="00822BE3" w:rsidP="00F00012">
            <w:pPr>
              <w:rPr>
                <w:noProof/>
              </w:rPr>
            </w:pPr>
            <w:r w:rsidRPr="003B4A82">
              <w:rPr>
                <w:noProof/>
              </w:rPr>
              <w:t>}NETDEV_ENHANCED_CONFIG_INFO_S, *LPNETDEV_ENHANCED_CONFIG_INFO_S;</w:t>
            </w:r>
          </w:p>
        </w:tc>
      </w:tr>
    </w:tbl>
    <w:p w14:paraId="1F8DD1B4" w14:textId="77777777" w:rsidR="00822BE3" w:rsidRPr="003B4A82" w:rsidRDefault="00822BE3" w:rsidP="00822BE3"/>
    <w:p w14:paraId="1EB2AB5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24EAC2F" w14:textId="77777777" w:rsidTr="00F00012">
        <w:tc>
          <w:tcPr>
            <w:tcW w:w="3096" w:type="dxa"/>
          </w:tcPr>
          <w:p w14:paraId="47636D30" w14:textId="77777777" w:rsidR="00822BE3" w:rsidRPr="003B4A82" w:rsidRDefault="00822BE3" w:rsidP="00F00012">
            <w:r w:rsidRPr="003B4A82">
              <w:rPr>
                <w:rFonts w:hint="eastAsia"/>
              </w:rPr>
              <w:t>参数</w:t>
            </w:r>
          </w:p>
        </w:tc>
        <w:tc>
          <w:tcPr>
            <w:tcW w:w="7360" w:type="dxa"/>
          </w:tcPr>
          <w:p w14:paraId="4C60A2B4" w14:textId="77777777" w:rsidR="00822BE3" w:rsidRPr="003B4A82" w:rsidRDefault="00822BE3" w:rsidP="00F00012">
            <w:r w:rsidRPr="003B4A82">
              <w:rPr>
                <w:rFonts w:hint="eastAsia"/>
              </w:rPr>
              <w:t>说明</w:t>
            </w:r>
          </w:p>
        </w:tc>
      </w:tr>
      <w:tr w:rsidR="00822BE3" w:rsidRPr="003B4A82" w14:paraId="268152EA" w14:textId="77777777" w:rsidTr="00F00012">
        <w:tc>
          <w:tcPr>
            <w:tcW w:w="3096" w:type="dxa"/>
          </w:tcPr>
          <w:p w14:paraId="0F3043EB" w14:textId="77777777" w:rsidR="00822BE3" w:rsidRPr="003B4A82" w:rsidRDefault="00822BE3" w:rsidP="00F00012">
            <w:pPr>
              <w:rPr>
                <w:noProof/>
              </w:rPr>
            </w:pPr>
            <w:r w:rsidRPr="003B4A82">
              <w:rPr>
                <w:noProof/>
              </w:rPr>
              <w:t>bEnabledStorage</w:t>
            </w:r>
          </w:p>
        </w:tc>
        <w:tc>
          <w:tcPr>
            <w:tcW w:w="7360" w:type="dxa"/>
          </w:tcPr>
          <w:p w14:paraId="49AA54BA" w14:textId="2C74C3CF" w:rsidR="00822BE3" w:rsidRPr="003B4A82" w:rsidRDefault="00822BE3" w:rsidP="00F00012">
            <w:pPr>
              <w:rPr>
                <w:noProof/>
              </w:rPr>
            </w:pPr>
            <w:r w:rsidRPr="003B4A82">
              <w:rPr>
                <w:noProof/>
              </w:rPr>
              <w:t>UNP/云设备存储开关使能状态，</w:t>
            </w:r>
            <w:r w:rsidR="006B7FC4">
              <w:rPr>
                <w:rFonts w:hint="eastAsia"/>
                <w:noProof/>
              </w:rPr>
              <w:t>0</w:t>
            </w:r>
            <w:r w:rsidRPr="003B4A82">
              <w:rPr>
                <w:noProof/>
              </w:rPr>
              <w:t>:关闭，</w:t>
            </w:r>
            <w:r w:rsidR="006B7FC4">
              <w:rPr>
                <w:rFonts w:hint="eastAsia"/>
                <w:noProof/>
              </w:rPr>
              <w:t>1</w:t>
            </w:r>
            <w:r w:rsidRPr="003B4A82">
              <w:rPr>
                <w:noProof/>
              </w:rPr>
              <w:t>:开启</w:t>
            </w:r>
          </w:p>
        </w:tc>
      </w:tr>
      <w:tr w:rsidR="00822BE3" w:rsidRPr="003B4A82" w14:paraId="4AC660D8" w14:textId="77777777" w:rsidTr="00F00012">
        <w:tc>
          <w:tcPr>
            <w:tcW w:w="3096" w:type="dxa"/>
          </w:tcPr>
          <w:p w14:paraId="4A56B1B3" w14:textId="77777777" w:rsidR="00822BE3" w:rsidRPr="003B4A82" w:rsidRDefault="00822BE3" w:rsidP="00F00012">
            <w:pPr>
              <w:rPr>
                <w:noProof/>
              </w:rPr>
            </w:pPr>
            <w:r w:rsidRPr="003B4A82">
              <w:rPr>
                <w:noProof/>
              </w:rPr>
              <w:t>byRes</w:t>
            </w:r>
          </w:p>
        </w:tc>
        <w:tc>
          <w:tcPr>
            <w:tcW w:w="7360" w:type="dxa"/>
          </w:tcPr>
          <w:p w14:paraId="7AEBFFEF" w14:textId="77777777" w:rsidR="00822BE3" w:rsidRPr="003B4A82" w:rsidRDefault="00822BE3" w:rsidP="00F00012">
            <w:pPr>
              <w:rPr>
                <w:noProof/>
              </w:rPr>
            </w:pPr>
            <w:r w:rsidRPr="003B4A82">
              <w:rPr>
                <w:noProof/>
              </w:rPr>
              <w:t>保留字段</w:t>
            </w:r>
          </w:p>
        </w:tc>
      </w:tr>
    </w:tbl>
    <w:p w14:paraId="377E2366" w14:textId="77777777" w:rsidR="00822BE3" w:rsidRPr="003B4A82" w:rsidRDefault="00822BE3" w:rsidP="00822BE3">
      <w:pPr>
        <w:rPr>
          <w:b/>
        </w:rPr>
      </w:pPr>
    </w:p>
    <w:p w14:paraId="7D20CD3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A417AA5" w14:textId="77777777" w:rsidR="00BB128B" w:rsidRPr="003B4A82" w:rsidRDefault="00E02404" w:rsidP="00BB128B">
      <w:hyperlink w:anchor="_设备配置命令" w:history="1">
        <w:r w:rsidR="00BB128B" w:rsidRPr="003B4A82">
          <w:rPr>
            <w:rStyle w:val="a5"/>
            <w:u w:val="none"/>
          </w:rPr>
          <w:t>NETDEV_CONFIG_COMMAND_E</w:t>
        </w:r>
      </w:hyperlink>
    </w:p>
    <w:p w14:paraId="13DCCB3B" w14:textId="77777777" w:rsidR="00822BE3" w:rsidRPr="003B4A82" w:rsidRDefault="00822BE3" w:rsidP="00822BE3">
      <w:pPr>
        <w:pStyle w:val="3"/>
        <w:ind w:left="283"/>
      </w:pPr>
      <w:bookmarkStart w:id="1206" w:name="_智能服务器配置列表"/>
      <w:bookmarkStart w:id="1207" w:name="_Toc88647642"/>
      <w:bookmarkEnd w:id="1206"/>
      <w:r w:rsidRPr="003B4A82">
        <w:t>智能服务器配置列表</w:t>
      </w:r>
      <w:bookmarkEnd w:id="1207"/>
    </w:p>
    <w:tbl>
      <w:tblPr>
        <w:tblStyle w:val="a7"/>
        <w:tblW w:w="0" w:type="auto"/>
        <w:tblLook w:val="04A0" w:firstRow="1" w:lastRow="0" w:firstColumn="1" w:lastColumn="0" w:noHBand="0" w:noVBand="1"/>
      </w:tblPr>
      <w:tblGrid>
        <w:gridCol w:w="10456"/>
      </w:tblGrid>
      <w:tr w:rsidR="00822BE3" w:rsidRPr="003B4A82" w14:paraId="282A223A" w14:textId="77777777" w:rsidTr="00F00012">
        <w:trPr>
          <w:trHeight w:val="642"/>
        </w:trPr>
        <w:tc>
          <w:tcPr>
            <w:tcW w:w="10456" w:type="dxa"/>
          </w:tcPr>
          <w:p w14:paraId="186D52C1" w14:textId="77777777" w:rsidR="00822BE3" w:rsidRPr="003B4A82" w:rsidRDefault="00822BE3" w:rsidP="00F00012">
            <w:pPr>
              <w:rPr>
                <w:noProof/>
              </w:rPr>
            </w:pPr>
            <w:r w:rsidRPr="003B4A82">
              <w:rPr>
                <w:noProof/>
              </w:rPr>
              <w:t>typedef struct tagNETDEVDataServerList</w:t>
            </w:r>
          </w:p>
          <w:p w14:paraId="350C720F" w14:textId="77777777" w:rsidR="00822BE3" w:rsidRPr="003B4A82" w:rsidRDefault="00822BE3" w:rsidP="00F00012">
            <w:pPr>
              <w:rPr>
                <w:noProof/>
              </w:rPr>
            </w:pPr>
            <w:r w:rsidRPr="003B4A82">
              <w:rPr>
                <w:noProof/>
              </w:rPr>
              <w:t>{</w:t>
            </w:r>
          </w:p>
          <w:p w14:paraId="398068EA" w14:textId="77777777" w:rsidR="00822BE3" w:rsidRPr="003B4A82" w:rsidRDefault="00822BE3" w:rsidP="00F00012">
            <w:pPr>
              <w:rPr>
                <w:noProof/>
              </w:rPr>
            </w:pPr>
            <w:r w:rsidRPr="003B4A82">
              <w:rPr>
                <w:noProof/>
              </w:rPr>
              <w:t xml:space="preserve">    UINT32                          udwNum;                                               </w:t>
            </w:r>
          </w:p>
          <w:p w14:paraId="0E45AD15" w14:textId="557A17CC" w:rsidR="00822BE3" w:rsidRPr="003B4A82" w:rsidRDefault="00822BE3" w:rsidP="00F00012">
            <w:pPr>
              <w:ind w:left="3885" w:hangingChars="1850" w:hanging="3885"/>
              <w:rPr>
                <w:noProof/>
              </w:rPr>
            </w:pPr>
            <w:r w:rsidRPr="003B4A82">
              <w:rPr>
                <w:noProof/>
              </w:rPr>
              <w:t xml:space="preserve">    </w:t>
            </w:r>
            <w:hyperlink w:anchor="_智能服务器配置信息" w:history="1">
              <w:r w:rsidRPr="003B4A82">
                <w:rPr>
                  <w:rStyle w:val="a5"/>
                  <w:noProof/>
                  <w:u w:val="none"/>
                </w:rPr>
                <w:t>NETDEV_DATA_SERVER_INFO</w:t>
              </w:r>
            </w:hyperlink>
            <w:r w:rsidRPr="003B4A82">
              <w:rPr>
                <w:noProof/>
              </w:rPr>
              <w:t xml:space="preserve">         astDataServerList[NETDEV_INTELLIGENT_SERVER_MAX_NUM]; </w:t>
            </w:r>
          </w:p>
          <w:p w14:paraId="220DAA77" w14:textId="77777777" w:rsidR="00822BE3" w:rsidRPr="003B4A82" w:rsidRDefault="00822BE3" w:rsidP="00F00012">
            <w:pPr>
              <w:rPr>
                <w:noProof/>
              </w:rPr>
            </w:pPr>
            <w:r w:rsidRPr="003B4A82">
              <w:rPr>
                <w:noProof/>
              </w:rPr>
              <w:t xml:space="preserve">    BYTE                            byRes[128];                                           </w:t>
            </w:r>
          </w:p>
          <w:p w14:paraId="015154AD" w14:textId="77777777" w:rsidR="00822BE3" w:rsidRPr="003B4A82" w:rsidRDefault="00822BE3" w:rsidP="00F00012">
            <w:pPr>
              <w:rPr>
                <w:noProof/>
              </w:rPr>
            </w:pPr>
            <w:r w:rsidRPr="003B4A82">
              <w:rPr>
                <w:noProof/>
              </w:rPr>
              <w:t>}NETDEV_DATA_SERVER_LIST, *LPNETDEV_DATA_SERVER_LIST;</w:t>
            </w:r>
          </w:p>
        </w:tc>
      </w:tr>
    </w:tbl>
    <w:p w14:paraId="736FD972" w14:textId="77777777" w:rsidR="00822BE3" w:rsidRPr="003B4A82" w:rsidRDefault="00822BE3" w:rsidP="00822BE3"/>
    <w:p w14:paraId="24F5CF9B"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6F2EE6D" w14:textId="77777777" w:rsidTr="00F00012">
        <w:tc>
          <w:tcPr>
            <w:tcW w:w="3096" w:type="dxa"/>
          </w:tcPr>
          <w:p w14:paraId="052A3FCF" w14:textId="77777777" w:rsidR="00822BE3" w:rsidRPr="003B4A82" w:rsidRDefault="00822BE3" w:rsidP="00F00012">
            <w:r w:rsidRPr="003B4A82">
              <w:rPr>
                <w:rFonts w:hint="eastAsia"/>
              </w:rPr>
              <w:t>参数</w:t>
            </w:r>
          </w:p>
        </w:tc>
        <w:tc>
          <w:tcPr>
            <w:tcW w:w="7360" w:type="dxa"/>
          </w:tcPr>
          <w:p w14:paraId="40DE9B27" w14:textId="77777777" w:rsidR="00822BE3" w:rsidRPr="003B4A82" w:rsidRDefault="00822BE3" w:rsidP="00F00012">
            <w:r w:rsidRPr="003B4A82">
              <w:rPr>
                <w:rFonts w:hint="eastAsia"/>
              </w:rPr>
              <w:t>说明</w:t>
            </w:r>
          </w:p>
        </w:tc>
      </w:tr>
      <w:tr w:rsidR="00822BE3" w:rsidRPr="003B4A82" w14:paraId="7C6E1E5A" w14:textId="77777777" w:rsidTr="00F00012">
        <w:tc>
          <w:tcPr>
            <w:tcW w:w="3096" w:type="dxa"/>
          </w:tcPr>
          <w:p w14:paraId="20B19B79" w14:textId="77777777" w:rsidR="00822BE3" w:rsidRPr="003B4A82" w:rsidRDefault="00822BE3" w:rsidP="00F00012">
            <w:pPr>
              <w:rPr>
                <w:noProof/>
              </w:rPr>
            </w:pPr>
            <w:r w:rsidRPr="003B4A82">
              <w:rPr>
                <w:noProof/>
              </w:rPr>
              <w:t>udwNum</w:t>
            </w:r>
          </w:p>
        </w:tc>
        <w:tc>
          <w:tcPr>
            <w:tcW w:w="7360" w:type="dxa"/>
          </w:tcPr>
          <w:p w14:paraId="58A63C8F" w14:textId="77777777" w:rsidR="00822BE3" w:rsidRPr="003B4A82" w:rsidRDefault="00822BE3" w:rsidP="00F00012">
            <w:pPr>
              <w:rPr>
                <w:noProof/>
              </w:rPr>
            </w:pPr>
            <w:r w:rsidRPr="003B4A82">
              <w:rPr>
                <w:noProof/>
              </w:rPr>
              <w:t>管理服务器个数当前支持数量为</w:t>
            </w:r>
            <w:r w:rsidRPr="003B4A82">
              <w:rPr>
                <w:rFonts w:hint="eastAsia"/>
                <w:noProof/>
              </w:rPr>
              <w:t>2</w:t>
            </w:r>
          </w:p>
        </w:tc>
      </w:tr>
      <w:tr w:rsidR="00822BE3" w:rsidRPr="003B4A82" w14:paraId="5C527B01" w14:textId="77777777" w:rsidTr="00F00012">
        <w:tc>
          <w:tcPr>
            <w:tcW w:w="3096" w:type="dxa"/>
          </w:tcPr>
          <w:p w14:paraId="278F4BD2" w14:textId="77777777" w:rsidR="00822BE3" w:rsidRPr="003B4A82" w:rsidRDefault="00822BE3" w:rsidP="00F00012">
            <w:pPr>
              <w:rPr>
                <w:noProof/>
              </w:rPr>
            </w:pPr>
            <w:r w:rsidRPr="003B4A82">
              <w:rPr>
                <w:noProof/>
              </w:rPr>
              <w:t>astDataServerList</w:t>
            </w:r>
          </w:p>
        </w:tc>
        <w:tc>
          <w:tcPr>
            <w:tcW w:w="7360" w:type="dxa"/>
          </w:tcPr>
          <w:p w14:paraId="3F5C8B22" w14:textId="77777777" w:rsidR="00822BE3" w:rsidRPr="003B4A82" w:rsidRDefault="00822BE3" w:rsidP="00F00012">
            <w:pPr>
              <w:rPr>
                <w:noProof/>
              </w:rPr>
            </w:pPr>
            <w:r w:rsidRPr="003B4A82">
              <w:rPr>
                <w:noProof/>
              </w:rPr>
              <w:t>管理服务器列表</w:t>
            </w:r>
          </w:p>
        </w:tc>
      </w:tr>
      <w:tr w:rsidR="00822BE3" w:rsidRPr="003B4A82" w14:paraId="53A7C41E" w14:textId="77777777" w:rsidTr="00F00012">
        <w:tc>
          <w:tcPr>
            <w:tcW w:w="3096" w:type="dxa"/>
          </w:tcPr>
          <w:p w14:paraId="6345C587" w14:textId="77777777" w:rsidR="00822BE3" w:rsidRPr="003B4A82" w:rsidRDefault="00822BE3" w:rsidP="00F00012">
            <w:pPr>
              <w:rPr>
                <w:noProof/>
              </w:rPr>
            </w:pPr>
            <w:r w:rsidRPr="003B4A82">
              <w:rPr>
                <w:noProof/>
              </w:rPr>
              <w:t>byRes</w:t>
            </w:r>
          </w:p>
        </w:tc>
        <w:tc>
          <w:tcPr>
            <w:tcW w:w="7360" w:type="dxa"/>
          </w:tcPr>
          <w:p w14:paraId="06B7C907" w14:textId="77777777" w:rsidR="00822BE3" w:rsidRPr="003B4A82" w:rsidRDefault="00822BE3" w:rsidP="00F00012">
            <w:pPr>
              <w:rPr>
                <w:noProof/>
              </w:rPr>
            </w:pPr>
            <w:r w:rsidRPr="003B4A82">
              <w:rPr>
                <w:noProof/>
              </w:rPr>
              <w:t>保留字段</w:t>
            </w:r>
          </w:p>
        </w:tc>
      </w:tr>
    </w:tbl>
    <w:p w14:paraId="661BA40A" w14:textId="77777777" w:rsidR="00822BE3" w:rsidRPr="003B4A82" w:rsidRDefault="00822BE3" w:rsidP="00822BE3">
      <w:pPr>
        <w:rPr>
          <w:b/>
        </w:rPr>
      </w:pPr>
    </w:p>
    <w:p w14:paraId="4D70F81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D0AEE3E" w14:textId="77777777" w:rsidR="00BB128B" w:rsidRPr="003B4A82" w:rsidRDefault="00E02404" w:rsidP="00BB128B">
      <w:hyperlink w:anchor="_设备配置命令" w:history="1">
        <w:r w:rsidR="00BB128B" w:rsidRPr="003B4A82">
          <w:rPr>
            <w:rStyle w:val="a5"/>
            <w:u w:val="none"/>
          </w:rPr>
          <w:t>NETDEV_CONFIG_COMMAND_E</w:t>
        </w:r>
      </w:hyperlink>
    </w:p>
    <w:p w14:paraId="3827125A" w14:textId="77777777" w:rsidR="00822BE3" w:rsidRPr="003B4A82" w:rsidRDefault="00822BE3" w:rsidP="00822BE3">
      <w:pPr>
        <w:pStyle w:val="3"/>
        <w:ind w:left="283"/>
      </w:pPr>
      <w:bookmarkStart w:id="1208" w:name="_智能服务器配置信息_1"/>
      <w:bookmarkStart w:id="1209" w:name="_Toc88647643"/>
      <w:bookmarkEnd w:id="1208"/>
      <w:r w:rsidRPr="003B4A82">
        <w:t>智能服务器配置信息</w:t>
      </w:r>
      <w:bookmarkEnd w:id="1209"/>
    </w:p>
    <w:tbl>
      <w:tblPr>
        <w:tblStyle w:val="a7"/>
        <w:tblW w:w="0" w:type="auto"/>
        <w:tblLook w:val="04A0" w:firstRow="1" w:lastRow="0" w:firstColumn="1" w:lastColumn="0" w:noHBand="0" w:noVBand="1"/>
      </w:tblPr>
      <w:tblGrid>
        <w:gridCol w:w="10456"/>
      </w:tblGrid>
      <w:tr w:rsidR="00822BE3" w:rsidRPr="003B4A82" w14:paraId="44AB5634" w14:textId="77777777" w:rsidTr="00F00012">
        <w:trPr>
          <w:trHeight w:val="642"/>
        </w:trPr>
        <w:tc>
          <w:tcPr>
            <w:tcW w:w="10456" w:type="dxa"/>
          </w:tcPr>
          <w:p w14:paraId="4DF7E3C2" w14:textId="77777777" w:rsidR="00822BE3" w:rsidRPr="003B4A82" w:rsidRDefault="00822BE3" w:rsidP="00F00012">
            <w:pPr>
              <w:rPr>
                <w:noProof/>
              </w:rPr>
            </w:pPr>
            <w:r w:rsidRPr="003B4A82">
              <w:rPr>
                <w:noProof/>
              </w:rPr>
              <w:t>typedef struct tagNETDEVManagerServerInfo</w:t>
            </w:r>
          </w:p>
          <w:p w14:paraId="39E96AE2" w14:textId="77777777" w:rsidR="00822BE3" w:rsidRPr="003B4A82" w:rsidRDefault="00822BE3" w:rsidP="00F00012">
            <w:pPr>
              <w:rPr>
                <w:noProof/>
              </w:rPr>
            </w:pPr>
            <w:r w:rsidRPr="003B4A82">
              <w:rPr>
                <w:noProof/>
              </w:rPr>
              <w:t>{</w:t>
            </w:r>
          </w:p>
          <w:p w14:paraId="4AB63F09" w14:textId="77777777" w:rsidR="00822BE3" w:rsidRPr="003B4A82" w:rsidRDefault="00822BE3" w:rsidP="00F00012">
            <w:pPr>
              <w:rPr>
                <w:noProof/>
              </w:rPr>
            </w:pPr>
            <w:r w:rsidRPr="003B4A82">
              <w:rPr>
                <w:noProof/>
              </w:rPr>
              <w:t xml:space="preserve">    UINT32                          udwIndex;                                           </w:t>
            </w:r>
          </w:p>
          <w:p w14:paraId="4C9D1B6E" w14:textId="77777777" w:rsidR="00822BE3" w:rsidRPr="003B4A82" w:rsidRDefault="00822BE3" w:rsidP="00F00012">
            <w:pPr>
              <w:rPr>
                <w:noProof/>
              </w:rPr>
            </w:pPr>
            <w:r w:rsidRPr="003B4A82">
              <w:rPr>
                <w:noProof/>
              </w:rPr>
              <w:t xml:space="preserve">    UINT32                          udwMngProtocol;                                     </w:t>
            </w:r>
          </w:p>
          <w:p w14:paraId="423218A9" w14:textId="77777777" w:rsidR="00822BE3" w:rsidRPr="003B4A82" w:rsidRDefault="00822BE3" w:rsidP="00F00012">
            <w:pPr>
              <w:rPr>
                <w:noProof/>
              </w:rPr>
            </w:pPr>
            <w:r w:rsidRPr="003B4A82">
              <w:rPr>
                <w:noProof/>
              </w:rPr>
              <w:t xml:space="preserve">    CHAR                            szDeviceID[NETDEV_LEN_64];                          </w:t>
            </w:r>
          </w:p>
          <w:p w14:paraId="16E8F319" w14:textId="77777777" w:rsidR="00822BE3" w:rsidRPr="003B4A82" w:rsidRDefault="00822BE3" w:rsidP="00F00012">
            <w:pPr>
              <w:rPr>
                <w:noProof/>
              </w:rPr>
            </w:pPr>
            <w:r w:rsidRPr="003B4A82">
              <w:rPr>
                <w:noProof/>
              </w:rPr>
              <w:t xml:space="preserve">    CHAR                            szServerID[NETDEV_LEN_64];                          </w:t>
            </w:r>
          </w:p>
          <w:p w14:paraId="01C2C88C" w14:textId="77777777" w:rsidR="00822BE3" w:rsidRPr="003B4A82" w:rsidRDefault="00822BE3" w:rsidP="00F00012">
            <w:pPr>
              <w:rPr>
                <w:noProof/>
              </w:rPr>
            </w:pPr>
            <w:r w:rsidRPr="003B4A82">
              <w:rPr>
                <w:noProof/>
              </w:rPr>
              <w:t xml:space="preserve">    CHAR                            szDeviceName[NETDEV_DEV_NAME_LEN_MAX];              </w:t>
            </w:r>
          </w:p>
          <w:p w14:paraId="28945AC2" w14:textId="77777777" w:rsidR="00822BE3" w:rsidRPr="003B4A82" w:rsidRDefault="00822BE3" w:rsidP="00F00012">
            <w:pPr>
              <w:rPr>
                <w:noProof/>
              </w:rPr>
            </w:pPr>
            <w:r w:rsidRPr="003B4A82">
              <w:rPr>
                <w:noProof/>
              </w:rPr>
              <w:t xml:space="preserve">    CHAR                            szRegPassword[NETDEV_LEN_32];                       </w:t>
            </w:r>
          </w:p>
          <w:p w14:paraId="5E6A8B49" w14:textId="77777777" w:rsidR="00822BE3" w:rsidRPr="003B4A82" w:rsidRDefault="00822BE3" w:rsidP="00F00012">
            <w:pPr>
              <w:rPr>
                <w:noProof/>
              </w:rPr>
            </w:pPr>
            <w:r w:rsidRPr="003B4A82">
              <w:rPr>
                <w:noProof/>
              </w:rPr>
              <w:t xml:space="preserve">    CHAR                            szVideoChlID[NETDEV_LEN_64];                        </w:t>
            </w:r>
          </w:p>
          <w:p w14:paraId="386E52F3" w14:textId="77777777" w:rsidR="00822BE3" w:rsidRPr="003B4A82" w:rsidRDefault="00822BE3" w:rsidP="00F00012">
            <w:pPr>
              <w:rPr>
                <w:noProof/>
              </w:rPr>
            </w:pPr>
            <w:r w:rsidRPr="003B4A82">
              <w:rPr>
                <w:noProof/>
              </w:rPr>
              <w:t xml:space="preserve">    CHAR                            szAudioChlID[NETDEV_LEN_64];                        </w:t>
            </w:r>
          </w:p>
          <w:p w14:paraId="7B710F89" w14:textId="77777777" w:rsidR="00822BE3" w:rsidRPr="003B4A82" w:rsidRDefault="00822BE3" w:rsidP="00F00012">
            <w:pPr>
              <w:rPr>
                <w:noProof/>
              </w:rPr>
            </w:pPr>
            <w:r w:rsidRPr="003B4A82">
              <w:rPr>
                <w:noProof/>
              </w:rPr>
              <w:t xml:space="preserve">    UINT32                          udwExpire;                                          </w:t>
            </w:r>
          </w:p>
          <w:p w14:paraId="3B6E041D" w14:textId="77777777" w:rsidR="00822BE3" w:rsidRPr="003B4A82" w:rsidRDefault="00822BE3" w:rsidP="00F00012">
            <w:pPr>
              <w:rPr>
                <w:noProof/>
              </w:rPr>
            </w:pPr>
            <w:r w:rsidRPr="003B4A82">
              <w:rPr>
                <w:noProof/>
              </w:rPr>
              <w:t xml:space="preserve">    CHAR                            szAddress[NETDEV_IPADDR_STR_MAX_LEN];               </w:t>
            </w:r>
          </w:p>
          <w:p w14:paraId="06A0A46E" w14:textId="77777777" w:rsidR="00822BE3" w:rsidRPr="003B4A82" w:rsidRDefault="00822BE3" w:rsidP="00F00012">
            <w:pPr>
              <w:rPr>
                <w:noProof/>
              </w:rPr>
            </w:pPr>
            <w:r w:rsidRPr="003B4A82">
              <w:rPr>
                <w:noProof/>
              </w:rPr>
              <w:t xml:space="preserve">    UINT32                          udwPort;                                            </w:t>
            </w:r>
          </w:p>
          <w:p w14:paraId="5BD0C5E8" w14:textId="77777777" w:rsidR="00822BE3" w:rsidRPr="003B4A82" w:rsidRDefault="00822BE3" w:rsidP="00F00012">
            <w:pPr>
              <w:rPr>
                <w:noProof/>
              </w:rPr>
            </w:pPr>
            <w:r w:rsidRPr="003B4A82">
              <w:rPr>
                <w:noProof/>
              </w:rPr>
              <w:t xml:space="preserve">    BYTE                            byRes[256];                                         </w:t>
            </w:r>
          </w:p>
          <w:p w14:paraId="73454D17" w14:textId="77777777" w:rsidR="00822BE3" w:rsidRPr="003B4A82" w:rsidRDefault="00822BE3" w:rsidP="00F00012">
            <w:pPr>
              <w:rPr>
                <w:noProof/>
              </w:rPr>
            </w:pPr>
            <w:r w:rsidRPr="003B4A82">
              <w:rPr>
                <w:noProof/>
              </w:rPr>
              <w:t>}NETDEV_MANAGER_SERVER_INFO_S, *LPNETDEV_MANAGER_SERVER_INFO_S;</w:t>
            </w:r>
          </w:p>
        </w:tc>
      </w:tr>
    </w:tbl>
    <w:p w14:paraId="7C16E3A0" w14:textId="77777777" w:rsidR="00822BE3" w:rsidRPr="003B4A82" w:rsidRDefault="00822BE3" w:rsidP="00822BE3"/>
    <w:p w14:paraId="1527700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D339294" w14:textId="77777777" w:rsidTr="00F00012">
        <w:tc>
          <w:tcPr>
            <w:tcW w:w="3096" w:type="dxa"/>
          </w:tcPr>
          <w:p w14:paraId="2502978A" w14:textId="77777777" w:rsidR="00822BE3" w:rsidRPr="003B4A82" w:rsidRDefault="00822BE3" w:rsidP="00F00012">
            <w:r w:rsidRPr="003B4A82">
              <w:rPr>
                <w:rFonts w:hint="eastAsia"/>
              </w:rPr>
              <w:t>参数</w:t>
            </w:r>
          </w:p>
        </w:tc>
        <w:tc>
          <w:tcPr>
            <w:tcW w:w="7360" w:type="dxa"/>
          </w:tcPr>
          <w:p w14:paraId="6F7C436D" w14:textId="77777777" w:rsidR="00822BE3" w:rsidRPr="003B4A82" w:rsidRDefault="00822BE3" w:rsidP="00F00012">
            <w:r w:rsidRPr="003B4A82">
              <w:rPr>
                <w:rFonts w:hint="eastAsia"/>
              </w:rPr>
              <w:t>说明</w:t>
            </w:r>
          </w:p>
        </w:tc>
      </w:tr>
      <w:tr w:rsidR="00822BE3" w:rsidRPr="003B4A82" w14:paraId="6C178686" w14:textId="77777777" w:rsidTr="00F00012">
        <w:tc>
          <w:tcPr>
            <w:tcW w:w="3096" w:type="dxa"/>
          </w:tcPr>
          <w:p w14:paraId="0E8AF37D" w14:textId="77777777" w:rsidR="00822BE3" w:rsidRPr="003B4A82" w:rsidRDefault="00822BE3" w:rsidP="00F00012">
            <w:pPr>
              <w:rPr>
                <w:noProof/>
              </w:rPr>
            </w:pPr>
            <w:r w:rsidRPr="003B4A82">
              <w:rPr>
                <w:noProof/>
              </w:rPr>
              <w:t>udwIndex</w:t>
            </w:r>
          </w:p>
        </w:tc>
        <w:tc>
          <w:tcPr>
            <w:tcW w:w="7360" w:type="dxa"/>
          </w:tcPr>
          <w:p w14:paraId="03ABACF9" w14:textId="77777777" w:rsidR="00822BE3" w:rsidRPr="003B4A82" w:rsidRDefault="00822BE3" w:rsidP="00F00012">
            <w:pPr>
              <w:rPr>
                <w:noProof/>
              </w:rPr>
            </w:pPr>
            <w:r w:rsidRPr="003B4A82">
              <w:rPr>
                <w:noProof/>
              </w:rPr>
              <w:t>管理服务器索引从</w:t>
            </w:r>
            <w:r w:rsidRPr="003B4A82">
              <w:rPr>
                <w:rFonts w:hint="eastAsia"/>
                <w:noProof/>
              </w:rPr>
              <w:t>0</w:t>
            </w:r>
            <w:r w:rsidRPr="003B4A82">
              <w:rPr>
                <w:noProof/>
              </w:rPr>
              <w:t>开始</w:t>
            </w:r>
          </w:p>
        </w:tc>
      </w:tr>
      <w:tr w:rsidR="00822BE3" w:rsidRPr="003B4A82" w14:paraId="16D3C4DB" w14:textId="77777777" w:rsidTr="00F00012">
        <w:tc>
          <w:tcPr>
            <w:tcW w:w="3096" w:type="dxa"/>
          </w:tcPr>
          <w:p w14:paraId="5D90BA1D" w14:textId="77777777" w:rsidR="00822BE3" w:rsidRPr="003B4A82" w:rsidRDefault="00822BE3" w:rsidP="00F00012">
            <w:pPr>
              <w:rPr>
                <w:noProof/>
              </w:rPr>
            </w:pPr>
            <w:r w:rsidRPr="003B4A82">
              <w:rPr>
                <w:noProof/>
              </w:rPr>
              <w:t>udwMngProtocol</w:t>
            </w:r>
          </w:p>
        </w:tc>
        <w:tc>
          <w:tcPr>
            <w:tcW w:w="7360" w:type="dxa"/>
          </w:tcPr>
          <w:p w14:paraId="1440D90F" w14:textId="52083BE7" w:rsidR="00822BE3" w:rsidRPr="003B4A82" w:rsidRDefault="00822BE3" w:rsidP="00F00012">
            <w:pPr>
              <w:rPr>
                <w:noProof/>
              </w:rPr>
            </w:pPr>
            <w:r w:rsidRPr="003B4A82">
              <w:rPr>
                <w:noProof/>
              </w:rPr>
              <w:t xml:space="preserve">通信协议类型见# </w:t>
            </w:r>
            <w:hyperlink w:anchor="_管理服务器接入协议类型" w:history="1">
              <w:r w:rsidRPr="003B4A82">
                <w:rPr>
                  <w:rStyle w:val="a5"/>
                  <w:noProof/>
                  <w:u w:val="none"/>
                </w:rPr>
                <w:t>NETDEV_MANAGER_SERVER_PROTOCOL_TYPE_E</w:t>
              </w:r>
            </w:hyperlink>
          </w:p>
        </w:tc>
      </w:tr>
      <w:tr w:rsidR="00822BE3" w:rsidRPr="003B4A82" w14:paraId="199F72EB" w14:textId="77777777" w:rsidTr="00F00012">
        <w:tc>
          <w:tcPr>
            <w:tcW w:w="3096" w:type="dxa"/>
          </w:tcPr>
          <w:p w14:paraId="5533C612" w14:textId="77777777" w:rsidR="00822BE3" w:rsidRPr="003B4A82" w:rsidRDefault="00822BE3" w:rsidP="00F00012">
            <w:pPr>
              <w:rPr>
                <w:noProof/>
              </w:rPr>
            </w:pPr>
            <w:r w:rsidRPr="003B4A82">
              <w:rPr>
                <w:noProof/>
              </w:rPr>
              <w:t>szDeviceID</w:t>
            </w:r>
          </w:p>
        </w:tc>
        <w:tc>
          <w:tcPr>
            <w:tcW w:w="7360" w:type="dxa"/>
          </w:tcPr>
          <w:p w14:paraId="3E428970" w14:textId="77777777" w:rsidR="00822BE3" w:rsidRPr="003B4A82" w:rsidRDefault="00822BE3" w:rsidP="00F00012">
            <w:pPr>
              <w:rPr>
                <w:noProof/>
              </w:rPr>
            </w:pPr>
            <w:r w:rsidRPr="003B4A82">
              <w:rPr>
                <w:noProof/>
              </w:rPr>
              <w:t>前端设备的设备ID[1, 32]</w:t>
            </w:r>
          </w:p>
        </w:tc>
      </w:tr>
      <w:tr w:rsidR="00822BE3" w:rsidRPr="003B4A82" w14:paraId="7CC0580E" w14:textId="77777777" w:rsidTr="00F00012">
        <w:tc>
          <w:tcPr>
            <w:tcW w:w="3096" w:type="dxa"/>
          </w:tcPr>
          <w:p w14:paraId="1508640F" w14:textId="77777777" w:rsidR="00822BE3" w:rsidRPr="003B4A82" w:rsidRDefault="00822BE3" w:rsidP="00F00012">
            <w:pPr>
              <w:rPr>
                <w:noProof/>
              </w:rPr>
            </w:pPr>
            <w:r w:rsidRPr="003B4A82">
              <w:rPr>
                <w:noProof/>
              </w:rPr>
              <w:t>szServerID</w:t>
            </w:r>
          </w:p>
        </w:tc>
        <w:tc>
          <w:tcPr>
            <w:tcW w:w="7360" w:type="dxa"/>
          </w:tcPr>
          <w:p w14:paraId="7DF3603F" w14:textId="77777777" w:rsidR="00822BE3" w:rsidRPr="003B4A82" w:rsidRDefault="00822BE3" w:rsidP="00F00012">
            <w:pPr>
              <w:rPr>
                <w:noProof/>
              </w:rPr>
            </w:pPr>
            <w:r w:rsidRPr="003B4A82">
              <w:rPr>
                <w:noProof/>
              </w:rPr>
              <w:t>注册服务器ID [1, 32]</w:t>
            </w:r>
          </w:p>
        </w:tc>
      </w:tr>
      <w:tr w:rsidR="00822BE3" w:rsidRPr="003B4A82" w14:paraId="21F9CBDB" w14:textId="77777777" w:rsidTr="00F00012">
        <w:tc>
          <w:tcPr>
            <w:tcW w:w="3096" w:type="dxa"/>
          </w:tcPr>
          <w:p w14:paraId="79FF04FF" w14:textId="77777777" w:rsidR="00822BE3" w:rsidRPr="003B4A82" w:rsidRDefault="00822BE3" w:rsidP="00F00012">
            <w:pPr>
              <w:rPr>
                <w:noProof/>
              </w:rPr>
            </w:pPr>
            <w:r w:rsidRPr="003B4A82">
              <w:rPr>
                <w:noProof/>
              </w:rPr>
              <w:t>szDeviceName</w:t>
            </w:r>
          </w:p>
        </w:tc>
        <w:tc>
          <w:tcPr>
            <w:tcW w:w="7360" w:type="dxa"/>
          </w:tcPr>
          <w:p w14:paraId="476FAAD7" w14:textId="77777777" w:rsidR="00822BE3" w:rsidRPr="003B4A82" w:rsidRDefault="00822BE3" w:rsidP="00F00012">
            <w:pPr>
              <w:rPr>
                <w:noProof/>
              </w:rPr>
            </w:pPr>
            <w:r w:rsidRPr="003B4A82">
              <w:rPr>
                <w:noProof/>
              </w:rPr>
              <w:t>设备名称[0, 20]</w:t>
            </w:r>
          </w:p>
        </w:tc>
      </w:tr>
      <w:tr w:rsidR="00822BE3" w:rsidRPr="003B4A82" w14:paraId="51E7996D" w14:textId="77777777" w:rsidTr="00F00012">
        <w:tc>
          <w:tcPr>
            <w:tcW w:w="3096" w:type="dxa"/>
          </w:tcPr>
          <w:p w14:paraId="070E4A8F" w14:textId="77777777" w:rsidR="00822BE3" w:rsidRPr="003B4A82" w:rsidRDefault="00822BE3" w:rsidP="00F00012">
            <w:pPr>
              <w:rPr>
                <w:noProof/>
              </w:rPr>
            </w:pPr>
            <w:r w:rsidRPr="003B4A82">
              <w:rPr>
                <w:noProof/>
              </w:rPr>
              <w:t>szRegPassword</w:t>
            </w:r>
          </w:p>
        </w:tc>
        <w:tc>
          <w:tcPr>
            <w:tcW w:w="7360" w:type="dxa"/>
          </w:tcPr>
          <w:p w14:paraId="4A4EF3B1" w14:textId="77777777" w:rsidR="00822BE3" w:rsidRPr="003B4A82" w:rsidRDefault="00822BE3" w:rsidP="00F00012">
            <w:pPr>
              <w:rPr>
                <w:noProof/>
              </w:rPr>
            </w:pPr>
            <w:r w:rsidRPr="003B4A82">
              <w:rPr>
                <w:noProof/>
              </w:rPr>
              <w:t>注册服务器密码(0, 16]</w:t>
            </w:r>
          </w:p>
        </w:tc>
      </w:tr>
      <w:tr w:rsidR="00822BE3" w:rsidRPr="003B4A82" w14:paraId="01664A33" w14:textId="77777777" w:rsidTr="00F00012">
        <w:tc>
          <w:tcPr>
            <w:tcW w:w="3096" w:type="dxa"/>
          </w:tcPr>
          <w:p w14:paraId="3CF5D96B" w14:textId="77777777" w:rsidR="00822BE3" w:rsidRPr="003B4A82" w:rsidRDefault="00822BE3" w:rsidP="00F00012">
            <w:pPr>
              <w:rPr>
                <w:noProof/>
              </w:rPr>
            </w:pPr>
            <w:r w:rsidRPr="003B4A82">
              <w:rPr>
                <w:noProof/>
              </w:rPr>
              <w:t>szVideoChlID</w:t>
            </w:r>
          </w:p>
        </w:tc>
        <w:tc>
          <w:tcPr>
            <w:tcW w:w="7360" w:type="dxa"/>
          </w:tcPr>
          <w:p w14:paraId="3EA2AA26" w14:textId="77777777" w:rsidR="00822BE3" w:rsidRPr="003B4A82" w:rsidRDefault="00822BE3" w:rsidP="00F00012">
            <w:pPr>
              <w:rPr>
                <w:noProof/>
              </w:rPr>
            </w:pPr>
            <w:r w:rsidRPr="003B4A82">
              <w:rPr>
                <w:noProof/>
              </w:rPr>
              <w:t>视频通道ID[0,32]</w:t>
            </w:r>
          </w:p>
        </w:tc>
      </w:tr>
      <w:tr w:rsidR="00822BE3" w:rsidRPr="003B4A82" w14:paraId="6D1E49F5" w14:textId="77777777" w:rsidTr="00F00012">
        <w:tc>
          <w:tcPr>
            <w:tcW w:w="3096" w:type="dxa"/>
          </w:tcPr>
          <w:p w14:paraId="4C394A90" w14:textId="77777777" w:rsidR="00822BE3" w:rsidRPr="003B4A82" w:rsidRDefault="00822BE3" w:rsidP="00F00012">
            <w:pPr>
              <w:rPr>
                <w:noProof/>
              </w:rPr>
            </w:pPr>
            <w:r w:rsidRPr="003B4A82">
              <w:rPr>
                <w:noProof/>
              </w:rPr>
              <w:t>szAudioChlID</w:t>
            </w:r>
          </w:p>
        </w:tc>
        <w:tc>
          <w:tcPr>
            <w:tcW w:w="7360" w:type="dxa"/>
          </w:tcPr>
          <w:p w14:paraId="4CEE4D74" w14:textId="77777777" w:rsidR="00822BE3" w:rsidRPr="003B4A82" w:rsidRDefault="00822BE3" w:rsidP="00F00012">
            <w:pPr>
              <w:rPr>
                <w:noProof/>
              </w:rPr>
            </w:pPr>
            <w:r w:rsidRPr="003B4A82">
              <w:rPr>
                <w:noProof/>
              </w:rPr>
              <w:t>音频通道ID[0,32]</w:t>
            </w:r>
          </w:p>
        </w:tc>
      </w:tr>
      <w:tr w:rsidR="00822BE3" w:rsidRPr="003B4A82" w14:paraId="1B86D505" w14:textId="77777777" w:rsidTr="00F00012">
        <w:tc>
          <w:tcPr>
            <w:tcW w:w="3096" w:type="dxa"/>
          </w:tcPr>
          <w:p w14:paraId="3E082EA5" w14:textId="77777777" w:rsidR="00822BE3" w:rsidRPr="003B4A82" w:rsidRDefault="00822BE3" w:rsidP="00F00012">
            <w:pPr>
              <w:rPr>
                <w:noProof/>
              </w:rPr>
            </w:pPr>
            <w:r w:rsidRPr="003B4A82">
              <w:rPr>
                <w:noProof/>
              </w:rPr>
              <w:t>udwExpire</w:t>
            </w:r>
          </w:p>
        </w:tc>
        <w:tc>
          <w:tcPr>
            <w:tcW w:w="7360" w:type="dxa"/>
          </w:tcPr>
          <w:p w14:paraId="5AF2467B" w14:textId="77777777" w:rsidR="00822BE3" w:rsidRPr="003B4A82" w:rsidRDefault="00822BE3" w:rsidP="00F00012">
            <w:pPr>
              <w:rPr>
                <w:noProof/>
              </w:rPr>
            </w:pPr>
            <w:r w:rsidRPr="003B4A82">
              <w:rPr>
                <w:noProof/>
              </w:rPr>
              <w:t>注册有效期[3600,36000]秒</w:t>
            </w:r>
          </w:p>
        </w:tc>
      </w:tr>
      <w:tr w:rsidR="00822BE3" w:rsidRPr="003B4A82" w14:paraId="152CFEBF" w14:textId="77777777" w:rsidTr="00F00012">
        <w:tc>
          <w:tcPr>
            <w:tcW w:w="3096" w:type="dxa"/>
          </w:tcPr>
          <w:p w14:paraId="1EA6EFB8" w14:textId="77777777" w:rsidR="00822BE3" w:rsidRPr="003B4A82" w:rsidRDefault="00822BE3" w:rsidP="00F00012">
            <w:pPr>
              <w:rPr>
                <w:noProof/>
              </w:rPr>
            </w:pPr>
            <w:r w:rsidRPr="003B4A82">
              <w:rPr>
                <w:noProof/>
              </w:rPr>
              <w:t>szAddress</w:t>
            </w:r>
          </w:p>
        </w:tc>
        <w:tc>
          <w:tcPr>
            <w:tcW w:w="7360" w:type="dxa"/>
          </w:tcPr>
          <w:p w14:paraId="05472397" w14:textId="77777777" w:rsidR="00822BE3" w:rsidRPr="003B4A82" w:rsidRDefault="00822BE3" w:rsidP="00F00012">
            <w:pPr>
              <w:rPr>
                <w:noProof/>
              </w:rPr>
            </w:pPr>
            <w:r w:rsidRPr="003B4A82">
              <w:rPr>
                <w:noProof/>
              </w:rPr>
              <w:t>服务器IPv4地址</w:t>
            </w:r>
          </w:p>
        </w:tc>
      </w:tr>
      <w:tr w:rsidR="00822BE3" w:rsidRPr="003B4A82" w14:paraId="19E33A46" w14:textId="77777777" w:rsidTr="00F00012">
        <w:tc>
          <w:tcPr>
            <w:tcW w:w="3096" w:type="dxa"/>
          </w:tcPr>
          <w:p w14:paraId="7A35A346" w14:textId="77777777" w:rsidR="00822BE3" w:rsidRPr="003B4A82" w:rsidRDefault="00822BE3" w:rsidP="00F00012">
            <w:pPr>
              <w:rPr>
                <w:noProof/>
              </w:rPr>
            </w:pPr>
            <w:r w:rsidRPr="003B4A82">
              <w:rPr>
                <w:noProof/>
              </w:rPr>
              <w:t>udwPort</w:t>
            </w:r>
          </w:p>
        </w:tc>
        <w:tc>
          <w:tcPr>
            <w:tcW w:w="7360" w:type="dxa"/>
          </w:tcPr>
          <w:p w14:paraId="76C5B5FA" w14:textId="77777777" w:rsidR="00822BE3" w:rsidRPr="003B4A82" w:rsidRDefault="00822BE3" w:rsidP="00F00012">
            <w:pPr>
              <w:rPr>
                <w:noProof/>
              </w:rPr>
            </w:pPr>
            <w:r w:rsidRPr="003B4A82">
              <w:rPr>
                <w:noProof/>
              </w:rPr>
              <w:t>服务器端口</w:t>
            </w:r>
          </w:p>
        </w:tc>
      </w:tr>
      <w:tr w:rsidR="00822BE3" w:rsidRPr="003B4A82" w14:paraId="218BD3B1" w14:textId="77777777" w:rsidTr="00F00012">
        <w:tc>
          <w:tcPr>
            <w:tcW w:w="3096" w:type="dxa"/>
          </w:tcPr>
          <w:p w14:paraId="3D3F4C0C" w14:textId="77777777" w:rsidR="00822BE3" w:rsidRPr="003B4A82" w:rsidRDefault="00822BE3" w:rsidP="00F00012">
            <w:pPr>
              <w:rPr>
                <w:noProof/>
              </w:rPr>
            </w:pPr>
            <w:r w:rsidRPr="003B4A82">
              <w:rPr>
                <w:noProof/>
              </w:rPr>
              <w:t>byRes</w:t>
            </w:r>
          </w:p>
        </w:tc>
        <w:tc>
          <w:tcPr>
            <w:tcW w:w="7360" w:type="dxa"/>
          </w:tcPr>
          <w:p w14:paraId="4055402D" w14:textId="77777777" w:rsidR="00822BE3" w:rsidRPr="003B4A82" w:rsidRDefault="00822BE3" w:rsidP="00F00012">
            <w:pPr>
              <w:rPr>
                <w:noProof/>
              </w:rPr>
            </w:pPr>
            <w:r w:rsidRPr="003B4A82">
              <w:rPr>
                <w:noProof/>
              </w:rPr>
              <w:t>保留字段</w:t>
            </w:r>
          </w:p>
        </w:tc>
      </w:tr>
    </w:tbl>
    <w:p w14:paraId="0C4502DF" w14:textId="77777777" w:rsidR="00822BE3" w:rsidRPr="003B4A82" w:rsidRDefault="00822BE3" w:rsidP="00822BE3">
      <w:pPr>
        <w:rPr>
          <w:b/>
        </w:rPr>
      </w:pPr>
    </w:p>
    <w:p w14:paraId="4E8BE91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87B285F" w14:textId="2D829304" w:rsidR="00822BE3" w:rsidRPr="003B4A82" w:rsidRDefault="00E02404" w:rsidP="00822BE3">
      <w:pPr>
        <w:rPr>
          <w:noProof/>
        </w:rPr>
      </w:pPr>
      <w:hyperlink w:anchor="_智能服务器配置列表" w:history="1">
        <w:r w:rsidR="00822BE3" w:rsidRPr="003B4A82">
          <w:rPr>
            <w:rStyle w:val="a5"/>
            <w:noProof/>
            <w:u w:val="none"/>
          </w:rPr>
          <w:t>NETDEV_DATA_SERVER_LIST</w:t>
        </w:r>
      </w:hyperlink>
    </w:p>
    <w:p w14:paraId="57C8A3BF" w14:textId="77777777" w:rsidR="00822BE3" w:rsidRPr="003B4A82" w:rsidRDefault="00822BE3" w:rsidP="00822BE3">
      <w:pPr>
        <w:pStyle w:val="3"/>
        <w:ind w:left="283"/>
      </w:pPr>
      <w:bookmarkStart w:id="1210" w:name="_服务器用户信息"/>
      <w:bookmarkStart w:id="1211" w:name="_Toc88647644"/>
      <w:bookmarkEnd w:id="1210"/>
      <w:r w:rsidRPr="003B4A82">
        <w:t>服务器用户信息</w:t>
      </w:r>
      <w:bookmarkEnd w:id="1211"/>
    </w:p>
    <w:tbl>
      <w:tblPr>
        <w:tblStyle w:val="a7"/>
        <w:tblW w:w="0" w:type="auto"/>
        <w:tblLook w:val="04A0" w:firstRow="1" w:lastRow="0" w:firstColumn="1" w:lastColumn="0" w:noHBand="0" w:noVBand="1"/>
      </w:tblPr>
      <w:tblGrid>
        <w:gridCol w:w="10456"/>
      </w:tblGrid>
      <w:tr w:rsidR="00822BE3" w:rsidRPr="003B4A82" w14:paraId="39893CAC" w14:textId="77777777" w:rsidTr="00F00012">
        <w:trPr>
          <w:trHeight w:val="642"/>
        </w:trPr>
        <w:tc>
          <w:tcPr>
            <w:tcW w:w="10456" w:type="dxa"/>
          </w:tcPr>
          <w:p w14:paraId="473EAB0E" w14:textId="77777777" w:rsidR="00822BE3" w:rsidRPr="003B4A82" w:rsidRDefault="00822BE3" w:rsidP="00F00012">
            <w:pPr>
              <w:rPr>
                <w:noProof/>
              </w:rPr>
            </w:pPr>
            <w:r w:rsidRPr="003B4A82">
              <w:rPr>
                <w:noProof/>
              </w:rPr>
              <w:t>typedef struct tagNETDEVServerUserInfo</w:t>
            </w:r>
          </w:p>
          <w:p w14:paraId="4A351BAA" w14:textId="77777777" w:rsidR="00822BE3" w:rsidRPr="003B4A82" w:rsidRDefault="00822BE3" w:rsidP="00F00012">
            <w:pPr>
              <w:rPr>
                <w:noProof/>
              </w:rPr>
            </w:pPr>
            <w:r w:rsidRPr="003B4A82">
              <w:rPr>
                <w:noProof/>
              </w:rPr>
              <w:t>{</w:t>
            </w:r>
          </w:p>
          <w:p w14:paraId="727331F4" w14:textId="77777777" w:rsidR="00822BE3" w:rsidRPr="003B4A82" w:rsidRDefault="00822BE3" w:rsidP="00F00012">
            <w:pPr>
              <w:rPr>
                <w:noProof/>
              </w:rPr>
            </w:pPr>
            <w:r w:rsidRPr="003B4A82">
              <w:rPr>
                <w:noProof/>
              </w:rPr>
              <w:t xml:space="preserve">    CHAR                            szUserName[NETDEV_USERNAME_LEN];    </w:t>
            </w:r>
          </w:p>
          <w:p w14:paraId="48505EBE" w14:textId="77777777" w:rsidR="00822BE3" w:rsidRPr="003B4A82" w:rsidRDefault="00822BE3" w:rsidP="00F00012">
            <w:pPr>
              <w:rPr>
                <w:noProof/>
              </w:rPr>
            </w:pPr>
            <w:r w:rsidRPr="003B4A82">
              <w:rPr>
                <w:noProof/>
              </w:rPr>
              <w:lastRenderedPageBreak/>
              <w:t xml:space="preserve">    BOOL                            bModifyPasswd;                      </w:t>
            </w:r>
          </w:p>
          <w:p w14:paraId="4E4F77AA" w14:textId="77777777" w:rsidR="00822BE3" w:rsidRPr="003B4A82" w:rsidRDefault="00822BE3" w:rsidP="00F00012">
            <w:pPr>
              <w:rPr>
                <w:noProof/>
              </w:rPr>
            </w:pPr>
            <w:r w:rsidRPr="003B4A82">
              <w:rPr>
                <w:noProof/>
              </w:rPr>
              <w:t xml:space="preserve">    CHAR                            szPasswd[NETDEV_PASSWORD_LEN];     </w:t>
            </w:r>
          </w:p>
          <w:p w14:paraId="59AE8A06" w14:textId="77777777" w:rsidR="00822BE3" w:rsidRPr="003B4A82" w:rsidRDefault="00822BE3" w:rsidP="00F00012">
            <w:pPr>
              <w:rPr>
                <w:noProof/>
              </w:rPr>
            </w:pPr>
            <w:r w:rsidRPr="003B4A82">
              <w:rPr>
                <w:noProof/>
              </w:rPr>
              <w:t xml:space="preserve">    BYTE                            byRes[256];                         </w:t>
            </w:r>
          </w:p>
          <w:p w14:paraId="17F1FD25" w14:textId="77777777" w:rsidR="00822BE3" w:rsidRPr="003B4A82" w:rsidRDefault="00822BE3" w:rsidP="00F00012">
            <w:pPr>
              <w:rPr>
                <w:noProof/>
              </w:rPr>
            </w:pPr>
            <w:r w:rsidRPr="003B4A82">
              <w:rPr>
                <w:noProof/>
              </w:rPr>
              <w:t>}NETDEV_SERVER_USER_INFO_S, *LPNETDEV_SERVER_USER_INFO_S;</w:t>
            </w:r>
          </w:p>
        </w:tc>
      </w:tr>
    </w:tbl>
    <w:p w14:paraId="60E97038" w14:textId="77777777" w:rsidR="00822BE3" w:rsidRPr="003B4A82" w:rsidRDefault="00822BE3" w:rsidP="00822BE3"/>
    <w:p w14:paraId="7682F71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7E09C284" w14:textId="77777777" w:rsidTr="00F00012">
        <w:tc>
          <w:tcPr>
            <w:tcW w:w="3096" w:type="dxa"/>
          </w:tcPr>
          <w:p w14:paraId="194E635C" w14:textId="77777777" w:rsidR="00822BE3" w:rsidRPr="003B4A82" w:rsidRDefault="00822BE3" w:rsidP="00F00012">
            <w:r w:rsidRPr="003B4A82">
              <w:rPr>
                <w:rFonts w:hint="eastAsia"/>
              </w:rPr>
              <w:t>参数</w:t>
            </w:r>
          </w:p>
        </w:tc>
        <w:tc>
          <w:tcPr>
            <w:tcW w:w="7360" w:type="dxa"/>
          </w:tcPr>
          <w:p w14:paraId="6F467BD6" w14:textId="77777777" w:rsidR="00822BE3" w:rsidRPr="003B4A82" w:rsidRDefault="00822BE3" w:rsidP="00F00012">
            <w:r w:rsidRPr="003B4A82">
              <w:rPr>
                <w:rFonts w:hint="eastAsia"/>
              </w:rPr>
              <w:t>说明</w:t>
            </w:r>
          </w:p>
        </w:tc>
      </w:tr>
      <w:tr w:rsidR="00822BE3" w:rsidRPr="003B4A82" w14:paraId="0FD68475" w14:textId="77777777" w:rsidTr="00F00012">
        <w:tc>
          <w:tcPr>
            <w:tcW w:w="3096" w:type="dxa"/>
          </w:tcPr>
          <w:p w14:paraId="577832DE" w14:textId="77777777" w:rsidR="00822BE3" w:rsidRPr="003B4A82" w:rsidRDefault="00822BE3" w:rsidP="00F00012">
            <w:pPr>
              <w:rPr>
                <w:noProof/>
              </w:rPr>
            </w:pPr>
            <w:r w:rsidRPr="003B4A82">
              <w:rPr>
                <w:noProof/>
              </w:rPr>
              <w:t>szUserName</w:t>
            </w:r>
          </w:p>
        </w:tc>
        <w:tc>
          <w:tcPr>
            <w:tcW w:w="7360" w:type="dxa"/>
          </w:tcPr>
          <w:p w14:paraId="394464A9" w14:textId="70C47FC0" w:rsidR="00822BE3" w:rsidRPr="003B4A82" w:rsidRDefault="00822BE3" w:rsidP="00F00012">
            <w:pPr>
              <w:rPr>
                <w:noProof/>
              </w:rPr>
            </w:pPr>
            <w:r w:rsidRPr="003B4A82">
              <w:rPr>
                <w:noProof/>
              </w:rPr>
              <w:t>用户名</w:t>
            </w:r>
            <w:r w:rsidR="001307D4">
              <w:rPr>
                <w:rFonts w:hint="eastAsia"/>
                <w:noProof/>
              </w:rPr>
              <w:t>，</w:t>
            </w:r>
            <w:r w:rsidR="001307D4">
              <w:rPr>
                <w:noProof/>
              </w:rPr>
              <w:t>建议范围</w:t>
            </w:r>
            <w:r w:rsidRPr="003B4A82">
              <w:rPr>
                <w:noProof/>
              </w:rPr>
              <w:t>[1,32]</w:t>
            </w:r>
          </w:p>
        </w:tc>
      </w:tr>
      <w:tr w:rsidR="00822BE3" w:rsidRPr="003B4A82" w14:paraId="1C9A1A7E" w14:textId="77777777" w:rsidTr="00F00012">
        <w:tc>
          <w:tcPr>
            <w:tcW w:w="3096" w:type="dxa"/>
          </w:tcPr>
          <w:p w14:paraId="33A446E9" w14:textId="77777777" w:rsidR="00822BE3" w:rsidRPr="003B4A82" w:rsidRDefault="00822BE3" w:rsidP="00F00012">
            <w:pPr>
              <w:rPr>
                <w:noProof/>
              </w:rPr>
            </w:pPr>
            <w:r w:rsidRPr="003B4A82">
              <w:rPr>
                <w:noProof/>
              </w:rPr>
              <w:t>bModifyPasswd</w:t>
            </w:r>
          </w:p>
        </w:tc>
        <w:tc>
          <w:tcPr>
            <w:tcW w:w="7360" w:type="dxa"/>
          </w:tcPr>
          <w:p w14:paraId="40411A48" w14:textId="77777777" w:rsidR="00822BE3" w:rsidRPr="003B4A82" w:rsidRDefault="00822BE3" w:rsidP="00F00012">
            <w:pPr>
              <w:rPr>
                <w:noProof/>
              </w:rPr>
            </w:pPr>
            <w:r w:rsidRPr="003B4A82">
              <w:rPr>
                <w:noProof/>
              </w:rPr>
              <w:t>是否需修改密码0:不修改1:修改</w:t>
            </w:r>
          </w:p>
        </w:tc>
      </w:tr>
      <w:tr w:rsidR="00822BE3" w:rsidRPr="003B4A82" w14:paraId="216EADC0" w14:textId="77777777" w:rsidTr="00F00012">
        <w:tc>
          <w:tcPr>
            <w:tcW w:w="3096" w:type="dxa"/>
          </w:tcPr>
          <w:p w14:paraId="5EF7218C" w14:textId="77777777" w:rsidR="00822BE3" w:rsidRPr="003B4A82" w:rsidRDefault="00822BE3" w:rsidP="00F00012">
            <w:pPr>
              <w:rPr>
                <w:noProof/>
              </w:rPr>
            </w:pPr>
            <w:r w:rsidRPr="003B4A82">
              <w:rPr>
                <w:noProof/>
              </w:rPr>
              <w:t>szPasswd</w:t>
            </w:r>
          </w:p>
        </w:tc>
        <w:tc>
          <w:tcPr>
            <w:tcW w:w="7360" w:type="dxa"/>
          </w:tcPr>
          <w:p w14:paraId="49CEE687" w14:textId="682C9D9F" w:rsidR="00822BE3" w:rsidRPr="003B4A82" w:rsidRDefault="00822BE3" w:rsidP="00F00012">
            <w:pPr>
              <w:rPr>
                <w:noProof/>
              </w:rPr>
            </w:pPr>
            <w:r w:rsidRPr="003B4A82">
              <w:rPr>
                <w:noProof/>
              </w:rPr>
              <w:t>平台接入密码</w:t>
            </w:r>
            <w:r w:rsidR="001307D4">
              <w:rPr>
                <w:rFonts w:hint="eastAsia"/>
                <w:noProof/>
              </w:rPr>
              <w:t>，</w:t>
            </w:r>
            <w:r w:rsidR="001307D4">
              <w:rPr>
                <w:noProof/>
              </w:rPr>
              <w:t>建议范围</w:t>
            </w:r>
            <w:r w:rsidRPr="003B4A82">
              <w:rPr>
                <w:noProof/>
              </w:rPr>
              <w:t>[0,32] 空密码则下发空字符串</w:t>
            </w:r>
          </w:p>
        </w:tc>
      </w:tr>
      <w:tr w:rsidR="00822BE3" w:rsidRPr="003B4A82" w14:paraId="2316676B" w14:textId="77777777" w:rsidTr="00F00012">
        <w:tc>
          <w:tcPr>
            <w:tcW w:w="3096" w:type="dxa"/>
          </w:tcPr>
          <w:p w14:paraId="2E0C5706" w14:textId="77777777" w:rsidR="00822BE3" w:rsidRPr="003B4A82" w:rsidRDefault="00822BE3" w:rsidP="00F00012">
            <w:pPr>
              <w:rPr>
                <w:noProof/>
              </w:rPr>
            </w:pPr>
            <w:r w:rsidRPr="003B4A82">
              <w:rPr>
                <w:noProof/>
              </w:rPr>
              <w:t>byRes</w:t>
            </w:r>
          </w:p>
        </w:tc>
        <w:tc>
          <w:tcPr>
            <w:tcW w:w="7360" w:type="dxa"/>
          </w:tcPr>
          <w:p w14:paraId="2A734478" w14:textId="77777777" w:rsidR="00822BE3" w:rsidRPr="003B4A82" w:rsidRDefault="00822BE3" w:rsidP="00F00012">
            <w:pPr>
              <w:rPr>
                <w:noProof/>
              </w:rPr>
            </w:pPr>
            <w:r w:rsidRPr="003B4A82">
              <w:rPr>
                <w:noProof/>
              </w:rPr>
              <w:t>保留字段</w:t>
            </w:r>
          </w:p>
        </w:tc>
      </w:tr>
    </w:tbl>
    <w:p w14:paraId="2D8A33B6" w14:textId="77777777" w:rsidR="00822BE3" w:rsidRPr="003B4A82" w:rsidRDefault="00822BE3" w:rsidP="00822BE3">
      <w:pPr>
        <w:rPr>
          <w:b/>
        </w:rPr>
      </w:pPr>
    </w:p>
    <w:p w14:paraId="29EE9DA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22366B6" w14:textId="017DD921" w:rsidR="00822BE3" w:rsidRPr="003B4A82" w:rsidRDefault="00E02404" w:rsidP="00822BE3">
      <w:pPr>
        <w:rPr>
          <w:noProof/>
        </w:rPr>
      </w:pPr>
      <w:hyperlink w:anchor="_智能服务器配置信息_1" w:history="1">
        <w:r w:rsidR="00822BE3" w:rsidRPr="003B4A82">
          <w:rPr>
            <w:rStyle w:val="a5"/>
            <w:noProof/>
            <w:u w:val="none"/>
          </w:rPr>
          <w:t>NETDEV_MANAGER_SERVER_INFO_S</w:t>
        </w:r>
      </w:hyperlink>
    </w:p>
    <w:p w14:paraId="632839CB" w14:textId="77777777" w:rsidR="00822BE3" w:rsidRPr="003B4A82" w:rsidRDefault="00822BE3" w:rsidP="00822BE3">
      <w:pPr>
        <w:pStyle w:val="3"/>
        <w:ind w:left="283"/>
      </w:pPr>
      <w:bookmarkStart w:id="1212" w:name="_运动检测告警参数"/>
      <w:bookmarkStart w:id="1213" w:name="_Toc88647645"/>
      <w:bookmarkEnd w:id="1212"/>
      <w:r w:rsidRPr="003B4A82">
        <w:t>运动检测告警参数</w:t>
      </w:r>
      <w:bookmarkEnd w:id="1213"/>
    </w:p>
    <w:tbl>
      <w:tblPr>
        <w:tblStyle w:val="a7"/>
        <w:tblW w:w="0" w:type="auto"/>
        <w:tblLook w:val="04A0" w:firstRow="1" w:lastRow="0" w:firstColumn="1" w:lastColumn="0" w:noHBand="0" w:noVBand="1"/>
      </w:tblPr>
      <w:tblGrid>
        <w:gridCol w:w="10456"/>
      </w:tblGrid>
      <w:tr w:rsidR="00822BE3" w:rsidRPr="003B4A82" w14:paraId="742FE7C2" w14:textId="77777777" w:rsidTr="00F00012">
        <w:trPr>
          <w:trHeight w:val="642"/>
        </w:trPr>
        <w:tc>
          <w:tcPr>
            <w:tcW w:w="10456" w:type="dxa"/>
          </w:tcPr>
          <w:p w14:paraId="193E0D3F" w14:textId="77777777" w:rsidR="00822BE3" w:rsidRPr="003B4A82" w:rsidRDefault="00822BE3" w:rsidP="00F00012">
            <w:pPr>
              <w:rPr>
                <w:noProof/>
              </w:rPr>
            </w:pPr>
            <w:r w:rsidRPr="003B4A82">
              <w:rPr>
                <w:noProof/>
              </w:rPr>
              <w:t>typedef struct tagNETDEVMotionIntervalInfo</w:t>
            </w:r>
          </w:p>
          <w:p w14:paraId="7C8EDDF5" w14:textId="77777777" w:rsidR="00822BE3" w:rsidRPr="003B4A82" w:rsidRDefault="00822BE3" w:rsidP="00F00012">
            <w:pPr>
              <w:rPr>
                <w:noProof/>
              </w:rPr>
            </w:pPr>
            <w:r w:rsidRPr="003B4A82">
              <w:rPr>
                <w:noProof/>
              </w:rPr>
              <w:t>{</w:t>
            </w:r>
          </w:p>
          <w:p w14:paraId="0FE6096D" w14:textId="77777777" w:rsidR="00822BE3" w:rsidRPr="003B4A82" w:rsidRDefault="00822BE3" w:rsidP="00F00012">
            <w:pPr>
              <w:rPr>
                <w:noProof/>
              </w:rPr>
            </w:pPr>
            <w:r w:rsidRPr="003B4A82">
              <w:rPr>
                <w:noProof/>
              </w:rPr>
              <w:t xml:space="preserve">    UINT32    udwSuppressTime;                                    </w:t>
            </w:r>
          </w:p>
          <w:p w14:paraId="0704532C" w14:textId="77777777" w:rsidR="00822BE3" w:rsidRPr="003B4A82" w:rsidRDefault="00822BE3" w:rsidP="00F00012">
            <w:pPr>
              <w:rPr>
                <w:noProof/>
              </w:rPr>
            </w:pPr>
            <w:r w:rsidRPr="003B4A82">
              <w:rPr>
                <w:noProof/>
              </w:rPr>
              <w:t xml:space="preserve">    UINT32    udwClearTime;                                        </w:t>
            </w:r>
          </w:p>
          <w:p w14:paraId="4BF777C8" w14:textId="77777777" w:rsidR="00822BE3" w:rsidRPr="003B4A82" w:rsidRDefault="00822BE3" w:rsidP="00F00012">
            <w:pPr>
              <w:ind w:firstLineChars="200" w:firstLine="420"/>
              <w:rPr>
                <w:noProof/>
              </w:rPr>
            </w:pPr>
            <w:r w:rsidRPr="003B4A82">
              <w:rPr>
                <w:noProof/>
              </w:rPr>
              <w:t xml:space="preserve">BYTE      byRes[512];                                           </w:t>
            </w:r>
          </w:p>
          <w:p w14:paraId="6FBB015B" w14:textId="77777777" w:rsidR="00822BE3" w:rsidRPr="003B4A82" w:rsidRDefault="00822BE3" w:rsidP="00F00012">
            <w:pPr>
              <w:rPr>
                <w:noProof/>
              </w:rPr>
            </w:pPr>
            <w:r w:rsidRPr="003B4A82">
              <w:rPr>
                <w:noProof/>
              </w:rPr>
              <w:t>}NETDEV_MOTION_INTERVAL_INFO_S, *LPNETDEV_MOTION_INTERVAL_INFO_S;</w:t>
            </w:r>
          </w:p>
        </w:tc>
      </w:tr>
    </w:tbl>
    <w:p w14:paraId="6CDAE64D" w14:textId="77777777" w:rsidR="00822BE3" w:rsidRPr="003B4A82" w:rsidRDefault="00822BE3" w:rsidP="00822BE3"/>
    <w:p w14:paraId="24C1F64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557AAAB8" w14:textId="77777777" w:rsidTr="00F00012">
        <w:tc>
          <w:tcPr>
            <w:tcW w:w="3096" w:type="dxa"/>
          </w:tcPr>
          <w:p w14:paraId="4013028D" w14:textId="77777777" w:rsidR="00822BE3" w:rsidRPr="003B4A82" w:rsidRDefault="00822BE3" w:rsidP="00F00012">
            <w:r w:rsidRPr="003B4A82">
              <w:rPr>
                <w:rFonts w:hint="eastAsia"/>
              </w:rPr>
              <w:t>参数</w:t>
            </w:r>
          </w:p>
        </w:tc>
        <w:tc>
          <w:tcPr>
            <w:tcW w:w="7360" w:type="dxa"/>
          </w:tcPr>
          <w:p w14:paraId="3455AA7F" w14:textId="77777777" w:rsidR="00822BE3" w:rsidRPr="003B4A82" w:rsidRDefault="00822BE3" w:rsidP="00F00012">
            <w:r w:rsidRPr="003B4A82">
              <w:rPr>
                <w:rFonts w:hint="eastAsia"/>
              </w:rPr>
              <w:t>说明</w:t>
            </w:r>
          </w:p>
        </w:tc>
      </w:tr>
      <w:tr w:rsidR="00822BE3" w:rsidRPr="003B4A82" w14:paraId="598FF1BB" w14:textId="77777777" w:rsidTr="00F00012">
        <w:tc>
          <w:tcPr>
            <w:tcW w:w="3096" w:type="dxa"/>
          </w:tcPr>
          <w:p w14:paraId="5DF433DA" w14:textId="77777777" w:rsidR="00822BE3" w:rsidRPr="003B4A82" w:rsidRDefault="00822BE3" w:rsidP="00F00012">
            <w:pPr>
              <w:rPr>
                <w:noProof/>
              </w:rPr>
            </w:pPr>
            <w:r w:rsidRPr="003B4A82">
              <w:rPr>
                <w:noProof/>
              </w:rPr>
              <w:t>udwSuppressTime</w:t>
            </w:r>
          </w:p>
        </w:tc>
        <w:tc>
          <w:tcPr>
            <w:tcW w:w="7360" w:type="dxa"/>
          </w:tcPr>
          <w:p w14:paraId="7C761852" w14:textId="77777777" w:rsidR="00822BE3" w:rsidRPr="003B4A82" w:rsidRDefault="00822BE3" w:rsidP="00F00012">
            <w:pPr>
              <w:rPr>
                <w:noProof/>
              </w:rPr>
            </w:pPr>
            <w:r w:rsidRPr="003B4A82">
              <w:rPr>
                <w:noProof/>
              </w:rPr>
              <w:t>报警抑制间隔时间,单位:秒,范围[5, 3600]</w:t>
            </w:r>
          </w:p>
        </w:tc>
      </w:tr>
      <w:tr w:rsidR="00822BE3" w:rsidRPr="003B4A82" w14:paraId="34C28D58" w14:textId="77777777" w:rsidTr="00F00012">
        <w:tc>
          <w:tcPr>
            <w:tcW w:w="3096" w:type="dxa"/>
          </w:tcPr>
          <w:p w14:paraId="02397B2A" w14:textId="77777777" w:rsidR="00822BE3" w:rsidRPr="003B4A82" w:rsidRDefault="00822BE3" w:rsidP="00F00012">
            <w:pPr>
              <w:rPr>
                <w:noProof/>
              </w:rPr>
            </w:pPr>
            <w:r w:rsidRPr="003B4A82">
              <w:rPr>
                <w:noProof/>
              </w:rPr>
              <w:t>udwClearTime</w:t>
            </w:r>
          </w:p>
        </w:tc>
        <w:tc>
          <w:tcPr>
            <w:tcW w:w="7360" w:type="dxa"/>
          </w:tcPr>
          <w:p w14:paraId="7236A0C5" w14:textId="77777777" w:rsidR="00822BE3" w:rsidRPr="003B4A82" w:rsidRDefault="00822BE3" w:rsidP="00F00012">
            <w:pPr>
              <w:rPr>
                <w:noProof/>
              </w:rPr>
            </w:pPr>
            <w:r w:rsidRPr="003B4A82">
              <w:rPr>
                <w:noProof/>
              </w:rPr>
              <w:t>报警恢复间隔时间,单位:秒,范围[1,600]</w:t>
            </w:r>
          </w:p>
        </w:tc>
      </w:tr>
      <w:tr w:rsidR="00822BE3" w:rsidRPr="003B4A82" w14:paraId="581E3AC7" w14:textId="77777777" w:rsidTr="00F00012">
        <w:tc>
          <w:tcPr>
            <w:tcW w:w="3096" w:type="dxa"/>
          </w:tcPr>
          <w:p w14:paraId="26B54967" w14:textId="77777777" w:rsidR="00822BE3" w:rsidRPr="003B4A82" w:rsidRDefault="00822BE3" w:rsidP="00F00012">
            <w:pPr>
              <w:rPr>
                <w:noProof/>
              </w:rPr>
            </w:pPr>
            <w:r w:rsidRPr="003B4A82">
              <w:rPr>
                <w:noProof/>
              </w:rPr>
              <w:t>byRes</w:t>
            </w:r>
          </w:p>
        </w:tc>
        <w:tc>
          <w:tcPr>
            <w:tcW w:w="7360" w:type="dxa"/>
          </w:tcPr>
          <w:p w14:paraId="13CDC57E" w14:textId="77777777" w:rsidR="00822BE3" w:rsidRPr="003B4A82" w:rsidRDefault="00822BE3" w:rsidP="00F00012">
            <w:pPr>
              <w:rPr>
                <w:noProof/>
              </w:rPr>
            </w:pPr>
            <w:r w:rsidRPr="003B4A82">
              <w:rPr>
                <w:noProof/>
              </w:rPr>
              <w:t>保留字段</w:t>
            </w:r>
          </w:p>
        </w:tc>
      </w:tr>
    </w:tbl>
    <w:p w14:paraId="1AC1D37D" w14:textId="77777777" w:rsidR="00822BE3" w:rsidRPr="003B4A82" w:rsidRDefault="00822BE3" w:rsidP="00822BE3">
      <w:pPr>
        <w:rPr>
          <w:b/>
        </w:rPr>
      </w:pPr>
    </w:p>
    <w:p w14:paraId="18DB2B2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762CCB7" w14:textId="77777777" w:rsidR="00BB128B" w:rsidRPr="003B4A82" w:rsidRDefault="00E02404" w:rsidP="00BB128B">
      <w:hyperlink w:anchor="_设备配置命令" w:history="1">
        <w:r w:rsidR="00BB128B" w:rsidRPr="003B4A82">
          <w:rPr>
            <w:rStyle w:val="a5"/>
            <w:u w:val="none"/>
          </w:rPr>
          <w:t>NETDEV_CONFIG_COMMAND_E</w:t>
        </w:r>
      </w:hyperlink>
    </w:p>
    <w:p w14:paraId="327BCC0E" w14:textId="77777777" w:rsidR="00822BE3" w:rsidRPr="003B4A82" w:rsidRDefault="00822BE3" w:rsidP="00822BE3">
      <w:pPr>
        <w:pStyle w:val="3"/>
        <w:ind w:left="283"/>
      </w:pPr>
      <w:bookmarkStart w:id="1214" w:name="_管理服务器配置列表"/>
      <w:bookmarkStart w:id="1215" w:name="_Toc88647646"/>
      <w:bookmarkEnd w:id="1214"/>
      <w:r w:rsidRPr="003B4A82">
        <w:t>管理服务器配置列表</w:t>
      </w:r>
      <w:bookmarkEnd w:id="1215"/>
    </w:p>
    <w:tbl>
      <w:tblPr>
        <w:tblStyle w:val="a7"/>
        <w:tblW w:w="0" w:type="auto"/>
        <w:tblLook w:val="04A0" w:firstRow="1" w:lastRow="0" w:firstColumn="1" w:lastColumn="0" w:noHBand="0" w:noVBand="1"/>
      </w:tblPr>
      <w:tblGrid>
        <w:gridCol w:w="10456"/>
      </w:tblGrid>
      <w:tr w:rsidR="00822BE3" w:rsidRPr="003B4A82" w14:paraId="13EEA389" w14:textId="77777777" w:rsidTr="00F00012">
        <w:trPr>
          <w:trHeight w:val="642"/>
        </w:trPr>
        <w:tc>
          <w:tcPr>
            <w:tcW w:w="10456" w:type="dxa"/>
          </w:tcPr>
          <w:p w14:paraId="524FFA9E" w14:textId="77777777" w:rsidR="00822BE3" w:rsidRPr="003B4A82" w:rsidRDefault="00822BE3" w:rsidP="00F00012">
            <w:pPr>
              <w:rPr>
                <w:noProof/>
              </w:rPr>
            </w:pPr>
            <w:r w:rsidRPr="003B4A82">
              <w:rPr>
                <w:noProof/>
              </w:rPr>
              <w:t>typedef struct tagNETDEVManagerServerList</w:t>
            </w:r>
          </w:p>
          <w:p w14:paraId="614E6ED1" w14:textId="77777777" w:rsidR="00822BE3" w:rsidRPr="003B4A82" w:rsidRDefault="00822BE3" w:rsidP="00F00012">
            <w:pPr>
              <w:rPr>
                <w:noProof/>
              </w:rPr>
            </w:pPr>
            <w:r w:rsidRPr="003B4A82">
              <w:rPr>
                <w:noProof/>
              </w:rPr>
              <w:t>{</w:t>
            </w:r>
          </w:p>
          <w:p w14:paraId="18FE2597" w14:textId="77777777" w:rsidR="00822BE3" w:rsidRPr="003B4A82" w:rsidRDefault="00822BE3" w:rsidP="00F00012">
            <w:pPr>
              <w:rPr>
                <w:noProof/>
              </w:rPr>
            </w:pPr>
            <w:r w:rsidRPr="003B4A82">
              <w:rPr>
                <w:noProof/>
              </w:rPr>
              <w:t xml:space="preserve">    UINT32                       udwNum;                                               </w:t>
            </w:r>
          </w:p>
          <w:p w14:paraId="57E2EC90" w14:textId="379A2F19" w:rsidR="008C082B" w:rsidRPr="003B4A82" w:rsidRDefault="00E02404" w:rsidP="008C082B">
            <w:pPr>
              <w:ind w:firstLineChars="200" w:firstLine="420"/>
              <w:rPr>
                <w:noProof/>
              </w:rPr>
            </w:pPr>
            <w:hyperlink w:anchor="_智能服务器配置信息_1" w:history="1">
              <w:r w:rsidR="008C082B" w:rsidRPr="003B4A82">
                <w:rPr>
                  <w:rStyle w:val="a5"/>
                  <w:noProof/>
                  <w:u w:val="none"/>
                </w:rPr>
                <w:t>NETDEV_MANAGER_SERVER_INFO_S</w:t>
              </w:r>
            </w:hyperlink>
          </w:p>
          <w:p w14:paraId="68F4C747" w14:textId="77777777" w:rsidR="00822BE3" w:rsidRPr="003B4A82" w:rsidRDefault="00822BE3" w:rsidP="008C082B">
            <w:pPr>
              <w:ind w:leftChars="200" w:left="3675" w:hangingChars="1550" w:hanging="3255"/>
              <w:rPr>
                <w:noProof/>
              </w:rPr>
            </w:pPr>
            <w:r w:rsidRPr="003B4A82">
              <w:rPr>
                <w:noProof/>
              </w:rPr>
              <w:t xml:space="preserve">astManagerServerList[NETDEV_MANAGER_SERVER_MAX_NUM]; </w:t>
            </w:r>
          </w:p>
          <w:p w14:paraId="118DDC31" w14:textId="77777777" w:rsidR="00822BE3" w:rsidRPr="003B4A82" w:rsidRDefault="00822BE3" w:rsidP="00F00012">
            <w:pPr>
              <w:rPr>
                <w:noProof/>
              </w:rPr>
            </w:pPr>
            <w:r w:rsidRPr="003B4A82">
              <w:rPr>
                <w:noProof/>
              </w:rPr>
              <w:t xml:space="preserve">    BYTE                         byRes[128];                                           </w:t>
            </w:r>
          </w:p>
          <w:p w14:paraId="0A44FEC6" w14:textId="77777777" w:rsidR="00822BE3" w:rsidRPr="003B4A82" w:rsidRDefault="00822BE3" w:rsidP="00F00012">
            <w:pPr>
              <w:rPr>
                <w:noProof/>
              </w:rPr>
            </w:pPr>
            <w:r w:rsidRPr="003B4A82">
              <w:rPr>
                <w:noProof/>
              </w:rPr>
              <w:t>}NETDEV_MANAGER_SERVER_LIST_S, *LPNETDEV_MANAGER_SERVER_LIST_S;</w:t>
            </w:r>
          </w:p>
        </w:tc>
      </w:tr>
    </w:tbl>
    <w:p w14:paraId="45047BB0" w14:textId="77777777" w:rsidR="00822BE3" w:rsidRPr="003B4A82" w:rsidRDefault="00822BE3" w:rsidP="00822BE3"/>
    <w:p w14:paraId="5809DC4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5576EDA0" w14:textId="77777777" w:rsidTr="00F00012">
        <w:tc>
          <w:tcPr>
            <w:tcW w:w="3096" w:type="dxa"/>
          </w:tcPr>
          <w:p w14:paraId="0D53E191" w14:textId="77777777" w:rsidR="00822BE3" w:rsidRPr="003B4A82" w:rsidRDefault="00822BE3" w:rsidP="00F00012">
            <w:r w:rsidRPr="003B4A82">
              <w:rPr>
                <w:rFonts w:hint="eastAsia"/>
              </w:rPr>
              <w:t>参数</w:t>
            </w:r>
          </w:p>
        </w:tc>
        <w:tc>
          <w:tcPr>
            <w:tcW w:w="7360" w:type="dxa"/>
          </w:tcPr>
          <w:p w14:paraId="66012861" w14:textId="77777777" w:rsidR="00822BE3" w:rsidRPr="003B4A82" w:rsidRDefault="00822BE3" w:rsidP="00F00012">
            <w:r w:rsidRPr="003B4A82">
              <w:rPr>
                <w:rFonts w:hint="eastAsia"/>
              </w:rPr>
              <w:t>说明</w:t>
            </w:r>
          </w:p>
        </w:tc>
      </w:tr>
      <w:tr w:rsidR="00822BE3" w:rsidRPr="003B4A82" w14:paraId="0AC619E3" w14:textId="77777777" w:rsidTr="00F00012">
        <w:tc>
          <w:tcPr>
            <w:tcW w:w="3096" w:type="dxa"/>
          </w:tcPr>
          <w:p w14:paraId="4E86EB8A" w14:textId="77777777" w:rsidR="00822BE3" w:rsidRPr="003B4A82" w:rsidRDefault="00822BE3" w:rsidP="00F00012">
            <w:pPr>
              <w:rPr>
                <w:noProof/>
              </w:rPr>
            </w:pPr>
            <w:r w:rsidRPr="003B4A82">
              <w:rPr>
                <w:noProof/>
              </w:rPr>
              <w:lastRenderedPageBreak/>
              <w:t>udwNum</w:t>
            </w:r>
          </w:p>
        </w:tc>
        <w:tc>
          <w:tcPr>
            <w:tcW w:w="7360" w:type="dxa"/>
          </w:tcPr>
          <w:p w14:paraId="2906F3DC" w14:textId="77777777" w:rsidR="00822BE3" w:rsidRPr="003B4A82" w:rsidRDefault="00822BE3" w:rsidP="00F00012">
            <w:pPr>
              <w:rPr>
                <w:noProof/>
              </w:rPr>
            </w:pPr>
            <w:r w:rsidRPr="003B4A82">
              <w:rPr>
                <w:noProof/>
              </w:rPr>
              <w:t>管理服务器个数当前支持数量为</w:t>
            </w:r>
            <w:r w:rsidRPr="003B4A82">
              <w:rPr>
                <w:rFonts w:hint="eastAsia"/>
                <w:noProof/>
              </w:rPr>
              <w:t>2</w:t>
            </w:r>
          </w:p>
        </w:tc>
      </w:tr>
      <w:tr w:rsidR="00822BE3" w:rsidRPr="003B4A82" w14:paraId="0D95C274" w14:textId="77777777" w:rsidTr="00F00012">
        <w:tc>
          <w:tcPr>
            <w:tcW w:w="3096" w:type="dxa"/>
          </w:tcPr>
          <w:p w14:paraId="6CDBE092" w14:textId="77777777" w:rsidR="00822BE3" w:rsidRPr="003B4A82" w:rsidRDefault="00822BE3" w:rsidP="00F00012">
            <w:pPr>
              <w:rPr>
                <w:noProof/>
              </w:rPr>
            </w:pPr>
            <w:r w:rsidRPr="003B4A82">
              <w:rPr>
                <w:noProof/>
              </w:rPr>
              <w:t>astManagerServerList</w:t>
            </w:r>
          </w:p>
        </w:tc>
        <w:tc>
          <w:tcPr>
            <w:tcW w:w="7360" w:type="dxa"/>
          </w:tcPr>
          <w:p w14:paraId="4A432957" w14:textId="77777777" w:rsidR="00822BE3" w:rsidRPr="003B4A82" w:rsidRDefault="00822BE3" w:rsidP="00F00012">
            <w:pPr>
              <w:rPr>
                <w:noProof/>
              </w:rPr>
            </w:pPr>
            <w:r w:rsidRPr="003B4A82">
              <w:rPr>
                <w:noProof/>
              </w:rPr>
              <w:t>管理服务器列表</w:t>
            </w:r>
          </w:p>
        </w:tc>
      </w:tr>
      <w:tr w:rsidR="00822BE3" w:rsidRPr="003B4A82" w14:paraId="24D0259B" w14:textId="77777777" w:rsidTr="00F00012">
        <w:tc>
          <w:tcPr>
            <w:tcW w:w="3096" w:type="dxa"/>
          </w:tcPr>
          <w:p w14:paraId="4551996F" w14:textId="77777777" w:rsidR="00822BE3" w:rsidRPr="003B4A82" w:rsidRDefault="00822BE3" w:rsidP="00F00012">
            <w:pPr>
              <w:rPr>
                <w:noProof/>
              </w:rPr>
            </w:pPr>
            <w:r w:rsidRPr="003B4A82">
              <w:rPr>
                <w:noProof/>
              </w:rPr>
              <w:t>byRes</w:t>
            </w:r>
          </w:p>
        </w:tc>
        <w:tc>
          <w:tcPr>
            <w:tcW w:w="7360" w:type="dxa"/>
          </w:tcPr>
          <w:p w14:paraId="66780120" w14:textId="77777777" w:rsidR="00822BE3" w:rsidRPr="003B4A82" w:rsidRDefault="00822BE3" w:rsidP="00F00012">
            <w:pPr>
              <w:rPr>
                <w:noProof/>
              </w:rPr>
            </w:pPr>
            <w:r w:rsidRPr="003B4A82">
              <w:rPr>
                <w:noProof/>
              </w:rPr>
              <w:t>保留字段</w:t>
            </w:r>
          </w:p>
        </w:tc>
      </w:tr>
    </w:tbl>
    <w:p w14:paraId="603F843F" w14:textId="77777777" w:rsidR="00822BE3" w:rsidRPr="003B4A82" w:rsidRDefault="00822BE3" w:rsidP="00822BE3">
      <w:pPr>
        <w:rPr>
          <w:b/>
        </w:rPr>
      </w:pPr>
    </w:p>
    <w:p w14:paraId="7FC1560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4545CA1" w14:textId="77777777" w:rsidR="00BB128B" w:rsidRPr="003B4A82" w:rsidRDefault="00E02404" w:rsidP="00BB128B">
      <w:hyperlink w:anchor="_设备配置命令" w:history="1">
        <w:r w:rsidR="00BB128B" w:rsidRPr="003B4A82">
          <w:rPr>
            <w:rStyle w:val="a5"/>
            <w:u w:val="none"/>
          </w:rPr>
          <w:t>NETDEV_CONFIG_COMMAND_E</w:t>
        </w:r>
      </w:hyperlink>
    </w:p>
    <w:p w14:paraId="362EC2FC" w14:textId="77777777" w:rsidR="00822BE3" w:rsidRPr="003B4A82" w:rsidRDefault="00822BE3" w:rsidP="00822BE3">
      <w:pPr>
        <w:pStyle w:val="3"/>
        <w:ind w:left="283"/>
      </w:pPr>
      <w:bookmarkStart w:id="1216" w:name="_可视域参数信息"/>
      <w:bookmarkStart w:id="1217" w:name="_Toc88647647"/>
      <w:bookmarkEnd w:id="1216"/>
      <w:r w:rsidRPr="003B4A82">
        <w:t>可视域参数信息</w:t>
      </w:r>
      <w:bookmarkEnd w:id="1217"/>
    </w:p>
    <w:tbl>
      <w:tblPr>
        <w:tblStyle w:val="a7"/>
        <w:tblW w:w="0" w:type="auto"/>
        <w:tblLook w:val="04A0" w:firstRow="1" w:lastRow="0" w:firstColumn="1" w:lastColumn="0" w:noHBand="0" w:noVBand="1"/>
      </w:tblPr>
      <w:tblGrid>
        <w:gridCol w:w="10456"/>
      </w:tblGrid>
      <w:tr w:rsidR="00822BE3" w:rsidRPr="003B4A82" w14:paraId="12A9F505" w14:textId="77777777" w:rsidTr="00F00012">
        <w:trPr>
          <w:trHeight w:val="642"/>
        </w:trPr>
        <w:tc>
          <w:tcPr>
            <w:tcW w:w="10456" w:type="dxa"/>
          </w:tcPr>
          <w:p w14:paraId="3AFB142A" w14:textId="77777777" w:rsidR="00822BE3" w:rsidRPr="003B4A82" w:rsidRDefault="00822BE3" w:rsidP="00F00012">
            <w:pPr>
              <w:rPr>
                <w:noProof/>
              </w:rPr>
            </w:pPr>
            <w:r w:rsidRPr="003B4A82">
              <w:rPr>
                <w:noProof/>
              </w:rPr>
              <w:t>typedef struct tagNETDEVVisibleRangeInfo</w:t>
            </w:r>
          </w:p>
          <w:p w14:paraId="4D416832" w14:textId="77777777" w:rsidR="00822BE3" w:rsidRPr="003B4A82" w:rsidRDefault="00822BE3" w:rsidP="00F00012">
            <w:pPr>
              <w:rPr>
                <w:noProof/>
              </w:rPr>
            </w:pPr>
            <w:r w:rsidRPr="003B4A82">
              <w:rPr>
                <w:noProof/>
              </w:rPr>
              <w:t>{</w:t>
            </w:r>
          </w:p>
          <w:p w14:paraId="6147374E" w14:textId="77777777" w:rsidR="00822BE3" w:rsidRPr="003B4A82" w:rsidRDefault="00822BE3" w:rsidP="00F00012">
            <w:pPr>
              <w:rPr>
                <w:noProof/>
              </w:rPr>
            </w:pPr>
            <w:r w:rsidRPr="003B4A82">
              <w:rPr>
                <w:noProof/>
              </w:rPr>
              <w:t xml:space="preserve">    DOUBLE                          dAzimuthHorizontal;                                 </w:t>
            </w:r>
          </w:p>
          <w:p w14:paraId="04218FD2" w14:textId="77777777" w:rsidR="00822BE3" w:rsidRPr="003B4A82" w:rsidRDefault="00822BE3" w:rsidP="00F00012">
            <w:pPr>
              <w:rPr>
                <w:noProof/>
              </w:rPr>
            </w:pPr>
            <w:r w:rsidRPr="003B4A82">
              <w:rPr>
                <w:noProof/>
              </w:rPr>
              <w:t xml:space="preserve">    DOUBLE                          dAzimuthVertical;                                   </w:t>
            </w:r>
          </w:p>
          <w:p w14:paraId="16970EA8" w14:textId="77777777" w:rsidR="00822BE3" w:rsidRPr="003B4A82" w:rsidRDefault="00822BE3" w:rsidP="00F00012">
            <w:pPr>
              <w:rPr>
                <w:noProof/>
              </w:rPr>
            </w:pPr>
            <w:r w:rsidRPr="003B4A82">
              <w:rPr>
                <w:noProof/>
              </w:rPr>
              <w:t xml:space="preserve">    DOUBLE                          dInclinationHorizontal;                             </w:t>
            </w:r>
          </w:p>
          <w:p w14:paraId="3C1A12AE" w14:textId="77777777" w:rsidR="00822BE3" w:rsidRPr="003B4A82" w:rsidRDefault="00822BE3" w:rsidP="00F00012">
            <w:pPr>
              <w:rPr>
                <w:noProof/>
              </w:rPr>
            </w:pPr>
            <w:r w:rsidRPr="003B4A82">
              <w:rPr>
                <w:noProof/>
              </w:rPr>
              <w:t xml:space="preserve">    DOUBLE                          dAngelHorizontal;                                   </w:t>
            </w:r>
          </w:p>
          <w:p w14:paraId="4F4B7A45" w14:textId="77777777" w:rsidR="00822BE3" w:rsidRPr="003B4A82" w:rsidRDefault="00822BE3" w:rsidP="00F00012">
            <w:pPr>
              <w:rPr>
                <w:noProof/>
              </w:rPr>
            </w:pPr>
            <w:r w:rsidRPr="003B4A82">
              <w:rPr>
                <w:noProof/>
              </w:rPr>
              <w:t xml:space="preserve">    DOUBLE                          dAngelVertical;                                     </w:t>
            </w:r>
          </w:p>
          <w:p w14:paraId="1D9E99D6" w14:textId="77777777" w:rsidR="00822BE3" w:rsidRPr="003B4A82" w:rsidRDefault="00822BE3" w:rsidP="00F00012">
            <w:pPr>
              <w:rPr>
                <w:noProof/>
              </w:rPr>
            </w:pPr>
            <w:r w:rsidRPr="003B4A82">
              <w:rPr>
                <w:noProof/>
              </w:rPr>
              <w:t xml:space="preserve">    DOUBLE                          dDistance;                                          </w:t>
            </w:r>
          </w:p>
          <w:p w14:paraId="68806861" w14:textId="77777777" w:rsidR="00822BE3" w:rsidRPr="003B4A82" w:rsidRDefault="00822BE3" w:rsidP="00F00012">
            <w:pPr>
              <w:rPr>
                <w:noProof/>
              </w:rPr>
            </w:pPr>
            <w:r w:rsidRPr="003B4A82">
              <w:rPr>
                <w:noProof/>
              </w:rPr>
              <w:t xml:space="preserve">    DOUBLE                          dInstallationHeight;                                </w:t>
            </w:r>
          </w:p>
          <w:p w14:paraId="21312F93" w14:textId="310DB1B1" w:rsidR="00822BE3" w:rsidRPr="003B4A82" w:rsidRDefault="00822BE3" w:rsidP="00F00012">
            <w:pPr>
              <w:rPr>
                <w:noProof/>
              </w:rPr>
            </w:pPr>
            <w:r w:rsidRPr="003B4A82">
              <w:rPr>
                <w:noProof/>
              </w:rPr>
              <w:t xml:space="preserve">    BYTE                            </w:t>
            </w:r>
            <w:r w:rsidR="008C082B" w:rsidRPr="003B4A82">
              <w:rPr>
                <w:noProof/>
              </w:rPr>
              <w:t xml:space="preserve"> </w:t>
            </w:r>
            <w:r w:rsidRPr="003B4A82">
              <w:rPr>
                <w:noProof/>
              </w:rPr>
              <w:t xml:space="preserve">byRes[248];                                         </w:t>
            </w:r>
          </w:p>
          <w:p w14:paraId="76FAE82D" w14:textId="77777777" w:rsidR="00822BE3" w:rsidRPr="003B4A82" w:rsidRDefault="00822BE3" w:rsidP="00F00012">
            <w:pPr>
              <w:rPr>
                <w:noProof/>
              </w:rPr>
            </w:pPr>
            <w:r w:rsidRPr="003B4A82">
              <w:rPr>
                <w:noProof/>
              </w:rPr>
              <w:t>}NETDEV_VISIBLE_RANGE_INFO_S, *LPNETDEV_VISIBLE_RANGE_INFO_S;</w:t>
            </w:r>
          </w:p>
        </w:tc>
      </w:tr>
    </w:tbl>
    <w:p w14:paraId="1D297F3C" w14:textId="77777777" w:rsidR="00822BE3" w:rsidRPr="003B4A82" w:rsidRDefault="00822BE3" w:rsidP="00822BE3"/>
    <w:p w14:paraId="5C02E00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1B9140F4" w14:textId="77777777" w:rsidTr="00F00012">
        <w:tc>
          <w:tcPr>
            <w:tcW w:w="3096" w:type="dxa"/>
          </w:tcPr>
          <w:p w14:paraId="75599ECB" w14:textId="77777777" w:rsidR="00822BE3" w:rsidRPr="003B4A82" w:rsidRDefault="00822BE3" w:rsidP="00F00012">
            <w:r w:rsidRPr="003B4A82">
              <w:rPr>
                <w:rFonts w:hint="eastAsia"/>
              </w:rPr>
              <w:t>参数</w:t>
            </w:r>
          </w:p>
        </w:tc>
        <w:tc>
          <w:tcPr>
            <w:tcW w:w="7360" w:type="dxa"/>
          </w:tcPr>
          <w:p w14:paraId="0A2DD6AC" w14:textId="77777777" w:rsidR="00822BE3" w:rsidRPr="003B4A82" w:rsidRDefault="00822BE3" w:rsidP="00F00012">
            <w:r w:rsidRPr="003B4A82">
              <w:rPr>
                <w:rFonts w:hint="eastAsia"/>
              </w:rPr>
              <w:t>说明</w:t>
            </w:r>
          </w:p>
        </w:tc>
      </w:tr>
      <w:tr w:rsidR="00822BE3" w:rsidRPr="003B4A82" w14:paraId="07431BBE" w14:textId="77777777" w:rsidTr="00F00012">
        <w:tc>
          <w:tcPr>
            <w:tcW w:w="3096" w:type="dxa"/>
          </w:tcPr>
          <w:p w14:paraId="2E759A85" w14:textId="77777777" w:rsidR="00822BE3" w:rsidRPr="003B4A82" w:rsidRDefault="00822BE3" w:rsidP="00F00012">
            <w:pPr>
              <w:rPr>
                <w:noProof/>
              </w:rPr>
            </w:pPr>
            <w:r w:rsidRPr="003B4A82">
              <w:rPr>
                <w:noProof/>
              </w:rPr>
              <w:t>dAzimuthHorizontal</w:t>
            </w:r>
          </w:p>
        </w:tc>
        <w:tc>
          <w:tcPr>
            <w:tcW w:w="7360" w:type="dxa"/>
          </w:tcPr>
          <w:p w14:paraId="70B5BDE6" w14:textId="77777777" w:rsidR="00822BE3" w:rsidRPr="003B4A82" w:rsidRDefault="00822BE3" w:rsidP="00F00012">
            <w:pPr>
              <w:rPr>
                <w:noProof/>
              </w:rPr>
            </w:pPr>
            <w:r w:rsidRPr="003B4A82">
              <w:rPr>
                <w:noProof/>
              </w:rPr>
              <w:t>水平方位角度（可视域在水平界面上投影的夹角的中轴线与水平面基准轴的角的角度）单位:弧度表示范围:[-1.0000,+1.0000]</w:t>
            </w:r>
          </w:p>
        </w:tc>
      </w:tr>
      <w:tr w:rsidR="00822BE3" w:rsidRPr="003B4A82" w14:paraId="270171CE" w14:textId="77777777" w:rsidTr="00F00012">
        <w:tc>
          <w:tcPr>
            <w:tcW w:w="3096" w:type="dxa"/>
          </w:tcPr>
          <w:p w14:paraId="348BECD0" w14:textId="77777777" w:rsidR="00822BE3" w:rsidRPr="003B4A82" w:rsidRDefault="00822BE3" w:rsidP="00F00012">
            <w:pPr>
              <w:rPr>
                <w:noProof/>
              </w:rPr>
            </w:pPr>
            <w:r w:rsidRPr="003B4A82">
              <w:rPr>
                <w:noProof/>
              </w:rPr>
              <w:t>dAzimuthVertical</w:t>
            </w:r>
          </w:p>
        </w:tc>
        <w:tc>
          <w:tcPr>
            <w:tcW w:w="7360" w:type="dxa"/>
          </w:tcPr>
          <w:p w14:paraId="7708C884" w14:textId="77777777" w:rsidR="00822BE3" w:rsidRPr="003B4A82" w:rsidRDefault="00822BE3" w:rsidP="00F00012">
            <w:pPr>
              <w:rPr>
                <w:noProof/>
              </w:rPr>
            </w:pPr>
            <w:r w:rsidRPr="003B4A82">
              <w:rPr>
                <w:noProof/>
              </w:rPr>
              <w:t>垂直方位角度（可视域在垂直面上投影的夹角的中轴线与垂直面上基准轴的角的角度）单位:弧度表示精确到小数点后位范围:[-1.0000,+1.0000]</w:t>
            </w:r>
          </w:p>
        </w:tc>
      </w:tr>
      <w:tr w:rsidR="00822BE3" w:rsidRPr="003B4A82" w14:paraId="40A0FABC" w14:textId="77777777" w:rsidTr="00F00012">
        <w:tc>
          <w:tcPr>
            <w:tcW w:w="3096" w:type="dxa"/>
          </w:tcPr>
          <w:p w14:paraId="7D77BD6E" w14:textId="77777777" w:rsidR="00822BE3" w:rsidRPr="003B4A82" w:rsidRDefault="00822BE3" w:rsidP="00F00012">
            <w:pPr>
              <w:rPr>
                <w:noProof/>
              </w:rPr>
            </w:pPr>
            <w:r w:rsidRPr="003B4A82">
              <w:rPr>
                <w:noProof/>
              </w:rPr>
              <w:t>dInclinationHorizontal</w:t>
            </w:r>
          </w:p>
        </w:tc>
        <w:tc>
          <w:tcPr>
            <w:tcW w:w="7360" w:type="dxa"/>
          </w:tcPr>
          <w:p w14:paraId="75AB1DBE" w14:textId="77777777" w:rsidR="00822BE3" w:rsidRPr="003B4A82" w:rsidRDefault="00822BE3" w:rsidP="00F00012">
            <w:pPr>
              <w:rPr>
                <w:noProof/>
              </w:rPr>
            </w:pPr>
            <w:r w:rsidRPr="003B4A82">
              <w:rPr>
                <w:noProof/>
              </w:rPr>
              <w:t>水平倾斜角度（设备水平基准面与水平面的夹角）单位:弧度表示精确到小数点后位范围:[-1.0000,+1.0000]</w:t>
            </w:r>
          </w:p>
        </w:tc>
      </w:tr>
      <w:tr w:rsidR="00822BE3" w:rsidRPr="003B4A82" w14:paraId="1554AC80" w14:textId="77777777" w:rsidTr="00F00012">
        <w:tc>
          <w:tcPr>
            <w:tcW w:w="3096" w:type="dxa"/>
          </w:tcPr>
          <w:p w14:paraId="7ABFC9BF" w14:textId="77777777" w:rsidR="00822BE3" w:rsidRPr="003B4A82" w:rsidRDefault="00822BE3" w:rsidP="00F00012">
            <w:pPr>
              <w:rPr>
                <w:noProof/>
              </w:rPr>
            </w:pPr>
            <w:r w:rsidRPr="003B4A82">
              <w:rPr>
                <w:noProof/>
              </w:rPr>
              <w:t>dAngelHorizontal</w:t>
            </w:r>
          </w:p>
        </w:tc>
        <w:tc>
          <w:tcPr>
            <w:tcW w:w="7360" w:type="dxa"/>
          </w:tcPr>
          <w:p w14:paraId="2AABA138" w14:textId="2D872943" w:rsidR="00822BE3" w:rsidRPr="003B4A82" w:rsidRDefault="00822BE3" w:rsidP="00443EEA">
            <w:pPr>
              <w:rPr>
                <w:noProof/>
              </w:rPr>
            </w:pPr>
            <w:r w:rsidRPr="003B4A82">
              <w:rPr>
                <w:noProof/>
              </w:rPr>
              <w:t>水平可视角度单位:</w:t>
            </w:r>
            <w:r w:rsidR="00443EEA">
              <w:rPr>
                <w:rFonts w:hint="eastAsia"/>
                <w:noProof/>
              </w:rPr>
              <w:t>度</w:t>
            </w:r>
            <w:r w:rsidR="00443EEA">
              <w:rPr>
                <w:noProof/>
              </w:rPr>
              <w:t>，</w:t>
            </w:r>
            <w:r w:rsidRPr="003B4A82">
              <w:rPr>
                <w:noProof/>
              </w:rPr>
              <w:t>精确到小数点后</w:t>
            </w:r>
            <w:r w:rsidR="00443EEA">
              <w:rPr>
                <w:rFonts w:hint="eastAsia"/>
                <w:noProof/>
              </w:rPr>
              <w:t>4</w:t>
            </w:r>
            <w:r w:rsidRPr="003B4A82">
              <w:rPr>
                <w:noProof/>
              </w:rPr>
              <w:t>位</w:t>
            </w:r>
          </w:p>
        </w:tc>
      </w:tr>
      <w:tr w:rsidR="00822BE3" w:rsidRPr="003B4A82" w14:paraId="686133D9" w14:textId="77777777" w:rsidTr="00F00012">
        <w:tc>
          <w:tcPr>
            <w:tcW w:w="3096" w:type="dxa"/>
          </w:tcPr>
          <w:p w14:paraId="6C6A6517" w14:textId="77777777" w:rsidR="00822BE3" w:rsidRPr="003B4A82" w:rsidRDefault="00822BE3" w:rsidP="00F00012">
            <w:pPr>
              <w:rPr>
                <w:noProof/>
              </w:rPr>
            </w:pPr>
            <w:r w:rsidRPr="003B4A82">
              <w:rPr>
                <w:noProof/>
              </w:rPr>
              <w:t>dAngelVertical</w:t>
            </w:r>
          </w:p>
        </w:tc>
        <w:tc>
          <w:tcPr>
            <w:tcW w:w="7360" w:type="dxa"/>
          </w:tcPr>
          <w:p w14:paraId="48B52535" w14:textId="7741DFA6" w:rsidR="00822BE3" w:rsidRPr="003B4A82" w:rsidRDefault="00822BE3" w:rsidP="00F00012">
            <w:pPr>
              <w:rPr>
                <w:noProof/>
              </w:rPr>
            </w:pPr>
            <w:r w:rsidRPr="003B4A82">
              <w:rPr>
                <w:noProof/>
              </w:rPr>
              <w:t>垂直可视角度单位:度</w:t>
            </w:r>
            <w:r w:rsidR="00443EEA">
              <w:rPr>
                <w:rFonts w:hint="eastAsia"/>
                <w:noProof/>
              </w:rPr>
              <w:t>，</w:t>
            </w:r>
            <w:r w:rsidRPr="003B4A82">
              <w:rPr>
                <w:noProof/>
              </w:rPr>
              <w:t>精确到小数点后</w:t>
            </w:r>
            <w:r w:rsidR="00443EEA">
              <w:rPr>
                <w:rFonts w:hint="eastAsia"/>
                <w:noProof/>
              </w:rPr>
              <w:t>4</w:t>
            </w:r>
            <w:r w:rsidRPr="003B4A82">
              <w:rPr>
                <w:noProof/>
              </w:rPr>
              <w:t>位</w:t>
            </w:r>
          </w:p>
        </w:tc>
      </w:tr>
      <w:tr w:rsidR="00822BE3" w:rsidRPr="003B4A82" w14:paraId="1403B1D8" w14:textId="77777777" w:rsidTr="00F00012">
        <w:tc>
          <w:tcPr>
            <w:tcW w:w="3096" w:type="dxa"/>
          </w:tcPr>
          <w:p w14:paraId="740F049D" w14:textId="77777777" w:rsidR="00822BE3" w:rsidRPr="003B4A82" w:rsidRDefault="00822BE3" w:rsidP="00F00012">
            <w:pPr>
              <w:rPr>
                <w:noProof/>
              </w:rPr>
            </w:pPr>
            <w:r w:rsidRPr="003B4A82">
              <w:rPr>
                <w:noProof/>
              </w:rPr>
              <w:t>dDistance</w:t>
            </w:r>
          </w:p>
        </w:tc>
        <w:tc>
          <w:tcPr>
            <w:tcW w:w="7360" w:type="dxa"/>
          </w:tcPr>
          <w:p w14:paraId="7F30F3BE" w14:textId="4C144C13" w:rsidR="00822BE3" w:rsidRPr="003B4A82" w:rsidRDefault="00822BE3" w:rsidP="00F00012">
            <w:pPr>
              <w:rPr>
                <w:noProof/>
              </w:rPr>
            </w:pPr>
            <w:r w:rsidRPr="003B4A82">
              <w:rPr>
                <w:noProof/>
              </w:rPr>
              <w:t>可视距离单位:米</w:t>
            </w:r>
            <w:r w:rsidR="00443EEA">
              <w:rPr>
                <w:rFonts w:hint="eastAsia"/>
                <w:noProof/>
              </w:rPr>
              <w:t>，</w:t>
            </w:r>
            <w:r w:rsidRPr="003B4A82">
              <w:rPr>
                <w:noProof/>
              </w:rPr>
              <w:t>精确到小数点后</w:t>
            </w:r>
            <w:r w:rsidR="00443EEA">
              <w:rPr>
                <w:rFonts w:hint="eastAsia"/>
                <w:noProof/>
              </w:rPr>
              <w:t>4</w:t>
            </w:r>
            <w:r w:rsidRPr="003B4A82">
              <w:rPr>
                <w:noProof/>
              </w:rPr>
              <w:t>位</w:t>
            </w:r>
          </w:p>
        </w:tc>
      </w:tr>
      <w:tr w:rsidR="00822BE3" w:rsidRPr="003B4A82" w14:paraId="45458FD8" w14:textId="77777777" w:rsidTr="00F00012">
        <w:tc>
          <w:tcPr>
            <w:tcW w:w="3096" w:type="dxa"/>
          </w:tcPr>
          <w:p w14:paraId="6CCA5BA5" w14:textId="77777777" w:rsidR="00822BE3" w:rsidRPr="003B4A82" w:rsidRDefault="00822BE3" w:rsidP="00F00012">
            <w:pPr>
              <w:rPr>
                <w:noProof/>
              </w:rPr>
            </w:pPr>
            <w:r w:rsidRPr="003B4A82">
              <w:rPr>
                <w:noProof/>
              </w:rPr>
              <w:t>dInstallationHeight</w:t>
            </w:r>
          </w:p>
        </w:tc>
        <w:tc>
          <w:tcPr>
            <w:tcW w:w="7360" w:type="dxa"/>
          </w:tcPr>
          <w:p w14:paraId="2A2AC147" w14:textId="39CEC2CF" w:rsidR="00822BE3" w:rsidRPr="003B4A82" w:rsidRDefault="00822BE3" w:rsidP="00F00012">
            <w:pPr>
              <w:rPr>
                <w:noProof/>
              </w:rPr>
            </w:pPr>
            <w:r w:rsidRPr="003B4A82">
              <w:rPr>
                <w:noProof/>
              </w:rPr>
              <w:t>安装高度单位：米，精确到小数点后</w:t>
            </w:r>
            <w:r w:rsidR="00443EEA">
              <w:rPr>
                <w:rFonts w:hint="eastAsia"/>
                <w:noProof/>
              </w:rPr>
              <w:t>4</w:t>
            </w:r>
            <w:r w:rsidRPr="003B4A82">
              <w:rPr>
                <w:noProof/>
              </w:rPr>
              <w:t>位</w:t>
            </w:r>
          </w:p>
        </w:tc>
      </w:tr>
      <w:tr w:rsidR="00822BE3" w:rsidRPr="003B4A82" w14:paraId="41F0B391" w14:textId="77777777" w:rsidTr="00F00012">
        <w:tc>
          <w:tcPr>
            <w:tcW w:w="3096" w:type="dxa"/>
          </w:tcPr>
          <w:p w14:paraId="18AC1D26" w14:textId="77777777" w:rsidR="00822BE3" w:rsidRPr="003B4A82" w:rsidRDefault="00822BE3" w:rsidP="00F00012">
            <w:pPr>
              <w:rPr>
                <w:noProof/>
              </w:rPr>
            </w:pPr>
            <w:r w:rsidRPr="003B4A82">
              <w:rPr>
                <w:noProof/>
              </w:rPr>
              <w:t>byRes</w:t>
            </w:r>
          </w:p>
        </w:tc>
        <w:tc>
          <w:tcPr>
            <w:tcW w:w="7360" w:type="dxa"/>
          </w:tcPr>
          <w:p w14:paraId="1DE6FFD1" w14:textId="77777777" w:rsidR="00822BE3" w:rsidRPr="003B4A82" w:rsidRDefault="00822BE3" w:rsidP="00F00012">
            <w:pPr>
              <w:rPr>
                <w:noProof/>
              </w:rPr>
            </w:pPr>
            <w:r w:rsidRPr="003B4A82">
              <w:rPr>
                <w:noProof/>
              </w:rPr>
              <w:t>保留字段</w:t>
            </w:r>
          </w:p>
        </w:tc>
      </w:tr>
    </w:tbl>
    <w:p w14:paraId="4A2595D2" w14:textId="77777777" w:rsidR="00822BE3" w:rsidRPr="003B4A82" w:rsidRDefault="00822BE3" w:rsidP="00822BE3">
      <w:pPr>
        <w:rPr>
          <w:b/>
        </w:rPr>
      </w:pPr>
    </w:p>
    <w:p w14:paraId="1EF1727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3723F4B" w14:textId="77777777" w:rsidR="00BB128B" w:rsidRPr="003B4A82" w:rsidRDefault="00E02404" w:rsidP="00BB128B">
      <w:hyperlink w:anchor="_设备配置命令" w:history="1">
        <w:r w:rsidR="00BB128B" w:rsidRPr="003B4A82">
          <w:rPr>
            <w:rStyle w:val="a5"/>
            <w:u w:val="none"/>
          </w:rPr>
          <w:t>NETDEV_CONFIG_COMMAND_E</w:t>
        </w:r>
      </w:hyperlink>
    </w:p>
    <w:p w14:paraId="0D8C95C5" w14:textId="77777777" w:rsidR="00822BE3" w:rsidRPr="003B4A82" w:rsidRDefault="00822BE3" w:rsidP="00822BE3">
      <w:pPr>
        <w:pStyle w:val="3"/>
        <w:ind w:left="283"/>
      </w:pPr>
      <w:bookmarkStart w:id="1218" w:name="_验证信息"/>
      <w:bookmarkStart w:id="1219" w:name="_Toc88647648"/>
      <w:bookmarkEnd w:id="1218"/>
      <w:r w:rsidRPr="003B4A82">
        <w:t>验证信息</w:t>
      </w:r>
      <w:bookmarkEnd w:id="1219"/>
    </w:p>
    <w:tbl>
      <w:tblPr>
        <w:tblStyle w:val="a7"/>
        <w:tblW w:w="0" w:type="auto"/>
        <w:tblLook w:val="04A0" w:firstRow="1" w:lastRow="0" w:firstColumn="1" w:lastColumn="0" w:noHBand="0" w:noVBand="1"/>
      </w:tblPr>
      <w:tblGrid>
        <w:gridCol w:w="10456"/>
      </w:tblGrid>
      <w:tr w:rsidR="00822BE3" w:rsidRPr="003B4A82" w14:paraId="07CFF384" w14:textId="77777777" w:rsidTr="00F00012">
        <w:trPr>
          <w:trHeight w:val="642"/>
        </w:trPr>
        <w:tc>
          <w:tcPr>
            <w:tcW w:w="10456" w:type="dxa"/>
          </w:tcPr>
          <w:p w14:paraId="655A716B" w14:textId="77777777" w:rsidR="00822BE3" w:rsidRPr="003B4A82" w:rsidRDefault="00822BE3" w:rsidP="00F00012">
            <w:pPr>
              <w:rPr>
                <w:noProof/>
              </w:rPr>
            </w:pPr>
            <w:r w:rsidRPr="003B4A82">
              <w:rPr>
                <w:noProof/>
              </w:rPr>
              <w:t>typedef struct tagNETDEVResetPwdVertifyInfo</w:t>
            </w:r>
          </w:p>
          <w:p w14:paraId="59BE0151" w14:textId="77777777" w:rsidR="00822BE3" w:rsidRPr="003B4A82" w:rsidRDefault="00822BE3" w:rsidP="00F00012">
            <w:pPr>
              <w:rPr>
                <w:noProof/>
              </w:rPr>
            </w:pPr>
            <w:r w:rsidRPr="003B4A82">
              <w:rPr>
                <w:noProof/>
              </w:rPr>
              <w:t>{</w:t>
            </w:r>
          </w:p>
          <w:p w14:paraId="69456C65" w14:textId="77777777" w:rsidR="00822BE3" w:rsidRPr="003B4A82" w:rsidRDefault="00822BE3" w:rsidP="00F00012">
            <w:pPr>
              <w:rPr>
                <w:noProof/>
              </w:rPr>
            </w:pPr>
            <w:r w:rsidRPr="003B4A82">
              <w:rPr>
                <w:noProof/>
              </w:rPr>
              <w:t xml:space="preserve">    CHAR                          szEMail[NETDEV_LEN_256];   /* 邮箱*/</w:t>
            </w:r>
          </w:p>
          <w:p w14:paraId="275C5514" w14:textId="77777777" w:rsidR="00822BE3" w:rsidRPr="003B4A82" w:rsidRDefault="00822BE3" w:rsidP="00F00012">
            <w:pPr>
              <w:rPr>
                <w:noProof/>
              </w:rPr>
            </w:pPr>
            <w:r w:rsidRPr="003B4A82">
              <w:rPr>
                <w:noProof/>
              </w:rPr>
              <w:t xml:space="preserve">    CHAR                          szPhone[NETDEV_LEN_256];   /* 电话号码*/</w:t>
            </w:r>
          </w:p>
          <w:p w14:paraId="1C38B9CF" w14:textId="77777777" w:rsidR="00822BE3" w:rsidRPr="003B4A82" w:rsidRDefault="00822BE3" w:rsidP="00F00012">
            <w:pPr>
              <w:rPr>
                <w:noProof/>
              </w:rPr>
            </w:pPr>
            <w:r w:rsidRPr="003B4A82">
              <w:rPr>
                <w:noProof/>
              </w:rPr>
              <w:t xml:space="preserve">    BYTE                           byRes[256];                /* 保留字段*/</w:t>
            </w:r>
          </w:p>
          <w:p w14:paraId="473CEFFF" w14:textId="77777777" w:rsidR="00822BE3" w:rsidRPr="003B4A82" w:rsidRDefault="00822BE3" w:rsidP="00F00012">
            <w:pPr>
              <w:rPr>
                <w:noProof/>
              </w:rPr>
            </w:pPr>
            <w:r w:rsidRPr="003B4A82">
              <w:rPr>
                <w:noProof/>
              </w:rPr>
              <w:lastRenderedPageBreak/>
              <w:t>}NETDEV_RESET_PWD_VERTIFY_INFO_S, *LPNETDEV_RESET_PWD_VERTIFY_INFO_S;</w:t>
            </w:r>
          </w:p>
        </w:tc>
      </w:tr>
    </w:tbl>
    <w:p w14:paraId="4FBDB551" w14:textId="77777777" w:rsidR="00822BE3" w:rsidRPr="003B4A82" w:rsidRDefault="00822BE3" w:rsidP="00822BE3"/>
    <w:p w14:paraId="3BE1BE44"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604712ED" w14:textId="77777777" w:rsidTr="00F00012">
        <w:tc>
          <w:tcPr>
            <w:tcW w:w="3096" w:type="dxa"/>
          </w:tcPr>
          <w:p w14:paraId="5E4D0860" w14:textId="77777777" w:rsidR="00822BE3" w:rsidRPr="003B4A82" w:rsidRDefault="00822BE3" w:rsidP="00F00012">
            <w:r w:rsidRPr="003B4A82">
              <w:rPr>
                <w:rFonts w:hint="eastAsia"/>
              </w:rPr>
              <w:t>参数</w:t>
            </w:r>
          </w:p>
        </w:tc>
        <w:tc>
          <w:tcPr>
            <w:tcW w:w="7360" w:type="dxa"/>
          </w:tcPr>
          <w:p w14:paraId="4C472444" w14:textId="77777777" w:rsidR="00822BE3" w:rsidRPr="003B4A82" w:rsidRDefault="00822BE3" w:rsidP="00F00012">
            <w:r w:rsidRPr="003B4A82">
              <w:rPr>
                <w:rFonts w:hint="eastAsia"/>
              </w:rPr>
              <w:t>说明</w:t>
            </w:r>
          </w:p>
        </w:tc>
      </w:tr>
      <w:tr w:rsidR="00822BE3" w:rsidRPr="003B4A82" w14:paraId="78C9DCE2" w14:textId="77777777" w:rsidTr="00F00012">
        <w:tc>
          <w:tcPr>
            <w:tcW w:w="3096" w:type="dxa"/>
          </w:tcPr>
          <w:p w14:paraId="21AE0037" w14:textId="77777777" w:rsidR="00822BE3" w:rsidRPr="003B4A82" w:rsidRDefault="00822BE3" w:rsidP="00F00012">
            <w:pPr>
              <w:rPr>
                <w:noProof/>
              </w:rPr>
            </w:pPr>
            <w:r w:rsidRPr="003B4A82">
              <w:rPr>
                <w:noProof/>
              </w:rPr>
              <w:t>szEMail</w:t>
            </w:r>
          </w:p>
        </w:tc>
        <w:tc>
          <w:tcPr>
            <w:tcW w:w="7360" w:type="dxa"/>
          </w:tcPr>
          <w:p w14:paraId="2B4B09F6" w14:textId="77777777" w:rsidR="00822BE3" w:rsidRPr="003B4A82" w:rsidRDefault="00822BE3" w:rsidP="00F00012">
            <w:pPr>
              <w:rPr>
                <w:noProof/>
              </w:rPr>
            </w:pPr>
            <w:r w:rsidRPr="003B4A82">
              <w:rPr>
                <w:noProof/>
              </w:rPr>
              <w:t>邮箱</w:t>
            </w:r>
          </w:p>
        </w:tc>
      </w:tr>
      <w:tr w:rsidR="00822BE3" w:rsidRPr="003B4A82" w14:paraId="783C9BF3" w14:textId="77777777" w:rsidTr="00F00012">
        <w:tc>
          <w:tcPr>
            <w:tcW w:w="3096" w:type="dxa"/>
          </w:tcPr>
          <w:p w14:paraId="732BC4FB" w14:textId="77777777" w:rsidR="00822BE3" w:rsidRPr="003B4A82" w:rsidRDefault="00822BE3" w:rsidP="00F00012">
            <w:pPr>
              <w:rPr>
                <w:noProof/>
              </w:rPr>
            </w:pPr>
            <w:r w:rsidRPr="003B4A82">
              <w:rPr>
                <w:noProof/>
              </w:rPr>
              <w:t>szPhone</w:t>
            </w:r>
          </w:p>
        </w:tc>
        <w:tc>
          <w:tcPr>
            <w:tcW w:w="7360" w:type="dxa"/>
          </w:tcPr>
          <w:p w14:paraId="7130CD30" w14:textId="77777777" w:rsidR="00822BE3" w:rsidRPr="003B4A82" w:rsidRDefault="00822BE3" w:rsidP="00F00012">
            <w:pPr>
              <w:rPr>
                <w:noProof/>
              </w:rPr>
            </w:pPr>
            <w:r w:rsidRPr="003B4A82">
              <w:rPr>
                <w:noProof/>
              </w:rPr>
              <w:t>电话号码</w:t>
            </w:r>
          </w:p>
        </w:tc>
      </w:tr>
      <w:tr w:rsidR="00822BE3" w:rsidRPr="003B4A82" w14:paraId="51B492D2" w14:textId="77777777" w:rsidTr="00F00012">
        <w:tc>
          <w:tcPr>
            <w:tcW w:w="3096" w:type="dxa"/>
          </w:tcPr>
          <w:p w14:paraId="4837C0AC" w14:textId="77777777" w:rsidR="00822BE3" w:rsidRPr="003B4A82" w:rsidRDefault="00822BE3" w:rsidP="00F00012">
            <w:pPr>
              <w:rPr>
                <w:noProof/>
              </w:rPr>
            </w:pPr>
            <w:r w:rsidRPr="003B4A82">
              <w:rPr>
                <w:noProof/>
              </w:rPr>
              <w:t>byRes</w:t>
            </w:r>
          </w:p>
        </w:tc>
        <w:tc>
          <w:tcPr>
            <w:tcW w:w="7360" w:type="dxa"/>
          </w:tcPr>
          <w:p w14:paraId="1DE76904" w14:textId="77777777" w:rsidR="00822BE3" w:rsidRPr="003B4A82" w:rsidRDefault="00822BE3" w:rsidP="00F00012">
            <w:pPr>
              <w:rPr>
                <w:noProof/>
              </w:rPr>
            </w:pPr>
            <w:r w:rsidRPr="003B4A82">
              <w:rPr>
                <w:noProof/>
              </w:rPr>
              <w:t>保留字段</w:t>
            </w:r>
          </w:p>
        </w:tc>
      </w:tr>
    </w:tbl>
    <w:p w14:paraId="1771705D" w14:textId="77777777" w:rsidR="00822BE3" w:rsidRPr="003B4A82" w:rsidRDefault="00822BE3" w:rsidP="00822BE3">
      <w:pPr>
        <w:rPr>
          <w:b/>
        </w:rPr>
      </w:pPr>
    </w:p>
    <w:p w14:paraId="75F04CBD"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0F2D991" w14:textId="77777777" w:rsidR="00BB128B" w:rsidRPr="003B4A82" w:rsidRDefault="00E02404" w:rsidP="00BB128B">
      <w:hyperlink w:anchor="_设备配置命令" w:history="1">
        <w:r w:rsidR="00BB128B" w:rsidRPr="003B4A82">
          <w:rPr>
            <w:rStyle w:val="a5"/>
            <w:u w:val="none"/>
          </w:rPr>
          <w:t>NETDEV_CONFIG_COMMAND_E</w:t>
        </w:r>
      </w:hyperlink>
    </w:p>
    <w:p w14:paraId="510D6711" w14:textId="77777777" w:rsidR="00822BE3" w:rsidRPr="003B4A82" w:rsidRDefault="00822BE3" w:rsidP="00822BE3">
      <w:pPr>
        <w:pStyle w:val="3"/>
        <w:ind w:left="283"/>
      </w:pPr>
      <w:bookmarkStart w:id="1220" w:name="_存储配额信息"/>
      <w:bookmarkStart w:id="1221" w:name="_Toc88647649"/>
      <w:bookmarkEnd w:id="1220"/>
      <w:r w:rsidRPr="003B4A82">
        <w:t>存储配额信息</w:t>
      </w:r>
      <w:bookmarkEnd w:id="1221"/>
    </w:p>
    <w:tbl>
      <w:tblPr>
        <w:tblStyle w:val="a7"/>
        <w:tblW w:w="0" w:type="auto"/>
        <w:tblLook w:val="04A0" w:firstRow="1" w:lastRow="0" w:firstColumn="1" w:lastColumn="0" w:noHBand="0" w:noVBand="1"/>
      </w:tblPr>
      <w:tblGrid>
        <w:gridCol w:w="10456"/>
      </w:tblGrid>
      <w:tr w:rsidR="00822BE3" w:rsidRPr="003B4A82" w14:paraId="60E8ABC8" w14:textId="77777777" w:rsidTr="00F00012">
        <w:trPr>
          <w:trHeight w:val="642"/>
        </w:trPr>
        <w:tc>
          <w:tcPr>
            <w:tcW w:w="10456" w:type="dxa"/>
          </w:tcPr>
          <w:p w14:paraId="0A37D224" w14:textId="77777777" w:rsidR="00822BE3" w:rsidRPr="003B4A82" w:rsidRDefault="00822BE3" w:rsidP="00F00012">
            <w:pPr>
              <w:rPr>
                <w:noProof/>
              </w:rPr>
            </w:pPr>
            <w:r w:rsidRPr="003B4A82">
              <w:rPr>
                <w:noProof/>
              </w:rPr>
              <w:t>typedef struct tagNETDEVStorageQuotaInfo</w:t>
            </w:r>
            <w:r w:rsidRPr="003B4A82">
              <w:t>存储配额信息</w:t>
            </w:r>
          </w:p>
          <w:p w14:paraId="1A857630" w14:textId="77777777" w:rsidR="00822BE3" w:rsidRPr="003B4A82" w:rsidRDefault="00822BE3" w:rsidP="00F00012">
            <w:pPr>
              <w:rPr>
                <w:noProof/>
              </w:rPr>
            </w:pPr>
            <w:r w:rsidRPr="003B4A82">
              <w:rPr>
                <w:noProof/>
              </w:rPr>
              <w:t>{</w:t>
            </w:r>
          </w:p>
          <w:p w14:paraId="0D13D161" w14:textId="77777777" w:rsidR="00822BE3" w:rsidRPr="003B4A82" w:rsidRDefault="00822BE3" w:rsidP="00F00012">
            <w:pPr>
              <w:rPr>
                <w:noProof/>
              </w:rPr>
            </w:pPr>
            <w:r w:rsidRPr="003B4A82">
              <w:rPr>
                <w:noProof/>
              </w:rPr>
              <w:t xml:space="preserve">    INT32      dwStorageCapUnit;            </w:t>
            </w:r>
          </w:p>
          <w:p w14:paraId="4C5423B8" w14:textId="77777777" w:rsidR="00822BE3" w:rsidRPr="003B4A82" w:rsidRDefault="00822BE3" w:rsidP="00F00012">
            <w:pPr>
              <w:rPr>
                <w:noProof/>
              </w:rPr>
            </w:pPr>
            <w:r w:rsidRPr="003B4A82">
              <w:rPr>
                <w:noProof/>
              </w:rPr>
              <w:t xml:space="preserve">    INT32      dwRecUsedCap;                 </w:t>
            </w:r>
          </w:p>
          <w:p w14:paraId="52EB2D7F" w14:textId="77777777" w:rsidR="00822BE3" w:rsidRPr="003B4A82" w:rsidRDefault="00822BE3" w:rsidP="00F00012">
            <w:pPr>
              <w:rPr>
                <w:noProof/>
              </w:rPr>
            </w:pPr>
            <w:r w:rsidRPr="003B4A82">
              <w:rPr>
                <w:noProof/>
              </w:rPr>
              <w:t xml:space="preserve">    INT32      dwPicUsedCap;                 </w:t>
            </w:r>
          </w:p>
          <w:p w14:paraId="233D514E" w14:textId="77777777" w:rsidR="00822BE3" w:rsidRPr="003B4A82" w:rsidRDefault="00822BE3" w:rsidP="00F00012">
            <w:pPr>
              <w:rPr>
                <w:noProof/>
              </w:rPr>
            </w:pPr>
            <w:r w:rsidRPr="003B4A82">
              <w:rPr>
                <w:noProof/>
              </w:rPr>
              <w:t xml:space="preserve">    INT32      dwAIPicUsedCap;              </w:t>
            </w:r>
          </w:p>
          <w:p w14:paraId="0264F3F5" w14:textId="77777777" w:rsidR="00822BE3" w:rsidRPr="003B4A82" w:rsidRDefault="00822BE3" w:rsidP="00F00012">
            <w:pPr>
              <w:rPr>
                <w:noProof/>
              </w:rPr>
            </w:pPr>
            <w:r w:rsidRPr="003B4A82">
              <w:rPr>
                <w:noProof/>
              </w:rPr>
              <w:t xml:space="preserve">    INT32      dwUsedCap;                    </w:t>
            </w:r>
          </w:p>
          <w:p w14:paraId="75EFB094" w14:textId="77777777" w:rsidR="00822BE3" w:rsidRPr="003B4A82" w:rsidRDefault="00822BE3" w:rsidP="00F00012">
            <w:pPr>
              <w:rPr>
                <w:noProof/>
              </w:rPr>
            </w:pPr>
            <w:r w:rsidRPr="003B4A82">
              <w:rPr>
                <w:noProof/>
              </w:rPr>
              <w:t xml:space="preserve">    INT32      dwTotalCap;                  </w:t>
            </w:r>
          </w:p>
          <w:p w14:paraId="07560EEA" w14:textId="77777777" w:rsidR="00822BE3" w:rsidRPr="003B4A82" w:rsidRDefault="00822BE3" w:rsidP="00F00012">
            <w:pPr>
              <w:rPr>
                <w:noProof/>
              </w:rPr>
            </w:pPr>
            <w:r w:rsidRPr="003B4A82">
              <w:rPr>
                <w:noProof/>
              </w:rPr>
              <w:t xml:space="preserve">    INT32      dwRecQuota;                   </w:t>
            </w:r>
          </w:p>
          <w:p w14:paraId="0B86D5D7" w14:textId="77777777" w:rsidR="00822BE3" w:rsidRPr="003B4A82" w:rsidRDefault="00822BE3" w:rsidP="00F00012">
            <w:pPr>
              <w:rPr>
                <w:noProof/>
              </w:rPr>
            </w:pPr>
            <w:r w:rsidRPr="003B4A82">
              <w:rPr>
                <w:noProof/>
              </w:rPr>
              <w:t xml:space="preserve">    INT32      dwPicQuota;                   </w:t>
            </w:r>
          </w:p>
          <w:p w14:paraId="4EC660BD" w14:textId="77777777" w:rsidR="00822BE3" w:rsidRPr="003B4A82" w:rsidRDefault="00822BE3" w:rsidP="00F00012">
            <w:pPr>
              <w:rPr>
                <w:noProof/>
              </w:rPr>
            </w:pPr>
            <w:r w:rsidRPr="003B4A82">
              <w:rPr>
                <w:noProof/>
              </w:rPr>
              <w:t xml:space="preserve">    INT32      dwAIPicQuota;                </w:t>
            </w:r>
          </w:p>
          <w:p w14:paraId="2B79FF03" w14:textId="77777777" w:rsidR="00822BE3" w:rsidRPr="003B4A82" w:rsidRDefault="00822BE3" w:rsidP="00F00012">
            <w:pPr>
              <w:rPr>
                <w:noProof/>
              </w:rPr>
            </w:pPr>
            <w:r w:rsidRPr="003B4A82">
              <w:rPr>
                <w:noProof/>
              </w:rPr>
              <w:t xml:space="preserve">    INT32      dwGroupID;                    </w:t>
            </w:r>
          </w:p>
          <w:p w14:paraId="0238F374" w14:textId="77777777" w:rsidR="00822BE3" w:rsidRPr="003B4A82" w:rsidRDefault="00822BE3" w:rsidP="00F00012">
            <w:pPr>
              <w:rPr>
                <w:noProof/>
              </w:rPr>
            </w:pPr>
            <w:r w:rsidRPr="003B4A82">
              <w:rPr>
                <w:noProof/>
              </w:rPr>
              <w:t xml:space="preserve">    INT32      dwGroupTotalCap;              </w:t>
            </w:r>
          </w:p>
          <w:p w14:paraId="5DE0690E" w14:textId="77777777" w:rsidR="00822BE3" w:rsidRPr="003B4A82" w:rsidRDefault="00822BE3" w:rsidP="00F00012">
            <w:pPr>
              <w:ind w:firstLineChars="200" w:firstLine="420"/>
              <w:rPr>
                <w:noProof/>
              </w:rPr>
            </w:pPr>
            <w:r w:rsidRPr="003B4A82">
              <w:rPr>
                <w:noProof/>
              </w:rPr>
              <w:t xml:space="preserve">BYTE       byRes[256];                  </w:t>
            </w:r>
          </w:p>
          <w:p w14:paraId="052B159C" w14:textId="77777777" w:rsidR="00822BE3" w:rsidRPr="003B4A82" w:rsidRDefault="00822BE3" w:rsidP="00F00012">
            <w:pPr>
              <w:rPr>
                <w:noProof/>
              </w:rPr>
            </w:pPr>
            <w:r w:rsidRPr="003B4A82">
              <w:rPr>
                <w:noProof/>
              </w:rPr>
              <w:t>}NETDEV_STORAGE_QUOTA_INFO_S, *LPNETDEV_STORAGE_QUOTA_INFO_S;</w:t>
            </w:r>
          </w:p>
        </w:tc>
      </w:tr>
    </w:tbl>
    <w:p w14:paraId="5912F4A4" w14:textId="77777777" w:rsidR="00822BE3" w:rsidRPr="003B4A82" w:rsidRDefault="00822BE3" w:rsidP="00822BE3"/>
    <w:p w14:paraId="4740216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65B8E5E1" w14:textId="77777777" w:rsidTr="00F00012">
        <w:tc>
          <w:tcPr>
            <w:tcW w:w="3096" w:type="dxa"/>
          </w:tcPr>
          <w:p w14:paraId="024D4C00" w14:textId="77777777" w:rsidR="00822BE3" w:rsidRPr="003B4A82" w:rsidRDefault="00822BE3" w:rsidP="00F00012">
            <w:r w:rsidRPr="003B4A82">
              <w:rPr>
                <w:rFonts w:hint="eastAsia"/>
              </w:rPr>
              <w:t>参数</w:t>
            </w:r>
          </w:p>
        </w:tc>
        <w:tc>
          <w:tcPr>
            <w:tcW w:w="7360" w:type="dxa"/>
          </w:tcPr>
          <w:p w14:paraId="6A695398" w14:textId="77777777" w:rsidR="00822BE3" w:rsidRPr="003B4A82" w:rsidRDefault="00822BE3" w:rsidP="00F00012">
            <w:r w:rsidRPr="003B4A82">
              <w:rPr>
                <w:rFonts w:hint="eastAsia"/>
              </w:rPr>
              <w:t>说明</w:t>
            </w:r>
          </w:p>
        </w:tc>
      </w:tr>
      <w:tr w:rsidR="00822BE3" w:rsidRPr="003B4A82" w14:paraId="26878908" w14:textId="77777777" w:rsidTr="00F00012">
        <w:tc>
          <w:tcPr>
            <w:tcW w:w="3096" w:type="dxa"/>
          </w:tcPr>
          <w:p w14:paraId="0157DCA8" w14:textId="77777777" w:rsidR="00822BE3" w:rsidRPr="003B4A82" w:rsidRDefault="00822BE3" w:rsidP="00F00012">
            <w:pPr>
              <w:rPr>
                <w:noProof/>
              </w:rPr>
            </w:pPr>
            <w:r w:rsidRPr="003B4A82">
              <w:rPr>
                <w:noProof/>
              </w:rPr>
              <w:t>dwStorageCapUnit</w:t>
            </w:r>
          </w:p>
        </w:tc>
        <w:tc>
          <w:tcPr>
            <w:tcW w:w="7360" w:type="dxa"/>
          </w:tcPr>
          <w:p w14:paraId="22B8CC6F" w14:textId="738DDB11" w:rsidR="00822BE3" w:rsidRPr="003B4A82" w:rsidRDefault="00822BE3" w:rsidP="00F00012">
            <w:pPr>
              <w:rPr>
                <w:noProof/>
              </w:rPr>
            </w:pPr>
            <w:r w:rsidRPr="003B4A82">
              <w:rPr>
                <w:noProof/>
              </w:rPr>
              <w:t>存储容量单位(默认为GB),参见#</w:t>
            </w:r>
            <w:hyperlink w:anchor="_存储容量单位" w:history="1">
              <w:r w:rsidRPr="003B4A82">
                <w:rPr>
                  <w:rStyle w:val="a5"/>
                  <w:noProof/>
                  <w:u w:val="none"/>
                </w:rPr>
                <w:t>NETDEV_STORAGE_CAP_UNIT_E</w:t>
              </w:r>
            </w:hyperlink>
          </w:p>
        </w:tc>
      </w:tr>
      <w:tr w:rsidR="00822BE3" w:rsidRPr="003B4A82" w14:paraId="6D5339B7" w14:textId="77777777" w:rsidTr="00F00012">
        <w:tc>
          <w:tcPr>
            <w:tcW w:w="3096" w:type="dxa"/>
          </w:tcPr>
          <w:p w14:paraId="38A0BA8E" w14:textId="77777777" w:rsidR="00822BE3" w:rsidRPr="003B4A82" w:rsidRDefault="00822BE3" w:rsidP="00F00012">
            <w:pPr>
              <w:rPr>
                <w:noProof/>
              </w:rPr>
            </w:pPr>
            <w:r w:rsidRPr="003B4A82">
              <w:rPr>
                <w:noProof/>
              </w:rPr>
              <w:t>dwRecUsedCap</w:t>
            </w:r>
          </w:p>
        </w:tc>
        <w:tc>
          <w:tcPr>
            <w:tcW w:w="7360" w:type="dxa"/>
          </w:tcPr>
          <w:p w14:paraId="0921B617" w14:textId="77777777" w:rsidR="00822BE3" w:rsidRPr="003B4A82" w:rsidRDefault="00822BE3" w:rsidP="00F00012">
            <w:pPr>
              <w:rPr>
                <w:noProof/>
              </w:rPr>
            </w:pPr>
            <w:r w:rsidRPr="003B4A82">
              <w:rPr>
                <w:noProof/>
              </w:rPr>
              <w:t>通道录像已用容量</w:t>
            </w:r>
          </w:p>
        </w:tc>
      </w:tr>
      <w:tr w:rsidR="00822BE3" w:rsidRPr="003B4A82" w14:paraId="2D1F8B42" w14:textId="77777777" w:rsidTr="00F00012">
        <w:tc>
          <w:tcPr>
            <w:tcW w:w="3096" w:type="dxa"/>
          </w:tcPr>
          <w:p w14:paraId="2CDA0583" w14:textId="77777777" w:rsidR="00822BE3" w:rsidRPr="003B4A82" w:rsidRDefault="00822BE3" w:rsidP="00F00012">
            <w:pPr>
              <w:rPr>
                <w:noProof/>
              </w:rPr>
            </w:pPr>
            <w:r w:rsidRPr="003B4A82">
              <w:rPr>
                <w:noProof/>
              </w:rPr>
              <w:t>dwPicUsedCap</w:t>
            </w:r>
          </w:p>
        </w:tc>
        <w:tc>
          <w:tcPr>
            <w:tcW w:w="7360" w:type="dxa"/>
          </w:tcPr>
          <w:p w14:paraId="431238F3" w14:textId="77777777" w:rsidR="00822BE3" w:rsidRPr="003B4A82" w:rsidRDefault="00822BE3" w:rsidP="00F00012">
            <w:pPr>
              <w:rPr>
                <w:noProof/>
              </w:rPr>
            </w:pPr>
            <w:r w:rsidRPr="003B4A82">
              <w:rPr>
                <w:noProof/>
              </w:rPr>
              <w:t>通道抓图已用容量</w:t>
            </w:r>
          </w:p>
        </w:tc>
      </w:tr>
      <w:tr w:rsidR="00822BE3" w:rsidRPr="003B4A82" w14:paraId="186A3A91" w14:textId="77777777" w:rsidTr="00F00012">
        <w:tc>
          <w:tcPr>
            <w:tcW w:w="3096" w:type="dxa"/>
          </w:tcPr>
          <w:p w14:paraId="2E2E39AC" w14:textId="77777777" w:rsidR="00822BE3" w:rsidRPr="003B4A82" w:rsidRDefault="00822BE3" w:rsidP="00F00012">
            <w:pPr>
              <w:rPr>
                <w:noProof/>
              </w:rPr>
            </w:pPr>
            <w:r w:rsidRPr="003B4A82">
              <w:rPr>
                <w:noProof/>
              </w:rPr>
              <w:t>dwAIPicUsedCap</w:t>
            </w:r>
          </w:p>
        </w:tc>
        <w:tc>
          <w:tcPr>
            <w:tcW w:w="7360" w:type="dxa"/>
          </w:tcPr>
          <w:p w14:paraId="3E673508" w14:textId="77777777" w:rsidR="00822BE3" w:rsidRPr="003B4A82" w:rsidRDefault="00822BE3" w:rsidP="00F00012">
            <w:pPr>
              <w:rPr>
                <w:noProof/>
              </w:rPr>
            </w:pPr>
            <w:r w:rsidRPr="003B4A82">
              <w:rPr>
                <w:noProof/>
              </w:rPr>
              <w:t>通道智能抓拍照片已用容量，IPC必选</w:t>
            </w:r>
          </w:p>
        </w:tc>
      </w:tr>
      <w:tr w:rsidR="00822BE3" w:rsidRPr="003B4A82" w14:paraId="191AC46D" w14:textId="77777777" w:rsidTr="00F00012">
        <w:tc>
          <w:tcPr>
            <w:tcW w:w="3096" w:type="dxa"/>
          </w:tcPr>
          <w:p w14:paraId="3E558B2B" w14:textId="77777777" w:rsidR="00822BE3" w:rsidRPr="003B4A82" w:rsidRDefault="00822BE3" w:rsidP="00F00012">
            <w:pPr>
              <w:rPr>
                <w:noProof/>
              </w:rPr>
            </w:pPr>
            <w:r w:rsidRPr="003B4A82">
              <w:rPr>
                <w:noProof/>
              </w:rPr>
              <w:t>dwUsedCap</w:t>
            </w:r>
          </w:p>
        </w:tc>
        <w:tc>
          <w:tcPr>
            <w:tcW w:w="7360" w:type="dxa"/>
          </w:tcPr>
          <w:p w14:paraId="72C8B6D3" w14:textId="77777777" w:rsidR="00822BE3" w:rsidRPr="003B4A82" w:rsidRDefault="00822BE3" w:rsidP="00F00012">
            <w:pPr>
              <w:rPr>
                <w:noProof/>
              </w:rPr>
            </w:pPr>
            <w:r w:rsidRPr="003B4A82">
              <w:rPr>
                <w:noProof/>
              </w:rPr>
              <w:t>通道存储空间已使用容量，IPC必选</w:t>
            </w:r>
          </w:p>
        </w:tc>
      </w:tr>
      <w:tr w:rsidR="00822BE3" w:rsidRPr="003B4A82" w14:paraId="70DAA85B" w14:textId="77777777" w:rsidTr="00F00012">
        <w:tc>
          <w:tcPr>
            <w:tcW w:w="3096" w:type="dxa"/>
          </w:tcPr>
          <w:p w14:paraId="32EE422B" w14:textId="77777777" w:rsidR="00822BE3" w:rsidRPr="003B4A82" w:rsidRDefault="00822BE3" w:rsidP="00F00012">
            <w:pPr>
              <w:rPr>
                <w:noProof/>
              </w:rPr>
            </w:pPr>
            <w:r w:rsidRPr="003B4A82">
              <w:rPr>
                <w:noProof/>
              </w:rPr>
              <w:t>dwTotalCap</w:t>
            </w:r>
          </w:p>
        </w:tc>
        <w:tc>
          <w:tcPr>
            <w:tcW w:w="7360" w:type="dxa"/>
          </w:tcPr>
          <w:p w14:paraId="796D4AC7" w14:textId="77777777" w:rsidR="00822BE3" w:rsidRPr="003B4A82" w:rsidRDefault="00822BE3" w:rsidP="00F00012">
            <w:pPr>
              <w:rPr>
                <w:noProof/>
              </w:rPr>
            </w:pPr>
            <w:r w:rsidRPr="003B4A82">
              <w:rPr>
                <w:noProof/>
              </w:rPr>
              <w:t>通道存储空间总容量</w:t>
            </w:r>
          </w:p>
        </w:tc>
      </w:tr>
      <w:tr w:rsidR="00822BE3" w:rsidRPr="003B4A82" w14:paraId="782182FE" w14:textId="77777777" w:rsidTr="00F00012">
        <w:tc>
          <w:tcPr>
            <w:tcW w:w="3096" w:type="dxa"/>
          </w:tcPr>
          <w:p w14:paraId="0F7992D6" w14:textId="77777777" w:rsidR="00822BE3" w:rsidRPr="003B4A82" w:rsidRDefault="00822BE3" w:rsidP="00F00012">
            <w:pPr>
              <w:rPr>
                <w:noProof/>
              </w:rPr>
            </w:pPr>
            <w:r w:rsidRPr="003B4A82">
              <w:rPr>
                <w:noProof/>
              </w:rPr>
              <w:t>dwRecQuota</w:t>
            </w:r>
          </w:p>
        </w:tc>
        <w:tc>
          <w:tcPr>
            <w:tcW w:w="7360" w:type="dxa"/>
          </w:tcPr>
          <w:p w14:paraId="4602E53F" w14:textId="77777777" w:rsidR="00822BE3" w:rsidRPr="003B4A82" w:rsidRDefault="00822BE3" w:rsidP="00F00012">
            <w:pPr>
              <w:rPr>
                <w:noProof/>
              </w:rPr>
            </w:pPr>
            <w:r w:rsidRPr="003B4A82">
              <w:rPr>
                <w:noProof/>
              </w:rPr>
              <w:t>通道录像配额容量</w:t>
            </w:r>
          </w:p>
        </w:tc>
      </w:tr>
      <w:tr w:rsidR="00822BE3" w:rsidRPr="003B4A82" w14:paraId="49B939C6" w14:textId="77777777" w:rsidTr="00F00012">
        <w:tc>
          <w:tcPr>
            <w:tcW w:w="3096" w:type="dxa"/>
          </w:tcPr>
          <w:p w14:paraId="38AB33B3" w14:textId="77777777" w:rsidR="00822BE3" w:rsidRPr="003B4A82" w:rsidRDefault="00822BE3" w:rsidP="00F00012">
            <w:pPr>
              <w:rPr>
                <w:noProof/>
              </w:rPr>
            </w:pPr>
            <w:r w:rsidRPr="003B4A82">
              <w:rPr>
                <w:noProof/>
              </w:rPr>
              <w:t>dwPicQuota</w:t>
            </w:r>
          </w:p>
        </w:tc>
        <w:tc>
          <w:tcPr>
            <w:tcW w:w="7360" w:type="dxa"/>
          </w:tcPr>
          <w:p w14:paraId="1AEB2362" w14:textId="77777777" w:rsidR="00822BE3" w:rsidRPr="003B4A82" w:rsidRDefault="00822BE3" w:rsidP="00F00012">
            <w:pPr>
              <w:rPr>
                <w:noProof/>
              </w:rPr>
            </w:pPr>
            <w:r w:rsidRPr="003B4A82">
              <w:rPr>
                <w:noProof/>
              </w:rPr>
              <w:t>通道抓图配额容量</w:t>
            </w:r>
          </w:p>
        </w:tc>
      </w:tr>
      <w:tr w:rsidR="00822BE3" w:rsidRPr="003B4A82" w14:paraId="44BEE3C3" w14:textId="77777777" w:rsidTr="00F00012">
        <w:tc>
          <w:tcPr>
            <w:tcW w:w="3096" w:type="dxa"/>
          </w:tcPr>
          <w:p w14:paraId="61EA2C3B" w14:textId="77777777" w:rsidR="00822BE3" w:rsidRPr="003B4A82" w:rsidRDefault="00822BE3" w:rsidP="00F00012">
            <w:pPr>
              <w:rPr>
                <w:noProof/>
              </w:rPr>
            </w:pPr>
            <w:r w:rsidRPr="003B4A82">
              <w:rPr>
                <w:noProof/>
              </w:rPr>
              <w:t>dwAIPicQuota</w:t>
            </w:r>
          </w:p>
        </w:tc>
        <w:tc>
          <w:tcPr>
            <w:tcW w:w="7360" w:type="dxa"/>
          </w:tcPr>
          <w:p w14:paraId="6FAFC253" w14:textId="77777777" w:rsidR="00822BE3" w:rsidRPr="003B4A82" w:rsidRDefault="00822BE3" w:rsidP="00F00012">
            <w:pPr>
              <w:rPr>
                <w:noProof/>
              </w:rPr>
            </w:pPr>
            <w:r w:rsidRPr="003B4A82">
              <w:rPr>
                <w:noProof/>
              </w:rPr>
              <w:t>通道智能抓拍图片配额容量，IPC必选</w:t>
            </w:r>
          </w:p>
        </w:tc>
      </w:tr>
      <w:tr w:rsidR="00822BE3" w:rsidRPr="003B4A82" w14:paraId="0E0ABF6E" w14:textId="77777777" w:rsidTr="00F00012">
        <w:tc>
          <w:tcPr>
            <w:tcW w:w="3096" w:type="dxa"/>
          </w:tcPr>
          <w:p w14:paraId="6A34822F" w14:textId="77777777" w:rsidR="00822BE3" w:rsidRPr="003B4A82" w:rsidRDefault="00822BE3" w:rsidP="00F00012">
            <w:pPr>
              <w:rPr>
                <w:noProof/>
              </w:rPr>
            </w:pPr>
            <w:r w:rsidRPr="003B4A82">
              <w:rPr>
                <w:noProof/>
              </w:rPr>
              <w:t>dwGroupID</w:t>
            </w:r>
          </w:p>
        </w:tc>
        <w:tc>
          <w:tcPr>
            <w:tcW w:w="7360" w:type="dxa"/>
          </w:tcPr>
          <w:p w14:paraId="7B7336D0" w14:textId="77777777" w:rsidR="00822BE3" w:rsidRPr="003B4A82" w:rsidRDefault="00822BE3" w:rsidP="00F00012">
            <w:pPr>
              <w:rPr>
                <w:noProof/>
              </w:rPr>
            </w:pPr>
            <w:r w:rsidRPr="003B4A82">
              <w:rPr>
                <w:noProof/>
              </w:rPr>
              <w:t>盘组ID号</w:t>
            </w:r>
          </w:p>
        </w:tc>
      </w:tr>
      <w:tr w:rsidR="00822BE3" w:rsidRPr="003B4A82" w14:paraId="2DB37A57" w14:textId="77777777" w:rsidTr="00F00012">
        <w:tc>
          <w:tcPr>
            <w:tcW w:w="3096" w:type="dxa"/>
          </w:tcPr>
          <w:p w14:paraId="4D5E87CC" w14:textId="77777777" w:rsidR="00822BE3" w:rsidRPr="003B4A82" w:rsidRDefault="00822BE3" w:rsidP="00F00012">
            <w:pPr>
              <w:rPr>
                <w:noProof/>
              </w:rPr>
            </w:pPr>
            <w:r w:rsidRPr="003B4A82">
              <w:rPr>
                <w:noProof/>
              </w:rPr>
              <w:t>dwGroupTotalCap</w:t>
            </w:r>
          </w:p>
        </w:tc>
        <w:tc>
          <w:tcPr>
            <w:tcW w:w="7360" w:type="dxa"/>
          </w:tcPr>
          <w:p w14:paraId="3E8C76B9" w14:textId="77777777" w:rsidR="00822BE3" w:rsidRPr="003B4A82" w:rsidRDefault="00822BE3" w:rsidP="00F00012">
            <w:pPr>
              <w:rPr>
                <w:noProof/>
              </w:rPr>
            </w:pPr>
            <w:r w:rsidRPr="003B4A82">
              <w:rPr>
                <w:noProof/>
              </w:rPr>
              <w:t>所选牌组的总容量</w:t>
            </w:r>
          </w:p>
        </w:tc>
      </w:tr>
      <w:tr w:rsidR="00822BE3" w:rsidRPr="003B4A82" w14:paraId="40DAA9FA" w14:textId="77777777" w:rsidTr="00F00012">
        <w:tc>
          <w:tcPr>
            <w:tcW w:w="3096" w:type="dxa"/>
          </w:tcPr>
          <w:p w14:paraId="59691AFE" w14:textId="77777777" w:rsidR="00822BE3" w:rsidRPr="003B4A82" w:rsidRDefault="00822BE3" w:rsidP="00F00012">
            <w:pPr>
              <w:rPr>
                <w:noProof/>
              </w:rPr>
            </w:pPr>
            <w:r w:rsidRPr="003B4A82">
              <w:rPr>
                <w:noProof/>
              </w:rPr>
              <w:t>byRes</w:t>
            </w:r>
          </w:p>
        </w:tc>
        <w:tc>
          <w:tcPr>
            <w:tcW w:w="7360" w:type="dxa"/>
          </w:tcPr>
          <w:p w14:paraId="303D75BD" w14:textId="77777777" w:rsidR="00822BE3" w:rsidRPr="003B4A82" w:rsidRDefault="00822BE3" w:rsidP="00F00012">
            <w:pPr>
              <w:rPr>
                <w:noProof/>
              </w:rPr>
            </w:pPr>
            <w:r w:rsidRPr="003B4A82">
              <w:rPr>
                <w:noProof/>
              </w:rPr>
              <w:t>保留字段</w:t>
            </w:r>
          </w:p>
        </w:tc>
      </w:tr>
    </w:tbl>
    <w:p w14:paraId="1FB7BF41" w14:textId="77777777" w:rsidR="00822BE3" w:rsidRPr="003B4A82" w:rsidRDefault="00822BE3" w:rsidP="00822BE3">
      <w:pPr>
        <w:rPr>
          <w:b/>
        </w:rPr>
      </w:pPr>
    </w:p>
    <w:p w14:paraId="6730D583" w14:textId="77777777" w:rsidR="00822BE3" w:rsidRPr="003B4A82" w:rsidRDefault="00822BE3" w:rsidP="00822BE3">
      <w:pPr>
        <w:rPr>
          <w:b/>
        </w:rPr>
      </w:pPr>
      <w:r w:rsidRPr="003B4A82">
        <w:rPr>
          <w:rFonts w:hint="eastAsia"/>
          <w:b/>
        </w:rPr>
        <w:lastRenderedPageBreak/>
        <w:t>See</w:t>
      </w:r>
      <w:r w:rsidRPr="003B4A82">
        <w:rPr>
          <w:b/>
        </w:rPr>
        <w:t xml:space="preserve"> also</w:t>
      </w:r>
      <w:r w:rsidRPr="003B4A82">
        <w:rPr>
          <w:rFonts w:hint="eastAsia"/>
          <w:b/>
        </w:rPr>
        <w:t>：</w:t>
      </w:r>
    </w:p>
    <w:p w14:paraId="0F9167CB" w14:textId="77777777" w:rsidR="00BB128B" w:rsidRPr="003B4A82" w:rsidRDefault="00E02404" w:rsidP="00BB128B">
      <w:hyperlink w:anchor="_设备配置命令" w:history="1">
        <w:r w:rsidR="00BB128B" w:rsidRPr="003B4A82">
          <w:rPr>
            <w:rStyle w:val="a5"/>
            <w:u w:val="none"/>
          </w:rPr>
          <w:t>NETDEV_CONFIG_COMMAND_E</w:t>
        </w:r>
      </w:hyperlink>
    </w:p>
    <w:p w14:paraId="4722E9DB" w14:textId="77777777" w:rsidR="00822BE3" w:rsidRPr="003B4A82" w:rsidRDefault="00822BE3" w:rsidP="00822BE3">
      <w:pPr>
        <w:pStyle w:val="3"/>
        <w:ind w:left="283"/>
      </w:pPr>
      <w:bookmarkStart w:id="1222" w:name="_自定义协议信息"/>
      <w:bookmarkStart w:id="1223" w:name="_Toc88647650"/>
      <w:bookmarkEnd w:id="1222"/>
      <w:r w:rsidRPr="003B4A82">
        <w:t>自定义协议信息</w:t>
      </w:r>
      <w:bookmarkEnd w:id="1223"/>
    </w:p>
    <w:tbl>
      <w:tblPr>
        <w:tblStyle w:val="a7"/>
        <w:tblW w:w="0" w:type="auto"/>
        <w:tblLook w:val="04A0" w:firstRow="1" w:lastRow="0" w:firstColumn="1" w:lastColumn="0" w:noHBand="0" w:noVBand="1"/>
      </w:tblPr>
      <w:tblGrid>
        <w:gridCol w:w="10456"/>
      </w:tblGrid>
      <w:tr w:rsidR="00822BE3" w:rsidRPr="003B4A82" w14:paraId="0D5E3A4F" w14:textId="77777777" w:rsidTr="00F00012">
        <w:trPr>
          <w:trHeight w:val="642"/>
        </w:trPr>
        <w:tc>
          <w:tcPr>
            <w:tcW w:w="10456" w:type="dxa"/>
          </w:tcPr>
          <w:p w14:paraId="21724BE7" w14:textId="77777777" w:rsidR="00822BE3" w:rsidRPr="003B4A82" w:rsidRDefault="00822BE3" w:rsidP="00F00012">
            <w:pPr>
              <w:rPr>
                <w:noProof/>
              </w:rPr>
            </w:pPr>
            <w:r w:rsidRPr="003B4A82">
              <w:rPr>
                <w:noProof/>
              </w:rPr>
              <w:t>typedef struct tagNETDEVCustomProInfo</w:t>
            </w:r>
          </w:p>
          <w:p w14:paraId="38D6B27D" w14:textId="77777777" w:rsidR="00822BE3" w:rsidRPr="003B4A82" w:rsidRDefault="00822BE3" w:rsidP="00F00012">
            <w:pPr>
              <w:rPr>
                <w:noProof/>
              </w:rPr>
            </w:pPr>
            <w:r w:rsidRPr="003B4A82">
              <w:rPr>
                <w:noProof/>
              </w:rPr>
              <w:t>{</w:t>
            </w:r>
          </w:p>
          <w:p w14:paraId="1F8A2986" w14:textId="77777777" w:rsidR="00822BE3" w:rsidRPr="003B4A82" w:rsidRDefault="00822BE3" w:rsidP="00F00012">
            <w:pPr>
              <w:rPr>
                <w:noProof/>
              </w:rPr>
            </w:pPr>
            <w:r w:rsidRPr="003B4A82">
              <w:rPr>
                <w:noProof/>
              </w:rPr>
              <w:t xml:space="preserve">    UINT32                                          udwTransport;                                   </w:t>
            </w:r>
          </w:p>
          <w:p w14:paraId="1267B16E" w14:textId="77777777" w:rsidR="00822BE3" w:rsidRPr="003B4A82" w:rsidRDefault="00822BE3" w:rsidP="00F00012">
            <w:pPr>
              <w:rPr>
                <w:noProof/>
              </w:rPr>
            </w:pPr>
            <w:r w:rsidRPr="003B4A82">
              <w:rPr>
                <w:noProof/>
              </w:rPr>
              <w:t xml:space="preserve">    UINT32                                          udwPort;                                        </w:t>
            </w:r>
          </w:p>
          <w:p w14:paraId="2F0E81D5" w14:textId="5DE81AE7" w:rsidR="00822BE3" w:rsidRPr="003B4A82" w:rsidRDefault="00822BE3" w:rsidP="00F00012">
            <w:pPr>
              <w:rPr>
                <w:noProof/>
              </w:rPr>
            </w:pPr>
            <w:r w:rsidRPr="003B4A82">
              <w:rPr>
                <w:noProof/>
              </w:rPr>
              <w:t xml:space="preserve">    </w:t>
            </w:r>
            <w:hyperlink w:anchor="_自定义协议配置信息" w:history="1">
              <w:r w:rsidRPr="003B4A82">
                <w:rPr>
                  <w:rStyle w:val="a5"/>
                  <w:noProof/>
                  <w:u w:val="none"/>
                </w:rPr>
                <w:t>NETDEV_CUSTON_PROTOCOL_SIMPLE_INFO_S</w:t>
              </w:r>
            </w:hyperlink>
            <w:r w:rsidRPr="003B4A82">
              <w:rPr>
                <w:noProof/>
              </w:rPr>
              <w:t xml:space="preserve">   stCustomProSimpleInfo;                          </w:t>
            </w:r>
          </w:p>
          <w:p w14:paraId="5A979D0C" w14:textId="02E49595" w:rsidR="00822BE3" w:rsidRPr="003B4A82" w:rsidRDefault="00822BE3" w:rsidP="00F00012">
            <w:pPr>
              <w:rPr>
                <w:noProof/>
              </w:rPr>
            </w:pPr>
            <w:r w:rsidRPr="003B4A82">
              <w:rPr>
                <w:noProof/>
              </w:rPr>
              <w:t xml:space="preserve">    </w:t>
            </w:r>
            <w:hyperlink w:anchor="_自定义流协议信息" w:history="1">
              <w:r w:rsidRPr="003B4A82">
                <w:rPr>
                  <w:rStyle w:val="a5"/>
                  <w:noProof/>
                  <w:u w:val="none"/>
                </w:rPr>
                <w:t>NETDEV_CUSTON_STREAM_INFO_S</w:t>
              </w:r>
            </w:hyperlink>
            <w:r w:rsidRPr="003B4A82">
              <w:rPr>
                <w:noProof/>
              </w:rPr>
              <w:t xml:space="preserve">               stMainStream;                                   </w:t>
            </w:r>
          </w:p>
          <w:p w14:paraId="0570B8F1" w14:textId="18EA5C9B" w:rsidR="00822BE3" w:rsidRPr="003B4A82" w:rsidRDefault="00822BE3" w:rsidP="00F00012">
            <w:pPr>
              <w:rPr>
                <w:noProof/>
              </w:rPr>
            </w:pPr>
            <w:r w:rsidRPr="003B4A82">
              <w:rPr>
                <w:noProof/>
              </w:rPr>
              <w:t xml:space="preserve">    </w:t>
            </w:r>
            <w:hyperlink w:anchor="_自定义流协议信息" w:history="1">
              <w:r w:rsidR="008C082B" w:rsidRPr="003B4A82">
                <w:rPr>
                  <w:rStyle w:val="a5"/>
                  <w:noProof/>
                  <w:u w:val="none"/>
                </w:rPr>
                <w:t>NETDEV_CUSTON_STREAM_INFO_S</w:t>
              </w:r>
            </w:hyperlink>
            <w:r w:rsidRPr="003B4A82">
              <w:rPr>
                <w:noProof/>
              </w:rPr>
              <w:t xml:space="preserve">               stSubStream;                                    </w:t>
            </w:r>
          </w:p>
          <w:p w14:paraId="5073B863" w14:textId="06CFE022" w:rsidR="00822BE3" w:rsidRPr="003B4A82" w:rsidRDefault="00822BE3" w:rsidP="00F00012">
            <w:pPr>
              <w:rPr>
                <w:noProof/>
              </w:rPr>
            </w:pPr>
            <w:r w:rsidRPr="003B4A82">
              <w:rPr>
                <w:noProof/>
              </w:rPr>
              <w:t xml:space="preserve">    </w:t>
            </w:r>
            <w:hyperlink w:anchor="_自定义流协议信息" w:history="1">
              <w:r w:rsidR="008C082B" w:rsidRPr="003B4A82">
                <w:rPr>
                  <w:rStyle w:val="a5"/>
                  <w:noProof/>
                  <w:u w:val="none"/>
                </w:rPr>
                <w:t>NETDEV_CUSTON_STREAM_INFO_S</w:t>
              </w:r>
            </w:hyperlink>
            <w:r w:rsidRPr="003B4A82">
              <w:rPr>
                <w:noProof/>
              </w:rPr>
              <w:t xml:space="preserve">               stThirdStream;                                 </w:t>
            </w:r>
          </w:p>
          <w:p w14:paraId="027588B5" w14:textId="77777777" w:rsidR="00822BE3" w:rsidRPr="003B4A82" w:rsidRDefault="00822BE3" w:rsidP="00F00012">
            <w:pPr>
              <w:rPr>
                <w:noProof/>
              </w:rPr>
            </w:pPr>
            <w:r w:rsidRPr="003B4A82">
              <w:rPr>
                <w:noProof/>
              </w:rPr>
              <w:t xml:space="preserve">    BYTE                                             byRes[512];                                     </w:t>
            </w:r>
          </w:p>
          <w:p w14:paraId="720A39F4" w14:textId="77777777" w:rsidR="00822BE3" w:rsidRPr="003B4A82" w:rsidRDefault="00822BE3" w:rsidP="00F00012">
            <w:pPr>
              <w:rPr>
                <w:noProof/>
              </w:rPr>
            </w:pPr>
            <w:r w:rsidRPr="003B4A82">
              <w:rPr>
                <w:noProof/>
              </w:rPr>
              <w:t>}NETDEV_CUSTON_PROTOCOL_INFO_S,* LPNETDEV_CUSTON_PROTOCOL_INFO_S;</w:t>
            </w:r>
          </w:p>
        </w:tc>
      </w:tr>
    </w:tbl>
    <w:p w14:paraId="72EFAC0F" w14:textId="77777777" w:rsidR="00822BE3" w:rsidRPr="003B4A82" w:rsidRDefault="00822BE3" w:rsidP="00822BE3"/>
    <w:p w14:paraId="6FA8A09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BAAF852" w14:textId="77777777" w:rsidTr="00F00012">
        <w:tc>
          <w:tcPr>
            <w:tcW w:w="3096" w:type="dxa"/>
          </w:tcPr>
          <w:p w14:paraId="3326162D" w14:textId="77777777" w:rsidR="00822BE3" w:rsidRPr="003B4A82" w:rsidRDefault="00822BE3" w:rsidP="00F00012">
            <w:r w:rsidRPr="003B4A82">
              <w:rPr>
                <w:rFonts w:hint="eastAsia"/>
              </w:rPr>
              <w:t>参数</w:t>
            </w:r>
          </w:p>
        </w:tc>
        <w:tc>
          <w:tcPr>
            <w:tcW w:w="7360" w:type="dxa"/>
          </w:tcPr>
          <w:p w14:paraId="572D9B48" w14:textId="77777777" w:rsidR="00822BE3" w:rsidRPr="003B4A82" w:rsidRDefault="00822BE3" w:rsidP="00F00012">
            <w:r w:rsidRPr="003B4A82">
              <w:rPr>
                <w:rFonts w:hint="eastAsia"/>
              </w:rPr>
              <w:t>说明</w:t>
            </w:r>
          </w:p>
        </w:tc>
      </w:tr>
      <w:tr w:rsidR="00822BE3" w:rsidRPr="003B4A82" w14:paraId="44B270FA" w14:textId="77777777" w:rsidTr="00F00012">
        <w:tc>
          <w:tcPr>
            <w:tcW w:w="3096" w:type="dxa"/>
          </w:tcPr>
          <w:p w14:paraId="39050921" w14:textId="77777777" w:rsidR="00822BE3" w:rsidRPr="003B4A82" w:rsidRDefault="00822BE3" w:rsidP="00F00012">
            <w:pPr>
              <w:rPr>
                <w:noProof/>
              </w:rPr>
            </w:pPr>
            <w:r w:rsidRPr="003B4A82">
              <w:rPr>
                <w:noProof/>
              </w:rPr>
              <w:t>udwTransport</w:t>
            </w:r>
          </w:p>
        </w:tc>
        <w:tc>
          <w:tcPr>
            <w:tcW w:w="7360" w:type="dxa"/>
          </w:tcPr>
          <w:p w14:paraId="113BF854" w14:textId="63F36583" w:rsidR="00822BE3" w:rsidRPr="003B4A82" w:rsidRDefault="00822BE3" w:rsidP="00F00012">
            <w:pPr>
              <w:rPr>
                <w:noProof/>
              </w:rPr>
            </w:pPr>
            <w:r w:rsidRPr="003B4A82">
              <w:rPr>
                <w:noProof/>
              </w:rPr>
              <w:t>传输模式, 参见枚举</w:t>
            </w:r>
            <w:hyperlink w:anchor="_传输协议" w:history="1">
              <w:r w:rsidRPr="003B4A82">
                <w:rPr>
                  <w:rStyle w:val="a5"/>
                  <w:noProof/>
                  <w:u w:val="none"/>
                </w:rPr>
                <w:t>NETDEV_TRANS_PROTOCOL_E</w:t>
              </w:r>
            </w:hyperlink>
          </w:p>
        </w:tc>
      </w:tr>
      <w:tr w:rsidR="00822BE3" w:rsidRPr="003B4A82" w14:paraId="4A303E1D" w14:textId="77777777" w:rsidTr="00F00012">
        <w:tc>
          <w:tcPr>
            <w:tcW w:w="3096" w:type="dxa"/>
          </w:tcPr>
          <w:p w14:paraId="0CA50515" w14:textId="77777777" w:rsidR="00822BE3" w:rsidRPr="003B4A82" w:rsidRDefault="00822BE3" w:rsidP="00F00012">
            <w:pPr>
              <w:rPr>
                <w:noProof/>
              </w:rPr>
            </w:pPr>
            <w:r w:rsidRPr="003B4A82">
              <w:rPr>
                <w:noProof/>
              </w:rPr>
              <w:t>udwPort</w:t>
            </w:r>
          </w:p>
        </w:tc>
        <w:tc>
          <w:tcPr>
            <w:tcW w:w="7360" w:type="dxa"/>
          </w:tcPr>
          <w:p w14:paraId="31C0BD70" w14:textId="77777777" w:rsidR="00822BE3" w:rsidRPr="003B4A82" w:rsidRDefault="00822BE3" w:rsidP="00F00012">
            <w:pPr>
              <w:rPr>
                <w:noProof/>
              </w:rPr>
            </w:pPr>
            <w:r w:rsidRPr="003B4A82">
              <w:rPr>
                <w:noProof/>
              </w:rPr>
              <w:t>端口</w:t>
            </w:r>
          </w:p>
        </w:tc>
      </w:tr>
      <w:tr w:rsidR="00822BE3" w:rsidRPr="003B4A82" w14:paraId="4A0918F1" w14:textId="77777777" w:rsidTr="00F00012">
        <w:tc>
          <w:tcPr>
            <w:tcW w:w="3096" w:type="dxa"/>
          </w:tcPr>
          <w:p w14:paraId="37CBC2DD" w14:textId="77777777" w:rsidR="00822BE3" w:rsidRPr="003B4A82" w:rsidRDefault="00822BE3" w:rsidP="00F00012">
            <w:pPr>
              <w:rPr>
                <w:noProof/>
              </w:rPr>
            </w:pPr>
            <w:r w:rsidRPr="003B4A82">
              <w:rPr>
                <w:noProof/>
              </w:rPr>
              <w:t>stCustomProSimpleInfo</w:t>
            </w:r>
          </w:p>
        </w:tc>
        <w:tc>
          <w:tcPr>
            <w:tcW w:w="7360" w:type="dxa"/>
          </w:tcPr>
          <w:p w14:paraId="1EFF7A72" w14:textId="77777777" w:rsidR="00822BE3" w:rsidRPr="003B4A82" w:rsidRDefault="00822BE3" w:rsidP="00F00012">
            <w:pPr>
              <w:rPr>
                <w:noProof/>
              </w:rPr>
            </w:pPr>
            <w:r w:rsidRPr="003B4A82">
              <w:rPr>
                <w:noProof/>
              </w:rPr>
              <w:t>自定义协议配置信息</w:t>
            </w:r>
          </w:p>
        </w:tc>
      </w:tr>
      <w:tr w:rsidR="00822BE3" w:rsidRPr="003B4A82" w14:paraId="6988BCC7" w14:textId="77777777" w:rsidTr="00F00012">
        <w:tc>
          <w:tcPr>
            <w:tcW w:w="3096" w:type="dxa"/>
          </w:tcPr>
          <w:p w14:paraId="5A0EB1DC" w14:textId="77777777" w:rsidR="00822BE3" w:rsidRPr="003B4A82" w:rsidRDefault="00822BE3" w:rsidP="00F00012">
            <w:pPr>
              <w:rPr>
                <w:noProof/>
              </w:rPr>
            </w:pPr>
            <w:r w:rsidRPr="003B4A82">
              <w:rPr>
                <w:noProof/>
              </w:rPr>
              <w:t>stMainStream</w:t>
            </w:r>
          </w:p>
        </w:tc>
        <w:tc>
          <w:tcPr>
            <w:tcW w:w="7360" w:type="dxa"/>
          </w:tcPr>
          <w:p w14:paraId="00CA3CBD" w14:textId="77777777" w:rsidR="00822BE3" w:rsidRPr="003B4A82" w:rsidRDefault="00822BE3" w:rsidP="00F00012">
            <w:pPr>
              <w:rPr>
                <w:noProof/>
              </w:rPr>
            </w:pPr>
            <w:r w:rsidRPr="003B4A82">
              <w:rPr>
                <w:noProof/>
              </w:rPr>
              <w:t>主流协议信息</w:t>
            </w:r>
          </w:p>
        </w:tc>
      </w:tr>
      <w:tr w:rsidR="00822BE3" w:rsidRPr="003B4A82" w14:paraId="76A030B5" w14:textId="77777777" w:rsidTr="00F00012">
        <w:tc>
          <w:tcPr>
            <w:tcW w:w="3096" w:type="dxa"/>
          </w:tcPr>
          <w:p w14:paraId="3DBF1F3F" w14:textId="77777777" w:rsidR="00822BE3" w:rsidRPr="003B4A82" w:rsidRDefault="00822BE3" w:rsidP="00F00012">
            <w:pPr>
              <w:rPr>
                <w:noProof/>
              </w:rPr>
            </w:pPr>
            <w:r w:rsidRPr="003B4A82">
              <w:rPr>
                <w:noProof/>
              </w:rPr>
              <w:t>stSubStream</w:t>
            </w:r>
          </w:p>
        </w:tc>
        <w:tc>
          <w:tcPr>
            <w:tcW w:w="7360" w:type="dxa"/>
          </w:tcPr>
          <w:p w14:paraId="681E89FA" w14:textId="77777777" w:rsidR="00822BE3" w:rsidRPr="003B4A82" w:rsidRDefault="00822BE3" w:rsidP="00F00012">
            <w:pPr>
              <w:rPr>
                <w:noProof/>
              </w:rPr>
            </w:pPr>
            <w:r w:rsidRPr="003B4A82">
              <w:rPr>
                <w:noProof/>
              </w:rPr>
              <w:t>辅流协议信息</w:t>
            </w:r>
          </w:p>
        </w:tc>
      </w:tr>
      <w:tr w:rsidR="00822BE3" w:rsidRPr="003B4A82" w14:paraId="2524A90C" w14:textId="77777777" w:rsidTr="00F00012">
        <w:tc>
          <w:tcPr>
            <w:tcW w:w="3096" w:type="dxa"/>
          </w:tcPr>
          <w:p w14:paraId="7A797760" w14:textId="77777777" w:rsidR="00822BE3" w:rsidRPr="003B4A82" w:rsidRDefault="00822BE3" w:rsidP="00F00012">
            <w:pPr>
              <w:rPr>
                <w:noProof/>
              </w:rPr>
            </w:pPr>
            <w:r w:rsidRPr="003B4A82">
              <w:rPr>
                <w:noProof/>
              </w:rPr>
              <w:t>stThirdStream</w:t>
            </w:r>
          </w:p>
        </w:tc>
        <w:tc>
          <w:tcPr>
            <w:tcW w:w="7360" w:type="dxa"/>
          </w:tcPr>
          <w:p w14:paraId="20E5A62C" w14:textId="77777777" w:rsidR="00822BE3" w:rsidRPr="003B4A82" w:rsidRDefault="00822BE3" w:rsidP="00F00012">
            <w:pPr>
              <w:rPr>
                <w:noProof/>
              </w:rPr>
            </w:pPr>
            <w:r w:rsidRPr="003B4A82">
              <w:rPr>
                <w:noProof/>
              </w:rPr>
              <w:t>三流协议信息</w:t>
            </w:r>
          </w:p>
        </w:tc>
      </w:tr>
      <w:tr w:rsidR="00822BE3" w:rsidRPr="003B4A82" w14:paraId="5A0B9514" w14:textId="77777777" w:rsidTr="00F00012">
        <w:tc>
          <w:tcPr>
            <w:tcW w:w="3096" w:type="dxa"/>
          </w:tcPr>
          <w:p w14:paraId="0A75FAA5" w14:textId="77777777" w:rsidR="00822BE3" w:rsidRPr="003B4A82" w:rsidRDefault="00822BE3" w:rsidP="00F00012">
            <w:pPr>
              <w:rPr>
                <w:noProof/>
              </w:rPr>
            </w:pPr>
            <w:r w:rsidRPr="003B4A82">
              <w:rPr>
                <w:noProof/>
              </w:rPr>
              <w:t>byRes</w:t>
            </w:r>
          </w:p>
        </w:tc>
        <w:tc>
          <w:tcPr>
            <w:tcW w:w="7360" w:type="dxa"/>
          </w:tcPr>
          <w:p w14:paraId="6B1D31C7" w14:textId="77777777" w:rsidR="00822BE3" w:rsidRPr="003B4A82" w:rsidRDefault="00822BE3" w:rsidP="00F00012">
            <w:pPr>
              <w:rPr>
                <w:noProof/>
              </w:rPr>
            </w:pPr>
            <w:r w:rsidRPr="003B4A82">
              <w:rPr>
                <w:noProof/>
              </w:rPr>
              <w:t>保留字节</w:t>
            </w:r>
          </w:p>
        </w:tc>
      </w:tr>
    </w:tbl>
    <w:p w14:paraId="09630ECA" w14:textId="77777777" w:rsidR="00822BE3" w:rsidRPr="003B4A82" w:rsidRDefault="00822BE3" w:rsidP="00822BE3">
      <w:pPr>
        <w:rPr>
          <w:b/>
        </w:rPr>
      </w:pPr>
    </w:p>
    <w:p w14:paraId="383B0BC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847A199" w14:textId="77777777" w:rsidR="00BB128B" w:rsidRPr="003B4A82" w:rsidRDefault="00E02404" w:rsidP="00BB128B">
      <w:hyperlink w:anchor="_设备配置命令" w:history="1">
        <w:r w:rsidR="00BB128B" w:rsidRPr="003B4A82">
          <w:rPr>
            <w:rStyle w:val="a5"/>
            <w:u w:val="none"/>
          </w:rPr>
          <w:t>NETDEV_CONFIG_COMMAND_E</w:t>
        </w:r>
      </w:hyperlink>
    </w:p>
    <w:p w14:paraId="4F08AE17" w14:textId="77777777" w:rsidR="00822BE3" w:rsidRPr="003B4A82" w:rsidRDefault="00822BE3" w:rsidP="00822BE3">
      <w:pPr>
        <w:pStyle w:val="3"/>
        <w:ind w:left="283"/>
      </w:pPr>
      <w:bookmarkStart w:id="1224" w:name="_自定义协议配置信息"/>
      <w:bookmarkStart w:id="1225" w:name="_Toc88647651"/>
      <w:bookmarkEnd w:id="1224"/>
      <w:r w:rsidRPr="003B4A82">
        <w:t>自定义协议配置信息</w:t>
      </w:r>
      <w:bookmarkEnd w:id="1225"/>
    </w:p>
    <w:tbl>
      <w:tblPr>
        <w:tblStyle w:val="a7"/>
        <w:tblW w:w="0" w:type="auto"/>
        <w:tblLook w:val="04A0" w:firstRow="1" w:lastRow="0" w:firstColumn="1" w:lastColumn="0" w:noHBand="0" w:noVBand="1"/>
      </w:tblPr>
      <w:tblGrid>
        <w:gridCol w:w="10456"/>
      </w:tblGrid>
      <w:tr w:rsidR="00822BE3" w:rsidRPr="003B4A82" w14:paraId="3A0A567A" w14:textId="77777777" w:rsidTr="00F00012">
        <w:trPr>
          <w:trHeight w:val="642"/>
        </w:trPr>
        <w:tc>
          <w:tcPr>
            <w:tcW w:w="10456" w:type="dxa"/>
          </w:tcPr>
          <w:p w14:paraId="1B0B8D96" w14:textId="77777777" w:rsidR="00822BE3" w:rsidRPr="003B4A82" w:rsidRDefault="00822BE3" w:rsidP="00F00012">
            <w:pPr>
              <w:rPr>
                <w:noProof/>
              </w:rPr>
            </w:pPr>
            <w:r w:rsidRPr="003B4A82">
              <w:rPr>
                <w:noProof/>
              </w:rPr>
              <w:t>typedef struct tagNETDEVCustomProSimpleInfo</w:t>
            </w:r>
          </w:p>
          <w:p w14:paraId="2543762E" w14:textId="77777777" w:rsidR="00822BE3" w:rsidRPr="003B4A82" w:rsidRDefault="00822BE3" w:rsidP="00F00012">
            <w:pPr>
              <w:rPr>
                <w:noProof/>
              </w:rPr>
            </w:pPr>
            <w:r w:rsidRPr="003B4A82">
              <w:rPr>
                <w:noProof/>
              </w:rPr>
              <w:t>{</w:t>
            </w:r>
          </w:p>
          <w:p w14:paraId="28198F84" w14:textId="77777777" w:rsidR="00822BE3" w:rsidRPr="003B4A82" w:rsidRDefault="00822BE3" w:rsidP="00F00012">
            <w:pPr>
              <w:rPr>
                <w:noProof/>
              </w:rPr>
            </w:pPr>
            <w:r w:rsidRPr="003B4A82">
              <w:rPr>
                <w:noProof/>
              </w:rPr>
              <w:t xml:space="preserve">    UINT32                                          udwProID;                                       </w:t>
            </w:r>
          </w:p>
          <w:p w14:paraId="77A37565" w14:textId="77777777" w:rsidR="00822BE3" w:rsidRPr="003B4A82" w:rsidRDefault="00822BE3" w:rsidP="00F00012">
            <w:pPr>
              <w:rPr>
                <w:noProof/>
              </w:rPr>
            </w:pPr>
            <w:r w:rsidRPr="003B4A82">
              <w:rPr>
                <w:noProof/>
              </w:rPr>
              <w:t xml:space="preserve">    CHAR                                            szProName[NETDEV_LEN_64];                       </w:t>
            </w:r>
          </w:p>
          <w:p w14:paraId="54DB979B" w14:textId="77777777" w:rsidR="00822BE3" w:rsidRPr="003B4A82" w:rsidRDefault="00822BE3" w:rsidP="00F00012">
            <w:pPr>
              <w:rPr>
                <w:noProof/>
              </w:rPr>
            </w:pPr>
            <w:r w:rsidRPr="003B4A82">
              <w:rPr>
                <w:noProof/>
              </w:rPr>
              <w:t xml:space="preserve">    BYTE                                            byRes[128];                                     </w:t>
            </w:r>
          </w:p>
          <w:p w14:paraId="0753EF27" w14:textId="77777777" w:rsidR="00822BE3" w:rsidRPr="003B4A82" w:rsidRDefault="00822BE3" w:rsidP="00F00012">
            <w:pPr>
              <w:rPr>
                <w:noProof/>
              </w:rPr>
            </w:pPr>
            <w:r w:rsidRPr="003B4A82">
              <w:rPr>
                <w:noProof/>
              </w:rPr>
              <w:t>}NETDEV_CUSTON_PROTOCOL_SIMPLE_INFO_S,* LPNETDEV_CUSTON_PROTOCOL_SIMPLE_INFO_S;</w:t>
            </w:r>
          </w:p>
        </w:tc>
      </w:tr>
    </w:tbl>
    <w:p w14:paraId="39A45FB6" w14:textId="77777777" w:rsidR="00822BE3" w:rsidRPr="003B4A82" w:rsidRDefault="00822BE3" w:rsidP="00822BE3"/>
    <w:p w14:paraId="71F8975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1C1522D4" w14:textId="77777777" w:rsidTr="00F00012">
        <w:tc>
          <w:tcPr>
            <w:tcW w:w="3096" w:type="dxa"/>
          </w:tcPr>
          <w:p w14:paraId="68D2D6B8" w14:textId="77777777" w:rsidR="00822BE3" w:rsidRPr="003B4A82" w:rsidRDefault="00822BE3" w:rsidP="00F00012">
            <w:r w:rsidRPr="003B4A82">
              <w:rPr>
                <w:rFonts w:hint="eastAsia"/>
              </w:rPr>
              <w:t>参数</w:t>
            </w:r>
          </w:p>
        </w:tc>
        <w:tc>
          <w:tcPr>
            <w:tcW w:w="7360" w:type="dxa"/>
          </w:tcPr>
          <w:p w14:paraId="7B844342" w14:textId="77777777" w:rsidR="00822BE3" w:rsidRPr="003B4A82" w:rsidRDefault="00822BE3" w:rsidP="00F00012">
            <w:r w:rsidRPr="003B4A82">
              <w:rPr>
                <w:rFonts w:hint="eastAsia"/>
              </w:rPr>
              <w:t>说明</w:t>
            </w:r>
          </w:p>
        </w:tc>
      </w:tr>
      <w:tr w:rsidR="00822BE3" w:rsidRPr="003B4A82" w14:paraId="14685589" w14:textId="77777777" w:rsidTr="00F00012">
        <w:tc>
          <w:tcPr>
            <w:tcW w:w="3096" w:type="dxa"/>
          </w:tcPr>
          <w:p w14:paraId="71E5EF90" w14:textId="77777777" w:rsidR="00822BE3" w:rsidRPr="003B4A82" w:rsidRDefault="00822BE3" w:rsidP="00F00012">
            <w:pPr>
              <w:rPr>
                <w:noProof/>
              </w:rPr>
            </w:pPr>
            <w:r w:rsidRPr="003B4A82">
              <w:rPr>
                <w:noProof/>
              </w:rPr>
              <w:t>udwProID</w:t>
            </w:r>
          </w:p>
        </w:tc>
        <w:tc>
          <w:tcPr>
            <w:tcW w:w="7360" w:type="dxa"/>
          </w:tcPr>
          <w:p w14:paraId="1D244B45" w14:textId="77777777" w:rsidR="00822BE3" w:rsidRPr="003B4A82" w:rsidRDefault="00822BE3" w:rsidP="00F00012">
            <w:pPr>
              <w:rPr>
                <w:noProof/>
              </w:rPr>
            </w:pPr>
            <w:r w:rsidRPr="003B4A82">
              <w:rPr>
                <w:noProof/>
              </w:rPr>
              <w:t>自定义协议号, 必填</w:t>
            </w:r>
          </w:p>
        </w:tc>
      </w:tr>
      <w:tr w:rsidR="00822BE3" w:rsidRPr="003B4A82" w14:paraId="66EE63C2" w14:textId="77777777" w:rsidTr="00F00012">
        <w:tc>
          <w:tcPr>
            <w:tcW w:w="3096" w:type="dxa"/>
          </w:tcPr>
          <w:p w14:paraId="01A6167B" w14:textId="77777777" w:rsidR="00822BE3" w:rsidRPr="003B4A82" w:rsidRDefault="00822BE3" w:rsidP="00F00012">
            <w:pPr>
              <w:rPr>
                <w:noProof/>
              </w:rPr>
            </w:pPr>
            <w:r w:rsidRPr="003B4A82">
              <w:rPr>
                <w:noProof/>
              </w:rPr>
              <w:t>szProName</w:t>
            </w:r>
          </w:p>
        </w:tc>
        <w:tc>
          <w:tcPr>
            <w:tcW w:w="7360" w:type="dxa"/>
          </w:tcPr>
          <w:p w14:paraId="5BB91884" w14:textId="77777777" w:rsidR="00822BE3" w:rsidRPr="003B4A82" w:rsidRDefault="00822BE3" w:rsidP="00F00012">
            <w:pPr>
              <w:rPr>
                <w:noProof/>
              </w:rPr>
            </w:pPr>
            <w:r w:rsidRPr="003B4A82">
              <w:rPr>
                <w:noProof/>
              </w:rPr>
              <w:t>自定义协名称[0, 64]</w:t>
            </w:r>
          </w:p>
        </w:tc>
      </w:tr>
      <w:tr w:rsidR="00822BE3" w:rsidRPr="003B4A82" w14:paraId="340788CE" w14:textId="77777777" w:rsidTr="00F00012">
        <w:tc>
          <w:tcPr>
            <w:tcW w:w="3096" w:type="dxa"/>
          </w:tcPr>
          <w:p w14:paraId="6275ECAE" w14:textId="77777777" w:rsidR="00822BE3" w:rsidRPr="003B4A82" w:rsidRDefault="00822BE3" w:rsidP="00F00012">
            <w:pPr>
              <w:rPr>
                <w:noProof/>
              </w:rPr>
            </w:pPr>
            <w:r w:rsidRPr="003B4A82">
              <w:rPr>
                <w:noProof/>
              </w:rPr>
              <w:t>byRes</w:t>
            </w:r>
          </w:p>
        </w:tc>
        <w:tc>
          <w:tcPr>
            <w:tcW w:w="7360" w:type="dxa"/>
          </w:tcPr>
          <w:p w14:paraId="6105BBEE" w14:textId="77777777" w:rsidR="00822BE3" w:rsidRPr="003B4A82" w:rsidRDefault="00822BE3" w:rsidP="00F00012">
            <w:pPr>
              <w:rPr>
                <w:noProof/>
              </w:rPr>
            </w:pPr>
            <w:r w:rsidRPr="003B4A82">
              <w:rPr>
                <w:noProof/>
              </w:rPr>
              <w:t>保留字节</w:t>
            </w:r>
          </w:p>
        </w:tc>
      </w:tr>
    </w:tbl>
    <w:p w14:paraId="20181D88" w14:textId="77777777" w:rsidR="00822BE3" w:rsidRPr="003B4A82" w:rsidRDefault="00822BE3" w:rsidP="00822BE3">
      <w:pPr>
        <w:rPr>
          <w:b/>
        </w:rPr>
      </w:pPr>
    </w:p>
    <w:p w14:paraId="5831A3F3"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36B8E4D" w14:textId="23B1A747" w:rsidR="00822BE3" w:rsidRPr="003B4A82" w:rsidRDefault="00E02404" w:rsidP="00822BE3">
      <w:hyperlink w:anchor="_自定义协议信息" w:history="1">
        <w:r w:rsidR="008821EB" w:rsidRPr="003B4A82">
          <w:rPr>
            <w:rStyle w:val="a5"/>
            <w:noProof/>
            <w:u w:val="none"/>
          </w:rPr>
          <w:t>NETDEV_CUSTON_PROTOCOL_INFO_S</w:t>
        </w:r>
      </w:hyperlink>
    </w:p>
    <w:p w14:paraId="503EDE76" w14:textId="77777777" w:rsidR="00822BE3" w:rsidRPr="003B4A82" w:rsidRDefault="00822BE3" w:rsidP="00822BE3">
      <w:pPr>
        <w:pStyle w:val="3"/>
        <w:ind w:left="283"/>
      </w:pPr>
      <w:bookmarkStart w:id="1226" w:name="_自定义流协议信息"/>
      <w:bookmarkStart w:id="1227" w:name="_Toc88647652"/>
      <w:bookmarkEnd w:id="1226"/>
      <w:r w:rsidRPr="003B4A82">
        <w:t>自定义流协议信息</w:t>
      </w:r>
      <w:bookmarkEnd w:id="1227"/>
    </w:p>
    <w:tbl>
      <w:tblPr>
        <w:tblStyle w:val="a7"/>
        <w:tblW w:w="0" w:type="auto"/>
        <w:tblLook w:val="04A0" w:firstRow="1" w:lastRow="0" w:firstColumn="1" w:lastColumn="0" w:noHBand="0" w:noVBand="1"/>
      </w:tblPr>
      <w:tblGrid>
        <w:gridCol w:w="10456"/>
      </w:tblGrid>
      <w:tr w:rsidR="00822BE3" w:rsidRPr="003B4A82" w14:paraId="5549BC07" w14:textId="77777777" w:rsidTr="00F00012">
        <w:trPr>
          <w:trHeight w:val="642"/>
        </w:trPr>
        <w:tc>
          <w:tcPr>
            <w:tcW w:w="10456" w:type="dxa"/>
          </w:tcPr>
          <w:p w14:paraId="16E94171" w14:textId="77777777" w:rsidR="00822BE3" w:rsidRPr="003B4A82" w:rsidRDefault="00822BE3" w:rsidP="00F00012">
            <w:pPr>
              <w:rPr>
                <w:noProof/>
              </w:rPr>
            </w:pPr>
            <w:r w:rsidRPr="003B4A82">
              <w:rPr>
                <w:noProof/>
              </w:rPr>
              <w:t>typedef struct tagNETDEVCustomStreamInfo</w:t>
            </w:r>
          </w:p>
          <w:p w14:paraId="0D804719" w14:textId="77777777" w:rsidR="00822BE3" w:rsidRPr="003B4A82" w:rsidRDefault="00822BE3" w:rsidP="00F00012">
            <w:pPr>
              <w:rPr>
                <w:noProof/>
              </w:rPr>
            </w:pPr>
            <w:r w:rsidRPr="003B4A82">
              <w:rPr>
                <w:noProof/>
              </w:rPr>
              <w:t>{</w:t>
            </w:r>
          </w:p>
          <w:p w14:paraId="0D3442A8" w14:textId="77777777" w:rsidR="00822BE3" w:rsidRPr="003B4A82" w:rsidRDefault="00822BE3" w:rsidP="00F00012">
            <w:pPr>
              <w:rPr>
                <w:noProof/>
              </w:rPr>
            </w:pPr>
            <w:r w:rsidRPr="003B4A82">
              <w:rPr>
                <w:noProof/>
              </w:rPr>
              <w:t xml:space="preserve">    UINT32        udwEnable;                                      </w:t>
            </w:r>
          </w:p>
          <w:p w14:paraId="28EDDFD4" w14:textId="77777777" w:rsidR="00822BE3" w:rsidRPr="003B4A82" w:rsidRDefault="00822BE3" w:rsidP="00F00012">
            <w:pPr>
              <w:rPr>
                <w:noProof/>
              </w:rPr>
            </w:pPr>
            <w:r w:rsidRPr="003B4A82">
              <w:rPr>
                <w:noProof/>
              </w:rPr>
              <w:t xml:space="preserve">    CHAR          szStreamURL[NETDEV_LEN_128];                    </w:t>
            </w:r>
          </w:p>
          <w:p w14:paraId="48B095B7" w14:textId="77777777" w:rsidR="00822BE3" w:rsidRPr="003B4A82" w:rsidRDefault="00822BE3" w:rsidP="00F00012">
            <w:pPr>
              <w:rPr>
                <w:noProof/>
              </w:rPr>
            </w:pPr>
            <w:r w:rsidRPr="003B4A82">
              <w:rPr>
                <w:noProof/>
              </w:rPr>
              <w:t xml:space="preserve">    CHAR          szPlaybackStreamURL[NETDEV_LEN_128];           </w:t>
            </w:r>
          </w:p>
          <w:p w14:paraId="396C752F" w14:textId="77777777" w:rsidR="00822BE3" w:rsidRPr="003B4A82" w:rsidRDefault="00822BE3" w:rsidP="00F00012">
            <w:pPr>
              <w:rPr>
                <w:noProof/>
              </w:rPr>
            </w:pPr>
            <w:r w:rsidRPr="003B4A82">
              <w:rPr>
                <w:noProof/>
              </w:rPr>
              <w:t xml:space="preserve">    BYTE          byRes[384];                                     </w:t>
            </w:r>
          </w:p>
          <w:p w14:paraId="10D84E8A" w14:textId="77777777" w:rsidR="00822BE3" w:rsidRPr="003B4A82" w:rsidRDefault="00822BE3" w:rsidP="00F00012">
            <w:pPr>
              <w:rPr>
                <w:noProof/>
              </w:rPr>
            </w:pPr>
            <w:r w:rsidRPr="003B4A82">
              <w:rPr>
                <w:noProof/>
              </w:rPr>
              <w:t>}NETDEV_CUSTON_STREAM_INFO_S,* LPNETDEV_CUSTON_STREAM_INFO_S;</w:t>
            </w:r>
          </w:p>
        </w:tc>
      </w:tr>
    </w:tbl>
    <w:p w14:paraId="08BF45B8" w14:textId="77777777" w:rsidR="00822BE3" w:rsidRPr="003B4A82" w:rsidRDefault="00822BE3" w:rsidP="00822BE3"/>
    <w:p w14:paraId="2CE249E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D0AEBE9" w14:textId="77777777" w:rsidTr="00F00012">
        <w:tc>
          <w:tcPr>
            <w:tcW w:w="3096" w:type="dxa"/>
          </w:tcPr>
          <w:p w14:paraId="003A2D9D" w14:textId="77777777" w:rsidR="00822BE3" w:rsidRPr="003B4A82" w:rsidRDefault="00822BE3" w:rsidP="00F00012">
            <w:r w:rsidRPr="003B4A82">
              <w:rPr>
                <w:rFonts w:hint="eastAsia"/>
              </w:rPr>
              <w:t>参数</w:t>
            </w:r>
          </w:p>
        </w:tc>
        <w:tc>
          <w:tcPr>
            <w:tcW w:w="7360" w:type="dxa"/>
          </w:tcPr>
          <w:p w14:paraId="52F49BD4" w14:textId="77777777" w:rsidR="00822BE3" w:rsidRPr="003B4A82" w:rsidRDefault="00822BE3" w:rsidP="00F00012">
            <w:r w:rsidRPr="003B4A82">
              <w:rPr>
                <w:rFonts w:hint="eastAsia"/>
              </w:rPr>
              <w:t>说明</w:t>
            </w:r>
          </w:p>
        </w:tc>
      </w:tr>
      <w:tr w:rsidR="00822BE3" w:rsidRPr="003B4A82" w14:paraId="4FC73EB0" w14:textId="77777777" w:rsidTr="00F00012">
        <w:tc>
          <w:tcPr>
            <w:tcW w:w="3096" w:type="dxa"/>
          </w:tcPr>
          <w:p w14:paraId="77090DFA" w14:textId="77777777" w:rsidR="00822BE3" w:rsidRPr="003B4A82" w:rsidRDefault="00822BE3" w:rsidP="00F00012">
            <w:pPr>
              <w:rPr>
                <w:noProof/>
              </w:rPr>
            </w:pPr>
            <w:r w:rsidRPr="003B4A82">
              <w:rPr>
                <w:noProof/>
              </w:rPr>
              <w:t>udwEnable</w:t>
            </w:r>
          </w:p>
        </w:tc>
        <w:tc>
          <w:tcPr>
            <w:tcW w:w="7360" w:type="dxa"/>
          </w:tcPr>
          <w:p w14:paraId="316A22D6" w14:textId="77777777" w:rsidR="00822BE3" w:rsidRPr="003B4A82" w:rsidRDefault="00822BE3" w:rsidP="00F00012">
            <w:pPr>
              <w:rPr>
                <w:noProof/>
              </w:rPr>
            </w:pPr>
            <w:r w:rsidRPr="003B4A82">
              <w:rPr>
                <w:noProof/>
              </w:rPr>
              <w:t>1:使能; 0:不使能</w:t>
            </w:r>
          </w:p>
        </w:tc>
      </w:tr>
      <w:tr w:rsidR="00822BE3" w:rsidRPr="003B4A82" w14:paraId="39D02CDB" w14:textId="77777777" w:rsidTr="00F00012">
        <w:tc>
          <w:tcPr>
            <w:tcW w:w="3096" w:type="dxa"/>
          </w:tcPr>
          <w:p w14:paraId="29BCC2B3" w14:textId="77777777" w:rsidR="00822BE3" w:rsidRPr="003B4A82" w:rsidRDefault="00822BE3" w:rsidP="00F00012">
            <w:pPr>
              <w:rPr>
                <w:noProof/>
              </w:rPr>
            </w:pPr>
            <w:r w:rsidRPr="003B4A82">
              <w:rPr>
                <w:noProof/>
              </w:rPr>
              <w:t>szStreamURL</w:t>
            </w:r>
          </w:p>
        </w:tc>
        <w:tc>
          <w:tcPr>
            <w:tcW w:w="7360" w:type="dxa"/>
          </w:tcPr>
          <w:p w14:paraId="498621EC" w14:textId="77777777" w:rsidR="00822BE3" w:rsidRPr="003B4A82" w:rsidRDefault="00822BE3" w:rsidP="00F00012">
            <w:pPr>
              <w:rPr>
                <w:noProof/>
              </w:rPr>
            </w:pPr>
            <w:r w:rsidRPr="003B4A82">
              <w:rPr>
                <w:noProof/>
              </w:rPr>
              <w:t>实况URL地址[0, 128]</w:t>
            </w:r>
          </w:p>
        </w:tc>
      </w:tr>
      <w:tr w:rsidR="00822BE3" w:rsidRPr="003B4A82" w14:paraId="05C5D598" w14:textId="77777777" w:rsidTr="00F00012">
        <w:tc>
          <w:tcPr>
            <w:tcW w:w="3096" w:type="dxa"/>
          </w:tcPr>
          <w:p w14:paraId="0255AA66" w14:textId="77777777" w:rsidR="00822BE3" w:rsidRPr="003B4A82" w:rsidRDefault="00822BE3" w:rsidP="00F00012">
            <w:pPr>
              <w:rPr>
                <w:noProof/>
              </w:rPr>
            </w:pPr>
            <w:r w:rsidRPr="003B4A82">
              <w:rPr>
                <w:noProof/>
              </w:rPr>
              <w:t>szPlaybackStreamURL</w:t>
            </w:r>
          </w:p>
        </w:tc>
        <w:tc>
          <w:tcPr>
            <w:tcW w:w="7360" w:type="dxa"/>
          </w:tcPr>
          <w:p w14:paraId="2B76C08E" w14:textId="77777777" w:rsidR="00822BE3" w:rsidRPr="003B4A82" w:rsidRDefault="00822BE3" w:rsidP="00F00012">
            <w:pPr>
              <w:rPr>
                <w:noProof/>
              </w:rPr>
            </w:pPr>
            <w:r w:rsidRPr="003B4A82">
              <w:rPr>
                <w:noProof/>
              </w:rPr>
              <w:t>回放URL地址[0, 128]</w:t>
            </w:r>
          </w:p>
        </w:tc>
      </w:tr>
      <w:tr w:rsidR="00822BE3" w:rsidRPr="003B4A82" w14:paraId="29564721" w14:textId="77777777" w:rsidTr="00F00012">
        <w:tc>
          <w:tcPr>
            <w:tcW w:w="3096" w:type="dxa"/>
          </w:tcPr>
          <w:p w14:paraId="119FCFB6" w14:textId="77777777" w:rsidR="00822BE3" w:rsidRPr="003B4A82" w:rsidRDefault="00822BE3" w:rsidP="00F00012">
            <w:pPr>
              <w:rPr>
                <w:noProof/>
              </w:rPr>
            </w:pPr>
            <w:r w:rsidRPr="003B4A82">
              <w:rPr>
                <w:noProof/>
              </w:rPr>
              <w:t>byRes</w:t>
            </w:r>
          </w:p>
        </w:tc>
        <w:tc>
          <w:tcPr>
            <w:tcW w:w="7360" w:type="dxa"/>
          </w:tcPr>
          <w:p w14:paraId="3AF02207" w14:textId="77777777" w:rsidR="00822BE3" w:rsidRPr="003B4A82" w:rsidRDefault="00822BE3" w:rsidP="00F00012">
            <w:pPr>
              <w:rPr>
                <w:noProof/>
              </w:rPr>
            </w:pPr>
            <w:r w:rsidRPr="003B4A82">
              <w:rPr>
                <w:noProof/>
              </w:rPr>
              <w:t>保留字节</w:t>
            </w:r>
          </w:p>
        </w:tc>
      </w:tr>
    </w:tbl>
    <w:p w14:paraId="6DF375A2" w14:textId="77777777" w:rsidR="00822BE3" w:rsidRPr="003B4A82" w:rsidRDefault="00822BE3" w:rsidP="00822BE3">
      <w:pPr>
        <w:rPr>
          <w:b/>
        </w:rPr>
      </w:pPr>
    </w:p>
    <w:p w14:paraId="2FF4ADF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03BE5E8" w14:textId="42E160AC" w:rsidR="0068670E" w:rsidRPr="003B4A82" w:rsidRDefault="00E02404" w:rsidP="0068670E">
      <w:hyperlink w:anchor="_自定义协议信息" w:history="1">
        <w:r w:rsidR="00AD19C1" w:rsidRPr="003B4A82">
          <w:rPr>
            <w:rStyle w:val="a5"/>
            <w:noProof/>
            <w:u w:val="none"/>
          </w:rPr>
          <w:t>NETDEV_CUSTON_PROTOCOL_INFO_S</w:t>
        </w:r>
      </w:hyperlink>
    </w:p>
    <w:p w14:paraId="5574E3C9" w14:textId="77777777" w:rsidR="00822BE3" w:rsidRPr="003B4A82" w:rsidRDefault="00822BE3" w:rsidP="00822BE3">
      <w:pPr>
        <w:pStyle w:val="3"/>
        <w:ind w:left="283"/>
      </w:pPr>
      <w:bookmarkStart w:id="1228" w:name="_自定义协议配置单例信息列表"/>
      <w:bookmarkStart w:id="1229" w:name="_Toc88647653"/>
      <w:bookmarkEnd w:id="1228"/>
      <w:r w:rsidRPr="003B4A82">
        <w:t>自定义协议配置单例信息列表</w:t>
      </w:r>
      <w:bookmarkEnd w:id="1229"/>
    </w:p>
    <w:tbl>
      <w:tblPr>
        <w:tblStyle w:val="a7"/>
        <w:tblW w:w="0" w:type="auto"/>
        <w:tblLook w:val="04A0" w:firstRow="1" w:lastRow="0" w:firstColumn="1" w:lastColumn="0" w:noHBand="0" w:noVBand="1"/>
      </w:tblPr>
      <w:tblGrid>
        <w:gridCol w:w="10456"/>
      </w:tblGrid>
      <w:tr w:rsidR="00822BE3" w:rsidRPr="003B4A82" w14:paraId="03556ACD" w14:textId="77777777" w:rsidTr="00F00012">
        <w:trPr>
          <w:trHeight w:val="642"/>
        </w:trPr>
        <w:tc>
          <w:tcPr>
            <w:tcW w:w="10456" w:type="dxa"/>
          </w:tcPr>
          <w:p w14:paraId="00537735" w14:textId="77777777" w:rsidR="00822BE3" w:rsidRPr="003B4A82" w:rsidRDefault="00822BE3" w:rsidP="00F00012">
            <w:pPr>
              <w:rPr>
                <w:noProof/>
              </w:rPr>
            </w:pPr>
            <w:r w:rsidRPr="003B4A82">
              <w:rPr>
                <w:noProof/>
              </w:rPr>
              <w:t>typedef struct tagNETDEVCustomProSimpleInfoList</w:t>
            </w:r>
          </w:p>
          <w:p w14:paraId="1D10CFEC" w14:textId="77777777" w:rsidR="00822BE3" w:rsidRPr="003B4A82" w:rsidRDefault="00822BE3" w:rsidP="00F00012">
            <w:pPr>
              <w:rPr>
                <w:noProof/>
              </w:rPr>
            </w:pPr>
            <w:r w:rsidRPr="003B4A82">
              <w:rPr>
                <w:noProof/>
              </w:rPr>
              <w:t>{</w:t>
            </w:r>
          </w:p>
          <w:p w14:paraId="290555E5" w14:textId="77777777" w:rsidR="00822BE3" w:rsidRPr="003B4A82" w:rsidRDefault="00822BE3" w:rsidP="00F00012">
            <w:pPr>
              <w:rPr>
                <w:noProof/>
              </w:rPr>
            </w:pPr>
            <w:r w:rsidRPr="003B4A82">
              <w:rPr>
                <w:noProof/>
              </w:rPr>
              <w:t xml:space="preserve">    UINT32                                    udwNum;                                         </w:t>
            </w:r>
          </w:p>
          <w:p w14:paraId="4CBD0D27" w14:textId="498F32C1" w:rsidR="00822BE3" w:rsidRPr="003B4A82" w:rsidRDefault="00822BE3" w:rsidP="00F00012">
            <w:pPr>
              <w:ind w:left="4935" w:hangingChars="2350" w:hanging="4935"/>
              <w:rPr>
                <w:noProof/>
              </w:rPr>
            </w:pPr>
            <w:r w:rsidRPr="003B4A82">
              <w:rPr>
                <w:noProof/>
              </w:rPr>
              <w:t xml:space="preserve">    </w:t>
            </w:r>
            <w:hyperlink w:anchor="_自定义协议配置信息_1" w:history="1">
              <w:r w:rsidRPr="003B4A82">
                <w:rPr>
                  <w:rStyle w:val="a5"/>
                  <w:noProof/>
                  <w:u w:val="none"/>
                </w:rPr>
                <w:t>NETDEV_CUSTON_PROTOCOL_SIMPLE_INFO_S</w:t>
              </w:r>
            </w:hyperlink>
            <w:r w:rsidRPr="003B4A82">
              <w:rPr>
                <w:noProof/>
              </w:rPr>
              <w:t xml:space="preserve">           astCustomProSimpleList[NETDEV_LEN_64];         </w:t>
            </w:r>
          </w:p>
          <w:p w14:paraId="0BAE7EA4" w14:textId="77777777" w:rsidR="00822BE3" w:rsidRPr="003B4A82" w:rsidRDefault="00822BE3" w:rsidP="00F00012">
            <w:pPr>
              <w:rPr>
                <w:noProof/>
              </w:rPr>
            </w:pPr>
            <w:r w:rsidRPr="003B4A82">
              <w:rPr>
                <w:noProof/>
              </w:rPr>
              <w:t xml:space="preserve">    BYTE                                      byRes[512];                                     </w:t>
            </w:r>
          </w:p>
          <w:p w14:paraId="403D1B84" w14:textId="77777777" w:rsidR="00822BE3" w:rsidRPr="003B4A82" w:rsidRDefault="00822BE3" w:rsidP="00F00012">
            <w:pPr>
              <w:rPr>
                <w:noProof/>
              </w:rPr>
            </w:pPr>
            <w:r w:rsidRPr="003B4A82">
              <w:rPr>
                <w:noProof/>
              </w:rPr>
              <w:t>}NETDEV_CUSTON_PROTOCOL_SIMPLE_INFO_LIST_S,* LPNETDEV_CUSTON_PROTOCOL_SIMPLE_INFO_LIST_S;</w:t>
            </w:r>
          </w:p>
        </w:tc>
      </w:tr>
    </w:tbl>
    <w:p w14:paraId="7EEEF7C3" w14:textId="77777777" w:rsidR="00822BE3" w:rsidRPr="003B4A82" w:rsidRDefault="00822BE3" w:rsidP="00822BE3"/>
    <w:p w14:paraId="30A3E40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5C088DC" w14:textId="77777777" w:rsidTr="00F00012">
        <w:tc>
          <w:tcPr>
            <w:tcW w:w="3096" w:type="dxa"/>
          </w:tcPr>
          <w:p w14:paraId="1A6F0E59" w14:textId="77777777" w:rsidR="00822BE3" w:rsidRPr="003B4A82" w:rsidRDefault="00822BE3" w:rsidP="00F00012">
            <w:r w:rsidRPr="003B4A82">
              <w:rPr>
                <w:rFonts w:hint="eastAsia"/>
              </w:rPr>
              <w:t>参数</w:t>
            </w:r>
          </w:p>
        </w:tc>
        <w:tc>
          <w:tcPr>
            <w:tcW w:w="7360" w:type="dxa"/>
          </w:tcPr>
          <w:p w14:paraId="31863C35" w14:textId="77777777" w:rsidR="00822BE3" w:rsidRPr="003B4A82" w:rsidRDefault="00822BE3" w:rsidP="00F00012">
            <w:r w:rsidRPr="003B4A82">
              <w:rPr>
                <w:rFonts w:hint="eastAsia"/>
              </w:rPr>
              <w:t>说明</w:t>
            </w:r>
          </w:p>
        </w:tc>
      </w:tr>
      <w:tr w:rsidR="00822BE3" w:rsidRPr="003B4A82" w14:paraId="1F1F688C" w14:textId="77777777" w:rsidTr="00F00012">
        <w:tc>
          <w:tcPr>
            <w:tcW w:w="3096" w:type="dxa"/>
          </w:tcPr>
          <w:p w14:paraId="464F1DF6" w14:textId="77777777" w:rsidR="00822BE3" w:rsidRPr="003B4A82" w:rsidRDefault="00822BE3" w:rsidP="00F00012">
            <w:pPr>
              <w:rPr>
                <w:noProof/>
              </w:rPr>
            </w:pPr>
            <w:r w:rsidRPr="003B4A82">
              <w:rPr>
                <w:noProof/>
              </w:rPr>
              <w:t>udwNum</w:t>
            </w:r>
          </w:p>
        </w:tc>
        <w:tc>
          <w:tcPr>
            <w:tcW w:w="7360" w:type="dxa"/>
          </w:tcPr>
          <w:p w14:paraId="643D4F7D" w14:textId="77777777" w:rsidR="00822BE3" w:rsidRPr="003B4A82" w:rsidRDefault="00822BE3" w:rsidP="00F00012">
            <w:pPr>
              <w:rPr>
                <w:noProof/>
              </w:rPr>
            </w:pPr>
            <w:r w:rsidRPr="003B4A82">
              <w:rPr>
                <w:noProof/>
              </w:rPr>
              <w:t>自定义协议数量, 当前最大支持</w:t>
            </w:r>
            <w:r w:rsidRPr="003B4A82">
              <w:rPr>
                <w:rFonts w:hint="eastAsia"/>
                <w:noProof/>
              </w:rPr>
              <w:t>64</w:t>
            </w:r>
          </w:p>
        </w:tc>
      </w:tr>
      <w:tr w:rsidR="00822BE3" w:rsidRPr="003B4A82" w14:paraId="7C76AC3D" w14:textId="77777777" w:rsidTr="00F00012">
        <w:tc>
          <w:tcPr>
            <w:tcW w:w="3096" w:type="dxa"/>
          </w:tcPr>
          <w:p w14:paraId="12FA792F" w14:textId="77777777" w:rsidR="00822BE3" w:rsidRPr="003B4A82" w:rsidRDefault="00822BE3" w:rsidP="00F00012">
            <w:pPr>
              <w:rPr>
                <w:noProof/>
              </w:rPr>
            </w:pPr>
            <w:r w:rsidRPr="003B4A82">
              <w:rPr>
                <w:noProof/>
              </w:rPr>
              <w:t>astCustomProSimpleList</w:t>
            </w:r>
          </w:p>
        </w:tc>
        <w:tc>
          <w:tcPr>
            <w:tcW w:w="7360" w:type="dxa"/>
          </w:tcPr>
          <w:p w14:paraId="2E07CE00" w14:textId="77777777" w:rsidR="00822BE3" w:rsidRPr="003B4A82" w:rsidRDefault="00822BE3" w:rsidP="00F00012">
            <w:pPr>
              <w:rPr>
                <w:noProof/>
              </w:rPr>
            </w:pPr>
            <w:r w:rsidRPr="003B4A82">
              <w:rPr>
                <w:noProof/>
              </w:rPr>
              <w:t>自定义协议列表</w:t>
            </w:r>
          </w:p>
        </w:tc>
      </w:tr>
      <w:tr w:rsidR="00822BE3" w:rsidRPr="003B4A82" w14:paraId="61CA58E2" w14:textId="77777777" w:rsidTr="00F00012">
        <w:tc>
          <w:tcPr>
            <w:tcW w:w="3096" w:type="dxa"/>
          </w:tcPr>
          <w:p w14:paraId="6FBAA2FB" w14:textId="77777777" w:rsidR="00822BE3" w:rsidRPr="003B4A82" w:rsidRDefault="00822BE3" w:rsidP="00F00012">
            <w:pPr>
              <w:rPr>
                <w:noProof/>
              </w:rPr>
            </w:pPr>
            <w:r w:rsidRPr="003B4A82">
              <w:rPr>
                <w:noProof/>
              </w:rPr>
              <w:t>byRes</w:t>
            </w:r>
          </w:p>
        </w:tc>
        <w:tc>
          <w:tcPr>
            <w:tcW w:w="7360" w:type="dxa"/>
          </w:tcPr>
          <w:p w14:paraId="660B7D14" w14:textId="77777777" w:rsidR="00822BE3" w:rsidRPr="003B4A82" w:rsidRDefault="00822BE3" w:rsidP="00F00012">
            <w:pPr>
              <w:rPr>
                <w:noProof/>
              </w:rPr>
            </w:pPr>
            <w:r w:rsidRPr="003B4A82">
              <w:rPr>
                <w:noProof/>
              </w:rPr>
              <w:t>保留字节</w:t>
            </w:r>
          </w:p>
        </w:tc>
      </w:tr>
    </w:tbl>
    <w:p w14:paraId="2AC0B02B" w14:textId="77777777" w:rsidR="00822BE3" w:rsidRPr="003B4A82" w:rsidRDefault="00822BE3" w:rsidP="00822BE3">
      <w:pPr>
        <w:rPr>
          <w:b/>
        </w:rPr>
      </w:pPr>
    </w:p>
    <w:p w14:paraId="3D3321D6"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F0F5607" w14:textId="77777777" w:rsidR="00BB128B" w:rsidRPr="003B4A82" w:rsidRDefault="00E02404" w:rsidP="00BB128B">
      <w:hyperlink w:anchor="_设备配置命令" w:history="1">
        <w:r w:rsidR="00BB128B" w:rsidRPr="003B4A82">
          <w:rPr>
            <w:rStyle w:val="a5"/>
            <w:u w:val="none"/>
          </w:rPr>
          <w:t>NETDEV_CONFIG_COMMAND_E</w:t>
        </w:r>
      </w:hyperlink>
    </w:p>
    <w:p w14:paraId="0EECE3EB" w14:textId="77777777" w:rsidR="00822BE3" w:rsidRPr="003B4A82" w:rsidRDefault="00822BE3" w:rsidP="00822BE3">
      <w:pPr>
        <w:pStyle w:val="3"/>
        <w:ind w:left="283"/>
      </w:pPr>
      <w:bookmarkStart w:id="1230" w:name="_自定义协议配置信息_1"/>
      <w:bookmarkStart w:id="1231" w:name="_Toc88647654"/>
      <w:bookmarkEnd w:id="1230"/>
      <w:r w:rsidRPr="003B4A82">
        <w:t>自定义协议配置信息</w:t>
      </w:r>
      <w:bookmarkEnd w:id="1231"/>
    </w:p>
    <w:tbl>
      <w:tblPr>
        <w:tblStyle w:val="a7"/>
        <w:tblW w:w="0" w:type="auto"/>
        <w:tblLook w:val="04A0" w:firstRow="1" w:lastRow="0" w:firstColumn="1" w:lastColumn="0" w:noHBand="0" w:noVBand="1"/>
      </w:tblPr>
      <w:tblGrid>
        <w:gridCol w:w="10456"/>
      </w:tblGrid>
      <w:tr w:rsidR="00822BE3" w:rsidRPr="003B4A82" w14:paraId="7B7402DB" w14:textId="77777777" w:rsidTr="00F00012">
        <w:trPr>
          <w:trHeight w:val="642"/>
        </w:trPr>
        <w:tc>
          <w:tcPr>
            <w:tcW w:w="10456" w:type="dxa"/>
          </w:tcPr>
          <w:p w14:paraId="30F06FA3" w14:textId="77777777" w:rsidR="00822BE3" w:rsidRPr="003B4A82" w:rsidRDefault="00822BE3" w:rsidP="00F00012">
            <w:pPr>
              <w:rPr>
                <w:noProof/>
              </w:rPr>
            </w:pPr>
            <w:r w:rsidRPr="003B4A82">
              <w:rPr>
                <w:noProof/>
              </w:rPr>
              <w:t>typedef struct tagNETDEVCustomProSimpleInfo</w:t>
            </w:r>
          </w:p>
          <w:p w14:paraId="12F77BB6" w14:textId="77777777" w:rsidR="00822BE3" w:rsidRPr="003B4A82" w:rsidRDefault="00822BE3" w:rsidP="00F00012">
            <w:pPr>
              <w:rPr>
                <w:noProof/>
              </w:rPr>
            </w:pPr>
            <w:r w:rsidRPr="003B4A82">
              <w:rPr>
                <w:noProof/>
              </w:rPr>
              <w:t>{</w:t>
            </w:r>
          </w:p>
          <w:p w14:paraId="3B51B123" w14:textId="77777777" w:rsidR="00822BE3" w:rsidRPr="003B4A82" w:rsidRDefault="00822BE3" w:rsidP="00F00012">
            <w:pPr>
              <w:rPr>
                <w:noProof/>
              </w:rPr>
            </w:pPr>
            <w:r w:rsidRPr="003B4A82">
              <w:rPr>
                <w:noProof/>
              </w:rPr>
              <w:t xml:space="preserve">    UINT32                                          udwProID;                                       </w:t>
            </w:r>
          </w:p>
          <w:p w14:paraId="48055226" w14:textId="77777777" w:rsidR="00822BE3" w:rsidRPr="003B4A82" w:rsidRDefault="00822BE3" w:rsidP="00F00012">
            <w:pPr>
              <w:rPr>
                <w:noProof/>
              </w:rPr>
            </w:pPr>
            <w:r w:rsidRPr="003B4A82">
              <w:rPr>
                <w:noProof/>
              </w:rPr>
              <w:t xml:space="preserve">    CHAR                                            szProName[NETDEV_LEN_64];                       </w:t>
            </w:r>
          </w:p>
          <w:p w14:paraId="0F2D4BC2" w14:textId="77777777" w:rsidR="00822BE3" w:rsidRPr="003B4A82" w:rsidRDefault="00822BE3" w:rsidP="00F00012">
            <w:pPr>
              <w:rPr>
                <w:noProof/>
              </w:rPr>
            </w:pPr>
            <w:r w:rsidRPr="003B4A82">
              <w:rPr>
                <w:noProof/>
              </w:rPr>
              <w:lastRenderedPageBreak/>
              <w:t xml:space="preserve">    BYTE                                            byRes[128];                                     </w:t>
            </w:r>
          </w:p>
          <w:p w14:paraId="57BFFDAF" w14:textId="77777777" w:rsidR="00822BE3" w:rsidRPr="003B4A82" w:rsidRDefault="00822BE3" w:rsidP="00F00012">
            <w:pPr>
              <w:rPr>
                <w:noProof/>
              </w:rPr>
            </w:pPr>
            <w:r w:rsidRPr="003B4A82">
              <w:rPr>
                <w:noProof/>
              </w:rPr>
              <w:t>}NETDEV_CUSTON_PROTOCOL_SIMPLE_INFO_S,* LPNETDEV_CUSTON_PROTOCOL_SIMPLE_INFO_S;</w:t>
            </w:r>
          </w:p>
        </w:tc>
      </w:tr>
    </w:tbl>
    <w:p w14:paraId="2C9E750F" w14:textId="77777777" w:rsidR="00822BE3" w:rsidRPr="003B4A82" w:rsidRDefault="00822BE3" w:rsidP="00822BE3"/>
    <w:p w14:paraId="55FD90B2"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2180F52B" w14:textId="77777777" w:rsidTr="00F00012">
        <w:tc>
          <w:tcPr>
            <w:tcW w:w="3096" w:type="dxa"/>
          </w:tcPr>
          <w:p w14:paraId="7BA4EB1B" w14:textId="77777777" w:rsidR="00822BE3" w:rsidRPr="003B4A82" w:rsidRDefault="00822BE3" w:rsidP="00F00012">
            <w:r w:rsidRPr="003B4A82">
              <w:rPr>
                <w:rFonts w:hint="eastAsia"/>
              </w:rPr>
              <w:t>参数</w:t>
            </w:r>
          </w:p>
        </w:tc>
        <w:tc>
          <w:tcPr>
            <w:tcW w:w="7360" w:type="dxa"/>
          </w:tcPr>
          <w:p w14:paraId="00DC60FA" w14:textId="77777777" w:rsidR="00822BE3" w:rsidRPr="003B4A82" w:rsidRDefault="00822BE3" w:rsidP="00F00012">
            <w:r w:rsidRPr="003B4A82">
              <w:rPr>
                <w:rFonts w:hint="eastAsia"/>
              </w:rPr>
              <w:t>说明</w:t>
            </w:r>
          </w:p>
        </w:tc>
      </w:tr>
      <w:tr w:rsidR="00822BE3" w:rsidRPr="003B4A82" w14:paraId="3A0AB22A" w14:textId="77777777" w:rsidTr="00F00012">
        <w:tc>
          <w:tcPr>
            <w:tcW w:w="3096" w:type="dxa"/>
          </w:tcPr>
          <w:p w14:paraId="6B4A3BC0" w14:textId="77777777" w:rsidR="00822BE3" w:rsidRPr="003B4A82" w:rsidRDefault="00822BE3" w:rsidP="00F00012">
            <w:pPr>
              <w:rPr>
                <w:noProof/>
              </w:rPr>
            </w:pPr>
            <w:r w:rsidRPr="003B4A82">
              <w:rPr>
                <w:noProof/>
              </w:rPr>
              <w:t>udwProID</w:t>
            </w:r>
          </w:p>
        </w:tc>
        <w:tc>
          <w:tcPr>
            <w:tcW w:w="7360" w:type="dxa"/>
          </w:tcPr>
          <w:p w14:paraId="19E324E2" w14:textId="77777777" w:rsidR="00822BE3" w:rsidRPr="003B4A82" w:rsidRDefault="00822BE3" w:rsidP="00F00012">
            <w:pPr>
              <w:rPr>
                <w:noProof/>
              </w:rPr>
            </w:pPr>
            <w:r w:rsidRPr="003B4A82">
              <w:rPr>
                <w:noProof/>
              </w:rPr>
              <w:t>自定义协议号, 必填</w:t>
            </w:r>
          </w:p>
        </w:tc>
      </w:tr>
      <w:tr w:rsidR="00822BE3" w:rsidRPr="003B4A82" w14:paraId="5CCEB98E" w14:textId="77777777" w:rsidTr="00F00012">
        <w:tc>
          <w:tcPr>
            <w:tcW w:w="3096" w:type="dxa"/>
          </w:tcPr>
          <w:p w14:paraId="4761DAB6" w14:textId="77777777" w:rsidR="00822BE3" w:rsidRPr="003B4A82" w:rsidRDefault="00822BE3" w:rsidP="00F00012">
            <w:pPr>
              <w:rPr>
                <w:noProof/>
              </w:rPr>
            </w:pPr>
            <w:r w:rsidRPr="003B4A82">
              <w:rPr>
                <w:noProof/>
              </w:rPr>
              <w:t>szProName</w:t>
            </w:r>
          </w:p>
        </w:tc>
        <w:tc>
          <w:tcPr>
            <w:tcW w:w="7360" w:type="dxa"/>
          </w:tcPr>
          <w:p w14:paraId="10104FB6" w14:textId="77777777" w:rsidR="00822BE3" w:rsidRPr="003B4A82" w:rsidRDefault="00822BE3" w:rsidP="00F00012">
            <w:pPr>
              <w:rPr>
                <w:noProof/>
              </w:rPr>
            </w:pPr>
            <w:r w:rsidRPr="003B4A82">
              <w:rPr>
                <w:noProof/>
              </w:rPr>
              <w:t>自定义协名称[0, 64]</w:t>
            </w:r>
          </w:p>
        </w:tc>
      </w:tr>
      <w:tr w:rsidR="00822BE3" w:rsidRPr="003B4A82" w14:paraId="38E78DA7" w14:textId="77777777" w:rsidTr="00F00012">
        <w:tc>
          <w:tcPr>
            <w:tcW w:w="3096" w:type="dxa"/>
          </w:tcPr>
          <w:p w14:paraId="01B15E85" w14:textId="77777777" w:rsidR="00822BE3" w:rsidRPr="003B4A82" w:rsidRDefault="00822BE3" w:rsidP="00F00012">
            <w:pPr>
              <w:rPr>
                <w:noProof/>
              </w:rPr>
            </w:pPr>
            <w:r w:rsidRPr="003B4A82">
              <w:rPr>
                <w:noProof/>
              </w:rPr>
              <w:t>byRes</w:t>
            </w:r>
          </w:p>
        </w:tc>
        <w:tc>
          <w:tcPr>
            <w:tcW w:w="7360" w:type="dxa"/>
          </w:tcPr>
          <w:p w14:paraId="0C83D74E" w14:textId="77777777" w:rsidR="00822BE3" w:rsidRPr="003B4A82" w:rsidRDefault="00822BE3" w:rsidP="00F00012">
            <w:pPr>
              <w:rPr>
                <w:noProof/>
              </w:rPr>
            </w:pPr>
            <w:r w:rsidRPr="003B4A82">
              <w:rPr>
                <w:noProof/>
              </w:rPr>
              <w:t>保留字节</w:t>
            </w:r>
          </w:p>
        </w:tc>
      </w:tr>
    </w:tbl>
    <w:p w14:paraId="263200A0" w14:textId="77777777" w:rsidR="00822BE3" w:rsidRPr="003B4A82" w:rsidRDefault="00822BE3" w:rsidP="00822BE3">
      <w:pPr>
        <w:rPr>
          <w:b/>
        </w:rPr>
      </w:pPr>
    </w:p>
    <w:p w14:paraId="674EB0D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50E2590E" w14:textId="57C0C444" w:rsidR="00822BE3" w:rsidRPr="003B4A82" w:rsidRDefault="00E02404" w:rsidP="00822BE3">
      <w:hyperlink w:anchor="_自定义协议配置单例信息列表" w:history="1">
        <w:r w:rsidR="00822BE3" w:rsidRPr="003B4A82">
          <w:rPr>
            <w:rStyle w:val="a5"/>
            <w:noProof/>
            <w:u w:val="none"/>
          </w:rPr>
          <w:t>NETDEV_CUSTON_PROTOCOL_SIMPLE_INFO_LIST_S</w:t>
        </w:r>
      </w:hyperlink>
    </w:p>
    <w:p w14:paraId="167F5617" w14:textId="77777777" w:rsidR="00822BE3" w:rsidRPr="003B4A82" w:rsidRDefault="00822BE3" w:rsidP="00822BE3">
      <w:pPr>
        <w:pStyle w:val="3"/>
        <w:ind w:left="283"/>
      </w:pPr>
      <w:bookmarkStart w:id="1232" w:name="_存储策略信息"/>
      <w:bookmarkStart w:id="1233" w:name="_Toc88647655"/>
      <w:bookmarkEnd w:id="1232"/>
      <w:r w:rsidRPr="003B4A82">
        <w:t>存储策略信息</w:t>
      </w:r>
      <w:bookmarkEnd w:id="1233"/>
    </w:p>
    <w:tbl>
      <w:tblPr>
        <w:tblStyle w:val="a7"/>
        <w:tblW w:w="0" w:type="auto"/>
        <w:tblLook w:val="04A0" w:firstRow="1" w:lastRow="0" w:firstColumn="1" w:lastColumn="0" w:noHBand="0" w:noVBand="1"/>
      </w:tblPr>
      <w:tblGrid>
        <w:gridCol w:w="10456"/>
      </w:tblGrid>
      <w:tr w:rsidR="00822BE3" w:rsidRPr="003B4A82" w14:paraId="042E2141" w14:textId="77777777" w:rsidTr="00F00012">
        <w:trPr>
          <w:trHeight w:val="642"/>
        </w:trPr>
        <w:tc>
          <w:tcPr>
            <w:tcW w:w="10456" w:type="dxa"/>
          </w:tcPr>
          <w:p w14:paraId="2E166854" w14:textId="77777777" w:rsidR="00822BE3" w:rsidRPr="003B4A82" w:rsidRDefault="00822BE3" w:rsidP="00F00012">
            <w:pPr>
              <w:rPr>
                <w:noProof/>
              </w:rPr>
            </w:pPr>
            <w:r w:rsidRPr="003B4A82">
              <w:rPr>
                <w:noProof/>
              </w:rPr>
              <w:t>typedef struct tagNETDEVStorageStrategy</w:t>
            </w:r>
          </w:p>
          <w:p w14:paraId="2CAD2C4B" w14:textId="77777777" w:rsidR="00822BE3" w:rsidRPr="003B4A82" w:rsidRDefault="00822BE3" w:rsidP="00F00012">
            <w:pPr>
              <w:rPr>
                <w:noProof/>
              </w:rPr>
            </w:pPr>
            <w:r w:rsidRPr="003B4A82">
              <w:rPr>
                <w:noProof/>
              </w:rPr>
              <w:t>{</w:t>
            </w:r>
          </w:p>
          <w:p w14:paraId="0A89018E" w14:textId="77777777" w:rsidR="00822BE3" w:rsidRPr="003B4A82" w:rsidRDefault="00822BE3" w:rsidP="00F00012">
            <w:pPr>
              <w:rPr>
                <w:noProof/>
              </w:rPr>
            </w:pPr>
            <w:r w:rsidRPr="003B4A82">
              <w:rPr>
                <w:noProof/>
              </w:rPr>
              <w:t xml:space="preserve">    INT32                                             dwStorageRes;              </w:t>
            </w:r>
          </w:p>
          <w:p w14:paraId="450D62ED" w14:textId="6A322F2A" w:rsidR="00822BE3" w:rsidRPr="003B4A82" w:rsidRDefault="00822BE3" w:rsidP="00F00012">
            <w:pPr>
              <w:rPr>
                <w:noProof/>
              </w:rPr>
            </w:pPr>
            <w:r w:rsidRPr="003B4A82">
              <w:rPr>
                <w:noProof/>
              </w:rPr>
              <w:t xml:space="preserve">    </w:t>
            </w:r>
            <w:hyperlink w:anchor="_视频存储策略信息" w:history="1">
              <w:r w:rsidRPr="003B4A82">
                <w:rPr>
                  <w:rStyle w:val="a5"/>
                  <w:noProof/>
                  <w:u w:val="none"/>
                </w:rPr>
                <w:t>NETDEV_REC_STORAGE_STRATEGY_INFO_S</w:t>
              </w:r>
            </w:hyperlink>
            <w:r w:rsidRPr="003B4A82">
              <w:rPr>
                <w:noProof/>
              </w:rPr>
              <w:t xml:space="preserve">       stRecStoreStrategyInfo;     </w:t>
            </w:r>
          </w:p>
          <w:p w14:paraId="2D98FCBC" w14:textId="578F3DBE" w:rsidR="00822BE3" w:rsidRPr="003B4A82" w:rsidRDefault="00822BE3" w:rsidP="00F00012">
            <w:pPr>
              <w:rPr>
                <w:noProof/>
              </w:rPr>
            </w:pPr>
            <w:r w:rsidRPr="003B4A82">
              <w:rPr>
                <w:noProof/>
              </w:rPr>
              <w:t xml:space="preserve">    </w:t>
            </w:r>
            <w:hyperlink w:anchor="_图片存储策略信息" w:history="1">
              <w:r w:rsidRPr="003B4A82">
                <w:rPr>
                  <w:rStyle w:val="a5"/>
                  <w:noProof/>
                  <w:u w:val="none"/>
                </w:rPr>
                <w:t>NETDEV_PIC_STORAGE_STRATEGY_INFO_S</w:t>
              </w:r>
            </w:hyperlink>
            <w:r w:rsidRPr="003B4A82">
              <w:rPr>
                <w:noProof/>
              </w:rPr>
              <w:t xml:space="preserve">        stPicStoreStrategyInfo;     </w:t>
            </w:r>
          </w:p>
          <w:p w14:paraId="61247B95" w14:textId="3AFCB100" w:rsidR="00822BE3" w:rsidRPr="003B4A82" w:rsidRDefault="00822BE3" w:rsidP="00F00012">
            <w:pPr>
              <w:rPr>
                <w:noProof/>
              </w:rPr>
            </w:pPr>
            <w:r w:rsidRPr="003B4A82">
              <w:rPr>
                <w:noProof/>
              </w:rPr>
              <w:t xml:space="preserve">    </w:t>
            </w:r>
            <w:hyperlink w:anchor="_图片存储策略信息" w:history="1">
              <w:r w:rsidR="0068670E" w:rsidRPr="003B4A82">
                <w:rPr>
                  <w:rStyle w:val="a5"/>
                  <w:noProof/>
                  <w:u w:val="none"/>
                </w:rPr>
                <w:t>NETDEV_PIC_STORAGE_STRATEGY_INFO_S</w:t>
              </w:r>
            </w:hyperlink>
            <w:r w:rsidRPr="003B4A82">
              <w:rPr>
                <w:noProof/>
              </w:rPr>
              <w:t xml:space="preserve">        stAIPicStoreStrategyInfo;   </w:t>
            </w:r>
          </w:p>
          <w:p w14:paraId="4FA5E150" w14:textId="77777777" w:rsidR="00822BE3" w:rsidRPr="003B4A82" w:rsidRDefault="00822BE3" w:rsidP="00F00012">
            <w:pPr>
              <w:ind w:firstLineChars="200" w:firstLine="420"/>
              <w:rPr>
                <w:noProof/>
              </w:rPr>
            </w:pPr>
            <w:r w:rsidRPr="003B4A82">
              <w:rPr>
                <w:noProof/>
              </w:rPr>
              <w:t xml:space="preserve">BYTE                                              byRes[512];                 </w:t>
            </w:r>
          </w:p>
          <w:p w14:paraId="29C1A044" w14:textId="77777777" w:rsidR="00822BE3" w:rsidRPr="003B4A82" w:rsidRDefault="00822BE3" w:rsidP="00F00012">
            <w:pPr>
              <w:rPr>
                <w:noProof/>
              </w:rPr>
            </w:pPr>
            <w:r w:rsidRPr="003B4A82">
              <w:rPr>
                <w:noProof/>
              </w:rPr>
              <w:t>}NETDEV_STORAGE_STRATEGY_S, *LPNETDEV_STORAGE_STRATEGY_S;</w:t>
            </w:r>
          </w:p>
        </w:tc>
      </w:tr>
    </w:tbl>
    <w:p w14:paraId="78BE7834" w14:textId="77777777" w:rsidR="00822BE3" w:rsidRPr="003B4A82" w:rsidRDefault="00822BE3" w:rsidP="00822BE3"/>
    <w:p w14:paraId="3E164892"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58F6D2E" w14:textId="77777777" w:rsidTr="00F00012">
        <w:tc>
          <w:tcPr>
            <w:tcW w:w="3096" w:type="dxa"/>
          </w:tcPr>
          <w:p w14:paraId="77EACF3E" w14:textId="77777777" w:rsidR="00822BE3" w:rsidRPr="003B4A82" w:rsidRDefault="00822BE3" w:rsidP="00F00012">
            <w:r w:rsidRPr="003B4A82">
              <w:rPr>
                <w:rFonts w:hint="eastAsia"/>
              </w:rPr>
              <w:t>参数</w:t>
            </w:r>
          </w:p>
        </w:tc>
        <w:tc>
          <w:tcPr>
            <w:tcW w:w="7360" w:type="dxa"/>
          </w:tcPr>
          <w:p w14:paraId="061D854C" w14:textId="77777777" w:rsidR="00822BE3" w:rsidRPr="003B4A82" w:rsidRDefault="00822BE3" w:rsidP="00F00012">
            <w:r w:rsidRPr="003B4A82">
              <w:rPr>
                <w:rFonts w:hint="eastAsia"/>
              </w:rPr>
              <w:t>说明</w:t>
            </w:r>
          </w:p>
        </w:tc>
      </w:tr>
      <w:tr w:rsidR="00822BE3" w:rsidRPr="003B4A82" w14:paraId="1DB2C1D2" w14:textId="77777777" w:rsidTr="00F00012">
        <w:tc>
          <w:tcPr>
            <w:tcW w:w="3096" w:type="dxa"/>
          </w:tcPr>
          <w:p w14:paraId="5A5C5CDE" w14:textId="77777777" w:rsidR="00822BE3" w:rsidRPr="003B4A82" w:rsidRDefault="00822BE3" w:rsidP="00F00012">
            <w:pPr>
              <w:rPr>
                <w:noProof/>
              </w:rPr>
            </w:pPr>
            <w:r w:rsidRPr="003B4A82">
              <w:rPr>
                <w:noProof/>
              </w:rPr>
              <w:t>dwStorageRes</w:t>
            </w:r>
          </w:p>
        </w:tc>
        <w:tc>
          <w:tcPr>
            <w:tcW w:w="7360" w:type="dxa"/>
          </w:tcPr>
          <w:p w14:paraId="2463A4B7" w14:textId="7C72CD51" w:rsidR="00822BE3" w:rsidRPr="003B4A82" w:rsidRDefault="00822BE3" w:rsidP="00F00012">
            <w:pPr>
              <w:rPr>
                <w:noProof/>
              </w:rPr>
            </w:pPr>
            <w:r w:rsidRPr="003B4A82">
              <w:rPr>
                <w:noProof/>
              </w:rPr>
              <w:t>存储资源, IPC必选,参见#</w:t>
            </w:r>
            <w:hyperlink w:anchor="_存储资源" w:history="1">
              <w:r w:rsidRPr="003B4A82">
                <w:rPr>
                  <w:rStyle w:val="a5"/>
                  <w:noProof/>
                  <w:u w:val="none"/>
                </w:rPr>
                <w:t>NETDEV_STORAGE_RES_TYPE_E</w:t>
              </w:r>
            </w:hyperlink>
          </w:p>
        </w:tc>
      </w:tr>
      <w:tr w:rsidR="00822BE3" w:rsidRPr="003B4A82" w14:paraId="38571D0C" w14:textId="77777777" w:rsidTr="00F00012">
        <w:tc>
          <w:tcPr>
            <w:tcW w:w="3096" w:type="dxa"/>
          </w:tcPr>
          <w:p w14:paraId="6DC257BF" w14:textId="77777777" w:rsidR="00822BE3" w:rsidRPr="003B4A82" w:rsidRDefault="00822BE3" w:rsidP="00F00012">
            <w:pPr>
              <w:rPr>
                <w:noProof/>
              </w:rPr>
            </w:pPr>
            <w:r w:rsidRPr="003B4A82">
              <w:rPr>
                <w:noProof/>
              </w:rPr>
              <w:t>stRecStoreStrategyInfo</w:t>
            </w:r>
          </w:p>
        </w:tc>
        <w:tc>
          <w:tcPr>
            <w:tcW w:w="7360" w:type="dxa"/>
          </w:tcPr>
          <w:p w14:paraId="53AD3F02" w14:textId="77777777" w:rsidR="00822BE3" w:rsidRPr="003B4A82" w:rsidRDefault="00822BE3" w:rsidP="00F00012">
            <w:pPr>
              <w:rPr>
                <w:noProof/>
              </w:rPr>
            </w:pPr>
            <w:r w:rsidRPr="003B4A82">
              <w:rPr>
                <w:noProof/>
              </w:rPr>
              <w:t>视频存储策略信息</w:t>
            </w:r>
          </w:p>
        </w:tc>
      </w:tr>
      <w:tr w:rsidR="00822BE3" w:rsidRPr="003B4A82" w14:paraId="775E2826" w14:textId="77777777" w:rsidTr="00F00012">
        <w:tc>
          <w:tcPr>
            <w:tcW w:w="3096" w:type="dxa"/>
          </w:tcPr>
          <w:p w14:paraId="01022FBA" w14:textId="77777777" w:rsidR="00822BE3" w:rsidRPr="003B4A82" w:rsidRDefault="00822BE3" w:rsidP="00F00012">
            <w:pPr>
              <w:rPr>
                <w:noProof/>
              </w:rPr>
            </w:pPr>
            <w:r w:rsidRPr="003B4A82">
              <w:rPr>
                <w:noProof/>
              </w:rPr>
              <w:t>stPicStoreStrategyInfo</w:t>
            </w:r>
          </w:p>
        </w:tc>
        <w:tc>
          <w:tcPr>
            <w:tcW w:w="7360" w:type="dxa"/>
          </w:tcPr>
          <w:p w14:paraId="4BEDA84B" w14:textId="77777777" w:rsidR="00822BE3" w:rsidRPr="003B4A82" w:rsidRDefault="00822BE3" w:rsidP="00F00012">
            <w:pPr>
              <w:rPr>
                <w:noProof/>
              </w:rPr>
            </w:pPr>
            <w:r w:rsidRPr="003B4A82">
              <w:rPr>
                <w:noProof/>
              </w:rPr>
              <w:t>普通抓拍图片存储策略信息</w:t>
            </w:r>
          </w:p>
        </w:tc>
      </w:tr>
      <w:tr w:rsidR="00822BE3" w:rsidRPr="003B4A82" w14:paraId="519638E9" w14:textId="77777777" w:rsidTr="00F00012">
        <w:tc>
          <w:tcPr>
            <w:tcW w:w="3096" w:type="dxa"/>
          </w:tcPr>
          <w:p w14:paraId="72373C7A" w14:textId="77777777" w:rsidR="00822BE3" w:rsidRPr="003B4A82" w:rsidRDefault="00822BE3" w:rsidP="00F00012">
            <w:pPr>
              <w:rPr>
                <w:noProof/>
              </w:rPr>
            </w:pPr>
            <w:r w:rsidRPr="003B4A82">
              <w:rPr>
                <w:noProof/>
              </w:rPr>
              <w:t>stAIPicStoreStrategyInfo</w:t>
            </w:r>
          </w:p>
        </w:tc>
        <w:tc>
          <w:tcPr>
            <w:tcW w:w="7360" w:type="dxa"/>
          </w:tcPr>
          <w:p w14:paraId="4C180C21" w14:textId="77777777" w:rsidR="00822BE3" w:rsidRPr="003B4A82" w:rsidRDefault="00822BE3" w:rsidP="00F00012">
            <w:pPr>
              <w:rPr>
                <w:noProof/>
              </w:rPr>
            </w:pPr>
            <w:r w:rsidRPr="003B4A82">
              <w:rPr>
                <w:noProof/>
              </w:rPr>
              <w:t>智能抓拍图片存储策略信息</w:t>
            </w:r>
          </w:p>
        </w:tc>
      </w:tr>
      <w:tr w:rsidR="00822BE3" w:rsidRPr="003B4A82" w14:paraId="70ED10F8" w14:textId="77777777" w:rsidTr="00F00012">
        <w:tc>
          <w:tcPr>
            <w:tcW w:w="3096" w:type="dxa"/>
          </w:tcPr>
          <w:p w14:paraId="0B122434" w14:textId="77777777" w:rsidR="00822BE3" w:rsidRPr="003B4A82" w:rsidRDefault="00822BE3" w:rsidP="00F00012">
            <w:pPr>
              <w:rPr>
                <w:noProof/>
              </w:rPr>
            </w:pPr>
            <w:r w:rsidRPr="003B4A82">
              <w:rPr>
                <w:noProof/>
              </w:rPr>
              <w:t>byRes</w:t>
            </w:r>
          </w:p>
        </w:tc>
        <w:tc>
          <w:tcPr>
            <w:tcW w:w="7360" w:type="dxa"/>
          </w:tcPr>
          <w:p w14:paraId="5203A566" w14:textId="77777777" w:rsidR="00822BE3" w:rsidRPr="003B4A82" w:rsidRDefault="00822BE3" w:rsidP="00F00012">
            <w:pPr>
              <w:rPr>
                <w:noProof/>
              </w:rPr>
            </w:pPr>
            <w:r w:rsidRPr="003B4A82">
              <w:rPr>
                <w:noProof/>
              </w:rPr>
              <w:t>保留字段</w:t>
            </w:r>
          </w:p>
        </w:tc>
      </w:tr>
    </w:tbl>
    <w:p w14:paraId="51B0EEE8" w14:textId="77777777" w:rsidR="00822BE3" w:rsidRPr="003B4A82" w:rsidRDefault="00822BE3" w:rsidP="00822BE3">
      <w:pPr>
        <w:rPr>
          <w:b/>
        </w:rPr>
      </w:pPr>
    </w:p>
    <w:p w14:paraId="0BCA1B04"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7C84A29" w14:textId="118C35FB" w:rsidR="00822BE3" w:rsidRPr="003B4A82" w:rsidRDefault="00E02404" w:rsidP="00822BE3">
      <w:hyperlink w:anchor="_设备配置命令" w:history="1">
        <w:r w:rsidR="00BB128B" w:rsidRPr="003B4A82">
          <w:rPr>
            <w:rStyle w:val="a5"/>
            <w:u w:val="none"/>
          </w:rPr>
          <w:t>NETDEV_CONFIG_COMMAND_E</w:t>
        </w:r>
      </w:hyperlink>
    </w:p>
    <w:p w14:paraId="29D1AADD" w14:textId="77777777" w:rsidR="00822BE3" w:rsidRPr="003B4A82" w:rsidRDefault="00822BE3" w:rsidP="00822BE3">
      <w:pPr>
        <w:pStyle w:val="3"/>
        <w:ind w:left="283"/>
      </w:pPr>
      <w:bookmarkStart w:id="1234" w:name="_视频存储策略信息"/>
      <w:bookmarkStart w:id="1235" w:name="_Toc88647656"/>
      <w:bookmarkEnd w:id="1234"/>
      <w:r w:rsidRPr="003B4A82">
        <w:t>视频存储策略信息</w:t>
      </w:r>
      <w:bookmarkEnd w:id="1235"/>
    </w:p>
    <w:tbl>
      <w:tblPr>
        <w:tblStyle w:val="a7"/>
        <w:tblW w:w="0" w:type="auto"/>
        <w:tblLook w:val="04A0" w:firstRow="1" w:lastRow="0" w:firstColumn="1" w:lastColumn="0" w:noHBand="0" w:noVBand="1"/>
      </w:tblPr>
      <w:tblGrid>
        <w:gridCol w:w="10456"/>
      </w:tblGrid>
      <w:tr w:rsidR="00822BE3" w:rsidRPr="003B4A82" w14:paraId="0C934A61" w14:textId="77777777" w:rsidTr="00F00012">
        <w:trPr>
          <w:trHeight w:val="642"/>
        </w:trPr>
        <w:tc>
          <w:tcPr>
            <w:tcW w:w="10456" w:type="dxa"/>
          </w:tcPr>
          <w:p w14:paraId="6B949AF4" w14:textId="77777777" w:rsidR="00822BE3" w:rsidRPr="003B4A82" w:rsidRDefault="00822BE3" w:rsidP="00F00012">
            <w:pPr>
              <w:rPr>
                <w:noProof/>
              </w:rPr>
            </w:pPr>
            <w:r w:rsidRPr="003B4A82">
              <w:rPr>
                <w:noProof/>
              </w:rPr>
              <w:t>typedef struct tagNETDEVRecStorageStrategyInfo</w:t>
            </w:r>
          </w:p>
          <w:p w14:paraId="3F096519" w14:textId="77777777" w:rsidR="00822BE3" w:rsidRPr="003B4A82" w:rsidRDefault="00822BE3" w:rsidP="00F00012">
            <w:pPr>
              <w:rPr>
                <w:noProof/>
              </w:rPr>
            </w:pPr>
            <w:r w:rsidRPr="003B4A82">
              <w:rPr>
                <w:noProof/>
              </w:rPr>
              <w:t>{</w:t>
            </w:r>
          </w:p>
          <w:p w14:paraId="66783DA1" w14:textId="77777777" w:rsidR="00822BE3" w:rsidRPr="003B4A82" w:rsidRDefault="00822BE3" w:rsidP="00F00012">
            <w:pPr>
              <w:rPr>
                <w:noProof/>
              </w:rPr>
            </w:pPr>
            <w:r w:rsidRPr="003B4A82">
              <w:rPr>
                <w:noProof/>
              </w:rPr>
              <w:t xml:space="preserve">    BOOL      bStoregeEnabled;      </w:t>
            </w:r>
          </w:p>
          <w:p w14:paraId="2DE1499E" w14:textId="77777777" w:rsidR="00822BE3" w:rsidRPr="003B4A82" w:rsidRDefault="00822BE3" w:rsidP="00F00012">
            <w:pPr>
              <w:rPr>
                <w:noProof/>
              </w:rPr>
            </w:pPr>
            <w:r w:rsidRPr="003B4A82">
              <w:rPr>
                <w:noProof/>
              </w:rPr>
              <w:t xml:space="preserve">    INT32     dwFullStrategy;       </w:t>
            </w:r>
          </w:p>
          <w:p w14:paraId="36D1FD1A" w14:textId="77777777" w:rsidR="00822BE3" w:rsidRPr="003B4A82" w:rsidRDefault="00822BE3" w:rsidP="00F00012">
            <w:pPr>
              <w:rPr>
                <w:noProof/>
              </w:rPr>
            </w:pPr>
            <w:r w:rsidRPr="003B4A82">
              <w:rPr>
                <w:noProof/>
              </w:rPr>
              <w:t xml:space="preserve">    INT32     dwPlanStreamType;     </w:t>
            </w:r>
          </w:p>
          <w:p w14:paraId="30E7ABF5" w14:textId="77777777" w:rsidR="00822BE3" w:rsidRPr="003B4A82" w:rsidRDefault="00822BE3" w:rsidP="00F00012">
            <w:pPr>
              <w:rPr>
                <w:noProof/>
              </w:rPr>
            </w:pPr>
            <w:r w:rsidRPr="003B4A82">
              <w:rPr>
                <w:noProof/>
              </w:rPr>
              <w:t xml:space="preserve">    INT32     dwManualStreamType;  </w:t>
            </w:r>
          </w:p>
          <w:p w14:paraId="42BCA3DB" w14:textId="77777777" w:rsidR="00822BE3" w:rsidRPr="003B4A82" w:rsidRDefault="00822BE3" w:rsidP="00F00012">
            <w:pPr>
              <w:rPr>
                <w:noProof/>
              </w:rPr>
            </w:pPr>
            <w:r w:rsidRPr="003B4A82">
              <w:rPr>
                <w:noProof/>
              </w:rPr>
              <w:t xml:space="preserve">    INT32     dwEventStreamType;    </w:t>
            </w:r>
          </w:p>
          <w:p w14:paraId="59E6D7D5" w14:textId="15AD4400" w:rsidR="00822BE3" w:rsidRPr="003B4A82" w:rsidRDefault="0068670E" w:rsidP="00F00012">
            <w:pPr>
              <w:ind w:firstLineChars="200" w:firstLine="420"/>
              <w:rPr>
                <w:noProof/>
              </w:rPr>
            </w:pPr>
            <w:r w:rsidRPr="003B4A82">
              <w:rPr>
                <w:noProof/>
              </w:rPr>
              <w:t xml:space="preserve">BYTE     </w:t>
            </w:r>
            <w:r w:rsidR="00822BE3" w:rsidRPr="003B4A82">
              <w:rPr>
                <w:noProof/>
              </w:rPr>
              <w:t xml:space="preserve">byRes[256];           </w:t>
            </w:r>
          </w:p>
          <w:p w14:paraId="07F2E6F7" w14:textId="77777777" w:rsidR="00822BE3" w:rsidRPr="003B4A82" w:rsidRDefault="00822BE3" w:rsidP="00F00012">
            <w:pPr>
              <w:rPr>
                <w:noProof/>
              </w:rPr>
            </w:pPr>
            <w:r w:rsidRPr="003B4A82">
              <w:rPr>
                <w:noProof/>
              </w:rPr>
              <w:t>}NETDEV_REC_STORAGE_STRATEGY_INFO_S, *LPNETDEV_REC_STORAGE_STRATEGY_INFO_S;</w:t>
            </w:r>
          </w:p>
        </w:tc>
      </w:tr>
    </w:tbl>
    <w:p w14:paraId="09992B02" w14:textId="77777777" w:rsidR="00822BE3" w:rsidRPr="003B4A82" w:rsidRDefault="00822BE3" w:rsidP="00822BE3"/>
    <w:p w14:paraId="54138EF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2B1BFB9E" w14:textId="77777777" w:rsidTr="00F00012">
        <w:tc>
          <w:tcPr>
            <w:tcW w:w="3096" w:type="dxa"/>
          </w:tcPr>
          <w:p w14:paraId="0D5F9BA1" w14:textId="77777777" w:rsidR="00822BE3" w:rsidRPr="003B4A82" w:rsidRDefault="00822BE3" w:rsidP="00F00012">
            <w:r w:rsidRPr="003B4A82">
              <w:rPr>
                <w:rFonts w:hint="eastAsia"/>
              </w:rPr>
              <w:t>参数</w:t>
            </w:r>
          </w:p>
        </w:tc>
        <w:tc>
          <w:tcPr>
            <w:tcW w:w="7360" w:type="dxa"/>
          </w:tcPr>
          <w:p w14:paraId="27E22E6E" w14:textId="77777777" w:rsidR="00822BE3" w:rsidRPr="003B4A82" w:rsidRDefault="00822BE3" w:rsidP="00F00012">
            <w:r w:rsidRPr="003B4A82">
              <w:rPr>
                <w:rFonts w:hint="eastAsia"/>
              </w:rPr>
              <w:t>说明</w:t>
            </w:r>
          </w:p>
        </w:tc>
      </w:tr>
      <w:tr w:rsidR="00822BE3" w:rsidRPr="003B4A82" w14:paraId="2484F2E2" w14:textId="77777777" w:rsidTr="00F00012">
        <w:tc>
          <w:tcPr>
            <w:tcW w:w="3096" w:type="dxa"/>
          </w:tcPr>
          <w:p w14:paraId="6B90A514" w14:textId="77777777" w:rsidR="00822BE3" w:rsidRPr="003B4A82" w:rsidRDefault="00822BE3" w:rsidP="00F00012">
            <w:pPr>
              <w:rPr>
                <w:noProof/>
              </w:rPr>
            </w:pPr>
            <w:r w:rsidRPr="003B4A82">
              <w:rPr>
                <w:noProof/>
              </w:rPr>
              <w:t>bStoregeEnabled</w:t>
            </w:r>
          </w:p>
        </w:tc>
        <w:tc>
          <w:tcPr>
            <w:tcW w:w="7360" w:type="dxa"/>
          </w:tcPr>
          <w:p w14:paraId="2719D173" w14:textId="77777777" w:rsidR="00822BE3" w:rsidRPr="003B4A82" w:rsidRDefault="00822BE3" w:rsidP="00F00012">
            <w:pPr>
              <w:rPr>
                <w:noProof/>
              </w:rPr>
            </w:pPr>
            <w:r w:rsidRPr="003B4A82">
              <w:rPr>
                <w:noProof/>
              </w:rPr>
              <w:t>存储使能,0:开启,1:关闭</w:t>
            </w:r>
          </w:p>
        </w:tc>
      </w:tr>
      <w:tr w:rsidR="00822BE3" w:rsidRPr="003B4A82" w14:paraId="5271EE1B" w14:textId="77777777" w:rsidTr="00F00012">
        <w:tc>
          <w:tcPr>
            <w:tcW w:w="3096" w:type="dxa"/>
          </w:tcPr>
          <w:p w14:paraId="1B66943B" w14:textId="77777777" w:rsidR="00822BE3" w:rsidRPr="003B4A82" w:rsidRDefault="00822BE3" w:rsidP="00F00012">
            <w:pPr>
              <w:rPr>
                <w:noProof/>
              </w:rPr>
            </w:pPr>
            <w:r w:rsidRPr="003B4A82">
              <w:rPr>
                <w:noProof/>
              </w:rPr>
              <w:t>dwFullStrategy</w:t>
            </w:r>
          </w:p>
        </w:tc>
        <w:tc>
          <w:tcPr>
            <w:tcW w:w="7360" w:type="dxa"/>
          </w:tcPr>
          <w:p w14:paraId="495163E4" w14:textId="50A65D06" w:rsidR="00822BE3" w:rsidRPr="003B4A82" w:rsidRDefault="00822BE3" w:rsidP="00F00012">
            <w:pPr>
              <w:rPr>
                <w:noProof/>
              </w:rPr>
            </w:pPr>
            <w:r w:rsidRPr="003B4A82">
              <w:rPr>
                <w:noProof/>
              </w:rPr>
              <w:t>慢策略参数，默认满覆盖，参见枚举#</w:t>
            </w:r>
            <w:hyperlink w:anchor="_满存储策略" w:history="1">
              <w:r w:rsidRPr="003B4A82">
                <w:rPr>
                  <w:rStyle w:val="a5"/>
                  <w:noProof/>
                  <w:u w:val="none"/>
                </w:rPr>
                <w:t>NETDEV_FULL_STRATEGY_TYPE_E</w:t>
              </w:r>
            </w:hyperlink>
          </w:p>
        </w:tc>
      </w:tr>
      <w:tr w:rsidR="00822BE3" w:rsidRPr="003B4A82" w14:paraId="1C01093E" w14:textId="77777777" w:rsidTr="00F00012">
        <w:tc>
          <w:tcPr>
            <w:tcW w:w="3096" w:type="dxa"/>
          </w:tcPr>
          <w:p w14:paraId="77C85833" w14:textId="77777777" w:rsidR="00822BE3" w:rsidRPr="003B4A82" w:rsidRDefault="00822BE3" w:rsidP="00F00012">
            <w:pPr>
              <w:rPr>
                <w:noProof/>
              </w:rPr>
            </w:pPr>
            <w:r w:rsidRPr="003B4A82">
              <w:rPr>
                <w:noProof/>
              </w:rPr>
              <w:t>dwPlanStreamType</w:t>
            </w:r>
          </w:p>
        </w:tc>
        <w:tc>
          <w:tcPr>
            <w:tcW w:w="7360" w:type="dxa"/>
          </w:tcPr>
          <w:p w14:paraId="5BEC86ED" w14:textId="3E94E78A" w:rsidR="00822BE3" w:rsidRPr="003B4A82" w:rsidRDefault="00822BE3" w:rsidP="00F00012">
            <w:pPr>
              <w:rPr>
                <w:noProof/>
              </w:rPr>
            </w:pPr>
            <w:r w:rsidRPr="003B4A82">
              <w:rPr>
                <w:noProof/>
              </w:rPr>
              <w:t>计划存储流类型，参见#</w:t>
            </w:r>
            <w:hyperlink w:anchor="_实况业务流索引" w:history="1">
              <w:r w:rsidRPr="003B4A82">
                <w:rPr>
                  <w:rStyle w:val="a5"/>
                  <w:noProof/>
                  <w:u w:val="none"/>
                </w:rPr>
                <w:t>NETDEV_LIVE_STREAM_INDEX_E</w:t>
              </w:r>
            </w:hyperlink>
          </w:p>
        </w:tc>
      </w:tr>
      <w:tr w:rsidR="00822BE3" w:rsidRPr="003B4A82" w14:paraId="539AB010" w14:textId="77777777" w:rsidTr="00F00012">
        <w:tc>
          <w:tcPr>
            <w:tcW w:w="3096" w:type="dxa"/>
          </w:tcPr>
          <w:p w14:paraId="6ECC4C83" w14:textId="77777777" w:rsidR="00822BE3" w:rsidRPr="003B4A82" w:rsidRDefault="00822BE3" w:rsidP="00F00012">
            <w:pPr>
              <w:rPr>
                <w:noProof/>
              </w:rPr>
            </w:pPr>
            <w:r w:rsidRPr="003B4A82">
              <w:rPr>
                <w:noProof/>
              </w:rPr>
              <w:t>dwManualStreamType</w:t>
            </w:r>
          </w:p>
        </w:tc>
        <w:tc>
          <w:tcPr>
            <w:tcW w:w="7360" w:type="dxa"/>
          </w:tcPr>
          <w:p w14:paraId="2EA03840" w14:textId="5B45D61C" w:rsidR="00822BE3" w:rsidRPr="003B4A82" w:rsidRDefault="00822BE3" w:rsidP="00F00012">
            <w:pPr>
              <w:rPr>
                <w:noProof/>
              </w:rPr>
            </w:pPr>
            <w:r w:rsidRPr="003B4A82">
              <w:rPr>
                <w:noProof/>
              </w:rPr>
              <w:t>手动存储流类型，参见#</w:t>
            </w:r>
            <w:hyperlink w:anchor="_实况业务流索引" w:history="1">
              <w:r w:rsidR="0068670E" w:rsidRPr="003B4A82">
                <w:rPr>
                  <w:rStyle w:val="a5"/>
                  <w:noProof/>
                  <w:u w:val="none"/>
                </w:rPr>
                <w:t>NETDEV_LIVE_STREAM_INDEX_E</w:t>
              </w:r>
            </w:hyperlink>
          </w:p>
        </w:tc>
      </w:tr>
      <w:tr w:rsidR="00822BE3" w:rsidRPr="003B4A82" w14:paraId="69B17D66" w14:textId="77777777" w:rsidTr="00F00012">
        <w:tc>
          <w:tcPr>
            <w:tcW w:w="3096" w:type="dxa"/>
          </w:tcPr>
          <w:p w14:paraId="70613438" w14:textId="77777777" w:rsidR="00822BE3" w:rsidRPr="003B4A82" w:rsidRDefault="00822BE3" w:rsidP="00F00012">
            <w:pPr>
              <w:rPr>
                <w:noProof/>
              </w:rPr>
            </w:pPr>
            <w:r w:rsidRPr="003B4A82">
              <w:rPr>
                <w:noProof/>
              </w:rPr>
              <w:t>dwEventStreamType</w:t>
            </w:r>
          </w:p>
        </w:tc>
        <w:tc>
          <w:tcPr>
            <w:tcW w:w="7360" w:type="dxa"/>
          </w:tcPr>
          <w:p w14:paraId="5C1D4373" w14:textId="5F62F283" w:rsidR="00822BE3" w:rsidRPr="003B4A82" w:rsidRDefault="00822BE3" w:rsidP="00F00012">
            <w:pPr>
              <w:rPr>
                <w:noProof/>
              </w:rPr>
            </w:pPr>
            <w:r w:rsidRPr="003B4A82">
              <w:rPr>
                <w:noProof/>
              </w:rPr>
              <w:t>告警存储流类型，参见#</w:t>
            </w:r>
            <w:hyperlink w:anchor="_实况业务流索引" w:history="1">
              <w:r w:rsidR="0068670E" w:rsidRPr="003B4A82">
                <w:rPr>
                  <w:rStyle w:val="a5"/>
                  <w:noProof/>
                  <w:u w:val="none"/>
                </w:rPr>
                <w:t>NETDEV_LIVE_STREAM_INDEX_E</w:t>
              </w:r>
            </w:hyperlink>
          </w:p>
        </w:tc>
      </w:tr>
      <w:tr w:rsidR="00822BE3" w:rsidRPr="003B4A82" w14:paraId="547FF81B" w14:textId="77777777" w:rsidTr="00F00012">
        <w:tc>
          <w:tcPr>
            <w:tcW w:w="3096" w:type="dxa"/>
          </w:tcPr>
          <w:p w14:paraId="59249E1A" w14:textId="77777777" w:rsidR="00822BE3" w:rsidRPr="003B4A82" w:rsidRDefault="00822BE3" w:rsidP="00F00012">
            <w:pPr>
              <w:rPr>
                <w:noProof/>
              </w:rPr>
            </w:pPr>
            <w:r w:rsidRPr="003B4A82">
              <w:rPr>
                <w:noProof/>
              </w:rPr>
              <w:t>byRes</w:t>
            </w:r>
          </w:p>
        </w:tc>
        <w:tc>
          <w:tcPr>
            <w:tcW w:w="7360" w:type="dxa"/>
          </w:tcPr>
          <w:p w14:paraId="6CD2226F" w14:textId="77777777" w:rsidR="00822BE3" w:rsidRPr="003B4A82" w:rsidRDefault="00822BE3" w:rsidP="00F00012">
            <w:pPr>
              <w:rPr>
                <w:noProof/>
              </w:rPr>
            </w:pPr>
            <w:r w:rsidRPr="003B4A82">
              <w:rPr>
                <w:noProof/>
              </w:rPr>
              <w:t>保留字段</w:t>
            </w:r>
          </w:p>
        </w:tc>
      </w:tr>
    </w:tbl>
    <w:p w14:paraId="4C5E0058" w14:textId="77777777" w:rsidR="00822BE3" w:rsidRPr="003B4A82" w:rsidRDefault="00822BE3" w:rsidP="00822BE3">
      <w:pPr>
        <w:rPr>
          <w:b/>
        </w:rPr>
      </w:pPr>
    </w:p>
    <w:p w14:paraId="4D40165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EA52646" w14:textId="5761F438" w:rsidR="00822BE3" w:rsidRPr="003B4A82" w:rsidRDefault="00E02404" w:rsidP="00822BE3">
      <w:hyperlink w:anchor="_存储策略信息" w:history="1">
        <w:r w:rsidR="00822BE3" w:rsidRPr="003B4A82">
          <w:rPr>
            <w:rStyle w:val="a5"/>
            <w:noProof/>
            <w:u w:val="none"/>
          </w:rPr>
          <w:t>NETDEV_STORAGE_STRATEGY_S</w:t>
        </w:r>
      </w:hyperlink>
    </w:p>
    <w:p w14:paraId="10BA2725" w14:textId="77777777" w:rsidR="00822BE3" w:rsidRPr="003B4A82" w:rsidRDefault="00822BE3" w:rsidP="00822BE3">
      <w:pPr>
        <w:pStyle w:val="3"/>
        <w:ind w:left="283"/>
      </w:pPr>
      <w:bookmarkStart w:id="1236" w:name="_图片存储策略信息"/>
      <w:bookmarkStart w:id="1237" w:name="_Toc88647657"/>
      <w:bookmarkEnd w:id="1236"/>
      <w:r w:rsidRPr="003B4A82">
        <w:t>图片存储策略信息</w:t>
      </w:r>
      <w:bookmarkEnd w:id="1237"/>
    </w:p>
    <w:tbl>
      <w:tblPr>
        <w:tblStyle w:val="a7"/>
        <w:tblW w:w="0" w:type="auto"/>
        <w:tblLook w:val="04A0" w:firstRow="1" w:lastRow="0" w:firstColumn="1" w:lastColumn="0" w:noHBand="0" w:noVBand="1"/>
      </w:tblPr>
      <w:tblGrid>
        <w:gridCol w:w="10456"/>
      </w:tblGrid>
      <w:tr w:rsidR="00822BE3" w:rsidRPr="003B4A82" w14:paraId="2EBD6A4B" w14:textId="77777777" w:rsidTr="00F00012">
        <w:trPr>
          <w:trHeight w:val="642"/>
        </w:trPr>
        <w:tc>
          <w:tcPr>
            <w:tcW w:w="10456" w:type="dxa"/>
          </w:tcPr>
          <w:p w14:paraId="507C7681" w14:textId="77777777" w:rsidR="00822BE3" w:rsidRPr="003B4A82" w:rsidRDefault="00822BE3" w:rsidP="00F00012">
            <w:pPr>
              <w:rPr>
                <w:noProof/>
              </w:rPr>
            </w:pPr>
            <w:r w:rsidRPr="003B4A82">
              <w:rPr>
                <w:noProof/>
              </w:rPr>
              <w:t>typedef struct tagNETDEVPicStorageStrategyInfo</w:t>
            </w:r>
          </w:p>
          <w:p w14:paraId="51DB1851" w14:textId="77777777" w:rsidR="00822BE3" w:rsidRPr="003B4A82" w:rsidRDefault="00822BE3" w:rsidP="00F00012">
            <w:pPr>
              <w:rPr>
                <w:noProof/>
              </w:rPr>
            </w:pPr>
            <w:r w:rsidRPr="003B4A82">
              <w:rPr>
                <w:noProof/>
              </w:rPr>
              <w:t>{</w:t>
            </w:r>
          </w:p>
          <w:p w14:paraId="5D40B304" w14:textId="77777777" w:rsidR="00822BE3" w:rsidRPr="003B4A82" w:rsidRDefault="00822BE3" w:rsidP="00F00012">
            <w:pPr>
              <w:rPr>
                <w:noProof/>
              </w:rPr>
            </w:pPr>
            <w:r w:rsidRPr="003B4A82">
              <w:rPr>
                <w:noProof/>
              </w:rPr>
              <w:t xml:space="preserve">    INT32     dwStorageMode;        </w:t>
            </w:r>
          </w:p>
          <w:p w14:paraId="16208742" w14:textId="77777777" w:rsidR="00822BE3" w:rsidRPr="003B4A82" w:rsidRDefault="00822BE3" w:rsidP="00F00012">
            <w:pPr>
              <w:rPr>
                <w:noProof/>
              </w:rPr>
            </w:pPr>
            <w:r w:rsidRPr="003B4A82">
              <w:rPr>
                <w:noProof/>
              </w:rPr>
              <w:t xml:space="preserve">    INT32     dwFullStrategy;       </w:t>
            </w:r>
          </w:p>
          <w:p w14:paraId="78F1AA8B" w14:textId="77777777" w:rsidR="00822BE3" w:rsidRPr="003B4A82" w:rsidRDefault="00822BE3" w:rsidP="00F00012">
            <w:pPr>
              <w:ind w:firstLineChars="200" w:firstLine="420"/>
              <w:rPr>
                <w:noProof/>
              </w:rPr>
            </w:pPr>
            <w:r w:rsidRPr="003B4A82">
              <w:rPr>
                <w:noProof/>
              </w:rPr>
              <w:t xml:space="preserve">BYTE      byRes[256];           </w:t>
            </w:r>
          </w:p>
          <w:p w14:paraId="6A287FD8" w14:textId="77777777" w:rsidR="00822BE3" w:rsidRPr="003B4A82" w:rsidRDefault="00822BE3" w:rsidP="00F00012">
            <w:pPr>
              <w:rPr>
                <w:noProof/>
              </w:rPr>
            </w:pPr>
            <w:r w:rsidRPr="003B4A82">
              <w:rPr>
                <w:noProof/>
              </w:rPr>
              <w:t>}NETDEV_PIC_STORAGE_STRATEGY_INFO_S, *LPNETDEV_PIC_STORAGE_STRATEGY_INFO_S;</w:t>
            </w:r>
          </w:p>
        </w:tc>
      </w:tr>
    </w:tbl>
    <w:p w14:paraId="33A39D82" w14:textId="77777777" w:rsidR="00822BE3" w:rsidRPr="003B4A82" w:rsidRDefault="00822BE3" w:rsidP="00822BE3"/>
    <w:p w14:paraId="26DE4B0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604DC66E" w14:textId="77777777" w:rsidTr="00F00012">
        <w:tc>
          <w:tcPr>
            <w:tcW w:w="3096" w:type="dxa"/>
          </w:tcPr>
          <w:p w14:paraId="38F164B2" w14:textId="77777777" w:rsidR="00822BE3" w:rsidRPr="003B4A82" w:rsidRDefault="00822BE3" w:rsidP="00F00012">
            <w:r w:rsidRPr="003B4A82">
              <w:rPr>
                <w:rFonts w:hint="eastAsia"/>
              </w:rPr>
              <w:t>参数</w:t>
            </w:r>
          </w:p>
        </w:tc>
        <w:tc>
          <w:tcPr>
            <w:tcW w:w="7360" w:type="dxa"/>
          </w:tcPr>
          <w:p w14:paraId="1FB0E4FF" w14:textId="77777777" w:rsidR="00822BE3" w:rsidRPr="003B4A82" w:rsidRDefault="00822BE3" w:rsidP="00F00012">
            <w:r w:rsidRPr="003B4A82">
              <w:rPr>
                <w:rFonts w:hint="eastAsia"/>
              </w:rPr>
              <w:t>说明</w:t>
            </w:r>
          </w:p>
        </w:tc>
      </w:tr>
      <w:tr w:rsidR="00822BE3" w:rsidRPr="003B4A82" w14:paraId="703660AC" w14:textId="77777777" w:rsidTr="00F00012">
        <w:tc>
          <w:tcPr>
            <w:tcW w:w="3096" w:type="dxa"/>
          </w:tcPr>
          <w:p w14:paraId="22C241DB" w14:textId="77777777" w:rsidR="00822BE3" w:rsidRPr="003B4A82" w:rsidRDefault="00822BE3" w:rsidP="00F00012">
            <w:pPr>
              <w:rPr>
                <w:noProof/>
              </w:rPr>
            </w:pPr>
            <w:r w:rsidRPr="003B4A82">
              <w:rPr>
                <w:noProof/>
              </w:rPr>
              <w:t>dwStorageMode</w:t>
            </w:r>
          </w:p>
        </w:tc>
        <w:tc>
          <w:tcPr>
            <w:tcW w:w="7360" w:type="dxa"/>
          </w:tcPr>
          <w:p w14:paraId="11652483" w14:textId="7A024814" w:rsidR="00822BE3" w:rsidRPr="003B4A82" w:rsidRDefault="00822BE3" w:rsidP="00F00012">
            <w:pPr>
              <w:rPr>
                <w:noProof/>
              </w:rPr>
            </w:pPr>
            <w:r w:rsidRPr="003B4A82">
              <w:rPr>
                <w:noProof/>
              </w:rPr>
              <w:t>存储模式，参见枚举#</w:t>
            </w:r>
            <w:hyperlink w:anchor="_图片存储模式" w:history="1">
              <w:r w:rsidRPr="003B4A82">
                <w:rPr>
                  <w:rStyle w:val="a5"/>
                  <w:noProof/>
                  <w:u w:val="none"/>
                </w:rPr>
                <w:t>NETDEV_PIC_STORAGE_MODE_E</w:t>
              </w:r>
            </w:hyperlink>
          </w:p>
        </w:tc>
      </w:tr>
      <w:tr w:rsidR="00822BE3" w:rsidRPr="003B4A82" w14:paraId="7CF83A09" w14:textId="77777777" w:rsidTr="00F00012">
        <w:tc>
          <w:tcPr>
            <w:tcW w:w="3096" w:type="dxa"/>
          </w:tcPr>
          <w:p w14:paraId="71279154" w14:textId="77777777" w:rsidR="00822BE3" w:rsidRPr="003B4A82" w:rsidRDefault="00822BE3" w:rsidP="00F00012">
            <w:pPr>
              <w:rPr>
                <w:noProof/>
              </w:rPr>
            </w:pPr>
            <w:r w:rsidRPr="003B4A82">
              <w:rPr>
                <w:noProof/>
              </w:rPr>
              <w:t>dwFullStrategy</w:t>
            </w:r>
          </w:p>
        </w:tc>
        <w:tc>
          <w:tcPr>
            <w:tcW w:w="7360" w:type="dxa"/>
          </w:tcPr>
          <w:p w14:paraId="15FF449F" w14:textId="1B2CB7C6" w:rsidR="00822BE3" w:rsidRPr="003B4A82" w:rsidRDefault="004E6D6E" w:rsidP="00F00012">
            <w:pPr>
              <w:rPr>
                <w:noProof/>
              </w:rPr>
            </w:pPr>
            <w:r w:rsidRPr="003B4A82">
              <w:rPr>
                <w:rFonts w:hint="eastAsia"/>
                <w:noProof/>
              </w:rPr>
              <w:t>满</w:t>
            </w:r>
            <w:r w:rsidR="00822BE3" w:rsidRPr="003B4A82">
              <w:rPr>
                <w:noProof/>
              </w:rPr>
              <w:t>策略参数，默认满覆盖，参见枚举#</w:t>
            </w:r>
            <w:hyperlink w:anchor="_满存储策略" w:history="1">
              <w:r w:rsidR="00822BE3" w:rsidRPr="003B4A82">
                <w:rPr>
                  <w:rStyle w:val="a5"/>
                  <w:noProof/>
                  <w:u w:val="none"/>
                </w:rPr>
                <w:t>NETDEV_FULL_STRATEGY_TYPE_E</w:t>
              </w:r>
            </w:hyperlink>
          </w:p>
        </w:tc>
      </w:tr>
      <w:tr w:rsidR="00822BE3" w:rsidRPr="003B4A82" w14:paraId="2FD5C84A" w14:textId="77777777" w:rsidTr="00F00012">
        <w:tc>
          <w:tcPr>
            <w:tcW w:w="3096" w:type="dxa"/>
          </w:tcPr>
          <w:p w14:paraId="59D766E6" w14:textId="77777777" w:rsidR="00822BE3" w:rsidRPr="003B4A82" w:rsidRDefault="00822BE3" w:rsidP="00F00012">
            <w:pPr>
              <w:rPr>
                <w:noProof/>
              </w:rPr>
            </w:pPr>
            <w:r w:rsidRPr="003B4A82">
              <w:rPr>
                <w:noProof/>
              </w:rPr>
              <w:t>byRes</w:t>
            </w:r>
          </w:p>
        </w:tc>
        <w:tc>
          <w:tcPr>
            <w:tcW w:w="7360" w:type="dxa"/>
          </w:tcPr>
          <w:p w14:paraId="37937AAB" w14:textId="77777777" w:rsidR="00822BE3" w:rsidRPr="003B4A82" w:rsidRDefault="00822BE3" w:rsidP="00F00012">
            <w:pPr>
              <w:rPr>
                <w:noProof/>
              </w:rPr>
            </w:pPr>
            <w:r w:rsidRPr="003B4A82">
              <w:rPr>
                <w:noProof/>
              </w:rPr>
              <w:t>保留字段</w:t>
            </w:r>
          </w:p>
        </w:tc>
      </w:tr>
    </w:tbl>
    <w:p w14:paraId="37719460" w14:textId="77777777" w:rsidR="00822BE3" w:rsidRPr="003B4A82" w:rsidRDefault="00822BE3" w:rsidP="00822BE3">
      <w:pPr>
        <w:rPr>
          <w:b/>
        </w:rPr>
      </w:pPr>
    </w:p>
    <w:p w14:paraId="1B560A62"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2D00C85" w14:textId="77777777" w:rsidR="0068670E" w:rsidRPr="003B4A82" w:rsidRDefault="00E02404" w:rsidP="0068670E">
      <w:hyperlink w:anchor="_存储策略信息" w:history="1">
        <w:r w:rsidR="0068670E" w:rsidRPr="003B4A82">
          <w:rPr>
            <w:rStyle w:val="a5"/>
            <w:noProof/>
            <w:u w:val="none"/>
          </w:rPr>
          <w:t>NETDEV_STORAGE_STRATEGY_S</w:t>
        </w:r>
      </w:hyperlink>
    </w:p>
    <w:p w14:paraId="77E69373" w14:textId="77777777" w:rsidR="00822BE3" w:rsidRPr="003B4A82" w:rsidRDefault="00822BE3" w:rsidP="00822BE3">
      <w:pPr>
        <w:pStyle w:val="3"/>
        <w:ind w:left="283"/>
      </w:pPr>
      <w:bookmarkStart w:id="1238" w:name="_后焦调节参数信息"/>
      <w:bookmarkStart w:id="1239" w:name="_Toc88647658"/>
      <w:bookmarkEnd w:id="1238"/>
      <w:r w:rsidRPr="003B4A82">
        <w:t>后焦调节参数信息</w:t>
      </w:r>
      <w:bookmarkEnd w:id="1239"/>
    </w:p>
    <w:tbl>
      <w:tblPr>
        <w:tblStyle w:val="a7"/>
        <w:tblW w:w="0" w:type="auto"/>
        <w:tblLook w:val="04A0" w:firstRow="1" w:lastRow="0" w:firstColumn="1" w:lastColumn="0" w:noHBand="0" w:noVBand="1"/>
      </w:tblPr>
      <w:tblGrid>
        <w:gridCol w:w="10456"/>
      </w:tblGrid>
      <w:tr w:rsidR="00822BE3" w:rsidRPr="003B4A82" w14:paraId="41CEA244" w14:textId="77777777" w:rsidTr="00F00012">
        <w:trPr>
          <w:trHeight w:val="642"/>
        </w:trPr>
        <w:tc>
          <w:tcPr>
            <w:tcW w:w="10456" w:type="dxa"/>
          </w:tcPr>
          <w:p w14:paraId="63B3A154" w14:textId="77777777" w:rsidR="00822BE3" w:rsidRPr="003B4A82" w:rsidRDefault="00822BE3" w:rsidP="00F00012">
            <w:pPr>
              <w:rPr>
                <w:noProof/>
              </w:rPr>
            </w:pPr>
            <w:r w:rsidRPr="003B4A82">
              <w:rPr>
                <w:noProof/>
              </w:rPr>
              <w:t>typedef struct tagNETDEVBackFocusInfo</w:t>
            </w:r>
          </w:p>
          <w:p w14:paraId="7D410BC6" w14:textId="77777777" w:rsidR="00822BE3" w:rsidRPr="003B4A82" w:rsidRDefault="00822BE3" w:rsidP="00F00012">
            <w:pPr>
              <w:rPr>
                <w:noProof/>
              </w:rPr>
            </w:pPr>
            <w:r w:rsidRPr="003B4A82">
              <w:rPr>
                <w:noProof/>
              </w:rPr>
              <w:t>{</w:t>
            </w:r>
          </w:p>
          <w:p w14:paraId="436D9939" w14:textId="77777777" w:rsidR="00822BE3" w:rsidRPr="003B4A82" w:rsidRDefault="00822BE3" w:rsidP="00F00012">
            <w:pPr>
              <w:rPr>
                <w:noProof/>
              </w:rPr>
            </w:pPr>
            <w:r w:rsidRPr="003B4A82">
              <w:rPr>
                <w:noProof/>
              </w:rPr>
              <w:t xml:space="preserve">    UINT32                  udwCmd;                     </w:t>
            </w:r>
          </w:p>
          <w:p w14:paraId="5E9C07EE" w14:textId="77777777" w:rsidR="00822BE3" w:rsidRPr="003B4A82" w:rsidRDefault="00822BE3" w:rsidP="00F00012">
            <w:pPr>
              <w:rPr>
                <w:noProof/>
              </w:rPr>
            </w:pPr>
            <w:r w:rsidRPr="003B4A82">
              <w:rPr>
                <w:noProof/>
              </w:rPr>
              <w:t xml:space="preserve">    UINT32                  udwPara1;                   </w:t>
            </w:r>
          </w:p>
          <w:p w14:paraId="22E928B4" w14:textId="77777777" w:rsidR="00822BE3" w:rsidRPr="003B4A82" w:rsidRDefault="00822BE3" w:rsidP="00F00012">
            <w:pPr>
              <w:ind w:firstLineChars="200" w:firstLine="420"/>
              <w:rPr>
                <w:noProof/>
              </w:rPr>
            </w:pPr>
            <w:r w:rsidRPr="003B4A82">
              <w:rPr>
                <w:noProof/>
              </w:rPr>
              <w:t xml:space="preserve">BYTE                    byRes[256];                </w:t>
            </w:r>
          </w:p>
          <w:p w14:paraId="65CB42CD" w14:textId="77777777" w:rsidR="00822BE3" w:rsidRPr="003B4A82" w:rsidRDefault="00822BE3" w:rsidP="00F00012">
            <w:pPr>
              <w:rPr>
                <w:noProof/>
              </w:rPr>
            </w:pPr>
            <w:r w:rsidRPr="003B4A82">
              <w:rPr>
                <w:noProof/>
              </w:rPr>
              <w:t>}NETDEV_BACKFOCUS_INFO_S, *LPNETDEV_BACKFOCUS_INFO_S;</w:t>
            </w:r>
          </w:p>
        </w:tc>
      </w:tr>
    </w:tbl>
    <w:p w14:paraId="2F33E4D8" w14:textId="77777777" w:rsidR="00822BE3" w:rsidRPr="003B4A82" w:rsidRDefault="00822BE3" w:rsidP="00822BE3"/>
    <w:p w14:paraId="74DEF9A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40C0E87" w14:textId="77777777" w:rsidTr="00F00012">
        <w:tc>
          <w:tcPr>
            <w:tcW w:w="3096" w:type="dxa"/>
          </w:tcPr>
          <w:p w14:paraId="291C4493" w14:textId="77777777" w:rsidR="00822BE3" w:rsidRPr="003B4A82" w:rsidRDefault="00822BE3" w:rsidP="00F00012">
            <w:r w:rsidRPr="003B4A82">
              <w:rPr>
                <w:rFonts w:hint="eastAsia"/>
              </w:rPr>
              <w:t>参数</w:t>
            </w:r>
          </w:p>
        </w:tc>
        <w:tc>
          <w:tcPr>
            <w:tcW w:w="7360" w:type="dxa"/>
          </w:tcPr>
          <w:p w14:paraId="3C7F8B34" w14:textId="77777777" w:rsidR="00822BE3" w:rsidRPr="003B4A82" w:rsidRDefault="00822BE3" w:rsidP="00F00012">
            <w:r w:rsidRPr="003B4A82">
              <w:rPr>
                <w:rFonts w:hint="eastAsia"/>
              </w:rPr>
              <w:t>说明</w:t>
            </w:r>
          </w:p>
        </w:tc>
      </w:tr>
      <w:tr w:rsidR="00822BE3" w:rsidRPr="003B4A82" w14:paraId="78185CDE" w14:textId="77777777" w:rsidTr="00F00012">
        <w:tc>
          <w:tcPr>
            <w:tcW w:w="3096" w:type="dxa"/>
          </w:tcPr>
          <w:p w14:paraId="5D961334" w14:textId="77777777" w:rsidR="00822BE3" w:rsidRPr="003B4A82" w:rsidRDefault="00822BE3" w:rsidP="00F00012">
            <w:pPr>
              <w:rPr>
                <w:noProof/>
              </w:rPr>
            </w:pPr>
            <w:r w:rsidRPr="003B4A82">
              <w:rPr>
                <w:noProof/>
              </w:rPr>
              <w:t>udwCmd</w:t>
            </w:r>
          </w:p>
        </w:tc>
        <w:tc>
          <w:tcPr>
            <w:tcW w:w="7360" w:type="dxa"/>
          </w:tcPr>
          <w:p w14:paraId="616B9AA3" w14:textId="480AC0BC" w:rsidR="00822BE3" w:rsidRPr="003B4A82" w:rsidRDefault="00822BE3" w:rsidP="00F00012">
            <w:pPr>
              <w:rPr>
                <w:noProof/>
              </w:rPr>
            </w:pPr>
            <w:r w:rsidRPr="003B4A82">
              <w:rPr>
                <w:noProof/>
              </w:rPr>
              <w:t xml:space="preserve">操作命令字见# </w:t>
            </w:r>
            <w:hyperlink w:anchor="_后焦控制操作命令" w:history="1">
              <w:r w:rsidRPr="003B4A82">
                <w:rPr>
                  <w:rStyle w:val="a5"/>
                  <w:noProof/>
                  <w:u w:val="none"/>
                </w:rPr>
                <w:t>NETDEV_BACKFOCUS_CMD_E</w:t>
              </w:r>
            </w:hyperlink>
          </w:p>
        </w:tc>
      </w:tr>
      <w:tr w:rsidR="00822BE3" w:rsidRPr="003B4A82" w14:paraId="724109CB" w14:textId="77777777" w:rsidTr="00F00012">
        <w:tc>
          <w:tcPr>
            <w:tcW w:w="3096" w:type="dxa"/>
          </w:tcPr>
          <w:p w14:paraId="59AFA1F0" w14:textId="77777777" w:rsidR="00822BE3" w:rsidRPr="003B4A82" w:rsidRDefault="00822BE3" w:rsidP="00F00012">
            <w:pPr>
              <w:rPr>
                <w:noProof/>
              </w:rPr>
            </w:pPr>
            <w:r w:rsidRPr="003B4A82">
              <w:rPr>
                <w:noProof/>
              </w:rPr>
              <w:t>udwPara1</w:t>
            </w:r>
          </w:p>
        </w:tc>
        <w:tc>
          <w:tcPr>
            <w:tcW w:w="7360" w:type="dxa"/>
          </w:tcPr>
          <w:p w14:paraId="41E4669A" w14:textId="79168DD2" w:rsidR="00822BE3" w:rsidRPr="003B4A82" w:rsidRDefault="00822BE3" w:rsidP="00F00012">
            <w:pPr>
              <w:rPr>
                <w:noProof/>
              </w:rPr>
            </w:pPr>
            <w:r w:rsidRPr="003B4A82">
              <w:rPr>
                <w:noProof/>
              </w:rPr>
              <w:t xml:space="preserve">操作参数见# </w:t>
            </w:r>
            <w:hyperlink w:anchor="_后焦控制操作命令" w:history="1">
              <w:r w:rsidR="0068670E" w:rsidRPr="003B4A82">
                <w:rPr>
                  <w:rStyle w:val="a5"/>
                  <w:noProof/>
                  <w:u w:val="none"/>
                </w:rPr>
                <w:t>NETDEV_BACKFOCUS_CMD_E</w:t>
              </w:r>
            </w:hyperlink>
          </w:p>
        </w:tc>
      </w:tr>
      <w:tr w:rsidR="00822BE3" w:rsidRPr="003B4A82" w14:paraId="3193A451" w14:textId="77777777" w:rsidTr="00F00012">
        <w:tc>
          <w:tcPr>
            <w:tcW w:w="3096" w:type="dxa"/>
          </w:tcPr>
          <w:p w14:paraId="4421A782" w14:textId="77777777" w:rsidR="00822BE3" w:rsidRPr="003B4A82" w:rsidRDefault="00822BE3" w:rsidP="00F00012">
            <w:pPr>
              <w:rPr>
                <w:noProof/>
              </w:rPr>
            </w:pPr>
            <w:r w:rsidRPr="003B4A82">
              <w:rPr>
                <w:noProof/>
              </w:rPr>
              <w:t>byRes</w:t>
            </w:r>
          </w:p>
        </w:tc>
        <w:tc>
          <w:tcPr>
            <w:tcW w:w="7360" w:type="dxa"/>
          </w:tcPr>
          <w:p w14:paraId="5A23FC51" w14:textId="77777777" w:rsidR="00822BE3" w:rsidRPr="003B4A82" w:rsidRDefault="00822BE3" w:rsidP="00F00012">
            <w:pPr>
              <w:rPr>
                <w:noProof/>
              </w:rPr>
            </w:pPr>
            <w:r w:rsidRPr="003B4A82">
              <w:rPr>
                <w:noProof/>
              </w:rPr>
              <w:t>保留字段</w:t>
            </w:r>
          </w:p>
        </w:tc>
      </w:tr>
    </w:tbl>
    <w:p w14:paraId="081378B1" w14:textId="77777777" w:rsidR="00822BE3" w:rsidRPr="003B4A82" w:rsidRDefault="00822BE3" w:rsidP="00822BE3">
      <w:pPr>
        <w:rPr>
          <w:b/>
        </w:rPr>
      </w:pPr>
    </w:p>
    <w:p w14:paraId="6E09D9C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AFF915C" w14:textId="77777777" w:rsidR="00BB128B" w:rsidRPr="003B4A82" w:rsidRDefault="00E02404" w:rsidP="00BB128B">
      <w:hyperlink w:anchor="_设备配置命令" w:history="1">
        <w:r w:rsidR="00BB128B" w:rsidRPr="003B4A82">
          <w:rPr>
            <w:rStyle w:val="a5"/>
            <w:u w:val="none"/>
          </w:rPr>
          <w:t>NETDEV_CONFIG_COMMAND_E</w:t>
        </w:r>
      </w:hyperlink>
    </w:p>
    <w:p w14:paraId="79516F7E" w14:textId="77777777" w:rsidR="00822BE3" w:rsidRPr="003B4A82" w:rsidRDefault="00822BE3" w:rsidP="00822BE3">
      <w:pPr>
        <w:pStyle w:val="3"/>
        <w:ind w:left="283"/>
      </w:pPr>
      <w:bookmarkStart w:id="1240" w:name="_智能属性配置"/>
      <w:bookmarkStart w:id="1241" w:name="_Toc88647659"/>
      <w:bookmarkEnd w:id="1240"/>
      <w:r w:rsidRPr="003B4A82">
        <w:t>智能属性配置</w:t>
      </w:r>
      <w:bookmarkEnd w:id="1241"/>
    </w:p>
    <w:tbl>
      <w:tblPr>
        <w:tblStyle w:val="a7"/>
        <w:tblW w:w="0" w:type="auto"/>
        <w:tblLook w:val="04A0" w:firstRow="1" w:lastRow="0" w:firstColumn="1" w:lastColumn="0" w:noHBand="0" w:noVBand="1"/>
      </w:tblPr>
      <w:tblGrid>
        <w:gridCol w:w="10456"/>
      </w:tblGrid>
      <w:tr w:rsidR="00822BE3" w:rsidRPr="003B4A82" w14:paraId="2D330EA3" w14:textId="77777777" w:rsidTr="00F00012">
        <w:trPr>
          <w:trHeight w:val="642"/>
        </w:trPr>
        <w:tc>
          <w:tcPr>
            <w:tcW w:w="10456" w:type="dxa"/>
          </w:tcPr>
          <w:p w14:paraId="442F320E" w14:textId="77777777" w:rsidR="00822BE3" w:rsidRPr="003B4A82" w:rsidRDefault="00822BE3" w:rsidP="00F00012">
            <w:pPr>
              <w:rPr>
                <w:noProof/>
              </w:rPr>
            </w:pPr>
            <w:r w:rsidRPr="003B4A82">
              <w:rPr>
                <w:noProof/>
              </w:rPr>
              <w:t>typedef struct tagNETDEVSmartAttrConfig</w:t>
            </w:r>
          </w:p>
          <w:p w14:paraId="61A01189" w14:textId="77777777" w:rsidR="00822BE3" w:rsidRPr="003B4A82" w:rsidRDefault="00822BE3" w:rsidP="00F00012">
            <w:pPr>
              <w:rPr>
                <w:noProof/>
              </w:rPr>
            </w:pPr>
            <w:r w:rsidRPr="003B4A82">
              <w:rPr>
                <w:noProof/>
              </w:rPr>
              <w:t>{</w:t>
            </w:r>
          </w:p>
          <w:p w14:paraId="54CD956D" w14:textId="5189298E" w:rsidR="00822BE3" w:rsidRPr="003B4A82" w:rsidRDefault="00822BE3" w:rsidP="00F00012">
            <w:pPr>
              <w:rPr>
                <w:noProof/>
              </w:rPr>
            </w:pPr>
            <w:r w:rsidRPr="003B4A82">
              <w:rPr>
                <w:noProof/>
              </w:rPr>
              <w:t xml:space="preserve">    </w:t>
            </w:r>
            <w:hyperlink w:anchor="_人脸属性配置" w:history="1">
              <w:r w:rsidRPr="003B4A82">
                <w:rPr>
                  <w:rStyle w:val="a5"/>
                  <w:noProof/>
                  <w:u w:val="none"/>
                </w:rPr>
                <w:t>NETDEV_FACE_CFG_S</w:t>
              </w:r>
            </w:hyperlink>
            <w:r w:rsidRPr="003B4A82">
              <w:rPr>
                <w:noProof/>
              </w:rPr>
              <w:t xml:space="preserve">   stFaceCfg;</w:t>
            </w:r>
          </w:p>
          <w:p w14:paraId="6DEA5C93" w14:textId="78AA55F9" w:rsidR="00822BE3" w:rsidRPr="003B4A82" w:rsidRDefault="00822BE3" w:rsidP="00F00012">
            <w:pPr>
              <w:rPr>
                <w:noProof/>
              </w:rPr>
            </w:pPr>
            <w:r w:rsidRPr="003B4A82">
              <w:rPr>
                <w:noProof/>
              </w:rPr>
              <w:t xml:space="preserve">    </w:t>
            </w:r>
            <w:hyperlink w:anchor="_温度属性配置" w:history="1">
              <w:r w:rsidRPr="003B4A82">
                <w:rPr>
                  <w:rStyle w:val="a5"/>
                  <w:noProof/>
                  <w:u w:val="none"/>
                </w:rPr>
                <w:t>NETDEV_TEMP_CFG_S</w:t>
              </w:r>
            </w:hyperlink>
            <w:r w:rsidRPr="003B4A82">
              <w:rPr>
                <w:noProof/>
              </w:rPr>
              <w:t xml:space="preserve">   stTempCfg;</w:t>
            </w:r>
          </w:p>
          <w:p w14:paraId="52EE5568" w14:textId="77777777" w:rsidR="00822BE3" w:rsidRPr="003B4A82" w:rsidRDefault="00822BE3" w:rsidP="00F00012">
            <w:pPr>
              <w:rPr>
                <w:noProof/>
              </w:rPr>
            </w:pPr>
            <w:r w:rsidRPr="003B4A82">
              <w:rPr>
                <w:noProof/>
              </w:rPr>
              <w:t xml:space="preserve">    BYTE                    byRes[512];</w:t>
            </w:r>
          </w:p>
          <w:p w14:paraId="1C4F671A" w14:textId="77777777" w:rsidR="00822BE3" w:rsidRPr="003B4A82" w:rsidRDefault="00822BE3" w:rsidP="00F00012">
            <w:pPr>
              <w:rPr>
                <w:noProof/>
              </w:rPr>
            </w:pPr>
            <w:r w:rsidRPr="003B4A82">
              <w:rPr>
                <w:noProof/>
              </w:rPr>
              <w:t>}NETDEV_SMART_ATTR_CFG_S, *LPNETDEV_SMART_ATTR_CFG_S;</w:t>
            </w:r>
          </w:p>
        </w:tc>
      </w:tr>
    </w:tbl>
    <w:p w14:paraId="1AC553EA" w14:textId="77777777" w:rsidR="00822BE3" w:rsidRPr="003B4A82" w:rsidRDefault="00822BE3" w:rsidP="00822BE3"/>
    <w:p w14:paraId="1F31038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3FF461C" w14:textId="77777777" w:rsidTr="00F00012">
        <w:tc>
          <w:tcPr>
            <w:tcW w:w="3096" w:type="dxa"/>
          </w:tcPr>
          <w:p w14:paraId="36617C35" w14:textId="77777777" w:rsidR="00822BE3" w:rsidRPr="003B4A82" w:rsidRDefault="00822BE3" w:rsidP="00F00012">
            <w:r w:rsidRPr="003B4A82">
              <w:rPr>
                <w:rFonts w:hint="eastAsia"/>
              </w:rPr>
              <w:t>参数</w:t>
            </w:r>
          </w:p>
        </w:tc>
        <w:tc>
          <w:tcPr>
            <w:tcW w:w="7360" w:type="dxa"/>
          </w:tcPr>
          <w:p w14:paraId="54E6C423" w14:textId="77777777" w:rsidR="00822BE3" w:rsidRPr="003B4A82" w:rsidRDefault="00822BE3" w:rsidP="00F00012">
            <w:r w:rsidRPr="003B4A82">
              <w:rPr>
                <w:rFonts w:hint="eastAsia"/>
              </w:rPr>
              <w:t>说明</w:t>
            </w:r>
          </w:p>
        </w:tc>
      </w:tr>
      <w:tr w:rsidR="00822BE3" w:rsidRPr="003B4A82" w14:paraId="735FB8EF" w14:textId="77777777" w:rsidTr="00F00012">
        <w:tc>
          <w:tcPr>
            <w:tcW w:w="3096" w:type="dxa"/>
          </w:tcPr>
          <w:p w14:paraId="63318061" w14:textId="77777777" w:rsidR="00822BE3" w:rsidRPr="003B4A82" w:rsidRDefault="00822BE3" w:rsidP="00F00012">
            <w:pPr>
              <w:rPr>
                <w:noProof/>
              </w:rPr>
            </w:pPr>
            <w:r w:rsidRPr="003B4A82">
              <w:rPr>
                <w:noProof/>
              </w:rPr>
              <w:t>stFaceCfg</w:t>
            </w:r>
          </w:p>
        </w:tc>
        <w:tc>
          <w:tcPr>
            <w:tcW w:w="7360" w:type="dxa"/>
          </w:tcPr>
          <w:p w14:paraId="7D16EBC4" w14:textId="77777777" w:rsidR="00822BE3" w:rsidRPr="003B4A82" w:rsidRDefault="00822BE3" w:rsidP="00F00012">
            <w:pPr>
              <w:rPr>
                <w:noProof/>
              </w:rPr>
            </w:pPr>
            <w:r w:rsidRPr="003B4A82">
              <w:rPr>
                <w:noProof/>
              </w:rPr>
              <w:t>人脸属性配置</w:t>
            </w:r>
          </w:p>
        </w:tc>
      </w:tr>
      <w:tr w:rsidR="00822BE3" w:rsidRPr="003B4A82" w14:paraId="1F52087C" w14:textId="77777777" w:rsidTr="00F00012">
        <w:tc>
          <w:tcPr>
            <w:tcW w:w="3096" w:type="dxa"/>
          </w:tcPr>
          <w:p w14:paraId="3A46970B" w14:textId="77777777" w:rsidR="00822BE3" w:rsidRPr="003B4A82" w:rsidRDefault="00822BE3" w:rsidP="00F00012">
            <w:pPr>
              <w:rPr>
                <w:noProof/>
              </w:rPr>
            </w:pPr>
            <w:r w:rsidRPr="003B4A82">
              <w:rPr>
                <w:noProof/>
              </w:rPr>
              <w:t>stTempCfg</w:t>
            </w:r>
          </w:p>
        </w:tc>
        <w:tc>
          <w:tcPr>
            <w:tcW w:w="7360" w:type="dxa"/>
          </w:tcPr>
          <w:p w14:paraId="411D6254" w14:textId="77777777" w:rsidR="00822BE3" w:rsidRPr="003B4A82" w:rsidRDefault="00822BE3" w:rsidP="00F00012">
            <w:pPr>
              <w:rPr>
                <w:noProof/>
              </w:rPr>
            </w:pPr>
            <w:r w:rsidRPr="003B4A82">
              <w:rPr>
                <w:noProof/>
              </w:rPr>
              <w:t>温度属性配置</w:t>
            </w:r>
          </w:p>
        </w:tc>
      </w:tr>
      <w:tr w:rsidR="00822BE3" w:rsidRPr="003B4A82" w14:paraId="056BB250" w14:textId="77777777" w:rsidTr="00F00012">
        <w:tc>
          <w:tcPr>
            <w:tcW w:w="3096" w:type="dxa"/>
          </w:tcPr>
          <w:p w14:paraId="291C39F7" w14:textId="77777777" w:rsidR="00822BE3" w:rsidRPr="003B4A82" w:rsidRDefault="00822BE3" w:rsidP="00F00012">
            <w:pPr>
              <w:rPr>
                <w:noProof/>
              </w:rPr>
            </w:pPr>
            <w:r w:rsidRPr="003B4A82">
              <w:rPr>
                <w:noProof/>
              </w:rPr>
              <w:t>byRes</w:t>
            </w:r>
          </w:p>
        </w:tc>
        <w:tc>
          <w:tcPr>
            <w:tcW w:w="7360" w:type="dxa"/>
          </w:tcPr>
          <w:p w14:paraId="3AE8860F" w14:textId="77777777" w:rsidR="00822BE3" w:rsidRPr="003B4A82" w:rsidRDefault="00822BE3" w:rsidP="00F00012">
            <w:pPr>
              <w:rPr>
                <w:noProof/>
              </w:rPr>
            </w:pPr>
            <w:r w:rsidRPr="003B4A82">
              <w:rPr>
                <w:rFonts w:hint="eastAsia"/>
                <w:noProof/>
              </w:rPr>
              <w:t>保留</w:t>
            </w:r>
            <w:r w:rsidRPr="003B4A82">
              <w:rPr>
                <w:noProof/>
              </w:rPr>
              <w:t>字段</w:t>
            </w:r>
          </w:p>
        </w:tc>
      </w:tr>
    </w:tbl>
    <w:p w14:paraId="0FA457C5" w14:textId="77777777" w:rsidR="00822BE3" w:rsidRPr="003B4A82" w:rsidRDefault="00822BE3" w:rsidP="00822BE3">
      <w:pPr>
        <w:rPr>
          <w:b/>
        </w:rPr>
      </w:pPr>
    </w:p>
    <w:p w14:paraId="2EC7D697"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9785295" w14:textId="77777777" w:rsidR="00BB128B" w:rsidRPr="003B4A82" w:rsidRDefault="00E02404" w:rsidP="00BB128B">
      <w:hyperlink w:anchor="_设备配置命令" w:history="1">
        <w:r w:rsidR="00BB128B" w:rsidRPr="003B4A82">
          <w:rPr>
            <w:rStyle w:val="a5"/>
            <w:u w:val="none"/>
          </w:rPr>
          <w:t>NETDEV_CONFIG_COMMAND_E</w:t>
        </w:r>
      </w:hyperlink>
    </w:p>
    <w:p w14:paraId="28D538CB" w14:textId="77777777" w:rsidR="00822BE3" w:rsidRPr="003B4A82" w:rsidRDefault="00822BE3" w:rsidP="00822BE3">
      <w:pPr>
        <w:pStyle w:val="3"/>
        <w:ind w:left="283"/>
      </w:pPr>
      <w:bookmarkStart w:id="1242" w:name="_人脸属性配置"/>
      <w:bookmarkStart w:id="1243" w:name="_Toc88647660"/>
      <w:bookmarkEnd w:id="1242"/>
      <w:r w:rsidRPr="003B4A82">
        <w:t>人脸属性配置</w:t>
      </w:r>
      <w:bookmarkEnd w:id="1243"/>
    </w:p>
    <w:tbl>
      <w:tblPr>
        <w:tblStyle w:val="a7"/>
        <w:tblW w:w="0" w:type="auto"/>
        <w:tblLook w:val="04A0" w:firstRow="1" w:lastRow="0" w:firstColumn="1" w:lastColumn="0" w:noHBand="0" w:noVBand="1"/>
      </w:tblPr>
      <w:tblGrid>
        <w:gridCol w:w="10456"/>
      </w:tblGrid>
      <w:tr w:rsidR="00822BE3" w:rsidRPr="003B4A82" w14:paraId="3DCCCC57" w14:textId="77777777" w:rsidTr="00F00012">
        <w:trPr>
          <w:trHeight w:val="642"/>
        </w:trPr>
        <w:tc>
          <w:tcPr>
            <w:tcW w:w="10456" w:type="dxa"/>
          </w:tcPr>
          <w:p w14:paraId="16F09EB6" w14:textId="77777777" w:rsidR="00822BE3" w:rsidRPr="003B4A82" w:rsidRDefault="00822BE3" w:rsidP="00F00012">
            <w:pPr>
              <w:rPr>
                <w:noProof/>
              </w:rPr>
            </w:pPr>
            <w:r w:rsidRPr="003B4A82">
              <w:rPr>
                <w:noProof/>
              </w:rPr>
              <w:t>typedef struct tagNETDEVFaceConfig</w:t>
            </w:r>
          </w:p>
          <w:p w14:paraId="2805733A" w14:textId="77777777" w:rsidR="00822BE3" w:rsidRPr="003B4A82" w:rsidRDefault="00822BE3" w:rsidP="00F00012">
            <w:pPr>
              <w:rPr>
                <w:noProof/>
              </w:rPr>
            </w:pPr>
            <w:r w:rsidRPr="003B4A82">
              <w:rPr>
                <w:noProof/>
              </w:rPr>
              <w:t>{</w:t>
            </w:r>
          </w:p>
          <w:p w14:paraId="74223A01" w14:textId="77777777" w:rsidR="00822BE3" w:rsidRPr="003B4A82" w:rsidRDefault="00822BE3" w:rsidP="00F00012">
            <w:pPr>
              <w:rPr>
                <w:noProof/>
              </w:rPr>
            </w:pPr>
            <w:r w:rsidRPr="003B4A82">
              <w:rPr>
                <w:noProof/>
              </w:rPr>
              <w:t xml:space="preserve">    UINT32          udwCondition;  </w:t>
            </w:r>
          </w:p>
          <w:p w14:paraId="60183292" w14:textId="77777777" w:rsidR="00822BE3" w:rsidRPr="003B4A82" w:rsidRDefault="00822BE3" w:rsidP="00F00012">
            <w:pPr>
              <w:rPr>
                <w:noProof/>
              </w:rPr>
            </w:pPr>
            <w:r w:rsidRPr="003B4A82">
              <w:rPr>
                <w:noProof/>
              </w:rPr>
              <w:t xml:space="preserve">    BYTE            byRes[512];</w:t>
            </w:r>
          </w:p>
          <w:p w14:paraId="1B58EEC5" w14:textId="77777777" w:rsidR="00822BE3" w:rsidRPr="003B4A82" w:rsidRDefault="00822BE3" w:rsidP="00F00012">
            <w:pPr>
              <w:rPr>
                <w:noProof/>
              </w:rPr>
            </w:pPr>
            <w:r w:rsidRPr="003B4A82">
              <w:rPr>
                <w:noProof/>
              </w:rPr>
              <w:t>}NETDEV_FACE_CFG_S, LPNETDEV_FACE_CFG_S;</w:t>
            </w:r>
          </w:p>
        </w:tc>
      </w:tr>
    </w:tbl>
    <w:p w14:paraId="74C7F819" w14:textId="77777777" w:rsidR="00822BE3" w:rsidRPr="003B4A82" w:rsidRDefault="00822BE3" w:rsidP="00822BE3"/>
    <w:p w14:paraId="3685D6C3"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D10469B" w14:textId="77777777" w:rsidTr="00F00012">
        <w:tc>
          <w:tcPr>
            <w:tcW w:w="3096" w:type="dxa"/>
          </w:tcPr>
          <w:p w14:paraId="478CBE19" w14:textId="77777777" w:rsidR="00822BE3" w:rsidRPr="003B4A82" w:rsidRDefault="00822BE3" w:rsidP="00F00012">
            <w:r w:rsidRPr="003B4A82">
              <w:rPr>
                <w:rFonts w:hint="eastAsia"/>
              </w:rPr>
              <w:t>参数</w:t>
            </w:r>
          </w:p>
        </w:tc>
        <w:tc>
          <w:tcPr>
            <w:tcW w:w="7360" w:type="dxa"/>
          </w:tcPr>
          <w:p w14:paraId="7D6594F4" w14:textId="77777777" w:rsidR="00822BE3" w:rsidRPr="003B4A82" w:rsidRDefault="00822BE3" w:rsidP="00F00012">
            <w:r w:rsidRPr="003B4A82">
              <w:rPr>
                <w:rFonts w:hint="eastAsia"/>
              </w:rPr>
              <w:t>说明</w:t>
            </w:r>
          </w:p>
        </w:tc>
      </w:tr>
      <w:tr w:rsidR="00822BE3" w:rsidRPr="003B4A82" w14:paraId="5372872F" w14:textId="77777777" w:rsidTr="00F00012">
        <w:tc>
          <w:tcPr>
            <w:tcW w:w="3096" w:type="dxa"/>
          </w:tcPr>
          <w:p w14:paraId="34718CCA" w14:textId="77777777" w:rsidR="00822BE3" w:rsidRPr="003B4A82" w:rsidRDefault="00822BE3" w:rsidP="00F00012">
            <w:pPr>
              <w:rPr>
                <w:noProof/>
              </w:rPr>
            </w:pPr>
            <w:r w:rsidRPr="003B4A82">
              <w:rPr>
                <w:noProof/>
              </w:rPr>
              <w:t>udwCondition</w:t>
            </w:r>
          </w:p>
        </w:tc>
        <w:tc>
          <w:tcPr>
            <w:tcW w:w="7360" w:type="dxa"/>
          </w:tcPr>
          <w:p w14:paraId="0332EB1E" w14:textId="7749126B" w:rsidR="00822BE3" w:rsidRPr="003B4A82" w:rsidRDefault="00822BE3" w:rsidP="00F00012">
            <w:pPr>
              <w:rPr>
                <w:noProof/>
              </w:rPr>
            </w:pPr>
            <w:r w:rsidRPr="003B4A82">
              <w:rPr>
                <w:noProof/>
              </w:rPr>
              <w:t>报警条件</w:t>
            </w:r>
            <w:r w:rsidR="00C279D9">
              <w:rPr>
                <w:rFonts w:hint="eastAsia"/>
                <w:noProof/>
              </w:rPr>
              <w:t>0</w:t>
            </w:r>
            <w:r w:rsidRPr="003B4A82">
              <w:rPr>
                <w:noProof/>
              </w:rPr>
              <w:t xml:space="preserve">：未戴(包括未知) </w:t>
            </w:r>
            <w:r w:rsidR="00C279D9">
              <w:rPr>
                <w:rFonts w:hint="eastAsia"/>
                <w:noProof/>
              </w:rPr>
              <w:t>，</w:t>
            </w:r>
            <w:r w:rsidRPr="003B4A82">
              <w:rPr>
                <w:noProof/>
              </w:rPr>
              <w:t>1：戴</w:t>
            </w:r>
          </w:p>
        </w:tc>
      </w:tr>
      <w:tr w:rsidR="00822BE3" w:rsidRPr="003B4A82" w14:paraId="0E04EF33" w14:textId="77777777" w:rsidTr="00F00012">
        <w:tc>
          <w:tcPr>
            <w:tcW w:w="3096" w:type="dxa"/>
          </w:tcPr>
          <w:p w14:paraId="6BB8F323" w14:textId="77777777" w:rsidR="00822BE3" w:rsidRPr="003B4A82" w:rsidRDefault="00822BE3" w:rsidP="00F00012">
            <w:pPr>
              <w:rPr>
                <w:noProof/>
              </w:rPr>
            </w:pPr>
            <w:r w:rsidRPr="003B4A82">
              <w:rPr>
                <w:noProof/>
              </w:rPr>
              <w:t>byRes</w:t>
            </w:r>
          </w:p>
        </w:tc>
        <w:tc>
          <w:tcPr>
            <w:tcW w:w="7360" w:type="dxa"/>
          </w:tcPr>
          <w:p w14:paraId="3154671F" w14:textId="77777777" w:rsidR="00822BE3" w:rsidRPr="003B4A82" w:rsidRDefault="00822BE3" w:rsidP="00F00012">
            <w:pPr>
              <w:rPr>
                <w:noProof/>
              </w:rPr>
            </w:pPr>
            <w:r w:rsidRPr="003B4A82">
              <w:rPr>
                <w:rFonts w:hint="eastAsia"/>
                <w:noProof/>
              </w:rPr>
              <w:t>保留</w:t>
            </w:r>
            <w:r w:rsidRPr="003B4A82">
              <w:rPr>
                <w:noProof/>
              </w:rPr>
              <w:t>字段</w:t>
            </w:r>
          </w:p>
        </w:tc>
      </w:tr>
    </w:tbl>
    <w:p w14:paraId="6E593052" w14:textId="77777777" w:rsidR="00822BE3" w:rsidRPr="003B4A82" w:rsidRDefault="00822BE3" w:rsidP="00822BE3">
      <w:pPr>
        <w:rPr>
          <w:b/>
        </w:rPr>
      </w:pPr>
    </w:p>
    <w:p w14:paraId="6E9FADDA"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EDD6BF8" w14:textId="3603036B" w:rsidR="00822BE3" w:rsidRPr="003B4A82" w:rsidRDefault="00E02404" w:rsidP="00822BE3">
      <w:hyperlink w:anchor="_智能属性配置" w:history="1">
        <w:r w:rsidR="00822BE3" w:rsidRPr="003B4A82">
          <w:rPr>
            <w:rStyle w:val="a5"/>
            <w:noProof/>
            <w:u w:val="none"/>
          </w:rPr>
          <w:t>NETDEV_SMART_ATTR_CFG_S</w:t>
        </w:r>
      </w:hyperlink>
    </w:p>
    <w:p w14:paraId="0F83F8F7" w14:textId="77777777" w:rsidR="00822BE3" w:rsidRPr="003B4A82" w:rsidRDefault="00822BE3" w:rsidP="00822BE3">
      <w:pPr>
        <w:pStyle w:val="3"/>
        <w:ind w:left="283"/>
      </w:pPr>
      <w:bookmarkStart w:id="1244" w:name="_温度属性配置"/>
      <w:bookmarkStart w:id="1245" w:name="_Toc88647661"/>
      <w:bookmarkEnd w:id="1244"/>
      <w:r w:rsidRPr="003B4A82">
        <w:t>温度属性配置</w:t>
      </w:r>
      <w:bookmarkEnd w:id="1245"/>
    </w:p>
    <w:tbl>
      <w:tblPr>
        <w:tblStyle w:val="a7"/>
        <w:tblW w:w="0" w:type="auto"/>
        <w:tblLook w:val="04A0" w:firstRow="1" w:lastRow="0" w:firstColumn="1" w:lastColumn="0" w:noHBand="0" w:noVBand="1"/>
      </w:tblPr>
      <w:tblGrid>
        <w:gridCol w:w="10456"/>
      </w:tblGrid>
      <w:tr w:rsidR="00822BE3" w:rsidRPr="003B4A82" w14:paraId="07D0E878" w14:textId="77777777" w:rsidTr="00F00012">
        <w:trPr>
          <w:trHeight w:val="642"/>
        </w:trPr>
        <w:tc>
          <w:tcPr>
            <w:tcW w:w="10456" w:type="dxa"/>
          </w:tcPr>
          <w:p w14:paraId="54F2D68C" w14:textId="77777777" w:rsidR="00822BE3" w:rsidRPr="003B4A82" w:rsidRDefault="00822BE3" w:rsidP="00F00012">
            <w:pPr>
              <w:rPr>
                <w:noProof/>
              </w:rPr>
            </w:pPr>
            <w:r w:rsidRPr="003B4A82">
              <w:rPr>
                <w:noProof/>
              </w:rPr>
              <w:t>typedef struct tagNETDEVTempConfig</w:t>
            </w:r>
          </w:p>
          <w:p w14:paraId="031DA941" w14:textId="77777777" w:rsidR="00822BE3" w:rsidRPr="003B4A82" w:rsidRDefault="00822BE3" w:rsidP="00F00012">
            <w:pPr>
              <w:rPr>
                <w:noProof/>
              </w:rPr>
            </w:pPr>
            <w:r w:rsidRPr="003B4A82">
              <w:rPr>
                <w:noProof/>
              </w:rPr>
              <w:t>{</w:t>
            </w:r>
          </w:p>
          <w:p w14:paraId="23F2E7C6" w14:textId="77777777" w:rsidR="00822BE3" w:rsidRPr="003B4A82" w:rsidRDefault="00822BE3" w:rsidP="00F00012">
            <w:pPr>
              <w:rPr>
                <w:noProof/>
              </w:rPr>
            </w:pPr>
            <w:r w:rsidRPr="003B4A82">
              <w:rPr>
                <w:noProof/>
              </w:rPr>
              <w:t xml:space="preserve">    UINT32          udwCondition;  </w:t>
            </w:r>
          </w:p>
          <w:p w14:paraId="38B26382" w14:textId="77777777" w:rsidR="00822BE3" w:rsidRPr="003B4A82" w:rsidRDefault="00822BE3" w:rsidP="00F00012">
            <w:pPr>
              <w:rPr>
                <w:noProof/>
              </w:rPr>
            </w:pPr>
            <w:r w:rsidRPr="003B4A82">
              <w:rPr>
                <w:noProof/>
              </w:rPr>
              <w:t xml:space="preserve">    CHAR            szThreshold[NETDEV_LEN_64];  </w:t>
            </w:r>
          </w:p>
          <w:p w14:paraId="2EA05522" w14:textId="77777777" w:rsidR="00822BE3" w:rsidRPr="003B4A82" w:rsidRDefault="00822BE3" w:rsidP="00F00012">
            <w:pPr>
              <w:rPr>
                <w:noProof/>
              </w:rPr>
            </w:pPr>
            <w:r w:rsidRPr="003B4A82">
              <w:rPr>
                <w:noProof/>
              </w:rPr>
              <w:t xml:space="preserve">    CHAR            szdwRange[NETDEV_LEN_64];    </w:t>
            </w:r>
          </w:p>
          <w:p w14:paraId="57EECA33" w14:textId="77777777" w:rsidR="00822BE3" w:rsidRPr="003B4A82" w:rsidRDefault="00822BE3" w:rsidP="00F00012">
            <w:pPr>
              <w:rPr>
                <w:noProof/>
              </w:rPr>
            </w:pPr>
            <w:r w:rsidRPr="003B4A82">
              <w:rPr>
                <w:noProof/>
              </w:rPr>
              <w:t xml:space="preserve">    BYTE            byRes[512];</w:t>
            </w:r>
          </w:p>
          <w:p w14:paraId="7ECFDFFD" w14:textId="77777777" w:rsidR="00822BE3" w:rsidRPr="003B4A82" w:rsidRDefault="00822BE3" w:rsidP="00F00012">
            <w:pPr>
              <w:rPr>
                <w:noProof/>
              </w:rPr>
            </w:pPr>
            <w:r w:rsidRPr="003B4A82">
              <w:rPr>
                <w:noProof/>
              </w:rPr>
              <w:lastRenderedPageBreak/>
              <w:t>}NETDEV_TEMP_CFG_S, LPNETDEV_TEMP_CFG_S;</w:t>
            </w:r>
          </w:p>
        </w:tc>
      </w:tr>
    </w:tbl>
    <w:p w14:paraId="74730B4C" w14:textId="77777777" w:rsidR="00822BE3" w:rsidRPr="003B4A82" w:rsidRDefault="00822BE3" w:rsidP="00822BE3"/>
    <w:p w14:paraId="7C855C4A"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0C7E47E5" w14:textId="77777777" w:rsidTr="00F00012">
        <w:tc>
          <w:tcPr>
            <w:tcW w:w="3096" w:type="dxa"/>
          </w:tcPr>
          <w:p w14:paraId="2332827D" w14:textId="77777777" w:rsidR="00822BE3" w:rsidRPr="003B4A82" w:rsidRDefault="00822BE3" w:rsidP="00F00012">
            <w:r w:rsidRPr="003B4A82">
              <w:rPr>
                <w:rFonts w:hint="eastAsia"/>
              </w:rPr>
              <w:t>参数</w:t>
            </w:r>
          </w:p>
        </w:tc>
        <w:tc>
          <w:tcPr>
            <w:tcW w:w="7360" w:type="dxa"/>
          </w:tcPr>
          <w:p w14:paraId="63C4B5C6" w14:textId="77777777" w:rsidR="00822BE3" w:rsidRPr="003B4A82" w:rsidRDefault="00822BE3" w:rsidP="00F00012">
            <w:r w:rsidRPr="003B4A82">
              <w:rPr>
                <w:rFonts w:hint="eastAsia"/>
              </w:rPr>
              <w:t>说明</w:t>
            </w:r>
          </w:p>
        </w:tc>
      </w:tr>
      <w:tr w:rsidR="00822BE3" w:rsidRPr="003B4A82" w14:paraId="7DC6387C" w14:textId="77777777" w:rsidTr="00F00012">
        <w:tc>
          <w:tcPr>
            <w:tcW w:w="3096" w:type="dxa"/>
          </w:tcPr>
          <w:p w14:paraId="6398E34C" w14:textId="77777777" w:rsidR="00822BE3" w:rsidRPr="003B4A82" w:rsidRDefault="00822BE3" w:rsidP="00F00012">
            <w:pPr>
              <w:rPr>
                <w:noProof/>
              </w:rPr>
            </w:pPr>
            <w:r w:rsidRPr="003B4A82">
              <w:rPr>
                <w:noProof/>
              </w:rPr>
              <w:t>udwCondition</w:t>
            </w:r>
          </w:p>
        </w:tc>
        <w:tc>
          <w:tcPr>
            <w:tcW w:w="7360" w:type="dxa"/>
          </w:tcPr>
          <w:p w14:paraId="7B54C2E8" w14:textId="367C8012" w:rsidR="00822BE3" w:rsidRPr="003B4A82" w:rsidRDefault="00822BE3" w:rsidP="00EC0248">
            <w:pPr>
              <w:rPr>
                <w:noProof/>
              </w:rPr>
            </w:pPr>
            <w:r w:rsidRPr="003B4A82">
              <w:rPr>
                <w:noProof/>
              </w:rPr>
              <w:t>报警条件</w:t>
            </w:r>
            <w:r w:rsidR="00EC0248">
              <w:rPr>
                <w:rFonts w:hint="eastAsia"/>
                <w:noProof/>
              </w:rPr>
              <w:t>0</w:t>
            </w:r>
            <w:r w:rsidRPr="003B4A82">
              <w:rPr>
                <w:noProof/>
              </w:rPr>
              <w:t>：低于</w:t>
            </w:r>
            <w:r w:rsidR="00EC0248">
              <w:rPr>
                <w:rFonts w:hint="eastAsia"/>
                <w:noProof/>
              </w:rPr>
              <w:t>，1</w:t>
            </w:r>
            <w:r w:rsidRPr="003B4A82">
              <w:rPr>
                <w:noProof/>
              </w:rPr>
              <w:t>：高于</w:t>
            </w:r>
            <w:r w:rsidR="00EC0248">
              <w:rPr>
                <w:rFonts w:hint="eastAsia"/>
                <w:noProof/>
              </w:rPr>
              <w:t>，2</w:t>
            </w:r>
            <w:r w:rsidRPr="003B4A82">
              <w:rPr>
                <w:noProof/>
              </w:rPr>
              <w:t>：匹配</w:t>
            </w:r>
          </w:p>
        </w:tc>
      </w:tr>
      <w:tr w:rsidR="00822BE3" w:rsidRPr="003B4A82" w14:paraId="62818D8F" w14:textId="77777777" w:rsidTr="00F00012">
        <w:tc>
          <w:tcPr>
            <w:tcW w:w="3096" w:type="dxa"/>
          </w:tcPr>
          <w:p w14:paraId="3871F724" w14:textId="77777777" w:rsidR="00822BE3" w:rsidRPr="003B4A82" w:rsidRDefault="00822BE3" w:rsidP="00F00012">
            <w:pPr>
              <w:rPr>
                <w:noProof/>
              </w:rPr>
            </w:pPr>
            <w:r w:rsidRPr="003B4A82">
              <w:rPr>
                <w:noProof/>
              </w:rPr>
              <w:t>szThreshold</w:t>
            </w:r>
          </w:p>
        </w:tc>
        <w:tc>
          <w:tcPr>
            <w:tcW w:w="7360" w:type="dxa"/>
          </w:tcPr>
          <w:p w14:paraId="0722F0EE" w14:textId="6F89D948" w:rsidR="00822BE3" w:rsidRPr="003B4A82" w:rsidRDefault="00822BE3" w:rsidP="00F00012">
            <w:pPr>
              <w:rPr>
                <w:noProof/>
              </w:rPr>
            </w:pPr>
            <w:r w:rsidRPr="003B4A82">
              <w:rPr>
                <w:noProof/>
              </w:rPr>
              <w:t>阈值温度单位：摄氏度</w:t>
            </w:r>
            <w:r w:rsidR="00364204">
              <w:rPr>
                <w:rFonts w:hint="eastAsia"/>
                <w:noProof/>
              </w:rPr>
              <w:t>，</w:t>
            </w:r>
            <w:r w:rsidRPr="003B4A82">
              <w:rPr>
                <w:noProof/>
              </w:rPr>
              <w:t>精度：小数点后</w:t>
            </w:r>
            <w:r w:rsidR="00364204">
              <w:rPr>
                <w:rFonts w:hint="eastAsia"/>
                <w:noProof/>
              </w:rPr>
              <w:t>2</w:t>
            </w:r>
            <w:r w:rsidRPr="003B4A82">
              <w:rPr>
                <w:noProof/>
              </w:rPr>
              <w:t>位</w:t>
            </w:r>
          </w:p>
        </w:tc>
      </w:tr>
      <w:tr w:rsidR="00822BE3" w:rsidRPr="003B4A82" w14:paraId="25EAF047" w14:textId="77777777" w:rsidTr="00F00012">
        <w:tc>
          <w:tcPr>
            <w:tcW w:w="3096" w:type="dxa"/>
          </w:tcPr>
          <w:p w14:paraId="1F20A282" w14:textId="77777777" w:rsidR="00822BE3" w:rsidRPr="003B4A82" w:rsidRDefault="00822BE3" w:rsidP="00F00012">
            <w:pPr>
              <w:rPr>
                <w:noProof/>
              </w:rPr>
            </w:pPr>
            <w:r w:rsidRPr="003B4A82">
              <w:rPr>
                <w:noProof/>
              </w:rPr>
              <w:t>szdwRange</w:t>
            </w:r>
          </w:p>
        </w:tc>
        <w:tc>
          <w:tcPr>
            <w:tcW w:w="7360" w:type="dxa"/>
          </w:tcPr>
          <w:p w14:paraId="42071CDC" w14:textId="452E4F44" w:rsidR="00822BE3" w:rsidRPr="003B4A82" w:rsidRDefault="00822BE3" w:rsidP="00F00012">
            <w:pPr>
              <w:rPr>
                <w:noProof/>
              </w:rPr>
            </w:pPr>
            <w:r w:rsidRPr="003B4A82">
              <w:rPr>
                <w:noProof/>
              </w:rPr>
              <w:t>温度允许误差单位：摄氏度</w:t>
            </w:r>
            <w:r w:rsidR="00807B08">
              <w:rPr>
                <w:rFonts w:hint="eastAsia"/>
                <w:noProof/>
              </w:rPr>
              <w:t xml:space="preserve"> </w:t>
            </w:r>
            <w:r w:rsidRPr="003B4A82">
              <w:rPr>
                <w:noProof/>
              </w:rPr>
              <w:t>精度：小数点后</w:t>
            </w:r>
            <w:r w:rsidR="002D17A5">
              <w:rPr>
                <w:rFonts w:hint="eastAsia"/>
                <w:noProof/>
              </w:rPr>
              <w:t>2</w:t>
            </w:r>
            <w:r w:rsidRPr="003B4A82">
              <w:rPr>
                <w:noProof/>
              </w:rPr>
              <w:t>位</w:t>
            </w:r>
            <w:r w:rsidR="002D17A5">
              <w:rPr>
                <w:rFonts w:hint="eastAsia"/>
                <w:noProof/>
              </w:rPr>
              <w:t xml:space="preserve"> </w:t>
            </w:r>
            <w:r w:rsidRPr="003B4A82">
              <w:rPr>
                <w:noProof/>
              </w:rPr>
              <w:t>范围：[0.00, 10.00]</w:t>
            </w:r>
          </w:p>
        </w:tc>
      </w:tr>
      <w:tr w:rsidR="00822BE3" w:rsidRPr="003B4A82" w14:paraId="241523EA" w14:textId="77777777" w:rsidTr="00F00012">
        <w:tc>
          <w:tcPr>
            <w:tcW w:w="3096" w:type="dxa"/>
          </w:tcPr>
          <w:p w14:paraId="41108ACA" w14:textId="77777777" w:rsidR="00822BE3" w:rsidRPr="003B4A82" w:rsidRDefault="00822BE3" w:rsidP="00F00012">
            <w:pPr>
              <w:rPr>
                <w:noProof/>
              </w:rPr>
            </w:pPr>
            <w:r w:rsidRPr="003B4A82">
              <w:rPr>
                <w:noProof/>
              </w:rPr>
              <w:t>byRes</w:t>
            </w:r>
          </w:p>
        </w:tc>
        <w:tc>
          <w:tcPr>
            <w:tcW w:w="7360" w:type="dxa"/>
          </w:tcPr>
          <w:p w14:paraId="32A94DA9" w14:textId="77777777" w:rsidR="00822BE3" w:rsidRPr="003B4A82" w:rsidRDefault="00822BE3" w:rsidP="00F00012">
            <w:pPr>
              <w:rPr>
                <w:noProof/>
              </w:rPr>
            </w:pPr>
            <w:r w:rsidRPr="003B4A82">
              <w:rPr>
                <w:rFonts w:hint="eastAsia"/>
                <w:noProof/>
              </w:rPr>
              <w:t>保留</w:t>
            </w:r>
            <w:r w:rsidRPr="003B4A82">
              <w:rPr>
                <w:noProof/>
              </w:rPr>
              <w:t>字段</w:t>
            </w:r>
          </w:p>
        </w:tc>
      </w:tr>
    </w:tbl>
    <w:p w14:paraId="5A0F817A" w14:textId="77777777" w:rsidR="00822BE3" w:rsidRPr="003B4A82" w:rsidRDefault="00822BE3" w:rsidP="00822BE3">
      <w:pPr>
        <w:rPr>
          <w:b/>
        </w:rPr>
      </w:pPr>
    </w:p>
    <w:p w14:paraId="1FE70B6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CE62B5E" w14:textId="77777777" w:rsidR="00B05A97" w:rsidRPr="003B4A82" w:rsidRDefault="00E02404" w:rsidP="00B05A97">
      <w:hyperlink w:anchor="_智能属性配置" w:history="1">
        <w:r w:rsidR="00B05A97" w:rsidRPr="003B4A82">
          <w:rPr>
            <w:rStyle w:val="a5"/>
            <w:noProof/>
            <w:u w:val="none"/>
          </w:rPr>
          <w:t>NETDEV_SMART_ATTR_CFG_S</w:t>
        </w:r>
      </w:hyperlink>
    </w:p>
    <w:p w14:paraId="5000953E" w14:textId="77777777" w:rsidR="00822BE3" w:rsidRPr="003B4A82" w:rsidRDefault="00822BE3" w:rsidP="00822BE3">
      <w:pPr>
        <w:pStyle w:val="3"/>
        <w:ind w:left="283"/>
      </w:pPr>
      <w:bookmarkStart w:id="1246" w:name="_图片矫正参数"/>
      <w:bookmarkStart w:id="1247" w:name="_Toc88647662"/>
      <w:bookmarkEnd w:id="1246"/>
      <w:r w:rsidRPr="003B4A82">
        <w:t>图片矫正参数</w:t>
      </w:r>
      <w:bookmarkEnd w:id="1247"/>
    </w:p>
    <w:tbl>
      <w:tblPr>
        <w:tblStyle w:val="a7"/>
        <w:tblW w:w="0" w:type="auto"/>
        <w:tblLook w:val="04A0" w:firstRow="1" w:lastRow="0" w:firstColumn="1" w:lastColumn="0" w:noHBand="0" w:noVBand="1"/>
      </w:tblPr>
      <w:tblGrid>
        <w:gridCol w:w="10456"/>
      </w:tblGrid>
      <w:tr w:rsidR="00822BE3" w:rsidRPr="003B4A82" w14:paraId="64FB59C2" w14:textId="77777777" w:rsidTr="00F00012">
        <w:trPr>
          <w:trHeight w:val="642"/>
        </w:trPr>
        <w:tc>
          <w:tcPr>
            <w:tcW w:w="10456" w:type="dxa"/>
          </w:tcPr>
          <w:p w14:paraId="416A5074" w14:textId="77777777" w:rsidR="00822BE3" w:rsidRPr="003B4A82" w:rsidRDefault="00822BE3" w:rsidP="00F00012">
            <w:pPr>
              <w:rPr>
                <w:noProof/>
              </w:rPr>
            </w:pPr>
            <w:r w:rsidRPr="003B4A82">
              <w:rPr>
                <w:noProof/>
              </w:rPr>
              <w:t>typedef struct tagNETDEV_ImageCorrectParam</w:t>
            </w:r>
          </w:p>
          <w:p w14:paraId="269D3F52" w14:textId="77777777" w:rsidR="00822BE3" w:rsidRPr="003B4A82" w:rsidRDefault="00822BE3" w:rsidP="00F00012">
            <w:pPr>
              <w:rPr>
                <w:noProof/>
              </w:rPr>
            </w:pPr>
            <w:r w:rsidRPr="003B4A82">
              <w:rPr>
                <w:noProof/>
              </w:rPr>
              <w:t>{</w:t>
            </w:r>
          </w:p>
          <w:p w14:paraId="7992E3B5" w14:textId="77777777" w:rsidR="00822BE3" w:rsidRPr="003B4A82" w:rsidRDefault="00822BE3" w:rsidP="00F00012">
            <w:pPr>
              <w:rPr>
                <w:noProof/>
              </w:rPr>
            </w:pPr>
            <w:r w:rsidRPr="003B4A82">
              <w:rPr>
                <w:noProof/>
              </w:rPr>
              <w:t xml:space="preserve">    BOOL     bEnabled;                       </w:t>
            </w:r>
          </w:p>
          <w:p w14:paraId="13369C6E" w14:textId="77777777" w:rsidR="00822BE3" w:rsidRPr="003B4A82" w:rsidRDefault="00822BE3" w:rsidP="00F00012">
            <w:pPr>
              <w:rPr>
                <w:noProof/>
              </w:rPr>
            </w:pPr>
            <w:r w:rsidRPr="003B4A82">
              <w:rPr>
                <w:noProof/>
              </w:rPr>
              <w:t xml:space="preserve">    UINT32   udwFaceWidth;                  </w:t>
            </w:r>
          </w:p>
          <w:p w14:paraId="311BDD3C" w14:textId="77777777" w:rsidR="00822BE3" w:rsidRPr="003B4A82" w:rsidRDefault="00822BE3" w:rsidP="00F00012">
            <w:pPr>
              <w:rPr>
                <w:noProof/>
              </w:rPr>
            </w:pPr>
            <w:r w:rsidRPr="003B4A82">
              <w:rPr>
                <w:noProof/>
              </w:rPr>
              <w:t xml:space="preserve">    UINT32   udwPupilDistance;               </w:t>
            </w:r>
          </w:p>
          <w:p w14:paraId="15032642" w14:textId="77777777" w:rsidR="00822BE3" w:rsidRPr="003B4A82" w:rsidRDefault="00822BE3" w:rsidP="00F00012">
            <w:pPr>
              <w:rPr>
                <w:noProof/>
              </w:rPr>
            </w:pPr>
            <w:r w:rsidRPr="003B4A82">
              <w:rPr>
                <w:noProof/>
              </w:rPr>
              <w:t xml:space="preserve">    UINT32   udwMinImageSize;                </w:t>
            </w:r>
          </w:p>
          <w:p w14:paraId="34DF7530" w14:textId="77777777" w:rsidR="00822BE3" w:rsidRPr="003B4A82" w:rsidRDefault="00822BE3" w:rsidP="00F00012">
            <w:pPr>
              <w:rPr>
                <w:noProof/>
              </w:rPr>
            </w:pPr>
            <w:r w:rsidRPr="003B4A82">
              <w:rPr>
                <w:noProof/>
              </w:rPr>
              <w:t xml:space="preserve">    UINT32   udwMaxImageSize;                </w:t>
            </w:r>
          </w:p>
          <w:p w14:paraId="7B9F89A7" w14:textId="77777777" w:rsidR="00822BE3" w:rsidRPr="003B4A82" w:rsidRDefault="00822BE3" w:rsidP="00F00012">
            <w:pPr>
              <w:rPr>
                <w:noProof/>
              </w:rPr>
            </w:pPr>
            <w:r w:rsidRPr="003B4A82">
              <w:rPr>
                <w:noProof/>
              </w:rPr>
              <w:t xml:space="preserve">    FLOAT    fBlackAndWhiteThreshold;        </w:t>
            </w:r>
          </w:p>
          <w:p w14:paraId="3270B5FE" w14:textId="77777777" w:rsidR="00822BE3" w:rsidRPr="003B4A82" w:rsidRDefault="00822BE3" w:rsidP="00F00012">
            <w:pPr>
              <w:ind w:firstLineChars="200" w:firstLine="420"/>
              <w:rPr>
                <w:noProof/>
              </w:rPr>
            </w:pPr>
            <w:r w:rsidRPr="003B4A82">
              <w:rPr>
                <w:noProof/>
              </w:rPr>
              <w:t xml:space="preserve">BYTE     byRes[256];                     </w:t>
            </w:r>
          </w:p>
          <w:p w14:paraId="2902A186" w14:textId="77777777" w:rsidR="00822BE3" w:rsidRPr="003B4A82" w:rsidRDefault="00822BE3" w:rsidP="00F00012">
            <w:pPr>
              <w:rPr>
                <w:noProof/>
              </w:rPr>
            </w:pPr>
            <w:r w:rsidRPr="003B4A82">
              <w:rPr>
                <w:noProof/>
              </w:rPr>
              <w:t>}NETDEV_IMAGE_CORRECT_PARAM_S, *LPNETDEV_IMAGE_CORRECT_PARAM_S;</w:t>
            </w:r>
          </w:p>
        </w:tc>
      </w:tr>
    </w:tbl>
    <w:p w14:paraId="19AF5DA4" w14:textId="77777777" w:rsidR="00822BE3" w:rsidRPr="003B4A82" w:rsidRDefault="00822BE3" w:rsidP="00822BE3"/>
    <w:p w14:paraId="77A82136"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4FD11A2D" w14:textId="77777777" w:rsidTr="00F00012">
        <w:tc>
          <w:tcPr>
            <w:tcW w:w="3096" w:type="dxa"/>
          </w:tcPr>
          <w:p w14:paraId="080EFD25" w14:textId="77777777" w:rsidR="00822BE3" w:rsidRPr="003B4A82" w:rsidRDefault="00822BE3" w:rsidP="00F00012">
            <w:r w:rsidRPr="003B4A82">
              <w:rPr>
                <w:rFonts w:hint="eastAsia"/>
              </w:rPr>
              <w:t>参数</w:t>
            </w:r>
          </w:p>
        </w:tc>
        <w:tc>
          <w:tcPr>
            <w:tcW w:w="7360" w:type="dxa"/>
          </w:tcPr>
          <w:p w14:paraId="421236E7" w14:textId="77777777" w:rsidR="00822BE3" w:rsidRPr="003B4A82" w:rsidRDefault="00822BE3" w:rsidP="00F00012">
            <w:r w:rsidRPr="003B4A82">
              <w:rPr>
                <w:rFonts w:hint="eastAsia"/>
              </w:rPr>
              <w:t>说明</w:t>
            </w:r>
          </w:p>
        </w:tc>
      </w:tr>
      <w:tr w:rsidR="00822BE3" w:rsidRPr="003B4A82" w14:paraId="07BEB45B" w14:textId="77777777" w:rsidTr="00F00012">
        <w:tc>
          <w:tcPr>
            <w:tcW w:w="3096" w:type="dxa"/>
          </w:tcPr>
          <w:p w14:paraId="23E61D85" w14:textId="77777777" w:rsidR="00822BE3" w:rsidRPr="003B4A82" w:rsidRDefault="00822BE3" w:rsidP="00F00012">
            <w:pPr>
              <w:rPr>
                <w:noProof/>
              </w:rPr>
            </w:pPr>
            <w:r w:rsidRPr="003B4A82">
              <w:rPr>
                <w:noProof/>
              </w:rPr>
              <w:t>bEnabled</w:t>
            </w:r>
          </w:p>
        </w:tc>
        <w:tc>
          <w:tcPr>
            <w:tcW w:w="7360" w:type="dxa"/>
          </w:tcPr>
          <w:p w14:paraId="4E0743BE" w14:textId="77777777" w:rsidR="00822BE3" w:rsidRPr="003B4A82" w:rsidRDefault="00822BE3" w:rsidP="00F00012">
            <w:pPr>
              <w:rPr>
                <w:noProof/>
              </w:rPr>
            </w:pPr>
            <w:r w:rsidRPr="003B4A82">
              <w:rPr>
                <w:noProof/>
              </w:rPr>
              <w:t>是否开启0：关闭1：开启</w:t>
            </w:r>
          </w:p>
        </w:tc>
      </w:tr>
      <w:tr w:rsidR="00822BE3" w:rsidRPr="003B4A82" w14:paraId="1C7E114E" w14:textId="77777777" w:rsidTr="00F00012">
        <w:tc>
          <w:tcPr>
            <w:tcW w:w="3096" w:type="dxa"/>
          </w:tcPr>
          <w:p w14:paraId="3A19C2DA" w14:textId="77777777" w:rsidR="00822BE3" w:rsidRPr="003B4A82" w:rsidRDefault="00822BE3" w:rsidP="00F00012">
            <w:pPr>
              <w:rPr>
                <w:noProof/>
              </w:rPr>
            </w:pPr>
            <w:r w:rsidRPr="003B4A82">
              <w:rPr>
                <w:noProof/>
              </w:rPr>
              <w:t>udwFaceWidth</w:t>
            </w:r>
          </w:p>
        </w:tc>
        <w:tc>
          <w:tcPr>
            <w:tcW w:w="7360" w:type="dxa"/>
          </w:tcPr>
          <w:p w14:paraId="0954FD17" w14:textId="77777777" w:rsidR="00822BE3" w:rsidRPr="003B4A82" w:rsidRDefault="00822BE3" w:rsidP="00F00012">
            <w:pPr>
              <w:rPr>
                <w:noProof/>
              </w:rPr>
            </w:pPr>
            <w:r w:rsidRPr="003B4A82">
              <w:rPr>
                <w:noProof/>
              </w:rPr>
              <w:t>生成的人脸宽度范围：[120,150] 单位：px</w:t>
            </w:r>
          </w:p>
        </w:tc>
      </w:tr>
      <w:tr w:rsidR="00822BE3" w:rsidRPr="003B4A82" w14:paraId="029F4475" w14:textId="77777777" w:rsidTr="00F00012">
        <w:tc>
          <w:tcPr>
            <w:tcW w:w="3096" w:type="dxa"/>
          </w:tcPr>
          <w:p w14:paraId="2B6AAEC9" w14:textId="77777777" w:rsidR="00822BE3" w:rsidRPr="003B4A82" w:rsidRDefault="00822BE3" w:rsidP="00F00012">
            <w:pPr>
              <w:rPr>
                <w:noProof/>
              </w:rPr>
            </w:pPr>
            <w:r w:rsidRPr="003B4A82">
              <w:rPr>
                <w:noProof/>
              </w:rPr>
              <w:t>udwPupilDistance</w:t>
            </w:r>
          </w:p>
        </w:tc>
        <w:tc>
          <w:tcPr>
            <w:tcW w:w="7360" w:type="dxa"/>
          </w:tcPr>
          <w:p w14:paraId="36C01981" w14:textId="77777777" w:rsidR="00822BE3" w:rsidRPr="003B4A82" w:rsidRDefault="00822BE3" w:rsidP="00F00012">
            <w:pPr>
              <w:rPr>
                <w:noProof/>
              </w:rPr>
            </w:pPr>
            <w:r w:rsidRPr="003B4A82">
              <w:rPr>
                <w:noProof/>
              </w:rPr>
              <w:t>瞳距范围：[120,150] 单位：px</w:t>
            </w:r>
          </w:p>
        </w:tc>
      </w:tr>
      <w:tr w:rsidR="00822BE3" w:rsidRPr="003B4A82" w14:paraId="2E856726" w14:textId="77777777" w:rsidTr="00F00012">
        <w:tc>
          <w:tcPr>
            <w:tcW w:w="3096" w:type="dxa"/>
          </w:tcPr>
          <w:p w14:paraId="3311E0C5" w14:textId="77777777" w:rsidR="00822BE3" w:rsidRPr="003B4A82" w:rsidRDefault="00822BE3" w:rsidP="00F00012">
            <w:pPr>
              <w:rPr>
                <w:noProof/>
              </w:rPr>
            </w:pPr>
            <w:r w:rsidRPr="003B4A82">
              <w:rPr>
                <w:noProof/>
              </w:rPr>
              <w:t>udwMinImageSize</w:t>
            </w:r>
          </w:p>
        </w:tc>
        <w:tc>
          <w:tcPr>
            <w:tcW w:w="7360" w:type="dxa"/>
          </w:tcPr>
          <w:p w14:paraId="4FE8BC1C" w14:textId="77777777" w:rsidR="00822BE3" w:rsidRPr="003B4A82" w:rsidRDefault="00822BE3" w:rsidP="00F00012">
            <w:pPr>
              <w:rPr>
                <w:noProof/>
              </w:rPr>
            </w:pPr>
            <w:r w:rsidRPr="003B4A82">
              <w:rPr>
                <w:noProof/>
              </w:rPr>
              <w:t>图片最小值单位：KB</w:t>
            </w:r>
          </w:p>
        </w:tc>
      </w:tr>
      <w:tr w:rsidR="00822BE3" w:rsidRPr="003B4A82" w14:paraId="343A949E" w14:textId="77777777" w:rsidTr="00F00012">
        <w:tc>
          <w:tcPr>
            <w:tcW w:w="3096" w:type="dxa"/>
          </w:tcPr>
          <w:p w14:paraId="4ED2E2A3" w14:textId="77777777" w:rsidR="00822BE3" w:rsidRPr="003B4A82" w:rsidRDefault="00822BE3" w:rsidP="00F00012">
            <w:pPr>
              <w:rPr>
                <w:noProof/>
              </w:rPr>
            </w:pPr>
            <w:r w:rsidRPr="003B4A82">
              <w:rPr>
                <w:noProof/>
              </w:rPr>
              <w:t>udwMaxImageSize</w:t>
            </w:r>
          </w:p>
        </w:tc>
        <w:tc>
          <w:tcPr>
            <w:tcW w:w="7360" w:type="dxa"/>
          </w:tcPr>
          <w:p w14:paraId="0B4D6C26" w14:textId="77777777" w:rsidR="00822BE3" w:rsidRPr="003B4A82" w:rsidRDefault="00822BE3" w:rsidP="00F00012">
            <w:pPr>
              <w:rPr>
                <w:noProof/>
              </w:rPr>
            </w:pPr>
            <w:r w:rsidRPr="003B4A82">
              <w:rPr>
                <w:noProof/>
              </w:rPr>
              <w:t>图片最大值单位：KB</w:t>
            </w:r>
          </w:p>
        </w:tc>
      </w:tr>
      <w:tr w:rsidR="00822BE3" w:rsidRPr="003B4A82" w14:paraId="4A49AFBD" w14:textId="77777777" w:rsidTr="00F00012">
        <w:tc>
          <w:tcPr>
            <w:tcW w:w="3096" w:type="dxa"/>
          </w:tcPr>
          <w:p w14:paraId="46644EAF" w14:textId="77777777" w:rsidR="00822BE3" w:rsidRPr="003B4A82" w:rsidRDefault="00822BE3" w:rsidP="00F00012">
            <w:pPr>
              <w:rPr>
                <w:noProof/>
              </w:rPr>
            </w:pPr>
            <w:r w:rsidRPr="003B4A82">
              <w:rPr>
                <w:noProof/>
              </w:rPr>
              <w:t>fBlackAndWhiteThreshold</w:t>
            </w:r>
          </w:p>
        </w:tc>
        <w:tc>
          <w:tcPr>
            <w:tcW w:w="7360" w:type="dxa"/>
          </w:tcPr>
          <w:p w14:paraId="112B6EE3" w14:textId="77777777" w:rsidR="00822BE3" w:rsidRPr="003B4A82" w:rsidRDefault="00822BE3" w:rsidP="00F00012">
            <w:pPr>
              <w:rPr>
                <w:noProof/>
              </w:rPr>
            </w:pPr>
            <w:r w:rsidRPr="003B4A82">
              <w:rPr>
                <w:noProof/>
              </w:rPr>
              <w:t>黑白阈值范围：-1</w:t>
            </w:r>
          </w:p>
        </w:tc>
      </w:tr>
      <w:tr w:rsidR="00822BE3" w:rsidRPr="003B4A82" w14:paraId="524C6E2C" w14:textId="77777777" w:rsidTr="00F00012">
        <w:tc>
          <w:tcPr>
            <w:tcW w:w="3096" w:type="dxa"/>
          </w:tcPr>
          <w:p w14:paraId="07E7C51F" w14:textId="77777777" w:rsidR="00822BE3" w:rsidRPr="003B4A82" w:rsidRDefault="00822BE3" w:rsidP="00F00012">
            <w:pPr>
              <w:rPr>
                <w:noProof/>
              </w:rPr>
            </w:pPr>
            <w:r w:rsidRPr="003B4A82">
              <w:rPr>
                <w:noProof/>
              </w:rPr>
              <w:t>byRes</w:t>
            </w:r>
          </w:p>
        </w:tc>
        <w:tc>
          <w:tcPr>
            <w:tcW w:w="7360" w:type="dxa"/>
          </w:tcPr>
          <w:p w14:paraId="6181F978" w14:textId="77777777" w:rsidR="00822BE3" w:rsidRPr="003B4A82" w:rsidRDefault="00822BE3" w:rsidP="00F00012">
            <w:pPr>
              <w:rPr>
                <w:noProof/>
              </w:rPr>
            </w:pPr>
            <w:r w:rsidRPr="003B4A82">
              <w:rPr>
                <w:noProof/>
              </w:rPr>
              <w:t>保留字段</w:t>
            </w:r>
          </w:p>
        </w:tc>
      </w:tr>
    </w:tbl>
    <w:p w14:paraId="592B784E" w14:textId="77777777" w:rsidR="00822BE3" w:rsidRPr="003B4A82" w:rsidRDefault="00822BE3" w:rsidP="00822BE3">
      <w:pPr>
        <w:rPr>
          <w:b/>
        </w:rPr>
      </w:pPr>
    </w:p>
    <w:p w14:paraId="73B33EDF"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28050801" w14:textId="77777777" w:rsidR="00BB128B" w:rsidRPr="003B4A82" w:rsidRDefault="00E02404" w:rsidP="00BB128B">
      <w:hyperlink w:anchor="_设备配置命令" w:history="1">
        <w:r w:rsidR="00BB128B" w:rsidRPr="003B4A82">
          <w:rPr>
            <w:rStyle w:val="a5"/>
            <w:u w:val="none"/>
          </w:rPr>
          <w:t>NETDEV_CONFIG_COMMAND_E</w:t>
        </w:r>
      </w:hyperlink>
    </w:p>
    <w:p w14:paraId="49A10768" w14:textId="77777777" w:rsidR="00822BE3" w:rsidRPr="003B4A82" w:rsidRDefault="00822BE3" w:rsidP="00822BE3">
      <w:pPr>
        <w:pStyle w:val="3"/>
        <w:ind w:left="283"/>
      </w:pPr>
      <w:bookmarkStart w:id="1248" w:name="_设备时间同步方式"/>
      <w:bookmarkStart w:id="1249" w:name="_Toc88647663"/>
      <w:bookmarkEnd w:id="1248"/>
      <w:r w:rsidRPr="003B4A82">
        <w:rPr>
          <w:rFonts w:hint="eastAsia"/>
        </w:rPr>
        <w:t>设备</w:t>
      </w:r>
      <w:r w:rsidRPr="003B4A82">
        <w:t>时间同步方式</w:t>
      </w:r>
      <w:bookmarkEnd w:id="1249"/>
    </w:p>
    <w:tbl>
      <w:tblPr>
        <w:tblStyle w:val="a7"/>
        <w:tblW w:w="0" w:type="auto"/>
        <w:tblLook w:val="04A0" w:firstRow="1" w:lastRow="0" w:firstColumn="1" w:lastColumn="0" w:noHBand="0" w:noVBand="1"/>
      </w:tblPr>
      <w:tblGrid>
        <w:gridCol w:w="10456"/>
      </w:tblGrid>
      <w:tr w:rsidR="00822BE3" w:rsidRPr="003B4A82" w14:paraId="193EDE74" w14:textId="77777777" w:rsidTr="00F00012">
        <w:trPr>
          <w:trHeight w:val="642"/>
        </w:trPr>
        <w:tc>
          <w:tcPr>
            <w:tcW w:w="10456" w:type="dxa"/>
          </w:tcPr>
          <w:p w14:paraId="41A5EC02" w14:textId="77777777" w:rsidR="00822BE3" w:rsidRPr="003B4A82" w:rsidRDefault="00822BE3" w:rsidP="00F00012">
            <w:pPr>
              <w:rPr>
                <w:noProof/>
              </w:rPr>
            </w:pPr>
            <w:r w:rsidRPr="003B4A82">
              <w:rPr>
                <w:noProof/>
              </w:rPr>
              <w:t>typedef struct tagNETDEVTimeSyncMode</w:t>
            </w:r>
          </w:p>
          <w:p w14:paraId="155BF0A8" w14:textId="77777777" w:rsidR="00822BE3" w:rsidRPr="003B4A82" w:rsidRDefault="00822BE3" w:rsidP="00F00012">
            <w:pPr>
              <w:rPr>
                <w:noProof/>
              </w:rPr>
            </w:pPr>
            <w:r w:rsidRPr="003B4A82">
              <w:rPr>
                <w:noProof/>
              </w:rPr>
              <w:t>{</w:t>
            </w:r>
          </w:p>
          <w:p w14:paraId="032C0E0A" w14:textId="77777777" w:rsidR="00822BE3" w:rsidRPr="003B4A82" w:rsidRDefault="00822BE3" w:rsidP="00F00012">
            <w:pPr>
              <w:rPr>
                <w:noProof/>
              </w:rPr>
            </w:pPr>
            <w:r w:rsidRPr="003B4A82">
              <w:rPr>
                <w:noProof/>
              </w:rPr>
              <w:t xml:space="preserve">    UINT32 udwMode;                     </w:t>
            </w:r>
          </w:p>
          <w:p w14:paraId="4C23412A" w14:textId="77777777" w:rsidR="00822BE3" w:rsidRPr="003B4A82" w:rsidRDefault="00822BE3" w:rsidP="00F00012">
            <w:pPr>
              <w:ind w:firstLineChars="200" w:firstLine="420"/>
              <w:rPr>
                <w:noProof/>
              </w:rPr>
            </w:pPr>
            <w:r w:rsidRPr="003B4A82">
              <w:rPr>
                <w:noProof/>
              </w:rPr>
              <w:t xml:space="preserve">BYTE   byRes[256];                 </w:t>
            </w:r>
          </w:p>
          <w:p w14:paraId="7F87D68D" w14:textId="77777777" w:rsidR="00822BE3" w:rsidRPr="003B4A82" w:rsidRDefault="00822BE3" w:rsidP="00F00012">
            <w:pPr>
              <w:rPr>
                <w:noProof/>
              </w:rPr>
            </w:pPr>
            <w:r w:rsidRPr="003B4A82">
              <w:rPr>
                <w:noProof/>
              </w:rPr>
              <w:lastRenderedPageBreak/>
              <w:t>}NETDEV_TIME_SYNCMODE_S, *LPNETDEV_TIME_SYNCMODE_S;</w:t>
            </w:r>
          </w:p>
        </w:tc>
      </w:tr>
    </w:tbl>
    <w:p w14:paraId="1BE8CC1A" w14:textId="77777777" w:rsidR="00822BE3" w:rsidRPr="003B4A82" w:rsidRDefault="00822BE3" w:rsidP="00822BE3"/>
    <w:p w14:paraId="4CEAD19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51CB21DE" w14:textId="77777777" w:rsidTr="00F00012">
        <w:tc>
          <w:tcPr>
            <w:tcW w:w="3096" w:type="dxa"/>
          </w:tcPr>
          <w:p w14:paraId="677881DF" w14:textId="77777777" w:rsidR="00822BE3" w:rsidRPr="003B4A82" w:rsidRDefault="00822BE3" w:rsidP="00F00012">
            <w:r w:rsidRPr="003B4A82">
              <w:rPr>
                <w:rFonts w:hint="eastAsia"/>
              </w:rPr>
              <w:t>参数</w:t>
            </w:r>
          </w:p>
        </w:tc>
        <w:tc>
          <w:tcPr>
            <w:tcW w:w="7360" w:type="dxa"/>
          </w:tcPr>
          <w:p w14:paraId="151B424C" w14:textId="77777777" w:rsidR="00822BE3" w:rsidRPr="003B4A82" w:rsidRDefault="00822BE3" w:rsidP="00F00012">
            <w:r w:rsidRPr="003B4A82">
              <w:rPr>
                <w:rFonts w:hint="eastAsia"/>
              </w:rPr>
              <w:t>说明</w:t>
            </w:r>
          </w:p>
        </w:tc>
      </w:tr>
      <w:tr w:rsidR="00822BE3" w:rsidRPr="003B4A82" w14:paraId="1465EE87" w14:textId="77777777" w:rsidTr="00F00012">
        <w:tc>
          <w:tcPr>
            <w:tcW w:w="3096" w:type="dxa"/>
          </w:tcPr>
          <w:p w14:paraId="78DF2DB1" w14:textId="77777777" w:rsidR="00822BE3" w:rsidRPr="003B4A82" w:rsidRDefault="00822BE3" w:rsidP="00F00012">
            <w:pPr>
              <w:rPr>
                <w:noProof/>
              </w:rPr>
            </w:pPr>
            <w:r w:rsidRPr="003B4A82">
              <w:rPr>
                <w:noProof/>
              </w:rPr>
              <w:t>udwMode</w:t>
            </w:r>
          </w:p>
        </w:tc>
        <w:tc>
          <w:tcPr>
            <w:tcW w:w="7360" w:type="dxa"/>
          </w:tcPr>
          <w:p w14:paraId="24E8DCA8" w14:textId="65207EC2" w:rsidR="00822BE3" w:rsidRPr="003B4A82" w:rsidRDefault="00AF5EBE" w:rsidP="00F00012">
            <w:pPr>
              <w:rPr>
                <w:noProof/>
              </w:rPr>
            </w:pPr>
            <w:r w:rsidRPr="003B4A82">
              <w:rPr>
                <w:rFonts w:hint="eastAsia"/>
                <w:noProof/>
              </w:rPr>
              <w:t>时间同步</w:t>
            </w:r>
            <w:r w:rsidRPr="003B4A82">
              <w:rPr>
                <w:noProof/>
              </w:rPr>
              <w:t>方式，详见枚举</w:t>
            </w:r>
            <w:r w:rsidRPr="003B4A82">
              <w:rPr>
                <w:rFonts w:hint="eastAsia"/>
                <w:noProof/>
              </w:rPr>
              <w:t>#</w:t>
            </w:r>
            <w:hyperlink w:anchor="_时间同步方式枚举" w:history="1">
              <w:r w:rsidRPr="003B4A82">
                <w:rPr>
                  <w:rStyle w:val="a5"/>
                  <w:noProof/>
                  <w:u w:val="none"/>
                </w:rPr>
                <w:t>NETDEV_TIME_SYNCMODE_E</w:t>
              </w:r>
            </w:hyperlink>
          </w:p>
        </w:tc>
      </w:tr>
      <w:tr w:rsidR="00822BE3" w:rsidRPr="003B4A82" w14:paraId="446C0632" w14:textId="77777777" w:rsidTr="00F00012">
        <w:tc>
          <w:tcPr>
            <w:tcW w:w="3096" w:type="dxa"/>
          </w:tcPr>
          <w:p w14:paraId="257C6E30" w14:textId="77777777" w:rsidR="00822BE3" w:rsidRPr="003B4A82" w:rsidRDefault="00822BE3" w:rsidP="00F00012">
            <w:pPr>
              <w:rPr>
                <w:noProof/>
              </w:rPr>
            </w:pPr>
            <w:r w:rsidRPr="003B4A82">
              <w:rPr>
                <w:noProof/>
              </w:rPr>
              <w:t>byRes</w:t>
            </w:r>
          </w:p>
        </w:tc>
        <w:tc>
          <w:tcPr>
            <w:tcW w:w="7360" w:type="dxa"/>
          </w:tcPr>
          <w:p w14:paraId="319BE34E" w14:textId="44C56674" w:rsidR="00822BE3" w:rsidRPr="003B4A82" w:rsidRDefault="00640C55" w:rsidP="00F00012">
            <w:pPr>
              <w:rPr>
                <w:noProof/>
              </w:rPr>
            </w:pPr>
            <w:r>
              <w:rPr>
                <w:rFonts w:hint="eastAsia"/>
                <w:noProof/>
              </w:rPr>
              <w:t>保留</w:t>
            </w:r>
            <w:r>
              <w:rPr>
                <w:noProof/>
              </w:rPr>
              <w:t>字段</w:t>
            </w:r>
          </w:p>
        </w:tc>
      </w:tr>
    </w:tbl>
    <w:p w14:paraId="7F36845A" w14:textId="77777777" w:rsidR="00822BE3" w:rsidRPr="003B4A82" w:rsidRDefault="00822BE3" w:rsidP="00822BE3">
      <w:pPr>
        <w:rPr>
          <w:b/>
        </w:rPr>
      </w:pPr>
    </w:p>
    <w:p w14:paraId="698068E1"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6410DB17" w14:textId="77777777" w:rsidR="00BB128B" w:rsidRPr="003B4A82" w:rsidRDefault="00E02404" w:rsidP="00BB128B">
      <w:hyperlink w:anchor="_设备配置命令" w:history="1">
        <w:r w:rsidR="00BB128B" w:rsidRPr="003B4A82">
          <w:rPr>
            <w:rStyle w:val="a5"/>
            <w:u w:val="none"/>
          </w:rPr>
          <w:t>NETDEV_CONFIG_COMMAND_E</w:t>
        </w:r>
      </w:hyperlink>
    </w:p>
    <w:p w14:paraId="2132BD29" w14:textId="77777777" w:rsidR="00822BE3" w:rsidRPr="003B4A82" w:rsidRDefault="00822BE3" w:rsidP="00822BE3">
      <w:pPr>
        <w:pStyle w:val="3"/>
        <w:ind w:left="283"/>
      </w:pPr>
      <w:bookmarkStart w:id="1250" w:name="_场景自动切换开关信息"/>
      <w:bookmarkStart w:id="1251" w:name="_Toc88647664"/>
      <w:bookmarkEnd w:id="1250"/>
      <w:r w:rsidRPr="003B4A82">
        <w:t>场景自动切换开关信息</w:t>
      </w:r>
      <w:bookmarkEnd w:id="1251"/>
    </w:p>
    <w:tbl>
      <w:tblPr>
        <w:tblStyle w:val="a7"/>
        <w:tblW w:w="0" w:type="auto"/>
        <w:tblLook w:val="04A0" w:firstRow="1" w:lastRow="0" w:firstColumn="1" w:lastColumn="0" w:noHBand="0" w:noVBand="1"/>
      </w:tblPr>
      <w:tblGrid>
        <w:gridCol w:w="10456"/>
      </w:tblGrid>
      <w:tr w:rsidR="00822BE3" w:rsidRPr="003B4A82" w14:paraId="23024E85" w14:textId="77777777" w:rsidTr="00F00012">
        <w:trPr>
          <w:trHeight w:val="642"/>
        </w:trPr>
        <w:tc>
          <w:tcPr>
            <w:tcW w:w="10456" w:type="dxa"/>
          </w:tcPr>
          <w:p w14:paraId="328F9A8C" w14:textId="77777777" w:rsidR="00822BE3" w:rsidRPr="003B4A82" w:rsidRDefault="00822BE3" w:rsidP="00F00012">
            <w:pPr>
              <w:rPr>
                <w:noProof/>
              </w:rPr>
            </w:pPr>
            <w:r w:rsidRPr="003B4A82">
              <w:rPr>
                <w:noProof/>
              </w:rPr>
              <w:t>typedef struct tagNETDEVSceneAutoSwitchInfo</w:t>
            </w:r>
          </w:p>
          <w:p w14:paraId="4A28BFBB" w14:textId="77777777" w:rsidR="00822BE3" w:rsidRPr="003B4A82" w:rsidRDefault="00822BE3" w:rsidP="00F00012">
            <w:pPr>
              <w:rPr>
                <w:noProof/>
              </w:rPr>
            </w:pPr>
            <w:r w:rsidRPr="003B4A82">
              <w:rPr>
                <w:noProof/>
              </w:rPr>
              <w:t>{</w:t>
            </w:r>
          </w:p>
          <w:p w14:paraId="18503EBB" w14:textId="77777777" w:rsidR="00822BE3" w:rsidRPr="003B4A82" w:rsidRDefault="00822BE3" w:rsidP="00F00012">
            <w:pPr>
              <w:rPr>
                <w:noProof/>
              </w:rPr>
            </w:pPr>
            <w:r w:rsidRPr="003B4A82">
              <w:rPr>
                <w:noProof/>
              </w:rPr>
              <w:t xml:space="preserve">    BOOL  bAutoSwitchEnable;        </w:t>
            </w:r>
          </w:p>
          <w:p w14:paraId="59833E95" w14:textId="77777777" w:rsidR="00822BE3" w:rsidRPr="003B4A82" w:rsidRDefault="00822BE3" w:rsidP="00F00012">
            <w:pPr>
              <w:ind w:firstLineChars="200" w:firstLine="420"/>
              <w:rPr>
                <w:noProof/>
              </w:rPr>
            </w:pPr>
            <w:r w:rsidRPr="003B4A82">
              <w:rPr>
                <w:noProof/>
              </w:rPr>
              <w:t xml:space="preserve">BYTE  byRes[256];                             </w:t>
            </w:r>
          </w:p>
          <w:p w14:paraId="1B04D23E" w14:textId="77777777" w:rsidR="00822BE3" w:rsidRPr="003B4A82" w:rsidRDefault="00822BE3" w:rsidP="00F00012">
            <w:pPr>
              <w:rPr>
                <w:noProof/>
              </w:rPr>
            </w:pPr>
            <w:r w:rsidRPr="003B4A82">
              <w:rPr>
                <w:noProof/>
              </w:rPr>
              <w:t>}NETDEV_SCENE_AUTO_SWITCH_INFO_S, *LPNETDEV_SCENE_AUTO_SWITCH_INFO_S;</w:t>
            </w:r>
          </w:p>
        </w:tc>
      </w:tr>
    </w:tbl>
    <w:p w14:paraId="2A8B0E6C" w14:textId="77777777" w:rsidR="00822BE3" w:rsidRPr="003B4A82" w:rsidRDefault="00822BE3" w:rsidP="00822BE3"/>
    <w:p w14:paraId="33B5115D"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7E1959DD" w14:textId="77777777" w:rsidTr="00F00012">
        <w:tc>
          <w:tcPr>
            <w:tcW w:w="3096" w:type="dxa"/>
          </w:tcPr>
          <w:p w14:paraId="4467E53E" w14:textId="77777777" w:rsidR="00822BE3" w:rsidRPr="003B4A82" w:rsidRDefault="00822BE3" w:rsidP="00F00012">
            <w:r w:rsidRPr="003B4A82">
              <w:rPr>
                <w:rFonts w:hint="eastAsia"/>
              </w:rPr>
              <w:t>参数</w:t>
            </w:r>
          </w:p>
        </w:tc>
        <w:tc>
          <w:tcPr>
            <w:tcW w:w="7360" w:type="dxa"/>
          </w:tcPr>
          <w:p w14:paraId="60D247CC" w14:textId="77777777" w:rsidR="00822BE3" w:rsidRPr="003B4A82" w:rsidRDefault="00822BE3" w:rsidP="00F00012">
            <w:r w:rsidRPr="003B4A82">
              <w:rPr>
                <w:rFonts w:hint="eastAsia"/>
              </w:rPr>
              <w:t>说明</w:t>
            </w:r>
          </w:p>
        </w:tc>
      </w:tr>
      <w:tr w:rsidR="00822BE3" w:rsidRPr="003B4A82" w14:paraId="2ECC24D6" w14:textId="77777777" w:rsidTr="00F00012">
        <w:tc>
          <w:tcPr>
            <w:tcW w:w="3096" w:type="dxa"/>
          </w:tcPr>
          <w:p w14:paraId="2D995DAF" w14:textId="77777777" w:rsidR="00822BE3" w:rsidRPr="003B4A82" w:rsidRDefault="00822BE3" w:rsidP="00F00012">
            <w:pPr>
              <w:rPr>
                <w:noProof/>
              </w:rPr>
            </w:pPr>
            <w:r w:rsidRPr="003B4A82">
              <w:rPr>
                <w:noProof/>
              </w:rPr>
              <w:t>bAutoSwitchEnable</w:t>
            </w:r>
          </w:p>
        </w:tc>
        <w:tc>
          <w:tcPr>
            <w:tcW w:w="7360" w:type="dxa"/>
          </w:tcPr>
          <w:p w14:paraId="6FABD9B7" w14:textId="77777777" w:rsidR="00822BE3" w:rsidRPr="003B4A82" w:rsidRDefault="00822BE3" w:rsidP="00F00012">
            <w:pPr>
              <w:rPr>
                <w:noProof/>
              </w:rPr>
            </w:pPr>
            <w:r w:rsidRPr="003B4A82">
              <w:rPr>
                <w:noProof/>
              </w:rPr>
              <w:t>是否开启自动切换0：关闭1：开启</w:t>
            </w:r>
          </w:p>
        </w:tc>
      </w:tr>
      <w:tr w:rsidR="00822BE3" w:rsidRPr="003B4A82" w14:paraId="118071BD" w14:textId="77777777" w:rsidTr="00F00012">
        <w:tc>
          <w:tcPr>
            <w:tcW w:w="3096" w:type="dxa"/>
          </w:tcPr>
          <w:p w14:paraId="68ADFA2F" w14:textId="77777777" w:rsidR="00822BE3" w:rsidRPr="003B4A82" w:rsidRDefault="00822BE3" w:rsidP="00F00012">
            <w:pPr>
              <w:rPr>
                <w:noProof/>
              </w:rPr>
            </w:pPr>
            <w:r w:rsidRPr="003B4A82">
              <w:rPr>
                <w:noProof/>
              </w:rPr>
              <w:t>byRes</w:t>
            </w:r>
          </w:p>
        </w:tc>
        <w:tc>
          <w:tcPr>
            <w:tcW w:w="7360" w:type="dxa"/>
          </w:tcPr>
          <w:p w14:paraId="7563D21C" w14:textId="77777777" w:rsidR="00822BE3" w:rsidRPr="003B4A82" w:rsidRDefault="00822BE3" w:rsidP="00F00012">
            <w:pPr>
              <w:rPr>
                <w:noProof/>
              </w:rPr>
            </w:pPr>
            <w:r w:rsidRPr="003B4A82">
              <w:rPr>
                <w:noProof/>
              </w:rPr>
              <w:t>保留字段</w:t>
            </w:r>
          </w:p>
        </w:tc>
      </w:tr>
    </w:tbl>
    <w:p w14:paraId="079812FD" w14:textId="77777777" w:rsidR="00822BE3" w:rsidRPr="003B4A82" w:rsidRDefault="00822BE3" w:rsidP="00822BE3">
      <w:pPr>
        <w:rPr>
          <w:b/>
        </w:rPr>
      </w:pPr>
    </w:p>
    <w:p w14:paraId="701D37A5"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75B1DB31" w14:textId="77777777" w:rsidR="00BB128B" w:rsidRPr="003B4A82" w:rsidRDefault="00E02404" w:rsidP="00BB128B">
      <w:hyperlink w:anchor="_设备配置命令" w:history="1">
        <w:r w:rsidR="00BB128B" w:rsidRPr="003B4A82">
          <w:rPr>
            <w:rStyle w:val="a5"/>
            <w:u w:val="none"/>
          </w:rPr>
          <w:t>NETDEV_CONFIG_COMMAND_E</w:t>
        </w:r>
      </w:hyperlink>
    </w:p>
    <w:p w14:paraId="2E5952F4" w14:textId="77777777" w:rsidR="00822BE3" w:rsidRPr="003B4A82" w:rsidRDefault="00822BE3" w:rsidP="00822BE3">
      <w:pPr>
        <w:pStyle w:val="3"/>
        <w:ind w:left="283"/>
      </w:pPr>
      <w:bookmarkStart w:id="1252" w:name="_场景模板信息"/>
      <w:bookmarkStart w:id="1253" w:name="_Toc88647665"/>
      <w:bookmarkEnd w:id="1252"/>
      <w:r w:rsidRPr="003B4A82">
        <w:t>场景模板信息</w:t>
      </w:r>
      <w:bookmarkEnd w:id="1253"/>
    </w:p>
    <w:tbl>
      <w:tblPr>
        <w:tblStyle w:val="a7"/>
        <w:tblW w:w="0" w:type="auto"/>
        <w:tblLook w:val="04A0" w:firstRow="1" w:lastRow="0" w:firstColumn="1" w:lastColumn="0" w:noHBand="0" w:noVBand="1"/>
      </w:tblPr>
      <w:tblGrid>
        <w:gridCol w:w="10456"/>
      </w:tblGrid>
      <w:tr w:rsidR="00822BE3" w:rsidRPr="003B4A82" w14:paraId="59DA9BF8" w14:textId="77777777" w:rsidTr="00F00012">
        <w:trPr>
          <w:trHeight w:val="642"/>
        </w:trPr>
        <w:tc>
          <w:tcPr>
            <w:tcW w:w="10456" w:type="dxa"/>
          </w:tcPr>
          <w:p w14:paraId="33D03468" w14:textId="77777777" w:rsidR="00822BE3" w:rsidRPr="003B4A82" w:rsidRDefault="00822BE3" w:rsidP="00F00012">
            <w:pPr>
              <w:rPr>
                <w:noProof/>
              </w:rPr>
            </w:pPr>
            <w:r w:rsidRPr="003B4A82">
              <w:rPr>
                <w:noProof/>
              </w:rPr>
              <w:t>typedef struct tagNETDEVSceneTemplateInfo</w:t>
            </w:r>
          </w:p>
          <w:p w14:paraId="5577447C" w14:textId="77777777" w:rsidR="00822BE3" w:rsidRPr="003B4A82" w:rsidRDefault="00822BE3" w:rsidP="00F00012">
            <w:pPr>
              <w:rPr>
                <w:noProof/>
              </w:rPr>
            </w:pPr>
            <w:r w:rsidRPr="003B4A82">
              <w:rPr>
                <w:noProof/>
              </w:rPr>
              <w:t>{</w:t>
            </w:r>
          </w:p>
          <w:p w14:paraId="5B8B268E" w14:textId="77777777" w:rsidR="00822BE3" w:rsidRPr="003B4A82" w:rsidRDefault="00822BE3" w:rsidP="00F00012">
            <w:pPr>
              <w:rPr>
                <w:noProof/>
              </w:rPr>
            </w:pPr>
            <w:r w:rsidRPr="003B4A82">
              <w:rPr>
                <w:noProof/>
              </w:rPr>
              <w:t xml:space="preserve">    UINT32                 udwID;            </w:t>
            </w:r>
          </w:p>
          <w:p w14:paraId="045309CE" w14:textId="77777777" w:rsidR="00822BE3" w:rsidRPr="003B4A82" w:rsidRDefault="00822BE3" w:rsidP="00F00012">
            <w:pPr>
              <w:ind w:firstLineChars="200" w:firstLine="420"/>
              <w:rPr>
                <w:noProof/>
              </w:rPr>
            </w:pPr>
            <w:r w:rsidRPr="003B4A82">
              <w:rPr>
                <w:noProof/>
              </w:rPr>
              <w:t xml:space="preserve">BYTE                   byRes[256];                        </w:t>
            </w:r>
          </w:p>
          <w:p w14:paraId="00ABCCC0" w14:textId="77777777" w:rsidR="00822BE3" w:rsidRPr="003B4A82" w:rsidRDefault="00822BE3" w:rsidP="00F00012">
            <w:pPr>
              <w:rPr>
                <w:noProof/>
              </w:rPr>
            </w:pPr>
            <w:r w:rsidRPr="003B4A82">
              <w:rPr>
                <w:noProof/>
              </w:rPr>
              <w:t>}NETDEV_SCENE_TEMPLATE_INFO_S, *LPNETDEV_SCENE_TEMPLATE_INFO_S;</w:t>
            </w:r>
          </w:p>
        </w:tc>
      </w:tr>
    </w:tbl>
    <w:p w14:paraId="329E581B" w14:textId="77777777" w:rsidR="00822BE3" w:rsidRPr="003B4A82" w:rsidRDefault="00822BE3" w:rsidP="00822BE3"/>
    <w:p w14:paraId="7FA6CF0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264D082D" w14:textId="77777777" w:rsidTr="00F00012">
        <w:tc>
          <w:tcPr>
            <w:tcW w:w="3096" w:type="dxa"/>
          </w:tcPr>
          <w:p w14:paraId="3D617432" w14:textId="77777777" w:rsidR="00822BE3" w:rsidRPr="003B4A82" w:rsidRDefault="00822BE3" w:rsidP="00F00012">
            <w:r w:rsidRPr="003B4A82">
              <w:rPr>
                <w:rFonts w:hint="eastAsia"/>
              </w:rPr>
              <w:t>参数</w:t>
            </w:r>
          </w:p>
        </w:tc>
        <w:tc>
          <w:tcPr>
            <w:tcW w:w="7360" w:type="dxa"/>
          </w:tcPr>
          <w:p w14:paraId="5EB3799B" w14:textId="77777777" w:rsidR="00822BE3" w:rsidRPr="003B4A82" w:rsidRDefault="00822BE3" w:rsidP="00F00012">
            <w:r w:rsidRPr="003B4A82">
              <w:rPr>
                <w:rFonts w:hint="eastAsia"/>
              </w:rPr>
              <w:t>说明</w:t>
            </w:r>
          </w:p>
        </w:tc>
      </w:tr>
      <w:tr w:rsidR="00822BE3" w:rsidRPr="003B4A82" w14:paraId="6C4606B4" w14:textId="77777777" w:rsidTr="00F00012">
        <w:tc>
          <w:tcPr>
            <w:tcW w:w="3096" w:type="dxa"/>
          </w:tcPr>
          <w:p w14:paraId="743F6A28" w14:textId="77777777" w:rsidR="00822BE3" w:rsidRPr="003B4A82" w:rsidRDefault="00822BE3" w:rsidP="00F00012">
            <w:pPr>
              <w:rPr>
                <w:noProof/>
              </w:rPr>
            </w:pPr>
            <w:r w:rsidRPr="003B4A82">
              <w:rPr>
                <w:noProof/>
              </w:rPr>
              <w:t>udwID</w:t>
            </w:r>
          </w:p>
        </w:tc>
        <w:tc>
          <w:tcPr>
            <w:tcW w:w="7360" w:type="dxa"/>
          </w:tcPr>
          <w:p w14:paraId="3FD86922" w14:textId="77777777" w:rsidR="00822BE3" w:rsidRPr="003B4A82" w:rsidRDefault="00822BE3" w:rsidP="00F00012">
            <w:pPr>
              <w:rPr>
                <w:noProof/>
              </w:rPr>
            </w:pPr>
            <w:r w:rsidRPr="003B4A82">
              <w:rPr>
                <w:noProof/>
              </w:rPr>
              <w:t>场景模板编号，从</w:t>
            </w:r>
            <w:r w:rsidRPr="003B4A82">
              <w:rPr>
                <w:rFonts w:hint="eastAsia"/>
                <w:noProof/>
              </w:rPr>
              <w:t>0</w:t>
            </w:r>
            <w:r w:rsidRPr="003B4A82">
              <w:rPr>
                <w:noProof/>
              </w:rPr>
              <w:t>开始</w:t>
            </w:r>
          </w:p>
        </w:tc>
      </w:tr>
      <w:tr w:rsidR="00822BE3" w:rsidRPr="003B4A82" w14:paraId="497DCAB1" w14:textId="77777777" w:rsidTr="00F00012">
        <w:tc>
          <w:tcPr>
            <w:tcW w:w="3096" w:type="dxa"/>
          </w:tcPr>
          <w:p w14:paraId="557C20EC" w14:textId="77777777" w:rsidR="00822BE3" w:rsidRPr="003B4A82" w:rsidRDefault="00822BE3" w:rsidP="00F00012">
            <w:pPr>
              <w:rPr>
                <w:noProof/>
              </w:rPr>
            </w:pPr>
            <w:r w:rsidRPr="003B4A82">
              <w:rPr>
                <w:noProof/>
              </w:rPr>
              <w:t>byRes</w:t>
            </w:r>
          </w:p>
        </w:tc>
        <w:tc>
          <w:tcPr>
            <w:tcW w:w="7360" w:type="dxa"/>
          </w:tcPr>
          <w:p w14:paraId="1607EF8E" w14:textId="77777777" w:rsidR="00822BE3" w:rsidRPr="003B4A82" w:rsidRDefault="00822BE3" w:rsidP="00F00012">
            <w:pPr>
              <w:rPr>
                <w:noProof/>
              </w:rPr>
            </w:pPr>
            <w:r w:rsidRPr="003B4A82">
              <w:rPr>
                <w:noProof/>
              </w:rPr>
              <w:t>保留字段</w:t>
            </w:r>
          </w:p>
        </w:tc>
      </w:tr>
    </w:tbl>
    <w:p w14:paraId="79D5B34D" w14:textId="77777777" w:rsidR="00822BE3" w:rsidRPr="003B4A82" w:rsidRDefault="00822BE3" w:rsidP="00822BE3">
      <w:pPr>
        <w:rPr>
          <w:b/>
        </w:rPr>
      </w:pPr>
    </w:p>
    <w:p w14:paraId="164C8A5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4332DED6" w14:textId="77777777" w:rsidR="00BB128B" w:rsidRPr="003B4A82" w:rsidRDefault="00E02404" w:rsidP="00BB128B">
      <w:hyperlink w:anchor="_设备配置命令" w:history="1">
        <w:r w:rsidR="00BB128B" w:rsidRPr="003B4A82">
          <w:rPr>
            <w:rStyle w:val="a5"/>
            <w:u w:val="none"/>
          </w:rPr>
          <w:t>NETDEV_CONFIG_COMMAND_E</w:t>
        </w:r>
      </w:hyperlink>
    </w:p>
    <w:p w14:paraId="5DAC1E27" w14:textId="77777777" w:rsidR="00822BE3" w:rsidRPr="003B4A82" w:rsidRDefault="00822BE3" w:rsidP="00822BE3">
      <w:pPr>
        <w:pStyle w:val="3"/>
        <w:ind w:left="283"/>
      </w:pPr>
      <w:bookmarkStart w:id="1254" w:name="_所有场景信息"/>
      <w:bookmarkStart w:id="1255" w:name="_Toc88647666"/>
      <w:bookmarkEnd w:id="1254"/>
      <w:r w:rsidRPr="003B4A82">
        <w:lastRenderedPageBreak/>
        <w:t>所有场景信息</w:t>
      </w:r>
      <w:bookmarkEnd w:id="1255"/>
    </w:p>
    <w:tbl>
      <w:tblPr>
        <w:tblStyle w:val="a7"/>
        <w:tblW w:w="0" w:type="auto"/>
        <w:tblLook w:val="04A0" w:firstRow="1" w:lastRow="0" w:firstColumn="1" w:lastColumn="0" w:noHBand="0" w:noVBand="1"/>
      </w:tblPr>
      <w:tblGrid>
        <w:gridCol w:w="10456"/>
      </w:tblGrid>
      <w:tr w:rsidR="00822BE3" w:rsidRPr="003B4A82" w14:paraId="6C414062" w14:textId="77777777" w:rsidTr="00F00012">
        <w:trPr>
          <w:trHeight w:val="642"/>
        </w:trPr>
        <w:tc>
          <w:tcPr>
            <w:tcW w:w="10456" w:type="dxa"/>
          </w:tcPr>
          <w:p w14:paraId="2F0DB707" w14:textId="77777777" w:rsidR="00822BE3" w:rsidRPr="003B4A82" w:rsidRDefault="00822BE3" w:rsidP="00F00012">
            <w:pPr>
              <w:rPr>
                <w:noProof/>
              </w:rPr>
            </w:pPr>
            <w:r w:rsidRPr="003B4A82">
              <w:rPr>
                <w:noProof/>
              </w:rPr>
              <w:t>typedef struct tagNETDEVSceneInfoList</w:t>
            </w:r>
          </w:p>
          <w:p w14:paraId="3C3360DC" w14:textId="77777777" w:rsidR="00822BE3" w:rsidRPr="003B4A82" w:rsidRDefault="00822BE3" w:rsidP="00F00012">
            <w:pPr>
              <w:rPr>
                <w:noProof/>
              </w:rPr>
            </w:pPr>
            <w:r w:rsidRPr="003B4A82">
              <w:rPr>
                <w:noProof/>
              </w:rPr>
              <w:t>{</w:t>
            </w:r>
          </w:p>
          <w:p w14:paraId="1A179F2E" w14:textId="77777777" w:rsidR="00822BE3" w:rsidRPr="003B4A82" w:rsidRDefault="00822BE3" w:rsidP="00F00012">
            <w:pPr>
              <w:rPr>
                <w:noProof/>
              </w:rPr>
            </w:pPr>
            <w:r w:rsidRPr="003B4A82">
              <w:rPr>
                <w:noProof/>
              </w:rPr>
              <w:t xml:space="preserve">    UINT32               udwNum;                                      </w:t>
            </w:r>
          </w:p>
          <w:p w14:paraId="17427796" w14:textId="331A84C9" w:rsidR="00822BE3" w:rsidRPr="003B4A82" w:rsidRDefault="00822BE3" w:rsidP="00F00012">
            <w:pPr>
              <w:rPr>
                <w:noProof/>
              </w:rPr>
            </w:pPr>
            <w:r w:rsidRPr="003B4A82">
              <w:rPr>
                <w:noProof/>
              </w:rPr>
              <w:t xml:space="preserve">    </w:t>
            </w:r>
            <w:hyperlink w:anchor="_场景信息" w:history="1">
              <w:r w:rsidRPr="003B4A82">
                <w:rPr>
                  <w:rStyle w:val="a5"/>
                  <w:noProof/>
                  <w:u w:val="none"/>
                </w:rPr>
                <w:t>NETDEV_SCENE_INFO_S</w:t>
              </w:r>
            </w:hyperlink>
            <w:r w:rsidRPr="003B4A82">
              <w:rPr>
                <w:noProof/>
              </w:rPr>
              <w:t xml:space="preserve">  astSceneInfo[NETDEV_MAX_SCENE_INFO_NUM];    </w:t>
            </w:r>
          </w:p>
          <w:p w14:paraId="6BF28118" w14:textId="77777777" w:rsidR="00822BE3" w:rsidRPr="003B4A82" w:rsidRDefault="00822BE3" w:rsidP="00F00012">
            <w:pPr>
              <w:ind w:firstLineChars="200" w:firstLine="420"/>
              <w:rPr>
                <w:noProof/>
              </w:rPr>
            </w:pPr>
            <w:r w:rsidRPr="003B4A82">
              <w:rPr>
                <w:noProof/>
              </w:rPr>
              <w:t xml:space="preserve">BYTE                 byRes[256];                                                 </w:t>
            </w:r>
          </w:p>
          <w:p w14:paraId="514F5A1F" w14:textId="77777777" w:rsidR="00822BE3" w:rsidRPr="003B4A82" w:rsidRDefault="00822BE3" w:rsidP="00F00012">
            <w:pPr>
              <w:rPr>
                <w:noProof/>
              </w:rPr>
            </w:pPr>
            <w:r w:rsidRPr="003B4A82">
              <w:rPr>
                <w:noProof/>
              </w:rPr>
              <w:t>}NETDEV_SCENE_INFO_LIST_S, *LPNETDEV_SCENE_INFO_LIST_S;</w:t>
            </w:r>
          </w:p>
        </w:tc>
      </w:tr>
    </w:tbl>
    <w:p w14:paraId="1E4FE9BD" w14:textId="77777777" w:rsidR="00822BE3" w:rsidRPr="003B4A82" w:rsidRDefault="00822BE3" w:rsidP="00822BE3"/>
    <w:p w14:paraId="7AC6AE21"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278D3323" w14:textId="77777777" w:rsidTr="00F00012">
        <w:tc>
          <w:tcPr>
            <w:tcW w:w="3096" w:type="dxa"/>
          </w:tcPr>
          <w:p w14:paraId="33132A37" w14:textId="77777777" w:rsidR="00822BE3" w:rsidRPr="003B4A82" w:rsidRDefault="00822BE3" w:rsidP="00F00012">
            <w:r w:rsidRPr="003B4A82">
              <w:rPr>
                <w:rFonts w:hint="eastAsia"/>
              </w:rPr>
              <w:t>参数</w:t>
            </w:r>
          </w:p>
        </w:tc>
        <w:tc>
          <w:tcPr>
            <w:tcW w:w="7360" w:type="dxa"/>
          </w:tcPr>
          <w:p w14:paraId="01474E23" w14:textId="77777777" w:rsidR="00822BE3" w:rsidRPr="003B4A82" w:rsidRDefault="00822BE3" w:rsidP="00F00012">
            <w:r w:rsidRPr="003B4A82">
              <w:rPr>
                <w:rFonts w:hint="eastAsia"/>
              </w:rPr>
              <w:t>说明</w:t>
            </w:r>
          </w:p>
        </w:tc>
      </w:tr>
      <w:tr w:rsidR="00822BE3" w:rsidRPr="003B4A82" w14:paraId="2BAE1FC4" w14:textId="77777777" w:rsidTr="00F00012">
        <w:tc>
          <w:tcPr>
            <w:tcW w:w="3096" w:type="dxa"/>
          </w:tcPr>
          <w:p w14:paraId="6EEF95D0" w14:textId="77777777" w:rsidR="00822BE3" w:rsidRPr="003B4A82" w:rsidRDefault="00822BE3" w:rsidP="00F00012">
            <w:pPr>
              <w:rPr>
                <w:noProof/>
              </w:rPr>
            </w:pPr>
            <w:r w:rsidRPr="003B4A82">
              <w:rPr>
                <w:noProof/>
              </w:rPr>
              <w:t>udwNum</w:t>
            </w:r>
          </w:p>
        </w:tc>
        <w:tc>
          <w:tcPr>
            <w:tcW w:w="7360" w:type="dxa"/>
          </w:tcPr>
          <w:p w14:paraId="78533892" w14:textId="77777777" w:rsidR="00822BE3" w:rsidRPr="003B4A82" w:rsidRDefault="00822BE3" w:rsidP="00F00012">
            <w:pPr>
              <w:rPr>
                <w:noProof/>
              </w:rPr>
            </w:pPr>
            <w:r w:rsidRPr="003B4A82">
              <w:rPr>
                <w:noProof/>
              </w:rPr>
              <w:t>场景个数</w:t>
            </w:r>
          </w:p>
        </w:tc>
      </w:tr>
      <w:tr w:rsidR="00822BE3" w:rsidRPr="003B4A82" w14:paraId="7052AEC2" w14:textId="77777777" w:rsidTr="00F00012">
        <w:tc>
          <w:tcPr>
            <w:tcW w:w="3096" w:type="dxa"/>
          </w:tcPr>
          <w:p w14:paraId="52057D3D" w14:textId="77777777" w:rsidR="00822BE3" w:rsidRPr="003B4A82" w:rsidRDefault="00822BE3" w:rsidP="00F00012">
            <w:pPr>
              <w:rPr>
                <w:noProof/>
              </w:rPr>
            </w:pPr>
            <w:r w:rsidRPr="003B4A82">
              <w:rPr>
                <w:noProof/>
              </w:rPr>
              <w:t>astSceneInfo</w:t>
            </w:r>
          </w:p>
        </w:tc>
        <w:tc>
          <w:tcPr>
            <w:tcW w:w="7360" w:type="dxa"/>
          </w:tcPr>
          <w:p w14:paraId="37A28199" w14:textId="77777777" w:rsidR="00822BE3" w:rsidRPr="003B4A82" w:rsidRDefault="00822BE3" w:rsidP="00F00012">
            <w:pPr>
              <w:rPr>
                <w:noProof/>
              </w:rPr>
            </w:pPr>
            <w:r w:rsidRPr="003B4A82">
              <w:rPr>
                <w:noProof/>
              </w:rPr>
              <w:t>场景信息</w:t>
            </w:r>
          </w:p>
        </w:tc>
      </w:tr>
      <w:tr w:rsidR="00822BE3" w:rsidRPr="003B4A82" w14:paraId="74660DB0" w14:textId="77777777" w:rsidTr="00F00012">
        <w:tc>
          <w:tcPr>
            <w:tcW w:w="3096" w:type="dxa"/>
          </w:tcPr>
          <w:p w14:paraId="2F074310" w14:textId="77777777" w:rsidR="00822BE3" w:rsidRPr="003B4A82" w:rsidRDefault="00822BE3" w:rsidP="00F00012">
            <w:pPr>
              <w:rPr>
                <w:noProof/>
              </w:rPr>
            </w:pPr>
            <w:r w:rsidRPr="003B4A82">
              <w:rPr>
                <w:noProof/>
              </w:rPr>
              <w:t>byRes</w:t>
            </w:r>
          </w:p>
        </w:tc>
        <w:tc>
          <w:tcPr>
            <w:tcW w:w="7360" w:type="dxa"/>
          </w:tcPr>
          <w:p w14:paraId="44A47695" w14:textId="77777777" w:rsidR="00822BE3" w:rsidRPr="003B4A82" w:rsidRDefault="00822BE3" w:rsidP="00F00012">
            <w:pPr>
              <w:rPr>
                <w:noProof/>
              </w:rPr>
            </w:pPr>
            <w:r w:rsidRPr="003B4A82">
              <w:rPr>
                <w:noProof/>
              </w:rPr>
              <w:t>保留字段</w:t>
            </w:r>
          </w:p>
        </w:tc>
      </w:tr>
    </w:tbl>
    <w:p w14:paraId="0A2817CB" w14:textId="77777777" w:rsidR="00822BE3" w:rsidRPr="003B4A82" w:rsidRDefault="00822BE3" w:rsidP="00822BE3">
      <w:pPr>
        <w:rPr>
          <w:b/>
        </w:rPr>
      </w:pPr>
    </w:p>
    <w:p w14:paraId="3F258E27"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19B9149" w14:textId="77777777" w:rsidR="00BB128B" w:rsidRPr="003B4A82" w:rsidRDefault="00E02404" w:rsidP="00BB128B">
      <w:hyperlink w:anchor="_设备配置命令" w:history="1">
        <w:r w:rsidR="00BB128B" w:rsidRPr="003B4A82">
          <w:rPr>
            <w:rStyle w:val="a5"/>
            <w:u w:val="none"/>
          </w:rPr>
          <w:t>NETDEV_CONFIG_COMMAND_E</w:t>
        </w:r>
      </w:hyperlink>
    </w:p>
    <w:p w14:paraId="782E9F8B" w14:textId="77777777" w:rsidR="00822BE3" w:rsidRPr="003B4A82" w:rsidRDefault="00822BE3" w:rsidP="00822BE3">
      <w:pPr>
        <w:pStyle w:val="3"/>
        <w:ind w:left="283"/>
      </w:pPr>
      <w:bookmarkStart w:id="1256" w:name="_场景信息"/>
      <w:bookmarkStart w:id="1257" w:name="_Toc88647667"/>
      <w:bookmarkEnd w:id="1256"/>
      <w:r w:rsidRPr="003B4A82">
        <w:t>场景信息</w:t>
      </w:r>
      <w:bookmarkEnd w:id="1257"/>
    </w:p>
    <w:tbl>
      <w:tblPr>
        <w:tblStyle w:val="a7"/>
        <w:tblW w:w="0" w:type="auto"/>
        <w:tblLook w:val="04A0" w:firstRow="1" w:lastRow="0" w:firstColumn="1" w:lastColumn="0" w:noHBand="0" w:noVBand="1"/>
      </w:tblPr>
      <w:tblGrid>
        <w:gridCol w:w="10456"/>
      </w:tblGrid>
      <w:tr w:rsidR="00822BE3" w:rsidRPr="003B4A82" w14:paraId="0C799FB4" w14:textId="77777777" w:rsidTr="00F00012">
        <w:trPr>
          <w:trHeight w:val="642"/>
        </w:trPr>
        <w:tc>
          <w:tcPr>
            <w:tcW w:w="10456" w:type="dxa"/>
          </w:tcPr>
          <w:p w14:paraId="2FAB7CA7" w14:textId="77777777" w:rsidR="00822BE3" w:rsidRPr="003B4A82" w:rsidRDefault="00822BE3" w:rsidP="00F00012">
            <w:pPr>
              <w:rPr>
                <w:noProof/>
              </w:rPr>
            </w:pPr>
            <w:r w:rsidRPr="003B4A82">
              <w:rPr>
                <w:noProof/>
              </w:rPr>
              <w:t>typedef struct tagNETDEVSceneInfo</w:t>
            </w:r>
          </w:p>
          <w:p w14:paraId="60D9CE89" w14:textId="77777777" w:rsidR="00822BE3" w:rsidRPr="003B4A82" w:rsidRDefault="00822BE3" w:rsidP="00F00012">
            <w:pPr>
              <w:rPr>
                <w:noProof/>
              </w:rPr>
            </w:pPr>
            <w:r w:rsidRPr="003B4A82">
              <w:rPr>
                <w:noProof/>
              </w:rPr>
              <w:t>{</w:t>
            </w:r>
          </w:p>
          <w:p w14:paraId="1ED53CA2" w14:textId="77777777" w:rsidR="00822BE3" w:rsidRPr="003B4A82" w:rsidRDefault="00822BE3" w:rsidP="00F00012">
            <w:pPr>
              <w:rPr>
                <w:noProof/>
              </w:rPr>
            </w:pPr>
            <w:r w:rsidRPr="003B4A82">
              <w:rPr>
                <w:noProof/>
              </w:rPr>
              <w:t xml:space="preserve">    CHAR                          szName[NETDEV_LEN_128];                             </w:t>
            </w:r>
          </w:p>
          <w:p w14:paraId="7583C4AD" w14:textId="77777777" w:rsidR="00822BE3" w:rsidRPr="003B4A82" w:rsidRDefault="00822BE3" w:rsidP="00F00012">
            <w:pPr>
              <w:rPr>
                <w:noProof/>
              </w:rPr>
            </w:pPr>
            <w:r w:rsidRPr="003B4A82">
              <w:rPr>
                <w:noProof/>
              </w:rPr>
              <w:t xml:space="preserve">    BOOL                          bAutoSwitchEnable;                                  </w:t>
            </w:r>
          </w:p>
          <w:p w14:paraId="5B1D1908" w14:textId="77777777" w:rsidR="00822BE3" w:rsidRPr="003B4A82" w:rsidRDefault="00822BE3" w:rsidP="00F00012">
            <w:pPr>
              <w:rPr>
                <w:noProof/>
              </w:rPr>
            </w:pPr>
            <w:r w:rsidRPr="003B4A82">
              <w:rPr>
                <w:noProof/>
              </w:rPr>
              <w:t xml:space="preserve">    UINT32                        udwID;                                              </w:t>
            </w:r>
          </w:p>
          <w:p w14:paraId="06562F3C" w14:textId="77777777" w:rsidR="00822BE3" w:rsidRPr="003B4A82" w:rsidRDefault="00822BE3" w:rsidP="00F00012">
            <w:pPr>
              <w:rPr>
                <w:noProof/>
              </w:rPr>
            </w:pPr>
            <w:r w:rsidRPr="003B4A82">
              <w:rPr>
                <w:noProof/>
              </w:rPr>
              <w:t xml:space="preserve">    UINT32                        udwType;                                            </w:t>
            </w:r>
          </w:p>
          <w:p w14:paraId="335ED6C8" w14:textId="77777777" w:rsidR="00822BE3" w:rsidRPr="003B4A82" w:rsidRDefault="00822BE3" w:rsidP="00F00012">
            <w:pPr>
              <w:rPr>
                <w:noProof/>
              </w:rPr>
            </w:pPr>
            <w:r w:rsidRPr="003B4A82">
              <w:rPr>
                <w:noProof/>
              </w:rPr>
              <w:t xml:space="preserve">    UINT32                        udwPriority;                                        </w:t>
            </w:r>
          </w:p>
          <w:p w14:paraId="58628328" w14:textId="77777777" w:rsidR="00822BE3" w:rsidRPr="003B4A82" w:rsidRDefault="00822BE3" w:rsidP="00F00012">
            <w:pPr>
              <w:rPr>
                <w:noProof/>
              </w:rPr>
            </w:pPr>
            <w:r w:rsidRPr="003B4A82">
              <w:rPr>
                <w:noProof/>
              </w:rPr>
              <w:t xml:space="preserve">    UINT32                        udwTriggerNum;                                      </w:t>
            </w:r>
          </w:p>
          <w:p w14:paraId="564E80D4" w14:textId="33310EFF" w:rsidR="00822BE3" w:rsidRPr="003B4A82" w:rsidRDefault="00822BE3" w:rsidP="00067B02">
            <w:r w:rsidRPr="003B4A82">
              <w:rPr>
                <w:noProof/>
              </w:rPr>
              <w:t xml:space="preserve">    </w:t>
            </w:r>
            <w:hyperlink w:anchor="_场景自动切换触发条件详细信息" w:history="1">
              <w:r w:rsidR="00067B02" w:rsidRPr="003B4A82">
                <w:rPr>
                  <w:rStyle w:val="a5"/>
                  <w:noProof/>
                  <w:u w:val="none"/>
                </w:rPr>
                <w:t>NETDEV_TRIGGER_DETAIL_INFO_S</w:t>
              </w:r>
            </w:hyperlink>
            <w:r w:rsidRPr="003B4A82">
              <w:rPr>
                <w:noProof/>
              </w:rPr>
              <w:t xml:space="preserve">  astTriggerInfo[NETDEV_MAX_TRIGGER_DETAIL_INFO_NUM]; </w:t>
            </w:r>
          </w:p>
          <w:p w14:paraId="1CB1230E" w14:textId="77777777" w:rsidR="00822BE3" w:rsidRPr="003B4A82" w:rsidRDefault="00822BE3" w:rsidP="00F00012">
            <w:pPr>
              <w:rPr>
                <w:noProof/>
              </w:rPr>
            </w:pPr>
            <w:r w:rsidRPr="003B4A82">
              <w:rPr>
                <w:noProof/>
              </w:rPr>
              <w:t xml:space="preserve">    BYTE                          byRes[256];                           </w:t>
            </w:r>
          </w:p>
          <w:p w14:paraId="529A81FD" w14:textId="77777777" w:rsidR="00822BE3" w:rsidRPr="003B4A82" w:rsidRDefault="00822BE3" w:rsidP="00F00012">
            <w:pPr>
              <w:rPr>
                <w:noProof/>
              </w:rPr>
            </w:pPr>
            <w:r w:rsidRPr="003B4A82">
              <w:rPr>
                <w:noProof/>
              </w:rPr>
              <w:t>}NETDEV_SCENE_INFO_S, *LPNETDEV_SCENE_INFO_S;</w:t>
            </w:r>
          </w:p>
        </w:tc>
      </w:tr>
    </w:tbl>
    <w:p w14:paraId="30F0793C" w14:textId="77777777" w:rsidR="00822BE3" w:rsidRPr="003B4A82" w:rsidRDefault="00822BE3" w:rsidP="00822BE3"/>
    <w:p w14:paraId="1467B928"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48EB1E10" w14:textId="77777777" w:rsidTr="00F00012">
        <w:tc>
          <w:tcPr>
            <w:tcW w:w="3096" w:type="dxa"/>
          </w:tcPr>
          <w:p w14:paraId="6A36FC82" w14:textId="77777777" w:rsidR="00822BE3" w:rsidRPr="003B4A82" w:rsidRDefault="00822BE3" w:rsidP="00F00012">
            <w:r w:rsidRPr="003B4A82">
              <w:rPr>
                <w:rFonts w:hint="eastAsia"/>
              </w:rPr>
              <w:t>参数</w:t>
            </w:r>
          </w:p>
        </w:tc>
        <w:tc>
          <w:tcPr>
            <w:tcW w:w="7360" w:type="dxa"/>
          </w:tcPr>
          <w:p w14:paraId="5A820448" w14:textId="77777777" w:rsidR="00822BE3" w:rsidRPr="003B4A82" w:rsidRDefault="00822BE3" w:rsidP="00F00012">
            <w:r w:rsidRPr="003B4A82">
              <w:rPr>
                <w:rFonts w:hint="eastAsia"/>
              </w:rPr>
              <w:t>说明</w:t>
            </w:r>
          </w:p>
        </w:tc>
      </w:tr>
      <w:tr w:rsidR="00822BE3" w:rsidRPr="003B4A82" w14:paraId="33D64C28" w14:textId="77777777" w:rsidTr="00F00012">
        <w:tc>
          <w:tcPr>
            <w:tcW w:w="3096" w:type="dxa"/>
          </w:tcPr>
          <w:p w14:paraId="7EED38D4" w14:textId="77777777" w:rsidR="00822BE3" w:rsidRPr="003B4A82" w:rsidRDefault="00822BE3" w:rsidP="00F00012">
            <w:pPr>
              <w:rPr>
                <w:noProof/>
              </w:rPr>
            </w:pPr>
            <w:r w:rsidRPr="003B4A82">
              <w:rPr>
                <w:noProof/>
              </w:rPr>
              <w:t>szName</w:t>
            </w:r>
          </w:p>
        </w:tc>
        <w:tc>
          <w:tcPr>
            <w:tcW w:w="7360" w:type="dxa"/>
          </w:tcPr>
          <w:p w14:paraId="6DAA283B" w14:textId="77777777" w:rsidR="00822BE3" w:rsidRPr="003B4A82" w:rsidRDefault="00822BE3" w:rsidP="00F00012">
            <w:pPr>
              <w:rPr>
                <w:noProof/>
              </w:rPr>
            </w:pPr>
            <w:r w:rsidRPr="003B4A82">
              <w:rPr>
                <w:noProof/>
              </w:rPr>
              <w:t>场景名称</w:t>
            </w:r>
          </w:p>
        </w:tc>
      </w:tr>
      <w:tr w:rsidR="00822BE3" w:rsidRPr="003B4A82" w14:paraId="603266F4" w14:textId="77777777" w:rsidTr="00F00012">
        <w:tc>
          <w:tcPr>
            <w:tcW w:w="3096" w:type="dxa"/>
          </w:tcPr>
          <w:p w14:paraId="3F346396" w14:textId="77777777" w:rsidR="00822BE3" w:rsidRPr="003B4A82" w:rsidRDefault="00822BE3" w:rsidP="00F00012">
            <w:pPr>
              <w:rPr>
                <w:noProof/>
              </w:rPr>
            </w:pPr>
            <w:r w:rsidRPr="003B4A82">
              <w:rPr>
                <w:noProof/>
              </w:rPr>
              <w:t>bAutoSwitchEnable</w:t>
            </w:r>
          </w:p>
        </w:tc>
        <w:tc>
          <w:tcPr>
            <w:tcW w:w="7360" w:type="dxa"/>
          </w:tcPr>
          <w:p w14:paraId="57DD4F27" w14:textId="77777777" w:rsidR="00822BE3" w:rsidRPr="003B4A82" w:rsidRDefault="00822BE3" w:rsidP="00F00012">
            <w:pPr>
              <w:rPr>
                <w:noProof/>
              </w:rPr>
            </w:pPr>
            <w:r w:rsidRPr="003B4A82">
              <w:rPr>
                <w:noProof/>
              </w:rPr>
              <w:t>是否开启自动切换0：关闭1：开启</w:t>
            </w:r>
          </w:p>
        </w:tc>
      </w:tr>
      <w:tr w:rsidR="00822BE3" w:rsidRPr="003B4A82" w14:paraId="4478E9E9" w14:textId="77777777" w:rsidTr="00F00012">
        <w:tc>
          <w:tcPr>
            <w:tcW w:w="3096" w:type="dxa"/>
          </w:tcPr>
          <w:p w14:paraId="08A48C0A" w14:textId="77777777" w:rsidR="00822BE3" w:rsidRPr="003B4A82" w:rsidRDefault="00822BE3" w:rsidP="00F00012">
            <w:pPr>
              <w:rPr>
                <w:noProof/>
              </w:rPr>
            </w:pPr>
            <w:r w:rsidRPr="003B4A82">
              <w:rPr>
                <w:noProof/>
              </w:rPr>
              <w:t>udwID</w:t>
            </w:r>
          </w:p>
        </w:tc>
        <w:tc>
          <w:tcPr>
            <w:tcW w:w="7360" w:type="dxa"/>
          </w:tcPr>
          <w:p w14:paraId="2B9D169A" w14:textId="77777777" w:rsidR="00822BE3" w:rsidRPr="003B4A82" w:rsidRDefault="00822BE3" w:rsidP="00F00012">
            <w:pPr>
              <w:rPr>
                <w:noProof/>
              </w:rPr>
            </w:pPr>
            <w:r w:rsidRPr="003B4A82">
              <w:rPr>
                <w:noProof/>
              </w:rPr>
              <w:t>场景模板编号</w:t>
            </w:r>
          </w:p>
        </w:tc>
      </w:tr>
      <w:tr w:rsidR="00822BE3" w:rsidRPr="003B4A82" w14:paraId="14F60976" w14:textId="77777777" w:rsidTr="00F00012">
        <w:tc>
          <w:tcPr>
            <w:tcW w:w="3096" w:type="dxa"/>
          </w:tcPr>
          <w:p w14:paraId="6DB272EC" w14:textId="77777777" w:rsidR="00822BE3" w:rsidRPr="003B4A82" w:rsidRDefault="00822BE3" w:rsidP="00F00012">
            <w:pPr>
              <w:rPr>
                <w:noProof/>
              </w:rPr>
            </w:pPr>
            <w:r w:rsidRPr="003B4A82">
              <w:rPr>
                <w:noProof/>
              </w:rPr>
              <w:t>udwType</w:t>
            </w:r>
          </w:p>
        </w:tc>
        <w:tc>
          <w:tcPr>
            <w:tcW w:w="7360" w:type="dxa"/>
          </w:tcPr>
          <w:p w14:paraId="71EFBB6C" w14:textId="77777777" w:rsidR="00822BE3" w:rsidRPr="003B4A82" w:rsidRDefault="00822BE3" w:rsidP="00F00012">
            <w:pPr>
              <w:rPr>
                <w:noProof/>
              </w:rPr>
            </w:pPr>
            <w:r w:rsidRPr="003B4A82">
              <w:rPr>
                <w:noProof/>
              </w:rPr>
              <w:t>场景类型</w:t>
            </w:r>
          </w:p>
        </w:tc>
      </w:tr>
      <w:tr w:rsidR="00822BE3" w:rsidRPr="003B4A82" w14:paraId="2FE204E8" w14:textId="77777777" w:rsidTr="00F00012">
        <w:tc>
          <w:tcPr>
            <w:tcW w:w="3096" w:type="dxa"/>
          </w:tcPr>
          <w:p w14:paraId="3DD5A4A5" w14:textId="77777777" w:rsidR="00822BE3" w:rsidRPr="003B4A82" w:rsidRDefault="00822BE3" w:rsidP="00F00012">
            <w:pPr>
              <w:rPr>
                <w:noProof/>
              </w:rPr>
            </w:pPr>
            <w:r w:rsidRPr="003B4A82">
              <w:rPr>
                <w:noProof/>
              </w:rPr>
              <w:t>udwPriority</w:t>
            </w:r>
          </w:p>
        </w:tc>
        <w:tc>
          <w:tcPr>
            <w:tcW w:w="7360" w:type="dxa"/>
          </w:tcPr>
          <w:p w14:paraId="481A314C" w14:textId="77777777" w:rsidR="00822BE3" w:rsidRPr="003B4A82" w:rsidRDefault="00822BE3" w:rsidP="00F00012">
            <w:pPr>
              <w:rPr>
                <w:noProof/>
              </w:rPr>
            </w:pPr>
            <w:r w:rsidRPr="003B4A82">
              <w:rPr>
                <w:noProof/>
              </w:rPr>
              <w:t>优先级，范围[1, SceneTemplateNum]，最大值是可支持的场景模板数量</w:t>
            </w:r>
          </w:p>
        </w:tc>
      </w:tr>
      <w:tr w:rsidR="00822BE3" w:rsidRPr="003B4A82" w14:paraId="6A7B18D7" w14:textId="77777777" w:rsidTr="00F00012">
        <w:tc>
          <w:tcPr>
            <w:tcW w:w="3096" w:type="dxa"/>
          </w:tcPr>
          <w:p w14:paraId="0CE2F906" w14:textId="77777777" w:rsidR="00822BE3" w:rsidRPr="003B4A82" w:rsidRDefault="00822BE3" w:rsidP="00F00012">
            <w:pPr>
              <w:rPr>
                <w:noProof/>
              </w:rPr>
            </w:pPr>
            <w:r w:rsidRPr="003B4A82">
              <w:rPr>
                <w:noProof/>
              </w:rPr>
              <w:t>udwTriggerNum</w:t>
            </w:r>
          </w:p>
        </w:tc>
        <w:tc>
          <w:tcPr>
            <w:tcW w:w="7360" w:type="dxa"/>
          </w:tcPr>
          <w:p w14:paraId="7A780C41" w14:textId="77777777" w:rsidR="00822BE3" w:rsidRPr="003B4A82" w:rsidRDefault="00822BE3" w:rsidP="00F00012">
            <w:pPr>
              <w:rPr>
                <w:noProof/>
              </w:rPr>
            </w:pPr>
            <w:r w:rsidRPr="003B4A82">
              <w:rPr>
                <w:noProof/>
              </w:rPr>
              <w:t>场景自动切换触发条件个数</w:t>
            </w:r>
          </w:p>
        </w:tc>
      </w:tr>
      <w:tr w:rsidR="00822BE3" w:rsidRPr="003B4A82" w14:paraId="5BAFC5D3" w14:textId="77777777" w:rsidTr="00F00012">
        <w:tc>
          <w:tcPr>
            <w:tcW w:w="3096" w:type="dxa"/>
          </w:tcPr>
          <w:p w14:paraId="0F74DA6F" w14:textId="77777777" w:rsidR="00822BE3" w:rsidRPr="003B4A82" w:rsidRDefault="00822BE3" w:rsidP="00F00012">
            <w:pPr>
              <w:rPr>
                <w:noProof/>
              </w:rPr>
            </w:pPr>
            <w:r w:rsidRPr="003B4A82">
              <w:rPr>
                <w:noProof/>
              </w:rPr>
              <w:t>astTriggerInfo</w:t>
            </w:r>
          </w:p>
        </w:tc>
        <w:tc>
          <w:tcPr>
            <w:tcW w:w="7360" w:type="dxa"/>
          </w:tcPr>
          <w:p w14:paraId="10EC7E23" w14:textId="77777777" w:rsidR="00822BE3" w:rsidRPr="003B4A82" w:rsidRDefault="00822BE3" w:rsidP="00F00012">
            <w:pPr>
              <w:rPr>
                <w:noProof/>
              </w:rPr>
            </w:pPr>
            <w:r w:rsidRPr="003B4A82">
              <w:rPr>
                <w:noProof/>
              </w:rPr>
              <w:t>场景自动切换触发条件详细信息</w:t>
            </w:r>
          </w:p>
        </w:tc>
      </w:tr>
      <w:tr w:rsidR="00822BE3" w:rsidRPr="003B4A82" w14:paraId="5D262176" w14:textId="77777777" w:rsidTr="00F00012">
        <w:tc>
          <w:tcPr>
            <w:tcW w:w="3096" w:type="dxa"/>
          </w:tcPr>
          <w:p w14:paraId="014529F1" w14:textId="77777777" w:rsidR="00822BE3" w:rsidRPr="003B4A82" w:rsidRDefault="00822BE3" w:rsidP="00F00012">
            <w:pPr>
              <w:rPr>
                <w:noProof/>
              </w:rPr>
            </w:pPr>
            <w:r w:rsidRPr="003B4A82">
              <w:rPr>
                <w:noProof/>
              </w:rPr>
              <w:t>byRes</w:t>
            </w:r>
          </w:p>
        </w:tc>
        <w:tc>
          <w:tcPr>
            <w:tcW w:w="7360" w:type="dxa"/>
          </w:tcPr>
          <w:p w14:paraId="5566A072" w14:textId="77777777" w:rsidR="00822BE3" w:rsidRPr="003B4A82" w:rsidRDefault="00822BE3" w:rsidP="00F00012">
            <w:pPr>
              <w:rPr>
                <w:noProof/>
              </w:rPr>
            </w:pPr>
            <w:r w:rsidRPr="003B4A82">
              <w:rPr>
                <w:noProof/>
              </w:rPr>
              <w:t>保留字段</w:t>
            </w:r>
          </w:p>
        </w:tc>
      </w:tr>
    </w:tbl>
    <w:p w14:paraId="1ADE8E53" w14:textId="77777777" w:rsidR="00822BE3" w:rsidRPr="003B4A82" w:rsidRDefault="00822BE3" w:rsidP="00822BE3">
      <w:pPr>
        <w:rPr>
          <w:b/>
        </w:rPr>
      </w:pPr>
    </w:p>
    <w:p w14:paraId="6706D38D"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0BEEBA6B" w14:textId="53280C31" w:rsidR="00822BE3" w:rsidRPr="003B4A82" w:rsidRDefault="00E02404" w:rsidP="00822BE3">
      <w:hyperlink w:anchor="_所有场景信息" w:history="1">
        <w:r w:rsidR="00822BE3" w:rsidRPr="003B4A82">
          <w:rPr>
            <w:rStyle w:val="a5"/>
            <w:noProof/>
            <w:u w:val="none"/>
          </w:rPr>
          <w:t>NETDEV_SCENE_INFO_LIST_S</w:t>
        </w:r>
      </w:hyperlink>
    </w:p>
    <w:p w14:paraId="60724774" w14:textId="77777777" w:rsidR="00822BE3" w:rsidRPr="003B4A82" w:rsidRDefault="00822BE3" w:rsidP="00822BE3">
      <w:pPr>
        <w:pStyle w:val="3"/>
        <w:ind w:left="283"/>
      </w:pPr>
      <w:bookmarkStart w:id="1258" w:name="_场景自动切换触发条件详细信息"/>
      <w:bookmarkStart w:id="1259" w:name="_Toc88647668"/>
      <w:bookmarkEnd w:id="1258"/>
      <w:r w:rsidRPr="003B4A82">
        <w:lastRenderedPageBreak/>
        <w:t>场景自动切换触发条件详细信息</w:t>
      </w:r>
      <w:bookmarkEnd w:id="1259"/>
    </w:p>
    <w:tbl>
      <w:tblPr>
        <w:tblStyle w:val="a7"/>
        <w:tblW w:w="0" w:type="auto"/>
        <w:tblLook w:val="04A0" w:firstRow="1" w:lastRow="0" w:firstColumn="1" w:lastColumn="0" w:noHBand="0" w:noVBand="1"/>
      </w:tblPr>
      <w:tblGrid>
        <w:gridCol w:w="10456"/>
      </w:tblGrid>
      <w:tr w:rsidR="00822BE3" w:rsidRPr="003B4A82" w14:paraId="214F5C4A" w14:textId="77777777" w:rsidTr="00F00012">
        <w:trPr>
          <w:trHeight w:val="642"/>
        </w:trPr>
        <w:tc>
          <w:tcPr>
            <w:tcW w:w="10456" w:type="dxa"/>
          </w:tcPr>
          <w:p w14:paraId="1B2C09E8" w14:textId="77777777" w:rsidR="00822BE3" w:rsidRPr="003B4A82" w:rsidRDefault="00822BE3" w:rsidP="00F00012">
            <w:pPr>
              <w:rPr>
                <w:noProof/>
              </w:rPr>
            </w:pPr>
            <w:r w:rsidRPr="003B4A82">
              <w:rPr>
                <w:noProof/>
              </w:rPr>
              <w:t>typedef struct tagNETDEVTriggerDetailInfo</w:t>
            </w:r>
          </w:p>
          <w:p w14:paraId="0384B7D1" w14:textId="77777777" w:rsidR="00822BE3" w:rsidRPr="003B4A82" w:rsidRDefault="00822BE3" w:rsidP="00F00012">
            <w:pPr>
              <w:rPr>
                <w:noProof/>
              </w:rPr>
            </w:pPr>
            <w:r w:rsidRPr="003B4A82">
              <w:rPr>
                <w:noProof/>
              </w:rPr>
              <w:t>{</w:t>
            </w:r>
          </w:p>
          <w:p w14:paraId="158C78B0" w14:textId="77777777" w:rsidR="00822BE3" w:rsidRPr="003B4A82" w:rsidRDefault="00822BE3" w:rsidP="00F00012">
            <w:pPr>
              <w:rPr>
                <w:noProof/>
              </w:rPr>
            </w:pPr>
            <w:r w:rsidRPr="003B4A82">
              <w:rPr>
                <w:noProof/>
              </w:rPr>
              <w:t xml:space="preserve">    CHAR                       szBegin[NETDEV_LEN_16];                         </w:t>
            </w:r>
          </w:p>
          <w:p w14:paraId="48FEAE69" w14:textId="77777777" w:rsidR="00822BE3" w:rsidRPr="003B4A82" w:rsidRDefault="00822BE3" w:rsidP="00F00012">
            <w:pPr>
              <w:rPr>
                <w:noProof/>
              </w:rPr>
            </w:pPr>
            <w:r w:rsidRPr="003B4A82">
              <w:rPr>
                <w:noProof/>
              </w:rPr>
              <w:t xml:space="preserve">    CHAR                       szEnd[NETDEV_LEN_16];                           </w:t>
            </w:r>
          </w:p>
          <w:p w14:paraId="6D75CE01" w14:textId="77777777" w:rsidR="00822BE3" w:rsidRPr="003B4A82" w:rsidRDefault="00822BE3" w:rsidP="00F00012">
            <w:pPr>
              <w:rPr>
                <w:noProof/>
              </w:rPr>
            </w:pPr>
            <w:r w:rsidRPr="003B4A82">
              <w:rPr>
                <w:noProof/>
              </w:rPr>
              <w:t xml:space="preserve">    UINT32                     udwEnvironmentNum;                              </w:t>
            </w:r>
          </w:p>
          <w:p w14:paraId="5B6CF0BA" w14:textId="08FA97D9" w:rsidR="00822BE3" w:rsidRPr="003B4A82" w:rsidRDefault="00822BE3" w:rsidP="00F00012">
            <w:pPr>
              <w:rPr>
                <w:noProof/>
              </w:rPr>
            </w:pPr>
            <w:r w:rsidRPr="003B4A82">
              <w:rPr>
                <w:noProof/>
              </w:rPr>
              <w:t xml:space="preserve">    </w:t>
            </w:r>
            <w:hyperlink w:anchor="_环境参数信息" w:history="1">
              <w:r w:rsidRPr="003B4A82">
                <w:rPr>
                  <w:rStyle w:val="a5"/>
                  <w:noProof/>
                  <w:u w:val="none"/>
                </w:rPr>
                <w:t>NETDEV_ENV_PARAM_INFO_S</w:t>
              </w:r>
            </w:hyperlink>
            <w:r w:rsidRPr="003B4A82">
              <w:rPr>
                <w:noProof/>
              </w:rPr>
              <w:t xml:space="preserve">    astEnvironmentInfo[NETDEV_MAX_ENV_PARAM_NUM];  </w:t>
            </w:r>
          </w:p>
          <w:p w14:paraId="7D5BECDA" w14:textId="77777777" w:rsidR="00822BE3" w:rsidRPr="003B4A82" w:rsidRDefault="00822BE3" w:rsidP="00F00012">
            <w:pPr>
              <w:rPr>
                <w:noProof/>
              </w:rPr>
            </w:pPr>
            <w:r w:rsidRPr="003B4A82">
              <w:rPr>
                <w:noProof/>
              </w:rPr>
              <w:t xml:space="preserve">    BYTE                       byRes[256];                                       </w:t>
            </w:r>
          </w:p>
          <w:p w14:paraId="4A9A6CDE" w14:textId="77777777" w:rsidR="00822BE3" w:rsidRPr="003B4A82" w:rsidRDefault="00822BE3" w:rsidP="00F00012">
            <w:pPr>
              <w:rPr>
                <w:noProof/>
              </w:rPr>
            </w:pPr>
            <w:r w:rsidRPr="003B4A82">
              <w:rPr>
                <w:noProof/>
              </w:rPr>
              <w:t>}NETDEV_TRIGGER_DETAIL_INFO_S, *LPNETDEV_TRIGGER_DETAIL_INFO_S;</w:t>
            </w:r>
          </w:p>
        </w:tc>
      </w:tr>
    </w:tbl>
    <w:p w14:paraId="7C943BFA" w14:textId="77777777" w:rsidR="00822BE3" w:rsidRPr="003B4A82" w:rsidRDefault="00822BE3" w:rsidP="00822BE3"/>
    <w:p w14:paraId="5DCDCF65"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7019365F" w14:textId="77777777" w:rsidTr="00F00012">
        <w:tc>
          <w:tcPr>
            <w:tcW w:w="3096" w:type="dxa"/>
          </w:tcPr>
          <w:p w14:paraId="3B9A2CFC" w14:textId="77777777" w:rsidR="00822BE3" w:rsidRPr="003B4A82" w:rsidRDefault="00822BE3" w:rsidP="00F00012">
            <w:r w:rsidRPr="003B4A82">
              <w:rPr>
                <w:rFonts w:hint="eastAsia"/>
              </w:rPr>
              <w:t>参数</w:t>
            </w:r>
          </w:p>
        </w:tc>
        <w:tc>
          <w:tcPr>
            <w:tcW w:w="7360" w:type="dxa"/>
          </w:tcPr>
          <w:p w14:paraId="24BC8A7A" w14:textId="77777777" w:rsidR="00822BE3" w:rsidRPr="003B4A82" w:rsidRDefault="00822BE3" w:rsidP="00F00012">
            <w:r w:rsidRPr="003B4A82">
              <w:rPr>
                <w:rFonts w:hint="eastAsia"/>
              </w:rPr>
              <w:t>说明</w:t>
            </w:r>
          </w:p>
        </w:tc>
      </w:tr>
      <w:tr w:rsidR="00822BE3" w:rsidRPr="003B4A82" w14:paraId="7EE2B2D4" w14:textId="77777777" w:rsidTr="00F00012">
        <w:tc>
          <w:tcPr>
            <w:tcW w:w="3096" w:type="dxa"/>
          </w:tcPr>
          <w:p w14:paraId="1247C25E" w14:textId="77777777" w:rsidR="00822BE3" w:rsidRPr="003B4A82" w:rsidRDefault="00822BE3" w:rsidP="00F00012">
            <w:pPr>
              <w:rPr>
                <w:noProof/>
              </w:rPr>
            </w:pPr>
            <w:r w:rsidRPr="003B4A82">
              <w:rPr>
                <w:noProof/>
              </w:rPr>
              <w:t>szBegin</w:t>
            </w:r>
          </w:p>
        </w:tc>
        <w:tc>
          <w:tcPr>
            <w:tcW w:w="7360" w:type="dxa"/>
          </w:tcPr>
          <w:p w14:paraId="65F83A55" w14:textId="77777777" w:rsidR="00822BE3" w:rsidRPr="003B4A82" w:rsidRDefault="00822BE3" w:rsidP="00F00012">
            <w:pPr>
              <w:rPr>
                <w:noProof/>
              </w:rPr>
            </w:pPr>
            <w:r w:rsidRPr="003B4A82">
              <w:rPr>
                <w:noProof/>
              </w:rPr>
              <w:t>开始时间</w:t>
            </w:r>
          </w:p>
        </w:tc>
      </w:tr>
      <w:tr w:rsidR="00822BE3" w:rsidRPr="003B4A82" w14:paraId="51537270" w14:textId="77777777" w:rsidTr="00F00012">
        <w:tc>
          <w:tcPr>
            <w:tcW w:w="3096" w:type="dxa"/>
          </w:tcPr>
          <w:p w14:paraId="59F37B0E" w14:textId="77777777" w:rsidR="00822BE3" w:rsidRPr="003B4A82" w:rsidRDefault="00822BE3" w:rsidP="00F00012">
            <w:pPr>
              <w:rPr>
                <w:noProof/>
              </w:rPr>
            </w:pPr>
            <w:r w:rsidRPr="003B4A82">
              <w:rPr>
                <w:noProof/>
              </w:rPr>
              <w:t>szEnd</w:t>
            </w:r>
          </w:p>
        </w:tc>
        <w:tc>
          <w:tcPr>
            <w:tcW w:w="7360" w:type="dxa"/>
          </w:tcPr>
          <w:p w14:paraId="6CC4B4A8" w14:textId="77777777" w:rsidR="00822BE3" w:rsidRPr="003B4A82" w:rsidRDefault="00822BE3" w:rsidP="00F00012">
            <w:pPr>
              <w:rPr>
                <w:noProof/>
              </w:rPr>
            </w:pPr>
            <w:r w:rsidRPr="003B4A82">
              <w:rPr>
                <w:noProof/>
              </w:rPr>
              <w:t>结束时间</w:t>
            </w:r>
          </w:p>
        </w:tc>
      </w:tr>
      <w:tr w:rsidR="00822BE3" w:rsidRPr="003B4A82" w14:paraId="6F352E6F" w14:textId="77777777" w:rsidTr="00F00012">
        <w:tc>
          <w:tcPr>
            <w:tcW w:w="3096" w:type="dxa"/>
          </w:tcPr>
          <w:p w14:paraId="095A11A0" w14:textId="77777777" w:rsidR="00822BE3" w:rsidRPr="003B4A82" w:rsidRDefault="00822BE3" w:rsidP="00F00012">
            <w:pPr>
              <w:rPr>
                <w:noProof/>
              </w:rPr>
            </w:pPr>
            <w:r w:rsidRPr="003B4A82">
              <w:rPr>
                <w:noProof/>
              </w:rPr>
              <w:t>udwEnvironmentNum</w:t>
            </w:r>
          </w:p>
        </w:tc>
        <w:tc>
          <w:tcPr>
            <w:tcW w:w="7360" w:type="dxa"/>
          </w:tcPr>
          <w:p w14:paraId="5F62DFEB" w14:textId="77777777" w:rsidR="00822BE3" w:rsidRPr="003B4A82" w:rsidRDefault="00822BE3" w:rsidP="00F00012">
            <w:pPr>
              <w:rPr>
                <w:noProof/>
              </w:rPr>
            </w:pPr>
            <w:r w:rsidRPr="003B4A82">
              <w:rPr>
                <w:noProof/>
              </w:rPr>
              <w:t>环境参数个数</w:t>
            </w:r>
          </w:p>
        </w:tc>
      </w:tr>
      <w:tr w:rsidR="00822BE3" w:rsidRPr="003B4A82" w14:paraId="2CD877A0" w14:textId="77777777" w:rsidTr="00F00012">
        <w:tc>
          <w:tcPr>
            <w:tcW w:w="3096" w:type="dxa"/>
          </w:tcPr>
          <w:p w14:paraId="66434006" w14:textId="77777777" w:rsidR="00822BE3" w:rsidRPr="003B4A82" w:rsidRDefault="00822BE3" w:rsidP="00F00012">
            <w:pPr>
              <w:rPr>
                <w:noProof/>
              </w:rPr>
            </w:pPr>
            <w:r w:rsidRPr="003B4A82">
              <w:rPr>
                <w:noProof/>
              </w:rPr>
              <w:t>astEnvironmentInfo</w:t>
            </w:r>
          </w:p>
        </w:tc>
        <w:tc>
          <w:tcPr>
            <w:tcW w:w="7360" w:type="dxa"/>
          </w:tcPr>
          <w:p w14:paraId="3CFC0F01" w14:textId="77777777" w:rsidR="00822BE3" w:rsidRPr="003B4A82" w:rsidRDefault="00822BE3" w:rsidP="00F00012">
            <w:pPr>
              <w:rPr>
                <w:noProof/>
              </w:rPr>
            </w:pPr>
            <w:r w:rsidRPr="003B4A82">
              <w:rPr>
                <w:noProof/>
              </w:rPr>
              <w:t>环境参数信息</w:t>
            </w:r>
          </w:p>
        </w:tc>
      </w:tr>
      <w:tr w:rsidR="00822BE3" w:rsidRPr="003B4A82" w14:paraId="76DA9793" w14:textId="77777777" w:rsidTr="00F00012">
        <w:tc>
          <w:tcPr>
            <w:tcW w:w="3096" w:type="dxa"/>
          </w:tcPr>
          <w:p w14:paraId="0771FBF0" w14:textId="77777777" w:rsidR="00822BE3" w:rsidRPr="003B4A82" w:rsidRDefault="00822BE3" w:rsidP="00F00012">
            <w:pPr>
              <w:rPr>
                <w:noProof/>
              </w:rPr>
            </w:pPr>
            <w:r w:rsidRPr="003B4A82">
              <w:rPr>
                <w:noProof/>
              </w:rPr>
              <w:t>byRes</w:t>
            </w:r>
          </w:p>
        </w:tc>
        <w:tc>
          <w:tcPr>
            <w:tcW w:w="7360" w:type="dxa"/>
          </w:tcPr>
          <w:p w14:paraId="3ADACC40" w14:textId="77777777" w:rsidR="00822BE3" w:rsidRPr="003B4A82" w:rsidRDefault="00822BE3" w:rsidP="00F00012">
            <w:pPr>
              <w:rPr>
                <w:noProof/>
              </w:rPr>
            </w:pPr>
            <w:r w:rsidRPr="003B4A82">
              <w:rPr>
                <w:noProof/>
              </w:rPr>
              <w:t>保留字段</w:t>
            </w:r>
          </w:p>
        </w:tc>
      </w:tr>
    </w:tbl>
    <w:p w14:paraId="3AF5EAEC" w14:textId="77777777" w:rsidR="00822BE3" w:rsidRPr="003B4A82" w:rsidRDefault="00822BE3" w:rsidP="00822BE3">
      <w:pPr>
        <w:rPr>
          <w:b/>
        </w:rPr>
      </w:pPr>
    </w:p>
    <w:p w14:paraId="074237C7"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262912E" w14:textId="2337A234" w:rsidR="00822BE3" w:rsidRPr="003B4A82" w:rsidRDefault="00E02404" w:rsidP="00822BE3">
      <w:hyperlink w:anchor="_场景信息" w:history="1">
        <w:r w:rsidR="00822BE3" w:rsidRPr="003B4A82">
          <w:rPr>
            <w:rStyle w:val="a5"/>
            <w:noProof/>
            <w:u w:val="none"/>
          </w:rPr>
          <w:t>NETDEV_SCENE_INFO_S</w:t>
        </w:r>
      </w:hyperlink>
    </w:p>
    <w:p w14:paraId="6A685AEA" w14:textId="77777777" w:rsidR="00822BE3" w:rsidRPr="003B4A82" w:rsidRDefault="00822BE3" w:rsidP="00822BE3">
      <w:pPr>
        <w:pStyle w:val="3"/>
        <w:ind w:left="283"/>
      </w:pPr>
      <w:bookmarkStart w:id="1260" w:name="_环境参数信息"/>
      <w:bookmarkStart w:id="1261" w:name="_Toc88647669"/>
      <w:bookmarkEnd w:id="1260"/>
      <w:r w:rsidRPr="003B4A82">
        <w:t>环境参数信息</w:t>
      </w:r>
      <w:bookmarkEnd w:id="1261"/>
    </w:p>
    <w:tbl>
      <w:tblPr>
        <w:tblStyle w:val="a7"/>
        <w:tblW w:w="0" w:type="auto"/>
        <w:tblLook w:val="04A0" w:firstRow="1" w:lastRow="0" w:firstColumn="1" w:lastColumn="0" w:noHBand="0" w:noVBand="1"/>
      </w:tblPr>
      <w:tblGrid>
        <w:gridCol w:w="10456"/>
      </w:tblGrid>
      <w:tr w:rsidR="00822BE3" w:rsidRPr="003B4A82" w14:paraId="4AEB18FB" w14:textId="77777777" w:rsidTr="00F00012">
        <w:trPr>
          <w:trHeight w:val="642"/>
        </w:trPr>
        <w:tc>
          <w:tcPr>
            <w:tcW w:w="10456" w:type="dxa"/>
          </w:tcPr>
          <w:p w14:paraId="4074AE9B" w14:textId="77777777" w:rsidR="00822BE3" w:rsidRPr="003B4A82" w:rsidRDefault="00822BE3" w:rsidP="00F00012">
            <w:pPr>
              <w:rPr>
                <w:noProof/>
              </w:rPr>
            </w:pPr>
            <w:r w:rsidRPr="003B4A82">
              <w:rPr>
                <w:noProof/>
              </w:rPr>
              <w:t>typedef struct tagNETDEVEnvParamInfo</w:t>
            </w:r>
          </w:p>
          <w:p w14:paraId="575B43DA" w14:textId="77777777" w:rsidR="00822BE3" w:rsidRPr="003B4A82" w:rsidRDefault="00822BE3" w:rsidP="00F00012">
            <w:pPr>
              <w:rPr>
                <w:noProof/>
              </w:rPr>
            </w:pPr>
            <w:r w:rsidRPr="003B4A82">
              <w:rPr>
                <w:noProof/>
              </w:rPr>
              <w:t>{</w:t>
            </w:r>
          </w:p>
          <w:p w14:paraId="6346F057" w14:textId="77777777" w:rsidR="00822BE3" w:rsidRPr="003B4A82" w:rsidRDefault="00822BE3" w:rsidP="00F00012">
            <w:pPr>
              <w:rPr>
                <w:noProof/>
              </w:rPr>
            </w:pPr>
            <w:r w:rsidRPr="003B4A82">
              <w:rPr>
                <w:noProof/>
              </w:rPr>
              <w:t xml:space="preserve">    UINT32    udwType;                            </w:t>
            </w:r>
          </w:p>
          <w:p w14:paraId="337F13E5" w14:textId="77777777" w:rsidR="00822BE3" w:rsidRPr="003B4A82" w:rsidRDefault="00822BE3" w:rsidP="00F00012">
            <w:pPr>
              <w:rPr>
                <w:noProof/>
              </w:rPr>
            </w:pPr>
            <w:r w:rsidRPr="003B4A82">
              <w:rPr>
                <w:noProof/>
              </w:rPr>
              <w:t xml:space="preserve">    UINT32    udwMin;                             </w:t>
            </w:r>
          </w:p>
          <w:p w14:paraId="2D2B0D50" w14:textId="77777777" w:rsidR="00822BE3" w:rsidRPr="003B4A82" w:rsidRDefault="00822BE3" w:rsidP="00F00012">
            <w:pPr>
              <w:rPr>
                <w:noProof/>
              </w:rPr>
            </w:pPr>
            <w:r w:rsidRPr="003B4A82">
              <w:rPr>
                <w:noProof/>
              </w:rPr>
              <w:t xml:space="preserve">    UINT32    udwMax;                             </w:t>
            </w:r>
          </w:p>
          <w:p w14:paraId="67AA76B9" w14:textId="77777777" w:rsidR="00822BE3" w:rsidRPr="003B4A82" w:rsidRDefault="00822BE3" w:rsidP="00F00012">
            <w:pPr>
              <w:ind w:firstLineChars="200" w:firstLine="420"/>
              <w:rPr>
                <w:noProof/>
              </w:rPr>
            </w:pPr>
            <w:r w:rsidRPr="003B4A82">
              <w:rPr>
                <w:noProof/>
              </w:rPr>
              <w:t xml:space="preserve">BYTE      byRes[256];                           </w:t>
            </w:r>
          </w:p>
          <w:p w14:paraId="11998E0C" w14:textId="77777777" w:rsidR="00822BE3" w:rsidRPr="003B4A82" w:rsidRDefault="00822BE3" w:rsidP="00F00012">
            <w:pPr>
              <w:rPr>
                <w:noProof/>
              </w:rPr>
            </w:pPr>
            <w:r w:rsidRPr="003B4A82">
              <w:rPr>
                <w:noProof/>
              </w:rPr>
              <w:t xml:space="preserve"> }NETDEV_ENV_PARAM_INFO_S, *LPNETDEV_ENV_PARAM_INFO_S;</w:t>
            </w:r>
          </w:p>
        </w:tc>
      </w:tr>
    </w:tbl>
    <w:p w14:paraId="382A3EFC" w14:textId="77777777" w:rsidR="00822BE3" w:rsidRPr="003B4A82" w:rsidRDefault="00822BE3" w:rsidP="00822BE3"/>
    <w:p w14:paraId="47BF0F4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6B434E31" w14:textId="77777777" w:rsidTr="00F00012">
        <w:tc>
          <w:tcPr>
            <w:tcW w:w="3096" w:type="dxa"/>
          </w:tcPr>
          <w:p w14:paraId="07BB014D" w14:textId="77777777" w:rsidR="00822BE3" w:rsidRPr="003B4A82" w:rsidRDefault="00822BE3" w:rsidP="00F00012">
            <w:r w:rsidRPr="003B4A82">
              <w:rPr>
                <w:rFonts w:hint="eastAsia"/>
              </w:rPr>
              <w:t>参数</w:t>
            </w:r>
          </w:p>
        </w:tc>
        <w:tc>
          <w:tcPr>
            <w:tcW w:w="7360" w:type="dxa"/>
          </w:tcPr>
          <w:p w14:paraId="2C2D91E8" w14:textId="77777777" w:rsidR="00822BE3" w:rsidRPr="003B4A82" w:rsidRDefault="00822BE3" w:rsidP="00F00012">
            <w:r w:rsidRPr="003B4A82">
              <w:rPr>
                <w:rFonts w:hint="eastAsia"/>
              </w:rPr>
              <w:t>说明</w:t>
            </w:r>
          </w:p>
        </w:tc>
      </w:tr>
      <w:tr w:rsidR="00822BE3" w:rsidRPr="003B4A82" w14:paraId="66F6A363" w14:textId="77777777" w:rsidTr="00F00012">
        <w:tc>
          <w:tcPr>
            <w:tcW w:w="3096" w:type="dxa"/>
          </w:tcPr>
          <w:p w14:paraId="101B90A2" w14:textId="77777777" w:rsidR="00822BE3" w:rsidRPr="003B4A82" w:rsidRDefault="00822BE3" w:rsidP="00F00012">
            <w:pPr>
              <w:rPr>
                <w:noProof/>
              </w:rPr>
            </w:pPr>
            <w:r w:rsidRPr="003B4A82">
              <w:rPr>
                <w:noProof/>
              </w:rPr>
              <w:t>udwType</w:t>
            </w:r>
          </w:p>
        </w:tc>
        <w:tc>
          <w:tcPr>
            <w:tcW w:w="7360" w:type="dxa"/>
          </w:tcPr>
          <w:p w14:paraId="0C8860CF" w14:textId="77777777" w:rsidR="00822BE3" w:rsidRPr="003B4A82" w:rsidRDefault="00822BE3" w:rsidP="00F00012">
            <w:pPr>
              <w:rPr>
                <w:noProof/>
              </w:rPr>
            </w:pPr>
            <w:r w:rsidRPr="003B4A82">
              <w:rPr>
                <w:noProof/>
              </w:rPr>
              <w:t>环境参数类型</w:t>
            </w:r>
          </w:p>
        </w:tc>
      </w:tr>
      <w:tr w:rsidR="00822BE3" w:rsidRPr="003B4A82" w14:paraId="4A7D2BF9" w14:textId="77777777" w:rsidTr="00F00012">
        <w:tc>
          <w:tcPr>
            <w:tcW w:w="3096" w:type="dxa"/>
          </w:tcPr>
          <w:p w14:paraId="1EE70407" w14:textId="77777777" w:rsidR="00822BE3" w:rsidRPr="003B4A82" w:rsidRDefault="00822BE3" w:rsidP="00F00012">
            <w:pPr>
              <w:rPr>
                <w:noProof/>
              </w:rPr>
            </w:pPr>
            <w:r w:rsidRPr="003B4A82">
              <w:rPr>
                <w:noProof/>
              </w:rPr>
              <w:t>udwMin</w:t>
            </w:r>
          </w:p>
        </w:tc>
        <w:tc>
          <w:tcPr>
            <w:tcW w:w="7360" w:type="dxa"/>
          </w:tcPr>
          <w:p w14:paraId="1F924C13" w14:textId="77777777" w:rsidR="00822BE3" w:rsidRPr="003B4A82" w:rsidRDefault="00822BE3" w:rsidP="00F00012">
            <w:pPr>
              <w:rPr>
                <w:noProof/>
              </w:rPr>
            </w:pPr>
            <w:r w:rsidRPr="003B4A82">
              <w:rPr>
                <w:noProof/>
              </w:rPr>
              <w:t>最小值，不能大于最大值</w:t>
            </w:r>
          </w:p>
        </w:tc>
      </w:tr>
      <w:tr w:rsidR="00822BE3" w:rsidRPr="003B4A82" w14:paraId="046CD73B" w14:textId="77777777" w:rsidTr="00F00012">
        <w:tc>
          <w:tcPr>
            <w:tcW w:w="3096" w:type="dxa"/>
          </w:tcPr>
          <w:p w14:paraId="3F0CDCB4" w14:textId="77777777" w:rsidR="00822BE3" w:rsidRPr="003B4A82" w:rsidRDefault="00822BE3" w:rsidP="00F00012">
            <w:pPr>
              <w:rPr>
                <w:noProof/>
              </w:rPr>
            </w:pPr>
            <w:r w:rsidRPr="003B4A82">
              <w:rPr>
                <w:noProof/>
              </w:rPr>
              <w:t>udwMax</w:t>
            </w:r>
          </w:p>
        </w:tc>
        <w:tc>
          <w:tcPr>
            <w:tcW w:w="7360" w:type="dxa"/>
          </w:tcPr>
          <w:p w14:paraId="6B7BB8C9" w14:textId="77777777" w:rsidR="00822BE3" w:rsidRPr="003B4A82" w:rsidRDefault="00822BE3" w:rsidP="00F00012">
            <w:pPr>
              <w:rPr>
                <w:noProof/>
              </w:rPr>
            </w:pPr>
            <w:r w:rsidRPr="003B4A82">
              <w:rPr>
                <w:noProof/>
              </w:rPr>
              <w:t>最大值，不能小于最小值</w:t>
            </w:r>
          </w:p>
        </w:tc>
      </w:tr>
      <w:tr w:rsidR="00822BE3" w:rsidRPr="003B4A82" w14:paraId="7D23D121" w14:textId="77777777" w:rsidTr="00F00012">
        <w:tc>
          <w:tcPr>
            <w:tcW w:w="3096" w:type="dxa"/>
          </w:tcPr>
          <w:p w14:paraId="5E89AE99" w14:textId="77777777" w:rsidR="00822BE3" w:rsidRPr="003B4A82" w:rsidRDefault="00822BE3" w:rsidP="00F00012">
            <w:pPr>
              <w:rPr>
                <w:noProof/>
              </w:rPr>
            </w:pPr>
            <w:r w:rsidRPr="003B4A82">
              <w:rPr>
                <w:noProof/>
              </w:rPr>
              <w:t>byRes</w:t>
            </w:r>
          </w:p>
        </w:tc>
        <w:tc>
          <w:tcPr>
            <w:tcW w:w="7360" w:type="dxa"/>
          </w:tcPr>
          <w:p w14:paraId="62FC1E50" w14:textId="77777777" w:rsidR="00822BE3" w:rsidRPr="003B4A82" w:rsidRDefault="00822BE3" w:rsidP="00F00012">
            <w:pPr>
              <w:rPr>
                <w:noProof/>
              </w:rPr>
            </w:pPr>
            <w:r w:rsidRPr="003B4A82">
              <w:rPr>
                <w:noProof/>
              </w:rPr>
              <w:t xml:space="preserve">保留字段 Reserved </w:t>
            </w:r>
          </w:p>
        </w:tc>
      </w:tr>
    </w:tbl>
    <w:p w14:paraId="621AD8AC" w14:textId="77777777" w:rsidR="00822BE3" w:rsidRPr="003B4A82" w:rsidRDefault="00822BE3" w:rsidP="00822BE3">
      <w:pPr>
        <w:rPr>
          <w:b/>
        </w:rPr>
      </w:pPr>
    </w:p>
    <w:p w14:paraId="3AF717B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455FADC" w14:textId="1E4D40D0" w:rsidR="00822BE3" w:rsidRPr="003B4A82" w:rsidRDefault="00E02404" w:rsidP="00822BE3">
      <w:hyperlink w:anchor="_场景自动切换触发条件详细信息" w:history="1">
        <w:r w:rsidR="00822BE3" w:rsidRPr="003B4A82">
          <w:rPr>
            <w:rStyle w:val="a5"/>
            <w:noProof/>
            <w:u w:val="none"/>
          </w:rPr>
          <w:t>NETDEV_TRIGGER_DETAIL_INFO_S</w:t>
        </w:r>
      </w:hyperlink>
    </w:p>
    <w:p w14:paraId="61859DEA" w14:textId="77777777" w:rsidR="00822BE3" w:rsidRPr="003B4A82" w:rsidRDefault="00822BE3" w:rsidP="00822BE3">
      <w:pPr>
        <w:pStyle w:val="3"/>
        <w:ind w:left="283"/>
      </w:pPr>
      <w:bookmarkStart w:id="1262" w:name="_属性采集信息"/>
      <w:bookmarkStart w:id="1263" w:name="_Toc88647670"/>
      <w:bookmarkEnd w:id="1262"/>
      <w:r w:rsidRPr="003B4A82">
        <w:lastRenderedPageBreak/>
        <w:t>属性采集信息</w:t>
      </w:r>
      <w:bookmarkEnd w:id="1263"/>
    </w:p>
    <w:tbl>
      <w:tblPr>
        <w:tblStyle w:val="a7"/>
        <w:tblW w:w="0" w:type="auto"/>
        <w:tblLook w:val="04A0" w:firstRow="1" w:lastRow="0" w:firstColumn="1" w:lastColumn="0" w:noHBand="0" w:noVBand="1"/>
      </w:tblPr>
      <w:tblGrid>
        <w:gridCol w:w="10456"/>
      </w:tblGrid>
      <w:tr w:rsidR="00822BE3" w:rsidRPr="003B4A82" w14:paraId="5C31F0A5" w14:textId="77777777" w:rsidTr="00F00012">
        <w:trPr>
          <w:trHeight w:val="642"/>
        </w:trPr>
        <w:tc>
          <w:tcPr>
            <w:tcW w:w="10456" w:type="dxa"/>
          </w:tcPr>
          <w:p w14:paraId="5E080B99" w14:textId="77777777" w:rsidR="00822BE3" w:rsidRPr="003B4A82" w:rsidRDefault="00822BE3" w:rsidP="00F00012">
            <w:pPr>
              <w:rPr>
                <w:noProof/>
              </w:rPr>
            </w:pPr>
            <w:r w:rsidRPr="003B4A82">
              <w:rPr>
                <w:noProof/>
              </w:rPr>
              <w:t>typedef struct tagNETDEVAttrCollectInfo</w:t>
            </w:r>
          </w:p>
          <w:p w14:paraId="75B1D481" w14:textId="77777777" w:rsidR="00822BE3" w:rsidRPr="003B4A82" w:rsidRDefault="00822BE3" w:rsidP="00F00012">
            <w:pPr>
              <w:rPr>
                <w:noProof/>
              </w:rPr>
            </w:pPr>
            <w:r w:rsidRPr="003B4A82">
              <w:rPr>
                <w:noProof/>
              </w:rPr>
              <w:t>{</w:t>
            </w:r>
          </w:p>
          <w:p w14:paraId="42325698" w14:textId="72883F37" w:rsidR="00822BE3" w:rsidRPr="003B4A82" w:rsidRDefault="00822BE3" w:rsidP="00F00012">
            <w:pPr>
              <w:rPr>
                <w:noProof/>
              </w:rPr>
            </w:pPr>
            <w:r w:rsidRPr="003B4A82">
              <w:rPr>
                <w:noProof/>
              </w:rPr>
              <w:t xml:space="preserve">    BOOL                               </w:t>
            </w:r>
            <w:r w:rsidR="00B05A97" w:rsidRPr="003B4A82">
              <w:rPr>
                <w:noProof/>
              </w:rPr>
              <w:t xml:space="preserve">   </w:t>
            </w:r>
            <w:r w:rsidRPr="003B4A82">
              <w:rPr>
                <w:noProof/>
              </w:rPr>
              <w:t xml:space="preserve"> bAttributeAll;         </w:t>
            </w:r>
          </w:p>
          <w:p w14:paraId="2030D744" w14:textId="02DAFF46" w:rsidR="00822BE3" w:rsidRPr="003B4A82" w:rsidRDefault="00822BE3" w:rsidP="00F00012">
            <w:pPr>
              <w:rPr>
                <w:noProof/>
              </w:rPr>
            </w:pPr>
            <w:r w:rsidRPr="003B4A82">
              <w:rPr>
                <w:noProof/>
              </w:rPr>
              <w:t xml:space="preserve">    </w:t>
            </w:r>
            <w:hyperlink w:anchor="_人脸属性开关信息" w:history="1">
              <w:r w:rsidRPr="003B4A82">
                <w:rPr>
                  <w:rStyle w:val="a5"/>
                  <w:noProof/>
                  <w:u w:val="none"/>
                </w:rPr>
                <w:t>NETDEV_FACE_ATTR_INFO_S</w:t>
              </w:r>
            </w:hyperlink>
            <w:r w:rsidRPr="003B4A82">
              <w:rPr>
                <w:noProof/>
              </w:rPr>
              <w:t xml:space="preserve">         </w:t>
            </w:r>
            <w:r w:rsidR="00B05A97" w:rsidRPr="003B4A82">
              <w:rPr>
                <w:noProof/>
              </w:rPr>
              <w:t xml:space="preserve"> </w:t>
            </w:r>
            <w:r w:rsidRPr="003B4A82">
              <w:rPr>
                <w:noProof/>
              </w:rPr>
              <w:t xml:space="preserve"> </w:t>
            </w:r>
            <w:r w:rsidR="00B05A97" w:rsidRPr="003B4A82">
              <w:rPr>
                <w:noProof/>
              </w:rPr>
              <w:t xml:space="preserve"> </w:t>
            </w:r>
            <w:r w:rsidRPr="003B4A82">
              <w:rPr>
                <w:noProof/>
              </w:rPr>
              <w:t xml:space="preserve">stFaceAttrInfo;       </w:t>
            </w:r>
          </w:p>
          <w:p w14:paraId="0CBF2193" w14:textId="19378AF8" w:rsidR="00822BE3" w:rsidRPr="003B4A82" w:rsidRDefault="00822BE3" w:rsidP="00F00012">
            <w:pPr>
              <w:rPr>
                <w:noProof/>
              </w:rPr>
            </w:pPr>
            <w:r w:rsidRPr="003B4A82">
              <w:rPr>
                <w:noProof/>
              </w:rPr>
              <w:t xml:space="preserve">    </w:t>
            </w:r>
            <w:hyperlink w:anchor="_行人属性开关信息" w:history="1">
              <w:r w:rsidRPr="003B4A82">
                <w:rPr>
                  <w:rStyle w:val="a5"/>
                  <w:noProof/>
                  <w:u w:val="none"/>
                </w:rPr>
                <w:t>NETDEV_PED_ATTR_INFO_S</w:t>
              </w:r>
            </w:hyperlink>
            <w:r w:rsidRPr="003B4A82">
              <w:rPr>
                <w:noProof/>
              </w:rPr>
              <w:t xml:space="preserve">            </w:t>
            </w:r>
            <w:r w:rsidR="00B05A97" w:rsidRPr="003B4A82">
              <w:rPr>
                <w:noProof/>
              </w:rPr>
              <w:t xml:space="preserve"> </w:t>
            </w:r>
            <w:r w:rsidRPr="003B4A82">
              <w:rPr>
                <w:noProof/>
              </w:rPr>
              <w:t xml:space="preserve">stPedAttrInfo;         </w:t>
            </w:r>
          </w:p>
          <w:p w14:paraId="1B77BE06" w14:textId="64576B61" w:rsidR="00822BE3" w:rsidRPr="003B4A82" w:rsidRDefault="00822BE3" w:rsidP="00F00012">
            <w:pPr>
              <w:rPr>
                <w:noProof/>
              </w:rPr>
            </w:pPr>
            <w:r w:rsidRPr="003B4A82">
              <w:rPr>
                <w:noProof/>
              </w:rPr>
              <w:t xml:space="preserve">    </w:t>
            </w:r>
            <w:hyperlink w:anchor="_非机动车属性开关信息_1" w:history="1">
              <w:r w:rsidRPr="003B4A82">
                <w:rPr>
                  <w:rStyle w:val="a5"/>
                  <w:noProof/>
                  <w:u w:val="none"/>
                </w:rPr>
                <w:t>NETDEV_NO_MOTOR_VEH_ATTR_INFO_S</w:t>
              </w:r>
            </w:hyperlink>
            <w:r w:rsidRPr="003B4A82">
              <w:rPr>
                <w:noProof/>
              </w:rPr>
              <w:t xml:space="preserve"> stNoMotorVehAttrIofo;  </w:t>
            </w:r>
          </w:p>
          <w:p w14:paraId="5BC1B9CE" w14:textId="37479561" w:rsidR="00822BE3" w:rsidRPr="003B4A82" w:rsidRDefault="00822BE3" w:rsidP="00F00012">
            <w:pPr>
              <w:rPr>
                <w:noProof/>
              </w:rPr>
            </w:pPr>
            <w:r w:rsidRPr="003B4A82">
              <w:rPr>
                <w:noProof/>
              </w:rPr>
              <w:t xml:space="preserve">    </w:t>
            </w:r>
            <w:hyperlink w:anchor="_车辆属性开关信息_1" w:history="1">
              <w:r w:rsidR="00B05A97" w:rsidRPr="003B4A82">
                <w:rPr>
                  <w:rStyle w:val="a5"/>
                  <w:noProof/>
                  <w:u w:val="none"/>
                </w:rPr>
                <w:t>NETDEV_MOTOR_VEH_ATTR_INFO_S</w:t>
              </w:r>
            </w:hyperlink>
            <w:r w:rsidRPr="003B4A82">
              <w:rPr>
                <w:noProof/>
              </w:rPr>
              <w:t xml:space="preserve">     stMotorVehAttrInfo;    </w:t>
            </w:r>
          </w:p>
          <w:p w14:paraId="3201F492" w14:textId="77777777" w:rsidR="00822BE3" w:rsidRPr="003B4A82" w:rsidRDefault="00822BE3" w:rsidP="00F00012">
            <w:pPr>
              <w:ind w:firstLineChars="200" w:firstLine="420"/>
              <w:rPr>
                <w:noProof/>
              </w:rPr>
            </w:pPr>
            <w:r w:rsidRPr="003B4A82">
              <w:rPr>
                <w:noProof/>
              </w:rPr>
              <w:t xml:space="preserve">BYTE                                    byRes[512];                                </w:t>
            </w:r>
          </w:p>
          <w:p w14:paraId="10104BA0" w14:textId="77777777" w:rsidR="00822BE3" w:rsidRPr="003B4A82" w:rsidRDefault="00822BE3" w:rsidP="00F00012">
            <w:pPr>
              <w:rPr>
                <w:noProof/>
              </w:rPr>
            </w:pPr>
            <w:r w:rsidRPr="003B4A82">
              <w:rPr>
                <w:noProof/>
              </w:rPr>
              <w:t>}NETDEV_ATTR_COLLECT_INFO_S, *LPNETDEV_ATTR_COLLECT_INFO_S;</w:t>
            </w:r>
          </w:p>
        </w:tc>
      </w:tr>
    </w:tbl>
    <w:p w14:paraId="02E9DAA3" w14:textId="77777777" w:rsidR="00822BE3" w:rsidRPr="003B4A82" w:rsidRDefault="00822BE3" w:rsidP="00822BE3"/>
    <w:p w14:paraId="607559E2"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1505ACD3" w14:textId="77777777" w:rsidTr="00F00012">
        <w:tc>
          <w:tcPr>
            <w:tcW w:w="3096" w:type="dxa"/>
          </w:tcPr>
          <w:p w14:paraId="11061590" w14:textId="77777777" w:rsidR="00822BE3" w:rsidRPr="003B4A82" w:rsidRDefault="00822BE3" w:rsidP="00F00012">
            <w:r w:rsidRPr="003B4A82">
              <w:rPr>
                <w:rFonts w:hint="eastAsia"/>
              </w:rPr>
              <w:t>参数</w:t>
            </w:r>
          </w:p>
        </w:tc>
        <w:tc>
          <w:tcPr>
            <w:tcW w:w="7360" w:type="dxa"/>
          </w:tcPr>
          <w:p w14:paraId="3175F35B" w14:textId="77777777" w:rsidR="00822BE3" w:rsidRPr="003B4A82" w:rsidRDefault="00822BE3" w:rsidP="00F00012">
            <w:r w:rsidRPr="003B4A82">
              <w:rPr>
                <w:rFonts w:hint="eastAsia"/>
              </w:rPr>
              <w:t>说明</w:t>
            </w:r>
          </w:p>
        </w:tc>
      </w:tr>
      <w:tr w:rsidR="00822BE3" w:rsidRPr="003B4A82" w14:paraId="071740A5" w14:textId="77777777" w:rsidTr="00F00012">
        <w:tc>
          <w:tcPr>
            <w:tcW w:w="3096" w:type="dxa"/>
          </w:tcPr>
          <w:p w14:paraId="15C3C810" w14:textId="77777777" w:rsidR="00822BE3" w:rsidRPr="003B4A82" w:rsidRDefault="00822BE3" w:rsidP="00F00012">
            <w:pPr>
              <w:rPr>
                <w:noProof/>
              </w:rPr>
            </w:pPr>
            <w:r w:rsidRPr="003B4A82">
              <w:rPr>
                <w:noProof/>
              </w:rPr>
              <w:t>bAttributeAll</w:t>
            </w:r>
          </w:p>
        </w:tc>
        <w:tc>
          <w:tcPr>
            <w:tcW w:w="7360" w:type="dxa"/>
          </w:tcPr>
          <w:p w14:paraId="12DEC423" w14:textId="77777777" w:rsidR="00822BE3" w:rsidRPr="003B4A82" w:rsidRDefault="00822BE3" w:rsidP="00F00012">
            <w:pPr>
              <w:rPr>
                <w:noProof/>
              </w:rPr>
            </w:pPr>
            <w:r w:rsidRPr="003B4A82">
              <w:rPr>
                <w:noProof/>
              </w:rPr>
              <w:t>是否全属性0：非全属性1：全属性</w:t>
            </w:r>
          </w:p>
        </w:tc>
      </w:tr>
      <w:tr w:rsidR="00822BE3" w:rsidRPr="003B4A82" w14:paraId="6214DA22" w14:textId="77777777" w:rsidTr="00F00012">
        <w:tc>
          <w:tcPr>
            <w:tcW w:w="3096" w:type="dxa"/>
          </w:tcPr>
          <w:p w14:paraId="2217A9D3" w14:textId="77777777" w:rsidR="00822BE3" w:rsidRPr="003B4A82" w:rsidRDefault="00822BE3" w:rsidP="00F00012">
            <w:pPr>
              <w:rPr>
                <w:noProof/>
              </w:rPr>
            </w:pPr>
            <w:r w:rsidRPr="003B4A82">
              <w:rPr>
                <w:noProof/>
              </w:rPr>
              <w:t>stFaceAttrInfo</w:t>
            </w:r>
          </w:p>
        </w:tc>
        <w:tc>
          <w:tcPr>
            <w:tcW w:w="7360" w:type="dxa"/>
          </w:tcPr>
          <w:p w14:paraId="00DAB9C1" w14:textId="77777777" w:rsidR="00822BE3" w:rsidRPr="003B4A82" w:rsidRDefault="00822BE3" w:rsidP="00F00012">
            <w:pPr>
              <w:rPr>
                <w:noProof/>
              </w:rPr>
            </w:pPr>
            <w:r w:rsidRPr="003B4A82">
              <w:rPr>
                <w:noProof/>
              </w:rPr>
              <w:t>人脸属性开关信息</w:t>
            </w:r>
          </w:p>
        </w:tc>
      </w:tr>
      <w:tr w:rsidR="00822BE3" w:rsidRPr="003B4A82" w14:paraId="48E755C4" w14:textId="77777777" w:rsidTr="00F00012">
        <w:tc>
          <w:tcPr>
            <w:tcW w:w="3096" w:type="dxa"/>
          </w:tcPr>
          <w:p w14:paraId="55012CF5" w14:textId="77777777" w:rsidR="00822BE3" w:rsidRPr="003B4A82" w:rsidRDefault="00822BE3" w:rsidP="00F00012">
            <w:pPr>
              <w:rPr>
                <w:noProof/>
              </w:rPr>
            </w:pPr>
            <w:r w:rsidRPr="003B4A82">
              <w:rPr>
                <w:noProof/>
              </w:rPr>
              <w:t>stPedAttrInfo</w:t>
            </w:r>
          </w:p>
        </w:tc>
        <w:tc>
          <w:tcPr>
            <w:tcW w:w="7360" w:type="dxa"/>
          </w:tcPr>
          <w:p w14:paraId="292699CF" w14:textId="77777777" w:rsidR="00822BE3" w:rsidRPr="003B4A82" w:rsidRDefault="00822BE3" w:rsidP="00F00012">
            <w:pPr>
              <w:rPr>
                <w:noProof/>
              </w:rPr>
            </w:pPr>
            <w:r w:rsidRPr="003B4A82">
              <w:rPr>
                <w:noProof/>
              </w:rPr>
              <w:t>行人属性开关信息</w:t>
            </w:r>
          </w:p>
        </w:tc>
      </w:tr>
      <w:tr w:rsidR="00822BE3" w:rsidRPr="003B4A82" w14:paraId="7D29BDF3" w14:textId="77777777" w:rsidTr="00F00012">
        <w:tc>
          <w:tcPr>
            <w:tcW w:w="3096" w:type="dxa"/>
          </w:tcPr>
          <w:p w14:paraId="6DD2298D" w14:textId="77777777" w:rsidR="00822BE3" w:rsidRPr="003B4A82" w:rsidRDefault="00822BE3" w:rsidP="00F00012">
            <w:pPr>
              <w:rPr>
                <w:noProof/>
              </w:rPr>
            </w:pPr>
            <w:r w:rsidRPr="003B4A82">
              <w:rPr>
                <w:noProof/>
              </w:rPr>
              <w:t>stNoMotorVehAttrIofo</w:t>
            </w:r>
          </w:p>
        </w:tc>
        <w:tc>
          <w:tcPr>
            <w:tcW w:w="7360" w:type="dxa"/>
          </w:tcPr>
          <w:p w14:paraId="3290EEE6" w14:textId="77777777" w:rsidR="00822BE3" w:rsidRPr="003B4A82" w:rsidRDefault="00822BE3" w:rsidP="00F00012">
            <w:pPr>
              <w:rPr>
                <w:noProof/>
              </w:rPr>
            </w:pPr>
            <w:r w:rsidRPr="003B4A82">
              <w:rPr>
                <w:noProof/>
              </w:rPr>
              <w:t>非机动车属性开关信息</w:t>
            </w:r>
          </w:p>
        </w:tc>
      </w:tr>
      <w:tr w:rsidR="00822BE3" w:rsidRPr="003B4A82" w14:paraId="60748F06" w14:textId="77777777" w:rsidTr="00F00012">
        <w:tc>
          <w:tcPr>
            <w:tcW w:w="3096" w:type="dxa"/>
          </w:tcPr>
          <w:p w14:paraId="45690FA9" w14:textId="77777777" w:rsidR="00822BE3" w:rsidRPr="003B4A82" w:rsidRDefault="00822BE3" w:rsidP="00F00012">
            <w:pPr>
              <w:rPr>
                <w:noProof/>
              </w:rPr>
            </w:pPr>
            <w:r w:rsidRPr="003B4A82">
              <w:rPr>
                <w:noProof/>
              </w:rPr>
              <w:t>stMotorVehAttrInfo</w:t>
            </w:r>
          </w:p>
        </w:tc>
        <w:tc>
          <w:tcPr>
            <w:tcW w:w="7360" w:type="dxa"/>
          </w:tcPr>
          <w:p w14:paraId="6A8A8DF3" w14:textId="77777777" w:rsidR="00822BE3" w:rsidRPr="003B4A82" w:rsidRDefault="00822BE3" w:rsidP="00F00012">
            <w:pPr>
              <w:rPr>
                <w:noProof/>
              </w:rPr>
            </w:pPr>
            <w:r w:rsidRPr="003B4A82">
              <w:rPr>
                <w:noProof/>
              </w:rPr>
              <w:t>车辆属性开关信息</w:t>
            </w:r>
          </w:p>
        </w:tc>
      </w:tr>
      <w:tr w:rsidR="00822BE3" w:rsidRPr="003B4A82" w14:paraId="562BFDA5" w14:textId="77777777" w:rsidTr="00F00012">
        <w:tc>
          <w:tcPr>
            <w:tcW w:w="3096" w:type="dxa"/>
          </w:tcPr>
          <w:p w14:paraId="729FBAA9" w14:textId="77777777" w:rsidR="00822BE3" w:rsidRPr="003B4A82" w:rsidRDefault="00822BE3" w:rsidP="00F00012">
            <w:pPr>
              <w:rPr>
                <w:noProof/>
              </w:rPr>
            </w:pPr>
            <w:r w:rsidRPr="003B4A82">
              <w:rPr>
                <w:noProof/>
              </w:rPr>
              <w:t>byRes</w:t>
            </w:r>
          </w:p>
        </w:tc>
        <w:tc>
          <w:tcPr>
            <w:tcW w:w="7360" w:type="dxa"/>
          </w:tcPr>
          <w:p w14:paraId="74C8CB4B" w14:textId="77777777" w:rsidR="00822BE3" w:rsidRPr="003B4A82" w:rsidRDefault="00822BE3" w:rsidP="00F00012">
            <w:pPr>
              <w:rPr>
                <w:noProof/>
              </w:rPr>
            </w:pPr>
            <w:r w:rsidRPr="003B4A82">
              <w:rPr>
                <w:noProof/>
              </w:rPr>
              <w:t>保留字段</w:t>
            </w:r>
          </w:p>
        </w:tc>
      </w:tr>
    </w:tbl>
    <w:p w14:paraId="70AE9774" w14:textId="77777777" w:rsidR="00822BE3" w:rsidRPr="003B4A82" w:rsidRDefault="00822BE3" w:rsidP="00822BE3">
      <w:pPr>
        <w:rPr>
          <w:b/>
        </w:rPr>
      </w:pPr>
    </w:p>
    <w:p w14:paraId="74F52849"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18215352" w14:textId="77777777" w:rsidR="00BB128B" w:rsidRPr="003B4A82" w:rsidRDefault="00E02404" w:rsidP="00BB128B">
      <w:hyperlink w:anchor="_设备配置命令" w:history="1">
        <w:r w:rsidR="00BB128B" w:rsidRPr="003B4A82">
          <w:rPr>
            <w:rStyle w:val="a5"/>
            <w:u w:val="none"/>
          </w:rPr>
          <w:t>NETDEV_CONFIG_COMMAND_E</w:t>
        </w:r>
      </w:hyperlink>
    </w:p>
    <w:p w14:paraId="2A0F3382" w14:textId="77777777" w:rsidR="00822BE3" w:rsidRPr="003B4A82" w:rsidRDefault="00822BE3" w:rsidP="00822BE3">
      <w:pPr>
        <w:pStyle w:val="3"/>
        <w:ind w:left="283"/>
      </w:pPr>
      <w:bookmarkStart w:id="1264" w:name="_人脸属性开关信息"/>
      <w:bookmarkStart w:id="1265" w:name="_Toc88647671"/>
      <w:bookmarkEnd w:id="1264"/>
      <w:r w:rsidRPr="003B4A82">
        <w:t>人脸属性开关信息</w:t>
      </w:r>
      <w:bookmarkEnd w:id="1265"/>
    </w:p>
    <w:tbl>
      <w:tblPr>
        <w:tblStyle w:val="a7"/>
        <w:tblW w:w="0" w:type="auto"/>
        <w:tblLook w:val="04A0" w:firstRow="1" w:lastRow="0" w:firstColumn="1" w:lastColumn="0" w:noHBand="0" w:noVBand="1"/>
      </w:tblPr>
      <w:tblGrid>
        <w:gridCol w:w="10456"/>
      </w:tblGrid>
      <w:tr w:rsidR="00822BE3" w:rsidRPr="003B4A82" w14:paraId="71CF18C3" w14:textId="77777777" w:rsidTr="00F00012">
        <w:trPr>
          <w:trHeight w:val="642"/>
        </w:trPr>
        <w:tc>
          <w:tcPr>
            <w:tcW w:w="10456" w:type="dxa"/>
          </w:tcPr>
          <w:p w14:paraId="2437D912" w14:textId="77777777" w:rsidR="00822BE3" w:rsidRPr="003B4A82" w:rsidRDefault="00822BE3" w:rsidP="00F00012">
            <w:pPr>
              <w:rPr>
                <w:noProof/>
              </w:rPr>
            </w:pPr>
            <w:r w:rsidRPr="003B4A82">
              <w:rPr>
                <w:noProof/>
              </w:rPr>
              <w:t>typedef struct tagNETDEVFaceAttrInfo</w:t>
            </w:r>
          </w:p>
          <w:p w14:paraId="0D8F4F06" w14:textId="77777777" w:rsidR="00822BE3" w:rsidRPr="003B4A82" w:rsidRDefault="00822BE3" w:rsidP="00F00012">
            <w:pPr>
              <w:rPr>
                <w:noProof/>
              </w:rPr>
            </w:pPr>
            <w:r w:rsidRPr="003B4A82">
              <w:rPr>
                <w:noProof/>
              </w:rPr>
              <w:t>{</w:t>
            </w:r>
          </w:p>
          <w:p w14:paraId="4DD75798" w14:textId="77777777" w:rsidR="00822BE3" w:rsidRPr="003B4A82" w:rsidRDefault="00822BE3" w:rsidP="00F00012">
            <w:pPr>
              <w:rPr>
                <w:noProof/>
              </w:rPr>
            </w:pPr>
            <w:r w:rsidRPr="003B4A82">
              <w:rPr>
                <w:noProof/>
              </w:rPr>
              <w:t xml:space="preserve">    BOOL  bIsEnableGender;                        </w:t>
            </w:r>
          </w:p>
          <w:p w14:paraId="594847D2" w14:textId="77777777" w:rsidR="00822BE3" w:rsidRPr="003B4A82" w:rsidRDefault="00822BE3" w:rsidP="00F00012">
            <w:pPr>
              <w:rPr>
                <w:noProof/>
              </w:rPr>
            </w:pPr>
            <w:r w:rsidRPr="003B4A82">
              <w:rPr>
                <w:noProof/>
              </w:rPr>
              <w:t xml:space="preserve">    BOOL  bIsEnableAge;                            </w:t>
            </w:r>
          </w:p>
          <w:p w14:paraId="44F828D1" w14:textId="77777777" w:rsidR="00822BE3" w:rsidRPr="003B4A82" w:rsidRDefault="00822BE3" w:rsidP="00F00012">
            <w:pPr>
              <w:rPr>
                <w:noProof/>
              </w:rPr>
            </w:pPr>
            <w:r w:rsidRPr="003B4A82">
              <w:rPr>
                <w:noProof/>
              </w:rPr>
              <w:t xml:space="preserve">    BOOL  bIsEnableGlasses;                        </w:t>
            </w:r>
          </w:p>
          <w:p w14:paraId="3DAC4FBA" w14:textId="77777777" w:rsidR="00822BE3" w:rsidRPr="003B4A82" w:rsidRDefault="00822BE3" w:rsidP="00F00012">
            <w:pPr>
              <w:rPr>
                <w:noProof/>
              </w:rPr>
            </w:pPr>
            <w:r w:rsidRPr="003B4A82">
              <w:rPr>
                <w:noProof/>
              </w:rPr>
              <w:t xml:space="preserve">    BOOL  bIsEnableMaskFlag;                       </w:t>
            </w:r>
          </w:p>
          <w:p w14:paraId="167B74F4" w14:textId="77777777" w:rsidR="00822BE3" w:rsidRPr="003B4A82" w:rsidRDefault="00822BE3" w:rsidP="00F00012">
            <w:pPr>
              <w:rPr>
                <w:noProof/>
              </w:rPr>
            </w:pPr>
            <w:r w:rsidRPr="003B4A82">
              <w:rPr>
                <w:noProof/>
              </w:rPr>
              <w:t xml:space="preserve">    BOOL  bIsEnableTemp;                           </w:t>
            </w:r>
          </w:p>
          <w:p w14:paraId="19427B13" w14:textId="77777777" w:rsidR="00822BE3" w:rsidRPr="003B4A82" w:rsidRDefault="00822BE3" w:rsidP="00F00012">
            <w:pPr>
              <w:ind w:firstLineChars="200" w:firstLine="420"/>
              <w:rPr>
                <w:noProof/>
              </w:rPr>
            </w:pPr>
            <w:r w:rsidRPr="003B4A82">
              <w:rPr>
                <w:noProof/>
              </w:rPr>
              <w:t xml:space="preserve">BYTE  byRes[256];                             </w:t>
            </w:r>
          </w:p>
          <w:p w14:paraId="267857DA" w14:textId="77777777" w:rsidR="00822BE3" w:rsidRPr="003B4A82" w:rsidRDefault="00822BE3" w:rsidP="00F00012">
            <w:pPr>
              <w:rPr>
                <w:noProof/>
              </w:rPr>
            </w:pPr>
            <w:r w:rsidRPr="003B4A82">
              <w:rPr>
                <w:noProof/>
              </w:rPr>
              <w:t>}NETDEV_FACE_ATTR_INFO_S, *LPNETDEV_FACE_ATTR_INFO_S;</w:t>
            </w:r>
          </w:p>
        </w:tc>
      </w:tr>
    </w:tbl>
    <w:p w14:paraId="30F5F77D" w14:textId="77777777" w:rsidR="00822BE3" w:rsidRPr="003B4A82" w:rsidRDefault="00822BE3" w:rsidP="00822BE3"/>
    <w:p w14:paraId="6724399E"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794E2FB0" w14:textId="77777777" w:rsidTr="00F00012">
        <w:tc>
          <w:tcPr>
            <w:tcW w:w="3096" w:type="dxa"/>
          </w:tcPr>
          <w:p w14:paraId="73C35FFA" w14:textId="77777777" w:rsidR="00822BE3" w:rsidRPr="003B4A82" w:rsidRDefault="00822BE3" w:rsidP="00F00012">
            <w:r w:rsidRPr="003B4A82">
              <w:rPr>
                <w:rFonts w:hint="eastAsia"/>
              </w:rPr>
              <w:t>参数</w:t>
            </w:r>
          </w:p>
        </w:tc>
        <w:tc>
          <w:tcPr>
            <w:tcW w:w="7360" w:type="dxa"/>
          </w:tcPr>
          <w:p w14:paraId="2945E425" w14:textId="77777777" w:rsidR="00822BE3" w:rsidRPr="003B4A82" w:rsidRDefault="00822BE3" w:rsidP="00F00012">
            <w:r w:rsidRPr="003B4A82">
              <w:rPr>
                <w:rFonts w:hint="eastAsia"/>
              </w:rPr>
              <w:t>说明</w:t>
            </w:r>
          </w:p>
        </w:tc>
      </w:tr>
      <w:tr w:rsidR="00822BE3" w:rsidRPr="003B4A82" w14:paraId="41AA3FCB" w14:textId="77777777" w:rsidTr="00F00012">
        <w:tc>
          <w:tcPr>
            <w:tcW w:w="3096" w:type="dxa"/>
          </w:tcPr>
          <w:p w14:paraId="47886162" w14:textId="77777777" w:rsidR="00822BE3" w:rsidRPr="003B4A82" w:rsidRDefault="00822BE3" w:rsidP="00F00012">
            <w:pPr>
              <w:rPr>
                <w:noProof/>
              </w:rPr>
            </w:pPr>
            <w:r w:rsidRPr="003B4A82">
              <w:rPr>
                <w:noProof/>
              </w:rPr>
              <w:t>bIsEnableGender</w:t>
            </w:r>
          </w:p>
        </w:tc>
        <w:tc>
          <w:tcPr>
            <w:tcW w:w="7360" w:type="dxa"/>
          </w:tcPr>
          <w:p w14:paraId="560CBC8D" w14:textId="77777777" w:rsidR="00822BE3" w:rsidRPr="003B4A82" w:rsidRDefault="00822BE3" w:rsidP="00F00012">
            <w:pPr>
              <w:rPr>
                <w:noProof/>
              </w:rPr>
            </w:pPr>
            <w:r w:rsidRPr="003B4A82">
              <w:rPr>
                <w:noProof/>
              </w:rPr>
              <w:t>性别检测开关0：关闭1：开启</w:t>
            </w:r>
          </w:p>
        </w:tc>
      </w:tr>
      <w:tr w:rsidR="00822BE3" w:rsidRPr="003B4A82" w14:paraId="384ABB3F" w14:textId="77777777" w:rsidTr="00F00012">
        <w:tc>
          <w:tcPr>
            <w:tcW w:w="3096" w:type="dxa"/>
          </w:tcPr>
          <w:p w14:paraId="3B5E2F08" w14:textId="77777777" w:rsidR="00822BE3" w:rsidRPr="003B4A82" w:rsidRDefault="00822BE3" w:rsidP="00F00012">
            <w:pPr>
              <w:rPr>
                <w:noProof/>
              </w:rPr>
            </w:pPr>
            <w:r w:rsidRPr="003B4A82">
              <w:rPr>
                <w:noProof/>
              </w:rPr>
              <w:t>bIsEnableAge</w:t>
            </w:r>
          </w:p>
        </w:tc>
        <w:tc>
          <w:tcPr>
            <w:tcW w:w="7360" w:type="dxa"/>
          </w:tcPr>
          <w:p w14:paraId="273F090B" w14:textId="77777777" w:rsidR="00822BE3" w:rsidRPr="003B4A82" w:rsidRDefault="00822BE3" w:rsidP="00F00012">
            <w:pPr>
              <w:rPr>
                <w:noProof/>
              </w:rPr>
            </w:pPr>
            <w:r w:rsidRPr="003B4A82">
              <w:rPr>
                <w:noProof/>
              </w:rPr>
              <w:t>年龄检测开关0：关闭1：开启</w:t>
            </w:r>
          </w:p>
        </w:tc>
      </w:tr>
      <w:tr w:rsidR="00822BE3" w:rsidRPr="003B4A82" w14:paraId="77A429D3" w14:textId="77777777" w:rsidTr="00F00012">
        <w:tc>
          <w:tcPr>
            <w:tcW w:w="3096" w:type="dxa"/>
          </w:tcPr>
          <w:p w14:paraId="25FE27F8" w14:textId="77777777" w:rsidR="00822BE3" w:rsidRPr="003B4A82" w:rsidRDefault="00822BE3" w:rsidP="00F00012">
            <w:pPr>
              <w:rPr>
                <w:noProof/>
              </w:rPr>
            </w:pPr>
            <w:r w:rsidRPr="003B4A82">
              <w:rPr>
                <w:noProof/>
              </w:rPr>
              <w:t>bIsEnableGlasses</w:t>
            </w:r>
          </w:p>
        </w:tc>
        <w:tc>
          <w:tcPr>
            <w:tcW w:w="7360" w:type="dxa"/>
          </w:tcPr>
          <w:p w14:paraId="225024E5" w14:textId="77777777" w:rsidR="00822BE3" w:rsidRPr="003B4A82" w:rsidRDefault="00822BE3" w:rsidP="00F00012">
            <w:pPr>
              <w:rPr>
                <w:noProof/>
              </w:rPr>
            </w:pPr>
            <w:r w:rsidRPr="003B4A82">
              <w:rPr>
                <w:noProof/>
              </w:rPr>
              <w:t>眼镜检测开关0：关闭1：开启</w:t>
            </w:r>
          </w:p>
        </w:tc>
      </w:tr>
      <w:tr w:rsidR="00822BE3" w:rsidRPr="003B4A82" w14:paraId="67386BE3" w14:textId="77777777" w:rsidTr="00F00012">
        <w:tc>
          <w:tcPr>
            <w:tcW w:w="3096" w:type="dxa"/>
          </w:tcPr>
          <w:p w14:paraId="22433091" w14:textId="77777777" w:rsidR="00822BE3" w:rsidRPr="003B4A82" w:rsidRDefault="00822BE3" w:rsidP="00F00012">
            <w:pPr>
              <w:rPr>
                <w:noProof/>
              </w:rPr>
            </w:pPr>
            <w:r w:rsidRPr="003B4A82">
              <w:rPr>
                <w:noProof/>
              </w:rPr>
              <w:t>bIsEnableMaskFlag</w:t>
            </w:r>
          </w:p>
        </w:tc>
        <w:tc>
          <w:tcPr>
            <w:tcW w:w="7360" w:type="dxa"/>
          </w:tcPr>
          <w:p w14:paraId="06AAF2FC" w14:textId="77777777" w:rsidR="00822BE3" w:rsidRPr="003B4A82" w:rsidRDefault="00822BE3" w:rsidP="00F00012">
            <w:pPr>
              <w:rPr>
                <w:noProof/>
              </w:rPr>
            </w:pPr>
            <w:r w:rsidRPr="003B4A82">
              <w:rPr>
                <w:noProof/>
              </w:rPr>
              <w:t>是否戴口罩检测开关0：关闭1：开启</w:t>
            </w:r>
          </w:p>
        </w:tc>
      </w:tr>
      <w:tr w:rsidR="00822BE3" w:rsidRPr="003B4A82" w14:paraId="043F3E46" w14:textId="77777777" w:rsidTr="00F00012">
        <w:tc>
          <w:tcPr>
            <w:tcW w:w="3096" w:type="dxa"/>
          </w:tcPr>
          <w:p w14:paraId="7A8FC219" w14:textId="77777777" w:rsidR="00822BE3" w:rsidRPr="003B4A82" w:rsidRDefault="00822BE3" w:rsidP="00F00012">
            <w:pPr>
              <w:rPr>
                <w:noProof/>
              </w:rPr>
            </w:pPr>
            <w:r w:rsidRPr="003B4A82">
              <w:rPr>
                <w:noProof/>
              </w:rPr>
              <w:t>bIsEnableTemp</w:t>
            </w:r>
          </w:p>
        </w:tc>
        <w:tc>
          <w:tcPr>
            <w:tcW w:w="7360" w:type="dxa"/>
          </w:tcPr>
          <w:p w14:paraId="781622BA" w14:textId="77777777" w:rsidR="00822BE3" w:rsidRPr="003B4A82" w:rsidRDefault="00822BE3" w:rsidP="00F00012">
            <w:pPr>
              <w:rPr>
                <w:noProof/>
              </w:rPr>
            </w:pPr>
            <w:r w:rsidRPr="003B4A82">
              <w:rPr>
                <w:noProof/>
              </w:rPr>
              <w:t>温度检测开关0：关闭1：开启</w:t>
            </w:r>
          </w:p>
        </w:tc>
      </w:tr>
      <w:tr w:rsidR="00822BE3" w:rsidRPr="003B4A82" w14:paraId="6AE74286" w14:textId="77777777" w:rsidTr="00F00012">
        <w:tc>
          <w:tcPr>
            <w:tcW w:w="3096" w:type="dxa"/>
          </w:tcPr>
          <w:p w14:paraId="0944AAEC" w14:textId="77777777" w:rsidR="00822BE3" w:rsidRPr="003B4A82" w:rsidRDefault="00822BE3" w:rsidP="00F00012">
            <w:pPr>
              <w:rPr>
                <w:noProof/>
              </w:rPr>
            </w:pPr>
            <w:r w:rsidRPr="003B4A82">
              <w:rPr>
                <w:noProof/>
              </w:rPr>
              <w:t>byRes</w:t>
            </w:r>
          </w:p>
        </w:tc>
        <w:tc>
          <w:tcPr>
            <w:tcW w:w="7360" w:type="dxa"/>
          </w:tcPr>
          <w:p w14:paraId="2A5DC8A6" w14:textId="77777777" w:rsidR="00822BE3" w:rsidRPr="003B4A82" w:rsidRDefault="00822BE3" w:rsidP="00F00012">
            <w:pPr>
              <w:rPr>
                <w:noProof/>
              </w:rPr>
            </w:pPr>
            <w:r w:rsidRPr="003B4A82">
              <w:rPr>
                <w:noProof/>
              </w:rPr>
              <w:t>保留字段</w:t>
            </w:r>
          </w:p>
        </w:tc>
      </w:tr>
    </w:tbl>
    <w:p w14:paraId="44EFEDB0" w14:textId="77777777" w:rsidR="00822BE3" w:rsidRPr="003B4A82" w:rsidRDefault="00822BE3" w:rsidP="00822BE3">
      <w:pPr>
        <w:rPr>
          <w:b/>
        </w:rPr>
      </w:pPr>
    </w:p>
    <w:p w14:paraId="437E5F11" w14:textId="77777777" w:rsidR="00822BE3" w:rsidRPr="003B4A82" w:rsidRDefault="00822BE3" w:rsidP="00822BE3">
      <w:pPr>
        <w:rPr>
          <w:b/>
        </w:rPr>
      </w:pPr>
      <w:r w:rsidRPr="003B4A82">
        <w:rPr>
          <w:rFonts w:hint="eastAsia"/>
          <w:b/>
        </w:rPr>
        <w:lastRenderedPageBreak/>
        <w:t>See</w:t>
      </w:r>
      <w:r w:rsidRPr="003B4A82">
        <w:rPr>
          <w:b/>
        </w:rPr>
        <w:t xml:space="preserve"> also</w:t>
      </w:r>
      <w:r w:rsidRPr="003B4A82">
        <w:rPr>
          <w:rFonts w:hint="eastAsia"/>
          <w:b/>
        </w:rPr>
        <w:t>：</w:t>
      </w:r>
    </w:p>
    <w:p w14:paraId="6211D8C1" w14:textId="5FD217F3" w:rsidR="00822BE3" w:rsidRPr="003B4A82" w:rsidRDefault="00E02404" w:rsidP="00822BE3">
      <w:hyperlink w:anchor="_属性采集信息" w:history="1">
        <w:r w:rsidR="00822BE3" w:rsidRPr="003B4A82">
          <w:rPr>
            <w:rStyle w:val="a5"/>
            <w:noProof/>
            <w:u w:val="none"/>
          </w:rPr>
          <w:t>NETDEV_ATTR_COLLECT_INFO_S</w:t>
        </w:r>
      </w:hyperlink>
    </w:p>
    <w:p w14:paraId="61B54C30" w14:textId="77777777" w:rsidR="00822BE3" w:rsidRPr="003B4A82" w:rsidRDefault="00822BE3" w:rsidP="00822BE3">
      <w:pPr>
        <w:pStyle w:val="3"/>
        <w:ind w:left="283"/>
      </w:pPr>
      <w:bookmarkStart w:id="1266" w:name="_行人属性开关信息"/>
      <w:bookmarkStart w:id="1267" w:name="_Toc88647672"/>
      <w:bookmarkEnd w:id="1266"/>
      <w:r w:rsidRPr="003B4A82">
        <w:t>行人属性开关信息</w:t>
      </w:r>
      <w:bookmarkEnd w:id="1267"/>
    </w:p>
    <w:tbl>
      <w:tblPr>
        <w:tblStyle w:val="a7"/>
        <w:tblW w:w="0" w:type="auto"/>
        <w:tblLook w:val="04A0" w:firstRow="1" w:lastRow="0" w:firstColumn="1" w:lastColumn="0" w:noHBand="0" w:noVBand="1"/>
      </w:tblPr>
      <w:tblGrid>
        <w:gridCol w:w="10456"/>
      </w:tblGrid>
      <w:tr w:rsidR="00822BE3" w:rsidRPr="003B4A82" w14:paraId="69896136" w14:textId="77777777" w:rsidTr="00F00012">
        <w:trPr>
          <w:trHeight w:val="642"/>
        </w:trPr>
        <w:tc>
          <w:tcPr>
            <w:tcW w:w="10456" w:type="dxa"/>
          </w:tcPr>
          <w:p w14:paraId="0338B2BF" w14:textId="77777777" w:rsidR="00822BE3" w:rsidRPr="003B4A82" w:rsidRDefault="00822BE3" w:rsidP="00F00012">
            <w:pPr>
              <w:rPr>
                <w:noProof/>
              </w:rPr>
            </w:pPr>
            <w:r w:rsidRPr="003B4A82">
              <w:rPr>
                <w:noProof/>
              </w:rPr>
              <w:t>typedef struct tagNETDEVPedAttrInfo</w:t>
            </w:r>
          </w:p>
          <w:p w14:paraId="312DECAE" w14:textId="77777777" w:rsidR="00822BE3" w:rsidRPr="003B4A82" w:rsidRDefault="00822BE3" w:rsidP="00F00012">
            <w:pPr>
              <w:rPr>
                <w:noProof/>
              </w:rPr>
            </w:pPr>
            <w:r w:rsidRPr="003B4A82">
              <w:rPr>
                <w:noProof/>
              </w:rPr>
              <w:t>{</w:t>
            </w:r>
          </w:p>
          <w:p w14:paraId="49DD97E5" w14:textId="77777777" w:rsidR="00822BE3" w:rsidRPr="003B4A82" w:rsidRDefault="00822BE3" w:rsidP="00F00012">
            <w:pPr>
              <w:rPr>
                <w:noProof/>
              </w:rPr>
            </w:pPr>
            <w:r w:rsidRPr="003B4A82">
              <w:rPr>
                <w:noProof/>
              </w:rPr>
              <w:t xml:space="preserve">    BOOL  bIsEnableGender;                        </w:t>
            </w:r>
          </w:p>
          <w:p w14:paraId="5518FE03" w14:textId="77777777" w:rsidR="00822BE3" w:rsidRPr="003B4A82" w:rsidRDefault="00822BE3" w:rsidP="00F00012">
            <w:pPr>
              <w:rPr>
                <w:noProof/>
              </w:rPr>
            </w:pPr>
            <w:r w:rsidRPr="003B4A82">
              <w:rPr>
                <w:noProof/>
              </w:rPr>
              <w:t xml:space="preserve">    BOOL  bIsEnableAge;                           </w:t>
            </w:r>
          </w:p>
          <w:p w14:paraId="3AD5A06B" w14:textId="77777777" w:rsidR="00822BE3" w:rsidRPr="003B4A82" w:rsidRDefault="00822BE3" w:rsidP="00F00012">
            <w:pPr>
              <w:rPr>
                <w:noProof/>
              </w:rPr>
            </w:pPr>
            <w:r w:rsidRPr="003B4A82">
              <w:rPr>
                <w:noProof/>
              </w:rPr>
              <w:t xml:space="preserve">    BOOL  bIsEnableMaskFlag;                      </w:t>
            </w:r>
          </w:p>
          <w:p w14:paraId="3077EEDB" w14:textId="77777777" w:rsidR="00822BE3" w:rsidRPr="003B4A82" w:rsidRDefault="00822BE3" w:rsidP="00F00012">
            <w:pPr>
              <w:rPr>
                <w:noProof/>
              </w:rPr>
            </w:pPr>
            <w:r w:rsidRPr="003B4A82">
              <w:rPr>
                <w:noProof/>
              </w:rPr>
              <w:t xml:space="preserve">    BOOL  bIsEnableUpperColor;                    </w:t>
            </w:r>
          </w:p>
          <w:p w14:paraId="04131410" w14:textId="77777777" w:rsidR="00822BE3" w:rsidRPr="003B4A82" w:rsidRDefault="00822BE3" w:rsidP="00F00012">
            <w:pPr>
              <w:rPr>
                <w:noProof/>
              </w:rPr>
            </w:pPr>
            <w:r w:rsidRPr="003B4A82">
              <w:rPr>
                <w:noProof/>
              </w:rPr>
              <w:t xml:space="preserve">    BOOL  bIsEnableLowerColor;                     </w:t>
            </w:r>
          </w:p>
          <w:p w14:paraId="6AF56EBF" w14:textId="77777777" w:rsidR="00822BE3" w:rsidRPr="003B4A82" w:rsidRDefault="00822BE3" w:rsidP="00F00012">
            <w:pPr>
              <w:rPr>
                <w:noProof/>
              </w:rPr>
            </w:pPr>
            <w:r w:rsidRPr="003B4A82">
              <w:rPr>
                <w:noProof/>
              </w:rPr>
              <w:t xml:space="preserve">    BOOL  bIsEnableUpClothesTexture;               </w:t>
            </w:r>
          </w:p>
          <w:p w14:paraId="64A6736B" w14:textId="77777777" w:rsidR="00822BE3" w:rsidRPr="003B4A82" w:rsidRDefault="00822BE3" w:rsidP="00F00012">
            <w:pPr>
              <w:rPr>
                <w:noProof/>
              </w:rPr>
            </w:pPr>
            <w:r w:rsidRPr="003B4A82">
              <w:rPr>
                <w:noProof/>
              </w:rPr>
              <w:t xml:space="preserve">    BOOL  bIsEnableUpperClothingStyle;             </w:t>
            </w:r>
          </w:p>
          <w:p w14:paraId="60A6CE93" w14:textId="77777777" w:rsidR="00822BE3" w:rsidRPr="003B4A82" w:rsidRDefault="00822BE3" w:rsidP="00F00012">
            <w:pPr>
              <w:rPr>
                <w:noProof/>
              </w:rPr>
            </w:pPr>
            <w:r w:rsidRPr="003B4A82">
              <w:rPr>
                <w:noProof/>
              </w:rPr>
              <w:t xml:space="preserve">    BOOL  bIsEnableLowerClothingStyle;             </w:t>
            </w:r>
          </w:p>
          <w:p w14:paraId="7A4FBD28" w14:textId="77777777" w:rsidR="00822BE3" w:rsidRPr="003B4A82" w:rsidRDefault="00822BE3" w:rsidP="00F00012">
            <w:pPr>
              <w:rPr>
                <w:noProof/>
              </w:rPr>
            </w:pPr>
            <w:r w:rsidRPr="003B4A82">
              <w:rPr>
                <w:noProof/>
              </w:rPr>
              <w:t xml:space="preserve">    BOOL  bIsEnableShoes;                          </w:t>
            </w:r>
          </w:p>
          <w:p w14:paraId="6018ACFA" w14:textId="77777777" w:rsidR="00822BE3" w:rsidRPr="003B4A82" w:rsidRDefault="00822BE3" w:rsidP="00F00012">
            <w:pPr>
              <w:rPr>
                <w:noProof/>
              </w:rPr>
            </w:pPr>
            <w:r w:rsidRPr="003B4A82">
              <w:rPr>
                <w:noProof/>
              </w:rPr>
              <w:t xml:space="preserve">    BOOL  bIsEnableBodyAngle;                      </w:t>
            </w:r>
          </w:p>
          <w:p w14:paraId="2DB0DFFE" w14:textId="77777777" w:rsidR="00822BE3" w:rsidRPr="003B4A82" w:rsidRDefault="00822BE3" w:rsidP="00F00012">
            <w:pPr>
              <w:rPr>
                <w:noProof/>
              </w:rPr>
            </w:pPr>
            <w:r w:rsidRPr="003B4A82">
              <w:rPr>
                <w:noProof/>
              </w:rPr>
              <w:t xml:space="preserve">    BOOL  bIsEnableBagInfo;                        </w:t>
            </w:r>
          </w:p>
          <w:p w14:paraId="758DDFB3" w14:textId="77777777" w:rsidR="00822BE3" w:rsidRPr="003B4A82" w:rsidRDefault="00822BE3" w:rsidP="00F00012">
            <w:pPr>
              <w:rPr>
                <w:noProof/>
              </w:rPr>
            </w:pPr>
            <w:r w:rsidRPr="003B4A82">
              <w:rPr>
                <w:noProof/>
              </w:rPr>
              <w:t xml:space="preserve">    BOOL  bIsEnableHairStyle;                      </w:t>
            </w:r>
          </w:p>
          <w:p w14:paraId="5ECBBA5B" w14:textId="77777777" w:rsidR="00822BE3" w:rsidRPr="003B4A82" w:rsidRDefault="00822BE3" w:rsidP="00F00012">
            <w:pPr>
              <w:rPr>
                <w:noProof/>
              </w:rPr>
            </w:pPr>
            <w:r w:rsidRPr="003B4A82">
              <w:rPr>
                <w:noProof/>
              </w:rPr>
              <w:t xml:space="preserve">    BOOL  bIsEnableDirection;                      </w:t>
            </w:r>
          </w:p>
          <w:p w14:paraId="48B9174A" w14:textId="77777777" w:rsidR="00822BE3" w:rsidRPr="003B4A82" w:rsidRDefault="00822BE3" w:rsidP="00F00012">
            <w:pPr>
              <w:ind w:firstLineChars="200" w:firstLine="420"/>
              <w:rPr>
                <w:noProof/>
              </w:rPr>
            </w:pPr>
            <w:r w:rsidRPr="003B4A82">
              <w:rPr>
                <w:noProof/>
              </w:rPr>
              <w:t xml:space="preserve">BYTE  byRes[256];                             </w:t>
            </w:r>
          </w:p>
          <w:p w14:paraId="7FBF50BD" w14:textId="77777777" w:rsidR="00822BE3" w:rsidRPr="003B4A82" w:rsidRDefault="00822BE3" w:rsidP="00F00012">
            <w:pPr>
              <w:rPr>
                <w:noProof/>
              </w:rPr>
            </w:pPr>
            <w:r w:rsidRPr="003B4A82">
              <w:rPr>
                <w:noProof/>
              </w:rPr>
              <w:t>}NETDEV_PED_ATTR_INFO_S, *LPNETDEV_PED_ATTR_INFO_S;</w:t>
            </w:r>
          </w:p>
        </w:tc>
      </w:tr>
    </w:tbl>
    <w:p w14:paraId="56634CE0" w14:textId="77777777" w:rsidR="00822BE3" w:rsidRPr="003B4A82" w:rsidRDefault="00822BE3" w:rsidP="00822BE3"/>
    <w:p w14:paraId="3A891BAC"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1333DF08" w14:textId="77777777" w:rsidTr="00F00012">
        <w:tc>
          <w:tcPr>
            <w:tcW w:w="3096" w:type="dxa"/>
          </w:tcPr>
          <w:p w14:paraId="38F75759" w14:textId="77777777" w:rsidR="00822BE3" w:rsidRPr="003B4A82" w:rsidRDefault="00822BE3" w:rsidP="00F00012">
            <w:r w:rsidRPr="003B4A82">
              <w:rPr>
                <w:rFonts w:hint="eastAsia"/>
              </w:rPr>
              <w:t>参数</w:t>
            </w:r>
          </w:p>
        </w:tc>
        <w:tc>
          <w:tcPr>
            <w:tcW w:w="7360" w:type="dxa"/>
          </w:tcPr>
          <w:p w14:paraId="03DEBE36" w14:textId="77777777" w:rsidR="00822BE3" w:rsidRPr="003B4A82" w:rsidRDefault="00822BE3" w:rsidP="00F00012">
            <w:r w:rsidRPr="003B4A82">
              <w:rPr>
                <w:rFonts w:hint="eastAsia"/>
              </w:rPr>
              <w:t>说明</w:t>
            </w:r>
          </w:p>
        </w:tc>
      </w:tr>
      <w:tr w:rsidR="00822BE3" w:rsidRPr="003B4A82" w14:paraId="0DC556C9" w14:textId="77777777" w:rsidTr="00F00012">
        <w:tc>
          <w:tcPr>
            <w:tcW w:w="3096" w:type="dxa"/>
          </w:tcPr>
          <w:p w14:paraId="47FFFF56" w14:textId="77777777" w:rsidR="00822BE3" w:rsidRPr="003B4A82" w:rsidRDefault="00822BE3" w:rsidP="00F00012">
            <w:pPr>
              <w:rPr>
                <w:noProof/>
              </w:rPr>
            </w:pPr>
            <w:r w:rsidRPr="003B4A82">
              <w:rPr>
                <w:noProof/>
              </w:rPr>
              <w:t>bIsEnableGender</w:t>
            </w:r>
          </w:p>
        </w:tc>
        <w:tc>
          <w:tcPr>
            <w:tcW w:w="7360" w:type="dxa"/>
          </w:tcPr>
          <w:p w14:paraId="42F36062" w14:textId="77777777" w:rsidR="00822BE3" w:rsidRPr="003B4A82" w:rsidRDefault="00822BE3" w:rsidP="00F00012">
            <w:pPr>
              <w:rPr>
                <w:noProof/>
              </w:rPr>
            </w:pPr>
            <w:r w:rsidRPr="003B4A82">
              <w:rPr>
                <w:noProof/>
              </w:rPr>
              <w:t>性别检测开关0：关闭1：开启</w:t>
            </w:r>
          </w:p>
        </w:tc>
      </w:tr>
      <w:tr w:rsidR="00822BE3" w:rsidRPr="003B4A82" w14:paraId="54519051" w14:textId="77777777" w:rsidTr="00F00012">
        <w:tc>
          <w:tcPr>
            <w:tcW w:w="3096" w:type="dxa"/>
          </w:tcPr>
          <w:p w14:paraId="669F25EC" w14:textId="77777777" w:rsidR="00822BE3" w:rsidRPr="003B4A82" w:rsidRDefault="00822BE3" w:rsidP="00F00012">
            <w:pPr>
              <w:rPr>
                <w:noProof/>
              </w:rPr>
            </w:pPr>
            <w:r w:rsidRPr="003B4A82">
              <w:rPr>
                <w:noProof/>
              </w:rPr>
              <w:t>bIsEnableAge</w:t>
            </w:r>
          </w:p>
        </w:tc>
        <w:tc>
          <w:tcPr>
            <w:tcW w:w="7360" w:type="dxa"/>
          </w:tcPr>
          <w:p w14:paraId="027EC4D3" w14:textId="77777777" w:rsidR="00822BE3" w:rsidRPr="003B4A82" w:rsidRDefault="00822BE3" w:rsidP="00F00012">
            <w:pPr>
              <w:rPr>
                <w:noProof/>
              </w:rPr>
            </w:pPr>
            <w:r w:rsidRPr="003B4A82">
              <w:rPr>
                <w:noProof/>
              </w:rPr>
              <w:t>年龄检测开关0：关闭1：开启</w:t>
            </w:r>
          </w:p>
        </w:tc>
      </w:tr>
      <w:tr w:rsidR="00822BE3" w:rsidRPr="003B4A82" w14:paraId="09BEB61F" w14:textId="77777777" w:rsidTr="00F00012">
        <w:tc>
          <w:tcPr>
            <w:tcW w:w="3096" w:type="dxa"/>
          </w:tcPr>
          <w:p w14:paraId="581A6013" w14:textId="77777777" w:rsidR="00822BE3" w:rsidRPr="003B4A82" w:rsidRDefault="00822BE3" w:rsidP="00F00012">
            <w:pPr>
              <w:rPr>
                <w:noProof/>
              </w:rPr>
            </w:pPr>
            <w:r w:rsidRPr="003B4A82">
              <w:rPr>
                <w:noProof/>
              </w:rPr>
              <w:t>bIsEnableMaskFlag</w:t>
            </w:r>
          </w:p>
        </w:tc>
        <w:tc>
          <w:tcPr>
            <w:tcW w:w="7360" w:type="dxa"/>
          </w:tcPr>
          <w:p w14:paraId="06E491EC" w14:textId="77777777" w:rsidR="00822BE3" w:rsidRPr="003B4A82" w:rsidRDefault="00822BE3" w:rsidP="00F00012">
            <w:pPr>
              <w:rPr>
                <w:noProof/>
              </w:rPr>
            </w:pPr>
            <w:r w:rsidRPr="003B4A82">
              <w:rPr>
                <w:noProof/>
              </w:rPr>
              <w:t>是否戴口罩检测开关0：关闭1：开启</w:t>
            </w:r>
          </w:p>
        </w:tc>
      </w:tr>
      <w:tr w:rsidR="00822BE3" w:rsidRPr="003B4A82" w14:paraId="75D14CD4" w14:textId="77777777" w:rsidTr="00F00012">
        <w:tc>
          <w:tcPr>
            <w:tcW w:w="3096" w:type="dxa"/>
          </w:tcPr>
          <w:p w14:paraId="745D7D41" w14:textId="77777777" w:rsidR="00822BE3" w:rsidRPr="003B4A82" w:rsidRDefault="00822BE3" w:rsidP="00F00012">
            <w:pPr>
              <w:rPr>
                <w:noProof/>
              </w:rPr>
            </w:pPr>
            <w:r w:rsidRPr="003B4A82">
              <w:rPr>
                <w:noProof/>
              </w:rPr>
              <w:t>bIsEnableUpperColor</w:t>
            </w:r>
          </w:p>
        </w:tc>
        <w:tc>
          <w:tcPr>
            <w:tcW w:w="7360" w:type="dxa"/>
          </w:tcPr>
          <w:p w14:paraId="419B1715" w14:textId="77777777" w:rsidR="00822BE3" w:rsidRPr="003B4A82" w:rsidRDefault="00822BE3" w:rsidP="00F00012">
            <w:pPr>
              <w:rPr>
                <w:noProof/>
              </w:rPr>
            </w:pPr>
            <w:r w:rsidRPr="003B4A82">
              <w:rPr>
                <w:noProof/>
              </w:rPr>
              <w:t>上衣颜色检测开关0：关闭1：开启</w:t>
            </w:r>
          </w:p>
        </w:tc>
      </w:tr>
      <w:tr w:rsidR="00822BE3" w:rsidRPr="003B4A82" w14:paraId="0A98BB1E" w14:textId="77777777" w:rsidTr="00F00012">
        <w:tc>
          <w:tcPr>
            <w:tcW w:w="3096" w:type="dxa"/>
          </w:tcPr>
          <w:p w14:paraId="797D56CD" w14:textId="77777777" w:rsidR="00822BE3" w:rsidRPr="003B4A82" w:rsidRDefault="00822BE3" w:rsidP="00F00012">
            <w:pPr>
              <w:rPr>
                <w:noProof/>
              </w:rPr>
            </w:pPr>
            <w:r w:rsidRPr="003B4A82">
              <w:rPr>
                <w:noProof/>
              </w:rPr>
              <w:t>bIsEnableLowerColor</w:t>
            </w:r>
          </w:p>
        </w:tc>
        <w:tc>
          <w:tcPr>
            <w:tcW w:w="7360" w:type="dxa"/>
          </w:tcPr>
          <w:p w14:paraId="5877E4FE" w14:textId="77777777" w:rsidR="00822BE3" w:rsidRPr="003B4A82" w:rsidRDefault="00822BE3" w:rsidP="00F00012">
            <w:pPr>
              <w:rPr>
                <w:noProof/>
              </w:rPr>
            </w:pPr>
            <w:r w:rsidRPr="003B4A82">
              <w:rPr>
                <w:noProof/>
              </w:rPr>
              <w:t>下衣颜色检测开关0：关闭1：开启</w:t>
            </w:r>
          </w:p>
        </w:tc>
      </w:tr>
      <w:tr w:rsidR="00822BE3" w:rsidRPr="003B4A82" w14:paraId="69AA120E" w14:textId="77777777" w:rsidTr="00F00012">
        <w:tc>
          <w:tcPr>
            <w:tcW w:w="3096" w:type="dxa"/>
          </w:tcPr>
          <w:p w14:paraId="204F3562" w14:textId="77777777" w:rsidR="00822BE3" w:rsidRPr="003B4A82" w:rsidRDefault="00822BE3" w:rsidP="00F00012">
            <w:pPr>
              <w:rPr>
                <w:noProof/>
              </w:rPr>
            </w:pPr>
            <w:r w:rsidRPr="003B4A82">
              <w:rPr>
                <w:noProof/>
              </w:rPr>
              <w:t>bIsEnableUpClothesTexture</w:t>
            </w:r>
          </w:p>
        </w:tc>
        <w:tc>
          <w:tcPr>
            <w:tcW w:w="7360" w:type="dxa"/>
          </w:tcPr>
          <w:p w14:paraId="19BFAF05" w14:textId="77777777" w:rsidR="00822BE3" w:rsidRPr="003B4A82" w:rsidRDefault="00822BE3" w:rsidP="00F00012">
            <w:pPr>
              <w:rPr>
                <w:noProof/>
              </w:rPr>
            </w:pPr>
            <w:r w:rsidRPr="003B4A82">
              <w:rPr>
                <w:noProof/>
              </w:rPr>
              <w:t>上衣纹理检测开关0：关闭1：开启</w:t>
            </w:r>
          </w:p>
        </w:tc>
      </w:tr>
      <w:tr w:rsidR="00822BE3" w:rsidRPr="003B4A82" w14:paraId="750822E5" w14:textId="77777777" w:rsidTr="00F00012">
        <w:tc>
          <w:tcPr>
            <w:tcW w:w="3096" w:type="dxa"/>
          </w:tcPr>
          <w:p w14:paraId="3C83889D" w14:textId="77777777" w:rsidR="00822BE3" w:rsidRPr="003B4A82" w:rsidRDefault="00822BE3" w:rsidP="00F00012">
            <w:pPr>
              <w:rPr>
                <w:noProof/>
              </w:rPr>
            </w:pPr>
            <w:r w:rsidRPr="003B4A82">
              <w:rPr>
                <w:noProof/>
              </w:rPr>
              <w:t>bIsEnableUpperClothingStyle</w:t>
            </w:r>
          </w:p>
        </w:tc>
        <w:tc>
          <w:tcPr>
            <w:tcW w:w="7360" w:type="dxa"/>
          </w:tcPr>
          <w:p w14:paraId="1D1CCD99" w14:textId="77777777" w:rsidR="00822BE3" w:rsidRPr="003B4A82" w:rsidRDefault="00822BE3" w:rsidP="00F00012">
            <w:pPr>
              <w:rPr>
                <w:noProof/>
              </w:rPr>
            </w:pPr>
            <w:r w:rsidRPr="003B4A82">
              <w:rPr>
                <w:noProof/>
              </w:rPr>
              <w:t>上衣款式检测开关0：关闭1：开启</w:t>
            </w:r>
          </w:p>
        </w:tc>
      </w:tr>
      <w:tr w:rsidR="00822BE3" w:rsidRPr="003B4A82" w14:paraId="273B6DD2" w14:textId="77777777" w:rsidTr="00F00012">
        <w:tc>
          <w:tcPr>
            <w:tcW w:w="3096" w:type="dxa"/>
          </w:tcPr>
          <w:p w14:paraId="542FB3DC" w14:textId="77777777" w:rsidR="00822BE3" w:rsidRPr="003B4A82" w:rsidRDefault="00822BE3" w:rsidP="00F00012">
            <w:pPr>
              <w:rPr>
                <w:noProof/>
              </w:rPr>
            </w:pPr>
            <w:r w:rsidRPr="003B4A82">
              <w:rPr>
                <w:noProof/>
              </w:rPr>
              <w:t>bIsEnableLowerClothingStyle</w:t>
            </w:r>
          </w:p>
        </w:tc>
        <w:tc>
          <w:tcPr>
            <w:tcW w:w="7360" w:type="dxa"/>
          </w:tcPr>
          <w:p w14:paraId="4513E4C0" w14:textId="77777777" w:rsidR="00822BE3" w:rsidRPr="003B4A82" w:rsidRDefault="00822BE3" w:rsidP="00F00012">
            <w:pPr>
              <w:rPr>
                <w:noProof/>
              </w:rPr>
            </w:pPr>
            <w:r w:rsidRPr="003B4A82">
              <w:rPr>
                <w:noProof/>
              </w:rPr>
              <w:t>下衣款式检测开关0：关闭1：开启</w:t>
            </w:r>
          </w:p>
        </w:tc>
      </w:tr>
      <w:tr w:rsidR="00822BE3" w:rsidRPr="003B4A82" w14:paraId="682555EF" w14:textId="77777777" w:rsidTr="00F00012">
        <w:tc>
          <w:tcPr>
            <w:tcW w:w="3096" w:type="dxa"/>
          </w:tcPr>
          <w:p w14:paraId="2DF0E37D" w14:textId="77777777" w:rsidR="00822BE3" w:rsidRPr="003B4A82" w:rsidRDefault="00822BE3" w:rsidP="00F00012">
            <w:pPr>
              <w:rPr>
                <w:noProof/>
              </w:rPr>
            </w:pPr>
            <w:r w:rsidRPr="003B4A82">
              <w:rPr>
                <w:noProof/>
              </w:rPr>
              <w:t>bIsEnableShoes</w:t>
            </w:r>
          </w:p>
        </w:tc>
        <w:tc>
          <w:tcPr>
            <w:tcW w:w="7360" w:type="dxa"/>
          </w:tcPr>
          <w:p w14:paraId="0D53EFDB" w14:textId="77777777" w:rsidR="00822BE3" w:rsidRPr="003B4A82" w:rsidRDefault="00822BE3" w:rsidP="00F00012">
            <w:pPr>
              <w:rPr>
                <w:noProof/>
              </w:rPr>
            </w:pPr>
            <w:r w:rsidRPr="003B4A82">
              <w:rPr>
                <w:noProof/>
              </w:rPr>
              <w:t>鞋子检测开关0：关闭1：开启</w:t>
            </w:r>
          </w:p>
        </w:tc>
      </w:tr>
      <w:tr w:rsidR="00822BE3" w:rsidRPr="003B4A82" w14:paraId="2AC1362D" w14:textId="77777777" w:rsidTr="00F00012">
        <w:tc>
          <w:tcPr>
            <w:tcW w:w="3096" w:type="dxa"/>
          </w:tcPr>
          <w:p w14:paraId="7B5EA68F" w14:textId="77777777" w:rsidR="00822BE3" w:rsidRPr="003B4A82" w:rsidRDefault="00822BE3" w:rsidP="00F00012">
            <w:pPr>
              <w:rPr>
                <w:noProof/>
              </w:rPr>
            </w:pPr>
            <w:r w:rsidRPr="003B4A82">
              <w:rPr>
                <w:noProof/>
              </w:rPr>
              <w:t>bIsEnableBodyAngle</w:t>
            </w:r>
          </w:p>
        </w:tc>
        <w:tc>
          <w:tcPr>
            <w:tcW w:w="7360" w:type="dxa"/>
          </w:tcPr>
          <w:p w14:paraId="7928BC00" w14:textId="77777777" w:rsidR="00822BE3" w:rsidRPr="003B4A82" w:rsidRDefault="00822BE3" w:rsidP="00F00012">
            <w:pPr>
              <w:rPr>
                <w:noProof/>
              </w:rPr>
            </w:pPr>
            <w:r w:rsidRPr="003B4A82">
              <w:rPr>
                <w:noProof/>
              </w:rPr>
              <w:t>身姿角度检测开关0：关闭1：开启</w:t>
            </w:r>
          </w:p>
        </w:tc>
      </w:tr>
      <w:tr w:rsidR="00822BE3" w:rsidRPr="003B4A82" w14:paraId="12FAA6E5" w14:textId="77777777" w:rsidTr="00F00012">
        <w:tc>
          <w:tcPr>
            <w:tcW w:w="3096" w:type="dxa"/>
          </w:tcPr>
          <w:p w14:paraId="51481EA9" w14:textId="77777777" w:rsidR="00822BE3" w:rsidRPr="003B4A82" w:rsidRDefault="00822BE3" w:rsidP="00F00012">
            <w:pPr>
              <w:rPr>
                <w:noProof/>
              </w:rPr>
            </w:pPr>
            <w:r w:rsidRPr="003B4A82">
              <w:rPr>
                <w:noProof/>
              </w:rPr>
              <w:t>bIsEnableBagInfo</w:t>
            </w:r>
          </w:p>
        </w:tc>
        <w:tc>
          <w:tcPr>
            <w:tcW w:w="7360" w:type="dxa"/>
          </w:tcPr>
          <w:p w14:paraId="56CD09B7" w14:textId="77777777" w:rsidR="00822BE3" w:rsidRPr="003B4A82" w:rsidRDefault="00822BE3" w:rsidP="00F00012">
            <w:pPr>
              <w:rPr>
                <w:noProof/>
              </w:rPr>
            </w:pPr>
            <w:r w:rsidRPr="003B4A82">
              <w:rPr>
                <w:noProof/>
              </w:rPr>
              <w:t>携包信息检测开关0：关闭1：开启</w:t>
            </w:r>
          </w:p>
        </w:tc>
      </w:tr>
      <w:tr w:rsidR="00822BE3" w:rsidRPr="003B4A82" w14:paraId="5C334ED1" w14:textId="77777777" w:rsidTr="00F00012">
        <w:tc>
          <w:tcPr>
            <w:tcW w:w="3096" w:type="dxa"/>
          </w:tcPr>
          <w:p w14:paraId="34E16ADF" w14:textId="77777777" w:rsidR="00822BE3" w:rsidRPr="003B4A82" w:rsidRDefault="00822BE3" w:rsidP="00F00012">
            <w:pPr>
              <w:rPr>
                <w:noProof/>
              </w:rPr>
            </w:pPr>
            <w:r w:rsidRPr="003B4A82">
              <w:rPr>
                <w:noProof/>
              </w:rPr>
              <w:t>bIsEnableHairStyle</w:t>
            </w:r>
          </w:p>
        </w:tc>
        <w:tc>
          <w:tcPr>
            <w:tcW w:w="7360" w:type="dxa"/>
          </w:tcPr>
          <w:p w14:paraId="46CDB205" w14:textId="77777777" w:rsidR="00822BE3" w:rsidRPr="003B4A82" w:rsidRDefault="00822BE3" w:rsidP="00F00012">
            <w:pPr>
              <w:rPr>
                <w:noProof/>
              </w:rPr>
            </w:pPr>
            <w:r w:rsidRPr="003B4A82">
              <w:rPr>
                <w:noProof/>
              </w:rPr>
              <w:t>发型检测开关0：关闭1：开启</w:t>
            </w:r>
          </w:p>
        </w:tc>
      </w:tr>
      <w:tr w:rsidR="00822BE3" w:rsidRPr="003B4A82" w14:paraId="3EEB7C18" w14:textId="77777777" w:rsidTr="00F00012">
        <w:tc>
          <w:tcPr>
            <w:tcW w:w="3096" w:type="dxa"/>
          </w:tcPr>
          <w:p w14:paraId="3763A26F" w14:textId="77777777" w:rsidR="00822BE3" w:rsidRPr="003B4A82" w:rsidRDefault="00822BE3" w:rsidP="00F00012">
            <w:pPr>
              <w:rPr>
                <w:noProof/>
              </w:rPr>
            </w:pPr>
            <w:r w:rsidRPr="003B4A82">
              <w:rPr>
                <w:noProof/>
              </w:rPr>
              <w:t>bIsEnableDirection</w:t>
            </w:r>
          </w:p>
        </w:tc>
        <w:tc>
          <w:tcPr>
            <w:tcW w:w="7360" w:type="dxa"/>
          </w:tcPr>
          <w:p w14:paraId="045B557E" w14:textId="77777777" w:rsidR="00822BE3" w:rsidRPr="003B4A82" w:rsidRDefault="00822BE3" w:rsidP="00F00012">
            <w:pPr>
              <w:rPr>
                <w:noProof/>
              </w:rPr>
            </w:pPr>
            <w:r w:rsidRPr="003B4A82">
              <w:rPr>
                <w:noProof/>
              </w:rPr>
              <w:t>运动方向检测开关0：关闭1：开启</w:t>
            </w:r>
          </w:p>
        </w:tc>
      </w:tr>
      <w:tr w:rsidR="00822BE3" w:rsidRPr="003B4A82" w14:paraId="7D28FABD" w14:textId="77777777" w:rsidTr="00F00012">
        <w:tc>
          <w:tcPr>
            <w:tcW w:w="3096" w:type="dxa"/>
          </w:tcPr>
          <w:p w14:paraId="6B047CD5" w14:textId="77777777" w:rsidR="00822BE3" w:rsidRPr="003B4A82" w:rsidRDefault="00822BE3" w:rsidP="00F00012">
            <w:pPr>
              <w:rPr>
                <w:noProof/>
              </w:rPr>
            </w:pPr>
            <w:r w:rsidRPr="003B4A82">
              <w:rPr>
                <w:noProof/>
              </w:rPr>
              <w:t>byRes</w:t>
            </w:r>
          </w:p>
        </w:tc>
        <w:tc>
          <w:tcPr>
            <w:tcW w:w="7360" w:type="dxa"/>
          </w:tcPr>
          <w:p w14:paraId="2635E899" w14:textId="77777777" w:rsidR="00822BE3" w:rsidRPr="003B4A82" w:rsidRDefault="00822BE3" w:rsidP="00F00012">
            <w:pPr>
              <w:rPr>
                <w:noProof/>
              </w:rPr>
            </w:pPr>
            <w:r w:rsidRPr="003B4A82">
              <w:rPr>
                <w:noProof/>
              </w:rPr>
              <w:t>保留字段</w:t>
            </w:r>
          </w:p>
        </w:tc>
      </w:tr>
    </w:tbl>
    <w:p w14:paraId="2828179A" w14:textId="77777777" w:rsidR="00822BE3" w:rsidRPr="003B4A82" w:rsidRDefault="00822BE3" w:rsidP="00822BE3">
      <w:pPr>
        <w:rPr>
          <w:b/>
        </w:rPr>
      </w:pPr>
    </w:p>
    <w:p w14:paraId="251E3B00"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bookmarkStart w:id="1268" w:name="_非机动车属性开关信息"/>
    <w:bookmarkEnd w:id="1268"/>
    <w:p w14:paraId="4C209205" w14:textId="77777777" w:rsidR="00B05A97" w:rsidRPr="003B4A82" w:rsidRDefault="00B05A97" w:rsidP="00B05A97">
      <w:r w:rsidRPr="003B4A82">
        <w:rPr>
          <w:noProof/>
        </w:rPr>
        <w:fldChar w:fldCharType="begin"/>
      </w:r>
      <w:r w:rsidRPr="003B4A82">
        <w:rPr>
          <w:noProof/>
        </w:rPr>
        <w:instrText xml:space="preserve"> HYPERLINK  \l "_属性采集信息" </w:instrText>
      </w:r>
      <w:r w:rsidRPr="003B4A82">
        <w:rPr>
          <w:noProof/>
        </w:rPr>
        <w:fldChar w:fldCharType="separate"/>
      </w:r>
      <w:r w:rsidRPr="003B4A82">
        <w:rPr>
          <w:rStyle w:val="a5"/>
          <w:noProof/>
          <w:u w:val="none"/>
        </w:rPr>
        <w:t>NETDEV_ATTR_COLLECT_INFO_S</w:t>
      </w:r>
      <w:r w:rsidRPr="003B4A82">
        <w:rPr>
          <w:noProof/>
        </w:rPr>
        <w:fldChar w:fldCharType="end"/>
      </w:r>
    </w:p>
    <w:p w14:paraId="4EB2FBCF" w14:textId="77777777" w:rsidR="00822BE3" w:rsidRPr="003B4A82" w:rsidRDefault="00822BE3" w:rsidP="00822BE3">
      <w:pPr>
        <w:pStyle w:val="3"/>
        <w:ind w:left="283"/>
      </w:pPr>
      <w:bookmarkStart w:id="1269" w:name="_非机动车属性开关信息_1"/>
      <w:bookmarkStart w:id="1270" w:name="_Toc88647673"/>
      <w:bookmarkEnd w:id="1269"/>
      <w:r w:rsidRPr="003B4A82">
        <w:lastRenderedPageBreak/>
        <w:t>非机动车属性开关信息</w:t>
      </w:r>
      <w:bookmarkEnd w:id="1270"/>
    </w:p>
    <w:tbl>
      <w:tblPr>
        <w:tblStyle w:val="a7"/>
        <w:tblW w:w="0" w:type="auto"/>
        <w:tblLook w:val="04A0" w:firstRow="1" w:lastRow="0" w:firstColumn="1" w:lastColumn="0" w:noHBand="0" w:noVBand="1"/>
      </w:tblPr>
      <w:tblGrid>
        <w:gridCol w:w="10456"/>
      </w:tblGrid>
      <w:tr w:rsidR="00822BE3" w:rsidRPr="003B4A82" w14:paraId="520C9F39" w14:textId="77777777" w:rsidTr="00F00012">
        <w:trPr>
          <w:trHeight w:val="642"/>
        </w:trPr>
        <w:tc>
          <w:tcPr>
            <w:tcW w:w="10456" w:type="dxa"/>
          </w:tcPr>
          <w:p w14:paraId="43730A38" w14:textId="77777777" w:rsidR="00822BE3" w:rsidRPr="003B4A82" w:rsidRDefault="00822BE3" w:rsidP="00F00012">
            <w:pPr>
              <w:rPr>
                <w:noProof/>
              </w:rPr>
            </w:pPr>
            <w:r w:rsidRPr="003B4A82">
              <w:rPr>
                <w:noProof/>
              </w:rPr>
              <w:t>typedef struct tagNETDEVNoMotorVehAttrInfo</w:t>
            </w:r>
          </w:p>
          <w:p w14:paraId="2F5BCDE7" w14:textId="77777777" w:rsidR="00822BE3" w:rsidRPr="003B4A82" w:rsidRDefault="00822BE3" w:rsidP="00F00012">
            <w:pPr>
              <w:rPr>
                <w:noProof/>
              </w:rPr>
            </w:pPr>
            <w:r w:rsidRPr="003B4A82">
              <w:rPr>
                <w:noProof/>
              </w:rPr>
              <w:t>{</w:t>
            </w:r>
          </w:p>
          <w:p w14:paraId="6FF6DC4D" w14:textId="77777777" w:rsidR="00822BE3" w:rsidRPr="003B4A82" w:rsidRDefault="00822BE3" w:rsidP="00F00012">
            <w:pPr>
              <w:rPr>
                <w:noProof/>
              </w:rPr>
            </w:pPr>
            <w:r w:rsidRPr="003B4A82">
              <w:rPr>
                <w:noProof/>
              </w:rPr>
              <w:t xml:space="preserve">    BOOL  bIsEnableGender;                         </w:t>
            </w:r>
          </w:p>
          <w:p w14:paraId="6C6E5774" w14:textId="77777777" w:rsidR="00822BE3" w:rsidRPr="003B4A82" w:rsidRDefault="00822BE3" w:rsidP="00F00012">
            <w:pPr>
              <w:rPr>
                <w:noProof/>
              </w:rPr>
            </w:pPr>
            <w:r w:rsidRPr="003B4A82">
              <w:rPr>
                <w:noProof/>
              </w:rPr>
              <w:t xml:space="preserve">    BOOL  bIsEnableAge;                            </w:t>
            </w:r>
          </w:p>
          <w:p w14:paraId="601DE31E" w14:textId="77777777" w:rsidR="00822BE3" w:rsidRPr="003B4A82" w:rsidRDefault="00822BE3" w:rsidP="00F00012">
            <w:pPr>
              <w:rPr>
                <w:noProof/>
              </w:rPr>
            </w:pPr>
            <w:r w:rsidRPr="003B4A82">
              <w:rPr>
                <w:noProof/>
              </w:rPr>
              <w:t xml:space="preserve">    BOOL  bIsEnableUpperColor;                     </w:t>
            </w:r>
          </w:p>
          <w:p w14:paraId="759ED7FA" w14:textId="77777777" w:rsidR="00822BE3" w:rsidRPr="003B4A82" w:rsidRDefault="00822BE3" w:rsidP="00F00012">
            <w:pPr>
              <w:rPr>
                <w:noProof/>
              </w:rPr>
            </w:pPr>
            <w:r w:rsidRPr="003B4A82">
              <w:rPr>
                <w:noProof/>
              </w:rPr>
              <w:t xml:space="preserve">    BOOL  bIsEnableUpperClothingStyle;             </w:t>
            </w:r>
          </w:p>
          <w:p w14:paraId="69D0891B" w14:textId="77777777" w:rsidR="00822BE3" w:rsidRPr="003B4A82" w:rsidRDefault="00822BE3" w:rsidP="00F00012">
            <w:pPr>
              <w:rPr>
                <w:noProof/>
              </w:rPr>
            </w:pPr>
            <w:r w:rsidRPr="003B4A82">
              <w:rPr>
                <w:noProof/>
              </w:rPr>
              <w:t xml:space="preserve">    BOOL  bIsEnableNonVehicleType;                 </w:t>
            </w:r>
          </w:p>
          <w:p w14:paraId="0028B13F" w14:textId="77777777" w:rsidR="00822BE3" w:rsidRPr="003B4A82" w:rsidRDefault="00822BE3" w:rsidP="00F00012">
            <w:pPr>
              <w:rPr>
                <w:noProof/>
              </w:rPr>
            </w:pPr>
            <w:r w:rsidRPr="003B4A82">
              <w:rPr>
                <w:noProof/>
              </w:rPr>
              <w:t xml:space="preserve">    BOOL  bIsEnableDirection;                      </w:t>
            </w:r>
          </w:p>
          <w:p w14:paraId="34246899" w14:textId="77777777" w:rsidR="00822BE3" w:rsidRPr="003B4A82" w:rsidRDefault="00822BE3" w:rsidP="00F00012">
            <w:pPr>
              <w:rPr>
                <w:noProof/>
              </w:rPr>
            </w:pPr>
            <w:r w:rsidRPr="003B4A82">
              <w:rPr>
                <w:noProof/>
              </w:rPr>
              <w:t xml:space="preserve">    BOOL  bIsEnableSpeed;                          </w:t>
            </w:r>
          </w:p>
          <w:p w14:paraId="73CD7D96" w14:textId="77777777" w:rsidR="00822BE3" w:rsidRPr="003B4A82" w:rsidRDefault="00822BE3" w:rsidP="00F00012">
            <w:pPr>
              <w:rPr>
                <w:noProof/>
              </w:rPr>
            </w:pPr>
            <w:r w:rsidRPr="003B4A82">
              <w:rPr>
                <w:noProof/>
              </w:rPr>
              <w:t xml:space="preserve">    BOOL  bEnablePlateNumber;                      </w:t>
            </w:r>
          </w:p>
          <w:p w14:paraId="2D57E113" w14:textId="77777777" w:rsidR="00822BE3" w:rsidRPr="003B4A82" w:rsidRDefault="00822BE3" w:rsidP="00F00012">
            <w:pPr>
              <w:rPr>
                <w:noProof/>
              </w:rPr>
            </w:pPr>
            <w:r w:rsidRPr="003B4A82">
              <w:rPr>
                <w:noProof/>
              </w:rPr>
              <w:t xml:space="preserve">    BOOL  bEnablePlateType;                        </w:t>
            </w:r>
          </w:p>
          <w:p w14:paraId="1F6259DD" w14:textId="77777777" w:rsidR="00822BE3" w:rsidRPr="003B4A82" w:rsidRDefault="00822BE3" w:rsidP="00F00012">
            <w:pPr>
              <w:rPr>
                <w:noProof/>
              </w:rPr>
            </w:pPr>
            <w:r w:rsidRPr="003B4A82">
              <w:rPr>
                <w:noProof/>
              </w:rPr>
              <w:t xml:space="preserve">    BOOL  bEnablePlateColor;                       </w:t>
            </w:r>
          </w:p>
          <w:p w14:paraId="1B1E4376" w14:textId="77777777" w:rsidR="00822BE3" w:rsidRPr="003B4A82" w:rsidRDefault="00822BE3" w:rsidP="00F00012">
            <w:pPr>
              <w:rPr>
                <w:noProof/>
              </w:rPr>
            </w:pPr>
            <w:r w:rsidRPr="003B4A82">
              <w:rPr>
                <w:noProof/>
              </w:rPr>
              <w:t xml:space="preserve">    BOOL  bEnableLaneNo;                           </w:t>
            </w:r>
          </w:p>
          <w:p w14:paraId="730EC6FA" w14:textId="77777777" w:rsidR="00822BE3" w:rsidRPr="003B4A82" w:rsidRDefault="00822BE3" w:rsidP="00F00012">
            <w:pPr>
              <w:rPr>
                <w:noProof/>
              </w:rPr>
            </w:pPr>
            <w:r w:rsidRPr="003B4A82">
              <w:rPr>
                <w:noProof/>
              </w:rPr>
              <w:t xml:space="preserve">    BOOL  bEnablePeccancy;                         </w:t>
            </w:r>
          </w:p>
          <w:p w14:paraId="18F45F1B" w14:textId="77777777" w:rsidR="00822BE3" w:rsidRPr="003B4A82" w:rsidRDefault="00822BE3" w:rsidP="00F00012">
            <w:pPr>
              <w:rPr>
                <w:noProof/>
              </w:rPr>
            </w:pPr>
            <w:r w:rsidRPr="003B4A82">
              <w:rPr>
                <w:noProof/>
              </w:rPr>
              <w:t xml:space="preserve">    BYTE  byRes[256];                             </w:t>
            </w:r>
          </w:p>
          <w:p w14:paraId="71F15311" w14:textId="77777777" w:rsidR="00822BE3" w:rsidRPr="003B4A82" w:rsidRDefault="00822BE3" w:rsidP="00F00012">
            <w:pPr>
              <w:rPr>
                <w:noProof/>
              </w:rPr>
            </w:pPr>
            <w:r w:rsidRPr="003B4A82">
              <w:rPr>
                <w:noProof/>
              </w:rPr>
              <w:t>}NETDEV_NO_MOTOR_VEH_ATTR_INFO_S, *LPNETDEV_NO_MOTOR_VEH_ATTR_INFO_S;</w:t>
            </w:r>
          </w:p>
        </w:tc>
      </w:tr>
    </w:tbl>
    <w:p w14:paraId="494524D9" w14:textId="77777777" w:rsidR="00822BE3" w:rsidRPr="003B4A82" w:rsidRDefault="00822BE3" w:rsidP="00822BE3"/>
    <w:p w14:paraId="7CA37C2F"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456"/>
        <w:gridCol w:w="7000"/>
      </w:tblGrid>
      <w:tr w:rsidR="00822BE3" w:rsidRPr="003B4A82" w14:paraId="2D978295" w14:textId="77777777" w:rsidTr="00F00012">
        <w:tc>
          <w:tcPr>
            <w:tcW w:w="3456" w:type="dxa"/>
          </w:tcPr>
          <w:p w14:paraId="26E011BC" w14:textId="77777777" w:rsidR="00822BE3" w:rsidRPr="003B4A82" w:rsidRDefault="00822BE3" w:rsidP="00F00012">
            <w:r w:rsidRPr="003B4A82">
              <w:rPr>
                <w:rFonts w:hint="eastAsia"/>
              </w:rPr>
              <w:t>参数</w:t>
            </w:r>
          </w:p>
        </w:tc>
        <w:tc>
          <w:tcPr>
            <w:tcW w:w="7000" w:type="dxa"/>
          </w:tcPr>
          <w:p w14:paraId="7D151A1B" w14:textId="77777777" w:rsidR="00822BE3" w:rsidRPr="003B4A82" w:rsidRDefault="00822BE3" w:rsidP="00F00012">
            <w:r w:rsidRPr="003B4A82">
              <w:rPr>
                <w:rFonts w:hint="eastAsia"/>
              </w:rPr>
              <w:t>说明</w:t>
            </w:r>
          </w:p>
        </w:tc>
      </w:tr>
      <w:tr w:rsidR="00822BE3" w:rsidRPr="003B4A82" w14:paraId="5E3D2607" w14:textId="77777777" w:rsidTr="00F00012">
        <w:tc>
          <w:tcPr>
            <w:tcW w:w="3456" w:type="dxa"/>
          </w:tcPr>
          <w:p w14:paraId="287962E0" w14:textId="77777777" w:rsidR="00822BE3" w:rsidRPr="003B4A82" w:rsidRDefault="00822BE3" w:rsidP="00F00012">
            <w:pPr>
              <w:rPr>
                <w:noProof/>
              </w:rPr>
            </w:pPr>
            <w:r w:rsidRPr="003B4A82">
              <w:rPr>
                <w:noProof/>
              </w:rPr>
              <w:t>bIsEnableGender</w:t>
            </w:r>
          </w:p>
        </w:tc>
        <w:tc>
          <w:tcPr>
            <w:tcW w:w="7000" w:type="dxa"/>
          </w:tcPr>
          <w:p w14:paraId="53D2EF8F" w14:textId="77777777" w:rsidR="00822BE3" w:rsidRPr="003B4A82" w:rsidRDefault="00822BE3" w:rsidP="00F00012">
            <w:pPr>
              <w:rPr>
                <w:noProof/>
              </w:rPr>
            </w:pPr>
            <w:r w:rsidRPr="003B4A82">
              <w:rPr>
                <w:noProof/>
              </w:rPr>
              <w:t>性别检测开关0：关闭1：开启</w:t>
            </w:r>
          </w:p>
        </w:tc>
      </w:tr>
      <w:tr w:rsidR="00822BE3" w:rsidRPr="003B4A82" w14:paraId="65819009" w14:textId="77777777" w:rsidTr="00F00012">
        <w:tc>
          <w:tcPr>
            <w:tcW w:w="3456" w:type="dxa"/>
          </w:tcPr>
          <w:p w14:paraId="6AE8B5A7" w14:textId="77777777" w:rsidR="00822BE3" w:rsidRPr="003B4A82" w:rsidRDefault="00822BE3" w:rsidP="00F00012">
            <w:pPr>
              <w:rPr>
                <w:noProof/>
              </w:rPr>
            </w:pPr>
            <w:r w:rsidRPr="003B4A82">
              <w:rPr>
                <w:noProof/>
              </w:rPr>
              <w:t>bIsEnableAge</w:t>
            </w:r>
          </w:p>
        </w:tc>
        <w:tc>
          <w:tcPr>
            <w:tcW w:w="7000" w:type="dxa"/>
          </w:tcPr>
          <w:p w14:paraId="7C8DC312" w14:textId="77777777" w:rsidR="00822BE3" w:rsidRPr="003B4A82" w:rsidRDefault="00822BE3" w:rsidP="00F00012">
            <w:pPr>
              <w:rPr>
                <w:noProof/>
              </w:rPr>
            </w:pPr>
            <w:r w:rsidRPr="003B4A82">
              <w:rPr>
                <w:noProof/>
              </w:rPr>
              <w:t>年龄检测开关0：关闭1：开启</w:t>
            </w:r>
          </w:p>
        </w:tc>
      </w:tr>
      <w:tr w:rsidR="00822BE3" w:rsidRPr="003B4A82" w14:paraId="783C173B" w14:textId="77777777" w:rsidTr="00F00012">
        <w:tc>
          <w:tcPr>
            <w:tcW w:w="3456" w:type="dxa"/>
          </w:tcPr>
          <w:p w14:paraId="367F84E8" w14:textId="77777777" w:rsidR="00822BE3" w:rsidRPr="003B4A82" w:rsidRDefault="00822BE3" w:rsidP="00F00012">
            <w:pPr>
              <w:rPr>
                <w:noProof/>
              </w:rPr>
            </w:pPr>
            <w:r w:rsidRPr="003B4A82">
              <w:rPr>
                <w:noProof/>
              </w:rPr>
              <w:t>bIsEnableUpperColor</w:t>
            </w:r>
          </w:p>
        </w:tc>
        <w:tc>
          <w:tcPr>
            <w:tcW w:w="7000" w:type="dxa"/>
          </w:tcPr>
          <w:p w14:paraId="551A97BD" w14:textId="77777777" w:rsidR="00822BE3" w:rsidRPr="003B4A82" w:rsidRDefault="00822BE3" w:rsidP="00F00012">
            <w:pPr>
              <w:rPr>
                <w:noProof/>
              </w:rPr>
            </w:pPr>
            <w:r w:rsidRPr="003B4A82">
              <w:rPr>
                <w:noProof/>
              </w:rPr>
              <w:t>上衣颜色检测开关0：关闭1：开启</w:t>
            </w:r>
          </w:p>
        </w:tc>
      </w:tr>
      <w:tr w:rsidR="00822BE3" w:rsidRPr="003B4A82" w14:paraId="784F2BAE" w14:textId="77777777" w:rsidTr="00F00012">
        <w:tc>
          <w:tcPr>
            <w:tcW w:w="3456" w:type="dxa"/>
          </w:tcPr>
          <w:p w14:paraId="34543004" w14:textId="77777777" w:rsidR="00822BE3" w:rsidRPr="003B4A82" w:rsidRDefault="00822BE3" w:rsidP="00F00012">
            <w:pPr>
              <w:rPr>
                <w:noProof/>
              </w:rPr>
            </w:pPr>
            <w:r w:rsidRPr="003B4A82">
              <w:rPr>
                <w:noProof/>
              </w:rPr>
              <w:t>bIsEnableUpperClothingStyle</w:t>
            </w:r>
          </w:p>
        </w:tc>
        <w:tc>
          <w:tcPr>
            <w:tcW w:w="7000" w:type="dxa"/>
          </w:tcPr>
          <w:p w14:paraId="1CC2CD6A" w14:textId="77777777" w:rsidR="00822BE3" w:rsidRPr="003B4A82" w:rsidRDefault="00822BE3" w:rsidP="00F00012">
            <w:pPr>
              <w:rPr>
                <w:noProof/>
              </w:rPr>
            </w:pPr>
            <w:r w:rsidRPr="003B4A82">
              <w:rPr>
                <w:noProof/>
              </w:rPr>
              <w:t>上衣款式检测开关0：关闭1：开启</w:t>
            </w:r>
          </w:p>
        </w:tc>
      </w:tr>
      <w:tr w:rsidR="00822BE3" w:rsidRPr="003B4A82" w14:paraId="0C50440E" w14:textId="77777777" w:rsidTr="00F00012">
        <w:tc>
          <w:tcPr>
            <w:tcW w:w="3456" w:type="dxa"/>
          </w:tcPr>
          <w:p w14:paraId="104B99B1" w14:textId="77777777" w:rsidR="00822BE3" w:rsidRPr="003B4A82" w:rsidRDefault="00822BE3" w:rsidP="00F00012">
            <w:pPr>
              <w:rPr>
                <w:noProof/>
              </w:rPr>
            </w:pPr>
            <w:r w:rsidRPr="003B4A82">
              <w:rPr>
                <w:noProof/>
              </w:rPr>
              <w:t>bIsEnableNonVehicleType</w:t>
            </w:r>
          </w:p>
        </w:tc>
        <w:tc>
          <w:tcPr>
            <w:tcW w:w="7000" w:type="dxa"/>
          </w:tcPr>
          <w:p w14:paraId="3F53C8EF" w14:textId="77777777" w:rsidR="00822BE3" w:rsidRPr="003B4A82" w:rsidRDefault="00822BE3" w:rsidP="00F00012">
            <w:pPr>
              <w:rPr>
                <w:noProof/>
              </w:rPr>
            </w:pPr>
            <w:r w:rsidRPr="003B4A82">
              <w:rPr>
                <w:noProof/>
              </w:rPr>
              <w:t>非机动车车型检测开关0：关闭1：开启</w:t>
            </w:r>
          </w:p>
        </w:tc>
      </w:tr>
      <w:tr w:rsidR="00822BE3" w:rsidRPr="003B4A82" w14:paraId="6B509187" w14:textId="77777777" w:rsidTr="00F00012">
        <w:tc>
          <w:tcPr>
            <w:tcW w:w="3456" w:type="dxa"/>
          </w:tcPr>
          <w:p w14:paraId="7E4F8EA5" w14:textId="77777777" w:rsidR="00822BE3" w:rsidRPr="003B4A82" w:rsidRDefault="00822BE3" w:rsidP="00F00012">
            <w:pPr>
              <w:rPr>
                <w:noProof/>
              </w:rPr>
            </w:pPr>
            <w:r w:rsidRPr="003B4A82">
              <w:rPr>
                <w:noProof/>
              </w:rPr>
              <w:t>bIsEnableDirection</w:t>
            </w:r>
          </w:p>
        </w:tc>
        <w:tc>
          <w:tcPr>
            <w:tcW w:w="7000" w:type="dxa"/>
          </w:tcPr>
          <w:p w14:paraId="4D204DAC" w14:textId="77777777" w:rsidR="00822BE3" w:rsidRPr="003B4A82" w:rsidRDefault="00822BE3" w:rsidP="00F00012">
            <w:pPr>
              <w:rPr>
                <w:noProof/>
              </w:rPr>
            </w:pPr>
            <w:r w:rsidRPr="003B4A82">
              <w:rPr>
                <w:noProof/>
              </w:rPr>
              <w:t>行驶方向检测开关0：关闭1：开启</w:t>
            </w:r>
          </w:p>
        </w:tc>
      </w:tr>
      <w:tr w:rsidR="00822BE3" w:rsidRPr="003B4A82" w14:paraId="52F73CE0" w14:textId="77777777" w:rsidTr="00F00012">
        <w:tc>
          <w:tcPr>
            <w:tcW w:w="3456" w:type="dxa"/>
          </w:tcPr>
          <w:p w14:paraId="0CEBE447" w14:textId="77777777" w:rsidR="00822BE3" w:rsidRPr="003B4A82" w:rsidRDefault="00822BE3" w:rsidP="00F00012">
            <w:pPr>
              <w:rPr>
                <w:noProof/>
              </w:rPr>
            </w:pPr>
            <w:r w:rsidRPr="003B4A82">
              <w:rPr>
                <w:noProof/>
              </w:rPr>
              <w:t>bIsEnableSpeed</w:t>
            </w:r>
          </w:p>
        </w:tc>
        <w:tc>
          <w:tcPr>
            <w:tcW w:w="7000" w:type="dxa"/>
          </w:tcPr>
          <w:p w14:paraId="50A13190" w14:textId="77777777" w:rsidR="00822BE3" w:rsidRPr="003B4A82" w:rsidRDefault="00822BE3" w:rsidP="00F00012">
            <w:pPr>
              <w:rPr>
                <w:noProof/>
              </w:rPr>
            </w:pPr>
            <w:r w:rsidRPr="003B4A82">
              <w:rPr>
                <w:noProof/>
              </w:rPr>
              <w:t>移动速度检测开关0：关闭1：开启</w:t>
            </w:r>
          </w:p>
        </w:tc>
      </w:tr>
      <w:tr w:rsidR="00822BE3" w:rsidRPr="003B4A82" w14:paraId="7C381006" w14:textId="77777777" w:rsidTr="00F00012">
        <w:tc>
          <w:tcPr>
            <w:tcW w:w="3456" w:type="dxa"/>
          </w:tcPr>
          <w:p w14:paraId="71E735DD" w14:textId="77777777" w:rsidR="00822BE3" w:rsidRPr="003B4A82" w:rsidRDefault="00822BE3" w:rsidP="00F00012">
            <w:pPr>
              <w:rPr>
                <w:noProof/>
              </w:rPr>
            </w:pPr>
            <w:r w:rsidRPr="003B4A82">
              <w:rPr>
                <w:noProof/>
              </w:rPr>
              <w:t>bEnablePlateNumber</w:t>
            </w:r>
          </w:p>
        </w:tc>
        <w:tc>
          <w:tcPr>
            <w:tcW w:w="7000" w:type="dxa"/>
          </w:tcPr>
          <w:p w14:paraId="4E0A4CFB" w14:textId="77777777" w:rsidR="00822BE3" w:rsidRPr="003B4A82" w:rsidRDefault="00822BE3" w:rsidP="00F00012">
            <w:pPr>
              <w:rPr>
                <w:noProof/>
              </w:rPr>
            </w:pPr>
            <w:r w:rsidRPr="003B4A82">
              <w:rPr>
                <w:noProof/>
              </w:rPr>
              <w:t>车牌号码检测开关0：关闭1：开启</w:t>
            </w:r>
          </w:p>
        </w:tc>
      </w:tr>
      <w:tr w:rsidR="00822BE3" w:rsidRPr="003B4A82" w14:paraId="042D825A" w14:textId="77777777" w:rsidTr="00F00012">
        <w:tc>
          <w:tcPr>
            <w:tcW w:w="3456" w:type="dxa"/>
          </w:tcPr>
          <w:p w14:paraId="0DCBA407" w14:textId="77777777" w:rsidR="00822BE3" w:rsidRPr="003B4A82" w:rsidRDefault="00822BE3" w:rsidP="00F00012">
            <w:pPr>
              <w:rPr>
                <w:noProof/>
              </w:rPr>
            </w:pPr>
            <w:r w:rsidRPr="003B4A82">
              <w:rPr>
                <w:noProof/>
              </w:rPr>
              <w:t>bEnablePlateType</w:t>
            </w:r>
          </w:p>
        </w:tc>
        <w:tc>
          <w:tcPr>
            <w:tcW w:w="7000" w:type="dxa"/>
          </w:tcPr>
          <w:p w14:paraId="58605F1B" w14:textId="77777777" w:rsidR="00822BE3" w:rsidRPr="003B4A82" w:rsidRDefault="00822BE3" w:rsidP="00F00012">
            <w:pPr>
              <w:rPr>
                <w:noProof/>
              </w:rPr>
            </w:pPr>
            <w:r w:rsidRPr="003B4A82">
              <w:rPr>
                <w:noProof/>
              </w:rPr>
              <w:t>车牌类型检测开关0：关闭1：开启</w:t>
            </w:r>
          </w:p>
        </w:tc>
      </w:tr>
      <w:tr w:rsidR="00822BE3" w:rsidRPr="003B4A82" w14:paraId="58E36C64" w14:textId="77777777" w:rsidTr="00F00012">
        <w:tc>
          <w:tcPr>
            <w:tcW w:w="3456" w:type="dxa"/>
          </w:tcPr>
          <w:p w14:paraId="60EE6D9E" w14:textId="77777777" w:rsidR="00822BE3" w:rsidRPr="003B4A82" w:rsidRDefault="00822BE3" w:rsidP="00F00012">
            <w:pPr>
              <w:rPr>
                <w:noProof/>
              </w:rPr>
            </w:pPr>
            <w:r w:rsidRPr="003B4A82">
              <w:rPr>
                <w:noProof/>
              </w:rPr>
              <w:t>bEnablePlateColor</w:t>
            </w:r>
          </w:p>
        </w:tc>
        <w:tc>
          <w:tcPr>
            <w:tcW w:w="7000" w:type="dxa"/>
          </w:tcPr>
          <w:p w14:paraId="35F025B5" w14:textId="77777777" w:rsidR="00822BE3" w:rsidRPr="003B4A82" w:rsidRDefault="00822BE3" w:rsidP="00F00012">
            <w:pPr>
              <w:rPr>
                <w:noProof/>
              </w:rPr>
            </w:pPr>
            <w:r w:rsidRPr="003B4A82">
              <w:rPr>
                <w:noProof/>
              </w:rPr>
              <w:t>车牌颜色检测开关0：关闭1：开启</w:t>
            </w:r>
          </w:p>
        </w:tc>
      </w:tr>
      <w:tr w:rsidR="00822BE3" w:rsidRPr="003B4A82" w14:paraId="08549570" w14:textId="77777777" w:rsidTr="00F00012">
        <w:tc>
          <w:tcPr>
            <w:tcW w:w="3456" w:type="dxa"/>
          </w:tcPr>
          <w:p w14:paraId="27C217CA" w14:textId="77777777" w:rsidR="00822BE3" w:rsidRPr="003B4A82" w:rsidRDefault="00822BE3" w:rsidP="00F00012">
            <w:pPr>
              <w:rPr>
                <w:noProof/>
              </w:rPr>
            </w:pPr>
            <w:r w:rsidRPr="003B4A82">
              <w:rPr>
                <w:noProof/>
              </w:rPr>
              <w:t>bEnableLaneNo</w:t>
            </w:r>
          </w:p>
        </w:tc>
        <w:tc>
          <w:tcPr>
            <w:tcW w:w="7000" w:type="dxa"/>
          </w:tcPr>
          <w:p w14:paraId="5C176398" w14:textId="77777777" w:rsidR="00822BE3" w:rsidRPr="003B4A82" w:rsidRDefault="00822BE3" w:rsidP="00F00012">
            <w:pPr>
              <w:rPr>
                <w:noProof/>
              </w:rPr>
            </w:pPr>
            <w:r w:rsidRPr="003B4A82">
              <w:rPr>
                <w:noProof/>
              </w:rPr>
              <w:t>车道号检测开关0：关闭1：开启</w:t>
            </w:r>
          </w:p>
        </w:tc>
      </w:tr>
      <w:tr w:rsidR="00822BE3" w:rsidRPr="003B4A82" w14:paraId="2B8DF4CC" w14:textId="77777777" w:rsidTr="00F00012">
        <w:tc>
          <w:tcPr>
            <w:tcW w:w="3456" w:type="dxa"/>
          </w:tcPr>
          <w:p w14:paraId="2FF5ADA6" w14:textId="77777777" w:rsidR="00822BE3" w:rsidRPr="003B4A82" w:rsidRDefault="00822BE3" w:rsidP="00F00012">
            <w:pPr>
              <w:rPr>
                <w:noProof/>
              </w:rPr>
            </w:pPr>
            <w:r w:rsidRPr="003B4A82">
              <w:rPr>
                <w:noProof/>
              </w:rPr>
              <w:t>bEnablePeccancy</w:t>
            </w:r>
          </w:p>
        </w:tc>
        <w:tc>
          <w:tcPr>
            <w:tcW w:w="7000" w:type="dxa"/>
          </w:tcPr>
          <w:p w14:paraId="7F138979" w14:textId="77777777" w:rsidR="00822BE3" w:rsidRPr="003B4A82" w:rsidRDefault="00822BE3" w:rsidP="00F00012">
            <w:pPr>
              <w:rPr>
                <w:noProof/>
              </w:rPr>
            </w:pPr>
            <w:r w:rsidRPr="003B4A82">
              <w:rPr>
                <w:noProof/>
              </w:rPr>
              <w:t>违法类型检测开关0：关闭1：开启</w:t>
            </w:r>
          </w:p>
        </w:tc>
      </w:tr>
      <w:tr w:rsidR="00822BE3" w:rsidRPr="003B4A82" w14:paraId="45DD3632" w14:textId="77777777" w:rsidTr="00F00012">
        <w:tc>
          <w:tcPr>
            <w:tcW w:w="3456" w:type="dxa"/>
          </w:tcPr>
          <w:p w14:paraId="7FF50A1A" w14:textId="77777777" w:rsidR="00822BE3" w:rsidRPr="003B4A82" w:rsidRDefault="00822BE3" w:rsidP="00F00012">
            <w:pPr>
              <w:rPr>
                <w:noProof/>
              </w:rPr>
            </w:pPr>
            <w:r w:rsidRPr="003B4A82">
              <w:rPr>
                <w:noProof/>
              </w:rPr>
              <w:t>byRes</w:t>
            </w:r>
          </w:p>
        </w:tc>
        <w:tc>
          <w:tcPr>
            <w:tcW w:w="7000" w:type="dxa"/>
          </w:tcPr>
          <w:p w14:paraId="76917909" w14:textId="77777777" w:rsidR="00822BE3" w:rsidRPr="003B4A82" w:rsidRDefault="00822BE3" w:rsidP="00F00012">
            <w:pPr>
              <w:rPr>
                <w:noProof/>
              </w:rPr>
            </w:pPr>
            <w:r w:rsidRPr="003B4A82">
              <w:rPr>
                <w:noProof/>
              </w:rPr>
              <w:t>保留字段</w:t>
            </w:r>
          </w:p>
        </w:tc>
      </w:tr>
    </w:tbl>
    <w:p w14:paraId="5274F39B" w14:textId="77777777" w:rsidR="00822BE3" w:rsidRPr="003B4A82" w:rsidRDefault="00822BE3" w:rsidP="00822BE3">
      <w:pPr>
        <w:rPr>
          <w:b/>
        </w:rPr>
      </w:pPr>
    </w:p>
    <w:p w14:paraId="6BB25A2C"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bookmarkStart w:id="1271" w:name="_车辆属性开关信息"/>
    <w:bookmarkEnd w:id="1271"/>
    <w:p w14:paraId="188E981F" w14:textId="77777777" w:rsidR="00B05A97" w:rsidRPr="003B4A82" w:rsidRDefault="00B05A97" w:rsidP="00B05A97">
      <w:r w:rsidRPr="003B4A82">
        <w:rPr>
          <w:noProof/>
        </w:rPr>
        <w:fldChar w:fldCharType="begin"/>
      </w:r>
      <w:r w:rsidRPr="003B4A82">
        <w:rPr>
          <w:noProof/>
        </w:rPr>
        <w:instrText xml:space="preserve"> HYPERLINK  \l "_属性采集信息" </w:instrText>
      </w:r>
      <w:r w:rsidRPr="003B4A82">
        <w:rPr>
          <w:noProof/>
        </w:rPr>
        <w:fldChar w:fldCharType="separate"/>
      </w:r>
      <w:r w:rsidRPr="003B4A82">
        <w:rPr>
          <w:rStyle w:val="a5"/>
          <w:noProof/>
          <w:u w:val="none"/>
        </w:rPr>
        <w:t>NETDEV_ATTR_COLLECT_INFO_S</w:t>
      </w:r>
      <w:r w:rsidRPr="003B4A82">
        <w:rPr>
          <w:noProof/>
        </w:rPr>
        <w:fldChar w:fldCharType="end"/>
      </w:r>
    </w:p>
    <w:p w14:paraId="37EFCB35" w14:textId="77777777" w:rsidR="00822BE3" w:rsidRPr="003B4A82" w:rsidRDefault="00822BE3" w:rsidP="00822BE3">
      <w:pPr>
        <w:pStyle w:val="3"/>
        <w:ind w:left="283"/>
      </w:pPr>
      <w:bookmarkStart w:id="1272" w:name="_车辆属性开关信息_1"/>
      <w:bookmarkStart w:id="1273" w:name="_Toc88647674"/>
      <w:bookmarkEnd w:id="1272"/>
      <w:r w:rsidRPr="003B4A82">
        <w:t>车辆属性开关信息</w:t>
      </w:r>
      <w:bookmarkEnd w:id="1273"/>
    </w:p>
    <w:tbl>
      <w:tblPr>
        <w:tblStyle w:val="a7"/>
        <w:tblW w:w="0" w:type="auto"/>
        <w:tblLook w:val="04A0" w:firstRow="1" w:lastRow="0" w:firstColumn="1" w:lastColumn="0" w:noHBand="0" w:noVBand="1"/>
      </w:tblPr>
      <w:tblGrid>
        <w:gridCol w:w="10456"/>
      </w:tblGrid>
      <w:tr w:rsidR="00822BE3" w:rsidRPr="003B4A82" w14:paraId="596FAF7A" w14:textId="77777777" w:rsidTr="00F00012">
        <w:trPr>
          <w:trHeight w:val="642"/>
        </w:trPr>
        <w:tc>
          <w:tcPr>
            <w:tcW w:w="10456" w:type="dxa"/>
          </w:tcPr>
          <w:p w14:paraId="05538095" w14:textId="77777777" w:rsidR="00822BE3" w:rsidRPr="003B4A82" w:rsidRDefault="00822BE3" w:rsidP="00F00012">
            <w:pPr>
              <w:rPr>
                <w:noProof/>
              </w:rPr>
            </w:pPr>
            <w:r w:rsidRPr="003B4A82">
              <w:rPr>
                <w:noProof/>
              </w:rPr>
              <w:t>typedef struct tagNETDEVMotorVehAttrInfo</w:t>
            </w:r>
          </w:p>
          <w:p w14:paraId="6F787CD0" w14:textId="77777777" w:rsidR="00822BE3" w:rsidRPr="003B4A82" w:rsidRDefault="00822BE3" w:rsidP="00F00012">
            <w:pPr>
              <w:rPr>
                <w:noProof/>
              </w:rPr>
            </w:pPr>
            <w:r w:rsidRPr="003B4A82">
              <w:rPr>
                <w:noProof/>
              </w:rPr>
              <w:t>{</w:t>
            </w:r>
          </w:p>
          <w:p w14:paraId="7C59299A" w14:textId="77777777" w:rsidR="00822BE3" w:rsidRPr="003B4A82" w:rsidRDefault="00822BE3" w:rsidP="00F00012">
            <w:pPr>
              <w:rPr>
                <w:noProof/>
              </w:rPr>
            </w:pPr>
            <w:r w:rsidRPr="003B4A82">
              <w:rPr>
                <w:noProof/>
              </w:rPr>
              <w:t xml:space="preserve">    BOOL  bIsEnableLogo;                           </w:t>
            </w:r>
          </w:p>
          <w:p w14:paraId="039DE479" w14:textId="77777777" w:rsidR="00822BE3" w:rsidRPr="003B4A82" w:rsidRDefault="00822BE3" w:rsidP="00F00012">
            <w:pPr>
              <w:rPr>
                <w:noProof/>
              </w:rPr>
            </w:pPr>
            <w:r w:rsidRPr="003B4A82">
              <w:rPr>
                <w:noProof/>
              </w:rPr>
              <w:t xml:space="preserve">    BOOL  bIsEnableVehicleType;                   </w:t>
            </w:r>
          </w:p>
          <w:p w14:paraId="5B529C3E" w14:textId="77777777" w:rsidR="00822BE3" w:rsidRPr="003B4A82" w:rsidRDefault="00822BE3" w:rsidP="00F00012">
            <w:pPr>
              <w:rPr>
                <w:noProof/>
              </w:rPr>
            </w:pPr>
            <w:r w:rsidRPr="003B4A82">
              <w:rPr>
                <w:noProof/>
              </w:rPr>
              <w:t xml:space="preserve">    BOOL  bIsEnableVehicleColor;                   </w:t>
            </w:r>
          </w:p>
          <w:p w14:paraId="0B40EFC3" w14:textId="77777777" w:rsidR="00822BE3" w:rsidRPr="003B4A82" w:rsidRDefault="00822BE3" w:rsidP="00F00012">
            <w:pPr>
              <w:rPr>
                <w:noProof/>
              </w:rPr>
            </w:pPr>
            <w:r w:rsidRPr="003B4A82">
              <w:rPr>
                <w:noProof/>
              </w:rPr>
              <w:lastRenderedPageBreak/>
              <w:t xml:space="preserve">    BOOL  bIsEnablePlateNumber;                    </w:t>
            </w:r>
          </w:p>
          <w:p w14:paraId="553ABB45" w14:textId="77777777" w:rsidR="00822BE3" w:rsidRPr="003B4A82" w:rsidRDefault="00822BE3" w:rsidP="00F00012">
            <w:pPr>
              <w:rPr>
                <w:noProof/>
              </w:rPr>
            </w:pPr>
            <w:r w:rsidRPr="003B4A82">
              <w:rPr>
                <w:noProof/>
              </w:rPr>
              <w:t xml:space="preserve">    BOOL  bIsEnablePlateType;                      </w:t>
            </w:r>
          </w:p>
          <w:p w14:paraId="492F1F15" w14:textId="77777777" w:rsidR="00822BE3" w:rsidRPr="003B4A82" w:rsidRDefault="00822BE3" w:rsidP="00F00012">
            <w:pPr>
              <w:rPr>
                <w:noProof/>
              </w:rPr>
            </w:pPr>
            <w:r w:rsidRPr="003B4A82">
              <w:rPr>
                <w:noProof/>
              </w:rPr>
              <w:t xml:space="preserve">    BOOL  bIsEnablePlateColor;                     </w:t>
            </w:r>
          </w:p>
          <w:p w14:paraId="2FC83A61" w14:textId="77777777" w:rsidR="00822BE3" w:rsidRPr="003B4A82" w:rsidRDefault="00822BE3" w:rsidP="00F00012">
            <w:pPr>
              <w:rPr>
                <w:noProof/>
              </w:rPr>
            </w:pPr>
            <w:r w:rsidRPr="003B4A82">
              <w:rPr>
                <w:noProof/>
              </w:rPr>
              <w:t xml:space="preserve">    BOOL  bIsEnableDirection;                      </w:t>
            </w:r>
          </w:p>
          <w:p w14:paraId="2F74553C" w14:textId="77777777" w:rsidR="00822BE3" w:rsidRPr="003B4A82" w:rsidRDefault="00822BE3" w:rsidP="00F00012">
            <w:pPr>
              <w:rPr>
                <w:noProof/>
              </w:rPr>
            </w:pPr>
            <w:r w:rsidRPr="003B4A82">
              <w:rPr>
                <w:noProof/>
              </w:rPr>
              <w:t xml:space="preserve">    BOOL  bIsEnableSpeed;                          </w:t>
            </w:r>
          </w:p>
          <w:p w14:paraId="1CF6A8E7" w14:textId="77777777" w:rsidR="00822BE3" w:rsidRPr="003B4A82" w:rsidRDefault="00822BE3" w:rsidP="00F00012">
            <w:pPr>
              <w:rPr>
                <w:noProof/>
              </w:rPr>
            </w:pPr>
            <w:r w:rsidRPr="003B4A82">
              <w:rPr>
                <w:noProof/>
              </w:rPr>
              <w:t xml:space="preserve">    BOOL  bEnableSunVisor;                         </w:t>
            </w:r>
          </w:p>
          <w:p w14:paraId="3DBA720C" w14:textId="77777777" w:rsidR="00822BE3" w:rsidRPr="003B4A82" w:rsidRDefault="00822BE3" w:rsidP="00F00012">
            <w:pPr>
              <w:rPr>
                <w:noProof/>
              </w:rPr>
            </w:pPr>
            <w:r w:rsidRPr="003B4A82">
              <w:rPr>
                <w:noProof/>
              </w:rPr>
              <w:t xml:space="preserve">    BOOL  bEnableSeatBelt;                         </w:t>
            </w:r>
          </w:p>
          <w:p w14:paraId="34B5FED1" w14:textId="77777777" w:rsidR="00822BE3" w:rsidRPr="003B4A82" w:rsidRDefault="00822BE3" w:rsidP="00F00012">
            <w:pPr>
              <w:rPr>
                <w:noProof/>
              </w:rPr>
            </w:pPr>
            <w:r w:rsidRPr="003B4A82">
              <w:rPr>
                <w:noProof/>
              </w:rPr>
              <w:t xml:space="preserve">    BOOL  bEnableDriverMobile;                     </w:t>
            </w:r>
          </w:p>
          <w:p w14:paraId="44FD6434" w14:textId="77777777" w:rsidR="00822BE3" w:rsidRPr="003B4A82" w:rsidRDefault="00822BE3" w:rsidP="00F00012">
            <w:pPr>
              <w:rPr>
                <w:noProof/>
              </w:rPr>
            </w:pPr>
            <w:r w:rsidRPr="003B4A82">
              <w:rPr>
                <w:noProof/>
              </w:rPr>
              <w:t xml:space="preserve">    BOOL  bEnableAim;                              </w:t>
            </w:r>
          </w:p>
          <w:p w14:paraId="47F9F548" w14:textId="77777777" w:rsidR="00822BE3" w:rsidRPr="003B4A82" w:rsidRDefault="00822BE3" w:rsidP="00F00012">
            <w:pPr>
              <w:rPr>
                <w:noProof/>
              </w:rPr>
            </w:pPr>
            <w:r w:rsidRPr="003B4A82">
              <w:rPr>
                <w:noProof/>
              </w:rPr>
              <w:t xml:space="preserve">    BOOL  bEnablePendant;                          </w:t>
            </w:r>
          </w:p>
          <w:p w14:paraId="5B43B58E" w14:textId="77777777" w:rsidR="00822BE3" w:rsidRPr="003B4A82" w:rsidRDefault="00822BE3" w:rsidP="00F00012">
            <w:pPr>
              <w:rPr>
                <w:noProof/>
              </w:rPr>
            </w:pPr>
            <w:r w:rsidRPr="003B4A82">
              <w:rPr>
                <w:noProof/>
              </w:rPr>
              <w:t xml:space="preserve">    BOOL  bEnableLaneNo;                          </w:t>
            </w:r>
          </w:p>
          <w:p w14:paraId="4F98DFBA" w14:textId="77777777" w:rsidR="00822BE3" w:rsidRPr="003B4A82" w:rsidRDefault="00822BE3" w:rsidP="00F00012">
            <w:pPr>
              <w:rPr>
                <w:noProof/>
              </w:rPr>
            </w:pPr>
            <w:r w:rsidRPr="003B4A82">
              <w:rPr>
                <w:noProof/>
              </w:rPr>
              <w:t xml:space="preserve">    BOOL  bEnablePeccancy;                         </w:t>
            </w:r>
          </w:p>
          <w:p w14:paraId="36CBC5ED" w14:textId="77777777" w:rsidR="00822BE3" w:rsidRPr="003B4A82" w:rsidRDefault="00822BE3" w:rsidP="00F00012">
            <w:pPr>
              <w:rPr>
                <w:noProof/>
              </w:rPr>
            </w:pPr>
            <w:r w:rsidRPr="003B4A82">
              <w:rPr>
                <w:noProof/>
              </w:rPr>
              <w:t xml:space="preserve">    BOOL  bEnableYellowPlateMark;                  </w:t>
            </w:r>
          </w:p>
          <w:p w14:paraId="4274E964" w14:textId="77777777" w:rsidR="00822BE3" w:rsidRPr="003B4A82" w:rsidRDefault="00822BE3" w:rsidP="00F00012">
            <w:pPr>
              <w:rPr>
                <w:noProof/>
              </w:rPr>
            </w:pPr>
            <w:r w:rsidRPr="003B4A82">
              <w:rPr>
                <w:noProof/>
              </w:rPr>
              <w:t xml:space="preserve">    BOOL  bEnableVehicleBrandType;                </w:t>
            </w:r>
          </w:p>
          <w:p w14:paraId="1A2A886F" w14:textId="77777777" w:rsidR="00822BE3" w:rsidRPr="003B4A82" w:rsidRDefault="00822BE3" w:rsidP="00F00012">
            <w:pPr>
              <w:rPr>
                <w:noProof/>
              </w:rPr>
            </w:pPr>
            <w:r w:rsidRPr="003B4A82">
              <w:rPr>
                <w:noProof/>
              </w:rPr>
              <w:t xml:space="preserve">    BOOL  bEnableDangerousGoodsMark;               </w:t>
            </w:r>
          </w:p>
          <w:p w14:paraId="6CC0BB66" w14:textId="77777777" w:rsidR="00822BE3" w:rsidRPr="003B4A82" w:rsidRDefault="00822BE3" w:rsidP="00F00012">
            <w:pPr>
              <w:ind w:firstLineChars="200" w:firstLine="420"/>
              <w:rPr>
                <w:noProof/>
              </w:rPr>
            </w:pPr>
            <w:r w:rsidRPr="003B4A82">
              <w:rPr>
                <w:noProof/>
              </w:rPr>
              <w:t xml:space="preserve">BYTE  byRes[256];                             </w:t>
            </w:r>
          </w:p>
          <w:p w14:paraId="38E23749" w14:textId="77777777" w:rsidR="00822BE3" w:rsidRPr="003B4A82" w:rsidRDefault="00822BE3" w:rsidP="00F00012">
            <w:pPr>
              <w:rPr>
                <w:noProof/>
              </w:rPr>
            </w:pPr>
            <w:r w:rsidRPr="003B4A82">
              <w:rPr>
                <w:noProof/>
              </w:rPr>
              <w:t>}NETDEV_MOTOR_VEH_ATTR_INFO_S, *LPNETDEV_MOTOR_VEH_ATTR_INFO_S;</w:t>
            </w:r>
          </w:p>
        </w:tc>
      </w:tr>
    </w:tbl>
    <w:p w14:paraId="2CABD1DC" w14:textId="77777777" w:rsidR="00822BE3" w:rsidRPr="003B4A82" w:rsidRDefault="00822BE3" w:rsidP="00822BE3"/>
    <w:p w14:paraId="569EA609"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456"/>
        <w:gridCol w:w="7000"/>
      </w:tblGrid>
      <w:tr w:rsidR="00822BE3" w:rsidRPr="003B4A82" w14:paraId="2AA8EA7F" w14:textId="77777777" w:rsidTr="00F00012">
        <w:tc>
          <w:tcPr>
            <w:tcW w:w="3456" w:type="dxa"/>
          </w:tcPr>
          <w:p w14:paraId="1F547B31" w14:textId="77777777" w:rsidR="00822BE3" w:rsidRPr="003B4A82" w:rsidRDefault="00822BE3" w:rsidP="00F00012">
            <w:r w:rsidRPr="003B4A82">
              <w:rPr>
                <w:rFonts w:hint="eastAsia"/>
              </w:rPr>
              <w:t>参数</w:t>
            </w:r>
          </w:p>
        </w:tc>
        <w:tc>
          <w:tcPr>
            <w:tcW w:w="7000" w:type="dxa"/>
          </w:tcPr>
          <w:p w14:paraId="0706CB10" w14:textId="77777777" w:rsidR="00822BE3" w:rsidRPr="003B4A82" w:rsidRDefault="00822BE3" w:rsidP="00F00012">
            <w:r w:rsidRPr="003B4A82">
              <w:rPr>
                <w:rFonts w:hint="eastAsia"/>
              </w:rPr>
              <w:t>说明</w:t>
            </w:r>
          </w:p>
        </w:tc>
      </w:tr>
      <w:tr w:rsidR="00822BE3" w:rsidRPr="003B4A82" w14:paraId="72E16651" w14:textId="77777777" w:rsidTr="00F00012">
        <w:tc>
          <w:tcPr>
            <w:tcW w:w="3456" w:type="dxa"/>
          </w:tcPr>
          <w:p w14:paraId="2D38E121" w14:textId="77777777" w:rsidR="00822BE3" w:rsidRPr="003B4A82" w:rsidRDefault="00822BE3" w:rsidP="00F00012">
            <w:pPr>
              <w:rPr>
                <w:noProof/>
              </w:rPr>
            </w:pPr>
            <w:r w:rsidRPr="003B4A82">
              <w:rPr>
                <w:noProof/>
              </w:rPr>
              <w:t>bIsEnableLogo</w:t>
            </w:r>
          </w:p>
        </w:tc>
        <w:tc>
          <w:tcPr>
            <w:tcW w:w="7000" w:type="dxa"/>
          </w:tcPr>
          <w:p w14:paraId="7A218467" w14:textId="77777777" w:rsidR="00822BE3" w:rsidRPr="003B4A82" w:rsidRDefault="00822BE3" w:rsidP="00F00012">
            <w:pPr>
              <w:rPr>
                <w:noProof/>
              </w:rPr>
            </w:pPr>
            <w:r w:rsidRPr="003B4A82">
              <w:rPr>
                <w:noProof/>
              </w:rPr>
              <w:t>车辆品牌检测开关0：关闭1：开启</w:t>
            </w:r>
          </w:p>
        </w:tc>
      </w:tr>
      <w:tr w:rsidR="00822BE3" w:rsidRPr="003B4A82" w14:paraId="1F79F6C5" w14:textId="77777777" w:rsidTr="00F00012">
        <w:tc>
          <w:tcPr>
            <w:tcW w:w="3456" w:type="dxa"/>
          </w:tcPr>
          <w:p w14:paraId="4C1F17DA" w14:textId="77777777" w:rsidR="00822BE3" w:rsidRPr="003B4A82" w:rsidRDefault="00822BE3" w:rsidP="00F00012">
            <w:pPr>
              <w:rPr>
                <w:noProof/>
              </w:rPr>
            </w:pPr>
            <w:r w:rsidRPr="003B4A82">
              <w:rPr>
                <w:noProof/>
              </w:rPr>
              <w:t>bIsEnableVehicleType</w:t>
            </w:r>
          </w:p>
        </w:tc>
        <w:tc>
          <w:tcPr>
            <w:tcW w:w="7000" w:type="dxa"/>
          </w:tcPr>
          <w:p w14:paraId="5FE2EBB9" w14:textId="77777777" w:rsidR="00822BE3" w:rsidRPr="003B4A82" w:rsidRDefault="00822BE3" w:rsidP="00F00012">
            <w:pPr>
              <w:rPr>
                <w:noProof/>
              </w:rPr>
            </w:pPr>
            <w:r w:rsidRPr="003B4A82">
              <w:rPr>
                <w:noProof/>
              </w:rPr>
              <w:t>车辆类型检测开关0：关闭1：开启</w:t>
            </w:r>
          </w:p>
        </w:tc>
      </w:tr>
      <w:tr w:rsidR="00822BE3" w:rsidRPr="003B4A82" w14:paraId="1854129D" w14:textId="77777777" w:rsidTr="00F00012">
        <w:tc>
          <w:tcPr>
            <w:tcW w:w="3456" w:type="dxa"/>
          </w:tcPr>
          <w:p w14:paraId="24FC9FE3" w14:textId="77777777" w:rsidR="00822BE3" w:rsidRPr="003B4A82" w:rsidRDefault="00822BE3" w:rsidP="00F00012">
            <w:pPr>
              <w:rPr>
                <w:noProof/>
              </w:rPr>
            </w:pPr>
            <w:r w:rsidRPr="003B4A82">
              <w:rPr>
                <w:noProof/>
              </w:rPr>
              <w:t>bIsEnableVehicleColor</w:t>
            </w:r>
          </w:p>
        </w:tc>
        <w:tc>
          <w:tcPr>
            <w:tcW w:w="7000" w:type="dxa"/>
          </w:tcPr>
          <w:p w14:paraId="0A8E8369" w14:textId="77777777" w:rsidR="00822BE3" w:rsidRPr="003B4A82" w:rsidRDefault="00822BE3" w:rsidP="00F00012">
            <w:pPr>
              <w:rPr>
                <w:noProof/>
              </w:rPr>
            </w:pPr>
            <w:r w:rsidRPr="003B4A82">
              <w:rPr>
                <w:noProof/>
              </w:rPr>
              <w:t>车辆颜色检测开关0：关闭1：开启</w:t>
            </w:r>
          </w:p>
        </w:tc>
      </w:tr>
      <w:tr w:rsidR="00822BE3" w:rsidRPr="003B4A82" w14:paraId="6DBCB539" w14:textId="77777777" w:rsidTr="00F00012">
        <w:tc>
          <w:tcPr>
            <w:tcW w:w="3456" w:type="dxa"/>
          </w:tcPr>
          <w:p w14:paraId="6C5ABEBD" w14:textId="77777777" w:rsidR="00822BE3" w:rsidRPr="003B4A82" w:rsidRDefault="00822BE3" w:rsidP="00F00012">
            <w:pPr>
              <w:rPr>
                <w:noProof/>
              </w:rPr>
            </w:pPr>
            <w:r w:rsidRPr="003B4A82">
              <w:rPr>
                <w:noProof/>
              </w:rPr>
              <w:t>bIsEnablePlateNumber</w:t>
            </w:r>
          </w:p>
        </w:tc>
        <w:tc>
          <w:tcPr>
            <w:tcW w:w="7000" w:type="dxa"/>
          </w:tcPr>
          <w:p w14:paraId="70545138" w14:textId="77777777" w:rsidR="00822BE3" w:rsidRPr="003B4A82" w:rsidRDefault="00822BE3" w:rsidP="00F00012">
            <w:pPr>
              <w:rPr>
                <w:noProof/>
              </w:rPr>
            </w:pPr>
            <w:r w:rsidRPr="003B4A82">
              <w:rPr>
                <w:noProof/>
              </w:rPr>
              <w:t>车牌号码检测开关0：关闭1：开启</w:t>
            </w:r>
          </w:p>
        </w:tc>
      </w:tr>
      <w:tr w:rsidR="00822BE3" w:rsidRPr="003B4A82" w14:paraId="54919086" w14:textId="77777777" w:rsidTr="00F00012">
        <w:tc>
          <w:tcPr>
            <w:tcW w:w="3456" w:type="dxa"/>
          </w:tcPr>
          <w:p w14:paraId="7B812A7D" w14:textId="77777777" w:rsidR="00822BE3" w:rsidRPr="003B4A82" w:rsidRDefault="00822BE3" w:rsidP="00F00012">
            <w:pPr>
              <w:rPr>
                <w:noProof/>
              </w:rPr>
            </w:pPr>
            <w:r w:rsidRPr="003B4A82">
              <w:rPr>
                <w:noProof/>
              </w:rPr>
              <w:t>bIsEnablePlateType</w:t>
            </w:r>
          </w:p>
        </w:tc>
        <w:tc>
          <w:tcPr>
            <w:tcW w:w="7000" w:type="dxa"/>
          </w:tcPr>
          <w:p w14:paraId="2547F513" w14:textId="77777777" w:rsidR="00822BE3" w:rsidRPr="003B4A82" w:rsidRDefault="00822BE3" w:rsidP="00F00012">
            <w:pPr>
              <w:rPr>
                <w:noProof/>
              </w:rPr>
            </w:pPr>
            <w:r w:rsidRPr="003B4A82">
              <w:rPr>
                <w:noProof/>
              </w:rPr>
              <w:t>车牌类型检测开关0：关闭1：开启</w:t>
            </w:r>
          </w:p>
        </w:tc>
      </w:tr>
      <w:tr w:rsidR="00822BE3" w:rsidRPr="003B4A82" w14:paraId="50F0EF16" w14:textId="77777777" w:rsidTr="00F00012">
        <w:tc>
          <w:tcPr>
            <w:tcW w:w="3456" w:type="dxa"/>
          </w:tcPr>
          <w:p w14:paraId="6F624E7A" w14:textId="77777777" w:rsidR="00822BE3" w:rsidRPr="003B4A82" w:rsidRDefault="00822BE3" w:rsidP="00F00012">
            <w:pPr>
              <w:rPr>
                <w:noProof/>
              </w:rPr>
            </w:pPr>
            <w:r w:rsidRPr="003B4A82">
              <w:rPr>
                <w:noProof/>
              </w:rPr>
              <w:t>bIsEnablePlateColor</w:t>
            </w:r>
          </w:p>
        </w:tc>
        <w:tc>
          <w:tcPr>
            <w:tcW w:w="7000" w:type="dxa"/>
          </w:tcPr>
          <w:p w14:paraId="29698A72" w14:textId="77777777" w:rsidR="00822BE3" w:rsidRPr="003B4A82" w:rsidRDefault="00822BE3" w:rsidP="00F00012">
            <w:pPr>
              <w:rPr>
                <w:noProof/>
              </w:rPr>
            </w:pPr>
            <w:r w:rsidRPr="003B4A82">
              <w:rPr>
                <w:noProof/>
              </w:rPr>
              <w:t>车牌颜色检测开关0：关闭1：开启</w:t>
            </w:r>
          </w:p>
        </w:tc>
      </w:tr>
      <w:tr w:rsidR="00822BE3" w:rsidRPr="003B4A82" w14:paraId="25017D69" w14:textId="77777777" w:rsidTr="00F00012">
        <w:tc>
          <w:tcPr>
            <w:tcW w:w="3456" w:type="dxa"/>
          </w:tcPr>
          <w:p w14:paraId="4610F742" w14:textId="77777777" w:rsidR="00822BE3" w:rsidRPr="003B4A82" w:rsidRDefault="00822BE3" w:rsidP="00F00012">
            <w:pPr>
              <w:rPr>
                <w:noProof/>
              </w:rPr>
            </w:pPr>
            <w:r w:rsidRPr="003B4A82">
              <w:rPr>
                <w:noProof/>
              </w:rPr>
              <w:t>bIsEnableDirection</w:t>
            </w:r>
          </w:p>
        </w:tc>
        <w:tc>
          <w:tcPr>
            <w:tcW w:w="7000" w:type="dxa"/>
          </w:tcPr>
          <w:p w14:paraId="13EA77C5" w14:textId="77777777" w:rsidR="00822BE3" w:rsidRPr="003B4A82" w:rsidRDefault="00822BE3" w:rsidP="00F00012">
            <w:pPr>
              <w:rPr>
                <w:noProof/>
              </w:rPr>
            </w:pPr>
            <w:r w:rsidRPr="003B4A82">
              <w:rPr>
                <w:noProof/>
              </w:rPr>
              <w:t>行驶方向检测开关0：关闭1：开启</w:t>
            </w:r>
          </w:p>
        </w:tc>
      </w:tr>
      <w:tr w:rsidR="00822BE3" w:rsidRPr="003B4A82" w14:paraId="77314128" w14:textId="77777777" w:rsidTr="00F00012">
        <w:tc>
          <w:tcPr>
            <w:tcW w:w="3456" w:type="dxa"/>
          </w:tcPr>
          <w:p w14:paraId="4534EB81" w14:textId="77777777" w:rsidR="00822BE3" w:rsidRPr="003B4A82" w:rsidRDefault="00822BE3" w:rsidP="00F00012">
            <w:pPr>
              <w:rPr>
                <w:noProof/>
              </w:rPr>
            </w:pPr>
            <w:r w:rsidRPr="003B4A82">
              <w:rPr>
                <w:noProof/>
              </w:rPr>
              <w:t>bIsEnableSpeed</w:t>
            </w:r>
          </w:p>
        </w:tc>
        <w:tc>
          <w:tcPr>
            <w:tcW w:w="7000" w:type="dxa"/>
          </w:tcPr>
          <w:p w14:paraId="1A3B7CD9" w14:textId="77777777" w:rsidR="00822BE3" w:rsidRPr="003B4A82" w:rsidRDefault="00822BE3" w:rsidP="00F00012">
            <w:pPr>
              <w:rPr>
                <w:noProof/>
              </w:rPr>
            </w:pPr>
            <w:r w:rsidRPr="003B4A82">
              <w:rPr>
                <w:noProof/>
              </w:rPr>
              <w:t>行驶速度检测开关0：关闭1：开启</w:t>
            </w:r>
          </w:p>
        </w:tc>
      </w:tr>
      <w:tr w:rsidR="00822BE3" w:rsidRPr="003B4A82" w14:paraId="1E1920A1" w14:textId="77777777" w:rsidTr="00F00012">
        <w:tc>
          <w:tcPr>
            <w:tcW w:w="3456" w:type="dxa"/>
          </w:tcPr>
          <w:p w14:paraId="379DA1CE" w14:textId="77777777" w:rsidR="00822BE3" w:rsidRPr="003B4A82" w:rsidRDefault="00822BE3" w:rsidP="00F00012">
            <w:pPr>
              <w:rPr>
                <w:noProof/>
              </w:rPr>
            </w:pPr>
            <w:r w:rsidRPr="003B4A82">
              <w:rPr>
                <w:noProof/>
              </w:rPr>
              <w:t>bEnableSunVisor</w:t>
            </w:r>
          </w:p>
        </w:tc>
        <w:tc>
          <w:tcPr>
            <w:tcW w:w="7000" w:type="dxa"/>
          </w:tcPr>
          <w:p w14:paraId="3555227F" w14:textId="77777777" w:rsidR="00822BE3" w:rsidRPr="003B4A82" w:rsidRDefault="00822BE3" w:rsidP="00F00012">
            <w:pPr>
              <w:rPr>
                <w:noProof/>
              </w:rPr>
            </w:pPr>
            <w:r w:rsidRPr="003B4A82">
              <w:rPr>
                <w:noProof/>
              </w:rPr>
              <w:t>遮阳板状态检测开关0：关闭1：开启</w:t>
            </w:r>
          </w:p>
        </w:tc>
      </w:tr>
      <w:tr w:rsidR="00822BE3" w:rsidRPr="003B4A82" w14:paraId="16C65D7A" w14:textId="77777777" w:rsidTr="00F00012">
        <w:tc>
          <w:tcPr>
            <w:tcW w:w="3456" w:type="dxa"/>
          </w:tcPr>
          <w:p w14:paraId="450586B2" w14:textId="77777777" w:rsidR="00822BE3" w:rsidRPr="003B4A82" w:rsidRDefault="00822BE3" w:rsidP="00F00012">
            <w:pPr>
              <w:rPr>
                <w:noProof/>
              </w:rPr>
            </w:pPr>
            <w:r w:rsidRPr="003B4A82">
              <w:rPr>
                <w:noProof/>
              </w:rPr>
              <w:t>bEnableSeatBelt</w:t>
            </w:r>
          </w:p>
        </w:tc>
        <w:tc>
          <w:tcPr>
            <w:tcW w:w="7000" w:type="dxa"/>
          </w:tcPr>
          <w:p w14:paraId="000D3C13" w14:textId="77777777" w:rsidR="00822BE3" w:rsidRPr="003B4A82" w:rsidRDefault="00822BE3" w:rsidP="00F00012">
            <w:pPr>
              <w:rPr>
                <w:noProof/>
              </w:rPr>
            </w:pPr>
            <w:r w:rsidRPr="003B4A82">
              <w:rPr>
                <w:noProof/>
              </w:rPr>
              <w:t>安全带状态检测开关0：关闭1：开启</w:t>
            </w:r>
          </w:p>
        </w:tc>
      </w:tr>
      <w:tr w:rsidR="00822BE3" w:rsidRPr="003B4A82" w14:paraId="035CEBB3" w14:textId="77777777" w:rsidTr="00F00012">
        <w:tc>
          <w:tcPr>
            <w:tcW w:w="3456" w:type="dxa"/>
          </w:tcPr>
          <w:p w14:paraId="52FCCA1E" w14:textId="77777777" w:rsidR="00822BE3" w:rsidRPr="003B4A82" w:rsidRDefault="00822BE3" w:rsidP="00F00012">
            <w:pPr>
              <w:rPr>
                <w:noProof/>
              </w:rPr>
            </w:pPr>
            <w:r w:rsidRPr="003B4A82">
              <w:rPr>
                <w:noProof/>
              </w:rPr>
              <w:t>bEnableDriverMobile</w:t>
            </w:r>
          </w:p>
        </w:tc>
        <w:tc>
          <w:tcPr>
            <w:tcW w:w="7000" w:type="dxa"/>
          </w:tcPr>
          <w:p w14:paraId="46E2BC41" w14:textId="77777777" w:rsidR="00822BE3" w:rsidRPr="003B4A82" w:rsidRDefault="00822BE3" w:rsidP="00F00012">
            <w:pPr>
              <w:rPr>
                <w:noProof/>
              </w:rPr>
            </w:pPr>
            <w:r w:rsidRPr="003B4A82">
              <w:rPr>
                <w:noProof/>
              </w:rPr>
              <w:t>主驾驶开车打电话状态检测开关0：关闭1：开启</w:t>
            </w:r>
          </w:p>
        </w:tc>
      </w:tr>
      <w:tr w:rsidR="00822BE3" w:rsidRPr="003B4A82" w14:paraId="4C16C32B" w14:textId="77777777" w:rsidTr="00F00012">
        <w:tc>
          <w:tcPr>
            <w:tcW w:w="3456" w:type="dxa"/>
          </w:tcPr>
          <w:p w14:paraId="1ECADC97" w14:textId="77777777" w:rsidR="00822BE3" w:rsidRPr="003B4A82" w:rsidRDefault="00822BE3" w:rsidP="00F00012">
            <w:pPr>
              <w:rPr>
                <w:noProof/>
              </w:rPr>
            </w:pPr>
            <w:r w:rsidRPr="003B4A82">
              <w:rPr>
                <w:noProof/>
              </w:rPr>
              <w:t>bEnableAim</w:t>
            </w:r>
          </w:p>
        </w:tc>
        <w:tc>
          <w:tcPr>
            <w:tcW w:w="7000" w:type="dxa"/>
          </w:tcPr>
          <w:p w14:paraId="677D46EC" w14:textId="77777777" w:rsidR="00822BE3" w:rsidRPr="003B4A82" w:rsidRDefault="00822BE3" w:rsidP="00F00012">
            <w:pPr>
              <w:rPr>
                <w:noProof/>
              </w:rPr>
            </w:pPr>
            <w:r w:rsidRPr="003B4A82">
              <w:rPr>
                <w:noProof/>
              </w:rPr>
              <w:t>年检贴状态检测开关0：关闭1：开启</w:t>
            </w:r>
          </w:p>
        </w:tc>
      </w:tr>
      <w:tr w:rsidR="00822BE3" w:rsidRPr="003B4A82" w14:paraId="76E20F90" w14:textId="77777777" w:rsidTr="00F00012">
        <w:tc>
          <w:tcPr>
            <w:tcW w:w="3456" w:type="dxa"/>
          </w:tcPr>
          <w:p w14:paraId="204A36FE" w14:textId="77777777" w:rsidR="00822BE3" w:rsidRPr="003B4A82" w:rsidRDefault="00822BE3" w:rsidP="00F00012">
            <w:pPr>
              <w:rPr>
                <w:noProof/>
              </w:rPr>
            </w:pPr>
            <w:r w:rsidRPr="003B4A82">
              <w:rPr>
                <w:noProof/>
              </w:rPr>
              <w:t>bEnablePendant</w:t>
            </w:r>
          </w:p>
        </w:tc>
        <w:tc>
          <w:tcPr>
            <w:tcW w:w="7000" w:type="dxa"/>
          </w:tcPr>
          <w:p w14:paraId="5A2C771A" w14:textId="77777777" w:rsidR="00822BE3" w:rsidRPr="003B4A82" w:rsidRDefault="00822BE3" w:rsidP="00F00012">
            <w:pPr>
              <w:rPr>
                <w:noProof/>
              </w:rPr>
            </w:pPr>
            <w:r w:rsidRPr="003B4A82">
              <w:rPr>
                <w:noProof/>
              </w:rPr>
              <w:t>挂坠状态检测开关0：关闭1：开启</w:t>
            </w:r>
          </w:p>
        </w:tc>
      </w:tr>
      <w:tr w:rsidR="00822BE3" w:rsidRPr="003B4A82" w14:paraId="12F9E05B" w14:textId="77777777" w:rsidTr="00F00012">
        <w:tc>
          <w:tcPr>
            <w:tcW w:w="3456" w:type="dxa"/>
          </w:tcPr>
          <w:p w14:paraId="597BEF76" w14:textId="77777777" w:rsidR="00822BE3" w:rsidRPr="003B4A82" w:rsidRDefault="00822BE3" w:rsidP="00F00012">
            <w:pPr>
              <w:rPr>
                <w:noProof/>
              </w:rPr>
            </w:pPr>
            <w:r w:rsidRPr="003B4A82">
              <w:rPr>
                <w:noProof/>
              </w:rPr>
              <w:t>bEnableLaneNo</w:t>
            </w:r>
          </w:p>
        </w:tc>
        <w:tc>
          <w:tcPr>
            <w:tcW w:w="7000" w:type="dxa"/>
          </w:tcPr>
          <w:p w14:paraId="029E6E4B" w14:textId="77777777" w:rsidR="00822BE3" w:rsidRPr="003B4A82" w:rsidRDefault="00822BE3" w:rsidP="00F00012">
            <w:pPr>
              <w:rPr>
                <w:noProof/>
              </w:rPr>
            </w:pPr>
            <w:r w:rsidRPr="003B4A82">
              <w:rPr>
                <w:noProof/>
              </w:rPr>
              <w:t>车道号检测开关0：关闭1：开启</w:t>
            </w:r>
          </w:p>
        </w:tc>
      </w:tr>
      <w:tr w:rsidR="00822BE3" w:rsidRPr="003B4A82" w14:paraId="32E61C47" w14:textId="77777777" w:rsidTr="00F00012">
        <w:tc>
          <w:tcPr>
            <w:tcW w:w="3456" w:type="dxa"/>
          </w:tcPr>
          <w:p w14:paraId="1720C3E0" w14:textId="77777777" w:rsidR="00822BE3" w:rsidRPr="003B4A82" w:rsidRDefault="00822BE3" w:rsidP="00F00012">
            <w:pPr>
              <w:rPr>
                <w:noProof/>
              </w:rPr>
            </w:pPr>
            <w:r w:rsidRPr="003B4A82">
              <w:rPr>
                <w:noProof/>
              </w:rPr>
              <w:t>bEnablePeccancy</w:t>
            </w:r>
          </w:p>
        </w:tc>
        <w:tc>
          <w:tcPr>
            <w:tcW w:w="7000" w:type="dxa"/>
          </w:tcPr>
          <w:p w14:paraId="5F07376C" w14:textId="77777777" w:rsidR="00822BE3" w:rsidRPr="003B4A82" w:rsidRDefault="00822BE3" w:rsidP="00F00012">
            <w:pPr>
              <w:rPr>
                <w:noProof/>
              </w:rPr>
            </w:pPr>
            <w:r w:rsidRPr="003B4A82">
              <w:rPr>
                <w:noProof/>
              </w:rPr>
              <w:t>违法类型检测开关0：关闭1：开启</w:t>
            </w:r>
          </w:p>
        </w:tc>
      </w:tr>
      <w:tr w:rsidR="00822BE3" w:rsidRPr="003B4A82" w14:paraId="70CC5976" w14:textId="77777777" w:rsidTr="00F00012">
        <w:tc>
          <w:tcPr>
            <w:tcW w:w="3456" w:type="dxa"/>
          </w:tcPr>
          <w:p w14:paraId="40D794CD" w14:textId="77777777" w:rsidR="00822BE3" w:rsidRPr="003B4A82" w:rsidRDefault="00822BE3" w:rsidP="00F00012">
            <w:pPr>
              <w:rPr>
                <w:noProof/>
              </w:rPr>
            </w:pPr>
            <w:r w:rsidRPr="003B4A82">
              <w:rPr>
                <w:noProof/>
              </w:rPr>
              <w:t>bEnableYellowPlateMark</w:t>
            </w:r>
          </w:p>
        </w:tc>
        <w:tc>
          <w:tcPr>
            <w:tcW w:w="7000" w:type="dxa"/>
          </w:tcPr>
          <w:p w14:paraId="2974617A" w14:textId="77777777" w:rsidR="00822BE3" w:rsidRPr="003B4A82" w:rsidRDefault="00822BE3" w:rsidP="00F00012">
            <w:pPr>
              <w:rPr>
                <w:noProof/>
              </w:rPr>
            </w:pPr>
            <w:r w:rsidRPr="003B4A82">
              <w:rPr>
                <w:noProof/>
              </w:rPr>
              <w:t>黄标车标志状态检测开关0：关闭1：开启</w:t>
            </w:r>
          </w:p>
        </w:tc>
      </w:tr>
      <w:tr w:rsidR="00822BE3" w:rsidRPr="003B4A82" w14:paraId="14AC0FBC" w14:textId="77777777" w:rsidTr="00F00012">
        <w:tc>
          <w:tcPr>
            <w:tcW w:w="3456" w:type="dxa"/>
          </w:tcPr>
          <w:p w14:paraId="6A910365" w14:textId="77777777" w:rsidR="00822BE3" w:rsidRPr="003B4A82" w:rsidRDefault="00822BE3" w:rsidP="00F00012">
            <w:pPr>
              <w:rPr>
                <w:noProof/>
              </w:rPr>
            </w:pPr>
            <w:r w:rsidRPr="003B4A82">
              <w:rPr>
                <w:noProof/>
              </w:rPr>
              <w:t>bEnableVehicleBrandType</w:t>
            </w:r>
          </w:p>
        </w:tc>
        <w:tc>
          <w:tcPr>
            <w:tcW w:w="7000" w:type="dxa"/>
          </w:tcPr>
          <w:p w14:paraId="583C1986" w14:textId="77777777" w:rsidR="00822BE3" w:rsidRPr="003B4A82" w:rsidRDefault="00822BE3" w:rsidP="00F00012">
            <w:pPr>
              <w:rPr>
                <w:noProof/>
              </w:rPr>
            </w:pPr>
            <w:r w:rsidRPr="003B4A82">
              <w:rPr>
                <w:noProof/>
              </w:rPr>
              <w:t>车款检测开关0：关闭1：开启</w:t>
            </w:r>
          </w:p>
        </w:tc>
      </w:tr>
      <w:tr w:rsidR="00822BE3" w:rsidRPr="003B4A82" w14:paraId="5C7F463F" w14:textId="77777777" w:rsidTr="00F00012">
        <w:tc>
          <w:tcPr>
            <w:tcW w:w="3456" w:type="dxa"/>
          </w:tcPr>
          <w:p w14:paraId="27E461E9" w14:textId="77777777" w:rsidR="00822BE3" w:rsidRPr="003B4A82" w:rsidRDefault="00822BE3" w:rsidP="00F00012">
            <w:pPr>
              <w:rPr>
                <w:noProof/>
              </w:rPr>
            </w:pPr>
            <w:r w:rsidRPr="003B4A82">
              <w:rPr>
                <w:noProof/>
              </w:rPr>
              <w:t>bEnableDangerousGoodsMark</w:t>
            </w:r>
          </w:p>
        </w:tc>
        <w:tc>
          <w:tcPr>
            <w:tcW w:w="7000" w:type="dxa"/>
          </w:tcPr>
          <w:p w14:paraId="7F8CED79" w14:textId="77777777" w:rsidR="00822BE3" w:rsidRPr="003B4A82" w:rsidRDefault="00822BE3" w:rsidP="00F00012">
            <w:pPr>
              <w:rPr>
                <w:noProof/>
              </w:rPr>
            </w:pPr>
            <w:r w:rsidRPr="003B4A82">
              <w:rPr>
                <w:noProof/>
              </w:rPr>
              <w:t>危险品标志检测开关0：关闭1：开启</w:t>
            </w:r>
          </w:p>
        </w:tc>
      </w:tr>
      <w:tr w:rsidR="00822BE3" w:rsidRPr="003B4A82" w14:paraId="1011334E" w14:textId="77777777" w:rsidTr="00F00012">
        <w:tc>
          <w:tcPr>
            <w:tcW w:w="3456" w:type="dxa"/>
          </w:tcPr>
          <w:p w14:paraId="19B6D281" w14:textId="77777777" w:rsidR="00822BE3" w:rsidRPr="003B4A82" w:rsidRDefault="00822BE3" w:rsidP="00F00012">
            <w:pPr>
              <w:rPr>
                <w:noProof/>
              </w:rPr>
            </w:pPr>
            <w:r w:rsidRPr="003B4A82">
              <w:rPr>
                <w:noProof/>
              </w:rPr>
              <w:t>byRes</w:t>
            </w:r>
          </w:p>
        </w:tc>
        <w:tc>
          <w:tcPr>
            <w:tcW w:w="7000" w:type="dxa"/>
          </w:tcPr>
          <w:p w14:paraId="15B65CC2" w14:textId="77777777" w:rsidR="00822BE3" w:rsidRPr="003B4A82" w:rsidRDefault="00822BE3" w:rsidP="00F00012">
            <w:pPr>
              <w:rPr>
                <w:noProof/>
              </w:rPr>
            </w:pPr>
            <w:r w:rsidRPr="003B4A82">
              <w:rPr>
                <w:noProof/>
              </w:rPr>
              <w:t>保留字段</w:t>
            </w:r>
          </w:p>
        </w:tc>
      </w:tr>
    </w:tbl>
    <w:p w14:paraId="7EE9ECFB" w14:textId="77777777" w:rsidR="00822BE3" w:rsidRPr="003B4A82" w:rsidRDefault="00822BE3" w:rsidP="00822BE3">
      <w:pPr>
        <w:rPr>
          <w:b/>
        </w:rPr>
      </w:pPr>
    </w:p>
    <w:p w14:paraId="6F355B7B" w14:textId="77777777" w:rsidR="00822BE3" w:rsidRPr="003B4A82" w:rsidRDefault="00822BE3" w:rsidP="00822BE3">
      <w:pPr>
        <w:rPr>
          <w:b/>
        </w:rPr>
      </w:pPr>
      <w:r w:rsidRPr="003B4A82">
        <w:rPr>
          <w:rFonts w:hint="eastAsia"/>
          <w:b/>
        </w:rPr>
        <w:t>See</w:t>
      </w:r>
      <w:r w:rsidRPr="003B4A82">
        <w:rPr>
          <w:b/>
        </w:rPr>
        <w:t xml:space="preserve"> also</w:t>
      </w:r>
      <w:r w:rsidRPr="003B4A82">
        <w:rPr>
          <w:rFonts w:hint="eastAsia"/>
          <w:b/>
        </w:rPr>
        <w:t>：</w:t>
      </w:r>
    </w:p>
    <w:p w14:paraId="316E899F" w14:textId="77777777" w:rsidR="00B05A97" w:rsidRPr="003B4A82" w:rsidRDefault="00E02404" w:rsidP="00B05A97">
      <w:hyperlink w:anchor="_属性采集信息" w:history="1">
        <w:r w:rsidR="00B05A97" w:rsidRPr="003B4A82">
          <w:rPr>
            <w:rStyle w:val="a5"/>
            <w:noProof/>
            <w:u w:val="none"/>
          </w:rPr>
          <w:t>NETDEV_ATTR_COLLECT_INFO_S</w:t>
        </w:r>
      </w:hyperlink>
    </w:p>
    <w:p w14:paraId="3949477D" w14:textId="77777777" w:rsidR="00822BE3" w:rsidRPr="003B4A82" w:rsidRDefault="00822BE3" w:rsidP="00822BE3">
      <w:pPr>
        <w:pStyle w:val="3"/>
        <w:ind w:left="283"/>
      </w:pPr>
      <w:bookmarkStart w:id="1274" w:name="_时间配置_3"/>
      <w:bookmarkStart w:id="1275" w:name="_Toc88647675"/>
      <w:bookmarkEnd w:id="1274"/>
      <w:r w:rsidRPr="003B4A82">
        <w:lastRenderedPageBreak/>
        <w:t>时间配置</w:t>
      </w:r>
      <w:bookmarkEnd w:id="1275"/>
    </w:p>
    <w:tbl>
      <w:tblPr>
        <w:tblStyle w:val="a7"/>
        <w:tblW w:w="0" w:type="auto"/>
        <w:tblLook w:val="04A0" w:firstRow="1" w:lastRow="0" w:firstColumn="1" w:lastColumn="0" w:noHBand="0" w:noVBand="1"/>
      </w:tblPr>
      <w:tblGrid>
        <w:gridCol w:w="10456"/>
      </w:tblGrid>
      <w:tr w:rsidR="00822BE3" w:rsidRPr="003B4A82" w14:paraId="5286F782" w14:textId="77777777" w:rsidTr="00F00012">
        <w:trPr>
          <w:trHeight w:val="642"/>
        </w:trPr>
        <w:tc>
          <w:tcPr>
            <w:tcW w:w="10456" w:type="dxa"/>
          </w:tcPr>
          <w:p w14:paraId="4B48620C" w14:textId="77777777" w:rsidR="00822BE3" w:rsidRPr="003B4A82" w:rsidRDefault="00822BE3" w:rsidP="00F00012">
            <w:pPr>
              <w:rPr>
                <w:noProof/>
              </w:rPr>
            </w:pPr>
            <w:r w:rsidRPr="003B4A82">
              <w:rPr>
                <w:noProof/>
              </w:rPr>
              <w:t>typedef struct tagNETDEVSystemTimeInfo</w:t>
            </w:r>
          </w:p>
          <w:p w14:paraId="32E645D2" w14:textId="77777777" w:rsidR="00822BE3" w:rsidRPr="003B4A82" w:rsidRDefault="00822BE3" w:rsidP="00F00012">
            <w:pPr>
              <w:rPr>
                <w:noProof/>
              </w:rPr>
            </w:pPr>
            <w:r w:rsidRPr="003B4A82">
              <w:rPr>
                <w:noProof/>
              </w:rPr>
              <w:t>{</w:t>
            </w:r>
          </w:p>
          <w:p w14:paraId="47114C80" w14:textId="459DEE05" w:rsidR="00822BE3" w:rsidRPr="003B4A82" w:rsidRDefault="00822BE3" w:rsidP="00F00012">
            <w:pPr>
              <w:rPr>
                <w:noProof/>
              </w:rPr>
            </w:pPr>
            <w:r w:rsidRPr="003B4A82">
              <w:rPr>
                <w:noProof/>
              </w:rPr>
              <w:t xml:space="preserve">    </w:t>
            </w:r>
            <w:hyperlink w:anchor="_时区" w:history="1">
              <w:r w:rsidRPr="003B4A82">
                <w:rPr>
                  <w:rStyle w:val="a5"/>
                  <w:noProof/>
                  <w:u w:val="none"/>
                </w:rPr>
                <w:t>NETDEV_TIME_ZONE_E</w:t>
              </w:r>
            </w:hyperlink>
            <w:r w:rsidRPr="003B4A82">
              <w:rPr>
                <w:noProof/>
              </w:rPr>
              <w:t xml:space="preserve">      dwTimeZone;             </w:t>
            </w:r>
          </w:p>
          <w:p w14:paraId="7DB0A1B7" w14:textId="72DEBD8C" w:rsidR="00822BE3" w:rsidRPr="003B4A82" w:rsidRDefault="00822BE3" w:rsidP="00F00012">
            <w:pPr>
              <w:rPr>
                <w:noProof/>
              </w:rPr>
            </w:pPr>
            <w:r w:rsidRPr="003B4A82">
              <w:rPr>
                <w:noProof/>
              </w:rPr>
              <w:t xml:space="preserve">    </w:t>
            </w:r>
            <w:hyperlink w:anchor="_时间参数" w:history="1">
              <w:r w:rsidRPr="003B4A82">
                <w:rPr>
                  <w:rStyle w:val="a5"/>
                  <w:noProof/>
                  <w:u w:val="none"/>
                </w:rPr>
                <w:t>NETDEV_TIME_S</w:t>
              </w:r>
            </w:hyperlink>
            <w:r w:rsidRPr="003B4A82">
              <w:rPr>
                <w:noProof/>
              </w:rPr>
              <w:t xml:space="preserve">             stTime;                 </w:t>
            </w:r>
          </w:p>
          <w:p w14:paraId="7C38D3CD" w14:textId="77777777" w:rsidR="00822BE3" w:rsidRPr="003B4A82" w:rsidRDefault="00822BE3" w:rsidP="00F00012">
            <w:pPr>
              <w:rPr>
                <w:noProof/>
              </w:rPr>
            </w:pPr>
            <w:r w:rsidRPr="003B4A82">
              <w:rPr>
                <w:noProof/>
              </w:rPr>
              <w:t xml:space="preserve">    BOOL                        bEnableDST;           </w:t>
            </w:r>
          </w:p>
          <w:p w14:paraId="2B225616" w14:textId="2CCD105E" w:rsidR="00822BE3" w:rsidRPr="003B4A82" w:rsidRDefault="00822BE3" w:rsidP="00F00012">
            <w:pPr>
              <w:rPr>
                <w:noProof/>
              </w:rPr>
            </w:pPr>
            <w:r w:rsidRPr="003B4A82">
              <w:rPr>
                <w:noProof/>
              </w:rPr>
              <w:t xml:space="preserve">    </w:t>
            </w:r>
            <w:hyperlink w:anchor="_时间配置" w:history="1">
              <w:r w:rsidR="006F5CB7" w:rsidRPr="003B4A82">
                <w:rPr>
                  <w:rStyle w:val="a5"/>
                  <w:noProof/>
                  <w:u w:val="none"/>
                </w:rPr>
                <w:t>NETDEV_TIME_DST_CFG_S</w:t>
              </w:r>
            </w:hyperlink>
            <w:r w:rsidRPr="003B4A82">
              <w:rPr>
                <w:noProof/>
              </w:rPr>
              <w:t xml:space="preserve">   stTimeDSTCfg;           </w:t>
            </w:r>
          </w:p>
          <w:p w14:paraId="5F4D5226" w14:textId="77777777" w:rsidR="00822BE3" w:rsidRPr="003B4A82" w:rsidRDefault="00822BE3" w:rsidP="00F00012">
            <w:pPr>
              <w:rPr>
                <w:noProof/>
              </w:rPr>
            </w:pPr>
            <w:r w:rsidRPr="003B4A82">
              <w:rPr>
                <w:noProof/>
              </w:rPr>
              <w:t xml:space="preserve">    UINT32                       udwDateFormat;          </w:t>
            </w:r>
          </w:p>
          <w:p w14:paraId="34555293" w14:textId="77777777" w:rsidR="00822BE3" w:rsidRPr="003B4A82" w:rsidRDefault="00822BE3" w:rsidP="00F00012">
            <w:pPr>
              <w:rPr>
                <w:noProof/>
              </w:rPr>
            </w:pPr>
            <w:r w:rsidRPr="003B4A82">
              <w:rPr>
                <w:noProof/>
              </w:rPr>
              <w:t xml:space="preserve">    UINT32                       udwHourFormat;         </w:t>
            </w:r>
          </w:p>
          <w:p w14:paraId="484D91EA" w14:textId="77777777" w:rsidR="00822BE3" w:rsidRPr="003B4A82" w:rsidRDefault="00822BE3" w:rsidP="00F00012">
            <w:pPr>
              <w:ind w:firstLineChars="200" w:firstLine="420"/>
              <w:rPr>
                <w:noProof/>
              </w:rPr>
            </w:pPr>
            <w:r w:rsidRPr="003B4A82">
              <w:rPr>
                <w:noProof/>
              </w:rPr>
              <w:t xml:space="preserve">BYTE                         byRes[212];            </w:t>
            </w:r>
          </w:p>
          <w:p w14:paraId="62E3A6E8" w14:textId="77777777" w:rsidR="00822BE3" w:rsidRPr="003B4A82" w:rsidRDefault="00822BE3" w:rsidP="00F00012">
            <w:pPr>
              <w:rPr>
                <w:noProof/>
              </w:rPr>
            </w:pPr>
            <w:r w:rsidRPr="003B4A82">
              <w:rPr>
                <w:noProof/>
              </w:rPr>
              <w:t>}NETDEV_TIME_CFG_S, *LPNETDEV_TIME_CFG_S;</w:t>
            </w:r>
          </w:p>
        </w:tc>
      </w:tr>
    </w:tbl>
    <w:p w14:paraId="1ED21F47" w14:textId="77777777" w:rsidR="00822BE3" w:rsidRPr="003B4A82" w:rsidRDefault="00822BE3" w:rsidP="00822BE3"/>
    <w:p w14:paraId="7E06B397"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32750B7C" w14:textId="77777777" w:rsidTr="00F00012">
        <w:tc>
          <w:tcPr>
            <w:tcW w:w="3096" w:type="dxa"/>
          </w:tcPr>
          <w:p w14:paraId="6224AF06" w14:textId="77777777" w:rsidR="00822BE3" w:rsidRPr="003B4A82" w:rsidRDefault="00822BE3" w:rsidP="00F00012">
            <w:r w:rsidRPr="003B4A82">
              <w:rPr>
                <w:rFonts w:hint="eastAsia"/>
              </w:rPr>
              <w:t>参数</w:t>
            </w:r>
          </w:p>
        </w:tc>
        <w:tc>
          <w:tcPr>
            <w:tcW w:w="7360" w:type="dxa"/>
          </w:tcPr>
          <w:p w14:paraId="345B6D18" w14:textId="77777777" w:rsidR="00822BE3" w:rsidRPr="003B4A82" w:rsidRDefault="00822BE3" w:rsidP="00F00012">
            <w:r w:rsidRPr="003B4A82">
              <w:rPr>
                <w:rFonts w:hint="eastAsia"/>
              </w:rPr>
              <w:t>说明</w:t>
            </w:r>
          </w:p>
        </w:tc>
      </w:tr>
      <w:tr w:rsidR="00822BE3" w:rsidRPr="003B4A82" w14:paraId="7B0EDD30" w14:textId="77777777" w:rsidTr="00F00012">
        <w:tc>
          <w:tcPr>
            <w:tcW w:w="3096" w:type="dxa"/>
          </w:tcPr>
          <w:p w14:paraId="4F465EC0" w14:textId="77777777" w:rsidR="00822BE3" w:rsidRPr="003B4A82" w:rsidRDefault="00822BE3" w:rsidP="00F00012">
            <w:pPr>
              <w:rPr>
                <w:noProof/>
              </w:rPr>
            </w:pPr>
            <w:r w:rsidRPr="003B4A82">
              <w:rPr>
                <w:noProof/>
              </w:rPr>
              <w:t>dwTimeZone</w:t>
            </w:r>
          </w:p>
        </w:tc>
        <w:tc>
          <w:tcPr>
            <w:tcW w:w="7360" w:type="dxa"/>
          </w:tcPr>
          <w:p w14:paraId="59ADC942" w14:textId="29C96B0B" w:rsidR="00822BE3" w:rsidRPr="003B4A82" w:rsidRDefault="00822BE3" w:rsidP="00F00012">
            <w:pPr>
              <w:rPr>
                <w:noProof/>
              </w:rPr>
            </w:pPr>
            <w:r w:rsidRPr="003B4A82">
              <w:rPr>
                <w:noProof/>
              </w:rPr>
              <w:t xml:space="preserve">时区参见枚举# </w:t>
            </w:r>
            <w:r w:rsidR="00B05A97" w:rsidRPr="003B4A82">
              <w:rPr>
                <w:noProof/>
              </w:rPr>
              <w:t xml:space="preserve"> </w:t>
            </w:r>
            <w:hyperlink w:anchor="_时区" w:history="1">
              <w:r w:rsidR="00B05A97" w:rsidRPr="003B4A82">
                <w:rPr>
                  <w:rStyle w:val="a5"/>
                  <w:noProof/>
                  <w:u w:val="none"/>
                </w:rPr>
                <w:t>NETDEV_TIME_ZONE_E</w:t>
              </w:r>
            </w:hyperlink>
          </w:p>
        </w:tc>
      </w:tr>
      <w:tr w:rsidR="00822BE3" w:rsidRPr="003B4A82" w14:paraId="2CE158CC" w14:textId="77777777" w:rsidTr="00F00012">
        <w:tc>
          <w:tcPr>
            <w:tcW w:w="3096" w:type="dxa"/>
          </w:tcPr>
          <w:p w14:paraId="04487014" w14:textId="77777777" w:rsidR="00822BE3" w:rsidRPr="003B4A82" w:rsidRDefault="00822BE3" w:rsidP="00F00012">
            <w:pPr>
              <w:rPr>
                <w:noProof/>
              </w:rPr>
            </w:pPr>
            <w:r w:rsidRPr="003B4A82">
              <w:rPr>
                <w:noProof/>
              </w:rPr>
              <w:t>stTime</w:t>
            </w:r>
          </w:p>
        </w:tc>
        <w:tc>
          <w:tcPr>
            <w:tcW w:w="7360" w:type="dxa"/>
          </w:tcPr>
          <w:p w14:paraId="6A0069A2" w14:textId="77777777" w:rsidR="00822BE3" w:rsidRPr="003B4A82" w:rsidRDefault="00822BE3" w:rsidP="00F00012">
            <w:pPr>
              <w:rPr>
                <w:noProof/>
              </w:rPr>
            </w:pPr>
            <w:r w:rsidRPr="003B4A82">
              <w:rPr>
                <w:noProof/>
              </w:rPr>
              <w:t>时间</w:t>
            </w:r>
          </w:p>
        </w:tc>
      </w:tr>
      <w:tr w:rsidR="00822BE3" w:rsidRPr="003B4A82" w14:paraId="3AECC3C3" w14:textId="77777777" w:rsidTr="00F00012">
        <w:tc>
          <w:tcPr>
            <w:tcW w:w="3096" w:type="dxa"/>
          </w:tcPr>
          <w:p w14:paraId="5C1867FE" w14:textId="77777777" w:rsidR="00822BE3" w:rsidRPr="003B4A82" w:rsidRDefault="00822BE3" w:rsidP="00F00012">
            <w:pPr>
              <w:rPr>
                <w:noProof/>
              </w:rPr>
            </w:pPr>
            <w:r w:rsidRPr="003B4A82">
              <w:rPr>
                <w:noProof/>
              </w:rPr>
              <w:t>bEnableDST</w:t>
            </w:r>
          </w:p>
        </w:tc>
        <w:tc>
          <w:tcPr>
            <w:tcW w:w="7360" w:type="dxa"/>
          </w:tcPr>
          <w:p w14:paraId="2F5A6BF8" w14:textId="77777777" w:rsidR="00822BE3" w:rsidRPr="003B4A82" w:rsidRDefault="00822BE3" w:rsidP="00F00012">
            <w:pPr>
              <w:rPr>
                <w:noProof/>
              </w:rPr>
            </w:pPr>
            <w:r w:rsidRPr="003B4A82">
              <w:rPr>
                <w:noProof/>
              </w:rPr>
              <w:t>夏令时使能</w:t>
            </w:r>
          </w:p>
        </w:tc>
      </w:tr>
      <w:tr w:rsidR="00822BE3" w:rsidRPr="003B4A82" w14:paraId="71130DEA" w14:textId="77777777" w:rsidTr="00F00012">
        <w:tc>
          <w:tcPr>
            <w:tcW w:w="3096" w:type="dxa"/>
          </w:tcPr>
          <w:p w14:paraId="281EF24C" w14:textId="77777777" w:rsidR="00822BE3" w:rsidRPr="003B4A82" w:rsidRDefault="00822BE3" w:rsidP="00F00012">
            <w:pPr>
              <w:rPr>
                <w:noProof/>
              </w:rPr>
            </w:pPr>
            <w:r w:rsidRPr="003B4A82">
              <w:rPr>
                <w:noProof/>
              </w:rPr>
              <w:t>stTimeDSTCfg</w:t>
            </w:r>
          </w:p>
        </w:tc>
        <w:tc>
          <w:tcPr>
            <w:tcW w:w="7360" w:type="dxa"/>
          </w:tcPr>
          <w:p w14:paraId="46421B03" w14:textId="77777777" w:rsidR="00822BE3" w:rsidRPr="003B4A82" w:rsidRDefault="00822BE3" w:rsidP="00F00012">
            <w:pPr>
              <w:rPr>
                <w:noProof/>
              </w:rPr>
            </w:pPr>
            <w:r w:rsidRPr="003B4A82">
              <w:rPr>
                <w:noProof/>
              </w:rPr>
              <w:t>夏令时配置</w:t>
            </w:r>
          </w:p>
        </w:tc>
      </w:tr>
      <w:tr w:rsidR="00822BE3" w:rsidRPr="003B4A82" w14:paraId="3DCD0134" w14:textId="77777777" w:rsidTr="00F00012">
        <w:tc>
          <w:tcPr>
            <w:tcW w:w="3096" w:type="dxa"/>
          </w:tcPr>
          <w:p w14:paraId="0309C352" w14:textId="77777777" w:rsidR="00822BE3" w:rsidRPr="003B4A82" w:rsidRDefault="00822BE3" w:rsidP="00F00012">
            <w:pPr>
              <w:rPr>
                <w:noProof/>
              </w:rPr>
            </w:pPr>
            <w:r w:rsidRPr="003B4A82">
              <w:rPr>
                <w:noProof/>
              </w:rPr>
              <w:t>udwDateFormat</w:t>
            </w:r>
          </w:p>
        </w:tc>
        <w:tc>
          <w:tcPr>
            <w:tcW w:w="7360" w:type="dxa"/>
          </w:tcPr>
          <w:p w14:paraId="2896D744" w14:textId="77777777" w:rsidR="00822BE3" w:rsidRPr="003B4A82" w:rsidRDefault="00822BE3" w:rsidP="00F00012">
            <w:pPr>
              <w:rPr>
                <w:noProof/>
              </w:rPr>
            </w:pPr>
            <w:r w:rsidRPr="003B4A82">
              <w:rPr>
                <w:noProof/>
              </w:rPr>
              <w:t>日期格式0：YYYY-MM-DD 年月日1：MM-DD-YYYY 月日年2：DD-MM-YYYY 日月年</w:t>
            </w:r>
          </w:p>
        </w:tc>
      </w:tr>
      <w:tr w:rsidR="00822BE3" w:rsidRPr="003B4A82" w14:paraId="44F1997B" w14:textId="77777777" w:rsidTr="00F00012">
        <w:tc>
          <w:tcPr>
            <w:tcW w:w="3096" w:type="dxa"/>
          </w:tcPr>
          <w:p w14:paraId="7CB40CE4" w14:textId="77777777" w:rsidR="00822BE3" w:rsidRPr="003B4A82" w:rsidRDefault="00822BE3" w:rsidP="00F00012">
            <w:pPr>
              <w:rPr>
                <w:noProof/>
              </w:rPr>
            </w:pPr>
            <w:r w:rsidRPr="003B4A82">
              <w:rPr>
                <w:noProof/>
              </w:rPr>
              <w:t>udwHourFormat</w:t>
            </w:r>
          </w:p>
        </w:tc>
        <w:tc>
          <w:tcPr>
            <w:tcW w:w="7360" w:type="dxa"/>
          </w:tcPr>
          <w:p w14:paraId="225F8157" w14:textId="77777777" w:rsidR="00822BE3" w:rsidRPr="003B4A82" w:rsidRDefault="00822BE3" w:rsidP="00F00012">
            <w:pPr>
              <w:rPr>
                <w:noProof/>
              </w:rPr>
            </w:pPr>
            <w:r w:rsidRPr="003B4A82">
              <w:rPr>
                <w:noProof/>
              </w:rPr>
              <w:t>时间格式0 ：小时制 1:24 小时制</w:t>
            </w:r>
          </w:p>
        </w:tc>
      </w:tr>
      <w:tr w:rsidR="00822BE3" w:rsidRPr="003B4A82" w14:paraId="50322463" w14:textId="77777777" w:rsidTr="00F00012">
        <w:tc>
          <w:tcPr>
            <w:tcW w:w="3096" w:type="dxa"/>
          </w:tcPr>
          <w:p w14:paraId="0399EA57" w14:textId="77777777" w:rsidR="00822BE3" w:rsidRPr="003B4A82" w:rsidRDefault="00822BE3" w:rsidP="00F00012">
            <w:pPr>
              <w:rPr>
                <w:noProof/>
              </w:rPr>
            </w:pPr>
            <w:r w:rsidRPr="003B4A82">
              <w:rPr>
                <w:noProof/>
              </w:rPr>
              <w:t>byRes</w:t>
            </w:r>
          </w:p>
        </w:tc>
        <w:tc>
          <w:tcPr>
            <w:tcW w:w="7360" w:type="dxa"/>
          </w:tcPr>
          <w:p w14:paraId="42BFB93D" w14:textId="77777777" w:rsidR="00822BE3" w:rsidRPr="003B4A82" w:rsidRDefault="00822BE3" w:rsidP="00F00012">
            <w:pPr>
              <w:rPr>
                <w:noProof/>
              </w:rPr>
            </w:pPr>
            <w:r w:rsidRPr="003B4A82">
              <w:rPr>
                <w:noProof/>
              </w:rPr>
              <w:t>保留字段</w:t>
            </w:r>
          </w:p>
        </w:tc>
      </w:tr>
    </w:tbl>
    <w:p w14:paraId="1F50E4BF" w14:textId="77777777" w:rsidR="00822BE3" w:rsidRPr="003B4A82" w:rsidRDefault="00822BE3" w:rsidP="00822BE3">
      <w:pPr>
        <w:pStyle w:val="3"/>
        <w:ind w:left="283"/>
      </w:pPr>
      <w:bookmarkStart w:id="1276" w:name="_时间参数"/>
      <w:bookmarkStart w:id="1277" w:name="_Toc88647676"/>
      <w:bookmarkEnd w:id="1276"/>
      <w:r w:rsidRPr="003B4A82">
        <w:t>时间参数</w:t>
      </w:r>
      <w:bookmarkEnd w:id="1277"/>
    </w:p>
    <w:tbl>
      <w:tblPr>
        <w:tblStyle w:val="a7"/>
        <w:tblW w:w="0" w:type="auto"/>
        <w:tblLook w:val="04A0" w:firstRow="1" w:lastRow="0" w:firstColumn="1" w:lastColumn="0" w:noHBand="0" w:noVBand="1"/>
      </w:tblPr>
      <w:tblGrid>
        <w:gridCol w:w="10456"/>
      </w:tblGrid>
      <w:tr w:rsidR="00822BE3" w:rsidRPr="003B4A82" w14:paraId="6055FB73" w14:textId="77777777" w:rsidTr="00F00012">
        <w:trPr>
          <w:trHeight w:val="642"/>
        </w:trPr>
        <w:tc>
          <w:tcPr>
            <w:tcW w:w="10456" w:type="dxa"/>
          </w:tcPr>
          <w:p w14:paraId="7D64353F" w14:textId="77777777" w:rsidR="00822BE3" w:rsidRPr="003B4A82" w:rsidRDefault="00822BE3" w:rsidP="00F00012">
            <w:pPr>
              <w:rPr>
                <w:noProof/>
              </w:rPr>
            </w:pPr>
            <w:r w:rsidRPr="003B4A82">
              <w:rPr>
                <w:noProof/>
              </w:rPr>
              <w:t>typedef struct tagNETDEVTime</w:t>
            </w:r>
          </w:p>
          <w:p w14:paraId="085BA521" w14:textId="77777777" w:rsidR="00822BE3" w:rsidRPr="003B4A82" w:rsidRDefault="00822BE3" w:rsidP="00F00012">
            <w:pPr>
              <w:rPr>
                <w:noProof/>
              </w:rPr>
            </w:pPr>
            <w:r w:rsidRPr="003B4A82">
              <w:rPr>
                <w:noProof/>
              </w:rPr>
              <w:t>{</w:t>
            </w:r>
          </w:p>
          <w:p w14:paraId="3EDAA48D" w14:textId="77777777" w:rsidR="00822BE3" w:rsidRPr="003B4A82" w:rsidRDefault="00822BE3" w:rsidP="00F00012">
            <w:pPr>
              <w:rPr>
                <w:noProof/>
              </w:rPr>
            </w:pPr>
            <w:r w:rsidRPr="003B4A82">
              <w:rPr>
                <w:noProof/>
              </w:rPr>
              <w:t xml:space="preserve">    INT32   dwYear;                       </w:t>
            </w:r>
          </w:p>
          <w:p w14:paraId="64E78C96" w14:textId="77777777" w:rsidR="00822BE3" w:rsidRPr="003B4A82" w:rsidRDefault="00822BE3" w:rsidP="00F00012">
            <w:pPr>
              <w:rPr>
                <w:noProof/>
              </w:rPr>
            </w:pPr>
            <w:r w:rsidRPr="003B4A82">
              <w:rPr>
                <w:noProof/>
              </w:rPr>
              <w:t xml:space="preserve">    INT32   dwMonth;                      </w:t>
            </w:r>
          </w:p>
          <w:p w14:paraId="22094EC1" w14:textId="77777777" w:rsidR="00822BE3" w:rsidRPr="003B4A82" w:rsidRDefault="00822BE3" w:rsidP="00F00012">
            <w:pPr>
              <w:rPr>
                <w:noProof/>
              </w:rPr>
            </w:pPr>
            <w:r w:rsidRPr="003B4A82">
              <w:rPr>
                <w:noProof/>
              </w:rPr>
              <w:t xml:space="preserve">    INT32   dwDay;                        </w:t>
            </w:r>
          </w:p>
          <w:p w14:paraId="5A1F0A0B" w14:textId="77777777" w:rsidR="00822BE3" w:rsidRPr="003B4A82" w:rsidRDefault="00822BE3" w:rsidP="00F00012">
            <w:pPr>
              <w:rPr>
                <w:noProof/>
              </w:rPr>
            </w:pPr>
            <w:r w:rsidRPr="003B4A82">
              <w:rPr>
                <w:noProof/>
              </w:rPr>
              <w:t xml:space="preserve">    INT32   dwHour;                      </w:t>
            </w:r>
          </w:p>
          <w:p w14:paraId="73D13038" w14:textId="77777777" w:rsidR="00822BE3" w:rsidRPr="003B4A82" w:rsidRDefault="00822BE3" w:rsidP="00F00012">
            <w:pPr>
              <w:rPr>
                <w:noProof/>
              </w:rPr>
            </w:pPr>
            <w:r w:rsidRPr="003B4A82">
              <w:rPr>
                <w:noProof/>
              </w:rPr>
              <w:t xml:space="preserve">    INT32   dwMinute;                    </w:t>
            </w:r>
          </w:p>
          <w:p w14:paraId="3B33C796" w14:textId="77777777" w:rsidR="00822BE3" w:rsidRPr="003B4A82" w:rsidRDefault="00822BE3" w:rsidP="00F00012">
            <w:pPr>
              <w:ind w:firstLineChars="200" w:firstLine="420"/>
              <w:rPr>
                <w:noProof/>
              </w:rPr>
            </w:pPr>
            <w:r w:rsidRPr="003B4A82">
              <w:rPr>
                <w:noProof/>
              </w:rPr>
              <w:t xml:space="preserve">INT32   dwSecond;                     </w:t>
            </w:r>
          </w:p>
          <w:p w14:paraId="4C7C870E" w14:textId="77777777" w:rsidR="00822BE3" w:rsidRPr="003B4A82" w:rsidRDefault="00822BE3" w:rsidP="00F00012">
            <w:pPr>
              <w:rPr>
                <w:noProof/>
              </w:rPr>
            </w:pPr>
            <w:r w:rsidRPr="003B4A82">
              <w:rPr>
                <w:noProof/>
              </w:rPr>
              <w:t>}NETDEV_TIME_S, *LPNETDEV_TIME_S;</w:t>
            </w:r>
          </w:p>
        </w:tc>
      </w:tr>
    </w:tbl>
    <w:p w14:paraId="5D9C6309" w14:textId="77777777" w:rsidR="00822BE3" w:rsidRPr="003B4A82" w:rsidRDefault="00822BE3" w:rsidP="00822BE3"/>
    <w:p w14:paraId="53903E90" w14:textId="77777777" w:rsidR="00822BE3" w:rsidRPr="003B4A82" w:rsidRDefault="00822BE3" w:rsidP="00822BE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822BE3" w:rsidRPr="003B4A82" w14:paraId="22597581" w14:textId="77777777" w:rsidTr="00F00012">
        <w:tc>
          <w:tcPr>
            <w:tcW w:w="3096" w:type="dxa"/>
          </w:tcPr>
          <w:p w14:paraId="5FBD0289" w14:textId="77777777" w:rsidR="00822BE3" w:rsidRPr="003B4A82" w:rsidRDefault="00822BE3" w:rsidP="00F00012">
            <w:r w:rsidRPr="003B4A82">
              <w:rPr>
                <w:rFonts w:hint="eastAsia"/>
              </w:rPr>
              <w:t>参数</w:t>
            </w:r>
          </w:p>
        </w:tc>
        <w:tc>
          <w:tcPr>
            <w:tcW w:w="7360" w:type="dxa"/>
          </w:tcPr>
          <w:p w14:paraId="71173502" w14:textId="77777777" w:rsidR="00822BE3" w:rsidRPr="003B4A82" w:rsidRDefault="00822BE3" w:rsidP="00F00012">
            <w:r w:rsidRPr="003B4A82">
              <w:rPr>
                <w:rFonts w:hint="eastAsia"/>
              </w:rPr>
              <w:t>说明</w:t>
            </w:r>
          </w:p>
        </w:tc>
      </w:tr>
      <w:tr w:rsidR="00822BE3" w:rsidRPr="003B4A82" w14:paraId="57113909" w14:textId="77777777" w:rsidTr="00F00012">
        <w:tc>
          <w:tcPr>
            <w:tcW w:w="3096" w:type="dxa"/>
          </w:tcPr>
          <w:p w14:paraId="5CFD9F5E" w14:textId="77777777" w:rsidR="00822BE3" w:rsidRPr="003B4A82" w:rsidRDefault="00822BE3" w:rsidP="00F00012">
            <w:pPr>
              <w:rPr>
                <w:noProof/>
              </w:rPr>
            </w:pPr>
            <w:r w:rsidRPr="003B4A82">
              <w:rPr>
                <w:noProof/>
              </w:rPr>
              <w:t>dwYear</w:t>
            </w:r>
          </w:p>
        </w:tc>
        <w:tc>
          <w:tcPr>
            <w:tcW w:w="7360" w:type="dxa"/>
          </w:tcPr>
          <w:p w14:paraId="08D7BA42" w14:textId="77777777" w:rsidR="00822BE3" w:rsidRPr="003B4A82" w:rsidRDefault="00822BE3" w:rsidP="00F00012">
            <w:pPr>
              <w:rPr>
                <w:noProof/>
              </w:rPr>
            </w:pPr>
            <w:r w:rsidRPr="003B4A82">
              <w:rPr>
                <w:noProof/>
              </w:rPr>
              <w:t>年</w:t>
            </w:r>
          </w:p>
        </w:tc>
      </w:tr>
      <w:tr w:rsidR="00822BE3" w:rsidRPr="003B4A82" w14:paraId="3A82D50B" w14:textId="77777777" w:rsidTr="00F00012">
        <w:tc>
          <w:tcPr>
            <w:tcW w:w="3096" w:type="dxa"/>
          </w:tcPr>
          <w:p w14:paraId="4AC5FDEA" w14:textId="77777777" w:rsidR="00822BE3" w:rsidRPr="003B4A82" w:rsidRDefault="00822BE3" w:rsidP="00F00012">
            <w:pPr>
              <w:rPr>
                <w:noProof/>
              </w:rPr>
            </w:pPr>
            <w:r w:rsidRPr="003B4A82">
              <w:rPr>
                <w:noProof/>
              </w:rPr>
              <w:t>dwMonth</w:t>
            </w:r>
          </w:p>
        </w:tc>
        <w:tc>
          <w:tcPr>
            <w:tcW w:w="7360" w:type="dxa"/>
          </w:tcPr>
          <w:p w14:paraId="28AAC636" w14:textId="77777777" w:rsidR="00822BE3" w:rsidRPr="003B4A82" w:rsidRDefault="00822BE3" w:rsidP="00F00012">
            <w:pPr>
              <w:rPr>
                <w:noProof/>
              </w:rPr>
            </w:pPr>
            <w:r w:rsidRPr="003B4A82">
              <w:rPr>
                <w:rFonts w:hint="eastAsia"/>
                <w:noProof/>
              </w:rPr>
              <w:t>月</w:t>
            </w:r>
          </w:p>
        </w:tc>
      </w:tr>
      <w:tr w:rsidR="00822BE3" w:rsidRPr="003B4A82" w14:paraId="184E74B4" w14:textId="77777777" w:rsidTr="00F00012">
        <w:tc>
          <w:tcPr>
            <w:tcW w:w="3096" w:type="dxa"/>
          </w:tcPr>
          <w:p w14:paraId="4833CF27" w14:textId="77777777" w:rsidR="00822BE3" w:rsidRPr="003B4A82" w:rsidRDefault="00822BE3" w:rsidP="00F00012">
            <w:pPr>
              <w:rPr>
                <w:noProof/>
              </w:rPr>
            </w:pPr>
            <w:r w:rsidRPr="003B4A82">
              <w:rPr>
                <w:noProof/>
              </w:rPr>
              <w:t>dwDay</w:t>
            </w:r>
          </w:p>
        </w:tc>
        <w:tc>
          <w:tcPr>
            <w:tcW w:w="7360" w:type="dxa"/>
          </w:tcPr>
          <w:p w14:paraId="069EE1F0" w14:textId="77777777" w:rsidR="00822BE3" w:rsidRPr="003B4A82" w:rsidRDefault="00822BE3" w:rsidP="00F00012">
            <w:pPr>
              <w:rPr>
                <w:noProof/>
              </w:rPr>
            </w:pPr>
            <w:r w:rsidRPr="003B4A82">
              <w:rPr>
                <w:rFonts w:hint="eastAsia"/>
                <w:noProof/>
              </w:rPr>
              <w:t>日</w:t>
            </w:r>
          </w:p>
        </w:tc>
      </w:tr>
      <w:tr w:rsidR="00822BE3" w:rsidRPr="003B4A82" w14:paraId="37AE9534" w14:textId="77777777" w:rsidTr="00F00012">
        <w:tc>
          <w:tcPr>
            <w:tcW w:w="3096" w:type="dxa"/>
          </w:tcPr>
          <w:p w14:paraId="14DFDFEE" w14:textId="77777777" w:rsidR="00822BE3" w:rsidRPr="003B4A82" w:rsidRDefault="00822BE3" w:rsidP="00F00012">
            <w:pPr>
              <w:rPr>
                <w:noProof/>
              </w:rPr>
            </w:pPr>
            <w:r w:rsidRPr="003B4A82">
              <w:rPr>
                <w:noProof/>
              </w:rPr>
              <w:t>dwHour</w:t>
            </w:r>
          </w:p>
        </w:tc>
        <w:tc>
          <w:tcPr>
            <w:tcW w:w="7360" w:type="dxa"/>
          </w:tcPr>
          <w:p w14:paraId="6B9E6C53" w14:textId="77777777" w:rsidR="00822BE3" w:rsidRPr="003B4A82" w:rsidRDefault="00822BE3" w:rsidP="00F00012">
            <w:pPr>
              <w:rPr>
                <w:noProof/>
              </w:rPr>
            </w:pPr>
            <w:r w:rsidRPr="003B4A82">
              <w:rPr>
                <w:rFonts w:hint="eastAsia"/>
                <w:noProof/>
              </w:rPr>
              <w:t>时</w:t>
            </w:r>
          </w:p>
        </w:tc>
      </w:tr>
      <w:tr w:rsidR="00822BE3" w:rsidRPr="003B4A82" w14:paraId="17AEB682" w14:textId="77777777" w:rsidTr="00F00012">
        <w:tc>
          <w:tcPr>
            <w:tcW w:w="3096" w:type="dxa"/>
          </w:tcPr>
          <w:p w14:paraId="3F9EB8D8" w14:textId="77777777" w:rsidR="00822BE3" w:rsidRPr="003B4A82" w:rsidRDefault="00822BE3" w:rsidP="00F00012">
            <w:pPr>
              <w:rPr>
                <w:noProof/>
              </w:rPr>
            </w:pPr>
            <w:r w:rsidRPr="003B4A82">
              <w:rPr>
                <w:noProof/>
              </w:rPr>
              <w:t>dwMinute</w:t>
            </w:r>
          </w:p>
        </w:tc>
        <w:tc>
          <w:tcPr>
            <w:tcW w:w="7360" w:type="dxa"/>
          </w:tcPr>
          <w:p w14:paraId="4725FED9" w14:textId="77777777" w:rsidR="00822BE3" w:rsidRPr="003B4A82" w:rsidRDefault="00822BE3" w:rsidP="00F00012">
            <w:pPr>
              <w:rPr>
                <w:noProof/>
              </w:rPr>
            </w:pPr>
            <w:r w:rsidRPr="003B4A82">
              <w:rPr>
                <w:rFonts w:hint="eastAsia"/>
                <w:noProof/>
              </w:rPr>
              <w:t>分</w:t>
            </w:r>
          </w:p>
        </w:tc>
      </w:tr>
      <w:tr w:rsidR="00822BE3" w:rsidRPr="003B4A82" w14:paraId="17F36338" w14:textId="77777777" w:rsidTr="00F00012">
        <w:tc>
          <w:tcPr>
            <w:tcW w:w="3096" w:type="dxa"/>
          </w:tcPr>
          <w:p w14:paraId="249C4D61" w14:textId="77777777" w:rsidR="00822BE3" w:rsidRPr="003B4A82" w:rsidRDefault="00822BE3" w:rsidP="00F00012">
            <w:pPr>
              <w:rPr>
                <w:noProof/>
              </w:rPr>
            </w:pPr>
            <w:r w:rsidRPr="003B4A82">
              <w:rPr>
                <w:noProof/>
              </w:rPr>
              <w:t>dwSecond</w:t>
            </w:r>
          </w:p>
        </w:tc>
        <w:tc>
          <w:tcPr>
            <w:tcW w:w="7360" w:type="dxa"/>
          </w:tcPr>
          <w:p w14:paraId="1B5145E7" w14:textId="77777777" w:rsidR="00822BE3" w:rsidRPr="003B4A82" w:rsidRDefault="00822BE3" w:rsidP="00F00012">
            <w:pPr>
              <w:rPr>
                <w:noProof/>
              </w:rPr>
            </w:pPr>
            <w:r w:rsidRPr="003B4A82">
              <w:rPr>
                <w:rFonts w:hint="eastAsia"/>
                <w:noProof/>
              </w:rPr>
              <w:t>秒</w:t>
            </w:r>
          </w:p>
        </w:tc>
      </w:tr>
    </w:tbl>
    <w:p w14:paraId="6F322CF0" w14:textId="77777777" w:rsidR="00822BE3" w:rsidRPr="003B4A82" w:rsidRDefault="00822BE3" w:rsidP="00822BE3">
      <w:pPr>
        <w:rPr>
          <w:b/>
        </w:rPr>
      </w:pPr>
    </w:p>
    <w:p w14:paraId="72F2EBF8" w14:textId="77777777" w:rsidR="00822BE3" w:rsidRPr="003B4A82" w:rsidRDefault="00822BE3" w:rsidP="00822BE3">
      <w:pPr>
        <w:rPr>
          <w:b/>
        </w:rPr>
      </w:pPr>
      <w:r w:rsidRPr="003B4A82">
        <w:rPr>
          <w:rFonts w:hint="eastAsia"/>
          <w:b/>
        </w:rPr>
        <w:lastRenderedPageBreak/>
        <w:t>See</w:t>
      </w:r>
      <w:r w:rsidRPr="003B4A82">
        <w:rPr>
          <w:b/>
        </w:rPr>
        <w:t xml:space="preserve"> also</w:t>
      </w:r>
      <w:r w:rsidRPr="003B4A82">
        <w:rPr>
          <w:rFonts w:hint="eastAsia"/>
          <w:b/>
        </w:rPr>
        <w:t>：</w:t>
      </w:r>
    </w:p>
    <w:p w14:paraId="6C5381CD" w14:textId="1654ED5B" w:rsidR="00822BE3" w:rsidRPr="003B4A82" w:rsidRDefault="00E02404" w:rsidP="00822BE3">
      <w:hyperlink w:anchor="_时间配置_3" w:history="1">
        <w:r w:rsidR="00822BE3" w:rsidRPr="003B4A82">
          <w:rPr>
            <w:rStyle w:val="a5"/>
            <w:noProof/>
            <w:u w:val="none"/>
          </w:rPr>
          <w:t>NETDEV_TIME_CFG_S</w:t>
        </w:r>
      </w:hyperlink>
    </w:p>
    <w:p w14:paraId="7453324A" w14:textId="3D7483DA" w:rsidR="00822BE3" w:rsidRPr="003B4A82" w:rsidRDefault="00A76B51" w:rsidP="00A76B51">
      <w:pPr>
        <w:pStyle w:val="3"/>
        <w:rPr>
          <w:rStyle w:val="a5"/>
          <w:color w:val="800000"/>
          <w:u w:val="none"/>
        </w:rPr>
      </w:pPr>
      <w:bookmarkStart w:id="1278" w:name="_时间配置_2"/>
      <w:bookmarkStart w:id="1279" w:name="_系统IP地址信息"/>
      <w:bookmarkStart w:id="1280" w:name="_Toc88647677"/>
      <w:bookmarkEnd w:id="1278"/>
      <w:bookmarkEnd w:id="1279"/>
      <w:r w:rsidRPr="003B4A82">
        <w:rPr>
          <w:rStyle w:val="a5"/>
          <w:rFonts w:hint="eastAsia"/>
          <w:color w:val="800000"/>
          <w:u w:val="none"/>
        </w:rPr>
        <w:t>系统</w:t>
      </w:r>
      <w:r w:rsidRPr="003B4A82">
        <w:rPr>
          <w:rStyle w:val="a5"/>
          <w:color w:val="800000"/>
          <w:u w:val="none"/>
        </w:rPr>
        <w:t>IP</w:t>
      </w:r>
      <w:r w:rsidRPr="003B4A82">
        <w:rPr>
          <w:rStyle w:val="a5"/>
          <w:color w:val="800000"/>
          <w:u w:val="none"/>
        </w:rPr>
        <w:t>地址</w:t>
      </w:r>
      <w:r w:rsidRPr="003B4A82">
        <w:rPr>
          <w:rStyle w:val="a5"/>
          <w:rFonts w:hint="eastAsia"/>
          <w:color w:val="800000"/>
          <w:u w:val="none"/>
        </w:rPr>
        <w:t>信息</w:t>
      </w:r>
      <w:bookmarkEnd w:id="1280"/>
    </w:p>
    <w:tbl>
      <w:tblPr>
        <w:tblStyle w:val="a7"/>
        <w:tblW w:w="0" w:type="auto"/>
        <w:tblLook w:val="04A0" w:firstRow="1" w:lastRow="0" w:firstColumn="1" w:lastColumn="0" w:noHBand="0" w:noVBand="1"/>
      </w:tblPr>
      <w:tblGrid>
        <w:gridCol w:w="10456"/>
      </w:tblGrid>
      <w:tr w:rsidR="00A76B51" w:rsidRPr="003B4A82" w14:paraId="4FB2E93D" w14:textId="77777777" w:rsidTr="007E0158">
        <w:trPr>
          <w:trHeight w:val="642"/>
        </w:trPr>
        <w:tc>
          <w:tcPr>
            <w:tcW w:w="10456" w:type="dxa"/>
          </w:tcPr>
          <w:p w14:paraId="698DF87D" w14:textId="11ED869B" w:rsidR="00A76B51" w:rsidRPr="003B4A82" w:rsidRDefault="00A76B51" w:rsidP="00A76B51">
            <w:pPr>
              <w:rPr>
                <w:noProof/>
              </w:rPr>
            </w:pPr>
            <w:r w:rsidRPr="003B4A82">
              <w:rPr>
                <w:noProof/>
              </w:rPr>
              <w:t>typedef struct tagSysemIPAddrInfo</w:t>
            </w:r>
          </w:p>
          <w:p w14:paraId="0682CEBF" w14:textId="77777777" w:rsidR="00A76B51" w:rsidRPr="003B4A82" w:rsidRDefault="00A76B51" w:rsidP="00A76B51">
            <w:pPr>
              <w:rPr>
                <w:noProof/>
              </w:rPr>
            </w:pPr>
            <w:r w:rsidRPr="003B4A82">
              <w:rPr>
                <w:noProof/>
              </w:rPr>
              <w:t>{</w:t>
            </w:r>
          </w:p>
          <w:p w14:paraId="6342281D" w14:textId="2443C0EE" w:rsidR="00A76B51" w:rsidRPr="003B4A82" w:rsidRDefault="00A76B51" w:rsidP="00A76B51">
            <w:pPr>
              <w:rPr>
                <w:noProof/>
              </w:rPr>
            </w:pPr>
            <w:r w:rsidRPr="003B4A82">
              <w:rPr>
                <w:noProof/>
              </w:rPr>
              <w:t xml:space="preserve">    BOOL        bEnabled;                     </w:t>
            </w:r>
          </w:p>
          <w:p w14:paraId="7C09B93F" w14:textId="3898ED0A" w:rsidR="00A76B51" w:rsidRPr="003B4A82" w:rsidRDefault="00A76B51" w:rsidP="00A76B51">
            <w:pPr>
              <w:rPr>
                <w:noProof/>
              </w:rPr>
            </w:pPr>
            <w:r w:rsidRPr="003B4A82">
              <w:rPr>
                <w:noProof/>
              </w:rPr>
              <w:t xml:space="preserve">    INT64        ulAddressType;                    </w:t>
            </w:r>
          </w:p>
          <w:p w14:paraId="5F908DF6" w14:textId="0BFC428E" w:rsidR="00A76B51" w:rsidRPr="003B4A82" w:rsidRDefault="00144C84" w:rsidP="00A76B51">
            <w:pPr>
              <w:rPr>
                <w:noProof/>
              </w:rPr>
            </w:pPr>
            <w:r w:rsidRPr="003B4A82">
              <w:rPr>
                <w:noProof/>
              </w:rPr>
              <w:t xml:space="preserve">    CHAR        </w:t>
            </w:r>
            <w:r w:rsidR="00A76B51" w:rsidRPr="003B4A82">
              <w:rPr>
                <w:noProof/>
              </w:rPr>
              <w:t xml:space="preserve">szIPAddress[NETDEV_LEN_64];     </w:t>
            </w:r>
          </w:p>
          <w:p w14:paraId="551BE26D" w14:textId="66844C32" w:rsidR="00A76B51" w:rsidRPr="003B4A82" w:rsidRDefault="00144C84" w:rsidP="00A76B51">
            <w:pPr>
              <w:rPr>
                <w:noProof/>
              </w:rPr>
            </w:pPr>
            <w:r w:rsidRPr="003B4A82">
              <w:rPr>
                <w:noProof/>
              </w:rPr>
              <w:t xml:space="preserve">    CHAR        </w:t>
            </w:r>
            <w:r w:rsidR="00A76B51" w:rsidRPr="003B4A82">
              <w:rPr>
                <w:noProof/>
              </w:rPr>
              <w:t xml:space="preserve">szDomainName[NETDEV_LEN_64];    </w:t>
            </w:r>
          </w:p>
          <w:p w14:paraId="29CA647D" w14:textId="74C07571" w:rsidR="00A76B51" w:rsidRPr="003B4A82" w:rsidRDefault="00A76B51" w:rsidP="00A76B51">
            <w:pPr>
              <w:rPr>
                <w:noProof/>
              </w:rPr>
            </w:pPr>
            <w:r w:rsidRPr="003B4A82">
              <w:rPr>
                <w:noProof/>
              </w:rPr>
              <w:t xml:space="preserve">    INT64        ulPort;                       </w:t>
            </w:r>
          </w:p>
          <w:p w14:paraId="1E6D43FD" w14:textId="201F3CDE" w:rsidR="00A76B51" w:rsidRPr="003B4A82" w:rsidRDefault="00A76B51" w:rsidP="00A76B51">
            <w:pPr>
              <w:rPr>
                <w:noProof/>
              </w:rPr>
            </w:pPr>
            <w:r w:rsidRPr="003B4A82">
              <w:rPr>
                <w:noProof/>
              </w:rPr>
              <w:t xml:space="preserve">    INT64        ulSynchronizeInterval;   </w:t>
            </w:r>
          </w:p>
          <w:p w14:paraId="59A45F6C" w14:textId="58FD482D" w:rsidR="00A76B51" w:rsidRPr="003B4A82" w:rsidRDefault="00144C84" w:rsidP="00A76B51">
            <w:pPr>
              <w:ind w:firstLineChars="200" w:firstLine="420"/>
              <w:rPr>
                <w:noProof/>
              </w:rPr>
            </w:pPr>
            <w:r w:rsidRPr="003B4A82">
              <w:rPr>
                <w:noProof/>
              </w:rPr>
              <w:t xml:space="preserve">BYTE        </w:t>
            </w:r>
            <w:r w:rsidR="00A76B51" w:rsidRPr="003B4A82">
              <w:rPr>
                <w:noProof/>
              </w:rPr>
              <w:t xml:space="preserve">byRes[128];                  </w:t>
            </w:r>
          </w:p>
          <w:p w14:paraId="2A09A95C" w14:textId="5E2F5A34" w:rsidR="00A76B51" w:rsidRPr="003B4A82" w:rsidRDefault="00A76B51" w:rsidP="00A76B51">
            <w:pPr>
              <w:rPr>
                <w:noProof/>
              </w:rPr>
            </w:pPr>
            <w:r w:rsidRPr="003B4A82">
              <w:rPr>
                <w:noProof/>
              </w:rPr>
              <w:t>}NETDEV_SYSTEM_IPADDR_INFO_S, *LPNETDEV_SYSTEM_IPADDR_INFO_S;</w:t>
            </w:r>
          </w:p>
        </w:tc>
      </w:tr>
    </w:tbl>
    <w:p w14:paraId="1DAAB98E" w14:textId="77777777" w:rsidR="00A76B51" w:rsidRPr="003B4A82" w:rsidRDefault="00A76B51" w:rsidP="00A76B51"/>
    <w:p w14:paraId="399D41BF" w14:textId="77777777" w:rsidR="00A76B51" w:rsidRPr="003B4A82" w:rsidRDefault="00A76B51" w:rsidP="00A76B5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A76B51" w:rsidRPr="003B4A82" w14:paraId="2B559BC4" w14:textId="77777777" w:rsidTr="007E0158">
        <w:tc>
          <w:tcPr>
            <w:tcW w:w="3096" w:type="dxa"/>
          </w:tcPr>
          <w:p w14:paraId="60F008F6" w14:textId="77777777" w:rsidR="00A76B51" w:rsidRPr="003B4A82" w:rsidRDefault="00A76B51" w:rsidP="00A76B51">
            <w:r w:rsidRPr="003B4A82">
              <w:rPr>
                <w:rFonts w:hint="eastAsia"/>
              </w:rPr>
              <w:t>参数</w:t>
            </w:r>
          </w:p>
        </w:tc>
        <w:tc>
          <w:tcPr>
            <w:tcW w:w="7360" w:type="dxa"/>
          </w:tcPr>
          <w:p w14:paraId="7394B7A1" w14:textId="77777777" w:rsidR="00A76B51" w:rsidRPr="003B4A82" w:rsidRDefault="00A76B51" w:rsidP="00A76B51">
            <w:r w:rsidRPr="003B4A82">
              <w:rPr>
                <w:rFonts w:hint="eastAsia"/>
              </w:rPr>
              <w:t>说明</w:t>
            </w:r>
          </w:p>
        </w:tc>
      </w:tr>
      <w:tr w:rsidR="00A76B51" w:rsidRPr="003B4A82" w14:paraId="32AADE43" w14:textId="77777777" w:rsidTr="007E0158">
        <w:tc>
          <w:tcPr>
            <w:tcW w:w="3096" w:type="dxa"/>
          </w:tcPr>
          <w:p w14:paraId="0E4586D9" w14:textId="46A1E546" w:rsidR="00A76B51" w:rsidRPr="003B4A82" w:rsidRDefault="00A76B51" w:rsidP="00A76B51">
            <w:pPr>
              <w:rPr>
                <w:noProof/>
              </w:rPr>
            </w:pPr>
            <w:r w:rsidRPr="003B4A82">
              <w:rPr>
                <w:noProof/>
              </w:rPr>
              <w:t>bEnabled</w:t>
            </w:r>
          </w:p>
        </w:tc>
        <w:tc>
          <w:tcPr>
            <w:tcW w:w="7360" w:type="dxa"/>
          </w:tcPr>
          <w:p w14:paraId="1C52E1BD" w14:textId="5D8A267F" w:rsidR="00A76B51" w:rsidRPr="003B4A82" w:rsidRDefault="00A76B51" w:rsidP="00A76B51">
            <w:pPr>
              <w:rPr>
                <w:noProof/>
              </w:rPr>
            </w:pPr>
            <w:r w:rsidRPr="003B4A82">
              <w:rPr>
                <w:noProof/>
              </w:rPr>
              <w:t>NTP服务器使能0：不开启 1：开启</w:t>
            </w:r>
          </w:p>
        </w:tc>
      </w:tr>
      <w:tr w:rsidR="00A76B51" w:rsidRPr="003B4A82" w14:paraId="5FB8CCAF" w14:textId="77777777" w:rsidTr="007E0158">
        <w:tc>
          <w:tcPr>
            <w:tcW w:w="3096" w:type="dxa"/>
          </w:tcPr>
          <w:p w14:paraId="601D7892" w14:textId="4DAE3894" w:rsidR="00A76B51" w:rsidRPr="003B4A82" w:rsidRDefault="00A76B51" w:rsidP="00A76B51">
            <w:pPr>
              <w:rPr>
                <w:noProof/>
              </w:rPr>
            </w:pPr>
            <w:r w:rsidRPr="003B4A82">
              <w:rPr>
                <w:noProof/>
              </w:rPr>
              <w:t>ulAddressType</w:t>
            </w:r>
          </w:p>
        </w:tc>
        <w:tc>
          <w:tcPr>
            <w:tcW w:w="7360" w:type="dxa"/>
          </w:tcPr>
          <w:p w14:paraId="65A756C6" w14:textId="02ADD807" w:rsidR="00A76B51" w:rsidRPr="003B4A82" w:rsidRDefault="00A76B51" w:rsidP="00A76B51">
            <w:pPr>
              <w:rPr>
                <w:noProof/>
              </w:rPr>
            </w:pPr>
            <w:r w:rsidRPr="003B4A82">
              <w:rPr>
                <w:noProof/>
              </w:rPr>
              <w:t>地址类型0：IPv4  1：IPv6(暂不支持)  2: 域名（NVR和一体机支持）</w:t>
            </w:r>
          </w:p>
        </w:tc>
      </w:tr>
      <w:tr w:rsidR="00A76B51" w:rsidRPr="003B4A82" w14:paraId="2D933E94" w14:textId="77777777" w:rsidTr="007E0158">
        <w:tc>
          <w:tcPr>
            <w:tcW w:w="3096" w:type="dxa"/>
          </w:tcPr>
          <w:p w14:paraId="4F913ED9" w14:textId="45AB662E" w:rsidR="00A76B51" w:rsidRPr="003B4A82" w:rsidRDefault="00A76B51" w:rsidP="00A76B51">
            <w:pPr>
              <w:rPr>
                <w:noProof/>
              </w:rPr>
            </w:pPr>
            <w:r w:rsidRPr="003B4A82">
              <w:rPr>
                <w:noProof/>
              </w:rPr>
              <w:t>szIPAddress</w:t>
            </w:r>
          </w:p>
        </w:tc>
        <w:tc>
          <w:tcPr>
            <w:tcW w:w="7360" w:type="dxa"/>
          </w:tcPr>
          <w:p w14:paraId="1224EC8B" w14:textId="38B75173" w:rsidR="00A76B51" w:rsidRPr="003B4A82" w:rsidRDefault="00A76B51" w:rsidP="00A63B3F">
            <w:pPr>
              <w:rPr>
                <w:noProof/>
              </w:rPr>
            </w:pPr>
            <w:r w:rsidRPr="003B4A82">
              <w:rPr>
                <w:noProof/>
              </w:rPr>
              <w:t xml:space="preserve">NTP服务器IP地址，字符长度范围[0, 64] </w:t>
            </w:r>
            <w:r w:rsidR="00A63B3F" w:rsidRPr="003B4A82">
              <w:rPr>
                <w:rFonts w:hint="eastAsia"/>
                <w:noProof/>
              </w:rPr>
              <w:t>,</w:t>
            </w:r>
            <w:r w:rsidR="0032754B" w:rsidRPr="003B4A82">
              <w:rPr>
                <w:noProof/>
              </w:rPr>
              <w:t xml:space="preserve"> ulAddressType</w:t>
            </w:r>
            <w:r w:rsidRPr="003B4A82">
              <w:rPr>
                <w:noProof/>
              </w:rPr>
              <w:t>为</w:t>
            </w:r>
            <w:r w:rsidR="00A63B3F" w:rsidRPr="003B4A82">
              <w:rPr>
                <w:rFonts w:hint="eastAsia"/>
                <w:noProof/>
              </w:rPr>
              <w:t>0</w:t>
            </w:r>
            <w:r w:rsidRPr="003B4A82">
              <w:rPr>
                <w:noProof/>
              </w:rPr>
              <w:t>时，该节点必选</w:t>
            </w:r>
          </w:p>
        </w:tc>
      </w:tr>
      <w:tr w:rsidR="00A76B51" w:rsidRPr="003B4A82" w14:paraId="0BEC88DE" w14:textId="77777777" w:rsidTr="007E0158">
        <w:tc>
          <w:tcPr>
            <w:tcW w:w="3096" w:type="dxa"/>
          </w:tcPr>
          <w:p w14:paraId="04D48272" w14:textId="230EAB97" w:rsidR="00A76B51" w:rsidRPr="003B4A82" w:rsidRDefault="00A76B51" w:rsidP="00A76B51">
            <w:pPr>
              <w:rPr>
                <w:noProof/>
              </w:rPr>
            </w:pPr>
            <w:r w:rsidRPr="003B4A82">
              <w:rPr>
                <w:noProof/>
              </w:rPr>
              <w:t>szDomainName</w:t>
            </w:r>
          </w:p>
        </w:tc>
        <w:tc>
          <w:tcPr>
            <w:tcW w:w="7360" w:type="dxa"/>
          </w:tcPr>
          <w:p w14:paraId="679CF83F" w14:textId="141AF1DB" w:rsidR="00A76B51" w:rsidRPr="003B4A82" w:rsidRDefault="00A76B51" w:rsidP="00A63B3F">
            <w:pPr>
              <w:rPr>
                <w:noProof/>
              </w:rPr>
            </w:pPr>
            <w:r w:rsidRPr="003B4A82">
              <w:rPr>
                <w:noProof/>
              </w:rPr>
              <w:t>NTP服务器域名，字符长度范围[ [0</w:t>
            </w:r>
            <w:r w:rsidR="00A63B3F" w:rsidRPr="003B4A82">
              <w:rPr>
                <w:noProof/>
              </w:rPr>
              <w:t>,</w:t>
            </w:r>
            <w:r w:rsidRPr="003B4A82">
              <w:rPr>
                <w:noProof/>
              </w:rPr>
              <w:t>64]</w:t>
            </w:r>
            <w:r w:rsidR="00A63B3F" w:rsidRPr="003B4A82">
              <w:rPr>
                <w:rFonts w:hint="eastAsia"/>
                <w:noProof/>
              </w:rPr>
              <w:t>,</w:t>
            </w:r>
            <w:r w:rsidRPr="003B4A82">
              <w:rPr>
                <w:noProof/>
              </w:rPr>
              <w:t xml:space="preserve"> </w:t>
            </w:r>
            <w:r w:rsidR="0032754B" w:rsidRPr="003B4A82">
              <w:rPr>
                <w:noProof/>
              </w:rPr>
              <w:t>ulAddressType</w:t>
            </w:r>
            <w:r w:rsidRPr="003B4A82">
              <w:rPr>
                <w:noProof/>
              </w:rPr>
              <w:t>为</w:t>
            </w:r>
            <w:r w:rsidR="00A63B3F" w:rsidRPr="003B4A82">
              <w:rPr>
                <w:rFonts w:hint="eastAsia"/>
                <w:noProof/>
              </w:rPr>
              <w:t>2</w:t>
            </w:r>
            <w:r w:rsidRPr="003B4A82">
              <w:rPr>
                <w:noProof/>
              </w:rPr>
              <w:t>时，该节点必选</w:t>
            </w:r>
          </w:p>
        </w:tc>
      </w:tr>
      <w:tr w:rsidR="00A76B51" w:rsidRPr="003B4A82" w14:paraId="64F5F070" w14:textId="77777777" w:rsidTr="007E0158">
        <w:tc>
          <w:tcPr>
            <w:tcW w:w="3096" w:type="dxa"/>
          </w:tcPr>
          <w:p w14:paraId="0C4B696B" w14:textId="1AB80D94" w:rsidR="00A76B51" w:rsidRPr="003B4A82" w:rsidRDefault="00A76B51" w:rsidP="00A76B51">
            <w:pPr>
              <w:rPr>
                <w:noProof/>
              </w:rPr>
            </w:pPr>
            <w:r w:rsidRPr="003B4A82">
              <w:rPr>
                <w:noProof/>
              </w:rPr>
              <w:t>ulPort</w:t>
            </w:r>
          </w:p>
        </w:tc>
        <w:tc>
          <w:tcPr>
            <w:tcW w:w="7360" w:type="dxa"/>
          </w:tcPr>
          <w:p w14:paraId="4417ED43" w14:textId="74BEA07D" w:rsidR="00A76B51" w:rsidRPr="003B4A82" w:rsidRDefault="00A76B51" w:rsidP="00A76B51">
            <w:pPr>
              <w:rPr>
                <w:noProof/>
              </w:rPr>
            </w:pPr>
            <w:r w:rsidRPr="003B4A82">
              <w:rPr>
                <w:noProof/>
              </w:rPr>
              <w:t>NTP端口，范围[1-65535]  IPC不支持配置</w:t>
            </w:r>
          </w:p>
        </w:tc>
      </w:tr>
      <w:tr w:rsidR="00A76B51" w:rsidRPr="003B4A82" w14:paraId="2103DB08" w14:textId="77777777" w:rsidTr="007E0158">
        <w:tc>
          <w:tcPr>
            <w:tcW w:w="3096" w:type="dxa"/>
          </w:tcPr>
          <w:p w14:paraId="4A15F55E" w14:textId="612EBA48" w:rsidR="00A76B51" w:rsidRPr="003B4A82" w:rsidRDefault="00A76B51" w:rsidP="00A76B51">
            <w:pPr>
              <w:rPr>
                <w:noProof/>
              </w:rPr>
            </w:pPr>
            <w:r w:rsidRPr="003B4A82">
              <w:rPr>
                <w:noProof/>
              </w:rPr>
              <w:t>ulSynchronizeInterval</w:t>
            </w:r>
          </w:p>
        </w:tc>
        <w:tc>
          <w:tcPr>
            <w:tcW w:w="7360" w:type="dxa"/>
          </w:tcPr>
          <w:p w14:paraId="4772FA94" w14:textId="26715AE7" w:rsidR="00A76B51" w:rsidRPr="003B4A82" w:rsidRDefault="00A76B51" w:rsidP="00A76B51">
            <w:pPr>
              <w:rPr>
                <w:noProof/>
              </w:rPr>
            </w:pPr>
            <w:r w:rsidRPr="003B4A82">
              <w:rPr>
                <w:noProof/>
              </w:rPr>
              <w:t>更新间隔NVR、VMS支持范围：5/10/15/30分钟，</w:t>
            </w:r>
            <w:r w:rsidR="00A97C2D">
              <w:rPr>
                <w:rFonts w:hint="eastAsia"/>
                <w:noProof/>
              </w:rPr>
              <w:t>1</w:t>
            </w:r>
            <w:r w:rsidRPr="003B4A82">
              <w:rPr>
                <w:noProof/>
              </w:rPr>
              <w:t>/2/3/6/12h，</w:t>
            </w:r>
            <w:r w:rsidRPr="003B4A82">
              <w:rPr>
                <w:rFonts w:hint="eastAsia"/>
                <w:noProof/>
              </w:rPr>
              <w:t>1</w:t>
            </w:r>
            <w:r w:rsidRPr="003B4A82">
              <w:rPr>
                <w:noProof/>
              </w:rPr>
              <w:t>天，</w:t>
            </w:r>
            <w:r w:rsidRPr="003B4A82">
              <w:rPr>
                <w:rFonts w:hint="eastAsia"/>
                <w:noProof/>
              </w:rPr>
              <w:t>1</w:t>
            </w:r>
            <w:r w:rsidRPr="003B4A82">
              <w:rPr>
                <w:noProof/>
              </w:rPr>
              <w:t>周。IPC支持范围：</w:t>
            </w:r>
            <w:r w:rsidR="00A97C2D">
              <w:rPr>
                <w:rFonts w:hint="eastAsia"/>
                <w:noProof/>
              </w:rPr>
              <w:t>30</w:t>
            </w:r>
            <w:r w:rsidRPr="003B4A82">
              <w:rPr>
                <w:noProof/>
              </w:rPr>
              <w:t>-3600s，以上时间周期，都需要转换为秒为单位的时间值</w:t>
            </w:r>
          </w:p>
        </w:tc>
      </w:tr>
      <w:tr w:rsidR="00A76B51" w:rsidRPr="003B4A82" w14:paraId="5AAC877B" w14:textId="77777777" w:rsidTr="007E0158">
        <w:tc>
          <w:tcPr>
            <w:tcW w:w="3096" w:type="dxa"/>
          </w:tcPr>
          <w:p w14:paraId="2BF67E86" w14:textId="39FC07A5" w:rsidR="00A76B51" w:rsidRPr="003B4A82" w:rsidRDefault="00A76B51" w:rsidP="00A76B51">
            <w:pPr>
              <w:rPr>
                <w:noProof/>
              </w:rPr>
            </w:pPr>
            <w:r w:rsidRPr="003B4A82">
              <w:rPr>
                <w:noProof/>
              </w:rPr>
              <w:t>byRes</w:t>
            </w:r>
          </w:p>
        </w:tc>
        <w:tc>
          <w:tcPr>
            <w:tcW w:w="7360" w:type="dxa"/>
          </w:tcPr>
          <w:p w14:paraId="2A60B27F" w14:textId="7220CBC4" w:rsidR="00A76B51" w:rsidRPr="003B4A82" w:rsidRDefault="00A76B51" w:rsidP="00A76B51">
            <w:pPr>
              <w:rPr>
                <w:noProof/>
              </w:rPr>
            </w:pPr>
            <w:r w:rsidRPr="003B4A82">
              <w:rPr>
                <w:noProof/>
              </w:rPr>
              <w:t>保留字段</w:t>
            </w:r>
          </w:p>
        </w:tc>
      </w:tr>
    </w:tbl>
    <w:p w14:paraId="27D64F41" w14:textId="77777777" w:rsidR="00A76B51" w:rsidRPr="003B4A82" w:rsidRDefault="00A76B51" w:rsidP="00A76B51">
      <w:pPr>
        <w:rPr>
          <w:b/>
        </w:rPr>
      </w:pPr>
    </w:p>
    <w:p w14:paraId="63AB34B9" w14:textId="77777777" w:rsidR="00A76B51" w:rsidRPr="003B4A82" w:rsidRDefault="00A76B51" w:rsidP="00A76B51">
      <w:pPr>
        <w:rPr>
          <w:b/>
        </w:rPr>
      </w:pPr>
      <w:r w:rsidRPr="003B4A82">
        <w:rPr>
          <w:rFonts w:hint="eastAsia"/>
          <w:b/>
        </w:rPr>
        <w:t>See</w:t>
      </w:r>
      <w:r w:rsidRPr="003B4A82">
        <w:rPr>
          <w:b/>
        </w:rPr>
        <w:t xml:space="preserve"> also</w:t>
      </w:r>
      <w:r w:rsidRPr="003B4A82">
        <w:rPr>
          <w:rFonts w:hint="eastAsia"/>
          <w:b/>
        </w:rPr>
        <w:t>：</w:t>
      </w:r>
    </w:p>
    <w:p w14:paraId="16F9858D" w14:textId="275FB431" w:rsidR="00822BE3" w:rsidRPr="003B4A82" w:rsidRDefault="00E02404" w:rsidP="000A795B">
      <w:hyperlink w:anchor="_NTP列表" w:history="1">
        <w:r w:rsidR="004A0A0A" w:rsidRPr="003B4A82">
          <w:rPr>
            <w:rStyle w:val="a5"/>
            <w:u w:val="none"/>
          </w:rPr>
          <w:t>NETDEV_SYSTEM_NTP_INFO_LIST_S</w:t>
        </w:r>
      </w:hyperlink>
    </w:p>
    <w:p w14:paraId="5EECC43B" w14:textId="420B4DF2" w:rsidR="00144C84" w:rsidRPr="003B4A82" w:rsidRDefault="00144C84" w:rsidP="00144C84">
      <w:pPr>
        <w:pStyle w:val="3"/>
      </w:pPr>
      <w:bookmarkStart w:id="1281" w:name="_相对于电视墙的位置信息"/>
      <w:bookmarkStart w:id="1282" w:name="_Toc88647678"/>
      <w:bookmarkEnd w:id="1281"/>
      <w:r w:rsidRPr="003B4A82">
        <w:t>相对于电视墙的位置信息</w:t>
      </w:r>
      <w:bookmarkEnd w:id="1282"/>
    </w:p>
    <w:tbl>
      <w:tblPr>
        <w:tblStyle w:val="a7"/>
        <w:tblW w:w="0" w:type="auto"/>
        <w:tblLook w:val="04A0" w:firstRow="1" w:lastRow="0" w:firstColumn="1" w:lastColumn="0" w:noHBand="0" w:noVBand="1"/>
      </w:tblPr>
      <w:tblGrid>
        <w:gridCol w:w="10456"/>
      </w:tblGrid>
      <w:tr w:rsidR="00144C84" w:rsidRPr="003B4A82" w14:paraId="36F2E68C" w14:textId="77777777" w:rsidTr="00CD245D">
        <w:trPr>
          <w:trHeight w:val="642"/>
        </w:trPr>
        <w:tc>
          <w:tcPr>
            <w:tcW w:w="10456" w:type="dxa"/>
          </w:tcPr>
          <w:p w14:paraId="375F7BB9" w14:textId="77777777" w:rsidR="00144C84" w:rsidRPr="003B4A82" w:rsidRDefault="00144C84" w:rsidP="00144C84">
            <w:pPr>
              <w:rPr>
                <w:noProof/>
              </w:rPr>
            </w:pPr>
            <w:r w:rsidRPr="003B4A82">
              <w:rPr>
                <w:noProof/>
              </w:rPr>
              <w:t>typedef struct tagNETDEVXWVirtualLEDArea</w:t>
            </w:r>
          </w:p>
          <w:p w14:paraId="651A4B69" w14:textId="77777777" w:rsidR="00144C84" w:rsidRPr="003B4A82" w:rsidRDefault="00144C84" w:rsidP="00144C84">
            <w:pPr>
              <w:rPr>
                <w:noProof/>
              </w:rPr>
            </w:pPr>
            <w:r w:rsidRPr="003B4A82">
              <w:rPr>
                <w:noProof/>
              </w:rPr>
              <w:t>{</w:t>
            </w:r>
          </w:p>
          <w:p w14:paraId="3CCBE7DE" w14:textId="09996368" w:rsidR="00144C84" w:rsidRPr="003B4A82" w:rsidRDefault="00144C84" w:rsidP="00144C84">
            <w:pPr>
              <w:rPr>
                <w:noProof/>
              </w:rPr>
            </w:pPr>
            <w:r w:rsidRPr="003B4A82">
              <w:rPr>
                <w:noProof/>
              </w:rPr>
              <w:t xml:space="preserve">    </w:t>
            </w:r>
            <w:hyperlink w:anchor="_坐标信息" w:history="1">
              <w:r w:rsidRPr="003B4A82">
                <w:rPr>
                  <w:rStyle w:val="a5"/>
                  <w:noProof/>
                  <w:u w:val="none"/>
                </w:rPr>
                <w:t>NETDEV_XW_COORD_S</w:t>
              </w:r>
            </w:hyperlink>
            <w:r w:rsidRPr="003B4A82">
              <w:rPr>
                <w:noProof/>
              </w:rPr>
              <w:t xml:space="preserve">   stTopLeft;         </w:t>
            </w:r>
          </w:p>
          <w:p w14:paraId="48B4587C" w14:textId="14DC286E" w:rsidR="00144C84" w:rsidRPr="003B4A82" w:rsidRDefault="00E02404" w:rsidP="00144C84">
            <w:pPr>
              <w:ind w:firstLineChars="200" w:firstLine="420"/>
              <w:rPr>
                <w:noProof/>
              </w:rPr>
            </w:pPr>
            <w:hyperlink w:anchor="_坐标信息" w:history="1">
              <w:r w:rsidR="00B05A97" w:rsidRPr="003B4A82">
                <w:rPr>
                  <w:rStyle w:val="a5"/>
                  <w:noProof/>
                  <w:u w:val="none"/>
                </w:rPr>
                <w:t>NETDEV_XW_COORD_S</w:t>
              </w:r>
            </w:hyperlink>
            <w:r w:rsidR="00144C84" w:rsidRPr="003B4A82">
              <w:rPr>
                <w:noProof/>
              </w:rPr>
              <w:t xml:space="preserve">   stBottomRight;     </w:t>
            </w:r>
          </w:p>
          <w:p w14:paraId="66F0978D" w14:textId="49B375DF" w:rsidR="00144C84" w:rsidRPr="003B4A82" w:rsidRDefault="00144C84" w:rsidP="00144C84">
            <w:pPr>
              <w:rPr>
                <w:noProof/>
              </w:rPr>
            </w:pPr>
            <w:r w:rsidRPr="003B4A82">
              <w:rPr>
                <w:noProof/>
              </w:rPr>
              <w:t>}NETDEV_XW_AREA_S, *LPNETDEV_XW_AREA_S;</w:t>
            </w:r>
          </w:p>
        </w:tc>
      </w:tr>
    </w:tbl>
    <w:p w14:paraId="1F835909" w14:textId="77777777" w:rsidR="00144C84" w:rsidRPr="003B4A82" w:rsidRDefault="00144C84" w:rsidP="00144C84"/>
    <w:p w14:paraId="0CFB6F63" w14:textId="77777777" w:rsidR="00144C84" w:rsidRPr="003B4A82" w:rsidRDefault="00144C84" w:rsidP="00144C8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144C84" w:rsidRPr="003B4A82" w14:paraId="5821613C" w14:textId="77777777" w:rsidTr="00CD245D">
        <w:tc>
          <w:tcPr>
            <w:tcW w:w="3096" w:type="dxa"/>
          </w:tcPr>
          <w:p w14:paraId="24ECD686" w14:textId="77777777" w:rsidR="00144C84" w:rsidRPr="003B4A82" w:rsidRDefault="00144C84" w:rsidP="00144C84">
            <w:r w:rsidRPr="003B4A82">
              <w:rPr>
                <w:rFonts w:hint="eastAsia"/>
              </w:rPr>
              <w:t>参数</w:t>
            </w:r>
          </w:p>
        </w:tc>
        <w:tc>
          <w:tcPr>
            <w:tcW w:w="7360" w:type="dxa"/>
          </w:tcPr>
          <w:p w14:paraId="2CEE96F1" w14:textId="77777777" w:rsidR="00144C84" w:rsidRPr="003B4A82" w:rsidRDefault="00144C84" w:rsidP="00144C84">
            <w:r w:rsidRPr="003B4A82">
              <w:rPr>
                <w:rFonts w:hint="eastAsia"/>
              </w:rPr>
              <w:t>说明</w:t>
            </w:r>
          </w:p>
        </w:tc>
      </w:tr>
      <w:tr w:rsidR="00144C84" w:rsidRPr="003B4A82" w14:paraId="2CC66003" w14:textId="77777777" w:rsidTr="00CD245D">
        <w:tc>
          <w:tcPr>
            <w:tcW w:w="3096" w:type="dxa"/>
          </w:tcPr>
          <w:p w14:paraId="139C11CB" w14:textId="3DB8E4D3" w:rsidR="00144C84" w:rsidRPr="003B4A82" w:rsidRDefault="00144C84" w:rsidP="00144C84">
            <w:pPr>
              <w:rPr>
                <w:noProof/>
              </w:rPr>
            </w:pPr>
            <w:r w:rsidRPr="003B4A82">
              <w:rPr>
                <w:noProof/>
              </w:rPr>
              <w:t>stTopLeft</w:t>
            </w:r>
          </w:p>
        </w:tc>
        <w:tc>
          <w:tcPr>
            <w:tcW w:w="7360" w:type="dxa"/>
          </w:tcPr>
          <w:p w14:paraId="656347CD" w14:textId="7B4F8FA4" w:rsidR="00144C84" w:rsidRPr="003B4A82" w:rsidRDefault="00144C84" w:rsidP="00144C84">
            <w:pPr>
              <w:rPr>
                <w:noProof/>
              </w:rPr>
            </w:pPr>
            <w:r w:rsidRPr="003B4A82">
              <w:rPr>
                <w:noProof/>
              </w:rPr>
              <w:t>左上角的坐标点</w:t>
            </w:r>
          </w:p>
        </w:tc>
      </w:tr>
      <w:tr w:rsidR="00144C84" w:rsidRPr="003B4A82" w14:paraId="4E9ED576" w14:textId="77777777" w:rsidTr="00CD245D">
        <w:tc>
          <w:tcPr>
            <w:tcW w:w="3096" w:type="dxa"/>
          </w:tcPr>
          <w:p w14:paraId="515E1314" w14:textId="64094991" w:rsidR="00144C84" w:rsidRPr="003B4A82" w:rsidRDefault="00144C84" w:rsidP="00144C84">
            <w:pPr>
              <w:rPr>
                <w:noProof/>
              </w:rPr>
            </w:pPr>
            <w:r w:rsidRPr="003B4A82">
              <w:rPr>
                <w:noProof/>
              </w:rPr>
              <w:t>stBottomRight</w:t>
            </w:r>
          </w:p>
        </w:tc>
        <w:tc>
          <w:tcPr>
            <w:tcW w:w="7360" w:type="dxa"/>
          </w:tcPr>
          <w:p w14:paraId="210EC4C1" w14:textId="48CD6DED" w:rsidR="00144C84" w:rsidRPr="003B4A82" w:rsidRDefault="00144C84" w:rsidP="00144C84">
            <w:pPr>
              <w:rPr>
                <w:noProof/>
              </w:rPr>
            </w:pPr>
            <w:r w:rsidRPr="003B4A82">
              <w:rPr>
                <w:noProof/>
              </w:rPr>
              <w:t>右下角的坐标点</w:t>
            </w:r>
          </w:p>
        </w:tc>
      </w:tr>
    </w:tbl>
    <w:p w14:paraId="4DF0F533" w14:textId="77777777" w:rsidR="00144C84" w:rsidRPr="003B4A82" w:rsidRDefault="00144C84" w:rsidP="00144C84">
      <w:pPr>
        <w:rPr>
          <w:b/>
        </w:rPr>
      </w:pPr>
    </w:p>
    <w:p w14:paraId="2FFB96BF" w14:textId="77777777" w:rsidR="00144C84" w:rsidRPr="003B4A82" w:rsidRDefault="00144C84" w:rsidP="00144C84">
      <w:pPr>
        <w:rPr>
          <w:b/>
        </w:rPr>
      </w:pPr>
      <w:r w:rsidRPr="003B4A82">
        <w:rPr>
          <w:rFonts w:hint="eastAsia"/>
          <w:b/>
        </w:rPr>
        <w:t>See</w:t>
      </w:r>
      <w:r w:rsidRPr="003B4A82">
        <w:rPr>
          <w:b/>
        </w:rPr>
        <w:t xml:space="preserve"> also</w:t>
      </w:r>
      <w:r w:rsidRPr="003B4A82">
        <w:rPr>
          <w:rFonts w:hint="eastAsia"/>
          <w:b/>
        </w:rPr>
        <w:t>：</w:t>
      </w:r>
    </w:p>
    <w:p w14:paraId="3C30E9FE" w14:textId="104B7070" w:rsidR="00144C84" w:rsidRPr="003B4A82" w:rsidRDefault="00E02404" w:rsidP="00144C84">
      <w:hyperlink w:anchor="_温度检测黑体信息结构体" w:history="1">
        <w:r w:rsidR="00144C84" w:rsidRPr="003B4A82">
          <w:rPr>
            <w:rStyle w:val="a5"/>
            <w:noProof/>
            <w:u w:val="none"/>
          </w:rPr>
          <w:t>NETDEV_TEMP_DETECTION_BLACKBODY_INFO_S</w:t>
        </w:r>
      </w:hyperlink>
    </w:p>
    <w:p w14:paraId="061A0587" w14:textId="462D1D2E" w:rsidR="00144C84" w:rsidRPr="003B4A82" w:rsidRDefault="00144C84" w:rsidP="00144C84">
      <w:pPr>
        <w:pStyle w:val="3"/>
      </w:pPr>
      <w:bookmarkStart w:id="1283" w:name="_坐标信息"/>
      <w:bookmarkStart w:id="1284" w:name="_Toc88647679"/>
      <w:bookmarkEnd w:id="1283"/>
      <w:r w:rsidRPr="003B4A82">
        <w:t>坐标信息</w:t>
      </w:r>
      <w:bookmarkEnd w:id="1284"/>
    </w:p>
    <w:tbl>
      <w:tblPr>
        <w:tblStyle w:val="a7"/>
        <w:tblW w:w="0" w:type="auto"/>
        <w:tblLook w:val="04A0" w:firstRow="1" w:lastRow="0" w:firstColumn="1" w:lastColumn="0" w:noHBand="0" w:noVBand="1"/>
      </w:tblPr>
      <w:tblGrid>
        <w:gridCol w:w="10456"/>
      </w:tblGrid>
      <w:tr w:rsidR="00144C84" w:rsidRPr="003B4A82" w14:paraId="40F4C4DA" w14:textId="77777777" w:rsidTr="00CD245D">
        <w:trPr>
          <w:trHeight w:val="642"/>
        </w:trPr>
        <w:tc>
          <w:tcPr>
            <w:tcW w:w="10456" w:type="dxa"/>
          </w:tcPr>
          <w:p w14:paraId="04FBF217" w14:textId="77777777" w:rsidR="00144C84" w:rsidRPr="003B4A82" w:rsidRDefault="00144C84" w:rsidP="00144C84">
            <w:pPr>
              <w:rPr>
                <w:noProof/>
              </w:rPr>
            </w:pPr>
            <w:r w:rsidRPr="003B4A82">
              <w:rPr>
                <w:noProof/>
              </w:rPr>
              <w:t>typedef struct tagNETDEVXWArea</w:t>
            </w:r>
          </w:p>
          <w:p w14:paraId="50831094" w14:textId="77777777" w:rsidR="00144C84" w:rsidRPr="003B4A82" w:rsidRDefault="00144C84" w:rsidP="00144C84">
            <w:pPr>
              <w:rPr>
                <w:noProof/>
              </w:rPr>
            </w:pPr>
            <w:r w:rsidRPr="003B4A82">
              <w:rPr>
                <w:noProof/>
              </w:rPr>
              <w:t>{</w:t>
            </w:r>
          </w:p>
          <w:p w14:paraId="4F1FEEC2" w14:textId="361B5849" w:rsidR="00144C84" w:rsidRPr="003B4A82" w:rsidRDefault="00144C84" w:rsidP="00144C84">
            <w:pPr>
              <w:rPr>
                <w:noProof/>
              </w:rPr>
            </w:pPr>
            <w:r w:rsidRPr="003B4A82">
              <w:rPr>
                <w:noProof/>
              </w:rPr>
              <w:t xml:space="preserve">    UINT32  udwX;       </w:t>
            </w:r>
          </w:p>
          <w:p w14:paraId="17175F06" w14:textId="5216A656" w:rsidR="00144C84" w:rsidRPr="003B4A82" w:rsidRDefault="00144C84" w:rsidP="00144C84">
            <w:pPr>
              <w:rPr>
                <w:noProof/>
              </w:rPr>
            </w:pPr>
            <w:r w:rsidRPr="003B4A82">
              <w:rPr>
                <w:noProof/>
              </w:rPr>
              <w:t xml:space="preserve">    UINT32  udwY;       </w:t>
            </w:r>
          </w:p>
          <w:p w14:paraId="31EF35EE" w14:textId="76A514C9" w:rsidR="00144C84" w:rsidRPr="003B4A82" w:rsidRDefault="00144C84" w:rsidP="00144C84">
            <w:pPr>
              <w:rPr>
                <w:noProof/>
              </w:rPr>
            </w:pPr>
            <w:r w:rsidRPr="003B4A82">
              <w:rPr>
                <w:noProof/>
              </w:rPr>
              <w:t>}NETDEV_XW_COORD_S, *LPNETDEV_XW_COORD_S;</w:t>
            </w:r>
          </w:p>
        </w:tc>
      </w:tr>
    </w:tbl>
    <w:p w14:paraId="0930AD6D" w14:textId="77777777" w:rsidR="00144C84" w:rsidRPr="003B4A82" w:rsidRDefault="00144C84" w:rsidP="00144C84"/>
    <w:p w14:paraId="2B79D3FD" w14:textId="77777777" w:rsidR="00144C84" w:rsidRPr="003B4A82" w:rsidRDefault="00144C84" w:rsidP="00144C8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144C84" w:rsidRPr="003B4A82" w14:paraId="35CB97ED" w14:textId="77777777" w:rsidTr="00CD245D">
        <w:tc>
          <w:tcPr>
            <w:tcW w:w="3096" w:type="dxa"/>
          </w:tcPr>
          <w:p w14:paraId="7BC65CE2" w14:textId="77777777" w:rsidR="00144C84" w:rsidRPr="003B4A82" w:rsidRDefault="00144C84" w:rsidP="00144C84">
            <w:r w:rsidRPr="003B4A82">
              <w:rPr>
                <w:rFonts w:hint="eastAsia"/>
              </w:rPr>
              <w:t>参数</w:t>
            </w:r>
          </w:p>
        </w:tc>
        <w:tc>
          <w:tcPr>
            <w:tcW w:w="7360" w:type="dxa"/>
          </w:tcPr>
          <w:p w14:paraId="03E6515A" w14:textId="77777777" w:rsidR="00144C84" w:rsidRPr="003B4A82" w:rsidRDefault="00144C84" w:rsidP="00144C84">
            <w:r w:rsidRPr="003B4A82">
              <w:rPr>
                <w:rFonts w:hint="eastAsia"/>
              </w:rPr>
              <w:t>说明</w:t>
            </w:r>
          </w:p>
        </w:tc>
      </w:tr>
      <w:tr w:rsidR="00144C84" w:rsidRPr="003B4A82" w14:paraId="2A57BF44" w14:textId="77777777" w:rsidTr="00CD245D">
        <w:tc>
          <w:tcPr>
            <w:tcW w:w="3096" w:type="dxa"/>
          </w:tcPr>
          <w:p w14:paraId="5E903BB5" w14:textId="4B169300" w:rsidR="00144C84" w:rsidRPr="003B4A82" w:rsidRDefault="00144C84" w:rsidP="00144C84">
            <w:pPr>
              <w:rPr>
                <w:noProof/>
              </w:rPr>
            </w:pPr>
            <w:r w:rsidRPr="003B4A82">
              <w:rPr>
                <w:noProof/>
              </w:rPr>
              <w:t>udwX</w:t>
            </w:r>
          </w:p>
        </w:tc>
        <w:tc>
          <w:tcPr>
            <w:tcW w:w="7360" w:type="dxa"/>
          </w:tcPr>
          <w:p w14:paraId="5E4F7C13" w14:textId="6427C183" w:rsidR="00144C84" w:rsidRPr="003B4A82" w:rsidRDefault="00144C84" w:rsidP="00144C84">
            <w:pPr>
              <w:rPr>
                <w:noProof/>
              </w:rPr>
            </w:pPr>
            <w:r w:rsidRPr="003B4A82">
              <w:rPr>
                <w:noProof/>
              </w:rPr>
              <w:t>X轴坐标</w:t>
            </w:r>
          </w:p>
        </w:tc>
      </w:tr>
      <w:tr w:rsidR="00144C84" w:rsidRPr="003B4A82" w14:paraId="6C9896BB" w14:textId="77777777" w:rsidTr="00CD245D">
        <w:tc>
          <w:tcPr>
            <w:tcW w:w="3096" w:type="dxa"/>
          </w:tcPr>
          <w:p w14:paraId="03516FCB" w14:textId="22F52DCA" w:rsidR="00144C84" w:rsidRPr="003B4A82" w:rsidRDefault="00144C84" w:rsidP="00144C84">
            <w:pPr>
              <w:rPr>
                <w:noProof/>
              </w:rPr>
            </w:pPr>
            <w:r w:rsidRPr="003B4A82">
              <w:rPr>
                <w:noProof/>
              </w:rPr>
              <w:t>udwY</w:t>
            </w:r>
          </w:p>
        </w:tc>
        <w:tc>
          <w:tcPr>
            <w:tcW w:w="7360" w:type="dxa"/>
          </w:tcPr>
          <w:p w14:paraId="663A7B49" w14:textId="469FC5F3" w:rsidR="00144C84" w:rsidRPr="003B4A82" w:rsidRDefault="00144C84" w:rsidP="00144C84">
            <w:pPr>
              <w:rPr>
                <w:noProof/>
              </w:rPr>
            </w:pPr>
            <w:r w:rsidRPr="003B4A82">
              <w:rPr>
                <w:noProof/>
              </w:rPr>
              <w:t>Y轴坐标</w:t>
            </w:r>
          </w:p>
        </w:tc>
      </w:tr>
    </w:tbl>
    <w:p w14:paraId="34DB7467" w14:textId="77777777" w:rsidR="00144C84" w:rsidRPr="003B4A82" w:rsidRDefault="00144C84" w:rsidP="00144C84">
      <w:pPr>
        <w:rPr>
          <w:b/>
        </w:rPr>
      </w:pPr>
    </w:p>
    <w:p w14:paraId="620D5F9E" w14:textId="77777777" w:rsidR="00144C84" w:rsidRPr="003B4A82" w:rsidRDefault="00144C84" w:rsidP="00144C84">
      <w:pPr>
        <w:rPr>
          <w:b/>
        </w:rPr>
      </w:pPr>
      <w:r w:rsidRPr="003B4A82">
        <w:rPr>
          <w:rFonts w:hint="eastAsia"/>
          <w:b/>
        </w:rPr>
        <w:t>See</w:t>
      </w:r>
      <w:r w:rsidRPr="003B4A82">
        <w:rPr>
          <w:b/>
        </w:rPr>
        <w:t xml:space="preserve"> also</w:t>
      </w:r>
      <w:r w:rsidRPr="003B4A82">
        <w:rPr>
          <w:rFonts w:hint="eastAsia"/>
          <w:b/>
        </w:rPr>
        <w:t>：</w:t>
      </w:r>
    </w:p>
    <w:p w14:paraId="0BFEF42B" w14:textId="64F09325" w:rsidR="00144C84" w:rsidRPr="003B4A82" w:rsidRDefault="00E02404" w:rsidP="00144C84">
      <w:hyperlink w:anchor="_相对于电视墙的位置信息" w:history="1">
        <w:r w:rsidR="00144C84" w:rsidRPr="003B4A82">
          <w:rPr>
            <w:rStyle w:val="a5"/>
            <w:noProof/>
            <w:u w:val="none"/>
          </w:rPr>
          <w:t>NETDEV_XW_AREA_S</w:t>
        </w:r>
      </w:hyperlink>
    </w:p>
    <w:p w14:paraId="72A8B3FB" w14:textId="08E89DFA" w:rsidR="00717530" w:rsidRPr="003B4A82" w:rsidRDefault="00717530" w:rsidP="00717530">
      <w:pPr>
        <w:pStyle w:val="3"/>
      </w:pPr>
      <w:bookmarkStart w:id="1285" w:name="_硬盘Smart详细信息"/>
      <w:bookmarkStart w:id="1286" w:name="_Toc88647680"/>
      <w:bookmarkEnd w:id="1285"/>
      <w:r w:rsidRPr="003B4A82">
        <w:t>硬盘</w:t>
      </w:r>
      <w:r w:rsidRPr="003B4A82">
        <w:t>Smart</w:t>
      </w:r>
      <w:r w:rsidRPr="003B4A82">
        <w:t>详细信息</w:t>
      </w:r>
      <w:bookmarkEnd w:id="1286"/>
    </w:p>
    <w:tbl>
      <w:tblPr>
        <w:tblStyle w:val="a7"/>
        <w:tblW w:w="0" w:type="auto"/>
        <w:tblLook w:val="04A0" w:firstRow="1" w:lastRow="0" w:firstColumn="1" w:lastColumn="0" w:noHBand="0" w:noVBand="1"/>
      </w:tblPr>
      <w:tblGrid>
        <w:gridCol w:w="10456"/>
      </w:tblGrid>
      <w:tr w:rsidR="00717530" w:rsidRPr="003B4A82" w14:paraId="2060B395" w14:textId="77777777" w:rsidTr="0047620B">
        <w:trPr>
          <w:trHeight w:val="642"/>
        </w:trPr>
        <w:tc>
          <w:tcPr>
            <w:tcW w:w="10456" w:type="dxa"/>
          </w:tcPr>
          <w:p w14:paraId="08697A9D" w14:textId="77777777" w:rsidR="00717530" w:rsidRPr="003B4A82" w:rsidRDefault="00717530" w:rsidP="00717530">
            <w:pPr>
              <w:rPr>
                <w:noProof/>
              </w:rPr>
            </w:pPr>
            <w:r w:rsidRPr="003B4A82">
              <w:rPr>
                <w:noProof/>
              </w:rPr>
              <w:t>typedef struct tagNETDEVHDDSmartDetailsInfo</w:t>
            </w:r>
          </w:p>
          <w:p w14:paraId="5191859E" w14:textId="77777777" w:rsidR="00717530" w:rsidRPr="003B4A82" w:rsidRDefault="00717530" w:rsidP="00717530">
            <w:pPr>
              <w:rPr>
                <w:noProof/>
              </w:rPr>
            </w:pPr>
            <w:r w:rsidRPr="003B4A82">
              <w:rPr>
                <w:noProof/>
              </w:rPr>
              <w:t>{</w:t>
            </w:r>
          </w:p>
          <w:p w14:paraId="56BFDB29" w14:textId="146BF7E9" w:rsidR="00717530" w:rsidRPr="003B4A82" w:rsidRDefault="00717530" w:rsidP="00717530">
            <w:pPr>
              <w:rPr>
                <w:noProof/>
              </w:rPr>
            </w:pPr>
            <w:r w:rsidRPr="003B4A82">
              <w:rPr>
                <w:noProof/>
              </w:rPr>
              <w:t xml:space="preserve">    UINT32  udwAttributeID;                   </w:t>
            </w:r>
          </w:p>
          <w:p w14:paraId="194788CA" w14:textId="0D126EDB" w:rsidR="00717530" w:rsidRPr="003B4A82" w:rsidRDefault="00717530" w:rsidP="00717530">
            <w:pPr>
              <w:rPr>
                <w:noProof/>
              </w:rPr>
            </w:pPr>
            <w:r w:rsidRPr="003B4A82">
              <w:rPr>
                <w:noProof/>
              </w:rPr>
              <w:t xml:space="preserve">    CHAR    szAttributeName[NETDEV_LEN_64];    </w:t>
            </w:r>
          </w:p>
          <w:p w14:paraId="68577F81" w14:textId="17337D6F" w:rsidR="00717530" w:rsidRPr="003B4A82" w:rsidRDefault="00717530" w:rsidP="00717530">
            <w:pPr>
              <w:rPr>
                <w:noProof/>
              </w:rPr>
            </w:pPr>
            <w:r w:rsidRPr="003B4A82">
              <w:rPr>
                <w:noProof/>
              </w:rPr>
              <w:t xml:space="preserve">    UINT32  udwStatus;                          </w:t>
            </w:r>
          </w:p>
          <w:p w14:paraId="7FC354B2" w14:textId="2D5FD5CE" w:rsidR="00717530" w:rsidRPr="003B4A82" w:rsidRDefault="00717530" w:rsidP="00717530">
            <w:pPr>
              <w:rPr>
                <w:noProof/>
              </w:rPr>
            </w:pPr>
            <w:r w:rsidRPr="003B4A82">
              <w:rPr>
                <w:noProof/>
              </w:rPr>
              <w:t xml:space="preserve">    UINT32  udwHex;                             </w:t>
            </w:r>
          </w:p>
          <w:p w14:paraId="039532E5" w14:textId="509A0871" w:rsidR="00717530" w:rsidRPr="003B4A82" w:rsidRDefault="00717530" w:rsidP="00717530">
            <w:pPr>
              <w:rPr>
                <w:noProof/>
              </w:rPr>
            </w:pPr>
            <w:r w:rsidRPr="003B4A82">
              <w:rPr>
                <w:noProof/>
              </w:rPr>
              <w:t xml:space="preserve">    UINT32  udwThresh;                         </w:t>
            </w:r>
          </w:p>
          <w:p w14:paraId="0DCE22FB" w14:textId="4042B144" w:rsidR="00717530" w:rsidRPr="003B4A82" w:rsidRDefault="00717530" w:rsidP="00717530">
            <w:pPr>
              <w:rPr>
                <w:noProof/>
              </w:rPr>
            </w:pPr>
            <w:r w:rsidRPr="003B4A82">
              <w:rPr>
                <w:noProof/>
              </w:rPr>
              <w:t xml:space="preserve">    UINT32  udwCurrentValue;                   </w:t>
            </w:r>
          </w:p>
          <w:p w14:paraId="3820BBF8" w14:textId="59974BDA" w:rsidR="00717530" w:rsidRPr="003B4A82" w:rsidRDefault="00717530" w:rsidP="00717530">
            <w:pPr>
              <w:rPr>
                <w:noProof/>
              </w:rPr>
            </w:pPr>
            <w:r w:rsidRPr="003B4A82">
              <w:rPr>
                <w:noProof/>
              </w:rPr>
              <w:t xml:space="preserve">    UINT32  udwWorstValue;                      </w:t>
            </w:r>
          </w:p>
          <w:p w14:paraId="5AD7E931" w14:textId="1C45D558" w:rsidR="00717530" w:rsidRPr="003B4A82" w:rsidRDefault="00717530" w:rsidP="00717530">
            <w:pPr>
              <w:rPr>
                <w:noProof/>
              </w:rPr>
            </w:pPr>
            <w:r w:rsidRPr="003B4A82">
              <w:rPr>
                <w:noProof/>
              </w:rPr>
              <w:t xml:space="preserve">    UINT32  udwActualValue;                    </w:t>
            </w:r>
          </w:p>
          <w:p w14:paraId="7B96A9AE" w14:textId="1FEB4F5C" w:rsidR="00717530" w:rsidRPr="003B4A82" w:rsidRDefault="00717530" w:rsidP="009D2E7A">
            <w:pPr>
              <w:ind w:firstLineChars="150" w:firstLine="315"/>
              <w:rPr>
                <w:noProof/>
              </w:rPr>
            </w:pPr>
            <w:r w:rsidRPr="003B4A82">
              <w:rPr>
                <w:noProof/>
              </w:rPr>
              <w:t xml:space="preserve">BYTE    byRes[128];                         </w:t>
            </w:r>
          </w:p>
          <w:p w14:paraId="2C003E3F" w14:textId="5DF8769D" w:rsidR="00717530" w:rsidRPr="003B4A82" w:rsidRDefault="00717530" w:rsidP="00717530">
            <w:pPr>
              <w:rPr>
                <w:noProof/>
              </w:rPr>
            </w:pPr>
            <w:r w:rsidRPr="003B4A82">
              <w:rPr>
                <w:noProof/>
              </w:rPr>
              <w:t>}NETDEV_HDD_SMART_DETAILS_INFO_S,*LPNETDEV_HDD_SMART_DETAILS_INFO_S;</w:t>
            </w:r>
          </w:p>
        </w:tc>
      </w:tr>
    </w:tbl>
    <w:p w14:paraId="38D6138D" w14:textId="77777777" w:rsidR="00717530" w:rsidRPr="003B4A82" w:rsidRDefault="00717530" w:rsidP="00717530"/>
    <w:p w14:paraId="07B8D973" w14:textId="77777777" w:rsidR="00717530" w:rsidRPr="003B4A82" w:rsidRDefault="00717530" w:rsidP="00717530">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717530" w:rsidRPr="003B4A82" w14:paraId="054E1E99" w14:textId="77777777" w:rsidTr="0047620B">
        <w:tc>
          <w:tcPr>
            <w:tcW w:w="3096" w:type="dxa"/>
          </w:tcPr>
          <w:p w14:paraId="597AC05B" w14:textId="77777777" w:rsidR="00717530" w:rsidRPr="003B4A82" w:rsidRDefault="00717530" w:rsidP="00717530">
            <w:r w:rsidRPr="003B4A82">
              <w:rPr>
                <w:rFonts w:hint="eastAsia"/>
              </w:rPr>
              <w:t>参数</w:t>
            </w:r>
          </w:p>
        </w:tc>
        <w:tc>
          <w:tcPr>
            <w:tcW w:w="7360" w:type="dxa"/>
          </w:tcPr>
          <w:p w14:paraId="55324A02" w14:textId="77777777" w:rsidR="00717530" w:rsidRPr="003B4A82" w:rsidRDefault="00717530" w:rsidP="00717530">
            <w:r w:rsidRPr="003B4A82">
              <w:rPr>
                <w:rFonts w:hint="eastAsia"/>
              </w:rPr>
              <w:t>说明</w:t>
            </w:r>
          </w:p>
        </w:tc>
      </w:tr>
      <w:tr w:rsidR="00717530" w:rsidRPr="003B4A82" w14:paraId="6186122E" w14:textId="77777777" w:rsidTr="0047620B">
        <w:tc>
          <w:tcPr>
            <w:tcW w:w="3096" w:type="dxa"/>
          </w:tcPr>
          <w:p w14:paraId="3DEFCAE6" w14:textId="44C7226E" w:rsidR="00717530" w:rsidRPr="003B4A82" w:rsidRDefault="00717530" w:rsidP="00717530">
            <w:pPr>
              <w:rPr>
                <w:noProof/>
              </w:rPr>
            </w:pPr>
            <w:r w:rsidRPr="003B4A82">
              <w:rPr>
                <w:noProof/>
              </w:rPr>
              <w:t>udwAttributeID</w:t>
            </w:r>
          </w:p>
        </w:tc>
        <w:tc>
          <w:tcPr>
            <w:tcW w:w="7360" w:type="dxa"/>
          </w:tcPr>
          <w:p w14:paraId="3347B8B7" w14:textId="5B5E0E6A" w:rsidR="00717530" w:rsidRPr="003B4A82" w:rsidRDefault="00717530" w:rsidP="00717530">
            <w:pPr>
              <w:rPr>
                <w:noProof/>
              </w:rPr>
            </w:pPr>
            <w:r w:rsidRPr="003B4A82">
              <w:rPr>
                <w:noProof/>
              </w:rPr>
              <w:t>属性ID</w:t>
            </w:r>
          </w:p>
        </w:tc>
      </w:tr>
      <w:tr w:rsidR="00717530" w:rsidRPr="003B4A82" w14:paraId="10ABF3BB" w14:textId="77777777" w:rsidTr="0047620B">
        <w:tc>
          <w:tcPr>
            <w:tcW w:w="3096" w:type="dxa"/>
          </w:tcPr>
          <w:p w14:paraId="1CFC5AB3" w14:textId="6353556F" w:rsidR="00717530" w:rsidRPr="003B4A82" w:rsidRDefault="00717530" w:rsidP="00717530">
            <w:pPr>
              <w:rPr>
                <w:noProof/>
              </w:rPr>
            </w:pPr>
            <w:r w:rsidRPr="003B4A82">
              <w:rPr>
                <w:noProof/>
              </w:rPr>
              <w:t>szAttributeName</w:t>
            </w:r>
          </w:p>
        </w:tc>
        <w:tc>
          <w:tcPr>
            <w:tcW w:w="7360" w:type="dxa"/>
          </w:tcPr>
          <w:p w14:paraId="1830514F" w14:textId="5A6A51EE" w:rsidR="00717530" w:rsidRPr="003B4A82" w:rsidRDefault="00717530" w:rsidP="00717530">
            <w:pPr>
              <w:rPr>
                <w:noProof/>
              </w:rPr>
            </w:pPr>
            <w:r w:rsidRPr="003B4A82">
              <w:rPr>
                <w:noProof/>
              </w:rPr>
              <w:t>属性名称</w:t>
            </w:r>
          </w:p>
        </w:tc>
      </w:tr>
      <w:tr w:rsidR="00717530" w:rsidRPr="003B4A82" w14:paraId="4104CE27" w14:textId="77777777" w:rsidTr="0047620B">
        <w:tc>
          <w:tcPr>
            <w:tcW w:w="3096" w:type="dxa"/>
          </w:tcPr>
          <w:p w14:paraId="2FB210F8" w14:textId="059F2DDB" w:rsidR="00717530" w:rsidRPr="003B4A82" w:rsidRDefault="00717530" w:rsidP="00717530">
            <w:pPr>
              <w:rPr>
                <w:noProof/>
              </w:rPr>
            </w:pPr>
            <w:r w:rsidRPr="003B4A82">
              <w:rPr>
                <w:noProof/>
              </w:rPr>
              <w:t>udwStatus</w:t>
            </w:r>
          </w:p>
        </w:tc>
        <w:tc>
          <w:tcPr>
            <w:tcW w:w="7360" w:type="dxa"/>
          </w:tcPr>
          <w:p w14:paraId="5D41D13C" w14:textId="3B264BC3" w:rsidR="00717530" w:rsidRPr="003B4A82" w:rsidRDefault="00717530" w:rsidP="00717530">
            <w:pPr>
              <w:rPr>
                <w:noProof/>
              </w:rPr>
            </w:pPr>
            <w:r w:rsidRPr="003B4A82">
              <w:rPr>
                <w:noProof/>
              </w:rPr>
              <w:t>状态参见枚举#</w:t>
            </w:r>
            <w:hyperlink w:anchor="_硬盘Smart评估状态" w:history="1">
              <w:r w:rsidRPr="003B4A82">
                <w:rPr>
                  <w:rStyle w:val="a5"/>
                  <w:noProof/>
                  <w:u w:val="none"/>
                </w:rPr>
                <w:t>NETDEV_HDD_SMART_ASSESSMENT_STATUS_E</w:t>
              </w:r>
            </w:hyperlink>
          </w:p>
        </w:tc>
      </w:tr>
      <w:tr w:rsidR="00717530" w:rsidRPr="003B4A82" w14:paraId="2E193489" w14:textId="77777777" w:rsidTr="0047620B">
        <w:tc>
          <w:tcPr>
            <w:tcW w:w="3096" w:type="dxa"/>
          </w:tcPr>
          <w:p w14:paraId="70658276" w14:textId="5826C6E6" w:rsidR="00717530" w:rsidRPr="003B4A82" w:rsidRDefault="00717530" w:rsidP="00717530">
            <w:pPr>
              <w:rPr>
                <w:noProof/>
              </w:rPr>
            </w:pPr>
            <w:r w:rsidRPr="003B4A82">
              <w:rPr>
                <w:noProof/>
              </w:rPr>
              <w:t>udwHex</w:t>
            </w:r>
          </w:p>
        </w:tc>
        <w:tc>
          <w:tcPr>
            <w:tcW w:w="7360" w:type="dxa"/>
          </w:tcPr>
          <w:p w14:paraId="014ACFF9" w14:textId="6F65DE32" w:rsidR="00717530" w:rsidRPr="003B4A82" w:rsidRDefault="00717530" w:rsidP="00717530">
            <w:pPr>
              <w:rPr>
                <w:noProof/>
              </w:rPr>
            </w:pPr>
            <w:r w:rsidRPr="003B4A82">
              <w:rPr>
                <w:noProof/>
              </w:rPr>
              <w:t>显示为十六进制</w:t>
            </w:r>
          </w:p>
        </w:tc>
      </w:tr>
      <w:tr w:rsidR="00717530" w:rsidRPr="003B4A82" w14:paraId="02C23BEF" w14:textId="77777777" w:rsidTr="0047620B">
        <w:tc>
          <w:tcPr>
            <w:tcW w:w="3096" w:type="dxa"/>
          </w:tcPr>
          <w:p w14:paraId="180144A3" w14:textId="15553EE7" w:rsidR="00717530" w:rsidRPr="003B4A82" w:rsidRDefault="00717530" w:rsidP="00717530">
            <w:pPr>
              <w:rPr>
                <w:noProof/>
              </w:rPr>
            </w:pPr>
            <w:r w:rsidRPr="003B4A82">
              <w:rPr>
                <w:noProof/>
              </w:rPr>
              <w:t>udwThresh</w:t>
            </w:r>
          </w:p>
        </w:tc>
        <w:tc>
          <w:tcPr>
            <w:tcW w:w="7360" w:type="dxa"/>
          </w:tcPr>
          <w:p w14:paraId="03B2F088" w14:textId="46172A74" w:rsidR="00717530" w:rsidRPr="003B4A82" w:rsidRDefault="00717530" w:rsidP="00717530">
            <w:pPr>
              <w:rPr>
                <w:noProof/>
              </w:rPr>
            </w:pPr>
            <w:r w:rsidRPr="003B4A82">
              <w:rPr>
                <w:noProof/>
              </w:rPr>
              <w:t>阈值</w:t>
            </w:r>
          </w:p>
        </w:tc>
      </w:tr>
      <w:tr w:rsidR="00717530" w:rsidRPr="003B4A82" w14:paraId="007329CD" w14:textId="77777777" w:rsidTr="0047620B">
        <w:tc>
          <w:tcPr>
            <w:tcW w:w="3096" w:type="dxa"/>
          </w:tcPr>
          <w:p w14:paraId="67196295" w14:textId="695D1CBA" w:rsidR="00717530" w:rsidRPr="003B4A82" w:rsidRDefault="00717530" w:rsidP="00717530">
            <w:pPr>
              <w:rPr>
                <w:noProof/>
              </w:rPr>
            </w:pPr>
            <w:r w:rsidRPr="003B4A82">
              <w:rPr>
                <w:noProof/>
              </w:rPr>
              <w:t>udwCurrentValue</w:t>
            </w:r>
          </w:p>
        </w:tc>
        <w:tc>
          <w:tcPr>
            <w:tcW w:w="7360" w:type="dxa"/>
          </w:tcPr>
          <w:p w14:paraId="53E7D8C0" w14:textId="69390254" w:rsidR="00717530" w:rsidRPr="003B4A82" w:rsidRDefault="00717530" w:rsidP="00717530">
            <w:pPr>
              <w:rPr>
                <w:noProof/>
              </w:rPr>
            </w:pPr>
            <w:r w:rsidRPr="003B4A82">
              <w:rPr>
                <w:noProof/>
              </w:rPr>
              <w:t>当前值</w:t>
            </w:r>
          </w:p>
        </w:tc>
      </w:tr>
      <w:tr w:rsidR="00717530" w:rsidRPr="003B4A82" w14:paraId="69BFD649" w14:textId="77777777" w:rsidTr="0047620B">
        <w:tc>
          <w:tcPr>
            <w:tcW w:w="3096" w:type="dxa"/>
          </w:tcPr>
          <w:p w14:paraId="5D174E1A" w14:textId="43231553" w:rsidR="00717530" w:rsidRPr="003B4A82" w:rsidRDefault="00717530" w:rsidP="00717530">
            <w:pPr>
              <w:rPr>
                <w:noProof/>
              </w:rPr>
            </w:pPr>
            <w:r w:rsidRPr="003B4A82">
              <w:rPr>
                <w:noProof/>
              </w:rPr>
              <w:t>udwWorstValue</w:t>
            </w:r>
          </w:p>
        </w:tc>
        <w:tc>
          <w:tcPr>
            <w:tcW w:w="7360" w:type="dxa"/>
          </w:tcPr>
          <w:p w14:paraId="621C10DD" w14:textId="702B8014" w:rsidR="00717530" w:rsidRPr="003B4A82" w:rsidRDefault="00717530" w:rsidP="00717530">
            <w:pPr>
              <w:rPr>
                <w:noProof/>
              </w:rPr>
            </w:pPr>
            <w:r w:rsidRPr="003B4A82">
              <w:rPr>
                <w:noProof/>
              </w:rPr>
              <w:t>最差值</w:t>
            </w:r>
          </w:p>
        </w:tc>
      </w:tr>
      <w:tr w:rsidR="00717530" w:rsidRPr="003B4A82" w14:paraId="0C8BCA0D" w14:textId="77777777" w:rsidTr="0047620B">
        <w:tc>
          <w:tcPr>
            <w:tcW w:w="3096" w:type="dxa"/>
          </w:tcPr>
          <w:p w14:paraId="20F88E54" w14:textId="7BB15B42" w:rsidR="00717530" w:rsidRPr="003B4A82" w:rsidRDefault="00717530" w:rsidP="00717530">
            <w:pPr>
              <w:rPr>
                <w:noProof/>
              </w:rPr>
            </w:pPr>
            <w:r w:rsidRPr="003B4A82">
              <w:rPr>
                <w:noProof/>
              </w:rPr>
              <w:t>udwActualValue</w:t>
            </w:r>
          </w:p>
        </w:tc>
        <w:tc>
          <w:tcPr>
            <w:tcW w:w="7360" w:type="dxa"/>
          </w:tcPr>
          <w:p w14:paraId="7A78EF93" w14:textId="7E78BB76" w:rsidR="00717530" w:rsidRPr="003B4A82" w:rsidRDefault="00717530" w:rsidP="00717530">
            <w:pPr>
              <w:rPr>
                <w:noProof/>
              </w:rPr>
            </w:pPr>
            <w:r w:rsidRPr="003B4A82">
              <w:rPr>
                <w:noProof/>
              </w:rPr>
              <w:t>实际值</w:t>
            </w:r>
          </w:p>
        </w:tc>
      </w:tr>
      <w:tr w:rsidR="00717530" w:rsidRPr="003B4A82" w14:paraId="4D1E2F99" w14:textId="77777777" w:rsidTr="0047620B">
        <w:tc>
          <w:tcPr>
            <w:tcW w:w="3096" w:type="dxa"/>
          </w:tcPr>
          <w:p w14:paraId="69D2FAB6" w14:textId="3425235B" w:rsidR="00717530" w:rsidRPr="003B4A82" w:rsidRDefault="00717530" w:rsidP="00717530">
            <w:pPr>
              <w:rPr>
                <w:noProof/>
              </w:rPr>
            </w:pPr>
            <w:r w:rsidRPr="003B4A82">
              <w:rPr>
                <w:noProof/>
              </w:rPr>
              <w:t>byRes</w:t>
            </w:r>
          </w:p>
        </w:tc>
        <w:tc>
          <w:tcPr>
            <w:tcW w:w="7360" w:type="dxa"/>
          </w:tcPr>
          <w:p w14:paraId="5DE8F57A" w14:textId="73A1F165" w:rsidR="00717530" w:rsidRPr="003B4A82" w:rsidRDefault="00717530" w:rsidP="00717530">
            <w:pPr>
              <w:rPr>
                <w:noProof/>
              </w:rPr>
            </w:pPr>
            <w:r w:rsidRPr="003B4A82">
              <w:rPr>
                <w:noProof/>
              </w:rPr>
              <w:t>保留字节</w:t>
            </w:r>
          </w:p>
        </w:tc>
      </w:tr>
    </w:tbl>
    <w:p w14:paraId="1A14D81A" w14:textId="77777777" w:rsidR="00717530" w:rsidRPr="003B4A82" w:rsidRDefault="00717530" w:rsidP="00717530">
      <w:pPr>
        <w:rPr>
          <w:b/>
        </w:rPr>
      </w:pPr>
    </w:p>
    <w:p w14:paraId="2CB316EB" w14:textId="77777777" w:rsidR="00717530" w:rsidRPr="003B4A82" w:rsidRDefault="00717530" w:rsidP="00717530">
      <w:pPr>
        <w:rPr>
          <w:b/>
        </w:rPr>
      </w:pPr>
      <w:r w:rsidRPr="003B4A82">
        <w:rPr>
          <w:rFonts w:hint="eastAsia"/>
          <w:b/>
        </w:rPr>
        <w:t>See</w:t>
      </w:r>
      <w:r w:rsidRPr="003B4A82">
        <w:rPr>
          <w:b/>
        </w:rPr>
        <w:t xml:space="preserve"> also</w:t>
      </w:r>
      <w:r w:rsidRPr="003B4A82">
        <w:rPr>
          <w:rFonts w:hint="eastAsia"/>
          <w:b/>
        </w:rPr>
        <w:t>：</w:t>
      </w:r>
    </w:p>
    <w:p w14:paraId="4D0D9A32" w14:textId="2FFA6AB8" w:rsidR="00717530" w:rsidRPr="003B4A82" w:rsidRDefault="00E02404" w:rsidP="00717530">
      <w:hyperlink w:anchor="_硬盘Smart信息" w:history="1">
        <w:r w:rsidR="00717530" w:rsidRPr="003B4A82">
          <w:rPr>
            <w:rStyle w:val="a5"/>
            <w:noProof/>
            <w:u w:val="none"/>
          </w:rPr>
          <w:t>NETDEV_HDD_SMART_INFO_S</w:t>
        </w:r>
      </w:hyperlink>
    </w:p>
    <w:p w14:paraId="1DE14D4D" w14:textId="0CBB9B1A" w:rsidR="00717530" w:rsidRPr="003B4A82" w:rsidRDefault="00330F2C" w:rsidP="0047620B">
      <w:pPr>
        <w:pStyle w:val="3"/>
      </w:pPr>
      <w:bookmarkStart w:id="1287" w:name="_照片接收服务器配置信息"/>
      <w:bookmarkStart w:id="1288" w:name="_Toc88647681"/>
      <w:bookmarkEnd w:id="1287"/>
      <w:r w:rsidRPr="003B4A82">
        <w:t>照片接收服务器配置信息</w:t>
      </w:r>
      <w:bookmarkEnd w:id="1288"/>
    </w:p>
    <w:tbl>
      <w:tblPr>
        <w:tblStyle w:val="a7"/>
        <w:tblW w:w="0" w:type="auto"/>
        <w:tblLook w:val="04A0" w:firstRow="1" w:lastRow="0" w:firstColumn="1" w:lastColumn="0" w:noHBand="0" w:noVBand="1"/>
      </w:tblPr>
      <w:tblGrid>
        <w:gridCol w:w="10456"/>
      </w:tblGrid>
      <w:tr w:rsidR="0047620B" w:rsidRPr="003B4A82" w14:paraId="3025453C" w14:textId="77777777" w:rsidTr="0047620B">
        <w:trPr>
          <w:trHeight w:val="642"/>
        </w:trPr>
        <w:tc>
          <w:tcPr>
            <w:tcW w:w="10456" w:type="dxa"/>
          </w:tcPr>
          <w:p w14:paraId="35D3AB13" w14:textId="77777777" w:rsidR="00330F2C" w:rsidRPr="003B4A82" w:rsidRDefault="00330F2C" w:rsidP="0047620B">
            <w:pPr>
              <w:rPr>
                <w:noProof/>
              </w:rPr>
            </w:pPr>
            <w:r w:rsidRPr="003B4A82">
              <w:rPr>
                <w:noProof/>
              </w:rPr>
              <w:t>typedef struct tagNETDEVPhotoServerCfgInfo</w:t>
            </w:r>
          </w:p>
          <w:p w14:paraId="1456DA23" w14:textId="77777777" w:rsidR="00330F2C" w:rsidRPr="003B4A82" w:rsidRDefault="00330F2C" w:rsidP="0047620B">
            <w:pPr>
              <w:rPr>
                <w:noProof/>
              </w:rPr>
            </w:pPr>
            <w:r w:rsidRPr="003B4A82">
              <w:rPr>
                <w:noProof/>
              </w:rPr>
              <w:t>{</w:t>
            </w:r>
          </w:p>
          <w:p w14:paraId="62FB2935" w14:textId="1D74E53C" w:rsidR="00330F2C" w:rsidRPr="003B4A82" w:rsidRDefault="00330F2C" w:rsidP="0047620B">
            <w:pPr>
              <w:rPr>
                <w:noProof/>
              </w:rPr>
            </w:pPr>
            <w:r w:rsidRPr="003B4A82">
              <w:rPr>
                <w:noProof/>
              </w:rPr>
              <w:t xml:space="preserve">    UINT32                          udwProtocol;                                          </w:t>
            </w:r>
          </w:p>
          <w:p w14:paraId="5868D4CE" w14:textId="288AE891" w:rsidR="00330F2C" w:rsidRPr="003B4A82" w:rsidRDefault="00330F2C" w:rsidP="0047620B">
            <w:pPr>
              <w:rPr>
                <w:noProof/>
              </w:rPr>
            </w:pPr>
            <w:r w:rsidRPr="003B4A82">
              <w:rPr>
                <w:noProof/>
              </w:rPr>
              <w:t xml:space="preserve">    UINT32                          udwSubProtocol;                                       </w:t>
            </w:r>
          </w:p>
          <w:p w14:paraId="48B8DB05" w14:textId="7408DE3C" w:rsidR="00330F2C" w:rsidRPr="003B4A82" w:rsidRDefault="00330F2C" w:rsidP="0047620B">
            <w:pPr>
              <w:rPr>
                <w:noProof/>
              </w:rPr>
            </w:pPr>
            <w:r w:rsidRPr="003B4A82">
              <w:rPr>
                <w:noProof/>
              </w:rPr>
              <w:t xml:space="preserve">    UINT32                          udwPort;                                              </w:t>
            </w:r>
          </w:p>
          <w:p w14:paraId="76B73624" w14:textId="1342A2A7" w:rsidR="00330F2C" w:rsidRPr="003B4A82" w:rsidRDefault="00330F2C" w:rsidP="0047620B">
            <w:pPr>
              <w:rPr>
                <w:noProof/>
              </w:rPr>
            </w:pPr>
            <w:r w:rsidRPr="003B4A82">
              <w:rPr>
                <w:noProof/>
              </w:rPr>
              <w:t xml:space="preserve">    CHAR                            szIPV4Address[NETDEV_IPADDR_STR_MAX_LEN];             </w:t>
            </w:r>
          </w:p>
          <w:p w14:paraId="6DA4EF6C" w14:textId="7E66A812" w:rsidR="00330F2C" w:rsidRPr="003B4A82" w:rsidRDefault="00330F2C" w:rsidP="0047620B">
            <w:pPr>
              <w:rPr>
                <w:noProof/>
              </w:rPr>
            </w:pPr>
            <w:r w:rsidRPr="003B4A82">
              <w:rPr>
                <w:noProof/>
              </w:rPr>
              <w:t xml:space="preserve">    CHAR                            szTollgateID[NETDEV_LEN_64];                          </w:t>
            </w:r>
          </w:p>
          <w:p w14:paraId="73AA6B31" w14:textId="258335D8" w:rsidR="00330F2C" w:rsidRPr="003B4A82" w:rsidRDefault="00330F2C" w:rsidP="0047620B">
            <w:pPr>
              <w:rPr>
                <w:noProof/>
              </w:rPr>
            </w:pPr>
            <w:r w:rsidRPr="003B4A82">
              <w:rPr>
                <w:noProof/>
              </w:rPr>
              <w:t xml:space="preserve">    CHAR                            szCameraID[NETDEV_LEN_64];                            </w:t>
            </w:r>
          </w:p>
          <w:p w14:paraId="6BDF39FF" w14:textId="35B55E42" w:rsidR="00330F2C" w:rsidRPr="003B4A82" w:rsidRDefault="00330F2C" w:rsidP="0047620B">
            <w:pPr>
              <w:rPr>
                <w:noProof/>
              </w:rPr>
            </w:pPr>
            <w:r w:rsidRPr="003B4A82">
              <w:rPr>
                <w:noProof/>
              </w:rPr>
              <w:t xml:space="preserve">    BYTE                            byRes[128];                                           </w:t>
            </w:r>
          </w:p>
          <w:p w14:paraId="5DE83425" w14:textId="6DC0EDEF" w:rsidR="00330F2C" w:rsidRPr="003B4A82" w:rsidRDefault="00330F2C" w:rsidP="0047620B">
            <w:pPr>
              <w:rPr>
                <w:noProof/>
              </w:rPr>
            </w:pPr>
            <w:r w:rsidRPr="003B4A82">
              <w:rPr>
                <w:noProof/>
              </w:rPr>
              <w:t>}NETDEV_PHOTO_SERVER_CFG_INFO_S,* LPNETDEV_PHOTO_SERVER_CFG_INFO_S;</w:t>
            </w:r>
          </w:p>
        </w:tc>
      </w:tr>
    </w:tbl>
    <w:p w14:paraId="20DDE7D0" w14:textId="77777777" w:rsidR="00330F2C" w:rsidRPr="003B4A82" w:rsidRDefault="00330F2C" w:rsidP="0047620B"/>
    <w:p w14:paraId="7C12E84E" w14:textId="77777777" w:rsidR="00330F2C" w:rsidRPr="003B4A82" w:rsidRDefault="00330F2C" w:rsidP="0047620B">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7620B" w:rsidRPr="003B4A82" w14:paraId="23154F88" w14:textId="77777777" w:rsidTr="0047620B">
        <w:tc>
          <w:tcPr>
            <w:tcW w:w="3096" w:type="dxa"/>
          </w:tcPr>
          <w:p w14:paraId="7C66FF0E" w14:textId="77777777" w:rsidR="00330F2C" w:rsidRPr="003B4A82" w:rsidRDefault="00330F2C" w:rsidP="0047620B">
            <w:r w:rsidRPr="003B4A82">
              <w:rPr>
                <w:rFonts w:hint="eastAsia"/>
              </w:rPr>
              <w:t>参数</w:t>
            </w:r>
          </w:p>
        </w:tc>
        <w:tc>
          <w:tcPr>
            <w:tcW w:w="7360" w:type="dxa"/>
          </w:tcPr>
          <w:p w14:paraId="1653ACB5" w14:textId="77777777" w:rsidR="00330F2C" w:rsidRPr="003B4A82" w:rsidRDefault="00330F2C" w:rsidP="0047620B">
            <w:r w:rsidRPr="003B4A82">
              <w:rPr>
                <w:rFonts w:hint="eastAsia"/>
              </w:rPr>
              <w:t>说明</w:t>
            </w:r>
          </w:p>
        </w:tc>
      </w:tr>
      <w:tr w:rsidR="0047620B" w:rsidRPr="003B4A82" w14:paraId="4A502090" w14:textId="77777777" w:rsidTr="0047620B">
        <w:tc>
          <w:tcPr>
            <w:tcW w:w="3096" w:type="dxa"/>
          </w:tcPr>
          <w:p w14:paraId="0398DB98" w14:textId="32FE38F2" w:rsidR="00330F2C" w:rsidRPr="003B4A82" w:rsidRDefault="00330F2C" w:rsidP="0047620B">
            <w:pPr>
              <w:rPr>
                <w:noProof/>
              </w:rPr>
            </w:pPr>
            <w:r w:rsidRPr="003B4A82">
              <w:rPr>
                <w:noProof/>
              </w:rPr>
              <w:t>udwProtocol</w:t>
            </w:r>
          </w:p>
        </w:tc>
        <w:tc>
          <w:tcPr>
            <w:tcW w:w="7360" w:type="dxa"/>
          </w:tcPr>
          <w:p w14:paraId="1A2CF8C3" w14:textId="097C660E" w:rsidR="00330F2C" w:rsidRPr="003B4A82" w:rsidRDefault="00330F2C" w:rsidP="0047620B">
            <w:pPr>
              <w:rPr>
                <w:noProof/>
              </w:rPr>
            </w:pPr>
            <w:r w:rsidRPr="003B4A82">
              <w:rPr>
                <w:noProof/>
              </w:rPr>
              <w:t>通信协议类型参见：</w:t>
            </w:r>
            <w:hyperlink w:anchor="_照片服务器通信协议类型" w:history="1">
              <w:r w:rsidRPr="003B4A82">
                <w:rPr>
                  <w:rStyle w:val="a5"/>
                  <w:noProof/>
                  <w:u w:val="none"/>
                </w:rPr>
                <w:t>NETDEV_PHOTO_SERVER_PRO_TYPE_E</w:t>
              </w:r>
            </w:hyperlink>
          </w:p>
        </w:tc>
      </w:tr>
      <w:tr w:rsidR="0047620B" w:rsidRPr="003B4A82" w14:paraId="0341B5C7" w14:textId="77777777" w:rsidTr="0047620B">
        <w:tc>
          <w:tcPr>
            <w:tcW w:w="3096" w:type="dxa"/>
          </w:tcPr>
          <w:p w14:paraId="7EFE1857" w14:textId="46E41934" w:rsidR="00330F2C" w:rsidRPr="003B4A82" w:rsidRDefault="00330F2C" w:rsidP="0047620B">
            <w:pPr>
              <w:rPr>
                <w:noProof/>
              </w:rPr>
            </w:pPr>
            <w:r w:rsidRPr="003B4A82">
              <w:rPr>
                <w:noProof/>
              </w:rPr>
              <w:t>udwSubProtocol</w:t>
            </w:r>
          </w:p>
        </w:tc>
        <w:tc>
          <w:tcPr>
            <w:tcW w:w="7360" w:type="dxa"/>
          </w:tcPr>
          <w:p w14:paraId="74F8AE40" w14:textId="3C1FF314" w:rsidR="00330F2C" w:rsidRPr="003B4A82" w:rsidRDefault="00330F2C" w:rsidP="0047620B">
            <w:pPr>
              <w:rPr>
                <w:noProof/>
              </w:rPr>
            </w:pPr>
            <w:r w:rsidRPr="003B4A82">
              <w:rPr>
                <w:noProof/>
              </w:rPr>
              <w:t>通信协议子类型参见：</w:t>
            </w:r>
            <w:hyperlink w:anchor="_照片服务器通信子协议类型" w:history="1">
              <w:r w:rsidRPr="003B4A82">
                <w:rPr>
                  <w:rStyle w:val="a5"/>
                  <w:noProof/>
                  <w:u w:val="none"/>
                </w:rPr>
                <w:t>NETDEV_PHOTO_SERVER_SUBPRO_TYPE_E</w:t>
              </w:r>
            </w:hyperlink>
          </w:p>
        </w:tc>
      </w:tr>
      <w:tr w:rsidR="0047620B" w:rsidRPr="003B4A82" w14:paraId="71A85FAC" w14:textId="77777777" w:rsidTr="0047620B">
        <w:tc>
          <w:tcPr>
            <w:tcW w:w="3096" w:type="dxa"/>
          </w:tcPr>
          <w:p w14:paraId="0AE755C2" w14:textId="5F7320A0" w:rsidR="00330F2C" w:rsidRPr="003B4A82" w:rsidRDefault="00330F2C" w:rsidP="0047620B">
            <w:pPr>
              <w:rPr>
                <w:noProof/>
              </w:rPr>
            </w:pPr>
            <w:r w:rsidRPr="003B4A82">
              <w:rPr>
                <w:noProof/>
              </w:rPr>
              <w:t>udwPort</w:t>
            </w:r>
          </w:p>
        </w:tc>
        <w:tc>
          <w:tcPr>
            <w:tcW w:w="7360" w:type="dxa"/>
          </w:tcPr>
          <w:p w14:paraId="67D1AB60" w14:textId="4A88E3FB" w:rsidR="00330F2C" w:rsidRPr="003B4A82" w:rsidRDefault="00330F2C" w:rsidP="0047620B">
            <w:pPr>
              <w:rPr>
                <w:noProof/>
              </w:rPr>
            </w:pPr>
            <w:r w:rsidRPr="003B4A82">
              <w:rPr>
                <w:noProof/>
              </w:rPr>
              <w:t>TMS服务器端口号[0,65535]</w:t>
            </w:r>
          </w:p>
        </w:tc>
      </w:tr>
      <w:tr w:rsidR="0047620B" w:rsidRPr="003B4A82" w14:paraId="76FE870E" w14:textId="77777777" w:rsidTr="0047620B">
        <w:tc>
          <w:tcPr>
            <w:tcW w:w="3096" w:type="dxa"/>
          </w:tcPr>
          <w:p w14:paraId="636B4A49" w14:textId="4D0EA475" w:rsidR="00330F2C" w:rsidRPr="003B4A82" w:rsidRDefault="00330F2C" w:rsidP="0047620B">
            <w:pPr>
              <w:rPr>
                <w:noProof/>
              </w:rPr>
            </w:pPr>
            <w:r w:rsidRPr="003B4A82">
              <w:rPr>
                <w:noProof/>
              </w:rPr>
              <w:t>szIPV4Address</w:t>
            </w:r>
          </w:p>
        </w:tc>
        <w:tc>
          <w:tcPr>
            <w:tcW w:w="7360" w:type="dxa"/>
          </w:tcPr>
          <w:p w14:paraId="260DB5A7" w14:textId="6D4C0BBC" w:rsidR="00330F2C" w:rsidRPr="003B4A82" w:rsidRDefault="00330F2C" w:rsidP="0047620B">
            <w:pPr>
              <w:rPr>
                <w:noProof/>
              </w:rPr>
            </w:pPr>
            <w:r w:rsidRPr="003B4A82">
              <w:rPr>
                <w:noProof/>
              </w:rPr>
              <w:t>TMS服务器IPv4地址</w:t>
            </w:r>
          </w:p>
        </w:tc>
      </w:tr>
      <w:tr w:rsidR="0047620B" w:rsidRPr="003B4A82" w14:paraId="41423B6F" w14:textId="77777777" w:rsidTr="0047620B">
        <w:tc>
          <w:tcPr>
            <w:tcW w:w="3096" w:type="dxa"/>
          </w:tcPr>
          <w:p w14:paraId="1D90178E" w14:textId="7782B11F" w:rsidR="00330F2C" w:rsidRPr="003B4A82" w:rsidRDefault="00330F2C" w:rsidP="0047620B">
            <w:pPr>
              <w:rPr>
                <w:noProof/>
              </w:rPr>
            </w:pPr>
            <w:r w:rsidRPr="003B4A82">
              <w:rPr>
                <w:noProof/>
              </w:rPr>
              <w:t>szTollgateID</w:t>
            </w:r>
          </w:p>
        </w:tc>
        <w:tc>
          <w:tcPr>
            <w:tcW w:w="7360" w:type="dxa"/>
          </w:tcPr>
          <w:p w14:paraId="3BE4529E" w14:textId="3C90CBE5" w:rsidR="00330F2C" w:rsidRPr="003B4A82" w:rsidRDefault="00330F2C" w:rsidP="0047620B">
            <w:pPr>
              <w:rPr>
                <w:noProof/>
              </w:rPr>
            </w:pPr>
            <w:r w:rsidRPr="003B4A82">
              <w:rPr>
                <w:noProof/>
              </w:rPr>
              <w:t>卡口编号(0, 36]; 可选字段，接口不携带该字段时表示不更新该字段</w:t>
            </w:r>
          </w:p>
        </w:tc>
      </w:tr>
      <w:tr w:rsidR="0047620B" w:rsidRPr="003B4A82" w14:paraId="7D784EC8" w14:textId="77777777" w:rsidTr="0047620B">
        <w:tc>
          <w:tcPr>
            <w:tcW w:w="3096" w:type="dxa"/>
          </w:tcPr>
          <w:p w14:paraId="24EEE878" w14:textId="729C2FDB" w:rsidR="00330F2C" w:rsidRPr="003B4A82" w:rsidRDefault="00330F2C" w:rsidP="0047620B">
            <w:pPr>
              <w:rPr>
                <w:noProof/>
              </w:rPr>
            </w:pPr>
            <w:r w:rsidRPr="003B4A82">
              <w:rPr>
                <w:noProof/>
              </w:rPr>
              <w:t>szCameraID</w:t>
            </w:r>
          </w:p>
        </w:tc>
        <w:tc>
          <w:tcPr>
            <w:tcW w:w="7360" w:type="dxa"/>
          </w:tcPr>
          <w:p w14:paraId="7C590095" w14:textId="6212FE3E" w:rsidR="00330F2C" w:rsidRPr="003B4A82" w:rsidRDefault="00330F2C" w:rsidP="0047620B">
            <w:pPr>
              <w:rPr>
                <w:noProof/>
              </w:rPr>
            </w:pPr>
            <w:r w:rsidRPr="003B4A82">
              <w:rPr>
                <w:noProof/>
              </w:rPr>
              <w:t>相机编号(0, 36];可选字段，接口不携带该字段时表示不更新该字段</w:t>
            </w:r>
          </w:p>
        </w:tc>
      </w:tr>
      <w:tr w:rsidR="0047620B" w:rsidRPr="003B4A82" w14:paraId="43B26404" w14:textId="77777777" w:rsidTr="0047620B">
        <w:tc>
          <w:tcPr>
            <w:tcW w:w="3096" w:type="dxa"/>
          </w:tcPr>
          <w:p w14:paraId="0B735C33" w14:textId="4D85914A" w:rsidR="00330F2C" w:rsidRPr="003B4A82" w:rsidRDefault="00330F2C" w:rsidP="0047620B">
            <w:pPr>
              <w:rPr>
                <w:noProof/>
              </w:rPr>
            </w:pPr>
            <w:r w:rsidRPr="003B4A82">
              <w:rPr>
                <w:noProof/>
              </w:rPr>
              <w:t>byRes</w:t>
            </w:r>
          </w:p>
        </w:tc>
        <w:tc>
          <w:tcPr>
            <w:tcW w:w="7360" w:type="dxa"/>
          </w:tcPr>
          <w:p w14:paraId="63A4C8A6" w14:textId="47A4B8A6" w:rsidR="00330F2C" w:rsidRPr="003B4A82" w:rsidRDefault="00330F2C" w:rsidP="0047620B">
            <w:pPr>
              <w:rPr>
                <w:noProof/>
              </w:rPr>
            </w:pPr>
            <w:r w:rsidRPr="003B4A82">
              <w:rPr>
                <w:noProof/>
              </w:rPr>
              <w:t>保留字节</w:t>
            </w:r>
          </w:p>
        </w:tc>
      </w:tr>
    </w:tbl>
    <w:p w14:paraId="47E38885" w14:textId="77777777" w:rsidR="00330F2C" w:rsidRPr="003B4A82" w:rsidRDefault="00330F2C" w:rsidP="0047620B">
      <w:pPr>
        <w:rPr>
          <w:b/>
        </w:rPr>
      </w:pPr>
    </w:p>
    <w:p w14:paraId="7EF926A3" w14:textId="77777777" w:rsidR="00330F2C" w:rsidRPr="003B4A82" w:rsidRDefault="00330F2C" w:rsidP="0047620B">
      <w:pPr>
        <w:rPr>
          <w:b/>
        </w:rPr>
      </w:pPr>
      <w:r w:rsidRPr="003B4A82">
        <w:rPr>
          <w:rFonts w:hint="eastAsia"/>
          <w:b/>
        </w:rPr>
        <w:t>See</w:t>
      </w:r>
      <w:r w:rsidRPr="003B4A82">
        <w:rPr>
          <w:b/>
        </w:rPr>
        <w:t xml:space="preserve"> also</w:t>
      </w:r>
      <w:r w:rsidRPr="003B4A82">
        <w:rPr>
          <w:rFonts w:hint="eastAsia"/>
          <w:b/>
        </w:rPr>
        <w:t>：</w:t>
      </w:r>
    </w:p>
    <w:p w14:paraId="4C5059D3" w14:textId="1277EE86" w:rsidR="00717530" w:rsidRPr="003B4A82" w:rsidRDefault="00E02404" w:rsidP="0047620B">
      <w:hyperlink w:anchor="_照片接收服务器配置信息列表" w:history="1">
        <w:r w:rsidR="004D4D46" w:rsidRPr="003B4A82">
          <w:rPr>
            <w:rStyle w:val="a5"/>
            <w:color w:val="5B9BD5" w:themeColor="accent5"/>
            <w:u w:val="none"/>
          </w:rPr>
          <w:t>NETDEV_PHOTO_SERVER_CFG_INFO_LIST_S</w:t>
        </w:r>
      </w:hyperlink>
    </w:p>
    <w:p w14:paraId="4192CB78" w14:textId="6B445C55" w:rsidR="00717530" w:rsidRPr="003B4A82" w:rsidRDefault="0047620B" w:rsidP="008C082B">
      <w:pPr>
        <w:pStyle w:val="3"/>
      </w:pPr>
      <w:bookmarkStart w:id="1289" w:name="_智能服务器配置信息"/>
      <w:bookmarkStart w:id="1290" w:name="_Toc88647682"/>
      <w:bookmarkEnd w:id="1289"/>
      <w:r w:rsidRPr="003B4A82">
        <w:t>智能服务器配置信息</w:t>
      </w:r>
      <w:bookmarkEnd w:id="1290"/>
    </w:p>
    <w:tbl>
      <w:tblPr>
        <w:tblStyle w:val="a7"/>
        <w:tblW w:w="0" w:type="auto"/>
        <w:tblLook w:val="04A0" w:firstRow="1" w:lastRow="0" w:firstColumn="1" w:lastColumn="0" w:noHBand="0" w:noVBand="1"/>
      </w:tblPr>
      <w:tblGrid>
        <w:gridCol w:w="10456"/>
      </w:tblGrid>
      <w:tr w:rsidR="0047620B" w:rsidRPr="003B4A82" w14:paraId="118CC987" w14:textId="77777777" w:rsidTr="0047620B">
        <w:trPr>
          <w:trHeight w:val="642"/>
        </w:trPr>
        <w:tc>
          <w:tcPr>
            <w:tcW w:w="10456" w:type="dxa"/>
          </w:tcPr>
          <w:p w14:paraId="7F25DFB8" w14:textId="77777777" w:rsidR="008C082B" w:rsidRPr="003B4A82" w:rsidRDefault="008C082B" w:rsidP="008C082B">
            <w:pPr>
              <w:rPr>
                <w:noProof/>
              </w:rPr>
            </w:pPr>
            <w:r w:rsidRPr="003B4A82">
              <w:rPr>
                <w:noProof/>
              </w:rPr>
              <w:t>typedef struct tagNETDEVDataServerInfo</w:t>
            </w:r>
          </w:p>
          <w:p w14:paraId="6B04A2DB" w14:textId="77777777" w:rsidR="008C082B" w:rsidRPr="003B4A82" w:rsidRDefault="008C082B" w:rsidP="008C082B">
            <w:pPr>
              <w:rPr>
                <w:noProof/>
              </w:rPr>
            </w:pPr>
            <w:r w:rsidRPr="003B4A82">
              <w:rPr>
                <w:noProof/>
              </w:rPr>
              <w:t>{</w:t>
            </w:r>
          </w:p>
          <w:p w14:paraId="2BE8A611" w14:textId="6AB161C6" w:rsidR="008C082B" w:rsidRPr="003B4A82" w:rsidRDefault="008C082B" w:rsidP="008C082B">
            <w:pPr>
              <w:rPr>
                <w:noProof/>
              </w:rPr>
            </w:pPr>
            <w:r w:rsidRPr="003B4A82">
              <w:rPr>
                <w:noProof/>
              </w:rPr>
              <w:t xml:space="preserve">    UINT32                          udwIndex;                                           </w:t>
            </w:r>
          </w:p>
          <w:p w14:paraId="1737B36B" w14:textId="3200D859" w:rsidR="008C082B" w:rsidRPr="003B4A82" w:rsidRDefault="008C082B" w:rsidP="008C082B">
            <w:pPr>
              <w:rPr>
                <w:noProof/>
              </w:rPr>
            </w:pPr>
            <w:r w:rsidRPr="003B4A82">
              <w:rPr>
                <w:noProof/>
              </w:rPr>
              <w:t xml:space="preserve">    BOOL                            bEnable;                                            </w:t>
            </w:r>
          </w:p>
          <w:p w14:paraId="4EEAD029" w14:textId="6BACB220" w:rsidR="008C082B" w:rsidRPr="003B4A82" w:rsidRDefault="008C082B" w:rsidP="008C082B">
            <w:pPr>
              <w:rPr>
                <w:noProof/>
              </w:rPr>
            </w:pPr>
            <w:r w:rsidRPr="003B4A82">
              <w:rPr>
                <w:noProof/>
              </w:rPr>
              <w:t xml:space="preserve">    UINT32                           udwProtocol;                                        </w:t>
            </w:r>
          </w:p>
          <w:p w14:paraId="214088E4" w14:textId="616B0B0F" w:rsidR="008C082B" w:rsidRPr="003B4A82" w:rsidRDefault="008C082B" w:rsidP="008C082B">
            <w:pPr>
              <w:rPr>
                <w:noProof/>
              </w:rPr>
            </w:pPr>
            <w:r w:rsidRPr="003B4A82">
              <w:rPr>
                <w:noProof/>
              </w:rPr>
              <w:t xml:space="preserve">    CHAR                            szCameraID[NETDEV_LEN_128];                         </w:t>
            </w:r>
          </w:p>
          <w:p w14:paraId="43D05E0E" w14:textId="62942BD8" w:rsidR="008C082B" w:rsidRPr="003B4A82" w:rsidRDefault="008C082B" w:rsidP="008C082B">
            <w:pPr>
              <w:rPr>
                <w:noProof/>
              </w:rPr>
            </w:pPr>
            <w:r w:rsidRPr="003B4A82">
              <w:rPr>
                <w:noProof/>
              </w:rPr>
              <w:t xml:space="preserve">    CHAR                            szTollgateID[NETDEV_LEN_128];                       </w:t>
            </w:r>
          </w:p>
          <w:p w14:paraId="2BB52703" w14:textId="6962DECC" w:rsidR="008C082B" w:rsidRPr="003B4A82" w:rsidRDefault="008C082B" w:rsidP="008C082B">
            <w:pPr>
              <w:rPr>
                <w:noProof/>
              </w:rPr>
            </w:pPr>
            <w:r w:rsidRPr="003B4A82">
              <w:rPr>
                <w:noProof/>
              </w:rPr>
              <w:t xml:space="preserve">    CHAR                            szServerAddr[NETDEV_LEN_32];                        </w:t>
            </w:r>
          </w:p>
          <w:p w14:paraId="5FA67574" w14:textId="1D5F4A28" w:rsidR="008C082B" w:rsidRPr="003B4A82" w:rsidRDefault="008C082B" w:rsidP="008C082B">
            <w:pPr>
              <w:rPr>
                <w:noProof/>
              </w:rPr>
            </w:pPr>
            <w:r w:rsidRPr="003B4A82">
              <w:rPr>
                <w:noProof/>
              </w:rPr>
              <w:t xml:space="preserve">    UINT32                           udwServerPort;                                      </w:t>
            </w:r>
          </w:p>
          <w:p w14:paraId="0FF4DB67" w14:textId="4FD749F8" w:rsidR="008C082B" w:rsidRPr="003B4A82" w:rsidRDefault="008C082B" w:rsidP="008C082B">
            <w:pPr>
              <w:rPr>
                <w:noProof/>
              </w:rPr>
            </w:pPr>
            <w:r w:rsidRPr="003B4A82">
              <w:rPr>
                <w:noProof/>
              </w:rPr>
              <w:t xml:space="preserve">    CHAR                            szDrivewayID[NETDEV_LEN_64];                        </w:t>
            </w:r>
          </w:p>
          <w:p w14:paraId="3F91C659" w14:textId="113D7C6C" w:rsidR="008C082B" w:rsidRPr="003B4A82" w:rsidRDefault="008C082B" w:rsidP="008C082B">
            <w:pPr>
              <w:rPr>
                <w:noProof/>
              </w:rPr>
            </w:pPr>
            <w:r w:rsidRPr="003B4A82">
              <w:rPr>
                <w:noProof/>
              </w:rPr>
              <w:t xml:space="preserve">    CHAR                            szDirectionID[NETDEV_LEN_64];                       </w:t>
            </w:r>
          </w:p>
          <w:p w14:paraId="56732C8E" w14:textId="7EDB0017" w:rsidR="008C082B" w:rsidRPr="003B4A82" w:rsidRDefault="008C082B" w:rsidP="008C082B">
            <w:pPr>
              <w:rPr>
                <w:noProof/>
              </w:rPr>
            </w:pPr>
            <w:r w:rsidRPr="003B4A82">
              <w:rPr>
                <w:noProof/>
              </w:rPr>
              <w:t xml:space="preserve">    CHAR                            szDeviceID[NETDEV_LEN_64];                          </w:t>
            </w:r>
          </w:p>
          <w:p w14:paraId="1B8136D4" w14:textId="329F6FC9" w:rsidR="008C082B" w:rsidRPr="003B4A82" w:rsidRDefault="008C082B" w:rsidP="008C082B">
            <w:pPr>
              <w:rPr>
                <w:noProof/>
              </w:rPr>
            </w:pPr>
            <w:r w:rsidRPr="003B4A82">
              <w:rPr>
                <w:noProof/>
              </w:rPr>
              <w:t xml:space="preserve">    CHAR                            szAreaId[NETDEV_LEN_64];                            </w:t>
            </w:r>
          </w:p>
          <w:p w14:paraId="3D7E6703" w14:textId="59918E69" w:rsidR="00D1716A" w:rsidRDefault="00E02404" w:rsidP="00D1716A">
            <w:pPr>
              <w:ind w:firstLine="420"/>
              <w:rPr>
                <w:noProof/>
              </w:rPr>
            </w:pPr>
            <w:hyperlink w:anchor="_服务器用户信息" w:history="1">
              <w:r w:rsidR="009D2E7A" w:rsidRPr="003B4A82">
                <w:rPr>
                  <w:rStyle w:val="a5"/>
                  <w:noProof/>
                  <w:u w:val="none"/>
                </w:rPr>
                <w:t>NETDEV_SERVER_USER_INFO_S</w:t>
              </w:r>
            </w:hyperlink>
            <w:r w:rsidR="009D2E7A" w:rsidRPr="003B4A82">
              <w:rPr>
                <w:noProof/>
              </w:rPr>
              <w:t xml:space="preserve">  </w:t>
            </w:r>
            <w:r w:rsidR="008C082B" w:rsidRPr="003B4A82">
              <w:rPr>
                <w:noProof/>
              </w:rPr>
              <w:t xml:space="preserve">stServerUserInfo;  </w:t>
            </w:r>
          </w:p>
          <w:p w14:paraId="4721246E" w14:textId="0B6C89AA" w:rsidR="008C082B" w:rsidRPr="003B4A82" w:rsidRDefault="00D1716A" w:rsidP="00D1716A">
            <w:pPr>
              <w:ind w:firstLine="420"/>
              <w:rPr>
                <w:noProof/>
              </w:rPr>
            </w:pPr>
            <w:r w:rsidRPr="00D1716A">
              <w:rPr>
                <w:noProof/>
              </w:rPr>
              <w:t>NETDEV_VIID_CFG_S             stViidCfg;</w:t>
            </w:r>
          </w:p>
          <w:p w14:paraId="5D7F5964" w14:textId="19335342" w:rsidR="008C082B" w:rsidRPr="003B4A82" w:rsidRDefault="008C082B" w:rsidP="008C082B">
            <w:pPr>
              <w:rPr>
                <w:noProof/>
              </w:rPr>
            </w:pPr>
            <w:r w:rsidRPr="003B4A82">
              <w:rPr>
                <w:noProof/>
              </w:rPr>
              <w:t xml:space="preserve">    BYTE                            byRes[</w:t>
            </w:r>
            <w:r w:rsidR="00D1716A">
              <w:rPr>
                <w:noProof/>
              </w:rPr>
              <w:t>148</w:t>
            </w:r>
            <w:r w:rsidRPr="003B4A82">
              <w:rPr>
                <w:noProof/>
              </w:rPr>
              <w:t xml:space="preserve">];                                         </w:t>
            </w:r>
          </w:p>
          <w:p w14:paraId="2DCFA229" w14:textId="79952B77" w:rsidR="0047620B" w:rsidRPr="003B4A82" w:rsidRDefault="008C082B" w:rsidP="008C082B">
            <w:pPr>
              <w:rPr>
                <w:noProof/>
              </w:rPr>
            </w:pPr>
            <w:r w:rsidRPr="003B4A82">
              <w:rPr>
                <w:noProof/>
              </w:rPr>
              <w:t>}NETDEV_DATA_SERVER_INFO, *LPNETDEV_DATA_SERVER_INFO;</w:t>
            </w:r>
          </w:p>
        </w:tc>
      </w:tr>
    </w:tbl>
    <w:p w14:paraId="611BF038" w14:textId="77777777" w:rsidR="0047620B" w:rsidRPr="003B4A82" w:rsidRDefault="0047620B" w:rsidP="008C082B"/>
    <w:p w14:paraId="07DB8CAF" w14:textId="77777777" w:rsidR="0047620B" w:rsidRPr="003B4A82" w:rsidRDefault="0047620B" w:rsidP="008C082B">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7620B" w:rsidRPr="003B4A82" w14:paraId="2E9B9D0C" w14:textId="77777777" w:rsidTr="0047620B">
        <w:tc>
          <w:tcPr>
            <w:tcW w:w="3096" w:type="dxa"/>
          </w:tcPr>
          <w:p w14:paraId="0CB0BE1D" w14:textId="77777777" w:rsidR="0047620B" w:rsidRPr="003B4A82" w:rsidRDefault="0047620B" w:rsidP="008C082B">
            <w:r w:rsidRPr="003B4A82">
              <w:rPr>
                <w:rFonts w:hint="eastAsia"/>
              </w:rPr>
              <w:t>参数</w:t>
            </w:r>
          </w:p>
        </w:tc>
        <w:tc>
          <w:tcPr>
            <w:tcW w:w="7360" w:type="dxa"/>
          </w:tcPr>
          <w:p w14:paraId="737A1C46" w14:textId="77777777" w:rsidR="0047620B" w:rsidRPr="003B4A82" w:rsidRDefault="0047620B" w:rsidP="008C082B">
            <w:r w:rsidRPr="003B4A82">
              <w:rPr>
                <w:rFonts w:hint="eastAsia"/>
              </w:rPr>
              <w:t>说明</w:t>
            </w:r>
          </w:p>
        </w:tc>
      </w:tr>
      <w:tr w:rsidR="008C082B" w:rsidRPr="003B4A82" w14:paraId="42586A82" w14:textId="77777777" w:rsidTr="0047620B">
        <w:tc>
          <w:tcPr>
            <w:tcW w:w="3096" w:type="dxa"/>
          </w:tcPr>
          <w:p w14:paraId="00C4364B" w14:textId="1815E989" w:rsidR="008C082B" w:rsidRPr="003B4A82" w:rsidRDefault="008C082B" w:rsidP="008C082B">
            <w:pPr>
              <w:rPr>
                <w:noProof/>
              </w:rPr>
            </w:pPr>
            <w:r w:rsidRPr="003B4A82">
              <w:rPr>
                <w:noProof/>
              </w:rPr>
              <w:t>udwIndex</w:t>
            </w:r>
          </w:p>
        </w:tc>
        <w:tc>
          <w:tcPr>
            <w:tcW w:w="7360" w:type="dxa"/>
          </w:tcPr>
          <w:p w14:paraId="02639BB0" w14:textId="7BB6D098" w:rsidR="008C082B" w:rsidRPr="003B4A82" w:rsidRDefault="008C082B" w:rsidP="008C082B">
            <w:pPr>
              <w:rPr>
                <w:noProof/>
              </w:rPr>
            </w:pPr>
            <w:r w:rsidRPr="003B4A82">
              <w:rPr>
                <w:noProof/>
              </w:rPr>
              <w:t>智能服务器索引从开始</w:t>
            </w:r>
          </w:p>
        </w:tc>
      </w:tr>
      <w:tr w:rsidR="008C082B" w:rsidRPr="003B4A82" w14:paraId="4421436D" w14:textId="77777777" w:rsidTr="0047620B">
        <w:tc>
          <w:tcPr>
            <w:tcW w:w="3096" w:type="dxa"/>
          </w:tcPr>
          <w:p w14:paraId="54FACBB6" w14:textId="615B1483" w:rsidR="008C082B" w:rsidRPr="003B4A82" w:rsidRDefault="008C082B" w:rsidP="008C082B">
            <w:pPr>
              <w:rPr>
                <w:noProof/>
              </w:rPr>
            </w:pPr>
            <w:r w:rsidRPr="003B4A82">
              <w:rPr>
                <w:noProof/>
              </w:rPr>
              <w:t>bEnable</w:t>
            </w:r>
          </w:p>
        </w:tc>
        <w:tc>
          <w:tcPr>
            <w:tcW w:w="7360" w:type="dxa"/>
          </w:tcPr>
          <w:p w14:paraId="3465E57A" w14:textId="102FE273" w:rsidR="008C082B" w:rsidRPr="003B4A82" w:rsidRDefault="008C082B" w:rsidP="008C082B">
            <w:pPr>
              <w:rPr>
                <w:noProof/>
              </w:rPr>
            </w:pPr>
            <w:r w:rsidRPr="003B4A82">
              <w:rPr>
                <w:noProof/>
              </w:rPr>
              <w:t>智能服务器使能开关</w:t>
            </w:r>
          </w:p>
        </w:tc>
      </w:tr>
      <w:tr w:rsidR="008C082B" w:rsidRPr="003B4A82" w14:paraId="75FD18D1" w14:textId="77777777" w:rsidTr="0047620B">
        <w:tc>
          <w:tcPr>
            <w:tcW w:w="3096" w:type="dxa"/>
          </w:tcPr>
          <w:p w14:paraId="4B2478B9" w14:textId="5A73B337" w:rsidR="008C082B" w:rsidRPr="003B4A82" w:rsidRDefault="008C082B" w:rsidP="008C082B">
            <w:pPr>
              <w:rPr>
                <w:noProof/>
              </w:rPr>
            </w:pPr>
            <w:r w:rsidRPr="003B4A82">
              <w:rPr>
                <w:noProof/>
              </w:rPr>
              <w:t>udwProtocol</w:t>
            </w:r>
          </w:p>
        </w:tc>
        <w:tc>
          <w:tcPr>
            <w:tcW w:w="7360" w:type="dxa"/>
          </w:tcPr>
          <w:p w14:paraId="51384006" w14:textId="3119A8D7" w:rsidR="008C082B" w:rsidRPr="003B4A82" w:rsidRDefault="008C082B" w:rsidP="00A93C0C">
            <w:pPr>
              <w:jc w:val="left"/>
              <w:rPr>
                <w:noProof/>
              </w:rPr>
            </w:pPr>
            <w:r w:rsidRPr="003B4A82">
              <w:rPr>
                <w:noProof/>
              </w:rPr>
              <w:t>通信协议类型目前只支持：1:TCP传输</w:t>
            </w:r>
            <w:r w:rsidR="00A93C0C">
              <w:rPr>
                <w:rFonts w:hint="eastAsia"/>
                <w:noProof/>
              </w:rPr>
              <w:t>，</w:t>
            </w:r>
            <w:r w:rsidRPr="003B4A82">
              <w:rPr>
                <w:noProof/>
              </w:rPr>
              <w:t xml:space="preserve">见# </w:t>
            </w:r>
            <w:hyperlink w:anchor="_智能服务器接入协议类型" w:history="1">
              <w:r w:rsidRPr="003B4A82">
                <w:rPr>
                  <w:rStyle w:val="a5"/>
                  <w:noProof/>
                  <w:u w:val="none"/>
                </w:rPr>
                <w:t>NETDEV_DATA_SERVER_PROTOCOL_TYPE_E</w:t>
              </w:r>
            </w:hyperlink>
          </w:p>
        </w:tc>
      </w:tr>
      <w:tr w:rsidR="008C082B" w:rsidRPr="003B4A82" w14:paraId="4FEFB6AF" w14:textId="77777777" w:rsidTr="0047620B">
        <w:tc>
          <w:tcPr>
            <w:tcW w:w="3096" w:type="dxa"/>
          </w:tcPr>
          <w:p w14:paraId="09AE06AF" w14:textId="3C657270" w:rsidR="008C082B" w:rsidRPr="003B4A82" w:rsidRDefault="008C082B" w:rsidP="008C082B">
            <w:pPr>
              <w:rPr>
                <w:noProof/>
              </w:rPr>
            </w:pPr>
            <w:r w:rsidRPr="003B4A82">
              <w:rPr>
                <w:noProof/>
              </w:rPr>
              <w:t>szCameraID</w:t>
            </w:r>
          </w:p>
        </w:tc>
        <w:tc>
          <w:tcPr>
            <w:tcW w:w="7360" w:type="dxa"/>
          </w:tcPr>
          <w:p w14:paraId="74432BAE" w14:textId="4BD8FA09" w:rsidR="008C082B" w:rsidRPr="003B4A82" w:rsidRDefault="008C082B" w:rsidP="008C082B">
            <w:pPr>
              <w:rPr>
                <w:noProof/>
              </w:rPr>
            </w:pPr>
            <w:r w:rsidRPr="003B4A82">
              <w:rPr>
                <w:noProof/>
              </w:rPr>
              <w:t>相机编号(0, 36] 长度为代表不修改</w:t>
            </w:r>
          </w:p>
        </w:tc>
      </w:tr>
      <w:tr w:rsidR="008C082B" w:rsidRPr="003B4A82" w14:paraId="6A9A633A" w14:textId="77777777" w:rsidTr="0047620B">
        <w:tc>
          <w:tcPr>
            <w:tcW w:w="3096" w:type="dxa"/>
          </w:tcPr>
          <w:p w14:paraId="3A4036CF" w14:textId="6BBEAC2C" w:rsidR="008C082B" w:rsidRPr="003B4A82" w:rsidRDefault="008C082B" w:rsidP="008C082B">
            <w:pPr>
              <w:rPr>
                <w:noProof/>
              </w:rPr>
            </w:pPr>
            <w:r w:rsidRPr="003B4A82">
              <w:rPr>
                <w:noProof/>
              </w:rPr>
              <w:t>szTollgateID</w:t>
            </w:r>
          </w:p>
        </w:tc>
        <w:tc>
          <w:tcPr>
            <w:tcW w:w="7360" w:type="dxa"/>
          </w:tcPr>
          <w:p w14:paraId="4C8377DE" w14:textId="4FE7A744" w:rsidR="008C082B" w:rsidRPr="003B4A82" w:rsidRDefault="008C082B" w:rsidP="008C082B">
            <w:pPr>
              <w:rPr>
                <w:noProof/>
              </w:rPr>
            </w:pPr>
            <w:r w:rsidRPr="003B4A82">
              <w:rPr>
                <w:noProof/>
              </w:rPr>
              <w:t>卡口编号(0, 36] 长度为代表不修改</w:t>
            </w:r>
          </w:p>
        </w:tc>
      </w:tr>
      <w:tr w:rsidR="008C082B" w:rsidRPr="003B4A82" w14:paraId="4BE25D67" w14:textId="77777777" w:rsidTr="0047620B">
        <w:tc>
          <w:tcPr>
            <w:tcW w:w="3096" w:type="dxa"/>
          </w:tcPr>
          <w:p w14:paraId="3FDD9145" w14:textId="54F36112" w:rsidR="008C082B" w:rsidRPr="003B4A82" w:rsidRDefault="008C082B" w:rsidP="008C082B">
            <w:pPr>
              <w:rPr>
                <w:noProof/>
              </w:rPr>
            </w:pPr>
            <w:r w:rsidRPr="003B4A82">
              <w:rPr>
                <w:noProof/>
              </w:rPr>
              <w:t>szServerAddr</w:t>
            </w:r>
          </w:p>
        </w:tc>
        <w:tc>
          <w:tcPr>
            <w:tcW w:w="7360" w:type="dxa"/>
          </w:tcPr>
          <w:p w14:paraId="321ADECE" w14:textId="387D1A70" w:rsidR="008C082B" w:rsidRPr="003B4A82" w:rsidRDefault="008C082B" w:rsidP="008C082B">
            <w:pPr>
              <w:rPr>
                <w:noProof/>
              </w:rPr>
            </w:pPr>
            <w:r w:rsidRPr="003B4A82">
              <w:rPr>
                <w:noProof/>
              </w:rPr>
              <w:t>服务器IPv4地址</w:t>
            </w:r>
          </w:p>
        </w:tc>
      </w:tr>
      <w:tr w:rsidR="0047620B" w:rsidRPr="003B4A82" w14:paraId="0875E398" w14:textId="77777777" w:rsidTr="0047620B">
        <w:tc>
          <w:tcPr>
            <w:tcW w:w="3096" w:type="dxa"/>
          </w:tcPr>
          <w:p w14:paraId="22E49354" w14:textId="0BF06E93" w:rsidR="0047620B" w:rsidRPr="003B4A82" w:rsidRDefault="008C082B" w:rsidP="008C082B">
            <w:pPr>
              <w:rPr>
                <w:noProof/>
              </w:rPr>
            </w:pPr>
            <w:r w:rsidRPr="003B4A82">
              <w:rPr>
                <w:noProof/>
              </w:rPr>
              <w:t>udwServerPort</w:t>
            </w:r>
          </w:p>
        </w:tc>
        <w:tc>
          <w:tcPr>
            <w:tcW w:w="7360" w:type="dxa"/>
          </w:tcPr>
          <w:p w14:paraId="35F4B94F" w14:textId="7753B11A" w:rsidR="0047620B" w:rsidRPr="003B4A82" w:rsidRDefault="008C082B" w:rsidP="008C082B">
            <w:pPr>
              <w:rPr>
                <w:noProof/>
              </w:rPr>
            </w:pPr>
            <w:r w:rsidRPr="003B4A82">
              <w:rPr>
                <w:noProof/>
              </w:rPr>
              <w:t>服务器端口</w:t>
            </w:r>
          </w:p>
        </w:tc>
      </w:tr>
      <w:tr w:rsidR="0047620B" w:rsidRPr="003B4A82" w14:paraId="6ECC6205" w14:textId="77777777" w:rsidTr="0047620B">
        <w:tc>
          <w:tcPr>
            <w:tcW w:w="3096" w:type="dxa"/>
          </w:tcPr>
          <w:p w14:paraId="2DA8F42B" w14:textId="0F9DA74B" w:rsidR="0047620B" w:rsidRPr="003B4A82" w:rsidRDefault="008C082B" w:rsidP="008C082B">
            <w:pPr>
              <w:rPr>
                <w:noProof/>
              </w:rPr>
            </w:pPr>
            <w:r w:rsidRPr="003B4A82">
              <w:rPr>
                <w:noProof/>
              </w:rPr>
              <w:t>szDrivewayID</w:t>
            </w:r>
          </w:p>
        </w:tc>
        <w:tc>
          <w:tcPr>
            <w:tcW w:w="7360" w:type="dxa"/>
          </w:tcPr>
          <w:p w14:paraId="45ABE711" w14:textId="77B329C6" w:rsidR="0047620B" w:rsidRPr="003B4A82" w:rsidRDefault="008C082B" w:rsidP="008C082B">
            <w:pPr>
              <w:rPr>
                <w:noProof/>
              </w:rPr>
            </w:pPr>
            <w:r w:rsidRPr="003B4A82">
              <w:rPr>
                <w:noProof/>
              </w:rPr>
              <w:t>道路编号IPC支持</w:t>
            </w:r>
          </w:p>
        </w:tc>
      </w:tr>
      <w:tr w:rsidR="0047620B" w:rsidRPr="003B4A82" w14:paraId="026FEE95" w14:textId="77777777" w:rsidTr="0047620B">
        <w:tc>
          <w:tcPr>
            <w:tcW w:w="3096" w:type="dxa"/>
          </w:tcPr>
          <w:p w14:paraId="31D95AC5" w14:textId="583ABA85" w:rsidR="0047620B" w:rsidRPr="003B4A82" w:rsidRDefault="008C082B" w:rsidP="008C082B">
            <w:pPr>
              <w:rPr>
                <w:noProof/>
              </w:rPr>
            </w:pPr>
            <w:r w:rsidRPr="003B4A82">
              <w:rPr>
                <w:noProof/>
              </w:rPr>
              <w:t>szDirectionID</w:t>
            </w:r>
          </w:p>
        </w:tc>
        <w:tc>
          <w:tcPr>
            <w:tcW w:w="7360" w:type="dxa"/>
          </w:tcPr>
          <w:p w14:paraId="7A7C0244" w14:textId="289A2533" w:rsidR="0047620B" w:rsidRPr="003B4A82" w:rsidRDefault="008C082B" w:rsidP="008C082B">
            <w:pPr>
              <w:rPr>
                <w:noProof/>
              </w:rPr>
            </w:pPr>
            <w:r w:rsidRPr="003B4A82">
              <w:rPr>
                <w:noProof/>
              </w:rPr>
              <w:t>方向编号IPC支持</w:t>
            </w:r>
          </w:p>
        </w:tc>
      </w:tr>
      <w:tr w:rsidR="0047620B" w:rsidRPr="003B4A82" w14:paraId="70B58311" w14:textId="77777777" w:rsidTr="0047620B">
        <w:tc>
          <w:tcPr>
            <w:tcW w:w="3096" w:type="dxa"/>
          </w:tcPr>
          <w:p w14:paraId="1B20719E" w14:textId="11552C2F" w:rsidR="0047620B" w:rsidRPr="003B4A82" w:rsidRDefault="008C082B" w:rsidP="008C082B">
            <w:pPr>
              <w:rPr>
                <w:noProof/>
              </w:rPr>
            </w:pPr>
            <w:r w:rsidRPr="003B4A82">
              <w:rPr>
                <w:noProof/>
              </w:rPr>
              <w:t>szDeviceID</w:t>
            </w:r>
          </w:p>
        </w:tc>
        <w:tc>
          <w:tcPr>
            <w:tcW w:w="7360" w:type="dxa"/>
          </w:tcPr>
          <w:p w14:paraId="46B389AD" w14:textId="4243013B" w:rsidR="0047620B" w:rsidRPr="003B4A82" w:rsidRDefault="008C082B" w:rsidP="008C082B">
            <w:pPr>
              <w:rPr>
                <w:noProof/>
              </w:rPr>
            </w:pPr>
            <w:r w:rsidRPr="003B4A82">
              <w:rPr>
                <w:noProof/>
              </w:rPr>
              <w:t>设备编号IPC支持</w:t>
            </w:r>
          </w:p>
        </w:tc>
      </w:tr>
      <w:tr w:rsidR="0047620B" w:rsidRPr="003B4A82" w14:paraId="45A54EAA" w14:textId="77777777" w:rsidTr="0047620B">
        <w:tc>
          <w:tcPr>
            <w:tcW w:w="3096" w:type="dxa"/>
          </w:tcPr>
          <w:p w14:paraId="7E721F7A" w14:textId="6667F6FD" w:rsidR="0047620B" w:rsidRPr="003B4A82" w:rsidRDefault="008C082B" w:rsidP="008C082B">
            <w:pPr>
              <w:rPr>
                <w:noProof/>
              </w:rPr>
            </w:pPr>
            <w:r w:rsidRPr="003B4A82">
              <w:rPr>
                <w:noProof/>
              </w:rPr>
              <w:t>szAreaId</w:t>
            </w:r>
          </w:p>
        </w:tc>
        <w:tc>
          <w:tcPr>
            <w:tcW w:w="7360" w:type="dxa"/>
          </w:tcPr>
          <w:p w14:paraId="7B2E98B5" w14:textId="66F94C36" w:rsidR="0047620B" w:rsidRPr="003B4A82" w:rsidRDefault="008C082B" w:rsidP="008C082B">
            <w:pPr>
              <w:rPr>
                <w:noProof/>
              </w:rPr>
            </w:pPr>
            <w:r w:rsidRPr="003B4A82">
              <w:rPr>
                <w:noProof/>
              </w:rPr>
              <w:t>管辖区域IPC支持</w:t>
            </w:r>
          </w:p>
        </w:tc>
      </w:tr>
      <w:tr w:rsidR="0047620B" w:rsidRPr="003B4A82" w14:paraId="2F5DEC49" w14:textId="77777777" w:rsidTr="0047620B">
        <w:tc>
          <w:tcPr>
            <w:tcW w:w="3096" w:type="dxa"/>
          </w:tcPr>
          <w:p w14:paraId="71C7B3C9" w14:textId="7AD1E99F" w:rsidR="0047620B" w:rsidRPr="003B4A82" w:rsidRDefault="008C082B" w:rsidP="008C082B">
            <w:pPr>
              <w:rPr>
                <w:noProof/>
              </w:rPr>
            </w:pPr>
            <w:r w:rsidRPr="003B4A82">
              <w:rPr>
                <w:noProof/>
              </w:rPr>
              <w:t>stServerUserInfo</w:t>
            </w:r>
          </w:p>
        </w:tc>
        <w:tc>
          <w:tcPr>
            <w:tcW w:w="7360" w:type="dxa"/>
          </w:tcPr>
          <w:p w14:paraId="154912AB" w14:textId="2D7FF7D1" w:rsidR="0047620B" w:rsidRPr="003B4A82" w:rsidRDefault="008C082B" w:rsidP="008C082B">
            <w:pPr>
              <w:rPr>
                <w:noProof/>
              </w:rPr>
            </w:pPr>
            <w:r w:rsidRPr="003B4A82">
              <w:rPr>
                <w:noProof/>
              </w:rPr>
              <w:t>用户信息</w:t>
            </w:r>
          </w:p>
        </w:tc>
      </w:tr>
      <w:tr w:rsidR="00D1716A" w:rsidRPr="003B4A82" w14:paraId="6381984C" w14:textId="77777777" w:rsidTr="0047620B">
        <w:tc>
          <w:tcPr>
            <w:tcW w:w="3096" w:type="dxa"/>
          </w:tcPr>
          <w:p w14:paraId="1F481705" w14:textId="2DF6254F" w:rsidR="00D1716A" w:rsidRPr="003B4A82" w:rsidRDefault="00D1716A" w:rsidP="008C082B">
            <w:pPr>
              <w:rPr>
                <w:noProof/>
              </w:rPr>
            </w:pPr>
            <w:r w:rsidRPr="00D1716A">
              <w:rPr>
                <w:noProof/>
              </w:rPr>
              <w:t>stViidCfg</w:t>
            </w:r>
          </w:p>
        </w:tc>
        <w:tc>
          <w:tcPr>
            <w:tcW w:w="7360" w:type="dxa"/>
          </w:tcPr>
          <w:p w14:paraId="2BA7E825" w14:textId="541759E9" w:rsidR="00D1716A" w:rsidRPr="003B4A82" w:rsidRDefault="00D1716A" w:rsidP="008C082B">
            <w:pPr>
              <w:rPr>
                <w:noProof/>
              </w:rPr>
            </w:pPr>
            <w:r>
              <w:rPr>
                <w:rFonts w:hint="eastAsia"/>
                <w:noProof/>
              </w:rPr>
              <w:t>视图库</w:t>
            </w:r>
            <w:r>
              <w:rPr>
                <w:noProof/>
              </w:rPr>
              <w:t>信息，参见</w:t>
            </w:r>
            <w:r>
              <w:rPr>
                <w:rFonts w:hint="eastAsia"/>
                <w:noProof/>
              </w:rPr>
              <w:t xml:space="preserve"> </w:t>
            </w:r>
            <w:hyperlink w:anchor="_视图库信息结构体" w:history="1">
              <w:r w:rsidRPr="00D1716A">
                <w:rPr>
                  <w:rStyle w:val="a5"/>
                  <w:noProof/>
                  <w:u w:val="none"/>
                </w:rPr>
                <w:t>NETDEV_VIID_CFG_S</w:t>
              </w:r>
            </w:hyperlink>
          </w:p>
        </w:tc>
      </w:tr>
      <w:tr w:rsidR="0047620B" w:rsidRPr="003B4A82" w14:paraId="6FAA7F54" w14:textId="77777777" w:rsidTr="0047620B">
        <w:tc>
          <w:tcPr>
            <w:tcW w:w="3096" w:type="dxa"/>
          </w:tcPr>
          <w:p w14:paraId="413E6EE8" w14:textId="7372158A" w:rsidR="0047620B" w:rsidRPr="003B4A82" w:rsidRDefault="008C082B" w:rsidP="008C082B">
            <w:pPr>
              <w:rPr>
                <w:noProof/>
              </w:rPr>
            </w:pPr>
            <w:r w:rsidRPr="003B4A82">
              <w:rPr>
                <w:noProof/>
              </w:rPr>
              <w:t>byRes</w:t>
            </w:r>
          </w:p>
        </w:tc>
        <w:tc>
          <w:tcPr>
            <w:tcW w:w="7360" w:type="dxa"/>
          </w:tcPr>
          <w:p w14:paraId="13319193" w14:textId="029733F6" w:rsidR="0047620B" w:rsidRPr="003B4A82" w:rsidRDefault="008C082B" w:rsidP="008C082B">
            <w:pPr>
              <w:rPr>
                <w:noProof/>
              </w:rPr>
            </w:pPr>
            <w:r w:rsidRPr="003B4A82">
              <w:rPr>
                <w:noProof/>
              </w:rPr>
              <w:t>保留字段</w:t>
            </w:r>
          </w:p>
        </w:tc>
      </w:tr>
    </w:tbl>
    <w:p w14:paraId="7AE3ABEE" w14:textId="77777777" w:rsidR="0047620B" w:rsidRPr="003B4A82" w:rsidRDefault="0047620B" w:rsidP="008C082B">
      <w:pPr>
        <w:rPr>
          <w:b/>
        </w:rPr>
      </w:pPr>
    </w:p>
    <w:p w14:paraId="0B47B164" w14:textId="77777777" w:rsidR="0047620B" w:rsidRPr="003B4A82" w:rsidRDefault="0047620B" w:rsidP="008C082B">
      <w:pPr>
        <w:rPr>
          <w:b/>
        </w:rPr>
      </w:pPr>
      <w:r w:rsidRPr="003B4A82">
        <w:rPr>
          <w:rFonts w:hint="eastAsia"/>
          <w:b/>
        </w:rPr>
        <w:t>See</w:t>
      </w:r>
      <w:r w:rsidRPr="003B4A82">
        <w:rPr>
          <w:b/>
        </w:rPr>
        <w:t xml:space="preserve"> also</w:t>
      </w:r>
      <w:r w:rsidRPr="003B4A82">
        <w:rPr>
          <w:rFonts w:hint="eastAsia"/>
          <w:b/>
        </w:rPr>
        <w:t>：</w:t>
      </w:r>
    </w:p>
    <w:p w14:paraId="153729C1" w14:textId="77777777" w:rsidR="009D2E7A" w:rsidRPr="003B4A82" w:rsidRDefault="00E02404" w:rsidP="009D2E7A">
      <w:pPr>
        <w:rPr>
          <w:noProof/>
        </w:rPr>
      </w:pPr>
      <w:hyperlink w:anchor="_智能服务器配置列表" w:history="1">
        <w:r w:rsidR="009D2E7A" w:rsidRPr="003B4A82">
          <w:rPr>
            <w:rStyle w:val="a5"/>
            <w:noProof/>
            <w:u w:val="none"/>
          </w:rPr>
          <w:t>NETDEV_DATA_SERVER_LIST</w:t>
        </w:r>
      </w:hyperlink>
    </w:p>
    <w:p w14:paraId="5962BFC1" w14:textId="4439F15C" w:rsidR="00717530" w:rsidRPr="003B4A82" w:rsidRDefault="00312454" w:rsidP="00611762">
      <w:pPr>
        <w:pStyle w:val="3"/>
      </w:pPr>
      <w:bookmarkStart w:id="1291" w:name="_通道OSD所有内容"/>
      <w:bookmarkStart w:id="1292" w:name="_Toc88647683"/>
      <w:bookmarkEnd w:id="1291"/>
      <w:r w:rsidRPr="003B4A82">
        <w:t>通道</w:t>
      </w:r>
      <w:r w:rsidRPr="003B4A82">
        <w:t>OSD</w:t>
      </w:r>
      <w:r w:rsidRPr="003B4A82">
        <w:t>所有内容</w:t>
      </w:r>
      <w:bookmarkEnd w:id="1292"/>
    </w:p>
    <w:tbl>
      <w:tblPr>
        <w:tblStyle w:val="a7"/>
        <w:tblW w:w="0" w:type="auto"/>
        <w:tblLook w:val="04A0" w:firstRow="1" w:lastRow="0" w:firstColumn="1" w:lastColumn="0" w:noHBand="0" w:noVBand="1"/>
      </w:tblPr>
      <w:tblGrid>
        <w:gridCol w:w="10456"/>
      </w:tblGrid>
      <w:tr w:rsidR="00312454" w:rsidRPr="003B4A82" w14:paraId="0B142E7D" w14:textId="77777777" w:rsidTr="00611762">
        <w:trPr>
          <w:trHeight w:val="642"/>
        </w:trPr>
        <w:tc>
          <w:tcPr>
            <w:tcW w:w="10456" w:type="dxa"/>
          </w:tcPr>
          <w:p w14:paraId="3A76532D" w14:textId="77777777" w:rsidR="00312454" w:rsidRPr="003B4A82" w:rsidRDefault="00312454" w:rsidP="00611762">
            <w:pPr>
              <w:rPr>
                <w:noProof/>
              </w:rPr>
            </w:pPr>
            <w:r w:rsidRPr="003B4A82">
              <w:rPr>
                <w:noProof/>
              </w:rPr>
              <w:t>typedef struct tagNETDEVOsdContent</w:t>
            </w:r>
          </w:p>
          <w:p w14:paraId="6861AFE6" w14:textId="77777777" w:rsidR="00312454" w:rsidRPr="003B4A82" w:rsidRDefault="00312454" w:rsidP="00611762">
            <w:pPr>
              <w:rPr>
                <w:noProof/>
              </w:rPr>
            </w:pPr>
            <w:r w:rsidRPr="003B4A82">
              <w:rPr>
                <w:noProof/>
              </w:rPr>
              <w:t>{</w:t>
            </w:r>
          </w:p>
          <w:p w14:paraId="06A6007F" w14:textId="223D72D7" w:rsidR="00312454" w:rsidRPr="003B4A82" w:rsidRDefault="00312454" w:rsidP="00611762">
            <w:pPr>
              <w:rPr>
                <w:noProof/>
              </w:rPr>
            </w:pPr>
            <w:r w:rsidRPr="003B4A82">
              <w:rPr>
                <w:noProof/>
              </w:rPr>
              <w:t xml:space="preserve">    UINT32                    </w:t>
            </w:r>
            <w:r w:rsidR="00611762" w:rsidRPr="003B4A82">
              <w:rPr>
                <w:noProof/>
              </w:rPr>
              <w:t xml:space="preserve">      </w:t>
            </w:r>
            <w:r w:rsidRPr="003B4A82">
              <w:rPr>
                <w:noProof/>
              </w:rPr>
              <w:t xml:space="preserve">udwNum;                          </w:t>
            </w:r>
          </w:p>
          <w:p w14:paraId="481F744B" w14:textId="3567A3D9" w:rsidR="00312454" w:rsidRPr="003B4A82" w:rsidRDefault="00E02404" w:rsidP="00611762">
            <w:pPr>
              <w:ind w:firstLineChars="200" w:firstLine="420"/>
              <w:rPr>
                <w:noProof/>
              </w:rPr>
            </w:pPr>
            <w:hyperlink w:anchor="_通道OSD内容信息" w:history="1">
              <w:r w:rsidR="00312454" w:rsidRPr="003B4A82">
                <w:rPr>
                  <w:rStyle w:val="a5"/>
                  <w:noProof/>
                  <w:u w:val="none"/>
                </w:rPr>
                <w:t>NETDEV_OSD_CONTENT_INFO_S</w:t>
              </w:r>
            </w:hyperlink>
            <w:r w:rsidR="00312454" w:rsidRPr="003B4A82">
              <w:rPr>
                <w:noProof/>
              </w:rPr>
              <w:t xml:space="preserve"> astContentList[NETDEV_LEN_32];   </w:t>
            </w:r>
          </w:p>
          <w:p w14:paraId="2CD88FDF" w14:textId="79BD49EB" w:rsidR="00312454" w:rsidRPr="003B4A82" w:rsidRDefault="00312454" w:rsidP="00611762">
            <w:pPr>
              <w:rPr>
                <w:noProof/>
              </w:rPr>
            </w:pPr>
            <w:r w:rsidRPr="003B4A82">
              <w:rPr>
                <w:noProof/>
              </w:rPr>
              <w:t>}NETDEV_OSD_CONTENT_S,*LPNETDEV_OSD_CONTENT_S;</w:t>
            </w:r>
          </w:p>
        </w:tc>
      </w:tr>
    </w:tbl>
    <w:p w14:paraId="20482809" w14:textId="77777777" w:rsidR="00312454" w:rsidRPr="003B4A82" w:rsidRDefault="00312454" w:rsidP="00611762"/>
    <w:p w14:paraId="0B34A4B5" w14:textId="77777777" w:rsidR="00312454" w:rsidRPr="003B4A82" w:rsidRDefault="00312454" w:rsidP="0061176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611762" w:rsidRPr="003B4A82" w14:paraId="6E5516AB" w14:textId="77777777" w:rsidTr="00611762">
        <w:tc>
          <w:tcPr>
            <w:tcW w:w="3096" w:type="dxa"/>
          </w:tcPr>
          <w:p w14:paraId="7D9F7982" w14:textId="77777777" w:rsidR="00312454" w:rsidRPr="003B4A82" w:rsidRDefault="00312454" w:rsidP="00611762">
            <w:r w:rsidRPr="003B4A82">
              <w:rPr>
                <w:rFonts w:hint="eastAsia"/>
              </w:rPr>
              <w:t>参数</w:t>
            </w:r>
          </w:p>
        </w:tc>
        <w:tc>
          <w:tcPr>
            <w:tcW w:w="7360" w:type="dxa"/>
          </w:tcPr>
          <w:p w14:paraId="6A05748C" w14:textId="77777777" w:rsidR="00312454" w:rsidRPr="003B4A82" w:rsidRDefault="00312454" w:rsidP="00611762">
            <w:r w:rsidRPr="003B4A82">
              <w:rPr>
                <w:rFonts w:hint="eastAsia"/>
              </w:rPr>
              <w:t>说明</w:t>
            </w:r>
          </w:p>
        </w:tc>
      </w:tr>
      <w:tr w:rsidR="00611762" w:rsidRPr="003B4A82" w14:paraId="66EDFFF1" w14:textId="77777777" w:rsidTr="00611762">
        <w:tc>
          <w:tcPr>
            <w:tcW w:w="3096" w:type="dxa"/>
          </w:tcPr>
          <w:p w14:paraId="515388F8" w14:textId="44C0D8AA" w:rsidR="00312454" w:rsidRPr="003B4A82" w:rsidRDefault="00312454" w:rsidP="00611762">
            <w:pPr>
              <w:rPr>
                <w:noProof/>
              </w:rPr>
            </w:pPr>
            <w:r w:rsidRPr="003B4A82">
              <w:rPr>
                <w:noProof/>
              </w:rPr>
              <w:t>udwNum</w:t>
            </w:r>
          </w:p>
        </w:tc>
        <w:tc>
          <w:tcPr>
            <w:tcW w:w="7360" w:type="dxa"/>
          </w:tcPr>
          <w:p w14:paraId="0CBA6CD6" w14:textId="3A86679C" w:rsidR="00312454" w:rsidRPr="003B4A82" w:rsidRDefault="00312454" w:rsidP="00611762">
            <w:pPr>
              <w:rPr>
                <w:noProof/>
              </w:rPr>
            </w:pPr>
            <w:r w:rsidRPr="003B4A82">
              <w:rPr>
                <w:noProof/>
              </w:rPr>
              <w:t>OSD区域数量</w:t>
            </w:r>
          </w:p>
        </w:tc>
      </w:tr>
      <w:tr w:rsidR="00611762" w:rsidRPr="003B4A82" w14:paraId="32DDAE3F" w14:textId="77777777" w:rsidTr="00611762">
        <w:tc>
          <w:tcPr>
            <w:tcW w:w="3096" w:type="dxa"/>
          </w:tcPr>
          <w:p w14:paraId="5380B537" w14:textId="64BEB68E" w:rsidR="00312454" w:rsidRPr="003B4A82" w:rsidRDefault="00312454" w:rsidP="00611762">
            <w:pPr>
              <w:rPr>
                <w:noProof/>
              </w:rPr>
            </w:pPr>
            <w:r w:rsidRPr="003B4A82">
              <w:rPr>
                <w:noProof/>
              </w:rPr>
              <w:t>astContentList</w:t>
            </w:r>
          </w:p>
        </w:tc>
        <w:tc>
          <w:tcPr>
            <w:tcW w:w="7360" w:type="dxa"/>
          </w:tcPr>
          <w:p w14:paraId="0BB4D1B4" w14:textId="5F9C9712" w:rsidR="00312454" w:rsidRPr="003B4A82" w:rsidRDefault="00312454" w:rsidP="00611762">
            <w:pPr>
              <w:rPr>
                <w:noProof/>
              </w:rPr>
            </w:pPr>
            <w:r w:rsidRPr="003B4A82">
              <w:rPr>
                <w:noProof/>
              </w:rPr>
              <w:t>OSD区域内容信息列表</w:t>
            </w:r>
          </w:p>
        </w:tc>
      </w:tr>
    </w:tbl>
    <w:p w14:paraId="3E7F21DF" w14:textId="77777777" w:rsidR="00312454" w:rsidRPr="003B4A82" w:rsidRDefault="00312454" w:rsidP="00611762">
      <w:pPr>
        <w:rPr>
          <w:b/>
        </w:rPr>
      </w:pPr>
    </w:p>
    <w:p w14:paraId="2E433916" w14:textId="77777777" w:rsidR="00312454" w:rsidRPr="003B4A82" w:rsidRDefault="00312454" w:rsidP="00611762">
      <w:pPr>
        <w:rPr>
          <w:b/>
        </w:rPr>
      </w:pPr>
      <w:r w:rsidRPr="003B4A82">
        <w:rPr>
          <w:rFonts w:hint="eastAsia"/>
          <w:b/>
        </w:rPr>
        <w:t>See</w:t>
      </w:r>
      <w:r w:rsidRPr="003B4A82">
        <w:rPr>
          <w:b/>
        </w:rPr>
        <w:t xml:space="preserve"> also</w:t>
      </w:r>
      <w:r w:rsidRPr="003B4A82">
        <w:rPr>
          <w:rFonts w:hint="eastAsia"/>
          <w:b/>
        </w:rPr>
        <w:t>：</w:t>
      </w:r>
    </w:p>
    <w:p w14:paraId="423DA0DF" w14:textId="77777777" w:rsidR="00312454" w:rsidRPr="003B4A82" w:rsidRDefault="00E02404" w:rsidP="00611762">
      <w:hyperlink w:anchor="_设备配置命令" w:history="1">
        <w:r w:rsidR="00312454" w:rsidRPr="003B4A82">
          <w:rPr>
            <w:rStyle w:val="a5"/>
            <w:color w:val="auto"/>
            <w:u w:val="none"/>
          </w:rPr>
          <w:t>NETDEV_CONFIG_COMMAND_E</w:t>
        </w:r>
      </w:hyperlink>
    </w:p>
    <w:p w14:paraId="47258AB5" w14:textId="67770BBD" w:rsidR="00312454" w:rsidRPr="003B4A82" w:rsidRDefault="00312454" w:rsidP="00611762">
      <w:pPr>
        <w:pStyle w:val="3"/>
      </w:pPr>
      <w:bookmarkStart w:id="1293" w:name="_通道OSD内容信息"/>
      <w:bookmarkStart w:id="1294" w:name="_Toc88647684"/>
      <w:bookmarkEnd w:id="1293"/>
      <w:r w:rsidRPr="003B4A82">
        <w:lastRenderedPageBreak/>
        <w:t>通道</w:t>
      </w:r>
      <w:r w:rsidRPr="003B4A82">
        <w:t>OSD</w:t>
      </w:r>
      <w:r w:rsidRPr="003B4A82">
        <w:t>内容信息</w:t>
      </w:r>
      <w:bookmarkEnd w:id="1294"/>
    </w:p>
    <w:tbl>
      <w:tblPr>
        <w:tblStyle w:val="a7"/>
        <w:tblW w:w="0" w:type="auto"/>
        <w:tblLook w:val="04A0" w:firstRow="1" w:lastRow="0" w:firstColumn="1" w:lastColumn="0" w:noHBand="0" w:noVBand="1"/>
      </w:tblPr>
      <w:tblGrid>
        <w:gridCol w:w="10456"/>
      </w:tblGrid>
      <w:tr w:rsidR="00312454" w:rsidRPr="003B4A82" w14:paraId="24ECE201" w14:textId="77777777" w:rsidTr="00611762">
        <w:trPr>
          <w:trHeight w:val="642"/>
        </w:trPr>
        <w:tc>
          <w:tcPr>
            <w:tcW w:w="10456" w:type="dxa"/>
          </w:tcPr>
          <w:p w14:paraId="32BFD9F0" w14:textId="77777777" w:rsidR="00312454" w:rsidRPr="003B4A82" w:rsidRDefault="00312454" w:rsidP="00611762">
            <w:pPr>
              <w:rPr>
                <w:noProof/>
              </w:rPr>
            </w:pPr>
            <w:r w:rsidRPr="003B4A82">
              <w:rPr>
                <w:noProof/>
              </w:rPr>
              <w:t>typedef struct tagNETDEVOSDContentInfo</w:t>
            </w:r>
          </w:p>
          <w:p w14:paraId="051899AB" w14:textId="77777777" w:rsidR="00312454" w:rsidRPr="003B4A82" w:rsidRDefault="00312454" w:rsidP="00611762">
            <w:pPr>
              <w:rPr>
                <w:noProof/>
              </w:rPr>
            </w:pPr>
            <w:r w:rsidRPr="003B4A82">
              <w:rPr>
                <w:noProof/>
              </w:rPr>
              <w:t>{</w:t>
            </w:r>
          </w:p>
          <w:p w14:paraId="1BCBE18E" w14:textId="52D0D18E" w:rsidR="00312454" w:rsidRPr="003B4A82" w:rsidRDefault="00312454" w:rsidP="00611762">
            <w:pPr>
              <w:rPr>
                <w:noProof/>
              </w:rPr>
            </w:pPr>
            <w:r w:rsidRPr="003B4A82">
              <w:rPr>
                <w:noProof/>
              </w:rPr>
              <w:t xml:space="preserve">    BOOL   bEnabled;                                       </w:t>
            </w:r>
          </w:p>
          <w:p w14:paraId="7798D368" w14:textId="3004068F" w:rsidR="00312454" w:rsidRPr="003B4A82" w:rsidRDefault="00312454" w:rsidP="00611762">
            <w:pPr>
              <w:rPr>
                <w:noProof/>
              </w:rPr>
            </w:pPr>
            <w:r w:rsidRPr="003B4A82">
              <w:rPr>
                <w:noProof/>
              </w:rPr>
              <w:t xml:space="preserve">    UINT32 udwOSDID;                                        </w:t>
            </w:r>
          </w:p>
          <w:p w14:paraId="3CF34048" w14:textId="257C6ADA" w:rsidR="00312454" w:rsidRPr="003B4A82" w:rsidRDefault="00312454" w:rsidP="00611762">
            <w:pPr>
              <w:rPr>
                <w:noProof/>
              </w:rPr>
            </w:pPr>
            <w:r w:rsidRPr="003B4A82">
              <w:rPr>
                <w:noProof/>
              </w:rPr>
              <w:t xml:space="preserve">    UINT32 udwAreaOSDNum;                                   </w:t>
            </w:r>
          </w:p>
          <w:p w14:paraId="5AF5DB9A" w14:textId="311BEAF0" w:rsidR="00312454" w:rsidRPr="003B4A82" w:rsidRDefault="00312454" w:rsidP="00611762">
            <w:pPr>
              <w:rPr>
                <w:noProof/>
              </w:rPr>
            </w:pPr>
            <w:r w:rsidRPr="003B4A82">
              <w:rPr>
                <w:noProof/>
              </w:rPr>
              <w:t xml:space="preserve">    UINT32 udwTopLeftX;                                     </w:t>
            </w:r>
          </w:p>
          <w:p w14:paraId="24F68DCC" w14:textId="1710C671" w:rsidR="00312454" w:rsidRPr="003B4A82" w:rsidRDefault="00312454" w:rsidP="00611762">
            <w:pPr>
              <w:rPr>
                <w:noProof/>
              </w:rPr>
            </w:pPr>
            <w:r w:rsidRPr="003B4A82">
              <w:rPr>
                <w:noProof/>
              </w:rPr>
              <w:t xml:space="preserve">    UINT32 udwTopLeftY;                                     </w:t>
            </w:r>
          </w:p>
          <w:p w14:paraId="14D9EABE" w14:textId="2E651D1E" w:rsidR="00312454" w:rsidRPr="003B4A82" w:rsidRDefault="00E02404" w:rsidP="00611762">
            <w:pPr>
              <w:ind w:firstLineChars="200" w:firstLine="420"/>
              <w:rPr>
                <w:noProof/>
              </w:rPr>
            </w:pPr>
            <w:hyperlink w:anchor="_内容信息" w:history="1">
              <w:r w:rsidR="00312454" w:rsidRPr="003B4A82">
                <w:rPr>
                  <w:rStyle w:val="a5"/>
                  <w:noProof/>
                  <w:u w:val="none"/>
                </w:rPr>
                <w:t>NETDEV_CONTENT_INFO_S</w:t>
              </w:r>
            </w:hyperlink>
            <w:r w:rsidR="00312454" w:rsidRPr="003B4A82">
              <w:rPr>
                <w:noProof/>
              </w:rPr>
              <w:t xml:space="preserve"> astContentInfo[NETDEV_LEN_8];     </w:t>
            </w:r>
          </w:p>
          <w:p w14:paraId="4D252442" w14:textId="070F30C0" w:rsidR="00312454" w:rsidRPr="003B4A82" w:rsidRDefault="00312454" w:rsidP="00611762">
            <w:pPr>
              <w:rPr>
                <w:noProof/>
              </w:rPr>
            </w:pPr>
            <w:r w:rsidRPr="003B4A82">
              <w:rPr>
                <w:noProof/>
              </w:rPr>
              <w:t>}NETDEV_OSD_CONTENT_INFO_S,*LPNETDEV_OSD_CONTENT_INFO_S;</w:t>
            </w:r>
          </w:p>
        </w:tc>
      </w:tr>
    </w:tbl>
    <w:p w14:paraId="2EA6F4AA" w14:textId="77777777" w:rsidR="00312454" w:rsidRPr="003B4A82" w:rsidRDefault="00312454" w:rsidP="00611762"/>
    <w:p w14:paraId="5604EF5B" w14:textId="77777777" w:rsidR="00312454" w:rsidRPr="003B4A82" w:rsidRDefault="00312454" w:rsidP="0061176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611762" w:rsidRPr="003B4A82" w14:paraId="3A062349" w14:textId="77777777" w:rsidTr="00611762">
        <w:tc>
          <w:tcPr>
            <w:tcW w:w="3096" w:type="dxa"/>
          </w:tcPr>
          <w:p w14:paraId="165F487C" w14:textId="77777777" w:rsidR="00312454" w:rsidRPr="003B4A82" w:rsidRDefault="00312454" w:rsidP="00611762">
            <w:r w:rsidRPr="003B4A82">
              <w:rPr>
                <w:rFonts w:hint="eastAsia"/>
              </w:rPr>
              <w:t>参数</w:t>
            </w:r>
          </w:p>
        </w:tc>
        <w:tc>
          <w:tcPr>
            <w:tcW w:w="7360" w:type="dxa"/>
          </w:tcPr>
          <w:p w14:paraId="606C6907" w14:textId="77777777" w:rsidR="00312454" w:rsidRPr="003B4A82" w:rsidRDefault="00312454" w:rsidP="00611762">
            <w:r w:rsidRPr="003B4A82">
              <w:rPr>
                <w:rFonts w:hint="eastAsia"/>
              </w:rPr>
              <w:t>说明</w:t>
            </w:r>
          </w:p>
        </w:tc>
      </w:tr>
      <w:tr w:rsidR="00312454" w:rsidRPr="003B4A82" w14:paraId="64BD2495" w14:textId="77777777" w:rsidTr="00611762">
        <w:tc>
          <w:tcPr>
            <w:tcW w:w="3096" w:type="dxa"/>
          </w:tcPr>
          <w:p w14:paraId="60291C7D" w14:textId="2E877EAD" w:rsidR="00312454" w:rsidRPr="003B4A82" w:rsidRDefault="00312454" w:rsidP="00611762">
            <w:pPr>
              <w:rPr>
                <w:noProof/>
              </w:rPr>
            </w:pPr>
            <w:r w:rsidRPr="003B4A82">
              <w:rPr>
                <w:noProof/>
              </w:rPr>
              <w:t>bEnabled</w:t>
            </w:r>
          </w:p>
        </w:tc>
        <w:tc>
          <w:tcPr>
            <w:tcW w:w="7360" w:type="dxa"/>
          </w:tcPr>
          <w:p w14:paraId="2436C8AC" w14:textId="6F05CE91" w:rsidR="00312454" w:rsidRPr="003B4A82" w:rsidRDefault="00312454" w:rsidP="00611762">
            <w:pPr>
              <w:rPr>
                <w:noProof/>
              </w:rPr>
            </w:pPr>
            <w:r w:rsidRPr="003B4A82">
              <w:rPr>
                <w:noProof/>
              </w:rPr>
              <w:t>OSD区域使能</w:t>
            </w:r>
          </w:p>
        </w:tc>
      </w:tr>
      <w:tr w:rsidR="00312454" w:rsidRPr="003B4A82" w14:paraId="09980C81" w14:textId="77777777" w:rsidTr="00611762">
        <w:tc>
          <w:tcPr>
            <w:tcW w:w="3096" w:type="dxa"/>
          </w:tcPr>
          <w:p w14:paraId="47314783" w14:textId="45C0EE6F" w:rsidR="00312454" w:rsidRPr="003B4A82" w:rsidRDefault="00312454" w:rsidP="00611762">
            <w:pPr>
              <w:rPr>
                <w:noProof/>
              </w:rPr>
            </w:pPr>
            <w:r w:rsidRPr="003B4A82">
              <w:rPr>
                <w:noProof/>
              </w:rPr>
              <w:t>udwOSDID</w:t>
            </w:r>
          </w:p>
        </w:tc>
        <w:tc>
          <w:tcPr>
            <w:tcW w:w="7360" w:type="dxa"/>
          </w:tcPr>
          <w:p w14:paraId="48914F32" w14:textId="45717509" w:rsidR="00312454" w:rsidRPr="003B4A82" w:rsidRDefault="00312454" w:rsidP="00611762">
            <w:pPr>
              <w:rPr>
                <w:noProof/>
              </w:rPr>
            </w:pPr>
            <w:r w:rsidRPr="003B4A82">
              <w:rPr>
                <w:noProof/>
              </w:rPr>
              <w:t>OSD区域序号，范围[0,7]</w:t>
            </w:r>
          </w:p>
        </w:tc>
      </w:tr>
      <w:tr w:rsidR="00312454" w:rsidRPr="003B4A82" w14:paraId="4A516795" w14:textId="77777777" w:rsidTr="00611762">
        <w:tc>
          <w:tcPr>
            <w:tcW w:w="3096" w:type="dxa"/>
          </w:tcPr>
          <w:p w14:paraId="564AE223" w14:textId="63DB45AC" w:rsidR="00312454" w:rsidRPr="003B4A82" w:rsidRDefault="00312454" w:rsidP="00611762">
            <w:pPr>
              <w:rPr>
                <w:noProof/>
              </w:rPr>
            </w:pPr>
            <w:r w:rsidRPr="003B4A82">
              <w:rPr>
                <w:noProof/>
              </w:rPr>
              <w:t>udwAreaOSDNum</w:t>
            </w:r>
          </w:p>
        </w:tc>
        <w:tc>
          <w:tcPr>
            <w:tcW w:w="7360" w:type="dxa"/>
          </w:tcPr>
          <w:p w14:paraId="11D24297" w14:textId="1CE8A2E0" w:rsidR="00312454" w:rsidRPr="003B4A82" w:rsidRDefault="00312454" w:rsidP="00611762">
            <w:pPr>
              <w:rPr>
                <w:noProof/>
              </w:rPr>
            </w:pPr>
            <w:r w:rsidRPr="003B4A82">
              <w:rPr>
                <w:noProof/>
              </w:rPr>
              <w:t>当前区域内OSD数目</w:t>
            </w:r>
          </w:p>
        </w:tc>
      </w:tr>
      <w:tr w:rsidR="00312454" w:rsidRPr="003B4A82" w14:paraId="327ABF98" w14:textId="77777777" w:rsidTr="00611762">
        <w:tc>
          <w:tcPr>
            <w:tcW w:w="3096" w:type="dxa"/>
          </w:tcPr>
          <w:p w14:paraId="2FFF98F8" w14:textId="4B7D6423" w:rsidR="00312454" w:rsidRPr="003B4A82" w:rsidRDefault="00312454" w:rsidP="00611762">
            <w:pPr>
              <w:rPr>
                <w:noProof/>
              </w:rPr>
            </w:pPr>
            <w:r w:rsidRPr="003B4A82">
              <w:rPr>
                <w:noProof/>
              </w:rPr>
              <w:t>udwTopLeftX</w:t>
            </w:r>
          </w:p>
        </w:tc>
        <w:tc>
          <w:tcPr>
            <w:tcW w:w="7360" w:type="dxa"/>
          </w:tcPr>
          <w:p w14:paraId="7B9C33C3" w14:textId="2BDC25C5" w:rsidR="00312454" w:rsidRPr="003B4A82" w:rsidRDefault="00312454" w:rsidP="00611762">
            <w:pPr>
              <w:rPr>
                <w:noProof/>
              </w:rPr>
            </w:pPr>
            <w:r w:rsidRPr="003B4A82">
              <w:rPr>
                <w:noProof/>
              </w:rPr>
              <w:t>OSD区域横坐标,范围[0,9999]</w:t>
            </w:r>
          </w:p>
        </w:tc>
      </w:tr>
      <w:tr w:rsidR="00611762" w:rsidRPr="003B4A82" w14:paraId="470DF532" w14:textId="77777777" w:rsidTr="00611762">
        <w:tc>
          <w:tcPr>
            <w:tcW w:w="3096" w:type="dxa"/>
          </w:tcPr>
          <w:p w14:paraId="18847705" w14:textId="5E9799AE" w:rsidR="00312454" w:rsidRPr="003B4A82" w:rsidRDefault="00312454" w:rsidP="00611762">
            <w:pPr>
              <w:rPr>
                <w:noProof/>
              </w:rPr>
            </w:pPr>
            <w:r w:rsidRPr="003B4A82">
              <w:rPr>
                <w:noProof/>
              </w:rPr>
              <w:t>udwTopLeftY</w:t>
            </w:r>
          </w:p>
        </w:tc>
        <w:tc>
          <w:tcPr>
            <w:tcW w:w="7360" w:type="dxa"/>
          </w:tcPr>
          <w:p w14:paraId="2CD6C9F1" w14:textId="54B9A37B" w:rsidR="00312454" w:rsidRPr="003B4A82" w:rsidRDefault="00312454" w:rsidP="00611762">
            <w:pPr>
              <w:rPr>
                <w:noProof/>
              </w:rPr>
            </w:pPr>
            <w:r w:rsidRPr="003B4A82">
              <w:rPr>
                <w:noProof/>
              </w:rPr>
              <w:t>OSD区域纵坐标,范围[0,9999]</w:t>
            </w:r>
          </w:p>
        </w:tc>
      </w:tr>
      <w:tr w:rsidR="00611762" w:rsidRPr="003B4A82" w14:paraId="206F362A" w14:textId="77777777" w:rsidTr="00611762">
        <w:tc>
          <w:tcPr>
            <w:tcW w:w="3096" w:type="dxa"/>
          </w:tcPr>
          <w:p w14:paraId="7D846669" w14:textId="74CF22E2" w:rsidR="00312454" w:rsidRPr="003B4A82" w:rsidRDefault="00312454" w:rsidP="00611762">
            <w:pPr>
              <w:rPr>
                <w:noProof/>
              </w:rPr>
            </w:pPr>
            <w:r w:rsidRPr="003B4A82">
              <w:rPr>
                <w:noProof/>
              </w:rPr>
              <w:t>astContentInfo</w:t>
            </w:r>
          </w:p>
        </w:tc>
        <w:tc>
          <w:tcPr>
            <w:tcW w:w="7360" w:type="dxa"/>
          </w:tcPr>
          <w:p w14:paraId="5B59D5E2" w14:textId="4A266AC6" w:rsidR="00312454" w:rsidRPr="003B4A82" w:rsidRDefault="00312454" w:rsidP="00611762">
            <w:pPr>
              <w:rPr>
                <w:noProof/>
              </w:rPr>
            </w:pPr>
            <w:r w:rsidRPr="003B4A82">
              <w:rPr>
                <w:noProof/>
              </w:rPr>
              <w:t>当前区域内OSD内容信息</w:t>
            </w:r>
          </w:p>
        </w:tc>
      </w:tr>
    </w:tbl>
    <w:p w14:paraId="657DB4C9" w14:textId="77777777" w:rsidR="00312454" w:rsidRPr="003B4A82" w:rsidRDefault="00312454" w:rsidP="00611762">
      <w:pPr>
        <w:rPr>
          <w:b/>
        </w:rPr>
      </w:pPr>
    </w:p>
    <w:p w14:paraId="228D6075" w14:textId="77777777" w:rsidR="00312454" w:rsidRPr="003B4A82" w:rsidRDefault="00312454" w:rsidP="00611762">
      <w:pPr>
        <w:rPr>
          <w:b/>
        </w:rPr>
      </w:pPr>
      <w:r w:rsidRPr="003B4A82">
        <w:rPr>
          <w:rFonts w:hint="eastAsia"/>
          <w:b/>
        </w:rPr>
        <w:t>See</w:t>
      </w:r>
      <w:r w:rsidRPr="003B4A82">
        <w:rPr>
          <w:b/>
        </w:rPr>
        <w:t xml:space="preserve"> also</w:t>
      </w:r>
      <w:r w:rsidRPr="003B4A82">
        <w:rPr>
          <w:rFonts w:hint="eastAsia"/>
          <w:b/>
        </w:rPr>
        <w:t>：</w:t>
      </w:r>
    </w:p>
    <w:p w14:paraId="06470FC2" w14:textId="295B0852" w:rsidR="00312454" w:rsidRPr="003B4A82" w:rsidRDefault="00E02404" w:rsidP="00611762">
      <w:hyperlink w:anchor="_通道OSD所有内容" w:history="1">
        <w:r w:rsidR="00312454" w:rsidRPr="003B4A82">
          <w:rPr>
            <w:rStyle w:val="a5"/>
            <w:noProof/>
            <w:u w:val="none"/>
          </w:rPr>
          <w:t>NETDEV_OSD_CONTENT_S</w:t>
        </w:r>
      </w:hyperlink>
    </w:p>
    <w:p w14:paraId="6F343C52" w14:textId="7420DC5D" w:rsidR="00312454" w:rsidRPr="003B4A82" w:rsidRDefault="00312454" w:rsidP="00611762">
      <w:pPr>
        <w:pStyle w:val="3"/>
      </w:pPr>
      <w:bookmarkStart w:id="1295" w:name="_内容信息"/>
      <w:bookmarkStart w:id="1296" w:name="_Toc88647685"/>
      <w:bookmarkEnd w:id="1295"/>
      <w:r w:rsidRPr="003B4A82">
        <w:t>内容信息</w:t>
      </w:r>
      <w:bookmarkEnd w:id="1296"/>
    </w:p>
    <w:tbl>
      <w:tblPr>
        <w:tblStyle w:val="a7"/>
        <w:tblW w:w="0" w:type="auto"/>
        <w:tblLook w:val="04A0" w:firstRow="1" w:lastRow="0" w:firstColumn="1" w:lastColumn="0" w:noHBand="0" w:noVBand="1"/>
      </w:tblPr>
      <w:tblGrid>
        <w:gridCol w:w="10456"/>
      </w:tblGrid>
      <w:tr w:rsidR="00312454" w:rsidRPr="003B4A82" w14:paraId="350FDA76" w14:textId="77777777" w:rsidTr="00611762">
        <w:trPr>
          <w:trHeight w:val="642"/>
        </w:trPr>
        <w:tc>
          <w:tcPr>
            <w:tcW w:w="10456" w:type="dxa"/>
          </w:tcPr>
          <w:p w14:paraId="72F8C060" w14:textId="77777777" w:rsidR="00312454" w:rsidRPr="003B4A82" w:rsidRDefault="00312454" w:rsidP="00611762">
            <w:pPr>
              <w:rPr>
                <w:noProof/>
              </w:rPr>
            </w:pPr>
            <w:r w:rsidRPr="003B4A82">
              <w:rPr>
                <w:noProof/>
              </w:rPr>
              <w:t>typedef struct tagNETDEVContentInfo</w:t>
            </w:r>
          </w:p>
          <w:p w14:paraId="2FA3E95D" w14:textId="1E1C577C" w:rsidR="00312454" w:rsidRPr="003B4A82" w:rsidRDefault="00611762" w:rsidP="00611762">
            <w:pPr>
              <w:rPr>
                <w:noProof/>
              </w:rPr>
            </w:pPr>
            <w:r w:rsidRPr="003B4A82">
              <w:rPr>
                <w:noProof/>
              </w:rPr>
              <w:t>{</w:t>
            </w:r>
          </w:p>
          <w:p w14:paraId="3E3C4EC8" w14:textId="77F73E8C" w:rsidR="00312454" w:rsidRPr="003B4A82" w:rsidRDefault="00312454" w:rsidP="00611762">
            <w:pPr>
              <w:rPr>
                <w:noProof/>
              </w:rPr>
            </w:pPr>
            <w:r w:rsidRPr="003B4A82">
              <w:rPr>
                <w:noProof/>
              </w:rPr>
              <w:t xml:space="preserve">    UINT32 udwContentType;                        </w:t>
            </w:r>
          </w:p>
          <w:p w14:paraId="7B86CC0A" w14:textId="14EB4EDF" w:rsidR="00312454" w:rsidRPr="003B4A82" w:rsidRDefault="00312454" w:rsidP="00611762">
            <w:pPr>
              <w:ind w:firstLineChars="200" w:firstLine="420"/>
              <w:rPr>
                <w:noProof/>
              </w:rPr>
            </w:pPr>
            <w:r w:rsidRPr="003B4A82">
              <w:rPr>
                <w:noProof/>
              </w:rPr>
              <w:t>CHAR</w:t>
            </w:r>
            <w:r w:rsidR="00611762" w:rsidRPr="003B4A82">
              <w:rPr>
                <w:noProof/>
              </w:rPr>
              <w:t xml:space="preserve">  </w:t>
            </w:r>
            <w:r w:rsidRPr="003B4A82">
              <w:rPr>
                <w:noProof/>
              </w:rPr>
              <w:t xml:space="preserve">szOSDText[NETDEV_OSD_TEXT_MAX_LEN];   </w:t>
            </w:r>
          </w:p>
          <w:p w14:paraId="202E8E25" w14:textId="7D4E93F7" w:rsidR="00312454" w:rsidRPr="003B4A82" w:rsidRDefault="00312454" w:rsidP="00611762">
            <w:pPr>
              <w:rPr>
                <w:noProof/>
              </w:rPr>
            </w:pPr>
            <w:r w:rsidRPr="003B4A82">
              <w:rPr>
                <w:noProof/>
              </w:rPr>
              <w:t>}NETDEV_CONTENT_INFO_S,*LPNETDEV_CONTENT_INFO_S;</w:t>
            </w:r>
          </w:p>
        </w:tc>
      </w:tr>
    </w:tbl>
    <w:p w14:paraId="3C3CC379" w14:textId="77777777" w:rsidR="00312454" w:rsidRPr="003B4A82" w:rsidRDefault="00312454" w:rsidP="00611762"/>
    <w:p w14:paraId="0223D44C" w14:textId="77777777" w:rsidR="00312454" w:rsidRPr="003B4A82" w:rsidRDefault="00312454" w:rsidP="0061176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611762" w:rsidRPr="003B4A82" w14:paraId="6DAA14A4" w14:textId="77777777" w:rsidTr="00611762">
        <w:tc>
          <w:tcPr>
            <w:tcW w:w="3096" w:type="dxa"/>
          </w:tcPr>
          <w:p w14:paraId="33942B32" w14:textId="77777777" w:rsidR="00312454" w:rsidRPr="003B4A82" w:rsidRDefault="00312454" w:rsidP="00611762">
            <w:r w:rsidRPr="003B4A82">
              <w:rPr>
                <w:rFonts w:hint="eastAsia"/>
              </w:rPr>
              <w:t>参数</w:t>
            </w:r>
          </w:p>
        </w:tc>
        <w:tc>
          <w:tcPr>
            <w:tcW w:w="7360" w:type="dxa"/>
          </w:tcPr>
          <w:p w14:paraId="5649F0DC" w14:textId="77777777" w:rsidR="00312454" w:rsidRPr="003B4A82" w:rsidRDefault="00312454" w:rsidP="00611762">
            <w:r w:rsidRPr="003B4A82">
              <w:rPr>
                <w:rFonts w:hint="eastAsia"/>
              </w:rPr>
              <w:t>说明</w:t>
            </w:r>
          </w:p>
        </w:tc>
      </w:tr>
      <w:tr w:rsidR="00312454" w:rsidRPr="003B4A82" w14:paraId="22BD4F40" w14:textId="77777777" w:rsidTr="00611762">
        <w:tc>
          <w:tcPr>
            <w:tcW w:w="3096" w:type="dxa"/>
          </w:tcPr>
          <w:p w14:paraId="30E6C6EC" w14:textId="40DB571C" w:rsidR="00312454" w:rsidRPr="003B4A82" w:rsidRDefault="00312454" w:rsidP="00611762">
            <w:pPr>
              <w:rPr>
                <w:noProof/>
              </w:rPr>
            </w:pPr>
            <w:r w:rsidRPr="003B4A82">
              <w:rPr>
                <w:noProof/>
              </w:rPr>
              <w:t>udwContentType</w:t>
            </w:r>
          </w:p>
        </w:tc>
        <w:tc>
          <w:tcPr>
            <w:tcW w:w="7360" w:type="dxa"/>
          </w:tcPr>
          <w:p w14:paraId="206A2294" w14:textId="7B4EEE63" w:rsidR="00312454" w:rsidRPr="003B4A82" w:rsidRDefault="00312454" w:rsidP="00611762">
            <w:pPr>
              <w:rPr>
                <w:noProof/>
              </w:rPr>
            </w:pPr>
            <w:r w:rsidRPr="003B4A82">
              <w:rPr>
                <w:noProof/>
              </w:rPr>
              <w:t>OSD内容类型,参见枚举</w:t>
            </w:r>
            <w:hyperlink w:anchor="_OSD内容类型" w:history="1">
              <w:r w:rsidRPr="003B4A82">
                <w:rPr>
                  <w:rStyle w:val="a5"/>
                  <w:noProof/>
                  <w:u w:val="none"/>
                </w:rPr>
                <w:t>NETDEV_OSD_CONTENT_TYPE_E</w:t>
              </w:r>
            </w:hyperlink>
          </w:p>
        </w:tc>
      </w:tr>
      <w:tr w:rsidR="00312454" w:rsidRPr="003B4A82" w14:paraId="06D979F4" w14:textId="77777777" w:rsidTr="00611762">
        <w:tc>
          <w:tcPr>
            <w:tcW w:w="3096" w:type="dxa"/>
          </w:tcPr>
          <w:p w14:paraId="539608AA" w14:textId="103476A9" w:rsidR="00312454" w:rsidRPr="003B4A82" w:rsidRDefault="00312454" w:rsidP="00611762">
            <w:pPr>
              <w:rPr>
                <w:noProof/>
              </w:rPr>
            </w:pPr>
            <w:r w:rsidRPr="003B4A82">
              <w:rPr>
                <w:noProof/>
              </w:rPr>
              <w:t>szOSDText</w:t>
            </w:r>
          </w:p>
        </w:tc>
        <w:tc>
          <w:tcPr>
            <w:tcW w:w="7360" w:type="dxa"/>
          </w:tcPr>
          <w:p w14:paraId="3DD7475C" w14:textId="17F8194E" w:rsidR="00312454" w:rsidRPr="003B4A82" w:rsidRDefault="00312454" w:rsidP="00611762">
            <w:pPr>
              <w:rPr>
                <w:noProof/>
              </w:rPr>
            </w:pPr>
            <w:r w:rsidRPr="003B4A82">
              <w:rPr>
                <w:noProof/>
              </w:rPr>
              <w:t>OSD文本信息</w:t>
            </w:r>
          </w:p>
        </w:tc>
      </w:tr>
    </w:tbl>
    <w:p w14:paraId="6D5F8855" w14:textId="77777777" w:rsidR="00312454" w:rsidRPr="003B4A82" w:rsidRDefault="00312454" w:rsidP="00611762">
      <w:pPr>
        <w:rPr>
          <w:b/>
        </w:rPr>
      </w:pPr>
    </w:p>
    <w:p w14:paraId="04FE16A0" w14:textId="77777777" w:rsidR="00312454" w:rsidRPr="003B4A82" w:rsidRDefault="00312454" w:rsidP="00611762">
      <w:pPr>
        <w:rPr>
          <w:b/>
        </w:rPr>
      </w:pPr>
      <w:r w:rsidRPr="003B4A82">
        <w:rPr>
          <w:rFonts w:hint="eastAsia"/>
          <w:b/>
        </w:rPr>
        <w:t>See</w:t>
      </w:r>
      <w:r w:rsidRPr="003B4A82">
        <w:rPr>
          <w:b/>
        </w:rPr>
        <w:t xml:space="preserve"> also</w:t>
      </w:r>
      <w:r w:rsidRPr="003B4A82">
        <w:rPr>
          <w:rFonts w:hint="eastAsia"/>
          <w:b/>
        </w:rPr>
        <w:t>：</w:t>
      </w:r>
    </w:p>
    <w:p w14:paraId="41FB147E" w14:textId="24C852B5" w:rsidR="00312454" w:rsidRPr="003B4A82" w:rsidRDefault="00E02404" w:rsidP="00611762">
      <w:hyperlink w:anchor="_通道OSD内容信息" w:history="1">
        <w:r w:rsidR="00312454" w:rsidRPr="003B4A82">
          <w:rPr>
            <w:rStyle w:val="a5"/>
            <w:noProof/>
            <w:u w:val="none"/>
          </w:rPr>
          <w:t>NETDEV_OSD_CONTENT_INFO_S</w:t>
        </w:r>
      </w:hyperlink>
    </w:p>
    <w:p w14:paraId="584E059B" w14:textId="79B0FB23" w:rsidR="00312454" w:rsidRPr="003B4A82" w:rsidRDefault="00933513" w:rsidP="003107E6">
      <w:pPr>
        <w:pStyle w:val="3"/>
      </w:pPr>
      <w:bookmarkStart w:id="1297" w:name="_温度检测告警的配置信息"/>
      <w:bookmarkStart w:id="1298" w:name="_Toc88647686"/>
      <w:bookmarkEnd w:id="1297"/>
      <w:r w:rsidRPr="003B4A82">
        <w:t>温度检测告警的配置信息</w:t>
      </w:r>
      <w:bookmarkEnd w:id="1298"/>
    </w:p>
    <w:tbl>
      <w:tblPr>
        <w:tblStyle w:val="a7"/>
        <w:tblW w:w="0" w:type="auto"/>
        <w:tblLook w:val="04A0" w:firstRow="1" w:lastRow="0" w:firstColumn="1" w:lastColumn="0" w:noHBand="0" w:noVBand="1"/>
      </w:tblPr>
      <w:tblGrid>
        <w:gridCol w:w="10456"/>
      </w:tblGrid>
      <w:tr w:rsidR="00933513" w:rsidRPr="003B4A82" w14:paraId="78C9C5EE" w14:textId="77777777" w:rsidTr="00D23A62">
        <w:trPr>
          <w:trHeight w:val="642"/>
        </w:trPr>
        <w:tc>
          <w:tcPr>
            <w:tcW w:w="10456" w:type="dxa"/>
          </w:tcPr>
          <w:p w14:paraId="07406987" w14:textId="77777777" w:rsidR="00933513" w:rsidRPr="003B4A82" w:rsidRDefault="00933513" w:rsidP="003107E6">
            <w:pPr>
              <w:rPr>
                <w:noProof/>
              </w:rPr>
            </w:pPr>
            <w:r w:rsidRPr="003B4A82">
              <w:rPr>
                <w:noProof/>
              </w:rPr>
              <w:t>typedef struct tagNETDEVTempDetectionRuleInfo</w:t>
            </w:r>
          </w:p>
          <w:p w14:paraId="4D1D1E3C" w14:textId="77777777" w:rsidR="00933513" w:rsidRPr="003B4A82" w:rsidRDefault="00933513" w:rsidP="003107E6">
            <w:pPr>
              <w:rPr>
                <w:noProof/>
              </w:rPr>
            </w:pPr>
            <w:r w:rsidRPr="003B4A82">
              <w:rPr>
                <w:noProof/>
              </w:rPr>
              <w:t>{</w:t>
            </w:r>
          </w:p>
          <w:p w14:paraId="711DB47E" w14:textId="60B408A7" w:rsidR="00933513" w:rsidRPr="003B4A82" w:rsidRDefault="00933513" w:rsidP="003107E6">
            <w:pPr>
              <w:rPr>
                <w:noProof/>
              </w:rPr>
            </w:pPr>
            <w:r w:rsidRPr="003B4A82">
              <w:rPr>
                <w:noProof/>
              </w:rPr>
              <w:lastRenderedPageBreak/>
              <w:t xml:space="preserve">    UINT32                                   </w:t>
            </w:r>
            <w:r w:rsidR="003107E6" w:rsidRPr="003B4A82">
              <w:rPr>
                <w:noProof/>
              </w:rPr>
              <w:t xml:space="preserve">        </w:t>
            </w:r>
            <w:r w:rsidRPr="003B4A82">
              <w:rPr>
                <w:noProof/>
              </w:rPr>
              <w:t xml:space="preserve">  </w:t>
            </w:r>
            <w:r w:rsidR="003107E6" w:rsidRPr="003B4A82">
              <w:rPr>
                <w:noProof/>
              </w:rPr>
              <w:t xml:space="preserve"> </w:t>
            </w:r>
            <w:r w:rsidRPr="003B4A82">
              <w:rPr>
                <w:noProof/>
              </w:rPr>
              <w:t xml:space="preserve"> udwType;                            </w:t>
            </w:r>
          </w:p>
          <w:p w14:paraId="1BA237AB" w14:textId="107DDC60" w:rsidR="00933513" w:rsidRPr="003B4A82" w:rsidRDefault="00933513" w:rsidP="003107E6">
            <w:pPr>
              <w:rPr>
                <w:noProof/>
              </w:rPr>
            </w:pPr>
            <w:r w:rsidRPr="003B4A82">
              <w:rPr>
                <w:noProof/>
              </w:rPr>
              <w:t xml:space="preserve">    </w:t>
            </w:r>
            <w:hyperlink w:anchor="_温度检测基本信息结构体" w:history="1">
              <w:r w:rsidRPr="003B4A82">
                <w:rPr>
                  <w:rStyle w:val="a5"/>
                  <w:noProof/>
                  <w:u w:val="none"/>
                </w:rPr>
                <w:t>NETDEV_TEMP_DETECTION_BASE_RULE_INFO_S</w:t>
              </w:r>
            </w:hyperlink>
            <w:r w:rsidRPr="003B4A82">
              <w:rPr>
                <w:noProof/>
              </w:rPr>
              <w:t xml:space="preserve">      stEntireImageRuleInfo;              </w:t>
            </w:r>
          </w:p>
          <w:p w14:paraId="393E5232" w14:textId="713A6882" w:rsidR="00933513" w:rsidRPr="003B4A82" w:rsidRDefault="00933513" w:rsidP="003107E6">
            <w:pPr>
              <w:rPr>
                <w:noProof/>
              </w:rPr>
            </w:pPr>
            <w:r w:rsidRPr="003B4A82">
              <w:rPr>
                <w:noProof/>
              </w:rPr>
              <w:t xml:space="preserve">    </w:t>
            </w:r>
            <w:hyperlink w:anchor="_温度检测通用信息列表" w:history="1">
              <w:r w:rsidRPr="003B4A82">
                <w:rPr>
                  <w:rStyle w:val="a5"/>
                  <w:noProof/>
                  <w:u w:val="none"/>
                </w:rPr>
                <w:t>NETDEV_TEMP_DETECTION_COMM_RULE_LIST_S</w:t>
              </w:r>
            </w:hyperlink>
            <w:r w:rsidRPr="003B4A82">
              <w:rPr>
                <w:noProof/>
              </w:rPr>
              <w:t xml:space="preserve">      stCommonRuleInfo;                   </w:t>
            </w:r>
          </w:p>
          <w:p w14:paraId="162212C2" w14:textId="1677FC6F" w:rsidR="00933513" w:rsidRPr="003B4A82" w:rsidRDefault="00933513" w:rsidP="003107E6">
            <w:pPr>
              <w:rPr>
                <w:noProof/>
              </w:rPr>
            </w:pPr>
            <w:r w:rsidRPr="003B4A82">
              <w:rPr>
                <w:noProof/>
              </w:rPr>
              <w:t xml:space="preserve">    </w:t>
            </w:r>
            <w:hyperlink w:anchor="_温度检测比较信息列表" w:history="1">
              <w:r w:rsidRPr="003B4A82">
                <w:rPr>
                  <w:rStyle w:val="a5"/>
                  <w:noProof/>
                  <w:u w:val="none"/>
                </w:rPr>
                <w:t>NETDEV_TEMP_DETECTION_COMP_RULE_LIST_S</w:t>
              </w:r>
            </w:hyperlink>
            <w:r w:rsidRPr="003B4A82">
              <w:rPr>
                <w:noProof/>
              </w:rPr>
              <w:t xml:space="preserve">      stCompareRuleInfo;                 </w:t>
            </w:r>
          </w:p>
          <w:p w14:paraId="34365652" w14:textId="5E2586DF" w:rsidR="00933513" w:rsidRPr="003B4A82" w:rsidRDefault="00933513" w:rsidP="003107E6">
            <w:pPr>
              <w:rPr>
                <w:noProof/>
              </w:rPr>
            </w:pPr>
            <w:r w:rsidRPr="003B4A82">
              <w:rPr>
                <w:noProof/>
              </w:rPr>
              <w:t xml:space="preserve">    BYTE                                       </w:t>
            </w:r>
            <w:r w:rsidR="003107E6" w:rsidRPr="003B4A82">
              <w:rPr>
                <w:noProof/>
              </w:rPr>
              <w:t xml:space="preserve">         </w:t>
            </w:r>
            <w:r w:rsidRPr="003B4A82">
              <w:rPr>
                <w:noProof/>
              </w:rPr>
              <w:t xml:space="preserve"> byRes[512];                         </w:t>
            </w:r>
          </w:p>
          <w:p w14:paraId="0005C7AC" w14:textId="239A6A52" w:rsidR="00933513" w:rsidRPr="003B4A82" w:rsidRDefault="00933513" w:rsidP="003107E6">
            <w:pPr>
              <w:rPr>
                <w:noProof/>
              </w:rPr>
            </w:pPr>
            <w:r w:rsidRPr="003B4A82">
              <w:rPr>
                <w:noProof/>
              </w:rPr>
              <w:t>}NETDEV_TEMP_DETECTION_RULE_INFO_S, *LPNETDEV_TEMP_DETECTION_RULE_INFO_S;</w:t>
            </w:r>
          </w:p>
        </w:tc>
      </w:tr>
    </w:tbl>
    <w:p w14:paraId="6FBB415B" w14:textId="77777777" w:rsidR="00933513" w:rsidRPr="003B4A82" w:rsidRDefault="00933513" w:rsidP="003107E6"/>
    <w:p w14:paraId="7DC73E76" w14:textId="77777777" w:rsidR="00933513" w:rsidRPr="003B4A82" w:rsidRDefault="00933513" w:rsidP="003107E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933513" w:rsidRPr="003B4A82" w14:paraId="2FA099CE" w14:textId="77777777" w:rsidTr="00D23A62">
        <w:tc>
          <w:tcPr>
            <w:tcW w:w="3096" w:type="dxa"/>
          </w:tcPr>
          <w:p w14:paraId="5FB41F30" w14:textId="77777777" w:rsidR="00933513" w:rsidRPr="003B4A82" w:rsidRDefault="00933513" w:rsidP="003107E6">
            <w:r w:rsidRPr="003B4A82">
              <w:rPr>
                <w:rFonts w:hint="eastAsia"/>
              </w:rPr>
              <w:t>参数</w:t>
            </w:r>
          </w:p>
        </w:tc>
        <w:tc>
          <w:tcPr>
            <w:tcW w:w="7360" w:type="dxa"/>
          </w:tcPr>
          <w:p w14:paraId="1C1D6B0D" w14:textId="77777777" w:rsidR="00933513" w:rsidRPr="003B4A82" w:rsidRDefault="00933513" w:rsidP="003107E6">
            <w:r w:rsidRPr="003B4A82">
              <w:rPr>
                <w:rFonts w:hint="eastAsia"/>
              </w:rPr>
              <w:t>说明</w:t>
            </w:r>
          </w:p>
        </w:tc>
      </w:tr>
      <w:tr w:rsidR="00933513" w:rsidRPr="003B4A82" w14:paraId="7EE11FBF" w14:textId="77777777" w:rsidTr="00D23A62">
        <w:tc>
          <w:tcPr>
            <w:tcW w:w="3096" w:type="dxa"/>
          </w:tcPr>
          <w:p w14:paraId="710AD420" w14:textId="2CC3736B" w:rsidR="00933513" w:rsidRPr="003B4A82" w:rsidRDefault="00933513" w:rsidP="003107E6">
            <w:pPr>
              <w:rPr>
                <w:noProof/>
              </w:rPr>
            </w:pPr>
            <w:r w:rsidRPr="003B4A82">
              <w:rPr>
                <w:noProof/>
              </w:rPr>
              <w:t>udwType</w:t>
            </w:r>
          </w:p>
        </w:tc>
        <w:tc>
          <w:tcPr>
            <w:tcW w:w="7360" w:type="dxa"/>
          </w:tcPr>
          <w:p w14:paraId="4778C317" w14:textId="208B741C" w:rsidR="00933513" w:rsidRPr="003B4A82" w:rsidRDefault="00933513" w:rsidP="003107E6">
            <w:pPr>
              <w:rPr>
                <w:noProof/>
              </w:rPr>
            </w:pPr>
            <w:r w:rsidRPr="003B4A82">
              <w:rPr>
                <w:noProof/>
              </w:rPr>
              <w:t>规则类型：0: 全屏规则1: 普通规则2: 普通、对比规则3: 人脸测温规则</w:t>
            </w:r>
          </w:p>
        </w:tc>
      </w:tr>
      <w:tr w:rsidR="00933513" w:rsidRPr="003B4A82" w14:paraId="1C511C73" w14:textId="77777777" w:rsidTr="00D23A62">
        <w:tc>
          <w:tcPr>
            <w:tcW w:w="3096" w:type="dxa"/>
          </w:tcPr>
          <w:p w14:paraId="7FAA70E4" w14:textId="05FDBEA7" w:rsidR="00933513" w:rsidRPr="003B4A82" w:rsidRDefault="00933513" w:rsidP="003107E6">
            <w:pPr>
              <w:rPr>
                <w:noProof/>
              </w:rPr>
            </w:pPr>
            <w:r w:rsidRPr="003B4A82">
              <w:rPr>
                <w:noProof/>
              </w:rPr>
              <w:t>stEntireImageRuleInfo</w:t>
            </w:r>
          </w:p>
        </w:tc>
        <w:tc>
          <w:tcPr>
            <w:tcW w:w="7360" w:type="dxa"/>
          </w:tcPr>
          <w:p w14:paraId="48B9D5EF" w14:textId="7F4052AD" w:rsidR="00933513" w:rsidRPr="003B4A82" w:rsidRDefault="00933513" w:rsidP="003107E6">
            <w:pPr>
              <w:rPr>
                <w:noProof/>
              </w:rPr>
            </w:pPr>
            <w:r w:rsidRPr="003B4A82">
              <w:rPr>
                <w:noProof/>
              </w:rPr>
              <w:t>全屏规则信息，当Type值为</w:t>
            </w:r>
            <w:r w:rsidR="00D23A62" w:rsidRPr="003B4A82">
              <w:rPr>
                <w:rFonts w:hint="eastAsia"/>
                <w:noProof/>
              </w:rPr>
              <w:t>0</w:t>
            </w:r>
            <w:r w:rsidRPr="003B4A82">
              <w:rPr>
                <w:noProof/>
              </w:rPr>
              <w:t>时，此项必选</w:t>
            </w:r>
          </w:p>
        </w:tc>
      </w:tr>
      <w:tr w:rsidR="00933513" w:rsidRPr="003B4A82" w14:paraId="7691923F" w14:textId="77777777" w:rsidTr="00D23A62">
        <w:tc>
          <w:tcPr>
            <w:tcW w:w="3096" w:type="dxa"/>
          </w:tcPr>
          <w:p w14:paraId="1D8BCCCA" w14:textId="72607542" w:rsidR="00933513" w:rsidRPr="003B4A82" w:rsidRDefault="00933513" w:rsidP="003107E6">
            <w:pPr>
              <w:rPr>
                <w:noProof/>
              </w:rPr>
            </w:pPr>
            <w:r w:rsidRPr="003B4A82">
              <w:rPr>
                <w:noProof/>
              </w:rPr>
              <w:t>stCommonRuleInfo</w:t>
            </w:r>
          </w:p>
        </w:tc>
        <w:tc>
          <w:tcPr>
            <w:tcW w:w="7360" w:type="dxa"/>
          </w:tcPr>
          <w:p w14:paraId="173C122A" w14:textId="1560642F" w:rsidR="00933513" w:rsidRPr="003B4A82" w:rsidRDefault="00D23A62" w:rsidP="003107E6">
            <w:pPr>
              <w:rPr>
                <w:noProof/>
              </w:rPr>
            </w:pPr>
            <w:r w:rsidRPr="003B4A82">
              <w:rPr>
                <w:noProof/>
              </w:rPr>
              <w:t>普通规则信息，当Type值为</w:t>
            </w:r>
            <w:r w:rsidRPr="003B4A82">
              <w:rPr>
                <w:rFonts w:hint="eastAsia"/>
                <w:noProof/>
              </w:rPr>
              <w:t>1</w:t>
            </w:r>
            <w:r w:rsidRPr="003B4A82">
              <w:rPr>
                <w:noProof/>
              </w:rPr>
              <w:t>或</w:t>
            </w:r>
            <w:r w:rsidRPr="003B4A82">
              <w:rPr>
                <w:rFonts w:hint="eastAsia"/>
                <w:noProof/>
              </w:rPr>
              <w:t>2</w:t>
            </w:r>
            <w:r w:rsidRPr="003B4A82">
              <w:rPr>
                <w:noProof/>
              </w:rPr>
              <w:t>时，此项必选</w:t>
            </w:r>
          </w:p>
        </w:tc>
      </w:tr>
      <w:tr w:rsidR="00933513" w:rsidRPr="003B4A82" w14:paraId="6462D55B" w14:textId="77777777" w:rsidTr="00D23A62">
        <w:tc>
          <w:tcPr>
            <w:tcW w:w="3096" w:type="dxa"/>
          </w:tcPr>
          <w:p w14:paraId="3F3943A3" w14:textId="72EB2959" w:rsidR="00933513" w:rsidRPr="003B4A82" w:rsidRDefault="00933513" w:rsidP="003107E6">
            <w:pPr>
              <w:rPr>
                <w:noProof/>
              </w:rPr>
            </w:pPr>
            <w:r w:rsidRPr="003B4A82">
              <w:rPr>
                <w:noProof/>
              </w:rPr>
              <w:t>stCompareRuleInfo</w:t>
            </w:r>
          </w:p>
        </w:tc>
        <w:tc>
          <w:tcPr>
            <w:tcW w:w="7360" w:type="dxa"/>
          </w:tcPr>
          <w:p w14:paraId="12E488DA" w14:textId="09B41E1B" w:rsidR="00933513" w:rsidRPr="003B4A82" w:rsidRDefault="00D23A62" w:rsidP="003107E6">
            <w:pPr>
              <w:rPr>
                <w:noProof/>
              </w:rPr>
            </w:pPr>
            <w:r w:rsidRPr="003B4A82">
              <w:rPr>
                <w:noProof/>
              </w:rPr>
              <w:t>对比规则信息，当Type值为</w:t>
            </w:r>
            <w:r w:rsidRPr="003B4A82">
              <w:rPr>
                <w:rFonts w:hint="eastAsia"/>
                <w:noProof/>
              </w:rPr>
              <w:t>2</w:t>
            </w:r>
            <w:r w:rsidRPr="003B4A82">
              <w:rPr>
                <w:noProof/>
              </w:rPr>
              <w:t>时，此项必选</w:t>
            </w:r>
          </w:p>
        </w:tc>
      </w:tr>
      <w:tr w:rsidR="00933513" w:rsidRPr="003B4A82" w14:paraId="4D82E4B4" w14:textId="77777777" w:rsidTr="00D23A62">
        <w:tc>
          <w:tcPr>
            <w:tcW w:w="3096" w:type="dxa"/>
          </w:tcPr>
          <w:p w14:paraId="3E9FECCF" w14:textId="66E21EBA" w:rsidR="00933513" w:rsidRPr="003B4A82" w:rsidRDefault="00933513" w:rsidP="003107E6">
            <w:pPr>
              <w:rPr>
                <w:noProof/>
              </w:rPr>
            </w:pPr>
            <w:r w:rsidRPr="003B4A82">
              <w:rPr>
                <w:noProof/>
              </w:rPr>
              <w:t>byRes</w:t>
            </w:r>
          </w:p>
        </w:tc>
        <w:tc>
          <w:tcPr>
            <w:tcW w:w="7360" w:type="dxa"/>
          </w:tcPr>
          <w:p w14:paraId="184C987E" w14:textId="691E1BE9" w:rsidR="00933513" w:rsidRPr="003B4A82" w:rsidRDefault="00D23A62" w:rsidP="003107E6">
            <w:pPr>
              <w:rPr>
                <w:noProof/>
              </w:rPr>
            </w:pPr>
            <w:r w:rsidRPr="003B4A82">
              <w:rPr>
                <w:noProof/>
              </w:rPr>
              <w:t>保留字段</w:t>
            </w:r>
          </w:p>
        </w:tc>
      </w:tr>
    </w:tbl>
    <w:p w14:paraId="318C9972" w14:textId="77777777" w:rsidR="00933513" w:rsidRPr="003B4A82" w:rsidRDefault="00933513" w:rsidP="003107E6">
      <w:pPr>
        <w:rPr>
          <w:b/>
        </w:rPr>
      </w:pPr>
    </w:p>
    <w:p w14:paraId="79E76BE6" w14:textId="77777777" w:rsidR="00933513" w:rsidRPr="003B4A82" w:rsidRDefault="00933513" w:rsidP="003107E6">
      <w:pPr>
        <w:rPr>
          <w:b/>
        </w:rPr>
      </w:pPr>
      <w:r w:rsidRPr="003B4A82">
        <w:rPr>
          <w:rFonts w:hint="eastAsia"/>
          <w:b/>
        </w:rPr>
        <w:t>See</w:t>
      </w:r>
      <w:r w:rsidRPr="003B4A82">
        <w:rPr>
          <w:b/>
        </w:rPr>
        <w:t xml:space="preserve"> also</w:t>
      </w:r>
      <w:r w:rsidRPr="003B4A82">
        <w:rPr>
          <w:rFonts w:hint="eastAsia"/>
          <w:b/>
        </w:rPr>
        <w:t>：</w:t>
      </w:r>
    </w:p>
    <w:p w14:paraId="3E234D51" w14:textId="77777777" w:rsidR="00933513" w:rsidRPr="003B4A82" w:rsidRDefault="00E02404" w:rsidP="003107E6">
      <w:hyperlink w:anchor="_设备配置命令" w:history="1">
        <w:r w:rsidR="00933513" w:rsidRPr="003B4A82">
          <w:rPr>
            <w:rStyle w:val="a5"/>
            <w:color w:val="auto"/>
            <w:u w:val="none"/>
          </w:rPr>
          <w:t>NETDEV_CONFIG_COMMAND_E</w:t>
        </w:r>
      </w:hyperlink>
    </w:p>
    <w:p w14:paraId="07A0006D" w14:textId="0DD2A0D3" w:rsidR="00933513" w:rsidRPr="003B4A82" w:rsidRDefault="00D23A62" w:rsidP="003107E6">
      <w:pPr>
        <w:pStyle w:val="3"/>
      </w:pPr>
      <w:bookmarkStart w:id="1299" w:name="_温度检测基本信息结构体"/>
      <w:bookmarkStart w:id="1300" w:name="_Toc88647687"/>
      <w:bookmarkEnd w:id="1299"/>
      <w:r w:rsidRPr="003B4A82">
        <w:t>温度检测基本信息结构体</w:t>
      </w:r>
      <w:bookmarkEnd w:id="1300"/>
    </w:p>
    <w:tbl>
      <w:tblPr>
        <w:tblStyle w:val="a7"/>
        <w:tblW w:w="0" w:type="auto"/>
        <w:tblLook w:val="04A0" w:firstRow="1" w:lastRow="0" w:firstColumn="1" w:lastColumn="0" w:noHBand="0" w:noVBand="1"/>
      </w:tblPr>
      <w:tblGrid>
        <w:gridCol w:w="10456"/>
      </w:tblGrid>
      <w:tr w:rsidR="00D23A62" w:rsidRPr="003B4A82" w14:paraId="09B1DB1B" w14:textId="77777777" w:rsidTr="00D23A62">
        <w:trPr>
          <w:trHeight w:val="642"/>
        </w:trPr>
        <w:tc>
          <w:tcPr>
            <w:tcW w:w="10456" w:type="dxa"/>
          </w:tcPr>
          <w:p w14:paraId="69F36D4D" w14:textId="77777777" w:rsidR="00D23A62" w:rsidRPr="003B4A82" w:rsidRDefault="00D23A62" w:rsidP="003107E6">
            <w:pPr>
              <w:rPr>
                <w:noProof/>
              </w:rPr>
            </w:pPr>
            <w:r w:rsidRPr="003B4A82">
              <w:rPr>
                <w:noProof/>
              </w:rPr>
              <w:t>typedef struct  tagNETDEVTemperatureDetectionBasicRuleInfo</w:t>
            </w:r>
          </w:p>
          <w:p w14:paraId="3AB5177D" w14:textId="77777777" w:rsidR="00D23A62" w:rsidRPr="003B4A82" w:rsidRDefault="00D23A62" w:rsidP="003107E6">
            <w:pPr>
              <w:rPr>
                <w:noProof/>
              </w:rPr>
            </w:pPr>
            <w:r w:rsidRPr="003B4A82">
              <w:rPr>
                <w:noProof/>
              </w:rPr>
              <w:t>{</w:t>
            </w:r>
          </w:p>
          <w:p w14:paraId="5052DB32" w14:textId="6DF8B9BA" w:rsidR="00D23A62" w:rsidRPr="003B4A82" w:rsidRDefault="00D23A62" w:rsidP="003107E6">
            <w:pPr>
              <w:rPr>
                <w:noProof/>
              </w:rPr>
            </w:pPr>
            <w:r w:rsidRPr="003B4A82">
              <w:rPr>
                <w:noProof/>
              </w:rPr>
              <w:t xml:space="preserve">    UINT32       udwType;              </w:t>
            </w:r>
          </w:p>
          <w:p w14:paraId="15AFDD44" w14:textId="79FA0D5A" w:rsidR="00D23A62" w:rsidRPr="003B4A82" w:rsidRDefault="00D23A62" w:rsidP="003107E6">
            <w:pPr>
              <w:rPr>
                <w:noProof/>
              </w:rPr>
            </w:pPr>
            <w:r w:rsidRPr="003B4A82">
              <w:rPr>
                <w:noProof/>
              </w:rPr>
              <w:t xml:space="preserve">    INT32        dwCondition;           </w:t>
            </w:r>
          </w:p>
          <w:p w14:paraId="16C833DA" w14:textId="08DF2E69" w:rsidR="00D23A62" w:rsidRPr="003B4A82" w:rsidRDefault="00D23A62" w:rsidP="003107E6">
            <w:pPr>
              <w:rPr>
                <w:noProof/>
              </w:rPr>
            </w:pPr>
            <w:r w:rsidRPr="003B4A82">
              <w:rPr>
                <w:noProof/>
              </w:rPr>
              <w:t xml:space="preserve">    FLOAT        fThreshold;            </w:t>
            </w:r>
          </w:p>
          <w:p w14:paraId="1979E3E0" w14:textId="7504173B" w:rsidR="00D23A62" w:rsidRPr="003B4A82" w:rsidRDefault="00D23A62" w:rsidP="003107E6">
            <w:pPr>
              <w:rPr>
                <w:noProof/>
              </w:rPr>
            </w:pPr>
            <w:r w:rsidRPr="003B4A82">
              <w:rPr>
                <w:noProof/>
              </w:rPr>
              <w:t xml:space="preserve">    FLOAT        fChangeRate;          </w:t>
            </w:r>
          </w:p>
          <w:p w14:paraId="7427CC42" w14:textId="38FC2F44" w:rsidR="00D23A62" w:rsidRPr="003B4A82" w:rsidRDefault="00D23A62" w:rsidP="003107E6">
            <w:pPr>
              <w:rPr>
                <w:noProof/>
              </w:rPr>
            </w:pPr>
            <w:r w:rsidRPr="003B4A82">
              <w:rPr>
                <w:noProof/>
              </w:rPr>
              <w:t xml:space="preserve">    FLOAT        fRange;                </w:t>
            </w:r>
          </w:p>
          <w:p w14:paraId="1E99932C" w14:textId="597CC884" w:rsidR="00D23A62" w:rsidRPr="003B4A82" w:rsidRDefault="00D23A62" w:rsidP="003107E6">
            <w:pPr>
              <w:rPr>
                <w:noProof/>
              </w:rPr>
            </w:pPr>
            <w:r w:rsidRPr="003B4A82">
              <w:rPr>
                <w:noProof/>
              </w:rPr>
              <w:t xml:space="preserve">    UINT32       udwDuration;          </w:t>
            </w:r>
          </w:p>
          <w:p w14:paraId="63780960" w14:textId="466E2907" w:rsidR="00D23A62" w:rsidRPr="003B4A82" w:rsidRDefault="00D23A62" w:rsidP="003107E6">
            <w:pPr>
              <w:rPr>
                <w:noProof/>
              </w:rPr>
            </w:pPr>
            <w:r w:rsidRPr="003B4A82">
              <w:rPr>
                <w:noProof/>
              </w:rPr>
              <w:t xml:space="preserve">    BYTE         byRes[512];           </w:t>
            </w:r>
          </w:p>
          <w:p w14:paraId="237990B9" w14:textId="0F0C828B" w:rsidR="00D23A62" w:rsidRPr="003B4A82" w:rsidRDefault="00D23A62" w:rsidP="003107E6">
            <w:pPr>
              <w:rPr>
                <w:noProof/>
              </w:rPr>
            </w:pPr>
            <w:r w:rsidRPr="003B4A82">
              <w:rPr>
                <w:noProof/>
              </w:rPr>
              <w:t>}NETDEV_TEMP_DETECTION_BASE_RULE_INFO_S,*LPNETDEV_TEMP_DETECTION_BASE_RULE_INFO_S;</w:t>
            </w:r>
          </w:p>
        </w:tc>
      </w:tr>
    </w:tbl>
    <w:p w14:paraId="072F62BE" w14:textId="77777777" w:rsidR="00D23A62" w:rsidRPr="003B4A82" w:rsidRDefault="00D23A62" w:rsidP="003107E6"/>
    <w:p w14:paraId="3FEBD4E3" w14:textId="77777777" w:rsidR="00D23A62" w:rsidRPr="003B4A82" w:rsidRDefault="00D23A62" w:rsidP="003107E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D23A62" w:rsidRPr="003B4A82" w14:paraId="5D984308" w14:textId="77777777" w:rsidTr="00D23A62">
        <w:tc>
          <w:tcPr>
            <w:tcW w:w="3096" w:type="dxa"/>
          </w:tcPr>
          <w:p w14:paraId="5552D557" w14:textId="77777777" w:rsidR="00D23A62" w:rsidRPr="003B4A82" w:rsidRDefault="00D23A62" w:rsidP="003107E6">
            <w:r w:rsidRPr="003B4A82">
              <w:rPr>
                <w:rFonts w:hint="eastAsia"/>
              </w:rPr>
              <w:t>参数</w:t>
            </w:r>
          </w:p>
        </w:tc>
        <w:tc>
          <w:tcPr>
            <w:tcW w:w="7360" w:type="dxa"/>
          </w:tcPr>
          <w:p w14:paraId="65CF5261" w14:textId="77777777" w:rsidR="00D23A62" w:rsidRPr="003B4A82" w:rsidRDefault="00D23A62" w:rsidP="003107E6">
            <w:r w:rsidRPr="003B4A82">
              <w:rPr>
                <w:rFonts w:hint="eastAsia"/>
              </w:rPr>
              <w:t>说明</w:t>
            </w:r>
          </w:p>
        </w:tc>
      </w:tr>
      <w:tr w:rsidR="00D23A62" w:rsidRPr="003B4A82" w14:paraId="6091E361" w14:textId="77777777" w:rsidTr="00D23A62">
        <w:tc>
          <w:tcPr>
            <w:tcW w:w="3096" w:type="dxa"/>
          </w:tcPr>
          <w:p w14:paraId="7138843F" w14:textId="764C96D3" w:rsidR="00D23A62" w:rsidRPr="003B4A82" w:rsidRDefault="00D23A62" w:rsidP="003107E6">
            <w:pPr>
              <w:rPr>
                <w:noProof/>
              </w:rPr>
            </w:pPr>
            <w:r w:rsidRPr="003B4A82">
              <w:rPr>
                <w:noProof/>
              </w:rPr>
              <w:t>udwType</w:t>
            </w:r>
          </w:p>
        </w:tc>
        <w:tc>
          <w:tcPr>
            <w:tcW w:w="7360" w:type="dxa"/>
          </w:tcPr>
          <w:p w14:paraId="20365CC6" w14:textId="216FB3E7" w:rsidR="00D23A62" w:rsidRPr="003B4A82" w:rsidRDefault="00D23A62" w:rsidP="00B10678">
            <w:pPr>
              <w:rPr>
                <w:noProof/>
              </w:rPr>
            </w:pPr>
            <w:r w:rsidRPr="003B4A82">
              <w:rPr>
                <w:noProof/>
              </w:rPr>
              <w:t>告警类型</w:t>
            </w:r>
            <w:r w:rsidRPr="003B4A82">
              <w:rPr>
                <w:rFonts w:hint="eastAsia"/>
                <w:noProof/>
              </w:rPr>
              <w:t>0</w:t>
            </w:r>
            <w:r w:rsidRPr="003B4A82">
              <w:rPr>
                <w:noProof/>
              </w:rPr>
              <w:t>：最高温</w:t>
            </w:r>
            <w:r w:rsidR="00B10678">
              <w:rPr>
                <w:rFonts w:hint="eastAsia"/>
                <w:noProof/>
              </w:rPr>
              <w:t>，</w:t>
            </w:r>
            <w:r w:rsidRPr="003B4A82">
              <w:rPr>
                <w:rFonts w:hint="eastAsia"/>
                <w:noProof/>
              </w:rPr>
              <w:t>1</w:t>
            </w:r>
            <w:r w:rsidRPr="003B4A82">
              <w:rPr>
                <w:noProof/>
              </w:rPr>
              <w:t>：最低温</w:t>
            </w:r>
            <w:r w:rsidR="00B10678">
              <w:rPr>
                <w:rFonts w:hint="eastAsia"/>
                <w:noProof/>
              </w:rPr>
              <w:t>，</w:t>
            </w:r>
            <w:r w:rsidRPr="003B4A82">
              <w:rPr>
                <w:noProof/>
              </w:rPr>
              <w:t>：</w:t>
            </w:r>
            <w:r w:rsidRPr="003B4A82">
              <w:rPr>
                <w:rFonts w:hint="eastAsia"/>
                <w:noProof/>
              </w:rPr>
              <w:t>2</w:t>
            </w:r>
            <w:r w:rsidRPr="003B4A82">
              <w:rPr>
                <w:noProof/>
              </w:rPr>
              <w:t>平均温</w:t>
            </w:r>
            <w:r w:rsidR="00B10678">
              <w:rPr>
                <w:rFonts w:hint="eastAsia"/>
                <w:noProof/>
              </w:rPr>
              <w:t>，</w:t>
            </w:r>
            <w:r w:rsidRPr="003B4A82">
              <w:rPr>
                <w:rFonts w:hint="eastAsia"/>
                <w:noProof/>
              </w:rPr>
              <w:t>3</w:t>
            </w:r>
            <w:r w:rsidRPr="003B4A82">
              <w:rPr>
                <w:noProof/>
              </w:rPr>
              <w:t>：温度差值</w:t>
            </w:r>
            <w:r w:rsidR="00B10678">
              <w:rPr>
                <w:rFonts w:hint="eastAsia"/>
                <w:noProof/>
              </w:rPr>
              <w:t>，</w:t>
            </w:r>
            <w:r w:rsidRPr="003B4A82">
              <w:rPr>
                <w:rFonts w:hint="eastAsia"/>
                <w:noProof/>
              </w:rPr>
              <w:t>4</w:t>
            </w:r>
            <w:r w:rsidRPr="003B4A82">
              <w:rPr>
                <w:noProof/>
              </w:rPr>
              <w:t>：温度变化率（注：</w:t>
            </w:r>
            <w:r w:rsidR="00133467">
              <w:rPr>
                <w:rFonts w:hint="eastAsia"/>
                <w:noProof/>
              </w:rPr>
              <w:t>1</w:t>
            </w:r>
            <w:r w:rsidRPr="003B4A82">
              <w:rPr>
                <w:noProof/>
              </w:rPr>
              <w:t>、当为对比规则时，告警类型只支持</w:t>
            </w:r>
            <w:r w:rsidR="00B10678">
              <w:rPr>
                <w:rFonts w:hint="eastAsia"/>
                <w:noProof/>
              </w:rPr>
              <w:t>0</w:t>
            </w:r>
            <w:r w:rsidRPr="003B4A82">
              <w:rPr>
                <w:noProof/>
              </w:rPr>
              <w:t>,1和</w:t>
            </w:r>
            <w:r w:rsidR="00B10678">
              <w:rPr>
                <w:rFonts w:hint="eastAsia"/>
                <w:noProof/>
              </w:rPr>
              <w:t>2；2、</w:t>
            </w:r>
            <w:r w:rsidRPr="003B4A82">
              <w:rPr>
                <w:noProof/>
              </w:rPr>
              <w:t>当区域类型为点时，告警类型只支持</w:t>
            </w:r>
            <w:r w:rsidRPr="003B4A82">
              <w:rPr>
                <w:rFonts w:hint="eastAsia"/>
                <w:noProof/>
              </w:rPr>
              <w:t>2</w:t>
            </w:r>
            <w:r w:rsidRPr="003B4A82">
              <w:rPr>
                <w:noProof/>
              </w:rPr>
              <w:t>和</w:t>
            </w:r>
            <w:r w:rsidRPr="003B4A82">
              <w:rPr>
                <w:rFonts w:hint="eastAsia"/>
                <w:noProof/>
              </w:rPr>
              <w:t>4</w:t>
            </w:r>
            <w:r w:rsidRPr="003B4A82">
              <w:rPr>
                <w:noProof/>
              </w:rPr>
              <w:t>）</w:t>
            </w:r>
          </w:p>
        </w:tc>
      </w:tr>
      <w:tr w:rsidR="00D23A62" w:rsidRPr="003B4A82" w14:paraId="460BB584" w14:textId="77777777" w:rsidTr="00D23A62">
        <w:tc>
          <w:tcPr>
            <w:tcW w:w="3096" w:type="dxa"/>
          </w:tcPr>
          <w:p w14:paraId="57CCFD11" w14:textId="1A95486D" w:rsidR="00D23A62" w:rsidRPr="003B4A82" w:rsidRDefault="00D23A62" w:rsidP="003107E6">
            <w:pPr>
              <w:rPr>
                <w:noProof/>
              </w:rPr>
            </w:pPr>
            <w:r w:rsidRPr="003B4A82">
              <w:rPr>
                <w:noProof/>
              </w:rPr>
              <w:t>dwCondition</w:t>
            </w:r>
          </w:p>
        </w:tc>
        <w:tc>
          <w:tcPr>
            <w:tcW w:w="7360" w:type="dxa"/>
          </w:tcPr>
          <w:p w14:paraId="6E15668A" w14:textId="5BFB5FEE" w:rsidR="00D23A62" w:rsidRPr="003B4A82" w:rsidRDefault="004943B5" w:rsidP="003107E6">
            <w:pPr>
              <w:rPr>
                <w:noProof/>
              </w:rPr>
            </w:pPr>
            <w:r>
              <w:rPr>
                <w:noProof/>
              </w:rPr>
              <w:t>报警条件</w:t>
            </w:r>
            <w:r w:rsidR="00D23A62" w:rsidRPr="003B4A82">
              <w:rPr>
                <w:rFonts w:hint="eastAsia"/>
                <w:noProof/>
              </w:rPr>
              <w:t>0</w:t>
            </w:r>
            <w:r w:rsidR="00D23A62" w:rsidRPr="003B4A82">
              <w:rPr>
                <w:noProof/>
              </w:rPr>
              <w:t>：低于</w:t>
            </w:r>
            <w:r>
              <w:rPr>
                <w:rFonts w:hint="eastAsia"/>
                <w:noProof/>
              </w:rPr>
              <w:t>，</w:t>
            </w:r>
            <w:r w:rsidR="00D23A62" w:rsidRPr="003B4A82">
              <w:rPr>
                <w:rFonts w:hint="eastAsia"/>
                <w:noProof/>
              </w:rPr>
              <w:t>1</w:t>
            </w:r>
            <w:r w:rsidR="00D23A62" w:rsidRPr="003B4A82">
              <w:rPr>
                <w:noProof/>
              </w:rPr>
              <w:t>：高于</w:t>
            </w:r>
            <w:r>
              <w:rPr>
                <w:rFonts w:hint="eastAsia"/>
                <w:noProof/>
              </w:rPr>
              <w:t>，</w:t>
            </w:r>
            <w:r w:rsidR="00D23A62" w:rsidRPr="003B4A82">
              <w:rPr>
                <w:rFonts w:hint="eastAsia"/>
                <w:noProof/>
              </w:rPr>
              <w:t>2</w:t>
            </w:r>
            <w:r w:rsidR="00D23A62" w:rsidRPr="003B4A82">
              <w:rPr>
                <w:noProof/>
              </w:rPr>
              <w:t>：匹配</w:t>
            </w:r>
          </w:p>
        </w:tc>
      </w:tr>
      <w:tr w:rsidR="00D23A62" w:rsidRPr="003B4A82" w14:paraId="6B318866" w14:textId="77777777" w:rsidTr="00D23A62">
        <w:tc>
          <w:tcPr>
            <w:tcW w:w="3096" w:type="dxa"/>
          </w:tcPr>
          <w:p w14:paraId="3550640C" w14:textId="59567FC6" w:rsidR="00D23A62" w:rsidRPr="003B4A82" w:rsidRDefault="00D23A62" w:rsidP="003107E6">
            <w:pPr>
              <w:rPr>
                <w:noProof/>
              </w:rPr>
            </w:pPr>
            <w:r w:rsidRPr="003B4A82">
              <w:rPr>
                <w:noProof/>
              </w:rPr>
              <w:t>fThreshold</w:t>
            </w:r>
          </w:p>
        </w:tc>
        <w:tc>
          <w:tcPr>
            <w:tcW w:w="7360" w:type="dxa"/>
          </w:tcPr>
          <w:p w14:paraId="681AE78A" w14:textId="450CB59D" w:rsidR="00D23A62" w:rsidRPr="003B4A82" w:rsidRDefault="00D23A62" w:rsidP="003107E6">
            <w:pPr>
              <w:rPr>
                <w:noProof/>
              </w:rPr>
            </w:pPr>
            <w:r w:rsidRPr="003B4A82">
              <w:rPr>
                <w:noProof/>
              </w:rPr>
              <w:t>阈值温度，范围[-20,150]，默认</w:t>
            </w:r>
            <w:r w:rsidRPr="003B4A82">
              <w:rPr>
                <w:rFonts w:hint="eastAsia"/>
                <w:noProof/>
              </w:rPr>
              <w:t>0</w:t>
            </w:r>
            <w:r w:rsidRPr="003B4A82">
              <w:rPr>
                <w:noProof/>
              </w:rPr>
              <w:t>，单位：度（告警类型不为温度变化率时此项必选），精确到小数点后</w:t>
            </w:r>
            <w:r w:rsidRPr="003B4A82">
              <w:rPr>
                <w:rFonts w:hint="eastAsia"/>
                <w:noProof/>
              </w:rPr>
              <w:t>2</w:t>
            </w:r>
            <w:r w:rsidRPr="003B4A82">
              <w:rPr>
                <w:noProof/>
              </w:rPr>
              <w:t>位</w:t>
            </w:r>
          </w:p>
        </w:tc>
      </w:tr>
      <w:tr w:rsidR="00D23A62" w:rsidRPr="003B4A82" w14:paraId="2E739C75" w14:textId="77777777" w:rsidTr="00D23A62">
        <w:tc>
          <w:tcPr>
            <w:tcW w:w="3096" w:type="dxa"/>
          </w:tcPr>
          <w:p w14:paraId="664AA724" w14:textId="22AA4AD3" w:rsidR="00D23A62" w:rsidRPr="003B4A82" w:rsidRDefault="00D23A62" w:rsidP="003107E6">
            <w:pPr>
              <w:rPr>
                <w:noProof/>
              </w:rPr>
            </w:pPr>
            <w:r w:rsidRPr="003B4A82">
              <w:rPr>
                <w:noProof/>
              </w:rPr>
              <w:t>fChangeRate</w:t>
            </w:r>
          </w:p>
        </w:tc>
        <w:tc>
          <w:tcPr>
            <w:tcW w:w="7360" w:type="dxa"/>
          </w:tcPr>
          <w:p w14:paraId="58FAF41B" w14:textId="015FFEA1" w:rsidR="00D23A62" w:rsidRPr="003B4A82" w:rsidRDefault="00D23A62" w:rsidP="003107E6">
            <w:pPr>
              <w:rPr>
                <w:noProof/>
              </w:rPr>
            </w:pPr>
            <w:r w:rsidRPr="003B4A82">
              <w:rPr>
                <w:noProof/>
              </w:rPr>
              <w:t>温度变化率，范围[-170,170]，单位：度/分钟（告警类型为温度变化率时此项必选），精确到小数点后两位</w:t>
            </w:r>
          </w:p>
        </w:tc>
      </w:tr>
      <w:tr w:rsidR="00D23A62" w:rsidRPr="003B4A82" w14:paraId="799D3EBC" w14:textId="77777777" w:rsidTr="00D23A62">
        <w:tc>
          <w:tcPr>
            <w:tcW w:w="3096" w:type="dxa"/>
          </w:tcPr>
          <w:p w14:paraId="2445F685" w14:textId="12D288D0" w:rsidR="00D23A62" w:rsidRPr="003B4A82" w:rsidRDefault="00D23A62" w:rsidP="003107E6">
            <w:pPr>
              <w:rPr>
                <w:noProof/>
              </w:rPr>
            </w:pPr>
            <w:r w:rsidRPr="003B4A82">
              <w:rPr>
                <w:noProof/>
              </w:rPr>
              <w:t>fRange</w:t>
            </w:r>
          </w:p>
        </w:tc>
        <w:tc>
          <w:tcPr>
            <w:tcW w:w="7360" w:type="dxa"/>
          </w:tcPr>
          <w:p w14:paraId="2B0F00C5" w14:textId="62AC5734" w:rsidR="00D23A62" w:rsidRPr="003B4A82" w:rsidRDefault="00D23A62" w:rsidP="003107E6">
            <w:pPr>
              <w:rPr>
                <w:noProof/>
              </w:rPr>
            </w:pPr>
            <w:r w:rsidRPr="003B4A82">
              <w:rPr>
                <w:noProof/>
              </w:rPr>
              <w:t>温度允许误差，范围[0,10]，单位：度，精确到小数点后两位</w:t>
            </w:r>
          </w:p>
        </w:tc>
      </w:tr>
      <w:tr w:rsidR="00D23A62" w:rsidRPr="003B4A82" w14:paraId="0D8E7FF8" w14:textId="77777777" w:rsidTr="00D23A62">
        <w:tc>
          <w:tcPr>
            <w:tcW w:w="3096" w:type="dxa"/>
          </w:tcPr>
          <w:p w14:paraId="207CA2D7" w14:textId="3949FCB6" w:rsidR="00D23A62" w:rsidRPr="003B4A82" w:rsidRDefault="00D23A62" w:rsidP="003107E6">
            <w:pPr>
              <w:rPr>
                <w:noProof/>
              </w:rPr>
            </w:pPr>
            <w:r w:rsidRPr="003B4A82">
              <w:rPr>
                <w:noProof/>
              </w:rPr>
              <w:t>udwDuration</w:t>
            </w:r>
          </w:p>
        </w:tc>
        <w:tc>
          <w:tcPr>
            <w:tcW w:w="7360" w:type="dxa"/>
          </w:tcPr>
          <w:p w14:paraId="687FE559" w14:textId="25D87D91" w:rsidR="00D23A62" w:rsidRPr="003B4A82" w:rsidRDefault="00D23A62" w:rsidP="003107E6">
            <w:pPr>
              <w:rPr>
                <w:noProof/>
              </w:rPr>
            </w:pPr>
            <w:r w:rsidRPr="003B4A82">
              <w:rPr>
                <w:noProof/>
              </w:rPr>
              <w:t>持续时间，范围[1,100]，单位：秒</w:t>
            </w:r>
          </w:p>
        </w:tc>
      </w:tr>
      <w:tr w:rsidR="00D23A62" w:rsidRPr="003B4A82" w14:paraId="48A844CC" w14:textId="77777777" w:rsidTr="00D23A62">
        <w:tc>
          <w:tcPr>
            <w:tcW w:w="3096" w:type="dxa"/>
          </w:tcPr>
          <w:p w14:paraId="2ED01181" w14:textId="6107B71A" w:rsidR="00D23A62" w:rsidRPr="003B4A82" w:rsidRDefault="00D23A62" w:rsidP="003107E6">
            <w:pPr>
              <w:rPr>
                <w:noProof/>
              </w:rPr>
            </w:pPr>
            <w:r w:rsidRPr="003B4A82">
              <w:rPr>
                <w:noProof/>
              </w:rPr>
              <w:t>byRes</w:t>
            </w:r>
          </w:p>
        </w:tc>
        <w:tc>
          <w:tcPr>
            <w:tcW w:w="7360" w:type="dxa"/>
          </w:tcPr>
          <w:p w14:paraId="7F3C557B" w14:textId="62CF71F5" w:rsidR="00D23A62" w:rsidRPr="003B4A82" w:rsidRDefault="00D23A62" w:rsidP="003107E6">
            <w:pPr>
              <w:rPr>
                <w:noProof/>
              </w:rPr>
            </w:pPr>
            <w:r w:rsidRPr="003B4A82">
              <w:rPr>
                <w:noProof/>
              </w:rPr>
              <w:t>保留字段</w:t>
            </w:r>
          </w:p>
        </w:tc>
      </w:tr>
    </w:tbl>
    <w:p w14:paraId="7A641C59" w14:textId="77777777" w:rsidR="00D23A62" w:rsidRPr="003B4A82" w:rsidRDefault="00D23A62" w:rsidP="003107E6">
      <w:pPr>
        <w:rPr>
          <w:b/>
        </w:rPr>
      </w:pPr>
    </w:p>
    <w:p w14:paraId="6DA08528" w14:textId="77777777" w:rsidR="00D23A62" w:rsidRPr="003B4A82" w:rsidRDefault="00D23A62" w:rsidP="003107E6">
      <w:pPr>
        <w:rPr>
          <w:b/>
        </w:rPr>
      </w:pPr>
      <w:r w:rsidRPr="003B4A82">
        <w:rPr>
          <w:rFonts w:hint="eastAsia"/>
          <w:b/>
        </w:rPr>
        <w:lastRenderedPageBreak/>
        <w:t>See</w:t>
      </w:r>
      <w:r w:rsidRPr="003B4A82">
        <w:rPr>
          <w:b/>
        </w:rPr>
        <w:t xml:space="preserve"> also</w:t>
      </w:r>
      <w:r w:rsidRPr="003B4A82">
        <w:rPr>
          <w:rFonts w:hint="eastAsia"/>
          <w:b/>
        </w:rPr>
        <w:t>：</w:t>
      </w:r>
    </w:p>
    <w:p w14:paraId="203D0EEC" w14:textId="34D0D8E4" w:rsidR="00933513" w:rsidRPr="003B4A82" w:rsidRDefault="00E02404" w:rsidP="003107E6">
      <w:hyperlink w:anchor="_温度检测告警的配置信息" w:history="1">
        <w:r w:rsidR="00D23A62" w:rsidRPr="003B4A82">
          <w:rPr>
            <w:rStyle w:val="a5"/>
            <w:noProof/>
            <w:u w:val="none"/>
          </w:rPr>
          <w:t>NETDEV_TEMP_DETECTION_RULE_INFO_S</w:t>
        </w:r>
      </w:hyperlink>
    </w:p>
    <w:p w14:paraId="6172257C" w14:textId="639BA4F7" w:rsidR="00933513" w:rsidRPr="003B4A82" w:rsidRDefault="00D23A62" w:rsidP="003107E6">
      <w:pPr>
        <w:pStyle w:val="3"/>
      </w:pPr>
      <w:bookmarkStart w:id="1301" w:name="_温度检测通用信息列表"/>
      <w:bookmarkStart w:id="1302" w:name="_Toc88647688"/>
      <w:bookmarkEnd w:id="1301"/>
      <w:r w:rsidRPr="003B4A82">
        <w:t>温度检测通用信息列表</w:t>
      </w:r>
      <w:bookmarkEnd w:id="1302"/>
    </w:p>
    <w:tbl>
      <w:tblPr>
        <w:tblStyle w:val="a7"/>
        <w:tblW w:w="0" w:type="auto"/>
        <w:tblLook w:val="04A0" w:firstRow="1" w:lastRow="0" w:firstColumn="1" w:lastColumn="0" w:noHBand="0" w:noVBand="1"/>
      </w:tblPr>
      <w:tblGrid>
        <w:gridCol w:w="10456"/>
      </w:tblGrid>
      <w:tr w:rsidR="00D23A62" w:rsidRPr="003B4A82" w14:paraId="73A21309" w14:textId="77777777" w:rsidTr="00D23A62">
        <w:trPr>
          <w:trHeight w:val="642"/>
        </w:trPr>
        <w:tc>
          <w:tcPr>
            <w:tcW w:w="10456" w:type="dxa"/>
          </w:tcPr>
          <w:p w14:paraId="66497C82" w14:textId="77777777" w:rsidR="00D23A62" w:rsidRPr="003B4A82" w:rsidRDefault="00D23A62" w:rsidP="003107E6">
            <w:pPr>
              <w:rPr>
                <w:noProof/>
              </w:rPr>
            </w:pPr>
            <w:r w:rsidRPr="003B4A82">
              <w:rPr>
                <w:noProof/>
              </w:rPr>
              <w:t>typedef struct  tagNETDEVTempDetectionCommonRuleList</w:t>
            </w:r>
          </w:p>
          <w:p w14:paraId="2C3A6ACF" w14:textId="77777777" w:rsidR="00D23A62" w:rsidRPr="003B4A82" w:rsidRDefault="00D23A62" w:rsidP="003107E6">
            <w:pPr>
              <w:rPr>
                <w:noProof/>
              </w:rPr>
            </w:pPr>
            <w:r w:rsidRPr="003B4A82">
              <w:rPr>
                <w:noProof/>
              </w:rPr>
              <w:t>{</w:t>
            </w:r>
          </w:p>
          <w:p w14:paraId="58204A09" w14:textId="66C2E6FC" w:rsidR="00D23A62" w:rsidRPr="003B4A82" w:rsidRDefault="00D23A62" w:rsidP="003107E6">
            <w:pPr>
              <w:rPr>
                <w:noProof/>
              </w:rPr>
            </w:pPr>
            <w:r w:rsidRPr="003B4A82">
              <w:rPr>
                <w:noProof/>
              </w:rPr>
              <w:t xml:space="preserve">    UINT32                                      udwNum;                         </w:t>
            </w:r>
          </w:p>
          <w:p w14:paraId="48EA234B" w14:textId="06E8D608" w:rsidR="00D23A62" w:rsidRPr="003B4A82" w:rsidRDefault="00D23A62" w:rsidP="003107E6">
            <w:pPr>
              <w:ind w:left="5040" w:hangingChars="2400" w:hanging="5040"/>
              <w:rPr>
                <w:noProof/>
              </w:rPr>
            </w:pPr>
            <w:r w:rsidRPr="003B4A82">
              <w:rPr>
                <w:noProof/>
              </w:rPr>
              <w:t xml:space="preserve">    </w:t>
            </w:r>
            <w:hyperlink w:anchor="_温度检测通用信息结构体_1" w:history="1">
              <w:r w:rsidRPr="003B4A82">
                <w:rPr>
                  <w:rStyle w:val="a5"/>
                  <w:noProof/>
                  <w:u w:val="none"/>
                </w:rPr>
                <w:t>NETDEV_TEMP_DETECTION_COMM_RULE_INFO_S</w:t>
              </w:r>
            </w:hyperlink>
            <w:r w:rsidRPr="003B4A82">
              <w:rPr>
                <w:noProof/>
              </w:rPr>
              <w:t xml:space="preserve">      astTempCommRuleInfo[NETDEV_LEN_16];</w:t>
            </w:r>
          </w:p>
          <w:p w14:paraId="1BE3709C" w14:textId="0489A1E0" w:rsidR="00D23A62" w:rsidRPr="003B4A82" w:rsidRDefault="00D23A62" w:rsidP="003107E6">
            <w:pPr>
              <w:ind w:firstLineChars="200" w:firstLine="420"/>
              <w:rPr>
                <w:noProof/>
              </w:rPr>
            </w:pPr>
            <w:r w:rsidRPr="003B4A82">
              <w:rPr>
                <w:noProof/>
              </w:rPr>
              <w:t xml:space="preserve">BYTE        </w:t>
            </w:r>
            <w:r w:rsidR="003107E6" w:rsidRPr="003B4A82">
              <w:rPr>
                <w:noProof/>
              </w:rPr>
              <w:t xml:space="preserve">                               </w:t>
            </w:r>
            <w:r w:rsidRPr="003B4A82">
              <w:rPr>
                <w:noProof/>
              </w:rPr>
              <w:t xml:space="preserve">byRes[512];                     </w:t>
            </w:r>
          </w:p>
          <w:p w14:paraId="49022DC1" w14:textId="7F63D90D" w:rsidR="00D23A62" w:rsidRPr="003B4A82" w:rsidRDefault="00D23A62" w:rsidP="003107E6">
            <w:pPr>
              <w:rPr>
                <w:noProof/>
              </w:rPr>
            </w:pPr>
            <w:r w:rsidRPr="003B4A82">
              <w:rPr>
                <w:noProof/>
              </w:rPr>
              <w:t>}NETDEV_TEMP_DETECTION_COMM_RULE_LIST_S,*LPNETDEV_TEMP_DETECTION_COMM_RULE_LIST_S;</w:t>
            </w:r>
          </w:p>
        </w:tc>
      </w:tr>
    </w:tbl>
    <w:p w14:paraId="2BC13CE0" w14:textId="77777777" w:rsidR="00D23A62" w:rsidRPr="003B4A82" w:rsidRDefault="00D23A62" w:rsidP="003107E6"/>
    <w:p w14:paraId="2F4939EA" w14:textId="77777777" w:rsidR="00D23A62" w:rsidRPr="003B4A82" w:rsidRDefault="00D23A62" w:rsidP="003107E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D23A62" w:rsidRPr="003B4A82" w14:paraId="02CE8EFA" w14:textId="77777777" w:rsidTr="00D23A62">
        <w:tc>
          <w:tcPr>
            <w:tcW w:w="3096" w:type="dxa"/>
          </w:tcPr>
          <w:p w14:paraId="273F8600" w14:textId="77777777" w:rsidR="00D23A62" w:rsidRPr="003B4A82" w:rsidRDefault="00D23A62" w:rsidP="003107E6">
            <w:r w:rsidRPr="003B4A82">
              <w:rPr>
                <w:rFonts w:hint="eastAsia"/>
              </w:rPr>
              <w:t>参数</w:t>
            </w:r>
          </w:p>
        </w:tc>
        <w:tc>
          <w:tcPr>
            <w:tcW w:w="7360" w:type="dxa"/>
          </w:tcPr>
          <w:p w14:paraId="4B04661F" w14:textId="77777777" w:rsidR="00D23A62" w:rsidRPr="003B4A82" w:rsidRDefault="00D23A62" w:rsidP="003107E6">
            <w:r w:rsidRPr="003B4A82">
              <w:rPr>
                <w:rFonts w:hint="eastAsia"/>
              </w:rPr>
              <w:t>说明</w:t>
            </w:r>
          </w:p>
        </w:tc>
      </w:tr>
      <w:tr w:rsidR="00D23A62" w:rsidRPr="003B4A82" w14:paraId="1954392F" w14:textId="77777777" w:rsidTr="00D23A62">
        <w:tc>
          <w:tcPr>
            <w:tcW w:w="3096" w:type="dxa"/>
          </w:tcPr>
          <w:p w14:paraId="494FCCE2" w14:textId="1403DD91" w:rsidR="00D23A62" w:rsidRPr="003B4A82" w:rsidRDefault="00D23A62" w:rsidP="003107E6">
            <w:pPr>
              <w:rPr>
                <w:noProof/>
              </w:rPr>
            </w:pPr>
            <w:r w:rsidRPr="003B4A82">
              <w:rPr>
                <w:noProof/>
              </w:rPr>
              <w:t>udwNum</w:t>
            </w:r>
          </w:p>
        </w:tc>
        <w:tc>
          <w:tcPr>
            <w:tcW w:w="7360" w:type="dxa"/>
          </w:tcPr>
          <w:p w14:paraId="1573DF8F" w14:textId="39D42F44" w:rsidR="00D23A62" w:rsidRPr="003B4A82" w:rsidRDefault="00D23A62" w:rsidP="003107E6">
            <w:pPr>
              <w:rPr>
                <w:noProof/>
              </w:rPr>
            </w:pPr>
            <w:r w:rsidRPr="003B4A82">
              <w:rPr>
                <w:noProof/>
              </w:rPr>
              <w:t>温度告警普通规则数量，从</w:t>
            </w:r>
            <w:r w:rsidRPr="003B4A82">
              <w:rPr>
                <w:rFonts w:hint="eastAsia"/>
                <w:noProof/>
              </w:rPr>
              <w:t>0</w:t>
            </w:r>
            <w:r w:rsidRPr="003B4A82">
              <w:rPr>
                <w:noProof/>
              </w:rPr>
              <w:t>开始，范围[0,12]</w:t>
            </w:r>
          </w:p>
        </w:tc>
      </w:tr>
      <w:tr w:rsidR="00D23A62" w:rsidRPr="003B4A82" w14:paraId="44B0E1E5" w14:textId="77777777" w:rsidTr="00D23A62">
        <w:tc>
          <w:tcPr>
            <w:tcW w:w="3096" w:type="dxa"/>
          </w:tcPr>
          <w:p w14:paraId="4F227772" w14:textId="5622B70D" w:rsidR="00D23A62" w:rsidRPr="003B4A82" w:rsidRDefault="00D23A62" w:rsidP="003107E6">
            <w:pPr>
              <w:rPr>
                <w:noProof/>
              </w:rPr>
            </w:pPr>
            <w:r w:rsidRPr="003B4A82">
              <w:rPr>
                <w:noProof/>
              </w:rPr>
              <w:t>astTempCommRuleInfo</w:t>
            </w:r>
          </w:p>
        </w:tc>
        <w:tc>
          <w:tcPr>
            <w:tcW w:w="7360" w:type="dxa"/>
          </w:tcPr>
          <w:p w14:paraId="784D332B" w14:textId="7CBB5580" w:rsidR="00D23A62" w:rsidRPr="003B4A82" w:rsidRDefault="00D23A62" w:rsidP="003107E6">
            <w:pPr>
              <w:rPr>
                <w:noProof/>
              </w:rPr>
            </w:pPr>
            <w:r w:rsidRPr="003B4A82">
              <w:rPr>
                <w:noProof/>
              </w:rPr>
              <w:t>温度检测通用信息结构体</w:t>
            </w:r>
          </w:p>
        </w:tc>
      </w:tr>
      <w:tr w:rsidR="00D23A62" w:rsidRPr="003B4A82" w14:paraId="66FE7B90" w14:textId="77777777" w:rsidTr="00D23A62">
        <w:tc>
          <w:tcPr>
            <w:tcW w:w="3096" w:type="dxa"/>
          </w:tcPr>
          <w:p w14:paraId="50D6EFF9" w14:textId="44EE0723" w:rsidR="00D23A62" w:rsidRPr="003B4A82" w:rsidRDefault="00D23A62" w:rsidP="003107E6">
            <w:pPr>
              <w:rPr>
                <w:noProof/>
              </w:rPr>
            </w:pPr>
            <w:r w:rsidRPr="003B4A82">
              <w:rPr>
                <w:noProof/>
              </w:rPr>
              <w:t>byRes</w:t>
            </w:r>
          </w:p>
        </w:tc>
        <w:tc>
          <w:tcPr>
            <w:tcW w:w="7360" w:type="dxa"/>
          </w:tcPr>
          <w:p w14:paraId="60C0FEDE" w14:textId="65F60D61" w:rsidR="00D23A62" w:rsidRPr="003B4A82" w:rsidRDefault="00D23A62" w:rsidP="003107E6">
            <w:pPr>
              <w:rPr>
                <w:noProof/>
              </w:rPr>
            </w:pPr>
            <w:r w:rsidRPr="003B4A82">
              <w:rPr>
                <w:noProof/>
              </w:rPr>
              <w:t>保留字段</w:t>
            </w:r>
          </w:p>
        </w:tc>
      </w:tr>
    </w:tbl>
    <w:p w14:paraId="13D637D1" w14:textId="77777777" w:rsidR="00D23A62" w:rsidRPr="003B4A82" w:rsidRDefault="00D23A62" w:rsidP="003107E6">
      <w:pPr>
        <w:rPr>
          <w:b/>
        </w:rPr>
      </w:pPr>
    </w:p>
    <w:p w14:paraId="1C27F65D" w14:textId="77777777" w:rsidR="00D23A62" w:rsidRPr="003B4A82" w:rsidRDefault="00D23A62" w:rsidP="003107E6">
      <w:pPr>
        <w:rPr>
          <w:b/>
        </w:rPr>
      </w:pPr>
      <w:r w:rsidRPr="003B4A82">
        <w:rPr>
          <w:rFonts w:hint="eastAsia"/>
          <w:b/>
        </w:rPr>
        <w:t>See</w:t>
      </w:r>
      <w:r w:rsidRPr="003B4A82">
        <w:rPr>
          <w:b/>
        </w:rPr>
        <w:t xml:space="preserve"> also</w:t>
      </w:r>
      <w:r w:rsidRPr="003B4A82">
        <w:rPr>
          <w:rFonts w:hint="eastAsia"/>
          <w:b/>
        </w:rPr>
        <w:t>：</w:t>
      </w:r>
    </w:p>
    <w:bookmarkStart w:id="1303" w:name="_温度检测通用信息结构体"/>
    <w:bookmarkEnd w:id="1303"/>
    <w:p w14:paraId="2FB94853" w14:textId="77777777" w:rsidR="003107E6" w:rsidRPr="003B4A82" w:rsidRDefault="003107E6" w:rsidP="003107E6">
      <w:r w:rsidRPr="003B4A82">
        <w:rPr>
          <w:noProof/>
        </w:rPr>
        <w:fldChar w:fldCharType="begin"/>
      </w:r>
      <w:r w:rsidRPr="003B4A82">
        <w:rPr>
          <w:noProof/>
        </w:rPr>
        <w:instrText xml:space="preserve"> HYPERLINK  \l "_温度检测告警的配置信息" </w:instrText>
      </w:r>
      <w:r w:rsidRPr="003B4A82">
        <w:rPr>
          <w:noProof/>
        </w:rPr>
        <w:fldChar w:fldCharType="separate"/>
      </w:r>
      <w:r w:rsidRPr="003B4A82">
        <w:rPr>
          <w:rStyle w:val="a5"/>
          <w:noProof/>
          <w:u w:val="none"/>
        </w:rPr>
        <w:t>NETDEV_TEMP_DETECTION_RULE_INFO_S</w:t>
      </w:r>
      <w:r w:rsidRPr="003B4A82">
        <w:rPr>
          <w:noProof/>
        </w:rPr>
        <w:fldChar w:fldCharType="end"/>
      </w:r>
    </w:p>
    <w:p w14:paraId="71CB1340" w14:textId="3408D275" w:rsidR="00D23A62" w:rsidRPr="003B4A82" w:rsidRDefault="00D23A62" w:rsidP="003107E6">
      <w:pPr>
        <w:pStyle w:val="3"/>
      </w:pPr>
      <w:bookmarkStart w:id="1304" w:name="_温度检测通用信息结构体_1"/>
      <w:bookmarkStart w:id="1305" w:name="_Toc88647689"/>
      <w:bookmarkEnd w:id="1304"/>
      <w:r w:rsidRPr="003B4A82">
        <w:t>温度检测通用信息结构体</w:t>
      </w:r>
      <w:bookmarkEnd w:id="1305"/>
    </w:p>
    <w:tbl>
      <w:tblPr>
        <w:tblStyle w:val="a7"/>
        <w:tblW w:w="0" w:type="auto"/>
        <w:tblLook w:val="04A0" w:firstRow="1" w:lastRow="0" w:firstColumn="1" w:lastColumn="0" w:noHBand="0" w:noVBand="1"/>
      </w:tblPr>
      <w:tblGrid>
        <w:gridCol w:w="10456"/>
      </w:tblGrid>
      <w:tr w:rsidR="00D23A62" w:rsidRPr="003B4A82" w14:paraId="54413079" w14:textId="77777777" w:rsidTr="00D23A62">
        <w:trPr>
          <w:trHeight w:val="642"/>
        </w:trPr>
        <w:tc>
          <w:tcPr>
            <w:tcW w:w="10456" w:type="dxa"/>
          </w:tcPr>
          <w:p w14:paraId="02380025" w14:textId="77777777" w:rsidR="00D23A62" w:rsidRPr="003B4A82" w:rsidRDefault="00D23A62" w:rsidP="003107E6">
            <w:pPr>
              <w:rPr>
                <w:noProof/>
              </w:rPr>
            </w:pPr>
            <w:r w:rsidRPr="003B4A82">
              <w:rPr>
                <w:noProof/>
              </w:rPr>
              <w:t>typedef struct  tagNETDEVTempDetectionCommonRuleInfo</w:t>
            </w:r>
          </w:p>
          <w:p w14:paraId="396A4AE8" w14:textId="77777777" w:rsidR="00D23A62" w:rsidRPr="003B4A82" w:rsidRDefault="00D23A62" w:rsidP="003107E6">
            <w:pPr>
              <w:rPr>
                <w:noProof/>
              </w:rPr>
            </w:pPr>
            <w:r w:rsidRPr="003B4A82">
              <w:rPr>
                <w:noProof/>
              </w:rPr>
              <w:t>{</w:t>
            </w:r>
          </w:p>
          <w:p w14:paraId="3DC87A5B" w14:textId="48A3AB8A" w:rsidR="00D23A62" w:rsidRPr="003B4A82" w:rsidRDefault="00D23A62" w:rsidP="003107E6">
            <w:pPr>
              <w:rPr>
                <w:noProof/>
              </w:rPr>
            </w:pPr>
            <w:r w:rsidRPr="003B4A82">
              <w:rPr>
                <w:noProof/>
              </w:rPr>
              <w:t xml:space="preserve">    UINT32                                     </w:t>
            </w:r>
            <w:r w:rsidR="003107E6" w:rsidRPr="003B4A82">
              <w:rPr>
                <w:noProof/>
              </w:rPr>
              <w:t xml:space="preserve">       </w:t>
            </w:r>
            <w:r w:rsidRPr="003B4A82">
              <w:rPr>
                <w:noProof/>
              </w:rPr>
              <w:t xml:space="preserve"> udwID;                          </w:t>
            </w:r>
          </w:p>
          <w:p w14:paraId="4F0AB7E5" w14:textId="227C49FC" w:rsidR="00D23A62" w:rsidRPr="003B4A82" w:rsidRDefault="00D23A62" w:rsidP="003107E6">
            <w:pPr>
              <w:rPr>
                <w:noProof/>
              </w:rPr>
            </w:pPr>
            <w:r w:rsidRPr="003B4A82">
              <w:rPr>
                <w:noProof/>
              </w:rPr>
              <w:t xml:space="preserve">    BOOL                                      </w:t>
            </w:r>
            <w:r w:rsidR="003107E6" w:rsidRPr="003B4A82">
              <w:rPr>
                <w:noProof/>
              </w:rPr>
              <w:t xml:space="preserve">       </w:t>
            </w:r>
            <w:r w:rsidRPr="003B4A82">
              <w:rPr>
                <w:noProof/>
              </w:rPr>
              <w:t xml:space="preserve">  bEnabled;                      </w:t>
            </w:r>
          </w:p>
          <w:p w14:paraId="693DA6ED" w14:textId="58C1EBB4" w:rsidR="00D23A62" w:rsidRPr="003B4A82" w:rsidRDefault="00D23A62" w:rsidP="003107E6">
            <w:pPr>
              <w:rPr>
                <w:noProof/>
              </w:rPr>
            </w:pPr>
            <w:r w:rsidRPr="003B4A82">
              <w:rPr>
                <w:noProof/>
              </w:rPr>
              <w:t xml:space="preserve">    CHAR                                       </w:t>
            </w:r>
            <w:r w:rsidR="003107E6" w:rsidRPr="003B4A82">
              <w:rPr>
                <w:noProof/>
              </w:rPr>
              <w:t xml:space="preserve">       </w:t>
            </w:r>
            <w:r w:rsidRPr="003B4A82">
              <w:rPr>
                <w:noProof/>
              </w:rPr>
              <w:t xml:space="preserve"> szName[NETDEV_LEN_512];        </w:t>
            </w:r>
          </w:p>
          <w:p w14:paraId="7D39D106" w14:textId="3CBDCF2E" w:rsidR="00D23A62" w:rsidRPr="003B4A82" w:rsidRDefault="00D23A62" w:rsidP="003107E6">
            <w:pPr>
              <w:rPr>
                <w:noProof/>
              </w:rPr>
            </w:pPr>
            <w:r w:rsidRPr="003B4A82">
              <w:rPr>
                <w:noProof/>
              </w:rPr>
              <w:t xml:space="preserve">    UINT32                                     </w:t>
            </w:r>
            <w:r w:rsidR="003107E6" w:rsidRPr="003B4A82">
              <w:rPr>
                <w:noProof/>
              </w:rPr>
              <w:t xml:space="preserve">        </w:t>
            </w:r>
            <w:r w:rsidRPr="003B4A82">
              <w:rPr>
                <w:noProof/>
              </w:rPr>
              <w:t xml:space="preserve"> udwAreaType;                   </w:t>
            </w:r>
          </w:p>
          <w:p w14:paraId="2E14C7D8" w14:textId="1AB21434" w:rsidR="00D23A62" w:rsidRPr="003B4A82" w:rsidRDefault="00D23A62" w:rsidP="003107E6">
            <w:pPr>
              <w:rPr>
                <w:noProof/>
              </w:rPr>
            </w:pPr>
            <w:r w:rsidRPr="003B4A82">
              <w:rPr>
                <w:noProof/>
              </w:rPr>
              <w:t xml:space="preserve">    UINT32                                      </w:t>
            </w:r>
            <w:r w:rsidR="003107E6" w:rsidRPr="003B4A82">
              <w:rPr>
                <w:noProof/>
              </w:rPr>
              <w:t xml:space="preserve">        </w:t>
            </w:r>
            <w:r w:rsidRPr="003B4A82">
              <w:rPr>
                <w:noProof/>
              </w:rPr>
              <w:t xml:space="preserve">udwAreaPointNum;                </w:t>
            </w:r>
          </w:p>
          <w:p w14:paraId="2E030B87" w14:textId="02029EC8" w:rsidR="00D23A62" w:rsidRPr="003B4A82" w:rsidRDefault="00D23A62" w:rsidP="003107E6">
            <w:pPr>
              <w:rPr>
                <w:noProof/>
              </w:rPr>
            </w:pPr>
            <w:r w:rsidRPr="003B4A82">
              <w:rPr>
                <w:noProof/>
              </w:rPr>
              <w:t xml:space="preserve">   </w:t>
            </w:r>
            <w:hyperlink w:anchor="_点坐标结构体" w:history="1">
              <w:r w:rsidRPr="003B4A82">
                <w:rPr>
                  <w:rStyle w:val="a5"/>
                  <w:noProof/>
                  <w:u w:val="none"/>
                </w:rPr>
                <w:t xml:space="preserve"> NETDEV_POINT_S</w:t>
              </w:r>
            </w:hyperlink>
            <w:r w:rsidRPr="003B4A82">
              <w:rPr>
                <w:noProof/>
              </w:rPr>
              <w:t xml:space="preserve">                              </w:t>
            </w:r>
            <w:r w:rsidR="003107E6" w:rsidRPr="003B4A82">
              <w:rPr>
                <w:noProof/>
              </w:rPr>
              <w:t xml:space="preserve">      </w:t>
            </w:r>
            <w:r w:rsidRPr="003B4A82">
              <w:rPr>
                <w:noProof/>
              </w:rPr>
              <w:t xml:space="preserve">astAreaPoint[NETDEV_LEN_16];   </w:t>
            </w:r>
          </w:p>
          <w:p w14:paraId="59983682" w14:textId="4CD66FD2" w:rsidR="00D23A62" w:rsidRPr="003B4A82" w:rsidRDefault="00D23A62" w:rsidP="003107E6">
            <w:pPr>
              <w:rPr>
                <w:noProof/>
              </w:rPr>
            </w:pPr>
            <w:r w:rsidRPr="003B4A82">
              <w:rPr>
                <w:noProof/>
              </w:rPr>
              <w:t xml:space="preserve">    </w:t>
            </w:r>
            <w:hyperlink w:anchor="_温度检测基本信息结构体" w:history="1">
              <w:r w:rsidR="003107E6" w:rsidRPr="003B4A82">
                <w:rPr>
                  <w:rStyle w:val="a5"/>
                  <w:noProof/>
                  <w:u w:val="none"/>
                </w:rPr>
                <w:t>NETDEV_TEMP_DETECTION_BASE_RULE_INFO_S</w:t>
              </w:r>
            </w:hyperlink>
            <w:r w:rsidR="003107E6" w:rsidRPr="003B4A82">
              <w:rPr>
                <w:noProof/>
              </w:rPr>
              <w:t xml:space="preserve">     </w:t>
            </w:r>
            <w:r w:rsidRPr="003B4A82">
              <w:rPr>
                <w:noProof/>
              </w:rPr>
              <w:t>stTempBaseInfo;</w:t>
            </w:r>
          </w:p>
          <w:p w14:paraId="3E042F2C" w14:textId="49F89F07" w:rsidR="00D23A62" w:rsidRPr="003B4A82" w:rsidRDefault="00D23A62" w:rsidP="003107E6">
            <w:pPr>
              <w:ind w:firstLineChars="200" w:firstLine="420"/>
              <w:rPr>
                <w:noProof/>
              </w:rPr>
            </w:pPr>
            <w:r w:rsidRPr="003B4A82">
              <w:rPr>
                <w:noProof/>
              </w:rPr>
              <w:t xml:space="preserve">BYTE                                        </w:t>
            </w:r>
            <w:r w:rsidR="003107E6" w:rsidRPr="003B4A82">
              <w:rPr>
                <w:noProof/>
              </w:rPr>
              <w:t xml:space="preserve">        </w:t>
            </w:r>
            <w:r w:rsidRPr="003B4A82">
              <w:rPr>
                <w:noProof/>
              </w:rPr>
              <w:t xml:space="preserve">byRes[512];                    </w:t>
            </w:r>
          </w:p>
          <w:p w14:paraId="3E3A0E3E" w14:textId="41926F65" w:rsidR="00D23A62" w:rsidRPr="003B4A82" w:rsidRDefault="00D23A62" w:rsidP="003107E6">
            <w:pPr>
              <w:rPr>
                <w:noProof/>
              </w:rPr>
            </w:pPr>
            <w:r w:rsidRPr="003B4A82">
              <w:rPr>
                <w:noProof/>
              </w:rPr>
              <w:t>}NETDEV_TEMP_DETECTION_COMM_RULE_INFO_S,*LPNETDEV_TEMP_DETECTION_COMM_RULE_INFO_S;</w:t>
            </w:r>
          </w:p>
        </w:tc>
      </w:tr>
    </w:tbl>
    <w:p w14:paraId="63ED6487" w14:textId="77777777" w:rsidR="00D23A62" w:rsidRPr="003B4A82" w:rsidRDefault="00D23A62" w:rsidP="003107E6"/>
    <w:p w14:paraId="25366F54" w14:textId="77777777" w:rsidR="00D23A62" w:rsidRPr="003B4A82" w:rsidRDefault="00D23A62" w:rsidP="003107E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D23A62" w:rsidRPr="003B4A82" w14:paraId="3816C974" w14:textId="77777777" w:rsidTr="00D23A62">
        <w:tc>
          <w:tcPr>
            <w:tcW w:w="3096" w:type="dxa"/>
          </w:tcPr>
          <w:p w14:paraId="3459ACA7" w14:textId="77777777" w:rsidR="00D23A62" w:rsidRPr="003B4A82" w:rsidRDefault="00D23A62" w:rsidP="003107E6">
            <w:r w:rsidRPr="003B4A82">
              <w:rPr>
                <w:rFonts w:hint="eastAsia"/>
              </w:rPr>
              <w:t>参数</w:t>
            </w:r>
          </w:p>
        </w:tc>
        <w:tc>
          <w:tcPr>
            <w:tcW w:w="7360" w:type="dxa"/>
          </w:tcPr>
          <w:p w14:paraId="6F4152EA" w14:textId="77777777" w:rsidR="00D23A62" w:rsidRPr="003B4A82" w:rsidRDefault="00D23A62" w:rsidP="003107E6">
            <w:r w:rsidRPr="003B4A82">
              <w:rPr>
                <w:rFonts w:hint="eastAsia"/>
              </w:rPr>
              <w:t>说明</w:t>
            </w:r>
          </w:p>
        </w:tc>
      </w:tr>
      <w:tr w:rsidR="00D23A62" w:rsidRPr="003B4A82" w14:paraId="3E229746" w14:textId="77777777" w:rsidTr="00D23A62">
        <w:tc>
          <w:tcPr>
            <w:tcW w:w="3096" w:type="dxa"/>
          </w:tcPr>
          <w:p w14:paraId="119BBB05" w14:textId="510B6818" w:rsidR="00D23A62" w:rsidRPr="003B4A82" w:rsidRDefault="00D23A62" w:rsidP="003107E6">
            <w:pPr>
              <w:rPr>
                <w:noProof/>
              </w:rPr>
            </w:pPr>
            <w:r w:rsidRPr="003B4A82">
              <w:rPr>
                <w:noProof/>
              </w:rPr>
              <w:t>udwID</w:t>
            </w:r>
          </w:p>
        </w:tc>
        <w:tc>
          <w:tcPr>
            <w:tcW w:w="7360" w:type="dxa"/>
          </w:tcPr>
          <w:p w14:paraId="1E6259FA" w14:textId="01CD8E74" w:rsidR="00D23A62" w:rsidRPr="003B4A82" w:rsidRDefault="00D23A62" w:rsidP="003107E6">
            <w:pPr>
              <w:rPr>
                <w:noProof/>
              </w:rPr>
            </w:pPr>
            <w:r w:rsidRPr="003B4A82">
              <w:rPr>
                <w:noProof/>
              </w:rPr>
              <w:t>规则编号，从开始，范围[0,5]。Get和PUT方法时必带</w:t>
            </w:r>
          </w:p>
        </w:tc>
      </w:tr>
      <w:tr w:rsidR="00D23A62" w:rsidRPr="003B4A82" w14:paraId="1B5558F9" w14:textId="77777777" w:rsidTr="00D23A62">
        <w:tc>
          <w:tcPr>
            <w:tcW w:w="3096" w:type="dxa"/>
          </w:tcPr>
          <w:p w14:paraId="50122EE5" w14:textId="308F34EB" w:rsidR="00D23A62" w:rsidRPr="003B4A82" w:rsidRDefault="00D23A62" w:rsidP="003107E6">
            <w:pPr>
              <w:rPr>
                <w:noProof/>
              </w:rPr>
            </w:pPr>
            <w:r w:rsidRPr="003B4A82">
              <w:rPr>
                <w:noProof/>
              </w:rPr>
              <w:t>bEnabled</w:t>
            </w:r>
          </w:p>
        </w:tc>
        <w:tc>
          <w:tcPr>
            <w:tcW w:w="7360" w:type="dxa"/>
          </w:tcPr>
          <w:p w14:paraId="649DF88E" w14:textId="0658A7B9" w:rsidR="00D23A62" w:rsidRPr="003B4A82" w:rsidRDefault="004943B5" w:rsidP="003107E6">
            <w:pPr>
              <w:rPr>
                <w:noProof/>
              </w:rPr>
            </w:pPr>
            <w:r>
              <w:rPr>
                <w:noProof/>
              </w:rPr>
              <w:t>使能状态</w:t>
            </w:r>
            <w:r w:rsidR="00D23A62" w:rsidRPr="003B4A82">
              <w:rPr>
                <w:rFonts w:hint="eastAsia"/>
                <w:noProof/>
              </w:rPr>
              <w:t>0</w:t>
            </w:r>
            <w:r w:rsidR="00D23A62" w:rsidRPr="003B4A82">
              <w:rPr>
                <w:noProof/>
              </w:rPr>
              <w:t>：关闭</w:t>
            </w:r>
            <w:r>
              <w:rPr>
                <w:rFonts w:hint="eastAsia"/>
                <w:noProof/>
              </w:rPr>
              <w:t>，</w:t>
            </w:r>
            <w:r w:rsidR="00D23A62" w:rsidRPr="003B4A82">
              <w:rPr>
                <w:rFonts w:hint="eastAsia"/>
                <w:noProof/>
              </w:rPr>
              <w:t>1</w:t>
            </w:r>
            <w:r w:rsidR="00D23A62" w:rsidRPr="003B4A82">
              <w:rPr>
                <w:noProof/>
              </w:rPr>
              <w:t>：开启</w:t>
            </w:r>
          </w:p>
        </w:tc>
      </w:tr>
      <w:tr w:rsidR="00D23A62" w:rsidRPr="003B4A82" w14:paraId="2B92A4E4" w14:textId="77777777" w:rsidTr="00D23A62">
        <w:tc>
          <w:tcPr>
            <w:tcW w:w="3096" w:type="dxa"/>
          </w:tcPr>
          <w:p w14:paraId="0E0AC33E" w14:textId="67BA5B0C" w:rsidR="00D23A62" w:rsidRPr="003B4A82" w:rsidRDefault="00D23A62" w:rsidP="003107E6">
            <w:pPr>
              <w:rPr>
                <w:noProof/>
              </w:rPr>
            </w:pPr>
            <w:r w:rsidRPr="003B4A82">
              <w:rPr>
                <w:noProof/>
              </w:rPr>
              <w:t>szName</w:t>
            </w:r>
          </w:p>
        </w:tc>
        <w:tc>
          <w:tcPr>
            <w:tcW w:w="7360" w:type="dxa"/>
          </w:tcPr>
          <w:p w14:paraId="4DF0D7C6" w14:textId="612DA094" w:rsidR="00D23A62" w:rsidRPr="003B4A82" w:rsidRDefault="00D23A62" w:rsidP="003107E6">
            <w:pPr>
              <w:rPr>
                <w:noProof/>
              </w:rPr>
            </w:pPr>
            <w:r w:rsidRPr="003B4A82">
              <w:rPr>
                <w:noProof/>
              </w:rPr>
              <w:t>规则名称，范围[0,20]</w:t>
            </w:r>
          </w:p>
        </w:tc>
      </w:tr>
      <w:tr w:rsidR="00D23A62" w:rsidRPr="003B4A82" w14:paraId="3168829A" w14:textId="77777777" w:rsidTr="00D23A62">
        <w:tc>
          <w:tcPr>
            <w:tcW w:w="3096" w:type="dxa"/>
          </w:tcPr>
          <w:p w14:paraId="33CC9020" w14:textId="069F4133" w:rsidR="00D23A62" w:rsidRPr="003B4A82" w:rsidRDefault="00D23A62" w:rsidP="003107E6">
            <w:pPr>
              <w:rPr>
                <w:noProof/>
              </w:rPr>
            </w:pPr>
            <w:r w:rsidRPr="003B4A82">
              <w:rPr>
                <w:noProof/>
              </w:rPr>
              <w:t>udwAreaType</w:t>
            </w:r>
          </w:p>
        </w:tc>
        <w:tc>
          <w:tcPr>
            <w:tcW w:w="7360" w:type="dxa"/>
          </w:tcPr>
          <w:p w14:paraId="49C1F889" w14:textId="15348CF4" w:rsidR="00D23A62" w:rsidRPr="003B4A82" w:rsidRDefault="004943B5" w:rsidP="003107E6">
            <w:pPr>
              <w:rPr>
                <w:noProof/>
              </w:rPr>
            </w:pPr>
            <w:r>
              <w:rPr>
                <w:noProof/>
              </w:rPr>
              <w:t>规则区域类型</w:t>
            </w:r>
            <w:r w:rsidR="00D23A62" w:rsidRPr="003B4A82">
              <w:rPr>
                <w:noProof/>
              </w:rPr>
              <w:t>0：线</w:t>
            </w:r>
            <w:r>
              <w:rPr>
                <w:rFonts w:hint="eastAsia"/>
                <w:noProof/>
              </w:rPr>
              <w:t>，</w:t>
            </w:r>
            <w:r w:rsidR="00D23A62" w:rsidRPr="003B4A82">
              <w:rPr>
                <w:noProof/>
              </w:rPr>
              <w:t>4：多边形（最大支持六边形，与智能规则框保持一致）</w:t>
            </w:r>
            <w:r>
              <w:rPr>
                <w:rFonts w:hint="eastAsia"/>
                <w:noProof/>
              </w:rPr>
              <w:t>，</w:t>
            </w:r>
            <w:r w:rsidR="00D23A62" w:rsidRPr="003B4A82">
              <w:rPr>
                <w:rFonts w:hint="eastAsia"/>
                <w:noProof/>
              </w:rPr>
              <w:t>7</w:t>
            </w:r>
            <w:r w:rsidR="00D23A62" w:rsidRPr="003B4A82">
              <w:rPr>
                <w:noProof/>
              </w:rPr>
              <w:t>：点</w:t>
            </w:r>
          </w:p>
        </w:tc>
      </w:tr>
      <w:tr w:rsidR="00D23A62" w:rsidRPr="003B4A82" w14:paraId="039313FC" w14:textId="77777777" w:rsidTr="00D23A62">
        <w:tc>
          <w:tcPr>
            <w:tcW w:w="3096" w:type="dxa"/>
          </w:tcPr>
          <w:p w14:paraId="116717D4" w14:textId="4B219AE3" w:rsidR="00D23A62" w:rsidRPr="003B4A82" w:rsidRDefault="00D23A62" w:rsidP="003107E6">
            <w:pPr>
              <w:rPr>
                <w:noProof/>
              </w:rPr>
            </w:pPr>
            <w:r w:rsidRPr="003B4A82">
              <w:rPr>
                <w:noProof/>
              </w:rPr>
              <w:t>udwAreaPointNum</w:t>
            </w:r>
          </w:p>
        </w:tc>
        <w:tc>
          <w:tcPr>
            <w:tcW w:w="7360" w:type="dxa"/>
          </w:tcPr>
          <w:p w14:paraId="3B09D73D" w14:textId="02227267" w:rsidR="00D23A62" w:rsidRPr="003B4A82" w:rsidRDefault="004943B5" w:rsidP="003107E6">
            <w:pPr>
              <w:rPr>
                <w:noProof/>
              </w:rPr>
            </w:pPr>
            <w:r>
              <w:rPr>
                <w:noProof/>
              </w:rPr>
              <w:t>检测区域图形的顶点个数</w:t>
            </w:r>
            <w:r>
              <w:rPr>
                <w:rFonts w:hint="eastAsia"/>
                <w:noProof/>
              </w:rPr>
              <w:t>1</w:t>
            </w:r>
            <w:r w:rsidR="00D23A62" w:rsidRPr="003B4A82">
              <w:rPr>
                <w:noProof/>
              </w:rPr>
              <w:t>：点</w:t>
            </w:r>
            <w:r>
              <w:rPr>
                <w:rFonts w:hint="eastAsia"/>
                <w:noProof/>
              </w:rPr>
              <w:t>，</w:t>
            </w:r>
            <w:r w:rsidR="00D23A62" w:rsidRPr="003B4A82">
              <w:rPr>
                <w:noProof/>
              </w:rPr>
              <w:t>2：直线</w:t>
            </w:r>
            <w:r>
              <w:rPr>
                <w:rFonts w:hint="eastAsia"/>
                <w:noProof/>
              </w:rPr>
              <w:t>，</w:t>
            </w:r>
            <w:r w:rsidR="00D23A62" w:rsidRPr="003B4A82">
              <w:rPr>
                <w:noProof/>
              </w:rPr>
              <w:t>3-6：多边形</w:t>
            </w:r>
          </w:p>
        </w:tc>
      </w:tr>
      <w:tr w:rsidR="00D23A62" w:rsidRPr="003B4A82" w14:paraId="4E4A4761" w14:textId="77777777" w:rsidTr="00D23A62">
        <w:tc>
          <w:tcPr>
            <w:tcW w:w="3096" w:type="dxa"/>
          </w:tcPr>
          <w:p w14:paraId="5D3B3716" w14:textId="0887E341" w:rsidR="00D23A62" w:rsidRPr="003B4A82" w:rsidRDefault="00D23A62" w:rsidP="003107E6">
            <w:pPr>
              <w:rPr>
                <w:noProof/>
              </w:rPr>
            </w:pPr>
            <w:r w:rsidRPr="003B4A82">
              <w:rPr>
                <w:noProof/>
              </w:rPr>
              <w:t>astAreaPoint</w:t>
            </w:r>
          </w:p>
        </w:tc>
        <w:tc>
          <w:tcPr>
            <w:tcW w:w="7360" w:type="dxa"/>
          </w:tcPr>
          <w:p w14:paraId="43BD3FED" w14:textId="367ADEC8" w:rsidR="00D23A62" w:rsidRPr="003B4A82" w:rsidRDefault="00D23A62" w:rsidP="003107E6">
            <w:pPr>
              <w:rPr>
                <w:noProof/>
              </w:rPr>
            </w:pPr>
            <w:r w:rsidRPr="003B4A82">
              <w:rPr>
                <w:noProof/>
              </w:rPr>
              <w:t>检测区域图形各顶点坐标</w:t>
            </w:r>
          </w:p>
        </w:tc>
      </w:tr>
      <w:tr w:rsidR="00D23A62" w:rsidRPr="003B4A82" w14:paraId="41CEF1BA" w14:textId="77777777" w:rsidTr="00D23A62">
        <w:tc>
          <w:tcPr>
            <w:tcW w:w="3096" w:type="dxa"/>
          </w:tcPr>
          <w:p w14:paraId="12A13DBE" w14:textId="28E21485" w:rsidR="00D23A62" w:rsidRPr="003B4A82" w:rsidRDefault="00D23A62" w:rsidP="003107E6">
            <w:pPr>
              <w:rPr>
                <w:noProof/>
              </w:rPr>
            </w:pPr>
            <w:r w:rsidRPr="003B4A82">
              <w:rPr>
                <w:noProof/>
              </w:rPr>
              <w:t>stTempBaseInfo</w:t>
            </w:r>
          </w:p>
        </w:tc>
        <w:tc>
          <w:tcPr>
            <w:tcW w:w="7360" w:type="dxa"/>
          </w:tcPr>
          <w:p w14:paraId="4ECA4BE8" w14:textId="726F3ADC" w:rsidR="00D23A62" w:rsidRPr="003B4A82" w:rsidRDefault="00D23A62" w:rsidP="003107E6">
            <w:pPr>
              <w:rPr>
                <w:noProof/>
              </w:rPr>
            </w:pPr>
            <w:r w:rsidRPr="003B4A82">
              <w:rPr>
                <w:noProof/>
              </w:rPr>
              <w:t>温度检测基本信息结构体</w:t>
            </w:r>
          </w:p>
        </w:tc>
      </w:tr>
      <w:tr w:rsidR="00D23A62" w:rsidRPr="003B4A82" w14:paraId="7B7EECF7" w14:textId="77777777" w:rsidTr="00D23A62">
        <w:tc>
          <w:tcPr>
            <w:tcW w:w="3096" w:type="dxa"/>
          </w:tcPr>
          <w:p w14:paraId="3B1C3C5F" w14:textId="2DD9901B" w:rsidR="00D23A62" w:rsidRPr="003B4A82" w:rsidRDefault="00D23A62" w:rsidP="003107E6">
            <w:pPr>
              <w:rPr>
                <w:noProof/>
              </w:rPr>
            </w:pPr>
            <w:r w:rsidRPr="003B4A82">
              <w:rPr>
                <w:noProof/>
              </w:rPr>
              <w:lastRenderedPageBreak/>
              <w:t>byRes</w:t>
            </w:r>
          </w:p>
        </w:tc>
        <w:tc>
          <w:tcPr>
            <w:tcW w:w="7360" w:type="dxa"/>
          </w:tcPr>
          <w:p w14:paraId="4544CD25" w14:textId="6697E504" w:rsidR="00D23A62" w:rsidRPr="003B4A82" w:rsidRDefault="003107E6" w:rsidP="003107E6">
            <w:pPr>
              <w:rPr>
                <w:noProof/>
              </w:rPr>
            </w:pPr>
            <w:r w:rsidRPr="003B4A82">
              <w:rPr>
                <w:noProof/>
              </w:rPr>
              <w:t>保留字段</w:t>
            </w:r>
          </w:p>
        </w:tc>
      </w:tr>
    </w:tbl>
    <w:p w14:paraId="4F55A87B" w14:textId="77777777" w:rsidR="00D23A62" w:rsidRPr="003B4A82" w:rsidRDefault="00D23A62" w:rsidP="003107E6">
      <w:pPr>
        <w:rPr>
          <w:b/>
        </w:rPr>
      </w:pPr>
    </w:p>
    <w:p w14:paraId="242D4E20" w14:textId="77777777" w:rsidR="00D23A62" w:rsidRPr="003B4A82" w:rsidRDefault="00D23A62" w:rsidP="003107E6">
      <w:pPr>
        <w:rPr>
          <w:b/>
        </w:rPr>
      </w:pPr>
      <w:r w:rsidRPr="003B4A82">
        <w:rPr>
          <w:rFonts w:hint="eastAsia"/>
          <w:b/>
        </w:rPr>
        <w:t>See</w:t>
      </w:r>
      <w:r w:rsidRPr="003B4A82">
        <w:rPr>
          <w:b/>
        </w:rPr>
        <w:t xml:space="preserve"> also</w:t>
      </w:r>
      <w:r w:rsidRPr="003B4A82">
        <w:rPr>
          <w:rFonts w:hint="eastAsia"/>
          <w:b/>
        </w:rPr>
        <w:t>：</w:t>
      </w:r>
    </w:p>
    <w:p w14:paraId="1C39DC56" w14:textId="72C696F2" w:rsidR="003107E6" w:rsidRPr="003B4A82" w:rsidRDefault="00E02404" w:rsidP="003107E6">
      <w:hyperlink w:anchor="_温度检测通用信息列表" w:history="1">
        <w:r w:rsidR="003107E6" w:rsidRPr="003B4A82">
          <w:rPr>
            <w:rStyle w:val="a5"/>
            <w:noProof/>
            <w:u w:val="none"/>
          </w:rPr>
          <w:t>NETDEV_TEMP_DETECTION_COMM_RULE_LIST_S</w:t>
        </w:r>
      </w:hyperlink>
    </w:p>
    <w:p w14:paraId="2CDF3919" w14:textId="3411C2C3" w:rsidR="00D23A62" w:rsidRPr="003B4A82" w:rsidRDefault="003107E6" w:rsidP="003107E6">
      <w:pPr>
        <w:pStyle w:val="3"/>
      </w:pPr>
      <w:bookmarkStart w:id="1306" w:name="_温度检测比较信息列表"/>
      <w:bookmarkStart w:id="1307" w:name="_Toc88647690"/>
      <w:bookmarkEnd w:id="1306"/>
      <w:r w:rsidRPr="003B4A82">
        <w:t>温度检测比较信息列表</w:t>
      </w:r>
      <w:bookmarkEnd w:id="1307"/>
    </w:p>
    <w:tbl>
      <w:tblPr>
        <w:tblStyle w:val="a7"/>
        <w:tblW w:w="0" w:type="auto"/>
        <w:tblLook w:val="04A0" w:firstRow="1" w:lastRow="0" w:firstColumn="1" w:lastColumn="0" w:noHBand="0" w:noVBand="1"/>
      </w:tblPr>
      <w:tblGrid>
        <w:gridCol w:w="10456"/>
      </w:tblGrid>
      <w:tr w:rsidR="003107E6" w:rsidRPr="003B4A82" w14:paraId="70F2F541" w14:textId="77777777" w:rsidTr="004F7A26">
        <w:trPr>
          <w:trHeight w:val="642"/>
        </w:trPr>
        <w:tc>
          <w:tcPr>
            <w:tcW w:w="10456" w:type="dxa"/>
          </w:tcPr>
          <w:p w14:paraId="2DAF390A" w14:textId="77777777" w:rsidR="003107E6" w:rsidRPr="003B4A82" w:rsidRDefault="003107E6" w:rsidP="003107E6">
            <w:pPr>
              <w:rPr>
                <w:noProof/>
              </w:rPr>
            </w:pPr>
            <w:r w:rsidRPr="003B4A82">
              <w:rPr>
                <w:noProof/>
              </w:rPr>
              <w:t>typedef struct  tagNETDEVTempDetectionCompareRuleList</w:t>
            </w:r>
          </w:p>
          <w:p w14:paraId="362BF78B" w14:textId="77777777" w:rsidR="003107E6" w:rsidRPr="003B4A82" w:rsidRDefault="003107E6" w:rsidP="003107E6">
            <w:pPr>
              <w:rPr>
                <w:noProof/>
              </w:rPr>
            </w:pPr>
            <w:r w:rsidRPr="003B4A82">
              <w:rPr>
                <w:noProof/>
              </w:rPr>
              <w:t>{</w:t>
            </w:r>
          </w:p>
          <w:p w14:paraId="4FC47134" w14:textId="5F12ABA6" w:rsidR="003107E6" w:rsidRPr="003B4A82" w:rsidRDefault="003107E6" w:rsidP="003107E6">
            <w:pPr>
              <w:rPr>
                <w:noProof/>
              </w:rPr>
            </w:pPr>
            <w:r w:rsidRPr="003B4A82">
              <w:rPr>
                <w:noProof/>
              </w:rPr>
              <w:t xml:space="preserve">    UINT32                                      udwNum;                             </w:t>
            </w:r>
          </w:p>
          <w:p w14:paraId="3E37AC56" w14:textId="3867CC61" w:rsidR="003107E6" w:rsidRPr="003B4A82" w:rsidRDefault="003107E6" w:rsidP="003107E6">
            <w:pPr>
              <w:ind w:left="5145" w:hangingChars="2450" w:hanging="5145"/>
              <w:rPr>
                <w:noProof/>
              </w:rPr>
            </w:pPr>
            <w:r w:rsidRPr="003B4A82">
              <w:rPr>
                <w:noProof/>
              </w:rPr>
              <w:t xml:space="preserve">    </w:t>
            </w:r>
            <w:hyperlink w:anchor="_温度检测比较信息结构体" w:history="1">
              <w:r w:rsidRPr="003B4A82">
                <w:rPr>
                  <w:rStyle w:val="a5"/>
                  <w:noProof/>
                  <w:u w:val="none"/>
                </w:rPr>
                <w:t>NETDEV_TEMP_DETECTION_COMP_RULE_INFO_S</w:t>
              </w:r>
            </w:hyperlink>
            <w:r w:rsidRPr="003B4A82">
              <w:rPr>
                <w:noProof/>
              </w:rPr>
              <w:t xml:space="preserve">      astTempCompareRuleInfo[NETDEV_LEN_16];</w:t>
            </w:r>
          </w:p>
          <w:p w14:paraId="78DB2DEA" w14:textId="77777777" w:rsidR="003107E6" w:rsidRPr="003B4A82" w:rsidRDefault="003107E6" w:rsidP="003107E6">
            <w:pPr>
              <w:rPr>
                <w:noProof/>
              </w:rPr>
            </w:pPr>
          </w:p>
          <w:p w14:paraId="63C83DBA" w14:textId="22B28D1D" w:rsidR="003107E6" w:rsidRPr="003B4A82" w:rsidRDefault="003107E6" w:rsidP="003107E6">
            <w:pPr>
              <w:rPr>
                <w:noProof/>
              </w:rPr>
            </w:pPr>
            <w:r w:rsidRPr="003B4A82">
              <w:rPr>
                <w:noProof/>
              </w:rPr>
              <w:t xml:space="preserve">    BYTE                                        byRes[512];                         </w:t>
            </w:r>
          </w:p>
          <w:p w14:paraId="2D3F5029" w14:textId="3F489897" w:rsidR="003107E6" w:rsidRPr="003B4A82" w:rsidRDefault="003107E6" w:rsidP="003107E6">
            <w:pPr>
              <w:rPr>
                <w:noProof/>
              </w:rPr>
            </w:pPr>
            <w:r w:rsidRPr="003B4A82">
              <w:rPr>
                <w:noProof/>
              </w:rPr>
              <w:t>}NETDEV_TEMP_DETECTION_COMP_RULE_LIST_S,*LPNETDEV_TEMP_DETECTION_COMP_RULE_LIST_S;</w:t>
            </w:r>
          </w:p>
        </w:tc>
      </w:tr>
    </w:tbl>
    <w:p w14:paraId="33B7BFF1" w14:textId="77777777" w:rsidR="003107E6" w:rsidRPr="003B4A82" w:rsidRDefault="003107E6" w:rsidP="003107E6"/>
    <w:p w14:paraId="2B4B47CF" w14:textId="77777777" w:rsidR="003107E6" w:rsidRPr="003B4A82" w:rsidRDefault="003107E6" w:rsidP="003107E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3107E6" w:rsidRPr="003B4A82" w14:paraId="0BC26D46" w14:textId="77777777" w:rsidTr="004F7A26">
        <w:tc>
          <w:tcPr>
            <w:tcW w:w="3096" w:type="dxa"/>
          </w:tcPr>
          <w:p w14:paraId="020EA014" w14:textId="77777777" w:rsidR="003107E6" w:rsidRPr="003B4A82" w:rsidRDefault="003107E6" w:rsidP="003107E6">
            <w:r w:rsidRPr="003B4A82">
              <w:rPr>
                <w:rFonts w:hint="eastAsia"/>
              </w:rPr>
              <w:t>参数</w:t>
            </w:r>
          </w:p>
        </w:tc>
        <w:tc>
          <w:tcPr>
            <w:tcW w:w="7360" w:type="dxa"/>
          </w:tcPr>
          <w:p w14:paraId="061FC482" w14:textId="77777777" w:rsidR="003107E6" w:rsidRPr="003B4A82" w:rsidRDefault="003107E6" w:rsidP="003107E6">
            <w:r w:rsidRPr="003B4A82">
              <w:rPr>
                <w:rFonts w:hint="eastAsia"/>
              </w:rPr>
              <w:t>说明</w:t>
            </w:r>
          </w:p>
        </w:tc>
      </w:tr>
      <w:tr w:rsidR="003107E6" w:rsidRPr="003B4A82" w14:paraId="3A2224EA" w14:textId="77777777" w:rsidTr="004F7A26">
        <w:tc>
          <w:tcPr>
            <w:tcW w:w="3096" w:type="dxa"/>
          </w:tcPr>
          <w:p w14:paraId="3CE6C9D2" w14:textId="3B58F560" w:rsidR="003107E6" w:rsidRPr="003B4A82" w:rsidRDefault="003107E6" w:rsidP="003107E6">
            <w:pPr>
              <w:rPr>
                <w:noProof/>
              </w:rPr>
            </w:pPr>
            <w:r w:rsidRPr="003B4A82">
              <w:rPr>
                <w:noProof/>
              </w:rPr>
              <w:t>udwNum</w:t>
            </w:r>
          </w:p>
        </w:tc>
        <w:tc>
          <w:tcPr>
            <w:tcW w:w="7360" w:type="dxa"/>
          </w:tcPr>
          <w:p w14:paraId="7CD95F18" w14:textId="7AE00D9C" w:rsidR="003107E6" w:rsidRPr="003B4A82" w:rsidRDefault="003107E6" w:rsidP="003107E6">
            <w:pPr>
              <w:rPr>
                <w:noProof/>
              </w:rPr>
            </w:pPr>
            <w:r w:rsidRPr="003B4A82">
              <w:rPr>
                <w:noProof/>
              </w:rPr>
              <w:t>温度告警比较规则数量，从</w:t>
            </w:r>
            <w:r w:rsidRPr="003B4A82">
              <w:rPr>
                <w:rFonts w:hint="eastAsia"/>
                <w:noProof/>
              </w:rPr>
              <w:t>0</w:t>
            </w:r>
            <w:r w:rsidRPr="003B4A82">
              <w:rPr>
                <w:noProof/>
              </w:rPr>
              <w:t>开始，范围[0,12]</w:t>
            </w:r>
          </w:p>
        </w:tc>
      </w:tr>
      <w:tr w:rsidR="003107E6" w:rsidRPr="003B4A82" w14:paraId="2C38296F" w14:textId="77777777" w:rsidTr="004F7A26">
        <w:tc>
          <w:tcPr>
            <w:tcW w:w="3096" w:type="dxa"/>
          </w:tcPr>
          <w:p w14:paraId="4AEEEEF6" w14:textId="07AF6142" w:rsidR="003107E6" w:rsidRPr="003B4A82" w:rsidRDefault="003107E6" w:rsidP="003107E6">
            <w:pPr>
              <w:rPr>
                <w:noProof/>
              </w:rPr>
            </w:pPr>
            <w:r w:rsidRPr="003B4A82">
              <w:rPr>
                <w:noProof/>
              </w:rPr>
              <w:t>astTempCompareRuleInfo</w:t>
            </w:r>
          </w:p>
        </w:tc>
        <w:tc>
          <w:tcPr>
            <w:tcW w:w="7360" w:type="dxa"/>
          </w:tcPr>
          <w:p w14:paraId="4B5237EC" w14:textId="741738E5" w:rsidR="003107E6" w:rsidRPr="003B4A82" w:rsidRDefault="003107E6" w:rsidP="003107E6">
            <w:pPr>
              <w:rPr>
                <w:noProof/>
              </w:rPr>
            </w:pPr>
            <w:r w:rsidRPr="003B4A82">
              <w:rPr>
                <w:noProof/>
              </w:rPr>
              <w:t>温度检测比较信息结构体</w:t>
            </w:r>
          </w:p>
        </w:tc>
      </w:tr>
      <w:tr w:rsidR="003107E6" w:rsidRPr="003B4A82" w14:paraId="1B93D7BD" w14:textId="77777777" w:rsidTr="004F7A26">
        <w:tc>
          <w:tcPr>
            <w:tcW w:w="3096" w:type="dxa"/>
          </w:tcPr>
          <w:p w14:paraId="019A52DB" w14:textId="6ACD45BC" w:rsidR="003107E6" w:rsidRPr="003B4A82" w:rsidRDefault="003107E6" w:rsidP="003107E6">
            <w:pPr>
              <w:rPr>
                <w:noProof/>
              </w:rPr>
            </w:pPr>
            <w:r w:rsidRPr="003B4A82">
              <w:rPr>
                <w:noProof/>
              </w:rPr>
              <w:t>byRes</w:t>
            </w:r>
          </w:p>
        </w:tc>
        <w:tc>
          <w:tcPr>
            <w:tcW w:w="7360" w:type="dxa"/>
          </w:tcPr>
          <w:p w14:paraId="186952A2" w14:textId="12D45131" w:rsidR="003107E6" w:rsidRPr="003B4A82" w:rsidRDefault="003107E6" w:rsidP="003107E6">
            <w:pPr>
              <w:rPr>
                <w:noProof/>
              </w:rPr>
            </w:pPr>
            <w:r w:rsidRPr="003B4A82">
              <w:rPr>
                <w:noProof/>
              </w:rPr>
              <w:t>保留字段</w:t>
            </w:r>
          </w:p>
        </w:tc>
      </w:tr>
    </w:tbl>
    <w:p w14:paraId="37BA5A25" w14:textId="77777777" w:rsidR="003107E6" w:rsidRPr="003B4A82" w:rsidRDefault="003107E6" w:rsidP="003107E6">
      <w:pPr>
        <w:rPr>
          <w:b/>
        </w:rPr>
      </w:pPr>
    </w:p>
    <w:p w14:paraId="03210048" w14:textId="77777777" w:rsidR="003107E6" w:rsidRPr="003B4A82" w:rsidRDefault="003107E6" w:rsidP="003107E6">
      <w:pPr>
        <w:rPr>
          <w:b/>
        </w:rPr>
      </w:pPr>
      <w:r w:rsidRPr="003B4A82">
        <w:rPr>
          <w:rFonts w:hint="eastAsia"/>
          <w:b/>
        </w:rPr>
        <w:t>See</w:t>
      </w:r>
      <w:r w:rsidRPr="003B4A82">
        <w:rPr>
          <w:b/>
        </w:rPr>
        <w:t xml:space="preserve"> also</w:t>
      </w:r>
      <w:r w:rsidRPr="003B4A82">
        <w:rPr>
          <w:rFonts w:hint="eastAsia"/>
          <w:b/>
        </w:rPr>
        <w:t>：</w:t>
      </w:r>
    </w:p>
    <w:p w14:paraId="7CB3020D" w14:textId="77777777" w:rsidR="003107E6" w:rsidRPr="003B4A82" w:rsidRDefault="00E02404" w:rsidP="003107E6">
      <w:hyperlink w:anchor="_温度检测告警的配置信息" w:history="1">
        <w:r w:rsidR="003107E6" w:rsidRPr="003B4A82">
          <w:rPr>
            <w:rStyle w:val="a5"/>
            <w:noProof/>
            <w:u w:val="none"/>
          </w:rPr>
          <w:t>NETDEV_TEMP_DETECTION_RULE_INFO_S</w:t>
        </w:r>
      </w:hyperlink>
    </w:p>
    <w:p w14:paraId="065EB0CA" w14:textId="63766278" w:rsidR="00933513" w:rsidRPr="003B4A82" w:rsidRDefault="003107E6" w:rsidP="003107E6">
      <w:pPr>
        <w:pStyle w:val="3"/>
      </w:pPr>
      <w:bookmarkStart w:id="1308" w:name="_温度检测比较信息结构体"/>
      <w:bookmarkStart w:id="1309" w:name="_Toc88647691"/>
      <w:bookmarkEnd w:id="1308"/>
      <w:r w:rsidRPr="003B4A82">
        <w:t>温度检测比较信息结构体</w:t>
      </w:r>
      <w:bookmarkEnd w:id="1309"/>
    </w:p>
    <w:tbl>
      <w:tblPr>
        <w:tblStyle w:val="a7"/>
        <w:tblW w:w="0" w:type="auto"/>
        <w:tblLook w:val="04A0" w:firstRow="1" w:lastRow="0" w:firstColumn="1" w:lastColumn="0" w:noHBand="0" w:noVBand="1"/>
      </w:tblPr>
      <w:tblGrid>
        <w:gridCol w:w="10456"/>
      </w:tblGrid>
      <w:tr w:rsidR="003107E6" w:rsidRPr="003B4A82" w14:paraId="5BD5888B" w14:textId="77777777" w:rsidTr="004F7A26">
        <w:trPr>
          <w:trHeight w:val="642"/>
        </w:trPr>
        <w:tc>
          <w:tcPr>
            <w:tcW w:w="10456" w:type="dxa"/>
          </w:tcPr>
          <w:p w14:paraId="088E43FE" w14:textId="77777777" w:rsidR="003107E6" w:rsidRPr="003B4A82" w:rsidRDefault="003107E6" w:rsidP="003107E6">
            <w:pPr>
              <w:rPr>
                <w:noProof/>
              </w:rPr>
            </w:pPr>
            <w:r w:rsidRPr="003B4A82">
              <w:rPr>
                <w:noProof/>
              </w:rPr>
              <w:t>typedef struct  tagNETDEVTempDetectionCompareRuleInfo</w:t>
            </w:r>
          </w:p>
          <w:p w14:paraId="54D30C96" w14:textId="77777777" w:rsidR="003107E6" w:rsidRPr="003B4A82" w:rsidRDefault="003107E6" w:rsidP="003107E6">
            <w:pPr>
              <w:rPr>
                <w:noProof/>
              </w:rPr>
            </w:pPr>
            <w:r w:rsidRPr="003B4A82">
              <w:rPr>
                <w:noProof/>
              </w:rPr>
              <w:t>{</w:t>
            </w:r>
          </w:p>
          <w:p w14:paraId="3F96C1DD" w14:textId="3C6E09B0" w:rsidR="003107E6" w:rsidRPr="003B4A82" w:rsidRDefault="003107E6" w:rsidP="003107E6">
            <w:pPr>
              <w:rPr>
                <w:noProof/>
              </w:rPr>
            </w:pPr>
            <w:r w:rsidRPr="003B4A82">
              <w:rPr>
                <w:noProof/>
              </w:rPr>
              <w:t xml:space="preserve">    UINT32                                      udwID;                         </w:t>
            </w:r>
          </w:p>
          <w:p w14:paraId="1598204B" w14:textId="6476763C" w:rsidR="003107E6" w:rsidRPr="003B4A82" w:rsidRDefault="003107E6" w:rsidP="003107E6">
            <w:pPr>
              <w:rPr>
                <w:noProof/>
              </w:rPr>
            </w:pPr>
            <w:r w:rsidRPr="003B4A82">
              <w:rPr>
                <w:noProof/>
              </w:rPr>
              <w:t xml:space="preserve">    BOOL                                        bEnabled;                      </w:t>
            </w:r>
          </w:p>
          <w:p w14:paraId="081B8B08" w14:textId="2FA2B8B6" w:rsidR="003107E6" w:rsidRPr="003B4A82" w:rsidRDefault="003107E6" w:rsidP="003107E6">
            <w:pPr>
              <w:rPr>
                <w:noProof/>
              </w:rPr>
            </w:pPr>
            <w:r w:rsidRPr="003B4A82">
              <w:rPr>
                <w:noProof/>
              </w:rPr>
              <w:t xml:space="preserve">    CHAR                                        szName[NETDEV_LEN_512];         </w:t>
            </w:r>
          </w:p>
          <w:p w14:paraId="23B164B6" w14:textId="1094DA96" w:rsidR="003107E6" w:rsidRPr="003B4A82" w:rsidRDefault="003107E6" w:rsidP="003107E6">
            <w:pPr>
              <w:rPr>
                <w:noProof/>
              </w:rPr>
            </w:pPr>
            <w:r w:rsidRPr="003B4A82">
              <w:rPr>
                <w:noProof/>
              </w:rPr>
              <w:t xml:space="preserve">    UINT32                                      udwFirstCompareRuleID;          </w:t>
            </w:r>
          </w:p>
          <w:p w14:paraId="6771536F" w14:textId="3992765F" w:rsidR="003107E6" w:rsidRPr="003B4A82" w:rsidRDefault="003107E6" w:rsidP="003107E6">
            <w:pPr>
              <w:rPr>
                <w:noProof/>
              </w:rPr>
            </w:pPr>
            <w:r w:rsidRPr="003B4A82">
              <w:rPr>
                <w:noProof/>
              </w:rPr>
              <w:t xml:space="preserve">    UINT32                                      udwSecondCompareRuleID;         </w:t>
            </w:r>
          </w:p>
          <w:p w14:paraId="29EFF4B1" w14:textId="04FDC546" w:rsidR="003107E6" w:rsidRPr="003B4A82" w:rsidRDefault="003107E6" w:rsidP="003107E6">
            <w:pPr>
              <w:rPr>
                <w:noProof/>
              </w:rPr>
            </w:pPr>
            <w:r w:rsidRPr="003B4A82">
              <w:rPr>
                <w:noProof/>
              </w:rPr>
              <w:t xml:space="preserve">    </w:t>
            </w:r>
            <w:hyperlink w:anchor="_温度检测基本信息结构体" w:history="1">
              <w:r w:rsidRPr="003B4A82">
                <w:rPr>
                  <w:rStyle w:val="a5"/>
                  <w:noProof/>
                  <w:u w:val="none"/>
                </w:rPr>
                <w:t>NETDEV_TEMP_DETECTION_BASE_RULE_INFO_S</w:t>
              </w:r>
            </w:hyperlink>
            <w:r w:rsidRPr="003B4A82">
              <w:rPr>
                <w:noProof/>
              </w:rPr>
              <w:t xml:space="preserve">      stTempBaseInfo;</w:t>
            </w:r>
          </w:p>
          <w:p w14:paraId="7E4CFB7E" w14:textId="762C55B8" w:rsidR="003107E6" w:rsidRPr="003B4A82" w:rsidRDefault="003107E6" w:rsidP="003107E6">
            <w:pPr>
              <w:ind w:firstLineChars="200" w:firstLine="420"/>
              <w:rPr>
                <w:noProof/>
              </w:rPr>
            </w:pPr>
            <w:r w:rsidRPr="003B4A82">
              <w:rPr>
                <w:noProof/>
              </w:rPr>
              <w:t xml:space="preserve">BYTE                                        byRes[512];                     </w:t>
            </w:r>
          </w:p>
          <w:p w14:paraId="524929CD" w14:textId="6A59129F" w:rsidR="003107E6" w:rsidRPr="003B4A82" w:rsidRDefault="003107E6" w:rsidP="003107E6">
            <w:pPr>
              <w:rPr>
                <w:noProof/>
              </w:rPr>
            </w:pPr>
            <w:r w:rsidRPr="003B4A82">
              <w:rPr>
                <w:noProof/>
              </w:rPr>
              <w:t>}NETDEV_TEMP_DETECTION_COMP_RULE_INFO_S,*LPNETDEV_TEMP_DETECTION_COMP_RULE_INFO_S;</w:t>
            </w:r>
          </w:p>
        </w:tc>
      </w:tr>
    </w:tbl>
    <w:p w14:paraId="29E42BFE" w14:textId="77777777" w:rsidR="003107E6" w:rsidRPr="003B4A82" w:rsidRDefault="003107E6" w:rsidP="003107E6"/>
    <w:p w14:paraId="31786D8A" w14:textId="77777777" w:rsidR="003107E6" w:rsidRPr="003B4A82" w:rsidRDefault="003107E6" w:rsidP="003107E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3107E6" w:rsidRPr="003B4A82" w14:paraId="19DA46A0" w14:textId="77777777" w:rsidTr="004F7A26">
        <w:tc>
          <w:tcPr>
            <w:tcW w:w="3096" w:type="dxa"/>
          </w:tcPr>
          <w:p w14:paraId="740F1ECC" w14:textId="77777777" w:rsidR="003107E6" w:rsidRPr="003B4A82" w:rsidRDefault="003107E6" w:rsidP="003107E6">
            <w:r w:rsidRPr="003B4A82">
              <w:rPr>
                <w:rFonts w:hint="eastAsia"/>
              </w:rPr>
              <w:t>参数</w:t>
            </w:r>
          </w:p>
        </w:tc>
        <w:tc>
          <w:tcPr>
            <w:tcW w:w="7360" w:type="dxa"/>
          </w:tcPr>
          <w:p w14:paraId="031D65E2" w14:textId="77777777" w:rsidR="003107E6" w:rsidRPr="003B4A82" w:rsidRDefault="003107E6" w:rsidP="003107E6">
            <w:r w:rsidRPr="003B4A82">
              <w:rPr>
                <w:rFonts w:hint="eastAsia"/>
              </w:rPr>
              <w:t>说明</w:t>
            </w:r>
          </w:p>
        </w:tc>
      </w:tr>
      <w:tr w:rsidR="003107E6" w:rsidRPr="003B4A82" w14:paraId="526756B4" w14:textId="77777777" w:rsidTr="004F7A26">
        <w:tc>
          <w:tcPr>
            <w:tcW w:w="3096" w:type="dxa"/>
          </w:tcPr>
          <w:p w14:paraId="6A3E931E" w14:textId="4A08854E" w:rsidR="003107E6" w:rsidRPr="003B4A82" w:rsidRDefault="003107E6" w:rsidP="003107E6">
            <w:pPr>
              <w:rPr>
                <w:noProof/>
              </w:rPr>
            </w:pPr>
            <w:r w:rsidRPr="003B4A82">
              <w:rPr>
                <w:noProof/>
              </w:rPr>
              <w:t>udwID</w:t>
            </w:r>
          </w:p>
        </w:tc>
        <w:tc>
          <w:tcPr>
            <w:tcW w:w="7360" w:type="dxa"/>
          </w:tcPr>
          <w:p w14:paraId="7D9EDBE8" w14:textId="3666F578" w:rsidR="003107E6" w:rsidRPr="003B4A82" w:rsidRDefault="003107E6" w:rsidP="003107E6">
            <w:pPr>
              <w:rPr>
                <w:noProof/>
              </w:rPr>
            </w:pPr>
            <w:r w:rsidRPr="003B4A82">
              <w:rPr>
                <w:noProof/>
              </w:rPr>
              <w:t>规则编号，从</w:t>
            </w:r>
            <w:r w:rsidRPr="003B4A82">
              <w:rPr>
                <w:rFonts w:hint="eastAsia"/>
                <w:noProof/>
              </w:rPr>
              <w:t>0</w:t>
            </w:r>
            <w:r w:rsidRPr="003B4A82">
              <w:rPr>
                <w:noProof/>
              </w:rPr>
              <w:t>开始，范围[0,5]。Get和PUT方法时必带</w:t>
            </w:r>
          </w:p>
        </w:tc>
      </w:tr>
      <w:tr w:rsidR="003107E6" w:rsidRPr="003B4A82" w14:paraId="077C21AB" w14:textId="77777777" w:rsidTr="004F7A26">
        <w:tc>
          <w:tcPr>
            <w:tcW w:w="3096" w:type="dxa"/>
          </w:tcPr>
          <w:p w14:paraId="26A9B00B" w14:textId="67779FA6" w:rsidR="003107E6" w:rsidRPr="003B4A82" w:rsidRDefault="003107E6" w:rsidP="003107E6">
            <w:pPr>
              <w:rPr>
                <w:noProof/>
              </w:rPr>
            </w:pPr>
            <w:r w:rsidRPr="003B4A82">
              <w:rPr>
                <w:noProof/>
              </w:rPr>
              <w:t>bEnabled</w:t>
            </w:r>
          </w:p>
        </w:tc>
        <w:tc>
          <w:tcPr>
            <w:tcW w:w="7360" w:type="dxa"/>
          </w:tcPr>
          <w:p w14:paraId="56D36951" w14:textId="040F3A4F" w:rsidR="003107E6" w:rsidRPr="003B4A82" w:rsidRDefault="000F3149" w:rsidP="003107E6">
            <w:pPr>
              <w:rPr>
                <w:noProof/>
              </w:rPr>
            </w:pPr>
            <w:r>
              <w:rPr>
                <w:noProof/>
              </w:rPr>
              <w:t>使能状态</w:t>
            </w:r>
            <w:r>
              <w:rPr>
                <w:rFonts w:hint="eastAsia"/>
                <w:noProof/>
              </w:rPr>
              <w:t>0</w:t>
            </w:r>
            <w:r w:rsidR="003107E6" w:rsidRPr="003B4A82">
              <w:rPr>
                <w:noProof/>
              </w:rPr>
              <w:t>：关闭</w:t>
            </w:r>
            <w:r>
              <w:rPr>
                <w:rFonts w:hint="eastAsia"/>
                <w:noProof/>
              </w:rPr>
              <w:t>,1</w:t>
            </w:r>
            <w:r w:rsidR="003107E6" w:rsidRPr="003B4A82">
              <w:rPr>
                <w:noProof/>
              </w:rPr>
              <w:t>：开启</w:t>
            </w:r>
          </w:p>
        </w:tc>
      </w:tr>
      <w:tr w:rsidR="003107E6" w:rsidRPr="003B4A82" w14:paraId="34FD0986" w14:textId="77777777" w:rsidTr="004F7A26">
        <w:tc>
          <w:tcPr>
            <w:tcW w:w="3096" w:type="dxa"/>
          </w:tcPr>
          <w:p w14:paraId="6176284E" w14:textId="3B210C27" w:rsidR="003107E6" w:rsidRPr="003B4A82" w:rsidRDefault="003107E6" w:rsidP="003107E6">
            <w:pPr>
              <w:rPr>
                <w:noProof/>
              </w:rPr>
            </w:pPr>
            <w:r w:rsidRPr="003B4A82">
              <w:rPr>
                <w:noProof/>
              </w:rPr>
              <w:t>szName</w:t>
            </w:r>
          </w:p>
        </w:tc>
        <w:tc>
          <w:tcPr>
            <w:tcW w:w="7360" w:type="dxa"/>
          </w:tcPr>
          <w:p w14:paraId="0CF52E47" w14:textId="44BA72B9" w:rsidR="003107E6" w:rsidRPr="003B4A82" w:rsidRDefault="003107E6" w:rsidP="003107E6">
            <w:pPr>
              <w:rPr>
                <w:noProof/>
              </w:rPr>
            </w:pPr>
            <w:r w:rsidRPr="003B4A82">
              <w:rPr>
                <w:noProof/>
              </w:rPr>
              <w:t>规则名称，范围[0,20]</w:t>
            </w:r>
          </w:p>
        </w:tc>
      </w:tr>
      <w:tr w:rsidR="003107E6" w:rsidRPr="003B4A82" w14:paraId="1873BBD0" w14:textId="77777777" w:rsidTr="004F7A26">
        <w:tc>
          <w:tcPr>
            <w:tcW w:w="3096" w:type="dxa"/>
          </w:tcPr>
          <w:p w14:paraId="6A632834" w14:textId="3D5AA5FF" w:rsidR="003107E6" w:rsidRPr="003B4A82" w:rsidRDefault="003107E6" w:rsidP="003107E6">
            <w:pPr>
              <w:rPr>
                <w:noProof/>
              </w:rPr>
            </w:pPr>
            <w:r w:rsidRPr="003B4A82">
              <w:rPr>
                <w:noProof/>
              </w:rPr>
              <w:t>udwFirstCompareRuleID</w:t>
            </w:r>
          </w:p>
        </w:tc>
        <w:tc>
          <w:tcPr>
            <w:tcW w:w="7360" w:type="dxa"/>
          </w:tcPr>
          <w:p w14:paraId="790A3A83" w14:textId="2A95B6BD" w:rsidR="003107E6" w:rsidRPr="003B4A82" w:rsidRDefault="003107E6" w:rsidP="003107E6">
            <w:pPr>
              <w:rPr>
                <w:noProof/>
              </w:rPr>
            </w:pPr>
            <w:r w:rsidRPr="003B4A82">
              <w:rPr>
                <w:noProof/>
              </w:rPr>
              <w:t>第一个对比规则的序号，范围[1,12]</w:t>
            </w:r>
          </w:p>
        </w:tc>
      </w:tr>
      <w:tr w:rsidR="003107E6" w:rsidRPr="003B4A82" w14:paraId="60FB8BBC" w14:textId="77777777" w:rsidTr="004F7A26">
        <w:tc>
          <w:tcPr>
            <w:tcW w:w="3096" w:type="dxa"/>
          </w:tcPr>
          <w:p w14:paraId="65D43274" w14:textId="103A39C1" w:rsidR="003107E6" w:rsidRPr="003B4A82" w:rsidRDefault="003107E6" w:rsidP="003107E6">
            <w:pPr>
              <w:rPr>
                <w:noProof/>
              </w:rPr>
            </w:pPr>
            <w:r w:rsidRPr="003B4A82">
              <w:rPr>
                <w:noProof/>
              </w:rPr>
              <w:t>udwSecondCompareRuleID</w:t>
            </w:r>
          </w:p>
        </w:tc>
        <w:tc>
          <w:tcPr>
            <w:tcW w:w="7360" w:type="dxa"/>
          </w:tcPr>
          <w:p w14:paraId="18A0842E" w14:textId="53620662" w:rsidR="003107E6" w:rsidRPr="003B4A82" w:rsidRDefault="003107E6" w:rsidP="003107E6">
            <w:pPr>
              <w:rPr>
                <w:noProof/>
              </w:rPr>
            </w:pPr>
            <w:r w:rsidRPr="003B4A82">
              <w:rPr>
                <w:noProof/>
              </w:rPr>
              <w:t>第二个对比规则的序号，范围[1,12]（与第一个规则号不可以相同）</w:t>
            </w:r>
          </w:p>
        </w:tc>
      </w:tr>
      <w:tr w:rsidR="003107E6" w:rsidRPr="003B4A82" w14:paraId="78629751" w14:textId="77777777" w:rsidTr="004F7A26">
        <w:tc>
          <w:tcPr>
            <w:tcW w:w="3096" w:type="dxa"/>
          </w:tcPr>
          <w:p w14:paraId="2D2C9FE3" w14:textId="74E11FD9" w:rsidR="003107E6" w:rsidRPr="003B4A82" w:rsidRDefault="003107E6" w:rsidP="003107E6">
            <w:pPr>
              <w:rPr>
                <w:noProof/>
              </w:rPr>
            </w:pPr>
            <w:r w:rsidRPr="003B4A82">
              <w:rPr>
                <w:noProof/>
              </w:rPr>
              <w:t>stTempBaseInfo</w:t>
            </w:r>
          </w:p>
        </w:tc>
        <w:tc>
          <w:tcPr>
            <w:tcW w:w="7360" w:type="dxa"/>
          </w:tcPr>
          <w:p w14:paraId="23FE9338" w14:textId="5B3AF753" w:rsidR="003107E6" w:rsidRPr="003B4A82" w:rsidRDefault="003107E6" w:rsidP="003107E6">
            <w:pPr>
              <w:rPr>
                <w:noProof/>
              </w:rPr>
            </w:pPr>
            <w:r w:rsidRPr="003B4A82">
              <w:rPr>
                <w:noProof/>
              </w:rPr>
              <w:t>温度检测基本信息结构体</w:t>
            </w:r>
          </w:p>
        </w:tc>
      </w:tr>
      <w:tr w:rsidR="003107E6" w:rsidRPr="003B4A82" w14:paraId="38C117F4" w14:textId="77777777" w:rsidTr="004F7A26">
        <w:tc>
          <w:tcPr>
            <w:tcW w:w="3096" w:type="dxa"/>
          </w:tcPr>
          <w:p w14:paraId="795405AB" w14:textId="04692EF0" w:rsidR="003107E6" w:rsidRPr="003B4A82" w:rsidRDefault="003107E6" w:rsidP="003107E6">
            <w:pPr>
              <w:rPr>
                <w:noProof/>
              </w:rPr>
            </w:pPr>
            <w:r w:rsidRPr="003B4A82">
              <w:rPr>
                <w:noProof/>
              </w:rPr>
              <w:lastRenderedPageBreak/>
              <w:t>byRes</w:t>
            </w:r>
          </w:p>
        </w:tc>
        <w:tc>
          <w:tcPr>
            <w:tcW w:w="7360" w:type="dxa"/>
          </w:tcPr>
          <w:p w14:paraId="276A6C15" w14:textId="7840237F" w:rsidR="003107E6" w:rsidRPr="003B4A82" w:rsidRDefault="003107E6" w:rsidP="003107E6">
            <w:pPr>
              <w:rPr>
                <w:noProof/>
              </w:rPr>
            </w:pPr>
            <w:r w:rsidRPr="003B4A82">
              <w:rPr>
                <w:noProof/>
              </w:rPr>
              <w:t>保留字段</w:t>
            </w:r>
          </w:p>
        </w:tc>
      </w:tr>
    </w:tbl>
    <w:p w14:paraId="62C0B990" w14:textId="77777777" w:rsidR="003107E6" w:rsidRPr="003B4A82" w:rsidRDefault="003107E6" w:rsidP="003107E6">
      <w:pPr>
        <w:rPr>
          <w:b/>
        </w:rPr>
      </w:pPr>
    </w:p>
    <w:p w14:paraId="169BC5EC" w14:textId="77777777" w:rsidR="003107E6" w:rsidRPr="003B4A82" w:rsidRDefault="003107E6" w:rsidP="003107E6">
      <w:pPr>
        <w:rPr>
          <w:b/>
        </w:rPr>
      </w:pPr>
      <w:r w:rsidRPr="003B4A82">
        <w:rPr>
          <w:rFonts w:hint="eastAsia"/>
          <w:b/>
        </w:rPr>
        <w:t>See</w:t>
      </w:r>
      <w:r w:rsidRPr="003B4A82">
        <w:rPr>
          <w:b/>
        </w:rPr>
        <w:t xml:space="preserve"> also</w:t>
      </w:r>
      <w:r w:rsidRPr="003B4A82">
        <w:rPr>
          <w:rFonts w:hint="eastAsia"/>
          <w:b/>
        </w:rPr>
        <w:t>：</w:t>
      </w:r>
    </w:p>
    <w:p w14:paraId="7AD52F82" w14:textId="5F8C995E" w:rsidR="00711EF4" w:rsidRPr="003B4A82" w:rsidRDefault="00E02404" w:rsidP="00454DFF">
      <w:pPr>
        <w:rPr>
          <w:b/>
        </w:rPr>
      </w:pPr>
      <w:hyperlink w:anchor="_温度检测比较信息列表" w:history="1">
        <w:r w:rsidR="00711EF4" w:rsidRPr="003B4A82">
          <w:rPr>
            <w:rStyle w:val="a5"/>
            <w:noProof/>
            <w:u w:val="none"/>
          </w:rPr>
          <w:t>NETDEV_TEMP_DETECTION_COMP_RULE_LIST_S</w:t>
        </w:r>
      </w:hyperlink>
    </w:p>
    <w:p w14:paraId="07B45BEA" w14:textId="77777777" w:rsidR="004038F4" w:rsidRPr="003B4A82" w:rsidRDefault="004038F4" w:rsidP="004038F4">
      <w:pPr>
        <w:pStyle w:val="3"/>
      </w:pPr>
      <w:bookmarkStart w:id="1310" w:name="_设备基本信息_1"/>
      <w:bookmarkStart w:id="1311" w:name="_Toc88647692"/>
      <w:bookmarkEnd w:id="1310"/>
      <w:r w:rsidRPr="003B4A82">
        <w:t>设备基本信息</w:t>
      </w:r>
      <w:bookmarkEnd w:id="1311"/>
    </w:p>
    <w:tbl>
      <w:tblPr>
        <w:tblStyle w:val="a7"/>
        <w:tblW w:w="0" w:type="auto"/>
        <w:tblLook w:val="04A0" w:firstRow="1" w:lastRow="0" w:firstColumn="1" w:lastColumn="0" w:noHBand="0" w:noVBand="1"/>
      </w:tblPr>
      <w:tblGrid>
        <w:gridCol w:w="10456"/>
      </w:tblGrid>
      <w:tr w:rsidR="004038F4" w:rsidRPr="003B4A82" w14:paraId="4E0D9613" w14:textId="77777777" w:rsidTr="00824907">
        <w:trPr>
          <w:trHeight w:val="642"/>
        </w:trPr>
        <w:tc>
          <w:tcPr>
            <w:tcW w:w="10456" w:type="dxa"/>
          </w:tcPr>
          <w:p w14:paraId="2D36D788" w14:textId="77777777" w:rsidR="004038F4" w:rsidRPr="003B4A82" w:rsidRDefault="004038F4" w:rsidP="00824907">
            <w:pPr>
              <w:rPr>
                <w:noProof/>
              </w:rPr>
            </w:pPr>
            <w:r w:rsidRPr="003B4A82">
              <w:rPr>
                <w:noProof/>
              </w:rPr>
              <w:t>typedef struct tagstNETDEVDeviceBasicInfo</w:t>
            </w:r>
          </w:p>
          <w:p w14:paraId="2BF746BD" w14:textId="77777777" w:rsidR="004038F4" w:rsidRPr="003B4A82" w:rsidRDefault="004038F4" w:rsidP="00824907">
            <w:pPr>
              <w:rPr>
                <w:noProof/>
              </w:rPr>
            </w:pPr>
            <w:r w:rsidRPr="003B4A82">
              <w:rPr>
                <w:noProof/>
              </w:rPr>
              <w:t>{</w:t>
            </w:r>
          </w:p>
          <w:p w14:paraId="48617B54" w14:textId="6C974995" w:rsidR="004038F4" w:rsidRPr="003B4A82" w:rsidRDefault="004038F4" w:rsidP="00824907">
            <w:pPr>
              <w:rPr>
                <w:noProof/>
              </w:rPr>
            </w:pPr>
            <w:r w:rsidRPr="003B4A82">
              <w:rPr>
                <w:noProof/>
              </w:rPr>
              <w:t xml:space="preserve">    </w:t>
            </w:r>
            <w:hyperlink w:anchor="_IP地址信息" w:history="1">
              <w:r w:rsidRPr="003B4A82">
                <w:rPr>
                  <w:rStyle w:val="a5"/>
                  <w:noProof/>
                  <w:u w:val="none"/>
                </w:rPr>
                <w:t>NETDEV_IPADDR_INFO_S</w:t>
              </w:r>
            </w:hyperlink>
            <w:r w:rsidRPr="003B4A82">
              <w:rPr>
                <w:noProof/>
              </w:rPr>
              <w:t xml:space="preserve"> stDevAddr;                         </w:t>
            </w:r>
          </w:p>
          <w:p w14:paraId="5EC527F8" w14:textId="620952CE" w:rsidR="004038F4" w:rsidRPr="003B4A82" w:rsidRDefault="004038F4" w:rsidP="00824907">
            <w:pPr>
              <w:rPr>
                <w:noProof/>
              </w:rPr>
            </w:pPr>
            <w:r w:rsidRPr="003B4A82">
              <w:rPr>
                <w:noProof/>
              </w:rPr>
              <w:t xml:space="preserve">    </w:t>
            </w:r>
            <w:hyperlink w:anchor="_用户账号信息" w:history="1">
              <w:r w:rsidRPr="003B4A82">
                <w:rPr>
                  <w:rStyle w:val="a5"/>
                  <w:noProof/>
                  <w:u w:val="none"/>
                </w:rPr>
                <w:t>NETDEV_USER_SIMPLE_INFO_S</w:t>
              </w:r>
            </w:hyperlink>
            <w:r w:rsidRPr="003B4A82">
              <w:rPr>
                <w:noProof/>
              </w:rPr>
              <w:t xml:space="preserve"> stDevUserInfo;               </w:t>
            </w:r>
          </w:p>
          <w:p w14:paraId="4C9B48DC" w14:textId="77777777" w:rsidR="004038F4" w:rsidRPr="003B4A82" w:rsidRDefault="004038F4" w:rsidP="00824907">
            <w:pPr>
              <w:rPr>
                <w:noProof/>
              </w:rPr>
            </w:pPr>
            <w:r w:rsidRPr="003B4A82">
              <w:rPr>
                <w:noProof/>
              </w:rPr>
              <w:t xml:space="preserve">    CHAR szDevName[NETDEV_NAME_MAX_LEN];                    </w:t>
            </w:r>
          </w:p>
          <w:p w14:paraId="7C46EBBF" w14:textId="77777777" w:rsidR="004038F4" w:rsidRPr="003B4A82" w:rsidRDefault="004038F4" w:rsidP="00824907">
            <w:pPr>
              <w:rPr>
                <w:noProof/>
              </w:rPr>
            </w:pPr>
            <w:r w:rsidRPr="003B4A82">
              <w:rPr>
                <w:noProof/>
              </w:rPr>
              <w:t xml:space="preserve">    CHAR szDevDesc[NETDEV_DESCRIBE_MAX_LEN];              </w:t>
            </w:r>
          </w:p>
          <w:p w14:paraId="47CEF7B2" w14:textId="77777777" w:rsidR="004038F4" w:rsidRPr="003B4A82" w:rsidRDefault="004038F4" w:rsidP="00824907">
            <w:pPr>
              <w:rPr>
                <w:noProof/>
              </w:rPr>
            </w:pPr>
            <w:r w:rsidRPr="003B4A82">
              <w:rPr>
                <w:noProof/>
              </w:rPr>
              <w:t xml:space="preserve">    CHAR szDevModel[NETDEV_CODE_STR_MAX_LEN];               </w:t>
            </w:r>
          </w:p>
          <w:p w14:paraId="6A01447F" w14:textId="77777777" w:rsidR="004038F4" w:rsidRPr="003B4A82" w:rsidRDefault="004038F4" w:rsidP="00824907">
            <w:pPr>
              <w:rPr>
                <w:noProof/>
              </w:rPr>
            </w:pPr>
            <w:r w:rsidRPr="003B4A82">
              <w:rPr>
                <w:noProof/>
              </w:rPr>
              <w:t xml:space="preserve">    INT32 dwDevID;                                        </w:t>
            </w:r>
          </w:p>
          <w:p w14:paraId="4DADBE5D" w14:textId="77777777" w:rsidR="004038F4" w:rsidRPr="003B4A82" w:rsidRDefault="004038F4" w:rsidP="00824907">
            <w:pPr>
              <w:rPr>
                <w:noProof/>
              </w:rPr>
            </w:pPr>
            <w:r w:rsidRPr="003B4A82">
              <w:rPr>
                <w:noProof/>
              </w:rPr>
              <w:t xml:space="preserve">    INT32 dwDevStatus;                                     </w:t>
            </w:r>
          </w:p>
          <w:p w14:paraId="1D6CC3CA" w14:textId="77777777" w:rsidR="004038F4" w:rsidRPr="003B4A82" w:rsidRDefault="004038F4" w:rsidP="00824907">
            <w:pPr>
              <w:rPr>
                <w:noProof/>
              </w:rPr>
            </w:pPr>
            <w:r w:rsidRPr="003B4A82">
              <w:rPr>
                <w:noProof/>
              </w:rPr>
              <w:t xml:space="preserve">    INT32 dwDevType;                                       </w:t>
            </w:r>
          </w:p>
          <w:p w14:paraId="709FD33A" w14:textId="77777777" w:rsidR="004038F4" w:rsidRPr="003B4A82" w:rsidRDefault="004038F4" w:rsidP="00824907">
            <w:pPr>
              <w:rPr>
                <w:noProof/>
              </w:rPr>
            </w:pPr>
            <w:r w:rsidRPr="003B4A82">
              <w:rPr>
                <w:noProof/>
              </w:rPr>
              <w:t xml:space="preserve">    INT32 dwDevSubType;                                     </w:t>
            </w:r>
          </w:p>
          <w:p w14:paraId="3E7756C6" w14:textId="77777777" w:rsidR="004038F4" w:rsidRPr="003B4A82" w:rsidRDefault="004038F4" w:rsidP="00824907">
            <w:pPr>
              <w:rPr>
                <w:noProof/>
              </w:rPr>
            </w:pPr>
            <w:r w:rsidRPr="003B4A82">
              <w:rPr>
                <w:noProof/>
              </w:rPr>
              <w:t xml:space="preserve">    INT32 dwOrgID;                                          </w:t>
            </w:r>
          </w:p>
          <w:p w14:paraId="0348C9C4" w14:textId="77777777" w:rsidR="004038F4" w:rsidRPr="003B4A82" w:rsidRDefault="004038F4" w:rsidP="00824907">
            <w:pPr>
              <w:rPr>
                <w:noProof/>
              </w:rPr>
            </w:pPr>
            <w:r w:rsidRPr="003B4A82">
              <w:rPr>
                <w:noProof/>
              </w:rPr>
              <w:t xml:space="preserve">    INT32 dwAccessProtocol;                                 </w:t>
            </w:r>
          </w:p>
          <w:p w14:paraId="1A7123E5" w14:textId="77777777" w:rsidR="004038F4" w:rsidRPr="003B4A82" w:rsidRDefault="004038F4" w:rsidP="00824907">
            <w:pPr>
              <w:rPr>
                <w:noProof/>
              </w:rPr>
            </w:pPr>
            <w:r w:rsidRPr="003B4A82">
              <w:rPr>
                <w:noProof/>
              </w:rPr>
              <w:t xml:space="preserve">    INT32 dwAccessMode;                                     </w:t>
            </w:r>
          </w:p>
          <w:p w14:paraId="017ACACF" w14:textId="77777777" w:rsidR="004038F4" w:rsidRPr="003B4A82" w:rsidRDefault="004038F4" w:rsidP="00824907">
            <w:pPr>
              <w:rPr>
                <w:noProof/>
              </w:rPr>
            </w:pPr>
            <w:r w:rsidRPr="003B4A82">
              <w:rPr>
                <w:noProof/>
              </w:rPr>
              <w:t xml:space="preserve">    INT32 dwServerID;                                       </w:t>
            </w:r>
          </w:p>
          <w:p w14:paraId="5EC31DAC" w14:textId="77777777" w:rsidR="004038F4" w:rsidRPr="003B4A82" w:rsidRDefault="004038F4" w:rsidP="00824907">
            <w:pPr>
              <w:rPr>
                <w:noProof/>
              </w:rPr>
            </w:pPr>
            <w:r w:rsidRPr="003B4A82">
              <w:rPr>
                <w:noProof/>
              </w:rPr>
              <w:t xml:space="preserve">    INT32 dwAudioResID;                                     </w:t>
            </w:r>
          </w:p>
          <w:p w14:paraId="7E562B58" w14:textId="77777777" w:rsidR="004038F4" w:rsidRPr="003B4A82" w:rsidRDefault="004038F4" w:rsidP="00824907">
            <w:pPr>
              <w:rPr>
                <w:noProof/>
              </w:rPr>
            </w:pPr>
            <w:r w:rsidRPr="003B4A82">
              <w:rPr>
                <w:noProof/>
              </w:rPr>
              <w:t xml:space="preserve">    INT32 dwIsPTZNeeded ;                                  </w:t>
            </w:r>
          </w:p>
          <w:p w14:paraId="4AC9CECC" w14:textId="77777777" w:rsidR="004038F4" w:rsidRPr="003B4A82" w:rsidRDefault="004038F4" w:rsidP="00824907">
            <w:pPr>
              <w:rPr>
                <w:noProof/>
              </w:rPr>
            </w:pPr>
            <w:r w:rsidRPr="003B4A82">
              <w:rPr>
                <w:noProof/>
              </w:rPr>
              <w:t xml:space="preserve">    CHAR  szVIIDCode[NETDEV_VIID_CODE_LEN];                 </w:t>
            </w:r>
          </w:p>
          <w:p w14:paraId="3B0F3D74" w14:textId="77777777" w:rsidR="004038F4" w:rsidRPr="003B4A82" w:rsidRDefault="004038F4" w:rsidP="00824907">
            <w:pPr>
              <w:rPr>
                <w:noProof/>
              </w:rPr>
            </w:pPr>
            <w:r w:rsidRPr="003B4A82">
              <w:rPr>
                <w:noProof/>
              </w:rPr>
              <w:t xml:space="preserve">    INT32 dwVIIDStatus;                                    </w:t>
            </w:r>
          </w:p>
          <w:p w14:paraId="52B560B5" w14:textId="77777777" w:rsidR="004038F4" w:rsidRPr="003B4A82" w:rsidRDefault="004038F4" w:rsidP="00824907">
            <w:pPr>
              <w:rPr>
                <w:noProof/>
              </w:rPr>
            </w:pPr>
            <w:r w:rsidRPr="003B4A82">
              <w:rPr>
                <w:noProof/>
              </w:rPr>
              <w:t xml:space="preserve">    CHAR szSerialNum[NETDEV_LEN_64];                       </w:t>
            </w:r>
          </w:p>
          <w:p w14:paraId="134BEA3B" w14:textId="77777777" w:rsidR="004038F4" w:rsidRPr="003B4A82" w:rsidRDefault="004038F4" w:rsidP="00824907">
            <w:pPr>
              <w:rPr>
                <w:noProof/>
              </w:rPr>
            </w:pPr>
            <w:r w:rsidRPr="003B4A82">
              <w:rPr>
                <w:noProof/>
              </w:rPr>
              <w:t xml:space="preserve">    CHAR szSoftVersion[NETDEV_LEN_128];                     </w:t>
            </w:r>
          </w:p>
          <w:p w14:paraId="6265912E" w14:textId="77777777" w:rsidR="004038F4" w:rsidRPr="003B4A82" w:rsidRDefault="004038F4" w:rsidP="00824907">
            <w:pPr>
              <w:rPr>
                <w:noProof/>
              </w:rPr>
            </w:pPr>
            <w:r w:rsidRPr="003B4A82">
              <w:rPr>
                <w:noProof/>
              </w:rPr>
              <w:t xml:space="preserve">    CHAR szMacAddr[NETDEV_LEN_32];                          </w:t>
            </w:r>
          </w:p>
          <w:p w14:paraId="6D7F70F1" w14:textId="77777777" w:rsidR="004038F4" w:rsidRPr="003B4A82" w:rsidRDefault="004038F4" w:rsidP="00824907">
            <w:pPr>
              <w:rPr>
                <w:noProof/>
              </w:rPr>
            </w:pPr>
            <w:r w:rsidRPr="003B4A82">
              <w:rPr>
                <w:noProof/>
              </w:rPr>
              <w:t xml:space="preserve">    INT32 dwStoreStatus;                                   </w:t>
            </w:r>
          </w:p>
          <w:p w14:paraId="4D1CC895" w14:textId="7AC8BF69" w:rsidR="004038F4" w:rsidRPr="003B4A82" w:rsidRDefault="004038F4" w:rsidP="00824907">
            <w:pPr>
              <w:rPr>
                <w:noProof/>
              </w:rPr>
            </w:pPr>
            <w:r w:rsidRPr="003B4A82">
              <w:rPr>
                <w:noProof/>
              </w:rPr>
              <w:t xml:space="preserve">    </w:t>
            </w:r>
            <w:hyperlink w:anchor="_Onvif信息_1" w:history="1">
              <w:r w:rsidRPr="003B4A82">
                <w:rPr>
                  <w:rStyle w:val="a5"/>
                  <w:noProof/>
                  <w:u w:val="none"/>
                </w:rPr>
                <w:t>NETDEV_ONVIF_INFO_S</w:t>
              </w:r>
            </w:hyperlink>
            <w:r w:rsidRPr="003B4A82">
              <w:rPr>
                <w:noProof/>
              </w:rPr>
              <w:t xml:space="preserve"> stOnvifInfo;                       </w:t>
            </w:r>
          </w:p>
          <w:p w14:paraId="6447DFDB" w14:textId="565342D6" w:rsidR="004038F4" w:rsidRPr="003B4A82" w:rsidRDefault="004038F4" w:rsidP="00824907">
            <w:pPr>
              <w:rPr>
                <w:noProof/>
              </w:rPr>
            </w:pPr>
            <w:r w:rsidRPr="003B4A82">
              <w:rPr>
                <w:noProof/>
              </w:rPr>
              <w:t xml:space="preserve">    </w:t>
            </w:r>
            <w:hyperlink w:anchor="_国标信息_1" w:history="1">
              <w:r w:rsidRPr="003B4A82">
                <w:rPr>
                  <w:rStyle w:val="a5"/>
                  <w:noProof/>
                  <w:u w:val="none"/>
                </w:rPr>
                <w:t>NETDEV_GBINFO_S</w:t>
              </w:r>
            </w:hyperlink>
            <w:r w:rsidRPr="003B4A82">
              <w:rPr>
                <w:noProof/>
              </w:rPr>
              <w:t xml:space="preserve"> stGBInfo;                               </w:t>
            </w:r>
          </w:p>
          <w:p w14:paraId="3463CBB2" w14:textId="5FEEAA8D" w:rsidR="004038F4" w:rsidRPr="003B4A82" w:rsidRDefault="004038F4" w:rsidP="00824907">
            <w:pPr>
              <w:rPr>
                <w:noProof/>
              </w:rPr>
            </w:pPr>
            <w:r w:rsidRPr="003B4A82">
              <w:rPr>
                <w:noProof/>
              </w:rPr>
              <w:t xml:space="preserve">    </w:t>
            </w:r>
            <w:hyperlink w:anchor="_智能锁信息_1" w:history="1">
              <w:r w:rsidRPr="003B4A82">
                <w:rPr>
                  <w:rStyle w:val="a5"/>
                  <w:noProof/>
                  <w:u w:val="none"/>
                </w:rPr>
                <w:t>LPNETDEV_SMART_LOCK_INFO_S</w:t>
              </w:r>
            </w:hyperlink>
            <w:r w:rsidRPr="003B4A82">
              <w:rPr>
                <w:noProof/>
              </w:rPr>
              <w:t xml:space="preserve"> pstSmartLockInfo;            </w:t>
            </w:r>
          </w:p>
          <w:p w14:paraId="738A3E28" w14:textId="77777777" w:rsidR="004038F4" w:rsidRPr="003B4A82" w:rsidRDefault="004038F4" w:rsidP="00824907">
            <w:pPr>
              <w:rPr>
                <w:noProof/>
              </w:rPr>
            </w:pPr>
            <w:r w:rsidRPr="003B4A82">
              <w:rPr>
                <w:noProof/>
              </w:rPr>
              <w:t xml:space="preserve">    CHAR szManufacture[NETDEV_LEN_64];                     </w:t>
            </w:r>
          </w:p>
          <w:p w14:paraId="197F8436" w14:textId="77777777" w:rsidR="004038F4" w:rsidRPr="003B4A82" w:rsidRDefault="004038F4" w:rsidP="00824907">
            <w:pPr>
              <w:rPr>
                <w:noProof/>
              </w:rPr>
            </w:pPr>
            <w:r w:rsidRPr="003B4A82">
              <w:rPr>
                <w:noProof/>
              </w:rPr>
              <w:t xml:space="preserve">    CHAR szDeviceCode[NETDEV_LEN_32];                      </w:t>
            </w:r>
          </w:p>
          <w:p w14:paraId="4BFFD2E0" w14:textId="266CD731" w:rsidR="004038F4" w:rsidRPr="003B4A82" w:rsidRDefault="004038F4" w:rsidP="00824907">
            <w:pPr>
              <w:rPr>
                <w:noProof/>
              </w:rPr>
            </w:pPr>
            <w:r w:rsidRPr="003B4A82">
              <w:rPr>
                <w:noProof/>
              </w:rPr>
              <w:t xml:space="preserve">    </w:t>
            </w:r>
            <w:hyperlink w:anchor="_播放盒信息_1" w:history="1">
              <w:r w:rsidRPr="003B4A82">
                <w:rPr>
                  <w:rStyle w:val="a5"/>
                  <w:noProof/>
                  <w:u w:val="none"/>
                </w:rPr>
                <w:t>LPNETDEV_IPM_PLAYER_BASIC_INFO_S</w:t>
              </w:r>
            </w:hyperlink>
            <w:r w:rsidRPr="003B4A82">
              <w:rPr>
                <w:noProof/>
              </w:rPr>
              <w:t xml:space="preserve">  pstPlayerInfo;        </w:t>
            </w:r>
          </w:p>
          <w:p w14:paraId="3049AB40" w14:textId="77777777" w:rsidR="004038F4" w:rsidRPr="003B4A82" w:rsidRDefault="004038F4" w:rsidP="00824907">
            <w:pPr>
              <w:rPr>
                <w:noProof/>
              </w:rPr>
            </w:pPr>
            <w:r w:rsidRPr="003B4A82">
              <w:rPr>
                <w:noProof/>
              </w:rPr>
              <w:t xml:space="preserve">    UINT32  udwCustomProtocolID;                            </w:t>
            </w:r>
          </w:p>
          <w:p w14:paraId="153B81DB" w14:textId="77777777" w:rsidR="004038F4" w:rsidRPr="003B4A82" w:rsidRDefault="004038F4" w:rsidP="00824907">
            <w:pPr>
              <w:rPr>
                <w:noProof/>
              </w:rPr>
            </w:pPr>
            <w:r w:rsidRPr="003B4A82">
              <w:rPr>
                <w:noProof/>
              </w:rPr>
              <w:t xml:space="preserve">    UINT32  udwChlMaxNum;                                   </w:t>
            </w:r>
          </w:p>
          <w:p w14:paraId="26F16C9A" w14:textId="77777777" w:rsidR="004038F4" w:rsidRPr="003B4A82" w:rsidRDefault="004038F4" w:rsidP="00824907">
            <w:pPr>
              <w:rPr>
                <w:noProof/>
              </w:rPr>
            </w:pPr>
            <w:r w:rsidRPr="003B4A82">
              <w:rPr>
                <w:noProof/>
              </w:rPr>
              <w:t xml:space="preserve">    UINT32  udwChlIndexNum;                                </w:t>
            </w:r>
          </w:p>
          <w:p w14:paraId="16E012B6" w14:textId="77777777" w:rsidR="004038F4" w:rsidRPr="003B4A82" w:rsidRDefault="004038F4" w:rsidP="00824907">
            <w:pPr>
              <w:rPr>
                <w:noProof/>
              </w:rPr>
            </w:pPr>
            <w:r w:rsidRPr="003B4A82">
              <w:rPr>
                <w:noProof/>
              </w:rPr>
              <w:t xml:space="preserve">    UINT32* pudwChlIndexList;                               </w:t>
            </w:r>
          </w:p>
          <w:p w14:paraId="2D3A7D86" w14:textId="77777777" w:rsidR="004038F4" w:rsidRPr="003B4A82" w:rsidRDefault="004038F4" w:rsidP="00824907">
            <w:pPr>
              <w:ind w:firstLineChars="200" w:firstLine="420"/>
              <w:rPr>
                <w:noProof/>
              </w:rPr>
            </w:pPr>
            <w:r w:rsidRPr="003B4A82">
              <w:rPr>
                <w:noProof/>
              </w:rPr>
              <w:t xml:space="preserve">INT32 dwImageProtocol;                                  </w:t>
            </w:r>
          </w:p>
          <w:p w14:paraId="37EE5A5E" w14:textId="77777777" w:rsidR="004038F4" w:rsidRPr="003B4A82" w:rsidRDefault="004038F4" w:rsidP="00824907">
            <w:pPr>
              <w:rPr>
                <w:noProof/>
              </w:rPr>
            </w:pPr>
            <w:r w:rsidRPr="003B4A82">
              <w:rPr>
                <w:noProof/>
              </w:rPr>
              <w:t>}NETDEV_DEV_BASIC_INFO_S, *LPNETDEV_DEV_BASIC_INFO_S;</w:t>
            </w:r>
          </w:p>
        </w:tc>
      </w:tr>
    </w:tbl>
    <w:p w14:paraId="7A432D24" w14:textId="77777777" w:rsidR="004038F4" w:rsidRPr="003B4A82" w:rsidRDefault="004038F4" w:rsidP="004038F4"/>
    <w:p w14:paraId="7E27C0E6"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5EF2DDC1" w14:textId="77777777" w:rsidTr="00824907">
        <w:tc>
          <w:tcPr>
            <w:tcW w:w="3096" w:type="dxa"/>
          </w:tcPr>
          <w:p w14:paraId="56203D73" w14:textId="77777777" w:rsidR="004038F4" w:rsidRPr="003B4A82" w:rsidRDefault="004038F4" w:rsidP="00824907">
            <w:r w:rsidRPr="003B4A82">
              <w:rPr>
                <w:rFonts w:hint="eastAsia"/>
              </w:rPr>
              <w:t>参数</w:t>
            </w:r>
          </w:p>
        </w:tc>
        <w:tc>
          <w:tcPr>
            <w:tcW w:w="7360" w:type="dxa"/>
          </w:tcPr>
          <w:p w14:paraId="2DE25565" w14:textId="77777777" w:rsidR="004038F4" w:rsidRPr="003B4A82" w:rsidRDefault="004038F4" w:rsidP="00824907">
            <w:r w:rsidRPr="003B4A82">
              <w:rPr>
                <w:rFonts w:hint="eastAsia"/>
              </w:rPr>
              <w:t>说明</w:t>
            </w:r>
          </w:p>
        </w:tc>
      </w:tr>
      <w:tr w:rsidR="004038F4" w:rsidRPr="003B4A82" w14:paraId="6EFABFDD" w14:textId="77777777" w:rsidTr="00824907">
        <w:tc>
          <w:tcPr>
            <w:tcW w:w="3096" w:type="dxa"/>
          </w:tcPr>
          <w:p w14:paraId="26321BB1" w14:textId="77777777" w:rsidR="004038F4" w:rsidRPr="003B4A82" w:rsidRDefault="004038F4" w:rsidP="00824907">
            <w:pPr>
              <w:rPr>
                <w:noProof/>
              </w:rPr>
            </w:pPr>
            <w:r w:rsidRPr="003B4A82">
              <w:rPr>
                <w:noProof/>
              </w:rPr>
              <w:lastRenderedPageBreak/>
              <w:t>stDevAddr</w:t>
            </w:r>
          </w:p>
        </w:tc>
        <w:tc>
          <w:tcPr>
            <w:tcW w:w="7360" w:type="dxa"/>
          </w:tcPr>
          <w:p w14:paraId="6B5D2253" w14:textId="77777777" w:rsidR="004038F4" w:rsidRPr="003B4A82" w:rsidRDefault="004038F4" w:rsidP="00824907">
            <w:pPr>
              <w:rPr>
                <w:noProof/>
              </w:rPr>
            </w:pPr>
            <w:r w:rsidRPr="003B4A82">
              <w:rPr>
                <w:noProof/>
              </w:rPr>
              <w:t>设备IP地址信息</w:t>
            </w:r>
          </w:p>
        </w:tc>
      </w:tr>
      <w:tr w:rsidR="004038F4" w:rsidRPr="003B4A82" w14:paraId="1CB8B4C1" w14:textId="77777777" w:rsidTr="00824907">
        <w:tc>
          <w:tcPr>
            <w:tcW w:w="3096" w:type="dxa"/>
          </w:tcPr>
          <w:p w14:paraId="249F68EA" w14:textId="77777777" w:rsidR="004038F4" w:rsidRPr="003B4A82" w:rsidRDefault="004038F4" w:rsidP="00824907">
            <w:pPr>
              <w:rPr>
                <w:noProof/>
              </w:rPr>
            </w:pPr>
            <w:r w:rsidRPr="003B4A82">
              <w:rPr>
                <w:noProof/>
              </w:rPr>
              <w:t>stDevUserInfo</w:t>
            </w:r>
          </w:p>
        </w:tc>
        <w:tc>
          <w:tcPr>
            <w:tcW w:w="7360" w:type="dxa"/>
          </w:tcPr>
          <w:p w14:paraId="12889494" w14:textId="77777777" w:rsidR="004038F4" w:rsidRPr="003B4A82" w:rsidRDefault="004038F4" w:rsidP="00824907">
            <w:pPr>
              <w:rPr>
                <w:noProof/>
              </w:rPr>
            </w:pPr>
            <w:r w:rsidRPr="003B4A82">
              <w:rPr>
                <w:noProof/>
              </w:rPr>
              <w:t>设备用户名、密码</w:t>
            </w:r>
          </w:p>
        </w:tc>
      </w:tr>
      <w:tr w:rsidR="004038F4" w:rsidRPr="003B4A82" w14:paraId="6BAFBFC8" w14:textId="77777777" w:rsidTr="00824907">
        <w:tc>
          <w:tcPr>
            <w:tcW w:w="3096" w:type="dxa"/>
          </w:tcPr>
          <w:p w14:paraId="74FB126C" w14:textId="77777777" w:rsidR="004038F4" w:rsidRPr="003B4A82" w:rsidRDefault="004038F4" w:rsidP="00824907">
            <w:pPr>
              <w:rPr>
                <w:noProof/>
              </w:rPr>
            </w:pPr>
            <w:r w:rsidRPr="003B4A82">
              <w:rPr>
                <w:noProof/>
              </w:rPr>
              <w:t>szDevName</w:t>
            </w:r>
          </w:p>
        </w:tc>
        <w:tc>
          <w:tcPr>
            <w:tcW w:w="7360" w:type="dxa"/>
          </w:tcPr>
          <w:p w14:paraId="5EFEAFEB" w14:textId="77777777" w:rsidR="004038F4" w:rsidRPr="003B4A82" w:rsidRDefault="004038F4" w:rsidP="00824907">
            <w:pPr>
              <w:rPr>
                <w:noProof/>
              </w:rPr>
            </w:pPr>
            <w:r w:rsidRPr="003B4A82">
              <w:rPr>
                <w:noProof/>
              </w:rPr>
              <w:t>设备名称</w:t>
            </w:r>
          </w:p>
        </w:tc>
      </w:tr>
      <w:tr w:rsidR="004038F4" w:rsidRPr="003B4A82" w14:paraId="4720AB04" w14:textId="77777777" w:rsidTr="00824907">
        <w:tc>
          <w:tcPr>
            <w:tcW w:w="3096" w:type="dxa"/>
          </w:tcPr>
          <w:p w14:paraId="505D4DB2" w14:textId="77777777" w:rsidR="004038F4" w:rsidRPr="003B4A82" w:rsidRDefault="004038F4" w:rsidP="00824907">
            <w:pPr>
              <w:rPr>
                <w:noProof/>
              </w:rPr>
            </w:pPr>
            <w:r w:rsidRPr="003B4A82">
              <w:rPr>
                <w:noProof/>
              </w:rPr>
              <w:t>szDevDesc</w:t>
            </w:r>
          </w:p>
        </w:tc>
        <w:tc>
          <w:tcPr>
            <w:tcW w:w="7360" w:type="dxa"/>
          </w:tcPr>
          <w:p w14:paraId="267A9130" w14:textId="77777777" w:rsidR="004038F4" w:rsidRPr="003B4A82" w:rsidRDefault="004038F4" w:rsidP="00824907">
            <w:pPr>
              <w:rPr>
                <w:noProof/>
              </w:rPr>
            </w:pPr>
            <w:r w:rsidRPr="003B4A82">
              <w:rPr>
                <w:noProof/>
              </w:rPr>
              <w:t>设备描述</w:t>
            </w:r>
          </w:p>
        </w:tc>
      </w:tr>
      <w:tr w:rsidR="004038F4" w:rsidRPr="003B4A82" w14:paraId="3889D919" w14:textId="77777777" w:rsidTr="00824907">
        <w:tc>
          <w:tcPr>
            <w:tcW w:w="3096" w:type="dxa"/>
          </w:tcPr>
          <w:p w14:paraId="4B4D845B" w14:textId="77777777" w:rsidR="004038F4" w:rsidRPr="003B4A82" w:rsidRDefault="004038F4" w:rsidP="00824907">
            <w:pPr>
              <w:rPr>
                <w:noProof/>
              </w:rPr>
            </w:pPr>
            <w:r w:rsidRPr="003B4A82">
              <w:rPr>
                <w:noProof/>
              </w:rPr>
              <w:t>szDevModel</w:t>
            </w:r>
          </w:p>
        </w:tc>
        <w:tc>
          <w:tcPr>
            <w:tcW w:w="7360" w:type="dxa"/>
          </w:tcPr>
          <w:p w14:paraId="77DB70F8" w14:textId="77777777" w:rsidR="004038F4" w:rsidRPr="003B4A82" w:rsidRDefault="004038F4" w:rsidP="00824907">
            <w:pPr>
              <w:rPr>
                <w:noProof/>
              </w:rPr>
            </w:pPr>
            <w:r w:rsidRPr="003B4A82">
              <w:rPr>
                <w:noProof/>
              </w:rPr>
              <w:t>设备型号</w:t>
            </w:r>
          </w:p>
        </w:tc>
      </w:tr>
      <w:tr w:rsidR="004038F4" w:rsidRPr="003B4A82" w14:paraId="598F45BB" w14:textId="77777777" w:rsidTr="00824907">
        <w:tc>
          <w:tcPr>
            <w:tcW w:w="3096" w:type="dxa"/>
          </w:tcPr>
          <w:p w14:paraId="1B5A696E" w14:textId="77777777" w:rsidR="004038F4" w:rsidRPr="003B4A82" w:rsidRDefault="004038F4" w:rsidP="00824907">
            <w:pPr>
              <w:rPr>
                <w:noProof/>
              </w:rPr>
            </w:pPr>
            <w:r w:rsidRPr="003B4A82">
              <w:rPr>
                <w:noProof/>
              </w:rPr>
              <w:t>dwDevID</w:t>
            </w:r>
          </w:p>
        </w:tc>
        <w:tc>
          <w:tcPr>
            <w:tcW w:w="7360" w:type="dxa"/>
          </w:tcPr>
          <w:p w14:paraId="768B502A" w14:textId="77777777" w:rsidR="004038F4" w:rsidRPr="003B4A82" w:rsidRDefault="004038F4" w:rsidP="00824907">
            <w:pPr>
              <w:rPr>
                <w:noProof/>
              </w:rPr>
            </w:pPr>
            <w:r w:rsidRPr="003B4A82">
              <w:rPr>
                <w:noProof/>
              </w:rPr>
              <w:t>设备ID</w:t>
            </w:r>
          </w:p>
        </w:tc>
      </w:tr>
      <w:tr w:rsidR="004038F4" w:rsidRPr="003B4A82" w14:paraId="3183C3FF" w14:textId="77777777" w:rsidTr="00824907">
        <w:tc>
          <w:tcPr>
            <w:tcW w:w="3096" w:type="dxa"/>
          </w:tcPr>
          <w:p w14:paraId="6872F51E" w14:textId="77777777" w:rsidR="004038F4" w:rsidRPr="003B4A82" w:rsidRDefault="004038F4" w:rsidP="00824907">
            <w:pPr>
              <w:rPr>
                <w:noProof/>
              </w:rPr>
            </w:pPr>
            <w:r w:rsidRPr="003B4A82">
              <w:rPr>
                <w:noProof/>
              </w:rPr>
              <w:t>dwDevStatus</w:t>
            </w:r>
          </w:p>
        </w:tc>
        <w:tc>
          <w:tcPr>
            <w:tcW w:w="7360" w:type="dxa"/>
          </w:tcPr>
          <w:p w14:paraId="1D32661A" w14:textId="5B64B170" w:rsidR="004038F4" w:rsidRPr="003B4A82" w:rsidRDefault="004038F4" w:rsidP="00824907">
            <w:pPr>
              <w:rPr>
                <w:noProof/>
              </w:rPr>
            </w:pPr>
            <w:r w:rsidRPr="003B4A82">
              <w:rPr>
                <w:noProof/>
              </w:rPr>
              <w:t xml:space="preserve">设备状态, 参考# </w:t>
            </w:r>
            <w:hyperlink w:anchor="_设备状态" w:history="1">
              <w:r w:rsidRPr="003B4A82">
                <w:rPr>
                  <w:rStyle w:val="a5"/>
                  <w:noProof/>
                  <w:u w:val="none"/>
                </w:rPr>
                <w:t>NETDEV_DEVICE_STATUS_E</w:t>
              </w:r>
            </w:hyperlink>
          </w:p>
        </w:tc>
      </w:tr>
      <w:tr w:rsidR="004038F4" w:rsidRPr="003B4A82" w14:paraId="4C556CE2" w14:textId="77777777" w:rsidTr="00824907">
        <w:tc>
          <w:tcPr>
            <w:tcW w:w="3096" w:type="dxa"/>
          </w:tcPr>
          <w:p w14:paraId="2702CB3B" w14:textId="77777777" w:rsidR="004038F4" w:rsidRPr="003B4A82" w:rsidRDefault="004038F4" w:rsidP="00824907">
            <w:pPr>
              <w:rPr>
                <w:noProof/>
              </w:rPr>
            </w:pPr>
            <w:r w:rsidRPr="003B4A82">
              <w:rPr>
                <w:noProof/>
              </w:rPr>
              <w:t>dwDevType</w:t>
            </w:r>
          </w:p>
        </w:tc>
        <w:tc>
          <w:tcPr>
            <w:tcW w:w="7360" w:type="dxa"/>
          </w:tcPr>
          <w:p w14:paraId="313B55C0" w14:textId="42145C8D" w:rsidR="004038F4" w:rsidRPr="003B4A82" w:rsidRDefault="004038F4" w:rsidP="00824907">
            <w:pPr>
              <w:rPr>
                <w:noProof/>
              </w:rPr>
            </w:pPr>
            <w:r w:rsidRPr="003B4A82">
              <w:rPr>
                <w:noProof/>
              </w:rPr>
              <w:t xml:space="preserve">设备类型，参考# </w:t>
            </w:r>
            <w:hyperlink w:anchor="_设备类型枚举定义" w:history="1">
              <w:r w:rsidRPr="003B4A82">
                <w:rPr>
                  <w:rStyle w:val="a5"/>
                  <w:noProof/>
                  <w:u w:val="none"/>
                </w:rPr>
                <w:t>NETDEV_DEVICE_MAIN_TYPE_E</w:t>
              </w:r>
            </w:hyperlink>
          </w:p>
        </w:tc>
      </w:tr>
      <w:tr w:rsidR="004038F4" w:rsidRPr="003B4A82" w14:paraId="4D5D5139" w14:textId="77777777" w:rsidTr="00824907">
        <w:tc>
          <w:tcPr>
            <w:tcW w:w="3096" w:type="dxa"/>
          </w:tcPr>
          <w:p w14:paraId="043EF48B" w14:textId="77777777" w:rsidR="004038F4" w:rsidRPr="003B4A82" w:rsidRDefault="004038F4" w:rsidP="00824907">
            <w:pPr>
              <w:rPr>
                <w:noProof/>
              </w:rPr>
            </w:pPr>
            <w:r w:rsidRPr="003B4A82">
              <w:rPr>
                <w:noProof/>
              </w:rPr>
              <w:t>dwDevSubType</w:t>
            </w:r>
          </w:p>
        </w:tc>
        <w:tc>
          <w:tcPr>
            <w:tcW w:w="7360" w:type="dxa"/>
          </w:tcPr>
          <w:p w14:paraId="7E38352F" w14:textId="7D8E64E6" w:rsidR="004038F4" w:rsidRPr="003B4A82" w:rsidRDefault="004038F4" w:rsidP="00824907">
            <w:pPr>
              <w:rPr>
                <w:noProof/>
              </w:rPr>
            </w:pPr>
            <w:r w:rsidRPr="003B4A82">
              <w:rPr>
                <w:noProof/>
              </w:rPr>
              <w:t xml:space="preserve">设备子类型，参考# </w:t>
            </w:r>
            <w:hyperlink w:anchor="_设备子类型" w:history="1">
              <w:r w:rsidRPr="003B4A82">
                <w:rPr>
                  <w:rStyle w:val="a5"/>
                  <w:noProof/>
                  <w:u w:val="none"/>
                </w:rPr>
                <w:t>NETDEV_DEVICE_SUB_TYPE_E</w:t>
              </w:r>
            </w:hyperlink>
          </w:p>
        </w:tc>
      </w:tr>
      <w:tr w:rsidR="004038F4" w:rsidRPr="003B4A82" w14:paraId="370F4843" w14:textId="77777777" w:rsidTr="00824907">
        <w:tc>
          <w:tcPr>
            <w:tcW w:w="3096" w:type="dxa"/>
          </w:tcPr>
          <w:p w14:paraId="1001C902" w14:textId="77777777" w:rsidR="004038F4" w:rsidRPr="003B4A82" w:rsidRDefault="004038F4" w:rsidP="00824907">
            <w:pPr>
              <w:rPr>
                <w:noProof/>
              </w:rPr>
            </w:pPr>
            <w:r w:rsidRPr="003B4A82">
              <w:rPr>
                <w:noProof/>
              </w:rPr>
              <w:t>dwOrgID</w:t>
            </w:r>
          </w:p>
        </w:tc>
        <w:tc>
          <w:tcPr>
            <w:tcW w:w="7360" w:type="dxa"/>
          </w:tcPr>
          <w:p w14:paraId="2F890847" w14:textId="77777777" w:rsidR="004038F4" w:rsidRPr="003B4A82" w:rsidRDefault="004038F4" w:rsidP="00824907">
            <w:pPr>
              <w:rPr>
                <w:noProof/>
              </w:rPr>
            </w:pPr>
            <w:r w:rsidRPr="003B4A82">
              <w:rPr>
                <w:noProof/>
              </w:rPr>
              <w:t>组织编号</w:t>
            </w:r>
          </w:p>
        </w:tc>
      </w:tr>
      <w:tr w:rsidR="004038F4" w:rsidRPr="003B4A82" w14:paraId="408BF848" w14:textId="77777777" w:rsidTr="00824907">
        <w:tc>
          <w:tcPr>
            <w:tcW w:w="3096" w:type="dxa"/>
          </w:tcPr>
          <w:p w14:paraId="6053FC38" w14:textId="77777777" w:rsidR="004038F4" w:rsidRPr="003B4A82" w:rsidRDefault="004038F4" w:rsidP="00824907">
            <w:pPr>
              <w:rPr>
                <w:noProof/>
              </w:rPr>
            </w:pPr>
            <w:r w:rsidRPr="003B4A82">
              <w:rPr>
                <w:noProof/>
              </w:rPr>
              <w:t>dwAccessProtocol</w:t>
            </w:r>
          </w:p>
        </w:tc>
        <w:tc>
          <w:tcPr>
            <w:tcW w:w="7360" w:type="dxa"/>
          </w:tcPr>
          <w:p w14:paraId="10FFCDEF" w14:textId="18A7D911" w:rsidR="004038F4" w:rsidRPr="003B4A82" w:rsidRDefault="004038F4" w:rsidP="00824907">
            <w:pPr>
              <w:rPr>
                <w:noProof/>
              </w:rPr>
            </w:pPr>
            <w:r w:rsidRPr="003B4A82">
              <w:rPr>
                <w:noProof/>
              </w:rPr>
              <w:t xml:space="preserve">接入协议参考# </w:t>
            </w:r>
            <w:hyperlink w:anchor="_接入协议" w:history="1">
              <w:r w:rsidRPr="003B4A82">
                <w:rPr>
                  <w:rStyle w:val="a5"/>
                  <w:noProof/>
                  <w:u w:val="none"/>
                </w:rPr>
                <w:t>NETDEV_ACCESS_PROTOCOL_E</w:t>
              </w:r>
            </w:hyperlink>
          </w:p>
        </w:tc>
      </w:tr>
      <w:tr w:rsidR="004038F4" w:rsidRPr="003B4A82" w14:paraId="7C4B5884" w14:textId="77777777" w:rsidTr="00824907">
        <w:tc>
          <w:tcPr>
            <w:tcW w:w="3096" w:type="dxa"/>
          </w:tcPr>
          <w:p w14:paraId="54C0AD4F" w14:textId="77777777" w:rsidR="004038F4" w:rsidRPr="003B4A82" w:rsidRDefault="004038F4" w:rsidP="00824907">
            <w:pPr>
              <w:rPr>
                <w:noProof/>
              </w:rPr>
            </w:pPr>
            <w:r w:rsidRPr="003B4A82">
              <w:rPr>
                <w:noProof/>
              </w:rPr>
              <w:t>dwAccessMode</w:t>
            </w:r>
          </w:p>
        </w:tc>
        <w:tc>
          <w:tcPr>
            <w:tcW w:w="7360" w:type="dxa"/>
          </w:tcPr>
          <w:p w14:paraId="7EC590A7" w14:textId="18730EF0" w:rsidR="004038F4" w:rsidRPr="003B4A82" w:rsidRDefault="004038F4" w:rsidP="00824907">
            <w:pPr>
              <w:rPr>
                <w:noProof/>
              </w:rPr>
            </w:pPr>
            <w:r w:rsidRPr="003B4A82">
              <w:rPr>
                <w:noProof/>
              </w:rPr>
              <w:t>接入方式参考#</w:t>
            </w:r>
            <w:hyperlink w:anchor="_接入方式" w:history="1">
              <w:r w:rsidRPr="003B4A82">
                <w:rPr>
                  <w:rStyle w:val="a5"/>
                  <w:noProof/>
                  <w:u w:val="none"/>
                </w:rPr>
                <w:t xml:space="preserve"> NETDEV_DEVICE_ACCESS_MODE_E</w:t>
              </w:r>
            </w:hyperlink>
          </w:p>
        </w:tc>
      </w:tr>
      <w:tr w:rsidR="004038F4" w:rsidRPr="003B4A82" w14:paraId="64295440" w14:textId="77777777" w:rsidTr="00824907">
        <w:tc>
          <w:tcPr>
            <w:tcW w:w="3096" w:type="dxa"/>
          </w:tcPr>
          <w:p w14:paraId="718FB7E9" w14:textId="77777777" w:rsidR="004038F4" w:rsidRPr="003B4A82" w:rsidRDefault="004038F4" w:rsidP="00824907">
            <w:pPr>
              <w:rPr>
                <w:noProof/>
              </w:rPr>
            </w:pPr>
            <w:r w:rsidRPr="003B4A82">
              <w:rPr>
                <w:noProof/>
              </w:rPr>
              <w:t>dwServerID</w:t>
            </w:r>
          </w:p>
        </w:tc>
        <w:tc>
          <w:tcPr>
            <w:tcW w:w="7360" w:type="dxa"/>
          </w:tcPr>
          <w:p w14:paraId="318F5E81" w14:textId="77777777" w:rsidR="004038F4" w:rsidRPr="003B4A82" w:rsidRDefault="004038F4" w:rsidP="00824907">
            <w:pPr>
              <w:rPr>
                <w:noProof/>
              </w:rPr>
            </w:pPr>
            <w:r w:rsidRPr="003B4A82">
              <w:rPr>
                <w:noProof/>
              </w:rPr>
              <w:t>所属服务器ID</w:t>
            </w:r>
          </w:p>
        </w:tc>
      </w:tr>
      <w:tr w:rsidR="004038F4" w:rsidRPr="003B4A82" w14:paraId="41BAA1E6" w14:textId="77777777" w:rsidTr="00824907">
        <w:tc>
          <w:tcPr>
            <w:tcW w:w="3096" w:type="dxa"/>
          </w:tcPr>
          <w:p w14:paraId="20920FD7" w14:textId="77777777" w:rsidR="004038F4" w:rsidRPr="003B4A82" w:rsidRDefault="004038F4" w:rsidP="00824907">
            <w:pPr>
              <w:rPr>
                <w:noProof/>
              </w:rPr>
            </w:pPr>
            <w:r w:rsidRPr="003B4A82">
              <w:rPr>
                <w:noProof/>
              </w:rPr>
              <w:t>dwAudioResID</w:t>
            </w:r>
          </w:p>
        </w:tc>
        <w:tc>
          <w:tcPr>
            <w:tcW w:w="7360" w:type="dxa"/>
          </w:tcPr>
          <w:p w14:paraId="1E7676DC" w14:textId="77777777" w:rsidR="004038F4" w:rsidRPr="003B4A82" w:rsidRDefault="004038F4" w:rsidP="00824907">
            <w:pPr>
              <w:rPr>
                <w:noProof/>
              </w:rPr>
            </w:pPr>
            <w:r w:rsidRPr="003B4A82">
              <w:rPr>
                <w:noProof/>
              </w:rPr>
              <w:t>音频通道ID</w:t>
            </w:r>
          </w:p>
        </w:tc>
      </w:tr>
      <w:tr w:rsidR="004038F4" w:rsidRPr="003B4A82" w14:paraId="17B60CE6" w14:textId="77777777" w:rsidTr="00824907">
        <w:tc>
          <w:tcPr>
            <w:tcW w:w="3096" w:type="dxa"/>
          </w:tcPr>
          <w:p w14:paraId="2FE1D570" w14:textId="77777777" w:rsidR="004038F4" w:rsidRPr="003B4A82" w:rsidRDefault="004038F4" w:rsidP="00824907">
            <w:pPr>
              <w:rPr>
                <w:noProof/>
              </w:rPr>
            </w:pPr>
            <w:r w:rsidRPr="003B4A82">
              <w:rPr>
                <w:noProof/>
              </w:rPr>
              <w:t>dwIsPTZNeeded</w:t>
            </w:r>
          </w:p>
        </w:tc>
        <w:tc>
          <w:tcPr>
            <w:tcW w:w="7360" w:type="dxa"/>
          </w:tcPr>
          <w:p w14:paraId="05C5FE36" w14:textId="77777777" w:rsidR="004038F4" w:rsidRPr="003B4A82" w:rsidRDefault="004038F4" w:rsidP="00824907">
            <w:pPr>
              <w:rPr>
                <w:noProof/>
              </w:rPr>
            </w:pPr>
            <w:r w:rsidRPr="003B4A82">
              <w:rPr>
                <w:noProof/>
              </w:rPr>
              <w:t>是否需要云台0:  不需要1:  需要255: 自适应</w:t>
            </w:r>
          </w:p>
        </w:tc>
      </w:tr>
      <w:tr w:rsidR="004038F4" w:rsidRPr="003B4A82" w14:paraId="082CC5B8" w14:textId="77777777" w:rsidTr="00824907">
        <w:tc>
          <w:tcPr>
            <w:tcW w:w="3096" w:type="dxa"/>
          </w:tcPr>
          <w:p w14:paraId="3E199EA2" w14:textId="77777777" w:rsidR="004038F4" w:rsidRPr="003B4A82" w:rsidRDefault="004038F4" w:rsidP="00824907">
            <w:pPr>
              <w:rPr>
                <w:noProof/>
              </w:rPr>
            </w:pPr>
            <w:r w:rsidRPr="003B4A82">
              <w:rPr>
                <w:noProof/>
              </w:rPr>
              <w:t>szVIIDCode</w:t>
            </w:r>
          </w:p>
        </w:tc>
        <w:tc>
          <w:tcPr>
            <w:tcW w:w="7360" w:type="dxa"/>
          </w:tcPr>
          <w:p w14:paraId="77E786D6" w14:textId="77777777" w:rsidR="004038F4" w:rsidRPr="003B4A82" w:rsidRDefault="004038F4" w:rsidP="00824907">
            <w:pPr>
              <w:rPr>
                <w:noProof/>
              </w:rPr>
            </w:pPr>
            <w:r w:rsidRPr="003B4A82">
              <w:rPr>
                <w:noProof/>
              </w:rPr>
              <w:t>视图库编码,仅卡口设备时有效</w:t>
            </w:r>
          </w:p>
        </w:tc>
      </w:tr>
      <w:tr w:rsidR="004038F4" w:rsidRPr="003B4A82" w14:paraId="7F6C2AF0" w14:textId="77777777" w:rsidTr="00824907">
        <w:tc>
          <w:tcPr>
            <w:tcW w:w="3096" w:type="dxa"/>
          </w:tcPr>
          <w:p w14:paraId="38A9CEA1" w14:textId="77777777" w:rsidR="004038F4" w:rsidRPr="003B4A82" w:rsidRDefault="004038F4" w:rsidP="00824907">
            <w:pPr>
              <w:rPr>
                <w:noProof/>
              </w:rPr>
            </w:pPr>
            <w:r w:rsidRPr="003B4A82">
              <w:rPr>
                <w:noProof/>
              </w:rPr>
              <w:t>dwVIIDStatus</w:t>
            </w:r>
          </w:p>
        </w:tc>
        <w:tc>
          <w:tcPr>
            <w:tcW w:w="7360" w:type="dxa"/>
          </w:tcPr>
          <w:p w14:paraId="6568C576" w14:textId="77777777" w:rsidR="004038F4" w:rsidRPr="003B4A82" w:rsidRDefault="004038F4" w:rsidP="00824907">
            <w:pPr>
              <w:rPr>
                <w:noProof/>
              </w:rPr>
            </w:pPr>
            <w:r w:rsidRPr="003B4A82">
              <w:rPr>
                <w:noProof/>
              </w:rPr>
              <w:t>视图库状态，用来标识当前设备是否已通过视图库协议连接，</w:t>
            </w:r>
            <w:r w:rsidRPr="003B4A82">
              <w:rPr>
                <w:rFonts w:hint="eastAsia"/>
                <w:noProof/>
              </w:rPr>
              <w:t>0</w:t>
            </w:r>
            <w:r w:rsidRPr="003B4A82">
              <w:rPr>
                <w:noProof/>
              </w:rPr>
              <w:t>：离线1：在线</w:t>
            </w:r>
          </w:p>
        </w:tc>
      </w:tr>
      <w:tr w:rsidR="004038F4" w:rsidRPr="003B4A82" w14:paraId="6A1E32D8" w14:textId="77777777" w:rsidTr="00824907">
        <w:tc>
          <w:tcPr>
            <w:tcW w:w="3096" w:type="dxa"/>
          </w:tcPr>
          <w:p w14:paraId="73B828AE" w14:textId="77777777" w:rsidR="004038F4" w:rsidRPr="003B4A82" w:rsidRDefault="004038F4" w:rsidP="00824907">
            <w:pPr>
              <w:rPr>
                <w:noProof/>
              </w:rPr>
            </w:pPr>
            <w:r w:rsidRPr="003B4A82">
              <w:rPr>
                <w:noProof/>
              </w:rPr>
              <w:t>szSerialNum</w:t>
            </w:r>
          </w:p>
        </w:tc>
        <w:tc>
          <w:tcPr>
            <w:tcW w:w="7360" w:type="dxa"/>
          </w:tcPr>
          <w:p w14:paraId="7AFD7FD6" w14:textId="77777777" w:rsidR="004038F4" w:rsidRPr="003B4A82" w:rsidRDefault="004038F4" w:rsidP="00824907">
            <w:pPr>
              <w:rPr>
                <w:noProof/>
              </w:rPr>
            </w:pPr>
            <w:r w:rsidRPr="003B4A82">
              <w:rPr>
                <w:noProof/>
              </w:rPr>
              <w:t>设备序列号</w:t>
            </w:r>
          </w:p>
        </w:tc>
      </w:tr>
      <w:tr w:rsidR="004038F4" w:rsidRPr="003B4A82" w14:paraId="0F84F88B" w14:textId="77777777" w:rsidTr="00824907">
        <w:tc>
          <w:tcPr>
            <w:tcW w:w="3096" w:type="dxa"/>
          </w:tcPr>
          <w:p w14:paraId="23917D49" w14:textId="77777777" w:rsidR="004038F4" w:rsidRPr="003B4A82" w:rsidRDefault="004038F4" w:rsidP="00824907">
            <w:pPr>
              <w:rPr>
                <w:noProof/>
              </w:rPr>
            </w:pPr>
            <w:r w:rsidRPr="003B4A82">
              <w:rPr>
                <w:noProof/>
              </w:rPr>
              <w:t>szSoftVersion</w:t>
            </w:r>
          </w:p>
        </w:tc>
        <w:tc>
          <w:tcPr>
            <w:tcW w:w="7360" w:type="dxa"/>
          </w:tcPr>
          <w:p w14:paraId="1F8013D1" w14:textId="77777777" w:rsidR="004038F4" w:rsidRPr="003B4A82" w:rsidRDefault="004038F4" w:rsidP="00824907">
            <w:pPr>
              <w:rPr>
                <w:noProof/>
              </w:rPr>
            </w:pPr>
            <w:r w:rsidRPr="003B4A82">
              <w:rPr>
                <w:noProof/>
              </w:rPr>
              <w:t>软件版本号</w:t>
            </w:r>
          </w:p>
        </w:tc>
      </w:tr>
      <w:tr w:rsidR="004038F4" w:rsidRPr="003B4A82" w14:paraId="3FA61289" w14:textId="77777777" w:rsidTr="00824907">
        <w:tc>
          <w:tcPr>
            <w:tcW w:w="3096" w:type="dxa"/>
          </w:tcPr>
          <w:p w14:paraId="7B3FA823" w14:textId="77777777" w:rsidR="004038F4" w:rsidRPr="003B4A82" w:rsidRDefault="004038F4" w:rsidP="00824907">
            <w:pPr>
              <w:rPr>
                <w:noProof/>
              </w:rPr>
            </w:pPr>
            <w:r w:rsidRPr="003B4A82">
              <w:rPr>
                <w:noProof/>
              </w:rPr>
              <w:t>szMacAddr</w:t>
            </w:r>
          </w:p>
        </w:tc>
        <w:tc>
          <w:tcPr>
            <w:tcW w:w="7360" w:type="dxa"/>
          </w:tcPr>
          <w:p w14:paraId="54223708" w14:textId="77777777" w:rsidR="004038F4" w:rsidRPr="003B4A82" w:rsidRDefault="004038F4" w:rsidP="00824907">
            <w:pPr>
              <w:rPr>
                <w:noProof/>
              </w:rPr>
            </w:pPr>
            <w:r w:rsidRPr="003B4A82">
              <w:rPr>
                <w:noProof/>
              </w:rPr>
              <w:t>MAC地址</w:t>
            </w:r>
          </w:p>
        </w:tc>
      </w:tr>
      <w:tr w:rsidR="004038F4" w:rsidRPr="003B4A82" w14:paraId="7BD2B787" w14:textId="77777777" w:rsidTr="00824907">
        <w:tc>
          <w:tcPr>
            <w:tcW w:w="3096" w:type="dxa"/>
          </w:tcPr>
          <w:p w14:paraId="6121E96F" w14:textId="77777777" w:rsidR="004038F4" w:rsidRPr="003B4A82" w:rsidRDefault="004038F4" w:rsidP="00824907">
            <w:pPr>
              <w:rPr>
                <w:noProof/>
              </w:rPr>
            </w:pPr>
            <w:r w:rsidRPr="003B4A82">
              <w:rPr>
                <w:noProof/>
              </w:rPr>
              <w:t>dwStoreStatus</w:t>
            </w:r>
          </w:p>
        </w:tc>
        <w:tc>
          <w:tcPr>
            <w:tcW w:w="7360" w:type="dxa"/>
          </w:tcPr>
          <w:p w14:paraId="6D053517" w14:textId="77777777" w:rsidR="004038F4" w:rsidRPr="003B4A82" w:rsidRDefault="004038F4" w:rsidP="00824907">
            <w:pPr>
              <w:rPr>
                <w:noProof/>
              </w:rPr>
            </w:pPr>
            <w:r w:rsidRPr="003B4A82">
              <w:rPr>
                <w:noProof/>
              </w:rPr>
              <w:t>设备存储状态。</w:t>
            </w:r>
            <w:r w:rsidRPr="003B4A82">
              <w:rPr>
                <w:rFonts w:hint="eastAsia"/>
                <w:noProof/>
              </w:rPr>
              <w:t>0</w:t>
            </w:r>
            <w:r w:rsidRPr="003B4A82">
              <w:rPr>
                <w:noProof/>
              </w:rPr>
              <w:t>: 空闲1: 未格式化2: 格式化中</w:t>
            </w:r>
            <w:r w:rsidRPr="003B4A82">
              <w:rPr>
                <w:rFonts w:hint="eastAsia"/>
                <w:noProof/>
              </w:rPr>
              <w:t>3</w:t>
            </w:r>
            <w:r w:rsidRPr="003B4A82">
              <w:rPr>
                <w:noProof/>
              </w:rPr>
              <w:t>: 运行中</w:t>
            </w:r>
          </w:p>
        </w:tc>
      </w:tr>
      <w:tr w:rsidR="004038F4" w:rsidRPr="003B4A82" w14:paraId="3F3EF003" w14:textId="77777777" w:rsidTr="00824907">
        <w:tc>
          <w:tcPr>
            <w:tcW w:w="3096" w:type="dxa"/>
          </w:tcPr>
          <w:p w14:paraId="5DD79FC4" w14:textId="77777777" w:rsidR="004038F4" w:rsidRPr="003B4A82" w:rsidRDefault="004038F4" w:rsidP="00824907">
            <w:pPr>
              <w:rPr>
                <w:noProof/>
              </w:rPr>
            </w:pPr>
            <w:r w:rsidRPr="003B4A82">
              <w:rPr>
                <w:noProof/>
              </w:rPr>
              <w:t>stOnvifInfo</w:t>
            </w:r>
          </w:p>
        </w:tc>
        <w:tc>
          <w:tcPr>
            <w:tcW w:w="7360" w:type="dxa"/>
          </w:tcPr>
          <w:p w14:paraId="3419076F" w14:textId="77777777" w:rsidR="004038F4" w:rsidRPr="003B4A82" w:rsidRDefault="004038F4" w:rsidP="00824907">
            <w:pPr>
              <w:rPr>
                <w:noProof/>
              </w:rPr>
            </w:pPr>
            <w:r w:rsidRPr="003B4A82">
              <w:rPr>
                <w:noProof/>
              </w:rPr>
              <w:t>onvif信息</w:t>
            </w:r>
          </w:p>
        </w:tc>
      </w:tr>
      <w:tr w:rsidR="004038F4" w:rsidRPr="003B4A82" w14:paraId="348260C4" w14:textId="77777777" w:rsidTr="00824907">
        <w:tc>
          <w:tcPr>
            <w:tcW w:w="3096" w:type="dxa"/>
          </w:tcPr>
          <w:p w14:paraId="6C8A6FE4" w14:textId="77777777" w:rsidR="004038F4" w:rsidRPr="003B4A82" w:rsidRDefault="004038F4" w:rsidP="00824907">
            <w:pPr>
              <w:rPr>
                <w:noProof/>
              </w:rPr>
            </w:pPr>
            <w:r w:rsidRPr="003B4A82">
              <w:rPr>
                <w:noProof/>
              </w:rPr>
              <w:t>stGBInfo</w:t>
            </w:r>
          </w:p>
        </w:tc>
        <w:tc>
          <w:tcPr>
            <w:tcW w:w="7360" w:type="dxa"/>
          </w:tcPr>
          <w:p w14:paraId="15F35EA3" w14:textId="77777777" w:rsidR="004038F4" w:rsidRPr="003B4A82" w:rsidRDefault="004038F4" w:rsidP="00824907">
            <w:pPr>
              <w:rPr>
                <w:noProof/>
              </w:rPr>
            </w:pPr>
            <w:r w:rsidRPr="003B4A82">
              <w:rPr>
                <w:noProof/>
              </w:rPr>
              <w:t>国标信息当AccessProtocol值为</w:t>
            </w:r>
            <w:r w:rsidRPr="003B4A82">
              <w:rPr>
                <w:rFonts w:hint="eastAsia"/>
                <w:noProof/>
              </w:rPr>
              <w:t>3</w:t>
            </w:r>
            <w:r w:rsidRPr="003B4A82">
              <w:rPr>
                <w:noProof/>
              </w:rPr>
              <w:t>时该节点必选，其他可选</w:t>
            </w:r>
          </w:p>
        </w:tc>
      </w:tr>
      <w:tr w:rsidR="004038F4" w:rsidRPr="003B4A82" w14:paraId="2F92EB9F" w14:textId="77777777" w:rsidTr="00824907">
        <w:tc>
          <w:tcPr>
            <w:tcW w:w="3096" w:type="dxa"/>
          </w:tcPr>
          <w:p w14:paraId="08C718F9" w14:textId="77777777" w:rsidR="004038F4" w:rsidRPr="003B4A82" w:rsidRDefault="004038F4" w:rsidP="00824907">
            <w:pPr>
              <w:rPr>
                <w:noProof/>
              </w:rPr>
            </w:pPr>
            <w:r w:rsidRPr="003B4A82">
              <w:rPr>
                <w:noProof/>
              </w:rPr>
              <w:t>pstSmartLockInfo</w:t>
            </w:r>
          </w:p>
        </w:tc>
        <w:tc>
          <w:tcPr>
            <w:tcW w:w="7360" w:type="dxa"/>
          </w:tcPr>
          <w:p w14:paraId="5915ACCC" w14:textId="77777777" w:rsidR="004038F4" w:rsidRPr="003B4A82" w:rsidRDefault="004038F4" w:rsidP="00824907">
            <w:pPr>
              <w:rPr>
                <w:noProof/>
              </w:rPr>
            </w:pPr>
            <w:r w:rsidRPr="003B4A82">
              <w:rPr>
                <w:noProof/>
              </w:rPr>
              <w:t>锁设备信息需调用者分配内存</w:t>
            </w:r>
          </w:p>
        </w:tc>
      </w:tr>
      <w:tr w:rsidR="004038F4" w:rsidRPr="003B4A82" w14:paraId="3C25F548" w14:textId="77777777" w:rsidTr="00824907">
        <w:tc>
          <w:tcPr>
            <w:tcW w:w="3096" w:type="dxa"/>
          </w:tcPr>
          <w:p w14:paraId="3266009D" w14:textId="77777777" w:rsidR="004038F4" w:rsidRPr="003B4A82" w:rsidRDefault="004038F4" w:rsidP="00824907">
            <w:pPr>
              <w:rPr>
                <w:noProof/>
              </w:rPr>
            </w:pPr>
            <w:r w:rsidRPr="003B4A82">
              <w:rPr>
                <w:noProof/>
              </w:rPr>
              <w:t>szManufacture</w:t>
            </w:r>
          </w:p>
        </w:tc>
        <w:tc>
          <w:tcPr>
            <w:tcW w:w="7360" w:type="dxa"/>
          </w:tcPr>
          <w:p w14:paraId="0E325650" w14:textId="77777777" w:rsidR="004038F4" w:rsidRPr="003B4A82" w:rsidRDefault="004038F4" w:rsidP="00824907">
            <w:pPr>
              <w:rPr>
                <w:noProof/>
              </w:rPr>
            </w:pPr>
            <w:r w:rsidRPr="003B4A82">
              <w:rPr>
                <w:noProof/>
              </w:rPr>
              <w:t>厂商名称</w:t>
            </w:r>
          </w:p>
        </w:tc>
      </w:tr>
      <w:tr w:rsidR="004038F4" w:rsidRPr="003B4A82" w14:paraId="61D8E68B" w14:textId="77777777" w:rsidTr="00824907">
        <w:tc>
          <w:tcPr>
            <w:tcW w:w="3096" w:type="dxa"/>
          </w:tcPr>
          <w:p w14:paraId="173FAA2B" w14:textId="77777777" w:rsidR="004038F4" w:rsidRPr="003B4A82" w:rsidRDefault="004038F4" w:rsidP="00824907">
            <w:pPr>
              <w:rPr>
                <w:noProof/>
              </w:rPr>
            </w:pPr>
            <w:r w:rsidRPr="003B4A82">
              <w:rPr>
                <w:noProof/>
              </w:rPr>
              <w:t>szDeviceCode</w:t>
            </w:r>
          </w:p>
        </w:tc>
        <w:tc>
          <w:tcPr>
            <w:tcW w:w="7360" w:type="dxa"/>
          </w:tcPr>
          <w:p w14:paraId="006FF364" w14:textId="77777777" w:rsidR="004038F4" w:rsidRPr="003B4A82" w:rsidRDefault="004038F4" w:rsidP="00824907">
            <w:pPr>
              <w:rPr>
                <w:noProof/>
              </w:rPr>
            </w:pPr>
            <w:r w:rsidRPr="003B4A82">
              <w:rPr>
                <w:noProof/>
              </w:rPr>
              <w:t>设备编码[1,32] 添加播放盒时必选</w:t>
            </w:r>
          </w:p>
        </w:tc>
      </w:tr>
      <w:tr w:rsidR="004038F4" w:rsidRPr="003B4A82" w14:paraId="0A0CCDD7" w14:textId="77777777" w:rsidTr="00824907">
        <w:tc>
          <w:tcPr>
            <w:tcW w:w="3096" w:type="dxa"/>
          </w:tcPr>
          <w:p w14:paraId="59114A92" w14:textId="77777777" w:rsidR="004038F4" w:rsidRPr="003B4A82" w:rsidRDefault="004038F4" w:rsidP="00824907">
            <w:pPr>
              <w:rPr>
                <w:noProof/>
              </w:rPr>
            </w:pPr>
            <w:r w:rsidRPr="003B4A82">
              <w:rPr>
                <w:noProof/>
              </w:rPr>
              <w:t>pstPlayerInfo</w:t>
            </w:r>
          </w:p>
        </w:tc>
        <w:tc>
          <w:tcPr>
            <w:tcW w:w="7360" w:type="dxa"/>
          </w:tcPr>
          <w:p w14:paraId="0766B3CF" w14:textId="77777777" w:rsidR="004038F4" w:rsidRPr="003B4A82" w:rsidRDefault="004038F4" w:rsidP="00824907">
            <w:pPr>
              <w:rPr>
                <w:noProof/>
              </w:rPr>
            </w:pPr>
            <w:r w:rsidRPr="003B4A82">
              <w:rPr>
                <w:noProof/>
              </w:rPr>
              <w:t>播放盒信息当Type为</w:t>
            </w:r>
            <w:r w:rsidRPr="003B4A82">
              <w:rPr>
                <w:rFonts w:hint="eastAsia"/>
                <w:noProof/>
              </w:rPr>
              <w:t>11</w:t>
            </w:r>
            <w:r w:rsidRPr="003B4A82">
              <w:rPr>
                <w:noProof/>
              </w:rPr>
              <w:t>时必选需要malloc分配内存</w:t>
            </w:r>
          </w:p>
        </w:tc>
      </w:tr>
      <w:tr w:rsidR="004038F4" w:rsidRPr="003B4A82" w14:paraId="051A584E" w14:textId="77777777" w:rsidTr="00824907">
        <w:tc>
          <w:tcPr>
            <w:tcW w:w="3096" w:type="dxa"/>
          </w:tcPr>
          <w:p w14:paraId="28416914" w14:textId="77777777" w:rsidR="004038F4" w:rsidRPr="003B4A82" w:rsidRDefault="004038F4" w:rsidP="00824907">
            <w:pPr>
              <w:rPr>
                <w:noProof/>
              </w:rPr>
            </w:pPr>
            <w:r w:rsidRPr="003B4A82">
              <w:rPr>
                <w:noProof/>
              </w:rPr>
              <w:t>udwCustomProtocolID</w:t>
            </w:r>
          </w:p>
        </w:tc>
        <w:tc>
          <w:tcPr>
            <w:tcW w:w="7360" w:type="dxa"/>
          </w:tcPr>
          <w:p w14:paraId="7068F20A" w14:textId="77777777" w:rsidR="004038F4" w:rsidRPr="003B4A82" w:rsidRDefault="004038F4" w:rsidP="00824907">
            <w:pPr>
              <w:rPr>
                <w:noProof/>
              </w:rPr>
            </w:pPr>
            <w:r w:rsidRPr="003B4A82">
              <w:rPr>
                <w:noProof/>
              </w:rPr>
              <w:t>自定义协议ID，当AccessProtocol值为</w:t>
            </w:r>
            <w:r w:rsidRPr="003B4A82">
              <w:rPr>
                <w:rFonts w:hint="eastAsia"/>
                <w:noProof/>
              </w:rPr>
              <w:t>4</w:t>
            </w:r>
            <w:r w:rsidRPr="003B4A82">
              <w:rPr>
                <w:noProof/>
              </w:rPr>
              <w:t>时该节点必选</w:t>
            </w:r>
          </w:p>
        </w:tc>
      </w:tr>
      <w:tr w:rsidR="004038F4" w:rsidRPr="003B4A82" w14:paraId="40479739" w14:textId="77777777" w:rsidTr="00824907">
        <w:tc>
          <w:tcPr>
            <w:tcW w:w="3096" w:type="dxa"/>
          </w:tcPr>
          <w:p w14:paraId="5EBA66C0" w14:textId="77777777" w:rsidR="004038F4" w:rsidRPr="003B4A82" w:rsidRDefault="004038F4" w:rsidP="00824907">
            <w:pPr>
              <w:rPr>
                <w:noProof/>
              </w:rPr>
            </w:pPr>
            <w:r w:rsidRPr="003B4A82">
              <w:rPr>
                <w:noProof/>
              </w:rPr>
              <w:t>udwChlMaxNum</w:t>
            </w:r>
          </w:p>
        </w:tc>
        <w:tc>
          <w:tcPr>
            <w:tcW w:w="7360" w:type="dxa"/>
          </w:tcPr>
          <w:p w14:paraId="3004B95B" w14:textId="77777777" w:rsidR="004038F4" w:rsidRPr="003B4A82" w:rsidRDefault="004038F4" w:rsidP="00824907">
            <w:pPr>
              <w:rPr>
                <w:noProof/>
              </w:rPr>
            </w:pPr>
            <w:r w:rsidRPr="003B4A82">
              <w:rPr>
                <w:noProof/>
              </w:rPr>
              <w:t>设备通道号最大数量，当AccessProtocol值为</w:t>
            </w:r>
            <w:r w:rsidRPr="003B4A82">
              <w:rPr>
                <w:rFonts w:hint="eastAsia"/>
                <w:noProof/>
              </w:rPr>
              <w:t>4</w:t>
            </w:r>
            <w:r w:rsidRPr="003B4A82">
              <w:rPr>
                <w:noProof/>
              </w:rPr>
              <w:t>时该节点必选</w:t>
            </w:r>
          </w:p>
        </w:tc>
      </w:tr>
      <w:tr w:rsidR="004038F4" w:rsidRPr="003B4A82" w14:paraId="6D01DCE8" w14:textId="77777777" w:rsidTr="00824907">
        <w:tc>
          <w:tcPr>
            <w:tcW w:w="3096" w:type="dxa"/>
          </w:tcPr>
          <w:p w14:paraId="15814445" w14:textId="77777777" w:rsidR="004038F4" w:rsidRPr="003B4A82" w:rsidRDefault="004038F4" w:rsidP="00824907">
            <w:pPr>
              <w:rPr>
                <w:noProof/>
              </w:rPr>
            </w:pPr>
            <w:r w:rsidRPr="003B4A82">
              <w:rPr>
                <w:noProof/>
              </w:rPr>
              <w:t>udwChlIndexNum</w:t>
            </w:r>
          </w:p>
        </w:tc>
        <w:tc>
          <w:tcPr>
            <w:tcW w:w="7360" w:type="dxa"/>
          </w:tcPr>
          <w:p w14:paraId="1B24C763" w14:textId="77777777" w:rsidR="004038F4" w:rsidRPr="003B4A82" w:rsidRDefault="004038F4" w:rsidP="00824907">
            <w:pPr>
              <w:rPr>
                <w:b/>
                <w:noProof/>
              </w:rPr>
            </w:pPr>
            <w:r w:rsidRPr="003B4A82">
              <w:rPr>
                <w:noProof/>
              </w:rPr>
              <w:t>设备通道号数量，当AccessProtocol值为</w:t>
            </w:r>
            <w:r w:rsidRPr="003B4A82">
              <w:rPr>
                <w:rFonts w:hint="eastAsia"/>
                <w:noProof/>
              </w:rPr>
              <w:t>4</w:t>
            </w:r>
            <w:r w:rsidRPr="003B4A82">
              <w:rPr>
                <w:noProof/>
              </w:rPr>
              <w:t>时该节点必选，上限</w:t>
            </w:r>
            <w:r w:rsidRPr="003B4A82">
              <w:rPr>
                <w:rFonts w:hint="eastAsia"/>
                <w:noProof/>
              </w:rPr>
              <w:t>255</w:t>
            </w:r>
          </w:p>
        </w:tc>
      </w:tr>
      <w:tr w:rsidR="004038F4" w:rsidRPr="003B4A82" w14:paraId="3F03F0AA" w14:textId="77777777" w:rsidTr="00824907">
        <w:tc>
          <w:tcPr>
            <w:tcW w:w="3096" w:type="dxa"/>
          </w:tcPr>
          <w:p w14:paraId="7B84961B" w14:textId="77777777" w:rsidR="004038F4" w:rsidRPr="003B4A82" w:rsidRDefault="004038F4" w:rsidP="00824907">
            <w:pPr>
              <w:rPr>
                <w:noProof/>
              </w:rPr>
            </w:pPr>
            <w:r w:rsidRPr="003B4A82">
              <w:rPr>
                <w:noProof/>
              </w:rPr>
              <w:t>pudwChlIndexList</w:t>
            </w:r>
          </w:p>
        </w:tc>
        <w:tc>
          <w:tcPr>
            <w:tcW w:w="7360" w:type="dxa"/>
          </w:tcPr>
          <w:p w14:paraId="287F8451" w14:textId="77777777" w:rsidR="004038F4" w:rsidRPr="003B4A82" w:rsidRDefault="004038F4" w:rsidP="00824907">
            <w:pPr>
              <w:rPr>
                <w:noProof/>
              </w:rPr>
            </w:pPr>
            <w:r w:rsidRPr="003B4A82">
              <w:rPr>
                <w:noProof/>
              </w:rPr>
              <w:t>通道号列表，需动态分配内存，建议分配个</w:t>
            </w:r>
            <w:r w:rsidRPr="003B4A82">
              <w:rPr>
                <w:rFonts w:hint="eastAsia"/>
                <w:noProof/>
              </w:rPr>
              <w:t>256个</w:t>
            </w:r>
          </w:p>
        </w:tc>
      </w:tr>
      <w:tr w:rsidR="004038F4" w:rsidRPr="003B4A82" w14:paraId="1667904F" w14:textId="77777777" w:rsidTr="00824907">
        <w:tc>
          <w:tcPr>
            <w:tcW w:w="3096" w:type="dxa"/>
          </w:tcPr>
          <w:p w14:paraId="1534906A" w14:textId="77777777" w:rsidR="004038F4" w:rsidRPr="003B4A82" w:rsidRDefault="004038F4" w:rsidP="00824907">
            <w:pPr>
              <w:rPr>
                <w:noProof/>
              </w:rPr>
            </w:pPr>
            <w:r w:rsidRPr="003B4A82">
              <w:rPr>
                <w:noProof/>
              </w:rPr>
              <w:t>dwImageProtocol</w:t>
            </w:r>
          </w:p>
        </w:tc>
        <w:tc>
          <w:tcPr>
            <w:tcW w:w="7360" w:type="dxa"/>
          </w:tcPr>
          <w:p w14:paraId="1C94E024" w14:textId="77777777" w:rsidR="004038F4" w:rsidRPr="003B4A82" w:rsidRDefault="004038F4" w:rsidP="00824907">
            <w:pPr>
              <w:rPr>
                <w:noProof/>
              </w:rPr>
            </w:pPr>
            <w:r w:rsidRPr="003B4A82">
              <w:rPr>
                <w:noProof/>
              </w:rPr>
              <w:t>图片协议，设备类型Type为</w:t>
            </w:r>
            <w:r w:rsidRPr="003B4A82">
              <w:rPr>
                <w:rFonts w:hint="eastAsia"/>
                <w:noProof/>
              </w:rPr>
              <w:t>5</w:t>
            </w:r>
            <w:r w:rsidRPr="003B4A82">
              <w:rPr>
                <w:noProof/>
              </w:rPr>
              <w:t>智能设备时必带1:私有2:视图库</w:t>
            </w:r>
          </w:p>
        </w:tc>
      </w:tr>
    </w:tbl>
    <w:p w14:paraId="1E17E844" w14:textId="77777777" w:rsidR="004038F4" w:rsidRPr="003B4A82" w:rsidRDefault="004038F4" w:rsidP="004038F4">
      <w:pPr>
        <w:rPr>
          <w:b/>
        </w:rPr>
      </w:pPr>
    </w:p>
    <w:p w14:paraId="163629B6"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36EAD6A7" w14:textId="60BE5908" w:rsidR="004038F4" w:rsidRPr="003B4A82" w:rsidRDefault="00E02404" w:rsidP="004038F4">
      <w:hyperlink w:anchor="_通过设备类型查询设备列表" w:history="1">
        <w:r w:rsidR="00B13667" w:rsidRPr="003B4A82">
          <w:rPr>
            <w:rStyle w:val="a5"/>
            <w:noProof/>
            <w:u w:val="none"/>
          </w:rPr>
          <w:t>NETDEV_FindDevList</w:t>
        </w:r>
      </w:hyperlink>
      <w:r w:rsidR="004038F4" w:rsidRPr="003B4A82">
        <w:rPr>
          <w:rFonts w:hint="eastAsia"/>
          <w:noProof/>
        </w:rPr>
        <w:t>、</w:t>
      </w:r>
      <w:hyperlink w:anchor="_逐个获取查找到的设备信息" w:history="1">
        <w:r w:rsidR="00B13667" w:rsidRPr="003B4A82">
          <w:rPr>
            <w:rStyle w:val="a5"/>
            <w:noProof/>
            <w:u w:val="none"/>
          </w:rPr>
          <w:t>NETDEV_FindNextDevInfo</w:t>
        </w:r>
      </w:hyperlink>
      <w:r w:rsidR="00B13667" w:rsidRPr="003B4A82">
        <w:rPr>
          <w:noProof/>
        </w:rPr>
        <w:t>、</w:t>
      </w:r>
      <w:hyperlink w:anchor="_关闭查找设备信息，释放资源" w:history="1">
        <w:r w:rsidR="00B13667" w:rsidRPr="003B4A82">
          <w:rPr>
            <w:rStyle w:val="a5"/>
            <w:noProof/>
            <w:u w:val="none"/>
          </w:rPr>
          <w:t>NETDEV_FindCloseDevInfo</w:t>
        </w:r>
      </w:hyperlink>
    </w:p>
    <w:p w14:paraId="6A398C99" w14:textId="77777777" w:rsidR="004038F4" w:rsidRPr="003B4A82" w:rsidRDefault="004038F4" w:rsidP="004038F4">
      <w:pPr>
        <w:pStyle w:val="3"/>
        <w:ind w:left="283"/>
      </w:pPr>
      <w:bookmarkStart w:id="1312" w:name="_IP地址信息"/>
      <w:bookmarkStart w:id="1313" w:name="_Toc88647693"/>
      <w:bookmarkEnd w:id="1312"/>
      <w:r w:rsidRPr="003B4A82">
        <w:t>IP</w:t>
      </w:r>
      <w:r w:rsidRPr="003B4A82">
        <w:t>地址信息</w:t>
      </w:r>
      <w:bookmarkEnd w:id="1313"/>
    </w:p>
    <w:tbl>
      <w:tblPr>
        <w:tblStyle w:val="a7"/>
        <w:tblW w:w="0" w:type="auto"/>
        <w:tblLook w:val="04A0" w:firstRow="1" w:lastRow="0" w:firstColumn="1" w:lastColumn="0" w:noHBand="0" w:noVBand="1"/>
      </w:tblPr>
      <w:tblGrid>
        <w:gridCol w:w="10456"/>
      </w:tblGrid>
      <w:tr w:rsidR="004038F4" w:rsidRPr="003B4A82" w14:paraId="747C9A80" w14:textId="77777777" w:rsidTr="00824907">
        <w:trPr>
          <w:trHeight w:val="642"/>
        </w:trPr>
        <w:tc>
          <w:tcPr>
            <w:tcW w:w="10456" w:type="dxa"/>
          </w:tcPr>
          <w:p w14:paraId="3CD3B1CF" w14:textId="77777777" w:rsidR="004038F4" w:rsidRPr="003B4A82" w:rsidRDefault="004038F4" w:rsidP="00824907">
            <w:pPr>
              <w:rPr>
                <w:noProof/>
              </w:rPr>
            </w:pPr>
            <w:r w:rsidRPr="003B4A82">
              <w:rPr>
                <w:noProof/>
              </w:rPr>
              <w:t>typedef struct tagstNETDEVIPAddrInfo</w:t>
            </w:r>
          </w:p>
          <w:p w14:paraId="20591F14" w14:textId="77777777" w:rsidR="004038F4" w:rsidRPr="003B4A82" w:rsidRDefault="004038F4" w:rsidP="00824907">
            <w:pPr>
              <w:rPr>
                <w:noProof/>
              </w:rPr>
            </w:pPr>
            <w:r w:rsidRPr="003B4A82">
              <w:rPr>
                <w:noProof/>
              </w:rPr>
              <w:t>{</w:t>
            </w:r>
          </w:p>
          <w:p w14:paraId="160A03AE" w14:textId="77777777" w:rsidR="004038F4" w:rsidRPr="003B4A82" w:rsidRDefault="004038F4" w:rsidP="00824907">
            <w:pPr>
              <w:rPr>
                <w:noProof/>
              </w:rPr>
            </w:pPr>
            <w:r w:rsidRPr="003B4A82">
              <w:rPr>
                <w:noProof/>
              </w:rPr>
              <w:t xml:space="preserve">    INT32   dwType;                            </w:t>
            </w:r>
          </w:p>
          <w:p w14:paraId="193BF3A5" w14:textId="77777777" w:rsidR="004038F4" w:rsidRPr="003B4A82" w:rsidRDefault="004038F4" w:rsidP="00824907">
            <w:pPr>
              <w:rPr>
                <w:noProof/>
              </w:rPr>
            </w:pPr>
            <w:r w:rsidRPr="003B4A82">
              <w:rPr>
                <w:noProof/>
              </w:rPr>
              <w:t xml:space="preserve">    CHAR    szIPAddr[NETDEV_MAX_URL_LEN];     </w:t>
            </w:r>
          </w:p>
          <w:p w14:paraId="2BFEB4B8" w14:textId="77777777" w:rsidR="004038F4" w:rsidRPr="003B4A82" w:rsidRDefault="004038F4" w:rsidP="00824907">
            <w:pPr>
              <w:rPr>
                <w:noProof/>
              </w:rPr>
            </w:pPr>
            <w:r w:rsidRPr="003B4A82">
              <w:rPr>
                <w:noProof/>
              </w:rPr>
              <w:t xml:space="preserve">    INT32   dwPort;                            </w:t>
            </w:r>
          </w:p>
          <w:p w14:paraId="6567BE06" w14:textId="77777777" w:rsidR="004038F4" w:rsidRPr="003B4A82" w:rsidRDefault="004038F4" w:rsidP="00824907">
            <w:pPr>
              <w:ind w:firstLineChars="200" w:firstLine="420"/>
              <w:rPr>
                <w:noProof/>
              </w:rPr>
            </w:pPr>
            <w:r w:rsidRPr="003B4A82">
              <w:rPr>
                <w:noProof/>
              </w:rPr>
              <w:lastRenderedPageBreak/>
              <w:t xml:space="preserve">BYTE    byRes[60];                        </w:t>
            </w:r>
          </w:p>
          <w:p w14:paraId="57F1DB72" w14:textId="77777777" w:rsidR="004038F4" w:rsidRPr="003B4A82" w:rsidRDefault="004038F4" w:rsidP="00824907">
            <w:pPr>
              <w:rPr>
                <w:noProof/>
              </w:rPr>
            </w:pPr>
            <w:r w:rsidRPr="003B4A82">
              <w:rPr>
                <w:noProof/>
              </w:rPr>
              <w:t>}NETDEV_IPADDR_INFO_S, *LPNETDEV_IPADDR_INFO_S;</w:t>
            </w:r>
          </w:p>
        </w:tc>
      </w:tr>
    </w:tbl>
    <w:p w14:paraId="6B400487" w14:textId="77777777" w:rsidR="004038F4" w:rsidRPr="003B4A82" w:rsidRDefault="004038F4" w:rsidP="004038F4"/>
    <w:p w14:paraId="11FA9BC4"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02ADD502" w14:textId="77777777" w:rsidTr="00824907">
        <w:trPr>
          <w:trHeight w:val="709"/>
        </w:trPr>
        <w:tc>
          <w:tcPr>
            <w:tcW w:w="3096" w:type="dxa"/>
          </w:tcPr>
          <w:p w14:paraId="56367742" w14:textId="77777777" w:rsidR="004038F4" w:rsidRPr="003B4A82" w:rsidRDefault="004038F4" w:rsidP="00824907">
            <w:r w:rsidRPr="003B4A82">
              <w:rPr>
                <w:rFonts w:hint="eastAsia"/>
              </w:rPr>
              <w:t>参数</w:t>
            </w:r>
          </w:p>
        </w:tc>
        <w:tc>
          <w:tcPr>
            <w:tcW w:w="7360" w:type="dxa"/>
          </w:tcPr>
          <w:p w14:paraId="0289FCA4" w14:textId="77777777" w:rsidR="004038F4" w:rsidRPr="003B4A82" w:rsidRDefault="004038F4" w:rsidP="00824907">
            <w:r w:rsidRPr="003B4A82">
              <w:rPr>
                <w:rFonts w:hint="eastAsia"/>
              </w:rPr>
              <w:t>说明</w:t>
            </w:r>
          </w:p>
        </w:tc>
      </w:tr>
      <w:tr w:rsidR="004038F4" w:rsidRPr="003B4A82" w14:paraId="2631BA70" w14:textId="77777777" w:rsidTr="00824907">
        <w:tc>
          <w:tcPr>
            <w:tcW w:w="3096" w:type="dxa"/>
          </w:tcPr>
          <w:p w14:paraId="61D14E65" w14:textId="77777777" w:rsidR="004038F4" w:rsidRPr="003B4A82" w:rsidRDefault="004038F4" w:rsidP="00824907">
            <w:pPr>
              <w:rPr>
                <w:noProof/>
              </w:rPr>
            </w:pPr>
            <w:r w:rsidRPr="003B4A82">
              <w:rPr>
                <w:noProof/>
              </w:rPr>
              <w:t>dwType</w:t>
            </w:r>
          </w:p>
        </w:tc>
        <w:tc>
          <w:tcPr>
            <w:tcW w:w="7360" w:type="dxa"/>
          </w:tcPr>
          <w:p w14:paraId="35B97106" w14:textId="1A2DBDA4" w:rsidR="004038F4" w:rsidRPr="003B4A82" w:rsidRDefault="004038F4" w:rsidP="00824907">
            <w:pPr>
              <w:rPr>
                <w:noProof/>
              </w:rPr>
            </w:pPr>
            <w:r w:rsidRPr="003B4A82">
              <w:rPr>
                <w:noProof/>
              </w:rPr>
              <w:t>地址类型，参见枚举</w:t>
            </w:r>
            <w:hyperlink w:anchor="_IP地址类型" w:history="1">
              <w:r w:rsidRPr="003B4A82">
                <w:rPr>
                  <w:rStyle w:val="a5"/>
                  <w:noProof/>
                  <w:u w:val="none"/>
                </w:rPr>
                <w:t>NETDEV_IP_ADDRESS_TYPE_E</w:t>
              </w:r>
            </w:hyperlink>
          </w:p>
        </w:tc>
      </w:tr>
      <w:tr w:rsidR="004038F4" w:rsidRPr="003B4A82" w14:paraId="0283726A" w14:textId="77777777" w:rsidTr="00824907">
        <w:tc>
          <w:tcPr>
            <w:tcW w:w="3096" w:type="dxa"/>
          </w:tcPr>
          <w:p w14:paraId="5CCA2A8F" w14:textId="77777777" w:rsidR="004038F4" w:rsidRPr="003B4A82" w:rsidRDefault="004038F4" w:rsidP="00824907">
            <w:pPr>
              <w:rPr>
                <w:noProof/>
              </w:rPr>
            </w:pPr>
            <w:r w:rsidRPr="003B4A82">
              <w:rPr>
                <w:noProof/>
              </w:rPr>
              <w:t>szIPAddr</w:t>
            </w:r>
          </w:p>
        </w:tc>
        <w:tc>
          <w:tcPr>
            <w:tcW w:w="7360" w:type="dxa"/>
          </w:tcPr>
          <w:p w14:paraId="52CFA1EA" w14:textId="77777777" w:rsidR="004038F4" w:rsidRPr="003B4A82" w:rsidRDefault="004038F4" w:rsidP="00824907">
            <w:pPr>
              <w:rPr>
                <w:noProof/>
              </w:rPr>
            </w:pPr>
            <w:r w:rsidRPr="003B4A82">
              <w:rPr>
                <w:noProof/>
              </w:rPr>
              <w:t>IP地址/域名</w:t>
            </w:r>
          </w:p>
        </w:tc>
      </w:tr>
      <w:tr w:rsidR="004038F4" w:rsidRPr="003B4A82" w14:paraId="20C30E6D" w14:textId="77777777" w:rsidTr="00824907">
        <w:tc>
          <w:tcPr>
            <w:tcW w:w="3096" w:type="dxa"/>
          </w:tcPr>
          <w:p w14:paraId="07C90F46" w14:textId="77777777" w:rsidR="004038F4" w:rsidRPr="003B4A82" w:rsidRDefault="004038F4" w:rsidP="00824907">
            <w:pPr>
              <w:rPr>
                <w:noProof/>
              </w:rPr>
            </w:pPr>
            <w:r w:rsidRPr="003B4A82">
              <w:rPr>
                <w:noProof/>
              </w:rPr>
              <w:t>dwPort</w:t>
            </w:r>
          </w:p>
        </w:tc>
        <w:tc>
          <w:tcPr>
            <w:tcW w:w="7360" w:type="dxa"/>
          </w:tcPr>
          <w:p w14:paraId="475B9DD7" w14:textId="77777777" w:rsidR="004038F4" w:rsidRPr="003B4A82" w:rsidRDefault="004038F4" w:rsidP="00824907">
            <w:pPr>
              <w:rPr>
                <w:noProof/>
              </w:rPr>
            </w:pPr>
            <w:r w:rsidRPr="003B4A82">
              <w:rPr>
                <w:noProof/>
              </w:rPr>
              <w:t>端口号</w:t>
            </w:r>
          </w:p>
        </w:tc>
      </w:tr>
      <w:tr w:rsidR="004038F4" w:rsidRPr="003B4A82" w14:paraId="53F38EE1" w14:textId="77777777" w:rsidTr="00824907">
        <w:tc>
          <w:tcPr>
            <w:tcW w:w="3096" w:type="dxa"/>
          </w:tcPr>
          <w:p w14:paraId="760D212B" w14:textId="77777777" w:rsidR="004038F4" w:rsidRPr="003B4A82" w:rsidRDefault="004038F4" w:rsidP="00824907">
            <w:pPr>
              <w:rPr>
                <w:noProof/>
              </w:rPr>
            </w:pPr>
            <w:r w:rsidRPr="003B4A82">
              <w:rPr>
                <w:noProof/>
              </w:rPr>
              <w:t>byRes</w:t>
            </w:r>
          </w:p>
        </w:tc>
        <w:tc>
          <w:tcPr>
            <w:tcW w:w="7360" w:type="dxa"/>
          </w:tcPr>
          <w:p w14:paraId="70BE69F3" w14:textId="77777777" w:rsidR="004038F4" w:rsidRPr="003B4A82" w:rsidRDefault="004038F4" w:rsidP="00824907">
            <w:pPr>
              <w:rPr>
                <w:noProof/>
              </w:rPr>
            </w:pPr>
            <w:r w:rsidRPr="003B4A82">
              <w:rPr>
                <w:noProof/>
              </w:rPr>
              <w:t>保留字段</w:t>
            </w:r>
          </w:p>
        </w:tc>
      </w:tr>
    </w:tbl>
    <w:p w14:paraId="41BD3477"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41D73CEE" w14:textId="49C4080B" w:rsidR="004038F4" w:rsidRPr="003B4A82" w:rsidRDefault="00E02404" w:rsidP="004038F4">
      <w:pPr>
        <w:rPr>
          <w:noProof/>
        </w:rPr>
      </w:pPr>
      <w:hyperlink w:anchor="_设备基本信息_1" w:history="1">
        <w:r w:rsidR="00711EF4" w:rsidRPr="003B4A82">
          <w:rPr>
            <w:rStyle w:val="a5"/>
            <w:noProof/>
            <w:u w:val="none"/>
          </w:rPr>
          <w:t>NETDEV_DEV_BASIC_INFO_S</w:t>
        </w:r>
      </w:hyperlink>
    </w:p>
    <w:p w14:paraId="79494069" w14:textId="77777777" w:rsidR="004038F4" w:rsidRPr="003B4A82" w:rsidRDefault="004038F4" w:rsidP="004038F4">
      <w:pPr>
        <w:pStyle w:val="3"/>
        <w:ind w:left="283"/>
      </w:pPr>
      <w:bookmarkStart w:id="1314" w:name="_用户账号信息"/>
      <w:bookmarkStart w:id="1315" w:name="_Toc88647694"/>
      <w:bookmarkEnd w:id="1314"/>
      <w:r w:rsidRPr="003B4A82">
        <w:t>用户账号信息</w:t>
      </w:r>
      <w:bookmarkEnd w:id="1315"/>
    </w:p>
    <w:tbl>
      <w:tblPr>
        <w:tblStyle w:val="a7"/>
        <w:tblW w:w="0" w:type="auto"/>
        <w:tblLook w:val="04A0" w:firstRow="1" w:lastRow="0" w:firstColumn="1" w:lastColumn="0" w:noHBand="0" w:noVBand="1"/>
      </w:tblPr>
      <w:tblGrid>
        <w:gridCol w:w="10456"/>
      </w:tblGrid>
      <w:tr w:rsidR="004038F4" w:rsidRPr="003B4A82" w14:paraId="500CD8D6" w14:textId="77777777" w:rsidTr="00824907">
        <w:trPr>
          <w:trHeight w:val="642"/>
        </w:trPr>
        <w:tc>
          <w:tcPr>
            <w:tcW w:w="10456" w:type="dxa"/>
          </w:tcPr>
          <w:p w14:paraId="0A390711" w14:textId="77777777" w:rsidR="004038F4" w:rsidRPr="003B4A82" w:rsidRDefault="004038F4" w:rsidP="00824907">
            <w:pPr>
              <w:rPr>
                <w:noProof/>
              </w:rPr>
            </w:pPr>
            <w:r w:rsidRPr="003B4A82">
              <w:rPr>
                <w:noProof/>
              </w:rPr>
              <w:t>typedef struct tagstNETDEVUserSimpleInfo</w:t>
            </w:r>
          </w:p>
          <w:p w14:paraId="48D0C1A9" w14:textId="77777777" w:rsidR="004038F4" w:rsidRPr="003B4A82" w:rsidRDefault="004038F4" w:rsidP="00824907">
            <w:pPr>
              <w:rPr>
                <w:noProof/>
              </w:rPr>
            </w:pPr>
            <w:r w:rsidRPr="003B4A82">
              <w:rPr>
                <w:noProof/>
              </w:rPr>
              <w:t xml:space="preserve">{    </w:t>
            </w:r>
          </w:p>
          <w:p w14:paraId="0BA249DD" w14:textId="77777777" w:rsidR="004038F4" w:rsidRPr="003B4A82" w:rsidRDefault="004038F4" w:rsidP="00824907">
            <w:pPr>
              <w:rPr>
                <w:noProof/>
              </w:rPr>
            </w:pPr>
            <w:r w:rsidRPr="003B4A82">
              <w:rPr>
                <w:noProof/>
              </w:rPr>
              <w:t xml:space="preserve">    CHAR szUserName[NETDEV_USERNAME_LEN];      </w:t>
            </w:r>
          </w:p>
          <w:p w14:paraId="6BF8521D" w14:textId="77777777" w:rsidR="004038F4" w:rsidRPr="003B4A82" w:rsidRDefault="004038F4" w:rsidP="00824907">
            <w:pPr>
              <w:rPr>
                <w:noProof/>
              </w:rPr>
            </w:pPr>
            <w:r w:rsidRPr="003B4A82">
              <w:rPr>
                <w:noProof/>
              </w:rPr>
              <w:t xml:space="preserve">    CHAR szPassword[NETDEV_PASSWORD_LEN];      </w:t>
            </w:r>
          </w:p>
          <w:p w14:paraId="30731088" w14:textId="77777777" w:rsidR="004038F4" w:rsidRPr="003B4A82" w:rsidRDefault="004038F4" w:rsidP="00824907">
            <w:pPr>
              <w:ind w:firstLineChars="200" w:firstLine="420"/>
              <w:rPr>
                <w:noProof/>
              </w:rPr>
            </w:pPr>
            <w:r w:rsidRPr="003B4A82">
              <w:rPr>
                <w:noProof/>
              </w:rPr>
              <w:t xml:space="preserve">BYTE byRes[64];                            </w:t>
            </w:r>
          </w:p>
          <w:p w14:paraId="494DFDC2" w14:textId="77777777" w:rsidR="004038F4" w:rsidRPr="003B4A82" w:rsidRDefault="004038F4" w:rsidP="00824907">
            <w:pPr>
              <w:rPr>
                <w:noProof/>
              </w:rPr>
            </w:pPr>
            <w:r w:rsidRPr="003B4A82">
              <w:rPr>
                <w:noProof/>
              </w:rPr>
              <w:t>}NETDEV_USER_SIMPLE_INFO_S, *LPNETDEV_USER_SIMPLE_INFO_S;</w:t>
            </w:r>
          </w:p>
        </w:tc>
      </w:tr>
    </w:tbl>
    <w:p w14:paraId="17E77006" w14:textId="77777777" w:rsidR="004038F4" w:rsidRPr="003B4A82" w:rsidRDefault="004038F4" w:rsidP="004038F4"/>
    <w:p w14:paraId="24C14756"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3EB93599" w14:textId="77777777" w:rsidTr="00824907">
        <w:trPr>
          <w:trHeight w:val="709"/>
        </w:trPr>
        <w:tc>
          <w:tcPr>
            <w:tcW w:w="3096" w:type="dxa"/>
          </w:tcPr>
          <w:p w14:paraId="25DA67B7" w14:textId="77777777" w:rsidR="004038F4" w:rsidRPr="003B4A82" w:rsidRDefault="004038F4" w:rsidP="00824907">
            <w:r w:rsidRPr="003B4A82">
              <w:rPr>
                <w:rFonts w:hint="eastAsia"/>
              </w:rPr>
              <w:t>参数</w:t>
            </w:r>
          </w:p>
        </w:tc>
        <w:tc>
          <w:tcPr>
            <w:tcW w:w="7360" w:type="dxa"/>
          </w:tcPr>
          <w:p w14:paraId="46C9972B" w14:textId="77777777" w:rsidR="004038F4" w:rsidRPr="003B4A82" w:rsidRDefault="004038F4" w:rsidP="00824907">
            <w:r w:rsidRPr="003B4A82">
              <w:rPr>
                <w:rFonts w:hint="eastAsia"/>
              </w:rPr>
              <w:t>说明</w:t>
            </w:r>
          </w:p>
        </w:tc>
      </w:tr>
      <w:tr w:rsidR="004038F4" w:rsidRPr="003B4A82" w14:paraId="0B5074DE" w14:textId="77777777" w:rsidTr="00824907">
        <w:tc>
          <w:tcPr>
            <w:tcW w:w="3096" w:type="dxa"/>
          </w:tcPr>
          <w:p w14:paraId="6249F46A" w14:textId="77777777" w:rsidR="004038F4" w:rsidRPr="003B4A82" w:rsidRDefault="004038F4" w:rsidP="00824907">
            <w:pPr>
              <w:rPr>
                <w:noProof/>
              </w:rPr>
            </w:pPr>
            <w:r w:rsidRPr="003B4A82">
              <w:rPr>
                <w:noProof/>
              </w:rPr>
              <w:t>szUserName</w:t>
            </w:r>
          </w:p>
        </w:tc>
        <w:tc>
          <w:tcPr>
            <w:tcW w:w="7360" w:type="dxa"/>
          </w:tcPr>
          <w:p w14:paraId="4A326B70" w14:textId="77777777" w:rsidR="004038F4" w:rsidRPr="003B4A82" w:rsidRDefault="004038F4" w:rsidP="00824907">
            <w:pPr>
              <w:rPr>
                <w:noProof/>
              </w:rPr>
            </w:pPr>
            <w:r w:rsidRPr="003B4A82">
              <w:rPr>
                <w:noProof/>
              </w:rPr>
              <w:t>用户名</w:t>
            </w:r>
          </w:p>
        </w:tc>
      </w:tr>
      <w:tr w:rsidR="004038F4" w:rsidRPr="003B4A82" w14:paraId="5CD548F8" w14:textId="77777777" w:rsidTr="00824907">
        <w:tc>
          <w:tcPr>
            <w:tcW w:w="3096" w:type="dxa"/>
          </w:tcPr>
          <w:p w14:paraId="28A01F93" w14:textId="77777777" w:rsidR="004038F4" w:rsidRPr="003B4A82" w:rsidRDefault="004038F4" w:rsidP="00824907">
            <w:pPr>
              <w:rPr>
                <w:noProof/>
              </w:rPr>
            </w:pPr>
            <w:r w:rsidRPr="003B4A82">
              <w:rPr>
                <w:noProof/>
              </w:rPr>
              <w:t>szPassword</w:t>
            </w:r>
          </w:p>
        </w:tc>
        <w:tc>
          <w:tcPr>
            <w:tcW w:w="7360" w:type="dxa"/>
          </w:tcPr>
          <w:p w14:paraId="21E8035A" w14:textId="77777777" w:rsidR="004038F4" w:rsidRPr="003B4A82" w:rsidRDefault="004038F4" w:rsidP="00824907">
            <w:pPr>
              <w:rPr>
                <w:noProof/>
              </w:rPr>
            </w:pPr>
            <w:r w:rsidRPr="003B4A82">
              <w:rPr>
                <w:noProof/>
              </w:rPr>
              <w:t>密码</w:t>
            </w:r>
          </w:p>
        </w:tc>
      </w:tr>
      <w:tr w:rsidR="004038F4" w:rsidRPr="003B4A82" w14:paraId="4E5D8466" w14:textId="77777777" w:rsidTr="00824907">
        <w:tc>
          <w:tcPr>
            <w:tcW w:w="3096" w:type="dxa"/>
          </w:tcPr>
          <w:p w14:paraId="7D5D318D" w14:textId="77777777" w:rsidR="004038F4" w:rsidRPr="003B4A82" w:rsidRDefault="004038F4" w:rsidP="00824907">
            <w:pPr>
              <w:rPr>
                <w:noProof/>
              </w:rPr>
            </w:pPr>
            <w:r w:rsidRPr="003B4A82">
              <w:rPr>
                <w:noProof/>
              </w:rPr>
              <w:t>byRes</w:t>
            </w:r>
          </w:p>
        </w:tc>
        <w:tc>
          <w:tcPr>
            <w:tcW w:w="7360" w:type="dxa"/>
          </w:tcPr>
          <w:p w14:paraId="7B42D7CB" w14:textId="77777777" w:rsidR="004038F4" w:rsidRPr="003B4A82" w:rsidRDefault="004038F4" w:rsidP="00824907">
            <w:pPr>
              <w:rPr>
                <w:noProof/>
              </w:rPr>
            </w:pPr>
            <w:r w:rsidRPr="003B4A82">
              <w:rPr>
                <w:noProof/>
              </w:rPr>
              <w:t>保留字段</w:t>
            </w:r>
          </w:p>
        </w:tc>
      </w:tr>
    </w:tbl>
    <w:p w14:paraId="74AD2E6B"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bookmarkStart w:id="1316" w:name="_Onvif信息"/>
    <w:bookmarkEnd w:id="1316"/>
    <w:p w14:paraId="319EFF9E" w14:textId="77777777" w:rsidR="00B13667" w:rsidRPr="003B4A82" w:rsidRDefault="00B13667" w:rsidP="00B13667">
      <w:pPr>
        <w:rPr>
          <w:noProof/>
        </w:rPr>
      </w:pPr>
      <w:r w:rsidRPr="003B4A82">
        <w:rPr>
          <w:noProof/>
        </w:rPr>
        <w:fldChar w:fldCharType="begin"/>
      </w:r>
      <w:r w:rsidRPr="003B4A82">
        <w:rPr>
          <w:noProof/>
        </w:rPr>
        <w:instrText xml:space="preserve"> HYPERLINK  \l "_设备基本信息_1" </w:instrText>
      </w:r>
      <w:r w:rsidRPr="003B4A82">
        <w:rPr>
          <w:noProof/>
        </w:rPr>
        <w:fldChar w:fldCharType="separate"/>
      </w:r>
      <w:r w:rsidRPr="003B4A82">
        <w:rPr>
          <w:rStyle w:val="a5"/>
          <w:noProof/>
          <w:u w:val="none"/>
        </w:rPr>
        <w:t>NETDEV_DEV_BASIC_INFO_S</w:t>
      </w:r>
      <w:r w:rsidRPr="003B4A82">
        <w:rPr>
          <w:noProof/>
        </w:rPr>
        <w:fldChar w:fldCharType="end"/>
      </w:r>
    </w:p>
    <w:p w14:paraId="0BDB7959" w14:textId="77777777" w:rsidR="004038F4" w:rsidRPr="003B4A82" w:rsidRDefault="004038F4" w:rsidP="004038F4">
      <w:pPr>
        <w:pStyle w:val="3"/>
        <w:ind w:left="283"/>
      </w:pPr>
      <w:bookmarkStart w:id="1317" w:name="_Onvif信息_1"/>
      <w:bookmarkStart w:id="1318" w:name="_Toc88647695"/>
      <w:bookmarkEnd w:id="1317"/>
      <w:r w:rsidRPr="003B4A82">
        <w:t>Onvif</w:t>
      </w:r>
      <w:r w:rsidRPr="003B4A82">
        <w:t>信息</w:t>
      </w:r>
      <w:bookmarkEnd w:id="1318"/>
    </w:p>
    <w:tbl>
      <w:tblPr>
        <w:tblStyle w:val="a7"/>
        <w:tblW w:w="0" w:type="auto"/>
        <w:tblLook w:val="04A0" w:firstRow="1" w:lastRow="0" w:firstColumn="1" w:lastColumn="0" w:noHBand="0" w:noVBand="1"/>
      </w:tblPr>
      <w:tblGrid>
        <w:gridCol w:w="10456"/>
      </w:tblGrid>
      <w:tr w:rsidR="004038F4" w:rsidRPr="003B4A82" w14:paraId="5E59048E" w14:textId="77777777" w:rsidTr="00824907">
        <w:trPr>
          <w:trHeight w:val="642"/>
        </w:trPr>
        <w:tc>
          <w:tcPr>
            <w:tcW w:w="10456" w:type="dxa"/>
          </w:tcPr>
          <w:p w14:paraId="7DCAF5BD" w14:textId="77777777" w:rsidR="004038F4" w:rsidRPr="003B4A82" w:rsidRDefault="004038F4" w:rsidP="00824907">
            <w:pPr>
              <w:rPr>
                <w:noProof/>
              </w:rPr>
            </w:pPr>
            <w:r w:rsidRPr="003B4A82">
              <w:rPr>
                <w:noProof/>
              </w:rPr>
              <w:t>typedef struct tagstNETDEVOnvifInfo</w:t>
            </w:r>
          </w:p>
          <w:p w14:paraId="6E424C84" w14:textId="77777777" w:rsidR="004038F4" w:rsidRPr="003B4A82" w:rsidRDefault="004038F4" w:rsidP="00824907">
            <w:pPr>
              <w:rPr>
                <w:noProof/>
              </w:rPr>
            </w:pPr>
            <w:r w:rsidRPr="003B4A82">
              <w:rPr>
                <w:noProof/>
              </w:rPr>
              <w:t xml:space="preserve">{   </w:t>
            </w:r>
          </w:p>
          <w:p w14:paraId="007E63B6" w14:textId="77777777" w:rsidR="004038F4" w:rsidRPr="003B4A82" w:rsidRDefault="004038F4" w:rsidP="00824907">
            <w:pPr>
              <w:rPr>
                <w:noProof/>
              </w:rPr>
            </w:pPr>
            <w:r w:rsidRPr="003B4A82">
              <w:rPr>
                <w:noProof/>
              </w:rPr>
              <w:t xml:space="preserve">    UINT32   udwTransportMode;                          </w:t>
            </w:r>
          </w:p>
          <w:p w14:paraId="0BC3E50F" w14:textId="77777777" w:rsidR="004038F4" w:rsidRPr="003B4A82" w:rsidRDefault="004038F4" w:rsidP="00824907">
            <w:pPr>
              <w:rPr>
                <w:noProof/>
              </w:rPr>
            </w:pPr>
            <w:r w:rsidRPr="003B4A82">
              <w:rPr>
                <w:noProof/>
              </w:rPr>
              <w:t xml:space="preserve">    BYTE  byRes[128];                                   </w:t>
            </w:r>
          </w:p>
          <w:p w14:paraId="75371CCE" w14:textId="77777777" w:rsidR="004038F4" w:rsidRPr="003B4A82" w:rsidRDefault="004038F4" w:rsidP="00824907">
            <w:pPr>
              <w:rPr>
                <w:noProof/>
              </w:rPr>
            </w:pPr>
            <w:r w:rsidRPr="003B4A82">
              <w:rPr>
                <w:noProof/>
              </w:rPr>
              <w:t>}NETDEV_ONVIF_INFO_S, *LPNETDEV_ONVIF_INFO_S;</w:t>
            </w:r>
          </w:p>
        </w:tc>
      </w:tr>
    </w:tbl>
    <w:p w14:paraId="1810AB9B" w14:textId="77777777" w:rsidR="004038F4" w:rsidRPr="003B4A82" w:rsidRDefault="004038F4" w:rsidP="004038F4"/>
    <w:p w14:paraId="529421FD"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38162CE9" w14:textId="77777777" w:rsidTr="004B7210">
        <w:trPr>
          <w:trHeight w:val="617"/>
        </w:trPr>
        <w:tc>
          <w:tcPr>
            <w:tcW w:w="3096" w:type="dxa"/>
          </w:tcPr>
          <w:p w14:paraId="17E8C818" w14:textId="77777777" w:rsidR="004038F4" w:rsidRPr="003B4A82" w:rsidRDefault="004038F4" w:rsidP="004B7210">
            <w:r w:rsidRPr="003B4A82">
              <w:rPr>
                <w:rFonts w:hint="eastAsia"/>
              </w:rPr>
              <w:t>参数</w:t>
            </w:r>
          </w:p>
        </w:tc>
        <w:tc>
          <w:tcPr>
            <w:tcW w:w="7360" w:type="dxa"/>
          </w:tcPr>
          <w:p w14:paraId="58510ABF" w14:textId="77777777" w:rsidR="004038F4" w:rsidRPr="003B4A82" w:rsidRDefault="004038F4" w:rsidP="004B7210">
            <w:r w:rsidRPr="003B4A82">
              <w:rPr>
                <w:rFonts w:hint="eastAsia"/>
              </w:rPr>
              <w:t>说明</w:t>
            </w:r>
          </w:p>
        </w:tc>
      </w:tr>
      <w:tr w:rsidR="004038F4" w:rsidRPr="003B4A82" w14:paraId="67090395" w14:textId="77777777" w:rsidTr="00824907">
        <w:tc>
          <w:tcPr>
            <w:tcW w:w="3096" w:type="dxa"/>
          </w:tcPr>
          <w:p w14:paraId="45C5B339" w14:textId="77777777" w:rsidR="004038F4" w:rsidRPr="003B4A82" w:rsidRDefault="004038F4" w:rsidP="004B7210">
            <w:pPr>
              <w:rPr>
                <w:noProof/>
              </w:rPr>
            </w:pPr>
            <w:r w:rsidRPr="003B4A82">
              <w:rPr>
                <w:noProof/>
              </w:rPr>
              <w:t>udwTransportMode</w:t>
            </w:r>
          </w:p>
        </w:tc>
        <w:tc>
          <w:tcPr>
            <w:tcW w:w="7360" w:type="dxa"/>
          </w:tcPr>
          <w:p w14:paraId="4C795D9C" w14:textId="77501D0B" w:rsidR="004038F4" w:rsidRPr="003B4A82" w:rsidRDefault="004038F4" w:rsidP="004B7210">
            <w:pPr>
              <w:rPr>
                <w:noProof/>
              </w:rPr>
            </w:pPr>
            <w:r w:rsidRPr="003B4A82">
              <w:rPr>
                <w:noProof/>
              </w:rPr>
              <w:t>传输模式，参见枚举</w:t>
            </w:r>
            <w:hyperlink w:anchor="_传输协议" w:history="1">
              <w:r w:rsidRPr="003B4A82">
                <w:rPr>
                  <w:rStyle w:val="a5"/>
                  <w:noProof/>
                  <w:u w:val="none"/>
                </w:rPr>
                <w:t>NETDEV_TRANS_PROTOCOL_E</w:t>
              </w:r>
            </w:hyperlink>
          </w:p>
        </w:tc>
      </w:tr>
      <w:tr w:rsidR="004038F4" w:rsidRPr="003B4A82" w14:paraId="705DF55C" w14:textId="77777777" w:rsidTr="00824907">
        <w:tc>
          <w:tcPr>
            <w:tcW w:w="3096" w:type="dxa"/>
          </w:tcPr>
          <w:p w14:paraId="5FDB6A21" w14:textId="77777777" w:rsidR="004038F4" w:rsidRPr="003B4A82" w:rsidRDefault="004038F4" w:rsidP="004B7210">
            <w:pPr>
              <w:rPr>
                <w:noProof/>
              </w:rPr>
            </w:pPr>
            <w:r w:rsidRPr="003B4A82">
              <w:rPr>
                <w:noProof/>
              </w:rPr>
              <w:t>byRes</w:t>
            </w:r>
          </w:p>
        </w:tc>
        <w:tc>
          <w:tcPr>
            <w:tcW w:w="7360" w:type="dxa"/>
          </w:tcPr>
          <w:p w14:paraId="7F836F9E" w14:textId="77777777" w:rsidR="004038F4" w:rsidRPr="003B4A82" w:rsidRDefault="004038F4" w:rsidP="004B7210">
            <w:pPr>
              <w:rPr>
                <w:noProof/>
              </w:rPr>
            </w:pPr>
            <w:r w:rsidRPr="003B4A82">
              <w:rPr>
                <w:noProof/>
              </w:rPr>
              <w:t>保留字段</w:t>
            </w:r>
          </w:p>
        </w:tc>
      </w:tr>
    </w:tbl>
    <w:p w14:paraId="5F9AB917" w14:textId="77777777" w:rsidR="004038F4" w:rsidRPr="003B4A82" w:rsidRDefault="004038F4" w:rsidP="004038F4">
      <w:pPr>
        <w:rPr>
          <w:b/>
        </w:rPr>
      </w:pPr>
      <w:r w:rsidRPr="003B4A82">
        <w:rPr>
          <w:rFonts w:hint="eastAsia"/>
          <w:b/>
        </w:rPr>
        <w:lastRenderedPageBreak/>
        <w:t>See</w:t>
      </w:r>
      <w:r w:rsidRPr="003B4A82">
        <w:rPr>
          <w:b/>
        </w:rPr>
        <w:t xml:space="preserve"> also</w:t>
      </w:r>
      <w:r w:rsidRPr="003B4A82">
        <w:rPr>
          <w:rFonts w:hint="eastAsia"/>
          <w:b/>
        </w:rPr>
        <w:t>：</w:t>
      </w:r>
    </w:p>
    <w:bookmarkStart w:id="1319" w:name="_国标信息"/>
    <w:bookmarkEnd w:id="1319"/>
    <w:p w14:paraId="3BC10E71" w14:textId="77777777" w:rsidR="00B13667" w:rsidRPr="003B4A82" w:rsidRDefault="00B13667" w:rsidP="00B13667">
      <w:pPr>
        <w:rPr>
          <w:noProof/>
        </w:rPr>
      </w:pPr>
      <w:r w:rsidRPr="003B4A82">
        <w:rPr>
          <w:noProof/>
        </w:rPr>
        <w:fldChar w:fldCharType="begin"/>
      </w:r>
      <w:r w:rsidRPr="003B4A82">
        <w:rPr>
          <w:noProof/>
        </w:rPr>
        <w:instrText xml:space="preserve"> HYPERLINK  \l "_设备基本信息_1" </w:instrText>
      </w:r>
      <w:r w:rsidRPr="003B4A82">
        <w:rPr>
          <w:noProof/>
        </w:rPr>
        <w:fldChar w:fldCharType="separate"/>
      </w:r>
      <w:r w:rsidRPr="003B4A82">
        <w:rPr>
          <w:rStyle w:val="a5"/>
          <w:noProof/>
          <w:u w:val="none"/>
        </w:rPr>
        <w:t>NETDEV_DEV_BASIC_INFO_S</w:t>
      </w:r>
      <w:r w:rsidRPr="003B4A82">
        <w:rPr>
          <w:noProof/>
        </w:rPr>
        <w:fldChar w:fldCharType="end"/>
      </w:r>
    </w:p>
    <w:p w14:paraId="2EFBD9F5" w14:textId="77777777" w:rsidR="004038F4" w:rsidRPr="003B4A82" w:rsidRDefault="004038F4" w:rsidP="004038F4">
      <w:pPr>
        <w:pStyle w:val="3"/>
        <w:ind w:left="283"/>
      </w:pPr>
      <w:bookmarkStart w:id="1320" w:name="_国标信息_1"/>
      <w:bookmarkStart w:id="1321" w:name="_Toc88647696"/>
      <w:bookmarkEnd w:id="1320"/>
      <w:r w:rsidRPr="003B4A82">
        <w:t>国标信息</w:t>
      </w:r>
      <w:bookmarkEnd w:id="1321"/>
    </w:p>
    <w:tbl>
      <w:tblPr>
        <w:tblStyle w:val="a7"/>
        <w:tblW w:w="0" w:type="auto"/>
        <w:tblLook w:val="04A0" w:firstRow="1" w:lastRow="0" w:firstColumn="1" w:lastColumn="0" w:noHBand="0" w:noVBand="1"/>
      </w:tblPr>
      <w:tblGrid>
        <w:gridCol w:w="10456"/>
      </w:tblGrid>
      <w:tr w:rsidR="004038F4" w:rsidRPr="003B4A82" w14:paraId="6356435A" w14:textId="77777777" w:rsidTr="00824907">
        <w:trPr>
          <w:trHeight w:val="642"/>
        </w:trPr>
        <w:tc>
          <w:tcPr>
            <w:tcW w:w="10456" w:type="dxa"/>
          </w:tcPr>
          <w:p w14:paraId="0EE54B2C" w14:textId="77777777" w:rsidR="004038F4" w:rsidRPr="003B4A82" w:rsidRDefault="004038F4" w:rsidP="00824907">
            <w:pPr>
              <w:rPr>
                <w:noProof/>
              </w:rPr>
            </w:pPr>
            <w:r w:rsidRPr="003B4A82">
              <w:rPr>
                <w:noProof/>
              </w:rPr>
              <w:t>typedef struct tagNETDEVGBInfo</w:t>
            </w:r>
          </w:p>
          <w:p w14:paraId="0D818F2F" w14:textId="77777777" w:rsidR="004038F4" w:rsidRPr="003B4A82" w:rsidRDefault="004038F4" w:rsidP="00824907">
            <w:pPr>
              <w:rPr>
                <w:noProof/>
              </w:rPr>
            </w:pPr>
            <w:r w:rsidRPr="003B4A82">
              <w:rPr>
                <w:noProof/>
              </w:rPr>
              <w:t>{</w:t>
            </w:r>
          </w:p>
          <w:p w14:paraId="3E5EBA64" w14:textId="77777777" w:rsidR="004038F4" w:rsidRPr="003B4A82" w:rsidRDefault="004038F4" w:rsidP="00824907">
            <w:pPr>
              <w:rPr>
                <w:noProof/>
              </w:rPr>
            </w:pPr>
            <w:r w:rsidRPr="003B4A82">
              <w:rPr>
                <w:noProof/>
              </w:rPr>
              <w:t xml:space="preserve">    CHAR     szUniCode[NETDEV_LEN_32];      </w:t>
            </w:r>
          </w:p>
          <w:p w14:paraId="532170A2" w14:textId="77777777" w:rsidR="004038F4" w:rsidRPr="003B4A82" w:rsidRDefault="004038F4" w:rsidP="00824907">
            <w:pPr>
              <w:rPr>
                <w:noProof/>
              </w:rPr>
            </w:pPr>
            <w:r w:rsidRPr="003B4A82">
              <w:rPr>
                <w:noProof/>
              </w:rPr>
              <w:t xml:space="preserve">    UINT32   udwTransport;                  </w:t>
            </w:r>
          </w:p>
          <w:p w14:paraId="44EADCAE" w14:textId="77777777" w:rsidR="004038F4" w:rsidRPr="003B4A82" w:rsidRDefault="004038F4" w:rsidP="00824907">
            <w:pPr>
              <w:ind w:firstLineChars="200" w:firstLine="420"/>
              <w:rPr>
                <w:noProof/>
              </w:rPr>
            </w:pPr>
            <w:r w:rsidRPr="003B4A82">
              <w:rPr>
                <w:noProof/>
              </w:rPr>
              <w:t xml:space="preserve">BYTE   byRes[128];                      </w:t>
            </w:r>
          </w:p>
          <w:p w14:paraId="0120D349" w14:textId="77777777" w:rsidR="004038F4" w:rsidRPr="003B4A82" w:rsidRDefault="004038F4" w:rsidP="00824907">
            <w:pPr>
              <w:rPr>
                <w:noProof/>
              </w:rPr>
            </w:pPr>
            <w:r w:rsidRPr="003B4A82">
              <w:rPr>
                <w:noProof/>
              </w:rPr>
              <w:t>}NETDEV_GBINFO_S, *LPNETDEV_GBINFO_S;</w:t>
            </w:r>
          </w:p>
        </w:tc>
      </w:tr>
    </w:tbl>
    <w:p w14:paraId="7F62B77F" w14:textId="77777777" w:rsidR="004038F4" w:rsidRPr="003B4A82" w:rsidRDefault="004038F4" w:rsidP="004038F4"/>
    <w:p w14:paraId="09268CB5"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0B81EDA6" w14:textId="77777777" w:rsidTr="00824907">
        <w:trPr>
          <w:trHeight w:val="709"/>
        </w:trPr>
        <w:tc>
          <w:tcPr>
            <w:tcW w:w="3096" w:type="dxa"/>
          </w:tcPr>
          <w:p w14:paraId="26F0C21D" w14:textId="77777777" w:rsidR="004038F4" w:rsidRPr="003B4A82" w:rsidRDefault="004038F4" w:rsidP="00824907">
            <w:r w:rsidRPr="003B4A82">
              <w:rPr>
                <w:rFonts w:hint="eastAsia"/>
              </w:rPr>
              <w:t>参数</w:t>
            </w:r>
          </w:p>
        </w:tc>
        <w:tc>
          <w:tcPr>
            <w:tcW w:w="7360" w:type="dxa"/>
          </w:tcPr>
          <w:p w14:paraId="7D539B83" w14:textId="77777777" w:rsidR="004038F4" w:rsidRPr="003B4A82" w:rsidRDefault="004038F4" w:rsidP="00824907">
            <w:r w:rsidRPr="003B4A82">
              <w:rPr>
                <w:rFonts w:hint="eastAsia"/>
              </w:rPr>
              <w:t>说明</w:t>
            </w:r>
          </w:p>
        </w:tc>
      </w:tr>
      <w:tr w:rsidR="004038F4" w:rsidRPr="003B4A82" w14:paraId="72E7C8F0" w14:textId="77777777" w:rsidTr="00824907">
        <w:tc>
          <w:tcPr>
            <w:tcW w:w="3096" w:type="dxa"/>
          </w:tcPr>
          <w:p w14:paraId="1286B2ED" w14:textId="77777777" w:rsidR="004038F4" w:rsidRPr="003B4A82" w:rsidRDefault="004038F4" w:rsidP="00824907">
            <w:pPr>
              <w:rPr>
                <w:noProof/>
              </w:rPr>
            </w:pPr>
            <w:r w:rsidRPr="003B4A82">
              <w:rPr>
                <w:noProof/>
              </w:rPr>
              <w:t>szUniCode</w:t>
            </w:r>
          </w:p>
        </w:tc>
        <w:tc>
          <w:tcPr>
            <w:tcW w:w="7360" w:type="dxa"/>
          </w:tcPr>
          <w:p w14:paraId="548AFBB9" w14:textId="77777777" w:rsidR="004038F4" w:rsidRPr="003B4A82" w:rsidRDefault="004038F4" w:rsidP="00824907">
            <w:pPr>
              <w:rPr>
                <w:noProof/>
              </w:rPr>
            </w:pPr>
            <w:r w:rsidRPr="003B4A82">
              <w:rPr>
                <w:noProof/>
              </w:rPr>
              <w:t>国标资源编码，范围[1, 32]</w:t>
            </w:r>
          </w:p>
        </w:tc>
      </w:tr>
      <w:tr w:rsidR="004038F4" w:rsidRPr="003B4A82" w14:paraId="53A3F83B" w14:textId="77777777" w:rsidTr="00824907">
        <w:tc>
          <w:tcPr>
            <w:tcW w:w="3096" w:type="dxa"/>
          </w:tcPr>
          <w:p w14:paraId="41148C22" w14:textId="77777777" w:rsidR="004038F4" w:rsidRPr="003B4A82" w:rsidRDefault="004038F4" w:rsidP="00824907">
            <w:pPr>
              <w:rPr>
                <w:noProof/>
              </w:rPr>
            </w:pPr>
            <w:r w:rsidRPr="003B4A82">
              <w:rPr>
                <w:noProof/>
              </w:rPr>
              <w:t>udwTransport</w:t>
            </w:r>
          </w:p>
        </w:tc>
        <w:tc>
          <w:tcPr>
            <w:tcW w:w="7360" w:type="dxa"/>
          </w:tcPr>
          <w:p w14:paraId="4C50D263" w14:textId="77777777" w:rsidR="004038F4" w:rsidRPr="003B4A82" w:rsidRDefault="004038F4" w:rsidP="00824907">
            <w:pPr>
              <w:rPr>
                <w:noProof/>
              </w:rPr>
            </w:pPr>
            <w:r w:rsidRPr="003B4A82">
              <w:rPr>
                <w:noProof/>
              </w:rPr>
              <w:t>传输模式0: TCP 1: UDP</w:t>
            </w:r>
          </w:p>
        </w:tc>
      </w:tr>
      <w:tr w:rsidR="004038F4" w:rsidRPr="003B4A82" w14:paraId="5B11785D" w14:textId="77777777" w:rsidTr="00824907">
        <w:tc>
          <w:tcPr>
            <w:tcW w:w="3096" w:type="dxa"/>
          </w:tcPr>
          <w:p w14:paraId="5476C839" w14:textId="77777777" w:rsidR="004038F4" w:rsidRPr="003B4A82" w:rsidRDefault="004038F4" w:rsidP="00824907">
            <w:pPr>
              <w:rPr>
                <w:noProof/>
              </w:rPr>
            </w:pPr>
            <w:r w:rsidRPr="003B4A82">
              <w:rPr>
                <w:noProof/>
              </w:rPr>
              <w:t>byRes</w:t>
            </w:r>
          </w:p>
        </w:tc>
        <w:tc>
          <w:tcPr>
            <w:tcW w:w="7360" w:type="dxa"/>
          </w:tcPr>
          <w:p w14:paraId="6BEC15E9" w14:textId="77777777" w:rsidR="004038F4" w:rsidRPr="003B4A82" w:rsidRDefault="004038F4" w:rsidP="00824907">
            <w:pPr>
              <w:rPr>
                <w:noProof/>
              </w:rPr>
            </w:pPr>
            <w:r w:rsidRPr="003B4A82">
              <w:rPr>
                <w:noProof/>
              </w:rPr>
              <w:t>保留字节</w:t>
            </w:r>
          </w:p>
        </w:tc>
      </w:tr>
    </w:tbl>
    <w:p w14:paraId="48437734"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bookmarkStart w:id="1322" w:name="_智能锁信息"/>
    <w:bookmarkEnd w:id="1322"/>
    <w:p w14:paraId="542BE00D" w14:textId="77777777" w:rsidR="00B13667" w:rsidRPr="003B4A82" w:rsidRDefault="00B13667" w:rsidP="00B13667">
      <w:pPr>
        <w:rPr>
          <w:noProof/>
        </w:rPr>
      </w:pPr>
      <w:r w:rsidRPr="003B4A82">
        <w:rPr>
          <w:noProof/>
        </w:rPr>
        <w:fldChar w:fldCharType="begin"/>
      </w:r>
      <w:r w:rsidRPr="003B4A82">
        <w:rPr>
          <w:noProof/>
        </w:rPr>
        <w:instrText xml:space="preserve"> HYPERLINK  \l "_设备基本信息_1" </w:instrText>
      </w:r>
      <w:r w:rsidRPr="003B4A82">
        <w:rPr>
          <w:noProof/>
        </w:rPr>
        <w:fldChar w:fldCharType="separate"/>
      </w:r>
      <w:r w:rsidRPr="003B4A82">
        <w:rPr>
          <w:rStyle w:val="a5"/>
          <w:noProof/>
          <w:u w:val="none"/>
        </w:rPr>
        <w:t>NETDEV_DEV_BASIC_INFO_S</w:t>
      </w:r>
      <w:r w:rsidRPr="003B4A82">
        <w:rPr>
          <w:noProof/>
        </w:rPr>
        <w:fldChar w:fldCharType="end"/>
      </w:r>
    </w:p>
    <w:p w14:paraId="57667402" w14:textId="77777777" w:rsidR="004038F4" w:rsidRPr="003B4A82" w:rsidRDefault="004038F4" w:rsidP="004038F4">
      <w:pPr>
        <w:pStyle w:val="3"/>
        <w:ind w:left="283"/>
      </w:pPr>
      <w:bookmarkStart w:id="1323" w:name="_智能锁信息_1"/>
      <w:bookmarkStart w:id="1324" w:name="_Toc88647697"/>
      <w:bookmarkEnd w:id="1323"/>
      <w:r w:rsidRPr="003B4A82">
        <w:t>智能锁信息</w:t>
      </w:r>
      <w:bookmarkEnd w:id="1324"/>
    </w:p>
    <w:tbl>
      <w:tblPr>
        <w:tblStyle w:val="a7"/>
        <w:tblW w:w="0" w:type="auto"/>
        <w:tblLook w:val="04A0" w:firstRow="1" w:lastRow="0" w:firstColumn="1" w:lastColumn="0" w:noHBand="0" w:noVBand="1"/>
      </w:tblPr>
      <w:tblGrid>
        <w:gridCol w:w="10456"/>
      </w:tblGrid>
      <w:tr w:rsidR="004038F4" w:rsidRPr="003B4A82" w14:paraId="7C6DC4F8" w14:textId="77777777" w:rsidTr="00824907">
        <w:trPr>
          <w:trHeight w:val="642"/>
        </w:trPr>
        <w:tc>
          <w:tcPr>
            <w:tcW w:w="10456" w:type="dxa"/>
          </w:tcPr>
          <w:p w14:paraId="107D5E20" w14:textId="77777777" w:rsidR="004038F4" w:rsidRPr="003B4A82" w:rsidRDefault="004038F4" w:rsidP="00824907">
            <w:pPr>
              <w:rPr>
                <w:noProof/>
              </w:rPr>
            </w:pPr>
            <w:r w:rsidRPr="003B4A82">
              <w:rPr>
                <w:noProof/>
              </w:rPr>
              <w:t>typedef struct tagNETDEVSmartLockInfo</w:t>
            </w:r>
          </w:p>
          <w:p w14:paraId="3490AC98" w14:textId="77777777" w:rsidR="004038F4" w:rsidRPr="003B4A82" w:rsidRDefault="004038F4" w:rsidP="00824907">
            <w:pPr>
              <w:rPr>
                <w:noProof/>
              </w:rPr>
            </w:pPr>
            <w:r w:rsidRPr="003B4A82">
              <w:rPr>
                <w:noProof/>
              </w:rPr>
              <w:t>{</w:t>
            </w:r>
          </w:p>
          <w:p w14:paraId="2D3A1B30" w14:textId="77777777" w:rsidR="004038F4" w:rsidRPr="003B4A82" w:rsidRDefault="004038F4" w:rsidP="00824907">
            <w:pPr>
              <w:rPr>
                <w:noProof/>
              </w:rPr>
            </w:pPr>
            <w:r w:rsidRPr="003B4A82">
              <w:rPr>
                <w:noProof/>
              </w:rPr>
              <w:t xml:space="preserve">    UINT32 udwType;                         </w:t>
            </w:r>
          </w:p>
          <w:p w14:paraId="2931BD5B" w14:textId="77777777" w:rsidR="004038F4" w:rsidRPr="003B4A82" w:rsidRDefault="004038F4" w:rsidP="00824907">
            <w:pPr>
              <w:rPr>
                <w:noProof/>
              </w:rPr>
            </w:pPr>
            <w:r w:rsidRPr="003B4A82">
              <w:rPr>
                <w:noProof/>
              </w:rPr>
              <w:t xml:space="preserve">    UINT32 udwSignal;                       </w:t>
            </w:r>
          </w:p>
          <w:p w14:paraId="743A1962" w14:textId="77777777" w:rsidR="004038F4" w:rsidRPr="003B4A82" w:rsidRDefault="004038F4" w:rsidP="00824907">
            <w:pPr>
              <w:rPr>
                <w:noProof/>
              </w:rPr>
            </w:pPr>
            <w:r w:rsidRPr="003B4A82">
              <w:rPr>
                <w:noProof/>
              </w:rPr>
              <w:t xml:space="preserve">    UINT32 udwStatus;                       </w:t>
            </w:r>
          </w:p>
          <w:p w14:paraId="73ECAFD2" w14:textId="77777777" w:rsidR="004038F4" w:rsidRPr="003B4A82" w:rsidRDefault="004038F4" w:rsidP="00824907">
            <w:pPr>
              <w:rPr>
                <w:noProof/>
              </w:rPr>
            </w:pPr>
            <w:r w:rsidRPr="003B4A82">
              <w:rPr>
                <w:noProof/>
              </w:rPr>
              <w:t xml:space="preserve">    UINT32 udwBatteryPercent;              </w:t>
            </w:r>
          </w:p>
          <w:p w14:paraId="5A2208CB" w14:textId="77777777" w:rsidR="004038F4" w:rsidRPr="003B4A82" w:rsidRDefault="004038F4" w:rsidP="00824907">
            <w:pPr>
              <w:rPr>
                <w:noProof/>
              </w:rPr>
            </w:pPr>
            <w:r w:rsidRPr="003B4A82">
              <w:rPr>
                <w:noProof/>
              </w:rPr>
              <w:t xml:space="preserve">    CHAR   szSN[NETDEV_LEN_64];             </w:t>
            </w:r>
          </w:p>
          <w:p w14:paraId="66B8372D" w14:textId="77777777" w:rsidR="004038F4" w:rsidRPr="003B4A82" w:rsidRDefault="004038F4" w:rsidP="00824907">
            <w:pPr>
              <w:rPr>
                <w:noProof/>
              </w:rPr>
            </w:pPr>
            <w:r w:rsidRPr="003B4A82">
              <w:rPr>
                <w:noProof/>
              </w:rPr>
              <w:t xml:space="preserve">    CHAR   szIMEI[NETDEV_LEN_64];           </w:t>
            </w:r>
          </w:p>
          <w:p w14:paraId="4429949C" w14:textId="77777777" w:rsidR="004038F4" w:rsidRPr="003B4A82" w:rsidRDefault="004038F4" w:rsidP="00824907">
            <w:pPr>
              <w:rPr>
                <w:noProof/>
              </w:rPr>
            </w:pPr>
            <w:r w:rsidRPr="003B4A82">
              <w:rPr>
                <w:noProof/>
              </w:rPr>
              <w:t xml:space="preserve">    CHAR   szVersion[NETDEV_LEN_256];       </w:t>
            </w:r>
          </w:p>
          <w:p w14:paraId="0A3707A8" w14:textId="77777777" w:rsidR="004038F4" w:rsidRPr="003B4A82" w:rsidRDefault="004038F4" w:rsidP="00824907">
            <w:pPr>
              <w:rPr>
                <w:noProof/>
              </w:rPr>
            </w:pPr>
            <w:r w:rsidRPr="003B4A82">
              <w:rPr>
                <w:noProof/>
              </w:rPr>
              <w:t xml:space="preserve">    CHAR   szRoomName[NETDEV_LEN_480];     </w:t>
            </w:r>
          </w:p>
          <w:p w14:paraId="7C2D697B" w14:textId="77777777" w:rsidR="004038F4" w:rsidRPr="003B4A82" w:rsidRDefault="004038F4" w:rsidP="00824907">
            <w:pPr>
              <w:ind w:firstLineChars="200" w:firstLine="420"/>
              <w:rPr>
                <w:noProof/>
              </w:rPr>
            </w:pPr>
            <w:r w:rsidRPr="003B4A82">
              <w:rPr>
                <w:noProof/>
              </w:rPr>
              <w:t xml:space="preserve">BYTE   byRes[128];                      </w:t>
            </w:r>
          </w:p>
          <w:p w14:paraId="75348F63" w14:textId="77777777" w:rsidR="004038F4" w:rsidRPr="003B4A82" w:rsidRDefault="004038F4" w:rsidP="00824907">
            <w:pPr>
              <w:rPr>
                <w:noProof/>
              </w:rPr>
            </w:pPr>
            <w:r w:rsidRPr="003B4A82">
              <w:rPr>
                <w:noProof/>
              </w:rPr>
              <w:t>}NETDEV_SMART_LOCK_INFO_S,*LPNETDEV_SMART_LOCK_INFO_S;</w:t>
            </w:r>
          </w:p>
        </w:tc>
      </w:tr>
    </w:tbl>
    <w:p w14:paraId="1A2A4F9D" w14:textId="77777777" w:rsidR="004038F4" w:rsidRPr="003B4A82" w:rsidRDefault="004038F4" w:rsidP="004038F4"/>
    <w:p w14:paraId="643CF4B4"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08834AA1" w14:textId="77777777" w:rsidTr="00824907">
        <w:trPr>
          <w:trHeight w:val="709"/>
        </w:trPr>
        <w:tc>
          <w:tcPr>
            <w:tcW w:w="3096" w:type="dxa"/>
          </w:tcPr>
          <w:p w14:paraId="11847FD9" w14:textId="77777777" w:rsidR="004038F4" w:rsidRPr="003B4A82" w:rsidRDefault="004038F4" w:rsidP="00824907">
            <w:r w:rsidRPr="003B4A82">
              <w:rPr>
                <w:rFonts w:hint="eastAsia"/>
              </w:rPr>
              <w:t>参数</w:t>
            </w:r>
          </w:p>
        </w:tc>
        <w:tc>
          <w:tcPr>
            <w:tcW w:w="7360" w:type="dxa"/>
          </w:tcPr>
          <w:p w14:paraId="2329753C" w14:textId="77777777" w:rsidR="004038F4" w:rsidRPr="003B4A82" w:rsidRDefault="004038F4" w:rsidP="00824907">
            <w:r w:rsidRPr="003B4A82">
              <w:rPr>
                <w:rFonts w:hint="eastAsia"/>
              </w:rPr>
              <w:t>说明</w:t>
            </w:r>
          </w:p>
        </w:tc>
      </w:tr>
      <w:tr w:rsidR="004038F4" w:rsidRPr="003B4A82" w14:paraId="6797B8DD" w14:textId="77777777" w:rsidTr="00824907">
        <w:tc>
          <w:tcPr>
            <w:tcW w:w="3096" w:type="dxa"/>
          </w:tcPr>
          <w:p w14:paraId="2FD2AF12" w14:textId="77777777" w:rsidR="004038F4" w:rsidRPr="003B4A82" w:rsidRDefault="004038F4" w:rsidP="00824907">
            <w:pPr>
              <w:rPr>
                <w:noProof/>
              </w:rPr>
            </w:pPr>
            <w:r w:rsidRPr="003B4A82">
              <w:rPr>
                <w:noProof/>
              </w:rPr>
              <w:t>udwType</w:t>
            </w:r>
          </w:p>
        </w:tc>
        <w:tc>
          <w:tcPr>
            <w:tcW w:w="7360" w:type="dxa"/>
          </w:tcPr>
          <w:p w14:paraId="4093224D" w14:textId="77777777" w:rsidR="004038F4" w:rsidRPr="003B4A82" w:rsidRDefault="004038F4" w:rsidP="00824907">
            <w:pPr>
              <w:rPr>
                <w:noProof/>
              </w:rPr>
            </w:pPr>
            <w:r w:rsidRPr="003B4A82">
              <w:rPr>
                <w:noProof/>
              </w:rPr>
              <w:t>锁类型0: WIFI锁1: NBIoT锁</w:t>
            </w:r>
          </w:p>
        </w:tc>
      </w:tr>
      <w:tr w:rsidR="004038F4" w:rsidRPr="003B4A82" w14:paraId="4131C348" w14:textId="77777777" w:rsidTr="00824907">
        <w:tc>
          <w:tcPr>
            <w:tcW w:w="3096" w:type="dxa"/>
          </w:tcPr>
          <w:p w14:paraId="429BEEC5" w14:textId="77777777" w:rsidR="004038F4" w:rsidRPr="003B4A82" w:rsidRDefault="004038F4" w:rsidP="00824907">
            <w:pPr>
              <w:rPr>
                <w:noProof/>
              </w:rPr>
            </w:pPr>
            <w:r w:rsidRPr="003B4A82">
              <w:rPr>
                <w:noProof/>
              </w:rPr>
              <w:t>udwSignal</w:t>
            </w:r>
          </w:p>
        </w:tc>
        <w:tc>
          <w:tcPr>
            <w:tcW w:w="7360" w:type="dxa"/>
          </w:tcPr>
          <w:p w14:paraId="7323D866" w14:textId="606C0241" w:rsidR="004038F4" w:rsidRPr="003B4A82" w:rsidRDefault="004038F4" w:rsidP="00824907">
            <w:pPr>
              <w:rPr>
                <w:noProof/>
              </w:rPr>
            </w:pPr>
            <w:r w:rsidRPr="003B4A82">
              <w:rPr>
                <w:noProof/>
              </w:rPr>
              <w:t>锁信号详见</w:t>
            </w:r>
            <w:hyperlink w:anchor="_锁信号" w:history="1">
              <w:r w:rsidRPr="003B4A82">
                <w:rPr>
                  <w:rStyle w:val="a5"/>
                  <w:noProof/>
                  <w:u w:val="none"/>
                </w:rPr>
                <w:t>NETDEV_LOCK_SIGNAL_E</w:t>
              </w:r>
            </w:hyperlink>
          </w:p>
        </w:tc>
      </w:tr>
      <w:tr w:rsidR="004038F4" w:rsidRPr="003B4A82" w14:paraId="1220DB26" w14:textId="77777777" w:rsidTr="00824907">
        <w:tc>
          <w:tcPr>
            <w:tcW w:w="3096" w:type="dxa"/>
          </w:tcPr>
          <w:p w14:paraId="2D1D6F4F" w14:textId="77777777" w:rsidR="004038F4" w:rsidRPr="003B4A82" w:rsidRDefault="004038F4" w:rsidP="00824907">
            <w:pPr>
              <w:rPr>
                <w:noProof/>
              </w:rPr>
            </w:pPr>
            <w:r w:rsidRPr="003B4A82">
              <w:rPr>
                <w:noProof/>
              </w:rPr>
              <w:t>udwStatus</w:t>
            </w:r>
          </w:p>
        </w:tc>
        <w:tc>
          <w:tcPr>
            <w:tcW w:w="7360" w:type="dxa"/>
          </w:tcPr>
          <w:p w14:paraId="5D43EE7B" w14:textId="77777777" w:rsidR="004038F4" w:rsidRPr="003B4A82" w:rsidRDefault="004038F4" w:rsidP="00824907">
            <w:pPr>
              <w:rPr>
                <w:noProof/>
              </w:rPr>
            </w:pPr>
            <w:r w:rsidRPr="003B4A82">
              <w:rPr>
                <w:noProof/>
              </w:rPr>
              <w:t>锁状态0：在线 1：离线</w:t>
            </w:r>
          </w:p>
        </w:tc>
      </w:tr>
      <w:tr w:rsidR="004038F4" w:rsidRPr="003B4A82" w14:paraId="01FB51AE" w14:textId="77777777" w:rsidTr="00824907">
        <w:tc>
          <w:tcPr>
            <w:tcW w:w="3096" w:type="dxa"/>
          </w:tcPr>
          <w:p w14:paraId="1183FAF4" w14:textId="77777777" w:rsidR="004038F4" w:rsidRPr="003B4A82" w:rsidRDefault="004038F4" w:rsidP="00824907">
            <w:pPr>
              <w:rPr>
                <w:noProof/>
              </w:rPr>
            </w:pPr>
            <w:r w:rsidRPr="003B4A82">
              <w:rPr>
                <w:noProof/>
              </w:rPr>
              <w:t>udwBatteryPercent</w:t>
            </w:r>
          </w:p>
        </w:tc>
        <w:tc>
          <w:tcPr>
            <w:tcW w:w="7360" w:type="dxa"/>
          </w:tcPr>
          <w:p w14:paraId="0F3F1452" w14:textId="77777777" w:rsidR="004038F4" w:rsidRPr="003B4A82" w:rsidRDefault="004038F4" w:rsidP="00824907">
            <w:pPr>
              <w:rPr>
                <w:noProof/>
              </w:rPr>
            </w:pPr>
            <w:r w:rsidRPr="003B4A82">
              <w:rPr>
                <w:noProof/>
              </w:rPr>
              <w:t>电量，取值范围[0,100]</w:t>
            </w:r>
          </w:p>
        </w:tc>
      </w:tr>
      <w:tr w:rsidR="004038F4" w:rsidRPr="003B4A82" w14:paraId="78675555" w14:textId="77777777" w:rsidTr="00824907">
        <w:tc>
          <w:tcPr>
            <w:tcW w:w="3096" w:type="dxa"/>
          </w:tcPr>
          <w:p w14:paraId="2179230E" w14:textId="77777777" w:rsidR="004038F4" w:rsidRPr="003B4A82" w:rsidRDefault="004038F4" w:rsidP="00824907">
            <w:pPr>
              <w:rPr>
                <w:noProof/>
              </w:rPr>
            </w:pPr>
            <w:r w:rsidRPr="003B4A82">
              <w:rPr>
                <w:noProof/>
              </w:rPr>
              <w:t>szSN</w:t>
            </w:r>
          </w:p>
        </w:tc>
        <w:tc>
          <w:tcPr>
            <w:tcW w:w="7360" w:type="dxa"/>
          </w:tcPr>
          <w:p w14:paraId="3F429553" w14:textId="77777777" w:rsidR="004038F4" w:rsidRPr="003B4A82" w:rsidRDefault="004038F4" w:rsidP="00824907">
            <w:pPr>
              <w:rPr>
                <w:noProof/>
              </w:rPr>
            </w:pPr>
            <w:r w:rsidRPr="003B4A82">
              <w:rPr>
                <w:noProof/>
              </w:rPr>
              <w:t>锁设备序列号，字符串范围[0,20]</w:t>
            </w:r>
          </w:p>
        </w:tc>
      </w:tr>
      <w:tr w:rsidR="004038F4" w:rsidRPr="003B4A82" w14:paraId="59FF17D5" w14:textId="77777777" w:rsidTr="00824907">
        <w:tc>
          <w:tcPr>
            <w:tcW w:w="3096" w:type="dxa"/>
          </w:tcPr>
          <w:p w14:paraId="2F41A952" w14:textId="77777777" w:rsidR="004038F4" w:rsidRPr="003B4A82" w:rsidRDefault="004038F4" w:rsidP="00824907">
            <w:pPr>
              <w:rPr>
                <w:noProof/>
              </w:rPr>
            </w:pPr>
            <w:r w:rsidRPr="003B4A82">
              <w:rPr>
                <w:noProof/>
              </w:rPr>
              <w:t>szIMEI</w:t>
            </w:r>
          </w:p>
        </w:tc>
        <w:tc>
          <w:tcPr>
            <w:tcW w:w="7360" w:type="dxa"/>
          </w:tcPr>
          <w:p w14:paraId="050989FB" w14:textId="77777777" w:rsidR="004038F4" w:rsidRPr="003B4A82" w:rsidRDefault="004038F4" w:rsidP="00824907">
            <w:pPr>
              <w:rPr>
                <w:noProof/>
              </w:rPr>
            </w:pPr>
            <w:r w:rsidRPr="003B4A82">
              <w:rPr>
                <w:noProof/>
              </w:rPr>
              <w:t>国际移动设备识别码Type为时携带,字符串长度范围[1,16]</w:t>
            </w:r>
          </w:p>
        </w:tc>
      </w:tr>
      <w:tr w:rsidR="004038F4" w:rsidRPr="003B4A82" w14:paraId="0704C5C9" w14:textId="77777777" w:rsidTr="00824907">
        <w:tc>
          <w:tcPr>
            <w:tcW w:w="3096" w:type="dxa"/>
          </w:tcPr>
          <w:p w14:paraId="2A422251" w14:textId="77777777" w:rsidR="004038F4" w:rsidRPr="003B4A82" w:rsidRDefault="004038F4" w:rsidP="00824907">
            <w:pPr>
              <w:rPr>
                <w:noProof/>
              </w:rPr>
            </w:pPr>
            <w:r w:rsidRPr="003B4A82">
              <w:rPr>
                <w:noProof/>
              </w:rPr>
              <w:lastRenderedPageBreak/>
              <w:t>szVersion</w:t>
            </w:r>
          </w:p>
        </w:tc>
        <w:tc>
          <w:tcPr>
            <w:tcW w:w="7360" w:type="dxa"/>
          </w:tcPr>
          <w:p w14:paraId="462B5265" w14:textId="77777777" w:rsidR="004038F4" w:rsidRPr="003B4A82" w:rsidRDefault="004038F4" w:rsidP="00824907">
            <w:pPr>
              <w:rPr>
                <w:noProof/>
              </w:rPr>
            </w:pPr>
            <w:r w:rsidRPr="003B4A82">
              <w:rPr>
                <w:noProof/>
              </w:rPr>
              <w:t>锁版本信息字符串长度范围[1,64]</w:t>
            </w:r>
          </w:p>
        </w:tc>
      </w:tr>
      <w:tr w:rsidR="004038F4" w:rsidRPr="003B4A82" w14:paraId="157C3A3B" w14:textId="77777777" w:rsidTr="00824907">
        <w:tc>
          <w:tcPr>
            <w:tcW w:w="3096" w:type="dxa"/>
          </w:tcPr>
          <w:p w14:paraId="5D24625F" w14:textId="77777777" w:rsidR="004038F4" w:rsidRPr="003B4A82" w:rsidRDefault="004038F4" w:rsidP="00824907">
            <w:pPr>
              <w:rPr>
                <w:noProof/>
              </w:rPr>
            </w:pPr>
            <w:r w:rsidRPr="003B4A82">
              <w:rPr>
                <w:noProof/>
              </w:rPr>
              <w:t>szRoomName</w:t>
            </w:r>
          </w:p>
        </w:tc>
        <w:tc>
          <w:tcPr>
            <w:tcW w:w="7360" w:type="dxa"/>
          </w:tcPr>
          <w:p w14:paraId="57DEB2BF" w14:textId="77777777" w:rsidR="004038F4" w:rsidRPr="003B4A82" w:rsidRDefault="004038F4" w:rsidP="00824907">
            <w:pPr>
              <w:rPr>
                <w:noProof/>
              </w:rPr>
            </w:pPr>
            <w:r w:rsidRPr="003B4A82">
              <w:rPr>
                <w:noProof/>
              </w:rPr>
              <w:t>绑定房间名称字符串长度范围[1, 128]</w:t>
            </w:r>
          </w:p>
        </w:tc>
      </w:tr>
      <w:tr w:rsidR="004038F4" w:rsidRPr="003B4A82" w14:paraId="727169FB" w14:textId="77777777" w:rsidTr="00824907">
        <w:tc>
          <w:tcPr>
            <w:tcW w:w="3096" w:type="dxa"/>
          </w:tcPr>
          <w:p w14:paraId="59D2B20A" w14:textId="77777777" w:rsidR="004038F4" w:rsidRPr="003B4A82" w:rsidRDefault="004038F4" w:rsidP="00824907">
            <w:pPr>
              <w:rPr>
                <w:noProof/>
              </w:rPr>
            </w:pPr>
            <w:r w:rsidRPr="003B4A82">
              <w:rPr>
                <w:noProof/>
              </w:rPr>
              <w:t>byRes</w:t>
            </w:r>
          </w:p>
        </w:tc>
        <w:tc>
          <w:tcPr>
            <w:tcW w:w="7360" w:type="dxa"/>
          </w:tcPr>
          <w:p w14:paraId="030503DA" w14:textId="77777777" w:rsidR="004038F4" w:rsidRPr="003B4A82" w:rsidRDefault="004038F4" w:rsidP="00824907">
            <w:pPr>
              <w:rPr>
                <w:noProof/>
              </w:rPr>
            </w:pPr>
            <w:r w:rsidRPr="003B4A82">
              <w:rPr>
                <w:noProof/>
              </w:rPr>
              <w:t>保留字节</w:t>
            </w:r>
          </w:p>
        </w:tc>
      </w:tr>
    </w:tbl>
    <w:p w14:paraId="03FBAD56"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bookmarkStart w:id="1325" w:name="_播放盒信息"/>
    <w:bookmarkEnd w:id="1325"/>
    <w:p w14:paraId="323F2C1D" w14:textId="77777777" w:rsidR="00B13667" w:rsidRPr="003B4A82" w:rsidRDefault="00B13667" w:rsidP="00B13667">
      <w:pPr>
        <w:rPr>
          <w:noProof/>
        </w:rPr>
      </w:pPr>
      <w:r w:rsidRPr="003B4A82">
        <w:rPr>
          <w:noProof/>
        </w:rPr>
        <w:fldChar w:fldCharType="begin"/>
      </w:r>
      <w:r w:rsidRPr="003B4A82">
        <w:rPr>
          <w:noProof/>
        </w:rPr>
        <w:instrText xml:space="preserve"> HYPERLINK  \l "_设备基本信息_1" </w:instrText>
      </w:r>
      <w:r w:rsidRPr="003B4A82">
        <w:rPr>
          <w:noProof/>
        </w:rPr>
        <w:fldChar w:fldCharType="separate"/>
      </w:r>
      <w:r w:rsidRPr="003B4A82">
        <w:rPr>
          <w:rStyle w:val="a5"/>
          <w:noProof/>
          <w:u w:val="none"/>
        </w:rPr>
        <w:t>NETDEV_DEV_BASIC_INFO_S</w:t>
      </w:r>
      <w:r w:rsidRPr="003B4A82">
        <w:rPr>
          <w:noProof/>
        </w:rPr>
        <w:fldChar w:fldCharType="end"/>
      </w:r>
    </w:p>
    <w:p w14:paraId="440B607F" w14:textId="77777777" w:rsidR="004038F4" w:rsidRPr="003B4A82" w:rsidRDefault="004038F4" w:rsidP="004038F4">
      <w:pPr>
        <w:pStyle w:val="3"/>
        <w:ind w:left="283"/>
      </w:pPr>
      <w:bookmarkStart w:id="1326" w:name="_播放盒信息_1"/>
      <w:bookmarkStart w:id="1327" w:name="_Toc88647698"/>
      <w:bookmarkEnd w:id="1326"/>
      <w:r w:rsidRPr="003B4A82">
        <w:t>播放盒信息</w:t>
      </w:r>
      <w:bookmarkEnd w:id="1327"/>
    </w:p>
    <w:tbl>
      <w:tblPr>
        <w:tblStyle w:val="a7"/>
        <w:tblW w:w="0" w:type="auto"/>
        <w:tblLook w:val="04A0" w:firstRow="1" w:lastRow="0" w:firstColumn="1" w:lastColumn="0" w:noHBand="0" w:noVBand="1"/>
      </w:tblPr>
      <w:tblGrid>
        <w:gridCol w:w="10456"/>
      </w:tblGrid>
      <w:tr w:rsidR="004038F4" w:rsidRPr="003B4A82" w14:paraId="5B9B0A65" w14:textId="77777777" w:rsidTr="00824907">
        <w:trPr>
          <w:trHeight w:val="642"/>
        </w:trPr>
        <w:tc>
          <w:tcPr>
            <w:tcW w:w="10456" w:type="dxa"/>
          </w:tcPr>
          <w:p w14:paraId="0381BCE2" w14:textId="77777777" w:rsidR="004038F4" w:rsidRPr="003B4A82" w:rsidRDefault="004038F4" w:rsidP="00824907">
            <w:pPr>
              <w:rPr>
                <w:noProof/>
              </w:rPr>
            </w:pPr>
            <w:r w:rsidRPr="003B4A82">
              <w:rPr>
                <w:noProof/>
              </w:rPr>
              <w:t>typedef struct tagNETDEVIPMPlayerBasicInfo</w:t>
            </w:r>
          </w:p>
          <w:p w14:paraId="2337EE4A" w14:textId="77777777" w:rsidR="004038F4" w:rsidRPr="003B4A82" w:rsidRDefault="004038F4" w:rsidP="00824907">
            <w:pPr>
              <w:rPr>
                <w:noProof/>
              </w:rPr>
            </w:pPr>
            <w:r w:rsidRPr="003B4A82">
              <w:rPr>
                <w:noProof/>
              </w:rPr>
              <w:t>{</w:t>
            </w:r>
          </w:p>
          <w:p w14:paraId="33BD4B99" w14:textId="77777777" w:rsidR="004038F4" w:rsidRPr="003B4A82" w:rsidRDefault="004038F4" w:rsidP="00824907">
            <w:pPr>
              <w:rPr>
                <w:noProof/>
              </w:rPr>
            </w:pPr>
            <w:r w:rsidRPr="003B4A82">
              <w:rPr>
                <w:noProof/>
              </w:rPr>
              <w:t xml:space="preserve">    UINT32                          udwPlayerID;                            </w:t>
            </w:r>
          </w:p>
          <w:p w14:paraId="000A07B3" w14:textId="77777777" w:rsidR="004038F4" w:rsidRPr="003B4A82" w:rsidRDefault="004038F4" w:rsidP="00824907">
            <w:pPr>
              <w:rPr>
                <w:noProof/>
              </w:rPr>
            </w:pPr>
            <w:r w:rsidRPr="003B4A82">
              <w:rPr>
                <w:noProof/>
              </w:rPr>
              <w:t xml:space="preserve">    UINT32                          udwVendor;                              </w:t>
            </w:r>
          </w:p>
          <w:p w14:paraId="1BD60CB6" w14:textId="77777777" w:rsidR="004038F4" w:rsidRPr="003B4A82" w:rsidRDefault="004038F4" w:rsidP="00824907">
            <w:pPr>
              <w:rPr>
                <w:noProof/>
              </w:rPr>
            </w:pPr>
            <w:r w:rsidRPr="003B4A82">
              <w:rPr>
                <w:noProof/>
              </w:rPr>
              <w:t xml:space="preserve">    UINT32                          udwModel;                              </w:t>
            </w:r>
          </w:p>
          <w:p w14:paraId="7DB25BCF" w14:textId="77777777" w:rsidR="004038F4" w:rsidRPr="003B4A82" w:rsidRDefault="004038F4" w:rsidP="00824907">
            <w:pPr>
              <w:rPr>
                <w:noProof/>
              </w:rPr>
            </w:pPr>
            <w:r w:rsidRPr="003B4A82">
              <w:rPr>
                <w:noProof/>
              </w:rPr>
              <w:t xml:space="preserve">    CHAR                           szPlayerName[NETDEV_LEN_128];           </w:t>
            </w:r>
          </w:p>
          <w:p w14:paraId="3E791CCB" w14:textId="77777777" w:rsidR="004038F4" w:rsidRPr="003B4A82" w:rsidRDefault="004038F4" w:rsidP="00824907">
            <w:pPr>
              <w:rPr>
                <w:noProof/>
              </w:rPr>
            </w:pPr>
            <w:r w:rsidRPr="003B4A82">
              <w:rPr>
                <w:noProof/>
              </w:rPr>
              <w:t xml:space="preserve">    UINT32                          udwOrgID;                               </w:t>
            </w:r>
          </w:p>
          <w:p w14:paraId="475276AE" w14:textId="77777777" w:rsidR="004038F4" w:rsidRPr="003B4A82" w:rsidRDefault="004038F4" w:rsidP="00824907">
            <w:pPr>
              <w:rPr>
                <w:noProof/>
              </w:rPr>
            </w:pPr>
            <w:r w:rsidRPr="003B4A82">
              <w:rPr>
                <w:noProof/>
              </w:rPr>
              <w:t xml:space="preserve">    CHAR                            szOrgName[NETDEV_LEN_128];              </w:t>
            </w:r>
          </w:p>
          <w:p w14:paraId="419FD05F" w14:textId="77777777" w:rsidR="004038F4" w:rsidRPr="003B4A82" w:rsidRDefault="004038F4" w:rsidP="00824907">
            <w:pPr>
              <w:rPr>
                <w:noProof/>
              </w:rPr>
            </w:pPr>
            <w:r w:rsidRPr="003B4A82">
              <w:rPr>
                <w:noProof/>
              </w:rPr>
              <w:t xml:space="preserve">    CHAR                            szPlayerMngtServerName[NETDEV_LEN_128]; </w:t>
            </w:r>
          </w:p>
          <w:p w14:paraId="2B099A37" w14:textId="77777777" w:rsidR="004038F4" w:rsidRPr="003B4A82" w:rsidRDefault="004038F4" w:rsidP="00824907">
            <w:pPr>
              <w:rPr>
                <w:noProof/>
              </w:rPr>
            </w:pPr>
            <w:r w:rsidRPr="003B4A82">
              <w:rPr>
                <w:noProof/>
              </w:rPr>
              <w:t xml:space="preserve">    CHAR                            szPlayerMngtServerIP[NETDEV_LEN_32];    </w:t>
            </w:r>
          </w:p>
          <w:p w14:paraId="2A6DF152" w14:textId="05A2DEEF" w:rsidR="004038F4" w:rsidRPr="003B4A82" w:rsidRDefault="004038F4" w:rsidP="00824907">
            <w:pPr>
              <w:rPr>
                <w:noProof/>
              </w:rPr>
            </w:pPr>
            <w:r w:rsidRPr="003B4A82">
              <w:rPr>
                <w:noProof/>
              </w:rPr>
              <w:t xml:space="preserve">    </w:t>
            </w:r>
            <w:hyperlink w:anchor="_分辨率信息" w:history="1">
              <w:r w:rsidR="001A4F9D" w:rsidRPr="003B4A82">
                <w:rPr>
                  <w:rStyle w:val="a5"/>
                  <w:u w:val="none"/>
                </w:rPr>
                <w:t>NETDEV_XW_RESOLUTION_S</w:t>
              </w:r>
            </w:hyperlink>
            <w:r w:rsidRPr="003B4A82">
              <w:rPr>
                <w:noProof/>
              </w:rPr>
              <w:t xml:space="preserve">     stResolution;                           </w:t>
            </w:r>
          </w:p>
          <w:p w14:paraId="56CF9940" w14:textId="77777777" w:rsidR="004038F4" w:rsidRPr="003B4A82" w:rsidRDefault="004038F4" w:rsidP="00824907">
            <w:pPr>
              <w:ind w:firstLineChars="200" w:firstLine="420"/>
              <w:rPr>
                <w:noProof/>
              </w:rPr>
            </w:pPr>
            <w:r w:rsidRPr="003B4A82">
              <w:rPr>
                <w:noProof/>
              </w:rPr>
              <w:t xml:space="preserve">BYTE                            byRes[256];                             </w:t>
            </w:r>
          </w:p>
          <w:p w14:paraId="75370A82" w14:textId="77777777" w:rsidR="004038F4" w:rsidRPr="003B4A82" w:rsidRDefault="004038F4" w:rsidP="00824907">
            <w:pPr>
              <w:rPr>
                <w:noProof/>
              </w:rPr>
            </w:pPr>
            <w:r w:rsidRPr="003B4A82">
              <w:rPr>
                <w:noProof/>
              </w:rPr>
              <w:t>}NETDEV_IPM_PLAYER_BASIC_INFO_S,*LPNETDEV_IPM_PLAYER_BASIC_INFO_S;</w:t>
            </w:r>
          </w:p>
        </w:tc>
      </w:tr>
    </w:tbl>
    <w:p w14:paraId="65EAB78E" w14:textId="77777777" w:rsidR="004038F4" w:rsidRPr="003B4A82" w:rsidRDefault="004038F4" w:rsidP="004038F4"/>
    <w:p w14:paraId="7890ADE1"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358450D8" w14:textId="77777777" w:rsidTr="00824907">
        <w:trPr>
          <w:trHeight w:val="709"/>
        </w:trPr>
        <w:tc>
          <w:tcPr>
            <w:tcW w:w="3096" w:type="dxa"/>
          </w:tcPr>
          <w:p w14:paraId="616B9523" w14:textId="77777777" w:rsidR="004038F4" w:rsidRPr="003B4A82" w:rsidRDefault="004038F4" w:rsidP="00824907">
            <w:r w:rsidRPr="003B4A82">
              <w:rPr>
                <w:rFonts w:hint="eastAsia"/>
              </w:rPr>
              <w:t>参数</w:t>
            </w:r>
          </w:p>
        </w:tc>
        <w:tc>
          <w:tcPr>
            <w:tcW w:w="7360" w:type="dxa"/>
          </w:tcPr>
          <w:p w14:paraId="7745380D" w14:textId="77777777" w:rsidR="004038F4" w:rsidRPr="003B4A82" w:rsidRDefault="004038F4" w:rsidP="00824907">
            <w:r w:rsidRPr="003B4A82">
              <w:rPr>
                <w:rFonts w:hint="eastAsia"/>
              </w:rPr>
              <w:t>说明</w:t>
            </w:r>
          </w:p>
        </w:tc>
      </w:tr>
      <w:tr w:rsidR="004038F4" w:rsidRPr="003B4A82" w14:paraId="7ABC6E07" w14:textId="77777777" w:rsidTr="00824907">
        <w:tc>
          <w:tcPr>
            <w:tcW w:w="3096" w:type="dxa"/>
          </w:tcPr>
          <w:p w14:paraId="301E4DB4" w14:textId="77777777" w:rsidR="004038F4" w:rsidRPr="003B4A82" w:rsidRDefault="004038F4" w:rsidP="00824907">
            <w:pPr>
              <w:rPr>
                <w:noProof/>
              </w:rPr>
            </w:pPr>
            <w:r w:rsidRPr="003B4A82">
              <w:rPr>
                <w:noProof/>
              </w:rPr>
              <w:t>udwPlayerID</w:t>
            </w:r>
          </w:p>
        </w:tc>
        <w:tc>
          <w:tcPr>
            <w:tcW w:w="7360" w:type="dxa"/>
          </w:tcPr>
          <w:p w14:paraId="1597C710" w14:textId="77777777" w:rsidR="004038F4" w:rsidRPr="003B4A82" w:rsidRDefault="004038F4" w:rsidP="00824907">
            <w:pPr>
              <w:rPr>
                <w:noProof/>
              </w:rPr>
            </w:pPr>
            <w:r w:rsidRPr="003B4A82">
              <w:rPr>
                <w:noProof/>
              </w:rPr>
              <w:t>播放盒ID</w:t>
            </w:r>
          </w:p>
        </w:tc>
      </w:tr>
      <w:tr w:rsidR="004038F4" w:rsidRPr="003B4A82" w14:paraId="37F3BB68" w14:textId="77777777" w:rsidTr="00824907">
        <w:tc>
          <w:tcPr>
            <w:tcW w:w="3096" w:type="dxa"/>
          </w:tcPr>
          <w:p w14:paraId="29D5EBBE" w14:textId="77777777" w:rsidR="004038F4" w:rsidRPr="003B4A82" w:rsidRDefault="004038F4" w:rsidP="00824907">
            <w:pPr>
              <w:rPr>
                <w:noProof/>
              </w:rPr>
            </w:pPr>
            <w:r w:rsidRPr="003B4A82">
              <w:rPr>
                <w:noProof/>
              </w:rPr>
              <w:t>udwVendor</w:t>
            </w:r>
          </w:p>
        </w:tc>
        <w:tc>
          <w:tcPr>
            <w:tcW w:w="7360" w:type="dxa"/>
          </w:tcPr>
          <w:p w14:paraId="0EC1B2C4" w14:textId="4651957C" w:rsidR="004038F4" w:rsidRPr="003B4A82" w:rsidRDefault="004038F4" w:rsidP="0061352F">
            <w:pPr>
              <w:rPr>
                <w:noProof/>
              </w:rPr>
            </w:pPr>
            <w:r w:rsidRPr="003B4A82">
              <w:rPr>
                <w:noProof/>
              </w:rPr>
              <w:t>厂商添加播放盒时必选</w:t>
            </w:r>
          </w:p>
        </w:tc>
      </w:tr>
      <w:tr w:rsidR="004038F4" w:rsidRPr="003B4A82" w14:paraId="4CB0878D" w14:textId="77777777" w:rsidTr="00824907">
        <w:tc>
          <w:tcPr>
            <w:tcW w:w="3096" w:type="dxa"/>
          </w:tcPr>
          <w:p w14:paraId="1C695315" w14:textId="77777777" w:rsidR="004038F4" w:rsidRPr="003B4A82" w:rsidRDefault="004038F4" w:rsidP="00824907">
            <w:pPr>
              <w:rPr>
                <w:noProof/>
              </w:rPr>
            </w:pPr>
            <w:r w:rsidRPr="003B4A82">
              <w:rPr>
                <w:noProof/>
              </w:rPr>
              <w:t>udwModel</w:t>
            </w:r>
          </w:p>
        </w:tc>
        <w:tc>
          <w:tcPr>
            <w:tcW w:w="7360" w:type="dxa"/>
          </w:tcPr>
          <w:p w14:paraId="0FA51F5A" w14:textId="3949EEC3" w:rsidR="004038F4" w:rsidRPr="003B4A82" w:rsidRDefault="004038F4" w:rsidP="006F768C">
            <w:pPr>
              <w:rPr>
                <w:noProof/>
              </w:rPr>
            </w:pPr>
            <w:r w:rsidRPr="003B4A82">
              <w:rPr>
                <w:noProof/>
              </w:rPr>
              <w:t>型号添加播放盒时必选</w:t>
            </w:r>
          </w:p>
        </w:tc>
      </w:tr>
      <w:tr w:rsidR="004038F4" w:rsidRPr="003B4A82" w14:paraId="2DF3129D" w14:textId="77777777" w:rsidTr="00824907">
        <w:tc>
          <w:tcPr>
            <w:tcW w:w="3096" w:type="dxa"/>
          </w:tcPr>
          <w:p w14:paraId="2B4D0D7B" w14:textId="77777777" w:rsidR="004038F4" w:rsidRPr="003B4A82" w:rsidRDefault="004038F4" w:rsidP="00824907">
            <w:pPr>
              <w:rPr>
                <w:noProof/>
              </w:rPr>
            </w:pPr>
            <w:r w:rsidRPr="003B4A82">
              <w:rPr>
                <w:noProof/>
              </w:rPr>
              <w:t>szPlayerName</w:t>
            </w:r>
          </w:p>
        </w:tc>
        <w:tc>
          <w:tcPr>
            <w:tcW w:w="7360" w:type="dxa"/>
          </w:tcPr>
          <w:p w14:paraId="460AF8AE" w14:textId="77777777" w:rsidR="004038F4" w:rsidRPr="003B4A82" w:rsidRDefault="004038F4" w:rsidP="00824907">
            <w:pPr>
              <w:rPr>
                <w:noProof/>
              </w:rPr>
            </w:pPr>
            <w:r w:rsidRPr="003B4A82">
              <w:rPr>
                <w:noProof/>
              </w:rPr>
              <w:t>播放盒名称[1,64]</w:t>
            </w:r>
          </w:p>
        </w:tc>
      </w:tr>
      <w:tr w:rsidR="004038F4" w:rsidRPr="003B4A82" w14:paraId="328A318E" w14:textId="77777777" w:rsidTr="00824907">
        <w:tc>
          <w:tcPr>
            <w:tcW w:w="3096" w:type="dxa"/>
          </w:tcPr>
          <w:p w14:paraId="611DDDFC" w14:textId="77777777" w:rsidR="004038F4" w:rsidRPr="003B4A82" w:rsidRDefault="004038F4" w:rsidP="00824907">
            <w:pPr>
              <w:rPr>
                <w:noProof/>
              </w:rPr>
            </w:pPr>
            <w:r w:rsidRPr="003B4A82">
              <w:rPr>
                <w:noProof/>
              </w:rPr>
              <w:t>udwOrgID</w:t>
            </w:r>
          </w:p>
        </w:tc>
        <w:tc>
          <w:tcPr>
            <w:tcW w:w="7360" w:type="dxa"/>
          </w:tcPr>
          <w:p w14:paraId="51D9FB4A" w14:textId="77777777" w:rsidR="004038F4" w:rsidRPr="003B4A82" w:rsidRDefault="004038F4" w:rsidP="00824907">
            <w:pPr>
              <w:rPr>
                <w:noProof/>
              </w:rPr>
            </w:pPr>
            <w:r w:rsidRPr="003B4A82">
              <w:rPr>
                <w:noProof/>
              </w:rPr>
              <w:t>组织ID 播放盒信息查询时必选</w:t>
            </w:r>
          </w:p>
        </w:tc>
      </w:tr>
      <w:tr w:rsidR="004038F4" w:rsidRPr="003B4A82" w14:paraId="1E15F28D" w14:textId="77777777" w:rsidTr="00824907">
        <w:tc>
          <w:tcPr>
            <w:tcW w:w="3096" w:type="dxa"/>
          </w:tcPr>
          <w:p w14:paraId="7A9BEF19" w14:textId="77777777" w:rsidR="004038F4" w:rsidRPr="003B4A82" w:rsidRDefault="004038F4" w:rsidP="00824907">
            <w:pPr>
              <w:rPr>
                <w:noProof/>
              </w:rPr>
            </w:pPr>
            <w:r w:rsidRPr="003B4A82">
              <w:rPr>
                <w:noProof/>
              </w:rPr>
              <w:t>szOrgName</w:t>
            </w:r>
          </w:p>
        </w:tc>
        <w:tc>
          <w:tcPr>
            <w:tcW w:w="7360" w:type="dxa"/>
          </w:tcPr>
          <w:p w14:paraId="4B307C1B" w14:textId="77777777" w:rsidR="004038F4" w:rsidRPr="003B4A82" w:rsidRDefault="004038F4" w:rsidP="00824907">
            <w:pPr>
              <w:rPr>
                <w:noProof/>
              </w:rPr>
            </w:pPr>
            <w:r w:rsidRPr="003B4A82">
              <w:rPr>
                <w:noProof/>
              </w:rPr>
              <w:t>组织名称[1,64] 播放盒信息查询时必选</w:t>
            </w:r>
          </w:p>
        </w:tc>
      </w:tr>
      <w:tr w:rsidR="004038F4" w:rsidRPr="003B4A82" w14:paraId="2CCA6647" w14:textId="77777777" w:rsidTr="00824907">
        <w:tc>
          <w:tcPr>
            <w:tcW w:w="3096" w:type="dxa"/>
          </w:tcPr>
          <w:p w14:paraId="4B06BD6D" w14:textId="77777777" w:rsidR="004038F4" w:rsidRPr="003B4A82" w:rsidRDefault="004038F4" w:rsidP="00824907">
            <w:pPr>
              <w:rPr>
                <w:noProof/>
              </w:rPr>
            </w:pPr>
            <w:r w:rsidRPr="003B4A82">
              <w:rPr>
                <w:noProof/>
              </w:rPr>
              <w:t>szPlayerMngtServerName</w:t>
            </w:r>
          </w:p>
        </w:tc>
        <w:tc>
          <w:tcPr>
            <w:tcW w:w="7360" w:type="dxa"/>
          </w:tcPr>
          <w:p w14:paraId="5C9DCCE5" w14:textId="77777777" w:rsidR="004038F4" w:rsidRPr="003B4A82" w:rsidRDefault="004038F4" w:rsidP="00824907">
            <w:pPr>
              <w:rPr>
                <w:noProof/>
              </w:rPr>
            </w:pPr>
            <w:r w:rsidRPr="003B4A82">
              <w:rPr>
                <w:noProof/>
              </w:rPr>
              <w:t>播放盒管理设备名称[1, 64] 播放盒信息查询时必选</w:t>
            </w:r>
          </w:p>
        </w:tc>
      </w:tr>
      <w:tr w:rsidR="004038F4" w:rsidRPr="003B4A82" w14:paraId="08858377" w14:textId="77777777" w:rsidTr="00824907">
        <w:trPr>
          <w:trHeight w:val="79"/>
        </w:trPr>
        <w:tc>
          <w:tcPr>
            <w:tcW w:w="3096" w:type="dxa"/>
          </w:tcPr>
          <w:p w14:paraId="6BC279A6" w14:textId="77777777" w:rsidR="004038F4" w:rsidRPr="003B4A82" w:rsidRDefault="004038F4" w:rsidP="00824907">
            <w:pPr>
              <w:rPr>
                <w:noProof/>
              </w:rPr>
            </w:pPr>
            <w:r w:rsidRPr="003B4A82">
              <w:rPr>
                <w:noProof/>
              </w:rPr>
              <w:t>szPlayerMngtServerIP</w:t>
            </w:r>
          </w:p>
        </w:tc>
        <w:tc>
          <w:tcPr>
            <w:tcW w:w="7360" w:type="dxa"/>
          </w:tcPr>
          <w:p w14:paraId="1EC1B690" w14:textId="77777777" w:rsidR="004038F4" w:rsidRPr="003B4A82" w:rsidRDefault="004038F4" w:rsidP="00824907">
            <w:pPr>
              <w:rPr>
                <w:noProof/>
              </w:rPr>
            </w:pPr>
            <w:r w:rsidRPr="003B4A82">
              <w:rPr>
                <w:noProof/>
              </w:rPr>
              <w:t>播放盒管理设备IP 播放盒信息查询时必选</w:t>
            </w:r>
          </w:p>
        </w:tc>
      </w:tr>
      <w:tr w:rsidR="004038F4" w:rsidRPr="003B4A82" w14:paraId="2FD818D8" w14:textId="77777777" w:rsidTr="00824907">
        <w:tc>
          <w:tcPr>
            <w:tcW w:w="3096" w:type="dxa"/>
          </w:tcPr>
          <w:p w14:paraId="051114D8" w14:textId="77777777" w:rsidR="004038F4" w:rsidRPr="003B4A82" w:rsidRDefault="004038F4" w:rsidP="00824907">
            <w:pPr>
              <w:rPr>
                <w:noProof/>
              </w:rPr>
            </w:pPr>
            <w:r w:rsidRPr="003B4A82">
              <w:rPr>
                <w:noProof/>
              </w:rPr>
              <w:t>stResolution</w:t>
            </w:r>
          </w:p>
        </w:tc>
        <w:tc>
          <w:tcPr>
            <w:tcW w:w="7360" w:type="dxa"/>
          </w:tcPr>
          <w:p w14:paraId="7B59672D" w14:textId="77777777" w:rsidR="004038F4" w:rsidRPr="003B4A82" w:rsidRDefault="004038F4" w:rsidP="00824907">
            <w:pPr>
              <w:rPr>
                <w:noProof/>
              </w:rPr>
            </w:pPr>
            <w:r w:rsidRPr="003B4A82">
              <w:rPr>
                <w:noProof/>
              </w:rPr>
              <w:t>屏幕像素</w:t>
            </w:r>
          </w:p>
        </w:tc>
      </w:tr>
      <w:tr w:rsidR="004038F4" w:rsidRPr="003B4A82" w14:paraId="21995624" w14:textId="77777777" w:rsidTr="00824907">
        <w:tc>
          <w:tcPr>
            <w:tcW w:w="3096" w:type="dxa"/>
          </w:tcPr>
          <w:p w14:paraId="103DD4BD" w14:textId="77777777" w:rsidR="004038F4" w:rsidRPr="003B4A82" w:rsidRDefault="004038F4" w:rsidP="00824907">
            <w:pPr>
              <w:rPr>
                <w:noProof/>
              </w:rPr>
            </w:pPr>
            <w:r w:rsidRPr="003B4A82">
              <w:rPr>
                <w:noProof/>
              </w:rPr>
              <w:t>byRes</w:t>
            </w:r>
          </w:p>
        </w:tc>
        <w:tc>
          <w:tcPr>
            <w:tcW w:w="7360" w:type="dxa"/>
          </w:tcPr>
          <w:p w14:paraId="2F1707F7" w14:textId="77777777" w:rsidR="004038F4" w:rsidRPr="003B4A82" w:rsidRDefault="004038F4" w:rsidP="00824907">
            <w:pPr>
              <w:rPr>
                <w:noProof/>
              </w:rPr>
            </w:pPr>
            <w:r w:rsidRPr="003B4A82">
              <w:rPr>
                <w:noProof/>
              </w:rPr>
              <w:t>保留字段</w:t>
            </w:r>
          </w:p>
        </w:tc>
      </w:tr>
    </w:tbl>
    <w:p w14:paraId="128A5A87"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7761BE50" w14:textId="77777777" w:rsidR="00B13667" w:rsidRPr="003B4A82" w:rsidRDefault="00E02404" w:rsidP="00B13667">
      <w:pPr>
        <w:rPr>
          <w:noProof/>
        </w:rPr>
      </w:pPr>
      <w:hyperlink w:anchor="_设备基本信息_1" w:history="1">
        <w:r w:rsidR="00B13667" w:rsidRPr="003B4A82">
          <w:rPr>
            <w:rStyle w:val="a5"/>
            <w:noProof/>
            <w:u w:val="none"/>
          </w:rPr>
          <w:t>NETDEV_DEV_BASIC_INFO_S</w:t>
        </w:r>
      </w:hyperlink>
    </w:p>
    <w:p w14:paraId="34DF4492" w14:textId="77777777" w:rsidR="004038F4" w:rsidRPr="003B4A82" w:rsidRDefault="004038F4" w:rsidP="004038F4">
      <w:pPr>
        <w:pStyle w:val="3"/>
        <w:ind w:left="283"/>
      </w:pPr>
      <w:bookmarkStart w:id="1328" w:name="_分辨率信息"/>
      <w:bookmarkStart w:id="1329" w:name="_Toc88647699"/>
      <w:bookmarkEnd w:id="1328"/>
      <w:r w:rsidRPr="003B4A82">
        <w:t>分辨率信息</w:t>
      </w:r>
      <w:bookmarkEnd w:id="1329"/>
    </w:p>
    <w:tbl>
      <w:tblPr>
        <w:tblStyle w:val="a7"/>
        <w:tblW w:w="0" w:type="auto"/>
        <w:tblLook w:val="04A0" w:firstRow="1" w:lastRow="0" w:firstColumn="1" w:lastColumn="0" w:noHBand="0" w:noVBand="1"/>
      </w:tblPr>
      <w:tblGrid>
        <w:gridCol w:w="10456"/>
      </w:tblGrid>
      <w:tr w:rsidR="004038F4" w:rsidRPr="003B4A82" w14:paraId="24B256D5" w14:textId="77777777" w:rsidTr="00824907">
        <w:trPr>
          <w:trHeight w:val="642"/>
        </w:trPr>
        <w:tc>
          <w:tcPr>
            <w:tcW w:w="10456" w:type="dxa"/>
          </w:tcPr>
          <w:p w14:paraId="7456771E" w14:textId="77777777" w:rsidR="004038F4" w:rsidRPr="003B4A82" w:rsidRDefault="004038F4" w:rsidP="00824907">
            <w:pPr>
              <w:rPr>
                <w:noProof/>
              </w:rPr>
            </w:pPr>
            <w:r w:rsidRPr="003B4A82">
              <w:rPr>
                <w:noProof/>
              </w:rPr>
              <w:t>typedef struct tagNETDEVXWVideoResolution</w:t>
            </w:r>
          </w:p>
          <w:p w14:paraId="3424B12F" w14:textId="77777777" w:rsidR="004038F4" w:rsidRPr="003B4A82" w:rsidRDefault="004038F4" w:rsidP="00824907">
            <w:pPr>
              <w:rPr>
                <w:noProof/>
              </w:rPr>
            </w:pPr>
            <w:r w:rsidRPr="003B4A82">
              <w:rPr>
                <w:noProof/>
              </w:rPr>
              <w:t>{</w:t>
            </w:r>
          </w:p>
          <w:p w14:paraId="7EAE3881" w14:textId="77777777" w:rsidR="004038F4" w:rsidRPr="003B4A82" w:rsidRDefault="004038F4" w:rsidP="00824907">
            <w:pPr>
              <w:rPr>
                <w:noProof/>
              </w:rPr>
            </w:pPr>
            <w:r w:rsidRPr="003B4A82">
              <w:rPr>
                <w:noProof/>
              </w:rPr>
              <w:t xml:space="preserve">    UINT32  udwWidth;       </w:t>
            </w:r>
          </w:p>
          <w:p w14:paraId="7CBAA44C" w14:textId="77777777" w:rsidR="004038F4" w:rsidRPr="003B4A82" w:rsidRDefault="004038F4" w:rsidP="00824907">
            <w:pPr>
              <w:ind w:firstLineChars="200" w:firstLine="420"/>
              <w:rPr>
                <w:noProof/>
              </w:rPr>
            </w:pPr>
            <w:r w:rsidRPr="003B4A82">
              <w:rPr>
                <w:noProof/>
              </w:rPr>
              <w:t xml:space="preserve">UINT32  udwHeight;     </w:t>
            </w:r>
          </w:p>
          <w:p w14:paraId="1F3DE622" w14:textId="77777777" w:rsidR="004038F4" w:rsidRPr="003B4A82" w:rsidRDefault="004038F4" w:rsidP="00824907">
            <w:pPr>
              <w:rPr>
                <w:noProof/>
              </w:rPr>
            </w:pPr>
            <w:r w:rsidRPr="003B4A82">
              <w:rPr>
                <w:noProof/>
              </w:rPr>
              <w:t>}NETDEV_XW_RESOLUTION_S, *LPNETDEV_XW_RESOLUTION_S;</w:t>
            </w:r>
          </w:p>
        </w:tc>
      </w:tr>
    </w:tbl>
    <w:p w14:paraId="68B9F0DC" w14:textId="77777777" w:rsidR="004038F4" w:rsidRPr="003B4A82" w:rsidRDefault="004038F4" w:rsidP="004038F4"/>
    <w:p w14:paraId="405A0CB3"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628E5A03" w14:textId="77777777" w:rsidTr="004B7210">
        <w:trPr>
          <w:trHeight w:val="536"/>
        </w:trPr>
        <w:tc>
          <w:tcPr>
            <w:tcW w:w="3096" w:type="dxa"/>
          </w:tcPr>
          <w:p w14:paraId="59A614A1" w14:textId="77777777" w:rsidR="004038F4" w:rsidRPr="003B4A82" w:rsidRDefault="004038F4" w:rsidP="00824907">
            <w:r w:rsidRPr="003B4A82">
              <w:rPr>
                <w:rFonts w:hint="eastAsia"/>
              </w:rPr>
              <w:t>参数</w:t>
            </w:r>
          </w:p>
        </w:tc>
        <w:tc>
          <w:tcPr>
            <w:tcW w:w="7360" w:type="dxa"/>
          </w:tcPr>
          <w:p w14:paraId="53724A04" w14:textId="77777777" w:rsidR="004038F4" w:rsidRPr="003B4A82" w:rsidRDefault="004038F4" w:rsidP="00824907">
            <w:r w:rsidRPr="003B4A82">
              <w:rPr>
                <w:rFonts w:hint="eastAsia"/>
              </w:rPr>
              <w:t>说明</w:t>
            </w:r>
          </w:p>
        </w:tc>
      </w:tr>
      <w:tr w:rsidR="004038F4" w:rsidRPr="003B4A82" w14:paraId="16303AD8" w14:textId="77777777" w:rsidTr="00824907">
        <w:tc>
          <w:tcPr>
            <w:tcW w:w="3096" w:type="dxa"/>
          </w:tcPr>
          <w:p w14:paraId="0A2007C6" w14:textId="77777777" w:rsidR="004038F4" w:rsidRPr="003B4A82" w:rsidRDefault="004038F4" w:rsidP="00824907">
            <w:pPr>
              <w:rPr>
                <w:noProof/>
              </w:rPr>
            </w:pPr>
            <w:r w:rsidRPr="003B4A82">
              <w:rPr>
                <w:noProof/>
              </w:rPr>
              <w:t>udwWidth</w:t>
            </w:r>
          </w:p>
        </w:tc>
        <w:tc>
          <w:tcPr>
            <w:tcW w:w="7360" w:type="dxa"/>
          </w:tcPr>
          <w:p w14:paraId="09D6F2E0" w14:textId="77777777" w:rsidR="004038F4" w:rsidRPr="003B4A82" w:rsidRDefault="004038F4" w:rsidP="00824907">
            <w:pPr>
              <w:rPr>
                <w:noProof/>
              </w:rPr>
            </w:pPr>
            <w:r w:rsidRPr="003B4A82">
              <w:rPr>
                <w:noProof/>
              </w:rPr>
              <w:t>宽</w:t>
            </w:r>
          </w:p>
        </w:tc>
      </w:tr>
      <w:tr w:rsidR="004038F4" w:rsidRPr="003B4A82" w14:paraId="4F18964D" w14:textId="77777777" w:rsidTr="00824907">
        <w:tc>
          <w:tcPr>
            <w:tcW w:w="3096" w:type="dxa"/>
          </w:tcPr>
          <w:p w14:paraId="534E1E2D" w14:textId="77777777" w:rsidR="004038F4" w:rsidRPr="003B4A82" w:rsidRDefault="004038F4" w:rsidP="00824907">
            <w:pPr>
              <w:rPr>
                <w:noProof/>
              </w:rPr>
            </w:pPr>
            <w:r w:rsidRPr="003B4A82">
              <w:rPr>
                <w:noProof/>
              </w:rPr>
              <w:t>udwHeight</w:t>
            </w:r>
          </w:p>
        </w:tc>
        <w:tc>
          <w:tcPr>
            <w:tcW w:w="7360" w:type="dxa"/>
          </w:tcPr>
          <w:p w14:paraId="76E8768A" w14:textId="77777777" w:rsidR="004038F4" w:rsidRPr="003B4A82" w:rsidRDefault="004038F4" w:rsidP="00824907">
            <w:pPr>
              <w:rPr>
                <w:noProof/>
              </w:rPr>
            </w:pPr>
            <w:r w:rsidRPr="003B4A82">
              <w:rPr>
                <w:noProof/>
              </w:rPr>
              <w:t>高</w:t>
            </w:r>
          </w:p>
        </w:tc>
      </w:tr>
    </w:tbl>
    <w:p w14:paraId="7D4ADFB6"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3C753DDB" w14:textId="7454AE0A" w:rsidR="004038F4" w:rsidRPr="003B4A82" w:rsidRDefault="00E02404" w:rsidP="004038F4">
      <w:hyperlink w:anchor="_播放盒信息_1" w:history="1">
        <w:r w:rsidR="004038F4" w:rsidRPr="003B4A82">
          <w:rPr>
            <w:rStyle w:val="a5"/>
            <w:noProof/>
            <w:u w:val="none"/>
          </w:rPr>
          <w:t>NETDEV_IPM_PLAYER_BASIC_INFO_S</w:t>
        </w:r>
      </w:hyperlink>
    </w:p>
    <w:p w14:paraId="78D2D465" w14:textId="11E40B01" w:rsidR="004038F4" w:rsidRPr="003B4A82" w:rsidRDefault="008676F7" w:rsidP="004038F4">
      <w:pPr>
        <w:pStyle w:val="3"/>
        <w:ind w:left="283"/>
      </w:pPr>
      <w:bookmarkStart w:id="1330" w:name="_设备通道基本信息"/>
      <w:bookmarkStart w:id="1331" w:name="_Toc88647700"/>
      <w:bookmarkEnd w:id="1330"/>
      <w:r w:rsidRPr="003B4A82">
        <w:t>设备通道</w:t>
      </w:r>
      <w:r w:rsidR="004038F4" w:rsidRPr="003B4A82">
        <w:t>信息</w:t>
      </w:r>
      <w:bookmarkEnd w:id="1331"/>
    </w:p>
    <w:tbl>
      <w:tblPr>
        <w:tblStyle w:val="a7"/>
        <w:tblW w:w="0" w:type="auto"/>
        <w:tblLook w:val="04A0" w:firstRow="1" w:lastRow="0" w:firstColumn="1" w:lastColumn="0" w:noHBand="0" w:noVBand="1"/>
      </w:tblPr>
      <w:tblGrid>
        <w:gridCol w:w="10456"/>
      </w:tblGrid>
      <w:tr w:rsidR="004038F4" w:rsidRPr="003B4A82" w14:paraId="7DF63B35" w14:textId="77777777" w:rsidTr="00824907">
        <w:trPr>
          <w:trHeight w:val="642"/>
        </w:trPr>
        <w:tc>
          <w:tcPr>
            <w:tcW w:w="10456" w:type="dxa"/>
          </w:tcPr>
          <w:p w14:paraId="4B2B1EBA" w14:textId="77777777" w:rsidR="004038F4" w:rsidRPr="003B4A82" w:rsidRDefault="004038F4" w:rsidP="00824907">
            <w:pPr>
              <w:rPr>
                <w:noProof/>
              </w:rPr>
            </w:pPr>
            <w:r w:rsidRPr="003B4A82">
              <w:rPr>
                <w:noProof/>
              </w:rPr>
              <w:t>typedef struct tagNETDEVChlDeviceInfo</w:t>
            </w:r>
          </w:p>
          <w:p w14:paraId="50469F1C" w14:textId="77777777" w:rsidR="004038F4" w:rsidRPr="003B4A82" w:rsidRDefault="004038F4" w:rsidP="00824907">
            <w:pPr>
              <w:rPr>
                <w:noProof/>
              </w:rPr>
            </w:pPr>
            <w:r w:rsidRPr="003B4A82">
              <w:rPr>
                <w:noProof/>
              </w:rPr>
              <w:t>{</w:t>
            </w:r>
          </w:p>
          <w:p w14:paraId="4052D155" w14:textId="77777777" w:rsidR="004038F4" w:rsidRPr="003B4A82" w:rsidRDefault="004038F4" w:rsidP="00824907">
            <w:pPr>
              <w:rPr>
                <w:noProof/>
              </w:rPr>
            </w:pPr>
            <w:r w:rsidRPr="003B4A82">
              <w:rPr>
                <w:noProof/>
              </w:rPr>
              <w:t xml:space="preserve">    INT32 dwChannelID;                                  </w:t>
            </w:r>
          </w:p>
          <w:p w14:paraId="443593C1" w14:textId="77777777" w:rsidR="004038F4" w:rsidRPr="003B4A82" w:rsidRDefault="004038F4" w:rsidP="00824907">
            <w:pPr>
              <w:rPr>
                <w:noProof/>
              </w:rPr>
            </w:pPr>
            <w:r w:rsidRPr="003B4A82">
              <w:rPr>
                <w:noProof/>
              </w:rPr>
              <w:t xml:space="preserve">    CHAR szDevModel[NETDEV_LEN_64];                    </w:t>
            </w:r>
          </w:p>
          <w:p w14:paraId="56721FD7" w14:textId="77777777" w:rsidR="004038F4" w:rsidRPr="003B4A82" w:rsidRDefault="004038F4" w:rsidP="00824907">
            <w:pPr>
              <w:rPr>
                <w:noProof/>
              </w:rPr>
            </w:pPr>
            <w:r w:rsidRPr="003B4A82">
              <w:rPr>
                <w:noProof/>
              </w:rPr>
              <w:t xml:space="preserve">    CHAR szSerialNum[NETDEV_LEN_64];                   </w:t>
            </w:r>
          </w:p>
          <w:p w14:paraId="733C54F1" w14:textId="77777777" w:rsidR="004038F4" w:rsidRPr="003B4A82" w:rsidRDefault="004038F4" w:rsidP="00824907">
            <w:pPr>
              <w:rPr>
                <w:noProof/>
              </w:rPr>
            </w:pPr>
            <w:r w:rsidRPr="003B4A82">
              <w:rPr>
                <w:noProof/>
              </w:rPr>
              <w:t xml:space="preserve">    CHAR szFirmwareVersion[NETDEV_LEN_64];              </w:t>
            </w:r>
          </w:p>
          <w:p w14:paraId="6C939995" w14:textId="77777777" w:rsidR="004038F4" w:rsidRPr="003B4A82" w:rsidRDefault="004038F4" w:rsidP="00824907">
            <w:pPr>
              <w:rPr>
                <w:noProof/>
              </w:rPr>
            </w:pPr>
            <w:r w:rsidRPr="003B4A82">
              <w:rPr>
                <w:noProof/>
              </w:rPr>
              <w:t xml:space="preserve">    CHAR szHardewareID[NETDEV_LEN_64];                  </w:t>
            </w:r>
          </w:p>
          <w:p w14:paraId="7577E907" w14:textId="77777777" w:rsidR="004038F4" w:rsidRPr="003B4A82" w:rsidRDefault="004038F4" w:rsidP="00824907">
            <w:pPr>
              <w:rPr>
                <w:noProof/>
              </w:rPr>
            </w:pPr>
            <w:r w:rsidRPr="003B4A82">
              <w:rPr>
                <w:noProof/>
              </w:rPr>
              <w:t xml:space="preserve">    CHAR szUbootVersion[NETDEV_LEN_64];                </w:t>
            </w:r>
          </w:p>
          <w:p w14:paraId="1433B425" w14:textId="77777777" w:rsidR="004038F4" w:rsidRPr="003B4A82" w:rsidRDefault="004038F4" w:rsidP="00824907">
            <w:pPr>
              <w:ind w:firstLineChars="200" w:firstLine="420"/>
              <w:rPr>
                <w:noProof/>
              </w:rPr>
            </w:pPr>
            <w:r w:rsidRPr="003B4A82">
              <w:rPr>
                <w:noProof/>
              </w:rPr>
              <w:t xml:space="preserve">BYTE byRes[512];                                   </w:t>
            </w:r>
          </w:p>
          <w:p w14:paraId="1E92B9FF" w14:textId="77777777" w:rsidR="004038F4" w:rsidRPr="003B4A82" w:rsidRDefault="004038F4" w:rsidP="00824907">
            <w:pPr>
              <w:rPr>
                <w:noProof/>
              </w:rPr>
            </w:pPr>
            <w:r w:rsidRPr="003B4A82">
              <w:rPr>
                <w:noProof/>
              </w:rPr>
              <w:t>}NETDEV_DEVICE_CHL_INFO_S, *LPNETDEV_DEVICE_CHL_INFO_S;</w:t>
            </w:r>
          </w:p>
        </w:tc>
      </w:tr>
    </w:tbl>
    <w:p w14:paraId="6A4A5CB5" w14:textId="77777777" w:rsidR="004038F4" w:rsidRPr="003B4A82" w:rsidRDefault="004038F4" w:rsidP="004038F4"/>
    <w:p w14:paraId="41D380B8"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4CDE60F8" w14:textId="77777777" w:rsidTr="00824907">
        <w:trPr>
          <w:trHeight w:val="709"/>
        </w:trPr>
        <w:tc>
          <w:tcPr>
            <w:tcW w:w="3096" w:type="dxa"/>
          </w:tcPr>
          <w:p w14:paraId="69FDDB13" w14:textId="77777777" w:rsidR="004038F4" w:rsidRPr="003B4A82" w:rsidRDefault="004038F4" w:rsidP="00824907">
            <w:r w:rsidRPr="003B4A82">
              <w:rPr>
                <w:rFonts w:hint="eastAsia"/>
              </w:rPr>
              <w:t>参数</w:t>
            </w:r>
          </w:p>
        </w:tc>
        <w:tc>
          <w:tcPr>
            <w:tcW w:w="7360" w:type="dxa"/>
          </w:tcPr>
          <w:p w14:paraId="4ACA45A3" w14:textId="77777777" w:rsidR="004038F4" w:rsidRPr="003B4A82" w:rsidRDefault="004038F4" w:rsidP="00824907">
            <w:r w:rsidRPr="003B4A82">
              <w:rPr>
                <w:rFonts w:hint="eastAsia"/>
              </w:rPr>
              <w:t>说明</w:t>
            </w:r>
          </w:p>
        </w:tc>
      </w:tr>
      <w:tr w:rsidR="004038F4" w:rsidRPr="003B4A82" w14:paraId="4F532C01" w14:textId="77777777" w:rsidTr="00824907">
        <w:tc>
          <w:tcPr>
            <w:tcW w:w="3096" w:type="dxa"/>
          </w:tcPr>
          <w:p w14:paraId="0A3AF35F" w14:textId="77777777" w:rsidR="004038F4" w:rsidRPr="003B4A82" w:rsidRDefault="004038F4" w:rsidP="00824907">
            <w:pPr>
              <w:rPr>
                <w:noProof/>
              </w:rPr>
            </w:pPr>
            <w:r w:rsidRPr="003B4A82">
              <w:rPr>
                <w:noProof/>
              </w:rPr>
              <w:t>dwChannelID</w:t>
            </w:r>
          </w:p>
        </w:tc>
        <w:tc>
          <w:tcPr>
            <w:tcW w:w="7360" w:type="dxa"/>
          </w:tcPr>
          <w:p w14:paraId="12973EDC" w14:textId="77777777" w:rsidR="004038F4" w:rsidRPr="003B4A82" w:rsidRDefault="004038F4" w:rsidP="00824907">
            <w:pPr>
              <w:rPr>
                <w:noProof/>
              </w:rPr>
            </w:pPr>
            <w:r w:rsidRPr="003B4A82">
              <w:rPr>
                <w:noProof/>
              </w:rPr>
              <w:t>通道号</w:t>
            </w:r>
          </w:p>
        </w:tc>
      </w:tr>
      <w:tr w:rsidR="004038F4" w:rsidRPr="003B4A82" w14:paraId="730053FE" w14:textId="77777777" w:rsidTr="00824907">
        <w:tc>
          <w:tcPr>
            <w:tcW w:w="3096" w:type="dxa"/>
          </w:tcPr>
          <w:p w14:paraId="44CBF10A" w14:textId="77777777" w:rsidR="004038F4" w:rsidRPr="003B4A82" w:rsidRDefault="004038F4" w:rsidP="00824907">
            <w:pPr>
              <w:rPr>
                <w:noProof/>
              </w:rPr>
            </w:pPr>
            <w:r w:rsidRPr="003B4A82">
              <w:rPr>
                <w:noProof/>
              </w:rPr>
              <w:t>szDevModel</w:t>
            </w:r>
          </w:p>
        </w:tc>
        <w:tc>
          <w:tcPr>
            <w:tcW w:w="7360" w:type="dxa"/>
          </w:tcPr>
          <w:p w14:paraId="5EEADBD5" w14:textId="77777777" w:rsidR="004038F4" w:rsidRPr="003B4A82" w:rsidRDefault="004038F4" w:rsidP="00824907">
            <w:pPr>
              <w:rPr>
                <w:noProof/>
              </w:rPr>
            </w:pPr>
            <w:r w:rsidRPr="003B4A82">
              <w:rPr>
                <w:noProof/>
              </w:rPr>
              <w:t>设备型号</w:t>
            </w:r>
          </w:p>
        </w:tc>
      </w:tr>
      <w:tr w:rsidR="004038F4" w:rsidRPr="003B4A82" w14:paraId="57409008" w14:textId="77777777" w:rsidTr="00824907">
        <w:tc>
          <w:tcPr>
            <w:tcW w:w="3096" w:type="dxa"/>
          </w:tcPr>
          <w:p w14:paraId="6EA31A67" w14:textId="77777777" w:rsidR="004038F4" w:rsidRPr="003B4A82" w:rsidRDefault="004038F4" w:rsidP="00824907">
            <w:pPr>
              <w:rPr>
                <w:noProof/>
              </w:rPr>
            </w:pPr>
            <w:r w:rsidRPr="003B4A82">
              <w:rPr>
                <w:noProof/>
              </w:rPr>
              <w:t>szSerialNum</w:t>
            </w:r>
          </w:p>
        </w:tc>
        <w:tc>
          <w:tcPr>
            <w:tcW w:w="7360" w:type="dxa"/>
          </w:tcPr>
          <w:p w14:paraId="0238C740" w14:textId="77777777" w:rsidR="004038F4" w:rsidRPr="003B4A82" w:rsidRDefault="004038F4" w:rsidP="00824907">
            <w:pPr>
              <w:rPr>
                <w:noProof/>
              </w:rPr>
            </w:pPr>
            <w:r w:rsidRPr="003B4A82">
              <w:rPr>
                <w:noProof/>
              </w:rPr>
              <w:t>硬件序列号</w:t>
            </w:r>
          </w:p>
        </w:tc>
      </w:tr>
      <w:tr w:rsidR="004038F4" w:rsidRPr="003B4A82" w14:paraId="2882211F" w14:textId="77777777" w:rsidTr="00824907">
        <w:tc>
          <w:tcPr>
            <w:tcW w:w="3096" w:type="dxa"/>
          </w:tcPr>
          <w:p w14:paraId="62E25C12" w14:textId="77777777" w:rsidR="004038F4" w:rsidRPr="003B4A82" w:rsidRDefault="004038F4" w:rsidP="00824907">
            <w:pPr>
              <w:rPr>
                <w:noProof/>
              </w:rPr>
            </w:pPr>
            <w:r w:rsidRPr="003B4A82">
              <w:rPr>
                <w:noProof/>
              </w:rPr>
              <w:t>szFirmwareVersion</w:t>
            </w:r>
          </w:p>
        </w:tc>
        <w:tc>
          <w:tcPr>
            <w:tcW w:w="7360" w:type="dxa"/>
          </w:tcPr>
          <w:p w14:paraId="20F3153A" w14:textId="77777777" w:rsidR="004038F4" w:rsidRPr="003B4A82" w:rsidRDefault="004038F4" w:rsidP="00824907">
            <w:pPr>
              <w:rPr>
                <w:noProof/>
              </w:rPr>
            </w:pPr>
            <w:r w:rsidRPr="003B4A82">
              <w:rPr>
                <w:noProof/>
              </w:rPr>
              <w:t>软件版本号</w:t>
            </w:r>
          </w:p>
        </w:tc>
      </w:tr>
      <w:tr w:rsidR="004038F4" w:rsidRPr="003B4A82" w14:paraId="152401F5" w14:textId="77777777" w:rsidTr="00824907">
        <w:tc>
          <w:tcPr>
            <w:tcW w:w="3096" w:type="dxa"/>
          </w:tcPr>
          <w:p w14:paraId="233D6DF1" w14:textId="77777777" w:rsidR="004038F4" w:rsidRPr="003B4A82" w:rsidRDefault="004038F4" w:rsidP="00824907">
            <w:pPr>
              <w:rPr>
                <w:noProof/>
              </w:rPr>
            </w:pPr>
            <w:r w:rsidRPr="003B4A82">
              <w:rPr>
                <w:noProof/>
              </w:rPr>
              <w:t>szHardewareID</w:t>
            </w:r>
          </w:p>
        </w:tc>
        <w:tc>
          <w:tcPr>
            <w:tcW w:w="7360" w:type="dxa"/>
          </w:tcPr>
          <w:p w14:paraId="06AF7B90" w14:textId="77777777" w:rsidR="004038F4" w:rsidRPr="003B4A82" w:rsidRDefault="004038F4" w:rsidP="00824907">
            <w:pPr>
              <w:rPr>
                <w:noProof/>
              </w:rPr>
            </w:pPr>
            <w:r w:rsidRPr="003B4A82">
              <w:rPr>
                <w:noProof/>
              </w:rPr>
              <w:t>硬件标识</w:t>
            </w:r>
          </w:p>
        </w:tc>
      </w:tr>
      <w:tr w:rsidR="004038F4" w:rsidRPr="003B4A82" w14:paraId="24978BC2" w14:textId="77777777" w:rsidTr="00824907">
        <w:tc>
          <w:tcPr>
            <w:tcW w:w="3096" w:type="dxa"/>
          </w:tcPr>
          <w:p w14:paraId="216BC1CA" w14:textId="77777777" w:rsidR="004038F4" w:rsidRPr="003B4A82" w:rsidRDefault="004038F4" w:rsidP="00824907">
            <w:pPr>
              <w:rPr>
                <w:noProof/>
              </w:rPr>
            </w:pPr>
            <w:r w:rsidRPr="003B4A82">
              <w:rPr>
                <w:noProof/>
              </w:rPr>
              <w:t>szUbootVersion</w:t>
            </w:r>
          </w:p>
        </w:tc>
        <w:tc>
          <w:tcPr>
            <w:tcW w:w="7360" w:type="dxa"/>
          </w:tcPr>
          <w:p w14:paraId="3DF6152F" w14:textId="77777777" w:rsidR="004038F4" w:rsidRPr="003B4A82" w:rsidRDefault="004038F4" w:rsidP="00824907">
            <w:pPr>
              <w:rPr>
                <w:noProof/>
              </w:rPr>
            </w:pPr>
            <w:r w:rsidRPr="003B4A82">
              <w:rPr>
                <w:noProof/>
              </w:rPr>
              <w:t>UBOOT引导版本</w:t>
            </w:r>
          </w:p>
        </w:tc>
      </w:tr>
      <w:tr w:rsidR="004038F4" w:rsidRPr="003B4A82" w14:paraId="46E018FC" w14:textId="77777777" w:rsidTr="00824907">
        <w:tc>
          <w:tcPr>
            <w:tcW w:w="3096" w:type="dxa"/>
          </w:tcPr>
          <w:p w14:paraId="64D96997" w14:textId="77777777" w:rsidR="004038F4" w:rsidRPr="003B4A82" w:rsidRDefault="004038F4" w:rsidP="00824907">
            <w:pPr>
              <w:rPr>
                <w:noProof/>
              </w:rPr>
            </w:pPr>
            <w:r w:rsidRPr="003B4A82">
              <w:rPr>
                <w:noProof/>
              </w:rPr>
              <w:t>byRes</w:t>
            </w:r>
          </w:p>
        </w:tc>
        <w:tc>
          <w:tcPr>
            <w:tcW w:w="7360" w:type="dxa"/>
          </w:tcPr>
          <w:p w14:paraId="03B4B713" w14:textId="77777777" w:rsidR="004038F4" w:rsidRPr="003B4A82" w:rsidRDefault="004038F4" w:rsidP="00824907">
            <w:pPr>
              <w:rPr>
                <w:noProof/>
              </w:rPr>
            </w:pPr>
            <w:r w:rsidRPr="003B4A82">
              <w:rPr>
                <w:noProof/>
              </w:rPr>
              <w:t>保留字</w:t>
            </w:r>
          </w:p>
        </w:tc>
      </w:tr>
    </w:tbl>
    <w:p w14:paraId="1E2B6785"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022F2958" w14:textId="04952985" w:rsidR="004038F4" w:rsidRPr="003B4A82" w:rsidRDefault="00E02404" w:rsidP="004038F4">
      <w:pPr>
        <w:rPr>
          <w:rFonts w:eastAsiaTheme="minorHAnsi"/>
          <w:szCs w:val="21"/>
        </w:rPr>
      </w:pPr>
      <w:hyperlink w:anchor="_获取通道设备基本信息列表" w:history="1">
        <w:r w:rsidR="006B0B85" w:rsidRPr="003B4A82">
          <w:rPr>
            <w:rStyle w:val="a5"/>
            <w:rFonts w:eastAsiaTheme="minorHAnsi"/>
            <w:szCs w:val="21"/>
            <w:u w:val="none"/>
          </w:rPr>
          <w:t>NETDEV_FindDevChlBasicInfoList</w:t>
        </w:r>
      </w:hyperlink>
      <w:r w:rsidR="006B0B85" w:rsidRPr="003B4A82">
        <w:rPr>
          <w:rFonts w:eastAsiaTheme="minorHAnsi" w:hint="eastAsia"/>
          <w:noProof/>
          <w:szCs w:val="21"/>
        </w:rPr>
        <w:t>、</w:t>
      </w:r>
      <w:hyperlink w:anchor="_逐个获取通道设备基本信息" w:history="1">
        <w:r w:rsidR="006B0B85" w:rsidRPr="003B4A82">
          <w:rPr>
            <w:rStyle w:val="a5"/>
            <w:rFonts w:eastAsiaTheme="minorHAnsi" w:cs="Times New Roman"/>
            <w:noProof/>
            <w:kern w:val="0"/>
            <w:szCs w:val="21"/>
            <w:u w:val="none"/>
          </w:rPr>
          <w:t>NETDEV_FindNextChlDeviceInfo</w:t>
        </w:r>
      </w:hyperlink>
      <w:r w:rsidR="004038F4" w:rsidRPr="003B4A82">
        <w:rPr>
          <w:rFonts w:hint="eastAsia"/>
          <w:noProof/>
        </w:rPr>
        <w:t>、</w:t>
      </w:r>
    </w:p>
    <w:p w14:paraId="3F0CDED5" w14:textId="68D2A35C" w:rsidR="006B0B85" w:rsidRPr="003B4A82" w:rsidRDefault="00E02404" w:rsidP="004038F4">
      <w:pPr>
        <w:rPr>
          <w:noProof/>
        </w:rPr>
      </w:pPr>
      <w:hyperlink w:anchor="_关闭获取通道设备基本信息" w:history="1">
        <w:r w:rsidR="006B0B85" w:rsidRPr="003B4A82">
          <w:rPr>
            <w:rStyle w:val="a5"/>
            <w:rFonts w:eastAsiaTheme="minorHAnsi" w:cs="Times New Roman"/>
            <w:noProof/>
            <w:kern w:val="0"/>
            <w:szCs w:val="21"/>
            <w:u w:val="none"/>
          </w:rPr>
          <w:t>NETDEV_FindCloseDevChlBasicInfo</w:t>
        </w:r>
      </w:hyperlink>
    </w:p>
    <w:p w14:paraId="6A780F9A" w14:textId="77777777" w:rsidR="004038F4" w:rsidRPr="003B4A82" w:rsidRDefault="004038F4" w:rsidP="004038F4">
      <w:pPr>
        <w:pStyle w:val="3"/>
        <w:ind w:left="283"/>
      </w:pPr>
      <w:bookmarkStart w:id="1332" w:name="_设备XW本地信号源通道信息"/>
      <w:bookmarkStart w:id="1333" w:name="_Toc88647701"/>
      <w:bookmarkEnd w:id="1332"/>
      <w:r w:rsidRPr="003B4A82">
        <w:t>设备</w:t>
      </w:r>
      <w:r w:rsidRPr="003B4A82">
        <w:t>XW</w:t>
      </w:r>
      <w:r w:rsidRPr="003B4A82">
        <w:t>本地信号源通道信息</w:t>
      </w:r>
      <w:bookmarkEnd w:id="1333"/>
    </w:p>
    <w:tbl>
      <w:tblPr>
        <w:tblStyle w:val="a7"/>
        <w:tblW w:w="0" w:type="auto"/>
        <w:tblLook w:val="04A0" w:firstRow="1" w:lastRow="0" w:firstColumn="1" w:lastColumn="0" w:noHBand="0" w:noVBand="1"/>
      </w:tblPr>
      <w:tblGrid>
        <w:gridCol w:w="10456"/>
      </w:tblGrid>
      <w:tr w:rsidR="004038F4" w:rsidRPr="003B4A82" w14:paraId="7EAADC58" w14:textId="77777777" w:rsidTr="00824907">
        <w:trPr>
          <w:trHeight w:val="642"/>
        </w:trPr>
        <w:tc>
          <w:tcPr>
            <w:tcW w:w="10456" w:type="dxa"/>
          </w:tcPr>
          <w:p w14:paraId="1AFB87D3" w14:textId="77777777" w:rsidR="004038F4" w:rsidRPr="003B4A82" w:rsidRDefault="004038F4" w:rsidP="00824907">
            <w:pPr>
              <w:rPr>
                <w:noProof/>
              </w:rPr>
            </w:pPr>
            <w:r w:rsidRPr="003B4A82">
              <w:rPr>
                <w:noProof/>
              </w:rPr>
              <w:t>typedef struct tagstNETDEVDevChnXWEncodeInfo</w:t>
            </w:r>
          </w:p>
          <w:p w14:paraId="3E966D50" w14:textId="77777777" w:rsidR="004038F4" w:rsidRPr="003B4A82" w:rsidRDefault="004038F4" w:rsidP="00824907">
            <w:pPr>
              <w:rPr>
                <w:noProof/>
              </w:rPr>
            </w:pPr>
            <w:r w:rsidRPr="003B4A82">
              <w:rPr>
                <w:noProof/>
              </w:rPr>
              <w:t>{</w:t>
            </w:r>
          </w:p>
          <w:p w14:paraId="2BEC70BA" w14:textId="00ECAB26" w:rsidR="004038F4" w:rsidRPr="003B4A82" w:rsidRDefault="004038F4" w:rsidP="00824907">
            <w:pPr>
              <w:rPr>
                <w:noProof/>
              </w:rPr>
            </w:pPr>
            <w:r w:rsidRPr="003B4A82">
              <w:rPr>
                <w:noProof/>
              </w:rPr>
              <w:t xml:space="preserve">    </w:t>
            </w:r>
            <w:hyperlink w:anchor="_设备通道基本信息_1" w:history="1">
              <w:r w:rsidRPr="003B4A82">
                <w:rPr>
                  <w:rStyle w:val="a5"/>
                  <w:noProof/>
                  <w:u w:val="none"/>
                </w:rPr>
                <w:t>NETDEV_DEV_CHN_BASE_INFO_S</w:t>
              </w:r>
            </w:hyperlink>
            <w:r w:rsidRPr="003B4A82">
              <w:rPr>
                <w:noProof/>
              </w:rPr>
              <w:t xml:space="preserve">  stChnBaseInfo;  </w:t>
            </w:r>
          </w:p>
          <w:p w14:paraId="28AD612B" w14:textId="77777777" w:rsidR="004038F4" w:rsidRPr="003B4A82" w:rsidRDefault="004038F4" w:rsidP="00824907">
            <w:pPr>
              <w:rPr>
                <w:noProof/>
              </w:rPr>
            </w:pPr>
            <w:r w:rsidRPr="003B4A82">
              <w:rPr>
                <w:noProof/>
              </w:rPr>
              <w:t xml:space="preserve">    INT32                             dwVideoSrc;     </w:t>
            </w:r>
          </w:p>
          <w:p w14:paraId="1E75810B" w14:textId="77777777" w:rsidR="004038F4" w:rsidRPr="003B4A82" w:rsidRDefault="004038F4" w:rsidP="00824907">
            <w:pPr>
              <w:ind w:firstLineChars="200" w:firstLine="420"/>
              <w:rPr>
                <w:noProof/>
              </w:rPr>
            </w:pPr>
            <w:r w:rsidRPr="003B4A82">
              <w:rPr>
                <w:noProof/>
              </w:rPr>
              <w:t xml:space="preserve">BYTE                             byRes[260];    </w:t>
            </w:r>
          </w:p>
          <w:p w14:paraId="1CE45558" w14:textId="77777777" w:rsidR="004038F4" w:rsidRPr="003B4A82" w:rsidRDefault="004038F4" w:rsidP="00824907">
            <w:pPr>
              <w:rPr>
                <w:noProof/>
              </w:rPr>
            </w:pPr>
            <w:r w:rsidRPr="003B4A82">
              <w:rPr>
                <w:noProof/>
              </w:rPr>
              <w:t>}NETDEV_DEV_CHN_XW_ENCODE_INFO_S, *LPNETDEV_DEV_CHN_XW_ENCODE_INFO_S;</w:t>
            </w:r>
          </w:p>
        </w:tc>
      </w:tr>
    </w:tbl>
    <w:p w14:paraId="7BD411D4" w14:textId="77777777" w:rsidR="004038F4" w:rsidRPr="003B4A82" w:rsidRDefault="004038F4" w:rsidP="004038F4"/>
    <w:p w14:paraId="11BCE795"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2A33A3CB" w14:textId="77777777" w:rsidTr="00824907">
        <w:trPr>
          <w:trHeight w:val="709"/>
        </w:trPr>
        <w:tc>
          <w:tcPr>
            <w:tcW w:w="3096" w:type="dxa"/>
          </w:tcPr>
          <w:p w14:paraId="170CF275" w14:textId="77777777" w:rsidR="004038F4" w:rsidRPr="003B4A82" w:rsidRDefault="004038F4" w:rsidP="00824907">
            <w:r w:rsidRPr="003B4A82">
              <w:rPr>
                <w:rFonts w:hint="eastAsia"/>
              </w:rPr>
              <w:t>参数</w:t>
            </w:r>
          </w:p>
        </w:tc>
        <w:tc>
          <w:tcPr>
            <w:tcW w:w="7360" w:type="dxa"/>
          </w:tcPr>
          <w:p w14:paraId="66BE363D" w14:textId="77777777" w:rsidR="004038F4" w:rsidRPr="003B4A82" w:rsidRDefault="004038F4" w:rsidP="00824907">
            <w:r w:rsidRPr="003B4A82">
              <w:rPr>
                <w:rFonts w:hint="eastAsia"/>
              </w:rPr>
              <w:t>说明</w:t>
            </w:r>
          </w:p>
        </w:tc>
      </w:tr>
      <w:tr w:rsidR="004038F4" w:rsidRPr="003B4A82" w14:paraId="660FDCB0" w14:textId="77777777" w:rsidTr="00824907">
        <w:tc>
          <w:tcPr>
            <w:tcW w:w="3096" w:type="dxa"/>
          </w:tcPr>
          <w:p w14:paraId="1A1F7039" w14:textId="77777777" w:rsidR="004038F4" w:rsidRPr="003B4A82" w:rsidRDefault="004038F4" w:rsidP="00824907">
            <w:pPr>
              <w:rPr>
                <w:noProof/>
              </w:rPr>
            </w:pPr>
            <w:r w:rsidRPr="003B4A82">
              <w:rPr>
                <w:noProof/>
              </w:rPr>
              <w:t>stChnBaseInfo</w:t>
            </w:r>
          </w:p>
        </w:tc>
        <w:tc>
          <w:tcPr>
            <w:tcW w:w="7360" w:type="dxa"/>
          </w:tcPr>
          <w:p w14:paraId="43210D81" w14:textId="77777777" w:rsidR="004038F4" w:rsidRPr="003B4A82" w:rsidRDefault="004038F4" w:rsidP="00824907">
            <w:pPr>
              <w:rPr>
                <w:noProof/>
              </w:rPr>
            </w:pPr>
            <w:r w:rsidRPr="003B4A82">
              <w:rPr>
                <w:noProof/>
              </w:rPr>
              <w:t>通道基本信息</w:t>
            </w:r>
          </w:p>
        </w:tc>
      </w:tr>
      <w:tr w:rsidR="004038F4" w:rsidRPr="003B4A82" w14:paraId="460B544F" w14:textId="77777777" w:rsidTr="00824907">
        <w:tc>
          <w:tcPr>
            <w:tcW w:w="3096" w:type="dxa"/>
          </w:tcPr>
          <w:p w14:paraId="09922914" w14:textId="77777777" w:rsidR="004038F4" w:rsidRPr="003B4A82" w:rsidRDefault="004038F4" w:rsidP="00824907">
            <w:pPr>
              <w:rPr>
                <w:noProof/>
              </w:rPr>
            </w:pPr>
            <w:r w:rsidRPr="003B4A82">
              <w:rPr>
                <w:noProof/>
              </w:rPr>
              <w:t>dwVideoSrc</w:t>
            </w:r>
          </w:p>
        </w:tc>
        <w:tc>
          <w:tcPr>
            <w:tcW w:w="7360" w:type="dxa"/>
          </w:tcPr>
          <w:p w14:paraId="473E8F46" w14:textId="3A40FB9F" w:rsidR="004038F4" w:rsidRPr="003B4A82" w:rsidRDefault="004038F4" w:rsidP="00824907">
            <w:pPr>
              <w:rPr>
                <w:noProof/>
              </w:rPr>
            </w:pPr>
            <w:r w:rsidRPr="003B4A82">
              <w:rPr>
                <w:noProof/>
              </w:rPr>
              <w:t>视频输入格式</w:t>
            </w:r>
            <w:hyperlink w:anchor="_视频输入类型枚举" w:history="1">
              <w:r w:rsidRPr="003B4A82">
                <w:rPr>
                  <w:rStyle w:val="a5"/>
                  <w:noProof/>
                  <w:u w:val="none"/>
                </w:rPr>
                <w:t>NETDEV_VIDEO_SRC_TYPE_E</w:t>
              </w:r>
            </w:hyperlink>
          </w:p>
        </w:tc>
      </w:tr>
      <w:tr w:rsidR="004038F4" w:rsidRPr="003B4A82" w14:paraId="333C921F" w14:textId="77777777" w:rsidTr="00824907">
        <w:tc>
          <w:tcPr>
            <w:tcW w:w="3096" w:type="dxa"/>
          </w:tcPr>
          <w:p w14:paraId="3BAE3969" w14:textId="77777777" w:rsidR="004038F4" w:rsidRPr="003B4A82" w:rsidRDefault="004038F4" w:rsidP="00824907">
            <w:pPr>
              <w:rPr>
                <w:noProof/>
              </w:rPr>
            </w:pPr>
            <w:r w:rsidRPr="003B4A82">
              <w:rPr>
                <w:noProof/>
              </w:rPr>
              <w:t>byRes</w:t>
            </w:r>
          </w:p>
        </w:tc>
        <w:tc>
          <w:tcPr>
            <w:tcW w:w="7360" w:type="dxa"/>
          </w:tcPr>
          <w:p w14:paraId="25DD3B67" w14:textId="77777777" w:rsidR="004038F4" w:rsidRPr="003B4A82" w:rsidRDefault="004038F4" w:rsidP="00824907">
            <w:pPr>
              <w:rPr>
                <w:noProof/>
              </w:rPr>
            </w:pPr>
            <w:r w:rsidRPr="003B4A82">
              <w:rPr>
                <w:noProof/>
              </w:rPr>
              <w:t>保留字段</w:t>
            </w:r>
          </w:p>
        </w:tc>
      </w:tr>
    </w:tbl>
    <w:p w14:paraId="35BE6F7A"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65C76858" w14:textId="1670399B" w:rsidR="004038F4" w:rsidRPr="003B4A82" w:rsidRDefault="00E02404" w:rsidP="004038F4">
      <w:hyperlink w:anchor="_通道类型" w:history="1">
        <w:r w:rsidR="004038F4" w:rsidRPr="003B4A82">
          <w:rPr>
            <w:rStyle w:val="a5"/>
            <w:noProof/>
            <w:u w:val="none"/>
          </w:rPr>
          <w:t>NETDEV_CHN_TYPE_E</w:t>
        </w:r>
      </w:hyperlink>
    </w:p>
    <w:p w14:paraId="2DFAEDAF" w14:textId="77777777" w:rsidR="004038F4" w:rsidRPr="003B4A82" w:rsidRDefault="004038F4" w:rsidP="004038F4">
      <w:pPr>
        <w:pStyle w:val="3"/>
        <w:ind w:left="283"/>
      </w:pPr>
      <w:bookmarkStart w:id="1334" w:name="_设备通道基本信息_1"/>
      <w:bookmarkStart w:id="1335" w:name="_Toc88647702"/>
      <w:bookmarkEnd w:id="1334"/>
      <w:r w:rsidRPr="003B4A82">
        <w:t>设备通道基本信息</w:t>
      </w:r>
      <w:bookmarkEnd w:id="1335"/>
    </w:p>
    <w:tbl>
      <w:tblPr>
        <w:tblStyle w:val="a7"/>
        <w:tblW w:w="0" w:type="auto"/>
        <w:tblLook w:val="04A0" w:firstRow="1" w:lastRow="0" w:firstColumn="1" w:lastColumn="0" w:noHBand="0" w:noVBand="1"/>
      </w:tblPr>
      <w:tblGrid>
        <w:gridCol w:w="10456"/>
      </w:tblGrid>
      <w:tr w:rsidR="004038F4" w:rsidRPr="003B4A82" w14:paraId="77BDD011" w14:textId="77777777" w:rsidTr="00824907">
        <w:trPr>
          <w:trHeight w:val="642"/>
        </w:trPr>
        <w:tc>
          <w:tcPr>
            <w:tcW w:w="10456" w:type="dxa"/>
          </w:tcPr>
          <w:p w14:paraId="0E7D13C4" w14:textId="77777777" w:rsidR="004038F4" w:rsidRPr="003B4A82" w:rsidRDefault="004038F4" w:rsidP="00824907">
            <w:pPr>
              <w:rPr>
                <w:noProof/>
              </w:rPr>
            </w:pPr>
            <w:r w:rsidRPr="003B4A82">
              <w:rPr>
                <w:noProof/>
              </w:rPr>
              <w:t>typedef struct tagstNETDEVDevChnBaseInfo</w:t>
            </w:r>
          </w:p>
          <w:p w14:paraId="6F6BFABA" w14:textId="77777777" w:rsidR="004038F4" w:rsidRPr="003B4A82" w:rsidRDefault="004038F4" w:rsidP="00824907">
            <w:pPr>
              <w:rPr>
                <w:noProof/>
              </w:rPr>
            </w:pPr>
            <w:r w:rsidRPr="003B4A82">
              <w:rPr>
                <w:noProof/>
              </w:rPr>
              <w:t xml:space="preserve">{    </w:t>
            </w:r>
          </w:p>
          <w:p w14:paraId="1C7E9813" w14:textId="77777777" w:rsidR="004038F4" w:rsidRPr="003B4A82" w:rsidRDefault="004038F4" w:rsidP="00824907">
            <w:pPr>
              <w:rPr>
                <w:noProof/>
              </w:rPr>
            </w:pPr>
            <w:r w:rsidRPr="003B4A82">
              <w:rPr>
                <w:noProof/>
              </w:rPr>
              <w:t xml:space="preserve">    INT32 dwChannelID;                                     </w:t>
            </w:r>
          </w:p>
          <w:p w14:paraId="3F9CD6F6" w14:textId="77777777" w:rsidR="004038F4" w:rsidRPr="003B4A82" w:rsidRDefault="004038F4" w:rsidP="00824907">
            <w:pPr>
              <w:rPr>
                <w:noProof/>
              </w:rPr>
            </w:pPr>
            <w:r w:rsidRPr="003B4A82">
              <w:rPr>
                <w:noProof/>
              </w:rPr>
              <w:t xml:space="preserve">    INT32 dwDevID;                                         </w:t>
            </w:r>
          </w:p>
          <w:p w14:paraId="7EEF6ED5" w14:textId="77777777" w:rsidR="004038F4" w:rsidRPr="003B4A82" w:rsidRDefault="004038F4" w:rsidP="00824907">
            <w:pPr>
              <w:rPr>
                <w:noProof/>
              </w:rPr>
            </w:pPr>
            <w:r w:rsidRPr="003B4A82">
              <w:rPr>
                <w:noProof/>
              </w:rPr>
              <w:t xml:space="preserve">    INT32 dwOrgID;                                         </w:t>
            </w:r>
          </w:p>
          <w:p w14:paraId="427BEEEB" w14:textId="77777777" w:rsidR="004038F4" w:rsidRPr="003B4A82" w:rsidRDefault="004038F4" w:rsidP="00824907">
            <w:pPr>
              <w:rPr>
                <w:noProof/>
              </w:rPr>
            </w:pPr>
            <w:r w:rsidRPr="003B4A82">
              <w:rPr>
                <w:noProof/>
              </w:rPr>
              <w:t xml:space="preserve">    INT32 dwChnType;                                        </w:t>
            </w:r>
          </w:p>
          <w:p w14:paraId="27898BDC" w14:textId="77777777" w:rsidR="004038F4" w:rsidRPr="003B4A82" w:rsidRDefault="004038F4" w:rsidP="00824907">
            <w:pPr>
              <w:rPr>
                <w:noProof/>
              </w:rPr>
            </w:pPr>
            <w:r w:rsidRPr="003B4A82">
              <w:rPr>
                <w:noProof/>
              </w:rPr>
              <w:t xml:space="preserve">    INT32 dwChnStatus;                                      </w:t>
            </w:r>
          </w:p>
          <w:p w14:paraId="62C72C45" w14:textId="77777777" w:rsidR="004038F4" w:rsidRPr="003B4A82" w:rsidRDefault="004038F4" w:rsidP="00824907">
            <w:pPr>
              <w:rPr>
                <w:noProof/>
              </w:rPr>
            </w:pPr>
            <w:r w:rsidRPr="003B4A82">
              <w:rPr>
                <w:noProof/>
              </w:rPr>
              <w:t xml:space="preserve">    INT32 dwChnIndex;                                      </w:t>
            </w:r>
          </w:p>
          <w:p w14:paraId="0DFA397F" w14:textId="77777777" w:rsidR="004038F4" w:rsidRPr="003B4A82" w:rsidRDefault="004038F4" w:rsidP="00824907">
            <w:pPr>
              <w:rPr>
                <w:noProof/>
              </w:rPr>
            </w:pPr>
            <w:r w:rsidRPr="003B4A82">
              <w:rPr>
                <w:noProof/>
              </w:rPr>
              <w:t xml:space="preserve">    CHAR  szChnName[NETDEV_NAME_MAX_LEN];                    </w:t>
            </w:r>
          </w:p>
          <w:p w14:paraId="537C7C3A" w14:textId="77777777" w:rsidR="004038F4" w:rsidRPr="003B4A82" w:rsidRDefault="004038F4" w:rsidP="00824907">
            <w:pPr>
              <w:rPr>
                <w:noProof/>
              </w:rPr>
            </w:pPr>
            <w:r w:rsidRPr="003B4A82">
              <w:rPr>
                <w:noProof/>
              </w:rPr>
              <w:t xml:space="preserve">    UINT32 udwRight;                                        </w:t>
            </w:r>
          </w:p>
          <w:p w14:paraId="69B694A9" w14:textId="77777777" w:rsidR="004038F4" w:rsidRPr="003B4A82" w:rsidRDefault="004038F4" w:rsidP="00824907">
            <w:pPr>
              <w:rPr>
                <w:noProof/>
              </w:rPr>
            </w:pPr>
            <w:r w:rsidRPr="003B4A82">
              <w:rPr>
                <w:noProof/>
              </w:rPr>
              <w:t xml:space="preserve">    UINT32 udwAbnormalReason;                              </w:t>
            </w:r>
          </w:p>
          <w:p w14:paraId="1C71FE33" w14:textId="77777777" w:rsidR="004038F4" w:rsidRPr="003B4A82" w:rsidRDefault="004038F4" w:rsidP="00824907">
            <w:pPr>
              <w:ind w:firstLineChars="200" w:firstLine="420"/>
              <w:rPr>
                <w:noProof/>
              </w:rPr>
            </w:pPr>
            <w:r w:rsidRPr="003B4A82">
              <w:rPr>
                <w:noProof/>
              </w:rPr>
              <w:t xml:space="preserve">BYTE   byRes[124];                                     </w:t>
            </w:r>
          </w:p>
          <w:p w14:paraId="5C31A618" w14:textId="77777777" w:rsidR="004038F4" w:rsidRPr="003B4A82" w:rsidRDefault="004038F4" w:rsidP="00824907">
            <w:pPr>
              <w:rPr>
                <w:noProof/>
              </w:rPr>
            </w:pPr>
            <w:r w:rsidRPr="003B4A82">
              <w:rPr>
                <w:noProof/>
              </w:rPr>
              <w:t>}NETDEV_DEV_CHN_BASE_INFO_S, *LPNETDEV_DEV_CHN_BASE_INFO_S;</w:t>
            </w:r>
          </w:p>
        </w:tc>
      </w:tr>
    </w:tbl>
    <w:p w14:paraId="47E404DA" w14:textId="77777777" w:rsidR="004038F4" w:rsidRPr="003B4A82" w:rsidRDefault="004038F4" w:rsidP="004038F4"/>
    <w:p w14:paraId="119AEF99" w14:textId="77777777" w:rsidR="004038F4" w:rsidRPr="003B4A82" w:rsidRDefault="004038F4" w:rsidP="004038F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038F4" w:rsidRPr="003B4A82" w14:paraId="4F9EA74D" w14:textId="77777777" w:rsidTr="00824907">
        <w:trPr>
          <w:trHeight w:val="709"/>
        </w:trPr>
        <w:tc>
          <w:tcPr>
            <w:tcW w:w="3096" w:type="dxa"/>
          </w:tcPr>
          <w:p w14:paraId="7FE6703C" w14:textId="77777777" w:rsidR="004038F4" w:rsidRPr="003B4A82" w:rsidRDefault="004038F4" w:rsidP="00824907">
            <w:r w:rsidRPr="003B4A82">
              <w:rPr>
                <w:rFonts w:hint="eastAsia"/>
              </w:rPr>
              <w:t>参数</w:t>
            </w:r>
          </w:p>
        </w:tc>
        <w:tc>
          <w:tcPr>
            <w:tcW w:w="7360" w:type="dxa"/>
          </w:tcPr>
          <w:p w14:paraId="466C9BB7" w14:textId="77777777" w:rsidR="004038F4" w:rsidRPr="003B4A82" w:rsidRDefault="004038F4" w:rsidP="00824907">
            <w:r w:rsidRPr="003B4A82">
              <w:rPr>
                <w:rFonts w:hint="eastAsia"/>
              </w:rPr>
              <w:t>说明</w:t>
            </w:r>
          </w:p>
        </w:tc>
      </w:tr>
      <w:tr w:rsidR="004038F4" w:rsidRPr="003B4A82" w14:paraId="4B0F66DE" w14:textId="77777777" w:rsidTr="00824907">
        <w:tc>
          <w:tcPr>
            <w:tcW w:w="3096" w:type="dxa"/>
          </w:tcPr>
          <w:p w14:paraId="14851D6D" w14:textId="77777777" w:rsidR="004038F4" w:rsidRPr="003B4A82" w:rsidRDefault="004038F4" w:rsidP="00824907">
            <w:pPr>
              <w:rPr>
                <w:noProof/>
              </w:rPr>
            </w:pPr>
            <w:r w:rsidRPr="003B4A82">
              <w:rPr>
                <w:noProof/>
              </w:rPr>
              <w:t>dwChannelID</w:t>
            </w:r>
          </w:p>
        </w:tc>
        <w:tc>
          <w:tcPr>
            <w:tcW w:w="7360" w:type="dxa"/>
          </w:tcPr>
          <w:p w14:paraId="51C69A04" w14:textId="77777777" w:rsidR="004038F4" w:rsidRPr="003B4A82" w:rsidRDefault="004038F4" w:rsidP="00824907">
            <w:pPr>
              <w:rPr>
                <w:noProof/>
              </w:rPr>
            </w:pPr>
            <w:r w:rsidRPr="003B4A82">
              <w:rPr>
                <w:noProof/>
              </w:rPr>
              <w:t>通道ID</w:t>
            </w:r>
          </w:p>
        </w:tc>
      </w:tr>
      <w:tr w:rsidR="004038F4" w:rsidRPr="003B4A82" w14:paraId="1AB06253" w14:textId="77777777" w:rsidTr="00824907">
        <w:tc>
          <w:tcPr>
            <w:tcW w:w="3096" w:type="dxa"/>
          </w:tcPr>
          <w:p w14:paraId="28EA1D34" w14:textId="77777777" w:rsidR="004038F4" w:rsidRPr="003B4A82" w:rsidRDefault="004038F4" w:rsidP="00824907">
            <w:pPr>
              <w:rPr>
                <w:noProof/>
              </w:rPr>
            </w:pPr>
            <w:r w:rsidRPr="003B4A82">
              <w:rPr>
                <w:noProof/>
              </w:rPr>
              <w:t>dwDevID</w:t>
            </w:r>
          </w:p>
        </w:tc>
        <w:tc>
          <w:tcPr>
            <w:tcW w:w="7360" w:type="dxa"/>
          </w:tcPr>
          <w:p w14:paraId="386F2377" w14:textId="77777777" w:rsidR="004038F4" w:rsidRPr="003B4A82" w:rsidRDefault="004038F4" w:rsidP="00824907">
            <w:pPr>
              <w:rPr>
                <w:noProof/>
              </w:rPr>
            </w:pPr>
            <w:r w:rsidRPr="003B4A82">
              <w:rPr>
                <w:noProof/>
              </w:rPr>
              <w:t>设备ID</w:t>
            </w:r>
          </w:p>
        </w:tc>
      </w:tr>
      <w:tr w:rsidR="004038F4" w:rsidRPr="003B4A82" w14:paraId="7F4B9FE3" w14:textId="77777777" w:rsidTr="00824907">
        <w:tc>
          <w:tcPr>
            <w:tcW w:w="3096" w:type="dxa"/>
          </w:tcPr>
          <w:p w14:paraId="7BB8D8AD" w14:textId="77777777" w:rsidR="004038F4" w:rsidRPr="003B4A82" w:rsidRDefault="004038F4" w:rsidP="00824907">
            <w:pPr>
              <w:rPr>
                <w:noProof/>
              </w:rPr>
            </w:pPr>
            <w:r w:rsidRPr="003B4A82">
              <w:rPr>
                <w:noProof/>
              </w:rPr>
              <w:t>dwOrgID</w:t>
            </w:r>
          </w:p>
        </w:tc>
        <w:tc>
          <w:tcPr>
            <w:tcW w:w="7360" w:type="dxa"/>
          </w:tcPr>
          <w:p w14:paraId="7D5D4C78" w14:textId="77777777" w:rsidR="004038F4" w:rsidRPr="003B4A82" w:rsidRDefault="004038F4" w:rsidP="00824907">
            <w:pPr>
              <w:rPr>
                <w:noProof/>
              </w:rPr>
            </w:pPr>
            <w:r w:rsidRPr="003B4A82">
              <w:rPr>
                <w:noProof/>
              </w:rPr>
              <w:t>组织ID</w:t>
            </w:r>
          </w:p>
        </w:tc>
      </w:tr>
      <w:tr w:rsidR="004038F4" w:rsidRPr="003B4A82" w14:paraId="60DDB23E" w14:textId="77777777" w:rsidTr="00824907">
        <w:tc>
          <w:tcPr>
            <w:tcW w:w="3096" w:type="dxa"/>
          </w:tcPr>
          <w:p w14:paraId="1341B0E4" w14:textId="77777777" w:rsidR="004038F4" w:rsidRPr="003B4A82" w:rsidRDefault="004038F4" w:rsidP="00824907">
            <w:pPr>
              <w:rPr>
                <w:noProof/>
              </w:rPr>
            </w:pPr>
            <w:r w:rsidRPr="003B4A82">
              <w:rPr>
                <w:noProof/>
              </w:rPr>
              <w:t>dwChnType</w:t>
            </w:r>
          </w:p>
        </w:tc>
        <w:tc>
          <w:tcPr>
            <w:tcW w:w="7360" w:type="dxa"/>
          </w:tcPr>
          <w:p w14:paraId="5A2BE42F" w14:textId="06CA0D1C" w:rsidR="004038F4" w:rsidRPr="003B4A82" w:rsidRDefault="004038F4" w:rsidP="00824907">
            <w:r w:rsidRPr="003B4A82">
              <w:rPr>
                <w:noProof/>
              </w:rPr>
              <w:t>通道类型，参见</w:t>
            </w:r>
            <w:hyperlink w:anchor="_通道类型" w:history="1">
              <w:r w:rsidR="006B0B85" w:rsidRPr="003B4A82">
                <w:rPr>
                  <w:rStyle w:val="a5"/>
                  <w:noProof/>
                  <w:u w:val="none"/>
                </w:rPr>
                <w:t>NETDEV_CHN_TYPE_E</w:t>
              </w:r>
            </w:hyperlink>
          </w:p>
        </w:tc>
      </w:tr>
      <w:tr w:rsidR="004038F4" w:rsidRPr="003B4A82" w14:paraId="2E4EC620" w14:textId="77777777" w:rsidTr="00824907">
        <w:tc>
          <w:tcPr>
            <w:tcW w:w="3096" w:type="dxa"/>
          </w:tcPr>
          <w:p w14:paraId="340BE631" w14:textId="77777777" w:rsidR="004038F4" w:rsidRPr="003B4A82" w:rsidRDefault="004038F4" w:rsidP="00824907">
            <w:pPr>
              <w:rPr>
                <w:noProof/>
              </w:rPr>
            </w:pPr>
            <w:r w:rsidRPr="003B4A82">
              <w:rPr>
                <w:noProof/>
              </w:rPr>
              <w:t>dwChnStatus</w:t>
            </w:r>
          </w:p>
        </w:tc>
        <w:tc>
          <w:tcPr>
            <w:tcW w:w="7360" w:type="dxa"/>
          </w:tcPr>
          <w:p w14:paraId="478AAE55" w14:textId="69B6B277" w:rsidR="004038F4" w:rsidRPr="003B4A82" w:rsidRDefault="004038F4" w:rsidP="00824907">
            <w:pPr>
              <w:rPr>
                <w:noProof/>
              </w:rPr>
            </w:pPr>
            <w:r w:rsidRPr="003B4A82">
              <w:rPr>
                <w:noProof/>
              </w:rPr>
              <w:t>通道状态, 参见</w:t>
            </w:r>
            <w:hyperlink w:anchor="_编码通道状态" w:history="1">
              <w:r w:rsidRPr="003B4A82">
                <w:rPr>
                  <w:rStyle w:val="a5"/>
                  <w:noProof/>
                  <w:u w:val="none"/>
                </w:rPr>
                <w:t>NETDEV_CHN_STATUS_E</w:t>
              </w:r>
            </w:hyperlink>
          </w:p>
        </w:tc>
      </w:tr>
      <w:tr w:rsidR="004038F4" w:rsidRPr="003B4A82" w14:paraId="0713695B" w14:textId="77777777" w:rsidTr="00824907">
        <w:tc>
          <w:tcPr>
            <w:tcW w:w="3096" w:type="dxa"/>
          </w:tcPr>
          <w:p w14:paraId="1F138BE6" w14:textId="77777777" w:rsidR="004038F4" w:rsidRPr="003B4A82" w:rsidRDefault="004038F4" w:rsidP="00824907">
            <w:pPr>
              <w:rPr>
                <w:noProof/>
              </w:rPr>
            </w:pPr>
            <w:r w:rsidRPr="003B4A82">
              <w:rPr>
                <w:noProof/>
              </w:rPr>
              <w:t>dwChnIndex</w:t>
            </w:r>
          </w:p>
        </w:tc>
        <w:tc>
          <w:tcPr>
            <w:tcW w:w="7360" w:type="dxa"/>
          </w:tcPr>
          <w:p w14:paraId="4BEABAF7" w14:textId="77777777" w:rsidR="004038F4" w:rsidRPr="003B4A82" w:rsidRDefault="004038F4" w:rsidP="00824907">
            <w:pPr>
              <w:rPr>
                <w:noProof/>
              </w:rPr>
            </w:pPr>
            <w:r w:rsidRPr="003B4A82">
              <w:rPr>
                <w:noProof/>
              </w:rPr>
              <w:t>通道索引</w:t>
            </w:r>
          </w:p>
        </w:tc>
      </w:tr>
      <w:tr w:rsidR="004038F4" w:rsidRPr="003B4A82" w14:paraId="6450789F" w14:textId="77777777" w:rsidTr="00824907">
        <w:tc>
          <w:tcPr>
            <w:tcW w:w="3096" w:type="dxa"/>
          </w:tcPr>
          <w:p w14:paraId="0EBD7073" w14:textId="77777777" w:rsidR="004038F4" w:rsidRPr="003B4A82" w:rsidRDefault="004038F4" w:rsidP="00824907">
            <w:pPr>
              <w:rPr>
                <w:noProof/>
              </w:rPr>
            </w:pPr>
            <w:r w:rsidRPr="003B4A82">
              <w:rPr>
                <w:noProof/>
              </w:rPr>
              <w:t>szChnName</w:t>
            </w:r>
          </w:p>
        </w:tc>
        <w:tc>
          <w:tcPr>
            <w:tcW w:w="7360" w:type="dxa"/>
          </w:tcPr>
          <w:p w14:paraId="148F9B96" w14:textId="77777777" w:rsidR="004038F4" w:rsidRPr="003B4A82" w:rsidRDefault="004038F4" w:rsidP="00824907">
            <w:pPr>
              <w:rPr>
                <w:noProof/>
              </w:rPr>
            </w:pPr>
            <w:r w:rsidRPr="003B4A82">
              <w:rPr>
                <w:noProof/>
              </w:rPr>
              <w:t>通道名称</w:t>
            </w:r>
          </w:p>
        </w:tc>
      </w:tr>
      <w:tr w:rsidR="004038F4" w:rsidRPr="003B4A82" w14:paraId="0E7F40C3" w14:textId="77777777" w:rsidTr="00824907">
        <w:tc>
          <w:tcPr>
            <w:tcW w:w="3096" w:type="dxa"/>
          </w:tcPr>
          <w:p w14:paraId="7E304F43" w14:textId="77777777" w:rsidR="004038F4" w:rsidRPr="003B4A82" w:rsidRDefault="004038F4" w:rsidP="00824907">
            <w:pPr>
              <w:rPr>
                <w:noProof/>
              </w:rPr>
            </w:pPr>
            <w:r w:rsidRPr="003B4A82">
              <w:rPr>
                <w:noProof/>
              </w:rPr>
              <w:t>udwRight</w:t>
            </w:r>
          </w:p>
        </w:tc>
        <w:tc>
          <w:tcPr>
            <w:tcW w:w="7360" w:type="dxa"/>
          </w:tcPr>
          <w:p w14:paraId="1E5DC5F0" w14:textId="77777777" w:rsidR="004038F4" w:rsidRPr="003B4A82" w:rsidRDefault="004038F4" w:rsidP="00824907">
            <w:pPr>
              <w:rPr>
                <w:noProof/>
              </w:rPr>
            </w:pPr>
            <w:r w:rsidRPr="003B4A82">
              <w:rPr>
                <w:noProof/>
              </w:rPr>
              <w:t>通道权限</w:t>
            </w:r>
          </w:p>
        </w:tc>
      </w:tr>
      <w:tr w:rsidR="004038F4" w:rsidRPr="003B4A82" w14:paraId="0AA983B6" w14:textId="77777777" w:rsidTr="00824907">
        <w:tc>
          <w:tcPr>
            <w:tcW w:w="3096" w:type="dxa"/>
          </w:tcPr>
          <w:p w14:paraId="42E431A3" w14:textId="77777777" w:rsidR="004038F4" w:rsidRPr="003B4A82" w:rsidRDefault="004038F4" w:rsidP="00824907">
            <w:pPr>
              <w:rPr>
                <w:noProof/>
              </w:rPr>
            </w:pPr>
            <w:r w:rsidRPr="003B4A82">
              <w:rPr>
                <w:noProof/>
              </w:rPr>
              <w:t>udwAbnormalReason</w:t>
            </w:r>
          </w:p>
        </w:tc>
        <w:tc>
          <w:tcPr>
            <w:tcW w:w="7360" w:type="dxa"/>
          </w:tcPr>
          <w:p w14:paraId="475107EA" w14:textId="77777777" w:rsidR="004038F4" w:rsidRPr="003B4A82" w:rsidRDefault="004038F4" w:rsidP="00824907">
            <w:pPr>
              <w:rPr>
                <w:noProof/>
              </w:rPr>
            </w:pPr>
            <w:r w:rsidRPr="003B4A82">
              <w:rPr>
                <w:noProof/>
              </w:rPr>
              <w:t>视频通道异常的原因</w:t>
            </w:r>
          </w:p>
        </w:tc>
      </w:tr>
      <w:tr w:rsidR="004038F4" w:rsidRPr="003B4A82" w14:paraId="1F8F065A" w14:textId="77777777" w:rsidTr="00824907">
        <w:tc>
          <w:tcPr>
            <w:tcW w:w="3096" w:type="dxa"/>
          </w:tcPr>
          <w:p w14:paraId="242E9F95" w14:textId="77777777" w:rsidR="004038F4" w:rsidRPr="003B4A82" w:rsidRDefault="004038F4" w:rsidP="00824907">
            <w:pPr>
              <w:rPr>
                <w:noProof/>
              </w:rPr>
            </w:pPr>
            <w:r w:rsidRPr="003B4A82">
              <w:rPr>
                <w:noProof/>
              </w:rPr>
              <w:t>byRes</w:t>
            </w:r>
          </w:p>
        </w:tc>
        <w:tc>
          <w:tcPr>
            <w:tcW w:w="7360" w:type="dxa"/>
          </w:tcPr>
          <w:p w14:paraId="2BACCF07" w14:textId="77777777" w:rsidR="004038F4" w:rsidRPr="003B4A82" w:rsidRDefault="004038F4" w:rsidP="00824907">
            <w:pPr>
              <w:rPr>
                <w:noProof/>
              </w:rPr>
            </w:pPr>
            <w:r w:rsidRPr="003B4A82">
              <w:rPr>
                <w:noProof/>
              </w:rPr>
              <w:t>保留字段</w:t>
            </w:r>
          </w:p>
        </w:tc>
      </w:tr>
    </w:tbl>
    <w:p w14:paraId="4CF3771F" w14:textId="77777777" w:rsidR="004038F4" w:rsidRPr="003B4A82" w:rsidRDefault="004038F4" w:rsidP="004038F4">
      <w:pPr>
        <w:rPr>
          <w:b/>
        </w:rPr>
      </w:pPr>
      <w:r w:rsidRPr="003B4A82">
        <w:rPr>
          <w:rFonts w:hint="eastAsia"/>
          <w:b/>
        </w:rPr>
        <w:t>See</w:t>
      </w:r>
      <w:r w:rsidRPr="003B4A82">
        <w:rPr>
          <w:b/>
        </w:rPr>
        <w:t xml:space="preserve"> also</w:t>
      </w:r>
      <w:r w:rsidRPr="003B4A82">
        <w:rPr>
          <w:rFonts w:hint="eastAsia"/>
          <w:b/>
        </w:rPr>
        <w:t>：</w:t>
      </w:r>
    </w:p>
    <w:p w14:paraId="332DC498" w14:textId="0C59C7AC" w:rsidR="004038F4" w:rsidRPr="003B4A82" w:rsidRDefault="00E02404" w:rsidP="004038F4">
      <w:hyperlink w:anchor="_设备XW本地信号源通道信息" w:history="1">
        <w:r w:rsidR="004038F4" w:rsidRPr="003B4A82">
          <w:rPr>
            <w:rStyle w:val="a5"/>
            <w:noProof/>
            <w:u w:val="none"/>
          </w:rPr>
          <w:t>NETDEV_DEV_CHN_XW_ENCODE_INFO_S</w:t>
        </w:r>
      </w:hyperlink>
    </w:p>
    <w:p w14:paraId="7DDBB702" w14:textId="77777777" w:rsidR="004038F4" w:rsidRPr="003B4A82" w:rsidRDefault="004038F4" w:rsidP="004038F4">
      <w:pPr>
        <w:pStyle w:val="3"/>
        <w:ind w:left="283"/>
      </w:pPr>
      <w:bookmarkStart w:id="1336" w:name="_设备基础信息"/>
      <w:bookmarkStart w:id="1337" w:name="_Toc88647703"/>
      <w:bookmarkEnd w:id="1336"/>
      <w:r w:rsidRPr="003B4A82">
        <w:lastRenderedPageBreak/>
        <w:t>设备</w:t>
      </w:r>
      <w:r w:rsidRPr="003B4A82">
        <w:rPr>
          <w:rFonts w:hint="eastAsia"/>
        </w:rPr>
        <w:t>基础</w:t>
      </w:r>
      <w:r w:rsidRPr="003B4A82">
        <w:t>信息</w:t>
      </w:r>
      <w:bookmarkEnd w:id="1337"/>
    </w:p>
    <w:tbl>
      <w:tblPr>
        <w:tblStyle w:val="a7"/>
        <w:tblW w:w="0" w:type="auto"/>
        <w:tblLook w:val="04A0" w:firstRow="1" w:lastRow="0" w:firstColumn="1" w:lastColumn="0" w:noHBand="0" w:noVBand="1"/>
      </w:tblPr>
      <w:tblGrid>
        <w:gridCol w:w="10456"/>
      </w:tblGrid>
      <w:tr w:rsidR="004038F4" w:rsidRPr="003B4A82" w14:paraId="1BC624CB" w14:textId="77777777" w:rsidTr="00824907">
        <w:trPr>
          <w:trHeight w:val="642"/>
        </w:trPr>
        <w:tc>
          <w:tcPr>
            <w:tcW w:w="10456" w:type="dxa"/>
          </w:tcPr>
          <w:p w14:paraId="7108C5FA"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typedef struct tagNETDEVDeviceBaseInfo</w:t>
            </w:r>
          </w:p>
          <w:p w14:paraId="78A00A91"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2EC25B88"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dwChlID;                                             </w:t>
            </w:r>
          </w:p>
          <w:p w14:paraId="713E37CF"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dwDeviceType;                                        </w:t>
            </w:r>
          </w:p>
          <w:p w14:paraId="7AF0045F"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dwDevCode;                                            </w:t>
            </w:r>
          </w:p>
          <w:p w14:paraId="64E49A3C"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dwCurrentLang;                                        </w:t>
            </w:r>
          </w:p>
          <w:p w14:paraId="30FDD507" w14:textId="18EFAF75"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w:t>
            </w:r>
            <w:hyperlink w:anchor="_时间信息" w:history="1">
              <w:r w:rsidRPr="003B4A82">
                <w:rPr>
                  <w:rStyle w:val="a5"/>
                  <w:rFonts w:eastAsiaTheme="minorHAnsi" w:cs="Times New Roman"/>
                  <w:noProof/>
                  <w:kern w:val="0"/>
                  <w:szCs w:val="21"/>
                  <w:u w:val="none"/>
                </w:rPr>
                <w:t>NETDEV_DATE_INFO_S</w:t>
              </w:r>
            </w:hyperlink>
            <w:r w:rsidRPr="003B4A82">
              <w:rPr>
                <w:rFonts w:eastAsiaTheme="minorHAnsi" w:cs="Times New Roman"/>
                <w:noProof/>
                <w:color w:val="000000" w:themeColor="text1"/>
                <w:kern w:val="0"/>
                <w:szCs w:val="21"/>
              </w:rPr>
              <w:t xml:space="preserve"> stBuildDate;                            </w:t>
            </w:r>
          </w:p>
          <w:p w14:paraId="14E2303B"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szSerialNum[NETDEV_LEN_32];                            </w:t>
            </w:r>
          </w:p>
          <w:p w14:paraId="4461143C"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szMacAddress[NETDEV_LEN_64];                           </w:t>
            </w:r>
          </w:p>
          <w:p w14:paraId="5B52229A"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szDevName[NETDEV_CODE_STR_MAX_LEN];                   </w:t>
            </w:r>
          </w:p>
          <w:p w14:paraId="790661DB"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szDevModel[NETDEV_CODE_STR_MAX_LEN];                   </w:t>
            </w:r>
          </w:p>
          <w:p w14:paraId="04E50EB1"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szVIIDVersion[NETDEV_CODE_STR_MAX_LEN];               </w:t>
            </w:r>
          </w:p>
          <w:p w14:paraId="627140CA"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szSoftwareVersion[NETDEV_CODE_STR_MAX_LEN];           </w:t>
            </w:r>
          </w:p>
          <w:p w14:paraId="2DCF70D5"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szFirmwareVersion[NETDEV_CODE_STR_MAX_LEN];           </w:t>
            </w:r>
          </w:p>
          <w:p w14:paraId="0A2860FE"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szHardewareID[NETDEV_CODE_STR_MAX_LEN];               </w:t>
            </w:r>
          </w:p>
          <w:p w14:paraId="4A1D99EF"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szUbootVersion[NETDEV_CODE_STR_MAX_LEN];               </w:t>
            </w:r>
          </w:p>
          <w:p w14:paraId="6CA73F5C"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szManufacturer[NETDEV_LEN_64];                        </w:t>
            </w:r>
          </w:p>
          <w:p w14:paraId="6736AEF2" w14:textId="339858B8" w:rsidR="004038F4" w:rsidRDefault="00E02404" w:rsidP="00B32B38">
            <w:pPr>
              <w:autoSpaceDE w:val="0"/>
              <w:autoSpaceDN w:val="0"/>
              <w:adjustRightInd w:val="0"/>
              <w:ind w:firstLine="420"/>
              <w:jc w:val="left"/>
              <w:rPr>
                <w:rFonts w:eastAsiaTheme="minorHAnsi" w:cs="Times New Roman"/>
                <w:noProof/>
                <w:color w:val="000000" w:themeColor="text1"/>
                <w:kern w:val="0"/>
                <w:szCs w:val="21"/>
              </w:rPr>
            </w:pPr>
            <w:hyperlink w:anchor="_客户端版本信息列表" w:history="1">
              <w:r w:rsidR="004038F4" w:rsidRPr="003B4A82">
                <w:rPr>
                  <w:rStyle w:val="a5"/>
                  <w:rFonts w:eastAsiaTheme="minorHAnsi" w:cs="Times New Roman"/>
                  <w:noProof/>
                  <w:kern w:val="0"/>
                  <w:szCs w:val="21"/>
                  <w:u w:val="none"/>
                </w:rPr>
                <w:t>NETDEV_CLIENT_VERSION_INFO_LIST_S</w:t>
              </w:r>
            </w:hyperlink>
            <w:r w:rsidR="004038F4" w:rsidRPr="003B4A82">
              <w:rPr>
                <w:rFonts w:eastAsiaTheme="minorHAnsi" w:cs="Times New Roman"/>
                <w:noProof/>
                <w:color w:val="000000" w:themeColor="text1"/>
                <w:kern w:val="0"/>
                <w:szCs w:val="21"/>
              </w:rPr>
              <w:t xml:space="preserve"> stClientVersionsInfo;     </w:t>
            </w:r>
          </w:p>
          <w:p w14:paraId="013D9C0D" w14:textId="1A17C5E9" w:rsidR="00B32B38" w:rsidRPr="003B4A82" w:rsidRDefault="00B32B38" w:rsidP="00B32B38">
            <w:pPr>
              <w:autoSpaceDE w:val="0"/>
              <w:autoSpaceDN w:val="0"/>
              <w:adjustRightInd w:val="0"/>
              <w:ind w:firstLine="420"/>
              <w:jc w:val="left"/>
              <w:rPr>
                <w:rFonts w:eastAsiaTheme="minorHAnsi" w:cs="Times New Roman"/>
                <w:noProof/>
                <w:color w:val="000000" w:themeColor="text1"/>
                <w:kern w:val="0"/>
                <w:szCs w:val="21"/>
              </w:rPr>
            </w:pPr>
            <w:r w:rsidRPr="00B32B38">
              <w:rPr>
                <w:rFonts w:eastAsiaTheme="minorHAnsi" w:cs="Times New Roman"/>
                <w:noProof/>
                <w:color w:val="000000" w:themeColor="text1"/>
                <w:kern w:val="0"/>
                <w:szCs w:val="21"/>
              </w:rPr>
              <w:t>CHAR szProtoName[NETDEV_LEN_256];</w:t>
            </w:r>
          </w:p>
          <w:p w14:paraId="37E263F0" w14:textId="5B8D8B26" w:rsidR="004038F4" w:rsidRPr="003B4A82" w:rsidRDefault="004038F4" w:rsidP="00824907">
            <w:pPr>
              <w:autoSpaceDE w:val="0"/>
              <w:autoSpaceDN w:val="0"/>
              <w:adjustRightInd w:val="0"/>
              <w:ind w:firstLine="48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BYTE byRes[</w:t>
            </w:r>
            <w:r w:rsidR="00B32B38">
              <w:rPr>
                <w:rFonts w:eastAsiaTheme="minorHAnsi" w:cs="Times New Roman"/>
                <w:noProof/>
                <w:color w:val="000000" w:themeColor="text1"/>
                <w:kern w:val="0"/>
                <w:szCs w:val="21"/>
              </w:rPr>
              <w:t>216</w:t>
            </w:r>
            <w:r w:rsidRPr="003B4A82">
              <w:rPr>
                <w:rFonts w:eastAsiaTheme="minorHAnsi" w:cs="Times New Roman"/>
                <w:noProof/>
                <w:color w:val="000000" w:themeColor="text1"/>
                <w:kern w:val="0"/>
                <w:szCs w:val="21"/>
              </w:rPr>
              <w:t xml:space="preserve">];                                        </w:t>
            </w:r>
          </w:p>
          <w:p w14:paraId="0320C8DB"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}NETDEV_DEVICE_BASE_INFO_S, *LPNETDEV_DEVICE_BASE_INFO_S;</w:t>
            </w:r>
          </w:p>
        </w:tc>
      </w:tr>
    </w:tbl>
    <w:p w14:paraId="1B7E522C" w14:textId="77777777" w:rsidR="004038F4" w:rsidRPr="003B4A82" w:rsidRDefault="004038F4" w:rsidP="004038F4">
      <w:pPr>
        <w:rPr>
          <w:rFonts w:eastAsiaTheme="minorHAnsi"/>
          <w:color w:val="000000" w:themeColor="text1"/>
          <w:szCs w:val="21"/>
        </w:rPr>
      </w:pPr>
    </w:p>
    <w:p w14:paraId="582324F8"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Members</w:t>
      </w:r>
      <w:r w:rsidRPr="003B4A82">
        <w:rPr>
          <w:rFonts w:eastAsiaTheme="minorHAnsi" w:hint="eastAsia"/>
          <w:b/>
          <w:color w:val="000000" w:themeColor="text1"/>
          <w:szCs w:val="21"/>
        </w:rPr>
        <w:t>：</w:t>
      </w:r>
    </w:p>
    <w:tbl>
      <w:tblPr>
        <w:tblStyle w:val="a7"/>
        <w:tblW w:w="0" w:type="auto"/>
        <w:tblLook w:val="04A0" w:firstRow="1" w:lastRow="0" w:firstColumn="1" w:lastColumn="0" w:noHBand="0" w:noVBand="1"/>
      </w:tblPr>
      <w:tblGrid>
        <w:gridCol w:w="3096"/>
        <w:gridCol w:w="7360"/>
      </w:tblGrid>
      <w:tr w:rsidR="004038F4" w:rsidRPr="003B4A82" w14:paraId="5A97B0E0" w14:textId="77777777" w:rsidTr="00824907">
        <w:trPr>
          <w:trHeight w:val="709"/>
        </w:trPr>
        <w:tc>
          <w:tcPr>
            <w:tcW w:w="3096" w:type="dxa"/>
          </w:tcPr>
          <w:p w14:paraId="574E26C4"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参数</w:t>
            </w:r>
          </w:p>
        </w:tc>
        <w:tc>
          <w:tcPr>
            <w:tcW w:w="7360" w:type="dxa"/>
          </w:tcPr>
          <w:p w14:paraId="6C3223E3"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说明</w:t>
            </w:r>
          </w:p>
        </w:tc>
      </w:tr>
      <w:tr w:rsidR="004038F4" w:rsidRPr="003B4A82" w14:paraId="6B0BCAA1" w14:textId="77777777" w:rsidTr="00824907">
        <w:tc>
          <w:tcPr>
            <w:tcW w:w="3096" w:type="dxa"/>
          </w:tcPr>
          <w:p w14:paraId="0869737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dwChlID</w:t>
            </w:r>
          </w:p>
        </w:tc>
        <w:tc>
          <w:tcPr>
            <w:tcW w:w="7360" w:type="dxa"/>
          </w:tcPr>
          <w:p w14:paraId="508074C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视频输入通道号</w:t>
            </w:r>
          </w:p>
        </w:tc>
      </w:tr>
      <w:tr w:rsidR="004038F4" w:rsidRPr="003B4A82" w14:paraId="1DB0789D" w14:textId="77777777" w:rsidTr="00824907">
        <w:tc>
          <w:tcPr>
            <w:tcW w:w="3096" w:type="dxa"/>
          </w:tcPr>
          <w:p w14:paraId="3E697D5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dwDeviceType</w:t>
            </w:r>
          </w:p>
        </w:tc>
        <w:tc>
          <w:tcPr>
            <w:tcW w:w="7360" w:type="dxa"/>
          </w:tcPr>
          <w:p w14:paraId="6FFB7B27" w14:textId="090173BF"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设备类型</w:t>
            </w:r>
            <w:r w:rsidR="00AA5690" w:rsidRPr="003B4A82">
              <w:rPr>
                <w:rFonts w:hint="eastAsia"/>
              </w:rPr>
              <w:t>，</w:t>
            </w:r>
            <w:r w:rsidR="00AA5690" w:rsidRPr="003B4A82">
              <w:t>参考枚举</w:t>
            </w:r>
            <w:hyperlink w:anchor="_错误码列表" w:history="1">
              <w:r w:rsidR="00AA5690" w:rsidRPr="003B4A82">
                <w:rPr>
                  <w:rStyle w:val="a5"/>
                  <w:u w:val="none"/>
                </w:rPr>
                <w:t>NETDEV_DEVICE_TYPE_E</w:t>
              </w:r>
            </w:hyperlink>
          </w:p>
        </w:tc>
      </w:tr>
      <w:tr w:rsidR="004038F4" w:rsidRPr="003B4A82" w14:paraId="2E82344B" w14:textId="77777777" w:rsidTr="00824907">
        <w:tc>
          <w:tcPr>
            <w:tcW w:w="3096" w:type="dxa"/>
          </w:tcPr>
          <w:p w14:paraId="160FD2D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dwDevCode</w:t>
            </w:r>
          </w:p>
        </w:tc>
        <w:tc>
          <w:tcPr>
            <w:tcW w:w="7360" w:type="dxa"/>
          </w:tcPr>
          <w:p w14:paraId="78173CB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设备编号</w:t>
            </w:r>
          </w:p>
        </w:tc>
      </w:tr>
      <w:tr w:rsidR="004038F4" w:rsidRPr="003B4A82" w14:paraId="508381CC" w14:textId="77777777" w:rsidTr="00824907">
        <w:tc>
          <w:tcPr>
            <w:tcW w:w="3096" w:type="dxa"/>
          </w:tcPr>
          <w:p w14:paraId="541CF10B"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dwCurrentLang</w:t>
            </w:r>
          </w:p>
        </w:tc>
        <w:tc>
          <w:tcPr>
            <w:tcW w:w="7360" w:type="dxa"/>
          </w:tcPr>
          <w:p w14:paraId="75581DFE" w14:textId="6A08F770"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设备当前语言参见枚举#</w:t>
            </w:r>
            <w:hyperlink w:anchor="_语言类型枚举" w:history="1">
              <w:r w:rsidRPr="003B4A82">
                <w:rPr>
                  <w:rStyle w:val="a5"/>
                  <w:rFonts w:eastAsiaTheme="minorHAnsi" w:cs="Times New Roman"/>
                  <w:noProof/>
                  <w:kern w:val="0"/>
                  <w:szCs w:val="21"/>
                  <w:u w:val="none"/>
                </w:rPr>
                <w:t>NETDEV_LANG_TYPE_E</w:t>
              </w:r>
            </w:hyperlink>
          </w:p>
        </w:tc>
      </w:tr>
      <w:tr w:rsidR="004038F4" w:rsidRPr="003B4A82" w14:paraId="4C47F4CD" w14:textId="77777777" w:rsidTr="00824907">
        <w:tc>
          <w:tcPr>
            <w:tcW w:w="3096" w:type="dxa"/>
          </w:tcPr>
          <w:p w14:paraId="601757E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stBuildDate</w:t>
            </w:r>
          </w:p>
        </w:tc>
        <w:tc>
          <w:tcPr>
            <w:tcW w:w="7360" w:type="dxa"/>
          </w:tcPr>
          <w:p w14:paraId="7A954A15"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发布时间</w:t>
            </w:r>
          </w:p>
        </w:tc>
      </w:tr>
      <w:tr w:rsidR="004038F4" w:rsidRPr="003B4A82" w14:paraId="32D1A126" w14:textId="77777777" w:rsidTr="00824907">
        <w:tc>
          <w:tcPr>
            <w:tcW w:w="3096" w:type="dxa"/>
          </w:tcPr>
          <w:p w14:paraId="7F8728F9" w14:textId="77777777" w:rsidR="004038F4" w:rsidRPr="003B4A82" w:rsidRDefault="004038F4" w:rsidP="00824907">
            <w:pPr>
              <w:tabs>
                <w:tab w:val="left" w:pos="2151"/>
              </w:tabs>
              <w:rPr>
                <w:rFonts w:eastAsiaTheme="minorHAnsi"/>
                <w:noProof/>
                <w:color w:val="000000" w:themeColor="text1"/>
                <w:szCs w:val="21"/>
              </w:rPr>
            </w:pPr>
            <w:r w:rsidRPr="003B4A82">
              <w:rPr>
                <w:rFonts w:eastAsiaTheme="minorHAnsi" w:cs="Times New Roman"/>
                <w:noProof/>
                <w:color w:val="000000" w:themeColor="text1"/>
                <w:kern w:val="0"/>
                <w:szCs w:val="21"/>
              </w:rPr>
              <w:t>szSerialNum</w:t>
            </w:r>
          </w:p>
        </w:tc>
        <w:tc>
          <w:tcPr>
            <w:tcW w:w="7360" w:type="dxa"/>
          </w:tcPr>
          <w:p w14:paraId="7F3BC3C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设备序列号</w:t>
            </w:r>
          </w:p>
        </w:tc>
      </w:tr>
      <w:tr w:rsidR="004038F4" w:rsidRPr="003B4A82" w14:paraId="0AF7E19D" w14:textId="77777777" w:rsidTr="00824907">
        <w:tc>
          <w:tcPr>
            <w:tcW w:w="3096" w:type="dxa"/>
          </w:tcPr>
          <w:p w14:paraId="2F20072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szMacAddress</w:t>
            </w:r>
          </w:p>
        </w:tc>
        <w:tc>
          <w:tcPr>
            <w:tcW w:w="7360" w:type="dxa"/>
          </w:tcPr>
          <w:p w14:paraId="7ABEF63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IPv4的Mac地址</w:t>
            </w:r>
          </w:p>
        </w:tc>
      </w:tr>
      <w:tr w:rsidR="004038F4" w:rsidRPr="003B4A82" w14:paraId="0FCC5186" w14:textId="77777777" w:rsidTr="00824907">
        <w:tc>
          <w:tcPr>
            <w:tcW w:w="3096" w:type="dxa"/>
          </w:tcPr>
          <w:p w14:paraId="62970AD7"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szDevName</w:t>
            </w:r>
          </w:p>
        </w:tc>
        <w:tc>
          <w:tcPr>
            <w:tcW w:w="7360" w:type="dxa"/>
          </w:tcPr>
          <w:p w14:paraId="5787CCE5"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设备名称</w:t>
            </w:r>
          </w:p>
        </w:tc>
      </w:tr>
      <w:tr w:rsidR="004038F4" w:rsidRPr="003B4A82" w14:paraId="75FCBB24" w14:textId="77777777" w:rsidTr="00824907">
        <w:tc>
          <w:tcPr>
            <w:tcW w:w="3096" w:type="dxa"/>
          </w:tcPr>
          <w:p w14:paraId="2C603D7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szDevModel</w:t>
            </w:r>
          </w:p>
        </w:tc>
        <w:tc>
          <w:tcPr>
            <w:tcW w:w="7360" w:type="dxa"/>
          </w:tcPr>
          <w:p w14:paraId="032322DA"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设备型号</w:t>
            </w:r>
          </w:p>
        </w:tc>
      </w:tr>
      <w:tr w:rsidR="004038F4" w:rsidRPr="003B4A82" w14:paraId="4A700606" w14:textId="77777777" w:rsidTr="00824907">
        <w:tc>
          <w:tcPr>
            <w:tcW w:w="3096" w:type="dxa"/>
          </w:tcPr>
          <w:p w14:paraId="7BA44BE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szVIIDVersion</w:t>
            </w:r>
          </w:p>
        </w:tc>
        <w:tc>
          <w:tcPr>
            <w:tcW w:w="7360" w:type="dxa"/>
          </w:tcPr>
          <w:p w14:paraId="6900455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视图库组件版本号</w:t>
            </w:r>
          </w:p>
        </w:tc>
      </w:tr>
      <w:tr w:rsidR="004038F4" w:rsidRPr="003B4A82" w14:paraId="5CC42C9F" w14:textId="77777777" w:rsidTr="00824907">
        <w:tc>
          <w:tcPr>
            <w:tcW w:w="3096" w:type="dxa"/>
          </w:tcPr>
          <w:p w14:paraId="46A3E69A"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szSoftwareVersion</w:t>
            </w:r>
          </w:p>
        </w:tc>
        <w:tc>
          <w:tcPr>
            <w:tcW w:w="7360" w:type="dxa"/>
          </w:tcPr>
          <w:p w14:paraId="18D2744B"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内部软件版本</w:t>
            </w:r>
          </w:p>
        </w:tc>
      </w:tr>
      <w:tr w:rsidR="004038F4" w:rsidRPr="003B4A82" w14:paraId="32C51BE6" w14:textId="77777777" w:rsidTr="00824907">
        <w:tc>
          <w:tcPr>
            <w:tcW w:w="3096" w:type="dxa"/>
          </w:tcPr>
          <w:p w14:paraId="6CF0C59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szFirmwareVersion</w:t>
            </w:r>
          </w:p>
        </w:tc>
        <w:tc>
          <w:tcPr>
            <w:tcW w:w="7360" w:type="dxa"/>
          </w:tcPr>
          <w:p w14:paraId="6BDA5A3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软件版本号</w:t>
            </w:r>
          </w:p>
        </w:tc>
      </w:tr>
      <w:tr w:rsidR="004038F4" w:rsidRPr="003B4A82" w14:paraId="090E397A" w14:textId="77777777" w:rsidTr="00824907">
        <w:tc>
          <w:tcPr>
            <w:tcW w:w="3096" w:type="dxa"/>
          </w:tcPr>
          <w:p w14:paraId="4ECC0784" w14:textId="77777777" w:rsidR="004038F4" w:rsidRPr="003B4A82" w:rsidRDefault="004038F4" w:rsidP="00824907">
            <w:pPr>
              <w:tabs>
                <w:tab w:val="left" w:pos="1943"/>
              </w:tabs>
              <w:rPr>
                <w:rFonts w:eastAsiaTheme="minorHAnsi"/>
                <w:noProof/>
                <w:color w:val="000000" w:themeColor="text1"/>
                <w:szCs w:val="21"/>
              </w:rPr>
            </w:pPr>
            <w:r w:rsidRPr="003B4A82">
              <w:rPr>
                <w:rFonts w:eastAsiaTheme="minorHAnsi" w:cs="Times New Roman"/>
                <w:noProof/>
                <w:color w:val="000000" w:themeColor="text1"/>
                <w:kern w:val="0"/>
                <w:szCs w:val="21"/>
              </w:rPr>
              <w:t>szHardewareID</w:t>
            </w:r>
          </w:p>
        </w:tc>
        <w:tc>
          <w:tcPr>
            <w:tcW w:w="7360" w:type="dxa"/>
          </w:tcPr>
          <w:p w14:paraId="04493F4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硬件标识</w:t>
            </w:r>
          </w:p>
        </w:tc>
      </w:tr>
      <w:tr w:rsidR="004038F4" w:rsidRPr="003B4A82" w14:paraId="7D275992" w14:textId="77777777" w:rsidTr="00824907">
        <w:tc>
          <w:tcPr>
            <w:tcW w:w="3096" w:type="dxa"/>
          </w:tcPr>
          <w:p w14:paraId="01BFC24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szUbootVersion</w:t>
            </w:r>
          </w:p>
        </w:tc>
        <w:tc>
          <w:tcPr>
            <w:tcW w:w="7360" w:type="dxa"/>
          </w:tcPr>
          <w:p w14:paraId="348C15A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UBOOT引导版本</w:t>
            </w:r>
          </w:p>
        </w:tc>
      </w:tr>
      <w:tr w:rsidR="004038F4" w:rsidRPr="003B4A82" w14:paraId="5BD4537F" w14:textId="77777777" w:rsidTr="00824907">
        <w:tc>
          <w:tcPr>
            <w:tcW w:w="3096" w:type="dxa"/>
          </w:tcPr>
          <w:p w14:paraId="69A425D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szManufacturer</w:t>
            </w:r>
          </w:p>
        </w:tc>
        <w:tc>
          <w:tcPr>
            <w:tcW w:w="7360" w:type="dxa"/>
          </w:tcPr>
          <w:p w14:paraId="594C368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厂商名称，字符串长度[1,64]</w:t>
            </w:r>
          </w:p>
        </w:tc>
      </w:tr>
      <w:tr w:rsidR="004038F4" w:rsidRPr="003B4A82" w14:paraId="6EE077E4" w14:textId="77777777" w:rsidTr="00824907">
        <w:tc>
          <w:tcPr>
            <w:tcW w:w="3096" w:type="dxa"/>
          </w:tcPr>
          <w:p w14:paraId="7B941E67"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stClientVersionsInfo</w:t>
            </w:r>
          </w:p>
        </w:tc>
        <w:tc>
          <w:tcPr>
            <w:tcW w:w="7360" w:type="dxa"/>
          </w:tcPr>
          <w:p w14:paraId="7C5F4B8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版本信息，可选：仅一体机支持</w:t>
            </w:r>
          </w:p>
        </w:tc>
      </w:tr>
      <w:tr w:rsidR="00B32B38" w:rsidRPr="003B4A82" w14:paraId="331A4AB8" w14:textId="77777777" w:rsidTr="00824907">
        <w:tc>
          <w:tcPr>
            <w:tcW w:w="3096" w:type="dxa"/>
          </w:tcPr>
          <w:p w14:paraId="5FA2F012" w14:textId="45308755" w:rsidR="00B32B38" w:rsidRPr="003B4A82" w:rsidRDefault="00B32B38" w:rsidP="00824907">
            <w:pPr>
              <w:rPr>
                <w:rFonts w:eastAsiaTheme="minorHAnsi" w:cs="Times New Roman"/>
                <w:noProof/>
                <w:color w:val="000000" w:themeColor="text1"/>
                <w:kern w:val="0"/>
                <w:szCs w:val="21"/>
              </w:rPr>
            </w:pPr>
            <w:r w:rsidRPr="00B32B38">
              <w:rPr>
                <w:rFonts w:eastAsiaTheme="minorHAnsi" w:cs="Times New Roman"/>
                <w:noProof/>
                <w:color w:val="000000" w:themeColor="text1"/>
                <w:kern w:val="0"/>
                <w:szCs w:val="21"/>
              </w:rPr>
              <w:t>szProtoName</w:t>
            </w:r>
          </w:p>
        </w:tc>
        <w:tc>
          <w:tcPr>
            <w:tcW w:w="7360" w:type="dxa"/>
          </w:tcPr>
          <w:p w14:paraId="08E0CCB7" w14:textId="135AD1AD" w:rsidR="00B32B38" w:rsidRPr="003B4A82" w:rsidRDefault="00B32B38" w:rsidP="00824907">
            <w:pPr>
              <w:rPr>
                <w:rFonts w:eastAsiaTheme="minorHAnsi" w:cs="Times New Roman"/>
                <w:noProof/>
                <w:color w:val="000000" w:themeColor="text1"/>
                <w:kern w:val="0"/>
                <w:szCs w:val="21"/>
              </w:rPr>
            </w:pPr>
            <w:r w:rsidRPr="00B32B38">
              <w:rPr>
                <w:rFonts w:eastAsiaTheme="minorHAnsi" w:cs="Times New Roman" w:hint="eastAsia"/>
                <w:noProof/>
                <w:color w:val="000000" w:themeColor="text1"/>
                <w:kern w:val="0"/>
                <w:szCs w:val="21"/>
              </w:rPr>
              <w:t>设备原型机名称</w:t>
            </w:r>
          </w:p>
        </w:tc>
      </w:tr>
      <w:tr w:rsidR="004038F4" w:rsidRPr="003B4A82" w14:paraId="6073E574" w14:textId="77777777" w:rsidTr="00824907">
        <w:tc>
          <w:tcPr>
            <w:tcW w:w="3096" w:type="dxa"/>
          </w:tcPr>
          <w:p w14:paraId="3464528D"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lastRenderedPageBreak/>
              <w:t>byRes</w:t>
            </w:r>
          </w:p>
        </w:tc>
        <w:tc>
          <w:tcPr>
            <w:tcW w:w="7360" w:type="dxa"/>
          </w:tcPr>
          <w:p w14:paraId="07BFB448"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保留字段</w:t>
            </w:r>
          </w:p>
        </w:tc>
      </w:tr>
    </w:tbl>
    <w:p w14:paraId="59366EED"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See</w:t>
      </w:r>
      <w:r w:rsidRPr="003B4A82">
        <w:rPr>
          <w:rFonts w:eastAsiaTheme="minorHAnsi"/>
          <w:b/>
          <w:color w:val="000000" w:themeColor="text1"/>
          <w:szCs w:val="21"/>
        </w:rPr>
        <w:t xml:space="preserve"> also</w:t>
      </w:r>
      <w:r w:rsidRPr="003B4A82">
        <w:rPr>
          <w:rFonts w:eastAsiaTheme="minorHAnsi" w:hint="eastAsia"/>
          <w:b/>
          <w:color w:val="000000" w:themeColor="text1"/>
          <w:szCs w:val="21"/>
        </w:rPr>
        <w:t>：</w:t>
      </w:r>
    </w:p>
    <w:p w14:paraId="184A677F" w14:textId="056D7A42" w:rsidR="004038F4" w:rsidRPr="003B4A82" w:rsidRDefault="00E02404" w:rsidP="004038F4">
      <w:pPr>
        <w:rPr>
          <w:rFonts w:eastAsiaTheme="minorHAnsi"/>
          <w:color w:val="000000" w:themeColor="text1"/>
          <w:szCs w:val="21"/>
        </w:rPr>
      </w:pPr>
      <w:hyperlink w:anchor="_获取设备基础信息" w:history="1">
        <w:r w:rsidR="004038F4" w:rsidRPr="003B4A82">
          <w:rPr>
            <w:rStyle w:val="a5"/>
            <w:rFonts w:eastAsiaTheme="minorHAnsi" w:cs="Times New Roman"/>
            <w:noProof/>
            <w:kern w:val="0"/>
            <w:szCs w:val="21"/>
            <w:u w:val="none"/>
          </w:rPr>
          <w:t>NETDEV_GetDeviceBaseInfo</w:t>
        </w:r>
      </w:hyperlink>
    </w:p>
    <w:p w14:paraId="79712E1A" w14:textId="77777777" w:rsidR="004038F4" w:rsidRPr="003B4A82" w:rsidRDefault="004038F4" w:rsidP="004038F4">
      <w:pPr>
        <w:pStyle w:val="3"/>
        <w:ind w:left="283"/>
      </w:pPr>
      <w:bookmarkStart w:id="1338" w:name="_时间信息"/>
      <w:bookmarkStart w:id="1339" w:name="_Toc88647704"/>
      <w:bookmarkEnd w:id="1338"/>
      <w:r w:rsidRPr="003B4A82">
        <w:t>时间信息</w:t>
      </w:r>
      <w:bookmarkEnd w:id="1339"/>
    </w:p>
    <w:tbl>
      <w:tblPr>
        <w:tblStyle w:val="a7"/>
        <w:tblW w:w="0" w:type="auto"/>
        <w:tblLook w:val="04A0" w:firstRow="1" w:lastRow="0" w:firstColumn="1" w:lastColumn="0" w:noHBand="0" w:noVBand="1"/>
      </w:tblPr>
      <w:tblGrid>
        <w:gridCol w:w="10456"/>
      </w:tblGrid>
      <w:tr w:rsidR="004038F4" w:rsidRPr="003B4A82" w14:paraId="3CB3B871" w14:textId="77777777" w:rsidTr="00824907">
        <w:trPr>
          <w:trHeight w:val="642"/>
        </w:trPr>
        <w:tc>
          <w:tcPr>
            <w:tcW w:w="10456" w:type="dxa"/>
          </w:tcPr>
          <w:p w14:paraId="060299C7"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typedef struct tagstNETDEVDateInfo</w:t>
            </w:r>
          </w:p>
          <w:p w14:paraId="2CD2245C"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14C9B8B0"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dwYear;                              </w:t>
            </w:r>
          </w:p>
          <w:p w14:paraId="19BEF48F"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dwMonth;                              </w:t>
            </w:r>
          </w:p>
          <w:p w14:paraId="4DB8C367"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dwDay;                             </w:t>
            </w:r>
          </w:p>
          <w:p w14:paraId="442D1BC3"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dwHour;                               </w:t>
            </w:r>
          </w:p>
          <w:p w14:paraId="118EDD69"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dwMinute;                             </w:t>
            </w:r>
          </w:p>
          <w:p w14:paraId="30D0C941" w14:textId="77777777" w:rsidR="004038F4" w:rsidRPr="003B4A82" w:rsidRDefault="004038F4" w:rsidP="00824907">
            <w:pPr>
              <w:autoSpaceDE w:val="0"/>
              <w:autoSpaceDN w:val="0"/>
              <w:adjustRightInd w:val="0"/>
              <w:ind w:firstLine="48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BYTE      byRes[32];                           </w:t>
            </w:r>
          </w:p>
          <w:p w14:paraId="54C5A0B9"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}NETDEV_DATE_INFO_S, *LPNETDEV_DATE_INFO_S;</w:t>
            </w:r>
          </w:p>
        </w:tc>
      </w:tr>
    </w:tbl>
    <w:p w14:paraId="55B79BB8" w14:textId="77777777" w:rsidR="004038F4" w:rsidRPr="003B4A82" w:rsidRDefault="004038F4" w:rsidP="004038F4">
      <w:pPr>
        <w:rPr>
          <w:rFonts w:eastAsiaTheme="minorHAnsi"/>
          <w:color w:val="000000" w:themeColor="text1"/>
          <w:szCs w:val="21"/>
        </w:rPr>
      </w:pPr>
    </w:p>
    <w:p w14:paraId="7FDDC56B"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Members</w:t>
      </w:r>
      <w:r w:rsidRPr="003B4A82">
        <w:rPr>
          <w:rFonts w:eastAsiaTheme="minorHAnsi" w:hint="eastAsia"/>
          <w:b/>
          <w:color w:val="000000" w:themeColor="text1"/>
          <w:szCs w:val="21"/>
        </w:rPr>
        <w:t>：</w:t>
      </w:r>
    </w:p>
    <w:tbl>
      <w:tblPr>
        <w:tblStyle w:val="a7"/>
        <w:tblW w:w="0" w:type="auto"/>
        <w:tblLook w:val="04A0" w:firstRow="1" w:lastRow="0" w:firstColumn="1" w:lastColumn="0" w:noHBand="0" w:noVBand="1"/>
      </w:tblPr>
      <w:tblGrid>
        <w:gridCol w:w="3096"/>
        <w:gridCol w:w="7360"/>
      </w:tblGrid>
      <w:tr w:rsidR="004038F4" w:rsidRPr="003B4A82" w14:paraId="22205874" w14:textId="77777777" w:rsidTr="00824907">
        <w:trPr>
          <w:trHeight w:val="709"/>
        </w:trPr>
        <w:tc>
          <w:tcPr>
            <w:tcW w:w="3096" w:type="dxa"/>
          </w:tcPr>
          <w:p w14:paraId="79EBA96E"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参数</w:t>
            </w:r>
          </w:p>
        </w:tc>
        <w:tc>
          <w:tcPr>
            <w:tcW w:w="7360" w:type="dxa"/>
          </w:tcPr>
          <w:p w14:paraId="60CFE210"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说明</w:t>
            </w:r>
          </w:p>
        </w:tc>
      </w:tr>
      <w:tr w:rsidR="004038F4" w:rsidRPr="003B4A82" w14:paraId="4AB9709E" w14:textId="77777777" w:rsidTr="00824907">
        <w:tc>
          <w:tcPr>
            <w:tcW w:w="3096" w:type="dxa"/>
          </w:tcPr>
          <w:p w14:paraId="4DEE2F6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dwYear</w:t>
            </w:r>
          </w:p>
        </w:tc>
        <w:tc>
          <w:tcPr>
            <w:tcW w:w="7360" w:type="dxa"/>
          </w:tcPr>
          <w:p w14:paraId="459D9DB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所在年份</w:t>
            </w:r>
          </w:p>
        </w:tc>
      </w:tr>
      <w:tr w:rsidR="004038F4" w:rsidRPr="003B4A82" w14:paraId="404A7715" w14:textId="77777777" w:rsidTr="00824907">
        <w:tc>
          <w:tcPr>
            <w:tcW w:w="3096" w:type="dxa"/>
          </w:tcPr>
          <w:p w14:paraId="47223B2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dwMonth</w:t>
            </w:r>
          </w:p>
        </w:tc>
        <w:tc>
          <w:tcPr>
            <w:tcW w:w="7360" w:type="dxa"/>
          </w:tcPr>
          <w:p w14:paraId="07436A1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所在月份</w:t>
            </w:r>
          </w:p>
        </w:tc>
      </w:tr>
      <w:tr w:rsidR="004038F4" w:rsidRPr="003B4A82" w14:paraId="15D57B9D" w14:textId="77777777" w:rsidTr="00824907">
        <w:tc>
          <w:tcPr>
            <w:tcW w:w="3096" w:type="dxa"/>
          </w:tcPr>
          <w:p w14:paraId="03C74257"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dwDay</w:t>
            </w:r>
          </w:p>
        </w:tc>
        <w:tc>
          <w:tcPr>
            <w:tcW w:w="7360" w:type="dxa"/>
          </w:tcPr>
          <w:p w14:paraId="0E48B1B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具体日期</w:t>
            </w:r>
          </w:p>
        </w:tc>
      </w:tr>
      <w:tr w:rsidR="004038F4" w:rsidRPr="003B4A82" w14:paraId="133EA747" w14:textId="77777777" w:rsidTr="00824907">
        <w:tc>
          <w:tcPr>
            <w:tcW w:w="3096" w:type="dxa"/>
          </w:tcPr>
          <w:p w14:paraId="39F4053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dwHour</w:t>
            </w:r>
          </w:p>
        </w:tc>
        <w:tc>
          <w:tcPr>
            <w:tcW w:w="7360" w:type="dxa"/>
          </w:tcPr>
          <w:p w14:paraId="6179A869"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具体小时</w:t>
            </w:r>
          </w:p>
        </w:tc>
      </w:tr>
      <w:tr w:rsidR="004038F4" w:rsidRPr="003B4A82" w14:paraId="417E0AAA" w14:textId="77777777" w:rsidTr="00824907">
        <w:tc>
          <w:tcPr>
            <w:tcW w:w="3096" w:type="dxa"/>
          </w:tcPr>
          <w:p w14:paraId="65A40E2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dwMinute</w:t>
            </w:r>
          </w:p>
        </w:tc>
        <w:tc>
          <w:tcPr>
            <w:tcW w:w="7360" w:type="dxa"/>
          </w:tcPr>
          <w:p w14:paraId="61C0EE2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具体分钟</w:t>
            </w:r>
          </w:p>
        </w:tc>
      </w:tr>
      <w:tr w:rsidR="004038F4" w:rsidRPr="003B4A82" w14:paraId="6F464901" w14:textId="77777777" w:rsidTr="00824907">
        <w:tc>
          <w:tcPr>
            <w:tcW w:w="3096" w:type="dxa"/>
          </w:tcPr>
          <w:p w14:paraId="1B6BFF31" w14:textId="77777777" w:rsidR="004038F4" w:rsidRPr="003B4A82" w:rsidRDefault="004038F4" w:rsidP="00824907">
            <w:pPr>
              <w:tabs>
                <w:tab w:val="left" w:pos="2151"/>
              </w:tabs>
              <w:rPr>
                <w:rFonts w:eastAsiaTheme="minorHAnsi"/>
                <w:noProof/>
                <w:color w:val="000000" w:themeColor="text1"/>
                <w:szCs w:val="21"/>
              </w:rPr>
            </w:pPr>
            <w:r w:rsidRPr="003B4A82">
              <w:rPr>
                <w:rFonts w:eastAsiaTheme="minorHAnsi" w:cs="Times New Roman"/>
                <w:noProof/>
                <w:color w:val="000000" w:themeColor="text1"/>
                <w:kern w:val="0"/>
                <w:szCs w:val="21"/>
              </w:rPr>
              <w:t>byRes</w:t>
            </w:r>
          </w:p>
        </w:tc>
        <w:tc>
          <w:tcPr>
            <w:tcW w:w="7360" w:type="dxa"/>
          </w:tcPr>
          <w:p w14:paraId="1929AFB4"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保留字段</w:t>
            </w:r>
          </w:p>
        </w:tc>
      </w:tr>
    </w:tbl>
    <w:p w14:paraId="766BA98A"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See</w:t>
      </w:r>
      <w:r w:rsidRPr="003B4A82">
        <w:rPr>
          <w:rFonts w:eastAsiaTheme="minorHAnsi"/>
          <w:b/>
          <w:color w:val="000000" w:themeColor="text1"/>
          <w:szCs w:val="21"/>
        </w:rPr>
        <w:t xml:space="preserve"> also</w:t>
      </w:r>
      <w:r w:rsidRPr="003B4A82">
        <w:rPr>
          <w:rFonts w:eastAsiaTheme="minorHAnsi" w:hint="eastAsia"/>
          <w:b/>
          <w:color w:val="000000" w:themeColor="text1"/>
          <w:szCs w:val="21"/>
        </w:rPr>
        <w:t>：</w:t>
      </w:r>
    </w:p>
    <w:p w14:paraId="1B540ED8" w14:textId="1D2F3D68" w:rsidR="004038F4" w:rsidRPr="003B4A82" w:rsidRDefault="00E02404" w:rsidP="004038F4">
      <w:pPr>
        <w:rPr>
          <w:rFonts w:eastAsiaTheme="minorHAnsi"/>
          <w:color w:val="000000" w:themeColor="text1"/>
          <w:szCs w:val="21"/>
        </w:rPr>
      </w:pPr>
      <w:hyperlink w:anchor="_设备基础信息" w:history="1">
        <w:r w:rsidR="004038F4" w:rsidRPr="003B4A82">
          <w:rPr>
            <w:rStyle w:val="a5"/>
            <w:rFonts w:eastAsiaTheme="minorHAnsi" w:cs="Times New Roman"/>
            <w:noProof/>
            <w:kern w:val="0"/>
            <w:szCs w:val="21"/>
            <w:u w:val="none"/>
          </w:rPr>
          <w:t>NETDEV_DEVICE_BASE_INFO_S</w:t>
        </w:r>
      </w:hyperlink>
    </w:p>
    <w:p w14:paraId="02CA23C1" w14:textId="77777777" w:rsidR="004038F4" w:rsidRPr="003B4A82" w:rsidRDefault="004038F4" w:rsidP="004038F4">
      <w:pPr>
        <w:pStyle w:val="3"/>
        <w:ind w:left="283"/>
      </w:pPr>
      <w:bookmarkStart w:id="1340" w:name="_客户端版本信息列表"/>
      <w:bookmarkStart w:id="1341" w:name="_Toc88647705"/>
      <w:bookmarkEnd w:id="1340"/>
      <w:r w:rsidRPr="003B4A82">
        <w:t>客户端版本信息列表</w:t>
      </w:r>
      <w:bookmarkEnd w:id="1341"/>
    </w:p>
    <w:tbl>
      <w:tblPr>
        <w:tblStyle w:val="a7"/>
        <w:tblW w:w="0" w:type="auto"/>
        <w:tblLook w:val="04A0" w:firstRow="1" w:lastRow="0" w:firstColumn="1" w:lastColumn="0" w:noHBand="0" w:noVBand="1"/>
      </w:tblPr>
      <w:tblGrid>
        <w:gridCol w:w="10456"/>
      </w:tblGrid>
      <w:tr w:rsidR="004038F4" w:rsidRPr="003B4A82" w14:paraId="395074B7" w14:textId="77777777" w:rsidTr="00824907">
        <w:trPr>
          <w:trHeight w:val="642"/>
        </w:trPr>
        <w:tc>
          <w:tcPr>
            <w:tcW w:w="10456" w:type="dxa"/>
          </w:tcPr>
          <w:p w14:paraId="1FCA47D5"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typedef struct tagstNETDEVClientVersionsInfoList</w:t>
            </w:r>
          </w:p>
          <w:p w14:paraId="2E326A02"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5F199EF9"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UINT32                                  udwNum;                                          </w:t>
            </w:r>
          </w:p>
          <w:p w14:paraId="74F4A4E6" w14:textId="3B984B39"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w:t>
            </w:r>
            <w:hyperlink w:anchor="_客户端版本信息" w:history="1">
              <w:r w:rsidRPr="003B4A82">
                <w:rPr>
                  <w:rStyle w:val="a5"/>
                  <w:rFonts w:eastAsiaTheme="minorHAnsi" w:cs="Times New Roman"/>
                  <w:noProof/>
                  <w:kern w:val="0"/>
                  <w:szCs w:val="21"/>
                  <w:u w:val="none"/>
                </w:rPr>
                <w:t>LPNETDEV_CLIENT_VERSION_INFO_S</w:t>
              </w:r>
            </w:hyperlink>
            <w:r w:rsidRPr="003B4A82">
              <w:rPr>
                <w:rFonts w:eastAsiaTheme="minorHAnsi" w:cs="Times New Roman"/>
                <w:noProof/>
                <w:color w:val="000000" w:themeColor="text1"/>
                <w:kern w:val="0"/>
                <w:szCs w:val="21"/>
              </w:rPr>
              <w:t xml:space="preserve">    pstClientVersionsInfo;                           </w:t>
            </w:r>
          </w:p>
          <w:p w14:paraId="686701B7"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BYTE                                    byRes[32];                                       </w:t>
            </w:r>
          </w:p>
          <w:p w14:paraId="52B9B48D"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}NETDEV_CLIENT_VERSION_INFO_LIST_S, *LPNETDEV_CLIENT_VERSION_INFO_LIST_S;</w:t>
            </w:r>
          </w:p>
        </w:tc>
      </w:tr>
    </w:tbl>
    <w:p w14:paraId="5E9A751C" w14:textId="77777777" w:rsidR="004038F4" w:rsidRPr="003B4A82" w:rsidRDefault="004038F4" w:rsidP="004038F4">
      <w:pPr>
        <w:rPr>
          <w:rFonts w:eastAsiaTheme="minorHAnsi"/>
          <w:color w:val="000000" w:themeColor="text1"/>
          <w:szCs w:val="21"/>
        </w:rPr>
      </w:pPr>
    </w:p>
    <w:p w14:paraId="668B8AD6"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Members</w:t>
      </w:r>
      <w:r w:rsidRPr="003B4A82">
        <w:rPr>
          <w:rFonts w:eastAsiaTheme="minorHAnsi" w:hint="eastAsia"/>
          <w:b/>
          <w:color w:val="000000" w:themeColor="text1"/>
          <w:szCs w:val="21"/>
        </w:rPr>
        <w:t>：</w:t>
      </w:r>
    </w:p>
    <w:tbl>
      <w:tblPr>
        <w:tblStyle w:val="a7"/>
        <w:tblW w:w="0" w:type="auto"/>
        <w:tblLook w:val="04A0" w:firstRow="1" w:lastRow="0" w:firstColumn="1" w:lastColumn="0" w:noHBand="0" w:noVBand="1"/>
      </w:tblPr>
      <w:tblGrid>
        <w:gridCol w:w="3096"/>
        <w:gridCol w:w="7360"/>
      </w:tblGrid>
      <w:tr w:rsidR="004038F4" w:rsidRPr="003B4A82" w14:paraId="5AE53EC7" w14:textId="77777777" w:rsidTr="00824907">
        <w:trPr>
          <w:trHeight w:val="709"/>
        </w:trPr>
        <w:tc>
          <w:tcPr>
            <w:tcW w:w="3096" w:type="dxa"/>
          </w:tcPr>
          <w:p w14:paraId="125A2184"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参数</w:t>
            </w:r>
          </w:p>
        </w:tc>
        <w:tc>
          <w:tcPr>
            <w:tcW w:w="7360" w:type="dxa"/>
          </w:tcPr>
          <w:p w14:paraId="26C47C67"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说明</w:t>
            </w:r>
          </w:p>
        </w:tc>
      </w:tr>
      <w:tr w:rsidR="004038F4" w:rsidRPr="003B4A82" w14:paraId="473B790F" w14:textId="77777777" w:rsidTr="00824907">
        <w:tc>
          <w:tcPr>
            <w:tcW w:w="3096" w:type="dxa"/>
          </w:tcPr>
          <w:p w14:paraId="27A63D7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udwNum</w:t>
            </w:r>
          </w:p>
        </w:tc>
        <w:tc>
          <w:tcPr>
            <w:tcW w:w="7360" w:type="dxa"/>
          </w:tcPr>
          <w:p w14:paraId="2F90207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数量</w:t>
            </w:r>
          </w:p>
        </w:tc>
      </w:tr>
      <w:tr w:rsidR="004038F4" w:rsidRPr="003B4A82" w14:paraId="0876CD5C" w14:textId="77777777" w:rsidTr="00824907">
        <w:tc>
          <w:tcPr>
            <w:tcW w:w="3096" w:type="dxa"/>
          </w:tcPr>
          <w:p w14:paraId="4FA014E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pstClientVersionsInfo</w:t>
            </w:r>
          </w:p>
        </w:tc>
        <w:tc>
          <w:tcPr>
            <w:tcW w:w="7360" w:type="dxa"/>
          </w:tcPr>
          <w:p w14:paraId="4B4DF32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客户端版本信息列表</w:t>
            </w:r>
          </w:p>
        </w:tc>
      </w:tr>
      <w:tr w:rsidR="004038F4" w:rsidRPr="003B4A82" w14:paraId="027A8749" w14:textId="77777777" w:rsidTr="00824907">
        <w:tc>
          <w:tcPr>
            <w:tcW w:w="3096" w:type="dxa"/>
          </w:tcPr>
          <w:p w14:paraId="50B0E4E3"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byRes</w:t>
            </w:r>
          </w:p>
        </w:tc>
        <w:tc>
          <w:tcPr>
            <w:tcW w:w="7360" w:type="dxa"/>
          </w:tcPr>
          <w:p w14:paraId="2D49C79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保留字段</w:t>
            </w:r>
          </w:p>
        </w:tc>
      </w:tr>
    </w:tbl>
    <w:p w14:paraId="31A49B11"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See</w:t>
      </w:r>
      <w:r w:rsidRPr="003B4A82">
        <w:rPr>
          <w:rFonts w:eastAsiaTheme="minorHAnsi"/>
          <w:b/>
          <w:color w:val="000000" w:themeColor="text1"/>
          <w:szCs w:val="21"/>
        </w:rPr>
        <w:t xml:space="preserve"> also</w:t>
      </w:r>
      <w:r w:rsidRPr="003B4A82">
        <w:rPr>
          <w:rFonts w:eastAsiaTheme="minorHAnsi" w:hint="eastAsia"/>
          <w:b/>
          <w:color w:val="000000" w:themeColor="text1"/>
          <w:szCs w:val="21"/>
        </w:rPr>
        <w:t>：</w:t>
      </w:r>
    </w:p>
    <w:p w14:paraId="754774A7" w14:textId="77777777" w:rsidR="004F14B1" w:rsidRPr="003B4A82" w:rsidRDefault="00E02404" w:rsidP="004F14B1">
      <w:pPr>
        <w:rPr>
          <w:rFonts w:eastAsiaTheme="minorHAnsi"/>
          <w:color w:val="000000" w:themeColor="text1"/>
          <w:szCs w:val="21"/>
        </w:rPr>
      </w:pPr>
      <w:hyperlink w:anchor="_设备基础信息" w:history="1">
        <w:r w:rsidR="004F14B1" w:rsidRPr="003B4A82">
          <w:rPr>
            <w:rStyle w:val="a5"/>
            <w:rFonts w:eastAsiaTheme="minorHAnsi" w:cs="Times New Roman"/>
            <w:noProof/>
            <w:kern w:val="0"/>
            <w:szCs w:val="21"/>
            <w:u w:val="none"/>
          </w:rPr>
          <w:t>NETDEV_DEVICE_BASE_INFO_S</w:t>
        </w:r>
      </w:hyperlink>
    </w:p>
    <w:p w14:paraId="5B6B462D" w14:textId="77777777" w:rsidR="004038F4" w:rsidRPr="003B4A82" w:rsidRDefault="004038F4" w:rsidP="004038F4">
      <w:pPr>
        <w:pStyle w:val="3"/>
        <w:ind w:left="283"/>
      </w:pPr>
      <w:bookmarkStart w:id="1342" w:name="_客户端版本信息"/>
      <w:bookmarkStart w:id="1343" w:name="_Toc88647706"/>
      <w:bookmarkEnd w:id="1342"/>
      <w:r w:rsidRPr="003B4A82">
        <w:lastRenderedPageBreak/>
        <w:t>客户端版本信息</w:t>
      </w:r>
      <w:bookmarkEnd w:id="1343"/>
    </w:p>
    <w:tbl>
      <w:tblPr>
        <w:tblStyle w:val="a7"/>
        <w:tblW w:w="0" w:type="auto"/>
        <w:tblLook w:val="04A0" w:firstRow="1" w:lastRow="0" w:firstColumn="1" w:lastColumn="0" w:noHBand="0" w:noVBand="1"/>
      </w:tblPr>
      <w:tblGrid>
        <w:gridCol w:w="10456"/>
      </w:tblGrid>
      <w:tr w:rsidR="004038F4" w:rsidRPr="003B4A82" w14:paraId="000E2397" w14:textId="77777777" w:rsidTr="00824907">
        <w:trPr>
          <w:trHeight w:val="642"/>
        </w:trPr>
        <w:tc>
          <w:tcPr>
            <w:tcW w:w="10456" w:type="dxa"/>
          </w:tcPr>
          <w:p w14:paraId="3D7000F1"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typedef struct tagstNETDEVClientVersionsInfo</w:t>
            </w:r>
          </w:p>
          <w:p w14:paraId="0CE0FA2A"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2DE9E437"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UINT32                              udwType;                                            </w:t>
            </w:r>
          </w:p>
          <w:p w14:paraId="00E4EC59"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CHAR                                szVersion[NETDEV_LEN_256];                          </w:t>
            </w:r>
          </w:p>
          <w:p w14:paraId="694BC80E"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BYTE                                byRes[32];                                          </w:t>
            </w:r>
          </w:p>
          <w:p w14:paraId="1B46A3FF"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}NETDEV_CLIENT_VERSION_INFO_S, *LPNETDEV_CLIENT_VERSION_INFO_S;</w:t>
            </w:r>
          </w:p>
        </w:tc>
      </w:tr>
    </w:tbl>
    <w:p w14:paraId="397802F1" w14:textId="77777777" w:rsidR="004038F4" w:rsidRPr="003B4A82" w:rsidRDefault="004038F4" w:rsidP="004038F4">
      <w:pPr>
        <w:rPr>
          <w:rFonts w:eastAsiaTheme="minorHAnsi"/>
          <w:color w:val="000000" w:themeColor="text1"/>
          <w:szCs w:val="21"/>
        </w:rPr>
      </w:pPr>
    </w:p>
    <w:p w14:paraId="4C159C09"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Members</w:t>
      </w:r>
      <w:r w:rsidRPr="003B4A82">
        <w:rPr>
          <w:rFonts w:eastAsiaTheme="minorHAnsi" w:hint="eastAsia"/>
          <w:b/>
          <w:color w:val="000000" w:themeColor="text1"/>
          <w:szCs w:val="21"/>
        </w:rPr>
        <w:t>：</w:t>
      </w:r>
    </w:p>
    <w:tbl>
      <w:tblPr>
        <w:tblStyle w:val="a7"/>
        <w:tblW w:w="0" w:type="auto"/>
        <w:tblLook w:val="04A0" w:firstRow="1" w:lastRow="0" w:firstColumn="1" w:lastColumn="0" w:noHBand="0" w:noVBand="1"/>
      </w:tblPr>
      <w:tblGrid>
        <w:gridCol w:w="3096"/>
        <w:gridCol w:w="7360"/>
      </w:tblGrid>
      <w:tr w:rsidR="004038F4" w:rsidRPr="003B4A82" w14:paraId="64B5D103" w14:textId="77777777" w:rsidTr="00824907">
        <w:trPr>
          <w:trHeight w:val="709"/>
        </w:trPr>
        <w:tc>
          <w:tcPr>
            <w:tcW w:w="3096" w:type="dxa"/>
          </w:tcPr>
          <w:p w14:paraId="740FED7E"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参数</w:t>
            </w:r>
          </w:p>
        </w:tc>
        <w:tc>
          <w:tcPr>
            <w:tcW w:w="7360" w:type="dxa"/>
          </w:tcPr>
          <w:p w14:paraId="2216EE04"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说明</w:t>
            </w:r>
          </w:p>
        </w:tc>
      </w:tr>
      <w:tr w:rsidR="004038F4" w:rsidRPr="003B4A82" w14:paraId="0C38E05F" w14:textId="77777777" w:rsidTr="00824907">
        <w:tc>
          <w:tcPr>
            <w:tcW w:w="3096" w:type="dxa"/>
          </w:tcPr>
          <w:p w14:paraId="2E205DD2"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udwType</w:t>
            </w:r>
          </w:p>
        </w:tc>
        <w:tc>
          <w:tcPr>
            <w:tcW w:w="7360" w:type="dxa"/>
          </w:tcPr>
          <w:p w14:paraId="2ABC1330" w14:textId="269F4324"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客户端类型参见枚举#</w:t>
            </w:r>
            <w:hyperlink w:anchor="_客户端类型" w:history="1">
              <w:r w:rsidRPr="003B4A82">
                <w:rPr>
                  <w:rStyle w:val="a5"/>
                  <w:rFonts w:eastAsiaTheme="minorHAnsi" w:cs="Times New Roman"/>
                  <w:noProof/>
                  <w:kern w:val="0"/>
                  <w:szCs w:val="21"/>
                  <w:u w:val="none"/>
                </w:rPr>
                <w:t xml:space="preserve"> NETDEV_CLIENT_TYPE_E</w:t>
              </w:r>
            </w:hyperlink>
          </w:p>
        </w:tc>
      </w:tr>
      <w:tr w:rsidR="004038F4" w:rsidRPr="003B4A82" w14:paraId="00D78EAE" w14:textId="77777777" w:rsidTr="00824907">
        <w:tc>
          <w:tcPr>
            <w:tcW w:w="3096" w:type="dxa"/>
          </w:tcPr>
          <w:p w14:paraId="7D045E5F"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szVersion</w:t>
            </w:r>
          </w:p>
        </w:tc>
        <w:tc>
          <w:tcPr>
            <w:tcW w:w="7360" w:type="dxa"/>
          </w:tcPr>
          <w:p w14:paraId="2BA555C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客户端独立版本号，范围[0, 255]</w:t>
            </w:r>
          </w:p>
        </w:tc>
      </w:tr>
      <w:tr w:rsidR="004038F4" w:rsidRPr="003B4A82" w14:paraId="3358A822" w14:textId="77777777" w:rsidTr="00824907">
        <w:tc>
          <w:tcPr>
            <w:tcW w:w="3096" w:type="dxa"/>
          </w:tcPr>
          <w:p w14:paraId="68895A36"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byRes</w:t>
            </w:r>
          </w:p>
        </w:tc>
        <w:tc>
          <w:tcPr>
            <w:tcW w:w="7360" w:type="dxa"/>
          </w:tcPr>
          <w:p w14:paraId="7856C1E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保留字段</w:t>
            </w:r>
          </w:p>
        </w:tc>
      </w:tr>
    </w:tbl>
    <w:p w14:paraId="6B3700A2"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See</w:t>
      </w:r>
      <w:r w:rsidRPr="003B4A82">
        <w:rPr>
          <w:rFonts w:eastAsiaTheme="minorHAnsi"/>
          <w:b/>
          <w:color w:val="000000" w:themeColor="text1"/>
          <w:szCs w:val="21"/>
        </w:rPr>
        <w:t xml:space="preserve"> also</w:t>
      </w:r>
      <w:r w:rsidRPr="003B4A82">
        <w:rPr>
          <w:rFonts w:eastAsiaTheme="minorHAnsi" w:hint="eastAsia"/>
          <w:b/>
          <w:color w:val="000000" w:themeColor="text1"/>
          <w:szCs w:val="21"/>
        </w:rPr>
        <w:t>：</w:t>
      </w:r>
    </w:p>
    <w:p w14:paraId="4132639A" w14:textId="4523E8AE" w:rsidR="004F14B1" w:rsidRPr="003B4A82" w:rsidRDefault="00E02404" w:rsidP="004038F4">
      <w:pPr>
        <w:rPr>
          <w:rFonts w:eastAsiaTheme="minorHAnsi"/>
          <w:color w:val="000000" w:themeColor="text1"/>
          <w:szCs w:val="21"/>
        </w:rPr>
      </w:pPr>
      <w:hyperlink w:anchor="_客户端版本信息列表" w:history="1">
        <w:r w:rsidR="004F14B1" w:rsidRPr="003B4A82">
          <w:rPr>
            <w:rStyle w:val="a5"/>
            <w:rFonts w:eastAsiaTheme="minorHAnsi" w:cs="Times New Roman"/>
            <w:noProof/>
            <w:kern w:val="0"/>
            <w:szCs w:val="21"/>
            <w:u w:val="none"/>
          </w:rPr>
          <w:t>NETDEV_CLIENT_VERSION_INFO_LIST_S</w:t>
        </w:r>
      </w:hyperlink>
    </w:p>
    <w:p w14:paraId="45EBBCF2" w14:textId="77777777" w:rsidR="004038F4" w:rsidRPr="003B4A82" w:rsidRDefault="004038F4" w:rsidP="004038F4">
      <w:pPr>
        <w:pStyle w:val="3"/>
        <w:ind w:left="283"/>
      </w:pPr>
      <w:bookmarkStart w:id="1344" w:name="_设备信息"/>
      <w:bookmarkStart w:id="1345" w:name="_Toc88647707"/>
      <w:bookmarkEnd w:id="1344"/>
      <w:r w:rsidRPr="003B4A82">
        <w:t>设备信息</w:t>
      </w:r>
      <w:bookmarkEnd w:id="1345"/>
    </w:p>
    <w:tbl>
      <w:tblPr>
        <w:tblStyle w:val="a7"/>
        <w:tblW w:w="0" w:type="auto"/>
        <w:tblLook w:val="04A0" w:firstRow="1" w:lastRow="0" w:firstColumn="1" w:lastColumn="0" w:noHBand="0" w:noVBand="1"/>
      </w:tblPr>
      <w:tblGrid>
        <w:gridCol w:w="10456"/>
      </w:tblGrid>
      <w:tr w:rsidR="004038F4" w:rsidRPr="003B4A82" w14:paraId="155763C8" w14:textId="77777777" w:rsidTr="00824907">
        <w:trPr>
          <w:trHeight w:val="642"/>
        </w:trPr>
        <w:tc>
          <w:tcPr>
            <w:tcW w:w="10456" w:type="dxa"/>
          </w:tcPr>
          <w:p w14:paraId="7FBC57FE"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typedef struct tagNETDEVDeviceInfo</w:t>
            </w:r>
          </w:p>
          <w:p w14:paraId="7788A16F"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4FA60A65"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dwDevType;                         </w:t>
            </w:r>
          </w:p>
          <w:p w14:paraId="2FE9B443"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INT16   wAlarmInPortNum;                    </w:t>
            </w:r>
          </w:p>
          <w:p w14:paraId="33B53393"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INT16   wAlarmOutPortNum;                  </w:t>
            </w:r>
          </w:p>
          <w:p w14:paraId="498861F2" w14:textId="77777777" w:rsidR="004038F4" w:rsidRPr="003B4A82" w:rsidRDefault="004038F4" w:rsidP="00824907">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INT32   dwChannelNum;                       </w:t>
            </w:r>
          </w:p>
          <w:p w14:paraId="10226F10" w14:textId="77777777" w:rsidR="004038F4" w:rsidRPr="003B4A82" w:rsidRDefault="004038F4" w:rsidP="00824907">
            <w:pPr>
              <w:autoSpaceDE w:val="0"/>
              <w:autoSpaceDN w:val="0"/>
              <w:adjustRightInd w:val="0"/>
              <w:ind w:firstLine="48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BYTE    byRes[48];                        </w:t>
            </w:r>
          </w:p>
          <w:p w14:paraId="140B6CBE" w14:textId="77777777" w:rsidR="004038F4" w:rsidRPr="003B4A82" w:rsidRDefault="004038F4" w:rsidP="00824907">
            <w:pPr>
              <w:autoSpaceDE w:val="0"/>
              <w:autoSpaceDN w:val="0"/>
              <w:adjustRightInd w:val="0"/>
              <w:jc w:val="left"/>
              <w:rPr>
                <w:rFonts w:eastAsiaTheme="minorHAnsi"/>
                <w:noProof/>
                <w:color w:val="000000" w:themeColor="text1"/>
                <w:szCs w:val="21"/>
              </w:rPr>
            </w:pPr>
            <w:r w:rsidRPr="003B4A82">
              <w:rPr>
                <w:rFonts w:eastAsiaTheme="minorHAnsi" w:cs="Times New Roman"/>
                <w:noProof/>
                <w:color w:val="000000" w:themeColor="text1"/>
                <w:kern w:val="0"/>
                <w:szCs w:val="21"/>
              </w:rPr>
              <w:t>}NETDEV_DEVICE_INFO_S,*LPNETDEV_DEVICE_INFO_S;</w:t>
            </w:r>
          </w:p>
        </w:tc>
      </w:tr>
    </w:tbl>
    <w:p w14:paraId="549BB052" w14:textId="77777777" w:rsidR="004038F4" w:rsidRPr="003B4A82" w:rsidRDefault="004038F4" w:rsidP="004038F4">
      <w:pPr>
        <w:rPr>
          <w:rFonts w:eastAsiaTheme="minorHAnsi"/>
          <w:color w:val="000000" w:themeColor="text1"/>
          <w:szCs w:val="21"/>
        </w:rPr>
      </w:pPr>
    </w:p>
    <w:p w14:paraId="73C80A42" w14:textId="77777777" w:rsidR="004038F4" w:rsidRPr="003B4A82" w:rsidRDefault="004038F4" w:rsidP="004038F4">
      <w:pPr>
        <w:rPr>
          <w:rFonts w:eastAsiaTheme="minorHAnsi"/>
          <w:b/>
          <w:color w:val="000000" w:themeColor="text1"/>
          <w:szCs w:val="21"/>
        </w:rPr>
      </w:pPr>
      <w:r w:rsidRPr="003B4A82">
        <w:rPr>
          <w:rFonts w:eastAsiaTheme="minorHAnsi"/>
          <w:b/>
          <w:color w:val="000000" w:themeColor="text1"/>
          <w:szCs w:val="21"/>
        </w:rPr>
        <w:t>Members</w:t>
      </w:r>
      <w:r w:rsidRPr="003B4A82">
        <w:rPr>
          <w:rFonts w:eastAsiaTheme="minorHAnsi" w:hint="eastAsia"/>
          <w:b/>
          <w:color w:val="000000" w:themeColor="text1"/>
          <w:szCs w:val="21"/>
        </w:rPr>
        <w:t>：</w:t>
      </w:r>
    </w:p>
    <w:tbl>
      <w:tblPr>
        <w:tblStyle w:val="a7"/>
        <w:tblW w:w="0" w:type="auto"/>
        <w:tblLook w:val="04A0" w:firstRow="1" w:lastRow="0" w:firstColumn="1" w:lastColumn="0" w:noHBand="0" w:noVBand="1"/>
      </w:tblPr>
      <w:tblGrid>
        <w:gridCol w:w="3096"/>
        <w:gridCol w:w="7360"/>
      </w:tblGrid>
      <w:tr w:rsidR="004038F4" w:rsidRPr="003B4A82" w14:paraId="05DE1C46" w14:textId="77777777" w:rsidTr="00824907">
        <w:trPr>
          <w:trHeight w:val="709"/>
        </w:trPr>
        <w:tc>
          <w:tcPr>
            <w:tcW w:w="3096" w:type="dxa"/>
          </w:tcPr>
          <w:p w14:paraId="5C3E8953"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参数</w:t>
            </w:r>
          </w:p>
        </w:tc>
        <w:tc>
          <w:tcPr>
            <w:tcW w:w="7360" w:type="dxa"/>
          </w:tcPr>
          <w:p w14:paraId="66271F06" w14:textId="77777777" w:rsidR="004038F4" w:rsidRPr="003B4A82" w:rsidRDefault="004038F4" w:rsidP="00824907">
            <w:pPr>
              <w:rPr>
                <w:rFonts w:eastAsiaTheme="minorHAnsi"/>
                <w:color w:val="000000" w:themeColor="text1"/>
                <w:szCs w:val="21"/>
              </w:rPr>
            </w:pPr>
            <w:r w:rsidRPr="003B4A82">
              <w:rPr>
                <w:rFonts w:eastAsiaTheme="minorHAnsi" w:hint="eastAsia"/>
                <w:color w:val="000000" w:themeColor="text1"/>
                <w:szCs w:val="21"/>
              </w:rPr>
              <w:t>说明</w:t>
            </w:r>
          </w:p>
        </w:tc>
      </w:tr>
      <w:tr w:rsidR="004038F4" w:rsidRPr="003B4A82" w14:paraId="7673C707" w14:textId="77777777" w:rsidTr="00824907">
        <w:tc>
          <w:tcPr>
            <w:tcW w:w="3096" w:type="dxa"/>
          </w:tcPr>
          <w:p w14:paraId="34EF5CE8"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dwDevType</w:t>
            </w:r>
          </w:p>
        </w:tc>
        <w:tc>
          <w:tcPr>
            <w:tcW w:w="7360" w:type="dxa"/>
          </w:tcPr>
          <w:p w14:paraId="5DCC01F4" w14:textId="62FA74E4"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设备类型,参见枚举#</w:t>
            </w:r>
            <w:hyperlink w:anchor="_错误码列表" w:history="1">
              <w:r w:rsidRPr="003B4A82">
                <w:rPr>
                  <w:rStyle w:val="a5"/>
                  <w:rFonts w:eastAsiaTheme="minorHAnsi" w:cs="Times New Roman"/>
                  <w:noProof/>
                  <w:kern w:val="0"/>
                  <w:szCs w:val="21"/>
                  <w:u w:val="none"/>
                </w:rPr>
                <w:t>NETDEV_DEVICE_TYPE_E</w:t>
              </w:r>
            </w:hyperlink>
          </w:p>
        </w:tc>
      </w:tr>
      <w:tr w:rsidR="004038F4" w:rsidRPr="003B4A82" w14:paraId="34DF57C9" w14:textId="77777777" w:rsidTr="00824907">
        <w:tc>
          <w:tcPr>
            <w:tcW w:w="3096" w:type="dxa"/>
          </w:tcPr>
          <w:p w14:paraId="52A74C21"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wAlarmInPortNum</w:t>
            </w:r>
          </w:p>
        </w:tc>
        <w:tc>
          <w:tcPr>
            <w:tcW w:w="7360" w:type="dxa"/>
          </w:tcPr>
          <w:p w14:paraId="7720801A"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报警输入个数</w:t>
            </w:r>
          </w:p>
        </w:tc>
      </w:tr>
      <w:tr w:rsidR="004038F4" w:rsidRPr="003B4A82" w14:paraId="702CC642" w14:textId="77777777" w:rsidTr="00824907">
        <w:tc>
          <w:tcPr>
            <w:tcW w:w="3096" w:type="dxa"/>
          </w:tcPr>
          <w:p w14:paraId="77379B0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wAlarmOutPortNum</w:t>
            </w:r>
          </w:p>
        </w:tc>
        <w:tc>
          <w:tcPr>
            <w:tcW w:w="7360" w:type="dxa"/>
          </w:tcPr>
          <w:p w14:paraId="2B44242E"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报警输出个数</w:t>
            </w:r>
          </w:p>
        </w:tc>
      </w:tr>
      <w:tr w:rsidR="004038F4" w:rsidRPr="003B4A82" w14:paraId="14E4DED9" w14:textId="77777777" w:rsidTr="00824907">
        <w:tc>
          <w:tcPr>
            <w:tcW w:w="3096" w:type="dxa"/>
          </w:tcPr>
          <w:p w14:paraId="00BED21C"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dwChannelNum</w:t>
            </w:r>
          </w:p>
        </w:tc>
        <w:tc>
          <w:tcPr>
            <w:tcW w:w="7360" w:type="dxa"/>
          </w:tcPr>
          <w:p w14:paraId="338F20AA"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通道个数</w:t>
            </w:r>
          </w:p>
        </w:tc>
      </w:tr>
      <w:tr w:rsidR="004038F4" w:rsidRPr="003B4A82" w14:paraId="1DB63BA4" w14:textId="77777777" w:rsidTr="00824907">
        <w:tc>
          <w:tcPr>
            <w:tcW w:w="3096" w:type="dxa"/>
          </w:tcPr>
          <w:p w14:paraId="2B45D595"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byRes</w:t>
            </w:r>
          </w:p>
        </w:tc>
        <w:tc>
          <w:tcPr>
            <w:tcW w:w="7360" w:type="dxa"/>
          </w:tcPr>
          <w:p w14:paraId="311F6D70" w14:textId="77777777" w:rsidR="004038F4" w:rsidRPr="003B4A82" w:rsidRDefault="004038F4" w:rsidP="00824907">
            <w:pPr>
              <w:rPr>
                <w:rFonts w:eastAsiaTheme="minorHAnsi"/>
                <w:noProof/>
                <w:color w:val="000000" w:themeColor="text1"/>
                <w:szCs w:val="21"/>
              </w:rPr>
            </w:pPr>
            <w:r w:rsidRPr="003B4A82">
              <w:rPr>
                <w:rFonts w:eastAsiaTheme="minorHAnsi" w:cs="Times New Roman"/>
                <w:noProof/>
                <w:color w:val="000000" w:themeColor="text1"/>
                <w:kern w:val="0"/>
                <w:szCs w:val="21"/>
              </w:rPr>
              <w:t>保留字段</w:t>
            </w:r>
          </w:p>
        </w:tc>
      </w:tr>
    </w:tbl>
    <w:p w14:paraId="731ACB85" w14:textId="77777777" w:rsidR="004038F4" w:rsidRPr="003B4A82" w:rsidRDefault="004038F4" w:rsidP="004038F4">
      <w:pPr>
        <w:rPr>
          <w:rFonts w:eastAsiaTheme="minorHAnsi"/>
          <w:b/>
          <w:color w:val="000000" w:themeColor="text1"/>
          <w:szCs w:val="21"/>
        </w:rPr>
      </w:pPr>
      <w:r w:rsidRPr="003B4A82">
        <w:rPr>
          <w:rFonts w:eastAsiaTheme="minorHAnsi" w:hint="eastAsia"/>
          <w:b/>
          <w:color w:val="000000" w:themeColor="text1"/>
          <w:szCs w:val="21"/>
        </w:rPr>
        <w:t>See</w:t>
      </w:r>
      <w:r w:rsidRPr="003B4A82">
        <w:rPr>
          <w:rFonts w:eastAsiaTheme="minorHAnsi"/>
          <w:b/>
          <w:color w:val="000000" w:themeColor="text1"/>
          <w:szCs w:val="21"/>
        </w:rPr>
        <w:t xml:space="preserve"> also</w:t>
      </w:r>
      <w:r w:rsidRPr="003B4A82">
        <w:rPr>
          <w:rFonts w:eastAsiaTheme="minorHAnsi" w:hint="eastAsia"/>
          <w:b/>
          <w:color w:val="000000" w:themeColor="text1"/>
          <w:szCs w:val="21"/>
        </w:rPr>
        <w:t>：</w:t>
      </w:r>
    </w:p>
    <w:p w14:paraId="65FE93B4" w14:textId="6744AF06" w:rsidR="004038F4" w:rsidRPr="003B4A82" w:rsidRDefault="00E02404" w:rsidP="004038F4">
      <w:pPr>
        <w:rPr>
          <w:rFonts w:eastAsiaTheme="minorHAnsi"/>
          <w:color w:val="000000" w:themeColor="text1"/>
          <w:szCs w:val="21"/>
        </w:rPr>
      </w:pPr>
      <w:hyperlink w:anchor="_获取设备信息" w:history="1">
        <w:r w:rsidR="004038F4" w:rsidRPr="003B4A82">
          <w:rPr>
            <w:rStyle w:val="a5"/>
            <w:rFonts w:eastAsiaTheme="minorHAnsi" w:cs="Times New Roman"/>
            <w:noProof/>
            <w:kern w:val="0"/>
            <w:szCs w:val="21"/>
            <w:u w:val="none"/>
          </w:rPr>
          <w:t>NETDEV_GetDeviceInfo</w:t>
        </w:r>
      </w:hyperlink>
    </w:p>
    <w:p w14:paraId="727555A7" w14:textId="77777777" w:rsidR="004038F4" w:rsidRPr="003B4A82" w:rsidRDefault="004038F4" w:rsidP="004038F4">
      <w:pPr>
        <w:pStyle w:val="3"/>
        <w:ind w:left="283"/>
      </w:pPr>
      <w:bookmarkStart w:id="1346" w:name="_设备详细信息"/>
      <w:bookmarkStart w:id="1347" w:name="_Toc88647708"/>
      <w:bookmarkEnd w:id="1346"/>
      <w:r w:rsidRPr="003B4A82">
        <w:t>设备详细信息</w:t>
      </w:r>
      <w:bookmarkEnd w:id="1347"/>
    </w:p>
    <w:tbl>
      <w:tblPr>
        <w:tblStyle w:val="a7"/>
        <w:tblW w:w="0" w:type="auto"/>
        <w:tblLook w:val="04A0" w:firstRow="1" w:lastRow="0" w:firstColumn="1" w:lastColumn="0" w:noHBand="0" w:noVBand="1"/>
      </w:tblPr>
      <w:tblGrid>
        <w:gridCol w:w="10456"/>
      </w:tblGrid>
      <w:tr w:rsidR="004038F4" w:rsidRPr="003B4A82" w14:paraId="56A09CB0" w14:textId="77777777" w:rsidTr="00824907">
        <w:trPr>
          <w:trHeight w:val="642"/>
        </w:trPr>
        <w:tc>
          <w:tcPr>
            <w:tcW w:w="10456" w:type="dxa"/>
          </w:tcPr>
          <w:p w14:paraId="1A63CBC6" w14:textId="77777777" w:rsidR="004038F4" w:rsidRPr="003B4A82" w:rsidRDefault="004038F4" w:rsidP="00824907">
            <w:pPr>
              <w:rPr>
                <w:noProof/>
              </w:rPr>
            </w:pPr>
            <w:r w:rsidRPr="003B4A82">
              <w:rPr>
                <w:noProof/>
              </w:rPr>
              <w:t>typedef struct tagstNETDEVDeviceDetailInfo</w:t>
            </w:r>
          </w:p>
          <w:p w14:paraId="018D382F" w14:textId="77777777" w:rsidR="004038F4" w:rsidRPr="003B4A82" w:rsidRDefault="004038F4" w:rsidP="00824907">
            <w:pPr>
              <w:rPr>
                <w:noProof/>
              </w:rPr>
            </w:pPr>
            <w:r w:rsidRPr="003B4A82">
              <w:rPr>
                <w:noProof/>
              </w:rPr>
              <w:t xml:space="preserve">{    </w:t>
            </w:r>
          </w:p>
          <w:p w14:paraId="21B120F8" w14:textId="3C764D6E" w:rsidR="004038F4" w:rsidRPr="003B4A82" w:rsidRDefault="004038F4" w:rsidP="00824907">
            <w:pPr>
              <w:rPr>
                <w:noProof/>
              </w:rPr>
            </w:pPr>
            <w:r w:rsidRPr="003B4A82">
              <w:rPr>
                <w:noProof/>
              </w:rPr>
              <w:t xml:space="preserve">    </w:t>
            </w:r>
            <w:hyperlink w:anchor="_设备基本信息_1" w:history="1">
              <w:r w:rsidR="004F14B1" w:rsidRPr="003B4A82">
                <w:rPr>
                  <w:rStyle w:val="a5"/>
                  <w:noProof/>
                  <w:u w:val="none"/>
                </w:rPr>
                <w:t>NETDEV_DEV_BASIC_INFO_S</w:t>
              </w:r>
            </w:hyperlink>
            <w:r w:rsidRPr="003B4A82">
              <w:rPr>
                <w:noProof/>
              </w:rPr>
              <w:t xml:space="preserve"> stDevBasicInfo;            </w:t>
            </w:r>
          </w:p>
          <w:p w14:paraId="234A7EEC" w14:textId="1F33B8DF" w:rsidR="004038F4" w:rsidRPr="003B4A82" w:rsidRDefault="00E02404" w:rsidP="00824907">
            <w:pPr>
              <w:ind w:firstLineChars="200" w:firstLine="420"/>
              <w:rPr>
                <w:noProof/>
              </w:rPr>
            </w:pPr>
            <w:hyperlink w:anchor="_设备固件信息" w:history="1">
              <w:r w:rsidR="004038F4" w:rsidRPr="003B4A82">
                <w:rPr>
                  <w:rStyle w:val="a5"/>
                  <w:noProof/>
                  <w:u w:val="none"/>
                </w:rPr>
                <w:t>NETDEV_DEV_FIREWARE_INFO_S</w:t>
              </w:r>
            </w:hyperlink>
            <w:r w:rsidR="004038F4" w:rsidRPr="003B4A82">
              <w:rPr>
                <w:noProof/>
              </w:rPr>
              <w:t xml:space="preserve"> stDevFirewareInfo;       </w:t>
            </w:r>
          </w:p>
          <w:p w14:paraId="7BF3E4E2" w14:textId="77777777" w:rsidR="004038F4" w:rsidRPr="003B4A82" w:rsidRDefault="004038F4" w:rsidP="00824907">
            <w:pPr>
              <w:rPr>
                <w:rFonts w:eastAsiaTheme="minorHAnsi"/>
                <w:noProof/>
                <w:szCs w:val="21"/>
              </w:rPr>
            </w:pPr>
            <w:r w:rsidRPr="003B4A82">
              <w:rPr>
                <w:noProof/>
              </w:rPr>
              <w:t>}NETDEV_DEV_INFO_V30_S, *LPNETDEV_DEV_INFO_V30_S;</w:t>
            </w:r>
          </w:p>
        </w:tc>
      </w:tr>
    </w:tbl>
    <w:p w14:paraId="6AA7E16E" w14:textId="77777777" w:rsidR="004038F4" w:rsidRPr="003B4A82" w:rsidRDefault="004038F4" w:rsidP="004038F4">
      <w:pPr>
        <w:rPr>
          <w:rFonts w:eastAsiaTheme="minorHAnsi"/>
          <w:szCs w:val="21"/>
        </w:rPr>
      </w:pPr>
    </w:p>
    <w:p w14:paraId="45801C77"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04C92BC4" w14:textId="77777777" w:rsidTr="00824907">
        <w:trPr>
          <w:trHeight w:val="709"/>
        </w:trPr>
        <w:tc>
          <w:tcPr>
            <w:tcW w:w="3096" w:type="dxa"/>
          </w:tcPr>
          <w:p w14:paraId="5ED0E376"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0EB304BB"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2A914231" w14:textId="77777777" w:rsidTr="00824907">
        <w:tc>
          <w:tcPr>
            <w:tcW w:w="3096" w:type="dxa"/>
          </w:tcPr>
          <w:p w14:paraId="34A0A9AA" w14:textId="77777777" w:rsidR="004038F4" w:rsidRPr="003B4A82" w:rsidRDefault="004038F4" w:rsidP="00824907">
            <w:pPr>
              <w:rPr>
                <w:rFonts w:eastAsiaTheme="minorHAnsi"/>
                <w:noProof/>
                <w:szCs w:val="21"/>
              </w:rPr>
            </w:pPr>
            <w:r w:rsidRPr="003B4A82">
              <w:rPr>
                <w:noProof/>
              </w:rPr>
              <w:t>stDevBasicInfo</w:t>
            </w:r>
          </w:p>
        </w:tc>
        <w:tc>
          <w:tcPr>
            <w:tcW w:w="7360" w:type="dxa"/>
          </w:tcPr>
          <w:p w14:paraId="12999FB9" w14:textId="77777777" w:rsidR="004038F4" w:rsidRPr="003B4A82" w:rsidRDefault="004038F4" w:rsidP="00824907">
            <w:pPr>
              <w:rPr>
                <w:rFonts w:eastAsiaTheme="minorHAnsi"/>
                <w:noProof/>
                <w:szCs w:val="21"/>
              </w:rPr>
            </w:pPr>
            <w:r w:rsidRPr="003B4A82">
              <w:rPr>
                <w:noProof/>
              </w:rPr>
              <w:t>设备基本信息</w:t>
            </w:r>
          </w:p>
        </w:tc>
      </w:tr>
      <w:tr w:rsidR="004038F4" w:rsidRPr="003B4A82" w14:paraId="4822441A" w14:textId="77777777" w:rsidTr="00824907">
        <w:tc>
          <w:tcPr>
            <w:tcW w:w="3096" w:type="dxa"/>
          </w:tcPr>
          <w:p w14:paraId="21A51E4E" w14:textId="77777777" w:rsidR="004038F4" w:rsidRPr="003B4A82" w:rsidRDefault="004038F4" w:rsidP="00824907">
            <w:pPr>
              <w:rPr>
                <w:rFonts w:eastAsiaTheme="minorHAnsi"/>
                <w:noProof/>
                <w:szCs w:val="21"/>
              </w:rPr>
            </w:pPr>
            <w:r w:rsidRPr="003B4A82">
              <w:rPr>
                <w:noProof/>
              </w:rPr>
              <w:t>stDevFirewareInfo</w:t>
            </w:r>
          </w:p>
        </w:tc>
        <w:tc>
          <w:tcPr>
            <w:tcW w:w="7360" w:type="dxa"/>
          </w:tcPr>
          <w:p w14:paraId="56885B45" w14:textId="77777777" w:rsidR="004038F4" w:rsidRPr="003B4A82" w:rsidRDefault="004038F4" w:rsidP="00824907">
            <w:pPr>
              <w:rPr>
                <w:rFonts w:eastAsiaTheme="minorHAnsi"/>
                <w:noProof/>
                <w:szCs w:val="21"/>
              </w:rPr>
            </w:pPr>
            <w:r w:rsidRPr="003B4A82">
              <w:rPr>
                <w:noProof/>
              </w:rPr>
              <w:t>设备固件信息</w:t>
            </w:r>
          </w:p>
        </w:tc>
      </w:tr>
    </w:tbl>
    <w:p w14:paraId="659B71B5" w14:textId="77777777" w:rsidR="004038F4" w:rsidRPr="003B4A82" w:rsidRDefault="004038F4" w:rsidP="004038F4">
      <w:pPr>
        <w:rPr>
          <w:rFonts w:eastAsiaTheme="minorHAnsi"/>
          <w:b/>
          <w:szCs w:val="21"/>
        </w:rPr>
      </w:pPr>
    </w:p>
    <w:p w14:paraId="17662BE9"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45AF467C" w14:textId="1D987D37" w:rsidR="004038F4" w:rsidRPr="003B4A82" w:rsidRDefault="00E02404" w:rsidP="004038F4">
      <w:hyperlink w:anchor="_查询设备详细信息" w:history="1">
        <w:r w:rsidR="004038F4" w:rsidRPr="003B4A82">
          <w:rPr>
            <w:rStyle w:val="a5"/>
            <w:noProof/>
            <w:u w:val="none"/>
          </w:rPr>
          <w:t>NETDEV_GetDeviceInfo_V30</w:t>
        </w:r>
      </w:hyperlink>
    </w:p>
    <w:p w14:paraId="702FEFC4" w14:textId="77777777" w:rsidR="004038F4" w:rsidRPr="003B4A82" w:rsidRDefault="004038F4" w:rsidP="004038F4">
      <w:pPr>
        <w:pStyle w:val="3"/>
        <w:ind w:left="283"/>
      </w:pPr>
      <w:bookmarkStart w:id="1348" w:name="_设备固件信息"/>
      <w:bookmarkStart w:id="1349" w:name="_Toc88647709"/>
      <w:bookmarkEnd w:id="1348"/>
      <w:r w:rsidRPr="003B4A82">
        <w:t>设备固件信息</w:t>
      </w:r>
      <w:bookmarkEnd w:id="1349"/>
    </w:p>
    <w:tbl>
      <w:tblPr>
        <w:tblStyle w:val="a7"/>
        <w:tblW w:w="0" w:type="auto"/>
        <w:tblLook w:val="04A0" w:firstRow="1" w:lastRow="0" w:firstColumn="1" w:lastColumn="0" w:noHBand="0" w:noVBand="1"/>
      </w:tblPr>
      <w:tblGrid>
        <w:gridCol w:w="10456"/>
      </w:tblGrid>
      <w:tr w:rsidR="004038F4" w:rsidRPr="003B4A82" w14:paraId="60712F74" w14:textId="77777777" w:rsidTr="00824907">
        <w:trPr>
          <w:trHeight w:val="642"/>
        </w:trPr>
        <w:tc>
          <w:tcPr>
            <w:tcW w:w="10456" w:type="dxa"/>
          </w:tcPr>
          <w:p w14:paraId="7A0E218B" w14:textId="77777777" w:rsidR="004038F4" w:rsidRPr="003B4A82" w:rsidRDefault="004038F4" w:rsidP="00824907">
            <w:pPr>
              <w:rPr>
                <w:noProof/>
              </w:rPr>
            </w:pPr>
            <w:r w:rsidRPr="003B4A82">
              <w:rPr>
                <w:noProof/>
              </w:rPr>
              <w:t>typedef struct tagstNETDEVDeviceFirmwareInfo</w:t>
            </w:r>
          </w:p>
          <w:p w14:paraId="0B29CEB4" w14:textId="77777777" w:rsidR="004038F4" w:rsidRPr="003B4A82" w:rsidRDefault="004038F4" w:rsidP="00824907">
            <w:pPr>
              <w:rPr>
                <w:noProof/>
              </w:rPr>
            </w:pPr>
            <w:r w:rsidRPr="003B4A82">
              <w:rPr>
                <w:noProof/>
              </w:rPr>
              <w:t xml:space="preserve">{    </w:t>
            </w:r>
          </w:p>
          <w:p w14:paraId="5DEB96F2" w14:textId="77777777" w:rsidR="004038F4" w:rsidRPr="003B4A82" w:rsidRDefault="004038F4" w:rsidP="00824907">
            <w:pPr>
              <w:rPr>
                <w:noProof/>
              </w:rPr>
            </w:pPr>
            <w:r w:rsidRPr="003B4A82">
              <w:rPr>
                <w:noProof/>
              </w:rPr>
              <w:t xml:space="preserve">    CHAR szDevModel[NETDEV_CODE_STR_MAX_LEN];       </w:t>
            </w:r>
          </w:p>
          <w:p w14:paraId="320AADAA" w14:textId="77777777" w:rsidR="004038F4" w:rsidRPr="003B4A82" w:rsidRDefault="004038F4" w:rsidP="00824907">
            <w:pPr>
              <w:rPr>
                <w:noProof/>
              </w:rPr>
            </w:pPr>
            <w:r w:rsidRPr="003B4A82">
              <w:rPr>
                <w:noProof/>
              </w:rPr>
              <w:t xml:space="preserve">    CHAR szFireVersion[NETDEV_CODE_STR_MAX_LEN];    </w:t>
            </w:r>
          </w:p>
          <w:p w14:paraId="5EB50DE0" w14:textId="77777777" w:rsidR="004038F4" w:rsidRPr="003B4A82" w:rsidRDefault="004038F4" w:rsidP="00824907">
            <w:pPr>
              <w:rPr>
                <w:noProof/>
              </w:rPr>
            </w:pPr>
            <w:r w:rsidRPr="003B4A82">
              <w:rPr>
                <w:noProof/>
              </w:rPr>
              <w:t xml:space="preserve">    CHAR szSerialNum[NETDEV_CODE_STR_MAX_LEN];      </w:t>
            </w:r>
          </w:p>
          <w:p w14:paraId="62E23047" w14:textId="77777777" w:rsidR="004038F4" w:rsidRPr="003B4A82" w:rsidRDefault="004038F4" w:rsidP="00824907">
            <w:pPr>
              <w:ind w:firstLineChars="200" w:firstLine="420"/>
              <w:rPr>
                <w:noProof/>
              </w:rPr>
            </w:pPr>
            <w:r w:rsidRPr="003B4A82">
              <w:rPr>
                <w:noProof/>
              </w:rPr>
              <w:t xml:space="preserve">BYTE byRes[128];                               </w:t>
            </w:r>
          </w:p>
          <w:p w14:paraId="1A62EED5" w14:textId="77777777" w:rsidR="004038F4" w:rsidRPr="003B4A82" w:rsidRDefault="004038F4" w:rsidP="00824907">
            <w:pPr>
              <w:rPr>
                <w:rFonts w:eastAsiaTheme="minorHAnsi"/>
                <w:noProof/>
                <w:szCs w:val="21"/>
              </w:rPr>
            </w:pPr>
            <w:r w:rsidRPr="003B4A82">
              <w:rPr>
                <w:noProof/>
              </w:rPr>
              <w:t>}NETDEV_DEV_FIREWARE_INFO_S, *LPNETDEV_DEV_FIREWARE_INFO_S;</w:t>
            </w:r>
          </w:p>
        </w:tc>
      </w:tr>
    </w:tbl>
    <w:p w14:paraId="71365951" w14:textId="77777777" w:rsidR="004038F4" w:rsidRPr="003B4A82" w:rsidRDefault="004038F4" w:rsidP="004038F4">
      <w:pPr>
        <w:rPr>
          <w:rFonts w:eastAsiaTheme="minorHAnsi"/>
          <w:szCs w:val="21"/>
        </w:rPr>
      </w:pPr>
    </w:p>
    <w:p w14:paraId="4D0D7302"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5F05DF89" w14:textId="77777777" w:rsidTr="00824907">
        <w:trPr>
          <w:trHeight w:val="709"/>
        </w:trPr>
        <w:tc>
          <w:tcPr>
            <w:tcW w:w="3096" w:type="dxa"/>
          </w:tcPr>
          <w:p w14:paraId="1801F3DD"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1DF51A7D"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0CB75476" w14:textId="77777777" w:rsidTr="00824907">
        <w:tc>
          <w:tcPr>
            <w:tcW w:w="3096" w:type="dxa"/>
          </w:tcPr>
          <w:p w14:paraId="7F5D7876" w14:textId="77777777" w:rsidR="004038F4" w:rsidRPr="003B4A82" w:rsidRDefault="004038F4" w:rsidP="00824907">
            <w:pPr>
              <w:rPr>
                <w:rFonts w:eastAsiaTheme="minorHAnsi"/>
                <w:noProof/>
                <w:szCs w:val="21"/>
              </w:rPr>
            </w:pPr>
            <w:r w:rsidRPr="003B4A82">
              <w:rPr>
                <w:noProof/>
              </w:rPr>
              <w:t>szDevModel</w:t>
            </w:r>
          </w:p>
        </w:tc>
        <w:tc>
          <w:tcPr>
            <w:tcW w:w="7360" w:type="dxa"/>
          </w:tcPr>
          <w:p w14:paraId="3FE34413" w14:textId="77777777" w:rsidR="004038F4" w:rsidRPr="003B4A82" w:rsidRDefault="004038F4" w:rsidP="00824907">
            <w:pPr>
              <w:rPr>
                <w:rFonts w:eastAsiaTheme="minorHAnsi"/>
                <w:noProof/>
                <w:szCs w:val="21"/>
              </w:rPr>
            </w:pPr>
            <w:r w:rsidRPr="003B4A82">
              <w:rPr>
                <w:noProof/>
              </w:rPr>
              <w:t>设备型号</w:t>
            </w:r>
          </w:p>
        </w:tc>
      </w:tr>
      <w:tr w:rsidR="004038F4" w:rsidRPr="003B4A82" w14:paraId="4FE43BE9" w14:textId="77777777" w:rsidTr="00824907">
        <w:tc>
          <w:tcPr>
            <w:tcW w:w="3096" w:type="dxa"/>
          </w:tcPr>
          <w:p w14:paraId="702FF840" w14:textId="77777777" w:rsidR="004038F4" w:rsidRPr="003B4A82" w:rsidRDefault="004038F4" w:rsidP="00824907">
            <w:pPr>
              <w:rPr>
                <w:rFonts w:eastAsiaTheme="minorHAnsi"/>
                <w:noProof/>
                <w:szCs w:val="21"/>
              </w:rPr>
            </w:pPr>
            <w:r w:rsidRPr="003B4A82">
              <w:rPr>
                <w:noProof/>
              </w:rPr>
              <w:t>szFireVersion</w:t>
            </w:r>
          </w:p>
        </w:tc>
        <w:tc>
          <w:tcPr>
            <w:tcW w:w="7360" w:type="dxa"/>
          </w:tcPr>
          <w:p w14:paraId="7B5390BA" w14:textId="77777777" w:rsidR="004038F4" w:rsidRPr="003B4A82" w:rsidRDefault="004038F4" w:rsidP="00824907">
            <w:pPr>
              <w:rPr>
                <w:rFonts w:eastAsiaTheme="minorHAnsi"/>
                <w:noProof/>
                <w:szCs w:val="21"/>
              </w:rPr>
            </w:pPr>
            <w:r w:rsidRPr="003B4A82">
              <w:rPr>
                <w:noProof/>
              </w:rPr>
              <w:t>软件版本号</w:t>
            </w:r>
          </w:p>
        </w:tc>
      </w:tr>
      <w:tr w:rsidR="004038F4" w:rsidRPr="003B4A82" w14:paraId="57B80535" w14:textId="77777777" w:rsidTr="00824907">
        <w:tc>
          <w:tcPr>
            <w:tcW w:w="3096" w:type="dxa"/>
          </w:tcPr>
          <w:p w14:paraId="01DB3BBB" w14:textId="77777777" w:rsidR="004038F4" w:rsidRPr="003B4A82" w:rsidRDefault="004038F4" w:rsidP="00824907">
            <w:pPr>
              <w:rPr>
                <w:rFonts w:eastAsiaTheme="minorHAnsi"/>
                <w:noProof/>
                <w:szCs w:val="21"/>
              </w:rPr>
            </w:pPr>
            <w:r w:rsidRPr="003B4A82">
              <w:rPr>
                <w:noProof/>
              </w:rPr>
              <w:t>szSerialNum</w:t>
            </w:r>
          </w:p>
        </w:tc>
        <w:tc>
          <w:tcPr>
            <w:tcW w:w="7360" w:type="dxa"/>
          </w:tcPr>
          <w:p w14:paraId="528F1F7E" w14:textId="77777777" w:rsidR="004038F4" w:rsidRPr="003B4A82" w:rsidRDefault="004038F4" w:rsidP="00824907">
            <w:pPr>
              <w:rPr>
                <w:rFonts w:eastAsiaTheme="minorHAnsi"/>
                <w:noProof/>
                <w:szCs w:val="21"/>
              </w:rPr>
            </w:pPr>
            <w:r w:rsidRPr="003B4A82">
              <w:rPr>
                <w:noProof/>
              </w:rPr>
              <w:t>设备序列号</w:t>
            </w:r>
          </w:p>
        </w:tc>
      </w:tr>
      <w:tr w:rsidR="004038F4" w:rsidRPr="003B4A82" w14:paraId="63C36AF1" w14:textId="77777777" w:rsidTr="00824907">
        <w:tc>
          <w:tcPr>
            <w:tcW w:w="3096" w:type="dxa"/>
          </w:tcPr>
          <w:p w14:paraId="49ACAA54" w14:textId="77777777" w:rsidR="004038F4" w:rsidRPr="003B4A82" w:rsidRDefault="004038F4" w:rsidP="00824907">
            <w:pPr>
              <w:rPr>
                <w:rFonts w:eastAsiaTheme="minorHAnsi"/>
                <w:noProof/>
                <w:szCs w:val="21"/>
              </w:rPr>
            </w:pPr>
            <w:r w:rsidRPr="003B4A82">
              <w:rPr>
                <w:noProof/>
              </w:rPr>
              <w:t>byRes</w:t>
            </w:r>
          </w:p>
        </w:tc>
        <w:tc>
          <w:tcPr>
            <w:tcW w:w="7360" w:type="dxa"/>
          </w:tcPr>
          <w:p w14:paraId="000F3DD3" w14:textId="77777777" w:rsidR="004038F4" w:rsidRPr="003B4A82" w:rsidRDefault="004038F4" w:rsidP="00824907">
            <w:pPr>
              <w:rPr>
                <w:rFonts w:eastAsiaTheme="minorHAnsi"/>
                <w:noProof/>
                <w:szCs w:val="21"/>
              </w:rPr>
            </w:pPr>
            <w:r w:rsidRPr="003B4A82">
              <w:rPr>
                <w:noProof/>
              </w:rPr>
              <w:t>保留字段</w:t>
            </w:r>
          </w:p>
        </w:tc>
      </w:tr>
    </w:tbl>
    <w:p w14:paraId="5AEA8E98" w14:textId="77777777" w:rsidR="004038F4" w:rsidRPr="003B4A82" w:rsidRDefault="004038F4" w:rsidP="004038F4">
      <w:pPr>
        <w:rPr>
          <w:rFonts w:eastAsiaTheme="minorHAnsi"/>
          <w:b/>
          <w:szCs w:val="21"/>
        </w:rPr>
      </w:pPr>
    </w:p>
    <w:p w14:paraId="736D4C09"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430AE7E9" w14:textId="7F444984" w:rsidR="004038F4" w:rsidRPr="003B4A82" w:rsidRDefault="00E02404" w:rsidP="004038F4">
      <w:hyperlink w:anchor="_设备详细信息" w:history="1">
        <w:r w:rsidR="004038F4" w:rsidRPr="003B4A82">
          <w:rPr>
            <w:rStyle w:val="a5"/>
            <w:noProof/>
            <w:u w:val="none"/>
          </w:rPr>
          <w:t>NETDEV_DEV_INFO_V30_S</w:t>
        </w:r>
      </w:hyperlink>
    </w:p>
    <w:p w14:paraId="146FAC31" w14:textId="77777777" w:rsidR="004038F4" w:rsidRPr="003B4A82" w:rsidRDefault="004038F4" w:rsidP="004038F4">
      <w:pPr>
        <w:pStyle w:val="3"/>
        <w:ind w:left="283"/>
      </w:pPr>
      <w:bookmarkStart w:id="1350" w:name="_定位信息"/>
      <w:bookmarkStart w:id="1351" w:name="_Toc88647710"/>
      <w:bookmarkEnd w:id="1350"/>
      <w:r w:rsidRPr="003B4A82">
        <w:t>定位信息</w:t>
      </w:r>
      <w:bookmarkEnd w:id="1351"/>
    </w:p>
    <w:tbl>
      <w:tblPr>
        <w:tblStyle w:val="a7"/>
        <w:tblW w:w="0" w:type="auto"/>
        <w:tblLook w:val="04A0" w:firstRow="1" w:lastRow="0" w:firstColumn="1" w:lastColumn="0" w:noHBand="0" w:noVBand="1"/>
      </w:tblPr>
      <w:tblGrid>
        <w:gridCol w:w="10456"/>
      </w:tblGrid>
      <w:tr w:rsidR="004038F4" w:rsidRPr="003B4A82" w14:paraId="3D2AE48F" w14:textId="77777777" w:rsidTr="00824907">
        <w:trPr>
          <w:trHeight w:val="642"/>
        </w:trPr>
        <w:tc>
          <w:tcPr>
            <w:tcW w:w="10456" w:type="dxa"/>
          </w:tcPr>
          <w:p w14:paraId="1B2D7F69" w14:textId="77777777" w:rsidR="004038F4" w:rsidRPr="003B4A82" w:rsidRDefault="004038F4" w:rsidP="00824907">
            <w:pPr>
              <w:rPr>
                <w:noProof/>
              </w:rPr>
            </w:pPr>
            <w:r w:rsidRPr="003B4A82">
              <w:rPr>
                <w:noProof/>
              </w:rPr>
              <w:t xml:space="preserve">typedef struct tagNETDEVGeolocationInfo </w:t>
            </w:r>
          </w:p>
          <w:p w14:paraId="3B7DAE0B" w14:textId="77777777" w:rsidR="004038F4" w:rsidRPr="003B4A82" w:rsidRDefault="004038F4" w:rsidP="00824907">
            <w:pPr>
              <w:rPr>
                <w:noProof/>
              </w:rPr>
            </w:pPr>
            <w:r w:rsidRPr="003B4A82">
              <w:rPr>
                <w:noProof/>
              </w:rPr>
              <w:t>{</w:t>
            </w:r>
          </w:p>
          <w:p w14:paraId="5F8AC019" w14:textId="77777777" w:rsidR="004038F4" w:rsidRPr="003B4A82" w:rsidRDefault="004038F4" w:rsidP="00824907">
            <w:pPr>
              <w:rPr>
                <w:noProof/>
              </w:rPr>
            </w:pPr>
            <w:r w:rsidRPr="003B4A82">
              <w:rPr>
                <w:noProof/>
              </w:rPr>
              <w:t xml:space="preserve">    FLOAT fLongitude;      </w:t>
            </w:r>
          </w:p>
          <w:p w14:paraId="68F872B2" w14:textId="77777777" w:rsidR="004038F4" w:rsidRPr="003B4A82" w:rsidRDefault="004038F4" w:rsidP="00824907">
            <w:pPr>
              <w:ind w:firstLineChars="200" w:firstLine="420"/>
              <w:rPr>
                <w:noProof/>
              </w:rPr>
            </w:pPr>
            <w:r w:rsidRPr="003B4A82">
              <w:rPr>
                <w:noProof/>
              </w:rPr>
              <w:t xml:space="preserve">FLOAT fLatitude;      </w:t>
            </w:r>
          </w:p>
          <w:p w14:paraId="1E54FAEC" w14:textId="77777777" w:rsidR="004038F4" w:rsidRPr="003B4A82" w:rsidRDefault="004038F4" w:rsidP="00824907">
            <w:pPr>
              <w:rPr>
                <w:rFonts w:eastAsiaTheme="minorHAnsi"/>
                <w:noProof/>
                <w:szCs w:val="21"/>
              </w:rPr>
            </w:pPr>
            <w:r w:rsidRPr="003B4A82">
              <w:rPr>
                <w:noProof/>
              </w:rPr>
              <w:t>}NETDEV_GEOLACATION_INFO_S, *LPNETDEV_GEOLACATION_INFO_S;</w:t>
            </w:r>
          </w:p>
        </w:tc>
      </w:tr>
    </w:tbl>
    <w:p w14:paraId="318F1DF6" w14:textId="77777777" w:rsidR="004038F4" w:rsidRPr="003B4A82" w:rsidRDefault="004038F4" w:rsidP="004038F4">
      <w:pPr>
        <w:rPr>
          <w:rFonts w:eastAsiaTheme="minorHAnsi"/>
          <w:szCs w:val="21"/>
        </w:rPr>
      </w:pPr>
    </w:p>
    <w:p w14:paraId="5A7D424E"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38D0AA50" w14:textId="77777777" w:rsidTr="00824907">
        <w:trPr>
          <w:trHeight w:val="709"/>
        </w:trPr>
        <w:tc>
          <w:tcPr>
            <w:tcW w:w="3096" w:type="dxa"/>
          </w:tcPr>
          <w:p w14:paraId="12657F4F"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5AD1AC6D"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540761BF" w14:textId="77777777" w:rsidTr="00824907">
        <w:tc>
          <w:tcPr>
            <w:tcW w:w="3096" w:type="dxa"/>
          </w:tcPr>
          <w:p w14:paraId="38229B4D" w14:textId="77777777" w:rsidR="004038F4" w:rsidRPr="003B4A82" w:rsidRDefault="004038F4" w:rsidP="00824907">
            <w:pPr>
              <w:rPr>
                <w:rFonts w:eastAsiaTheme="minorHAnsi"/>
                <w:noProof/>
                <w:szCs w:val="21"/>
              </w:rPr>
            </w:pPr>
            <w:r w:rsidRPr="003B4A82">
              <w:rPr>
                <w:noProof/>
              </w:rPr>
              <w:lastRenderedPageBreak/>
              <w:t>fLongitude</w:t>
            </w:r>
          </w:p>
        </w:tc>
        <w:tc>
          <w:tcPr>
            <w:tcW w:w="7360" w:type="dxa"/>
          </w:tcPr>
          <w:p w14:paraId="22ACA374" w14:textId="77777777" w:rsidR="004038F4" w:rsidRPr="003B4A82" w:rsidRDefault="004038F4" w:rsidP="00824907">
            <w:pPr>
              <w:rPr>
                <w:rFonts w:eastAsiaTheme="minorHAnsi"/>
                <w:noProof/>
                <w:szCs w:val="21"/>
              </w:rPr>
            </w:pPr>
            <w:r w:rsidRPr="003B4A82">
              <w:rPr>
                <w:noProof/>
              </w:rPr>
              <w:t>经度</w:t>
            </w:r>
          </w:p>
        </w:tc>
      </w:tr>
      <w:tr w:rsidR="004038F4" w:rsidRPr="003B4A82" w14:paraId="5E7783DD" w14:textId="77777777" w:rsidTr="00824907">
        <w:tc>
          <w:tcPr>
            <w:tcW w:w="3096" w:type="dxa"/>
          </w:tcPr>
          <w:p w14:paraId="3A3DB69A" w14:textId="77777777" w:rsidR="004038F4" w:rsidRPr="003B4A82" w:rsidRDefault="004038F4" w:rsidP="00824907">
            <w:pPr>
              <w:rPr>
                <w:rFonts w:eastAsiaTheme="minorHAnsi"/>
                <w:noProof/>
                <w:szCs w:val="21"/>
              </w:rPr>
            </w:pPr>
            <w:r w:rsidRPr="003B4A82">
              <w:rPr>
                <w:noProof/>
              </w:rPr>
              <w:t>fLatitude</w:t>
            </w:r>
          </w:p>
        </w:tc>
        <w:tc>
          <w:tcPr>
            <w:tcW w:w="7360" w:type="dxa"/>
          </w:tcPr>
          <w:p w14:paraId="6C930018" w14:textId="77777777" w:rsidR="004038F4" w:rsidRPr="003B4A82" w:rsidRDefault="004038F4" w:rsidP="00824907">
            <w:pPr>
              <w:rPr>
                <w:rFonts w:eastAsiaTheme="minorHAnsi"/>
                <w:noProof/>
                <w:szCs w:val="21"/>
              </w:rPr>
            </w:pPr>
            <w:r w:rsidRPr="003B4A82">
              <w:rPr>
                <w:noProof/>
              </w:rPr>
              <w:t>纬度</w:t>
            </w:r>
          </w:p>
        </w:tc>
      </w:tr>
    </w:tbl>
    <w:p w14:paraId="2A0AABE6" w14:textId="77777777" w:rsidR="004038F4" w:rsidRPr="003B4A82" w:rsidRDefault="004038F4" w:rsidP="004038F4">
      <w:pPr>
        <w:rPr>
          <w:rFonts w:eastAsiaTheme="minorHAnsi"/>
          <w:b/>
          <w:szCs w:val="21"/>
        </w:rPr>
      </w:pPr>
    </w:p>
    <w:p w14:paraId="76715EA2"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76486303" w14:textId="732F8ECC" w:rsidR="004038F4" w:rsidRPr="003B4A82" w:rsidRDefault="00E02404" w:rsidP="004038F4">
      <w:hyperlink w:anchor="_获取设备定位信息" w:history="1">
        <w:r w:rsidR="004038F4" w:rsidRPr="003B4A82">
          <w:rPr>
            <w:rStyle w:val="a5"/>
            <w:noProof/>
            <w:u w:val="none"/>
          </w:rPr>
          <w:t>NETDEV_GetGeolocationInfo</w:t>
        </w:r>
      </w:hyperlink>
    </w:p>
    <w:p w14:paraId="520B5529" w14:textId="77777777" w:rsidR="004038F4" w:rsidRPr="003B4A82" w:rsidRDefault="004038F4" w:rsidP="004038F4">
      <w:pPr>
        <w:pStyle w:val="3"/>
        <w:ind w:left="283"/>
      </w:pPr>
      <w:bookmarkStart w:id="1352" w:name="_WIFISnifferMac数组信息"/>
      <w:bookmarkStart w:id="1353" w:name="_Toc88647711"/>
      <w:bookmarkEnd w:id="1352"/>
      <w:r w:rsidRPr="003B4A82">
        <w:t>WIFISnifferMac</w:t>
      </w:r>
      <w:r w:rsidRPr="003B4A82">
        <w:t>数组信息</w:t>
      </w:r>
      <w:bookmarkEnd w:id="1353"/>
    </w:p>
    <w:tbl>
      <w:tblPr>
        <w:tblStyle w:val="a7"/>
        <w:tblW w:w="0" w:type="auto"/>
        <w:tblLook w:val="04A0" w:firstRow="1" w:lastRow="0" w:firstColumn="1" w:lastColumn="0" w:noHBand="0" w:noVBand="1"/>
      </w:tblPr>
      <w:tblGrid>
        <w:gridCol w:w="10456"/>
      </w:tblGrid>
      <w:tr w:rsidR="004038F4" w:rsidRPr="003B4A82" w14:paraId="14155AD0" w14:textId="77777777" w:rsidTr="00824907">
        <w:trPr>
          <w:trHeight w:val="642"/>
        </w:trPr>
        <w:tc>
          <w:tcPr>
            <w:tcW w:w="10456" w:type="dxa"/>
          </w:tcPr>
          <w:p w14:paraId="17CEF577" w14:textId="77777777" w:rsidR="004038F4" w:rsidRPr="003B4A82" w:rsidRDefault="004038F4" w:rsidP="00824907">
            <w:pPr>
              <w:rPr>
                <w:noProof/>
              </w:rPr>
            </w:pPr>
            <w:r w:rsidRPr="003B4A82">
              <w:rPr>
                <w:noProof/>
              </w:rPr>
              <w:t>typedef struct tagNETDEVWiFiSnifferMacList</w:t>
            </w:r>
          </w:p>
          <w:p w14:paraId="79AB9B76" w14:textId="77777777" w:rsidR="004038F4" w:rsidRPr="003B4A82" w:rsidRDefault="004038F4" w:rsidP="00824907">
            <w:pPr>
              <w:rPr>
                <w:noProof/>
              </w:rPr>
            </w:pPr>
            <w:r w:rsidRPr="003B4A82">
              <w:rPr>
                <w:noProof/>
              </w:rPr>
              <w:t>{</w:t>
            </w:r>
          </w:p>
          <w:p w14:paraId="4777F7C7" w14:textId="77777777" w:rsidR="004038F4" w:rsidRPr="003B4A82" w:rsidRDefault="004038F4" w:rsidP="00824907">
            <w:pPr>
              <w:rPr>
                <w:noProof/>
              </w:rPr>
            </w:pPr>
            <w:r w:rsidRPr="003B4A82">
              <w:rPr>
                <w:noProof/>
              </w:rPr>
              <w:t xml:space="preserve">    INT32 dwSize;</w:t>
            </w:r>
          </w:p>
          <w:p w14:paraId="60695526" w14:textId="75CC906A" w:rsidR="004038F4" w:rsidRPr="003B4A82" w:rsidRDefault="004038F4" w:rsidP="00824907">
            <w:pPr>
              <w:ind w:left="420" w:hangingChars="200" w:hanging="420"/>
              <w:rPr>
                <w:noProof/>
              </w:rPr>
            </w:pPr>
            <w:r w:rsidRPr="003B4A82">
              <w:rPr>
                <w:noProof/>
              </w:rPr>
              <w:t xml:space="preserve">    </w:t>
            </w:r>
            <w:hyperlink w:anchor="_WIFISnifferMac信息" w:history="1">
              <w:r w:rsidRPr="003B4A82">
                <w:rPr>
                  <w:rStyle w:val="a5"/>
                  <w:noProof/>
                  <w:u w:val="none"/>
                </w:rPr>
                <w:t>NETDEV_WIFISNIFFER_MAC_INFO_S</w:t>
              </w:r>
            </w:hyperlink>
            <w:r w:rsidRPr="003B4A82">
              <w:rPr>
                <w:noProof/>
              </w:rPr>
              <w:t xml:space="preserve">  astMACList[NETDEV_WIFISNIFFER_MAC_ARRY_MAX_NUM];</w:t>
            </w:r>
          </w:p>
          <w:p w14:paraId="43F47410" w14:textId="77777777" w:rsidR="004038F4" w:rsidRPr="003B4A82" w:rsidRDefault="004038F4" w:rsidP="00824907">
            <w:pPr>
              <w:rPr>
                <w:rFonts w:eastAsiaTheme="minorHAnsi"/>
                <w:noProof/>
                <w:szCs w:val="21"/>
              </w:rPr>
            </w:pPr>
            <w:r w:rsidRPr="003B4A82">
              <w:rPr>
                <w:noProof/>
              </w:rPr>
              <w:t>}NETDEV_WIFISNIFFER_MAC_LIST_S, *LPNETDEV_WIFISNIFFER_MAC_LIST_S;</w:t>
            </w:r>
          </w:p>
        </w:tc>
      </w:tr>
    </w:tbl>
    <w:p w14:paraId="12499E9A" w14:textId="77777777" w:rsidR="004038F4" w:rsidRPr="003B4A82" w:rsidRDefault="004038F4" w:rsidP="004038F4">
      <w:pPr>
        <w:rPr>
          <w:rFonts w:eastAsiaTheme="minorHAnsi"/>
          <w:szCs w:val="21"/>
        </w:rPr>
      </w:pPr>
    </w:p>
    <w:p w14:paraId="2D5646E6"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6DB703A6" w14:textId="77777777" w:rsidTr="00824907">
        <w:trPr>
          <w:trHeight w:val="709"/>
        </w:trPr>
        <w:tc>
          <w:tcPr>
            <w:tcW w:w="3096" w:type="dxa"/>
          </w:tcPr>
          <w:p w14:paraId="61EAADEF"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031F9580"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4242E49B" w14:textId="77777777" w:rsidTr="00824907">
        <w:tc>
          <w:tcPr>
            <w:tcW w:w="3096" w:type="dxa"/>
          </w:tcPr>
          <w:p w14:paraId="2113E155" w14:textId="77777777" w:rsidR="004038F4" w:rsidRPr="003B4A82" w:rsidRDefault="004038F4" w:rsidP="00824907">
            <w:pPr>
              <w:rPr>
                <w:rFonts w:eastAsiaTheme="minorHAnsi"/>
                <w:noProof/>
                <w:szCs w:val="21"/>
              </w:rPr>
            </w:pPr>
            <w:r w:rsidRPr="003B4A82">
              <w:rPr>
                <w:noProof/>
              </w:rPr>
              <w:t>dwSize</w:t>
            </w:r>
          </w:p>
        </w:tc>
        <w:tc>
          <w:tcPr>
            <w:tcW w:w="7360" w:type="dxa"/>
          </w:tcPr>
          <w:p w14:paraId="12B8452F" w14:textId="77777777" w:rsidR="004038F4" w:rsidRPr="003B4A82" w:rsidRDefault="004038F4" w:rsidP="00824907">
            <w:pPr>
              <w:rPr>
                <w:rFonts w:eastAsiaTheme="minorHAnsi"/>
                <w:noProof/>
                <w:szCs w:val="21"/>
              </w:rPr>
            </w:pPr>
            <w:r w:rsidRPr="003B4A82">
              <w:rPr>
                <w:rFonts w:eastAsiaTheme="minorHAnsi" w:hint="eastAsia"/>
                <w:noProof/>
                <w:szCs w:val="21"/>
              </w:rPr>
              <w:t>数量</w:t>
            </w:r>
          </w:p>
        </w:tc>
      </w:tr>
      <w:tr w:rsidR="004038F4" w:rsidRPr="003B4A82" w14:paraId="1F9C7A55" w14:textId="77777777" w:rsidTr="00824907">
        <w:tc>
          <w:tcPr>
            <w:tcW w:w="3096" w:type="dxa"/>
          </w:tcPr>
          <w:p w14:paraId="1B48E18E" w14:textId="77777777" w:rsidR="004038F4" w:rsidRPr="003B4A82" w:rsidRDefault="004038F4" w:rsidP="00824907">
            <w:pPr>
              <w:rPr>
                <w:rFonts w:eastAsiaTheme="minorHAnsi"/>
                <w:noProof/>
                <w:szCs w:val="21"/>
              </w:rPr>
            </w:pPr>
            <w:r w:rsidRPr="003B4A82">
              <w:rPr>
                <w:noProof/>
              </w:rPr>
              <w:t>astMACList</w:t>
            </w:r>
          </w:p>
        </w:tc>
        <w:tc>
          <w:tcPr>
            <w:tcW w:w="7360" w:type="dxa"/>
          </w:tcPr>
          <w:p w14:paraId="5601D6DB" w14:textId="77777777" w:rsidR="004038F4" w:rsidRPr="003B4A82" w:rsidRDefault="004038F4" w:rsidP="00824907">
            <w:pPr>
              <w:rPr>
                <w:rFonts w:eastAsiaTheme="minorHAnsi"/>
                <w:noProof/>
                <w:szCs w:val="21"/>
              </w:rPr>
            </w:pPr>
            <w:r w:rsidRPr="003B4A82">
              <w:rPr>
                <w:noProof/>
              </w:rPr>
              <w:t>WIFISnifferMac信息</w:t>
            </w:r>
          </w:p>
        </w:tc>
      </w:tr>
    </w:tbl>
    <w:p w14:paraId="510DE280" w14:textId="77777777" w:rsidR="004038F4" w:rsidRPr="003B4A82" w:rsidRDefault="004038F4" w:rsidP="004038F4">
      <w:pPr>
        <w:rPr>
          <w:rFonts w:eastAsiaTheme="minorHAnsi"/>
          <w:b/>
          <w:szCs w:val="21"/>
        </w:rPr>
      </w:pPr>
    </w:p>
    <w:p w14:paraId="1CB71741"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3703C86B" w14:textId="712F3FB1" w:rsidR="004038F4" w:rsidRPr="003B4A82" w:rsidRDefault="00E02404" w:rsidP="004038F4">
      <w:hyperlink w:anchor="_获取wifi_sniffer_MAC地址信息" w:history="1">
        <w:r w:rsidR="004038F4" w:rsidRPr="003B4A82">
          <w:rPr>
            <w:rStyle w:val="a5"/>
            <w:u w:val="none"/>
          </w:rPr>
          <w:t>NETDEV_GetWifiSnifferMacList</w:t>
        </w:r>
      </w:hyperlink>
    </w:p>
    <w:p w14:paraId="272C865E" w14:textId="77777777" w:rsidR="004038F4" w:rsidRPr="003B4A82" w:rsidRDefault="004038F4" w:rsidP="004038F4">
      <w:pPr>
        <w:pStyle w:val="3"/>
        <w:ind w:left="283"/>
      </w:pPr>
      <w:bookmarkStart w:id="1354" w:name="_WIFISnifferMac信息"/>
      <w:bookmarkStart w:id="1355" w:name="_Toc88647712"/>
      <w:bookmarkEnd w:id="1354"/>
      <w:r w:rsidRPr="003B4A82">
        <w:t>WIFISnifferMac</w:t>
      </w:r>
      <w:r w:rsidRPr="003B4A82">
        <w:t>信息</w:t>
      </w:r>
      <w:bookmarkEnd w:id="1355"/>
    </w:p>
    <w:tbl>
      <w:tblPr>
        <w:tblStyle w:val="a7"/>
        <w:tblW w:w="0" w:type="auto"/>
        <w:tblLook w:val="04A0" w:firstRow="1" w:lastRow="0" w:firstColumn="1" w:lastColumn="0" w:noHBand="0" w:noVBand="1"/>
      </w:tblPr>
      <w:tblGrid>
        <w:gridCol w:w="10456"/>
      </w:tblGrid>
      <w:tr w:rsidR="004038F4" w:rsidRPr="003B4A82" w14:paraId="58EBDA76" w14:textId="77777777" w:rsidTr="00824907">
        <w:trPr>
          <w:trHeight w:val="642"/>
        </w:trPr>
        <w:tc>
          <w:tcPr>
            <w:tcW w:w="10456" w:type="dxa"/>
          </w:tcPr>
          <w:p w14:paraId="722B814A" w14:textId="77777777" w:rsidR="004038F4" w:rsidRPr="003B4A82" w:rsidRDefault="004038F4" w:rsidP="00824907">
            <w:pPr>
              <w:rPr>
                <w:noProof/>
              </w:rPr>
            </w:pPr>
            <w:r w:rsidRPr="003B4A82">
              <w:rPr>
                <w:noProof/>
              </w:rPr>
              <w:t>typedef struct tagNETDEVWiFiSnifferMacInfo</w:t>
            </w:r>
          </w:p>
          <w:p w14:paraId="0A0BD61E" w14:textId="77777777" w:rsidR="004038F4" w:rsidRPr="003B4A82" w:rsidRDefault="004038F4" w:rsidP="00824907">
            <w:pPr>
              <w:rPr>
                <w:noProof/>
              </w:rPr>
            </w:pPr>
            <w:r w:rsidRPr="003B4A82">
              <w:rPr>
                <w:noProof/>
              </w:rPr>
              <w:t>{</w:t>
            </w:r>
          </w:p>
          <w:p w14:paraId="0321F579" w14:textId="77777777" w:rsidR="004038F4" w:rsidRPr="003B4A82" w:rsidRDefault="004038F4" w:rsidP="00824907">
            <w:pPr>
              <w:rPr>
                <w:noProof/>
              </w:rPr>
            </w:pPr>
            <w:r w:rsidRPr="003B4A82">
              <w:rPr>
                <w:noProof/>
              </w:rPr>
              <w:t xml:space="preserve">    CHAR  aszMACInfo[NETDEV_WIFISNIFFER_MAC_MAX_NUM];     </w:t>
            </w:r>
          </w:p>
          <w:p w14:paraId="48D2DBC1" w14:textId="77777777" w:rsidR="004038F4" w:rsidRPr="003B4A82" w:rsidRDefault="004038F4" w:rsidP="00824907">
            <w:pPr>
              <w:rPr>
                <w:noProof/>
              </w:rPr>
            </w:pPr>
            <w:r w:rsidRPr="003B4A82">
              <w:rPr>
                <w:noProof/>
              </w:rPr>
              <w:t xml:space="preserve">    INT16 wMaxSig;                                       </w:t>
            </w:r>
          </w:p>
          <w:p w14:paraId="5C4548D1" w14:textId="77777777" w:rsidR="004038F4" w:rsidRPr="003B4A82" w:rsidRDefault="004038F4" w:rsidP="00824907">
            <w:pPr>
              <w:ind w:firstLineChars="150" w:firstLine="315"/>
              <w:rPr>
                <w:noProof/>
              </w:rPr>
            </w:pPr>
            <w:r w:rsidRPr="003B4A82">
              <w:rPr>
                <w:noProof/>
              </w:rPr>
              <w:t xml:space="preserve">CHAR  aszMaxSigTime[NETDEV_MAX_DATE_STRING_LEN];      </w:t>
            </w:r>
          </w:p>
          <w:p w14:paraId="69075244" w14:textId="77777777" w:rsidR="004038F4" w:rsidRPr="003B4A82" w:rsidRDefault="004038F4" w:rsidP="00824907">
            <w:pPr>
              <w:rPr>
                <w:rFonts w:eastAsiaTheme="minorHAnsi"/>
                <w:noProof/>
                <w:szCs w:val="21"/>
              </w:rPr>
            </w:pPr>
            <w:r w:rsidRPr="003B4A82">
              <w:rPr>
                <w:noProof/>
              </w:rPr>
              <w:t>}NETDEV_WIFISNIFFER_MAC_INFO_S, *LPNETDEV_WIFISNIFFER_MAC_INFO_S;</w:t>
            </w:r>
          </w:p>
        </w:tc>
      </w:tr>
    </w:tbl>
    <w:p w14:paraId="6B28BFF3" w14:textId="77777777" w:rsidR="004038F4" w:rsidRPr="003B4A82" w:rsidRDefault="004038F4" w:rsidP="004038F4">
      <w:pPr>
        <w:rPr>
          <w:rFonts w:eastAsiaTheme="minorHAnsi"/>
          <w:szCs w:val="21"/>
        </w:rPr>
      </w:pPr>
    </w:p>
    <w:p w14:paraId="1558BA60"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78CE734B" w14:textId="77777777" w:rsidTr="00824907">
        <w:trPr>
          <w:trHeight w:val="709"/>
        </w:trPr>
        <w:tc>
          <w:tcPr>
            <w:tcW w:w="3096" w:type="dxa"/>
          </w:tcPr>
          <w:p w14:paraId="07F2BA56"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05E33755"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13AEA1E0" w14:textId="77777777" w:rsidTr="00824907">
        <w:tc>
          <w:tcPr>
            <w:tcW w:w="3096" w:type="dxa"/>
          </w:tcPr>
          <w:p w14:paraId="232A0606" w14:textId="77777777" w:rsidR="004038F4" w:rsidRPr="003B4A82" w:rsidRDefault="004038F4" w:rsidP="00824907">
            <w:pPr>
              <w:rPr>
                <w:rFonts w:eastAsiaTheme="minorHAnsi"/>
                <w:noProof/>
                <w:szCs w:val="21"/>
              </w:rPr>
            </w:pPr>
            <w:r w:rsidRPr="003B4A82">
              <w:rPr>
                <w:noProof/>
              </w:rPr>
              <w:t>aszMACInfo</w:t>
            </w:r>
          </w:p>
        </w:tc>
        <w:tc>
          <w:tcPr>
            <w:tcW w:w="7360" w:type="dxa"/>
          </w:tcPr>
          <w:p w14:paraId="1E35DEBC" w14:textId="77777777" w:rsidR="004038F4" w:rsidRPr="003B4A82" w:rsidRDefault="004038F4" w:rsidP="00824907">
            <w:pPr>
              <w:rPr>
                <w:rFonts w:eastAsiaTheme="minorHAnsi"/>
                <w:noProof/>
                <w:szCs w:val="21"/>
              </w:rPr>
            </w:pPr>
            <w:r w:rsidRPr="003B4A82">
              <w:rPr>
                <w:noProof/>
              </w:rPr>
              <w:t>WiFi sniffer mac 地址</w:t>
            </w:r>
          </w:p>
        </w:tc>
      </w:tr>
      <w:tr w:rsidR="004038F4" w:rsidRPr="003B4A82" w14:paraId="70140481" w14:textId="77777777" w:rsidTr="00824907">
        <w:tc>
          <w:tcPr>
            <w:tcW w:w="3096" w:type="dxa"/>
          </w:tcPr>
          <w:p w14:paraId="2D84BE1B" w14:textId="77777777" w:rsidR="004038F4" w:rsidRPr="003B4A82" w:rsidRDefault="004038F4" w:rsidP="00824907">
            <w:pPr>
              <w:rPr>
                <w:rFonts w:eastAsiaTheme="minorHAnsi"/>
                <w:noProof/>
                <w:szCs w:val="21"/>
              </w:rPr>
            </w:pPr>
            <w:r w:rsidRPr="003B4A82">
              <w:rPr>
                <w:noProof/>
              </w:rPr>
              <w:t>wMaxSig</w:t>
            </w:r>
          </w:p>
        </w:tc>
        <w:tc>
          <w:tcPr>
            <w:tcW w:w="7360" w:type="dxa"/>
          </w:tcPr>
          <w:p w14:paraId="587DE055" w14:textId="77777777" w:rsidR="004038F4" w:rsidRPr="003B4A82" w:rsidRDefault="004038F4" w:rsidP="00824907">
            <w:pPr>
              <w:rPr>
                <w:rFonts w:eastAsiaTheme="minorHAnsi"/>
                <w:noProof/>
                <w:szCs w:val="21"/>
              </w:rPr>
            </w:pPr>
            <w:r w:rsidRPr="003B4A82">
              <w:rPr>
                <w:noProof/>
              </w:rPr>
              <w:t>Mac地址对应最大信号强度,单位dBm</w:t>
            </w:r>
          </w:p>
        </w:tc>
      </w:tr>
      <w:tr w:rsidR="004038F4" w:rsidRPr="003B4A82" w14:paraId="77D8323E" w14:textId="77777777" w:rsidTr="00824907">
        <w:tc>
          <w:tcPr>
            <w:tcW w:w="3096" w:type="dxa"/>
          </w:tcPr>
          <w:p w14:paraId="4AFDAAB8" w14:textId="77777777" w:rsidR="004038F4" w:rsidRPr="003B4A82" w:rsidRDefault="004038F4" w:rsidP="00824907">
            <w:pPr>
              <w:rPr>
                <w:rFonts w:eastAsiaTheme="minorHAnsi"/>
                <w:noProof/>
                <w:szCs w:val="21"/>
              </w:rPr>
            </w:pPr>
            <w:r w:rsidRPr="003B4A82">
              <w:rPr>
                <w:noProof/>
              </w:rPr>
              <w:t>aszMaxSigTime</w:t>
            </w:r>
          </w:p>
        </w:tc>
        <w:tc>
          <w:tcPr>
            <w:tcW w:w="7360" w:type="dxa"/>
          </w:tcPr>
          <w:p w14:paraId="008B3761" w14:textId="77777777" w:rsidR="004038F4" w:rsidRPr="003B4A82" w:rsidRDefault="004038F4" w:rsidP="00824907">
            <w:pPr>
              <w:rPr>
                <w:rFonts w:eastAsiaTheme="minorHAnsi"/>
                <w:noProof/>
                <w:szCs w:val="21"/>
              </w:rPr>
            </w:pPr>
            <w:r w:rsidRPr="003B4A82">
              <w:rPr>
                <w:noProof/>
              </w:rPr>
              <w:t>Mac地址对应最大信号强度获取时间</w:t>
            </w:r>
          </w:p>
        </w:tc>
      </w:tr>
    </w:tbl>
    <w:p w14:paraId="3C0C6298" w14:textId="77777777" w:rsidR="004038F4" w:rsidRPr="003B4A82" w:rsidRDefault="004038F4" w:rsidP="004038F4">
      <w:pPr>
        <w:rPr>
          <w:rFonts w:eastAsiaTheme="minorHAnsi"/>
          <w:b/>
          <w:szCs w:val="21"/>
        </w:rPr>
      </w:pPr>
    </w:p>
    <w:p w14:paraId="422F4027"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29BCF754" w14:textId="41D2B932" w:rsidR="004038F4" w:rsidRPr="003B4A82" w:rsidRDefault="00E02404" w:rsidP="004038F4">
      <w:hyperlink w:anchor="_WIFISnifferMac数组信息" w:history="1">
        <w:r w:rsidR="004038F4" w:rsidRPr="003B4A82">
          <w:rPr>
            <w:rStyle w:val="a5"/>
            <w:noProof/>
            <w:u w:val="none"/>
          </w:rPr>
          <w:t>NETDEV_WIFISNIFFER_MAC_LIST_S</w:t>
        </w:r>
      </w:hyperlink>
    </w:p>
    <w:p w14:paraId="51691F37" w14:textId="77777777" w:rsidR="004038F4" w:rsidRPr="003B4A82" w:rsidRDefault="004038F4" w:rsidP="004038F4">
      <w:pPr>
        <w:pStyle w:val="3"/>
        <w:ind w:left="283"/>
      </w:pPr>
      <w:bookmarkStart w:id="1356" w:name="_视频通道详细信息"/>
      <w:bookmarkStart w:id="1357" w:name="_Toc88647713"/>
      <w:bookmarkEnd w:id="1356"/>
      <w:r w:rsidRPr="003B4A82">
        <w:lastRenderedPageBreak/>
        <w:t>视频通道详细信息</w:t>
      </w:r>
      <w:bookmarkEnd w:id="1357"/>
    </w:p>
    <w:tbl>
      <w:tblPr>
        <w:tblStyle w:val="a7"/>
        <w:tblW w:w="0" w:type="auto"/>
        <w:tblLook w:val="04A0" w:firstRow="1" w:lastRow="0" w:firstColumn="1" w:lastColumn="0" w:noHBand="0" w:noVBand="1"/>
      </w:tblPr>
      <w:tblGrid>
        <w:gridCol w:w="10456"/>
      </w:tblGrid>
      <w:tr w:rsidR="004038F4" w:rsidRPr="003B4A82" w14:paraId="0797D8B3" w14:textId="77777777" w:rsidTr="00824907">
        <w:trPr>
          <w:trHeight w:val="642"/>
        </w:trPr>
        <w:tc>
          <w:tcPr>
            <w:tcW w:w="10456" w:type="dxa"/>
          </w:tcPr>
          <w:p w14:paraId="48DF68AE" w14:textId="77777777" w:rsidR="004038F4" w:rsidRPr="003B4A82" w:rsidRDefault="004038F4" w:rsidP="00824907">
            <w:pPr>
              <w:rPr>
                <w:noProof/>
              </w:rPr>
            </w:pPr>
            <w:r w:rsidRPr="003B4A82">
              <w:rPr>
                <w:noProof/>
              </w:rPr>
              <w:t>typedef struct tagNETDEVVideoChlDetailInfo</w:t>
            </w:r>
          </w:p>
          <w:p w14:paraId="3DBFC409" w14:textId="77777777" w:rsidR="004038F4" w:rsidRPr="003B4A82" w:rsidRDefault="004038F4" w:rsidP="00824907">
            <w:pPr>
              <w:rPr>
                <w:noProof/>
              </w:rPr>
            </w:pPr>
            <w:r w:rsidRPr="003B4A82">
              <w:rPr>
                <w:noProof/>
              </w:rPr>
              <w:t>{</w:t>
            </w:r>
          </w:p>
          <w:p w14:paraId="00D06B89" w14:textId="77777777" w:rsidR="004038F4" w:rsidRPr="003B4A82" w:rsidRDefault="004038F4" w:rsidP="00824907">
            <w:pPr>
              <w:rPr>
                <w:noProof/>
              </w:rPr>
            </w:pPr>
            <w:r w:rsidRPr="003B4A82">
              <w:rPr>
                <w:noProof/>
              </w:rPr>
              <w:t xml:space="preserve">    INT32                             dwChannelID;                        </w:t>
            </w:r>
          </w:p>
          <w:p w14:paraId="56BA0736" w14:textId="77777777" w:rsidR="004038F4" w:rsidRPr="003B4A82" w:rsidRDefault="004038F4" w:rsidP="00824907">
            <w:pPr>
              <w:rPr>
                <w:noProof/>
              </w:rPr>
            </w:pPr>
            <w:r w:rsidRPr="003B4A82">
              <w:rPr>
                <w:noProof/>
              </w:rPr>
              <w:t xml:space="preserve">    BOOL                             bPtzSupported;                      </w:t>
            </w:r>
          </w:p>
          <w:p w14:paraId="39B39569" w14:textId="1B0C2B10" w:rsidR="004038F4" w:rsidRPr="003B4A82" w:rsidRDefault="004038F4" w:rsidP="00824907">
            <w:pPr>
              <w:rPr>
                <w:noProof/>
              </w:rPr>
            </w:pPr>
            <w:r w:rsidRPr="003B4A82">
              <w:rPr>
                <w:noProof/>
              </w:rPr>
              <w:t xml:space="preserve">   </w:t>
            </w:r>
            <w:hyperlink w:anchor="_通道状态" w:history="1">
              <w:r w:rsidRPr="003B4A82">
                <w:rPr>
                  <w:rStyle w:val="a5"/>
                  <w:noProof/>
                  <w:u w:val="none"/>
                </w:rPr>
                <w:t xml:space="preserve"> NETDEV_CHANNEL_STATUS_E</w:t>
              </w:r>
            </w:hyperlink>
            <w:r w:rsidRPr="003B4A82">
              <w:rPr>
                <w:noProof/>
              </w:rPr>
              <w:t xml:space="preserve">     enStatus;                          </w:t>
            </w:r>
          </w:p>
          <w:p w14:paraId="3977A693" w14:textId="77777777" w:rsidR="004038F4" w:rsidRPr="003B4A82" w:rsidRDefault="004038F4" w:rsidP="00824907">
            <w:pPr>
              <w:rPr>
                <w:noProof/>
              </w:rPr>
            </w:pPr>
            <w:r w:rsidRPr="003B4A82">
              <w:rPr>
                <w:noProof/>
              </w:rPr>
              <w:t xml:space="preserve">    INT32                        dwStreamNum;                        </w:t>
            </w:r>
          </w:p>
          <w:p w14:paraId="3E3E2F8B" w14:textId="77777777" w:rsidR="004038F4" w:rsidRPr="003B4A82" w:rsidRDefault="004038F4" w:rsidP="00824907">
            <w:pPr>
              <w:rPr>
                <w:noProof/>
              </w:rPr>
            </w:pPr>
            <w:r w:rsidRPr="003B4A82">
              <w:rPr>
                <w:noProof/>
              </w:rPr>
              <w:t xml:space="preserve">    CHAR                        szChnName[NETDEV_LEN_64];           </w:t>
            </w:r>
          </w:p>
          <w:p w14:paraId="72B2AEAD" w14:textId="77777777" w:rsidR="004038F4" w:rsidRPr="003B4A82" w:rsidRDefault="004038F4" w:rsidP="00824907">
            <w:pPr>
              <w:ind w:firstLineChars="200" w:firstLine="420"/>
              <w:rPr>
                <w:noProof/>
              </w:rPr>
            </w:pPr>
            <w:r w:rsidRPr="003B4A82">
              <w:rPr>
                <w:noProof/>
              </w:rPr>
              <w:t xml:space="preserve">BYTE                        byRes[4];                           </w:t>
            </w:r>
          </w:p>
          <w:p w14:paraId="4BE4121E" w14:textId="77777777" w:rsidR="004038F4" w:rsidRPr="003B4A82" w:rsidRDefault="004038F4" w:rsidP="00824907">
            <w:pPr>
              <w:rPr>
                <w:rFonts w:eastAsiaTheme="minorHAnsi"/>
                <w:noProof/>
                <w:szCs w:val="21"/>
              </w:rPr>
            </w:pPr>
            <w:r w:rsidRPr="003B4A82">
              <w:rPr>
                <w:noProof/>
              </w:rPr>
              <w:t>}NETDEV_VIDEO_CHL_DETAIL_INFO_S, *LPNETDEV_VIDEO_CHL_DETAIL_INFO_S;</w:t>
            </w:r>
          </w:p>
        </w:tc>
      </w:tr>
    </w:tbl>
    <w:p w14:paraId="67610FA9" w14:textId="77777777" w:rsidR="004038F4" w:rsidRPr="003B4A82" w:rsidRDefault="004038F4" w:rsidP="004038F4">
      <w:pPr>
        <w:rPr>
          <w:rFonts w:eastAsiaTheme="minorHAnsi"/>
          <w:szCs w:val="21"/>
        </w:rPr>
      </w:pPr>
    </w:p>
    <w:p w14:paraId="11A2AEEC"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236AA484" w14:textId="77777777" w:rsidTr="00824907">
        <w:trPr>
          <w:trHeight w:val="709"/>
        </w:trPr>
        <w:tc>
          <w:tcPr>
            <w:tcW w:w="3096" w:type="dxa"/>
          </w:tcPr>
          <w:p w14:paraId="291D561F"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657DBA8D"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51F48C61" w14:textId="77777777" w:rsidTr="00824907">
        <w:tc>
          <w:tcPr>
            <w:tcW w:w="3096" w:type="dxa"/>
          </w:tcPr>
          <w:p w14:paraId="4D362801" w14:textId="77777777" w:rsidR="004038F4" w:rsidRPr="003B4A82" w:rsidRDefault="004038F4" w:rsidP="00824907">
            <w:pPr>
              <w:rPr>
                <w:rFonts w:eastAsiaTheme="minorHAnsi"/>
                <w:noProof/>
                <w:szCs w:val="21"/>
              </w:rPr>
            </w:pPr>
            <w:r w:rsidRPr="003B4A82">
              <w:rPr>
                <w:noProof/>
              </w:rPr>
              <w:t>dwChannelID</w:t>
            </w:r>
          </w:p>
        </w:tc>
        <w:tc>
          <w:tcPr>
            <w:tcW w:w="7360" w:type="dxa"/>
          </w:tcPr>
          <w:p w14:paraId="31A99637" w14:textId="77777777" w:rsidR="004038F4" w:rsidRPr="003B4A82" w:rsidRDefault="004038F4" w:rsidP="00824907">
            <w:pPr>
              <w:rPr>
                <w:rFonts w:eastAsiaTheme="minorHAnsi"/>
                <w:noProof/>
                <w:szCs w:val="21"/>
              </w:rPr>
            </w:pPr>
            <w:r w:rsidRPr="003B4A82">
              <w:rPr>
                <w:noProof/>
              </w:rPr>
              <w:t>通道ID</w:t>
            </w:r>
          </w:p>
        </w:tc>
      </w:tr>
      <w:tr w:rsidR="004038F4" w:rsidRPr="003B4A82" w14:paraId="3986BF27" w14:textId="77777777" w:rsidTr="00824907">
        <w:tc>
          <w:tcPr>
            <w:tcW w:w="3096" w:type="dxa"/>
          </w:tcPr>
          <w:p w14:paraId="2DBA3B42" w14:textId="77777777" w:rsidR="004038F4" w:rsidRPr="003B4A82" w:rsidRDefault="004038F4" w:rsidP="00824907">
            <w:pPr>
              <w:rPr>
                <w:rFonts w:eastAsiaTheme="minorHAnsi"/>
                <w:noProof/>
                <w:szCs w:val="21"/>
              </w:rPr>
            </w:pPr>
            <w:r w:rsidRPr="003B4A82">
              <w:rPr>
                <w:noProof/>
              </w:rPr>
              <w:t>bPtzSupported</w:t>
            </w:r>
          </w:p>
        </w:tc>
        <w:tc>
          <w:tcPr>
            <w:tcW w:w="7360" w:type="dxa"/>
          </w:tcPr>
          <w:p w14:paraId="5C801A88" w14:textId="77777777" w:rsidR="004038F4" w:rsidRPr="003B4A82" w:rsidRDefault="004038F4" w:rsidP="00824907">
            <w:pPr>
              <w:rPr>
                <w:rFonts w:eastAsiaTheme="minorHAnsi"/>
                <w:noProof/>
                <w:szCs w:val="21"/>
              </w:rPr>
            </w:pPr>
            <w:r w:rsidRPr="003B4A82">
              <w:rPr>
                <w:noProof/>
              </w:rPr>
              <w:t>是否支持云台</w:t>
            </w:r>
          </w:p>
        </w:tc>
      </w:tr>
      <w:tr w:rsidR="004038F4" w:rsidRPr="003B4A82" w14:paraId="0053B64C" w14:textId="77777777" w:rsidTr="00824907">
        <w:tc>
          <w:tcPr>
            <w:tcW w:w="3096" w:type="dxa"/>
          </w:tcPr>
          <w:p w14:paraId="01601CA7" w14:textId="77777777" w:rsidR="004038F4" w:rsidRPr="003B4A82" w:rsidRDefault="004038F4" w:rsidP="00824907">
            <w:pPr>
              <w:rPr>
                <w:rFonts w:eastAsiaTheme="minorHAnsi"/>
                <w:noProof/>
                <w:szCs w:val="21"/>
              </w:rPr>
            </w:pPr>
            <w:r w:rsidRPr="003B4A82">
              <w:rPr>
                <w:noProof/>
              </w:rPr>
              <w:t>enStatus</w:t>
            </w:r>
          </w:p>
        </w:tc>
        <w:tc>
          <w:tcPr>
            <w:tcW w:w="7360" w:type="dxa"/>
          </w:tcPr>
          <w:p w14:paraId="5F37F235" w14:textId="77777777" w:rsidR="004038F4" w:rsidRPr="003B4A82" w:rsidRDefault="004038F4" w:rsidP="00824907">
            <w:pPr>
              <w:rPr>
                <w:rFonts w:eastAsiaTheme="minorHAnsi"/>
                <w:noProof/>
                <w:szCs w:val="21"/>
              </w:rPr>
            </w:pPr>
            <w:r w:rsidRPr="003B4A82">
              <w:rPr>
                <w:noProof/>
              </w:rPr>
              <w:t>通道状态</w:t>
            </w:r>
          </w:p>
        </w:tc>
      </w:tr>
      <w:tr w:rsidR="004038F4" w:rsidRPr="003B4A82" w14:paraId="3CECDFF9" w14:textId="77777777" w:rsidTr="00824907">
        <w:tc>
          <w:tcPr>
            <w:tcW w:w="3096" w:type="dxa"/>
          </w:tcPr>
          <w:p w14:paraId="268534CA" w14:textId="77777777" w:rsidR="004038F4" w:rsidRPr="003B4A82" w:rsidRDefault="004038F4" w:rsidP="00824907">
            <w:pPr>
              <w:rPr>
                <w:rFonts w:eastAsiaTheme="minorHAnsi"/>
                <w:noProof/>
                <w:szCs w:val="21"/>
              </w:rPr>
            </w:pPr>
            <w:r w:rsidRPr="003B4A82">
              <w:rPr>
                <w:noProof/>
              </w:rPr>
              <w:t>dwStreamNum</w:t>
            </w:r>
          </w:p>
        </w:tc>
        <w:tc>
          <w:tcPr>
            <w:tcW w:w="7360" w:type="dxa"/>
          </w:tcPr>
          <w:p w14:paraId="5F46DF2E" w14:textId="17D7A19F" w:rsidR="004038F4" w:rsidRPr="003B4A82" w:rsidRDefault="004038F4" w:rsidP="00824907">
            <w:pPr>
              <w:rPr>
                <w:rFonts w:eastAsiaTheme="minorHAnsi"/>
                <w:noProof/>
                <w:szCs w:val="21"/>
              </w:rPr>
            </w:pPr>
            <w:r w:rsidRPr="003B4A82">
              <w:rPr>
                <w:noProof/>
              </w:rPr>
              <w:t>流个数</w:t>
            </w:r>
            <w:r w:rsidRPr="003B4A82">
              <w:rPr>
                <w:rFonts w:hint="eastAsia"/>
                <w:noProof/>
              </w:rPr>
              <w:t>，</w:t>
            </w:r>
            <w:r w:rsidRPr="003B4A82">
              <w:rPr>
                <w:noProof/>
              </w:rPr>
              <w:t>当enStatus为</w:t>
            </w:r>
            <w:hyperlink w:anchor="_通道状态" w:history="1">
              <w:r w:rsidRPr="003B4A82">
                <w:rPr>
                  <w:rStyle w:val="a5"/>
                  <w:noProof/>
                  <w:u w:val="none"/>
                </w:rPr>
                <w:t>NETDEV_CHL_STATUS_UNBIND</w:t>
              </w:r>
            </w:hyperlink>
            <w:r w:rsidRPr="003B4A82">
              <w:rPr>
                <w:noProof/>
              </w:rPr>
              <w:t xml:space="preserve"> 时，此值无效</w:t>
            </w:r>
          </w:p>
        </w:tc>
      </w:tr>
      <w:tr w:rsidR="004038F4" w:rsidRPr="003B4A82" w14:paraId="5C415DAD" w14:textId="77777777" w:rsidTr="00824907">
        <w:trPr>
          <w:trHeight w:val="424"/>
        </w:trPr>
        <w:tc>
          <w:tcPr>
            <w:tcW w:w="3096" w:type="dxa"/>
          </w:tcPr>
          <w:p w14:paraId="66591B63" w14:textId="77777777" w:rsidR="004038F4" w:rsidRPr="003B4A82" w:rsidRDefault="004038F4" w:rsidP="00824907">
            <w:pPr>
              <w:rPr>
                <w:rFonts w:eastAsiaTheme="minorHAnsi"/>
                <w:noProof/>
                <w:szCs w:val="21"/>
              </w:rPr>
            </w:pPr>
            <w:r w:rsidRPr="003B4A82">
              <w:rPr>
                <w:noProof/>
              </w:rPr>
              <w:t>szChnName</w:t>
            </w:r>
          </w:p>
        </w:tc>
        <w:tc>
          <w:tcPr>
            <w:tcW w:w="7360" w:type="dxa"/>
          </w:tcPr>
          <w:p w14:paraId="037C8D32" w14:textId="77777777" w:rsidR="004038F4" w:rsidRPr="003B4A82" w:rsidRDefault="004038F4" w:rsidP="00824907">
            <w:pPr>
              <w:rPr>
                <w:rFonts w:eastAsiaTheme="minorHAnsi"/>
                <w:noProof/>
                <w:szCs w:val="21"/>
              </w:rPr>
            </w:pPr>
            <w:r w:rsidRPr="003B4A82">
              <w:rPr>
                <w:noProof/>
              </w:rPr>
              <w:t>通道名称</w:t>
            </w:r>
          </w:p>
        </w:tc>
      </w:tr>
      <w:tr w:rsidR="004038F4" w:rsidRPr="003B4A82" w14:paraId="195E3DBA" w14:textId="77777777" w:rsidTr="00824907">
        <w:tc>
          <w:tcPr>
            <w:tcW w:w="3096" w:type="dxa"/>
          </w:tcPr>
          <w:p w14:paraId="52B39D9F" w14:textId="77777777" w:rsidR="004038F4" w:rsidRPr="003B4A82" w:rsidRDefault="004038F4" w:rsidP="00824907">
            <w:pPr>
              <w:rPr>
                <w:rFonts w:eastAsiaTheme="minorHAnsi"/>
                <w:noProof/>
                <w:szCs w:val="21"/>
              </w:rPr>
            </w:pPr>
            <w:r w:rsidRPr="003B4A82">
              <w:rPr>
                <w:noProof/>
              </w:rPr>
              <w:t>byRes</w:t>
            </w:r>
          </w:p>
        </w:tc>
        <w:tc>
          <w:tcPr>
            <w:tcW w:w="7360" w:type="dxa"/>
          </w:tcPr>
          <w:p w14:paraId="4FB2CC8E" w14:textId="77777777" w:rsidR="004038F4" w:rsidRPr="003B4A82" w:rsidRDefault="004038F4" w:rsidP="00824907">
            <w:pPr>
              <w:rPr>
                <w:rFonts w:eastAsiaTheme="minorHAnsi"/>
                <w:noProof/>
                <w:szCs w:val="21"/>
              </w:rPr>
            </w:pPr>
            <w:r w:rsidRPr="003B4A82">
              <w:rPr>
                <w:noProof/>
              </w:rPr>
              <w:t>保留字段</w:t>
            </w:r>
          </w:p>
        </w:tc>
      </w:tr>
    </w:tbl>
    <w:p w14:paraId="4F72CFC0" w14:textId="77777777" w:rsidR="004038F4" w:rsidRPr="003B4A82" w:rsidRDefault="004038F4" w:rsidP="004038F4">
      <w:pPr>
        <w:rPr>
          <w:rFonts w:eastAsiaTheme="minorHAnsi"/>
          <w:b/>
          <w:szCs w:val="21"/>
        </w:rPr>
      </w:pPr>
    </w:p>
    <w:p w14:paraId="0298E806"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3F09D78A" w14:textId="77777777" w:rsidR="004038F4" w:rsidRPr="003B4A82" w:rsidRDefault="004038F4" w:rsidP="004038F4">
      <w:r w:rsidRPr="003B4A82">
        <w:t>NETDEV_QueryVideoChlDetailList</w:t>
      </w:r>
    </w:p>
    <w:p w14:paraId="779EAD29" w14:textId="77777777" w:rsidR="004038F4" w:rsidRPr="003B4A82" w:rsidRDefault="004038F4" w:rsidP="004038F4">
      <w:pPr>
        <w:pStyle w:val="3"/>
        <w:ind w:left="283"/>
      </w:pPr>
      <w:bookmarkStart w:id="1358" w:name="_视频通道详细信息_1"/>
      <w:bookmarkStart w:id="1359" w:name="_Toc88647714"/>
      <w:bookmarkEnd w:id="1358"/>
      <w:r w:rsidRPr="003B4A82">
        <w:t>视频通道详细信息</w:t>
      </w:r>
      <w:bookmarkEnd w:id="1359"/>
    </w:p>
    <w:tbl>
      <w:tblPr>
        <w:tblStyle w:val="a7"/>
        <w:tblW w:w="0" w:type="auto"/>
        <w:tblLook w:val="04A0" w:firstRow="1" w:lastRow="0" w:firstColumn="1" w:lastColumn="0" w:noHBand="0" w:noVBand="1"/>
      </w:tblPr>
      <w:tblGrid>
        <w:gridCol w:w="10456"/>
      </w:tblGrid>
      <w:tr w:rsidR="004038F4" w:rsidRPr="003B4A82" w14:paraId="26765546" w14:textId="77777777" w:rsidTr="00824907">
        <w:trPr>
          <w:trHeight w:val="642"/>
        </w:trPr>
        <w:tc>
          <w:tcPr>
            <w:tcW w:w="10456" w:type="dxa"/>
          </w:tcPr>
          <w:p w14:paraId="1D66018C" w14:textId="77777777" w:rsidR="004038F4" w:rsidRPr="003B4A82" w:rsidRDefault="004038F4" w:rsidP="00824907">
            <w:pPr>
              <w:rPr>
                <w:noProof/>
              </w:rPr>
            </w:pPr>
            <w:r w:rsidRPr="003B4A82">
              <w:rPr>
                <w:noProof/>
              </w:rPr>
              <w:t>typedef struct tagNETDEVVideoChlDetailInfoEx</w:t>
            </w:r>
          </w:p>
          <w:p w14:paraId="6D5610E1" w14:textId="77777777" w:rsidR="004038F4" w:rsidRPr="003B4A82" w:rsidRDefault="004038F4" w:rsidP="00824907">
            <w:pPr>
              <w:rPr>
                <w:noProof/>
              </w:rPr>
            </w:pPr>
            <w:r w:rsidRPr="003B4A82">
              <w:rPr>
                <w:noProof/>
              </w:rPr>
              <w:t>{</w:t>
            </w:r>
          </w:p>
          <w:p w14:paraId="19D26A59" w14:textId="77777777" w:rsidR="004038F4" w:rsidRPr="003B4A82" w:rsidRDefault="004038F4" w:rsidP="00824907">
            <w:pPr>
              <w:rPr>
                <w:noProof/>
              </w:rPr>
            </w:pPr>
            <w:r w:rsidRPr="003B4A82">
              <w:rPr>
                <w:noProof/>
              </w:rPr>
              <w:t xml:space="preserve">    INT32                                            dwChannelID;                        </w:t>
            </w:r>
          </w:p>
          <w:p w14:paraId="38468D4F" w14:textId="77777777" w:rsidR="004038F4" w:rsidRPr="003B4A82" w:rsidRDefault="004038F4" w:rsidP="00824907">
            <w:pPr>
              <w:rPr>
                <w:noProof/>
              </w:rPr>
            </w:pPr>
            <w:r w:rsidRPr="003B4A82">
              <w:rPr>
                <w:noProof/>
              </w:rPr>
              <w:t xml:space="preserve">    BOOL                                            bPtzSupported;                      </w:t>
            </w:r>
          </w:p>
          <w:p w14:paraId="05A7D34A" w14:textId="25293F00" w:rsidR="004038F4" w:rsidRPr="003B4A82" w:rsidRDefault="004038F4" w:rsidP="00824907">
            <w:pPr>
              <w:rPr>
                <w:noProof/>
              </w:rPr>
            </w:pPr>
            <w:r w:rsidRPr="003B4A82">
              <w:rPr>
                <w:noProof/>
              </w:rPr>
              <w:t xml:space="preserve">    </w:t>
            </w:r>
            <w:hyperlink w:anchor="_通道状态" w:history="1">
              <w:r w:rsidR="003E087B" w:rsidRPr="003B4A82">
                <w:rPr>
                  <w:rStyle w:val="a5"/>
                  <w:noProof/>
                  <w:u w:val="none"/>
                </w:rPr>
                <w:t xml:space="preserve"> NETDEV_CHANNEL_STATUS_E</w:t>
              </w:r>
            </w:hyperlink>
            <w:r w:rsidRPr="003B4A82">
              <w:rPr>
                <w:noProof/>
              </w:rPr>
              <w:t xml:space="preserve">                    enStatus;                           </w:t>
            </w:r>
          </w:p>
          <w:p w14:paraId="12616B38" w14:textId="77777777" w:rsidR="004038F4" w:rsidRPr="003B4A82" w:rsidRDefault="004038F4" w:rsidP="00824907">
            <w:pPr>
              <w:rPr>
                <w:noProof/>
              </w:rPr>
            </w:pPr>
            <w:r w:rsidRPr="003B4A82">
              <w:rPr>
                <w:noProof/>
              </w:rPr>
              <w:t xml:space="preserve">    INT32                                             dwStreamNum;                        </w:t>
            </w:r>
          </w:p>
          <w:p w14:paraId="3E5AF2B3" w14:textId="499C138B" w:rsidR="004038F4" w:rsidRPr="003B4A82" w:rsidRDefault="004038F4" w:rsidP="00824907">
            <w:pPr>
              <w:rPr>
                <w:noProof/>
              </w:rPr>
            </w:pPr>
            <w:r w:rsidRPr="003B4A82">
              <w:rPr>
                <w:noProof/>
              </w:rPr>
              <w:t xml:space="preserve">    </w:t>
            </w:r>
            <w:hyperlink w:anchor="_通道类型_1" w:history="1">
              <w:r w:rsidRPr="003B4A82">
                <w:rPr>
                  <w:rStyle w:val="a5"/>
                  <w:noProof/>
                  <w:u w:val="none"/>
                </w:rPr>
                <w:t>NETDEV_CHANNEL_TYPE_E</w:t>
              </w:r>
            </w:hyperlink>
            <w:r w:rsidRPr="003B4A82">
              <w:rPr>
                <w:noProof/>
              </w:rPr>
              <w:t xml:space="preserve">                        enChannelType;                      </w:t>
            </w:r>
          </w:p>
          <w:p w14:paraId="421D8F13" w14:textId="32D8FDF3" w:rsidR="004038F4" w:rsidRPr="003B4A82" w:rsidRDefault="004038F4" w:rsidP="00824907">
            <w:pPr>
              <w:rPr>
                <w:noProof/>
              </w:rPr>
            </w:pPr>
            <w:r w:rsidRPr="003B4A82">
              <w:rPr>
                <w:noProof/>
              </w:rPr>
              <w:t xml:space="preserve">    </w:t>
            </w:r>
            <w:hyperlink w:anchor="_视频制式" w:history="1">
              <w:r w:rsidRPr="003B4A82">
                <w:rPr>
                  <w:rStyle w:val="a5"/>
                  <w:noProof/>
                  <w:u w:val="none"/>
                </w:rPr>
                <w:t>NETDEV_VIDEO_STANDARD_E</w:t>
              </w:r>
            </w:hyperlink>
            <w:r w:rsidRPr="003B4A82">
              <w:rPr>
                <w:noProof/>
              </w:rPr>
              <w:t xml:space="preserve">                      enVideoFormat;                      </w:t>
            </w:r>
          </w:p>
          <w:p w14:paraId="0306A1C6" w14:textId="48DD2FBF" w:rsidR="004038F4" w:rsidRPr="003B4A82" w:rsidRDefault="004038F4" w:rsidP="00824907">
            <w:pPr>
              <w:rPr>
                <w:noProof/>
              </w:rPr>
            </w:pPr>
            <w:r w:rsidRPr="003B4A82">
              <w:rPr>
                <w:noProof/>
              </w:rPr>
              <w:t xml:space="preserve">    </w:t>
            </w:r>
            <w:hyperlink w:anchor="_IP协议类型" w:history="1">
              <w:r w:rsidRPr="003B4A82">
                <w:rPr>
                  <w:rStyle w:val="a5"/>
                  <w:noProof/>
                  <w:u w:val="none"/>
                </w:rPr>
                <w:t>NETDEV_HOSTTYPE_E</w:t>
              </w:r>
            </w:hyperlink>
            <w:r w:rsidRPr="003B4A82">
              <w:rPr>
                <w:noProof/>
              </w:rPr>
              <w:t xml:space="preserve">                             enAddressType;                      </w:t>
            </w:r>
          </w:p>
          <w:p w14:paraId="3078E28D" w14:textId="77777777" w:rsidR="004038F4" w:rsidRPr="003B4A82" w:rsidRDefault="004038F4" w:rsidP="00824907">
            <w:pPr>
              <w:rPr>
                <w:noProof/>
              </w:rPr>
            </w:pPr>
            <w:r w:rsidRPr="003B4A82">
              <w:rPr>
                <w:noProof/>
              </w:rPr>
              <w:t xml:space="preserve">    CHAR                                              szIPAddr[NETDEV_IPADDR_STR_MAX_LEN];</w:t>
            </w:r>
          </w:p>
          <w:p w14:paraId="289808DA" w14:textId="77777777" w:rsidR="004038F4" w:rsidRPr="003B4A82" w:rsidRDefault="004038F4" w:rsidP="00824907">
            <w:pPr>
              <w:rPr>
                <w:noProof/>
              </w:rPr>
            </w:pPr>
            <w:r w:rsidRPr="003B4A82">
              <w:rPr>
                <w:noProof/>
              </w:rPr>
              <w:t xml:space="preserve">    INT32                                              dwPort;                             </w:t>
            </w:r>
          </w:p>
          <w:p w14:paraId="6B986491" w14:textId="77777777" w:rsidR="004038F4" w:rsidRPr="003B4A82" w:rsidRDefault="004038F4" w:rsidP="00824907">
            <w:pPr>
              <w:rPr>
                <w:noProof/>
              </w:rPr>
            </w:pPr>
            <w:r w:rsidRPr="003B4A82">
              <w:rPr>
                <w:noProof/>
              </w:rPr>
              <w:t xml:space="preserve">    CHAR                                              szChnName[NETDEV_LEN_64];           </w:t>
            </w:r>
          </w:p>
          <w:p w14:paraId="5056F28E" w14:textId="77777777" w:rsidR="004038F4" w:rsidRPr="003B4A82" w:rsidRDefault="004038F4" w:rsidP="00824907">
            <w:pPr>
              <w:rPr>
                <w:noProof/>
              </w:rPr>
            </w:pPr>
            <w:r w:rsidRPr="003B4A82">
              <w:rPr>
                <w:noProof/>
              </w:rPr>
              <w:t xml:space="preserve">    BOOL                                              allowDistribution;                  </w:t>
            </w:r>
          </w:p>
          <w:p w14:paraId="32A4105F" w14:textId="77777777" w:rsidR="004038F4" w:rsidRPr="003B4A82" w:rsidRDefault="004038F4" w:rsidP="00824907">
            <w:pPr>
              <w:rPr>
                <w:noProof/>
              </w:rPr>
            </w:pPr>
            <w:r w:rsidRPr="003B4A82">
              <w:rPr>
                <w:noProof/>
              </w:rPr>
              <w:t xml:space="preserve">    INT32                                               dwDeviceType;                       </w:t>
            </w:r>
          </w:p>
          <w:p w14:paraId="5B14DDBC" w14:textId="77777777" w:rsidR="004038F4" w:rsidRPr="003B4A82" w:rsidRDefault="004038F4" w:rsidP="00824907">
            <w:pPr>
              <w:rPr>
                <w:noProof/>
              </w:rPr>
            </w:pPr>
            <w:r w:rsidRPr="003B4A82">
              <w:rPr>
                <w:noProof/>
              </w:rPr>
              <w:t xml:space="preserve">    CHAR                                               szManufacturer[NETDEV_LEN_32];      </w:t>
            </w:r>
          </w:p>
          <w:p w14:paraId="4A8B4B3D" w14:textId="77777777" w:rsidR="004038F4" w:rsidRPr="003B4A82" w:rsidRDefault="004038F4" w:rsidP="00824907">
            <w:pPr>
              <w:rPr>
                <w:noProof/>
              </w:rPr>
            </w:pPr>
            <w:r w:rsidRPr="003B4A82">
              <w:rPr>
                <w:noProof/>
              </w:rPr>
              <w:t xml:space="preserve">    CHAR                                               szDeviceModel[NETDEV_LEN_32];       </w:t>
            </w:r>
          </w:p>
          <w:p w14:paraId="5CD24A1C" w14:textId="77777777" w:rsidR="004038F4" w:rsidRPr="003B4A82" w:rsidRDefault="004038F4" w:rsidP="00824907">
            <w:pPr>
              <w:rPr>
                <w:noProof/>
              </w:rPr>
            </w:pPr>
            <w:r w:rsidRPr="003B4A82">
              <w:rPr>
                <w:noProof/>
              </w:rPr>
              <w:t xml:space="preserve">    UINT32                                              udwAccessProtocol;                  </w:t>
            </w:r>
          </w:p>
          <w:p w14:paraId="0A72040B" w14:textId="215AF688" w:rsidR="004038F4" w:rsidRPr="003B4A82" w:rsidRDefault="004038F4" w:rsidP="00824907">
            <w:pPr>
              <w:rPr>
                <w:noProof/>
              </w:rPr>
            </w:pPr>
            <w:r w:rsidRPr="003B4A82">
              <w:rPr>
                <w:noProof/>
              </w:rPr>
              <w:t xml:space="preserve">    </w:t>
            </w:r>
            <w:hyperlink w:anchor="_视频通道详细信息拓展" w:history="1">
              <w:r w:rsidRPr="003B4A82">
                <w:rPr>
                  <w:rStyle w:val="a5"/>
                  <w:noProof/>
                  <w:u w:val="none"/>
                </w:rPr>
                <w:t>LPNETDEV_VIDEO_CHL_DETAIL_EXTEND_INFO_S</w:t>
              </w:r>
            </w:hyperlink>
            <w:r w:rsidRPr="003B4A82">
              <w:rPr>
                <w:noProof/>
              </w:rPr>
              <w:t xml:space="preserve">     pstExtendedInformation ;            </w:t>
            </w:r>
          </w:p>
          <w:p w14:paraId="5311D4BD" w14:textId="77777777" w:rsidR="004038F4" w:rsidRPr="003B4A82" w:rsidRDefault="004038F4" w:rsidP="00824907">
            <w:pPr>
              <w:ind w:firstLineChars="200" w:firstLine="420"/>
              <w:rPr>
                <w:noProof/>
              </w:rPr>
            </w:pPr>
            <w:r w:rsidRPr="003B4A82">
              <w:rPr>
                <w:noProof/>
              </w:rPr>
              <w:lastRenderedPageBreak/>
              <w:t xml:space="preserve">BYTE                                                byRes[16];                          </w:t>
            </w:r>
          </w:p>
          <w:p w14:paraId="6E1B4015" w14:textId="77777777" w:rsidR="004038F4" w:rsidRPr="003B4A82" w:rsidRDefault="004038F4" w:rsidP="00824907">
            <w:pPr>
              <w:rPr>
                <w:rFonts w:eastAsiaTheme="minorHAnsi"/>
                <w:noProof/>
                <w:szCs w:val="21"/>
              </w:rPr>
            </w:pPr>
            <w:r w:rsidRPr="003B4A82">
              <w:rPr>
                <w:noProof/>
              </w:rPr>
              <w:t>}NETDEV_VIDEO_CHL_DETAIL_INFO_EX_S, *LPNETDEV_VIDEO_CHL_DETAIL_INFO_EX_S;</w:t>
            </w:r>
          </w:p>
        </w:tc>
      </w:tr>
    </w:tbl>
    <w:p w14:paraId="24B22AC9" w14:textId="77777777" w:rsidR="004038F4" w:rsidRPr="003B4A82" w:rsidRDefault="004038F4" w:rsidP="004038F4">
      <w:pPr>
        <w:rPr>
          <w:rFonts w:eastAsiaTheme="minorHAnsi"/>
          <w:szCs w:val="21"/>
        </w:rPr>
      </w:pPr>
    </w:p>
    <w:p w14:paraId="62201804"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4480939C" w14:textId="77777777" w:rsidTr="00824907">
        <w:trPr>
          <w:trHeight w:val="709"/>
        </w:trPr>
        <w:tc>
          <w:tcPr>
            <w:tcW w:w="3096" w:type="dxa"/>
          </w:tcPr>
          <w:p w14:paraId="044637BC"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14D4D874"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44667FE8" w14:textId="77777777" w:rsidTr="00824907">
        <w:tc>
          <w:tcPr>
            <w:tcW w:w="3096" w:type="dxa"/>
          </w:tcPr>
          <w:p w14:paraId="13ABADBA" w14:textId="77777777" w:rsidR="004038F4" w:rsidRPr="003B4A82" w:rsidRDefault="004038F4" w:rsidP="00824907">
            <w:pPr>
              <w:rPr>
                <w:rFonts w:eastAsiaTheme="minorHAnsi"/>
                <w:noProof/>
                <w:szCs w:val="21"/>
              </w:rPr>
            </w:pPr>
            <w:r w:rsidRPr="003B4A82">
              <w:rPr>
                <w:noProof/>
              </w:rPr>
              <w:t>dwChannelID</w:t>
            </w:r>
          </w:p>
        </w:tc>
        <w:tc>
          <w:tcPr>
            <w:tcW w:w="7360" w:type="dxa"/>
          </w:tcPr>
          <w:p w14:paraId="3C347B2F" w14:textId="77777777" w:rsidR="004038F4" w:rsidRPr="003B4A82" w:rsidRDefault="004038F4" w:rsidP="00824907">
            <w:pPr>
              <w:rPr>
                <w:rFonts w:eastAsiaTheme="minorHAnsi"/>
                <w:noProof/>
                <w:szCs w:val="21"/>
              </w:rPr>
            </w:pPr>
            <w:r w:rsidRPr="003B4A82">
              <w:rPr>
                <w:noProof/>
              </w:rPr>
              <w:t>通道ID</w:t>
            </w:r>
          </w:p>
        </w:tc>
      </w:tr>
      <w:tr w:rsidR="004038F4" w:rsidRPr="003B4A82" w14:paraId="41034908" w14:textId="77777777" w:rsidTr="00824907">
        <w:tc>
          <w:tcPr>
            <w:tcW w:w="3096" w:type="dxa"/>
          </w:tcPr>
          <w:p w14:paraId="2B45CC36" w14:textId="77777777" w:rsidR="004038F4" w:rsidRPr="003B4A82" w:rsidRDefault="004038F4" w:rsidP="00824907">
            <w:pPr>
              <w:rPr>
                <w:rFonts w:eastAsiaTheme="minorHAnsi"/>
                <w:noProof/>
                <w:szCs w:val="21"/>
              </w:rPr>
            </w:pPr>
            <w:r w:rsidRPr="003B4A82">
              <w:rPr>
                <w:noProof/>
              </w:rPr>
              <w:t>bPtzSupported</w:t>
            </w:r>
          </w:p>
        </w:tc>
        <w:tc>
          <w:tcPr>
            <w:tcW w:w="7360" w:type="dxa"/>
          </w:tcPr>
          <w:p w14:paraId="2FB800CB" w14:textId="77777777" w:rsidR="004038F4" w:rsidRPr="003B4A82" w:rsidRDefault="004038F4" w:rsidP="00824907">
            <w:pPr>
              <w:rPr>
                <w:rFonts w:eastAsiaTheme="minorHAnsi"/>
                <w:noProof/>
                <w:szCs w:val="21"/>
              </w:rPr>
            </w:pPr>
            <w:r w:rsidRPr="003B4A82">
              <w:rPr>
                <w:noProof/>
              </w:rPr>
              <w:t>是否支持云台</w:t>
            </w:r>
          </w:p>
        </w:tc>
      </w:tr>
      <w:tr w:rsidR="004038F4" w:rsidRPr="003B4A82" w14:paraId="23F330DC" w14:textId="77777777" w:rsidTr="00824907">
        <w:tc>
          <w:tcPr>
            <w:tcW w:w="3096" w:type="dxa"/>
          </w:tcPr>
          <w:p w14:paraId="36159737" w14:textId="77777777" w:rsidR="004038F4" w:rsidRPr="003B4A82" w:rsidRDefault="004038F4" w:rsidP="00824907">
            <w:pPr>
              <w:rPr>
                <w:rFonts w:eastAsiaTheme="minorHAnsi"/>
                <w:noProof/>
                <w:szCs w:val="21"/>
              </w:rPr>
            </w:pPr>
            <w:r w:rsidRPr="003B4A82">
              <w:rPr>
                <w:noProof/>
              </w:rPr>
              <w:t>enStatus</w:t>
            </w:r>
          </w:p>
        </w:tc>
        <w:tc>
          <w:tcPr>
            <w:tcW w:w="7360" w:type="dxa"/>
          </w:tcPr>
          <w:p w14:paraId="7556F49D" w14:textId="77777777" w:rsidR="004038F4" w:rsidRPr="003B4A82" w:rsidRDefault="004038F4" w:rsidP="00824907">
            <w:pPr>
              <w:rPr>
                <w:rFonts w:eastAsiaTheme="minorHAnsi"/>
                <w:noProof/>
                <w:szCs w:val="21"/>
              </w:rPr>
            </w:pPr>
            <w:r w:rsidRPr="003B4A82">
              <w:rPr>
                <w:noProof/>
              </w:rPr>
              <w:t>通道状态</w:t>
            </w:r>
          </w:p>
        </w:tc>
      </w:tr>
      <w:tr w:rsidR="004038F4" w:rsidRPr="003B4A82" w14:paraId="56E40EC7" w14:textId="77777777" w:rsidTr="00824907">
        <w:tc>
          <w:tcPr>
            <w:tcW w:w="3096" w:type="dxa"/>
          </w:tcPr>
          <w:p w14:paraId="43A62B48" w14:textId="77777777" w:rsidR="004038F4" w:rsidRPr="003B4A82" w:rsidRDefault="004038F4" w:rsidP="00824907">
            <w:pPr>
              <w:rPr>
                <w:rFonts w:eastAsiaTheme="minorHAnsi"/>
                <w:noProof/>
                <w:szCs w:val="21"/>
              </w:rPr>
            </w:pPr>
            <w:r w:rsidRPr="003B4A82">
              <w:rPr>
                <w:noProof/>
              </w:rPr>
              <w:t>dwStreamNum</w:t>
            </w:r>
          </w:p>
        </w:tc>
        <w:tc>
          <w:tcPr>
            <w:tcW w:w="7360" w:type="dxa"/>
          </w:tcPr>
          <w:p w14:paraId="58D74E4F" w14:textId="77777777" w:rsidR="004038F4" w:rsidRPr="003B4A82" w:rsidRDefault="004038F4" w:rsidP="00824907">
            <w:pPr>
              <w:rPr>
                <w:rFonts w:eastAsiaTheme="minorHAnsi"/>
                <w:noProof/>
                <w:szCs w:val="21"/>
              </w:rPr>
            </w:pPr>
            <w:r w:rsidRPr="003B4A82">
              <w:rPr>
                <w:noProof/>
              </w:rPr>
              <w:t>流个数</w:t>
            </w:r>
          </w:p>
        </w:tc>
      </w:tr>
      <w:tr w:rsidR="004038F4" w:rsidRPr="003B4A82" w14:paraId="7445A299" w14:textId="77777777" w:rsidTr="00824907">
        <w:tc>
          <w:tcPr>
            <w:tcW w:w="3096" w:type="dxa"/>
          </w:tcPr>
          <w:p w14:paraId="0617DF95" w14:textId="77777777" w:rsidR="004038F4" w:rsidRPr="003B4A82" w:rsidRDefault="004038F4" w:rsidP="00824907">
            <w:pPr>
              <w:rPr>
                <w:rFonts w:eastAsiaTheme="minorHAnsi"/>
                <w:noProof/>
                <w:szCs w:val="21"/>
              </w:rPr>
            </w:pPr>
            <w:r w:rsidRPr="003B4A82">
              <w:rPr>
                <w:noProof/>
              </w:rPr>
              <w:t>enChannelType</w:t>
            </w:r>
          </w:p>
        </w:tc>
        <w:tc>
          <w:tcPr>
            <w:tcW w:w="7360" w:type="dxa"/>
          </w:tcPr>
          <w:p w14:paraId="5CE91132" w14:textId="77777777" w:rsidR="004038F4" w:rsidRPr="003B4A82" w:rsidRDefault="004038F4" w:rsidP="00824907">
            <w:pPr>
              <w:rPr>
                <w:rFonts w:eastAsiaTheme="minorHAnsi"/>
                <w:noProof/>
                <w:szCs w:val="21"/>
              </w:rPr>
            </w:pPr>
            <w:r w:rsidRPr="003B4A82">
              <w:rPr>
                <w:noProof/>
              </w:rPr>
              <w:t>通道类型</w:t>
            </w:r>
          </w:p>
        </w:tc>
      </w:tr>
      <w:tr w:rsidR="004038F4" w:rsidRPr="003B4A82" w14:paraId="2E073C96" w14:textId="77777777" w:rsidTr="00824907">
        <w:tc>
          <w:tcPr>
            <w:tcW w:w="3096" w:type="dxa"/>
          </w:tcPr>
          <w:p w14:paraId="2E7BB5F4" w14:textId="77777777" w:rsidR="004038F4" w:rsidRPr="003B4A82" w:rsidRDefault="004038F4" w:rsidP="00824907">
            <w:pPr>
              <w:rPr>
                <w:rFonts w:eastAsiaTheme="minorHAnsi"/>
                <w:noProof/>
                <w:szCs w:val="21"/>
              </w:rPr>
            </w:pPr>
            <w:r w:rsidRPr="003B4A82">
              <w:rPr>
                <w:noProof/>
              </w:rPr>
              <w:t>enVideoFormat</w:t>
            </w:r>
          </w:p>
        </w:tc>
        <w:tc>
          <w:tcPr>
            <w:tcW w:w="7360" w:type="dxa"/>
          </w:tcPr>
          <w:p w14:paraId="5B001A8B" w14:textId="302835C0" w:rsidR="004038F4" w:rsidRPr="003B4A82" w:rsidRDefault="004038F4" w:rsidP="00824907">
            <w:pPr>
              <w:rPr>
                <w:rFonts w:eastAsiaTheme="minorHAnsi"/>
                <w:noProof/>
                <w:szCs w:val="21"/>
              </w:rPr>
            </w:pPr>
            <w:r w:rsidRPr="003B4A82">
              <w:rPr>
                <w:noProof/>
              </w:rPr>
              <w:t>视频输入制式，当ChannelType为</w:t>
            </w:r>
            <w:r w:rsidRPr="00A14C58">
              <w:rPr>
                <w:noProof/>
              </w:rPr>
              <w:t>NETDEV_CHL_TYPE_DIGITAL</w:t>
            </w:r>
            <w:r w:rsidRPr="003B4A82">
              <w:rPr>
                <w:noProof/>
              </w:rPr>
              <w:t>时，此值无效(note: 该字段仅对混合NVR有效)</w:t>
            </w:r>
          </w:p>
        </w:tc>
      </w:tr>
      <w:tr w:rsidR="004038F4" w:rsidRPr="003B4A82" w14:paraId="57D829B9" w14:textId="77777777" w:rsidTr="00824907">
        <w:tc>
          <w:tcPr>
            <w:tcW w:w="3096" w:type="dxa"/>
          </w:tcPr>
          <w:p w14:paraId="66AC0428" w14:textId="77777777" w:rsidR="004038F4" w:rsidRPr="003B4A82" w:rsidRDefault="004038F4" w:rsidP="00824907">
            <w:pPr>
              <w:rPr>
                <w:rFonts w:eastAsiaTheme="minorHAnsi"/>
                <w:noProof/>
                <w:szCs w:val="21"/>
              </w:rPr>
            </w:pPr>
            <w:r w:rsidRPr="003B4A82">
              <w:rPr>
                <w:noProof/>
              </w:rPr>
              <w:t>enAddressType</w:t>
            </w:r>
          </w:p>
        </w:tc>
        <w:tc>
          <w:tcPr>
            <w:tcW w:w="7360" w:type="dxa"/>
          </w:tcPr>
          <w:p w14:paraId="70285F2D" w14:textId="77777777" w:rsidR="004038F4" w:rsidRPr="003B4A82" w:rsidRDefault="004038F4" w:rsidP="00824907">
            <w:pPr>
              <w:rPr>
                <w:rFonts w:eastAsiaTheme="minorHAnsi"/>
                <w:noProof/>
                <w:szCs w:val="21"/>
              </w:rPr>
            </w:pPr>
            <w:r w:rsidRPr="003B4A82">
              <w:rPr>
                <w:noProof/>
              </w:rPr>
              <w:t>IP地址类型</w:t>
            </w:r>
          </w:p>
        </w:tc>
      </w:tr>
      <w:tr w:rsidR="004038F4" w:rsidRPr="003B4A82" w14:paraId="794E74C3" w14:textId="77777777" w:rsidTr="00824907">
        <w:tc>
          <w:tcPr>
            <w:tcW w:w="3096" w:type="dxa"/>
          </w:tcPr>
          <w:p w14:paraId="1AC57919" w14:textId="77777777" w:rsidR="004038F4" w:rsidRPr="003B4A82" w:rsidRDefault="004038F4" w:rsidP="00824907">
            <w:pPr>
              <w:rPr>
                <w:rFonts w:eastAsiaTheme="minorHAnsi"/>
                <w:noProof/>
                <w:szCs w:val="21"/>
              </w:rPr>
            </w:pPr>
            <w:r w:rsidRPr="003B4A82">
              <w:rPr>
                <w:noProof/>
              </w:rPr>
              <w:t>szIPAddr</w:t>
            </w:r>
          </w:p>
        </w:tc>
        <w:tc>
          <w:tcPr>
            <w:tcW w:w="7360" w:type="dxa"/>
          </w:tcPr>
          <w:p w14:paraId="24C37439" w14:textId="77777777" w:rsidR="004038F4" w:rsidRPr="003B4A82" w:rsidRDefault="004038F4" w:rsidP="00824907">
            <w:pPr>
              <w:rPr>
                <w:rFonts w:eastAsiaTheme="minorHAnsi"/>
                <w:noProof/>
                <w:szCs w:val="21"/>
              </w:rPr>
            </w:pPr>
            <w:r w:rsidRPr="003B4A82">
              <w:rPr>
                <w:noProof/>
              </w:rPr>
              <w:t>IP地址</w:t>
            </w:r>
          </w:p>
        </w:tc>
      </w:tr>
      <w:tr w:rsidR="004038F4" w:rsidRPr="003B4A82" w14:paraId="441A508C" w14:textId="77777777" w:rsidTr="00824907">
        <w:tc>
          <w:tcPr>
            <w:tcW w:w="3096" w:type="dxa"/>
          </w:tcPr>
          <w:p w14:paraId="51E256AC" w14:textId="77777777" w:rsidR="004038F4" w:rsidRPr="003B4A82" w:rsidRDefault="004038F4" w:rsidP="00824907">
            <w:pPr>
              <w:rPr>
                <w:rFonts w:eastAsiaTheme="minorHAnsi"/>
                <w:noProof/>
                <w:szCs w:val="21"/>
              </w:rPr>
            </w:pPr>
            <w:r w:rsidRPr="003B4A82">
              <w:rPr>
                <w:noProof/>
              </w:rPr>
              <w:t>dwPort</w:t>
            </w:r>
          </w:p>
        </w:tc>
        <w:tc>
          <w:tcPr>
            <w:tcW w:w="7360" w:type="dxa"/>
          </w:tcPr>
          <w:p w14:paraId="7323EBCF" w14:textId="77777777" w:rsidR="004038F4" w:rsidRPr="003B4A82" w:rsidRDefault="004038F4" w:rsidP="00824907">
            <w:pPr>
              <w:rPr>
                <w:rFonts w:eastAsiaTheme="minorHAnsi"/>
                <w:noProof/>
                <w:szCs w:val="21"/>
              </w:rPr>
            </w:pPr>
            <w:r w:rsidRPr="003B4A82">
              <w:rPr>
                <w:noProof/>
              </w:rPr>
              <w:t>端口号</w:t>
            </w:r>
          </w:p>
        </w:tc>
      </w:tr>
      <w:tr w:rsidR="004038F4" w:rsidRPr="003B4A82" w14:paraId="509477A9" w14:textId="77777777" w:rsidTr="00824907">
        <w:tc>
          <w:tcPr>
            <w:tcW w:w="3096" w:type="dxa"/>
          </w:tcPr>
          <w:p w14:paraId="4090D783" w14:textId="77777777" w:rsidR="004038F4" w:rsidRPr="003B4A82" w:rsidRDefault="004038F4" w:rsidP="00824907">
            <w:pPr>
              <w:rPr>
                <w:rFonts w:eastAsiaTheme="minorHAnsi"/>
                <w:noProof/>
                <w:szCs w:val="21"/>
              </w:rPr>
            </w:pPr>
            <w:r w:rsidRPr="003B4A82">
              <w:rPr>
                <w:noProof/>
              </w:rPr>
              <w:t>szChnName</w:t>
            </w:r>
          </w:p>
        </w:tc>
        <w:tc>
          <w:tcPr>
            <w:tcW w:w="7360" w:type="dxa"/>
          </w:tcPr>
          <w:p w14:paraId="0FA88F77" w14:textId="77777777" w:rsidR="004038F4" w:rsidRPr="003B4A82" w:rsidRDefault="004038F4" w:rsidP="00824907">
            <w:pPr>
              <w:rPr>
                <w:rFonts w:eastAsiaTheme="minorHAnsi"/>
                <w:noProof/>
                <w:szCs w:val="21"/>
              </w:rPr>
            </w:pPr>
            <w:r w:rsidRPr="003B4A82">
              <w:rPr>
                <w:noProof/>
              </w:rPr>
              <w:t>通道名称</w:t>
            </w:r>
          </w:p>
        </w:tc>
      </w:tr>
      <w:tr w:rsidR="004038F4" w:rsidRPr="003B4A82" w14:paraId="29CF2330" w14:textId="77777777" w:rsidTr="00824907">
        <w:tc>
          <w:tcPr>
            <w:tcW w:w="3096" w:type="dxa"/>
          </w:tcPr>
          <w:p w14:paraId="6ABF6768" w14:textId="77777777" w:rsidR="004038F4" w:rsidRPr="003B4A82" w:rsidRDefault="004038F4" w:rsidP="00824907">
            <w:pPr>
              <w:rPr>
                <w:rFonts w:eastAsiaTheme="minorHAnsi"/>
                <w:noProof/>
                <w:szCs w:val="21"/>
              </w:rPr>
            </w:pPr>
            <w:r w:rsidRPr="003B4A82">
              <w:rPr>
                <w:noProof/>
              </w:rPr>
              <w:t>allowDistribution</w:t>
            </w:r>
          </w:p>
        </w:tc>
        <w:tc>
          <w:tcPr>
            <w:tcW w:w="7360" w:type="dxa"/>
          </w:tcPr>
          <w:p w14:paraId="4BEEF8E4" w14:textId="77777777" w:rsidR="004038F4" w:rsidRPr="003B4A82" w:rsidRDefault="004038F4" w:rsidP="00824907">
            <w:pPr>
              <w:rPr>
                <w:rFonts w:eastAsiaTheme="minorHAnsi"/>
                <w:noProof/>
                <w:szCs w:val="21"/>
              </w:rPr>
            </w:pPr>
            <w:r w:rsidRPr="003B4A82">
              <w:rPr>
                <w:noProof/>
              </w:rPr>
              <w:t>是否允许流分发</w:t>
            </w:r>
          </w:p>
        </w:tc>
      </w:tr>
      <w:tr w:rsidR="004038F4" w:rsidRPr="003B4A82" w14:paraId="397EA495" w14:textId="77777777" w:rsidTr="00824907">
        <w:tc>
          <w:tcPr>
            <w:tcW w:w="3096" w:type="dxa"/>
          </w:tcPr>
          <w:p w14:paraId="0A85B28C" w14:textId="77777777" w:rsidR="004038F4" w:rsidRPr="003B4A82" w:rsidRDefault="004038F4" w:rsidP="00824907">
            <w:pPr>
              <w:rPr>
                <w:rFonts w:eastAsiaTheme="minorHAnsi"/>
                <w:noProof/>
                <w:szCs w:val="21"/>
              </w:rPr>
            </w:pPr>
            <w:r w:rsidRPr="003B4A82">
              <w:rPr>
                <w:noProof/>
              </w:rPr>
              <w:t>dwDeviceType</w:t>
            </w:r>
          </w:p>
        </w:tc>
        <w:tc>
          <w:tcPr>
            <w:tcW w:w="7360" w:type="dxa"/>
          </w:tcPr>
          <w:p w14:paraId="461F4AA0" w14:textId="2A00A886" w:rsidR="004038F4" w:rsidRPr="003B4A82" w:rsidRDefault="004038F4" w:rsidP="00824907">
            <w:pPr>
              <w:rPr>
                <w:rFonts w:eastAsiaTheme="minorHAnsi"/>
                <w:noProof/>
                <w:szCs w:val="21"/>
              </w:rPr>
            </w:pPr>
            <w:r w:rsidRPr="003B4A82">
              <w:rPr>
                <w:noProof/>
              </w:rPr>
              <w:t>通道接入的设备类型，参见枚举</w:t>
            </w:r>
            <w:hyperlink w:anchor="_通道下接入的设备类型(目前仅NVR使用)" w:history="1">
              <w:r w:rsidRPr="003B4A82">
                <w:rPr>
                  <w:rStyle w:val="a5"/>
                  <w:noProof/>
                  <w:u w:val="none"/>
                </w:rPr>
                <w:t>NETDEV_CHANNEL_CAMERA_TYPE_E</w:t>
              </w:r>
            </w:hyperlink>
          </w:p>
        </w:tc>
      </w:tr>
      <w:tr w:rsidR="004038F4" w:rsidRPr="003B4A82" w14:paraId="053C1263" w14:textId="77777777" w:rsidTr="00824907">
        <w:tc>
          <w:tcPr>
            <w:tcW w:w="3096" w:type="dxa"/>
          </w:tcPr>
          <w:p w14:paraId="4A7CB468" w14:textId="77777777" w:rsidR="004038F4" w:rsidRPr="003B4A82" w:rsidRDefault="004038F4" w:rsidP="00824907">
            <w:pPr>
              <w:rPr>
                <w:rFonts w:eastAsiaTheme="minorHAnsi"/>
                <w:noProof/>
                <w:szCs w:val="21"/>
              </w:rPr>
            </w:pPr>
            <w:r w:rsidRPr="003B4A82">
              <w:rPr>
                <w:noProof/>
              </w:rPr>
              <w:t>szManufacturer</w:t>
            </w:r>
          </w:p>
        </w:tc>
        <w:tc>
          <w:tcPr>
            <w:tcW w:w="7360" w:type="dxa"/>
          </w:tcPr>
          <w:p w14:paraId="2D21D02D" w14:textId="77777777" w:rsidR="004038F4" w:rsidRPr="003B4A82" w:rsidRDefault="004038F4" w:rsidP="00824907">
            <w:pPr>
              <w:rPr>
                <w:rFonts w:eastAsiaTheme="minorHAnsi"/>
                <w:noProof/>
                <w:szCs w:val="21"/>
              </w:rPr>
            </w:pPr>
            <w:r w:rsidRPr="003B4A82">
              <w:rPr>
                <w:noProof/>
              </w:rPr>
              <w:t>厂商，范围[0,31]</w:t>
            </w:r>
          </w:p>
        </w:tc>
      </w:tr>
      <w:tr w:rsidR="004038F4" w:rsidRPr="003B4A82" w14:paraId="0F9059B0" w14:textId="77777777" w:rsidTr="00824907">
        <w:tc>
          <w:tcPr>
            <w:tcW w:w="3096" w:type="dxa"/>
          </w:tcPr>
          <w:p w14:paraId="6C9A10BE" w14:textId="77777777" w:rsidR="004038F4" w:rsidRPr="003B4A82" w:rsidRDefault="004038F4" w:rsidP="00824907">
            <w:pPr>
              <w:rPr>
                <w:rFonts w:eastAsiaTheme="minorHAnsi"/>
                <w:noProof/>
                <w:szCs w:val="21"/>
              </w:rPr>
            </w:pPr>
            <w:r w:rsidRPr="003B4A82">
              <w:rPr>
                <w:noProof/>
              </w:rPr>
              <w:t>szDeviceModel</w:t>
            </w:r>
          </w:p>
        </w:tc>
        <w:tc>
          <w:tcPr>
            <w:tcW w:w="7360" w:type="dxa"/>
          </w:tcPr>
          <w:p w14:paraId="6D812C60" w14:textId="77777777" w:rsidR="004038F4" w:rsidRPr="003B4A82" w:rsidRDefault="004038F4" w:rsidP="00824907">
            <w:pPr>
              <w:rPr>
                <w:rFonts w:eastAsiaTheme="minorHAnsi"/>
                <w:noProof/>
                <w:szCs w:val="21"/>
              </w:rPr>
            </w:pPr>
            <w:r w:rsidRPr="003B4A82">
              <w:rPr>
                <w:noProof/>
              </w:rPr>
              <w:t>设备型号，范围[0,31]</w:t>
            </w:r>
          </w:p>
        </w:tc>
      </w:tr>
      <w:tr w:rsidR="004038F4" w:rsidRPr="003B4A82" w14:paraId="5E02B7BC" w14:textId="77777777" w:rsidTr="00824907">
        <w:tc>
          <w:tcPr>
            <w:tcW w:w="3096" w:type="dxa"/>
          </w:tcPr>
          <w:p w14:paraId="2FCD5D53" w14:textId="77777777" w:rsidR="004038F4" w:rsidRPr="003B4A82" w:rsidRDefault="004038F4" w:rsidP="00824907">
            <w:pPr>
              <w:rPr>
                <w:rFonts w:eastAsiaTheme="minorHAnsi"/>
                <w:noProof/>
                <w:szCs w:val="21"/>
              </w:rPr>
            </w:pPr>
            <w:r w:rsidRPr="003B4A82">
              <w:rPr>
                <w:noProof/>
              </w:rPr>
              <w:t>udwAccessProtocol</w:t>
            </w:r>
          </w:p>
        </w:tc>
        <w:tc>
          <w:tcPr>
            <w:tcW w:w="7360" w:type="dxa"/>
          </w:tcPr>
          <w:p w14:paraId="74820F51" w14:textId="77777777" w:rsidR="004038F4" w:rsidRPr="003B4A82" w:rsidRDefault="004038F4" w:rsidP="00824907">
            <w:pPr>
              <w:rPr>
                <w:noProof/>
              </w:rPr>
            </w:pPr>
            <w:r w:rsidRPr="003B4A82">
              <w:rPr>
                <w:noProof/>
              </w:rPr>
              <w:t>接入协议类型,ONVIF协议:1 ,私有协议:2, 国标:3 ,自定义协议:使用自定义协议, 需要使用</w:t>
            </w:r>
          </w:p>
          <w:p w14:paraId="3C929248" w14:textId="6D252CDC" w:rsidR="004038F4" w:rsidRPr="003B4A82" w:rsidRDefault="00E02404" w:rsidP="00824907">
            <w:pPr>
              <w:rPr>
                <w:rFonts w:eastAsiaTheme="minorHAnsi"/>
                <w:noProof/>
                <w:szCs w:val="21"/>
              </w:rPr>
            </w:pPr>
            <w:hyperlink w:anchor="_获取设备的配置信息" w:history="1">
              <w:r w:rsidR="004038F4" w:rsidRPr="003B4A82">
                <w:rPr>
                  <w:rStyle w:val="a5"/>
                  <w:noProof/>
                  <w:u w:val="none"/>
                </w:rPr>
                <w:t>NETDEV_GetDevConfig</w:t>
              </w:r>
            </w:hyperlink>
            <w:r w:rsidR="004038F4" w:rsidRPr="003B4A82">
              <w:rPr>
                <w:noProof/>
              </w:rPr>
              <w:t>/</w:t>
            </w:r>
            <w:hyperlink w:anchor="_设置设备的配置信息" w:history="1">
              <w:r w:rsidR="004038F4" w:rsidRPr="003B4A82">
                <w:rPr>
                  <w:rStyle w:val="a5"/>
                  <w:noProof/>
                  <w:u w:val="none"/>
                </w:rPr>
                <w:t>NETDEV_SetDevConfig</w:t>
              </w:r>
            </w:hyperlink>
            <w:r w:rsidR="004038F4" w:rsidRPr="003B4A82">
              <w:rPr>
                <w:noProof/>
              </w:rPr>
              <w:t>和获取和配置自定义协议配置信息</w:t>
            </w:r>
          </w:p>
        </w:tc>
      </w:tr>
      <w:tr w:rsidR="004038F4" w:rsidRPr="003B4A82" w14:paraId="4E1793F1" w14:textId="77777777" w:rsidTr="00824907">
        <w:trPr>
          <w:trHeight w:val="424"/>
        </w:trPr>
        <w:tc>
          <w:tcPr>
            <w:tcW w:w="3096" w:type="dxa"/>
          </w:tcPr>
          <w:p w14:paraId="294F907F" w14:textId="77777777" w:rsidR="004038F4" w:rsidRPr="003B4A82" w:rsidRDefault="004038F4" w:rsidP="00824907">
            <w:pPr>
              <w:rPr>
                <w:rFonts w:eastAsiaTheme="minorHAnsi"/>
                <w:noProof/>
                <w:szCs w:val="21"/>
              </w:rPr>
            </w:pPr>
            <w:r w:rsidRPr="003B4A82">
              <w:rPr>
                <w:noProof/>
              </w:rPr>
              <w:t>pstExtendedInformation</w:t>
            </w:r>
          </w:p>
        </w:tc>
        <w:tc>
          <w:tcPr>
            <w:tcW w:w="7360" w:type="dxa"/>
          </w:tcPr>
          <w:p w14:paraId="6C6732DF" w14:textId="77777777" w:rsidR="004038F4" w:rsidRPr="003B4A82" w:rsidRDefault="004038F4" w:rsidP="00824907">
            <w:pPr>
              <w:rPr>
                <w:rFonts w:eastAsiaTheme="minorHAnsi"/>
                <w:noProof/>
                <w:szCs w:val="21"/>
              </w:rPr>
            </w:pPr>
            <w:r w:rsidRPr="003B4A82">
              <w:rPr>
                <w:noProof/>
              </w:rPr>
              <w:t>附加属性, 需要自行申请内存</w:t>
            </w:r>
          </w:p>
        </w:tc>
      </w:tr>
      <w:tr w:rsidR="004038F4" w:rsidRPr="003B4A82" w14:paraId="7E069E28" w14:textId="77777777" w:rsidTr="00824907">
        <w:tc>
          <w:tcPr>
            <w:tcW w:w="3096" w:type="dxa"/>
          </w:tcPr>
          <w:p w14:paraId="799352FF" w14:textId="77777777" w:rsidR="004038F4" w:rsidRPr="003B4A82" w:rsidRDefault="004038F4" w:rsidP="00824907">
            <w:pPr>
              <w:rPr>
                <w:rFonts w:eastAsiaTheme="minorHAnsi"/>
                <w:noProof/>
                <w:szCs w:val="21"/>
              </w:rPr>
            </w:pPr>
            <w:r w:rsidRPr="003B4A82">
              <w:rPr>
                <w:noProof/>
              </w:rPr>
              <w:t>byRes</w:t>
            </w:r>
          </w:p>
        </w:tc>
        <w:tc>
          <w:tcPr>
            <w:tcW w:w="7360" w:type="dxa"/>
          </w:tcPr>
          <w:p w14:paraId="23E407A9" w14:textId="77777777" w:rsidR="004038F4" w:rsidRPr="003B4A82" w:rsidRDefault="004038F4" w:rsidP="00824907">
            <w:pPr>
              <w:rPr>
                <w:rFonts w:eastAsiaTheme="minorHAnsi"/>
                <w:noProof/>
                <w:szCs w:val="21"/>
              </w:rPr>
            </w:pPr>
            <w:r w:rsidRPr="003B4A82">
              <w:rPr>
                <w:noProof/>
              </w:rPr>
              <w:t>保留字段</w:t>
            </w:r>
          </w:p>
        </w:tc>
      </w:tr>
    </w:tbl>
    <w:p w14:paraId="5EEE5479" w14:textId="77777777" w:rsidR="004038F4" w:rsidRPr="003B4A82" w:rsidRDefault="004038F4" w:rsidP="004038F4">
      <w:pPr>
        <w:rPr>
          <w:rFonts w:eastAsiaTheme="minorHAnsi"/>
          <w:b/>
          <w:szCs w:val="21"/>
        </w:rPr>
      </w:pPr>
    </w:p>
    <w:p w14:paraId="782B8E2E"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6708455D" w14:textId="4359F752" w:rsidR="004353E2" w:rsidRPr="003B4A82" w:rsidRDefault="00E02404" w:rsidP="004038F4">
      <w:hyperlink w:anchor="_查询视频通道信息列表" w:history="1">
        <w:r w:rsidR="004353E2" w:rsidRPr="003B4A82">
          <w:rPr>
            <w:rStyle w:val="a5"/>
            <w:rFonts w:eastAsiaTheme="minorHAnsi" w:cs="Times New Roman"/>
            <w:noProof/>
            <w:kern w:val="0"/>
            <w:szCs w:val="21"/>
            <w:u w:val="none"/>
          </w:rPr>
          <w:t>NETDEV_QueryVideoChlDetailListEx</w:t>
        </w:r>
      </w:hyperlink>
    </w:p>
    <w:p w14:paraId="5758EB34" w14:textId="77777777" w:rsidR="004038F4" w:rsidRPr="003B4A82" w:rsidRDefault="004038F4" w:rsidP="004038F4">
      <w:pPr>
        <w:pStyle w:val="3"/>
        <w:ind w:left="283"/>
      </w:pPr>
      <w:bookmarkStart w:id="1360" w:name="_视频通道详细信息拓展"/>
      <w:bookmarkStart w:id="1361" w:name="_Toc88647715"/>
      <w:bookmarkEnd w:id="1360"/>
      <w:r w:rsidRPr="003B4A82">
        <w:t>视频通道详细信息拓展</w:t>
      </w:r>
      <w:bookmarkEnd w:id="1361"/>
    </w:p>
    <w:tbl>
      <w:tblPr>
        <w:tblStyle w:val="a7"/>
        <w:tblW w:w="0" w:type="auto"/>
        <w:tblLook w:val="04A0" w:firstRow="1" w:lastRow="0" w:firstColumn="1" w:lastColumn="0" w:noHBand="0" w:noVBand="1"/>
      </w:tblPr>
      <w:tblGrid>
        <w:gridCol w:w="10456"/>
      </w:tblGrid>
      <w:tr w:rsidR="004038F4" w:rsidRPr="003B4A82" w14:paraId="4BFEA90C" w14:textId="77777777" w:rsidTr="00824907">
        <w:trPr>
          <w:trHeight w:val="642"/>
        </w:trPr>
        <w:tc>
          <w:tcPr>
            <w:tcW w:w="10456" w:type="dxa"/>
          </w:tcPr>
          <w:p w14:paraId="09440143" w14:textId="77777777" w:rsidR="004038F4" w:rsidRPr="003B4A82" w:rsidRDefault="004038F4" w:rsidP="00824907">
            <w:pPr>
              <w:rPr>
                <w:rFonts w:eastAsiaTheme="minorHAnsi"/>
                <w:noProof/>
                <w:szCs w:val="21"/>
              </w:rPr>
            </w:pPr>
            <w:r w:rsidRPr="003B4A82">
              <w:rPr>
                <w:rFonts w:eastAsiaTheme="minorHAnsi"/>
                <w:noProof/>
                <w:szCs w:val="21"/>
              </w:rPr>
              <w:t>typedef struct tagNETDEVVideoChlDetailExtendInfo</w:t>
            </w:r>
          </w:p>
          <w:p w14:paraId="10F112E0" w14:textId="77777777" w:rsidR="004038F4" w:rsidRPr="003B4A82" w:rsidRDefault="004038F4" w:rsidP="00824907">
            <w:pPr>
              <w:rPr>
                <w:rFonts w:eastAsiaTheme="minorHAnsi"/>
                <w:noProof/>
                <w:szCs w:val="21"/>
              </w:rPr>
            </w:pPr>
            <w:r w:rsidRPr="003B4A82">
              <w:rPr>
                <w:rFonts w:eastAsiaTheme="minorHAnsi"/>
                <w:noProof/>
                <w:szCs w:val="21"/>
              </w:rPr>
              <w:t>{</w:t>
            </w:r>
          </w:p>
          <w:p w14:paraId="0B6DE34F" w14:textId="77777777" w:rsidR="004038F4" w:rsidRPr="003B4A82" w:rsidRDefault="004038F4" w:rsidP="00824907">
            <w:pPr>
              <w:rPr>
                <w:rFonts w:eastAsiaTheme="minorHAnsi"/>
                <w:noProof/>
                <w:szCs w:val="21"/>
              </w:rPr>
            </w:pPr>
            <w:r w:rsidRPr="003B4A82">
              <w:rPr>
                <w:rFonts w:eastAsiaTheme="minorHAnsi"/>
                <w:noProof/>
                <w:szCs w:val="21"/>
              </w:rPr>
              <w:t xml:space="preserve">    UINT32                                      udwIsPoEPort;                                 </w:t>
            </w:r>
          </w:p>
          <w:p w14:paraId="11B60F90" w14:textId="77777777" w:rsidR="004038F4" w:rsidRPr="003B4A82" w:rsidRDefault="004038F4" w:rsidP="00824907">
            <w:pPr>
              <w:rPr>
                <w:rFonts w:eastAsiaTheme="minorHAnsi"/>
                <w:noProof/>
                <w:szCs w:val="21"/>
              </w:rPr>
            </w:pPr>
            <w:r w:rsidRPr="003B4A82">
              <w:rPr>
                <w:rFonts w:eastAsiaTheme="minorHAnsi"/>
                <w:noProof/>
                <w:szCs w:val="21"/>
              </w:rPr>
              <w:t xml:space="preserve">    UINT32                                      udwPoEStatus;                                   </w:t>
            </w:r>
          </w:p>
          <w:p w14:paraId="107FD431" w14:textId="77777777" w:rsidR="004038F4" w:rsidRPr="003B4A82" w:rsidRDefault="004038F4" w:rsidP="00824907">
            <w:pPr>
              <w:rPr>
                <w:rFonts w:eastAsiaTheme="minorHAnsi"/>
                <w:noProof/>
                <w:szCs w:val="21"/>
              </w:rPr>
            </w:pPr>
            <w:r w:rsidRPr="003B4A82">
              <w:rPr>
                <w:rFonts w:eastAsiaTheme="minorHAnsi"/>
                <w:noProof/>
                <w:szCs w:val="21"/>
              </w:rPr>
              <w:t xml:space="preserve">    CHAR                                  szAccessAddress[NETDEV_IPADDR_STR_MAX_LEN];    </w:t>
            </w:r>
          </w:p>
          <w:p w14:paraId="12FC1D37" w14:textId="77777777" w:rsidR="004038F4" w:rsidRPr="003B4A82" w:rsidRDefault="004038F4" w:rsidP="00824907">
            <w:pPr>
              <w:rPr>
                <w:rFonts w:eastAsiaTheme="minorHAnsi"/>
                <w:noProof/>
                <w:szCs w:val="21"/>
              </w:rPr>
            </w:pPr>
            <w:r w:rsidRPr="003B4A82">
              <w:rPr>
                <w:rFonts w:eastAsiaTheme="minorHAnsi"/>
                <w:noProof/>
                <w:szCs w:val="21"/>
              </w:rPr>
              <w:t xml:space="preserve">    CHAR                                  szMACAddress[NETDEV_IPADDR_STR_MAX_LEN];        </w:t>
            </w:r>
          </w:p>
          <w:p w14:paraId="6CF99068" w14:textId="77777777" w:rsidR="004038F4" w:rsidRPr="003B4A82" w:rsidRDefault="004038F4" w:rsidP="00824907">
            <w:pPr>
              <w:rPr>
                <w:rFonts w:eastAsiaTheme="minorHAnsi"/>
                <w:noProof/>
                <w:szCs w:val="21"/>
              </w:rPr>
            </w:pPr>
            <w:r w:rsidRPr="003B4A82">
              <w:rPr>
                <w:rFonts w:eastAsiaTheme="minorHAnsi"/>
                <w:noProof/>
                <w:szCs w:val="21"/>
              </w:rPr>
              <w:t xml:space="preserve">    CHAR                                  szDDNSAddress[NETDEV_IPADDR_STR_MAX_LEN];       </w:t>
            </w:r>
          </w:p>
          <w:p w14:paraId="3D25E649" w14:textId="77777777" w:rsidR="004038F4" w:rsidRPr="003B4A82" w:rsidRDefault="004038F4" w:rsidP="00824907">
            <w:pPr>
              <w:rPr>
                <w:rFonts w:eastAsiaTheme="minorHAnsi"/>
                <w:noProof/>
                <w:szCs w:val="21"/>
              </w:rPr>
            </w:pPr>
            <w:r w:rsidRPr="003B4A82">
              <w:rPr>
                <w:rFonts w:eastAsiaTheme="minorHAnsi"/>
                <w:noProof/>
                <w:szCs w:val="21"/>
              </w:rPr>
              <w:t xml:space="preserve">    UINT32                                      udwOffReason;                                   </w:t>
            </w:r>
          </w:p>
          <w:p w14:paraId="720045C6" w14:textId="77777777" w:rsidR="004038F4" w:rsidRPr="003B4A82" w:rsidRDefault="004038F4" w:rsidP="00824907">
            <w:pPr>
              <w:rPr>
                <w:rFonts w:eastAsiaTheme="minorHAnsi"/>
                <w:noProof/>
                <w:szCs w:val="21"/>
              </w:rPr>
            </w:pPr>
            <w:r w:rsidRPr="003B4A82">
              <w:rPr>
                <w:rFonts w:eastAsiaTheme="minorHAnsi"/>
                <w:noProof/>
                <w:szCs w:val="21"/>
              </w:rPr>
              <w:t xml:space="preserve">    UINT32                                      udwRemoteIndex;                                 </w:t>
            </w:r>
          </w:p>
          <w:p w14:paraId="0F81B32B" w14:textId="77777777" w:rsidR="004038F4" w:rsidRPr="003B4A82" w:rsidRDefault="004038F4" w:rsidP="00824907">
            <w:pPr>
              <w:rPr>
                <w:rFonts w:eastAsiaTheme="minorHAnsi"/>
                <w:noProof/>
                <w:szCs w:val="21"/>
              </w:rPr>
            </w:pPr>
            <w:r w:rsidRPr="003B4A82">
              <w:rPr>
                <w:rFonts w:eastAsiaTheme="minorHAnsi"/>
                <w:noProof/>
                <w:szCs w:val="21"/>
              </w:rPr>
              <w:t xml:space="preserve">    CHAR                                       szGBID[NETDEV_LEN_32];                          </w:t>
            </w:r>
          </w:p>
          <w:p w14:paraId="7DC3445F" w14:textId="77777777" w:rsidR="004038F4" w:rsidRPr="003B4A82" w:rsidRDefault="004038F4" w:rsidP="00824907">
            <w:pPr>
              <w:rPr>
                <w:rFonts w:eastAsiaTheme="minorHAnsi"/>
                <w:noProof/>
                <w:szCs w:val="21"/>
              </w:rPr>
            </w:pPr>
            <w:r w:rsidRPr="003B4A82">
              <w:rPr>
                <w:rFonts w:eastAsiaTheme="minorHAnsi"/>
                <w:noProof/>
                <w:szCs w:val="21"/>
              </w:rPr>
              <w:t xml:space="preserve">    UINT32                                      udwAddType;                                     </w:t>
            </w:r>
          </w:p>
          <w:p w14:paraId="4722E2DA" w14:textId="77777777" w:rsidR="004038F4" w:rsidRPr="003B4A82" w:rsidRDefault="004038F4" w:rsidP="00824907">
            <w:pPr>
              <w:rPr>
                <w:rFonts w:eastAsiaTheme="minorHAnsi"/>
                <w:noProof/>
                <w:szCs w:val="21"/>
              </w:rPr>
            </w:pPr>
            <w:r w:rsidRPr="003B4A82">
              <w:rPr>
                <w:rFonts w:eastAsiaTheme="minorHAnsi"/>
                <w:noProof/>
                <w:szCs w:val="21"/>
              </w:rPr>
              <w:lastRenderedPageBreak/>
              <w:t xml:space="preserve">    UINT32                                      udwOrgID;                                       </w:t>
            </w:r>
          </w:p>
          <w:p w14:paraId="2065A63B" w14:textId="77777777" w:rsidR="004038F4" w:rsidRPr="003B4A82" w:rsidRDefault="004038F4" w:rsidP="00824907">
            <w:pPr>
              <w:rPr>
                <w:rFonts w:eastAsiaTheme="minorHAnsi"/>
                <w:noProof/>
                <w:szCs w:val="21"/>
              </w:rPr>
            </w:pPr>
            <w:r w:rsidRPr="003B4A82">
              <w:rPr>
                <w:rFonts w:eastAsiaTheme="minorHAnsi"/>
                <w:noProof/>
                <w:szCs w:val="21"/>
              </w:rPr>
              <w:t xml:space="preserve">    UINT32                                      udwDevID;                                       </w:t>
            </w:r>
          </w:p>
          <w:p w14:paraId="76A6E186" w14:textId="77777777" w:rsidR="004038F4" w:rsidRPr="003B4A82" w:rsidRDefault="004038F4" w:rsidP="00824907">
            <w:pPr>
              <w:rPr>
                <w:rFonts w:eastAsiaTheme="minorHAnsi"/>
                <w:noProof/>
                <w:szCs w:val="21"/>
              </w:rPr>
            </w:pPr>
            <w:r w:rsidRPr="003B4A82">
              <w:rPr>
                <w:rFonts w:eastAsiaTheme="minorHAnsi"/>
                <w:noProof/>
                <w:szCs w:val="21"/>
              </w:rPr>
              <w:t xml:space="preserve">    CHAR                                       szDevName[NETDEV_LEN_64];                       </w:t>
            </w:r>
          </w:p>
          <w:p w14:paraId="7B26C571" w14:textId="77777777" w:rsidR="004038F4" w:rsidRPr="003B4A82" w:rsidRDefault="004038F4" w:rsidP="00824907">
            <w:pPr>
              <w:rPr>
                <w:rFonts w:eastAsiaTheme="minorHAnsi"/>
                <w:noProof/>
                <w:szCs w:val="21"/>
              </w:rPr>
            </w:pPr>
            <w:r w:rsidRPr="003B4A82">
              <w:rPr>
                <w:rFonts w:eastAsiaTheme="minorHAnsi"/>
                <w:noProof/>
                <w:szCs w:val="21"/>
              </w:rPr>
              <w:t xml:space="preserve">    UINT32                                      udwChlIndex;                                    </w:t>
            </w:r>
          </w:p>
          <w:p w14:paraId="19717252" w14:textId="77777777" w:rsidR="004038F4" w:rsidRPr="003B4A82" w:rsidRDefault="004038F4" w:rsidP="00824907">
            <w:pPr>
              <w:rPr>
                <w:rFonts w:eastAsiaTheme="minorHAnsi"/>
                <w:noProof/>
                <w:szCs w:val="21"/>
              </w:rPr>
            </w:pPr>
            <w:r w:rsidRPr="003B4A82">
              <w:rPr>
                <w:rFonts w:eastAsiaTheme="minorHAnsi"/>
                <w:noProof/>
                <w:szCs w:val="21"/>
              </w:rPr>
              <w:t xml:space="preserve">    UINT32                                      udwAudioResID;                                  </w:t>
            </w:r>
          </w:p>
          <w:p w14:paraId="303B676A" w14:textId="77777777" w:rsidR="004038F4" w:rsidRPr="003B4A82" w:rsidRDefault="004038F4" w:rsidP="00824907">
            <w:pPr>
              <w:ind w:firstLineChars="200" w:firstLine="420"/>
              <w:rPr>
                <w:rFonts w:eastAsiaTheme="minorHAnsi"/>
                <w:noProof/>
                <w:szCs w:val="21"/>
              </w:rPr>
            </w:pPr>
            <w:r w:rsidRPr="003B4A82">
              <w:rPr>
                <w:rFonts w:eastAsiaTheme="minorHAnsi"/>
                <w:noProof/>
                <w:szCs w:val="21"/>
              </w:rPr>
              <w:t xml:space="preserve">BYTE                                        byRes[512];        </w:t>
            </w:r>
            <w:r w:rsidRPr="003B4A82">
              <w:rPr>
                <w:rFonts w:eastAsiaTheme="minorHAnsi"/>
                <w:i/>
                <w:noProof/>
                <w:szCs w:val="21"/>
              </w:rPr>
              <w:t xml:space="preserve"> </w:t>
            </w:r>
            <w:r w:rsidRPr="003B4A82">
              <w:rPr>
                <w:rFonts w:eastAsiaTheme="minorHAnsi"/>
                <w:noProof/>
                <w:szCs w:val="21"/>
              </w:rPr>
              <w:t xml:space="preserve">                 </w:t>
            </w:r>
          </w:p>
          <w:p w14:paraId="71FB2D1D" w14:textId="77777777" w:rsidR="004038F4" w:rsidRPr="003B4A82" w:rsidRDefault="004038F4" w:rsidP="00824907">
            <w:pPr>
              <w:rPr>
                <w:rFonts w:eastAsiaTheme="minorHAnsi"/>
                <w:noProof/>
                <w:szCs w:val="21"/>
              </w:rPr>
            </w:pPr>
            <w:r w:rsidRPr="003B4A82">
              <w:rPr>
                <w:rFonts w:eastAsiaTheme="minorHAnsi"/>
                <w:noProof/>
                <w:szCs w:val="21"/>
              </w:rPr>
              <w:t>}NETDEV_VIDEO_CHL_DETAIL_EXTEND_INFO_S, *LPNETDEV_VIDEO_CHL_DETAIL_EXTEND_INFO_S;</w:t>
            </w:r>
          </w:p>
        </w:tc>
      </w:tr>
    </w:tbl>
    <w:p w14:paraId="03A8006A" w14:textId="77777777" w:rsidR="004038F4" w:rsidRPr="003B4A82" w:rsidRDefault="004038F4" w:rsidP="004038F4">
      <w:pPr>
        <w:rPr>
          <w:rFonts w:eastAsiaTheme="minorHAnsi"/>
          <w:szCs w:val="21"/>
        </w:rPr>
      </w:pPr>
    </w:p>
    <w:p w14:paraId="5F2487D2" w14:textId="77777777" w:rsidR="004038F4" w:rsidRPr="003B4A82" w:rsidRDefault="004038F4" w:rsidP="004038F4">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4038F4" w:rsidRPr="003B4A82" w14:paraId="466DD333" w14:textId="77777777" w:rsidTr="00824907">
        <w:trPr>
          <w:trHeight w:val="709"/>
        </w:trPr>
        <w:tc>
          <w:tcPr>
            <w:tcW w:w="3096" w:type="dxa"/>
          </w:tcPr>
          <w:p w14:paraId="177B6EAA" w14:textId="77777777" w:rsidR="004038F4" w:rsidRPr="003B4A82" w:rsidRDefault="004038F4" w:rsidP="00824907">
            <w:pPr>
              <w:rPr>
                <w:rFonts w:eastAsiaTheme="minorHAnsi"/>
                <w:szCs w:val="21"/>
              </w:rPr>
            </w:pPr>
            <w:r w:rsidRPr="003B4A82">
              <w:rPr>
                <w:rFonts w:eastAsiaTheme="minorHAnsi" w:hint="eastAsia"/>
                <w:szCs w:val="21"/>
              </w:rPr>
              <w:t>参数</w:t>
            </w:r>
          </w:p>
        </w:tc>
        <w:tc>
          <w:tcPr>
            <w:tcW w:w="7360" w:type="dxa"/>
          </w:tcPr>
          <w:p w14:paraId="75512E65" w14:textId="77777777" w:rsidR="004038F4" w:rsidRPr="003B4A82" w:rsidRDefault="004038F4" w:rsidP="00824907">
            <w:pPr>
              <w:rPr>
                <w:rFonts w:eastAsiaTheme="minorHAnsi"/>
                <w:szCs w:val="21"/>
              </w:rPr>
            </w:pPr>
            <w:r w:rsidRPr="003B4A82">
              <w:rPr>
                <w:rFonts w:eastAsiaTheme="minorHAnsi" w:hint="eastAsia"/>
                <w:szCs w:val="21"/>
              </w:rPr>
              <w:t>说明</w:t>
            </w:r>
          </w:p>
        </w:tc>
      </w:tr>
      <w:tr w:rsidR="004038F4" w:rsidRPr="003B4A82" w14:paraId="7C22FAB3" w14:textId="77777777" w:rsidTr="00824907">
        <w:tc>
          <w:tcPr>
            <w:tcW w:w="3096" w:type="dxa"/>
          </w:tcPr>
          <w:p w14:paraId="7E4C24C3" w14:textId="77777777" w:rsidR="004038F4" w:rsidRPr="003B4A82" w:rsidRDefault="004038F4" w:rsidP="00824907">
            <w:pPr>
              <w:rPr>
                <w:rFonts w:eastAsiaTheme="minorHAnsi"/>
                <w:noProof/>
                <w:szCs w:val="21"/>
              </w:rPr>
            </w:pPr>
            <w:r w:rsidRPr="003B4A82">
              <w:rPr>
                <w:rFonts w:eastAsiaTheme="minorHAnsi"/>
                <w:noProof/>
                <w:szCs w:val="21"/>
              </w:rPr>
              <w:t>udwIsPoEPort</w:t>
            </w:r>
          </w:p>
        </w:tc>
        <w:tc>
          <w:tcPr>
            <w:tcW w:w="7360" w:type="dxa"/>
          </w:tcPr>
          <w:p w14:paraId="4A2B59DB" w14:textId="77777777" w:rsidR="004038F4" w:rsidRPr="003B4A82" w:rsidRDefault="004038F4" w:rsidP="00824907">
            <w:pPr>
              <w:rPr>
                <w:rFonts w:eastAsiaTheme="minorHAnsi"/>
                <w:noProof/>
                <w:szCs w:val="21"/>
              </w:rPr>
            </w:pPr>
            <w:r w:rsidRPr="003B4A82">
              <w:rPr>
                <w:rFonts w:eastAsiaTheme="minorHAnsi"/>
                <w:noProof/>
                <w:szCs w:val="21"/>
              </w:rPr>
              <w:t>是否支持PoE口, 0-否, 1-是</w:t>
            </w:r>
          </w:p>
        </w:tc>
      </w:tr>
      <w:tr w:rsidR="004038F4" w:rsidRPr="003B4A82" w14:paraId="3C9BDDED" w14:textId="77777777" w:rsidTr="00824907">
        <w:tc>
          <w:tcPr>
            <w:tcW w:w="3096" w:type="dxa"/>
          </w:tcPr>
          <w:p w14:paraId="64F8A48E" w14:textId="77777777" w:rsidR="004038F4" w:rsidRPr="003B4A82" w:rsidRDefault="004038F4" w:rsidP="00824907">
            <w:pPr>
              <w:rPr>
                <w:rFonts w:eastAsiaTheme="minorHAnsi"/>
                <w:noProof/>
                <w:szCs w:val="21"/>
              </w:rPr>
            </w:pPr>
            <w:r w:rsidRPr="003B4A82">
              <w:rPr>
                <w:rFonts w:eastAsiaTheme="minorHAnsi"/>
                <w:noProof/>
                <w:szCs w:val="21"/>
              </w:rPr>
              <w:t>udwPoEStatus</w:t>
            </w:r>
          </w:p>
        </w:tc>
        <w:tc>
          <w:tcPr>
            <w:tcW w:w="7360" w:type="dxa"/>
          </w:tcPr>
          <w:p w14:paraId="31CDBB6C" w14:textId="16ACC148" w:rsidR="004038F4" w:rsidRPr="003B4A82" w:rsidRDefault="004038F4" w:rsidP="00824907">
            <w:pPr>
              <w:rPr>
                <w:rFonts w:eastAsiaTheme="minorHAnsi"/>
                <w:noProof/>
                <w:szCs w:val="21"/>
              </w:rPr>
            </w:pPr>
            <w:r w:rsidRPr="003B4A82">
              <w:rPr>
                <w:rFonts w:eastAsiaTheme="minorHAnsi"/>
                <w:noProof/>
                <w:szCs w:val="21"/>
              </w:rPr>
              <w:t>PoE口状态参见</w:t>
            </w:r>
            <w:hyperlink w:anchor="_POE口状态类型枚举" w:history="1">
              <w:r w:rsidRPr="003B4A82">
                <w:rPr>
                  <w:rStyle w:val="a5"/>
                  <w:rFonts w:eastAsiaTheme="minorHAnsi"/>
                  <w:noProof/>
                  <w:szCs w:val="21"/>
                  <w:u w:val="none"/>
                </w:rPr>
                <w:t>NETDEV_POE_STATUS_E</w:t>
              </w:r>
            </w:hyperlink>
          </w:p>
        </w:tc>
      </w:tr>
      <w:tr w:rsidR="004038F4" w:rsidRPr="003B4A82" w14:paraId="3BA79535" w14:textId="77777777" w:rsidTr="00824907">
        <w:tc>
          <w:tcPr>
            <w:tcW w:w="3096" w:type="dxa"/>
          </w:tcPr>
          <w:p w14:paraId="429D8FB6" w14:textId="77777777" w:rsidR="004038F4" w:rsidRPr="003B4A82" w:rsidRDefault="004038F4" w:rsidP="00824907">
            <w:pPr>
              <w:rPr>
                <w:rFonts w:eastAsiaTheme="minorHAnsi"/>
                <w:noProof/>
                <w:szCs w:val="21"/>
              </w:rPr>
            </w:pPr>
            <w:r w:rsidRPr="003B4A82">
              <w:rPr>
                <w:rFonts w:eastAsiaTheme="minorHAnsi"/>
                <w:noProof/>
                <w:szCs w:val="21"/>
              </w:rPr>
              <w:t>szAccessAddress</w:t>
            </w:r>
          </w:p>
        </w:tc>
        <w:tc>
          <w:tcPr>
            <w:tcW w:w="7360" w:type="dxa"/>
          </w:tcPr>
          <w:p w14:paraId="319EFEF4" w14:textId="77777777" w:rsidR="004038F4" w:rsidRPr="003B4A82" w:rsidRDefault="004038F4" w:rsidP="00824907">
            <w:pPr>
              <w:rPr>
                <w:rFonts w:eastAsiaTheme="minorHAnsi"/>
                <w:noProof/>
                <w:szCs w:val="21"/>
              </w:rPr>
            </w:pPr>
            <w:r w:rsidRPr="003B4A82">
              <w:rPr>
                <w:rFonts w:eastAsiaTheme="minorHAnsi"/>
                <w:noProof/>
                <w:szCs w:val="21"/>
              </w:rPr>
              <w:t>设备访问地址, 范围[0, 63]NVR需要</w:t>
            </w:r>
          </w:p>
        </w:tc>
      </w:tr>
      <w:tr w:rsidR="004038F4" w:rsidRPr="003B4A82" w14:paraId="0B32BC33" w14:textId="77777777" w:rsidTr="00824907">
        <w:tc>
          <w:tcPr>
            <w:tcW w:w="3096" w:type="dxa"/>
          </w:tcPr>
          <w:p w14:paraId="2713DF6F" w14:textId="77777777" w:rsidR="004038F4" w:rsidRPr="003B4A82" w:rsidRDefault="004038F4" w:rsidP="00824907">
            <w:pPr>
              <w:rPr>
                <w:rFonts w:eastAsiaTheme="minorHAnsi"/>
                <w:noProof/>
                <w:szCs w:val="21"/>
              </w:rPr>
            </w:pPr>
            <w:r w:rsidRPr="003B4A82">
              <w:rPr>
                <w:rFonts w:eastAsiaTheme="minorHAnsi"/>
                <w:noProof/>
                <w:szCs w:val="21"/>
              </w:rPr>
              <w:t>szMACAddress</w:t>
            </w:r>
          </w:p>
        </w:tc>
        <w:tc>
          <w:tcPr>
            <w:tcW w:w="7360" w:type="dxa"/>
          </w:tcPr>
          <w:p w14:paraId="406F5C3F" w14:textId="77777777" w:rsidR="004038F4" w:rsidRPr="003B4A82" w:rsidRDefault="004038F4" w:rsidP="00824907">
            <w:pPr>
              <w:rPr>
                <w:rFonts w:eastAsiaTheme="minorHAnsi"/>
                <w:noProof/>
                <w:szCs w:val="21"/>
              </w:rPr>
            </w:pPr>
            <w:r w:rsidRPr="003B4A82">
              <w:rPr>
                <w:rFonts w:eastAsiaTheme="minorHAnsi"/>
                <w:noProof/>
                <w:szCs w:val="21"/>
              </w:rPr>
              <w:t>接入设备MAC地址, 长度范围[0, 63], NVR支持</w:t>
            </w:r>
          </w:p>
        </w:tc>
      </w:tr>
      <w:tr w:rsidR="004038F4" w:rsidRPr="003B4A82" w14:paraId="70FCFC08" w14:textId="77777777" w:rsidTr="00824907">
        <w:tc>
          <w:tcPr>
            <w:tcW w:w="3096" w:type="dxa"/>
          </w:tcPr>
          <w:p w14:paraId="346AA5CD" w14:textId="77777777" w:rsidR="004038F4" w:rsidRPr="003B4A82" w:rsidRDefault="004038F4" w:rsidP="00824907">
            <w:pPr>
              <w:rPr>
                <w:rFonts w:eastAsiaTheme="minorHAnsi"/>
                <w:noProof/>
                <w:szCs w:val="21"/>
              </w:rPr>
            </w:pPr>
            <w:r w:rsidRPr="003B4A82">
              <w:rPr>
                <w:rFonts w:eastAsiaTheme="minorHAnsi"/>
                <w:noProof/>
                <w:szCs w:val="21"/>
              </w:rPr>
              <w:t>szDDNSAddress</w:t>
            </w:r>
          </w:p>
        </w:tc>
        <w:tc>
          <w:tcPr>
            <w:tcW w:w="7360" w:type="dxa"/>
          </w:tcPr>
          <w:p w14:paraId="7A6788EE" w14:textId="77777777" w:rsidR="004038F4" w:rsidRPr="003B4A82" w:rsidRDefault="004038F4" w:rsidP="00824907">
            <w:pPr>
              <w:rPr>
                <w:rFonts w:eastAsiaTheme="minorHAnsi"/>
                <w:noProof/>
                <w:szCs w:val="21"/>
              </w:rPr>
            </w:pPr>
            <w:r w:rsidRPr="003B4A82">
              <w:rPr>
                <w:rFonts w:eastAsiaTheme="minorHAnsi"/>
                <w:noProof/>
                <w:szCs w:val="21"/>
              </w:rPr>
              <w:t>DDNS服务器地址，范围[0,64]</w:t>
            </w:r>
          </w:p>
        </w:tc>
      </w:tr>
      <w:tr w:rsidR="004038F4" w:rsidRPr="003B4A82" w14:paraId="26141573" w14:textId="77777777" w:rsidTr="00824907">
        <w:tc>
          <w:tcPr>
            <w:tcW w:w="3096" w:type="dxa"/>
          </w:tcPr>
          <w:p w14:paraId="345DBC90" w14:textId="77777777" w:rsidR="004038F4" w:rsidRPr="003B4A82" w:rsidRDefault="004038F4" w:rsidP="00824907">
            <w:pPr>
              <w:rPr>
                <w:rFonts w:eastAsiaTheme="minorHAnsi"/>
                <w:noProof/>
                <w:szCs w:val="21"/>
              </w:rPr>
            </w:pPr>
            <w:r w:rsidRPr="003B4A82">
              <w:rPr>
                <w:rFonts w:eastAsiaTheme="minorHAnsi"/>
                <w:noProof/>
                <w:szCs w:val="21"/>
              </w:rPr>
              <w:t>udwOffReason</w:t>
            </w:r>
          </w:p>
        </w:tc>
        <w:tc>
          <w:tcPr>
            <w:tcW w:w="7360" w:type="dxa"/>
          </w:tcPr>
          <w:p w14:paraId="0B17AB52" w14:textId="4C594AA4" w:rsidR="004038F4" w:rsidRPr="003B4A82" w:rsidRDefault="004038F4" w:rsidP="00824907">
            <w:pPr>
              <w:rPr>
                <w:rFonts w:eastAsiaTheme="minorHAnsi"/>
                <w:noProof/>
                <w:szCs w:val="21"/>
              </w:rPr>
            </w:pPr>
            <w:r w:rsidRPr="003B4A82">
              <w:rPr>
                <w:rFonts w:eastAsiaTheme="minorHAnsi"/>
                <w:noProof/>
                <w:szCs w:val="21"/>
              </w:rPr>
              <w:t>接入设备离线原因参见</w:t>
            </w:r>
            <w:hyperlink w:anchor="_接入设备离线原因类型枚举" w:history="1">
              <w:r w:rsidRPr="003B4A82">
                <w:rPr>
                  <w:rStyle w:val="a5"/>
                  <w:rFonts w:eastAsiaTheme="minorHAnsi"/>
                  <w:noProof/>
                  <w:szCs w:val="21"/>
                  <w:u w:val="none"/>
                </w:rPr>
                <w:t>NETDEV_CHN_OFF_REASON_E</w:t>
              </w:r>
            </w:hyperlink>
          </w:p>
        </w:tc>
      </w:tr>
      <w:tr w:rsidR="004038F4" w:rsidRPr="003B4A82" w14:paraId="1A9266A1" w14:textId="77777777" w:rsidTr="00824907">
        <w:trPr>
          <w:trHeight w:val="421"/>
        </w:trPr>
        <w:tc>
          <w:tcPr>
            <w:tcW w:w="3096" w:type="dxa"/>
          </w:tcPr>
          <w:p w14:paraId="6B879A24" w14:textId="77777777" w:rsidR="004038F4" w:rsidRPr="003B4A82" w:rsidRDefault="004038F4" w:rsidP="00824907">
            <w:pPr>
              <w:rPr>
                <w:rFonts w:eastAsiaTheme="minorHAnsi"/>
                <w:noProof/>
                <w:szCs w:val="21"/>
              </w:rPr>
            </w:pPr>
            <w:r w:rsidRPr="003B4A82">
              <w:rPr>
                <w:rFonts w:eastAsiaTheme="minorHAnsi"/>
                <w:noProof/>
                <w:szCs w:val="21"/>
              </w:rPr>
              <w:t>udwRemoteIndex</w:t>
            </w:r>
          </w:p>
        </w:tc>
        <w:tc>
          <w:tcPr>
            <w:tcW w:w="7360" w:type="dxa"/>
          </w:tcPr>
          <w:p w14:paraId="4C314E37" w14:textId="77777777" w:rsidR="004038F4" w:rsidRPr="003B4A82" w:rsidRDefault="004038F4" w:rsidP="00824907">
            <w:pPr>
              <w:rPr>
                <w:rFonts w:eastAsiaTheme="minorHAnsi"/>
                <w:noProof/>
                <w:szCs w:val="21"/>
              </w:rPr>
            </w:pPr>
            <w:r w:rsidRPr="003B4A82">
              <w:rPr>
                <w:rFonts w:eastAsiaTheme="minorHAnsi"/>
                <w:noProof/>
                <w:szCs w:val="21"/>
              </w:rPr>
              <w:t>远程通道号(多通道设备的通道号)</w:t>
            </w:r>
          </w:p>
        </w:tc>
      </w:tr>
      <w:tr w:rsidR="004038F4" w:rsidRPr="003B4A82" w14:paraId="604D5D4F" w14:textId="77777777" w:rsidTr="00824907">
        <w:trPr>
          <w:trHeight w:val="770"/>
        </w:trPr>
        <w:tc>
          <w:tcPr>
            <w:tcW w:w="3096" w:type="dxa"/>
          </w:tcPr>
          <w:p w14:paraId="7D77EF5F" w14:textId="77777777" w:rsidR="004038F4" w:rsidRPr="003B4A82" w:rsidRDefault="004038F4" w:rsidP="00824907">
            <w:pPr>
              <w:rPr>
                <w:rFonts w:eastAsiaTheme="minorHAnsi"/>
                <w:noProof/>
                <w:szCs w:val="21"/>
              </w:rPr>
            </w:pPr>
            <w:r w:rsidRPr="003B4A82">
              <w:rPr>
                <w:rFonts w:eastAsiaTheme="minorHAnsi"/>
                <w:noProof/>
                <w:szCs w:val="21"/>
              </w:rPr>
              <w:t>szGBID</w:t>
            </w:r>
          </w:p>
        </w:tc>
        <w:tc>
          <w:tcPr>
            <w:tcW w:w="7360" w:type="dxa"/>
          </w:tcPr>
          <w:p w14:paraId="7D271B40" w14:textId="77777777" w:rsidR="004038F4" w:rsidRPr="003B4A82" w:rsidRDefault="004038F4" w:rsidP="00824907">
            <w:pPr>
              <w:rPr>
                <w:rFonts w:eastAsiaTheme="minorHAnsi"/>
                <w:noProof/>
                <w:szCs w:val="21"/>
              </w:rPr>
            </w:pPr>
            <w:r w:rsidRPr="003B4A82">
              <w:rPr>
                <w:rFonts w:eastAsiaTheme="minorHAnsi"/>
                <w:noProof/>
                <w:szCs w:val="21"/>
              </w:rPr>
              <w:t>国标资源编码，范围[0, 31</w:t>
            </w:r>
            <w:r w:rsidRPr="003B4A82">
              <w:rPr>
                <w:rFonts w:eastAsiaTheme="minorHAnsi" w:hint="eastAsia"/>
                <w:noProof/>
                <w:szCs w:val="21"/>
              </w:rPr>
              <w:t>]</w:t>
            </w:r>
          </w:p>
        </w:tc>
      </w:tr>
      <w:tr w:rsidR="004038F4" w:rsidRPr="003B4A82" w14:paraId="6D3F0D04" w14:textId="77777777" w:rsidTr="00824907">
        <w:tc>
          <w:tcPr>
            <w:tcW w:w="3096" w:type="dxa"/>
          </w:tcPr>
          <w:p w14:paraId="130191AB" w14:textId="77777777" w:rsidR="004038F4" w:rsidRPr="003B4A82" w:rsidRDefault="004038F4" w:rsidP="00824907">
            <w:pPr>
              <w:rPr>
                <w:rFonts w:eastAsiaTheme="minorHAnsi"/>
                <w:noProof/>
                <w:szCs w:val="21"/>
              </w:rPr>
            </w:pPr>
            <w:r w:rsidRPr="003B4A82">
              <w:rPr>
                <w:rFonts w:eastAsiaTheme="minorHAnsi"/>
                <w:noProof/>
                <w:szCs w:val="21"/>
              </w:rPr>
              <w:t>udwAddType</w:t>
            </w:r>
          </w:p>
        </w:tc>
        <w:tc>
          <w:tcPr>
            <w:tcW w:w="7360" w:type="dxa"/>
          </w:tcPr>
          <w:p w14:paraId="3E3E0B2A" w14:textId="77777777" w:rsidR="004038F4" w:rsidRPr="003B4A82" w:rsidRDefault="004038F4" w:rsidP="00824907">
            <w:pPr>
              <w:rPr>
                <w:rFonts w:eastAsiaTheme="minorHAnsi"/>
                <w:noProof/>
                <w:szCs w:val="21"/>
              </w:rPr>
            </w:pPr>
            <w:r w:rsidRPr="003B4A82">
              <w:rPr>
                <w:rFonts w:eastAsiaTheme="minorHAnsi"/>
                <w:noProof/>
                <w:szCs w:val="21"/>
              </w:rPr>
              <w:t>添加方式, 0-手动, 1-即插即用</w:t>
            </w:r>
          </w:p>
        </w:tc>
      </w:tr>
      <w:tr w:rsidR="004038F4" w:rsidRPr="003B4A82" w14:paraId="416CB961" w14:textId="77777777" w:rsidTr="00824907">
        <w:tc>
          <w:tcPr>
            <w:tcW w:w="3096" w:type="dxa"/>
          </w:tcPr>
          <w:p w14:paraId="26E34C97" w14:textId="77777777" w:rsidR="004038F4" w:rsidRPr="003B4A82" w:rsidRDefault="004038F4" w:rsidP="00824907">
            <w:pPr>
              <w:rPr>
                <w:rFonts w:eastAsiaTheme="minorHAnsi"/>
                <w:noProof/>
                <w:szCs w:val="21"/>
              </w:rPr>
            </w:pPr>
            <w:r w:rsidRPr="003B4A82">
              <w:rPr>
                <w:rFonts w:eastAsiaTheme="minorHAnsi"/>
                <w:noProof/>
                <w:szCs w:val="21"/>
              </w:rPr>
              <w:t>udwOrgID</w:t>
            </w:r>
          </w:p>
        </w:tc>
        <w:tc>
          <w:tcPr>
            <w:tcW w:w="7360" w:type="dxa"/>
          </w:tcPr>
          <w:p w14:paraId="78FDF353" w14:textId="77777777" w:rsidR="004038F4" w:rsidRPr="003B4A82" w:rsidRDefault="004038F4" w:rsidP="00824907">
            <w:pPr>
              <w:rPr>
                <w:rFonts w:eastAsiaTheme="minorHAnsi"/>
                <w:noProof/>
                <w:szCs w:val="21"/>
              </w:rPr>
            </w:pPr>
            <w:r w:rsidRPr="003B4A82">
              <w:rPr>
                <w:rFonts w:eastAsiaTheme="minorHAnsi"/>
                <w:noProof/>
                <w:szCs w:val="21"/>
              </w:rPr>
              <w:t>组织ID, 一体机需要</w:t>
            </w:r>
          </w:p>
        </w:tc>
      </w:tr>
      <w:tr w:rsidR="004038F4" w:rsidRPr="003B4A82" w14:paraId="262631A3" w14:textId="77777777" w:rsidTr="00824907">
        <w:tc>
          <w:tcPr>
            <w:tcW w:w="3096" w:type="dxa"/>
          </w:tcPr>
          <w:p w14:paraId="03108C64" w14:textId="77777777" w:rsidR="004038F4" w:rsidRPr="003B4A82" w:rsidRDefault="004038F4" w:rsidP="00824907">
            <w:pPr>
              <w:rPr>
                <w:rFonts w:eastAsiaTheme="minorHAnsi"/>
                <w:noProof/>
                <w:szCs w:val="21"/>
              </w:rPr>
            </w:pPr>
            <w:r w:rsidRPr="003B4A82">
              <w:rPr>
                <w:rFonts w:eastAsiaTheme="minorHAnsi"/>
                <w:noProof/>
                <w:szCs w:val="21"/>
              </w:rPr>
              <w:t>udwDevID</w:t>
            </w:r>
          </w:p>
        </w:tc>
        <w:tc>
          <w:tcPr>
            <w:tcW w:w="7360" w:type="dxa"/>
          </w:tcPr>
          <w:p w14:paraId="2CE69D1D" w14:textId="77777777" w:rsidR="004038F4" w:rsidRPr="003B4A82" w:rsidRDefault="004038F4" w:rsidP="00824907">
            <w:pPr>
              <w:rPr>
                <w:rFonts w:eastAsiaTheme="minorHAnsi"/>
                <w:noProof/>
                <w:szCs w:val="21"/>
              </w:rPr>
            </w:pPr>
            <w:r w:rsidRPr="003B4A82">
              <w:rPr>
                <w:rFonts w:eastAsiaTheme="minorHAnsi"/>
                <w:noProof/>
                <w:szCs w:val="21"/>
              </w:rPr>
              <w:t>父设备ID, 一体机需要</w:t>
            </w:r>
          </w:p>
        </w:tc>
      </w:tr>
      <w:tr w:rsidR="004038F4" w:rsidRPr="003B4A82" w14:paraId="751FA68C" w14:textId="77777777" w:rsidTr="00824907">
        <w:tc>
          <w:tcPr>
            <w:tcW w:w="3096" w:type="dxa"/>
          </w:tcPr>
          <w:p w14:paraId="224B0B5D" w14:textId="77777777" w:rsidR="004038F4" w:rsidRPr="003B4A82" w:rsidRDefault="004038F4" w:rsidP="00824907">
            <w:pPr>
              <w:rPr>
                <w:rFonts w:eastAsiaTheme="minorHAnsi"/>
                <w:noProof/>
                <w:szCs w:val="21"/>
              </w:rPr>
            </w:pPr>
            <w:r w:rsidRPr="003B4A82">
              <w:rPr>
                <w:rFonts w:eastAsiaTheme="minorHAnsi"/>
                <w:noProof/>
                <w:szCs w:val="21"/>
              </w:rPr>
              <w:t>szDevName</w:t>
            </w:r>
          </w:p>
        </w:tc>
        <w:tc>
          <w:tcPr>
            <w:tcW w:w="7360" w:type="dxa"/>
          </w:tcPr>
          <w:p w14:paraId="33FFBDC3" w14:textId="77777777" w:rsidR="004038F4" w:rsidRPr="003B4A82" w:rsidRDefault="004038F4" w:rsidP="00824907">
            <w:pPr>
              <w:rPr>
                <w:rFonts w:eastAsiaTheme="minorHAnsi"/>
                <w:noProof/>
                <w:szCs w:val="21"/>
              </w:rPr>
            </w:pPr>
            <w:r w:rsidRPr="003B4A82">
              <w:rPr>
                <w:rFonts w:eastAsiaTheme="minorHAnsi"/>
                <w:noProof/>
                <w:szCs w:val="21"/>
              </w:rPr>
              <w:t>父设备名称，范围[0, 64] 一体机需要</w:t>
            </w:r>
          </w:p>
        </w:tc>
      </w:tr>
      <w:tr w:rsidR="004038F4" w:rsidRPr="003B4A82" w14:paraId="20C57CD2" w14:textId="77777777" w:rsidTr="00824907">
        <w:tc>
          <w:tcPr>
            <w:tcW w:w="3096" w:type="dxa"/>
          </w:tcPr>
          <w:p w14:paraId="5A45385A" w14:textId="77777777" w:rsidR="004038F4" w:rsidRPr="003B4A82" w:rsidRDefault="004038F4" w:rsidP="00824907">
            <w:pPr>
              <w:rPr>
                <w:rFonts w:eastAsiaTheme="minorHAnsi"/>
                <w:noProof/>
                <w:szCs w:val="21"/>
              </w:rPr>
            </w:pPr>
            <w:r w:rsidRPr="003B4A82">
              <w:rPr>
                <w:rFonts w:eastAsiaTheme="minorHAnsi"/>
                <w:noProof/>
                <w:szCs w:val="21"/>
              </w:rPr>
              <w:t>udwChlIndex</w:t>
            </w:r>
          </w:p>
        </w:tc>
        <w:tc>
          <w:tcPr>
            <w:tcW w:w="7360" w:type="dxa"/>
          </w:tcPr>
          <w:p w14:paraId="2C8FB953" w14:textId="77777777" w:rsidR="004038F4" w:rsidRPr="003B4A82" w:rsidRDefault="004038F4" w:rsidP="00824907">
            <w:pPr>
              <w:rPr>
                <w:rFonts w:eastAsiaTheme="minorHAnsi"/>
                <w:noProof/>
                <w:szCs w:val="21"/>
              </w:rPr>
            </w:pPr>
            <w:r w:rsidRPr="003B4A82">
              <w:rPr>
                <w:rFonts w:eastAsiaTheme="minorHAnsi"/>
                <w:noProof/>
                <w:szCs w:val="21"/>
              </w:rPr>
              <w:t>通道索引ID, 一体机需要</w:t>
            </w:r>
          </w:p>
        </w:tc>
      </w:tr>
      <w:tr w:rsidR="004038F4" w:rsidRPr="003B4A82" w14:paraId="78F410AD" w14:textId="77777777" w:rsidTr="00824907">
        <w:tc>
          <w:tcPr>
            <w:tcW w:w="3096" w:type="dxa"/>
          </w:tcPr>
          <w:p w14:paraId="53524BB2" w14:textId="77777777" w:rsidR="004038F4" w:rsidRPr="003B4A82" w:rsidRDefault="004038F4" w:rsidP="00824907">
            <w:pPr>
              <w:rPr>
                <w:rFonts w:eastAsiaTheme="minorHAnsi"/>
                <w:noProof/>
                <w:szCs w:val="21"/>
              </w:rPr>
            </w:pPr>
            <w:r w:rsidRPr="003B4A82">
              <w:rPr>
                <w:rFonts w:eastAsiaTheme="minorHAnsi"/>
                <w:noProof/>
                <w:szCs w:val="21"/>
              </w:rPr>
              <w:t>udwAudioResID</w:t>
            </w:r>
          </w:p>
        </w:tc>
        <w:tc>
          <w:tcPr>
            <w:tcW w:w="7360" w:type="dxa"/>
          </w:tcPr>
          <w:p w14:paraId="172EC97A" w14:textId="77777777" w:rsidR="004038F4" w:rsidRPr="003B4A82" w:rsidRDefault="004038F4" w:rsidP="00824907">
            <w:pPr>
              <w:rPr>
                <w:rFonts w:eastAsiaTheme="minorHAnsi"/>
                <w:noProof/>
                <w:szCs w:val="21"/>
              </w:rPr>
            </w:pPr>
            <w:r w:rsidRPr="003B4A82">
              <w:rPr>
                <w:rFonts w:eastAsiaTheme="minorHAnsi"/>
                <w:noProof/>
                <w:szCs w:val="21"/>
              </w:rPr>
              <w:t>对应的音频通道ID, 一体机需要</w:t>
            </w:r>
          </w:p>
        </w:tc>
      </w:tr>
      <w:tr w:rsidR="004038F4" w:rsidRPr="003B4A82" w14:paraId="46ECCA50" w14:textId="77777777" w:rsidTr="00824907">
        <w:tc>
          <w:tcPr>
            <w:tcW w:w="3096" w:type="dxa"/>
          </w:tcPr>
          <w:p w14:paraId="4630C85D" w14:textId="77777777" w:rsidR="004038F4" w:rsidRPr="003B4A82" w:rsidRDefault="004038F4" w:rsidP="00824907">
            <w:pPr>
              <w:rPr>
                <w:rFonts w:eastAsiaTheme="minorHAnsi"/>
                <w:noProof/>
                <w:szCs w:val="21"/>
              </w:rPr>
            </w:pPr>
            <w:r w:rsidRPr="003B4A82">
              <w:rPr>
                <w:rFonts w:eastAsiaTheme="minorHAnsi"/>
                <w:noProof/>
                <w:szCs w:val="21"/>
              </w:rPr>
              <w:t>byRes</w:t>
            </w:r>
          </w:p>
        </w:tc>
        <w:tc>
          <w:tcPr>
            <w:tcW w:w="7360" w:type="dxa"/>
          </w:tcPr>
          <w:p w14:paraId="58837A04" w14:textId="77777777" w:rsidR="004038F4" w:rsidRPr="003B4A82" w:rsidRDefault="004038F4" w:rsidP="00824907">
            <w:pPr>
              <w:rPr>
                <w:rFonts w:eastAsiaTheme="minorHAnsi"/>
                <w:noProof/>
                <w:szCs w:val="21"/>
              </w:rPr>
            </w:pPr>
            <w:r w:rsidRPr="003B4A82">
              <w:rPr>
                <w:rFonts w:eastAsiaTheme="minorHAnsi"/>
                <w:noProof/>
                <w:szCs w:val="21"/>
              </w:rPr>
              <w:t>保留字段</w:t>
            </w:r>
          </w:p>
        </w:tc>
      </w:tr>
    </w:tbl>
    <w:p w14:paraId="051A3742" w14:textId="77777777" w:rsidR="004038F4" w:rsidRPr="003B4A82" w:rsidRDefault="004038F4" w:rsidP="004038F4">
      <w:pPr>
        <w:rPr>
          <w:rFonts w:eastAsiaTheme="minorHAnsi"/>
          <w:b/>
          <w:szCs w:val="21"/>
        </w:rPr>
      </w:pPr>
    </w:p>
    <w:p w14:paraId="59C68A6F" w14:textId="77777777" w:rsidR="004038F4" w:rsidRPr="003B4A82" w:rsidRDefault="004038F4" w:rsidP="004038F4">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30B9ABA7" w14:textId="43F1A323" w:rsidR="004038F4" w:rsidRPr="003B4A82" w:rsidRDefault="00E02404" w:rsidP="004038F4">
      <w:pPr>
        <w:rPr>
          <w:rFonts w:eastAsiaTheme="minorHAnsi"/>
          <w:noProof/>
          <w:szCs w:val="21"/>
        </w:rPr>
      </w:pPr>
      <w:hyperlink w:anchor="_视频通道详细信息_1" w:history="1">
        <w:r w:rsidR="004038F4" w:rsidRPr="003B4A82">
          <w:rPr>
            <w:rStyle w:val="a5"/>
            <w:rFonts w:eastAsiaTheme="minorHAnsi"/>
            <w:noProof/>
            <w:szCs w:val="21"/>
            <w:u w:val="none"/>
          </w:rPr>
          <w:t>NETDEV_VIDEO_CHL_DETAIL_INFO_EX_S</w:t>
        </w:r>
      </w:hyperlink>
    </w:p>
    <w:p w14:paraId="2E4E93A9" w14:textId="77777777" w:rsidR="00A42A52" w:rsidRPr="003B4A82" w:rsidRDefault="00A42A52" w:rsidP="00A42A52">
      <w:pPr>
        <w:pStyle w:val="3"/>
      </w:pPr>
      <w:bookmarkStart w:id="1362" w:name="_告警/事件上报信息"/>
      <w:bookmarkStart w:id="1363" w:name="_Toc88647716"/>
      <w:bookmarkEnd w:id="1362"/>
      <w:r w:rsidRPr="003B4A82">
        <w:t>告警</w:t>
      </w:r>
      <w:r w:rsidRPr="003B4A82">
        <w:t>/</w:t>
      </w:r>
      <w:r w:rsidRPr="003B4A82">
        <w:t>事件上报信息</w:t>
      </w:r>
      <w:bookmarkEnd w:id="1363"/>
    </w:p>
    <w:tbl>
      <w:tblPr>
        <w:tblStyle w:val="a7"/>
        <w:tblW w:w="0" w:type="auto"/>
        <w:tblLook w:val="04A0" w:firstRow="1" w:lastRow="0" w:firstColumn="1" w:lastColumn="0" w:noHBand="0" w:noVBand="1"/>
      </w:tblPr>
      <w:tblGrid>
        <w:gridCol w:w="10456"/>
      </w:tblGrid>
      <w:tr w:rsidR="00A42A52" w:rsidRPr="003B4A82" w14:paraId="17EC39CD" w14:textId="77777777" w:rsidTr="00220263">
        <w:trPr>
          <w:trHeight w:val="642"/>
        </w:trPr>
        <w:tc>
          <w:tcPr>
            <w:tcW w:w="10456" w:type="dxa"/>
          </w:tcPr>
          <w:p w14:paraId="178387E0" w14:textId="77777777" w:rsidR="00A42A52" w:rsidRPr="003B4A82" w:rsidRDefault="00A42A52" w:rsidP="00220263">
            <w:pPr>
              <w:rPr>
                <w:rFonts w:eastAsiaTheme="minorHAnsi"/>
                <w:noProof/>
                <w:szCs w:val="21"/>
              </w:rPr>
            </w:pPr>
          </w:p>
          <w:p w14:paraId="2C0048CF" w14:textId="77777777" w:rsidR="00A42A52" w:rsidRPr="003B4A82" w:rsidRDefault="00A42A52" w:rsidP="00220263">
            <w:pPr>
              <w:rPr>
                <w:rFonts w:eastAsiaTheme="minorHAnsi" w:cs="Times New Roman"/>
                <w:noProof/>
                <w:kern w:val="0"/>
                <w:szCs w:val="21"/>
              </w:rPr>
            </w:pPr>
            <w:r w:rsidRPr="003B4A82">
              <w:rPr>
                <w:rFonts w:eastAsiaTheme="minorHAnsi" w:cs="Times New Roman"/>
                <w:noProof/>
                <w:kern w:val="0"/>
                <w:szCs w:val="21"/>
              </w:rPr>
              <w:t>typedef struct tagNETDEVReportInfo</w:t>
            </w:r>
          </w:p>
          <w:p w14:paraId="21F5FC07" w14:textId="77777777" w:rsidR="00A42A52" w:rsidRPr="003B4A82" w:rsidRDefault="00A42A52" w:rsidP="00220263">
            <w:pPr>
              <w:rPr>
                <w:rFonts w:eastAsiaTheme="minorHAnsi" w:cs="Times New Roman"/>
                <w:noProof/>
                <w:kern w:val="0"/>
                <w:szCs w:val="21"/>
              </w:rPr>
            </w:pPr>
            <w:r w:rsidRPr="003B4A82">
              <w:rPr>
                <w:rFonts w:eastAsiaTheme="minorHAnsi" w:cs="Times New Roman"/>
                <w:noProof/>
                <w:kern w:val="0"/>
                <w:szCs w:val="21"/>
              </w:rPr>
              <w:t>{</w:t>
            </w:r>
          </w:p>
          <w:p w14:paraId="74D24F50" w14:textId="77777777" w:rsidR="00A42A52" w:rsidRPr="003B4A82" w:rsidRDefault="00A42A52" w:rsidP="00220263">
            <w:pPr>
              <w:rPr>
                <w:rFonts w:eastAsiaTheme="minorHAnsi" w:cs="Times New Roman"/>
                <w:noProof/>
                <w:kern w:val="0"/>
                <w:szCs w:val="21"/>
              </w:rPr>
            </w:pPr>
            <w:r w:rsidRPr="003B4A82">
              <w:rPr>
                <w:rFonts w:eastAsiaTheme="minorHAnsi" w:cs="Times New Roman"/>
                <w:noProof/>
                <w:kern w:val="0"/>
                <w:szCs w:val="21"/>
              </w:rPr>
              <w:t xml:space="preserve">    INT32                            dwReportType;       </w:t>
            </w:r>
          </w:p>
          <w:p w14:paraId="4339A7CC" w14:textId="26C482A8" w:rsidR="00A42A52" w:rsidRPr="003B4A82" w:rsidRDefault="00A42A52" w:rsidP="00220263">
            <w:pPr>
              <w:rPr>
                <w:rFonts w:eastAsiaTheme="minorHAnsi" w:cs="Times New Roman"/>
                <w:noProof/>
                <w:kern w:val="0"/>
                <w:szCs w:val="21"/>
              </w:rPr>
            </w:pPr>
            <w:r w:rsidRPr="003B4A82">
              <w:rPr>
                <w:rFonts w:eastAsiaTheme="minorHAnsi" w:cs="Times New Roman"/>
                <w:noProof/>
                <w:kern w:val="0"/>
                <w:szCs w:val="21"/>
              </w:rPr>
              <w:t xml:space="preserve">    </w:t>
            </w:r>
            <w:hyperlink w:anchor="_告警消息" w:history="1">
              <w:r w:rsidRPr="003B4A82">
                <w:rPr>
                  <w:rStyle w:val="a5"/>
                  <w:rFonts w:eastAsiaTheme="minorHAnsi" w:cs="Times New Roman"/>
                  <w:noProof/>
                  <w:kern w:val="0"/>
                  <w:szCs w:val="21"/>
                  <w:u w:val="none"/>
                </w:rPr>
                <w:t>NETDEV_ALARM_INFO_V30_S</w:t>
              </w:r>
            </w:hyperlink>
            <w:r w:rsidRPr="003B4A82">
              <w:rPr>
                <w:rFonts w:eastAsiaTheme="minorHAnsi" w:cs="Times New Roman"/>
                <w:noProof/>
                <w:kern w:val="0"/>
                <w:szCs w:val="21"/>
              </w:rPr>
              <w:t xml:space="preserve">     stAlarmInfo;        </w:t>
            </w:r>
          </w:p>
          <w:p w14:paraId="15E72124" w14:textId="0B44A699" w:rsidR="00A42A52" w:rsidRPr="003B4A82" w:rsidRDefault="00E02404" w:rsidP="00220263">
            <w:pPr>
              <w:ind w:firstLineChars="200" w:firstLine="420"/>
              <w:rPr>
                <w:rFonts w:eastAsiaTheme="minorHAnsi" w:cs="Times New Roman"/>
                <w:noProof/>
                <w:kern w:val="0"/>
                <w:szCs w:val="21"/>
              </w:rPr>
            </w:pPr>
            <w:hyperlink w:anchor="_事件信息" w:history="1">
              <w:r w:rsidR="00A42A52" w:rsidRPr="003B4A82">
                <w:rPr>
                  <w:rStyle w:val="a5"/>
                  <w:rFonts w:eastAsiaTheme="minorHAnsi" w:cs="Times New Roman"/>
                  <w:noProof/>
                  <w:kern w:val="0"/>
                  <w:szCs w:val="21"/>
                  <w:u w:val="none"/>
                </w:rPr>
                <w:t>NETDEV_EVENT_INFO_S</w:t>
              </w:r>
            </w:hyperlink>
            <w:r w:rsidR="00A42A52" w:rsidRPr="003B4A82">
              <w:rPr>
                <w:rFonts w:eastAsiaTheme="minorHAnsi" w:cs="Times New Roman"/>
                <w:noProof/>
                <w:kern w:val="0"/>
                <w:szCs w:val="21"/>
              </w:rPr>
              <w:t xml:space="preserve">          stEventInfo;       </w:t>
            </w:r>
          </w:p>
          <w:p w14:paraId="5EEF285C" w14:textId="77777777" w:rsidR="00A42A52" w:rsidRPr="003B4A82" w:rsidRDefault="00A42A52" w:rsidP="00220263">
            <w:pPr>
              <w:rPr>
                <w:rFonts w:eastAsiaTheme="minorHAnsi"/>
                <w:noProof/>
                <w:szCs w:val="21"/>
              </w:rPr>
            </w:pPr>
            <w:r w:rsidRPr="003B4A82">
              <w:rPr>
                <w:rFonts w:eastAsiaTheme="minorHAnsi" w:cs="Times New Roman"/>
                <w:noProof/>
                <w:kern w:val="0"/>
                <w:szCs w:val="21"/>
              </w:rPr>
              <w:t>}NETDEV_REPORT_INFO_S, *LPNETDEV_REPORT_INFO_S;</w:t>
            </w:r>
          </w:p>
        </w:tc>
      </w:tr>
    </w:tbl>
    <w:p w14:paraId="5C7221EC" w14:textId="77777777" w:rsidR="00A42A52" w:rsidRPr="003B4A82" w:rsidRDefault="00A42A52" w:rsidP="00A42A52">
      <w:pPr>
        <w:rPr>
          <w:rFonts w:eastAsiaTheme="minorHAnsi"/>
          <w:szCs w:val="21"/>
        </w:rPr>
      </w:pPr>
    </w:p>
    <w:p w14:paraId="218C3A45"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3ACDE9E2" w14:textId="77777777" w:rsidTr="00220263">
        <w:trPr>
          <w:trHeight w:val="709"/>
        </w:trPr>
        <w:tc>
          <w:tcPr>
            <w:tcW w:w="3096" w:type="dxa"/>
          </w:tcPr>
          <w:p w14:paraId="1BA4333F" w14:textId="77777777" w:rsidR="00A42A52" w:rsidRPr="003B4A82" w:rsidRDefault="00A42A52" w:rsidP="00220263">
            <w:pPr>
              <w:rPr>
                <w:rFonts w:eastAsiaTheme="minorHAnsi"/>
                <w:szCs w:val="21"/>
              </w:rPr>
            </w:pPr>
            <w:r w:rsidRPr="003B4A82">
              <w:rPr>
                <w:rFonts w:eastAsiaTheme="minorHAnsi" w:hint="eastAsia"/>
                <w:szCs w:val="21"/>
              </w:rPr>
              <w:lastRenderedPageBreak/>
              <w:t>参数</w:t>
            </w:r>
          </w:p>
        </w:tc>
        <w:tc>
          <w:tcPr>
            <w:tcW w:w="7360" w:type="dxa"/>
          </w:tcPr>
          <w:p w14:paraId="054ECAFC"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5BC3A657" w14:textId="77777777" w:rsidTr="00220263">
        <w:tc>
          <w:tcPr>
            <w:tcW w:w="3096" w:type="dxa"/>
          </w:tcPr>
          <w:p w14:paraId="08924FC2" w14:textId="77777777" w:rsidR="00A42A52" w:rsidRPr="003B4A82" w:rsidRDefault="00A42A52" w:rsidP="00220263">
            <w:pPr>
              <w:rPr>
                <w:rFonts w:eastAsiaTheme="minorHAnsi"/>
                <w:noProof/>
                <w:szCs w:val="21"/>
              </w:rPr>
            </w:pPr>
            <w:r w:rsidRPr="003B4A82">
              <w:rPr>
                <w:rFonts w:eastAsiaTheme="minorHAnsi" w:cs="Times New Roman"/>
                <w:noProof/>
                <w:kern w:val="0"/>
                <w:szCs w:val="21"/>
              </w:rPr>
              <w:t>dwReportType</w:t>
            </w:r>
          </w:p>
        </w:tc>
        <w:tc>
          <w:tcPr>
            <w:tcW w:w="7360" w:type="dxa"/>
          </w:tcPr>
          <w:p w14:paraId="700A71FB" w14:textId="421CE0F9" w:rsidR="00A42A52" w:rsidRPr="003B4A82" w:rsidRDefault="00A42A52" w:rsidP="00220263">
            <w:pPr>
              <w:rPr>
                <w:rFonts w:eastAsiaTheme="minorHAnsi"/>
                <w:noProof/>
                <w:szCs w:val="21"/>
              </w:rPr>
            </w:pPr>
            <w:r w:rsidRPr="003B4A82">
              <w:rPr>
                <w:rFonts w:eastAsiaTheme="minorHAnsi" w:cs="Times New Roman"/>
                <w:noProof/>
                <w:kern w:val="0"/>
                <w:szCs w:val="21"/>
              </w:rPr>
              <w:t>上报类型，参见枚举#</w:t>
            </w:r>
            <w:hyperlink w:anchor="_告警/事件上报类型" w:history="1">
              <w:r w:rsidRPr="003B4A82">
                <w:rPr>
                  <w:rStyle w:val="a5"/>
                  <w:rFonts w:eastAsiaTheme="minorHAnsi" w:cs="Times New Roman"/>
                  <w:noProof/>
                  <w:kern w:val="0"/>
                  <w:szCs w:val="21"/>
                  <w:u w:val="none"/>
                </w:rPr>
                <w:t>NETDEV_REPORT_TYPE_E</w:t>
              </w:r>
            </w:hyperlink>
          </w:p>
        </w:tc>
      </w:tr>
      <w:tr w:rsidR="00A42A52" w:rsidRPr="003B4A82" w14:paraId="4DE36679" w14:textId="77777777" w:rsidTr="00220263">
        <w:tc>
          <w:tcPr>
            <w:tcW w:w="3096" w:type="dxa"/>
          </w:tcPr>
          <w:p w14:paraId="7BD130B1" w14:textId="77777777" w:rsidR="00A42A52" w:rsidRPr="003B4A82" w:rsidRDefault="00A42A52" w:rsidP="00220263">
            <w:pPr>
              <w:rPr>
                <w:rFonts w:eastAsiaTheme="minorHAnsi"/>
                <w:noProof/>
                <w:szCs w:val="21"/>
              </w:rPr>
            </w:pPr>
            <w:r w:rsidRPr="003B4A82">
              <w:rPr>
                <w:rFonts w:eastAsiaTheme="minorHAnsi" w:cs="Times New Roman"/>
                <w:noProof/>
                <w:kern w:val="0"/>
                <w:szCs w:val="21"/>
              </w:rPr>
              <w:t>stAlarmInfo</w:t>
            </w:r>
          </w:p>
        </w:tc>
        <w:tc>
          <w:tcPr>
            <w:tcW w:w="7360" w:type="dxa"/>
          </w:tcPr>
          <w:p w14:paraId="2345F562" w14:textId="5F83795C" w:rsidR="00A42A52" w:rsidRPr="003B4A82" w:rsidRDefault="00A42A52" w:rsidP="00220263">
            <w:pPr>
              <w:rPr>
                <w:rFonts w:eastAsiaTheme="minorHAnsi"/>
                <w:noProof/>
                <w:szCs w:val="21"/>
              </w:rPr>
            </w:pPr>
            <w:r w:rsidRPr="003B4A82">
              <w:rPr>
                <w:rFonts w:eastAsiaTheme="minorHAnsi" w:cs="Times New Roman"/>
                <w:noProof/>
                <w:kern w:val="0"/>
                <w:szCs w:val="21"/>
              </w:rPr>
              <w:t>告警信息，当dwReportType为</w:t>
            </w:r>
            <w:hyperlink w:anchor="_告警/事件上报类型" w:history="1">
              <w:r w:rsidRPr="003B4A82">
                <w:rPr>
                  <w:rStyle w:val="a5"/>
                  <w:rFonts w:eastAsiaTheme="minorHAnsi" w:cs="Times New Roman"/>
                  <w:noProof/>
                  <w:kern w:val="0"/>
                  <w:szCs w:val="21"/>
                  <w:u w:val="none"/>
                </w:rPr>
                <w:t>NETDEV_REPORT_TYPE_ALARM</w:t>
              </w:r>
            </w:hyperlink>
            <w:r w:rsidRPr="003B4A82">
              <w:rPr>
                <w:rFonts w:eastAsiaTheme="minorHAnsi" w:cs="Times New Roman"/>
                <w:noProof/>
                <w:kern w:val="0"/>
                <w:szCs w:val="21"/>
              </w:rPr>
              <w:t>时有效</w:t>
            </w:r>
          </w:p>
        </w:tc>
      </w:tr>
      <w:tr w:rsidR="00A42A52" w:rsidRPr="003B4A82" w14:paraId="57D3D67A" w14:textId="77777777" w:rsidTr="00220263">
        <w:tc>
          <w:tcPr>
            <w:tcW w:w="3096" w:type="dxa"/>
          </w:tcPr>
          <w:p w14:paraId="27DF20CD" w14:textId="77777777" w:rsidR="00A42A52" w:rsidRPr="003B4A82" w:rsidRDefault="00A42A52" w:rsidP="00220263">
            <w:pPr>
              <w:rPr>
                <w:rFonts w:eastAsiaTheme="minorHAnsi"/>
                <w:noProof/>
                <w:szCs w:val="21"/>
              </w:rPr>
            </w:pPr>
            <w:r w:rsidRPr="003B4A82">
              <w:rPr>
                <w:rFonts w:eastAsiaTheme="minorHAnsi" w:cs="Times New Roman"/>
                <w:noProof/>
                <w:kern w:val="0"/>
                <w:szCs w:val="21"/>
              </w:rPr>
              <w:t>stEventInfo</w:t>
            </w:r>
          </w:p>
        </w:tc>
        <w:tc>
          <w:tcPr>
            <w:tcW w:w="7360" w:type="dxa"/>
          </w:tcPr>
          <w:p w14:paraId="35FA2114" w14:textId="71F108CC" w:rsidR="00A42A52" w:rsidRPr="003B4A82" w:rsidRDefault="00A42A52" w:rsidP="00220263">
            <w:pPr>
              <w:rPr>
                <w:rFonts w:eastAsiaTheme="minorHAnsi"/>
                <w:noProof/>
                <w:szCs w:val="21"/>
              </w:rPr>
            </w:pPr>
            <w:r w:rsidRPr="003B4A82">
              <w:rPr>
                <w:rFonts w:eastAsiaTheme="minorHAnsi" w:cs="Times New Roman"/>
                <w:noProof/>
                <w:kern w:val="0"/>
                <w:szCs w:val="21"/>
              </w:rPr>
              <w:t>事件信息，当dwReportType为</w:t>
            </w:r>
            <w:hyperlink w:anchor="_告警/事件上报类型" w:history="1">
              <w:r w:rsidRPr="003B4A82">
                <w:rPr>
                  <w:rStyle w:val="a5"/>
                  <w:rFonts w:eastAsiaTheme="minorHAnsi" w:cs="Times New Roman"/>
                  <w:noProof/>
                  <w:kern w:val="0"/>
                  <w:szCs w:val="21"/>
                  <w:u w:val="none"/>
                </w:rPr>
                <w:t>NETDEV_REPORT_TYPE_EVENT</w:t>
              </w:r>
            </w:hyperlink>
            <w:r w:rsidRPr="003B4A82">
              <w:rPr>
                <w:rFonts w:eastAsiaTheme="minorHAnsi" w:cs="Times New Roman"/>
                <w:noProof/>
                <w:kern w:val="0"/>
                <w:szCs w:val="21"/>
              </w:rPr>
              <w:t>时有效</w:t>
            </w:r>
          </w:p>
        </w:tc>
      </w:tr>
    </w:tbl>
    <w:p w14:paraId="74D7FAD5" w14:textId="77777777" w:rsidR="00A42A52" w:rsidRPr="003B4A82" w:rsidRDefault="00A42A52" w:rsidP="00A42A52">
      <w:pPr>
        <w:rPr>
          <w:rFonts w:eastAsiaTheme="minorHAnsi"/>
          <w:b/>
          <w:szCs w:val="21"/>
        </w:rPr>
      </w:pPr>
    </w:p>
    <w:p w14:paraId="1CBEA887"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5954134A" w14:textId="70A4C0F2" w:rsidR="00A42A52" w:rsidRPr="003B4A82" w:rsidRDefault="00E02404" w:rsidP="00A42A52">
      <w:pPr>
        <w:rPr>
          <w:rFonts w:eastAsiaTheme="minorHAnsi" w:cs="Times New Roman"/>
          <w:noProof/>
          <w:kern w:val="0"/>
          <w:szCs w:val="21"/>
        </w:rPr>
      </w:pPr>
      <w:hyperlink w:anchor="_注册回调函数,接收报警消息等" w:history="1">
        <w:r w:rsidR="00A42A52" w:rsidRPr="003B4A82">
          <w:rPr>
            <w:rStyle w:val="a5"/>
            <w:rFonts w:eastAsiaTheme="minorHAnsi" w:cs="Times New Roman"/>
            <w:noProof/>
            <w:kern w:val="0"/>
            <w:szCs w:val="21"/>
            <w:u w:val="none"/>
          </w:rPr>
          <w:t>NETDEV_SetAlarmCallBack_V30</w:t>
        </w:r>
      </w:hyperlink>
    </w:p>
    <w:p w14:paraId="0974EC55" w14:textId="77777777" w:rsidR="00A42A52" w:rsidRPr="003B4A82" w:rsidRDefault="00A42A52" w:rsidP="00A42A52">
      <w:pPr>
        <w:pStyle w:val="3"/>
        <w:rPr>
          <w:noProof/>
        </w:rPr>
      </w:pPr>
      <w:bookmarkStart w:id="1364" w:name="_告警消息"/>
      <w:bookmarkStart w:id="1365" w:name="_Toc88647717"/>
      <w:bookmarkEnd w:id="1364"/>
      <w:r w:rsidRPr="003B4A82">
        <w:rPr>
          <w:rFonts w:hint="eastAsia"/>
          <w:noProof/>
        </w:rPr>
        <w:t>告警</w:t>
      </w:r>
      <w:r w:rsidRPr="003B4A82">
        <w:rPr>
          <w:noProof/>
        </w:rPr>
        <w:t>消息</w:t>
      </w:r>
      <w:bookmarkEnd w:id="1365"/>
    </w:p>
    <w:tbl>
      <w:tblPr>
        <w:tblStyle w:val="a7"/>
        <w:tblW w:w="0" w:type="auto"/>
        <w:tblLook w:val="04A0" w:firstRow="1" w:lastRow="0" w:firstColumn="1" w:lastColumn="0" w:noHBand="0" w:noVBand="1"/>
      </w:tblPr>
      <w:tblGrid>
        <w:gridCol w:w="10456"/>
      </w:tblGrid>
      <w:tr w:rsidR="00A42A52" w:rsidRPr="003B4A82" w14:paraId="09FCEB44" w14:textId="77777777" w:rsidTr="00220263">
        <w:trPr>
          <w:trHeight w:val="642"/>
        </w:trPr>
        <w:tc>
          <w:tcPr>
            <w:tcW w:w="10456" w:type="dxa"/>
          </w:tcPr>
          <w:p w14:paraId="659B2250" w14:textId="77777777" w:rsidR="00A42A52" w:rsidRPr="003B4A82" w:rsidRDefault="00A42A52" w:rsidP="00220263">
            <w:pPr>
              <w:rPr>
                <w:noProof/>
              </w:rPr>
            </w:pPr>
            <w:r w:rsidRPr="003B4A82">
              <w:rPr>
                <w:noProof/>
              </w:rPr>
              <w:t>typedef struct tagNETDEVAlarmInfoV30</w:t>
            </w:r>
          </w:p>
          <w:p w14:paraId="0B804210" w14:textId="77777777" w:rsidR="00A42A52" w:rsidRPr="003B4A82" w:rsidRDefault="00A42A52" w:rsidP="00220263">
            <w:pPr>
              <w:rPr>
                <w:noProof/>
              </w:rPr>
            </w:pPr>
            <w:r w:rsidRPr="003B4A82">
              <w:rPr>
                <w:noProof/>
              </w:rPr>
              <w:t>{</w:t>
            </w:r>
          </w:p>
          <w:p w14:paraId="527321F9" w14:textId="77777777" w:rsidR="00A42A52" w:rsidRPr="003B4A82" w:rsidRDefault="00A42A52" w:rsidP="00220263">
            <w:pPr>
              <w:rPr>
                <w:noProof/>
              </w:rPr>
            </w:pPr>
            <w:r w:rsidRPr="003B4A82">
              <w:rPr>
                <w:noProof/>
              </w:rPr>
              <w:t xml:space="preserve">    INT32   dwAlarmType;                                  </w:t>
            </w:r>
          </w:p>
          <w:p w14:paraId="25EB3635" w14:textId="77777777" w:rsidR="00A42A52" w:rsidRPr="003B4A82" w:rsidRDefault="00A42A52" w:rsidP="00220263">
            <w:pPr>
              <w:rPr>
                <w:noProof/>
              </w:rPr>
            </w:pPr>
            <w:r w:rsidRPr="003B4A82">
              <w:rPr>
                <w:noProof/>
              </w:rPr>
              <w:t xml:space="preserve">    INT32   dwAlarmSubType;                              </w:t>
            </w:r>
          </w:p>
          <w:p w14:paraId="4B8B668C" w14:textId="77777777" w:rsidR="00A42A52" w:rsidRPr="003B4A82" w:rsidRDefault="00A42A52" w:rsidP="00220263">
            <w:pPr>
              <w:rPr>
                <w:noProof/>
              </w:rPr>
            </w:pPr>
            <w:r w:rsidRPr="003B4A82">
              <w:rPr>
                <w:noProof/>
              </w:rPr>
              <w:t xml:space="preserve">    INT32   dwAlarmLevel;                                 </w:t>
            </w:r>
          </w:p>
          <w:p w14:paraId="3DE9D3CA" w14:textId="77777777" w:rsidR="00A42A52" w:rsidRPr="003B4A82" w:rsidRDefault="00A42A52" w:rsidP="00220263">
            <w:pPr>
              <w:rPr>
                <w:noProof/>
              </w:rPr>
            </w:pPr>
            <w:r w:rsidRPr="003B4A82">
              <w:rPr>
                <w:noProof/>
              </w:rPr>
              <w:t xml:space="preserve">    INT64   tAlarmTimeStamp;                              </w:t>
            </w:r>
          </w:p>
          <w:p w14:paraId="4E6EB86F" w14:textId="77777777" w:rsidR="00A42A52" w:rsidRPr="003B4A82" w:rsidRDefault="00A42A52" w:rsidP="00220263">
            <w:pPr>
              <w:rPr>
                <w:noProof/>
              </w:rPr>
            </w:pPr>
            <w:r w:rsidRPr="003B4A82">
              <w:rPr>
                <w:noProof/>
              </w:rPr>
              <w:t xml:space="preserve">    INT32   dwChannelID;                                  </w:t>
            </w:r>
          </w:p>
          <w:p w14:paraId="08A6622E" w14:textId="77777777" w:rsidR="00A42A52" w:rsidRPr="003B4A82" w:rsidRDefault="00A42A52" w:rsidP="00220263">
            <w:pPr>
              <w:rPr>
                <w:noProof/>
              </w:rPr>
            </w:pPr>
            <w:r w:rsidRPr="003B4A82">
              <w:rPr>
                <w:noProof/>
              </w:rPr>
              <w:t xml:space="preserve">    INT32   dwAlarmID;                                    </w:t>
            </w:r>
          </w:p>
          <w:p w14:paraId="721128BE" w14:textId="77777777" w:rsidR="00A42A52" w:rsidRPr="003B4A82" w:rsidRDefault="00A42A52" w:rsidP="00220263">
            <w:pPr>
              <w:rPr>
                <w:noProof/>
              </w:rPr>
            </w:pPr>
            <w:r w:rsidRPr="003B4A82">
              <w:rPr>
                <w:noProof/>
              </w:rPr>
              <w:t xml:space="preserve">    INT32   dwAlarmSrcID;                                </w:t>
            </w:r>
          </w:p>
          <w:p w14:paraId="1754FD68" w14:textId="77777777" w:rsidR="00A42A52" w:rsidRPr="003B4A82" w:rsidRDefault="00A42A52" w:rsidP="00220263">
            <w:pPr>
              <w:rPr>
                <w:noProof/>
              </w:rPr>
            </w:pPr>
            <w:r w:rsidRPr="003B4A82">
              <w:rPr>
                <w:noProof/>
              </w:rPr>
              <w:t xml:space="preserve">    CHAR    szAlarmSrc[NETDEV_ALARM_SOURCE_MAX_LEN];     </w:t>
            </w:r>
          </w:p>
          <w:p w14:paraId="328A4657" w14:textId="77777777" w:rsidR="00A42A52" w:rsidRPr="003B4A82" w:rsidRDefault="00A42A52" w:rsidP="00220263">
            <w:pPr>
              <w:rPr>
                <w:noProof/>
              </w:rPr>
            </w:pPr>
            <w:r w:rsidRPr="003B4A82">
              <w:rPr>
                <w:noProof/>
              </w:rPr>
              <w:t xml:space="preserve">    BOOL    IsAlarmSnapExisted;                           </w:t>
            </w:r>
          </w:p>
          <w:p w14:paraId="7DB93CFC" w14:textId="77777777" w:rsidR="00A42A52" w:rsidRPr="003B4A82" w:rsidRDefault="00A42A52" w:rsidP="00220263">
            <w:pPr>
              <w:rPr>
                <w:noProof/>
              </w:rPr>
            </w:pPr>
            <w:r w:rsidRPr="003B4A82">
              <w:rPr>
                <w:noProof/>
              </w:rPr>
              <w:t xml:space="preserve">    UINT16  wIndex;                                    </w:t>
            </w:r>
          </w:p>
          <w:p w14:paraId="46659764" w14:textId="77777777" w:rsidR="00A42A52" w:rsidRPr="003B4A82" w:rsidRDefault="00A42A52" w:rsidP="00220263">
            <w:pPr>
              <w:rPr>
                <w:noProof/>
              </w:rPr>
            </w:pPr>
            <w:r w:rsidRPr="003B4A82">
              <w:rPr>
                <w:noProof/>
              </w:rPr>
              <w:t xml:space="preserve">    INT32   dwTotalBandWidth;                           </w:t>
            </w:r>
          </w:p>
          <w:p w14:paraId="426DBD4E" w14:textId="77777777" w:rsidR="00A42A52" w:rsidRPr="003B4A82" w:rsidRDefault="00A42A52" w:rsidP="00220263">
            <w:pPr>
              <w:rPr>
                <w:noProof/>
              </w:rPr>
            </w:pPr>
            <w:r w:rsidRPr="003B4A82">
              <w:rPr>
                <w:noProof/>
              </w:rPr>
              <w:t xml:space="preserve">    INT32   dwUnusedBandwidth;                          </w:t>
            </w:r>
          </w:p>
          <w:p w14:paraId="07043B59" w14:textId="77777777" w:rsidR="00A42A52" w:rsidRPr="003B4A82" w:rsidRDefault="00A42A52" w:rsidP="00220263">
            <w:pPr>
              <w:rPr>
                <w:noProof/>
              </w:rPr>
            </w:pPr>
            <w:r w:rsidRPr="003B4A82">
              <w:rPr>
                <w:noProof/>
              </w:rPr>
              <w:t xml:space="preserve">    INT32   dwTotalStreamNum;                           </w:t>
            </w:r>
          </w:p>
          <w:p w14:paraId="486568EC" w14:textId="77777777" w:rsidR="00A42A52" w:rsidRPr="003B4A82" w:rsidRDefault="00A42A52" w:rsidP="00220263">
            <w:pPr>
              <w:rPr>
                <w:noProof/>
              </w:rPr>
            </w:pPr>
            <w:r w:rsidRPr="003B4A82">
              <w:rPr>
                <w:noProof/>
              </w:rPr>
              <w:t xml:space="preserve">    INT32   dwFreeStreamNum;                            </w:t>
            </w:r>
          </w:p>
          <w:p w14:paraId="75770A49" w14:textId="77777777" w:rsidR="00A42A52" w:rsidRPr="003B4A82" w:rsidRDefault="00A42A52" w:rsidP="00220263">
            <w:pPr>
              <w:rPr>
                <w:noProof/>
              </w:rPr>
            </w:pPr>
            <w:r w:rsidRPr="003B4A82">
              <w:rPr>
                <w:noProof/>
              </w:rPr>
              <w:t xml:space="preserve">    INT32   dwMediaMode;                               </w:t>
            </w:r>
          </w:p>
          <w:p w14:paraId="72D28994" w14:textId="77777777" w:rsidR="00A42A52" w:rsidRPr="003B4A82" w:rsidRDefault="00A42A52" w:rsidP="00220263">
            <w:pPr>
              <w:rPr>
                <w:noProof/>
              </w:rPr>
            </w:pPr>
            <w:r w:rsidRPr="003B4A82">
              <w:rPr>
                <w:noProof/>
              </w:rPr>
              <w:t xml:space="preserve">    INT32   dwEventCode;                               </w:t>
            </w:r>
          </w:p>
          <w:p w14:paraId="11F4E4BC" w14:textId="77777777" w:rsidR="00A42A52" w:rsidRPr="003B4A82" w:rsidRDefault="00A42A52" w:rsidP="00220263">
            <w:pPr>
              <w:rPr>
                <w:noProof/>
              </w:rPr>
            </w:pPr>
            <w:r w:rsidRPr="003B4A82">
              <w:rPr>
                <w:noProof/>
              </w:rPr>
              <w:t xml:space="preserve">    INT32   dwReserved;                                 </w:t>
            </w:r>
          </w:p>
          <w:p w14:paraId="7AF7BE69" w14:textId="774D20C8" w:rsidR="00A42A52" w:rsidRDefault="00A42A52" w:rsidP="00337FEF">
            <w:pPr>
              <w:ind w:firstLine="420"/>
              <w:rPr>
                <w:noProof/>
              </w:rPr>
            </w:pPr>
            <w:r w:rsidRPr="003B4A82">
              <w:rPr>
                <w:noProof/>
              </w:rPr>
              <w:t xml:space="preserve">CHAR    szFileName[NETDEV_LEN_256];                </w:t>
            </w:r>
          </w:p>
          <w:p w14:paraId="06A28116" w14:textId="78D31F8E" w:rsidR="00337FEF" w:rsidRDefault="00337FEF" w:rsidP="00337FEF">
            <w:pPr>
              <w:ind w:firstLine="420"/>
              <w:rPr>
                <w:noProof/>
              </w:rPr>
            </w:pPr>
            <w:r>
              <w:rPr>
                <w:noProof/>
              </w:rPr>
              <w:t>CHAR    szDeviceID[NETDEV_LEN_64];</w:t>
            </w:r>
          </w:p>
          <w:p w14:paraId="233ECAB6" w14:textId="6B1CAA20" w:rsidR="00337FEF" w:rsidRDefault="00337FEF" w:rsidP="00337FEF">
            <w:pPr>
              <w:ind w:firstLine="420"/>
              <w:rPr>
                <w:noProof/>
              </w:rPr>
            </w:pPr>
            <w:r>
              <w:rPr>
                <w:noProof/>
              </w:rPr>
              <w:t>CHAR    szRelatedID[NETDEV_LEN_32];</w:t>
            </w:r>
          </w:p>
          <w:p w14:paraId="3AF377EB" w14:textId="2C1C831C" w:rsidR="00337FEF" w:rsidRDefault="00337FEF" w:rsidP="00337FEF">
            <w:pPr>
              <w:ind w:firstLine="420"/>
              <w:rPr>
                <w:noProof/>
              </w:rPr>
            </w:pPr>
            <w:r>
              <w:rPr>
                <w:noProof/>
              </w:rPr>
              <w:t>INT32    dwObjectNum;</w:t>
            </w:r>
          </w:p>
          <w:p w14:paraId="17461981" w14:textId="5CDE8A5C" w:rsidR="00337FEF" w:rsidRPr="003B4A82" w:rsidRDefault="00337FEF" w:rsidP="00337FEF">
            <w:pPr>
              <w:ind w:firstLine="420"/>
              <w:rPr>
                <w:noProof/>
              </w:rPr>
            </w:pPr>
            <w:r>
              <w:rPr>
                <w:noProof/>
              </w:rPr>
              <w:t>LPNETDEV_OBJECT_LIST_S pstObjectList;</w:t>
            </w:r>
          </w:p>
          <w:p w14:paraId="0D50B23E" w14:textId="3A4BE44B" w:rsidR="00A42A52" w:rsidRPr="003B4A82" w:rsidRDefault="00A42A52" w:rsidP="00220263">
            <w:pPr>
              <w:ind w:firstLineChars="200" w:firstLine="420"/>
              <w:rPr>
                <w:noProof/>
              </w:rPr>
            </w:pPr>
            <w:r w:rsidRPr="003B4A82">
              <w:rPr>
                <w:noProof/>
              </w:rPr>
              <w:t>BYTE    byRes[</w:t>
            </w:r>
            <w:r w:rsidR="00337FEF">
              <w:rPr>
                <w:noProof/>
              </w:rPr>
              <w:t>144</w:t>
            </w:r>
            <w:r w:rsidRPr="003B4A82">
              <w:rPr>
                <w:noProof/>
              </w:rPr>
              <w:t xml:space="preserve">]; </w:t>
            </w:r>
          </w:p>
          <w:p w14:paraId="6BD29DCE" w14:textId="77777777" w:rsidR="00A42A52" w:rsidRPr="003B4A82" w:rsidRDefault="00A42A52" w:rsidP="00220263">
            <w:pPr>
              <w:rPr>
                <w:rFonts w:eastAsiaTheme="minorHAnsi"/>
                <w:noProof/>
                <w:szCs w:val="21"/>
              </w:rPr>
            </w:pPr>
            <w:r w:rsidRPr="003B4A82">
              <w:rPr>
                <w:noProof/>
              </w:rPr>
              <w:t>}NETDEV_ALARM_INFO_V30_S, *LPNETDEV_ALARM_INFO_V30_S;</w:t>
            </w:r>
          </w:p>
        </w:tc>
      </w:tr>
    </w:tbl>
    <w:p w14:paraId="46DA33E5" w14:textId="77777777" w:rsidR="00A42A52" w:rsidRPr="003B4A82" w:rsidRDefault="00A42A52" w:rsidP="00A42A52">
      <w:pPr>
        <w:rPr>
          <w:rFonts w:eastAsiaTheme="minorHAnsi"/>
          <w:szCs w:val="21"/>
        </w:rPr>
      </w:pPr>
    </w:p>
    <w:p w14:paraId="3C05A7C4"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4E2109FA" w14:textId="77777777" w:rsidTr="00220263">
        <w:trPr>
          <w:trHeight w:val="709"/>
        </w:trPr>
        <w:tc>
          <w:tcPr>
            <w:tcW w:w="3096" w:type="dxa"/>
          </w:tcPr>
          <w:p w14:paraId="4001E04C"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23069223"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291515DE" w14:textId="77777777" w:rsidTr="00220263">
        <w:tc>
          <w:tcPr>
            <w:tcW w:w="3096" w:type="dxa"/>
          </w:tcPr>
          <w:p w14:paraId="64889DAD" w14:textId="77777777" w:rsidR="00A42A52" w:rsidRPr="003B4A82" w:rsidRDefault="00A42A52" w:rsidP="00220263">
            <w:pPr>
              <w:rPr>
                <w:rFonts w:eastAsiaTheme="minorHAnsi"/>
                <w:noProof/>
                <w:szCs w:val="21"/>
              </w:rPr>
            </w:pPr>
            <w:r w:rsidRPr="003B4A82">
              <w:rPr>
                <w:noProof/>
              </w:rPr>
              <w:t>dwAlarmType</w:t>
            </w:r>
          </w:p>
        </w:tc>
        <w:tc>
          <w:tcPr>
            <w:tcW w:w="7360" w:type="dxa"/>
          </w:tcPr>
          <w:p w14:paraId="6815D83A" w14:textId="2B1810E4" w:rsidR="00A42A52" w:rsidRPr="003B4A82" w:rsidRDefault="00A42A52" w:rsidP="00220263">
            <w:pPr>
              <w:rPr>
                <w:rFonts w:eastAsiaTheme="minorHAnsi"/>
                <w:noProof/>
                <w:szCs w:val="21"/>
              </w:rPr>
            </w:pPr>
            <w:r w:rsidRPr="003B4A82">
              <w:rPr>
                <w:noProof/>
              </w:rPr>
              <w:t xml:space="preserve">告警类型，参见枚举# </w:t>
            </w:r>
            <w:hyperlink w:anchor="_告警类型枚举_1" w:history="1">
              <w:r w:rsidRPr="003B4A82">
                <w:rPr>
                  <w:rStyle w:val="a5"/>
                  <w:noProof/>
                  <w:u w:val="none"/>
                </w:rPr>
                <w:t>NETDEV_ALARM_TYPE_E</w:t>
              </w:r>
            </w:hyperlink>
          </w:p>
        </w:tc>
      </w:tr>
      <w:tr w:rsidR="00A42A52" w:rsidRPr="003B4A82" w14:paraId="22529574" w14:textId="77777777" w:rsidTr="00220263">
        <w:tc>
          <w:tcPr>
            <w:tcW w:w="3096" w:type="dxa"/>
          </w:tcPr>
          <w:p w14:paraId="28F4B599" w14:textId="77777777" w:rsidR="00A42A52" w:rsidRPr="003B4A82" w:rsidRDefault="00A42A52" w:rsidP="00220263">
            <w:pPr>
              <w:rPr>
                <w:rFonts w:eastAsiaTheme="minorHAnsi"/>
                <w:noProof/>
                <w:szCs w:val="21"/>
              </w:rPr>
            </w:pPr>
            <w:r w:rsidRPr="003B4A82">
              <w:rPr>
                <w:noProof/>
              </w:rPr>
              <w:t>dwAlarmSubType</w:t>
            </w:r>
          </w:p>
        </w:tc>
        <w:tc>
          <w:tcPr>
            <w:tcW w:w="7360" w:type="dxa"/>
          </w:tcPr>
          <w:p w14:paraId="4EE78127" w14:textId="320C65F5" w:rsidR="00A42A52" w:rsidRPr="003B4A82" w:rsidRDefault="00A42A52" w:rsidP="00220263">
            <w:pPr>
              <w:rPr>
                <w:rFonts w:eastAsiaTheme="minorHAnsi"/>
                <w:noProof/>
                <w:szCs w:val="21"/>
              </w:rPr>
            </w:pPr>
            <w:r w:rsidRPr="003B4A82">
              <w:rPr>
                <w:noProof/>
              </w:rPr>
              <w:t>告警子类型，参见</w:t>
            </w:r>
            <w:hyperlink w:anchor="_告警子类型枚举" w:history="1">
              <w:r w:rsidRPr="003B4A82">
                <w:rPr>
                  <w:rStyle w:val="a5"/>
                  <w:noProof/>
                  <w:u w:val="none"/>
                </w:rPr>
                <w:t>NETDEV_ALARM_SUBTYPE_E</w:t>
              </w:r>
            </w:hyperlink>
          </w:p>
        </w:tc>
      </w:tr>
      <w:tr w:rsidR="00A42A52" w:rsidRPr="003B4A82" w14:paraId="13CC8815" w14:textId="77777777" w:rsidTr="00220263">
        <w:tc>
          <w:tcPr>
            <w:tcW w:w="3096" w:type="dxa"/>
          </w:tcPr>
          <w:p w14:paraId="553C4647" w14:textId="77777777" w:rsidR="00A42A52" w:rsidRPr="003B4A82" w:rsidRDefault="00A42A52" w:rsidP="00220263">
            <w:pPr>
              <w:rPr>
                <w:rFonts w:eastAsiaTheme="minorHAnsi"/>
                <w:noProof/>
                <w:szCs w:val="21"/>
              </w:rPr>
            </w:pPr>
            <w:r w:rsidRPr="003B4A82">
              <w:rPr>
                <w:noProof/>
              </w:rPr>
              <w:t>dwAlarmLevel</w:t>
            </w:r>
          </w:p>
        </w:tc>
        <w:tc>
          <w:tcPr>
            <w:tcW w:w="7360" w:type="dxa"/>
          </w:tcPr>
          <w:p w14:paraId="0460E20C" w14:textId="77777777" w:rsidR="00A42A52" w:rsidRPr="003B4A82" w:rsidRDefault="00A42A52" w:rsidP="00220263">
            <w:pPr>
              <w:rPr>
                <w:rFonts w:eastAsiaTheme="minorHAnsi"/>
                <w:noProof/>
                <w:szCs w:val="21"/>
              </w:rPr>
            </w:pPr>
            <w:r w:rsidRPr="003B4A82">
              <w:rPr>
                <w:noProof/>
              </w:rPr>
              <w:t>告警等级，到级，级最严重</w:t>
            </w:r>
          </w:p>
        </w:tc>
      </w:tr>
      <w:tr w:rsidR="00A42A52" w:rsidRPr="003B4A82" w14:paraId="57172CB9" w14:textId="77777777" w:rsidTr="00220263">
        <w:tc>
          <w:tcPr>
            <w:tcW w:w="3096" w:type="dxa"/>
          </w:tcPr>
          <w:p w14:paraId="288D3711" w14:textId="77777777" w:rsidR="00A42A52" w:rsidRPr="003B4A82" w:rsidRDefault="00A42A52" w:rsidP="00220263">
            <w:pPr>
              <w:rPr>
                <w:rFonts w:eastAsiaTheme="minorHAnsi"/>
                <w:noProof/>
                <w:szCs w:val="21"/>
              </w:rPr>
            </w:pPr>
            <w:r w:rsidRPr="003B4A82">
              <w:rPr>
                <w:noProof/>
              </w:rPr>
              <w:lastRenderedPageBreak/>
              <w:t>tAlarmTimeStamp</w:t>
            </w:r>
          </w:p>
        </w:tc>
        <w:tc>
          <w:tcPr>
            <w:tcW w:w="7360" w:type="dxa"/>
          </w:tcPr>
          <w:p w14:paraId="4C864BCF" w14:textId="77777777" w:rsidR="00A42A52" w:rsidRPr="003B4A82" w:rsidRDefault="00A42A52" w:rsidP="00220263">
            <w:pPr>
              <w:rPr>
                <w:rFonts w:eastAsiaTheme="minorHAnsi"/>
                <w:noProof/>
                <w:szCs w:val="21"/>
              </w:rPr>
            </w:pPr>
            <w:r w:rsidRPr="003B4A82">
              <w:rPr>
                <w:noProof/>
              </w:rPr>
              <w:t>告警发生时间</w:t>
            </w:r>
          </w:p>
        </w:tc>
      </w:tr>
      <w:tr w:rsidR="00A42A52" w:rsidRPr="003B4A82" w14:paraId="59C40989" w14:textId="77777777" w:rsidTr="00220263">
        <w:tc>
          <w:tcPr>
            <w:tcW w:w="3096" w:type="dxa"/>
          </w:tcPr>
          <w:p w14:paraId="2F1B9DF5" w14:textId="77777777" w:rsidR="00A42A52" w:rsidRPr="003B4A82" w:rsidRDefault="00A42A52" w:rsidP="00220263">
            <w:pPr>
              <w:rPr>
                <w:rFonts w:eastAsiaTheme="minorHAnsi"/>
                <w:noProof/>
                <w:szCs w:val="21"/>
              </w:rPr>
            </w:pPr>
            <w:r w:rsidRPr="003B4A82">
              <w:rPr>
                <w:noProof/>
              </w:rPr>
              <w:t>dwChannelID</w:t>
            </w:r>
          </w:p>
        </w:tc>
        <w:tc>
          <w:tcPr>
            <w:tcW w:w="7360" w:type="dxa"/>
          </w:tcPr>
          <w:p w14:paraId="5187974B" w14:textId="77777777" w:rsidR="00A42A52" w:rsidRPr="003B4A82" w:rsidRDefault="00A42A52" w:rsidP="00220263">
            <w:pPr>
              <w:rPr>
                <w:rFonts w:eastAsiaTheme="minorHAnsi"/>
                <w:noProof/>
                <w:szCs w:val="21"/>
              </w:rPr>
            </w:pPr>
            <w:r w:rsidRPr="003B4A82">
              <w:rPr>
                <w:noProof/>
              </w:rPr>
              <w:t>通道ID,非一体机设备使用</w:t>
            </w:r>
          </w:p>
        </w:tc>
      </w:tr>
      <w:tr w:rsidR="00A42A52" w:rsidRPr="003B4A82" w14:paraId="4492357F" w14:textId="77777777" w:rsidTr="00220263">
        <w:tc>
          <w:tcPr>
            <w:tcW w:w="3096" w:type="dxa"/>
          </w:tcPr>
          <w:p w14:paraId="50AEBF2F" w14:textId="77777777" w:rsidR="00A42A52" w:rsidRPr="003B4A82" w:rsidRDefault="00A42A52" w:rsidP="00220263">
            <w:pPr>
              <w:rPr>
                <w:rFonts w:eastAsiaTheme="minorHAnsi"/>
                <w:noProof/>
                <w:szCs w:val="21"/>
              </w:rPr>
            </w:pPr>
            <w:r w:rsidRPr="003B4A82">
              <w:rPr>
                <w:noProof/>
              </w:rPr>
              <w:t>dwAlarmID</w:t>
            </w:r>
          </w:p>
        </w:tc>
        <w:tc>
          <w:tcPr>
            <w:tcW w:w="7360" w:type="dxa"/>
          </w:tcPr>
          <w:p w14:paraId="5AE955EC" w14:textId="77777777" w:rsidR="00A42A52" w:rsidRPr="003B4A82" w:rsidRDefault="00A42A52" w:rsidP="00220263">
            <w:pPr>
              <w:rPr>
                <w:rFonts w:eastAsiaTheme="minorHAnsi"/>
                <w:noProof/>
                <w:szCs w:val="21"/>
              </w:rPr>
            </w:pPr>
            <w:r w:rsidRPr="003B4A82">
              <w:rPr>
                <w:noProof/>
              </w:rPr>
              <w:t>告警ID，一体机设备使用</w:t>
            </w:r>
          </w:p>
        </w:tc>
      </w:tr>
      <w:tr w:rsidR="00A42A52" w:rsidRPr="003B4A82" w14:paraId="6E747CBD" w14:textId="77777777" w:rsidTr="00220263">
        <w:tc>
          <w:tcPr>
            <w:tcW w:w="3096" w:type="dxa"/>
          </w:tcPr>
          <w:p w14:paraId="381B1F28" w14:textId="77777777" w:rsidR="00A42A52" w:rsidRPr="003B4A82" w:rsidRDefault="00A42A52" w:rsidP="00220263">
            <w:pPr>
              <w:rPr>
                <w:rFonts w:eastAsiaTheme="minorHAnsi"/>
                <w:noProof/>
                <w:szCs w:val="21"/>
              </w:rPr>
            </w:pPr>
            <w:r w:rsidRPr="003B4A82">
              <w:rPr>
                <w:noProof/>
              </w:rPr>
              <w:t>dwAlarmSrcID</w:t>
            </w:r>
          </w:p>
        </w:tc>
        <w:tc>
          <w:tcPr>
            <w:tcW w:w="7360" w:type="dxa"/>
          </w:tcPr>
          <w:p w14:paraId="03870917" w14:textId="4610A968" w:rsidR="00A42A52" w:rsidRPr="003B4A82" w:rsidRDefault="00A42A52" w:rsidP="00220263">
            <w:pPr>
              <w:rPr>
                <w:rFonts w:eastAsiaTheme="minorHAnsi"/>
                <w:noProof/>
                <w:szCs w:val="21"/>
              </w:rPr>
            </w:pPr>
            <w:r w:rsidRPr="003B4A82">
              <w:rPr>
                <w:noProof/>
              </w:rPr>
              <w:t xml:space="preserve">告警源ID 参见枚举# </w:t>
            </w:r>
            <w:hyperlink w:anchor="_告警资源类型" w:history="1">
              <w:r w:rsidRPr="003B4A82">
                <w:rPr>
                  <w:rStyle w:val="a5"/>
                  <w:noProof/>
                  <w:u w:val="none"/>
                </w:rPr>
                <w:t>NETDEV_ALARM_SRC_TYPE_E</w:t>
              </w:r>
            </w:hyperlink>
          </w:p>
        </w:tc>
      </w:tr>
      <w:tr w:rsidR="00A42A52" w:rsidRPr="003B4A82" w14:paraId="0FBA7A18" w14:textId="77777777" w:rsidTr="00220263">
        <w:tc>
          <w:tcPr>
            <w:tcW w:w="3096" w:type="dxa"/>
          </w:tcPr>
          <w:p w14:paraId="05E24025" w14:textId="77777777" w:rsidR="00A42A52" w:rsidRPr="003B4A82" w:rsidRDefault="00A42A52" w:rsidP="00220263">
            <w:pPr>
              <w:rPr>
                <w:rFonts w:eastAsiaTheme="minorHAnsi"/>
                <w:noProof/>
                <w:szCs w:val="21"/>
              </w:rPr>
            </w:pPr>
            <w:r w:rsidRPr="003B4A82">
              <w:rPr>
                <w:noProof/>
              </w:rPr>
              <w:t>szAlarmSrc</w:t>
            </w:r>
          </w:p>
        </w:tc>
        <w:tc>
          <w:tcPr>
            <w:tcW w:w="7360" w:type="dxa"/>
          </w:tcPr>
          <w:p w14:paraId="53C38B0E" w14:textId="77777777" w:rsidR="00A42A52" w:rsidRPr="003B4A82" w:rsidRDefault="00A42A52" w:rsidP="00220263">
            <w:pPr>
              <w:rPr>
                <w:rFonts w:eastAsiaTheme="minorHAnsi"/>
                <w:noProof/>
                <w:szCs w:val="21"/>
              </w:rPr>
            </w:pPr>
            <w:r w:rsidRPr="003B4A82">
              <w:rPr>
                <w:noProof/>
              </w:rPr>
              <w:t>告警源信息（名称）</w:t>
            </w:r>
          </w:p>
        </w:tc>
      </w:tr>
      <w:tr w:rsidR="00A42A52" w:rsidRPr="003B4A82" w14:paraId="37A7C37B" w14:textId="77777777" w:rsidTr="00220263">
        <w:tc>
          <w:tcPr>
            <w:tcW w:w="3096" w:type="dxa"/>
          </w:tcPr>
          <w:p w14:paraId="7FEAB4AB" w14:textId="77777777" w:rsidR="00A42A52" w:rsidRPr="003B4A82" w:rsidRDefault="00A42A52" w:rsidP="00220263">
            <w:pPr>
              <w:rPr>
                <w:rFonts w:eastAsiaTheme="minorHAnsi"/>
                <w:noProof/>
                <w:szCs w:val="21"/>
              </w:rPr>
            </w:pPr>
            <w:r w:rsidRPr="003B4A82">
              <w:rPr>
                <w:noProof/>
              </w:rPr>
              <w:t>IsAlarmSnapExisted</w:t>
            </w:r>
          </w:p>
        </w:tc>
        <w:tc>
          <w:tcPr>
            <w:tcW w:w="7360" w:type="dxa"/>
          </w:tcPr>
          <w:p w14:paraId="6A220F09" w14:textId="77777777" w:rsidR="00A42A52" w:rsidRPr="003B4A82" w:rsidRDefault="00A42A52" w:rsidP="00220263">
            <w:pPr>
              <w:rPr>
                <w:rFonts w:eastAsiaTheme="minorHAnsi"/>
                <w:noProof/>
                <w:szCs w:val="21"/>
              </w:rPr>
            </w:pPr>
            <w:r w:rsidRPr="003B4A82">
              <w:rPr>
                <w:noProof/>
              </w:rPr>
              <w:t>告警是否有抓图0没有抓图1有抓图 vms使用</w:t>
            </w:r>
          </w:p>
        </w:tc>
      </w:tr>
      <w:tr w:rsidR="00A42A52" w:rsidRPr="003B4A82" w14:paraId="2C2829A2" w14:textId="77777777" w:rsidTr="00220263">
        <w:tc>
          <w:tcPr>
            <w:tcW w:w="3096" w:type="dxa"/>
          </w:tcPr>
          <w:p w14:paraId="3A031F26" w14:textId="77777777" w:rsidR="00A42A52" w:rsidRPr="003B4A82" w:rsidRDefault="00A42A52" w:rsidP="00220263">
            <w:pPr>
              <w:rPr>
                <w:rFonts w:eastAsiaTheme="minorHAnsi"/>
                <w:noProof/>
                <w:szCs w:val="21"/>
              </w:rPr>
            </w:pPr>
            <w:r w:rsidRPr="003B4A82">
              <w:rPr>
                <w:noProof/>
              </w:rPr>
              <w:t>wIndex</w:t>
            </w:r>
          </w:p>
        </w:tc>
        <w:tc>
          <w:tcPr>
            <w:tcW w:w="7360" w:type="dxa"/>
          </w:tcPr>
          <w:p w14:paraId="24CECA00" w14:textId="77777777" w:rsidR="00A42A52" w:rsidRPr="003B4A82" w:rsidRDefault="00A42A52" w:rsidP="00220263">
            <w:pPr>
              <w:rPr>
                <w:rFonts w:eastAsiaTheme="minorHAnsi"/>
                <w:noProof/>
                <w:szCs w:val="21"/>
              </w:rPr>
            </w:pPr>
            <w:r w:rsidRPr="003B4A82">
              <w:rPr>
                <w:noProof/>
              </w:rPr>
              <w:t>索引号</w:t>
            </w:r>
          </w:p>
        </w:tc>
      </w:tr>
      <w:tr w:rsidR="00A42A52" w:rsidRPr="003B4A82" w14:paraId="667B3D86" w14:textId="77777777" w:rsidTr="00220263">
        <w:tc>
          <w:tcPr>
            <w:tcW w:w="3096" w:type="dxa"/>
          </w:tcPr>
          <w:p w14:paraId="1BD1F835" w14:textId="77777777" w:rsidR="00A42A52" w:rsidRPr="003B4A82" w:rsidRDefault="00A42A52" w:rsidP="00220263">
            <w:pPr>
              <w:rPr>
                <w:rFonts w:eastAsiaTheme="minorHAnsi"/>
                <w:noProof/>
                <w:szCs w:val="21"/>
              </w:rPr>
            </w:pPr>
            <w:r w:rsidRPr="003B4A82">
              <w:rPr>
                <w:noProof/>
              </w:rPr>
              <w:t>dwTotalBandWidth</w:t>
            </w:r>
          </w:p>
        </w:tc>
        <w:tc>
          <w:tcPr>
            <w:tcW w:w="7360" w:type="dxa"/>
          </w:tcPr>
          <w:p w14:paraId="612BC040" w14:textId="77777777" w:rsidR="00A42A52" w:rsidRPr="003B4A82" w:rsidRDefault="00A42A52" w:rsidP="00220263">
            <w:pPr>
              <w:rPr>
                <w:rFonts w:eastAsiaTheme="minorHAnsi"/>
                <w:noProof/>
                <w:szCs w:val="21"/>
              </w:rPr>
            </w:pPr>
            <w:r w:rsidRPr="003B4A82">
              <w:rPr>
                <w:noProof/>
              </w:rPr>
              <w:t>当前带宽总量,单位为MBps</w:t>
            </w:r>
          </w:p>
        </w:tc>
      </w:tr>
      <w:tr w:rsidR="00A42A52" w:rsidRPr="003B4A82" w14:paraId="42602AB5" w14:textId="77777777" w:rsidTr="00220263">
        <w:tc>
          <w:tcPr>
            <w:tcW w:w="3096" w:type="dxa"/>
          </w:tcPr>
          <w:p w14:paraId="20F43B90" w14:textId="77777777" w:rsidR="00A42A52" w:rsidRPr="003B4A82" w:rsidRDefault="00A42A52" w:rsidP="00220263">
            <w:pPr>
              <w:rPr>
                <w:rFonts w:eastAsiaTheme="minorHAnsi"/>
                <w:noProof/>
                <w:szCs w:val="21"/>
              </w:rPr>
            </w:pPr>
            <w:r w:rsidRPr="003B4A82">
              <w:rPr>
                <w:noProof/>
              </w:rPr>
              <w:t>dwUnusedBandwidth</w:t>
            </w:r>
          </w:p>
        </w:tc>
        <w:tc>
          <w:tcPr>
            <w:tcW w:w="7360" w:type="dxa"/>
          </w:tcPr>
          <w:p w14:paraId="549DBCC8" w14:textId="77777777" w:rsidR="00A42A52" w:rsidRPr="003B4A82" w:rsidRDefault="00A42A52" w:rsidP="00220263">
            <w:pPr>
              <w:rPr>
                <w:rFonts w:eastAsiaTheme="minorHAnsi"/>
                <w:noProof/>
                <w:szCs w:val="21"/>
              </w:rPr>
            </w:pPr>
            <w:r w:rsidRPr="003B4A82">
              <w:rPr>
                <w:noProof/>
              </w:rPr>
              <w:t>未使用的带宽,单位为MBps</w:t>
            </w:r>
          </w:p>
        </w:tc>
      </w:tr>
      <w:tr w:rsidR="00A42A52" w:rsidRPr="003B4A82" w14:paraId="6A251D21" w14:textId="77777777" w:rsidTr="00220263">
        <w:tc>
          <w:tcPr>
            <w:tcW w:w="3096" w:type="dxa"/>
          </w:tcPr>
          <w:p w14:paraId="7E534ABA" w14:textId="77777777" w:rsidR="00A42A52" w:rsidRPr="003B4A82" w:rsidRDefault="00A42A52" w:rsidP="00220263">
            <w:pPr>
              <w:rPr>
                <w:rFonts w:eastAsiaTheme="minorHAnsi"/>
                <w:noProof/>
                <w:szCs w:val="21"/>
              </w:rPr>
            </w:pPr>
            <w:r w:rsidRPr="003B4A82">
              <w:rPr>
                <w:noProof/>
              </w:rPr>
              <w:t>dwTotalStreamNum</w:t>
            </w:r>
          </w:p>
        </w:tc>
        <w:tc>
          <w:tcPr>
            <w:tcW w:w="7360" w:type="dxa"/>
          </w:tcPr>
          <w:p w14:paraId="5C66ADC4" w14:textId="77777777" w:rsidR="00A42A52" w:rsidRPr="003B4A82" w:rsidRDefault="00A42A52" w:rsidP="00220263">
            <w:pPr>
              <w:rPr>
                <w:rFonts w:eastAsiaTheme="minorHAnsi"/>
                <w:noProof/>
                <w:szCs w:val="21"/>
              </w:rPr>
            </w:pPr>
            <w:r w:rsidRPr="003B4A82">
              <w:rPr>
                <w:noProof/>
              </w:rPr>
              <w:t>总路数</w:t>
            </w:r>
          </w:p>
        </w:tc>
      </w:tr>
      <w:tr w:rsidR="00A42A52" w:rsidRPr="003B4A82" w14:paraId="2A2E8BD3" w14:textId="77777777" w:rsidTr="00220263">
        <w:tc>
          <w:tcPr>
            <w:tcW w:w="3096" w:type="dxa"/>
          </w:tcPr>
          <w:p w14:paraId="2CDB6E87" w14:textId="77777777" w:rsidR="00A42A52" w:rsidRPr="003B4A82" w:rsidRDefault="00A42A52" w:rsidP="00220263">
            <w:pPr>
              <w:rPr>
                <w:rFonts w:eastAsiaTheme="minorHAnsi"/>
                <w:noProof/>
                <w:szCs w:val="21"/>
              </w:rPr>
            </w:pPr>
            <w:r w:rsidRPr="003B4A82">
              <w:rPr>
                <w:noProof/>
              </w:rPr>
              <w:t>dwFreeStreamNum</w:t>
            </w:r>
          </w:p>
        </w:tc>
        <w:tc>
          <w:tcPr>
            <w:tcW w:w="7360" w:type="dxa"/>
          </w:tcPr>
          <w:p w14:paraId="792C0E53" w14:textId="77777777" w:rsidR="00A42A52" w:rsidRPr="003B4A82" w:rsidRDefault="00A42A52" w:rsidP="00220263">
            <w:pPr>
              <w:rPr>
                <w:rFonts w:eastAsiaTheme="minorHAnsi"/>
                <w:noProof/>
                <w:szCs w:val="21"/>
              </w:rPr>
            </w:pPr>
            <w:r w:rsidRPr="003B4A82">
              <w:rPr>
                <w:noProof/>
              </w:rPr>
              <w:t>未使用路数</w:t>
            </w:r>
          </w:p>
        </w:tc>
      </w:tr>
      <w:tr w:rsidR="00A42A52" w:rsidRPr="003B4A82" w14:paraId="73D0D22D" w14:textId="77777777" w:rsidTr="00220263">
        <w:tc>
          <w:tcPr>
            <w:tcW w:w="3096" w:type="dxa"/>
          </w:tcPr>
          <w:p w14:paraId="56B6F94A" w14:textId="77777777" w:rsidR="00A42A52" w:rsidRPr="003B4A82" w:rsidRDefault="00A42A52" w:rsidP="00220263">
            <w:pPr>
              <w:rPr>
                <w:rFonts w:eastAsiaTheme="minorHAnsi"/>
                <w:noProof/>
                <w:szCs w:val="21"/>
              </w:rPr>
            </w:pPr>
            <w:r w:rsidRPr="003B4A82">
              <w:rPr>
                <w:noProof/>
              </w:rPr>
              <w:t>dwMediaMode</w:t>
            </w:r>
          </w:p>
        </w:tc>
        <w:tc>
          <w:tcPr>
            <w:tcW w:w="7360" w:type="dxa"/>
          </w:tcPr>
          <w:p w14:paraId="44866B57" w14:textId="069A93D8" w:rsidR="00A42A52" w:rsidRPr="003B4A82" w:rsidRDefault="00A42A52" w:rsidP="00220263">
            <w:pPr>
              <w:rPr>
                <w:rFonts w:eastAsiaTheme="minorHAnsi"/>
                <w:noProof/>
                <w:szCs w:val="21"/>
              </w:rPr>
            </w:pPr>
            <w:r w:rsidRPr="003B4A82">
              <w:rPr>
                <w:noProof/>
              </w:rPr>
              <w:t>流类型,参见枚举#</w:t>
            </w:r>
            <w:hyperlink w:anchor="_媒体类型枚举类型定义" w:history="1">
              <w:r w:rsidRPr="003B4A82">
                <w:rPr>
                  <w:rStyle w:val="a5"/>
                  <w:noProof/>
                  <w:u w:val="none"/>
                </w:rPr>
                <w:t>NETDEV_MEDIA_MODE_E</w:t>
              </w:r>
            </w:hyperlink>
          </w:p>
        </w:tc>
      </w:tr>
      <w:tr w:rsidR="00A42A52" w:rsidRPr="003B4A82" w14:paraId="532F9742" w14:textId="77777777" w:rsidTr="00220263">
        <w:tc>
          <w:tcPr>
            <w:tcW w:w="3096" w:type="dxa"/>
          </w:tcPr>
          <w:p w14:paraId="2D1C05EE" w14:textId="77777777" w:rsidR="00A42A52" w:rsidRPr="003B4A82" w:rsidRDefault="00A42A52" w:rsidP="00220263">
            <w:pPr>
              <w:rPr>
                <w:rFonts w:eastAsiaTheme="minorHAnsi"/>
                <w:noProof/>
                <w:szCs w:val="21"/>
              </w:rPr>
            </w:pPr>
            <w:r w:rsidRPr="003B4A82">
              <w:rPr>
                <w:noProof/>
              </w:rPr>
              <w:t>dwEventCode</w:t>
            </w:r>
          </w:p>
        </w:tc>
        <w:tc>
          <w:tcPr>
            <w:tcW w:w="7360" w:type="dxa"/>
          </w:tcPr>
          <w:p w14:paraId="271C3F6C" w14:textId="77777777" w:rsidR="00A42A52" w:rsidRPr="003B4A82" w:rsidRDefault="00A42A52" w:rsidP="00220263">
            <w:pPr>
              <w:rPr>
                <w:noProof/>
              </w:rPr>
            </w:pPr>
            <w:r w:rsidRPr="003B4A82">
              <w:rPr>
                <w:noProof/>
              </w:rPr>
              <w:t xml:space="preserve">事件类型，用于上报解码层事件类型，参见枚举# </w:t>
            </w:r>
          </w:p>
          <w:p w14:paraId="01B9E269" w14:textId="65DD091B" w:rsidR="00A42A52" w:rsidRPr="003B4A82" w:rsidRDefault="00E02404" w:rsidP="00220263">
            <w:pPr>
              <w:rPr>
                <w:rFonts w:eastAsiaTheme="minorHAnsi"/>
                <w:noProof/>
                <w:szCs w:val="21"/>
              </w:rPr>
            </w:pPr>
            <w:hyperlink w:anchor="_解码层上报运行信息的类型的枚举定义" w:history="1">
              <w:r w:rsidR="00A42A52" w:rsidRPr="003B4A82">
                <w:rPr>
                  <w:rStyle w:val="a5"/>
                  <w:noProof/>
                  <w:u w:val="none"/>
                </w:rPr>
                <w:t>NETDEV_PLAYER_RUN_INFO_TYPE_E</w:t>
              </w:r>
            </w:hyperlink>
          </w:p>
        </w:tc>
      </w:tr>
      <w:tr w:rsidR="00A42A52" w:rsidRPr="003B4A82" w14:paraId="575FA0E8" w14:textId="77777777" w:rsidTr="00220263">
        <w:tc>
          <w:tcPr>
            <w:tcW w:w="3096" w:type="dxa"/>
          </w:tcPr>
          <w:p w14:paraId="63CA92E6" w14:textId="77777777" w:rsidR="00A42A52" w:rsidRPr="003B4A82" w:rsidRDefault="00A42A52" w:rsidP="00220263">
            <w:pPr>
              <w:rPr>
                <w:rFonts w:eastAsiaTheme="minorHAnsi"/>
                <w:noProof/>
                <w:szCs w:val="21"/>
              </w:rPr>
            </w:pPr>
            <w:r w:rsidRPr="003B4A82">
              <w:rPr>
                <w:noProof/>
              </w:rPr>
              <w:t>dwReserved</w:t>
            </w:r>
          </w:p>
        </w:tc>
        <w:tc>
          <w:tcPr>
            <w:tcW w:w="7360" w:type="dxa"/>
          </w:tcPr>
          <w:p w14:paraId="6D725CD1" w14:textId="77777777" w:rsidR="00A42A52" w:rsidRPr="003B4A82" w:rsidRDefault="00A42A52" w:rsidP="00220263">
            <w:pPr>
              <w:rPr>
                <w:rFonts w:eastAsiaTheme="minorHAnsi"/>
                <w:noProof/>
                <w:szCs w:val="21"/>
              </w:rPr>
            </w:pPr>
            <w:r w:rsidRPr="003B4A82">
              <w:rPr>
                <w:noProof/>
              </w:rPr>
              <w:t>异常上报保留参数，用于上报解码层保留参数</w:t>
            </w:r>
          </w:p>
        </w:tc>
      </w:tr>
      <w:tr w:rsidR="00A42A52" w:rsidRPr="003B4A82" w14:paraId="00CCF510" w14:textId="77777777" w:rsidTr="00220263">
        <w:tc>
          <w:tcPr>
            <w:tcW w:w="3096" w:type="dxa"/>
          </w:tcPr>
          <w:p w14:paraId="0AACBC2D" w14:textId="77777777" w:rsidR="00A42A52" w:rsidRPr="003B4A82" w:rsidRDefault="00A42A52" w:rsidP="00220263">
            <w:pPr>
              <w:rPr>
                <w:rFonts w:eastAsiaTheme="minorHAnsi"/>
                <w:noProof/>
                <w:szCs w:val="21"/>
              </w:rPr>
            </w:pPr>
            <w:r w:rsidRPr="003B4A82">
              <w:rPr>
                <w:noProof/>
              </w:rPr>
              <w:t>szFileName</w:t>
            </w:r>
          </w:p>
        </w:tc>
        <w:tc>
          <w:tcPr>
            <w:tcW w:w="7360" w:type="dxa"/>
          </w:tcPr>
          <w:p w14:paraId="1FBBC04C" w14:textId="77777777" w:rsidR="00A42A52" w:rsidRPr="003B4A82" w:rsidRDefault="00A42A52" w:rsidP="00220263">
            <w:pPr>
              <w:rPr>
                <w:rFonts w:eastAsiaTheme="minorHAnsi"/>
                <w:noProof/>
                <w:szCs w:val="21"/>
              </w:rPr>
            </w:pPr>
            <w:r w:rsidRPr="003B4A82">
              <w:rPr>
                <w:noProof/>
              </w:rPr>
              <w:t>ND上报字符串参数信息</w:t>
            </w:r>
          </w:p>
        </w:tc>
      </w:tr>
      <w:tr w:rsidR="006174EF" w:rsidRPr="003B4A82" w14:paraId="458F0B7F" w14:textId="77777777" w:rsidTr="00220263">
        <w:tc>
          <w:tcPr>
            <w:tcW w:w="3096" w:type="dxa"/>
          </w:tcPr>
          <w:p w14:paraId="74F91EA8" w14:textId="461B3F89" w:rsidR="006174EF" w:rsidRPr="003B4A82" w:rsidRDefault="006174EF" w:rsidP="00220263">
            <w:pPr>
              <w:rPr>
                <w:noProof/>
              </w:rPr>
            </w:pPr>
            <w:r w:rsidRPr="006174EF">
              <w:rPr>
                <w:noProof/>
              </w:rPr>
              <w:t>szDeviceID</w:t>
            </w:r>
          </w:p>
        </w:tc>
        <w:tc>
          <w:tcPr>
            <w:tcW w:w="7360" w:type="dxa"/>
          </w:tcPr>
          <w:p w14:paraId="141A0719" w14:textId="59B6173E" w:rsidR="006174EF" w:rsidRPr="003B4A82" w:rsidRDefault="006174EF" w:rsidP="00220263">
            <w:pPr>
              <w:rPr>
                <w:noProof/>
              </w:rPr>
            </w:pPr>
            <w:r w:rsidRPr="006174EF">
              <w:rPr>
                <w:rFonts w:hint="eastAsia"/>
                <w:noProof/>
              </w:rPr>
              <w:t>告警设备</w:t>
            </w:r>
            <w:r w:rsidRPr="006174EF">
              <w:rPr>
                <w:noProof/>
              </w:rPr>
              <w:t>ID，国标协议接入时填写国标注册码。长度[1,32]。IPC、VM平台支持</w:t>
            </w:r>
          </w:p>
        </w:tc>
      </w:tr>
      <w:tr w:rsidR="006174EF" w:rsidRPr="003B4A82" w14:paraId="05705311" w14:textId="77777777" w:rsidTr="00220263">
        <w:tc>
          <w:tcPr>
            <w:tcW w:w="3096" w:type="dxa"/>
          </w:tcPr>
          <w:p w14:paraId="7E5F2D1B" w14:textId="16D23C61" w:rsidR="006174EF" w:rsidRPr="003B4A82" w:rsidRDefault="006174EF" w:rsidP="00220263">
            <w:pPr>
              <w:rPr>
                <w:noProof/>
              </w:rPr>
            </w:pPr>
            <w:r w:rsidRPr="006174EF">
              <w:rPr>
                <w:noProof/>
              </w:rPr>
              <w:t>szRelatedID</w:t>
            </w:r>
          </w:p>
        </w:tc>
        <w:tc>
          <w:tcPr>
            <w:tcW w:w="7360" w:type="dxa"/>
          </w:tcPr>
          <w:p w14:paraId="24525414" w14:textId="3D1203E1" w:rsidR="006174EF" w:rsidRPr="003B4A82" w:rsidRDefault="006174EF" w:rsidP="00220263">
            <w:pPr>
              <w:rPr>
                <w:noProof/>
              </w:rPr>
            </w:pPr>
            <w:r w:rsidRPr="006174EF">
              <w:rPr>
                <w:rFonts w:hint="eastAsia"/>
                <w:noProof/>
              </w:rPr>
              <w:t>告警事件与告警数据的关联</w:t>
            </w:r>
            <w:r w:rsidRPr="006174EF">
              <w:rPr>
                <w:noProof/>
              </w:rPr>
              <w:t>ID,同一个相机内全局唯一。长度为15个字符.当告警存在与之关联数据时，需携带此字段</w:t>
            </w:r>
          </w:p>
        </w:tc>
      </w:tr>
      <w:tr w:rsidR="006174EF" w:rsidRPr="003B4A82" w14:paraId="2894F58A" w14:textId="77777777" w:rsidTr="00220263">
        <w:tc>
          <w:tcPr>
            <w:tcW w:w="3096" w:type="dxa"/>
          </w:tcPr>
          <w:p w14:paraId="016B29F6" w14:textId="66630E5B" w:rsidR="006174EF" w:rsidRPr="003B4A82" w:rsidRDefault="006174EF" w:rsidP="00220263">
            <w:pPr>
              <w:rPr>
                <w:noProof/>
              </w:rPr>
            </w:pPr>
            <w:r w:rsidRPr="006174EF">
              <w:rPr>
                <w:noProof/>
              </w:rPr>
              <w:t>dwObjectNum</w:t>
            </w:r>
          </w:p>
        </w:tc>
        <w:tc>
          <w:tcPr>
            <w:tcW w:w="7360" w:type="dxa"/>
          </w:tcPr>
          <w:p w14:paraId="0735734D" w14:textId="6FF690AE" w:rsidR="006174EF" w:rsidRPr="003B4A82" w:rsidRDefault="006174EF" w:rsidP="00220263">
            <w:pPr>
              <w:rPr>
                <w:noProof/>
              </w:rPr>
            </w:pPr>
            <w:r w:rsidRPr="006174EF">
              <w:rPr>
                <w:rFonts w:hint="eastAsia"/>
                <w:noProof/>
              </w:rPr>
              <w:t>目标个数</w:t>
            </w:r>
          </w:p>
        </w:tc>
      </w:tr>
      <w:tr w:rsidR="006174EF" w:rsidRPr="003B4A82" w14:paraId="00D5DD2E" w14:textId="77777777" w:rsidTr="00220263">
        <w:tc>
          <w:tcPr>
            <w:tcW w:w="3096" w:type="dxa"/>
          </w:tcPr>
          <w:p w14:paraId="2A3F4FC0" w14:textId="5A9A047B" w:rsidR="006174EF" w:rsidRPr="003B4A82" w:rsidRDefault="006174EF" w:rsidP="00220263">
            <w:pPr>
              <w:rPr>
                <w:noProof/>
              </w:rPr>
            </w:pPr>
            <w:r w:rsidRPr="006174EF">
              <w:rPr>
                <w:noProof/>
              </w:rPr>
              <w:t>pstObjectList</w:t>
            </w:r>
          </w:p>
        </w:tc>
        <w:tc>
          <w:tcPr>
            <w:tcW w:w="7360" w:type="dxa"/>
          </w:tcPr>
          <w:p w14:paraId="59E35237" w14:textId="2B082721" w:rsidR="006174EF" w:rsidRPr="003B4A82" w:rsidRDefault="006174EF" w:rsidP="00220263">
            <w:pPr>
              <w:rPr>
                <w:noProof/>
              </w:rPr>
            </w:pPr>
            <w:r w:rsidRPr="006174EF">
              <w:rPr>
                <w:rFonts w:hint="eastAsia"/>
                <w:noProof/>
              </w:rPr>
              <w:t>目标列表</w:t>
            </w:r>
            <w:r>
              <w:rPr>
                <w:rFonts w:hint="eastAsia"/>
                <w:noProof/>
              </w:rPr>
              <w:t>，</w:t>
            </w:r>
            <w:r w:rsidRPr="006174EF">
              <w:rPr>
                <w:rFonts w:hint="eastAsia"/>
                <w:noProof/>
              </w:rPr>
              <w:t>需根据</w:t>
            </w:r>
            <w:r w:rsidRPr="006174EF">
              <w:rPr>
                <w:noProof/>
              </w:rPr>
              <w:t>dwObjectNum动态申请内存</w:t>
            </w:r>
            <w:r>
              <w:rPr>
                <w:rFonts w:hint="eastAsia"/>
                <w:noProof/>
              </w:rPr>
              <w:t xml:space="preserve">，参见 </w:t>
            </w:r>
            <w:hyperlink w:anchor="_目标列表结构题" w:history="1">
              <w:r w:rsidRPr="006174EF">
                <w:rPr>
                  <w:rStyle w:val="a5"/>
                  <w:noProof/>
                  <w:u w:val="none"/>
                </w:rPr>
                <w:t>NETDEV_OBJECT_LIST_S</w:t>
              </w:r>
            </w:hyperlink>
          </w:p>
        </w:tc>
      </w:tr>
      <w:tr w:rsidR="00A42A52" w:rsidRPr="003B4A82" w14:paraId="5895FB99" w14:textId="77777777" w:rsidTr="00220263">
        <w:tc>
          <w:tcPr>
            <w:tcW w:w="3096" w:type="dxa"/>
          </w:tcPr>
          <w:p w14:paraId="51E204EF" w14:textId="77777777" w:rsidR="00A42A52" w:rsidRPr="003B4A82" w:rsidRDefault="00A42A52" w:rsidP="00220263">
            <w:pPr>
              <w:rPr>
                <w:rFonts w:eastAsiaTheme="minorHAnsi"/>
                <w:noProof/>
                <w:szCs w:val="21"/>
              </w:rPr>
            </w:pPr>
            <w:r w:rsidRPr="003B4A82">
              <w:rPr>
                <w:noProof/>
              </w:rPr>
              <w:t>byRes</w:t>
            </w:r>
          </w:p>
        </w:tc>
        <w:tc>
          <w:tcPr>
            <w:tcW w:w="7360" w:type="dxa"/>
          </w:tcPr>
          <w:p w14:paraId="66E41F69" w14:textId="77777777" w:rsidR="00A42A52" w:rsidRPr="003B4A82" w:rsidRDefault="00A42A52" w:rsidP="00220263">
            <w:pPr>
              <w:rPr>
                <w:rFonts w:eastAsiaTheme="minorHAnsi"/>
                <w:noProof/>
                <w:szCs w:val="21"/>
              </w:rPr>
            </w:pPr>
            <w:r w:rsidRPr="003B4A82">
              <w:rPr>
                <w:noProof/>
              </w:rPr>
              <w:t>保留字段</w:t>
            </w:r>
          </w:p>
        </w:tc>
      </w:tr>
    </w:tbl>
    <w:p w14:paraId="0CE21179" w14:textId="77777777" w:rsidR="00A42A52" w:rsidRPr="003B4A82" w:rsidRDefault="00A42A52" w:rsidP="00A42A52">
      <w:pPr>
        <w:rPr>
          <w:rFonts w:eastAsiaTheme="minorHAnsi"/>
          <w:b/>
          <w:szCs w:val="21"/>
        </w:rPr>
      </w:pPr>
    </w:p>
    <w:p w14:paraId="57C51038"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3E0C1633" w14:textId="6F658941" w:rsidR="00A42A52" w:rsidRPr="003B4A82" w:rsidRDefault="00E02404" w:rsidP="00A42A52">
      <w:pPr>
        <w:rPr>
          <w:rFonts w:eastAsiaTheme="minorHAnsi"/>
          <w:noProof/>
          <w:szCs w:val="21"/>
        </w:rPr>
      </w:pPr>
      <w:hyperlink w:anchor="_告警/事件上报信息" w:history="1">
        <w:r w:rsidR="00A42A52" w:rsidRPr="003B4A82">
          <w:rPr>
            <w:rStyle w:val="a5"/>
            <w:noProof/>
            <w:u w:val="none"/>
          </w:rPr>
          <w:t>NETDEV_REPORT_INFO_S</w:t>
        </w:r>
      </w:hyperlink>
    </w:p>
    <w:p w14:paraId="70BC84E8" w14:textId="77777777" w:rsidR="00A42A52" w:rsidRPr="003B4A82" w:rsidRDefault="00A42A52" w:rsidP="00A42A52">
      <w:pPr>
        <w:pStyle w:val="3"/>
      </w:pPr>
      <w:bookmarkStart w:id="1366" w:name="_事件信息"/>
      <w:bookmarkStart w:id="1367" w:name="_Toc88647718"/>
      <w:bookmarkEnd w:id="1366"/>
      <w:r w:rsidRPr="003B4A82">
        <w:t>事件信息</w:t>
      </w:r>
      <w:bookmarkEnd w:id="1367"/>
    </w:p>
    <w:tbl>
      <w:tblPr>
        <w:tblStyle w:val="a7"/>
        <w:tblW w:w="0" w:type="auto"/>
        <w:tblLook w:val="04A0" w:firstRow="1" w:lastRow="0" w:firstColumn="1" w:lastColumn="0" w:noHBand="0" w:noVBand="1"/>
      </w:tblPr>
      <w:tblGrid>
        <w:gridCol w:w="10456"/>
      </w:tblGrid>
      <w:tr w:rsidR="00A42A52" w:rsidRPr="003B4A82" w14:paraId="2869ECD9" w14:textId="77777777" w:rsidTr="00220263">
        <w:trPr>
          <w:trHeight w:val="642"/>
        </w:trPr>
        <w:tc>
          <w:tcPr>
            <w:tcW w:w="10456" w:type="dxa"/>
          </w:tcPr>
          <w:p w14:paraId="0B43A515" w14:textId="77777777" w:rsidR="00A42A52" w:rsidRPr="003B4A82" w:rsidRDefault="00A42A52" w:rsidP="00220263">
            <w:pPr>
              <w:rPr>
                <w:noProof/>
              </w:rPr>
            </w:pPr>
            <w:r w:rsidRPr="003B4A82">
              <w:rPr>
                <w:noProof/>
              </w:rPr>
              <w:t>typedef struct tagNETDEVEventInfo</w:t>
            </w:r>
          </w:p>
          <w:p w14:paraId="3D20C037" w14:textId="77777777" w:rsidR="00A42A52" w:rsidRPr="003B4A82" w:rsidRDefault="00A42A52" w:rsidP="00220263">
            <w:pPr>
              <w:rPr>
                <w:noProof/>
              </w:rPr>
            </w:pPr>
            <w:r w:rsidRPr="003B4A82">
              <w:rPr>
                <w:noProof/>
              </w:rPr>
              <w:t>{</w:t>
            </w:r>
          </w:p>
          <w:p w14:paraId="2C7AD08E" w14:textId="77777777" w:rsidR="00A42A52" w:rsidRPr="003B4A82" w:rsidRDefault="00A42A52" w:rsidP="00220263">
            <w:pPr>
              <w:rPr>
                <w:noProof/>
              </w:rPr>
            </w:pPr>
            <w:r w:rsidRPr="003B4A82">
              <w:rPr>
                <w:noProof/>
              </w:rPr>
              <w:t xml:space="preserve">    INT32                        dwSize;                                    </w:t>
            </w:r>
          </w:p>
          <w:p w14:paraId="7E9F9181" w14:textId="7DF2161B" w:rsidR="00A42A52" w:rsidRPr="003B4A82" w:rsidRDefault="00A42A52" w:rsidP="00220263">
            <w:pPr>
              <w:rPr>
                <w:noProof/>
              </w:rPr>
            </w:pPr>
            <w:r w:rsidRPr="003B4A82">
              <w:rPr>
                <w:noProof/>
              </w:rPr>
              <w:t xml:space="preserve">    </w:t>
            </w:r>
            <w:hyperlink w:anchor="_事件资源信息" w:history="1">
              <w:r w:rsidRPr="003B4A82">
                <w:rPr>
                  <w:rStyle w:val="a5"/>
                  <w:noProof/>
                  <w:u w:val="none"/>
                </w:rPr>
                <w:t>NETDEV_EVENT_RES_S</w:t>
              </w:r>
            </w:hyperlink>
            <w:r w:rsidRPr="003B4A82">
              <w:rPr>
                <w:noProof/>
              </w:rPr>
              <w:t xml:space="preserve">      astEventRes[NETDEV_MAX_EVENT_RES_SIZE];     </w:t>
            </w:r>
          </w:p>
          <w:p w14:paraId="4A9DEB5D" w14:textId="77777777" w:rsidR="00A42A52" w:rsidRPr="003B4A82" w:rsidRDefault="00A42A52" w:rsidP="00220263">
            <w:pPr>
              <w:rPr>
                <w:noProof/>
              </w:rPr>
            </w:pPr>
            <w:r w:rsidRPr="003B4A82">
              <w:rPr>
                <w:noProof/>
              </w:rPr>
              <w:t xml:space="preserve">    INT32                        dwEventActionType;                          </w:t>
            </w:r>
          </w:p>
          <w:p w14:paraId="275B1F09" w14:textId="7B0AD8A0" w:rsidR="00A42A52" w:rsidRPr="003B4A82" w:rsidRDefault="00A42A52" w:rsidP="00220263">
            <w:pPr>
              <w:rPr>
                <w:noProof/>
              </w:rPr>
            </w:pPr>
            <w:r w:rsidRPr="003B4A82">
              <w:rPr>
                <w:noProof/>
              </w:rPr>
              <w:t xml:space="preserve">    </w:t>
            </w:r>
            <w:hyperlink w:anchor="_事件资源信息" w:history="1">
              <w:r w:rsidRPr="003B4A82">
                <w:rPr>
                  <w:rStyle w:val="a5"/>
                  <w:noProof/>
                  <w:u w:val="none"/>
                </w:rPr>
                <w:t>LPNETDEV_EVENT_RES_S</w:t>
              </w:r>
            </w:hyperlink>
            <w:r w:rsidRPr="003B4A82">
              <w:rPr>
                <w:noProof/>
              </w:rPr>
              <w:t xml:space="preserve">    pstEventRes;                                </w:t>
            </w:r>
          </w:p>
          <w:p w14:paraId="6DC26459" w14:textId="77777777" w:rsidR="00A42A52" w:rsidRPr="003B4A82" w:rsidRDefault="00A42A52" w:rsidP="00220263">
            <w:pPr>
              <w:rPr>
                <w:noProof/>
              </w:rPr>
            </w:pPr>
            <w:r w:rsidRPr="003B4A82">
              <w:rPr>
                <w:noProof/>
              </w:rPr>
              <w:t xml:space="preserve">    BYTE                         byRes[28];                                  </w:t>
            </w:r>
          </w:p>
          <w:p w14:paraId="5590A07E" w14:textId="77777777" w:rsidR="00A42A52" w:rsidRPr="003B4A82" w:rsidRDefault="00A42A52" w:rsidP="00220263">
            <w:pPr>
              <w:rPr>
                <w:rFonts w:eastAsiaTheme="minorHAnsi"/>
                <w:noProof/>
                <w:szCs w:val="21"/>
              </w:rPr>
            </w:pPr>
            <w:r w:rsidRPr="003B4A82">
              <w:rPr>
                <w:noProof/>
              </w:rPr>
              <w:t>}NETDEV_EVENT_INFO_S, *LPNETDEV_EVENT_INFO_S;</w:t>
            </w:r>
          </w:p>
        </w:tc>
      </w:tr>
    </w:tbl>
    <w:p w14:paraId="02B009F7" w14:textId="77777777" w:rsidR="00A42A52" w:rsidRPr="003B4A82" w:rsidRDefault="00A42A52" w:rsidP="00A42A52">
      <w:pPr>
        <w:rPr>
          <w:rFonts w:eastAsiaTheme="minorHAnsi"/>
          <w:szCs w:val="21"/>
        </w:rPr>
      </w:pPr>
    </w:p>
    <w:p w14:paraId="367B06FF"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35AC2622" w14:textId="77777777" w:rsidTr="00220263">
        <w:trPr>
          <w:trHeight w:val="709"/>
        </w:trPr>
        <w:tc>
          <w:tcPr>
            <w:tcW w:w="3096" w:type="dxa"/>
          </w:tcPr>
          <w:p w14:paraId="28C83C4F"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24BE5ABF"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5CD815F2" w14:textId="77777777" w:rsidTr="00220263">
        <w:tc>
          <w:tcPr>
            <w:tcW w:w="3096" w:type="dxa"/>
          </w:tcPr>
          <w:p w14:paraId="283FAA8A" w14:textId="77777777" w:rsidR="00A42A52" w:rsidRPr="003B4A82" w:rsidRDefault="00A42A52" w:rsidP="00220263">
            <w:pPr>
              <w:rPr>
                <w:rFonts w:eastAsiaTheme="minorHAnsi"/>
                <w:noProof/>
                <w:szCs w:val="21"/>
              </w:rPr>
            </w:pPr>
            <w:r w:rsidRPr="003B4A82">
              <w:rPr>
                <w:noProof/>
              </w:rPr>
              <w:t>dwSize</w:t>
            </w:r>
          </w:p>
        </w:tc>
        <w:tc>
          <w:tcPr>
            <w:tcW w:w="7360" w:type="dxa"/>
          </w:tcPr>
          <w:p w14:paraId="2D7E2ED9" w14:textId="77777777" w:rsidR="00A42A52" w:rsidRPr="003B4A82" w:rsidRDefault="00A42A52" w:rsidP="00220263">
            <w:pPr>
              <w:rPr>
                <w:rFonts w:eastAsiaTheme="minorHAnsi"/>
                <w:noProof/>
                <w:szCs w:val="21"/>
              </w:rPr>
            </w:pPr>
            <w:r w:rsidRPr="003B4A82">
              <w:rPr>
                <w:noProof/>
              </w:rPr>
              <w:t>资源数量</w:t>
            </w:r>
          </w:p>
        </w:tc>
      </w:tr>
      <w:tr w:rsidR="00A42A52" w:rsidRPr="003B4A82" w14:paraId="48615668" w14:textId="77777777" w:rsidTr="00220263">
        <w:tc>
          <w:tcPr>
            <w:tcW w:w="3096" w:type="dxa"/>
          </w:tcPr>
          <w:p w14:paraId="68CEB9F5" w14:textId="77777777" w:rsidR="00A42A52" w:rsidRPr="003B4A82" w:rsidRDefault="00A42A52" w:rsidP="00220263">
            <w:pPr>
              <w:rPr>
                <w:rFonts w:eastAsiaTheme="minorHAnsi"/>
                <w:noProof/>
                <w:szCs w:val="21"/>
              </w:rPr>
            </w:pPr>
            <w:r w:rsidRPr="003B4A82">
              <w:rPr>
                <w:noProof/>
              </w:rPr>
              <w:t>astEventRes</w:t>
            </w:r>
          </w:p>
        </w:tc>
        <w:tc>
          <w:tcPr>
            <w:tcW w:w="7360" w:type="dxa"/>
          </w:tcPr>
          <w:p w14:paraId="5DC0CC0F" w14:textId="77777777" w:rsidR="00A42A52" w:rsidRPr="003B4A82" w:rsidRDefault="00A42A52" w:rsidP="00220263">
            <w:pPr>
              <w:rPr>
                <w:rFonts w:eastAsiaTheme="minorHAnsi"/>
                <w:noProof/>
                <w:szCs w:val="21"/>
              </w:rPr>
            </w:pPr>
            <w:r w:rsidRPr="003B4A82">
              <w:rPr>
                <w:noProof/>
              </w:rPr>
              <w:t>事件资源信息</w:t>
            </w:r>
          </w:p>
        </w:tc>
      </w:tr>
      <w:tr w:rsidR="00A42A52" w:rsidRPr="003B4A82" w14:paraId="47758FAB" w14:textId="77777777" w:rsidTr="00220263">
        <w:tc>
          <w:tcPr>
            <w:tcW w:w="3096" w:type="dxa"/>
          </w:tcPr>
          <w:p w14:paraId="593CB064" w14:textId="77777777" w:rsidR="00A42A52" w:rsidRPr="003B4A82" w:rsidRDefault="00A42A52" w:rsidP="00220263">
            <w:pPr>
              <w:rPr>
                <w:rFonts w:eastAsiaTheme="minorHAnsi"/>
                <w:noProof/>
                <w:szCs w:val="21"/>
              </w:rPr>
            </w:pPr>
            <w:r w:rsidRPr="003B4A82">
              <w:rPr>
                <w:noProof/>
              </w:rPr>
              <w:t>dwEventActionType</w:t>
            </w:r>
          </w:p>
        </w:tc>
        <w:tc>
          <w:tcPr>
            <w:tcW w:w="7360" w:type="dxa"/>
          </w:tcPr>
          <w:p w14:paraId="0847D9A7" w14:textId="6EA04A7A" w:rsidR="00A42A52" w:rsidRPr="003B4A82" w:rsidRDefault="00A42A52" w:rsidP="00220263">
            <w:pPr>
              <w:rPr>
                <w:rFonts w:eastAsiaTheme="minorHAnsi"/>
                <w:noProof/>
                <w:szCs w:val="21"/>
              </w:rPr>
            </w:pPr>
            <w:r w:rsidRPr="003B4A82">
              <w:rPr>
                <w:noProof/>
              </w:rPr>
              <w:t xml:space="preserve">事件类型，参见枚举# </w:t>
            </w:r>
            <w:hyperlink w:anchor="_事件动作类型枚举" w:history="1">
              <w:r w:rsidRPr="003B4A82">
                <w:rPr>
                  <w:rStyle w:val="a5"/>
                  <w:noProof/>
                  <w:u w:val="none"/>
                </w:rPr>
                <w:t>NETDEV_EVENT_ACTION_TYPE_E</w:t>
              </w:r>
            </w:hyperlink>
          </w:p>
        </w:tc>
      </w:tr>
      <w:tr w:rsidR="00A42A52" w:rsidRPr="003B4A82" w14:paraId="61E320BE" w14:textId="77777777" w:rsidTr="00220263">
        <w:tc>
          <w:tcPr>
            <w:tcW w:w="3096" w:type="dxa"/>
          </w:tcPr>
          <w:p w14:paraId="04156F36" w14:textId="77777777" w:rsidR="00A42A52" w:rsidRPr="003B4A82" w:rsidRDefault="00A42A52" w:rsidP="00220263">
            <w:pPr>
              <w:rPr>
                <w:rFonts w:eastAsiaTheme="minorHAnsi"/>
                <w:noProof/>
                <w:szCs w:val="21"/>
              </w:rPr>
            </w:pPr>
            <w:r w:rsidRPr="003B4A82">
              <w:rPr>
                <w:noProof/>
              </w:rPr>
              <w:t>pstEventRes</w:t>
            </w:r>
          </w:p>
        </w:tc>
        <w:tc>
          <w:tcPr>
            <w:tcW w:w="7360" w:type="dxa"/>
          </w:tcPr>
          <w:p w14:paraId="45582729" w14:textId="77777777" w:rsidR="00A42A52" w:rsidRPr="003B4A82" w:rsidRDefault="00A42A52" w:rsidP="00220263">
            <w:pPr>
              <w:rPr>
                <w:rFonts w:eastAsiaTheme="minorHAnsi"/>
                <w:noProof/>
                <w:szCs w:val="21"/>
              </w:rPr>
            </w:pPr>
            <w:r w:rsidRPr="003B4A82">
              <w:rPr>
                <w:noProof/>
              </w:rPr>
              <w:t>超过NETDEV_MAX_EVENT_RES_SIZE的事件资源信息需要动态申请</w:t>
            </w:r>
          </w:p>
        </w:tc>
      </w:tr>
      <w:tr w:rsidR="00A42A52" w:rsidRPr="003B4A82" w14:paraId="626653F0" w14:textId="77777777" w:rsidTr="00220263">
        <w:tc>
          <w:tcPr>
            <w:tcW w:w="3096" w:type="dxa"/>
          </w:tcPr>
          <w:p w14:paraId="616BF27C" w14:textId="77777777" w:rsidR="00A42A52" w:rsidRPr="003B4A82" w:rsidRDefault="00A42A52" w:rsidP="00220263">
            <w:pPr>
              <w:rPr>
                <w:rFonts w:eastAsiaTheme="minorHAnsi"/>
                <w:noProof/>
                <w:szCs w:val="21"/>
              </w:rPr>
            </w:pPr>
            <w:r w:rsidRPr="003B4A82">
              <w:rPr>
                <w:noProof/>
              </w:rPr>
              <w:lastRenderedPageBreak/>
              <w:t>byRes</w:t>
            </w:r>
          </w:p>
        </w:tc>
        <w:tc>
          <w:tcPr>
            <w:tcW w:w="7360" w:type="dxa"/>
          </w:tcPr>
          <w:p w14:paraId="05427A9C" w14:textId="77777777" w:rsidR="00A42A52" w:rsidRPr="003B4A82" w:rsidRDefault="00A42A52" w:rsidP="00220263">
            <w:pPr>
              <w:rPr>
                <w:rFonts w:eastAsiaTheme="minorHAnsi"/>
                <w:noProof/>
                <w:szCs w:val="21"/>
              </w:rPr>
            </w:pPr>
            <w:r w:rsidRPr="003B4A82">
              <w:rPr>
                <w:noProof/>
              </w:rPr>
              <w:t>保留字段</w:t>
            </w:r>
          </w:p>
        </w:tc>
      </w:tr>
    </w:tbl>
    <w:p w14:paraId="0AAF10E8" w14:textId="77777777" w:rsidR="00A42A52" w:rsidRPr="003B4A82" w:rsidRDefault="00A42A52" w:rsidP="00A42A52">
      <w:pPr>
        <w:rPr>
          <w:rFonts w:eastAsiaTheme="minorHAnsi"/>
          <w:b/>
          <w:szCs w:val="21"/>
        </w:rPr>
      </w:pPr>
    </w:p>
    <w:p w14:paraId="79284B47"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19DCC913" w14:textId="6401A139" w:rsidR="00A42A52" w:rsidRPr="003B4A82" w:rsidRDefault="00E02404" w:rsidP="00A42A52">
      <w:pPr>
        <w:rPr>
          <w:rFonts w:eastAsiaTheme="minorHAnsi"/>
          <w:noProof/>
          <w:szCs w:val="21"/>
        </w:rPr>
      </w:pPr>
      <w:hyperlink w:anchor="_告警/事件上报信息" w:history="1">
        <w:r w:rsidR="00A42A52" w:rsidRPr="003B4A82">
          <w:rPr>
            <w:rStyle w:val="a5"/>
            <w:noProof/>
            <w:u w:val="none"/>
          </w:rPr>
          <w:t>NETDEV_REPORT_INFO_S</w:t>
        </w:r>
      </w:hyperlink>
    </w:p>
    <w:p w14:paraId="461A8F21" w14:textId="77777777" w:rsidR="00A42A52" w:rsidRPr="003B4A82" w:rsidRDefault="00A42A52" w:rsidP="00A42A52">
      <w:pPr>
        <w:pStyle w:val="3"/>
      </w:pPr>
      <w:bookmarkStart w:id="1368" w:name="_事件资源信息"/>
      <w:bookmarkStart w:id="1369" w:name="_Toc88647719"/>
      <w:bookmarkEnd w:id="1368"/>
      <w:r w:rsidRPr="003B4A82">
        <w:t>事件资源信息</w:t>
      </w:r>
      <w:bookmarkEnd w:id="1369"/>
    </w:p>
    <w:tbl>
      <w:tblPr>
        <w:tblStyle w:val="a7"/>
        <w:tblW w:w="0" w:type="auto"/>
        <w:tblLook w:val="04A0" w:firstRow="1" w:lastRow="0" w:firstColumn="1" w:lastColumn="0" w:noHBand="0" w:noVBand="1"/>
      </w:tblPr>
      <w:tblGrid>
        <w:gridCol w:w="10456"/>
      </w:tblGrid>
      <w:tr w:rsidR="00A42A52" w:rsidRPr="003B4A82" w14:paraId="73FF4FF5" w14:textId="77777777" w:rsidTr="00220263">
        <w:trPr>
          <w:trHeight w:val="642"/>
        </w:trPr>
        <w:tc>
          <w:tcPr>
            <w:tcW w:w="10456" w:type="dxa"/>
          </w:tcPr>
          <w:p w14:paraId="03F1CBCB" w14:textId="77777777" w:rsidR="00A42A52" w:rsidRPr="003B4A82" w:rsidRDefault="00A42A52" w:rsidP="00220263">
            <w:pPr>
              <w:rPr>
                <w:noProof/>
              </w:rPr>
            </w:pPr>
            <w:r w:rsidRPr="003B4A82">
              <w:rPr>
                <w:noProof/>
              </w:rPr>
              <w:t>typedef struct tagNETDEVEventRes</w:t>
            </w:r>
          </w:p>
          <w:p w14:paraId="6E23E650" w14:textId="77777777" w:rsidR="00A42A52" w:rsidRPr="003B4A82" w:rsidRDefault="00A42A52" w:rsidP="00220263">
            <w:pPr>
              <w:rPr>
                <w:noProof/>
              </w:rPr>
            </w:pPr>
            <w:r w:rsidRPr="003B4A82">
              <w:rPr>
                <w:noProof/>
              </w:rPr>
              <w:t>{</w:t>
            </w:r>
          </w:p>
          <w:p w14:paraId="72477469" w14:textId="77777777" w:rsidR="00A42A52" w:rsidRPr="003B4A82" w:rsidRDefault="00A42A52" w:rsidP="00220263">
            <w:pPr>
              <w:rPr>
                <w:noProof/>
              </w:rPr>
            </w:pPr>
            <w:r w:rsidRPr="003B4A82">
              <w:rPr>
                <w:noProof/>
              </w:rPr>
              <w:t xml:space="preserve">    INT32   dwResType;                         </w:t>
            </w:r>
          </w:p>
          <w:p w14:paraId="3A49C8F8" w14:textId="77777777" w:rsidR="00A42A52" w:rsidRPr="003B4A82" w:rsidRDefault="00A42A52" w:rsidP="00220263">
            <w:pPr>
              <w:rPr>
                <w:noProof/>
              </w:rPr>
            </w:pPr>
            <w:r w:rsidRPr="003B4A82">
              <w:rPr>
                <w:noProof/>
              </w:rPr>
              <w:t xml:space="preserve">    INT32   dwResID;                            </w:t>
            </w:r>
          </w:p>
          <w:p w14:paraId="3BAFB06E" w14:textId="77777777" w:rsidR="00A42A52" w:rsidRPr="003B4A82" w:rsidRDefault="00A42A52" w:rsidP="00220263">
            <w:pPr>
              <w:rPr>
                <w:noProof/>
              </w:rPr>
            </w:pPr>
            <w:r w:rsidRPr="003B4A82">
              <w:rPr>
                <w:noProof/>
              </w:rPr>
              <w:t xml:space="preserve">    INT32   dwFirstSubResID;                   </w:t>
            </w:r>
          </w:p>
          <w:p w14:paraId="5E1039BC" w14:textId="77777777" w:rsidR="00A42A52" w:rsidRPr="003B4A82" w:rsidRDefault="00A42A52" w:rsidP="00220263">
            <w:pPr>
              <w:rPr>
                <w:noProof/>
              </w:rPr>
            </w:pPr>
            <w:r w:rsidRPr="003B4A82">
              <w:rPr>
                <w:noProof/>
              </w:rPr>
              <w:t xml:space="preserve">    INT32   dwSecondSubResID;                   </w:t>
            </w:r>
          </w:p>
          <w:p w14:paraId="2F83CFF8" w14:textId="77777777" w:rsidR="00A42A52" w:rsidRPr="003B4A82" w:rsidRDefault="00A42A52" w:rsidP="00220263">
            <w:pPr>
              <w:ind w:firstLineChars="200" w:firstLine="420"/>
              <w:rPr>
                <w:noProof/>
              </w:rPr>
            </w:pPr>
            <w:r w:rsidRPr="003B4A82">
              <w:rPr>
                <w:noProof/>
              </w:rPr>
              <w:t xml:space="preserve">BYTE    byRes[16];                          </w:t>
            </w:r>
          </w:p>
          <w:p w14:paraId="6ECE1B6E" w14:textId="77777777" w:rsidR="00A42A52" w:rsidRPr="003B4A82" w:rsidRDefault="00A42A52" w:rsidP="00220263">
            <w:pPr>
              <w:rPr>
                <w:rFonts w:eastAsiaTheme="minorHAnsi"/>
                <w:noProof/>
                <w:szCs w:val="21"/>
              </w:rPr>
            </w:pPr>
            <w:r w:rsidRPr="003B4A82">
              <w:rPr>
                <w:noProof/>
              </w:rPr>
              <w:t>}NETDEV_EVENT_RES_S, *LPNETDEV_EVENT_RES_S;</w:t>
            </w:r>
          </w:p>
        </w:tc>
      </w:tr>
    </w:tbl>
    <w:p w14:paraId="24AB53BB" w14:textId="77777777" w:rsidR="00A42A52" w:rsidRPr="003B4A82" w:rsidRDefault="00A42A52" w:rsidP="00A42A52">
      <w:pPr>
        <w:rPr>
          <w:rFonts w:eastAsiaTheme="minorHAnsi"/>
          <w:szCs w:val="21"/>
        </w:rPr>
      </w:pPr>
    </w:p>
    <w:p w14:paraId="5BB7EBCC"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1FF14479" w14:textId="77777777" w:rsidTr="00220263">
        <w:trPr>
          <w:trHeight w:val="709"/>
        </w:trPr>
        <w:tc>
          <w:tcPr>
            <w:tcW w:w="3096" w:type="dxa"/>
          </w:tcPr>
          <w:p w14:paraId="39DDDA29"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0F0723B3"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5DFC59FA" w14:textId="77777777" w:rsidTr="00220263">
        <w:tc>
          <w:tcPr>
            <w:tcW w:w="3096" w:type="dxa"/>
          </w:tcPr>
          <w:p w14:paraId="05DCA383" w14:textId="77777777" w:rsidR="00A42A52" w:rsidRPr="003B4A82" w:rsidRDefault="00A42A52" w:rsidP="00220263">
            <w:pPr>
              <w:rPr>
                <w:rFonts w:eastAsiaTheme="minorHAnsi"/>
                <w:noProof/>
                <w:szCs w:val="21"/>
              </w:rPr>
            </w:pPr>
            <w:r w:rsidRPr="003B4A82">
              <w:rPr>
                <w:noProof/>
              </w:rPr>
              <w:t>dwResType</w:t>
            </w:r>
          </w:p>
        </w:tc>
        <w:tc>
          <w:tcPr>
            <w:tcW w:w="7360" w:type="dxa"/>
          </w:tcPr>
          <w:p w14:paraId="7C798BFD" w14:textId="5DE44D3D" w:rsidR="00A42A52" w:rsidRPr="003B4A82" w:rsidRDefault="00A42A52" w:rsidP="00220263">
            <w:pPr>
              <w:rPr>
                <w:rFonts w:eastAsiaTheme="minorHAnsi"/>
                <w:noProof/>
                <w:szCs w:val="21"/>
              </w:rPr>
            </w:pPr>
            <w:r w:rsidRPr="003B4A82">
              <w:rPr>
                <w:noProof/>
              </w:rPr>
              <w:t xml:space="preserve">资源类型，参见枚举# </w:t>
            </w:r>
            <w:hyperlink w:anchor="_事件资源类型枚举" w:history="1">
              <w:r w:rsidRPr="003B4A82">
                <w:rPr>
                  <w:rStyle w:val="a5"/>
                  <w:noProof/>
                  <w:u w:val="none"/>
                </w:rPr>
                <w:t>NETDEV_EVENT_RES_TYPE_E</w:t>
              </w:r>
            </w:hyperlink>
          </w:p>
        </w:tc>
      </w:tr>
      <w:tr w:rsidR="00A42A52" w:rsidRPr="003B4A82" w14:paraId="3130121A" w14:textId="77777777" w:rsidTr="00220263">
        <w:tc>
          <w:tcPr>
            <w:tcW w:w="3096" w:type="dxa"/>
          </w:tcPr>
          <w:p w14:paraId="3514A968" w14:textId="77777777" w:rsidR="00A42A52" w:rsidRPr="003B4A82" w:rsidRDefault="00A42A52" w:rsidP="00220263">
            <w:pPr>
              <w:rPr>
                <w:rFonts w:eastAsiaTheme="minorHAnsi"/>
                <w:noProof/>
                <w:szCs w:val="21"/>
              </w:rPr>
            </w:pPr>
            <w:r w:rsidRPr="003B4A82">
              <w:rPr>
                <w:noProof/>
              </w:rPr>
              <w:t>dwResID</w:t>
            </w:r>
          </w:p>
        </w:tc>
        <w:tc>
          <w:tcPr>
            <w:tcW w:w="7360" w:type="dxa"/>
          </w:tcPr>
          <w:p w14:paraId="74B3CF99" w14:textId="77777777" w:rsidR="00A42A52" w:rsidRPr="003B4A82" w:rsidRDefault="00A42A52" w:rsidP="00220263">
            <w:pPr>
              <w:rPr>
                <w:rFonts w:eastAsiaTheme="minorHAnsi"/>
                <w:noProof/>
                <w:szCs w:val="21"/>
              </w:rPr>
            </w:pPr>
            <w:r w:rsidRPr="003B4A82">
              <w:rPr>
                <w:noProof/>
              </w:rPr>
              <w:t>资源ID</w:t>
            </w:r>
          </w:p>
        </w:tc>
      </w:tr>
      <w:tr w:rsidR="00A42A52" w:rsidRPr="003B4A82" w14:paraId="3F3EE9AD" w14:textId="77777777" w:rsidTr="00220263">
        <w:tc>
          <w:tcPr>
            <w:tcW w:w="3096" w:type="dxa"/>
          </w:tcPr>
          <w:p w14:paraId="1C332A1E" w14:textId="77777777" w:rsidR="00A42A52" w:rsidRPr="003B4A82" w:rsidRDefault="00A42A52" w:rsidP="00220263">
            <w:pPr>
              <w:rPr>
                <w:rFonts w:eastAsiaTheme="minorHAnsi"/>
                <w:noProof/>
                <w:szCs w:val="21"/>
              </w:rPr>
            </w:pPr>
            <w:r w:rsidRPr="003B4A82">
              <w:rPr>
                <w:noProof/>
              </w:rPr>
              <w:t>dwFirstSubResID</w:t>
            </w:r>
          </w:p>
        </w:tc>
        <w:tc>
          <w:tcPr>
            <w:tcW w:w="7360" w:type="dxa"/>
          </w:tcPr>
          <w:p w14:paraId="71E37CFD" w14:textId="77777777" w:rsidR="00A42A52" w:rsidRPr="003B4A82" w:rsidRDefault="00A42A52" w:rsidP="00220263">
            <w:pPr>
              <w:rPr>
                <w:rFonts w:eastAsiaTheme="minorHAnsi"/>
                <w:noProof/>
                <w:szCs w:val="21"/>
              </w:rPr>
            </w:pPr>
            <w:r w:rsidRPr="003B4A82">
              <w:rPr>
                <w:noProof/>
              </w:rPr>
              <w:t>第一子资源ID</w:t>
            </w:r>
          </w:p>
        </w:tc>
      </w:tr>
      <w:tr w:rsidR="00A42A52" w:rsidRPr="003B4A82" w14:paraId="43601A66" w14:textId="77777777" w:rsidTr="00220263">
        <w:tc>
          <w:tcPr>
            <w:tcW w:w="3096" w:type="dxa"/>
          </w:tcPr>
          <w:p w14:paraId="6B975DBF" w14:textId="77777777" w:rsidR="00A42A52" w:rsidRPr="003B4A82" w:rsidRDefault="00A42A52" w:rsidP="00220263">
            <w:pPr>
              <w:rPr>
                <w:rFonts w:eastAsiaTheme="minorHAnsi"/>
                <w:noProof/>
                <w:szCs w:val="21"/>
              </w:rPr>
            </w:pPr>
            <w:r w:rsidRPr="003B4A82">
              <w:rPr>
                <w:noProof/>
              </w:rPr>
              <w:t>dwSecondSubResID</w:t>
            </w:r>
          </w:p>
        </w:tc>
        <w:tc>
          <w:tcPr>
            <w:tcW w:w="7360" w:type="dxa"/>
          </w:tcPr>
          <w:p w14:paraId="28F468AA" w14:textId="77777777" w:rsidR="00A42A52" w:rsidRPr="003B4A82" w:rsidRDefault="00A42A52" w:rsidP="00220263">
            <w:pPr>
              <w:rPr>
                <w:rFonts w:eastAsiaTheme="minorHAnsi"/>
                <w:noProof/>
                <w:szCs w:val="21"/>
              </w:rPr>
            </w:pPr>
            <w:r w:rsidRPr="003B4A82">
              <w:rPr>
                <w:noProof/>
              </w:rPr>
              <w:t>第二子资源ID 不同资源类型对应意义不同。如：电视墙分屏资源的资源ID是电视墙ID，第一子资源ID是窗口ID，第二子资源ID就是分屏ID</w:t>
            </w:r>
          </w:p>
        </w:tc>
      </w:tr>
      <w:tr w:rsidR="00A42A52" w:rsidRPr="003B4A82" w14:paraId="72F34A57" w14:textId="77777777" w:rsidTr="00220263">
        <w:tc>
          <w:tcPr>
            <w:tcW w:w="3096" w:type="dxa"/>
          </w:tcPr>
          <w:p w14:paraId="58E19052" w14:textId="77777777" w:rsidR="00A42A52" w:rsidRPr="003B4A82" w:rsidRDefault="00A42A52" w:rsidP="00220263">
            <w:pPr>
              <w:rPr>
                <w:rFonts w:eastAsiaTheme="minorHAnsi"/>
                <w:noProof/>
                <w:szCs w:val="21"/>
              </w:rPr>
            </w:pPr>
            <w:r w:rsidRPr="003B4A82">
              <w:rPr>
                <w:noProof/>
              </w:rPr>
              <w:t>byRes</w:t>
            </w:r>
          </w:p>
        </w:tc>
        <w:tc>
          <w:tcPr>
            <w:tcW w:w="7360" w:type="dxa"/>
          </w:tcPr>
          <w:p w14:paraId="606A8EC0" w14:textId="77777777" w:rsidR="00A42A52" w:rsidRPr="003B4A82" w:rsidRDefault="00A42A52" w:rsidP="00220263">
            <w:pPr>
              <w:rPr>
                <w:rFonts w:eastAsiaTheme="minorHAnsi"/>
                <w:noProof/>
                <w:szCs w:val="21"/>
              </w:rPr>
            </w:pPr>
            <w:r w:rsidRPr="003B4A82">
              <w:rPr>
                <w:noProof/>
              </w:rPr>
              <w:t>保留字段</w:t>
            </w:r>
          </w:p>
        </w:tc>
      </w:tr>
    </w:tbl>
    <w:p w14:paraId="7A77EFB3" w14:textId="77777777" w:rsidR="00A42A52" w:rsidRPr="003B4A82" w:rsidRDefault="00A42A52" w:rsidP="00A42A52">
      <w:pPr>
        <w:rPr>
          <w:rFonts w:eastAsiaTheme="minorHAnsi"/>
          <w:b/>
          <w:szCs w:val="21"/>
        </w:rPr>
      </w:pPr>
    </w:p>
    <w:p w14:paraId="6633AF38"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416BDFF5" w14:textId="627B94AA" w:rsidR="008F5057" w:rsidRPr="003B4A82" w:rsidRDefault="00E02404" w:rsidP="00A42A52">
      <w:hyperlink w:anchor="_事件信息" w:history="1">
        <w:r w:rsidR="008F5057" w:rsidRPr="003B4A82">
          <w:rPr>
            <w:rStyle w:val="a5"/>
            <w:rFonts w:eastAsiaTheme="minorHAnsi" w:cs="Times New Roman"/>
            <w:noProof/>
            <w:kern w:val="0"/>
            <w:szCs w:val="21"/>
            <w:u w:val="none"/>
          </w:rPr>
          <w:t>NETDEV_EVENT_INFO_S</w:t>
        </w:r>
      </w:hyperlink>
    </w:p>
    <w:p w14:paraId="142522F4" w14:textId="77777777" w:rsidR="00A42A52" w:rsidRPr="003B4A82" w:rsidRDefault="00A42A52" w:rsidP="00A42A52">
      <w:pPr>
        <w:pStyle w:val="3"/>
      </w:pPr>
      <w:bookmarkStart w:id="1370" w:name="_拉告警信息"/>
      <w:bookmarkStart w:id="1371" w:name="_Toc88647720"/>
      <w:bookmarkEnd w:id="1370"/>
      <w:r w:rsidRPr="003B4A82">
        <w:t>拉告警信息</w:t>
      </w:r>
      <w:bookmarkEnd w:id="1371"/>
    </w:p>
    <w:tbl>
      <w:tblPr>
        <w:tblStyle w:val="a7"/>
        <w:tblW w:w="0" w:type="auto"/>
        <w:tblLook w:val="04A0" w:firstRow="1" w:lastRow="0" w:firstColumn="1" w:lastColumn="0" w:noHBand="0" w:noVBand="1"/>
      </w:tblPr>
      <w:tblGrid>
        <w:gridCol w:w="10456"/>
      </w:tblGrid>
      <w:tr w:rsidR="00A42A52" w:rsidRPr="003B4A82" w14:paraId="6EE67C44" w14:textId="77777777" w:rsidTr="00220263">
        <w:trPr>
          <w:trHeight w:val="642"/>
        </w:trPr>
        <w:tc>
          <w:tcPr>
            <w:tcW w:w="10456" w:type="dxa"/>
          </w:tcPr>
          <w:p w14:paraId="6FBA94F9" w14:textId="77777777" w:rsidR="00A42A52" w:rsidRPr="003B4A82" w:rsidRDefault="00A42A52" w:rsidP="00220263">
            <w:pPr>
              <w:rPr>
                <w:noProof/>
              </w:rPr>
            </w:pPr>
            <w:r w:rsidRPr="003B4A82">
              <w:rPr>
                <w:noProof/>
              </w:rPr>
              <w:t>typedef struct tagNETDEVPullAlarmInfo</w:t>
            </w:r>
          </w:p>
          <w:p w14:paraId="63F20659" w14:textId="77777777" w:rsidR="00A42A52" w:rsidRPr="003B4A82" w:rsidRDefault="00A42A52" w:rsidP="00220263">
            <w:pPr>
              <w:rPr>
                <w:noProof/>
              </w:rPr>
            </w:pPr>
            <w:r w:rsidRPr="003B4A82">
              <w:rPr>
                <w:noProof/>
              </w:rPr>
              <w:t>{</w:t>
            </w:r>
          </w:p>
          <w:p w14:paraId="56EA61C4" w14:textId="3A446A5F" w:rsidR="00A42A52" w:rsidRPr="003B4A82" w:rsidRDefault="00A42A52" w:rsidP="00220263">
            <w:pPr>
              <w:rPr>
                <w:noProof/>
              </w:rPr>
            </w:pPr>
            <w:r w:rsidRPr="003B4A82">
              <w:rPr>
                <w:noProof/>
              </w:rPr>
              <w:t xml:space="preserve">    </w:t>
            </w:r>
            <w:hyperlink w:anchor="_告警类型枚举_1" w:history="1">
              <w:r w:rsidRPr="003B4A82">
                <w:rPr>
                  <w:rStyle w:val="a5"/>
                  <w:noProof/>
                  <w:u w:val="none"/>
                </w:rPr>
                <w:t>NETDEV_ALARM_TYPE_E</w:t>
              </w:r>
            </w:hyperlink>
            <w:r w:rsidRPr="003B4A82">
              <w:rPr>
                <w:noProof/>
              </w:rPr>
              <w:t xml:space="preserve">   enAlarm;         </w:t>
            </w:r>
          </w:p>
          <w:p w14:paraId="78B58972" w14:textId="77777777" w:rsidR="00A42A52" w:rsidRPr="003B4A82" w:rsidRDefault="00A42A52" w:rsidP="00220263">
            <w:pPr>
              <w:rPr>
                <w:noProof/>
              </w:rPr>
            </w:pPr>
            <w:r w:rsidRPr="003B4A82">
              <w:rPr>
                <w:noProof/>
              </w:rPr>
              <w:t xml:space="preserve">    INT32   dwChancelId;                   </w:t>
            </w:r>
          </w:p>
          <w:p w14:paraId="6766D42C" w14:textId="77777777" w:rsidR="00A42A52" w:rsidRPr="003B4A82" w:rsidRDefault="00A42A52" w:rsidP="00220263">
            <w:pPr>
              <w:rPr>
                <w:rFonts w:eastAsiaTheme="minorHAnsi"/>
                <w:noProof/>
                <w:szCs w:val="21"/>
              </w:rPr>
            </w:pPr>
            <w:r w:rsidRPr="003B4A82">
              <w:rPr>
                <w:noProof/>
              </w:rPr>
              <w:t>}NETDEV_PULLALARM_INFO_S, *LPNETDEV_PULLALARM_INFO_S;</w:t>
            </w:r>
          </w:p>
        </w:tc>
      </w:tr>
    </w:tbl>
    <w:p w14:paraId="1B3A2634" w14:textId="77777777" w:rsidR="00A42A52" w:rsidRPr="003B4A82" w:rsidRDefault="00A42A52" w:rsidP="00A42A52">
      <w:pPr>
        <w:rPr>
          <w:rFonts w:eastAsiaTheme="minorHAnsi"/>
          <w:szCs w:val="21"/>
        </w:rPr>
      </w:pPr>
    </w:p>
    <w:p w14:paraId="20D86924"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4202774C" w14:textId="77777777" w:rsidTr="00220263">
        <w:trPr>
          <w:trHeight w:val="709"/>
        </w:trPr>
        <w:tc>
          <w:tcPr>
            <w:tcW w:w="3096" w:type="dxa"/>
          </w:tcPr>
          <w:p w14:paraId="29465229"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09CABEB2"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52F518E3" w14:textId="77777777" w:rsidTr="00220263">
        <w:tc>
          <w:tcPr>
            <w:tcW w:w="3096" w:type="dxa"/>
          </w:tcPr>
          <w:p w14:paraId="73A78722" w14:textId="77777777" w:rsidR="00A42A52" w:rsidRPr="003B4A82" w:rsidRDefault="00A42A52" w:rsidP="00220263">
            <w:pPr>
              <w:rPr>
                <w:rFonts w:eastAsiaTheme="minorHAnsi"/>
                <w:noProof/>
                <w:szCs w:val="21"/>
              </w:rPr>
            </w:pPr>
            <w:r w:rsidRPr="003B4A82">
              <w:rPr>
                <w:noProof/>
              </w:rPr>
              <w:t>enAlarm</w:t>
            </w:r>
          </w:p>
        </w:tc>
        <w:tc>
          <w:tcPr>
            <w:tcW w:w="7360" w:type="dxa"/>
          </w:tcPr>
          <w:p w14:paraId="7CF80C19" w14:textId="77777777" w:rsidR="00A42A52" w:rsidRPr="003B4A82" w:rsidRDefault="00A42A52" w:rsidP="00220263">
            <w:pPr>
              <w:rPr>
                <w:rFonts w:eastAsiaTheme="minorHAnsi"/>
                <w:noProof/>
                <w:szCs w:val="21"/>
              </w:rPr>
            </w:pPr>
            <w:r w:rsidRPr="003B4A82">
              <w:rPr>
                <w:noProof/>
              </w:rPr>
              <w:t>告警类型</w:t>
            </w:r>
          </w:p>
        </w:tc>
      </w:tr>
      <w:tr w:rsidR="00A42A52" w:rsidRPr="003B4A82" w14:paraId="602F2F6D" w14:textId="77777777" w:rsidTr="00220263">
        <w:tc>
          <w:tcPr>
            <w:tcW w:w="3096" w:type="dxa"/>
          </w:tcPr>
          <w:p w14:paraId="1FC89568" w14:textId="77777777" w:rsidR="00A42A52" w:rsidRPr="003B4A82" w:rsidRDefault="00A42A52" w:rsidP="00220263">
            <w:pPr>
              <w:rPr>
                <w:rFonts w:eastAsiaTheme="minorHAnsi"/>
                <w:noProof/>
                <w:szCs w:val="21"/>
              </w:rPr>
            </w:pPr>
            <w:r w:rsidRPr="003B4A82">
              <w:rPr>
                <w:noProof/>
              </w:rPr>
              <w:t>dwChancelId</w:t>
            </w:r>
          </w:p>
        </w:tc>
        <w:tc>
          <w:tcPr>
            <w:tcW w:w="7360" w:type="dxa"/>
          </w:tcPr>
          <w:p w14:paraId="6D18818F" w14:textId="77777777" w:rsidR="00A42A52" w:rsidRPr="003B4A82" w:rsidRDefault="00A42A52" w:rsidP="00220263">
            <w:pPr>
              <w:rPr>
                <w:rFonts w:eastAsiaTheme="minorHAnsi"/>
                <w:noProof/>
                <w:szCs w:val="21"/>
              </w:rPr>
            </w:pPr>
            <w:r w:rsidRPr="003B4A82">
              <w:rPr>
                <w:noProof/>
              </w:rPr>
              <w:t>通道号,用于NVR</w:t>
            </w:r>
          </w:p>
        </w:tc>
      </w:tr>
    </w:tbl>
    <w:p w14:paraId="0D3B58C5" w14:textId="77777777" w:rsidR="00A42A52" w:rsidRPr="003B4A82" w:rsidRDefault="00A42A52" w:rsidP="00A42A52">
      <w:pPr>
        <w:rPr>
          <w:rFonts w:eastAsiaTheme="minorHAnsi"/>
          <w:b/>
          <w:szCs w:val="21"/>
        </w:rPr>
      </w:pPr>
    </w:p>
    <w:p w14:paraId="38C92DD2"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18EFAA3B" w14:textId="77777777" w:rsidR="00A42A52" w:rsidRPr="003B4A82" w:rsidRDefault="00A42A52" w:rsidP="00A42A52">
      <w:r w:rsidRPr="003B4A82">
        <w:t>NETDEV_PullAlarm</w:t>
      </w:r>
    </w:p>
    <w:p w14:paraId="3D626436" w14:textId="77777777" w:rsidR="00A42A52" w:rsidRPr="003B4A82" w:rsidRDefault="00A42A52" w:rsidP="00A42A52">
      <w:pPr>
        <w:pStyle w:val="3"/>
      </w:pPr>
      <w:bookmarkStart w:id="1372" w:name="_客流量统计"/>
      <w:bookmarkStart w:id="1373" w:name="_Toc88647721"/>
      <w:bookmarkEnd w:id="1372"/>
      <w:r w:rsidRPr="003B4A82">
        <w:lastRenderedPageBreak/>
        <w:t>客流量统计</w:t>
      </w:r>
      <w:bookmarkEnd w:id="1373"/>
    </w:p>
    <w:tbl>
      <w:tblPr>
        <w:tblStyle w:val="a7"/>
        <w:tblW w:w="0" w:type="auto"/>
        <w:tblLook w:val="04A0" w:firstRow="1" w:lastRow="0" w:firstColumn="1" w:lastColumn="0" w:noHBand="0" w:noVBand="1"/>
      </w:tblPr>
      <w:tblGrid>
        <w:gridCol w:w="10456"/>
      </w:tblGrid>
      <w:tr w:rsidR="00A42A52" w:rsidRPr="003B4A82" w14:paraId="404C66B9" w14:textId="77777777" w:rsidTr="00220263">
        <w:trPr>
          <w:trHeight w:val="642"/>
        </w:trPr>
        <w:tc>
          <w:tcPr>
            <w:tcW w:w="10456" w:type="dxa"/>
          </w:tcPr>
          <w:p w14:paraId="02AB501A" w14:textId="77777777" w:rsidR="00A42A52" w:rsidRPr="003B4A82" w:rsidRDefault="00A42A52" w:rsidP="00220263">
            <w:pPr>
              <w:rPr>
                <w:noProof/>
              </w:rPr>
            </w:pPr>
            <w:r w:rsidRPr="003B4A82">
              <w:rPr>
                <w:noProof/>
              </w:rPr>
              <w:t>typedef struct tagNETDEVTrafficStatisticsInfo</w:t>
            </w:r>
          </w:p>
          <w:p w14:paraId="012C98D1" w14:textId="77777777" w:rsidR="00A42A52" w:rsidRPr="003B4A82" w:rsidRDefault="00A42A52" w:rsidP="00220263">
            <w:pPr>
              <w:rPr>
                <w:noProof/>
              </w:rPr>
            </w:pPr>
            <w:r w:rsidRPr="003B4A82">
              <w:rPr>
                <w:noProof/>
              </w:rPr>
              <w:t>{</w:t>
            </w:r>
          </w:p>
          <w:p w14:paraId="26EF3337" w14:textId="77777777" w:rsidR="00A42A52" w:rsidRPr="003B4A82" w:rsidRDefault="00A42A52" w:rsidP="00220263">
            <w:pPr>
              <w:rPr>
                <w:noProof/>
              </w:rPr>
            </w:pPr>
            <w:r w:rsidRPr="003B4A82">
              <w:rPr>
                <w:noProof/>
              </w:rPr>
              <w:t xml:space="preserve">    BOOL   bIsSuccess;                                          /* 查询是否成功*/</w:t>
            </w:r>
          </w:p>
          <w:p w14:paraId="418C92AD" w14:textId="77777777" w:rsidR="00A42A52" w:rsidRPr="003B4A82" w:rsidRDefault="00A42A52" w:rsidP="00220263">
            <w:pPr>
              <w:rPr>
                <w:noProof/>
              </w:rPr>
            </w:pPr>
            <w:r w:rsidRPr="003B4A82">
              <w:rPr>
                <w:noProof/>
              </w:rPr>
              <w:t xml:space="preserve">    INT32   dwChannelID;                                         /* 通道号*/</w:t>
            </w:r>
          </w:p>
          <w:p w14:paraId="48E3CB67" w14:textId="77777777" w:rsidR="00A42A52" w:rsidRPr="003B4A82" w:rsidRDefault="00A42A52" w:rsidP="00220263">
            <w:pPr>
              <w:rPr>
                <w:noProof/>
              </w:rPr>
            </w:pPr>
            <w:r w:rsidRPr="003B4A82">
              <w:rPr>
                <w:noProof/>
              </w:rPr>
              <w:t xml:space="preserve">    UINT32  udwSize;                                             /* 时间段个数*/</w:t>
            </w:r>
          </w:p>
          <w:p w14:paraId="65FF1AC3" w14:textId="77777777" w:rsidR="00A42A52" w:rsidRPr="003B4A82" w:rsidRDefault="00A42A52" w:rsidP="00220263">
            <w:pPr>
              <w:rPr>
                <w:noProof/>
              </w:rPr>
            </w:pPr>
            <w:r w:rsidRPr="003B4A82">
              <w:rPr>
                <w:noProof/>
              </w:rPr>
              <w:t xml:space="preserve">    UINT32  audwEnterCount[NETDEV_PEOPLE_CNT_MAX_NUM];    /* 进入人数统计*/</w:t>
            </w:r>
          </w:p>
          <w:p w14:paraId="06B29DB5" w14:textId="77777777" w:rsidR="00A42A52" w:rsidRPr="003B4A82" w:rsidRDefault="00A42A52" w:rsidP="00220263">
            <w:pPr>
              <w:rPr>
                <w:noProof/>
              </w:rPr>
            </w:pPr>
            <w:r w:rsidRPr="003B4A82">
              <w:rPr>
                <w:noProof/>
              </w:rPr>
              <w:t xml:space="preserve">    UINT32  audwExitCount[NETDEV_PEOPLE_CNT_MAX_NUM];      /* 离开人数统计*/</w:t>
            </w:r>
          </w:p>
          <w:p w14:paraId="0D58EDB1" w14:textId="77777777" w:rsidR="00A42A52" w:rsidRPr="003B4A82" w:rsidRDefault="00A42A52" w:rsidP="00220263">
            <w:pPr>
              <w:rPr>
                <w:noProof/>
              </w:rPr>
            </w:pPr>
            <w:r w:rsidRPr="003B4A82">
              <w:rPr>
                <w:noProof/>
              </w:rPr>
              <w:t xml:space="preserve">    BYTE    byRes[6];                                              /* 保留字段  */</w:t>
            </w:r>
          </w:p>
          <w:p w14:paraId="27A356F9" w14:textId="77777777" w:rsidR="00A42A52" w:rsidRPr="003B4A82" w:rsidRDefault="00A42A52" w:rsidP="00220263">
            <w:pPr>
              <w:rPr>
                <w:rFonts w:eastAsiaTheme="minorHAnsi"/>
                <w:noProof/>
                <w:szCs w:val="21"/>
              </w:rPr>
            </w:pPr>
            <w:r w:rsidRPr="003B4A82">
              <w:rPr>
                <w:noProof/>
              </w:rPr>
              <w:t>}NETDEV_TRAFFIC_STATISTICS_INFO_S, *LPNETDEV_TRAFFIC_STATISTICS_INFO_S;</w:t>
            </w:r>
          </w:p>
        </w:tc>
      </w:tr>
    </w:tbl>
    <w:p w14:paraId="4E0D9FFF" w14:textId="77777777" w:rsidR="00A42A52" w:rsidRPr="003B4A82" w:rsidRDefault="00A42A52" w:rsidP="00A42A52">
      <w:pPr>
        <w:rPr>
          <w:rFonts w:eastAsiaTheme="minorHAnsi"/>
          <w:szCs w:val="21"/>
        </w:rPr>
      </w:pPr>
    </w:p>
    <w:p w14:paraId="7BBFDCD7"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3FF7B633" w14:textId="77777777" w:rsidTr="00220263">
        <w:trPr>
          <w:trHeight w:val="709"/>
        </w:trPr>
        <w:tc>
          <w:tcPr>
            <w:tcW w:w="3096" w:type="dxa"/>
          </w:tcPr>
          <w:p w14:paraId="0A8810D4"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20FA5E13"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538679D6" w14:textId="77777777" w:rsidTr="00220263">
        <w:tc>
          <w:tcPr>
            <w:tcW w:w="3096" w:type="dxa"/>
          </w:tcPr>
          <w:p w14:paraId="1D159E51" w14:textId="77777777" w:rsidR="00A42A52" w:rsidRPr="003B4A82" w:rsidRDefault="00A42A52" w:rsidP="00220263">
            <w:pPr>
              <w:rPr>
                <w:rFonts w:eastAsiaTheme="minorHAnsi"/>
                <w:noProof/>
                <w:szCs w:val="21"/>
              </w:rPr>
            </w:pPr>
            <w:r w:rsidRPr="003B4A82">
              <w:rPr>
                <w:noProof/>
              </w:rPr>
              <w:t>bIsSuccess</w:t>
            </w:r>
          </w:p>
        </w:tc>
        <w:tc>
          <w:tcPr>
            <w:tcW w:w="7360" w:type="dxa"/>
          </w:tcPr>
          <w:p w14:paraId="61675075" w14:textId="77777777" w:rsidR="00A42A52" w:rsidRPr="003B4A82" w:rsidRDefault="00A42A52" w:rsidP="00220263">
            <w:pPr>
              <w:rPr>
                <w:rFonts w:eastAsiaTheme="minorHAnsi"/>
                <w:noProof/>
                <w:szCs w:val="21"/>
              </w:rPr>
            </w:pPr>
            <w:r w:rsidRPr="003B4A82">
              <w:rPr>
                <w:noProof/>
              </w:rPr>
              <w:t>查询是否成功</w:t>
            </w:r>
          </w:p>
        </w:tc>
      </w:tr>
      <w:tr w:rsidR="00A42A52" w:rsidRPr="003B4A82" w14:paraId="29798B99" w14:textId="77777777" w:rsidTr="00220263">
        <w:tc>
          <w:tcPr>
            <w:tcW w:w="3096" w:type="dxa"/>
          </w:tcPr>
          <w:p w14:paraId="68FCDEB5" w14:textId="77777777" w:rsidR="00A42A52" w:rsidRPr="003B4A82" w:rsidRDefault="00A42A52" w:rsidP="00220263">
            <w:pPr>
              <w:rPr>
                <w:rFonts w:eastAsiaTheme="minorHAnsi"/>
                <w:noProof/>
                <w:szCs w:val="21"/>
              </w:rPr>
            </w:pPr>
            <w:r w:rsidRPr="003B4A82">
              <w:rPr>
                <w:noProof/>
              </w:rPr>
              <w:t>dwChannelID</w:t>
            </w:r>
          </w:p>
        </w:tc>
        <w:tc>
          <w:tcPr>
            <w:tcW w:w="7360" w:type="dxa"/>
          </w:tcPr>
          <w:p w14:paraId="47F8A909" w14:textId="77777777" w:rsidR="00A42A52" w:rsidRPr="003B4A82" w:rsidRDefault="00A42A52" w:rsidP="00220263">
            <w:pPr>
              <w:rPr>
                <w:rFonts w:eastAsiaTheme="minorHAnsi"/>
                <w:noProof/>
                <w:szCs w:val="21"/>
              </w:rPr>
            </w:pPr>
            <w:r w:rsidRPr="003B4A82">
              <w:rPr>
                <w:noProof/>
              </w:rPr>
              <w:t>通道号</w:t>
            </w:r>
          </w:p>
        </w:tc>
      </w:tr>
      <w:tr w:rsidR="00A42A52" w:rsidRPr="003B4A82" w14:paraId="2CAEC249" w14:textId="77777777" w:rsidTr="00220263">
        <w:tc>
          <w:tcPr>
            <w:tcW w:w="3096" w:type="dxa"/>
          </w:tcPr>
          <w:p w14:paraId="36ED3171" w14:textId="77777777" w:rsidR="00A42A52" w:rsidRPr="003B4A82" w:rsidRDefault="00A42A52" w:rsidP="00220263">
            <w:pPr>
              <w:rPr>
                <w:rFonts w:eastAsiaTheme="minorHAnsi"/>
                <w:noProof/>
                <w:szCs w:val="21"/>
              </w:rPr>
            </w:pPr>
            <w:r w:rsidRPr="003B4A82">
              <w:rPr>
                <w:noProof/>
              </w:rPr>
              <w:t>udwSize</w:t>
            </w:r>
          </w:p>
        </w:tc>
        <w:tc>
          <w:tcPr>
            <w:tcW w:w="7360" w:type="dxa"/>
          </w:tcPr>
          <w:p w14:paraId="448E931E" w14:textId="77777777" w:rsidR="00A42A52" w:rsidRPr="003B4A82" w:rsidRDefault="00A42A52" w:rsidP="00220263">
            <w:pPr>
              <w:rPr>
                <w:rFonts w:eastAsiaTheme="minorHAnsi"/>
                <w:noProof/>
                <w:szCs w:val="21"/>
              </w:rPr>
            </w:pPr>
            <w:r w:rsidRPr="003B4A82">
              <w:rPr>
                <w:noProof/>
              </w:rPr>
              <w:t>时间段个数</w:t>
            </w:r>
          </w:p>
        </w:tc>
      </w:tr>
      <w:tr w:rsidR="00A42A52" w:rsidRPr="003B4A82" w14:paraId="104C4930" w14:textId="77777777" w:rsidTr="00220263">
        <w:tc>
          <w:tcPr>
            <w:tcW w:w="3096" w:type="dxa"/>
          </w:tcPr>
          <w:p w14:paraId="476042EF" w14:textId="77777777" w:rsidR="00A42A52" w:rsidRPr="003B4A82" w:rsidRDefault="00A42A52" w:rsidP="00220263">
            <w:pPr>
              <w:rPr>
                <w:noProof/>
              </w:rPr>
            </w:pPr>
            <w:r w:rsidRPr="003B4A82">
              <w:rPr>
                <w:noProof/>
              </w:rPr>
              <w:t>audwEnterCount</w:t>
            </w:r>
          </w:p>
        </w:tc>
        <w:tc>
          <w:tcPr>
            <w:tcW w:w="7360" w:type="dxa"/>
          </w:tcPr>
          <w:p w14:paraId="52F4B18D" w14:textId="77777777" w:rsidR="00A42A52" w:rsidRPr="003B4A82" w:rsidRDefault="00A42A52" w:rsidP="00220263">
            <w:pPr>
              <w:rPr>
                <w:noProof/>
              </w:rPr>
            </w:pPr>
            <w:r w:rsidRPr="003B4A82">
              <w:rPr>
                <w:noProof/>
              </w:rPr>
              <w:t>进入人数统计</w:t>
            </w:r>
          </w:p>
        </w:tc>
      </w:tr>
      <w:tr w:rsidR="00A42A52" w:rsidRPr="003B4A82" w14:paraId="169FD6F5" w14:textId="77777777" w:rsidTr="00220263">
        <w:tc>
          <w:tcPr>
            <w:tcW w:w="3096" w:type="dxa"/>
          </w:tcPr>
          <w:p w14:paraId="59A07D8B" w14:textId="77777777" w:rsidR="00A42A52" w:rsidRPr="003B4A82" w:rsidRDefault="00A42A52" w:rsidP="00220263">
            <w:pPr>
              <w:rPr>
                <w:rFonts w:eastAsiaTheme="minorHAnsi"/>
                <w:noProof/>
                <w:szCs w:val="21"/>
              </w:rPr>
            </w:pPr>
            <w:r w:rsidRPr="003B4A82">
              <w:rPr>
                <w:noProof/>
              </w:rPr>
              <w:t>audwExitCount</w:t>
            </w:r>
          </w:p>
        </w:tc>
        <w:tc>
          <w:tcPr>
            <w:tcW w:w="7360" w:type="dxa"/>
          </w:tcPr>
          <w:p w14:paraId="7CFD25CB" w14:textId="77777777" w:rsidR="00A42A52" w:rsidRPr="003B4A82" w:rsidRDefault="00A42A52" w:rsidP="00220263">
            <w:pPr>
              <w:rPr>
                <w:rFonts w:eastAsiaTheme="minorHAnsi"/>
                <w:noProof/>
                <w:szCs w:val="21"/>
              </w:rPr>
            </w:pPr>
            <w:r w:rsidRPr="003B4A82">
              <w:rPr>
                <w:noProof/>
              </w:rPr>
              <w:t>离开人数统计</w:t>
            </w:r>
          </w:p>
        </w:tc>
      </w:tr>
      <w:tr w:rsidR="00A42A52" w:rsidRPr="003B4A82" w14:paraId="12A0BE05" w14:textId="77777777" w:rsidTr="00220263">
        <w:tc>
          <w:tcPr>
            <w:tcW w:w="3096" w:type="dxa"/>
          </w:tcPr>
          <w:p w14:paraId="0D063260" w14:textId="77777777" w:rsidR="00A42A52" w:rsidRPr="003B4A82" w:rsidRDefault="00A42A52" w:rsidP="00220263">
            <w:pPr>
              <w:rPr>
                <w:rFonts w:eastAsiaTheme="minorHAnsi"/>
                <w:noProof/>
                <w:szCs w:val="21"/>
              </w:rPr>
            </w:pPr>
            <w:r w:rsidRPr="003B4A82">
              <w:rPr>
                <w:noProof/>
              </w:rPr>
              <w:t>byRes</w:t>
            </w:r>
          </w:p>
        </w:tc>
        <w:tc>
          <w:tcPr>
            <w:tcW w:w="7360" w:type="dxa"/>
          </w:tcPr>
          <w:p w14:paraId="41C73749" w14:textId="77777777" w:rsidR="00A42A52" w:rsidRPr="003B4A82" w:rsidRDefault="00A42A52" w:rsidP="00220263">
            <w:pPr>
              <w:rPr>
                <w:rFonts w:eastAsiaTheme="minorHAnsi"/>
                <w:noProof/>
                <w:szCs w:val="21"/>
              </w:rPr>
            </w:pPr>
            <w:r w:rsidRPr="003B4A82">
              <w:rPr>
                <w:noProof/>
              </w:rPr>
              <w:t>保留字段</w:t>
            </w:r>
          </w:p>
        </w:tc>
      </w:tr>
    </w:tbl>
    <w:p w14:paraId="3BA678C5" w14:textId="77777777" w:rsidR="00A42A52" w:rsidRPr="003B4A82" w:rsidRDefault="00A42A52" w:rsidP="00A42A52">
      <w:pPr>
        <w:rPr>
          <w:rFonts w:eastAsiaTheme="minorHAnsi"/>
          <w:b/>
          <w:szCs w:val="21"/>
        </w:rPr>
      </w:pPr>
    </w:p>
    <w:p w14:paraId="7C73E4D2"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051E4288" w14:textId="5D478051" w:rsidR="00A42A52" w:rsidRPr="003B4A82" w:rsidRDefault="00E02404" w:rsidP="00A42A52">
      <w:hyperlink w:anchor="_逐个查询获取到的客流量信息" w:history="1">
        <w:r w:rsidR="00A42A52" w:rsidRPr="003B4A82">
          <w:rPr>
            <w:rStyle w:val="a5"/>
            <w:noProof/>
            <w:u w:val="none"/>
          </w:rPr>
          <w:t>NETDEV_FindNextTrafficStatisticInfo</w:t>
        </w:r>
      </w:hyperlink>
    </w:p>
    <w:p w14:paraId="74EB00CB" w14:textId="77777777" w:rsidR="00A42A52" w:rsidRPr="003B4A82" w:rsidRDefault="00A42A52" w:rsidP="00A42A52">
      <w:pPr>
        <w:pStyle w:val="3"/>
      </w:pPr>
      <w:bookmarkStart w:id="1374" w:name="_客流量统计命令"/>
      <w:bookmarkStart w:id="1375" w:name="_Toc88647722"/>
      <w:bookmarkEnd w:id="1374"/>
      <w:r w:rsidRPr="003B4A82">
        <w:t>客流量统计命令</w:t>
      </w:r>
      <w:bookmarkEnd w:id="1375"/>
    </w:p>
    <w:tbl>
      <w:tblPr>
        <w:tblStyle w:val="a7"/>
        <w:tblW w:w="0" w:type="auto"/>
        <w:tblLook w:val="04A0" w:firstRow="1" w:lastRow="0" w:firstColumn="1" w:lastColumn="0" w:noHBand="0" w:noVBand="1"/>
      </w:tblPr>
      <w:tblGrid>
        <w:gridCol w:w="10456"/>
      </w:tblGrid>
      <w:tr w:rsidR="00A42A52" w:rsidRPr="003B4A82" w14:paraId="342D31F3" w14:textId="77777777" w:rsidTr="00220263">
        <w:trPr>
          <w:trHeight w:val="642"/>
        </w:trPr>
        <w:tc>
          <w:tcPr>
            <w:tcW w:w="10456" w:type="dxa"/>
          </w:tcPr>
          <w:p w14:paraId="768A5E15" w14:textId="77777777" w:rsidR="00A42A52" w:rsidRPr="003B4A82" w:rsidRDefault="00A42A52" w:rsidP="00220263">
            <w:pPr>
              <w:rPr>
                <w:noProof/>
              </w:rPr>
            </w:pPr>
            <w:r w:rsidRPr="003B4A82">
              <w:rPr>
                <w:noProof/>
              </w:rPr>
              <w:t>typedef struct tagNETDEVTrafficStatisticsCond</w:t>
            </w:r>
          </w:p>
          <w:p w14:paraId="35485306" w14:textId="77777777" w:rsidR="00A42A52" w:rsidRPr="003B4A82" w:rsidRDefault="00A42A52" w:rsidP="00220263">
            <w:pPr>
              <w:rPr>
                <w:noProof/>
              </w:rPr>
            </w:pPr>
            <w:r w:rsidRPr="003B4A82">
              <w:rPr>
                <w:noProof/>
              </w:rPr>
              <w:t>{</w:t>
            </w:r>
          </w:p>
          <w:p w14:paraId="32A5EFB6" w14:textId="77777777" w:rsidR="00A42A52" w:rsidRPr="003B4A82" w:rsidRDefault="00A42A52" w:rsidP="00220263">
            <w:pPr>
              <w:rPr>
                <w:noProof/>
              </w:rPr>
            </w:pPr>
            <w:r w:rsidRPr="003B4A82">
              <w:rPr>
                <w:noProof/>
              </w:rPr>
              <w:t xml:space="preserve">    INT32       dwChannelID;           </w:t>
            </w:r>
          </w:p>
          <w:p w14:paraId="22E9ED7D" w14:textId="77777777" w:rsidR="00A42A52" w:rsidRPr="003B4A82" w:rsidRDefault="00A42A52" w:rsidP="00220263">
            <w:pPr>
              <w:rPr>
                <w:noProof/>
              </w:rPr>
            </w:pPr>
            <w:r w:rsidRPr="003B4A82">
              <w:rPr>
                <w:noProof/>
              </w:rPr>
              <w:t xml:space="preserve">    INT32       dwStatisticsType;       </w:t>
            </w:r>
          </w:p>
          <w:p w14:paraId="03489C1F" w14:textId="77777777" w:rsidR="00A42A52" w:rsidRPr="003B4A82" w:rsidRDefault="00A42A52" w:rsidP="00220263">
            <w:pPr>
              <w:rPr>
                <w:noProof/>
              </w:rPr>
            </w:pPr>
            <w:r w:rsidRPr="003B4A82">
              <w:rPr>
                <w:noProof/>
              </w:rPr>
              <w:t xml:space="preserve">    INT32       dwFormType;             </w:t>
            </w:r>
          </w:p>
          <w:p w14:paraId="1399FE39" w14:textId="77777777" w:rsidR="00A42A52" w:rsidRPr="003B4A82" w:rsidRDefault="00A42A52" w:rsidP="00220263">
            <w:pPr>
              <w:rPr>
                <w:noProof/>
              </w:rPr>
            </w:pPr>
            <w:r w:rsidRPr="003B4A82">
              <w:rPr>
                <w:noProof/>
              </w:rPr>
              <w:t xml:space="preserve">    INT64       tBeginTime;             </w:t>
            </w:r>
          </w:p>
          <w:p w14:paraId="15BA8397" w14:textId="77777777" w:rsidR="00A42A52" w:rsidRPr="003B4A82" w:rsidRDefault="00A42A52" w:rsidP="00220263">
            <w:pPr>
              <w:ind w:firstLineChars="200" w:firstLine="420"/>
              <w:rPr>
                <w:noProof/>
              </w:rPr>
            </w:pPr>
            <w:r w:rsidRPr="003B4A82">
              <w:rPr>
                <w:noProof/>
              </w:rPr>
              <w:t xml:space="preserve">INT64       tEndTime;               </w:t>
            </w:r>
          </w:p>
          <w:p w14:paraId="2F56E8C9" w14:textId="77777777" w:rsidR="00A42A52" w:rsidRPr="003B4A82" w:rsidRDefault="00A42A52" w:rsidP="00220263">
            <w:pPr>
              <w:rPr>
                <w:rFonts w:eastAsiaTheme="minorHAnsi"/>
                <w:noProof/>
                <w:szCs w:val="21"/>
              </w:rPr>
            </w:pPr>
            <w:r w:rsidRPr="003B4A82">
              <w:rPr>
                <w:noProof/>
              </w:rPr>
              <w:t>}NETDEV_TRAFFIC_STATISTICS_COND_S, *LPNETDEV_TRAFFIC_STATISTICS_COND_S;</w:t>
            </w:r>
          </w:p>
        </w:tc>
      </w:tr>
    </w:tbl>
    <w:p w14:paraId="44E20354" w14:textId="77777777" w:rsidR="00A42A52" w:rsidRPr="003B4A82" w:rsidRDefault="00A42A52" w:rsidP="00A42A52">
      <w:pPr>
        <w:rPr>
          <w:rFonts w:eastAsiaTheme="minorHAnsi"/>
          <w:szCs w:val="21"/>
        </w:rPr>
      </w:pPr>
    </w:p>
    <w:p w14:paraId="2DA6955E"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10EC8E4C" w14:textId="77777777" w:rsidTr="00220263">
        <w:trPr>
          <w:trHeight w:val="709"/>
        </w:trPr>
        <w:tc>
          <w:tcPr>
            <w:tcW w:w="3096" w:type="dxa"/>
          </w:tcPr>
          <w:p w14:paraId="6ABD078B"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70D75BE0"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1BC5F6E9" w14:textId="77777777" w:rsidTr="00220263">
        <w:tc>
          <w:tcPr>
            <w:tcW w:w="3096" w:type="dxa"/>
          </w:tcPr>
          <w:p w14:paraId="5E1BBF11" w14:textId="77777777" w:rsidR="00A42A52" w:rsidRPr="003B4A82" w:rsidRDefault="00A42A52" w:rsidP="00220263">
            <w:pPr>
              <w:rPr>
                <w:rFonts w:eastAsiaTheme="minorHAnsi"/>
                <w:noProof/>
                <w:szCs w:val="21"/>
              </w:rPr>
            </w:pPr>
            <w:r w:rsidRPr="003B4A82">
              <w:rPr>
                <w:noProof/>
              </w:rPr>
              <w:t>dwChannelID</w:t>
            </w:r>
          </w:p>
        </w:tc>
        <w:tc>
          <w:tcPr>
            <w:tcW w:w="7360" w:type="dxa"/>
          </w:tcPr>
          <w:p w14:paraId="697DD7A0" w14:textId="77777777" w:rsidR="00A42A52" w:rsidRPr="003B4A82" w:rsidRDefault="00A42A52" w:rsidP="00220263">
            <w:pPr>
              <w:rPr>
                <w:rFonts w:eastAsiaTheme="minorHAnsi"/>
                <w:noProof/>
                <w:szCs w:val="21"/>
              </w:rPr>
            </w:pPr>
            <w:r w:rsidRPr="003B4A82">
              <w:rPr>
                <w:noProof/>
              </w:rPr>
              <w:t>通道号</w:t>
            </w:r>
          </w:p>
        </w:tc>
      </w:tr>
      <w:tr w:rsidR="00A42A52" w:rsidRPr="003B4A82" w14:paraId="6AEA13EA" w14:textId="77777777" w:rsidTr="00220263">
        <w:tc>
          <w:tcPr>
            <w:tcW w:w="3096" w:type="dxa"/>
          </w:tcPr>
          <w:p w14:paraId="149DFDB2" w14:textId="77777777" w:rsidR="00A42A52" w:rsidRPr="003B4A82" w:rsidRDefault="00A42A52" w:rsidP="00220263">
            <w:pPr>
              <w:rPr>
                <w:rFonts w:eastAsiaTheme="minorHAnsi"/>
                <w:noProof/>
                <w:szCs w:val="21"/>
              </w:rPr>
            </w:pPr>
            <w:r w:rsidRPr="003B4A82">
              <w:rPr>
                <w:noProof/>
              </w:rPr>
              <w:t>dwStatisticsType</w:t>
            </w:r>
          </w:p>
        </w:tc>
        <w:tc>
          <w:tcPr>
            <w:tcW w:w="7360" w:type="dxa"/>
          </w:tcPr>
          <w:p w14:paraId="0C1A6039" w14:textId="4552CEEB" w:rsidR="00A42A52" w:rsidRPr="003B4A82" w:rsidRDefault="00A42A52" w:rsidP="00220263">
            <w:pPr>
              <w:rPr>
                <w:rFonts w:eastAsiaTheme="minorHAnsi"/>
                <w:noProof/>
                <w:szCs w:val="21"/>
              </w:rPr>
            </w:pPr>
            <w:r w:rsidRPr="003B4A82">
              <w:rPr>
                <w:noProof/>
              </w:rPr>
              <w:t xml:space="preserve">统计模式参考# </w:t>
            </w:r>
            <w:hyperlink w:anchor="_客流量统计模式类型" w:history="1">
              <w:r w:rsidRPr="003B4A82">
                <w:rPr>
                  <w:rStyle w:val="a5"/>
                  <w:noProof/>
                  <w:u w:val="none"/>
                </w:rPr>
                <w:t>NETDEV_TRAFFIC_STATISTICS_TYPE_E</w:t>
              </w:r>
            </w:hyperlink>
          </w:p>
        </w:tc>
      </w:tr>
      <w:tr w:rsidR="00A42A52" w:rsidRPr="003B4A82" w14:paraId="253D7E9D" w14:textId="77777777" w:rsidTr="00220263">
        <w:tc>
          <w:tcPr>
            <w:tcW w:w="3096" w:type="dxa"/>
          </w:tcPr>
          <w:p w14:paraId="310AF477" w14:textId="77777777" w:rsidR="00A42A52" w:rsidRPr="003B4A82" w:rsidRDefault="00A42A52" w:rsidP="00220263">
            <w:pPr>
              <w:rPr>
                <w:rFonts w:eastAsiaTheme="minorHAnsi"/>
                <w:noProof/>
                <w:szCs w:val="21"/>
              </w:rPr>
            </w:pPr>
            <w:r w:rsidRPr="003B4A82">
              <w:rPr>
                <w:noProof/>
              </w:rPr>
              <w:t>dwFormType</w:t>
            </w:r>
          </w:p>
        </w:tc>
        <w:tc>
          <w:tcPr>
            <w:tcW w:w="7360" w:type="dxa"/>
          </w:tcPr>
          <w:p w14:paraId="0C5147D5" w14:textId="653A5F63" w:rsidR="00A42A52" w:rsidRPr="003B4A82" w:rsidRDefault="00A42A52" w:rsidP="00220263">
            <w:pPr>
              <w:rPr>
                <w:rFonts w:eastAsiaTheme="minorHAnsi"/>
                <w:noProof/>
                <w:szCs w:val="21"/>
              </w:rPr>
            </w:pPr>
            <w:r w:rsidRPr="003B4A82">
              <w:rPr>
                <w:noProof/>
              </w:rPr>
              <w:t xml:space="preserve">统计报表参考# </w:t>
            </w:r>
            <w:hyperlink w:anchor="_客流量统计报表类型" w:history="1">
              <w:r w:rsidRPr="003B4A82">
                <w:rPr>
                  <w:rStyle w:val="a5"/>
                  <w:noProof/>
                  <w:u w:val="none"/>
                </w:rPr>
                <w:t>NETDEV_FORM_TYPE_E</w:t>
              </w:r>
            </w:hyperlink>
          </w:p>
        </w:tc>
      </w:tr>
      <w:tr w:rsidR="00A42A52" w:rsidRPr="003B4A82" w14:paraId="20272D0C" w14:textId="77777777" w:rsidTr="00220263">
        <w:tc>
          <w:tcPr>
            <w:tcW w:w="3096" w:type="dxa"/>
          </w:tcPr>
          <w:p w14:paraId="432F0468" w14:textId="77777777" w:rsidR="00A42A52" w:rsidRPr="003B4A82" w:rsidRDefault="00A42A52" w:rsidP="00220263">
            <w:pPr>
              <w:rPr>
                <w:noProof/>
              </w:rPr>
            </w:pPr>
            <w:r w:rsidRPr="003B4A82">
              <w:rPr>
                <w:noProof/>
              </w:rPr>
              <w:t>tBeginTime</w:t>
            </w:r>
          </w:p>
        </w:tc>
        <w:tc>
          <w:tcPr>
            <w:tcW w:w="7360" w:type="dxa"/>
          </w:tcPr>
          <w:p w14:paraId="7DC8EC89" w14:textId="77777777" w:rsidR="00A42A52" w:rsidRPr="003B4A82" w:rsidRDefault="00A42A52" w:rsidP="00220263">
            <w:pPr>
              <w:rPr>
                <w:noProof/>
              </w:rPr>
            </w:pPr>
            <w:r w:rsidRPr="003B4A82">
              <w:rPr>
                <w:noProof/>
              </w:rPr>
              <w:t>起始时间</w:t>
            </w:r>
          </w:p>
        </w:tc>
      </w:tr>
      <w:tr w:rsidR="00A42A52" w:rsidRPr="003B4A82" w14:paraId="5355A34F" w14:textId="77777777" w:rsidTr="00220263">
        <w:tc>
          <w:tcPr>
            <w:tcW w:w="3096" w:type="dxa"/>
          </w:tcPr>
          <w:p w14:paraId="19F7E0C8" w14:textId="77777777" w:rsidR="00A42A52" w:rsidRPr="003B4A82" w:rsidRDefault="00A42A52" w:rsidP="00220263">
            <w:pPr>
              <w:rPr>
                <w:rFonts w:eastAsiaTheme="minorHAnsi"/>
                <w:noProof/>
                <w:szCs w:val="21"/>
              </w:rPr>
            </w:pPr>
            <w:r w:rsidRPr="003B4A82">
              <w:rPr>
                <w:noProof/>
              </w:rPr>
              <w:t>tEndTime</w:t>
            </w:r>
          </w:p>
        </w:tc>
        <w:tc>
          <w:tcPr>
            <w:tcW w:w="7360" w:type="dxa"/>
          </w:tcPr>
          <w:p w14:paraId="55770DB4" w14:textId="77777777" w:rsidR="00A42A52" w:rsidRPr="003B4A82" w:rsidRDefault="00A42A52" w:rsidP="00220263">
            <w:pPr>
              <w:rPr>
                <w:rFonts w:eastAsiaTheme="minorHAnsi"/>
                <w:noProof/>
                <w:szCs w:val="21"/>
              </w:rPr>
            </w:pPr>
            <w:r w:rsidRPr="003B4A82">
              <w:rPr>
                <w:noProof/>
              </w:rPr>
              <w:t>结束时间</w:t>
            </w:r>
          </w:p>
        </w:tc>
      </w:tr>
    </w:tbl>
    <w:p w14:paraId="1766DD47" w14:textId="77777777" w:rsidR="00A42A52" w:rsidRPr="003B4A82" w:rsidRDefault="00A42A52" w:rsidP="00A42A52">
      <w:pPr>
        <w:rPr>
          <w:rFonts w:eastAsiaTheme="minorHAnsi"/>
          <w:b/>
          <w:szCs w:val="21"/>
        </w:rPr>
      </w:pPr>
    </w:p>
    <w:p w14:paraId="60439C85"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1CD88F35" w14:textId="1DE67031" w:rsidR="00A42A52" w:rsidRPr="003B4A82" w:rsidRDefault="00E02404" w:rsidP="00AF194D">
      <w:pPr>
        <w:rPr>
          <w:rFonts w:eastAsiaTheme="minorHAnsi"/>
          <w:szCs w:val="21"/>
        </w:rPr>
      </w:pPr>
      <w:hyperlink w:anchor="_获取客流量统计" w:history="1">
        <w:r w:rsidR="00A42A52" w:rsidRPr="003B4A82">
          <w:rPr>
            <w:rStyle w:val="a5"/>
            <w:noProof/>
            <w:u w:val="none"/>
          </w:rPr>
          <w:t>NETDEV_GetTrafficStatistic</w:t>
        </w:r>
      </w:hyperlink>
      <w:r w:rsidR="00AF194D" w:rsidRPr="003B4A82">
        <w:rPr>
          <w:rStyle w:val="a5"/>
          <w:rFonts w:hint="eastAsia"/>
          <w:noProof/>
          <w:color w:val="auto"/>
          <w:u w:val="none"/>
        </w:rPr>
        <w:t>、</w:t>
      </w:r>
      <w:hyperlink w:anchor="_开始客流量统计查询" w:history="1">
        <w:r w:rsidR="00AF194D" w:rsidRPr="003B4A82">
          <w:rPr>
            <w:rStyle w:val="a5"/>
            <w:rFonts w:eastAsiaTheme="minorHAnsi" w:cs="Times New Roman"/>
            <w:noProof/>
            <w:kern w:val="0"/>
            <w:szCs w:val="21"/>
            <w:u w:val="none"/>
          </w:rPr>
          <w:t>NETDEV_StartTrafficStatistic</w:t>
        </w:r>
      </w:hyperlink>
    </w:p>
    <w:p w14:paraId="3AFAA584" w14:textId="77777777" w:rsidR="00A42A52" w:rsidRPr="003B4A82" w:rsidRDefault="00A42A52" w:rsidP="00A42A52">
      <w:pPr>
        <w:pStyle w:val="3"/>
      </w:pPr>
      <w:bookmarkStart w:id="1376" w:name="_客流量统计_1"/>
      <w:bookmarkStart w:id="1377" w:name="_Toc88647723"/>
      <w:bookmarkEnd w:id="1376"/>
      <w:r w:rsidRPr="003B4A82">
        <w:t>客流量统计</w:t>
      </w:r>
      <w:bookmarkEnd w:id="1377"/>
    </w:p>
    <w:tbl>
      <w:tblPr>
        <w:tblStyle w:val="a7"/>
        <w:tblW w:w="0" w:type="auto"/>
        <w:tblLook w:val="04A0" w:firstRow="1" w:lastRow="0" w:firstColumn="1" w:lastColumn="0" w:noHBand="0" w:noVBand="1"/>
      </w:tblPr>
      <w:tblGrid>
        <w:gridCol w:w="10456"/>
      </w:tblGrid>
      <w:tr w:rsidR="00A42A52" w:rsidRPr="003B4A82" w14:paraId="375C087D" w14:textId="77777777" w:rsidTr="00220263">
        <w:trPr>
          <w:trHeight w:val="642"/>
        </w:trPr>
        <w:tc>
          <w:tcPr>
            <w:tcW w:w="10456" w:type="dxa"/>
          </w:tcPr>
          <w:p w14:paraId="3CAC9ACF" w14:textId="77777777" w:rsidR="00A42A52" w:rsidRPr="003B4A82" w:rsidRDefault="00A42A52" w:rsidP="00220263">
            <w:pPr>
              <w:rPr>
                <w:noProof/>
              </w:rPr>
            </w:pPr>
            <w:r w:rsidRPr="003B4A82">
              <w:rPr>
                <w:noProof/>
              </w:rPr>
              <w:t>typedef struct tagNETDEVTrafficStatisticsData</w:t>
            </w:r>
          </w:p>
          <w:p w14:paraId="44BBD995" w14:textId="77777777" w:rsidR="00A42A52" w:rsidRPr="003B4A82" w:rsidRDefault="00A42A52" w:rsidP="00220263">
            <w:pPr>
              <w:rPr>
                <w:noProof/>
              </w:rPr>
            </w:pPr>
            <w:r w:rsidRPr="003B4A82">
              <w:rPr>
                <w:noProof/>
              </w:rPr>
              <w:t>{</w:t>
            </w:r>
          </w:p>
          <w:p w14:paraId="7596EF8F" w14:textId="77777777" w:rsidR="00A42A52" w:rsidRPr="003B4A82" w:rsidRDefault="00A42A52" w:rsidP="00220263">
            <w:pPr>
              <w:rPr>
                <w:noProof/>
              </w:rPr>
            </w:pPr>
            <w:r w:rsidRPr="003B4A82">
              <w:rPr>
                <w:noProof/>
              </w:rPr>
              <w:t xml:space="preserve">    INT32  dwSize;                                          </w:t>
            </w:r>
          </w:p>
          <w:p w14:paraId="3A713743" w14:textId="77777777" w:rsidR="00A42A52" w:rsidRPr="003B4A82" w:rsidRDefault="00A42A52" w:rsidP="00220263">
            <w:pPr>
              <w:rPr>
                <w:noProof/>
              </w:rPr>
            </w:pPr>
            <w:r w:rsidRPr="003B4A82">
              <w:rPr>
                <w:noProof/>
              </w:rPr>
              <w:t xml:space="preserve">    INT32  adwEnterCount[NETDEV_PEOPLE_CNT_MAX_NUM];        </w:t>
            </w:r>
          </w:p>
          <w:p w14:paraId="2461D7FD" w14:textId="77777777" w:rsidR="00A42A52" w:rsidRPr="003B4A82" w:rsidRDefault="00A42A52" w:rsidP="00220263">
            <w:pPr>
              <w:ind w:firstLineChars="200" w:firstLine="420"/>
              <w:rPr>
                <w:noProof/>
              </w:rPr>
            </w:pPr>
            <w:r w:rsidRPr="003B4A82">
              <w:rPr>
                <w:noProof/>
              </w:rPr>
              <w:t xml:space="preserve">INT32  adwExitCount[NETDEV_PEOPLE_CNT_MAX_NUM];         </w:t>
            </w:r>
          </w:p>
          <w:p w14:paraId="58A7C5CC" w14:textId="77777777" w:rsidR="00A42A52" w:rsidRPr="003B4A82" w:rsidRDefault="00A42A52" w:rsidP="00220263">
            <w:pPr>
              <w:rPr>
                <w:rFonts w:eastAsiaTheme="minorHAnsi"/>
                <w:noProof/>
                <w:szCs w:val="21"/>
              </w:rPr>
            </w:pPr>
            <w:r w:rsidRPr="003B4A82">
              <w:rPr>
                <w:noProof/>
              </w:rPr>
              <w:t>}NETDEV_TRAFFIC_STATISTICS_DATA_S, *LPNETDEV_TRAFFIC_STATISTICS_DATA_S;</w:t>
            </w:r>
          </w:p>
        </w:tc>
      </w:tr>
    </w:tbl>
    <w:p w14:paraId="60BE7408" w14:textId="77777777" w:rsidR="00A42A52" w:rsidRPr="003B4A82" w:rsidRDefault="00A42A52" w:rsidP="00A42A52">
      <w:pPr>
        <w:rPr>
          <w:rFonts w:eastAsiaTheme="minorHAnsi"/>
          <w:szCs w:val="21"/>
        </w:rPr>
      </w:pPr>
    </w:p>
    <w:p w14:paraId="057641D5"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58F5D58F" w14:textId="77777777" w:rsidTr="00220263">
        <w:trPr>
          <w:trHeight w:val="709"/>
        </w:trPr>
        <w:tc>
          <w:tcPr>
            <w:tcW w:w="3096" w:type="dxa"/>
          </w:tcPr>
          <w:p w14:paraId="24C84393"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31D524E9"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61AF1E1D" w14:textId="77777777" w:rsidTr="00220263">
        <w:tc>
          <w:tcPr>
            <w:tcW w:w="3096" w:type="dxa"/>
          </w:tcPr>
          <w:p w14:paraId="6A0EC3C3" w14:textId="77777777" w:rsidR="00A42A52" w:rsidRPr="003B4A82" w:rsidRDefault="00A42A52" w:rsidP="00220263">
            <w:pPr>
              <w:rPr>
                <w:rFonts w:eastAsiaTheme="minorHAnsi"/>
                <w:noProof/>
                <w:szCs w:val="21"/>
              </w:rPr>
            </w:pPr>
            <w:r w:rsidRPr="003B4A82">
              <w:rPr>
                <w:noProof/>
              </w:rPr>
              <w:t>dwSize</w:t>
            </w:r>
          </w:p>
        </w:tc>
        <w:tc>
          <w:tcPr>
            <w:tcW w:w="7360" w:type="dxa"/>
          </w:tcPr>
          <w:p w14:paraId="5378F07F" w14:textId="77777777" w:rsidR="00A42A52" w:rsidRPr="003B4A82" w:rsidRDefault="00A42A52" w:rsidP="00220263">
            <w:pPr>
              <w:rPr>
                <w:rFonts w:eastAsiaTheme="minorHAnsi"/>
                <w:noProof/>
                <w:szCs w:val="21"/>
              </w:rPr>
            </w:pPr>
            <w:r w:rsidRPr="003B4A82">
              <w:rPr>
                <w:noProof/>
              </w:rPr>
              <w:t>报表长度根据不同报表类型长度不同</w:t>
            </w:r>
          </w:p>
        </w:tc>
      </w:tr>
      <w:tr w:rsidR="00A42A52" w:rsidRPr="003B4A82" w14:paraId="23FCA655" w14:textId="77777777" w:rsidTr="00220263">
        <w:tc>
          <w:tcPr>
            <w:tcW w:w="3096" w:type="dxa"/>
          </w:tcPr>
          <w:p w14:paraId="1623208B" w14:textId="77777777" w:rsidR="00A42A52" w:rsidRPr="003B4A82" w:rsidRDefault="00A42A52" w:rsidP="00220263">
            <w:pPr>
              <w:rPr>
                <w:rFonts w:eastAsiaTheme="minorHAnsi"/>
                <w:noProof/>
                <w:szCs w:val="21"/>
              </w:rPr>
            </w:pPr>
            <w:r w:rsidRPr="003B4A82">
              <w:rPr>
                <w:noProof/>
              </w:rPr>
              <w:t>adwEnterCount</w:t>
            </w:r>
          </w:p>
        </w:tc>
        <w:tc>
          <w:tcPr>
            <w:tcW w:w="7360" w:type="dxa"/>
          </w:tcPr>
          <w:p w14:paraId="5CA43E73" w14:textId="77777777" w:rsidR="00A42A52" w:rsidRPr="003B4A82" w:rsidRDefault="00A42A52" w:rsidP="00220263">
            <w:pPr>
              <w:rPr>
                <w:rFonts w:eastAsiaTheme="minorHAnsi"/>
                <w:noProof/>
                <w:szCs w:val="21"/>
              </w:rPr>
            </w:pPr>
            <w:r w:rsidRPr="003B4A82">
              <w:rPr>
                <w:noProof/>
              </w:rPr>
              <w:t>进入人数计数值</w:t>
            </w:r>
          </w:p>
        </w:tc>
      </w:tr>
      <w:tr w:rsidR="00A42A52" w:rsidRPr="003B4A82" w14:paraId="668A82AE" w14:textId="77777777" w:rsidTr="00220263">
        <w:tc>
          <w:tcPr>
            <w:tcW w:w="3096" w:type="dxa"/>
          </w:tcPr>
          <w:p w14:paraId="2E85DB94" w14:textId="77777777" w:rsidR="00A42A52" w:rsidRPr="003B4A82" w:rsidRDefault="00A42A52" w:rsidP="00220263">
            <w:pPr>
              <w:rPr>
                <w:rFonts w:eastAsiaTheme="minorHAnsi"/>
                <w:noProof/>
                <w:szCs w:val="21"/>
              </w:rPr>
            </w:pPr>
            <w:r w:rsidRPr="003B4A82">
              <w:rPr>
                <w:noProof/>
              </w:rPr>
              <w:t>adwExitCount</w:t>
            </w:r>
          </w:p>
        </w:tc>
        <w:tc>
          <w:tcPr>
            <w:tcW w:w="7360" w:type="dxa"/>
          </w:tcPr>
          <w:p w14:paraId="6045884B" w14:textId="77777777" w:rsidR="00A42A52" w:rsidRPr="003B4A82" w:rsidRDefault="00A42A52" w:rsidP="00220263">
            <w:pPr>
              <w:rPr>
                <w:rFonts w:eastAsiaTheme="minorHAnsi"/>
                <w:noProof/>
                <w:szCs w:val="21"/>
              </w:rPr>
            </w:pPr>
            <w:r w:rsidRPr="003B4A82">
              <w:rPr>
                <w:noProof/>
              </w:rPr>
              <w:t>离开人数计数值</w:t>
            </w:r>
          </w:p>
        </w:tc>
      </w:tr>
    </w:tbl>
    <w:p w14:paraId="6AC43A74" w14:textId="77777777" w:rsidR="00A42A52" w:rsidRPr="003B4A82" w:rsidRDefault="00A42A52" w:rsidP="00A42A52">
      <w:pPr>
        <w:rPr>
          <w:rFonts w:eastAsiaTheme="minorHAnsi"/>
          <w:b/>
          <w:szCs w:val="21"/>
        </w:rPr>
      </w:pPr>
    </w:p>
    <w:p w14:paraId="05036DE7"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712A7753" w14:textId="371C3487" w:rsidR="008F5057" w:rsidRPr="003B4A82" w:rsidRDefault="00E02404" w:rsidP="00A42A52">
      <w:hyperlink w:anchor="_获取客流量统计" w:history="1">
        <w:r w:rsidR="008F5057" w:rsidRPr="003B4A82">
          <w:rPr>
            <w:rStyle w:val="a5"/>
            <w:noProof/>
            <w:u w:val="none"/>
          </w:rPr>
          <w:t>NETDEV_GetTrafficStatistic</w:t>
        </w:r>
      </w:hyperlink>
    </w:p>
    <w:p w14:paraId="4C732B3E" w14:textId="77777777" w:rsidR="00A42A52" w:rsidRPr="003B4A82" w:rsidRDefault="00A42A52" w:rsidP="00A42A52">
      <w:pPr>
        <w:pStyle w:val="3"/>
      </w:pPr>
      <w:bookmarkStart w:id="1378" w:name="_客流量上报时间间隔"/>
      <w:bookmarkStart w:id="1379" w:name="_Toc88647724"/>
      <w:bookmarkEnd w:id="1378"/>
      <w:r w:rsidRPr="003B4A82">
        <w:t>客流量上报时间间隔</w:t>
      </w:r>
      <w:bookmarkEnd w:id="1379"/>
    </w:p>
    <w:tbl>
      <w:tblPr>
        <w:tblStyle w:val="a7"/>
        <w:tblW w:w="0" w:type="auto"/>
        <w:tblLook w:val="04A0" w:firstRow="1" w:lastRow="0" w:firstColumn="1" w:lastColumn="0" w:noHBand="0" w:noVBand="1"/>
      </w:tblPr>
      <w:tblGrid>
        <w:gridCol w:w="10456"/>
      </w:tblGrid>
      <w:tr w:rsidR="00A42A52" w:rsidRPr="003B4A82" w14:paraId="3C6C4A8F" w14:textId="77777777" w:rsidTr="00220263">
        <w:trPr>
          <w:trHeight w:val="642"/>
        </w:trPr>
        <w:tc>
          <w:tcPr>
            <w:tcW w:w="10456" w:type="dxa"/>
          </w:tcPr>
          <w:p w14:paraId="794EB9C5" w14:textId="77777777" w:rsidR="00A42A52" w:rsidRPr="003B4A82" w:rsidRDefault="00A42A52" w:rsidP="00220263">
            <w:pPr>
              <w:rPr>
                <w:noProof/>
              </w:rPr>
            </w:pPr>
            <w:r w:rsidRPr="003B4A82">
              <w:rPr>
                <w:noProof/>
              </w:rPr>
              <w:t>typedef struct tagNETDEVTrafficStatisticsReportTime</w:t>
            </w:r>
          </w:p>
          <w:p w14:paraId="5C39A902" w14:textId="77777777" w:rsidR="00A42A52" w:rsidRPr="003B4A82" w:rsidRDefault="00A42A52" w:rsidP="00220263">
            <w:pPr>
              <w:rPr>
                <w:noProof/>
              </w:rPr>
            </w:pPr>
            <w:r w:rsidRPr="003B4A82">
              <w:rPr>
                <w:noProof/>
              </w:rPr>
              <w:t>{</w:t>
            </w:r>
          </w:p>
          <w:p w14:paraId="2B15A80A" w14:textId="77777777" w:rsidR="00A42A52" w:rsidRPr="003B4A82" w:rsidRDefault="00A42A52" w:rsidP="00220263">
            <w:pPr>
              <w:rPr>
                <w:noProof/>
              </w:rPr>
            </w:pPr>
            <w:r w:rsidRPr="003B4A82">
              <w:rPr>
                <w:noProof/>
              </w:rPr>
              <w:t xml:space="preserve">    UINT32  udwReportTimeInterval;      </w:t>
            </w:r>
          </w:p>
          <w:p w14:paraId="78DC5A33" w14:textId="77777777" w:rsidR="00A42A52" w:rsidRPr="003B4A82" w:rsidRDefault="00A42A52" w:rsidP="00220263">
            <w:pPr>
              <w:ind w:firstLineChars="200" w:firstLine="420"/>
              <w:rPr>
                <w:noProof/>
              </w:rPr>
            </w:pPr>
            <w:r w:rsidRPr="003B4A82">
              <w:rPr>
                <w:noProof/>
              </w:rPr>
              <w:t xml:space="preserve">BOOL    bEnable;                  </w:t>
            </w:r>
          </w:p>
          <w:p w14:paraId="387D5D2D" w14:textId="77777777" w:rsidR="00A42A52" w:rsidRPr="003B4A82" w:rsidRDefault="00A42A52" w:rsidP="00220263">
            <w:pPr>
              <w:rPr>
                <w:rFonts w:eastAsiaTheme="minorHAnsi"/>
                <w:noProof/>
                <w:szCs w:val="21"/>
              </w:rPr>
            </w:pPr>
            <w:r w:rsidRPr="003B4A82">
              <w:rPr>
                <w:noProof/>
              </w:rPr>
              <w:t>}NETDEV_TRAFFIC_STATISTICS_REPORT_TIME_S, *LPNETDEV_TRAFFIC_STATISTICS_REPORT_TIME_S;</w:t>
            </w:r>
          </w:p>
        </w:tc>
      </w:tr>
    </w:tbl>
    <w:p w14:paraId="2175272B" w14:textId="77777777" w:rsidR="00A42A52" w:rsidRPr="003B4A82" w:rsidRDefault="00A42A52" w:rsidP="00A42A52">
      <w:pPr>
        <w:rPr>
          <w:rFonts w:eastAsiaTheme="minorHAnsi"/>
          <w:szCs w:val="21"/>
        </w:rPr>
      </w:pPr>
    </w:p>
    <w:p w14:paraId="266C6095"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3B0E40B3" w14:textId="77777777" w:rsidTr="00220263">
        <w:trPr>
          <w:trHeight w:val="709"/>
        </w:trPr>
        <w:tc>
          <w:tcPr>
            <w:tcW w:w="3096" w:type="dxa"/>
          </w:tcPr>
          <w:p w14:paraId="26C2044E"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7C2BE572"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3C4D4CAB" w14:textId="77777777" w:rsidTr="00220263">
        <w:tc>
          <w:tcPr>
            <w:tcW w:w="3096" w:type="dxa"/>
          </w:tcPr>
          <w:p w14:paraId="2CD4D74A" w14:textId="77777777" w:rsidR="00A42A52" w:rsidRPr="003B4A82" w:rsidRDefault="00A42A52" w:rsidP="00220263">
            <w:pPr>
              <w:rPr>
                <w:rFonts w:eastAsiaTheme="minorHAnsi"/>
                <w:noProof/>
                <w:szCs w:val="21"/>
              </w:rPr>
            </w:pPr>
            <w:r w:rsidRPr="003B4A82">
              <w:rPr>
                <w:noProof/>
              </w:rPr>
              <w:t>udwReportTimeInterval</w:t>
            </w:r>
          </w:p>
        </w:tc>
        <w:tc>
          <w:tcPr>
            <w:tcW w:w="7360" w:type="dxa"/>
          </w:tcPr>
          <w:p w14:paraId="7C53F790" w14:textId="77777777" w:rsidR="00A42A52" w:rsidRPr="003B4A82" w:rsidRDefault="00A42A52" w:rsidP="00220263">
            <w:pPr>
              <w:rPr>
                <w:rFonts w:eastAsiaTheme="minorHAnsi"/>
                <w:noProof/>
                <w:szCs w:val="21"/>
              </w:rPr>
            </w:pPr>
            <w:r w:rsidRPr="003B4A82">
              <w:rPr>
                <w:noProof/>
              </w:rPr>
              <w:t>时间间隔单位秒</w:t>
            </w:r>
          </w:p>
        </w:tc>
      </w:tr>
      <w:tr w:rsidR="00A42A52" w:rsidRPr="003B4A82" w14:paraId="148D6B5E" w14:textId="77777777" w:rsidTr="00220263">
        <w:tc>
          <w:tcPr>
            <w:tcW w:w="3096" w:type="dxa"/>
          </w:tcPr>
          <w:p w14:paraId="7C83119C" w14:textId="77777777" w:rsidR="00A42A52" w:rsidRPr="003B4A82" w:rsidRDefault="00A42A52" w:rsidP="00220263">
            <w:pPr>
              <w:rPr>
                <w:rFonts w:eastAsiaTheme="minorHAnsi"/>
                <w:noProof/>
                <w:szCs w:val="21"/>
              </w:rPr>
            </w:pPr>
            <w:r w:rsidRPr="003B4A82">
              <w:rPr>
                <w:noProof/>
              </w:rPr>
              <w:t>bEnable</w:t>
            </w:r>
          </w:p>
        </w:tc>
        <w:tc>
          <w:tcPr>
            <w:tcW w:w="7360" w:type="dxa"/>
          </w:tcPr>
          <w:p w14:paraId="4B47978A" w14:textId="15F35602" w:rsidR="00A42A52" w:rsidRPr="003B4A82" w:rsidRDefault="00A42A52" w:rsidP="00220263">
            <w:pPr>
              <w:rPr>
                <w:rFonts w:eastAsiaTheme="minorHAnsi"/>
                <w:noProof/>
                <w:szCs w:val="21"/>
              </w:rPr>
            </w:pPr>
            <w:r w:rsidRPr="003B4A82">
              <w:rPr>
                <w:noProof/>
              </w:rPr>
              <w:t>使能</w:t>
            </w:r>
            <w:r w:rsidR="007B4365">
              <w:rPr>
                <w:rFonts w:hint="eastAsia"/>
                <w:noProof/>
              </w:rPr>
              <w:t>，0：</w:t>
            </w:r>
            <w:r w:rsidR="007B4365">
              <w:rPr>
                <w:noProof/>
              </w:rPr>
              <w:t>未开启，</w:t>
            </w:r>
            <w:r w:rsidR="007B4365">
              <w:rPr>
                <w:rFonts w:hint="eastAsia"/>
                <w:noProof/>
              </w:rPr>
              <w:t>1开启</w:t>
            </w:r>
          </w:p>
        </w:tc>
      </w:tr>
    </w:tbl>
    <w:p w14:paraId="105CADA6" w14:textId="77777777" w:rsidR="00A42A52" w:rsidRPr="003B4A82" w:rsidRDefault="00A42A52" w:rsidP="00A42A52">
      <w:pPr>
        <w:rPr>
          <w:rFonts w:eastAsiaTheme="minorHAnsi"/>
          <w:b/>
          <w:szCs w:val="21"/>
        </w:rPr>
      </w:pPr>
    </w:p>
    <w:p w14:paraId="4E7E6B22"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62E0C92C" w14:textId="19CE8314" w:rsidR="00A42A52" w:rsidRPr="003B4A82" w:rsidRDefault="00E02404" w:rsidP="00A42A52">
      <w:hyperlink w:anchor="_获取客流量上报时间间隔" w:history="1">
        <w:r w:rsidR="00A42A52" w:rsidRPr="003B4A82">
          <w:rPr>
            <w:rStyle w:val="a5"/>
            <w:noProof/>
            <w:u w:val="none"/>
          </w:rPr>
          <w:t>NETDEV_GetTrafficStatisticReportTime</w:t>
        </w:r>
      </w:hyperlink>
    </w:p>
    <w:p w14:paraId="6492844F" w14:textId="77777777" w:rsidR="00A42A52" w:rsidRPr="003B4A82" w:rsidRDefault="00A42A52" w:rsidP="00A42A52">
      <w:pPr>
        <w:pStyle w:val="3"/>
      </w:pPr>
      <w:bookmarkStart w:id="1380" w:name="_多通道客流量统计命令"/>
      <w:bookmarkStart w:id="1381" w:name="_Toc88647725"/>
      <w:bookmarkEnd w:id="1380"/>
      <w:r w:rsidRPr="003B4A82">
        <w:t>多通道客流量统计命令</w:t>
      </w:r>
      <w:bookmarkEnd w:id="1381"/>
    </w:p>
    <w:tbl>
      <w:tblPr>
        <w:tblStyle w:val="a7"/>
        <w:tblW w:w="0" w:type="auto"/>
        <w:tblLook w:val="04A0" w:firstRow="1" w:lastRow="0" w:firstColumn="1" w:lastColumn="0" w:noHBand="0" w:noVBand="1"/>
      </w:tblPr>
      <w:tblGrid>
        <w:gridCol w:w="10456"/>
      </w:tblGrid>
      <w:tr w:rsidR="00A42A52" w:rsidRPr="003B4A82" w14:paraId="15E2E57D" w14:textId="77777777" w:rsidTr="00220263">
        <w:trPr>
          <w:trHeight w:val="642"/>
        </w:trPr>
        <w:tc>
          <w:tcPr>
            <w:tcW w:w="10456" w:type="dxa"/>
          </w:tcPr>
          <w:p w14:paraId="63EAB70B" w14:textId="77777777" w:rsidR="00A42A52" w:rsidRPr="003B4A82" w:rsidRDefault="00A42A52" w:rsidP="00220263">
            <w:pPr>
              <w:rPr>
                <w:noProof/>
              </w:rPr>
            </w:pPr>
            <w:r w:rsidRPr="003B4A82">
              <w:rPr>
                <w:noProof/>
              </w:rPr>
              <w:t>typedef struct tagNETDEVMultiTrafficStatisticsCond</w:t>
            </w:r>
          </w:p>
          <w:p w14:paraId="3E7D13DD" w14:textId="77777777" w:rsidR="00A42A52" w:rsidRPr="003B4A82" w:rsidRDefault="00A42A52" w:rsidP="00220263">
            <w:pPr>
              <w:rPr>
                <w:noProof/>
              </w:rPr>
            </w:pPr>
            <w:r w:rsidRPr="003B4A82">
              <w:rPr>
                <w:noProof/>
              </w:rPr>
              <w:t>{</w:t>
            </w:r>
          </w:p>
          <w:p w14:paraId="5F6FCA38" w14:textId="7C319C39" w:rsidR="00A42A52" w:rsidRPr="003B4A82" w:rsidRDefault="00A42A52" w:rsidP="00220263">
            <w:pPr>
              <w:rPr>
                <w:noProof/>
              </w:rPr>
            </w:pPr>
            <w:r w:rsidRPr="003B4A82">
              <w:rPr>
                <w:noProof/>
              </w:rPr>
              <w:t xml:space="preserve">    </w:t>
            </w:r>
            <w:hyperlink w:anchor="_批处理列表" w:history="1">
              <w:r w:rsidRPr="003B4A82">
                <w:rPr>
                  <w:rStyle w:val="a5"/>
                  <w:noProof/>
                  <w:u w:val="none"/>
                </w:rPr>
                <w:t>NETDEV_OPERATE_LIST_S</w:t>
              </w:r>
            </w:hyperlink>
            <w:r w:rsidRPr="003B4A82">
              <w:rPr>
                <w:noProof/>
              </w:rPr>
              <w:t xml:space="preserve">   stChannelIDs;              </w:t>
            </w:r>
          </w:p>
          <w:p w14:paraId="5EADA461" w14:textId="77777777" w:rsidR="00A42A52" w:rsidRPr="003B4A82" w:rsidRDefault="00A42A52" w:rsidP="00220263">
            <w:pPr>
              <w:rPr>
                <w:noProof/>
              </w:rPr>
            </w:pPr>
            <w:r w:rsidRPr="003B4A82">
              <w:rPr>
                <w:noProof/>
              </w:rPr>
              <w:lastRenderedPageBreak/>
              <w:t xml:space="preserve">    UINT32                      udwStatisticsType;          </w:t>
            </w:r>
          </w:p>
          <w:p w14:paraId="4687F581" w14:textId="77777777" w:rsidR="00A42A52" w:rsidRPr="003B4A82" w:rsidRDefault="00A42A52" w:rsidP="00220263">
            <w:pPr>
              <w:rPr>
                <w:noProof/>
              </w:rPr>
            </w:pPr>
            <w:r w:rsidRPr="003B4A82">
              <w:rPr>
                <w:noProof/>
              </w:rPr>
              <w:t xml:space="preserve">    UINT32                      udwFormType;               </w:t>
            </w:r>
          </w:p>
          <w:p w14:paraId="68E22EA7" w14:textId="77777777" w:rsidR="00A42A52" w:rsidRPr="003B4A82" w:rsidRDefault="00A42A52" w:rsidP="00220263">
            <w:pPr>
              <w:rPr>
                <w:noProof/>
              </w:rPr>
            </w:pPr>
            <w:r w:rsidRPr="003B4A82">
              <w:rPr>
                <w:noProof/>
              </w:rPr>
              <w:t xml:space="preserve">    INT64                       tBeginTime;                </w:t>
            </w:r>
          </w:p>
          <w:p w14:paraId="48249FDF" w14:textId="77777777" w:rsidR="00A42A52" w:rsidRPr="003B4A82" w:rsidRDefault="00A42A52" w:rsidP="00220263">
            <w:pPr>
              <w:rPr>
                <w:noProof/>
              </w:rPr>
            </w:pPr>
            <w:r w:rsidRPr="003B4A82">
              <w:rPr>
                <w:noProof/>
              </w:rPr>
              <w:t xml:space="preserve">    INT64                       tEndTime;                  </w:t>
            </w:r>
          </w:p>
          <w:p w14:paraId="40161ABC" w14:textId="77777777" w:rsidR="00A42A52" w:rsidRPr="003B4A82" w:rsidRDefault="00A42A52" w:rsidP="00220263">
            <w:pPr>
              <w:rPr>
                <w:noProof/>
              </w:rPr>
            </w:pPr>
            <w:r w:rsidRPr="003B4A82">
              <w:rPr>
                <w:noProof/>
              </w:rPr>
              <w:t xml:space="preserve">    BYTE                       byRes[256];</w:t>
            </w:r>
          </w:p>
          <w:p w14:paraId="2B0C6747" w14:textId="77777777" w:rsidR="00A42A52" w:rsidRPr="003B4A82" w:rsidRDefault="00A42A52" w:rsidP="00220263">
            <w:pPr>
              <w:rPr>
                <w:noProof/>
              </w:rPr>
            </w:pPr>
            <w:r w:rsidRPr="003B4A82">
              <w:rPr>
                <w:noProof/>
              </w:rPr>
              <w:t>}NETDEV_MULTI_TRAFFIC_STATISTICS_COND_S, *LPNETDEV_MULTI_TRAFFIC_STATISTICS_COND_S;</w:t>
            </w:r>
          </w:p>
        </w:tc>
      </w:tr>
    </w:tbl>
    <w:p w14:paraId="3C8AA5F5" w14:textId="77777777" w:rsidR="00A42A52" w:rsidRPr="003B4A82" w:rsidRDefault="00A42A52" w:rsidP="00A42A52">
      <w:pPr>
        <w:rPr>
          <w:rFonts w:eastAsiaTheme="minorHAnsi"/>
          <w:szCs w:val="21"/>
        </w:rPr>
      </w:pPr>
    </w:p>
    <w:p w14:paraId="2E0D6EAA"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229950EA" w14:textId="77777777" w:rsidTr="00220263">
        <w:trPr>
          <w:trHeight w:val="709"/>
        </w:trPr>
        <w:tc>
          <w:tcPr>
            <w:tcW w:w="3096" w:type="dxa"/>
          </w:tcPr>
          <w:p w14:paraId="545B2E3F"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490A1375"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251C0EF3" w14:textId="77777777" w:rsidTr="00220263">
        <w:tc>
          <w:tcPr>
            <w:tcW w:w="3096" w:type="dxa"/>
          </w:tcPr>
          <w:p w14:paraId="6EC1D993" w14:textId="77777777" w:rsidR="00A42A52" w:rsidRPr="003B4A82" w:rsidRDefault="00A42A52" w:rsidP="00220263">
            <w:pPr>
              <w:rPr>
                <w:rFonts w:eastAsiaTheme="minorHAnsi"/>
                <w:noProof/>
                <w:szCs w:val="21"/>
              </w:rPr>
            </w:pPr>
            <w:r w:rsidRPr="003B4A82">
              <w:rPr>
                <w:noProof/>
              </w:rPr>
              <w:t>stChannelIDs</w:t>
            </w:r>
          </w:p>
        </w:tc>
        <w:tc>
          <w:tcPr>
            <w:tcW w:w="7360" w:type="dxa"/>
          </w:tcPr>
          <w:p w14:paraId="1DC4E1ED" w14:textId="77777777" w:rsidR="00A42A52" w:rsidRPr="003B4A82" w:rsidRDefault="00A42A52" w:rsidP="00220263">
            <w:pPr>
              <w:rPr>
                <w:rFonts w:eastAsiaTheme="minorHAnsi"/>
                <w:noProof/>
                <w:szCs w:val="21"/>
              </w:rPr>
            </w:pPr>
            <w:r w:rsidRPr="003B4A82">
              <w:rPr>
                <w:noProof/>
              </w:rPr>
              <w:t>通道ID列表</w:t>
            </w:r>
          </w:p>
        </w:tc>
      </w:tr>
      <w:tr w:rsidR="00A42A52" w:rsidRPr="003B4A82" w14:paraId="68E321D8" w14:textId="77777777" w:rsidTr="00220263">
        <w:tc>
          <w:tcPr>
            <w:tcW w:w="3096" w:type="dxa"/>
          </w:tcPr>
          <w:p w14:paraId="40764F8D" w14:textId="77777777" w:rsidR="00A42A52" w:rsidRPr="003B4A82" w:rsidRDefault="00A42A52" w:rsidP="00220263">
            <w:pPr>
              <w:rPr>
                <w:rFonts w:eastAsiaTheme="minorHAnsi"/>
                <w:noProof/>
                <w:szCs w:val="21"/>
              </w:rPr>
            </w:pPr>
            <w:r w:rsidRPr="003B4A82">
              <w:rPr>
                <w:noProof/>
              </w:rPr>
              <w:t>udwStatisticsType</w:t>
            </w:r>
          </w:p>
        </w:tc>
        <w:tc>
          <w:tcPr>
            <w:tcW w:w="7360" w:type="dxa"/>
          </w:tcPr>
          <w:p w14:paraId="15D6B4CF" w14:textId="5EB51DC7" w:rsidR="00A42A52" w:rsidRPr="003B4A82" w:rsidRDefault="00A42A52" w:rsidP="00220263">
            <w:pPr>
              <w:rPr>
                <w:rFonts w:eastAsiaTheme="minorHAnsi"/>
                <w:noProof/>
                <w:szCs w:val="21"/>
              </w:rPr>
            </w:pPr>
            <w:r w:rsidRPr="003B4A82">
              <w:rPr>
                <w:noProof/>
              </w:rPr>
              <w:t>参见</w:t>
            </w:r>
            <w:hyperlink w:anchor="_客流量统计模式类型" w:history="1">
              <w:r w:rsidRPr="003B4A82">
                <w:rPr>
                  <w:rStyle w:val="a5"/>
                  <w:noProof/>
                  <w:u w:val="none"/>
                </w:rPr>
                <w:t>NETDEV_TRAFFIC_STATISTICS_TYPE_E</w:t>
              </w:r>
            </w:hyperlink>
          </w:p>
        </w:tc>
      </w:tr>
      <w:tr w:rsidR="00A42A52" w:rsidRPr="003B4A82" w14:paraId="732C911E" w14:textId="77777777" w:rsidTr="00220263">
        <w:tc>
          <w:tcPr>
            <w:tcW w:w="3096" w:type="dxa"/>
          </w:tcPr>
          <w:p w14:paraId="6C964198" w14:textId="77777777" w:rsidR="00A42A52" w:rsidRPr="003B4A82" w:rsidRDefault="00A42A52" w:rsidP="00220263">
            <w:pPr>
              <w:rPr>
                <w:rFonts w:eastAsiaTheme="minorHAnsi"/>
                <w:noProof/>
                <w:szCs w:val="21"/>
              </w:rPr>
            </w:pPr>
            <w:r w:rsidRPr="003B4A82">
              <w:rPr>
                <w:noProof/>
              </w:rPr>
              <w:t>udwFormType</w:t>
            </w:r>
          </w:p>
        </w:tc>
        <w:tc>
          <w:tcPr>
            <w:tcW w:w="7360" w:type="dxa"/>
          </w:tcPr>
          <w:p w14:paraId="5B5F5429" w14:textId="749AA3CF" w:rsidR="00A42A52" w:rsidRPr="003B4A82" w:rsidRDefault="00A42A52" w:rsidP="00220263">
            <w:pPr>
              <w:rPr>
                <w:rFonts w:eastAsiaTheme="minorHAnsi"/>
                <w:noProof/>
                <w:szCs w:val="21"/>
              </w:rPr>
            </w:pPr>
            <w:r w:rsidRPr="003B4A82">
              <w:rPr>
                <w:noProof/>
              </w:rPr>
              <w:t>参见</w:t>
            </w:r>
            <w:hyperlink w:anchor="_客流量报表类型" w:history="1">
              <w:r w:rsidRPr="003B4A82">
                <w:rPr>
                  <w:rStyle w:val="a5"/>
                  <w:noProof/>
                  <w:u w:val="none"/>
                </w:rPr>
                <w:t>NETDEV_TRAFFIC_STATIC_FORM_TYPE_E</w:t>
              </w:r>
            </w:hyperlink>
          </w:p>
        </w:tc>
      </w:tr>
      <w:tr w:rsidR="00A42A52" w:rsidRPr="003B4A82" w14:paraId="66648FF1" w14:textId="77777777" w:rsidTr="00220263">
        <w:tc>
          <w:tcPr>
            <w:tcW w:w="3096" w:type="dxa"/>
          </w:tcPr>
          <w:p w14:paraId="0FC81F24" w14:textId="77777777" w:rsidR="00A42A52" w:rsidRPr="003B4A82" w:rsidRDefault="00A42A52" w:rsidP="00220263">
            <w:pPr>
              <w:rPr>
                <w:rFonts w:eastAsiaTheme="minorHAnsi"/>
                <w:noProof/>
                <w:szCs w:val="21"/>
              </w:rPr>
            </w:pPr>
            <w:r w:rsidRPr="003B4A82">
              <w:rPr>
                <w:noProof/>
              </w:rPr>
              <w:t>tBeginTime</w:t>
            </w:r>
          </w:p>
        </w:tc>
        <w:tc>
          <w:tcPr>
            <w:tcW w:w="7360" w:type="dxa"/>
          </w:tcPr>
          <w:p w14:paraId="0B5F69A5" w14:textId="77777777" w:rsidR="00A42A52" w:rsidRPr="003B4A82" w:rsidRDefault="00A42A52" w:rsidP="00220263">
            <w:pPr>
              <w:rPr>
                <w:rFonts w:eastAsiaTheme="minorHAnsi"/>
                <w:noProof/>
                <w:szCs w:val="21"/>
              </w:rPr>
            </w:pPr>
            <w:r w:rsidRPr="003B4A82">
              <w:rPr>
                <w:noProof/>
              </w:rPr>
              <w:t>起始时间</w:t>
            </w:r>
          </w:p>
        </w:tc>
      </w:tr>
      <w:tr w:rsidR="00A42A52" w:rsidRPr="003B4A82" w14:paraId="2DE25900" w14:textId="77777777" w:rsidTr="00220263">
        <w:tc>
          <w:tcPr>
            <w:tcW w:w="3096" w:type="dxa"/>
          </w:tcPr>
          <w:p w14:paraId="3AF308D0" w14:textId="77777777" w:rsidR="00A42A52" w:rsidRPr="003B4A82" w:rsidRDefault="00A42A52" w:rsidP="00220263">
            <w:pPr>
              <w:rPr>
                <w:rFonts w:eastAsiaTheme="minorHAnsi"/>
                <w:noProof/>
                <w:szCs w:val="21"/>
              </w:rPr>
            </w:pPr>
            <w:r w:rsidRPr="003B4A82">
              <w:rPr>
                <w:noProof/>
              </w:rPr>
              <w:t>tEndTime</w:t>
            </w:r>
          </w:p>
        </w:tc>
        <w:tc>
          <w:tcPr>
            <w:tcW w:w="7360" w:type="dxa"/>
          </w:tcPr>
          <w:p w14:paraId="18A5DB7F" w14:textId="77777777" w:rsidR="00A42A52" w:rsidRPr="003B4A82" w:rsidRDefault="00A42A52" w:rsidP="00220263">
            <w:pPr>
              <w:rPr>
                <w:rFonts w:eastAsiaTheme="minorHAnsi"/>
                <w:noProof/>
                <w:szCs w:val="21"/>
              </w:rPr>
            </w:pPr>
            <w:r w:rsidRPr="003B4A82">
              <w:rPr>
                <w:noProof/>
              </w:rPr>
              <w:t>结束时间</w:t>
            </w:r>
          </w:p>
        </w:tc>
      </w:tr>
      <w:tr w:rsidR="00A42A52" w:rsidRPr="003B4A82" w14:paraId="5A867F99" w14:textId="77777777" w:rsidTr="00220263">
        <w:tc>
          <w:tcPr>
            <w:tcW w:w="3096" w:type="dxa"/>
          </w:tcPr>
          <w:p w14:paraId="5F7D21E0" w14:textId="77777777" w:rsidR="00A42A52" w:rsidRPr="003B4A82" w:rsidRDefault="00A42A52" w:rsidP="00220263">
            <w:pPr>
              <w:rPr>
                <w:rFonts w:eastAsiaTheme="minorHAnsi"/>
                <w:noProof/>
                <w:szCs w:val="21"/>
              </w:rPr>
            </w:pPr>
            <w:r w:rsidRPr="003B4A82">
              <w:rPr>
                <w:noProof/>
              </w:rPr>
              <w:t>byRes</w:t>
            </w:r>
          </w:p>
        </w:tc>
        <w:tc>
          <w:tcPr>
            <w:tcW w:w="7360" w:type="dxa"/>
          </w:tcPr>
          <w:p w14:paraId="5E897626" w14:textId="77777777" w:rsidR="00A42A52" w:rsidRPr="003B4A82" w:rsidRDefault="00A42A52" w:rsidP="00220263">
            <w:pPr>
              <w:rPr>
                <w:rFonts w:eastAsiaTheme="minorHAnsi"/>
                <w:noProof/>
                <w:szCs w:val="21"/>
              </w:rPr>
            </w:pPr>
            <w:r w:rsidRPr="003B4A82">
              <w:rPr>
                <w:rFonts w:eastAsiaTheme="minorHAnsi" w:hint="eastAsia"/>
                <w:noProof/>
                <w:szCs w:val="21"/>
              </w:rPr>
              <w:t>保留</w:t>
            </w:r>
            <w:r w:rsidRPr="003B4A82">
              <w:rPr>
                <w:rFonts w:eastAsiaTheme="minorHAnsi"/>
                <w:noProof/>
                <w:szCs w:val="21"/>
              </w:rPr>
              <w:t>字节</w:t>
            </w:r>
          </w:p>
        </w:tc>
      </w:tr>
    </w:tbl>
    <w:p w14:paraId="74D9EAB8" w14:textId="77777777" w:rsidR="00A42A52" w:rsidRPr="003B4A82" w:rsidRDefault="00A42A52" w:rsidP="00A42A52">
      <w:pPr>
        <w:rPr>
          <w:rFonts w:eastAsiaTheme="minorHAnsi"/>
          <w:b/>
          <w:szCs w:val="21"/>
        </w:rPr>
      </w:pPr>
    </w:p>
    <w:p w14:paraId="670E8263" w14:textId="77777777" w:rsidR="00A42A52" w:rsidRPr="003B4A82" w:rsidRDefault="00A42A52" w:rsidP="00A42A52">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32ACFF62" w14:textId="3ED5DB5D" w:rsidR="00A42A52" w:rsidRPr="003B4A82" w:rsidRDefault="00E02404" w:rsidP="00A42A52">
      <w:hyperlink w:anchor="_多通道开始客流量统计查询" w:history="1">
        <w:r w:rsidR="00A42A52" w:rsidRPr="003B4A82">
          <w:rPr>
            <w:rStyle w:val="a5"/>
            <w:noProof/>
            <w:u w:val="none"/>
          </w:rPr>
          <w:t>NETDEV_StartMultiTrafficStatistic</w:t>
        </w:r>
      </w:hyperlink>
    </w:p>
    <w:p w14:paraId="31CE3043" w14:textId="77777777" w:rsidR="00A42A52" w:rsidRPr="003B4A82" w:rsidRDefault="00A42A52" w:rsidP="00A42A52">
      <w:pPr>
        <w:pStyle w:val="3"/>
      </w:pPr>
      <w:bookmarkStart w:id="1382" w:name="_客流量统计信息"/>
      <w:bookmarkStart w:id="1383" w:name="_Toc88647726"/>
      <w:bookmarkEnd w:id="1382"/>
      <w:r w:rsidRPr="003B4A82">
        <w:t>客流量统计信息</w:t>
      </w:r>
      <w:bookmarkEnd w:id="1383"/>
    </w:p>
    <w:tbl>
      <w:tblPr>
        <w:tblStyle w:val="a7"/>
        <w:tblW w:w="0" w:type="auto"/>
        <w:tblLook w:val="04A0" w:firstRow="1" w:lastRow="0" w:firstColumn="1" w:lastColumn="0" w:noHBand="0" w:noVBand="1"/>
      </w:tblPr>
      <w:tblGrid>
        <w:gridCol w:w="10456"/>
      </w:tblGrid>
      <w:tr w:rsidR="00A42A52" w:rsidRPr="003B4A82" w14:paraId="180D35DA" w14:textId="77777777" w:rsidTr="00220263">
        <w:trPr>
          <w:trHeight w:val="642"/>
        </w:trPr>
        <w:tc>
          <w:tcPr>
            <w:tcW w:w="10456" w:type="dxa"/>
          </w:tcPr>
          <w:p w14:paraId="4E1E5620" w14:textId="77777777" w:rsidR="00A42A52" w:rsidRPr="003B4A82" w:rsidRDefault="00A42A52" w:rsidP="00220263">
            <w:pPr>
              <w:rPr>
                <w:noProof/>
              </w:rPr>
            </w:pPr>
            <w:r w:rsidRPr="003B4A82">
              <w:rPr>
                <w:noProof/>
              </w:rPr>
              <w:t>typedef struct tagNETDEVPassengerFlowStatisticData</w:t>
            </w:r>
          </w:p>
          <w:p w14:paraId="7CDAF704" w14:textId="77777777" w:rsidR="00A42A52" w:rsidRPr="003B4A82" w:rsidRDefault="00A42A52" w:rsidP="00220263">
            <w:pPr>
              <w:rPr>
                <w:noProof/>
              </w:rPr>
            </w:pPr>
            <w:r w:rsidRPr="003B4A82">
              <w:rPr>
                <w:noProof/>
              </w:rPr>
              <w:t>{</w:t>
            </w:r>
          </w:p>
          <w:p w14:paraId="77435C25" w14:textId="77777777" w:rsidR="00A42A52" w:rsidRPr="003B4A82" w:rsidRDefault="00A42A52" w:rsidP="00220263">
            <w:pPr>
              <w:rPr>
                <w:noProof/>
              </w:rPr>
            </w:pPr>
            <w:r w:rsidRPr="003B4A82">
              <w:rPr>
                <w:noProof/>
              </w:rPr>
              <w:t xml:space="preserve">    INT32   dwChannelID;           </w:t>
            </w:r>
          </w:p>
          <w:p w14:paraId="6E32F5D8" w14:textId="77777777" w:rsidR="00A42A52" w:rsidRPr="003B4A82" w:rsidRDefault="00A42A52" w:rsidP="00220263">
            <w:pPr>
              <w:rPr>
                <w:noProof/>
              </w:rPr>
            </w:pPr>
            <w:r w:rsidRPr="003B4A82">
              <w:rPr>
                <w:noProof/>
              </w:rPr>
              <w:t xml:space="preserve">    INT64   tReportTime;            </w:t>
            </w:r>
          </w:p>
          <w:p w14:paraId="340E49CB" w14:textId="77777777" w:rsidR="00A42A52" w:rsidRPr="003B4A82" w:rsidRDefault="00A42A52" w:rsidP="00220263">
            <w:pPr>
              <w:rPr>
                <w:noProof/>
              </w:rPr>
            </w:pPr>
            <w:r w:rsidRPr="003B4A82">
              <w:rPr>
                <w:noProof/>
              </w:rPr>
              <w:t xml:space="preserve">    INT32   tInterval;              </w:t>
            </w:r>
          </w:p>
          <w:p w14:paraId="2331C0FF" w14:textId="77777777" w:rsidR="00A42A52" w:rsidRPr="003B4A82" w:rsidRDefault="00A42A52" w:rsidP="00220263">
            <w:pPr>
              <w:rPr>
                <w:noProof/>
              </w:rPr>
            </w:pPr>
            <w:r w:rsidRPr="003B4A82">
              <w:rPr>
                <w:noProof/>
              </w:rPr>
              <w:t xml:space="preserve">    INT32   dwEnterNum;             </w:t>
            </w:r>
          </w:p>
          <w:p w14:paraId="46C5BEB8" w14:textId="77777777" w:rsidR="00A42A52" w:rsidRPr="003B4A82" w:rsidRDefault="00A42A52" w:rsidP="00220263">
            <w:pPr>
              <w:rPr>
                <w:noProof/>
              </w:rPr>
            </w:pPr>
            <w:r w:rsidRPr="003B4A82">
              <w:rPr>
                <w:noProof/>
              </w:rPr>
              <w:t xml:space="preserve">    INT32   dwExitNum;              </w:t>
            </w:r>
          </w:p>
          <w:p w14:paraId="2B3268A5" w14:textId="77777777" w:rsidR="00A42A52" w:rsidRPr="003B4A82" w:rsidRDefault="00A42A52" w:rsidP="00220263">
            <w:pPr>
              <w:rPr>
                <w:noProof/>
              </w:rPr>
            </w:pPr>
            <w:r w:rsidRPr="003B4A82">
              <w:rPr>
                <w:noProof/>
              </w:rPr>
              <w:t xml:space="preserve">    INT32   dwTotalEnterNum;        </w:t>
            </w:r>
          </w:p>
          <w:p w14:paraId="47E54693" w14:textId="77777777" w:rsidR="00A42A52" w:rsidRPr="003B4A82" w:rsidRDefault="00A42A52" w:rsidP="00220263">
            <w:pPr>
              <w:ind w:firstLineChars="200" w:firstLine="420"/>
              <w:rPr>
                <w:noProof/>
              </w:rPr>
            </w:pPr>
            <w:r w:rsidRPr="003B4A82">
              <w:rPr>
                <w:noProof/>
              </w:rPr>
              <w:t xml:space="preserve">INT32   dwTotalExitNum;        </w:t>
            </w:r>
          </w:p>
          <w:p w14:paraId="41D15DED" w14:textId="77777777" w:rsidR="00A42A52" w:rsidRPr="003B4A82" w:rsidRDefault="00A42A52" w:rsidP="00220263">
            <w:pPr>
              <w:rPr>
                <w:noProof/>
              </w:rPr>
            </w:pPr>
            <w:r w:rsidRPr="003B4A82">
              <w:rPr>
                <w:noProof/>
              </w:rPr>
              <w:t>}NETDEV_PASSENGER_FLOW_STATISTIC_DATA_S, *LPNETDEV_PASSENGER_FLOW_STATISTIC_DATA_S;</w:t>
            </w:r>
          </w:p>
        </w:tc>
      </w:tr>
    </w:tbl>
    <w:p w14:paraId="4DD79D1F" w14:textId="77777777" w:rsidR="00A42A52" w:rsidRPr="003B4A82" w:rsidRDefault="00A42A52" w:rsidP="00A42A52">
      <w:pPr>
        <w:rPr>
          <w:rFonts w:eastAsiaTheme="minorHAnsi"/>
          <w:szCs w:val="21"/>
        </w:rPr>
      </w:pPr>
    </w:p>
    <w:p w14:paraId="63B39F8D" w14:textId="77777777" w:rsidR="00A42A52" w:rsidRPr="003B4A82" w:rsidRDefault="00A42A52" w:rsidP="00A42A52">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42A52" w:rsidRPr="003B4A82" w14:paraId="78BF43B8" w14:textId="77777777" w:rsidTr="00220263">
        <w:trPr>
          <w:trHeight w:val="709"/>
        </w:trPr>
        <w:tc>
          <w:tcPr>
            <w:tcW w:w="3096" w:type="dxa"/>
          </w:tcPr>
          <w:p w14:paraId="7CFCD6A2" w14:textId="77777777" w:rsidR="00A42A52" w:rsidRPr="003B4A82" w:rsidRDefault="00A42A52" w:rsidP="00220263">
            <w:pPr>
              <w:rPr>
                <w:rFonts w:eastAsiaTheme="minorHAnsi"/>
                <w:szCs w:val="21"/>
              </w:rPr>
            </w:pPr>
            <w:r w:rsidRPr="003B4A82">
              <w:rPr>
                <w:rFonts w:eastAsiaTheme="minorHAnsi" w:hint="eastAsia"/>
                <w:szCs w:val="21"/>
              </w:rPr>
              <w:t>参数</w:t>
            </w:r>
          </w:p>
        </w:tc>
        <w:tc>
          <w:tcPr>
            <w:tcW w:w="7360" w:type="dxa"/>
          </w:tcPr>
          <w:p w14:paraId="0AC31312" w14:textId="77777777" w:rsidR="00A42A52" w:rsidRPr="003B4A82" w:rsidRDefault="00A42A52" w:rsidP="00220263">
            <w:pPr>
              <w:rPr>
                <w:rFonts w:eastAsiaTheme="minorHAnsi"/>
                <w:szCs w:val="21"/>
              </w:rPr>
            </w:pPr>
            <w:r w:rsidRPr="003B4A82">
              <w:rPr>
                <w:rFonts w:eastAsiaTheme="minorHAnsi" w:hint="eastAsia"/>
                <w:szCs w:val="21"/>
              </w:rPr>
              <w:t>说明</w:t>
            </w:r>
          </w:p>
        </w:tc>
      </w:tr>
      <w:tr w:rsidR="00A42A52" w:rsidRPr="003B4A82" w14:paraId="376FC347" w14:textId="77777777" w:rsidTr="00220263">
        <w:tc>
          <w:tcPr>
            <w:tcW w:w="3096" w:type="dxa"/>
          </w:tcPr>
          <w:p w14:paraId="5C95F429" w14:textId="77777777" w:rsidR="00A42A52" w:rsidRPr="003B4A82" w:rsidRDefault="00A42A52" w:rsidP="00220263">
            <w:pPr>
              <w:rPr>
                <w:rFonts w:eastAsiaTheme="minorHAnsi"/>
                <w:noProof/>
                <w:szCs w:val="21"/>
              </w:rPr>
            </w:pPr>
            <w:r w:rsidRPr="003B4A82">
              <w:rPr>
                <w:noProof/>
              </w:rPr>
              <w:t>dwChannelID</w:t>
            </w:r>
          </w:p>
        </w:tc>
        <w:tc>
          <w:tcPr>
            <w:tcW w:w="7360" w:type="dxa"/>
          </w:tcPr>
          <w:p w14:paraId="7FC4AEB8" w14:textId="77777777" w:rsidR="00A42A52" w:rsidRPr="003B4A82" w:rsidRDefault="00A42A52" w:rsidP="00220263">
            <w:pPr>
              <w:rPr>
                <w:rFonts w:eastAsiaTheme="minorHAnsi"/>
                <w:noProof/>
                <w:szCs w:val="21"/>
              </w:rPr>
            </w:pPr>
            <w:r w:rsidRPr="003B4A82">
              <w:rPr>
                <w:noProof/>
              </w:rPr>
              <w:t>通道号</w:t>
            </w:r>
          </w:p>
        </w:tc>
      </w:tr>
      <w:tr w:rsidR="00A42A52" w:rsidRPr="003B4A82" w14:paraId="63EA3D00" w14:textId="77777777" w:rsidTr="00220263">
        <w:tc>
          <w:tcPr>
            <w:tcW w:w="3096" w:type="dxa"/>
          </w:tcPr>
          <w:p w14:paraId="55A34D23" w14:textId="77777777" w:rsidR="00A42A52" w:rsidRPr="003B4A82" w:rsidRDefault="00A42A52" w:rsidP="00220263">
            <w:pPr>
              <w:rPr>
                <w:rFonts w:eastAsiaTheme="minorHAnsi"/>
                <w:noProof/>
                <w:szCs w:val="21"/>
              </w:rPr>
            </w:pPr>
            <w:r w:rsidRPr="003B4A82">
              <w:rPr>
                <w:noProof/>
              </w:rPr>
              <w:t>tReportTime</w:t>
            </w:r>
          </w:p>
        </w:tc>
        <w:tc>
          <w:tcPr>
            <w:tcW w:w="7360" w:type="dxa"/>
          </w:tcPr>
          <w:p w14:paraId="74D32974" w14:textId="77777777" w:rsidR="00A42A52" w:rsidRPr="003B4A82" w:rsidRDefault="00A42A52" w:rsidP="00220263">
            <w:pPr>
              <w:rPr>
                <w:rFonts w:eastAsiaTheme="minorHAnsi"/>
                <w:noProof/>
                <w:szCs w:val="21"/>
              </w:rPr>
            </w:pPr>
            <w:r w:rsidRPr="003B4A82">
              <w:rPr>
                <w:noProof/>
              </w:rPr>
              <w:t>上报时间（unix时间戳）</w:t>
            </w:r>
          </w:p>
        </w:tc>
      </w:tr>
      <w:tr w:rsidR="00A42A52" w:rsidRPr="003B4A82" w14:paraId="66288E3A" w14:textId="77777777" w:rsidTr="00220263">
        <w:tc>
          <w:tcPr>
            <w:tcW w:w="3096" w:type="dxa"/>
          </w:tcPr>
          <w:p w14:paraId="2C331E90" w14:textId="77777777" w:rsidR="00A42A52" w:rsidRPr="003B4A82" w:rsidRDefault="00A42A52" w:rsidP="00220263">
            <w:pPr>
              <w:rPr>
                <w:rFonts w:eastAsiaTheme="minorHAnsi"/>
                <w:noProof/>
                <w:szCs w:val="21"/>
              </w:rPr>
            </w:pPr>
            <w:r w:rsidRPr="003B4A82">
              <w:rPr>
                <w:noProof/>
              </w:rPr>
              <w:t>tInterval</w:t>
            </w:r>
          </w:p>
        </w:tc>
        <w:tc>
          <w:tcPr>
            <w:tcW w:w="7360" w:type="dxa"/>
          </w:tcPr>
          <w:p w14:paraId="402853ED" w14:textId="77777777" w:rsidR="00A42A52" w:rsidRPr="003B4A82" w:rsidRDefault="00A42A52" w:rsidP="00220263">
            <w:pPr>
              <w:rPr>
                <w:rFonts w:eastAsiaTheme="minorHAnsi"/>
                <w:noProof/>
                <w:szCs w:val="21"/>
              </w:rPr>
            </w:pPr>
            <w:r w:rsidRPr="003B4A82">
              <w:rPr>
                <w:noProof/>
              </w:rPr>
              <w:t>间隔时间</w:t>
            </w:r>
          </w:p>
        </w:tc>
      </w:tr>
      <w:tr w:rsidR="00A42A52" w:rsidRPr="003B4A82" w14:paraId="679A2D6E" w14:textId="77777777" w:rsidTr="00220263">
        <w:tc>
          <w:tcPr>
            <w:tcW w:w="3096" w:type="dxa"/>
          </w:tcPr>
          <w:p w14:paraId="3CE52CD3" w14:textId="77777777" w:rsidR="00A42A52" w:rsidRPr="003B4A82" w:rsidRDefault="00A42A52" w:rsidP="00220263">
            <w:pPr>
              <w:rPr>
                <w:rFonts w:eastAsiaTheme="minorHAnsi"/>
                <w:noProof/>
                <w:szCs w:val="21"/>
              </w:rPr>
            </w:pPr>
            <w:r w:rsidRPr="003B4A82">
              <w:rPr>
                <w:noProof/>
              </w:rPr>
              <w:t>dwEnterNum</w:t>
            </w:r>
          </w:p>
        </w:tc>
        <w:tc>
          <w:tcPr>
            <w:tcW w:w="7360" w:type="dxa"/>
          </w:tcPr>
          <w:p w14:paraId="3EF567C1" w14:textId="77777777" w:rsidR="00A42A52" w:rsidRPr="003B4A82" w:rsidRDefault="00A42A52" w:rsidP="00220263">
            <w:pPr>
              <w:rPr>
                <w:rFonts w:eastAsiaTheme="minorHAnsi"/>
                <w:noProof/>
                <w:szCs w:val="21"/>
              </w:rPr>
            </w:pPr>
            <w:r w:rsidRPr="003B4A82">
              <w:rPr>
                <w:noProof/>
              </w:rPr>
              <w:t>进入人数</w:t>
            </w:r>
          </w:p>
        </w:tc>
      </w:tr>
      <w:tr w:rsidR="00A42A52" w:rsidRPr="003B4A82" w14:paraId="008816D7" w14:textId="77777777" w:rsidTr="00220263">
        <w:tc>
          <w:tcPr>
            <w:tcW w:w="3096" w:type="dxa"/>
          </w:tcPr>
          <w:p w14:paraId="20CDB865" w14:textId="77777777" w:rsidR="00A42A52" w:rsidRPr="003B4A82" w:rsidRDefault="00A42A52" w:rsidP="00220263">
            <w:pPr>
              <w:rPr>
                <w:rFonts w:eastAsiaTheme="minorHAnsi"/>
                <w:noProof/>
                <w:szCs w:val="21"/>
              </w:rPr>
            </w:pPr>
            <w:r w:rsidRPr="003B4A82">
              <w:rPr>
                <w:noProof/>
              </w:rPr>
              <w:t>dwExitNum</w:t>
            </w:r>
          </w:p>
        </w:tc>
        <w:tc>
          <w:tcPr>
            <w:tcW w:w="7360" w:type="dxa"/>
          </w:tcPr>
          <w:p w14:paraId="0F27AF98" w14:textId="77777777" w:rsidR="00A42A52" w:rsidRPr="003B4A82" w:rsidRDefault="00A42A52" w:rsidP="00220263">
            <w:pPr>
              <w:rPr>
                <w:rFonts w:eastAsiaTheme="minorHAnsi"/>
                <w:noProof/>
                <w:szCs w:val="21"/>
              </w:rPr>
            </w:pPr>
            <w:r w:rsidRPr="003B4A82">
              <w:rPr>
                <w:noProof/>
              </w:rPr>
              <w:t>离开人数</w:t>
            </w:r>
          </w:p>
        </w:tc>
      </w:tr>
      <w:tr w:rsidR="00A42A52" w:rsidRPr="003B4A82" w14:paraId="579CD46D" w14:textId="77777777" w:rsidTr="00220263">
        <w:tc>
          <w:tcPr>
            <w:tcW w:w="3096" w:type="dxa"/>
          </w:tcPr>
          <w:p w14:paraId="7FE0E78E" w14:textId="77777777" w:rsidR="00A42A52" w:rsidRPr="003B4A82" w:rsidRDefault="00A42A52" w:rsidP="00220263">
            <w:pPr>
              <w:rPr>
                <w:rFonts w:eastAsiaTheme="minorHAnsi"/>
                <w:noProof/>
                <w:szCs w:val="21"/>
              </w:rPr>
            </w:pPr>
            <w:r w:rsidRPr="003B4A82">
              <w:rPr>
                <w:noProof/>
              </w:rPr>
              <w:t>dwTotalEnterNum</w:t>
            </w:r>
          </w:p>
        </w:tc>
        <w:tc>
          <w:tcPr>
            <w:tcW w:w="7360" w:type="dxa"/>
          </w:tcPr>
          <w:p w14:paraId="72202E4A" w14:textId="77777777" w:rsidR="00A42A52" w:rsidRPr="003B4A82" w:rsidRDefault="00A42A52" w:rsidP="00220263">
            <w:pPr>
              <w:rPr>
                <w:rFonts w:eastAsiaTheme="minorHAnsi"/>
                <w:noProof/>
                <w:szCs w:val="21"/>
              </w:rPr>
            </w:pPr>
            <w:r w:rsidRPr="003B4A82">
              <w:rPr>
                <w:noProof/>
              </w:rPr>
              <w:t>所有进入人数</w:t>
            </w:r>
          </w:p>
        </w:tc>
      </w:tr>
      <w:tr w:rsidR="00A42A52" w:rsidRPr="003B4A82" w14:paraId="4F158ACA" w14:textId="77777777" w:rsidTr="00220263">
        <w:tc>
          <w:tcPr>
            <w:tcW w:w="3096" w:type="dxa"/>
          </w:tcPr>
          <w:p w14:paraId="368E4A11" w14:textId="77777777" w:rsidR="00A42A52" w:rsidRPr="003B4A82" w:rsidRDefault="00A42A52" w:rsidP="00220263">
            <w:pPr>
              <w:rPr>
                <w:rFonts w:eastAsiaTheme="minorHAnsi"/>
                <w:noProof/>
                <w:szCs w:val="21"/>
              </w:rPr>
            </w:pPr>
            <w:r w:rsidRPr="003B4A82">
              <w:rPr>
                <w:noProof/>
              </w:rPr>
              <w:t>dwTotalExitNum</w:t>
            </w:r>
          </w:p>
        </w:tc>
        <w:tc>
          <w:tcPr>
            <w:tcW w:w="7360" w:type="dxa"/>
          </w:tcPr>
          <w:p w14:paraId="0BBC3A4E" w14:textId="77777777" w:rsidR="00A42A52" w:rsidRPr="003B4A82" w:rsidRDefault="00A42A52" w:rsidP="00220263">
            <w:pPr>
              <w:rPr>
                <w:rFonts w:eastAsiaTheme="minorHAnsi"/>
                <w:noProof/>
                <w:szCs w:val="21"/>
              </w:rPr>
            </w:pPr>
            <w:r w:rsidRPr="003B4A82">
              <w:rPr>
                <w:noProof/>
              </w:rPr>
              <w:t>所有离开人数</w:t>
            </w:r>
          </w:p>
        </w:tc>
      </w:tr>
    </w:tbl>
    <w:p w14:paraId="087A5A07" w14:textId="77777777" w:rsidR="00A42A52" w:rsidRPr="003B4A82" w:rsidRDefault="00A42A52" w:rsidP="00A42A52">
      <w:pPr>
        <w:rPr>
          <w:rFonts w:eastAsiaTheme="minorHAnsi"/>
          <w:b/>
          <w:szCs w:val="21"/>
        </w:rPr>
      </w:pPr>
    </w:p>
    <w:p w14:paraId="58DC6E92" w14:textId="77777777" w:rsidR="00A42A52" w:rsidRPr="003B4A82" w:rsidRDefault="00A42A52" w:rsidP="00A42A52">
      <w:pPr>
        <w:rPr>
          <w:rFonts w:eastAsiaTheme="minorHAnsi"/>
          <w:b/>
          <w:szCs w:val="21"/>
        </w:rPr>
      </w:pPr>
      <w:r w:rsidRPr="003B4A82">
        <w:rPr>
          <w:rFonts w:eastAsiaTheme="minorHAnsi" w:hint="eastAsia"/>
          <w:b/>
          <w:szCs w:val="21"/>
        </w:rPr>
        <w:lastRenderedPageBreak/>
        <w:t>See</w:t>
      </w:r>
      <w:r w:rsidRPr="003B4A82">
        <w:rPr>
          <w:rFonts w:eastAsiaTheme="minorHAnsi"/>
          <w:b/>
          <w:szCs w:val="21"/>
        </w:rPr>
        <w:t xml:space="preserve"> also</w:t>
      </w:r>
      <w:r w:rsidRPr="003B4A82">
        <w:rPr>
          <w:rFonts w:eastAsiaTheme="minorHAnsi" w:hint="eastAsia"/>
          <w:b/>
          <w:szCs w:val="21"/>
        </w:rPr>
        <w:t>：</w:t>
      </w:r>
    </w:p>
    <w:p w14:paraId="465A6F81" w14:textId="36C5475C" w:rsidR="00454DFF" w:rsidRPr="003B4A82" w:rsidRDefault="00E02404" w:rsidP="00A42A52">
      <w:hyperlink w:anchor="_注册客流量统计上报回调函数" w:history="1">
        <w:r w:rsidR="00A42A52" w:rsidRPr="003B4A82">
          <w:rPr>
            <w:rStyle w:val="a5"/>
            <w:noProof/>
            <w:u w:val="none"/>
          </w:rPr>
          <w:t>NETDEV_PassengerFlowStatisticCallBack_PF</w:t>
        </w:r>
      </w:hyperlink>
    </w:p>
    <w:p w14:paraId="5F17CC9E" w14:textId="4875BE78" w:rsidR="00AD560C" w:rsidRPr="003B4A82" w:rsidRDefault="00AD560C" w:rsidP="00AD560C">
      <w:pPr>
        <w:pStyle w:val="3"/>
      </w:pPr>
      <w:bookmarkStart w:id="1384" w:name="_XW设备能力集信息结构体"/>
      <w:bookmarkStart w:id="1385" w:name="_Toc88647727"/>
      <w:bookmarkEnd w:id="1384"/>
      <w:r w:rsidRPr="003B4A82">
        <w:rPr>
          <w:rFonts w:hint="eastAsia"/>
        </w:rPr>
        <w:t>XW</w:t>
      </w:r>
      <w:r w:rsidRPr="003B4A82">
        <w:rPr>
          <w:rFonts w:hint="eastAsia"/>
        </w:rPr>
        <w:t>设备能力集信息结构体</w:t>
      </w:r>
      <w:bookmarkEnd w:id="1385"/>
    </w:p>
    <w:tbl>
      <w:tblPr>
        <w:tblStyle w:val="a7"/>
        <w:tblW w:w="0" w:type="auto"/>
        <w:tblLook w:val="04A0" w:firstRow="1" w:lastRow="0" w:firstColumn="1" w:lastColumn="0" w:noHBand="0" w:noVBand="1"/>
      </w:tblPr>
      <w:tblGrid>
        <w:gridCol w:w="10456"/>
      </w:tblGrid>
      <w:tr w:rsidR="00AD560C" w:rsidRPr="003B4A82" w14:paraId="66BC7408" w14:textId="77777777" w:rsidTr="00A377AB">
        <w:tc>
          <w:tcPr>
            <w:tcW w:w="10456" w:type="dxa"/>
          </w:tcPr>
          <w:p w14:paraId="2F11A57D" w14:textId="77777777" w:rsidR="00AD560C" w:rsidRPr="003B4A82" w:rsidRDefault="00AD560C" w:rsidP="00A377AB">
            <w:pPr>
              <w:jc w:val="left"/>
            </w:pPr>
            <w:r w:rsidRPr="003B4A82">
              <w:t>typedef struct tagNETDEVXWCAPINFO</w:t>
            </w:r>
          </w:p>
          <w:p w14:paraId="530668F4" w14:textId="77777777" w:rsidR="00AD560C" w:rsidRPr="003B4A82" w:rsidRDefault="00AD560C" w:rsidP="00A377AB">
            <w:pPr>
              <w:jc w:val="left"/>
            </w:pPr>
            <w:r w:rsidRPr="003B4A82">
              <w:t>{</w:t>
            </w:r>
          </w:p>
          <w:p w14:paraId="37F5297D" w14:textId="2D6869BE" w:rsidR="00AD560C" w:rsidRPr="003B4A82" w:rsidRDefault="00AD560C" w:rsidP="00A377AB">
            <w:pPr>
              <w:jc w:val="left"/>
            </w:pPr>
            <w:r w:rsidRPr="003B4A82">
              <w:t xml:space="preserve">    </w:t>
            </w:r>
            <w:hyperlink w:anchor="_电视墙能力集结构体" w:history="1">
              <w:r w:rsidRPr="003B4A82">
                <w:rPr>
                  <w:rStyle w:val="a5"/>
                  <w:u w:val="none"/>
                </w:rPr>
                <w:t>NETDEV_XW_TVWALL_CAP_S</w:t>
              </w:r>
            </w:hyperlink>
            <w:r w:rsidRPr="003B4A82">
              <w:t xml:space="preserve">          stTVWall;</w:t>
            </w:r>
          </w:p>
          <w:p w14:paraId="534579E0" w14:textId="74E018DB" w:rsidR="00AD560C" w:rsidRPr="003B4A82" w:rsidRDefault="00AD560C" w:rsidP="00A377AB">
            <w:pPr>
              <w:jc w:val="left"/>
            </w:pPr>
            <w:r w:rsidRPr="003B4A82">
              <w:t xml:space="preserve">    </w:t>
            </w:r>
            <w:hyperlink w:anchor="_视频输出制式列表结构体" w:history="1">
              <w:r w:rsidRPr="003B4A82">
                <w:rPr>
                  <w:rStyle w:val="a5"/>
                  <w:u w:val="none"/>
                </w:rPr>
                <w:t>NETDEV_XW_FORMAT_LIST_S</w:t>
              </w:r>
            </w:hyperlink>
            <w:r w:rsidRPr="003B4A82">
              <w:t xml:space="preserve">         stVideoFormats;</w:t>
            </w:r>
          </w:p>
          <w:p w14:paraId="2B615B92" w14:textId="1A01D780" w:rsidR="00AD560C" w:rsidRPr="003B4A82" w:rsidRDefault="00AD560C" w:rsidP="00A377AB">
            <w:pPr>
              <w:jc w:val="left"/>
            </w:pPr>
            <w:r w:rsidRPr="003B4A82">
              <w:t xml:space="preserve">    </w:t>
            </w:r>
            <w:hyperlink w:anchor="_窗口能力集结构体" w:history="1">
              <w:r w:rsidRPr="003B4A82">
                <w:rPr>
                  <w:rStyle w:val="a5"/>
                  <w:u w:val="none"/>
                </w:rPr>
                <w:t>NETDEV_XW_Wnd_CAP_S</w:t>
              </w:r>
            </w:hyperlink>
            <w:r w:rsidRPr="003B4A82">
              <w:t xml:space="preserve">             stWnd;</w:t>
            </w:r>
          </w:p>
          <w:p w14:paraId="5102B7AB" w14:textId="21C0C5D9" w:rsidR="00AD560C" w:rsidRPr="003B4A82" w:rsidRDefault="00AD560C" w:rsidP="00A377AB">
            <w:pPr>
              <w:jc w:val="left"/>
            </w:pPr>
            <w:r w:rsidRPr="003B4A82">
              <w:t xml:space="preserve">    </w:t>
            </w:r>
            <w:hyperlink w:anchor="_底图能力集结构体" w:history="1">
              <w:r w:rsidRPr="003B4A82">
                <w:rPr>
                  <w:rStyle w:val="a5"/>
                  <w:u w:val="none"/>
                </w:rPr>
                <w:t>NETDEV_XW_BASEMAP_CAP_S</w:t>
              </w:r>
            </w:hyperlink>
            <w:r w:rsidRPr="003B4A82">
              <w:t xml:space="preserve">         stBaseMap;</w:t>
            </w:r>
          </w:p>
          <w:p w14:paraId="704D0DD5" w14:textId="128CD3B2" w:rsidR="00AD560C" w:rsidRPr="003B4A82" w:rsidRDefault="00AD560C" w:rsidP="00A377AB">
            <w:pPr>
              <w:jc w:val="left"/>
            </w:pPr>
            <w:r w:rsidRPr="003B4A82">
              <w:t xml:space="preserve">    </w:t>
            </w:r>
            <w:hyperlink w:anchor="_虚拟LED能力集结构体" w:history="1">
              <w:r w:rsidRPr="003B4A82">
                <w:rPr>
                  <w:rStyle w:val="a5"/>
                  <w:u w:val="none"/>
                </w:rPr>
                <w:t>NETDEV_XW_VIRTUALLED_CAP_S</w:t>
              </w:r>
            </w:hyperlink>
            <w:r w:rsidRPr="003B4A82">
              <w:t xml:space="preserve">      stVirtualLED;</w:t>
            </w:r>
          </w:p>
          <w:p w14:paraId="5718A81A" w14:textId="12CCF74D" w:rsidR="00AD560C" w:rsidRPr="003B4A82" w:rsidRDefault="00AD560C" w:rsidP="00A377AB">
            <w:pPr>
              <w:jc w:val="left"/>
            </w:pPr>
            <w:r w:rsidRPr="003B4A82">
              <w:t xml:space="preserve">    </w:t>
            </w:r>
            <w:hyperlink w:anchor="_轮巡能力集结构体" w:history="1">
              <w:r w:rsidRPr="003B4A82">
                <w:rPr>
                  <w:rStyle w:val="a5"/>
                  <w:u w:val="none"/>
                </w:rPr>
                <w:t>NETDEV_XW_SEQUENCE_CAP_S</w:t>
              </w:r>
            </w:hyperlink>
            <w:r w:rsidRPr="003B4A82">
              <w:t xml:space="preserve">        stSequence;</w:t>
            </w:r>
          </w:p>
          <w:p w14:paraId="67F5D3DF" w14:textId="2D3FFED0" w:rsidR="00AD560C" w:rsidRPr="003B4A82" w:rsidRDefault="00AD560C" w:rsidP="00A377AB">
            <w:pPr>
              <w:jc w:val="left"/>
            </w:pPr>
            <w:r w:rsidRPr="003B4A82">
              <w:t xml:space="preserve">    </w:t>
            </w:r>
            <w:hyperlink w:anchor="_特性能力集结构体" w:history="1">
              <w:r w:rsidRPr="003B4A82">
                <w:rPr>
                  <w:rStyle w:val="a5"/>
                  <w:u w:val="none"/>
                </w:rPr>
                <w:t>NETDEV_XW_SUPPORT_CAP_S</w:t>
              </w:r>
            </w:hyperlink>
            <w:r w:rsidRPr="003B4A82">
              <w:t xml:space="preserve">         stSupport;</w:t>
            </w:r>
          </w:p>
          <w:p w14:paraId="5CCDF777" w14:textId="77777777" w:rsidR="00AD560C" w:rsidRPr="003B4A82" w:rsidRDefault="00AD560C" w:rsidP="00A377AB">
            <w:pPr>
              <w:jc w:val="left"/>
            </w:pPr>
            <w:r w:rsidRPr="003B4A82">
              <w:t xml:space="preserve">    BOOL                            bIsRSASupported;</w:t>
            </w:r>
          </w:p>
          <w:p w14:paraId="649B67D2" w14:textId="77777777" w:rsidR="00AD560C" w:rsidRPr="003B4A82" w:rsidRDefault="00AD560C" w:rsidP="00A377AB">
            <w:pPr>
              <w:jc w:val="left"/>
            </w:pPr>
            <w:r w:rsidRPr="003B4A82">
              <w:t xml:space="preserve">    BOOL                            bIsDevMgrSupported;</w:t>
            </w:r>
          </w:p>
          <w:p w14:paraId="38EACA17" w14:textId="77777777" w:rsidR="00AD560C" w:rsidRPr="003B4A82" w:rsidRDefault="00AD560C" w:rsidP="00A377AB">
            <w:pPr>
              <w:jc w:val="left"/>
            </w:pPr>
            <w:r w:rsidRPr="003B4A82">
              <w:t xml:space="preserve">    BOOL                            bIsDecodeSupported;</w:t>
            </w:r>
          </w:p>
          <w:p w14:paraId="2257B64A" w14:textId="77777777" w:rsidR="00AD560C" w:rsidRPr="003B4A82" w:rsidRDefault="00AD560C" w:rsidP="00A377AB">
            <w:pPr>
              <w:jc w:val="left"/>
            </w:pPr>
            <w:r w:rsidRPr="003B4A82">
              <w:t xml:space="preserve">    BOOL                            bIsChromaCalSupported;</w:t>
            </w:r>
          </w:p>
          <w:p w14:paraId="19F8F7DF" w14:textId="77777777" w:rsidR="00AD560C" w:rsidRPr="003B4A82" w:rsidRDefault="00AD560C" w:rsidP="00A377AB">
            <w:pPr>
              <w:jc w:val="left"/>
            </w:pPr>
            <w:r w:rsidRPr="003B4A82">
              <w:t xml:space="preserve">    UINT32                          udwSuggestVideoFormat;</w:t>
            </w:r>
          </w:p>
          <w:p w14:paraId="7F49E852" w14:textId="77777777" w:rsidR="00AD560C" w:rsidRPr="003B4A82" w:rsidRDefault="00AD560C" w:rsidP="00A377AB">
            <w:pPr>
              <w:jc w:val="left"/>
            </w:pPr>
            <w:r w:rsidRPr="003B4A82">
              <w:t xml:space="preserve">    UINT32                          udwSupportExVideoFormatNum;</w:t>
            </w:r>
          </w:p>
          <w:p w14:paraId="5162887A" w14:textId="34350CAB" w:rsidR="00AD560C" w:rsidRPr="003B4A82" w:rsidRDefault="00AD560C" w:rsidP="00A377AB">
            <w:pPr>
              <w:jc w:val="left"/>
            </w:pPr>
            <w:r w:rsidRPr="003B4A82">
              <w:t xml:space="preserve">    </w:t>
            </w:r>
            <w:hyperlink w:anchor="_&quot;XW&quot;设备扩展视频输出制式能力集结构体" w:history="1">
              <w:r w:rsidRPr="003B4A82">
                <w:rPr>
                  <w:rStyle w:val="a5"/>
                  <w:u w:val="none"/>
                </w:rPr>
                <w:t>LPNETDEV_XW_FORMAT_EX_LIST_S</w:t>
              </w:r>
            </w:hyperlink>
            <w:r w:rsidRPr="003B4A82">
              <w:t xml:space="preserve">    pstVideoFormatsEx;</w:t>
            </w:r>
          </w:p>
          <w:p w14:paraId="4C1A7F5F" w14:textId="77777777" w:rsidR="00AD560C" w:rsidRPr="003B4A82" w:rsidRDefault="00AD560C" w:rsidP="00A377AB">
            <w:pPr>
              <w:jc w:val="left"/>
            </w:pPr>
            <w:r w:rsidRPr="003B4A82">
              <w:t xml:space="preserve">    UINT32                          udwBatchCapabilities;</w:t>
            </w:r>
          </w:p>
          <w:p w14:paraId="2F952B31" w14:textId="727A123E" w:rsidR="00AD560C" w:rsidRPr="003B4A82" w:rsidRDefault="00AD560C" w:rsidP="00815DD2">
            <w:pPr>
              <w:ind w:firstLine="420"/>
              <w:jc w:val="left"/>
            </w:pPr>
            <w:r w:rsidRPr="003B4A82">
              <w:t>BOOL                            bIsOrderNOSupported;</w:t>
            </w:r>
          </w:p>
          <w:p w14:paraId="163B0D4D" w14:textId="2EFBA1ED" w:rsidR="00815DD2" w:rsidRPr="003B4A82" w:rsidRDefault="00815DD2" w:rsidP="00815DD2">
            <w:pPr>
              <w:ind w:firstLine="420"/>
              <w:jc w:val="left"/>
            </w:pPr>
            <w:r w:rsidRPr="003B4A82">
              <w:t>LPNETDEV_XW_ALARM_CAP_S      pstAlarmCap;</w:t>
            </w:r>
          </w:p>
          <w:p w14:paraId="316269AE" w14:textId="0A38CD2E" w:rsidR="00815DD2" w:rsidRPr="003B4A82" w:rsidRDefault="00815DD2" w:rsidP="00815DD2">
            <w:pPr>
              <w:ind w:firstLine="420"/>
              <w:jc w:val="left"/>
            </w:pPr>
            <w:r w:rsidRPr="003B4A82">
              <w:t>UINT32                          udwDeviceID;</w:t>
            </w:r>
          </w:p>
          <w:p w14:paraId="08A6BBD0" w14:textId="5EB3A058" w:rsidR="00AD560C" w:rsidRPr="003B4A82" w:rsidRDefault="00AD560C" w:rsidP="00A377AB">
            <w:pPr>
              <w:jc w:val="left"/>
            </w:pPr>
            <w:r w:rsidRPr="003B4A82">
              <w:t xml:space="preserve">    BYTE                            byRes[</w:t>
            </w:r>
            <w:r w:rsidR="001E2BD6" w:rsidRPr="003B4A82">
              <w:t>24</w:t>
            </w:r>
            <w:r w:rsidRPr="003B4A82">
              <w:t>];</w:t>
            </w:r>
          </w:p>
          <w:p w14:paraId="7F7FD933" w14:textId="77777777" w:rsidR="00AD560C" w:rsidRPr="003B4A82" w:rsidRDefault="00AD560C" w:rsidP="00A377AB">
            <w:pPr>
              <w:jc w:val="left"/>
            </w:pPr>
            <w:r w:rsidRPr="003B4A82">
              <w:t>}NETDEV_XW_CAP_INFO_S, *LPNETDEV_XW_CAP_INFO_S;</w:t>
            </w:r>
          </w:p>
        </w:tc>
      </w:tr>
    </w:tbl>
    <w:p w14:paraId="66BC5682" w14:textId="77777777" w:rsidR="00AD560C" w:rsidRPr="003B4A82" w:rsidRDefault="00AD560C" w:rsidP="00AD560C">
      <w:pPr>
        <w:rPr>
          <w:b/>
        </w:rPr>
      </w:pPr>
    </w:p>
    <w:p w14:paraId="624F9FE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3131"/>
        <w:gridCol w:w="7325"/>
      </w:tblGrid>
      <w:tr w:rsidR="00AD560C" w:rsidRPr="003B4A82" w14:paraId="239CF59B" w14:textId="77777777" w:rsidTr="00A377AB">
        <w:trPr>
          <w:jc w:val="center"/>
        </w:trPr>
        <w:tc>
          <w:tcPr>
            <w:tcW w:w="2263" w:type="dxa"/>
          </w:tcPr>
          <w:p w14:paraId="23B54EBC" w14:textId="77777777" w:rsidR="00AD560C" w:rsidRPr="003B4A82" w:rsidRDefault="00AD560C" w:rsidP="00A377AB">
            <w:pPr>
              <w:jc w:val="center"/>
            </w:pPr>
            <w:r w:rsidRPr="003B4A82">
              <w:rPr>
                <w:rFonts w:hint="eastAsia"/>
              </w:rPr>
              <w:t>参数</w:t>
            </w:r>
          </w:p>
        </w:tc>
        <w:tc>
          <w:tcPr>
            <w:tcW w:w="8193" w:type="dxa"/>
          </w:tcPr>
          <w:p w14:paraId="7D9A4D85" w14:textId="77777777" w:rsidR="00AD560C" w:rsidRPr="003B4A82" w:rsidRDefault="00AD560C" w:rsidP="00A377AB">
            <w:pPr>
              <w:jc w:val="center"/>
            </w:pPr>
            <w:r w:rsidRPr="003B4A82">
              <w:rPr>
                <w:rFonts w:hint="eastAsia"/>
              </w:rPr>
              <w:t>说明</w:t>
            </w:r>
          </w:p>
        </w:tc>
      </w:tr>
      <w:tr w:rsidR="00AD560C" w:rsidRPr="003B4A82" w14:paraId="060DF936" w14:textId="77777777" w:rsidTr="00A377AB">
        <w:trPr>
          <w:jc w:val="center"/>
        </w:trPr>
        <w:tc>
          <w:tcPr>
            <w:tcW w:w="2263" w:type="dxa"/>
            <w:vAlign w:val="center"/>
          </w:tcPr>
          <w:p w14:paraId="578712C0" w14:textId="77777777" w:rsidR="00AD560C" w:rsidRPr="003B4A82" w:rsidRDefault="00AD560C" w:rsidP="00A377AB">
            <w:r w:rsidRPr="003B4A82">
              <w:t>stTVWall</w:t>
            </w:r>
          </w:p>
        </w:tc>
        <w:tc>
          <w:tcPr>
            <w:tcW w:w="8193" w:type="dxa"/>
            <w:vAlign w:val="center"/>
          </w:tcPr>
          <w:p w14:paraId="73E7289D" w14:textId="77777777" w:rsidR="00AD560C" w:rsidRPr="003B4A82" w:rsidRDefault="00AD560C" w:rsidP="00A377AB">
            <w:r w:rsidRPr="003B4A82">
              <w:rPr>
                <w:rFonts w:hint="eastAsia"/>
              </w:rPr>
              <w:t>电视墙能力集</w:t>
            </w:r>
          </w:p>
        </w:tc>
      </w:tr>
      <w:tr w:rsidR="00AD560C" w:rsidRPr="003B4A82" w14:paraId="00447E13" w14:textId="77777777" w:rsidTr="00A377AB">
        <w:trPr>
          <w:jc w:val="center"/>
        </w:trPr>
        <w:tc>
          <w:tcPr>
            <w:tcW w:w="2263" w:type="dxa"/>
            <w:vAlign w:val="center"/>
          </w:tcPr>
          <w:p w14:paraId="611E4EED" w14:textId="77777777" w:rsidR="00AD560C" w:rsidRPr="003B4A82" w:rsidRDefault="00AD560C" w:rsidP="00A377AB">
            <w:r w:rsidRPr="003B4A82">
              <w:t>stVideoFormats</w:t>
            </w:r>
          </w:p>
        </w:tc>
        <w:tc>
          <w:tcPr>
            <w:tcW w:w="8193" w:type="dxa"/>
            <w:vAlign w:val="center"/>
          </w:tcPr>
          <w:p w14:paraId="62C6D0C8" w14:textId="77777777" w:rsidR="00AD560C" w:rsidRPr="003B4A82" w:rsidRDefault="00AD560C" w:rsidP="00A377AB">
            <w:r w:rsidRPr="003B4A82">
              <w:rPr>
                <w:rFonts w:hint="eastAsia"/>
              </w:rPr>
              <w:t>视频输出制式列表</w:t>
            </w:r>
          </w:p>
        </w:tc>
      </w:tr>
      <w:tr w:rsidR="00AD560C" w:rsidRPr="003B4A82" w14:paraId="24D6B916" w14:textId="77777777" w:rsidTr="00A377AB">
        <w:trPr>
          <w:jc w:val="center"/>
        </w:trPr>
        <w:tc>
          <w:tcPr>
            <w:tcW w:w="2263" w:type="dxa"/>
            <w:vAlign w:val="center"/>
          </w:tcPr>
          <w:p w14:paraId="5EA54437" w14:textId="77777777" w:rsidR="00AD560C" w:rsidRPr="003B4A82" w:rsidRDefault="00AD560C" w:rsidP="00A377AB">
            <w:r w:rsidRPr="003B4A82">
              <w:t>stWnd</w:t>
            </w:r>
          </w:p>
        </w:tc>
        <w:tc>
          <w:tcPr>
            <w:tcW w:w="8193" w:type="dxa"/>
            <w:vAlign w:val="center"/>
          </w:tcPr>
          <w:p w14:paraId="0536DD5C" w14:textId="77777777" w:rsidR="00AD560C" w:rsidRPr="003B4A82" w:rsidRDefault="00AD560C" w:rsidP="00A377AB">
            <w:r w:rsidRPr="003B4A82">
              <w:rPr>
                <w:rFonts w:hint="eastAsia"/>
              </w:rPr>
              <w:t>窗口能力集</w:t>
            </w:r>
          </w:p>
        </w:tc>
      </w:tr>
      <w:tr w:rsidR="00AD560C" w:rsidRPr="003B4A82" w14:paraId="0993366C" w14:textId="77777777" w:rsidTr="00A377AB">
        <w:trPr>
          <w:jc w:val="center"/>
        </w:trPr>
        <w:tc>
          <w:tcPr>
            <w:tcW w:w="2263" w:type="dxa"/>
            <w:vAlign w:val="center"/>
          </w:tcPr>
          <w:p w14:paraId="5C875057" w14:textId="77777777" w:rsidR="00AD560C" w:rsidRPr="003B4A82" w:rsidRDefault="00AD560C" w:rsidP="00A377AB">
            <w:r w:rsidRPr="003B4A82">
              <w:t>stBaseMap</w:t>
            </w:r>
          </w:p>
        </w:tc>
        <w:tc>
          <w:tcPr>
            <w:tcW w:w="8193" w:type="dxa"/>
            <w:vAlign w:val="center"/>
          </w:tcPr>
          <w:p w14:paraId="4E220128" w14:textId="77777777" w:rsidR="00AD560C" w:rsidRPr="003B4A82" w:rsidRDefault="00AD560C" w:rsidP="00A377AB">
            <w:r w:rsidRPr="003B4A82">
              <w:rPr>
                <w:rFonts w:hint="eastAsia"/>
              </w:rPr>
              <w:t>底图能力集</w:t>
            </w:r>
          </w:p>
        </w:tc>
      </w:tr>
      <w:tr w:rsidR="00AD560C" w:rsidRPr="003B4A82" w14:paraId="2738E15F" w14:textId="77777777" w:rsidTr="00A377AB">
        <w:trPr>
          <w:jc w:val="center"/>
        </w:trPr>
        <w:tc>
          <w:tcPr>
            <w:tcW w:w="2263" w:type="dxa"/>
            <w:vAlign w:val="center"/>
          </w:tcPr>
          <w:p w14:paraId="6F9B8D5F" w14:textId="77777777" w:rsidR="00AD560C" w:rsidRPr="003B4A82" w:rsidRDefault="00AD560C" w:rsidP="00A377AB">
            <w:r w:rsidRPr="003B4A82">
              <w:t>stVirtualLED</w:t>
            </w:r>
          </w:p>
        </w:tc>
        <w:tc>
          <w:tcPr>
            <w:tcW w:w="8193" w:type="dxa"/>
            <w:vAlign w:val="center"/>
          </w:tcPr>
          <w:p w14:paraId="3D8B61EF" w14:textId="77777777" w:rsidR="00AD560C" w:rsidRPr="003B4A82" w:rsidRDefault="00AD560C" w:rsidP="00A377AB">
            <w:r w:rsidRPr="003B4A82">
              <w:rPr>
                <w:rFonts w:hint="eastAsia"/>
              </w:rPr>
              <w:t>虚拟</w:t>
            </w:r>
            <w:r w:rsidRPr="003B4A82">
              <w:t>LED能力集</w:t>
            </w:r>
          </w:p>
        </w:tc>
      </w:tr>
      <w:tr w:rsidR="00AD560C" w:rsidRPr="003B4A82" w14:paraId="635A40E3" w14:textId="77777777" w:rsidTr="00A377AB">
        <w:trPr>
          <w:jc w:val="center"/>
        </w:trPr>
        <w:tc>
          <w:tcPr>
            <w:tcW w:w="2263" w:type="dxa"/>
            <w:vAlign w:val="center"/>
          </w:tcPr>
          <w:p w14:paraId="4C2AC14B" w14:textId="77777777" w:rsidR="00AD560C" w:rsidRPr="003B4A82" w:rsidRDefault="00AD560C" w:rsidP="00A377AB">
            <w:r w:rsidRPr="003B4A82">
              <w:t>stSequence</w:t>
            </w:r>
          </w:p>
        </w:tc>
        <w:tc>
          <w:tcPr>
            <w:tcW w:w="8193" w:type="dxa"/>
            <w:vAlign w:val="center"/>
          </w:tcPr>
          <w:p w14:paraId="1F463489" w14:textId="77777777" w:rsidR="00AD560C" w:rsidRPr="003B4A82" w:rsidRDefault="00AD560C" w:rsidP="00A377AB">
            <w:r w:rsidRPr="003B4A82">
              <w:rPr>
                <w:rFonts w:hint="eastAsia"/>
              </w:rPr>
              <w:t>轮巡能力集</w:t>
            </w:r>
          </w:p>
        </w:tc>
      </w:tr>
      <w:tr w:rsidR="00AD560C" w:rsidRPr="003B4A82" w14:paraId="2D1EBAE0" w14:textId="77777777" w:rsidTr="00A377AB">
        <w:trPr>
          <w:jc w:val="center"/>
        </w:trPr>
        <w:tc>
          <w:tcPr>
            <w:tcW w:w="2263" w:type="dxa"/>
            <w:vAlign w:val="center"/>
          </w:tcPr>
          <w:p w14:paraId="18782B7E" w14:textId="77777777" w:rsidR="00AD560C" w:rsidRPr="003B4A82" w:rsidRDefault="00AD560C" w:rsidP="00A377AB">
            <w:r w:rsidRPr="003B4A82">
              <w:t>stSupport</w:t>
            </w:r>
          </w:p>
        </w:tc>
        <w:tc>
          <w:tcPr>
            <w:tcW w:w="8193" w:type="dxa"/>
            <w:vAlign w:val="center"/>
          </w:tcPr>
          <w:p w14:paraId="5529513F" w14:textId="77777777" w:rsidR="00AD560C" w:rsidRPr="003B4A82" w:rsidRDefault="00AD560C" w:rsidP="00A377AB">
            <w:r w:rsidRPr="003B4A82">
              <w:rPr>
                <w:rFonts w:hint="eastAsia"/>
              </w:rPr>
              <w:t>特性能力集</w:t>
            </w:r>
          </w:p>
        </w:tc>
      </w:tr>
      <w:tr w:rsidR="00AD560C" w:rsidRPr="003B4A82" w14:paraId="68234ABF" w14:textId="77777777" w:rsidTr="00A377AB">
        <w:trPr>
          <w:jc w:val="center"/>
        </w:trPr>
        <w:tc>
          <w:tcPr>
            <w:tcW w:w="2263" w:type="dxa"/>
            <w:vAlign w:val="center"/>
          </w:tcPr>
          <w:p w14:paraId="0EF3E6D0" w14:textId="77777777" w:rsidR="00AD560C" w:rsidRPr="003B4A82" w:rsidRDefault="00AD560C" w:rsidP="00A377AB">
            <w:r w:rsidRPr="003B4A82">
              <w:t>bIsRSASupported</w:t>
            </w:r>
          </w:p>
        </w:tc>
        <w:tc>
          <w:tcPr>
            <w:tcW w:w="8193" w:type="dxa"/>
            <w:vAlign w:val="center"/>
          </w:tcPr>
          <w:p w14:paraId="3DEA7F52" w14:textId="77777777" w:rsidR="00AD560C" w:rsidRPr="003B4A82" w:rsidRDefault="00AD560C" w:rsidP="00A377AB">
            <w:r w:rsidRPr="003B4A82">
              <w:rPr>
                <w:rFonts w:hint="eastAsia"/>
              </w:rPr>
              <w:t>是否使用</w:t>
            </w:r>
            <w:r w:rsidRPr="003B4A82">
              <w:t>RSA加密</w:t>
            </w:r>
          </w:p>
        </w:tc>
      </w:tr>
      <w:tr w:rsidR="00AD560C" w:rsidRPr="003B4A82" w14:paraId="66239FE5" w14:textId="77777777" w:rsidTr="00A377AB">
        <w:trPr>
          <w:jc w:val="center"/>
        </w:trPr>
        <w:tc>
          <w:tcPr>
            <w:tcW w:w="2263" w:type="dxa"/>
            <w:vAlign w:val="center"/>
          </w:tcPr>
          <w:p w14:paraId="2CF7790C" w14:textId="77777777" w:rsidR="00AD560C" w:rsidRPr="003B4A82" w:rsidRDefault="00AD560C" w:rsidP="00A377AB">
            <w:r w:rsidRPr="003B4A82">
              <w:t>bIsDevMgrSupported</w:t>
            </w:r>
          </w:p>
        </w:tc>
        <w:tc>
          <w:tcPr>
            <w:tcW w:w="8193" w:type="dxa"/>
            <w:vAlign w:val="center"/>
          </w:tcPr>
          <w:p w14:paraId="2CEB9E46" w14:textId="77777777" w:rsidR="00AD560C" w:rsidRPr="003B4A82" w:rsidRDefault="00AD560C" w:rsidP="00A377AB">
            <w:r w:rsidRPr="003B4A82">
              <w:rPr>
                <w:rFonts w:hint="eastAsia"/>
              </w:rPr>
              <w:t>是否支持管理设备</w:t>
            </w:r>
          </w:p>
        </w:tc>
      </w:tr>
      <w:tr w:rsidR="00AD560C" w:rsidRPr="003B4A82" w14:paraId="6FC20689" w14:textId="77777777" w:rsidTr="00A377AB">
        <w:trPr>
          <w:jc w:val="center"/>
        </w:trPr>
        <w:tc>
          <w:tcPr>
            <w:tcW w:w="2263" w:type="dxa"/>
            <w:vAlign w:val="center"/>
          </w:tcPr>
          <w:p w14:paraId="7FBA046E" w14:textId="77777777" w:rsidR="00AD560C" w:rsidRPr="003B4A82" w:rsidRDefault="00AD560C" w:rsidP="00A377AB">
            <w:r w:rsidRPr="003B4A82">
              <w:t>bIsDecodeSupported</w:t>
            </w:r>
          </w:p>
        </w:tc>
        <w:tc>
          <w:tcPr>
            <w:tcW w:w="8193" w:type="dxa"/>
            <w:vAlign w:val="center"/>
          </w:tcPr>
          <w:p w14:paraId="1E48F3E9" w14:textId="77777777" w:rsidR="00AD560C" w:rsidRPr="003B4A82" w:rsidRDefault="00AD560C" w:rsidP="00A377AB">
            <w:r w:rsidRPr="003B4A82">
              <w:rPr>
                <w:rFonts w:hint="eastAsia"/>
              </w:rPr>
              <w:t>是否支持解码</w:t>
            </w:r>
          </w:p>
        </w:tc>
      </w:tr>
      <w:tr w:rsidR="00AD560C" w:rsidRPr="003B4A82" w14:paraId="0B77A7A5" w14:textId="77777777" w:rsidTr="00A377AB">
        <w:trPr>
          <w:jc w:val="center"/>
        </w:trPr>
        <w:tc>
          <w:tcPr>
            <w:tcW w:w="2263" w:type="dxa"/>
            <w:vAlign w:val="center"/>
          </w:tcPr>
          <w:p w14:paraId="0181AE42" w14:textId="77777777" w:rsidR="00AD560C" w:rsidRPr="003B4A82" w:rsidRDefault="00AD560C" w:rsidP="00A377AB">
            <w:r w:rsidRPr="003B4A82">
              <w:t>bIsChromaCalSupported</w:t>
            </w:r>
          </w:p>
        </w:tc>
        <w:tc>
          <w:tcPr>
            <w:tcW w:w="8193" w:type="dxa"/>
            <w:vAlign w:val="center"/>
          </w:tcPr>
          <w:p w14:paraId="6706D073" w14:textId="77777777" w:rsidR="00AD560C" w:rsidRPr="003B4A82" w:rsidRDefault="00AD560C" w:rsidP="00A377AB">
            <w:r w:rsidRPr="003B4A82">
              <w:rPr>
                <w:rFonts w:hint="eastAsia"/>
              </w:rPr>
              <w:t>是否支持色度校正</w:t>
            </w:r>
          </w:p>
        </w:tc>
      </w:tr>
      <w:tr w:rsidR="00AD560C" w:rsidRPr="003B4A82" w14:paraId="3342A66F" w14:textId="77777777" w:rsidTr="00A377AB">
        <w:trPr>
          <w:jc w:val="center"/>
        </w:trPr>
        <w:tc>
          <w:tcPr>
            <w:tcW w:w="2263" w:type="dxa"/>
            <w:vAlign w:val="center"/>
          </w:tcPr>
          <w:p w14:paraId="0867180C" w14:textId="77777777" w:rsidR="00AD560C" w:rsidRPr="003B4A82" w:rsidRDefault="00AD560C" w:rsidP="00A377AB">
            <w:r w:rsidRPr="003B4A82">
              <w:t>udwSuggestVideoFormat</w:t>
            </w:r>
          </w:p>
        </w:tc>
        <w:tc>
          <w:tcPr>
            <w:tcW w:w="8193" w:type="dxa"/>
            <w:vAlign w:val="center"/>
          </w:tcPr>
          <w:p w14:paraId="76123330" w14:textId="49CDFDB4" w:rsidR="00AD560C" w:rsidRPr="003B4A82" w:rsidRDefault="00AD560C" w:rsidP="00A377AB">
            <w:r w:rsidRPr="003B4A82">
              <w:rPr>
                <w:rFonts w:hint="eastAsia"/>
              </w:rPr>
              <w:t>推荐分辨率</w:t>
            </w:r>
            <w:r w:rsidRPr="003B4A82">
              <w:t xml:space="preserve"> 参见#</w:t>
            </w:r>
            <w:hyperlink w:anchor="_分辨率枚举" w:history="1">
              <w:r w:rsidRPr="003B4A82">
                <w:rPr>
                  <w:rStyle w:val="a5"/>
                  <w:u w:val="none"/>
                </w:rPr>
                <w:t>NETDEV_VIDEO_FORMAT_E</w:t>
              </w:r>
            </w:hyperlink>
          </w:p>
        </w:tc>
      </w:tr>
      <w:tr w:rsidR="00AD560C" w:rsidRPr="003B4A82" w14:paraId="3476D588" w14:textId="77777777" w:rsidTr="00A377AB">
        <w:trPr>
          <w:jc w:val="center"/>
        </w:trPr>
        <w:tc>
          <w:tcPr>
            <w:tcW w:w="2263" w:type="dxa"/>
            <w:vAlign w:val="center"/>
          </w:tcPr>
          <w:p w14:paraId="1EF7BCAE" w14:textId="77777777" w:rsidR="00AD560C" w:rsidRPr="003B4A82" w:rsidRDefault="00AD560C" w:rsidP="00A377AB">
            <w:r w:rsidRPr="003B4A82">
              <w:t>udwSupportExVideoFormatNum</w:t>
            </w:r>
          </w:p>
        </w:tc>
        <w:tc>
          <w:tcPr>
            <w:tcW w:w="8193" w:type="dxa"/>
            <w:vAlign w:val="center"/>
          </w:tcPr>
          <w:p w14:paraId="210E1636" w14:textId="77777777" w:rsidR="00AD560C" w:rsidRPr="003B4A82" w:rsidRDefault="00AD560C" w:rsidP="00A377AB">
            <w:r w:rsidRPr="003B4A82">
              <w:rPr>
                <w:rFonts w:hint="eastAsia"/>
              </w:rPr>
              <w:t>支持的扩展视频输出制式数量</w:t>
            </w:r>
          </w:p>
        </w:tc>
      </w:tr>
      <w:tr w:rsidR="00AD560C" w:rsidRPr="003B4A82" w14:paraId="2BDDEABB" w14:textId="77777777" w:rsidTr="00A377AB">
        <w:trPr>
          <w:jc w:val="center"/>
        </w:trPr>
        <w:tc>
          <w:tcPr>
            <w:tcW w:w="2263" w:type="dxa"/>
            <w:vAlign w:val="center"/>
          </w:tcPr>
          <w:p w14:paraId="4DEA99EC" w14:textId="77777777" w:rsidR="00AD560C" w:rsidRPr="003B4A82" w:rsidRDefault="00AD560C" w:rsidP="00A377AB">
            <w:r w:rsidRPr="003B4A82">
              <w:t>pstVideoFormatsEx</w:t>
            </w:r>
          </w:p>
        </w:tc>
        <w:tc>
          <w:tcPr>
            <w:tcW w:w="8193" w:type="dxa"/>
            <w:vAlign w:val="center"/>
          </w:tcPr>
          <w:p w14:paraId="3C1FD291" w14:textId="77777777" w:rsidR="00AD560C" w:rsidRPr="003B4A82" w:rsidRDefault="00AD560C" w:rsidP="00A377AB">
            <w:r w:rsidRPr="003B4A82">
              <w:rPr>
                <w:rFonts w:hint="eastAsia"/>
              </w:rPr>
              <w:t>支持的扩展视频输出制式列表</w:t>
            </w:r>
            <w:r w:rsidRPr="003B4A82">
              <w:t xml:space="preserve"> ,需根据udwSupportExVideoFormatNum动态分</w:t>
            </w:r>
            <w:r w:rsidRPr="003B4A82">
              <w:lastRenderedPageBreak/>
              <w:t>配内存</w:t>
            </w:r>
          </w:p>
        </w:tc>
      </w:tr>
      <w:tr w:rsidR="00AD560C" w:rsidRPr="003B4A82" w14:paraId="37BCC53B" w14:textId="77777777" w:rsidTr="00A377AB">
        <w:trPr>
          <w:jc w:val="center"/>
        </w:trPr>
        <w:tc>
          <w:tcPr>
            <w:tcW w:w="2263" w:type="dxa"/>
            <w:vAlign w:val="center"/>
          </w:tcPr>
          <w:p w14:paraId="7B82CA8B" w14:textId="77777777" w:rsidR="00AD560C" w:rsidRPr="003B4A82" w:rsidRDefault="00AD560C" w:rsidP="00A377AB">
            <w:r w:rsidRPr="003B4A82">
              <w:lastRenderedPageBreak/>
              <w:t>udwBatchCapabilities</w:t>
            </w:r>
          </w:p>
        </w:tc>
        <w:tc>
          <w:tcPr>
            <w:tcW w:w="8193" w:type="dxa"/>
            <w:vAlign w:val="center"/>
          </w:tcPr>
          <w:p w14:paraId="63A122B1" w14:textId="77777777" w:rsidR="00AD560C" w:rsidRPr="003B4A82" w:rsidRDefault="00AD560C" w:rsidP="00A377AB">
            <w:r w:rsidRPr="003B4A82">
              <w:rPr>
                <w:rFonts w:hint="eastAsia"/>
              </w:rPr>
              <w:t>批量操作能力，按</w:t>
            </w:r>
            <w:r w:rsidRPr="003B4A82">
              <w:t>Bit位描述 Bit1:开关窗 Bit2:漫游 Bit3:分屏 Bit4:窗口序号</w:t>
            </w:r>
          </w:p>
        </w:tc>
      </w:tr>
      <w:tr w:rsidR="00AD560C" w:rsidRPr="003B4A82" w14:paraId="62135C50" w14:textId="77777777" w:rsidTr="00A377AB">
        <w:trPr>
          <w:jc w:val="center"/>
        </w:trPr>
        <w:tc>
          <w:tcPr>
            <w:tcW w:w="2263" w:type="dxa"/>
            <w:vAlign w:val="center"/>
          </w:tcPr>
          <w:p w14:paraId="5FE7359C" w14:textId="77777777" w:rsidR="00AD560C" w:rsidRPr="003B4A82" w:rsidRDefault="00AD560C" w:rsidP="00A377AB">
            <w:r w:rsidRPr="003B4A82">
              <w:t>bIsOrderNOSupported</w:t>
            </w:r>
          </w:p>
        </w:tc>
        <w:tc>
          <w:tcPr>
            <w:tcW w:w="8193" w:type="dxa"/>
            <w:vAlign w:val="center"/>
          </w:tcPr>
          <w:p w14:paraId="44007EF5" w14:textId="77777777" w:rsidR="00AD560C" w:rsidRPr="003B4A82" w:rsidRDefault="00AD560C" w:rsidP="00A377AB">
            <w:r w:rsidRPr="003B4A82">
              <w:rPr>
                <w:rFonts w:hint="eastAsia"/>
              </w:rPr>
              <w:t>是否支持控制序号</w:t>
            </w:r>
          </w:p>
        </w:tc>
      </w:tr>
      <w:tr w:rsidR="001E2BD6" w:rsidRPr="003B4A82" w14:paraId="1DB71BDD" w14:textId="77777777" w:rsidTr="00A377AB">
        <w:trPr>
          <w:jc w:val="center"/>
        </w:trPr>
        <w:tc>
          <w:tcPr>
            <w:tcW w:w="2263" w:type="dxa"/>
            <w:vAlign w:val="center"/>
          </w:tcPr>
          <w:p w14:paraId="5AB5B874" w14:textId="5F450B8A" w:rsidR="001E2BD6" w:rsidRPr="003B4A82" w:rsidRDefault="001E2BD6" w:rsidP="00A377AB">
            <w:r w:rsidRPr="003B4A82">
              <w:t>pstAlarmCap</w:t>
            </w:r>
          </w:p>
        </w:tc>
        <w:tc>
          <w:tcPr>
            <w:tcW w:w="8193" w:type="dxa"/>
            <w:vAlign w:val="center"/>
          </w:tcPr>
          <w:p w14:paraId="0872230B" w14:textId="620539D1" w:rsidR="001E2BD6" w:rsidRPr="003B4A82" w:rsidRDefault="001E2BD6" w:rsidP="00A377AB">
            <w:r w:rsidRPr="003B4A82">
              <w:rPr>
                <w:rFonts w:hint="eastAsia"/>
              </w:rPr>
              <w:t>设备告警能力</w:t>
            </w:r>
          </w:p>
        </w:tc>
      </w:tr>
      <w:tr w:rsidR="001E2BD6" w:rsidRPr="003B4A82" w14:paraId="37E4CACE" w14:textId="77777777" w:rsidTr="00A377AB">
        <w:trPr>
          <w:jc w:val="center"/>
        </w:trPr>
        <w:tc>
          <w:tcPr>
            <w:tcW w:w="2263" w:type="dxa"/>
            <w:vAlign w:val="center"/>
          </w:tcPr>
          <w:p w14:paraId="24A9B4C9" w14:textId="58E575B3" w:rsidR="001E2BD6" w:rsidRPr="003B4A82" w:rsidRDefault="001E2BD6" w:rsidP="00A377AB">
            <w:r w:rsidRPr="003B4A82">
              <w:t>udwDeviceID</w:t>
            </w:r>
          </w:p>
        </w:tc>
        <w:tc>
          <w:tcPr>
            <w:tcW w:w="8193" w:type="dxa"/>
            <w:vAlign w:val="center"/>
          </w:tcPr>
          <w:p w14:paraId="1D895093" w14:textId="79E47BC9" w:rsidR="001E2BD6" w:rsidRPr="003B4A82" w:rsidRDefault="001E2BD6" w:rsidP="00A377AB">
            <w:r w:rsidRPr="003B4A82">
              <w:rPr>
                <w:rFonts w:hint="eastAsia"/>
              </w:rPr>
              <w:t>设备</w:t>
            </w:r>
            <w:r w:rsidRPr="003B4A82">
              <w:t>ID，仅VMS支持</w:t>
            </w:r>
          </w:p>
        </w:tc>
      </w:tr>
      <w:tr w:rsidR="00AD560C" w:rsidRPr="003B4A82" w14:paraId="01318CA0" w14:textId="77777777" w:rsidTr="00A377AB">
        <w:trPr>
          <w:jc w:val="center"/>
        </w:trPr>
        <w:tc>
          <w:tcPr>
            <w:tcW w:w="2263" w:type="dxa"/>
            <w:vAlign w:val="center"/>
          </w:tcPr>
          <w:p w14:paraId="1BC944B4" w14:textId="77777777" w:rsidR="00AD560C" w:rsidRPr="003B4A82" w:rsidRDefault="00AD560C" w:rsidP="00A377AB">
            <w:r w:rsidRPr="003B4A82">
              <w:t>byRes</w:t>
            </w:r>
          </w:p>
        </w:tc>
        <w:tc>
          <w:tcPr>
            <w:tcW w:w="8193" w:type="dxa"/>
            <w:vAlign w:val="center"/>
          </w:tcPr>
          <w:p w14:paraId="135D667D" w14:textId="77777777" w:rsidR="00AD560C" w:rsidRPr="003B4A82" w:rsidRDefault="00AD560C" w:rsidP="00A377AB">
            <w:r w:rsidRPr="003B4A82">
              <w:rPr>
                <w:rFonts w:hint="eastAsia"/>
              </w:rPr>
              <w:t>保留字段</w:t>
            </w:r>
          </w:p>
        </w:tc>
      </w:tr>
    </w:tbl>
    <w:p w14:paraId="64EC86FA" w14:textId="77777777" w:rsidR="00AD560C" w:rsidRPr="003B4A82" w:rsidRDefault="00AD560C" w:rsidP="00AD560C">
      <w:pPr>
        <w:rPr>
          <w:rStyle w:val="a5"/>
          <w:u w:val="none"/>
        </w:rPr>
      </w:pPr>
    </w:p>
    <w:p w14:paraId="61030F25"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4D68DA14" w14:textId="6AC7EB7E" w:rsidR="00AD560C" w:rsidRPr="003B4A82" w:rsidRDefault="00E02404" w:rsidP="00AD560C">
      <w:hyperlink w:anchor="_获取能力集" w:history="1">
        <w:r w:rsidR="00AD560C" w:rsidRPr="003B4A82">
          <w:rPr>
            <w:rStyle w:val="a5"/>
            <w:u w:val="none"/>
          </w:rPr>
          <w:t>NETDEV_XW_GetCapability</w:t>
        </w:r>
      </w:hyperlink>
    </w:p>
    <w:p w14:paraId="4A8310B9" w14:textId="77777777" w:rsidR="00AD560C" w:rsidRPr="003B4A82" w:rsidRDefault="00AD560C" w:rsidP="00AD560C">
      <w:pPr>
        <w:pStyle w:val="3"/>
      </w:pPr>
      <w:bookmarkStart w:id="1386" w:name="_电视墙能力集结构体"/>
      <w:bookmarkStart w:id="1387" w:name="_Toc88647728"/>
      <w:bookmarkEnd w:id="1386"/>
      <w:r w:rsidRPr="003B4A82">
        <w:rPr>
          <w:rFonts w:hint="eastAsia"/>
        </w:rPr>
        <w:t>电视墙能力集结构体</w:t>
      </w:r>
      <w:bookmarkEnd w:id="1387"/>
    </w:p>
    <w:tbl>
      <w:tblPr>
        <w:tblStyle w:val="a7"/>
        <w:tblW w:w="0" w:type="auto"/>
        <w:tblLook w:val="04A0" w:firstRow="1" w:lastRow="0" w:firstColumn="1" w:lastColumn="0" w:noHBand="0" w:noVBand="1"/>
      </w:tblPr>
      <w:tblGrid>
        <w:gridCol w:w="10456"/>
      </w:tblGrid>
      <w:tr w:rsidR="00AD560C" w:rsidRPr="003B4A82" w14:paraId="31008D5F" w14:textId="77777777" w:rsidTr="00A377AB">
        <w:tc>
          <w:tcPr>
            <w:tcW w:w="10456" w:type="dxa"/>
          </w:tcPr>
          <w:p w14:paraId="212572C8" w14:textId="77777777" w:rsidR="00AD560C" w:rsidRPr="003B4A82" w:rsidRDefault="00AD560C" w:rsidP="00A377AB">
            <w:pPr>
              <w:jc w:val="left"/>
            </w:pPr>
            <w:r w:rsidRPr="003B4A82">
              <w:t>typedef struct tagNETDEVXWTVWallCap</w:t>
            </w:r>
          </w:p>
          <w:p w14:paraId="34B139E0" w14:textId="77777777" w:rsidR="00AD560C" w:rsidRPr="003B4A82" w:rsidRDefault="00AD560C" w:rsidP="00A377AB">
            <w:pPr>
              <w:jc w:val="left"/>
            </w:pPr>
            <w:r w:rsidRPr="003B4A82">
              <w:t>{</w:t>
            </w:r>
          </w:p>
          <w:p w14:paraId="0E060A57" w14:textId="4CA98E9A" w:rsidR="00AD560C" w:rsidRPr="003B4A82" w:rsidRDefault="00AD560C" w:rsidP="00394F48">
            <w:pPr>
              <w:ind w:leftChars="200" w:left="420"/>
              <w:jc w:val="left"/>
            </w:pPr>
            <w:r w:rsidRPr="003B4A82">
              <w:t>UINT32      udwNumMax;</w:t>
            </w:r>
          </w:p>
          <w:p w14:paraId="18C7556B" w14:textId="61D0C028" w:rsidR="00AD560C" w:rsidRPr="003B4A82" w:rsidRDefault="00AD560C" w:rsidP="00394F48">
            <w:pPr>
              <w:ind w:leftChars="200" w:left="420"/>
              <w:jc w:val="left"/>
            </w:pPr>
            <w:r w:rsidRPr="003B4A82">
              <w:t>UINT32      udwSceneMax;</w:t>
            </w:r>
          </w:p>
          <w:p w14:paraId="3224AAFC" w14:textId="27DCD98D" w:rsidR="00AD560C" w:rsidRPr="003B4A82" w:rsidRDefault="00AD560C" w:rsidP="00394F48">
            <w:pPr>
              <w:ind w:leftChars="200" w:left="420"/>
              <w:jc w:val="left"/>
            </w:pPr>
            <w:r w:rsidRPr="003B4A82">
              <w:t>UINT32      udwRowMax;</w:t>
            </w:r>
          </w:p>
          <w:p w14:paraId="43C05977" w14:textId="02F28E66" w:rsidR="00AD560C" w:rsidRPr="003B4A82" w:rsidRDefault="00AD560C" w:rsidP="00394F48">
            <w:pPr>
              <w:ind w:leftChars="200" w:left="420"/>
              <w:jc w:val="left"/>
            </w:pPr>
            <w:r w:rsidRPr="003B4A82">
              <w:t>UINT32      udwColumnMax;</w:t>
            </w:r>
          </w:p>
          <w:p w14:paraId="453514DA" w14:textId="40E08961" w:rsidR="00AD560C" w:rsidRPr="003B4A82" w:rsidRDefault="00AD560C" w:rsidP="00394F48">
            <w:pPr>
              <w:ind w:leftChars="200" w:left="420"/>
              <w:jc w:val="left"/>
            </w:pPr>
            <w:r w:rsidRPr="003B4A82">
              <w:t>UINT32      udwScenesPlanMax;</w:t>
            </w:r>
          </w:p>
          <w:p w14:paraId="6030880F" w14:textId="2FA2E1EB" w:rsidR="000D4B14" w:rsidRPr="003B4A82" w:rsidRDefault="000D4B14" w:rsidP="00394F48">
            <w:pPr>
              <w:ind w:leftChars="200" w:left="420"/>
              <w:jc w:val="left"/>
            </w:pPr>
            <w:r w:rsidRPr="003B4A82">
              <w:t>UINT32      udwMaxPerTVWallVideoOutNum;</w:t>
            </w:r>
          </w:p>
          <w:p w14:paraId="206DDB3F" w14:textId="2DAC0086" w:rsidR="00AD560C" w:rsidRPr="003B4A82" w:rsidRDefault="00AD560C" w:rsidP="00394F48">
            <w:pPr>
              <w:ind w:leftChars="200" w:left="420"/>
              <w:jc w:val="left"/>
            </w:pPr>
            <w:r w:rsidRPr="003B4A82">
              <w:t>BYTE        byRes[</w:t>
            </w:r>
            <w:r w:rsidR="000D4B14" w:rsidRPr="003B4A82">
              <w:t>56</w:t>
            </w:r>
            <w:r w:rsidRPr="003B4A82">
              <w:t>];</w:t>
            </w:r>
          </w:p>
          <w:p w14:paraId="3180B084" w14:textId="77777777" w:rsidR="00AD560C" w:rsidRPr="003B4A82" w:rsidRDefault="00AD560C" w:rsidP="00A377AB">
            <w:pPr>
              <w:jc w:val="left"/>
            </w:pPr>
            <w:r w:rsidRPr="003B4A82">
              <w:t>}NETDEV_XW_TVWALL_CAP_S, *LPNETDEV_XW_TVWALL_CAP_S;</w:t>
            </w:r>
          </w:p>
        </w:tc>
      </w:tr>
    </w:tbl>
    <w:p w14:paraId="7D3C520B" w14:textId="77777777" w:rsidR="00AD560C" w:rsidRPr="003B4A82" w:rsidRDefault="00AD560C" w:rsidP="00AD560C">
      <w:pPr>
        <w:rPr>
          <w:b/>
        </w:rPr>
      </w:pPr>
    </w:p>
    <w:p w14:paraId="0E247CB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3214"/>
        <w:gridCol w:w="7242"/>
      </w:tblGrid>
      <w:tr w:rsidR="00AD560C" w:rsidRPr="003B4A82" w14:paraId="75E96A3D" w14:textId="77777777" w:rsidTr="00A377AB">
        <w:trPr>
          <w:jc w:val="center"/>
        </w:trPr>
        <w:tc>
          <w:tcPr>
            <w:tcW w:w="2263" w:type="dxa"/>
          </w:tcPr>
          <w:p w14:paraId="28D130C1" w14:textId="77777777" w:rsidR="00AD560C" w:rsidRPr="003B4A82" w:rsidRDefault="00AD560C" w:rsidP="00A377AB">
            <w:pPr>
              <w:jc w:val="center"/>
            </w:pPr>
            <w:r w:rsidRPr="003B4A82">
              <w:rPr>
                <w:rFonts w:hint="eastAsia"/>
              </w:rPr>
              <w:t>参数</w:t>
            </w:r>
          </w:p>
        </w:tc>
        <w:tc>
          <w:tcPr>
            <w:tcW w:w="8193" w:type="dxa"/>
          </w:tcPr>
          <w:p w14:paraId="7C481F65" w14:textId="77777777" w:rsidR="00AD560C" w:rsidRPr="003B4A82" w:rsidRDefault="00AD560C" w:rsidP="00A377AB">
            <w:pPr>
              <w:jc w:val="center"/>
            </w:pPr>
            <w:r w:rsidRPr="003B4A82">
              <w:rPr>
                <w:rFonts w:hint="eastAsia"/>
              </w:rPr>
              <w:t>说明</w:t>
            </w:r>
          </w:p>
        </w:tc>
      </w:tr>
      <w:tr w:rsidR="00AD560C" w:rsidRPr="003B4A82" w14:paraId="60A99698" w14:textId="77777777" w:rsidTr="00A377AB">
        <w:trPr>
          <w:jc w:val="center"/>
        </w:trPr>
        <w:tc>
          <w:tcPr>
            <w:tcW w:w="2263" w:type="dxa"/>
            <w:vAlign w:val="center"/>
          </w:tcPr>
          <w:p w14:paraId="169D8C71" w14:textId="77777777" w:rsidR="00AD560C" w:rsidRPr="003B4A82" w:rsidRDefault="00AD560C" w:rsidP="00A377AB">
            <w:r w:rsidRPr="003B4A82">
              <w:t>udwNumMax</w:t>
            </w:r>
          </w:p>
        </w:tc>
        <w:tc>
          <w:tcPr>
            <w:tcW w:w="8193" w:type="dxa"/>
            <w:vAlign w:val="center"/>
          </w:tcPr>
          <w:p w14:paraId="35217C48" w14:textId="77777777" w:rsidR="00AD560C" w:rsidRPr="003B4A82" w:rsidRDefault="00AD560C" w:rsidP="00A377AB">
            <w:r w:rsidRPr="003B4A82">
              <w:rPr>
                <w:rFonts w:hint="eastAsia"/>
              </w:rPr>
              <w:t>电视墙最大数量</w:t>
            </w:r>
          </w:p>
        </w:tc>
      </w:tr>
      <w:tr w:rsidR="00AD560C" w:rsidRPr="003B4A82" w14:paraId="701BAED7" w14:textId="77777777" w:rsidTr="00A377AB">
        <w:trPr>
          <w:jc w:val="center"/>
        </w:trPr>
        <w:tc>
          <w:tcPr>
            <w:tcW w:w="2263" w:type="dxa"/>
            <w:vAlign w:val="center"/>
          </w:tcPr>
          <w:p w14:paraId="65032726" w14:textId="77777777" w:rsidR="00AD560C" w:rsidRPr="003B4A82" w:rsidRDefault="00AD560C" w:rsidP="00A377AB">
            <w:r w:rsidRPr="003B4A82">
              <w:t>udwSceneMax</w:t>
            </w:r>
          </w:p>
        </w:tc>
        <w:tc>
          <w:tcPr>
            <w:tcW w:w="8193" w:type="dxa"/>
            <w:vAlign w:val="center"/>
          </w:tcPr>
          <w:p w14:paraId="4501C627" w14:textId="77777777" w:rsidR="00AD560C" w:rsidRPr="003B4A82" w:rsidRDefault="00AD560C" w:rsidP="00A377AB">
            <w:r w:rsidRPr="003B4A82">
              <w:rPr>
                <w:rFonts w:hint="eastAsia"/>
              </w:rPr>
              <w:t>单个电视墙的最大场景数</w:t>
            </w:r>
          </w:p>
        </w:tc>
      </w:tr>
      <w:tr w:rsidR="00AD560C" w:rsidRPr="003B4A82" w14:paraId="2264F3DD" w14:textId="77777777" w:rsidTr="00A377AB">
        <w:trPr>
          <w:jc w:val="center"/>
        </w:trPr>
        <w:tc>
          <w:tcPr>
            <w:tcW w:w="2263" w:type="dxa"/>
            <w:vAlign w:val="center"/>
          </w:tcPr>
          <w:p w14:paraId="710F64CA" w14:textId="77777777" w:rsidR="00AD560C" w:rsidRPr="003B4A82" w:rsidRDefault="00AD560C" w:rsidP="00A377AB">
            <w:r w:rsidRPr="003B4A82">
              <w:t>udwRowMax</w:t>
            </w:r>
          </w:p>
        </w:tc>
        <w:tc>
          <w:tcPr>
            <w:tcW w:w="8193" w:type="dxa"/>
            <w:vAlign w:val="center"/>
          </w:tcPr>
          <w:p w14:paraId="769A8ECB" w14:textId="77777777" w:rsidR="00AD560C" w:rsidRPr="003B4A82" w:rsidRDefault="00AD560C" w:rsidP="00A377AB">
            <w:r w:rsidRPr="003B4A82">
              <w:rPr>
                <w:rFonts w:hint="eastAsia"/>
              </w:rPr>
              <w:t>单个电视墙的最大行数</w:t>
            </w:r>
          </w:p>
        </w:tc>
      </w:tr>
      <w:tr w:rsidR="00AD560C" w:rsidRPr="003B4A82" w14:paraId="6D30A11D" w14:textId="77777777" w:rsidTr="00A377AB">
        <w:trPr>
          <w:jc w:val="center"/>
        </w:trPr>
        <w:tc>
          <w:tcPr>
            <w:tcW w:w="2263" w:type="dxa"/>
            <w:vAlign w:val="center"/>
          </w:tcPr>
          <w:p w14:paraId="15EC3157" w14:textId="77777777" w:rsidR="00AD560C" w:rsidRPr="003B4A82" w:rsidRDefault="00AD560C" w:rsidP="00A377AB">
            <w:r w:rsidRPr="003B4A82">
              <w:t>udwColumnMax</w:t>
            </w:r>
          </w:p>
        </w:tc>
        <w:tc>
          <w:tcPr>
            <w:tcW w:w="8193" w:type="dxa"/>
            <w:vAlign w:val="center"/>
          </w:tcPr>
          <w:p w14:paraId="212D9818" w14:textId="77777777" w:rsidR="00AD560C" w:rsidRPr="003B4A82" w:rsidRDefault="00AD560C" w:rsidP="00A377AB">
            <w:r w:rsidRPr="003B4A82">
              <w:rPr>
                <w:rFonts w:hint="eastAsia"/>
              </w:rPr>
              <w:t>单个电视墙的最大列数</w:t>
            </w:r>
          </w:p>
        </w:tc>
      </w:tr>
      <w:tr w:rsidR="00AD560C" w:rsidRPr="003B4A82" w14:paraId="25ADCEEC" w14:textId="77777777" w:rsidTr="00A377AB">
        <w:trPr>
          <w:jc w:val="center"/>
        </w:trPr>
        <w:tc>
          <w:tcPr>
            <w:tcW w:w="2263" w:type="dxa"/>
            <w:vAlign w:val="center"/>
          </w:tcPr>
          <w:p w14:paraId="7DA1D1EA" w14:textId="77777777" w:rsidR="00AD560C" w:rsidRPr="003B4A82" w:rsidRDefault="00AD560C" w:rsidP="00A377AB">
            <w:r w:rsidRPr="003B4A82">
              <w:t>udwScenesPlanMax</w:t>
            </w:r>
          </w:p>
        </w:tc>
        <w:tc>
          <w:tcPr>
            <w:tcW w:w="8193" w:type="dxa"/>
            <w:vAlign w:val="center"/>
          </w:tcPr>
          <w:p w14:paraId="43FEEBED" w14:textId="77777777" w:rsidR="00AD560C" w:rsidRPr="003B4A82" w:rsidRDefault="00AD560C" w:rsidP="00A377AB">
            <w:r w:rsidRPr="003B4A82">
              <w:rPr>
                <w:rFonts w:hint="eastAsia"/>
              </w:rPr>
              <w:t>单个电视墙最大场景组计划数</w:t>
            </w:r>
          </w:p>
        </w:tc>
      </w:tr>
      <w:tr w:rsidR="000D4B14" w:rsidRPr="003B4A82" w14:paraId="42FFACAB" w14:textId="77777777" w:rsidTr="00A377AB">
        <w:trPr>
          <w:jc w:val="center"/>
        </w:trPr>
        <w:tc>
          <w:tcPr>
            <w:tcW w:w="2263" w:type="dxa"/>
            <w:vAlign w:val="center"/>
          </w:tcPr>
          <w:p w14:paraId="585C8CA7" w14:textId="50323B07" w:rsidR="000D4B14" w:rsidRPr="003B4A82" w:rsidRDefault="000D4B14" w:rsidP="00A377AB">
            <w:r w:rsidRPr="003B4A82">
              <w:t>udwMaxPerTVWallVideoOutNum</w:t>
            </w:r>
          </w:p>
        </w:tc>
        <w:tc>
          <w:tcPr>
            <w:tcW w:w="8193" w:type="dxa"/>
            <w:vAlign w:val="center"/>
          </w:tcPr>
          <w:p w14:paraId="718CD621" w14:textId="06AA19DA" w:rsidR="000D4B14" w:rsidRPr="003B4A82" w:rsidRDefault="000D4B14" w:rsidP="00A377AB">
            <w:r w:rsidRPr="003B4A82">
              <w:rPr>
                <w:rFonts w:hint="eastAsia"/>
              </w:rPr>
              <w:t>单电视墙可以绑定的最大视频输出口数量，电视墙行列乘积不能超过该限定值</w:t>
            </w:r>
          </w:p>
        </w:tc>
      </w:tr>
      <w:tr w:rsidR="00AD560C" w:rsidRPr="003B4A82" w14:paraId="5F889CF3" w14:textId="77777777" w:rsidTr="00A377AB">
        <w:trPr>
          <w:jc w:val="center"/>
        </w:trPr>
        <w:tc>
          <w:tcPr>
            <w:tcW w:w="2263" w:type="dxa"/>
            <w:vAlign w:val="center"/>
          </w:tcPr>
          <w:p w14:paraId="17E7F5D3" w14:textId="77777777" w:rsidR="00AD560C" w:rsidRPr="003B4A82" w:rsidRDefault="00AD560C" w:rsidP="00A377AB">
            <w:r w:rsidRPr="003B4A82">
              <w:t>byRes</w:t>
            </w:r>
          </w:p>
        </w:tc>
        <w:tc>
          <w:tcPr>
            <w:tcW w:w="8193" w:type="dxa"/>
            <w:vAlign w:val="center"/>
          </w:tcPr>
          <w:p w14:paraId="38CE5B12" w14:textId="77777777" w:rsidR="00AD560C" w:rsidRPr="003B4A82" w:rsidRDefault="00AD560C" w:rsidP="00A377AB">
            <w:r w:rsidRPr="003B4A82">
              <w:rPr>
                <w:rFonts w:hint="eastAsia"/>
              </w:rPr>
              <w:t>保留字段</w:t>
            </w:r>
          </w:p>
        </w:tc>
      </w:tr>
    </w:tbl>
    <w:p w14:paraId="16FA0732" w14:textId="77777777" w:rsidR="00AD560C" w:rsidRPr="003B4A82" w:rsidRDefault="00AD560C" w:rsidP="00AD560C">
      <w:pPr>
        <w:pStyle w:val="3"/>
      </w:pPr>
      <w:bookmarkStart w:id="1388" w:name="_视频输出制式列表结构体"/>
      <w:bookmarkStart w:id="1389" w:name="_Toc88647729"/>
      <w:bookmarkEnd w:id="1388"/>
      <w:r w:rsidRPr="003B4A82">
        <w:rPr>
          <w:rFonts w:hint="eastAsia"/>
        </w:rPr>
        <w:t>视频输出制式列表结构体</w:t>
      </w:r>
      <w:bookmarkEnd w:id="1389"/>
    </w:p>
    <w:tbl>
      <w:tblPr>
        <w:tblStyle w:val="a7"/>
        <w:tblW w:w="0" w:type="auto"/>
        <w:tblLook w:val="04A0" w:firstRow="1" w:lastRow="0" w:firstColumn="1" w:lastColumn="0" w:noHBand="0" w:noVBand="1"/>
      </w:tblPr>
      <w:tblGrid>
        <w:gridCol w:w="10456"/>
      </w:tblGrid>
      <w:tr w:rsidR="00AD560C" w:rsidRPr="003B4A82" w14:paraId="09662E30" w14:textId="77777777" w:rsidTr="00A377AB">
        <w:tc>
          <w:tcPr>
            <w:tcW w:w="10456" w:type="dxa"/>
          </w:tcPr>
          <w:p w14:paraId="10F2D8BE" w14:textId="77777777" w:rsidR="00AD560C" w:rsidRPr="003B4A82" w:rsidRDefault="00AD560C" w:rsidP="00A377AB">
            <w:pPr>
              <w:jc w:val="left"/>
            </w:pPr>
            <w:r w:rsidRPr="003B4A82">
              <w:t>typedef struct tagNETDEVXWFormatList</w:t>
            </w:r>
          </w:p>
          <w:p w14:paraId="4F71A0C1" w14:textId="77777777" w:rsidR="00AD560C" w:rsidRPr="003B4A82" w:rsidRDefault="00AD560C" w:rsidP="00A377AB">
            <w:pPr>
              <w:jc w:val="left"/>
            </w:pPr>
            <w:r w:rsidRPr="003B4A82">
              <w:t>{</w:t>
            </w:r>
          </w:p>
          <w:p w14:paraId="5530DAA3" w14:textId="71494473" w:rsidR="00AD560C" w:rsidRPr="003B4A82" w:rsidRDefault="00AD560C" w:rsidP="00394F48">
            <w:pPr>
              <w:ind w:leftChars="200" w:left="420"/>
              <w:jc w:val="left"/>
            </w:pPr>
            <w:r w:rsidRPr="003B4A82">
              <w:t>UINT32      udwSize;</w:t>
            </w:r>
          </w:p>
          <w:p w14:paraId="4E4086D7" w14:textId="67DD38D1" w:rsidR="00AD560C" w:rsidRPr="003B4A82" w:rsidRDefault="00AD560C" w:rsidP="00394F48">
            <w:pPr>
              <w:ind w:leftChars="200" w:left="420"/>
              <w:jc w:val="left"/>
            </w:pPr>
            <w:r w:rsidRPr="003B4A82">
              <w:t>UINT32      adwFormatList[NETDEV_VIDEO_FORMAT_MAX];</w:t>
            </w:r>
          </w:p>
          <w:p w14:paraId="1C81C7F7" w14:textId="5FE15CA8" w:rsidR="00AD560C" w:rsidRPr="003B4A82" w:rsidRDefault="00AD560C" w:rsidP="00394F48">
            <w:pPr>
              <w:ind w:leftChars="200" w:left="420"/>
              <w:jc w:val="left"/>
            </w:pPr>
            <w:r w:rsidRPr="003B4A82">
              <w:t>BYTE        byRes[64];</w:t>
            </w:r>
          </w:p>
          <w:p w14:paraId="39E10AC0" w14:textId="77777777" w:rsidR="00AD560C" w:rsidRPr="003B4A82" w:rsidRDefault="00AD560C" w:rsidP="00A377AB">
            <w:pPr>
              <w:jc w:val="left"/>
            </w:pPr>
            <w:r w:rsidRPr="003B4A82">
              <w:t>}NETDEV_XW_FORMAT_LIST_S, *LPNETDEV_XW_FORMAT_LIST_S;</w:t>
            </w:r>
          </w:p>
        </w:tc>
      </w:tr>
    </w:tbl>
    <w:p w14:paraId="30069106" w14:textId="77777777" w:rsidR="00AD560C" w:rsidRPr="003B4A82" w:rsidRDefault="00AD560C" w:rsidP="00AD560C">
      <w:pPr>
        <w:rPr>
          <w:b/>
        </w:rPr>
      </w:pPr>
    </w:p>
    <w:p w14:paraId="06F665C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55DE107" w14:textId="77777777" w:rsidTr="00A377AB">
        <w:trPr>
          <w:jc w:val="center"/>
        </w:trPr>
        <w:tc>
          <w:tcPr>
            <w:tcW w:w="2263" w:type="dxa"/>
          </w:tcPr>
          <w:p w14:paraId="35AA5709" w14:textId="77777777" w:rsidR="00AD560C" w:rsidRPr="003B4A82" w:rsidRDefault="00AD560C" w:rsidP="00A377AB">
            <w:pPr>
              <w:jc w:val="center"/>
            </w:pPr>
            <w:r w:rsidRPr="003B4A82">
              <w:rPr>
                <w:rFonts w:hint="eastAsia"/>
              </w:rPr>
              <w:t>参数</w:t>
            </w:r>
          </w:p>
        </w:tc>
        <w:tc>
          <w:tcPr>
            <w:tcW w:w="8193" w:type="dxa"/>
          </w:tcPr>
          <w:p w14:paraId="62D9B767" w14:textId="77777777" w:rsidR="00AD560C" w:rsidRPr="003B4A82" w:rsidRDefault="00AD560C" w:rsidP="00A377AB">
            <w:pPr>
              <w:jc w:val="center"/>
            </w:pPr>
            <w:r w:rsidRPr="003B4A82">
              <w:rPr>
                <w:rFonts w:hint="eastAsia"/>
              </w:rPr>
              <w:t>说明</w:t>
            </w:r>
          </w:p>
        </w:tc>
      </w:tr>
      <w:tr w:rsidR="00AD560C" w:rsidRPr="003B4A82" w14:paraId="0F33EEC1" w14:textId="77777777" w:rsidTr="00A377AB">
        <w:trPr>
          <w:jc w:val="center"/>
        </w:trPr>
        <w:tc>
          <w:tcPr>
            <w:tcW w:w="2263" w:type="dxa"/>
            <w:vAlign w:val="center"/>
          </w:tcPr>
          <w:p w14:paraId="0D8EB7FE" w14:textId="77777777" w:rsidR="00AD560C" w:rsidRPr="003B4A82" w:rsidRDefault="00AD560C" w:rsidP="00A377AB">
            <w:r w:rsidRPr="003B4A82">
              <w:lastRenderedPageBreak/>
              <w:t>udwSize</w:t>
            </w:r>
          </w:p>
        </w:tc>
        <w:tc>
          <w:tcPr>
            <w:tcW w:w="8193" w:type="dxa"/>
            <w:vAlign w:val="center"/>
          </w:tcPr>
          <w:p w14:paraId="373534B6" w14:textId="77777777" w:rsidR="00AD560C" w:rsidRPr="003B4A82" w:rsidRDefault="00AD560C" w:rsidP="00A377AB">
            <w:r w:rsidRPr="003B4A82">
              <w:rPr>
                <w:rFonts w:hint="eastAsia"/>
              </w:rPr>
              <w:t>支持的视频输出制式数量</w:t>
            </w:r>
          </w:p>
        </w:tc>
      </w:tr>
      <w:tr w:rsidR="00AD560C" w:rsidRPr="003B4A82" w14:paraId="5EDB0E00" w14:textId="77777777" w:rsidTr="00A377AB">
        <w:trPr>
          <w:jc w:val="center"/>
        </w:trPr>
        <w:tc>
          <w:tcPr>
            <w:tcW w:w="2263" w:type="dxa"/>
            <w:vAlign w:val="center"/>
          </w:tcPr>
          <w:p w14:paraId="565B2446" w14:textId="77777777" w:rsidR="00AD560C" w:rsidRPr="003B4A82" w:rsidRDefault="00AD560C" w:rsidP="00A377AB">
            <w:r w:rsidRPr="003B4A82">
              <w:t>adwFormatList</w:t>
            </w:r>
          </w:p>
        </w:tc>
        <w:tc>
          <w:tcPr>
            <w:tcW w:w="8193" w:type="dxa"/>
            <w:vAlign w:val="center"/>
          </w:tcPr>
          <w:p w14:paraId="018B7A2F" w14:textId="344E9734" w:rsidR="00AD560C" w:rsidRPr="003B4A82" w:rsidRDefault="00AD560C" w:rsidP="00A377AB">
            <w:r w:rsidRPr="003B4A82">
              <w:rPr>
                <w:rFonts w:hint="eastAsia"/>
              </w:rPr>
              <w:t>支持的视频输出制式</w:t>
            </w:r>
            <w:r w:rsidRPr="003B4A82">
              <w:t xml:space="preserve"> </w:t>
            </w:r>
            <w:hyperlink w:anchor="_分辨率枚举" w:history="1">
              <w:r w:rsidRPr="003B4A82">
                <w:rPr>
                  <w:rStyle w:val="a5"/>
                  <w:u w:val="none"/>
                </w:rPr>
                <w:t>NETDEV_VIDEO_FORMAT_E</w:t>
              </w:r>
            </w:hyperlink>
          </w:p>
        </w:tc>
      </w:tr>
      <w:tr w:rsidR="00AD560C" w:rsidRPr="003B4A82" w14:paraId="272EDBAD" w14:textId="77777777" w:rsidTr="00A377AB">
        <w:trPr>
          <w:jc w:val="center"/>
        </w:trPr>
        <w:tc>
          <w:tcPr>
            <w:tcW w:w="2263" w:type="dxa"/>
            <w:vAlign w:val="center"/>
          </w:tcPr>
          <w:p w14:paraId="14B5074C" w14:textId="77777777" w:rsidR="00AD560C" w:rsidRPr="003B4A82" w:rsidRDefault="00AD560C" w:rsidP="00A377AB">
            <w:r w:rsidRPr="003B4A82">
              <w:t>byRes</w:t>
            </w:r>
          </w:p>
        </w:tc>
        <w:tc>
          <w:tcPr>
            <w:tcW w:w="8193" w:type="dxa"/>
            <w:vAlign w:val="center"/>
          </w:tcPr>
          <w:p w14:paraId="7FE59FC2" w14:textId="77777777" w:rsidR="00AD560C" w:rsidRPr="003B4A82" w:rsidRDefault="00AD560C" w:rsidP="00A377AB">
            <w:r w:rsidRPr="003B4A82">
              <w:rPr>
                <w:rFonts w:hint="eastAsia"/>
              </w:rPr>
              <w:t>保留字段</w:t>
            </w:r>
          </w:p>
        </w:tc>
      </w:tr>
    </w:tbl>
    <w:p w14:paraId="4BAE3B9C" w14:textId="77777777" w:rsidR="00AD560C" w:rsidRPr="003B4A82" w:rsidRDefault="00AD560C" w:rsidP="00AD560C">
      <w:pPr>
        <w:pStyle w:val="3"/>
      </w:pPr>
      <w:bookmarkStart w:id="1390" w:name="_窗口能力集结构体"/>
      <w:bookmarkStart w:id="1391" w:name="_Toc88647730"/>
      <w:bookmarkEnd w:id="1390"/>
      <w:r w:rsidRPr="003B4A82">
        <w:rPr>
          <w:rFonts w:hint="eastAsia"/>
        </w:rPr>
        <w:t>窗口能力集结构体</w:t>
      </w:r>
      <w:bookmarkEnd w:id="1391"/>
    </w:p>
    <w:tbl>
      <w:tblPr>
        <w:tblStyle w:val="a7"/>
        <w:tblW w:w="0" w:type="auto"/>
        <w:tblLook w:val="04A0" w:firstRow="1" w:lastRow="0" w:firstColumn="1" w:lastColumn="0" w:noHBand="0" w:noVBand="1"/>
      </w:tblPr>
      <w:tblGrid>
        <w:gridCol w:w="10456"/>
      </w:tblGrid>
      <w:tr w:rsidR="00AD560C" w:rsidRPr="003B4A82" w14:paraId="4C5FB93B" w14:textId="77777777" w:rsidTr="00A377AB">
        <w:tc>
          <w:tcPr>
            <w:tcW w:w="10456" w:type="dxa"/>
          </w:tcPr>
          <w:p w14:paraId="7631BF9D" w14:textId="77777777" w:rsidR="00AD560C" w:rsidRPr="003B4A82" w:rsidRDefault="00AD560C" w:rsidP="00A377AB">
            <w:pPr>
              <w:jc w:val="left"/>
            </w:pPr>
            <w:r w:rsidRPr="003B4A82">
              <w:t>typedef struct tagNETDEVXWWndCap</w:t>
            </w:r>
          </w:p>
          <w:p w14:paraId="6D90D21C" w14:textId="77777777" w:rsidR="00AD560C" w:rsidRPr="003B4A82" w:rsidRDefault="00AD560C" w:rsidP="00A377AB">
            <w:pPr>
              <w:jc w:val="left"/>
            </w:pPr>
            <w:r w:rsidRPr="003B4A82">
              <w:t>{</w:t>
            </w:r>
          </w:p>
          <w:p w14:paraId="67D9618C" w14:textId="2D43AF63" w:rsidR="00AD560C" w:rsidRPr="003B4A82" w:rsidRDefault="00AD560C" w:rsidP="00394F48">
            <w:pPr>
              <w:ind w:leftChars="200" w:left="420"/>
              <w:jc w:val="left"/>
            </w:pPr>
            <w:r w:rsidRPr="003B4A82">
              <w:t>UINT32                  udwWndMaxPerScene;</w:t>
            </w:r>
          </w:p>
          <w:p w14:paraId="19802EEC" w14:textId="443B3A49" w:rsidR="00AD560C" w:rsidRPr="003B4A82" w:rsidRDefault="00AD560C" w:rsidP="00394F48">
            <w:pPr>
              <w:ind w:leftChars="200" w:left="420"/>
              <w:jc w:val="left"/>
            </w:pPr>
            <w:r w:rsidRPr="003B4A82">
              <w:t>UINT32                  udwAreaMax;</w:t>
            </w:r>
          </w:p>
          <w:p w14:paraId="6594DF43" w14:textId="10FDD524" w:rsidR="00AD560C" w:rsidRPr="003B4A82" w:rsidRDefault="00AD560C" w:rsidP="00394F48">
            <w:pPr>
              <w:ind w:leftChars="200" w:left="420"/>
              <w:jc w:val="left"/>
            </w:pPr>
            <w:r w:rsidRPr="003B4A82">
              <w:t>UINT32                  udwPaneMax;</w:t>
            </w:r>
          </w:p>
          <w:p w14:paraId="1B45EAC7" w14:textId="383F5570" w:rsidR="00AD560C" w:rsidRPr="003B4A82" w:rsidRDefault="00E02404" w:rsidP="00394F48">
            <w:pPr>
              <w:ind w:leftChars="200" w:left="420"/>
              <w:jc w:val="left"/>
            </w:pPr>
            <w:hyperlink w:anchor="_分辨率信息" w:history="1">
              <w:r w:rsidR="001A4F9D" w:rsidRPr="003B4A82">
                <w:rPr>
                  <w:rStyle w:val="a5"/>
                  <w:u w:val="none"/>
                </w:rPr>
                <w:t>NETDEV_XW_RESOLUTION_S</w:t>
              </w:r>
            </w:hyperlink>
            <w:r w:rsidR="00AD560C" w:rsidRPr="003B4A82">
              <w:t xml:space="preserve">  stResolutionMin;</w:t>
            </w:r>
          </w:p>
          <w:p w14:paraId="644C9B2C" w14:textId="0459D7A3" w:rsidR="00AD560C" w:rsidRPr="003B4A82" w:rsidRDefault="00AD560C" w:rsidP="00394F48">
            <w:pPr>
              <w:ind w:leftChars="200" w:left="420"/>
              <w:jc w:val="left"/>
            </w:pPr>
            <w:r w:rsidRPr="003B4A82">
              <w:t>BYTE                    byRes[64];</w:t>
            </w:r>
          </w:p>
          <w:p w14:paraId="69E9E0BE" w14:textId="77777777" w:rsidR="00AD560C" w:rsidRPr="003B4A82" w:rsidRDefault="00AD560C" w:rsidP="00A377AB">
            <w:pPr>
              <w:jc w:val="left"/>
            </w:pPr>
            <w:r w:rsidRPr="003B4A82">
              <w:t>}NETDEV_XW_Wnd_CAP_S, *LPNETDEV_XW_Wnd_CAP_S;</w:t>
            </w:r>
          </w:p>
        </w:tc>
      </w:tr>
    </w:tbl>
    <w:p w14:paraId="0F51EEF8" w14:textId="77777777" w:rsidR="00AD560C" w:rsidRPr="003B4A82" w:rsidRDefault="00AD560C" w:rsidP="00AD560C">
      <w:pPr>
        <w:rPr>
          <w:b/>
        </w:rPr>
      </w:pPr>
    </w:p>
    <w:p w14:paraId="55494E1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352"/>
        <w:gridCol w:w="8104"/>
      </w:tblGrid>
      <w:tr w:rsidR="00AD560C" w:rsidRPr="003B4A82" w14:paraId="12790EA7" w14:textId="77777777" w:rsidTr="00A377AB">
        <w:trPr>
          <w:jc w:val="center"/>
        </w:trPr>
        <w:tc>
          <w:tcPr>
            <w:tcW w:w="2352" w:type="dxa"/>
          </w:tcPr>
          <w:p w14:paraId="78460326" w14:textId="77777777" w:rsidR="00AD560C" w:rsidRPr="003B4A82" w:rsidRDefault="00AD560C" w:rsidP="00A377AB">
            <w:pPr>
              <w:jc w:val="center"/>
            </w:pPr>
            <w:r w:rsidRPr="003B4A82">
              <w:rPr>
                <w:rFonts w:hint="eastAsia"/>
              </w:rPr>
              <w:t>参数</w:t>
            </w:r>
          </w:p>
        </w:tc>
        <w:tc>
          <w:tcPr>
            <w:tcW w:w="8104" w:type="dxa"/>
          </w:tcPr>
          <w:p w14:paraId="30F3C27D" w14:textId="77777777" w:rsidR="00AD560C" w:rsidRPr="003B4A82" w:rsidRDefault="00AD560C" w:rsidP="00A377AB">
            <w:pPr>
              <w:jc w:val="center"/>
            </w:pPr>
            <w:r w:rsidRPr="003B4A82">
              <w:rPr>
                <w:rFonts w:hint="eastAsia"/>
              </w:rPr>
              <w:t>说明</w:t>
            </w:r>
          </w:p>
        </w:tc>
      </w:tr>
      <w:tr w:rsidR="00AD560C" w:rsidRPr="003B4A82" w14:paraId="3DD2063A" w14:textId="77777777" w:rsidTr="00A377AB">
        <w:trPr>
          <w:jc w:val="center"/>
        </w:trPr>
        <w:tc>
          <w:tcPr>
            <w:tcW w:w="2352" w:type="dxa"/>
            <w:vAlign w:val="center"/>
          </w:tcPr>
          <w:p w14:paraId="4933DCF5" w14:textId="77777777" w:rsidR="00AD560C" w:rsidRPr="003B4A82" w:rsidRDefault="00AD560C" w:rsidP="00A377AB">
            <w:r w:rsidRPr="003B4A82">
              <w:t>udwWndMaxPerScene</w:t>
            </w:r>
          </w:p>
        </w:tc>
        <w:tc>
          <w:tcPr>
            <w:tcW w:w="8104" w:type="dxa"/>
            <w:vAlign w:val="center"/>
          </w:tcPr>
          <w:p w14:paraId="65B076FF" w14:textId="77777777" w:rsidR="00AD560C" w:rsidRPr="003B4A82" w:rsidRDefault="00AD560C" w:rsidP="00A377AB">
            <w:r w:rsidRPr="003B4A82">
              <w:rPr>
                <w:rFonts w:hint="eastAsia"/>
              </w:rPr>
              <w:t>单场景的最大窗口数量</w:t>
            </w:r>
          </w:p>
        </w:tc>
      </w:tr>
      <w:tr w:rsidR="00AD560C" w:rsidRPr="003B4A82" w14:paraId="69A38442" w14:textId="77777777" w:rsidTr="00A377AB">
        <w:trPr>
          <w:jc w:val="center"/>
        </w:trPr>
        <w:tc>
          <w:tcPr>
            <w:tcW w:w="2352" w:type="dxa"/>
            <w:vAlign w:val="center"/>
          </w:tcPr>
          <w:p w14:paraId="3D45C6FF" w14:textId="77777777" w:rsidR="00AD560C" w:rsidRPr="003B4A82" w:rsidRDefault="00AD560C" w:rsidP="00A377AB">
            <w:r w:rsidRPr="003B4A82">
              <w:t>udwAreaMax</w:t>
            </w:r>
          </w:p>
        </w:tc>
        <w:tc>
          <w:tcPr>
            <w:tcW w:w="8104" w:type="dxa"/>
            <w:vAlign w:val="center"/>
          </w:tcPr>
          <w:p w14:paraId="38EFFC01" w14:textId="77777777" w:rsidR="00AD560C" w:rsidRPr="003B4A82" w:rsidRDefault="00AD560C" w:rsidP="00A377AB">
            <w:r w:rsidRPr="003B4A82">
              <w:rPr>
                <w:rFonts w:hint="eastAsia"/>
              </w:rPr>
              <w:t>单物理输出口的窗口面积</w:t>
            </w:r>
          </w:p>
        </w:tc>
      </w:tr>
      <w:tr w:rsidR="00AD560C" w:rsidRPr="003B4A82" w14:paraId="4D2A631F" w14:textId="77777777" w:rsidTr="00A377AB">
        <w:trPr>
          <w:jc w:val="center"/>
        </w:trPr>
        <w:tc>
          <w:tcPr>
            <w:tcW w:w="2352" w:type="dxa"/>
            <w:vAlign w:val="center"/>
          </w:tcPr>
          <w:p w14:paraId="4115C645" w14:textId="77777777" w:rsidR="00AD560C" w:rsidRPr="003B4A82" w:rsidRDefault="00AD560C" w:rsidP="00A377AB">
            <w:r w:rsidRPr="003B4A82">
              <w:t>udwPaneMax</w:t>
            </w:r>
          </w:p>
        </w:tc>
        <w:tc>
          <w:tcPr>
            <w:tcW w:w="8104" w:type="dxa"/>
            <w:vAlign w:val="center"/>
          </w:tcPr>
          <w:p w14:paraId="7B642D4A" w14:textId="77777777" w:rsidR="00AD560C" w:rsidRPr="003B4A82" w:rsidRDefault="00AD560C" w:rsidP="00A377AB">
            <w:r w:rsidRPr="003B4A82">
              <w:rPr>
                <w:rFonts w:hint="eastAsia"/>
              </w:rPr>
              <w:t>单窗口的最大分屏数量</w:t>
            </w:r>
          </w:p>
        </w:tc>
      </w:tr>
      <w:tr w:rsidR="00AD560C" w:rsidRPr="003B4A82" w14:paraId="0BAF3CE3" w14:textId="77777777" w:rsidTr="00A377AB">
        <w:trPr>
          <w:jc w:val="center"/>
        </w:trPr>
        <w:tc>
          <w:tcPr>
            <w:tcW w:w="2352" w:type="dxa"/>
            <w:vAlign w:val="center"/>
          </w:tcPr>
          <w:p w14:paraId="6E29842F" w14:textId="77777777" w:rsidR="00AD560C" w:rsidRPr="003B4A82" w:rsidRDefault="00AD560C" w:rsidP="00A377AB">
            <w:r w:rsidRPr="003B4A82">
              <w:t>stResolutionMin</w:t>
            </w:r>
          </w:p>
        </w:tc>
        <w:tc>
          <w:tcPr>
            <w:tcW w:w="8104" w:type="dxa"/>
            <w:vAlign w:val="center"/>
          </w:tcPr>
          <w:p w14:paraId="49C0FCCE" w14:textId="77777777" w:rsidR="00AD560C" w:rsidRPr="003B4A82" w:rsidRDefault="00AD560C" w:rsidP="00A377AB">
            <w:r w:rsidRPr="003B4A82">
              <w:rPr>
                <w:rFonts w:hint="eastAsia"/>
              </w:rPr>
              <w:t>最小窗口的像素</w:t>
            </w:r>
          </w:p>
        </w:tc>
      </w:tr>
      <w:tr w:rsidR="00AD560C" w:rsidRPr="003B4A82" w14:paraId="5DD725E4" w14:textId="77777777" w:rsidTr="00A377AB">
        <w:trPr>
          <w:jc w:val="center"/>
        </w:trPr>
        <w:tc>
          <w:tcPr>
            <w:tcW w:w="2352" w:type="dxa"/>
            <w:vAlign w:val="center"/>
          </w:tcPr>
          <w:p w14:paraId="5CBF7FF8" w14:textId="77777777" w:rsidR="00AD560C" w:rsidRPr="003B4A82" w:rsidRDefault="00AD560C" w:rsidP="00A377AB">
            <w:r w:rsidRPr="003B4A82">
              <w:t>byRes</w:t>
            </w:r>
          </w:p>
        </w:tc>
        <w:tc>
          <w:tcPr>
            <w:tcW w:w="8104" w:type="dxa"/>
            <w:vAlign w:val="center"/>
          </w:tcPr>
          <w:p w14:paraId="399D2D14" w14:textId="77777777" w:rsidR="00AD560C" w:rsidRPr="003B4A82" w:rsidRDefault="00AD560C" w:rsidP="00A377AB">
            <w:r w:rsidRPr="003B4A82">
              <w:rPr>
                <w:rFonts w:hint="eastAsia"/>
              </w:rPr>
              <w:t>保留字段</w:t>
            </w:r>
          </w:p>
        </w:tc>
      </w:tr>
    </w:tbl>
    <w:p w14:paraId="408B072B" w14:textId="77777777" w:rsidR="00AD560C" w:rsidRPr="003B4A82" w:rsidRDefault="00AD560C" w:rsidP="00AD560C">
      <w:pPr>
        <w:pStyle w:val="3"/>
      </w:pPr>
      <w:bookmarkStart w:id="1392" w:name="_电视墙屏幕配置结构体"/>
      <w:bookmarkStart w:id="1393" w:name="_底图能力集结构体"/>
      <w:bookmarkStart w:id="1394" w:name="_Toc88647731"/>
      <w:bookmarkEnd w:id="1392"/>
      <w:bookmarkEnd w:id="1393"/>
      <w:r w:rsidRPr="003B4A82">
        <w:rPr>
          <w:rFonts w:hint="eastAsia"/>
        </w:rPr>
        <w:t>底图能力集结构体</w:t>
      </w:r>
      <w:bookmarkEnd w:id="1394"/>
    </w:p>
    <w:tbl>
      <w:tblPr>
        <w:tblStyle w:val="a7"/>
        <w:tblW w:w="0" w:type="auto"/>
        <w:tblLook w:val="04A0" w:firstRow="1" w:lastRow="0" w:firstColumn="1" w:lastColumn="0" w:noHBand="0" w:noVBand="1"/>
      </w:tblPr>
      <w:tblGrid>
        <w:gridCol w:w="10456"/>
      </w:tblGrid>
      <w:tr w:rsidR="00AD560C" w:rsidRPr="003B4A82" w14:paraId="7B0B453B" w14:textId="77777777" w:rsidTr="00A377AB">
        <w:tc>
          <w:tcPr>
            <w:tcW w:w="10456" w:type="dxa"/>
          </w:tcPr>
          <w:p w14:paraId="309EE453" w14:textId="1E732A84" w:rsidR="00AD560C" w:rsidRPr="003B4A82" w:rsidRDefault="00AD560C" w:rsidP="00A377AB">
            <w:pPr>
              <w:jc w:val="left"/>
            </w:pPr>
            <w:r w:rsidRPr="003B4A82">
              <w:t>typedef struct tagNETDEVXWBaseMapCap</w:t>
            </w:r>
          </w:p>
          <w:p w14:paraId="5AAA069D" w14:textId="77777777" w:rsidR="00AD560C" w:rsidRPr="003B4A82" w:rsidRDefault="00AD560C" w:rsidP="00A377AB">
            <w:pPr>
              <w:jc w:val="left"/>
            </w:pPr>
            <w:r w:rsidRPr="003B4A82">
              <w:t>{</w:t>
            </w:r>
          </w:p>
          <w:p w14:paraId="47CC934B" w14:textId="33533C12" w:rsidR="00AD560C" w:rsidRPr="003B4A82" w:rsidRDefault="00AD560C" w:rsidP="00394F48">
            <w:pPr>
              <w:ind w:leftChars="200" w:left="420"/>
              <w:jc w:val="left"/>
            </w:pPr>
            <w:r w:rsidRPr="003B4A82">
              <w:t>UINT32                      udwNumMax;</w:t>
            </w:r>
          </w:p>
          <w:p w14:paraId="0E3B916C" w14:textId="492388C2" w:rsidR="00AD560C" w:rsidRPr="003B4A82" w:rsidRDefault="00AD560C" w:rsidP="00394F48">
            <w:pPr>
              <w:ind w:leftChars="200" w:left="420"/>
              <w:jc w:val="left"/>
            </w:pPr>
            <w:r w:rsidRPr="003B4A82">
              <w:t>UINT32                      udwNumMaxPerScene;</w:t>
            </w:r>
          </w:p>
          <w:p w14:paraId="1E46824D" w14:textId="481EF1C4" w:rsidR="00AD560C" w:rsidRDefault="00AD560C" w:rsidP="00394F48">
            <w:pPr>
              <w:ind w:leftChars="200" w:left="420"/>
              <w:jc w:val="left"/>
            </w:pPr>
            <w:r w:rsidRPr="003B4A82">
              <w:t xml:space="preserve">UINT32                      </w:t>
            </w:r>
            <w:r w:rsidR="008207FD" w:rsidRPr="008207FD">
              <w:t>udwMaxBaseMapSize</w:t>
            </w:r>
            <w:r w:rsidRPr="003B4A82">
              <w:t>;</w:t>
            </w:r>
          </w:p>
          <w:p w14:paraId="120181F1" w14:textId="738590B8" w:rsidR="00AD560C" w:rsidRDefault="00E02404" w:rsidP="00394F48">
            <w:pPr>
              <w:ind w:leftChars="200" w:left="420"/>
              <w:jc w:val="left"/>
            </w:pPr>
            <w:hyperlink w:anchor="_分辨率信息" w:history="1">
              <w:r w:rsidR="001A4F9D" w:rsidRPr="003B4A82">
                <w:rPr>
                  <w:rStyle w:val="a5"/>
                  <w:u w:val="none"/>
                </w:rPr>
                <w:t>NETDEV_XW_RESOLUTION_S</w:t>
              </w:r>
            </w:hyperlink>
            <w:r w:rsidR="00AD560C" w:rsidRPr="003B4A82">
              <w:t xml:space="preserve">      stResolutionMax;</w:t>
            </w:r>
          </w:p>
          <w:p w14:paraId="062FF8DE" w14:textId="52744FE9" w:rsidR="008207FD" w:rsidRDefault="00E02404" w:rsidP="00394F48">
            <w:pPr>
              <w:ind w:leftChars="200" w:left="420"/>
              <w:jc w:val="left"/>
            </w:pPr>
            <w:hyperlink w:anchor="_分辨率信息" w:history="1">
              <w:r w:rsidR="008207FD" w:rsidRPr="003B4A82">
                <w:rPr>
                  <w:rStyle w:val="a5"/>
                  <w:u w:val="none"/>
                </w:rPr>
                <w:t>NETDEV_XW_RESOLUTION_S</w:t>
              </w:r>
            </w:hyperlink>
            <w:r w:rsidR="008207FD" w:rsidRPr="003B4A82">
              <w:t xml:space="preserve">      </w:t>
            </w:r>
            <w:r w:rsidR="008207FD" w:rsidRPr="008207FD">
              <w:t>stResolutionMin</w:t>
            </w:r>
            <w:r w:rsidR="008207FD">
              <w:rPr>
                <w:rFonts w:hint="eastAsia"/>
              </w:rPr>
              <w:t>;</w:t>
            </w:r>
          </w:p>
          <w:p w14:paraId="532A7263" w14:textId="26D989D8" w:rsidR="008207FD" w:rsidRPr="003B4A82" w:rsidRDefault="008207FD" w:rsidP="00394F48">
            <w:pPr>
              <w:ind w:leftChars="200" w:left="420"/>
              <w:jc w:val="left"/>
            </w:pPr>
            <w:r w:rsidRPr="008207FD">
              <w:t>CHAR                        szBaseMapType[NETDEV_LEN_40];</w:t>
            </w:r>
          </w:p>
          <w:p w14:paraId="5EE2B658" w14:textId="54A7E572" w:rsidR="00AD560C" w:rsidRPr="003B4A82" w:rsidRDefault="00AD560C" w:rsidP="00394F48">
            <w:pPr>
              <w:ind w:leftChars="200" w:left="420"/>
              <w:jc w:val="left"/>
            </w:pPr>
            <w:r w:rsidRPr="003B4A82">
              <w:t>BYTE                        byRes[</w:t>
            </w:r>
            <w:r w:rsidR="008207FD">
              <w:t>16</w:t>
            </w:r>
            <w:r w:rsidRPr="003B4A82">
              <w:t>];</w:t>
            </w:r>
          </w:p>
          <w:p w14:paraId="3A7A25DC" w14:textId="77777777" w:rsidR="00AD560C" w:rsidRPr="003B4A82" w:rsidRDefault="00AD560C" w:rsidP="00A377AB">
            <w:pPr>
              <w:jc w:val="left"/>
            </w:pPr>
            <w:r w:rsidRPr="003B4A82">
              <w:t>}NETDEV_XW_BASEMAP_CAP_S, *LPNETDEV_XW_BASEMAP_CAP_S;</w:t>
            </w:r>
          </w:p>
        </w:tc>
      </w:tr>
    </w:tbl>
    <w:p w14:paraId="7A6BE03E" w14:textId="77777777" w:rsidR="00AD560C" w:rsidRPr="003B4A82" w:rsidRDefault="00AD560C" w:rsidP="00AD560C">
      <w:pPr>
        <w:rPr>
          <w:b/>
        </w:rPr>
      </w:pPr>
    </w:p>
    <w:p w14:paraId="1786957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364"/>
        <w:gridCol w:w="8092"/>
      </w:tblGrid>
      <w:tr w:rsidR="00AD560C" w:rsidRPr="003B4A82" w14:paraId="361B518A" w14:textId="77777777" w:rsidTr="00A377AB">
        <w:trPr>
          <w:jc w:val="center"/>
        </w:trPr>
        <w:tc>
          <w:tcPr>
            <w:tcW w:w="2364" w:type="dxa"/>
          </w:tcPr>
          <w:p w14:paraId="2120180C" w14:textId="77777777" w:rsidR="00AD560C" w:rsidRPr="003B4A82" w:rsidRDefault="00AD560C" w:rsidP="00A377AB">
            <w:pPr>
              <w:jc w:val="center"/>
            </w:pPr>
            <w:r w:rsidRPr="003B4A82">
              <w:rPr>
                <w:rFonts w:hint="eastAsia"/>
              </w:rPr>
              <w:t>参数</w:t>
            </w:r>
          </w:p>
        </w:tc>
        <w:tc>
          <w:tcPr>
            <w:tcW w:w="8092" w:type="dxa"/>
          </w:tcPr>
          <w:p w14:paraId="674751D5" w14:textId="77777777" w:rsidR="00AD560C" w:rsidRPr="003B4A82" w:rsidRDefault="00AD560C" w:rsidP="00A377AB">
            <w:pPr>
              <w:jc w:val="center"/>
            </w:pPr>
            <w:r w:rsidRPr="003B4A82">
              <w:rPr>
                <w:rFonts w:hint="eastAsia"/>
              </w:rPr>
              <w:t>说明</w:t>
            </w:r>
          </w:p>
        </w:tc>
      </w:tr>
      <w:tr w:rsidR="00AD560C" w:rsidRPr="003B4A82" w14:paraId="0AB3EB74" w14:textId="77777777" w:rsidTr="00A377AB">
        <w:trPr>
          <w:jc w:val="center"/>
        </w:trPr>
        <w:tc>
          <w:tcPr>
            <w:tcW w:w="2364" w:type="dxa"/>
            <w:vAlign w:val="center"/>
          </w:tcPr>
          <w:p w14:paraId="5113E9F5" w14:textId="77777777" w:rsidR="00AD560C" w:rsidRPr="003B4A82" w:rsidRDefault="00AD560C" w:rsidP="00A377AB">
            <w:r w:rsidRPr="003B4A82">
              <w:t>udwNumMax</w:t>
            </w:r>
          </w:p>
        </w:tc>
        <w:tc>
          <w:tcPr>
            <w:tcW w:w="8092" w:type="dxa"/>
            <w:vAlign w:val="center"/>
          </w:tcPr>
          <w:p w14:paraId="04033925" w14:textId="4EF7F64D" w:rsidR="00AD560C" w:rsidRPr="003B4A82" w:rsidRDefault="008207FD" w:rsidP="00A377AB">
            <w:r w:rsidRPr="008207FD">
              <w:rPr>
                <w:rFonts w:hint="eastAsia"/>
              </w:rPr>
              <w:t>设备支持的最大底图数量</w:t>
            </w:r>
          </w:p>
        </w:tc>
      </w:tr>
      <w:tr w:rsidR="00AD560C" w:rsidRPr="003B4A82" w14:paraId="3C423047" w14:textId="77777777" w:rsidTr="00A377AB">
        <w:trPr>
          <w:jc w:val="center"/>
        </w:trPr>
        <w:tc>
          <w:tcPr>
            <w:tcW w:w="2364" w:type="dxa"/>
            <w:vAlign w:val="center"/>
          </w:tcPr>
          <w:p w14:paraId="335C7EA8" w14:textId="25FF963C" w:rsidR="00AD560C" w:rsidRPr="003B4A82" w:rsidRDefault="008207FD" w:rsidP="00A377AB">
            <w:r w:rsidRPr="003B4A82">
              <w:t>udwNumMaxPerScene</w:t>
            </w:r>
          </w:p>
        </w:tc>
        <w:tc>
          <w:tcPr>
            <w:tcW w:w="8092" w:type="dxa"/>
            <w:vAlign w:val="center"/>
          </w:tcPr>
          <w:p w14:paraId="7E73D1BD" w14:textId="3A37610D" w:rsidR="00AD560C" w:rsidRPr="003B4A82" w:rsidRDefault="008207FD" w:rsidP="00A377AB">
            <w:r w:rsidRPr="008207FD">
              <w:rPr>
                <w:rFonts w:hint="eastAsia"/>
              </w:rPr>
              <w:t>单场景能绑定的底图数量</w:t>
            </w:r>
          </w:p>
        </w:tc>
      </w:tr>
      <w:tr w:rsidR="00AD560C" w:rsidRPr="003B4A82" w14:paraId="04C962A3" w14:textId="77777777" w:rsidTr="00A377AB">
        <w:trPr>
          <w:jc w:val="center"/>
        </w:trPr>
        <w:tc>
          <w:tcPr>
            <w:tcW w:w="2364" w:type="dxa"/>
            <w:vAlign w:val="center"/>
          </w:tcPr>
          <w:p w14:paraId="5242EDEE" w14:textId="2677FBBB" w:rsidR="00AD560C" w:rsidRPr="003B4A82" w:rsidRDefault="008207FD" w:rsidP="00A377AB">
            <w:r w:rsidRPr="008207FD">
              <w:t>udwMaxBaseMapSize</w:t>
            </w:r>
          </w:p>
        </w:tc>
        <w:tc>
          <w:tcPr>
            <w:tcW w:w="8092" w:type="dxa"/>
            <w:vAlign w:val="center"/>
          </w:tcPr>
          <w:p w14:paraId="6CAEB101" w14:textId="7A66A7B6" w:rsidR="00AD560C" w:rsidRPr="003B4A82" w:rsidRDefault="008207FD" w:rsidP="00A377AB">
            <w:r w:rsidRPr="008207FD">
              <w:rPr>
                <w:rFonts w:hint="eastAsia"/>
              </w:rPr>
              <w:t>支持图片的大小</w:t>
            </w:r>
            <w:r w:rsidRPr="008207FD">
              <w:t xml:space="preserve"> 单位：MB</w:t>
            </w:r>
          </w:p>
        </w:tc>
      </w:tr>
      <w:tr w:rsidR="00AD560C" w:rsidRPr="003B4A82" w14:paraId="61D0617F" w14:textId="77777777" w:rsidTr="00A377AB">
        <w:trPr>
          <w:jc w:val="center"/>
        </w:trPr>
        <w:tc>
          <w:tcPr>
            <w:tcW w:w="2364" w:type="dxa"/>
            <w:vAlign w:val="center"/>
          </w:tcPr>
          <w:p w14:paraId="3CD9B0A7" w14:textId="77777777" w:rsidR="00AD560C" w:rsidRPr="003B4A82" w:rsidRDefault="00AD560C" w:rsidP="00A377AB">
            <w:r w:rsidRPr="003B4A82">
              <w:t>stResolutionMax</w:t>
            </w:r>
          </w:p>
        </w:tc>
        <w:tc>
          <w:tcPr>
            <w:tcW w:w="8092" w:type="dxa"/>
            <w:vAlign w:val="center"/>
          </w:tcPr>
          <w:p w14:paraId="065ABB4E" w14:textId="042A3F18" w:rsidR="00AD560C" w:rsidRPr="003B4A82" w:rsidRDefault="008207FD" w:rsidP="00A377AB">
            <w:r w:rsidRPr="008207FD">
              <w:rPr>
                <w:rFonts w:hint="eastAsia"/>
              </w:rPr>
              <w:t>底图的最大分辨率</w:t>
            </w:r>
          </w:p>
        </w:tc>
      </w:tr>
      <w:tr w:rsidR="008207FD" w:rsidRPr="003B4A82" w14:paraId="7AC02FB7" w14:textId="77777777" w:rsidTr="00A377AB">
        <w:trPr>
          <w:jc w:val="center"/>
        </w:trPr>
        <w:tc>
          <w:tcPr>
            <w:tcW w:w="2364" w:type="dxa"/>
            <w:vAlign w:val="center"/>
          </w:tcPr>
          <w:p w14:paraId="72FE33FA" w14:textId="5EEED8DC" w:rsidR="008207FD" w:rsidRPr="003B4A82" w:rsidRDefault="008207FD" w:rsidP="00A377AB">
            <w:r w:rsidRPr="008207FD">
              <w:t>stResolutionMin</w:t>
            </w:r>
          </w:p>
        </w:tc>
        <w:tc>
          <w:tcPr>
            <w:tcW w:w="8092" w:type="dxa"/>
            <w:vAlign w:val="center"/>
          </w:tcPr>
          <w:p w14:paraId="1D1CF3C3" w14:textId="7E588AFB" w:rsidR="008207FD" w:rsidRPr="003B4A82" w:rsidRDefault="008207FD" w:rsidP="00A377AB">
            <w:r w:rsidRPr="008207FD">
              <w:rPr>
                <w:rFonts w:hint="eastAsia"/>
              </w:rPr>
              <w:t>底图的最小分辨率</w:t>
            </w:r>
          </w:p>
        </w:tc>
      </w:tr>
      <w:tr w:rsidR="008207FD" w:rsidRPr="003B4A82" w14:paraId="545C4A40" w14:textId="77777777" w:rsidTr="00A377AB">
        <w:trPr>
          <w:jc w:val="center"/>
        </w:trPr>
        <w:tc>
          <w:tcPr>
            <w:tcW w:w="2364" w:type="dxa"/>
            <w:vAlign w:val="center"/>
          </w:tcPr>
          <w:p w14:paraId="25183A20" w14:textId="18CCE7DB" w:rsidR="008207FD" w:rsidRPr="003B4A82" w:rsidRDefault="008207FD" w:rsidP="00A377AB">
            <w:r w:rsidRPr="008207FD">
              <w:t>szBaseMapType</w:t>
            </w:r>
          </w:p>
        </w:tc>
        <w:tc>
          <w:tcPr>
            <w:tcW w:w="8092" w:type="dxa"/>
            <w:vAlign w:val="center"/>
          </w:tcPr>
          <w:p w14:paraId="2D7AA016" w14:textId="182D729C" w:rsidR="008207FD" w:rsidRPr="003B4A82" w:rsidRDefault="008207FD" w:rsidP="00A377AB">
            <w:r w:rsidRPr="008207FD">
              <w:rPr>
                <w:rFonts w:hint="eastAsia"/>
              </w:rPr>
              <w:t>支持图片的格式</w:t>
            </w:r>
          </w:p>
        </w:tc>
      </w:tr>
      <w:tr w:rsidR="00AD560C" w:rsidRPr="003B4A82" w14:paraId="07CEC169" w14:textId="77777777" w:rsidTr="00A377AB">
        <w:trPr>
          <w:jc w:val="center"/>
        </w:trPr>
        <w:tc>
          <w:tcPr>
            <w:tcW w:w="2364" w:type="dxa"/>
            <w:vAlign w:val="center"/>
          </w:tcPr>
          <w:p w14:paraId="12392DE4" w14:textId="77777777" w:rsidR="00AD560C" w:rsidRPr="003B4A82" w:rsidRDefault="00AD560C" w:rsidP="00A377AB">
            <w:r w:rsidRPr="003B4A82">
              <w:t>byRes</w:t>
            </w:r>
          </w:p>
        </w:tc>
        <w:tc>
          <w:tcPr>
            <w:tcW w:w="8092" w:type="dxa"/>
            <w:vAlign w:val="center"/>
          </w:tcPr>
          <w:p w14:paraId="36A234C2" w14:textId="77777777" w:rsidR="00AD560C" w:rsidRPr="003B4A82" w:rsidRDefault="00AD560C" w:rsidP="00A377AB">
            <w:r w:rsidRPr="003B4A82">
              <w:rPr>
                <w:rFonts w:hint="eastAsia"/>
              </w:rPr>
              <w:t>保留字段</w:t>
            </w:r>
          </w:p>
        </w:tc>
      </w:tr>
    </w:tbl>
    <w:p w14:paraId="21DE7ED6" w14:textId="77777777" w:rsidR="00AD560C" w:rsidRPr="003B4A82" w:rsidRDefault="00AD560C" w:rsidP="00AD560C">
      <w:pPr>
        <w:pStyle w:val="3"/>
      </w:pPr>
      <w:bookmarkStart w:id="1395" w:name="_虚拟LED能力集结构体"/>
      <w:bookmarkStart w:id="1396" w:name="_Toc88647732"/>
      <w:bookmarkEnd w:id="1395"/>
      <w:r w:rsidRPr="003B4A82">
        <w:rPr>
          <w:rFonts w:hint="eastAsia"/>
        </w:rPr>
        <w:lastRenderedPageBreak/>
        <w:t>虚拟</w:t>
      </w:r>
      <w:r w:rsidRPr="003B4A82">
        <w:t>LED</w:t>
      </w:r>
      <w:r w:rsidRPr="003B4A82">
        <w:t>能力集</w:t>
      </w:r>
      <w:r w:rsidRPr="003B4A82">
        <w:rPr>
          <w:rFonts w:hint="eastAsia"/>
        </w:rPr>
        <w:t>结构体</w:t>
      </w:r>
      <w:bookmarkEnd w:id="1396"/>
    </w:p>
    <w:tbl>
      <w:tblPr>
        <w:tblStyle w:val="a7"/>
        <w:tblW w:w="0" w:type="auto"/>
        <w:tblLook w:val="04A0" w:firstRow="1" w:lastRow="0" w:firstColumn="1" w:lastColumn="0" w:noHBand="0" w:noVBand="1"/>
      </w:tblPr>
      <w:tblGrid>
        <w:gridCol w:w="10456"/>
      </w:tblGrid>
      <w:tr w:rsidR="00AD560C" w:rsidRPr="003B4A82" w14:paraId="4F497D55" w14:textId="77777777" w:rsidTr="00A377AB">
        <w:tc>
          <w:tcPr>
            <w:tcW w:w="10456" w:type="dxa"/>
          </w:tcPr>
          <w:p w14:paraId="6FB4993A" w14:textId="77777777" w:rsidR="00AD560C" w:rsidRPr="003B4A82" w:rsidRDefault="00AD560C" w:rsidP="00A377AB">
            <w:pPr>
              <w:jc w:val="left"/>
            </w:pPr>
            <w:r w:rsidRPr="003B4A82">
              <w:t>typedef struct tagNETDEVXWVirtualLEDCap</w:t>
            </w:r>
          </w:p>
          <w:p w14:paraId="7E673CD4" w14:textId="77777777" w:rsidR="00AD560C" w:rsidRPr="003B4A82" w:rsidRDefault="00AD560C" w:rsidP="00A377AB">
            <w:pPr>
              <w:jc w:val="left"/>
            </w:pPr>
            <w:r w:rsidRPr="003B4A82">
              <w:t>{</w:t>
            </w:r>
          </w:p>
          <w:p w14:paraId="59958D78" w14:textId="05589B65" w:rsidR="00AD560C" w:rsidRPr="003B4A82" w:rsidRDefault="00AD560C" w:rsidP="00394F48">
            <w:pPr>
              <w:ind w:leftChars="200" w:left="420"/>
              <w:jc w:val="left"/>
            </w:pPr>
            <w:r w:rsidRPr="003B4A82">
              <w:t>UINT32  udwNumMaxPerScene;</w:t>
            </w:r>
          </w:p>
          <w:p w14:paraId="5961298E" w14:textId="2AAE5AD1" w:rsidR="00AD560C" w:rsidRPr="003B4A82" w:rsidRDefault="00AD560C" w:rsidP="00394F48">
            <w:pPr>
              <w:ind w:leftChars="200" w:left="420"/>
              <w:jc w:val="left"/>
            </w:pPr>
            <w:r w:rsidRPr="003B4A82">
              <w:t>UINT32  udwRowMax;</w:t>
            </w:r>
          </w:p>
          <w:p w14:paraId="7F841B2D" w14:textId="7ACD338F" w:rsidR="00AD560C" w:rsidRPr="003B4A82" w:rsidRDefault="00AD560C" w:rsidP="00394F48">
            <w:pPr>
              <w:ind w:leftChars="200" w:left="420"/>
              <w:jc w:val="left"/>
            </w:pPr>
            <w:r w:rsidRPr="003B4A82">
              <w:t>UINT32  udwCharMaxPerRow;</w:t>
            </w:r>
          </w:p>
          <w:p w14:paraId="0A139173" w14:textId="5DE2E597" w:rsidR="00AD560C" w:rsidRPr="003B4A82" w:rsidRDefault="00AD560C" w:rsidP="00394F48">
            <w:pPr>
              <w:ind w:leftChars="200" w:left="420"/>
              <w:jc w:val="left"/>
            </w:pPr>
            <w:r w:rsidRPr="003B4A82">
              <w:t>UINT32  udwRollingNumPerSceneMax;</w:t>
            </w:r>
          </w:p>
          <w:p w14:paraId="2BBFA53F" w14:textId="6E40F186" w:rsidR="00AD560C" w:rsidRPr="003B4A82" w:rsidRDefault="00AD560C" w:rsidP="00394F48">
            <w:pPr>
              <w:ind w:leftChars="200" w:left="420"/>
              <w:jc w:val="left"/>
            </w:pPr>
            <w:r w:rsidRPr="003B4A82">
              <w:t>UINT32  udwTextHightMax;</w:t>
            </w:r>
          </w:p>
          <w:p w14:paraId="72332BC3" w14:textId="29D08F6C" w:rsidR="00AD560C" w:rsidRPr="003B4A82" w:rsidRDefault="00AD560C" w:rsidP="00394F48">
            <w:pPr>
              <w:ind w:leftChars="200" w:left="420"/>
              <w:jc w:val="left"/>
            </w:pPr>
            <w:r w:rsidRPr="003B4A82">
              <w:t>UINT32  udwGapMax;</w:t>
            </w:r>
          </w:p>
          <w:p w14:paraId="3022DBCA" w14:textId="625C293E" w:rsidR="00AD560C" w:rsidRPr="003B4A82" w:rsidRDefault="00AD560C" w:rsidP="00394F48">
            <w:pPr>
              <w:ind w:leftChars="200" w:left="420"/>
              <w:jc w:val="left"/>
            </w:pPr>
            <w:r w:rsidRPr="003B4A82">
              <w:t>UINT32  udwCharsMax;</w:t>
            </w:r>
          </w:p>
          <w:p w14:paraId="4456A947" w14:textId="18BEB3A8" w:rsidR="00AD560C" w:rsidRDefault="00AD560C" w:rsidP="00394F48">
            <w:pPr>
              <w:ind w:leftChars="200" w:left="420"/>
              <w:jc w:val="left"/>
            </w:pPr>
            <w:r w:rsidRPr="003B4A82">
              <w:t>UINT32  udwSupVirtualLEDDifColors;</w:t>
            </w:r>
          </w:p>
          <w:p w14:paraId="27028390" w14:textId="20A3A8B7" w:rsidR="00034473" w:rsidRPr="003B4A82" w:rsidRDefault="00034473" w:rsidP="00394F48">
            <w:pPr>
              <w:ind w:leftChars="200" w:left="420"/>
              <w:jc w:val="left"/>
            </w:pPr>
            <w:r w:rsidRPr="00034473">
              <w:t>UINT32  udwMaxPerSceneTimeLEDNum;</w:t>
            </w:r>
          </w:p>
          <w:p w14:paraId="4BA8DAEA" w14:textId="1B578E4A" w:rsidR="00AD560C" w:rsidRPr="003B4A82" w:rsidRDefault="00AD560C" w:rsidP="00394F48">
            <w:pPr>
              <w:ind w:leftChars="200" w:left="420"/>
              <w:jc w:val="left"/>
            </w:pPr>
            <w:r w:rsidRPr="003B4A82">
              <w:t>BYTE    byRes[</w:t>
            </w:r>
            <w:r w:rsidR="00034473">
              <w:t>40</w:t>
            </w:r>
            <w:r w:rsidRPr="003B4A82">
              <w:t>];</w:t>
            </w:r>
          </w:p>
          <w:p w14:paraId="27E31FD9" w14:textId="77777777" w:rsidR="00AD560C" w:rsidRPr="003B4A82" w:rsidRDefault="00AD560C" w:rsidP="00A377AB">
            <w:pPr>
              <w:jc w:val="left"/>
            </w:pPr>
            <w:r w:rsidRPr="003B4A82">
              <w:t>}NETDEV_XW_VIRTUALLED_CAP_S, *LPNETDEV_XW_VIRTUALLED_CAP_S;</w:t>
            </w:r>
          </w:p>
        </w:tc>
      </w:tr>
    </w:tbl>
    <w:p w14:paraId="5159F3E1" w14:textId="77777777" w:rsidR="00AD560C" w:rsidRPr="003B4A82" w:rsidRDefault="00AD560C" w:rsidP="00AD560C">
      <w:pPr>
        <w:rPr>
          <w:b/>
        </w:rPr>
      </w:pPr>
    </w:p>
    <w:p w14:paraId="02EDDBF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3041"/>
        <w:gridCol w:w="7415"/>
      </w:tblGrid>
      <w:tr w:rsidR="00AD560C" w:rsidRPr="003B4A82" w14:paraId="3C6C46B2" w14:textId="77777777" w:rsidTr="00A377AB">
        <w:trPr>
          <w:jc w:val="center"/>
        </w:trPr>
        <w:tc>
          <w:tcPr>
            <w:tcW w:w="2263" w:type="dxa"/>
          </w:tcPr>
          <w:p w14:paraId="7A1BD19D" w14:textId="77777777" w:rsidR="00AD560C" w:rsidRPr="003B4A82" w:rsidRDefault="00AD560C" w:rsidP="00A377AB">
            <w:pPr>
              <w:jc w:val="center"/>
            </w:pPr>
            <w:r w:rsidRPr="003B4A82">
              <w:rPr>
                <w:rFonts w:hint="eastAsia"/>
              </w:rPr>
              <w:t>参数</w:t>
            </w:r>
          </w:p>
        </w:tc>
        <w:tc>
          <w:tcPr>
            <w:tcW w:w="8193" w:type="dxa"/>
          </w:tcPr>
          <w:p w14:paraId="18457A29" w14:textId="77777777" w:rsidR="00AD560C" w:rsidRPr="003B4A82" w:rsidRDefault="00AD560C" w:rsidP="00A377AB">
            <w:pPr>
              <w:jc w:val="center"/>
            </w:pPr>
            <w:r w:rsidRPr="003B4A82">
              <w:rPr>
                <w:rFonts w:hint="eastAsia"/>
              </w:rPr>
              <w:t>说明</w:t>
            </w:r>
          </w:p>
        </w:tc>
      </w:tr>
      <w:tr w:rsidR="00AD560C" w:rsidRPr="003B4A82" w14:paraId="445FB41A" w14:textId="77777777" w:rsidTr="00A377AB">
        <w:trPr>
          <w:jc w:val="center"/>
        </w:trPr>
        <w:tc>
          <w:tcPr>
            <w:tcW w:w="2263" w:type="dxa"/>
            <w:vAlign w:val="center"/>
          </w:tcPr>
          <w:p w14:paraId="20E0DF4D" w14:textId="77777777" w:rsidR="00AD560C" w:rsidRPr="003B4A82" w:rsidRDefault="00AD560C" w:rsidP="00A377AB">
            <w:r w:rsidRPr="003B4A82">
              <w:t>udwNumMaxPerScene</w:t>
            </w:r>
          </w:p>
        </w:tc>
        <w:tc>
          <w:tcPr>
            <w:tcW w:w="8193" w:type="dxa"/>
            <w:vAlign w:val="center"/>
          </w:tcPr>
          <w:p w14:paraId="6DE34F22" w14:textId="77777777" w:rsidR="00AD560C" w:rsidRPr="003B4A82" w:rsidRDefault="00AD560C" w:rsidP="00A377AB">
            <w:r w:rsidRPr="003B4A82">
              <w:rPr>
                <w:rFonts w:hint="eastAsia"/>
              </w:rPr>
              <w:t>单场景最大虚拟</w:t>
            </w:r>
            <w:r w:rsidRPr="003B4A82">
              <w:t>LED数量</w:t>
            </w:r>
          </w:p>
        </w:tc>
      </w:tr>
      <w:tr w:rsidR="00AD560C" w:rsidRPr="003B4A82" w14:paraId="455BE9B0" w14:textId="77777777" w:rsidTr="00A377AB">
        <w:trPr>
          <w:jc w:val="center"/>
        </w:trPr>
        <w:tc>
          <w:tcPr>
            <w:tcW w:w="2263" w:type="dxa"/>
            <w:vAlign w:val="center"/>
          </w:tcPr>
          <w:p w14:paraId="268D20E3" w14:textId="77777777" w:rsidR="00AD560C" w:rsidRPr="003B4A82" w:rsidRDefault="00AD560C" w:rsidP="00A377AB">
            <w:r w:rsidRPr="003B4A82">
              <w:t>udwRowMax</w:t>
            </w:r>
          </w:p>
        </w:tc>
        <w:tc>
          <w:tcPr>
            <w:tcW w:w="8193" w:type="dxa"/>
            <w:vAlign w:val="center"/>
          </w:tcPr>
          <w:p w14:paraId="0F337D55" w14:textId="77777777" w:rsidR="00AD560C" w:rsidRPr="003B4A82" w:rsidRDefault="00AD560C" w:rsidP="00A377AB">
            <w:r w:rsidRPr="003B4A82">
              <w:rPr>
                <w:rFonts w:hint="eastAsia"/>
              </w:rPr>
              <w:t>单虚拟</w:t>
            </w:r>
            <w:r w:rsidRPr="003B4A82">
              <w:t>LED最大行数</w:t>
            </w:r>
          </w:p>
        </w:tc>
      </w:tr>
      <w:tr w:rsidR="00AD560C" w:rsidRPr="003B4A82" w14:paraId="2BC4DEA8" w14:textId="77777777" w:rsidTr="00A377AB">
        <w:trPr>
          <w:jc w:val="center"/>
        </w:trPr>
        <w:tc>
          <w:tcPr>
            <w:tcW w:w="2263" w:type="dxa"/>
            <w:vAlign w:val="center"/>
          </w:tcPr>
          <w:p w14:paraId="7220ED89" w14:textId="77777777" w:rsidR="00AD560C" w:rsidRPr="003B4A82" w:rsidRDefault="00AD560C" w:rsidP="00A377AB">
            <w:r w:rsidRPr="003B4A82">
              <w:t>udwCharMaxPerRow</w:t>
            </w:r>
          </w:p>
        </w:tc>
        <w:tc>
          <w:tcPr>
            <w:tcW w:w="8193" w:type="dxa"/>
            <w:vAlign w:val="center"/>
          </w:tcPr>
          <w:p w14:paraId="7445907C" w14:textId="77777777" w:rsidR="00AD560C" w:rsidRPr="003B4A82" w:rsidRDefault="00AD560C" w:rsidP="00A377AB">
            <w:r w:rsidRPr="003B4A82">
              <w:rPr>
                <w:rFonts w:hint="eastAsia"/>
              </w:rPr>
              <w:t>单行文字的最大个数</w:t>
            </w:r>
          </w:p>
        </w:tc>
      </w:tr>
      <w:tr w:rsidR="00AD560C" w:rsidRPr="003B4A82" w14:paraId="43EA8DE6" w14:textId="77777777" w:rsidTr="00A377AB">
        <w:trPr>
          <w:jc w:val="center"/>
        </w:trPr>
        <w:tc>
          <w:tcPr>
            <w:tcW w:w="2263" w:type="dxa"/>
            <w:vAlign w:val="center"/>
          </w:tcPr>
          <w:p w14:paraId="3A9EA561" w14:textId="77777777" w:rsidR="00AD560C" w:rsidRPr="003B4A82" w:rsidRDefault="00AD560C" w:rsidP="00A377AB">
            <w:r w:rsidRPr="003B4A82">
              <w:t>udwRollingNumPerSceneMax</w:t>
            </w:r>
          </w:p>
        </w:tc>
        <w:tc>
          <w:tcPr>
            <w:tcW w:w="8193" w:type="dxa"/>
            <w:vAlign w:val="center"/>
          </w:tcPr>
          <w:p w14:paraId="733B459D" w14:textId="77777777" w:rsidR="00AD560C" w:rsidRPr="003B4A82" w:rsidRDefault="00AD560C" w:rsidP="00A377AB">
            <w:r w:rsidRPr="003B4A82">
              <w:rPr>
                <w:rFonts w:hint="eastAsia"/>
              </w:rPr>
              <w:t>滚动虚拟</w:t>
            </w:r>
            <w:r w:rsidRPr="003B4A82">
              <w:t>LED最大个数</w:t>
            </w:r>
          </w:p>
        </w:tc>
      </w:tr>
      <w:tr w:rsidR="00AD560C" w:rsidRPr="003B4A82" w14:paraId="6E1C0AB3" w14:textId="77777777" w:rsidTr="00A377AB">
        <w:trPr>
          <w:jc w:val="center"/>
        </w:trPr>
        <w:tc>
          <w:tcPr>
            <w:tcW w:w="2263" w:type="dxa"/>
            <w:vAlign w:val="center"/>
          </w:tcPr>
          <w:p w14:paraId="18527FC2" w14:textId="77777777" w:rsidR="00AD560C" w:rsidRPr="003B4A82" w:rsidRDefault="00AD560C" w:rsidP="00A377AB">
            <w:r w:rsidRPr="003B4A82">
              <w:t>udwTextHightMax</w:t>
            </w:r>
          </w:p>
        </w:tc>
        <w:tc>
          <w:tcPr>
            <w:tcW w:w="8193" w:type="dxa"/>
            <w:vAlign w:val="center"/>
          </w:tcPr>
          <w:p w14:paraId="2FFBE8BB" w14:textId="77777777" w:rsidR="00AD560C" w:rsidRPr="003B4A82" w:rsidRDefault="00AD560C" w:rsidP="00A377AB">
            <w:r w:rsidRPr="003B4A82">
              <w:rPr>
                <w:rFonts w:hint="eastAsia"/>
              </w:rPr>
              <w:t>字高最大值</w:t>
            </w:r>
          </w:p>
        </w:tc>
      </w:tr>
      <w:tr w:rsidR="00AD560C" w:rsidRPr="003B4A82" w14:paraId="0C5AE38A" w14:textId="77777777" w:rsidTr="00A377AB">
        <w:trPr>
          <w:jc w:val="center"/>
        </w:trPr>
        <w:tc>
          <w:tcPr>
            <w:tcW w:w="2263" w:type="dxa"/>
            <w:vAlign w:val="center"/>
          </w:tcPr>
          <w:p w14:paraId="44D35AC8" w14:textId="77777777" w:rsidR="00AD560C" w:rsidRPr="003B4A82" w:rsidRDefault="00AD560C" w:rsidP="00A377AB">
            <w:r w:rsidRPr="003B4A82">
              <w:t>udwGapMax</w:t>
            </w:r>
          </w:p>
        </w:tc>
        <w:tc>
          <w:tcPr>
            <w:tcW w:w="8193" w:type="dxa"/>
            <w:vAlign w:val="center"/>
          </w:tcPr>
          <w:p w14:paraId="7B4E77E7" w14:textId="77777777" w:rsidR="00AD560C" w:rsidRPr="003B4A82" w:rsidRDefault="00AD560C" w:rsidP="00A377AB">
            <w:r w:rsidRPr="003B4A82">
              <w:rPr>
                <w:rFonts w:hint="eastAsia"/>
              </w:rPr>
              <w:t>自适应间隔最大像素</w:t>
            </w:r>
          </w:p>
        </w:tc>
      </w:tr>
      <w:tr w:rsidR="00AD560C" w:rsidRPr="003B4A82" w14:paraId="1D1D112D" w14:textId="77777777" w:rsidTr="00A377AB">
        <w:trPr>
          <w:jc w:val="center"/>
        </w:trPr>
        <w:tc>
          <w:tcPr>
            <w:tcW w:w="2263" w:type="dxa"/>
            <w:vAlign w:val="center"/>
          </w:tcPr>
          <w:p w14:paraId="15D7DA1C" w14:textId="77777777" w:rsidR="00AD560C" w:rsidRPr="003B4A82" w:rsidRDefault="00AD560C" w:rsidP="00A377AB">
            <w:r w:rsidRPr="003B4A82">
              <w:t>udwCharsMax</w:t>
            </w:r>
          </w:p>
        </w:tc>
        <w:tc>
          <w:tcPr>
            <w:tcW w:w="8193" w:type="dxa"/>
            <w:vAlign w:val="center"/>
          </w:tcPr>
          <w:p w14:paraId="14D727C3" w14:textId="77777777" w:rsidR="00AD560C" w:rsidRPr="003B4A82" w:rsidRDefault="00AD560C" w:rsidP="00A377AB">
            <w:r w:rsidRPr="003B4A82">
              <w:rPr>
                <w:rFonts w:hint="eastAsia"/>
              </w:rPr>
              <w:t>最大字符个数限制</w:t>
            </w:r>
          </w:p>
        </w:tc>
      </w:tr>
      <w:tr w:rsidR="00AD560C" w:rsidRPr="003B4A82" w14:paraId="174747A2" w14:textId="77777777" w:rsidTr="00A377AB">
        <w:trPr>
          <w:jc w:val="center"/>
        </w:trPr>
        <w:tc>
          <w:tcPr>
            <w:tcW w:w="2263" w:type="dxa"/>
            <w:vAlign w:val="center"/>
          </w:tcPr>
          <w:p w14:paraId="7F289AB3" w14:textId="77777777" w:rsidR="00AD560C" w:rsidRPr="003B4A82" w:rsidRDefault="00AD560C" w:rsidP="00A377AB">
            <w:r w:rsidRPr="003B4A82">
              <w:t>udwSupVirtualLEDDifColors</w:t>
            </w:r>
          </w:p>
        </w:tc>
        <w:tc>
          <w:tcPr>
            <w:tcW w:w="8193" w:type="dxa"/>
            <w:vAlign w:val="center"/>
          </w:tcPr>
          <w:p w14:paraId="53C3BD70" w14:textId="77777777" w:rsidR="00AD560C" w:rsidRPr="003B4A82" w:rsidRDefault="00AD560C" w:rsidP="00A377AB">
            <w:r w:rsidRPr="003B4A82">
              <w:rPr>
                <w:rFonts w:hint="eastAsia"/>
              </w:rPr>
              <w:t>支持虚拟</w:t>
            </w:r>
            <w:r w:rsidRPr="003B4A82">
              <w:t>LED显示不同的颜色 0：不支持 1：支持</w:t>
            </w:r>
          </w:p>
        </w:tc>
      </w:tr>
      <w:tr w:rsidR="00034473" w:rsidRPr="003B4A82" w14:paraId="54CCD5AB" w14:textId="77777777" w:rsidTr="00A377AB">
        <w:trPr>
          <w:jc w:val="center"/>
        </w:trPr>
        <w:tc>
          <w:tcPr>
            <w:tcW w:w="2263" w:type="dxa"/>
            <w:vAlign w:val="center"/>
          </w:tcPr>
          <w:p w14:paraId="2120A93A" w14:textId="5D8A15F7" w:rsidR="00034473" w:rsidRPr="003B4A82" w:rsidRDefault="00034473" w:rsidP="00A377AB">
            <w:r w:rsidRPr="00034473">
              <w:t>udwMaxPerSceneTimeLEDNum</w:t>
            </w:r>
          </w:p>
        </w:tc>
        <w:tc>
          <w:tcPr>
            <w:tcW w:w="8193" w:type="dxa"/>
            <w:vAlign w:val="center"/>
          </w:tcPr>
          <w:p w14:paraId="7D08C725" w14:textId="6AD86C66" w:rsidR="00034473" w:rsidRPr="003B4A82" w:rsidRDefault="00034473" w:rsidP="00A377AB">
            <w:r w:rsidRPr="00034473">
              <w:rPr>
                <w:rFonts w:hint="eastAsia"/>
              </w:rPr>
              <w:t>单场景能设置的最大时间虚拟</w:t>
            </w:r>
            <w:r w:rsidRPr="00034473">
              <w:t>LED数量</w:t>
            </w:r>
          </w:p>
        </w:tc>
      </w:tr>
      <w:tr w:rsidR="00AD560C" w:rsidRPr="003B4A82" w14:paraId="6657E2B1" w14:textId="77777777" w:rsidTr="00A377AB">
        <w:trPr>
          <w:jc w:val="center"/>
        </w:trPr>
        <w:tc>
          <w:tcPr>
            <w:tcW w:w="2263" w:type="dxa"/>
            <w:vAlign w:val="center"/>
          </w:tcPr>
          <w:p w14:paraId="2493D271" w14:textId="77777777" w:rsidR="00AD560C" w:rsidRPr="003B4A82" w:rsidRDefault="00AD560C" w:rsidP="00A377AB">
            <w:r w:rsidRPr="003B4A82">
              <w:t>byRes</w:t>
            </w:r>
          </w:p>
        </w:tc>
        <w:tc>
          <w:tcPr>
            <w:tcW w:w="8193" w:type="dxa"/>
            <w:vAlign w:val="center"/>
          </w:tcPr>
          <w:p w14:paraId="55FD028E" w14:textId="77777777" w:rsidR="00AD560C" w:rsidRPr="003B4A82" w:rsidRDefault="00AD560C" w:rsidP="00A377AB">
            <w:r w:rsidRPr="003B4A82">
              <w:rPr>
                <w:rFonts w:hint="eastAsia"/>
              </w:rPr>
              <w:t>保留字段</w:t>
            </w:r>
          </w:p>
        </w:tc>
      </w:tr>
    </w:tbl>
    <w:p w14:paraId="54A089B9" w14:textId="77777777" w:rsidR="00AD560C" w:rsidRPr="003B4A82" w:rsidRDefault="00AD560C" w:rsidP="00AD560C">
      <w:pPr>
        <w:pStyle w:val="3"/>
      </w:pPr>
      <w:bookmarkStart w:id="1397" w:name="_轮巡能力集结构体"/>
      <w:bookmarkStart w:id="1398" w:name="_Toc88647733"/>
      <w:bookmarkEnd w:id="1397"/>
      <w:r w:rsidRPr="003B4A82">
        <w:rPr>
          <w:rFonts w:hint="eastAsia"/>
        </w:rPr>
        <w:t>轮巡能力集结构体</w:t>
      </w:r>
      <w:bookmarkEnd w:id="1398"/>
    </w:p>
    <w:tbl>
      <w:tblPr>
        <w:tblStyle w:val="a7"/>
        <w:tblW w:w="0" w:type="auto"/>
        <w:tblLook w:val="04A0" w:firstRow="1" w:lastRow="0" w:firstColumn="1" w:lastColumn="0" w:noHBand="0" w:noVBand="1"/>
      </w:tblPr>
      <w:tblGrid>
        <w:gridCol w:w="10456"/>
      </w:tblGrid>
      <w:tr w:rsidR="00AD560C" w:rsidRPr="003B4A82" w14:paraId="1FD3E06A" w14:textId="77777777" w:rsidTr="00A377AB">
        <w:tc>
          <w:tcPr>
            <w:tcW w:w="10456" w:type="dxa"/>
          </w:tcPr>
          <w:p w14:paraId="2DD06DDA" w14:textId="77777777" w:rsidR="00AD560C" w:rsidRPr="003B4A82" w:rsidRDefault="00AD560C" w:rsidP="00A377AB">
            <w:pPr>
              <w:jc w:val="left"/>
            </w:pPr>
            <w:r w:rsidRPr="003B4A82">
              <w:t>typedef struct tagNETDEVXWSequenceCap</w:t>
            </w:r>
          </w:p>
          <w:p w14:paraId="30131066" w14:textId="77777777" w:rsidR="00AD560C" w:rsidRPr="003B4A82" w:rsidRDefault="00AD560C" w:rsidP="00A377AB">
            <w:pPr>
              <w:jc w:val="left"/>
            </w:pPr>
            <w:r w:rsidRPr="003B4A82">
              <w:t>{</w:t>
            </w:r>
          </w:p>
          <w:p w14:paraId="6668E87A" w14:textId="264ADB33" w:rsidR="00AD560C" w:rsidRPr="003B4A82" w:rsidRDefault="00AD560C" w:rsidP="00A179D4">
            <w:pPr>
              <w:ind w:leftChars="200" w:left="420"/>
              <w:jc w:val="left"/>
            </w:pPr>
            <w:r w:rsidRPr="003B4A82">
              <w:t>UINT32  udwSrcNumMax;</w:t>
            </w:r>
          </w:p>
          <w:p w14:paraId="61AB7ED6" w14:textId="20C7FAB6" w:rsidR="00AD560C" w:rsidRPr="003B4A82" w:rsidRDefault="00AD560C" w:rsidP="00A179D4">
            <w:pPr>
              <w:ind w:leftChars="200" w:left="420" w:rightChars="100" w:right="210"/>
              <w:jc w:val="left"/>
            </w:pPr>
            <w:r w:rsidRPr="003B4A82">
              <w:t>UINT32  udwPaneNumMax;</w:t>
            </w:r>
          </w:p>
          <w:p w14:paraId="0B2DD4E0" w14:textId="32E9E106" w:rsidR="00AD560C" w:rsidRPr="003B4A82" w:rsidRDefault="00AD560C" w:rsidP="00A179D4">
            <w:pPr>
              <w:ind w:leftChars="200" w:left="420" w:rightChars="100" w:right="210"/>
              <w:jc w:val="left"/>
            </w:pPr>
            <w:r w:rsidRPr="003B4A82">
              <w:t>UINT32  udwWndNumMax;</w:t>
            </w:r>
          </w:p>
          <w:p w14:paraId="2387CE5E" w14:textId="516A72E7" w:rsidR="00AD560C" w:rsidRPr="003B4A82" w:rsidRDefault="00AD560C" w:rsidP="00A179D4">
            <w:pPr>
              <w:ind w:leftChars="200" w:left="420" w:rightChars="100" w:right="210"/>
              <w:jc w:val="left"/>
            </w:pPr>
            <w:r w:rsidRPr="003B4A82">
              <w:t>UINT32  udwSceneNumMax;</w:t>
            </w:r>
          </w:p>
          <w:p w14:paraId="2C04AB04" w14:textId="7BC6EBF2" w:rsidR="00AD560C" w:rsidRPr="003B4A82" w:rsidRDefault="00AD560C" w:rsidP="00A179D4">
            <w:pPr>
              <w:ind w:leftChars="200" w:left="420" w:rightChars="100" w:right="210"/>
              <w:jc w:val="left"/>
            </w:pPr>
            <w:r w:rsidRPr="003B4A82">
              <w:t>UINT32  udwVideoSourceMax;</w:t>
            </w:r>
          </w:p>
          <w:p w14:paraId="4A217B24" w14:textId="19568F90" w:rsidR="00AD560C" w:rsidRPr="003B4A82" w:rsidRDefault="00AD560C" w:rsidP="00A179D4">
            <w:pPr>
              <w:ind w:leftChars="200" w:left="420" w:rightChars="100" w:right="210"/>
              <w:jc w:val="left"/>
            </w:pPr>
            <w:r w:rsidRPr="003B4A82">
              <w:t>UINT32  udwSeqResourceInSceneMax;</w:t>
            </w:r>
          </w:p>
          <w:p w14:paraId="017DE0E2" w14:textId="28CE497A" w:rsidR="00AD560C" w:rsidRPr="003B4A82" w:rsidRDefault="00AD560C" w:rsidP="00A179D4">
            <w:pPr>
              <w:ind w:leftChars="200" w:left="420"/>
              <w:jc w:val="left"/>
            </w:pPr>
            <w:r w:rsidRPr="003B4A82">
              <w:t>BYTE    byRes[56];</w:t>
            </w:r>
          </w:p>
          <w:p w14:paraId="5528F88B" w14:textId="77777777" w:rsidR="00AD560C" w:rsidRPr="003B4A82" w:rsidRDefault="00AD560C" w:rsidP="00A377AB">
            <w:pPr>
              <w:jc w:val="left"/>
            </w:pPr>
            <w:r w:rsidRPr="003B4A82">
              <w:t>}NETDEV_XW_SEQUENCE_CAP_S, *LPNETDEV_XW_SEQUENCE_CAP_S;</w:t>
            </w:r>
          </w:p>
        </w:tc>
      </w:tr>
    </w:tbl>
    <w:p w14:paraId="1E550160" w14:textId="77777777" w:rsidR="00AD560C" w:rsidRPr="003B4A82" w:rsidRDefault="00AD560C" w:rsidP="00AD560C">
      <w:pPr>
        <w:rPr>
          <w:b/>
        </w:rPr>
      </w:pPr>
    </w:p>
    <w:p w14:paraId="3E22829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842"/>
        <w:gridCol w:w="7614"/>
      </w:tblGrid>
      <w:tr w:rsidR="00AD560C" w:rsidRPr="003B4A82" w14:paraId="5FA96585" w14:textId="77777777" w:rsidTr="00A377AB">
        <w:trPr>
          <w:jc w:val="center"/>
        </w:trPr>
        <w:tc>
          <w:tcPr>
            <w:tcW w:w="2263" w:type="dxa"/>
          </w:tcPr>
          <w:p w14:paraId="4CF79B1D" w14:textId="77777777" w:rsidR="00AD560C" w:rsidRPr="003B4A82" w:rsidRDefault="00AD560C" w:rsidP="00A377AB">
            <w:pPr>
              <w:jc w:val="center"/>
            </w:pPr>
            <w:r w:rsidRPr="003B4A82">
              <w:rPr>
                <w:rFonts w:hint="eastAsia"/>
              </w:rPr>
              <w:t>参数</w:t>
            </w:r>
          </w:p>
        </w:tc>
        <w:tc>
          <w:tcPr>
            <w:tcW w:w="8193" w:type="dxa"/>
          </w:tcPr>
          <w:p w14:paraId="52068857" w14:textId="77777777" w:rsidR="00AD560C" w:rsidRPr="003B4A82" w:rsidRDefault="00AD560C" w:rsidP="00A377AB">
            <w:pPr>
              <w:jc w:val="center"/>
            </w:pPr>
            <w:r w:rsidRPr="003B4A82">
              <w:rPr>
                <w:rFonts w:hint="eastAsia"/>
              </w:rPr>
              <w:t>说明</w:t>
            </w:r>
          </w:p>
        </w:tc>
      </w:tr>
      <w:tr w:rsidR="00AD560C" w:rsidRPr="003B4A82" w14:paraId="7A1FCB63" w14:textId="77777777" w:rsidTr="00A377AB">
        <w:trPr>
          <w:jc w:val="center"/>
        </w:trPr>
        <w:tc>
          <w:tcPr>
            <w:tcW w:w="2263" w:type="dxa"/>
            <w:vAlign w:val="center"/>
          </w:tcPr>
          <w:p w14:paraId="00A87916" w14:textId="77777777" w:rsidR="00AD560C" w:rsidRPr="003B4A82" w:rsidRDefault="00AD560C" w:rsidP="00A377AB">
            <w:r w:rsidRPr="003B4A82">
              <w:lastRenderedPageBreak/>
              <w:t>udwSrcNumMax</w:t>
            </w:r>
          </w:p>
        </w:tc>
        <w:tc>
          <w:tcPr>
            <w:tcW w:w="8193" w:type="dxa"/>
            <w:vAlign w:val="center"/>
          </w:tcPr>
          <w:p w14:paraId="5A39E555" w14:textId="77777777" w:rsidR="00AD560C" w:rsidRPr="003B4A82" w:rsidRDefault="00AD560C" w:rsidP="00A377AB">
            <w:r w:rsidRPr="003B4A82">
              <w:rPr>
                <w:rFonts w:hint="eastAsia"/>
              </w:rPr>
              <w:t>单个轮训最大资源数量</w:t>
            </w:r>
          </w:p>
        </w:tc>
      </w:tr>
      <w:tr w:rsidR="00AD560C" w:rsidRPr="003B4A82" w14:paraId="532C8566" w14:textId="77777777" w:rsidTr="00A377AB">
        <w:trPr>
          <w:jc w:val="center"/>
        </w:trPr>
        <w:tc>
          <w:tcPr>
            <w:tcW w:w="2263" w:type="dxa"/>
            <w:vAlign w:val="center"/>
          </w:tcPr>
          <w:p w14:paraId="30CA94A5" w14:textId="77777777" w:rsidR="00AD560C" w:rsidRPr="003B4A82" w:rsidRDefault="00AD560C" w:rsidP="00A377AB">
            <w:r w:rsidRPr="003B4A82">
              <w:t>udwPaneNumMax</w:t>
            </w:r>
          </w:p>
        </w:tc>
        <w:tc>
          <w:tcPr>
            <w:tcW w:w="8193" w:type="dxa"/>
            <w:vAlign w:val="center"/>
          </w:tcPr>
          <w:p w14:paraId="66B54532" w14:textId="77777777" w:rsidR="00AD560C" w:rsidRPr="003B4A82" w:rsidRDefault="00AD560C" w:rsidP="00A377AB">
            <w:r w:rsidRPr="003B4A82">
              <w:rPr>
                <w:rFonts w:hint="eastAsia"/>
              </w:rPr>
              <w:t>单分屏轮巡最大数量</w:t>
            </w:r>
          </w:p>
        </w:tc>
      </w:tr>
      <w:tr w:rsidR="00AD560C" w:rsidRPr="003B4A82" w14:paraId="21E1CD78" w14:textId="77777777" w:rsidTr="00A377AB">
        <w:trPr>
          <w:jc w:val="center"/>
        </w:trPr>
        <w:tc>
          <w:tcPr>
            <w:tcW w:w="2263" w:type="dxa"/>
            <w:vAlign w:val="center"/>
          </w:tcPr>
          <w:p w14:paraId="6E068C05" w14:textId="77777777" w:rsidR="00AD560C" w:rsidRPr="003B4A82" w:rsidRDefault="00AD560C" w:rsidP="00A377AB">
            <w:r w:rsidRPr="003B4A82">
              <w:t>udwWndNumMax</w:t>
            </w:r>
          </w:p>
        </w:tc>
        <w:tc>
          <w:tcPr>
            <w:tcW w:w="8193" w:type="dxa"/>
            <w:vAlign w:val="center"/>
          </w:tcPr>
          <w:p w14:paraId="0C368039" w14:textId="77777777" w:rsidR="00AD560C" w:rsidRPr="003B4A82" w:rsidRDefault="00AD560C" w:rsidP="00A377AB">
            <w:r w:rsidRPr="003B4A82">
              <w:rPr>
                <w:rFonts w:hint="eastAsia"/>
              </w:rPr>
              <w:t>单窗口轮巡最大数量</w:t>
            </w:r>
          </w:p>
        </w:tc>
      </w:tr>
      <w:tr w:rsidR="00AD560C" w:rsidRPr="003B4A82" w14:paraId="71B793F4" w14:textId="77777777" w:rsidTr="00A377AB">
        <w:trPr>
          <w:jc w:val="center"/>
        </w:trPr>
        <w:tc>
          <w:tcPr>
            <w:tcW w:w="2263" w:type="dxa"/>
            <w:vAlign w:val="center"/>
          </w:tcPr>
          <w:p w14:paraId="6E94485C" w14:textId="77777777" w:rsidR="00AD560C" w:rsidRPr="003B4A82" w:rsidRDefault="00AD560C" w:rsidP="00A377AB">
            <w:r w:rsidRPr="003B4A82">
              <w:t>udwSceneNumMax</w:t>
            </w:r>
          </w:p>
        </w:tc>
        <w:tc>
          <w:tcPr>
            <w:tcW w:w="8193" w:type="dxa"/>
            <w:vAlign w:val="center"/>
          </w:tcPr>
          <w:p w14:paraId="49A8F479" w14:textId="77777777" w:rsidR="00AD560C" w:rsidRPr="003B4A82" w:rsidRDefault="00AD560C" w:rsidP="00A377AB">
            <w:r w:rsidRPr="003B4A82">
              <w:rPr>
                <w:rFonts w:hint="eastAsia"/>
              </w:rPr>
              <w:t>场景轮巡最大个数</w:t>
            </w:r>
          </w:p>
        </w:tc>
      </w:tr>
      <w:tr w:rsidR="00AD560C" w:rsidRPr="003B4A82" w14:paraId="3FA53A8C" w14:textId="77777777" w:rsidTr="00A377AB">
        <w:trPr>
          <w:jc w:val="center"/>
        </w:trPr>
        <w:tc>
          <w:tcPr>
            <w:tcW w:w="2263" w:type="dxa"/>
            <w:vAlign w:val="center"/>
          </w:tcPr>
          <w:p w14:paraId="2AB3FB37" w14:textId="77777777" w:rsidR="00AD560C" w:rsidRPr="003B4A82" w:rsidRDefault="00AD560C" w:rsidP="00A377AB">
            <w:r w:rsidRPr="003B4A82">
              <w:t>udwVideoSourceMax</w:t>
            </w:r>
          </w:p>
        </w:tc>
        <w:tc>
          <w:tcPr>
            <w:tcW w:w="8193" w:type="dxa"/>
            <w:vAlign w:val="center"/>
          </w:tcPr>
          <w:p w14:paraId="55B94552" w14:textId="77777777" w:rsidR="00AD560C" w:rsidRPr="003B4A82" w:rsidRDefault="00AD560C" w:rsidP="00A377AB">
            <w:r w:rsidRPr="003B4A82">
              <w:rPr>
                <w:rFonts w:hint="eastAsia"/>
              </w:rPr>
              <w:t>单个轮巡资源最大监控点数</w:t>
            </w:r>
          </w:p>
        </w:tc>
      </w:tr>
      <w:tr w:rsidR="00AD560C" w:rsidRPr="003B4A82" w14:paraId="16C4CAC4" w14:textId="77777777" w:rsidTr="00A377AB">
        <w:trPr>
          <w:jc w:val="center"/>
        </w:trPr>
        <w:tc>
          <w:tcPr>
            <w:tcW w:w="2263" w:type="dxa"/>
            <w:vAlign w:val="center"/>
          </w:tcPr>
          <w:p w14:paraId="40C3EBF2" w14:textId="77777777" w:rsidR="00AD560C" w:rsidRPr="003B4A82" w:rsidRDefault="00AD560C" w:rsidP="00A377AB">
            <w:r w:rsidRPr="003B4A82">
              <w:t>udwSeqResourceInSceneMax</w:t>
            </w:r>
          </w:p>
        </w:tc>
        <w:tc>
          <w:tcPr>
            <w:tcW w:w="8193" w:type="dxa"/>
            <w:vAlign w:val="center"/>
          </w:tcPr>
          <w:p w14:paraId="373F69A6" w14:textId="77777777" w:rsidR="00AD560C" w:rsidRPr="003B4A82" w:rsidRDefault="00AD560C" w:rsidP="00A377AB">
            <w:r w:rsidRPr="003B4A82">
              <w:rPr>
                <w:rFonts w:hint="eastAsia"/>
              </w:rPr>
              <w:t>单个场景下最大的轮巡资源数</w:t>
            </w:r>
          </w:p>
        </w:tc>
      </w:tr>
      <w:tr w:rsidR="00AD560C" w:rsidRPr="003B4A82" w14:paraId="3CC4482C" w14:textId="77777777" w:rsidTr="00A377AB">
        <w:trPr>
          <w:jc w:val="center"/>
        </w:trPr>
        <w:tc>
          <w:tcPr>
            <w:tcW w:w="2263" w:type="dxa"/>
            <w:vAlign w:val="center"/>
          </w:tcPr>
          <w:p w14:paraId="16A3834B" w14:textId="77777777" w:rsidR="00AD560C" w:rsidRPr="003B4A82" w:rsidRDefault="00AD560C" w:rsidP="00A377AB">
            <w:r w:rsidRPr="003B4A82">
              <w:t>byRes</w:t>
            </w:r>
          </w:p>
        </w:tc>
        <w:tc>
          <w:tcPr>
            <w:tcW w:w="8193" w:type="dxa"/>
            <w:vAlign w:val="center"/>
          </w:tcPr>
          <w:p w14:paraId="19F08FAB" w14:textId="77777777" w:rsidR="00AD560C" w:rsidRPr="003B4A82" w:rsidRDefault="00AD560C" w:rsidP="00A377AB">
            <w:r w:rsidRPr="003B4A82">
              <w:rPr>
                <w:rFonts w:hint="eastAsia"/>
              </w:rPr>
              <w:t>保留字段</w:t>
            </w:r>
          </w:p>
        </w:tc>
      </w:tr>
    </w:tbl>
    <w:p w14:paraId="51118A8A" w14:textId="77777777" w:rsidR="00AD560C" w:rsidRPr="003B4A82" w:rsidRDefault="00AD560C" w:rsidP="00AD560C">
      <w:pPr>
        <w:pStyle w:val="3"/>
      </w:pPr>
      <w:bookmarkStart w:id="1399" w:name="_特性能力集结构体"/>
      <w:bookmarkStart w:id="1400" w:name="_Toc88647734"/>
      <w:bookmarkEnd w:id="1399"/>
      <w:r w:rsidRPr="003B4A82">
        <w:rPr>
          <w:rFonts w:hint="eastAsia"/>
        </w:rPr>
        <w:t>特性能力集结构体</w:t>
      </w:r>
      <w:bookmarkEnd w:id="1400"/>
    </w:p>
    <w:tbl>
      <w:tblPr>
        <w:tblStyle w:val="a7"/>
        <w:tblW w:w="0" w:type="auto"/>
        <w:tblLook w:val="04A0" w:firstRow="1" w:lastRow="0" w:firstColumn="1" w:lastColumn="0" w:noHBand="0" w:noVBand="1"/>
      </w:tblPr>
      <w:tblGrid>
        <w:gridCol w:w="10456"/>
      </w:tblGrid>
      <w:tr w:rsidR="00AD560C" w:rsidRPr="003B4A82" w14:paraId="20A00769" w14:textId="77777777" w:rsidTr="00A377AB">
        <w:tc>
          <w:tcPr>
            <w:tcW w:w="10456" w:type="dxa"/>
          </w:tcPr>
          <w:p w14:paraId="28FC9FB5" w14:textId="77777777" w:rsidR="00AD560C" w:rsidRPr="003B4A82" w:rsidRDefault="00AD560C" w:rsidP="00A377AB">
            <w:pPr>
              <w:jc w:val="left"/>
            </w:pPr>
            <w:r w:rsidRPr="003B4A82">
              <w:t>typedef struct tagNETDEVXWSupportCap</w:t>
            </w:r>
          </w:p>
          <w:p w14:paraId="7E87B8D8" w14:textId="77777777" w:rsidR="00AD560C" w:rsidRPr="003B4A82" w:rsidRDefault="00AD560C" w:rsidP="00A377AB">
            <w:pPr>
              <w:jc w:val="left"/>
            </w:pPr>
            <w:r w:rsidRPr="003B4A82">
              <w:t>{</w:t>
            </w:r>
          </w:p>
          <w:p w14:paraId="37CB2B5C" w14:textId="06F684C4" w:rsidR="00AD560C" w:rsidRPr="003B4A82" w:rsidRDefault="00AD560C" w:rsidP="00394F48">
            <w:pPr>
              <w:ind w:leftChars="200" w:left="420"/>
              <w:jc w:val="left"/>
            </w:pPr>
            <w:r w:rsidRPr="003B4A82">
              <w:t>UINT32                  udwPane;</w:t>
            </w:r>
          </w:p>
          <w:p w14:paraId="084B29B0" w14:textId="14206C8A" w:rsidR="00AD560C" w:rsidRPr="003B4A82" w:rsidRDefault="00AD560C" w:rsidP="00394F48">
            <w:pPr>
              <w:ind w:leftChars="200" w:left="420"/>
              <w:jc w:val="left"/>
            </w:pPr>
            <w:r w:rsidRPr="003B4A82">
              <w:t>UINT32                  udwWndRoaming;</w:t>
            </w:r>
          </w:p>
          <w:p w14:paraId="468B006E" w14:textId="75EDFB0E" w:rsidR="00AD560C" w:rsidRPr="003B4A82" w:rsidRDefault="00AD560C" w:rsidP="00394F48">
            <w:pPr>
              <w:ind w:leftChars="200" w:left="420"/>
              <w:jc w:val="left"/>
            </w:pPr>
            <w:r w:rsidRPr="003B4A82">
              <w:t xml:space="preserve">UINT32                  udwWnd; </w:t>
            </w:r>
          </w:p>
          <w:p w14:paraId="5D9C5E57" w14:textId="234129AD" w:rsidR="00AD560C" w:rsidRPr="003B4A82" w:rsidRDefault="00AD560C" w:rsidP="00394F48">
            <w:pPr>
              <w:ind w:leftChars="200" w:left="420"/>
              <w:jc w:val="left"/>
            </w:pPr>
            <w:r w:rsidRPr="003B4A82">
              <w:t>BOOL                    bBackToShow;</w:t>
            </w:r>
          </w:p>
          <w:p w14:paraId="52DC1C67" w14:textId="6176110F" w:rsidR="00AD560C" w:rsidRPr="003B4A82" w:rsidRDefault="00AD560C" w:rsidP="00394F48">
            <w:pPr>
              <w:ind w:leftChars="200" w:left="420"/>
              <w:jc w:val="left"/>
            </w:pPr>
            <w:r w:rsidRPr="003B4A82">
              <w:t>BOOL                    bWndOverlay;</w:t>
            </w:r>
          </w:p>
          <w:p w14:paraId="613A6B5D" w14:textId="76832F23" w:rsidR="00AD560C" w:rsidRPr="003B4A82" w:rsidRDefault="00AD560C" w:rsidP="00394F48">
            <w:pPr>
              <w:ind w:leftChars="200" w:left="420"/>
              <w:jc w:val="left"/>
            </w:pPr>
            <w:r w:rsidRPr="003B4A82">
              <w:t>BOOL                    bTopWndSetTransp;</w:t>
            </w:r>
          </w:p>
          <w:p w14:paraId="1935C7B9" w14:textId="2BC06DAE" w:rsidR="00AD560C" w:rsidRPr="003B4A82" w:rsidRDefault="00AD560C" w:rsidP="00394F48">
            <w:pPr>
              <w:ind w:leftChars="200" w:left="420"/>
              <w:jc w:val="left"/>
            </w:pPr>
            <w:r w:rsidRPr="003B4A82">
              <w:t>UINT32                  udwMaxWinNumPerScreen;</w:t>
            </w:r>
          </w:p>
          <w:p w14:paraId="3F3BBE21" w14:textId="326CA4AD" w:rsidR="00AD560C" w:rsidRPr="003B4A82" w:rsidRDefault="00E02404" w:rsidP="00394F48">
            <w:pPr>
              <w:ind w:leftChars="200" w:left="420"/>
              <w:jc w:val="left"/>
            </w:pPr>
            <w:hyperlink w:anchor="_XW设备支持的分屏信息结构体" w:history="1">
              <w:r w:rsidR="00AD560C" w:rsidRPr="003B4A82">
                <w:rPr>
                  <w:rStyle w:val="a5"/>
                  <w:u w:val="none"/>
                </w:rPr>
                <w:t>NETDEV_XW_PANE_TYPE_S</w:t>
              </w:r>
            </w:hyperlink>
            <w:r w:rsidR="00AD560C" w:rsidRPr="003B4A82">
              <w:t xml:space="preserve">   stPaneType;</w:t>
            </w:r>
          </w:p>
          <w:p w14:paraId="71F9BB1F" w14:textId="68CA4778" w:rsidR="00AD560C" w:rsidRPr="003B4A82" w:rsidRDefault="00AD560C" w:rsidP="00394F48">
            <w:pPr>
              <w:ind w:leftChars="200" w:left="420"/>
              <w:jc w:val="left"/>
            </w:pPr>
            <w:r w:rsidRPr="003B4A82">
              <w:t>UINT32                  udwMaxEncodeDevicesNum;</w:t>
            </w:r>
          </w:p>
          <w:p w14:paraId="148C8AE0" w14:textId="5C94749B" w:rsidR="00AD560C" w:rsidRPr="003B4A82" w:rsidRDefault="00AD560C" w:rsidP="00394F48">
            <w:pPr>
              <w:ind w:leftChars="200" w:left="420"/>
              <w:jc w:val="left"/>
            </w:pPr>
            <w:r w:rsidRPr="003B4A82">
              <w:t>UINT32                  udwMaxVideoSourceNum;</w:t>
            </w:r>
          </w:p>
          <w:p w14:paraId="6EB87B87" w14:textId="1318A0C0" w:rsidR="00AD560C" w:rsidRPr="003B4A82" w:rsidRDefault="00AD560C" w:rsidP="00394F48">
            <w:pPr>
              <w:ind w:leftChars="200" w:left="420"/>
              <w:jc w:val="left"/>
            </w:pPr>
            <w:r w:rsidRPr="003B4A82">
              <w:t>UINT32                  udwSupportWindowTypeNum;</w:t>
            </w:r>
          </w:p>
          <w:p w14:paraId="3667E72D" w14:textId="64C370AE" w:rsidR="00AD560C" w:rsidRPr="003B4A82" w:rsidRDefault="00AD560C" w:rsidP="00394F48">
            <w:pPr>
              <w:ind w:leftChars="200" w:left="420"/>
              <w:jc w:val="left"/>
            </w:pPr>
            <w:r w:rsidRPr="003B4A82">
              <w:t>UINT32                  *paudwWindowType;</w:t>
            </w:r>
          </w:p>
          <w:p w14:paraId="4B1C6A03" w14:textId="26D4B354" w:rsidR="00AD560C" w:rsidRDefault="00AD560C" w:rsidP="00394F48">
            <w:pPr>
              <w:ind w:leftChars="200" w:left="420"/>
              <w:jc w:val="left"/>
            </w:pPr>
            <w:r w:rsidRPr="003B4A82">
              <w:t>BOOL                    bAutoSelectSignalSrc;</w:t>
            </w:r>
          </w:p>
          <w:p w14:paraId="267E3513" w14:textId="12C5EEBA" w:rsidR="00F34961" w:rsidRDefault="00F34961" w:rsidP="00F34961">
            <w:pPr>
              <w:ind w:leftChars="200" w:left="420"/>
              <w:jc w:val="left"/>
            </w:pPr>
            <w:r>
              <w:t>BOOL                    bSupportCustomizeOutputFormat;</w:t>
            </w:r>
          </w:p>
          <w:p w14:paraId="625A0F46" w14:textId="1DE8E074" w:rsidR="00F34961" w:rsidRPr="003B4A82" w:rsidRDefault="00F34961" w:rsidP="00F34961">
            <w:pPr>
              <w:ind w:leftChars="200" w:left="420"/>
              <w:jc w:val="left"/>
            </w:pPr>
            <w:r>
              <w:t>BOOL                    bSupportCustomizeInputFormat;</w:t>
            </w:r>
          </w:p>
          <w:p w14:paraId="1C1BC591" w14:textId="377A7F4A" w:rsidR="00AD560C" w:rsidRPr="003B4A82" w:rsidRDefault="00F34961" w:rsidP="00394F48">
            <w:pPr>
              <w:ind w:leftChars="200" w:left="420"/>
              <w:jc w:val="left"/>
            </w:pPr>
            <w:r>
              <w:t>BYTE                    byRes[36</w:t>
            </w:r>
            <w:r w:rsidR="00AD560C" w:rsidRPr="003B4A82">
              <w:t>];</w:t>
            </w:r>
          </w:p>
          <w:p w14:paraId="7077024C" w14:textId="77777777" w:rsidR="00AD560C" w:rsidRPr="003B4A82" w:rsidRDefault="00AD560C" w:rsidP="00A377AB">
            <w:pPr>
              <w:jc w:val="left"/>
            </w:pPr>
            <w:r w:rsidRPr="003B4A82">
              <w:t>}NETDEV_XW_SUPPORT_CAP_S, *LPNETDEV_XW_SUPPORT_CAP_S;</w:t>
            </w:r>
          </w:p>
        </w:tc>
      </w:tr>
    </w:tbl>
    <w:p w14:paraId="36490CE7" w14:textId="77777777" w:rsidR="00AD560C" w:rsidRPr="003B4A82" w:rsidRDefault="00AD560C" w:rsidP="00AD560C">
      <w:pPr>
        <w:rPr>
          <w:b/>
        </w:rPr>
      </w:pPr>
    </w:p>
    <w:p w14:paraId="2B80D7E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3291"/>
        <w:gridCol w:w="7165"/>
      </w:tblGrid>
      <w:tr w:rsidR="00AD560C" w:rsidRPr="003B4A82" w14:paraId="2B6C298B" w14:textId="77777777" w:rsidTr="00A377AB">
        <w:trPr>
          <w:jc w:val="center"/>
        </w:trPr>
        <w:tc>
          <w:tcPr>
            <w:tcW w:w="2263" w:type="dxa"/>
          </w:tcPr>
          <w:p w14:paraId="08E6A40A" w14:textId="77777777" w:rsidR="00AD560C" w:rsidRPr="003B4A82" w:rsidRDefault="00AD560C" w:rsidP="00A377AB">
            <w:pPr>
              <w:jc w:val="center"/>
            </w:pPr>
            <w:r w:rsidRPr="003B4A82">
              <w:rPr>
                <w:rFonts w:hint="eastAsia"/>
              </w:rPr>
              <w:t>参数</w:t>
            </w:r>
          </w:p>
        </w:tc>
        <w:tc>
          <w:tcPr>
            <w:tcW w:w="8193" w:type="dxa"/>
          </w:tcPr>
          <w:p w14:paraId="132FCA2F" w14:textId="77777777" w:rsidR="00AD560C" w:rsidRPr="003B4A82" w:rsidRDefault="00AD560C" w:rsidP="00A377AB">
            <w:pPr>
              <w:jc w:val="center"/>
            </w:pPr>
            <w:r w:rsidRPr="003B4A82">
              <w:rPr>
                <w:rFonts w:hint="eastAsia"/>
              </w:rPr>
              <w:t>说明</w:t>
            </w:r>
          </w:p>
        </w:tc>
      </w:tr>
      <w:tr w:rsidR="00AD560C" w:rsidRPr="003B4A82" w14:paraId="24B49EC3" w14:textId="77777777" w:rsidTr="00A377AB">
        <w:trPr>
          <w:jc w:val="center"/>
        </w:trPr>
        <w:tc>
          <w:tcPr>
            <w:tcW w:w="2263" w:type="dxa"/>
            <w:vAlign w:val="center"/>
          </w:tcPr>
          <w:p w14:paraId="6F82835F" w14:textId="77777777" w:rsidR="00AD560C" w:rsidRPr="003B4A82" w:rsidRDefault="00AD560C" w:rsidP="00A377AB">
            <w:r w:rsidRPr="003B4A82">
              <w:t>udwPane</w:t>
            </w:r>
          </w:p>
        </w:tc>
        <w:tc>
          <w:tcPr>
            <w:tcW w:w="8193" w:type="dxa"/>
            <w:vAlign w:val="center"/>
          </w:tcPr>
          <w:p w14:paraId="7CF6D775" w14:textId="1F122D4B" w:rsidR="00AD560C" w:rsidRPr="003B4A82" w:rsidRDefault="00AD560C" w:rsidP="00A377AB">
            <w:r w:rsidRPr="003B4A82">
              <w:rPr>
                <w:rFonts w:hint="eastAsia"/>
              </w:rPr>
              <w:t>分屏能力</w:t>
            </w:r>
            <w:r w:rsidRPr="003B4A82">
              <w:t xml:space="preserve"> </w:t>
            </w:r>
            <w:hyperlink w:anchor="_分屏能力枚举" w:history="1">
              <w:r w:rsidRPr="003B4A82">
                <w:rPr>
                  <w:rStyle w:val="a5"/>
                  <w:u w:val="none"/>
                </w:rPr>
                <w:t>NETDEV_PANE_CAP_E</w:t>
              </w:r>
            </w:hyperlink>
          </w:p>
        </w:tc>
      </w:tr>
      <w:tr w:rsidR="00AD560C" w:rsidRPr="003B4A82" w14:paraId="2C6292A5" w14:textId="77777777" w:rsidTr="00A377AB">
        <w:trPr>
          <w:jc w:val="center"/>
        </w:trPr>
        <w:tc>
          <w:tcPr>
            <w:tcW w:w="2263" w:type="dxa"/>
            <w:vAlign w:val="center"/>
          </w:tcPr>
          <w:p w14:paraId="403B7109" w14:textId="77777777" w:rsidR="00AD560C" w:rsidRPr="003B4A82" w:rsidRDefault="00AD560C" w:rsidP="00A377AB">
            <w:r w:rsidRPr="003B4A82">
              <w:t>udwWndRoaming</w:t>
            </w:r>
          </w:p>
        </w:tc>
        <w:tc>
          <w:tcPr>
            <w:tcW w:w="8193" w:type="dxa"/>
            <w:vAlign w:val="center"/>
          </w:tcPr>
          <w:p w14:paraId="436C4A13" w14:textId="4837ADD7" w:rsidR="00AD560C" w:rsidRPr="003B4A82" w:rsidRDefault="00AD560C" w:rsidP="00A377AB">
            <w:r w:rsidRPr="003B4A82">
              <w:rPr>
                <w:rFonts w:hint="eastAsia"/>
              </w:rPr>
              <w:t>窗口漫游能力</w:t>
            </w:r>
            <w:r w:rsidRPr="003B4A82">
              <w:t xml:space="preserve"> </w:t>
            </w:r>
            <w:hyperlink w:anchor="_窗口漫游能力枚举" w:history="1">
              <w:r w:rsidRPr="003B4A82">
                <w:rPr>
                  <w:rStyle w:val="a5"/>
                  <w:u w:val="none"/>
                </w:rPr>
                <w:t>NETDEV_ROAMING_CAP_E</w:t>
              </w:r>
            </w:hyperlink>
          </w:p>
        </w:tc>
      </w:tr>
      <w:tr w:rsidR="00AD560C" w:rsidRPr="003B4A82" w14:paraId="5C8FCDA2" w14:textId="77777777" w:rsidTr="00A377AB">
        <w:trPr>
          <w:jc w:val="center"/>
        </w:trPr>
        <w:tc>
          <w:tcPr>
            <w:tcW w:w="2263" w:type="dxa"/>
            <w:vAlign w:val="center"/>
          </w:tcPr>
          <w:p w14:paraId="5CA09251" w14:textId="77777777" w:rsidR="00AD560C" w:rsidRPr="003B4A82" w:rsidRDefault="00AD560C" w:rsidP="00A377AB">
            <w:r w:rsidRPr="003B4A82">
              <w:t>udwWnd</w:t>
            </w:r>
          </w:p>
        </w:tc>
        <w:tc>
          <w:tcPr>
            <w:tcW w:w="8193" w:type="dxa"/>
            <w:vAlign w:val="center"/>
          </w:tcPr>
          <w:p w14:paraId="171A071E" w14:textId="1308F6A6" w:rsidR="00AD560C" w:rsidRPr="003B4A82" w:rsidRDefault="00AD560C" w:rsidP="00A377AB">
            <w:r w:rsidRPr="003B4A82">
              <w:rPr>
                <w:rFonts w:hint="eastAsia"/>
              </w:rPr>
              <w:t>开窗能力</w:t>
            </w:r>
            <w:r w:rsidRPr="003B4A82">
              <w:t xml:space="preserve"> </w:t>
            </w:r>
            <w:hyperlink w:anchor="_开窗能力枚举" w:history="1">
              <w:r w:rsidRPr="003B4A82">
                <w:rPr>
                  <w:rStyle w:val="a5"/>
                  <w:u w:val="none"/>
                </w:rPr>
                <w:t>NETDEV_XW_WND_CAP_E</w:t>
              </w:r>
            </w:hyperlink>
          </w:p>
        </w:tc>
      </w:tr>
      <w:tr w:rsidR="00AD560C" w:rsidRPr="003B4A82" w14:paraId="52BEEA7A" w14:textId="77777777" w:rsidTr="00A377AB">
        <w:trPr>
          <w:jc w:val="center"/>
        </w:trPr>
        <w:tc>
          <w:tcPr>
            <w:tcW w:w="2263" w:type="dxa"/>
            <w:vAlign w:val="center"/>
          </w:tcPr>
          <w:p w14:paraId="13D0A17C" w14:textId="77777777" w:rsidR="00AD560C" w:rsidRPr="003B4A82" w:rsidRDefault="00AD560C" w:rsidP="00A377AB">
            <w:r w:rsidRPr="003B4A82">
              <w:t>bBackToShow</w:t>
            </w:r>
          </w:p>
        </w:tc>
        <w:tc>
          <w:tcPr>
            <w:tcW w:w="8193" w:type="dxa"/>
            <w:vAlign w:val="center"/>
          </w:tcPr>
          <w:p w14:paraId="45CFDF86" w14:textId="77777777" w:rsidR="00AD560C" w:rsidRPr="003B4A82" w:rsidRDefault="00AD560C" w:rsidP="00A377AB">
            <w:r w:rsidRPr="003B4A82">
              <w:rPr>
                <w:rFonts w:hint="eastAsia"/>
              </w:rPr>
              <w:t>回显能力</w:t>
            </w:r>
            <w:r w:rsidRPr="003B4A82">
              <w:t xml:space="preserve"> 0:不支持 1:支持</w:t>
            </w:r>
          </w:p>
        </w:tc>
      </w:tr>
      <w:tr w:rsidR="00AD560C" w:rsidRPr="003B4A82" w14:paraId="37316824" w14:textId="77777777" w:rsidTr="00A377AB">
        <w:trPr>
          <w:jc w:val="center"/>
        </w:trPr>
        <w:tc>
          <w:tcPr>
            <w:tcW w:w="2263" w:type="dxa"/>
            <w:vAlign w:val="center"/>
          </w:tcPr>
          <w:p w14:paraId="01361926" w14:textId="77777777" w:rsidR="00AD560C" w:rsidRPr="003B4A82" w:rsidRDefault="00AD560C" w:rsidP="00A377AB">
            <w:r w:rsidRPr="003B4A82">
              <w:t>bWndOverlay</w:t>
            </w:r>
          </w:p>
        </w:tc>
        <w:tc>
          <w:tcPr>
            <w:tcW w:w="8193" w:type="dxa"/>
            <w:vAlign w:val="center"/>
          </w:tcPr>
          <w:p w14:paraId="136F7D95" w14:textId="77777777" w:rsidR="00AD560C" w:rsidRPr="003B4A82" w:rsidRDefault="00AD560C" w:rsidP="00A377AB">
            <w:r w:rsidRPr="003B4A82">
              <w:rPr>
                <w:rFonts w:hint="eastAsia"/>
              </w:rPr>
              <w:t>窗口叠加能力</w:t>
            </w:r>
            <w:r w:rsidRPr="003B4A82">
              <w:t xml:space="preserve"> 0:不支持 1:支持</w:t>
            </w:r>
          </w:p>
        </w:tc>
      </w:tr>
      <w:tr w:rsidR="00AD560C" w:rsidRPr="003B4A82" w14:paraId="48690DDE" w14:textId="77777777" w:rsidTr="00A377AB">
        <w:trPr>
          <w:jc w:val="center"/>
        </w:trPr>
        <w:tc>
          <w:tcPr>
            <w:tcW w:w="2263" w:type="dxa"/>
            <w:vAlign w:val="center"/>
          </w:tcPr>
          <w:p w14:paraId="7D74F618" w14:textId="77777777" w:rsidR="00AD560C" w:rsidRPr="003B4A82" w:rsidRDefault="00AD560C" w:rsidP="00A377AB">
            <w:r w:rsidRPr="003B4A82">
              <w:t>bTopWndSetTransp</w:t>
            </w:r>
          </w:p>
        </w:tc>
        <w:tc>
          <w:tcPr>
            <w:tcW w:w="8193" w:type="dxa"/>
            <w:vAlign w:val="center"/>
          </w:tcPr>
          <w:p w14:paraId="0B11E41E" w14:textId="77777777" w:rsidR="00AD560C" w:rsidRPr="003B4A82" w:rsidRDefault="00AD560C" w:rsidP="00A377AB">
            <w:r w:rsidRPr="003B4A82">
              <w:rPr>
                <w:rFonts w:hint="eastAsia"/>
              </w:rPr>
              <w:t>顶层窗口设置透明度</w:t>
            </w:r>
            <w:r w:rsidRPr="003B4A82">
              <w:t xml:space="preserve"> 0:不支持 1:支持</w:t>
            </w:r>
          </w:p>
        </w:tc>
      </w:tr>
      <w:tr w:rsidR="00AD560C" w:rsidRPr="003B4A82" w14:paraId="5824AFC0" w14:textId="77777777" w:rsidTr="00A377AB">
        <w:trPr>
          <w:jc w:val="center"/>
        </w:trPr>
        <w:tc>
          <w:tcPr>
            <w:tcW w:w="2263" w:type="dxa"/>
            <w:vAlign w:val="center"/>
          </w:tcPr>
          <w:p w14:paraId="0145D59E" w14:textId="77777777" w:rsidR="00AD560C" w:rsidRPr="003B4A82" w:rsidRDefault="00AD560C" w:rsidP="00A377AB">
            <w:r w:rsidRPr="003B4A82">
              <w:t>udwMaxWinNumPerScreen</w:t>
            </w:r>
          </w:p>
        </w:tc>
        <w:tc>
          <w:tcPr>
            <w:tcW w:w="8193" w:type="dxa"/>
            <w:vAlign w:val="center"/>
          </w:tcPr>
          <w:p w14:paraId="6F20CB50" w14:textId="77777777" w:rsidR="00AD560C" w:rsidRPr="003B4A82" w:rsidRDefault="00AD560C" w:rsidP="00A377AB">
            <w:r w:rsidRPr="003B4A82">
              <w:rPr>
                <w:rFonts w:hint="eastAsia"/>
              </w:rPr>
              <w:t>单个物理输出口能支持的最大窗口数量</w:t>
            </w:r>
          </w:p>
        </w:tc>
      </w:tr>
      <w:tr w:rsidR="00AD560C" w:rsidRPr="003B4A82" w14:paraId="4D996A3A" w14:textId="77777777" w:rsidTr="00A377AB">
        <w:trPr>
          <w:jc w:val="center"/>
        </w:trPr>
        <w:tc>
          <w:tcPr>
            <w:tcW w:w="2263" w:type="dxa"/>
            <w:vAlign w:val="center"/>
          </w:tcPr>
          <w:p w14:paraId="12774F84" w14:textId="77777777" w:rsidR="00AD560C" w:rsidRPr="003B4A82" w:rsidRDefault="00AD560C" w:rsidP="00A377AB">
            <w:r w:rsidRPr="003B4A82">
              <w:t>stPaneType</w:t>
            </w:r>
          </w:p>
        </w:tc>
        <w:tc>
          <w:tcPr>
            <w:tcW w:w="8193" w:type="dxa"/>
            <w:vAlign w:val="center"/>
          </w:tcPr>
          <w:p w14:paraId="06322A9D" w14:textId="77777777" w:rsidR="00AD560C" w:rsidRPr="003B4A82" w:rsidRDefault="00AD560C" w:rsidP="00A377AB">
            <w:r w:rsidRPr="003B4A82">
              <w:rPr>
                <w:rFonts w:hint="eastAsia"/>
              </w:rPr>
              <w:t>支持的分屏</w:t>
            </w:r>
          </w:p>
        </w:tc>
      </w:tr>
      <w:tr w:rsidR="00AD560C" w:rsidRPr="003B4A82" w14:paraId="62AF90AF" w14:textId="77777777" w:rsidTr="00A377AB">
        <w:trPr>
          <w:jc w:val="center"/>
        </w:trPr>
        <w:tc>
          <w:tcPr>
            <w:tcW w:w="2263" w:type="dxa"/>
            <w:vAlign w:val="center"/>
          </w:tcPr>
          <w:p w14:paraId="118D1ED2" w14:textId="77777777" w:rsidR="00AD560C" w:rsidRPr="003B4A82" w:rsidRDefault="00AD560C" w:rsidP="00A377AB">
            <w:r w:rsidRPr="003B4A82">
              <w:t>udwMaxEncodeDevicesNum</w:t>
            </w:r>
          </w:p>
        </w:tc>
        <w:tc>
          <w:tcPr>
            <w:tcW w:w="8193" w:type="dxa"/>
            <w:vAlign w:val="center"/>
          </w:tcPr>
          <w:p w14:paraId="6DE41968" w14:textId="77777777" w:rsidR="00AD560C" w:rsidRPr="003B4A82" w:rsidRDefault="00AD560C" w:rsidP="00A377AB">
            <w:r w:rsidRPr="003B4A82">
              <w:rPr>
                <w:rFonts w:hint="eastAsia"/>
              </w:rPr>
              <w:t>接入编码设备的最大数量</w:t>
            </w:r>
          </w:p>
        </w:tc>
      </w:tr>
      <w:tr w:rsidR="00AD560C" w:rsidRPr="003B4A82" w14:paraId="39427B5A" w14:textId="77777777" w:rsidTr="00A377AB">
        <w:trPr>
          <w:jc w:val="center"/>
        </w:trPr>
        <w:tc>
          <w:tcPr>
            <w:tcW w:w="2263" w:type="dxa"/>
            <w:vAlign w:val="center"/>
          </w:tcPr>
          <w:p w14:paraId="044E649E" w14:textId="77777777" w:rsidR="00AD560C" w:rsidRPr="003B4A82" w:rsidRDefault="00AD560C" w:rsidP="00A377AB">
            <w:r w:rsidRPr="003B4A82">
              <w:t>udwMaxVideoSourceNum</w:t>
            </w:r>
          </w:p>
        </w:tc>
        <w:tc>
          <w:tcPr>
            <w:tcW w:w="8193" w:type="dxa"/>
            <w:vAlign w:val="center"/>
          </w:tcPr>
          <w:p w14:paraId="4E76A91C" w14:textId="77777777" w:rsidR="00AD560C" w:rsidRPr="003B4A82" w:rsidRDefault="00AD560C" w:rsidP="00A377AB">
            <w:r w:rsidRPr="003B4A82">
              <w:rPr>
                <w:rFonts w:hint="eastAsia"/>
              </w:rPr>
              <w:t>接入通道的最大数量</w:t>
            </w:r>
          </w:p>
        </w:tc>
      </w:tr>
      <w:tr w:rsidR="00AD560C" w:rsidRPr="003B4A82" w14:paraId="6D6004A3" w14:textId="77777777" w:rsidTr="00A377AB">
        <w:trPr>
          <w:jc w:val="center"/>
        </w:trPr>
        <w:tc>
          <w:tcPr>
            <w:tcW w:w="2263" w:type="dxa"/>
            <w:vAlign w:val="center"/>
          </w:tcPr>
          <w:p w14:paraId="4682FFEA" w14:textId="77777777" w:rsidR="00AD560C" w:rsidRPr="003B4A82" w:rsidRDefault="00AD560C" w:rsidP="00A377AB">
            <w:r w:rsidRPr="003B4A82">
              <w:t>udwSupportWindowTypeNum</w:t>
            </w:r>
          </w:p>
        </w:tc>
        <w:tc>
          <w:tcPr>
            <w:tcW w:w="8193" w:type="dxa"/>
            <w:vAlign w:val="center"/>
          </w:tcPr>
          <w:p w14:paraId="2AA09424" w14:textId="77777777" w:rsidR="00AD560C" w:rsidRPr="003B4A82" w:rsidRDefault="00AD560C" w:rsidP="00A377AB">
            <w:r w:rsidRPr="003B4A82">
              <w:rPr>
                <w:rFonts w:hint="eastAsia"/>
              </w:rPr>
              <w:t>支持的开窗模式数量</w:t>
            </w:r>
          </w:p>
        </w:tc>
      </w:tr>
      <w:tr w:rsidR="00AD560C" w:rsidRPr="003B4A82" w14:paraId="32E3F6BA" w14:textId="77777777" w:rsidTr="00A377AB">
        <w:trPr>
          <w:jc w:val="center"/>
        </w:trPr>
        <w:tc>
          <w:tcPr>
            <w:tcW w:w="2263" w:type="dxa"/>
            <w:vAlign w:val="center"/>
          </w:tcPr>
          <w:p w14:paraId="179EE012" w14:textId="77777777" w:rsidR="00AD560C" w:rsidRPr="003B4A82" w:rsidRDefault="00AD560C" w:rsidP="00A377AB">
            <w:r w:rsidRPr="003B4A82">
              <w:t>paudwWindowType</w:t>
            </w:r>
          </w:p>
        </w:tc>
        <w:tc>
          <w:tcPr>
            <w:tcW w:w="8193" w:type="dxa"/>
            <w:vAlign w:val="center"/>
          </w:tcPr>
          <w:p w14:paraId="4506D9F2" w14:textId="583AD4E8" w:rsidR="00AD560C" w:rsidRPr="003B4A82" w:rsidRDefault="00AD560C" w:rsidP="00A377AB">
            <w:r w:rsidRPr="003B4A82">
              <w:rPr>
                <w:rFonts w:hint="eastAsia"/>
              </w:rPr>
              <w:t>具体的开窗模式枚举</w:t>
            </w:r>
            <w:r w:rsidRPr="003B4A82">
              <w:t xml:space="preserve"> ，参考枚举定义#</w:t>
            </w:r>
            <w:hyperlink w:anchor="_屏幕输出制式枚举" w:history="1">
              <w:r w:rsidRPr="003B4A82">
                <w:rPr>
                  <w:rStyle w:val="a5"/>
                  <w:u w:val="none"/>
                </w:rPr>
                <w:t>NETDEV_XW_LAYOUT_NUM_E</w:t>
              </w:r>
            </w:hyperlink>
            <w:r w:rsidRPr="003B4A82">
              <w:t xml:space="preserve"> ,需根据支持的开窗模式数量动态分配内存</w:t>
            </w:r>
          </w:p>
        </w:tc>
      </w:tr>
      <w:tr w:rsidR="00AD560C" w:rsidRPr="003B4A82" w14:paraId="3A275C44" w14:textId="77777777" w:rsidTr="00A377AB">
        <w:trPr>
          <w:jc w:val="center"/>
        </w:trPr>
        <w:tc>
          <w:tcPr>
            <w:tcW w:w="2263" w:type="dxa"/>
            <w:vAlign w:val="center"/>
          </w:tcPr>
          <w:p w14:paraId="6E7D00EE" w14:textId="77777777" w:rsidR="00AD560C" w:rsidRPr="003B4A82" w:rsidRDefault="00AD560C" w:rsidP="00A377AB">
            <w:r w:rsidRPr="003B4A82">
              <w:lastRenderedPageBreak/>
              <w:t>bAutoSelectSignalSrc</w:t>
            </w:r>
          </w:p>
        </w:tc>
        <w:tc>
          <w:tcPr>
            <w:tcW w:w="8193" w:type="dxa"/>
            <w:vAlign w:val="center"/>
          </w:tcPr>
          <w:p w14:paraId="4C998F9D" w14:textId="77777777" w:rsidR="00AD560C" w:rsidRPr="003B4A82" w:rsidRDefault="00AD560C" w:rsidP="00A377AB">
            <w:r w:rsidRPr="003B4A82">
              <w:rPr>
                <w:rFonts w:hint="eastAsia"/>
              </w:rPr>
              <w:t>自动选择信号源</w:t>
            </w:r>
            <w:r w:rsidRPr="003B4A82">
              <w:t xml:space="preserve"> 0:不支持 1:支持</w:t>
            </w:r>
          </w:p>
        </w:tc>
      </w:tr>
      <w:tr w:rsidR="00F34961" w:rsidRPr="003B4A82" w14:paraId="345D1548" w14:textId="77777777" w:rsidTr="00A377AB">
        <w:trPr>
          <w:jc w:val="center"/>
        </w:trPr>
        <w:tc>
          <w:tcPr>
            <w:tcW w:w="2263" w:type="dxa"/>
            <w:vAlign w:val="center"/>
          </w:tcPr>
          <w:p w14:paraId="5B8CD80F" w14:textId="26B44EDB" w:rsidR="00F34961" w:rsidRPr="003B4A82" w:rsidRDefault="00F34961" w:rsidP="00A377AB">
            <w:r>
              <w:t>bSupportCustomizeOutputFormat</w:t>
            </w:r>
          </w:p>
        </w:tc>
        <w:tc>
          <w:tcPr>
            <w:tcW w:w="8193" w:type="dxa"/>
            <w:vAlign w:val="center"/>
          </w:tcPr>
          <w:p w14:paraId="45499EC7" w14:textId="4E64042D" w:rsidR="00F34961" w:rsidRPr="003B4A82" w:rsidRDefault="00F34961" w:rsidP="00A377AB">
            <w:r>
              <w:t>是否支持自定义输出制式 0:不支持 1:支持</w:t>
            </w:r>
          </w:p>
        </w:tc>
      </w:tr>
      <w:tr w:rsidR="00F34961" w:rsidRPr="003B4A82" w14:paraId="4D5E2324" w14:textId="77777777" w:rsidTr="00A377AB">
        <w:trPr>
          <w:jc w:val="center"/>
        </w:trPr>
        <w:tc>
          <w:tcPr>
            <w:tcW w:w="2263" w:type="dxa"/>
            <w:vAlign w:val="center"/>
          </w:tcPr>
          <w:p w14:paraId="78A171BC" w14:textId="0E49AE4D" w:rsidR="00F34961" w:rsidRPr="003B4A82" w:rsidRDefault="00F34961" w:rsidP="00A377AB">
            <w:r>
              <w:t>bSupportCustomizeInputFormat</w:t>
            </w:r>
          </w:p>
        </w:tc>
        <w:tc>
          <w:tcPr>
            <w:tcW w:w="8193" w:type="dxa"/>
            <w:vAlign w:val="center"/>
          </w:tcPr>
          <w:p w14:paraId="649543FD" w14:textId="09F79743" w:rsidR="00F34961" w:rsidRPr="003B4A82" w:rsidRDefault="00F34961" w:rsidP="00A377AB">
            <w:r>
              <w:t>是否支持本地输入自定义EDID, 0:不支持，1：支持</w:t>
            </w:r>
          </w:p>
        </w:tc>
      </w:tr>
      <w:tr w:rsidR="00AD560C" w:rsidRPr="003B4A82" w14:paraId="457BF5AF" w14:textId="77777777" w:rsidTr="00A377AB">
        <w:trPr>
          <w:jc w:val="center"/>
        </w:trPr>
        <w:tc>
          <w:tcPr>
            <w:tcW w:w="2263" w:type="dxa"/>
            <w:vAlign w:val="center"/>
          </w:tcPr>
          <w:p w14:paraId="130B7B91" w14:textId="77777777" w:rsidR="00AD560C" w:rsidRPr="003B4A82" w:rsidRDefault="00AD560C" w:rsidP="00A377AB">
            <w:r w:rsidRPr="003B4A82">
              <w:t>byRes</w:t>
            </w:r>
          </w:p>
        </w:tc>
        <w:tc>
          <w:tcPr>
            <w:tcW w:w="8193" w:type="dxa"/>
            <w:vAlign w:val="center"/>
          </w:tcPr>
          <w:p w14:paraId="3A901B81" w14:textId="77777777" w:rsidR="00AD560C" w:rsidRPr="003B4A82" w:rsidRDefault="00AD560C" w:rsidP="00A377AB">
            <w:r w:rsidRPr="003B4A82">
              <w:rPr>
                <w:rFonts w:hint="eastAsia"/>
              </w:rPr>
              <w:t>保留字段</w:t>
            </w:r>
          </w:p>
        </w:tc>
      </w:tr>
    </w:tbl>
    <w:p w14:paraId="3F8D21E7" w14:textId="77777777" w:rsidR="00AD560C" w:rsidRPr="003B4A82" w:rsidRDefault="00AD560C" w:rsidP="00AD560C">
      <w:pPr>
        <w:pStyle w:val="3"/>
      </w:pPr>
      <w:bookmarkStart w:id="1401" w:name="_XW设备支持的分屏信息结构体"/>
      <w:bookmarkStart w:id="1402" w:name="_Toc88647735"/>
      <w:bookmarkEnd w:id="1401"/>
      <w:r w:rsidRPr="003B4A82">
        <w:t>XW</w:t>
      </w:r>
      <w:r w:rsidRPr="003B4A82">
        <w:t>设备</w:t>
      </w:r>
      <w:r w:rsidRPr="003B4A82">
        <w:rPr>
          <w:rFonts w:hint="eastAsia"/>
        </w:rPr>
        <w:t>支持的分屏信息结构体</w:t>
      </w:r>
      <w:bookmarkEnd w:id="1402"/>
    </w:p>
    <w:tbl>
      <w:tblPr>
        <w:tblStyle w:val="a7"/>
        <w:tblW w:w="0" w:type="auto"/>
        <w:tblLook w:val="04A0" w:firstRow="1" w:lastRow="0" w:firstColumn="1" w:lastColumn="0" w:noHBand="0" w:noVBand="1"/>
      </w:tblPr>
      <w:tblGrid>
        <w:gridCol w:w="10456"/>
      </w:tblGrid>
      <w:tr w:rsidR="00AD560C" w:rsidRPr="003B4A82" w14:paraId="1ED94267" w14:textId="77777777" w:rsidTr="00A377AB">
        <w:tc>
          <w:tcPr>
            <w:tcW w:w="10456" w:type="dxa"/>
          </w:tcPr>
          <w:p w14:paraId="245A60E7" w14:textId="77777777" w:rsidR="00AD560C" w:rsidRPr="003B4A82" w:rsidRDefault="00AD560C" w:rsidP="00A377AB">
            <w:pPr>
              <w:jc w:val="left"/>
            </w:pPr>
            <w:r w:rsidRPr="003B4A82">
              <w:t>typedef struct tagNETDEVXWPaneType</w:t>
            </w:r>
          </w:p>
          <w:p w14:paraId="37C7631F" w14:textId="77777777" w:rsidR="00394F48" w:rsidRPr="003B4A82" w:rsidRDefault="00AD560C" w:rsidP="00A377AB">
            <w:pPr>
              <w:jc w:val="left"/>
            </w:pPr>
            <w:r w:rsidRPr="003B4A82">
              <w:t>{</w:t>
            </w:r>
          </w:p>
          <w:p w14:paraId="68E7D62B" w14:textId="4C035B03" w:rsidR="00AD560C" w:rsidRPr="003B4A82" w:rsidRDefault="00AD560C" w:rsidP="00394F48">
            <w:pPr>
              <w:ind w:leftChars="200" w:left="420"/>
              <w:jc w:val="left"/>
            </w:pPr>
            <w:r w:rsidRPr="003B4A82">
              <w:t>UINT32                          udwSize;</w:t>
            </w:r>
          </w:p>
          <w:p w14:paraId="21100DA9" w14:textId="2126C14D" w:rsidR="00AD560C" w:rsidRPr="003B4A82" w:rsidRDefault="00AD560C" w:rsidP="00394F48">
            <w:pPr>
              <w:ind w:leftChars="200" w:left="420"/>
              <w:jc w:val="left"/>
            </w:pPr>
            <w:r w:rsidRPr="003B4A82">
              <w:t>UINT32                          *pudwPaneType;</w:t>
            </w:r>
          </w:p>
          <w:p w14:paraId="7FE8BE4B" w14:textId="77777777" w:rsidR="00AD560C" w:rsidRPr="003B4A82" w:rsidRDefault="00AD560C" w:rsidP="00A377AB">
            <w:pPr>
              <w:jc w:val="left"/>
            </w:pPr>
            <w:r w:rsidRPr="003B4A82">
              <w:t>}NETDEV_XW_PANE_TYPE_S, *LPNETDEV_XW_PANE_TYPE_S;</w:t>
            </w:r>
          </w:p>
        </w:tc>
      </w:tr>
    </w:tbl>
    <w:p w14:paraId="0FD52657" w14:textId="77777777" w:rsidR="00AD560C" w:rsidRPr="003B4A82" w:rsidRDefault="00AD560C" w:rsidP="00AD560C">
      <w:pPr>
        <w:rPr>
          <w:b/>
        </w:rPr>
      </w:pPr>
    </w:p>
    <w:p w14:paraId="7F2C7E9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63DE906" w14:textId="77777777" w:rsidTr="00A377AB">
        <w:trPr>
          <w:jc w:val="center"/>
        </w:trPr>
        <w:tc>
          <w:tcPr>
            <w:tcW w:w="2263" w:type="dxa"/>
          </w:tcPr>
          <w:p w14:paraId="69006BE5" w14:textId="77777777" w:rsidR="00AD560C" w:rsidRPr="003B4A82" w:rsidRDefault="00AD560C" w:rsidP="00A377AB">
            <w:pPr>
              <w:jc w:val="center"/>
            </w:pPr>
            <w:r w:rsidRPr="003B4A82">
              <w:rPr>
                <w:rFonts w:hint="eastAsia"/>
              </w:rPr>
              <w:t>参数</w:t>
            </w:r>
          </w:p>
        </w:tc>
        <w:tc>
          <w:tcPr>
            <w:tcW w:w="8193" w:type="dxa"/>
          </w:tcPr>
          <w:p w14:paraId="50382DB2" w14:textId="77777777" w:rsidR="00AD560C" w:rsidRPr="003B4A82" w:rsidRDefault="00AD560C" w:rsidP="00A377AB">
            <w:pPr>
              <w:jc w:val="center"/>
            </w:pPr>
            <w:r w:rsidRPr="003B4A82">
              <w:rPr>
                <w:rFonts w:hint="eastAsia"/>
              </w:rPr>
              <w:t>说明</w:t>
            </w:r>
          </w:p>
        </w:tc>
      </w:tr>
      <w:tr w:rsidR="00AD560C" w:rsidRPr="003B4A82" w14:paraId="022E2AE0" w14:textId="77777777" w:rsidTr="00A377AB">
        <w:trPr>
          <w:jc w:val="center"/>
        </w:trPr>
        <w:tc>
          <w:tcPr>
            <w:tcW w:w="2263" w:type="dxa"/>
            <w:vAlign w:val="center"/>
          </w:tcPr>
          <w:p w14:paraId="6021391C" w14:textId="77777777" w:rsidR="00AD560C" w:rsidRPr="003B4A82" w:rsidRDefault="00AD560C" w:rsidP="00A377AB">
            <w:r w:rsidRPr="003B4A82">
              <w:t>udwSize</w:t>
            </w:r>
          </w:p>
        </w:tc>
        <w:tc>
          <w:tcPr>
            <w:tcW w:w="8193" w:type="dxa"/>
            <w:vAlign w:val="center"/>
          </w:tcPr>
          <w:p w14:paraId="7598CE45" w14:textId="77777777" w:rsidR="00AD560C" w:rsidRPr="003B4A82" w:rsidRDefault="00AD560C" w:rsidP="00A377AB">
            <w:r w:rsidRPr="003B4A82">
              <w:rPr>
                <w:rFonts w:hint="eastAsia"/>
              </w:rPr>
              <w:t>支持的分屏数量</w:t>
            </w:r>
          </w:p>
        </w:tc>
      </w:tr>
      <w:tr w:rsidR="00AD560C" w:rsidRPr="003B4A82" w14:paraId="050D805B" w14:textId="77777777" w:rsidTr="00A377AB">
        <w:trPr>
          <w:jc w:val="center"/>
        </w:trPr>
        <w:tc>
          <w:tcPr>
            <w:tcW w:w="2263" w:type="dxa"/>
            <w:vAlign w:val="center"/>
          </w:tcPr>
          <w:p w14:paraId="402F85F4" w14:textId="77777777" w:rsidR="00AD560C" w:rsidRPr="003B4A82" w:rsidRDefault="00AD560C" w:rsidP="00A377AB">
            <w:r w:rsidRPr="003B4A82">
              <w:t>pudwPaneType</w:t>
            </w:r>
          </w:p>
        </w:tc>
        <w:tc>
          <w:tcPr>
            <w:tcW w:w="8193" w:type="dxa"/>
            <w:vAlign w:val="center"/>
          </w:tcPr>
          <w:p w14:paraId="7A32AC6B" w14:textId="334BF012" w:rsidR="00AD560C" w:rsidRPr="003B4A82" w:rsidRDefault="00AD560C" w:rsidP="00A377AB">
            <w:r w:rsidRPr="003B4A82">
              <w:rPr>
                <w:rFonts w:hint="eastAsia"/>
              </w:rPr>
              <w:t>支持的分屏类型</w:t>
            </w:r>
            <w:r w:rsidRPr="003B4A82">
              <w:t xml:space="preserve"> </w:t>
            </w:r>
            <w:hyperlink w:anchor="_屏幕输出制式枚举" w:history="1">
              <w:r w:rsidR="00E20790" w:rsidRPr="003B4A82">
                <w:rPr>
                  <w:rStyle w:val="a5"/>
                  <w:u w:val="none"/>
                </w:rPr>
                <w:t>NETDEV_XW_LAYOUT_NUM_E</w:t>
              </w:r>
            </w:hyperlink>
          </w:p>
        </w:tc>
      </w:tr>
    </w:tbl>
    <w:p w14:paraId="7201E3B8" w14:textId="66B9B120" w:rsidR="00AD560C" w:rsidRPr="003B4A82" w:rsidRDefault="009810C0" w:rsidP="009810C0">
      <w:pPr>
        <w:pStyle w:val="3"/>
      </w:pPr>
      <w:bookmarkStart w:id="1403" w:name="_&quot;XW&quot;设备扩展视频输出制式能力集结构体"/>
      <w:bookmarkStart w:id="1404" w:name="_Toc88647736"/>
      <w:bookmarkEnd w:id="1403"/>
      <w:r w:rsidRPr="003B4A82">
        <w:t>"XW"</w:t>
      </w:r>
      <w:r w:rsidRPr="003B4A82">
        <w:t>设备扩展视频输出制式能力集</w:t>
      </w:r>
      <w:r w:rsidR="00AD560C" w:rsidRPr="003B4A82">
        <w:rPr>
          <w:rFonts w:hint="eastAsia"/>
        </w:rPr>
        <w:t>结构体</w:t>
      </w:r>
      <w:bookmarkEnd w:id="1404"/>
    </w:p>
    <w:tbl>
      <w:tblPr>
        <w:tblStyle w:val="a7"/>
        <w:tblW w:w="0" w:type="auto"/>
        <w:tblLook w:val="04A0" w:firstRow="1" w:lastRow="0" w:firstColumn="1" w:lastColumn="0" w:noHBand="0" w:noVBand="1"/>
      </w:tblPr>
      <w:tblGrid>
        <w:gridCol w:w="10456"/>
      </w:tblGrid>
      <w:tr w:rsidR="00AD560C" w:rsidRPr="003B4A82" w14:paraId="41C88957" w14:textId="77777777" w:rsidTr="00A377AB">
        <w:tc>
          <w:tcPr>
            <w:tcW w:w="10456" w:type="dxa"/>
          </w:tcPr>
          <w:p w14:paraId="4D8A00AE" w14:textId="77777777" w:rsidR="00AD560C" w:rsidRPr="003B4A82" w:rsidRDefault="00AD560C" w:rsidP="00A377AB">
            <w:pPr>
              <w:jc w:val="left"/>
            </w:pPr>
            <w:r w:rsidRPr="003B4A82">
              <w:t>typedef struct tagNETDEVXWFormatListEx</w:t>
            </w:r>
          </w:p>
          <w:p w14:paraId="4248F059" w14:textId="77777777" w:rsidR="00AD560C" w:rsidRPr="003B4A82" w:rsidRDefault="00AD560C" w:rsidP="00A377AB">
            <w:pPr>
              <w:jc w:val="left"/>
            </w:pPr>
            <w:r w:rsidRPr="003B4A82">
              <w:t>{</w:t>
            </w:r>
          </w:p>
          <w:p w14:paraId="033957B5" w14:textId="6AF6D49A" w:rsidR="00AD560C" w:rsidRPr="003B4A82" w:rsidRDefault="00AD560C" w:rsidP="00394F48">
            <w:pPr>
              <w:ind w:leftChars="200" w:left="420"/>
              <w:jc w:val="left"/>
            </w:pPr>
            <w:r w:rsidRPr="003B4A82">
              <w:t>UINT32      udwVideoOutID;</w:t>
            </w:r>
          </w:p>
          <w:p w14:paraId="49E67845" w14:textId="14E6B0F7" w:rsidR="00AD560C" w:rsidRPr="003B4A82" w:rsidRDefault="00AD560C" w:rsidP="00394F48">
            <w:pPr>
              <w:ind w:leftChars="200" w:left="420"/>
              <w:jc w:val="left"/>
            </w:pPr>
            <w:r w:rsidRPr="003B4A82">
              <w:t>UINT32      udwFormatNum;</w:t>
            </w:r>
          </w:p>
          <w:p w14:paraId="19032C8D" w14:textId="3625C9EC" w:rsidR="00AD560C" w:rsidRPr="003B4A82" w:rsidRDefault="00AD560C" w:rsidP="00394F48">
            <w:pPr>
              <w:ind w:leftChars="200" w:left="420"/>
              <w:jc w:val="left"/>
            </w:pPr>
            <w:r w:rsidRPr="003B4A82">
              <w:t>UINT32      adwFormatList[NETDEV_VIDEO_FORMAT_MAX];</w:t>
            </w:r>
          </w:p>
          <w:p w14:paraId="29D0EE39" w14:textId="2786E139" w:rsidR="00AD560C" w:rsidRPr="003B4A82" w:rsidRDefault="00AD560C" w:rsidP="00394F48">
            <w:pPr>
              <w:ind w:leftChars="200" w:left="420"/>
              <w:jc w:val="left"/>
            </w:pPr>
            <w:r w:rsidRPr="003B4A82">
              <w:t>BYTE        byRes[64];</w:t>
            </w:r>
          </w:p>
          <w:p w14:paraId="4F4FC1BF" w14:textId="77777777" w:rsidR="00AD560C" w:rsidRPr="003B4A82" w:rsidRDefault="00AD560C" w:rsidP="00A377AB">
            <w:pPr>
              <w:jc w:val="left"/>
            </w:pPr>
            <w:r w:rsidRPr="003B4A82">
              <w:t>}NETDEV_XW_FORMAT_EX_LIST_S, *LPNETDEV_XW_FORMAT_EX_LIST_S;</w:t>
            </w:r>
          </w:p>
        </w:tc>
      </w:tr>
    </w:tbl>
    <w:p w14:paraId="454996FC" w14:textId="77777777" w:rsidR="00AD560C" w:rsidRPr="003B4A82" w:rsidRDefault="00AD560C" w:rsidP="00AD560C">
      <w:pPr>
        <w:rPr>
          <w:b/>
        </w:rPr>
      </w:pPr>
    </w:p>
    <w:p w14:paraId="33322D3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318ACCB" w14:textId="77777777" w:rsidTr="00A377AB">
        <w:trPr>
          <w:jc w:val="center"/>
        </w:trPr>
        <w:tc>
          <w:tcPr>
            <w:tcW w:w="2263" w:type="dxa"/>
          </w:tcPr>
          <w:p w14:paraId="26FD97DC" w14:textId="77777777" w:rsidR="00AD560C" w:rsidRPr="003B4A82" w:rsidRDefault="00AD560C" w:rsidP="00A377AB">
            <w:pPr>
              <w:jc w:val="center"/>
            </w:pPr>
            <w:r w:rsidRPr="003B4A82">
              <w:rPr>
                <w:rFonts w:hint="eastAsia"/>
              </w:rPr>
              <w:t>参数</w:t>
            </w:r>
          </w:p>
        </w:tc>
        <w:tc>
          <w:tcPr>
            <w:tcW w:w="8193" w:type="dxa"/>
          </w:tcPr>
          <w:p w14:paraId="69B79694" w14:textId="77777777" w:rsidR="00AD560C" w:rsidRPr="003B4A82" w:rsidRDefault="00AD560C" w:rsidP="00A377AB">
            <w:pPr>
              <w:jc w:val="center"/>
            </w:pPr>
            <w:r w:rsidRPr="003B4A82">
              <w:rPr>
                <w:rFonts w:hint="eastAsia"/>
              </w:rPr>
              <w:t>说明</w:t>
            </w:r>
          </w:p>
        </w:tc>
      </w:tr>
      <w:tr w:rsidR="00AD560C" w:rsidRPr="003B4A82" w14:paraId="6DB1C9AC" w14:textId="77777777" w:rsidTr="00A377AB">
        <w:trPr>
          <w:jc w:val="center"/>
        </w:trPr>
        <w:tc>
          <w:tcPr>
            <w:tcW w:w="2263" w:type="dxa"/>
            <w:vAlign w:val="center"/>
          </w:tcPr>
          <w:p w14:paraId="24A9B958" w14:textId="77777777" w:rsidR="00AD560C" w:rsidRPr="003B4A82" w:rsidRDefault="00AD560C" w:rsidP="00A377AB">
            <w:r w:rsidRPr="003B4A82">
              <w:t>udwVideoOutID</w:t>
            </w:r>
          </w:p>
        </w:tc>
        <w:tc>
          <w:tcPr>
            <w:tcW w:w="8193" w:type="dxa"/>
            <w:vAlign w:val="center"/>
          </w:tcPr>
          <w:p w14:paraId="1E383764" w14:textId="77777777" w:rsidR="00AD560C" w:rsidRPr="003B4A82" w:rsidRDefault="00AD560C" w:rsidP="00A377AB">
            <w:r w:rsidRPr="003B4A82">
              <w:rPr>
                <w:rFonts w:hint="eastAsia"/>
              </w:rPr>
              <w:t>视频输出通道</w:t>
            </w:r>
            <w:r w:rsidRPr="003B4A82">
              <w:t>ID,是视频通道输出口的唯一标识。通过获取设备物理资源接口获取，和创建电视墙绑定通道接口下发的VideoOutID保持一致</w:t>
            </w:r>
          </w:p>
        </w:tc>
      </w:tr>
      <w:tr w:rsidR="00AD560C" w:rsidRPr="003B4A82" w14:paraId="06B754E9" w14:textId="77777777" w:rsidTr="00A377AB">
        <w:trPr>
          <w:jc w:val="center"/>
        </w:trPr>
        <w:tc>
          <w:tcPr>
            <w:tcW w:w="2263" w:type="dxa"/>
            <w:vAlign w:val="center"/>
          </w:tcPr>
          <w:p w14:paraId="5892BD39" w14:textId="77777777" w:rsidR="00AD560C" w:rsidRPr="003B4A82" w:rsidRDefault="00AD560C" w:rsidP="00A377AB">
            <w:r w:rsidRPr="003B4A82">
              <w:t>udwFormatNum</w:t>
            </w:r>
          </w:p>
        </w:tc>
        <w:tc>
          <w:tcPr>
            <w:tcW w:w="8193" w:type="dxa"/>
            <w:vAlign w:val="center"/>
          </w:tcPr>
          <w:p w14:paraId="107229B9" w14:textId="77777777" w:rsidR="00AD560C" w:rsidRPr="003B4A82" w:rsidRDefault="00AD560C" w:rsidP="00A377AB">
            <w:r w:rsidRPr="003B4A82">
              <w:rPr>
                <w:rFonts w:hint="eastAsia"/>
              </w:rPr>
              <w:t>视频输出通道支持的视频制式数量</w:t>
            </w:r>
          </w:p>
        </w:tc>
      </w:tr>
      <w:tr w:rsidR="00AD560C" w:rsidRPr="003B4A82" w14:paraId="44A104BD" w14:textId="77777777" w:rsidTr="00A377AB">
        <w:trPr>
          <w:jc w:val="center"/>
        </w:trPr>
        <w:tc>
          <w:tcPr>
            <w:tcW w:w="2263" w:type="dxa"/>
            <w:vAlign w:val="center"/>
          </w:tcPr>
          <w:p w14:paraId="424112AF" w14:textId="77777777" w:rsidR="00AD560C" w:rsidRPr="003B4A82" w:rsidRDefault="00AD560C" w:rsidP="00A377AB">
            <w:r w:rsidRPr="003B4A82">
              <w:t>adwFormatList</w:t>
            </w:r>
          </w:p>
        </w:tc>
        <w:tc>
          <w:tcPr>
            <w:tcW w:w="8193" w:type="dxa"/>
            <w:vAlign w:val="center"/>
          </w:tcPr>
          <w:p w14:paraId="5576AB93" w14:textId="2350B119" w:rsidR="00AD560C" w:rsidRPr="003B4A82" w:rsidRDefault="00AD560C" w:rsidP="00A377AB">
            <w:r w:rsidRPr="003B4A82">
              <w:rPr>
                <w:rFonts w:hint="eastAsia"/>
              </w:rPr>
              <w:t>支持的视频输出制式</w:t>
            </w:r>
            <w:r w:rsidRPr="003B4A82">
              <w:t xml:space="preserve"> </w:t>
            </w:r>
            <w:hyperlink w:anchor="_分辨率枚举" w:history="1">
              <w:r w:rsidR="00E20790" w:rsidRPr="003B4A82">
                <w:rPr>
                  <w:rStyle w:val="a5"/>
                  <w:u w:val="none"/>
                </w:rPr>
                <w:t>NETDEV_VIDEO_FORMAT_E</w:t>
              </w:r>
            </w:hyperlink>
          </w:p>
        </w:tc>
      </w:tr>
      <w:tr w:rsidR="00AD560C" w:rsidRPr="003B4A82" w14:paraId="567F790D" w14:textId="77777777" w:rsidTr="00A377AB">
        <w:trPr>
          <w:jc w:val="center"/>
        </w:trPr>
        <w:tc>
          <w:tcPr>
            <w:tcW w:w="2263" w:type="dxa"/>
            <w:vAlign w:val="center"/>
          </w:tcPr>
          <w:p w14:paraId="703F946F" w14:textId="77777777" w:rsidR="00AD560C" w:rsidRPr="003B4A82" w:rsidRDefault="00AD560C" w:rsidP="00A377AB">
            <w:r w:rsidRPr="003B4A82">
              <w:t>byRes</w:t>
            </w:r>
          </w:p>
        </w:tc>
        <w:tc>
          <w:tcPr>
            <w:tcW w:w="8193" w:type="dxa"/>
            <w:vAlign w:val="center"/>
          </w:tcPr>
          <w:p w14:paraId="522E54FE" w14:textId="77777777" w:rsidR="00AD560C" w:rsidRPr="003B4A82" w:rsidRDefault="00AD560C" w:rsidP="00A377AB">
            <w:r w:rsidRPr="003B4A82">
              <w:rPr>
                <w:rFonts w:hint="eastAsia"/>
              </w:rPr>
              <w:t>保留字段</w:t>
            </w:r>
          </w:p>
        </w:tc>
      </w:tr>
    </w:tbl>
    <w:p w14:paraId="7353CD53" w14:textId="77777777" w:rsidR="00AD560C" w:rsidRPr="003B4A82" w:rsidRDefault="00AD560C" w:rsidP="00AD560C">
      <w:pPr>
        <w:pStyle w:val="3"/>
      </w:pPr>
      <w:bookmarkStart w:id="1405" w:name="_通道数量信息结构体"/>
      <w:bookmarkStart w:id="1406" w:name="_Toc88647737"/>
      <w:bookmarkEnd w:id="1405"/>
      <w:r w:rsidRPr="003B4A82">
        <w:rPr>
          <w:rFonts w:hint="eastAsia"/>
        </w:rPr>
        <w:t>通道数量信息结构体</w:t>
      </w:r>
      <w:bookmarkEnd w:id="1406"/>
    </w:p>
    <w:tbl>
      <w:tblPr>
        <w:tblStyle w:val="a7"/>
        <w:tblW w:w="0" w:type="auto"/>
        <w:tblLook w:val="04A0" w:firstRow="1" w:lastRow="0" w:firstColumn="1" w:lastColumn="0" w:noHBand="0" w:noVBand="1"/>
      </w:tblPr>
      <w:tblGrid>
        <w:gridCol w:w="10456"/>
      </w:tblGrid>
      <w:tr w:rsidR="00AD560C" w:rsidRPr="003B4A82" w14:paraId="0D5E7BE9" w14:textId="77777777" w:rsidTr="00A377AB">
        <w:tc>
          <w:tcPr>
            <w:tcW w:w="10456" w:type="dxa"/>
          </w:tcPr>
          <w:p w14:paraId="70F8CEAD" w14:textId="77777777" w:rsidR="00AD560C" w:rsidRPr="003B4A82" w:rsidRDefault="00AD560C" w:rsidP="00A377AB">
            <w:pPr>
              <w:jc w:val="left"/>
            </w:pPr>
            <w:r w:rsidRPr="003B4A82">
              <w:t>typedef struct tagNETDEVXWChannelsNum</w:t>
            </w:r>
          </w:p>
          <w:p w14:paraId="141DC7D9" w14:textId="77777777" w:rsidR="00AD560C" w:rsidRPr="003B4A82" w:rsidRDefault="00AD560C" w:rsidP="00A377AB">
            <w:pPr>
              <w:jc w:val="left"/>
            </w:pPr>
            <w:r w:rsidRPr="003B4A82">
              <w:t>{</w:t>
            </w:r>
          </w:p>
          <w:p w14:paraId="55889331" w14:textId="7962C931" w:rsidR="00AD560C" w:rsidRPr="003B4A82" w:rsidRDefault="00AD560C" w:rsidP="00394F48">
            <w:pPr>
              <w:ind w:leftChars="200" w:left="420"/>
              <w:jc w:val="left"/>
            </w:pPr>
            <w:r w:rsidRPr="003B4A82">
              <w:t>UINT32  udwVideoInNum;</w:t>
            </w:r>
          </w:p>
          <w:p w14:paraId="7383A3F3" w14:textId="42E1D44C" w:rsidR="00AD560C" w:rsidRPr="003B4A82" w:rsidRDefault="00AD560C" w:rsidP="00394F48">
            <w:pPr>
              <w:ind w:leftChars="200" w:left="420"/>
              <w:jc w:val="left"/>
            </w:pPr>
            <w:r w:rsidRPr="003B4A82">
              <w:t>UINT32  udwVideoOutNum;</w:t>
            </w:r>
          </w:p>
          <w:p w14:paraId="1C35A9B9" w14:textId="5FDC3B9F" w:rsidR="00AD560C" w:rsidRPr="003B4A82" w:rsidRDefault="00AD560C" w:rsidP="00394F48">
            <w:pPr>
              <w:ind w:leftChars="200" w:left="420"/>
              <w:jc w:val="left"/>
            </w:pPr>
            <w:r w:rsidRPr="003B4A82">
              <w:t>UINT32  udwAudioInNum;</w:t>
            </w:r>
          </w:p>
          <w:p w14:paraId="51BCEF34" w14:textId="266633BC" w:rsidR="00AD560C" w:rsidRPr="003B4A82" w:rsidRDefault="00AD560C" w:rsidP="00394F48">
            <w:pPr>
              <w:ind w:leftChars="200" w:left="420"/>
              <w:jc w:val="left"/>
            </w:pPr>
            <w:r w:rsidRPr="003B4A82">
              <w:lastRenderedPageBreak/>
              <w:t>UINT32  udwAudioOutNum;</w:t>
            </w:r>
          </w:p>
          <w:p w14:paraId="5831854A" w14:textId="2C8F7194" w:rsidR="00AD560C" w:rsidRPr="003B4A82" w:rsidRDefault="00AD560C" w:rsidP="00394F48">
            <w:pPr>
              <w:ind w:leftChars="200" w:left="420"/>
              <w:jc w:val="left"/>
            </w:pPr>
            <w:r w:rsidRPr="003B4A82">
              <w:t>BYTE    byRes[64];</w:t>
            </w:r>
          </w:p>
          <w:p w14:paraId="7ED35B32" w14:textId="77777777" w:rsidR="00AD560C" w:rsidRPr="003B4A82" w:rsidRDefault="00AD560C" w:rsidP="00A377AB">
            <w:pPr>
              <w:jc w:val="left"/>
            </w:pPr>
            <w:r w:rsidRPr="003B4A82">
              <w:t>}NETDEV_XW_CHANNELS_NUM_S, *LPNETDEV_XW_CHANNELS_NUM_S;</w:t>
            </w:r>
          </w:p>
        </w:tc>
      </w:tr>
    </w:tbl>
    <w:p w14:paraId="7CC45F1A" w14:textId="77777777" w:rsidR="00AD560C" w:rsidRPr="003B4A82" w:rsidRDefault="00AD560C" w:rsidP="00AD560C">
      <w:pPr>
        <w:rPr>
          <w:b/>
        </w:rPr>
      </w:pPr>
    </w:p>
    <w:p w14:paraId="148150E6"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6557A59" w14:textId="77777777" w:rsidTr="00A377AB">
        <w:trPr>
          <w:jc w:val="center"/>
        </w:trPr>
        <w:tc>
          <w:tcPr>
            <w:tcW w:w="2263" w:type="dxa"/>
          </w:tcPr>
          <w:p w14:paraId="4009431F" w14:textId="77777777" w:rsidR="00AD560C" w:rsidRPr="003B4A82" w:rsidRDefault="00AD560C" w:rsidP="00A377AB">
            <w:pPr>
              <w:jc w:val="center"/>
            </w:pPr>
            <w:r w:rsidRPr="003B4A82">
              <w:rPr>
                <w:rFonts w:hint="eastAsia"/>
              </w:rPr>
              <w:t>参数</w:t>
            </w:r>
          </w:p>
        </w:tc>
        <w:tc>
          <w:tcPr>
            <w:tcW w:w="8193" w:type="dxa"/>
          </w:tcPr>
          <w:p w14:paraId="3E60E59C" w14:textId="77777777" w:rsidR="00AD560C" w:rsidRPr="003B4A82" w:rsidRDefault="00AD560C" w:rsidP="00A377AB">
            <w:pPr>
              <w:jc w:val="center"/>
            </w:pPr>
            <w:r w:rsidRPr="003B4A82">
              <w:rPr>
                <w:rFonts w:hint="eastAsia"/>
              </w:rPr>
              <w:t>说明</w:t>
            </w:r>
          </w:p>
        </w:tc>
      </w:tr>
      <w:tr w:rsidR="00AD560C" w:rsidRPr="003B4A82" w14:paraId="1FD5B54F" w14:textId="77777777" w:rsidTr="00A377AB">
        <w:trPr>
          <w:jc w:val="center"/>
        </w:trPr>
        <w:tc>
          <w:tcPr>
            <w:tcW w:w="2263" w:type="dxa"/>
            <w:vAlign w:val="center"/>
          </w:tcPr>
          <w:p w14:paraId="384378A8" w14:textId="77777777" w:rsidR="00AD560C" w:rsidRPr="003B4A82" w:rsidRDefault="00AD560C" w:rsidP="00A377AB">
            <w:r w:rsidRPr="003B4A82">
              <w:t>udwVideoInNum</w:t>
            </w:r>
          </w:p>
        </w:tc>
        <w:tc>
          <w:tcPr>
            <w:tcW w:w="8193" w:type="dxa"/>
            <w:vAlign w:val="center"/>
          </w:tcPr>
          <w:p w14:paraId="0F789415" w14:textId="77777777" w:rsidR="00AD560C" w:rsidRPr="003B4A82" w:rsidRDefault="00AD560C" w:rsidP="00A377AB">
            <w:r w:rsidRPr="003B4A82">
              <w:rPr>
                <w:rFonts w:hint="eastAsia"/>
              </w:rPr>
              <w:t>视频输入通道数量</w:t>
            </w:r>
          </w:p>
        </w:tc>
      </w:tr>
      <w:tr w:rsidR="00AD560C" w:rsidRPr="003B4A82" w14:paraId="42A0969F" w14:textId="77777777" w:rsidTr="00A377AB">
        <w:trPr>
          <w:jc w:val="center"/>
        </w:trPr>
        <w:tc>
          <w:tcPr>
            <w:tcW w:w="2263" w:type="dxa"/>
            <w:vAlign w:val="center"/>
          </w:tcPr>
          <w:p w14:paraId="64995CB5" w14:textId="77777777" w:rsidR="00AD560C" w:rsidRPr="003B4A82" w:rsidRDefault="00AD560C" w:rsidP="00A377AB">
            <w:r w:rsidRPr="003B4A82">
              <w:t>udwVideoOutNum</w:t>
            </w:r>
          </w:p>
        </w:tc>
        <w:tc>
          <w:tcPr>
            <w:tcW w:w="8193" w:type="dxa"/>
            <w:vAlign w:val="center"/>
          </w:tcPr>
          <w:p w14:paraId="6A8670C1" w14:textId="77777777" w:rsidR="00AD560C" w:rsidRPr="003B4A82" w:rsidRDefault="00AD560C" w:rsidP="00A377AB">
            <w:r w:rsidRPr="003B4A82">
              <w:rPr>
                <w:rFonts w:hint="eastAsia"/>
              </w:rPr>
              <w:t>视频输出通道数量</w:t>
            </w:r>
          </w:p>
        </w:tc>
      </w:tr>
      <w:tr w:rsidR="00AD560C" w:rsidRPr="003B4A82" w14:paraId="458AC1C6" w14:textId="77777777" w:rsidTr="00A377AB">
        <w:trPr>
          <w:jc w:val="center"/>
        </w:trPr>
        <w:tc>
          <w:tcPr>
            <w:tcW w:w="2263" w:type="dxa"/>
            <w:vAlign w:val="center"/>
          </w:tcPr>
          <w:p w14:paraId="25BF2AEE" w14:textId="77777777" w:rsidR="00AD560C" w:rsidRPr="003B4A82" w:rsidRDefault="00AD560C" w:rsidP="00A377AB">
            <w:r w:rsidRPr="003B4A82">
              <w:t>udwAudioInNum</w:t>
            </w:r>
          </w:p>
        </w:tc>
        <w:tc>
          <w:tcPr>
            <w:tcW w:w="8193" w:type="dxa"/>
            <w:vAlign w:val="center"/>
          </w:tcPr>
          <w:p w14:paraId="31DEA5C8" w14:textId="77777777" w:rsidR="00AD560C" w:rsidRPr="003B4A82" w:rsidRDefault="00AD560C" w:rsidP="00A377AB">
            <w:r w:rsidRPr="003B4A82">
              <w:rPr>
                <w:rFonts w:hint="eastAsia"/>
              </w:rPr>
              <w:t>音频输入通道数量</w:t>
            </w:r>
          </w:p>
        </w:tc>
      </w:tr>
      <w:tr w:rsidR="00AD560C" w:rsidRPr="003B4A82" w14:paraId="64701091" w14:textId="77777777" w:rsidTr="00A377AB">
        <w:trPr>
          <w:jc w:val="center"/>
        </w:trPr>
        <w:tc>
          <w:tcPr>
            <w:tcW w:w="2263" w:type="dxa"/>
            <w:vAlign w:val="center"/>
          </w:tcPr>
          <w:p w14:paraId="773893C8" w14:textId="77777777" w:rsidR="00AD560C" w:rsidRPr="003B4A82" w:rsidRDefault="00AD560C" w:rsidP="00A377AB">
            <w:r w:rsidRPr="003B4A82">
              <w:t>udwAudioOutNum</w:t>
            </w:r>
          </w:p>
        </w:tc>
        <w:tc>
          <w:tcPr>
            <w:tcW w:w="8193" w:type="dxa"/>
            <w:vAlign w:val="center"/>
          </w:tcPr>
          <w:p w14:paraId="508A4B1A" w14:textId="77777777" w:rsidR="00AD560C" w:rsidRPr="003B4A82" w:rsidRDefault="00AD560C" w:rsidP="00A377AB">
            <w:r w:rsidRPr="003B4A82">
              <w:rPr>
                <w:rFonts w:hint="eastAsia"/>
              </w:rPr>
              <w:t>音频输出通道数量</w:t>
            </w:r>
          </w:p>
        </w:tc>
      </w:tr>
      <w:tr w:rsidR="00AD560C" w:rsidRPr="003B4A82" w14:paraId="71EDAC80" w14:textId="77777777" w:rsidTr="00A377AB">
        <w:trPr>
          <w:jc w:val="center"/>
        </w:trPr>
        <w:tc>
          <w:tcPr>
            <w:tcW w:w="2263" w:type="dxa"/>
            <w:vAlign w:val="center"/>
          </w:tcPr>
          <w:p w14:paraId="3A3868A3" w14:textId="77777777" w:rsidR="00AD560C" w:rsidRPr="003B4A82" w:rsidRDefault="00AD560C" w:rsidP="00A377AB">
            <w:r w:rsidRPr="003B4A82">
              <w:t>byRes</w:t>
            </w:r>
          </w:p>
        </w:tc>
        <w:tc>
          <w:tcPr>
            <w:tcW w:w="8193" w:type="dxa"/>
            <w:vAlign w:val="center"/>
          </w:tcPr>
          <w:p w14:paraId="21130684" w14:textId="77777777" w:rsidR="00AD560C" w:rsidRPr="003B4A82" w:rsidRDefault="00AD560C" w:rsidP="00A377AB">
            <w:r w:rsidRPr="003B4A82">
              <w:rPr>
                <w:rFonts w:hint="eastAsia"/>
              </w:rPr>
              <w:t>保留字段</w:t>
            </w:r>
          </w:p>
        </w:tc>
      </w:tr>
    </w:tbl>
    <w:p w14:paraId="45FF8D55" w14:textId="77777777" w:rsidR="00AD560C" w:rsidRPr="003B4A82" w:rsidRDefault="00AD560C" w:rsidP="00AD560C">
      <w:pPr>
        <w:rPr>
          <w:rStyle w:val="a5"/>
          <w:u w:val="none"/>
        </w:rPr>
      </w:pPr>
    </w:p>
    <w:p w14:paraId="77DDBFD4"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11532F0" w14:textId="1193C78E" w:rsidR="00AD560C" w:rsidRPr="003B4A82" w:rsidRDefault="00E02404" w:rsidP="00AD560C">
      <w:pPr>
        <w:rPr>
          <w:rStyle w:val="a5"/>
          <w:u w:val="none"/>
        </w:rPr>
      </w:pPr>
      <w:hyperlink w:anchor="_获取本地编码通道数量" w:history="1">
        <w:r w:rsidR="00AD560C" w:rsidRPr="003B4A82">
          <w:rPr>
            <w:rStyle w:val="a5"/>
            <w:u w:val="none"/>
          </w:rPr>
          <w:t>NETDEV_XW_GetChannelsNum</w:t>
        </w:r>
      </w:hyperlink>
    </w:p>
    <w:p w14:paraId="754FCBAB" w14:textId="77777777" w:rsidR="00AD560C" w:rsidRPr="003B4A82" w:rsidRDefault="00AD560C" w:rsidP="00AD560C">
      <w:pPr>
        <w:pStyle w:val="3"/>
      </w:pPr>
      <w:bookmarkStart w:id="1407" w:name="_解码器通道信息结构体"/>
      <w:bookmarkStart w:id="1408" w:name="_Toc88647738"/>
      <w:bookmarkEnd w:id="1407"/>
      <w:r w:rsidRPr="003B4A82">
        <w:rPr>
          <w:rFonts w:hint="eastAsia"/>
        </w:rPr>
        <w:t>解码器</w:t>
      </w:r>
      <w:r w:rsidRPr="003B4A82">
        <w:t>通道信息</w:t>
      </w:r>
      <w:r w:rsidRPr="003B4A82">
        <w:rPr>
          <w:rFonts w:hint="eastAsia"/>
        </w:rPr>
        <w:t>结构体</w:t>
      </w:r>
      <w:bookmarkEnd w:id="1408"/>
    </w:p>
    <w:tbl>
      <w:tblPr>
        <w:tblStyle w:val="a7"/>
        <w:tblW w:w="0" w:type="auto"/>
        <w:tblLook w:val="04A0" w:firstRow="1" w:lastRow="0" w:firstColumn="1" w:lastColumn="0" w:noHBand="0" w:noVBand="1"/>
      </w:tblPr>
      <w:tblGrid>
        <w:gridCol w:w="10456"/>
      </w:tblGrid>
      <w:tr w:rsidR="00AD560C" w:rsidRPr="003B4A82" w14:paraId="49CDDFF0" w14:textId="77777777" w:rsidTr="00A377AB">
        <w:tc>
          <w:tcPr>
            <w:tcW w:w="10456" w:type="dxa"/>
          </w:tcPr>
          <w:p w14:paraId="11455EF4" w14:textId="77777777" w:rsidR="00AD560C" w:rsidRPr="003B4A82" w:rsidRDefault="00AD560C" w:rsidP="00A377AB">
            <w:pPr>
              <w:jc w:val="left"/>
            </w:pPr>
            <w:r w:rsidRPr="003B4A82">
              <w:t>typedef struct tagNETDEVXWChannelsList</w:t>
            </w:r>
          </w:p>
          <w:p w14:paraId="2D58659F" w14:textId="77777777" w:rsidR="00AD560C" w:rsidRPr="003B4A82" w:rsidRDefault="00AD560C" w:rsidP="00A377AB">
            <w:pPr>
              <w:jc w:val="left"/>
            </w:pPr>
            <w:r w:rsidRPr="003B4A82">
              <w:t>{</w:t>
            </w:r>
          </w:p>
          <w:p w14:paraId="333F5A55" w14:textId="44AF9F17" w:rsidR="00AD560C" w:rsidRPr="003B4A82" w:rsidRDefault="00AD560C" w:rsidP="00394F48">
            <w:pPr>
              <w:ind w:leftChars="200" w:left="420"/>
              <w:jc w:val="left"/>
            </w:pPr>
            <w:r w:rsidRPr="003B4A82">
              <w:t>UINT32                          udwVideoInNum;</w:t>
            </w:r>
          </w:p>
          <w:p w14:paraId="207932FE" w14:textId="4D8F8F6E" w:rsidR="00AD560C" w:rsidRPr="003B4A82" w:rsidRDefault="00E02404" w:rsidP="00394F48">
            <w:pPr>
              <w:ind w:leftChars="200" w:left="420"/>
              <w:jc w:val="left"/>
            </w:pPr>
            <w:hyperlink w:anchor="_视频输入通道信息结构体" w:history="1">
              <w:r w:rsidR="00AD560C" w:rsidRPr="003B4A82">
                <w:rPr>
                  <w:rStyle w:val="a5"/>
                  <w:u w:val="none"/>
                </w:rPr>
                <w:t>LPNETDEV_XW_VIDEO_IN_INFO_S</w:t>
              </w:r>
            </w:hyperlink>
            <w:r w:rsidR="00AD560C" w:rsidRPr="003B4A82">
              <w:t xml:space="preserve">     pstVideoIn;</w:t>
            </w:r>
          </w:p>
          <w:p w14:paraId="64A5F205" w14:textId="4E451BBB" w:rsidR="00AD560C" w:rsidRPr="003B4A82" w:rsidRDefault="00AD560C" w:rsidP="00394F48">
            <w:pPr>
              <w:ind w:leftChars="200" w:left="420"/>
              <w:jc w:val="left"/>
            </w:pPr>
            <w:r w:rsidRPr="003B4A82">
              <w:t>UINT32                          udwVideoOutNum;</w:t>
            </w:r>
          </w:p>
          <w:p w14:paraId="4D42890D" w14:textId="3F4336C2" w:rsidR="00AD560C" w:rsidRPr="003B4A82" w:rsidRDefault="00E02404" w:rsidP="00394F48">
            <w:pPr>
              <w:ind w:leftChars="200" w:left="420"/>
              <w:jc w:val="left"/>
            </w:pPr>
            <w:hyperlink w:anchor="_XW视频输出通道信息结构体" w:history="1">
              <w:r w:rsidR="00AD560C" w:rsidRPr="003B4A82">
                <w:rPr>
                  <w:rStyle w:val="a5"/>
                  <w:u w:val="none"/>
                </w:rPr>
                <w:t>LPNETDEV_XW_VIDEO_OUT_INFO_S</w:t>
              </w:r>
            </w:hyperlink>
            <w:r w:rsidR="00AD560C" w:rsidRPr="003B4A82">
              <w:t xml:space="preserve">    pstVideoOut;</w:t>
            </w:r>
          </w:p>
          <w:p w14:paraId="0C908C65" w14:textId="1F4E1EE4" w:rsidR="00AD560C" w:rsidRPr="003B4A82" w:rsidRDefault="00AD560C" w:rsidP="00394F48">
            <w:pPr>
              <w:ind w:leftChars="200" w:left="420"/>
              <w:jc w:val="left"/>
            </w:pPr>
            <w:r w:rsidRPr="003B4A82">
              <w:t>UINT32                          udwAudioInNum;</w:t>
            </w:r>
          </w:p>
          <w:p w14:paraId="2066BBE9" w14:textId="0EF63022" w:rsidR="00AD560C" w:rsidRPr="003B4A82" w:rsidRDefault="00E02404" w:rsidP="00394F48">
            <w:pPr>
              <w:ind w:leftChars="200" w:left="420"/>
              <w:jc w:val="left"/>
            </w:pPr>
            <w:hyperlink w:anchor="_音频输入通道信息结构体" w:history="1">
              <w:r w:rsidR="00AD560C" w:rsidRPr="003B4A82">
                <w:rPr>
                  <w:rStyle w:val="a5"/>
                  <w:u w:val="none"/>
                </w:rPr>
                <w:t>LPNETDEV_XW_AUDIO_IN_INFO_S</w:t>
              </w:r>
            </w:hyperlink>
            <w:r w:rsidR="00AD560C" w:rsidRPr="003B4A82">
              <w:t xml:space="preserve">     pstAudioIn;</w:t>
            </w:r>
          </w:p>
          <w:p w14:paraId="20439C7C" w14:textId="6A5B561D" w:rsidR="00AD560C" w:rsidRPr="003B4A82" w:rsidRDefault="00AD560C" w:rsidP="00394F48">
            <w:pPr>
              <w:ind w:leftChars="200" w:left="420"/>
              <w:jc w:val="left"/>
            </w:pPr>
            <w:r w:rsidRPr="003B4A82">
              <w:t>UINT32                          udwAudioOutNum;</w:t>
            </w:r>
          </w:p>
          <w:p w14:paraId="5CD6F56C" w14:textId="349B1E1A" w:rsidR="00AD560C" w:rsidRPr="003B4A82" w:rsidRDefault="00E02404" w:rsidP="00394F48">
            <w:pPr>
              <w:ind w:leftChars="200" w:left="420"/>
              <w:jc w:val="left"/>
            </w:pPr>
            <w:hyperlink w:anchor="_音频输出通道信息结构体" w:history="1">
              <w:r w:rsidR="00AD560C" w:rsidRPr="003B4A82">
                <w:rPr>
                  <w:rStyle w:val="a5"/>
                  <w:u w:val="none"/>
                </w:rPr>
                <w:t>LPNETDEV_XW_AUDIO_OUT_INFO_S</w:t>
              </w:r>
            </w:hyperlink>
            <w:r w:rsidR="00AD560C" w:rsidRPr="003B4A82">
              <w:t xml:space="preserve">    pstAudioOut; </w:t>
            </w:r>
          </w:p>
          <w:p w14:paraId="3D9208CD" w14:textId="55EB68F9" w:rsidR="00AD560C" w:rsidRPr="003B4A82" w:rsidRDefault="00AD560C" w:rsidP="00394F48">
            <w:pPr>
              <w:ind w:leftChars="200" w:left="420"/>
              <w:jc w:val="left"/>
            </w:pPr>
            <w:r w:rsidRPr="003B4A82">
              <w:t>UINT32                          udwSerialNum;</w:t>
            </w:r>
          </w:p>
          <w:p w14:paraId="26686EC6" w14:textId="4D03BD3E" w:rsidR="00AD560C" w:rsidRPr="003B4A82" w:rsidRDefault="00E02404" w:rsidP="00394F48">
            <w:pPr>
              <w:ind w:leftChars="200" w:left="420"/>
              <w:jc w:val="left"/>
            </w:pPr>
            <w:hyperlink w:anchor="_串口通道信息结构体" w:history="1">
              <w:r w:rsidR="00AD560C" w:rsidRPr="003B4A82">
                <w:rPr>
                  <w:rStyle w:val="a5"/>
                  <w:u w:val="none"/>
                </w:rPr>
                <w:t>LPNETDEV_XW_SERIAL_INFO_S</w:t>
              </w:r>
            </w:hyperlink>
            <w:r w:rsidR="00AD560C" w:rsidRPr="003B4A82">
              <w:t xml:space="preserve">       pstSerialInfo;</w:t>
            </w:r>
          </w:p>
          <w:p w14:paraId="0F6E74A7" w14:textId="2617391C" w:rsidR="00AD560C" w:rsidRPr="003B4A82" w:rsidRDefault="00AD560C" w:rsidP="00394F48">
            <w:pPr>
              <w:ind w:leftChars="200" w:left="420"/>
              <w:jc w:val="left"/>
            </w:pPr>
            <w:r w:rsidRPr="003B4A82">
              <w:t>BYTE                            byRes[56];</w:t>
            </w:r>
          </w:p>
          <w:p w14:paraId="1B7DF287" w14:textId="77777777" w:rsidR="00AD560C" w:rsidRPr="003B4A82" w:rsidRDefault="00AD560C" w:rsidP="00A377AB">
            <w:pPr>
              <w:jc w:val="left"/>
            </w:pPr>
            <w:r w:rsidRPr="003B4A82">
              <w:t>}NETDEV_XW_CHANNELS_LIST_S, *LPNETDEV_XW_CHANNELS_LIST_S;</w:t>
            </w:r>
          </w:p>
        </w:tc>
      </w:tr>
    </w:tbl>
    <w:p w14:paraId="7A14CB2F" w14:textId="77777777" w:rsidR="00AD560C" w:rsidRPr="003B4A82" w:rsidRDefault="00AD560C" w:rsidP="00AD560C">
      <w:pPr>
        <w:rPr>
          <w:b/>
        </w:rPr>
      </w:pPr>
    </w:p>
    <w:p w14:paraId="0AC3B17B"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AE0F3DF" w14:textId="77777777" w:rsidTr="00A377AB">
        <w:trPr>
          <w:jc w:val="center"/>
        </w:trPr>
        <w:tc>
          <w:tcPr>
            <w:tcW w:w="2263" w:type="dxa"/>
          </w:tcPr>
          <w:p w14:paraId="107C6246" w14:textId="77777777" w:rsidR="00AD560C" w:rsidRPr="003B4A82" w:rsidRDefault="00AD560C" w:rsidP="00A377AB">
            <w:pPr>
              <w:jc w:val="center"/>
            </w:pPr>
            <w:r w:rsidRPr="003B4A82">
              <w:rPr>
                <w:rFonts w:hint="eastAsia"/>
              </w:rPr>
              <w:t>参数</w:t>
            </w:r>
          </w:p>
        </w:tc>
        <w:tc>
          <w:tcPr>
            <w:tcW w:w="8193" w:type="dxa"/>
          </w:tcPr>
          <w:p w14:paraId="0ED2DFD0" w14:textId="77777777" w:rsidR="00AD560C" w:rsidRPr="003B4A82" w:rsidRDefault="00AD560C" w:rsidP="00A377AB">
            <w:pPr>
              <w:jc w:val="center"/>
            </w:pPr>
            <w:r w:rsidRPr="003B4A82">
              <w:rPr>
                <w:rFonts w:hint="eastAsia"/>
              </w:rPr>
              <w:t>说明</w:t>
            </w:r>
          </w:p>
        </w:tc>
      </w:tr>
      <w:tr w:rsidR="00AD560C" w:rsidRPr="003B4A82" w14:paraId="545A060E" w14:textId="77777777" w:rsidTr="00A377AB">
        <w:trPr>
          <w:jc w:val="center"/>
        </w:trPr>
        <w:tc>
          <w:tcPr>
            <w:tcW w:w="2263" w:type="dxa"/>
            <w:vAlign w:val="center"/>
          </w:tcPr>
          <w:p w14:paraId="32F88C87" w14:textId="77777777" w:rsidR="00AD560C" w:rsidRPr="003B4A82" w:rsidRDefault="00AD560C" w:rsidP="00A377AB">
            <w:r w:rsidRPr="003B4A82">
              <w:t>udwVideoInNum</w:t>
            </w:r>
          </w:p>
        </w:tc>
        <w:tc>
          <w:tcPr>
            <w:tcW w:w="8193" w:type="dxa"/>
            <w:vAlign w:val="center"/>
          </w:tcPr>
          <w:p w14:paraId="0433DAB5" w14:textId="77777777" w:rsidR="00AD560C" w:rsidRPr="003B4A82" w:rsidRDefault="00AD560C" w:rsidP="00A377AB">
            <w:r w:rsidRPr="003B4A82">
              <w:rPr>
                <w:rFonts w:hint="eastAsia"/>
              </w:rPr>
              <w:t>视频输入通道数量</w:t>
            </w:r>
            <w:r w:rsidRPr="003B4A82">
              <w:t xml:space="preserve"> 需要给出ADU/CDU支持的最大通道数</w:t>
            </w:r>
          </w:p>
        </w:tc>
      </w:tr>
      <w:tr w:rsidR="00AD560C" w:rsidRPr="003B4A82" w14:paraId="07EDDFFD" w14:textId="77777777" w:rsidTr="00A377AB">
        <w:trPr>
          <w:jc w:val="center"/>
        </w:trPr>
        <w:tc>
          <w:tcPr>
            <w:tcW w:w="2263" w:type="dxa"/>
            <w:vAlign w:val="center"/>
          </w:tcPr>
          <w:p w14:paraId="1CA718AF" w14:textId="77777777" w:rsidR="00AD560C" w:rsidRPr="003B4A82" w:rsidRDefault="00AD560C" w:rsidP="00A377AB">
            <w:r w:rsidRPr="003B4A82">
              <w:t>pstVideoIn</w:t>
            </w:r>
          </w:p>
        </w:tc>
        <w:tc>
          <w:tcPr>
            <w:tcW w:w="8193" w:type="dxa"/>
            <w:vAlign w:val="center"/>
          </w:tcPr>
          <w:p w14:paraId="516AC3FF" w14:textId="77777777" w:rsidR="00AD560C" w:rsidRPr="003B4A82" w:rsidRDefault="00AD560C" w:rsidP="00A377AB">
            <w:r w:rsidRPr="003B4A82">
              <w:rPr>
                <w:rFonts w:hint="eastAsia"/>
              </w:rPr>
              <w:t>视频输入通道信息</w:t>
            </w:r>
            <w:r w:rsidRPr="003B4A82">
              <w:t>,需根据udwVideoInNum动态分配内存</w:t>
            </w:r>
          </w:p>
        </w:tc>
      </w:tr>
      <w:tr w:rsidR="00AD560C" w:rsidRPr="003B4A82" w14:paraId="1268BCB6" w14:textId="77777777" w:rsidTr="00A377AB">
        <w:trPr>
          <w:jc w:val="center"/>
        </w:trPr>
        <w:tc>
          <w:tcPr>
            <w:tcW w:w="2263" w:type="dxa"/>
            <w:vAlign w:val="center"/>
          </w:tcPr>
          <w:p w14:paraId="4BB691ED" w14:textId="77777777" w:rsidR="00AD560C" w:rsidRPr="003B4A82" w:rsidRDefault="00AD560C" w:rsidP="00A377AB">
            <w:r w:rsidRPr="003B4A82">
              <w:t>udwVideoOutNum</w:t>
            </w:r>
          </w:p>
        </w:tc>
        <w:tc>
          <w:tcPr>
            <w:tcW w:w="8193" w:type="dxa"/>
            <w:vAlign w:val="center"/>
          </w:tcPr>
          <w:p w14:paraId="36090099" w14:textId="77777777" w:rsidR="00AD560C" w:rsidRPr="003B4A82" w:rsidRDefault="00AD560C" w:rsidP="00A377AB">
            <w:r w:rsidRPr="003B4A82">
              <w:rPr>
                <w:rFonts w:hint="eastAsia"/>
              </w:rPr>
              <w:t>视频输出通道数量</w:t>
            </w:r>
            <w:r w:rsidRPr="003B4A82">
              <w:t xml:space="preserve"> 需要给出ADU/CDU支持的最大通道数</w:t>
            </w:r>
          </w:p>
        </w:tc>
      </w:tr>
      <w:tr w:rsidR="00AD560C" w:rsidRPr="003B4A82" w14:paraId="2468B3B7" w14:textId="77777777" w:rsidTr="00A377AB">
        <w:trPr>
          <w:jc w:val="center"/>
        </w:trPr>
        <w:tc>
          <w:tcPr>
            <w:tcW w:w="2263" w:type="dxa"/>
            <w:vAlign w:val="center"/>
          </w:tcPr>
          <w:p w14:paraId="571C3E66" w14:textId="77777777" w:rsidR="00AD560C" w:rsidRPr="003B4A82" w:rsidRDefault="00AD560C" w:rsidP="00A377AB">
            <w:r w:rsidRPr="003B4A82">
              <w:t>pstVideoOut</w:t>
            </w:r>
          </w:p>
        </w:tc>
        <w:tc>
          <w:tcPr>
            <w:tcW w:w="8193" w:type="dxa"/>
            <w:vAlign w:val="center"/>
          </w:tcPr>
          <w:p w14:paraId="7192B64E" w14:textId="77777777" w:rsidR="00AD560C" w:rsidRPr="003B4A82" w:rsidRDefault="00AD560C" w:rsidP="00A377AB">
            <w:r w:rsidRPr="003B4A82">
              <w:rPr>
                <w:rFonts w:hint="eastAsia"/>
              </w:rPr>
              <w:t>视频输出通道信息</w:t>
            </w:r>
            <w:r w:rsidRPr="003B4A82">
              <w:t>,需根据udwVideoOutNum动态分配内存</w:t>
            </w:r>
          </w:p>
        </w:tc>
      </w:tr>
      <w:tr w:rsidR="00AD560C" w:rsidRPr="003B4A82" w14:paraId="72E15598" w14:textId="77777777" w:rsidTr="00A377AB">
        <w:trPr>
          <w:jc w:val="center"/>
        </w:trPr>
        <w:tc>
          <w:tcPr>
            <w:tcW w:w="2263" w:type="dxa"/>
            <w:vAlign w:val="center"/>
          </w:tcPr>
          <w:p w14:paraId="5FC3442D" w14:textId="77777777" w:rsidR="00AD560C" w:rsidRPr="003B4A82" w:rsidRDefault="00AD560C" w:rsidP="00A377AB">
            <w:r w:rsidRPr="003B4A82">
              <w:t>udwAudioInNum</w:t>
            </w:r>
          </w:p>
        </w:tc>
        <w:tc>
          <w:tcPr>
            <w:tcW w:w="8193" w:type="dxa"/>
            <w:vAlign w:val="center"/>
          </w:tcPr>
          <w:p w14:paraId="611B643D" w14:textId="77777777" w:rsidR="00AD560C" w:rsidRPr="003B4A82" w:rsidRDefault="00AD560C" w:rsidP="00A377AB">
            <w:r w:rsidRPr="003B4A82">
              <w:rPr>
                <w:rFonts w:hint="eastAsia"/>
              </w:rPr>
              <w:t>音频输入通道数量</w:t>
            </w:r>
            <w:r w:rsidRPr="003B4A82">
              <w:t xml:space="preserve"> 需要给出ADU/CDU支持的最大通道数</w:t>
            </w:r>
          </w:p>
        </w:tc>
      </w:tr>
      <w:tr w:rsidR="00AD560C" w:rsidRPr="003B4A82" w14:paraId="50F89F13" w14:textId="77777777" w:rsidTr="00A377AB">
        <w:trPr>
          <w:jc w:val="center"/>
        </w:trPr>
        <w:tc>
          <w:tcPr>
            <w:tcW w:w="2263" w:type="dxa"/>
            <w:vAlign w:val="center"/>
          </w:tcPr>
          <w:p w14:paraId="499D9577" w14:textId="77777777" w:rsidR="00AD560C" w:rsidRPr="003B4A82" w:rsidRDefault="00AD560C" w:rsidP="00A377AB">
            <w:r w:rsidRPr="003B4A82">
              <w:t>pstAudioIn</w:t>
            </w:r>
          </w:p>
        </w:tc>
        <w:tc>
          <w:tcPr>
            <w:tcW w:w="8193" w:type="dxa"/>
            <w:vAlign w:val="center"/>
          </w:tcPr>
          <w:p w14:paraId="3D7BC9C7" w14:textId="77777777" w:rsidR="00AD560C" w:rsidRPr="003B4A82" w:rsidRDefault="00AD560C" w:rsidP="00A377AB">
            <w:r w:rsidRPr="003B4A82">
              <w:rPr>
                <w:rFonts w:hint="eastAsia"/>
              </w:rPr>
              <w:t>音频输入通道信息</w:t>
            </w:r>
            <w:r w:rsidRPr="003B4A82">
              <w:t>,需根据udwAudioInNum动态分配内存</w:t>
            </w:r>
          </w:p>
        </w:tc>
      </w:tr>
      <w:tr w:rsidR="00AD560C" w:rsidRPr="003B4A82" w14:paraId="3199C066" w14:textId="77777777" w:rsidTr="00A377AB">
        <w:trPr>
          <w:jc w:val="center"/>
        </w:trPr>
        <w:tc>
          <w:tcPr>
            <w:tcW w:w="2263" w:type="dxa"/>
            <w:vAlign w:val="center"/>
          </w:tcPr>
          <w:p w14:paraId="6CFB7630" w14:textId="77777777" w:rsidR="00AD560C" w:rsidRPr="003B4A82" w:rsidRDefault="00AD560C" w:rsidP="00A377AB">
            <w:r w:rsidRPr="003B4A82">
              <w:t>udwAudioOutNum</w:t>
            </w:r>
          </w:p>
        </w:tc>
        <w:tc>
          <w:tcPr>
            <w:tcW w:w="8193" w:type="dxa"/>
            <w:vAlign w:val="center"/>
          </w:tcPr>
          <w:p w14:paraId="05F20AEC" w14:textId="77777777" w:rsidR="00AD560C" w:rsidRPr="003B4A82" w:rsidRDefault="00AD560C" w:rsidP="00A377AB">
            <w:r w:rsidRPr="003B4A82">
              <w:rPr>
                <w:rFonts w:hint="eastAsia"/>
              </w:rPr>
              <w:t>音频输出通道数量</w:t>
            </w:r>
            <w:r w:rsidRPr="003B4A82">
              <w:t xml:space="preserve"> 需要给出ADU/CDU支持的最大通道数</w:t>
            </w:r>
          </w:p>
        </w:tc>
      </w:tr>
      <w:tr w:rsidR="00AD560C" w:rsidRPr="003B4A82" w14:paraId="64290F6A" w14:textId="77777777" w:rsidTr="00A377AB">
        <w:trPr>
          <w:jc w:val="center"/>
        </w:trPr>
        <w:tc>
          <w:tcPr>
            <w:tcW w:w="2263" w:type="dxa"/>
            <w:vAlign w:val="center"/>
          </w:tcPr>
          <w:p w14:paraId="7276D986" w14:textId="77777777" w:rsidR="00AD560C" w:rsidRPr="003B4A82" w:rsidRDefault="00AD560C" w:rsidP="00A377AB">
            <w:r w:rsidRPr="003B4A82">
              <w:t>pstAudioOut</w:t>
            </w:r>
          </w:p>
        </w:tc>
        <w:tc>
          <w:tcPr>
            <w:tcW w:w="8193" w:type="dxa"/>
            <w:vAlign w:val="center"/>
          </w:tcPr>
          <w:p w14:paraId="5483ED07" w14:textId="77777777" w:rsidR="00AD560C" w:rsidRPr="003B4A82" w:rsidRDefault="00AD560C" w:rsidP="00A377AB">
            <w:r w:rsidRPr="003B4A82">
              <w:rPr>
                <w:rFonts w:hint="eastAsia"/>
              </w:rPr>
              <w:t>音频输出通道信息</w:t>
            </w:r>
            <w:r w:rsidRPr="003B4A82">
              <w:t>,需根据udwAudioOutNum动态分配内存</w:t>
            </w:r>
          </w:p>
        </w:tc>
      </w:tr>
      <w:tr w:rsidR="00AD560C" w:rsidRPr="003B4A82" w14:paraId="2A0FD3E8" w14:textId="77777777" w:rsidTr="00A377AB">
        <w:trPr>
          <w:jc w:val="center"/>
        </w:trPr>
        <w:tc>
          <w:tcPr>
            <w:tcW w:w="2263" w:type="dxa"/>
            <w:vAlign w:val="center"/>
          </w:tcPr>
          <w:p w14:paraId="1641489A" w14:textId="77777777" w:rsidR="00AD560C" w:rsidRPr="003B4A82" w:rsidRDefault="00AD560C" w:rsidP="00A377AB">
            <w:r w:rsidRPr="003B4A82">
              <w:t>udwSerialNum</w:t>
            </w:r>
          </w:p>
        </w:tc>
        <w:tc>
          <w:tcPr>
            <w:tcW w:w="8193" w:type="dxa"/>
            <w:vAlign w:val="center"/>
          </w:tcPr>
          <w:p w14:paraId="618AEF6B" w14:textId="77777777" w:rsidR="00AD560C" w:rsidRPr="003B4A82" w:rsidRDefault="00AD560C" w:rsidP="00A377AB">
            <w:r w:rsidRPr="003B4A82">
              <w:rPr>
                <w:rFonts w:hint="eastAsia"/>
              </w:rPr>
              <w:t>串口通道的数量</w:t>
            </w:r>
            <w:r w:rsidRPr="003B4A82">
              <w:t xml:space="preserve"> 需要给出ADU/CDU支持的最大通道数</w:t>
            </w:r>
          </w:p>
        </w:tc>
      </w:tr>
      <w:tr w:rsidR="00AD560C" w:rsidRPr="003B4A82" w14:paraId="6C9639DE" w14:textId="77777777" w:rsidTr="00A377AB">
        <w:trPr>
          <w:jc w:val="center"/>
        </w:trPr>
        <w:tc>
          <w:tcPr>
            <w:tcW w:w="2263" w:type="dxa"/>
            <w:vAlign w:val="center"/>
          </w:tcPr>
          <w:p w14:paraId="3C4144AC" w14:textId="77777777" w:rsidR="00AD560C" w:rsidRPr="003B4A82" w:rsidRDefault="00AD560C" w:rsidP="00A377AB">
            <w:r w:rsidRPr="003B4A82">
              <w:t>pstSerialInfo</w:t>
            </w:r>
          </w:p>
        </w:tc>
        <w:tc>
          <w:tcPr>
            <w:tcW w:w="8193" w:type="dxa"/>
            <w:vAlign w:val="center"/>
          </w:tcPr>
          <w:p w14:paraId="2EF448B6" w14:textId="77777777" w:rsidR="00AD560C" w:rsidRPr="003B4A82" w:rsidRDefault="00AD560C" w:rsidP="00A377AB">
            <w:r w:rsidRPr="003B4A82">
              <w:rPr>
                <w:rFonts w:hint="eastAsia"/>
              </w:rPr>
              <w:t>串口通道信息</w:t>
            </w:r>
            <w:r w:rsidRPr="003B4A82">
              <w:t>,需根据udwSerialNum动态分配内存</w:t>
            </w:r>
          </w:p>
        </w:tc>
      </w:tr>
      <w:tr w:rsidR="00AD560C" w:rsidRPr="003B4A82" w14:paraId="3C3DE502" w14:textId="77777777" w:rsidTr="00A377AB">
        <w:trPr>
          <w:jc w:val="center"/>
        </w:trPr>
        <w:tc>
          <w:tcPr>
            <w:tcW w:w="2263" w:type="dxa"/>
            <w:vAlign w:val="center"/>
          </w:tcPr>
          <w:p w14:paraId="5A36EBFD" w14:textId="77777777" w:rsidR="00AD560C" w:rsidRPr="003B4A82" w:rsidRDefault="00AD560C" w:rsidP="00A377AB">
            <w:r w:rsidRPr="003B4A82">
              <w:t>byRes</w:t>
            </w:r>
          </w:p>
        </w:tc>
        <w:tc>
          <w:tcPr>
            <w:tcW w:w="8193" w:type="dxa"/>
            <w:vAlign w:val="center"/>
          </w:tcPr>
          <w:p w14:paraId="080829F2" w14:textId="77777777" w:rsidR="00AD560C" w:rsidRPr="003B4A82" w:rsidRDefault="00AD560C" w:rsidP="00A377AB">
            <w:r w:rsidRPr="003B4A82">
              <w:rPr>
                <w:rFonts w:hint="eastAsia"/>
              </w:rPr>
              <w:t>保留字段</w:t>
            </w:r>
          </w:p>
        </w:tc>
      </w:tr>
    </w:tbl>
    <w:p w14:paraId="2D874B21" w14:textId="77777777" w:rsidR="00AD560C" w:rsidRPr="003B4A82" w:rsidRDefault="00AD560C" w:rsidP="00AD560C">
      <w:pPr>
        <w:rPr>
          <w:rStyle w:val="a5"/>
          <w:u w:val="none"/>
        </w:rPr>
      </w:pPr>
    </w:p>
    <w:p w14:paraId="3A59FCD1"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944B0E0" w14:textId="017E85C5" w:rsidR="00AD560C" w:rsidRPr="003B4A82" w:rsidRDefault="00E02404" w:rsidP="00AD560C">
      <w:hyperlink w:anchor="_获取视频通道信息列表" w:history="1">
        <w:r w:rsidR="00AD560C" w:rsidRPr="003B4A82">
          <w:rPr>
            <w:rStyle w:val="a5"/>
            <w:u w:val="none"/>
          </w:rPr>
          <w:t>NETDEV_XW_GetChannelsInfoList</w:t>
        </w:r>
      </w:hyperlink>
    </w:p>
    <w:p w14:paraId="4B4237C6" w14:textId="77777777" w:rsidR="00AD560C" w:rsidRPr="003B4A82" w:rsidRDefault="00AD560C" w:rsidP="00AD560C">
      <w:pPr>
        <w:pStyle w:val="3"/>
      </w:pPr>
      <w:bookmarkStart w:id="1409" w:name="_视频输入通道信息结构体"/>
      <w:bookmarkStart w:id="1410" w:name="_Toc88647739"/>
      <w:bookmarkEnd w:id="1409"/>
      <w:r w:rsidRPr="003B4A82">
        <w:rPr>
          <w:rFonts w:hint="eastAsia"/>
        </w:rPr>
        <w:t>视频输入通道信息结构体</w:t>
      </w:r>
      <w:bookmarkEnd w:id="1410"/>
    </w:p>
    <w:tbl>
      <w:tblPr>
        <w:tblStyle w:val="a7"/>
        <w:tblW w:w="0" w:type="auto"/>
        <w:tblLook w:val="04A0" w:firstRow="1" w:lastRow="0" w:firstColumn="1" w:lastColumn="0" w:noHBand="0" w:noVBand="1"/>
      </w:tblPr>
      <w:tblGrid>
        <w:gridCol w:w="10456"/>
      </w:tblGrid>
      <w:tr w:rsidR="00AD560C" w:rsidRPr="003B4A82" w14:paraId="262DB9AA" w14:textId="77777777" w:rsidTr="00A377AB">
        <w:tc>
          <w:tcPr>
            <w:tcW w:w="10456" w:type="dxa"/>
          </w:tcPr>
          <w:p w14:paraId="46627BD3" w14:textId="77777777" w:rsidR="00AD560C" w:rsidRPr="003B4A82" w:rsidRDefault="00AD560C" w:rsidP="00A377AB">
            <w:pPr>
              <w:jc w:val="left"/>
            </w:pPr>
            <w:r w:rsidRPr="003B4A82">
              <w:t>typedef struct tagNETDEVXWVideoInInfo</w:t>
            </w:r>
          </w:p>
          <w:p w14:paraId="4B351FC6" w14:textId="77777777" w:rsidR="00AD560C" w:rsidRPr="003B4A82" w:rsidRDefault="00AD560C" w:rsidP="00A377AB">
            <w:pPr>
              <w:jc w:val="left"/>
            </w:pPr>
            <w:r w:rsidRPr="003B4A82">
              <w:t>{</w:t>
            </w:r>
          </w:p>
          <w:p w14:paraId="5010CBC4" w14:textId="61682DCA" w:rsidR="00AD560C" w:rsidRPr="003B4A82" w:rsidRDefault="00AD560C" w:rsidP="001E122E">
            <w:pPr>
              <w:ind w:leftChars="200" w:left="420"/>
              <w:jc w:val="left"/>
            </w:pPr>
            <w:r w:rsidRPr="003B4A82">
              <w:t>INT32   dwChannelID;</w:t>
            </w:r>
          </w:p>
          <w:p w14:paraId="2F65FA11" w14:textId="4D89DFC6" w:rsidR="00AD560C" w:rsidRPr="003B4A82" w:rsidRDefault="00AD560C" w:rsidP="001E122E">
            <w:pPr>
              <w:ind w:leftChars="200" w:left="420"/>
              <w:jc w:val="left"/>
            </w:pPr>
            <w:r w:rsidRPr="003B4A82">
              <w:t>INT32   dwIndex;</w:t>
            </w:r>
          </w:p>
          <w:p w14:paraId="76372C2C" w14:textId="5739695D" w:rsidR="00AD560C" w:rsidRPr="003B4A82" w:rsidRDefault="00AD560C" w:rsidP="001E122E">
            <w:pPr>
              <w:ind w:leftChars="200" w:left="420"/>
              <w:jc w:val="left"/>
            </w:pPr>
            <w:r w:rsidRPr="003B4A82">
              <w:t>UINT32  udwVideoPortType;</w:t>
            </w:r>
          </w:p>
          <w:p w14:paraId="3DA6978F" w14:textId="763BECDF" w:rsidR="00AD560C" w:rsidRPr="003B4A82" w:rsidRDefault="00AD560C" w:rsidP="001E122E">
            <w:pPr>
              <w:ind w:leftChars="200" w:left="420"/>
              <w:jc w:val="left"/>
            </w:pPr>
            <w:r w:rsidRPr="003B4A82">
              <w:t>UINT32  udwStatus;</w:t>
            </w:r>
          </w:p>
          <w:p w14:paraId="3B11214A" w14:textId="10772912" w:rsidR="00AD560C" w:rsidRPr="003B4A82" w:rsidRDefault="00AD560C" w:rsidP="001E122E">
            <w:pPr>
              <w:ind w:leftChars="200" w:left="420"/>
              <w:jc w:val="left"/>
            </w:pPr>
            <w:r w:rsidRPr="003B4A82">
              <w:t>BYTE    byRes[60];</w:t>
            </w:r>
          </w:p>
          <w:p w14:paraId="1B36F3A5" w14:textId="77777777" w:rsidR="00AD560C" w:rsidRPr="003B4A82" w:rsidRDefault="00AD560C" w:rsidP="00A377AB">
            <w:pPr>
              <w:jc w:val="left"/>
            </w:pPr>
            <w:r w:rsidRPr="003B4A82">
              <w:t>}NETDEV_XW_VIDEO_IN_INFO_S, *LPNETDEV_XW_VIDEO_IN_INFO_S;</w:t>
            </w:r>
          </w:p>
        </w:tc>
      </w:tr>
    </w:tbl>
    <w:p w14:paraId="4338757E" w14:textId="77777777" w:rsidR="00AD560C" w:rsidRPr="003B4A82" w:rsidRDefault="00AD560C" w:rsidP="00AD560C">
      <w:pPr>
        <w:rPr>
          <w:b/>
        </w:rPr>
      </w:pPr>
    </w:p>
    <w:p w14:paraId="6800283B"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DDADB83" w14:textId="77777777" w:rsidTr="00A377AB">
        <w:trPr>
          <w:jc w:val="center"/>
        </w:trPr>
        <w:tc>
          <w:tcPr>
            <w:tcW w:w="2263" w:type="dxa"/>
          </w:tcPr>
          <w:p w14:paraId="691447E2" w14:textId="77777777" w:rsidR="00AD560C" w:rsidRPr="003B4A82" w:rsidRDefault="00AD560C" w:rsidP="00A377AB">
            <w:pPr>
              <w:jc w:val="center"/>
            </w:pPr>
            <w:r w:rsidRPr="003B4A82">
              <w:rPr>
                <w:rFonts w:hint="eastAsia"/>
              </w:rPr>
              <w:t>参数</w:t>
            </w:r>
          </w:p>
        </w:tc>
        <w:tc>
          <w:tcPr>
            <w:tcW w:w="8193" w:type="dxa"/>
          </w:tcPr>
          <w:p w14:paraId="4A168AE2" w14:textId="77777777" w:rsidR="00AD560C" w:rsidRPr="003B4A82" w:rsidRDefault="00AD560C" w:rsidP="00A377AB">
            <w:pPr>
              <w:jc w:val="center"/>
            </w:pPr>
            <w:r w:rsidRPr="003B4A82">
              <w:rPr>
                <w:rFonts w:hint="eastAsia"/>
              </w:rPr>
              <w:t>说明</w:t>
            </w:r>
          </w:p>
        </w:tc>
      </w:tr>
      <w:tr w:rsidR="00AD560C" w:rsidRPr="003B4A82" w14:paraId="589D5990" w14:textId="77777777" w:rsidTr="00A377AB">
        <w:trPr>
          <w:jc w:val="center"/>
        </w:trPr>
        <w:tc>
          <w:tcPr>
            <w:tcW w:w="2263" w:type="dxa"/>
            <w:vAlign w:val="center"/>
          </w:tcPr>
          <w:p w14:paraId="30242182" w14:textId="77777777" w:rsidR="00AD560C" w:rsidRPr="003B4A82" w:rsidRDefault="00AD560C" w:rsidP="00A377AB">
            <w:r w:rsidRPr="003B4A82">
              <w:t>dwChannelID</w:t>
            </w:r>
          </w:p>
        </w:tc>
        <w:tc>
          <w:tcPr>
            <w:tcW w:w="8193" w:type="dxa"/>
            <w:vAlign w:val="center"/>
          </w:tcPr>
          <w:p w14:paraId="752647CC" w14:textId="77777777" w:rsidR="00AD560C" w:rsidRPr="003B4A82" w:rsidRDefault="00AD560C" w:rsidP="00A377AB">
            <w:r w:rsidRPr="003B4A82">
              <w:rPr>
                <w:rFonts w:hint="eastAsia"/>
              </w:rPr>
              <w:t>通道</w:t>
            </w:r>
            <w:r w:rsidRPr="003B4A82">
              <w:t>ID</w:t>
            </w:r>
          </w:p>
        </w:tc>
      </w:tr>
      <w:tr w:rsidR="00AD560C" w:rsidRPr="003B4A82" w14:paraId="74754DE9" w14:textId="77777777" w:rsidTr="00A377AB">
        <w:trPr>
          <w:jc w:val="center"/>
        </w:trPr>
        <w:tc>
          <w:tcPr>
            <w:tcW w:w="2263" w:type="dxa"/>
            <w:vAlign w:val="center"/>
          </w:tcPr>
          <w:p w14:paraId="2781DE47" w14:textId="77777777" w:rsidR="00AD560C" w:rsidRPr="003B4A82" w:rsidRDefault="00AD560C" w:rsidP="00A377AB">
            <w:r w:rsidRPr="003B4A82">
              <w:t>dwIndex</w:t>
            </w:r>
          </w:p>
        </w:tc>
        <w:tc>
          <w:tcPr>
            <w:tcW w:w="8193" w:type="dxa"/>
            <w:vAlign w:val="center"/>
          </w:tcPr>
          <w:p w14:paraId="3C391206" w14:textId="77777777" w:rsidR="00AD560C" w:rsidRPr="003B4A82" w:rsidRDefault="00AD560C" w:rsidP="00A377AB">
            <w:r w:rsidRPr="003B4A82">
              <w:rPr>
                <w:rFonts w:hint="eastAsia"/>
              </w:rPr>
              <w:t>序号</w:t>
            </w:r>
          </w:p>
        </w:tc>
      </w:tr>
      <w:tr w:rsidR="00AD560C" w:rsidRPr="003B4A82" w14:paraId="27F09FFC" w14:textId="77777777" w:rsidTr="00A377AB">
        <w:trPr>
          <w:jc w:val="center"/>
        </w:trPr>
        <w:tc>
          <w:tcPr>
            <w:tcW w:w="2263" w:type="dxa"/>
            <w:vAlign w:val="center"/>
          </w:tcPr>
          <w:p w14:paraId="533AECC3" w14:textId="77777777" w:rsidR="00AD560C" w:rsidRPr="003B4A82" w:rsidRDefault="00AD560C" w:rsidP="00A377AB">
            <w:r w:rsidRPr="003B4A82">
              <w:t>udwVideoPortType</w:t>
            </w:r>
          </w:p>
        </w:tc>
        <w:tc>
          <w:tcPr>
            <w:tcW w:w="8193" w:type="dxa"/>
            <w:vAlign w:val="center"/>
          </w:tcPr>
          <w:p w14:paraId="1699DE44" w14:textId="0CBB7F98" w:rsidR="00AD560C" w:rsidRPr="003B4A82" w:rsidRDefault="00AD560C" w:rsidP="00A377AB">
            <w:r w:rsidRPr="003B4A82">
              <w:rPr>
                <w:rFonts w:hint="eastAsia"/>
              </w:rPr>
              <w:t>通道类型</w:t>
            </w:r>
            <w:r w:rsidRPr="003B4A82">
              <w:t xml:space="preserve"> </w:t>
            </w:r>
            <w:hyperlink w:anchor="_视频端口枚举" w:history="1">
              <w:r w:rsidRPr="003B4A82">
                <w:rPr>
                  <w:rStyle w:val="a5"/>
                  <w:u w:val="none"/>
                </w:rPr>
                <w:t>NETDEV_VIDEO_PORT_TYPE_E</w:t>
              </w:r>
            </w:hyperlink>
          </w:p>
        </w:tc>
      </w:tr>
      <w:tr w:rsidR="00AD560C" w:rsidRPr="003B4A82" w14:paraId="557D0981" w14:textId="77777777" w:rsidTr="00A377AB">
        <w:trPr>
          <w:jc w:val="center"/>
        </w:trPr>
        <w:tc>
          <w:tcPr>
            <w:tcW w:w="2263" w:type="dxa"/>
            <w:vAlign w:val="center"/>
          </w:tcPr>
          <w:p w14:paraId="553652BF" w14:textId="77777777" w:rsidR="00AD560C" w:rsidRPr="003B4A82" w:rsidRDefault="00AD560C" w:rsidP="00A377AB">
            <w:r w:rsidRPr="003B4A82">
              <w:t>udwStatus</w:t>
            </w:r>
          </w:p>
        </w:tc>
        <w:tc>
          <w:tcPr>
            <w:tcW w:w="8193" w:type="dxa"/>
            <w:vAlign w:val="center"/>
          </w:tcPr>
          <w:p w14:paraId="20115F2D" w14:textId="1452C452" w:rsidR="00AD560C" w:rsidRPr="003B4A82" w:rsidRDefault="00AD560C" w:rsidP="00A377AB">
            <w:r w:rsidRPr="003B4A82">
              <w:rPr>
                <w:rFonts w:hint="eastAsia"/>
              </w:rPr>
              <w:t>通道在线状态</w:t>
            </w:r>
            <w:r w:rsidRPr="003B4A82">
              <w:t xml:space="preserve"> 参见 </w:t>
            </w:r>
            <w:hyperlink w:anchor="_编码通道状态" w:history="1">
              <w:r w:rsidR="00C677EA" w:rsidRPr="003B4A82">
                <w:rPr>
                  <w:rStyle w:val="a5"/>
                  <w:noProof/>
                  <w:u w:val="none"/>
                </w:rPr>
                <w:t>NETDEV_CHN_STATUS_E</w:t>
              </w:r>
            </w:hyperlink>
          </w:p>
        </w:tc>
      </w:tr>
      <w:tr w:rsidR="00AD560C" w:rsidRPr="003B4A82" w14:paraId="5D1253AF" w14:textId="77777777" w:rsidTr="00A377AB">
        <w:trPr>
          <w:jc w:val="center"/>
        </w:trPr>
        <w:tc>
          <w:tcPr>
            <w:tcW w:w="2263" w:type="dxa"/>
            <w:vAlign w:val="center"/>
          </w:tcPr>
          <w:p w14:paraId="38E270A2" w14:textId="77777777" w:rsidR="00AD560C" w:rsidRPr="003B4A82" w:rsidRDefault="00AD560C" w:rsidP="00A377AB">
            <w:r w:rsidRPr="003B4A82">
              <w:t>byRes</w:t>
            </w:r>
          </w:p>
        </w:tc>
        <w:tc>
          <w:tcPr>
            <w:tcW w:w="8193" w:type="dxa"/>
            <w:vAlign w:val="center"/>
          </w:tcPr>
          <w:p w14:paraId="6207B75D" w14:textId="77777777" w:rsidR="00AD560C" w:rsidRPr="003B4A82" w:rsidRDefault="00AD560C" w:rsidP="00A377AB">
            <w:r w:rsidRPr="003B4A82">
              <w:rPr>
                <w:rFonts w:hint="eastAsia"/>
              </w:rPr>
              <w:t>保留字段</w:t>
            </w:r>
          </w:p>
        </w:tc>
      </w:tr>
    </w:tbl>
    <w:p w14:paraId="232145CE" w14:textId="77777777" w:rsidR="00AD560C" w:rsidRPr="003B4A82" w:rsidRDefault="00AD560C" w:rsidP="00AD560C">
      <w:pPr>
        <w:pStyle w:val="3"/>
      </w:pPr>
      <w:bookmarkStart w:id="1411" w:name="_XW视频输出通道信息结构体"/>
      <w:bookmarkStart w:id="1412" w:name="_Toc88647740"/>
      <w:bookmarkEnd w:id="1411"/>
      <w:r w:rsidRPr="003B4A82">
        <w:t>XW</w:t>
      </w:r>
      <w:r w:rsidRPr="003B4A82">
        <w:rPr>
          <w:rFonts w:hint="eastAsia"/>
        </w:rPr>
        <w:t>视频输出通道信息结构体</w:t>
      </w:r>
      <w:bookmarkEnd w:id="1412"/>
    </w:p>
    <w:tbl>
      <w:tblPr>
        <w:tblStyle w:val="a7"/>
        <w:tblW w:w="0" w:type="auto"/>
        <w:tblLook w:val="04A0" w:firstRow="1" w:lastRow="0" w:firstColumn="1" w:lastColumn="0" w:noHBand="0" w:noVBand="1"/>
      </w:tblPr>
      <w:tblGrid>
        <w:gridCol w:w="10456"/>
      </w:tblGrid>
      <w:tr w:rsidR="00AD560C" w:rsidRPr="003B4A82" w14:paraId="469632B2" w14:textId="77777777" w:rsidTr="00A377AB">
        <w:tc>
          <w:tcPr>
            <w:tcW w:w="10456" w:type="dxa"/>
          </w:tcPr>
          <w:p w14:paraId="4E7FB286" w14:textId="77777777" w:rsidR="00AD560C" w:rsidRPr="003B4A82" w:rsidRDefault="00AD560C" w:rsidP="00A377AB">
            <w:pPr>
              <w:jc w:val="left"/>
            </w:pPr>
            <w:r w:rsidRPr="003B4A82">
              <w:t>typedef struct tagNETDEVXWVideoOutInfo</w:t>
            </w:r>
          </w:p>
          <w:p w14:paraId="13F08B7C" w14:textId="77777777" w:rsidR="00AD560C" w:rsidRPr="003B4A82" w:rsidRDefault="00AD560C" w:rsidP="00A377AB">
            <w:pPr>
              <w:jc w:val="left"/>
            </w:pPr>
            <w:r w:rsidRPr="003B4A82">
              <w:t>{</w:t>
            </w:r>
          </w:p>
          <w:p w14:paraId="0E23CE7F" w14:textId="7E1DC69A" w:rsidR="00AD560C" w:rsidRPr="003B4A82" w:rsidRDefault="00AD560C" w:rsidP="001E122E">
            <w:pPr>
              <w:ind w:leftChars="200" w:left="420"/>
              <w:jc w:val="left"/>
            </w:pPr>
            <w:r w:rsidRPr="003B4A82">
              <w:t>INT32   dwChannelID;</w:t>
            </w:r>
          </w:p>
          <w:p w14:paraId="0EB58554" w14:textId="3547ADC2" w:rsidR="00AD560C" w:rsidRPr="003B4A82" w:rsidRDefault="00AD560C" w:rsidP="001E122E">
            <w:pPr>
              <w:ind w:leftChars="200" w:left="420"/>
              <w:jc w:val="left"/>
            </w:pPr>
            <w:r w:rsidRPr="003B4A82">
              <w:t>INT32   dwSlotID;</w:t>
            </w:r>
          </w:p>
          <w:p w14:paraId="64C89AEA" w14:textId="38546086" w:rsidR="00AD560C" w:rsidRPr="003B4A82" w:rsidRDefault="00AD560C" w:rsidP="001E122E">
            <w:pPr>
              <w:ind w:leftChars="200" w:left="420"/>
              <w:jc w:val="left"/>
            </w:pPr>
            <w:r w:rsidRPr="003B4A82">
              <w:t>INT32   dwIndex;</w:t>
            </w:r>
          </w:p>
          <w:p w14:paraId="7EEBF412" w14:textId="7D8488C1" w:rsidR="00AD560C" w:rsidRPr="003B4A82" w:rsidRDefault="00AD560C" w:rsidP="001E122E">
            <w:pPr>
              <w:ind w:leftChars="200" w:left="420"/>
              <w:jc w:val="left"/>
            </w:pPr>
            <w:r w:rsidRPr="003B4A82">
              <w:t>UINT32  udwVideoPortType;</w:t>
            </w:r>
          </w:p>
          <w:p w14:paraId="3CFF5A6A" w14:textId="763E8987" w:rsidR="00AD560C" w:rsidRPr="003B4A82" w:rsidRDefault="00AD560C" w:rsidP="001E122E">
            <w:pPr>
              <w:ind w:leftChars="200" w:left="420"/>
              <w:jc w:val="left"/>
            </w:pPr>
            <w:r w:rsidRPr="003B4A82">
              <w:t>UINT32  udwStatus;</w:t>
            </w:r>
          </w:p>
          <w:p w14:paraId="2B3C625C" w14:textId="77777777" w:rsidR="00AD560C" w:rsidRPr="003B4A82" w:rsidRDefault="00AD560C" w:rsidP="00A377AB">
            <w:pPr>
              <w:jc w:val="left"/>
            </w:pPr>
            <w:r w:rsidRPr="003B4A82">
              <w:t>}NETDEV_XW_VIDEO_OUT_INFO_S, *LPNETDEV_XW_VIDEO_OUT_INFO_S;</w:t>
            </w:r>
          </w:p>
        </w:tc>
      </w:tr>
    </w:tbl>
    <w:p w14:paraId="0B23B740" w14:textId="77777777" w:rsidR="00AD560C" w:rsidRPr="003B4A82" w:rsidRDefault="00AD560C" w:rsidP="00AD560C">
      <w:pPr>
        <w:rPr>
          <w:b/>
        </w:rPr>
      </w:pPr>
    </w:p>
    <w:p w14:paraId="7439CAE5"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1A9E618" w14:textId="77777777" w:rsidTr="00A377AB">
        <w:trPr>
          <w:jc w:val="center"/>
        </w:trPr>
        <w:tc>
          <w:tcPr>
            <w:tcW w:w="2263" w:type="dxa"/>
          </w:tcPr>
          <w:p w14:paraId="68299951" w14:textId="77777777" w:rsidR="00AD560C" w:rsidRPr="003B4A82" w:rsidRDefault="00AD560C" w:rsidP="00A377AB">
            <w:pPr>
              <w:jc w:val="center"/>
            </w:pPr>
            <w:r w:rsidRPr="003B4A82">
              <w:rPr>
                <w:rFonts w:hint="eastAsia"/>
              </w:rPr>
              <w:t>参数</w:t>
            </w:r>
          </w:p>
        </w:tc>
        <w:tc>
          <w:tcPr>
            <w:tcW w:w="8193" w:type="dxa"/>
          </w:tcPr>
          <w:p w14:paraId="1EEBA872" w14:textId="77777777" w:rsidR="00AD560C" w:rsidRPr="003B4A82" w:rsidRDefault="00AD560C" w:rsidP="00A377AB">
            <w:pPr>
              <w:jc w:val="center"/>
            </w:pPr>
            <w:r w:rsidRPr="003B4A82">
              <w:rPr>
                <w:rFonts w:hint="eastAsia"/>
              </w:rPr>
              <w:t>说明</w:t>
            </w:r>
          </w:p>
        </w:tc>
      </w:tr>
      <w:tr w:rsidR="00AD560C" w:rsidRPr="003B4A82" w14:paraId="1AF91970" w14:textId="77777777" w:rsidTr="00A377AB">
        <w:trPr>
          <w:jc w:val="center"/>
        </w:trPr>
        <w:tc>
          <w:tcPr>
            <w:tcW w:w="2263" w:type="dxa"/>
            <w:vAlign w:val="center"/>
          </w:tcPr>
          <w:p w14:paraId="7DED07E6" w14:textId="77777777" w:rsidR="00AD560C" w:rsidRPr="003B4A82" w:rsidRDefault="00AD560C" w:rsidP="00A377AB">
            <w:r w:rsidRPr="003B4A82">
              <w:t>dwChannelID</w:t>
            </w:r>
          </w:p>
        </w:tc>
        <w:tc>
          <w:tcPr>
            <w:tcW w:w="8193" w:type="dxa"/>
            <w:vAlign w:val="center"/>
          </w:tcPr>
          <w:p w14:paraId="0954F2F3" w14:textId="77777777" w:rsidR="00AD560C" w:rsidRPr="003B4A82" w:rsidRDefault="00AD560C" w:rsidP="00A377AB">
            <w:r w:rsidRPr="003B4A82">
              <w:rPr>
                <w:rFonts w:hint="eastAsia"/>
              </w:rPr>
              <w:t>通道</w:t>
            </w:r>
            <w:r w:rsidRPr="003B4A82">
              <w:t>ID</w:t>
            </w:r>
          </w:p>
        </w:tc>
      </w:tr>
      <w:tr w:rsidR="00AD560C" w:rsidRPr="003B4A82" w14:paraId="65861A38" w14:textId="77777777" w:rsidTr="00A377AB">
        <w:trPr>
          <w:jc w:val="center"/>
        </w:trPr>
        <w:tc>
          <w:tcPr>
            <w:tcW w:w="2263" w:type="dxa"/>
            <w:vAlign w:val="center"/>
          </w:tcPr>
          <w:p w14:paraId="6151AA43" w14:textId="77777777" w:rsidR="00AD560C" w:rsidRPr="003B4A82" w:rsidRDefault="00AD560C" w:rsidP="00A377AB">
            <w:r w:rsidRPr="003B4A82">
              <w:t>dwSlotID</w:t>
            </w:r>
          </w:p>
        </w:tc>
        <w:tc>
          <w:tcPr>
            <w:tcW w:w="8193" w:type="dxa"/>
            <w:vAlign w:val="center"/>
          </w:tcPr>
          <w:p w14:paraId="14FDBE9C" w14:textId="77777777" w:rsidR="00AD560C" w:rsidRPr="003B4A82" w:rsidRDefault="00AD560C" w:rsidP="00A377AB">
            <w:r w:rsidRPr="003B4A82">
              <w:rPr>
                <w:rFonts w:hint="eastAsia"/>
              </w:rPr>
              <w:t>槽位</w:t>
            </w:r>
            <w:r w:rsidRPr="003B4A82">
              <w:t>ID</w:t>
            </w:r>
          </w:p>
        </w:tc>
      </w:tr>
      <w:tr w:rsidR="00AD560C" w:rsidRPr="003B4A82" w14:paraId="6ED7BE8B" w14:textId="77777777" w:rsidTr="00A377AB">
        <w:trPr>
          <w:jc w:val="center"/>
        </w:trPr>
        <w:tc>
          <w:tcPr>
            <w:tcW w:w="2263" w:type="dxa"/>
            <w:vAlign w:val="center"/>
          </w:tcPr>
          <w:p w14:paraId="64A8D558" w14:textId="77777777" w:rsidR="00AD560C" w:rsidRPr="003B4A82" w:rsidRDefault="00AD560C" w:rsidP="00A377AB">
            <w:r w:rsidRPr="003B4A82">
              <w:t>dwIndex</w:t>
            </w:r>
          </w:p>
        </w:tc>
        <w:tc>
          <w:tcPr>
            <w:tcW w:w="8193" w:type="dxa"/>
            <w:vAlign w:val="center"/>
          </w:tcPr>
          <w:p w14:paraId="3C0D8C9A" w14:textId="77777777" w:rsidR="00AD560C" w:rsidRPr="003B4A82" w:rsidRDefault="00AD560C" w:rsidP="00A377AB">
            <w:r w:rsidRPr="003B4A82">
              <w:rPr>
                <w:rFonts w:hint="eastAsia"/>
              </w:rPr>
              <w:t>序号</w:t>
            </w:r>
          </w:p>
        </w:tc>
      </w:tr>
      <w:tr w:rsidR="00AD560C" w:rsidRPr="003B4A82" w14:paraId="63FD361C" w14:textId="77777777" w:rsidTr="00A377AB">
        <w:trPr>
          <w:jc w:val="center"/>
        </w:trPr>
        <w:tc>
          <w:tcPr>
            <w:tcW w:w="2263" w:type="dxa"/>
            <w:vAlign w:val="center"/>
          </w:tcPr>
          <w:p w14:paraId="65B5C917" w14:textId="77777777" w:rsidR="00AD560C" w:rsidRPr="003B4A82" w:rsidRDefault="00AD560C" w:rsidP="00A377AB">
            <w:r w:rsidRPr="003B4A82">
              <w:t>udwVideoPortType</w:t>
            </w:r>
          </w:p>
        </w:tc>
        <w:tc>
          <w:tcPr>
            <w:tcW w:w="8193" w:type="dxa"/>
            <w:vAlign w:val="center"/>
          </w:tcPr>
          <w:p w14:paraId="09F05518" w14:textId="369557EE" w:rsidR="00AD560C" w:rsidRPr="003B4A82" w:rsidRDefault="00AD560C" w:rsidP="00A377AB">
            <w:r w:rsidRPr="003B4A82">
              <w:rPr>
                <w:rFonts w:hint="eastAsia"/>
              </w:rPr>
              <w:t>通道类型</w:t>
            </w:r>
            <w:r w:rsidRPr="003B4A82">
              <w:t xml:space="preserve"> </w:t>
            </w:r>
            <w:hyperlink w:anchor="_视频端口枚举" w:history="1">
              <w:r w:rsidR="00C015B6" w:rsidRPr="003B4A82">
                <w:rPr>
                  <w:rStyle w:val="a5"/>
                  <w:u w:val="none"/>
                </w:rPr>
                <w:t>NETDEV_VIDEO_PORT_TYPE_E</w:t>
              </w:r>
            </w:hyperlink>
          </w:p>
        </w:tc>
      </w:tr>
      <w:tr w:rsidR="00AD560C" w:rsidRPr="003B4A82" w14:paraId="361D75B5" w14:textId="77777777" w:rsidTr="00A377AB">
        <w:trPr>
          <w:jc w:val="center"/>
        </w:trPr>
        <w:tc>
          <w:tcPr>
            <w:tcW w:w="2263" w:type="dxa"/>
            <w:vAlign w:val="center"/>
          </w:tcPr>
          <w:p w14:paraId="0411B973" w14:textId="77777777" w:rsidR="00AD560C" w:rsidRPr="003B4A82" w:rsidRDefault="00AD560C" w:rsidP="00A377AB">
            <w:r w:rsidRPr="003B4A82">
              <w:t>udwStatus</w:t>
            </w:r>
          </w:p>
        </w:tc>
        <w:tc>
          <w:tcPr>
            <w:tcW w:w="8193" w:type="dxa"/>
            <w:vAlign w:val="center"/>
          </w:tcPr>
          <w:p w14:paraId="37042C1F" w14:textId="76D5B370" w:rsidR="00AD560C" w:rsidRPr="003B4A82" w:rsidRDefault="00AD560C" w:rsidP="00A377AB">
            <w:r w:rsidRPr="003B4A82">
              <w:rPr>
                <w:rFonts w:hint="eastAsia"/>
              </w:rPr>
              <w:t>通道在线状态</w:t>
            </w:r>
            <w:r w:rsidRPr="003B4A82">
              <w:t xml:space="preserve"> 参见 </w:t>
            </w:r>
            <w:hyperlink w:anchor="_编码通道状态" w:history="1">
              <w:r w:rsidR="00C677EA" w:rsidRPr="003B4A82">
                <w:rPr>
                  <w:rStyle w:val="a5"/>
                  <w:noProof/>
                  <w:u w:val="none"/>
                </w:rPr>
                <w:t>NETDEV_CHN_STATUS_E</w:t>
              </w:r>
            </w:hyperlink>
          </w:p>
        </w:tc>
      </w:tr>
    </w:tbl>
    <w:p w14:paraId="23396F6E" w14:textId="77777777" w:rsidR="00AD560C" w:rsidRPr="003B4A82" w:rsidRDefault="00AD560C" w:rsidP="00AD560C">
      <w:pPr>
        <w:pStyle w:val="3"/>
      </w:pPr>
      <w:bookmarkStart w:id="1413" w:name="_音频输入通道信息结构体"/>
      <w:bookmarkStart w:id="1414" w:name="_Toc88647741"/>
      <w:bookmarkEnd w:id="1413"/>
      <w:r w:rsidRPr="003B4A82">
        <w:rPr>
          <w:rFonts w:hint="eastAsia"/>
        </w:rPr>
        <w:lastRenderedPageBreak/>
        <w:t>音频输入通道信息结构体</w:t>
      </w:r>
      <w:bookmarkEnd w:id="1414"/>
    </w:p>
    <w:tbl>
      <w:tblPr>
        <w:tblStyle w:val="a7"/>
        <w:tblW w:w="0" w:type="auto"/>
        <w:tblLook w:val="04A0" w:firstRow="1" w:lastRow="0" w:firstColumn="1" w:lastColumn="0" w:noHBand="0" w:noVBand="1"/>
      </w:tblPr>
      <w:tblGrid>
        <w:gridCol w:w="10456"/>
      </w:tblGrid>
      <w:tr w:rsidR="00AD560C" w:rsidRPr="003B4A82" w14:paraId="31964E01" w14:textId="77777777" w:rsidTr="00A377AB">
        <w:tc>
          <w:tcPr>
            <w:tcW w:w="10456" w:type="dxa"/>
          </w:tcPr>
          <w:p w14:paraId="6D749E28" w14:textId="77777777" w:rsidR="00AD560C" w:rsidRPr="003B4A82" w:rsidRDefault="00AD560C" w:rsidP="00A377AB">
            <w:pPr>
              <w:jc w:val="left"/>
            </w:pPr>
            <w:r w:rsidRPr="003B4A82">
              <w:t>typedef struct tagNETDEVXWAudioInInfo</w:t>
            </w:r>
          </w:p>
          <w:p w14:paraId="2DE46483" w14:textId="77777777" w:rsidR="00AD560C" w:rsidRPr="003B4A82" w:rsidRDefault="00AD560C" w:rsidP="00A377AB">
            <w:pPr>
              <w:jc w:val="left"/>
            </w:pPr>
            <w:r w:rsidRPr="003B4A82">
              <w:t>{</w:t>
            </w:r>
          </w:p>
          <w:p w14:paraId="2DF0B25C" w14:textId="49835A1F" w:rsidR="00AD560C" w:rsidRPr="003B4A82" w:rsidRDefault="00AD560C" w:rsidP="001E122E">
            <w:pPr>
              <w:ind w:leftChars="200" w:left="420"/>
              <w:jc w:val="left"/>
            </w:pPr>
            <w:r w:rsidRPr="003B4A82">
              <w:t>INT32   dwChannelID;</w:t>
            </w:r>
          </w:p>
          <w:p w14:paraId="05F732D1" w14:textId="1A18E0B4" w:rsidR="00AD560C" w:rsidRPr="003B4A82" w:rsidRDefault="00AD560C" w:rsidP="001E122E">
            <w:pPr>
              <w:ind w:leftChars="200" w:left="420"/>
              <w:jc w:val="left"/>
            </w:pPr>
            <w:r w:rsidRPr="003B4A82">
              <w:t>UINT32  udwAudioPortType;</w:t>
            </w:r>
          </w:p>
          <w:p w14:paraId="776522A9" w14:textId="7304E0B1" w:rsidR="00AD560C" w:rsidRPr="003B4A82" w:rsidRDefault="00AD560C" w:rsidP="001E122E">
            <w:pPr>
              <w:ind w:leftChars="200" w:left="420"/>
              <w:jc w:val="left"/>
            </w:pPr>
            <w:r w:rsidRPr="003B4A82">
              <w:t>UINT32  udwIndex;</w:t>
            </w:r>
          </w:p>
          <w:p w14:paraId="7DEFAA12" w14:textId="140D815E" w:rsidR="00AD560C" w:rsidRPr="003B4A82" w:rsidRDefault="00AD560C" w:rsidP="001E122E">
            <w:pPr>
              <w:ind w:leftChars="200" w:left="420"/>
              <w:jc w:val="left"/>
            </w:pPr>
            <w:r w:rsidRPr="003B4A82">
              <w:t>UINT32  udwStatus;</w:t>
            </w:r>
          </w:p>
          <w:p w14:paraId="6E5C7E54" w14:textId="29305036" w:rsidR="00AD560C" w:rsidRPr="003B4A82" w:rsidRDefault="00AD560C" w:rsidP="001E122E">
            <w:pPr>
              <w:ind w:leftChars="200" w:left="420"/>
              <w:jc w:val="left"/>
            </w:pPr>
            <w:r w:rsidRPr="003B4A82">
              <w:t>BYTE    byRes[56];</w:t>
            </w:r>
          </w:p>
          <w:p w14:paraId="6D675E37" w14:textId="77777777" w:rsidR="00AD560C" w:rsidRPr="003B4A82" w:rsidRDefault="00AD560C" w:rsidP="00A377AB">
            <w:pPr>
              <w:jc w:val="left"/>
            </w:pPr>
            <w:r w:rsidRPr="003B4A82">
              <w:t>}NETDEV_XW_AUDIO_IN_INFO_S, *LPNETDEV_XW_AUDIO_IN_INFO_S;</w:t>
            </w:r>
          </w:p>
        </w:tc>
      </w:tr>
    </w:tbl>
    <w:p w14:paraId="6E3B5719" w14:textId="77777777" w:rsidR="00AD560C" w:rsidRPr="003B4A82" w:rsidRDefault="00AD560C" w:rsidP="00AD560C">
      <w:pPr>
        <w:rPr>
          <w:b/>
        </w:rPr>
      </w:pPr>
    </w:p>
    <w:p w14:paraId="7589590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6B0E673B" w14:textId="77777777" w:rsidTr="00A377AB">
        <w:trPr>
          <w:jc w:val="center"/>
        </w:trPr>
        <w:tc>
          <w:tcPr>
            <w:tcW w:w="2263" w:type="dxa"/>
          </w:tcPr>
          <w:p w14:paraId="3128968A" w14:textId="77777777" w:rsidR="00AD560C" w:rsidRPr="003B4A82" w:rsidRDefault="00AD560C" w:rsidP="00A377AB">
            <w:pPr>
              <w:jc w:val="center"/>
            </w:pPr>
            <w:r w:rsidRPr="003B4A82">
              <w:rPr>
                <w:rFonts w:hint="eastAsia"/>
              </w:rPr>
              <w:t>参数</w:t>
            </w:r>
          </w:p>
        </w:tc>
        <w:tc>
          <w:tcPr>
            <w:tcW w:w="8193" w:type="dxa"/>
          </w:tcPr>
          <w:p w14:paraId="7D240CDD" w14:textId="77777777" w:rsidR="00AD560C" w:rsidRPr="003B4A82" w:rsidRDefault="00AD560C" w:rsidP="00A377AB">
            <w:pPr>
              <w:jc w:val="center"/>
            </w:pPr>
            <w:r w:rsidRPr="003B4A82">
              <w:rPr>
                <w:rFonts w:hint="eastAsia"/>
              </w:rPr>
              <w:t>说明</w:t>
            </w:r>
          </w:p>
        </w:tc>
      </w:tr>
      <w:tr w:rsidR="00AD560C" w:rsidRPr="003B4A82" w14:paraId="1B217796" w14:textId="77777777" w:rsidTr="00A377AB">
        <w:trPr>
          <w:jc w:val="center"/>
        </w:trPr>
        <w:tc>
          <w:tcPr>
            <w:tcW w:w="2263" w:type="dxa"/>
            <w:vAlign w:val="center"/>
          </w:tcPr>
          <w:p w14:paraId="229B2079" w14:textId="77777777" w:rsidR="00AD560C" w:rsidRPr="003B4A82" w:rsidRDefault="00AD560C" w:rsidP="00A377AB">
            <w:r w:rsidRPr="003B4A82">
              <w:t>dwChannelID</w:t>
            </w:r>
          </w:p>
        </w:tc>
        <w:tc>
          <w:tcPr>
            <w:tcW w:w="8193" w:type="dxa"/>
            <w:vAlign w:val="center"/>
          </w:tcPr>
          <w:p w14:paraId="343973EF" w14:textId="77777777" w:rsidR="00AD560C" w:rsidRPr="003B4A82" w:rsidRDefault="00AD560C" w:rsidP="00A377AB">
            <w:r w:rsidRPr="003B4A82">
              <w:rPr>
                <w:rFonts w:hint="eastAsia"/>
              </w:rPr>
              <w:t>通道</w:t>
            </w:r>
            <w:r w:rsidRPr="003B4A82">
              <w:t>ID</w:t>
            </w:r>
          </w:p>
        </w:tc>
      </w:tr>
      <w:tr w:rsidR="00AD560C" w:rsidRPr="003B4A82" w14:paraId="2A4C03F1" w14:textId="77777777" w:rsidTr="00A377AB">
        <w:trPr>
          <w:jc w:val="center"/>
        </w:trPr>
        <w:tc>
          <w:tcPr>
            <w:tcW w:w="2263" w:type="dxa"/>
            <w:vAlign w:val="center"/>
          </w:tcPr>
          <w:p w14:paraId="6DF56E36" w14:textId="77777777" w:rsidR="00AD560C" w:rsidRPr="003B4A82" w:rsidRDefault="00AD560C" w:rsidP="00A377AB">
            <w:r w:rsidRPr="003B4A82">
              <w:t>udwAudioPortType</w:t>
            </w:r>
          </w:p>
        </w:tc>
        <w:tc>
          <w:tcPr>
            <w:tcW w:w="8193" w:type="dxa"/>
            <w:vAlign w:val="center"/>
          </w:tcPr>
          <w:p w14:paraId="7B91FAB6" w14:textId="095DAA92" w:rsidR="00AD560C" w:rsidRPr="003B4A82" w:rsidRDefault="00AD560C" w:rsidP="00A377AB">
            <w:r w:rsidRPr="003B4A82">
              <w:rPr>
                <w:rFonts w:hint="eastAsia"/>
              </w:rPr>
              <w:t>通道类型</w:t>
            </w:r>
            <w:r w:rsidRPr="003B4A82">
              <w:t xml:space="preserve"> </w:t>
            </w:r>
            <w:hyperlink w:anchor="_音频通道端口枚举" w:history="1">
              <w:r w:rsidRPr="003B4A82">
                <w:rPr>
                  <w:rStyle w:val="a5"/>
                  <w:u w:val="none"/>
                </w:rPr>
                <w:t>NETDEV_AUDIO_PORT_TYPE_E</w:t>
              </w:r>
            </w:hyperlink>
          </w:p>
        </w:tc>
      </w:tr>
      <w:tr w:rsidR="00AD560C" w:rsidRPr="003B4A82" w14:paraId="6D70F7F0" w14:textId="77777777" w:rsidTr="00A377AB">
        <w:trPr>
          <w:jc w:val="center"/>
        </w:trPr>
        <w:tc>
          <w:tcPr>
            <w:tcW w:w="2263" w:type="dxa"/>
            <w:vAlign w:val="center"/>
          </w:tcPr>
          <w:p w14:paraId="413FF6B6" w14:textId="77777777" w:rsidR="00AD560C" w:rsidRPr="003B4A82" w:rsidRDefault="00AD560C" w:rsidP="00A377AB">
            <w:r w:rsidRPr="003B4A82">
              <w:t>udwIndex</w:t>
            </w:r>
          </w:p>
        </w:tc>
        <w:tc>
          <w:tcPr>
            <w:tcW w:w="8193" w:type="dxa"/>
            <w:vAlign w:val="center"/>
          </w:tcPr>
          <w:p w14:paraId="4DE88CDE" w14:textId="77777777" w:rsidR="00AD560C" w:rsidRPr="003B4A82" w:rsidRDefault="00AD560C" w:rsidP="00A377AB">
            <w:r w:rsidRPr="003B4A82">
              <w:rPr>
                <w:rFonts w:hint="eastAsia"/>
              </w:rPr>
              <w:t>序号，和设备丝印的序号保持一致</w:t>
            </w:r>
          </w:p>
        </w:tc>
      </w:tr>
      <w:tr w:rsidR="00AD560C" w:rsidRPr="003B4A82" w14:paraId="1DF82126" w14:textId="77777777" w:rsidTr="00A377AB">
        <w:trPr>
          <w:jc w:val="center"/>
        </w:trPr>
        <w:tc>
          <w:tcPr>
            <w:tcW w:w="2263" w:type="dxa"/>
            <w:vAlign w:val="center"/>
          </w:tcPr>
          <w:p w14:paraId="21E4A37B" w14:textId="77777777" w:rsidR="00AD560C" w:rsidRPr="003B4A82" w:rsidRDefault="00AD560C" w:rsidP="00A377AB">
            <w:r w:rsidRPr="003B4A82">
              <w:t>udwStatus</w:t>
            </w:r>
          </w:p>
        </w:tc>
        <w:tc>
          <w:tcPr>
            <w:tcW w:w="8193" w:type="dxa"/>
            <w:vAlign w:val="center"/>
          </w:tcPr>
          <w:p w14:paraId="5B6071BC" w14:textId="7F64FDCC" w:rsidR="00AD560C" w:rsidRPr="003B4A82" w:rsidRDefault="00AD560C" w:rsidP="00A377AB">
            <w:r w:rsidRPr="003B4A82">
              <w:rPr>
                <w:rFonts w:hint="eastAsia"/>
              </w:rPr>
              <w:t>通道在线状态</w:t>
            </w:r>
            <w:r w:rsidRPr="003B4A82">
              <w:t xml:space="preserve"> 参见 </w:t>
            </w:r>
            <w:hyperlink w:anchor="_编码通道状态" w:history="1">
              <w:r w:rsidR="00C677EA" w:rsidRPr="003B4A82">
                <w:rPr>
                  <w:rStyle w:val="a5"/>
                  <w:noProof/>
                  <w:u w:val="none"/>
                </w:rPr>
                <w:t>NETDEV_CHN_STATUS_E</w:t>
              </w:r>
            </w:hyperlink>
          </w:p>
        </w:tc>
      </w:tr>
      <w:tr w:rsidR="00AD560C" w:rsidRPr="003B4A82" w14:paraId="0D908934" w14:textId="77777777" w:rsidTr="00A377AB">
        <w:trPr>
          <w:jc w:val="center"/>
        </w:trPr>
        <w:tc>
          <w:tcPr>
            <w:tcW w:w="2263" w:type="dxa"/>
            <w:vAlign w:val="center"/>
          </w:tcPr>
          <w:p w14:paraId="531C7F34" w14:textId="77777777" w:rsidR="00AD560C" w:rsidRPr="003B4A82" w:rsidRDefault="00AD560C" w:rsidP="00A377AB">
            <w:r w:rsidRPr="003B4A82">
              <w:t>byRes</w:t>
            </w:r>
          </w:p>
        </w:tc>
        <w:tc>
          <w:tcPr>
            <w:tcW w:w="8193" w:type="dxa"/>
            <w:vAlign w:val="center"/>
          </w:tcPr>
          <w:p w14:paraId="0748C3E9" w14:textId="77777777" w:rsidR="00AD560C" w:rsidRPr="003B4A82" w:rsidRDefault="00AD560C" w:rsidP="00A377AB">
            <w:r w:rsidRPr="003B4A82">
              <w:rPr>
                <w:rFonts w:hint="eastAsia"/>
              </w:rPr>
              <w:t>保留字段</w:t>
            </w:r>
          </w:p>
        </w:tc>
      </w:tr>
    </w:tbl>
    <w:p w14:paraId="7CEC5545" w14:textId="77777777" w:rsidR="00AD560C" w:rsidRPr="003B4A82" w:rsidRDefault="00AD560C" w:rsidP="00AD560C">
      <w:pPr>
        <w:pStyle w:val="3"/>
      </w:pPr>
      <w:bookmarkStart w:id="1415" w:name="_音频输出通道信息结构体"/>
      <w:bookmarkStart w:id="1416" w:name="_Toc88647742"/>
      <w:bookmarkEnd w:id="1415"/>
      <w:r w:rsidRPr="003B4A82">
        <w:rPr>
          <w:rFonts w:hint="eastAsia"/>
        </w:rPr>
        <w:t>音频输出通道信息结构体</w:t>
      </w:r>
      <w:bookmarkEnd w:id="1416"/>
    </w:p>
    <w:tbl>
      <w:tblPr>
        <w:tblStyle w:val="a7"/>
        <w:tblW w:w="0" w:type="auto"/>
        <w:tblLook w:val="04A0" w:firstRow="1" w:lastRow="0" w:firstColumn="1" w:lastColumn="0" w:noHBand="0" w:noVBand="1"/>
      </w:tblPr>
      <w:tblGrid>
        <w:gridCol w:w="10456"/>
      </w:tblGrid>
      <w:tr w:rsidR="00AD560C" w:rsidRPr="003B4A82" w14:paraId="14489C20" w14:textId="77777777" w:rsidTr="00A377AB">
        <w:tc>
          <w:tcPr>
            <w:tcW w:w="10456" w:type="dxa"/>
          </w:tcPr>
          <w:p w14:paraId="11903FEA" w14:textId="77777777" w:rsidR="00AD560C" w:rsidRPr="003B4A82" w:rsidRDefault="00AD560C" w:rsidP="00A377AB">
            <w:pPr>
              <w:jc w:val="left"/>
            </w:pPr>
            <w:r w:rsidRPr="003B4A82">
              <w:t>typedef struct tagNETDEVXWAudioOutInfo</w:t>
            </w:r>
          </w:p>
          <w:p w14:paraId="65F0B39F" w14:textId="77777777" w:rsidR="00AD560C" w:rsidRPr="003B4A82" w:rsidRDefault="00AD560C" w:rsidP="00A377AB">
            <w:pPr>
              <w:jc w:val="left"/>
            </w:pPr>
            <w:r w:rsidRPr="003B4A82">
              <w:t>{</w:t>
            </w:r>
          </w:p>
          <w:p w14:paraId="5E27BCC4" w14:textId="71686E12" w:rsidR="00AD560C" w:rsidRPr="003B4A82" w:rsidRDefault="00AD560C" w:rsidP="001E122E">
            <w:pPr>
              <w:ind w:leftChars="200" w:left="420"/>
              <w:jc w:val="left"/>
            </w:pPr>
            <w:r w:rsidRPr="003B4A82">
              <w:t>INT32   dwChannelID;</w:t>
            </w:r>
          </w:p>
          <w:p w14:paraId="35819B86" w14:textId="0B91F2EF" w:rsidR="00AD560C" w:rsidRPr="003B4A82" w:rsidRDefault="00AD560C" w:rsidP="001E122E">
            <w:pPr>
              <w:ind w:leftChars="200" w:left="420"/>
              <w:jc w:val="left"/>
            </w:pPr>
            <w:r w:rsidRPr="003B4A82">
              <w:t>UINT32  udwAudioPortType;</w:t>
            </w:r>
          </w:p>
          <w:p w14:paraId="483821DF" w14:textId="62CB040F" w:rsidR="00AD560C" w:rsidRPr="003B4A82" w:rsidRDefault="00AD560C" w:rsidP="001E122E">
            <w:pPr>
              <w:ind w:leftChars="200" w:left="420"/>
              <w:jc w:val="left"/>
            </w:pPr>
            <w:r w:rsidRPr="003B4A82">
              <w:t>UINT32  udwIndex;</w:t>
            </w:r>
          </w:p>
          <w:p w14:paraId="2C7838B6" w14:textId="3CB2EB52" w:rsidR="00AD560C" w:rsidRPr="003B4A82" w:rsidRDefault="00AD560C" w:rsidP="001E122E">
            <w:pPr>
              <w:ind w:leftChars="200" w:left="420"/>
              <w:jc w:val="left"/>
            </w:pPr>
            <w:r w:rsidRPr="003B4A82">
              <w:t>UINT32  udwStatus;</w:t>
            </w:r>
          </w:p>
          <w:p w14:paraId="1B2469A6" w14:textId="6B33531A" w:rsidR="00AD560C" w:rsidRPr="003B4A82" w:rsidRDefault="00AD560C" w:rsidP="001E122E">
            <w:pPr>
              <w:ind w:leftChars="200" w:left="420"/>
              <w:jc w:val="left"/>
            </w:pPr>
            <w:r w:rsidRPr="003B4A82">
              <w:t>BYTE    byRes[56];</w:t>
            </w:r>
          </w:p>
          <w:p w14:paraId="5EF5BC60" w14:textId="77777777" w:rsidR="00AD560C" w:rsidRPr="003B4A82" w:rsidRDefault="00AD560C" w:rsidP="00A377AB">
            <w:pPr>
              <w:jc w:val="left"/>
            </w:pPr>
            <w:r w:rsidRPr="003B4A82">
              <w:t>}NETDEV_XW_AUDIO_OUT_INFO_S, *LPNETDEV_XW_AUDIO_OUT_INFO_S;</w:t>
            </w:r>
          </w:p>
        </w:tc>
      </w:tr>
    </w:tbl>
    <w:p w14:paraId="409A24A8" w14:textId="77777777" w:rsidR="00AD560C" w:rsidRPr="003B4A82" w:rsidRDefault="00AD560C" w:rsidP="00AD560C">
      <w:pPr>
        <w:rPr>
          <w:b/>
        </w:rPr>
      </w:pPr>
    </w:p>
    <w:p w14:paraId="747D213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BC37B24" w14:textId="77777777" w:rsidTr="00A377AB">
        <w:trPr>
          <w:jc w:val="center"/>
        </w:trPr>
        <w:tc>
          <w:tcPr>
            <w:tcW w:w="2263" w:type="dxa"/>
          </w:tcPr>
          <w:p w14:paraId="7F7103B0" w14:textId="77777777" w:rsidR="00AD560C" w:rsidRPr="003B4A82" w:rsidRDefault="00AD560C" w:rsidP="00A377AB">
            <w:pPr>
              <w:jc w:val="center"/>
            </w:pPr>
            <w:r w:rsidRPr="003B4A82">
              <w:rPr>
                <w:rFonts w:hint="eastAsia"/>
              </w:rPr>
              <w:t>参数</w:t>
            </w:r>
          </w:p>
        </w:tc>
        <w:tc>
          <w:tcPr>
            <w:tcW w:w="8193" w:type="dxa"/>
          </w:tcPr>
          <w:p w14:paraId="2DA771BF" w14:textId="77777777" w:rsidR="00AD560C" w:rsidRPr="003B4A82" w:rsidRDefault="00AD560C" w:rsidP="00A377AB">
            <w:pPr>
              <w:jc w:val="center"/>
            </w:pPr>
            <w:r w:rsidRPr="003B4A82">
              <w:rPr>
                <w:rFonts w:hint="eastAsia"/>
              </w:rPr>
              <w:t>说明</w:t>
            </w:r>
          </w:p>
        </w:tc>
      </w:tr>
      <w:tr w:rsidR="00AD560C" w:rsidRPr="003B4A82" w14:paraId="438BCCB9" w14:textId="77777777" w:rsidTr="00A377AB">
        <w:trPr>
          <w:jc w:val="center"/>
        </w:trPr>
        <w:tc>
          <w:tcPr>
            <w:tcW w:w="2263" w:type="dxa"/>
            <w:vAlign w:val="center"/>
          </w:tcPr>
          <w:p w14:paraId="6557C3E1" w14:textId="77777777" w:rsidR="00AD560C" w:rsidRPr="003B4A82" w:rsidRDefault="00AD560C" w:rsidP="00A377AB">
            <w:r w:rsidRPr="003B4A82">
              <w:t>dwChannelID</w:t>
            </w:r>
          </w:p>
        </w:tc>
        <w:tc>
          <w:tcPr>
            <w:tcW w:w="8193" w:type="dxa"/>
            <w:vAlign w:val="center"/>
          </w:tcPr>
          <w:p w14:paraId="73028A98" w14:textId="77777777" w:rsidR="00AD560C" w:rsidRPr="003B4A82" w:rsidRDefault="00AD560C" w:rsidP="00A377AB">
            <w:r w:rsidRPr="003B4A82">
              <w:rPr>
                <w:rFonts w:hint="eastAsia"/>
              </w:rPr>
              <w:t>通道</w:t>
            </w:r>
            <w:r w:rsidRPr="003B4A82">
              <w:t>ID</w:t>
            </w:r>
          </w:p>
        </w:tc>
      </w:tr>
      <w:tr w:rsidR="00AD560C" w:rsidRPr="003B4A82" w14:paraId="7B1D2D0C" w14:textId="77777777" w:rsidTr="00A377AB">
        <w:trPr>
          <w:jc w:val="center"/>
        </w:trPr>
        <w:tc>
          <w:tcPr>
            <w:tcW w:w="2263" w:type="dxa"/>
            <w:vAlign w:val="center"/>
          </w:tcPr>
          <w:p w14:paraId="6539B770" w14:textId="77777777" w:rsidR="00AD560C" w:rsidRPr="003B4A82" w:rsidRDefault="00AD560C" w:rsidP="00A377AB">
            <w:r w:rsidRPr="003B4A82">
              <w:t>udwAudioPortType</w:t>
            </w:r>
          </w:p>
        </w:tc>
        <w:tc>
          <w:tcPr>
            <w:tcW w:w="8193" w:type="dxa"/>
            <w:vAlign w:val="center"/>
          </w:tcPr>
          <w:p w14:paraId="723F228B" w14:textId="3C653233" w:rsidR="00AD560C" w:rsidRPr="003B4A82" w:rsidRDefault="00AD560C" w:rsidP="00A377AB">
            <w:r w:rsidRPr="003B4A82">
              <w:rPr>
                <w:rFonts w:hint="eastAsia"/>
              </w:rPr>
              <w:t>通道类型</w:t>
            </w:r>
            <w:r w:rsidRPr="003B4A82">
              <w:t xml:space="preserve"> </w:t>
            </w:r>
            <w:hyperlink w:anchor="_音频通道端口枚举" w:history="1">
              <w:r w:rsidR="00D45F01" w:rsidRPr="003B4A82">
                <w:rPr>
                  <w:rStyle w:val="a5"/>
                  <w:u w:val="none"/>
                </w:rPr>
                <w:t>NETDEV_AUDIO_PORT_TYPE_E</w:t>
              </w:r>
            </w:hyperlink>
          </w:p>
        </w:tc>
      </w:tr>
      <w:tr w:rsidR="00AD560C" w:rsidRPr="003B4A82" w14:paraId="117E6266" w14:textId="77777777" w:rsidTr="00A377AB">
        <w:trPr>
          <w:jc w:val="center"/>
        </w:trPr>
        <w:tc>
          <w:tcPr>
            <w:tcW w:w="2263" w:type="dxa"/>
            <w:vAlign w:val="center"/>
          </w:tcPr>
          <w:p w14:paraId="29561D9F" w14:textId="77777777" w:rsidR="00AD560C" w:rsidRPr="003B4A82" w:rsidRDefault="00AD560C" w:rsidP="00A377AB">
            <w:r w:rsidRPr="003B4A82">
              <w:t>udwIndex</w:t>
            </w:r>
          </w:p>
        </w:tc>
        <w:tc>
          <w:tcPr>
            <w:tcW w:w="8193" w:type="dxa"/>
            <w:vAlign w:val="center"/>
          </w:tcPr>
          <w:p w14:paraId="67BB24C4" w14:textId="77777777" w:rsidR="00AD560C" w:rsidRPr="003B4A82" w:rsidRDefault="00AD560C" w:rsidP="00A377AB">
            <w:r w:rsidRPr="003B4A82">
              <w:rPr>
                <w:rFonts w:hint="eastAsia"/>
              </w:rPr>
              <w:t>序号，和设备丝印的序号保持一致</w:t>
            </w:r>
          </w:p>
        </w:tc>
      </w:tr>
      <w:tr w:rsidR="00AD560C" w:rsidRPr="003B4A82" w14:paraId="09DB9E9B" w14:textId="77777777" w:rsidTr="00A377AB">
        <w:trPr>
          <w:jc w:val="center"/>
        </w:trPr>
        <w:tc>
          <w:tcPr>
            <w:tcW w:w="2263" w:type="dxa"/>
            <w:vAlign w:val="center"/>
          </w:tcPr>
          <w:p w14:paraId="3891ABD0" w14:textId="77777777" w:rsidR="00AD560C" w:rsidRPr="003B4A82" w:rsidRDefault="00AD560C" w:rsidP="00A377AB">
            <w:r w:rsidRPr="003B4A82">
              <w:t>udwStatus</w:t>
            </w:r>
          </w:p>
        </w:tc>
        <w:tc>
          <w:tcPr>
            <w:tcW w:w="8193" w:type="dxa"/>
            <w:vAlign w:val="center"/>
          </w:tcPr>
          <w:p w14:paraId="47790C59" w14:textId="499B3E96" w:rsidR="00AD560C" w:rsidRPr="003B4A82" w:rsidRDefault="00AD560C" w:rsidP="00A377AB">
            <w:r w:rsidRPr="003B4A82">
              <w:rPr>
                <w:rFonts w:hint="eastAsia"/>
              </w:rPr>
              <w:t>通道在线状态</w:t>
            </w:r>
            <w:r w:rsidRPr="003B4A82">
              <w:t xml:space="preserve"> 参见 </w:t>
            </w:r>
            <w:hyperlink w:anchor="_编码通道状态" w:history="1">
              <w:r w:rsidR="00C677EA" w:rsidRPr="003B4A82">
                <w:rPr>
                  <w:rStyle w:val="a5"/>
                  <w:noProof/>
                  <w:u w:val="none"/>
                </w:rPr>
                <w:t>NETDEV_CHN_STATUS_E</w:t>
              </w:r>
            </w:hyperlink>
          </w:p>
        </w:tc>
      </w:tr>
      <w:tr w:rsidR="00AD560C" w:rsidRPr="003B4A82" w14:paraId="50926A57" w14:textId="77777777" w:rsidTr="00A377AB">
        <w:trPr>
          <w:jc w:val="center"/>
        </w:trPr>
        <w:tc>
          <w:tcPr>
            <w:tcW w:w="2263" w:type="dxa"/>
            <w:vAlign w:val="center"/>
          </w:tcPr>
          <w:p w14:paraId="496065D8" w14:textId="77777777" w:rsidR="00AD560C" w:rsidRPr="003B4A82" w:rsidRDefault="00AD560C" w:rsidP="00A377AB">
            <w:r w:rsidRPr="003B4A82">
              <w:t>byRes</w:t>
            </w:r>
          </w:p>
        </w:tc>
        <w:tc>
          <w:tcPr>
            <w:tcW w:w="8193" w:type="dxa"/>
            <w:vAlign w:val="center"/>
          </w:tcPr>
          <w:p w14:paraId="122FD887" w14:textId="77777777" w:rsidR="00AD560C" w:rsidRPr="003B4A82" w:rsidRDefault="00AD560C" w:rsidP="00A377AB">
            <w:r w:rsidRPr="003B4A82">
              <w:rPr>
                <w:rFonts w:hint="eastAsia"/>
              </w:rPr>
              <w:t>保留字段</w:t>
            </w:r>
          </w:p>
        </w:tc>
      </w:tr>
    </w:tbl>
    <w:p w14:paraId="1C066765" w14:textId="77777777" w:rsidR="00AD560C" w:rsidRPr="003B4A82" w:rsidRDefault="00AD560C" w:rsidP="00AD560C">
      <w:pPr>
        <w:pStyle w:val="3"/>
      </w:pPr>
      <w:bookmarkStart w:id="1417" w:name="_串口通道信息结构体"/>
      <w:bookmarkStart w:id="1418" w:name="_Toc88647743"/>
      <w:bookmarkEnd w:id="1417"/>
      <w:r w:rsidRPr="003B4A82">
        <w:rPr>
          <w:rFonts w:hint="eastAsia"/>
        </w:rPr>
        <w:t>串口通道信息结构体</w:t>
      </w:r>
      <w:bookmarkEnd w:id="1418"/>
    </w:p>
    <w:tbl>
      <w:tblPr>
        <w:tblStyle w:val="a7"/>
        <w:tblW w:w="0" w:type="auto"/>
        <w:tblLook w:val="04A0" w:firstRow="1" w:lastRow="0" w:firstColumn="1" w:lastColumn="0" w:noHBand="0" w:noVBand="1"/>
      </w:tblPr>
      <w:tblGrid>
        <w:gridCol w:w="10456"/>
      </w:tblGrid>
      <w:tr w:rsidR="00AD560C" w:rsidRPr="003B4A82" w14:paraId="213251B4" w14:textId="77777777" w:rsidTr="00A377AB">
        <w:tc>
          <w:tcPr>
            <w:tcW w:w="10456" w:type="dxa"/>
          </w:tcPr>
          <w:p w14:paraId="3CB954B9" w14:textId="77777777" w:rsidR="00AD560C" w:rsidRPr="003B4A82" w:rsidRDefault="00AD560C" w:rsidP="00A377AB">
            <w:pPr>
              <w:jc w:val="left"/>
            </w:pPr>
            <w:r w:rsidRPr="003B4A82">
              <w:t>typedef struct tagNETDEVXWSerialInfo</w:t>
            </w:r>
          </w:p>
          <w:p w14:paraId="2CF41E8A" w14:textId="77777777" w:rsidR="00AD560C" w:rsidRPr="003B4A82" w:rsidRDefault="00AD560C" w:rsidP="00A377AB">
            <w:pPr>
              <w:jc w:val="left"/>
            </w:pPr>
            <w:r w:rsidRPr="003B4A82">
              <w:t>{</w:t>
            </w:r>
          </w:p>
          <w:p w14:paraId="2C446C1A" w14:textId="0FF5A509" w:rsidR="00AD560C" w:rsidRPr="003B4A82" w:rsidRDefault="00AD560C" w:rsidP="001E122E">
            <w:pPr>
              <w:ind w:leftChars="200" w:left="420"/>
              <w:jc w:val="left"/>
            </w:pPr>
            <w:r w:rsidRPr="003B4A82">
              <w:t>INT32   dwChannelID;</w:t>
            </w:r>
          </w:p>
          <w:p w14:paraId="57F3DE5C" w14:textId="1C637611" w:rsidR="00AD560C" w:rsidRPr="003B4A82" w:rsidRDefault="00AD560C" w:rsidP="001E122E">
            <w:pPr>
              <w:ind w:leftChars="200" w:left="420"/>
              <w:jc w:val="left"/>
            </w:pPr>
            <w:r w:rsidRPr="003B4A82">
              <w:t>INT32   dwIndex;</w:t>
            </w:r>
          </w:p>
          <w:p w14:paraId="41A6631D" w14:textId="3523DE3C" w:rsidR="00AD560C" w:rsidRPr="003B4A82" w:rsidRDefault="00AD560C" w:rsidP="001E122E">
            <w:pPr>
              <w:ind w:leftChars="200" w:left="420"/>
              <w:jc w:val="left"/>
            </w:pPr>
            <w:r w:rsidRPr="003B4A82">
              <w:t>UINT32  udwSerialPortType;</w:t>
            </w:r>
          </w:p>
          <w:p w14:paraId="27351465" w14:textId="684069B8" w:rsidR="00AD560C" w:rsidRPr="003B4A82" w:rsidRDefault="00AD560C" w:rsidP="001E122E">
            <w:pPr>
              <w:ind w:leftChars="200" w:left="420"/>
              <w:jc w:val="left"/>
            </w:pPr>
            <w:r w:rsidRPr="003B4A82">
              <w:lastRenderedPageBreak/>
              <w:t>UINT32  udwStatus;</w:t>
            </w:r>
          </w:p>
          <w:p w14:paraId="3A5C3DC2" w14:textId="2B95E7A2" w:rsidR="00AD560C" w:rsidRPr="003B4A82" w:rsidRDefault="00AD560C" w:rsidP="001E122E">
            <w:pPr>
              <w:ind w:leftChars="200" w:left="420"/>
              <w:jc w:val="left"/>
            </w:pPr>
            <w:r w:rsidRPr="003B4A82">
              <w:t>BYTE    byRes[60];</w:t>
            </w:r>
          </w:p>
          <w:p w14:paraId="7FBA17DC" w14:textId="77777777" w:rsidR="00AD560C" w:rsidRPr="003B4A82" w:rsidRDefault="00AD560C" w:rsidP="00A377AB">
            <w:pPr>
              <w:jc w:val="left"/>
            </w:pPr>
            <w:r w:rsidRPr="003B4A82">
              <w:t>}NETDEV_XW_SERIAL_INFO_S, *LPNETDEV_XW_SERIAL_INFO_S;</w:t>
            </w:r>
          </w:p>
        </w:tc>
      </w:tr>
    </w:tbl>
    <w:p w14:paraId="227526C2" w14:textId="77777777" w:rsidR="00AD560C" w:rsidRPr="003B4A82" w:rsidRDefault="00AD560C" w:rsidP="00AD560C">
      <w:pPr>
        <w:rPr>
          <w:b/>
        </w:rPr>
      </w:pPr>
    </w:p>
    <w:p w14:paraId="035C9515"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E277268" w14:textId="77777777" w:rsidTr="00A377AB">
        <w:trPr>
          <w:jc w:val="center"/>
        </w:trPr>
        <w:tc>
          <w:tcPr>
            <w:tcW w:w="2263" w:type="dxa"/>
          </w:tcPr>
          <w:p w14:paraId="11CFE760" w14:textId="77777777" w:rsidR="00AD560C" w:rsidRPr="003B4A82" w:rsidRDefault="00AD560C" w:rsidP="00A377AB">
            <w:pPr>
              <w:jc w:val="center"/>
            </w:pPr>
            <w:r w:rsidRPr="003B4A82">
              <w:rPr>
                <w:rFonts w:hint="eastAsia"/>
              </w:rPr>
              <w:t>参数</w:t>
            </w:r>
          </w:p>
        </w:tc>
        <w:tc>
          <w:tcPr>
            <w:tcW w:w="8193" w:type="dxa"/>
          </w:tcPr>
          <w:p w14:paraId="6FEC0FCF" w14:textId="77777777" w:rsidR="00AD560C" w:rsidRPr="003B4A82" w:rsidRDefault="00AD560C" w:rsidP="00A377AB">
            <w:pPr>
              <w:jc w:val="center"/>
            </w:pPr>
            <w:r w:rsidRPr="003B4A82">
              <w:rPr>
                <w:rFonts w:hint="eastAsia"/>
              </w:rPr>
              <w:t>说明</w:t>
            </w:r>
          </w:p>
        </w:tc>
      </w:tr>
      <w:tr w:rsidR="00AD560C" w:rsidRPr="003B4A82" w14:paraId="2A556748" w14:textId="77777777" w:rsidTr="00A377AB">
        <w:trPr>
          <w:jc w:val="center"/>
        </w:trPr>
        <w:tc>
          <w:tcPr>
            <w:tcW w:w="2263" w:type="dxa"/>
            <w:vAlign w:val="center"/>
          </w:tcPr>
          <w:p w14:paraId="5A5CE382" w14:textId="77777777" w:rsidR="00AD560C" w:rsidRPr="003B4A82" w:rsidRDefault="00AD560C" w:rsidP="00A377AB">
            <w:r w:rsidRPr="003B4A82">
              <w:t>dwChannelID</w:t>
            </w:r>
          </w:p>
        </w:tc>
        <w:tc>
          <w:tcPr>
            <w:tcW w:w="8193" w:type="dxa"/>
            <w:vAlign w:val="center"/>
          </w:tcPr>
          <w:p w14:paraId="3890E95D" w14:textId="77777777" w:rsidR="00AD560C" w:rsidRPr="003B4A82" w:rsidRDefault="00AD560C" w:rsidP="00A377AB">
            <w:r w:rsidRPr="003B4A82">
              <w:rPr>
                <w:rFonts w:hint="eastAsia"/>
              </w:rPr>
              <w:t>通道</w:t>
            </w:r>
            <w:r w:rsidRPr="003B4A82">
              <w:t>ID</w:t>
            </w:r>
          </w:p>
        </w:tc>
      </w:tr>
      <w:tr w:rsidR="00AD560C" w:rsidRPr="003B4A82" w14:paraId="52EEB0DA" w14:textId="77777777" w:rsidTr="00A377AB">
        <w:trPr>
          <w:jc w:val="center"/>
        </w:trPr>
        <w:tc>
          <w:tcPr>
            <w:tcW w:w="2263" w:type="dxa"/>
            <w:vAlign w:val="center"/>
          </w:tcPr>
          <w:p w14:paraId="29680E79" w14:textId="77777777" w:rsidR="00AD560C" w:rsidRPr="003B4A82" w:rsidRDefault="00AD560C" w:rsidP="00A377AB">
            <w:r w:rsidRPr="003B4A82">
              <w:t>dwIndex</w:t>
            </w:r>
          </w:p>
        </w:tc>
        <w:tc>
          <w:tcPr>
            <w:tcW w:w="8193" w:type="dxa"/>
            <w:vAlign w:val="center"/>
          </w:tcPr>
          <w:p w14:paraId="17FFFF37" w14:textId="77777777" w:rsidR="00AD560C" w:rsidRPr="003B4A82" w:rsidRDefault="00AD560C" w:rsidP="00A377AB">
            <w:r w:rsidRPr="003B4A82">
              <w:rPr>
                <w:rFonts w:hint="eastAsia"/>
              </w:rPr>
              <w:t>序号</w:t>
            </w:r>
          </w:p>
        </w:tc>
      </w:tr>
      <w:tr w:rsidR="00AD560C" w:rsidRPr="003B4A82" w14:paraId="133B46BD" w14:textId="77777777" w:rsidTr="00A377AB">
        <w:trPr>
          <w:jc w:val="center"/>
        </w:trPr>
        <w:tc>
          <w:tcPr>
            <w:tcW w:w="2263" w:type="dxa"/>
            <w:vAlign w:val="center"/>
          </w:tcPr>
          <w:p w14:paraId="2A038D2A" w14:textId="77777777" w:rsidR="00AD560C" w:rsidRPr="003B4A82" w:rsidRDefault="00AD560C" w:rsidP="00A377AB">
            <w:r w:rsidRPr="003B4A82">
              <w:t>udwSerialPortType</w:t>
            </w:r>
          </w:p>
        </w:tc>
        <w:tc>
          <w:tcPr>
            <w:tcW w:w="8193" w:type="dxa"/>
            <w:vAlign w:val="center"/>
          </w:tcPr>
          <w:p w14:paraId="654B424C" w14:textId="4F47C383" w:rsidR="00AD560C" w:rsidRPr="003B4A82" w:rsidRDefault="00AD560C" w:rsidP="00A377AB">
            <w:r w:rsidRPr="003B4A82">
              <w:rPr>
                <w:rFonts w:hint="eastAsia"/>
              </w:rPr>
              <w:t>通道类型</w:t>
            </w:r>
            <w:r w:rsidRPr="003B4A82">
              <w:t xml:space="preserve"> </w:t>
            </w:r>
            <w:hyperlink w:anchor="_串口类型枚举" w:history="1">
              <w:r w:rsidRPr="003B4A82">
                <w:rPr>
                  <w:rStyle w:val="a5"/>
                  <w:u w:val="none"/>
                </w:rPr>
                <w:t>NETDEV_XW_SERIAL_TYPE_E</w:t>
              </w:r>
            </w:hyperlink>
          </w:p>
        </w:tc>
      </w:tr>
      <w:tr w:rsidR="00AD560C" w:rsidRPr="003B4A82" w14:paraId="32401236" w14:textId="77777777" w:rsidTr="00A377AB">
        <w:trPr>
          <w:jc w:val="center"/>
        </w:trPr>
        <w:tc>
          <w:tcPr>
            <w:tcW w:w="2263" w:type="dxa"/>
            <w:vAlign w:val="center"/>
          </w:tcPr>
          <w:p w14:paraId="64156E11" w14:textId="77777777" w:rsidR="00AD560C" w:rsidRPr="003B4A82" w:rsidRDefault="00AD560C" w:rsidP="00A377AB">
            <w:r w:rsidRPr="003B4A82">
              <w:t>udwStatus</w:t>
            </w:r>
          </w:p>
        </w:tc>
        <w:tc>
          <w:tcPr>
            <w:tcW w:w="8193" w:type="dxa"/>
            <w:vAlign w:val="center"/>
          </w:tcPr>
          <w:p w14:paraId="252C5EDD" w14:textId="5DFFACD6" w:rsidR="00AD560C" w:rsidRPr="003B4A82" w:rsidRDefault="00AD560C" w:rsidP="00A377AB">
            <w:r w:rsidRPr="003B4A82">
              <w:rPr>
                <w:rFonts w:hint="eastAsia"/>
              </w:rPr>
              <w:t>通道在线状态</w:t>
            </w:r>
            <w:r w:rsidRPr="003B4A82">
              <w:t xml:space="preserve"> 参见 </w:t>
            </w:r>
            <w:hyperlink w:anchor="_编码通道状态" w:history="1">
              <w:r w:rsidR="00C677EA" w:rsidRPr="003B4A82">
                <w:rPr>
                  <w:rStyle w:val="a5"/>
                  <w:noProof/>
                  <w:u w:val="none"/>
                </w:rPr>
                <w:t>NETDEV_CHN_STATUS_E</w:t>
              </w:r>
            </w:hyperlink>
          </w:p>
        </w:tc>
      </w:tr>
      <w:tr w:rsidR="00AD560C" w:rsidRPr="003B4A82" w14:paraId="30F101FD" w14:textId="77777777" w:rsidTr="00A377AB">
        <w:trPr>
          <w:jc w:val="center"/>
        </w:trPr>
        <w:tc>
          <w:tcPr>
            <w:tcW w:w="2263" w:type="dxa"/>
            <w:vAlign w:val="center"/>
          </w:tcPr>
          <w:p w14:paraId="5F0777DC" w14:textId="77777777" w:rsidR="00AD560C" w:rsidRPr="003B4A82" w:rsidRDefault="00AD560C" w:rsidP="00A377AB">
            <w:r w:rsidRPr="003B4A82">
              <w:t>byRes</w:t>
            </w:r>
          </w:p>
        </w:tc>
        <w:tc>
          <w:tcPr>
            <w:tcW w:w="8193" w:type="dxa"/>
            <w:vAlign w:val="center"/>
          </w:tcPr>
          <w:p w14:paraId="3C8E0F62" w14:textId="77777777" w:rsidR="00AD560C" w:rsidRPr="003B4A82" w:rsidRDefault="00AD560C" w:rsidP="00A377AB">
            <w:r w:rsidRPr="003B4A82">
              <w:rPr>
                <w:rFonts w:hint="eastAsia"/>
              </w:rPr>
              <w:t>保留字段</w:t>
            </w:r>
          </w:p>
        </w:tc>
      </w:tr>
    </w:tbl>
    <w:p w14:paraId="28E60327" w14:textId="77777777" w:rsidR="00AD560C" w:rsidRPr="003B4A82" w:rsidRDefault="00AD560C" w:rsidP="00AD560C">
      <w:pPr>
        <w:pStyle w:val="3"/>
      </w:pPr>
      <w:bookmarkStart w:id="1419" w:name="_电视墙信息结构体"/>
      <w:bookmarkStart w:id="1420" w:name="_Toc88647744"/>
      <w:bookmarkEnd w:id="1419"/>
      <w:r w:rsidRPr="003B4A82">
        <w:rPr>
          <w:rFonts w:hint="eastAsia"/>
        </w:rPr>
        <w:t>电视墙</w:t>
      </w:r>
      <w:r w:rsidRPr="003B4A82">
        <w:t>信息</w:t>
      </w:r>
      <w:r w:rsidRPr="003B4A82">
        <w:rPr>
          <w:rFonts w:hint="eastAsia"/>
        </w:rPr>
        <w:t>结构体</w:t>
      </w:r>
      <w:bookmarkEnd w:id="1420"/>
    </w:p>
    <w:tbl>
      <w:tblPr>
        <w:tblStyle w:val="a7"/>
        <w:tblW w:w="0" w:type="auto"/>
        <w:tblLook w:val="04A0" w:firstRow="1" w:lastRow="0" w:firstColumn="1" w:lastColumn="0" w:noHBand="0" w:noVBand="1"/>
      </w:tblPr>
      <w:tblGrid>
        <w:gridCol w:w="10456"/>
      </w:tblGrid>
      <w:tr w:rsidR="00AD560C" w:rsidRPr="003B4A82" w14:paraId="6C5068A5" w14:textId="77777777" w:rsidTr="00A377AB">
        <w:tc>
          <w:tcPr>
            <w:tcW w:w="10456" w:type="dxa"/>
          </w:tcPr>
          <w:p w14:paraId="1B13CA82" w14:textId="77777777" w:rsidR="00AD560C" w:rsidRPr="003B4A82" w:rsidRDefault="00AD560C" w:rsidP="00A377AB">
            <w:pPr>
              <w:jc w:val="left"/>
            </w:pPr>
            <w:r w:rsidRPr="003B4A82">
              <w:t>typedef struct tagNETDEVXWTVWallCfg</w:t>
            </w:r>
          </w:p>
          <w:p w14:paraId="614CA0CF" w14:textId="77777777" w:rsidR="00AD560C" w:rsidRPr="003B4A82" w:rsidRDefault="00AD560C" w:rsidP="00A377AB">
            <w:pPr>
              <w:jc w:val="left"/>
            </w:pPr>
            <w:r w:rsidRPr="003B4A82">
              <w:t>{</w:t>
            </w:r>
          </w:p>
          <w:p w14:paraId="53C21F42" w14:textId="0A65B928" w:rsidR="00AD560C" w:rsidRPr="003B4A82" w:rsidRDefault="00AD560C" w:rsidP="001E122E">
            <w:pPr>
              <w:ind w:leftChars="200" w:left="420"/>
              <w:jc w:val="left"/>
            </w:pPr>
            <w:r w:rsidRPr="003B4A82">
              <w:t>UINT32                          udwTVWallID;</w:t>
            </w:r>
          </w:p>
          <w:p w14:paraId="5935FCB1" w14:textId="109BD1EC" w:rsidR="00AD560C" w:rsidRPr="003B4A82" w:rsidRDefault="00AD560C" w:rsidP="001E122E">
            <w:pPr>
              <w:ind w:leftChars="200" w:left="420"/>
              <w:jc w:val="left"/>
            </w:pPr>
            <w:r w:rsidRPr="003B4A82">
              <w:t>CHAR                            szTVWallCode[NETDEV_LEN_64];</w:t>
            </w:r>
          </w:p>
          <w:p w14:paraId="072C0AB7" w14:textId="5E204730" w:rsidR="00AD560C" w:rsidRPr="003B4A82" w:rsidRDefault="00AD560C" w:rsidP="001E122E">
            <w:pPr>
              <w:ind w:leftChars="200" w:left="420"/>
              <w:jc w:val="left"/>
            </w:pPr>
            <w:r w:rsidRPr="003B4A82">
              <w:t>CHAR                            szName[NETDEV_TVWALL_NAME_LEN];</w:t>
            </w:r>
          </w:p>
          <w:p w14:paraId="3FA3BDFC" w14:textId="5FD2A240" w:rsidR="00AD560C" w:rsidRPr="003B4A82" w:rsidRDefault="00AD560C" w:rsidP="001E122E">
            <w:pPr>
              <w:ind w:leftChars="200" w:left="420"/>
              <w:jc w:val="left"/>
            </w:pPr>
            <w:r w:rsidRPr="003B4A82">
              <w:t>UINT32                          udwOrderNo;</w:t>
            </w:r>
          </w:p>
          <w:p w14:paraId="07BC4C89" w14:textId="5CDF6A3D" w:rsidR="00AD560C" w:rsidRPr="003B4A82" w:rsidRDefault="00E02404" w:rsidP="001E122E">
            <w:pPr>
              <w:ind w:leftChars="200" w:left="420"/>
              <w:jc w:val="left"/>
            </w:pPr>
            <w:hyperlink w:anchor="_电视墙屏幕配置结构体" w:history="1">
              <w:r w:rsidR="00AD560C" w:rsidRPr="003B4A82">
                <w:rPr>
                  <w:rStyle w:val="a5"/>
                  <w:u w:val="none"/>
                </w:rPr>
                <w:t>NETDEV_TVWALL_SCREEN_S</w:t>
              </w:r>
            </w:hyperlink>
            <w:r w:rsidR="00AD560C" w:rsidRPr="003B4A82">
              <w:t xml:space="preserve">          stScreenInfo;</w:t>
            </w:r>
          </w:p>
          <w:p w14:paraId="5DD0CB08" w14:textId="5C16D29A" w:rsidR="00AD560C" w:rsidRPr="003B4A82" w:rsidRDefault="00AD560C" w:rsidP="001E122E">
            <w:pPr>
              <w:ind w:leftChars="200" w:left="420"/>
              <w:jc w:val="left"/>
            </w:pPr>
            <w:r w:rsidRPr="003B4A82">
              <w:t>UINT32                          udwFormatSpecNum;</w:t>
            </w:r>
          </w:p>
          <w:p w14:paraId="2E09D2A4" w14:textId="12F6D390" w:rsidR="00AD560C" w:rsidRPr="003B4A82" w:rsidRDefault="00E02404" w:rsidP="001E122E">
            <w:pPr>
              <w:ind w:leftChars="200" w:left="420"/>
              <w:jc w:val="left"/>
            </w:pPr>
            <w:hyperlink w:anchor="_特殊输出制式配置结构体" w:history="1">
              <w:r w:rsidR="00AD560C" w:rsidRPr="003B4A82">
                <w:rPr>
                  <w:rStyle w:val="a5"/>
                  <w:u w:val="none"/>
                </w:rPr>
                <w:t>NETDEV_TVWALL_FORMAT_SPEC_S</w:t>
              </w:r>
            </w:hyperlink>
            <w:r w:rsidR="00AD560C" w:rsidRPr="003B4A82">
              <w:t xml:space="preserve">     astFormatSpec[NETDEV_FORMAT_SPEC_MAX];          </w:t>
            </w:r>
          </w:p>
          <w:p w14:paraId="49E2A429" w14:textId="3B222A31" w:rsidR="00AD560C" w:rsidRPr="003B4A82" w:rsidRDefault="00AD560C" w:rsidP="001E122E">
            <w:pPr>
              <w:ind w:leftChars="200" w:left="420"/>
              <w:jc w:val="left"/>
            </w:pPr>
            <w:r w:rsidRPr="003B4A82">
              <w:t>UINT32                          udwLedSpecNum;</w:t>
            </w:r>
          </w:p>
          <w:p w14:paraId="16C096C8" w14:textId="05BC465C" w:rsidR="00AD560C" w:rsidRPr="003B4A82" w:rsidRDefault="00E02404" w:rsidP="001E122E">
            <w:pPr>
              <w:ind w:leftChars="200" w:left="420"/>
              <w:jc w:val="left"/>
            </w:pPr>
            <w:hyperlink w:anchor="_特殊模组框配置结构体" w:history="1">
              <w:r w:rsidR="00AD560C" w:rsidRPr="003B4A82">
                <w:rPr>
                  <w:rStyle w:val="a5"/>
                  <w:u w:val="none"/>
                </w:rPr>
                <w:t>NETDEV_TVWALL_LED_SPEC_S</w:t>
              </w:r>
            </w:hyperlink>
            <w:r w:rsidR="00AD560C" w:rsidRPr="003B4A82">
              <w:t xml:space="preserve">        astLedSpec[NETDEV_LED_SPEC_MAX];</w:t>
            </w:r>
          </w:p>
          <w:p w14:paraId="756540FB" w14:textId="055CC227" w:rsidR="00AD560C" w:rsidRPr="003B4A82" w:rsidRDefault="00AD560C" w:rsidP="001E122E">
            <w:pPr>
              <w:ind w:leftChars="200" w:left="420"/>
              <w:jc w:val="left"/>
            </w:pPr>
            <w:r w:rsidRPr="003B4A82">
              <w:t>UINT32                          udwVideoOutNum;</w:t>
            </w:r>
          </w:p>
          <w:p w14:paraId="487AE494" w14:textId="52A2830C" w:rsidR="00AD560C" w:rsidRPr="003B4A82" w:rsidRDefault="00E02404" w:rsidP="001E122E">
            <w:pPr>
              <w:ind w:leftChars="200" w:left="420"/>
              <w:jc w:val="left"/>
            </w:pPr>
            <w:hyperlink w:anchor="_物理输出端口配置结构体" w:history="1">
              <w:r w:rsidR="00AD560C" w:rsidRPr="003B4A82">
                <w:rPr>
                  <w:rStyle w:val="a5"/>
                  <w:u w:val="none"/>
                </w:rPr>
                <w:t>NETDEV_TVWALL_VIDED_OUT_S</w:t>
              </w:r>
            </w:hyperlink>
            <w:r w:rsidR="00AD560C" w:rsidRPr="003B4A82">
              <w:t xml:space="preserve">       astVideoOut[NETDEV_VIDEO_OUT_MAX];</w:t>
            </w:r>
          </w:p>
          <w:p w14:paraId="2D9FE44C" w14:textId="273800CA" w:rsidR="00AD560C" w:rsidRPr="003B4A82" w:rsidRDefault="00AD560C" w:rsidP="001E122E">
            <w:pPr>
              <w:ind w:leftChars="200" w:left="420"/>
              <w:jc w:val="left"/>
            </w:pPr>
            <w:r w:rsidRPr="003B4A82">
              <w:t>UINT32                          udwTVWallType;</w:t>
            </w:r>
          </w:p>
          <w:p w14:paraId="6A060BFA" w14:textId="71B4D05C" w:rsidR="00AD560C" w:rsidRPr="003B4A82" w:rsidRDefault="00AD560C" w:rsidP="001E122E">
            <w:pPr>
              <w:ind w:leftChars="200" w:left="420"/>
              <w:jc w:val="left"/>
            </w:pPr>
            <w:r w:rsidRPr="003B4A82">
              <w:t>INT32                           dwXWDeviceID;</w:t>
            </w:r>
          </w:p>
          <w:p w14:paraId="050663E5" w14:textId="5ACBAFD1" w:rsidR="00AD560C" w:rsidRPr="003B4A82" w:rsidRDefault="00AD560C" w:rsidP="001E122E">
            <w:pPr>
              <w:ind w:leftChars="200" w:left="420"/>
              <w:jc w:val="left"/>
            </w:pPr>
            <w:r w:rsidRPr="003B4A82">
              <w:t>UINT32                          udwZoomEnabled;</w:t>
            </w:r>
          </w:p>
          <w:p w14:paraId="6132F526" w14:textId="64AAF10F" w:rsidR="00AD560C" w:rsidRPr="003B4A82" w:rsidRDefault="00AD560C" w:rsidP="001E122E">
            <w:pPr>
              <w:ind w:leftChars="200" w:left="420"/>
              <w:jc w:val="left"/>
            </w:pPr>
            <w:r w:rsidRPr="003B4A82">
              <w:t>BYTE                            byRes[176];</w:t>
            </w:r>
          </w:p>
          <w:p w14:paraId="7AF38C0A" w14:textId="77777777" w:rsidR="00AD560C" w:rsidRPr="003B4A82" w:rsidRDefault="00AD560C" w:rsidP="00A377AB">
            <w:pPr>
              <w:jc w:val="left"/>
            </w:pPr>
            <w:r w:rsidRPr="003B4A82">
              <w:t>}NETDEV_XW_TVWALL_CFG_S, *LPNETDEV_XW_TVWALL_CFG_S;</w:t>
            </w:r>
          </w:p>
        </w:tc>
      </w:tr>
    </w:tbl>
    <w:p w14:paraId="63CB7C73" w14:textId="77777777" w:rsidR="00AD560C" w:rsidRPr="003B4A82" w:rsidRDefault="00AD560C" w:rsidP="00AD560C">
      <w:pPr>
        <w:rPr>
          <w:b/>
        </w:rPr>
      </w:pPr>
    </w:p>
    <w:p w14:paraId="10722105"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582D210" w14:textId="77777777" w:rsidTr="00A377AB">
        <w:trPr>
          <w:jc w:val="center"/>
        </w:trPr>
        <w:tc>
          <w:tcPr>
            <w:tcW w:w="2263" w:type="dxa"/>
          </w:tcPr>
          <w:p w14:paraId="05697D1C" w14:textId="77777777" w:rsidR="00AD560C" w:rsidRPr="003B4A82" w:rsidRDefault="00AD560C" w:rsidP="00A377AB">
            <w:pPr>
              <w:jc w:val="center"/>
            </w:pPr>
            <w:r w:rsidRPr="003B4A82">
              <w:rPr>
                <w:rFonts w:hint="eastAsia"/>
              </w:rPr>
              <w:t>参数</w:t>
            </w:r>
          </w:p>
        </w:tc>
        <w:tc>
          <w:tcPr>
            <w:tcW w:w="8193" w:type="dxa"/>
          </w:tcPr>
          <w:p w14:paraId="3AF148CE" w14:textId="77777777" w:rsidR="00AD560C" w:rsidRPr="003B4A82" w:rsidRDefault="00AD560C" w:rsidP="00A377AB">
            <w:pPr>
              <w:jc w:val="center"/>
            </w:pPr>
            <w:r w:rsidRPr="003B4A82">
              <w:rPr>
                <w:rFonts w:hint="eastAsia"/>
              </w:rPr>
              <w:t>说明</w:t>
            </w:r>
          </w:p>
        </w:tc>
      </w:tr>
      <w:tr w:rsidR="00AD560C" w:rsidRPr="003B4A82" w14:paraId="08B8AF71" w14:textId="77777777" w:rsidTr="00A377AB">
        <w:trPr>
          <w:jc w:val="center"/>
        </w:trPr>
        <w:tc>
          <w:tcPr>
            <w:tcW w:w="2263" w:type="dxa"/>
            <w:vAlign w:val="center"/>
          </w:tcPr>
          <w:p w14:paraId="16C197BE" w14:textId="77777777" w:rsidR="00AD560C" w:rsidRPr="003B4A82" w:rsidRDefault="00AD560C" w:rsidP="00A377AB">
            <w:r w:rsidRPr="003B4A82">
              <w:t>udwTVWallID</w:t>
            </w:r>
          </w:p>
        </w:tc>
        <w:tc>
          <w:tcPr>
            <w:tcW w:w="8193" w:type="dxa"/>
            <w:vAlign w:val="center"/>
          </w:tcPr>
          <w:p w14:paraId="1BE70507" w14:textId="77777777" w:rsidR="00AD560C" w:rsidRPr="003B4A82" w:rsidRDefault="00AD560C" w:rsidP="00A377AB">
            <w:r w:rsidRPr="003B4A82">
              <w:rPr>
                <w:rFonts w:hint="eastAsia"/>
              </w:rPr>
              <w:t>电视墙</w:t>
            </w:r>
            <w:r w:rsidRPr="003B4A82">
              <w:t>ID</w:t>
            </w:r>
          </w:p>
        </w:tc>
      </w:tr>
      <w:tr w:rsidR="00AD560C" w:rsidRPr="003B4A82" w14:paraId="313A2B06" w14:textId="77777777" w:rsidTr="00A377AB">
        <w:trPr>
          <w:jc w:val="center"/>
        </w:trPr>
        <w:tc>
          <w:tcPr>
            <w:tcW w:w="2263" w:type="dxa"/>
            <w:vAlign w:val="center"/>
          </w:tcPr>
          <w:p w14:paraId="302F49FC" w14:textId="77777777" w:rsidR="00AD560C" w:rsidRPr="003B4A82" w:rsidRDefault="00AD560C" w:rsidP="00A377AB">
            <w:r w:rsidRPr="003B4A82">
              <w:t>szTVWallCode</w:t>
            </w:r>
          </w:p>
        </w:tc>
        <w:tc>
          <w:tcPr>
            <w:tcW w:w="8193" w:type="dxa"/>
            <w:vAlign w:val="center"/>
          </w:tcPr>
          <w:p w14:paraId="21360A69" w14:textId="77777777" w:rsidR="00AD560C" w:rsidRPr="003B4A82" w:rsidRDefault="00AD560C" w:rsidP="00A377AB">
            <w:r w:rsidRPr="003B4A82">
              <w:rPr>
                <w:rFonts w:hint="eastAsia"/>
              </w:rPr>
              <w:t>电视墙编码（可选字段），由设备端分配，字符串长度范围</w:t>
            </w:r>
            <w:r w:rsidRPr="003B4A82">
              <w:t>[1,64]</w:t>
            </w:r>
          </w:p>
        </w:tc>
      </w:tr>
      <w:tr w:rsidR="00AD560C" w:rsidRPr="003B4A82" w14:paraId="022F0073" w14:textId="77777777" w:rsidTr="00A377AB">
        <w:trPr>
          <w:jc w:val="center"/>
        </w:trPr>
        <w:tc>
          <w:tcPr>
            <w:tcW w:w="2263" w:type="dxa"/>
            <w:vAlign w:val="center"/>
          </w:tcPr>
          <w:p w14:paraId="1F914698" w14:textId="77777777" w:rsidR="00AD560C" w:rsidRPr="003B4A82" w:rsidRDefault="00AD560C" w:rsidP="00A377AB">
            <w:r w:rsidRPr="003B4A82">
              <w:t>szName</w:t>
            </w:r>
          </w:p>
        </w:tc>
        <w:tc>
          <w:tcPr>
            <w:tcW w:w="8193" w:type="dxa"/>
            <w:vAlign w:val="center"/>
          </w:tcPr>
          <w:p w14:paraId="234DFEA7" w14:textId="77777777" w:rsidR="00AD560C" w:rsidRPr="003B4A82" w:rsidRDefault="00AD560C" w:rsidP="00A377AB">
            <w:r w:rsidRPr="003B4A82">
              <w:rPr>
                <w:rFonts w:hint="eastAsia"/>
              </w:rPr>
              <w:t>电视墙名称</w:t>
            </w:r>
          </w:p>
        </w:tc>
      </w:tr>
      <w:tr w:rsidR="00AD560C" w:rsidRPr="003B4A82" w14:paraId="00E57C24" w14:textId="77777777" w:rsidTr="00A377AB">
        <w:trPr>
          <w:jc w:val="center"/>
        </w:trPr>
        <w:tc>
          <w:tcPr>
            <w:tcW w:w="2263" w:type="dxa"/>
            <w:vAlign w:val="center"/>
          </w:tcPr>
          <w:p w14:paraId="6030DC98" w14:textId="77777777" w:rsidR="00AD560C" w:rsidRPr="003B4A82" w:rsidRDefault="00AD560C" w:rsidP="00A377AB">
            <w:r w:rsidRPr="003B4A82">
              <w:t>udwOrderNo</w:t>
            </w:r>
          </w:p>
        </w:tc>
        <w:tc>
          <w:tcPr>
            <w:tcW w:w="8193" w:type="dxa"/>
            <w:vAlign w:val="center"/>
          </w:tcPr>
          <w:p w14:paraId="4D8BA27D" w14:textId="77777777" w:rsidR="00AD560C" w:rsidRPr="003B4A82" w:rsidRDefault="00AD560C" w:rsidP="00A377AB">
            <w:r w:rsidRPr="003B4A82">
              <w:rPr>
                <w:rFonts w:hint="eastAsia"/>
              </w:rPr>
              <w:t>电视墙序号</w:t>
            </w:r>
          </w:p>
        </w:tc>
      </w:tr>
      <w:tr w:rsidR="00AD560C" w:rsidRPr="003B4A82" w14:paraId="02985658" w14:textId="77777777" w:rsidTr="00A377AB">
        <w:trPr>
          <w:jc w:val="center"/>
        </w:trPr>
        <w:tc>
          <w:tcPr>
            <w:tcW w:w="2263" w:type="dxa"/>
            <w:vAlign w:val="center"/>
          </w:tcPr>
          <w:p w14:paraId="7ED825AD" w14:textId="77777777" w:rsidR="00AD560C" w:rsidRPr="003B4A82" w:rsidRDefault="00AD560C" w:rsidP="00A377AB">
            <w:r w:rsidRPr="003B4A82">
              <w:t>stScreenInfo</w:t>
            </w:r>
          </w:p>
        </w:tc>
        <w:tc>
          <w:tcPr>
            <w:tcW w:w="8193" w:type="dxa"/>
            <w:vAlign w:val="center"/>
          </w:tcPr>
          <w:p w14:paraId="452A4B52" w14:textId="77777777" w:rsidR="00AD560C" w:rsidRPr="003B4A82" w:rsidRDefault="00AD560C" w:rsidP="00A377AB">
            <w:r w:rsidRPr="003B4A82">
              <w:rPr>
                <w:rFonts w:hint="eastAsia"/>
              </w:rPr>
              <w:t>电视墙屏幕配置</w:t>
            </w:r>
          </w:p>
        </w:tc>
      </w:tr>
      <w:tr w:rsidR="00AD560C" w:rsidRPr="003B4A82" w14:paraId="2A04A67F" w14:textId="77777777" w:rsidTr="00A377AB">
        <w:trPr>
          <w:jc w:val="center"/>
        </w:trPr>
        <w:tc>
          <w:tcPr>
            <w:tcW w:w="2263" w:type="dxa"/>
            <w:vAlign w:val="center"/>
          </w:tcPr>
          <w:p w14:paraId="2935215F" w14:textId="77777777" w:rsidR="00AD560C" w:rsidRPr="003B4A82" w:rsidRDefault="00AD560C" w:rsidP="00A377AB">
            <w:r w:rsidRPr="003B4A82">
              <w:t>udwFormatSpecNum</w:t>
            </w:r>
          </w:p>
        </w:tc>
        <w:tc>
          <w:tcPr>
            <w:tcW w:w="8193" w:type="dxa"/>
            <w:vAlign w:val="center"/>
          </w:tcPr>
          <w:p w14:paraId="764E0437" w14:textId="77777777" w:rsidR="00AD560C" w:rsidRPr="003B4A82" w:rsidRDefault="00AD560C" w:rsidP="00A377AB">
            <w:r w:rsidRPr="003B4A82">
              <w:rPr>
                <w:rFonts w:hint="eastAsia"/>
              </w:rPr>
              <w:t>特殊输出制式数量</w:t>
            </w:r>
          </w:p>
        </w:tc>
      </w:tr>
      <w:tr w:rsidR="00AD560C" w:rsidRPr="003B4A82" w14:paraId="4FFBF8C7" w14:textId="77777777" w:rsidTr="00A377AB">
        <w:trPr>
          <w:jc w:val="center"/>
        </w:trPr>
        <w:tc>
          <w:tcPr>
            <w:tcW w:w="2263" w:type="dxa"/>
            <w:vAlign w:val="center"/>
          </w:tcPr>
          <w:p w14:paraId="0F741B00" w14:textId="77777777" w:rsidR="00AD560C" w:rsidRPr="003B4A82" w:rsidRDefault="00AD560C" w:rsidP="00A377AB">
            <w:r w:rsidRPr="003B4A82">
              <w:t>astFormatSpec</w:t>
            </w:r>
          </w:p>
        </w:tc>
        <w:tc>
          <w:tcPr>
            <w:tcW w:w="8193" w:type="dxa"/>
            <w:vAlign w:val="center"/>
          </w:tcPr>
          <w:p w14:paraId="743C7FB3" w14:textId="77777777" w:rsidR="00AD560C" w:rsidRPr="003B4A82" w:rsidRDefault="00AD560C" w:rsidP="00A377AB">
            <w:r w:rsidRPr="003B4A82">
              <w:rPr>
                <w:rFonts w:hint="eastAsia"/>
              </w:rPr>
              <w:t>特殊输出制式配置</w:t>
            </w:r>
          </w:p>
        </w:tc>
      </w:tr>
      <w:tr w:rsidR="00AD560C" w:rsidRPr="003B4A82" w14:paraId="53813389" w14:textId="77777777" w:rsidTr="00A377AB">
        <w:trPr>
          <w:jc w:val="center"/>
        </w:trPr>
        <w:tc>
          <w:tcPr>
            <w:tcW w:w="2263" w:type="dxa"/>
            <w:vAlign w:val="center"/>
          </w:tcPr>
          <w:p w14:paraId="1083C2C9" w14:textId="77777777" w:rsidR="00AD560C" w:rsidRPr="003B4A82" w:rsidRDefault="00AD560C" w:rsidP="00A377AB">
            <w:r w:rsidRPr="003B4A82">
              <w:t>udwLedSpecNum</w:t>
            </w:r>
          </w:p>
        </w:tc>
        <w:tc>
          <w:tcPr>
            <w:tcW w:w="8193" w:type="dxa"/>
            <w:vAlign w:val="center"/>
          </w:tcPr>
          <w:p w14:paraId="29D4605A" w14:textId="77777777" w:rsidR="00AD560C" w:rsidRPr="003B4A82" w:rsidRDefault="00AD560C" w:rsidP="00A377AB">
            <w:r w:rsidRPr="003B4A82">
              <w:rPr>
                <w:rFonts w:hint="eastAsia"/>
              </w:rPr>
              <w:t>特殊模组框数量</w:t>
            </w:r>
          </w:p>
        </w:tc>
      </w:tr>
      <w:tr w:rsidR="00AD560C" w:rsidRPr="003B4A82" w14:paraId="454CCC2A" w14:textId="77777777" w:rsidTr="00A377AB">
        <w:trPr>
          <w:jc w:val="center"/>
        </w:trPr>
        <w:tc>
          <w:tcPr>
            <w:tcW w:w="2263" w:type="dxa"/>
            <w:vAlign w:val="center"/>
          </w:tcPr>
          <w:p w14:paraId="1EA2FC9E" w14:textId="77777777" w:rsidR="00AD560C" w:rsidRPr="003B4A82" w:rsidRDefault="00AD560C" w:rsidP="00A377AB">
            <w:r w:rsidRPr="003B4A82">
              <w:t>astLedSpec</w:t>
            </w:r>
          </w:p>
        </w:tc>
        <w:tc>
          <w:tcPr>
            <w:tcW w:w="8193" w:type="dxa"/>
            <w:vAlign w:val="center"/>
          </w:tcPr>
          <w:p w14:paraId="6DC1F7D0" w14:textId="77777777" w:rsidR="00AD560C" w:rsidRPr="003B4A82" w:rsidRDefault="00AD560C" w:rsidP="00A377AB">
            <w:r w:rsidRPr="003B4A82">
              <w:rPr>
                <w:rFonts w:hint="eastAsia"/>
              </w:rPr>
              <w:t>特殊模组框配置</w:t>
            </w:r>
          </w:p>
        </w:tc>
      </w:tr>
      <w:tr w:rsidR="00AD560C" w:rsidRPr="003B4A82" w14:paraId="15AFA573" w14:textId="77777777" w:rsidTr="00A377AB">
        <w:trPr>
          <w:jc w:val="center"/>
        </w:trPr>
        <w:tc>
          <w:tcPr>
            <w:tcW w:w="2263" w:type="dxa"/>
            <w:vAlign w:val="center"/>
          </w:tcPr>
          <w:p w14:paraId="2E414CC9" w14:textId="77777777" w:rsidR="00AD560C" w:rsidRPr="003B4A82" w:rsidRDefault="00AD560C" w:rsidP="00A377AB">
            <w:r w:rsidRPr="003B4A82">
              <w:t>udwVideoOutNum</w:t>
            </w:r>
          </w:p>
        </w:tc>
        <w:tc>
          <w:tcPr>
            <w:tcW w:w="8193" w:type="dxa"/>
            <w:vAlign w:val="center"/>
          </w:tcPr>
          <w:p w14:paraId="1A2B9995" w14:textId="77777777" w:rsidR="00AD560C" w:rsidRPr="003B4A82" w:rsidRDefault="00AD560C" w:rsidP="00A377AB">
            <w:r w:rsidRPr="003B4A82">
              <w:rPr>
                <w:rFonts w:hint="eastAsia"/>
              </w:rPr>
              <w:t>物理输出端口数量</w:t>
            </w:r>
          </w:p>
        </w:tc>
      </w:tr>
      <w:tr w:rsidR="00AD560C" w:rsidRPr="003B4A82" w14:paraId="51E25A8E" w14:textId="77777777" w:rsidTr="00A377AB">
        <w:trPr>
          <w:jc w:val="center"/>
        </w:trPr>
        <w:tc>
          <w:tcPr>
            <w:tcW w:w="2263" w:type="dxa"/>
            <w:vAlign w:val="center"/>
          </w:tcPr>
          <w:p w14:paraId="0E6AE8B9" w14:textId="77777777" w:rsidR="00AD560C" w:rsidRPr="003B4A82" w:rsidRDefault="00AD560C" w:rsidP="00A377AB">
            <w:r w:rsidRPr="003B4A82">
              <w:lastRenderedPageBreak/>
              <w:t>astVideoOut</w:t>
            </w:r>
          </w:p>
        </w:tc>
        <w:tc>
          <w:tcPr>
            <w:tcW w:w="8193" w:type="dxa"/>
            <w:vAlign w:val="center"/>
          </w:tcPr>
          <w:p w14:paraId="366EC0AC" w14:textId="77777777" w:rsidR="00AD560C" w:rsidRPr="003B4A82" w:rsidRDefault="00AD560C" w:rsidP="00A377AB">
            <w:r w:rsidRPr="003B4A82">
              <w:rPr>
                <w:rFonts w:hint="eastAsia"/>
              </w:rPr>
              <w:t>物理输出端口列表</w:t>
            </w:r>
          </w:p>
        </w:tc>
      </w:tr>
      <w:tr w:rsidR="00AD560C" w:rsidRPr="003B4A82" w14:paraId="154ED59C" w14:textId="77777777" w:rsidTr="00A377AB">
        <w:trPr>
          <w:jc w:val="center"/>
        </w:trPr>
        <w:tc>
          <w:tcPr>
            <w:tcW w:w="2263" w:type="dxa"/>
            <w:vAlign w:val="center"/>
          </w:tcPr>
          <w:p w14:paraId="73B8CBC8" w14:textId="77777777" w:rsidR="00AD560C" w:rsidRPr="003B4A82" w:rsidRDefault="00AD560C" w:rsidP="00A377AB">
            <w:r w:rsidRPr="003B4A82">
              <w:t>udwTVWallType</w:t>
            </w:r>
          </w:p>
        </w:tc>
        <w:tc>
          <w:tcPr>
            <w:tcW w:w="8193" w:type="dxa"/>
            <w:vAlign w:val="center"/>
          </w:tcPr>
          <w:p w14:paraId="136E9B77" w14:textId="77777777" w:rsidR="00AD560C" w:rsidRPr="003B4A82" w:rsidRDefault="00AD560C" w:rsidP="00A377AB">
            <w:r w:rsidRPr="003B4A82">
              <w:rPr>
                <w:rFonts w:hint="eastAsia"/>
              </w:rPr>
              <w:t>电视墙类型</w:t>
            </w:r>
          </w:p>
        </w:tc>
      </w:tr>
      <w:tr w:rsidR="00AD560C" w:rsidRPr="003B4A82" w14:paraId="43131475" w14:textId="77777777" w:rsidTr="00A377AB">
        <w:trPr>
          <w:jc w:val="center"/>
        </w:trPr>
        <w:tc>
          <w:tcPr>
            <w:tcW w:w="2263" w:type="dxa"/>
            <w:vAlign w:val="center"/>
          </w:tcPr>
          <w:p w14:paraId="0C65900D" w14:textId="77777777" w:rsidR="00AD560C" w:rsidRPr="003B4A82" w:rsidRDefault="00AD560C" w:rsidP="00A377AB">
            <w:r w:rsidRPr="003B4A82">
              <w:t>dwXWDeviceID</w:t>
            </w:r>
          </w:p>
        </w:tc>
        <w:tc>
          <w:tcPr>
            <w:tcW w:w="8193" w:type="dxa"/>
            <w:vAlign w:val="center"/>
          </w:tcPr>
          <w:p w14:paraId="2F53F60D" w14:textId="77777777" w:rsidR="00AD560C" w:rsidRPr="003B4A82" w:rsidRDefault="00AD560C" w:rsidP="00A377AB">
            <w:r w:rsidRPr="003B4A82">
              <w:t>-1表示DC设备，&gt;0表示ADU设备ID</w:t>
            </w:r>
          </w:p>
        </w:tc>
      </w:tr>
      <w:tr w:rsidR="00AD560C" w:rsidRPr="003B4A82" w14:paraId="268D2499" w14:textId="77777777" w:rsidTr="00A377AB">
        <w:trPr>
          <w:jc w:val="center"/>
        </w:trPr>
        <w:tc>
          <w:tcPr>
            <w:tcW w:w="2263" w:type="dxa"/>
            <w:vAlign w:val="center"/>
          </w:tcPr>
          <w:p w14:paraId="4E04AE23" w14:textId="77777777" w:rsidR="00AD560C" w:rsidRPr="003B4A82" w:rsidRDefault="00AD560C" w:rsidP="00A377AB">
            <w:r w:rsidRPr="003B4A82">
              <w:t>udwZoomEnabled</w:t>
            </w:r>
          </w:p>
        </w:tc>
        <w:tc>
          <w:tcPr>
            <w:tcW w:w="8193" w:type="dxa"/>
            <w:vAlign w:val="center"/>
          </w:tcPr>
          <w:p w14:paraId="24994231" w14:textId="77777777" w:rsidR="00AD560C" w:rsidRPr="003B4A82" w:rsidRDefault="00AD560C" w:rsidP="00A377AB">
            <w:r w:rsidRPr="003B4A82">
              <w:rPr>
                <w:rFonts w:hint="eastAsia"/>
              </w:rPr>
              <w:t>是否缩放，</w:t>
            </w:r>
            <w:r w:rsidRPr="003B4A82">
              <w:t>0:不缩放，1:缩放</w:t>
            </w:r>
          </w:p>
        </w:tc>
      </w:tr>
      <w:tr w:rsidR="00AD560C" w:rsidRPr="003B4A82" w14:paraId="532DC2BE" w14:textId="77777777" w:rsidTr="00A377AB">
        <w:trPr>
          <w:jc w:val="center"/>
        </w:trPr>
        <w:tc>
          <w:tcPr>
            <w:tcW w:w="2263" w:type="dxa"/>
            <w:vAlign w:val="center"/>
          </w:tcPr>
          <w:p w14:paraId="0FC1D069" w14:textId="77777777" w:rsidR="00AD560C" w:rsidRPr="003B4A82" w:rsidRDefault="00AD560C" w:rsidP="00A377AB">
            <w:r w:rsidRPr="003B4A82">
              <w:t>byRes</w:t>
            </w:r>
          </w:p>
        </w:tc>
        <w:tc>
          <w:tcPr>
            <w:tcW w:w="8193" w:type="dxa"/>
            <w:vAlign w:val="center"/>
          </w:tcPr>
          <w:p w14:paraId="196502EB" w14:textId="77777777" w:rsidR="00AD560C" w:rsidRPr="003B4A82" w:rsidRDefault="00AD560C" w:rsidP="00A377AB">
            <w:r w:rsidRPr="003B4A82">
              <w:rPr>
                <w:rFonts w:hint="eastAsia"/>
              </w:rPr>
              <w:t>保留字段</w:t>
            </w:r>
          </w:p>
        </w:tc>
      </w:tr>
    </w:tbl>
    <w:p w14:paraId="1D94D6E8" w14:textId="77777777" w:rsidR="00AD560C" w:rsidRPr="003B4A82" w:rsidRDefault="00AD560C" w:rsidP="00AD560C">
      <w:pPr>
        <w:rPr>
          <w:rStyle w:val="a5"/>
          <w:u w:val="none"/>
        </w:rPr>
      </w:pPr>
    </w:p>
    <w:p w14:paraId="72053AA0"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4DA6FCBE" w14:textId="51B5C206" w:rsidR="00AD560C" w:rsidRPr="003B4A82" w:rsidRDefault="00E02404" w:rsidP="00AD560C">
      <w:hyperlink w:anchor="_创建电视墙配置" w:history="1">
        <w:r w:rsidR="00AD560C" w:rsidRPr="003B4A82">
          <w:rPr>
            <w:rStyle w:val="a5"/>
            <w:u w:val="none"/>
          </w:rPr>
          <w:t>NETDEV_XW_CreateTVWallCfg</w:t>
        </w:r>
      </w:hyperlink>
      <w:r w:rsidR="00AD560C" w:rsidRPr="003B4A82">
        <w:rPr>
          <w:rFonts w:hint="eastAsia"/>
        </w:rPr>
        <w:t>、</w:t>
      </w:r>
      <w:hyperlink w:anchor="_修改电视墙配置" w:history="1">
        <w:r w:rsidR="00AD560C" w:rsidRPr="003B4A82">
          <w:rPr>
            <w:rStyle w:val="a5"/>
            <w:u w:val="none"/>
          </w:rPr>
          <w:t>NETDEV_XW_ModifyTVWallCfg</w:t>
        </w:r>
      </w:hyperlink>
      <w:r w:rsidR="00AD560C" w:rsidRPr="003B4A82">
        <w:rPr>
          <w:rFonts w:hint="eastAsia"/>
        </w:rPr>
        <w:t>、</w:t>
      </w:r>
      <w:hyperlink w:anchor="_逐个获取查找到的电视墙配置信息" w:history="1">
        <w:r w:rsidR="00AD560C" w:rsidRPr="003B4A82">
          <w:rPr>
            <w:rStyle w:val="a5"/>
            <w:u w:val="none"/>
          </w:rPr>
          <w:t>NETDEV_XW_FindNextTVWallCfg</w:t>
        </w:r>
      </w:hyperlink>
      <w:r w:rsidR="00AD560C" w:rsidRPr="003B4A82">
        <w:rPr>
          <w:rFonts w:hint="eastAsia"/>
        </w:rPr>
        <w:t>、</w:t>
      </w:r>
      <w:hyperlink w:anchor="_获取单个电视墙布局配置信息" w:history="1">
        <w:r w:rsidR="00AD560C" w:rsidRPr="003B4A82">
          <w:rPr>
            <w:rStyle w:val="a5"/>
            <w:u w:val="none"/>
          </w:rPr>
          <w:t>NETDEV_XW_GetTVWallCfg</w:t>
        </w:r>
      </w:hyperlink>
    </w:p>
    <w:p w14:paraId="1A3ADF2A" w14:textId="77777777" w:rsidR="00AD560C" w:rsidRPr="003B4A82" w:rsidRDefault="00AD560C" w:rsidP="00AD560C">
      <w:pPr>
        <w:pStyle w:val="3"/>
      </w:pPr>
      <w:bookmarkStart w:id="1421" w:name="_Toc88647745"/>
      <w:r w:rsidRPr="003B4A82">
        <w:rPr>
          <w:rFonts w:hint="eastAsia"/>
        </w:rPr>
        <w:t>电视墙屏幕配置结构体</w:t>
      </w:r>
      <w:bookmarkEnd w:id="1421"/>
    </w:p>
    <w:tbl>
      <w:tblPr>
        <w:tblStyle w:val="a7"/>
        <w:tblW w:w="0" w:type="auto"/>
        <w:tblLook w:val="04A0" w:firstRow="1" w:lastRow="0" w:firstColumn="1" w:lastColumn="0" w:noHBand="0" w:noVBand="1"/>
      </w:tblPr>
      <w:tblGrid>
        <w:gridCol w:w="10456"/>
      </w:tblGrid>
      <w:tr w:rsidR="00AD560C" w:rsidRPr="003B4A82" w14:paraId="33C0216A" w14:textId="77777777" w:rsidTr="00A377AB">
        <w:tc>
          <w:tcPr>
            <w:tcW w:w="10456" w:type="dxa"/>
          </w:tcPr>
          <w:p w14:paraId="5F901570" w14:textId="77777777" w:rsidR="00AD560C" w:rsidRPr="003B4A82" w:rsidRDefault="00AD560C" w:rsidP="00A377AB">
            <w:pPr>
              <w:jc w:val="left"/>
            </w:pPr>
            <w:r w:rsidRPr="003B4A82">
              <w:t>typedef struct tagNETDEVTVWallScreen</w:t>
            </w:r>
          </w:p>
          <w:p w14:paraId="359358F5" w14:textId="77777777" w:rsidR="00AD560C" w:rsidRPr="003B4A82" w:rsidRDefault="00AD560C" w:rsidP="00A377AB">
            <w:pPr>
              <w:jc w:val="left"/>
            </w:pPr>
            <w:r w:rsidRPr="003B4A82">
              <w:t>{</w:t>
            </w:r>
          </w:p>
          <w:p w14:paraId="70C87EBA" w14:textId="26A943CE" w:rsidR="00AD560C" w:rsidRPr="003B4A82" w:rsidRDefault="00AD560C" w:rsidP="001E122E">
            <w:pPr>
              <w:ind w:leftChars="200" w:left="420"/>
              <w:jc w:val="left"/>
            </w:pPr>
            <w:r w:rsidRPr="003B4A82">
              <w:t>UINT32                          udwRowNum;</w:t>
            </w:r>
          </w:p>
          <w:p w14:paraId="56B28999" w14:textId="7D236D04" w:rsidR="00AD560C" w:rsidRPr="003B4A82" w:rsidRDefault="00AD560C" w:rsidP="001E122E">
            <w:pPr>
              <w:ind w:leftChars="200" w:left="420"/>
              <w:jc w:val="left"/>
            </w:pPr>
            <w:r w:rsidRPr="003B4A82">
              <w:t>UINT32                          udwColNum;</w:t>
            </w:r>
          </w:p>
          <w:p w14:paraId="1A559F4E" w14:textId="2F56D2D1" w:rsidR="00AD560C" w:rsidRPr="003B4A82" w:rsidRDefault="00AD560C" w:rsidP="001E122E">
            <w:pPr>
              <w:ind w:leftChars="200" w:left="420"/>
              <w:jc w:val="left"/>
            </w:pPr>
            <w:r w:rsidRPr="003B4A82">
              <w:t>UINT32                          udwFormat;</w:t>
            </w:r>
          </w:p>
          <w:p w14:paraId="61CD3C50" w14:textId="5AB84691" w:rsidR="00AD560C" w:rsidRPr="003B4A82" w:rsidRDefault="00AD560C" w:rsidP="001E122E">
            <w:pPr>
              <w:ind w:leftChars="200" w:left="420"/>
              <w:jc w:val="left"/>
            </w:pPr>
            <w:r w:rsidRPr="003B4A82">
              <w:t>CHAR                            szFormat[NETDEV_FORMAT_NAME_LEN];</w:t>
            </w:r>
          </w:p>
          <w:p w14:paraId="198FC61F" w14:textId="4D569CEA" w:rsidR="00AD560C" w:rsidRPr="003B4A82" w:rsidRDefault="00E02404" w:rsidP="001E122E">
            <w:pPr>
              <w:ind w:leftChars="200" w:left="420"/>
              <w:jc w:val="left"/>
            </w:pPr>
            <w:hyperlink w:anchor="_分辨率信息" w:history="1">
              <w:r w:rsidR="00AD560C" w:rsidRPr="003B4A82">
                <w:rPr>
                  <w:rStyle w:val="a5"/>
                  <w:u w:val="none"/>
                </w:rPr>
                <w:t>NETDEV_XW_RESOLUTION_S</w:t>
              </w:r>
            </w:hyperlink>
            <w:r w:rsidR="00AD560C" w:rsidRPr="003B4A82">
              <w:t xml:space="preserve">          stResolution;</w:t>
            </w:r>
          </w:p>
          <w:p w14:paraId="3BB04CCF" w14:textId="6A511B2A" w:rsidR="00AD560C" w:rsidRPr="003B4A82" w:rsidRDefault="00AD560C" w:rsidP="001E122E">
            <w:pPr>
              <w:ind w:leftChars="200" w:left="420"/>
              <w:jc w:val="left"/>
            </w:pPr>
            <w:r w:rsidRPr="003B4A82">
              <w:t>BYTE                            byRes[64];</w:t>
            </w:r>
          </w:p>
          <w:p w14:paraId="757F67DB" w14:textId="77777777" w:rsidR="00AD560C" w:rsidRPr="003B4A82" w:rsidRDefault="00AD560C" w:rsidP="00A377AB">
            <w:pPr>
              <w:jc w:val="left"/>
            </w:pPr>
            <w:r w:rsidRPr="003B4A82">
              <w:t>}NETDEV_TVWALL_SCREEN_S, *LPNETDEV_TVWALL_SCREEN_S;</w:t>
            </w:r>
          </w:p>
        </w:tc>
      </w:tr>
    </w:tbl>
    <w:p w14:paraId="6CCEA5DD" w14:textId="77777777" w:rsidR="00AD560C" w:rsidRPr="003B4A82" w:rsidRDefault="00AD560C" w:rsidP="00AD560C">
      <w:pPr>
        <w:rPr>
          <w:b/>
        </w:rPr>
      </w:pPr>
    </w:p>
    <w:p w14:paraId="4EBDFEA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27E8733" w14:textId="77777777" w:rsidTr="00A377AB">
        <w:trPr>
          <w:jc w:val="center"/>
        </w:trPr>
        <w:tc>
          <w:tcPr>
            <w:tcW w:w="2263" w:type="dxa"/>
          </w:tcPr>
          <w:p w14:paraId="69DE3D54" w14:textId="77777777" w:rsidR="00AD560C" w:rsidRPr="003B4A82" w:rsidRDefault="00AD560C" w:rsidP="00A377AB">
            <w:pPr>
              <w:jc w:val="center"/>
            </w:pPr>
            <w:r w:rsidRPr="003B4A82">
              <w:rPr>
                <w:rFonts w:hint="eastAsia"/>
              </w:rPr>
              <w:t>参数</w:t>
            </w:r>
          </w:p>
        </w:tc>
        <w:tc>
          <w:tcPr>
            <w:tcW w:w="8193" w:type="dxa"/>
          </w:tcPr>
          <w:p w14:paraId="0DE3AD5D" w14:textId="77777777" w:rsidR="00AD560C" w:rsidRPr="003B4A82" w:rsidRDefault="00AD560C" w:rsidP="00A377AB">
            <w:pPr>
              <w:jc w:val="center"/>
            </w:pPr>
            <w:r w:rsidRPr="003B4A82">
              <w:rPr>
                <w:rFonts w:hint="eastAsia"/>
              </w:rPr>
              <w:t>说明</w:t>
            </w:r>
          </w:p>
        </w:tc>
      </w:tr>
      <w:tr w:rsidR="00AD560C" w:rsidRPr="003B4A82" w14:paraId="5478BE96" w14:textId="77777777" w:rsidTr="00A377AB">
        <w:trPr>
          <w:jc w:val="center"/>
        </w:trPr>
        <w:tc>
          <w:tcPr>
            <w:tcW w:w="2263" w:type="dxa"/>
            <w:vAlign w:val="center"/>
          </w:tcPr>
          <w:p w14:paraId="7B159520" w14:textId="77777777" w:rsidR="00AD560C" w:rsidRPr="003B4A82" w:rsidRDefault="00AD560C" w:rsidP="00A377AB">
            <w:r w:rsidRPr="003B4A82">
              <w:t>udwRowNum</w:t>
            </w:r>
          </w:p>
        </w:tc>
        <w:tc>
          <w:tcPr>
            <w:tcW w:w="8193" w:type="dxa"/>
            <w:vAlign w:val="center"/>
          </w:tcPr>
          <w:p w14:paraId="0606F885" w14:textId="77777777" w:rsidR="00AD560C" w:rsidRPr="003B4A82" w:rsidRDefault="00AD560C" w:rsidP="00A377AB">
            <w:r w:rsidRPr="003B4A82">
              <w:rPr>
                <w:rFonts w:hint="eastAsia"/>
              </w:rPr>
              <w:t>电视墙行单元数量</w:t>
            </w:r>
          </w:p>
        </w:tc>
      </w:tr>
      <w:tr w:rsidR="00AD560C" w:rsidRPr="003B4A82" w14:paraId="4714818B" w14:textId="77777777" w:rsidTr="00A377AB">
        <w:trPr>
          <w:jc w:val="center"/>
        </w:trPr>
        <w:tc>
          <w:tcPr>
            <w:tcW w:w="2263" w:type="dxa"/>
            <w:vAlign w:val="center"/>
          </w:tcPr>
          <w:p w14:paraId="37346A24" w14:textId="77777777" w:rsidR="00AD560C" w:rsidRPr="003B4A82" w:rsidRDefault="00AD560C" w:rsidP="00A377AB">
            <w:r w:rsidRPr="003B4A82">
              <w:t>udwColNum</w:t>
            </w:r>
          </w:p>
        </w:tc>
        <w:tc>
          <w:tcPr>
            <w:tcW w:w="8193" w:type="dxa"/>
            <w:vAlign w:val="center"/>
          </w:tcPr>
          <w:p w14:paraId="70D8C543" w14:textId="77777777" w:rsidR="00AD560C" w:rsidRPr="003B4A82" w:rsidRDefault="00AD560C" w:rsidP="00A377AB">
            <w:r w:rsidRPr="003B4A82">
              <w:rPr>
                <w:rFonts w:hint="eastAsia"/>
              </w:rPr>
              <w:t>电视墙列单元数量</w:t>
            </w:r>
          </w:p>
        </w:tc>
      </w:tr>
      <w:tr w:rsidR="00AD560C" w:rsidRPr="003B4A82" w14:paraId="1239271C" w14:textId="77777777" w:rsidTr="00A377AB">
        <w:trPr>
          <w:jc w:val="center"/>
        </w:trPr>
        <w:tc>
          <w:tcPr>
            <w:tcW w:w="2263" w:type="dxa"/>
            <w:vAlign w:val="center"/>
          </w:tcPr>
          <w:p w14:paraId="78BA820A" w14:textId="77777777" w:rsidR="00AD560C" w:rsidRPr="003B4A82" w:rsidRDefault="00AD560C" w:rsidP="00A377AB">
            <w:r w:rsidRPr="003B4A82">
              <w:t>udwFormat</w:t>
            </w:r>
          </w:p>
        </w:tc>
        <w:tc>
          <w:tcPr>
            <w:tcW w:w="8193" w:type="dxa"/>
            <w:vAlign w:val="center"/>
          </w:tcPr>
          <w:p w14:paraId="261BC3F4" w14:textId="414E31BC" w:rsidR="00AD560C" w:rsidRPr="003B4A82" w:rsidRDefault="00AD560C" w:rsidP="00A377AB">
            <w:r w:rsidRPr="003B4A82">
              <w:rPr>
                <w:rFonts w:hint="eastAsia"/>
              </w:rPr>
              <w:t>屏幕输出制式</w:t>
            </w:r>
            <w:r w:rsidRPr="003B4A82">
              <w:t xml:space="preserve"> </w:t>
            </w:r>
            <w:hyperlink w:anchor="_分辨率枚举" w:history="1">
              <w:r w:rsidR="00E20790" w:rsidRPr="003B4A82">
                <w:rPr>
                  <w:rStyle w:val="a5"/>
                  <w:u w:val="none"/>
                </w:rPr>
                <w:t>NETDEV_VIDEO_FORMAT_E</w:t>
              </w:r>
            </w:hyperlink>
          </w:p>
        </w:tc>
      </w:tr>
      <w:tr w:rsidR="00AD560C" w:rsidRPr="003B4A82" w14:paraId="1FE653A2" w14:textId="77777777" w:rsidTr="00A377AB">
        <w:trPr>
          <w:jc w:val="center"/>
        </w:trPr>
        <w:tc>
          <w:tcPr>
            <w:tcW w:w="2263" w:type="dxa"/>
            <w:vAlign w:val="center"/>
          </w:tcPr>
          <w:p w14:paraId="359E0AE1" w14:textId="77777777" w:rsidR="00AD560C" w:rsidRPr="003B4A82" w:rsidRDefault="00AD560C" w:rsidP="00A377AB">
            <w:r w:rsidRPr="003B4A82">
              <w:t>szFormat</w:t>
            </w:r>
          </w:p>
        </w:tc>
        <w:tc>
          <w:tcPr>
            <w:tcW w:w="8193" w:type="dxa"/>
            <w:vAlign w:val="center"/>
          </w:tcPr>
          <w:p w14:paraId="0B142BF0" w14:textId="77777777" w:rsidR="00AD560C" w:rsidRPr="003B4A82" w:rsidRDefault="00AD560C" w:rsidP="00A377AB">
            <w:r w:rsidRPr="003B4A82">
              <w:rPr>
                <w:rFonts w:hint="eastAsia"/>
              </w:rPr>
              <w:t>无需配置</w:t>
            </w:r>
            <w:r w:rsidRPr="003B4A82">
              <w:t xml:space="preserve"> 屏幕输出制式</w:t>
            </w:r>
          </w:p>
        </w:tc>
      </w:tr>
      <w:tr w:rsidR="00AD560C" w:rsidRPr="003B4A82" w14:paraId="44FD26E3" w14:textId="77777777" w:rsidTr="00A377AB">
        <w:trPr>
          <w:jc w:val="center"/>
        </w:trPr>
        <w:tc>
          <w:tcPr>
            <w:tcW w:w="2263" w:type="dxa"/>
            <w:vAlign w:val="center"/>
          </w:tcPr>
          <w:p w14:paraId="62231F3A" w14:textId="77777777" w:rsidR="00AD560C" w:rsidRPr="003B4A82" w:rsidRDefault="00AD560C" w:rsidP="00A377AB">
            <w:r w:rsidRPr="003B4A82">
              <w:t>stResolution</w:t>
            </w:r>
          </w:p>
        </w:tc>
        <w:tc>
          <w:tcPr>
            <w:tcW w:w="8193" w:type="dxa"/>
            <w:vAlign w:val="center"/>
          </w:tcPr>
          <w:p w14:paraId="7871E8CE" w14:textId="77777777" w:rsidR="00AD560C" w:rsidRPr="003B4A82" w:rsidRDefault="00AD560C" w:rsidP="00A377AB">
            <w:r w:rsidRPr="003B4A82">
              <w:rPr>
                <w:rFonts w:hint="eastAsia"/>
              </w:rPr>
              <w:t>屏幕像素</w:t>
            </w:r>
          </w:p>
        </w:tc>
      </w:tr>
      <w:tr w:rsidR="00AD560C" w:rsidRPr="003B4A82" w14:paraId="028A9849" w14:textId="77777777" w:rsidTr="00A377AB">
        <w:trPr>
          <w:jc w:val="center"/>
        </w:trPr>
        <w:tc>
          <w:tcPr>
            <w:tcW w:w="2263" w:type="dxa"/>
            <w:vAlign w:val="center"/>
          </w:tcPr>
          <w:p w14:paraId="3EC9BCA3" w14:textId="77777777" w:rsidR="00AD560C" w:rsidRPr="003B4A82" w:rsidRDefault="00AD560C" w:rsidP="00A377AB">
            <w:r w:rsidRPr="003B4A82">
              <w:t>byRes</w:t>
            </w:r>
          </w:p>
        </w:tc>
        <w:tc>
          <w:tcPr>
            <w:tcW w:w="8193" w:type="dxa"/>
            <w:vAlign w:val="center"/>
          </w:tcPr>
          <w:p w14:paraId="5C56A1D0" w14:textId="77777777" w:rsidR="00AD560C" w:rsidRPr="003B4A82" w:rsidRDefault="00AD560C" w:rsidP="00A377AB">
            <w:r w:rsidRPr="003B4A82">
              <w:rPr>
                <w:rFonts w:hint="eastAsia"/>
              </w:rPr>
              <w:t>保留字段</w:t>
            </w:r>
          </w:p>
        </w:tc>
      </w:tr>
    </w:tbl>
    <w:p w14:paraId="1A00D554" w14:textId="77777777" w:rsidR="00AD560C" w:rsidRPr="003B4A82" w:rsidRDefault="00AD560C" w:rsidP="00AD560C">
      <w:pPr>
        <w:pStyle w:val="3"/>
      </w:pPr>
      <w:bookmarkStart w:id="1422" w:name="_特殊输出制式配置结构体"/>
      <w:bookmarkStart w:id="1423" w:name="_Toc88647746"/>
      <w:bookmarkEnd w:id="1422"/>
      <w:r w:rsidRPr="003B4A82">
        <w:rPr>
          <w:rFonts w:hint="eastAsia"/>
        </w:rPr>
        <w:t>特殊输出制式配置结构体</w:t>
      </w:r>
      <w:bookmarkEnd w:id="1423"/>
    </w:p>
    <w:tbl>
      <w:tblPr>
        <w:tblStyle w:val="a7"/>
        <w:tblW w:w="0" w:type="auto"/>
        <w:tblLook w:val="04A0" w:firstRow="1" w:lastRow="0" w:firstColumn="1" w:lastColumn="0" w:noHBand="0" w:noVBand="1"/>
      </w:tblPr>
      <w:tblGrid>
        <w:gridCol w:w="10456"/>
      </w:tblGrid>
      <w:tr w:rsidR="00AD560C" w:rsidRPr="003B4A82" w14:paraId="0071D336" w14:textId="77777777" w:rsidTr="00A377AB">
        <w:tc>
          <w:tcPr>
            <w:tcW w:w="10456" w:type="dxa"/>
          </w:tcPr>
          <w:p w14:paraId="2D04C2D3" w14:textId="77777777" w:rsidR="00AD560C" w:rsidRPr="003B4A82" w:rsidRDefault="00AD560C" w:rsidP="00A377AB">
            <w:pPr>
              <w:jc w:val="left"/>
            </w:pPr>
            <w:r w:rsidRPr="003B4A82">
              <w:t>typedef struct tagNETDEVTVWallFORMATSPECList</w:t>
            </w:r>
          </w:p>
          <w:p w14:paraId="2AB2D1D3" w14:textId="77777777" w:rsidR="00AD560C" w:rsidRPr="003B4A82" w:rsidRDefault="00AD560C" w:rsidP="00A377AB">
            <w:pPr>
              <w:jc w:val="left"/>
            </w:pPr>
            <w:r w:rsidRPr="003B4A82">
              <w:t>{</w:t>
            </w:r>
          </w:p>
          <w:p w14:paraId="292855D5" w14:textId="1605F00D" w:rsidR="00AD560C" w:rsidRPr="003B4A82" w:rsidRDefault="00AD560C" w:rsidP="00892DE8">
            <w:pPr>
              <w:ind w:leftChars="200" w:left="420"/>
              <w:jc w:val="left"/>
            </w:pPr>
            <w:r w:rsidRPr="003B4A82">
              <w:t>UINT32                          udwScreenID;</w:t>
            </w:r>
          </w:p>
          <w:p w14:paraId="0B719F7A" w14:textId="0BE27ABF" w:rsidR="00AD560C" w:rsidRPr="003B4A82" w:rsidRDefault="00AD560C" w:rsidP="00892DE8">
            <w:pPr>
              <w:ind w:leftChars="200" w:left="420"/>
              <w:jc w:val="left"/>
            </w:pPr>
            <w:r w:rsidRPr="003B4A82">
              <w:t>UINT32                          udwFormat;</w:t>
            </w:r>
          </w:p>
          <w:p w14:paraId="20FFCFA8" w14:textId="2265B77F" w:rsidR="00AD560C" w:rsidRPr="003B4A82" w:rsidRDefault="00AD560C" w:rsidP="00892DE8">
            <w:pPr>
              <w:ind w:leftChars="200" w:left="420"/>
              <w:jc w:val="left"/>
            </w:pPr>
            <w:r w:rsidRPr="003B4A82">
              <w:t>CHAR                            szFormat[NETDEV_FORMAT_NAME_LEN];</w:t>
            </w:r>
          </w:p>
          <w:p w14:paraId="10CE2CB0" w14:textId="0318C415" w:rsidR="00AD560C" w:rsidRPr="003B4A82" w:rsidRDefault="00AD560C" w:rsidP="00892DE8">
            <w:pPr>
              <w:ind w:leftChars="200" w:left="420"/>
              <w:jc w:val="left"/>
            </w:pPr>
            <w:r w:rsidRPr="003B4A82">
              <w:t>BYTE                            byRes[32];</w:t>
            </w:r>
          </w:p>
          <w:p w14:paraId="50950872" w14:textId="77777777" w:rsidR="00AD560C" w:rsidRPr="003B4A82" w:rsidRDefault="00AD560C" w:rsidP="00A377AB">
            <w:pPr>
              <w:jc w:val="left"/>
            </w:pPr>
            <w:r w:rsidRPr="003B4A82">
              <w:t>}NETDEV_TVWALL_FORMAT_SPEC_S, *LPNETDEV_TVWALL_FORMAT_SPEC_S;</w:t>
            </w:r>
          </w:p>
        </w:tc>
      </w:tr>
    </w:tbl>
    <w:p w14:paraId="29C07145" w14:textId="77777777" w:rsidR="00AD560C" w:rsidRPr="003B4A82" w:rsidRDefault="00AD560C" w:rsidP="00AD560C">
      <w:pPr>
        <w:rPr>
          <w:b/>
        </w:rPr>
      </w:pPr>
    </w:p>
    <w:p w14:paraId="56C635D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9A6E985" w14:textId="77777777" w:rsidTr="00A377AB">
        <w:trPr>
          <w:jc w:val="center"/>
        </w:trPr>
        <w:tc>
          <w:tcPr>
            <w:tcW w:w="2263" w:type="dxa"/>
          </w:tcPr>
          <w:p w14:paraId="0D0B586D" w14:textId="77777777" w:rsidR="00AD560C" w:rsidRPr="003B4A82" w:rsidRDefault="00AD560C" w:rsidP="00A377AB">
            <w:pPr>
              <w:jc w:val="center"/>
            </w:pPr>
            <w:r w:rsidRPr="003B4A82">
              <w:rPr>
                <w:rFonts w:hint="eastAsia"/>
              </w:rPr>
              <w:t>参数</w:t>
            </w:r>
          </w:p>
        </w:tc>
        <w:tc>
          <w:tcPr>
            <w:tcW w:w="8193" w:type="dxa"/>
          </w:tcPr>
          <w:p w14:paraId="074BFFF4" w14:textId="77777777" w:rsidR="00AD560C" w:rsidRPr="003B4A82" w:rsidRDefault="00AD560C" w:rsidP="00A377AB">
            <w:pPr>
              <w:jc w:val="center"/>
            </w:pPr>
            <w:r w:rsidRPr="003B4A82">
              <w:rPr>
                <w:rFonts w:hint="eastAsia"/>
              </w:rPr>
              <w:t>说明</w:t>
            </w:r>
          </w:p>
        </w:tc>
      </w:tr>
      <w:tr w:rsidR="00AD560C" w:rsidRPr="003B4A82" w14:paraId="3A4335AD" w14:textId="77777777" w:rsidTr="00A377AB">
        <w:trPr>
          <w:jc w:val="center"/>
        </w:trPr>
        <w:tc>
          <w:tcPr>
            <w:tcW w:w="2263" w:type="dxa"/>
            <w:vAlign w:val="center"/>
          </w:tcPr>
          <w:p w14:paraId="6359376E" w14:textId="77777777" w:rsidR="00AD560C" w:rsidRPr="003B4A82" w:rsidRDefault="00AD560C" w:rsidP="00A377AB">
            <w:r w:rsidRPr="003B4A82">
              <w:t>udwScreenID</w:t>
            </w:r>
          </w:p>
        </w:tc>
        <w:tc>
          <w:tcPr>
            <w:tcW w:w="8193" w:type="dxa"/>
            <w:vAlign w:val="center"/>
          </w:tcPr>
          <w:p w14:paraId="70B065ED" w14:textId="77777777" w:rsidR="00AD560C" w:rsidRPr="003B4A82" w:rsidRDefault="00AD560C" w:rsidP="00A377AB">
            <w:r w:rsidRPr="003B4A82">
              <w:rPr>
                <w:rFonts w:hint="eastAsia"/>
              </w:rPr>
              <w:t>屏幕序号</w:t>
            </w:r>
            <w:r w:rsidRPr="003B4A82">
              <w:t>(从1开始)</w:t>
            </w:r>
          </w:p>
        </w:tc>
      </w:tr>
      <w:tr w:rsidR="00AD560C" w:rsidRPr="003B4A82" w14:paraId="1615FF1F" w14:textId="77777777" w:rsidTr="00A377AB">
        <w:trPr>
          <w:jc w:val="center"/>
        </w:trPr>
        <w:tc>
          <w:tcPr>
            <w:tcW w:w="2263" w:type="dxa"/>
            <w:vAlign w:val="center"/>
          </w:tcPr>
          <w:p w14:paraId="3F6EFC00" w14:textId="77777777" w:rsidR="00AD560C" w:rsidRPr="003B4A82" w:rsidRDefault="00AD560C" w:rsidP="00A377AB">
            <w:r w:rsidRPr="003B4A82">
              <w:t>udwFormat</w:t>
            </w:r>
          </w:p>
        </w:tc>
        <w:tc>
          <w:tcPr>
            <w:tcW w:w="8193" w:type="dxa"/>
            <w:vAlign w:val="center"/>
          </w:tcPr>
          <w:p w14:paraId="1FC650C9" w14:textId="21A21E0A" w:rsidR="00AD560C" w:rsidRPr="003B4A82" w:rsidRDefault="00AD560C" w:rsidP="00A377AB">
            <w:r w:rsidRPr="003B4A82">
              <w:rPr>
                <w:rFonts w:hint="eastAsia"/>
              </w:rPr>
              <w:t>屏幕输出制式</w:t>
            </w:r>
            <w:r w:rsidRPr="003B4A82">
              <w:t xml:space="preserve"> </w:t>
            </w:r>
            <w:hyperlink w:anchor="_分辨率枚举" w:history="1">
              <w:r w:rsidR="00E20790" w:rsidRPr="003B4A82">
                <w:rPr>
                  <w:rStyle w:val="a5"/>
                  <w:u w:val="none"/>
                </w:rPr>
                <w:t>NETDEV_VIDEO_FORMAT_E</w:t>
              </w:r>
            </w:hyperlink>
          </w:p>
        </w:tc>
      </w:tr>
      <w:tr w:rsidR="00AD560C" w:rsidRPr="003B4A82" w14:paraId="6C1A8D89" w14:textId="77777777" w:rsidTr="00A377AB">
        <w:trPr>
          <w:jc w:val="center"/>
        </w:trPr>
        <w:tc>
          <w:tcPr>
            <w:tcW w:w="2263" w:type="dxa"/>
            <w:vAlign w:val="center"/>
          </w:tcPr>
          <w:p w14:paraId="64E90267" w14:textId="77777777" w:rsidR="00AD560C" w:rsidRPr="003B4A82" w:rsidRDefault="00AD560C" w:rsidP="00A377AB">
            <w:r w:rsidRPr="003B4A82">
              <w:lastRenderedPageBreak/>
              <w:t>szFormat</w:t>
            </w:r>
          </w:p>
        </w:tc>
        <w:tc>
          <w:tcPr>
            <w:tcW w:w="8193" w:type="dxa"/>
            <w:vAlign w:val="center"/>
          </w:tcPr>
          <w:p w14:paraId="5A0E27D2" w14:textId="77777777" w:rsidR="00AD560C" w:rsidRPr="003B4A82" w:rsidRDefault="00AD560C" w:rsidP="00A377AB">
            <w:r w:rsidRPr="003B4A82">
              <w:rPr>
                <w:rFonts w:hint="eastAsia"/>
              </w:rPr>
              <w:t>无需配置</w:t>
            </w:r>
            <w:r w:rsidRPr="003B4A82">
              <w:t xml:space="preserve"> 屏幕输出制式</w:t>
            </w:r>
          </w:p>
        </w:tc>
      </w:tr>
      <w:tr w:rsidR="00AD560C" w:rsidRPr="003B4A82" w14:paraId="24F1F186" w14:textId="77777777" w:rsidTr="00A377AB">
        <w:trPr>
          <w:jc w:val="center"/>
        </w:trPr>
        <w:tc>
          <w:tcPr>
            <w:tcW w:w="2263" w:type="dxa"/>
            <w:vAlign w:val="center"/>
          </w:tcPr>
          <w:p w14:paraId="51B4B056" w14:textId="77777777" w:rsidR="00AD560C" w:rsidRPr="003B4A82" w:rsidRDefault="00AD560C" w:rsidP="00A377AB">
            <w:r w:rsidRPr="003B4A82">
              <w:t>byRes</w:t>
            </w:r>
          </w:p>
        </w:tc>
        <w:tc>
          <w:tcPr>
            <w:tcW w:w="8193" w:type="dxa"/>
            <w:vAlign w:val="center"/>
          </w:tcPr>
          <w:p w14:paraId="1BDDBEEB" w14:textId="77777777" w:rsidR="00AD560C" w:rsidRPr="003B4A82" w:rsidRDefault="00AD560C" w:rsidP="00A377AB">
            <w:r w:rsidRPr="003B4A82">
              <w:rPr>
                <w:rFonts w:hint="eastAsia"/>
              </w:rPr>
              <w:t>保留字段</w:t>
            </w:r>
          </w:p>
        </w:tc>
      </w:tr>
    </w:tbl>
    <w:p w14:paraId="70CB6556" w14:textId="77777777" w:rsidR="00AD560C" w:rsidRPr="003B4A82" w:rsidRDefault="00AD560C" w:rsidP="00AD560C">
      <w:pPr>
        <w:pStyle w:val="3"/>
      </w:pPr>
      <w:bookmarkStart w:id="1424" w:name="_特殊模组框配置结构体"/>
      <w:bookmarkStart w:id="1425" w:name="_Toc88647747"/>
      <w:bookmarkEnd w:id="1424"/>
      <w:r w:rsidRPr="003B4A82">
        <w:rPr>
          <w:rFonts w:hint="eastAsia"/>
        </w:rPr>
        <w:t>特殊模组框配置结构体</w:t>
      </w:r>
      <w:bookmarkEnd w:id="1425"/>
    </w:p>
    <w:tbl>
      <w:tblPr>
        <w:tblStyle w:val="a7"/>
        <w:tblW w:w="0" w:type="auto"/>
        <w:tblLook w:val="04A0" w:firstRow="1" w:lastRow="0" w:firstColumn="1" w:lastColumn="0" w:noHBand="0" w:noVBand="1"/>
      </w:tblPr>
      <w:tblGrid>
        <w:gridCol w:w="10456"/>
      </w:tblGrid>
      <w:tr w:rsidR="00AD560C" w:rsidRPr="003B4A82" w14:paraId="3BEBEEE4" w14:textId="77777777" w:rsidTr="00A377AB">
        <w:tc>
          <w:tcPr>
            <w:tcW w:w="10456" w:type="dxa"/>
          </w:tcPr>
          <w:p w14:paraId="45FB9545" w14:textId="77777777" w:rsidR="00AD560C" w:rsidRPr="003B4A82" w:rsidRDefault="00AD560C" w:rsidP="00A377AB">
            <w:pPr>
              <w:jc w:val="left"/>
            </w:pPr>
            <w:r w:rsidRPr="003B4A82">
              <w:t>typedef struct tagNETDEVTVWallLEDSPECList</w:t>
            </w:r>
          </w:p>
          <w:p w14:paraId="5F9A49D0" w14:textId="77777777" w:rsidR="00AD560C" w:rsidRPr="003B4A82" w:rsidRDefault="00AD560C" w:rsidP="00A377AB">
            <w:pPr>
              <w:jc w:val="left"/>
            </w:pPr>
            <w:r w:rsidRPr="003B4A82">
              <w:t>{</w:t>
            </w:r>
          </w:p>
          <w:p w14:paraId="3D0E90EC" w14:textId="3169E9BD" w:rsidR="00AD560C" w:rsidRPr="003B4A82" w:rsidRDefault="00AD560C" w:rsidP="00892DE8">
            <w:pPr>
              <w:ind w:leftChars="200" w:left="420"/>
              <w:jc w:val="left"/>
            </w:pPr>
            <w:r w:rsidRPr="003B4A82">
              <w:t>UINT32                  udwScreenID;</w:t>
            </w:r>
          </w:p>
          <w:p w14:paraId="72DA77D6" w14:textId="0DD73FA3" w:rsidR="00AD560C" w:rsidRPr="003B4A82" w:rsidRDefault="00E02404" w:rsidP="00892DE8">
            <w:pPr>
              <w:ind w:leftChars="200" w:left="420"/>
              <w:jc w:val="left"/>
            </w:pPr>
            <w:hyperlink w:anchor="_分辨率信息" w:history="1">
              <w:r w:rsidR="001A4F9D" w:rsidRPr="003B4A82">
                <w:rPr>
                  <w:rStyle w:val="a5"/>
                  <w:u w:val="none"/>
                </w:rPr>
                <w:t>NETDEV_XW_RESOLUTION_S</w:t>
              </w:r>
            </w:hyperlink>
            <w:r w:rsidR="00AD560C" w:rsidRPr="003B4A82">
              <w:t xml:space="preserve">  stResolution;</w:t>
            </w:r>
          </w:p>
          <w:p w14:paraId="42343F3C" w14:textId="545F0449" w:rsidR="00AD560C" w:rsidRPr="003B4A82" w:rsidRDefault="00AD560C" w:rsidP="00892DE8">
            <w:pPr>
              <w:ind w:leftChars="200" w:left="420"/>
              <w:jc w:val="left"/>
            </w:pPr>
            <w:r w:rsidRPr="003B4A82">
              <w:t>BYTE                    byRes[32];</w:t>
            </w:r>
          </w:p>
          <w:p w14:paraId="696AA940" w14:textId="77777777" w:rsidR="00AD560C" w:rsidRPr="003B4A82" w:rsidRDefault="00AD560C" w:rsidP="00A377AB">
            <w:pPr>
              <w:jc w:val="left"/>
            </w:pPr>
            <w:r w:rsidRPr="003B4A82">
              <w:t>}NETDEV_TVWALL_LED_SPEC_S, *LPNETDEV_TVWALL_LED_SPEC_S;</w:t>
            </w:r>
          </w:p>
        </w:tc>
      </w:tr>
    </w:tbl>
    <w:p w14:paraId="65387738" w14:textId="77777777" w:rsidR="00AD560C" w:rsidRPr="003B4A82" w:rsidRDefault="00AD560C" w:rsidP="00AD560C">
      <w:pPr>
        <w:rPr>
          <w:b/>
        </w:rPr>
      </w:pPr>
    </w:p>
    <w:p w14:paraId="424289B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EC48E53" w14:textId="77777777" w:rsidTr="00A377AB">
        <w:trPr>
          <w:jc w:val="center"/>
        </w:trPr>
        <w:tc>
          <w:tcPr>
            <w:tcW w:w="2263" w:type="dxa"/>
          </w:tcPr>
          <w:p w14:paraId="0DAB152B" w14:textId="77777777" w:rsidR="00AD560C" w:rsidRPr="003B4A82" w:rsidRDefault="00AD560C" w:rsidP="00A377AB">
            <w:pPr>
              <w:jc w:val="center"/>
            </w:pPr>
            <w:r w:rsidRPr="003B4A82">
              <w:rPr>
                <w:rFonts w:hint="eastAsia"/>
              </w:rPr>
              <w:t>参数</w:t>
            </w:r>
          </w:p>
        </w:tc>
        <w:tc>
          <w:tcPr>
            <w:tcW w:w="8193" w:type="dxa"/>
          </w:tcPr>
          <w:p w14:paraId="7757CF9C" w14:textId="77777777" w:rsidR="00AD560C" w:rsidRPr="003B4A82" w:rsidRDefault="00AD560C" w:rsidP="00A377AB">
            <w:pPr>
              <w:jc w:val="center"/>
            </w:pPr>
            <w:r w:rsidRPr="003B4A82">
              <w:rPr>
                <w:rFonts w:hint="eastAsia"/>
              </w:rPr>
              <w:t>说明</w:t>
            </w:r>
          </w:p>
        </w:tc>
      </w:tr>
      <w:tr w:rsidR="00AD560C" w:rsidRPr="003B4A82" w14:paraId="3F6539BB" w14:textId="77777777" w:rsidTr="00A377AB">
        <w:trPr>
          <w:jc w:val="center"/>
        </w:trPr>
        <w:tc>
          <w:tcPr>
            <w:tcW w:w="2263" w:type="dxa"/>
            <w:vAlign w:val="center"/>
          </w:tcPr>
          <w:p w14:paraId="559513B1" w14:textId="77777777" w:rsidR="00AD560C" w:rsidRPr="003B4A82" w:rsidRDefault="00AD560C" w:rsidP="00A377AB">
            <w:r w:rsidRPr="003B4A82">
              <w:t>udwScreenID</w:t>
            </w:r>
          </w:p>
        </w:tc>
        <w:tc>
          <w:tcPr>
            <w:tcW w:w="8193" w:type="dxa"/>
            <w:vAlign w:val="center"/>
          </w:tcPr>
          <w:p w14:paraId="53214BC9" w14:textId="77777777" w:rsidR="00AD560C" w:rsidRPr="003B4A82" w:rsidRDefault="00AD560C" w:rsidP="00A377AB">
            <w:r w:rsidRPr="003B4A82">
              <w:rPr>
                <w:rFonts w:hint="eastAsia"/>
              </w:rPr>
              <w:t>屏幕序号</w:t>
            </w:r>
            <w:r w:rsidRPr="003B4A82">
              <w:t>(从1开始)</w:t>
            </w:r>
          </w:p>
        </w:tc>
      </w:tr>
      <w:tr w:rsidR="00AD560C" w:rsidRPr="003B4A82" w14:paraId="539307F7" w14:textId="77777777" w:rsidTr="00A377AB">
        <w:trPr>
          <w:jc w:val="center"/>
        </w:trPr>
        <w:tc>
          <w:tcPr>
            <w:tcW w:w="2263" w:type="dxa"/>
            <w:vAlign w:val="center"/>
          </w:tcPr>
          <w:p w14:paraId="2964A15D" w14:textId="77777777" w:rsidR="00AD560C" w:rsidRPr="003B4A82" w:rsidRDefault="00AD560C" w:rsidP="00A377AB">
            <w:r w:rsidRPr="003B4A82">
              <w:t>stResolution</w:t>
            </w:r>
          </w:p>
        </w:tc>
        <w:tc>
          <w:tcPr>
            <w:tcW w:w="8193" w:type="dxa"/>
            <w:vAlign w:val="center"/>
          </w:tcPr>
          <w:p w14:paraId="148F2BE1" w14:textId="77777777" w:rsidR="00AD560C" w:rsidRPr="003B4A82" w:rsidRDefault="00AD560C" w:rsidP="00A377AB">
            <w:r w:rsidRPr="003B4A82">
              <w:rPr>
                <w:rFonts w:hint="eastAsia"/>
              </w:rPr>
              <w:t>屏幕像素</w:t>
            </w:r>
          </w:p>
        </w:tc>
      </w:tr>
      <w:tr w:rsidR="00AD560C" w:rsidRPr="003B4A82" w14:paraId="746B0097" w14:textId="77777777" w:rsidTr="00A377AB">
        <w:trPr>
          <w:jc w:val="center"/>
        </w:trPr>
        <w:tc>
          <w:tcPr>
            <w:tcW w:w="2263" w:type="dxa"/>
            <w:vAlign w:val="center"/>
          </w:tcPr>
          <w:p w14:paraId="4AA57588" w14:textId="77777777" w:rsidR="00AD560C" w:rsidRPr="003B4A82" w:rsidRDefault="00AD560C" w:rsidP="00A377AB">
            <w:r w:rsidRPr="003B4A82">
              <w:t>byRes</w:t>
            </w:r>
          </w:p>
        </w:tc>
        <w:tc>
          <w:tcPr>
            <w:tcW w:w="8193" w:type="dxa"/>
            <w:vAlign w:val="center"/>
          </w:tcPr>
          <w:p w14:paraId="489AC456" w14:textId="77777777" w:rsidR="00AD560C" w:rsidRPr="003B4A82" w:rsidRDefault="00AD560C" w:rsidP="00A377AB">
            <w:r w:rsidRPr="003B4A82">
              <w:rPr>
                <w:rFonts w:hint="eastAsia"/>
              </w:rPr>
              <w:t>保留字段</w:t>
            </w:r>
          </w:p>
        </w:tc>
      </w:tr>
    </w:tbl>
    <w:p w14:paraId="48028988" w14:textId="77777777" w:rsidR="00AD560C" w:rsidRPr="003B4A82" w:rsidRDefault="00AD560C" w:rsidP="00AD560C">
      <w:pPr>
        <w:pStyle w:val="3"/>
      </w:pPr>
      <w:bookmarkStart w:id="1426" w:name="_物理输出端口配置结构体"/>
      <w:bookmarkStart w:id="1427" w:name="_Toc88647748"/>
      <w:bookmarkEnd w:id="1426"/>
      <w:r w:rsidRPr="003B4A82">
        <w:rPr>
          <w:rFonts w:hint="eastAsia"/>
        </w:rPr>
        <w:t>物理输出端口配置结构体</w:t>
      </w:r>
      <w:bookmarkEnd w:id="1427"/>
    </w:p>
    <w:tbl>
      <w:tblPr>
        <w:tblStyle w:val="a7"/>
        <w:tblW w:w="0" w:type="auto"/>
        <w:tblLook w:val="04A0" w:firstRow="1" w:lastRow="0" w:firstColumn="1" w:lastColumn="0" w:noHBand="0" w:noVBand="1"/>
      </w:tblPr>
      <w:tblGrid>
        <w:gridCol w:w="10456"/>
      </w:tblGrid>
      <w:tr w:rsidR="00AD560C" w:rsidRPr="003B4A82" w14:paraId="6A388AE1" w14:textId="77777777" w:rsidTr="00A377AB">
        <w:tc>
          <w:tcPr>
            <w:tcW w:w="10456" w:type="dxa"/>
          </w:tcPr>
          <w:p w14:paraId="2462F6CE" w14:textId="77777777" w:rsidR="00AD560C" w:rsidRPr="003B4A82" w:rsidRDefault="00AD560C" w:rsidP="00A377AB">
            <w:pPr>
              <w:jc w:val="left"/>
            </w:pPr>
            <w:r w:rsidRPr="003B4A82">
              <w:t>typedef struct tagNETDEVTVWallVOUTList</w:t>
            </w:r>
          </w:p>
          <w:p w14:paraId="03A312DC" w14:textId="77777777" w:rsidR="00AD560C" w:rsidRPr="003B4A82" w:rsidRDefault="00AD560C" w:rsidP="00A377AB">
            <w:pPr>
              <w:jc w:val="left"/>
            </w:pPr>
            <w:r w:rsidRPr="003B4A82">
              <w:t>{</w:t>
            </w:r>
          </w:p>
          <w:p w14:paraId="2217231E" w14:textId="4D0F1C64" w:rsidR="00AD560C" w:rsidRPr="003B4A82" w:rsidRDefault="00AD560C" w:rsidP="00892DE8">
            <w:pPr>
              <w:ind w:leftChars="200" w:left="420"/>
              <w:jc w:val="left"/>
            </w:pPr>
            <w:r w:rsidRPr="003B4A82">
              <w:t>UINT32  udwScreenID;</w:t>
            </w:r>
          </w:p>
          <w:p w14:paraId="6CAAFB48" w14:textId="0182DB46" w:rsidR="00AD560C" w:rsidRPr="003B4A82" w:rsidRDefault="00AD560C" w:rsidP="00892DE8">
            <w:pPr>
              <w:ind w:leftChars="200" w:left="420"/>
              <w:jc w:val="left"/>
            </w:pPr>
            <w:r w:rsidRPr="003B4A82">
              <w:t>UINT32  udwVideoOutID;</w:t>
            </w:r>
          </w:p>
          <w:p w14:paraId="7676DAA3" w14:textId="0D088104" w:rsidR="00AD560C" w:rsidRPr="003B4A82" w:rsidRDefault="00AD560C" w:rsidP="00892DE8">
            <w:pPr>
              <w:ind w:leftChars="200" w:left="420"/>
              <w:jc w:val="left"/>
            </w:pPr>
            <w:r w:rsidRPr="003B4A82">
              <w:t>BYTE    byRes[32];</w:t>
            </w:r>
          </w:p>
          <w:p w14:paraId="48AE8531" w14:textId="77777777" w:rsidR="00AD560C" w:rsidRPr="003B4A82" w:rsidRDefault="00AD560C" w:rsidP="00A377AB">
            <w:pPr>
              <w:jc w:val="left"/>
            </w:pPr>
            <w:r w:rsidRPr="003B4A82">
              <w:t>}NETDEV_TVWALL_VIDED_OUT_S, *LPNETDEV_TVWALL_VIDED_OUT_S;</w:t>
            </w:r>
          </w:p>
        </w:tc>
      </w:tr>
    </w:tbl>
    <w:p w14:paraId="1634D107" w14:textId="77777777" w:rsidR="00AD560C" w:rsidRPr="003B4A82" w:rsidRDefault="00AD560C" w:rsidP="00AD560C">
      <w:pPr>
        <w:rPr>
          <w:b/>
        </w:rPr>
      </w:pPr>
    </w:p>
    <w:p w14:paraId="0343B39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F062D8B" w14:textId="77777777" w:rsidTr="00A377AB">
        <w:trPr>
          <w:jc w:val="center"/>
        </w:trPr>
        <w:tc>
          <w:tcPr>
            <w:tcW w:w="2263" w:type="dxa"/>
          </w:tcPr>
          <w:p w14:paraId="574E5F1B" w14:textId="77777777" w:rsidR="00AD560C" w:rsidRPr="003B4A82" w:rsidRDefault="00AD560C" w:rsidP="00A377AB">
            <w:pPr>
              <w:jc w:val="center"/>
            </w:pPr>
            <w:r w:rsidRPr="003B4A82">
              <w:rPr>
                <w:rFonts w:hint="eastAsia"/>
              </w:rPr>
              <w:t>参数</w:t>
            </w:r>
          </w:p>
        </w:tc>
        <w:tc>
          <w:tcPr>
            <w:tcW w:w="8193" w:type="dxa"/>
          </w:tcPr>
          <w:p w14:paraId="74A37D2D" w14:textId="77777777" w:rsidR="00AD560C" w:rsidRPr="003B4A82" w:rsidRDefault="00AD560C" w:rsidP="00A377AB">
            <w:pPr>
              <w:jc w:val="center"/>
            </w:pPr>
            <w:r w:rsidRPr="003B4A82">
              <w:rPr>
                <w:rFonts w:hint="eastAsia"/>
              </w:rPr>
              <w:t>说明</w:t>
            </w:r>
          </w:p>
        </w:tc>
      </w:tr>
      <w:tr w:rsidR="00AD560C" w:rsidRPr="003B4A82" w14:paraId="0B88A39F" w14:textId="77777777" w:rsidTr="00A377AB">
        <w:trPr>
          <w:jc w:val="center"/>
        </w:trPr>
        <w:tc>
          <w:tcPr>
            <w:tcW w:w="2263" w:type="dxa"/>
            <w:vAlign w:val="center"/>
          </w:tcPr>
          <w:p w14:paraId="6B0E139F" w14:textId="77777777" w:rsidR="00AD560C" w:rsidRPr="003B4A82" w:rsidRDefault="00AD560C" w:rsidP="00A377AB">
            <w:r w:rsidRPr="003B4A82">
              <w:t>udwScreenID</w:t>
            </w:r>
          </w:p>
        </w:tc>
        <w:tc>
          <w:tcPr>
            <w:tcW w:w="8193" w:type="dxa"/>
            <w:vAlign w:val="center"/>
          </w:tcPr>
          <w:p w14:paraId="1613AAB5" w14:textId="77777777" w:rsidR="00AD560C" w:rsidRPr="003B4A82" w:rsidRDefault="00AD560C" w:rsidP="00A377AB">
            <w:r w:rsidRPr="003B4A82">
              <w:rPr>
                <w:rFonts w:hint="eastAsia"/>
              </w:rPr>
              <w:t>屏幕序号</w:t>
            </w:r>
            <w:r w:rsidRPr="003B4A82">
              <w:t>(从1开始)</w:t>
            </w:r>
          </w:p>
        </w:tc>
      </w:tr>
      <w:tr w:rsidR="00AD560C" w:rsidRPr="003B4A82" w14:paraId="014B64B0" w14:textId="77777777" w:rsidTr="00A377AB">
        <w:trPr>
          <w:jc w:val="center"/>
        </w:trPr>
        <w:tc>
          <w:tcPr>
            <w:tcW w:w="2263" w:type="dxa"/>
            <w:vAlign w:val="center"/>
          </w:tcPr>
          <w:p w14:paraId="13F9B147" w14:textId="77777777" w:rsidR="00AD560C" w:rsidRPr="003B4A82" w:rsidRDefault="00AD560C" w:rsidP="00A377AB">
            <w:r w:rsidRPr="003B4A82">
              <w:t>udwVideoOutID</w:t>
            </w:r>
          </w:p>
        </w:tc>
        <w:tc>
          <w:tcPr>
            <w:tcW w:w="8193" w:type="dxa"/>
            <w:vAlign w:val="center"/>
          </w:tcPr>
          <w:p w14:paraId="6D12B234" w14:textId="77777777" w:rsidR="00AD560C" w:rsidRPr="003B4A82" w:rsidRDefault="00AD560C" w:rsidP="00A377AB">
            <w:r w:rsidRPr="003B4A82">
              <w:rPr>
                <w:rFonts w:hint="eastAsia"/>
              </w:rPr>
              <w:t>物理输出端口</w:t>
            </w:r>
            <w:r w:rsidRPr="003B4A82">
              <w:t>ID</w:t>
            </w:r>
          </w:p>
        </w:tc>
      </w:tr>
      <w:tr w:rsidR="00AD560C" w:rsidRPr="003B4A82" w14:paraId="20A0B421" w14:textId="77777777" w:rsidTr="00A377AB">
        <w:trPr>
          <w:jc w:val="center"/>
        </w:trPr>
        <w:tc>
          <w:tcPr>
            <w:tcW w:w="2263" w:type="dxa"/>
            <w:vAlign w:val="center"/>
          </w:tcPr>
          <w:p w14:paraId="446267B7" w14:textId="77777777" w:rsidR="00AD560C" w:rsidRPr="003B4A82" w:rsidRDefault="00AD560C" w:rsidP="00A377AB">
            <w:r w:rsidRPr="003B4A82">
              <w:t>byRes</w:t>
            </w:r>
          </w:p>
        </w:tc>
        <w:tc>
          <w:tcPr>
            <w:tcW w:w="8193" w:type="dxa"/>
            <w:vAlign w:val="center"/>
          </w:tcPr>
          <w:p w14:paraId="0E319EAB" w14:textId="77777777" w:rsidR="00AD560C" w:rsidRPr="003B4A82" w:rsidRDefault="00AD560C" w:rsidP="00A377AB">
            <w:r w:rsidRPr="003B4A82">
              <w:rPr>
                <w:rFonts w:hint="eastAsia"/>
              </w:rPr>
              <w:t>保留字段</w:t>
            </w:r>
          </w:p>
        </w:tc>
      </w:tr>
    </w:tbl>
    <w:p w14:paraId="502B1DB2" w14:textId="77777777" w:rsidR="00AD560C" w:rsidRPr="003B4A82" w:rsidRDefault="00AD560C" w:rsidP="00AD560C">
      <w:pPr>
        <w:pStyle w:val="3"/>
      </w:pPr>
      <w:bookmarkStart w:id="1428" w:name="_虚拟LED信息结构体"/>
      <w:bookmarkStart w:id="1429" w:name="_Toc88647749"/>
      <w:bookmarkEnd w:id="1428"/>
      <w:r w:rsidRPr="003B4A82">
        <w:rPr>
          <w:rFonts w:hint="eastAsia"/>
        </w:rPr>
        <w:t>虚拟</w:t>
      </w:r>
      <w:r w:rsidRPr="003B4A82">
        <w:t>LED</w:t>
      </w:r>
      <w:r w:rsidRPr="003B4A82">
        <w:t>信息</w:t>
      </w:r>
      <w:r w:rsidRPr="003B4A82">
        <w:rPr>
          <w:rFonts w:hint="eastAsia"/>
        </w:rPr>
        <w:t>结构体</w:t>
      </w:r>
      <w:bookmarkEnd w:id="1429"/>
    </w:p>
    <w:tbl>
      <w:tblPr>
        <w:tblStyle w:val="a7"/>
        <w:tblW w:w="0" w:type="auto"/>
        <w:tblLook w:val="04A0" w:firstRow="1" w:lastRow="0" w:firstColumn="1" w:lastColumn="0" w:noHBand="0" w:noVBand="1"/>
      </w:tblPr>
      <w:tblGrid>
        <w:gridCol w:w="10456"/>
      </w:tblGrid>
      <w:tr w:rsidR="00AD560C" w:rsidRPr="003B4A82" w14:paraId="514FB91F" w14:textId="77777777" w:rsidTr="00A377AB">
        <w:tc>
          <w:tcPr>
            <w:tcW w:w="10456" w:type="dxa"/>
          </w:tcPr>
          <w:p w14:paraId="211F08FD" w14:textId="77777777" w:rsidR="00AD560C" w:rsidRPr="003B4A82" w:rsidRDefault="00AD560C" w:rsidP="00A377AB">
            <w:pPr>
              <w:jc w:val="left"/>
            </w:pPr>
            <w:r w:rsidRPr="003B4A82">
              <w:t>typedef struct tagNETDEVXWVirtualLEDInfo</w:t>
            </w:r>
          </w:p>
          <w:p w14:paraId="3EA884C9" w14:textId="77777777" w:rsidR="00AD560C" w:rsidRPr="003B4A82" w:rsidRDefault="00AD560C" w:rsidP="00A377AB">
            <w:pPr>
              <w:jc w:val="left"/>
            </w:pPr>
            <w:r w:rsidRPr="003B4A82">
              <w:t>{</w:t>
            </w:r>
          </w:p>
          <w:p w14:paraId="61FAF9AB" w14:textId="52440DE2" w:rsidR="00AD560C" w:rsidRPr="003B4A82" w:rsidRDefault="00AD560C" w:rsidP="00892DE8">
            <w:pPr>
              <w:ind w:leftChars="200" w:left="420"/>
              <w:jc w:val="left"/>
            </w:pPr>
            <w:r w:rsidRPr="003B4A82">
              <w:t>UINT32                  udwLEDID;</w:t>
            </w:r>
          </w:p>
          <w:p w14:paraId="74490F7A" w14:textId="53A5F2FD" w:rsidR="00AD560C" w:rsidRPr="003B4A82" w:rsidRDefault="00AD560C" w:rsidP="00892DE8">
            <w:pPr>
              <w:ind w:leftChars="200" w:left="420"/>
              <w:jc w:val="left"/>
            </w:pPr>
            <w:r w:rsidRPr="003B4A82">
              <w:t>UINT32                  udwModifyCmd;</w:t>
            </w:r>
          </w:p>
          <w:p w14:paraId="31E3ACEA" w14:textId="346A78AA" w:rsidR="00AD560C" w:rsidRPr="003B4A82" w:rsidRDefault="00AD560C" w:rsidP="00892DE8">
            <w:pPr>
              <w:ind w:leftChars="200" w:left="420"/>
              <w:jc w:val="left"/>
            </w:pPr>
            <w:r w:rsidRPr="003B4A82">
              <w:t>UINT32                  udwEnable;</w:t>
            </w:r>
          </w:p>
          <w:p w14:paraId="066D4E93" w14:textId="26953FF3" w:rsidR="00AD560C" w:rsidRPr="003B4A82" w:rsidRDefault="00AD560C" w:rsidP="00892DE8">
            <w:pPr>
              <w:ind w:leftChars="200" w:left="420"/>
              <w:jc w:val="left"/>
            </w:pPr>
            <w:r w:rsidRPr="003B4A82">
              <w:t>UINT32                  udwType;</w:t>
            </w:r>
          </w:p>
          <w:p w14:paraId="2A6C0E68" w14:textId="63839062" w:rsidR="00AD560C" w:rsidRPr="003B4A82" w:rsidRDefault="00E02404" w:rsidP="00892DE8">
            <w:pPr>
              <w:ind w:leftChars="200" w:left="420"/>
              <w:jc w:val="left"/>
            </w:pPr>
            <w:hyperlink w:anchor="_相对于电视墙的位置信息" w:history="1">
              <w:r w:rsidR="00AD560C" w:rsidRPr="003B4A82">
                <w:rPr>
                  <w:rStyle w:val="a5"/>
                  <w:u w:val="none"/>
                </w:rPr>
                <w:t>NETDEV_XW_AREA_S</w:t>
              </w:r>
            </w:hyperlink>
            <w:r w:rsidR="00AD560C" w:rsidRPr="003B4A82">
              <w:t xml:space="preserve">        stArea;</w:t>
            </w:r>
          </w:p>
          <w:p w14:paraId="0E717DAE" w14:textId="568C557B" w:rsidR="00AD560C" w:rsidRPr="003B4A82" w:rsidRDefault="00E02404" w:rsidP="00892DE8">
            <w:pPr>
              <w:ind w:leftChars="200" w:left="420"/>
              <w:jc w:val="left"/>
            </w:pPr>
            <w:hyperlink w:anchor="_背景结构体" w:history="1">
              <w:r w:rsidR="00AD560C" w:rsidRPr="003B4A82">
                <w:rPr>
                  <w:rStyle w:val="a5"/>
                  <w:u w:val="none"/>
                </w:rPr>
                <w:t>NETDEV_XW_BACKGROUND_S</w:t>
              </w:r>
            </w:hyperlink>
            <w:r w:rsidR="00AD560C" w:rsidRPr="003B4A82">
              <w:t xml:space="preserve">  stBackground;</w:t>
            </w:r>
          </w:p>
          <w:p w14:paraId="32EF4425" w14:textId="2ED26487" w:rsidR="00AD560C" w:rsidRPr="003B4A82" w:rsidRDefault="00E02404" w:rsidP="00892DE8">
            <w:pPr>
              <w:ind w:leftChars="200" w:left="420"/>
              <w:jc w:val="left"/>
            </w:pPr>
            <w:hyperlink w:anchor="_文字信息描述结构体" w:history="1">
              <w:r w:rsidR="00AD560C" w:rsidRPr="003B4A82">
                <w:rPr>
                  <w:rStyle w:val="a5"/>
                  <w:u w:val="none"/>
                </w:rPr>
                <w:t>NETDEV_XW_FONT_INFO_S</w:t>
              </w:r>
            </w:hyperlink>
            <w:r w:rsidR="00AD560C" w:rsidRPr="003B4A82">
              <w:t xml:space="preserve">   stFontInfo; </w:t>
            </w:r>
          </w:p>
          <w:p w14:paraId="2016014E" w14:textId="29D6A4F0" w:rsidR="00AD560C" w:rsidRPr="003B4A82" w:rsidRDefault="00AD560C" w:rsidP="00892DE8">
            <w:pPr>
              <w:ind w:leftChars="200" w:left="420"/>
              <w:jc w:val="left"/>
            </w:pPr>
            <w:r w:rsidRPr="003B4A82">
              <w:lastRenderedPageBreak/>
              <w:t>CHAR                   szText[NETDEV_TEXT_LEN];</w:t>
            </w:r>
          </w:p>
          <w:p w14:paraId="073CDA37" w14:textId="6D31AA3F" w:rsidR="00AD560C" w:rsidRPr="003B4A82" w:rsidRDefault="00AD560C" w:rsidP="00892DE8">
            <w:pPr>
              <w:ind w:leftChars="200" w:left="420"/>
              <w:jc w:val="left"/>
            </w:pPr>
            <w:r w:rsidRPr="003B4A82">
              <w:t>BYTE                   byRes[32];</w:t>
            </w:r>
          </w:p>
          <w:p w14:paraId="448C3165" w14:textId="77777777" w:rsidR="00AD560C" w:rsidRPr="003B4A82" w:rsidRDefault="00AD560C" w:rsidP="00A377AB">
            <w:pPr>
              <w:jc w:val="left"/>
            </w:pPr>
            <w:r w:rsidRPr="003B4A82">
              <w:t>}NETDEV_XW_VIRTUAL_LED_INFO_S, *LPNETDEV_XW_VIRTUAL_LED_INFO_S;</w:t>
            </w:r>
          </w:p>
        </w:tc>
      </w:tr>
    </w:tbl>
    <w:p w14:paraId="7A7DB466" w14:textId="77777777" w:rsidR="00AD560C" w:rsidRPr="003B4A82" w:rsidRDefault="00AD560C" w:rsidP="00AD560C">
      <w:pPr>
        <w:rPr>
          <w:b/>
        </w:rPr>
      </w:pPr>
    </w:p>
    <w:p w14:paraId="437E9A9A"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BBAFF55" w14:textId="77777777" w:rsidTr="00A377AB">
        <w:trPr>
          <w:jc w:val="center"/>
        </w:trPr>
        <w:tc>
          <w:tcPr>
            <w:tcW w:w="2263" w:type="dxa"/>
          </w:tcPr>
          <w:p w14:paraId="6AFDCF00" w14:textId="77777777" w:rsidR="00AD560C" w:rsidRPr="003B4A82" w:rsidRDefault="00AD560C" w:rsidP="00A377AB">
            <w:pPr>
              <w:jc w:val="center"/>
            </w:pPr>
            <w:r w:rsidRPr="003B4A82">
              <w:rPr>
                <w:rFonts w:hint="eastAsia"/>
              </w:rPr>
              <w:t>参数</w:t>
            </w:r>
          </w:p>
        </w:tc>
        <w:tc>
          <w:tcPr>
            <w:tcW w:w="8193" w:type="dxa"/>
          </w:tcPr>
          <w:p w14:paraId="25FB10AA" w14:textId="77777777" w:rsidR="00AD560C" w:rsidRPr="003B4A82" w:rsidRDefault="00AD560C" w:rsidP="00A377AB">
            <w:pPr>
              <w:jc w:val="center"/>
            </w:pPr>
            <w:r w:rsidRPr="003B4A82">
              <w:rPr>
                <w:rFonts w:hint="eastAsia"/>
              </w:rPr>
              <w:t>说明</w:t>
            </w:r>
          </w:p>
        </w:tc>
      </w:tr>
      <w:tr w:rsidR="00AD560C" w:rsidRPr="003B4A82" w14:paraId="2B77D373" w14:textId="77777777" w:rsidTr="00A377AB">
        <w:trPr>
          <w:jc w:val="center"/>
        </w:trPr>
        <w:tc>
          <w:tcPr>
            <w:tcW w:w="2263" w:type="dxa"/>
            <w:vAlign w:val="center"/>
          </w:tcPr>
          <w:p w14:paraId="3FE234D9" w14:textId="77777777" w:rsidR="00AD560C" w:rsidRPr="003B4A82" w:rsidRDefault="00AD560C" w:rsidP="00A377AB">
            <w:r w:rsidRPr="003B4A82">
              <w:t>udwLEDID</w:t>
            </w:r>
          </w:p>
        </w:tc>
        <w:tc>
          <w:tcPr>
            <w:tcW w:w="8193" w:type="dxa"/>
            <w:vAlign w:val="center"/>
          </w:tcPr>
          <w:p w14:paraId="641241EB" w14:textId="77777777" w:rsidR="00AD560C" w:rsidRPr="003B4A82" w:rsidRDefault="00AD560C" w:rsidP="00A377AB">
            <w:r w:rsidRPr="003B4A82">
              <w:rPr>
                <w:rFonts w:hint="eastAsia"/>
              </w:rPr>
              <w:t>虚拟</w:t>
            </w:r>
            <w:r w:rsidRPr="003B4A82">
              <w:t>LED的ID</w:t>
            </w:r>
          </w:p>
        </w:tc>
      </w:tr>
      <w:tr w:rsidR="00AD560C" w:rsidRPr="003B4A82" w14:paraId="3547876E" w14:textId="77777777" w:rsidTr="00A377AB">
        <w:trPr>
          <w:jc w:val="center"/>
        </w:trPr>
        <w:tc>
          <w:tcPr>
            <w:tcW w:w="2263" w:type="dxa"/>
            <w:vAlign w:val="center"/>
          </w:tcPr>
          <w:p w14:paraId="2EF7BF04" w14:textId="77777777" w:rsidR="00AD560C" w:rsidRPr="003B4A82" w:rsidRDefault="00AD560C" w:rsidP="00A377AB">
            <w:r w:rsidRPr="003B4A82">
              <w:t>udwModifyCmd</w:t>
            </w:r>
          </w:p>
        </w:tc>
        <w:tc>
          <w:tcPr>
            <w:tcW w:w="8193" w:type="dxa"/>
            <w:vAlign w:val="center"/>
          </w:tcPr>
          <w:p w14:paraId="7167C6EE" w14:textId="5E6CCC92" w:rsidR="00AD560C" w:rsidRPr="003B4A82" w:rsidRDefault="00AD560C" w:rsidP="00A377AB">
            <w:r w:rsidRPr="003B4A82">
              <w:rPr>
                <w:rFonts w:hint="eastAsia"/>
              </w:rPr>
              <w:t>修改可选命令字</w:t>
            </w:r>
            <w:r w:rsidRPr="003B4A82">
              <w:t xml:space="preserve"> </w:t>
            </w:r>
            <w:hyperlink w:anchor="_虚拟LED修改可选命令字枚举" w:history="1">
              <w:r w:rsidRPr="003B4A82">
                <w:rPr>
                  <w:rStyle w:val="a5"/>
                  <w:u w:val="none"/>
                </w:rPr>
                <w:t>NETDEV_XW_LED_CMD_E</w:t>
              </w:r>
            </w:hyperlink>
          </w:p>
        </w:tc>
      </w:tr>
      <w:tr w:rsidR="00AD560C" w:rsidRPr="003B4A82" w14:paraId="13AC622E" w14:textId="77777777" w:rsidTr="00A377AB">
        <w:trPr>
          <w:jc w:val="center"/>
        </w:trPr>
        <w:tc>
          <w:tcPr>
            <w:tcW w:w="2263" w:type="dxa"/>
            <w:vAlign w:val="center"/>
          </w:tcPr>
          <w:p w14:paraId="14236141" w14:textId="77777777" w:rsidR="00AD560C" w:rsidRPr="003B4A82" w:rsidRDefault="00AD560C" w:rsidP="00A377AB">
            <w:r w:rsidRPr="003B4A82">
              <w:t>udwEnable</w:t>
            </w:r>
          </w:p>
        </w:tc>
        <w:tc>
          <w:tcPr>
            <w:tcW w:w="8193" w:type="dxa"/>
            <w:vAlign w:val="center"/>
          </w:tcPr>
          <w:p w14:paraId="2C56A95F" w14:textId="77777777" w:rsidR="00AD560C" w:rsidRPr="003B4A82" w:rsidRDefault="00AD560C" w:rsidP="00A377AB">
            <w:r w:rsidRPr="003B4A82">
              <w:rPr>
                <w:rFonts w:hint="eastAsia"/>
              </w:rPr>
              <w:t>虚拟</w:t>
            </w:r>
            <w:r w:rsidRPr="003B4A82">
              <w:t>LED是否启用 0不使能 1使能</w:t>
            </w:r>
          </w:p>
        </w:tc>
      </w:tr>
      <w:tr w:rsidR="00AD560C" w:rsidRPr="003B4A82" w14:paraId="07EEB03B" w14:textId="77777777" w:rsidTr="00A377AB">
        <w:trPr>
          <w:jc w:val="center"/>
        </w:trPr>
        <w:tc>
          <w:tcPr>
            <w:tcW w:w="2263" w:type="dxa"/>
            <w:vAlign w:val="center"/>
          </w:tcPr>
          <w:p w14:paraId="573F28D2" w14:textId="77777777" w:rsidR="00AD560C" w:rsidRPr="003B4A82" w:rsidRDefault="00AD560C" w:rsidP="00A377AB">
            <w:r w:rsidRPr="003B4A82">
              <w:t>udwType</w:t>
            </w:r>
          </w:p>
        </w:tc>
        <w:tc>
          <w:tcPr>
            <w:tcW w:w="8193" w:type="dxa"/>
            <w:vAlign w:val="center"/>
          </w:tcPr>
          <w:p w14:paraId="2D0DDD47" w14:textId="2E973237" w:rsidR="00AD560C" w:rsidRPr="003B4A82" w:rsidRDefault="00AD560C" w:rsidP="00A377AB">
            <w:r w:rsidRPr="003B4A82">
              <w:rPr>
                <w:rFonts w:hint="eastAsia"/>
              </w:rPr>
              <w:t>虚拟</w:t>
            </w:r>
            <w:r w:rsidRPr="003B4A82">
              <w:t xml:space="preserve">LED类型 </w:t>
            </w:r>
            <w:hyperlink w:anchor="_虚拟LED类型枚举" w:history="1">
              <w:r w:rsidRPr="003B4A82">
                <w:rPr>
                  <w:rStyle w:val="a5"/>
                  <w:u w:val="none"/>
                </w:rPr>
                <w:t>NETDEV_XW_LED_TYPE_E</w:t>
              </w:r>
            </w:hyperlink>
          </w:p>
        </w:tc>
      </w:tr>
      <w:tr w:rsidR="00AD560C" w:rsidRPr="003B4A82" w14:paraId="7E6A0049" w14:textId="77777777" w:rsidTr="00A377AB">
        <w:trPr>
          <w:jc w:val="center"/>
        </w:trPr>
        <w:tc>
          <w:tcPr>
            <w:tcW w:w="2263" w:type="dxa"/>
            <w:vAlign w:val="center"/>
          </w:tcPr>
          <w:p w14:paraId="6AEB8D31" w14:textId="77777777" w:rsidR="00AD560C" w:rsidRPr="003B4A82" w:rsidRDefault="00AD560C" w:rsidP="00A377AB">
            <w:r w:rsidRPr="003B4A82">
              <w:t>stArea</w:t>
            </w:r>
          </w:p>
        </w:tc>
        <w:tc>
          <w:tcPr>
            <w:tcW w:w="8193" w:type="dxa"/>
            <w:vAlign w:val="center"/>
          </w:tcPr>
          <w:p w14:paraId="69946EC2" w14:textId="77777777" w:rsidR="00AD560C" w:rsidRPr="003B4A82" w:rsidRDefault="00AD560C" w:rsidP="00A377AB">
            <w:r w:rsidRPr="003B4A82">
              <w:rPr>
                <w:rFonts w:hint="eastAsia"/>
              </w:rPr>
              <w:t>虚拟</w:t>
            </w:r>
            <w:r w:rsidRPr="003B4A82">
              <w:t>LED的位置信息</w:t>
            </w:r>
          </w:p>
        </w:tc>
      </w:tr>
      <w:tr w:rsidR="00AD560C" w:rsidRPr="003B4A82" w14:paraId="03140009" w14:textId="77777777" w:rsidTr="00A377AB">
        <w:trPr>
          <w:jc w:val="center"/>
        </w:trPr>
        <w:tc>
          <w:tcPr>
            <w:tcW w:w="2263" w:type="dxa"/>
            <w:vAlign w:val="center"/>
          </w:tcPr>
          <w:p w14:paraId="4399DB5E" w14:textId="77777777" w:rsidR="00AD560C" w:rsidRPr="003B4A82" w:rsidRDefault="00AD560C" w:rsidP="00A377AB">
            <w:r w:rsidRPr="003B4A82">
              <w:t>stBackground</w:t>
            </w:r>
          </w:p>
        </w:tc>
        <w:tc>
          <w:tcPr>
            <w:tcW w:w="8193" w:type="dxa"/>
            <w:vAlign w:val="center"/>
          </w:tcPr>
          <w:p w14:paraId="00817FE4" w14:textId="77777777" w:rsidR="00AD560C" w:rsidRPr="003B4A82" w:rsidRDefault="00AD560C" w:rsidP="00A377AB">
            <w:r w:rsidRPr="003B4A82">
              <w:rPr>
                <w:rFonts w:hint="eastAsia"/>
              </w:rPr>
              <w:t>背景</w:t>
            </w:r>
          </w:p>
        </w:tc>
      </w:tr>
      <w:tr w:rsidR="00AD560C" w:rsidRPr="003B4A82" w14:paraId="0B8803D3" w14:textId="77777777" w:rsidTr="00A377AB">
        <w:trPr>
          <w:jc w:val="center"/>
        </w:trPr>
        <w:tc>
          <w:tcPr>
            <w:tcW w:w="2263" w:type="dxa"/>
            <w:vAlign w:val="center"/>
          </w:tcPr>
          <w:p w14:paraId="31520135" w14:textId="77777777" w:rsidR="00AD560C" w:rsidRPr="003B4A82" w:rsidRDefault="00AD560C" w:rsidP="00A377AB">
            <w:r w:rsidRPr="003B4A82">
              <w:t>stFontInfo</w:t>
            </w:r>
          </w:p>
        </w:tc>
        <w:tc>
          <w:tcPr>
            <w:tcW w:w="8193" w:type="dxa"/>
            <w:vAlign w:val="center"/>
          </w:tcPr>
          <w:p w14:paraId="32052C7A" w14:textId="77777777" w:rsidR="00AD560C" w:rsidRPr="003B4A82" w:rsidRDefault="00AD560C" w:rsidP="00A377AB">
            <w:r w:rsidRPr="003B4A82">
              <w:rPr>
                <w:rFonts w:hint="eastAsia"/>
              </w:rPr>
              <w:t>文字信息描述</w:t>
            </w:r>
          </w:p>
        </w:tc>
      </w:tr>
      <w:tr w:rsidR="00AD560C" w:rsidRPr="003B4A82" w14:paraId="67E8BB2A" w14:textId="77777777" w:rsidTr="00A377AB">
        <w:trPr>
          <w:jc w:val="center"/>
        </w:trPr>
        <w:tc>
          <w:tcPr>
            <w:tcW w:w="2263" w:type="dxa"/>
            <w:vAlign w:val="center"/>
          </w:tcPr>
          <w:p w14:paraId="7C077A05" w14:textId="77777777" w:rsidR="00AD560C" w:rsidRPr="003B4A82" w:rsidRDefault="00AD560C" w:rsidP="00A377AB">
            <w:r w:rsidRPr="003B4A82">
              <w:t>szText</w:t>
            </w:r>
          </w:p>
        </w:tc>
        <w:tc>
          <w:tcPr>
            <w:tcW w:w="8193" w:type="dxa"/>
            <w:vAlign w:val="center"/>
          </w:tcPr>
          <w:p w14:paraId="45E11B7F" w14:textId="77777777" w:rsidR="00AD560C" w:rsidRPr="003B4A82" w:rsidRDefault="00AD560C" w:rsidP="00A377AB">
            <w:r w:rsidRPr="003B4A82">
              <w:rPr>
                <w:rFonts w:hint="eastAsia"/>
              </w:rPr>
              <w:t>文字内容</w:t>
            </w:r>
          </w:p>
        </w:tc>
      </w:tr>
      <w:tr w:rsidR="00AD560C" w:rsidRPr="003B4A82" w14:paraId="7E949C0E" w14:textId="77777777" w:rsidTr="00A377AB">
        <w:trPr>
          <w:jc w:val="center"/>
        </w:trPr>
        <w:tc>
          <w:tcPr>
            <w:tcW w:w="2263" w:type="dxa"/>
            <w:vAlign w:val="center"/>
          </w:tcPr>
          <w:p w14:paraId="666126E7" w14:textId="77777777" w:rsidR="00AD560C" w:rsidRPr="003B4A82" w:rsidRDefault="00AD560C" w:rsidP="00A377AB">
            <w:r w:rsidRPr="003B4A82">
              <w:t>byRes</w:t>
            </w:r>
          </w:p>
        </w:tc>
        <w:tc>
          <w:tcPr>
            <w:tcW w:w="8193" w:type="dxa"/>
            <w:vAlign w:val="center"/>
          </w:tcPr>
          <w:p w14:paraId="381E544B" w14:textId="77777777" w:rsidR="00AD560C" w:rsidRPr="003B4A82" w:rsidRDefault="00AD560C" w:rsidP="00A377AB">
            <w:r w:rsidRPr="003B4A82">
              <w:rPr>
                <w:rFonts w:hint="eastAsia"/>
              </w:rPr>
              <w:t>保留字段</w:t>
            </w:r>
          </w:p>
        </w:tc>
      </w:tr>
    </w:tbl>
    <w:p w14:paraId="2633CAFC" w14:textId="77777777" w:rsidR="00AD560C" w:rsidRPr="003B4A82" w:rsidRDefault="00AD560C" w:rsidP="00AD560C">
      <w:pPr>
        <w:rPr>
          <w:rStyle w:val="a5"/>
          <w:u w:val="none"/>
        </w:rPr>
      </w:pPr>
    </w:p>
    <w:p w14:paraId="2BFEEFCD"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796E2D10" w14:textId="2F161C7F" w:rsidR="0063152A" w:rsidRPr="003B4A82" w:rsidRDefault="00E02404" w:rsidP="00AD560C">
      <w:hyperlink w:anchor="_创建单个虚拟LED" w:history="1">
        <w:r w:rsidR="00AD560C" w:rsidRPr="003B4A82">
          <w:rPr>
            <w:rStyle w:val="a5"/>
            <w:u w:val="none"/>
          </w:rPr>
          <w:t>NETDEV_XW_CreateVirtualLED</w:t>
        </w:r>
      </w:hyperlink>
      <w:r w:rsidR="00AD560C" w:rsidRPr="003B4A82">
        <w:rPr>
          <w:rFonts w:hint="eastAsia"/>
        </w:rPr>
        <w:t>、</w:t>
      </w:r>
      <w:hyperlink w:anchor="_配置单个虚拟LED" w:history="1">
        <w:r w:rsidR="00AD560C" w:rsidRPr="003B4A82">
          <w:rPr>
            <w:rStyle w:val="a5"/>
            <w:u w:val="none"/>
          </w:rPr>
          <w:t>NETDEV_XW_SetVirtualLED</w:t>
        </w:r>
      </w:hyperlink>
      <w:r w:rsidR="00AD560C" w:rsidRPr="003B4A82">
        <w:rPr>
          <w:rFonts w:hint="eastAsia"/>
        </w:rPr>
        <w:t>、</w:t>
      </w:r>
    </w:p>
    <w:p w14:paraId="6E426589" w14:textId="6373E963" w:rsidR="00AD560C" w:rsidRPr="003B4A82" w:rsidRDefault="00E02404" w:rsidP="00AD560C">
      <w:hyperlink w:anchor="_获取单个虚拟LED" w:history="1">
        <w:r w:rsidR="00AD560C" w:rsidRPr="003B4A82">
          <w:rPr>
            <w:rStyle w:val="a5"/>
            <w:u w:val="none"/>
          </w:rPr>
          <w:t>NETDEV_XW_GetVirtualLED</w:t>
        </w:r>
      </w:hyperlink>
      <w:r w:rsidR="00AD560C" w:rsidRPr="003B4A82">
        <w:rPr>
          <w:rFonts w:hint="eastAsia"/>
        </w:rPr>
        <w:t>、</w:t>
      </w:r>
      <w:hyperlink w:anchor="_逐个获取虚拟LED信息" w:history="1">
        <w:r w:rsidR="00507C26" w:rsidRPr="003B4A82">
          <w:rPr>
            <w:rStyle w:val="a5"/>
            <w:u w:val="none"/>
          </w:rPr>
          <w:t>NETDEV_XW_FindNextVirtualLED</w:t>
        </w:r>
      </w:hyperlink>
    </w:p>
    <w:p w14:paraId="40FBC394" w14:textId="77777777" w:rsidR="00AD560C" w:rsidRPr="003B4A82" w:rsidRDefault="00AD560C" w:rsidP="00AD560C">
      <w:pPr>
        <w:pStyle w:val="3"/>
      </w:pPr>
      <w:bookmarkStart w:id="1430" w:name="_背景结构体"/>
      <w:bookmarkStart w:id="1431" w:name="_Toc88647750"/>
      <w:bookmarkEnd w:id="1430"/>
      <w:r w:rsidRPr="003B4A82">
        <w:rPr>
          <w:rFonts w:hint="eastAsia"/>
        </w:rPr>
        <w:t>背景结构体</w:t>
      </w:r>
      <w:bookmarkEnd w:id="1431"/>
    </w:p>
    <w:tbl>
      <w:tblPr>
        <w:tblStyle w:val="a7"/>
        <w:tblW w:w="0" w:type="auto"/>
        <w:tblLook w:val="04A0" w:firstRow="1" w:lastRow="0" w:firstColumn="1" w:lastColumn="0" w:noHBand="0" w:noVBand="1"/>
      </w:tblPr>
      <w:tblGrid>
        <w:gridCol w:w="10456"/>
      </w:tblGrid>
      <w:tr w:rsidR="00AD560C" w:rsidRPr="003B4A82" w14:paraId="32BFCE19" w14:textId="77777777" w:rsidTr="00A377AB">
        <w:tc>
          <w:tcPr>
            <w:tcW w:w="10456" w:type="dxa"/>
          </w:tcPr>
          <w:p w14:paraId="158AEA99" w14:textId="77777777" w:rsidR="00AD560C" w:rsidRPr="003B4A82" w:rsidRDefault="00AD560C" w:rsidP="00A377AB">
            <w:pPr>
              <w:jc w:val="left"/>
            </w:pPr>
            <w:r w:rsidRPr="003B4A82">
              <w:t>typedef struct tagNETDEVXWBackground</w:t>
            </w:r>
          </w:p>
          <w:p w14:paraId="0D569D4B" w14:textId="77777777" w:rsidR="00AD560C" w:rsidRPr="003B4A82" w:rsidRDefault="00AD560C" w:rsidP="00A377AB">
            <w:pPr>
              <w:jc w:val="left"/>
            </w:pPr>
            <w:r w:rsidRPr="003B4A82">
              <w:t>{</w:t>
            </w:r>
          </w:p>
          <w:p w14:paraId="4EDCF214" w14:textId="109D41EA" w:rsidR="00AD560C" w:rsidRPr="003B4A82" w:rsidRDefault="00AD560C" w:rsidP="00892DE8">
            <w:pPr>
              <w:ind w:leftChars="200" w:left="420"/>
              <w:jc w:val="left"/>
            </w:pPr>
            <w:r w:rsidRPr="003B4A82">
              <w:t>UINT32  udwTransparency;</w:t>
            </w:r>
          </w:p>
          <w:p w14:paraId="0D3FCD13" w14:textId="114E119B" w:rsidR="00AD560C" w:rsidRPr="003B4A82" w:rsidRDefault="00AD560C" w:rsidP="00892DE8">
            <w:pPr>
              <w:ind w:leftChars="200" w:left="420"/>
              <w:jc w:val="left"/>
            </w:pPr>
            <w:r w:rsidRPr="003B4A82">
              <w:t>UINT32  udwBaseColor;</w:t>
            </w:r>
          </w:p>
          <w:p w14:paraId="63AB0347" w14:textId="7C9158AD" w:rsidR="00AD560C" w:rsidRPr="003B4A82" w:rsidRDefault="00AD560C" w:rsidP="00892DE8">
            <w:pPr>
              <w:ind w:leftChars="200" w:left="420"/>
              <w:jc w:val="left"/>
            </w:pPr>
            <w:r w:rsidRPr="003B4A82">
              <w:t>BYTE    byRes[16];</w:t>
            </w:r>
          </w:p>
          <w:p w14:paraId="32A9AF88" w14:textId="77777777" w:rsidR="00AD560C" w:rsidRPr="003B4A82" w:rsidRDefault="00AD560C" w:rsidP="00A377AB">
            <w:pPr>
              <w:jc w:val="left"/>
            </w:pPr>
            <w:r w:rsidRPr="003B4A82">
              <w:t>}NETDEV_XW_BACKGROUND_S, *LPNETDEV_XW_BACKGROUND_S;</w:t>
            </w:r>
          </w:p>
        </w:tc>
      </w:tr>
    </w:tbl>
    <w:p w14:paraId="035258D2" w14:textId="77777777" w:rsidR="00AD560C" w:rsidRPr="003B4A82" w:rsidRDefault="00AD560C" w:rsidP="00AD560C">
      <w:pPr>
        <w:rPr>
          <w:b/>
        </w:rPr>
      </w:pPr>
    </w:p>
    <w:p w14:paraId="09262B9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4DBBFD6" w14:textId="77777777" w:rsidTr="00A377AB">
        <w:trPr>
          <w:jc w:val="center"/>
        </w:trPr>
        <w:tc>
          <w:tcPr>
            <w:tcW w:w="2263" w:type="dxa"/>
          </w:tcPr>
          <w:p w14:paraId="1861DA6E" w14:textId="77777777" w:rsidR="00AD560C" w:rsidRPr="003B4A82" w:rsidRDefault="00AD560C" w:rsidP="00A377AB">
            <w:pPr>
              <w:jc w:val="center"/>
            </w:pPr>
            <w:r w:rsidRPr="003B4A82">
              <w:rPr>
                <w:rFonts w:hint="eastAsia"/>
              </w:rPr>
              <w:t>参数</w:t>
            </w:r>
          </w:p>
        </w:tc>
        <w:tc>
          <w:tcPr>
            <w:tcW w:w="8193" w:type="dxa"/>
          </w:tcPr>
          <w:p w14:paraId="7D057162" w14:textId="77777777" w:rsidR="00AD560C" w:rsidRPr="003B4A82" w:rsidRDefault="00AD560C" w:rsidP="00A377AB">
            <w:pPr>
              <w:jc w:val="center"/>
            </w:pPr>
            <w:r w:rsidRPr="003B4A82">
              <w:rPr>
                <w:rFonts w:hint="eastAsia"/>
              </w:rPr>
              <w:t>说明</w:t>
            </w:r>
          </w:p>
        </w:tc>
      </w:tr>
      <w:tr w:rsidR="00AD560C" w:rsidRPr="003B4A82" w14:paraId="6C78C0C7" w14:textId="77777777" w:rsidTr="00A377AB">
        <w:trPr>
          <w:jc w:val="center"/>
        </w:trPr>
        <w:tc>
          <w:tcPr>
            <w:tcW w:w="2263" w:type="dxa"/>
            <w:vAlign w:val="center"/>
          </w:tcPr>
          <w:p w14:paraId="0D5B6750" w14:textId="77777777" w:rsidR="00AD560C" w:rsidRPr="003B4A82" w:rsidRDefault="00AD560C" w:rsidP="00A377AB">
            <w:r w:rsidRPr="003B4A82">
              <w:t>udwTransparency</w:t>
            </w:r>
          </w:p>
        </w:tc>
        <w:tc>
          <w:tcPr>
            <w:tcW w:w="8193" w:type="dxa"/>
            <w:vAlign w:val="center"/>
          </w:tcPr>
          <w:p w14:paraId="06971121" w14:textId="77777777" w:rsidR="00AD560C" w:rsidRPr="003B4A82" w:rsidRDefault="00AD560C" w:rsidP="00A377AB">
            <w:r w:rsidRPr="003B4A82">
              <w:rPr>
                <w:rFonts w:hint="eastAsia"/>
              </w:rPr>
              <w:t>透明度</w:t>
            </w:r>
            <w:r w:rsidRPr="003B4A82">
              <w:t xml:space="preserve"> 0－全透明 默认,100－不透明</w:t>
            </w:r>
          </w:p>
        </w:tc>
      </w:tr>
      <w:tr w:rsidR="00AD560C" w:rsidRPr="003B4A82" w14:paraId="5AB71FE3" w14:textId="77777777" w:rsidTr="00A377AB">
        <w:trPr>
          <w:jc w:val="center"/>
        </w:trPr>
        <w:tc>
          <w:tcPr>
            <w:tcW w:w="2263" w:type="dxa"/>
            <w:vAlign w:val="center"/>
          </w:tcPr>
          <w:p w14:paraId="6F888F6C" w14:textId="77777777" w:rsidR="00AD560C" w:rsidRPr="003B4A82" w:rsidRDefault="00AD560C" w:rsidP="00A377AB">
            <w:r w:rsidRPr="003B4A82">
              <w:t>udwBaseColor</w:t>
            </w:r>
          </w:p>
        </w:tc>
        <w:tc>
          <w:tcPr>
            <w:tcW w:w="8193" w:type="dxa"/>
            <w:vAlign w:val="center"/>
          </w:tcPr>
          <w:p w14:paraId="64F30942" w14:textId="77777777" w:rsidR="00AD560C" w:rsidRPr="003B4A82" w:rsidRDefault="00AD560C" w:rsidP="00A377AB">
            <w:r w:rsidRPr="003B4A82">
              <w:rPr>
                <w:rFonts w:hint="eastAsia"/>
              </w:rPr>
              <w:t>颜色</w:t>
            </w:r>
            <w:r w:rsidRPr="003B4A82">
              <w:t xml:space="preserve"> RGB方式:0xABCDEF AB表示R 00~FF;CD表示G 00~FF;EF表示B 00~FF;默认：0xFFFFFF（白色）</w:t>
            </w:r>
          </w:p>
        </w:tc>
      </w:tr>
      <w:tr w:rsidR="00AD560C" w:rsidRPr="003B4A82" w14:paraId="33E0205B" w14:textId="77777777" w:rsidTr="00A377AB">
        <w:trPr>
          <w:jc w:val="center"/>
        </w:trPr>
        <w:tc>
          <w:tcPr>
            <w:tcW w:w="2263" w:type="dxa"/>
            <w:vAlign w:val="center"/>
          </w:tcPr>
          <w:p w14:paraId="3E4F2B6B" w14:textId="77777777" w:rsidR="00AD560C" w:rsidRPr="003B4A82" w:rsidRDefault="00AD560C" w:rsidP="00A377AB">
            <w:r w:rsidRPr="003B4A82">
              <w:t>byRes</w:t>
            </w:r>
          </w:p>
        </w:tc>
        <w:tc>
          <w:tcPr>
            <w:tcW w:w="8193" w:type="dxa"/>
            <w:vAlign w:val="center"/>
          </w:tcPr>
          <w:p w14:paraId="7E418D8C" w14:textId="77777777" w:rsidR="00AD560C" w:rsidRPr="003B4A82" w:rsidRDefault="00AD560C" w:rsidP="00A377AB">
            <w:r w:rsidRPr="003B4A82">
              <w:rPr>
                <w:rFonts w:hint="eastAsia"/>
              </w:rPr>
              <w:t>保留字段</w:t>
            </w:r>
          </w:p>
        </w:tc>
      </w:tr>
    </w:tbl>
    <w:p w14:paraId="38461D7F" w14:textId="77777777" w:rsidR="00AD560C" w:rsidRPr="003B4A82" w:rsidRDefault="00AD560C" w:rsidP="00AD560C">
      <w:pPr>
        <w:pStyle w:val="3"/>
      </w:pPr>
      <w:bookmarkStart w:id="1432" w:name="_文字信息描述结构体"/>
      <w:bookmarkStart w:id="1433" w:name="_Toc88647751"/>
      <w:bookmarkEnd w:id="1432"/>
      <w:r w:rsidRPr="003B4A82">
        <w:rPr>
          <w:rFonts w:hint="eastAsia"/>
        </w:rPr>
        <w:t>文字信息描述结构体</w:t>
      </w:r>
      <w:bookmarkEnd w:id="1433"/>
    </w:p>
    <w:tbl>
      <w:tblPr>
        <w:tblStyle w:val="a7"/>
        <w:tblW w:w="0" w:type="auto"/>
        <w:tblLook w:val="04A0" w:firstRow="1" w:lastRow="0" w:firstColumn="1" w:lastColumn="0" w:noHBand="0" w:noVBand="1"/>
      </w:tblPr>
      <w:tblGrid>
        <w:gridCol w:w="10456"/>
      </w:tblGrid>
      <w:tr w:rsidR="00AD560C" w:rsidRPr="003B4A82" w14:paraId="76B7C440" w14:textId="77777777" w:rsidTr="00A377AB">
        <w:tc>
          <w:tcPr>
            <w:tcW w:w="10456" w:type="dxa"/>
          </w:tcPr>
          <w:p w14:paraId="74E67430" w14:textId="77777777" w:rsidR="00AD560C" w:rsidRPr="003B4A82" w:rsidRDefault="00AD560C" w:rsidP="00A377AB">
            <w:pPr>
              <w:jc w:val="left"/>
            </w:pPr>
            <w:r w:rsidRPr="003B4A82">
              <w:t>typedef struct tagNETDEVXWFontInfo</w:t>
            </w:r>
          </w:p>
          <w:p w14:paraId="48045A96" w14:textId="77777777" w:rsidR="00AD560C" w:rsidRPr="003B4A82" w:rsidRDefault="00AD560C" w:rsidP="00A377AB">
            <w:pPr>
              <w:jc w:val="left"/>
            </w:pPr>
            <w:r w:rsidRPr="003B4A82">
              <w:t>{</w:t>
            </w:r>
          </w:p>
          <w:p w14:paraId="6A13FDCA" w14:textId="30F18CA0" w:rsidR="00AD560C" w:rsidRPr="003B4A82" w:rsidRDefault="00AD560C" w:rsidP="00892DE8">
            <w:pPr>
              <w:ind w:leftChars="200" w:left="420"/>
              <w:jc w:val="left"/>
            </w:pPr>
            <w:r w:rsidRPr="003B4A82">
              <w:t>UINT32  udwFont;</w:t>
            </w:r>
          </w:p>
          <w:p w14:paraId="1BFC0B4C" w14:textId="25A4F475" w:rsidR="00AD560C" w:rsidRPr="003B4A82" w:rsidRDefault="00AD560C" w:rsidP="00892DE8">
            <w:pPr>
              <w:ind w:leftChars="200" w:left="420"/>
              <w:jc w:val="left"/>
            </w:pPr>
            <w:r w:rsidRPr="003B4A82">
              <w:t>UINT32  udwSize;</w:t>
            </w:r>
          </w:p>
          <w:p w14:paraId="2F4A1F14" w14:textId="5F0C9335" w:rsidR="00AD560C" w:rsidRPr="003B4A82" w:rsidRDefault="00AD560C" w:rsidP="00892DE8">
            <w:pPr>
              <w:ind w:leftChars="200" w:left="420"/>
              <w:jc w:val="left"/>
            </w:pPr>
            <w:r w:rsidRPr="003B4A82">
              <w:t xml:space="preserve">UINT32  udwReferFontSize; </w:t>
            </w:r>
          </w:p>
          <w:p w14:paraId="49970C25" w14:textId="2BF1E134" w:rsidR="00AD560C" w:rsidRPr="003B4A82" w:rsidRDefault="00AD560C" w:rsidP="00892DE8">
            <w:pPr>
              <w:ind w:leftChars="200" w:left="420"/>
              <w:jc w:val="left"/>
            </w:pPr>
            <w:r w:rsidRPr="003B4A82">
              <w:t>UINT32  udwGap;</w:t>
            </w:r>
          </w:p>
          <w:p w14:paraId="42B9C507" w14:textId="57EC1C70" w:rsidR="00AD560C" w:rsidRPr="003B4A82" w:rsidRDefault="00AD560C" w:rsidP="00892DE8">
            <w:pPr>
              <w:ind w:leftChars="200" w:left="420"/>
              <w:jc w:val="left"/>
            </w:pPr>
            <w:r w:rsidRPr="003B4A82">
              <w:t>UINT32  udwHorizontalAlign;</w:t>
            </w:r>
          </w:p>
          <w:p w14:paraId="6BC8725C" w14:textId="111A3421" w:rsidR="00AD560C" w:rsidRPr="003B4A82" w:rsidRDefault="00AD560C" w:rsidP="00892DE8">
            <w:pPr>
              <w:ind w:leftChars="200" w:left="420"/>
              <w:jc w:val="left"/>
            </w:pPr>
            <w:r w:rsidRPr="003B4A82">
              <w:lastRenderedPageBreak/>
              <w:t>UINT32  udwVerticalAlign;</w:t>
            </w:r>
          </w:p>
          <w:p w14:paraId="03D824F1" w14:textId="1FB0C28F" w:rsidR="00AD560C" w:rsidRPr="003B4A82" w:rsidRDefault="00AD560C" w:rsidP="00892DE8">
            <w:pPr>
              <w:ind w:leftChars="200" w:left="420"/>
              <w:jc w:val="left"/>
            </w:pPr>
            <w:r w:rsidRPr="003B4A82">
              <w:t>UINT32  udwColor;</w:t>
            </w:r>
          </w:p>
          <w:p w14:paraId="160DEC39" w14:textId="7DDA8D2B" w:rsidR="00AD560C" w:rsidRPr="003B4A82" w:rsidRDefault="00AD560C" w:rsidP="00892DE8">
            <w:pPr>
              <w:ind w:leftChars="200" w:left="420"/>
              <w:jc w:val="left"/>
            </w:pPr>
            <w:r w:rsidRPr="003B4A82">
              <w:t>UINT32  udwScrollMode;</w:t>
            </w:r>
          </w:p>
          <w:p w14:paraId="2F2C02CD" w14:textId="237A0DF0" w:rsidR="00AD560C" w:rsidRPr="003B4A82" w:rsidRDefault="00AD560C" w:rsidP="00892DE8">
            <w:pPr>
              <w:ind w:leftChars="200" w:left="420"/>
              <w:jc w:val="left"/>
            </w:pPr>
            <w:r w:rsidRPr="003B4A82">
              <w:t>UINT32  udwScrollRateSec;</w:t>
            </w:r>
          </w:p>
          <w:p w14:paraId="46743FE0" w14:textId="7EF6DFB5" w:rsidR="00AD560C" w:rsidRPr="003B4A82" w:rsidRDefault="00AD560C" w:rsidP="00892DE8">
            <w:pPr>
              <w:ind w:leftChars="200" w:left="420"/>
              <w:jc w:val="left"/>
            </w:pPr>
            <w:r w:rsidRPr="003B4A82">
              <w:t>UINT32  udwReferFontGap;</w:t>
            </w:r>
          </w:p>
          <w:p w14:paraId="1EA6C596" w14:textId="521BCD2C" w:rsidR="0010133C" w:rsidRPr="003B4A82" w:rsidRDefault="0010133C" w:rsidP="00892DE8">
            <w:pPr>
              <w:ind w:leftChars="200" w:left="420"/>
              <w:jc w:val="left"/>
            </w:pPr>
            <w:r w:rsidRPr="003B4A82">
              <w:t>BOOL    bVoiceBroadcast;</w:t>
            </w:r>
          </w:p>
          <w:p w14:paraId="74C34033" w14:textId="1DEFB33B" w:rsidR="00AD560C" w:rsidRPr="003B4A82" w:rsidRDefault="00AD560C" w:rsidP="00892DE8">
            <w:pPr>
              <w:ind w:leftChars="200" w:left="420"/>
              <w:jc w:val="left"/>
            </w:pPr>
            <w:r w:rsidRPr="003B4A82">
              <w:t>BOOL    bBold;</w:t>
            </w:r>
          </w:p>
          <w:p w14:paraId="0182DDD7" w14:textId="16666FD8" w:rsidR="00AD560C" w:rsidRPr="003B4A82" w:rsidRDefault="00AD560C" w:rsidP="00892DE8">
            <w:pPr>
              <w:ind w:leftChars="200" w:left="420"/>
              <w:jc w:val="left"/>
            </w:pPr>
            <w:r w:rsidRPr="003B4A82">
              <w:t xml:space="preserve">BOOL    bSlope; </w:t>
            </w:r>
          </w:p>
          <w:p w14:paraId="14853795" w14:textId="1928EB4C" w:rsidR="00AD560C" w:rsidRPr="003B4A82" w:rsidRDefault="00AD560C" w:rsidP="00892DE8">
            <w:pPr>
              <w:ind w:leftChars="200" w:left="420"/>
              <w:jc w:val="left"/>
            </w:pPr>
            <w:r w:rsidRPr="003B4A82">
              <w:t>BOOL    bUnderline;</w:t>
            </w:r>
          </w:p>
          <w:p w14:paraId="55B204A1" w14:textId="72AE8E57" w:rsidR="00AD560C" w:rsidRPr="003B4A82" w:rsidRDefault="00AD560C" w:rsidP="00892DE8">
            <w:pPr>
              <w:ind w:leftChars="200" w:left="420"/>
              <w:jc w:val="left"/>
            </w:pPr>
            <w:r w:rsidRPr="003B4A82">
              <w:t>UINT32  udwLineSpace;</w:t>
            </w:r>
          </w:p>
          <w:p w14:paraId="29686DFE" w14:textId="33205743" w:rsidR="00AD560C" w:rsidRPr="003B4A82" w:rsidRDefault="00AD560C" w:rsidP="00892DE8">
            <w:pPr>
              <w:ind w:leftChars="200" w:left="420"/>
              <w:jc w:val="left"/>
            </w:pPr>
            <w:r w:rsidRPr="003B4A82">
              <w:t>BYTE   byRes[12];</w:t>
            </w:r>
          </w:p>
          <w:p w14:paraId="26506ECF" w14:textId="77777777" w:rsidR="00AD560C" w:rsidRPr="003B4A82" w:rsidRDefault="00AD560C" w:rsidP="00A377AB">
            <w:pPr>
              <w:jc w:val="left"/>
            </w:pPr>
            <w:r w:rsidRPr="003B4A82">
              <w:t>}NETDEV_XW_FONT_INFO_S, *LPNETDEV_XW_FONT_INFO_S;</w:t>
            </w:r>
          </w:p>
        </w:tc>
      </w:tr>
    </w:tbl>
    <w:p w14:paraId="02F0CF47" w14:textId="77777777" w:rsidR="00AD560C" w:rsidRPr="003B4A82" w:rsidRDefault="00AD560C" w:rsidP="00AD560C">
      <w:pPr>
        <w:rPr>
          <w:b/>
        </w:rPr>
      </w:pPr>
    </w:p>
    <w:p w14:paraId="6B4C8C5D"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D5EF4DE" w14:textId="77777777" w:rsidTr="00A377AB">
        <w:trPr>
          <w:jc w:val="center"/>
        </w:trPr>
        <w:tc>
          <w:tcPr>
            <w:tcW w:w="2263" w:type="dxa"/>
          </w:tcPr>
          <w:p w14:paraId="72B1C71E" w14:textId="77777777" w:rsidR="00AD560C" w:rsidRPr="003B4A82" w:rsidRDefault="00AD560C" w:rsidP="00A377AB">
            <w:pPr>
              <w:jc w:val="center"/>
            </w:pPr>
            <w:r w:rsidRPr="003B4A82">
              <w:rPr>
                <w:rFonts w:hint="eastAsia"/>
              </w:rPr>
              <w:t>参数</w:t>
            </w:r>
          </w:p>
        </w:tc>
        <w:tc>
          <w:tcPr>
            <w:tcW w:w="8193" w:type="dxa"/>
          </w:tcPr>
          <w:p w14:paraId="2930BA11" w14:textId="77777777" w:rsidR="00AD560C" w:rsidRPr="003B4A82" w:rsidRDefault="00AD560C" w:rsidP="00A377AB">
            <w:pPr>
              <w:jc w:val="center"/>
            </w:pPr>
            <w:r w:rsidRPr="003B4A82">
              <w:rPr>
                <w:rFonts w:hint="eastAsia"/>
              </w:rPr>
              <w:t>说明</w:t>
            </w:r>
          </w:p>
        </w:tc>
      </w:tr>
      <w:tr w:rsidR="00AD560C" w:rsidRPr="003B4A82" w14:paraId="1B920B2A" w14:textId="77777777" w:rsidTr="00A377AB">
        <w:trPr>
          <w:jc w:val="center"/>
        </w:trPr>
        <w:tc>
          <w:tcPr>
            <w:tcW w:w="2263" w:type="dxa"/>
            <w:vAlign w:val="center"/>
          </w:tcPr>
          <w:p w14:paraId="4EE4C88E" w14:textId="77777777" w:rsidR="00AD560C" w:rsidRPr="003B4A82" w:rsidRDefault="00AD560C" w:rsidP="00A377AB">
            <w:r w:rsidRPr="003B4A82">
              <w:t>udwFont</w:t>
            </w:r>
          </w:p>
        </w:tc>
        <w:tc>
          <w:tcPr>
            <w:tcW w:w="8193" w:type="dxa"/>
            <w:vAlign w:val="center"/>
          </w:tcPr>
          <w:p w14:paraId="39EEDC9B" w14:textId="212FBC13" w:rsidR="00AD560C" w:rsidRPr="003B4A82" w:rsidRDefault="00AD560C" w:rsidP="00A377AB">
            <w:r w:rsidRPr="003B4A82">
              <w:rPr>
                <w:rFonts w:hint="eastAsia"/>
              </w:rPr>
              <w:t>字体</w:t>
            </w:r>
            <w:r w:rsidRPr="003B4A82">
              <w:t xml:space="preserve"> </w:t>
            </w:r>
            <w:hyperlink w:anchor="_虚拟LED字体枚举" w:history="1">
              <w:r w:rsidRPr="003B4A82">
                <w:rPr>
                  <w:rStyle w:val="a5"/>
                  <w:u w:val="none"/>
                </w:rPr>
                <w:t>NETDEV_XW_LED_FONT_FORMAT_E</w:t>
              </w:r>
            </w:hyperlink>
          </w:p>
        </w:tc>
      </w:tr>
      <w:tr w:rsidR="00AD560C" w:rsidRPr="003B4A82" w14:paraId="3C48FA26" w14:textId="77777777" w:rsidTr="00A377AB">
        <w:trPr>
          <w:jc w:val="center"/>
        </w:trPr>
        <w:tc>
          <w:tcPr>
            <w:tcW w:w="2263" w:type="dxa"/>
            <w:vAlign w:val="center"/>
          </w:tcPr>
          <w:p w14:paraId="4CC31077" w14:textId="77777777" w:rsidR="00AD560C" w:rsidRPr="003B4A82" w:rsidRDefault="00AD560C" w:rsidP="00A377AB">
            <w:r w:rsidRPr="003B4A82">
              <w:t>udwSize</w:t>
            </w:r>
          </w:p>
        </w:tc>
        <w:tc>
          <w:tcPr>
            <w:tcW w:w="8193" w:type="dxa"/>
            <w:vAlign w:val="center"/>
          </w:tcPr>
          <w:p w14:paraId="725B86A2" w14:textId="4833DED3" w:rsidR="00AD560C" w:rsidRPr="003B4A82" w:rsidRDefault="00AD560C" w:rsidP="00A377AB">
            <w:r w:rsidRPr="003B4A82">
              <w:rPr>
                <w:rFonts w:hint="eastAsia"/>
              </w:rPr>
              <w:t>字体大小</w:t>
            </w:r>
            <w:r w:rsidRPr="003B4A82">
              <w:t xml:space="preserve"> 0到7参照枚举：</w:t>
            </w:r>
            <w:hyperlink w:anchor="_虚拟LED字体大小枚举" w:history="1">
              <w:r w:rsidRPr="003B4A82">
                <w:rPr>
                  <w:rStyle w:val="a5"/>
                  <w:u w:val="none"/>
                </w:rPr>
                <w:t>NETDEV_XW_LED_FONT_SIZE_E</w:t>
              </w:r>
            </w:hyperlink>
            <w:r w:rsidRPr="003B4A82">
              <w:t>,其余取值范围[48,1024]，表示实际像素高度</w:t>
            </w:r>
          </w:p>
        </w:tc>
      </w:tr>
      <w:tr w:rsidR="00AD560C" w:rsidRPr="003B4A82" w14:paraId="7422AC8D" w14:textId="77777777" w:rsidTr="00A377AB">
        <w:trPr>
          <w:jc w:val="center"/>
        </w:trPr>
        <w:tc>
          <w:tcPr>
            <w:tcW w:w="2263" w:type="dxa"/>
            <w:vAlign w:val="center"/>
          </w:tcPr>
          <w:p w14:paraId="56B1630A" w14:textId="77777777" w:rsidR="00AD560C" w:rsidRPr="003B4A82" w:rsidRDefault="00AD560C" w:rsidP="00A377AB">
            <w:r w:rsidRPr="003B4A82">
              <w:t>udwReferFontSize</w:t>
            </w:r>
          </w:p>
        </w:tc>
        <w:tc>
          <w:tcPr>
            <w:tcW w:w="8193" w:type="dxa"/>
            <w:vAlign w:val="center"/>
          </w:tcPr>
          <w:p w14:paraId="6E314B4D" w14:textId="77777777" w:rsidR="00AD560C" w:rsidRPr="003B4A82" w:rsidRDefault="00AD560C" w:rsidP="00A377AB">
            <w:r w:rsidRPr="003B4A82">
              <w:rPr>
                <w:rFonts w:hint="eastAsia"/>
              </w:rPr>
              <w:t>参考字体大小</w:t>
            </w:r>
            <w:r w:rsidRPr="003B4A82">
              <w:t xml:space="preserve"> 当udwSize选择自适应后该字段必选 值范围参照Size字段</w:t>
            </w:r>
          </w:p>
        </w:tc>
      </w:tr>
      <w:tr w:rsidR="00AD560C" w:rsidRPr="003B4A82" w14:paraId="3686EDDC" w14:textId="77777777" w:rsidTr="00A377AB">
        <w:trPr>
          <w:jc w:val="center"/>
        </w:trPr>
        <w:tc>
          <w:tcPr>
            <w:tcW w:w="2263" w:type="dxa"/>
            <w:vAlign w:val="center"/>
          </w:tcPr>
          <w:p w14:paraId="7142867F" w14:textId="77777777" w:rsidR="00AD560C" w:rsidRPr="003B4A82" w:rsidRDefault="00AD560C" w:rsidP="00A377AB">
            <w:r w:rsidRPr="003B4A82">
              <w:t>udwGap</w:t>
            </w:r>
          </w:p>
        </w:tc>
        <w:tc>
          <w:tcPr>
            <w:tcW w:w="8193" w:type="dxa"/>
            <w:vAlign w:val="center"/>
          </w:tcPr>
          <w:p w14:paraId="202E97EC" w14:textId="6B17BD3C" w:rsidR="00AD560C" w:rsidRPr="003B4A82" w:rsidRDefault="00AD560C" w:rsidP="00A377AB">
            <w:r w:rsidRPr="003B4A82">
              <w:rPr>
                <w:rFonts w:hint="eastAsia"/>
              </w:rPr>
              <w:t>字间距</w:t>
            </w:r>
            <w:r w:rsidRPr="003B4A82">
              <w:t xml:space="preserve">  参见枚举 </w:t>
            </w:r>
            <w:hyperlink w:anchor="_虚拟LED字间距枚举" w:history="1">
              <w:r w:rsidRPr="003B4A82">
                <w:rPr>
                  <w:rStyle w:val="a5"/>
                  <w:u w:val="none"/>
                </w:rPr>
                <w:t>NETDEV_XW_LED_FONT_GAP_E</w:t>
              </w:r>
            </w:hyperlink>
          </w:p>
        </w:tc>
      </w:tr>
      <w:tr w:rsidR="00AD560C" w:rsidRPr="003B4A82" w14:paraId="506AED31" w14:textId="77777777" w:rsidTr="00A377AB">
        <w:trPr>
          <w:jc w:val="center"/>
        </w:trPr>
        <w:tc>
          <w:tcPr>
            <w:tcW w:w="2263" w:type="dxa"/>
            <w:vAlign w:val="center"/>
          </w:tcPr>
          <w:p w14:paraId="715FE271" w14:textId="77777777" w:rsidR="00AD560C" w:rsidRPr="003B4A82" w:rsidRDefault="00AD560C" w:rsidP="00A377AB">
            <w:r w:rsidRPr="003B4A82">
              <w:t>udwHorizontalAlign</w:t>
            </w:r>
          </w:p>
        </w:tc>
        <w:tc>
          <w:tcPr>
            <w:tcW w:w="8193" w:type="dxa"/>
            <w:vAlign w:val="center"/>
          </w:tcPr>
          <w:p w14:paraId="067EFADF" w14:textId="195FAD1C" w:rsidR="00AD560C" w:rsidRPr="003B4A82" w:rsidRDefault="00AD560C" w:rsidP="00A377AB">
            <w:r w:rsidRPr="003B4A82">
              <w:rPr>
                <w:rFonts w:hint="eastAsia"/>
              </w:rPr>
              <w:t>水平对齐方式</w:t>
            </w:r>
            <w:r w:rsidRPr="003B4A82">
              <w:t xml:space="preserve"> </w:t>
            </w:r>
            <w:hyperlink w:anchor="_文字水平对齐方式枚举" w:history="1">
              <w:r w:rsidRPr="003B4A82">
                <w:rPr>
                  <w:rStyle w:val="a5"/>
                  <w:u w:val="none"/>
                </w:rPr>
                <w:t>NETDEV_XW_HORIZONTAL_ALIGN_MODE_E</w:t>
              </w:r>
            </w:hyperlink>
          </w:p>
        </w:tc>
      </w:tr>
      <w:tr w:rsidR="00AD560C" w:rsidRPr="003B4A82" w14:paraId="760ECD1E" w14:textId="77777777" w:rsidTr="00A377AB">
        <w:trPr>
          <w:jc w:val="center"/>
        </w:trPr>
        <w:tc>
          <w:tcPr>
            <w:tcW w:w="2263" w:type="dxa"/>
            <w:vAlign w:val="center"/>
          </w:tcPr>
          <w:p w14:paraId="311A42C6" w14:textId="77777777" w:rsidR="00AD560C" w:rsidRPr="003B4A82" w:rsidRDefault="00AD560C" w:rsidP="00A377AB">
            <w:r w:rsidRPr="003B4A82">
              <w:t>udwVerticalAlign</w:t>
            </w:r>
          </w:p>
        </w:tc>
        <w:tc>
          <w:tcPr>
            <w:tcW w:w="8193" w:type="dxa"/>
            <w:vAlign w:val="center"/>
          </w:tcPr>
          <w:p w14:paraId="578074D4" w14:textId="07C874BF" w:rsidR="00AD560C" w:rsidRPr="003B4A82" w:rsidRDefault="00AD560C" w:rsidP="00A377AB">
            <w:r w:rsidRPr="003B4A82">
              <w:rPr>
                <w:rFonts w:hint="eastAsia"/>
              </w:rPr>
              <w:t>垂直对齐方式</w:t>
            </w:r>
            <w:r w:rsidRPr="003B4A82">
              <w:t xml:space="preserve"> </w:t>
            </w:r>
            <w:hyperlink w:anchor="_文字垂直对齐方式枚举" w:history="1">
              <w:r w:rsidRPr="003B4A82">
                <w:rPr>
                  <w:rStyle w:val="a5"/>
                  <w:u w:val="none"/>
                </w:rPr>
                <w:t>NETDEV_XW_VERTICAL_ALIGN_MODE_E</w:t>
              </w:r>
            </w:hyperlink>
          </w:p>
        </w:tc>
      </w:tr>
      <w:tr w:rsidR="00AD560C" w:rsidRPr="003B4A82" w14:paraId="4F0CED87" w14:textId="77777777" w:rsidTr="00A377AB">
        <w:trPr>
          <w:jc w:val="center"/>
        </w:trPr>
        <w:tc>
          <w:tcPr>
            <w:tcW w:w="2263" w:type="dxa"/>
            <w:vAlign w:val="center"/>
          </w:tcPr>
          <w:p w14:paraId="30DFEB84" w14:textId="77777777" w:rsidR="00AD560C" w:rsidRPr="003B4A82" w:rsidRDefault="00AD560C" w:rsidP="00A377AB">
            <w:r w:rsidRPr="003B4A82">
              <w:t>udwColor</w:t>
            </w:r>
          </w:p>
        </w:tc>
        <w:tc>
          <w:tcPr>
            <w:tcW w:w="8193" w:type="dxa"/>
            <w:vAlign w:val="center"/>
          </w:tcPr>
          <w:p w14:paraId="195AE4EC" w14:textId="77777777" w:rsidR="00AD560C" w:rsidRPr="003B4A82" w:rsidRDefault="00AD560C" w:rsidP="00A377AB">
            <w:r w:rsidRPr="003B4A82">
              <w:rPr>
                <w:rFonts w:hint="eastAsia"/>
              </w:rPr>
              <w:t>颜色</w:t>
            </w:r>
            <w:r w:rsidRPr="003B4A82">
              <w:t xml:space="preserve"> RGB方式:0xABCDEF AB表示R 00~FF;CD表示G 00~FF;EF表示B 00~FF;默认：0xFFFFFF（白色）</w:t>
            </w:r>
          </w:p>
        </w:tc>
      </w:tr>
      <w:tr w:rsidR="00AD560C" w:rsidRPr="003B4A82" w14:paraId="5618AC29" w14:textId="77777777" w:rsidTr="00A377AB">
        <w:trPr>
          <w:jc w:val="center"/>
        </w:trPr>
        <w:tc>
          <w:tcPr>
            <w:tcW w:w="2263" w:type="dxa"/>
            <w:vAlign w:val="center"/>
          </w:tcPr>
          <w:p w14:paraId="3E012BEF" w14:textId="77777777" w:rsidR="00AD560C" w:rsidRPr="003B4A82" w:rsidRDefault="00AD560C" w:rsidP="00A377AB">
            <w:r w:rsidRPr="003B4A82">
              <w:t>udwScrollMode</w:t>
            </w:r>
          </w:p>
        </w:tc>
        <w:tc>
          <w:tcPr>
            <w:tcW w:w="8193" w:type="dxa"/>
            <w:vAlign w:val="center"/>
          </w:tcPr>
          <w:p w14:paraId="4DFF4C23" w14:textId="33BFC317" w:rsidR="00AD560C" w:rsidRPr="003B4A82" w:rsidRDefault="00AD560C" w:rsidP="00A377AB">
            <w:r w:rsidRPr="003B4A82">
              <w:rPr>
                <w:rFonts w:hint="eastAsia"/>
              </w:rPr>
              <w:t>文字滚动方式</w:t>
            </w:r>
            <w:r w:rsidRPr="003B4A82">
              <w:t xml:space="preserve"> </w:t>
            </w:r>
            <w:hyperlink w:anchor="_文字滚动方式枚举" w:history="1">
              <w:r w:rsidRPr="003B4A82">
                <w:rPr>
                  <w:rStyle w:val="a5"/>
                  <w:u w:val="none"/>
                </w:rPr>
                <w:t>NETDEV_XW_LED_SCROLLING_MODE_E</w:t>
              </w:r>
            </w:hyperlink>
          </w:p>
        </w:tc>
      </w:tr>
      <w:tr w:rsidR="00AD560C" w:rsidRPr="003B4A82" w14:paraId="595E9BAA" w14:textId="77777777" w:rsidTr="00A377AB">
        <w:trPr>
          <w:jc w:val="center"/>
        </w:trPr>
        <w:tc>
          <w:tcPr>
            <w:tcW w:w="2263" w:type="dxa"/>
            <w:vAlign w:val="center"/>
          </w:tcPr>
          <w:p w14:paraId="0B918BBF" w14:textId="77777777" w:rsidR="00AD560C" w:rsidRPr="003B4A82" w:rsidRDefault="00AD560C" w:rsidP="00A377AB">
            <w:r w:rsidRPr="003B4A82">
              <w:t>udwScrollRateSec</w:t>
            </w:r>
          </w:p>
        </w:tc>
        <w:tc>
          <w:tcPr>
            <w:tcW w:w="8193" w:type="dxa"/>
            <w:vAlign w:val="center"/>
          </w:tcPr>
          <w:p w14:paraId="69AAD29C" w14:textId="77777777" w:rsidR="00AD560C" w:rsidRPr="003B4A82" w:rsidRDefault="00AD560C" w:rsidP="00A377AB">
            <w:r w:rsidRPr="003B4A82">
              <w:rPr>
                <w:rFonts w:hint="eastAsia"/>
              </w:rPr>
              <w:t>滚动速度，单位：秒</w:t>
            </w:r>
            <w:r w:rsidRPr="003B4A82">
              <w:t>,有条件选择，当ScrollingMode为非1值时，必选；默认1秒 1x－10x可选，1x最慢 ，当文字滚动类型为2/3/4/5时必选</w:t>
            </w:r>
          </w:p>
        </w:tc>
      </w:tr>
      <w:tr w:rsidR="00AD560C" w:rsidRPr="003B4A82" w14:paraId="43A1F8D0" w14:textId="77777777" w:rsidTr="00A377AB">
        <w:trPr>
          <w:jc w:val="center"/>
        </w:trPr>
        <w:tc>
          <w:tcPr>
            <w:tcW w:w="2263" w:type="dxa"/>
            <w:vAlign w:val="center"/>
          </w:tcPr>
          <w:p w14:paraId="1D869F4D" w14:textId="77777777" w:rsidR="00AD560C" w:rsidRPr="003B4A82" w:rsidRDefault="00AD560C" w:rsidP="00A377AB">
            <w:r w:rsidRPr="003B4A82">
              <w:t>udwReferFontGap</w:t>
            </w:r>
          </w:p>
        </w:tc>
        <w:tc>
          <w:tcPr>
            <w:tcW w:w="8193" w:type="dxa"/>
            <w:vAlign w:val="center"/>
          </w:tcPr>
          <w:p w14:paraId="509A1EF2" w14:textId="77777777" w:rsidR="00AD560C" w:rsidRPr="003B4A82" w:rsidRDefault="00AD560C" w:rsidP="00A377AB">
            <w:r w:rsidRPr="003B4A82">
              <w:rPr>
                <w:rFonts w:hint="eastAsia"/>
              </w:rPr>
              <w:t>参考字间距大小</w:t>
            </w:r>
            <w:r w:rsidRPr="003B4A82">
              <w:t>,当udwGap选择自适应时该字段有效，取值范围0~1024（实际像素宽度）</w:t>
            </w:r>
          </w:p>
        </w:tc>
      </w:tr>
      <w:tr w:rsidR="0010133C" w:rsidRPr="003B4A82" w14:paraId="4D09D15C" w14:textId="77777777" w:rsidTr="00A377AB">
        <w:trPr>
          <w:jc w:val="center"/>
        </w:trPr>
        <w:tc>
          <w:tcPr>
            <w:tcW w:w="2263" w:type="dxa"/>
            <w:vAlign w:val="center"/>
          </w:tcPr>
          <w:p w14:paraId="79A0ADBD" w14:textId="1D7797A8" w:rsidR="0010133C" w:rsidRPr="003B4A82" w:rsidRDefault="0010133C" w:rsidP="00A377AB">
            <w:r w:rsidRPr="003B4A82">
              <w:t>bVoiceBroadcast</w:t>
            </w:r>
          </w:p>
        </w:tc>
        <w:tc>
          <w:tcPr>
            <w:tcW w:w="8193" w:type="dxa"/>
            <w:vAlign w:val="center"/>
          </w:tcPr>
          <w:p w14:paraId="24362A84" w14:textId="0724334D" w:rsidR="0010133C" w:rsidRPr="003B4A82" w:rsidRDefault="0010133C" w:rsidP="00A377AB">
            <w:r w:rsidRPr="003B4A82">
              <w:rPr>
                <w:rFonts w:hint="eastAsia"/>
              </w:rPr>
              <w:t>文字是否进行播报</w:t>
            </w:r>
            <w:r w:rsidRPr="003B4A82">
              <w:t xml:space="preserve"> 0：否 1：是</w:t>
            </w:r>
          </w:p>
        </w:tc>
      </w:tr>
      <w:tr w:rsidR="00AD560C" w:rsidRPr="003B4A82" w14:paraId="7DD358C3" w14:textId="77777777" w:rsidTr="00A377AB">
        <w:trPr>
          <w:jc w:val="center"/>
        </w:trPr>
        <w:tc>
          <w:tcPr>
            <w:tcW w:w="2263" w:type="dxa"/>
            <w:vAlign w:val="center"/>
          </w:tcPr>
          <w:p w14:paraId="37D327AB" w14:textId="77777777" w:rsidR="00AD560C" w:rsidRPr="003B4A82" w:rsidRDefault="00AD560C" w:rsidP="00A377AB">
            <w:r w:rsidRPr="003B4A82">
              <w:t>bBold</w:t>
            </w:r>
          </w:p>
        </w:tc>
        <w:tc>
          <w:tcPr>
            <w:tcW w:w="8193" w:type="dxa"/>
            <w:vAlign w:val="center"/>
          </w:tcPr>
          <w:p w14:paraId="3AA5985F" w14:textId="77777777" w:rsidR="00AD560C" w:rsidRPr="003B4A82" w:rsidRDefault="00AD560C" w:rsidP="00A377AB">
            <w:r w:rsidRPr="003B4A82">
              <w:rPr>
                <w:rFonts w:hint="eastAsia"/>
              </w:rPr>
              <w:t>粗体</w:t>
            </w:r>
            <w:r w:rsidRPr="003B4A82">
              <w:t xml:space="preserve">  0:不加粗, 1:加粗</w:t>
            </w:r>
          </w:p>
        </w:tc>
      </w:tr>
      <w:tr w:rsidR="00AD560C" w:rsidRPr="003B4A82" w14:paraId="77247F69" w14:textId="77777777" w:rsidTr="00A377AB">
        <w:trPr>
          <w:jc w:val="center"/>
        </w:trPr>
        <w:tc>
          <w:tcPr>
            <w:tcW w:w="2263" w:type="dxa"/>
            <w:vAlign w:val="center"/>
          </w:tcPr>
          <w:p w14:paraId="30013264" w14:textId="77777777" w:rsidR="00AD560C" w:rsidRPr="003B4A82" w:rsidRDefault="00AD560C" w:rsidP="00A377AB">
            <w:r w:rsidRPr="003B4A82">
              <w:t>bSlope</w:t>
            </w:r>
          </w:p>
        </w:tc>
        <w:tc>
          <w:tcPr>
            <w:tcW w:w="8193" w:type="dxa"/>
            <w:vAlign w:val="center"/>
          </w:tcPr>
          <w:p w14:paraId="38F7026A" w14:textId="77777777" w:rsidR="00AD560C" w:rsidRPr="003B4A82" w:rsidRDefault="00AD560C" w:rsidP="00A377AB">
            <w:r w:rsidRPr="003B4A82">
              <w:rPr>
                <w:rFonts w:hint="eastAsia"/>
              </w:rPr>
              <w:t>倾斜</w:t>
            </w:r>
            <w:r w:rsidRPr="003B4A82">
              <w:t xml:space="preserve">  0:不倾斜, 1:倾斜</w:t>
            </w:r>
          </w:p>
        </w:tc>
      </w:tr>
      <w:tr w:rsidR="00AD560C" w:rsidRPr="003B4A82" w14:paraId="6CC8DBBE" w14:textId="77777777" w:rsidTr="00A377AB">
        <w:trPr>
          <w:jc w:val="center"/>
        </w:trPr>
        <w:tc>
          <w:tcPr>
            <w:tcW w:w="2263" w:type="dxa"/>
            <w:vAlign w:val="center"/>
          </w:tcPr>
          <w:p w14:paraId="4E38D65B" w14:textId="77777777" w:rsidR="00AD560C" w:rsidRPr="003B4A82" w:rsidRDefault="00AD560C" w:rsidP="00A377AB">
            <w:r w:rsidRPr="003B4A82">
              <w:t>bUnderline</w:t>
            </w:r>
          </w:p>
        </w:tc>
        <w:tc>
          <w:tcPr>
            <w:tcW w:w="8193" w:type="dxa"/>
            <w:vAlign w:val="center"/>
          </w:tcPr>
          <w:p w14:paraId="75843A98" w14:textId="77777777" w:rsidR="00AD560C" w:rsidRPr="003B4A82" w:rsidRDefault="00AD560C" w:rsidP="00A377AB">
            <w:r w:rsidRPr="003B4A82">
              <w:rPr>
                <w:rFonts w:hint="eastAsia"/>
              </w:rPr>
              <w:t>下划线</w:t>
            </w:r>
            <w:r w:rsidRPr="003B4A82">
              <w:t xml:space="preserve">  0:无下划线, 1:有下划线</w:t>
            </w:r>
          </w:p>
        </w:tc>
      </w:tr>
      <w:tr w:rsidR="00AD560C" w:rsidRPr="003B4A82" w14:paraId="66C744B8" w14:textId="77777777" w:rsidTr="00A377AB">
        <w:trPr>
          <w:jc w:val="center"/>
        </w:trPr>
        <w:tc>
          <w:tcPr>
            <w:tcW w:w="2263" w:type="dxa"/>
            <w:vAlign w:val="center"/>
          </w:tcPr>
          <w:p w14:paraId="70A2F20B" w14:textId="77777777" w:rsidR="00AD560C" w:rsidRPr="003B4A82" w:rsidRDefault="00AD560C" w:rsidP="00A377AB">
            <w:r w:rsidRPr="003B4A82">
              <w:t>udwLineSpace</w:t>
            </w:r>
          </w:p>
        </w:tc>
        <w:tc>
          <w:tcPr>
            <w:tcW w:w="8193" w:type="dxa"/>
            <w:vAlign w:val="center"/>
          </w:tcPr>
          <w:p w14:paraId="362C9119" w14:textId="77777777" w:rsidR="00AD560C" w:rsidRPr="003B4A82" w:rsidRDefault="00AD560C" w:rsidP="00A377AB">
            <w:r w:rsidRPr="003B4A82">
              <w:rPr>
                <w:rFonts w:hint="eastAsia"/>
              </w:rPr>
              <w:t>指定行间距像素</w:t>
            </w:r>
          </w:p>
        </w:tc>
      </w:tr>
      <w:tr w:rsidR="00AD560C" w:rsidRPr="003B4A82" w14:paraId="0370F5F8" w14:textId="77777777" w:rsidTr="00A377AB">
        <w:trPr>
          <w:jc w:val="center"/>
        </w:trPr>
        <w:tc>
          <w:tcPr>
            <w:tcW w:w="2263" w:type="dxa"/>
            <w:vAlign w:val="center"/>
          </w:tcPr>
          <w:p w14:paraId="05A4427B" w14:textId="77777777" w:rsidR="00AD560C" w:rsidRPr="003B4A82" w:rsidRDefault="00AD560C" w:rsidP="00A377AB">
            <w:r w:rsidRPr="003B4A82">
              <w:t>byRes</w:t>
            </w:r>
          </w:p>
        </w:tc>
        <w:tc>
          <w:tcPr>
            <w:tcW w:w="8193" w:type="dxa"/>
            <w:vAlign w:val="center"/>
          </w:tcPr>
          <w:p w14:paraId="099710EC" w14:textId="77777777" w:rsidR="00AD560C" w:rsidRPr="003B4A82" w:rsidRDefault="00AD560C" w:rsidP="00A377AB">
            <w:r w:rsidRPr="003B4A82">
              <w:rPr>
                <w:rFonts w:hint="eastAsia"/>
              </w:rPr>
              <w:t>保留字段</w:t>
            </w:r>
          </w:p>
        </w:tc>
      </w:tr>
    </w:tbl>
    <w:p w14:paraId="1F98E278" w14:textId="77777777" w:rsidR="00AD560C" w:rsidRPr="003B4A82" w:rsidRDefault="00AD560C" w:rsidP="00AD560C">
      <w:pPr>
        <w:pStyle w:val="3"/>
      </w:pPr>
      <w:bookmarkStart w:id="1434" w:name="_窗口信息结构体"/>
      <w:bookmarkStart w:id="1435" w:name="_Toc88647752"/>
      <w:bookmarkEnd w:id="1434"/>
      <w:r w:rsidRPr="003B4A82">
        <w:rPr>
          <w:rFonts w:hint="eastAsia"/>
        </w:rPr>
        <w:t>窗口</w:t>
      </w:r>
      <w:r w:rsidRPr="003B4A82">
        <w:t>信息</w:t>
      </w:r>
      <w:r w:rsidRPr="003B4A82">
        <w:rPr>
          <w:rFonts w:hint="eastAsia"/>
        </w:rPr>
        <w:t>结构体</w:t>
      </w:r>
      <w:bookmarkEnd w:id="1435"/>
    </w:p>
    <w:tbl>
      <w:tblPr>
        <w:tblStyle w:val="a7"/>
        <w:tblW w:w="0" w:type="auto"/>
        <w:tblLook w:val="04A0" w:firstRow="1" w:lastRow="0" w:firstColumn="1" w:lastColumn="0" w:noHBand="0" w:noVBand="1"/>
      </w:tblPr>
      <w:tblGrid>
        <w:gridCol w:w="10456"/>
      </w:tblGrid>
      <w:tr w:rsidR="00AD560C" w:rsidRPr="003B4A82" w14:paraId="3433245C" w14:textId="77777777" w:rsidTr="00A377AB">
        <w:tc>
          <w:tcPr>
            <w:tcW w:w="10456" w:type="dxa"/>
          </w:tcPr>
          <w:p w14:paraId="4734D1FC" w14:textId="77777777" w:rsidR="00AD560C" w:rsidRPr="003B4A82" w:rsidRDefault="00AD560C" w:rsidP="00A377AB">
            <w:pPr>
              <w:jc w:val="left"/>
            </w:pPr>
            <w:r w:rsidRPr="003B4A82">
              <w:t>typedef struct tagNETDEVXWSceneWndInfo</w:t>
            </w:r>
          </w:p>
          <w:p w14:paraId="506899D2" w14:textId="77777777" w:rsidR="00AD560C" w:rsidRPr="003B4A82" w:rsidRDefault="00AD560C" w:rsidP="00A377AB">
            <w:pPr>
              <w:jc w:val="left"/>
            </w:pPr>
            <w:r w:rsidRPr="003B4A82">
              <w:t>{</w:t>
            </w:r>
          </w:p>
          <w:p w14:paraId="57E1EEFF" w14:textId="4BB13A69" w:rsidR="00AD560C" w:rsidRPr="003B4A82" w:rsidRDefault="00AD560C" w:rsidP="00892DE8">
            <w:pPr>
              <w:ind w:leftChars="200" w:left="420"/>
              <w:jc w:val="left"/>
            </w:pPr>
            <w:r w:rsidRPr="003B4A82">
              <w:t>UINT32                  udwWndID;</w:t>
            </w:r>
          </w:p>
          <w:p w14:paraId="119A8116" w14:textId="764B32EE" w:rsidR="00AD560C" w:rsidRPr="003B4A82" w:rsidRDefault="00AD560C" w:rsidP="00892DE8">
            <w:pPr>
              <w:ind w:leftChars="200" w:left="420"/>
              <w:jc w:val="left"/>
            </w:pPr>
            <w:r w:rsidRPr="003B4A82">
              <w:t>UINT32                  udwModifyCmd;</w:t>
            </w:r>
          </w:p>
          <w:p w14:paraId="6F56D14D" w14:textId="43E47920" w:rsidR="00AD560C" w:rsidRPr="003B4A82" w:rsidRDefault="00AD560C" w:rsidP="00892DE8">
            <w:pPr>
              <w:ind w:leftChars="200" w:left="420"/>
              <w:jc w:val="left"/>
            </w:pPr>
            <w:r w:rsidRPr="003B4A82">
              <w:t>CHAR                    szWndName[NETDEV_WND_NAME_LEN];</w:t>
            </w:r>
          </w:p>
          <w:p w14:paraId="70A86C88" w14:textId="4260F30A" w:rsidR="00AD560C" w:rsidRPr="003B4A82" w:rsidRDefault="00AD560C" w:rsidP="00892DE8">
            <w:pPr>
              <w:ind w:leftChars="200" w:left="420"/>
              <w:jc w:val="left"/>
            </w:pPr>
            <w:r w:rsidRPr="003B4A82">
              <w:t>UINT32                  udwPaneMod;</w:t>
            </w:r>
          </w:p>
          <w:p w14:paraId="08589D76" w14:textId="256BFF17" w:rsidR="00AD560C" w:rsidRPr="003B4A82" w:rsidRDefault="00AD560C" w:rsidP="00892DE8">
            <w:pPr>
              <w:ind w:leftChars="200" w:left="420"/>
              <w:jc w:val="left"/>
            </w:pPr>
            <w:r w:rsidRPr="003B4A82">
              <w:t>UINT32                  udwLayer;</w:t>
            </w:r>
          </w:p>
          <w:p w14:paraId="4A9D7BAD" w14:textId="59486413" w:rsidR="00AD560C" w:rsidRPr="003B4A82" w:rsidRDefault="00AD560C" w:rsidP="00892DE8">
            <w:pPr>
              <w:ind w:leftChars="200" w:left="420"/>
              <w:jc w:val="left"/>
            </w:pPr>
            <w:r w:rsidRPr="003B4A82">
              <w:lastRenderedPageBreak/>
              <w:t>UINT32                  udwTransparency;</w:t>
            </w:r>
          </w:p>
          <w:p w14:paraId="169E8473" w14:textId="0A4FA81E" w:rsidR="00AD560C" w:rsidRPr="003B4A82" w:rsidRDefault="00E02404" w:rsidP="00892DE8">
            <w:pPr>
              <w:ind w:leftChars="200" w:left="420"/>
              <w:jc w:val="left"/>
            </w:pPr>
            <w:hyperlink w:anchor="_相对于电视墙的位置信息" w:history="1">
              <w:r w:rsidR="00B850B2" w:rsidRPr="003B4A82">
                <w:rPr>
                  <w:rStyle w:val="a5"/>
                  <w:u w:val="none"/>
                </w:rPr>
                <w:t>NETDEV_XW_AREA_S</w:t>
              </w:r>
            </w:hyperlink>
            <w:r w:rsidR="00AD560C" w:rsidRPr="003B4A82">
              <w:t xml:space="preserve">        stArea;</w:t>
            </w:r>
          </w:p>
          <w:p w14:paraId="5A4BF922" w14:textId="1D52A45D" w:rsidR="00AD560C" w:rsidRPr="003B4A82" w:rsidRDefault="00AD560C" w:rsidP="00892DE8">
            <w:pPr>
              <w:ind w:leftChars="200" w:left="420"/>
              <w:jc w:val="left"/>
            </w:pPr>
            <w:r w:rsidRPr="003B4A82">
              <w:t>UINT32                  udwZoomType;</w:t>
            </w:r>
          </w:p>
          <w:p w14:paraId="2FA16086" w14:textId="7C7D26CA" w:rsidR="00AD560C" w:rsidRPr="003B4A82" w:rsidRDefault="00AD560C" w:rsidP="00892DE8">
            <w:pPr>
              <w:ind w:leftChars="200" w:left="420"/>
              <w:jc w:val="left"/>
            </w:pPr>
            <w:r w:rsidRPr="003B4A82">
              <w:t>UINT32                  udwSplitIndex;</w:t>
            </w:r>
          </w:p>
          <w:p w14:paraId="5D00BFFB" w14:textId="14AE549F" w:rsidR="00AD560C" w:rsidRPr="003B4A82" w:rsidRDefault="00AD560C" w:rsidP="00892DE8">
            <w:pPr>
              <w:ind w:leftChars="200" w:left="420"/>
              <w:jc w:val="left"/>
            </w:pPr>
            <w:r w:rsidRPr="003B4A82">
              <w:t>UINT32                  udwSchemeResID;</w:t>
            </w:r>
          </w:p>
          <w:p w14:paraId="00D1EF15" w14:textId="0CA3F7AB" w:rsidR="00AD560C" w:rsidRPr="003B4A82" w:rsidRDefault="00AD560C" w:rsidP="00892DE8">
            <w:pPr>
              <w:ind w:leftChars="200" w:left="420"/>
              <w:jc w:val="left"/>
            </w:pPr>
            <w:r w:rsidRPr="003B4A82">
              <w:t>UINT32                  udwSeqStatus;</w:t>
            </w:r>
          </w:p>
          <w:p w14:paraId="10CDA584" w14:textId="167867E7" w:rsidR="00AD560C" w:rsidRPr="003B4A82" w:rsidRDefault="00AD560C" w:rsidP="00892DE8">
            <w:pPr>
              <w:ind w:leftChars="200" w:left="420"/>
              <w:jc w:val="left"/>
            </w:pPr>
            <w:r w:rsidRPr="003B4A82">
              <w:t>UINT32                  udwPaneSize;</w:t>
            </w:r>
          </w:p>
          <w:p w14:paraId="3C5364DD" w14:textId="141814E0" w:rsidR="00AD560C" w:rsidRPr="003B4A82" w:rsidRDefault="00E02404" w:rsidP="00892DE8">
            <w:pPr>
              <w:ind w:leftChars="200" w:left="420"/>
              <w:jc w:val="left"/>
            </w:pPr>
            <w:hyperlink w:anchor="_窗口分屏信息结构体" w:history="1">
              <w:r w:rsidR="00AD560C" w:rsidRPr="003B4A82">
                <w:rPr>
                  <w:rStyle w:val="a5"/>
                  <w:u w:val="none"/>
                </w:rPr>
                <w:t>NETDEV_XW_PANE_INFO_S</w:t>
              </w:r>
            </w:hyperlink>
            <w:r w:rsidR="00AD560C" w:rsidRPr="003B4A82">
              <w:t xml:space="preserve">   astPaneInfoList[NETDEV_XW_MAX_PANE_NUM];</w:t>
            </w:r>
          </w:p>
          <w:p w14:paraId="66514232" w14:textId="4491921B" w:rsidR="00AD560C" w:rsidRPr="003B4A82" w:rsidRDefault="00AD560C" w:rsidP="00892DE8">
            <w:pPr>
              <w:ind w:leftChars="200" w:left="420"/>
              <w:jc w:val="left"/>
            </w:pPr>
            <w:r w:rsidRPr="003B4A82">
              <w:t>UINT32                  udwWndType;</w:t>
            </w:r>
          </w:p>
          <w:p w14:paraId="56655A78" w14:textId="2B321D20" w:rsidR="00AD560C" w:rsidRPr="003B4A82" w:rsidRDefault="00AD560C" w:rsidP="00892DE8">
            <w:pPr>
              <w:ind w:leftChars="200" w:left="420"/>
              <w:jc w:val="left"/>
            </w:pPr>
            <w:r w:rsidRPr="003B4A82">
              <w:t>UINT32                  udwDChlID;</w:t>
            </w:r>
          </w:p>
          <w:p w14:paraId="094C936D" w14:textId="722E390C" w:rsidR="00AD560C" w:rsidRPr="003B4A82" w:rsidRDefault="00AD560C" w:rsidP="00892DE8">
            <w:pPr>
              <w:ind w:leftChars="200" w:left="420"/>
              <w:jc w:val="left"/>
            </w:pPr>
            <w:r w:rsidRPr="003B4A82">
              <w:t>UINT32                  udwStatus;</w:t>
            </w:r>
          </w:p>
          <w:p w14:paraId="59C06A4D" w14:textId="56AFD13B" w:rsidR="00AD560C" w:rsidRPr="003B4A82" w:rsidRDefault="00AD560C" w:rsidP="00892DE8">
            <w:pPr>
              <w:ind w:leftChars="200" w:left="420"/>
              <w:jc w:val="left"/>
            </w:pPr>
            <w:r w:rsidRPr="003B4A82">
              <w:t>UINT32                  udwScaleEnabled;</w:t>
            </w:r>
          </w:p>
          <w:p w14:paraId="45BB0488" w14:textId="1B6D276A" w:rsidR="00AD560C" w:rsidRPr="003B4A82" w:rsidRDefault="00AD560C" w:rsidP="00892DE8">
            <w:pPr>
              <w:ind w:leftChars="200" w:left="420"/>
              <w:jc w:val="left"/>
            </w:pPr>
            <w:r w:rsidRPr="003B4A82">
              <w:t>BYTE                    byRes[240];</w:t>
            </w:r>
          </w:p>
          <w:p w14:paraId="32A9B936" w14:textId="77777777" w:rsidR="00AD560C" w:rsidRPr="003B4A82" w:rsidRDefault="00AD560C" w:rsidP="00A377AB">
            <w:pPr>
              <w:jc w:val="left"/>
            </w:pPr>
            <w:r w:rsidRPr="003B4A82">
              <w:t>}NETDEV_XW_SCENE_WND_INFO_S, *LPNETDEV_XW_SCENE_WND_INFO_S;</w:t>
            </w:r>
          </w:p>
        </w:tc>
      </w:tr>
    </w:tbl>
    <w:p w14:paraId="2906ABCC" w14:textId="77777777" w:rsidR="00AD560C" w:rsidRPr="003B4A82" w:rsidRDefault="00AD560C" w:rsidP="00AD560C">
      <w:pPr>
        <w:rPr>
          <w:b/>
        </w:rPr>
      </w:pPr>
    </w:p>
    <w:p w14:paraId="7FF98AC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E4B29F1" w14:textId="77777777" w:rsidTr="00A377AB">
        <w:trPr>
          <w:jc w:val="center"/>
        </w:trPr>
        <w:tc>
          <w:tcPr>
            <w:tcW w:w="2263" w:type="dxa"/>
          </w:tcPr>
          <w:p w14:paraId="234E9E36" w14:textId="77777777" w:rsidR="00AD560C" w:rsidRPr="003B4A82" w:rsidRDefault="00AD560C" w:rsidP="00A377AB">
            <w:pPr>
              <w:jc w:val="center"/>
            </w:pPr>
            <w:r w:rsidRPr="003B4A82">
              <w:rPr>
                <w:rFonts w:hint="eastAsia"/>
              </w:rPr>
              <w:t>参数</w:t>
            </w:r>
          </w:p>
        </w:tc>
        <w:tc>
          <w:tcPr>
            <w:tcW w:w="8193" w:type="dxa"/>
          </w:tcPr>
          <w:p w14:paraId="1A1838E3" w14:textId="77777777" w:rsidR="00AD560C" w:rsidRPr="003B4A82" w:rsidRDefault="00AD560C" w:rsidP="00A377AB">
            <w:pPr>
              <w:jc w:val="center"/>
            </w:pPr>
            <w:r w:rsidRPr="003B4A82">
              <w:rPr>
                <w:rFonts w:hint="eastAsia"/>
              </w:rPr>
              <w:t>说明</w:t>
            </w:r>
          </w:p>
        </w:tc>
      </w:tr>
      <w:tr w:rsidR="00AD560C" w:rsidRPr="003B4A82" w14:paraId="4A2C89AB" w14:textId="77777777" w:rsidTr="00A377AB">
        <w:trPr>
          <w:jc w:val="center"/>
        </w:trPr>
        <w:tc>
          <w:tcPr>
            <w:tcW w:w="2263" w:type="dxa"/>
            <w:vAlign w:val="center"/>
          </w:tcPr>
          <w:p w14:paraId="1494D559" w14:textId="77777777" w:rsidR="00AD560C" w:rsidRPr="003B4A82" w:rsidRDefault="00AD560C" w:rsidP="00A377AB">
            <w:r w:rsidRPr="003B4A82">
              <w:t>udwWndID</w:t>
            </w:r>
          </w:p>
        </w:tc>
        <w:tc>
          <w:tcPr>
            <w:tcW w:w="8193" w:type="dxa"/>
            <w:vAlign w:val="center"/>
          </w:tcPr>
          <w:p w14:paraId="2CC98628" w14:textId="77777777" w:rsidR="00AD560C" w:rsidRPr="003B4A82" w:rsidRDefault="00AD560C" w:rsidP="00A377AB">
            <w:r w:rsidRPr="003B4A82">
              <w:rPr>
                <w:rFonts w:hint="eastAsia"/>
              </w:rPr>
              <w:t>窗口</w:t>
            </w:r>
            <w:r w:rsidRPr="003B4A82">
              <w:t>ID</w:t>
            </w:r>
          </w:p>
        </w:tc>
      </w:tr>
      <w:tr w:rsidR="00AD560C" w:rsidRPr="003B4A82" w14:paraId="5770DC60" w14:textId="77777777" w:rsidTr="00A377AB">
        <w:trPr>
          <w:jc w:val="center"/>
        </w:trPr>
        <w:tc>
          <w:tcPr>
            <w:tcW w:w="2263" w:type="dxa"/>
            <w:vAlign w:val="center"/>
          </w:tcPr>
          <w:p w14:paraId="29AA367F" w14:textId="77777777" w:rsidR="00AD560C" w:rsidRPr="003B4A82" w:rsidRDefault="00AD560C" w:rsidP="00A377AB">
            <w:r w:rsidRPr="003B4A82">
              <w:t>udwModifyCmd</w:t>
            </w:r>
          </w:p>
        </w:tc>
        <w:tc>
          <w:tcPr>
            <w:tcW w:w="8193" w:type="dxa"/>
            <w:vAlign w:val="center"/>
          </w:tcPr>
          <w:p w14:paraId="01F963A8" w14:textId="77BF13FC" w:rsidR="00AD560C" w:rsidRPr="003B4A82" w:rsidRDefault="00AD560C" w:rsidP="00A377AB">
            <w:r w:rsidRPr="003B4A82">
              <w:rPr>
                <w:rFonts w:hint="eastAsia"/>
              </w:rPr>
              <w:t>修改可选命令字</w:t>
            </w:r>
            <w:r w:rsidRPr="003B4A82">
              <w:t xml:space="preserve"> </w:t>
            </w:r>
            <w:hyperlink w:anchor="_场景窗口修改可选命令字枚举" w:history="1">
              <w:r w:rsidRPr="003B4A82">
                <w:rPr>
                  <w:rStyle w:val="a5"/>
                  <w:u w:val="none"/>
                </w:rPr>
                <w:t>NETDEV_XW_WND_CMD</w:t>
              </w:r>
            </w:hyperlink>
          </w:p>
        </w:tc>
      </w:tr>
      <w:tr w:rsidR="00AD560C" w:rsidRPr="003B4A82" w14:paraId="45B7D69E" w14:textId="77777777" w:rsidTr="00A377AB">
        <w:trPr>
          <w:jc w:val="center"/>
        </w:trPr>
        <w:tc>
          <w:tcPr>
            <w:tcW w:w="2263" w:type="dxa"/>
            <w:vAlign w:val="center"/>
          </w:tcPr>
          <w:p w14:paraId="1FC33F7F" w14:textId="77777777" w:rsidR="00AD560C" w:rsidRPr="003B4A82" w:rsidRDefault="00AD560C" w:rsidP="00A377AB">
            <w:r w:rsidRPr="003B4A82">
              <w:t>szWndName</w:t>
            </w:r>
          </w:p>
        </w:tc>
        <w:tc>
          <w:tcPr>
            <w:tcW w:w="8193" w:type="dxa"/>
            <w:vAlign w:val="center"/>
          </w:tcPr>
          <w:p w14:paraId="2067B5D8" w14:textId="77777777" w:rsidR="00AD560C" w:rsidRPr="003B4A82" w:rsidRDefault="00AD560C" w:rsidP="00A377AB">
            <w:r w:rsidRPr="003B4A82">
              <w:rPr>
                <w:rFonts w:hint="eastAsia"/>
              </w:rPr>
              <w:t>窗口名称</w:t>
            </w:r>
          </w:p>
        </w:tc>
      </w:tr>
      <w:tr w:rsidR="00AD560C" w:rsidRPr="003B4A82" w14:paraId="26A2C444" w14:textId="77777777" w:rsidTr="00A377AB">
        <w:trPr>
          <w:jc w:val="center"/>
        </w:trPr>
        <w:tc>
          <w:tcPr>
            <w:tcW w:w="2263" w:type="dxa"/>
            <w:vAlign w:val="center"/>
          </w:tcPr>
          <w:p w14:paraId="38B13940" w14:textId="77777777" w:rsidR="00AD560C" w:rsidRPr="003B4A82" w:rsidRDefault="00AD560C" w:rsidP="00A377AB">
            <w:r w:rsidRPr="003B4A82">
              <w:t>udwPaneMod</w:t>
            </w:r>
          </w:p>
        </w:tc>
        <w:tc>
          <w:tcPr>
            <w:tcW w:w="8193" w:type="dxa"/>
            <w:vAlign w:val="center"/>
          </w:tcPr>
          <w:p w14:paraId="01EE1B87" w14:textId="21567515" w:rsidR="00AD560C" w:rsidRPr="003B4A82" w:rsidRDefault="00AD560C" w:rsidP="00A377AB">
            <w:r w:rsidRPr="003B4A82">
              <w:rPr>
                <w:rFonts w:hint="eastAsia"/>
              </w:rPr>
              <w:t>分屏模式</w:t>
            </w:r>
            <w:r w:rsidRPr="003B4A82">
              <w:t xml:space="preserve">,默认1分屏 </w:t>
            </w:r>
            <w:hyperlink w:anchor="_屏幕输出制式枚举" w:history="1">
              <w:r w:rsidR="00E20790" w:rsidRPr="003B4A82">
                <w:rPr>
                  <w:rStyle w:val="a5"/>
                  <w:u w:val="none"/>
                </w:rPr>
                <w:t>NETDEV_XW_LAYOUT_NUM_E</w:t>
              </w:r>
            </w:hyperlink>
          </w:p>
        </w:tc>
      </w:tr>
      <w:tr w:rsidR="00AD560C" w:rsidRPr="003B4A82" w14:paraId="585081BE" w14:textId="77777777" w:rsidTr="00A377AB">
        <w:trPr>
          <w:jc w:val="center"/>
        </w:trPr>
        <w:tc>
          <w:tcPr>
            <w:tcW w:w="2263" w:type="dxa"/>
            <w:vAlign w:val="center"/>
          </w:tcPr>
          <w:p w14:paraId="4D501D5A" w14:textId="77777777" w:rsidR="00AD560C" w:rsidRPr="003B4A82" w:rsidRDefault="00AD560C" w:rsidP="00A377AB">
            <w:r w:rsidRPr="003B4A82">
              <w:t>udwLayer</w:t>
            </w:r>
          </w:p>
        </w:tc>
        <w:tc>
          <w:tcPr>
            <w:tcW w:w="8193" w:type="dxa"/>
            <w:vAlign w:val="center"/>
          </w:tcPr>
          <w:p w14:paraId="1582DC77" w14:textId="77777777" w:rsidR="00AD560C" w:rsidRPr="003B4A82" w:rsidRDefault="00AD560C" w:rsidP="00A377AB">
            <w:r w:rsidRPr="003B4A82">
              <w:rPr>
                <w:rFonts w:hint="eastAsia"/>
              </w:rPr>
              <w:t>图层，数字大的在最上层</w:t>
            </w:r>
          </w:p>
        </w:tc>
      </w:tr>
      <w:tr w:rsidR="00AD560C" w:rsidRPr="003B4A82" w14:paraId="55FA6E6A" w14:textId="77777777" w:rsidTr="00A377AB">
        <w:trPr>
          <w:jc w:val="center"/>
        </w:trPr>
        <w:tc>
          <w:tcPr>
            <w:tcW w:w="2263" w:type="dxa"/>
            <w:vAlign w:val="center"/>
          </w:tcPr>
          <w:p w14:paraId="238E3EED" w14:textId="77777777" w:rsidR="00AD560C" w:rsidRPr="003B4A82" w:rsidRDefault="00AD560C" w:rsidP="00A377AB">
            <w:r w:rsidRPr="003B4A82">
              <w:t>udwTransparency</w:t>
            </w:r>
          </w:p>
        </w:tc>
        <w:tc>
          <w:tcPr>
            <w:tcW w:w="8193" w:type="dxa"/>
            <w:vAlign w:val="center"/>
          </w:tcPr>
          <w:p w14:paraId="2310C8F7" w14:textId="77777777" w:rsidR="00AD560C" w:rsidRPr="003B4A82" w:rsidRDefault="00AD560C" w:rsidP="00A377AB">
            <w:r w:rsidRPr="003B4A82">
              <w:rPr>
                <w:rFonts w:hint="eastAsia"/>
              </w:rPr>
              <w:t>透明度：默认</w:t>
            </w:r>
            <w:r w:rsidRPr="003B4A82">
              <w:t>0 不透明,100 全透明 0-100的其他值表明部分透明</w:t>
            </w:r>
          </w:p>
        </w:tc>
      </w:tr>
      <w:tr w:rsidR="00AD560C" w:rsidRPr="003B4A82" w14:paraId="30A518CC" w14:textId="77777777" w:rsidTr="00A377AB">
        <w:trPr>
          <w:jc w:val="center"/>
        </w:trPr>
        <w:tc>
          <w:tcPr>
            <w:tcW w:w="2263" w:type="dxa"/>
            <w:vAlign w:val="center"/>
          </w:tcPr>
          <w:p w14:paraId="036ACBAD" w14:textId="77777777" w:rsidR="00AD560C" w:rsidRPr="003B4A82" w:rsidRDefault="00AD560C" w:rsidP="00A377AB">
            <w:r w:rsidRPr="003B4A82">
              <w:t>stArea</w:t>
            </w:r>
          </w:p>
        </w:tc>
        <w:tc>
          <w:tcPr>
            <w:tcW w:w="8193" w:type="dxa"/>
            <w:vAlign w:val="center"/>
          </w:tcPr>
          <w:p w14:paraId="3314664B" w14:textId="77777777" w:rsidR="00AD560C" w:rsidRPr="003B4A82" w:rsidRDefault="00AD560C" w:rsidP="00A377AB">
            <w:r w:rsidRPr="003B4A82">
              <w:rPr>
                <w:rFonts w:hint="eastAsia"/>
              </w:rPr>
              <w:t>位置信息</w:t>
            </w:r>
          </w:p>
        </w:tc>
      </w:tr>
      <w:tr w:rsidR="00AD560C" w:rsidRPr="003B4A82" w14:paraId="4A9EC3C7" w14:textId="77777777" w:rsidTr="00A377AB">
        <w:trPr>
          <w:jc w:val="center"/>
        </w:trPr>
        <w:tc>
          <w:tcPr>
            <w:tcW w:w="2263" w:type="dxa"/>
            <w:vAlign w:val="center"/>
          </w:tcPr>
          <w:p w14:paraId="48B523E0" w14:textId="77777777" w:rsidR="00AD560C" w:rsidRPr="003B4A82" w:rsidRDefault="00AD560C" w:rsidP="00A377AB">
            <w:r w:rsidRPr="003B4A82">
              <w:t>udwZoomType</w:t>
            </w:r>
          </w:p>
        </w:tc>
        <w:tc>
          <w:tcPr>
            <w:tcW w:w="8193" w:type="dxa"/>
            <w:vAlign w:val="center"/>
          </w:tcPr>
          <w:p w14:paraId="682E1314" w14:textId="383AB394" w:rsidR="00AD560C" w:rsidRPr="003B4A82" w:rsidRDefault="00AD560C" w:rsidP="00BE0BBB">
            <w:r w:rsidRPr="003B4A82">
              <w:rPr>
                <w:rFonts w:hint="eastAsia"/>
              </w:rPr>
              <w:t>放大类型</w:t>
            </w:r>
            <w:r w:rsidRPr="003B4A82">
              <w:t xml:space="preserve"> 参见</w:t>
            </w:r>
            <w:hyperlink w:anchor="_窗口放大类型枚举" w:history="1">
              <w:r w:rsidRPr="003B4A82">
                <w:rPr>
                  <w:rStyle w:val="a5"/>
                  <w:u w:val="none"/>
                </w:rPr>
                <w:t>NETDEV_XW_ZOOM_TYPE_E</w:t>
              </w:r>
            </w:hyperlink>
          </w:p>
        </w:tc>
      </w:tr>
      <w:tr w:rsidR="00AD560C" w:rsidRPr="003B4A82" w14:paraId="0D386E11" w14:textId="77777777" w:rsidTr="00A377AB">
        <w:trPr>
          <w:jc w:val="center"/>
        </w:trPr>
        <w:tc>
          <w:tcPr>
            <w:tcW w:w="2263" w:type="dxa"/>
            <w:vAlign w:val="center"/>
          </w:tcPr>
          <w:p w14:paraId="47C97725" w14:textId="77777777" w:rsidR="00AD560C" w:rsidRPr="003B4A82" w:rsidRDefault="00AD560C" w:rsidP="00A377AB">
            <w:r w:rsidRPr="003B4A82">
              <w:t>udwSplitIndex</w:t>
            </w:r>
          </w:p>
        </w:tc>
        <w:tc>
          <w:tcPr>
            <w:tcW w:w="8193" w:type="dxa"/>
            <w:vAlign w:val="center"/>
          </w:tcPr>
          <w:p w14:paraId="16EC95B8" w14:textId="77777777" w:rsidR="00AD560C" w:rsidRPr="003B4A82" w:rsidRDefault="00AD560C" w:rsidP="00A377AB">
            <w:r w:rsidRPr="003B4A82">
              <w:rPr>
                <w:rFonts w:hint="eastAsia"/>
              </w:rPr>
              <w:t>分屏序号</w:t>
            </w:r>
            <w:r w:rsidRPr="003B4A82">
              <w:t xml:space="preserve"> 当udwZoomType为NETDEV_XW_ZOOM_TYPE_SPLIT时有效</w:t>
            </w:r>
          </w:p>
        </w:tc>
      </w:tr>
      <w:tr w:rsidR="00AD560C" w:rsidRPr="003B4A82" w14:paraId="52698273" w14:textId="77777777" w:rsidTr="00A377AB">
        <w:trPr>
          <w:jc w:val="center"/>
        </w:trPr>
        <w:tc>
          <w:tcPr>
            <w:tcW w:w="2263" w:type="dxa"/>
            <w:vAlign w:val="center"/>
          </w:tcPr>
          <w:p w14:paraId="48E33AD2" w14:textId="77777777" w:rsidR="00AD560C" w:rsidRPr="003B4A82" w:rsidRDefault="00AD560C" w:rsidP="00A377AB">
            <w:r w:rsidRPr="003B4A82">
              <w:t>udwSchemeResID</w:t>
            </w:r>
          </w:p>
        </w:tc>
        <w:tc>
          <w:tcPr>
            <w:tcW w:w="8193" w:type="dxa"/>
            <w:vAlign w:val="center"/>
          </w:tcPr>
          <w:p w14:paraId="5054706A" w14:textId="77777777" w:rsidR="00AD560C" w:rsidRPr="003B4A82" w:rsidRDefault="00AD560C" w:rsidP="00A377AB">
            <w:r w:rsidRPr="003B4A82">
              <w:rPr>
                <w:rFonts w:hint="eastAsia"/>
              </w:rPr>
              <w:t>轮巡资源</w:t>
            </w:r>
            <w:r w:rsidRPr="003B4A82">
              <w:t>ID</w:t>
            </w:r>
          </w:p>
        </w:tc>
      </w:tr>
      <w:tr w:rsidR="00AD560C" w:rsidRPr="003B4A82" w14:paraId="152D4D28" w14:textId="77777777" w:rsidTr="00A377AB">
        <w:trPr>
          <w:jc w:val="center"/>
        </w:trPr>
        <w:tc>
          <w:tcPr>
            <w:tcW w:w="2263" w:type="dxa"/>
            <w:vAlign w:val="center"/>
          </w:tcPr>
          <w:p w14:paraId="34BE5DDB" w14:textId="77777777" w:rsidR="00AD560C" w:rsidRPr="003B4A82" w:rsidRDefault="00AD560C" w:rsidP="00A377AB">
            <w:r w:rsidRPr="003B4A82">
              <w:t>udwSeqStatus</w:t>
            </w:r>
          </w:p>
        </w:tc>
        <w:tc>
          <w:tcPr>
            <w:tcW w:w="8193" w:type="dxa"/>
            <w:vAlign w:val="center"/>
          </w:tcPr>
          <w:p w14:paraId="06235981" w14:textId="789DF90D" w:rsidR="00AD560C" w:rsidRPr="003B4A82" w:rsidRDefault="00AD560C" w:rsidP="00A377AB">
            <w:r w:rsidRPr="003B4A82">
              <w:rPr>
                <w:rFonts w:hint="eastAsia"/>
              </w:rPr>
              <w:t>轮巡状态参见</w:t>
            </w:r>
            <w:hyperlink w:anchor="_轮巡状态枚举_1" w:history="1">
              <w:r w:rsidRPr="003B4A82">
                <w:rPr>
                  <w:rStyle w:val="a5"/>
                  <w:u w:val="none"/>
                </w:rPr>
                <w:t>NETDEV_SEQ_STATUS_E</w:t>
              </w:r>
            </w:hyperlink>
          </w:p>
        </w:tc>
      </w:tr>
      <w:tr w:rsidR="00AD560C" w:rsidRPr="003B4A82" w14:paraId="6B4D5A80" w14:textId="77777777" w:rsidTr="00A377AB">
        <w:trPr>
          <w:jc w:val="center"/>
        </w:trPr>
        <w:tc>
          <w:tcPr>
            <w:tcW w:w="2263" w:type="dxa"/>
            <w:vAlign w:val="center"/>
          </w:tcPr>
          <w:p w14:paraId="05F5C037" w14:textId="77777777" w:rsidR="00AD560C" w:rsidRPr="003B4A82" w:rsidRDefault="00AD560C" w:rsidP="00A377AB">
            <w:r w:rsidRPr="003B4A82">
              <w:t>udwPaneSize</w:t>
            </w:r>
          </w:p>
        </w:tc>
        <w:tc>
          <w:tcPr>
            <w:tcW w:w="8193" w:type="dxa"/>
            <w:vAlign w:val="center"/>
          </w:tcPr>
          <w:p w14:paraId="3FDBB8CD" w14:textId="77777777" w:rsidR="00AD560C" w:rsidRPr="003B4A82" w:rsidRDefault="00AD560C" w:rsidP="00A377AB">
            <w:r w:rsidRPr="003B4A82">
              <w:rPr>
                <w:rFonts w:hint="eastAsia"/>
              </w:rPr>
              <w:t>分屏数量</w:t>
            </w:r>
          </w:p>
        </w:tc>
      </w:tr>
      <w:tr w:rsidR="00AD560C" w:rsidRPr="003B4A82" w14:paraId="11CB9441" w14:textId="77777777" w:rsidTr="00A377AB">
        <w:trPr>
          <w:jc w:val="center"/>
        </w:trPr>
        <w:tc>
          <w:tcPr>
            <w:tcW w:w="2263" w:type="dxa"/>
            <w:vAlign w:val="center"/>
          </w:tcPr>
          <w:p w14:paraId="1195CC06" w14:textId="77777777" w:rsidR="00AD560C" w:rsidRPr="003B4A82" w:rsidRDefault="00AD560C" w:rsidP="00A377AB">
            <w:r w:rsidRPr="003B4A82">
              <w:t>astPaneInfoList</w:t>
            </w:r>
          </w:p>
        </w:tc>
        <w:tc>
          <w:tcPr>
            <w:tcW w:w="8193" w:type="dxa"/>
            <w:vAlign w:val="center"/>
          </w:tcPr>
          <w:p w14:paraId="3AC0CED5" w14:textId="77777777" w:rsidR="00AD560C" w:rsidRPr="003B4A82" w:rsidRDefault="00AD560C" w:rsidP="00A377AB">
            <w:r w:rsidRPr="003B4A82">
              <w:rPr>
                <w:rFonts w:hint="eastAsia"/>
              </w:rPr>
              <w:t>所有分屏信息</w:t>
            </w:r>
          </w:p>
        </w:tc>
      </w:tr>
      <w:tr w:rsidR="00AD560C" w:rsidRPr="003B4A82" w14:paraId="1CD9E0D7" w14:textId="77777777" w:rsidTr="00A377AB">
        <w:trPr>
          <w:jc w:val="center"/>
        </w:trPr>
        <w:tc>
          <w:tcPr>
            <w:tcW w:w="2263" w:type="dxa"/>
            <w:vAlign w:val="center"/>
          </w:tcPr>
          <w:p w14:paraId="4A03310B" w14:textId="77777777" w:rsidR="00AD560C" w:rsidRPr="003B4A82" w:rsidRDefault="00AD560C" w:rsidP="00A377AB">
            <w:r w:rsidRPr="003B4A82">
              <w:t>udwWndType</w:t>
            </w:r>
          </w:p>
        </w:tc>
        <w:tc>
          <w:tcPr>
            <w:tcW w:w="8193" w:type="dxa"/>
            <w:vAlign w:val="center"/>
          </w:tcPr>
          <w:p w14:paraId="777D4C02" w14:textId="096F97A2" w:rsidR="00AD560C" w:rsidRPr="003B4A82" w:rsidRDefault="00AD560C" w:rsidP="00A377AB">
            <w:r w:rsidRPr="003B4A82">
              <w:rPr>
                <w:rFonts w:hint="eastAsia"/>
              </w:rPr>
              <w:t>窗口类型</w:t>
            </w:r>
            <w:r w:rsidRPr="003B4A82">
              <w:t xml:space="preserve"> 参见枚举</w:t>
            </w:r>
            <w:hyperlink w:anchor="_窗口类型枚举" w:history="1">
              <w:r w:rsidRPr="003B4A82">
                <w:rPr>
                  <w:rStyle w:val="a5"/>
                  <w:u w:val="none"/>
                </w:rPr>
                <w:t>NETDEV_TVWALL_WND_TPYE</w:t>
              </w:r>
            </w:hyperlink>
          </w:p>
        </w:tc>
      </w:tr>
      <w:tr w:rsidR="00AD560C" w:rsidRPr="003B4A82" w14:paraId="52A74C64" w14:textId="77777777" w:rsidTr="00A377AB">
        <w:trPr>
          <w:jc w:val="center"/>
        </w:trPr>
        <w:tc>
          <w:tcPr>
            <w:tcW w:w="2263" w:type="dxa"/>
            <w:vAlign w:val="center"/>
          </w:tcPr>
          <w:p w14:paraId="6D93522C" w14:textId="77777777" w:rsidR="00AD560C" w:rsidRPr="003B4A82" w:rsidRDefault="00AD560C" w:rsidP="00A377AB">
            <w:r w:rsidRPr="003B4A82">
              <w:t>udwDChlID</w:t>
            </w:r>
          </w:p>
        </w:tc>
        <w:tc>
          <w:tcPr>
            <w:tcW w:w="8193" w:type="dxa"/>
            <w:vAlign w:val="center"/>
          </w:tcPr>
          <w:p w14:paraId="47C4596C" w14:textId="77777777" w:rsidR="00AD560C" w:rsidRPr="003B4A82" w:rsidRDefault="00AD560C" w:rsidP="00A377AB">
            <w:r w:rsidRPr="003B4A82">
              <w:t>DC通道ID</w:t>
            </w:r>
          </w:p>
        </w:tc>
      </w:tr>
      <w:tr w:rsidR="00AD560C" w:rsidRPr="003B4A82" w14:paraId="183FFA32" w14:textId="77777777" w:rsidTr="00A377AB">
        <w:trPr>
          <w:jc w:val="center"/>
        </w:trPr>
        <w:tc>
          <w:tcPr>
            <w:tcW w:w="2263" w:type="dxa"/>
            <w:vAlign w:val="center"/>
          </w:tcPr>
          <w:p w14:paraId="772A6F18" w14:textId="77777777" w:rsidR="00AD560C" w:rsidRPr="003B4A82" w:rsidRDefault="00AD560C" w:rsidP="00A377AB">
            <w:r w:rsidRPr="003B4A82">
              <w:t>udwStatus</w:t>
            </w:r>
          </w:p>
        </w:tc>
        <w:tc>
          <w:tcPr>
            <w:tcW w:w="8193" w:type="dxa"/>
            <w:vAlign w:val="center"/>
          </w:tcPr>
          <w:p w14:paraId="31F4D299" w14:textId="77777777" w:rsidR="00AD560C" w:rsidRPr="003B4A82" w:rsidRDefault="00AD560C" w:rsidP="00A377AB">
            <w:r w:rsidRPr="003B4A82">
              <w:t>0表示不锁定，1表示锁定</w:t>
            </w:r>
          </w:p>
        </w:tc>
      </w:tr>
      <w:tr w:rsidR="00AD560C" w:rsidRPr="003B4A82" w14:paraId="4AA4D3DA" w14:textId="77777777" w:rsidTr="00A377AB">
        <w:trPr>
          <w:jc w:val="center"/>
        </w:trPr>
        <w:tc>
          <w:tcPr>
            <w:tcW w:w="2263" w:type="dxa"/>
            <w:vAlign w:val="center"/>
          </w:tcPr>
          <w:p w14:paraId="696E15FF" w14:textId="77777777" w:rsidR="00AD560C" w:rsidRPr="003B4A82" w:rsidRDefault="00AD560C" w:rsidP="00A377AB">
            <w:r w:rsidRPr="003B4A82">
              <w:t>udwScaleEnabled</w:t>
            </w:r>
          </w:p>
        </w:tc>
        <w:tc>
          <w:tcPr>
            <w:tcW w:w="8193" w:type="dxa"/>
            <w:vAlign w:val="center"/>
          </w:tcPr>
          <w:p w14:paraId="3F4EBC91" w14:textId="5E029C23" w:rsidR="00AD560C" w:rsidRPr="003B4A82" w:rsidRDefault="00AD560C" w:rsidP="00A377AB">
            <w:r w:rsidRPr="003B4A82">
              <w:rPr>
                <w:rFonts w:hint="eastAsia"/>
              </w:rPr>
              <w:t>缩放状态</w:t>
            </w:r>
            <w:r w:rsidRPr="003B4A82">
              <w:t xml:space="preserve"> 详见 </w:t>
            </w:r>
            <w:hyperlink w:anchor="_缩放状态枚举" w:history="1">
              <w:r w:rsidRPr="003B4A82">
                <w:rPr>
                  <w:rStyle w:val="a5"/>
                  <w:u w:val="none"/>
                </w:rPr>
                <w:t>NETDEV_SCALE_ENABLED_E</w:t>
              </w:r>
            </w:hyperlink>
            <w:r w:rsidRPr="003B4A82">
              <w:t xml:space="preserve"> 该字段仅在LED发送控制设备使用，默认为满比例缩放</w:t>
            </w:r>
          </w:p>
        </w:tc>
      </w:tr>
      <w:tr w:rsidR="00AD560C" w:rsidRPr="003B4A82" w14:paraId="2A37CBEA" w14:textId="77777777" w:rsidTr="00A377AB">
        <w:trPr>
          <w:jc w:val="center"/>
        </w:trPr>
        <w:tc>
          <w:tcPr>
            <w:tcW w:w="2263" w:type="dxa"/>
            <w:vAlign w:val="center"/>
          </w:tcPr>
          <w:p w14:paraId="30602F7B" w14:textId="77777777" w:rsidR="00AD560C" w:rsidRPr="003B4A82" w:rsidRDefault="00AD560C" w:rsidP="00A377AB">
            <w:r w:rsidRPr="003B4A82">
              <w:t>byRes</w:t>
            </w:r>
          </w:p>
        </w:tc>
        <w:tc>
          <w:tcPr>
            <w:tcW w:w="8193" w:type="dxa"/>
            <w:vAlign w:val="center"/>
          </w:tcPr>
          <w:p w14:paraId="750A60FD" w14:textId="77777777" w:rsidR="00AD560C" w:rsidRPr="003B4A82" w:rsidRDefault="00AD560C" w:rsidP="00A377AB">
            <w:r w:rsidRPr="003B4A82">
              <w:rPr>
                <w:rFonts w:hint="eastAsia"/>
              </w:rPr>
              <w:t>保留字段</w:t>
            </w:r>
          </w:p>
        </w:tc>
      </w:tr>
    </w:tbl>
    <w:p w14:paraId="3996892E" w14:textId="77777777" w:rsidR="00AD560C" w:rsidRPr="003B4A82" w:rsidRDefault="00AD560C" w:rsidP="00AD560C">
      <w:pPr>
        <w:rPr>
          <w:rStyle w:val="a5"/>
          <w:u w:val="none"/>
        </w:rPr>
      </w:pPr>
    </w:p>
    <w:p w14:paraId="5F1973E3"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6E7FC4EC" w14:textId="7C516BBC" w:rsidR="00AD560C" w:rsidRPr="003B4A82" w:rsidRDefault="00E02404" w:rsidP="00AD560C">
      <w:hyperlink w:anchor="_创建单个窗口配置信息" w:history="1">
        <w:r w:rsidR="00AD560C" w:rsidRPr="003B4A82">
          <w:rPr>
            <w:rStyle w:val="a5"/>
            <w:u w:val="none"/>
          </w:rPr>
          <w:t>NETDEV_XW_CreateWnd</w:t>
        </w:r>
      </w:hyperlink>
      <w:r w:rsidR="00AD560C" w:rsidRPr="003B4A82">
        <w:rPr>
          <w:rFonts w:hint="eastAsia"/>
        </w:rPr>
        <w:t>、</w:t>
      </w:r>
      <w:hyperlink w:anchor="_修改单个窗口配置信息" w:history="1">
        <w:r w:rsidR="00AD560C" w:rsidRPr="003B4A82">
          <w:rPr>
            <w:rStyle w:val="a5"/>
            <w:u w:val="none"/>
          </w:rPr>
          <w:t>NETDEV_XW_ModifyWnd</w:t>
        </w:r>
      </w:hyperlink>
      <w:r w:rsidR="00AD560C" w:rsidRPr="003B4A82">
        <w:rPr>
          <w:rFonts w:hint="eastAsia"/>
        </w:rPr>
        <w:t>、</w:t>
      </w:r>
      <w:hyperlink w:anchor="_逐个获取查找到的窗口配置信息" w:history="1">
        <w:r w:rsidR="00AD560C" w:rsidRPr="003B4A82">
          <w:rPr>
            <w:rStyle w:val="a5"/>
            <w:u w:val="none"/>
          </w:rPr>
          <w:t>NETDEV_XW_FindNextWnd</w:t>
        </w:r>
      </w:hyperlink>
      <w:r w:rsidR="00AD560C" w:rsidRPr="003B4A82">
        <w:rPr>
          <w:rFonts w:hint="eastAsia"/>
        </w:rPr>
        <w:t>、</w:t>
      </w:r>
      <w:hyperlink w:anchor="_获取单个窗口配置信息" w:history="1">
        <w:r w:rsidR="00AD560C" w:rsidRPr="003B4A82">
          <w:rPr>
            <w:rStyle w:val="a5"/>
            <w:u w:val="none"/>
          </w:rPr>
          <w:t>NETDEV_XW_GetWnd</w:t>
        </w:r>
      </w:hyperlink>
    </w:p>
    <w:p w14:paraId="36B27C6F" w14:textId="77777777" w:rsidR="00AD560C" w:rsidRPr="003B4A82" w:rsidRDefault="00AD560C" w:rsidP="00AD560C">
      <w:pPr>
        <w:pStyle w:val="3"/>
      </w:pPr>
      <w:bookmarkStart w:id="1436" w:name="_窗口分屏信息结构体"/>
      <w:bookmarkStart w:id="1437" w:name="_Toc88647753"/>
      <w:bookmarkEnd w:id="1436"/>
      <w:r w:rsidRPr="003B4A82">
        <w:t>窗口分屏信息</w:t>
      </w:r>
      <w:r w:rsidRPr="003B4A82">
        <w:rPr>
          <w:rFonts w:hint="eastAsia"/>
        </w:rPr>
        <w:t>结构体</w:t>
      </w:r>
      <w:bookmarkEnd w:id="1437"/>
    </w:p>
    <w:tbl>
      <w:tblPr>
        <w:tblStyle w:val="a7"/>
        <w:tblW w:w="0" w:type="auto"/>
        <w:tblLook w:val="04A0" w:firstRow="1" w:lastRow="0" w:firstColumn="1" w:lastColumn="0" w:noHBand="0" w:noVBand="1"/>
      </w:tblPr>
      <w:tblGrid>
        <w:gridCol w:w="10456"/>
      </w:tblGrid>
      <w:tr w:rsidR="00AD560C" w:rsidRPr="003B4A82" w14:paraId="2676875C" w14:textId="77777777" w:rsidTr="00A377AB">
        <w:tc>
          <w:tcPr>
            <w:tcW w:w="10456" w:type="dxa"/>
          </w:tcPr>
          <w:p w14:paraId="785C7AF9" w14:textId="77777777" w:rsidR="00AD560C" w:rsidRPr="003B4A82" w:rsidRDefault="00AD560C" w:rsidP="00A377AB">
            <w:pPr>
              <w:jc w:val="left"/>
            </w:pPr>
            <w:r w:rsidRPr="003B4A82">
              <w:t>typedef struct tagNETDEVXWPaneInfo</w:t>
            </w:r>
          </w:p>
          <w:p w14:paraId="0EE69BB2" w14:textId="77777777" w:rsidR="00AD560C" w:rsidRPr="003B4A82" w:rsidRDefault="00AD560C" w:rsidP="00A377AB">
            <w:pPr>
              <w:jc w:val="left"/>
            </w:pPr>
            <w:r w:rsidRPr="003B4A82">
              <w:t>{</w:t>
            </w:r>
          </w:p>
          <w:p w14:paraId="3FEFAB3E" w14:textId="0C1330B0" w:rsidR="00AD560C" w:rsidRPr="003B4A82" w:rsidRDefault="00AD560C" w:rsidP="00892DE8">
            <w:pPr>
              <w:ind w:leftChars="200" w:left="420"/>
              <w:jc w:val="left"/>
            </w:pPr>
            <w:r w:rsidRPr="003B4A82">
              <w:t>UINT32      udwPaneID;</w:t>
            </w:r>
          </w:p>
          <w:p w14:paraId="68895079" w14:textId="5D09838B" w:rsidR="00AD560C" w:rsidRPr="003B4A82" w:rsidRDefault="00AD560C" w:rsidP="00892DE8">
            <w:pPr>
              <w:ind w:leftChars="200" w:left="420"/>
              <w:jc w:val="left"/>
            </w:pPr>
            <w:r w:rsidRPr="003B4A82">
              <w:lastRenderedPageBreak/>
              <w:t>INT32       dwChannelID;</w:t>
            </w:r>
          </w:p>
          <w:p w14:paraId="76E121D2" w14:textId="1C3E95C4" w:rsidR="00AD560C" w:rsidRPr="003B4A82" w:rsidRDefault="00AD560C" w:rsidP="00892DE8">
            <w:pPr>
              <w:ind w:leftChars="200" w:left="420"/>
              <w:jc w:val="left"/>
            </w:pPr>
            <w:r w:rsidRPr="003B4A82">
              <w:t>UINT32      udwStreamIndex;</w:t>
            </w:r>
          </w:p>
          <w:p w14:paraId="35DB7CC3" w14:textId="6E043151" w:rsidR="00AD560C" w:rsidRPr="003B4A82" w:rsidRDefault="00AD560C" w:rsidP="00892DE8">
            <w:pPr>
              <w:ind w:leftChars="200" w:left="420"/>
              <w:jc w:val="left"/>
            </w:pPr>
            <w:r w:rsidRPr="003B4A82">
              <w:t>UINT32      udwTaskNo;</w:t>
            </w:r>
          </w:p>
          <w:p w14:paraId="404E07E7" w14:textId="69D5C90A" w:rsidR="00AD560C" w:rsidRPr="003B4A82" w:rsidRDefault="00AD560C" w:rsidP="00892DE8">
            <w:pPr>
              <w:ind w:leftChars="200" w:left="420"/>
              <w:jc w:val="left"/>
            </w:pPr>
            <w:r w:rsidRPr="003B4A82">
              <w:t>UINT32      udwTransProtocal;</w:t>
            </w:r>
          </w:p>
          <w:p w14:paraId="0C91F234" w14:textId="021A8B24" w:rsidR="00AD560C" w:rsidRPr="003B4A82" w:rsidRDefault="00AD560C" w:rsidP="00892DE8">
            <w:pPr>
              <w:ind w:leftChars="200" w:left="420"/>
              <w:jc w:val="left"/>
            </w:pPr>
            <w:r w:rsidRPr="003B4A82">
              <w:t>UINT32      udwSessionType;</w:t>
            </w:r>
          </w:p>
          <w:p w14:paraId="56055ABA" w14:textId="77777777" w:rsidR="00AD560C" w:rsidRPr="003B4A82" w:rsidRDefault="00AD560C" w:rsidP="00A377AB">
            <w:pPr>
              <w:jc w:val="left"/>
            </w:pPr>
            <w:r w:rsidRPr="003B4A82">
              <w:t>}NETDEV_XW_PANE_INFO_S, *LPNETDEV_XW_PANE_INFO_S;</w:t>
            </w:r>
          </w:p>
        </w:tc>
      </w:tr>
    </w:tbl>
    <w:p w14:paraId="2C339C94" w14:textId="77777777" w:rsidR="00AD560C" w:rsidRPr="003B4A82" w:rsidRDefault="00AD560C" w:rsidP="00AD560C">
      <w:pPr>
        <w:rPr>
          <w:b/>
        </w:rPr>
      </w:pPr>
    </w:p>
    <w:p w14:paraId="530AB08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73BFD51" w14:textId="77777777" w:rsidTr="00A377AB">
        <w:trPr>
          <w:jc w:val="center"/>
        </w:trPr>
        <w:tc>
          <w:tcPr>
            <w:tcW w:w="2263" w:type="dxa"/>
          </w:tcPr>
          <w:p w14:paraId="5C233848" w14:textId="77777777" w:rsidR="00AD560C" w:rsidRPr="003B4A82" w:rsidRDefault="00AD560C" w:rsidP="00A377AB">
            <w:pPr>
              <w:jc w:val="center"/>
            </w:pPr>
            <w:r w:rsidRPr="003B4A82">
              <w:rPr>
                <w:rFonts w:hint="eastAsia"/>
              </w:rPr>
              <w:t>参数</w:t>
            </w:r>
          </w:p>
        </w:tc>
        <w:tc>
          <w:tcPr>
            <w:tcW w:w="8193" w:type="dxa"/>
          </w:tcPr>
          <w:p w14:paraId="4E330B0E" w14:textId="77777777" w:rsidR="00AD560C" w:rsidRPr="003B4A82" w:rsidRDefault="00AD560C" w:rsidP="00A377AB">
            <w:pPr>
              <w:jc w:val="center"/>
            </w:pPr>
            <w:r w:rsidRPr="003B4A82">
              <w:rPr>
                <w:rFonts w:hint="eastAsia"/>
              </w:rPr>
              <w:t>说明</w:t>
            </w:r>
          </w:p>
        </w:tc>
      </w:tr>
      <w:tr w:rsidR="00AD560C" w:rsidRPr="003B4A82" w14:paraId="1700BC21" w14:textId="77777777" w:rsidTr="00A377AB">
        <w:trPr>
          <w:jc w:val="center"/>
        </w:trPr>
        <w:tc>
          <w:tcPr>
            <w:tcW w:w="2263" w:type="dxa"/>
            <w:vAlign w:val="center"/>
          </w:tcPr>
          <w:p w14:paraId="7371CF1C" w14:textId="77777777" w:rsidR="00AD560C" w:rsidRPr="003B4A82" w:rsidRDefault="00AD560C" w:rsidP="00A377AB">
            <w:r w:rsidRPr="003B4A82">
              <w:t>udwPaneID</w:t>
            </w:r>
          </w:p>
        </w:tc>
        <w:tc>
          <w:tcPr>
            <w:tcW w:w="8193" w:type="dxa"/>
            <w:vAlign w:val="center"/>
          </w:tcPr>
          <w:p w14:paraId="70235856" w14:textId="77777777" w:rsidR="00AD560C" w:rsidRPr="003B4A82" w:rsidRDefault="00AD560C" w:rsidP="00A377AB">
            <w:r w:rsidRPr="003B4A82">
              <w:rPr>
                <w:rFonts w:hint="eastAsia"/>
              </w:rPr>
              <w:t>分屏序号</w:t>
            </w:r>
          </w:p>
        </w:tc>
      </w:tr>
      <w:tr w:rsidR="00AD560C" w:rsidRPr="003B4A82" w14:paraId="374409F6" w14:textId="77777777" w:rsidTr="00A377AB">
        <w:trPr>
          <w:jc w:val="center"/>
        </w:trPr>
        <w:tc>
          <w:tcPr>
            <w:tcW w:w="2263" w:type="dxa"/>
            <w:vAlign w:val="center"/>
          </w:tcPr>
          <w:p w14:paraId="123DEC39" w14:textId="77777777" w:rsidR="00AD560C" w:rsidRPr="003B4A82" w:rsidRDefault="00AD560C" w:rsidP="00A377AB">
            <w:r w:rsidRPr="003B4A82">
              <w:t>dwChannelID</w:t>
            </w:r>
          </w:p>
        </w:tc>
        <w:tc>
          <w:tcPr>
            <w:tcW w:w="8193" w:type="dxa"/>
            <w:vAlign w:val="center"/>
          </w:tcPr>
          <w:p w14:paraId="6C9BFCF4" w14:textId="77777777" w:rsidR="00AD560C" w:rsidRPr="003B4A82" w:rsidRDefault="00AD560C" w:rsidP="00A377AB">
            <w:r w:rsidRPr="003B4A82">
              <w:rPr>
                <w:rFonts w:hint="eastAsia"/>
              </w:rPr>
              <w:t>通道</w:t>
            </w:r>
            <w:r w:rsidRPr="003B4A82">
              <w:t>ID</w:t>
            </w:r>
          </w:p>
        </w:tc>
      </w:tr>
      <w:tr w:rsidR="00AD560C" w:rsidRPr="003B4A82" w14:paraId="363A029D" w14:textId="77777777" w:rsidTr="00A377AB">
        <w:trPr>
          <w:jc w:val="center"/>
        </w:trPr>
        <w:tc>
          <w:tcPr>
            <w:tcW w:w="2263" w:type="dxa"/>
            <w:vAlign w:val="center"/>
          </w:tcPr>
          <w:p w14:paraId="483EFCCE" w14:textId="77777777" w:rsidR="00AD560C" w:rsidRPr="003B4A82" w:rsidRDefault="00AD560C" w:rsidP="00A377AB">
            <w:r w:rsidRPr="003B4A82">
              <w:t>udwStreamIndex</w:t>
            </w:r>
          </w:p>
        </w:tc>
        <w:tc>
          <w:tcPr>
            <w:tcW w:w="8193" w:type="dxa"/>
            <w:vAlign w:val="center"/>
          </w:tcPr>
          <w:p w14:paraId="33754DE4" w14:textId="77777777" w:rsidR="00AD560C" w:rsidRPr="003B4A82" w:rsidRDefault="00AD560C" w:rsidP="00A377AB">
            <w:r w:rsidRPr="003B4A82">
              <w:rPr>
                <w:rFonts w:hint="eastAsia"/>
              </w:rPr>
              <w:t>流索引</w:t>
            </w:r>
          </w:p>
        </w:tc>
      </w:tr>
      <w:tr w:rsidR="00AD560C" w:rsidRPr="003B4A82" w14:paraId="251A7553" w14:textId="77777777" w:rsidTr="00A377AB">
        <w:trPr>
          <w:jc w:val="center"/>
        </w:trPr>
        <w:tc>
          <w:tcPr>
            <w:tcW w:w="2263" w:type="dxa"/>
            <w:vAlign w:val="center"/>
          </w:tcPr>
          <w:p w14:paraId="6A831241" w14:textId="77777777" w:rsidR="00AD560C" w:rsidRPr="003B4A82" w:rsidRDefault="00AD560C" w:rsidP="00A377AB">
            <w:r w:rsidRPr="003B4A82">
              <w:t>udwTaskNo</w:t>
            </w:r>
          </w:p>
        </w:tc>
        <w:tc>
          <w:tcPr>
            <w:tcW w:w="8193" w:type="dxa"/>
            <w:vAlign w:val="center"/>
          </w:tcPr>
          <w:p w14:paraId="416043EB" w14:textId="77777777" w:rsidR="00AD560C" w:rsidRPr="003B4A82" w:rsidRDefault="00AD560C" w:rsidP="00A377AB">
            <w:r w:rsidRPr="003B4A82">
              <w:rPr>
                <w:rFonts w:hint="eastAsia"/>
              </w:rPr>
              <w:t>业务号</w:t>
            </w:r>
          </w:p>
        </w:tc>
      </w:tr>
      <w:tr w:rsidR="00AD560C" w:rsidRPr="003B4A82" w14:paraId="5EC84824" w14:textId="77777777" w:rsidTr="00A377AB">
        <w:trPr>
          <w:jc w:val="center"/>
        </w:trPr>
        <w:tc>
          <w:tcPr>
            <w:tcW w:w="2263" w:type="dxa"/>
            <w:vAlign w:val="center"/>
          </w:tcPr>
          <w:p w14:paraId="0313BAA9" w14:textId="77777777" w:rsidR="00AD560C" w:rsidRPr="003B4A82" w:rsidRDefault="00AD560C" w:rsidP="00A377AB">
            <w:r w:rsidRPr="003B4A82">
              <w:t>udwTransProtocal</w:t>
            </w:r>
          </w:p>
        </w:tc>
        <w:tc>
          <w:tcPr>
            <w:tcW w:w="8193" w:type="dxa"/>
            <w:vAlign w:val="center"/>
          </w:tcPr>
          <w:p w14:paraId="26ECA024" w14:textId="295BCCEC" w:rsidR="00AD560C" w:rsidRPr="003B4A82" w:rsidRDefault="00AD560C" w:rsidP="00A377AB">
            <w:r w:rsidRPr="003B4A82">
              <w:rPr>
                <w:rFonts w:hint="eastAsia"/>
              </w:rPr>
              <w:t>传输协议</w:t>
            </w:r>
            <w:r w:rsidRPr="003B4A82">
              <w:t xml:space="preserve"> 参见 </w:t>
            </w:r>
            <w:hyperlink w:anchor="_媒体传输协议枚举" w:history="1">
              <w:r w:rsidR="00F17349" w:rsidRPr="003B4A82">
                <w:rPr>
                  <w:rStyle w:val="a5"/>
                  <w:u w:val="none"/>
                </w:rPr>
                <w:t>NETDEV_PROTOCAL_E</w:t>
              </w:r>
            </w:hyperlink>
          </w:p>
        </w:tc>
      </w:tr>
      <w:tr w:rsidR="00AD560C" w:rsidRPr="003B4A82" w14:paraId="4DC16CFB" w14:textId="77777777" w:rsidTr="00A377AB">
        <w:trPr>
          <w:jc w:val="center"/>
        </w:trPr>
        <w:tc>
          <w:tcPr>
            <w:tcW w:w="2263" w:type="dxa"/>
            <w:vAlign w:val="center"/>
          </w:tcPr>
          <w:p w14:paraId="44846D5C" w14:textId="77777777" w:rsidR="00AD560C" w:rsidRPr="003B4A82" w:rsidRDefault="00AD560C" w:rsidP="00A377AB">
            <w:r w:rsidRPr="003B4A82">
              <w:t>udwSessionType</w:t>
            </w:r>
          </w:p>
        </w:tc>
        <w:tc>
          <w:tcPr>
            <w:tcW w:w="8193" w:type="dxa"/>
            <w:vAlign w:val="center"/>
          </w:tcPr>
          <w:p w14:paraId="27644BEC" w14:textId="0982B1C9" w:rsidR="00AD560C" w:rsidRPr="003B4A82" w:rsidRDefault="00AD560C" w:rsidP="00A377AB">
            <w:r w:rsidRPr="003B4A82">
              <w:rPr>
                <w:rFonts w:hint="eastAsia"/>
              </w:rPr>
              <w:t>分屏业务类型</w:t>
            </w:r>
            <w:r w:rsidRPr="003B4A82">
              <w:t xml:space="preserve"> 参见 </w:t>
            </w:r>
            <w:hyperlink w:anchor="_分屏业务类型枚举" w:history="1">
              <w:r w:rsidRPr="003B4A82">
                <w:rPr>
                  <w:rStyle w:val="a5"/>
                  <w:u w:val="none"/>
                </w:rPr>
                <w:t>NETDEV_SESSION_TYPE_E</w:t>
              </w:r>
            </w:hyperlink>
          </w:p>
        </w:tc>
      </w:tr>
    </w:tbl>
    <w:p w14:paraId="107EC7A2" w14:textId="77777777" w:rsidR="00AD560C" w:rsidRPr="003B4A82" w:rsidRDefault="00AD560C" w:rsidP="00AD560C">
      <w:pPr>
        <w:pStyle w:val="3"/>
      </w:pPr>
      <w:bookmarkStart w:id="1438" w:name="_窗口列表信息结构体"/>
      <w:bookmarkStart w:id="1439" w:name="_Toc88647754"/>
      <w:bookmarkEnd w:id="1438"/>
      <w:r w:rsidRPr="003B4A82">
        <w:rPr>
          <w:rFonts w:hint="eastAsia"/>
        </w:rPr>
        <w:t>窗口</w:t>
      </w:r>
      <w:r w:rsidRPr="003B4A82">
        <w:t>列表信息</w:t>
      </w:r>
      <w:r w:rsidRPr="003B4A82">
        <w:rPr>
          <w:rFonts w:hint="eastAsia"/>
        </w:rPr>
        <w:t>结构体</w:t>
      </w:r>
      <w:bookmarkEnd w:id="1439"/>
    </w:p>
    <w:tbl>
      <w:tblPr>
        <w:tblStyle w:val="a7"/>
        <w:tblW w:w="0" w:type="auto"/>
        <w:tblLook w:val="04A0" w:firstRow="1" w:lastRow="0" w:firstColumn="1" w:lastColumn="0" w:noHBand="0" w:noVBand="1"/>
      </w:tblPr>
      <w:tblGrid>
        <w:gridCol w:w="10456"/>
      </w:tblGrid>
      <w:tr w:rsidR="00AD560C" w:rsidRPr="003B4A82" w14:paraId="5E481CF8" w14:textId="77777777" w:rsidTr="00A377AB">
        <w:tc>
          <w:tcPr>
            <w:tcW w:w="10456" w:type="dxa"/>
          </w:tcPr>
          <w:p w14:paraId="6ABD3B49" w14:textId="77777777" w:rsidR="00AD560C" w:rsidRPr="003B4A82" w:rsidRDefault="00AD560C" w:rsidP="00A377AB">
            <w:pPr>
              <w:jc w:val="left"/>
            </w:pPr>
            <w:r w:rsidRPr="003B4A82">
              <w:t>typedef struct tagNETDEVXWBatchWindowInfoList</w:t>
            </w:r>
          </w:p>
          <w:p w14:paraId="78984A84" w14:textId="77777777" w:rsidR="00AD560C" w:rsidRPr="003B4A82" w:rsidRDefault="00AD560C" w:rsidP="00A377AB">
            <w:pPr>
              <w:jc w:val="left"/>
            </w:pPr>
            <w:r w:rsidRPr="003B4A82">
              <w:t>{</w:t>
            </w:r>
          </w:p>
          <w:p w14:paraId="056F927B" w14:textId="5FA414CD" w:rsidR="00AD560C" w:rsidRPr="003B4A82" w:rsidRDefault="00AD560C" w:rsidP="00892DE8">
            <w:pPr>
              <w:ind w:leftChars="200" w:left="420"/>
              <w:jc w:val="left"/>
            </w:pPr>
            <w:r w:rsidRPr="003B4A82">
              <w:t>UINT32                          udwOperation;</w:t>
            </w:r>
          </w:p>
          <w:p w14:paraId="24533B26" w14:textId="0123742E" w:rsidR="00AD560C" w:rsidRPr="003B4A82" w:rsidRDefault="00AD560C" w:rsidP="00892DE8">
            <w:pPr>
              <w:ind w:leftChars="200" w:left="420"/>
              <w:jc w:val="left"/>
            </w:pPr>
            <w:r w:rsidRPr="003B4A82">
              <w:t>UINT32                          udwNum;</w:t>
            </w:r>
          </w:p>
          <w:p w14:paraId="2810D8B4" w14:textId="4353C780" w:rsidR="00AD560C" w:rsidRPr="003B4A82" w:rsidRDefault="00E02404" w:rsidP="00892DE8">
            <w:pPr>
              <w:ind w:leftChars="200" w:left="420"/>
              <w:jc w:val="left"/>
            </w:pPr>
            <w:hyperlink w:anchor="_批量开窗场景窗口信息结构体" w:history="1">
              <w:r w:rsidR="00AD560C" w:rsidRPr="003B4A82">
                <w:rPr>
                  <w:rStyle w:val="a5"/>
                  <w:u w:val="none"/>
                </w:rPr>
                <w:t>LPNETDEV_XW_SENCE_BATCH_WND_S</w:t>
              </w:r>
            </w:hyperlink>
            <w:r w:rsidR="00AD560C" w:rsidRPr="003B4A82">
              <w:t xml:space="preserve">   pstSceneWinInfo;</w:t>
            </w:r>
          </w:p>
          <w:p w14:paraId="29563833" w14:textId="4AE5D0E3" w:rsidR="00AD560C" w:rsidRPr="003B4A82" w:rsidRDefault="00AD560C" w:rsidP="00892DE8">
            <w:pPr>
              <w:ind w:leftChars="200" w:left="420"/>
              <w:jc w:val="left"/>
            </w:pPr>
            <w:r w:rsidRPr="003B4A82">
              <w:t>BYTE                            byRes[256];</w:t>
            </w:r>
          </w:p>
          <w:p w14:paraId="6BB6C8F4" w14:textId="77777777" w:rsidR="00AD560C" w:rsidRPr="003B4A82" w:rsidRDefault="00AD560C" w:rsidP="00A377AB">
            <w:pPr>
              <w:jc w:val="left"/>
            </w:pPr>
            <w:r w:rsidRPr="003B4A82">
              <w:t>}NETDEV_XW_WND_INFO_LIST_S,*LPNETDEV_XW_WND_INFO_LIST_S;</w:t>
            </w:r>
          </w:p>
        </w:tc>
      </w:tr>
    </w:tbl>
    <w:p w14:paraId="0F8C3854" w14:textId="77777777" w:rsidR="00AD560C" w:rsidRPr="003B4A82" w:rsidRDefault="00AD560C" w:rsidP="00AD560C">
      <w:pPr>
        <w:rPr>
          <w:b/>
        </w:rPr>
      </w:pPr>
    </w:p>
    <w:p w14:paraId="1159A70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CCED325" w14:textId="77777777" w:rsidTr="00A377AB">
        <w:trPr>
          <w:jc w:val="center"/>
        </w:trPr>
        <w:tc>
          <w:tcPr>
            <w:tcW w:w="2263" w:type="dxa"/>
          </w:tcPr>
          <w:p w14:paraId="3768F648" w14:textId="77777777" w:rsidR="00AD560C" w:rsidRPr="003B4A82" w:rsidRDefault="00AD560C" w:rsidP="00A377AB">
            <w:pPr>
              <w:jc w:val="center"/>
            </w:pPr>
            <w:r w:rsidRPr="003B4A82">
              <w:rPr>
                <w:rFonts w:hint="eastAsia"/>
              </w:rPr>
              <w:t>参数</w:t>
            </w:r>
          </w:p>
        </w:tc>
        <w:tc>
          <w:tcPr>
            <w:tcW w:w="8193" w:type="dxa"/>
          </w:tcPr>
          <w:p w14:paraId="50BCF9FA" w14:textId="77777777" w:rsidR="00AD560C" w:rsidRPr="003B4A82" w:rsidRDefault="00AD560C" w:rsidP="00A377AB">
            <w:pPr>
              <w:jc w:val="center"/>
            </w:pPr>
            <w:r w:rsidRPr="003B4A82">
              <w:rPr>
                <w:rFonts w:hint="eastAsia"/>
              </w:rPr>
              <w:t>说明</w:t>
            </w:r>
          </w:p>
        </w:tc>
      </w:tr>
      <w:tr w:rsidR="00AD560C" w:rsidRPr="003B4A82" w14:paraId="789C4423" w14:textId="77777777" w:rsidTr="00A377AB">
        <w:trPr>
          <w:jc w:val="center"/>
        </w:trPr>
        <w:tc>
          <w:tcPr>
            <w:tcW w:w="2263" w:type="dxa"/>
            <w:vAlign w:val="center"/>
          </w:tcPr>
          <w:p w14:paraId="25871ECA" w14:textId="77777777" w:rsidR="00AD560C" w:rsidRPr="003B4A82" w:rsidRDefault="00AD560C" w:rsidP="00A377AB">
            <w:r w:rsidRPr="003B4A82">
              <w:t>udwOperation</w:t>
            </w:r>
          </w:p>
        </w:tc>
        <w:tc>
          <w:tcPr>
            <w:tcW w:w="8193" w:type="dxa"/>
            <w:vAlign w:val="center"/>
          </w:tcPr>
          <w:p w14:paraId="4BB4F809" w14:textId="77777777" w:rsidR="00AD560C" w:rsidRPr="003B4A82" w:rsidRDefault="00AD560C" w:rsidP="00A377AB">
            <w:r w:rsidRPr="003B4A82">
              <w:rPr>
                <w:rFonts w:hint="eastAsia"/>
              </w:rPr>
              <w:t>窗口批量操作类型</w:t>
            </w:r>
            <w:r w:rsidRPr="003B4A82">
              <w:t xml:space="preserve"> 0：窗口批量漫游 1：窗口批量设置分屏</w:t>
            </w:r>
          </w:p>
        </w:tc>
      </w:tr>
      <w:tr w:rsidR="00AD560C" w:rsidRPr="003B4A82" w14:paraId="51465029" w14:textId="77777777" w:rsidTr="00A377AB">
        <w:trPr>
          <w:jc w:val="center"/>
        </w:trPr>
        <w:tc>
          <w:tcPr>
            <w:tcW w:w="2263" w:type="dxa"/>
            <w:vAlign w:val="center"/>
          </w:tcPr>
          <w:p w14:paraId="1DEEEEE0" w14:textId="77777777" w:rsidR="00AD560C" w:rsidRPr="003B4A82" w:rsidRDefault="00AD560C" w:rsidP="00A377AB">
            <w:r w:rsidRPr="003B4A82">
              <w:t>udwNum</w:t>
            </w:r>
          </w:p>
        </w:tc>
        <w:tc>
          <w:tcPr>
            <w:tcW w:w="8193" w:type="dxa"/>
            <w:vAlign w:val="center"/>
          </w:tcPr>
          <w:p w14:paraId="724EBA19" w14:textId="77777777" w:rsidR="00AD560C" w:rsidRPr="003B4A82" w:rsidRDefault="00AD560C" w:rsidP="00A377AB">
            <w:r w:rsidRPr="003B4A82">
              <w:rPr>
                <w:rFonts w:hint="eastAsia"/>
              </w:rPr>
              <w:t>窗口数量</w:t>
            </w:r>
          </w:p>
        </w:tc>
      </w:tr>
      <w:tr w:rsidR="00AD560C" w:rsidRPr="003B4A82" w14:paraId="15C026FD" w14:textId="77777777" w:rsidTr="00A377AB">
        <w:trPr>
          <w:jc w:val="center"/>
        </w:trPr>
        <w:tc>
          <w:tcPr>
            <w:tcW w:w="2263" w:type="dxa"/>
            <w:vAlign w:val="center"/>
          </w:tcPr>
          <w:p w14:paraId="117E1122" w14:textId="77777777" w:rsidR="00AD560C" w:rsidRPr="003B4A82" w:rsidRDefault="00AD560C" w:rsidP="00A377AB">
            <w:r w:rsidRPr="003B4A82">
              <w:t>pstSceneWinInfo</w:t>
            </w:r>
          </w:p>
        </w:tc>
        <w:tc>
          <w:tcPr>
            <w:tcW w:w="8193" w:type="dxa"/>
            <w:vAlign w:val="center"/>
          </w:tcPr>
          <w:p w14:paraId="2C640FD5" w14:textId="77777777" w:rsidR="00AD560C" w:rsidRPr="003B4A82" w:rsidRDefault="00AD560C" w:rsidP="00A377AB">
            <w:r w:rsidRPr="003B4A82">
              <w:rPr>
                <w:rFonts w:hint="eastAsia"/>
              </w:rPr>
              <w:t>窗口详细信息列表</w:t>
            </w:r>
          </w:p>
        </w:tc>
      </w:tr>
      <w:tr w:rsidR="00AD560C" w:rsidRPr="003B4A82" w14:paraId="6E72060E" w14:textId="77777777" w:rsidTr="00A377AB">
        <w:trPr>
          <w:jc w:val="center"/>
        </w:trPr>
        <w:tc>
          <w:tcPr>
            <w:tcW w:w="2263" w:type="dxa"/>
            <w:vAlign w:val="center"/>
          </w:tcPr>
          <w:p w14:paraId="07A46BC4" w14:textId="77777777" w:rsidR="00AD560C" w:rsidRPr="003B4A82" w:rsidRDefault="00AD560C" w:rsidP="00A377AB">
            <w:r w:rsidRPr="003B4A82">
              <w:t>byRes</w:t>
            </w:r>
          </w:p>
        </w:tc>
        <w:tc>
          <w:tcPr>
            <w:tcW w:w="8193" w:type="dxa"/>
            <w:vAlign w:val="center"/>
          </w:tcPr>
          <w:p w14:paraId="49C6E5FD" w14:textId="77777777" w:rsidR="00AD560C" w:rsidRPr="003B4A82" w:rsidRDefault="00AD560C" w:rsidP="00A377AB">
            <w:r w:rsidRPr="003B4A82">
              <w:rPr>
                <w:rFonts w:hint="eastAsia"/>
              </w:rPr>
              <w:t>保留字段</w:t>
            </w:r>
          </w:p>
        </w:tc>
      </w:tr>
    </w:tbl>
    <w:p w14:paraId="275F3D8D" w14:textId="77777777" w:rsidR="00AD560C" w:rsidRPr="003B4A82" w:rsidRDefault="00AD560C" w:rsidP="00AD560C">
      <w:pPr>
        <w:rPr>
          <w:rStyle w:val="a5"/>
          <w:u w:val="none"/>
        </w:rPr>
      </w:pPr>
    </w:p>
    <w:p w14:paraId="0BC90472"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39BC4210" w14:textId="42446226" w:rsidR="00AD560C" w:rsidRPr="003B4A82" w:rsidRDefault="00E02404" w:rsidP="00AD560C">
      <w:hyperlink w:anchor="_批量开窗" w:history="1">
        <w:r w:rsidR="00AD560C" w:rsidRPr="003B4A82">
          <w:rPr>
            <w:rStyle w:val="a5"/>
            <w:u w:val="none"/>
          </w:rPr>
          <w:t>NETDEV_XW_CreateBatchWnd</w:t>
        </w:r>
      </w:hyperlink>
      <w:r w:rsidR="00AD560C" w:rsidRPr="003B4A82">
        <w:rPr>
          <w:rFonts w:hint="eastAsia"/>
        </w:rPr>
        <w:t>、</w:t>
      </w:r>
      <w:hyperlink w:anchor="_批量修改窗口" w:history="1">
        <w:r w:rsidR="00AD560C" w:rsidRPr="003B4A82">
          <w:rPr>
            <w:rStyle w:val="a5"/>
            <w:u w:val="none"/>
          </w:rPr>
          <w:t>NETDEV_XW_ModifyBatchWnd</w:t>
        </w:r>
      </w:hyperlink>
    </w:p>
    <w:p w14:paraId="063F1F95" w14:textId="77777777" w:rsidR="00AD560C" w:rsidRPr="003B4A82" w:rsidRDefault="00AD560C" w:rsidP="00AD560C">
      <w:pPr>
        <w:pStyle w:val="3"/>
      </w:pPr>
      <w:bookmarkStart w:id="1440" w:name="_批量开窗场景窗口信息结构体"/>
      <w:bookmarkStart w:id="1441" w:name="_Toc88647755"/>
      <w:bookmarkEnd w:id="1440"/>
      <w:r w:rsidRPr="003B4A82">
        <w:rPr>
          <w:rFonts w:hint="eastAsia"/>
        </w:rPr>
        <w:t>批量开窗场景窗口信息结构体</w:t>
      </w:r>
      <w:bookmarkEnd w:id="1441"/>
    </w:p>
    <w:tbl>
      <w:tblPr>
        <w:tblStyle w:val="a7"/>
        <w:tblW w:w="0" w:type="auto"/>
        <w:tblLook w:val="04A0" w:firstRow="1" w:lastRow="0" w:firstColumn="1" w:lastColumn="0" w:noHBand="0" w:noVBand="1"/>
      </w:tblPr>
      <w:tblGrid>
        <w:gridCol w:w="10456"/>
      </w:tblGrid>
      <w:tr w:rsidR="00AD560C" w:rsidRPr="003B4A82" w14:paraId="691B5FDD" w14:textId="77777777" w:rsidTr="00A377AB">
        <w:tc>
          <w:tcPr>
            <w:tcW w:w="10456" w:type="dxa"/>
          </w:tcPr>
          <w:p w14:paraId="3EAB3A58" w14:textId="77777777" w:rsidR="00AD560C" w:rsidRPr="003B4A82" w:rsidRDefault="00AD560C" w:rsidP="00A377AB">
            <w:pPr>
              <w:jc w:val="left"/>
            </w:pPr>
            <w:r w:rsidRPr="003B4A82">
              <w:t>typedef struct tagNETDEVXWSenceBatchWnd</w:t>
            </w:r>
          </w:p>
          <w:p w14:paraId="49EA2A0B" w14:textId="77777777" w:rsidR="00AD560C" w:rsidRPr="003B4A82" w:rsidRDefault="00AD560C" w:rsidP="00A377AB">
            <w:pPr>
              <w:jc w:val="left"/>
            </w:pPr>
            <w:r w:rsidRPr="003B4A82">
              <w:t>{</w:t>
            </w:r>
          </w:p>
          <w:p w14:paraId="375BCD4D" w14:textId="329CBF1B" w:rsidR="00AD560C" w:rsidRPr="003B4A82" w:rsidRDefault="00AD560C" w:rsidP="00892DE8">
            <w:pPr>
              <w:ind w:leftChars="200" w:left="420"/>
              <w:jc w:val="left"/>
            </w:pPr>
            <w:r w:rsidRPr="003B4A82">
              <w:t>UINT32                          udwReqSeq;</w:t>
            </w:r>
          </w:p>
          <w:p w14:paraId="57DFCCA0" w14:textId="64F9FF52" w:rsidR="00AD560C" w:rsidRPr="003B4A82" w:rsidRDefault="00E02404" w:rsidP="00892DE8">
            <w:pPr>
              <w:ind w:leftChars="200" w:left="420"/>
              <w:jc w:val="left"/>
            </w:pPr>
            <w:hyperlink w:anchor="_窗口信息结构体" w:history="1">
              <w:r w:rsidR="00AD560C" w:rsidRPr="003B4A82">
                <w:rPr>
                  <w:rStyle w:val="a5"/>
                  <w:u w:val="none"/>
                </w:rPr>
                <w:t>NETDEV_XW_SCENE_WND_INFO_S</w:t>
              </w:r>
            </w:hyperlink>
            <w:r w:rsidR="00AD560C" w:rsidRPr="003B4A82">
              <w:t xml:space="preserve">      stSenceWndInfo;</w:t>
            </w:r>
          </w:p>
          <w:p w14:paraId="3FBA052B" w14:textId="2BD301F2" w:rsidR="00AD560C" w:rsidRPr="003B4A82" w:rsidRDefault="00AD560C" w:rsidP="00892DE8">
            <w:pPr>
              <w:ind w:leftChars="200" w:left="420"/>
              <w:jc w:val="left"/>
            </w:pPr>
            <w:r w:rsidRPr="003B4A82">
              <w:t>BYTE                            byRes[32];</w:t>
            </w:r>
          </w:p>
          <w:p w14:paraId="5E6523CD" w14:textId="77777777" w:rsidR="00AD560C" w:rsidRPr="003B4A82" w:rsidRDefault="00AD560C" w:rsidP="00A377AB">
            <w:pPr>
              <w:jc w:val="left"/>
            </w:pPr>
            <w:r w:rsidRPr="003B4A82">
              <w:t>}NETDEV_XW_SENCE_BATCH_WND_S, *LPNETDEV_XW_SENCE_BATCH_WND_S;</w:t>
            </w:r>
          </w:p>
        </w:tc>
      </w:tr>
    </w:tbl>
    <w:p w14:paraId="5A398CCE" w14:textId="77777777" w:rsidR="00AD560C" w:rsidRPr="003B4A82" w:rsidRDefault="00AD560C" w:rsidP="00AD560C">
      <w:pPr>
        <w:rPr>
          <w:b/>
        </w:rPr>
      </w:pPr>
    </w:p>
    <w:p w14:paraId="6CDBADC6" w14:textId="77777777" w:rsidR="00AD560C" w:rsidRPr="003B4A82" w:rsidRDefault="00AD560C" w:rsidP="00AD560C">
      <w:pPr>
        <w:rPr>
          <w:b/>
        </w:rPr>
      </w:pPr>
      <w:r w:rsidRPr="003B4A82">
        <w:rPr>
          <w:b/>
        </w:rPr>
        <w:lastRenderedPageBreak/>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A151EC6" w14:textId="77777777" w:rsidTr="00A377AB">
        <w:trPr>
          <w:jc w:val="center"/>
        </w:trPr>
        <w:tc>
          <w:tcPr>
            <w:tcW w:w="2263" w:type="dxa"/>
          </w:tcPr>
          <w:p w14:paraId="42A67732" w14:textId="77777777" w:rsidR="00AD560C" w:rsidRPr="003B4A82" w:rsidRDefault="00AD560C" w:rsidP="00A377AB">
            <w:pPr>
              <w:jc w:val="center"/>
            </w:pPr>
            <w:r w:rsidRPr="003B4A82">
              <w:rPr>
                <w:rFonts w:hint="eastAsia"/>
              </w:rPr>
              <w:t>参数</w:t>
            </w:r>
          </w:p>
        </w:tc>
        <w:tc>
          <w:tcPr>
            <w:tcW w:w="8193" w:type="dxa"/>
          </w:tcPr>
          <w:p w14:paraId="07379328" w14:textId="77777777" w:rsidR="00AD560C" w:rsidRPr="003B4A82" w:rsidRDefault="00AD560C" w:rsidP="00A377AB">
            <w:pPr>
              <w:jc w:val="center"/>
            </w:pPr>
            <w:r w:rsidRPr="003B4A82">
              <w:rPr>
                <w:rFonts w:hint="eastAsia"/>
              </w:rPr>
              <w:t>说明</w:t>
            </w:r>
          </w:p>
        </w:tc>
      </w:tr>
      <w:tr w:rsidR="00AD560C" w:rsidRPr="003B4A82" w14:paraId="66BD481F" w14:textId="77777777" w:rsidTr="00A377AB">
        <w:trPr>
          <w:jc w:val="center"/>
        </w:trPr>
        <w:tc>
          <w:tcPr>
            <w:tcW w:w="2263" w:type="dxa"/>
            <w:vAlign w:val="center"/>
          </w:tcPr>
          <w:p w14:paraId="174A8971" w14:textId="77777777" w:rsidR="00AD560C" w:rsidRPr="003B4A82" w:rsidRDefault="00AD560C" w:rsidP="00A377AB">
            <w:r w:rsidRPr="003B4A82">
              <w:t>udwReqSeq</w:t>
            </w:r>
          </w:p>
        </w:tc>
        <w:tc>
          <w:tcPr>
            <w:tcW w:w="8193" w:type="dxa"/>
            <w:vAlign w:val="center"/>
          </w:tcPr>
          <w:p w14:paraId="2187831A" w14:textId="77777777" w:rsidR="00AD560C" w:rsidRPr="003B4A82" w:rsidRDefault="00AD560C" w:rsidP="00A377AB">
            <w:r w:rsidRPr="003B4A82">
              <w:rPr>
                <w:rFonts w:hint="eastAsia"/>
              </w:rPr>
              <w:t>请求数据序号</w:t>
            </w:r>
          </w:p>
        </w:tc>
      </w:tr>
      <w:tr w:rsidR="00AD560C" w:rsidRPr="003B4A82" w14:paraId="5E1CBCB4" w14:textId="77777777" w:rsidTr="00A377AB">
        <w:trPr>
          <w:jc w:val="center"/>
        </w:trPr>
        <w:tc>
          <w:tcPr>
            <w:tcW w:w="2263" w:type="dxa"/>
            <w:vAlign w:val="center"/>
          </w:tcPr>
          <w:p w14:paraId="0684B8A3" w14:textId="77777777" w:rsidR="00AD560C" w:rsidRPr="003B4A82" w:rsidRDefault="00AD560C" w:rsidP="00A377AB">
            <w:r w:rsidRPr="003B4A82">
              <w:t>stSenceWndInfo</w:t>
            </w:r>
          </w:p>
        </w:tc>
        <w:tc>
          <w:tcPr>
            <w:tcW w:w="8193" w:type="dxa"/>
            <w:vAlign w:val="center"/>
          </w:tcPr>
          <w:p w14:paraId="2CAC03DB" w14:textId="77777777" w:rsidR="00AD560C" w:rsidRPr="003B4A82" w:rsidRDefault="00AD560C" w:rsidP="00A377AB">
            <w:r w:rsidRPr="003B4A82">
              <w:rPr>
                <w:rFonts w:hint="eastAsia"/>
              </w:rPr>
              <w:t>窗口信息</w:t>
            </w:r>
          </w:p>
        </w:tc>
      </w:tr>
      <w:tr w:rsidR="00AD560C" w:rsidRPr="003B4A82" w14:paraId="2C06E82F" w14:textId="77777777" w:rsidTr="00A377AB">
        <w:trPr>
          <w:jc w:val="center"/>
        </w:trPr>
        <w:tc>
          <w:tcPr>
            <w:tcW w:w="2263" w:type="dxa"/>
            <w:vAlign w:val="center"/>
          </w:tcPr>
          <w:p w14:paraId="0F801E8F" w14:textId="77777777" w:rsidR="00AD560C" w:rsidRPr="003B4A82" w:rsidRDefault="00AD560C" w:rsidP="00A377AB">
            <w:r w:rsidRPr="003B4A82">
              <w:t>byRes</w:t>
            </w:r>
          </w:p>
        </w:tc>
        <w:tc>
          <w:tcPr>
            <w:tcW w:w="8193" w:type="dxa"/>
            <w:vAlign w:val="center"/>
          </w:tcPr>
          <w:p w14:paraId="41210D45" w14:textId="77777777" w:rsidR="00AD560C" w:rsidRPr="003B4A82" w:rsidRDefault="00AD560C" w:rsidP="00A377AB">
            <w:r w:rsidRPr="003B4A82">
              <w:rPr>
                <w:rFonts w:hint="eastAsia"/>
              </w:rPr>
              <w:t>保留字段</w:t>
            </w:r>
          </w:p>
        </w:tc>
      </w:tr>
    </w:tbl>
    <w:p w14:paraId="20061DEE" w14:textId="77777777" w:rsidR="00AD560C" w:rsidRPr="003B4A82" w:rsidRDefault="00AD560C" w:rsidP="00AD560C">
      <w:pPr>
        <w:pStyle w:val="3"/>
      </w:pPr>
      <w:bookmarkStart w:id="1442" w:name="_批量操作结果信息结构体"/>
      <w:bookmarkStart w:id="1443" w:name="_Toc88647756"/>
      <w:bookmarkEnd w:id="1442"/>
      <w:r w:rsidRPr="003B4A82">
        <w:rPr>
          <w:rFonts w:hint="eastAsia"/>
        </w:rPr>
        <w:t>批量操作</w:t>
      </w:r>
      <w:r w:rsidRPr="003B4A82">
        <w:t>结果</w:t>
      </w:r>
      <w:r w:rsidRPr="003B4A82">
        <w:rPr>
          <w:rFonts w:hint="eastAsia"/>
        </w:rPr>
        <w:t>信息结构体</w:t>
      </w:r>
      <w:bookmarkEnd w:id="1443"/>
    </w:p>
    <w:tbl>
      <w:tblPr>
        <w:tblStyle w:val="a7"/>
        <w:tblW w:w="0" w:type="auto"/>
        <w:tblLook w:val="04A0" w:firstRow="1" w:lastRow="0" w:firstColumn="1" w:lastColumn="0" w:noHBand="0" w:noVBand="1"/>
      </w:tblPr>
      <w:tblGrid>
        <w:gridCol w:w="10456"/>
      </w:tblGrid>
      <w:tr w:rsidR="00AD560C" w:rsidRPr="003B4A82" w14:paraId="329BCBF8" w14:textId="77777777" w:rsidTr="00A377AB">
        <w:tc>
          <w:tcPr>
            <w:tcW w:w="10456" w:type="dxa"/>
          </w:tcPr>
          <w:p w14:paraId="25B6F88C" w14:textId="77777777" w:rsidR="00AD560C" w:rsidRPr="003B4A82" w:rsidRDefault="00AD560C" w:rsidP="00A377AB">
            <w:pPr>
              <w:jc w:val="left"/>
            </w:pPr>
            <w:r w:rsidRPr="003B4A82">
              <w:t>typedef struct tagNETDEVXWSenceBatchResultList</w:t>
            </w:r>
          </w:p>
          <w:p w14:paraId="7769D877" w14:textId="77777777" w:rsidR="00AD560C" w:rsidRPr="003B4A82" w:rsidRDefault="00AD560C" w:rsidP="00A377AB">
            <w:pPr>
              <w:jc w:val="left"/>
            </w:pPr>
            <w:r w:rsidRPr="003B4A82">
              <w:t>{</w:t>
            </w:r>
          </w:p>
          <w:p w14:paraId="32A2439E" w14:textId="3EB16C8A" w:rsidR="00AD560C" w:rsidRPr="003B4A82" w:rsidRDefault="00AD560C" w:rsidP="00892DE8">
            <w:pPr>
              <w:ind w:leftChars="200" w:left="420"/>
              <w:jc w:val="left"/>
            </w:pPr>
            <w:r w:rsidRPr="003B4A82">
              <w:t>UINT32                              udwSize;</w:t>
            </w:r>
          </w:p>
          <w:p w14:paraId="1608DDF1" w14:textId="01D32950" w:rsidR="00AD560C" w:rsidRPr="003B4A82" w:rsidRDefault="00AD560C" w:rsidP="00892DE8">
            <w:pPr>
              <w:ind w:leftChars="200" w:left="420"/>
              <w:jc w:val="left"/>
            </w:pPr>
            <w:r w:rsidRPr="003B4A82">
              <w:t>UINT32                              udwLastChange;</w:t>
            </w:r>
          </w:p>
          <w:p w14:paraId="6D371C59" w14:textId="47B1015D" w:rsidR="00AD560C" w:rsidRPr="003B4A82" w:rsidRDefault="00E02404" w:rsidP="00892DE8">
            <w:pPr>
              <w:ind w:leftChars="200" w:left="420"/>
              <w:jc w:val="left"/>
            </w:pPr>
            <w:hyperlink w:anchor="_批量开窗场景窗口返回信息结构体" w:history="1">
              <w:r w:rsidR="00AD560C" w:rsidRPr="003B4A82">
                <w:rPr>
                  <w:rStyle w:val="a5"/>
                  <w:u w:val="none"/>
                </w:rPr>
                <w:t>LPNETDEV_XW_BATCH_RESULT_WND_S</w:t>
              </w:r>
            </w:hyperlink>
            <w:r w:rsidR="00AD560C" w:rsidRPr="003B4A82">
              <w:t xml:space="preserve">      pstResultInfo;</w:t>
            </w:r>
          </w:p>
          <w:p w14:paraId="76476C34" w14:textId="1A852169" w:rsidR="00AD560C" w:rsidRPr="003B4A82" w:rsidRDefault="00AD560C" w:rsidP="00892DE8">
            <w:pPr>
              <w:ind w:leftChars="200" w:left="420"/>
              <w:jc w:val="left"/>
            </w:pPr>
            <w:r w:rsidRPr="003B4A82">
              <w:t>BYTE                                byRes[32];</w:t>
            </w:r>
          </w:p>
          <w:p w14:paraId="2D0EFA0F" w14:textId="77777777" w:rsidR="00AD560C" w:rsidRPr="003B4A82" w:rsidRDefault="00AD560C" w:rsidP="00A377AB">
            <w:pPr>
              <w:jc w:val="left"/>
            </w:pPr>
            <w:r w:rsidRPr="003B4A82">
              <w:t>}NETDEV_XW_BATCH_RESULT_LIST_S, *LPNETDEV_XW_BATCH_RESULT_LIST_S;</w:t>
            </w:r>
          </w:p>
        </w:tc>
      </w:tr>
    </w:tbl>
    <w:p w14:paraId="1DECBD9E" w14:textId="77777777" w:rsidR="00AD560C" w:rsidRPr="003B4A82" w:rsidRDefault="00AD560C" w:rsidP="00AD560C">
      <w:pPr>
        <w:rPr>
          <w:b/>
        </w:rPr>
      </w:pPr>
    </w:p>
    <w:p w14:paraId="1E3305A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7D1E19F" w14:textId="77777777" w:rsidTr="00A377AB">
        <w:trPr>
          <w:jc w:val="center"/>
        </w:trPr>
        <w:tc>
          <w:tcPr>
            <w:tcW w:w="2263" w:type="dxa"/>
          </w:tcPr>
          <w:p w14:paraId="266DAF4A" w14:textId="77777777" w:rsidR="00AD560C" w:rsidRPr="003B4A82" w:rsidRDefault="00AD560C" w:rsidP="00A377AB">
            <w:pPr>
              <w:jc w:val="center"/>
            </w:pPr>
            <w:r w:rsidRPr="003B4A82">
              <w:rPr>
                <w:rFonts w:hint="eastAsia"/>
              </w:rPr>
              <w:t>参数</w:t>
            </w:r>
          </w:p>
        </w:tc>
        <w:tc>
          <w:tcPr>
            <w:tcW w:w="8193" w:type="dxa"/>
          </w:tcPr>
          <w:p w14:paraId="58EA83DF" w14:textId="77777777" w:rsidR="00AD560C" w:rsidRPr="003B4A82" w:rsidRDefault="00AD560C" w:rsidP="00A377AB">
            <w:pPr>
              <w:jc w:val="center"/>
            </w:pPr>
            <w:r w:rsidRPr="003B4A82">
              <w:rPr>
                <w:rFonts w:hint="eastAsia"/>
              </w:rPr>
              <w:t>说明</w:t>
            </w:r>
          </w:p>
        </w:tc>
      </w:tr>
      <w:tr w:rsidR="00AD560C" w:rsidRPr="003B4A82" w14:paraId="4BAAF678" w14:textId="77777777" w:rsidTr="00A377AB">
        <w:trPr>
          <w:jc w:val="center"/>
        </w:trPr>
        <w:tc>
          <w:tcPr>
            <w:tcW w:w="2263" w:type="dxa"/>
            <w:vAlign w:val="center"/>
          </w:tcPr>
          <w:p w14:paraId="09C961EA" w14:textId="77777777" w:rsidR="00AD560C" w:rsidRPr="003B4A82" w:rsidRDefault="00AD560C" w:rsidP="00A377AB">
            <w:r w:rsidRPr="003B4A82">
              <w:t>udwSize</w:t>
            </w:r>
          </w:p>
        </w:tc>
        <w:tc>
          <w:tcPr>
            <w:tcW w:w="8193" w:type="dxa"/>
            <w:vAlign w:val="center"/>
          </w:tcPr>
          <w:p w14:paraId="0DBDF69F" w14:textId="77777777" w:rsidR="00AD560C" w:rsidRPr="003B4A82" w:rsidRDefault="00AD560C" w:rsidP="00A377AB">
            <w:r w:rsidRPr="003B4A82">
              <w:rPr>
                <w:rFonts w:hint="eastAsia"/>
              </w:rPr>
              <w:t>窗口数量</w:t>
            </w:r>
          </w:p>
        </w:tc>
      </w:tr>
      <w:tr w:rsidR="00AD560C" w:rsidRPr="003B4A82" w14:paraId="17726C81" w14:textId="77777777" w:rsidTr="00A377AB">
        <w:trPr>
          <w:jc w:val="center"/>
        </w:trPr>
        <w:tc>
          <w:tcPr>
            <w:tcW w:w="2263" w:type="dxa"/>
            <w:vAlign w:val="center"/>
          </w:tcPr>
          <w:p w14:paraId="78BE4915" w14:textId="77777777" w:rsidR="00AD560C" w:rsidRPr="003B4A82" w:rsidRDefault="00AD560C" w:rsidP="00A377AB">
            <w:r w:rsidRPr="003B4A82">
              <w:t>udwLastChange</w:t>
            </w:r>
          </w:p>
        </w:tc>
        <w:tc>
          <w:tcPr>
            <w:tcW w:w="8193" w:type="dxa"/>
            <w:vAlign w:val="center"/>
          </w:tcPr>
          <w:p w14:paraId="3706B59F" w14:textId="77777777" w:rsidR="00AD560C" w:rsidRPr="003B4A82" w:rsidRDefault="00AD560C" w:rsidP="00A377AB">
            <w:r w:rsidRPr="003B4A82">
              <w:rPr>
                <w:rFonts w:hint="eastAsia"/>
              </w:rPr>
              <w:t>摘要字</w:t>
            </w:r>
          </w:p>
        </w:tc>
      </w:tr>
      <w:tr w:rsidR="00AD560C" w:rsidRPr="003B4A82" w14:paraId="3666EEEE" w14:textId="77777777" w:rsidTr="00A377AB">
        <w:trPr>
          <w:jc w:val="center"/>
        </w:trPr>
        <w:tc>
          <w:tcPr>
            <w:tcW w:w="2263" w:type="dxa"/>
            <w:vAlign w:val="center"/>
          </w:tcPr>
          <w:p w14:paraId="1BB95F3E" w14:textId="77777777" w:rsidR="00AD560C" w:rsidRPr="003B4A82" w:rsidRDefault="00AD560C" w:rsidP="00A377AB">
            <w:r w:rsidRPr="003B4A82">
              <w:t>pstResultInfo</w:t>
            </w:r>
          </w:p>
        </w:tc>
        <w:tc>
          <w:tcPr>
            <w:tcW w:w="8193" w:type="dxa"/>
            <w:vAlign w:val="center"/>
          </w:tcPr>
          <w:p w14:paraId="318780DA" w14:textId="77777777" w:rsidR="00AD560C" w:rsidRPr="003B4A82" w:rsidRDefault="00AD560C" w:rsidP="00A377AB">
            <w:r w:rsidRPr="003B4A82">
              <w:rPr>
                <w:rFonts w:hint="eastAsia"/>
              </w:rPr>
              <w:t>窗口信息</w:t>
            </w:r>
            <w:r w:rsidRPr="003B4A82">
              <w:t>,根据窗口数量动态申请内存</w:t>
            </w:r>
          </w:p>
        </w:tc>
      </w:tr>
      <w:tr w:rsidR="00AD560C" w:rsidRPr="003B4A82" w14:paraId="2799F0F6" w14:textId="77777777" w:rsidTr="00A377AB">
        <w:trPr>
          <w:jc w:val="center"/>
        </w:trPr>
        <w:tc>
          <w:tcPr>
            <w:tcW w:w="2263" w:type="dxa"/>
            <w:vAlign w:val="center"/>
          </w:tcPr>
          <w:p w14:paraId="25E90218" w14:textId="77777777" w:rsidR="00AD560C" w:rsidRPr="003B4A82" w:rsidRDefault="00AD560C" w:rsidP="00A377AB">
            <w:r w:rsidRPr="003B4A82">
              <w:t>byRes</w:t>
            </w:r>
          </w:p>
        </w:tc>
        <w:tc>
          <w:tcPr>
            <w:tcW w:w="8193" w:type="dxa"/>
            <w:vAlign w:val="center"/>
          </w:tcPr>
          <w:p w14:paraId="77022031" w14:textId="77777777" w:rsidR="00AD560C" w:rsidRPr="003B4A82" w:rsidRDefault="00AD560C" w:rsidP="00A377AB">
            <w:r w:rsidRPr="003B4A82">
              <w:rPr>
                <w:rFonts w:hint="eastAsia"/>
              </w:rPr>
              <w:t>保留字段</w:t>
            </w:r>
          </w:p>
        </w:tc>
      </w:tr>
    </w:tbl>
    <w:p w14:paraId="57BDDC44" w14:textId="77777777" w:rsidR="00AD560C" w:rsidRPr="003B4A82" w:rsidRDefault="00AD560C" w:rsidP="00AD560C">
      <w:pPr>
        <w:rPr>
          <w:rStyle w:val="a5"/>
          <w:u w:val="none"/>
        </w:rPr>
      </w:pPr>
    </w:p>
    <w:p w14:paraId="29B800CF"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3D09113A" w14:textId="1A7B486A" w:rsidR="00DB3BA4" w:rsidRPr="003B4A82" w:rsidRDefault="00E02404" w:rsidP="00AD560C">
      <w:hyperlink w:anchor="_批量开窗" w:history="1">
        <w:r w:rsidR="00AD560C" w:rsidRPr="003B4A82">
          <w:rPr>
            <w:rStyle w:val="a5"/>
            <w:u w:val="none"/>
          </w:rPr>
          <w:t>NETDEV_XW_CreateBatchWnd</w:t>
        </w:r>
      </w:hyperlink>
      <w:r w:rsidR="00AD560C" w:rsidRPr="003B4A82">
        <w:rPr>
          <w:rFonts w:hint="eastAsia"/>
        </w:rPr>
        <w:t>、</w:t>
      </w:r>
      <w:hyperlink w:anchor="_批量修改窗口" w:history="1">
        <w:r w:rsidR="00AD560C" w:rsidRPr="003B4A82">
          <w:rPr>
            <w:rStyle w:val="a5"/>
            <w:u w:val="none"/>
          </w:rPr>
          <w:t>NETDEV_XW_ModifyBatchWnd</w:t>
        </w:r>
      </w:hyperlink>
      <w:r w:rsidR="00AD560C" w:rsidRPr="003B4A82">
        <w:rPr>
          <w:rFonts w:hint="eastAsia"/>
        </w:rPr>
        <w:t>、</w:t>
      </w:r>
    </w:p>
    <w:p w14:paraId="1303D274" w14:textId="3801723A" w:rsidR="00AD560C" w:rsidRPr="003B4A82" w:rsidRDefault="00E02404" w:rsidP="00AD560C">
      <w:hyperlink w:anchor="_批量关窗" w:history="1">
        <w:r w:rsidR="00AD560C" w:rsidRPr="003B4A82">
          <w:rPr>
            <w:rStyle w:val="a5"/>
            <w:u w:val="none"/>
          </w:rPr>
          <w:t>NETDEV_XW_DeleteBatchWnd</w:t>
        </w:r>
      </w:hyperlink>
      <w:r w:rsidR="00AD560C" w:rsidRPr="003B4A82">
        <w:rPr>
          <w:rFonts w:hint="eastAsia"/>
        </w:rPr>
        <w:t>、</w:t>
      </w:r>
      <w:hyperlink w:anchor="_批量添加人员信息" w:history="1">
        <w:r w:rsidR="00AD560C" w:rsidRPr="003B4A82">
          <w:rPr>
            <w:rStyle w:val="a5"/>
            <w:u w:val="none"/>
          </w:rPr>
          <w:t>NETDEV_AddACSPersonList</w:t>
        </w:r>
      </w:hyperlink>
    </w:p>
    <w:p w14:paraId="14AD6A09" w14:textId="77777777" w:rsidR="00AD560C" w:rsidRPr="003B4A82" w:rsidRDefault="00AD560C" w:rsidP="00AD560C">
      <w:pPr>
        <w:pStyle w:val="3"/>
      </w:pPr>
      <w:bookmarkStart w:id="1444" w:name="_批量开窗场景窗口返回信息结构体"/>
      <w:bookmarkStart w:id="1445" w:name="_Toc88647757"/>
      <w:bookmarkEnd w:id="1444"/>
      <w:r w:rsidRPr="003B4A82">
        <w:rPr>
          <w:rFonts w:hint="eastAsia"/>
        </w:rPr>
        <w:t>批量开窗场景窗口返回信息结构体</w:t>
      </w:r>
      <w:bookmarkEnd w:id="1445"/>
    </w:p>
    <w:tbl>
      <w:tblPr>
        <w:tblStyle w:val="a7"/>
        <w:tblW w:w="0" w:type="auto"/>
        <w:tblLook w:val="04A0" w:firstRow="1" w:lastRow="0" w:firstColumn="1" w:lastColumn="0" w:noHBand="0" w:noVBand="1"/>
      </w:tblPr>
      <w:tblGrid>
        <w:gridCol w:w="10456"/>
      </w:tblGrid>
      <w:tr w:rsidR="00AD560C" w:rsidRPr="003B4A82" w14:paraId="6B308B8C" w14:textId="77777777" w:rsidTr="00A377AB">
        <w:tc>
          <w:tcPr>
            <w:tcW w:w="10456" w:type="dxa"/>
          </w:tcPr>
          <w:p w14:paraId="5BC99018" w14:textId="77777777" w:rsidR="00AD560C" w:rsidRPr="003B4A82" w:rsidRDefault="00AD560C" w:rsidP="00A377AB">
            <w:pPr>
              <w:jc w:val="left"/>
            </w:pPr>
            <w:r w:rsidRPr="003B4A82">
              <w:t>typedef struct tagNETDEVXWSenceBatchResultWnd</w:t>
            </w:r>
          </w:p>
          <w:p w14:paraId="5EA9C4BB" w14:textId="77777777" w:rsidR="00AD560C" w:rsidRPr="003B4A82" w:rsidRDefault="00AD560C" w:rsidP="00A377AB">
            <w:pPr>
              <w:jc w:val="left"/>
            </w:pPr>
            <w:r w:rsidRPr="003B4A82">
              <w:t>{</w:t>
            </w:r>
          </w:p>
          <w:p w14:paraId="31ED15DF" w14:textId="63E02933" w:rsidR="00AD560C" w:rsidRPr="003B4A82" w:rsidRDefault="00AD560C" w:rsidP="00892DE8">
            <w:pPr>
              <w:ind w:leftChars="200" w:left="420"/>
              <w:jc w:val="left"/>
            </w:pPr>
            <w:r w:rsidRPr="003B4A82">
              <w:t>UINT32  udwReqSeq;</w:t>
            </w:r>
          </w:p>
          <w:p w14:paraId="6F6CE0FA" w14:textId="4DDDB339" w:rsidR="00AD560C" w:rsidRPr="003B4A82" w:rsidRDefault="00AD560C" w:rsidP="00892DE8">
            <w:pPr>
              <w:ind w:leftChars="200" w:left="420"/>
              <w:jc w:val="left"/>
            </w:pPr>
            <w:r w:rsidRPr="003B4A82">
              <w:t>UINT32  udwResuleCode;</w:t>
            </w:r>
          </w:p>
          <w:p w14:paraId="3EFFD646" w14:textId="45C9BD5A" w:rsidR="00AD560C" w:rsidRPr="003B4A82" w:rsidRDefault="00AD560C" w:rsidP="00892DE8">
            <w:pPr>
              <w:ind w:leftChars="200" w:left="420"/>
              <w:jc w:val="left"/>
            </w:pPr>
            <w:r w:rsidRPr="003B4A82">
              <w:t>UINT32  udwWinID;</w:t>
            </w:r>
          </w:p>
          <w:p w14:paraId="77CC1437" w14:textId="77777777" w:rsidR="00AD560C" w:rsidRPr="003B4A82" w:rsidRDefault="00AD560C" w:rsidP="00A377AB">
            <w:pPr>
              <w:jc w:val="left"/>
            </w:pPr>
            <w:r w:rsidRPr="003B4A82">
              <w:t>}NETDEV_XW_BATCH_RESULT_WND_S, *LPNETDEV_XW_BATCH_RESULT_WND_S;</w:t>
            </w:r>
          </w:p>
        </w:tc>
      </w:tr>
    </w:tbl>
    <w:p w14:paraId="40666695" w14:textId="77777777" w:rsidR="00AD560C" w:rsidRPr="003B4A82" w:rsidRDefault="00AD560C" w:rsidP="00AD560C">
      <w:pPr>
        <w:rPr>
          <w:b/>
        </w:rPr>
      </w:pPr>
    </w:p>
    <w:p w14:paraId="337A2B2F"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10BFA1A" w14:textId="77777777" w:rsidTr="00A377AB">
        <w:trPr>
          <w:jc w:val="center"/>
        </w:trPr>
        <w:tc>
          <w:tcPr>
            <w:tcW w:w="2263" w:type="dxa"/>
          </w:tcPr>
          <w:p w14:paraId="70D787BB" w14:textId="77777777" w:rsidR="00AD560C" w:rsidRPr="003B4A82" w:rsidRDefault="00AD560C" w:rsidP="00A377AB">
            <w:pPr>
              <w:jc w:val="center"/>
            </w:pPr>
            <w:r w:rsidRPr="003B4A82">
              <w:rPr>
                <w:rFonts w:hint="eastAsia"/>
              </w:rPr>
              <w:t>参数</w:t>
            </w:r>
          </w:p>
        </w:tc>
        <w:tc>
          <w:tcPr>
            <w:tcW w:w="8193" w:type="dxa"/>
          </w:tcPr>
          <w:p w14:paraId="177F1316" w14:textId="77777777" w:rsidR="00AD560C" w:rsidRPr="003B4A82" w:rsidRDefault="00AD560C" w:rsidP="00A377AB">
            <w:pPr>
              <w:jc w:val="center"/>
            </w:pPr>
            <w:r w:rsidRPr="003B4A82">
              <w:rPr>
                <w:rFonts w:hint="eastAsia"/>
              </w:rPr>
              <w:t>说明</w:t>
            </w:r>
          </w:p>
        </w:tc>
      </w:tr>
      <w:tr w:rsidR="00AD560C" w:rsidRPr="003B4A82" w14:paraId="1C789C89" w14:textId="77777777" w:rsidTr="00A377AB">
        <w:trPr>
          <w:jc w:val="center"/>
        </w:trPr>
        <w:tc>
          <w:tcPr>
            <w:tcW w:w="2263" w:type="dxa"/>
            <w:vAlign w:val="center"/>
          </w:tcPr>
          <w:p w14:paraId="43867962" w14:textId="77777777" w:rsidR="00AD560C" w:rsidRPr="003B4A82" w:rsidRDefault="00AD560C" w:rsidP="00A377AB">
            <w:r w:rsidRPr="003B4A82">
              <w:t>udwReqSeq</w:t>
            </w:r>
          </w:p>
        </w:tc>
        <w:tc>
          <w:tcPr>
            <w:tcW w:w="8193" w:type="dxa"/>
            <w:vAlign w:val="center"/>
          </w:tcPr>
          <w:p w14:paraId="18EB7873" w14:textId="77777777" w:rsidR="00AD560C" w:rsidRPr="003B4A82" w:rsidRDefault="00AD560C" w:rsidP="00A377AB">
            <w:r w:rsidRPr="003B4A82">
              <w:rPr>
                <w:rFonts w:hint="eastAsia"/>
              </w:rPr>
              <w:t>请求数据序号</w:t>
            </w:r>
          </w:p>
        </w:tc>
      </w:tr>
      <w:tr w:rsidR="00AD560C" w:rsidRPr="003B4A82" w14:paraId="3D6EA175" w14:textId="77777777" w:rsidTr="00A377AB">
        <w:trPr>
          <w:jc w:val="center"/>
        </w:trPr>
        <w:tc>
          <w:tcPr>
            <w:tcW w:w="2263" w:type="dxa"/>
            <w:vAlign w:val="center"/>
          </w:tcPr>
          <w:p w14:paraId="5A19F58E" w14:textId="77777777" w:rsidR="00AD560C" w:rsidRPr="003B4A82" w:rsidRDefault="00AD560C" w:rsidP="00A377AB">
            <w:r w:rsidRPr="003B4A82">
              <w:t>udwResuleCode</w:t>
            </w:r>
          </w:p>
        </w:tc>
        <w:tc>
          <w:tcPr>
            <w:tcW w:w="8193" w:type="dxa"/>
            <w:vAlign w:val="center"/>
          </w:tcPr>
          <w:p w14:paraId="30EE34DC" w14:textId="77777777" w:rsidR="00AD560C" w:rsidRPr="003B4A82" w:rsidRDefault="00AD560C" w:rsidP="00A377AB">
            <w:r w:rsidRPr="003B4A82">
              <w:rPr>
                <w:rFonts w:hint="eastAsia"/>
              </w:rPr>
              <w:t>返回错误码</w:t>
            </w:r>
          </w:p>
        </w:tc>
      </w:tr>
      <w:tr w:rsidR="00AD560C" w:rsidRPr="003B4A82" w14:paraId="7D473975" w14:textId="77777777" w:rsidTr="00A377AB">
        <w:trPr>
          <w:jc w:val="center"/>
        </w:trPr>
        <w:tc>
          <w:tcPr>
            <w:tcW w:w="2263" w:type="dxa"/>
            <w:vAlign w:val="center"/>
          </w:tcPr>
          <w:p w14:paraId="5834CE8F" w14:textId="77777777" w:rsidR="00AD560C" w:rsidRPr="003B4A82" w:rsidRDefault="00AD560C" w:rsidP="00A377AB">
            <w:r w:rsidRPr="003B4A82">
              <w:t>udwWinID</w:t>
            </w:r>
          </w:p>
        </w:tc>
        <w:tc>
          <w:tcPr>
            <w:tcW w:w="8193" w:type="dxa"/>
            <w:vAlign w:val="center"/>
          </w:tcPr>
          <w:p w14:paraId="7CE5219B" w14:textId="77777777" w:rsidR="00AD560C" w:rsidRPr="003B4A82" w:rsidRDefault="00AD560C" w:rsidP="00A377AB">
            <w:r w:rsidRPr="003B4A82">
              <w:rPr>
                <w:rFonts w:hint="eastAsia"/>
              </w:rPr>
              <w:t>窗口</w:t>
            </w:r>
            <w:r w:rsidRPr="003B4A82">
              <w:t>ID</w:t>
            </w:r>
          </w:p>
        </w:tc>
      </w:tr>
    </w:tbl>
    <w:p w14:paraId="30742AFA" w14:textId="77777777" w:rsidR="00AD560C" w:rsidRPr="003B4A82" w:rsidRDefault="00AD560C" w:rsidP="00AD560C">
      <w:pPr>
        <w:pStyle w:val="3"/>
      </w:pPr>
      <w:bookmarkStart w:id="1446" w:name="_屏幕缩放信息结构体"/>
      <w:bookmarkStart w:id="1447" w:name="_Toc88647758"/>
      <w:bookmarkEnd w:id="1446"/>
      <w:r w:rsidRPr="003B4A82">
        <w:rPr>
          <w:rFonts w:hint="eastAsia"/>
        </w:rPr>
        <w:t>屏幕</w:t>
      </w:r>
      <w:r w:rsidRPr="003B4A82">
        <w:t>缩放信息</w:t>
      </w:r>
      <w:r w:rsidRPr="003B4A82">
        <w:rPr>
          <w:rFonts w:hint="eastAsia"/>
        </w:rPr>
        <w:t>结构体</w:t>
      </w:r>
      <w:bookmarkEnd w:id="1447"/>
    </w:p>
    <w:tbl>
      <w:tblPr>
        <w:tblStyle w:val="a7"/>
        <w:tblW w:w="0" w:type="auto"/>
        <w:tblLook w:val="04A0" w:firstRow="1" w:lastRow="0" w:firstColumn="1" w:lastColumn="0" w:noHBand="0" w:noVBand="1"/>
      </w:tblPr>
      <w:tblGrid>
        <w:gridCol w:w="10456"/>
      </w:tblGrid>
      <w:tr w:rsidR="00AD560C" w:rsidRPr="003B4A82" w14:paraId="37C9F9A2" w14:textId="77777777" w:rsidTr="00A377AB">
        <w:tc>
          <w:tcPr>
            <w:tcW w:w="10456" w:type="dxa"/>
          </w:tcPr>
          <w:p w14:paraId="73A17AD4" w14:textId="77777777" w:rsidR="00AD560C" w:rsidRPr="003B4A82" w:rsidRDefault="00AD560C" w:rsidP="00A377AB">
            <w:pPr>
              <w:jc w:val="left"/>
            </w:pPr>
            <w:r w:rsidRPr="003B4A82">
              <w:t>typedef struct tagNETDEVXWScreenZoomInfo</w:t>
            </w:r>
          </w:p>
          <w:p w14:paraId="14F21832" w14:textId="77777777" w:rsidR="00AD560C" w:rsidRPr="003B4A82" w:rsidRDefault="00AD560C" w:rsidP="00A377AB">
            <w:pPr>
              <w:jc w:val="left"/>
            </w:pPr>
            <w:r w:rsidRPr="003B4A82">
              <w:lastRenderedPageBreak/>
              <w:t>{</w:t>
            </w:r>
          </w:p>
          <w:p w14:paraId="2696EF56" w14:textId="22ACA4DF" w:rsidR="00AD560C" w:rsidRPr="003B4A82" w:rsidRDefault="00AD560C" w:rsidP="00892DE8">
            <w:pPr>
              <w:ind w:leftChars="200" w:left="420"/>
              <w:jc w:val="left"/>
            </w:pPr>
            <w:r w:rsidRPr="003B4A82">
              <w:t>UINT32            uOperatedType;</w:t>
            </w:r>
          </w:p>
          <w:p w14:paraId="0768806D" w14:textId="033C7C7D" w:rsidR="00AD560C" w:rsidRPr="003B4A82" w:rsidRDefault="00AD560C" w:rsidP="00892DE8">
            <w:pPr>
              <w:ind w:leftChars="200" w:left="420"/>
              <w:jc w:val="left"/>
            </w:pPr>
            <w:r w:rsidRPr="003B4A82">
              <w:t>UINT32            uOperatedMode;</w:t>
            </w:r>
          </w:p>
          <w:p w14:paraId="4F138254" w14:textId="1E1C84F8" w:rsidR="00AD560C" w:rsidRPr="003B4A82" w:rsidRDefault="00AD560C" w:rsidP="00892DE8">
            <w:pPr>
              <w:ind w:leftChars="200" w:left="420"/>
              <w:jc w:val="left"/>
            </w:pPr>
            <w:r w:rsidRPr="003B4A82">
              <w:t>UINT32            uSplitScreenIndex;</w:t>
            </w:r>
          </w:p>
          <w:p w14:paraId="3A7BBB37" w14:textId="77777777" w:rsidR="00AD560C" w:rsidRPr="003B4A82" w:rsidRDefault="00AD560C" w:rsidP="00A377AB">
            <w:pPr>
              <w:jc w:val="left"/>
            </w:pPr>
            <w:r w:rsidRPr="003B4A82">
              <w:t>}NETDEV_XW_SCREEN_ZOOM_INFO_S, *LPNETDEV_XW_SCREEN_ZOOM_INFO_S;</w:t>
            </w:r>
          </w:p>
        </w:tc>
      </w:tr>
    </w:tbl>
    <w:p w14:paraId="5A7A8EB9" w14:textId="77777777" w:rsidR="00AD560C" w:rsidRPr="003B4A82" w:rsidRDefault="00AD560C" w:rsidP="00AD560C">
      <w:pPr>
        <w:rPr>
          <w:b/>
        </w:rPr>
      </w:pPr>
    </w:p>
    <w:p w14:paraId="2AC2250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ED47DF7" w14:textId="77777777" w:rsidTr="00A377AB">
        <w:trPr>
          <w:jc w:val="center"/>
        </w:trPr>
        <w:tc>
          <w:tcPr>
            <w:tcW w:w="2263" w:type="dxa"/>
          </w:tcPr>
          <w:p w14:paraId="75124A03" w14:textId="77777777" w:rsidR="00AD560C" w:rsidRPr="003B4A82" w:rsidRDefault="00AD560C" w:rsidP="00A377AB">
            <w:pPr>
              <w:jc w:val="center"/>
            </w:pPr>
            <w:r w:rsidRPr="003B4A82">
              <w:rPr>
                <w:rFonts w:hint="eastAsia"/>
              </w:rPr>
              <w:t>参数</w:t>
            </w:r>
          </w:p>
        </w:tc>
        <w:tc>
          <w:tcPr>
            <w:tcW w:w="8193" w:type="dxa"/>
          </w:tcPr>
          <w:p w14:paraId="59AE4D33" w14:textId="77777777" w:rsidR="00AD560C" w:rsidRPr="003B4A82" w:rsidRDefault="00AD560C" w:rsidP="00A377AB">
            <w:pPr>
              <w:jc w:val="center"/>
            </w:pPr>
            <w:r w:rsidRPr="003B4A82">
              <w:rPr>
                <w:rFonts w:hint="eastAsia"/>
              </w:rPr>
              <w:t>说明</w:t>
            </w:r>
          </w:p>
        </w:tc>
      </w:tr>
      <w:tr w:rsidR="00AD560C" w:rsidRPr="003B4A82" w14:paraId="0A4A9248" w14:textId="77777777" w:rsidTr="00A377AB">
        <w:trPr>
          <w:jc w:val="center"/>
        </w:trPr>
        <w:tc>
          <w:tcPr>
            <w:tcW w:w="2263" w:type="dxa"/>
            <w:vAlign w:val="center"/>
          </w:tcPr>
          <w:p w14:paraId="08F11771" w14:textId="77777777" w:rsidR="00AD560C" w:rsidRPr="003B4A82" w:rsidRDefault="00AD560C" w:rsidP="00A377AB">
            <w:r w:rsidRPr="003B4A82">
              <w:t>uOperatedType</w:t>
            </w:r>
          </w:p>
        </w:tc>
        <w:tc>
          <w:tcPr>
            <w:tcW w:w="8193" w:type="dxa"/>
            <w:vAlign w:val="center"/>
          </w:tcPr>
          <w:p w14:paraId="241D120F" w14:textId="6A1B0C38" w:rsidR="00AD560C" w:rsidRPr="003B4A82" w:rsidRDefault="00AD560C" w:rsidP="00A377AB">
            <w:r w:rsidRPr="003B4A82">
              <w:rPr>
                <w:rFonts w:hint="eastAsia"/>
              </w:rPr>
              <w:t>屏幕操作类型</w:t>
            </w:r>
            <w:r w:rsidRPr="003B4A82">
              <w:t>,参见</w:t>
            </w:r>
            <w:hyperlink w:anchor="_屏幕放大类型枚举" w:history="1">
              <w:r w:rsidRPr="003B4A82">
                <w:rPr>
                  <w:rStyle w:val="a5"/>
                  <w:u w:val="none"/>
                </w:rPr>
                <w:t>NETDEV_XW_SCREEN_ZOOM_TYPE_E</w:t>
              </w:r>
            </w:hyperlink>
          </w:p>
        </w:tc>
      </w:tr>
      <w:tr w:rsidR="00AD560C" w:rsidRPr="003B4A82" w14:paraId="7A871E04" w14:textId="77777777" w:rsidTr="00A377AB">
        <w:trPr>
          <w:jc w:val="center"/>
        </w:trPr>
        <w:tc>
          <w:tcPr>
            <w:tcW w:w="2263" w:type="dxa"/>
            <w:vAlign w:val="center"/>
          </w:tcPr>
          <w:p w14:paraId="69DA9CE9" w14:textId="77777777" w:rsidR="00AD560C" w:rsidRPr="003B4A82" w:rsidRDefault="00AD560C" w:rsidP="00A377AB">
            <w:r w:rsidRPr="003B4A82">
              <w:t>uOperatedMode</w:t>
            </w:r>
          </w:p>
        </w:tc>
        <w:tc>
          <w:tcPr>
            <w:tcW w:w="8193" w:type="dxa"/>
            <w:vAlign w:val="center"/>
          </w:tcPr>
          <w:p w14:paraId="02C27ECD" w14:textId="6F4C28B7" w:rsidR="00AD560C" w:rsidRPr="003B4A82" w:rsidRDefault="00AD560C" w:rsidP="00A377AB">
            <w:r w:rsidRPr="003B4A82">
              <w:rPr>
                <w:rFonts w:hint="eastAsia"/>
              </w:rPr>
              <w:t>屏幕操作模式</w:t>
            </w:r>
            <w:r w:rsidRPr="003B4A82">
              <w:t>,参见</w:t>
            </w:r>
            <w:hyperlink w:anchor="_屏幕放大模式枚举" w:history="1">
              <w:r w:rsidRPr="003B4A82">
                <w:rPr>
                  <w:rStyle w:val="a5"/>
                  <w:u w:val="none"/>
                </w:rPr>
                <w:t>NETDEV_XW_SCREEN_ZOOM_MODE_E</w:t>
              </w:r>
            </w:hyperlink>
          </w:p>
        </w:tc>
      </w:tr>
      <w:tr w:rsidR="00AD560C" w:rsidRPr="003B4A82" w14:paraId="7F4A0F93" w14:textId="77777777" w:rsidTr="00A377AB">
        <w:trPr>
          <w:jc w:val="center"/>
        </w:trPr>
        <w:tc>
          <w:tcPr>
            <w:tcW w:w="2263" w:type="dxa"/>
            <w:vAlign w:val="center"/>
          </w:tcPr>
          <w:p w14:paraId="2C976B5B" w14:textId="77777777" w:rsidR="00AD560C" w:rsidRPr="003B4A82" w:rsidRDefault="00AD560C" w:rsidP="00A377AB">
            <w:r w:rsidRPr="003B4A82">
              <w:t>uSplitScreenIndex</w:t>
            </w:r>
          </w:p>
        </w:tc>
        <w:tc>
          <w:tcPr>
            <w:tcW w:w="8193" w:type="dxa"/>
            <w:vAlign w:val="center"/>
          </w:tcPr>
          <w:p w14:paraId="47FE3BD4" w14:textId="77777777" w:rsidR="00AD560C" w:rsidRPr="003B4A82" w:rsidRDefault="00AD560C" w:rsidP="00A377AB">
            <w:r w:rsidRPr="003B4A82">
              <w:rPr>
                <w:rFonts w:hint="eastAsia"/>
              </w:rPr>
              <w:t>需要放大到全屏的分屏序号</w:t>
            </w:r>
            <w:r w:rsidRPr="003B4A82">
              <w:t>,当uOperatedType＝0 &amp; uOperatedMode=1时有效</w:t>
            </w:r>
          </w:p>
        </w:tc>
      </w:tr>
    </w:tbl>
    <w:p w14:paraId="57447941" w14:textId="77777777" w:rsidR="00AD560C" w:rsidRPr="003B4A82" w:rsidRDefault="00AD560C" w:rsidP="00AD560C">
      <w:pPr>
        <w:rPr>
          <w:rStyle w:val="a5"/>
          <w:u w:val="none"/>
        </w:rPr>
      </w:pPr>
    </w:p>
    <w:p w14:paraId="78ECA061"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8D1AD6A" w14:textId="72FE88F2" w:rsidR="00AD560C" w:rsidRPr="003B4A82" w:rsidRDefault="00E02404" w:rsidP="00AD560C">
      <w:pPr>
        <w:rPr>
          <w:rStyle w:val="a5"/>
          <w:u w:val="none"/>
        </w:rPr>
      </w:pPr>
      <w:hyperlink w:anchor="_电视墙窗口放大/还原" w:history="1">
        <w:r w:rsidR="00AD560C" w:rsidRPr="003B4A82">
          <w:rPr>
            <w:rStyle w:val="a5"/>
            <w:u w:val="none"/>
          </w:rPr>
          <w:t>NETDEV_XW_ZoomScreen</w:t>
        </w:r>
      </w:hyperlink>
    </w:p>
    <w:p w14:paraId="0EF67EDF" w14:textId="77777777" w:rsidR="00AD560C" w:rsidRPr="003B4A82" w:rsidRDefault="00AD560C" w:rsidP="00AD560C">
      <w:pPr>
        <w:pStyle w:val="3"/>
      </w:pPr>
      <w:bookmarkStart w:id="1448" w:name="_解码设备ID信息结构体"/>
      <w:bookmarkStart w:id="1449" w:name="_Toc88647759"/>
      <w:bookmarkEnd w:id="1448"/>
      <w:r w:rsidRPr="003B4A82">
        <w:rPr>
          <w:rFonts w:hint="eastAsia"/>
        </w:rPr>
        <w:t>解码设备</w:t>
      </w:r>
      <w:r w:rsidRPr="003B4A82">
        <w:t>ID</w:t>
      </w:r>
      <w:r w:rsidRPr="003B4A82">
        <w:t>信息</w:t>
      </w:r>
      <w:r w:rsidRPr="003B4A82">
        <w:rPr>
          <w:rFonts w:hint="eastAsia"/>
        </w:rPr>
        <w:t>结构体</w:t>
      </w:r>
      <w:bookmarkEnd w:id="1449"/>
    </w:p>
    <w:tbl>
      <w:tblPr>
        <w:tblStyle w:val="a7"/>
        <w:tblW w:w="0" w:type="auto"/>
        <w:tblLook w:val="04A0" w:firstRow="1" w:lastRow="0" w:firstColumn="1" w:lastColumn="0" w:noHBand="0" w:noVBand="1"/>
      </w:tblPr>
      <w:tblGrid>
        <w:gridCol w:w="10456"/>
      </w:tblGrid>
      <w:tr w:rsidR="00AD560C" w:rsidRPr="003B4A82" w14:paraId="67C251D4" w14:textId="77777777" w:rsidTr="00A377AB">
        <w:tc>
          <w:tcPr>
            <w:tcW w:w="10456" w:type="dxa"/>
          </w:tcPr>
          <w:p w14:paraId="216DEFCE" w14:textId="77777777" w:rsidR="00AD560C" w:rsidRPr="003B4A82" w:rsidRDefault="00AD560C" w:rsidP="00A377AB">
            <w:pPr>
              <w:jc w:val="left"/>
            </w:pPr>
            <w:r w:rsidRPr="003B4A82">
              <w:t>typedef struct tagNETDEVXWDisplayerID</w:t>
            </w:r>
          </w:p>
          <w:p w14:paraId="11956D8F" w14:textId="77777777" w:rsidR="00AD560C" w:rsidRPr="003B4A82" w:rsidRDefault="00AD560C" w:rsidP="00A377AB">
            <w:pPr>
              <w:jc w:val="left"/>
            </w:pPr>
            <w:r w:rsidRPr="003B4A82">
              <w:t>{</w:t>
            </w:r>
          </w:p>
          <w:p w14:paraId="2C98B183" w14:textId="6354534E" w:rsidR="00AD560C" w:rsidRPr="003B4A82" w:rsidRDefault="00AD560C" w:rsidP="00892DE8">
            <w:pPr>
              <w:ind w:leftChars="200" w:left="420"/>
              <w:jc w:val="left"/>
            </w:pPr>
            <w:r w:rsidRPr="003B4A82">
              <w:t>UINT32  udwTVWallID;</w:t>
            </w:r>
          </w:p>
          <w:p w14:paraId="78DEA8A8" w14:textId="3929D63C" w:rsidR="00AD560C" w:rsidRPr="003B4A82" w:rsidRDefault="00AD560C" w:rsidP="00892DE8">
            <w:pPr>
              <w:ind w:leftChars="200" w:left="420"/>
              <w:jc w:val="left"/>
            </w:pPr>
            <w:r w:rsidRPr="003B4A82">
              <w:t>UINT32  udwWndID;</w:t>
            </w:r>
          </w:p>
          <w:p w14:paraId="10F92C78" w14:textId="392CCA54" w:rsidR="00AD560C" w:rsidRPr="003B4A82" w:rsidRDefault="00AD560C" w:rsidP="00892DE8">
            <w:pPr>
              <w:ind w:leftChars="200" w:left="420"/>
              <w:jc w:val="left"/>
            </w:pPr>
            <w:r w:rsidRPr="003B4A82">
              <w:t>UINT32  udwPaneID;</w:t>
            </w:r>
          </w:p>
          <w:p w14:paraId="422BBFC0" w14:textId="21D4E0C8" w:rsidR="00AD560C" w:rsidRPr="003B4A82" w:rsidRDefault="00AD560C" w:rsidP="00892DE8">
            <w:pPr>
              <w:ind w:leftChars="200" w:left="420"/>
              <w:jc w:val="left"/>
            </w:pPr>
            <w:r w:rsidRPr="003B4A82">
              <w:t>BYTE    byRes[16];</w:t>
            </w:r>
          </w:p>
          <w:p w14:paraId="2367FF85" w14:textId="77777777" w:rsidR="00AD560C" w:rsidRPr="003B4A82" w:rsidRDefault="00AD560C" w:rsidP="00A377AB">
            <w:pPr>
              <w:jc w:val="left"/>
            </w:pPr>
            <w:r w:rsidRPr="003B4A82">
              <w:t>}NETDEV_XW_DISPLAYER_ID_S, *LPNETDEV_XW_DISPLAYER_ID_S;</w:t>
            </w:r>
          </w:p>
        </w:tc>
      </w:tr>
    </w:tbl>
    <w:p w14:paraId="24CA1AEB" w14:textId="77777777" w:rsidR="00AD560C" w:rsidRPr="003B4A82" w:rsidRDefault="00AD560C" w:rsidP="00AD560C">
      <w:pPr>
        <w:rPr>
          <w:b/>
        </w:rPr>
      </w:pPr>
    </w:p>
    <w:p w14:paraId="7877683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93BF267" w14:textId="77777777" w:rsidTr="00A377AB">
        <w:trPr>
          <w:jc w:val="center"/>
        </w:trPr>
        <w:tc>
          <w:tcPr>
            <w:tcW w:w="2263" w:type="dxa"/>
          </w:tcPr>
          <w:p w14:paraId="17E6AED9" w14:textId="77777777" w:rsidR="00AD560C" w:rsidRPr="003B4A82" w:rsidRDefault="00AD560C" w:rsidP="00A377AB">
            <w:pPr>
              <w:jc w:val="center"/>
            </w:pPr>
            <w:r w:rsidRPr="003B4A82">
              <w:rPr>
                <w:rFonts w:hint="eastAsia"/>
              </w:rPr>
              <w:t>参数</w:t>
            </w:r>
          </w:p>
        </w:tc>
        <w:tc>
          <w:tcPr>
            <w:tcW w:w="8193" w:type="dxa"/>
          </w:tcPr>
          <w:p w14:paraId="07CE87CA" w14:textId="77777777" w:rsidR="00AD560C" w:rsidRPr="003B4A82" w:rsidRDefault="00AD560C" w:rsidP="00A377AB">
            <w:pPr>
              <w:jc w:val="center"/>
            </w:pPr>
            <w:r w:rsidRPr="003B4A82">
              <w:rPr>
                <w:rFonts w:hint="eastAsia"/>
              </w:rPr>
              <w:t>说明</w:t>
            </w:r>
          </w:p>
        </w:tc>
      </w:tr>
      <w:tr w:rsidR="00AD560C" w:rsidRPr="003B4A82" w14:paraId="353C2FA7" w14:textId="77777777" w:rsidTr="00A377AB">
        <w:trPr>
          <w:jc w:val="center"/>
        </w:trPr>
        <w:tc>
          <w:tcPr>
            <w:tcW w:w="2263" w:type="dxa"/>
            <w:vAlign w:val="center"/>
          </w:tcPr>
          <w:p w14:paraId="2BCF1EBA" w14:textId="77777777" w:rsidR="00AD560C" w:rsidRPr="003B4A82" w:rsidRDefault="00AD560C" w:rsidP="00A377AB">
            <w:r w:rsidRPr="003B4A82">
              <w:t>udwTVWallID</w:t>
            </w:r>
          </w:p>
        </w:tc>
        <w:tc>
          <w:tcPr>
            <w:tcW w:w="8193" w:type="dxa"/>
            <w:vAlign w:val="center"/>
          </w:tcPr>
          <w:p w14:paraId="43DAA015" w14:textId="77777777" w:rsidR="00AD560C" w:rsidRPr="003B4A82" w:rsidRDefault="00AD560C" w:rsidP="00A377AB">
            <w:r w:rsidRPr="003B4A82">
              <w:rPr>
                <w:rFonts w:hint="eastAsia"/>
              </w:rPr>
              <w:t>电视墙</w:t>
            </w:r>
            <w:r w:rsidRPr="003B4A82">
              <w:t>ID</w:t>
            </w:r>
          </w:p>
        </w:tc>
      </w:tr>
      <w:tr w:rsidR="00AD560C" w:rsidRPr="003B4A82" w14:paraId="313B44BE" w14:textId="77777777" w:rsidTr="00A377AB">
        <w:trPr>
          <w:jc w:val="center"/>
        </w:trPr>
        <w:tc>
          <w:tcPr>
            <w:tcW w:w="2263" w:type="dxa"/>
            <w:vAlign w:val="center"/>
          </w:tcPr>
          <w:p w14:paraId="60FCF454" w14:textId="77777777" w:rsidR="00AD560C" w:rsidRPr="003B4A82" w:rsidRDefault="00AD560C" w:rsidP="00A377AB">
            <w:r w:rsidRPr="003B4A82">
              <w:t>udwWndID</w:t>
            </w:r>
          </w:p>
        </w:tc>
        <w:tc>
          <w:tcPr>
            <w:tcW w:w="8193" w:type="dxa"/>
            <w:vAlign w:val="center"/>
          </w:tcPr>
          <w:p w14:paraId="63363279" w14:textId="77777777" w:rsidR="00AD560C" w:rsidRPr="003B4A82" w:rsidRDefault="00AD560C" w:rsidP="00A377AB">
            <w:r w:rsidRPr="003B4A82">
              <w:rPr>
                <w:rFonts w:hint="eastAsia"/>
              </w:rPr>
              <w:t>窗口</w:t>
            </w:r>
            <w:r w:rsidRPr="003B4A82">
              <w:t>ID</w:t>
            </w:r>
          </w:p>
        </w:tc>
      </w:tr>
      <w:tr w:rsidR="00AD560C" w:rsidRPr="003B4A82" w14:paraId="0B1DBC55" w14:textId="77777777" w:rsidTr="00A377AB">
        <w:trPr>
          <w:jc w:val="center"/>
        </w:trPr>
        <w:tc>
          <w:tcPr>
            <w:tcW w:w="2263" w:type="dxa"/>
            <w:vAlign w:val="center"/>
          </w:tcPr>
          <w:p w14:paraId="49C8FF5F" w14:textId="77777777" w:rsidR="00AD560C" w:rsidRPr="003B4A82" w:rsidRDefault="00AD560C" w:rsidP="00A377AB">
            <w:r w:rsidRPr="003B4A82">
              <w:t>udwPaneID</w:t>
            </w:r>
          </w:p>
        </w:tc>
        <w:tc>
          <w:tcPr>
            <w:tcW w:w="8193" w:type="dxa"/>
            <w:vAlign w:val="center"/>
          </w:tcPr>
          <w:p w14:paraId="3EF9AAE4" w14:textId="77777777" w:rsidR="00AD560C" w:rsidRPr="003B4A82" w:rsidRDefault="00AD560C" w:rsidP="00A377AB">
            <w:r w:rsidRPr="003B4A82">
              <w:rPr>
                <w:rFonts w:hint="eastAsia"/>
              </w:rPr>
              <w:t>分屏序号</w:t>
            </w:r>
          </w:p>
        </w:tc>
      </w:tr>
      <w:tr w:rsidR="00AD560C" w:rsidRPr="003B4A82" w14:paraId="4CC578F5" w14:textId="77777777" w:rsidTr="00A377AB">
        <w:trPr>
          <w:jc w:val="center"/>
        </w:trPr>
        <w:tc>
          <w:tcPr>
            <w:tcW w:w="2263" w:type="dxa"/>
            <w:vAlign w:val="center"/>
          </w:tcPr>
          <w:p w14:paraId="0ECEB1A5" w14:textId="77777777" w:rsidR="00AD560C" w:rsidRPr="003B4A82" w:rsidRDefault="00AD560C" w:rsidP="00A377AB">
            <w:r w:rsidRPr="003B4A82">
              <w:t>byRes</w:t>
            </w:r>
          </w:p>
        </w:tc>
        <w:tc>
          <w:tcPr>
            <w:tcW w:w="8193" w:type="dxa"/>
            <w:vAlign w:val="center"/>
          </w:tcPr>
          <w:p w14:paraId="2A81B33A" w14:textId="77777777" w:rsidR="00AD560C" w:rsidRPr="003B4A82" w:rsidRDefault="00AD560C" w:rsidP="00A377AB">
            <w:r w:rsidRPr="003B4A82">
              <w:rPr>
                <w:rFonts w:hint="eastAsia"/>
              </w:rPr>
              <w:t>保留字段</w:t>
            </w:r>
          </w:p>
        </w:tc>
      </w:tr>
    </w:tbl>
    <w:p w14:paraId="4EBE3462" w14:textId="77777777" w:rsidR="00AD560C" w:rsidRPr="003B4A82" w:rsidRDefault="00AD560C" w:rsidP="00AD560C">
      <w:pPr>
        <w:rPr>
          <w:rStyle w:val="a5"/>
          <w:u w:val="none"/>
        </w:rPr>
      </w:pPr>
    </w:p>
    <w:p w14:paraId="71EC6439"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9D89544" w14:textId="65030C20" w:rsidR="009C4678" w:rsidRPr="003B4A82" w:rsidRDefault="00E02404" w:rsidP="00AD560C">
      <w:hyperlink w:anchor="_获取单个实况业务绑定信息" w:history="1">
        <w:r w:rsidR="00AD560C" w:rsidRPr="003B4A82">
          <w:rPr>
            <w:rStyle w:val="a5"/>
            <w:u w:val="none"/>
          </w:rPr>
          <w:t>NETDEV_XW_GetLiveBind</w:t>
        </w:r>
      </w:hyperlink>
      <w:r w:rsidR="00AD560C" w:rsidRPr="003B4A82">
        <w:rPr>
          <w:rFonts w:hint="eastAsia"/>
        </w:rPr>
        <w:t>、</w:t>
      </w:r>
      <w:hyperlink w:anchor="_绑定单个实况业务" w:history="1">
        <w:r w:rsidR="00AD560C" w:rsidRPr="003B4A82">
          <w:rPr>
            <w:rStyle w:val="a5"/>
            <w:u w:val="none"/>
          </w:rPr>
          <w:t>NETDEV_XW_CreateLiveBind</w:t>
        </w:r>
      </w:hyperlink>
      <w:r w:rsidR="00AD560C" w:rsidRPr="003B4A82">
        <w:rPr>
          <w:rFonts w:hint="eastAsia"/>
        </w:rPr>
        <w:t>、</w:t>
      </w:r>
    </w:p>
    <w:p w14:paraId="14CDC9A2" w14:textId="4D530A7E" w:rsidR="00AD560C" w:rsidRPr="003B4A82" w:rsidRDefault="00E02404" w:rsidP="00AD560C">
      <w:pPr>
        <w:rPr>
          <w:rStyle w:val="a5"/>
          <w:u w:val="none"/>
        </w:rPr>
      </w:pPr>
      <w:hyperlink w:anchor="_删除单个实况业务绑定" w:history="1">
        <w:r w:rsidR="00AD560C" w:rsidRPr="003B4A82">
          <w:rPr>
            <w:rStyle w:val="a5"/>
            <w:u w:val="none"/>
          </w:rPr>
          <w:t>NETDEV_XW_DeleteLiveBind</w:t>
        </w:r>
      </w:hyperlink>
      <w:r w:rsidR="00AD560C" w:rsidRPr="003B4A82">
        <w:rPr>
          <w:rFonts w:hint="eastAsia"/>
        </w:rPr>
        <w:t>、</w:t>
      </w:r>
      <w:hyperlink w:anchor="_开始被动解码" w:history="1">
        <w:r w:rsidR="00AD560C" w:rsidRPr="003B4A82">
          <w:rPr>
            <w:rStyle w:val="a5"/>
            <w:u w:val="none"/>
          </w:rPr>
          <w:t>NETDEV_StartPassiveDecode</w:t>
        </w:r>
      </w:hyperlink>
    </w:p>
    <w:p w14:paraId="35BD071F" w14:textId="77777777" w:rsidR="00AD560C" w:rsidRPr="003B4A82" w:rsidRDefault="00AD560C" w:rsidP="00AD560C">
      <w:pPr>
        <w:pStyle w:val="3"/>
      </w:pPr>
      <w:bookmarkStart w:id="1450" w:name="_视频源信息结构体"/>
      <w:bookmarkStart w:id="1451" w:name="_Toc88647760"/>
      <w:bookmarkEnd w:id="1450"/>
      <w:r w:rsidRPr="003B4A82">
        <w:rPr>
          <w:rFonts w:hint="eastAsia"/>
        </w:rPr>
        <w:t>视频源</w:t>
      </w:r>
      <w:r w:rsidRPr="003B4A82">
        <w:t>信息</w:t>
      </w:r>
      <w:r w:rsidRPr="003B4A82">
        <w:rPr>
          <w:rFonts w:hint="eastAsia"/>
        </w:rPr>
        <w:t>结构体</w:t>
      </w:r>
      <w:bookmarkEnd w:id="1451"/>
    </w:p>
    <w:tbl>
      <w:tblPr>
        <w:tblStyle w:val="a7"/>
        <w:tblW w:w="0" w:type="auto"/>
        <w:tblLook w:val="04A0" w:firstRow="1" w:lastRow="0" w:firstColumn="1" w:lastColumn="0" w:noHBand="0" w:noVBand="1"/>
      </w:tblPr>
      <w:tblGrid>
        <w:gridCol w:w="10456"/>
      </w:tblGrid>
      <w:tr w:rsidR="00AD560C" w:rsidRPr="003B4A82" w14:paraId="11E04F27" w14:textId="77777777" w:rsidTr="00A377AB">
        <w:tc>
          <w:tcPr>
            <w:tcW w:w="10456" w:type="dxa"/>
          </w:tcPr>
          <w:p w14:paraId="2FC6FDBD" w14:textId="77777777" w:rsidR="00AD560C" w:rsidRPr="003B4A82" w:rsidRDefault="00AD560C" w:rsidP="00A377AB">
            <w:pPr>
              <w:jc w:val="left"/>
            </w:pPr>
            <w:r w:rsidRPr="003B4A82">
              <w:t>typedef struct tagNETDEVXWVideoSource</w:t>
            </w:r>
          </w:p>
          <w:p w14:paraId="00010E76" w14:textId="77777777" w:rsidR="00AD560C" w:rsidRPr="003B4A82" w:rsidRDefault="00AD560C" w:rsidP="00A377AB">
            <w:pPr>
              <w:jc w:val="left"/>
            </w:pPr>
            <w:r w:rsidRPr="003B4A82">
              <w:t>{</w:t>
            </w:r>
          </w:p>
          <w:p w14:paraId="43946D54" w14:textId="0A6AA127" w:rsidR="00AD560C" w:rsidRPr="003B4A82" w:rsidRDefault="00E02404" w:rsidP="00892DE8">
            <w:pPr>
              <w:ind w:leftChars="200" w:left="420"/>
              <w:jc w:val="left"/>
            </w:pPr>
            <w:hyperlink w:anchor="_解码设备ID信息结构体" w:history="1">
              <w:r w:rsidR="00AD560C" w:rsidRPr="003B4A82">
                <w:rPr>
                  <w:rStyle w:val="a5"/>
                  <w:u w:val="none"/>
                </w:rPr>
                <w:t>NETDEV_XW_DISPLAYER_ID_S</w:t>
              </w:r>
            </w:hyperlink>
            <w:r w:rsidR="00AD560C" w:rsidRPr="003B4A82">
              <w:t xml:space="preserve">    stDisplayerID;</w:t>
            </w:r>
          </w:p>
          <w:p w14:paraId="30330CA7" w14:textId="72D3F278" w:rsidR="00AD560C" w:rsidRPr="003B4A82" w:rsidRDefault="00AD560C" w:rsidP="00892DE8">
            <w:pPr>
              <w:ind w:leftChars="200" w:left="420"/>
              <w:jc w:val="left"/>
            </w:pPr>
            <w:r w:rsidRPr="003B4A82">
              <w:t>UINT32                      udwVideoInID;</w:t>
            </w:r>
          </w:p>
          <w:p w14:paraId="317941E7" w14:textId="3E556073" w:rsidR="00AD560C" w:rsidRPr="003B4A82" w:rsidRDefault="00AD560C" w:rsidP="00892DE8">
            <w:pPr>
              <w:ind w:leftChars="200" w:left="420"/>
              <w:jc w:val="left"/>
            </w:pPr>
            <w:r w:rsidRPr="003B4A82">
              <w:t>CHAR                        szRealplayURL[NETDEV_MAX_URL_LEN];</w:t>
            </w:r>
          </w:p>
          <w:p w14:paraId="13E20F97" w14:textId="6F24D9EF" w:rsidR="00AD560C" w:rsidRPr="003B4A82" w:rsidRDefault="00AD560C" w:rsidP="00892DE8">
            <w:pPr>
              <w:ind w:leftChars="200" w:left="420"/>
              <w:jc w:val="left"/>
            </w:pPr>
            <w:r w:rsidRPr="003B4A82">
              <w:t>UINT32                      udwStreamID;</w:t>
            </w:r>
          </w:p>
          <w:p w14:paraId="627CD112" w14:textId="36783E7A" w:rsidR="00AD560C" w:rsidRPr="003B4A82" w:rsidRDefault="00E02404" w:rsidP="00892DE8">
            <w:pPr>
              <w:ind w:leftChars="200" w:left="420"/>
              <w:jc w:val="left"/>
            </w:pPr>
            <w:hyperlink w:anchor="_鉴权信息结构体" w:history="1">
              <w:r w:rsidR="00AD560C" w:rsidRPr="003B4A82">
                <w:rPr>
                  <w:rStyle w:val="a5"/>
                  <w:u w:val="none"/>
                </w:rPr>
                <w:t>NETDEV_AUTHENTICATION_S</w:t>
              </w:r>
            </w:hyperlink>
            <w:r w:rsidR="00AD560C" w:rsidRPr="003B4A82">
              <w:t xml:space="preserve">     stAuthentication;</w:t>
            </w:r>
          </w:p>
          <w:p w14:paraId="696D88BC" w14:textId="5974044A" w:rsidR="00AD560C" w:rsidRPr="003B4A82" w:rsidRDefault="00AD560C" w:rsidP="00892DE8">
            <w:pPr>
              <w:ind w:leftChars="200" w:left="420"/>
              <w:jc w:val="left"/>
            </w:pPr>
            <w:r w:rsidRPr="003B4A82">
              <w:t>UINT32                      udwTransProtocol;</w:t>
            </w:r>
          </w:p>
          <w:p w14:paraId="2A239566" w14:textId="5E049AD8" w:rsidR="00AD560C" w:rsidRPr="003B4A82" w:rsidRDefault="00AD560C" w:rsidP="00892DE8">
            <w:pPr>
              <w:ind w:leftChars="200" w:left="420"/>
              <w:jc w:val="left"/>
            </w:pPr>
            <w:r w:rsidRPr="003B4A82">
              <w:t>UINT32                      udwMulticast;</w:t>
            </w:r>
          </w:p>
          <w:p w14:paraId="3227429F" w14:textId="3A99A754" w:rsidR="00AD560C" w:rsidRPr="003B4A82" w:rsidRDefault="00AD560C" w:rsidP="00892DE8">
            <w:pPr>
              <w:ind w:leftChars="200" w:left="420"/>
              <w:jc w:val="left"/>
            </w:pPr>
            <w:r w:rsidRPr="003B4A82">
              <w:t>UINT32                      udwType;</w:t>
            </w:r>
          </w:p>
          <w:p w14:paraId="27339C10" w14:textId="5EF3A065" w:rsidR="00AD560C" w:rsidRPr="003B4A82" w:rsidRDefault="00AD560C" w:rsidP="00892DE8">
            <w:pPr>
              <w:ind w:leftChars="200" w:left="420"/>
              <w:jc w:val="left"/>
            </w:pPr>
            <w:r w:rsidRPr="003B4A82">
              <w:t>UINT32                      udwDecodeType;</w:t>
            </w:r>
          </w:p>
          <w:p w14:paraId="01F6E48A" w14:textId="4549497B" w:rsidR="00AD560C" w:rsidRPr="003B4A82" w:rsidRDefault="00AD560C" w:rsidP="00892DE8">
            <w:pPr>
              <w:ind w:leftChars="200" w:left="420"/>
              <w:jc w:val="left"/>
            </w:pPr>
            <w:r w:rsidRPr="003B4A82">
              <w:t>UINT32                      udwManageType;</w:t>
            </w:r>
          </w:p>
          <w:p w14:paraId="77AA239F" w14:textId="4FCF82B8" w:rsidR="00AD560C" w:rsidRPr="003B4A82" w:rsidRDefault="00E02404" w:rsidP="00892DE8">
            <w:pPr>
              <w:ind w:leftChars="200" w:left="420"/>
              <w:jc w:val="left"/>
            </w:pPr>
            <w:hyperlink w:anchor="_文字信息结构体" w:history="1">
              <w:r w:rsidR="00AD560C" w:rsidRPr="003B4A82">
                <w:rPr>
                  <w:rStyle w:val="a5"/>
                  <w:u w:val="none"/>
                </w:rPr>
                <w:t>LPNETDEV_XW_CONTENT_INFO_S</w:t>
              </w:r>
            </w:hyperlink>
            <w:r w:rsidR="00AD560C" w:rsidRPr="003B4A82">
              <w:t xml:space="preserve">  pstContentInfo;</w:t>
            </w:r>
          </w:p>
          <w:p w14:paraId="55259262" w14:textId="371EF5DE" w:rsidR="00AD560C" w:rsidRPr="003B4A82" w:rsidRDefault="00AD560C" w:rsidP="00892DE8">
            <w:pPr>
              <w:ind w:leftChars="200" w:left="420"/>
              <w:jc w:val="left"/>
            </w:pPr>
            <w:r w:rsidRPr="003B4A82">
              <w:t>BYTE                        byRes[56];</w:t>
            </w:r>
          </w:p>
          <w:p w14:paraId="1D6DA1AE" w14:textId="77777777" w:rsidR="00AD560C" w:rsidRPr="003B4A82" w:rsidRDefault="00AD560C" w:rsidP="00A377AB">
            <w:pPr>
              <w:jc w:val="left"/>
            </w:pPr>
            <w:r w:rsidRPr="003B4A82">
              <w:t>}NETDEV_XW_VIDEO_SOURCE_S, *LPNETDEV_XW_VIDEO_SOURCE_S;</w:t>
            </w:r>
          </w:p>
        </w:tc>
      </w:tr>
    </w:tbl>
    <w:p w14:paraId="654954D2" w14:textId="77777777" w:rsidR="00AD560C" w:rsidRPr="003B4A82" w:rsidRDefault="00AD560C" w:rsidP="00AD560C">
      <w:pPr>
        <w:rPr>
          <w:b/>
        </w:rPr>
      </w:pPr>
    </w:p>
    <w:p w14:paraId="4947EB55"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26DDBA1" w14:textId="77777777" w:rsidTr="00A377AB">
        <w:trPr>
          <w:jc w:val="center"/>
        </w:trPr>
        <w:tc>
          <w:tcPr>
            <w:tcW w:w="2263" w:type="dxa"/>
          </w:tcPr>
          <w:p w14:paraId="671BFD0F" w14:textId="77777777" w:rsidR="00AD560C" w:rsidRPr="003B4A82" w:rsidRDefault="00AD560C" w:rsidP="00A377AB">
            <w:pPr>
              <w:jc w:val="center"/>
            </w:pPr>
            <w:r w:rsidRPr="003B4A82">
              <w:rPr>
                <w:rFonts w:hint="eastAsia"/>
              </w:rPr>
              <w:t>参数</w:t>
            </w:r>
          </w:p>
        </w:tc>
        <w:tc>
          <w:tcPr>
            <w:tcW w:w="8193" w:type="dxa"/>
          </w:tcPr>
          <w:p w14:paraId="37C818D8" w14:textId="77777777" w:rsidR="00AD560C" w:rsidRPr="003B4A82" w:rsidRDefault="00AD560C" w:rsidP="00A377AB">
            <w:pPr>
              <w:jc w:val="center"/>
            </w:pPr>
            <w:r w:rsidRPr="003B4A82">
              <w:rPr>
                <w:rFonts w:hint="eastAsia"/>
              </w:rPr>
              <w:t>说明</w:t>
            </w:r>
          </w:p>
        </w:tc>
      </w:tr>
      <w:tr w:rsidR="00AD560C" w:rsidRPr="003B4A82" w14:paraId="4CE72D2E" w14:textId="77777777" w:rsidTr="00A377AB">
        <w:trPr>
          <w:jc w:val="center"/>
        </w:trPr>
        <w:tc>
          <w:tcPr>
            <w:tcW w:w="2263" w:type="dxa"/>
            <w:vAlign w:val="center"/>
          </w:tcPr>
          <w:p w14:paraId="1B8F7C11" w14:textId="77777777" w:rsidR="00AD560C" w:rsidRPr="003B4A82" w:rsidRDefault="00AD560C" w:rsidP="00A377AB">
            <w:r w:rsidRPr="003B4A82">
              <w:t>stDisplayerID</w:t>
            </w:r>
          </w:p>
        </w:tc>
        <w:tc>
          <w:tcPr>
            <w:tcW w:w="8193" w:type="dxa"/>
            <w:vAlign w:val="center"/>
          </w:tcPr>
          <w:p w14:paraId="6A976413" w14:textId="77777777" w:rsidR="00AD560C" w:rsidRPr="003B4A82" w:rsidRDefault="00AD560C" w:rsidP="00A377AB">
            <w:r w:rsidRPr="003B4A82">
              <w:rPr>
                <w:rFonts w:hint="eastAsia"/>
              </w:rPr>
              <w:t>设备</w:t>
            </w:r>
            <w:r w:rsidRPr="003B4A82">
              <w:t>ID信息</w:t>
            </w:r>
          </w:p>
        </w:tc>
      </w:tr>
      <w:tr w:rsidR="00AD560C" w:rsidRPr="003B4A82" w14:paraId="667B8554" w14:textId="77777777" w:rsidTr="00A377AB">
        <w:trPr>
          <w:jc w:val="center"/>
        </w:trPr>
        <w:tc>
          <w:tcPr>
            <w:tcW w:w="2263" w:type="dxa"/>
            <w:vAlign w:val="center"/>
          </w:tcPr>
          <w:p w14:paraId="5BBD165A" w14:textId="77777777" w:rsidR="00AD560C" w:rsidRPr="003B4A82" w:rsidRDefault="00AD560C" w:rsidP="00A377AB">
            <w:r w:rsidRPr="003B4A82">
              <w:t>udwVideoInID</w:t>
            </w:r>
          </w:p>
        </w:tc>
        <w:tc>
          <w:tcPr>
            <w:tcW w:w="8193" w:type="dxa"/>
            <w:vAlign w:val="center"/>
          </w:tcPr>
          <w:p w14:paraId="000F4FF8" w14:textId="77777777" w:rsidR="00AD560C" w:rsidRPr="003B4A82" w:rsidRDefault="00AD560C" w:rsidP="00A377AB">
            <w:r w:rsidRPr="003B4A82">
              <w:rPr>
                <w:rFonts w:hint="eastAsia"/>
              </w:rPr>
              <w:t>视频源</w:t>
            </w:r>
            <w:r w:rsidRPr="003B4A82">
              <w:t>ID</w:t>
            </w:r>
          </w:p>
        </w:tc>
      </w:tr>
      <w:tr w:rsidR="00AD560C" w:rsidRPr="003B4A82" w14:paraId="7333487F" w14:textId="77777777" w:rsidTr="00A377AB">
        <w:trPr>
          <w:jc w:val="center"/>
        </w:trPr>
        <w:tc>
          <w:tcPr>
            <w:tcW w:w="2263" w:type="dxa"/>
            <w:vAlign w:val="center"/>
          </w:tcPr>
          <w:p w14:paraId="2BB6D61D" w14:textId="77777777" w:rsidR="00AD560C" w:rsidRPr="003B4A82" w:rsidRDefault="00AD560C" w:rsidP="00A377AB">
            <w:r w:rsidRPr="003B4A82">
              <w:t>szRealplayURL</w:t>
            </w:r>
          </w:p>
        </w:tc>
        <w:tc>
          <w:tcPr>
            <w:tcW w:w="8193" w:type="dxa"/>
            <w:vAlign w:val="center"/>
          </w:tcPr>
          <w:p w14:paraId="2040DB8C" w14:textId="77777777" w:rsidR="00AD560C" w:rsidRPr="003B4A82" w:rsidRDefault="00AD560C" w:rsidP="00A377AB">
            <w:r w:rsidRPr="003B4A82">
              <w:rPr>
                <w:rFonts w:hint="eastAsia"/>
              </w:rPr>
              <w:t>媒体流</w:t>
            </w:r>
            <w:r w:rsidRPr="003B4A82">
              <w:t>URL 本地输入时无需配置</w:t>
            </w:r>
          </w:p>
        </w:tc>
      </w:tr>
      <w:tr w:rsidR="00AD560C" w:rsidRPr="003B4A82" w14:paraId="1F682C5D" w14:textId="77777777" w:rsidTr="00A377AB">
        <w:trPr>
          <w:jc w:val="center"/>
        </w:trPr>
        <w:tc>
          <w:tcPr>
            <w:tcW w:w="2263" w:type="dxa"/>
            <w:vAlign w:val="center"/>
          </w:tcPr>
          <w:p w14:paraId="11712AA6" w14:textId="77777777" w:rsidR="00AD560C" w:rsidRPr="003B4A82" w:rsidRDefault="00AD560C" w:rsidP="00A377AB">
            <w:r w:rsidRPr="003B4A82">
              <w:t>udwStreamID</w:t>
            </w:r>
          </w:p>
        </w:tc>
        <w:tc>
          <w:tcPr>
            <w:tcW w:w="8193" w:type="dxa"/>
            <w:vAlign w:val="center"/>
          </w:tcPr>
          <w:p w14:paraId="3D7DD52E" w14:textId="77777777" w:rsidR="00AD560C" w:rsidRPr="003B4A82" w:rsidRDefault="00AD560C" w:rsidP="00A377AB">
            <w:r w:rsidRPr="003B4A82">
              <w:rPr>
                <w:rFonts w:hint="eastAsia"/>
              </w:rPr>
              <w:t>媒体流序号</w:t>
            </w:r>
          </w:p>
        </w:tc>
      </w:tr>
      <w:tr w:rsidR="00AD560C" w:rsidRPr="003B4A82" w14:paraId="1D0C9408" w14:textId="77777777" w:rsidTr="00A377AB">
        <w:trPr>
          <w:jc w:val="center"/>
        </w:trPr>
        <w:tc>
          <w:tcPr>
            <w:tcW w:w="2263" w:type="dxa"/>
            <w:vAlign w:val="center"/>
          </w:tcPr>
          <w:p w14:paraId="7A7ABFC7" w14:textId="77777777" w:rsidR="00AD560C" w:rsidRPr="003B4A82" w:rsidRDefault="00AD560C" w:rsidP="00A377AB">
            <w:r w:rsidRPr="003B4A82">
              <w:t>stAuthentication</w:t>
            </w:r>
          </w:p>
        </w:tc>
        <w:tc>
          <w:tcPr>
            <w:tcW w:w="8193" w:type="dxa"/>
            <w:vAlign w:val="center"/>
          </w:tcPr>
          <w:p w14:paraId="521C26E2" w14:textId="77777777" w:rsidR="00AD560C" w:rsidRPr="003B4A82" w:rsidRDefault="00AD560C" w:rsidP="00A377AB">
            <w:r w:rsidRPr="003B4A82">
              <w:rPr>
                <w:rFonts w:hint="eastAsia"/>
              </w:rPr>
              <w:t>鉴权信息</w:t>
            </w:r>
          </w:p>
        </w:tc>
      </w:tr>
      <w:tr w:rsidR="00AD560C" w:rsidRPr="003B4A82" w14:paraId="4DBE076D" w14:textId="77777777" w:rsidTr="00A377AB">
        <w:trPr>
          <w:jc w:val="center"/>
        </w:trPr>
        <w:tc>
          <w:tcPr>
            <w:tcW w:w="2263" w:type="dxa"/>
            <w:vAlign w:val="center"/>
          </w:tcPr>
          <w:p w14:paraId="0697A7EA" w14:textId="77777777" w:rsidR="00AD560C" w:rsidRPr="003B4A82" w:rsidRDefault="00AD560C" w:rsidP="00A377AB">
            <w:r w:rsidRPr="003B4A82">
              <w:t>udwTransProtocol</w:t>
            </w:r>
          </w:p>
        </w:tc>
        <w:tc>
          <w:tcPr>
            <w:tcW w:w="8193" w:type="dxa"/>
            <w:vAlign w:val="center"/>
          </w:tcPr>
          <w:p w14:paraId="0311678C" w14:textId="4707D666" w:rsidR="00AD560C" w:rsidRPr="003B4A82" w:rsidRDefault="00AD560C" w:rsidP="00A377AB">
            <w:r w:rsidRPr="003B4A82">
              <w:rPr>
                <w:rFonts w:hint="eastAsia"/>
              </w:rPr>
              <w:t>传输协议</w:t>
            </w:r>
            <w:r w:rsidRPr="003B4A82">
              <w:t xml:space="preserve"> </w:t>
            </w:r>
            <w:hyperlink w:anchor="_媒体传输协议枚举_2" w:history="1">
              <w:r w:rsidRPr="003B4A82">
                <w:rPr>
                  <w:rStyle w:val="a5"/>
                  <w:u w:val="none"/>
                </w:rPr>
                <w:t>NETDEV_LAPI_TRANS_PROTOCOL_E</w:t>
              </w:r>
            </w:hyperlink>
            <w:r w:rsidRPr="003B4A82">
              <w:t xml:space="preserve"> 本地输入时无需配置</w:t>
            </w:r>
          </w:p>
        </w:tc>
      </w:tr>
      <w:tr w:rsidR="00AD560C" w:rsidRPr="003B4A82" w14:paraId="37C4821E" w14:textId="77777777" w:rsidTr="00A377AB">
        <w:trPr>
          <w:jc w:val="center"/>
        </w:trPr>
        <w:tc>
          <w:tcPr>
            <w:tcW w:w="2263" w:type="dxa"/>
            <w:vAlign w:val="center"/>
          </w:tcPr>
          <w:p w14:paraId="0E2FC8D4" w14:textId="77777777" w:rsidR="00AD560C" w:rsidRPr="003B4A82" w:rsidRDefault="00AD560C" w:rsidP="00A377AB">
            <w:r w:rsidRPr="003B4A82">
              <w:t>udwMulticast</w:t>
            </w:r>
          </w:p>
        </w:tc>
        <w:tc>
          <w:tcPr>
            <w:tcW w:w="8193" w:type="dxa"/>
            <w:vAlign w:val="center"/>
          </w:tcPr>
          <w:p w14:paraId="5A382A88" w14:textId="7C0A9412" w:rsidR="00AD560C" w:rsidRPr="003B4A82" w:rsidRDefault="00AD560C" w:rsidP="00A377AB">
            <w:r w:rsidRPr="003B4A82">
              <w:rPr>
                <w:rFonts w:hint="eastAsia"/>
              </w:rPr>
              <w:t>单组播</w:t>
            </w:r>
            <w:r w:rsidRPr="003B4A82">
              <w:t xml:space="preserve"> </w:t>
            </w:r>
            <w:hyperlink w:anchor="_流类型枚举" w:history="1">
              <w:r w:rsidRPr="003B4A82">
                <w:rPr>
                  <w:rStyle w:val="a5"/>
                  <w:u w:val="none"/>
                </w:rPr>
                <w:t>NETDEV_STREAM_TYPE_E</w:t>
              </w:r>
            </w:hyperlink>
            <w:r w:rsidRPr="003B4A82">
              <w:t xml:space="preserve"> 本地输入时无需配置</w:t>
            </w:r>
          </w:p>
        </w:tc>
      </w:tr>
      <w:tr w:rsidR="00AD560C" w:rsidRPr="003B4A82" w14:paraId="742A4302" w14:textId="77777777" w:rsidTr="00A377AB">
        <w:trPr>
          <w:jc w:val="center"/>
        </w:trPr>
        <w:tc>
          <w:tcPr>
            <w:tcW w:w="2263" w:type="dxa"/>
            <w:vAlign w:val="center"/>
          </w:tcPr>
          <w:p w14:paraId="08C08328" w14:textId="77777777" w:rsidR="00AD560C" w:rsidRPr="003B4A82" w:rsidRDefault="00AD560C" w:rsidP="00A377AB">
            <w:r w:rsidRPr="003B4A82">
              <w:t>udwType</w:t>
            </w:r>
          </w:p>
        </w:tc>
        <w:tc>
          <w:tcPr>
            <w:tcW w:w="8193" w:type="dxa"/>
            <w:vAlign w:val="center"/>
          </w:tcPr>
          <w:p w14:paraId="5C74493B" w14:textId="48841522" w:rsidR="00AD560C" w:rsidRPr="003B4A82" w:rsidRDefault="00AD560C" w:rsidP="00A377AB">
            <w:r w:rsidRPr="003B4A82">
              <w:rPr>
                <w:rFonts w:hint="eastAsia"/>
              </w:rPr>
              <w:t>实况类型</w:t>
            </w:r>
            <w:r w:rsidRPr="003B4A82">
              <w:t xml:space="preserve"> 参考 </w:t>
            </w:r>
            <w:hyperlink w:anchor="_实况业务类型枚举" w:history="1">
              <w:r w:rsidR="00995881" w:rsidRPr="003B4A82">
                <w:rPr>
                  <w:rStyle w:val="a5"/>
                  <w:u w:val="none"/>
                </w:rPr>
                <w:t>NETDEV_XW_REALPLAY_TYPE_E</w:t>
              </w:r>
            </w:hyperlink>
          </w:p>
        </w:tc>
      </w:tr>
      <w:tr w:rsidR="00AD560C" w:rsidRPr="003B4A82" w14:paraId="49C63D70" w14:textId="77777777" w:rsidTr="00A377AB">
        <w:trPr>
          <w:jc w:val="center"/>
        </w:trPr>
        <w:tc>
          <w:tcPr>
            <w:tcW w:w="2263" w:type="dxa"/>
            <w:vAlign w:val="center"/>
          </w:tcPr>
          <w:p w14:paraId="1459971E" w14:textId="77777777" w:rsidR="00AD560C" w:rsidRPr="003B4A82" w:rsidRDefault="00AD560C" w:rsidP="00A377AB">
            <w:r w:rsidRPr="003B4A82">
              <w:t>udwDecodeType</w:t>
            </w:r>
          </w:p>
        </w:tc>
        <w:tc>
          <w:tcPr>
            <w:tcW w:w="8193" w:type="dxa"/>
            <w:vAlign w:val="center"/>
          </w:tcPr>
          <w:p w14:paraId="4C07293F" w14:textId="40530D3F" w:rsidR="00AD560C" w:rsidRPr="003B4A82" w:rsidRDefault="00AD560C" w:rsidP="00A377AB">
            <w:r w:rsidRPr="003B4A82">
              <w:rPr>
                <w:rFonts w:hint="eastAsia"/>
              </w:rPr>
              <w:t>解码类型</w:t>
            </w:r>
            <w:r w:rsidRPr="003B4A82">
              <w:t xml:space="preserve"> 参考</w:t>
            </w:r>
            <w:hyperlink w:anchor="_解码类型枚举" w:history="1">
              <w:r w:rsidRPr="003B4A82">
                <w:rPr>
                  <w:rStyle w:val="a5"/>
                  <w:u w:val="none"/>
                </w:rPr>
                <w:t>NETDEV_XW_DECODE_TYPE_E</w:t>
              </w:r>
            </w:hyperlink>
          </w:p>
        </w:tc>
      </w:tr>
      <w:tr w:rsidR="00AD560C" w:rsidRPr="003B4A82" w14:paraId="0630CF58" w14:textId="77777777" w:rsidTr="00A377AB">
        <w:trPr>
          <w:jc w:val="center"/>
        </w:trPr>
        <w:tc>
          <w:tcPr>
            <w:tcW w:w="2263" w:type="dxa"/>
            <w:vAlign w:val="center"/>
          </w:tcPr>
          <w:p w14:paraId="552FCC93" w14:textId="77777777" w:rsidR="00AD560C" w:rsidRPr="003B4A82" w:rsidRDefault="00AD560C" w:rsidP="00A377AB">
            <w:r w:rsidRPr="003B4A82">
              <w:t>udwManageType</w:t>
            </w:r>
          </w:p>
        </w:tc>
        <w:tc>
          <w:tcPr>
            <w:tcW w:w="8193" w:type="dxa"/>
            <w:vAlign w:val="center"/>
          </w:tcPr>
          <w:p w14:paraId="25C809E8" w14:textId="39B7882B" w:rsidR="00AD560C" w:rsidRPr="003B4A82" w:rsidRDefault="00AD560C" w:rsidP="00A377AB">
            <w:r w:rsidRPr="003B4A82">
              <w:rPr>
                <w:rFonts w:hint="eastAsia"/>
              </w:rPr>
              <w:t>资源管理类型，参见枚举</w:t>
            </w:r>
            <w:hyperlink w:anchor="_资源管理类型枚举" w:history="1">
              <w:r w:rsidRPr="003B4A82">
                <w:rPr>
                  <w:rStyle w:val="a5"/>
                  <w:u w:val="none"/>
                </w:rPr>
                <w:t>NETDEV_XW_MANAGE_TYPE_E</w:t>
              </w:r>
            </w:hyperlink>
          </w:p>
        </w:tc>
      </w:tr>
      <w:tr w:rsidR="00AD560C" w:rsidRPr="003B4A82" w14:paraId="666C2DAC" w14:textId="77777777" w:rsidTr="00A377AB">
        <w:trPr>
          <w:jc w:val="center"/>
        </w:trPr>
        <w:tc>
          <w:tcPr>
            <w:tcW w:w="2263" w:type="dxa"/>
            <w:vAlign w:val="center"/>
          </w:tcPr>
          <w:p w14:paraId="198F1014" w14:textId="77777777" w:rsidR="00AD560C" w:rsidRPr="003B4A82" w:rsidRDefault="00AD560C" w:rsidP="00A377AB">
            <w:r w:rsidRPr="003B4A82">
              <w:t>pstContentInfo</w:t>
            </w:r>
          </w:p>
        </w:tc>
        <w:tc>
          <w:tcPr>
            <w:tcW w:w="8193" w:type="dxa"/>
            <w:vAlign w:val="center"/>
          </w:tcPr>
          <w:p w14:paraId="20689015" w14:textId="77777777" w:rsidR="00AD560C" w:rsidRPr="003B4A82" w:rsidRDefault="00AD560C" w:rsidP="00A377AB">
            <w:r w:rsidRPr="003B4A82">
              <w:rPr>
                <w:rFonts w:hint="eastAsia"/>
              </w:rPr>
              <w:t>文字信息</w:t>
            </w:r>
          </w:p>
        </w:tc>
      </w:tr>
      <w:tr w:rsidR="00AD560C" w:rsidRPr="003B4A82" w14:paraId="44D73D7F" w14:textId="77777777" w:rsidTr="00A377AB">
        <w:trPr>
          <w:jc w:val="center"/>
        </w:trPr>
        <w:tc>
          <w:tcPr>
            <w:tcW w:w="2263" w:type="dxa"/>
            <w:vAlign w:val="center"/>
          </w:tcPr>
          <w:p w14:paraId="5F211A97" w14:textId="77777777" w:rsidR="00AD560C" w:rsidRPr="003B4A82" w:rsidRDefault="00AD560C" w:rsidP="00A377AB">
            <w:r w:rsidRPr="003B4A82">
              <w:t>byRes</w:t>
            </w:r>
          </w:p>
        </w:tc>
        <w:tc>
          <w:tcPr>
            <w:tcW w:w="8193" w:type="dxa"/>
            <w:vAlign w:val="center"/>
          </w:tcPr>
          <w:p w14:paraId="1405FD68" w14:textId="77777777" w:rsidR="00AD560C" w:rsidRPr="003B4A82" w:rsidRDefault="00AD560C" w:rsidP="00A377AB">
            <w:r w:rsidRPr="003B4A82">
              <w:rPr>
                <w:rFonts w:hint="eastAsia"/>
              </w:rPr>
              <w:t>保留字段</w:t>
            </w:r>
          </w:p>
        </w:tc>
      </w:tr>
    </w:tbl>
    <w:p w14:paraId="105F0C41" w14:textId="77777777" w:rsidR="00AD560C" w:rsidRPr="003B4A82" w:rsidRDefault="00AD560C" w:rsidP="00AD560C">
      <w:pPr>
        <w:rPr>
          <w:rStyle w:val="a5"/>
          <w:u w:val="none"/>
        </w:rPr>
      </w:pPr>
    </w:p>
    <w:p w14:paraId="2965C84C"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359AB18C" w14:textId="51940AF3" w:rsidR="00357BB5" w:rsidRPr="003B4A82" w:rsidRDefault="00E02404" w:rsidP="00AD560C">
      <w:hyperlink w:anchor="_获取单个实况业务绑定信息" w:history="1">
        <w:r w:rsidR="00357BB5" w:rsidRPr="003B4A82">
          <w:rPr>
            <w:rStyle w:val="a5"/>
            <w:u w:val="none"/>
          </w:rPr>
          <w:t>NETDEV_XW_GetLiveBind</w:t>
        </w:r>
      </w:hyperlink>
      <w:r w:rsidR="00AD560C" w:rsidRPr="003B4A82">
        <w:rPr>
          <w:rFonts w:hint="eastAsia"/>
        </w:rPr>
        <w:t>、</w:t>
      </w:r>
      <w:hyperlink w:anchor="_绑定单个实况业务" w:history="1">
        <w:r w:rsidR="00995881" w:rsidRPr="003B4A82">
          <w:rPr>
            <w:rStyle w:val="a5"/>
            <w:u w:val="none"/>
          </w:rPr>
          <w:t>NETDEV_XW_CreateLiveBind</w:t>
        </w:r>
      </w:hyperlink>
      <w:r w:rsidR="00AD560C" w:rsidRPr="003B4A82">
        <w:rPr>
          <w:rFonts w:hint="eastAsia"/>
        </w:rPr>
        <w:t>、</w:t>
      </w:r>
    </w:p>
    <w:p w14:paraId="40C1C54E" w14:textId="49A41874" w:rsidR="00AD560C" w:rsidRPr="003B4A82" w:rsidRDefault="00E02404" w:rsidP="00AD560C">
      <w:hyperlink w:anchor="_逐个获取实况业务绑定信息" w:history="1">
        <w:r w:rsidR="00995881" w:rsidRPr="003B4A82">
          <w:rPr>
            <w:rStyle w:val="a5"/>
            <w:u w:val="none"/>
          </w:rPr>
          <w:t>NETDEV_XW_FindNextLiveBindInfo</w:t>
        </w:r>
      </w:hyperlink>
      <w:r w:rsidR="00AD560C" w:rsidRPr="003B4A82">
        <w:rPr>
          <w:rFonts w:hint="eastAsia"/>
        </w:rPr>
        <w:t>、</w:t>
      </w:r>
      <w:hyperlink w:anchor="_开始被动解码" w:history="1">
        <w:r w:rsidR="00FB220D" w:rsidRPr="003B4A82">
          <w:rPr>
            <w:rStyle w:val="a5"/>
            <w:u w:val="none"/>
          </w:rPr>
          <w:t>NETDEV_StartPassiveDecode</w:t>
        </w:r>
      </w:hyperlink>
    </w:p>
    <w:p w14:paraId="64BB15EE" w14:textId="77777777" w:rsidR="00AD560C" w:rsidRPr="003B4A82" w:rsidRDefault="00AD560C" w:rsidP="00AD560C">
      <w:pPr>
        <w:pStyle w:val="3"/>
      </w:pPr>
      <w:bookmarkStart w:id="1452" w:name="_鉴权信息结构体"/>
      <w:bookmarkStart w:id="1453" w:name="_Toc88647761"/>
      <w:bookmarkEnd w:id="1452"/>
      <w:r w:rsidRPr="003B4A82">
        <w:rPr>
          <w:rFonts w:hint="eastAsia"/>
        </w:rPr>
        <w:t>鉴权信息结构体</w:t>
      </w:r>
      <w:bookmarkEnd w:id="1453"/>
    </w:p>
    <w:tbl>
      <w:tblPr>
        <w:tblStyle w:val="a7"/>
        <w:tblW w:w="0" w:type="auto"/>
        <w:tblLook w:val="04A0" w:firstRow="1" w:lastRow="0" w:firstColumn="1" w:lastColumn="0" w:noHBand="0" w:noVBand="1"/>
      </w:tblPr>
      <w:tblGrid>
        <w:gridCol w:w="10456"/>
      </w:tblGrid>
      <w:tr w:rsidR="00AD560C" w:rsidRPr="003B4A82" w14:paraId="34472886" w14:textId="77777777" w:rsidTr="00A377AB">
        <w:tc>
          <w:tcPr>
            <w:tcW w:w="10456" w:type="dxa"/>
          </w:tcPr>
          <w:p w14:paraId="78452812" w14:textId="77777777" w:rsidR="00AD560C" w:rsidRPr="003B4A82" w:rsidRDefault="00AD560C" w:rsidP="00A377AB">
            <w:pPr>
              <w:jc w:val="left"/>
            </w:pPr>
            <w:r w:rsidRPr="003B4A82">
              <w:t>typedef struct tagNETDEVAuthentication</w:t>
            </w:r>
          </w:p>
          <w:p w14:paraId="101F27DD" w14:textId="77777777" w:rsidR="00AD560C" w:rsidRPr="003B4A82" w:rsidRDefault="00AD560C" w:rsidP="00A377AB">
            <w:pPr>
              <w:jc w:val="left"/>
            </w:pPr>
            <w:r w:rsidRPr="003B4A82">
              <w:t>{</w:t>
            </w:r>
          </w:p>
          <w:p w14:paraId="1648FD5D" w14:textId="6567484D" w:rsidR="00AD560C" w:rsidRPr="003B4A82" w:rsidRDefault="00AD560C" w:rsidP="00892DE8">
            <w:pPr>
              <w:ind w:leftChars="200" w:left="420"/>
              <w:jc w:val="left"/>
            </w:pPr>
            <w:r w:rsidRPr="003B4A82">
              <w:t>BOOL                            bIsNeedAuthentication;</w:t>
            </w:r>
          </w:p>
          <w:p w14:paraId="092C957B" w14:textId="4458ED0B" w:rsidR="00AD560C" w:rsidRPr="003B4A82" w:rsidRDefault="00AD560C" w:rsidP="00892DE8">
            <w:pPr>
              <w:ind w:leftChars="200" w:left="420"/>
              <w:jc w:val="left"/>
            </w:pPr>
            <w:r w:rsidRPr="003B4A82">
              <w:t>CHAR                            szUserName[NETDEV_USER_NAME_ENCRYPT_LEN];</w:t>
            </w:r>
          </w:p>
          <w:p w14:paraId="0E6F481C" w14:textId="2C8796B6" w:rsidR="00AD560C" w:rsidRPr="003B4A82" w:rsidRDefault="00AD560C" w:rsidP="00892DE8">
            <w:pPr>
              <w:ind w:leftChars="200" w:left="420"/>
              <w:jc w:val="left"/>
            </w:pPr>
            <w:r w:rsidRPr="003B4A82">
              <w:t xml:space="preserve">CHAR                            szPassword[NETDEV_PASSWORD_ENCRYPT_LEN]; </w:t>
            </w:r>
          </w:p>
          <w:p w14:paraId="5E2E0508" w14:textId="30A74992" w:rsidR="00AD560C" w:rsidRPr="003B4A82" w:rsidRDefault="00E02404" w:rsidP="00892DE8">
            <w:pPr>
              <w:ind w:leftChars="200" w:left="420"/>
              <w:jc w:val="left"/>
            </w:pPr>
            <w:hyperlink w:anchor="_加密类型枚举" w:history="1">
              <w:r w:rsidR="00AD560C" w:rsidRPr="003B4A82">
                <w:rPr>
                  <w:rStyle w:val="a5"/>
                  <w:u w:val="none"/>
                </w:rPr>
                <w:t>NETDEV_AUTH_MODEL_E</w:t>
              </w:r>
            </w:hyperlink>
            <w:r w:rsidR="00AD560C" w:rsidRPr="003B4A82">
              <w:t xml:space="preserve">            enAuthModel;</w:t>
            </w:r>
          </w:p>
          <w:p w14:paraId="2683D9DA" w14:textId="5CA60D80" w:rsidR="00AD560C" w:rsidRPr="003B4A82" w:rsidRDefault="00AD560C" w:rsidP="00892DE8">
            <w:pPr>
              <w:ind w:leftChars="200" w:left="420"/>
              <w:jc w:val="left"/>
            </w:pPr>
            <w:r w:rsidRPr="003B4A82">
              <w:t>BYTE                            byRes[64];</w:t>
            </w:r>
          </w:p>
          <w:p w14:paraId="2B4940C9" w14:textId="77777777" w:rsidR="00AD560C" w:rsidRPr="003B4A82" w:rsidRDefault="00AD560C" w:rsidP="00A377AB">
            <w:pPr>
              <w:jc w:val="left"/>
            </w:pPr>
            <w:r w:rsidRPr="003B4A82">
              <w:t>}NETDEV_AUTHENTICATION_S, *LPNETDEV_AUTHENTICATION_S;</w:t>
            </w:r>
          </w:p>
        </w:tc>
      </w:tr>
    </w:tbl>
    <w:p w14:paraId="28EA7DCA" w14:textId="77777777" w:rsidR="00AD560C" w:rsidRPr="003B4A82" w:rsidRDefault="00AD560C" w:rsidP="00AD560C">
      <w:pPr>
        <w:rPr>
          <w:b/>
        </w:rPr>
      </w:pPr>
    </w:p>
    <w:p w14:paraId="46E8717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330"/>
        <w:gridCol w:w="8126"/>
      </w:tblGrid>
      <w:tr w:rsidR="00AD560C" w:rsidRPr="003B4A82" w14:paraId="6B802F12" w14:textId="77777777" w:rsidTr="00A377AB">
        <w:trPr>
          <w:jc w:val="center"/>
        </w:trPr>
        <w:tc>
          <w:tcPr>
            <w:tcW w:w="2330" w:type="dxa"/>
          </w:tcPr>
          <w:p w14:paraId="5E54EBB1" w14:textId="77777777" w:rsidR="00AD560C" w:rsidRPr="003B4A82" w:rsidRDefault="00AD560C" w:rsidP="00A377AB">
            <w:pPr>
              <w:jc w:val="center"/>
            </w:pPr>
            <w:r w:rsidRPr="003B4A82">
              <w:rPr>
                <w:rFonts w:hint="eastAsia"/>
              </w:rPr>
              <w:t>参数</w:t>
            </w:r>
          </w:p>
        </w:tc>
        <w:tc>
          <w:tcPr>
            <w:tcW w:w="8126" w:type="dxa"/>
          </w:tcPr>
          <w:p w14:paraId="7AE2D7DD" w14:textId="77777777" w:rsidR="00AD560C" w:rsidRPr="003B4A82" w:rsidRDefault="00AD560C" w:rsidP="00A377AB">
            <w:pPr>
              <w:jc w:val="center"/>
            </w:pPr>
            <w:r w:rsidRPr="003B4A82">
              <w:rPr>
                <w:rFonts w:hint="eastAsia"/>
              </w:rPr>
              <w:t>说明</w:t>
            </w:r>
          </w:p>
        </w:tc>
      </w:tr>
      <w:tr w:rsidR="00AD560C" w:rsidRPr="003B4A82" w14:paraId="103256BB" w14:textId="77777777" w:rsidTr="00A377AB">
        <w:trPr>
          <w:jc w:val="center"/>
        </w:trPr>
        <w:tc>
          <w:tcPr>
            <w:tcW w:w="2330" w:type="dxa"/>
            <w:vAlign w:val="center"/>
          </w:tcPr>
          <w:p w14:paraId="2F9AB40F" w14:textId="77777777" w:rsidR="00AD560C" w:rsidRPr="003B4A82" w:rsidRDefault="00AD560C" w:rsidP="00A377AB">
            <w:r w:rsidRPr="003B4A82">
              <w:t>bIsNeedAuthentication</w:t>
            </w:r>
          </w:p>
        </w:tc>
        <w:tc>
          <w:tcPr>
            <w:tcW w:w="8126" w:type="dxa"/>
            <w:vAlign w:val="center"/>
          </w:tcPr>
          <w:p w14:paraId="5CFA7A4A" w14:textId="77777777" w:rsidR="00AD560C" w:rsidRPr="003B4A82" w:rsidRDefault="00AD560C" w:rsidP="00A377AB">
            <w:r w:rsidRPr="003B4A82">
              <w:rPr>
                <w:rFonts w:hint="eastAsia"/>
              </w:rPr>
              <w:t>是否需要鉴权</w:t>
            </w:r>
          </w:p>
        </w:tc>
      </w:tr>
      <w:tr w:rsidR="00AD560C" w:rsidRPr="003B4A82" w14:paraId="065BB75B" w14:textId="77777777" w:rsidTr="00A377AB">
        <w:trPr>
          <w:jc w:val="center"/>
        </w:trPr>
        <w:tc>
          <w:tcPr>
            <w:tcW w:w="2330" w:type="dxa"/>
            <w:vAlign w:val="center"/>
          </w:tcPr>
          <w:p w14:paraId="76360259" w14:textId="77777777" w:rsidR="00AD560C" w:rsidRPr="003B4A82" w:rsidRDefault="00AD560C" w:rsidP="00A377AB">
            <w:r w:rsidRPr="003B4A82">
              <w:t>szUserName</w:t>
            </w:r>
          </w:p>
        </w:tc>
        <w:tc>
          <w:tcPr>
            <w:tcW w:w="8126" w:type="dxa"/>
            <w:vAlign w:val="center"/>
          </w:tcPr>
          <w:p w14:paraId="1104F5F0" w14:textId="77777777" w:rsidR="00AD560C" w:rsidRPr="003B4A82" w:rsidRDefault="00AD560C" w:rsidP="00A377AB">
            <w:r w:rsidRPr="003B4A82">
              <w:rPr>
                <w:rFonts w:hint="eastAsia"/>
              </w:rPr>
              <w:t>视频源用户名</w:t>
            </w:r>
          </w:p>
        </w:tc>
      </w:tr>
      <w:tr w:rsidR="00AD560C" w:rsidRPr="003B4A82" w14:paraId="0BB3458E" w14:textId="77777777" w:rsidTr="00A377AB">
        <w:trPr>
          <w:jc w:val="center"/>
        </w:trPr>
        <w:tc>
          <w:tcPr>
            <w:tcW w:w="2330" w:type="dxa"/>
            <w:vAlign w:val="center"/>
          </w:tcPr>
          <w:p w14:paraId="0795D642" w14:textId="77777777" w:rsidR="00AD560C" w:rsidRPr="003B4A82" w:rsidRDefault="00AD560C" w:rsidP="00A377AB">
            <w:r w:rsidRPr="003B4A82">
              <w:t>szPassword</w:t>
            </w:r>
          </w:p>
        </w:tc>
        <w:tc>
          <w:tcPr>
            <w:tcW w:w="8126" w:type="dxa"/>
            <w:vAlign w:val="center"/>
          </w:tcPr>
          <w:p w14:paraId="1A495E4C" w14:textId="77777777" w:rsidR="00AD560C" w:rsidRPr="003B4A82" w:rsidRDefault="00AD560C" w:rsidP="00A377AB">
            <w:r w:rsidRPr="003B4A82">
              <w:rPr>
                <w:rFonts w:hint="eastAsia"/>
              </w:rPr>
              <w:t>视频源密码</w:t>
            </w:r>
          </w:p>
        </w:tc>
      </w:tr>
      <w:tr w:rsidR="00AD560C" w:rsidRPr="003B4A82" w14:paraId="6E380417" w14:textId="77777777" w:rsidTr="00A377AB">
        <w:trPr>
          <w:jc w:val="center"/>
        </w:trPr>
        <w:tc>
          <w:tcPr>
            <w:tcW w:w="2330" w:type="dxa"/>
            <w:vAlign w:val="center"/>
          </w:tcPr>
          <w:p w14:paraId="7780180C" w14:textId="77777777" w:rsidR="00AD560C" w:rsidRPr="003B4A82" w:rsidRDefault="00AD560C" w:rsidP="00A377AB">
            <w:r w:rsidRPr="003B4A82">
              <w:lastRenderedPageBreak/>
              <w:t>enAuthModel</w:t>
            </w:r>
          </w:p>
        </w:tc>
        <w:tc>
          <w:tcPr>
            <w:tcW w:w="8126" w:type="dxa"/>
            <w:vAlign w:val="center"/>
          </w:tcPr>
          <w:p w14:paraId="08277ECC" w14:textId="1644AD54" w:rsidR="00AD560C" w:rsidRPr="003B4A82" w:rsidRDefault="00AD560C" w:rsidP="00A377AB">
            <w:r w:rsidRPr="003B4A82">
              <w:rPr>
                <w:rFonts w:hint="eastAsia"/>
              </w:rPr>
              <w:t>保留字段，暂不使用。加密类型</w:t>
            </w:r>
            <w:r w:rsidRPr="003B4A82">
              <w:t xml:space="preserve"> 参考枚举#</w:t>
            </w:r>
            <w:hyperlink w:anchor="_加密类型枚举" w:history="1">
              <w:r w:rsidR="0001785F" w:rsidRPr="003B4A82">
                <w:rPr>
                  <w:rStyle w:val="a5"/>
                  <w:u w:val="none"/>
                </w:rPr>
                <w:t>NETDEV_AUTH_MODEL_E</w:t>
              </w:r>
            </w:hyperlink>
          </w:p>
        </w:tc>
      </w:tr>
      <w:tr w:rsidR="00AD560C" w:rsidRPr="003B4A82" w14:paraId="112B1113" w14:textId="77777777" w:rsidTr="00A377AB">
        <w:trPr>
          <w:jc w:val="center"/>
        </w:trPr>
        <w:tc>
          <w:tcPr>
            <w:tcW w:w="2330" w:type="dxa"/>
            <w:vAlign w:val="center"/>
          </w:tcPr>
          <w:p w14:paraId="7601D818" w14:textId="77777777" w:rsidR="00AD560C" w:rsidRPr="003B4A82" w:rsidRDefault="00AD560C" w:rsidP="00A377AB">
            <w:r w:rsidRPr="003B4A82">
              <w:t>byRes</w:t>
            </w:r>
          </w:p>
        </w:tc>
        <w:tc>
          <w:tcPr>
            <w:tcW w:w="8126" w:type="dxa"/>
            <w:vAlign w:val="center"/>
          </w:tcPr>
          <w:p w14:paraId="3FCC06BB" w14:textId="77777777" w:rsidR="00AD560C" w:rsidRPr="003B4A82" w:rsidRDefault="00AD560C" w:rsidP="00A377AB">
            <w:r w:rsidRPr="003B4A82">
              <w:rPr>
                <w:rFonts w:hint="eastAsia"/>
              </w:rPr>
              <w:t>保留字段</w:t>
            </w:r>
          </w:p>
        </w:tc>
      </w:tr>
    </w:tbl>
    <w:p w14:paraId="3C3AB0E9" w14:textId="77777777" w:rsidR="00AD560C" w:rsidRPr="003B4A82" w:rsidRDefault="00AD560C" w:rsidP="00AD560C">
      <w:pPr>
        <w:pStyle w:val="3"/>
      </w:pPr>
      <w:bookmarkStart w:id="1454" w:name="_文字信息结构体"/>
      <w:bookmarkStart w:id="1455" w:name="_Toc88647762"/>
      <w:bookmarkEnd w:id="1454"/>
      <w:r w:rsidRPr="003B4A82">
        <w:rPr>
          <w:rFonts w:hint="eastAsia"/>
        </w:rPr>
        <w:t>文字信息结构体</w:t>
      </w:r>
      <w:bookmarkEnd w:id="1455"/>
    </w:p>
    <w:tbl>
      <w:tblPr>
        <w:tblStyle w:val="a7"/>
        <w:tblW w:w="0" w:type="auto"/>
        <w:tblLook w:val="04A0" w:firstRow="1" w:lastRow="0" w:firstColumn="1" w:lastColumn="0" w:noHBand="0" w:noVBand="1"/>
      </w:tblPr>
      <w:tblGrid>
        <w:gridCol w:w="10456"/>
      </w:tblGrid>
      <w:tr w:rsidR="00AD560C" w:rsidRPr="003B4A82" w14:paraId="3F8CA968" w14:textId="77777777" w:rsidTr="00A377AB">
        <w:tc>
          <w:tcPr>
            <w:tcW w:w="10456" w:type="dxa"/>
          </w:tcPr>
          <w:p w14:paraId="32A1BE86" w14:textId="77777777" w:rsidR="00AD560C" w:rsidRPr="003B4A82" w:rsidRDefault="00AD560C" w:rsidP="00A377AB">
            <w:pPr>
              <w:jc w:val="left"/>
            </w:pPr>
            <w:r w:rsidRPr="003B4A82">
              <w:t>typedef struct tagNETDEVXWContentInfo</w:t>
            </w:r>
          </w:p>
          <w:p w14:paraId="0216F965" w14:textId="77777777" w:rsidR="00AD560C" w:rsidRPr="003B4A82" w:rsidRDefault="00AD560C" w:rsidP="00A377AB">
            <w:pPr>
              <w:jc w:val="left"/>
            </w:pPr>
            <w:r w:rsidRPr="003B4A82">
              <w:t>{</w:t>
            </w:r>
          </w:p>
          <w:p w14:paraId="466A3B95" w14:textId="50444003" w:rsidR="00AD560C" w:rsidRPr="003B4A82" w:rsidRDefault="00AD560C" w:rsidP="00892DE8">
            <w:pPr>
              <w:ind w:leftChars="200" w:left="420"/>
              <w:jc w:val="left"/>
            </w:pPr>
            <w:r w:rsidRPr="003B4A82">
              <w:t>CHAR  szContent[NETDEV_LEN_260];</w:t>
            </w:r>
          </w:p>
          <w:p w14:paraId="747C9D31" w14:textId="7E6D863C" w:rsidR="00AD560C" w:rsidRPr="003B4A82" w:rsidRDefault="00AD560C" w:rsidP="00892DE8">
            <w:pPr>
              <w:ind w:leftChars="200" w:left="420"/>
              <w:jc w:val="left"/>
            </w:pPr>
            <w:r w:rsidRPr="003B4A82">
              <w:t>UINT32  udwFontType;</w:t>
            </w:r>
          </w:p>
          <w:p w14:paraId="6BA75E61" w14:textId="5C7AC8D3" w:rsidR="00AD560C" w:rsidRPr="003B4A82" w:rsidRDefault="00AD560C" w:rsidP="00892DE8">
            <w:pPr>
              <w:ind w:leftChars="200" w:left="420"/>
              <w:jc w:val="left"/>
            </w:pPr>
            <w:r w:rsidRPr="003B4A82">
              <w:t>UINT32  udwFontSize;</w:t>
            </w:r>
          </w:p>
          <w:p w14:paraId="0EDC9991" w14:textId="3B09F483" w:rsidR="00AD560C" w:rsidRPr="003B4A82" w:rsidRDefault="00AD560C" w:rsidP="00892DE8">
            <w:pPr>
              <w:ind w:leftChars="200" w:left="420"/>
              <w:jc w:val="left"/>
            </w:pPr>
            <w:r w:rsidRPr="003B4A82">
              <w:t>UINT32  udwColor;</w:t>
            </w:r>
          </w:p>
          <w:p w14:paraId="3FFBF990" w14:textId="00486AD1" w:rsidR="00AD560C" w:rsidRPr="003B4A82" w:rsidRDefault="00AD560C" w:rsidP="00892DE8">
            <w:pPr>
              <w:ind w:leftChars="200" w:left="420"/>
              <w:jc w:val="left"/>
            </w:pPr>
            <w:r w:rsidRPr="003B4A82">
              <w:t>UINT32  udwPosition;</w:t>
            </w:r>
          </w:p>
          <w:p w14:paraId="40A1D165" w14:textId="0E4515AF" w:rsidR="00AD560C" w:rsidRPr="003B4A82" w:rsidRDefault="00AD560C" w:rsidP="00892DE8">
            <w:pPr>
              <w:ind w:leftChars="200" w:left="420"/>
              <w:jc w:val="left"/>
            </w:pPr>
            <w:r w:rsidRPr="003B4A82">
              <w:t>BYTE    byRes[128];</w:t>
            </w:r>
          </w:p>
          <w:p w14:paraId="1AEADF7E" w14:textId="77777777" w:rsidR="00AD560C" w:rsidRPr="003B4A82" w:rsidRDefault="00AD560C" w:rsidP="00A377AB">
            <w:pPr>
              <w:jc w:val="left"/>
            </w:pPr>
            <w:r w:rsidRPr="003B4A82">
              <w:t>}NETDEV_XW_CONTENT_INFO_S, *LPNETDEV_XW_CONTENT_INFO_S;</w:t>
            </w:r>
          </w:p>
        </w:tc>
      </w:tr>
    </w:tbl>
    <w:p w14:paraId="124BE34F" w14:textId="77777777" w:rsidR="00AD560C" w:rsidRPr="003B4A82" w:rsidRDefault="00AD560C" w:rsidP="00AD560C">
      <w:pPr>
        <w:rPr>
          <w:b/>
        </w:rPr>
      </w:pPr>
    </w:p>
    <w:p w14:paraId="045C101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14DC1D4" w14:textId="77777777" w:rsidTr="00A377AB">
        <w:trPr>
          <w:jc w:val="center"/>
        </w:trPr>
        <w:tc>
          <w:tcPr>
            <w:tcW w:w="2263" w:type="dxa"/>
          </w:tcPr>
          <w:p w14:paraId="5AE1F348" w14:textId="77777777" w:rsidR="00AD560C" w:rsidRPr="003B4A82" w:rsidRDefault="00AD560C" w:rsidP="00A377AB">
            <w:pPr>
              <w:jc w:val="center"/>
            </w:pPr>
            <w:r w:rsidRPr="003B4A82">
              <w:rPr>
                <w:rFonts w:hint="eastAsia"/>
              </w:rPr>
              <w:t>参数</w:t>
            </w:r>
          </w:p>
        </w:tc>
        <w:tc>
          <w:tcPr>
            <w:tcW w:w="8193" w:type="dxa"/>
          </w:tcPr>
          <w:p w14:paraId="293F0273" w14:textId="77777777" w:rsidR="00AD560C" w:rsidRPr="003B4A82" w:rsidRDefault="00AD560C" w:rsidP="00A377AB">
            <w:pPr>
              <w:jc w:val="center"/>
            </w:pPr>
            <w:r w:rsidRPr="003B4A82">
              <w:rPr>
                <w:rFonts w:hint="eastAsia"/>
              </w:rPr>
              <w:t>说明</w:t>
            </w:r>
          </w:p>
        </w:tc>
      </w:tr>
      <w:tr w:rsidR="00AD560C" w:rsidRPr="003B4A82" w14:paraId="7F4BD41D" w14:textId="77777777" w:rsidTr="00A377AB">
        <w:trPr>
          <w:jc w:val="center"/>
        </w:trPr>
        <w:tc>
          <w:tcPr>
            <w:tcW w:w="2263" w:type="dxa"/>
            <w:vAlign w:val="center"/>
          </w:tcPr>
          <w:p w14:paraId="4F11C9DE" w14:textId="77777777" w:rsidR="00AD560C" w:rsidRPr="003B4A82" w:rsidRDefault="00AD560C" w:rsidP="00A377AB">
            <w:r w:rsidRPr="003B4A82">
              <w:t>szContent</w:t>
            </w:r>
          </w:p>
        </w:tc>
        <w:tc>
          <w:tcPr>
            <w:tcW w:w="8193" w:type="dxa"/>
            <w:vAlign w:val="center"/>
          </w:tcPr>
          <w:p w14:paraId="787A1A31" w14:textId="77777777" w:rsidR="00AD560C" w:rsidRPr="003B4A82" w:rsidRDefault="00AD560C" w:rsidP="00A377AB">
            <w:r w:rsidRPr="003B4A82">
              <w:rPr>
                <w:rFonts w:hint="eastAsia"/>
              </w:rPr>
              <w:t>文字内容</w:t>
            </w:r>
          </w:p>
        </w:tc>
      </w:tr>
      <w:tr w:rsidR="00AD560C" w:rsidRPr="003B4A82" w14:paraId="2D19F4A6" w14:textId="77777777" w:rsidTr="00A377AB">
        <w:trPr>
          <w:jc w:val="center"/>
        </w:trPr>
        <w:tc>
          <w:tcPr>
            <w:tcW w:w="2263" w:type="dxa"/>
            <w:vAlign w:val="center"/>
          </w:tcPr>
          <w:p w14:paraId="1B1568BB" w14:textId="77777777" w:rsidR="00AD560C" w:rsidRPr="003B4A82" w:rsidRDefault="00AD560C" w:rsidP="00A377AB">
            <w:r w:rsidRPr="003B4A82">
              <w:t>udwFontType</w:t>
            </w:r>
          </w:p>
        </w:tc>
        <w:tc>
          <w:tcPr>
            <w:tcW w:w="8193" w:type="dxa"/>
            <w:vAlign w:val="center"/>
          </w:tcPr>
          <w:p w14:paraId="1F5F7BB8" w14:textId="64BD8949" w:rsidR="00AD560C" w:rsidRPr="003B4A82" w:rsidRDefault="00AD560C" w:rsidP="00A377AB">
            <w:r w:rsidRPr="003B4A82">
              <w:rPr>
                <w:rFonts w:hint="eastAsia"/>
              </w:rPr>
              <w:t>文字字体</w:t>
            </w:r>
            <w:r w:rsidRPr="003B4A82">
              <w:t xml:space="preserve"> 参见枚举定义# </w:t>
            </w:r>
            <w:hyperlink w:anchor="_虚拟LED字体枚举" w:history="1">
              <w:r w:rsidR="00071582" w:rsidRPr="003B4A82">
                <w:rPr>
                  <w:rStyle w:val="a5"/>
                  <w:u w:val="none"/>
                </w:rPr>
                <w:t>NETDEV_XW_LED_FONT_FORMAT_E</w:t>
              </w:r>
            </w:hyperlink>
          </w:p>
        </w:tc>
      </w:tr>
      <w:tr w:rsidR="00AD560C" w:rsidRPr="003B4A82" w14:paraId="6C3E4460" w14:textId="77777777" w:rsidTr="00A377AB">
        <w:trPr>
          <w:jc w:val="center"/>
        </w:trPr>
        <w:tc>
          <w:tcPr>
            <w:tcW w:w="2263" w:type="dxa"/>
            <w:vAlign w:val="center"/>
          </w:tcPr>
          <w:p w14:paraId="57CB3DA0" w14:textId="77777777" w:rsidR="00AD560C" w:rsidRPr="003B4A82" w:rsidRDefault="00AD560C" w:rsidP="00A377AB">
            <w:r w:rsidRPr="003B4A82">
              <w:t>udwFontSize</w:t>
            </w:r>
          </w:p>
        </w:tc>
        <w:tc>
          <w:tcPr>
            <w:tcW w:w="8193" w:type="dxa"/>
            <w:vAlign w:val="center"/>
          </w:tcPr>
          <w:p w14:paraId="2B07FB3E" w14:textId="77777777" w:rsidR="00AD560C" w:rsidRPr="003B4A82" w:rsidRDefault="00AD560C" w:rsidP="00A377AB">
            <w:r w:rsidRPr="003B4A82">
              <w:rPr>
                <w:rFonts w:hint="eastAsia"/>
              </w:rPr>
              <w:t>文字大小</w:t>
            </w:r>
            <w:r w:rsidRPr="003B4A82">
              <w:t xml:space="preserve"> 0：自适应，48-1024:指定的字体像素高度</w:t>
            </w:r>
          </w:p>
        </w:tc>
      </w:tr>
      <w:tr w:rsidR="00AD560C" w:rsidRPr="003B4A82" w14:paraId="22939B9B" w14:textId="77777777" w:rsidTr="00A377AB">
        <w:trPr>
          <w:jc w:val="center"/>
        </w:trPr>
        <w:tc>
          <w:tcPr>
            <w:tcW w:w="2263" w:type="dxa"/>
            <w:vAlign w:val="center"/>
          </w:tcPr>
          <w:p w14:paraId="2BD20253" w14:textId="77777777" w:rsidR="00AD560C" w:rsidRPr="003B4A82" w:rsidRDefault="00AD560C" w:rsidP="00A377AB">
            <w:r w:rsidRPr="003B4A82">
              <w:t>udwColor</w:t>
            </w:r>
          </w:p>
        </w:tc>
        <w:tc>
          <w:tcPr>
            <w:tcW w:w="8193" w:type="dxa"/>
            <w:vAlign w:val="center"/>
          </w:tcPr>
          <w:p w14:paraId="32AFEFE9" w14:textId="77777777" w:rsidR="00AD560C" w:rsidRPr="003B4A82" w:rsidRDefault="00AD560C" w:rsidP="00A377AB">
            <w:r w:rsidRPr="003B4A82">
              <w:rPr>
                <w:rFonts w:hint="eastAsia"/>
              </w:rPr>
              <w:t>文字颜色，颜色以</w:t>
            </w:r>
            <w:r w:rsidRPr="003B4A82">
              <w:t>RGB的方式描述</w:t>
            </w:r>
            <w:r w:rsidRPr="003B4A82">
              <w:rPr>
                <w:rFonts w:hint="eastAsia"/>
              </w:rPr>
              <w:t>，</w:t>
            </w:r>
            <w:r w:rsidRPr="003B4A82">
              <w:t>0xABCDEF，AB：表示R的值，00~FF，CD：表示G的值，00~FF，EF：表示B的值，00~FF。默认：0xFF0000（红色）</w:t>
            </w:r>
          </w:p>
        </w:tc>
      </w:tr>
      <w:tr w:rsidR="00AD560C" w:rsidRPr="003B4A82" w14:paraId="32014C2D" w14:textId="77777777" w:rsidTr="00A377AB">
        <w:trPr>
          <w:jc w:val="center"/>
        </w:trPr>
        <w:tc>
          <w:tcPr>
            <w:tcW w:w="2263" w:type="dxa"/>
            <w:vAlign w:val="center"/>
          </w:tcPr>
          <w:p w14:paraId="13C55A9C" w14:textId="77777777" w:rsidR="00AD560C" w:rsidRPr="003B4A82" w:rsidRDefault="00AD560C" w:rsidP="00A377AB">
            <w:r w:rsidRPr="003B4A82">
              <w:t>udwPosition</w:t>
            </w:r>
          </w:p>
        </w:tc>
        <w:tc>
          <w:tcPr>
            <w:tcW w:w="8193" w:type="dxa"/>
            <w:vAlign w:val="center"/>
          </w:tcPr>
          <w:p w14:paraId="1531C939" w14:textId="37E02BD5" w:rsidR="00AD560C" w:rsidRPr="003B4A82" w:rsidRDefault="00AD560C" w:rsidP="00A377AB">
            <w:r w:rsidRPr="003B4A82">
              <w:rPr>
                <w:rFonts w:hint="eastAsia"/>
              </w:rPr>
              <w:t>文字位置</w:t>
            </w:r>
            <w:r w:rsidRPr="003B4A82">
              <w:t xml:space="preserve"> 参加枚举定义# </w:t>
            </w:r>
            <w:hyperlink w:anchor="_文字位置枚举" w:history="1">
              <w:r w:rsidRPr="003B4A82">
                <w:rPr>
                  <w:rStyle w:val="a5"/>
                  <w:u w:val="none"/>
                </w:rPr>
                <w:t>NETDEV_XW_CONTENT_POSITION_E</w:t>
              </w:r>
            </w:hyperlink>
          </w:p>
        </w:tc>
      </w:tr>
      <w:tr w:rsidR="00AD560C" w:rsidRPr="003B4A82" w14:paraId="6C32DBEC" w14:textId="77777777" w:rsidTr="00A377AB">
        <w:trPr>
          <w:jc w:val="center"/>
        </w:trPr>
        <w:tc>
          <w:tcPr>
            <w:tcW w:w="2263" w:type="dxa"/>
            <w:vAlign w:val="center"/>
          </w:tcPr>
          <w:p w14:paraId="76D42439" w14:textId="77777777" w:rsidR="00AD560C" w:rsidRPr="003B4A82" w:rsidRDefault="00AD560C" w:rsidP="00A377AB">
            <w:r w:rsidRPr="003B4A82">
              <w:t>byRes</w:t>
            </w:r>
          </w:p>
        </w:tc>
        <w:tc>
          <w:tcPr>
            <w:tcW w:w="8193" w:type="dxa"/>
            <w:vAlign w:val="center"/>
          </w:tcPr>
          <w:p w14:paraId="437EA2A8" w14:textId="77777777" w:rsidR="00AD560C" w:rsidRPr="003B4A82" w:rsidRDefault="00AD560C" w:rsidP="00A377AB">
            <w:r w:rsidRPr="003B4A82">
              <w:rPr>
                <w:rFonts w:hint="eastAsia"/>
              </w:rPr>
              <w:t>保留字段</w:t>
            </w:r>
          </w:p>
        </w:tc>
      </w:tr>
    </w:tbl>
    <w:p w14:paraId="762BE537" w14:textId="77777777" w:rsidR="00AD560C" w:rsidRPr="003B4A82" w:rsidRDefault="00AD560C" w:rsidP="00AD560C">
      <w:pPr>
        <w:pStyle w:val="3"/>
      </w:pPr>
      <w:bookmarkStart w:id="1456" w:name="_被动解码发送控制参数信息结构体"/>
      <w:bookmarkStart w:id="1457" w:name="_Toc88647763"/>
      <w:bookmarkEnd w:id="1456"/>
      <w:r w:rsidRPr="003B4A82">
        <w:rPr>
          <w:rFonts w:hint="eastAsia"/>
        </w:rPr>
        <w:t>被动解码发送控制参数信息结构体</w:t>
      </w:r>
      <w:bookmarkEnd w:id="1457"/>
    </w:p>
    <w:tbl>
      <w:tblPr>
        <w:tblStyle w:val="a7"/>
        <w:tblW w:w="0" w:type="auto"/>
        <w:tblLook w:val="04A0" w:firstRow="1" w:lastRow="0" w:firstColumn="1" w:lastColumn="0" w:noHBand="0" w:noVBand="1"/>
      </w:tblPr>
      <w:tblGrid>
        <w:gridCol w:w="10456"/>
      </w:tblGrid>
      <w:tr w:rsidR="00AD560C" w:rsidRPr="003B4A82" w14:paraId="6CB99256" w14:textId="77777777" w:rsidTr="00A377AB">
        <w:tc>
          <w:tcPr>
            <w:tcW w:w="10456" w:type="dxa"/>
          </w:tcPr>
          <w:p w14:paraId="0D05722F" w14:textId="77777777" w:rsidR="00AD560C" w:rsidRPr="003B4A82" w:rsidRDefault="00AD560C" w:rsidP="00A377AB">
            <w:pPr>
              <w:jc w:val="left"/>
            </w:pPr>
            <w:r w:rsidRPr="003B4A82">
              <w:t>typedef struct tagNETDEVPassiveDecodeSend</w:t>
            </w:r>
          </w:p>
          <w:p w14:paraId="24FA2AA6" w14:textId="77777777" w:rsidR="00AD560C" w:rsidRPr="003B4A82" w:rsidRDefault="00AD560C" w:rsidP="00A377AB">
            <w:pPr>
              <w:jc w:val="left"/>
            </w:pPr>
            <w:r w:rsidRPr="003B4A82">
              <w:t>{</w:t>
            </w:r>
          </w:p>
          <w:p w14:paraId="2C42F746" w14:textId="75013395" w:rsidR="00AD560C" w:rsidRPr="003B4A82" w:rsidRDefault="00AD560C" w:rsidP="00892DE8">
            <w:pPr>
              <w:ind w:leftChars="200" w:left="420"/>
              <w:jc w:val="left"/>
            </w:pPr>
            <w:r w:rsidRPr="003B4A82">
              <w:t>INT32 dwTransType;</w:t>
            </w:r>
          </w:p>
          <w:p w14:paraId="20151186" w14:textId="4429ADAC" w:rsidR="00AD560C" w:rsidRPr="003B4A82" w:rsidRDefault="00AD560C" w:rsidP="00892DE8">
            <w:pPr>
              <w:ind w:leftChars="200" w:left="420"/>
              <w:jc w:val="left"/>
            </w:pPr>
            <w:r w:rsidRPr="003B4A82">
              <w:t>INT32 dwBufSize;</w:t>
            </w:r>
          </w:p>
          <w:p w14:paraId="634DF408" w14:textId="1454819E" w:rsidR="00AD560C" w:rsidRPr="003B4A82" w:rsidRDefault="00AD560C" w:rsidP="00892DE8">
            <w:pPr>
              <w:ind w:leftChars="200" w:left="420"/>
              <w:jc w:val="left"/>
            </w:pPr>
            <w:r w:rsidRPr="003B4A82">
              <w:t>CHAR *pszBuffer;</w:t>
            </w:r>
          </w:p>
          <w:p w14:paraId="4097B325" w14:textId="4013B798" w:rsidR="00AD560C" w:rsidRPr="003B4A82" w:rsidRDefault="00AD560C" w:rsidP="00892DE8">
            <w:pPr>
              <w:ind w:leftChars="200" w:left="420"/>
              <w:jc w:val="left"/>
            </w:pPr>
            <w:r w:rsidRPr="003B4A82">
              <w:t>BYTE byRes[128];</w:t>
            </w:r>
          </w:p>
          <w:p w14:paraId="16C05CEC" w14:textId="77777777" w:rsidR="00AD560C" w:rsidRPr="003B4A82" w:rsidRDefault="00AD560C" w:rsidP="00A377AB">
            <w:pPr>
              <w:jc w:val="left"/>
            </w:pPr>
            <w:r w:rsidRPr="003B4A82">
              <w:t>}NETDEV_PASSIVE_SEND_S, *LPNETDEV_PASSIVE_SEND_S;</w:t>
            </w:r>
          </w:p>
        </w:tc>
      </w:tr>
    </w:tbl>
    <w:p w14:paraId="262FEDD2" w14:textId="77777777" w:rsidR="00AD560C" w:rsidRPr="003B4A82" w:rsidRDefault="00AD560C" w:rsidP="00AD560C">
      <w:pPr>
        <w:rPr>
          <w:b/>
        </w:rPr>
      </w:pPr>
    </w:p>
    <w:p w14:paraId="17C35F7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E623B9D" w14:textId="77777777" w:rsidTr="00A377AB">
        <w:trPr>
          <w:jc w:val="center"/>
        </w:trPr>
        <w:tc>
          <w:tcPr>
            <w:tcW w:w="2263" w:type="dxa"/>
          </w:tcPr>
          <w:p w14:paraId="3D3136D6" w14:textId="77777777" w:rsidR="00AD560C" w:rsidRPr="003B4A82" w:rsidRDefault="00AD560C" w:rsidP="00A377AB">
            <w:pPr>
              <w:jc w:val="center"/>
            </w:pPr>
            <w:r w:rsidRPr="003B4A82">
              <w:rPr>
                <w:rFonts w:hint="eastAsia"/>
              </w:rPr>
              <w:t>参数</w:t>
            </w:r>
          </w:p>
        </w:tc>
        <w:tc>
          <w:tcPr>
            <w:tcW w:w="8193" w:type="dxa"/>
          </w:tcPr>
          <w:p w14:paraId="24117FD8" w14:textId="77777777" w:rsidR="00AD560C" w:rsidRPr="003B4A82" w:rsidRDefault="00AD560C" w:rsidP="00A377AB">
            <w:pPr>
              <w:jc w:val="center"/>
            </w:pPr>
            <w:r w:rsidRPr="003B4A82">
              <w:rPr>
                <w:rFonts w:hint="eastAsia"/>
              </w:rPr>
              <w:t>说明</w:t>
            </w:r>
          </w:p>
        </w:tc>
      </w:tr>
      <w:tr w:rsidR="00AD560C" w:rsidRPr="003B4A82" w14:paraId="38733660" w14:textId="77777777" w:rsidTr="00A377AB">
        <w:trPr>
          <w:jc w:val="center"/>
        </w:trPr>
        <w:tc>
          <w:tcPr>
            <w:tcW w:w="2263" w:type="dxa"/>
            <w:vAlign w:val="center"/>
          </w:tcPr>
          <w:p w14:paraId="2995CE14" w14:textId="77777777" w:rsidR="00AD560C" w:rsidRPr="003B4A82" w:rsidRDefault="00AD560C" w:rsidP="00A377AB">
            <w:r w:rsidRPr="003B4A82">
              <w:t>dwTransType</w:t>
            </w:r>
          </w:p>
        </w:tc>
        <w:tc>
          <w:tcPr>
            <w:tcW w:w="8193" w:type="dxa"/>
            <w:vAlign w:val="center"/>
          </w:tcPr>
          <w:p w14:paraId="730F9926" w14:textId="77777777" w:rsidR="00AD560C" w:rsidRPr="003B4A82" w:rsidRDefault="00AD560C" w:rsidP="00A377AB">
            <w:r w:rsidRPr="003B4A82">
              <w:rPr>
                <w:rFonts w:hint="eastAsia"/>
              </w:rPr>
              <w:t>传输方式</w:t>
            </w:r>
          </w:p>
        </w:tc>
      </w:tr>
      <w:tr w:rsidR="00AD560C" w:rsidRPr="003B4A82" w14:paraId="30A60B84" w14:textId="77777777" w:rsidTr="00A377AB">
        <w:trPr>
          <w:jc w:val="center"/>
        </w:trPr>
        <w:tc>
          <w:tcPr>
            <w:tcW w:w="2263" w:type="dxa"/>
            <w:vAlign w:val="center"/>
          </w:tcPr>
          <w:p w14:paraId="36F9C62F" w14:textId="77777777" w:rsidR="00AD560C" w:rsidRPr="003B4A82" w:rsidRDefault="00AD560C" w:rsidP="00A377AB">
            <w:r w:rsidRPr="003B4A82">
              <w:t>dwBufSize</w:t>
            </w:r>
          </w:p>
        </w:tc>
        <w:tc>
          <w:tcPr>
            <w:tcW w:w="8193" w:type="dxa"/>
            <w:vAlign w:val="center"/>
          </w:tcPr>
          <w:p w14:paraId="2734D397" w14:textId="77777777" w:rsidR="00AD560C" w:rsidRPr="003B4A82" w:rsidRDefault="00AD560C" w:rsidP="00A377AB">
            <w:r w:rsidRPr="003B4A82">
              <w:rPr>
                <w:rFonts w:hint="eastAsia"/>
              </w:rPr>
              <w:t>数据大小</w:t>
            </w:r>
          </w:p>
        </w:tc>
      </w:tr>
      <w:tr w:rsidR="00AD560C" w:rsidRPr="003B4A82" w14:paraId="61383822" w14:textId="77777777" w:rsidTr="00A377AB">
        <w:trPr>
          <w:jc w:val="center"/>
        </w:trPr>
        <w:tc>
          <w:tcPr>
            <w:tcW w:w="2263" w:type="dxa"/>
            <w:vAlign w:val="center"/>
          </w:tcPr>
          <w:p w14:paraId="6D14A19D" w14:textId="77777777" w:rsidR="00AD560C" w:rsidRPr="003B4A82" w:rsidRDefault="00AD560C" w:rsidP="00A377AB">
            <w:r w:rsidRPr="003B4A82">
              <w:t>pszBuffer</w:t>
            </w:r>
          </w:p>
        </w:tc>
        <w:tc>
          <w:tcPr>
            <w:tcW w:w="8193" w:type="dxa"/>
            <w:vAlign w:val="center"/>
          </w:tcPr>
          <w:p w14:paraId="4B88FBFF" w14:textId="77777777" w:rsidR="00AD560C" w:rsidRPr="003B4A82" w:rsidRDefault="00AD560C" w:rsidP="00A377AB">
            <w:r w:rsidRPr="003B4A82">
              <w:rPr>
                <w:rFonts w:hint="eastAsia"/>
              </w:rPr>
              <w:t>数据内容</w:t>
            </w:r>
          </w:p>
        </w:tc>
      </w:tr>
      <w:tr w:rsidR="00AD560C" w:rsidRPr="003B4A82" w14:paraId="7435151C" w14:textId="77777777" w:rsidTr="00A377AB">
        <w:trPr>
          <w:jc w:val="center"/>
        </w:trPr>
        <w:tc>
          <w:tcPr>
            <w:tcW w:w="2263" w:type="dxa"/>
            <w:vAlign w:val="center"/>
          </w:tcPr>
          <w:p w14:paraId="44CE49AB" w14:textId="77777777" w:rsidR="00AD560C" w:rsidRPr="003B4A82" w:rsidRDefault="00AD560C" w:rsidP="00A377AB">
            <w:r w:rsidRPr="003B4A82">
              <w:t>byRes</w:t>
            </w:r>
          </w:p>
        </w:tc>
        <w:tc>
          <w:tcPr>
            <w:tcW w:w="8193" w:type="dxa"/>
            <w:vAlign w:val="center"/>
          </w:tcPr>
          <w:p w14:paraId="38ECEC61" w14:textId="77777777" w:rsidR="00AD560C" w:rsidRPr="003B4A82" w:rsidRDefault="00AD560C" w:rsidP="00A377AB">
            <w:r w:rsidRPr="003B4A82">
              <w:rPr>
                <w:rFonts w:hint="eastAsia"/>
              </w:rPr>
              <w:t>保留字段</w:t>
            </w:r>
          </w:p>
        </w:tc>
      </w:tr>
    </w:tbl>
    <w:p w14:paraId="3377C524" w14:textId="77777777" w:rsidR="00AD560C" w:rsidRPr="003B4A82" w:rsidRDefault="00AD560C" w:rsidP="00AD560C">
      <w:pPr>
        <w:rPr>
          <w:rStyle w:val="a5"/>
          <w:u w:val="none"/>
        </w:rPr>
      </w:pPr>
    </w:p>
    <w:p w14:paraId="14D2B432"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7257ABE4" w14:textId="2D4A4B8E" w:rsidR="00AD560C" w:rsidRPr="003B4A82" w:rsidRDefault="00E02404" w:rsidP="00AD560C">
      <w:pPr>
        <w:rPr>
          <w:rStyle w:val="a5"/>
          <w:u w:val="none"/>
        </w:rPr>
      </w:pPr>
      <w:hyperlink w:anchor="_向被动解码通道发送数据" w:history="1">
        <w:r w:rsidR="00AD560C" w:rsidRPr="003B4A82">
          <w:rPr>
            <w:rStyle w:val="a5"/>
            <w:u w:val="none"/>
          </w:rPr>
          <w:t>NETDEV_SendPassiveData</w:t>
        </w:r>
      </w:hyperlink>
    </w:p>
    <w:p w14:paraId="286A3FD8" w14:textId="77777777" w:rsidR="00AD560C" w:rsidRPr="003B4A82" w:rsidRDefault="00AD560C" w:rsidP="00AD560C">
      <w:pPr>
        <w:pStyle w:val="3"/>
      </w:pPr>
      <w:bookmarkStart w:id="1458" w:name="_流业务的详细信息结构体"/>
      <w:bookmarkStart w:id="1459" w:name="_Toc88647764"/>
      <w:bookmarkEnd w:id="1458"/>
      <w:r w:rsidRPr="003B4A82">
        <w:rPr>
          <w:rFonts w:hint="eastAsia"/>
        </w:rPr>
        <w:lastRenderedPageBreak/>
        <w:t>流业务的详细信息结构体</w:t>
      </w:r>
      <w:bookmarkEnd w:id="1459"/>
    </w:p>
    <w:tbl>
      <w:tblPr>
        <w:tblStyle w:val="a7"/>
        <w:tblW w:w="0" w:type="auto"/>
        <w:tblLook w:val="04A0" w:firstRow="1" w:lastRow="0" w:firstColumn="1" w:lastColumn="0" w:noHBand="0" w:noVBand="1"/>
      </w:tblPr>
      <w:tblGrid>
        <w:gridCol w:w="10456"/>
      </w:tblGrid>
      <w:tr w:rsidR="00AD560C" w:rsidRPr="003B4A82" w14:paraId="0DE97FBA" w14:textId="77777777" w:rsidTr="00A377AB">
        <w:tc>
          <w:tcPr>
            <w:tcW w:w="10456" w:type="dxa"/>
          </w:tcPr>
          <w:p w14:paraId="0F1FF83F" w14:textId="77777777" w:rsidR="00AD560C" w:rsidRPr="003B4A82" w:rsidRDefault="00AD560C" w:rsidP="00A377AB">
            <w:pPr>
              <w:jc w:val="left"/>
            </w:pPr>
            <w:r w:rsidRPr="003B4A82">
              <w:t>typedef struct tagNETDEVXWSteamInfo</w:t>
            </w:r>
          </w:p>
          <w:p w14:paraId="588333E5" w14:textId="77777777" w:rsidR="00AD560C" w:rsidRPr="003B4A82" w:rsidRDefault="00AD560C" w:rsidP="00A377AB">
            <w:pPr>
              <w:jc w:val="left"/>
            </w:pPr>
            <w:r w:rsidRPr="003B4A82">
              <w:t>{</w:t>
            </w:r>
          </w:p>
          <w:p w14:paraId="3C6ABC12" w14:textId="33BA19A8" w:rsidR="00AD560C" w:rsidRPr="003B4A82" w:rsidRDefault="00AD560C" w:rsidP="009C6C99">
            <w:pPr>
              <w:ind w:leftChars="200" w:left="420"/>
              <w:jc w:val="left"/>
            </w:pPr>
            <w:r w:rsidRPr="003B4A82">
              <w:t>UINT32                          udwTaskNo;</w:t>
            </w:r>
          </w:p>
          <w:p w14:paraId="65BDDD3F" w14:textId="2F038762" w:rsidR="00AD560C" w:rsidRPr="003B4A82" w:rsidRDefault="00AD560C" w:rsidP="009C6C99">
            <w:pPr>
              <w:ind w:leftChars="200" w:left="420"/>
              <w:jc w:val="left"/>
            </w:pPr>
            <w:r w:rsidRPr="003B4A82">
              <w:t>UINT32                          udwType;</w:t>
            </w:r>
          </w:p>
          <w:p w14:paraId="3FDDAA81" w14:textId="70B4DD65" w:rsidR="00AD560C" w:rsidRPr="003B4A82" w:rsidRDefault="00E02404" w:rsidP="009C6C99">
            <w:pPr>
              <w:ind w:leftChars="200" w:left="420"/>
              <w:jc w:val="left"/>
            </w:pPr>
            <w:hyperlink w:anchor="_源端媒体流信息结构体" w:history="1">
              <w:r w:rsidR="00AD560C" w:rsidRPr="003B4A82">
                <w:rPr>
                  <w:rStyle w:val="a5"/>
                  <w:u w:val="none"/>
                </w:rPr>
                <w:t>NETDEV_XW_STREAM_INFO_SRC_S</w:t>
              </w:r>
            </w:hyperlink>
            <w:r w:rsidR="00AD560C" w:rsidRPr="003B4A82">
              <w:t xml:space="preserve">     stStreamInfoSrc;</w:t>
            </w:r>
          </w:p>
          <w:p w14:paraId="35E2F0EE" w14:textId="1DADAD03" w:rsidR="00AD560C" w:rsidRPr="003B4A82" w:rsidRDefault="00E02404" w:rsidP="009C6C99">
            <w:pPr>
              <w:ind w:leftChars="200" w:left="420"/>
              <w:jc w:val="left"/>
            </w:pPr>
            <w:hyperlink w:anchor="_目的端媒体流信息结构体" w:history="1">
              <w:r w:rsidR="00AD560C" w:rsidRPr="003B4A82">
                <w:rPr>
                  <w:rStyle w:val="a5"/>
                  <w:u w:val="none"/>
                </w:rPr>
                <w:t>NETDEV_XW_STREAM_INFO_DEST_S</w:t>
              </w:r>
            </w:hyperlink>
            <w:r w:rsidR="00AD560C" w:rsidRPr="003B4A82">
              <w:t xml:space="preserve">    stStreamInfoDest;</w:t>
            </w:r>
          </w:p>
          <w:p w14:paraId="5E419AAC" w14:textId="4CC9D91D" w:rsidR="00AD560C" w:rsidRPr="003B4A82" w:rsidRDefault="00E02404" w:rsidP="009C6C99">
            <w:pPr>
              <w:ind w:leftChars="200" w:left="420"/>
              <w:jc w:val="left"/>
            </w:pPr>
            <w:hyperlink w:anchor="_媒体流具体信息结构体" w:history="1">
              <w:r w:rsidR="00AD560C" w:rsidRPr="003B4A82">
                <w:rPr>
                  <w:rStyle w:val="a5"/>
                  <w:u w:val="none"/>
                </w:rPr>
                <w:t>NETDEV_XW_STREAM_INFO_MSG_S</w:t>
              </w:r>
            </w:hyperlink>
            <w:r w:rsidR="00AD560C" w:rsidRPr="003B4A82">
              <w:t xml:space="preserve">     stStreamInfoMsg;</w:t>
            </w:r>
          </w:p>
          <w:p w14:paraId="15D7ABE0" w14:textId="77777777" w:rsidR="00AD560C" w:rsidRPr="003B4A82" w:rsidRDefault="00AD560C" w:rsidP="00A377AB">
            <w:pPr>
              <w:jc w:val="left"/>
            </w:pPr>
            <w:r w:rsidRPr="003B4A82">
              <w:t>}NETDEV_XW_STREAM_INFO_S, *LPNETDEV_XW_STREAM_INFO_S;</w:t>
            </w:r>
          </w:p>
        </w:tc>
      </w:tr>
    </w:tbl>
    <w:p w14:paraId="51D5C3C2" w14:textId="77777777" w:rsidR="00AD560C" w:rsidRPr="003B4A82" w:rsidRDefault="00AD560C" w:rsidP="00AD560C">
      <w:pPr>
        <w:rPr>
          <w:b/>
        </w:rPr>
      </w:pPr>
    </w:p>
    <w:p w14:paraId="10C3C45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086B706" w14:textId="77777777" w:rsidTr="00A377AB">
        <w:trPr>
          <w:jc w:val="center"/>
        </w:trPr>
        <w:tc>
          <w:tcPr>
            <w:tcW w:w="2263" w:type="dxa"/>
          </w:tcPr>
          <w:p w14:paraId="41510A4A" w14:textId="77777777" w:rsidR="00AD560C" w:rsidRPr="003B4A82" w:rsidRDefault="00AD560C" w:rsidP="00A377AB">
            <w:pPr>
              <w:jc w:val="center"/>
            </w:pPr>
            <w:r w:rsidRPr="003B4A82">
              <w:rPr>
                <w:rFonts w:hint="eastAsia"/>
              </w:rPr>
              <w:t>参数</w:t>
            </w:r>
          </w:p>
        </w:tc>
        <w:tc>
          <w:tcPr>
            <w:tcW w:w="8193" w:type="dxa"/>
          </w:tcPr>
          <w:p w14:paraId="5D047EF0" w14:textId="77777777" w:rsidR="00AD560C" w:rsidRPr="003B4A82" w:rsidRDefault="00AD560C" w:rsidP="00A377AB">
            <w:pPr>
              <w:jc w:val="center"/>
            </w:pPr>
            <w:r w:rsidRPr="003B4A82">
              <w:rPr>
                <w:rFonts w:hint="eastAsia"/>
              </w:rPr>
              <w:t>说明</w:t>
            </w:r>
          </w:p>
        </w:tc>
      </w:tr>
      <w:tr w:rsidR="00AD560C" w:rsidRPr="003B4A82" w14:paraId="1DDA6D52" w14:textId="77777777" w:rsidTr="00A377AB">
        <w:trPr>
          <w:jc w:val="center"/>
        </w:trPr>
        <w:tc>
          <w:tcPr>
            <w:tcW w:w="2263" w:type="dxa"/>
            <w:vAlign w:val="center"/>
          </w:tcPr>
          <w:p w14:paraId="1B2821FF" w14:textId="77777777" w:rsidR="00AD560C" w:rsidRPr="003B4A82" w:rsidRDefault="00AD560C" w:rsidP="00A377AB">
            <w:r w:rsidRPr="003B4A82">
              <w:t>udwTaskNo</w:t>
            </w:r>
          </w:p>
        </w:tc>
        <w:tc>
          <w:tcPr>
            <w:tcW w:w="8193" w:type="dxa"/>
            <w:vAlign w:val="center"/>
          </w:tcPr>
          <w:p w14:paraId="6DACEBAE" w14:textId="77777777" w:rsidR="00AD560C" w:rsidRPr="003B4A82" w:rsidRDefault="00AD560C" w:rsidP="00A377AB">
            <w:r w:rsidRPr="003B4A82">
              <w:rPr>
                <w:rFonts w:hint="eastAsia"/>
              </w:rPr>
              <w:t>业务号</w:t>
            </w:r>
          </w:p>
        </w:tc>
      </w:tr>
      <w:tr w:rsidR="00AD560C" w:rsidRPr="003B4A82" w14:paraId="683363C5" w14:textId="77777777" w:rsidTr="00A377AB">
        <w:trPr>
          <w:jc w:val="center"/>
        </w:trPr>
        <w:tc>
          <w:tcPr>
            <w:tcW w:w="2263" w:type="dxa"/>
            <w:vAlign w:val="center"/>
          </w:tcPr>
          <w:p w14:paraId="5FA0A70C" w14:textId="77777777" w:rsidR="00AD560C" w:rsidRPr="003B4A82" w:rsidRDefault="00AD560C" w:rsidP="00A377AB">
            <w:r w:rsidRPr="003B4A82">
              <w:t>udwType</w:t>
            </w:r>
          </w:p>
        </w:tc>
        <w:tc>
          <w:tcPr>
            <w:tcW w:w="8193" w:type="dxa"/>
            <w:vAlign w:val="center"/>
          </w:tcPr>
          <w:p w14:paraId="31356368" w14:textId="2293942E" w:rsidR="00AD560C" w:rsidRPr="003B4A82" w:rsidRDefault="00AD560C" w:rsidP="00A377AB">
            <w:r w:rsidRPr="003B4A82">
              <w:rPr>
                <w:rFonts w:hint="eastAsia"/>
              </w:rPr>
              <w:t>业务类型</w:t>
            </w:r>
            <w:r w:rsidRPr="003B4A82">
              <w:t xml:space="preserve"> </w:t>
            </w:r>
            <w:hyperlink w:anchor="_流业务类型枚举" w:history="1">
              <w:r w:rsidRPr="003B4A82">
                <w:rPr>
                  <w:rStyle w:val="a5"/>
                  <w:u w:val="none"/>
                </w:rPr>
                <w:t>NETDEV_XW_VIDEO_TYPE_E</w:t>
              </w:r>
            </w:hyperlink>
          </w:p>
        </w:tc>
      </w:tr>
      <w:tr w:rsidR="00AD560C" w:rsidRPr="003B4A82" w14:paraId="13138D01" w14:textId="77777777" w:rsidTr="00A377AB">
        <w:trPr>
          <w:jc w:val="center"/>
        </w:trPr>
        <w:tc>
          <w:tcPr>
            <w:tcW w:w="2263" w:type="dxa"/>
            <w:vAlign w:val="center"/>
          </w:tcPr>
          <w:p w14:paraId="1687785A" w14:textId="77777777" w:rsidR="00AD560C" w:rsidRPr="003B4A82" w:rsidRDefault="00AD560C" w:rsidP="00A377AB">
            <w:r w:rsidRPr="003B4A82">
              <w:t>stStreamInfoSrc</w:t>
            </w:r>
          </w:p>
        </w:tc>
        <w:tc>
          <w:tcPr>
            <w:tcW w:w="8193" w:type="dxa"/>
            <w:vAlign w:val="center"/>
          </w:tcPr>
          <w:p w14:paraId="6620CADE" w14:textId="77777777" w:rsidR="00AD560C" w:rsidRPr="003B4A82" w:rsidRDefault="00AD560C" w:rsidP="00A377AB">
            <w:r w:rsidRPr="003B4A82">
              <w:rPr>
                <w:rFonts w:hint="eastAsia"/>
              </w:rPr>
              <w:t>源端媒体流信息</w:t>
            </w:r>
          </w:p>
        </w:tc>
      </w:tr>
      <w:tr w:rsidR="00AD560C" w:rsidRPr="003B4A82" w14:paraId="5BBFB7E7" w14:textId="77777777" w:rsidTr="00A377AB">
        <w:trPr>
          <w:jc w:val="center"/>
        </w:trPr>
        <w:tc>
          <w:tcPr>
            <w:tcW w:w="2263" w:type="dxa"/>
            <w:vAlign w:val="center"/>
          </w:tcPr>
          <w:p w14:paraId="7015177B" w14:textId="77777777" w:rsidR="00AD560C" w:rsidRPr="003B4A82" w:rsidRDefault="00AD560C" w:rsidP="00A377AB">
            <w:r w:rsidRPr="003B4A82">
              <w:t>stStreamInfoDest</w:t>
            </w:r>
          </w:p>
        </w:tc>
        <w:tc>
          <w:tcPr>
            <w:tcW w:w="8193" w:type="dxa"/>
            <w:vAlign w:val="center"/>
          </w:tcPr>
          <w:p w14:paraId="7432CBC2" w14:textId="77777777" w:rsidR="00AD560C" w:rsidRPr="003B4A82" w:rsidRDefault="00AD560C" w:rsidP="00A377AB">
            <w:r w:rsidRPr="003B4A82">
              <w:rPr>
                <w:rFonts w:hint="eastAsia"/>
              </w:rPr>
              <w:t>目的端媒体流信息</w:t>
            </w:r>
          </w:p>
        </w:tc>
      </w:tr>
      <w:tr w:rsidR="00AD560C" w:rsidRPr="003B4A82" w14:paraId="76E0E822" w14:textId="77777777" w:rsidTr="00A377AB">
        <w:trPr>
          <w:jc w:val="center"/>
        </w:trPr>
        <w:tc>
          <w:tcPr>
            <w:tcW w:w="2263" w:type="dxa"/>
            <w:vAlign w:val="center"/>
          </w:tcPr>
          <w:p w14:paraId="64FEFE72" w14:textId="77777777" w:rsidR="00AD560C" w:rsidRPr="003B4A82" w:rsidRDefault="00AD560C" w:rsidP="00A377AB">
            <w:r w:rsidRPr="003B4A82">
              <w:t>stStreamInfoMsg</w:t>
            </w:r>
          </w:p>
        </w:tc>
        <w:tc>
          <w:tcPr>
            <w:tcW w:w="8193" w:type="dxa"/>
            <w:vAlign w:val="center"/>
          </w:tcPr>
          <w:p w14:paraId="257439FA" w14:textId="77777777" w:rsidR="00AD560C" w:rsidRPr="003B4A82" w:rsidRDefault="00AD560C" w:rsidP="00A377AB">
            <w:r w:rsidRPr="003B4A82">
              <w:rPr>
                <w:rFonts w:hint="eastAsia"/>
              </w:rPr>
              <w:t>媒体流具体信息</w:t>
            </w:r>
          </w:p>
        </w:tc>
      </w:tr>
    </w:tbl>
    <w:p w14:paraId="2D366906" w14:textId="77777777" w:rsidR="00AD560C" w:rsidRPr="003B4A82" w:rsidRDefault="00AD560C" w:rsidP="00AD560C">
      <w:pPr>
        <w:rPr>
          <w:rStyle w:val="a5"/>
          <w:u w:val="none"/>
        </w:rPr>
      </w:pPr>
    </w:p>
    <w:p w14:paraId="1B67CAA6"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77D5F002" w14:textId="4850464E" w:rsidR="00AD560C" w:rsidRPr="003B4A82" w:rsidRDefault="00E02404" w:rsidP="00AD560C">
      <w:pPr>
        <w:rPr>
          <w:rStyle w:val="a5"/>
          <w:u w:val="none"/>
        </w:rPr>
      </w:pPr>
      <w:hyperlink w:anchor="_逐个获取业务流信息" w:history="1">
        <w:r w:rsidR="002D2D54" w:rsidRPr="003B4A82">
          <w:rPr>
            <w:rStyle w:val="a5"/>
            <w:u w:val="none"/>
          </w:rPr>
          <w:t>NETDEV_XW_FindNextStreamInfo</w:t>
        </w:r>
      </w:hyperlink>
    </w:p>
    <w:p w14:paraId="65657549" w14:textId="77777777" w:rsidR="00AD560C" w:rsidRPr="003B4A82" w:rsidRDefault="00AD560C" w:rsidP="00AD560C">
      <w:pPr>
        <w:pStyle w:val="3"/>
      </w:pPr>
      <w:bookmarkStart w:id="1460" w:name="_轮巡资源基本信息结构体"/>
      <w:bookmarkStart w:id="1461" w:name="_Toc88647765"/>
      <w:bookmarkEnd w:id="1460"/>
      <w:r w:rsidRPr="003B4A82">
        <w:rPr>
          <w:rFonts w:hint="eastAsia"/>
        </w:rPr>
        <w:t>轮巡资源基本信息结构体</w:t>
      </w:r>
      <w:bookmarkEnd w:id="1461"/>
    </w:p>
    <w:tbl>
      <w:tblPr>
        <w:tblStyle w:val="a7"/>
        <w:tblW w:w="0" w:type="auto"/>
        <w:tblLook w:val="04A0" w:firstRow="1" w:lastRow="0" w:firstColumn="1" w:lastColumn="0" w:noHBand="0" w:noVBand="1"/>
      </w:tblPr>
      <w:tblGrid>
        <w:gridCol w:w="10456"/>
      </w:tblGrid>
      <w:tr w:rsidR="00AD560C" w:rsidRPr="003B4A82" w14:paraId="65BBD4FB" w14:textId="77777777" w:rsidTr="00A377AB">
        <w:tc>
          <w:tcPr>
            <w:tcW w:w="10456" w:type="dxa"/>
          </w:tcPr>
          <w:p w14:paraId="00515567" w14:textId="77777777" w:rsidR="00AD560C" w:rsidRPr="003B4A82" w:rsidRDefault="00AD560C" w:rsidP="00A377AB">
            <w:pPr>
              <w:jc w:val="left"/>
            </w:pPr>
            <w:r w:rsidRPr="003B4A82">
              <w:t>typedef struct tagNETDEVXWSequenceResourceBaseInfo</w:t>
            </w:r>
          </w:p>
          <w:p w14:paraId="4B4608C4" w14:textId="77777777" w:rsidR="00AD560C" w:rsidRPr="003B4A82" w:rsidRDefault="00AD560C" w:rsidP="00A377AB">
            <w:pPr>
              <w:jc w:val="left"/>
            </w:pPr>
            <w:r w:rsidRPr="003B4A82">
              <w:t>{</w:t>
            </w:r>
          </w:p>
          <w:p w14:paraId="58CB1175" w14:textId="3BAA4A0B" w:rsidR="00AD560C" w:rsidRPr="003B4A82" w:rsidRDefault="00AD560C" w:rsidP="009C6C99">
            <w:pPr>
              <w:ind w:leftChars="200" w:left="420"/>
              <w:jc w:val="left"/>
            </w:pPr>
            <w:r w:rsidRPr="003B4A82">
              <w:t>UINT32  udwID;</w:t>
            </w:r>
          </w:p>
          <w:p w14:paraId="01699DF5" w14:textId="2B5AF55B" w:rsidR="00AD560C" w:rsidRPr="003B4A82" w:rsidRDefault="00AD560C" w:rsidP="009C6C99">
            <w:pPr>
              <w:ind w:leftChars="200" w:left="420"/>
              <w:jc w:val="left"/>
            </w:pPr>
            <w:r w:rsidRPr="003B4A82">
              <w:t>CHAR    szName[NETDEV_LEN_64];</w:t>
            </w:r>
          </w:p>
          <w:p w14:paraId="4BDD7B6C" w14:textId="6C7C5B83" w:rsidR="00AD560C" w:rsidRPr="003B4A82" w:rsidRDefault="00AD560C" w:rsidP="009C6C99">
            <w:pPr>
              <w:ind w:leftChars="200" w:left="420"/>
              <w:jc w:val="left"/>
            </w:pPr>
            <w:r w:rsidRPr="003B4A82">
              <w:t>CHAR    szDescription[NETDEV_LEN_256];</w:t>
            </w:r>
          </w:p>
          <w:p w14:paraId="0AD4B9A7" w14:textId="158103AE" w:rsidR="00AD560C" w:rsidRPr="003B4A82" w:rsidRDefault="00AD560C" w:rsidP="009C6C99">
            <w:pPr>
              <w:ind w:leftChars="200" w:left="420"/>
              <w:jc w:val="left"/>
            </w:pPr>
            <w:r w:rsidRPr="003B4A82">
              <w:t>BOOL    bEnabled;</w:t>
            </w:r>
          </w:p>
          <w:p w14:paraId="1DE2EB53" w14:textId="7F49872B" w:rsidR="00AD560C" w:rsidRPr="003B4A82" w:rsidRDefault="00AD560C" w:rsidP="009C6C99">
            <w:pPr>
              <w:ind w:leftChars="200" w:left="420"/>
              <w:jc w:val="left"/>
            </w:pPr>
            <w:r w:rsidRPr="003B4A82">
              <w:t>UINT32  udwOrderNO;</w:t>
            </w:r>
          </w:p>
          <w:p w14:paraId="256A96B6" w14:textId="1ED2BFBE" w:rsidR="00AD560C" w:rsidRPr="003B4A82" w:rsidRDefault="00AD560C" w:rsidP="009C6C99">
            <w:pPr>
              <w:ind w:leftChars="200" w:left="420"/>
              <w:jc w:val="left"/>
            </w:pPr>
            <w:r w:rsidRPr="003B4A82">
              <w:t>BYTE    byRes[124];</w:t>
            </w:r>
          </w:p>
          <w:p w14:paraId="05248981" w14:textId="77777777" w:rsidR="00AD560C" w:rsidRPr="003B4A82" w:rsidRDefault="00AD560C" w:rsidP="00A377AB">
            <w:pPr>
              <w:jc w:val="left"/>
            </w:pPr>
            <w:r w:rsidRPr="003B4A82">
              <w:t>}NETDEV_XW_SEQUENCE_RES_BASE_INFO_S, *LPNETDEV_XW_SEQUENCE_RES_BASE_INFO_S;</w:t>
            </w:r>
          </w:p>
        </w:tc>
      </w:tr>
    </w:tbl>
    <w:p w14:paraId="71E68715" w14:textId="77777777" w:rsidR="00AD560C" w:rsidRPr="003B4A82" w:rsidRDefault="00AD560C" w:rsidP="00AD560C">
      <w:pPr>
        <w:rPr>
          <w:b/>
        </w:rPr>
      </w:pPr>
    </w:p>
    <w:p w14:paraId="33D9320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662C04E5" w14:textId="77777777" w:rsidTr="00A377AB">
        <w:trPr>
          <w:jc w:val="center"/>
        </w:trPr>
        <w:tc>
          <w:tcPr>
            <w:tcW w:w="2263" w:type="dxa"/>
          </w:tcPr>
          <w:p w14:paraId="2E612B0F" w14:textId="77777777" w:rsidR="00AD560C" w:rsidRPr="003B4A82" w:rsidRDefault="00AD560C" w:rsidP="00A377AB">
            <w:pPr>
              <w:jc w:val="center"/>
            </w:pPr>
            <w:r w:rsidRPr="003B4A82">
              <w:rPr>
                <w:rFonts w:hint="eastAsia"/>
              </w:rPr>
              <w:t>参数</w:t>
            </w:r>
          </w:p>
        </w:tc>
        <w:tc>
          <w:tcPr>
            <w:tcW w:w="8193" w:type="dxa"/>
          </w:tcPr>
          <w:p w14:paraId="60BDA33B" w14:textId="77777777" w:rsidR="00AD560C" w:rsidRPr="003B4A82" w:rsidRDefault="00AD560C" w:rsidP="00A377AB">
            <w:pPr>
              <w:jc w:val="center"/>
            </w:pPr>
            <w:r w:rsidRPr="003B4A82">
              <w:rPr>
                <w:rFonts w:hint="eastAsia"/>
              </w:rPr>
              <w:t>说明</w:t>
            </w:r>
          </w:p>
        </w:tc>
      </w:tr>
      <w:tr w:rsidR="00AD560C" w:rsidRPr="003B4A82" w14:paraId="4811226D" w14:textId="77777777" w:rsidTr="00A377AB">
        <w:trPr>
          <w:jc w:val="center"/>
        </w:trPr>
        <w:tc>
          <w:tcPr>
            <w:tcW w:w="2263" w:type="dxa"/>
            <w:vAlign w:val="center"/>
          </w:tcPr>
          <w:p w14:paraId="41C4A5B3" w14:textId="77777777" w:rsidR="00AD560C" w:rsidRPr="003B4A82" w:rsidRDefault="00AD560C" w:rsidP="00A377AB">
            <w:r w:rsidRPr="003B4A82">
              <w:t>udwID</w:t>
            </w:r>
          </w:p>
        </w:tc>
        <w:tc>
          <w:tcPr>
            <w:tcW w:w="8193" w:type="dxa"/>
            <w:vAlign w:val="center"/>
          </w:tcPr>
          <w:p w14:paraId="30159C12" w14:textId="77777777" w:rsidR="00AD560C" w:rsidRPr="003B4A82" w:rsidRDefault="00AD560C" w:rsidP="00A377AB">
            <w:r w:rsidRPr="003B4A82">
              <w:rPr>
                <w:rFonts w:hint="eastAsia"/>
              </w:rPr>
              <w:t>轮巡资源的唯一</w:t>
            </w:r>
            <w:r w:rsidRPr="003B4A82">
              <w:t>ID</w:t>
            </w:r>
          </w:p>
        </w:tc>
      </w:tr>
      <w:tr w:rsidR="00AD560C" w:rsidRPr="003B4A82" w14:paraId="702A5215" w14:textId="77777777" w:rsidTr="00A377AB">
        <w:trPr>
          <w:jc w:val="center"/>
        </w:trPr>
        <w:tc>
          <w:tcPr>
            <w:tcW w:w="2263" w:type="dxa"/>
            <w:vAlign w:val="center"/>
          </w:tcPr>
          <w:p w14:paraId="546278CD" w14:textId="77777777" w:rsidR="00AD560C" w:rsidRPr="003B4A82" w:rsidRDefault="00AD560C" w:rsidP="00A377AB">
            <w:r w:rsidRPr="003B4A82">
              <w:t>szName</w:t>
            </w:r>
          </w:p>
        </w:tc>
        <w:tc>
          <w:tcPr>
            <w:tcW w:w="8193" w:type="dxa"/>
            <w:vAlign w:val="center"/>
          </w:tcPr>
          <w:p w14:paraId="60C13C11" w14:textId="77777777" w:rsidR="00AD560C" w:rsidRPr="003B4A82" w:rsidRDefault="00AD560C" w:rsidP="00A377AB">
            <w:r w:rsidRPr="003B4A82">
              <w:rPr>
                <w:rFonts w:hint="eastAsia"/>
              </w:rPr>
              <w:t>轮巡资源名称</w:t>
            </w:r>
          </w:p>
        </w:tc>
      </w:tr>
      <w:tr w:rsidR="00AD560C" w:rsidRPr="003B4A82" w14:paraId="6AFB2C34" w14:textId="77777777" w:rsidTr="00A377AB">
        <w:trPr>
          <w:jc w:val="center"/>
        </w:trPr>
        <w:tc>
          <w:tcPr>
            <w:tcW w:w="2263" w:type="dxa"/>
            <w:vAlign w:val="center"/>
          </w:tcPr>
          <w:p w14:paraId="229BDDC7" w14:textId="77777777" w:rsidR="00AD560C" w:rsidRPr="003B4A82" w:rsidRDefault="00AD560C" w:rsidP="00A377AB">
            <w:r w:rsidRPr="003B4A82">
              <w:t>szDescription</w:t>
            </w:r>
          </w:p>
        </w:tc>
        <w:tc>
          <w:tcPr>
            <w:tcW w:w="8193" w:type="dxa"/>
            <w:vAlign w:val="center"/>
          </w:tcPr>
          <w:p w14:paraId="5097CF5E" w14:textId="77777777" w:rsidR="00AD560C" w:rsidRPr="003B4A82" w:rsidRDefault="00AD560C" w:rsidP="00A377AB">
            <w:r w:rsidRPr="003B4A82">
              <w:rPr>
                <w:rFonts w:hint="eastAsia"/>
              </w:rPr>
              <w:t>轮巡资源描述信息</w:t>
            </w:r>
          </w:p>
        </w:tc>
      </w:tr>
      <w:tr w:rsidR="00AD560C" w:rsidRPr="003B4A82" w14:paraId="689EFB5A" w14:textId="77777777" w:rsidTr="00A377AB">
        <w:trPr>
          <w:jc w:val="center"/>
        </w:trPr>
        <w:tc>
          <w:tcPr>
            <w:tcW w:w="2263" w:type="dxa"/>
            <w:vAlign w:val="center"/>
          </w:tcPr>
          <w:p w14:paraId="40DBA5AD" w14:textId="77777777" w:rsidR="00AD560C" w:rsidRPr="003B4A82" w:rsidRDefault="00AD560C" w:rsidP="00A377AB">
            <w:r w:rsidRPr="003B4A82">
              <w:t>bEnabled</w:t>
            </w:r>
          </w:p>
        </w:tc>
        <w:tc>
          <w:tcPr>
            <w:tcW w:w="8193" w:type="dxa"/>
            <w:vAlign w:val="center"/>
          </w:tcPr>
          <w:p w14:paraId="456FAF25" w14:textId="77777777" w:rsidR="00AD560C" w:rsidRPr="003B4A82" w:rsidRDefault="00AD560C" w:rsidP="00A377AB">
            <w:r w:rsidRPr="003B4A82">
              <w:rPr>
                <w:rFonts w:hint="eastAsia"/>
              </w:rPr>
              <w:t>轮巡资源是否启用</w:t>
            </w:r>
          </w:p>
        </w:tc>
      </w:tr>
      <w:tr w:rsidR="00AD560C" w:rsidRPr="003B4A82" w14:paraId="1DD12D52" w14:textId="77777777" w:rsidTr="00A377AB">
        <w:trPr>
          <w:jc w:val="center"/>
        </w:trPr>
        <w:tc>
          <w:tcPr>
            <w:tcW w:w="2263" w:type="dxa"/>
            <w:vAlign w:val="center"/>
          </w:tcPr>
          <w:p w14:paraId="361D8E87" w14:textId="77777777" w:rsidR="00AD560C" w:rsidRPr="003B4A82" w:rsidRDefault="00AD560C" w:rsidP="00A377AB">
            <w:r w:rsidRPr="003B4A82">
              <w:t>udwOrderNO</w:t>
            </w:r>
          </w:p>
        </w:tc>
        <w:tc>
          <w:tcPr>
            <w:tcW w:w="8193" w:type="dxa"/>
            <w:vAlign w:val="center"/>
          </w:tcPr>
          <w:p w14:paraId="26F19AED" w14:textId="77777777" w:rsidR="00AD560C" w:rsidRPr="003B4A82" w:rsidRDefault="00AD560C" w:rsidP="00A377AB">
            <w:r w:rsidRPr="003B4A82">
              <w:rPr>
                <w:rFonts w:hint="eastAsia"/>
              </w:rPr>
              <w:t>轮巡资源资源序号</w:t>
            </w:r>
            <w:r w:rsidRPr="003B4A82">
              <w:t>,查询时必选</w:t>
            </w:r>
          </w:p>
        </w:tc>
      </w:tr>
      <w:tr w:rsidR="00AD560C" w:rsidRPr="003B4A82" w14:paraId="20CE8DB0" w14:textId="77777777" w:rsidTr="00A377AB">
        <w:trPr>
          <w:jc w:val="center"/>
        </w:trPr>
        <w:tc>
          <w:tcPr>
            <w:tcW w:w="2263" w:type="dxa"/>
            <w:vAlign w:val="center"/>
          </w:tcPr>
          <w:p w14:paraId="7CC4779B" w14:textId="77777777" w:rsidR="00AD560C" w:rsidRPr="003B4A82" w:rsidRDefault="00AD560C" w:rsidP="00A377AB">
            <w:r w:rsidRPr="003B4A82">
              <w:t>byRes</w:t>
            </w:r>
          </w:p>
        </w:tc>
        <w:tc>
          <w:tcPr>
            <w:tcW w:w="8193" w:type="dxa"/>
            <w:vAlign w:val="center"/>
          </w:tcPr>
          <w:p w14:paraId="182D66D4" w14:textId="77777777" w:rsidR="00AD560C" w:rsidRPr="003B4A82" w:rsidRDefault="00AD560C" w:rsidP="00A377AB">
            <w:r w:rsidRPr="003B4A82">
              <w:rPr>
                <w:rFonts w:hint="eastAsia"/>
              </w:rPr>
              <w:t>保留字段</w:t>
            </w:r>
          </w:p>
        </w:tc>
      </w:tr>
    </w:tbl>
    <w:p w14:paraId="2F1E5508" w14:textId="77777777" w:rsidR="00AD560C" w:rsidRPr="003B4A82" w:rsidRDefault="00AD560C" w:rsidP="00AD560C">
      <w:pPr>
        <w:rPr>
          <w:rStyle w:val="a5"/>
          <w:u w:val="none"/>
        </w:rPr>
      </w:pPr>
    </w:p>
    <w:p w14:paraId="39B0E14F"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1C05F87" w14:textId="0573BD33" w:rsidR="00AD560C" w:rsidRPr="003B4A82" w:rsidRDefault="00E02404" w:rsidP="00AD560C">
      <w:pPr>
        <w:rPr>
          <w:rStyle w:val="a5"/>
          <w:u w:val="none"/>
        </w:rPr>
      </w:pPr>
      <w:hyperlink w:anchor="_获取设备全部轮巡资源" w:history="1">
        <w:r w:rsidR="00AD560C" w:rsidRPr="003B4A82">
          <w:rPr>
            <w:rStyle w:val="a5"/>
            <w:u w:val="none"/>
          </w:rPr>
          <w:t>NETDEV_XW_GetSequenceResList</w:t>
        </w:r>
      </w:hyperlink>
    </w:p>
    <w:p w14:paraId="5C1D90FD" w14:textId="77777777" w:rsidR="00AD560C" w:rsidRPr="003B4A82" w:rsidRDefault="00AD560C" w:rsidP="00AD560C">
      <w:pPr>
        <w:pStyle w:val="3"/>
      </w:pPr>
      <w:bookmarkStart w:id="1462" w:name="_轮巡资源详细信息结构体"/>
      <w:bookmarkStart w:id="1463" w:name="_Toc88647766"/>
      <w:bookmarkEnd w:id="1462"/>
      <w:r w:rsidRPr="003B4A82">
        <w:rPr>
          <w:rFonts w:hint="eastAsia"/>
        </w:rPr>
        <w:lastRenderedPageBreak/>
        <w:t>轮巡资源详细信息结构体</w:t>
      </w:r>
      <w:bookmarkEnd w:id="1463"/>
    </w:p>
    <w:tbl>
      <w:tblPr>
        <w:tblStyle w:val="a7"/>
        <w:tblW w:w="0" w:type="auto"/>
        <w:tblLook w:val="04A0" w:firstRow="1" w:lastRow="0" w:firstColumn="1" w:lastColumn="0" w:noHBand="0" w:noVBand="1"/>
      </w:tblPr>
      <w:tblGrid>
        <w:gridCol w:w="10456"/>
      </w:tblGrid>
      <w:tr w:rsidR="00AD560C" w:rsidRPr="003B4A82" w14:paraId="0FEB7831" w14:textId="77777777" w:rsidTr="00A377AB">
        <w:tc>
          <w:tcPr>
            <w:tcW w:w="10456" w:type="dxa"/>
          </w:tcPr>
          <w:p w14:paraId="755016AB" w14:textId="77777777" w:rsidR="00AD560C" w:rsidRPr="003B4A82" w:rsidRDefault="00AD560C" w:rsidP="00A377AB">
            <w:pPr>
              <w:jc w:val="left"/>
            </w:pPr>
            <w:r w:rsidRPr="003B4A82">
              <w:t>typedef struct tagNETDEVXWSequenceResDeTailInfo</w:t>
            </w:r>
          </w:p>
          <w:p w14:paraId="1C829961" w14:textId="77777777" w:rsidR="00AD560C" w:rsidRPr="003B4A82" w:rsidRDefault="00AD560C" w:rsidP="00A377AB">
            <w:pPr>
              <w:jc w:val="left"/>
            </w:pPr>
            <w:r w:rsidRPr="003B4A82">
              <w:t>{</w:t>
            </w:r>
          </w:p>
          <w:p w14:paraId="5942F06F" w14:textId="15F76D55" w:rsidR="00AD560C" w:rsidRPr="003B4A82" w:rsidRDefault="00E02404" w:rsidP="009C6C99">
            <w:pPr>
              <w:ind w:leftChars="200" w:left="420"/>
              <w:jc w:val="left"/>
            </w:pPr>
            <w:hyperlink w:anchor="_轮巡资源基本信息结构体" w:history="1">
              <w:r w:rsidR="00AD560C" w:rsidRPr="003B4A82">
                <w:rPr>
                  <w:rStyle w:val="a5"/>
                  <w:u w:val="none"/>
                </w:rPr>
                <w:t>NETDEV_XW_SEQUENCE_RES_BASE_INFO_S</w:t>
              </w:r>
            </w:hyperlink>
            <w:r w:rsidR="00AD560C" w:rsidRPr="003B4A82">
              <w:t xml:space="preserve">      stSeqResBaseInfo;</w:t>
            </w:r>
          </w:p>
          <w:p w14:paraId="780EB620" w14:textId="402892AD" w:rsidR="00AD560C" w:rsidRPr="003B4A82" w:rsidRDefault="00AD560C" w:rsidP="009C6C99">
            <w:pPr>
              <w:ind w:leftChars="200" w:left="420"/>
              <w:jc w:val="left"/>
            </w:pPr>
            <w:r w:rsidRPr="003B4A82">
              <w:t>UINT32                                  udwIntervalTime;</w:t>
            </w:r>
          </w:p>
          <w:p w14:paraId="676DE7BA" w14:textId="224FC809" w:rsidR="00AD560C" w:rsidRPr="003B4A82" w:rsidRDefault="00AD560C" w:rsidP="009C6C99">
            <w:pPr>
              <w:ind w:leftChars="200" w:left="420"/>
              <w:jc w:val="left"/>
            </w:pPr>
            <w:r w:rsidRPr="003B4A82">
              <w:t>UINT32                                  udwVideoSrcNum;</w:t>
            </w:r>
          </w:p>
          <w:p w14:paraId="7E5FBF61" w14:textId="62CB961C" w:rsidR="00AD560C" w:rsidRPr="003B4A82" w:rsidRDefault="00E02404" w:rsidP="009C6C99">
            <w:pPr>
              <w:ind w:leftChars="200" w:left="420"/>
              <w:jc w:val="left"/>
            </w:pPr>
            <w:hyperlink w:anchor="_轮巡视频源信息结构体" w:history="1">
              <w:r w:rsidR="00AD560C" w:rsidRPr="003B4A82">
                <w:rPr>
                  <w:rStyle w:val="a5"/>
                  <w:u w:val="none"/>
                </w:rPr>
                <w:t>LPNETDEV_XW_SEQ_RES_VIDEO_SRC_INFO_S</w:t>
              </w:r>
            </w:hyperlink>
            <w:r w:rsidR="00AD560C" w:rsidRPr="003B4A82">
              <w:t xml:space="preserve">    pstVideoInList;</w:t>
            </w:r>
          </w:p>
          <w:p w14:paraId="3A3DF342" w14:textId="67E6433E" w:rsidR="00AD560C" w:rsidRPr="003B4A82" w:rsidRDefault="00AD560C" w:rsidP="009C6C99">
            <w:pPr>
              <w:ind w:leftChars="200" w:left="420"/>
              <w:jc w:val="left"/>
            </w:pPr>
            <w:r w:rsidRPr="003B4A82">
              <w:t>UINT32                                  udwManageType;</w:t>
            </w:r>
          </w:p>
          <w:p w14:paraId="75AA111A" w14:textId="053EAE81" w:rsidR="00AD560C" w:rsidRPr="003B4A82" w:rsidRDefault="00AD560C" w:rsidP="009C6C99">
            <w:pPr>
              <w:ind w:leftChars="200" w:left="420"/>
              <w:jc w:val="left"/>
            </w:pPr>
            <w:r w:rsidRPr="003B4A82">
              <w:t>BYTE                                    byRes[124];</w:t>
            </w:r>
          </w:p>
          <w:p w14:paraId="185F0264" w14:textId="77777777" w:rsidR="00AD560C" w:rsidRPr="003B4A82" w:rsidRDefault="00AD560C" w:rsidP="00A377AB">
            <w:pPr>
              <w:jc w:val="left"/>
            </w:pPr>
            <w:r w:rsidRPr="003B4A82">
              <w:t>}NETDEV_XW_SEQUENCE_RES_DETAIL_INFO_S, *LPNETDEV_XW_SEQUENCE_RES_DETAIL_INFO_S;</w:t>
            </w:r>
          </w:p>
        </w:tc>
      </w:tr>
    </w:tbl>
    <w:p w14:paraId="576EBCAD" w14:textId="77777777" w:rsidR="00AD560C" w:rsidRPr="003B4A82" w:rsidRDefault="00AD560C" w:rsidP="00AD560C">
      <w:pPr>
        <w:rPr>
          <w:b/>
        </w:rPr>
      </w:pPr>
    </w:p>
    <w:p w14:paraId="4E49209F"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0B65EC2" w14:textId="77777777" w:rsidTr="00A377AB">
        <w:trPr>
          <w:jc w:val="center"/>
        </w:trPr>
        <w:tc>
          <w:tcPr>
            <w:tcW w:w="2263" w:type="dxa"/>
          </w:tcPr>
          <w:p w14:paraId="6675638D" w14:textId="77777777" w:rsidR="00AD560C" w:rsidRPr="003B4A82" w:rsidRDefault="00AD560C" w:rsidP="00A377AB">
            <w:pPr>
              <w:jc w:val="center"/>
            </w:pPr>
            <w:r w:rsidRPr="003B4A82">
              <w:rPr>
                <w:rFonts w:hint="eastAsia"/>
              </w:rPr>
              <w:t>参数</w:t>
            </w:r>
          </w:p>
        </w:tc>
        <w:tc>
          <w:tcPr>
            <w:tcW w:w="8193" w:type="dxa"/>
          </w:tcPr>
          <w:p w14:paraId="407918BA" w14:textId="77777777" w:rsidR="00AD560C" w:rsidRPr="003B4A82" w:rsidRDefault="00AD560C" w:rsidP="00A377AB">
            <w:pPr>
              <w:jc w:val="center"/>
            </w:pPr>
            <w:r w:rsidRPr="003B4A82">
              <w:rPr>
                <w:rFonts w:hint="eastAsia"/>
              </w:rPr>
              <w:t>说明</w:t>
            </w:r>
          </w:p>
        </w:tc>
      </w:tr>
      <w:tr w:rsidR="00AD560C" w:rsidRPr="003B4A82" w14:paraId="12A883B4" w14:textId="77777777" w:rsidTr="00A377AB">
        <w:trPr>
          <w:jc w:val="center"/>
        </w:trPr>
        <w:tc>
          <w:tcPr>
            <w:tcW w:w="2263" w:type="dxa"/>
            <w:vAlign w:val="center"/>
          </w:tcPr>
          <w:p w14:paraId="6F5DDB04" w14:textId="77777777" w:rsidR="00AD560C" w:rsidRPr="003B4A82" w:rsidRDefault="00AD560C" w:rsidP="00A377AB">
            <w:r w:rsidRPr="003B4A82">
              <w:t>stSeqResBaseInfo</w:t>
            </w:r>
          </w:p>
        </w:tc>
        <w:tc>
          <w:tcPr>
            <w:tcW w:w="8193" w:type="dxa"/>
            <w:vAlign w:val="center"/>
          </w:tcPr>
          <w:p w14:paraId="7EA81E8A" w14:textId="77777777" w:rsidR="00AD560C" w:rsidRPr="003B4A82" w:rsidRDefault="00AD560C" w:rsidP="00A377AB">
            <w:r w:rsidRPr="003B4A82">
              <w:rPr>
                <w:rFonts w:hint="eastAsia"/>
              </w:rPr>
              <w:t>轮巡资源基本信息</w:t>
            </w:r>
          </w:p>
        </w:tc>
      </w:tr>
      <w:tr w:rsidR="00AD560C" w:rsidRPr="003B4A82" w14:paraId="44562E28" w14:textId="77777777" w:rsidTr="00A377AB">
        <w:trPr>
          <w:jc w:val="center"/>
        </w:trPr>
        <w:tc>
          <w:tcPr>
            <w:tcW w:w="2263" w:type="dxa"/>
            <w:vAlign w:val="center"/>
          </w:tcPr>
          <w:p w14:paraId="65D155B3" w14:textId="77777777" w:rsidR="00AD560C" w:rsidRPr="003B4A82" w:rsidRDefault="00AD560C" w:rsidP="00A377AB">
            <w:r w:rsidRPr="003B4A82">
              <w:t>udwIntervalTime</w:t>
            </w:r>
          </w:p>
        </w:tc>
        <w:tc>
          <w:tcPr>
            <w:tcW w:w="8193" w:type="dxa"/>
            <w:vAlign w:val="center"/>
          </w:tcPr>
          <w:p w14:paraId="2AD18E8B" w14:textId="77777777" w:rsidR="00AD560C" w:rsidRPr="003B4A82" w:rsidRDefault="00AD560C" w:rsidP="00A377AB">
            <w:r w:rsidRPr="003B4A82">
              <w:rPr>
                <w:rFonts w:hint="eastAsia"/>
              </w:rPr>
              <w:t>轮巡间隔时间，单位：秒</w:t>
            </w:r>
          </w:p>
        </w:tc>
      </w:tr>
      <w:tr w:rsidR="00AD560C" w:rsidRPr="003B4A82" w14:paraId="1BE50543" w14:textId="77777777" w:rsidTr="00A377AB">
        <w:trPr>
          <w:jc w:val="center"/>
        </w:trPr>
        <w:tc>
          <w:tcPr>
            <w:tcW w:w="2263" w:type="dxa"/>
            <w:vAlign w:val="center"/>
          </w:tcPr>
          <w:p w14:paraId="39358F32" w14:textId="77777777" w:rsidR="00AD560C" w:rsidRPr="003B4A82" w:rsidRDefault="00AD560C" w:rsidP="00A377AB">
            <w:r w:rsidRPr="003B4A82">
              <w:t>udwVideoSrcNum</w:t>
            </w:r>
          </w:p>
        </w:tc>
        <w:tc>
          <w:tcPr>
            <w:tcW w:w="8193" w:type="dxa"/>
            <w:vAlign w:val="center"/>
          </w:tcPr>
          <w:p w14:paraId="56C342C3" w14:textId="77777777" w:rsidR="00AD560C" w:rsidRPr="003B4A82" w:rsidRDefault="00AD560C" w:rsidP="00A377AB">
            <w:r w:rsidRPr="003B4A82">
              <w:rPr>
                <w:rFonts w:hint="eastAsia"/>
              </w:rPr>
              <w:t>组轮巡视频源个数</w:t>
            </w:r>
          </w:p>
        </w:tc>
      </w:tr>
      <w:tr w:rsidR="00AD560C" w:rsidRPr="003B4A82" w14:paraId="287566ED" w14:textId="77777777" w:rsidTr="00A377AB">
        <w:trPr>
          <w:jc w:val="center"/>
        </w:trPr>
        <w:tc>
          <w:tcPr>
            <w:tcW w:w="2263" w:type="dxa"/>
            <w:vAlign w:val="center"/>
          </w:tcPr>
          <w:p w14:paraId="3C07ADB0" w14:textId="77777777" w:rsidR="00AD560C" w:rsidRPr="003B4A82" w:rsidRDefault="00AD560C" w:rsidP="00A377AB">
            <w:r w:rsidRPr="003B4A82">
              <w:t>pstVideoInList</w:t>
            </w:r>
          </w:p>
        </w:tc>
        <w:tc>
          <w:tcPr>
            <w:tcW w:w="8193" w:type="dxa"/>
            <w:vAlign w:val="center"/>
          </w:tcPr>
          <w:p w14:paraId="0D9F0452" w14:textId="77777777" w:rsidR="00AD560C" w:rsidRPr="003B4A82" w:rsidRDefault="00AD560C" w:rsidP="00A377AB">
            <w:r w:rsidRPr="003B4A82">
              <w:rPr>
                <w:rFonts w:hint="eastAsia"/>
              </w:rPr>
              <w:t>组轮巡视频源列表信息</w:t>
            </w:r>
            <w:r w:rsidRPr="003B4A82">
              <w:t>,内存由调用者维护, 规格参照能力集接口获取</w:t>
            </w:r>
          </w:p>
        </w:tc>
      </w:tr>
      <w:tr w:rsidR="00AD560C" w:rsidRPr="003B4A82" w14:paraId="24DE55F3" w14:textId="77777777" w:rsidTr="00A377AB">
        <w:trPr>
          <w:jc w:val="center"/>
        </w:trPr>
        <w:tc>
          <w:tcPr>
            <w:tcW w:w="2263" w:type="dxa"/>
            <w:vAlign w:val="center"/>
          </w:tcPr>
          <w:p w14:paraId="3AFA6139" w14:textId="77777777" w:rsidR="00AD560C" w:rsidRPr="003B4A82" w:rsidRDefault="00AD560C" w:rsidP="00A377AB">
            <w:r w:rsidRPr="003B4A82">
              <w:t>udwManageType</w:t>
            </w:r>
          </w:p>
        </w:tc>
        <w:tc>
          <w:tcPr>
            <w:tcW w:w="8193" w:type="dxa"/>
            <w:vAlign w:val="center"/>
          </w:tcPr>
          <w:p w14:paraId="32709A5B" w14:textId="2EEA12C3" w:rsidR="00AD560C" w:rsidRPr="003B4A82" w:rsidRDefault="00AD560C" w:rsidP="00A377AB">
            <w:r w:rsidRPr="003B4A82">
              <w:rPr>
                <w:rFonts w:hint="eastAsia"/>
              </w:rPr>
              <w:t>资源管理类型，参见枚举</w:t>
            </w:r>
            <w:hyperlink w:anchor="_资源管理类型枚举" w:history="1">
              <w:r w:rsidR="00995881" w:rsidRPr="003B4A82">
                <w:rPr>
                  <w:rStyle w:val="a5"/>
                  <w:u w:val="none"/>
                </w:rPr>
                <w:t>NETDEV_XW_MANAGE_TYPE_E</w:t>
              </w:r>
            </w:hyperlink>
          </w:p>
        </w:tc>
      </w:tr>
      <w:tr w:rsidR="00AD560C" w:rsidRPr="003B4A82" w14:paraId="3A76C293" w14:textId="77777777" w:rsidTr="00A377AB">
        <w:trPr>
          <w:jc w:val="center"/>
        </w:trPr>
        <w:tc>
          <w:tcPr>
            <w:tcW w:w="2263" w:type="dxa"/>
            <w:vAlign w:val="center"/>
          </w:tcPr>
          <w:p w14:paraId="00940A4C" w14:textId="77777777" w:rsidR="00AD560C" w:rsidRPr="003B4A82" w:rsidRDefault="00AD560C" w:rsidP="00A377AB">
            <w:r w:rsidRPr="003B4A82">
              <w:t>byRes</w:t>
            </w:r>
          </w:p>
        </w:tc>
        <w:tc>
          <w:tcPr>
            <w:tcW w:w="8193" w:type="dxa"/>
            <w:vAlign w:val="center"/>
          </w:tcPr>
          <w:p w14:paraId="4A5BAFDE" w14:textId="77777777" w:rsidR="00AD560C" w:rsidRPr="003B4A82" w:rsidRDefault="00AD560C" w:rsidP="00A377AB">
            <w:r w:rsidRPr="003B4A82">
              <w:rPr>
                <w:rFonts w:hint="eastAsia"/>
              </w:rPr>
              <w:t>保留字段</w:t>
            </w:r>
          </w:p>
        </w:tc>
      </w:tr>
    </w:tbl>
    <w:p w14:paraId="7913480E" w14:textId="77777777" w:rsidR="00AD560C" w:rsidRPr="003B4A82" w:rsidRDefault="00AD560C" w:rsidP="00AD560C">
      <w:pPr>
        <w:rPr>
          <w:rStyle w:val="a5"/>
          <w:u w:val="none"/>
        </w:rPr>
      </w:pPr>
    </w:p>
    <w:p w14:paraId="73C04C4D"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A4DBFC7" w14:textId="7A066018" w:rsidR="003D6705" w:rsidRPr="003B4A82" w:rsidRDefault="00E02404" w:rsidP="00AD560C">
      <w:hyperlink w:anchor="_添加单个轮巡资源信息到设备" w:history="1">
        <w:r w:rsidR="00AD560C" w:rsidRPr="003B4A82">
          <w:rPr>
            <w:rStyle w:val="a5"/>
            <w:u w:val="none"/>
          </w:rPr>
          <w:t>NETDEV_XW_AddSequenceResource</w:t>
        </w:r>
      </w:hyperlink>
      <w:r w:rsidR="00AD560C" w:rsidRPr="003B4A82">
        <w:rPr>
          <w:rFonts w:hint="eastAsia"/>
        </w:rPr>
        <w:t>、</w:t>
      </w:r>
      <w:hyperlink w:anchor="_修改单个轮巡资源详细信息" w:history="1">
        <w:r w:rsidR="00AD560C" w:rsidRPr="003B4A82">
          <w:rPr>
            <w:rStyle w:val="a5"/>
            <w:u w:val="none"/>
          </w:rPr>
          <w:t>NETDEV_XW_ModifySequenceResource</w:t>
        </w:r>
      </w:hyperlink>
      <w:r w:rsidR="00AD560C" w:rsidRPr="003B4A82">
        <w:t>、</w:t>
      </w:r>
    </w:p>
    <w:p w14:paraId="333C12B2" w14:textId="5816D3EE" w:rsidR="00AD560C" w:rsidRPr="003B4A82" w:rsidRDefault="00E02404" w:rsidP="00AD560C">
      <w:hyperlink w:anchor="_获取单个轮巡资源详细信息" w:history="1">
        <w:r w:rsidR="00AD560C" w:rsidRPr="003B4A82">
          <w:rPr>
            <w:rStyle w:val="a5"/>
            <w:u w:val="none"/>
          </w:rPr>
          <w:t>NETDEV_XW_GetSequenceResource</w:t>
        </w:r>
      </w:hyperlink>
    </w:p>
    <w:p w14:paraId="22A5FFB9" w14:textId="77777777" w:rsidR="00AD560C" w:rsidRPr="003B4A82" w:rsidRDefault="00AD560C" w:rsidP="00AD560C">
      <w:pPr>
        <w:pStyle w:val="3"/>
      </w:pPr>
      <w:bookmarkStart w:id="1464" w:name="_轮巡视频源信息结构体"/>
      <w:bookmarkStart w:id="1465" w:name="_Toc88647767"/>
      <w:bookmarkEnd w:id="1464"/>
      <w:r w:rsidRPr="003B4A82">
        <w:rPr>
          <w:rFonts w:hint="eastAsia"/>
        </w:rPr>
        <w:t>轮巡视频源信息结构体</w:t>
      </w:r>
      <w:bookmarkEnd w:id="1465"/>
    </w:p>
    <w:tbl>
      <w:tblPr>
        <w:tblStyle w:val="a7"/>
        <w:tblW w:w="0" w:type="auto"/>
        <w:tblLook w:val="04A0" w:firstRow="1" w:lastRow="0" w:firstColumn="1" w:lastColumn="0" w:noHBand="0" w:noVBand="1"/>
      </w:tblPr>
      <w:tblGrid>
        <w:gridCol w:w="10456"/>
      </w:tblGrid>
      <w:tr w:rsidR="00AD560C" w:rsidRPr="003B4A82" w14:paraId="60F7EAD6" w14:textId="77777777" w:rsidTr="00A377AB">
        <w:tc>
          <w:tcPr>
            <w:tcW w:w="10456" w:type="dxa"/>
          </w:tcPr>
          <w:p w14:paraId="55501381" w14:textId="77777777" w:rsidR="00AD560C" w:rsidRPr="003B4A82" w:rsidRDefault="00AD560C" w:rsidP="00A377AB">
            <w:pPr>
              <w:jc w:val="left"/>
            </w:pPr>
            <w:r w:rsidRPr="003B4A82">
              <w:t>typedef struct tagNETDEVXWSeqVideoSrcInfo</w:t>
            </w:r>
          </w:p>
          <w:p w14:paraId="7C0917A6" w14:textId="77777777" w:rsidR="00AD560C" w:rsidRPr="003B4A82" w:rsidRDefault="00AD560C" w:rsidP="00A377AB">
            <w:pPr>
              <w:jc w:val="left"/>
            </w:pPr>
            <w:r w:rsidRPr="003B4A82">
              <w:t>{</w:t>
            </w:r>
          </w:p>
          <w:p w14:paraId="03DD28B4" w14:textId="563E2751" w:rsidR="00AD560C" w:rsidRPr="003B4A82" w:rsidRDefault="00AD560C" w:rsidP="009C6C99">
            <w:pPr>
              <w:ind w:leftChars="200" w:left="420"/>
              <w:jc w:val="left"/>
            </w:pPr>
            <w:r w:rsidRPr="003B4A82">
              <w:t>UINT32                              udwVideoSrcIndex;</w:t>
            </w:r>
          </w:p>
          <w:p w14:paraId="566F3C5C" w14:textId="67467873" w:rsidR="00AD560C" w:rsidRPr="003B4A82" w:rsidRDefault="00E02404" w:rsidP="009C6C99">
            <w:pPr>
              <w:ind w:leftChars="200" w:left="420"/>
              <w:jc w:val="left"/>
            </w:pPr>
            <w:hyperlink w:anchor="_远端实况的视频源基本信息结构体" w:history="1">
              <w:r w:rsidR="00AD560C" w:rsidRPr="003B4A82">
                <w:rPr>
                  <w:rStyle w:val="a5"/>
                  <w:u w:val="none"/>
                </w:rPr>
                <w:t>NETDEV_XW_VIDEO_SOURCE_BASE_S</w:t>
              </w:r>
            </w:hyperlink>
            <w:r w:rsidR="00AD560C" w:rsidRPr="003B4A82">
              <w:t xml:space="preserve">       stVideoSrcBaseInfo;</w:t>
            </w:r>
          </w:p>
          <w:p w14:paraId="046B6D64" w14:textId="2F876661" w:rsidR="00AD560C" w:rsidRPr="003B4A82" w:rsidRDefault="00AD560C" w:rsidP="009C6C99">
            <w:pPr>
              <w:ind w:leftChars="200" w:left="420"/>
              <w:jc w:val="left"/>
            </w:pPr>
            <w:r w:rsidRPr="003B4A82">
              <w:t>UINT32                              udwPresetIndex;</w:t>
            </w:r>
          </w:p>
          <w:p w14:paraId="2850523F" w14:textId="46AD57B3" w:rsidR="00AD560C" w:rsidRPr="003B4A82" w:rsidRDefault="00AD560C" w:rsidP="009C6C99">
            <w:pPr>
              <w:ind w:leftChars="200" w:left="420"/>
              <w:jc w:val="left"/>
            </w:pPr>
            <w:r w:rsidRPr="003B4A82">
              <w:t>BYTE                                byRes[64];</w:t>
            </w:r>
          </w:p>
          <w:p w14:paraId="2C700837" w14:textId="77777777" w:rsidR="00AD560C" w:rsidRPr="003B4A82" w:rsidRDefault="00AD560C" w:rsidP="00A377AB">
            <w:pPr>
              <w:jc w:val="left"/>
            </w:pPr>
            <w:r w:rsidRPr="003B4A82">
              <w:t>}NETDEV_XW_SEQ_RES_VIDEO_SRC_INFO_S, *LPNETDEV_XW_SEQ_RES_VIDEO_SRC_INFO_S;</w:t>
            </w:r>
          </w:p>
        </w:tc>
      </w:tr>
    </w:tbl>
    <w:p w14:paraId="21F9112D" w14:textId="77777777" w:rsidR="00AD560C" w:rsidRPr="003B4A82" w:rsidRDefault="00AD560C" w:rsidP="00AD560C">
      <w:pPr>
        <w:rPr>
          <w:b/>
        </w:rPr>
      </w:pPr>
    </w:p>
    <w:p w14:paraId="6B14A15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5B4D49E" w14:textId="77777777" w:rsidTr="00A377AB">
        <w:trPr>
          <w:jc w:val="center"/>
        </w:trPr>
        <w:tc>
          <w:tcPr>
            <w:tcW w:w="2263" w:type="dxa"/>
          </w:tcPr>
          <w:p w14:paraId="117F91EE" w14:textId="77777777" w:rsidR="00AD560C" w:rsidRPr="003B4A82" w:rsidRDefault="00AD560C" w:rsidP="00A377AB">
            <w:pPr>
              <w:jc w:val="center"/>
            </w:pPr>
            <w:r w:rsidRPr="003B4A82">
              <w:rPr>
                <w:rFonts w:hint="eastAsia"/>
              </w:rPr>
              <w:t>参数</w:t>
            </w:r>
          </w:p>
        </w:tc>
        <w:tc>
          <w:tcPr>
            <w:tcW w:w="8193" w:type="dxa"/>
          </w:tcPr>
          <w:p w14:paraId="660E17D3" w14:textId="77777777" w:rsidR="00AD560C" w:rsidRPr="003B4A82" w:rsidRDefault="00AD560C" w:rsidP="00A377AB">
            <w:pPr>
              <w:jc w:val="center"/>
            </w:pPr>
            <w:r w:rsidRPr="003B4A82">
              <w:rPr>
                <w:rFonts w:hint="eastAsia"/>
              </w:rPr>
              <w:t>说明</w:t>
            </w:r>
          </w:p>
        </w:tc>
      </w:tr>
      <w:tr w:rsidR="00AD560C" w:rsidRPr="003B4A82" w14:paraId="6242801A" w14:textId="77777777" w:rsidTr="00A377AB">
        <w:trPr>
          <w:jc w:val="center"/>
        </w:trPr>
        <w:tc>
          <w:tcPr>
            <w:tcW w:w="2263" w:type="dxa"/>
            <w:vAlign w:val="center"/>
          </w:tcPr>
          <w:p w14:paraId="454D7881" w14:textId="77777777" w:rsidR="00AD560C" w:rsidRPr="003B4A82" w:rsidRDefault="00AD560C" w:rsidP="00A377AB">
            <w:r w:rsidRPr="003B4A82">
              <w:t>udwVideoSrcIndex</w:t>
            </w:r>
          </w:p>
        </w:tc>
        <w:tc>
          <w:tcPr>
            <w:tcW w:w="8193" w:type="dxa"/>
            <w:vAlign w:val="center"/>
          </w:tcPr>
          <w:p w14:paraId="4814D52A" w14:textId="77777777" w:rsidR="00AD560C" w:rsidRPr="003B4A82" w:rsidRDefault="00AD560C" w:rsidP="00A377AB">
            <w:r w:rsidRPr="003B4A82">
              <w:rPr>
                <w:rFonts w:hint="eastAsia"/>
              </w:rPr>
              <w:t>视频源的序号</w:t>
            </w:r>
          </w:p>
        </w:tc>
      </w:tr>
      <w:tr w:rsidR="00AD560C" w:rsidRPr="003B4A82" w14:paraId="64FF51DD" w14:textId="77777777" w:rsidTr="00A377AB">
        <w:trPr>
          <w:jc w:val="center"/>
        </w:trPr>
        <w:tc>
          <w:tcPr>
            <w:tcW w:w="2263" w:type="dxa"/>
            <w:vAlign w:val="center"/>
          </w:tcPr>
          <w:p w14:paraId="2C39491A" w14:textId="77777777" w:rsidR="00AD560C" w:rsidRPr="003B4A82" w:rsidRDefault="00AD560C" w:rsidP="00A377AB">
            <w:r w:rsidRPr="003B4A82">
              <w:t>stVideoSrcBaseInfo</w:t>
            </w:r>
          </w:p>
        </w:tc>
        <w:tc>
          <w:tcPr>
            <w:tcW w:w="8193" w:type="dxa"/>
            <w:vAlign w:val="center"/>
          </w:tcPr>
          <w:p w14:paraId="2CB63440" w14:textId="77777777" w:rsidR="00AD560C" w:rsidRPr="003B4A82" w:rsidRDefault="00AD560C" w:rsidP="00A377AB">
            <w:r w:rsidRPr="003B4A82">
              <w:rPr>
                <w:rFonts w:hint="eastAsia"/>
              </w:rPr>
              <w:t>视频源基本信息</w:t>
            </w:r>
          </w:p>
        </w:tc>
      </w:tr>
      <w:tr w:rsidR="00AD560C" w:rsidRPr="003B4A82" w14:paraId="71C76454" w14:textId="77777777" w:rsidTr="00A377AB">
        <w:trPr>
          <w:jc w:val="center"/>
        </w:trPr>
        <w:tc>
          <w:tcPr>
            <w:tcW w:w="2263" w:type="dxa"/>
            <w:vAlign w:val="center"/>
          </w:tcPr>
          <w:p w14:paraId="31F48A97" w14:textId="77777777" w:rsidR="00AD560C" w:rsidRPr="003B4A82" w:rsidRDefault="00AD560C" w:rsidP="00A377AB">
            <w:r w:rsidRPr="003B4A82">
              <w:t>udwPresetIndex</w:t>
            </w:r>
          </w:p>
        </w:tc>
        <w:tc>
          <w:tcPr>
            <w:tcW w:w="8193" w:type="dxa"/>
            <w:vAlign w:val="center"/>
          </w:tcPr>
          <w:p w14:paraId="0D758DA3" w14:textId="77777777" w:rsidR="00AD560C" w:rsidRPr="003B4A82" w:rsidRDefault="00AD560C" w:rsidP="00A377AB">
            <w:r w:rsidRPr="003B4A82">
              <w:rPr>
                <w:rFonts w:hint="eastAsia"/>
              </w:rPr>
              <w:t>云台预置位序号，只有是轮巡时才需要配置</w:t>
            </w:r>
          </w:p>
        </w:tc>
      </w:tr>
      <w:tr w:rsidR="00AD560C" w:rsidRPr="003B4A82" w14:paraId="5A5BC0D9" w14:textId="77777777" w:rsidTr="00A377AB">
        <w:trPr>
          <w:jc w:val="center"/>
        </w:trPr>
        <w:tc>
          <w:tcPr>
            <w:tcW w:w="2263" w:type="dxa"/>
            <w:vAlign w:val="center"/>
          </w:tcPr>
          <w:p w14:paraId="0960DA9D" w14:textId="77777777" w:rsidR="00AD560C" w:rsidRPr="003B4A82" w:rsidRDefault="00AD560C" w:rsidP="00A377AB">
            <w:r w:rsidRPr="003B4A82">
              <w:t>byRes</w:t>
            </w:r>
          </w:p>
        </w:tc>
        <w:tc>
          <w:tcPr>
            <w:tcW w:w="8193" w:type="dxa"/>
            <w:vAlign w:val="center"/>
          </w:tcPr>
          <w:p w14:paraId="63AF6252" w14:textId="77777777" w:rsidR="00AD560C" w:rsidRPr="003B4A82" w:rsidRDefault="00AD560C" w:rsidP="00A377AB">
            <w:r w:rsidRPr="003B4A82">
              <w:rPr>
                <w:rFonts w:hint="eastAsia"/>
              </w:rPr>
              <w:t>保留字段</w:t>
            </w:r>
          </w:p>
        </w:tc>
      </w:tr>
    </w:tbl>
    <w:p w14:paraId="0D02359A" w14:textId="77777777" w:rsidR="00AD560C" w:rsidRPr="003B4A82" w:rsidRDefault="00AD560C" w:rsidP="00AD560C">
      <w:pPr>
        <w:pStyle w:val="3"/>
      </w:pPr>
      <w:bookmarkStart w:id="1466" w:name="_远端实况的视频源基本信息结构体"/>
      <w:bookmarkStart w:id="1467" w:name="_Toc88647768"/>
      <w:bookmarkEnd w:id="1466"/>
      <w:r w:rsidRPr="003B4A82">
        <w:rPr>
          <w:rFonts w:hint="eastAsia"/>
        </w:rPr>
        <w:t>远端实况的视频源基本信息结构体</w:t>
      </w:r>
      <w:bookmarkEnd w:id="1467"/>
    </w:p>
    <w:tbl>
      <w:tblPr>
        <w:tblStyle w:val="a7"/>
        <w:tblW w:w="0" w:type="auto"/>
        <w:tblLook w:val="04A0" w:firstRow="1" w:lastRow="0" w:firstColumn="1" w:lastColumn="0" w:noHBand="0" w:noVBand="1"/>
      </w:tblPr>
      <w:tblGrid>
        <w:gridCol w:w="10456"/>
      </w:tblGrid>
      <w:tr w:rsidR="00AD560C" w:rsidRPr="003B4A82" w14:paraId="193E21AB" w14:textId="77777777" w:rsidTr="00A377AB">
        <w:tc>
          <w:tcPr>
            <w:tcW w:w="10456" w:type="dxa"/>
          </w:tcPr>
          <w:p w14:paraId="28CF1696" w14:textId="77777777" w:rsidR="00AD560C" w:rsidRPr="003B4A82" w:rsidRDefault="00AD560C" w:rsidP="00A377AB">
            <w:pPr>
              <w:jc w:val="left"/>
            </w:pPr>
            <w:r w:rsidRPr="003B4A82">
              <w:t>typedef struct tagNETDEVXWVideoSourceBase</w:t>
            </w:r>
          </w:p>
          <w:p w14:paraId="2BA23077" w14:textId="77777777" w:rsidR="00AD560C" w:rsidRPr="003B4A82" w:rsidRDefault="00AD560C" w:rsidP="00A377AB">
            <w:pPr>
              <w:jc w:val="left"/>
            </w:pPr>
            <w:r w:rsidRPr="003B4A82">
              <w:lastRenderedPageBreak/>
              <w:t>{</w:t>
            </w:r>
          </w:p>
          <w:p w14:paraId="082A1303" w14:textId="268A7AF9" w:rsidR="00AD560C" w:rsidRPr="003B4A82" w:rsidRDefault="00AD560C" w:rsidP="009C6C99">
            <w:pPr>
              <w:ind w:leftChars="200" w:left="420"/>
              <w:jc w:val="left"/>
            </w:pPr>
            <w:r w:rsidRPr="003B4A82">
              <w:t>UINT32                      udwVideoInID;</w:t>
            </w:r>
          </w:p>
          <w:p w14:paraId="5127FC08" w14:textId="5A48E8B7" w:rsidR="00AD560C" w:rsidRPr="003B4A82" w:rsidRDefault="00AD560C" w:rsidP="009C6C99">
            <w:pPr>
              <w:ind w:leftChars="200" w:left="420"/>
              <w:jc w:val="left"/>
            </w:pPr>
            <w:r w:rsidRPr="003B4A82">
              <w:t>CHAR                        szRealplayURL[NETDEV_MAX_URL_LEN];</w:t>
            </w:r>
          </w:p>
          <w:p w14:paraId="05FCA39D" w14:textId="7CF6974F" w:rsidR="00AD560C" w:rsidRPr="003B4A82" w:rsidRDefault="00AD560C" w:rsidP="009C6C99">
            <w:pPr>
              <w:ind w:leftChars="200" w:left="420"/>
              <w:jc w:val="left"/>
            </w:pPr>
            <w:r w:rsidRPr="003B4A82">
              <w:t>UINT32                      udwStreamID;</w:t>
            </w:r>
          </w:p>
          <w:p w14:paraId="481D764E" w14:textId="1B47C186" w:rsidR="00AD560C" w:rsidRPr="003B4A82" w:rsidRDefault="00E02404" w:rsidP="009C6C99">
            <w:pPr>
              <w:ind w:leftChars="200" w:left="420"/>
              <w:jc w:val="left"/>
            </w:pPr>
            <w:hyperlink w:anchor="_鉴权信息结构体" w:history="1">
              <w:r w:rsidR="00273C71" w:rsidRPr="003B4A82">
                <w:rPr>
                  <w:rStyle w:val="a5"/>
                  <w:u w:val="none"/>
                </w:rPr>
                <w:t>NETDEV_AUTHENTICATION_S</w:t>
              </w:r>
            </w:hyperlink>
            <w:r w:rsidR="00AD560C" w:rsidRPr="003B4A82">
              <w:t xml:space="preserve">     stAuthentication;</w:t>
            </w:r>
          </w:p>
          <w:p w14:paraId="2D5077FC" w14:textId="0AD2EC7B" w:rsidR="00AD560C" w:rsidRPr="003B4A82" w:rsidRDefault="00AD560C" w:rsidP="009C6C99">
            <w:pPr>
              <w:ind w:leftChars="200" w:left="420"/>
              <w:jc w:val="left"/>
            </w:pPr>
            <w:r w:rsidRPr="003B4A82">
              <w:t>UINT32                      udwTransProtocol;</w:t>
            </w:r>
          </w:p>
          <w:p w14:paraId="0317DCBC" w14:textId="3C81F5FF" w:rsidR="00AD560C" w:rsidRPr="003B4A82" w:rsidRDefault="00AD560C" w:rsidP="009C6C99">
            <w:pPr>
              <w:ind w:leftChars="200" w:left="420"/>
              <w:jc w:val="left"/>
            </w:pPr>
            <w:r w:rsidRPr="003B4A82">
              <w:t>UINT32                      udwMulticast;</w:t>
            </w:r>
          </w:p>
          <w:p w14:paraId="457BD823" w14:textId="3079483D" w:rsidR="00AD560C" w:rsidRPr="003B4A82" w:rsidRDefault="00AD560C" w:rsidP="009C6C99">
            <w:pPr>
              <w:ind w:leftChars="200" w:left="420"/>
              <w:jc w:val="left"/>
            </w:pPr>
            <w:r w:rsidRPr="003B4A82">
              <w:t>UINT32                      udwType;</w:t>
            </w:r>
          </w:p>
          <w:p w14:paraId="3B1F8744" w14:textId="756A757C" w:rsidR="00AD560C" w:rsidRPr="003B4A82" w:rsidRDefault="00AD560C" w:rsidP="009C6C99">
            <w:pPr>
              <w:ind w:leftChars="200" w:left="420"/>
              <w:jc w:val="left"/>
            </w:pPr>
            <w:r w:rsidRPr="003B4A82">
              <w:t>UINT32                      udwManageType;</w:t>
            </w:r>
          </w:p>
          <w:p w14:paraId="4395104C" w14:textId="36F685F3" w:rsidR="00AD560C" w:rsidRPr="003B4A82" w:rsidRDefault="00AD560C" w:rsidP="009C6C99">
            <w:pPr>
              <w:ind w:leftChars="200" w:left="420"/>
              <w:jc w:val="left"/>
            </w:pPr>
            <w:r w:rsidRPr="003B4A82">
              <w:t>BYTE                        byRes[28];</w:t>
            </w:r>
          </w:p>
          <w:p w14:paraId="489F1038" w14:textId="77777777" w:rsidR="00AD560C" w:rsidRPr="003B4A82" w:rsidRDefault="00AD560C" w:rsidP="00A377AB">
            <w:pPr>
              <w:jc w:val="left"/>
            </w:pPr>
            <w:r w:rsidRPr="003B4A82">
              <w:t>}NETDEV_XW_VIDEO_SOURCE_BASE_S, *LPNETDEV_XW_VIDEO_SOURCE_BASE_S;</w:t>
            </w:r>
          </w:p>
        </w:tc>
      </w:tr>
    </w:tbl>
    <w:p w14:paraId="7F9E511E" w14:textId="77777777" w:rsidR="00AD560C" w:rsidRPr="003B4A82" w:rsidRDefault="00AD560C" w:rsidP="00AD560C">
      <w:pPr>
        <w:rPr>
          <w:b/>
        </w:rPr>
      </w:pPr>
    </w:p>
    <w:p w14:paraId="779AEE5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750D7F4" w14:textId="77777777" w:rsidTr="00A377AB">
        <w:trPr>
          <w:jc w:val="center"/>
        </w:trPr>
        <w:tc>
          <w:tcPr>
            <w:tcW w:w="2263" w:type="dxa"/>
          </w:tcPr>
          <w:p w14:paraId="0DB6AF51" w14:textId="77777777" w:rsidR="00AD560C" w:rsidRPr="003B4A82" w:rsidRDefault="00AD560C" w:rsidP="00A377AB">
            <w:pPr>
              <w:jc w:val="center"/>
            </w:pPr>
            <w:r w:rsidRPr="003B4A82">
              <w:rPr>
                <w:rFonts w:hint="eastAsia"/>
              </w:rPr>
              <w:t>参数</w:t>
            </w:r>
          </w:p>
        </w:tc>
        <w:tc>
          <w:tcPr>
            <w:tcW w:w="8193" w:type="dxa"/>
          </w:tcPr>
          <w:p w14:paraId="347067F4" w14:textId="77777777" w:rsidR="00AD560C" w:rsidRPr="003B4A82" w:rsidRDefault="00AD560C" w:rsidP="00A377AB">
            <w:pPr>
              <w:jc w:val="center"/>
            </w:pPr>
            <w:r w:rsidRPr="003B4A82">
              <w:rPr>
                <w:rFonts w:hint="eastAsia"/>
              </w:rPr>
              <w:t>说明</w:t>
            </w:r>
          </w:p>
        </w:tc>
      </w:tr>
      <w:tr w:rsidR="00AD560C" w:rsidRPr="003B4A82" w14:paraId="56C0D5B1" w14:textId="77777777" w:rsidTr="00A377AB">
        <w:trPr>
          <w:jc w:val="center"/>
        </w:trPr>
        <w:tc>
          <w:tcPr>
            <w:tcW w:w="2263" w:type="dxa"/>
            <w:vAlign w:val="center"/>
          </w:tcPr>
          <w:p w14:paraId="53797D16" w14:textId="77777777" w:rsidR="00AD560C" w:rsidRPr="003B4A82" w:rsidRDefault="00AD560C" w:rsidP="00A377AB">
            <w:r w:rsidRPr="003B4A82">
              <w:t>udwVideoInID</w:t>
            </w:r>
          </w:p>
        </w:tc>
        <w:tc>
          <w:tcPr>
            <w:tcW w:w="8193" w:type="dxa"/>
            <w:vAlign w:val="center"/>
          </w:tcPr>
          <w:p w14:paraId="76C09FD6" w14:textId="77777777" w:rsidR="00AD560C" w:rsidRPr="003B4A82" w:rsidRDefault="00AD560C" w:rsidP="00A377AB">
            <w:r w:rsidRPr="003B4A82">
              <w:rPr>
                <w:rFonts w:hint="eastAsia"/>
              </w:rPr>
              <w:t>视频源</w:t>
            </w:r>
            <w:r w:rsidRPr="003B4A82">
              <w:t>ID</w:t>
            </w:r>
          </w:p>
        </w:tc>
      </w:tr>
      <w:tr w:rsidR="00AD560C" w:rsidRPr="003B4A82" w14:paraId="1906003F" w14:textId="77777777" w:rsidTr="00A377AB">
        <w:trPr>
          <w:jc w:val="center"/>
        </w:trPr>
        <w:tc>
          <w:tcPr>
            <w:tcW w:w="2263" w:type="dxa"/>
            <w:vAlign w:val="center"/>
          </w:tcPr>
          <w:p w14:paraId="3ED2D85E" w14:textId="77777777" w:rsidR="00AD560C" w:rsidRPr="003B4A82" w:rsidRDefault="00AD560C" w:rsidP="00A377AB">
            <w:r w:rsidRPr="003B4A82">
              <w:t>szRealplayURL</w:t>
            </w:r>
          </w:p>
        </w:tc>
        <w:tc>
          <w:tcPr>
            <w:tcW w:w="8193" w:type="dxa"/>
            <w:vAlign w:val="center"/>
          </w:tcPr>
          <w:p w14:paraId="39C36BA9" w14:textId="77777777" w:rsidR="00AD560C" w:rsidRPr="003B4A82" w:rsidRDefault="00AD560C" w:rsidP="00A377AB">
            <w:r w:rsidRPr="003B4A82">
              <w:rPr>
                <w:rFonts w:hint="eastAsia"/>
              </w:rPr>
              <w:t>媒体流</w:t>
            </w:r>
            <w:r w:rsidRPr="003B4A82">
              <w:t>URL 本地输入时无需配置</w:t>
            </w:r>
          </w:p>
        </w:tc>
      </w:tr>
      <w:tr w:rsidR="00AD560C" w:rsidRPr="003B4A82" w14:paraId="629C3854" w14:textId="77777777" w:rsidTr="00A377AB">
        <w:trPr>
          <w:jc w:val="center"/>
        </w:trPr>
        <w:tc>
          <w:tcPr>
            <w:tcW w:w="2263" w:type="dxa"/>
            <w:vAlign w:val="center"/>
          </w:tcPr>
          <w:p w14:paraId="1644402A" w14:textId="77777777" w:rsidR="00AD560C" w:rsidRPr="003B4A82" w:rsidRDefault="00AD560C" w:rsidP="00A377AB">
            <w:r w:rsidRPr="003B4A82">
              <w:t>udwStreamID</w:t>
            </w:r>
          </w:p>
        </w:tc>
        <w:tc>
          <w:tcPr>
            <w:tcW w:w="8193" w:type="dxa"/>
            <w:vAlign w:val="center"/>
          </w:tcPr>
          <w:p w14:paraId="535E457A" w14:textId="77777777" w:rsidR="00AD560C" w:rsidRPr="003B4A82" w:rsidRDefault="00AD560C" w:rsidP="00A377AB">
            <w:r w:rsidRPr="003B4A82">
              <w:rPr>
                <w:rFonts w:hint="eastAsia"/>
              </w:rPr>
              <w:t>媒体流序号</w:t>
            </w:r>
          </w:p>
        </w:tc>
      </w:tr>
      <w:tr w:rsidR="00AD560C" w:rsidRPr="003B4A82" w14:paraId="458EE164" w14:textId="77777777" w:rsidTr="00A377AB">
        <w:trPr>
          <w:jc w:val="center"/>
        </w:trPr>
        <w:tc>
          <w:tcPr>
            <w:tcW w:w="2263" w:type="dxa"/>
            <w:vAlign w:val="center"/>
          </w:tcPr>
          <w:p w14:paraId="1E29D4A5" w14:textId="77777777" w:rsidR="00AD560C" w:rsidRPr="003B4A82" w:rsidRDefault="00AD560C" w:rsidP="00A377AB">
            <w:r w:rsidRPr="003B4A82">
              <w:t>stAuthentication</w:t>
            </w:r>
          </w:p>
        </w:tc>
        <w:tc>
          <w:tcPr>
            <w:tcW w:w="8193" w:type="dxa"/>
            <w:vAlign w:val="center"/>
          </w:tcPr>
          <w:p w14:paraId="45CF8785" w14:textId="77777777" w:rsidR="00AD560C" w:rsidRPr="003B4A82" w:rsidRDefault="00AD560C" w:rsidP="00A377AB">
            <w:r w:rsidRPr="003B4A82">
              <w:rPr>
                <w:rFonts w:hint="eastAsia"/>
              </w:rPr>
              <w:t>鉴权信息</w:t>
            </w:r>
          </w:p>
        </w:tc>
      </w:tr>
      <w:tr w:rsidR="00AD560C" w:rsidRPr="003B4A82" w14:paraId="238A21E9" w14:textId="77777777" w:rsidTr="00A377AB">
        <w:trPr>
          <w:jc w:val="center"/>
        </w:trPr>
        <w:tc>
          <w:tcPr>
            <w:tcW w:w="2263" w:type="dxa"/>
            <w:vAlign w:val="center"/>
          </w:tcPr>
          <w:p w14:paraId="15699EA2" w14:textId="77777777" w:rsidR="00AD560C" w:rsidRPr="003B4A82" w:rsidRDefault="00AD560C" w:rsidP="00A377AB">
            <w:r w:rsidRPr="003B4A82">
              <w:t>udwTransProtocol</w:t>
            </w:r>
          </w:p>
        </w:tc>
        <w:tc>
          <w:tcPr>
            <w:tcW w:w="8193" w:type="dxa"/>
            <w:vAlign w:val="center"/>
          </w:tcPr>
          <w:p w14:paraId="0FF77682" w14:textId="0152E3AC" w:rsidR="00AD560C" w:rsidRPr="003B4A82" w:rsidRDefault="00AD560C" w:rsidP="00A377AB">
            <w:r w:rsidRPr="003B4A82">
              <w:rPr>
                <w:rFonts w:hint="eastAsia"/>
              </w:rPr>
              <w:t>传输协议</w:t>
            </w:r>
            <w:r w:rsidRPr="003B4A82">
              <w:t xml:space="preserve"> </w:t>
            </w:r>
            <w:hyperlink w:anchor="_媒体传输协议枚举_2" w:history="1">
              <w:r w:rsidR="000B7A1C" w:rsidRPr="003B4A82">
                <w:rPr>
                  <w:rStyle w:val="a5"/>
                  <w:u w:val="none"/>
                </w:rPr>
                <w:t>NETDEV_LAPI_TRANS_PROTOCOL_E</w:t>
              </w:r>
            </w:hyperlink>
            <w:r w:rsidRPr="003B4A82">
              <w:t xml:space="preserve"> 本地输入时无需配置</w:t>
            </w:r>
          </w:p>
        </w:tc>
      </w:tr>
      <w:tr w:rsidR="00AD560C" w:rsidRPr="003B4A82" w14:paraId="6F84C47F" w14:textId="77777777" w:rsidTr="00A377AB">
        <w:trPr>
          <w:jc w:val="center"/>
        </w:trPr>
        <w:tc>
          <w:tcPr>
            <w:tcW w:w="2263" w:type="dxa"/>
            <w:vAlign w:val="center"/>
          </w:tcPr>
          <w:p w14:paraId="0543A278" w14:textId="77777777" w:rsidR="00AD560C" w:rsidRPr="003B4A82" w:rsidRDefault="00AD560C" w:rsidP="00A377AB">
            <w:r w:rsidRPr="003B4A82">
              <w:t>udwMulticast</w:t>
            </w:r>
          </w:p>
        </w:tc>
        <w:tc>
          <w:tcPr>
            <w:tcW w:w="8193" w:type="dxa"/>
            <w:vAlign w:val="center"/>
          </w:tcPr>
          <w:p w14:paraId="0EBC7943" w14:textId="7ADAC851" w:rsidR="00AD560C" w:rsidRPr="003B4A82" w:rsidRDefault="00AD560C" w:rsidP="00A377AB">
            <w:r w:rsidRPr="003B4A82">
              <w:rPr>
                <w:rFonts w:hint="eastAsia"/>
              </w:rPr>
              <w:t>单组播</w:t>
            </w:r>
            <w:r w:rsidRPr="003B4A82">
              <w:t xml:space="preserve"> </w:t>
            </w:r>
            <w:hyperlink w:anchor="_流类型枚举" w:history="1">
              <w:r w:rsidR="00DE62E3" w:rsidRPr="003B4A82">
                <w:rPr>
                  <w:rStyle w:val="a5"/>
                  <w:u w:val="none"/>
                </w:rPr>
                <w:t>NETDEV_STREAM_TYPE_E</w:t>
              </w:r>
            </w:hyperlink>
            <w:r w:rsidRPr="003B4A82">
              <w:t xml:space="preserve"> 本地输入时无需配置</w:t>
            </w:r>
          </w:p>
        </w:tc>
      </w:tr>
      <w:tr w:rsidR="00AD560C" w:rsidRPr="003B4A82" w14:paraId="681AB146" w14:textId="77777777" w:rsidTr="00A377AB">
        <w:trPr>
          <w:jc w:val="center"/>
        </w:trPr>
        <w:tc>
          <w:tcPr>
            <w:tcW w:w="2263" w:type="dxa"/>
            <w:vAlign w:val="center"/>
          </w:tcPr>
          <w:p w14:paraId="53732F13" w14:textId="77777777" w:rsidR="00AD560C" w:rsidRPr="003B4A82" w:rsidRDefault="00AD560C" w:rsidP="00A377AB">
            <w:r w:rsidRPr="003B4A82">
              <w:t>udwType</w:t>
            </w:r>
          </w:p>
        </w:tc>
        <w:tc>
          <w:tcPr>
            <w:tcW w:w="8193" w:type="dxa"/>
            <w:vAlign w:val="center"/>
          </w:tcPr>
          <w:p w14:paraId="04E1DE52" w14:textId="030D6F87" w:rsidR="00AD560C" w:rsidRPr="003B4A82" w:rsidRDefault="00AD560C" w:rsidP="00A377AB">
            <w:r w:rsidRPr="003B4A82">
              <w:rPr>
                <w:rFonts w:hint="eastAsia"/>
              </w:rPr>
              <w:t>实况类型</w:t>
            </w:r>
            <w:r w:rsidRPr="003B4A82">
              <w:t xml:space="preserve"> 参考 </w:t>
            </w:r>
            <w:hyperlink w:anchor="_实况业务类型枚举" w:history="1">
              <w:r w:rsidRPr="003B4A82">
                <w:rPr>
                  <w:rStyle w:val="a5"/>
                  <w:u w:val="none"/>
                </w:rPr>
                <w:t>NETDEV_XW_REALPLAY_TYPE_E</w:t>
              </w:r>
            </w:hyperlink>
          </w:p>
        </w:tc>
      </w:tr>
      <w:tr w:rsidR="00AD560C" w:rsidRPr="003B4A82" w14:paraId="580A21D8" w14:textId="77777777" w:rsidTr="00A377AB">
        <w:trPr>
          <w:jc w:val="center"/>
        </w:trPr>
        <w:tc>
          <w:tcPr>
            <w:tcW w:w="2263" w:type="dxa"/>
            <w:vAlign w:val="center"/>
          </w:tcPr>
          <w:p w14:paraId="630FC130" w14:textId="77777777" w:rsidR="00AD560C" w:rsidRPr="003B4A82" w:rsidRDefault="00AD560C" w:rsidP="00A377AB">
            <w:r w:rsidRPr="003B4A82">
              <w:t>udwManageType</w:t>
            </w:r>
          </w:p>
        </w:tc>
        <w:tc>
          <w:tcPr>
            <w:tcW w:w="8193" w:type="dxa"/>
            <w:vAlign w:val="center"/>
          </w:tcPr>
          <w:p w14:paraId="6E734AD1" w14:textId="48EEAABF" w:rsidR="00AD560C" w:rsidRPr="003B4A82" w:rsidRDefault="00AD560C" w:rsidP="00A377AB">
            <w:r w:rsidRPr="003B4A82">
              <w:rPr>
                <w:rFonts w:hint="eastAsia"/>
              </w:rPr>
              <w:t>资源管理类型，参见枚举</w:t>
            </w:r>
            <w:hyperlink w:anchor="_资源管理类型枚举" w:history="1">
              <w:r w:rsidR="00995881" w:rsidRPr="003B4A82">
                <w:rPr>
                  <w:rStyle w:val="a5"/>
                  <w:u w:val="none"/>
                </w:rPr>
                <w:t>NETDEV_XW_MANAGE_TYPE_E</w:t>
              </w:r>
            </w:hyperlink>
          </w:p>
        </w:tc>
      </w:tr>
      <w:tr w:rsidR="00AD560C" w:rsidRPr="003B4A82" w14:paraId="53D700A9" w14:textId="77777777" w:rsidTr="00A377AB">
        <w:trPr>
          <w:jc w:val="center"/>
        </w:trPr>
        <w:tc>
          <w:tcPr>
            <w:tcW w:w="2263" w:type="dxa"/>
            <w:vAlign w:val="center"/>
          </w:tcPr>
          <w:p w14:paraId="17C1474B" w14:textId="77777777" w:rsidR="00AD560C" w:rsidRPr="003B4A82" w:rsidRDefault="00AD560C" w:rsidP="00A377AB">
            <w:r w:rsidRPr="003B4A82">
              <w:t>byRes</w:t>
            </w:r>
          </w:p>
        </w:tc>
        <w:tc>
          <w:tcPr>
            <w:tcW w:w="8193" w:type="dxa"/>
            <w:vAlign w:val="center"/>
          </w:tcPr>
          <w:p w14:paraId="6CD8CA55" w14:textId="77777777" w:rsidR="00AD560C" w:rsidRPr="003B4A82" w:rsidRDefault="00AD560C" w:rsidP="00A377AB">
            <w:r w:rsidRPr="003B4A82">
              <w:rPr>
                <w:rFonts w:hint="eastAsia"/>
              </w:rPr>
              <w:t>保留字段</w:t>
            </w:r>
          </w:p>
        </w:tc>
      </w:tr>
    </w:tbl>
    <w:p w14:paraId="7A412EE1" w14:textId="77777777" w:rsidR="00AD560C" w:rsidRPr="003B4A82" w:rsidRDefault="00AD560C" w:rsidP="00AD560C">
      <w:pPr>
        <w:pStyle w:val="3"/>
      </w:pPr>
      <w:bookmarkStart w:id="1468" w:name="_场景基本信息结构体"/>
      <w:bookmarkStart w:id="1469" w:name="_Toc88647769"/>
      <w:bookmarkEnd w:id="1468"/>
      <w:r w:rsidRPr="003B4A82">
        <w:rPr>
          <w:rFonts w:hint="eastAsia"/>
        </w:rPr>
        <w:t>场景基本信息结构体</w:t>
      </w:r>
      <w:bookmarkEnd w:id="1469"/>
    </w:p>
    <w:tbl>
      <w:tblPr>
        <w:tblStyle w:val="a7"/>
        <w:tblW w:w="0" w:type="auto"/>
        <w:tblLook w:val="04A0" w:firstRow="1" w:lastRow="0" w:firstColumn="1" w:lastColumn="0" w:noHBand="0" w:noVBand="1"/>
      </w:tblPr>
      <w:tblGrid>
        <w:gridCol w:w="10456"/>
      </w:tblGrid>
      <w:tr w:rsidR="00AD560C" w:rsidRPr="003B4A82" w14:paraId="59E5465C" w14:textId="77777777" w:rsidTr="00A377AB">
        <w:tc>
          <w:tcPr>
            <w:tcW w:w="10456" w:type="dxa"/>
          </w:tcPr>
          <w:p w14:paraId="31B065A0" w14:textId="77777777" w:rsidR="00AD560C" w:rsidRPr="003B4A82" w:rsidRDefault="00AD560C" w:rsidP="00A377AB">
            <w:pPr>
              <w:jc w:val="left"/>
            </w:pPr>
            <w:r w:rsidRPr="003B4A82">
              <w:t>typedef struct tagNETDEVXWSceneInfoBase</w:t>
            </w:r>
          </w:p>
          <w:p w14:paraId="57377694" w14:textId="77777777" w:rsidR="00AD560C" w:rsidRPr="003B4A82" w:rsidRDefault="00AD560C" w:rsidP="00A377AB">
            <w:pPr>
              <w:jc w:val="left"/>
            </w:pPr>
            <w:r w:rsidRPr="003B4A82">
              <w:t>{</w:t>
            </w:r>
          </w:p>
          <w:p w14:paraId="05CCE23D" w14:textId="3BC23F53" w:rsidR="00AD560C" w:rsidRPr="003B4A82" w:rsidRDefault="00AD560C" w:rsidP="009C6C99">
            <w:pPr>
              <w:ind w:leftChars="200" w:left="420"/>
              <w:jc w:val="left"/>
            </w:pPr>
            <w:r w:rsidRPr="003B4A82">
              <w:t>UINT32  udwSceneID;</w:t>
            </w:r>
          </w:p>
          <w:p w14:paraId="200FE2CD" w14:textId="1D517106" w:rsidR="00AD560C" w:rsidRPr="003B4A82" w:rsidRDefault="00AD560C" w:rsidP="009C6C99">
            <w:pPr>
              <w:ind w:leftChars="200" w:left="420"/>
              <w:jc w:val="left"/>
            </w:pPr>
            <w:r w:rsidRPr="003B4A82">
              <w:t>CHAR    szName[NETDEV_SCENE_NAME_LEN];</w:t>
            </w:r>
          </w:p>
          <w:p w14:paraId="1C7CA57F" w14:textId="62831CA0" w:rsidR="00AD560C" w:rsidRPr="003B4A82" w:rsidRDefault="00AD560C" w:rsidP="009C6C99">
            <w:pPr>
              <w:ind w:leftChars="200" w:left="420"/>
              <w:jc w:val="left"/>
            </w:pPr>
            <w:r w:rsidRPr="003B4A82">
              <w:t>UINT32  udwOrderNo;</w:t>
            </w:r>
          </w:p>
          <w:p w14:paraId="74E5B680" w14:textId="08E3A26A" w:rsidR="00AD560C" w:rsidRPr="003B4A82" w:rsidRDefault="00AD560C" w:rsidP="009C6C99">
            <w:pPr>
              <w:ind w:leftChars="200" w:left="420"/>
              <w:jc w:val="left"/>
            </w:pPr>
            <w:r w:rsidRPr="003B4A82">
              <w:t>UINT32  udwTVWallID;</w:t>
            </w:r>
          </w:p>
          <w:p w14:paraId="2B9743A3" w14:textId="54A5050D" w:rsidR="00AD560C" w:rsidRPr="003B4A82" w:rsidRDefault="00AD560C" w:rsidP="009C6C99">
            <w:pPr>
              <w:ind w:leftChars="200" w:left="420"/>
              <w:jc w:val="left"/>
            </w:pPr>
            <w:r w:rsidRPr="003B4A82">
              <w:t>UINT32  udwStatus;</w:t>
            </w:r>
          </w:p>
          <w:p w14:paraId="650A96DC" w14:textId="014AE078" w:rsidR="00AD560C" w:rsidRPr="003B4A82" w:rsidRDefault="00AD560C" w:rsidP="009C6C99">
            <w:pPr>
              <w:ind w:leftChars="200" w:left="420"/>
              <w:jc w:val="left"/>
            </w:pPr>
            <w:r w:rsidRPr="003B4A82">
              <w:t>BYTE    byRes[20];</w:t>
            </w:r>
          </w:p>
          <w:p w14:paraId="624A5D2C" w14:textId="77777777" w:rsidR="00AD560C" w:rsidRPr="003B4A82" w:rsidRDefault="00AD560C" w:rsidP="00A377AB">
            <w:pPr>
              <w:jc w:val="left"/>
            </w:pPr>
            <w:r w:rsidRPr="003B4A82">
              <w:t>}NETDEV_XW_SCENE_INFO_BASE_S, *LPNETDEV_XW_SCENE_INFO_BASE_S;</w:t>
            </w:r>
          </w:p>
        </w:tc>
      </w:tr>
    </w:tbl>
    <w:p w14:paraId="4BC92E68" w14:textId="77777777" w:rsidR="00AD560C" w:rsidRPr="003B4A82" w:rsidRDefault="00AD560C" w:rsidP="00AD560C">
      <w:pPr>
        <w:rPr>
          <w:b/>
        </w:rPr>
      </w:pPr>
    </w:p>
    <w:p w14:paraId="000636B5"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9B4AB98" w14:textId="77777777" w:rsidTr="00A377AB">
        <w:trPr>
          <w:jc w:val="center"/>
        </w:trPr>
        <w:tc>
          <w:tcPr>
            <w:tcW w:w="2263" w:type="dxa"/>
          </w:tcPr>
          <w:p w14:paraId="096D78F3" w14:textId="77777777" w:rsidR="00AD560C" w:rsidRPr="003B4A82" w:rsidRDefault="00AD560C" w:rsidP="00A377AB">
            <w:pPr>
              <w:jc w:val="center"/>
            </w:pPr>
            <w:r w:rsidRPr="003B4A82">
              <w:rPr>
                <w:rFonts w:hint="eastAsia"/>
              </w:rPr>
              <w:t>参数</w:t>
            </w:r>
          </w:p>
        </w:tc>
        <w:tc>
          <w:tcPr>
            <w:tcW w:w="8193" w:type="dxa"/>
          </w:tcPr>
          <w:p w14:paraId="47C5C8C9" w14:textId="77777777" w:rsidR="00AD560C" w:rsidRPr="003B4A82" w:rsidRDefault="00AD560C" w:rsidP="00A377AB">
            <w:pPr>
              <w:jc w:val="center"/>
            </w:pPr>
            <w:r w:rsidRPr="003B4A82">
              <w:rPr>
                <w:rFonts w:hint="eastAsia"/>
              </w:rPr>
              <w:t>说明</w:t>
            </w:r>
          </w:p>
        </w:tc>
      </w:tr>
      <w:tr w:rsidR="00AD560C" w:rsidRPr="003B4A82" w14:paraId="6696868B" w14:textId="77777777" w:rsidTr="00A377AB">
        <w:trPr>
          <w:jc w:val="center"/>
        </w:trPr>
        <w:tc>
          <w:tcPr>
            <w:tcW w:w="2263" w:type="dxa"/>
            <w:vAlign w:val="center"/>
          </w:tcPr>
          <w:p w14:paraId="7327AF0C" w14:textId="77777777" w:rsidR="00AD560C" w:rsidRPr="003B4A82" w:rsidRDefault="00AD560C" w:rsidP="00A377AB">
            <w:r w:rsidRPr="003B4A82">
              <w:t>udwSceneID</w:t>
            </w:r>
          </w:p>
        </w:tc>
        <w:tc>
          <w:tcPr>
            <w:tcW w:w="8193" w:type="dxa"/>
            <w:vAlign w:val="center"/>
          </w:tcPr>
          <w:p w14:paraId="54734E7A" w14:textId="77777777" w:rsidR="00AD560C" w:rsidRPr="003B4A82" w:rsidRDefault="00AD560C" w:rsidP="00A377AB">
            <w:r w:rsidRPr="003B4A82">
              <w:rPr>
                <w:rFonts w:hint="eastAsia"/>
              </w:rPr>
              <w:t>场景</w:t>
            </w:r>
            <w:r w:rsidRPr="003B4A82">
              <w:t>ID</w:t>
            </w:r>
          </w:p>
        </w:tc>
      </w:tr>
      <w:tr w:rsidR="00AD560C" w:rsidRPr="003B4A82" w14:paraId="5404C355" w14:textId="77777777" w:rsidTr="00A377AB">
        <w:trPr>
          <w:jc w:val="center"/>
        </w:trPr>
        <w:tc>
          <w:tcPr>
            <w:tcW w:w="2263" w:type="dxa"/>
            <w:vAlign w:val="center"/>
          </w:tcPr>
          <w:p w14:paraId="37B475BD" w14:textId="77777777" w:rsidR="00AD560C" w:rsidRPr="003B4A82" w:rsidRDefault="00AD560C" w:rsidP="00A377AB">
            <w:r w:rsidRPr="003B4A82">
              <w:t>szName</w:t>
            </w:r>
          </w:p>
        </w:tc>
        <w:tc>
          <w:tcPr>
            <w:tcW w:w="8193" w:type="dxa"/>
            <w:vAlign w:val="center"/>
          </w:tcPr>
          <w:p w14:paraId="21159513" w14:textId="77777777" w:rsidR="00AD560C" w:rsidRPr="003B4A82" w:rsidRDefault="00AD560C" w:rsidP="00A377AB">
            <w:r w:rsidRPr="003B4A82">
              <w:rPr>
                <w:rFonts w:hint="eastAsia"/>
              </w:rPr>
              <w:t>场景名称</w:t>
            </w:r>
          </w:p>
        </w:tc>
      </w:tr>
      <w:tr w:rsidR="00AD560C" w:rsidRPr="003B4A82" w14:paraId="5B0331E7" w14:textId="77777777" w:rsidTr="00A377AB">
        <w:trPr>
          <w:jc w:val="center"/>
        </w:trPr>
        <w:tc>
          <w:tcPr>
            <w:tcW w:w="2263" w:type="dxa"/>
            <w:vAlign w:val="center"/>
          </w:tcPr>
          <w:p w14:paraId="55C66E04" w14:textId="77777777" w:rsidR="00AD560C" w:rsidRPr="003B4A82" w:rsidRDefault="00AD560C" w:rsidP="00A377AB">
            <w:r w:rsidRPr="003B4A82">
              <w:t>udwOrderNo</w:t>
            </w:r>
          </w:p>
        </w:tc>
        <w:tc>
          <w:tcPr>
            <w:tcW w:w="8193" w:type="dxa"/>
            <w:vAlign w:val="center"/>
          </w:tcPr>
          <w:p w14:paraId="38777D00" w14:textId="77777777" w:rsidR="00AD560C" w:rsidRPr="003B4A82" w:rsidRDefault="00AD560C" w:rsidP="00A377AB">
            <w:r w:rsidRPr="003B4A82">
              <w:rPr>
                <w:rFonts w:hint="eastAsia"/>
              </w:rPr>
              <w:t>场景序号</w:t>
            </w:r>
          </w:p>
        </w:tc>
      </w:tr>
      <w:tr w:rsidR="00AD560C" w:rsidRPr="003B4A82" w14:paraId="6B4BB3F9" w14:textId="77777777" w:rsidTr="00A377AB">
        <w:trPr>
          <w:jc w:val="center"/>
        </w:trPr>
        <w:tc>
          <w:tcPr>
            <w:tcW w:w="2263" w:type="dxa"/>
            <w:vAlign w:val="center"/>
          </w:tcPr>
          <w:p w14:paraId="249E6102" w14:textId="77777777" w:rsidR="00AD560C" w:rsidRPr="003B4A82" w:rsidRDefault="00AD560C" w:rsidP="00A377AB">
            <w:r w:rsidRPr="003B4A82">
              <w:t>udwTVWallID</w:t>
            </w:r>
          </w:p>
        </w:tc>
        <w:tc>
          <w:tcPr>
            <w:tcW w:w="8193" w:type="dxa"/>
            <w:vAlign w:val="center"/>
          </w:tcPr>
          <w:p w14:paraId="6AFC4764" w14:textId="77777777" w:rsidR="00AD560C" w:rsidRPr="003B4A82" w:rsidRDefault="00AD560C" w:rsidP="00A377AB">
            <w:r w:rsidRPr="003B4A82">
              <w:rPr>
                <w:rFonts w:hint="eastAsia"/>
              </w:rPr>
              <w:t>电视墙</w:t>
            </w:r>
            <w:r w:rsidRPr="003B4A82">
              <w:t>ID</w:t>
            </w:r>
          </w:p>
        </w:tc>
      </w:tr>
      <w:tr w:rsidR="00AD560C" w:rsidRPr="003B4A82" w14:paraId="77644FFC" w14:textId="77777777" w:rsidTr="00A377AB">
        <w:trPr>
          <w:jc w:val="center"/>
        </w:trPr>
        <w:tc>
          <w:tcPr>
            <w:tcW w:w="2263" w:type="dxa"/>
            <w:vAlign w:val="center"/>
          </w:tcPr>
          <w:p w14:paraId="52443FFB" w14:textId="77777777" w:rsidR="00AD560C" w:rsidRPr="003B4A82" w:rsidRDefault="00AD560C" w:rsidP="00A377AB">
            <w:r w:rsidRPr="003B4A82">
              <w:t>udwStatus</w:t>
            </w:r>
          </w:p>
        </w:tc>
        <w:tc>
          <w:tcPr>
            <w:tcW w:w="8193" w:type="dxa"/>
            <w:vAlign w:val="center"/>
          </w:tcPr>
          <w:p w14:paraId="1F576903" w14:textId="77777777" w:rsidR="00AD560C" w:rsidRPr="003B4A82" w:rsidRDefault="00AD560C" w:rsidP="00A377AB">
            <w:r w:rsidRPr="003B4A82">
              <w:t>0表示不启用，1表示启用</w:t>
            </w:r>
          </w:p>
        </w:tc>
      </w:tr>
      <w:tr w:rsidR="00AD560C" w:rsidRPr="003B4A82" w14:paraId="5D485944" w14:textId="77777777" w:rsidTr="00A377AB">
        <w:trPr>
          <w:jc w:val="center"/>
        </w:trPr>
        <w:tc>
          <w:tcPr>
            <w:tcW w:w="2263" w:type="dxa"/>
            <w:vAlign w:val="center"/>
          </w:tcPr>
          <w:p w14:paraId="5E5D63B7" w14:textId="77777777" w:rsidR="00AD560C" w:rsidRPr="003B4A82" w:rsidRDefault="00AD560C" w:rsidP="00A377AB">
            <w:r w:rsidRPr="003B4A82">
              <w:t>byRes</w:t>
            </w:r>
          </w:p>
        </w:tc>
        <w:tc>
          <w:tcPr>
            <w:tcW w:w="8193" w:type="dxa"/>
            <w:vAlign w:val="center"/>
          </w:tcPr>
          <w:p w14:paraId="3FC75659" w14:textId="77777777" w:rsidR="00AD560C" w:rsidRPr="003B4A82" w:rsidRDefault="00AD560C" w:rsidP="00A377AB">
            <w:r w:rsidRPr="003B4A82">
              <w:rPr>
                <w:rFonts w:hint="eastAsia"/>
              </w:rPr>
              <w:t>保留字段</w:t>
            </w:r>
          </w:p>
        </w:tc>
      </w:tr>
    </w:tbl>
    <w:p w14:paraId="3B9563BD" w14:textId="77777777" w:rsidR="00AD560C" w:rsidRPr="003B4A82" w:rsidRDefault="00AD560C" w:rsidP="00AD560C">
      <w:pPr>
        <w:rPr>
          <w:rStyle w:val="a5"/>
          <w:u w:val="none"/>
        </w:rPr>
      </w:pPr>
    </w:p>
    <w:p w14:paraId="6D2021EC" w14:textId="77777777" w:rsidR="00AD560C" w:rsidRPr="003B4A82" w:rsidRDefault="00AD560C" w:rsidP="00AD560C">
      <w:pPr>
        <w:rPr>
          <w:b/>
        </w:rPr>
      </w:pPr>
      <w:r w:rsidRPr="003B4A82">
        <w:rPr>
          <w:rFonts w:hint="eastAsia"/>
          <w:b/>
        </w:rPr>
        <w:lastRenderedPageBreak/>
        <w:t>See</w:t>
      </w:r>
      <w:r w:rsidRPr="003B4A82">
        <w:rPr>
          <w:b/>
        </w:rPr>
        <w:t xml:space="preserve"> also</w:t>
      </w:r>
      <w:r w:rsidRPr="003B4A82">
        <w:rPr>
          <w:rFonts w:hint="eastAsia"/>
          <w:b/>
        </w:rPr>
        <w:t>：</w:t>
      </w:r>
    </w:p>
    <w:p w14:paraId="04C259E4" w14:textId="6616113D" w:rsidR="00AD560C" w:rsidRPr="003B4A82" w:rsidRDefault="00E02404" w:rsidP="00AD560C">
      <w:pPr>
        <w:rPr>
          <w:rStyle w:val="a5"/>
          <w:u w:val="none"/>
        </w:rPr>
      </w:pPr>
      <w:hyperlink w:anchor="_创建单个场景信息" w:history="1">
        <w:r w:rsidR="00AD560C" w:rsidRPr="003B4A82">
          <w:rPr>
            <w:rStyle w:val="a5"/>
            <w:u w:val="none"/>
          </w:rPr>
          <w:t>NETDEV_XW_CreateSceneInfo</w:t>
        </w:r>
      </w:hyperlink>
    </w:p>
    <w:p w14:paraId="2EFF3CBF" w14:textId="77777777" w:rsidR="00AD560C" w:rsidRPr="003B4A82" w:rsidRDefault="00AD560C" w:rsidP="00AD560C">
      <w:pPr>
        <w:pStyle w:val="3"/>
      </w:pPr>
      <w:bookmarkStart w:id="1470" w:name="_场景修改信息结构体"/>
      <w:bookmarkStart w:id="1471" w:name="_Toc88647770"/>
      <w:bookmarkEnd w:id="1470"/>
      <w:r w:rsidRPr="003B4A82">
        <w:rPr>
          <w:rFonts w:hint="eastAsia"/>
        </w:rPr>
        <w:t>场景修改信息结构体</w:t>
      </w:r>
      <w:bookmarkEnd w:id="1471"/>
    </w:p>
    <w:tbl>
      <w:tblPr>
        <w:tblStyle w:val="a7"/>
        <w:tblW w:w="0" w:type="auto"/>
        <w:tblLook w:val="04A0" w:firstRow="1" w:lastRow="0" w:firstColumn="1" w:lastColumn="0" w:noHBand="0" w:noVBand="1"/>
      </w:tblPr>
      <w:tblGrid>
        <w:gridCol w:w="10456"/>
      </w:tblGrid>
      <w:tr w:rsidR="00AD560C" w:rsidRPr="003B4A82" w14:paraId="0C6B911E" w14:textId="77777777" w:rsidTr="00A377AB">
        <w:tc>
          <w:tcPr>
            <w:tcW w:w="10456" w:type="dxa"/>
          </w:tcPr>
          <w:p w14:paraId="10CA38B7" w14:textId="77777777" w:rsidR="00AD560C" w:rsidRPr="003B4A82" w:rsidRDefault="00AD560C" w:rsidP="00A377AB">
            <w:pPr>
              <w:jc w:val="left"/>
            </w:pPr>
            <w:r w:rsidRPr="003B4A82">
              <w:t>typedef struct tagNETDEVXWSceneModifyInfo</w:t>
            </w:r>
          </w:p>
          <w:p w14:paraId="38EE8957" w14:textId="77777777" w:rsidR="00AD560C" w:rsidRPr="003B4A82" w:rsidRDefault="00AD560C" w:rsidP="00A377AB">
            <w:pPr>
              <w:jc w:val="left"/>
            </w:pPr>
            <w:r w:rsidRPr="003B4A82">
              <w:t>{</w:t>
            </w:r>
          </w:p>
          <w:p w14:paraId="3217A5AC" w14:textId="7CFBE0DE" w:rsidR="00AD560C" w:rsidRPr="003B4A82" w:rsidRDefault="00E02404" w:rsidP="009C6C99">
            <w:pPr>
              <w:ind w:leftChars="200" w:left="420"/>
              <w:jc w:val="left"/>
            </w:pPr>
            <w:hyperlink w:anchor="_场景基本信息结构体" w:history="1">
              <w:r w:rsidR="00AD560C" w:rsidRPr="003B4A82">
                <w:rPr>
                  <w:rStyle w:val="a5"/>
                  <w:u w:val="none"/>
                </w:rPr>
                <w:t>NETDEV_XW_SCENE_INFO_BASE_S</w:t>
              </w:r>
            </w:hyperlink>
            <w:r w:rsidR="00AD560C" w:rsidRPr="003B4A82">
              <w:t xml:space="preserve">     stSceneBaseInfo;</w:t>
            </w:r>
          </w:p>
          <w:p w14:paraId="503B93DF" w14:textId="0F672D7C" w:rsidR="00AD560C" w:rsidRPr="003B4A82" w:rsidRDefault="00AD560C" w:rsidP="009C6C99">
            <w:pPr>
              <w:ind w:leftChars="200" w:left="420"/>
              <w:jc w:val="left"/>
            </w:pPr>
            <w:r w:rsidRPr="003B4A82">
              <w:t>INT32                           dwModifyType;</w:t>
            </w:r>
          </w:p>
          <w:p w14:paraId="18A4AA6E" w14:textId="55A656AB" w:rsidR="00AD560C" w:rsidRPr="003B4A82" w:rsidRDefault="00AD560C" w:rsidP="009C6C99">
            <w:pPr>
              <w:ind w:leftChars="200" w:left="420"/>
              <w:jc w:val="left"/>
            </w:pPr>
            <w:r w:rsidRPr="003B4A82">
              <w:t>BYTE                            byRes[128];</w:t>
            </w:r>
          </w:p>
          <w:p w14:paraId="002AFE54" w14:textId="77777777" w:rsidR="00AD560C" w:rsidRPr="003B4A82" w:rsidRDefault="00AD560C" w:rsidP="00A377AB">
            <w:pPr>
              <w:jc w:val="left"/>
            </w:pPr>
            <w:r w:rsidRPr="003B4A82">
              <w:t>}NETDEV_XW_SCENE_MODIFY_INFO_S, *LPNETDEV_XW_SCENE_MODIFY_INFO_S;</w:t>
            </w:r>
          </w:p>
        </w:tc>
      </w:tr>
    </w:tbl>
    <w:p w14:paraId="15AAF302" w14:textId="77777777" w:rsidR="00AD560C" w:rsidRPr="003B4A82" w:rsidRDefault="00AD560C" w:rsidP="00AD560C">
      <w:pPr>
        <w:rPr>
          <w:b/>
        </w:rPr>
      </w:pPr>
    </w:p>
    <w:p w14:paraId="5A39640A"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BEAB0F5" w14:textId="77777777" w:rsidTr="00A377AB">
        <w:trPr>
          <w:jc w:val="center"/>
        </w:trPr>
        <w:tc>
          <w:tcPr>
            <w:tcW w:w="2263" w:type="dxa"/>
          </w:tcPr>
          <w:p w14:paraId="66BFB9CC" w14:textId="77777777" w:rsidR="00AD560C" w:rsidRPr="003B4A82" w:rsidRDefault="00AD560C" w:rsidP="00A377AB">
            <w:pPr>
              <w:jc w:val="center"/>
            </w:pPr>
            <w:r w:rsidRPr="003B4A82">
              <w:rPr>
                <w:rFonts w:hint="eastAsia"/>
              </w:rPr>
              <w:t>参数</w:t>
            </w:r>
          </w:p>
        </w:tc>
        <w:tc>
          <w:tcPr>
            <w:tcW w:w="8193" w:type="dxa"/>
          </w:tcPr>
          <w:p w14:paraId="6447A751" w14:textId="77777777" w:rsidR="00AD560C" w:rsidRPr="003B4A82" w:rsidRDefault="00AD560C" w:rsidP="00A377AB">
            <w:pPr>
              <w:jc w:val="center"/>
            </w:pPr>
            <w:r w:rsidRPr="003B4A82">
              <w:rPr>
                <w:rFonts w:hint="eastAsia"/>
              </w:rPr>
              <w:t>说明</w:t>
            </w:r>
          </w:p>
        </w:tc>
      </w:tr>
      <w:tr w:rsidR="00AD560C" w:rsidRPr="003B4A82" w14:paraId="63D7FC73" w14:textId="77777777" w:rsidTr="00A377AB">
        <w:trPr>
          <w:jc w:val="center"/>
        </w:trPr>
        <w:tc>
          <w:tcPr>
            <w:tcW w:w="2263" w:type="dxa"/>
            <w:vAlign w:val="center"/>
          </w:tcPr>
          <w:p w14:paraId="65937B5F" w14:textId="77777777" w:rsidR="00AD560C" w:rsidRPr="003B4A82" w:rsidRDefault="00AD560C" w:rsidP="00A377AB">
            <w:r w:rsidRPr="003B4A82">
              <w:t>stSceneBaseInfo</w:t>
            </w:r>
          </w:p>
        </w:tc>
        <w:tc>
          <w:tcPr>
            <w:tcW w:w="8193" w:type="dxa"/>
            <w:vAlign w:val="center"/>
          </w:tcPr>
          <w:p w14:paraId="65F0D994" w14:textId="77777777" w:rsidR="00AD560C" w:rsidRPr="003B4A82" w:rsidRDefault="00AD560C" w:rsidP="00A377AB">
            <w:r w:rsidRPr="003B4A82">
              <w:rPr>
                <w:rFonts w:hint="eastAsia"/>
              </w:rPr>
              <w:t>场景信息</w:t>
            </w:r>
          </w:p>
        </w:tc>
      </w:tr>
      <w:tr w:rsidR="00AD560C" w:rsidRPr="003B4A82" w14:paraId="7F2FC8F3" w14:textId="77777777" w:rsidTr="00A377AB">
        <w:trPr>
          <w:jc w:val="center"/>
        </w:trPr>
        <w:tc>
          <w:tcPr>
            <w:tcW w:w="2263" w:type="dxa"/>
            <w:vAlign w:val="center"/>
          </w:tcPr>
          <w:p w14:paraId="6FFCA104" w14:textId="77777777" w:rsidR="00AD560C" w:rsidRPr="003B4A82" w:rsidRDefault="00AD560C" w:rsidP="00A377AB">
            <w:r w:rsidRPr="003B4A82">
              <w:t>dwModifyType</w:t>
            </w:r>
          </w:p>
        </w:tc>
        <w:tc>
          <w:tcPr>
            <w:tcW w:w="8193" w:type="dxa"/>
            <w:vAlign w:val="center"/>
          </w:tcPr>
          <w:p w14:paraId="49B9FD1B" w14:textId="675AE337" w:rsidR="00AD560C" w:rsidRPr="003B4A82" w:rsidRDefault="00AD560C" w:rsidP="00A377AB">
            <w:r w:rsidRPr="003B4A82">
              <w:rPr>
                <w:rFonts w:hint="eastAsia"/>
              </w:rPr>
              <w:t>修改类型，参见</w:t>
            </w:r>
            <w:hyperlink w:anchor="_场景修改类型枚举" w:history="1">
              <w:r w:rsidRPr="003B4A82">
                <w:rPr>
                  <w:rStyle w:val="a5"/>
                  <w:u w:val="none"/>
                </w:rPr>
                <w:t>NETDEV_XW_SCENE_MODIFY_TYPE_E</w:t>
              </w:r>
            </w:hyperlink>
          </w:p>
        </w:tc>
      </w:tr>
      <w:tr w:rsidR="00AD560C" w:rsidRPr="003B4A82" w14:paraId="4BBDE52C" w14:textId="77777777" w:rsidTr="00A377AB">
        <w:trPr>
          <w:jc w:val="center"/>
        </w:trPr>
        <w:tc>
          <w:tcPr>
            <w:tcW w:w="2263" w:type="dxa"/>
            <w:vAlign w:val="center"/>
          </w:tcPr>
          <w:p w14:paraId="673D11CE" w14:textId="77777777" w:rsidR="00AD560C" w:rsidRPr="003B4A82" w:rsidRDefault="00AD560C" w:rsidP="00A377AB">
            <w:r w:rsidRPr="003B4A82">
              <w:t>byRes</w:t>
            </w:r>
          </w:p>
        </w:tc>
        <w:tc>
          <w:tcPr>
            <w:tcW w:w="8193" w:type="dxa"/>
            <w:vAlign w:val="center"/>
          </w:tcPr>
          <w:p w14:paraId="2CE0EBAC" w14:textId="77777777" w:rsidR="00AD560C" w:rsidRPr="003B4A82" w:rsidRDefault="00AD560C" w:rsidP="00A377AB">
            <w:r w:rsidRPr="003B4A82">
              <w:rPr>
                <w:rFonts w:hint="eastAsia"/>
              </w:rPr>
              <w:t>保留字段</w:t>
            </w:r>
          </w:p>
        </w:tc>
      </w:tr>
    </w:tbl>
    <w:p w14:paraId="4F0DB1F5" w14:textId="77777777" w:rsidR="00AD560C" w:rsidRPr="003B4A82" w:rsidRDefault="00AD560C" w:rsidP="00AD560C">
      <w:pPr>
        <w:rPr>
          <w:rStyle w:val="a5"/>
          <w:u w:val="none"/>
        </w:rPr>
      </w:pPr>
    </w:p>
    <w:p w14:paraId="5B70F033"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6BBB975" w14:textId="5F3F745C" w:rsidR="00AD560C" w:rsidRPr="003B4A82" w:rsidRDefault="00E02404" w:rsidP="00AD560C">
      <w:pPr>
        <w:rPr>
          <w:rStyle w:val="a5"/>
          <w:u w:val="none"/>
        </w:rPr>
      </w:pPr>
      <w:hyperlink w:anchor="_修改场景信息" w:history="1">
        <w:r w:rsidR="00AD560C" w:rsidRPr="003B4A82">
          <w:rPr>
            <w:rStyle w:val="a5"/>
            <w:u w:val="none"/>
          </w:rPr>
          <w:t>NETDEV_XW_ModifySceneInfo</w:t>
        </w:r>
      </w:hyperlink>
    </w:p>
    <w:p w14:paraId="3AC68AAE" w14:textId="77777777" w:rsidR="00AD560C" w:rsidRPr="003B4A82" w:rsidRDefault="00AD560C" w:rsidP="00AD560C">
      <w:pPr>
        <w:pStyle w:val="3"/>
      </w:pPr>
      <w:bookmarkStart w:id="1472" w:name="_场景详细信息结构体"/>
      <w:bookmarkStart w:id="1473" w:name="_Toc88647771"/>
      <w:bookmarkEnd w:id="1472"/>
      <w:r w:rsidRPr="003B4A82">
        <w:rPr>
          <w:rFonts w:hint="eastAsia"/>
        </w:rPr>
        <w:t>场景详细信息结构体</w:t>
      </w:r>
      <w:bookmarkEnd w:id="1473"/>
    </w:p>
    <w:tbl>
      <w:tblPr>
        <w:tblStyle w:val="a7"/>
        <w:tblW w:w="0" w:type="auto"/>
        <w:tblLook w:val="04A0" w:firstRow="1" w:lastRow="0" w:firstColumn="1" w:lastColumn="0" w:noHBand="0" w:noVBand="1"/>
      </w:tblPr>
      <w:tblGrid>
        <w:gridCol w:w="10456"/>
      </w:tblGrid>
      <w:tr w:rsidR="00AD560C" w:rsidRPr="003B4A82" w14:paraId="6F06EC35" w14:textId="77777777" w:rsidTr="00A377AB">
        <w:tc>
          <w:tcPr>
            <w:tcW w:w="10456" w:type="dxa"/>
          </w:tcPr>
          <w:p w14:paraId="6DC3127F" w14:textId="77777777" w:rsidR="00AD560C" w:rsidRPr="003B4A82" w:rsidRDefault="00AD560C" w:rsidP="00A377AB">
            <w:pPr>
              <w:jc w:val="left"/>
            </w:pPr>
            <w:r w:rsidRPr="003B4A82">
              <w:t>typedef struct tagNETDEVXWSceneInfoDetail</w:t>
            </w:r>
          </w:p>
          <w:p w14:paraId="6FA97171" w14:textId="77777777" w:rsidR="00AD560C" w:rsidRPr="003B4A82" w:rsidRDefault="00AD560C" w:rsidP="00A377AB">
            <w:pPr>
              <w:jc w:val="left"/>
            </w:pPr>
            <w:r w:rsidRPr="003B4A82">
              <w:t>{</w:t>
            </w:r>
          </w:p>
          <w:p w14:paraId="5271FE0D" w14:textId="15C9ABE3" w:rsidR="00AD560C" w:rsidRPr="003B4A82" w:rsidRDefault="00AD560C" w:rsidP="009C6C99">
            <w:pPr>
              <w:ind w:leftChars="200" w:left="420"/>
              <w:jc w:val="left"/>
            </w:pPr>
            <w:r w:rsidRPr="003B4A82">
              <w:t>CHAR                                    szName[NETDEV_SCENE_NAME_LEN];</w:t>
            </w:r>
          </w:p>
          <w:p w14:paraId="7A2C1841" w14:textId="6DD29352" w:rsidR="00AD560C" w:rsidRPr="003B4A82" w:rsidRDefault="00AD560C" w:rsidP="009C6C99">
            <w:pPr>
              <w:ind w:leftChars="200" w:left="420"/>
              <w:jc w:val="left"/>
            </w:pPr>
            <w:r w:rsidRPr="003B4A82">
              <w:t>UINT32                                  udwTVWallID;</w:t>
            </w:r>
          </w:p>
          <w:p w14:paraId="08AB6629" w14:textId="0CF0A412" w:rsidR="00AD560C" w:rsidRPr="003B4A82" w:rsidRDefault="00AD560C" w:rsidP="009C6C99">
            <w:pPr>
              <w:ind w:leftChars="200" w:left="420"/>
              <w:jc w:val="left"/>
            </w:pPr>
            <w:r w:rsidRPr="003B4A82">
              <w:t xml:space="preserve">CHAR                                    szTVWallCode[NETDEV_LEN_64]; </w:t>
            </w:r>
          </w:p>
          <w:p w14:paraId="327ADFC7" w14:textId="6A0F73ED" w:rsidR="00AD560C" w:rsidRPr="003B4A82" w:rsidRDefault="00E02404" w:rsidP="009C6C99">
            <w:pPr>
              <w:ind w:leftChars="200" w:left="420"/>
              <w:jc w:val="left"/>
            </w:pPr>
            <w:hyperlink w:anchor="_所有底图信息结构体" w:history="1">
              <w:r w:rsidR="00AD560C" w:rsidRPr="003B4A82">
                <w:rPr>
                  <w:rStyle w:val="a5"/>
                  <w:u w:val="none"/>
                </w:rPr>
                <w:t>NETDEV_XW_BASE_MAP_INFO_S</w:t>
              </w:r>
            </w:hyperlink>
            <w:r w:rsidR="00AD560C" w:rsidRPr="003B4A82">
              <w:t xml:space="preserve">               stBaseMapInfo;</w:t>
            </w:r>
          </w:p>
          <w:p w14:paraId="2EE7A791" w14:textId="6DA2025E" w:rsidR="00AD560C" w:rsidRPr="003B4A82" w:rsidRDefault="00AD560C" w:rsidP="009C6C99">
            <w:pPr>
              <w:ind w:leftChars="200" w:left="420"/>
              <w:jc w:val="left"/>
            </w:pPr>
            <w:r w:rsidRPr="003B4A82">
              <w:t>UINT32                                  udwVirtualLedNum;</w:t>
            </w:r>
          </w:p>
          <w:p w14:paraId="08142A17" w14:textId="0873774F" w:rsidR="00AD560C" w:rsidRPr="003B4A82" w:rsidRDefault="00E02404" w:rsidP="009C6C99">
            <w:pPr>
              <w:ind w:leftChars="200" w:left="420"/>
              <w:jc w:val="left"/>
            </w:pPr>
            <w:hyperlink w:anchor="_虚拟LED信息结构体" w:history="1">
              <w:r w:rsidR="00AD560C" w:rsidRPr="003B4A82">
                <w:rPr>
                  <w:rStyle w:val="a5"/>
                  <w:u w:val="none"/>
                </w:rPr>
                <w:t>LPNETDEV_XW_VIRTUAL_LED_INFO_S</w:t>
              </w:r>
            </w:hyperlink>
            <w:r w:rsidR="00AD560C" w:rsidRPr="003B4A82">
              <w:t xml:space="preserve">          pstVirtualLedInfo;</w:t>
            </w:r>
          </w:p>
          <w:p w14:paraId="089F619E" w14:textId="41565DD9" w:rsidR="00AD560C" w:rsidRPr="003B4A82" w:rsidRDefault="00AD560C" w:rsidP="009C6C99">
            <w:pPr>
              <w:ind w:leftChars="200" w:left="420"/>
              <w:jc w:val="left"/>
            </w:pPr>
            <w:r w:rsidRPr="003B4A82">
              <w:t>UINT32                                  udwWndNum;</w:t>
            </w:r>
          </w:p>
          <w:p w14:paraId="657092C8" w14:textId="4F8FDD18" w:rsidR="00AD560C" w:rsidRPr="003B4A82" w:rsidRDefault="00E02404" w:rsidP="009C6C99">
            <w:pPr>
              <w:ind w:leftChars="200" w:left="420"/>
              <w:jc w:val="left"/>
            </w:pPr>
            <w:hyperlink w:anchor="_窗口信息结构体" w:history="1">
              <w:r w:rsidR="00AD560C" w:rsidRPr="003B4A82">
                <w:rPr>
                  <w:rStyle w:val="a5"/>
                  <w:u w:val="none"/>
                </w:rPr>
                <w:t>LPNETDEV_XW_SCENE_WND_INFO_S</w:t>
              </w:r>
            </w:hyperlink>
            <w:r w:rsidR="00AD560C" w:rsidRPr="003B4A82">
              <w:t xml:space="preserve">            pstWndInfo;</w:t>
            </w:r>
          </w:p>
          <w:p w14:paraId="2ABBFF30" w14:textId="38304C70" w:rsidR="00AD560C" w:rsidRPr="003B4A82" w:rsidRDefault="00AD560C" w:rsidP="009C6C99">
            <w:pPr>
              <w:ind w:leftChars="200" w:left="420"/>
              <w:jc w:val="left"/>
            </w:pPr>
            <w:r w:rsidRPr="003B4A82">
              <w:t>UINT32                                  udwLiveBindNum;</w:t>
            </w:r>
          </w:p>
          <w:p w14:paraId="0939A9EF" w14:textId="7A91CAF6" w:rsidR="00AD560C" w:rsidRPr="003B4A82" w:rsidRDefault="00E02404" w:rsidP="009C6C99">
            <w:pPr>
              <w:ind w:leftChars="200" w:left="420"/>
              <w:jc w:val="left"/>
            </w:pPr>
            <w:hyperlink w:anchor="_视频源信息结构体" w:history="1">
              <w:r w:rsidR="00AD560C" w:rsidRPr="003B4A82">
                <w:rPr>
                  <w:rStyle w:val="a5"/>
                  <w:u w:val="none"/>
                </w:rPr>
                <w:t>LPNETDEV_XW_VIDEO_SOURCE_S</w:t>
              </w:r>
            </w:hyperlink>
            <w:r w:rsidR="00AD560C" w:rsidRPr="003B4A82">
              <w:t xml:space="preserve">              pstVideoSource;</w:t>
            </w:r>
          </w:p>
          <w:p w14:paraId="0438F2F8" w14:textId="5DA4D350" w:rsidR="00AD560C" w:rsidRPr="003B4A82" w:rsidRDefault="00AD560C" w:rsidP="009C6C99">
            <w:pPr>
              <w:ind w:leftChars="200" w:left="420"/>
              <w:jc w:val="left"/>
            </w:pPr>
            <w:r w:rsidRPr="003B4A82">
              <w:t>UINT32                                  udwSequenceBindNum;</w:t>
            </w:r>
          </w:p>
          <w:p w14:paraId="17CDCFF7" w14:textId="6BE33080" w:rsidR="00AD560C" w:rsidRPr="003B4A82" w:rsidRDefault="00E02404" w:rsidP="009C6C99">
            <w:pPr>
              <w:ind w:leftChars="200" w:left="420"/>
              <w:jc w:val="left"/>
            </w:pPr>
            <w:hyperlink w:anchor="_轮询资源列表信息结构体" w:history="1">
              <w:r w:rsidR="00AD560C" w:rsidRPr="003B4A82">
                <w:rPr>
                  <w:rStyle w:val="a5"/>
                  <w:u w:val="none"/>
                </w:rPr>
                <w:t>LPNETDEV_XW_SEQUENCE_SOURCE_LIST_S</w:t>
              </w:r>
            </w:hyperlink>
            <w:r w:rsidR="00AD560C" w:rsidRPr="003B4A82">
              <w:t xml:space="preserve">      pstSequenceSourceList;</w:t>
            </w:r>
          </w:p>
          <w:p w14:paraId="4DAFEF3A" w14:textId="5272A675" w:rsidR="00AD560C" w:rsidRPr="003B4A82" w:rsidRDefault="00AD560C" w:rsidP="009C6C99">
            <w:pPr>
              <w:ind w:leftChars="200" w:left="420"/>
              <w:jc w:val="left"/>
            </w:pPr>
            <w:r w:rsidRPr="003B4A82">
              <w:t>UINT32                                  udwWindowsSequenceBindNum;</w:t>
            </w:r>
          </w:p>
          <w:p w14:paraId="71795C42" w14:textId="0435CE81" w:rsidR="00AD560C" w:rsidRPr="003B4A82" w:rsidRDefault="00E02404" w:rsidP="009C6C99">
            <w:pPr>
              <w:ind w:leftChars="200" w:left="420"/>
              <w:jc w:val="left"/>
            </w:pPr>
            <w:hyperlink w:anchor="_轮巡资源绑定信息结构体" w:history="1">
              <w:r w:rsidR="00AD560C" w:rsidRPr="003B4A82">
                <w:rPr>
                  <w:rStyle w:val="a5"/>
                  <w:u w:val="none"/>
                </w:rPr>
                <w:t>LPNETDEV_XW_SEQUENCE_RES_BIND_INFO_S</w:t>
              </w:r>
            </w:hyperlink>
            <w:r w:rsidR="00AD560C" w:rsidRPr="003B4A82">
              <w:t xml:space="preserve">    pstWindowsSequenceBindList;</w:t>
            </w:r>
          </w:p>
          <w:p w14:paraId="57D54829" w14:textId="72A32063" w:rsidR="00AD560C" w:rsidRPr="003B4A82" w:rsidRDefault="00AD560C" w:rsidP="009C6C99">
            <w:pPr>
              <w:ind w:leftChars="200" w:left="420"/>
              <w:jc w:val="left"/>
            </w:pPr>
            <w:r w:rsidRPr="003B4A82">
              <w:t>UINT32                                  udwLinkedSceneID;</w:t>
            </w:r>
          </w:p>
          <w:p w14:paraId="2C3E3439" w14:textId="17F2C716" w:rsidR="00AD560C" w:rsidRPr="003B4A82" w:rsidRDefault="00AD560C" w:rsidP="009C6C99">
            <w:pPr>
              <w:ind w:leftChars="200" w:left="420"/>
              <w:jc w:val="left"/>
            </w:pPr>
            <w:r w:rsidRPr="003B4A82">
              <w:t>UINT32                                  udwLinkedSceneOrderNo;</w:t>
            </w:r>
          </w:p>
          <w:p w14:paraId="110036CE" w14:textId="7F15CC5D" w:rsidR="00AD560C" w:rsidRPr="003B4A82" w:rsidRDefault="00AD560C" w:rsidP="009C6C99">
            <w:pPr>
              <w:ind w:leftChars="200" w:left="420"/>
              <w:jc w:val="left"/>
            </w:pPr>
            <w:r w:rsidRPr="003B4A82">
              <w:t>UINT32                                  udwSceneSessionMode;</w:t>
            </w:r>
          </w:p>
          <w:p w14:paraId="504341C5" w14:textId="5B331D38" w:rsidR="00AD560C" w:rsidRPr="003B4A82" w:rsidRDefault="00AD560C" w:rsidP="009C6C99">
            <w:pPr>
              <w:ind w:leftChars="200" w:left="420"/>
              <w:jc w:val="left"/>
            </w:pPr>
            <w:r w:rsidRPr="003B4A82">
              <w:t>BYTE                                    byRes[172];</w:t>
            </w:r>
          </w:p>
          <w:p w14:paraId="3F3F009A" w14:textId="77777777" w:rsidR="00AD560C" w:rsidRPr="003B4A82" w:rsidRDefault="00AD560C" w:rsidP="00A377AB">
            <w:pPr>
              <w:jc w:val="left"/>
            </w:pPr>
            <w:r w:rsidRPr="003B4A82">
              <w:t>}NETDEV_XW_SCENE_INFO_DETAIL_S, *LPNETDEV_XW_SCENE_INFO_DETAIL_S;</w:t>
            </w:r>
          </w:p>
        </w:tc>
      </w:tr>
    </w:tbl>
    <w:p w14:paraId="77A0AC67" w14:textId="77777777" w:rsidR="00AD560C" w:rsidRPr="003B4A82" w:rsidRDefault="00AD560C" w:rsidP="00AD560C">
      <w:pPr>
        <w:rPr>
          <w:b/>
        </w:rPr>
      </w:pPr>
    </w:p>
    <w:p w14:paraId="6A02F50F"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3152"/>
        <w:gridCol w:w="7304"/>
      </w:tblGrid>
      <w:tr w:rsidR="00AD560C" w:rsidRPr="003B4A82" w14:paraId="6632F125" w14:textId="77777777" w:rsidTr="00A377AB">
        <w:trPr>
          <w:jc w:val="center"/>
        </w:trPr>
        <w:tc>
          <w:tcPr>
            <w:tcW w:w="2263" w:type="dxa"/>
          </w:tcPr>
          <w:p w14:paraId="0E803437" w14:textId="77777777" w:rsidR="00AD560C" w:rsidRPr="003B4A82" w:rsidRDefault="00AD560C" w:rsidP="00A377AB">
            <w:pPr>
              <w:jc w:val="center"/>
            </w:pPr>
            <w:r w:rsidRPr="003B4A82">
              <w:rPr>
                <w:rFonts w:hint="eastAsia"/>
              </w:rPr>
              <w:lastRenderedPageBreak/>
              <w:t>参数</w:t>
            </w:r>
          </w:p>
        </w:tc>
        <w:tc>
          <w:tcPr>
            <w:tcW w:w="8193" w:type="dxa"/>
          </w:tcPr>
          <w:p w14:paraId="675FEDCE" w14:textId="77777777" w:rsidR="00AD560C" w:rsidRPr="003B4A82" w:rsidRDefault="00AD560C" w:rsidP="00A377AB">
            <w:pPr>
              <w:jc w:val="center"/>
            </w:pPr>
            <w:r w:rsidRPr="003B4A82">
              <w:rPr>
                <w:rFonts w:hint="eastAsia"/>
              </w:rPr>
              <w:t>说明</w:t>
            </w:r>
          </w:p>
        </w:tc>
      </w:tr>
      <w:tr w:rsidR="00AD560C" w:rsidRPr="003B4A82" w14:paraId="5FC51124" w14:textId="77777777" w:rsidTr="00A377AB">
        <w:trPr>
          <w:jc w:val="center"/>
        </w:trPr>
        <w:tc>
          <w:tcPr>
            <w:tcW w:w="2263" w:type="dxa"/>
            <w:vAlign w:val="center"/>
          </w:tcPr>
          <w:p w14:paraId="4B59F534" w14:textId="77777777" w:rsidR="00AD560C" w:rsidRPr="003B4A82" w:rsidRDefault="00AD560C" w:rsidP="00A377AB">
            <w:r w:rsidRPr="003B4A82">
              <w:t>szName</w:t>
            </w:r>
          </w:p>
        </w:tc>
        <w:tc>
          <w:tcPr>
            <w:tcW w:w="8193" w:type="dxa"/>
            <w:vAlign w:val="center"/>
          </w:tcPr>
          <w:p w14:paraId="5520A0C9" w14:textId="77777777" w:rsidR="00AD560C" w:rsidRPr="003B4A82" w:rsidRDefault="00AD560C" w:rsidP="00A377AB">
            <w:r w:rsidRPr="003B4A82">
              <w:rPr>
                <w:rFonts w:hint="eastAsia"/>
              </w:rPr>
              <w:t>场景名称</w:t>
            </w:r>
          </w:p>
        </w:tc>
      </w:tr>
      <w:tr w:rsidR="00AD560C" w:rsidRPr="003B4A82" w14:paraId="2A125304" w14:textId="77777777" w:rsidTr="00A377AB">
        <w:trPr>
          <w:jc w:val="center"/>
        </w:trPr>
        <w:tc>
          <w:tcPr>
            <w:tcW w:w="2263" w:type="dxa"/>
            <w:vAlign w:val="center"/>
          </w:tcPr>
          <w:p w14:paraId="262F6EEB" w14:textId="77777777" w:rsidR="00AD560C" w:rsidRPr="003B4A82" w:rsidRDefault="00AD560C" w:rsidP="00A377AB">
            <w:r w:rsidRPr="003B4A82">
              <w:t>udwTVWallID</w:t>
            </w:r>
          </w:p>
        </w:tc>
        <w:tc>
          <w:tcPr>
            <w:tcW w:w="8193" w:type="dxa"/>
            <w:vAlign w:val="center"/>
          </w:tcPr>
          <w:p w14:paraId="04BEE2E0" w14:textId="77777777" w:rsidR="00AD560C" w:rsidRPr="003B4A82" w:rsidRDefault="00AD560C" w:rsidP="00A377AB">
            <w:r w:rsidRPr="003B4A82">
              <w:rPr>
                <w:rFonts w:hint="eastAsia"/>
              </w:rPr>
              <w:t>电视墙</w:t>
            </w:r>
            <w:r w:rsidRPr="003B4A82">
              <w:t>ID</w:t>
            </w:r>
          </w:p>
        </w:tc>
      </w:tr>
      <w:tr w:rsidR="00AD560C" w:rsidRPr="003B4A82" w14:paraId="5F37E5D2" w14:textId="77777777" w:rsidTr="00A377AB">
        <w:trPr>
          <w:jc w:val="center"/>
        </w:trPr>
        <w:tc>
          <w:tcPr>
            <w:tcW w:w="2263" w:type="dxa"/>
            <w:vAlign w:val="center"/>
          </w:tcPr>
          <w:p w14:paraId="1C07774E" w14:textId="77777777" w:rsidR="00AD560C" w:rsidRPr="003B4A82" w:rsidRDefault="00AD560C" w:rsidP="00A377AB">
            <w:r w:rsidRPr="003B4A82">
              <w:t>szTVWallCode</w:t>
            </w:r>
          </w:p>
        </w:tc>
        <w:tc>
          <w:tcPr>
            <w:tcW w:w="8193" w:type="dxa"/>
            <w:vAlign w:val="center"/>
          </w:tcPr>
          <w:p w14:paraId="65789D50" w14:textId="77777777" w:rsidR="00AD560C" w:rsidRPr="003B4A82" w:rsidRDefault="00AD560C" w:rsidP="00A377AB">
            <w:r w:rsidRPr="003B4A82">
              <w:rPr>
                <w:rFonts w:hint="eastAsia"/>
              </w:rPr>
              <w:t>电视墙编码（可选字段），由设备端分配，字符串长度范围</w:t>
            </w:r>
            <w:r w:rsidRPr="003B4A82">
              <w:t>[1,64]</w:t>
            </w:r>
          </w:p>
        </w:tc>
      </w:tr>
      <w:tr w:rsidR="00AD560C" w:rsidRPr="003B4A82" w14:paraId="3D22D322" w14:textId="77777777" w:rsidTr="00A377AB">
        <w:trPr>
          <w:jc w:val="center"/>
        </w:trPr>
        <w:tc>
          <w:tcPr>
            <w:tcW w:w="2263" w:type="dxa"/>
            <w:vAlign w:val="center"/>
          </w:tcPr>
          <w:p w14:paraId="7E78885F" w14:textId="77777777" w:rsidR="00AD560C" w:rsidRPr="003B4A82" w:rsidRDefault="00AD560C" w:rsidP="00A377AB">
            <w:r w:rsidRPr="003B4A82">
              <w:t>stBaseMapInfo</w:t>
            </w:r>
          </w:p>
        </w:tc>
        <w:tc>
          <w:tcPr>
            <w:tcW w:w="8193" w:type="dxa"/>
            <w:vAlign w:val="center"/>
          </w:tcPr>
          <w:p w14:paraId="7114919B" w14:textId="77777777" w:rsidR="00AD560C" w:rsidRPr="003B4A82" w:rsidRDefault="00AD560C" w:rsidP="00A377AB">
            <w:r w:rsidRPr="003B4A82">
              <w:rPr>
                <w:rFonts w:hint="eastAsia"/>
              </w:rPr>
              <w:t>底图信息</w:t>
            </w:r>
          </w:p>
        </w:tc>
      </w:tr>
      <w:tr w:rsidR="00AD560C" w:rsidRPr="003B4A82" w14:paraId="2EE44C0C" w14:textId="77777777" w:rsidTr="00A377AB">
        <w:trPr>
          <w:jc w:val="center"/>
        </w:trPr>
        <w:tc>
          <w:tcPr>
            <w:tcW w:w="2263" w:type="dxa"/>
            <w:vAlign w:val="center"/>
          </w:tcPr>
          <w:p w14:paraId="7C0A8183" w14:textId="77777777" w:rsidR="00AD560C" w:rsidRPr="003B4A82" w:rsidRDefault="00AD560C" w:rsidP="00A377AB">
            <w:r w:rsidRPr="003B4A82">
              <w:t>udwVirtualLedNum</w:t>
            </w:r>
          </w:p>
        </w:tc>
        <w:tc>
          <w:tcPr>
            <w:tcW w:w="8193" w:type="dxa"/>
            <w:vAlign w:val="center"/>
          </w:tcPr>
          <w:p w14:paraId="3A176757" w14:textId="77777777" w:rsidR="00AD560C" w:rsidRPr="003B4A82" w:rsidRDefault="00AD560C" w:rsidP="00A377AB">
            <w:r w:rsidRPr="003B4A82">
              <w:rPr>
                <w:rFonts w:hint="eastAsia"/>
              </w:rPr>
              <w:t>虚拟</w:t>
            </w:r>
            <w:r w:rsidRPr="003B4A82">
              <w:t>LED数量</w:t>
            </w:r>
          </w:p>
        </w:tc>
      </w:tr>
      <w:tr w:rsidR="00AD560C" w:rsidRPr="003B4A82" w14:paraId="3457CD57" w14:textId="77777777" w:rsidTr="00A377AB">
        <w:trPr>
          <w:jc w:val="center"/>
        </w:trPr>
        <w:tc>
          <w:tcPr>
            <w:tcW w:w="2263" w:type="dxa"/>
            <w:vAlign w:val="center"/>
          </w:tcPr>
          <w:p w14:paraId="0746413A" w14:textId="77777777" w:rsidR="00AD560C" w:rsidRPr="003B4A82" w:rsidRDefault="00AD560C" w:rsidP="00A377AB">
            <w:r w:rsidRPr="003B4A82">
              <w:t>pstVirtualLedInfo</w:t>
            </w:r>
          </w:p>
        </w:tc>
        <w:tc>
          <w:tcPr>
            <w:tcW w:w="8193" w:type="dxa"/>
            <w:vAlign w:val="center"/>
          </w:tcPr>
          <w:p w14:paraId="2D4111E2" w14:textId="77777777" w:rsidR="00AD560C" w:rsidRPr="003B4A82" w:rsidRDefault="00AD560C" w:rsidP="00A377AB">
            <w:r w:rsidRPr="003B4A82">
              <w:rPr>
                <w:rFonts w:hint="eastAsia"/>
              </w:rPr>
              <w:t>虚拟</w:t>
            </w:r>
            <w:r w:rsidRPr="003B4A82">
              <w:t>LED信息</w:t>
            </w:r>
          </w:p>
        </w:tc>
      </w:tr>
      <w:tr w:rsidR="00AD560C" w:rsidRPr="003B4A82" w14:paraId="767D4C6F" w14:textId="77777777" w:rsidTr="00A377AB">
        <w:trPr>
          <w:jc w:val="center"/>
        </w:trPr>
        <w:tc>
          <w:tcPr>
            <w:tcW w:w="2263" w:type="dxa"/>
            <w:vAlign w:val="center"/>
          </w:tcPr>
          <w:p w14:paraId="276D4BF6" w14:textId="77777777" w:rsidR="00AD560C" w:rsidRPr="003B4A82" w:rsidRDefault="00AD560C" w:rsidP="00A377AB">
            <w:r w:rsidRPr="003B4A82">
              <w:t>udwWndNum</w:t>
            </w:r>
          </w:p>
        </w:tc>
        <w:tc>
          <w:tcPr>
            <w:tcW w:w="8193" w:type="dxa"/>
            <w:vAlign w:val="center"/>
          </w:tcPr>
          <w:p w14:paraId="2707EF8A" w14:textId="77777777" w:rsidR="00AD560C" w:rsidRPr="003B4A82" w:rsidRDefault="00AD560C" w:rsidP="00A377AB">
            <w:r w:rsidRPr="003B4A82">
              <w:rPr>
                <w:rFonts w:hint="eastAsia"/>
              </w:rPr>
              <w:t>窗口数量</w:t>
            </w:r>
          </w:p>
        </w:tc>
      </w:tr>
      <w:tr w:rsidR="00AD560C" w:rsidRPr="003B4A82" w14:paraId="3D18C321" w14:textId="77777777" w:rsidTr="00A377AB">
        <w:trPr>
          <w:jc w:val="center"/>
        </w:trPr>
        <w:tc>
          <w:tcPr>
            <w:tcW w:w="2263" w:type="dxa"/>
            <w:vAlign w:val="center"/>
          </w:tcPr>
          <w:p w14:paraId="3FEA2D38" w14:textId="77777777" w:rsidR="00AD560C" w:rsidRPr="003B4A82" w:rsidRDefault="00AD560C" w:rsidP="00A377AB">
            <w:r w:rsidRPr="003B4A82">
              <w:t>pstWndInfo</w:t>
            </w:r>
          </w:p>
        </w:tc>
        <w:tc>
          <w:tcPr>
            <w:tcW w:w="8193" w:type="dxa"/>
            <w:vAlign w:val="center"/>
          </w:tcPr>
          <w:p w14:paraId="15D59098" w14:textId="77777777" w:rsidR="00AD560C" w:rsidRPr="003B4A82" w:rsidRDefault="00AD560C" w:rsidP="00A377AB">
            <w:r w:rsidRPr="003B4A82">
              <w:rPr>
                <w:rFonts w:hint="eastAsia"/>
              </w:rPr>
              <w:t>窗口信息</w:t>
            </w:r>
          </w:p>
        </w:tc>
      </w:tr>
      <w:tr w:rsidR="00AD560C" w:rsidRPr="003B4A82" w14:paraId="019E9C9A" w14:textId="77777777" w:rsidTr="00A377AB">
        <w:trPr>
          <w:jc w:val="center"/>
        </w:trPr>
        <w:tc>
          <w:tcPr>
            <w:tcW w:w="2263" w:type="dxa"/>
            <w:vAlign w:val="center"/>
          </w:tcPr>
          <w:p w14:paraId="7A028D65" w14:textId="77777777" w:rsidR="00AD560C" w:rsidRPr="003B4A82" w:rsidRDefault="00AD560C" w:rsidP="00A377AB">
            <w:r w:rsidRPr="003B4A82">
              <w:t>udwLiveBindNum</w:t>
            </w:r>
          </w:p>
        </w:tc>
        <w:tc>
          <w:tcPr>
            <w:tcW w:w="8193" w:type="dxa"/>
            <w:vAlign w:val="center"/>
          </w:tcPr>
          <w:p w14:paraId="4EF755AD" w14:textId="77777777" w:rsidR="00AD560C" w:rsidRPr="003B4A82" w:rsidRDefault="00AD560C" w:rsidP="00A377AB">
            <w:r w:rsidRPr="003B4A82">
              <w:rPr>
                <w:rFonts w:hint="eastAsia"/>
              </w:rPr>
              <w:t>绑定实况业务数量</w:t>
            </w:r>
          </w:p>
        </w:tc>
      </w:tr>
      <w:tr w:rsidR="00AD560C" w:rsidRPr="003B4A82" w14:paraId="5F39AF7E" w14:textId="77777777" w:rsidTr="00A377AB">
        <w:trPr>
          <w:jc w:val="center"/>
        </w:trPr>
        <w:tc>
          <w:tcPr>
            <w:tcW w:w="2263" w:type="dxa"/>
            <w:vAlign w:val="center"/>
          </w:tcPr>
          <w:p w14:paraId="3CEA6FC0" w14:textId="77777777" w:rsidR="00AD560C" w:rsidRPr="003B4A82" w:rsidRDefault="00AD560C" w:rsidP="00A377AB">
            <w:r w:rsidRPr="003B4A82">
              <w:t>pstVideoSource</w:t>
            </w:r>
          </w:p>
        </w:tc>
        <w:tc>
          <w:tcPr>
            <w:tcW w:w="8193" w:type="dxa"/>
            <w:vAlign w:val="center"/>
          </w:tcPr>
          <w:p w14:paraId="08CDEE3F" w14:textId="77777777" w:rsidR="00AD560C" w:rsidRPr="003B4A82" w:rsidRDefault="00AD560C" w:rsidP="00A377AB">
            <w:r w:rsidRPr="003B4A82">
              <w:rPr>
                <w:rFonts w:hint="eastAsia"/>
              </w:rPr>
              <w:t>绑定实况业务信息</w:t>
            </w:r>
          </w:p>
        </w:tc>
      </w:tr>
      <w:tr w:rsidR="00AD560C" w:rsidRPr="003B4A82" w14:paraId="6B9D4098" w14:textId="77777777" w:rsidTr="00A377AB">
        <w:trPr>
          <w:jc w:val="center"/>
        </w:trPr>
        <w:tc>
          <w:tcPr>
            <w:tcW w:w="2263" w:type="dxa"/>
            <w:vAlign w:val="center"/>
          </w:tcPr>
          <w:p w14:paraId="430E4EFD" w14:textId="77777777" w:rsidR="00AD560C" w:rsidRPr="003B4A82" w:rsidRDefault="00AD560C" w:rsidP="00A377AB">
            <w:r w:rsidRPr="003B4A82">
              <w:t>udwSequenceBindNum</w:t>
            </w:r>
          </w:p>
        </w:tc>
        <w:tc>
          <w:tcPr>
            <w:tcW w:w="8193" w:type="dxa"/>
            <w:vAlign w:val="center"/>
          </w:tcPr>
          <w:p w14:paraId="16F90E10" w14:textId="77777777" w:rsidR="00AD560C" w:rsidRPr="003B4A82" w:rsidRDefault="00AD560C" w:rsidP="00A377AB">
            <w:r w:rsidRPr="003B4A82">
              <w:rPr>
                <w:rFonts w:hint="eastAsia"/>
              </w:rPr>
              <w:t>绑定轮巡业务数量</w:t>
            </w:r>
          </w:p>
        </w:tc>
      </w:tr>
      <w:tr w:rsidR="00AD560C" w:rsidRPr="003B4A82" w14:paraId="290E36C2" w14:textId="77777777" w:rsidTr="00A377AB">
        <w:trPr>
          <w:jc w:val="center"/>
        </w:trPr>
        <w:tc>
          <w:tcPr>
            <w:tcW w:w="2263" w:type="dxa"/>
            <w:vAlign w:val="center"/>
          </w:tcPr>
          <w:p w14:paraId="0AC3FDAF" w14:textId="77777777" w:rsidR="00AD560C" w:rsidRPr="003B4A82" w:rsidRDefault="00AD560C" w:rsidP="00A377AB">
            <w:r w:rsidRPr="003B4A82">
              <w:t>pstSequenceSourceList</w:t>
            </w:r>
          </w:p>
        </w:tc>
        <w:tc>
          <w:tcPr>
            <w:tcW w:w="8193" w:type="dxa"/>
            <w:vAlign w:val="center"/>
          </w:tcPr>
          <w:p w14:paraId="1BE7DCCC" w14:textId="77777777" w:rsidR="00AD560C" w:rsidRPr="003B4A82" w:rsidRDefault="00AD560C" w:rsidP="00A377AB">
            <w:r w:rsidRPr="003B4A82">
              <w:rPr>
                <w:rFonts w:hint="eastAsia"/>
              </w:rPr>
              <w:t>绑定轮巡业务信息</w:t>
            </w:r>
          </w:p>
        </w:tc>
      </w:tr>
      <w:tr w:rsidR="00AD560C" w:rsidRPr="003B4A82" w14:paraId="04650186" w14:textId="77777777" w:rsidTr="00A377AB">
        <w:trPr>
          <w:jc w:val="center"/>
        </w:trPr>
        <w:tc>
          <w:tcPr>
            <w:tcW w:w="2263" w:type="dxa"/>
            <w:vAlign w:val="center"/>
          </w:tcPr>
          <w:p w14:paraId="2157703E" w14:textId="77777777" w:rsidR="00AD560C" w:rsidRPr="003B4A82" w:rsidRDefault="00AD560C" w:rsidP="00A377AB">
            <w:r w:rsidRPr="003B4A82">
              <w:t>udwWindowsSequenceBindNum</w:t>
            </w:r>
          </w:p>
        </w:tc>
        <w:tc>
          <w:tcPr>
            <w:tcW w:w="8193" w:type="dxa"/>
            <w:vAlign w:val="center"/>
          </w:tcPr>
          <w:p w14:paraId="3279C41B" w14:textId="77777777" w:rsidR="00AD560C" w:rsidRPr="003B4A82" w:rsidRDefault="00AD560C" w:rsidP="00A377AB">
            <w:r w:rsidRPr="003B4A82">
              <w:rPr>
                <w:rFonts w:hint="eastAsia"/>
              </w:rPr>
              <w:t>绑定窗口组业务数量</w:t>
            </w:r>
          </w:p>
        </w:tc>
      </w:tr>
      <w:tr w:rsidR="00AD560C" w:rsidRPr="003B4A82" w14:paraId="2E058A8E" w14:textId="77777777" w:rsidTr="00A377AB">
        <w:trPr>
          <w:jc w:val="center"/>
        </w:trPr>
        <w:tc>
          <w:tcPr>
            <w:tcW w:w="2263" w:type="dxa"/>
            <w:vAlign w:val="center"/>
          </w:tcPr>
          <w:p w14:paraId="31F8309F" w14:textId="77777777" w:rsidR="00AD560C" w:rsidRPr="003B4A82" w:rsidRDefault="00AD560C" w:rsidP="00A377AB">
            <w:r w:rsidRPr="003B4A82">
              <w:t>pstWindowsSequenceBindList</w:t>
            </w:r>
          </w:p>
        </w:tc>
        <w:tc>
          <w:tcPr>
            <w:tcW w:w="8193" w:type="dxa"/>
            <w:vAlign w:val="center"/>
          </w:tcPr>
          <w:p w14:paraId="196E0D6B" w14:textId="77777777" w:rsidR="00AD560C" w:rsidRPr="003B4A82" w:rsidRDefault="00AD560C" w:rsidP="00A377AB">
            <w:r w:rsidRPr="003B4A82">
              <w:rPr>
                <w:rFonts w:hint="eastAsia"/>
              </w:rPr>
              <w:t>绑定窗口组轮巡业务的详细信息</w:t>
            </w:r>
          </w:p>
        </w:tc>
      </w:tr>
      <w:tr w:rsidR="00AD560C" w:rsidRPr="003B4A82" w14:paraId="09ADB7BA" w14:textId="77777777" w:rsidTr="00A377AB">
        <w:trPr>
          <w:jc w:val="center"/>
        </w:trPr>
        <w:tc>
          <w:tcPr>
            <w:tcW w:w="2263" w:type="dxa"/>
            <w:vAlign w:val="center"/>
          </w:tcPr>
          <w:p w14:paraId="25A12468" w14:textId="77777777" w:rsidR="00AD560C" w:rsidRPr="003B4A82" w:rsidRDefault="00AD560C" w:rsidP="00A377AB">
            <w:r w:rsidRPr="003B4A82">
              <w:t>udwLinkedSceneID</w:t>
            </w:r>
          </w:p>
        </w:tc>
        <w:tc>
          <w:tcPr>
            <w:tcW w:w="8193" w:type="dxa"/>
            <w:vAlign w:val="center"/>
          </w:tcPr>
          <w:p w14:paraId="31FE73D0" w14:textId="77777777" w:rsidR="00AD560C" w:rsidRPr="003B4A82" w:rsidRDefault="00AD560C" w:rsidP="00A377AB">
            <w:r w:rsidRPr="003B4A82">
              <w:rPr>
                <w:rFonts w:hint="eastAsia"/>
              </w:rPr>
              <w:t>关联场景</w:t>
            </w:r>
            <w:r w:rsidRPr="003B4A82">
              <w:t>ID</w:t>
            </w:r>
          </w:p>
        </w:tc>
      </w:tr>
      <w:tr w:rsidR="00AD560C" w:rsidRPr="003B4A82" w14:paraId="0CE139A7" w14:textId="77777777" w:rsidTr="00A377AB">
        <w:trPr>
          <w:jc w:val="center"/>
        </w:trPr>
        <w:tc>
          <w:tcPr>
            <w:tcW w:w="2263" w:type="dxa"/>
            <w:vAlign w:val="center"/>
          </w:tcPr>
          <w:p w14:paraId="686E00C8" w14:textId="77777777" w:rsidR="00AD560C" w:rsidRPr="003B4A82" w:rsidRDefault="00AD560C" w:rsidP="00A377AB">
            <w:r w:rsidRPr="003B4A82">
              <w:t>udwLinkedSceneOrderNo</w:t>
            </w:r>
          </w:p>
        </w:tc>
        <w:tc>
          <w:tcPr>
            <w:tcW w:w="8193" w:type="dxa"/>
            <w:vAlign w:val="center"/>
          </w:tcPr>
          <w:p w14:paraId="5F20EAEC" w14:textId="77777777" w:rsidR="00AD560C" w:rsidRPr="003B4A82" w:rsidRDefault="00AD560C" w:rsidP="00A377AB">
            <w:r w:rsidRPr="003B4A82">
              <w:rPr>
                <w:rFonts w:hint="eastAsia"/>
              </w:rPr>
              <w:t>关联场景序号</w:t>
            </w:r>
          </w:p>
        </w:tc>
      </w:tr>
      <w:tr w:rsidR="00AD560C" w:rsidRPr="003B4A82" w14:paraId="670383AC" w14:textId="77777777" w:rsidTr="00A377AB">
        <w:trPr>
          <w:jc w:val="center"/>
        </w:trPr>
        <w:tc>
          <w:tcPr>
            <w:tcW w:w="2263" w:type="dxa"/>
            <w:vAlign w:val="center"/>
          </w:tcPr>
          <w:p w14:paraId="376D6DF2" w14:textId="77777777" w:rsidR="00AD560C" w:rsidRPr="003B4A82" w:rsidRDefault="00AD560C" w:rsidP="00A377AB">
            <w:r w:rsidRPr="003B4A82">
              <w:t>udwSceneSessionMode</w:t>
            </w:r>
          </w:p>
        </w:tc>
        <w:tc>
          <w:tcPr>
            <w:tcW w:w="8193" w:type="dxa"/>
            <w:vAlign w:val="center"/>
          </w:tcPr>
          <w:p w14:paraId="7C1FB22E" w14:textId="702C32C1" w:rsidR="00AD560C" w:rsidRPr="003B4A82" w:rsidRDefault="00AD560C" w:rsidP="00A377AB">
            <w:r w:rsidRPr="003B4A82">
              <w:rPr>
                <w:rFonts w:hint="eastAsia"/>
              </w:rPr>
              <w:t>场景的业务模式</w:t>
            </w:r>
            <w:r w:rsidRPr="003B4A82">
              <w:t xml:space="preserve"> 参见枚举定义# </w:t>
            </w:r>
            <w:hyperlink w:anchor="_场景业务模式枚举" w:history="1">
              <w:r w:rsidRPr="003B4A82">
                <w:rPr>
                  <w:rStyle w:val="a5"/>
                  <w:u w:val="none"/>
                </w:rPr>
                <w:t>NETDEV_SCENE_SESSION_MODE_E</w:t>
              </w:r>
            </w:hyperlink>
          </w:p>
        </w:tc>
      </w:tr>
      <w:tr w:rsidR="00AD560C" w:rsidRPr="003B4A82" w14:paraId="635341A5" w14:textId="77777777" w:rsidTr="00A377AB">
        <w:trPr>
          <w:jc w:val="center"/>
        </w:trPr>
        <w:tc>
          <w:tcPr>
            <w:tcW w:w="2263" w:type="dxa"/>
            <w:vAlign w:val="center"/>
          </w:tcPr>
          <w:p w14:paraId="0CDF4C28" w14:textId="77777777" w:rsidR="00AD560C" w:rsidRPr="003B4A82" w:rsidRDefault="00AD560C" w:rsidP="00A377AB">
            <w:r w:rsidRPr="003B4A82">
              <w:t>byRes</w:t>
            </w:r>
          </w:p>
        </w:tc>
        <w:tc>
          <w:tcPr>
            <w:tcW w:w="8193" w:type="dxa"/>
            <w:vAlign w:val="center"/>
          </w:tcPr>
          <w:p w14:paraId="6D7958DF" w14:textId="77777777" w:rsidR="00AD560C" w:rsidRPr="003B4A82" w:rsidRDefault="00AD560C" w:rsidP="00A377AB">
            <w:r w:rsidRPr="003B4A82">
              <w:rPr>
                <w:rFonts w:hint="eastAsia"/>
              </w:rPr>
              <w:t>保留字段</w:t>
            </w:r>
          </w:p>
        </w:tc>
      </w:tr>
    </w:tbl>
    <w:p w14:paraId="0C0A40AB" w14:textId="77777777" w:rsidR="00AD560C" w:rsidRPr="003B4A82" w:rsidRDefault="00AD560C" w:rsidP="00AD560C">
      <w:pPr>
        <w:rPr>
          <w:rStyle w:val="a5"/>
          <w:u w:val="none"/>
        </w:rPr>
      </w:pPr>
    </w:p>
    <w:p w14:paraId="005F9EEA"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6F6032B9" w14:textId="3EEC491D" w:rsidR="00AD560C" w:rsidRPr="003B4A82" w:rsidRDefault="00E02404" w:rsidP="00AD560C">
      <w:hyperlink w:anchor="_获取当前场景配置内容" w:history="1">
        <w:r w:rsidR="00AD560C" w:rsidRPr="003B4A82">
          <w:rPr>
            <w:rStyle w:val="a5"/>
            <w:u w:val="none"/>
          </w:rPr>
          <w:t>NETDEV_XW_GetCurrentSceneInfo</w:t>
        </w:r>
      </w:hyperlink>
      <w:r w:rsidR="00AD560C" w:rsidRPr="003B4A82">
        <w:rPr>
          <w:rFonts w:hint="eastAsia"/>
        </w:rPr>
        <w:t>、</w:t>
      </w:r>
      <w:hyperlink w:anchor="_获取场景信息" w:history="1">
        <w:r w:rsidR="00AD560C" w:rsidRPr="003B4A82">
          <w:rPr>
            <w:rStyle w:val="a5"/>
            <w:u w:val="none"/>
          </w:rPr>
          <w:t>NETDEV_XW_GetSceneInfo</w:t>
        </w:r>
      </w:hyperlink>
    </w:p>
    <w:p w14:paraId="5886DA7E" w14:textId="77777777" w:rsidR="00AD560C" w:rsidRPr="003B4A82" w:rsidRDefault="00AD560C" w:rsidP="00AD560C">
      <w:pPr>
        <w:pStyle w:val="3"/>
      </w:pPr>
      <w:bookmarkStart w:id="1474" w:name="_所有底图信息结构体"/>
      <w:bookmarkStart w:id="1475" w:name="_Toc88647772"/>
      <w:bookmarkEnd w:id="1474"/>
      <w:r w:rsidRPr="003B4A82">
        <w:rPr>
          <w:rFonts w:hint="eastAsia"/>
        </w:rPr>
        <w:t>所有底图信息结构体</w:t>
      </w:r>
      <w:bookmarkEnd w:id="1475"/>
    </w:p>
    <w:tbl>
      <w:tblPr>
        <w:tblStyle w:val="a7"/>
        <w:tblW w:w="0" w:type="auto"/>
        <w:tblLook w:val="04A0" w:firstRow="1" w:lastRow="0" w:firstColumn="1" w:lastColumn="0" w:noHBand="0" w:noVBand="1"/>
      </w:tblPr>
      <w:tblGrid>
        <w:gridCol w:w="10456"/>
      </w:tblGrid>
      <w:tr w:rsidR="00AD560C" w:rsidRPr="003B4A82" w14:paraId="7DBED7DA" w14:textId="77777777" w:rsidTr="00A377AB">
        <w:tc>
          <w:tcPr>
            <w:tcW w:w="10456" w:type="dxa"/>
          </w:tcPr>
          <w:p w14:paraId="48790298" w14:textId="77777777" w:rsidR="00AD560C" w:rsidRPr="003B4A82" w:rsidRDefault="00AD560C" w:rsidP="00A377AB">
            <w:pPr>
              <w:jc w:val="left"/>
            </w:pPr>
            <w:r w:rsidRPr="003B4A82">
              <w:t>typedef struct tagNETDEVXWBaseMapInfo</w:t>
            </w:r>
          </w:p>
          <w:p w14:paraId="65654D7E" w14:textId="77777777" w:rsidR="00AD560C" w:rsidRPr="003B4A82" w:rsidRDefault="00AD560C" w:rsidP="00A377AB">
            <w:pPr>
              <w:jc w:val="left"/>
            </w:pPr>
            <w:r w:rsidRPr="003B4A82">
              <w:t>{</w:t>
            </w:r>
          </w:p>
          <w:p w14:paraId="7A5AD787" w14:textId="622274AD" w:rsidR="00AD560C" w:rsidRPr="003B4A82" w:rsidRDefault="00AD560C" w:rsidP="009C6C99">
            <w:pPr>
              <w:ind w:leftChars="200" w:left="420"/>
              <w:jc w:val="left"/>
            </w:pPr>
            <w:r w:rsidRPr="003B4A82">
              <w:t>UINT32                      udwID;</w:t>
            </w:r>
          </w:p>
          <w:p w14:paraId="0A0B4072" w14:textId="35209057" w:rsidR="00AD560C" w:rsidRPr="003B4A82" w:rsidRDefault="00AD560C" w:rsidP="009C6C99">
            <w:pPr>
              <w:ind w:leftChars="200" w:left="420"/>
              <w:jc w:val="left"/>
            </w:pPr>
            <w:r w:rsidRPr="003B4A82">
              <w:t>CHAR                        szName[NETDEV_BMAP_NAME_LEN];</w:t>
            </w:r>
          </w:p>
          <w:p w14:paraId="6CB40631" w14:textId="7FC137C6" w:rsidR="00AD560C" w:rsidRPr="003B4A82" w:rsidRDefault="00AD560C" w:rsidP="009C6C99">
            <w:pPr>
              <w:ind w:leftChars="200" w:left="420"/>
              <w:jc w:val="left"/>
            </w:pPr>
            <w:r w:rsidRPr="003B4A82">
              <w:t>UINT32                      udwFormat;</w:t>
            </w:r>
          </w:p>
          <w:p w14:paraId="515E6928" w14:textId="24632B5E" w:rsidR="00AD560C" w:rsidRPr="003B4A82" w:rsidRDefault="00E02404" w:rsidP="009C6C99">
            <w:pPr>
              <w:ind w:leftChars="200" w:left="420"/>
              <w:jc w:val="left"/>
            </w:pPr>
            <w:hyperlink w:anchor="_分辨率信息" w:history="1">
              <w:r w:rsidR="001A4F9D" w:rsidRPr="003B4A82">
                <w:rPr>
                  <w:rStyle w:val="a5"/>
                  <w:u w:val="none"/>
                </w:rPr>
                <w:t>NETDEV_XW_RESOLUTION_S</w:t>
              </w:r>
            </w:hyperlink>
            <w:r w:rsidR="00AD560C" w:rsidRPr="003B4A82">
              <w:t xml:space="preserve">      stResolution;</w:t>
            </w:r>
          </w:p>
          <w:p w14:paraId="2DF4F7FA" w14:textId="4B653294" w:rsidR="00AD560C" w:rsidRPr="003B4A82" w:rsidRDefault="00AD560C" w:rsidP="009C6C99">
            <w:pPr>
              <w:ind w:leftChars="200" w:left="420"/>
              <w:jc w:val="left"/>
            </w:pPr>
            <w:r w:rsidRPr="003B4A82">
              <w:t>UINT32                      udwThumbnailData;</w:t>
            </w:r>
          </w:p>
          <w:p w14:paraId="29DA007F" w14:textId="1BBE20B3" w:rsidR="00AD560C" w:rsidRPr="003B4A82" w:rsidRDefault="00AD560C" w:rsidP="009C6C99">
            <w:pPr>
              <w:ind w:leftChars="200" w:left="420"/>
              <w:jc w:val="left"/>
            </w:pPr>
            <w:r w:rsidRPr="003B4A82">
              <w:t>BYTE                        byRes[300];</w:t>
            </w:r>
          </w:p>
          <w:p w14:paraId="2B51D756" w14:textId="77777777" w:rsidR="00AD560C" w:rsidRPr="003B4A82" w:rsidRDefault="00AD560C" w:rsidP="00A377AB">
            <w:pPr>
              <w:jc w:val="left"/>
            </w:pPr>
            <w:r w:rsidRPr="003B4A82">
              <w:t>}NETDEV_XW_BASE_MAP_INFO_S, *LPNETDEV_XW_BASE_MAP_INFO_S;</w:t>
            </w:r>
          </w:p>
        </w:tc>
      </w:tr>
    </w:tbl>
    <w:p w14:paraId="1D6BCFB1" w14:textId="77777777" w:rsidR="00AD560C" w:rsidRPr="003B4A82" w:rsidRDefault="00AD560C" w:rsidP="00AD560C">
      <w:pPr>
        <w:rPr>
          <w:b/>
        </w:rPr>
      </w:pPr>
    </w:p>
    <w:p w14:paraId="4C0B78C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B18F401" w14:textId="77777777" w:rsidTr="00A377AB">
        <w:trPr>
          <w:jc w:val="center"/>
        </w:trPr>
        <w:tc>
          <w:tcPr>
            <w:tcW w:w="2263" w:type="dxa"/>
          </w:tcPr>
          <w:p w14:paraId="6F24CB45" w14:textId="77777777" w:rsidR="00AD560C" w:rsidRPr="003B4A82" w:rsidRDefault="00AD560C" w:rsidP="00A377AB">
            <w:pPr>
              <w:jc w:val="center"/>
            </w:pPr>
            <w:r w:rsidRPr="003B4A82">
              <w:rPr>
                <w:rFonts w:hint="eastAsia"/>
              </w:rPr>
              <w:t>参数</w:t>
            </w:r>
          </w:p>
        </w:tc>
        <w:tc>
          <w:tcPr>
            <w:tcW w:w="8193" w:type="dxa"/>
          </w:tcPr>
          <w:p w14:paraId="71970EA0" w14:textId="77777777" w:rsidR="00AD560C" w:rsidRPr="003B4A82" w:rsidRDefault="00AD560C" w:rsidP="00A377AB">
            <w:pPr>
              <w:jc w:val="center"/>
            </w:pPr>
            <w:r w:rsidRPr="003B4A82">
              <w:rPr>
                <w:rFonts w:hint="eastAsia"/>
              </w:rPr>
              <w:t>说明</w:t>
            </w:r>
          </w:p>
        </w:tc>
      </w:tr>
      <w:tr w:rsidR="00AD560C" w:rsidRPr="003B4A82" w14:paraId="57402A7C" w14:textId="77777777" w:rsidTr="00A377AB">
        <w:trPr>
          <w:jc w:val="center"/>
        </w:trPr>
        <w:tc>
          <w:tcPr>
            <w:tcW w:w="2263" w:type="dxa"/>
            <w:vAlign w:val="center"/>
          </w:tcPr>
          <w:p w14:paraId="1755A926" w14:textId="77777777" w:rsidR="00AD560C" w:rsidRPr="003B4A82" w:rsidRDefault="00AD560C" w:rsidP="00A377AB">
            <w:r w:rsidRPr="003B4A82">
              <w:t>udwID</w:t>
            </w:r>
          </w:p>
        </w:tc>
        <w:tc>
          <w:tcPr>
            <w:tcW w:w="8193" w:type="dxa"/>
            <w:vAlign w:val="center"/>
          </w:tcPr>
          <w:p w14:paraId="4C46E807" w14:textId="77777777" w:rsidR="00AD560C" w:rsidRPr="003B4A82" w:rsidRDefault="00AD560C" w:rsidP="00A377AB">
            <w:r w:rsidRPr="003B4A82">
              <w:rPr>
                <w:rFonts w:hint="eastAsia"/>
              </w:rPr>
              <w:t>底图</w:t>
            </w:r>
            <w:r w:rsidRPr="003B4A82">
              <w:t>ID，整个设备唯一</w:t>
            </w:r>
          </w:p>
        </w:tc>
      </w:tr>
      <w:tr w:rsidR="00AD560C" w:rsidRPr="003B4A82" w14:paraId="55F068F8" w14:textId="77777777" w:rsidTr="00A377AB">
        <w:trPr>
          <w:jc w:val="center"/>
        </w:trPr>
        <w:tc>
          <w:tcPr>
            <w:tcW w:w="2263" w:type="dxa"/>
            <w:vAlign w:val="center"/>
          </w:tcPr>
          <w:p w14:paraId="53AABDFF" w14:textId="77777777" w:rsidR="00AD560C" w:rsidRPr="003B4A82" w:rsidRDefault="00AD560C" w:rsidP="00A377AB">
            <w:r w:rsidRPr="003B4A82">
              <w:t>szName</w:t>
            </w:r>
          </w:p>
        </w:tc>
        <w:tc>
          <w:tcPr>
            <w:tcW w:w="8193" w:type="dxa"/>
            <w:vAlign w:val="center"/>
          </w:tcPr>
          <w:p w14:paraId="5847CF81" w14:textId="77777777" w:rsidR="00AD560C" w:rsidRPr="003B4A82" w:rsidRDefault="00AD560C" w:rsidP="00A377AB">
            <w:r w:rsidRPr="003B4A82">
              <w:rPr>
                <w:rFonts w:hint="eastAsia"/>
              </w:rPr>
              <w:t>底图名称</w:t>
            </w:r>
          </w:p>
        </w:tc>
      </w:tr>
      <w:tr w:rsidR="00AD560C" w:rsidRPr="003B4A82" w14:paraId="077A27CA" w14:textId="77777777" w:rsidTr="00A377AB">
        <w:trPr>
          <w:jc w:val="center"/>
        </w:trPr>
        <w:tc>
          <w:tcPr>
            <w:tcW w:w="2263" w:type="dxa"/>
            <w:vAlign w:val="center"/>
          </w:tcPr>
          <w:p w14:paraId="02F7DB86" w14:textId="77777777" w:rsidR="00AD560C" w:rsidRPr="003B4A82" w:rsidRDefault="00AD560C" w:rsidP="00A377AB">
            <w:r w:rsidRPr="003B4A82">
              <w:t>udwFormat</w:t>
            </w:r>
          </w:p>
        </w:tc>
        <w:tc>
          <w:tcPr>
            <w:tcW w:w="8193" w:type="dxa"/>
            <w:vAlign w:val="center"/>
          </w:tcPr>
          <w:p w14:paraId="79AD4698" w14:textId="4E254F27" w:rsidR="00AD560C" w:rsidRPr="003B4A82" w:rsidRDefault="00AD560C" w:rsidP="00A377AB">
            <w:r w:rsidRPr="003B4A82">
              <w:rPr>
                <w:rFonts w:hint="eastAsia"/>
              </w:rPr>
              <w:t>底图格式</w:t>
            </w:r>
            <w:r w:rsidRPr="003B4A82">
              <w:t xml:space="preserve"> </w:t>
            </w:r>
            <w:hyperlink w:anchor="_底图类型枚举" w:history="1">
              <w:r w:rsidRPr="003B4A82">
                <w:rPr>
                  <w:rStyle w:val="a5"/>
                  <w:u w:val="none"/>
                </w:rPr>
                <w:t>NETDEV_XW_BASE_TYPE_E</w:t>
              </w:r>
            </w:hyperlink>
          </w:p>
        </w:tc>
      </w:tr>
      <w:tr w:rsidR="00AD560C" w:rsidRPr="003B4A82" w14:paraId="73809E63" w14:textId="77777777" w:rsidTr="00A377AB">
        <w:trPr>
          <w:jc w:val="center"/>
        </w:trPr>
        <w:tc>
          <w:tcPr>
            <w:tcW w:w="2263" w:type="dxa"/>
            <w:vAlign w:val="center"/>
          </w:tcPr>
          <w:p w14:paraId="74553072" w14:textId="77777777" w:rsidR="00AD560C" w:rsidRPr="003B4A82" w:rsidRDefault="00AD560C" w:rsidP="00A377AB">
            <w:r w:rsidRPr="003B4A82">
              <w:t>stResolution</w:t>
            </w:r>
          </w:p>
        </w:tc>
        <w:tc>
          <w:tcPr>
            <w:tcW w:w="8193" w:type="dxa"/>
            <w:vAlign w:val="center"/>
          </w:tcPr>
          <w:p w14:paraId="03306ADF" w14:textId="77777777" w:rsidR="00AD560C" w:rsidRPr="003B4A82" w:rsidRDefault="00AD560C" w:rsidP="00A377AB">
            <w:r w:rsidRPr="003B4A82">
              <w:rPr>
                <w:rFonts w:hint="eastAsia"/>
              </w:rPr>
              <w:t>底图分辨率</w:t>
            </w:r>
          </w:p>
        </w:tc>
      </w:tr>
      <w:tr w:rsidR="00AD560C" w:rsidRPr="003B4A82" w14:paraId="5F359888" w14:textId="77777777" w:rsidTr="00A377AB">
        <w:trPr>
          <w:jc w:val="center"/>
        </w:trPr>
        <w:tc>
          <w:tcPr>
            <w:tcW w:w="2263" w:type="dxa"/>
            <w:vAlign w:val="center"/>
          </w:tcPr>
          <w:p w14:paraId="284930B5" w14:textId="77777777" w:rsidR="00AD560C" w:rsidRPr="003B4A82" w:rsidRDefault="00AD560C" w:rsidP="00A377AB">
            <w:r w:rsidRPr="003B4A82">
              <w:t>udwThumbnailData</w:t>
            </w:r>
          </w:p>
        </w:tc>
        <w:tc>
          <w:tcPr>
            <w:tcW w:w="8193" w:type="dxa"/>
            <w:vAlign w:val="center"/>
          </w:tcPr>
          <w:p w14:paraId="1ADE5A29" w14:textId="77777777" w:rsidR="00AD560C" w:rsidRPr="003B4A82" w:rsidRDefault="00AD560C" w:rsidP="00A377AB">
            <w:r w:rsidRPr="003B4A82">
              <w:rPr>
                <w:rFonts w:hint="eastAsia"/>
              </w:rPr>
              <w:t>缩略图数据</w:t>
            </w:r>
          </w:p>
        </w:tc>
      </w:tr>
      <w:tr w:rsidR="00AD560C" w:rsidRPr="003B4A82" w14:paraId="75F75DC7" w14:textId="77777777" w:rsidTr="00A377AB">
        <w:trPr>
          <w:jc w:val="center"/>
        </w:trPr>
        <w:tc>
          <w:tcPr>
            <w:tcW w:w="2263" w:type="dxa"/>
            <w:vAlign w:val="center"/>
          </w:tcPr>
          <w:p w14:paraId="262977BE" w14:textId="77777777" w:rsidR="00AD560C" w:rsidRPr="003B4A82" w:rsidRDefault="00AD560C" w:rsidP="00A377AB">
            <w:r w:rsidRPr="003B4A82">
              <w:t>byRes</w:t>
            </w:r>
          </w:p>
        </w:tc>
        <w:tc>
          <w:tcPr>
            <w:tcW w:w="8193" w:type="dxa"/>
            <w:vAlign w:val="center"/>
          </w:tcPr>
          <w:p w14:paraId="1FE381CD" w14:textId="77777777" w:rsidR="00AD560C" w:rsidRPr="003B4A82" w:rsidRDefault="00AD560C" w:rsidP="00A377AB">
            <w:r w:rsidRPr="003B4A82">
              <w:rPr>
                <w:rFonts w:hint="eastAsia"/>
              </w:rPr>
              <w:t>保留字段</w:t>
            </w:r>
          </w:p>
        </w:tc>
      </w:tr>
    </w:tbl>
    <w:p w14:paraId="2DD57FFF" w14:textId="77777777" w:rsidR="00AD560C" w:rsidRPr="003B4A82" w:rsidRDefault="00AD560C" w:rsidP="00AD560C">
      <w:pPr>
        <w:pStyle w:val="3"/>
      </w:pPr>
      <w:bookmarkStart w:id="1476" w:name="_轮询资源列表信息结构体"/>
      <w:bookmarkStart w:id="1477" w:name="_Toc88647773"/>
      <w:bookmarkEnd w:id="1476"/>
      <w:r w:rsidRPr="003B4A82">
        <w:rPr>
          <w:rFonts w:hint="eastAsia"/>
        </w:rPr>
        <w:lastRenderedPageBreak/>
        <w:t>轮询资源列表信息结构体</w:t>
      </w:r>
      <w:bookmarkEnd w:id="1477"/>
    </w:p>
    <w:tbl>
      <w:tblPr>
        <w:tblStyle w:val="a7"/>
        <w:tblW w:w="0" w:type="auto"/>
        <w:tblLook w:val="04A0" w:firstRow="1" w:lastRow="0" w:firstColumn="1" w:lastColumn="0" w:noHBand="0" w:noVBand="1"/>
      </w:tblPr>
      <w:tblGrid>
        <w:gridCol w:w="10456"/>
      </w:tblGrid>
      <w:tr w:rsidR="00AD560C" w:rsidRPr="003B4A82" w14:paraId="303A2D2E" w14:textId="77777777" w:rsidTr="00A377AB">
        <w:tc>
          <w:tcPr>
            <w:tcW w:w="10456" w:type="dxa"/>
          </w:tcPr>
          <w:p w14:paraId="729C3845" w14:textId="77777777" w:rsidR="00AD560C" w:rsidRPr="003B4A82" w:rsidRDefault="00AD560C" w:rsidP="00A377AB">
            <w:pPr>
              <w:jc w:val="left"/>
            </w:pPr>
            <w:r w:rsidRPr="003B4A82">
              <w:t>typedef struct tagNETDEVXWSequenceSourceList</w:t>
            </w:r>
          </w:p>
          <w:p w14:paraId="6E2798B6" w14:textId="77777777" w:rsidR="00AD560C" w:rsidRPr="003B4A82" w:rsidRDefault="00AD560C" w:rsidP="00A377AB">
            <w:pPr>
              <w:jc w:val="left"/>
            </w:pPr>
            <w:r w:rsidRPr="003B4A82">
              <w:t>{</w:t>
            </w:r>
          </w:p>
          <w:p w14:paraId="001A82D2" w14:textId="0704F734" w:rsidR="00AD560C" w:rsidRPr="003B4A82" w:rsidRDefault="00AD560C" w:rsidP="009C6C99">
            <w:pPr>
              <w:ind w:leftChars="200" w:left="420"/>
              <w:jc w:val="left"/>
            </w:pPr>
            <w:r w:rsidRPr="003B4A82">
              <w:t>UINT32                          udwWndID;</w:t>
            </w:r>
          </w:p>
          <w:p w14:paraId="141959C7" w14:textId="675A00D5" w:rsidR="00AD560C" w:rsidRPr="003B4A82" w:rsidRDefault="00AD560C" w:rsidP="009C6C99">
            <w:pPr>
              <w:ind w:leftChars="200" w:left="420"/>
              <w:jc w:val="left"/>
            </w:pPr>
            <w:r w:rsidRPr="003B4A82">
              <w:t>UINT32                          udwSourceSize;</w:t>
            </w:r>
          </w:p>
          <w:p w14:paraId="2B95F692" w14:textId="6C9FE09F" w:rsidR="00AD560C" w:rsidRPr="003B4A82" w:rsidRDefault="00E02404" w:rsidP="009C6C99">
            <w:pPr>
              <w:ind w:leftChars="200" w:left="420"/>
              <w:jc w:val="left"/>
            </w:pPr>
            <w:hyperlink w:anchor="_轮询资源信息结构体" w:history="1">
              <w:r w:rsidR="00AD560C" w:rsidRPr="003B4A82">
                <w:rPr>
                  <w:rStyle w:val="a5"/>
                  <w:u w:val="none"/>
                </w:rPr>
                <w:t>NETDEV_XW_SEQUENCE_SOURCE_S</w:t>
              </w:r>
            </w:hyperlink>
            <w:r w:rsidR="00AD560C" w:rsidRPr="003B4A82">
              <w:t xml:space="preserve">     astSequenceSource[NETDEV_SEQUENCE_SRC_MAX];</w:t>
            </w:r>
          </w:p>
          <w:p w14:paraId="332107A1" w14:textId="03BE9C6A" w:rsidR="00AD560C" w:rsidRPr="003B4A82" w:rsidRDefault="00AD560C" w:rsidP="009C6C99">
            <w:pPr>
              <w:ind w:leftChars="200" w:left="420"/>
              <w:jc w:val="left"/>
            </w:pPr>
            <w:r w:rsidRPr="003B4A82">
              <w:t>BYTE                            byRes[32];</w:t>
            </w:r>
          </w:p>
          <w:p w14:paraId="152E6736" w14:textId="77777777" w:rsidR="00AD560C" w:rsidRPr="003B4A82" w:rsidRDefault="00AD560C" w:rsidP="00A377AB">
            <w:pPr>
              <w:jc w:val="left"/>
            </w:pPr>
            <w:r w:rsidRPr="003B4A82">
              <w:t>}NETDEV_XW_SEQUENCE_SOURCE_LIST_S, *LPNETDEV_XW_SEQUENCE_SOURCE_LIST_S;</w:t>
            </w:r>
          </w:p>
        </w:tc>
      </w:tr>
    </w:tbl>
    <w:p w14:paraId="42E3F7C8" w14:textId="77777777" w:rsidR="00AD560C" w:rsidRPr="003B4A82" w:rsidRDefault="00AD560C" w:rsidP="00AD560C">
      <w:pPr>
        <w:rPr>
          <w:b/>
        </w:rPr>
      </w:pPr>
    </w:p>
    <w:p w14:paraId="3EA584BB"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7C08F5B" w14:textId="77777777" w:rsidTr="00A377AB">
        <w:trPr>
          <w:jc w:val="center"/>
        </w:trPr>
        <w:tc>
          <w:tcPr>
            <w:tcW w:w="2263" w:type="dxa"/>
          </w:tcPr>
          <w:p w14:paraId="6EE1C1F0" w14:textId="77777777" w:rsidR="00AD560C" w:rsidRPr="003B4A82" w:rsidRDefault="00AD560C" w:rsidP="00A377AB">
            <w:pPr>
              <w:jc w:val="center"/>
            </w:pPr>
            <w:r w:rsidRPr="003B4A82">
              <w:rPr>
                <w:rFonts w:hint="eastAsia"/>
              </w:rPr>
              <w:t>参数</w:t>
            </w:r>
          </w:p>
        </w:tc>
        <w:tc>
          <w:tcPr>
            <w:tcW w:w="8193" w:type="dxa"/>
          </w:tcPr>
          <w:p w14:paraId="65DA0361" w14:textId="77777777" w:rsidR="00AD560C" w:rsidRPr="003B4A82" w:rsidRDefault="00AD560C" w:rsidP="00A377AB">
            <w:pPr>
              <w:jc w:val="center"/>
            </w:pPr>
            <w:r w:rsidRPr="003B4A82">
              <w:rPr>
                <w:rFonts w:hint="eastAsia"/>
              </w:rPr>
              <w:t>说明</w:t>
            </w:r>
          </w:p>
        </w:tc>
      </w:tr>
      <w:tr w:rsidR="00AD560C" w:rsidRPr="003B4A82" w14:paraId="4379F751" w14:textId="77777777" w:rsidTr="00A377AB">
        <w:trPr>
          <w:jc w:val="center"/>
        </w:trPr>
        <w:tc>
          <w:tcPr>
            <w:tcW w:w="2263" w:type="dxa"/>
            <w:vAlign w:val="center"/>
          </w:tcPr>
          <w:p w14:paraId="31487E36" w14:textId="77777777" w:rsidR="00AD560C" w:rsidRPr="003B4A82" w:rsidRDefault="00AD560C" w:rsidP="00A377AB">
            <w:r w:rsidRPr="003B4A82">
              <w:t>udwWndID</w:t>
            </w:r>
          </w:p>
        </w:tc>
        <w:tc>
          <w:tcPr>
            <w:tcW w:w="8193" w:type="dxa"/>
            <w:vAlign w:val="center"/>
          </w:tcPr>
          <w:p w14:paraId="451EA3AD" w14:textId="77777777" w:rsidR="00AD560C" w:rsidRPr="003B4A82" w:rsidRDefault="00AD560C" w:rsidP="00A377AB">
            <w:r w:rsidRPr="003B4A82">
              <w:rPr>
                <w:rFonts w:hint="eastAsia"/>
              </w:rPr>
              <w:t>窗口</w:t>
            </w:r>
            <w:r w:rsidRPr="003B4A82">
              <w:t>ID</w:t>
            </w:r>
          </w:p>
        </w:tc>
      </w:tr>
      <w:tr w:rsidR="00AD560C" w:rsidRPr="003B4A82" w14:paraId="357A0ECE" w14:textId="77777777" w:rsidTr="00A377AB">
        <w:trPr>
          <w:jc w:val="center"/>
        </w:trPr>
        <w:tc>
          <w:tcPr>
            <w:tcW w:w="2263" w:type="dxa"/>
            <w:vAlign w:val="center"/>
          </w:tcPr>
          <w:p w14:paraId="3911C59A" w14:textId="77777777" w:rsidR="00AD560C" w:rsidRPr="003B4A82" w:rsidRDefault="00AD560C" w:rsidP="00A377AB">
            <w:r w:rsidRPr="003B4A82">
              <w:t>udwSourceSize</w:t>
            </w:r>
          </w:p>
        </w:tc>
        <w:tc>
          <w:tcPr>
            <w:tcW w:w="8193" w:type="dxa"/>
            <w:vAlign w:val="center"/>
          </w:tcPr>
          <w:p w14:paraId="79D6835A" w14:textId="77777777" w:rsidR="00AD560C" w:rsidRPr="003B4A82" w:rsidRDefault="00AD560C" w:rsidP="00A377AB">
            <w:r w:rsidRPr="003B4A82">
              <w:rPr>
                <w:rFonts w:hint="eastAsia"/>
              </w:rPr>
              <w:t>摄像机业务中视频源数量</w:t>
            </w:r>
          </w:p>
        </w:tc>
      </w:tr>
      <w:tr w:rsidR="00AD560C" w:rsidRPr="003B4A82" w14:paraId="7DAE6B31" w14:textId="77777777" w:rsidTr="00A377AB">
        <w:trPr>
          <w:jc w:val="center"/>
        </w:trPr>
        <w:tc>
          <w:tcPr>
            <w:tcW w:w="2263" w:type="dxa"/>
            <w:vAlign w:val="center"/>
          </w:tcPr>
          <w:p w14:paraId="2696B919" w14:textId="77777777" w:rsidR="00AD560C" w:rsidRPr="003B4A82" w:rsidRDefault="00AD560C" w:rsidP="00A377AB">
            <w:r w:rsidRPr="003B4A82">
              <w:t>astSequenceSource</w:t>
            </w:r>
          </w:p>
        </w:tc>
        <w:tc>
          <w:tcPr>
            <w:tcW w:w="8193" w:type="dxa"/>
            <w:vAlign w:val="center"/>
          </w:tcPr>
          <w:p w14:paraId="7F47B9C3" w14:textId="77777777" w:rsidR="00AD560C" w:rsidRPr="003B4A82" w:rsidRDefault="00AD560C" w:rsidP="00A377AB">
            <w:r w:rsidRPr="003B4A82">
              <w:rPr>
                <w:rFonts w:hint="eastAsia"/>
              </w:rPr>
              <w:t>摄像机业务中视频源信息</w:t>
            </w:r>
          </w:p>
        </w:tc>
      </w:tr>
      <w:tr w:rsidR="00AD560C" w:rsidRPr="003B4A82" w14:paraId="38945BDF" w14:textId="77777777" w:rsidTr="00A377AB">
        <w:trPr>
          <w:jc w:val="center"/>
        </w:trPr>
        <w:tc>
          <w:tcPr>
            <w:tcW w:w="2263" w:type="dxa"/>
            <w:vAlign w:val="center"/>
          </w:tcPr>
          <w:p w14:paraId="275332A9" w14:textId="77777777" w:rsidR="00AD560C" w:rsidRPr="003B4A82" w:rsidRDefault="00AD560C" w:rsidP="00A377AB">
            <w:r w:rsidRPr="003B4A82">
              <w:t>byRes</w:t>
            </w:r>
          </w:p>
        </w:tc>
        <w:tc>
          <w:tcPr>
            <w:tcW w:w="8193" w:type="dxa"/>
            <w:vAlign w:val="center"/>
          </w:tcPr>
          <w:p w14:paraId="3DCB3A9D" w14:textId="77777777" w:rsidR="00AD560C" w:rsidRPr="003B4A82" w:rsidRDefault="00AD560C" w:rsidP="00A377AB">
            <w:r w:rsidRPr="003B4A82">
              <w:rPr>
                <w:rFonts w:hint="eastAsia"/>
              </w:rPr>
              <w:t>保留字段</w:t>
            </w:r>
          </w:p>
        </w:tc>
      </w:tr>
    </w:tbl>
    <w:p w14:paraId="2E9554C0" w14:textId="77777777" w:rsidR="00AD560C" w:rsidRPr="003B4A82" w:rsidRDefault="00AD560C" w:rsidP="00AD560C">
      <w:pPr>
        <w:pStyle w:val="3"/>
      </w:pPr>
      <w:bookmarkStart w:id="1478" w:name="_轮询资源信息结构体"/>
      <w:bookmarkStart w:id="1479" w:name="_Toc88647774"/>
      <w:bookmarkEnd w:id="1478"/>
      <w:r w:rsidRPr="003B4A82">
        <w:rPr>
          <w:rFonts w:hint="eastAsia"/>
        </w:rPr>
        <w:t>轮询资源信息结构体</w:t>
      </w:r>
      <w:bookmarkEnd w:id="1479"/>
    </w:p>
    <w:tbl>
      <w:tblPr>
        <w:tblStyle w:val="a7"/>
        <w:tblW w:w="0" w:type="auto"/>
        <w:tblLook w:val="04A0" w:firstRow="1" w:lastRow="0" w:firstColumn="1" w:lastColumn="0" w:noHBand="0" w:noVBand="1"/>
      </w:tblPr>
      <w:tblGrid>
        <w:gridCol w:w="10456"/>
      </w:tblGrid>
      <w:tr w:rsidR="00AD560C" w:rsidRPr="003B4A82" w14:paraId="69D93619" w14:textId="77777777" w:rsidTr="00A377AB">
        <w:tc>
          <w:tcPr>
            <w:tcW w:w="10456" w:type="dxa"/>
          </w:tcPr>
          <w:p w14:paraId="31E12251" w14:textId="77777777" w:rsidR="00AD560C" w:rsidRPr="003B4A82" w:rsidRDefault="00AD560C" w:rsidP="00A377AB">
            <w:pPr>
              <w:jc w:val="left"/>
            </w:pPr>
            <w:r w:rsidRPr="003B4A82">
              <w:t>typedef struct tagNETDEVXWSequenceSource</w:t>
            </w:r>
          </w:p>
          <w:p w14:paraId="24EE4BBA" w14:textId="77777777" w:rsidR="00AD560C" w:rsidRPr="003B4A82" w:rsidRDefault="00AD560C" w:rsidP="00A377AB">
            <w:pPr>
              <w:jc w:val="left"/>
            </w:pPr>
            <w:r w:rsidRPr="003B4A82">
              <w:t>{</w:t>
            </w:r>
          </w:p>
          <w:p w14:paraId="64DBF14A" w14:textId="2F5A79D2" w:rsidR="00AD560C" w:rsidRPr="003B4A82" w:rsidRDefault="00AD560C" w:rsidP="009C6C99">
            <w:pPr>
              <w:ind w:leftChars="200" w:left="420"/>
              <w:jc w:val="left"/>
            </w:pPr>
            <w:r w:rsidRPr="003B4A82">
              <w:t>UINT32                          udwInterval;</w:t>
            </w:r>
          </w:p>
          <w:p w14:paraId="64C4921A" w14:textId="26074451" w:rsidR="00AD560C" w:rsidRPr="003B4A82" w:rsidRDefault="00AD560C" w:rsidP="009C6C99">
            <w:pPr>
              <w:ind w:leftChars="200" w:left="420"/>
              <w:jc w:val="left"/>
            </w:pPr>
            <w:r w:rsidRPr="003B4A82">
              <w:t>UINT32                          udwPreset;</w:t>
            </w:r>
          </w:p>
          <w:p w14:paraId="6425D0B3" w14:textId="61AFFC82" w:rsidR="00AD560C" w:rsidRPr="003B4A82" w:rsidRDefault="00E02404" w:rsidP="009C6C99">
            <w:pPr>
              <w:ind w:leftChars="200" w:left="420"/>
              <w:jc w:val="left"/>
            </w:pPr>
            <w:hyperlink w:anchor="_远端实况的视频源基本信息结构体" w:history="1">
              <w:r w:rsidR="0041335C" w:rsidRPr="003B4A82">
                <w:rPr>
                  <w:rStyle w:val="a5"/>
                  <w:u w:val="none"/>
                </w:rPr>
                <w:t>NETDEV_XW_VIDEO_SOURCE_BASE_S</w:t>
              </w:r>
            </w:hyperlink>
            <w:r w:rsidR="00AD560C" w:rsidRPr="003B4A82">
              <w:t xml:space="preserve">   stVideoSourceBase;</w:t>
            </w:r>
          </w:p>
          <w:p w14:paraId="19C45A64" w14:textId="6A2B8617" w:rsidR="00AD560C" w:rsidRPr="003B4A82" w:rsidRDefault="00AD560C" w:rsidP="009C6C99">
            <w:pPr>
              <w:ind w:leftChars="200" w:left="420"/>
              <w:jc w:val="left"/>
            </w:pPr>
            <w:r w:rsidRPr="003B4A82">
              <w:t>BYTE                            byRes[32];</w:t>
            </w:r>
          </w:p>
          <w:p w14:paraId="1CCC6F5E" w14:textId="77777777" w:rsidR="00AD560C" w:rsidRPr="003B4A82" w:rsidRDefault="00AD560C" w:rsidP="00A377AB">
            <w:pPr>
              <w:jc w:val="left"/>
            </w:pPr>
            <w:r w:rsidRPr="003B4A82">
              <w:t>}NETDEV_XW_SEQUENCE_SOURCE_S, *LPNETDEV_XW_SEQUENCE_SOURCE_S;</w:t>
            </w:r>
          </w:p>
        </w:tc>
      </w:tr>
    </w:tbl>
    <w:p w14:paraId="4CFD4BD3" w14:textId="77777777" w:rsidR="00AD560C" w:rsidRPr="003B4A82" w:rsidRDefault="00AD560C" w:rsidP="00AD560C">
      <w:pPr>
        <w:rPr>
          <w:b/>
        </w:rPr>
      </w:pPr>
    </w:p>
    <w:p w14:paraId="2C52C95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8F1D166" w14:textId="77777777" w:rsidTr="00A377AB">
        <w:trPr>
          <w:jc w:val="center"/>
        </w:trPr>
        <w:tc>
          <w:tcPr>
            <w:tcW w:w="2263" w:type="dxa"/>
          </w:tcPr>
          <w:p w14:paraId="7F024FAA" w14:textId="77777777" w:rsidR="00AD560C" w:rsidRPr="003B4A82" w:rsidRDefault="00AD560C" w:rsidP="00A377AB">
            <w:pPr>
              <w:jc w:val="center"/>
            </w:pPr>
            <w:r w:rsidRPr="003B4A82">
              <w:rPr>
                <w:rFonts w:hint="eastAsia"/>
              </w:rPr>
              <w:t>参数</w:t>
            </w:r>
          </w:p>
        </w:tc>
        <w:tc>
          <w:tcPr>
            <w:tcW w:w="8193" w:type="dxa"/>
          </w:tcPr>
          <w:p w14:paraId="16B716C9" w14:textId="77777777" w:rsidR="00AD560C" w:rsidRPr="003B4A82" w:rsidRDefault="00AD560C" w:rsidP="00A377AB">
            <w:pPr>
              <w:jc w:val="center"/>
            </w:pPr>
            <w:r w:rsidRPr="003B4A82">
              <w:rPr>
                <w:rFonts w:hint="eastAsia"/>
              </w:rPr>
              <w:t>说明</w:t>
            </w:r>
          </w:p>
        </w:tc>
      </w:tr>
      <w:tr w:rsidR="00AD560C" w:rsidRPr="003B4A82" w14:paraId="620A4883" w14:textId="77777777" w:rsidTr="00A377AB">
        <w:trPr>
          <w:jc w:val="center"/>
        </w:trPr>
        <w:tc>
          <w:tcPr>
            <w:tcW w:w="2263" w:type="dxa"/>
            <w:vAlign w:val="center"/>
          </w:tcPr>
          <w:p w14:paraId="3FFAE842" w14:textId="77777777" w:rsidR="00AD560C" w:rsidRPr="003B4A82" w:rsidRDefault="00AD560C" w:rsidP="00A377AB">
            <w:r w:rsidRPr="003B4A82">
              <w:t>udwInterval</w:t>
            </w:r>
          </w:p>
        </w:tc>
        <w:tc>
          <w:tcPr>
            <w:tcW w:w="8193" w:type="dxa"/>
            <w:vAlign w:val="center"/>
          </w:tcPr>
          <w:p w14:paraId="17ACFA48" w14:textId="77777777" w:rsidR="00AD560C" w:rsidRPr="003B4A82" w:rsidRDefault="00AD560C" w:rsidP="00A377AB">
            <w:r w:rsidRPr="003B4A82">
              <w:rPr>
                <w:rFonts w:hint="eastAsia"/>
              </w:rPr>
              <w:t>轮巡间隔</w:t>
            </w:r>
            <w:r w:rsidRPr="003B4A82">
              <w:t xml:space="preserve"> 单位秒</w:t>
            </w:r>
          </w:p>
        </w:tc>
      </w:tr>
      <w:tr w:rsidR="00AD560C" w:rsidRPr="003B4A82" w14:paraId="4FCB9680" w14:textId="77777777" w:rsidTr="00A377AB">
        <w:trPr>
          <w:jc w:val="center"/>
        </w:trPr>
        <w:tc>
          <w:tcPr>
            <w:tcW w:w="2263" w:type="dxa"/>
            <w:vAlign w:val="center"/>
          </w:tcPr>
          <w:p w14:paraId="3F8CB7CF" w14:textId="77777777" w:rsidR="00AD560C" w:rsidRPr="003B4A82" w:rsidRDefault="00AD560C" w:rsidP="00A377AB">
            <w:r w:rsidRPr="003B4A82">
              <w:t>udwPreset</w:t>
            </w:r>
          </w:p>
        </w:tc>
        <w:tc>
          <w:tcPr>
            <w:tcW w:w="8193" w:type="dxa"/>
            <w:vAlign w:val="center"/>
          </w:tcPr>
          <w:p w14:paraId="14746176" w14:textId="77777777" w:rsidR="00AD560C" w:rsidRPr="003B4A82" w:rsidRDefault="00AD560C" w:rsidP="00A377AB">
            <w:r w:rsidRPr="003B4A82">
              <w:rPr>
                <w:rFonts w:hint="eastAsia"/>
              </w:rPr>
              <w:t>预置位序号</w:t>
            </w:r>
          </w:p>
        </w:tc>
      </w:tr>
      <w:tr w:rsidR="00AD560C" w:rsidRPr="003B4A82" w14:paraId="69FF2064" w14:textId="77777777" w:rsidTr="00A377AB">
        <w:trPr>
          <w:jc w:val="center"/>
        </w:trPr>
        <w:tc>
          <w:tcPr>
            <w:tcW w:w="2263" w:type="dxa"/>
            <w:vAlign w:val="center"/>
          </w:tcPr>
          <w:p w14:paraId="505993E6" w14:textId="77777777" w:rsidR="00AD560C" w:rsidRPr="003B4A82" w:rsidRDefault="00AD560C" w:rsidP="00A377AB">
            <w:r w:rsidRPr="003B4A82">
              <w:t>stVideoSourceBase</w:t>
            </w:r>
          </w:p>
        </w:tc>
        <w:tc>
          <w:tcPr>
            <w:tcW w:w="8193" w:type="dxa"/>
            <w:vAlign w:val="center"/>
          </w:tcPr>
          <w:p w14:paraId="178BD1DF" w14:textId="77777777" w:rsidR="00AD560C" w:rsidRPr="003B4A82" w:rsidRDefault="00AD560C" w:rsidP="00A377AB">
            <w:r w:rsidRPr="003B4A82">
              <w:rPr>
                <w:rFonts w:hint="eastAsia"/>
              </w:rPr>
              <w:t>摄像机业务中视频源信息</w:t>
            </w:r>
          </w:p>
        </w:tc>
      </w:tr>
      <w:tr w:rsidR="00AD560C" w:rsidRPr="003B4A82" w14:paraId="1554859E" w14:textId="77777777" w:rsidTr="00A377AB">
        <w:trPr>
          <w:jc w:val="center"/>
        </w:trPr>
        <w:tc>
          <w:tcPr>
            <w:tcW w:w="2263" w:type="dxa"/>
            <w:vAlign w:val="center"/>
          </w:tcPr>
          <w:p w14:paraId="7B8A87FF" w14:textId="77777777" w:rsidR="00AD560C" w:rsidRPr="003B4A82" w:rsidRDefault="00AD560C" w:rsidP="00A377AB">
            <w:r w:rsidRPr="003B4A82">
              <w:t>byRes</w:t>
            </w:r>
          </w:p>
        </w:tc>
        <w:tc>
          <w:tcPr>
            <w:tcW w:w="8193" w:type="dxa"/>
            <w:vAlign w:val="center"/>
          </w:tcPr>
          <w:p w14:paraId="0C904284" w14:textId="77777777" w:rsidR="00AD560C" w:rsidRPr="003B4A82" w:rsidRDefault="00AD560C" w:rsidP="00A377AB">
            <w:r w:rsidRPr="003B4A82">
              <w:rPr>
                <w:rFonts w:hint="eastAsia"/>
              </w:rPr>
              <w:t>保留字段</w:t>
            </w:r>
          </w:p>
        </w:tc>
      </w:tr>
    </w:tbl>
    <w:p w14:paraId="6696B2B2" w14:textId="77777777" w:rsidR="00AD560C" w:rsidRPr="003B4A82" w:rsidRDefault="00AD560C" w:rsidP="00AD560C">
      <w:pPr>
        <w:pStyle w:val="3"/>
      </w:pPr>
      <w:bookmarkStart w:id="1480" w:name="_Toc88647775"/>
      <w:r w:rsidRPr="003B4A82">
        <w:rPr>
          <w:rFonts w:hint="eastAsia"/>
        </w:rPr>
        <w:t>场景简要信息结构体</w:t>
      </w:r>
      <w:bookmarkEnd w:id="1480"/>
    </w:p>
    <w:tbl>
      <w:tblPr>
        <w:tblStyle w:val="a7"/>
        <w:tblW w:w="0" w:type="auto"/>
        <w:tblLook w:val="04A0" w:firstRow="1" w:lastRow="0" w:firstColumn="1" w:lastColumn="0" w:noHBand="0" w:noVBand="1"/>
      </w:tblPr>
      <w:tblGrid>
        <w:gridCol w:w="10456"/>
      </w:tblGrid>
      <w:tr w:rsidR="00AD560C" w:rsidRPr="003B4A82" w14:paraId="522F62E1" w14:textId="77777777" w:rsidTr="00A377AB">
        <w:tc>
          <w:tcPr>
            <w:tcW w:w="10456" w:type="dxa"/>
          </w:tcPr>
          <w:p w14:paraId="3E524EA0" w14:textId="77777777" w:rsidR="00AD560C" w:rsidRPr="003B4A82" w:rsidRDefault="00AD560C" w:rsidP="00A377AB">
            <w:pPr>
              <w:jc w:val="left"/>
            </w:pPr>
            <w:r w:rsidRPr="003B4A82">
              <w:t>typedef struct tagNETDEVXWSceneInfoShort</w:t>
            </w:r>
          </w:p>
          <w:p w14:paraId="769F228B" w14:textId="77777777" w:rsidR="00AD560C" w:rsidRPr="003B4A82" w:rsidRDefault="00AD560C" w:rsidP="00A377AB">
            <w:pPr>
              <w:jc w:val="left"/>
            </w:pPr>
            <w:r w:rsidRPr="003B4A82">
              <w:t>{</w:t>
            </w:r>
          </w:p>
          <w:p w14:paraId="51FD2734" w14:textId="3CC96DE1" w:rsidR="00AD560C" w:rsidRPr="003B4A82" w:rsidRDefault="00E02404" w:rsidP="009C6C99">
            <w:pPr>
              <w:ind w:leftChars="200" w:left="420"/>
              <w:jc w:val="left"/>
            </w:pPr>
            <w:hyperlink w:anchor="_场景基本信息结构体" w:history="1">
              <w:r w:rsidR="0041335C" w:rsidRPr="003B4A82">
                <w:rPr>
                  <w:rStyle w:val="a5"/>
                  <w:u w:val="none"/>
                </w:rPr>
                <w:t>NETDEV_XW_SCENE_INFO_BASE_S</w:t>
              </w:r>
            </w:hyperlink>
            <w:r w:rsidR="00AD560C" w:rsidRPr="003B4A82">
              <w:t xml:space="preserve">     stSceneBase;</w:t>
            </w:r>
          </w:p>
          <w:p w14:paraId="77D5E7B4" w14:textId="1E993BC6" w:rsidR="00AD560C" w:rsidRPr="003B4A82" w:rsidRDefault="00AD560C" w:rsidP="009C6C99">
            <w:pPr>
              <w:ind w:leftChars="200" w:left="420"/>
              <w:jc w:val="left"/>
            </w:pPr>
            <w:r w:rsidRPr="003B4A82">
              <w:t>UINT32                          udwIsCurrent;</w:t>
            </w:r>
          </w:p>
          <w:p w14:paraId="6426E138" w14:textId="496E775B" w:rsidR="00AD560C" w:rsidRPr="003B4A82" w:rsidRDefault="00AD560C" w:rsidP="009C6C99">
            <w:pPr>
              <w:ind w:leftChars="200" w:left="420"/>
              <w:jc w:val="left"/>
            </w:pPr>
            <w:r w:rsidRPr="003B4A82">
              <w:t>BYTE                            byRes[64];</w:t>
            </w:r>
          </w:p>
          <w:p w14:paraId="429B12DC" w14:textId="77777777" w:rsidR="00AD560C" w:rsidRPr="003B4A82" w:rsidRDefault="00AD560C" w:rsidP="00A377AB">
            <w:pPr>
              <w:jc w:val="left"/>
            </w:pPr>
            <w:r w:rsidRPr="003B4A82">
              <w:t>}NETDEV_XW_SCENE_INFO_BASIC_S, *LPNETDEV_XW_SCENE_INFO_BASIC_S;</w:t>
            </w:r>
          </w:p>
        </w:tc>
      </w:tr>
    </w:tbl>
    <w:p w14:paraId="7EF12D39" w14:textId="77777777" w:rsidR="00AD560C" w:rsidRPr="003B4A82" w:rsidRDefault="00AD560C" w:rsidP="00AD560C">
      <w:pPr>
        <w:rPr>
          <w:b/>
        </w:rPr>
      </w:pPr>
    </w:p>
    <w:p w14:paraId="0560DB9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A13F0CA" w14:textId="77777777" w:rsidTr="00A377AB">
        <w:trPr>
          <w:jc w:val="center"/>
        </w:trPr>
        <w:tc>
          <w:tcPr>
            <w:tcW w:w="2263" w:type="dxa"/>
          </w:tcPr>
          <w:p w14:paraId="6FD521AB" w14:textId="77777777" w:rsidR="00AD560C" w:rsidRPr="003B4A82" w:rsidRDefault="00AD560C" w:rsidP="00A377AB">
            <w:pPr>
              <w:jc w:val="center"/>
            </w:pPr>
            <w:r w:rsidRPr="003B4A82">
              <w:rPr>
                <w:rFonts w:hint="eastAsia"/>
              </w:rPr>
              <w:t>参数</w:t>
            </w:r>
          </w:p>
        </w:tc>
        <w:tc>
          <w:tcPr>
            <w:tcW w:w="8193" w:type="dxa"/>
          </w:tcPr>
          <w:p w14:paraId="5E7999F3" w14:textId="77777777" w:rsidR="00AD560C" w:rsidRPr="003B4A82" w:rsidRDefault="00AD560C" w:rsidP="00A377AB">
            <w:pPr>
              <w:jc w:val="center"/>
            </w:pPr>
            <w:r w:rsidRPr="003B4A82">
              <w:rPr>
                <w:rFonts w:hint="eastAsia"/>
              </w:rPr>
              <w:t>说明</w:t>
            </w:r>
          </w:p>
        </w:tc>
      </w:tr>
      <w:tr w:rsidR="00AD560C" w:rsidRPr="003B4A82" w14:paraId="2822A901" w14:textId="77777777" w:rsidTr="00A377AB">
        <w:trPr>
          <w:jc w:val="center"/>
        </w:trPr>
        <w:tc>
          <w:tcPr>
            <w:tcW w:w="2263" w:type="dxa"/>
            <w:vAlign w:val="center"/>
          </w:tcPr>
          <w:p w14:paraId="6A097CB3" w14:textId="77777777" w:rsidR="00AD560C" w:rsidRPr="003B4A82" w:rsidRDefault="00AD560C" w:rsidP="00A377AB">
            <w:r w:rsidRPr="003B4A82">
              <w:lastRenderedPageBreak/>
              <w:t>stSceneBase</w:t>
            </w:r>
          </w:p>
        </w:tc>
        <w:tc>
          <w:tcPr>
            <w:tcW w:w="8193" w:type="dxa"/>
            <w:vAlign w:val="center"/>
          </w:tcPr>
          <w:p w14:paraId="0901E108" w14:textId="77777777" w:rsidR="00AD560C" w:rsidRPr="003B4A82" w:rsidRDefault="00AD560C" w:rsidP="00A377AB">
            <w:r w:rsidRPr="003B4A82">
              <w:rPr>
                <w:rFonts w:hint="eastAsia"/>
              </w:rPr>
              <w:t>场景基本</w:t>
            </w:r>
          </w:p>
        </w:tc>
      </w:tr>
      <w:tr w:rsidR="00AD560C" w:rsidRPr="003B4A82" w14:paraId="67A07BB8" w14:textId="77777777" w:rsidTr="00A377AB">
        <w:trPr>
          <w:jc w:val="center"/>
        </w:trPr>
        <w:tc>
          <w:tcPr>
            <w:tcW w:w="2263" w:type="dxa"/>
            <w:vAlign w:val="center"/>
          </w:tcPr>
          <w:p w14:paraId="54BA4E93" w14:textId="77777777" w:rsidR="00AD560C" w:rsidRPr="003B4A82" w:rsidRDefault="00AD560C" w:rsidP="00A377AB">
            <w:r w:rsidRPr="003B4A82">
              <w:t>udwIsCurrent</w:t>
            </w:r>
          </w:p>
        </w:tc>
        <w:tc>
          <w:tcPr>
            <w:tcW w:w="8193" w:type="dxa"/>
            <w:vAlign w:val="center"/>
          </w:tcPr>
          <w:p w14:paraId="0A65349F" w14:textId="77777777" w:rsidR="00AD560C" w:rsidRPr="003B4A82" w:rsidRDefault="00AD560C" w:rsidP="00A377AB">
            <w:r w:rsidRPr="003B4A82">
              <w:rPr>
                <w:rFonts w:hint="eastAsia"/>
              </w:rPr>
              <w:t>是否当前场景</w:t>
            </w:r>
            <w:r w:rsidRPr="003B4A82">
              <w:t xml:space="preserve"> 0:非当前场景 1:当前场景</w:t>
            </w:r>
          </w:p>
        </w:tc>
      </w:tr>
      <w:tr w:rsidR="00AD560C" w:rsidRPr="003B4A82" w14:paraId="44F2E866" w14:textId="77777777" w:rsidTr="00A377AB">
        <w:trPr>
          <w:jc w:val="center"/>
        </w:trPr>
        <w:tc>
          <w:tcPr>
            <w:tcW w:w="2263" w:type="dxa"/>
            <w:vAlign w:val="center"/>
          </w:tcPr>
          <w:p w14:paraId="12B73862" w14:textId="77777777" w:rsidR="00AD560C" w:rsidRPr="003B4A82" w:rsidRDefault="00AD560C" w:rsidP="00A377AB">
            <w:r w:rsidRPr="003B4A82">
              <w:t>byRes</w:t>
            </w:r>
          </w:p>
        </w:tc>
        <w:tc>
          <w:tcPr>
            <w:tcW w:w="8193" w:type="dxa"/>
            <w:vAlign w:val="center"/>
          </w:tcPr>
          <w:p w14:paraId="19FAC8B8" w14:textId="77777777" w:rsidR="00AD560C" w:rsidRPr="003B4A82" w:rsidRDefault="00AD560C" w:rsidP="00A377AB">
            <w:r w:rsidRPr="003B4A82">
              <w:rPr>
                <w:rFonts w:hint="eastAsia"/>
              </w:rPr>
              <w:t>保留字段</w:t>
            </w:r>
          </w:p>
        </w:tc>
      </w:tr>
    </w:tbl>
    <w:p w14:paraId="35CA7BAE" w14:textId="77777777" w:rsidR="00AD560C" w:rsidRPr="003B4A82" w:rsidRDefault="00AD560C" w:rsidP="00AD560C">
      <w:pPr>
        <w:rPr>
          <w:rStyle w:val="a5"/>
          <w:u w:val="none"/>
        </w:rPr>
      </w:pPr>
    </w:p>
    <w:p w14:paraId="33F787E5"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3A25332F" w14:textId="248C299F" w:rsidR="00AD560C" w:rsidRPr="003B4A82" w:rsidRDefault="00E02404" w:rsidP="00AD560C">
      <w:pPr>
        <w:rPr>
          <w:rStyle w:val="a5"/>
          <w:u w:val="none"/>
        </w:rPr>
      </w:pPr>
      <w:hyperlink w:anchor="_逐个获取查找到的场景配置信息" w:history="1">
        <w:hyperlink w:anchor="_逐个获取查找到的场景配置信息" w:history="1">
          <w:r w:rsidR="00925FF1" w:rsidRPr="003B4A82">
            <w:rPr>
              <w:rStyle w:val="a5"/>
              <w:u w:val="none"/>
            </w:rPr>
            <w:t>NETDEV_XW_FindNextSceneCfg</w:t>
          </w:r>
        </w:hyperlink>
      </w:hyperlink>
    </w:p>
    <w:p w14:paraId="4029677E" w14:textId="77777777" w:rsidR="00AD560C" w:rsidRPr="003B4A82" w:rsidRDefault="00AD560C" w:rsidP="00AD560C">
      <w:pPr>
        <w:pStyle w:val="3"/>
      </w:pPr>
      <w:bookmarkStart w:id="1481" w:name="_轮巡资源绑定信息结构体"/>
      <w:bookmarkStart w:id="1482" w:name="_Toc88647776"/>
      <w:bookmarkEnd w:id="1481"/>
      <w:r w:rsidRPr="003B4A82">
        <w:rPr>
          <w:rFonts w:hint="eastAsia"/>
        </w:rPr>
        <w:t>轮巡资源绑定信息结构体</w:t>
      </w:r>
      <w:bookmarkEnd w:id="1482"/>
    </w:p>
    <w:tbl>
      <w:tblPr>
        <w:tblStyle w:val="a7"/>
        <w:tblW w:w="0" w:type="auto"/>
        <w:tblLook w:val="04A0" w:firstRow="1" w:lastRow="0" w:firstColumn="1" w:lastColumn="0" w:noHBand="0" w:noVBand="1"/>
      </w:tblPr>
      <w:tblGrid>
        <w:gridCol w:w="10456"/>
      </w:tblGrid>
      <w:tr w:rsidR="00AD560C" w:rsidRPr="003B4A82" w14:paraId="6A6E595F" w14:textId="77777777" w:rsidTr="00A377AB">
        <w:tc>
          <w:tcPr>
            <w:tcW w:w="10456" w:type="dxa"/>
          </w:tcPr>
          <w:p w14:paraId="0F742950" w14:textId="77777777" w:rsidR="00AD560C" w:rsidRPr="003B4A82" w:rsidRDefault="00AD560C" w:rsidP="00A377AB">
            <w:pPr>
              <w:jc w:val="left"/>
            </w:pPr>
            <w:r w:rsidRPr="003B4A82">
              <w:t>typedef struct tagNETDEVXWSequenceResourceBindBaseInfo</w:t>
            </w:r>
          </w:p>
          <w:p w14:paraId="7661A20C" w14:textId="77777777" w:rsidR="00AD560C" w:rsidRPr="003B4A82" w:rsidRDefault="00AD560C" w:rsidP="00A377AB">
            <w:pPr>
              <w:jc w:val="left"/>
            </w:pPr>
            <w:r w:rsidRPr="003B4A82">
              <w:t>{</w:t>
            </w:r>
          </w:p>
          <w:p w14:paraId="1A92AB36" w14:textId="361B7D6F" w:rsidR="00AD560C" w:rsidRPr="003B4A82" w:rsidRDefault="00AD560C" w:rsidP="009C6C99">
            <w:pPr>
              <w:ind w:leftChars="200" w:left="420"/>
              <w:jc w:val="left"/>
            </w:pPr>
            <w:r w:rsidRPr="003B4A82">
              <w:t>UINT32          udwID;</w:t>
            </w:r>
          </w:p>
          <w:p w14:paraId="07BEEC0B" w14:textId="3EA7B05A" w:rsidR="00AD560C" w:rsidRPr="003B4A82" w:rsidRDefault="00AD560C" w:rsidP="009C6C99">
            <w:pPr>
              <w:ind w:leftChars="200" w:left="420"/>
              <w:jc w:val="left"/>
            </w:pPr>
            <w:r w:rsidRPr="003B4A82">
              <w:t>UINT32          udwSequenceResID;</w:t>
            </w:r>
          </w:p>
          <w:p w14:paraId="42722907" w14:textId="54E60CC6" w:rsidR="00AD560C" w:rsidRPr="003B4A82" w:rsidRDefault="00AD560C" w:rsidP="009C6C99">
            <w:pPr>
              <w:ind w:leftChars="200" w:left="420"/>
              <w:jc w:val="left"/>
            </w:pPr>
            <w:r w:rsidRPr="003B4A82">
              <w:t>UINT32          udwIntervalTime;</w:t>
            </w:r>
          </w:p>
          <w:p w14:paraId="309CD2E0" w14:textId="23FF3F7E" w:rsidR="00AD560C" w:rsidRPr="003B4A82" w:rsidRDefault="00AD560C" w:rsidP="009C6C99">
            <w:pPr>
              <w:ind w:leftChars="200" w:left="420"/>
              <w:jc w:val="left"/>
            </w:pPr>
            <w:r w:rsidRPr="003B4A82">
              <w:t>UINT32          udwStatus;</w:t>
            </w:r>
          </w:p>
          <w:p w14:paraId="0B52B358" w14:textId="3739EF9E" w:rsidR="00AD560C" w:rsidRPr="003B4A82" w:rsidRDefault="00AD560C" w:rsidP="009C6C99">
            <w:pPr>
              <w:ind w:leftChars="200" w:left="420"/>
              <w:jc w:val="left"/>
            </w:pPr>
            <w:r w:rsidRPr="003B4A82">
              <w:t>UINT32          udwWndNum;</w:t>
            </w:r>
          </w:p>
          <w:p w14:paraId="7EB6F3E2" w14:textId="4E59F481" w:rsidR="00AD560C" w:rsidRPr="003B4A82" w:rsidRDefault="00AD560C" w:rsidP="009C6C99">
            <w:pPr>
              <w:ind w:leftChars="200" w:left="420"/>
              <w:jc w:val="left"/>
            </w:pPr>
            <w:r w:rsidRPr="003B4A82">
              <w:t>UINT32          audwWndIDList[NETDEV_SEQ_RES_WIN_MAX];</w:t>
            </w:r>
          </w:p>
          <w:p w14:paraId="4BB718CA" w14:textId="3A18A239" w:rsidR="00AD560C" w:rsidRPr="003B4A82" w:rsidRDefault="00AD560C" w:rsidP="009C6C99">
            <w:pPr>
              <w:ind w:leftChars="200" w:left="420"/>
              <w:jc w:val="left"/>
            </w:pPr>
            <w:r w:rsidRPr="003B4A82">
              <w:t>BYTE            byRes[256];</w:t>
            </w:r>
          </w:p>
          <w:p w14:paraId="4A3EE89B" w14:textId="77777777" w:rsidR="00AD560C" w:rsidRPr="003B4A82" w:rsidRDefault="00AD560C" w:rsidP="00A377AB">
            <w:pPr>
              <w:jc w:val="left"/>
            </w:pPr>
            <w:r w:rsidRPr="003B4A82">
              <w:t>}NETDEV_XW_SEQUENCE_RES_BIND_INFO_S, *LPNETDEV_XW_SEQUENCE_RES_BIND_INFO_S;</w:t>
            </w:r>
          </w:p>
        </w:tc>
      </w:tr>
    </w:tbl>
    <w:p w14:paraId="26679443" w14:textId="77777777" w:rsidR="00AD560C" w:rsidRPr="003B4A82" w:rsidRDefault="00AD560C" w:rsidP="00AD560C">
      <w:pPr>
        <w:rPr>
          <w:b/>
        </w:rPr>
      </w:pPr>
    </w:p>
    <w:p w14:paraId="6EAFA6C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2426084" w14:textId="77777777" w:rsidTr="00A377AB">
        <w:trPr>
          <w:jc w:val="center"/>
        </w:trPr>
        <w:tc>
          <w:tcPr>
            <w:tcW w:w="2263" w:type="dxa"/>
          </w:tcPr>
          <w:p w14:paraId="639D20D7" w14:textId="77777777" w:rsidR="00AD560C" w:rsidRPr="003B4A82" w:rsidRDefault="00AD560C" w:rsidP="00A377AB">
            <w:pPr>
              <w:jc w:val="center"/>
            </w:pPr>
            <w:r w:rsidRPr="003B4A82">
              <w:rPr>
                <w:rFonts w:hint="eastAsia"/>
              </w:rPr>
              <w:t>参数</w:t>
            </w:r>
          </w:p>
        </w:tc>
        <w:tc>
          <w:tcPr>
            <w:tcW w:w="8193" w:type="dxa"/>
          </w:tcPr>
          <w:p w14:paraId="1E01B325" w14:textId="77777777" w:rsidR="00AD560C" w:rsidRPr="003B4A82" w:rsidRDefault="00AD560C" w:rsidP="00A377AB">
            <w:pPr>
              <w:jc w:val="center"/>
            </w:pPr>
            <w:r w:rsidRPr="003B4A82">
              <w:rPr>
                <w:rFonts w:hint="eastAsia"/>
              </w:rPr>
              <w:t>说明</w:t>
            </w:r>
          </w:p>
        </w:tc>
      </w:tr>
      <w:tr w:rsidR="00AD560C" w:rsidRPr="003B4A82" w14:paraId="1F9C692D" w14:textId="77777777" w:rsidTr="00A377AB">
        <w:trPr>
          <w:jc w:val="center"/>
        </w:trPr>
        <w:tc>
          <w:tcPr>
            <w:tcW w:w="2263" w:type="dxa"/>
            <w:vAlign w:val="center"/>
          </w:tcPr>
          <w:p w14:paraId="077D8C23" w14:textId="77777777" w:rsidR="00AD560C" w:rsidRPr="003B4A82" w:rsidRDefault="00AD560C" w:rsidP="00A377AB">
            <w:r w:rsidRPr="003B4A82">
              <w:t>udwID</w:t>
            </w:r>
          </w:p>
        </w:tc>
        <w:tc>
          <w:tcPr>
            <w:tcW w:w="8193" w:type="dxa"/>
            <w:vAlign w:val="center"/>
          </w:tcPr>
          <w:p w14:paraId="7675C891" w14:textId="77777777" w:rsidR="00AD560C" w:rsidRPr="003B4A82" w:rsidRDefault="00AD560C" w:rsidP="00A377AB">
            <w:r w:rsidRPr="003B4A82">
              <w:rPr>
                <w:rFonts w:hint="eastAsia"/>
              </w:rPr>
              <w:t>轮巡资源绑定信息</w:t>
            </w:r>
            <w:r w:rsidRPr="003B4A82">
              <w:t>ID,添加时可选</w:t>
            </w:r>
          </w:p>
        </w:tc>
      </w:tr>
      <w:tr w:rsidR="00AD560C" w:rsidRPr="003B4A82" w14:paraId="303EACEB" w14:textId="77777777" w:rsidTr="00A377AB">
        <w:trPr>
          <w:jc w:val="center"/>
        </w:trPr>
        <w:tc>
          <w:tcPr>
            <w:tcW w:w="2263" w:type="dxa"/>
            <w:vAlign w:val="center"/>
          </w:tcPr>
          <w:p w14:paraId="4E7B989F" w14:textId="77777777" w:rsidR="00AD560C" w:rsidRPr="003B4A82" w:rsidRDefault="00AD560C" w:rsidP="00A377AB">
            <w:r w:rsidRPr="003B4A82">
              <w:t>udwSequenceResID</w:t>
            </w:r>
          </w:p>
        </w:tc>
        <w:tc>
          <w:tcPr>
            <w:tcW w:w="8193" w:type="dxa"/>
            <w:vAlign w:val="center"/>
          </w:tcPr>
          <w:p w14:paraId="769AEB38" w14:textId="77777777" w:rsidR="00AD560C" w:rsidRPr="003B4A82" w:rsidRDefault="00AD560C" w:rsidP="00A377AB">
            <w:r w:rsidRPr="003B4A82">
              <w:rPr>
                <w:rFonts w:hint="eastAsia"/>
              </w:rPr>
              <w:t>轮巡资源</w:t>
            </w:r>
            <w:r w:rsidRPr="003B4A82">
              <w:t>ID</w:t>
            </w:r>
          </w:p>
        </w:tc>
      </w:tr>
      <w:tr w:rsidR="00AD560C" w:rsidRPr="003B4A82" w14:paraId="16D039FE" w14:textId="77777777" w:rsidTr="00A377AB">
        <w:trPr>
          <w:jc w:val="center"/>
        </w:trPr>
        <w:tc>
          <w:tcPr>
            <w:tcW w:w="2263" w:type="dxa"/>
            <w:vAlign w:val="center"/>
          </w:tcPr>
          <w:p w14:paraId="6F7C8AA9" w14:textId="77777777" w:rsidR="00AD560C" w:rsidRPr="003B4A82" w:rsidRDefault="00AD560C" w:rsidP="00A377AB">
            <w:r w:rsidRPr="003B4A82">
              <w:t>udwIntervalTime</w:t>
            </w:r>
          </w:p>
        </w:tc>
        <w:tc>
          <w:tcPr>
            <w:tcW w:w="8193" w:type="dxa"/>
            <w:vAlign w:val="center"/>
          </w:tcPr>
          <w:p w14:paraId="17E066B0" w14:textId="77777777" w:rsidR="00AD560C" w:rsidRPr="003B4A82" w:rsidRDefault="00AD560C" w:rsidP="00A377AB">
            <w:r w:rsidRPr="003B4A82">
              <w:rPr>
                <w:rFonts w:hint="eastAsia"/>
              </w:rPr>
              <w:t>业务的时间间隔，单位：秒</w:t>
            </w:r>
          </w:p>
        </w:tc>
      </w:tr>
      <w:tr w:rsidR="00AD560C" w:rsidRPr="003B4A82" w14:paraId="1E7D752E" w14:textId="77777777" w:rsidTr="00A377AB">
        <w:trPr>
          <w:jc w:val="center"/>
        </w:trPr>
        <w:tc>
          <w:tcPr>
            <w:tcW w:w="2263" w:type="dxa"/>
            <w:vAlign w:val="center"/>
          </w:tcPr>
          <w:p w14:paraId="4D4D86C3" w14:textId="77777777" w:rsidR="00AD560C" w:rsidRPr="003B4A82" w:rsidRDefault="00AD560C" w:rsidP="00A377AB">
            <w:r w:rsidRPr="003B4A82">
              <w:t>udwStatus</w:t>
            </w:r>
          </w:p>
        </w:tc>
        <w:tc>
          <w:tcPr>
            <w:tcW w:w="8193" w:type="dxa"/>
            <w:vAlign w:val="center"/>
          </w:tcPr>
          <w:p w14:paraId="3237B73D" w14:textId="6C81178A" w:rsidR="00AD560C" w:rsidRPr="003B4A82" w:rsidRDefault="00AD560C" w:rsidP="00A377AB">
            <w:r w:rsidRPr="003B4A82">
              <w:rPr>
                <w:rFonts w:hint="eastAsia"/>
              </w:rPr>
              <w:t>轮巡状态，参见枚举</w:t>
            </w:r>
            <w:hyperlink w:anchor="_轮巡状态枚举" w:history="1">
              <w:r w:rsidRPr="003B4A82">
                <w:rPr>
                  <w:rStyle w:val="a5"/>
                  <w:u w:val="none"/>
                </w:rPr>
                <w:t>NETDEV_XW_SEQUENCE_RES_STATUS_E</w:t>
              </w:r>
            </w:hyperlink>
          </w:p>
        </w:tc>
      </w:tr>
      <w:tr w:rsidR="00AD560C" w:rsidRPr="003B4A82" w14:paraId="07F49E43" w14:textId="77777777" w:rsidTr="00A377AB">
        <w:trPr>
          <w:jc w:val="center"/>
        </w:trPr>
        <w:tc>
          <w:tcPr>
            <w:tcW w:w="2263" w:type="dxa"/>
            <w:vAlign w:val="center"/>
          </w:tcPr>
          <w:p w14:paraId="4E052D44" w14:textId="77777777" w:rsidR="00AD560C" w:rsidRPr="003B4A82" w:rsidRDefault="00AD560C" w:rsidP="00A377AB">
            <w:r w:rsidRPr="003B4A82">
              <w:t>udwWndNum</w:t>
            </w:r>
          </w:p>
        </w:tc>
        <w:tc>
          <w:tcPr>
            <w:tcW w:w="8193" w:type="dxa"/>
            <w:vAlign w:val="center"/>
          </w:tcPr>
          <w:p w14:paraId="37A67573" w14:textId="77777777" w:rsidR="00AD560C" w:rsidRPr="003B4A82" w:rsidRDefault="00AD560C" w:rsidP="00A377AB">
            <w:r w:rsidRPr="003B4A82">
              <w:rPr>
                <w:rFonts w:hint="eastAsia"/>
              </w:rPr>
              <w:t>窗口数量</w:t>
            </w:r>
          </w:p>
        </w:tc>
      </w:tr>
      <w:tr w:rsidR="00AD560C" w:rsidRPr="003B4A82" w14:paraId="7041915E" w14:textId="77777777" w:rsidTr="00A377AB">
        <w:trPr>
          <w:jc w:val="center"/>
        </w:trPr>
        <w:tc>
          <w:tcPr>
            <w:tcW w:w="2263" w:type="dxa"/>
            <w:vAlign w:val="center"/>
          </w:tcPr>
          <w:p w14:paraId="4E682FE1" w14:textId="77777777" w:rsidR="00AD560C" w:rsidRPr="003B4A82" w:rsidRDefault="00AD560C" w:rsidP="00A377AB">
            <w:r w:rsidRPr="003B4A82">
              <w:t>audwWndIDList</w:t>
            </w:r>
          </w:p>
        </w:tc>
        <w:tc>
          <w:tcPr>
            <w:tcW w:w="8193" w:type="dxa"/>
            <w:vAlign w:val="center"/>
          </w:tcPr>
          <w:p w14:paraId="0E01A5C8" w14:textId="77777777" w:rsidR="00AD560C" w:rsidRPr="003B4A82" w:rsidRDefault="00AD560C" w:rsidP="00A377AB">
            <w:r w:rsidRPr="003B4A82">
              <w:rPr>
                <w:rFonts w:hint="eastAsia"/>
              </w:rPr>
              <w:t>窗口</w:t>
            </w:r>
            <w:r w:rsidRPr="003B4A82">
              <w:t>ID列表，内存由用户维护，规格由能力集接口获取</w:t>
            </w:r>
          </w:p>
        </w:tc>
      </w:tr>
      <w:tr w:rsidR="00AD560C" w:rsidRPr="003B4A82" w14:paraId="5F738D4D" w14:textId="77777777" w:rsidTr="00A377AB">
        <w:trPr>
          <w:jc w:val="center"/>
        </w:trPr>
        <w:tc>
          <w:tcPr>
            <w:tcW w:w="2263" w:type="dxa"/>
            <w:vAlign w:val="center"/>
          </w:tcPr>
          <w:p w14:paraId="1E72A754" w14:textId="77777777" w:rsidR="00AD560C" w:rsidRPr="003B4A82" w:rsidRDefault="00AD560C" w:rsidP="00A377AB">
            <w:r w:rsidRPr="003B4A82">
              <w:t>byRes</w:t>
            </w:r>
          </w:p>
        </w:tc>
        <w:tc>
          <w:tcPr>
            <w:tcW w:w="8193" w:type="dxa"/>
            <w:vAlign w:val="center"/>
          </w:tcPr>
          <w:p w14:paraId="2F8A15D0" w14:textId="77777777" w:rsidR="00AD560C" w:rsidRPr="003B4A82" w:rsidRDefault="00AD560C" w:rsidP="00A377AB">
            <w:r w:rsidRPr="003B4A82">
              <w:rPr>
                <w:rFonts w:hint="eastAsia"/>
              </w:rPr>
              <w:t>保留字段</w:t>
            </w:r>
          </w:p>
        </w:tc>
      </w:tr>
    </w:tbl>
    <w:p w14:paraId="6F009A69" w14:textId="77777777" w:rsidR="00AD560C" w:rsidRPr="003B4A82" w:rsidRDefault="00AD560C" w:rsidP="00AD560C">
      <w:pPr>
        <w:rPr>
          <w:rStyle w:val="a5"/>
          <w:u w:val="none"/>
        </w:rPr>
      </w:pPr>
    </w:p>
    <w:p w14:paraId="0530AD60"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3777FFD6" w14:textId="10B0D773" w:rsidR="00AD560C" w:rsidRPr="003B4A82" w:rsidRDefault="00E02404" w:rsidP="00AD560C">
      <w:pPr>
        <w:rPr>
          <w:rStyle w:val="a5"/>
          <w:u w:val="none"/>
        </w:rPr>
      </w:pPr>
      <w:hyperlink w:anchor="_绑定轮巡资源到当前场景布局" w:history="1">
        <w:r w:rsidR="00AD560C" w:rsidRPr="003B4A82">
          <w:rPr>
            <w:rStyle w:val="a5"/>
            <w:u w:val="none"/>
          </w:rPr>
          <w:t>NETDEV_XW_BindSequenceResToScene</w:t>
        </w:r>
      </w:hyperlink>
      <w:r w:rsidR="00AD560C" w:rsidRPr="003B4A82">
        <w:rPr>
          <w:rFonts w:hint="eastAsia"/>
        </w:rPr>
        <w:t>、</w:t>
      </w:r>
      <w:hyperlink w:anchor="_修改当前场景轮巡布局" w:history="1">
        <w:r w:rsidR="00AD560C" w:rsidRPr="003B4A82">
          <w:rPr>
            <w:rStyle w:val="a5"/>
            <w:u w:val="none"/>
          </w:rPr>
          <w:t>NETDEV_XW_ModifySequenceResToScene</w:t>
        </w:r>
      </w:hyperlink>
    </w:p>
    <w:p w14:paraId="119E84EB" w14:textId="77777777" w:rsidR="00AD560C" w:rsidRPr="003B4A82" w:rsidRDefault="00AD560C" w:rsidP="00AD560C">
      <w:pPr>
        <w:pStyle w:val="3"/>
      </w:pPr>
      <w:bookmarkStart w:id="1483" w:name="_轮巡播放控制信息结构体"/>
      <w:bookmarkStart w:id="1484" w:name="_Toc88647777"/>
      <w:bookmarkEnd w:id="1483"/>
      <w:r w:rsidRPr="003B4A82">
        <w:rPr>
          <w:rFonts w:hint="eastAsia"/>
        </w:rPr>
        <w:t>轮巡播放控制信息结构体</w:t>
      </w:r>
      <w:bookmarkEnd w:id="1484"/>
    </w:p>
    <w:tbl>
      <w:tblPr>
        <w:tblStyle w:val="a7"/>
        <w:tblW w:w="0" w:type="auto"/>
        <w:tblLook w:val="04A0" w:firstRow="1" w:lastRow="0" w:firstColumn="1" w:lastColumn="0" w:noHBand="0" w:noVBand="1"/>
      </w:tblPr>
      <w:tblGrid>
        <w:gridCol w:w="10456"/>
      </w:tblGrid>
      <w:tr w:rsidR="00AD560C" w:rsidRPr="003B4A82" w14:paraId="11D807C1" w14:textId="77777777" w:rsidTr="00A377AB">
        <w:tc>
          <w:tcPr>
            <w:tcW w:w="10456" w:type="dxa"/>
          </w:tcPr>
          <w:p w14:paraId="095DEC7D" w14:textId="77777777" w:rsidR="00AD560C" w:rsidRPr="003B4A82" w:rsidRDefault="00AD560C" w:rsidP="00A377AB">
            <w:pPr>
              <w:jc w:val="left"/>
            </w:pPr>
            <w:r w:rsidRPr="003B4A82">
              <w:t>typedef struct tagNETDEVXWSequencePlayControlInfo</w:t>
            </w:r>
          </w:p>
          <w:p w14:paraId="734624F7" w14:textId="77777777" w:rsidR="00AD560C" w:rsidRPr="003B4A82" w:rsidRDefault="00AD560C" w:rsidP="00A377AB">
            <w:pPr>
              <w:jc w:val="left"/>
            </w:pPr>
            <w:r w:rsidRPr="003B4A82">
              <w:t>{</w:t>
            </w:r>
          </w:p>
          <w:p w14:paraId="6505025A" w14:textId="525F361A" w:rsidR="00AD560C" w:rsidRPr="003B4A82" w:rsidRDefault="00AD560C" w:rsidP="002A47DA">
            <w:pPr>
              <w:ind w:leftChars="200" w:left="420"/>
              <w:jc w:val="left"/>
            </w:pPr>
            <w:r w:rsidRPr="003B4A82">
              <w:t>UINT32  udwSequenceResBindID;</w:t>
            </w:r>
          </w:p>
          <w:p w14:paraId="0C3822D2" w14:textId="33B64C47" w:rsidR="00AD560C" w:rsidRPr="003B4A82" w:rsidRDefault="00AD560C" w:rsidP="002A47DA">
            <w:pPr>
              <w:ind w:leftChars="200" w:left="420" w:rightChars="100" w:right="210"/>
              <w:jc w:val="left"/>
            </w:pPr>
            <w:r w:rsidRPr="003B4A82">
              <w:t>UINT32  udwOperation;</w:t>
            </w:r>
          </w:p>
          <w:p w14:paraId="609C89E2" w14:textId="3F847208" w:rsidR="00AD560C" w:rsidRPr="003B4A82" w:rsidRDefault="00AD560C" w:rsidP="002A47DA">
            <w:pPr>
              <w:ind w:leftChars="200" w:left="420"/>
              <w:jc w:val="left"/>
            </w:pPr>
            <w:r w:rsidRPr="003B4A82">
              <w:t>BYTE    byRes[128];</w:t>
            </w:r>
          </w:p>
          <w:p w14:paraId="70629AC2" w14:textId="77777777" w:rsidR="00AD560C" w:rsidRPr="003B4A82" w:rsidRDefault="00AD560C" w:rsidP="00A377AB">
            <w:pPr>
              <w:jc w:val="left"/>
            </w:pPr>
            <w:r w:rsidRPr="003B4A82">
              <w:t>}NETDEV_XW_SEQUENCE_PLAY_CTRL_INFO_S, *LPNETDEV_XW_SEQUENCE_PLAY_CTRL_INFO_S;</w:t>
            </w:r>
          </w:p>
        </w:tc>
      </w:tr>
    </w:tbl>
    <w:p w14:paraId="27AE3395" w14:textId="77777777" w:rsidR="00AD560C" w:rsidRPr="003B4A82" w:rsidRDefault="00AD560C" w:rsidP="00AD560C">
      <w:pPr>
        <w:rPr>
          <w:b/>
        </w:rPr>
      </w:pPr>
    </w:p>
    <w:p w14:paraId="60FDA50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551"/>
        <w:gridCol w:w="7905"/>
      </w:tblGrid>
      <w:tr w:rsidR="00AD560C" w:rsidRPr="003B4A82" w14:paraId="7A6CC940" w14:textId="77777777" w:rsidTr="00A377AB">
        <w:trPr>
          <w:jc w:val="center"/>
        </w:trPr>
        <w:tc>
          <w:tcPr>
            <w:tcW w:w="2551" w:type="dxa"/>
          </w:tcPr>
          <w:p w14:paraId="7DB01B4F" w14:textId="77777777" w:rsidR="00AD560C" w:rsidRPr="003B4A82" w:rsidRDefault="00AD560C" w:rsidP="00A377AB">
            <w:pPr>
              <w:jc w:val="center"/>
            </w:pPr>
            <w:r w:rsidRPr="003B4A82">
              <w:rPr>
                <w:rFonts w:hint="eastAsia"/>
              </w:rPr>
              <w:t>参数</w:t>
            </w:r>
          </w:p>
        </w:tc>
        <w:tc>
          <w:tcPr>
            <w:tcW w:w="7905" w:type="dxa"/>
          </w:tcPr>
          <w:p w14:paraId="6814A0E1" w14:textId="77777777" w:rsidR="00AD560C" w:rsidRPr="003B4A82" w:rsidRDefault="00AD560C" w:rsidP="00A377AB">
            <w:pPr>
              <w:jc w:val="center"/>
            </w:pPr>
            <w:r w:rsidRPr="003B4A82">
              <w:rPr>
                <w:rFonts w:hint="eastAsia"/>
              </w:rPr>
              <w:t>说明</w:t>
            </w:r>
          </w:p>
        </w:tc>
      </w:tr>
      <w:tr w:rsidR="00AD560C" w:rsidRPr="003B4A82" w14:paraId="043D134F" w14:textId="77777777" w:rsidTr="00A377AB">
        <w:trPr>
          <w:jc w:val="center"/>
        </w:trPr>
        <w:tc>
          <w:tcPr>
            <w:tcW w:w="2551" w:type="dxa"/>
            <w:vAlign w:val="center"/>
          </w:tcPr>
          <w:p w14:paraId="3A71A392" w14:textId="77777777" w:rsidR="00AD560C" w:rsidRPr="003B4A82" w:rsidRDefault="00AD560C" w:rsidP="00A377AB">
            <w:r w:rsidRPr="003B4A82">
              <w:t>udwSequenceResBindID</w:t>
            </w:r>
          </w:p>
        </w:tc>
        <w:tc>
          <w:tcPr>
            <w:tcW w:w="7905" w:type="dxa"/>
            <w:vAlign w:val="center"/>
          </w:tcPr>
          <w:p w14:paraId="349CF3AD" w14:textId="77777777" w:rsidR="00AD560C" w:rsidRPr="003B4A82" w:rsidRDefault="00AD560C" w:rsidP="00A377AB">
            <w:r w:rsidRPr="003B4A82">
              <w:rPr>
                <w:rFonts w:hint="eastAsia"/>
              </w:rPr>
              <w:t>轮巡资源绑定信息</w:t>
            </w:r>
            <w:r w:rsidRPr="003B4A82">
              <w:t>ID</w:t>
            </w:r>
          </w:p>
        </w:tc>
      </w:tr>
      <w:tr w:rsidR="00AD560C" w:rsidRPr="003B4A82" w14:paraId="1D7B7F3F" w14:textId="77777777" w:rsidTr="00A377AB">
        <w:trPr>
          <w:jc w:val="center"/>
        </w:trPr>
        <w:tc>
          <w:tcPr>
            <w:tcW w:w="2551" w:type="dxa"/>
            <w:vAlign w:val="center"/>
          </w:tcPr>
          <w:p w14:paraId="361A80E9" w14:textId="77777777" w:rsidR="00AD560C" w:rsidRPr="003B4A82" w:rsidRDefault="00AD560C" w:rsidP="00A377AB">
            <w:r w:rsidRPr="003B4A82">
              <w:lastRenderedPageBreak/>
              <w:t>udwOperation</w:t>
            </w:r>
          </w:p>
        </w:tc>
        <w:tc>
          <w:tcPr>
            <w:tcW w:w="7905" w:type="dxa"/>
            <w:vAlign w:val="center"/>
          </w:tcPr>
          <w:p w14:paraId="31D041DD" w14:textId="64B945C2" w:rsidR="00AD560C" w:rsidRPr="003B4A82" w:rsidRDefault="00AD560C" w:rsidP="00A377AB">
            <w:r w:rsidRPr="003B4A82">
              <w:rPr>
                <w:rFonts w:hint="eastAsia"/>
              </w:rPr>
              <w:t>操作命令类型</w:t>
            </w:r>
            <w:r w:rsidRPr="003B4A82">
              <w:t xml:space="preserve"> 参见枚举</w:t>
            </w:r>
            <w:hyperlink w:anchor="_轮巡播放控制枚举" w:history="1">
              <w:r w:rsidRPr="003B4A82">
                <w:rPr>
                  <w:rStyle w:val="a5"/>
                  <w:u w:val="none"/>
                </w:rPr>
                <w:t>NETDEV_XW_SEQUENCE_PLAY_CTRL_CMD_E</w:t>
              </w:r>
            </w:hyperlink>
          </w:p>
        </w:tc>
      </w:tr>
      <w:tr w:rsidR="00AD560C" w:rsidRPr="003B4A82" w14:paraId="1C6CAA05" w14:textId="77777777" w:rsidTr="00A377AB">
        <w:trPr>
          <w:jc w:val="center"/>
        </w:trPr>
        <w:tc>
          <w:tcPr>
            <w:tcW w:w="2551" w:type="dxa"/>
            <w:vAlign w:val="center"/>
          </w:tcPr>
          <w:p w14:paraId="25CD6410" w14:textId="77777777" w:rsidR="00AD560C" w:rsidRPr="003B4A82" w:rsidRDefault="00AD560C" w:rsidP="00A377AB">
            <w:r w:rsidRPr="003B4A82">
              <w:t>byRes</w:t>
            </w:r>
          </w:p>
        </w:tc>
        <w:tc>
          <w:tcPr>
            <w:tcW w:w="7905" w:type="dxa"/>
            <w:vAlign w:val="center"/>
          </w:tcPr>
          <w:p w14:paraId="53847AED" w14:textId="77777777" w:rsidR="00AD560C" w:rsidRPr="003B4A82" w:rsidRDefault="00AD560C" w:rsidP="00A377AB">
            <w:r w:rsidRPr="003B4A82">
              <w:rPr>
                <w:rFonts w:hint="eastAsia"/>
              </w:rPr>
              <w:t>保留字段</w:t>
            </w:r>
          </w:p>
        </w:tc>
      </w:tr>
    </w:tbl>
    <w:p w14:paraId="0FC34614" w14:textId="77777777" w:rsidR="00AD560C" w:rsidRPr="003B4A82" w:rsidRDefault="00AD560C" w:rsidP="00AD560C">
      <w:pPr>
        <w:rPr>
          <w:rStyle w:val="a5"/>
          <w:u w:val="none"/>
        </w:rPr>
      </w:pPr>
    </w:p>
    <w:p w14:paraId="516432F3"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C036B46" w14:textId="5C5DA24A" w:rsidR="00AD560C" w:rsidRPr="003B4A82" w:rsidRDefault="00E02404" w:rsidP="00AD560C">
      <w:pPr>
        <w:rPr>
          <w:rStyle w:val="a5"/>
          <w:u w:val="none"/>
        </w:rPr>
      </w:pPr>
      <w:hyperlink w:anchor="_轮巡播放控制" w:history="1">
        <w:r w:rsidR="00AD560C" w:rsidRPr="003B4A82">
          <w:rPr>
            <w:rStyle w:val="a5"/>
            <w:u w:val="none"/>
          </w:rPr>
          <w:t>NETDEV_XW_SequencePlayControl</w:t>
        </w:r>
      </w:hyperlink>
    </w:p>
    <w:p w14:paraId="7A370B7B" w14:textId="77777777" w:rsidR="00AD560C" w:rsidRPr="003B4A82" w:rsidRDefault="00AD560C" w:rsidP="00AD560C">
      <w:pPr>
        <w:pStyle w:val="3"/>
      </w:pPr>
      <w:bookmarkStart w:id="1485" w:name="_场景轮巡计划基本信息结构体"/>
      <w:bookmarkStart w:id="1486" w:name="_Toc88647778"/>
      <w:bookmarkEnd w:id="1485"/>
      <w:r w:rsidRPr="003B4A82">
        <w:rPr>
          <w:rFonts w:hint="eastAsia"/>
        </w:rPr>
        <w:t>场景轮巡计划基本信息结构体</w:t>
      </w:r>
      <w:bookmarkEnd w:id="1486"/>
    </w:p>
    <w:tbl>
      <w:tblPr>
        <w:tblStyle w:val="a7"/>
        <w:tblW w:w="0" w:type="auto"/>
        <w:tblLook w:val="04A0" w:firstRow="1" w:lastRow="0" w:firstColumn="1" w:lastColumn="0" w:noHBand="0" w:noVBand="1"/>
      </w:tblPr>
      <w:tblGrid>
        <w:gridCol w:w="10456"/>
      </w:tblGrid>
      <w:tr w:rsidR="00AD560C" w:rsidRPr="003B4A82" w14:paraId="47C2BB61" w14:textId="77777777" w:rsidTr="00A377AB">
        <w:tc>
          <w:tcPr>
            <w:tcW w:w="10456" w:type="dxa"/>
          </w:tcPr>
          <w:p w14:paraId="2CC07096" w14:textId="77777777" w:rsidR="00AD560C" w:rsidRPr="003B4A82" w:rsidRDefault="00AD560C" w:rsidP="00A377AB">
            <w:pPr>
              <w:jc w:val="left"/>
            </w:pPr>
            <w:r w:rsidRPr="003B4A82">
              <w:t>typedef struct tagNETDEVXWScenesPlanInfo</w:t>
            </w:r>
          </w:p>
          <w:p w14:paraId="6DABEA8E" w14:textId="77777777" w:rsidR="00AD560C" w:rsidRPr="003B4A82" w:rsidRDefault="00AD560C" w:rsidP="00A377AB">
            <w:pPr>
              <w:jc w:val="left"/>
            </w:pPr>
            <w:r w:rsidRPr="003B4A82">
              <w:t>{</w:t>
            </w:r>
          </w:p>
          <w:p w14:paraId="77522F09" w14:textId="30945584" w:rsidR="00AD560C" w:rsidRPr="003B4A82" w:rsidRDefault="00AD560C" w:rsidP="002A47DA">
            <w:pPr>
              <w:ind w:leftChars="200" w:left="420"/>
              <w:jc w:val="left"/>
            </w:pPr>
            <w:r w:rsidRPr="003B4A82">
              <w:t>UINT32                                      udwID;</w:t>
            </w:r>
          </w:p>
          <w:p w14:paraId="26E36A60" w14:textId="543B2C12" w:rsidR="00AD560C" w:rsidRPr="003B4A82" w:rsidRDefault="00AD560C" w:rsidP="002A47DA">
            <w:pPr>
              <w:ind w:leftChars="200" w:left="420" w:rightChars="100" w:right="210"/>
              <w:jc w:val="left"/>
            </w:pPr>
            <w:r w:rsidRPr="003B4A82">
              <w:t>CHAR                                        szName[NETDEV_LEN_64];</w:t>
            </w:r>
          </w:p>
          <w:p w14:paraId="7D74B352" w14:textId="3B8EF336" w:rsidR="00AD560C" w:rsidRPr="003B4A82" w:rsidRDefault="00AD560C" w:rsidP="002A47DA">
            <w:pPr>
              <w:ind w:leftChars="200" w:left="420" w:rightChars="100" w:right="210"/>
              <w:jc w:val="left"/>
            </w:pPr>
            <w:r w:rsidRPr="003B4A82">
              <w:t>UINT32                                      udwOrderNo;</w:t>
            </w:r>
          </w:p>
          <w:p w14:paraId="011057D0" w14:textId="5A615035" w:rsidR="00AD560C" w:rsidRPr="003B4A82" w:rsidRDefault="00AD560C" w:rsidP="002A47DA">
            <w:pPr>
              <w:ind w:leftChars="200" w:left="420" w:rightChars="100" w:right="210"/>
              <w:jc w:val="left"/>
            </w:pPr>
            <w:r w:rsidRPr="003B4A82">
              <w:t>CHAR                                        szDescription[NETDEV_LEN_256];</w:t>
            </w:r>
          </w:p>
          <w:p w14:paraId="6B058653" w14:textId="70AF210A" w:rsidR="00AD560C" w:rsidRPr="003B4A82" w:rsidRDefault="00AD560C" w:rsidP="002A47DA">
            <w:pPr>
              <w:ind w:leftChars="200" w:left="420" w:rightChars="100" w:right="210"/>
              <w:jc w:val="left"/>
            </w:pPr>
            <w:r w:rsidRPr="003B4A82">
              <w:t>UINT32                                      udwStatus;</w:t>
            </w:r>
          </w:p>
          <w:p w14:paraId="4DFF0E19" w14:textId="23AE3709" w:rsidR="00AD560C" w:rsidRPr="003B4A82" w:rsidRDefault="00AD560C" w:rsidP="002A47DA">
            <w:pPr>
              <w:ind w:leftChars="200" w:left="420" w:rightChars="100" w:right="210"/>
              <w:jc w:val="left"/>
            </w:pPr>
            <w:r w:rsidRPr="003B4A82">
              <w:t>UINT32                                      udwMode;</w:t>
            </w:r>
          </w:p>
          <w:p w14:paraId="4CCCA255" w14:textId="65E0E8BE" w:rsidR="00AD560C" w:rsidRPr="003B4A82" w:rsidRDefault="00E02404" w:rsidP="002A47DA">
            <w:pPr>
              <w:ind w:leftChars="200" w:left="420" w:rightChars="100" w:right="210"/>
              <w:jc w:val="left"/>
            </w:pPr>
            <w:hyperlink w:anchor="_场景计划定时切换模式信息结构体" w:history="1">
              <w:r w:rsidR="00AD560C" w:rsidRPr="003B4A82">
                <w:rPr>
                  <w:rStyle w:val="a5"/>
                  <w:u w:val="none"/>
                </w:rPr>
                <w:t>NETDEV_XW_SCENES_PLAN_TIMER_INFO_S</w:t>
              </w:r>
            </w:hyperlink>
            <w:r w:rsidR="00AD560C" w:rsidRPr="003B4A82">
              <w:t xml:space="preserve">          stTimerInfo;</w:t>
            </w:r>
          </w:p>
          <w:p w14:paraId="617C7B22" w14:textId="47A60BD8" w:rsidR="00AD560C" w:rsidRPr="003B4A82" w:rsidRDefault="00E02404" w:rsidP="002A47DA">
            <w:pPr>
              <w:ind w:leftChars="200" w:left="420" w:rightChars="100" w:right="210"/>
              <w:jc w:val="left"/>
            </w:pPr>
            <w:hyperlink w:anchor="_场景计划时间表模式信息结构体" w:history="1">
              <w:r w:rsidR="00AD560C" w:rsidRPr="003B4A82">
                <w:rPr>
                  <w:rStyle w:val="a5"/>
                  <w:u w:val="none"/>
                </w:rPr>
                <w:t>NETDEV_XW_SCENES_PLAN_TIME_TABLE_INFO_S</w:t>
              </w:r>
            </w:hyperlink>
            <w:r w:rsidR="00AD560C" w:rsidRPr="003B4A82">
              <w:t xml:space="preserve">     stTimeTableInfo;</w:t>
            </w:r>
          </w:p>
          <w:p w14:paraId="7F8CA289" w14:textId="6C73E7B3" w:rsidR="00AD560C" w:rsidRPr="003B4A82" w:rsidRDefault="00AD560C" w:rsidP="002A47DA">
            <w:pPr>
              <w:ind w:leftChars="200" w:left="420"/>
              <w:jc w:val="left"/>
            </w:pPr>
            <w:r w:rsidRPr="003B4A82">
              <w:t>BYTE                                        byRes[124];</w:t>
            </w:r>
          </w:p>
          <w:p w14:paraId="51446425" w14:textId="77777777" w:rsidR="00AD560C" w:rsidRPr="003B4A82" w:rsidRDefault="00AD560C" w:rsidP="00A377AB">
            <w:pPr>
              <w:jc w:val="left"/>
            </w:pPr>
            <w:r w:rsidRPr="003B4A82">
              <w:t>}NETDEV_XW_SCENES_PLAN_INFO_S, *LPNETDEV_XW_SCENES_PLAN_INFO_S;</w:t>
            </w:r>
          </w:p>
        </w:tc>
      </w:tr>
    </w:tbl>
    <w:p w14:paraId="149B4D36" w14:textId="77777777" w:rsidR="00AD560C" w:rsidRPr="003B4A82" w:rsidRDefault="00AD560C" w:rsidP="00AD560C">
      <w:pPr>
        <w:rPr>
          <w:b/>
        </w:rPr>
      </w:pPr>
    </w:p>
    <w:p w14:paraId="24EDC35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6ED1AE0A" w14:textId="77777777" w:rsidTr="00A377AB">
        <w:trPr>
          <w:jc w:val="center"/>
        </w:trPr>
        <w:tc>
          <w:tcPr>
            <w:tcW w:w="2263" w:type="dxa"/>
          </w:tcPr>
          <w:p w14:paraId="506BDFAF" w14:textId="77777777" w:rsidR="00AD560C" w:rsidRPr="003B4A82" w:rsidRDefault="00AD560C" w:rsidP="00A377AB">
            <w:pPr>
              <w:jc w:val="center"/>
            </w:pPr>
            <w:r w:rsidRPr="003B4A82">
              <w:rPr>
                <w:rFonts w:hint="eastAsia"/>
              </w:rPr>
              <w:t>参数</w:t>
            </w:r>
          </w:p>
        </w:tc>
        <w:tc>
          <w:tcPr>
            <w:tcW w:w="8193" w:type="dxa"/>
          </w:tcPr>
          <w:p w14:paraId="557118CF" w14:textId="77777777" w:rsidR="00AD560C" w:rsidRPr="003B4A82" w:rsidRDefault="00AD560C" w:rsidP="00A377AB">
            <w:pPr>
              <w:jc w:val="center"/>
            </w:pPr>
            <w:r w:rsidRPr="003B4A82">
              <w:rPr>
                <w:rFonts w:hint="eastAsia"/>
              </w:rPr>
              <w:t>说明</w:t>
            </w:r>
          </w:p>
        </w:tc>
      </w:tr>
      <w:tr w:rsidR="00AD560C" w:rsidRPr="003B4A82" w14:paraId="280A0CFE" w14:textId="77777777" w:rsidTr="00A377AB">
        <w:trPr>
          <w:jc w:val="center"/>
        </w:trPr>
        <w:tc>
          <w:tcPr>
            <w:tcW w:w="2263" w:type="dxa"/>
            <w:vAlign w:val="center"/>
          </w:tcPr>
          <w:p w14:paraId="7D0EA499" w14:textId="77777777" w:rsidR="00AD560C" w:rsidRPr="003B4A82" w:rsidRDefault="00AD560C" w:rsidP="00A377AB">
            <w:r w:rsidRPr="003B4A82">
              <w:t>udwID</w:t>
            </w:r>
          </w:p>
        </w:tc>
        <w:tc>
          <w:tcPr>
            <w:tcW w:w="8193" w:type="dxa"/>
            <w:vAlign w:val="center"/>
          </w:tcPr>
          <w:p w14:paraId="35CD823C" w14:textId="77777777" w:rsidR="00AD560C" w:rsidRPr="003B4A82" w:rsidRDefault="00AD560C" w:rsidP="00A377AB">
            <w:r w:rsidRPr="003B4A82">
              <w:rPr>
                <w:rFonts w:hint="eastAsia"/>
              </w:rPr>
              <w:t>计划</w:t>
            </w:r>
            <w:r w:rsidRPr="003B4A82">
              <w:t>ID</w:t>
            </w:r>
          </w:p>
        </w:tc>
      </w:tr>
      <w:tr w:rsidR="00AD560C" w:rsidRPr="003B4A82" w14:paraId="5D047F36" w14:textId="77777777" w:rsidTr="00A377AB">
        <w:trPr>
          <w:jc w:val="center"/>
        </w:trPr>
        <w:tc>
          <w:tcPr>
            <w:tcW w:w="2263" w:type="dxa"/>
            <w:vAlign w:val="center"/>
          </w:tcPr>
          <w:p w14:paraId="24A133E8" w14:textId="77777777" w:rsidR="00AD560C" w:rsidRPr="003B4A82" w:rsidRDefault="00AD560C" w:rsidP="00A377AB">
            <w:r w:rsidRPr="003B4A82">
              <w:t>szName</w:t>
            </w:r>
          </w:p>
        </w:tc>
        <w:tc>
          <w:tcPr>
            <w:tcW w:w="8193" w:type="dxa"/>
            <w:vAlign w:val="center"/>
          </w:tcPr>
          <w:p w14:paraId="575117A2" w14:textId="77777777" w:rsidR="00AD560C" w:rsidRPr="003B4A82" w:rsidRDefault="00AD560C" w:rsidP="00A377AB">
            <w:r w:rsidRPr="003B4A82">
              <w:rPr>
                <w:rFonts w:hint="eastAsia"/>
              </w:rPr>
              <w:t>计划名称</w:t>
            </w:r>
          </w:p>
        </w:tc>
      </w:tr>
      <w:tr w:rsidR="00AD560C" w:rsidRPr="003B4A82" w14:paraId="01CBA797" w14:textId="77777777" w:rsidTr="00A377AB">
        <w:trPr>
          <w:jc w:val="center"/>
        </w:trPr>
        <w:tc>
          <w:tcPr>
            <w:tcW w:w="2263" w:type="dxa"/>
            <w:vAlign w:val="center"/>
          </w:tcPr>
          <w:p w14:paraId="109120E6" w14:textId="77777777" w:rsidR="00AD560C" w:rsidRPr="003B4A82" w:rsidRDefault="00AD560C" w:rsidP="00A377AB">
            <w:r w:rsidRPr="003B4A82">
              <w:t>udwOrderNo</w:t>
            </w:r>
          </w:p>
        </w:tc>
        <w:tc>
          <w:tcPr>
            <w:tcW w:w="8193" w:type="dxa"/>
            <w:vAlign w:val="center"/>
          </w:tcPr>
          <w:p w14:paraId="2AA7C8B6" w14:textId="77777777" w:rsidR="00AD560C" w:rsidRPr="003B4A82" w:rsidRDefault="00AD560C" w:rsidP="00A377AB">
            <w:r w:rsidRPr="003B4A82">
              <w:rPr>
                <w:rFonts w:hint="eastAsia"/>
              </w:rPr>
              <w:t>计划序号</w:t>
            </w:r>
          </w:p>
        </w:tc>
      </w:tr>
      <w:tr w:rsidR="00AD560C" w:rsidRPr="003B4A82" w14:paraId="4D874ACB" w14:textId="77777777" w:rsidTr="00A377AB">
        <w:trPr>
          <w:jc w:val="center"/>
        </w:trPr>
        <w:tc>
          <w:tcPr>
            <w:tcW w:w="2263" w:type="dxa"/>
            <w:vAlign w:val="center"/>
          </w:tcPr>
          <w:p w14:paraId="7CE90B8B" w14:textId="77777777" w:rsidR="00AD560C" w:rsidRPr="003B4A82" w:rsidRDefault="00AD560C" w:rsidP="00A377AB">
            <w:r w:rsidRPr="003B4A82">
              <w:t>szDescription</w:t>
            </w:r>
          </w:p>
        </w:tc>
        <w:tc>
          <w:tcPr>
            <w:tcW w:w="8193" w:type="dxa"/>
            <w:vAlign w:val="center"/>
          </w:tcPr>
          <w:p w14:paraId="136CBC7A" w14:textId="77777777" w:rsidR="00AD560C" w:rsidRPr="003B4A82" w:rsidRDefault="00AD560C" w:rsidP="00A377AB">
            <w:r w:rsidRPr="003B4A82">
              <w:rPr>
                <w:rFonts w:hint="eastAsia"/>
              </w:rPr>
              <w:t>计划描述信息</w:t>
            </w:r>
          </w:p>
        </w:tc>
      </w:tr>
      <w:tr w:rsidR="00AD560C" w:rsidRPr="003B4A82" w14:paraId="4AF98AB2" w14:textId="77777777" w:rsidTr="00A377AB">
        <w:trPr>
          <w:jc w:val="center"/>
        </w:trPr>
        <w:tc>
          <w:tcPr>
            <w:tcW w:w="2263" w:type="dxa"/>
            <w:vAlign w:val="center"/>
          </w:tcPr>
          <w:p w14:paraId="5A4D299B" w14:textId="77777777" w:rsidR="00AD560C" w:rsidRPr="003B4A82" w:rsidRDefault="00AD560C" w:rsidP="00A377AB">
            <w:r w:rsidRPr="003B4A82">
              <w:t>udwStatus</w:t>
            </w:r>
          </w:p>
        </w:tc>
        <w:tc>
          <w:tcPr>
            <w:tcW w:w="8193" w:type="dxa"/>
            <w:vAlign w:val="center"/>
          </w:tcPr>
          <w:p w14:paraId="5D4213AC" w14:textId="408910CF" w:rsidR="00AD560C" w:rsidRPr="003B4A82" w:rsidRDefault="00AD560C" w:rsidP="00A377AB">
            <w:r w:rsidRPr="003B4A82">
              <w:rPr>
                <w:rFonts w:hint="eastAsia"/>
              </w:rPr>
              <w:t>计划状态</w:t>
            </w:r>
            <w:r w:rsidRPr="003B4A82">
              <w:t xml:space="preserve"> 参见</w:t>
            </w:r>
            <w:hyperlink w:anchor="_轮巡状态枚举" w:history="1">
              <w:r w:rsidR="00406AEE" w:rsidRPr="003B4A82">
                <w:rPr>
                  <w:rStyle w:val="a5"/>
                  <w:u w:val="none"/>
                </w:rPr>
                <w:t>NETDEV_XW_SEQUENCE_RES_STATUS_E</w:t>
              </w:r>
            </w:hyperlink>
          </w:p>
        </w:tc>
      </w:tr>
      <w:tr w:rsidR="00AD560C" w:rsidRPr="003B4A82" w14:paraId="4098D159" w14:textId="77777777" w:rsidTr="00A377AB">
        <w:trPr>
          <w:jc w:val="center"/>
        </w:trPr>
        <w:tc>
          <w:tcPr>
            <w:tcW w:w="2263" w:type="dxa"/>
            <w:vAlign w:val="center"/>
          </w:tcPr>
          <w:p w14:paraId="624AA701" w14:textId="77777777" w:rsidR="00AD560C" w:rsidRPr="003B4A82" w:rsidRDefault="00AD560C" w:rsidP="00A377AB">
            <w:r w:rsidRPr="003B4A82">
              <w:t>udwMode</w:t>
            </w:r>
          </w:p>
        </w:tc>
        <w:tc>
          <w:tcPr>
            <w:tcW w:w="8193" w:type="dxa"/>
            <w:vAlign w:val="center"/>
          </w:tcPr>
          <w:p w14:paraId="64F5B11F" w14:textId="1FAA29C0" w:rsidR="00AD560C" w:rsidRPr="003B4A82" w:rsidRDefault="00AD560C" w:rsidP="00A377AB">
            <w:r w:rsidRPr="003B4A82">
              <w:rPr>
                <w:rFonts w:hint="eastAsia"/>
              </w:rPr>
              <w:t>计划方式</w:t>
            </w:r>
            <w:r w:rsidRPr="003B4A82">
              <w:t xml:space="preserve"> 参见</w:t>
            </w:r>
            <w:hyperlink w:anchor="_场景轮巡计划模式枚举" w:history="1">
              <w:r w:rsidRPr="003B4A82">
                <w:rPr>
                  <w:rStyle w:val="a5"/>
                  <w:u w:val="none"/>
                </w:rPr>
                <w:t>NETDEV_XW_SCENES_PLAN_MODE_E</w:t>
              </w:r>
            </w:hyperlink>
          </w:p>
        </w:tc>
      </w:tr>
      <w:tr w:rsidR="00AD560C" w:rsidRPr="003B4A82" w14:paraId="50E9764D" w14:textId="77777777" w:rsidTr="00A377AB">
        <w:trPr>
          <w:jc w:val="center"/>
        </w:trPr>
        <w:tc>
          <w:tcPr>
            <w:tcW w:w="2263" w:type="dxa"/>
            <w:vAlign w:val="center"/>
          </w:tcPr>
          <w:p w14:paraId="41A40A11" w14:textId="77777777" w:rsidR="00AD560C" w:rsidRPr="003B4A82" w:rsidRDefault="00AD560C" w:rsidP="00A377AB">
            <w:r w:rsidRPr="003B4A82">
              <w:t>stTimerInfo</w:t>
            </w:r>
          </w:p>
        </w:tc>
        <w:tc>
          <w:tcPr>
            <w:tcW w:w="8193" w:type="dxa"/>
            <w:vAlign w:val="center"/>
          </w:tcPr>
          <w:p w14:paraId="4D22F3A2" w14:textId="77777777" w:rsidR="00AD560C" w:rsidRPr="003B4A82" w:rsidRDefault="00AD560C" w:rsidP="00A377AB">
            <w:r w:rsidRPr="003B4A82">
              <w:rPr>
                <w:rFonts w:hint="eastAsia"/>
              </w:rPr>
              <w:t>定时切换模式信息</w:t>
            </w:r>
          </w:p>
        </w:tc>
      </w:tr>
      <w:tr w:rsidR="00AD560C" w:rsidRPr="003B4A82" w14:paraId="09C2A19A" w14:textId="77777777" w:rsidTr="00A377AB">
        <w:trPr>
          <w:jc w:val="center"/>
        </w:trPr>
        <w:tc>
          <w:tcPr>
            <w:tcW w:w="2263" w:type="dxa"/>
            <w:vAlign w:val="center"/>
          </w:tcPr>
          <w:p w14:paraId="276C49C2" w14:textId="77777777" w:rsidR="00AD560C" w:rsidRPr="003B4A82" w:rsidRDefault="00AD560C" w:rsidP="00A377AB">
            <w:r w:rsidRPr="003B4A82">
              <w:t>stTimeTableInfo</w:t>
            </w:r>
          </w:p>
        </w:tc>
        <w:tc>
          <w:tcPr>
            <w:tcW w:w="8193" w:type="dxa"/>
            <w:vAlign w:val="center"/>
          </w:tcPr>
          <w:p w14:paraId="00564C88" w14:textId="77777777" w:rsidR="00AD560C" w:rsidRPr="003B4A82" w:rsidRDefault="00AD560C" w:rsidP="00A377AB">
            <w:r w:rsidRPr="003B4A82">
              <w:rPr>
                <w:rFonts w:hint="eastAsia"/>
              </w:rPr>
              <w:t>时间表模式切换信息</w:t>
            </w:r>
          </w:p>
        </w:tc>
      </w:tr>
      <w:tr w:rsidR="00AD560C" w:rsidRPr="003B4A82" w14:paraId="64C8E1D5" w14:textId="77777777" w:rsidTr="00A377AB">
        <w:trPr>
          <w:jc w:val="center"/>
        </w:trPr>
        <w:tc>
          <w:tcPr>
            <w:tcW w:w="2263" w:type="dxa"/>
            <w:vAlign w:val="center"/>
          </w:tcPr>
          <w:p w14:paraId="0ABE3A29" w14:textId="77777777" w:rsidR="00AD560C" w:rsidRPr="003B4A82" w:rsidRDefault="00AD560C" w:rsidP="00A377AB">
            <w:r w:rsidRPr="003B4A82">
              <w:t>byRes</w:t>
            </w:r>
          </w:p>
        </w:tc>
        <w:tc>
          <w:tcPr>
            <w:tcW w:w="8193" w:type="dxa"/>
            <w:vAlign w:val="center"/>
          </w:tcPr>
          <w:p w14:paraId="3EC9F500" w14:textId="77777777" w:rsidR="00AD560C" w:rsidRPr="003B4A82" w:rsidRDefault="00AD560C" w:rsidP="00A377AB">
            <w:r w:rsidRPr="003B4A82">
              <w:rPr>
                <w:rFonts w:hint="eastAsia"/>
              </w:rPr>
              <w:t>保留字段</w:t>
            </w:r>
          </w:p>
        </w:tc>
      </w:tr>
    </w:tbl>
    <w:p w14:paraId="098CA3B7" w14:textId="77777777" w:rsidR="00AD560C" w:rsidRPr="003B4A82" w:rsidRDefault="00AD560C" w:rsidP="00AD560C">
      <w:pPr>
        <w:rPr>
          <w:rStyle w:val="a5"/>
          <w:u w:val="none"/>
        </w:rPr>
      </w:pPr>
    </w:p>
    <w:p w14:paraId="73715634"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E0507F8" w14:textId="670D8D4A" w:rsidR="00AD560C" w:rsidRPr="003B4A82" w:rsidRDefault="00E02404" w:rsidP="00AD560C">
      <w:hyperlink w:anchor="_添加单个场景轮巡计划" w:history="1">
        <w:r w:rsidR="00AD560C" w:rsidRPr="003B4A82">
          <w:rPr>
            <w:rStyle w:val="a5"/>
            <w:u w:val="none"/>
          </w:rPr>
          <w:t>NETDEV_XW_AddSencesSequencePlan</w:t>
        </w:r>
      </w:hyperlink>
      <w:r w:rsidR="00AD560C" w:rsidRPr="003B4A82">
        <w:rPr>
          <w:rFonts w:hint="eastAsia"/>
        </w:rPr>
        <w:t>、</w:t>
      </w:r>
      <w:hyperlink w:anchor="_修改单个场景轮巡计划" w:history="1">
        <w:r w:rsidR="00AD560C" w:rsidRPr="003B4A82">
          <w:rPr>
            <w:rStyle w:val="a5"/>
            <w:u w:val="none"/>
          </w:rPr>
          <w:t>NETDEV_XW_ModifySencesSequencePlan</w:t>
        </w:r>
      </w:hyperlink>
      <w:r w:rsidR="00AD560C" w:rsidRPr="003B4A82">
        <w:rPr>
          <w:rFonts w:hint="eastAsia"/>
        </w:rPr>
        <w:t>、</w:t>
      </w:r>
    </w:p>
    <w:p w14:paraId="020F9156" w14:textId="3C069396" w:rsidR="00AD560C" w:rsidRPr="003B4A82" w:rsidRDefault="00E02404" w:rsidP="00AD560C">
      <w:hyperlink w:anchor="_获取单个场景轮巡计划" w:history="1">
        <w:r w:rsidR="00AD560C" w:rsidRPr="003B4A82">
          <w:rPr>
            <w:rStyle w:val="a5"/>
            <w:u w:val="none"/>
          </w:rPr>
          <w:t>NETDEV_XW_GetSencesSequencePlan</w:t>
        </w:r>
      </w:hyperlink>
      <w:r w:rsidR="00AD560C" w:rsidRPr="003B4A82">
        <w:rPr>
          <w:rFonts w:hint="eastAsia"/>
        </w:rPr>
        <w:t>、</w:t>
      </w:r>
      <w:hyperlink w:anchor="_逐个获取场景轮巡计划" w:history="1">
        <w:r w:rsidR="00AD560C" w:rsidRPr="003B4A82">
          <w:rPr>
            <w:rStyle w:val="a5"/>
            <w:u w:val="none"/>
          </w:rPr>
          <w:t>NETDEV_XW_FindNextSencesSequencePlan</w:t>
        </w:r>
      </w:hyperlink>
    </w:p>
    <w:p w14:paraId="2A47345C" w14:textId="77777777" w:rsidR="00AD560C" w:rsidRPr="003B4A82" w:rsidRDefault="00AD560C" w:rsidP="00AD560C">
      <w:pPr>
        <w:pStyle w:val="3"/>
      </w:pPr>
      <w:bookmarkStart w:id="1487" w:name="_场景计划定时切换模式信息结构体"/>
      <w:bookmarkStart w:id="1488" w:name="_Toc88647779"/>
      <w:bookmarkEnd w:id="1487"/>
      <w:r w:rsidRPr="003B4A82">
        <w:rPr>
          <w:rFonts w:hint="eastAsia"/>
        </w:rPr>
        <w:t>场景计划定时切换模式信息结构体</w:t>
      </w:r>
      <w:bookmarkEnd w:id="1488"/>
    </w:p>
    <w:tbl>
      <w:tblPr>
        <w:tblStyle w:val="a7"/>
        <w:tblW w:w="0" w:type="auto"/>
        <w:tblLook w:val="04A0" w:firstRow="1" w:lastRow="0" w:firstColumn="1" w:lastColumn="0" w:noHBand="0" w:noVBand="1"/>
      </w:tblPr>
      <w:tblGrid>
        <w:gridCol w:w="10456"/>
      </w:tblGrid>
      <w:tr w:rsidR="00AD560C" w:rsidRPr="003B4A82" w14:paraId="1DB7B4BF" w14:textId="77777777" w:rsidTr="00A377AB">
        <w:tc>
          <w:tcPr>
            <w:tcW w:w="10456" w:type="dxa"/>
          </w:tcPr>
          <w:p w14:paraId="08B07609" w14:textId="77777777" w:rsidR="00AD560C" w:rsidRPr="003B4A82" w:rsidRDefault="00AD560C" w:rsidP="00A377AB">
            <w:pPr>
              <w:jc w:val="left"/>
            </w:pPr>
            <w:r w:rsidRPr="003B4A82">
              <w:t>typedef struct tagNETDEVXWScenesPlanTimerInfo</w:t>
            </w:r>
          </w:p>
          <w:p w14:paraId="74ACDBC2" w14:textId="77777777" w:rsidR="00AD560C" w:rsidRPr="003B4A82" w:rsidRDefault="00AD560C" w:rsidP="00A377AB">
            <w:pPr>
              <w:jc w:val="left"/>
            </w:pPr>
            <w:r w:rsidRPr="003B4A82">
              <w:t>{</w:t>
            </w:r>
          </w:p>
          <w:p w14:paraId="26778CED" w14:textId="57B56E3B" w:rsidR="00AD560C" w:rsidRPr="003B4A82" w:rsidRDefault="00AD560C" w:rsidP="002A47DA">
            <w:pPr>
              <w:ind w:leftChars="200" w:left="420"/>
              <w:jc w:val="left"/>
            </w:pPr>
            <w:r w:rsidRPr="003B4A82">
              <w:t>UINT32  udwIntervalTime;</w:t>
            </w:r>
          </w:p>
          <w:p w14:paraId="536625DB" w14:textId="4003AB1A" w:rsidR="00AD560C" w:rsidRPr="003B4A82" w:rsidRDefault="00AD560C" w:rsidP="002A47DA">
            <w:pPr>
              <w:ind w:leftChars="200" w:left="420"/>
              <w:jc w:val="left"/>
            </w:pPr>
            <w:r w:rsidRPr="003B4A82">
              <w:t>UINT32  udwSceneNum;</w:t>
            </w:r>
          </w:p>
          <w:p w14:paraId="10C72086" w14:textId="0FDE4A12" w:rsidR="00AD560C" w:rsidRPr="003B4A82" w:rsidRDefault="00AD560C" w:rsidP="002A47DA">
            <w:pPr>
              <w:ind w:leftChars="200" w:left="420"/>
              <w:jc w:val="left"/>
            </w:pPr>
            <w:r w:rsidRPr="003B4A82">
              <w:t>UINT32* pudwSceneIDList;</w:t>
            </w:r>
          </w:p>
          <w:p w14:paraId="42375F9D" w14:textId="49365A6D" w:rsidR="00AD560C" w:rsidRPr="003B4A82" w:rsidRDefault="00AD560C" w:rsidP="002A47DA">
            <w:pPr>
              <w:ind w:leftChars="200" w:left="420"/>
              <w:jc w:val="left"/>
            </w:pPr>
            <w:r w:rsidRPr="003B4A82">
              <w:t>BYTE    byRes[64];</w:t>
            </w:r>
          </w:p>
          <w:p w14:paraId="615BE6F2" w14:textId="77777777" w:rsidR="00AD560C" w:rsidRPr="003B4A82" w:rsidRDefault="00AD560C" w:rsidP="00A377AB">
            <w:pPr>
              <w:jc w:val="left"/>
            </w:pPr>
            <w:r w:rsidRPr="003B4A82">
              <w:lastRenderedPageBreak/>
              <w:t>}NETDEV_XW_SCENES_PLAN_TIMER_INFO_S, *LPNETDEV_XW_SCENES_PLAN_TIMER_INFO_S;</w:t>
            </w:r>
          </w:p>
        </w:tc>
      </w:tr>
    </w:tbl>
    <w:p w14:paraId="2B9DCD45" w14:textId="77777777" w:rsidR="00AD560C" w:rsidRPr="003B4A82" w:rsidRDefault="00AD560C" w:rsidP="00AD560C">
      <w:pPr>
        <w:rPr>
          <w:b/>
        </w:rPr>
      </w:pPr>
    </w:p>
    <w:p w14:paraId="5FD8874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0A50F73" w14:textId="77777777" w:rsidTr="00A377AB">
        <w:trPr>
          <w:jc w:val="center"/>
        </w:trPr>
        <w:tc>
          <w:tcPr>
            <w:tcW w:w="2263" w:type="dxa"/>
          </w:tcPr>
          <w:p w14:paraId="10CAF6B4" w14:textId="77777777" w:rsidR="00AD560C" w:rsidRPr="003B4A82" w:rsidRDefault="00AD560C" w:rsidP="00A377AB">
            <w:pPr>
              <w:jc w:val="center"/>
            </w:pPr>
            <w:r w:rsidRPr="003B4A82">
              <w:rPr>
                <w:rFonts w:hint="eastAsia"/>
              </w:rPr>
              <w:t>参数</w:t>
            </w:r>
          </w:p>
        </w:tc>
        <w:tc>
          <w:tcPr>
            <w:tcW w:w="8193" w:type="dxa"/>
          </w:tcPr>
          <w:p w14:paraId="5567228B" w14:textId="77777777" w:rsidR="00AD560C" w:rsidRPr="003B4A82" w:rsidRDefault="00AD560C" w:rsidP="00A377AB">
            <w:pPr>
              <w:jc w:val="center"/>
            </w:pPr>
            <w:r w:rsidRPr="003B4A82">
              <w:rPr>
                <w:rFonts w:hint="eastAsia"/>
              </w:rPr>
              <w:t>说明</w:t>
            </w:r>
          </w:p>
        </w:tc>
      </w:tr>
      <w:tr w:rsidR="00AD560C" w:rsidRPr="003B4A82" w14:paraId="1820386B" w14:textId="77777777" w:rsidTr="00A377AB">
        <w:trPr>
          <w:jc w:val="center"/>
        </w:trPr>
        <w:tc>
          <w:tcPr>
            <w:tcW w:w="2263" w:type="dxa"/>
            <w:vAlign w:val="center"/>
          </w:tcPr>
          <w:p w14:paraId="074EB0A2" w14:textId="77777777" w:rsidR="00AD560C" w:rsidRPr="003B4A82" w:rsidRDefault="00AD560C" w:rsidP="00A377AB">
            <w:r w:rsidRPr="003B4A82">
              <w:t>udwIntervalTime</w:t>
            </w:r>
          </w:p>
        </w:tc>
        <w:tc>
          <w:tcPr>
            <w:tcW w:w="8193" w:type="dxa"/>
            <w:vAlign w:val="center"/>
          </w:tcPr>
          <w:p w14:paraId="70DAE215" w14:textId="77777777" w:rsidR="00AD560C" w:rsidRPr="003B4A82" w:rsidRDefault="00AD560C" w:rsidP="00A377AB">
            <w:r w:rsidRPr="003B4A82">
              <w:rPr>
                <w:rFonts w:hint="eastAsia"/>
              </w:rPr>
              <w:t>时间间隔</w:t>
            </w:r>
            <w:r w:rsidRPr="003B4A82">
              <w:t xml:space="preserve"> 单位：秒</w:t>
            </w:r>
          </w:p>
        </w:tc>
      </w:tr>
      <w:tr w:rsidR="00AD560C" w:rsidRPr="003B4A82" w14:paraId="52B8DEB0" w14:textId="77777777" w:rsidTr="00A377AB">
        <w:trPr>
          <w:jc w:val="center"/>
        </w:trPr>
        <w:tc>
          <w:tcPr>
            <w:tcW w:w="2263" w:type="dxa"/>
            <w:vAlign w:val="center"/>
          </w:tcPr>
          <w:p w14:paraId="27210CDB" w14:textId="77777777" w:rsidR="00AD560C" w:rsidRPr="003B4A82" w:rsidRDefault="00AD560C" w:rsidP="00A377AB">
            <w:r w:rsidRPr="003B4A82">
              <w:t>udwSceneNum</w:t>
            </w:r>
          </w:p>
        </w:tc>
        <w:tc>
          <w:tcPr>
            <w:tcW w:w="8193" w:type="dxa"/>
            <w:vAlign w:val="center"/>
          </w:tcPr>
          <w:p w14:paraId="39F6F8F0" w14:textId="77777777" w:rsidR="00AD560C" w:rsidRPr="003B4A82" w:rsidRDefault="00AD560C" w:rsidP="00A377AB">
            <w:r w:rsidRPr="003B4A82">
              <w:rPr>
                <w:rFonts w:hint="eastAsia"/>
              </w:rPr>
              <w:t>场景个数</w:t>
            </w:r>
          </w:p>
        </w:tc>
      </w:tr>
      <w:tr w:rsidR="00AD560C" w:rsidRPr="003B4A82" w14:paraId="077904C2" w14:textId="77777777" w:rsidTr="00A377AB">
        <w:trPr>
          <w:jc w:val="center"/>
        </w:trPr>
        <w:tc>
          <w:tcPr>
            <w:tcW w:w="2263" w:type="dxa"/>
            <w:vAlign w:val="center"/>
          </w:tcPr>
          <w:p w14:paraId="1943D511" w14:textId="77777777" w:rsidR="00AD560C" w:rsidRPr="003B4A82" w:rsidRDefault="00AD560C" w:rsidP="00A377AB">
            <w:r w:rsidRPr="003B4A82">
              <w:t>pudwSceneIDList</w:t>
            </w:r>
          </w:p>
        </w:tc>
        <w:tc>
          <w:tcPr>
            <w:tcW w:w="8193" w:type="dxa"/>
            <w:vAlign w:val="center"/>
          </w:tcPr>
          <w:p w14:paraId="5A519975" w14:textId="77777777" w:rsidR="00AD560C" w:rsidRPr="003B4A82" w:rsidRDefault="00AD560C" w:rsidP="00A377AB">
            <w:r w:rsidRPr="003B4A82">
              <w:rPr>
                <w:rFonts w:hint="eastAsia"/>
              </w:rPr>
              <w:t>场景</w:t>
            </w:r>
            <w:r w:rsidRPr="003B4A82">
              <w:t>ID列表，内存由用户维护</w:t>
            </w:r>
          </w:p>
        </w:tc>
      </w:tr>
      <w:tr w:rsidR="00AD560C" w:rsidRPr="003B4A82" w14:paraId="48AAE49D" w14:textId="77777777" w:rsidTr="00A377AB">
        <w:trPr>
          <w:jc w:val="center"/>
        </w:trPr>
        <w:tc>
          <w:tcPr>
            <w:tcW w:w="2263" w:type="dxa"/>
            <w:vAlign w:val="center"/>
          </w:tcPr>
          <w:p w14:paraId="48B8457E" w14:textId="77777777" w:rsidR="00AD560C" w:rsidRPr="003B4A82" w:rsidRDefault="00AD560C" w:rsidP="00A377AB">
            <w:r w:rsidRPr="003B4A82">
              <w:t>byRes</w:t>
            </w:r>
          </w:p>
        </w:tc>
        <w:tc>
          <w:tcPr>
            <w:tcW w:w="8193" w:type="dxa"/>
            <w:vAlign w:val="center"/>
          </w:tcPr>
          <w:p w14:paraId="604EC365" w14:textId="77777777" w:rsidR="00AD560C" w:rsidRPr="003B4A82" w:rsidRDefault="00AD560C" w:rsidP="00A377AB">
            <w:r w:rsidRPr="003B4A82">
              <w:rPr>
                <w:rFonts w:hint="eastAsia"/>
              </w:rPr>
              <w:t>保留字段</w:t>
            </w:r>
          </w:p>
        </w:tc>
      </w:tr>
    </w:tbl>
    <w:p w14:paraId="5F113C97" w14:textId="77777777" w:rsidR="00AD560C" w:rsidRPr="003B4A82" w:rsidRDefault="00AD560C" w:rsidP="00AD560C">
      <w:pPr>
        <w:pStyle w:val="3"/>
      </w:pPr>
      <w:bookmarkStart w:id="1489" w:name="_场景计划时间表模式信息结构体"/>
      <w:bookmarkStart w:id="1490" w:name="_Toc88647780"/>
      <w:bookmarkEnd w:id="1489"/>
      <w:r w:rsidRPr="003B4A82">
        <w:rPr>
          <w:rFonts w:hint="eastAsia"/>
        </w:rPr>
        <w:t>场景计划时间表模式信息结构体</w:t>
      </w:r>
      <w:bookmarkEnd w:id="1490"/>
    </w:p>
    <w:tbl>
      <w:tblPr>
        <w:tblStyle w:val="a7"/>
        <w:tblW w:w="0" w:type="auto"/>
        <w:tblLook w:val="04A0" w:firstRow="1" w:lastRow="0" w:firstColumn="1" w:lastColumn="0" w:noHBand="0" w:noVBand="1"/>
      </w:tblPr>
      <w:tblGrid>
        <w:gridCol w:w="10456"/>
      </w:tblGrid>
      <w:tr w:rsidR="00AD560C" w:rsidRPr="003B4A82" w14:paraId="78F936DB" w14:textId="77777777" w:rsidTr="00A377AB">
        <w:tc>
          <w:tcPr>
            <w:tcW w:w="10456" w:type="dxa"/>
          </w:tcPr>
          <w:p w14:paraId="334E59BA" w14:textId="77777777" w:rsidR="00AD560C" w:rsidRPr="003B4A82" w:rsidRDefault="00AD560C" w:rsidP="00A377AB">
            <w:pPr>
              <w:jc w:val="left"/>
            </w:pPr>
            <w:r w:rsidRPr="003B4A82">
              <w:t>typedef struct tagNETDEVXWScenesPlanTimeTableInfo</w:t>
            </w:r>
          </w:p>
          <w:p w14:paraId="5FD50B7C" w14:textId="77777777" w:rsidR="00AD560C" w:rsidRPr="003B4A82" w:rsidRDefault="00AD560C" w:rsidP="00A377AB">
            <w:pPr>
              <w:jc w:val="left"/>
            </w:pPr>
            <w:r w:rsidRPr="003B4A82">
              <w:t>{</w:t>
            </w:r>
          </w:p>
          <w:p w14:paraId="0B2688DD" w14:textId="0F508B98" w:rsidR="00AD560C" w:rsidRPr="003B4A82" w:rsidRDefault="00AD560C" w:rsidP="003F6672">
            <w:pPr>
              <w:ind w:leftChars="200" w:left="420"/>
              <w:jc w:val="left"/>
            </w:pPr>
            <w:r w:rsidRPr="003B4A82">
              <w:t>UINT32                          udwTimePeriodNum;</w:t>
            </w:r>
          </w:p>
          <w:p w14:paraId="605D4094" w14:textId="3C9071DE" w:rsidR="00AD560C" w:rsidRPr="003B4A82" w:rsidRDefault="00E02404" w:rsidP="003F6672">
            <w:pPr>
              <w:ind w:leftChars="200" w:left="420"/>
              <w:jc w:val="left"/>
            </w:pPr>
            <w:hyperlink w:anchor="_24小时时间表配置信息结构体" w:history="1">
              <w:r w:rsidR="00AD560C" w:rsidRPr="003B4A82">
                <w:rPr>
                  <w:rStyle w:val="a5"/>
                  <w:u w:val="none"/>
                </w:rPr>
                <w:t>LPNETDEV_XW_TIME_TABLE_INFO_S</w:t>
              </w:r>
            </w:hyperlink>
            <w:r w:rsidR="00AD560C" w:rsidRPr="003B4A82">
              <w:t xml:space="preserve">   pstTimeTableList;</w:t>
            </w:r>
          </w:p>
          <w:p w14:paraId="748353BD" w14:textId="5BAA1212" w:rsidR="00AD560C" w:rsidRPr="003B4A82" w:rsidRDefault="00AD560C" w:rsidP="003F6672">
            <w:pPr>
              <w:ind w:leftChars="200" w:left="420"/>
              <w:jc w:val="left"/>
            </w:pPr>
            <w:r w:rsidRPr="003B4A82">
              <w:t>BYTE                            byRes[64];</w:t>
            </w:r>
          </w:p>
          <w:p w14:paraId="6D308207" w14:textId="77777777" w:rsidR="00AD560C" w:rsidRPr="003B4A82" w:rsidRDefault="00AD560C" w:rsidP="00A377AB">
            <w:pPr>
              <w:jc w:val="left"/>
            </w:pPr>
            <w:r w:rsidRPr="003B4A82">
              <w:t>}NETDEV_XW_SCENES_PLAN_TIME_TABLE_INFO_S, *LPNETDEV_XW_SCENES_PLAN_TIME_TABLE_INFO_S;</w:t>
            </w:r>
          </w:p>
        </w:tc>
      </w:tr>
    </w:tbl>
    <w:p w14:paraId="0BBA7A8E" w14:textId="77777777" w:rsidR="00AD560C" w:rsidRPr="003B4A82" w:rsidRDefault="00AD560C" w:rsidP="00AD560C">
      <w:pPr>
        <w:rPr>
          <w:b/>
        </w:rPr>
      </w:pPr>
    </w:p>
    <w:p w14:paraId="0BFC4AF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626773D" w14:textId="77777777" w:rsidTr="00A377AB">
        <w:trPr>
          <w:jc w:val="center"/>
        </w:trPr>
        <w:tc>
          <w:tcPr>
            <w:tcW w:w="2263" w:type="dxa"/>
          </w:tcPr>
          <w:p w14:paraId="68D4B41A" w14:textId="77777777" w:rsidR="00AD560C" w:rsidRPr="003B4A82" w:rsidRDefault="00AD560C" w:rsidP="00A377AB">
            <w:pPr>
              <w:jc w:val="center"/>
            </w:pPr>
            <w:r w:rsidRPr="003B4A82">
              <w:rPr>
                <w:rFonts w:hint="eastAsia"/>
              </w:rPr>
              <w:t>参数</w:t>
            </w:r>
          </w:p>
        </w:tc>
        <w:tc>
          <w:tcPr>
            <w:tcW w:w="8193" w:type="dxa"/>
          </w:tcPr>
          <w:p w14:paraId="430E497F" w14:textId="77777777" w:rsidR="00AD560C" w:rsidRPr="003B4A82" w:rsidRDefault="00AD560C" w:rsidP="00A377AB">
            <w:pPr>
              <w:jc w:val="center"/>
            </w:pPr>
            <w:r w:rsidRPr="003B4A82">
              <w:rPr>
                <w:rFonts w:hint="eastAsia"/>
              </w:rPr>
              <w:t>说明</w:t>
            </w:r>
          </w:p>
        </w:tc>
      </w:tr>
      <w:tr w:rsidR="00AD560C" w:rsidRPr="003B4A82" w14:paraId="291E8A7C" w14:textId="77777777" w:rsidTr="00A377AB">
        <w:trPr>
          <w:jc w:val="center"/>
        </w:trPr>
        <w:tc>
          <w:tcPr>
            <w:tcW w:w="2263" w:type="dxa"/>
            <w:vAlign w:val="center"/>
          </w:tcPr>
          <w:p w14:paraId="5CB91A6D" w14:textId="77777777" w:rsidR="00AD560C" w:rsidRPr="003B4A82" w:rsidRDefault="00AD560C" w:rsidP="00A377AB">
            <w:r w:rsidRPr="003B4A82">
              <w:t>udwTimePeriodNum</w:t>
            </w:r>
          </w:p>
        </w:tc>
        <w:tc>
          <w:tcPr>
            <w:tcW w:w="8193" w:type="dxa"/>
            <w:vAlign w:val="center"/>
          </w:tcPr>
          <w:p w14:paraId="4437BB70" w14:textId="77777777" w:rsidR="00AD560C" w:rsidRPr="003B4A82" w:rsidRDefault="00AD560C" w:rsidP="00A377AB">
            <w:r w:rsidRPr="003B4A82">
              <w:rPr>
                <w:rFonts w:hint="eastAsia"/>
              </w:rPr>
              <w:t>时间分段个数</w:t>
            </w:r>
          </w:p>
        </w:tc>
      </w:tr>
      <w:tr w:rsidR="00AD560C" w:rsidRPr="003B4A82" w14:paraId="15B7182E" w14:textId="77777777" w:rsidTr="00A377AB">
        <w:trPr>
          <w:jc w:val="center"/>
        </w:trPr>
        <w:tc>
          <w:tcPr>
            <w:tcW w:w="2263" w:type="dxa"/>
            <w:vAlign w:val="center"/>
          </w:tcPr>
          <w:p w14:paraId="13B385E0" w14:textId="77777777" w:rsidR="00AD560C" w:rsidRPr="003B4A82" w:rsidRDefault="00AD560C" w:rsidP="00A377AB">
            <w:r w:rsidRPr="003B4A82">
              <w:t>pstTimeTableList</w:t>
            </w:r>
          </w:p>
        </w:tc>
        <w:tc>
          <w:tcPr>
            <w:tcW w:w="8193" w:type="dxa"/>
            <w:vAlign w:val="center"/>
          </w:tcPr>
          <w:p w14:paraId="69239925" w14:textId="77777777" w:rsidR="00AD560C" w:rsidRPr="003B4A82" w:rsidRDefault="00AD560C" w:rsidP="00A377AB">
            <w:r w:rsidRPr="003B4A82">
              <w:rPr>
                <w:rFonts w:hint="eastAsia"/>
              </w:rPr>
              <w:t>计划时间表信息，内存由用户维护，大小由</w:t>
            </w:r>
            <w:r w:rsidRPr="003B4A82">
              <w:t>udwTimePeriodNum指定</w:t>
            </w:r>
          </w:p>
        </w:tc>
      </w:tr>
      <w:tr w:rsidR="00AD560C" w:rsidRPr="003B4A82" w14:paraId="03915FEA" w14:textId="77777777" w:rsidTr="00A377AB">
        <w:trPr>
          <w:jc w:val="center"/>
        </w:trPr>
        <w:tc>
          <w:tcPr>
            <w:tcW w:w="2263" w:type="dxa"/>
            <w:vAlign w:val="center"/>
          </w:tcPr>
          <w:p w14:paraId="2C275A3B" w14:textId="77777777" w:rsidR="00AD560C" w:rsidRPr="003B4A82" w:rsidRDefault="00AD560C" w:rsidP="00A377AB">
            <w:r w:rsidRPr="003B4A82">
              <w:t>byRes</w:t>
            </w:r>
          </w:p>
        </w:tc>
        <w:tc>
          <w:tcPr>
            <w:tcW w:w="8193" w:type="dxa"/>
            <w:vAlign w:val="center"/>
          </w:tcPr>
          <w:p w14:paraId="7CBD41C7" w14:textId="77777777" w:rsidR="00AD560C" w:rsidRPr="003B4A82" w:rsidRDefault="00AD560C" w:rsidP="00A377AB">
            <w:r w:rsidRPr="003B4A82">
              <w:rPr>
                <w:rFonts w:hint="eastAsia"/>
              </w:rPr>
              <w:t>保留字段</w:t>
            </w:r>
          </w:p>
        </w:tc>
      </w:tr>
    </w:tbl>
    <w:p w14:paraId="7B1947C8" w14:textId="77777777" w:rsidR="00AD560C" w:rsidRPr="003B4A82" w:rsidRDefault="00AD560C" w:rsidP="00AD560C">
      <w:pPr>
        <w:pStyle w:val="3"/>
      </w:pPr>
      <w:bookmarkStart w:id="1491" w:name="_24小时时间表配置信息结构体"/>
      <w:bookmarkStart w:id="1492" w:name="_Toc88647781"/>
      <w:bookmarkEnd w:id="1491"/>
      <w:r w:rsidRPr="003B4A82">
        <w:t>24</w:t>
      </w:r>
      <w:r w:rsidRPr="003B4A82">
        <w:t>小时时间表配置信息</w:t>
      </w:r>
      <w:r w:rsidRPr="003B4A82">
        <w:rPr>
          <w:rFonts w:hint="eastAsia"/>
        </w:rPr>
        <w:t>结构体</w:t>
      </w:r>
      <w:bookmarkEnd w:id="1492"/>
    </w:p>
    <w:tbl>
      <w:tblPr>
        <w:tblStyle w:val="a7"/>
        <w:tblW w:w="0" w:type="auto"/>
        <w:tblLook w:val="04A0" w:firstRow="1" w:lastRow="0" w:firstColumn="1" w:lastColumn="0" w:noHBand="0" w:noVBand="1"/>
      </w:tblPr>
      <w:tblGrid>
        <w:gridCol w:w="10456"/>
      </w:tblGrid>
      <w:tr w:rsidR="00AD560C" w:rsidRPr="003B4A82" w14:paraId="171D8816" w14:textId="77777777" w:rsidTr="00A377AB">
        <w:tc>
          <w:tcPr>
            <w:tcW w:w="10456" w:type="dxa"/>
          </w:tcPr>
          <w:p w14:paraId="13E3B134" w14:textId="77777777" w:rsidR="00AD560C" w:rsidRPr="003B4A82" w:rsidRDefault="00AD560C" w:rsidP="00A377AB">
            <w:pPr>
              <w:jc w:val="left"/>
            </w:pPr>
            <w:r w:rsidRPr="003B4A82">
              <w:t>typedef struct tagNETDEVXWTimeTableInfo</w:t>
            </w:r>
          </w:p>
          <w:p w14:paraId="2111E0F3" w14:textId="77777777" w:rsidR="00AD560C" w:rsidRPr="003B4A82" w:rsidRDefault="00AD560C" w:rsidP="00A377AB">
            <w:pPr>
              <w:jc w:val="left"/>
            </w:pPr>
            <w:r w:rsidRPr="003B4A82">
              <w:t>{</w:t>
            </w:r>
          </w:p>
          <w:p w14:paraId="45EF8193" w14:textId="53AB7AE3" w:rsidR="00AD560C" w:rsidRPr="003B4A82" w:rsidRDefault="00AD560C" w:rsidP="003F6672">
            <w:pPr>
              <w:ind w:leftChars="200" w:left="420"/>
              <w:jc w:val="left"/>
            </w:pPr>
            <w:r w:rsidRPr="003B4A82">
              <w:t>UINT32  udwSceneID;</w:t>
            </w:r>
          </w:p>
          <w:p w14:paraId="104AC031" w14:textId="5E94F417" w:rsidR="00AD560C" w:rsidRPr="003B4A82" w:rsidRDefault="00AD560C" w:rsidP="003F6672">
            <w:pPr>
              <w:ind w:leftChars="200" w:left="420"/>
              <w:jc w:val="left"/>
            </w:pPr>
            <w:r w:rsidRPr="003B4A82">
              <w:t>CHAR    szStartTime[NETDEV_LEN_16];</w:t>
            </w:r>
          </w:p>
          <w:p w14:paraId="1EBBDED6" w14:textId="73B51D04" w:rsidR="00AD560C" w:rsidRPr="003B4A82" w:rsidRDefault="00AD560C" w:rsidP="003F6672">
            <w:pPr>
              <w:ind w:leftChars="200" w:left="420"/>
              <w:jc w:val="left"/>
            </w:pPr>
            <w:r w:rsidRPr="003B4A82">
              <w:t>BYTE    byRes[64];</w:t>
            </w:r>
          </w:p>
          <w:p w14:paraId="286072B6" w14:textId="77777777" w:rsidR="00AD560C" w:rsidRPr="003B4A82" w:rsidRDefault="00AD560C" w:rsidP="00A377AB">
            <w:pPr>
              <w:jc w:val="left"/>
            </w:pPr>
            <w:r w:rsidRPr="003B4A82">
              <w:t>}NETDEV_XW_TIME_TABLE_INFO_S, *LPNETDEV_XW_TIME_TABLE_INFO_S;</w:t>
            </w:r>
          </w:p>
        </w:tc>
      </w:tr>
    </w:tbl>
    <w:p w14:paraId="62FA70E8" w14:textId="77777777" w:rsidR="00AD560C" w:rsidRPr="003B4A82" w:rsidRDefault="00AD560C" w:rsidP="00AD560C">
      <w:pPr>
        <w:rPr>
          <w:b/>
        </w:rPr>
      </w:pPr>
    </w:p>
    <w:p w14:paraId="3CCA67F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C8E1029" w14:textId="77777777" w:rsidTr="00A377AB">
        <w:trPr>
          <w:jc w:val="center"/>
        </w:trPr>
        <w:tc>
          <w:tcPr>
            <w:tcW w:w="2263" w:type="dxa"/>
          </w:tcPr>
          <w:p w14:paraId="3C038051" w14:textId="77777777" w:rsidR="00AD560C" w:rsidRPr="003B4A82" w:rsidRDefault="00AD560C" w:rsidP="00A377AB">
            <w:pPr>
              <w:jc w:val="center"/>
            </w:pPr>
            <w:r w:rsidRPr="003B4A82">
              <w:rPr>
                <w:rFonts w:hint="eastAsia"/>
              </w:rPr>
              <w:t>参数</w:t>
            </w:r>
          </w:p>
        </w:tc>
        <w:tc>
          <w:tcPr>
            <w:tcW w:w="8193" w:type="dxa"/>
          </w:tcPr>
          <w:p w14:paraId="6D5E7A7D" w14:textId="77777777" w:rsidR="00AD560C" w:rsidRPr="003B4A82" w:rsidRDefault="00AD560C" w:rsidP="00A377AB">
            <w:pPr>
              <w:jc w:val="center"/>
            </w:pPr>
            <w:r w:rsidRPr="003B4A82">
              <w:rPr>
                <w:rFonts w:hint="eastAsia"/>
              </w:rPr>
              <w:t>说明</w:t>
            </w:r>
          </w:p>
        </w:tc>
      </w:tr>
      <w:tr w:rsidR="00AD560C" w:rsidRPr="003B4A82" w14:paraId="12663874" w14:textId="77777777" w:rsidTr="00A377AB">
        <w:trPr>
          <w:jc w:val="center"/>
        </w:trPr>
        <w:tc>
          <w:tcPr>
            <w:tcW w:w="2263" w:type="dxa"/>
            <w:vAlign w:val="center"/>
          </w:tcPr>
          <w:p w14:paraId="510ECD62" w14:textId="77777777" w:rsidR="00AD560C" w:rsidRPr="003B4A82" w:rsidRDefault="00AD560C" w:rsidP="00A377AB">
            <w:r w:rsidRPr="003B4A82">
              <w:t>udwSceneID</w:t>
            </w:r>
          </w:p>
        </w:tc>
        <w:tc>
          <w:tcPr>
            <w:tcW w:w="8193" w:type="dxa"/>
            <w:vAlign w:val="center"/>
          </w:tcPr>
          <w:p w14:paraId="3FEA164C" w14:textId="77777777" w:rsidR="00AD560C" w:rsidRPr="003B4A82" w:rsidRDefault="00AD560C" w:rsidP="00A377AB">
            <w:r w:rsidRPr="003B4A82">
              <w:rPr>
                <w:rFonts w:hint="eastAsia"/>
              </w:rPr>
              <w:t>场景</w:t>
            </w:r>
            <w:r w:rsidRPr="003B4A82">
              <w:t>ID</w:t>
            </w:r>
          </w:p>
        </w:tc>
      </w:tr>
      <w:tr w:rsidR="00AD560C" w:rsidRPr="003B4A82" w14:paraId="707AB4CF" w14:textId="77777777" w:rsidTr="00A377AB">
        <w:trPr>
          <w:jc w:val="center"/>
        </w:trPr>
        <w:tc>
          <w:tcPr>
            <w:tcW w:w="2263" w:type="dxa"/>
            <w:vAlign w:val="center"/>
          </w:tcPr>
          <w:p w14:paraId="7690819F" w14:textId="77777777" w:rsidR="00AD560C" w:rsidRPr="003B4A82" w:rsidRDefault="00AD560C" w:rsidP="00A377AB">
            <w:r w:rsidRPr="003B4A82">
              <w:t>szStartTime</w:t>
            </w:r>
          </w:p>
        </w:tc>
        <w:tc>
          <w:tcPr>
            <w:tcW w:w="8193" w:type="dxa"/>
            <w:vAlign w:val="center"/>
          </w:tcPr>
          <w:p w14:paraId="20C9958B" w14:textId="77777777" w:rsidR="00AD560C" w:rsidRPr="003B4A82" w:rsidRDefault="00AD560C" w:rsidP="00A377AB">
            <w:r w:rsidRPr="003B4A82">
              <w:rPr>
                <w:rFonts w:hint="eastAsia"/>
              </w:rPr>
              <w:t>启动时间</w:t>
            </w:r>
            <w:r w:rsidRPr="003B4A82">
              <w:t xml:space="preserve"> hh:mm:ss</w:t>
            </w:r>
          </w:p>
        </w:tc>
      </w:tr>
      <w:tr w:rsidR="00AD560C" w:rsidRPr="003B4A82" w14:paraId="56E99080" w14:textId="77777777" w:rsidTr="00A377AB">
        <w:trPr>
          <w:jc w:val="center"/>
        </w:trPr>
        <w:tc>
          <w:tcPr>
            <w:tcW w:w="2263" w:type="dxa"/>
            <w:vAlign w:val="center"/>
          </w:tcPr>
          <w:p w14:paraId="2E7755B2" w14:textId="77777777" w:rsidR="00AD560C" w:rsidRPr="003B4A82" w:rsidRDefault="00AD560C" w:rsidP="00A377AB">
            <w:r w:rsidRPr="003B4A82">
              <w:t>byRes</w:t>
            </w:r>
          </w:p>
        </w:tc>
        <w:tc>
          <w:tcPr>
            <w:tcW w:w="8193" w:type="dxa"/>
            <w:vAlign w:val="center"/>
          </w:tcPr>
          <w:p w14:paraId="331F681B" w14:textId="77777777" w:rsidR="00AD560C" w:rsidRPr="003B4A82" w:rsidRDefault="00AD560C" w:rsidP="00A377AB">
            <w:r w:rsidRPr="003B4A82">
              <w:rPr>
                <w:rFonts w:hint="eastAsia"/>
              </w:rPr>
              <w:t>保留字段</w:t>
            </w:r>
          </w:p>
        </w:tc>
      </w:tr>
    </w:tbl>
    <w:p w14:paraId="59595D48" w14:textId="77777777" w:rsidR="00AD560C" w:rsidRPr="003B4A82" w:rsidRDefault="00AD560C" w:rsidP="00AD560C">
      <w:pPr>
        <w:pStyle w:val="3"/>
      </w:pPr>
      <w:bookmarkStart w:id="1493" w:name="_场景轮巡计划播放控制信息结构体"/>
      <w:bookmarkStart w:id="1494" w:name="_Toc88647782"/>
      <w:bookmarkEnd w:id="1493"/>
      <w:r w:rsidRPr="003B4A82">
        <w:rPr>
          <w:rFonts w:hint="eastAsia"/>
        </w:rPr>
        <w:t>场景轮巡计划播放控制信息结构体</w:t>
      </w:r>
      <w:bookmarkEnd w:id="1494"/>
    </w:p>
    <w:tbl>
      <w:tblPr>
        <w:tblStyle w:val="a7"/>
        <w:tblW w:w="0" w:type="auto"/>
        <w:tblLook w:val="04A0" w:firstRow="1" w:lastRow="0" w:firstColumn="1" w:lastColumn="0" w:noHBand="0" w:noVBand="1"/>
      </w:tblPr>
      <w:tblGrid>
        <w:gridCol w:w="10456"/>
      </w:tblGrid>
      <w:tr w:rsidR="00AD560C" w:rsidRPr="003B4A82" w14:paraId="3BAA7AF3" w14:textId="77777777" w:rsidTr="00A377AB">
        <w:tc>
          <w:tcPr>
            <w:tcW w:w="10456" w:type="dxa"/>
          </w:tcPr>
          <w:p w14:paraId="545C8ABE" w14:textId="77777777" w:rsidR="00AD560C" w:rsidRPr="003B4A82" w:rsidRDefault="00AD560C" w:rsidP="00A377AB">
            <w:pPr>
              <w:jc w:val="left"/>
            </w:pPr>
            <w:r w:rsidRPr="003B4A82">
              <w:t>typedef struct tagNETDEVXWScenesSeqPlanPlayCtrlInfo</w:t>
            </w:r>
          </w:p>
          <w:p w14:paraId="7D4370F6" w14:textId="77777777" w:rsidR="00AD560C" w:rsidRPr="003B4A82" w:rsidRDefault="00AD560C" w:rsidP="00A377AB">
            <w:pPr>
              <w:jc w:val="left"/>
            </w:pPr>
            <w:r w:rsidRPr="003B4A82">
              <w:t>{</w:t>
            </w:r>
          </w:p>
          <w:p w14:paraId="1F519AAF" w14:textId="0A69CD19" w:rsidR="00AD560C" w:rsidRPr="003B4A82" w:rsidRDefault="00AD560C" w:rsidP="003F6672">
            <w:pPr>
              <w:ind w:leftChars="200" w:left="420"/>
              <w:jc w:val="left"/>
            </w:pPr>
            <w:r w:rsidRPr="003B4A82">
              <w:t>UINT32  udwScenesSeqPlanID;</w:t>
            </w:r>
          </w:p>
          <w:p w14:paraId="18A7F53B" w14:textId="7035B37E" w:rsidR="00AD560C" w:rsidRPr="003B4A82" w:rsidRDefault="00AD560C" w:rsidP="003F6672">
            <w:pPr>
              <w:ind w:leftChars="200" w:left="420"/>
              <w:jc w:val="left"/>
            </w:pPr>
            <w:r w:rsidRPr="003B4A82">
              <w:lastRenderedPageBreak/>
              <w:t>UINT32  udwOperation;</w:t>
            </w:r>
          </w:p>
          <w:p w14:paraId="7E77A11C" w14:textId="605241E7" w:rsidR="00AD560C" w:rsidRPr="003B4A82" w:rsidRDefault="00AD560C" w:rsidP="003F6672">
            <w:pPr>
              <w:ind w:leftChars="200" w:left="420"/>
              <w:jc w:val="left"/>
            </w:pPr>
            <w:r w:rsidRPr="003B4A82">
              <w:t>BYTE    byRes[128];</w:t>
            </w:r>
          </w:p>
          <w:p w14:paraId="4E6CB6B7" w14:textId="77777777" w:rsidR="00AD560C" w:rsidRPr="003B4A82" w:rsidRDefault="00AD560C" w:rsidP="00A377AB">
            <w:pPr>
              <w:jc w:val="left"/>
            </w:pPr>
            <w:r w:rsidRPr="003B4A82">
              <w:t>}NETDEV_XW_SCENES_PLAN_PLAY_CTRL_INFO_S, *LPNETDEV_XW_SCENES_PLAN_PLAY_CTRL_INFO_S;</w:t>
            </w:r>
          </w:p>
        </w:tc>
      </w:tr>
    </w:tbl>
    <w:p w14:paraId="163B8868" w14:textId="77777777" w:rsidR="00AD560C" w:rsidRPr="003B4A82" w:rsidRDefault="00AD560C" w:rsidP="00AD560C">
      <w:pPr>
        <w:rPr>
          <w:b/>
        </w:rPr>
      </w:pPr>
    </w:p>
    <w:p w14:paraId="04ECC63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306"/>
        <w:gridCol w:w="8150"/>
      </w:tblGrid>
      <w:tr w:rsidR="00AD560C" w:rsidRPr="003B4A82" w14:paraId="2625FAAA" w14:textId="77777777" w:rsidTr="00A377AB">
        <w:trPr>
          <w:jc w:val="center"/>
        </w:trPr>
        <w:tc>
          <w:tcPr>
            <w:tcW w:w="2306" w:type="dxa"/>
          </w:tcPr>
          <w:p w14:paraId="0A7DDE71" w14:textId="77777777" w:rsidR="00AD560C" w:rsidRPr="003B4A82" w:rsidRDefault="00AD560C" w:rsidP="00A377AB">
            <w:pPr>
              <w:jc w:val="center"/>
            </w:pPr>
            <w:r w:rsidRPr="003B4A82">
              <w:rPr>
                <w:rFonts w:hint="eastAsia"/>
              </w:rPr>
              <w:t>参数</w:t>
            </w:r>
          </w:p>
        </w:tc>
        <w:tc>
          <w:tcPr>
            <w:tcW w:w="8150" w:type="dxa"/>
          </w:tcPr>
          <w:p w14:paraId="19CB4515" w14:textId="77777777" w:rsidR="00AD560C" w:rsidRPr="003B4A82" w:rsidRDefault="00AD560C" w:rsidP="00A377AB">
            <w:pPr>
              <w:jc w:val="center"/>
            </w:pPr>
            <w:r w:rsidRPr="003B4A82">
              <w:rPr>
                <w:rFonts w:hint="eastAsia"/>
              </w:rPr>
              <w:t>说明</w:t>
            </w:r>
          </w:p>
        </w:tc>
      </w:tr>
      <w:tr w:rsidR="00AD560C" w:rsidRPr="003B4A82" w14:paraId="44F222F0" w14:textId="77777777" w:rsidTr="00A377AB">
        <w:trPr>
          <w:jc w:val="center"/>
        </w:trPr>
        <w:tc>
          <w:tcPr>
            <w:tcW w:w="2306" w:type="dxa"/>
            <w:vAlign w:val="center"/>
          </w:tcPr>
          <w:p w14:paraId="1A0E22E7" w14:textId="77777777" w:rsidR="00AD560C" w:rsidRPr="003B4A82" w:rsidRDefault="00AD560C" w:rsidP="00A377AB">
            <w:r w:rsidRPr="003B4A82">
              <w:t>udwScenesSeqPlanID</w:t>
            </w:r>
          </w:p>
        </w:tc>
        <w:tc>
          <w:tcPr>
            <w:tcW w:w="8150" w:type="dxa"/>
            <w:vAlign w:val="center"/>
          </w:tcPr>
          <w:p w14:paraId="2B5DB4E9" w14:textId="77777777" w:rsidR="00AD560C" w:rsidRPr="003B4A82" w:rsidRDefault="00AD560C" w:rsidP="00A377AB">
            <w:r w:rsidRPr="003B4A82">
              <w:rPr>
                <w:rFonts w:hint="eastAsia"/>
              </w:rPr>
              <w:t>场景轮巡计划</w:t>
            </w:r>
            <w:r w:rsidRPr="003B4A82">
              <w:t>ID</w:t>
            </w:r>
          </w:p>
        </w:tc>
      </w:tr>
      <w:tr w:rsidR="00AD560C" w:rsidRPr="003B4A82" w14:paraId="18ADB705" w14:textId="77777777" w:rsidTr="00A377AB">
        <w:trPr>
          <w:jc w:val="center"/>
        </w:trPr>
        <w:tc>
          <w:tcPr>
            <w:tcW w:w="2306" w:type="dxa"/>
            <w:vAlign w:val="center"/>
          </w:tcPr>
          <w:p w14:paraId="1833384B" w14:textId="77777777" w:rsidR="00AD560C" w:rsidRPr="003B4A82" w:rsidRDefault="00AD560C" w:rsidP="00A377AB">
            <w:r w:rsidRPr="003B4A82">
              <w:t>udwOperation</w:t>
            </w:r>
          </w:p>
        </w:tc>
        <w:tc>
          <w:tcPr>
            <w:tcW w:w="8150" w:type="dxa"/>
            <w:vAlign w:val="center"/>
          </w:tcPr>
          <w:p w14:paraId="00034654" w14:textId="1A9EA086" w:rsidR="00AD560C" w:rsidRPr="003B4A82" w:rsidRDefault="00AD560C" w:rsidP="00A377AB">
            <w:r w:rsidRPr="003B4A82">
              <w:rPr>
                <w:rFonts w:hint="eastAsia"/>
              </w:rPr>
              <w:t>操作命令类型</w:t>
            </w:r>
            <w:r w:rsidRPr="003B4A82">
              <w:t xml:space="preserve"> 参见枚举</w:t>
            </w:r>
            <w:hyperlink w:anchor="_轮巡播放控制枚举" w:history="1">
              <w:r w:rsidRPr="003B4A82">
                <w:rPr>
                  <w:rStyle w:val="a5"/>
                  <w:u w:val="none"/>
                </w:rPr>
                <w:t>NETDEV_XW_SEQUENCE_PLAY_CTRL_CMD_E</w:t>
              </w:r>
            </w:hyperlink>
          </w:p>
        </w:tc>
      </w:tr>
      <w:tr w:rsidR="00AD560C" w:rsidRPr="003B4A82" w14:paraId="6EDC8919" w14:textId="77777777" w:rsidTr="00A377AB">
        <w:trPr>
          <w:jc w:val="center"/>
        </w:trPr>
        <w:tc>
          <w:tcPr>
            <w:tcW w:w="2306" w:type="dxa"/>
            <w:vAlign w:val="center"/>
          </w:tcPr>
          <w:p w14:paraId="5B52FEA0" w14:textId="77777777" w:rsidR="00AD560C" w:rsidRPr="003B4A82" w:rsidRDefault="00AD560C" w:rsidP="00A377AB">
            <w:r w:rsidRPr="003B4A82">
              <w:t>byRes</w:t>
            </w:r>
          </w:p>
        </w:tc>
        <w:tc>
          <w:tcPr>
            <w:tcW w:w="8150" w:type="dxa"/>
            <w:vAlign w:val="center"/>
          </w:tcPr>
          <w:p w14:paraId="19FF368D" w14:textId="77777777" w:rsidR="00AD560C" w:rsidRPr="003B4A82" w:rsidRDefault="00AD560C" w:rsidP="00A377AB">
            <w:r w:rsidRPr="003B4A82">
              <w:rPr>
                <w:rFonts w:hint="eastAsia"/>
              </w:rPr>
              <w:t>保留字段</w:t>
            </w:r>
          </w:p>
        </w:tc>
      </w:tr>
    </w:tbl>
    <w:p w14:paraId="1D848808" w14:textId="77777777" w:rsidR="00AD560C" w:rsidRPr="003B4A82" w:rsidRDefault="00AD560C" w:rsidP="00AD560C">
      <w:pPr>
        <w:rPr>
          <w:rStyle w:val="a5"/>
          <w:u w:val="none"/>
        </w:rPr>
      </w:pPr>
    </w:p>
    <w:p w14:paraId="00636FCE"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1C4DD99" w14:textId="4BA7F805" w:rsidR="00AD560C" w:rsidRPr="003B4A82" w:rsidRDefault="00E02404" w:rsidP="00AD560C">
      <w:pPr>
        <w:rPr>
          <w:rStyle w:val="a5"/>
          <w:u w:val="none"/>
        </w:rPr>
      </w:pPr>
      <w:hyperlink w:anchor="_场景轮巡计划播放控制" w:history="1">
        <w:r w:rsidR="00AD560C" w:rsidRPr="003B4A82">
          <w:rPr>
            <w:rStyle w:val="a5"/>
            <w:u w:val="none"/>
          </w:rPr>
          <w:t>NETDEV_XW_ScenesSeqPlanPlayControl</w:t>
        </w:r>
      </w:hyperlink>
    </w:p>
    <w:p w14:paraId="4014C272" w14:textId="5302759F" w:rsidR="002908B8" w:rsidRPr="003B4A82" w:rsidRDefault="002908B8" w:rsidP="002908B8">
      <w:pPr>
        <w:pStyle w:val="3"/>
      </w:pPr>
      <w:bookmarkStart w:id="1495" w:name="_源端媒体流信息结构体"/>
      <w:bookmarkStart w:id="1496" w:name="_Toc88647783"/>
      <w:bookmarkEnd w:id="1495"/>
      <w:r w:rsidRPr="003B4A82">
        <w:rPr>
          <w:rFonts w:hint="eastAsia"/>
        </w:rPr>
        <w:t>源端媒体流信息结构体</w:t>
      </w:r>
      <w:bookmarkEnd w:id="1496"/>
    </w:p>
    <w:tbl>
      <w:tblPr>
        <w:tblStyle w:val="a7"/>
        <w:tblW w:w="0" w:type="auto"/>
        <w:tblLook w:val="04A0" w:firstRow="1" w:lastRow="0" w:firstColumn="1" w:lastColumn="0" w:noHBand="0" w:noVBand="1"/>
      </w:tblPr>
      <w:tblGrid>
        <w:gridCol w:w="10456"/>
      </w:tblGrid>
      <w:tr w:rsidR="00C233AE" w:rsidRPr="003B4A82" w14:paraId="61D17B91" w14:textId="77777777" w:rsidTr="00F17349">
        <w:tc>
          <w:tcPr>
            <w:tcW w:w="10456" w:type="dxa"/>
          </w:tcPr>
          <w:p w14:paraId="64350291" w14:textId="77777777" w:rsidR="00D82FF2" w:rsidRPr="003B4A82" w:rsidRDefault="00D82FF2" w:rsidP="00D82FF2">
            <w:pPr>
              <w:jc w:val="left"/>
            </w:pPr>
            <w:r w:rsidRPr="003B4A82">
              <w:t>typedef struct tagNETDEVXWSteamInfoSrc</w:t>
            </w:r>
          </w:p>
          <w:p w14:paraId="60B0569B" w14:textId="77777777" w:rsidR="00D82FF2" w:rsidRPr="003B4A82" w:rsidRDefault="00D82FF2" w:rsidP="00D82FF2">
            <w:pPr>
              <w:jc w:val="left"/>
            </w:pPr>
            <w:r w:rsidRPr="003B4A82">
              <w:t>{</w:t>
            </w:r>
          </w:p>
          <w:p w14:paraId="67F761A8" w14:textId="19A71A57" w:rsidR="00D82FF2" w:rsidRPr="003B4A82" w:rsidRDefault="00D82FF2" w:rsidP="003F6672">
            <w:pPr>
              <w:ind w:leftChars="200" w:left="420"/>
              <w:jc w:val="left"/>
            </w:pPr>
            <w:r w:rsidRPr="003B4A82">
              <w:t>UINT32  udwVideoInChlID;</w:t>
            </w:r>
          </w:p>
          <w:p w14:paraId="186A52B5" w14:textId="36F4CD7B" w:rsidR="00D82FF2" w:rsidRPr="003B4A82" w:rsidRDefault="00D82FF2" w:rsidP="003F6672">
            <w:pPr>
              <w:ind w:leftChars="200" w:left="420"/>
              <w:jc w:val="left"/>
            </w:pPr>
            <w:r w:rsidRPr="003B4A82">
              <w:t>UINT32  udwStreamID;</w:t>
            </w:r>
          </w:p>
          <w:p w14:paraId="41F3BA14" w14:textId="0E9FEE5F" w:rsidR="00D82FF2" w:rsidRPr="003B4A82" w:rsidRDefault="00D82FF2" w:rsidP="003F6672">
            <w:pPr>
              <w:ind w:leftChars="200" w:left="420"/>
              <w:jc w:val="left"/>
            </w:pPr>
            <w:r w:rsidRPr="003B4A82">
              <w:t>CHAR    szIPAddr[NETDEV_IPV4_LEN_MAX];</w:t>
            </w:r>
          </w:p>
          <w:p w14:paraId="3E366051" w14:textId="7979DE5E" w:rsidR="00D82FF2" w:rsidRPr="003B4A82" w:rsidRDefault="00D82FF2" w:rsidP="003F6672">
            <w:pPr>
              <w:ind w:leftChars="200" w:left="420"/>
              <w:jc w:val="left"/>
            </w:pPr>
            <w:r w:rsidRPr="003B4A82">
              <w:t>UINT32  udwPort;</w:t>
            </w:r>
          </w:p>
          <w:p w14:paraId="4719CF1A" w14:textId="2CBEAD22" w:rsidR="00D82FF2" w:rsidRPr="003B4A82" w:rsidRDefault="00D82FF2" w:rsidP="003F6672">
            <w:pPr>
              <w:ind w:leftChars="200" w:left="420"/>
              <w:jc w:val="left"/>
            </w:pPr>
            <w:r w:rsidRPr="003B4A82">
              <w:t>BYTE    byRes[64];</w:t>
            </w:r>
          </w:p>
          <w:p w14:paraId="1E87FBBE" w14:textId="442B03D1" w:rsidR="00C233AE" w:rsidRPr="003B4A82" w:rsidRDefault="00D82FF2" w:rsidP="00D82FF2">
            <w:pPr>
              <w:jc w:val="left"/>
            </w:pPr>
            <w:r w:rsidRPr="003B4A82">
              <w:t>}NETDEV_XW_STREAM_INFO_SRC_S, *LPNETDEV_XW_STREAM_INFO_SRC_S;</w:t>
            </w:r>
          </w:p>
        </w:tc>
      </w:tr>
    </w:tbl>
    <w:p w14:paraId="3C7E57D2" w14:textId="77777777" w:rsidR="00C233AE" w:rsidRPr="003B4A82" w:rsidRDefault="00C233AE" w:rsidP="00C233AE">
      <w:pPr>
        <w:rPr>
          <w:b/>
        </w:rPr>
      </w:pPr>
    </w:p>
    <w:p w14:paraId="55FBED94" w14:textId="77777777" w:rsidR="00C233AE" w:rsidRPr="003B4A82" w:rsidRDefault="00C233AE" w:rsidP="00C233AE">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C233AE" w:rsidRPr="003B4A82" w14:paraId="67578676" w14:textId="77777777" w:rsidTr="00F17349">
        <w:trPr>
          <w:jc w:val="center"/>
        </w:trPr>
        <w:tc>
          <w:tcPr>
            <w:tcW w:w="2263" w:type="dxa"/>
          </w:tcPr>
          <w:p w14:paraId="3CD61BE2" w14:textId="77777777" w:rsidR="00C233AE" w:rsidRPr="003B4A82" w:rsidRDefault="00C233AE" w:rsidP="00F17349">
            <w:pPr>
              <w:jc w:val="center"/>
            </w:pPr>
            <w:r w:rsidRPr="003B4A82">
              <w:rPr>
                <w:rFonts w:hint="eastAsia"/>
              </w:rPr>
              <w:t>参数</w:t>
            </w:r>
          </w:p>
        </w:tc>
        <w:tc>
          <w:tcPr>
            <w:tcW w:w="8193" w:type="dxa"/>
          </w:tcPr>
          <w:p w14:paraId="7CF89420" w14:textId="77777777" w:rsidR="00C233AE" w:rsidRPr="003B4A82" w:rsidRDefault="00C233AE" w:rsidP="00F17349">
            <w:pPr>
              <w:jc w:val="center"/>
            </w:pPr>
            <w:r w:rsidRPr="003B4A82">
              <w:rPr>
                <w:rFonts w:hint="eastAsia"/>
              </w:rPr>
              <w:t>说明</w:t>
            </w:r>
          </w:p>
        </w:tc>
      </w:tr>
      <w:tr w:rsidR="00C233AE" w:rsidRPr="003B4A82" w14:paraId="7F46552C" w14:textId="77777777" w:rsidTr="00F17349">
        <w:trPr>
          <w:jc w:val="center"/>
        </w:trPr>
        <w:tc>
          <w:tcPr>
            <w:tcW w:w="2263" w:type="dxa"/>
            <w:vAlign w:val="center"/>
          </w:tcPr>
          <w:p w14:paraId="23CE3A01" w14:textId="5A394E79" w:rsidR="00C233AE" w:rsidRPr="003B4A82" w:rsidRDefault="00D82FF2" w:rsidP="00F17349">
            <w:r w:rsidRPr="003B4A82">
              <w:t>udwVideoInChlID</w:t>
            </w:r>
          </w:p>
        </w:tc>
        <w:tc>
          <w:tcPr>
            <w:tcW w:w="8193" w:type="dxa"/>
            <w:vAlign w:val="center"/>
          </w:tcPr>
          <w:p w14:paraId="399409BC" w14:textId="240EA467" w:rsidR="00C233AE" w:rsidRPr="003B4A82" w:rsidRDefault="00D82FF2" w:rsidP="00F17349">
            <w:r w:rsidRPr="003B4A82">
              <w:rPr>
                <w:rFonts w:hint="eastAsia"/>
              </w:rPr>
              <w:t>视频源</w:t>
            </w:r>
            <w:r w:rsidRPr="003B4A82">
              <w:t>ID</w:t>
            </w:r>
          </w:p>
        </w:tc>
      </w:tr>
      <w:tr w:rsidR="00C233AE" w:rsidRPr="003B4A82" w14:paraId="090B0675" w14:textId="77777777" w:rsidTr="00F17349">
        <w:trPr>
          <w:jc w:val="center"/>
        </w:trPr>
        <w:tc>
          <w:tcPr>
            <w:tcW w:w="2263" w:type="dxa"/>
            <w:vAlign w:val="center"/>
          </w:tcPr>
          <w:p w14:paraId="483E7E0F" w14:textId="75835136" w:rsidR="00C233AE" w:rsidRPr="003B4A82" w:rsidRDefault="00D82FF2" w:rsidP="00F17349">
            <w:r w:rsidRPr="003B4A82">
              <w:t>udwStreamID</w:t>
            </w:r>
          </w:p>
        </w:tc>
        <w:tc>
          <w:tcPr>
            <w:tcW w:w="8193" w:type="dxa"/>
            <w:vAlign w:val="center"/>
          </w:tcPr>
          <w:p w14:paraId="2076CFB5" w14:textId="0C0D721D" w:rsidR="00C233AE" w:rsidRPr="003B4A82" w:rsidRDefault="00D82FF2" w:rsidP="00F17349">
            <w:r w:rsidRPr="003B4A82">
              <w:rPr>
                <w:rFonts w:hint="eastAsia"/>
              </w:rPr>
              <w:t>媒体流序号</w:t>
            </w:r>
          </w:p>
        </w:tc>
      </w:tr>
      <w:tr w:rsidR="00C233AE" w:rsidRPr="003B4A82" w14:paraId="10C8635D" w14:textId="77777777" w:rsidTr="00F17349">
        <w:trPr>
          <w:jc w:val="center"/>
        </w:trPr>
        <w:tc>
          <w:tcPr>
            <w:tcW w:w="2263" w:type="dxa"/>
            <w:vAlign w:val="center"/>
          </w:tcPr>
          <w:p w14:paraId="070376B9" w14:textId="0263EC43" w:rsidR="00C233AE" w:rsidRPr="003B4A82" w:rsidRDefault="00D82FF2" w:rsidP="00F17349">
            <w:r w:rsidRPr="003B4A82">
              <w:t>szIPAddr</w:t>
            </w:r>
          </w:p>
        </w:tc>
        <w:tc>
          <w:tcPr>
            <w:tcW w:w="8193" w:type="dxa"/>
            <w:vAlign w:val="center"/>
          </w:tcPr>
          <w:p w14:paraId="2AEE3DDF" w14:textId="0F9EE5D9" w:rsidR="00C233AE" w:rsidRPr="003B4A82" w:rsidRDefault="00D82FF2" w:rsidP="00F17349">
            <w:r w:rsidRPr="003B4A82">
              <w:rPr>
                <w:rFonts w:hint="eastAsia"/>
              </w:rPr>
              <w:t>视频源</w:t>
            </w:r>
            <w:r w:rsidRPr="003B4A82">
              <w:t>IP地址</w:t>
            </w:r>
          </w:p>
        </w:tc>
      </w:tr>
      <w:tr w:rsidR="00C233AE" w:rsidRPr="003B4A82" w14:paraId="34DBD48C" w14:textId="77777777" w:rsidTr="00F17349">
        <w:trPr>
          <w:jc w:val="center"/>
        </w:trPr>
        <w:tc>
          <w:tcPr>
            <w:tcW w:w="2263" w:type="dxa"/>
            <w:vAlign w:val="center"/>
          </w:tcPr>
          <w:p w14:paraId="7298A7F8" w14:textId="251E2621" w:rsidR="00C233AE" w:rsidRPr="003B4A82" w:rsidRDefault="00D82FF2" w:rsidP="00F17349">
            <w:r w:rsidRPr="003B4A82">
              <w:t>udwPort</w:t>
            </w:r>
          </w:p>
        </w:tc>
        <w:tc>
          <w:tcPr>
            <w:tcW w:w="8193" w:type="dxa"/>
            <w:vAlign w:val="center"/>
          </w:tcPr>
          <w:p w14:paraId="6570D658" w14:textId="65BF1F5D" w:rsidR="00C233AE" w:rsidRPr="003B4A82" w:rsidRDefault="00D82FF2" w:rsidP="00F17349">
            <w:r w:rsidRPr="003B4A82">
              <w:rPr>
                <w:rFonts w:hint="eastAsia"/>
              </w:rPr>
              <w:t>端口号</w:t>
            </w:r>
          </w:p>
        </w:tc>
      </w:tr>
      <w:tr w:rsidR="00D82FF2" w:rsidRPr="003B4A82" w14:paraId="23D95C57" w14:textId="77777777" w:rsidTr="00F17349">
        <w:trPr>
          <w:jc w:val="center"/>
        </w:trPr>
        <w:tc>
          <w:tcPr>
            <w:tcW w:w="2263" w:type="dxa"/>
            <w:vAlign w:val="center"/>
          </w:tcPr>
          <w:p w14:paraId="75F534D8" w14:textId="178E269B" w:rsidR="00D82FF2" w:rsidRPr="003B4A82" w:rsidRDefault="00D82FF2" w:rsidP="00F17349">
            <w:r w:rsidRPr="003B4A82">
              <w:t>byRes</w:t>
            </w:r>
          </w:p>
        </w:tc>
        <w:tc>
          <w:tcPr>
            <w:tcW w:w="8193" w:type="dxa"/>
            <w:vAlign w:val="center"/>
          </w:tcPr>
          <w:p w14:paraId="5AF92A51" w14:textId="4938B1D1" w:rsidR="00D82FF2" w:rsidRPr="003B4A82" w:rsidRDefault="00D82FF2" w:rsidP="00F17349">
            <w:r w:rsidRPr="003B4A82">
              <w:rPr>
                <w:rFonts w:hint="eastAsia"/>
              </w:rPr>
              <w:t>保留字段</w:t>
            </w:r>
          </w:p>
        </w:tc>
      </w:tr>
    </w:tbl>
    <w:p w14:paraId="33F77EA6" w14:textId="26AE66DC" w:rsidR="002908B8" w:rsidRPr="003B4A82" w:rsidRDefault="002908B8" w:rsidP="002908B8">
      <w:pPr>
        <w:pStyle w:val="3"/>
      </w:pPr>
      <w:bookmarkStart w:id="1497" w:name="_目的端媒体流信息结构体"/>
      <w:bookmarkStart w:id="1498" w:name="_Toc88647784"/>
      <w:bookmarkEnd w:id="1497"/>
      <w:r w:rsidRPr="003B4A82">
        <w:rPr>
          <w:rFonts w:hint="eastAsia"/>
        </w:rPr>
        <w:t>目的端媒体流信息结构体</w:t>
      </w:r>
      <w:bookmarkEnd w:id="1498"/>
    </w:p>
    <w:tbl>
      <w:tblPr>
        <w:tblStyle w:val="a7"/>
        <w:tblW w:w="0" w:type="auto"/>
        <w:tblLook w:val="04A0" w:firstRow="1" w:lastRow="0" w:firstColumn="1" w:lastColumn="0" w:noHBand="0" w:noVBand="1"/>
      </w:tblPr>
      <w:tblGrid>
        <w:gridCol w:w="10456"/>
      </w:tblGrid>
      <w:tr w:rsidR="00C233AE" w:rsidRPr="003B4A82" w14:paraId="58082F72" w14:textId="77777777" w:rsidTr="00F17349">
        <w:tc>
          <w:tcPr>
            <w:tcW w:w="10456" w:type="dxa"/>
          </w:tcPr>
          <w:p w14:paraId="66FDE847" w14:textId="77777777" w:rsidR="004720BB" w:rsidRPr="003B4A82" w:rsidRDefault="004720BB" w:rsidP="004720BB">
            <w:pPr>
              <w:jc w:val="left"/>
            </w:pPr>
            <w:r w:rsidRPr="003B4A82">
              <w:t>typedef struct tagNETDEVXWSteamInfoDest</w:t>
            </w:r>
          </w:p>
          <w:p w14:paraId="35C4E6FA" w14:textId="77777777" w:rsidR="004720BB" w:rsidRPr="003B4A82" w:rsidRDefault="004720BB" w:rsidP="004720BB">
            <w:pPr>
              <w:jc w:val="left"/>
            </w:pPr>
            <w:r w:rsidRPr="003B4A82">
              <w:t>{</w:t>
            </w:r>
          </w:p>
          <w:p w14:paraId="5DDDCFF9" w14:textId="084A41FE" w:rsidR="004720BB" w:rsidRPr="003B4A82" w:rsidRDefault="004720BB" w:rsidP="003F6672">
            <w:pPr>
              <w:ind w:leftChars="200" w:left="420"/>
              <w:jc w:val="left"/>
            </w:pPr>
            <w:r w:rsidRPr="003B4A82">
              <w:t>UINT32  udwWndID;</w:t>
            </w:r>
          </w:p>
          <w:p w14:paraId="2180646B" w14:textId="1CFB7E31" w:rsidR="004720BB" w:rsidRPr="003B4A82" w:rsidRDefault="004720BB" w:rsidP="003F6672">
            <w:pPr>
              <w:ind w:leftChars="200" w:left="420"/>
              <w:jc w:val="left"/>
            </w:pPr>
            <w:r w:rsidRPr="003B4A82">
              <w:t>UINT32  udwPaneID;</w:t>
            </w:r>
          </w:p>
          <w:p w14:paraId="559911FF" w14:textId="11354644" w:rsidR="004720BB" w:rsidRPr="003B4A82" w:rsidRDefault="004720BB" w:rsidP="003F6672">
            <w:pPr>
              <w:ind w:leftChars="200" w:left="420"/>
              <w:jc w:val="left"/>
            </w:pPr>
            <w:r w:rsidRPr="003B4A82">
              <w:t>CHAR    szIPAddr[NETDEV_IPV4_LEN_MAX];</w:t>
            </w:r>
          </w:p>
          <w:p w14:paraId="6C543528" w14:textId="7DD9725E" w:rsidR="004720BB" w:rsidRPr="003B4A82" w:rsidRDefault="004720BB" w:rsidP="003F6672">
            <w:pPr>
              <w:ind w:leftChars="200" w:left="420"/>
              <w:jc w:val="left"/>
            </w:pPr>
            <w:r w:rsidRPr="003B4A82">
              <w:t>UINT32  udwPort;</w:t>
            </w:r>
          </w:p>
          <w:p w14:paraId="75883158" w14:textId="0FA6DBF1" w:rsidR="004720BB" w:rsidRPr="003B4A82" w:rsidRDefault="004720BB" w:rsidP="003F6672">
            <w:pPr>
              <w:ind w:leftChars="200" w:left="420"/>
              <w:jc w:val="left"/>
            </w:pPr>
            <w:r w:rsidRPr="003B4A82">
              <w:t>BYTE    byRes[64];</w:t>
            </w:r>
          </w:p>
          <w:p w14:paraId="1B599DD2" w14:textId="04D9F9E1" w:rsidR="00C233AE" w:rsidRPr="003B4A82" w:rsidRDefault="004720BB" w:rsidP="004720BB">
            <w:pPr>
              <w:jc w:val="left"/>
            </w:pPr>
            <w:r w:rsidRPr="003B4A82">
              <w:t>}NETDEV_XW_STREAM_INFO_DEST_S, *LPNETDEV_XW_STREAM_INFO_DEST_S;</w:t>
            </w:r>
          </w:p>
        </w:tc>
      </w:tr>
    </w:tbl>
    <w:p w14:paraId="4D10FE0E" w14:textId="77777777" w:rsidR="00C233AE" w:rsidRPr="003B4A82" w:rsidRDefault="00C233AE" w:rsidP="00C233AE">
      <w:pPr>
        <w:rPr>
          <w:b/>
        </w:rPr>
      </w:pPr>
    </w:p>
    <w:p w14:paraId="1FEF5088" w14:textId="77777777" w:rsidR="00C233AE" w:rsidRPr="003B4A82" w:rsidRDefault="00C233AE" w:rsidP="00C233AE">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C233AE" w:rsidRPr="003B4A82" w14:paraId="70903019" w14:textId="77777777" w:rsidTr="00F17349">
        <w:trPr>
          <w:jc w:val="center"/>
        </w:trPr>
        <w:tc>
          <w:tcPr>
            <w:tcW w:w="2263" w:type="dxa"/>
          </w:tcPr>
          <w:p w14:paraId="3AF12508" w14:textId="77777777" w:rsidR="00C233AE" w:rsidRPr="003B4A82" w:rsidRDefault="00C233AE" w:rsidP="00F17349">
            <w:pPr>
              <w:jc w:val="center"/>
            </w:pPr>
            <w:r w:rsidRPr="003B4A82">
              <w:rPr>
                <w:rFonts w:hint="eastAsia"/>
              </w:rPr>
              <w:t>参数</w:t>
            </w:r>
          </w:p>
        </w:tc>
        <w:tc>
          <w:tcPr>
            <w:tcW w:w="8193" w:type="dxa"/>
          </w:tcPr>
          <w:p w14:paraId="50268384" w14:textId="77777777" w:rsidR="00C233AE" w:rsidRPr="003B4A82" w:rsidRDefault="00C233AE" w:rsidP="00F17349">
            <w:pPr>
              <w:jc w:val="center"/>
            </w:pPr>
            <w:r w:rsidRPr="003B4A82">
              <w:rPr>
                <w:rFonts w:hint="eastAsia"/>
              </w:rPr>
              <w:t>说明</w:t>
            </w:r>
          </w:p>
        </w:tc>
      </w:tr>
      <w:tr w:rsidR="00C233AE" w:rsidRPr="003B4A82" w14:paraId="0A1F57CA" w14:textId="77777777" w:rsidTr="00F17349">
        <w:trPr>
          <w:jc w:val="center"/>
        </w:trPr>
        <w:tc>
          <w:tcPr>
            <w:tcW w:w="2263" w:type="dxa"/>
            <w:vAlign w:val="center"/>
          </w:tcPr>
          <w:p w14:paraId="6692246B" w14:textId="54A62E6D" w:rsidR="00C233AE" w:rsidRPr="003B4A82" w:rsidRDefault="004720BB" w:rsidP="00F17349">
            <w:r w:rsidRPr="003B4A82">
              <w:lastRenderedPageBreak/>
              <w:t>udwWndID</w:t>
            </w:r>
          </w:p>
        </w:tc>
        <w:tc>
          <w:tcPr>
            <w:tcW w:w="8193" w:type="dxa"/>
            <w:vAlign w:val="center"/>
          </w:tcPr>
          <w:p w14:paraId="0F8C0819" w14:textId="6C56EC8E" w:rsidR="00C233AE" w:rsidRPr="003B4A82" w:rsidRDefault="004720BB" w:rsidP="00F17349">
            <w:r w:rsidRPr="003B4A82">
              <w:rPr>
                <w:rFonts w:hint="eastAsia"/>
              </w:rPr>
              <w:t>窗口</w:t>
            </w:r>
            <w:r w:rsidRPr="003B4A82">
              <w:t>ID</w:t>
            </w:r>
          </w:p>
        </w:tc>
      </w:tr>
      <w:tr w:rsidR="00C233AE" w:rsidRPr="003B4A82" w14:paraId="655F20E4" w14:textId="77777777" w:rsidTr="00F17349">
        <w:trPr>
          <w:jc w:val="center"/>
        </w:trPr>
        <w:tc>
          <w:tcPr>
            <w:tcW w:w="2263" w:type="dxa"/>
            <w:vAlign w:val="center"/>
          </w:tcPr>
          <w:p w14:paraId="6F779667" w14:textId="04DDA5F2" w:rsidR="00C233AE" w:rsidRPr="003B4A82" w:rsidRDefault="004720BB" w:rsidP="00F17349">
            <w:r w:rsidRPr="003B4A82">
              <w:t>udwPaneID</w:t>
            </w:r>
          </w:p>
        </w:tc>
        <w:tc>
          <w:tcPr>
            <w:tcW w:w="8193" w:type="dxa"/>
            <w:vAlign w:val="center"/>
          </w:tcPr>
          <w:p w14:paraId="59D1EC32" w14:textId="3CECC70E" w:rsidR="00C233AE" w:rsidRPr="003B4A82" w:rsidRDefault="004720BB" w:rsidP="00F17349">
            <w:r w:rsidRPr="003B4A82">
              <w:rPr>
                <w:rFonts w:hint="eastAsia"/>
              </w:rPr>
              <w:t>分屏序号</w:t>
            </w:r>
          </w:p>
        </w:tc>
      </w:tr>
      <w:tr w:rsidR="00C233AE" w:rsidRPr="003B4A82" w14:paraId="58C24A7F" w14:textId="77777777" w:rsidTr="00F17349">
        <w:trPr>
          <w:jc w:val="center"/>
        </w:trPr>
        <w:tc>
          <w:tcPr>
            <w:tcW w:w="2263" w:type="dxa"/>
            <w:vAlign w:val="center"/>
          </w:tcPr>
          <w:p w14:paraId="0D7DA5CB" w14:textId="6C58262E" w:rsidR="00C233AE" w:rsidRPr="003B4A82" w:rsidRDefault="004720BB" w:rsidP="00F17349">
            <w:r w:rsidRPr="003B4A82">
              <w:t>szIPAddr</w:t>
            </w:r>
          </w:p>
        </w:tc>
        <w:tc>
          <w:tcPr>
            <w:tcW w:w="8193" w:type="dxa"/>
            <w:vAlign w:val="center"/>
          </w:tcPr>
          <w:p w14:paraId="284E23DB" w14:textId="4EB727D2" w:rsidR="00C233AE" w:rsidRPr="003B4A82" w:rsidRDefault="004720BB" w:rsidP="00F17349">
            <w:r w:rsidRPr="003B4A82">
              <w:rPr>
                <w:rFonts w:hint="eastAsia"/>
              </w:rPr>
              <w:t>目的端</w:t>
            </w:r>
            <w:r w:rsidRPr="003B4A82">
              <w:t>IP地址</w:t>
            </w:r>
          </w:p>
        </w:tc>
      </w:tr>
      <w:tr w:rsidR="00C233AE" w:rsidRPr="003B4A82" w14:paraId="34D2E6E9" w14:textId="77777777" w:rsidTr="00F17349">
        <w:trPr>
          <w:jc w:val="center"/>
        </w:trPr>
        <w:tc>
          <w:tcPr>
            <w:tcW w:w="2263" w:type="dxa"/>
            <w:vAlign w:val="center"/>
          </w:tcPr>
          <w:p w14:paraId="30B0BDFC" w14:textId="677C13D1" w:rsidR="00C233AE" w:rsidRPr="003B4A82" w:rsidRDefault="004720BB" w:rsidP="00F17349">
            <w:r w:rsidRPr="003B4A82">
              <w:t>udwPort</w:t>
            </w:r>
          </w:p>
        </w:tc>
        <w:tc>
          <w:tcPr>
            <w:tcW w:w="8193" w:type="dxa"/>
            <w:vAlign w:val="center"/>
          </w:tcPr>
          <w:p w14:paraId="077529D8" w14:textId="387676E2" w:rsidR="00C233AE" w:rsidRPr="003B4A82" w:rsidRDefault="004720BB" w:rsidP="00F17349">
            <w:r w:rsidRPr="003B4A82">
              <w:rPr>
                <w:rFonts w:hint="eastAsia"/>
              </w:rPr>
              <w:t>端口号</w:t>
            </w:r>
          </w:p>
        </w:tc>
      </w:tr>
      <w:tr w:rsidR="004720BB" w:rsidRPr="003B4A82" w14:paraId="20BE72E1" w14:textId="77777777" w:rsidTr="00F17349">
        <w:trPr>
          <w:jc w:val="center"/>
        </w:trPr>
        <w:tc>
          <w:tcPr>
            <w:tcW w:w="2263" w:type="dxa"/>
            <w:vAlign w:val="center"/>
          </w:tcPr>
          <w:p w14:paraId="6006E999" w14:textId="32F9B1CB" w:rsidR="004720BB" w:rsidRPr="003B4A82" w:rsidRDefault="004720BB" w:rsidP="00F17349">
            <w:r w:rsidRPr="003B4A82">
              <w:t>byRes</w:t>
            </w:r>
          </w:p>
        </w:tc>
        <w:tc>
          <w:tcPr>
            <w:tcW w:w="8193" w:type="dxa"/>
            <w:vAlign w:val="center"/>
          </w:tcPr>
          <w:p w14:paraId="043C84C7" w14:textId="2540EE47" w:rsidR="004720BB" w:rsidRPr="003B4A82" w:rsidRDefault="004720BB" w:rsidP="00F17349">
            <w:r w:rsidRPr="003B4A82">
              <w:rPr>
                <w:rFonts w:hint="eastAsia"/>
              </w:rPr>
              <w:t>保留字段</w:t>
            </w:r>
          </w:p>
        </w:tc>
      </w:tr>
    </w:tbl>
    <w:p w14:paraId="38C27D4C" w14:textId="61ED8BDB" w:rsidR="002908B8" w:rsidRPr="003B4A82" w:rsidRDefault="002908B8" w:rsidP="002908B8">
      <w:pPr>
        <w:pStyle w:val="3"/>
      </w:pPr>
      <w:bookmarkStart w:id="1499" w:name="_媒体流具体信息结构体"/>
      <w:bookmarkStart w:id="1500" w:name="_Toc88647785"/>
      <w:bookmarkEnd w:id="1499"/>
      <w:r w:rsidRPr="003B4A82">
        <w:rPr>
          <w:rFonts w:hint="eastAsia"/>
        </w:rPr>
        <w:t>媒体流具体信息结构体</w:t>
      </w:r>
      <w:bookmarkEnd w:id="1500"/>
    </w:p>
    <w:tbl>
      <w:tblPr>
        <w:tblStyle w:val="a7"/>
        <w:tblW w:w="0" w:type="auto"/>
        <w:tblLook w:val="04A0" w:firstRow="1" w:lastRow="0" w:firstColumn="1" w:lastColumn="0" w:noHBand="0" w:noVBand="1"/>
      </w:tblPr>
      <w:tblGrid>
        <w:gridCol w:w="10456"/>
      </w:tblGrid>
      <w:tr w:rsidR="00C233AE" w:rsidRPr="003B4A82" w14:paraId="408ABA20" w14:textId="77777777" w:rsidTr="00F17349">
        <w:tc>
          <w:tcPr>
            <w:tcW w:w="10456" w:type="dxa"/>
          </w:tcPr>
          <w:p w14:paraId="0A81A7F9" w14:textId="77777777" w:rsidR="004720BB" w:rsidRPr="003B4A82" w:rsidRDefault="004720BB" w:rsidP="004720BB">
            <w:pPr>
              <w:jc w:val="left"/>
            </w:pPr>
            <w:r w:rsidRPr="003B4A82">
              <w:t>typedef struct tagNETDEVXWStreamInfoMsg</w:t>
            </w:r>
          </w:p>
          <w:p w14:paraId="2B15A56B" w14:textId="77777777" w:rsidR="004720BB" w:rsidRPr="003B4A82" w:rsidRDefault="004720BB" w:rsidP="004720BB">
            <w:pPr>
              <w:jc w:val="left"/>
            </w:pPr>
            <w:r w:rsidRPr="003B4A82">
              <w:t>{</w:t>
            </w:r>
          </w:p>
          <w:p w14:paraId="7877C8EB" w14:textId="3891C054" w:rsidR="004720BB" w:rsidRPr="003B4A82" w:rsidRDefault="004720BB" w:rsidP="003F6672">
            <w:pPr>
              <w:ind w:leftChars="200" w:left="420"/>
              <w:jc w:val="left"/>
            </w:pPr>
            <w:r w:rsidRPr="003B4A82">
              <w:t>UINT32                  udwTransProtocol;</w:t>
            </w:r>
          </w:p>
          <w:p w14:paraId="2663D16A" w14:textId="634C7549" w:rsidR="004720BB" w:rsidRPr="003B4A82" w:rsidRDefault="004720BB" w:rsidP="003F6672">
            <w:pPr>
              <w:ind w:leftChars="200" w:left="420"/>
              <w:jc w:val="left"/>
            </w:pPr>
            <w:r w:rsidRPr="003B4A82">
              <w:t>UINT32                  udwIsMulticast;</w:t>
            </w:r>
          </w:p>
          <w:p w14:paraId="5E6594AA" w14:textId="696181D5" w:rsidR="004720BB" w:rsidRPr="003B4A82" w:rsidRDefault="00E02404" w:rsidP="003F6672">
            <w:pPr>
              <w:ind w:leftChars="200" w:left="420"/>
              <w:jc w:val="left"/>
            </w:pPr>
            <w:hyperlink w:anchor="_分辨率信息" w:history="1">
              <w:r w:rsidR="0005685A" w:rsidRPr="003B4A82">
                <w:rPr>
                  <w:rStyle w:val="a5"/>
                  <w:u w:val="none"/>
                </w:rPr>
                <w:t>NETDEV_XW_RESOLUTION_S</w:t>
              </w:r>
            </w:hyperlink>
            <w:r w:rsidR="004720BB" w:rsidRPr="003B4A82">
              <w:t xml:space="preserve">  stResolution;</w:t>
            </w:r>
          </w:p>
          <w:p w14:paraId="7A0530B2" w14:textId="4EB16BA7" w:rsidR="004720BB" w:rsidRPr="003B4A82" w:rsidRDefault="004720BB" w:rsidP="003F6672">
            <w:pPr>
              <w:ind w:leftChars="200" w:left="420"/>
              <w:jc w:val="left"/>
            </w:pPr>
            <w:r w:rsidRPr="003B4A82">
              <w:t>UINT32                  udwFrame;</w:t>
            </w:r>
          </w:p>
          <w:p w14:paraId="342A0EEE" w14:textId="76BBC736" w:rsidR="004720BB" w:rsidRPr="003B4A82" w:rsidRDefault="004720BB" w:rsidP="003F6672">
            <w:pPr>
              <w:ind w:leftChars="200" w:left="420"/>
              <w:jc w:val="left"/>
            </w:pPr>
            <w:r w:rsidRPr="003B4A82">
              <w:t>UINT32                  udwEncodeFormat;</w:t>
            </w:r>
          </w:p>
          <w:p w14:paraId="4C8B9A73" w14:textId="4B453F18" w:rsidR="004720BB" w:rsidRPr="003B4A82" w:rsidRDefault="004720BB" w:rsidP="003F6672">
            <w:pPr>
              <w:ind w:leftChars="200" w:left="420"/>
              <w:jc w:val="left"/>
            </w:pPr>
            <w:r w:rsidRPr="003B4A82">
              <w:t>UINT32                  udwIsInvalidAfterReboot;</w:t>
            </w:r>
          </w:p>
          <w:p w14:paraId="22B10D63" w14:textId="1F1440A1" w:rsidR="004720BB" w:rsidRPr="003B4A82" w:rsidRDefault="004720BB" w:rsidP="003F6672">
            <w:pPr>
              <w:ind w:leftChars="200" w:left="420"/>
              <w:jc w:val="left"/>
            </w:pPr>
            <w:r w:rsidRPr="003B4A82">
              <w:t>BYTE                    byRes[64];</w:t>
            </w:r>
          </w:p>
          <w:p w14:paraId="4EEEF71C" w14:textId="7D5B601C" w:rsidR="00C233AE" w:rsidRPr="003B4A82" w:rsidRDefault="004720BB" w:rsidP="004720BB">
            <w:pPr>
              <w:jc w:val="left"/>
            </w:pPr>
            <w:r w:rsidRPr="003B4A82">
              <w:t>}NETDEV_XW_STREAM_INFO_MSG_S, *LPNETDEV_XW_STREAM_INFO_MSG_S;</w:t>
            </w:r>
          </w:p>
        </w:tc>
      </w:tr>
    </w:tbl>
    <w:p w14:paraId="25132602" w14:textId="77777777" w:rsidR="00C233AE" w:rsidRPr="003B4A82" w:rsidRDefault="00C233AE" w:rsidP="00C233AE">
      <w:pPr>
        <w:rPr>
          <w:b/>
        </w:rPr>
      </w:pPr>
    </w:p>
    <w:p w14:paraId="6AA5E008" w14:textId="77777777" w:rsidR="00C233AE" w:rsidRPr="003B4A82" w:rsidRDefault="00C233AE" w:rsidP="00C233AE">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420"/>
        <w:gridCol w:w="8036"/>
      </w:tblGrid>
      <w:tr w:rsidR="00C233AE" w:rsidRPr="003B4A82" w14:paraId="6A5172F2" w14:textId="77777777" w:rsidTr="00F17349">
        <w:trPr>
          <w:jc w:val="center"/>
        </w:trPr>
        <w:tc>
          <w:tcPr>
            <w:tcW w:w="2263" w:type="dxa"/>
          </w:tcPr>
          <w:p w14:paraId="789093C8" w14:textId="77777777" w:rsidR="00C233AE" w:rsidRPr="003B4A82" w:rsidRDefault="00C233AE" w:rsidP="00F17349">
            <w:pPr>
              <w:jc w:val="center"/>
            </w:pPr>
            <w:r w:rsidRPr="003B4A82">
              <w:rPr>
                <w:rFonts w:hint="eastAsia"/>
              </w:rPr>
              <w:t>参数</w:t>
            </w:r>
          </w:p>
        </w:tc>
        <w:tc>
          <w:tcPr>
            <w:tcW w:w="8193" w:type="dxa"/>
          </w:tcPr>
          <w:p w14:paraId="5D8249AE" w14:textId="77777777" w:rsidR="00C233AE" w:rsidRPr="003B4A82" w:rsidRDefault="00C233AE" w:rsidP="00F17349">
            <w:pPr>
              <w:jc w:val="center"/>
            </w:pPr>
            <w:r w:rsidRPr="003B4A82">
              <w:rPr>
                <w:rFonts w:hint="eastAsia"/>
              </w:rPr>
              <w:t>说明</w:t>
            </w:r>
          </w:p>
        </w:tc>
      </w:tr>
      <w:tr w:rsidR="00C233AE" w:rsidRPr="003B4A82" w14:paraId="4F296049" w14:textId="77777777" w:rsidTr="00F17349">
        <w:trPr>
          <w:jc w:val="center"/>
        </w:trPr>
        <w:tc>
          <w:tcPr>
            <w:tcW w:w="2263" w:type="dxa"/>
            <w:vAlign w:val="center"/>
          </w:tcPr>
          <w:p w14:paraId="51B3ACD8" w14:textId="6095833F" w:rsidR="00C233AE" w:rsidRPr="003B4A82" w:rsidRDefault="006F46AB" w:rsidP="00F17349">
            <w:r w:rsidRPr="003B4A82">
              <w:t>udwTransProtocol</w:t>
            </w:r>
          </w:p>
        </w:tc>
        <w:tc>
          <w:tcPr>
            <w:tcW w:w="8193" w:type="dxa"/>
            <w:vAlign w:val="center"/>
          </w:tcPr>
          <w:p w14:paraId="74FAA8C4" w14:textId="0D811500" w:rsidR="00C233AE" w:rsidRPr="003B4A82" w:rsidRDefault="006F46AB" w:rsidP="00F17349">
            <w:r w:rsidRPr="003B4A82">
              <w:rPr>
                <w:rFonts w:hint="eastAsia"/>
              </w:rPr>
              <w:t>传输协议</w:t>
            </w:r>
            <w:r w:rsidRPr="003B4A82">
              <w:t xml:space="preserve"> </w:t>
            </w:r>
            <w:hyperlink w:anchor="_媒体传输协议枚举_2" w:history="1">
              <w:r w:rsidR="0005685A" w:rsidRPr="003B4A82">
                <w:rPr>
                  <w:rStyle w:val="a5"/>
                  <w:u w:val="none"/>
                </w:rPr>
                <w:t>NETDEV_LAPI_TRANS_PROTOCOL_E</w:t>
              </w:r>
            </w:hyperlink>
          </w:p>
        </w:tc>
      </w:tr>
      <w:tr w:rsidR="00C233AE" w:rsidRPr="003B4A82" w14:paraId="1C2BBD5F" w14:textId="77777777" w:rsidTr="00F17349">
        <w:trPr>
          <w:jc w:val="center"/>
        </w:trPr>
        <w:tc>
          <w:tcPr>
            <w:tcW w:w="2263" w:type="dxa"/>
            <w:vAlign w:val="center"/>
          </w:tcPr>
          <w:p w14:paraId="015FBEBE" w14:textId="2ACB7E74" w:rsidR="00C233AE" w:rsidRPr="003B4A82" w:rsidRDefault="006F46AB" w:rsidP="00F17349">
            <w:r w:rsidRPr="003B4A82">
              <w:t>udwIsMulticast</w:t>
            </w:r>
          </w:p>
        </w:tc>
        <w:tc>
          <w:tcPr>
            <w:tcW w:w="8193" w:type="dxa"/>
            <w:vAlign w:val="center"/>
          </w:tcPr>
          <w:p w14:paraId="512539EB" w14:textId="7467B8B4" w:rsidR="00C233AE" w:rsidRPr="003B4A82" w:rsidRDefault="006F46AB" w:rsidP="00F17349">
            <w:r w:rsidRPr="003B4A82">
              <w:rPr>
                <w:rFonts w:hint="eastAsia"/>
              </w:rPr>
              <w:t>单组播</w:t>
            </w:r>
            <w:r w:rsidRPr="003B4A82">
              <w:t xml:space="preserve"> </w:t>
            </w:r>
            <w:hyperlink w:anchor="_流类型枚举" w:history="1">
              <w:r w:rsidR="0005685A" w:rsidRPr="003B4A82">
                <w:rPr>
                  <w:rStyle w:val="a5"/>
                  <w:u w:val="none"/>
                </w:rPr>
                <w:t>NETDEV_STREAM_TYPE_E</w:t>
              </w:r>
            </w:hyperlink>
          </w:p>
        </w:tc>
      </w:tr>
      <w:tr w:rsidR="00C233AE" w:rsidRPr="003B4A82" w14:paraId="5F4C9C00" w14:textId="77777777" w:rsidTr="00F17349">
        <w:trPr>
          <w:jc w:val="center"/>
        </w:trPr>
        <w:tc>
          <w:tcPr>
            <w:tcW w:w="2263" w:type="dxa"/>
            <w:vAlign w:val="center"/>
          </w:tcPr>
          <w:p w14:paraId="550CB203" w14:textId="3ADFBEBD" w:rsidR="00C233AE" w:rsidRPr="003B4A82" w:rsidRDefault="006F46AB" w:rsidP="00F17349">
            <w:r w:rsidRPr="003B4A82">
              <w:t>stResolution</w:t>
            </w:r>
          </w:p>
        </w:tc>
        <w:tc>
          <w:tcPr>
            <w:tcW w:w="8193" w:type="dxa"/>
            <w:vAlign w:val="center"/>
          </w:tcPr>
          <w:p w14:paraId="63160863" w14:textId="4758CBCC" w:rsidR="00C233AE" w:rsidRPr="003B4A82" w:rsidRDefault="006F46AB" w:rsidP="00F17349">
            <w:r w:rsidRPr="003B4A82">
              <w:rPr>
                <w:rFonts w:hint="eastAsia"/>
              </w:rPr>
              <w:t>分辨率</w:t>
            </w:r>
          </w:p>
        </w:tc>
      </w:tr>
      <w:tr w:rsidR="00C233AE" w:rsidRPr="003B4A82" w14:paraId="08C0ADFB" w14:textId="77777777" w:rsidTr="00F17349">
        <w:trPr>
          <w:jc w:val="center"/>
        </w:trPr>
        <w:tc>
          <w:tcPr>
            <w:tcW w:w="2263" w:type="dxa"/>
            <w:vAlign w:val="center"/>
          </w:tcPr>
          <w:p w14:paraId="19098445" w14:textId="2AC109BC" w:rsidR="00C233AE" w:rsidRPr="003B4A82" w:rsidRDefault="006F46AB" w:rsidP="00F17349">
            <w:r w:rsidRPr="003B4A82">
              <w:t>udwFrame</w:t>
            </w:r>
          </w:p>
        </w:tc>
        <w:tc>
          <w:tcPr>
            <w:tcW w:w="8193" w:type="dxa"/>
            <w:vAlign w:val="center"/>
          </w:tcPr>
          <w:p w14:paraId="1D23FD7F" w14:textId="43D3B881" w:rsidR="00C233AE" w:rsidRPr="003B4A82" w:rsidRDefault="006F46AB" w:rsidP="00F17349">
            <w:r w:rsidRPr="003B4A82">
              <w:rPr>
                <w:rFonts w:hint="eastAsia"/>
              </w:rPr>
              <w:t>帧率</w:t>
            </w:r>
          </w:p>
        </w:tc>
      </w:tr>
      <w:tr w:rsidR="006F46AB" w:rsidRPr="003B4A82" w14:paraId="112BF82F" w14:textId="77777777" w:rsidTr="00F17349">
        <w:trPr>
          <w:jc w:val="center"/>
        </w:trPr>
        <w:tc>
          <w:tcPr>
            <w:tcW w:w="2263" w:type="dxa"/>
            <w:vAlign w:val="center"/>
          </w:tcPr>
          <w:p w14:paraId="2844DE76" w14:textId="5C44E090" w:rsidR="006F46AB" w:rsidRPr="003B4A82" w:rsidRDefault="006F46AB" w:rsidP="00F17349">
            <w:r w:rsidRPr="003B4A82">
              <w:t>udwEncodeFormat</w:t>
            </w:r>
          </w:p>
        </w:tc>
        <w:tc>
          <w:tcPr>
            <w:tcW w:w="8193" w:type="dxa"/>
            <w:vAlign w:val="center"/>
          </w:tcPr>
          <w:p w14:paraId="75171275" w14:textId="02747C45" w:rsidR="006F46AB" w:rsidRPr="003B4A82" w:rsidRDefault="006F46AB" w:rsidP="00F17349">
            <w:r w:rsidRPr="003B4A82">
              <w:rPr>
                <w:rFonts w:hint="eastAsia"/>
              </w:rPr>
              <w:t>编码格式</w:t>
            </w:r>
            <w:r w:rsidRPr="003B4A82">
              <w:t xml:space="preserve"> </w:t>
            </w:r>
            <w:hyperlink w:anchor="_编码格式枚举" w:history="1">
              <w:r w:rsidR="00822913" w:rsidRPr="003B4A82">
                <w:rPr>
                  <w:rStyle w:val="a5"/>
                  <w:u w:val="none"/>
                </w:rPr>
                <w:t>NETDEV_XW_VIDEOENCODING_E</w:t>
              </w:r>
            </w:hyperlink>
          </w:p>
        </w:tc>
      </w:tr>
      <w:tr w:rsidR="006F46AB" w:rsidRPr="003B4A82" w14:paraId="66E90AF1" w14:textId="77777777" w:rsidTr="00F17349">
        <w:trPr>
          <w:jc w:val="center"/>
        </w:trPr>
        <w:tc>
          <w:tcPr>
            <w:tcW w:w="2263" w:type="dxa"/>
            <w:vAlign w:val="center"/>
          </w:tcPr>
          <w:p w14:paraId="683BD58B" w14:textId="6C119EDA" w:rsidR="006F46AB" w:rsidRPr="003B4A82" w:rsidRDefault="006F46AB" w:rsidP="00F17349">
            <w:r w:rsidRPr="003B4A82">
              <w:t>udwIsInvalidAfterReboot</w:t>
            </w:r>
          </w:p>
        </w:tc>
        <w:tc>
          <w:tcPr>
            <w:tcW w:w="8193" w:type="dxa"/>
            <w:vAlign w:val="center"/>
          </w:tcPr>
          <w:p w14:paraId="5A7C201E" w14:textId="29665547" w:rsidR="006F46AB" w:rsidRPr="003B4A82" w:rsidRDefault="006F46AB" w:rsidP="00F17349">
            <w:r w:rsidRPr="003B4A82">
              <w:rPr>
                <w:rFonts w:hint="eastAsia"/>
              </w:rPr>
              <w:t>是否需要恢复</w:t>
            </w:r>
            <w:r w:rsidRPr="003B4A82">
              <w:t xml:space="preserve"> 0 "XW"设备不负责恢复，1 "XW"设备恢复</w:t>
            </w:r>
          </w:p>
        </w:tc>
      </w:tr>
      <w:tr w:rsidR="006F46AB" w:rsidRPr="003B4A82" w14:paraId="2187031E" w14:textId="77777777" w:rsidTr="00F17349">
        <w:trPr>
          <w:jc w:val="center"/>
        </w:trPr>
        <w:tc>
          <w:tcPr>
            <w:tcW w:w="2263" w:type="dxa"/>
            <w:vAlign w:val="center"/>
          </w:tcPr>
          <w:p w14:paraId="707CD5EF" w14:textId="6C650460" w:rsidR="006F46AB" w:rsidRPr="003B4A82" w:rsidRDefault="006F46AB" w:rsidP="00F17349">
            <w:r w:rsidRPr="003B4A82">
              <w:t>byRes</w:t>
            </w:r>
          </w:p>
        </w:tc>
        <w:tc>
          <w:tcPr>
            <w:tcW w:w="8193" w:type="dxa"/>
            <w:vAlign w:val="center"/>
          </w:tcPr>
          <w:p w14:paraId="00283507" w14:textId="132CAC2B" w:rsidR="006F46AB" w:rsidRPr="003B4A82" w:rsidRDefault="006F46AB" w:rsidP="00F17349">
            <w:r w:rsidRPr="003B4A82">
              <w:rPr>
                <w:rFonts w:hint="eastAsia"/>
              </w:rPr>
              <w:t>保留字段</w:t>
            </w:r>
          </w:p>
        </w:tc>
      </w:tr>
    </w:tbl>
    <w:p w14:paraId="7875ED0E" w14:textId="60FC2917" w:rsidR="00AD560C" w:rsidRPr="003B4A82" w:rsidRDefault="00AD560C" w:rsidP="00AD560C">
      <w:pPr>
        <w:pStyle w:val="3"/>
      </w:pPr>
      <w:bookmarkStart w:id="1501" w:name="_手动联动数据结构体"/>
      <w:bookmarkStart w:id="1502" w:name="_Toc88647786"/>
      <w:bookmarkEnd w:id="1501"/>
      <w:r w:rsidRPr="003B4A82">
        <w:rPr>
          <w:rFonts w:hint="eastAsia"/>
        </w:rPr>
        <w:t>手动联动数据结构体</w:t>
      </w:r>
      <w:bookmarkEnd w:id="1502"/>
    </w:p>
    <w:tbl>
      <w:tblPr>
        <w:tblStyle w:val="a7"/>
        <w:tblW w:w="0" w:type="auto"/>
        <w:tblLook w:val="04A0" w:firstRow="1" w:lastRow="0" w:firstColumn="1" w:lastColumn="0" w:noHBand="0" w:noVBand="1"/>
      </w:tblPr>
      <w:tblGrid>
        <w:gridCol w:w="10456"/>
      </w:tblGrid>
      <w:tr w:rsidR="00AD560C" w:rsidRPr="003B4A82" w14:paraId="71D4CC11" w14:textId="77777777" w:rsidTr="00A377AB">
        <w:tc>
          <w:tcPr>
            <w:tcW w:w="10456" w:type="dxa"/>
          </w:tcPr>
          <w:p w14:paraId="5F141C52" w14:textId="77777777" w:rsidR="00AD560C" w:rsidRPr="003B4A82" w:rsidRDefault="00AD560C" w:rsidP="00A377AB">
            <w:pPr>
              <w:jc w:val="left"/>
            </w:pPr>
            <w:r w:rsidRPr="003B4A82">
              <w:t>typedef struct tagNETDEVManualLink</w:t>
            </w:r>
          </w:p>
          <w:p w14:paraId="218F6582" w14:textId="77777777" w:rsidR="00AD560C" w:rsidRPr="003B4A82" w:rsidRDefault="00AD560C" w:rsidP="00A377AB">
            <w:pPr>
              <w:jc w:val="left"/>
            </w:pPr>
            <w:r w:rsidRPr="003B4A82">
              <w:t>{</w:t>
            </w:r>
          </w:p>
          <w:p w14:paraId="1535FF66" w14:textId="6B0CBD99" w:rsidR="00AD560C" w:rsidRPr="003B4A82" w:rsidRDefault="00AD560C" w:rsidP="003F6672">
            <w:pPr>
              <w:ind w:leftChars="200" w:left="420"/>
              <w:jc w:val="left"/>
            </w:pPr>
            <w:r w:rsidRPr="003B4A82">
              <w:t>UINT32 udwType;</w:t>
            </w:r>
          </w:p>
          <w:p w14:paraId="5393B75B" w14:textId="7AA11DFC" w:rsidR="00AD560C" w:rsidRPr="003B4A82" w:rsidRDefault="00E02404" w:rsidP="003F6672">
            <w:pPr>
              <w:ind w:leftChars="200" w:left="420"/>
              <w:jc w:val="left"/>
            </w:pPr>
            <w:hyperlink w:anchor="_点坐标结构体" w:history="1">
              <w:r w:rsidR="00B22F25" w:rsidRPr="003B4A82">
                <w:rPr>
                  <w:rStyle w:val="a5"/>
                  <w:noProof/>
                  <w:u w:val="none"/>
                </w:rPr>
                <w:t>NETDEV_POINT_S</w:t>
              </w:r>
            </w:hyperlink>
            <w:r w:rsidR="00AD560C" w:rsidRPr="003B4A82">
              <w:t xml:space="preserve"> stPoint;</w:t>
            </w:r>
          </w:p>
          <w:p w14:paraId="64EE0CF3" w14:textId="5A4DDAE3" w:rsidR="00AD560C" w:rsidRPr="003B4A82" w:rsidRDefault="00E02404" w:rsidP="003F6672">
            <w:pPr>
              <w:ind w:leftChars="200" w:left="420"/>
              <w:jc w:val="left"/>
            </w:pPr>
            <w:hyperlink w:anchor="_矩形坐标结构体" w:history="1">
              <w:r w:rsidR="00AD560C" w:rsidRPr="003B4A82">
                <w:rPr>
                  <w:rStyle w:val="a5"/>
                  <w:u w:val="none"/>
                </w:rPr>
                <w:t>NETDEV_RECTANGLE_POINT_S</w:t>
              </w:r>
            </w:hyperlink>
            <w:r w:rsidR="00AD560C" w:rsidRPr="003B4A82">
              <w:t xml:space="preserve"> stRectangle;</w:t>
            </w:r>
          </w:p>
          <w:p w14:paraId="1B73BFE3" w14:textId="70AE287A" w:rsidR="00AD560C" w:rsidRPr="003B4A82" w:rsidRDefault="00AD560C" w:rsidP="003F6672">
            <w:pPr>
              <w:ind w:leftChars="200" w:left="420"/>
              <w:jc w:val="left"/>
            </w:pPr>
            <w:r w:rsidRPr="003B4A82">
              <w:t>BYTE   byRes[128];</w:t>
            </w:r>
          </w:p>
          <w:p w14:paraId="429539BC" w14:textId="77777777" w:rsidR="00AD560C" w:rsidRPr="003B4A82" w:rsidRDefault="00AD560C" w:rsidP="00A377AB">
            <w:pPr>
              <w:jc w:val="left"/>
            </w:pPr>
            <w:r w:rsidRPr="003B4A82">
              <w:t>}NETDEV_MANUAL_LINK_S,*LPNETDEV_MANUAL_LINK_S;</w:t>
            </w:r>
          </w:p>
        </w:tc>
      </w:tr>
    </w:tbl>
    <w:p w14:paraId="0BA5A22A" w14:textId="77777777" w:rsidR="00AD560C" w:rsidRPr="003B4A82" w:rsidRDefault="00AD560C" w:rsidP="00AD560C">
      <w:pPr>
        <w:rPr>
          <w:b/>
        </w:rPr>
      </w:pPr>
    </w:p>
    <w:p w14:paraId="6C4ACDA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7D1B900" w14:textId="77777777" w:rsidTr="00A377AB">
        <w:trPr>
          <w:jc w:val="center"/>
        </w:trPr>
        <w:tc>
          <w:tcPr>
            <w:tcW w:w="2263" w:type="dxa"/>
          </w:tcPr>
          <w:p w14:paraId="0CC0091D" w14:textId="77777777" w:rsidR="00AD560C" w:rsidRPr="003B4A82" w:rsidRDefault="00AD560C" w:rsidP="00A377AB">
            <w:pPr>
              <w:jc w:val="center"/>
            </w:pPr>
            <w:r w:rsidRPr="003B4A82">
              <w:rPr>
                <w:rFonts w:hint="eastAsia"/>
              </w:rPr>
              <w:t>参数</w:t>
            </w:r>
          </w:p>
        </w:tc>
        <w:tc>
          <w:tcPr>
            <w:tcW w:w="8193" w:type="dxa"/>
          </w:tcPr>
          <w:p w14:paraId="3E2A4CD1" w14:textId="77777777" w:rsidR="00AD560C" w:rsidRPr="003B4A82" w:rsidRDefault="00AD560C" w:rsidP="00A377AB">
            <w:pPr>
              <w:jc w:val="center"/>
            </w:pPr>
            <w:r w:rsidRPr="003B4A82">
              <w:rPr>
                <w:rFonts w:hint="eastAsia"/>
              </w:rPr>
              <w:t>说明</w:t>
            </w:r>
          </w:p>
        </w:tc>
      </w:tr>
      <w:tr w:rsidR="00AD560C" w:rsidRPr="003B4A82" w14:paraId="5E2C6A5A" w14:textId="77777777" w:rsidTr="00A377AB">
        <w:trPr>
          <w:jc w:val="center"/>
        </w:trPr>
        <w:tc>
          <w:tcPr>
            <w:tcW w:w="2263" w:type="dxa"/>
            <w:vAlign w:val="center"/>
          </w:tcPr>
          <w:p w14:paraId="43B3355A" w14:textId="77777777" w:rsidR="00AD560C" w:rsidRPr="003B4A82" w:rsidRDefault="00AD560C" w:rsidP="00A377AB">
            <w:r w:rsidRPr="003B4A82">
              <w:t>udwType</w:t>
            </w:r>
          </w:p>
        </w:tc>
        <w:tc>
          <w:tcPr>
            <w:tcW w:w="8193" w:type="dxa"/>
            <w:vAlign w:val="center"/>
          </w:tcPr>
          <w:p w14:paraId="4D129D61" w14:textId="1B86334B" w:rsidR="00AD560C" w:rsidRPr="003B4A82" w:rsidRDefault="00AD560C" w:rsidP="00A377AB">
            <w:r w:rsidRPr="003B4A82">
              <w:rPr>
                <w:rFonts w:hint="eastAsia"/>
              </w:rPr>
              <w:t>联动类型</w:t>
            </w:r>
            <w:r w:rsidRPr="003B4A82">
              <w:t xml:space="preserve"> 详见 </w:t>
            </w:r>
            <w:hyperlink w:anchor="_手动联动类型枚举" w:history="1">
              <w:r w:rsidRPr="003B4A82">
                <w:rPr>
                  <w:rStyle w:val="a5"/>
                  <w:u w:val="none"/>
                </w:rPr>
                <w:t>NETDEV_LINKAGE_TYPE_E</w:t>
              </w:r>
            </w:hyperlink>
          </w:p>
        </w:tc>
      </w:tr>
      <w:tr w:rsidR="00AD560C" w:rsidRPr="003B4A82" w14:paraId="1A1BC354" w14:textId="77777777" w:rsidTr="00A377AB">
        <w:trPr>
          <w:jc w:val="center"/>
        </w:trPr>
        <w:tc>
          <w:tcPr>
            <w:tcW w:w="2263" w:type="dxa"/>
            <w:vAlign w:val="center"/>
          </w:tcPr>
          <w:p w14:paraId="68F8EFE9" w14:textId="77777777" w:rsidR="00AD560C" w:rsidRPr="003B4A82" w:rsidRDefault="00AD560C" w:rsidP="00A377AB">
            <w:r w:rsidRPr="003B4A82">
              <w:t>stPoint</w:t>
            </w:r>
          </w:p>
        </w:tc>
        <w:tc>
          <w:tcPr>
            <w:tcW w:w="8193" w:type="dxa"/>
            <w:vAlign w:val="center"/>
          </w:tcPr>
          <w:p w14:paraId="3118A918" w14:textId="77777777" w:rsidR="00AD560C" w:rsidRPr="003B4A82" w:rsidRDefault="00AD560C" w:rsidP="00A377AB">
            <w:r w:rsidRPr="003B4A82">
              <w:rPr>
                <w:rFonts w:hint="eastAsia"/>
              </w:rPr>
              <w:t>点坐标</w:t>
            </w:r>
            <w:r w:rsidRPr="003B4A82">
              <w:t xml:space="preserve"> Type为0和2时生效</w:t>
            </w:r>
          </w:p>
        </w:tc>
      </w:tr>
      <w:tr w:rsidR="00AD560C" w:rsidRPr="003B4A82" w14:paraId="7D8092A5" w14:textId="77777777" w:rsidTr="00A377AB">
        <w:trPr>
          <w:jc w:val="center"/>
        </w:trPr>
        <w:tc>
          <w:tcPr>
            <w:tcW w:w="2263" w:type="dxa"/>
            <w:vAlign w:val="center"/>
          </w:tcPr>
          <w:p w14:paraId="36213D8A" w14:textId="77777777" w:rsidR="00AD560C" w:rsidRPr="003B4A82" w:rsidRDefault="00AD560C" w:rsidP="00A377AB">
            <w:r w:rsidRPr="003B4A82">
              <w:t>stRectangle</w:t>
            </w:r>
          </w:p>
        </w:tc>
        <w:tc>
          <w:tcPr>
            <w:tcW w:w="8193" w:type="dxa"/>
            <w:vAlign w:val="center"/>
          </w:tcPr>
          <w:p w14:paraId="3442B0AC" w14:textId="77777777" w:rsidR="00AD560C" w:rsidRPr="003B4A82" w:rsidRDefault="00AD560C" w:rsidP="00A377AB">
            <w:r w:rsidRPr="003B4A82">
              <w:rPr>
                <w:rFonts w:hint="eastAsia"/>
              </w:rPr>
              <w:t>矩形坐标</w:t>
            </w:r>
            <w:r w:rsidRPr="003B4A82">
              <w:t xml:space="preserve"> Type为1时生效</w:t>
            </w:r>
          </w:p>
        </w:tc>
      </w:tr>
      <w:tr w:rsidR="00AD560C" w:rsidRPr="003B4A82" w14:paraId="791A7B60" w14:textId="77777777" w:rsidTr="00A377AB">
        <w:trPr>
          <w:jc w:val="center"/>
        </w:trPr>
        <w:tc>
          <w:tcPr>
            <w:tcW w:w="2263" w:type="dxa"/>
            <w:vAlign w:val="center"/>
          </w:tcPr>
          <w:p w14:paraId="4886ADD1" w14:textId="77777777" w:rsidR="00AD560C" w:rsidRPr="003B4A82" w:rsidRDefault="00AD560C" w:rsidP="00A377AB">
            <w:r w:rsidRPr="003B4A82">
              <w:t>byRes</w:t>
            </w:r>
          </w:p>
        </w:tc>
        <w:tc>
          <w:tcPr>
            <w:tcW w:w="8193" w:type="dxa"/>
            <w:vAlign w:val="center"/>
          </w:tcPr>
          <w:p w14:paraId="71C6F7B9" w14:textId="77777777" w:rsidR="00AD560C" w:rsidRPr="003B4A82" w:rsidRDefault="00AD560C" w:rsidP="00A377AB">
            <w:r w:rsidRPr="003B4A82">
              <w:rPr>
                <w:rFonts w:hint="eastAsia"/>
              </w:rPr>
              <w:t>保留字段</w:t>
            </w:r>
          </w:p>
        </w:tc>
      </w:tr>
    </w:tbl>
    <w:p w14:paraId="07FC05CB" w14:textId="77777777" w:rsidR="00AD560C" w:rsidRPr="003B4A82" w:rsidRDefault="00AD560C" w:rsidP="00AD560C">
      <w:pPr>
        <w:rPr>
          <w:rStyle w:val="a5"/>
          <w:u w:val="none"/>
        </w:rPr>
      </w:pPr>
    </w:p>
    <w:p w14:paraId="6A76F038"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4183EA1" w14:textId="6453C941" w:rsidR="00AD560C" w:rsidRPr="003B4A82" w:rsidRDefault="00E02404" w:rsidP="00AD560C">
      <w:pPr>
        <w:rPr>
          <w:rStyle w:val="a5"/>
          <w:b/>
          <w:color w:val="auto"/>
          <w:u w:val="none"/>
        </w:rPr>
      </w:pPr>
      <w:hyperlink w:anchor="_手动联动操作" w:history="1">
        <w:r w:rsidR="00AD560C" w:rsidRPr="003B4A82">
          <w:rPr>
            <w:rStyle w:val="a5"/>
            <w:u w:val="none"/>
          </w:rPr>
          <w:t>NETDEV_ManualLink</w:t>
        </w:r>
      </w:hyperlink>
    </w:p>
    <w:p w14:paraId="012774CB" w14:textId="77777777" w:rsidR="00AD560C" w:rsidRPr="003B4A82" w:rsidRDefault="00AD560C" w:rsidP="00AD560C">
      <w:pPr>
        <w:pStyle w:val="3"/>
      </w:pPr>
      <w:bookmarkStart w:id="1503" w:name="_矩形坐标结构体"/>
      <w:bookmarkStart w:id="1504" w:name="_Toc88647787"/>
      <w:bookmarkEnd w:id="1503"/>
      <w:r w:rsidRPr="003B4A82">
        <w:rPr>
          <w:rFonts w:hint="eastAsia"/>
        </w:rPr>
        <w:t>矩形坐标结构体</w:t>
      </w:r>
      <w:bookmarkEnd w:id="1504"/>
    </w:p>
    <w:tbl>
      <w:tblPr>
        <w:tblStyle w:val="a7"/>
        <w:tblW w:w="0" w:type="auto"/>
        <w:tblLook w:val="04A0" w:firstRow="1" w:lastRow="0" w:firstColumn="1" w:lastColumn="0" w:noHBand="0" w:noVBand="1"/>
      </w:tblPr>
      <w:tblGrid>
        <w:gridCol w:w="10456"/>
      </w:tblGrid>
      <w:tr w:rsidR="00AD560C" w:rsidRPr="003B4A82" w14:paraId="010D0BB1" w14:textId="77777777" w:rsidTr="00A377AB">
        <w:tc>
          <w:tcPr>
            <w:tcW w:w="10456" w:type="dxa"/>
          </w:tcPr>
          <w:p w14:paraId="61B83C1A" w14:textId="77777777" w:rsidR="00AD560C" w:rsidRPr="003B4A82" w:rsidRDefault="00AD560C" w:rsidP="00A377AB">
            <w:pPr>
              <w:jc w:val="left"/>
            </w:pPr>
            <w:r w:rsidRPr="003B4A82">
              <w:t>typedef struct tagNETDEVRectanglePoint</w:t>
            </w:r>
          </w:p>
          <w:p w14:paraId="73E69FAA" w14:textId="77777777" w:rsidR="00AD560C" w:rsidRPr="003B4A82" w:rsidRDefault="00AD560C" w:rsidP="00A377AB">
            <w:pPr>
              <w:jc w:val="left"/>
            </w:pPr>
            <w:r w:rsidRPr="003B4A82">
              <w:t>{</w:t>
            </w:r>
          </w:p>
          <w:p w14:paraId="7188297A" w14:textId="083991A8" w:rsidR="00AD560C" w:rsidRPr="003B4A82" w:rsidRDefault="00E02404" w:rsidP="003F6672">
            <w:pPr>
              <w:ind w:leftChars="200" w:left="420"/>
              <w:jc w:val="left"/>
            </w:pPr>
            <w:hyperlink w:anchor="_点坐标结构体" w:history="1">
              <w:r w:rsidR="00B22F25" w:rsidRPr="003B4A82">
                <w:rPr>
                  <w:rStyle w:val="a5"/>
                  <w:noProof/>
                  <w:u w:val="none"/>
                </w:rPr>
                <w:t>NETDEV_POINT_S</w:t>
              </w:r>
            </w:hyperlink>
            <w:r w:rsidR="00AD560C" w:rsidRPr="003B4A82">
              <w:t xml:space="preserve">   stTopLeft;</w:t>
            </w:r>
          </w:p>
          <w:p w14:paraId="0FAC1CBE" w14:textId="2EE53D00" w:rsidR="00AD560C" w:rsidRPr="003B4A82" w:rsidRDefault="00E02404" w:rsidP="003F6672">
            <w:pPr>
              <w:ind w:leftChars="200" w:left="420"/>
              <w:jc w:val="left"/>
            </w:pPr>
            <w:hyperlink w:anchor="_点坐标结构体" w:history="1">
              <w:r w:rsidR="00B22F25" w:rsidRPr="003B4A82">
                <w:rPr>
                  <w:rStyle w:val="a5"/>
                  <w:noProof/>
                  <w:u w:val="none"/>
                </w:rPr>
                <w:t>NETDEV_POINT_S</w:t>
              </w:r>
            </w:hyperlink>
            <w:r w:rsidR="00AD560C" w:rsidRPr="003B4A82">
              <w:t xml:space="preserve">   stBottomRight;</w:t>
            </w:r>
          </w:p>
          <w:p w14:paraId="58D75C65" w14:textId="0FA0E08D" w:rsidR="00AD560C" w:rsidRPr="003B4A82" w:rsidRDefault="00AD560C" w:rsidP="003F6672">
            <w:pPr>
              <w:ind w:leftChars="200" w:left="420"/>
              <w:jc w:val="left"/>
            </w:pPr>
            <w:r w:rsidRPr="003B4A82">
              <w:t>BYTE             byRes[256];</w:t>
            </w:r>
          </w:p>
          <w:p w14:paraId="59007172" w14:textId="77777777" w:rsidR="00AD560C" w:rsidRPr="003B4A82" w:rsidRDefault="00AD560C" w:rsidP="00A377AB">
            <w:pPr>
              <w:jc w:val="left"/>
            </w:pPr>
            <w:r w:rsidRPr="003B4A82">
              <w:t>}NETDEV_RECTANGLE_POINT_S, *LPNETDEV_RECTANGLE_POINT_S;</w:t>
            </w:r>
          </w:p>
        </w:tc>
      </w:tr>
    </w:tbl>
    <w:p w14:paraId="6C8640A4" w14:textId="77777777" w:rsidR="00AD560C" w:rsidRPr="003B4A82" w:rsidRDefault="00AD560C" w:rsidP="00AD560C">
      <w:pPr>
        <w:rPr>
          <w:b/>
        </w:rPr>
      </w:pPr>
    </w:p>
    <w:p w14:paraId="756ACE6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BBE0CD4" w14:textId="77777777" w:rsidTr="00A377AB">
        <w:trPr>
          <w:jc w:val="center"/>
        </w:trPr>
        <w:tc>
          <w:tcPr>
            <w:tcW w:w="2263" w:type="dxa"/>
          </w:tcPr>
          <w:p w14:paraId="1D7C8642" w14:textId="77777777" w:rsidR="00AD560C" w:rsidRPr="003B4A82" w:rsidRDefault="00AD560C" w:rsidP="00A377AB">
            <w:pPr>
              <w:jc w:val="center"/>
            </w:pPr>
            <w:r w:rsidRPr="003B4A82">
              <w:rPr>
                <w:rFonts w:hint="eastAsia"/>
              </w:rPr>
              <w:t>参数</w:t>
            </w:r>
          </w:p>
        </w:tc>
        <w:tc>
          <w:tcPr>
            <w:tcW w:w="8193" w:type="dxa"/>
          </w:tcPr>
          <w:p w14:paraId="4D3740CE" w14:textId="77777777" w:rsidR="00AD560C" w:rsidRPr="003B4A82" w:rsidRDefault="00AD560C" w:rsidP="00A377AB">
            <w:pPr>
              <w:jc w:val="center"/>
            </w:pPr>
            <w:r w:rsidRPr="003B4A82">
              <w:rPr>
                <w:rFonts w:hint="eastAsia"/>
              </w:rPr>
              <w:t>说明</w:t>
            </w:r>
          </w:p>
        </w:tc>
      </w:tr>
      <w:tr w:rsidR="00AD560C" w:rsidRPr="003B4A82" w14:paraId="14F18587" w14:textId="77777777" w:rsidTr="00A377AB">
        <w:trPr>
          <w:jc w:val="center"/>
        </w:trPr>
        <w:tc>
          <w:tcPr>
            <w:tcW w:w="2263" w:type="dxa"/>
            <w:vAlign w:val="center"/>
          </w:tcPr>
          <w:p w14:paraId="24FF13BC" w14:textId="77777777" w:rsidR="00AD560C" w:rsidRPr="003B4A82" w:rsidRDefault="00AD560C" w:rsidP="00A377AB">
            <w:r w:rsidRPr="003B4A82">
              <w:t>stTopLeft</w:t>
            </w:r>
          </w:p>
        </w:tc>
        <w:tc>
          <w:tcPr>
            <w:tcW w:w="8193" w:type="dxa"/>
            <w:vAlign w:val="center"/>
          </w:tcPr>
          <w:p w14:paraId="68A4CA4B" w14:textId="77777777" w:rsidR="00AD560C" w:rsidRPr="003B4A82" w:rsidRDefault="00AD560C" w:rsidP="00A377AB">
            <w:r w:rsidRPr="003B4A82">
              <w:rPr>
                <w:rFonts w:hint="eastAsia"/>
              </w:rPr>
              <w:t>左上角的坐标点</w:t>
            </w:r>
          </w:p>
        </w:tc>
      </w:tr>
      <w:tr w:rsidR="00AD560C" w:rsidRPr="003B4A82" w14:paraId="5E1BCAB0" w14:textId="77777777" w:rsidTr="00A377AB">
        <w:trPr>
          <w:jc w:val="center"/>
        </w:trPr>
        <w:tc>
          <w:tcPr>
            <w:tcW w:w="2263" w:type="dxa"/>
            <w:vAlign w:val="center"/>
          </w:tcPr>
          <w:p w14:paraId="109C3D33" w14:textId="77777777" w:rsidR="00AD560C" w:rsidRPr="003B4A82" w:rsidRDefault="00AD560C" w:rsidP="00A377AB">
            <w:r w:rsidRPr="003B4A82">
              <w:t>stBottomRight</w:t>
            </w:r>
          </w:p>
        </w:tc>
        <w:tc>
          <w:tcPr>
            <w:tcW w:w="8193" w:type="dxa"/>
            <w:vAlign w:val="center"/>
          </w:tcPr>
          <w:p w14:paraId="54E486FF" w14:textId="77777777" w:rsidR="00AD560C" w:rsidRPr="003B4A82" w:rsidRDefault="00AD560C" w:rsidP="00A377AB">
            <w:r w:rsidRPr="003B4A82">
              <w:rPr>
                <w:rFonts w:hint="eastAsia"/>
              </w:rPr>
              <w:t>右下角的坐标点</w:t>
            </w:r>
          </w:p>
        </w:tc>
      </w:tr>
      <w:tr w:rsidR="00AD560C" w:rsidRPr="003B4A82" w14:paraId="29AC5509" w14:textId="77777777" w:rsidTr="00A377AB">
        <w:trPr>
          <w:jc w:val="center"/>
        </w:trPr>
        <w:tc>
          <w:tcPr>
            <w:tcW w:w="2263" w:type="dxa"/>
            <w:vAlign w:val="center"/>
          </w:tcPr>
          <w:p w14:paraId="6B3BAAE9" w14:textId="77777777" w:rsidR="00AD560C" w:rsidRPr="003B4A82" w:rsidRDefault="00AD560C" w:rsidP="00A377AB">
            <w:r w:rsidRPr="003B4A82">
              <w:t>byRes</w:t>
            </w:r>
          </w:p>
        </w:tc>
        <w:tc>
          <w:tcPr>
            <w:tcW w:w="8193" w:type="dxa"/>
            <w:vAlign w:val="center"/>
          </w:tcPr>
          <w:p w14:paraId="6B1898D7" w14:textId="77777777" w:rsidR="00AD560C" w:rsidRPr="003B4A82" w:rsidRDefault="00AD560C" w:rsidP="00A377AB">
            <w:r w:rsidRPr="003B4A82">
              <w:rPr>
                <w:rFonts w:hint="eastAsia"/>
              </w:rPr>
              <w:t>保留字段</w:t>
            </w:r>
          </w:p>
        </w:tc>
      </w:tr>
    </w:tbl>
    <w:p w14:paraId="3693CA84" w14:textId="77777777" w:rsidR="00AD560C" w:rsidRPr="003B4A82" w:rsidRDefault="00AD560C" w:rsidP="00AD560C">
      <w:pPr>
        <w:pStyle w:val="3"/>
      </w:pPr>
      <w:bookmarkStart w:id="1505" w:name="_车牌识别报文数据信息结构体"/>
      <w:bookmarkStart w:id="1506" w:name="_Toc88647788"/>
      <w:bookmarkEnd w:id="1505"/>
      <w:r w:rsidRPr="003B4A82">
        <w:rPr>
          <w:rFonts w:hint="eastAsia"/>
        </w:rPr>
        <w:t>车牌识别报文数据信息结构体</w:t>
      </w:r>
      <w:bookmarkEnd w:id="1506"/>
    </w:p>
    <w:tbl>
      <w:tblPr>
        <w:tblStyle w:val="a7"/>
        <w:tblW w:w="0" w:type="auto"/>
        <w:tblLook w:val="04A0" w:firstRow="1" w:lastRow="0" w:firstColumn="1" w:lastColumn="0" w:noHBand="0" w:noVBand="1"/>
      </w:tblPr>
      <w:tblGrid>
        <w:gridCol w:w="10456"/>
      </w:tblGrid>
      <w:tr w:rsidR="00AD560C" w:rsidRPr="003B4A82" w14:paraId="5D8F0E40" w14:textId="77777777" w:rsidTr="00A377AB">
        <w:tc>
          <w:tcPr>
            <w:tcW w:w="10456" w:type="dxa"/>
          </w:tcPr>
          <w:p w14:paraId="5ECCF7A7" w14:textId="77777777" w:rsidR="00AD560C" w:rsidRPr="003B4A82" w:rsidRDefault="00AD560C" w:rsidP="00A377AB">
            <w:pPr>
              <w:jc w:val="left"/>
            </w:pPr>
            <w:r w:rsidRPr="003B4A82">
              <w:t>typedef struct tagNETDEVTMSCarPlateInfo</w:t>
            </w:r>
          </w:p>
          <w:p w14:paraId="7845A95E" w14:textId="77777777" w:rsidR="00AD560C" w:rsidRPr="003B4A82" w:rsidRDefault="00AD560C" w:rsidP="00A377AB">
            <w:pPr>
              <w:jc w:val="left"/>
            </w:pPr>
            <w:r w:rsidRPr="003B4A82">
              <w:t>{</w:t>
            </w:r>
          </w:p>
          <w:p w14:paraId="237F63FA" w14:textId="6C4FFAA7" w:rsidR="00AD560C" w:rsidRPr="003B4A82" w:rsidRDefault="00AD560C" w:rsidP="003F6672">
            <w:pPr>
              <w:ind w:leftChars="200" w:left="420"/>
              <w:jc w:val="left"/>
            </w:pPr>
            <w:r w:rsidRPr="003B4A82">
              <w:t>UINT32                             udwPicNum;</w:t>
            </w:r>
          </w:p>
          <w:p w14:paraId="692B25CA" w14:textId="7E811348" w:rsidR="00AD560C" w:rsidRPr="003B4A82" w:rsidRDefault="00E02404" w:rsidP="003F6672">
            <w:pPr>
              <w:ind w:leftChars="200" w:left="420"/>
              <w:jc w:val="left"/>
            </w:pPr>
            <w:hyperlink w:anchor="_车牌识别报文XML解析信息结构体" w:history="1">
              <w:r w:rsidR="00AD560C" w:rsidRPr="003B4A82">
                <w:rPr>
                  <w:rStyle w:val="a5"/>
                  <w:u w:val="none"/>
                </w:rPr>
                <w:t>NETDEV_TMS_CAR_PLATE_XML_INFO_S</w:t>
              </w:r>
            </w:hyperlink>
            <w:r w:rsidR="00AD560C" w:rsidRPr="003B4A82">
              <w:t xml:space="preserve">    stTmsXmlInfo;</w:t>
            </w:r>
          </w:p>
          <w:p w14:paraId="3755AA86" w14:textId="5D4231B5" w:rsidR="00AD560C" w:rsidRPr="003B4A82" w:rsidRDefault="00E02404" w:rsidP="003F6672">
            <w:pPr>
              <w:ind w:leftChars="200" w:left="420"/>
              <w:jc w:val="left"/>
            </w:pPr>
            <w:hyperlink w:anchor="_车牌识别报文图片解析信息结构体" w:history="1">
              <w:r w:rsidR="00AD560C" w:rsidRPr="003B4A82">
                <w:rPr>
                  <w:rStyle w:val="a5"/>
                  <w:u w:val="none"/>
                </w:rPr>
                <w:t>NETDEV_TMS_CAR_PLATE_PIC_INFO_S</w:t>
              </w:r>
            </w:hyperlink>
            <w:r w:rsidR="00AD560C" w:rsidRPr="003B4A82">
              <w:t xml:space="preserve">    stTmsPicInfo[NETDEV_TMS_PIC_COMMON_NUM];</w:t>
            </w:r>
          </w:p>
          <w:p w14:paraId="6C7B9EFC" w14:textId="77777777" w:rsidR="00AD560C" w:rsidRPr="003B4A82" w:rsidRDefault="00AD560C" w:rsidP="00A377AB">
            <w:pPr>
              <w:jc w:val="left"/>
            </w:pPr>
            <w:r w:rsidRPr="003B4A82">
              <w:t>}NETDEV_TMS_CAR_PLATE_INFO_S,*LPNETDEV_TMS_CAR_PLATE_INFO_S;</w:t>
            </w:r>
          </w:p>
        </w:tc>
      </w:tr>
    </w:tbl>
    <w:p w14:paraId="54228BE2" w14:textId="77777777" w:rsidR="00AD560C" w:rsidRPr="003B4A82" w:rsidRDefault="00AD560C" w:rsidP="00AD560C">
      <w:pPr>
        <w:rPr>
          <w:b/>
        </w:rPr>
      </w:pPr>
    </w:p>
    <w:p w14:paraId="4C5D46C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374B117" w14:textId="77777777" w:rsidTr="00A377AB">
        <w:trPr>
          <w:jc w:val="center"/>
        </w:trPr>
        <w:tc>
          <w:tcPr>
            <w:tcW w:w="2263" w:type="dxa"/>
          </w:tcPr>
          <w:p w14:paraId="317011F0" w14:textId="77777777" w:rsidR="00AD560C" w:rsidRPr="003B4A82" w:rsidRDefault="00AD560C" w:rsidP="00A377AB">
            <w:pPr>
              <w:jc w:val="center"/>
            </w:pPr>
            <w:r w:rsidRPr="003B4A82">
              <w:rPr>
                <w:rFonts w:hint="eastAsia"/>
              </w:rPr>
              <w:t>参数</w:t>
            </w:r>
          </w:p>
        </w:tc>
        <w:tc>
          <w:tcPr>
            <w:tcW w:w="8193" w:type="dxa"/>
          </w:tcPr>
          <w:p w14:paraId="336CE407" w14:textId="77777777" w:rsidR="00AD560C" w:rsidRPr="003B4A82" w:rsidRDefault="00AD560C" w:rsidP="00A377AB">
            <w:pPr>
              <w:jc w:val="center"/>
            </w:pPr>
            <w:r w:rsidRPr="003B4A82">
              <w:rPr>
                <w:rFonts w:hint="eastAsia"/>
              </w:rPr>
              <w:t>说明</w:t>
            </w:r>
          </w:p>
        </w:tc>
      </w:tr>
      <w:tr w:rsidR="00AD560C" w:rsidRPr="003B4A82" w14:paraId="66E6561C" w14:textId="77777777" w:rsidTr="00A377AB">
        <w:trPr>
          <w:jc w:val="center"/>
        </w:trPr>
        <w:tc>
          <w:tcPr>
            <w:tcW w:w="2263" w:type="dxa"/>
            <w:vAlign w:val="center"/>
          </w:tcPr>
          <w:p w14:paraId="5EBAA34F" w14:textId="77777777" w:rsidR="00AD560C" w:rsidRPr="003B4A82" w:rsidRDefault="00AD560C" w:rsidP="00A377AB">
            <w:r w:rsidRPr="003B4A82">
              <w:t>udwPicNum</w:t>
            </w:r>
          </w:p>
        </w:tc>
        <w:tc>
          <w:tcPr>
            <w:tcW w:w="8193" w:type="dxa"/>
            <w:vAlign w:val="center"/>
          </w:tcPr>
          <w:p w14:paraId="3917F387" w14:textId="77777777" w:rsidR="00AD560C" w:rsidRPr="003B4A82" w:rsidRDefault="00AD560C" w:rsidP="00A377AB">
            <w:r w:rsidRPr="003B4A82">
              <w:rPr>
                <w:rFonts w:hint="eastAsia"/>
              </w:rPr>
              <w:t>图片个数</w:t>
            </w:r>
          </w:p>
        </w:tc>
      </w:tr>
      <w:tr w:rsidR="00AD560C" w:rsidRPr="003B4A82" w14:paraId="25C77767" w14:textId="77777777" w:rsidTr="00A377AB">
        <w:trPr>
          <w:jc w:val="center"/>
        </w:trPr>
        <w:tc>
          <w:tcPr>
            <w:tcW w:w="2263" w:type="dxa"/>
            <w:vAlign w:val="center"/>
          </w:tcPr>
          <w:p w14:paraId="2D8268BC" w14:textId="77777777" w:rsidR="00AD560C" w:rsidRPr="003B4A82" w:rsidRDefault="00AD560C" w:rsidP="00A377AB">
            <w:r w:rsidRPr="003B4A82">
              <w:t>stTmsXmlInfo</w:t>
            </w:r>
          </w:p>
        </w:tc>
        <w:tc>
          <w:tcPr>
            <w:tcW w:w="8193" w:type="dxa"/>
            <w:vAlign w:val="center"/>
          </w:tcPr>
          <w:p w14:paraId="7EF8B1BC" w14:textId="77777777" w:rsidR="00AD560C" w:rsidRPr="003B4A82" w:rsidRDefault="00AD560C" w:rsidP="00A377AB">
            <w:r w:rsidRPr="003B4A82">
              <w:t>XML信息</w:t>
            </w:r>
          </w:p>
        </w:tc>
      </w:tr>
      <w:tr w:rsidR="00AD560C" w:rsidRPr="003B4A82" w14:paraId="206C3F77" w14:textId="77777777" w:rsidTr="00A377AB">
        <w:trPr>
          <w:jc w:val="center"/>
        </w:trPr>
        <w:tc>
          <w:tcPr>
            <w:tcW w:w="2263" w:type="dxa"/>
            <w:vAlign w:val="center"/>
          </w:tcPr>
          <w:p w14:paraId="703C78DE" w14:textId="77777777" w:rsidR="00AD560C" w:rsidRPr="003B4A82" w:rsidRDefault="00AD560C" w:rsidP="00A377AB">
            <w:r w:rsidRPr="003B4A82">
              <w:t>stTmsPicInfo</w:t>
            </w:r>
          </w:p>
        </w:tc>
        <w:tc>
          <w:tcPr>
            <w:tcW w:w="8193" w:type="dxa"/>
            <w:vAlign w:val="center"/>
          </w:tcPr>
          <w:p w14:paraId="5AF5BD4E" w14:textId="77777777" w:rsidR="00AD560C" w:rsidRPr="003B4A82" w:rsidRDefault="00AD560C" w:rsidP="00A377AB">
            <w:r w:rsidRPr="003B4A82">
              <w:rPr>
                <w:rFonts w:hint="eastAsia"/>
              </w:rPr>
              <w:t>图片信息</w:t>
            </w:r>
          </w:p>
        </w:tc>
      </w:tr>
    </w:tbl>
    <w:p w14:paraId="73CB81CF" w14:textId="77777777" w:rsidR="00AD560C" w:rsidRPr="003B4A82" w:rsidRDefault="00AD560C" w:rsidP="00AD560C">
      <w:pPr>
        <w:rPr>
          <w:rStyle w:val="a5"/>
          <w:u w:val="none"/>
        </w:rPr>
      </w:pPr>
    </w:p>
    <w:p w14:paraId="613FCA46"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673FC4CE" w14:textId="09B86387" w:rsidR="00AD560C" w:rsidRPr="003B4A82" w:rsidRDefault="00E02404" w:rsidP="00AD560C">
      <w:pPr>
        <w:rPr>
          <w:rStyle w:val="a5"/>
          <w:u w:val="none"/>
        </w:rPr>
      </w:pPr>
      <w:hyperlink w:anchor="_注册车牌识别上报回调函数" w:history="1">
        <w:r w:rsidR="00AD560C" w:rsidRPr="003B4A82">
          <w:rPr>
            <w:rStyle w:val="a5"/>
            <w:rFonts w:eastAsiaTheme="minorHAnsi"/>
            <w:noProof/>
            <w:szCs w:val="21"/>
            <w:u w:val="none"/>
          </w:rPr>
          <w:t>NETDEV_CarPlateCallBack_PF</w:t>
        </w:r>
      </w:hyperlink>
    </w:p>
    <w:p w14:paraId="146E09D3" w14:textId="77777777" w:rsidR="00AD560C" w:rsidRPr="003B4A82" w:rsidRDefault="00AD560C" w:rsidP="00AD560C">
      <w:pPr>
        <w:pStyle w:val="3"/>
      </w:pPr>
      <w:bookmarkStart w:id="1507" w:name="_车牌识别报文XML解析信息结构体"/>
      <w:bookmarkStart w:id="1508" w:name="_Toc88647789"/>
      <w:bookmarkEnd w:id="1507"/>
      <w:r w:rsidRPr="003B4A82">
        <w:rPr>
          <w:rFonts w:hint="eastAsia"/>
        </w:rPr>
        <w:t>车牌识别报文</w:t>
      </w:r>
      <w:r w:rsidRPr="003B4A82">
        <w:t>XML</w:t>
      </w:r>
      <w:r w:rsidRPr="003B4A82">
        <w:t>解析信息</w:t>
      </w:r>
      <w:r w:rsidRPr="003B4A82">
        <w:rPr>
          <w:rFonts w:hint="eastAsia"/>
        </w:rPr>
        <w:t>结构体</w:t>
      </w:r>
      <w:bookmarkEnd w:id="1508"/>
    </w:p>
    <w:tbl>
      <w:tblPr>
        <w:tblStyle w:val="a7"/>
        <w:tblW w:w="0" w:type="auto"/>
        <w:tblLook w:val="04A0" w:firstRow="1" w:lastRow="0" w:firstColumn="1" w:lastColumn="0" w:noHBand="0" w:noVBand="1"/>
      </w:tblPr>
      <w:tblGrid>
        <w:gridCol w:w="10456"/>
      </w:tblGrid>
      <w:tr w:rsidR="00AD560C" w:rsidRPr="003B4A82" w14:paraId="40647A75" w14:textId="77777777" w:rsidTr="00A377AB">
        <w:tc>
          <w:tcPr>
            <w:tcW w:w="10456" w:type="dxa"/>
          </w:tcPr>
          <w:p w14:paraId="5C7BA836" w14:textId="77777777" w:rsidR="00AD560C" w:rsidRPr="003B4A82" w:rsidRDefault="00AD560C" w:rsidP="00A377AB">
            <w:pPr>
              <w:jc w:val="left"/>
            </w:pPr>
            <w:r w:rsidRPr="003B4A82">
              <w:t>typedef struct tagNETDEVTMSCarPlateXmlInfo</w:t>
            </w:r>
          </w:p>
          <w:p w14:paraId="0EF1012D" w14:textId="77777777" w:rsidR="00AD560C" w:rsidRPr="003B4A82" w:rsidRDefault="00AD560C" w:rsidP="00A377AB">
            <w:pPr>
              <w:jc w:val="left"/>
            </w:pPr>
            <w:r w:rsidRPr="003B4A82">
              <w:t>{</w:t>
            </w:r>
          </w:p>
          <w:p w14:paraId="4EC6E1DB" w14:textId="52105475" w:rsidR="00AD560C" w:rsidRPr="003B4A82" w:rsidRDefault="00AD560C" w:rsidP="003F6672">
            <w:pPr>
              <w:ind w:leftChars="200" w:left="420"/>
              <w:jc w:val="left"/>
            </w:pPr>
            <w:r w:rsidRPr="003B4A82">
              <w:t>CHAR szCamID[NETDEV_TMS_CAR_PLATE_CAMID_LEN];</w:t>
            </w:r>
          </w:p>
          <w:p w14:paraId="3ED3657A" w14:textId="5CC35AF3" w:rsidR="00AD560C" w:rsidRPr="003B4A82" w:rsidRDefault="00AD560C" w:rsidP="003F6672">
            <w:pPr>
              <w:ind w:leftChars="200" w:left="420"/>
              <w:jc w:val="left"/>
            </w:pPr>
            <w:r w:rsidRPr="003B4A82">
              <w:t>CHAR szRecordID[NETDEV_TMS_CAR_PLATE_RECORDID_LEN];</w:t>
            </w:r>
          </w:p>
          <w:p w14:paraId="4EE8C7C5" w14:textId="0C799AA2" w:rsidR="00AD560C" w:rsidRPr="003B4A82" w:rsidRDefault="00AD560C" w:rsidP="003F6672">
            <w:pPr>
              <w:ind w:leftChars="200" w:left="420"/>
              <w:jc w:val="left"/>
            </w:pPr>
            <w:r w:rsidRPr="003B4A82">
              <w:t>CHAR szTollgateID[NETDEV_TMS_CAR_PLATE_TOLLGATE_LEN];</w:t>
            </w:r>
          </w:p>
          <w:p w14:paraId="5344B139" w14:textId="7C683216" w:rsidR="00AD560C" w:rsidRPr="003B4A82" w:rsidRDefault="00AD560C" w:rsidP="003F6672">
            <w:pPr>
              <w:ind w:leftChars="200" w:left="420"/>
              <w:jc w:val="left"/>
            </w:pPr>
            <w:r w:rsidRPr="003B4A82">
              <w:t>CHAR szPassTime[NETDEV_TMS_CAR_PLATE_PASSTIME_LEN];</w:t>
            </w:r>
          </w:p>
          <w:p w14:paraId="0D4FBDB0" w14:textId="37687623" w:rsidR="00AD560C" w:rsidRPr="003B4A82" w:rsidRDefault="00AD560C" w:rsidP="003F6672">
            <w:pPr>
              <w:ind w:leftChars="200" w:left="420"/>
              <w:jc w:val="left"/>
            </w:pPr>
            <w:r w:rsidRPr="003B4A82">
              <w:lastRenderedPageBreak/>
              <w:t>CHAR szLaneID[NETDEV_TMS_CAR_PLATE_LANEID_LEN];</w:t>
            </w:r>
          </w:p>
          <w:p w14:paraId="472CC495" w14:textId="74FECE1F" w:rsidR="00AD560C" w:rsidRPr="003B4A82" w:rsidRDefault="00AD560C" w:rsidP="003F6672">
            <w:pPr>
              <w:ind w:leftChars="200" w:left="420"/>
              <w:jc w:val="left"/>
            </w:pPr>
            <w:r w:rsidRPr="003B4A82">
              <w:t>CHAR szCarPlate[NETDEV_TMS_CAR_PLATE_CARPLATE_LEN];</w:t>
            </w:r>
          </w:p>
          <w:p w14:paraId="1B7E5216" w14:textId="2B78B989" w:rsidR="00AD560C" w:rsidRDefault="00AD560C" w:rsidP="003F6672">
            <w:pPr>
              <w:ind w:leftChars="200" w:left="420"/>
              <w:jc w:val="left"/>
            </w:pPr>
            <w:r w:rsidRPr="003B4A82">
              <w:t>CHAR szIPAddr[NETDEV_IPV4_LEN_MAX];</w:t>
            </w:r>
          </w:p>
          <w:p w14:paraId="5A776A9B" w14:textId="15815FE4" w:rsidR="003E0C79" w:rsidRPr="003B4A82" w:rsidRDefault="003E0C79" w:rsidP="003F6672">
            <w:pPr>
              <w:ind w:leftChars="200" w:left="420"/>
              <w:jc w:val="left"/>
            </w:pPr>
            <w:r w:rsidRPr="003E0C79">
              <w:t>INT32 dwCarPlateColor;</w:t>
            </w:r>
          </w:p>
          <w:p w14:paraId="581FD42E" w14:textId="3AFCCEA4" w:rsidR="00AD560C" w:rsidRPr="003B4A82" w:rsidRDefault="00AD560C" w:rsidP="003F6672">
            <w:pPr>
              <w:ind w:leftChars="200" w:left="420"/>
              <w:jc w:val="left"/>
            </w:pPr>
            <w:r w:rsidRPr="003B4A82">
              <w:t>BYTE bRes[49</w:t>
            </w:r>
            <w:r w:rsidR="003E0C79">
              <w:rPr>
                <w:rFonts w:hint="eastAsia"/>
              </w:rPr>
              <w:t>2</w:t>
            </w:r>
            <w:r w:rsidRPr="003B4A82">
              <w:t>];</w:t>
            </w:r>
          </w:p>
          <w:p w14:paraId="581BDFC5" w14:textId="77777777" w:rsidR="00AD560C" w:rsidRPr="003B4A82" w:rsidRDefault="00AD560C" w:rsidP="00A377AB">
            <w:pPr>
              <w:jc w:val="left"/>
            </w:pPr>
            <w:r w:rsidRPr="003B4A82">
              <w:t>}NETDEV_TMS_CAR_PLATE_XML_INFO_S, *LPNETDEV_TMS_CAR_PLATE_XML_INFO_S;</w:t>
            </w:r>
          </w:p>
        </w:tc>
      </w:tr>
    </w:tbl>
    <w:p w14:paraId="69BAB7F0" w14:textId="77777777" w:rsidR="00AD560C" w:rsidRPr="003B4A82" w:rsidRDefault="00AD560C" w:rsidP="00AD560C">
      <w:pPr>
        <w:rPr>
          <w:b/>
        </w:rPr>
      </w:pPr>
    </w:p>
    <w:p w14:paraId="3B2F5F6F"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5795441" w14:textId="77777777" w:rsidTr="00A377AB">
        <w:trPr>
          <w:jc w:val="center"/>
        </w:trPr>
        <w:tc>
          <w:tcPr>
            <w:tcW w:w="2263" w:type="dxa"/>
          </w:tcPr>
          <w:p w14:paraId="236CF8B9" w14:textId="77777777" w:rsidR="00AD560C" w:rsidRPr="003B4A82" w:rsidRDefault="00AD560C" w:rsidP="00A377AB">
            <w:pPr>
              <w:jc w:val="center"/>
            </w:pPr>
            <w:r w:rsidRPr="003B4A82">
              <w:rPr>
                <w:rFonts w:hint="eastAsia"/>
              </w:rPr>
              <w:t>参数</w:t>
            </w:r>
          </w:p>
        </w:tc>
        <w:tc>
          <w:tcPr>
            <w:tcW w:w="8193" w:type="dxa"/>
          </w:tcPr>
          <w:p w14:paraId="268E8B0E" w14:textId="77777777" w:rsidR="00AD560C" w:rsidRPr="003B4A82" w:rsidRDefault="00AD560C" w:rsidP="00A377AB">
            <w:pPr>
              <w:jc w:val="center"/>
            </w:pPr>
            <w:r w:rsidRPr="003B4A82">
              <w:rPr>
                <w:rFonts w:hint="eastAsia"/>
              </w:rPr>
              <w:t>说明</w:t>
            </w:r>
          </w:p>
        </w:tc>
      </w:tr>
      <w:tr w:rsidR="00AD560C" w:rsidRPr="003B4A82" w14:paraId="7AD88CEE" w14:textId="77777777" w:rsidTr="00A377AB">
        <w:trPr>
          <w:jc w:val="center"/>
        </w:trPr>
        <w:tc>
          <w:tcPr>
            <w:tcW w:w="2263" w:type="dxa"/>
            <w:vAlign w:val="center"/>
          </w:tcPr>
          <w:p w14:paraId="5AA215FB" w14:textId="77777777" w:rsidR="00AD560C" w:rsidRPr="003B4A82" w:rsidRDefault="00AD560C" w:rsidP="00A377AB">
            <w:r w:rsidRPr="003B4A82">
              <w:t>szCamID</w:t>
            </w:r>
          </w:p>
        </w:tc>
        <w:tc>
          <w:tcPr>
            <w:tcW w:w="8193" w:type="dxa"/>
            <w:vAlign w:val="center"/>
          </w:tcPr>
          <w:p w14:paraId="17322C42" w14:textId="77777777" w:rsidR="00AD560C" w:rsidRPr="003B4A82" w:rsidRDefault="00AD560C" w:rsidP="00A377AB">
            <w:r w:rsidRPr="003B4A82">
              <w:rPr>
                <w:rFonts w:hint="eastAsia"/>
              </w:rPr>
              <w:t>卡口相机编号</w:t>
            </w:r>
          </w:p>
        </w:tc>
      </w:tr>
      <w:tr w:rsidR="00AD560C" w:rsidRPr="003B4A82" w14:paraId="494A5B18" w14:textId="77777777" w:rsidTr="00A377AB">
        <w:trPr>
          <w:jc w:val="center"/>
        </w:trPr>
        <w:tc>
          <w:tcPr>
            <w:tcW w:w="2263" w:type="dxa"/>
            <w:vAlign w:val="center"/>
          </w:tcPr>
          <w:p w14:paraId="60A38610" w14:textId="77777777" w:rsidR="00AD560C" w:rsidRPr="003B4A82" w:rsidRDefault="00AD560C" w:rsidP="00A377AB">
            <w:r w:rsidRPr="003B4A82">
              <w:t>szRecordID</w:t>
            </w:r>
          </w:p>
        </w:tc>
        <w:tc>
          <w:tcPr>
            <w:tcW w:w="8193" w:type="dxa"/>
            <w:vAlign w:val="center"/>
          </w:tcPr>
          <w:p w14:paraId="7C5AFA89" w14:textId="77777777" w:rsidR="00AD560C" w:rsidRPr="003B4A82" w:rsidRDefault="00AD560C" w:rsidP="00A377AB">
            <w:r w:rsidRPr="003B4A82">
              <w:rPr>
                <w:rFonts w:hint="eastAsia"/>
              </w:rPr>
              <w:t>记录</w:t>
            </w:r>
            <w:r w:rsidRPr="003B4A82">
              <w:t>ID号</w:t>
            </w:r>
          </w:p>
        </w:tc>
      </w:tr>
      <w:tr w:rsidR="00AD560C" w:rsidRPr="003B4A82" w14:paraId="3D2C0C49" w14:textId="77777777" w:rsidTr="00A377AB">
        <w:trPr>
          <w:jc w:val="center"/>
        </w:trPr>
        <w:tc>
          <w:tcPr>
            <w:tcW w:w="2263" w:type="dxa"/>
            <w:vAlign w:val="center"/>
          </w:tcPr>
          <w:p w14:paraId="44959557" w14:textId="77777777" w:rsidR="00AD560C" w:rsidRPr="003B4A82" w:rsidRDefault="00AD560C" w:rsidP="00A377AB">
            <w:r w:rsidRPr="003B4A82">
              <w:t>szTollgateID</w:t>
            </w:r>
          </w:p>
        </w:tc>
        <w:tc>
          <w:tcPr>
            <w:tcW w:w="8193" w:type="dxa"/>
            <w:vAlign w:val="center"/>
          </w:tcPr>
          <w:p w14:paraId="398EFA7B" w14:textId="77777777" w:rsidR="00AD560C" w:rsidRPr="003B4A82" w:rsidRDefault="00AD560C" w:rsidP="00A377AB">
            <w:r w:rsidRPr="003B4A82">
              <w:rPr>
                <w:rFonts w:hint="eastAsia"/>
              </w:rPr>
              <w:t>卡口编号</w:t>
            </w:r>
          </w:p>
        </w:tc>
      </w:tr>
      <w:tr w:rsidR="00AD560C" w:rsidRPr="003B4A82" w14:paraId="2E90E9B1" w14:textId="77777777" w:rsidTr="00A377AB">
        <w:trPr>
          <w:jc w:val="center"/>
        </w:trPr>
        <w:tc>
          <w:tcPr>
            <w:tcW w:w="2263" w:type="dxa"/>
            <w:vAlign w:val="center"/>
          </w:tcPr>
          <w:p w14:paraId="5DE030EC" w14:textId="77777777" w:rsidR="00AD560C" w:rsidRPr="003B4A82" w:rsidRDefault="00AD560C" w:rsidP="00A377AB">
            <w:r w:rsidRPr="003B4A82">
              <w:t>szPassTime</w:t>
            </w:r>
          </w:p>
        </w:tc>
        <w:tc>
          <w:tcPr>
            <w:tcW w:w="8193" w:type="dxa"/>
            <w:vAlign w:val="center"/>
          </w:tcPr>
          <w:p w14:paraId="7CC1B6DB" w14:textId="77777777" w:rsidR="00AD560C" w:rsidRPr="003B4A82" w:rsidRDefault="00AD560C" w:rsidP="00A377AB">
            <w:r w:rsidRPr="003B4A82">
              <w:rPr>
                <w:rFonts w:hint="eastAsia"/>
              </w:rPr>
              <w:t>经过时刻</w:t>
            </w:r>
          </w:p>
        </w:tc>
      </w:tr>
      <w:tr w:rsidR="00AD560C" w:rsidRPr="003B4A82" w14:paraId="0D72B5C5" w14:textId="77777777" w:rsidTr="00A377AB">
        <w:trPr>
          <w:jc w:val="center"/>
        </w:trPr>
        <w:tc>
          <w:tcPr>
            <w:tcW w:w="2263" w:type="dxa"/>
            <w:vAlign w:val="center"/>
          </w:tcPr>
          <w:p w14:paraId="08620824" w14:textId="77777777" w:rsidR="00AD560C" w:rsidRPr="003B4A82" w:rsidRDefault="00AD560C" w:rsidP="00A377AB">
            <w:r w:rsidRPr="003B4A82">
              <w:t>szLaneID</w:t>
            </w:r>
          </w:p>
        </w:tc>
        <w:tc>
          <w:tcPr>
            <w:tcW w:w="8193" w:type="dxa"/>
            <w:vAlign w:val="center"/>
          </w:tcPr>
          <w:p w14:paraId="33DF0294" w14:textId="77777777" w:rsidR="00AD560C" w:rsidRPr="003B4A82" w:rsidRDefault="00AD560C" w:rsidP="00A377AB">
            <w:r w:rsidRPr="003B4A82">
              <w:rPr>
                <w:rFonts w:hint="eastAsia"/>
              </w:rPr>
              <w:t>车道编号</w:t>
            </w:r>
          </w:p>
        </w:tc>
      </w:tr>
      <w:tr w:rsidR="00AD560C" w:rsidRPr="003B4A82" w14:paraId="0E539B98" w14:textId="77777777" w:rsidTr="00A377AB">
        <w:trPr>
          <w:jc w:val="center"/>
        </w:trPr>
        <w:tc>
          <w:tcPr>
            <w:tcW w:w="2263" w:type="dxa"/>
            <w:vAlign w:val="center"/>
          </w:tcPr>
          <w:p w14:paraId="04B3FD6B" w14:textId="77777777" w:rsidR="00AD560C" w:rsidRPr="003B4A82" w:rsidRDefault="00AD560C" w:rsidP="00A377AB">
            <w:r w:rsidRPr="003B4A82">
              <w:t>szCarPlate</w:t>
            </w:r>
          </w:p>
        </w:tc>
        <w:tc>
          <w:tcPr>
            <w:tcW w:w="8193" w:type="dxa"/>
            <w:vAlign w:val="center"/>
          </w:tcPr>
          <w:p w14:paraId="080DA3DA" w14:textId="77777777" w:rsidR="00AD560C" w:rsidRPr="003B4A82" w:rsidRDefault="00AD560C" w:rsidP="00A377AB">
            <w:r w:rsidRPr="003B4A82">
              <w:rPr>
                <w:rFonts w:hint="eastAsia"/>
              </w:rPr>
              <w:t>车牌号码</w:t>
            </w:r>
          </w:p>
        </w:tc>
      </w:tr>
      <w:tr w:rsidR="00AD560C" w:rsidRPr="003B4A82" w14:paraId="5C0E47FA" w14:textId="77777777" w:rsidTr="00A377AB">
        <w:trPr>
          <w:jc w:val="center"/>
        </w:trPr>
        <w:tc>
          <w:tcPr>
            <w:tcW w:w="2263" w:type="dxa"/>
            <w:vAlign w:val="center"/>
          </w:tcPr>
          <w:p w14:paraId="3884CEF1" w14:textId="77777777" w:rsidR="00AD560C" w:rsidRPr="003B4A82" w:rsidRDefault="00AD560C" w:rsidP="00A377AB">
            <w:r w:rsidRPr="003B4A82">
              <w:t>szIPAddr</w:t>
            </w:r>
          </w:p>
        </w:tc>
        <w:tc>
          <w:tcPr>
            <w:tcW w:w="8193" w:type="dxa"/>
            <w:vAlign w:val="center"/>
          </w:tcPr>
          <w:p w14:paraId="5A03BA48" w14:textId="77777777" w:rsidR="00AD560C" w:rsidRPr="003B4A82" w:rsidRDefault="00AD560C" w:rsidP="00A377AB">
            <w:r w:rsidRPr="003B4A82">
              <w:rPr>
                <w:rFonts w:hint="eastAsia"/>
              </w:rPr>
              <w:t>设备</w:t>
            </w:r>
            <w:r w:rsidRPr="003B4A82">
              <w:t>IP地址</w:t>
            </w:r>
          </w:p>
        </w:tc>
      </w:tr>
      <w:tr w:rsidR="003E0C79" w:rsidRPr="003B4A82" w14:paraId="0ECAA2A2" w14:textId="77777777" w:rsidTr="00A377AB">
        <w:trPr>
          <w:jc w:val="center"/>
        </w:trPr>
        <w:tc>
          <w:tcPr>
            <w:tcW w:w="2263" w:type="dxa"/>
            <w:vAlign w:val="center"/>
          </w:tcPr>
          <w:p w14:paraId="194CC562" w14:textId="5CF761E9" w:rsidR="003E0C79" w:rsidRPr="003B4A82" w:rsidRDefault="003E0C79" w:rsidP="00A377AB">
            <w:r w:rsidRPr="003E0C79">
              <w:t>dwCarPlateColor</w:t>
            </w:r>
          </w:p>
        </w:tc>
        <w:tc>
          <w:tcPr>
            <w:tcW w:w="8193" w:type="dxa"/>
            <w:vAlign w:val="center"/>
          </w:tcPr>
          <w:p w14:paraId="313D113A" w14:textId="28EA0AC2" w:rsidR="003E0C79" w:rsidRPr="003B4A82" w:rsidRDefault="003E0C79" w:rsidP="00A377AB">
            <w:r>
              <w:rPr>
                <w:rFonts w:hint="eastAsia"/>
              </w:rPr>
              <w:t>号牌颜色</w:t>
            </w:r>
            <w:r>
              <w:t>，参见</w:t>
            </w:r>
            <w:r>
              <w:rPr>
                <w:rFonts w:hint="eastAsia"/>
              </w:rPr>
              <w:t xml:space="preserve"> </w:t>
            </w:r>
            <w:hyperlink w:anchor="_号牌颜色类型枚举" w:history="1">
              <w:r w:rsidRPr="003E0C79">
                <w:rPr>
                  <w:rStyle w:val="a5"/>
                  <w:u w:val="none"/>
                </w:rPr>
                <w:t>NETDEV_TMS_CAR_PLATE_COLOR_E</w:t>
              </w:r>
            </w:hyperlink>
          </w:p>
        </w:tc>
      </w:tr>
      <w:tr w:rsidR="00AD560C" w:rsidRPr="003B4A82" w14:paraId="495BB23F" w14:textId="77777777" w:rsidTr="00A377AB">
        <w:trPr>
          <w:jc w:val="center"/>
        </w:trPr>
        <w:tc>
          <w:tcPr>
            <w:tcW w:w="2263" w:type="dxa"/>
            <w:vAlign w:val="center"/>
          </w:tcPr>
          <w:p w14:paraId="2AEC2A46" w14:textId="77777777" w:rsidR="00AD560C" w:rsidRPr="003B4A82" w:rsidRDefault="00AD560C" w:rsidP="00A377AB">
            <w:r w:rsidRPr="003B4A82">
              <w:t>bRes</w:t>
            </w:r>
          </w:p>
        </w:tc>
        <w:tc>
          <w:tcPr>
            <w:tcW w:w="8193" w:type="dxa"/>
            <w:vAlign w:val="center"/>
          </w:tcPr>
          <w:p w14:paraId="411E7AD9" w14:textId="77777777" w:rsidR="00AD560C" w:rsidRPr="003B4A82" w:rsidRDefault="00AD560C" w:rsidP="00A377AB">
            <w:r w:rsidRPr="003B4A82">
              <w:rPr>
                <w:rFonts w:hint="eastAsia"/>
              </w:rPr>
              <w:t>保留字段</w:t>
            </w:r>
          </w:p>
        </w:tc>
      </w:tr>
    </w:tbl>
    <w:p w14:paraId="5DD1E570" w14:textId="77777777" w:rsidR="00AD560C" w:rsidRPr="003B4A82" w:rsidRDefault="00AD560C" w:rsidP="00AD560C">
      <w:pPr>
        <w:pStyle w:val="3"/>
      </w:pPr>
      <w:bookmarkStart w:id="1509" w:name="_车牌识别报文图片解析信息结构体"/>
      <w:bookmarkStart w:id="1510" w:name="_Toc88647790"/>
      <w:bookmarkEnd w:id="1509"/>
      <w:r w:rsidRPr="003B4A82">
        <w:rPr>
          <w:rFonts w:hint="eastAsia"/>
        </w:rPr>
        <w:t>车牌识别报文图片解析信息结构体</w:t>
      </w:r>
      <w:bookmarkEnd w:id="1510"/>
    </w:p>
    <w:tbl>
      <w:tblPr>
        <w:tblStyle w:val="a7"/>
        <w:tblW w:w="0" w:type="auto"/>
        <w:tblLook w:val="04A0" w:firstRow="1" w:lastRow="0" w:firstColumn="1" w:lastColumn="0" w:noHBand="0" w:noVBand="1"/>
      </w:tblPr>
      <w:tblGrid>
        <w:gridCol w:w="10456"/>
      </w:tblGrid>
      <w:tr w:rsidR="00AD560C" w:rsidRPr="003B4A82" w14:paraId="3446CEC6" w14:textId="77777777" w:rsidTr="00A377AB">
        <w:tc>
          <w:tcPr>
            <w:tcW w:w="10456" w:type="dxa"/>
          </w:tcPr>
          <w:p w14:paraId="585BEFA0" w14:textId="77777777" w:rsidR="00AD560C" w:rsidRPr="003B4A82" w:rsidRDefault="00AD560C" w:rsidP="00A377AB">
            <w:pPr>
              <w:jc w:val="left"/>
            </w:pPr>
            <w:r w:rsidRPr="003B4A82">
              <w:t>typedef struct tagNETDEVTMSCarPlatePicInfo</w:t>
            </w:r>
          </w:p>
          <w:p w14:paraId="5A04A337" w14:textId="77777777" w:rsidR="00AD560C" w:rsidRPr="003B4A82" w:rsidRDefault="00AD560C" w:rsidP="00A377AB">
            <w:pPr>
              <w:jc w:val="left"/>
            </w:pPr>
            <w:r w:rsidRPr="003B4A82">
              <w:t>{</w:t>
            </w:r>
          </w:p>
          <w:p w14:paraId="7EF669DD" w14:textId="6F7739A5" w:rsidR="00AD560C" w:rsidRPr="003B4A82" w:rsidRDefault="00AD560C" w:rsidP="003F6672">
            <w:pPr>
              <w:ind w:leftChars="200" w:left="420"/>
              <w:jc w:val="left"/>
            </w:pPr>
            <w:r w:rsidRPr="003B4A82">
              <w:t>UINT32  udwPicSize;</w:t>
            </w:r>
          </w:p>
          <w:p w14:paraId="4E485146" w14:textId="28F2BC63" w:rsidR="00AD560C" w:rsidRPr="003B4A82" w:rsidRDefault="00AD560C" w:rsidP="003F6672">
            <w:pPr>
              <w:ind w:leftChars="200" w:left="420"/>
              <w:jc w:val="left"/>
            </w:pPr>
            <w:r w:rsidRPr="003B4A82">
              <w:t>CHAR    *pcPicData;</w:t>
            </w:r>
          </w:p>
          <w:p w14:paraId="4762CC5C" w14:textId="77777777" w:rsidR="00AD560C" w:rsidRPr="003B4A82" w:rsidRDefault="00AD560C" w:rsidP="00A377AB">
            <w:pPr>
              <w:jc w:val="left"/>
            </w:pPr>
            <w:r w:rsidRPr="003B4A82">
              <w:t>}NETDEV_TMS_CAR_PLATE_PIC_INFO_S,*LPNETDEV_TMS_CAR_PLATE_PIC_INFO_S;</w:t>
            </w:r>
          </w:p>
        </w:tc>
      </w:tr>
    </w:tbl>
    <w:p w14:paraId="1B77443E" w14:textId="77777777" w:rsidR="00AD560C" w:rsidRPr="003B4A82" w:rsidRDefault="00AD560C" w:rsidP="00AD560C">
      <w:pPr>
        <w:rPr>
          <w:b/>
        </w:rPr>
      </w:pPr>
    </w:p>
    <w:p w14:paraId="4981CED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48A53AA" w14:textId="77777777" w:rsidTr="00A377AB">
        <w:trPr>
          <w:jc w:val="center"/>
        </w:trPr>
        <w:tc>
          <w:tcPr>
            <w:tcW w:w="2263" w:type="dxa"/>
          </w:tcPr>
          <w:p w14:paraId="13E929E2" w14:textId="77777777" w:rsidR="00AD560C" w:rsidRPr="003B4A82" w:rsidRDefault="00AD560C" w:rsidP="00A377AB">
            <w:pPr>
              <w:jc w:val="center"/>
            </w:pPr>
            <w:r w:rsidRPr="003B4A82">
              <w:rPr>
                <w:rFonts w:hint="eastAsia"/>
              </w:rPr>
              <w:t>参数</w:t>
            </w:r>
          </w:p>
        </w:tc>
        <w:tc>
          <w:tcPr>
            <w:tcW w:w="8193" w:type="dxa"/>
          </w:tcPr>
          <w:p w14:paraId="72F88EC7" w14:textId="77777777" w:rsidR="00AD560C" w:rsidRPr="003B4A82" w:rsidRDefault="00AD560C" w:rsidP="00A377AB">
            <w:pPr>
              <w:jc w:val="center"/>
            </w:pPr>
            <w:r w:rsidRPr="003B4A82">
              <w:rPr>
                <w:rFonts w:hint="eastAsia"/>
              </w:rPr>
              <w:t>说明</w:t>
            </w:r>
          </w:p>
        </w:tc>
      </w:tr>
      <w:tr w:rsidR="00AD560C" w:rsidRPr="003B4A82" w14:paraId="3C98CF9A" w14:textId="77777777" w:rsidTr="00A377AB">
        <w:trPr>
          <w:jc w:val="center"/>
        </w:trPr>
        <w:tc>
          <w:tcPr>
            <w:tcW w:w="2263" w:type="dxa"/>
            <w:vAlign w:val="center"/>
          </w:tcPr>
          <w:p w14:paraId="09B885D7" w14:textId="77777777" w:rsidR="00AD560C" w:rsidRPr="003B4A82" w:rsidRDefault="00AD560C" w:rsidP="00A377AB">
            <w:r w:rsidRPr="003B4A82">
              <w:t>udwPicSize</w:t>
            </w:r>
          </w:p>
        </w:tc>
        <w:tc>
          <w:tcPr>
            <w:tcW w:w="8193" w:type="dxa"/>
            <w:vAlign w:val="center"/>
          </w:tcPr>
          <w:p w14:paraId="06F33DDC" w14:textId="77777777" w:rsidR="00AD560C" w:rsidRPr="003B4A82" w:rsidRDefault="00AD560C" w:rsidP="00A377AB">
            <w:r w:rsidRPr="003B4A82">
              <w:rPr>
                <w:rFonts w:hint="eastAsia"/>
              </w:rPr>
              <w:t>图片大小</w:t>
            </w:r>
          </w:p>
        </w:tc>
      </w:tr>
      <w:tr w:rsidR="00AD560C" w:rsidRPr="003B4A82" w14:paraId="7017049D" w14:textId="77777777" w:rsidTr="00A377AB">
        <w:trPr>
          <w:jc w:val="center"/>
        </w:trPr>
        <w:tc>
          <w:tcPr>
            <w:tcW w:w="2263" w:type="dxa"/>
            <w:vAlign w:val="center"/>
          </w:tcPr>
          <w:p w14:paraId="4D612701" w14:textId="77777777" w:rsidR="00AD560C" w:rsidRPr="003B4A82" w:rsidRDefault="00AD560C" w:rsidP="00A377AB">
            <w:r w:rsidRPr="003B4A82">
              <w:t>pcPicData</w:t>
            </w:r>
          </w:p>
        </w:tc>
        <w:tc>
          <w:tcPr>
            <w:tcW w:w="8193" w:type="dxa"/>
            <w:vAlign w:val="center"/>
          </w:tcPr>
          <w:p w14:paraId="232225F6" w14:textId="77777777" w:rsidR="00AD560C" w:rsidRPr="003B4A82" w:rsidRDefault="00AD560C" w:rsidP="00A377AB">
            <w:r w:rsidRPr="003B4A82">
              <w:rPr>
                <w:rFonts w:hint="eastAsia"/>
              </w:rPr>
              <w:t>图片数据</w:t>
            </w:r>
          </w:p>
        </w:tc>
      </w:tr>
    </w:tbl>
    <w:p w14:paraId="3E18E85B" w14:textId="77777777" w:rsidR="00AD560C" w:rsidRPr="003B4A82" w:rsidRDefault="00AD560C" w:rsidP="00AD560C">
      <w:pPr>
        <w:pStyle w:val="3"/>
      </w:pPr>
      <w:bookmarkStart w:id="1511" w:name="_人脸识别记录结构体"/>
      <w:bookmarkStart w:id="1512" w:name="_Toc88647791"/>
      <w:bookmarkEnd w:id="1511"/>
      <w:r w:rsidRPr="003B4A82">
        <w:rPr>
          <w:rFonts w:hint="eastAsia"/>
        </w:rPr>
        <w:t>人脸识别记录结构体</w:t>
      </w:r>
      <w:bookmarkEnd w:id="1512"/>
    </w:p>
    <w:tbl>
      <w:tblPr>
        <w:tblStyle w:val="a7"/>
        <w:tblW w:w="0" w:type="auto"/>
        <w:tblLook w:val="04A0" w:firstRow="1" w:lastRow="0" w:firstColumn="1" w:lastColumn="0" w:noHBand="0" w:noVBand="1"/>
      </w:tblPr>
      <w:tblGrid>
        <w:gridCol w:w="10456"/>
      </w:tblGrid>
      <w:tr w:rsidR="00AD560C" w:rsidRPr="003B4A82" w14:paraId="72C90570" w14:textId="77777777" w:rsidTr="00A377AB">
        <w:tc>
          <w:tcPr>
            <w:tcW w:w="10456" w:type="dxa"/>
          </w:tcPr>
          <w:p w14:paraId="5C96C57F" w14:textId="77777777" w:rsidR="00AD560C" w:rsidRPr="003B4A82" w:rsidRDefault="00AD560C" w:rsidP="00A377AB">
            <w:pPr>
              <w:jc w:val="left"/>
            </w:pPr>
            <w:r w:rsidRPr="003B4A82">
              <w:t>typedef struct tagstNETDEVFaceRecordSnapshotInfo</w:t>
            </w:r>
          </w:p>
          <w:p w14:paraId="1F237C32" w14:textId="77777777" w:rsidR="00AD560C" w:rsidRPr="003B4A82" w:rsidRDefault="00AD560C" w:rsidP="00A377AB">
            <w:pPr>
              <w:jc w:val="left"/>
            </w:pPr>
            <w:r w:rsidRPr="003B4A82">
              <w:t>{</w:t>
            </w:r>
          </w:p>
          <w:p w14:paraId="2F604296" w14:textId="3FC2E8AB" w:rsidR="00AD560C" w:rsidRPr="003B4A82" w:rsidRDefault="00AD560C" w:rsidP="003F6672">
            <w:pPr>
              <w:ind w:leftChars="200" w:left="420"/>
              <w:jc w:val="left"/>
            </w:pPr>
            <w:r w:rsidRPr="003B4A82">
              <w:t>UINT32   udwRecordID;</w:t>
            </w:r>
          </w:p>
          <w:p w14:paraId="1AE745B8" w14:textId="06F8A6CF" w:rsidR="00AD560C" w:rsidRPr="003B4A82" w:rsidRDefault="00AD560C" w:rsidP="003F6672">
            <w:pPr>
              <w:ind w:leftChars="200" w:left="420"/>
              <w:jc w:val="left"/>
            </w:pPr>
            <w:r w:rsidRPr="003B4A82">
              <w:t>UINT32   udwRecordType;</w:t>
            </w:r>
          </w:p>
          <w:p w14:paraId="356A536D" w14:textId="6DA65E1F" w:rsidR="00AD560C" w:rsidRPr="003B4A82" w:rsidRDefault="00AD560C" w:rsidP="003F6672">
            <w:pPr>
              <w:ind w:leftChars="200" w:left="420"/>
              <w:jc w:val="left"/>
            </w:pPr>
            <w:r w:rsidRPr="003B4A82">
              <w:t>UINT32   udwPassTime;</w:t>
            </w:r>
          </w:p>
          <w:p w14:paraId="4B0F3D2F" w14:textId="4C5248F4" w:rsidR="00AD560C" w:rsidRPr="003B4A82" w:rsidRDefault="00AD560C" w:rsidP="003F6672">
            <w:pPr>
              <w:ind w:leftChars="200" w:left="420"/>
              <w:jc w:val="left"/>
            </w:pPr>
            <w:r w:rsidRPr="003B4A82">
              <w:t>UINT32   udwEventType;</w:t>
            </w:r>
          </w:p>
          <w:p w14:paraId="22AB23F2" w14:textId="3574F4DA" w:rsidR="00AD560C" w:rsidRPr="003B4A82" w:rsidRDefault="00AD560C" w:rsidP="003F6672">
            <w:pPr>
              <w:ind w:leftChars="200" w:left="420"/>
              <w:jc w:val="left"/>
            </w:pPr>
            <w:r w:rsidRPr="003B4A82">
              <w:t>UINT32   udwChannelID;</w:t>
            </w:r>
          </w:p>
          <w:p w14:paraId="1A8EB5A9" w14:textId="1CC74FEE" w:rsidR="00AD560C" w:rsidRPr="003B4A82" w:rsidRDefault="00AD560C" w:rsidP="003F6672">
            <w:pPr>
              <w:ind w:leftChars="200" w:left="420"/>
              <w:jc w:val="left"/>
            </w:pPr>
            <w:r w:rsidRPr="003B4A82">
              <w:t>UINT32   udwMonitorRuleID;</w:t>
            </w:r>
          </w:p>
          <w:p w14:paraId="6FDBD774" w14:textId="3D548502" w:rsidR="00AD560C" w:rsidRPr="003B4A82" w:rsidRDefault="00AD560C" w:rsidP="003F6672">
            <w:pPr>
              <w:ind w:leftChars="200" w:left="420"/>
              <w:jc w:val="left"/>
            </w:pPr>
            <w:r w:rsidRPr="003B4A82">
              <w:t>CHAR     szChannelName[NETDEV_LEN_260];</w:t>
            </w:r>
          </w:p>
          <w:p w14:paraId="5FE56CC8" w14:textId="60D700D7" w:rsidR="00AD560C" w:rsidRPr="003B4A82" w:rsidRDefault="00AD560C" w:rsidP="003F6672">
            <w:pPr>
              <w:ind w:leftChars="200" w:left="420"/>
              <w:jc w:val="left"/>
            </w:pPr>
            <w:r w:rsidRPr="003B4A82">
              <w:t>NETDEV_FACE_ALARM_CMP_INFO_S  stCompareInfo;</w:t>
            </w:r>
          </w:p>
          <w:p w14:paraId="7F8B275E" w14:textId="233E326B" w:rsidR="00AD560C" w:rsidRPr="003B4A82" w:rsidRDefault="00AD560C" w:rsidP="003F6672">
            <w:pPr>
              <w:ind w:leftChars="200" w:left="420"/>
              <w:jc w:val="left"/>
            </w:pPr>
            <w:r w:rsidRPr="003B4A82">
              <w:t>BYTE     byRes[124];</w:t>
            </w:r>
          </w:p>
          <w:p w14:paraId="187244E0" w14:textId="77777777" w:rsidR="00AD560C" w:rsidRPr="003B4A82" w:rsidRDefault="00AD560C" w:rsidP="00A377AB">
            <w:pPr>
              <w:jc w:val="left"/>
            </w:pPr>
            <w:r w:rsidRPr="003B4A82">
              <w:lastRenderedPageBreak/>
              <w:t>}NETDEV_FACE_RECORD_SNAPSHOT_INFO_S, *LPNETDEV_FACE_RECORD_SNAPSHOT_INFO_S;</w:t>
            </w:r>
          </w:p>
        </w:tc>
      </w:tr>
    </w:tbl>
    <w:p w14:paraId="24E27F24" w14:textId="77777777" w:rsidR="00AD560C" w:rsidRPr="003B4A82" w:rsidRDefault="00AD560C" w:rsidP="00AD560C">
      <w:pPr>
        <w:rPr>
          <w:b/>
        </w:rPr>
      </w:pPr>
    </w:p>
    <w:p w14:paraId="20345FD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00AF783" w14:textId="77777777" w:rsidTr="00A377AB">
        <w:trPr>
          <w:jc w:val="center"/>
        </w:trPr>
        <w:tc>
          <w:tcPr>
            <w:tcW w:w="2263" w:type="dxa"/>
          </w:tcPr>
          <w:p w14:paraId="144CC9AB" w14:textId="77777777" w:rsidR="00AD560C" w:rsidRPr="003B4A82" w:rsidRDefault="00AD560C" w:rsidP="00A377AB">
            <w:pPr>
              <w:jc w:val="center"/>
            </w:pPr>
            <w:r w:rsidRPr="003B4A82">
              <w:rPr>
                <w:rFonts w:hint="eastAsia"/>
              </w:rPr>
              <w:t>参数</w:t>
            </w:r>
          </w:p>
        </w:tc>
        <w:tc>
          <w:tcPr>
            <w:tcW w:w="8193" w:type="dxa"/>
          </w:tcPr>
          <w:p w14:paraId="60E15872" w14:textId="77777777" w:rsidR="00AD560C" w:rsidRPr="003B4A82" w:rsidRDefault="00AD560C" w:rsidP="00A377AB">
            <w:pPr>
              <w:jc w:val="center"/>
            </w:pPr>
            <w:r w:rsidRPr="003B4A82">
              <w:rPr>
                <w:rFonts w:hint="eastAsia"/>
              </w:rPr>
              <w:t>说明</w:t>
            </w:r>
          </w:p>
        </w:tc>
      </w:tr>
      <w:tr w:rsidR="00AD560C" w:rsidRPr="003B4A82" w14:paraId="0D518406" w14:textId="77777777" w:rsidTr="00A377AB">
        <w:trPr>
          <w:jc w:val="center"/>
        </w:trPr>
        <w:tc>
          <w:tcPr>
            <w:tcW w:w="2263" w:type="dxa"/>
            <w:vAlign w:val="center"/>
          </w:tcPr>
          <w:p w14:paraId="7FC63E38" w14:textId="77777777" w:rsidR="00AD560C" w:rsidRPr="003B4A82" w:rsidRDefault="00AD560C" w:rsidP="00A377AB">
            <w:r w:rsidRPr="003B4A82">
              <w:t>udwRecordID</w:t>
            </w:r>
          </w:p>
        </w:tc>
        <w:tc>
          <w:tcPr>
            <w:tcW w:w="8193" w:type="dxa"/>
            <w:vAlign w:val="center"/>
          </w:tcPr>
          <w:p w14:paraId="734DDE2E" w14:textId="77777777" w:rsidR="00AD560C" w:rsidRPr="003B4A82" w:rsidRDefault="00AD560C" w:rsidP="00A377AB">
            <w:r w:rsidRPr="003B4A82">
              <w:rPr>
                <w:rFonts w:hint="eastAsia"/>
              </w:rPr>
              <w:t>人脸识别记录</w:t>
            </w:r>
            <w:r w:rsidRPr="003B4A82">
              <w:t>ID</w:t>
            </w:r>
          </w:p>
        </w:tc>
      </w:tr>
      <w:tr w:rsidR="00AD560C" w:rsidRPr="003B4A82" w14:paraId="03035969" w14:textId="77777777" w:rsidTr="00A377AB">
        <w:trPr>
          <w:jc w:val="center"/>
        </w:trPr>
        <w:tc>
          <w:tcPr>
            <w:tcW w:w="2263" w:type="dxa"/>
            <w:vAlign w:val="center"/>
          </w:tcPr>
          <w:p w14:paraId="0B4290A8" w14:textId="77777777" w:rsidR="00AD560C" w:rsidRPr="003B4A82" w:rsidRDefault="00AD560C" w:rsidP="00A377AB">
            <w:r w:rsidRPr="003B4A82">
              <w:t>udwRecordType</w:t>
            </w:r>
          </w:p>
        </w:tc>
        <w:tc>
          <w:tcPr>
            <w:tcW w:w="8193" w:type="dxa"/>
            <w:vAlign w:val="center"/>
          </w:tcPr>
          <w:p w14:paraId="13B43288" w14:textId="5DA27479" w:rsidR="00AD560C" w:rsidRPr="003B4A82" w:rsidRDefault="00AD560C" w:rsidP="00A377AB">
            <w:r w:rsidRPr="003B4A82">
              <w:rPr>
                <w:rFonts w:hint="eastAsia"/>
              </w:rPr>
              <w:t>人脸识别记录类型</w:t>
            </w:r>
            <w:r w:rsidRPr="003B4A82">
              <w:t xml:space="preserve"> 参见# </w:t>
            </w:r>
            <w:hyperlink w:anchor="_人脸通行记录类型枚举" w:history="1">
              <w:r w:rsidRPr="003B4A82">
                <w:rPr>
                  <w:rStyle w:val="a5"/>
                  <w:u w:val="none"/>
                </w:rPr>
                <w:t>NETDEV_FACE_PASS_RECORD_TYPE_E</w:t>
              </w:r>
            </w:hyperlink>
          </w:p>
        </w:tc>
      </w:tr>
      <w:tr w:rsidR="00AD560C" w:rsidRPr="003B4A82" w14:paraId="6A2B04CB" w14:textId="77777777" w:rsidTr="00A377AB">
        <w:trPr>
          <w:jc w:val="center"/>
        </w:trPr>
        <w:tc>
          <w:tcPr>
            <w:tcW w:w="2263" w:type="dxa"/>
            <w:vAlign w:val="center"/>
          </w:tcPr>
          <w:p w14:paraId="3289C7FE" w14:textId="77777777" w:rsidR="00AD560C" w:rsidRPr="003B4A82" w:rsidRDefault="00AD560C" w:rsidP="00A377AB">
            <w:r w:rsidRPr="003B4A82">
              <w:t>udwPassTime</w:t>
            </w:r>
          </w:p>
        </w:tc>
        <w:tc>
          <w:tcPr>
            <w:tcW w:w="8193" w:type="dxa"/>
            <w:vAlign w:val="center"/>
          </w:tcPr>
          <w:p w14:paraId="6ACA339D" w14:textId="77777777" w:rsidR="00AD560C" w:rsidRPr="003B4A82" w:rsidRDefault="00AD560C" w:rsidP="00A377AB">
            <w:r w:rsidRPr="003B4A82">
              <w:rPr>
                <w:rFonts w:hint="eastAsia"/>
              </w:rPr>
              <w:t>过人时间</w:t>
            </w:r>
            <w:r w:rsidRPr="003B4A82">
              <w:t xml:space="preserve"> UTC格式</w:t>
            </w:r>
          </w:p>
        </w:tc>
      </w:tr>
      <w:tr w:rsidR="00AD560C" w:rsidRPr="003B4A82" w14:paraId="73221B21" w14:textId="77777777" w:rsidTr="00A377AB">
        <w:trPr>
          <w:jc w:val="center"/>
        </w:trPr>
        <w:tc>
          <w:tcPr>
            <w:tcW w:w="2263" w:type="dxa"/>
            <w:vAlign w:val="center"/>
          </w:tcPr>
          <w:p w14:paraId="0F63DC35" w14:textId="77777777" w:rsidR="00AD560C" w:rsidRPr="003B4A82" w:rsidRDefault="00AD560C" w:rsidP="00A377AB">
            <w:r w:rsidRPr="003B4A82">
              <w:t>udwEventType</w:t>
            </w:r>
          </w:p>
        </w:tc>
        <w:tc>
          <w:tcPr>
            <w:tcW w:w="8193" w:type="dxa"/>
            <w:vAlign w:val="center"/>
          </w:tcPr>
          <w:p w14:paraId="0503856B" w14:textId="77777777" w:rsidR="00AD560C" w:rsidRPr="003B4A82" w:rsidRDefault="00AD560C" w:rsidP="00A377AB">
            <w:r w:rsidRPr="003B4A82">
              <w:rPr>
                <w:rFonts w:hint="eastAsia"/>
              </w:rPr>
              <w:t>事件类型</w:t>
            </w:r>
            <w:r w:rsidRPr="003B4A82">
              <w:t xml:space="preserve"> 按BIT位进行类型描述，相应BIT为1，表示属于该类型，为0表示不属于该类型。BIT0:人脸抓拍BIT1:人脸匹配告警BIT2:人脸不匹配告警</w:t>
            </w:r>
          </w:p>
        </w:tc>
      </w:tr>
      <w:tr w:rsidR="00AD560C" w:rsidRPr="003B4A82" w14:paraId="3B7F6B77" w14:textId="77777777" w:rsidTr="00A377AB">
        <w:trPr>
          <w:jc w:val="center"/>
        </w:trPr>
        <w:tc>
          <w:tcPr>
            <w:tcW w:w="2263" w:type="dxa"/>
            <w:vAlign w:val="center"/>
          </w:tcPr>
          <w:p w14:paraId="7E77C934" w14:textId="77777777" w:rsidR="00AD560C" w:rsidRPr="003B4A82" w:rsidRDefault="00AD560C" w:rsidP="00A377AB">
            <w:r w:rsidRPr="003B4A82">
              <w:t>udwChannelID</w:t>
            </w:r>
          </w:p>
        </w:tc>
        <w:tc>
          <w:tcPr>
            <w:tcW w:w="8193" w:type="dxa"/>
            <w:vAlign w:val="center"/>
          </w:tcPr>
          <w:p w14:paraId="546ED8C9" w14:textId="77777777" w:rsidR="00AD560C" w:rsidRPr="003B4A82" w:rsidRDefault="00AD560C" w:rsidP="00A377AB">
            <w:r w:rsidRPr="003B4A82">
              <w:rPr>
                <w:rFonts w:hint="eastAsia"/>
              </w:rPr>
              <w:t>通道</w:t>
            </w:r>
            <w:r w:rsidRPr="003B4A82">
              <w:t>ID</w:t>
            </w:r>
          </w:p>
        </w:tc>
      </w:tr>
      <w:tr w:rsidR="00AD560C" w:rsidRPr="003B4A82" w14:paraId="77B3C14B" w14:textId="77777777" w:rsidTr="00A377AB">
        <w:trPr>
          <w:jc w:val="center"/>
        </w:trPr>
        <w:tc>
          <w:tcPr>
            <w:tcW w:w="2263" w:type="dxa"/>
            <w:vAlign w:val="center"/>
          </w:tcPr>
          <w:p w14:paraId="224A82E8" w14:textId="77777777" w:rsidR="00AD560C" w:rsidRPr="003B4A82" w:rsidRDefault="00AD560C" w:rsidP="00A377AB">
            <w:r w:rsidRPr="003B4A82">
              <w:t>udwMonitorRuleID</w:t>
            </w:r>
          </w:p>
        </w:tc>
        <w:tc>
          <w:tcPr>
            <w:tcW w:w="8193" w:type="dxa"/>
            <w:vAlign w:val="center"/>
          </w:tcPr>
          <w:p w14:paraId="1F8CCD7C" w14:textId="77777777" w:rsidR="00AD560C" w:rsidRPr="003B4A82" w:rsidRDefault="00AD560C" w:rsidP="00A377AB">
            <w:r w:rsidRPr="003B4A82">
              <w:rPr>
                <w:rFonts w:hint="eastAsia"/>
              </w:rPr>
              <w:t>告警对应的布控</w:t>
            </w:r>
            <w:r w:rsidRPr="003B4A82">
              <w:t>ID</w:t>
            </w:r>
          </w:p>
        </w:tc>
      </w:tr>
      <w:tr w:rsidR="00AD560C" w:rsidRPr="003B4A82" w14:paraId="5B70A27A" w14:textId="77777777" w:rsidTr="00A377AB">
        <w:trPr>
          <w:jc w:val="center"/>
        </w:trPr>
        <w:tc>
          <w:tcPr>
            <w:tcW w:w="2263" w:type="dxa"/>
            <w:vAlign w:val="center"/>
          </w:tcPr>
          <w:p w14:paraId="460B63BD" w14:textId="77777777" w:rsidR="00AD560C" w:rsidRPr="003B4A82" w:rsidRDefault="00AD560C" w:rsidP="00A377AB">
            <w:r w:rsidRPr="003B4A82">
              <w:t>szChannelName</w:t>
            </w:r>
          </w:p>
        </w:tc>
        <w:tc>
          <w:tcPr>
            <w:tcW w:w="8193" w:type="dxa"/>
            <w:vAlign w:val="center"/>
          </w:tcPr>
          <w:p w14:paraId="3DFE2F7D" w14:textId="77777777" w:rsidR="00AD560C" w:rsidRPr="003B4A82" w:rsidRDefault="00AD560C" w:rsidP="00A377AB">
            <w:r w:rsidRPr="003B4A82">
              <w:rPr>
                <w:rFonts w:hint="eastAsia"/>
              </w:rPr>
              <w:t>抓拍通道名称</w:t>
            </w:r>
          </w:p>
        </w:tc>
      </w:tr>
      <w:tr w:rsidR="00AD560C" w:rsidRPr="003B4A82" w14:paraId="519E653D" w14:textId="77777777" w:rsidTr="00A377AB">
        <w:trPr>
          <w:jc w:val="center"/>
        </w:trPr>
        <w:tc>
          <w:tcPr>
            <w:tcW w:w="2263" w:type="dxa"/>
            <w:vAlign w:val="center"/>
          </w:tcPr>
          <w:p w14:paraId="0B161AE2" w14:textId="77777777" w:rsidR="00AD560C" w:rsidRPr="003B4A82" w:rsidRDefault="00AD560C" w:rsidP="00A377AB">
            <w:r w:rsidRPr="003B4A82">
              <w:t>stCompareInfo</w:t>
            </w:r>
          </w:p>
        </w:tc>
        <w:tc>
          <w:tcPr>
            <w:tcW w:w="8193" w:type="dxa"/>
            <w:vAlign w:val="center"/>
          </w:tcPr>
          <w:p w14:paraId="6A120D8A" w14:textId="77777777" w:rsidR="00AD560C" w:rsidRPr="003B4A82" w:rsidRDefault="00AD560C" w:rsidP="00A377AB">
            <w:r w:rsidRPr="003B4A82">
              <w:rPr>
                <w:rFonts w:hint="eastAsia"/>
              </w:rPr>
              <w:t>比对信息</w:t>
            </w:r>
          </w:p>
        </w:tc>
      </w:tr>
      <w:tr w:rsidR="00AD560C" w:rsidRPr="003B4A82" w14:paraId="0689AA9B" w14:textId="77777777" w:rsidTr="00A377AB">
        <w:trPr>
          <w:jc w:val="center"/>
        </w:trPr>
        <w:tc>
          <w:tcPr>
            <w:tcW w:w="2263" w:type="dxa"/>
            <w:vAlign w:val="center"/>
          </w:tcPr>
          <w:p w14:paraId="449EA389" w14:textId="77777777" w:rsidR="00AD560C" w:rsidRPr="003B4A82" w:rsidRDefault="00AD560C" w:rsidP="00A377AB">
            <w:r w:rsidRPr="003B4A82">
              <w:t>byRes</w:t>
            </w:r>
          </w:p>
        </w:tc>
        <w:tc>
          <w:tcPr>
            <w:tcW w:w="8193" w:type="dxa"/>
            <w:vAlign w:val="center"/>
          </w:tcPr>
          <w:p w14:paraId="14F49876" w14:textId="77777777" w:rsidR="00AD560C" w:rsidRPr="003B4A82" w:rsidRDefault="00AD560C" w:rsidP="00A377AB">
            <w:r w:rsidRPr="003B4A82">
              <w:rPr>
                <w:rFonts w:hint="eastAsia"/>
              </w:rPr>
              <w:t>保留字段</w:t>
            </w:r>
          </w:p>
        </w:tc>
      </w:tr>
    </w:tbl>
    <w:p w14:paraId="6A62B793" w14:textId="77777777" w:rsidR="00AD560C" w:rsidRPr="003B4A82" w:rsidRDefault="00AD560C" w:rsidP="00AD560C">
      <w:pPr>
        <w:rPr>
          <w:rStyle w:val="a5"/>
          <w:u w:val="none"/>
        </w:rPr>
      </w:pPr>
    </w:p>
    <w:p w14:paraId="6829763D"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9A9FB52" w14:textId="7DAC4EA4" w:rsidR="00AD560C" w:rsidRPr="003B4A82" w:rsidRDefault="00E02404" w:rsidP="00AD560C">
      <w:pPr>
        <w:rPr>
          <w:rStyle w:val="a5"/>
          <w:u w:val="none"/>
        </w:rPr>
      </w:pPr>
      <w:hyperlink w:anchor="_注册人脸识别报警消息回调函数" w:history="1">
        <w:r w:rsidR="00AD560C" w:rsidRPr="003B4A82">
          <w:rPr>
            <w:rStyle w:val="a5"/>
            <w:rFonts w:eastAsiaTheme="minorHAnsi"/>
            <w:noProof/>
            <w:szCs w:val="21"/>
            <w:u w:val="none"/>
          </w:rPr>
          <w:t>NETDEV_FaceAlarmMessCallBack_PF</w:t>
        </w:r>
      </w:hyperlink>
      <w:r w:rsidR="00AD560C" w:rsidRPr="003B4A82">
        <w:rPr>
          <w:rFonts w:eastAsiaTheme="minorHAnsi" w:hint="eastAsia"/>
          <w:noProof/>
          <w:szCs w:val="21"/>
        </w:rPr>
        <w:t>、</w:t>
      </w:r>
      <w:hyperlink w:anchor="_逐个获取人脸识别记录" w:history="1">
        <w:hyperlink w:anchor="_逐个获取人脸识别记录" w:history="1">
          <w:r w:rsidR="00C00D52" w:rsidRPr="003B4A82">
            <w:rPr>
              <w:rStyle w:val="a5"/>
              <w:u w:val="none"/>
            </w:rPr>
            <w:t>NETDEV_FindNextFaceRecordDetail</w:t>
          </w:r>
        </w:hyperlink>
      </w:hyperlink>
    </w:p>
    <w:p w14:paraId="291B479E" w14:textId="77777777" w:rsidR="00AD560C" w:rsidRPr="003B4A82" w:rsidRDefault="00AD560C" w:rsidP="00AD560C">
      <w:pPr>
        <w:pStyle w:val="3"/>
      </w:pPr>
      <w:bookmarkStart w:id="1513" w:name="_Toc88647792"/>
      <w:r w:rsidRPr="003B4A82">
        <w:rPr>
          <w:rFonts w:hint="eastAsia"/>
        </w:rPr>
        <w:t>人脸抓拍告警记录比对信息结构体</w:t>
      </w:r>
      <w:bookmarkEnd w:id="1513"/>
    </w:p>
    <w:tbl>
      <w:tblPr>
        <w:tblStyle w:val="a7"/>
        <w:tblW w:w="0" w:type="auto"/>
        <w:tblLook w:val="04A0" w:firstRow="1" w:lastRow="0" w:firstColumn="1" w:lastColumn="0" w:noHBand="0" w:noVBand="1"/>
      </w:tblPr>
      <w:tblGrid>
        <w:gridCol w:w="10456"/>
      </w:tblGrid>
      <w:tr w:rsidR="00AD560C" w:rsidRPr="003B4A82" w14:paraId="1D898F0F" w14:textId="77777777" w:rsidTr="00A377AB">
        <w:tc>
          <w:tcPr>
            <w:tcW w:w="10456" w:type="dxa"/>
          </w:tcPr>
          <w:p w14:paraId="16972F2D" w14:textId="77777777" w:rsidR="00AD560C" w:rsidRPr="003B4A82" w:rsidRDefault="00AD560C" w:rsidP="00A377AB">
            <w:pPr>
              <w:jc w:val="left"/>
            </w:pPr>
            <w:r w:rsidRPr="003B4A82">
              <w:t>typedef struct tagstNETDEVFaceAlarmCmpInfo</w:t>
            </w:r>
          </w:p>
          <w:p w14:paraId="40F97C5B" w14:textId="77777777" w:rsidR="00AD560C" w:rsidRPr="003B4A82" w:rsidRDefault="00AD560C" w:rsidP="00A377AB">
            <w:pPr>
              <w:jc w:val="left"/>
            </w:pPr>
            <w:r w:rsidRPr="003B4A82">
              <w:t>{</w:t>
            </w:r>
          </w:p>
          <w:p w14:paraId="3E2492F0" w14:textId="7199C7A4" w:rsidR="00AD560C" w:rsidRPr="003B4A82" w:rsidRDefault="00AD560C" w:rsidP="003F6672">
            <w:pPr>
              <w:ind w:leftChars="200" w:left="420"/>
              <w:jc w:val="left"/>
            </w:pPr>
            <w:r w:rsidRPr="003B4A82">
              <w:t>UINT32                           udwSimilarity;</w:t>
            </w:r>
          </w:p>
          <w:p w14:paraId="1C25DFE6" w14:textId="6C3A5133" w:rsidR="00AD560C" w:rsidRPr="003B4A82" w:rsidRDefault="00E02404" w:rsidP="003F6672">
            <w:pPr>
              <w:ind w:leftChars="200" w:left="420"/>
              <w:jc w:val="left"/>
            </w:pPr>
            <w:hyperlink w:anchor="_人脸库成员信息结构体" w:history="1">
              <w:r w:rsidR="00AD560C" w:rsidRPr="003B4A82">
                <w:rPr>
                  <w:rStyle w:val="a5"/>
                  <w:u w:val="none"/>
                </w:rPr>
                <w:t>NETDEV_FACE_MEMBER_INFO_S</w:t>
              </w:r>
            </w:hyperlink>
            <w:r w:rsidR="00AD560C" w:rsidRPr="003B4A82">
              <w:t xml:space="preserve">        stMemberInfo;</w:t>
            </w:r>
          </w:p>
          <w:p w14:paraId="6F5B9343" w14:textId="4A967748" w:rsidR="00AD560C" w:rsidRDefault="00E02404" w:rsidP="003F6672">
            <w:pPr>
              <w:ind w:leftChars="200" w:left="420"/>
              <w:jc w:val="left"/>
            </w:pPr>
            <w:hyperlink w:anchor="_抓拍图片信息结构体_1" w:history="1">
              <w:r w:rsidR="00AD560C" w:rsidRPr="003B4A82">
                <w:rPr>
                  <w:rStyle w:val="a5"/>
                  <w:u w:val="none"/>
                </w:rPr>
                <w:t>NETDEV_FACE_ALARM_SNAP_IMAGE_S</w:t>
              </w:r>
            </w:hyperlink>
            <w:r w:rsidR="00AD560C" w:rsidRPr="003B4A82">
              <w:t xml:space="preserve">   stSnapshotImage;</w:t>
            </w:r>
          </w:p>
          <w:p w14:paraId="20FA7A43" w14:textId="48F1F7F6" w:rsidR="00160147" w:rsidRDefault="00E02404" w:rsidP="00160147">
            <w:pPr>
              <w:ind w:leftChars="200" w:left="420"/>
              <w:jc w:val="left"/>
            </w:pPr>
            <w:hyperlink w:anchor="_人员信息结构体" w:history="1">
              <w:r w:rsidR="00160147" w:rsidRPr="003B4A82">
                <w:rPr>
                  <w:rStyle w:val="a5"/>
                  <w:u w:val="none"/>
                </w:rPr>
                <w:t>LPNETDEV_PERSON_INFO_S</w:t>
              </w:r>
            </w:hyperlink>
            <w:r w:rsidR="00160147">
              <w:t xml:space="preserve">          pstPersonInfo; </w:t>
            </w:r>
          </w:p>
          <w:p w14:paraId="443119EF" w14:textId="4168FC64" w:rsidR="00160147" w:rsidRDefault="00E02404" w:rsidP="00160147">
            <w:pPr>
              <w:ind w:leftChars="200" w:left="420"/>
              <w:jc w:val="left"/>
            </w:pPr>
            <w:hyperlink w:anchor="_人脸属性信息" w:history="1">
              <w:r w:rsidR="00160147" w:rsidRPr="00160147">
                <w:rPr>
                  <w:rStyle w:val="a5"/>
                  <w:u w:val="none"/>
                </w:rPr>
                <w:t>LPNETDEV_FACE_ATTR_S</w:t>
              </w:r>
            </w:hyperlink>
            <w:r w:rsidR="00160147">
              <w:t xml:space="preserve">             pstFaceAttr;</w:t>
            </w:r>
          </w:p>
          <w:p w14:paraId="26D41ADE" w14:textId="22716B0D" w:rsidR="00160147" w:rsidRPr="003B4A82" w:rsidRDefault="00E02404" w:rsidP="00160147">
            <w:pPr>
              <w:ind w:leftChars="200" w:left="420"/>
              <w:jc w:val="left"/>
            </w:pPr>
            <w:hyperlink w:anchor="_人员属性" w:history="1">
              <w:r w:rsidR="00160147" w:rsidRPr="003B4A82">
                <w:rPr>
                  <w:rStyle w:val="a5"/>
                  <w:noProof/>
                  <w:u w:val="none"/>
                </w:rPr>
                <w:t>LPNETDEV_PERSON_ATTR_S</w:t>
              </w:r>
            </w:hyperlink>
            <w:r w:rsidR="00160147">
              <w:t xml:space="preserve">          pstPersonAttr;</w:t>
            </w:r>
          </w:p>
          <w:p w14:paraId="272D5812" w14:textId="1EEE19EB" w:rsidR="00AD560C" w:rsidRPr="003B4A82" w:rsidRDefault="00AD560C" w:rsidP="003F6672">
            <w:pPr>
              <w:ind w:leftChars="200" w:left="420"/>
              <w:jc w:val="left"/>
            </w:pPr>
            <w:r w:rsidRPr="003B4A82">
              <w:t>BYTE    byRes[1</w:t>
            </w:r>
            <w:r w:rsidR="00160147">
              <w:t>16</w:t>
            </w:r>
            <w:r w:rsidRPr="003B4A82">
              <w:t>];</w:t>
            </w:r>
          </w:p>
          <w:p w14:paraId="11985F38" w14:textId="77777777" w:rsidR="00AD560C" w:rsidRPr="003B4A82" w:rsidRDefault="00AD560C" w:rsidP="00A377AB">
            <w:pPr>
              <w:jc w:val="left"/>
            </w:pPr>
            <w:r w:rsidRPr="003B4A82">
              <w:t>}NETDEV_FACE_ALARM_CMP_INFO_S, *LPNETDEV_FACE_ALARM_CMP_INFO_S;</w:t>
            </w:r>
          </w:p>
        </w:tc>
      </w:tr>
    </w:tbl>
    <w:p w14:paraId="4141F044" w14:textId="77777777" w:rsidR="00AD560C" w:rsidRPr="003B4A82" w:rsidRDefault="00AD560C" w:rsidP="00AD560C">
      <w:pPr>
        <w:rPr>
          <w:b/>
        </w:rPr>
      </w:pPr>
    </w:p>
    <w:p w14:paraId="19AB34ED"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6977791B" w14:textId="77777777" w:rsidTr="00A377AB">
        <w:trPr>
          <w:jc w:val="center"/>
        </w:trPr>
        <w:tc>
          <w:tcPr>
            <w:tcW w:w="2263" w:type="dxa"/>
          </w:tcPr>
          <w:p w14:paraId="581A21DE" w14:textId="77777777" w:rsidR="00AD560C" w:rsidRPr="003B4A82" w:rsidRDefault="00AD560C" w:rsidP="00A377AB">
            <w:pPr>
              <w:jc w:val="center"/>
            </w:pPr>
            <w:r w:rsidRPr="003B4A82">
              <w:rPr>
                <w:rFonts w:hint="eastAsia"/>
              </w:rPr>
              <w:t>参数</w:t>
            </w:r>
          </w:p>
        </w:tc>
        <w:tc>
          <w:tcPr>
            <w:tcW w:w="8193" w:type="dxa"/>
          </w:tcPr>
          <w:p w14:paraId="7D921D35" w14:textId="77777777" w:rsidR="00AD560C" w:rsidRPr="003B4A82" w:rsidRDefault="00AD560C" w:rsidP="00A377AB">
            <w:pPr>
              <w:jc w:val="center"/>
            </w:pPr>
            <w:r w:rsidRPr="003B4A82">
              <w:rPr>
                <w:rFonts w:hint="eastAsia"/>
              </w:rPr>
              <w:t>说明</w:t>
            </w:r>
          </w:p>
        </w:tc>
      </w:tr>
      <w:tr w:rsidR="00AD560C" w:rsidRPr="003B4A82" w14:paraId="5A85CE20" w14:textId="77777777" w:rsidTr="00A377AB">
        <w:trPr>
          <w:jc w:val="center"/>
        </w:trPr>
        <w:tc>
          <w:tcPr>
            <w:tcW w:w="2263" w:type="dxa"/>
            <w:vAlign w:val="center"/>
          </w:tcPr>
          <w:p w14:paraId="276DEE95" w14:textId="77777777" w:rsidR="00AD560C" w:rsidRPr="003B4A82" w:rsidRDefault="00AD560C" w:rsidP="00A377AB">
            <w:r w:rsidRPr="003B4A82">
              <w:t>udwSimilarity</w:t>
            </w:r>
          </w:p>
        </w:tc>
        <w:tc>
          <w:tcPr>
            <w:tcW w:w="8193" w:type="dxa"/>
            <w:vAlign w:val="center"/>
          </w:tcPr>
          <w:p w14:paraId="3F668194" w14:textId="77777777" w:rsidR="00AD560C" w:rsidRPr="003B4A82" w:rsidRDefault="00AD560C" w:rsidP="00A377AB">
            <w:r w:rsidRPr="003B4A82">
              <w:rPr>
                <w:rFonts w:hint="eastAsia"/>
              </w:rPr>
              <w:t>相似度</w:t>
            </w:r>
          </w:p>
        </w:tc>
      </w:tr>
      <w:tr w:rsidR="00AD560C" w:rsidRPr="003B4A82" w14:paraId="07B6CDCD" w14:textId="77777777" w:rsidTr="00A377AB">
        <w:trPr>
          <w:jc w:val="center"/>
        </w:trPr>
        <w:tc>
          <w:tcPr>
            <w:tcW w:w="2263" w:type="dxa"/>
            <w:vAlign w:val="center"/>
          </w:tcPr>
          <w:p w14:paraId="5A4186C7" w14:textId="77777777" w:rsidR="00AD560C" w:rsidRPr="003B4A82" w:rsidRDefault="00AD560C" w:rsidP="00A377AB">
            <w:r w:rsidRPr="003B4A82">
              <w:t>stMemberInfo</w:t>
            </w:r>
          </w:p>
        </w:tc>
        <w:tc>
          <w:tcPr>
            <w:tcW w:w="8193" w:type="dxa"/>
            <w:vAlign w:val="center"/>
          </w:tcPr>
          <w:p w14:paraId="1EDC6260" w14:textId="77777777" w:rsidR="00AD560C" w:rsidRPr="003B4A82" w:rsidRDefault="00AD560C" w:rsidP="00A377AB">
            <w:r w:rsidRPr="003B4A82">
              <w:rPr>
                <w:rFonts w:hint="eastAsia"/>
              </w:rPr>
              <w:t>人脸库成员信息</w:t>
            </w:r>
          </w:p>
        </w:tc>
      </w:tr>
      <w:tr w:rsidR="00AD560C" w:rsidRPr="003B4A82" w14:paraId="58DA1D0B" w14:textId="77777777" w:rsidTr="00A377AB">
        <w:trPr>
          <w:jc w:val="center"/>
        </w:trPr>
        <w:tc>
          <w:tcPr>
            <w:tcW w:w="2263" w:type="dxa"/>
            <w:vAlign w:val="center"/>
          </w:tcPr>
          <w:p w14:paraId="0B01EB8C" w14:textId="77777777" w:rsidR="00AD560C" w:rsidRPr="003B4A82" w:rsidRDefault="00AD560C" w:rsidP="00A377AB">
            <w:r w:rsidRPr="003B4A82">
              <w:t>stSnapshotImage</w:t>
            </w:r>
          </w:p>
        </w:tc>
        <w:tc>
          <w:tcPr>
            <w:tcW w:w="8193" w:type="dxa"/>
            <w:vAlign w:val="center"/>
          </w:tcPr>
          <w:p w14:paraId="63B60491" w14:textId="77777777" w:rsidR="00AD560C" w:rsidRPr="003B4A82" w:rsidRDefault="00AD560C" w:rsidP="00A377AB">
            <w:r w:rsidRPr="003B4A82">
              <w:rPr>
                <w:rFonts w:hint="eastAsia"/>
              </w:rPr>
              <w:t>抓拍图片</w:t>
            </w:r>
          </w:p>
        </w:tc>
      </w:tr>
      <w:tr w:rsidR="009C39D4" w:rsidRPr="003B4A82" w14:paraId="383BEC02" w14:textId="77777777" w:rsidTr="00A377AB">
        <w:trPr>
          <w:jc w:val="center"/>
        </w:trPr>
        <w:tc>
          <w:tcPr>
            <w:tcW w:w="2263" w:type="dxa"/>
            <w:vAlign w:val="center"/>
          </w:tcPr>
          <w:p w14:paraId="7FE64CD2" w14:textId="28CB4CAB" w:rsidR="009C39D4" w:rsidRPr="003B4A82" w:rsidRDefault="009C39D4" w:rsidP="00A377AB">
            <w:r>
              <w:t>pstPersonInfo</w:t>
            </w:r>
          </w:p>
        </w:tc>
        <w:tc>
          <w:tcPr>
            <w:tcW w:w="8193" w:type="dxa"/>
            <w:vAlign w:val="center"/>
          </w:tcPr>
          <w:p w14:paraId="411E0894" w14:textId="1E2895BC" w:rsidR="009C39D4" w:rsidRPr="003B4A82" w:rsidRDefault="009C39D4" w:rsidP="009C39D4">
            <w:r w:rsidRPr="009C39D4">
              <w:rPr>
                <w:rFonts w:hint="eastAsia"/>
              </w:rPr>
              <w:t>人脸库成员信息</w:t>
            </w:r>
            <w:r w:rsidRPr="009C39D4">
              <w:t>(NVR支持) 查询匹配成功/失败记录携带</w:t>
            </w:r>
            <w:r>
              <w:rPr>
                <w:rFonts w:hint="eastAsia"/>
              </w:rPr>
              <w:t>，</w:t>
            </w:r>
            <w:r>
              <w:t>需</w:t>
            </w:r>
            <w:r>
              <w:rPr>
                <w:rFonts w:hint="eastAsia"/>
              </w:rPr>
              <w:t>动态</w:t>
            </w:r>
            <w:r>
              <w:t>申请内存</w:t>
            </w:r>
          </w:p>
        </w:tc>
      </w:tr>
      <w:tr w:rsidR="009C39D4" w:rsidRPr="003B4A82" w14:paraId="024279E3" w14:textId="77777777" w:rsidTr="00A377AB">
        <w:trPr>
          <w:jc w:val="center"/>
        </w:trPr>
        <w:tc>
          <w:tcPr>
            <w:tcW w:w="2263" w:type="dxa"/>
            <w:vAlign w:val="center"/>
          </w:tcPr>
          <w:p w14:paraId="64FBF7F8" w14:textId="0DBA4758" w:rsidR="009C39D4" w:rsidRPr="003B4A82" w:rsidRDefault="009C39D4" w:rsidP="009C39D4">
            <w:r>
              <w:t>pstFaceAttr</w:t>
            </w:r>
          </w:p>
        </w:tc>
        <w:tc>
          <w:tcPr>
            <w:tcW w:w="8193" w:type="dxa"/>
            <w:vAlign w:val="center"/>
          </w:tcPr>
          <w:p w14:paraId="3164C767" w14:textId="1C29B267" w:rsidR="009C39D4" w:rsidRPr="003B4A82" w:rsidRDefault="009C39D4" w:rsidP="009C39D4">
            <w:r w:rsidRPr="009C39D4">
              <w:rPr>
                <w:rFonts w:hint="eastAsia"/>
              </w:rPr>
              <w:t>人脸属性信息</w:t>
            </w:r>
            <w:r>
              <w:rPr>
                <w:rFonts w:hint="eastAsia"/>
              </w:rPr>
              <w:t>，</w:t>
            </w:r>
            <w:r>
              <w:t>需</w:t>
            </w:r>
            <w:r>
              <w:rPr>
                <w:rFonts w:hint="eastAsia"/>
              </w:rPr>
              <w:t>动态</w:t>
            </w:r>
            <w:r>
              <w:t>申请内存</w:t>
            </w:r>
          </w:p>
        </w:tc>
      </w:tr>
      <w:tr w:rsidR="009C39D4" w:rsidRPr="003B4A82" w14:paraId="1290AB7A" w14:textId="77777777" w:rsidTr="00A377AB">
        <w:trPr>
          <w:jc w:val="center"/>
        </w:trPr>
        <w:tc>
          <w:tcPr>
            <w:tcW w:w="2263" w:type="dxa"/>
            <w:vAlign w:val="center"/>
          </w:tcPr>
          <w:p w14:paraId="26C58085" w14:textId="5F7114C2" w:rsidR="009C39D4" w:rsidRPr="003B4A82" w:rsidRDefault="009C39D4" w:rsidP="009C39D4">
            <w:r>
              <w:t>pstPersonAttr</w:t>
            </w:r>
          </w:p>
        </w:tc>
        <w:tc>
          <w:tcPr>
            <w:tcW w:w="8193" w:type="dxa"/>
            <w:vAlign w:val="center"/>
          </w:tcPr>
          <w:p w14:paraId="01E03CFF" w14:textId="06ADC8ED" w:rsidR="009C39D4" w:rsidRPr="003B4A82" w:rsidRDefault="009C39D4" w:rsidP="009C39D4">
            <w:r w:rsidRPr="009C39D4">
              <w:rPr>
                <w:rFonts w:hint="eastAsia"/>
              </w:rPr>
              <w:t>关联人员属性信息</w:t>
            </w:r>
            <w:r>
              <w:rPr>
                <w:rFonts w:hint="eastAsia"/>
              </w:rPr>
              <w:t>，</w:t>
            </w:r>
            <w:r>
              <w:t>需</w:t>
            </w:r>
            <w:r>
              <w:rPr>
                <w:rFonts w:hint="eastAsia"/>
              </w:rPr>
              <w:t>动态</w:t>
            </w:r>
            <w:r>
              <w:t>申请内存</w:t>
            </w:r>
          </w:p>
        </w:tc>
      </w:tr>
      <w:tr w:rsidR="009C39D4" w:rsidRPr="003B4A82" w14:paraId="25905DBD" w14:textId="77777777" w:rsidTr="00A377AB">
        <w:trPr>
          <w:jc w:val="center"/>
        </w:trPr>
        <w:tc>
          <w:tcPr>
            <w:tcW w:w="2263" w:type="dxa"/>
            <w:vAlign w:val="center"/>
          </w:tcPr>
          <w:p w14:paraId="42991E31" w14:textId="77777777" w:rsidR="009C39D4" w:rsidRPr="003B4A82" w:rsidRDefault="009C39D4" w:rsidP="009C39D4">
            <w:r w:rsidRPr="003B4A82">
              <w:t>byRes</w:t>
            </w:r>
          </w:p>
        </w:tc>
        <w:tc>
          <w:tcPr>
            <w:tcW w:w="8193" w:type="dxa"/>
            <w:vAlign w:val="center"/>
          </w:tcPr>
          <w:p w14:paraId="0728068F" w14:textId="77777777" w:rsidR="009C39D4" w:rsidRPr="003B4A82" w:rsidRDefault="009C39D4" w:rsidP="009C39D4">
            <w:r w:rsidRPr="003B4A82">
              <w:rPr>
                <w:rFonts w:hint="eastAsia"/>
              </w:rPr>
              <w:t>保留字段</w:t>
            </w:r>
          </w:p>
        </w:tc>
      </w:tr>
    </w:tbl>
    <w:p w14:paraId="2E68E192" w14:textId="77777777" w:rsidR="00AD560C" w:rsidRPr="003B4A82" w:rsidRDefault="00AD560C" w:rsidP="00AD560C">
      <w:pPr>
        <w:pStyle w:val="3"/>
      </w:pPr>
      <w:bookmarkStart w:id="1514" w:name="_人脸库成员信息结构体"/>
      <w:bookmarkStart w:id="1515" w:name="_Toc88647793"/>
      <w:bookmarkEnd w:id="1514"/>
      <w:r w:rsidRPr="003B4A82">
        <w:rPr>
          <w:rFonts w:hint="eastAsia"/>
        </w:rPr>
        <w:t>人脸库成员信息结构体</w:t>
      </w:r>
      <w:bookmarkEnd w:id="1515"/>
    </w:p>
    <w:tbl>
      <w:tblPr>
        <w:tblStyle w:val="a7"/>
        <w:tblW w:w="0" w:type="auto"/>
        <w:tblLook w:val="04A0" w:firstRow="1" w:lastRow="0" w:firstColumn="1" w:lastColumn="0" w:noHBand="0" w:noVBand="1"/>
      </w:tblPr>
      <w:tblGrid>
        <w:gridCol w:w="10456"/>
      </w:tblGrid>
      <w:tr w:rsidR="00AD560C" w:rsidRPr="003B4A82" w14:paraId="7C4C2E02" w14:textId="77777777" w:rsidTr="00A377AB">
        <w:tc>
          <w:tcPr>
            <w:tcW w:w="10456" w:type="dxa"/>
          </w:tcPr>
          <w:p w14:paraId="08A26394" w14:textId="77777777" w:rsidR="00AD560C" w:rsidRPr="003B4A82" w:rsidRDefault="00AD560C" w:rsidP="00A377AB">
            <w:pPr>
              <w:jc w:val="left"/>
            </w:pPr>
            <w:r w:rsidRPr="003B4A82">
              <w:t>typedef struct tagNETDEVFaceMemberInfo</w:t>
            </w:r>
          </w:p>
          <w:p w14:paraId="58D2C775" w14:textId="77777777" w:rsidR="00AD560C" w:rsidRPr="003B4A82" w:rsidRDefault="00AD560C" w:rsidP="00A377AB">
            <w:pPr>
              <w:jc w:val="left"/>
            </w:pPr>
            <w:r w:rsidRPr="003B4A82">
              <w:t>{</w:t>
            </w:r>
          </w:p>
          <w:p w14:paraId="293AB12A" w14:textId="456B8A0E" w:rsidR="00AD560C" w:rsidRPr="003B4A82" w:rsidRDefault="00AD560C" w:rsidP="003F6672">
            <w:pPr>
              <w:ind w:leftChars="200" w:left="420"/>
              <w:jc w:val="left"/>
            </w:pPr>
            <w:r w:rsidRPr="003B4A82">
              <w:lastRenderedPageBreak/>
              <w:t>UINT32   udwReqSeq;</w:t>
            </w:r>
          </w:p>
          <w:p w14:paraId="4BAB740B" w14:textId="2EF86626" w:rsidR="00AD560C" w:rsidRPr="003B4A82" w:rsidRDefault="00AD560C" w:rsidP="003F6672">
            <w:pPr>
              <w:ind w:leftChars="200" w:left="420"/>
              <w:jc w:val="left"/>
            </w:pPr>
            <w:r w:rsidRPr="003B4A82">
              <w:t xml:space="preserve">UINT32   udwMemberID; </w:t>
            </w:r>
          </w:p>
          <w:p w14:paraId="0B8FB765" w14:textId="2DDCC428" w:rsidR="00AD560C" w:rsidRPr="003B4A82" w:rsidRDefault="00AD560C" w:rsidP="003F6672">
            <w:pPr>
              <w:ind w:leftChars="200" w:left="420"/>
              <w:jc w:val="left"/>
            </w:pPr>
            <w:r w:rsidRPr="003B4A82">
              <w:t>CHAR     szMemberName[NETDEV_FACE_MEMBER_NAME_LEN];</w:t>
            </w:r>
          </w:p>
          <w:p w14:paraId="237B58A9" w14:textId="16B43992" w:rsidR="00AD560C" w:rsidRPr="003B4A82" w:rsidRDefault="00AD560C" w:rsidP="003F6672">
            <w:pPr>
              <w:ind w:leftChars="200" w:left="420"/>
              <w:jc w:val="left"/>
            </w:pPr>
            <w:r w:rsidRPr="003B4A82">
              <w:t>UINT32   udwMemberGender;</w:t>
            </w:r>
          </w:p>
          <w:p w14:paraId="4E05235C" w14:textId="24B2EACC" w:rsidR="00AD560C" w:rsidRPr="003B4A82" w:rsidRDefault="00AD560C" w:rsidP="003F6672">
            <w:pPr>
              <w:ind w:leftChars="200" w:left="420"/>
              <w:jc w:val="left"/>
            </w:pPr>
            <w:r w:rsidRPr="003B4A82">
              <w:t>CHAR     szMemberBirthday[NETDEV_FACE_MEMBER_BIRTHDAY_LEN];</w:t>
            </w:r>
          </w:p>
          <w:p w14:paraId="362A63B4" w14:textId="564BE24D" w:rsidR="00AD560C" w:rsidRPr="003B4A82" w:rsidRDefault="00E02404" w:rsidP="003F6672">
            <w:pPr>
              <w:ind w:leftChars="200" w:left="420"/>
              <w:jc w:val="left"/>
            </w:pPr>
            <w:hyperlink w:anchor="_人脸库成员地区信息结构体" w:history="1">
              <w:r w:rsidR="00AD560C" w:rsidRPr="003B4A82">
                <w:rPr>
                  <w:rStyle w:val="a5"/>
                  <w:u w:val="none"/>
                </w:rPr>
                <w:t>NETDEV_FACE_MEMBER_REGION_INFO_S</w:t>
              </w:r>
            </w:hyperlink>
            <w:r w:rsidR="00AD560C" w:rsidRPr="003B4A82">
              <w:t xml:space="preserve">   stMemberRegionInfo;</w:t>
            </w:r>
          </w:p>
          <w:p w14:paraId="133FBDB8" w14:textId="3DF1E356" w:rsidR="00AD560C" w:rsidRPr="003B4A82" w:rsidRDefault="00E02404" w:rsidP="003F6672">
            <w:pPr>
              <w:ind w:leftChars="200" w:left="420"/>
              <w:jc w:val="left"/>
            </w:pPr>
            <w:hyperlink w:anchor="_成员证件信息结构体_1" w:history="1">
              <w:r w:rsidR="00AD560C" w:rsidRPr="003B4A82">
                <w:rPr>
                  <w:rStyle w:val="a5"/>
                  <w:u w:val="none"/>
                </w:rPr>
                <w:t>NETDEV_FACE_MEMBER_ID_INFO_S</w:t>
              </w:r>
            </w:hyperlink>
            <w:r w:rsidR="00AD560C" w:rsidRPr="003B4A82">
              <w:t xml:space="preserve">       stMemberIDInfo;</w:t>
            </w:r>
          </w:p>
          <w:p w14:paraId="0F5E00B5" w14:textId="63B80D43" w:rsidR="00AD560C" w:rsidRPr="003B4A82" w:rsidRDefault="00E02404" w:rsidP="003F6672">
            <w:pPr>
              <w:ind w:leftChars="200" w:left="420"/>
              <w:jc w:val="left"/>
            </w:pPr>
            <w:hyperlink w:anchor="_文件信息结构体" w:history="1">
              <w:r w:rsidR="009B02B4" w:rsidRPr="003B4A82">
                <w:rPr>
                  <w:rStyle w:val="a5"/>
                  <w:u w:val="none"/>
                </w:rPr>
                <w:t>NETDEV_FILE_INFO_S</w:t>
              </w:r>
            </w:hyperlink>
            <w:r w:rsidR="00AD560C" w:rsidRPr="003B4A82">
              <w:t xml:space="preserve">                 stMemberImageInfo;</w:t>
            </w:r>
          </w:p>
          <w:p w14:paraId="244DD076" w14:textId="594F2134" w:rsidR="00AD560C" w:rsidRPr="003B4A82" w:rsidRDefault="00E02404" w:rsidP="003F6672">
            <w:pPr>
              <w:ind w:leftChars="200" w:left="420"/>
              <w:jc w:val="left"/>
            </w:pPr>
            <w:hyperlink w:anchor="_文件信息结构体" w:history="1">
              <w:r w:rsidR="009B02B4" w:rsidRPr="003B4A82">
                <w:rPr>
                  <w:rStyle w:val="a5"/>
                  <w:u w:val="none"/>
                </w:rPr>
                <w:t>NETDEV_FILE_INFO_S</w:t>
              </w:r>
            </w:hyperlink>
            <w:r w:rsidR="00AD560C" w:rsidRPr="003B4A82">
              <w:t xml:space="preserve">                 stMemberSemiInfo;</w:t>
            </w:r>
          </w:p>
          <w:p w14:paraId="5842F4E4" w14:textId="66DCD3C5" w:rsidR="00AD560C" w:rsidRPr="003B4A82" w:rsidRDefault="00AD560C" w:rsidP="003F6672">
            <w:pPr>
              <w:ind w:leftChars="200" w:left="420"/>
              <w:jc w:val="left"/>
            </w:pPr>
            <w:r w:rsidRPr="003B4A82">
              <w:t>UINT32   udwCustomNum;</w:t>
            </w:r>
          </w:p>
          <w:p w14:paraId="1BB9A73F" w14:textId="2CAD81D4" w:rsidR="00AD560C" w:rsidRPr="003B4A82" w:rsidRDefault="00E02404" w:rsidP="003F6672">
            <w:pPr>
              <w:ind w:leftChars="200" w:left="420"/>
              <w:jc w:val="left"/>
            </w:pPr>
            <w:hyperlink w:anchor="_自定义属性信息结构体" w:history="1">
              <w:r w:rsidR="00AD560C" w:rsidRPr="003B4A82">
                <w:rPr>
                  <w:rStyle w:val="a5"/>
                  <w:u w:val="none"/>
                </w:rPr>
                <w:t>NETDEV_CUSTOM_VALUE_S</w:t>
              </w:r>
            </w:hyperlink>
            <w:r w:rsidR="00AD560C" w:rsidRPr="003B4A82">
              <w:t xml:space="preserve">   stCustomValue[NETDEV_FACE_MEMBER_CUSTOM_NUM];</w:t>
            </w:r>
          </w:p>
          <w:p w14:paraId="3C51DC40" w14:textId="62E2544E" w:rsidR="00AD560C" w:rsidRPr="003B4A82" w:rsidRDefault="00AD560C" w:rsidP="003F6672">
            <w:pPr>
              <w:ind w:leftChars="200" w:left="420"/>
              <w:jc w:val="left"/>
            </w:pPr>
            <w:r w:rsidRPr="003B4A82">
              <w:t>BOOL      bIsMonitored;</w:t>
            </w:r>
          </w:p>
          <w:p w14:paraId="2B7B5E37" w14:textId="317E17E2" w:rsidR="00AD560C" w:rsidRPr="003B4A82" w:rsidRDefault="00AD560C" w:rsidP="003F6672">
            <w:pPr>
              <w:ind w:leftChars="200" w:left="420"/>
              <w:jc w:val="left"/>
            </w:pPr>
            <w:r w:rsidRPr="003B4A82">
              <w:t>UINT32    udwDBNum;</w:t>
            </w:r>
          </w:p>
          <w:p w14:paraId="36DA2B17" w14:textId="0A72B303" w:rsidR="00AD560C" w:rsidRPr="003B4A82" w:rsidRDefault="00AD560C" w:rsidP="003F6672">
            <w:pPr>
              <w:ind w:leftChars="200" w:left="420"/>
              <w:jc w:val="left"/>
            </w:pPr>
            <w:r w:rsidRPr="003B4A82">
              <w:t>UINT32    audwDBIDList[NETDEV_LEN_16];</w:t>
            </w:r>
          </w:p>
          <w:p w14:paraId="6AB3D34A" w14:textId="3B99E6E1" w:rsidR="00AD560C" w:rsidRPr="003B4A82" w:rsidRDefault="00AD560C" w:rsidP="003F6672">
            <w:pPr>
              <w:ind w:leftChars="200" w:left="420"/>
              <w:jc w:val="left"/>
            </w:pPr>
            <w:r w:rsidRPr="003B4A82">
              <w:t>BYTE      byRes[128];</w:t>
            </w:r>
          </w:p>
          <w:p w14:paraId="0FBDB818" w14:textId="77777777" w:rsidR="00AD560C" w:rsidRPr="003B4A82" w:rsidRDefault="00AD560C" w:rsidP="00A377AB">
            <w:pPr>
              <w:jc w:val="left"/>
            </w:pPr>
            <w:r w:rsidRPr="003B4A82">
              <w:t>}NETDEV_FACE_MEMBER_INFO_S,*LPNETDEV_FACE_MEMBER_INFO_S;</w:t>
            </w:r>
          </w:p>
        </w:tc>
      </w:tr>
    </w:tbl>
    <w:p w14:paraId="118DF2E6" w14:textId="77777777" w:rsidR="00AD560C" w:rsidRPr="003B4A82" w:rsidRDefault="00AD560C" w:rsidP="00AD560C">
      <w:pPr>
        <w:rPr>
          <w:b/>
        </w:rPr>
      </w:pPr>
    </w:p>
    <w:p w14:paraId="0DAC11E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60ABC3E" w14:textId="77777777" w:rsidTr="00A377AB">
        <w:trPr>
          <w:jc w:val="center"/>
        </w:trPr>
        <w:tc>
          <w:tcPr>
            <w:tcW w:w="2263" w:type="dxa"/>
          </w:tcPr>
          <w:p w14:paraId="1D36EB03" w14:textId="77777777" w:rsidR="00AD560C" w:rsidRPr="003B4A82" w:rsidRDefault="00AD560C" w:rsidP="00A377AB">
            <w:pPr>
              <w:jc w:val="center"/>
            </w:pPr>
            <w:r w:rsidRPr="003B4A82">
              <w:rPr>
                <w:rFonts w:hint="eastAsia"/>
              </w:rPr>
              <w:t>参数</w:t>
            </w:r>
          </w:p>
        </w:tc>
        <w:tc>
          <w:tcPr>
            <w:tcW w:w="8193" w:type="dxa"/>
          </w:tcPr>
          <w:p w14:paraId="5EE298BF" w14:textId="77777777" w:rsidR="00AD560C" w:rsidRPr="003B4A82" w:rsidRDefault="00AD560C" w:rsidP="00A377AB">
            <w:pPr>
              <w:jc w:val="center"/>
            </w:pPr>
            <w:r w:rsidRPr="003B4A82">
              <w:rPr>
                <w:rFonts w:hint="eastAsia"/>
              </w:rPr>
              <w:t>说明</w:t>
            </w:r>
          </w:p>
        </w:tc>
      </w:tr>
      <w:tr w:rsidR="00AD560C" w:rsidRPr="003B4A82" w14:paraId="6E780F89" w14:textId="77777777" w:rsidTr="00A377AB">
        <w:trPr>
          <w:jc w:val="center"/>
        </w:trPr>
        <w:tc>
          <w:tcPr>
            <w:tcW w:w="2263" w:type="dxa"/>
            <w:vAlign w:val="center"/>
          </w:tcPr>
          <w:p w14:paraId="54E45CBB" w14:textId="77777777" w:rsidR="00AD560C" w:rsidRPr="003B4A82" w:rsidRDefault="00AD560C" w:rsidP="00A377AB">
            <w:r w:rsidRPr="003B4A82">
              <w:t>udwReqSeq</w:t>
            </w:r>
          </w:p>
        </w:tc>
        <w:tc>
          <w:tcPr>
            <w:tcW w:w="8193" w:type="dxa"/>
            <w:vAlign w:val="center"/>
          </w:tcPr>
          <w:p w14:paraId="57C65357" w14:textId="77777777" w:rsidR="00AD560C" w:rsidRPr="003B4A82" w:rsidRDefault="00AD560C" w:rsidP="00A377AB">
            <w:r w:rsidRPr="003B4A82">
              <w:rPr>
                <w:rFonts w:hint="eastAsia"/>
              </w:rPr>
              <w:t>请求数据序号</w:t>
            </w:r>
          </w:p>
        </w:tc>
      </w:tr>
      <w:tr w:rsidR="00AD560C" w:rsidRPr="003B4A82" w14:paraId="1AEF8D5C" w14:textId="77777777" w:rsidTr="00A377AB">
        <w:trPr>
          <w:jc w:val="center"/>
        </w:trPr>
        <w:tc>
          <w:tcPr>
            <w:tcW w:w="2263" w:type="dxa"/>
            <w:vAlign w:val="center"/>
          </w:tcPr>
          <w:p w14:paraId="0EF9004C" w14:textId="77777777" w:rsidR="00AD560C" w:rsidRPr="003B4A82" w:rsidRDefault="00AD560C" w:rsidP="00A377AB">
            <w:r w:rsidRPr="003B4A82">
              <w:t>udwMemberID</w:t>
            </w:r>
          </w:p>
        </w:tc>
        <w:tc>
          <w:tcPr>
            <w:tcW w:w="8193" w:type="dxa"/>
            <w:vAlign w:val="center"/>
          </w:tcPr>
          <w:p w14:paraId="018D0B1A" w14:textId="77777777" w:rsidR="00AD560C" w:rsidRPr="003B4A82" w:rsidRDefault="00AD560C" w:rsidP="00A377AB">
            <w:r w:rsidRPr="003B4A82">
              <w:rPr>
                <w:rFonts w:hint="eastAsia"/>
              </w:rPr>
              <w:t>人脸库成员</w:t>
            </w:r>
            <w:r w:rsidRPr="003B4A82">
              <w:t>ID   只读 post消息时不带</w:t>
            </w:r>
          </w:p>
        </w:tc>
      </w:tr>
      <w:tr w:rsidR="00AD560C" w:rsidRPr="003B4A82" w14:paraId="03C0A2CF" w14:textId="77777777" w:rsidTr="00A377AB">
        <w:trPr>
          <w:jc w:val="center"/>
        </w:trPr>
        <w:tc>
          <w:tcPr>
            <w:tcW w:w="2263" w:type="dxa"/>
            <w:vAlign w:val="center"/>
          </w:tcPr>
          <w:p w14:paraId="730EBCA4" w14:textId="77777777" w:rsidR="00AD560C" w:rsidRPr="003B4A82" w:rsidRDefault="00AD560C" w:rsidP="00A377AB">
            <w:r w:rsidRPr="003B4A82">
              <w:t>szMemberName</w:t>
            </w:r>
          </w:p>
        </w:tc>
        <w:tc>
          <w:tcPr>
            <w:tcW w:w="8193" w:type="dxa"/>
            <w:vAlign w:val="center"/>
          </w:tcPr>
          <w:p w14:paraId="1767CA17" w14:textId="77777777" w:rsidR="00AD560C" w:rsidRPr="003B4A82" w:rsidRDefault="00AD560C" w:rsidP="00A377AB">
            <w:r w:rsidRPr="003B4A82">
              <w:rPr>
                <w:rFonts w:hint="eastAsia"/>
              </w:rPr>
              <w:t>成员名称</w:t>
            </w:r>
          </w:p>
        </w:tc>
      </w:tr>
      <w:tr w:rsidR="00AD560C" w:rsidRPr="003B4A82" w14:paraId="66EE13C1" w14:textId="77777777" w:rsidTr="00A377AB">
        <w:trPr>
          <w:jc w:val="center"/>
        </w:trPr>
        <w:tc>
          <w:tcPr>
            <w:tcW w:w="2263" w:type="dxa"/>
            <w:vAlign w:val="center"/>
          </w:tcPr>
          <w:p w14:paraId="1032997F" w14:textId="77777777" w:rsidR="00AD560C" w:rsidRPr="003B4A82" w:rsidRDefault="00AD560C" w:rsidP="00A377AB">
            <w:r w:rsidRPr="003B4A82">
              <w:t>udwMemberGender</w:t>
            </w:r>
          </w:p>
        </w:tc>
        <w:tc>
          <w:tcPr>
            <w:tcW w:w="8193" w:type="dxa"/>
            <w:vAlign w:val="center"/>
          </w:tcPr>
          <w:p w14:paraId="00375CC1" w14:textId="50B7984C" w:rsidR="00AD560C" w:rsidRPr="003B4A82" w:rsidRDefault="00AD560C" w:rsidP="00A377AB">
            <w:r w:rsidRPr="003B4A82">
              <w:rPr>
                <w:rFonts w:hint="eastAsia"/>
              </w:rPr>
              <w:t>成员性别</w:t>
            </w:r>
            <w:r w:rsidRPr="003B4A82">
              <w:t xml:space="preserve"> 参见枚举 </w:t>
            </w:r>
            <w:hyperlink w:anchor="_成员性别枚举" w:history="1">
              <w:r w:rsidRPr="003B4A82">
                <w:rPr>
                  <w:rStyle w:val="a5"/>
                  <w:u w:val="none"/>
                </w:rPr>
                <w:t>NETDEV_GENDER_TYPE_E</w:t>
              </w:r>
            </w:hyperlink>
          </w:p>
        </w:tc>
      </w:tr>
      <w:tr w:rsidR="00AD560C" w:rsidRPr="003B4A82" w14:paraId="5CFC7AD2" w14:textId="77777777" w:rsidTr="00A377AB">
        <w:trPr>
          <w:jc w:val="center"/>
        </w:trPr>
        <w:tc>
          <w:tcPr>
            <w:tcW w:w="2263" w:type="dxa"/>
            <w:vAlign w:val="center"/>
          </w:tcPr>
          <w:p w14:paraId="5678C36E" w14:textId="77777777" w:rsidR="00AD560C" w:rsidRPr="003B4A82" w:rsidRDefault="00AD560C" w:rsidP="00A377AB">
            <w:r w:rsidRPr="003B4A82">
              <w:t>szMemberBirthday</w:t>
            </w:r>
          </w:p>
        </w:tc>
        <w:tc>
          <w:tcPr>
            <w:tcW w:w="8193" w:type="dxa"/>
            <w:vAlign w:val="center"/>
          </w:tcPr>
          <w:p w14:paraId="71EE45E6" w14:textId="77777777" w:rsidR="00AD560C" w:rsidRPr="003B4A82" w:rsidRDefault="00AD560C" w:rsidP="00A377AB">
            <w:r w:rsidRPr="003B4A82">
              <w:rPr>
                <w:rFonts w:hint="eastAsia"/>
              </w:rPr>
              <w:t>成员出生日期</w:t>
            </w:r>
          </w:p>
        </w:tc>
      </w:tr>
      <w:tr w:rsidR="00AD560C" w:rsidRPr="003B4A82" w14:paraId="4AAD9B91" w14:textId="77777777" w:rsidTr="00A377AB">
        <w:trPr>
          <w:jc w:val="center"/>
        </w:trPr>
        <w:tc>
          <w:tcPr>
            <w:tcW w:w="2263" w:type="dxa"/>
            <w:vAlign w:val="center"/>
          </w:tcPr>
          <w:p w14:paraId="5D00A447" w14:textId="77777777" w:rsidR="00AD560C" w:rsidRPr="003B4A82" w:rsidRDefault="00AD560C" w:rsidP="00A377AB">
            <w:r w:rsidRPr="003B4A82">
              <w:t>stMemberRegionInfo</w:t>
            </w:r>
          </w:p>
        </w:tc>
        <w:tc>
          <w:tcPr>
            <w:tcW w:w="8193" w:type="dxa"/>
            <w:vAlign w:val="center"/>
          </w:tcPr>
          <w:p w14:paraId="7CAB1766" w14:textId="77777777" w:rsidR="00AD560C" w:rsidRPr="003B4A82" w:rsidRDefault="00AD560C" w:rsidP="00A377AB">
            <w:r w:rsidRPr="003B4A82">
              <w:rPr>
                <w:rFonts w:hint="eastAsia"/>
              </w:rPr>
              <w:t>成员地区信息</w:t>
            </w:r>
          </w:p>
        </w:tc>
      </w:tr>
      <w:tr w:rsidR="00AD560C" w:rsidRPr="003B4A82" w14:paraId="5DFD1342" w14:textId="77777777" w:rsidTr="00A377AB">
        <w:trPr>
          <w:jc w:val="center"/>
        </w:trPr>
        <w:tc>
          <w:tcPr>
            <w:tcW w:w="2263" w:type="dxa"/>
            <w:vAlign w:val="center"/>
          </w:tcPr>
          <w:p w14:paraId="0135D8BB" w14:textId="77777777" w:rsidR="00AD560C" w:rsidRPr="003B4A82" w:rsidRDefault="00AD560C" w:rsidP="00A377AB">
            <w:r w:rsidRPr="003B4A82">
              <w:t>stMemberIDInfo</w:t>
            </w:r>
          </w:p>
        </w:tc>
        <w:tc>
          <w:tcPr>
            <w:tcW w:w="8193" w:type="dxa"/>
            <w:vAlign w:val="center"/>
          </w:tcPr>
          <w:p w14:paraId="09C82340" w14:textId="77777777" w:rsidR="00AD560C" w:rsidRPr="003B4A82" w:rsidRDefault="00AD560C" w:rsidP="00A377AB">
            <w:r w:rsidRPr="003B4A82">
              <w:rPr>
                <w:rFonts w:hint="eastAsia"/>
              </w:rPr>
              <w:t>成员证件信息</w:t>
            </w:r>
          </w:p>
        </w:tc>
      </w:tr>
      <w:tr w:rsidR="00AD560C" w:rsidRPr="003B4A82" w14:paraId="1CBDF1F7" w14:textId="77777777" w:rsidTr="00A377AB">
        <w:trPr>
          <w:jc w:val="center"/>
        </w:trPr>
        <w:tc>
          <w:tcPr>
            <w:tcW w:w="2263" w:type="dxa"/>
            <w:vAlign w:val="center"/>
          </w:tcPr>
          <w:p w14:paraId="50D8BB7B" w14:textId="77777777" w:rsidR="00AD560C" w:rsidRPr="003B4A82" w:rsidRDefault="00AD560C" w:rsidP="00A377AB">
            <w:r w:rsidRPr="003B4A82">
              <w:t>stMemberImageInfo</w:t>
            </w:r>
          </w:p>
        </w:tc>
        <w:tc>
          <w:tcPr>
            <w:tcW w:w="8193" w:type="dxa"/>
            <w:vAlign w:val="center"/>
          </w:tcPr>
          <w:p w14:paraId="259D4071" w14:textId="77777777" w:rsidR="00AD560C" w:rsidRPr="003B4A82" w:rsidRDefault="00AD560C" w:rsidP="00A377AB">
            <w:r w:rsidRPr="003B4A82">
              <w:rPr>
                <w:rFonts w:hint="eastAsia"/>
              </w:rPr>
              <w:t>人脸图片信息</w:t>
            </w:r>
          </w:p>
        </w:tc>
      </w:tr>
      <w:tr w:rsidR="00AD560C" w:rsidRPr="003B4A82" w14:paraId="6F89AA01" w14:textId="77777777" w:rsidTr="00A377AB">
        <w:trPr>
          <w:jc w:val="center"/>
        </w:trPr>
        <w:tc>
          <w:tcPr>
            <w:tcW w:w="2263" w:type="dxa"/>
            <w:vAlign w:val="center"/>
          </w:tcPr>
          <w:p w14:paraId="3DF84C13" w14:textId="77777777" w:rsidR="00AD560C" w:rsidRPr="003B4A82" w:rsidRDefault="00AD560C" w:rsidP="00A377AB">
            <w:r w:rsidRPr="003B4A82">
              <w:t>stMemberSemiInfo</w:t>
            </w:r>
          </w:p>
        </w:tc>
        <w:tc>
          <w:tcPr>
            <w:tcW w:w="8193" w:type="dxa"/>
            <w:vAlign w:val="center"/>
          </w:tcPr>
          <w:p w14:paraId="798B4958" w14:textId="77777777" w:rsidR="00AD560C" w:rsidRPr="003B4A82" w:rsidRDefault="00AD560C" w:rsidP="00A377AB">
            <w:r w:rsidRPr="003B4A82">
              <w:rPr>
                <w:rFonts w:hint="eastAsia"/>
              </w:rPr>
              <w:t>人脸半结构化信息</w:t>
            </w:r>
          </w:p>
        </w:tc>
      </w:tr>
      <w:tr w:rsidR="00AD560C" w:rsidRPr="003B4A82" w14:paraId="6DD12AE6" w14:textId="77777777" w:rsidTr="00A377AB">
        <w:trPr>
          <w:jc w:val="center"/>
        </w:trPr>
        <w:tc>
          <w:tcPr>
            <w:tcW w:w="2263" w:type="dxa"/>
            <w:vAlign w:val="center"/>
          </w:tcPr>
          <w:p w14:paraId="0F4BDE14" w14:textId="77777777" w:rsidR="00AD560C" w:rsidRPr="003B4A82" w:rsidRDefault="00AD560C" w:rsidP="00A377AB">
            <w:r w:rsidRPr="003B4A82">
              <w:t>udwCustomNum</w:t>
            </w:r>
          </w:p>
        </w:tc>
        <w:tc>
          <w:tcPr>
            <w:tcW w:w="8193" w:type="dxa"/>
            <w:vAlign w:val="center"/>
          </w:tcPr>
          <w:p w14:paraId="6C936687" w14:textId="77777777" w:rsidR="00AD560C" w:rsidRPr="003B4A82" w:rsidRDefault="00AD560C" w:rsidP="00A377AB">
            <w:r w:rsidRPr="003B4A82">
              <w:rPr>
                <w:rFonts w:hint="eastAsia"/>
              </w:rPr>
              <w:t>自定义属性值数量</w:t>
            </w:r>
          </w:p>
        </w:tc>
      </w:tr>
      <w:tr w:rsidR="00AD560C" w:rsidRPr="003B4A82" w14:paraId="743EB35C" w14:textId="77777777" w:rsidTr="00A377AB">
        <w:trPr>
          <w:jc w:val="center"/>
        </w:trPr>
        <w:tc>
          <w:tcPr>
            <w:tcW w:w="2263" w:type="dxa"/>
            <w:vAlign w:val="center"/>
          </w:tcPr>
          <w:p w14:paraId="0C679C17" w14:textId="77777777" w:rsidR="00AD560C" w:rsidRPr="003B4A82" w:rsidRDefault="00AD560C" w:rsidP="00A377AB">
            <w:r w:rsidRPr="003B4A82">
              <w:t>stCustomValue</w:t>
            </w:r>
          </w:p>
        </w:tc>
        <w:tc>
          <w:tcPr>
            <w:tcW w:w="8193" w:type="dxa"/>
            <w:vAlign w:val="center"/>
          </w:tcPr>
          <w:p w14:paraId="7DDBCC6F" w14:textId="77777777" w:rsidR="00AD560C" w:rsidRPr="003B4A82" w:rsidRDefault="00AD560C" w:rsidP="00A377AB">
            <w:r w:rsidRPr="003B4A82">
              <w:rPr>
                <w:rFonts w:hint="eastAsia"/>
              </w:rPr>
              <w:t>自定义属性值列表</w:t>
            </w:r>
          </w:p>
        </w:tc>
      </w:tr>
      <w:tr w:rsidR="00AD560C" w:rsidRPr="003B4A82" w14:paraId="6EAA71AD" w14:textId="77777777" w:rsidTr="00A377AB">
        <w:trPr>
          <w:jc w:val="center"/>
        </w:trPr>
        <w:tc>
          <w:tcPr>
            <w:tcW w:w="2263" w:type="dxa"/>
            <w:vAlign w:val="center"/>
          </w:tcPr>
          <w:p w14:paraId="2473C623" w14:textId="77777777" w:rsidR="00AD560C" w:rsidRPr="003B4A82" w:rsidRDefault="00AD560C" w:rsidP="00A377AB">
            <w:r w:rsidRPr="003B4A82">
              <w:t>bIsMonitored</w:t>
            </w:r>
          </w:p>
        </w:tc>
        <w:tc>
          <w:tcPr>
            <w:tcW w:w="8193" w:type="dxa"/>
            <w:vAlign w:val="center"/>
          </w:tcPr>
          <w:p w14:paraId="0884EDFB" w14:textId="77777777" w:rsidR="00AD560C" w:rsidRPr="003B4A82" w:rsidRDefault="00AD560C" w:rsidP="00A377AB">
            <w:r w:rsidRPr="003B4A82">
              <w:rPr>
                <w:rFonts w:hint="eastAsia"/>
              </w:rPr>
              <w:t>是否已布控</w:t>
            </w:r>
            <w:r w:rsidRPr="003B4A82">
              <w:t xml:space="preserve">  0未布控，1已布控</w:t>
            </w:r>
          </w:p>
        </w:tc>
      </w:tr>
      <w:tr w:rsidR="00AD560C" w:rsidRPr="003B4A82" w14:paraId="0540B979" w14:textId="77777777" w:rsidTr="00A377AB">
        <w:trPr>
          <w:jc w:val="center"/>
        </w:trPr>
        <w:tc>
          <w:tcPr>
            <w:tcW w:w="2263" w:type="dxa"/>
            <w:vAlign w:val="center"/>
          </w:tcPr>
          <w:p w14:paraId="1BD7DC3B" w14:textId="77777777" w:rsidR="00AD560C" w:rsidRPr="003B4A82" w:rsidRDefault="00AD560C" w:rsidP="00A377AB">
            <w:r w:rsidRPr="003B4A82">
              <w:t>udwDBNum</w:t>
            </w:r>
          </w:p>
        </w:tc>
        <w:tc>
          <w:tcPr>
            <w:tcW w:w="8193" w:type="dxa"/>
            <w:vAlign w:val="center"/>
          </w:tcPr>
          <w:p w14:paraId="432889F1" w14:textId="77777777" w:rsidR="00AD560C" w:rsidRPr="003B4A82" w:rsidRDefault="00AD560C" w:rsidP="00A377AB">
            <w:r w:rsidRPr="003B4A82">
              <w:rPr>
                <w:rFonts w:hint="eastAsia"/>
              </w:rPr>
              <w:t>所属人脸库数量</w:t>
            </w:r>
          </w:p>
        </w:tc>
      </w:tr>
      <w:tr w:rsidR="00AD560C" w:rsidRPr="003B4A82" w14:paraId="796AD1A4" w14:textId="77777777" w:rsidTr="00A377AB">
        <w:trPr>
          <w:jc w:val="center"/>
        </w:trPr>
        <w:tc>
          <w:tcPr>
            <w:tcW w:w="2263" w:type="dxa"/>
            <w:vAlign w:val="center"/>
          </w:tcPr>
          <w:p w14:paraId="1F17FF0C" w14:textId="77777777" w:rsidR="00AD560C" w:rsidRPr="003B4A82" w:rsidRDefault="00AD560C" w:rsidP="00A377AB">
            <w:r w:rsidRPr="003B4A82">
              <w:t>audwDBIDList</w:t>
            </w:r>
          </w:p>
        </w:tc>
        <w:tc>
          <w:tcPr>
            <w:tcW w:w="8193" w:type="dxa"/>
            <w:vAlign w:val="center"/>
          </w:tcPr>
          <w:p w14:paraId="76A029A7" w14:textId="77777777" w:rsidR="00AD560C" w:rsidRPr="003B4A82" w:rsidRDefault="00AD560C" w:rsidP="00A377AB">
            <w:r w:rsidRPr="003B4A82">
              <w:rPr>
                <w:rFonts w:hint="eastAsia"/>
              </w:rPr>
              <w:t>人脸库</w:t>
            </w:r>
            <w:r w:rsidRPr="003B4A82">
              <w:t>ID列表</w:t>
            </w:r>
          </w:p>
        </w:tc>
      </w:tr>
      <w:tr w:rsidR="00AD560C" w:rsidRPr="003B4A82" w14:paraId="064AB1C1" w14:textId="77777777" w:rsidTr="00A377AB">
        <w:trPr>
          <w:jc w:val="center"/>
        </w:trPr>
        <w:tc>
          <w:tcPr>
            <w:tcW w:w="2263" w:type="dxa"/>
            <w:vAlign w:val="center"/>
          </w:tcPr>
          <w:p w14:paraId="11F98907" w14:textId="77777777" w:rsidR="00AD560C" w:rsidRPr="003B4A82" w:rsidRDefault="00AD560C" w:rsidP="00A377AB">
            <w:r w:rsidRPr="003B4A82">
              <w:t>byRes</w:t>
            </w:r>
          </w:p>
        </w:tc>
        <w:tc>
          <w:tcPr>
            <w:tcW w:w="8193" w:type="dxa"/>
            <w:vAlign w:val="center"/>
          </w:tcPr>
          <w:p w14:paraId="2D0A7C2E" w14:textId="77777777" w:rsidR="00AD560C" w:rsidRPr="003B4A82" w:rsidRDefault="00AD560C" w:rsidP="00A377AB">
            <w:r w:rsidRPr="003B4A82">
              <w:rPr>
                <w:rFonts w:hint="eastAsia"/>
              </w:rPr>
              <w:t>保留字段</w:t>
            </w:r>
          </w:p>
        </w:tc>
      </w:tr>
    </w:tbl>
    <w:p w14:paraId="7A91DFB3" w14:textId="77777777" w:rsidR="00AD560C" w:rsidRPr="003B4A82" w:rsidRDefault="00AD560C" w:rsidP="00AD560C">
      <w:pPr>
        <w:pStyle w:val="3"/>
      </w:pPr>
      <w:bookmarkStart w:id="1516" w:name="_抓拍图片信息结构体_1"/>
      <w:bookmarkStart w:id="1517" w:name="_Toc88647794"/>
      <w:bookmarkEnd w:id="1516"/>
      <w:r w:rsidRPr="003B4A82">
        <w:rPr>
          <w:rFonts w:hint="eastAsia"/>
        </w:rPr>
        <w:t>抓拍图片信息结构体</w:t>
      </w:r>
      <w:bookmarkEnd w:id="1517"/>
    </w:p>
    <w:tbl>
      <w:tblPr>
        <w:tblStyle w:val="a7"/>
        <w:tblW w:w="0" w:type="auto"/>
        <w:tblLook w:val="04A0" w:firstRow="1" w:lastRow="0" w:firstColumn="1" w:lastColumn="0" w:noHBand="0" w:noVBand="1"/>
      </w:tblPr>
      <w:tblGrid>
        <w:gridCol w:w="10456"/>
      </w:tblGrid>
      <w:tr w:rsidR="00AD560C" w:rsidRPr="003B4A82" w14:paraId="44AE1279" w14:textId="77777777" w:rsidTr="00A377AB">
        <w:tc>
          <w:tcPr>
            <w:tcW w:w="10456" w:type="dxa"/>
          </w:tcPr>
          <w:p w14:paraId="493FC4C5" w14:textId="77777777" w:rsidR="00AD560C" w:rsidRPr="003B4A82" w:rsidRDefault="00AD560C" w:rsidP="00A377AB">
            <w:pPr>
              <w:jc w:val="left"/>
            </w:pPr>
            <w:r w:rsidRPr="003B4A82">
              <w:t>typedef struct tagstNETDEVFaceAlarmSnapImage</w:t>
            </w:r>
          </w:p>
          <w:p w14:paraId="2E6CA564" w14:textId="77777777" w:rsidR="00AD560C" w:rsidRPr="003B4A82" w:rsidRDefault="00AD560C" w:rsidP="00A377AB">
            <w:pPr>
              <w:jc w:val="left"/>
            </w:pPr>
            <w:r w:rsidRPr="003B4A82">
              <w:t>{</w:t>
            </w:r>
          </w:p>
          <w:p w14:paraId="1911AF6B" w14:textId="3F063570" w:rsidR="00AD560C" w:rsidRPr="003B4A82" w:rsidRDefault="00E02404" w:rsidP="003F6672">
            <w:pPr>
              <w:ind w:leftChars="200" w:left="420"/>
              <w:jc w:val="left"/>
            </w:pPr>
            <w:hyperlink w:anchor="_文件信息结构体" w:history="1">
              <w:r w:rsidR="009B02B4" w:rsidRPr="003B4A82">
                <w:rPr>
                  <w:rStyle w:val="a5"/>
                  <w:u w:val="none"/>
                </w:rPr>
                <w:t>NETDEV_FILE_INFO_S</w:t>
              </w:r>
            </w:hyperlink>
            <w:r w:rsidR="00AD560C" w:rsidRPr="003B4A82">
              <w:t xml:space="preserve">   stBigImage;</w:t>
            </w:r>
          </w:p>
          <w:p w14:paraId="5683574A" w14:textId="6054ADE6" w:rsidR="00AD560C" w:rsidRPr="003B4A82" w:rsidRDefault="00E02404" w:rsidP="003F6672">
            <w:pPr>
              <w:ind w:leftChars="200" w:left="420"/>
              <w:jc w:val="left"/>
            </w:pPr>
            <w:hyperlink w:anchor="_文件信息结构体" w:history="1">
              <w:r w:rsidR="009B02B4" w:rsidRPr="003B4A82">
                <w:rPr>
                  <w:rStyle w:val="a5"/>
                  <w:u w:val="none"/>
                </w:rPr>
                <w:t>NETDEV_FILE_INFO_S</w:t>
              </w:r>
            </w:hyperlink>
            <w:r w:rsidR="00AD560C" w:rsidRPr="003B4A82">
              <w:t xml:space="preserve">   stSmallImage;</w:t>
            </w:r>
          </w:p>
          <w:p w14:paraId="07B88D4D" w14:textId="41B772C8" w:rsidR="00AD560C" w:rsidRPr="003B4A82" w:rsidRDefault="00E02404" w:rsidP="003F6672">
            <w:pPr>
              <w:ind w:leftChars="200" w:left="420"/>
              <w:jc w:val="left"/>
            </w:pPr>
            <w:hyperlink w:anchor="_区域坐标结构体" w:history="1">
              <w:r w:rsidR="00AD560C" w:rsidRPr="003B4A82">
                <w:rPr>
                  <w:rStyle w:val="a5"/>
                  <w:u w:val="none"/>
                </w:rPr>
                <w:t>NETDEV_FACE_ALARM_IMAGE_AREA_S</w:t>
              </w:r>
            </w:hyperlink>
            <w:r w:rsidR="00AD560C" w:rsidRPr="003B4A82">
              <w:t xml:space="preserve">   stArea;</w:t>
            </w:r>
          </w:p>
          <w:p w14:paraId="4E11672A" w14:textId="588A103C" w:rsidR="00AD560C" w:rsidRPr="003B4A82" w:rsidRDefault="00AD560C" w:rsidP="003F6672">
            <w:pPr>
              <w:ind w:leftChars="200" w:left="420"/>
              <w:jc w:val="left"/>
            </w:pPr>
            <w:r w:rsidRPr="003B4A82">
              <w:t>BYTE    byRes[128];</w:t>
            </w:r>
          </w:p>
          <w:p w14:paraId="0CAF85D6" w14:textId="77777777" w:rsidR="00AD560C" w:rsidRPr="003B4A82" w:rsidRDefault="00AD560C" w:rsidP="00A377AB">
            <w:pPr>
              <w:jc w:val="left"/>
            </w:pPr>
            <w:r w:rsidRPr="003B4A82">
              <w:t>}NETDEV_FACE_ALARM_SNAP_IMAGE_S, *LPNETDEV_FACE_ALARM_SNAP_IMAGE_S;</w:t>
            </w:r>
          </w:p>
        </w:tc>
      </w:tr>
    </w:tbl>
    <w:p w14:paraId="65077A7B" w14:textId="77777777" w:rsidR="00AD560C" w:rsidRPr="003B4A82" w:rsidRDefault="00AD560C" w:rsidP="00AD560C">
      <w:pPr>
        <w:rPr>
          <w:b/>
        </w:rPr>
      </w:pPr>
    </w:p>
    <w:p w14:paraId="6AF2A84F" w14:textId="77777777" w:rsidR="00AD560C" w:rsidRPr="003B4A82" w:rsidRDefault="00AD560C" w:rsidP="00AD560C">
      <w:pPr>
        <w:rPr>
          <w:b/>
        </w:rPr>
      </w:pPr>
      <w:r w:rsidRPr="003B4A82">
        <w:rPr>
          <w:b/>
        </w:rPr>
        <w:lastRenderedPageBreak/>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8F45557" w14:textId="77777777" w:rsidTr="00A377AB">
        <w:trPr>
          <w:jc w:val="center"/>
        </w:trPr>
        <w:tc>
          <w:tcPr>
            <w:tcW w:w="2263" w:type="dxa"/>
          </w:tcPr>
          <w:p w14:paraId="7A2FC08D" w14:textId="77777777" w:rsidR="00AD560C" w:rsidRPr="003B4A82" w:rsidRDefault="00AD560C" w:rsidP="00A377AB">
            <w:pPr>
              <w:jc w:val="center"/>
            </w:pPr>
            <w:r w:rsidRPr="003B4A82">
              <w:rPr>
                <w:rFonts w:hint="eastAsia"/>
              </w:rPr>
              <w:t>参数</w:t>
            </w:r>
          </w:p>
        </w:tc>
        <w:tc>
          <w:tcPr>
            <w:tcW w:w="8193" w:type="dxa"/>
          </w:tcPr>
          <w:p w14:paraId="14FAEA1F" w14:textId="77777777" w:rsidR="00AD560C" w:rsidRPr="003B4A82" w:rsidRDefault="00AD560C" w:rsidP="00A377AB">
            <w:pPr>
              <w:jc w:val="center"/>
            </w:pPr>
            <w:r w:rsidRPr="003B4A82">
              <w:rPr>
                <w:rFonts w:hint="eastAsia"/>
              </w:rPr>
              <w:t>说明</w:t>
            </w:r>
          </w:p>
        </w:tc>
      </w:tr>
      <w:tr w:rsidR="00AD560C" w:rsidRPr="003B4A82" w14:paraId="522CDA6F" w14:textId="77777777" w:rsidTr="00A377AB">
        <w:trPr>
          <w:jc w:val="center"/>
        </w:trPr>
        <w:tc>
          <w:tcPr>
            <w:tcW w:w="2263" w:type="dxa"/>
            <w:vAlign w:val="center"/>
          </w:tcPr>
          <w:p w14:paraId="507ADFA5" w14:textId="77777777" w:rsidR="00AD560C" w:rsidRPr="003B4A82" w:rsidRDefault="00AD560C" w:rsidP="00A377AB">
            <w:r w:rsidRPr="003B4A82">
              <w:t>stBigImage</w:t>
            </w:r>
          </w:p>
        </w:tc>
        <w:tc>
          <w:tcPr>
            <w:tcW w:w="8193" w:type="dxa"/>
            <w:vAlign w:val="center"/>
          </w:tcPr>
          <w:p w14:paraId="14E28C4B" w14:textId="77777777" w:rsidR="00AD560C" w:rsidRPr="003B4A82" w:rsidRDefault="00AD560C" w:rsidP="00A377AB">
            <w:r w:rsidRPr="003B4A82">
              <w:rPr>
                <w:rFonts w:hint="eastAsia"/>
              </w:rPr>
              <w:t>大图</w:t>
            </w:r>
          </w:p>
        </w:tc>
      </w:tr>
      <w:tr w:rsidR="00AD560C" w:rsidRPr="003B4A82" w14:paraId="35061852" w14:textId="77777777" w:rsidTr="00A377AB">
        <w:trPr>
          <w:jc w:val="center"/>
        </w:trPr>
        <w:tc>
          <w:tcPr>
            <w:tcW w:w="2263" w:type="dxa"/>
            <w:vAlign w:val="center"/>
          </w:tcPr>
          <w:p w14:paraId="1DC4AF37" w14:textId="77777777" w:rsidR="00AD560C" w:rsidRPr="003B4A82" w:rsidRDefault="00AD560C" w:rsidP="00A377AB">
            <w:r w:rsidRPr="003B4A82">
              <w:t>stSmallImage</w:t>
            </w:r>
          </w:p>
        </w:tc>
        <w:tc>
          <w:tcPr>
            <w:tcW w:w="8193" w:type="dxa"/>
            <w:vAlign w:val="center"/>
          </w:tcPr>
          <w:p w14:paraId="1D82911F" w14:textId="77777777" w:rsidR="00AD560C" w:rsidRPr="003B4A82" w:rsidRDefault="00AD560C" w:rsidP="00A377AB">
            <w:r w:rsidRPr="003B4A82">
              <w:rPr>
                <w:rFonts w:hint="eastAsia"/>
              </w:rPr>
              <w:t>小图</w:t>
            </w:r>
          </w:p>
        </w:tc>
      </w:tr>
      <w:tr w:rsidR="00AD560C" w:rsidRPr="003B4A82" w14:paraId="5C7BB294" w14:textId="77777777" w:rsidTr="00A377AB">
        <w:trPr>
          <w:jc w:val="center"/>
        </w:trPr>
        <w:tc>
          <w:tcPr>
            <w:tcW w:w="2263" w:type="dxa"/>
            <w:vAlign w:val="center"/>
          </w:tcPr>
          <w:p w14:paraId="45DFD542" w14:textId="77777777" w:rsidR="00AD560C" w:rsidRPr="003B4A82" w:rsidRDefault="00AD560C" w:rsidP="00A377AB">
            <w:r w:rsidRPr="003B4A82">
              <w:t>stArea</w:t>
            </w:r>
          </w:p>
        </w:tc>
        <w:tc>
          <w:tcPr>
            <w:tcW w:w="8193" w:type="dxa"/>
            <w:vAlign w:val="center"/>
          </w:tcPr>
          <w:p w14:paraId="37052C27" w14:textId="77777777" w:rsidR="00AD560C" w:rsidRPr="003B4A82" w:rsidRDefault="00AD560C" w:rsidP="00A377AB">
            <w:r w:rsidRPr="003B4A82">
              <w:rPr>
                <w:rFonts w:hint="eastAsia"/>
              </w:rPr>
              <w:t>区域坐标</w:t>
            </w:r>
          </w:p>
        </w:tc>
      </w:tr>
      <w:tr w:rsidR="00AD560C" w:rsidRPr="003B4A82" w14:paraId="115E4E03" w14:textId="77777777" w:rsidTr="00A377AB">
        <w:trPr>
          <w:jc w:val="center"/>
        </w:trPr>
        <w:tc>
          <w:tcPr>
            <w:tcW w:w="2263" w:type="dxa"/>
            <w:vAlign w:val="center"/>
          </w:tcPr>
          <w:p w14:paraId="107EAC83" w14:textId="77777777" w:rsidR="00AD560C" w:rsidRPr="003B4A82" w:rsidRDefault="00AD560C" w:rsidP="00A377AB">
            <w:r w:rsidRPr="003B4A82">
              <w:t>byRes</w:t>
            </w:r>
          </w:p>
        </w:tc>
        <w:tc>
          <w:tcPr>
            <w:tcW w:w="8193" w:type="dxa"/>
            <w:vAlign w:val="center"/>
          </w:tcPr>
          <w:p w14:paraId="66ACE1C6" w14:textId="77777777" w:rsidR="00AD560C" w:rsidRPr="003B4A82" w:rsidRDefault="00AD560C" w:rsidP="00A377AB">
            <w:r w:rsidRPr="003B4A82">
              <w:rPr>
                <w:rFonts w:hint="eastAsia"/>
              </w:rPr>
              <w:t>保留字段</w:t>
            </w:r>
          </w:p>
        </w:tc>
      </w:tr>
    </w:tbl>
    <w:p w14:paraId="69E37DD6" w14:textId="77777777" w:rsidR="00AD560C" w:rsidRPr="003B4A82" w:rsidRDefault="00AD560C" w:rsidP="00AD560C">
      <w:pPr>
        <w:pStyle w:val="3"/>
      </w:pPr>
      <w:bookmarkStart w:id="1518" w:name="_人脸库成员地区信息结构体"/>
      <w:bookmarkStart w:id="1519" w:name="_Toc88647795"/>
      <w:bookmarkEnd w:id="1518"/>
      <w:r w:rsidRPr="003B4A82">
        <w:rPr>
          <w:rFonts w:hint="eastAsia"/>
        </w:rPr>
        <w:t>人脸库成员地区信息结构体</w:t>
      </w:r>
      <w:bookmarkEnd w:id="1519"/>
    </w:p>
    <w:tbl>
      <w:tblPr>
        <w:tblStyle w:val="a7"/>
        <w:tblW w:w="0" w:type="auto"/>
        <w:tblLook w:val="04A0" w:firstRow="1" w:lastRow="0" w:firstColumn="1" w:lastColumn="0" w:noHBand="0" w:noVBand="1"/>
      </w:tblPr>
      <w:tblGrid>
        <w:gridCol w:w="10456"/>
      </w:tblGrid>
      <w:tr w:rsidR="00AD560C" w:rsidRPr="003B4A82" w14:paraId="61112011" w14:textId="77777777" w:rsidTr="00A377AB">
        <w:tc>
          <w:tcPr>
            <w:tcW w:w="10456" w:type="dxa"/>
          </w:tcPr>
          <w:p w14:paraId="575F7626" w14:textId="77777777" w:rsidR="00AD560C" w:rsidRPr="003B4A82" w:rsidRDefault="00AD560C" w:rsidP="00A377AB">
            <w:pPr>
              <w:jc w:val="left"/>
            </w:pPr>
            <w:r w:rsidRPr="003B4A82">
              <w:t>typedef struct tagNETDEVFaceMemberRegionInfo</w:t>
            </w:r>
          </w:p>
          <w:p w14:paraId="04446FDE" w14:textId="77777777" w:rsidR="00AD560C" w:rsidRPr="003B4A82" w:rsidRDefault="00AD560C" w:rsidP="00A377AB">
            <w:pPr>
              <w:jc w:val="left"/>
            </w:pPr>
            <w:r w:rsidRPr="003B4A82">
              <w:t>{</w:t>
            </w:r>
          </w:p>
          <w:p w14:paraId="508445E1" w14:textId="5313E397" w:rsidR="00AD560C" w:rsidRPr="003B4A82" w:rsidRDefault="00AD560C" w:rsidP="003F6672">
            <w:pPr>
              <w:ind w:leftChars="200" w:left="420"/>
              <w:jc w:val="left"/>
            </w:pPr>
            <w:r w:rsidRPr="003B4A82">
              <w:t>CHAR   szNation[NETDEV_FACE_MEMBER_REGION_LEN];</w:t>
            </w:r>
          </w:p>
          <w:p w14:paraId="7D79A559" w14:textId="33641ACA" w:rsidR="00AD560C" w:rsidRPr="003B4A82" w:rsidRDefault="00AD560C" w:rsidP="003F6672">
            <w:pPr>
              <w:ind w:leftChars="200" w:left="420"/>
              <w:jc w:val="left"/>
            </w:pPr>
            <w:r w:rsidRPr="003B4A82">
              <w:t>CHAR   szProvince[NETDEV_FACE_MEMBER_REGION_LEN];</w:t>
            </w:r>
          </w:p>
          <w:p w14:paraId="3EC934A7" w14:textId="1F1FC4A6" w:rsidR="00AD560C" w:rsidRPr="003B4A82" w:rsidRDefault="00AD560C" w:rsidP="003F6672">
            <w:pPr>
              <w:ind w:leftChars="200" w:left="420"/>
              <w:jc w:val="left"/>
            </w:pPr>
            <w:r w:rsidRPr="003B4A82">
              <w:t>CHAR   szCity[NETDEV_FACE_MEMBER_REGION_LEN];</w:t>
            </w:r>
          </w:p>
          <w:p w14:paraId="47F5C51B" w14:textId="1DF8CB02" w:rsidR="00AD560C" w:rsidRPr="003B4A82" w:rsidRDefault="00AD560C" w:rsidP="003F6672">
            <w:pPr>
              <w:ind w:leftChars="200" w:left="420"/>
              <w:jc w:val="left"/>
            </w:pPr>
            <w:r w:rsidRPr="003B4A82">
              <w:t>BYTE   byRes[256];</w:t>
            </w:r>
          </w:p>
          <w:p w14:paraId="3A977FDD" w14:textId="77777777" w:rsidR="00AD560C" w:rsidRPr="003B4A82" w:rsidRDefault="00AD560C" w:rsidP="00A377AB">
            <w:pPr>
              <w:jc w:val="left"/>
            </w:pPr>
            <w:r w:rsidRPr="003B4A82">
              <w:t>}NETDEV_FACE_MEMBER_REGION_INFO_S,*LPNETDEV_FACE_MEMBER_REGION_INFO_S;</w:t>
            </w:r>
          </w:p>
        </w:tc>
      </w:tr>
    </w:tbl>
    <w:p w14:paraId="690823C2" w14:textId="77777777" w:rsidR="00AD560C" w:rsidRPr="003B4A82" w:rsidRDefault="00AD560C" w:rsidP="00AD560C">
      <w:pPr>
        <w:rPr>
          <w:b/>
        </w:rPr>
      </w:pPr>
    </w:p>
    <w:p w14:paraId="7850C5C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4409133" w14:textId="77777777" w:rsidTr="00A377AB">
        <w:trPr>
          <w:jc w:val="center"/>
        </w:trPr>
        <w:tc>
          <w:tcPr>
            <w:tcW w:w="2263" w:type="dxa"/>
          </w:tcPr>
          <w:p w14:paraId="4DC0709B" w14:textId="77777777" w:rsidR="00AD560C" w:rsidRPr="003B4A82" w:rsidRDefault="00AD560C" w:rsidP="00A377AB">
            <w:pPr>
              <w:jc w:val="center"/>
            </w:pPr>
            <w:r w:rsidRPr="003B4A82">
              <w:rPr>
                <w:rFonts w:hint="eastAsia"/>
              </w:rPr>
              <w:t>参数</w:t>
            </w:r>
          </w:p>
        </w:tc>
        <w:tc>
          <w:tcPr>
            <w:tcW w:w="8193" w:type="dxa"/>
          </w:tcPr>
          <w:p w14:paraId="6AACDA53" w14:textId="77777777" w:rsidR="00AD560C" w:rsidRPr="003B4A82" w:rsidRDefault="00AD560C" w:rsidP="00A377AB">
            <w:pPr>
              <w:jc w:val="center"/>
            </w:pPr>
            <w:r w:rsidRPr="003B4A82">
              <w:rPr>
                <w:rFonts w:hint="eastAsia"/>
              </w:rPr>
              <w:t>说明</w:t>
            </w:r>
          </w:p>
        </w:tc>
      </w:tr>
      <w:tr w:rsidR="00AD560C" w:rsidRPr="003B4A82" w14:paraId="0C04C0F3" w14:textId="77777777" w:rsidTr="00A377AB">
        <w:trPr>
          <w:jc w:val="center"/>
        </w:trPr>
        <w:tc>
          <w:tcPr>
            <w:tcW w:w="2263" w:type="dxa"/>
            <w:vAlign w:val="center"/>
          </w:tcPr>
          <w:p w14:paraId="3C0F0C59" w14:textId="77777777" w:rsidR="00AD560C" w:rsidRPr="003B4A82" w:rsidRDefault="00AD560C" w:rsidP="00A377AB">
            <w:r w:rsidRPr="003B4A82">
              <w:t>szNation</w:t>
            </w:r>
          </w:p>
        </w:tc>
        <w:tc>
          <w:tcPr>
            <w:tcW w:w="8193" w:type="dxa"/>
            <w:vAlign w:val="center"/>
          </w:tcPr>
          <w:p w14:paraId="28597C5D" w14:textId="77777777" w:rsidR="00AD560C" w:rsidRPr="003B4A82" w:rsidRDefault="00AD560C" w:rsidP="00A377AB">
            <w:r w:rsidRPr="003B4A82">
              <w:rPr>
                <w:rFonts w:hint="eastAsia"/>
              </w:rPr>
              <w:t>国籍</w:t>
            </w:r>
          </w:p>
        </w:tc>
      </w:tr>
      <w:tr w:rsidR="00AD560C" w:rsidRPr="003B4A82" w14:paraId="5DC3EFC3" w14:textId="77777777" w:rsidTr="00A377AB">
        <w:trPr>
          <w:jc w:val="center"/>
        </w:trPr>
        <w:tc>
          <w:tcPr>
            <w:tcW w:w="2263" w:type="dxa"/>
            <w:vAlign w:val="center"/>
          </w:tcPr>
          <w:p w14:paraId="2D6AD07E" w14:textId="77777777" w:rsidR="00AD560C" w:rsidRPr="003B4A82" w:rsidRDefault="00AD560C" w:rsidP="00A377AB">
            <w:r w:rsidRPr="003B4A82">
              <w:t>szProvince</w:t>
            </w:r>
          </w:p>
        </w:tc>
        <w:tc>
          <w:tcPr>
            <w:tcW w:w="8193" w:type="dxa"/>
            <w:vAlign w:val="center"/>
          </w:tcPr>
          <w:p w14:paraId="75CD3DAC" w14:textId="77777777" w:rsidR="00AD560C" w:rsidRPr="003B4A82" w:rsidRDefault="00AD560C" w:rsidP="00A377AB">
            <w:r w:rsidRPr="003B4A82">
              <w:rPr>
                <w:rFonts w:hint="eastAsia"/>
              </w:rPr>
              <w:t>省份</w:t>
            </w:r>
          </w:p>
        </w:tc>
      </w:tr>
      <w:tr w:rsidR="00AD560C" w:rsidRPr="003B4A82" w14:paraId="0F9EBA3E" w14:textId="77777777" w:rsidTr="00A377AB">
        <w:trPr>
          <w:jc w:val="center"/>
        </w:trPr>
        <w:tc>
          <w:tcPr>
            <w:tcW w:w="2263" w:type="dxa"/>
            <w:vAlign w:val="center"/>
          </w:tcPr>
          <w:p w14:paraId="40D1E47B" w14:textId="77777777" w:rsidR="00AD560C" w:rsidRPr="003B4A82" w:rsidRDefault="00AD560C" w:rsidP="00A377AB">
            <w:r w:rsidRPr="003B4A82">
              <w:t>szCity</w:t>
            </w:r>
          </w:p>
        </w:tc>
        <w:tc>
          <w:tcPr>
            <w:tcW w:w="8193" w:type="dxa"/>
            <w:vAlign w:val="center"/>
          </w:tcPr>
          <w:p w14:paraId="4F3717F4" w14:textId="77777777" w:rsidR="00AD560C" w:rsidRPr="003B4A82" w:rsidRDefault="00AD560C" w:rsidP="00A377AB">
            <w:r w:rsidRPr="003B4A82">
              <w:rPr>
                <w:rFonts w:hint="eastAsia"/>
              </w:rPr>
              <w:t>城市</w:t>
            </w:r>
          </w:p>
        </w:tc>
      </w:tr>
      <w:tr w:rsidR="00AD560C" w:rsidRPr="003B4A82" w14:paraId="48393096" w14:textId="77777777" w:rsidTr="00A377AB">
        <w:trPr>
          <w:jc w:val="center"/>
        </w:trPr>
        <w:tc>
          <w:tcPr>
            <w:tcW w:w="2263" w:type="dxa"/>
            <w:vAlign w:val="center"/>
          </w:tcPr>
          <w:p w14:paraId="575BA4C1" w14:textId="77777777" w:rsidR="00AD560C" w:rsidRPr="003B4A82" w:rsidRDefault="00AD560C" w:rsidP="00A377AB">
            <w:r w:rsidRPr="003B4A82">
              <w:t>byRes</w:t>
            </w:r>
          </w:p>
        </w:tc>
        <w:tc>
          <w:tcPr>
            <w:tcW w:w="8193" w:type="dxa"/>
            <w:vAlign w:val="center"/>
          </w:tcPr>
          <w:p w14:paraId="71CC5DD9" w14:textId="77777777" w:rsidR="00AD560C" w:rsidRPr="003B4A82" w:rsidRDefault="00AD560C" w:rsidP="00A377AB">
            <w:r w:rsidRPr="003B4A82">
              <w:rPr>
                <w:rFonts w:hint="eastAsia"/>
              </w:rPr>
              <w:t>保留字段</w:t>
            </w:r>
          </w:p>
        </w:tc>
      </w:tr>
    </w:tbl>
    <w:p w14:paraId="5509D3EA" w14:textId="77777777" w:rsidR="00AD560C" w:rsidRPr="003B4A82" w:rsidRDefault="00AD560C" w:rsidP="00AD560C">
      <w:pPr>
        <w:pStyle w:val="3"/>
      </w:pPr>
      <w:bookmarkStart w:id="1520" w:name="_成员证件信息结构体_1"/>
      <w:bookmarkStart w:id="1521" w:name="_Toc88647796"/>
      <w:bookmarkEnd w:id="1520"/>
      <w:r w:rsidRPr="003B4A82">
        <w:rPr>
          <w:rFonts w:hint="eastAsia"/>
        </w:rPr>
        <w:t>成员证件信息结构体</w:t>
      </w:r>
      <w:bookmarkEnd w:id="1521"/>
    </w:p>
    <w:tbl>
      <w:tblPr>
        <w:tblStyle w:val="a7"/>
        <w:tblW w:w="0" w:type="auto"/>
        <w:tblLook w:val="04A0" w:firstRow="1" w:lastRow="0" w:firstColumn="1" w:lastColumn="0" w:noHBand="0" w:noVBand="1"/>
      </w:tblPr>
      <w:tblGrid>
        <w:gridCol w:w="10456"/>
      </w:tblGrid>
      <w:tr w:rsidR="00AD560C" w:rsidRPr="003B4A82" w14:paraId="2230DAC1" w14:textId="77777777" w:rsidTr="00A377AB">
        <w:tc>
          <w:tcPr>
            <w:tcW w:w="10456" w:type="dxa"/>
          </w:tcPr>
          <w:p w14:paraId="7513A7A6" w14:textId="77777777" w:rsidR="00AD560C" w:rsidRPr="003B4A82" w:rsidRDefault="00AD560C" w:rsidP="00A377AB">
            <w:pPr>
              <w:jc w:val="left"/>
            </w:pPr>
            <w:r w:rsidRPr="003B4A82">
              <w:t>typedef struct tagNETDEVFaceMemberIDInfo</w:t>
            </w:r>
          </w:p>
          <w:p w14:paraId="0E137DE0" w14:textId="77777777" w:rsidR="00AD560C" w:rsidRPr="003B4A82" w:rsidRDefault="00AD560C" w:rsidP="00A377AB">
            <w:pPr>
              <w:jc w:val="left"/>
            </w:pPr>
            <w:r w:rsidRPr="003B4A82">
              <w:t>{</w:t>
            </w:r>
          </w:p>
          <w:p w14:paraId="1CD0A383" w14:textId="09224D6E" w:rsidR="00AD560C" w:rsidRPr="003B4A82" w:rsidRDefault="00AD560C" w:rsidP="009043B8">
            <w:pPr>
              <w:ind w:leftChars="200" w:left="420"/>
              <w:jc w:val="left"/>
            </w:pPr>
            <w:r w:rsidRPr="003B4A82">
              <w:t>UINT32   udwType;</w:t>
            </w:r>
          </w:p>
          <w:p w14:paraId="0B1DA7B8" w14:textId="21A3621A" w:rsidR="00AD560C" w:rsidRPr="003B4A82" w:rsidRDefault="00AD560C" w:rsidP="009043B8">
            <w:pPr>
              <w:ind w:leftChars="200" w:left="420"/>
              <w:jc w:val="left"/>
            </w:pPr>
            <w:r w:rsidRPr="003B4A82">
              <w:t>CHAR     szNumber[NETDEV_FACE_IDNUMBER_LEN];</w:t>
            </w:r>
          </w:p>
          <w:p w14:paraId="0BB7EA21" w14:textId="16BC2C21" w:rsidR="00AD560C" w:rsidRPr="003B4A82" w:rsidRDefault="00AD560C" w:rsidP="009043B8">
            <w:pPr>
              <w:ind w:leftChars="200" w:left="420"/>
              <w:jc w:val="left"/>
            </w:pPr>
            <w:r w:rsidRPr="003B4A82">
              <w:t>BYTE    byRes[128];</w:t>
            </w:r>
          </w:p>
          <w:p w14:paraId="299DB4E1" w14:textId="77777777" w:rsidR="00AD560C" w:rsidRPr="003B4A82" w:rsidRDefault="00AD560C" w:rsidP="00A377AB">
            <w:pPr>
              <w:jc w:val="left"/>
            </w:pPr>
            <w:r w:rsidRPr="003B4A82">
              <w:t>}NETDEV_FACE_MEMBER_ID_INFO_S,*LPNETDEV_FACE_MEMBER_ID_INFO_S;</w:t>
            </w:r>
          </w:p>
        </w:tc>
      </w:tr>
    </w:tbl>
    <w:p w14:paraId="4744EEBC" w14:textId="77777777" w:rsidR="00AD560C" w:rsidRPr="003B4A82" w:rsidRDefault="00AD560C" w:rsidP="00AD560C">
      <w:pPr>
        <w:rPr>
          <w:b/>
        </w:rPr>
      </w:pPr>
    </w:p>
    <w:p w14:paraId="3A878D3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89E6E97" w14:textId="77777777" w:rsidTr="00A377AB">
        <w:trPr>
          <w:jc w:val="center"/>
        </w:trPr>
        <w:tc>
          <w:tcPr>
            <w:tcW w:w="2263" w:type="dxa"/>
          </w:tcPr>
          <w:p w14:paraId="7D417EE6" w14:textId="77777777" w:rsidR="00AD560C" w:rsidRPr="003B4A82" w:rsidRDefault="00AD560C" w:rsidP="00A377AB">
            <w:pPr>
              <w:jc w:val="center"/>
            </w:pPr>
            <w:r w:rsidRPr="003B4A82">
              <w:rPr>
                <w:rFonts w:hint="eastAsia"/>
              </w:rPr>
              <w:t>参数</w:t>
            </w:r>
          </w:p>
        </w:tc>
        <w:tc>
          <w:tcPr>
            <w:tcW w:w="8193" w:type="dxa"/>
          </w:tcPr>
          <w:p w14:paraId="54AE2A6D" w14:textId="77777777" w:rsidR="00AD560C" w:rsidRPr="003B4A82" w:rsidRDefault="00AD560C" w:rsidP="00A377AB">
            <w:pPr>
              <w:jc w:val="center"/>
            </w:pPr>
            <w:r w:rsidRPr="003B4A82">
              <w:rPr>
                <w:rFonts w:hint="eastAsia"/>
              </w:rPr>
              <w:t>说明</w:t>
            </w:r>
          </w:p>
        </w:tc>
      </w:tr>
      <w:tr w:rsidR="00AD560C" w:rsidRPr="003B4A82" w14:paraId="7BE10B14" w14:textId="77777777" w:rsidTr="00A377AB">
        <w:trPr>
          <w:jc w:val="center"/>
        </w:trPr>
        <w:tc>
          <w:tcPr>
            <w:tcW w:w="2263" w:type="dxa"/>
            <w:vAlign w:val="center"/>
          </w:tcPr>
          <w:p w14:paraId="31056C46" w14:textId="77777777" w:rsidR="00AD560C" w:rsidRPr="003B4A82" w:rsidRDefault="00AD560C" w:rsidP="00A377AB">
            <w:r w:rsidRPr="003B4A82">
              <w:t>udwType</w:t>
            </w:r>
          </w:p>
        </w:tc>
        <w:tc>
          <w:tcPr>
            <w:tcW w:w="8193" w:type="dxa"/>
            <w:vAlign w:val="center"/>
          </w:tcPr>
          <w:p w14:paraId="381795F8" w14:textId="7D07E85B" w:rsidR="00AD560C" w:rsidRPr="003B4A82" w:rsidRDefault="00AD560C" w:rsidP="00A377AB">
            <w:r w:rsidRPr="003B4A82">
              <w:rPr>
                <w:rFonts w:hint="eastAsia"/>
              </w:rPr>
              <w:t>证件类型</w:t>
            </w:r>
            <w:r w:rsidRPr="003B4A82">
              <w:t xml:space="preserve"> 参见枚举 </w:t>
            </w:r>
            <w:hyperlink w:anchor="_人脸成员证件类型枚举" w:history="1">
              <w:r w:rsidRPr="003B4A82">
                <w:rPr>
                  <w:rStyle w:val="a5"/>
                  <w:u w:val="none"/>
                </w:rPr>
                <w:t>NETDEV_FACE_MEMBER_ID_TYPE_E</w:t>
              </w:r>
            </w:hyperlink>
          </w:p>
        </w:tc>
      </w:tr>
      <w:tr w:rsidR="00AD560C" w:rsidRPr="003B4A82" w14:paraId="5995762F" w14:textId="77777777" w:rsidTr="00A377AB">
        <w:trPr>
          <w:jc w:val="center"/>
        </w:trPr>
        <w:tc>
          <w:tcPr>
            <w:tcW w:w="2263" w:type="dxa"/>
            <w:vAlign w:val="center"/>
          </w:tcPr>
          <w:p w14:paraId="0373031E" w14:textId="77777777" w:rsidR="00AD560C" w:rsidRPr="003B4A82" w:rsidRDefault="00AD560C" w:rsidP="00A377AB">
            <w:r w:rsidRPr="003B4A82">
              <w:t>szNumber</w:t>
            </w:r>
          </w:p>
        </w:tc>
        <w:tc>
          <w:tcPr>
            <w:tcW w:w="8193" w:type="dxa"/>
            <w:vAlign w:val="center"/>
          </w:tcPr>
          <w:p w14:paraId="6E4B4B52" w14:textId="77777777" w:rsidR="00AD560C" w:rsidRPr="003B4A82" w:rsidRDefault="00AD560C" w:rsidP="00A377AB">
            <w:r w:rsidRPr="003B4A82">
              <w:rPr>
                <w:rFonts w:hint="eastAsia"/>
              </w:rPr>
              <w:t>证件号</w:t>
            </w:r>
          </w:p>
        </w:tc>
      </w:tr>
      <w:tr w:rsidR="00AD560C" w:rsidRPr="003B4A82" w14:paraId="7EA6B5AA" w14:textId="77777777" w:rsidTr="00A377AB">
        <w:trPr>
          <w:jc w:val="center"/>
        </w:trPr>
        <w:tc>
          <w:tcPr>
            <w:tcW w:w="2263" w:type="dxa"/>
            <w:vAlign w:val="center"/>
          </w:tcPr>
          <w:p w14:paraId="55E3CA68" w14:textId="77777777" w:rsidR="00AD560C" w:rsidRPr="003B4A82" w:rsidRDefault="00AD560C" w:rsidP="00A377AB">
            <w:r w:rsidRPr="003B4A82">
              <w:t>byRes</w:t>
            </w:r>
          </w:p>
        </w:tc>
        <w:tc>
          <w:tcPr>
            <w:tcW w:w="8193" w:type="dxa"/>
            <w:vAlign w:val="center"/>
          </w:tcPr>
          <w:p w14:paraId="1ED8CFC0" w14:textId="77777777" w:rsidR="00AD560C" w:rsidRPr="003B4A82" w:rsidRDefault="00AD560C" w:rsidP="00A377AB">
            <w:r w:rsidRPr="003B4A82">
              <w:rPr>
                <w:rFonts w:hint="eastAsia"/>
              </w:rPr>
              <w:t>保留字段</w:t>
            </w:r>
          </w:p>
        </w:tc>
      </w:tr>
    </w:tbl>
    <w:p w14:paraId="5C942E72" w14:textId="77777777" w:rsidR="00AD560C" w:rsidRPr="003B4A82" w:rsidRDefault="00AD560C" w:rsidP="00AD560C">
      <w:pPr>
        <w:pStyle w:val="3"/>
      </w:pPr>
      <w:bookmarkStart w:id="1522" w:name="_区域坐标结构体"/>
      <w:bookmarkStart w:id="1523" w:name="_Toc88647797"/>
      <w:bookmarkEnd w:id="1522"/>
      <w:r w:rsidRPr="003B4A82">
        <w:rPr>
          <w:rFonts w:hint="eastAsia"/>
        </w:rPr>
        <w:t>区域坐标结构体</w:t>
      </w:r>
      <w:bookmarkEnd w:id="1523"/>
    </w:p>
    <w:tbl>
      <w:tblPr>
        <w:tblStyle w:val="a7"/>
        <w:tblW w:w="0" w:type="auto"/>
        <w:tblLook w:val="04A0" w:firstRow="1" w:lastRow="0" w:firstColumn="1" w:lastColumn="0" w:noHBand="0" w:noVBand="1"/>
      </w:tblPr>
      <w:tblGrid>
        <w:gridCol w:w="10456"/>
      </w:tblGrid>
      <w:tr w:rsidR="00AD560C" w:rsidRPr="003B4A82" w14:paraId="0B7D1B9B" w14:textId="77777777" w:rsidTr="00A377AB">
        <w:tc>
          <w:tcPr>
            <w:tcW w:w="10456" w:type="dxa"/>
          </w:tcPr>
          <w:p w14:paraId="3BC6B6A3" w14:textId="77777777" w:rsidR="00AD560C" w:rsidRPr="003B4A82" w:rsidRDefault="00AD560C" w:rsidP="00A377AB">
            <w:pPr>
              <w:jc w:val="left"/>
            </w:pPr>
            <w:r w:rsidRPr="003B4A82">
              <w:t>typedef struct tagstNETDEVFaceAlarmImageArea</w:t>
            </w:r>
          </w:p>
          <w:p w14:paraId="51596248" w14:textId="77777777" w:rsidR="00AD560C" w:rsidRPr="003B4A82" w:rsidRDefault="00AD560C" w:rsidP="00A377AB">
            <w:pPr>
              <w:jc w:val="left"/>
            </w:pPr>
            <w:r w:rsidRPr="003B4A82">
              <w:t>{</w:t>
            </w:r>
          </w:p>
          <w:p w14:paraId="6D1C408A" w14:textId="7CAB13B2" w:rsidR="00AD560C" w:rsidRPr="003B4A82" w:rsidRDefault="00AD560C" w:rsidP="009043B8">
            <w:pPr>
              <w:ind w:leftChars="200" w:left="420"/>
              <w:jc w:val="left"/>
            </w:pPr>
            <w:r w:rsidRPr="003B4A82">
              <w:t>UINT32   udwLeft;</w:t>
            </w:r>
          </w:p>
          <w:p w14:paraId="6FE4ECE9" w14:textId="33D5B187" w:rsidR="00AD560C" w:rsidRPr="003B4A82" w:rsidRDefault="00AD560C" w:rsidP="009043B8">
            <w:pPr>
              <w:ind w:leftChars="200" w:left="420"/>
              <w:jc w:val="left"/>
            </w:pPr>
            <w:r w:rsidRPr="003B4A82">
              <w:t>UINT32   udwTop;</w:t>
            </w:r>
          </w:p>
          <w:p w14:paraId="3C618D5F" w14:textId="1A558FBF" w:rsidR="00AD560C" w:rsidRPr="003B4A82" w:rsidRDefault="00AD560C" w:rsidP="009043B8">
            <w:pPr>
              <w:ind w:leftChars="200" w:left="420"/>
              <w:jc w:val="left"/>
            </w:pPr>
            <w:r w:rsidRPr="003B4A82">
              <w:lastRenderedPageBreak/>
              <w:t>UINT32   udwRight;</w:t>
            </w:r>
          </w:p>
          <w:p w14:paraId="0579508E" w14:textId="3C3D62F2" w:rsidR="00AD560C" w:rsidRPr="003B4A82" w:rsidRDefault="00AD560C" w:rsidP="009043B8">
            <w:pPr>
              <w:ind w:leftChars="200" w:left="420"/>
              <w:jc w:val="left"/>
            </w:pPr>
            <w:r w:rsidRPr="003B4A82">
              <w:t>UINT32   udwButtom;</w:t>
            </w:r>
          </w:p>
          <w:p w14:paraId="1A13FF4D" w14:textId="0E79DCC5" w:rsidR="00AD560C" w:rsidRPr="003B4A82" w:rsidRDefault="00AD560C" w:rsidP="009043B8">
            <w:pPr>
              <w:ind w:leftChars="200" w:left="420"/>
              <w:jc w:val="left"/>
            </w:pPr>
            <w:r w:rsidRPr="003B4A82">
              <w:t>BYTE     byRes[128];</w:t>
            </w:r>
          </w:p>
          <w:p w14:paraId="0C35EACB" w14:textId="77777777" w:rsidR="00AD560C" w:rsidRPr="003B4A82" w:rsidRDefault="00AD560C" w:rsidP="00A377AB">
            <w:pPr>
              <w:jc w:val="left"/>
            </w:pPr>
            <w:r w:rsidRPr="003B4A82">
              <w:t>}NETDEV_FACE_ALARM_IMAGE_AREA_S, *LPNETDEV_FACE_ALARM_IMAGE_AREA_S;</w:t>
            </w:r>
          </w:p>
        </w:tc>
      </w:tr>
    </w:tbl>
    <w:p w14:paraId="5998C314" w14:textId="77777777" w:rsidR="00AD560C" w:rsidRPr="003B4A82" w:rsidRDefault="00AD560C" w:rsidP="00AD560C">
      <w:pPr>
        <w:rPr>
          <w:b/>
        </w:rPr>
      </w:pPr>
    </w:p>
    <w:p w14:paraId="5480B1D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C61F8CB" w14:textId="77777777" w:rsidTr="00A377AB">
        <w:trPr>
          <w:jc w:val="center"/>
        </w:trPr>
        <w:tc>
          <w:tcPr>
            <w:tcW w:w="2263" w:type="dxa"/>
          </w:tcPr>
          <w:p w14:paraId="6832EA81" w14:textId="77777777" w:rsidR="00AD560C" w:rsidRPr="003B4A82" w:rsidRDefault="00AD560C" w:rsidP="00A377AB">
            <w:pPr>
              <w:jc w:val="center"/>
            </w:pPr>
            <w:r w:rsidRPr="003B4A82">
              <w:rPr>
                <w:rFonts w:hint="eastAsia"/>
              </w:rPr>
              <w:t>参数</w:t>
            </w:r>
          </w:p>
        </w:tc>
        <w:tc>
          <w:tcPr>
            <w:tcW w:w="8193" w:type="dxa"/>
          </w:tcPr>
          <w:p w14:paraId="045B4490" w14:textId="77777777" w:rsidR="00AD560C" w:rsidRPr="003B4A82" w:rsidRDefault="00AD560C" w:rsidP="00A377AB">
            <w:pPr>
              <w:jc w:val="center"/>
            </w:pPr>
            <w:r w:rsidRPr="003B4A82">
              <w:rPr>
                <w:rFonts w:hint="eastAsia"/>
              </w:rPr>
              <w:t>说明</w:t>
            </w:r>
          </w:p>
        </w:tc>
      </w:tr>
      <w:tr w:rsidR="00AD560C" w:rsidRPr="003B4A82" w14:paraId="0C5E6E70" w14:textId="77777777" w:rsidTr="00A377AB">
        <w:trPr>
          <w:jc w:val="center"/>
        </w:trPr>
        <w:tc>
          <w:tcPr>
            <w:tcW w:w="2263" w:type="dxa"/>
            <w:vAlign w:val="center"/>
          </w:tcPr>
          <w:p w14:paraId="15924B3B" w14:textId="77777777" w:rsidR="00AD560C" w:rsidRPr="003B4A82" w:rsidRDefault="00AD560C" w:rsidP="00A377AB">
            <w:r w:rsidRPr="003B4A82">
              <w:t>udwLeft</w:t>
            </w:r>
          </w:p>
        </w:tc>
        <w:tc>
          <w:tcPr>
            <w:tcW w:w="8193" w:type="dxa"/>
            <w:vAlign w:val="center"/>
          </w:tcPr>
          <w:p w14:paraId="285CD4DA" w14:textId="77777777" w:rsidR="00AD560C" w:rsidRPr="003B4A82" w:rsidRDefault="00AD560C" w:rsidP="00A377AB">
            <w:r w:rsidRPr="003B4A82">
              <w:rPr>
                <w:rFonts w:hint="eastAsia"/>
              </w:rPr>
              <w:t>左坐标</w:t>
            </w:r>
          </w:p>
        </w:tc>
      </w:tr>
      <w:tr w:rsidR="00AD560C" w:rsidRPr="003B4A82" w14:paraId="3AACB8CB" w14:textId="77777777" w:rsidTr="00A377AB">
        <w:trPr>
          <w:jc w:val="center"/>
        </w:trPr>
        <w:tc>
          <w:tcPr>
            <w:tcW w:w="2263" w:type="dxa"/>
            <w:vAlign w:val="center"/>
          </w:tcPr>
          <w:p w14:paraId="1DBF7DDB" w14:textId="77777777" w:rsidR="00AD560C" w:rsidRPr="003B4A82" w:rsidRDefault="00AD560C" w:rsidP="00A377AB">
            <w:r w:rsidRPr="003B4A82">
              <w:t>udwTop</w:t>
            </w:r>
          </w:p>
        </w:tc>
        <w:tc>
          <w:tcPr>
            <w:tcW w:w="8193" w:type="dxa"/>
            <w:vAlign w:val="center"/>
          </w:tcPr>
          <w:p w14:paraId="564BF2C1" w14:textId="77777777" w:rsidR="00AD560C" w:rsidRPr="003B4A82" w:rsidRDefault="00AD560C" w:rsidP="00A377AB">
            <w:r w:rsidRPr="003B4A82">
              <w:rPr>
                <w:rFonts w:hint="eastAsia"/>
              </w:rPr>
              <w:t>上坐标</w:t>
            </w:r>
          </w:p>
        </w:tc>
      </w:tr>
      <w:tr w:rsidR="00AD560C" w:rsidRPr="003B4A82" w14:paraId="604C434A" w14:textId="77777777" w:rsidTr="00A377AB">
        <w:trPr>
          <w:jc w:val="center"/>
        </w:trPr>
        <w:tc>
          <w:tcPr>
            <w:tcW w:w="2263" w:type="dxa"/>
            <w:vAlign w:val="center"/>
          </w:tcPr>
          <w:p w14:paraId="0F3A260E" w14:textId="77777777" w:rsidR="00AD560C" w:rsidRPr="003B4A82" w:rsidRDefault="00AD560C" w:rsidP="00A377AB">
            <w:r w:rsidRPr="003B4A82">
              <w:t>udwRight</w:t>
            </w:r>
          </w:p>
        </w:tc>
        <w:tc>
          <w:tcPr>
            <w:tcW w:w="8193" w:type="dxa"/>
            <w:vAlign w:val="center"/>
          </w:tcPr>
          <w:p w14:paraId="44D2A68D" w14:textId="77777777" w:rsidR="00AD560C" w:rsidRPr="003B4A82" w:rsidRDefault="00AD560C" w:rsidP="00A377AB">
            <w:r w:rsidRPr="003B4A82">
              <w:rPr>
                <w:rFonts w:hint="eastAsia"/>
              </w:rPr>
              <w:t>右坐标</w:t>
            </w:r>
          </w:p>
        </w:tc>
      </w:tr>
      <w:tr w:rsidR="00AD560C" w:rsidRPr="003B4A82" w14:paraId="4AFB094D" w14:textId="77777777" w:rsidTr="00A377AB">
        <w:trPr>
          <w:jc w:val="center"/>
        </w:trPr>
        <w:tc>
          <w:tcPr>
            <w:tcW w:w="2263" w:type="dxa"/>
            <w:vAlign w:val="center"/>
          </w:tcPr>
          <w:p w14:paraId="68BE6671" w14:textId="77777777" w:rsidR="00AD560C" w:rsidRPr="003B4A82" w:rsidRDefault="00AD560C" w:rsidP="00A377AB">
            <w:r w:rsidRPr="003B4A82">
              <w:t>udwButtom</w:t>
            </w:r>
          </w:p>
        </w:tc>
        <w:tc>
          <w:tcPr>
            <w:tcW w:w="8193" w:type="dxa"/>
            <w:vAlign w:val="center"/>
          </w:tcPr>
          <w:p w14:paraId="6B6CE0DA" w14:textId="77777777" w:rsidR="00AD560C" w:rsidRPr="003B4A82" w:rsidRDefault="00AD560C" w:rsidP="00A377AB">
            <w:r w:rsidRPr="003B4A82">
              <w:rPr>
                <w:rFonts w:hint="eastAsia"/>
              </w:rPr>
              <w:t>下坐标</w:t>
            </w:r>
          </w:p>
        </w:tc>
      </w:tr>
    </w:tbl>
    <w:p w14:paraId="1BA09D6D" w14:textId="77777777" w:rsidR="00AD560C" w:rsidRPr="003B4A82" w:rsidRDefault="00AD560C" w:rsidP="00AD560C">
      <w:pPr>
        <w:pStyle w:val="3"/>
      </w:pPr>
      <w:bookmarkStart w:id="1524" w:name="_人脸抓拍信息结构体"/>
      <w:bookmarkStart w:id="1525" w:name="_Toc88647798"/>
      <w:bookmarkEnd w:id="1524"/>
      <w:r w:rsidRPr="003B4A82">
        <w:rPr>
          <w:rFonts w:hint="eastAsia"/>
        </w:rPr>
        <w:t>人脸抓拍信息结构体</w:t>
      </w:r>
      <w:bookmarkEnd w:id="1525"/>
    </w:p>
    <w:tbl>
      <w:tblPr>
        <w:tblStyle w:val="a7"/>
        <w:tblW w:w="0" w:type="auto"/>
        <w:tblLook w:val="04A0" w:firstRow="1" w:lastRow="0" w:firstColumn="1" w:lastColumn="0" w:noHBand="0" w:noVBand="1"/>
      </w:tblPr>
      <w:tblGrid>
        <w:gridCol w:w="10456"/>
      </w:tblGrid>
      <w:tr w:rsidR="00AD560C" w:rsidRPr="003B4A82" w14:paraId="4E998C1B" w14:textId="77777777" w:rsidTr="00A377AB">
        <w:tc>
          <w:tcPr>
            <w:tcW w:w="10456" w:type="dxa"/>
          </w:tcPr>
          <w:p w14:paraId="7BC418E3" w14:textId="77777777" w:rsidR="00AD560C" w:rsidRPr="003B4A82" w:rsidRDefault="00AD560C" w:rsidP="00A377AB">
            <w:pPr>
              <w:jc w:val="left"/>
            </w:pPr>
            <w:r w:rsidRPr="003B4A82">
              <w:t>typedef struct tagNETDEVTMSFaceSnapshotPicInfo</w:t>
            </w:r>
          </w:p>
          <w:p w14:paraId="2CFBC8CF" w14:textId="77777777" w:rsidR="00AD560C" w:rsidRPr="003B4A82" w:rsidRDefault="00AD560C" w:rsidP="00A377AB">
            <w:pPr>
              <w:jc w:val="left"/>
            </w:pPr>
            <w:r w:rsidRPr="003B4A82">
              <w:t>{</w:t>
            </w:r>
          </w:p>
          <w:p w14:paraId="525368EB" w14:textId="703C5765" w:rsidR="00AD560C" w:rsidRPr="003B4A82" w:rsidRDefault="00AD560C" w:rsidP="009043B8">
            <w:pPr>
              <w:ind w:leftChars="200" w:left="420"/>
              <w:jc w:val="left"/>
            </w:pPr>
            <w:r w:rsidRPr="003B4A82">
              <w:t>UINT32   udwFaceId;</w:t>
            </w:r>
          </w:p>
          <w:p w14:paraId="64ECD04B" w14:textId="4DE6E00D" w:rsidR="00AD560C" w:rsidRPr="003B4A82" w:rsidRDefault="00AD560C" w:rsidP="009043B8">
            <w:pPr>
              <w:ind w:leftChars="200" w:left="420"/>
              <w:jc w:val="left"/>
            </w:pPr>
            <w:r w:rsidRPr="003B4A82">
              <w:t>CHAR    *pcPicBuff;</w:t>
            </w:r>
          </w:p>
          <w:p w14:paraId="6BFFADAD" w14:textId="58BE43B8" w:rsidR="00AD560C" w:rsidRPr="003B4A82" w:rsidRDefault="00AD560C" w:rsidP="009043B8">
            <w:pPr>
              <w:ind w:leftChars="200" w:left="420"/>
              <w:jc w:val="left"/>
            </w:pPr>
            <w:r w:rsidRPr="003B4A82">
              <w:t>UINT32   udwPicBuffLen;</w:t>
            </w:r>
          </w:p>
          <w:p w14:paraId="4AB6BD48" w14:textId="7974FAC1" w:rsidR="00AD560C" w:rsidRPr="003B4A82" w:rsidRDefault="00E02404" w:rsidP="009043B8">
            <w:pPr>
              <w:ind w:leftChars="200" w:left="420"/>
              <w:jc w:val="left"/>
            </w:pPr>
            <w:hyperlink w:anchor="_图片类型枚举枚举" w:history="1">
              <w:r w:rsidR="00AD560C" w:rsidRPr="003B4A82">
                <w:rPr>
                  <w:rStyle w:val="a5"/>
                  <w:u w:val="none"/>
                </w:rPr>
                <w:t>NETDEV_TMS_PERSION_IMAGE_TYPE_E</w:t>
              </w:r>
            </w:hyperlink>
            <w:r w:rsidR="00AD560C" w:rsidRPr="003B4A82">
              <w:t xml:space="preserve">    enImgType;</w:t>
            </w:r>
          </w:p>
          <w:p w14:paraId="5F8861AD" w14:textId="51CA0CA0" w:rsidR="00AD560C" w:rsidRPr="003B4A82" w:rsidRDefault="00E02404" w:rsidP="009043B8">
            <w:pPr>
              <w:ind w:leftChars="200" w:left="420"/>
              <w:jc w:val="left"/>
              <w:rPr>
                <w:lang w:val="fr-FR"/>
              </w:rPr>
            </w:pPr>
            <w:hyperlink w:anchor="_图片格式枚举枚举" w:history="1">
              <w:r w:rsidR="00AD560C" w:rsidRPr="003B4A82">
                <w:rPr>
                  <w:rStyle w:val="a5"/>
                  <w:u w:val="none"/>
                  <w:lang w:val="fr-FR"/>
                </w:rPr>
                <w:t>NETDEV_TMS_PERSION_IMAGE_FORMAT_E</w:t>
              </w:r>
            </w:hyperlink>
            <w:r w:rsidR="00AD560C" w:rsidRPr="003B4A82">
              <w:rPr>
                <w:lang w:val="fr-FR"/>
              </w:rPr>
              <w:t xml:space="preserve">  enImgFormat;</w:t>
            </w:r>
          </w:p>
          <w:p w14:paraId="0E18009E" w14:textId="267AC63F" w:rsidR="00AD560C" w:rsidRPr="003B4A82" w:rsidRDefault="00E02404" w:rsidP="009043B8">
            <w:pPr>
              <w:ind w:leftChars="200" w:left="420"/>
              <w:jc w:val="left"/>
            </w:pPr>
            <w:hyperlink w:anchor="_人脸位置信息结构体" w:history="1">
              <w:r w:rsidR="00AD560C" w:rsidRPr="003B4A82">
                <w:rPr>
                  <w:rStyle w:val="a5"/>
                  <w:u w:val="none"/>
                </w:rPr>
                <w:t>NETDEV_FACE_POSITION_INFO_S</w:t>
              </w:r>
            </w:hyperlink>
            <w:r w:rsidR="00AD560C" w:rsidRPr="003B4A82">
              <w:t xml:space="preserve">        stFacePos;</w:t>
            </w:r>
          </w:p>
          <w:p w14:paraId="49DC6DE9" w14:textId="03156DAB" w:rsidR="00AD560C" w:rsidRPr="003B4A82" w:rsidRDefault="00AD560C" w:rsidP="009043B8">
            <w:pPr>
              <w:ind w:leftChars="200" w:left="420"/>
              <w:jc w:val="left"/>
            </w:pPr>
            <w:r w:rsidRPr="003B4A82">
              <w:t>UINT32   udwImageWidth;</w:t>
            </w:r>
          </w:p>
          <w:p w14:paraId="28716C8C" w14:textId="3B543749" w:rsidR="00AD560C" w:rsidRPr="003B4A82" w:rsidRDefault="00AD560C" w:rsidP="009043B8">
            <w:pPr>
              <w:ind w:leftChars="200" w:left="420"/>
              <w:jc w:val="left"/>
            </w:pPr>
            <w:r w:rsidRPr="003B4A82">
              <w:t>UINT32   udwImageHeight;</w:t>
            </w:r>
          </w:p>
          <w:p w14:paraId="225DF5BA" w14:textId="7879F313" w:rsidR="00AD560C" w:rsidRPr="003B4A82" w:rsidRDefault="00AD560C" w:rsidP="009043B8">
            <w:pPr>
              <w:ind w:leftChars="200" w:left="420"/>
              <w:jc w:val="left"/>
            </w:pPr>
            <w:r w:rsidRPr="003B4A82">
              <w:t>CHAR     szCamerID[NETDEV_TMS_CAMER_ID_LEN];</w:t>
            </w:r>
          </w:p>
          <w:p w14:paraId="09A8A343" w14:textId="67A9C93E" w:rsidR="00AD560C" w:rsidRPr="003B4A82" w:rsidRDefault="00AD560C" w:rsidP="009043B8">
            <w:pPr>
              <w:ind w:leftChars="200" w:left="420"/>
              <w:jc w:val="left"/>
            </w:pPr>
            <w:r w:rsidRPr="003B4A82">
              <w:t>CHAR     szRecordID[NETDEV_TMS_FACE_RECORD_ID_LEN];</w:t>
            </w:r>
          </w:p>
          <w:p w14:paraId="258BE7C8" w14:textId="2A5EFB74" w:rsidR="00AD560C" w:rsidRPr="003B4A82" w:rsidRDefault="00AD560C" w:rsidP="009043B8">
            <w:pPr>
              <w:ind w:leftChars="200" w:left="420"/>
              <w:jc w:val="left"/>
            </w:pPr>
            <w:r w:rsidRPr="003B4A82">
              <w:t>CHAR     szTollgateID[NETDEV_TMS_FACE_TOLLGATE_ID_LEN];</w:t>
            </w:r>
          </w:p>
          <w:p w14:paraId="03479E1B" w14:textId="10D88EE0" w:rsidR="00AD560C" w:rsidRPr="003B4A82" w:rsidRDefault="00AD560C" w:rsidP="009043B8">
            <w:pPr>
              <w:ind w:leftChars="200" w:left="420"/>
              <w:jc w:val="left"/>
            </w:pPr>
            <w:r w:rsidRPr="003B4A82">
              <w:t>CHAR     szPassTime[NETDEV_TMS_PASSTIME_LEN];</w:t>
            </w:r>
          </w:p>
          <w:p w14:paraId="6D8918FE" w14:textId="471A74AE" w:rsidR="00AD560C" w:rsidRPr="003B4A82" w:rsidRDefault="00AD560C" w:rsidP="009043B8">
            <w:pPr>
              <w:ind w:leftChars="200" w:left="420"/>
              <w:jc w:val="left"/>
            </w:pPr>
            <w:r w:rsidRPr="003B4A82">
              <w:t>UINT32   udwFaceNum;</w:t>
            </w:r>
          </w:p>
          <w:p w14:paraId="3F90C867" w14:textId="52017F49" w:rsidR="00AD560C" w:rsidRPr="003B4A82" w:rsidRDefault="00AD560C" w:rsidP="009043B8">
            <w:pPr>
              <w:ind w:leftChars="200" w:left="420"/>
              <w:jc w:val="left"/>
            </w:pPr>
            <w:r w:rsidRPr="003B4A82">
              <w:t>CHAR     szIPAddr[NETDEV_IPV4_LEN_MAX];</w:t>
            </w:r>
          </w:p>
          <w:p w14:paraId="3064F933" w14:textId="74BE1D3C" w:rsidR="00AD560C" w:rsidRPr="003B4A82" w:rsidRDefault="00AD560C" w:rsidP="009043B8">
            <w:pPr>
              <w:ind w:leftChars="200" w:left="420"/>
              <w:jc w:val="left"/>
            </w:pPr>
            <w:r w:rsidRPr="003B4A82">
              <w:t>BYTE     bRes[76];</w:t>
            </w:r>
          </w:p>
          <w:p w14:paraId="2CB8F4F1" w14:textId="77777777" w:rsidR="00AD560C" w:rsidRPr="003B4A82" w:rsidRDefault="00AD560C" w:rsidP="00A377AB">
            <w:pPr>
              <w:jc w:val="left"/>
            </w:pPr>
            <w:r w:rsidRPr="003B4A82">
              <w:t>}NETDEV_TMS_FACE_SNAPSHOT_PIC_INFO_S, *LPNETDEV_TMS_FACE_SNAPSHOT_PIC_INFO_S;</w:t>
            </w:r>
          </w:p>
        </w:tc>
      </w:tr>
    </w:tbl>
    <w:p w14:paraId="73A0B761" w14:textId="77777777" w:rsidR="00AD560C" w:rsidRPr="003B4A82" w:rsidRDefault="00AD560C" w:rsidP="00AD560C">
      <w:pPr>
        <w:rPr>
          <w:b/>
        </w:rPr>
      </w:pPr>
    </w:p>
    <w:p w14:paraId="77A800B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E72396F" w14:textId="77777777" w:rsidTr="00A377AB">
        <w:trPr>
          <w:jc w:val="center"/>
        </w:trPr>
        <w:tc>
          <w:tcPr>
            <w:tcW w:w="2263" w:type="dxa"/>
          </w:tcPr>
          <w:p w14:paraId="032F7B45" w14:textId="77777777" w:rsidR="00AD560C" w:rsidRPr="003B4A82" w:rsidRDefault="00AD560C" w:rsidP="00A377AB">
            <w:pPr>
              <w:jc w:val="center"/>
            </w:pPr>
            <w:r w:rsidRPr="003B4A82">
              <w:rPr>
                <w:rFonts w:hint="eastAsia"/>
              </w:rPr>
              <w:t>参数</w:t>
            </w:r>
          </w:p>
        </w:tc>
        <w:tc>
          <w:tcPr>
            <w:tcW w:w="8193" w:type="dxa"/>
          </w:tcPr>
          <w:p w14:paraId="4F98A802" w14:textId="77777777" w:rsidR="00AD560C" w:rsidRPr="003B4A82" w:rsidRDefault="00AD560C" w:rsidP="00A377AB">
            <w:pPr>
              <w:jc w:val="center"/>
            </w:pPr>
            <w:r w:rsidRPr="003B4A82">
              <w:rPr>
                <w:rFonts w:hint="eastAsia"/>
              </w:rPr>
              <w:t>说明</w:t>
            </w:r>
          </w:p>
        </w:tc>
      </w:tr>
      <w:tr w:rsidR="00AD560C" w:rsidRPr="003B4A82" w14:paraId="3CF6D658" w14:textId="77777777" w:rsidTr="00A377AB">
        <w:trPr>
          <w:jc w:val="center"/>
        </w:trPr>
        <w:tc>
          <w:tcPr>
            <w:tcW w:w="2263" w:type="dxa"/>
            <w:vAlign w:val="center"/>
          </w:tcPr>
          <w:p w14:paraId="6F122699" w14:textId="77777777" w:rsidR="00AD560C" w:rsidRPr="003B4A82" w:rsidRDefault="00AD560C" w:rsidP="00A377AB">
            <w:r w:rsidRPr="003B4A82">
              <w:t>udwFaceId</w:t>
            </w:r>
          </w:p>
        </w:tc>
        <w:tc>
          <w:tcPr>
            <w:tcW w:w="8193" w:type="dxa"/>
            <w:vAlign w:val="center"/>
          </w:tcPr>
          <w:p w14:paraId="265F9C2B" w14:textId="77777777" w:rsidR="00AD560C" w:rsidRPr="003B4A82" w:rsidRDefault="00AD560C" w:rsidP="00A377AB">
            <w:r w:rsidRPr="003B4A82">
              <w:rPr>
                <w:rFonts w:hint="eastAsia"/>
              </w:rPr>
              <w:t>人脸</w:t>
            </w:r>
            <w:r w:rsidRPr="003B4A82">
              <w:t>ID</w:t>
            </w:r>
          </w:p>
        </w:tc>
      </w:tr>
      <w:tr w:rsidR="00AD560C" w:rsidRPr="003B4A82" w14:paraId="44D3C748" w14:textId="77777777" w:rsidTr="00A377AB">
        <w:trPr>
          <w:jc w:val="center"/>
        </w:trPr>
        <w:tc>
          <w:tcPr>
            <w:tcW w:w="2263" w:type="dxa"/>
            <w:vAlign w:val="center"/>
          </w:tcPr>
          <w:p w14:paraId="6489B4B3" w14:textId="77777777" w:rsidR="00AD560C" w:rsidRPr="003B4A82" w:rsidRDefault="00AD560C" w:rsidP="00A377AB">
            <w:r w:rsidRPr="003B4A82">
              <w:t>pcPicBuff</w:t>
            </w:r>
          </w:p>
        </w:tc>
        <w:tc>
          <w:tcPr>
            <w:tcW w:w="8193" w:type="dxa"/>
            <w:vAlign w:val="center"/>
          </w:tcPr>
          <w:p w14:paraId="11E622DA" w14:textId="77777777" w:rsidR="00AD560C" w:rsidRPr="003B4A82" w:rsidRDefault="00AD560C" w:rsidP="00A377AB">
            <w:r w:rsidRPr="003B4A82">
              <w:rPr>
                <w:rFonts w:hint="eastAsia"/>
              </w:rPr>
              <w:t>图片缓存</w:t>
            </w:r>
          </w:p>
        </w:tc>
      </w:tr>
      <w:tr w:rsidR="00AD560C" w:rsidRPr="003B4A82" w14:paraId="5F7B4E7F" w14:textId="77777777" w:rsidTr="00A377AB">
        <w:trPr>
          <w:jc w:val="center"/>
        </w:trPr>
        <w:tc>
          <w:tcPr>
            <w:tcW w:w="2263" w:type="dxa"/>
            <w:vAlign w:val="center"/>
          </w:tcPr>
          <w:p w14:paraId="0B90F6F1" w14:textId="77777777" w:rsidR="00AD560C" w:rsidRPr="003B4A82" w:rsidRDefault="00AD560C" w:rsidP="00A377AB">
            <w:r w:rsidRPr="003B4A82">
              <w:t>udwPicBuffLen</w:t>
            </w:r>
          </w:p>
        </w:tc>
        <w:tc>
          <w:tcPr>
            <w:tcW w:w="8193" w:type="dxa"/>
            <w:vAlign w:val="center"/>
          </w:tcPr>
          <w:p w14:paraId="535E3099" w14:textId="77777777" w:rsidR="00AD560C" w:rsidRPr="003B4A82" w:rsidRDefault="00AD560C" w:rsidP="00A377AB">
            <w:r w:rsidRPr="003B4A82">
              <w:rPr>
                <w:rFonts w:hint="eastAsia"/>
              </w:rPr>
              <w:t>图片缓存长度</w:t>
            </w:r>
          </w:p>
        </w:tc>
      </w:tr>
      <w:tr w:rsidR="00AD560C" w:rsidRPr="003B4A82" w14:paraId="2CB62F2A" w14:textId="77777777" w:rsidTr="00A377AB">
        <w:trPr>
          <w:jc w:val="center"/>
        </w:trPr>
        <w:tc>
          <w:tcPr>
            <w:tcW w:w="2263" w:type="dxa"/>
            <w:vAlign w:val="center"/>
          </w:tcPr>
          <w:p w14:paraId="187F5414" w14:textId="77777777" w:rsidR="00AD560C" w:rsidRPr="003B4A82" w:rsidRDefault="00AD560C" w:rsidP="00A377AB">
            <w:r w:rsidRPr="003B4A82">
              <w:t>enImgType</w:t>
            </w:r>
          </w:p>
        </w:tc>
        <w:tc>
          <w:tcPr>
            <w:tcW w:w="8193" w:type="dxa"/>
            <w:vAlign w:val="center"/>
          </w:tcPr>
          <w:p w14:paraId="67C932FE" w14:textId="3CEED2EC" w:rsidR="00AD560C" w:rsidRPr="003B4A82" w:rsidRDefault="00AD560C" w:rsidP="00A377AB">
            <w:r w:rsidRPr="003B4A82">
              <w:rPr>
                <w:rFonts w:hint="eastAsia"/>
              </w:rPr>
              <w:t>图像类型，参考枚举</w:t>
            </w:r>
            <w:hyperlink w:anchor="_图片类型枚举枚举" w:history="1">
              <w:r w:rsidRPr="003B4A82">
                <w:rPr>
                  <w:rStyle w:val="a5"/>
                  <w:u w:val="none"/>
                </w:rPr>
                <w:t>NETDEV_TMS_PERSION_IMAGE_TYPE_E</w:t>
              </w:r>
            </w:hyperlink>
          </w:p>
        </w:tc>
      </w:tr>
      <w:tr w:rsidR="00AD560C" w:rsidRPr="003B4A82" w14:paraId="0BF6615E" w14:textId="77777777" w:rsidTr="00A377AB">
        <w:trPr>
          <w:jc w:val="center"/>
        </w:trPr>
        <w:tc>
          <w:tcPr>
            <w:tcW w:w="2263" w:type="dxa"/>
            <w:vAlign w:val="center"/>
          </w:tcPr>
          <w:p w14:paraId="643C1F85" w14:textId="77777777" w:rsidR="00AD560C" w:rsidRPr="003B4A82" w:rsidRDefault="00AD560C" w:rsidP="00A377AB">
            <w:r w:rsidRPr="003B4A82">
              <w:t>enImgFormat</w:t>
            </w:r>
          </w:p>
        </w:tc>
        <w:tc>
          <w:tcPr>
            <w:tcW w:w="8193" w:type="dxa"/>
            <w:vAlign w:val="center"/>
          </w:tcPr>
          <w:p w14:paraId="7192132C" w14:textId="44FA44AF" w:rsidR="00AD560C" w:rsidRPr="003B4A82" w:rsidRDefault="00AD560C" w:rsidP="00A377AB">
            <w:r w:rsidRPr="003B4A82">
              <w:rPr>
                <w:rFonts w:hint="eastAsia"/>
              </w:rPr>
              <w:t>图像格式，参考枚举</w:t>
            </w:r>
            <w:hyperlink w:anchor="_图片格式枚举" w:history="1">
              <w:r w:rsidRPr="003B4A82">
                <w:rPr>
                  <w:rStyle w:val="a5"/>
                  <w:u w:val="none"/>
                </w:rPr>
                <w:t>NETDEV_TMS_PERSION_IMAGE_FORMAT_E</w:t>
              </w:r>
            </w:hyperlink>
          </w:p>
        </w:tc>
      </w:tr>
      <w:tr w:rsidR="00AD560C" w:rsidRPr="003B4A82" w14:paraId="078CF0BB" w14:textId="77777777" w:rsidTr="00A377AB">
        <w:trPr>
          <w:jc w:val="center"/>
        </w:trPr>
        <w:tc>
          <w:tcPr>
            <w:tcW w:w="2263" w:type="dxa"/>
            <w:vAlign w:val="center"/>
          </w:tcPr>
          <w:p w14:paraId="060219A9" w14:textId="77777777" w:rsidR="00AD560C" w:rsidRPr="003B4A82" w:rsidRDefault="00AD560C" w:rsidP="00A377AB">
            <w:r w:rsidRPr="003B4A82">
              <w:t>stFacePos</w:t>
            </w:r>
          </w:p>
        </w:tc>
        <w:tc>
          <w:tcPr>
            <w:tcW w:w="8193" w:type="dxa"/>
            <w:vAlign w:val="center"/>
          </w:tcPr>
          <w:p w14:paraId="199F18F3" w14:textId="77777777" w:rsidR="00AD560C" w:rsidRPr="003B4A82" w:rsidRDefault="00AD560C" w:rsidP="00A377AB">
            <w:r w:rsidRPr="003B4A82">
              <w:rPr>
                <w:rFonts w:hint="eastAsia"/>
              </w:rPr>
              <w:t>人脸坐标</w:t>
            </w:r>
            <w:r w:rsidRPr="003B4A82">
              <w:t>---画面坐标归一化：0-10000 ;  矩形左上和右下点："138,315,282,684"</w:t>
            </w:r>
          </w:p>
        </w:tc>
      </w:tr>
      <w:tr w:rsidR="00AD560C" w:rsidRPr="003B4A82" w14:paraId="604FF95D" w14:textId="77777777" w:rsidTr="00A377AB">
        <w:trPr>
          <w:jc w:val="center"/>
        </w:trPr>
        <w:tc>
          <w:tcPr>
            <w:tcW w:w="2263" w:type="dxa"/>
            <w:vAlign w:val="center"/>
          </w:tcPr>
          <w:p w14:paraId="44FBF03A" w14:textId="77777777" w:rsidR="00AD560C" w:rsidRPr="003B4A82" w:rsidRDefault="00AD560C" w:rsidP="00A377AB">
            <w:r w:rsidRPr="003B4A82">
              <w:t>udwImageWidth</w:t>
            </w:r>
          </w:p>
        </w:tc>
        <w:tc>
          <w:tcPr>
            <w:tcW w:w="8193" w:type="dxa"/>
            <w:vAlign w:val="center"/>
          </w:tcPr>
          <w:p w14:paraId="103BC70D" w14:textId="77777777" w:rsidR="00AD560C" w:rsidRPr="003B4A82" w:rsidRDefault="00AD560C" w:rsidP="00A377AB">
            <w:r w:rsidRPr="003B4A82">
              <w:rPr>
                <w:rFonts w:hint="eastAsia"/>
              </w:rPr>
              <w:t>图像宽度</w:t>
            </w:r>
          </w:p>
        </w:tc>
      </w:tr>
      <w:tr w:rsidR="00AD560C" w:rsidRPr="003B4A82" w14:paraId="44B3EFD9" w14:textId="77777777" w:rsidTr="00A377AB">
        <w:trPr>
          <w:jc w:val="center"/>
        </w:trPr>
        <w:tc>
          <w:tcPr>
            <w:tcW w:w="2263" w:type="dxa"/>
            <w:vAlign w:val="center"/>
          </w:tcPr>
          <w:p w14:paraId="771E551A" w14:textId="77777777" w:rsidR="00AD560C" w:rsidRPr="003B4A82" w:rsidRDefault="00AD560C" w:rsidP="00A377AB">
            <w:r w:rsidRPr="003B4A82">
              <w:t>udwImageHeight</w:t>
            </w:r>
          </w:p>
        </w:tc>
        <w:tc>
          <w:tcPr>
            <w:tcW w:w="8193" w:type="dxa"/>
            <w:vAlign w:val="center"/>
          </w:tcPr>
          <w:p w14:paraId="61B3AAFF" w14:textId="77777777" w:rsidR="00AD560C" w:rsidRPr="003B4A82" w:rsidRDefault="00AD560C" w:rsidP="00A377AB">
            <w:r w:rsidRPr="003B4A82">
              <w:rPr>
                <w:rFonts w:hint="eastAsia"/>
              </w:rPr>
              <w:t>图像高度</w:t>
            </w:r>
          </w:p>
        </w:tc>
      </w:tr>
      <w:tr w:rsidR="00AD560C" w:rsidRPr="003B4A82" w14:paraId="69887777" w14:textId="77777777" w:rsidTr="00A377AB">
        <w:trPr>
          <w:jc w:val="center"/>
        </w:trPr>
        <w:tc>
          <w:tcPr>
            <w:tcW w:w="2263" w:type="dxa"/>
            <w:vAlign w:val="center"/>
          </w:tcPr>
          <w:p w14:paraId="4605314C" w14:textId="77777777" w:rsidR="00AD560C" w:rsidRPr="003B4A82" w:rsidRDefault="00AD560C" w:rsidP="00A377AB">
            <w:r w:rsidRPr="003B4A82">
              <w:t>szCamerID</w:t>
            </w:r>
          </w:p>
        </w:tc>
        <w:tc>
          <w:tcPr>
            <w:tcW w:w="8193" w:type="dxa"/>
            <w:vAlign w:val="center"/>
          </w:tcPr>
          <w:p w14:paraId="504105CD" w14:textId="77777777" w:rsidR="00AD560C" w:rsidRPr="003B4A82" w:rsidRDefault="00AD560C" w:rsidP="00A377AB">
            <w:r w:rsidRPr="003B4A82">
              <w:rPr>
                <w:rFonts w:hint="eastAsia"/>
              </w:rPr>
              <w:t>相机编号</w:t>
            </w:r>
          </w:p>
        </w:tc>
      </w:tr>
      <w:tr w:rsidR="00AD560C" w:rsidRPr="003B4A82" w14:paraId="058DF2B6" w14:textId="77777777" w:rsidTr="00A377AB">
        <w:trPr>
          <w:jc w:val="center"/>
        </w:trPr>
        <w:tc>
          <w:tcPr>
            <w:tcW w:w="2263" w:type="dxa"/>
            <w:vAlign w:val="center"/>
          </w:tcPr>
          <w:p w14:paraId="335C02F2" w14:textId="77777777" w:rsidR="00AD560C" w:rsidRPr="003B4A82" w:rsidRDefault="00AD560C" w:rsidP="00A377AB">
            <w:r w:rsidRPr="003B4A82">
              <w:t>szRecordID</w:t>
            </w:r>
          </w:p>
        </w:tc>
        <w:tc>
          <w:tcPr>
            <w:tcW w:w="8193" w:type="dxa"/>
            <w:vAlign w:val="center"/>
          </w:tcPr>
          <w:p w14:paraId="6BE9DB46" w14:textId="77777777" w:rsidR="00AD560C" w:rsidRPr="003B4A82" w:rsidRDefault="00AD560C" w:rsidP="00A377AB">
            <w:r w:rsidRPr="003B4A82">
              <w:rPr>
                <w:rFonts w:hint="eastAsia"/>
              </w:rPr>
              <w:t>记录</w:t>
            </w:r>
            <w:r w:rsidRPr="003B4A82">
              <w:t>ID号</w:t>
            </w:r>
          </w:p>
        </w:tc>
      </w:tr>
      <w:tr w:rsidR="00AD560C" w:rsidRPr="003B4A82" w14:paraId="667A0E7F" w14:textId="77777777" w:rsidTr="00A377AB">
        <w:trPr>
          <w:jc w:val="center"/>
        </w:trPr>
        <w:tc>
          <w:tcPr>
            <w:tcW w:w="2263" w:type="dxa"/>
            <w:vAlign w:val="center"/>
          </w:tcPr>
          <w:p w14:paraId="31A4E159" w14:textId="77777777" w:rsidR="00AD560C" w:rsidRPr="003B4A82" w:rsidRDefault="00AD560C" w:rsidP="00A377AB">
            <w:r w:rsidRPr="003B4A82">
              <w:lastRenderedPageBreak/>
              <w:t>szTollgateID</w:t>
            </w:r>
          </w:p>
        </w:tc>
        <w:tc>
          <w:tcPr>
            <w:tcW w:w="8193" w:type="dxa"/>
            <w:vAlign w:val="center"/>
          </w:tcPr>
          <w:p w14:paraId="1D65D3C6" w14:textId="77777777" w:rsidR="00AD560C" w:rsidRPr="003B4A82" w:rsidRDefault="00AD560C" w:rsidP="00A377AB">
            <w:r w:rsidRPr="003B4A82">
              <w:rPr>
                <w:rFonts w:hint="eastAsia"/>
              </w:rPr>
              <w:t>卡口编号</w:t>
            </w:r>
          </w:p>
        </w:tc>
      </w:tr>
      <w:tr w:rsidR="00AD560C" w:rsidRPr="003B4A82" w14:paraId="377A719B" w14:textId="77777777" w:rsidTr="00A377AB">
        <w:trPr>
          <w:jc w:val="center"/>
        </w:trPr>
        <w:tc>
          <w:tcPr>
            <w:tcW w:w="2263" w:type="dxa"/>
            <w:vAlign w:val="center"/>
          </w:tcPr>
          <w:p w14:paraId="738B077C" w14:textId="77777777" w:rsidR="00AD560C" w:rsidRPr="003B4A82" w:rsidRDefault="00AD560C" w:rsidP="00A377AB">
            <w:r w:rsidRPr="003B4A82">
              <w:t>szPassTime</w:t>
            </w:r>
          </w:p>
        </w:tc>
        <w:tc>
          <w:tcPr>
            <w:tcW w:w="8193" w:type="dxa"/>
            <w:vAlign w:val="center"/>
          </w:tcPr>
          <w:p w14:paraId="37AB08B9" w14:textId="77777777" w:rsidR="00AD560C" w:rsidRPr="003B4A82" w:rsidRDefault="00AD560C" w:rsidP="00A377AB">
            <w:r w:rsidRPr="003B4A82">
              <w:rPr>
                <w:rFonts w:hint="eastAsia"/>
              </w:rPr>
              <w:t>经过时刻</w:t>
            </w:r>
            <w:r w:rsidRPr="003B4A82">
              <w:t>,YYYYMMDDHHMMSSMMM，时间按24小时制。第一组MM表示月，第二组MM表示分，第三组MMM表示毫秒</w:t>
            </w:r>
          </w:p>
        </w:tc>
      </w:tr>
      <w:tr w:rsidR="00AD560C" w:rsidRPr="003B4A82" w14:paraId="7707895C" w14:textId="77777777" w:rsidTr="00A377AB">
        <w:trPr>
          <w:jc w:val="center"/>
        </w:trPr>
        <w:tc>
          <w:tcPr>
            <w:tcW w:w="2263" w:type="dxa"/>
            <w:vAlign w:val="center"/>
          </w:tcPr>
          <w:p w14:paraId="6F651D53" w14:textId="77777777" w:rsidR="00AD560C" w:rsidRPr="003B4A82" w:rsidRDefault="00AD560C" w:rsidP="00A377AB">
            <w:r w:rsidRPr="003B4A82">
              <w:t>udwFaceNum</w:t>
            </w:r>
          </w:p>
        </w:tc>
        <w:tc>
          <w:tcPr>
            <w:tcW w:w="8193" w:type="dxa"/>
            <w:vAlign w:val="center"/>
          </w:tcPr>
          <w:p w14:paraId="1522E713" w14:textId="77777777" w:rsidR="00AD560C" w:rsidRPr="003B4A82" w:rsidRDefault="00AD560C" w:rsidP="00A377AB">
            <w:r w:rsidRPr="003B4A82">
              <w:rPr>
                <w:rFonts w:hint="eastAsia"/>
              </w:rPr>
              <w:t>人脸个数</w:t>
            </w:r>
            <w:r w:rsidRPr="003B4A82">
              <w:t xml:space="preserve"> 全景图时有效</w:t>
            </w:r>
          </w:p>
        </w:tc>
      </w:tr>
      <w:tr w:rsidR="00AD560C" w:rsidRPr="003B4A82" w14:paraId="071A48FB" w14:textId="77777777" w:rsidTr="00A377AB">
        <w:trPr>
          <w:jc w:val="center"/>
        </w:trPr>
        <w:tc>
          <w:tcPr>
            <w:tcW w:w="2263" w:type="dxa"/>
            <w:vAlign w:val="center"/>
          </w:tcPr>
          <w:p w14:paraId="772D76DE" w14:textId="77777777" w:rsidR="00AD560C" w:rsidRPr="003B4A82" w:rsidRDefault="00AD560C" w:rsidP="00A377AB">
            <w:r w:rsidRPr="003B4A82">
              <w:t>szIPAddr</w:t>
            </w:r>
          </w:p>
        </w:tc>
        <w:tc>
          <w:tcPr>
            <w:tcW w:w="8193" w:type="dxa"/>
            <w:vAlign w:val="center"/>
          </w:tcPr>
          <w:p w14:paraId="26362AF2" w14:textId="77777777" w:rsidR="00AD560C" w:rsidRPr="003B4A82" w:rsidRDefault="00AD560C" w:rsidP="00A377AB">
            <w:r w:rsidRPr="003B4A82">
              <w:rPr>
                <w:rFonts w:hint="eastAsia"/>
              </w:rPr>
              <w:t>设备</w:t>
            </w:r>
            <w:r w:rsidRPr="003B4A82">
              <w:t>IP地址</w:t>
            </w:r>
          </w:p>
        </w:tc>
      </w:tr>
      <w:tr w:rsidR="00AD560C" w:rsidRPr="003B4A82" w14:paraId="21F3A4BB" w14:textId="77777777" w:rsidTr="00A377AB">
        <w:trPr>
          <w:jc w:val="center"/>
        </w:trPr>
        <w:tc>
          <w:tcPr>
            <w:tcW w:w="2263" w:type="dxa"/>
            <w:vAlign w:val="center"/>
          </w:tcPr>
          <w:p w14:paraId="166E681A" w14:textId="77777777" w:rsidR="00AD560C" w:rsidRPr="003B4A82" w:rsidRDefault="00AD560C" w:rsidP="00A377AB">
            <w:r w:rsidRPr="003B4A82">
              <w:t>bRes</w:t>
            </w:r>
          </w:p>
        </w:tc>
        <w:tc>
          <w:tcPr>
            <w:tcW w:w="8193" w:type="dxa"/>
            <w:vAlign w:val="center"/>
          </w:tcPr>
          <w:p w14:paraId="249C79A6" w14:textId="77777777" w:rsidR="00AD560C" w:rsidRPr="003B4A82" w:rsidRDefault="00AD560C" w:rsidP="00A377AB">
            <w:r w:rsidRPr="003B4A82">
              <w:rPr>
                <w:rFonts w:hint="eastAsia"/>
              </w:rPr>
              <w:t>保留字段</w:t>
            </w:r>
          </w:p>
        </w:tc>
      </w:tr>
    </w:tbl>
    <w:p w14:paraId="1B036218" w14:textId="77777777" w:rsidR="00AD560C" w:rsidRPr="003B4A82" w:rsidRDefault="00AD560C" w:rsidP="00AD560C">
      <w:pPr>
        <w:rPr>
          <w:rStyle w:val="a5"/>
          <w:u w:val="none"/>
        </w:rPr>
      </w:pPr>
    </w:p>
    <w:p w14:paraId="6BD6E31F"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DD40324" w14:textId="0EB4B505" w:rsidR="00AD560C" w:rsidRPr="003B4A82" w:rsidRDefault="00E02404" w:rsidP="00AD560C">
      <w:pPr>
        <w:rPr>
          <w:rStyle w:val="a5"/>
          <w:u w:val="none"/>
        </w:rPr>
      </w:pPr>
      <w:hyperlink w:anchor="_注册人脸抓拍上报回调函数" w:history="1">
        <w:r w:rsidR="00AD560C" w:rsidRPr="003B4A82">
          <w:rPr>
            <w:rStyle w:val="a5"/>
            <w:rFonts w:eastAsiaTheme="minorHAnsi"/>
            <w:noProof/>
            <w:szCs w:val="21"/>
            <w:u w:val="none"/>
          </w:rPr>
          <w:t>NETDEV_FaceSnapshotCallBack_PF</w:t>
        </w:r>
      </w:hyperlink>
    </w:p>
    <w:p w14:paraId="39893EB1" w14:textId="77777777" w:rsidR="00AD560C" w:rsidRPr="003B4A82" w:rsidRDefault="00AD560C" w:rsidP="00AD560C">
      <w:pPr>
        <w:pStyle w:val="3"/>
      </w:pPr>
      <w:bookmarkStart w:id="1526" w:name="_人脸位置信息结构体"/>
      <w:bookmarkStart w:id="1527" w:name="_Toc88647799"/>
      <w:bookmarkEnd w:id="1526"/>
      <w:r w:rsidRPr="003B4A82">
        <w:rPr>
          <w:rFonts w:hint="eastAsia"/>
        </w:rPr>
        <w:t>人脸位置信息结构体</w:t>
      </w:r>
      <w:bookmarkEnd w:id="1527"/>
    </w:p>
    <w:tbl>
      <w:tblPr>
        <w:tblStyle w:val="a7"/>
        <w:tblW w:w="0" w:type="auto"/>
        <w:tblLook w:val="04A0" w:firstRow="1" w:lastRow="0" w:firstColumn="1" w:lastColumn="0" w:noHBand="0" w:noVBand="1"/>
      </w:tblPr>
      <w:tblGrid>
        <w:gridCol w:w="10456"/>
      </w:tblGrid>
      <w:tr w:rsidR="00AD560C" w:rsidRPr="003B4A82" w14:paraId="5960350B" w14:textId="77777777" w:rsidTr="00A377AB">
        <w:tc>
          <w:tcPr>
            <w:tcW w:w="10456" w:type="dxa"/>
          </w:tcPr>
          <w:p w14:paraId="6136D222" w14:textId="77777777" w:rsidR="00AD560C" w:rsidRPr="003B4A82" w:rsidRDefault="00AD560C" w:rsidP="00A377AB">
            <w:pPr>
              <w:jc w:val="left"/>
            </w:pPr>
            <w:r w:rsidRPr="003B4A82">
              <w:t>typedef struct tagNETDEVFacePositionInfo</w:t>
            </w:r>
          </w:p>
          <w:p w14:paraId="0F284749" w14:textId="77777777" w:rsidR="00AD560C" w:rsidRPr="003B4A82" w:rsidRDefault="00AD560C" w:rsidP="00A377AB">
            <w:pPr>
              <w:jc w:val="left"/>
            </w:pPr>
            <w:r w:rsidRPr="003B4A82">
              <w:t>{</w:t>
            </w:r>
          </w:p>
          <w:p w14:paraId="17436256" w14:textId="6920E6F8" w:rsidR="00AD560C" w:rsidRPr="003B4A82" w:rsidRDefault="00AD560C" w:rsidP="009043B8">
            <w:pPr>
              <w:ind w:leftChars="200" w:left="420"/>
              <w:jc w:val="left"/>
            </w:pPr>
            <w:r w:rsidRPr="003B4A82">
              <w:t>INT32   dwTopLeftX;</w:t>
            </w:r>
          </w:p>
          <w:p w14:paraId="0F20342B" w14:textId="5260D63F" w:rsidR="00AD560C" w:rsidRPr="003B4A82" w:rsidRDefault="00AD560C" w:rsidP="009043B8">
            <w:pPr>
              <w:ind w:leftChars="200" w:left="420"/>
              <w:jc w:val="left"/>
            </w:pPr>
            <w:r w:rsidRPr="003B4A82">
              <w:t>INT32   dwTopLeftY;</w:t>
            </w:r>
          </w:p>
          <w:p w14:paraId="617E0E91" w14:textId="7CB6B666" w:rsidR="00AD560C" w:rsidRPr="003B4A82" w:rsidRDefault="00AD560C" w:rsidP="009043B8">
            <w:pPr>
              <w:ind w:leftChars="200" w:left="420"/>
              <w:jc w:val="left"/>
            </w:pPr>
            <w:r w:rsidRPr="003B4A82">
              <w:t>INT32   dwBottomRightX;</w:t>
            </w:r>
          </w:p>
          <w:p w14:paraId="3C01AC50" w14:textId="2E353A0C" w:rsidR="00AD560C" w:rsidRPr="003B4A82" w:rsidRDefault="00AD560C" w:rsidP="009043B8">
            <w:pPr>
              <w:ind w:leftChars="200" w:left="420"/>
              <w:jc w:val="left"/>
            </w:pPr>
            <w:r w:rsidRPr="003B4A82">
              <w:t>INT32   dwBottomRightY;</w:t>
            </w:r>
          </w:p>
          <w:p w14:paraId="273C5886" w14:textId="323C270D" w:rsidR="00AD560C" w:rsidRPr="003B4A82" w:rsidRDefault="00AD560C" w:rsidP="009043B8">
            <w:pPr>
              <w:ind w:leftChars="200" w:left="420"/>
              <w:jc w:val="left"/>
            </w:pPr>
            <w:r w:rsidRPr="003B4A82">
              <w:t>BYTE     bRes[32];</w:t>
            </w:r>
          </w:p>
          <w:p w14:paraId="511CCFE4" w14:textId="77777777" w:rsidR="00AD560C" w:rsidRPr="003B4A82" w:rsidRDefault="00AD560C" w:rsidP="00A377AB">
            <w:pPr>
              <w:jc w:val="left"/>
            </w:pPr>
            <w:r w:rsidRPr="003B4A82">
              <w:t>}NETDEV_FACE_POSITION_INFO_S, *LPNETDEV_FACE_POSITION_INFO_S;</w:t>
            </w:r>
          </w:p>
        </w:tc>
      </w:tr>
    </w:tbl>
    <w:p w14:paraId="5ADFD151" w14:textId="77777777" w:rsidR="00AD560C" w:rsidRPr="003B4A82" w:rsidRDefault="00AD560C" w:rsidP="00AD560C">
      <w:pPr>
        <w:rPr>
          <w:b/>
        </w:rPr>
      </w:pPr>
    </w:p>
    <w:p w14:paraId="576E06F6"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F8FEC97" w14:textId="77777777" w:rsidTr="00A377AB">
        <w:trPr>
          <w:jc w:val="center"/>
        </w:trPr>
        <w:tc>
          <w:tcPr>
            <w:tcW w:w="2263" w:type="dxa"/>
          </w:tcPr>
          <w:p w14:paraId="330DF2D8" w14:textId="77777777" w:rsidR="00AD560C" w:rsidRPr="003B4A82" w:rsidRDefault="00AD560C" w:rsidP="00A377AB">
            <w:pPr>
              <w:jc w:val="center"/>
            </w:pPr>
            <w:r w:rsidRPr="003B4A82">
              <w:rPr>
                <w:rFonts w:hint="eastAsia"/>
              </w:rPr>
              <w:t>参数</w:t>
            </w:r>
          </w:p>
        </w:tc>
        <w:tc>
          <w:tcPr>
            <w:tcW w:w="8193" w:type="dxa"/>
          </w:tcPr>
          <w:p w14:paraId="392A1C64" w14:textId="77777777" w:rsidR="00AD560C" w:rsidRPr="003B4A82" w:rsidRDefault="00AD560C" w:rsidP="00A377AB">
            <w:pPr>
              <w:jc w:val="center"/>
            </w:pPr>
            <w:r w:rsidRPr="003B4A82">
              <w:rPr>
                <w:rFonts w:hint="eastAsia"/>
              </w:rPr>
              <w:t>说明</w:t>
            </w:r>
          </w:p>
        </w:tc>
      </w:tr>
      <w:tr w:rsidR="00AD560C" w:rsidRPr="003B4A82" w14:paraId="0D45A41F" w14:textId="77777777" w:rsidTr="00A377AB">
        <w:trPr>
          <w:jc w:val="center"/>
        </w:trPr>
        <w:tc>
          <w:tcPr>
            <w:tcW w:w="2263" w:type="dxa"/>
            <w:vAlign w:val="center"/>
          </w:tcPr>
          <w:p w14:paraId="6F742289" w14:textId="77777777" w:rsidR="00AD560C" w:rsidRPr="003B4A82" w:rsidRDefault="00AD560C" w:rsidP="00A377AB">
            <w:r w:rsidRPr="003B4A82">
              <w:t>dwTopLeftX</w:t>
            </w:r>
          </w:p>
        </w:tc>
        <w:tc>
          <w:tcPr>
            <w:tcW w:w="8193" w:type="dxa"/>
            <w:vAlign w:val="center"/>
          </w:tcPr>
          <w:p w14:paraId="555DDF20" w14:textId="77777777" w:rsidR="00AD560C" w:rsidRPr="003B4A82" w:rsidRDefault="00AD560C" w:rsidP="00A377AB">
            <w:r w:rsidRPr="003B4A82">
              <w:rPr>
                <w:rFonts w:hint="eastAsia"/>
              </w:rPr>
              <w:t>左上角</w:t>
            </w:r>
            <w:r w:rsidRPr="003B4A82">
              <w:t>X [0, 10000]  Upper left corner X [0, 10000]</w:t>
            </w:r>
          </w:p>
        </w:tc>
      </w:tr>
      <w:tr w:rsidR="00AD560C" w:rsidRPr="003B4A82" w14:paraId="32F1522A" w14:textId="77777777" w:rsidTr="00A377AB">
        <w:trPr>
          <w:jc w:val="center"/>
        </w:trPr>
        <w:tc>
          <w:tcPr>
            <w:tcW w:w="2263" w:type="dxa"/>
            <w:vAlign w:val="center"/>
          </w:tcPr>
          <w:p w14:paraId="43B5F667" w14:textId="77777777" w:rsidR="00AD560C" w:rsidRPr="003B4A82" w:rsidRDefault="00AD560C" w:rsidP="00A377AB">
            <w:r w:rsidRPr="003B4A82">
              <w:t>dwTopLeftY</w:t>
            </w:r>
          </w:p>
        </w:tc>
        <w:tc>
          <w:tcPr>
            <w:tcW w:w="8193" w:type="dxa"/>
            <w:vAlign w:val="center"/>
          </w:tcPr>
          <w:p w14:paraId="36BAAFA6" w14:textId="77777777" w:rsidR="00AD560C" w:rsidRPr="003B4A82" w:rsidRDefault="00AD560C" w:rsidP="00A377AB">
            <w:r w:rsidRPr="003B4A82">
              <w:rPr>
                <w:rFonts w:hint="eastAsia"/>
              </w:rPr>
              <w:t>左上角</w:t>
            </w:r>
            <w:r w:rsidRPr="003B4A82">
              <w:t>Y [0, 10000]  Upper left corner Y [0, 10000]</w:t>
            </w:r>
          </w:p>
        </w:tc>
      </w:tr>
      <w:tr w:rsidR="00AD560C" w:rsidRPr="003B4A82" w14:paraId="07A0A2E9" w14:textId="77777777" w:rsidTr="00A377AB">
        <w:trPr>
          <w:jc w:val="center"/>
        </w:trPr>
        <w:tc>
          <w:tcPr>
            <w:tcW w:w="2263" w:type="dxa"/>
            <w:vAlign w:val="center"/>
          </w:tcPr>
          <w:p w14:paraId="6EE9ED72" w14:textId="77777777" w:rsidR="00AD560C" w:rsidRPr="003B4A82" w:rsidRDefault="00AD560C" w:rsidP="00A377AB">
            <w:r w:rsidRPr="003B4A82">
              <w:t>dwBottomRightX</w:t>
            </w:r>
          </w:p>
        </w:tc>
        <w:tc>
          <w:tcPr>
            <w:tcW w:w="8193" w:type="dxa"/>
            <w:vAlign w:val="center"/>
          </w:tcPr>
          <w:p w14:paraId="1F47269A" w14:textId="77777777" w:rsidR="00AD560C" w:rsidRPr="003B4A82" w:rsidRDefault="00AD560C" w:rsidP="00A377AB">
            <w:r w:rsidRPr="003B4A82">
              <w:rPr>
                <w:rFonts w:hint="eastAsia"/>
              </w:rPr>
              <w:t>右下角</w:t>
            </w:r>
            <w:r w:rsidRPr="003B4A82">
              <w:t>X [0, 10000]  Lower right corner x [0, 10000]</w:t>
            </w:r>
          </w:p>
        </w:tc>
      </w:tr>
      <w:tr w:rsidR="00AD560C" w:rsidRPr="003B4A82" w14:paraId="7AB8EB34" w14:textId="77777777" w:rsidTr="00A377AB">
        <w:trPr>
          <w:jc w:val="center"/>
        </w:trPr>
        <w:tc>
          <w:tcPr>
            <w:tcW w:w="2263" w:type="dxa"/>
            <w:vAlign w:val="center"/>
          </w:tcPr>
          <w:p w14:paraId="38968AA1" w14:textId="77777777" w:rsidR="00AD560C" w:rsidRPr="003B4A82" w:rsidRDefault="00AD560C" w:rsidP="00A377AB">
            <w:r w:rsidRPr="003B4A82">
              <w:t>dwBottomRightY</w:t>
            </w:r>
          </w:p>
        </w:tc>
        <w:tc>
          <w:tcPr>
            <w:tcW w:w="8193" w:type="dxa"/>
            <w:vAlign w:val="center"/>
          </w:tcPr>
          <w:p w14:paraId="02510EFF" w14:textId="77777777" w:rsidR="00AD560C" w:rsidRPr="003B4A82" w:rsidRDefault="00AD560C" w:rsidP="00A377AB">
            <w:r w:rsidRPr="003B4A82">
              <w:rPr>
                <w:rFonts w:hint="eastAsia"/>
              </w:rPr>
              <w:t>右下角</w:t>
            </w:r>
            <w:r w:rsidRPr="003B4A82">
              <w:t>Y [0, 10000]  Lower right corner y [0, 10000]</w:t>
            </w:r>
          </w:p>
        </w:tc>
      </w:tr>
      <w:tr w:rsidR="00AD560C" w:rsidRPr="003B4A82" w14:paraId="230EF3E5" w14:textId="77777777" w:rsidTr="00A377AB">
        <w:trPr>
          <w:jc w:val="center"/>
        </w:trPr>
        <w:tc>
          <w:tcPr>
            <w:tcW w:w="2263" w:type="dxa"/>
            <w:vAlign w:val="center"/>
          </w:tcPr>
          <w:p w14:paraId="23242E4B" w14:textId="77777777" w:rsidR="00AD560C" w:rsidRPr="003B4A82" w:rsidRDefault="00AD560C" w:rsidP="00A377AB">
            <w:r w:rsidRPr="003B4A82">
              <w:t>bRes</w:t>
            </w:r>
          </w:p>
        </w:tc>
        <w:tc>
          <w:tcPr>
            <w:tcW w:w="8193" w:type="dxa"/>
            <w:vAlign w:val="center"/>
          </w:tcPr>
          <w:p w14:paraId="3E10BC27" w14:textId="77777777" w:rsidR="00AD560C" w:rsidRPr="003B4A82" w:rsidRDefault="00AD560C" w:rsidP="00A377AB">
            <w:r w:rsidRPr="003B4A82">
              <w:rPr>
                <w:rFonts w:hint="eastAsia"/>
              </w:rPr>
              <w:t>保留字段</w:t>
            </w:r>
          </w:p>
        </w:tc>
      </w:tr>
    </w:tbl>
    <w:p w14:paraId="0FAF55DC" w14:textId="77777777" w:rsidR="00AD560C" w:rsidRPr="003B4A82" w:rsidRDefault="00AD560C" w:rsidP="00AD560C">
      <w:pPr>
        <w:pStyle w:val="3"/>
      </w:pPr>
      <w:bookmarkStart w:id="1528" w:name="_热度图报文数据信息结构体"/>
      <w:bookmarkStart w:id="1529" w:name="_Toc88647800"/>
      <w:bookmarkEnd w:id="1528"/>
      <w:r w:rsidRPr="003B4A82">
        <w:rPr>
          <w:rFonts w:hint="eastAsia"/>
        </w:rPr>
        <w:t>热度图报文数据信息结构体</w:t>
      </w:r>
      <w:bookmarkEnd w:id="1529"/>
    </w:p>
    <w:tbl>
      <w:tblPr>
        <w:tblStyle w:val="a7"/>
        <w:tblW w:w="0" w:type="auto"/>
        <w:tblLook w:val="04A0" w:firstRow="1" w:lastRow="0" w:firstColumn="1" w:lastColumn="0" w:noHBand="0" w:noVBand="1"/>
      </w:tblPr>
      <w:tblGrid>
        <w:gridCol w:w="10456"/>
      </w:tblGrid>
      <w:tr w:rsidR="00AD560C" w:rsidRPr="003B4A82" w14:paraId="547F050D" w14:textId="77777777" w:rsidTr="00A377AB">
        <w:tc>
          <w:tcPr>
            <w:tcW w:w="10456" w:type="dxa"/>
          </w:tcPr>
          <w:p w14:paraId="547D9F34" w14:textId="77777777" w:rsidR="00AD560C" w:rsidRPr="003B4A82" w:rsidRDefault="00AD560C" w:rsidP="00A377AB">
            <w:pPr>
              <w:jc w:val="left"/>
            </w:pPr>
            <w:r w:rsidRPr="003B4A82">
              <w:t>typedef struct tagNETDEVTMSHeatMapInfo</w:t>
            </w:r>
          </w:p>
          <w:p w14:paraId="72517643" w14:textId="77777777" w:rsidR="00AD560C" w:rsidRPr="003B4A82" w:rsidRDefault="00AD560C" w:rsidP="00A377AB">
            <w:pPr>
              <w:jc w:val="left"/>
            </w:pPr>
            <w:r w:rsidRPr="003B4A82">
              <w:t>{</w:t>
            </w:r>
          </w:p>
          <w:p w14:paraId="3A32E984" w14:textId="2C0B6E8F" w:rsidR="00AD560C" w:rsidRPr="003B4A82" w:rsidRDefault="00AD560C" w:rsidP="009043B8">
            <w:pPr>
              <w:ind w:leftChars="200" w:left="420"/>
              <w:jc w:val="left"/>
            </w:pPr>
            <w:r w:rsidRPr="003B4A82">
              <w:t>UINT32                            udwPicNum;</w:t>
            </w:r>
          </w:p>
          <w:p w14:paraId="4E354C7C" w14:textId="219E6A93" w:rsidR="00AD560C" w:rsidRPr="003B4A82" w:rsidRDefault="00E02404" w:rsidP="009043B8">
            <w:pPr>
              <w:ind w:leftChars="200" w:left="420"/>
              <w:jc w:val="left"/>
            </w:pPr>
            <w:hyperlink w:anchor="_热度图报文XML解析信息结构体" w:history="1">
              <w:r w:rsidR="00AD560C" w:rsidRPr="003B4A82">
                <w:rPr>
                  <w:rStyle w:val="a5"/>
                  <w:u w:val="none"/>
                </w:rPr>
                <w:t>NETDEV_TMS_HEAT_MAP_XML_INFO_S</w:t>
              </w:r>
            </w:hyperlink>
            <w:r w:rsidR="00AD560C" w:rsidRPr="003B4A82">
              <w:t xml:space="preserve">    stTmsXmlInfo;</w:t>
            </w:r>
          </w:p>
          <w:p w14:paraId="6DC42196" w14:textId="2AF12D95" w:rsidR="00AD560C" w:rsidRPr="003B4A82" w:rsidRDefault="00E02404" w:rsidP="009043B8">
            <w:pPr>
              <w:ind w:leftChars="200" w:left="420"/>
              <w:jc w:val="left"/>
            </w:pPr>
            <w:hyperlink w:anchor="_热度图报文区域解析信息结构体" w:history="1">
              <w:r w:rsidR="00AD560C" w:rsidRPr="003B4A82">
                <w:rPr>
                  <w:rStyle w:val="a5"/>
                  <w:u w:val="none"/>
                </w:rPr>
                <w:t>NETDEV_TMS_HEAT_MAP_PIC_INFO_S</w:t>
              </w:r>
            </w:hyperlink>
            <w:r w:rsidR="00AD560C" w:rsidRPr="003B4A82">
              <w:t xml:space="preserve">    stTmsPicInfo[NETDEV_TMS_PIC_COMMON_NUM];</w:t>
            </w:r>
          </w:p>
          <w:p w14:paraId="184970F4" w14:textId="77777777" w:rsidR="00AD560C" w:rsidRPr="003B4A82" w:rsidRDefault="00AD560C" w:rsidP="00A377AB">
            <w:pPr>
              <w:jc w:val="left"/>
            </w:pPr>
            <w:r w:rsidRPr="003B4A82">
              <w:t>}NETDEV_TMS_HEAT_MAP_INFO_S,*LPNETDEV_TMS_HEAT_MAP_INFO_S;</w:t>
            </w:r>
          </w:p>
        </w:tc>
      </w:tr>
    </w:tbl>
    <w:p w14:paraId="27F19758" w14:textId="77777777" w:rsidR="00AD560C" w:rsidRPr="003B4A82" w:rsidRDefault="00AD560C" w:rsidP="00AD560C">
      <w:pPr>
        <w:rPr>
          <w:b/>
        </w:rPr>
      </w:pPr>
    </w:p>
    <w:p w14:paraId="7A47D9B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6DACD60" w14:textId="77777777" w:rsidTr="00A377AB">
        <w:trPr>
          <w:jc w:val="center"/>
        </w:trPr>
        <w:tc>
          <w:tcPr>
            <w:tcW w:w="2263" w:type="dxa"/>
          </w:tcPr>
          <w:p w14:paraId="31783E03" w14:textId="77777777" w:rsidR="00AD560C" w:rsidRPr="003B4A82" w:rsidRDefault="00AD560C" w:rsidP="00A377AB">
            <w:pPr>
              <w:jc w:val="center"/>
            </w:pPr>
            <w:r w:rsidRPr="003B4A82">
              <w:rPr>
                <w:rFonts w:hint="eastAsia"/>
              </w:rPr>
              <w:t>参数</w:t>
            </w:r>
          </w:p>
        </w:tc>
        <w:tc>
          <w:tcPr>
            <w:tcW w:w="8193" w:type="dxa"/>
          </w:tcPr>
          <w:p w14:paraId="6CEFCEBB" w14:textId="77777777" w:rsidR="00AD560C" w:rsidRPr="003B4A82" w:rsidRDefault="00AD560C" w:rsidP="00A377AB">
            <w:pPr>
              <w:jc w:val="center"/>
            </w:pPr>
            <w:r w:rsidRPr="003B4A82">
              <w:rPr>
                <w:rFonts w:hint="eastAsia"/>
              </w:rPr>
              <w:t>说明</w:t>
            </w:r>
          </w:p>
        </w:tc>
      </w:tr>
      <w:tr w:rsidR="00AD560C" w:rsidRPr="003B4A82" w14:paraId="1C1AFC1F" w14:textId="77777777" w:rsidTr="00A377AB">
        <w:trPr>
          <w:jc w:val="center"/>
        </w:trPr>
        <w:tc>
          <w:tcPr>
            <w:tcW w:w="2263" w:type="dxa"/>
            <w:vAlign w:val="center"/>
          </w:tcPr>
          <w:p w14:paraId="5305B603" w14:textId="77777777" w:rsidR="00AD560C" w:rsidRPr="003B4A82" w:rsidRDefault="00AD560C" w:rsidP="00A377AB">
            <w:r w:rsidRPr="003B4A82">
              <w:t>udwPicNum</w:t>
            </w:r>
          </w:p>
        </w:tc>
        <w:tc>
          <w:tcPr>
            <w:tcW w:w="8193" w:type="dxa"/>
            <w:vAlign w:val="center"/>
          </w:tcPr>
          <w:p w14:paraId="1D247EA3" w14:textId="77777777" w:rsidR="00AD560C" w:rsidRPr="003B4A82" w:rsidRDefault="00AD560C" w:rsidP="00A377AB">
            <w:r w:rsidRPr="003B4A82">
              <w:rPr>
                <w:rFonts w:hint="eastAsia"/>
              </w:rPr>
              <w:t>区域个数</w:t>
            </w:r>
          </w:p>
        </w:tc>
      </w:tr>
      <w:tr w:rsidR="00AD560C" w:rsidRPr="003B4A82" w14:paraId="06129F0D" w14:textId="77777777" w:rsidTr="00A377AB">
        <w:trPr>
          <w:jc w:val="center"/>
        </w:trPr>
        <w:tc>
          <w:tcPr>
            <w:tcW w:w="2263" w:type="dxa"/>
            <w:vAlign w:val="center"/>
          </w:tcPr>
          <w:p w14:paraId="524700FC" w14:textId="77777777" w:rsidR="00AD560C" w:rsidRPr="003B4A82" w:rsidRDefault="00AD560C" w:rsidP="00A377AB">
            <w:r w:rsidRPr="003B4A82">
              <w:t>stTmsXmlInfo</w:t>
            </w:r>
          </w:p>
        </w:tc>
        <w:tc>
          <w:tcPr>
            <w:tcW w:w="8193" w:type="dxa"/>
            <w:vAlign w:val="center"/>
          </w:tcPr>
          <w:p w14:paraId="08FDA794" w14:textId="77777777" w:rsidR="00AD560C" w:rsidRPr="003B4A82" w:rsidRDefault="00AD560C" w:rsidP="00A377AB">
            <w:r w:rsidRPr="003B4A82">
              <w:t>XML信息</w:t>
            </w:r>
          </w:p>
        </w:tc>
      </w:tr>
      <w:tr w:rsidR="00AD560C" w:rsidRPr="003B4A82" w14:paraId="2D070BB5" w14:textId="77777777" w:rsidTr="00A377AB">
        <w:trPr>
          <w:jc w:val="center"/>
        </w:trPr>
        <w:tc>
          <w:tcPr>
            <w:tcW w:w="2263" w:type="dxa"/>
            <w:vAlign w:val="center"/>
          </w:tcPr>
          <w:p w14:paraId="136C77BD" w14:textId="77777777" w:rsidR="00AD560C" w:rsidRPr="003B4A82" w:rsidRDefault="00AD560C" w:rsidP="00A377AB">
            <w:r w:rsidRPr="003B4A82">
              <w:t>stTmsPicInfo</w:t>
            </w:r>
          </w:p>
        </w:tc>
        <w:tc>
          <w:tcPr>
            <w:tcW w:w="8193" w:type="dxa"/>
            <w:vAlign w:val="center"/>
          </w:tcPr>
          <w:p w14:paraId="433A421C" w14:textId="77777777" w:rsidR="00AD560C" w:rsidRPr="003B4A82" w:rsidRDefault="00AD560C" w:rsidP="00A377AB">
            <w:r w:rsidRPr="003B4A82">
              <w:rPr>
                <w:rFonts w:hint="eastAsia"/>
              </w:rPr>
              <w:t>区域信息</w:t>
            </w:r>
          </w:p>
        </w:tc>
      </w:tr>
    </w:tbl>
    <w:p w14:paraId="0258E8F0" w14:textId="77777777" w:rsidR="00AD560C" w:rsidRPr="003B4A82" w:rsidRDefault="00AD560C" w:rsidP="00AD560C">
      <w:pPr>
        <w:rPr>
          <w:rStyle w:val="a5"/>
          <w:u w:val="none"/>
        </w:rPr>
      </w:pPr>
    </w:p>
    <w:p w14:paraId="27ECEBEC"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47238112" w14:textId="50DE0347" w:rsidR="00AD560C" w:rsidRPr="003B4A82" w:rsidRDefault="00E02404" w:rsidP="00AD560C">
      <w:pPr>
        <w:rPr>
          <w:rStyle w:val="a5"/>
          <w:u w:val="none"/>
        </w:rPr>
      </w:pPr>
      <w:hyperlink w:anchor="_注册热度图上报回调函数" w:history="1">
        <w:r w:rsidR="00AD560C" w:rsidRPr="003B4A82">
          <w:rPr>
            <w:rStyle w:val="a5"/>
            <w:rFonts w:eastAsiaTheme="minorHAnsi"/>
            <w:noProof/>
            <w:szCs w:val="21"/>
            <w:u w:val="none"/>
          </w:rPr>
          <w:t>NETDEV_HeatMapCallBack_PF</w:t>
        </w:r>
      </w:hyperlink>
    </w:p>
    <w:p w14:paraId="381B7332" w14:textId="77777777" w:rsidR="00AD560C" w:rsidRPr="003B4A82" w:rsidRDefault="00AD560C" w:rsidP="00AD560C">
      <w:pPr>
        <w:pStyle w:val="3"/>
      </w:pPr>
      <w:bookmarkStart w:id="1530" w:name="_热度图报文XML解析信息结构体"/>
      <w:bookmarkStart w:id="1531" w:name="_Toc88647801"/>
      <w:bookmarkEnd w:id="1530"/>
      <w:r w:rsidRPr="003B4A82">
        <w:rPr>
          <w:rFonts w:hint="eastAsia"/>
        </w:rPr>
        <w:t>热度图报文</w:t>
      </w:r>
      <w:r w:rsidRPr="003B4A82">
        <w:t>XML</w:t>
      </w:r>
      <w:r w:rsidRPr="003B4A82">
        <w:t>解析信息</w:t>
      </w:r>
      <w:r w:rsidRPr="003B4A82">
        <w:rPr>
          <w:rFonts w:hint="eastAsia"/>
        </w:rPr>
        <w:t>结构体</w:t>
      </w:r>
      <w:bookmarkEnd w:id="1531"/>
    </w:p>
    <w:tbl>
      <w:tblPr>
        <w:tblStyle w:val="a7"/>
        <w:tblW w:w="0" w:type="auto"/>
        <w:tblLook w:val="04A0" w:firstRow="1" w:lastRow="0" w:firstColumn="1" w:lastColumn="0" w:noHBand="0" w:noVBand="1"/>
      </w:tblPr>
      <w:tblGrid>
        <w:gridCol w:w="10456"/>
      </w:tblGrid>
      <w:tr w:rsidR="00AD560C" w:rsidRPr="003B4A82" w14:paraId="219208D1" w14:textId="77777777" w:rsidTr="00A377AB">
        <w:tc>
          <w:tcPr>
            <w:tcW w:w="10456" w:type="dxa"/>
          </w:tcPr>
          <w:p w14:paraId="101F0EF9" w14:textId="77777777" w:rsidR="00AD560C" w:rsidRPr="003B4A82" w:rsidRDefault="00AD560C" w:rsidP="00A377AB">
            <w:pPr>
              <w:jc w:val="left"/>
            </w:pPr>
            <w:r w:rsidRPr="003B4A82">
              <w:t>typedef struct tagNETDEVTMSHeatMapXmlInfo</w:t>
            </w:r>
          </w:p>
          <w:p w14:paraId="128E16B7" w14:textId="77777777" w:rsidR="00AD560C" w:rsidRPr="003B4A82" w:rsidRDefault="00AD560C" w:rsidP="00A377AB">
            <w:pPr>
              <w:jc w:val="left"/>
            </w:pPr>
            <w:r w:rsidRPr="003B4A82">
              <w:t>{</w:t>
            </w:r>
          </w:p>
          <w:p w14:paraId="700A1D0E" w14:textId="32697C86" w:rsidR="00AD560C" w:rsidRPr="003B4A82" w:rsidRDefault="00AD560C" w:rsidP="009043B8">
            <w:pPr>
              <w:ind w:leftChars="200" w:left="420"/>
              <w:jc w:val="left"/>
            </w:pPr>
            <w:r w:rsidRPr="003B4A82">
              <w:t xml:space="preserve">CHAR  szDevID[NETDEV_TMS_HEAT_MAP_DEVID_LEN]; </w:t>
            </w:r>
          </w:p>
          <w:p w14:paraId="4F09933A" w14:textId="2A593FA8" w:rsidR="00AD560C" w:rsidRPr="003B4A82" w:rsidRDefault="00AD560C" w:rsidP="009043B8">
            <w:pPr>
              <w:ind w:leftChars="200" w:left="420"/>
              <w:jc w:val="left"/>
            </w:pPr>
            <w:r w:rsidRPr="003B4A82">
              <w:t>CHAR  szRecordID[NETDEV_TMS_HEAT_MAP_RECORD_ID_LEN];</w:t>
            </w:r>
          </w:p>
          <w:p w14:paraId="3D61FCB3" w14:textId="7E058CFD" w:rsidR="00AD560C" w:rsidRPr="003B4A82" w:rsidRDefault="00AD560C" w:rsidP="009043B8">
            <w:pPr>
              <w:ind w:leftChars="200" w:left="420"/>
              <w:jc w:val="left"/>
            </w:pPr>
            <w:r w:rsidRPr="003B4A82">
              <w:t>CHAR  szCollectTime[NETDEV_TMS_HEAT_MAP_COllECT_TIME_LEN];</w:t>
            </w:r>
          </w:p>
          <w:p w14:paraId="732836B1" w14:textId="4E5628D0" w:rsidR="00AD560C" w:rsidRPr="003B4A82" w:rsidRDefault="00AD560C" w:rsidP="009043B8">
            <w:pPr>
              <w:ind w:leftChars="200" w:left="420"/>
              <w:jc w:val="left"/>
            </w:pPr>
            <w:r w:rsidRPr="003B4A82">
              <w:t>INT32 dwColumns;</w:t>
            </w:r>
          </w:p>
          <w:p w14:paraId="68C71212" w14:textId="64935251" w:rsidR="00AD560C" w:rsidRPr="003B4A82" w:rsidRDefault="00AD560C" w:rsidP="009043B8">
            <w:pPr>
              <w:ind w:leftChars="200" w:left="420"/>
              <w:jc w:val="left"/>
            </w:pPr>
            <w:r w:rsidRPr="003B4A82">
              <w:t>INT32 dwRows;</w:t>
            </w:r>
          </w:p>
          <w:p w14:paraId="380D1A6D" w14:textId="7E65D636" w:rsidR="00AD560C" w:rsidRPr="003B4A82" w:rsidRDefault="00AD560C" w:rsidP="009043B8">
            <w:pPr>
              <w:ind w:leftChars="200" w:left="420"/>
              <w:jc w:val="left"/>
            </w:pPr>
            <w:r w:rsidRPr="003B4A82">
              <w:t>INT32 dwIntervalTime;</w:t>
            </w:r>
          </w:p>
          <w:p w14:paraId="69BB91ED" w14:textId="6BADEF7E" w:rsidR="00AD560C" w:rsidRPr="003B4A82" w:rsidRDefault="00AD560C" w:rsidP="009043B8">
            <w:pPr>
              <w:ind w:leftChars="200" w:left="420"/>
              <w:jc w:val="left"/>
            </w:pPr>
            <w:r w:rsidRPr="003B4A82">
              <w:t>CHAR  szIPAddr[NETDEV_IPV4_LEN_MAX];</w:t>
            </w:r>
          </w:p>
          <w:p w14:paraId="5BDA1221" w14:textId="08470D52" w:rsidR="00AD560C" w:rsidRPr="003B4A82" w:rsidRDefault="00AD560C" w:rsidP="009043B8">
            <w:pPr>
              <w:ind w:leftChars="200" w:left="420"/>
              <w:jc w:val="left"/>
            </w:pPr>
            <w:r w:rsidRPr="003B4A82">
              <w:t>BYTE  bRes[240];</w:t>
            </w:r>
          </w:p>
          <w:p w14:paraId="57F65E71" w14:textId="77777777" w:rsidR="00AD560C" w:rsidRPr="003B4A82" w:rsidRDefault="00AD560C" w:rsidP="00A377AB">
            <w:pPr>
              <w:jc w:val="left"/>
            </w:pPr>
            <w:r w:rsidRPr="003B4A82">
              <w:t>}NETDEV_TMS_HEAT_MAP_XML_INFO_S, *LPNETDEV_TMS_HEAT_MAP_XML_INFO_S;</w:t>
            </w:r>
          </w:p>
        </w:tc>
      </w:tr>
    </w:tbl>
    <w:p w14:paraId="7A6905C0" w14:textId="77777777" w:rsidR="00AD560C" w:rsidRPr="003B4A82" w:rsidRDefault="00AD560C" w:rsidP="00AD560C">
      <w:pPr>
        <w:rPr>
          <w:b/>
        </w:rPr>
      </w:pPr>
    </w:p>
    <w:p w14:paraId="2A0E901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85A659B" w14:textId="77777777" w:rsidTr="00A377AB">
        <w:trPr>
          <w:jc w:val="center"/>
        </w:trPr>
        <w:tc>
          <w:tcPr>
            <w:tcW w:w="2263" w:type="dxa"/>
          </w:tcPr>
          <w:p w14:paraId="0BB96C4A" w14:textId="77777777" w:rsidR="00AD560C" w:rsidRPr="003B4A82" w:rsidRDefault="00AD560C" w:rsidP="00A377AB">
            <w:pPr>
              <w:jc w:val="center"/>
            </w:pPr>
            <w:r w:rsidRPr="003B4A82">
              <w:rPr>
                <w:rFonts w:hint="eastAsia"/>
              </w:rPr>
              <w:t>参数</w:t>
            </w:r>
          </w:p>
        </w:tc>
        <w:tc>
          <w:tcPr>
            <w:tcW w:w="8193" w:type="dxa"/>
          </w:tcPr>
          <w:p w14:paraId="637C0861" w14:textId="77777777" w:rsidR="00AD560C" w:rsidRPr="003B4A82" w:rsidRDefault="00AD560C" w:rsidP="00A377AB">
            <w:pPr>
              <w:jc w:val="center"/>
            </w:pPr>
            <w:r w:rsidRPr="003B4A82">
              <w:rPr>
                <w:rFonts w:hint="eastAsia"/>
              </w:rPr>
              <w:t>说明</w:t>
            </w:r>
          </w:p>
        </w:tc>
      </w:tr>
      <w:tr w:rsidR="00AD560C" w:rsidRPr="003B4A82" w14:paraId="0B9B3AC6" w14:textId="77777777" w:rsidTr="00A377AB">
        <w:trPr>
          <w:jc w:val="center"/>
        </w:trPr>
        <w:tc>
          <w:tcPr>
            <w:tcW w:w="2263" w:type="dxa"/>
            <w:vAlign w:val="center"/>
          </w:tcPr>
          <w:p w14:paraId="2EF8A228" w14:textId="77777777" w:rsidR="00AD560C" w:rsidRPr="003B4A82" w:rsidRDefault="00AD560C" w:rsidP="00A377AB">
            <w:r w:rsidRPr="003B4A82">
              <w:t>szDevID</w:t>
            </w:r>
          </w:p>
        </w:tc>
        <w:tc>
          <w:tcPr>
            <w:tcW w:w="8193" w:type="dxa"/>
            <w:vAlign w:val="center"/>
          </w:tcPr>
          <w:p w14:paraId="1371B0E0" w14:textId="77777777" w:rsidR="00AD560C" w:rsidRPr="003B4A82" w:rsidRDefault="00AD560C" w:rsidP="00A377AB">
            <w:r w:rsidRPr="003B4A82">
              <w:rPr>
                <w:rFonts w:hint="eastAsia"/>
              </w:rPr>
              <w:t>设备编号</w:t>
            </w:r>
          </w:p>
        </w:tc>
      </w:tr>
      <w:tr w:rsidR="00AD560C" w:rsidRPr="003B4A82" w14:paraId="1DBA53E1" w14:textId="77777777" w:rsidTr="00A377AB">
        <w:trPr>
          <w:jc w:val="center"/>
        </w:trPr>
        <w:tc>
          <w:tcPr>
            <w:tcW w:w="2263" w:type="dxa"/>
            <w:vAlign w:val="center"/>
          </w:tcPr>
          <w:p w14:paraId="5D2A76A6" w14:textId="77777777" w:rsidR="00AD560C" w:rsidRPr="003B4A82" w:rsidRDefault="00AD560C" w:rsidP="00A377AB">
            <w:r w:rsidRPr="003B4A82">
              <w:t>szRecordID</w:t>
            </w:r>
          </w:p>
        </w:tc>
        <w:tc>
          <w:tcPr>
            <w:tcW w:w="8193" w:type="dxa"/>
            <w:vAlign w:val="center"/>
          </w:tcPr>
          <w:p w14:paraId="4116AB67" w14:textId="77777777" w:rsidR="00AD560C" w:rsidRPr="003B4A82" w:rsidRDefault="00AD560C" w:rsidP="00A377AB">
            <w:r w:rsidRPr="003B4A82">
              <w:rPr>
                <w:rFonts w:hint="eastAsia"/>
              </w:rPr>
              <w:t>记录</w:t>
            </w:r>
            <w:r w:rsidRPr="003B4A82">
              <w:t>ID号</w:t>
            </w:r>
          </w:p>
        </w:tc>
      </w:tr>
      <w:tr w:rsidR="00AD560C" w:rsidRPr="003B4A82" w14:paraId="11959DBD" w14:textId="77777777" w:rsidTr="00A377AB">
        <w:trPr>
          <w:jc w:val="center"/>
        </w:trPr>
        <w:tc>
          <w:tcPr>
            <w:tcW w:w="2263" w:type="dxa"/>
            <w:vAlign w:val="center"/>
          </w:tcPr>
          <w:p w14:paraId="1030A0D4" w14:textId="77777777" w:rsidR="00AD560C" w:rsidRPr="003B4A82" w:rsidRDefault="00AD560C" w:rsidP="00A377AB">
            <w:r w:rsidRPr="003B4A82">
              <w:t>szCollectTime</w:t>
            </w:r>
          </w:p>
        </w:tc>
        <w:tc>
          <w:tcPr>
            <w:tcW w:w="8193" w:type="dxa"/>
            <w:vAlign w:val="center"/>
          </w:tcPr>
          <w:p w14:paraId="3496A06F" w14:textId="77777777" w:rsidR="00AD560C" w:rsidRPr="003B4A82" w:rsidRDefault="00AD560C" w:rsidP="00A377AB">
            <w:r w:rsidRPr="003B4A82">
              <w:rPr>
                <w:rFonts w:hint="eastAsia"/>
              </w:rPr>
              <w:t>采集时间</w:t>
            </w:r>
          </w:p>
        </w:tc>
      </w:tr>
      <w:tr w:rsidR="00AD560C" w:rsidRPr="003B4A82" w14:paraId="03FAACAF" w14:textId="77777777" w:rsidTr="00A377AB">
        <w:trPr>
          <w:jc w:val="center"/>
        </w:trPr>
        <w:tc>
          <w:tcPr>
            <w:tcW w:w="2263" w:type="dxa"/>
            <w:vAlign w:val="center"/>
          </w:tcPr>
          <w:p w14:paraId="33D12637" w14:textId="77777777" w:rsidR="00AD560C" w:rsidRPr="003B4A82" w:rsidRDefault="00AD560C" w:rsidP="00A377AB">
            <w:r w:rsidRPr="003B4A82">
              <w:t>dwColumns</w:t>
            </w:r>
          </w:p>
        </w:tc>
        <w:tc>
          <w:tcPr>
            <w:tcW w:w="8193" w:type="dxa"/>
            <w:vAlign w:val="center"/>
          </w:tcPr>
          <w:p w14:paraId="79B3DB8D" w14:textId="77777777" w:rsidR="00AD560C" w:rsidRPr="003B4A82" w:rsidRDefault="00AD560C" w:rsidP="00A377AB">
            <w:r w:rsidRPr="003B4A82">
              <w:rPr>
                <w:rFonts w:hint="eastAsia"/>
              </w:rPr>
              <w:t>检测列数</w:t>
            </w:r>
          </w:p>
        </w:tc>
      </w:tr>
      <w:tr w:rsidR="00AD560C" w:rsidRPr="003B4A82" w14:paraId="131D957C" w14:textId="77777777" w:rsidTr="00A377AB">
        <w:trPr>
          <w:jc w:val="center"/>
        </w:trPr>
        <w:tc>
          <w:tcPr>
            <w:tcW w:w="2263" w:type="dxa"/>
            <w:vAlign w:val="center"/>
          </w:tcPr>
          <w:p w14:paraId="42BF5DD0" w14:textId="77777777" w:rsidR="00AD560C" w:rsidRPr="003B4A82" w:rsidRDefault="00AD560C" w:rsidP="00A377AB">
            <w:r w:rsidRPr="003B4A82">
              <w:t>dwRows</w:t>
            </w:r>
          </w:p>
        </w:tc>
        <w:tc>
          <w:tcPr>
            <w:tcW w:w="8193" w:type="dxa"/>
            <w:vAlign w:val="center"/>
          </w:tcPr>
          <w:p w14:paraId="427EBCCB" w14:textId="77777777" w:rsidR="00AD560C" w:rsidRPr="003B4A82" w:rsidRDefault="00AD560C" w:rsidP="00A377AB">
            <w:r w:rsidRPr="003B4A82">
              <w:rPr>
                <w:rFonts w:hint="eastAsia"/>
              </w:rPr>
              <w:t>检测行数</w:t>
            </w:r>
          </w:p>
        </w:tc>
      </w:tr>
      <w:tr w:rsidR="00AD560C" w:rsidRPr="003B4A82" w14:paraId="01A08E27" w14:textId="77777777" w:rsidTr="00A377AB">
        <w:trPr>
          <w:jc w:val="center"/>
        </w:trPr>
        <w:tc>
          <w:tcPr>
            <w:tcW w:w="2263" w:type="dxa"/>
            <w:vAlign w:val="center"/>
          </w:tcPr>
          <w:p w14:paraId="70FC7270" w14:textId="77777777" w:rsidR="00AD560C" w:rsidRPr="003B4A82" w:rsidRDefault="00AD560C" w:rsidP="00A377AB">
            <w:r w:rsidRPr="003B4A82">
              <w:t>dwIntervalTime</w:t>
            </w:r>
          </w:p>
        </w:tc>
        <w:tc>
          <w:tcPr>
            <w:tcW w:w="8193" w:type="dxa"/>
            <w:vAlign w:val="center"/>
          </w:tcPr>
          <w:p w14:paraId="1FBF1BF7" w14:textId="77777777" w:rsidR="00AD560C" w:rsidRPr="003B4A82" w:rsidRDefault="00AD560C" w:rsidP="00A377AB">
            <w:r w:rsidRPr="003B4A82">
              <w:rPr>
                <w:rFonts w:hint="eastAsia"/>
              </w:rPr>
              <w:t>检测间隔</w:t>
            </w:r>
          </w:p>
        </w:tc>
      </w:tr>
      <w:tr w:rsidR="00AD560C" w:rsidRPr="003B4A82" w14:paraId="3E7183A1" w14:textId="77777777" w:rsidTr="00A377AB">
        <w:trPr>
          <w:jc w:val="center"/>
        </w:trPr>
        <w:tc>
          <w:tcPr>
            <w:tcW w:w="2263" w:type="dxa"/>
            <w:vAlign w:val="center"/>
          </w:tcPr>
          <w:p w14:paraId="077A2339" w14:textId="77777777" w:rsidR="00AD560C" w:rsidRPr="003B4A82" w:rsidRDefault="00AD560C" w:rsidP="00A377AB">
            <w:r w:rsidRPr="003B4A82">
              <w:t>szIPAddr</w:t>
            </w:r>
          </w:p>
        </w:tc>
        <w:tc>
          <w:tcPr>
            <w:tcW w:w="8193" w:type="dxa"/>
            <w:vAlign w:val="center"/>
          </w:tcPr>
          <w:p w14:paraId="73A5E5E5" w14:textId="77777777" w:rsidR="00AD560C" w:rsidRPr="003B4A82" w:rsidRDefault="00AD560C" w:rsidP="00A377AB">
            <w:r w:rsidRPr="003B4A82">
              <w:rPr>
                <w:rFonts w:hint="eastAsia"/>
              </w:rPr>
              <w:t>设备</w:t>
            </w:r>
            <w:r w:rsidRPr="003B4A82">
              <w:t>IP地址</w:t>
            </w:r>
          </w:p>
        </w:tc>
      </w:tr>
      <w:tr w:rsidR="00AD560C" w:rsidRPr="003B4A82" w14:paraId="1F110FDE" w14:textId="77777777" w:rsidTr="00A377AB">
        <w:trPr>
          <w:jc w:val="center"/>
        </w:trPr>
        <w:tc>
          <w:tcPr>
            <w:tcW w:w="2263" w:type="dxa"/>
            <w:vAlign w:val="center"/>
          </w:tcPr>
          <w:p w14:paraId="23D39C45" w14:textId="77777777" w:rsidR="00AD560C" w:rsidRPr="003B4A82" w:rsidRDefault="00AD560C" w:rsidP="00A377AB">
            <w:r w:rsidRPr="003B4A82">
              <w:t>bRes</w:t>
            </w:r>
          </w:p>
        </w:tc>
        <w:tc>
          <w:tcPr>
            <w:tcW w:w="8193" w:type="dxa"/>
            <w:vAlign w:val="center"/>
          </w:tcPr>
          <w:p w14:paraId="081EC24F" w14:textId="77777777" w:rsidR="00AD560C" w:rsidRPr="003B4A82" w:rsidRDefault="00AD560C" w:rsidP="00A377AB">
            <w:r w:rsidRPr="003B4A82">
              <w:rPr>
                <w:rFonts w:hint="eastAsia"/>
              </w:rPr>
              <w:t>保留字段</w:t>
            </w:r>
          </w:p>
        </w:tc>
      </w:tr>
    </w:tbl>
    <w:p w14:paraId="6C9A6FD8" w14:textId="77777777" w:rsidR="00AD560C" w:rsidRPr="003B4A82" w:rsidRDefault="00AD560C" w:rsidP="00AD560C">
      <w:pPr>
        <w:pStyle w:val="3"/>
      </w:pPr>
      <w:bookmarkStart w:id="1532" w:name="_热度图报文区域解析信息结构体"/>
      <w:bookmarkStart w:id="1533" w:name="_Toc88647802"/>
      <w:bookmarkEnd w:id="1532"/>
      <w:r w:rsidRPr="003B4A82">
        <w:rPr>
          <w:rFonts w:hint="eastAsia"/>
        </w:rPr>
        <w:t>热度图报文区域解析信息结构体</w:t>
      </w:r>
      <w:bookmarkEnd w:id="1533"/>
    </w:p>
    <w:tbl>
      <w:tblPr>
        <w:tblStyle w:val="a7"/>
        <w:tblW w:w="0" w:type="auto"/>
        <w:tblLook w:val="04A0" w:firstRow="1" w:lastRow="0" w:firstColumn="1" w:lastColumn="0" w:noHBand="0" w:noVBand="1"/>
      </w:tblPr>
      <w:tblGrid>
        <w:gridCol w:w="10456"/>
      </w:tblGrid>
      <w:tr w:rsidR="00AD560C" w:rsidRPr="003B4A82" w14:paraId="3999EFC0" w14:textId="77777777" w:rsidTr="00A377AB">
        <w:tc>
          <w:tcPr>
            <w:tcW w:w="10456" w:type="dxa"/>
          </w:tcPr>
          <w:p w14:paraId="7BC19425" w14:textId="77777777" w:rsidR="00AD560C" w:rsidRPr="003B4A82" w:rsidRDefault="00AD560C" w:rsidP="00A377AB">
            <w:pPr>
              <w:jc w:val="left"/>
            </w:pPr>
            <w:r w:rsidRPr="003B4A82">
              <w:t>typedef struct tagNETDEVTMSHeatMapPicInfo</w:t>
            </w:r>
          </w:p>
          <w:p w14:paraId="4C5D582F" w14:textId="77777777" w:rsidR="00AD560C" w:rsidRPr="003B4A82" w:rsidRDefault="00AD560C" w:rsidP="00A377AB">
            <w:pPr>
              <w:jc w:val="left"/>
            </w:pPr>
            <w:r w:rsidRPr="003B4A82">
              <w:t>{</w:t>
            </w:r>
          </w:p>
          <w:p w14:paraId="340CEFF2" w14:textId="578C2C7E" w:rsidR="00AD560C" w:rsidRPr="003B4A82" w:rsidRDefault="00AD560C" w:rsidP="009043B8">
            <w:pPr>
              <w:ind w:leftChars="200" w:left="420"/>
              <w:jc w:val="left"/>
            </w:pPr>
            <w:r w:rsidRPr="003B4A82">
              <w:t>UINT32  udwPicSize;</w:t>
            </w:r>
          </w:p>
          <w:p w14:paraId="6F5DEDD4" w14:textId="56C66D98" w:rsidR="00AD560C" w:rsidRPr="003B4A82" w:rsidRDefault="00AD560C" w:rsidP="009043B8">
            <w:pPr>
              <w:ind w:leftChars="200" w:left="420"/>
              <w:jc w:val="left"/>
            </w:pPr>
            <w:r w:rsidRPr="003B4A82">
              <w:t>CHAR    *pcPicData;</w:t>
            </w:r>
          </w:p>
          <w:p w14:paraId="0179D2D5" w14:textId="77777777" w:rsidR="00AD560C" w:rsidRPr="003B4A82" w:rsidRDefault="00AD560C" w:rsidP="00A377AB">
            <w:pPr>
              <w:jc w:val="left"/>
            </w:pPr>
            <w:r w:rsidRPr="003B4A82">
              <w:t>}NETDEV_TMS_HEAT_MAP_PIC_INFO_S,*LPNETDEV_TMS_HEAT_MAP_PIC_INFO_S;</w:t>
            </w:r>
          </w:p>
        </w:tc>
      </w:tr>
    </w:tbl>
    <w:p w14:paraId="618F5F55" w14:textId="77777777" w:rsidR="00AD560C" w:rsidRPr="003B4A82" w:rsidRDefault="00AD560C" w:rsidP="00AD560C">
      <w:pPr>
        <w:rPr>
          <w:b/>
        </w:rPr>
      </w:pPr>
    </w:p>
    <w:p w14:paraId="5449293A"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50F562B" w14:textId="77777777" w:rsidTr="00A377AB">
        <w:trPr>
          <w:jc w:val="center"/>
        </w:trPr>
        <w:tc>
          <w:tcPr>
            <w:tcW w:w="2263" w:type="dxa"/>
          </w:tcPr>
          <w:p w14:paraId="15BF7EBF" w14:textId="77777777" w:rsidR="00AD560C" w:rsidRPr="003B4A82" w:rsidRDefault="00AD560C" w:rsidP="00A377AB">
            <w:pPr>
              <w:jc w:val="center"/>
            </w:pPr>
            <w:r w:rsidRPr="003B4A82">
              <w:rPr>
                <w:rFonts w:hint="eastAsia"/>
              </w:rPr>
              <w:t>参数</w:t>
            </w:r>
          </w:p>
        </w:tc>
        <w:tc>
          <w:tcPr>
            <w:tcW w:w="8193" w:type="dxa"/>
          </w:tcPr>
          <w:p w14:paraId="6E6E35B5" w14:textId="77777777" w:rsidR="00AD560C" w:rsidRPr="003B4A82" w:rsidRDefault="00AD560C" w:rsidP="00A377AB">
            <w:pPr>
              <w:jc w:val="center"/>
            </w:pPr>
            <w:r w:rsidRPr="003B4A82">
              <w:rPr>
                <w:rFonts w:hint="eastAsia"/>
              </w:rPr>
              <w:t>说明</w:t>
            </w:r>
          </w:p>
        </w:tc>
      </w:tr>
      <w:tr w:rsidR="00AD560C" w:rsidRPr="003B4A82" w14:paraId="3C81D514" w14:textId="77777777" w:rsidTr="00A377AB">
        <w:trPr>
          <w:jc w:val="center"/>
        </w:trPr>
        <w:tc>
          <w:tcPr>
            <w:tcW w:w="2263" w:type="dxa"/>
            <w:vAlign w:val="center"/>
          </w:tcPr>
          <w:p w14:paraId="08697B61" w14:textId="77777777" w:rsidR="00AD560C" w:rsidRPr="003B4A82" w:rsidRDefault="00AD560C" w:rsidP="00A377AB">
            <w:r w:rsidRPr="003B4A82">
              <w:t>udwPicSize</w:t>
            </w:r>
          </w:p>
        </w:tc>
        <w:tc>
          <w:tcPr>
            <w:tcW w:w="8193" w:type="dxa"/>
            <w:vAlign w:val="center"/>
          </w:tcPr>
          <w:p w14:paraId="51AEDDDA" w14:textId="77777777" w:rsidR="00AD560C" w:rsidRPr="003B4A82" w:rsidRDefault="00AD560C" w:rsidP="00A377AB">
            <w:r w:rsidRPr="003B4A82">
              <w:rPr>
                <w:rFonts w:hint="eastAsia"/>
              </w:rPr>
              <w:t>区域大小</w:t>
            </w:r>
          </w:p>
        </w:tc>
      </w:tr>
      <w:tr w:rsidR="00AD560C" w:rsidRPr="003B4A82" w14:paraId="611DBCD6" w14:textId="77777777" w:rsidTr="00A377AB">
        <w:trPr>
          <w:jc w:val="center"/>
        </w:trPr>
        <w:tc>
          <w:tcPr>
            <w:tcW w:w="2263" w:type="dxa"/>
            <w:vAlign w:val="center"/>
          </w:tcPr>
          <w:p w14:paraId="5BD834C9" w14:textId="77777777" w:rsidR="00AD560C" w:rsidRPr="003B4A82" w:rsidRDefault="00AD560C" w:rsidP="00A377AB">
            <w:r w:rsidRPr="003B4A82">
              <w:t>pcPicData</w:t>
            </w:r>
          </w:p>
        </w:tc>
        <w:tc>
          <w:tcPr>
            <w:tcW w:w="8193" w:type="dxa"/>
            <w:vAlign w:val="center"/>
          </w:tcPr>
          <w:p w14:paraId="106DD8AA" w14:textId="77777777" w:rsidR="00AD560C" w:rsidRPr="003B4A82" w:rsidRDefault="00AD560C" w:rsidP="00A377AB">
            <w:r w:rsidRPr="003B4A82">
              <w:rPr>
                <w:rFonts w:hint="eastAsia"/>
              </w:rPr>
              <w:t>区域数据</w:t>
            </w:r>
          </w:p>
        </w:tc>
      </w:tr>
    </w:tbl>
    <w:p w14:paraId="4CE237BB" w14:textId="77777777" w:rsidR="00AD560C" w:rsidRPr="003B4A82" w:rsidRDefault="00AD560C" w:rsidP="00AD560C">
      <w:pPr>
        <w:pStyle w:val="3"/>
      </w:pPr>
      <w:bookmarkStart w:id="1534" w:name="_人员报警信息"/>
      <w:bookmarkStart w:id="1535" w:name="_Toc88647803"/>
      <w:bookmarkEnd w:id="1534"/>
      <w:r w:rsidRPr="003B4A82">
        <w:t>人员报警信息</w:t>
      </w:r>
      <w:bookmarkEnd w:id="1535"/>
    </w:p>
    <w:tbl>
      <w:tblPr>
        <w:tblStyle w:val="a7"/>
        <w:tblW w:w="0" w:type="auto"/>
        <w:tblLook w:val="04A0" w:firstRow="1" w:lastRow="0" w:firstColumn="1" w:lastColumn="0" w:noHBand="0" w:noVBand="1"/>
      </w:tblPr>
      <w:tblGrid>
        <w:gridCol w:w="10456"/>
      </w:tblGrid>
      <w:tr w:rsidR="00AD560C" w:rsidRPr="003B4A82" w14:paraId="5324A7ED" w14:textId="77777777" w:rsidTr="00A377AB">
        <w:trPr>
          <w:trHeight w:val="642"/>
        </w:trPr>
        <w:tc>
          <w:tcPr>
            <w:tcW w:w="10456" w:type="dxa"/>
          </w:tcPr>
          <w:p w14:paraId="1D80E08B" w14:textId="77777777" w:rsidR="00AD560C" w:rsidRPr="003B4A82" w:rsidRDefault="00AD560C" w:rsidP="00A377AB">
            <w:pPr>
              <w:rPr>
                <w:noProof/>
              </w:rPr>
            </w:pPr>
            <w:r w:rsidRPr="003B4A82">
              <w:rPr>
                <w:noProof/>
              </w:rPr>
              <w:t>typedef struct tagNETDEVPersonEventInfo</w:t>
            </w:r>
          </w:p>
          <w:p w14:paraId="743305A4" w14:textId="77777777" w:rsidR="00AD560C" w:rsidRPr="003B4A82" w:rsidRDefault="00AD560C" w:rsidP="00A377AB">
            <w:pPr>
              <w:rPr>
                <w:noProof/>
              </w:rPr>
            </w:pPr>
            <w:r w:rsidRPr="003B4A82">
              <w:rPr>
                <w:noProof/>
              </w:rPr>
              <w:t>{</w:t>
            </w:r>
          </w:p>
          <w:p w14:paraId="646C59EA" w14:textId="2BBAF987" w:rsidR="00AD560C" w:rsidRPr="003B4A82" w:rsidRDefault="00AD560C" w:rsidP="009043B8">
            <w:pPr>
              <w:ind w:leftChars="200" w:left="420"/>
              <w:rPr>
                <w:noProof/>
              </w:rPr>
            </w:pPr>
            <w:r w:rsidRPr="003B4A82">
              <w:rPr>
                <w:noProof/>
              </w:rPr>
              <w:lastRenderedPageBreak/>
              <w:t xml:space="preserve">UINT32                          udwID;                                   </w:t>
            </w:r>
          </w:p>
          <w:p w14:paraId="2BC2513B" w14:textId="02165D55" w:rsidR="00AD560C" w:rsidRPr="003B4A82" w:rsidRDefault="00AD560C" w:rsidP="009043B8">
            <w:pPr>
              <w:ind w:leftChars="200" w:left="420"/>
              <w:rPr>
                <w:noProof/>
              </w:rPr>
            </w:pPr>
            <w:r w:rsidRPr="003B4A82">
              <w:rPr>
                <w:noProof/>
              </w:rPr>
              <w:t xml:space="preserve">UINT32                          udwTimestamp;                            </w:t>
            </w:r>
          </w:p>
          <w:p w14:paraId="58B31B80" w14:textId="075DCBE5" w:rsidR="00AD560C" w:rsidRPr="003B4A82" w:rsidRDefault="00AD560C" w:rsidP="009043B8">
            <w:pPr>
              <w:ind w:leftChars="200" w:left="420"/>
              <w:rPr>
                <w:noProof/>
              </w:rPr>
            </w:pPr>
            <w:r w:rsidRPr="003B4A82">
              <w:rPr>
                <w:noProof/>
              </w:rPr>
              <w:t xml:space="preserve">UINT32                          udwNotificationType;                     </w:t>
            </w:r>
          </w:p>
          <w:p w14:paraId="6A32D9E2" w14:textId="45BB40D6" w:rsidR="00AD560C" w:rsidRPr="003B4A82" w:rsidRDefault="00AD560C" w:rsidP="009043B8">
            <w:pPr>
              <w:ind w:leftChars="200" w:left="420"/>
              <w:rPr>
                <w:noProof/>
              </w:rPr>
            </w:pPr>
            <w:r w:rsidRPr="003B4A82">
              <w:rPr>
                <w:noProof/>
              </w:rPr>
              <w:t xml:space="preserve">UINT32                          udwFaceInfoNum;                          </w:t>
            </w:r>
          </w:p>
          <w:p w14:paraId="3BDDB1E1" w14:textId="3F817B19" w:rsidR="00AD560C" w:rsidRPr="003B4A82" w:rsidRDefault="00E02404" w:rsidP="009043B8">
            <w:pPr>
              <w:ind w:leftChars="200" w:left="420"/>
              <w:rPr>
                <w:noProof/>
              </w:rPr>
            </w:pPr>
            <w:hyperlink w:anchor="_人脸通过记录信息" w:history="1">
              <w:r w:rsidR="00AD560C" w:rsidRPr="003B4A82">
                <w:rPr>
                  <w:rStyle w:val="a5"/>
                  <w:noProof/>
                  <w:u w:val="none"/>
                </w:rPr>
                <w:t>NETDEV_FACE_PASS_RECORD_INFO_S</w:t>
              </w:r>
            </w:hyperlink>
            <w:r w:rsidR="00AD560C" w:rsidRPr="003B4A82">
              <w:rPr>
                <w:noProof/>
              </w:rPr>
              <w:t xml:space="preserve">  stCtrlFaceInfo[NETDEV_LEN_2];            </w:t>
            </w:r>
          </w:p>
          <w:p w14:paraId="42FDEB77" w14:textId="56AFFD7A" w:rsidR="00AD560C" w:rsidRPr="003B4A82" w:rsidRDefault="00AD560C" w:rsidP="009043B8">
            <w:pPr>
              <w:ind w:leftChars="200" w:left="420"/>
              <w:rPr>
                <w:noProof/>
              </w:rPr>
            </w:pPr>
            <w:r w:rsidRPr="003B4A82">
              <w:rPr>
                <w:noProof/>
              </w:rPr>
              <w:t xml:space="preserve">UINT32                          udwFinishFaceNum;                        </w:t>
            </w:r>
          </w:p>
          <w:p w14:paraId="223F0F32" w14:textId="3379E725" w:rsidR="00AD560C" w:rsidRPr="003B4A82" w:rsidRDefault="00AD560C" w:rsidP="009043B8">
            <w:pPr>
              <w:ind w:leftChars="200" w:left="420"/>
              <w:rPr>
                <w:noProof/>
              </w:rPr>
            </w:pPr>
            <w:r w:rsidRPr="003B4A82">
              <w:rPr>
                <w:noProof/>
              </w:rPr>
              <w:t xml:space="preserve">UINT32                          audwFinishFaceList[NETDEV_LEN_40];      </w:t>
            </w:r>
          </w:p>
          <w:p w14:paraId="6836B845" w14:textId="23658F63" w:rsidR="00AD560C" w:rsidRPr="003B4A82" w:rsidRDefault="00AD560C" w:rsidP="009043B8">
            <w:pPr>
              <w:ind w:leftChars="200" w:left="420"/>
              <w:rPr>
                <w:noProof/>
              </w:rPr>
            </w:pPr>
            <w:r w:rsidRPr="003B4A82">
              <w:rPr>
                <w:noProof/>
              </w:rPr>
              <w:t xml:space="preserve">CHAR                            szReference[NETDEV_LEN_480];             </w:t>
            </w:r>
          </w:p>
          <w:p w14:paraId="1648175F" w14:textId="77777777" w:rsidR="00AD560C" w:rsidRPr="003B4A82" w:rsidRDefault="00AD560C" w:rsidP="009043B8">
            <w:pPr>
              <w:ind w:leftChars="200" w:left="420"/>
              <w:rPr>
                <w:noProof/>
              </w:rPr>
            </w:pPr>
            <w:r w:rsidRPr="003B4A82">
              <w:rPr>
                <w:noProof/>
              </w:rPr>
              <w:t xml:space="preserve">BYTE                            byRes[92];                               </w:t>
            </w:r>
          </w:p>
          <w:p w14:paraId="66B544FE" w14:textId="77777777" w:rsidR="00AD560C" w:rsidRPr="003B4A82" w:rsidRDefault="00AD560C" w:rsidP="00A377AB">
            <w:pPr>
              <w:rPr>
                <w:rFonts w:eastAsiaTheme="minorHAnsi"/>
                <w:noProof/>
                <w:szCs w:val="21"/>
              </w:rPr>
            </w:pPr>
            <w:r w:rsidRPr="003B4A82">
              <w:rPr>
                <w:noProof/>
              </w:rPr>
              <w:t>}NETDEV_PERSON_EVENT_INFO_S, *LPNETDEV_PERSON_EVENT_INFO_S;</w:t>
            </w:r>
          </w:p>
        </w:tc>
      </w:tr>
    </w:tbl>
    <w:p w14:paraId="404B1F44" w14:textId="77777777" w:rsidR="00AD560C" w:rsidRPr="003B4A82" w:rsidRDefault="00AD560C" w:rsidP="00AD560C">
      <w:pPr>
        <w:rPr>
          <w:rFonts w:eastAsiaTheme="minorHAnsi"/>
          <w:szCs w:val="21"/>
        </w:rPr>
      </w:pPr>
    </w:p>
    <w:p w14:paraId="1CFB4A53"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1B69DEC0" w14:textId="77777777" w:rsidTr="00B70B6E">
        <w:trPr>
          <w:trHeight w:val="218"/>
        </w:trPr>
        <w:tc>
          <w:tcPr>
            <w:tcW w:w="3096" w:type="dxa"/>
          </w:tcPr>
          <w:p w14:paraId="6F5F04BA"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2B4544B7"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16B1E496" w14:textId="77777777" w:rsidTr="00A377AB">
        <w:tc>
          <w:tcPr>
            <w:tcW w:w="3096" w:type="dxa"/>
          </w:tcPr>
          <w:p w14:paraId="47931D0D" w14:textId="77777777" w:rsidR="00AD560C" w:rsidRPr="003B4A82" w:rsidRDefault="00AD560C" w:rsidP="00A377AB">
            <w:pPr>
              <w:rPr>
                <w:rFonts w:eastAsiaTheme="minorHAnsi"/>
                <w:noProof/>
                <w:szCs w:val="21"/>
              </w:rPr>
            </w:pPr>
            <w:r w:rsidRPr="003B4A82">
              <w:rPr>
                <w:noProof/>
              </w:rPr>
              <w:t>udwID</w:t>
            </w:r>
          </w:p>
        </w:tc>
        <w:tc>
          <w:tcPr>
            <w:tcW w:w="7360" w:type="dxa"/>
          </w:tcPr>
          <w:p w14:paraId="71CE697D" w14:textId="77777777" w:rsidR="00AD560C" w:rsidRPr="003B4A82" w:rsidRDefault="00AD560C" w:rsidP="00A377AB">
            <w:pPr>
              <w:rPr>
                <w:rFonts w:eastAsiaTheme="minorHAnsi"/>
                <w:noProof/>
                <w:szCs w:val="21"/>
              </w:rPr>
            </w:pPr>
            <w:r w:rsidRPr="003B4A82">
              <w:rPr>
                <w:noProof/>
              </w:rPr>
              <w:t>通知记录ID</w:t>
            </w:r>
          </w:p>
        </w:tc>
      </w:tr>
      <w:tr w:rsidR="00AD560C" w:rsidRPr="003B4A82" w14:paraId="6B54E169" w14:textId="77777777" w:rsidTr="00A377AB">
        <w:tc>
          <w:tcPr>
            <w:tcW w:w="3096" w:type="dxa"/>
          </w:tcPr>
          <w:p w14:paraId="419B11DA" w14:textId="77777777" w:rsidR="00AD560C" w:rsidRPr="003B4A82" w:rsidRDefault="00AD560C" w:rsidP="00A377AB">
            <w:pPr>
              <w:rPr>
                <w:rFonts w:eastAsiaTheme="minorHAnsi"/>
                <w:noProof/>
                <w:szCs w:val="21"/>
              </w:rPr>
            </w:pPr>
            <w:r w:rsidRPr="003B4A82">
              <w:rPr>
                <w:noProof/>
              </w:rPr>
              <w:t>udwTimestamp</w:t>
            </w:r>
          </w:p>
        </w:tc>
        <w:tc>
          <w:tcPr>
            <w:tcW w:w="7360" w:type="dxa"/>
          </w:tcPr>
          <w:p w14:paraId="7508BD58" w14:textId="77777777" w:rsidR="00AD560C" w:rsidRPr="003B4A82" w:rsidRDefault="00AD560C" w:rsidP="00A377AB">
            <w:pPr>
              <w:rPr>
                <w:rFonts w:eastAsiaTheme="minorHAnsi"/>
                <w:noProof/>
                <w:szCs w:val="21"/>
              </w:rPr>
            </w:pPr>
            <w:r w:rsidRPr="003B4A82">
              <w:rPr>
                <w:noProof/>
              </w:rPr>
              <w:t>通知上报时间UTC格式，单位秒</w:t>
            </w:r>
          </w:p>
        </w:tc>
      </w:tr>
      <w:tr w:rsidR="00AD560C" w:rsidRPr="003B4A82" w14:paraId="20D79987" w14:textId="77777777" w:rsidTr="00A377AB">
        <w:tc>
          <w:tcPr>
            <w:tcW w:w="3096" w:type="dxa"/>
          </w:tcPr>
          <w:p w14:paraId="32587082" w14:textId="77777777" w:rsidR="00AD560C" w:rsidRPr="003B4A82" w:rsidRDefault="00AD560C" w:rsidP="00A377AB">
            <w:pPr>
              <w:rPr>
                <w:rFonts w:eastAsiaTheme="minorHAnsi"/>
                <w:noProof/>
                <w:szCs w:val="21"/>
              </w:rPr>
            </w:pPr>
            <w:r w:rsidRPr="003B4A82">
              <w:rPr>
                <w:noProof/>
              </w:rPr>
              <w:t>udwNotificationType</w:t>
            </w:r>
          </w:p>
        </w:tc>
        <w:tc>
          <w:tcPr>
            <w:tcW w:w="7360" w:type="dxa"/>
          </w:tcPr>
          <w:p w14:paraId="05E0EC58" w14:textId="77777777" w:rsidR="00AD560C" w:rsidRPr="003B4A82" w:rsidRDefault="00AD560C" w:rsidP="00A377AB">
            <w:pPr>
              <w:rPr>
                <w:rFonts w:eastAsiaTheme="minorHAnsi"/>
                <w:noProof/>
                <w:szCs w:val="21"/>
              </w:rPr>
            </w:pPr>
            <w:r w:rsidRPr="003B4A82">
              <w:rPr>
                <w:noProof/>
              </w:rPr>
              <w:t>通知类型0：实时通知：历史通知</w:t>
            </w:r>
          </w:p>
        </w:tc>
      </w:tr>
      <w:tr w:rsidR="00AD560C" w:rsidRPr="003B4A82" w14:paraId="2D5DA8CF" w14:textId="77777777" w:rsidTr="00A377AB">
        <w:tc>
          <w:tcPr>
            <w:tcW w:w="3096" w:type="dxa"/>
          </w:tcPr>
          <w:p w14:paraId="0A29944E" w14:textId="77777777" w:rsidR="00AD560C" w:rsidRPr="003B4A82" w:rsidRDefault="00AD560C" w:rsidP="00A377AB">
            <w:pPr>
              <w:rPr>
                <w:rFonts w:eastAsiaTheme="minorHAnsi"/>
                <w:noProof/>
                <w:szCs w:val="21"/>
              </w:rPr>
            </w:pPr>
            <w:r w:rsidRPr="003B4A82">
              <w:rPr>
                <w:noProof/>
              </w:rPr>
              <w:t>udwFaceInfoNum</w:t>
            </w:r>
          </w:p>
        </w:tc>
        <w:tc>
          <w:tcPr>
            <w:tcW w:w="7360" w:type="dxa"/>
          </w:tcPr>
          <w:p w14:paraId="782B3A04" w14:textId="77777777" w:rsidR="00AD560C" w:rsidRPr="003B4A82" w:rsidRDefault="00AD560C" w:rsidP="00A377AB">
            <w:pPr>
              <w:rPr>
                <w:rFonts w:eastAsiaTheme="minorHAnsi"/>
                <w:noProof/>
                <w:szCs w:val="21"/>
              </w:rPr>
            </w:pPr>
            <w:r w:rsidRPr="003B4A82">
              <w:rPr>
                <w:noProof/>
              </w:rPr>
              <w:t>人脸信息数目范围：[0, 1]</w:t>
            </w:r>
          </w:p>
        </w:tc>
      </w:tr>
      <w:tr w:rsidR="00AD560C" w:rsidRPr="003B4A82" w14:paraId="33875811" w14:textId="77777777" w:rsidTr="00A377AB">
        <w:tc>
          <w:tcPr>
            <w:tcW w:w="3096" w:type="dxa"/>
          </w:tcPr>
          <w:p w14:paraId="7D21E2B0" w14:textId="77777777" w:rsidR="00AD560C" w:rsidRPr="003B4A82" w:rsidRDefault="00AD560C" w:rsidP="00A377AB">
            <w:pPr>
              <w:rPr>
                <w:rFonts w:eastAsiaTheme="minorHAnsi"/>
                <w:noProof/>
                <w:szCs w:val="21"/>
              </w:rPr>
            </w:pPr>
            <w:r w:rsidRPr="003B4A82">
              <w:rPr>
                <w:noProof/>
              </w:rPr>
              <w:t>stCtrlFaceInfo</w:t>
            </w:r>
          </w:p>
        </w:tc>
        <w:tc>
          <w:tcPr>
            <w:tcW w:w="7360" w:type="dxa"/>
          </w:tcPr>
          <w:p w14:paraId="180283CF" w14:textId="77777777" w:rsidR="00AD560C" w:rsidRPr="003B4A82" w:rsidRDefault="00AD560C" w:rsidP="00A377AB">
            <w:pPr>
              <w:rPr>
                <w:rFonts w:eastAsiaTheme="minorHAnsi"/>
                <w:noProof/>
                <w:szCs w:val="21"/>
              </w:rPr>
            </w:pPr>
            <w:r w:rsidRPr="003B4A82">
              <w:rPr>
                <w:noProof/>
              </w:rPr>
              <w:t>人脸信息列表，当采集信息没有人脸时，可不带FaceInfo相关字段</w:t>
            </w:r>
          </w:p>
        </w:tc>
      </w:tr>
      <w:tr w:rsidR="00AD560C" w:rsidRPr="003B4A82" w14:paraId="470B08B0" w14:textId="77777777" w:rsidTr="00A377AB">
        <w:tc>
          <w:tcPr>
            <w:tcW w:w="3096" w:type="dxa"/>
          </w:tcPr>
          <w:p w14:paraId="6A4A6308" w14:textId="77777777" w:rsidR="00AD560C" w:rsidRPr="003B4A82" w:rsidRDefault="00AD560C" w:rsidP="00A377AB">
            <w:pPr>
              <w:rPr>
                <w:rFonts w:eastAsiaTheme="minorHAnsi"/>
                <w:noProof/>
                <w:szCs w:val="21"/>
              </w:rPr>
            </w:pPr>
            <w:r w:rsidRPr="003B4A82">
              <w:rPr>
                <w:noProof/>
              </w:rPr>
              <w:t>udwFinishFaceNum</w:t>
            </w:r>
          </w:p>
        </w:tc>
        <w:tc>
          <w:tcPr>
            <w:tcW w:w="7360" w:type="dxa"/>
          </w:tcPr>
          <w:p w14:paraId="42C62876" w14:textId="77777777" w:rsidR="00AD560C" w:rsidRPr="003B4A82" w:rsidRDefault="00AD560C" w:rsidP="00A377AB">
            <w:pPr>
              <w:rPr>
                <w:rFonts w:eastAsiaTheme="minorHAnsi"/>
                <w:noProof/>
                <w:szCs w:val="21"/>
              </w:rPr>
            </w:pPr>
            <w:r w:rsidRPr="003B4A82">
              <w:rPr>
                <w:noProof/>
              </w:rPr>
              <w:t>人脸结束数量范围：[0, 40]</w:t>
            </w:r>
          </w:p>
        </w:tc>
      </w:tr>
      <w:tr w:rsidR="00AD560C" w:rsidRPr="003B4A82" w14:paraId="3EBB7171" w14:textId="77777777" w:rsidTr="00A377AB">
        <w:tc>
          <w:tcPr>
            <w:tcW w:w="3096" w:type="dxa"/>
          </w:tcPr>
          <w:p w14:paraId="0D592F44" w14:textId="77777777" w:rsidR="00AD560C" w:rsidRPr="003B4A82" w:rsidRDefault="00AD560C" w:rsidP="00A377AB">
            <w:pPr>
              <w:rPr>
                <w:rFonts w:eastAsiaTheme="minorHAnsi"/>
                <w:noProof/>
                <w:szCs w:val="21"/>
              </w:rPr>
            </w:pPr>
            <w:r w:rsidRPr="003B4A82">
              <w:rPr>
                <w:noProof/>
              </w:rPr>
              <w:t>audwFinishFaceList</w:t>
            </w:r>
          </w:p>
        </w:tc>
        <w:tc>
          <w:tcPr>
            <w:tcW w:w="7360" w:type="dxa"/>
          </w:tcPr>
          <w:p w14:paraId="317709B0" w14:textId="77777777" w:rsidR="00AD560C" w:rsidRPr="003B4A82" w:rsidRDefault="00AD560C" w:rsidP="00A377AB">
            <w:pPr>
              <w:rPr>
                <w:rFonts w:eastAsiaTheme="minorHAnsi"/>
                <w:noProof/>
                <w:szCs w:val="21"/>
              </w:rPr>
            </w:pPr>
            <w:r w:rsidRPr="003B4A82">
              <w:rPr>
                <w:noProof/>
              </w:rPr>
              <w:t>人脸结束列表</w:t>
            </w:r>
          </w:p>
        </w:tc>
      </w:tr>
      <w:tr w:rsidR="00AD560C" w:rsidRPr="003B4A82" w14:paraId="11D76966" w14:textId="77777777" w:rsidTr="00A377AB">
        <w:tc>
          <w:tcPr>
            <w:tcW w:w="3096" w:type="dxa"/>
          </w:tcPr>
          <w:p w14:paraId="37FBC0FC" w14:textId="77777777" w:rsidR="00AD560C" w:rsidRPr="003B4A82" w:rsidRDefault="00AD560C" w:rsidP="00A377AB">
            <w:pPr>
              <w:rPr>
                <w:rFonts w:eastAsiaTheme="minorHAnsi"/>
                <w:noProof/>
                <w:szCs w:val="21"/>
              </w:rPr>
            </w:pPr>
            <w:r w:rsidRPr="003B4A82">
              <w:rPr>
                <w:noProof/>
              </w:rPr>
              <w:t>szReference</w:t>
            </w:r>
          </w:p>
        </w:tc>
        <w:tc>
          <w:tcPr>
            <w:tcW w:w="7360" w:type="dxa"/>
          </w:tcPr>
          <w:p w14:paraId="50276195" w14:textId="77777777" w:rsidR="00AD560C" w:rsidRPr="003B4A82" w:rsidRDefault="00AD560C" w:rsidP="00A377AB">
            <w:pPr>
              <w:rPr>
                <w:rFonts w:eastAsiaTheme="minorHAnsi"/>
                <w:noProof/>
                <w:szCs w:val="21"/>
              </w:rPr>
            </w:pPr>
            <w:r w:rsidRPr="003B4A82">
              <w:rPr>
                <w:noProof/>
              </w:rPr>
              <w:t>描述信息</w:t>
            </w:r>
          </w:p>
        </w:tc>
      </w:tr>
      <w:tr w:rsidR="00AD560C" w:rsidRPr="003B4A82" w14:paraId="00197E31" w14:textId="77777777" w:rsidTr="00A377AB">
        <w:tc>
          <w:tcPr>
            <w:tcW w:w="3096" w:type="dxa"/>
          </w:tcPr>
          <w:p w14:paraId="0FF3207C" w14:textId="77777777" w:rsidR="00AD560C" w:rsidRPr="003B4A82" w:rsidRDefault="00AD560C" w:rsidP="00A377AB">
            <w:pPr>
              <w:rPr>
                <w:rFonts w:eastAsiaTheme="minorHAnsi"/>
                <w:noProof/>
                <w:szCs w:val="21"/>
              </w:rPr>
            </w:pPr>
            <w:r w:rsidRPr="003B4A82">
              <w:rPr>
                <w:noProof/>
              </w:rPr>
              <w:t>byRes</w:t>
            </w:r>
          </w:p>
        </w:tc>
        <w:tc>
          <w:tcPr>
            <w:tcW w:w="7360" w:type="dxa"/>
          </w:tcPr>
          <w:p w14:paraId="7D31F1E3" w14:textId="77777777" w:rsidR="00AD560C" w:rsidRPr="003B4A82" w:rsidRDefault="00AD560C" w:rsidP="00A377AB">
            <w:pPr>
              <w:rPr>
                <w:rFonts w:eastAsiaTheme="minorHAnsi"/>
                <w:noProof/>
                <w:szCs w:val="21"/>
              </w:rPr>
            </w:pPr>
            <w:r w:rsidRPr="003B4A82">
              <w:rPr>
                <w:noProof/>
              </w:rPr>
              <w:t>保留字段</w:t>
            </w:r>
          </w:p>
        </w:tc>
      </w:tr>
    </w:tbl>
    <w:p w14:paraId="6D0AC07D" w14:textId="77777777" w:rsidR="00AD560C" w:rsidRPr="003B4A82" w:rsidRDefault="00AD560C" w:rsidP="00AD560C">
      <w:pPr>
        <w:rPr>
          <w:rFonts w:eastAsiaTheme="minorHAnsi"/>
          <w:b/>
          <w:szCs w:val="21"/>
        </w:rPr>
      </w:pPr>
    </w:p>
    <w:p w14:paraId="50877F6F" w14:textId="77777777" w:rsidR="00AD560C" w:rsidRPr="003B4A82" w:rsidRDefault="00AD560C" w:rsidP="00AD560C">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7930AEE5" w14:textId="519E6C57" w:rsidR="00AD560C" w:rsidRPr="003B4A82" w:rsidRDefault="00E02404" w:rsidP="00AD560C">
      <w:hyperlink w:anchor="_注册速人脸报警消息回调函数" w:history="1">
        <w:r w:rsidR="00AD560C" w:rsidRPr="003B4A82">
          <w:rPr>
            <w:rStyle w:val="a5"/>
            <w:noProof/>
            <w:u w:val="none"/>
          </w:rPr>
          <w:t>NETDEV_PersonAlarmMessCallBack_PF</w:t>
        </w:r>
      </w:hyperlink>
    </w:p>
    <w:p w14:paraId="5BB284C5" w14:textId="77777777" w:rsidR="00AD560C" w:rsidRPr="003B4A82" w:rsidRDefault="00AD560C" w:rsidP="00AD560C">
      <w:pPr>
        <w:pStyle w:val="3"/>
      </w:pPr>
      <w:bookmarkStart w:id="1536" w:name="_人脸通过记录信息"/>
      <w:bookmarkStart w:id="1537" w:name="_Toc88647804"/>
      <w:bookmarkEnd w:id="1536"/>
      <w:r w:rsidRPr="003B4A82">
        <w:t>人脸通过记录信息</w:t>
      </w:r>
      <w:bookmarkEnd w:id="1537"/>
    </w:p>
    <w:tbl>
      <w:tblPr>
        <w:tblStyle w:val="a7"/>
        <w:tblW w:w="0" w:type="auto"/>
        <w:tblLook w:val="04A0" w:firstRow="1" w:lastRow="0" w:firstColumn="1" w:lastColumn="0" w:noHBand="0" w:noVBand="1"/>
      </w:tblPr>
      <w:tblGrid>
        <w:gridCol w:w="10456"/>
      </w:tblGrid>
      <w:tr w:rsidR="00AD560C" w:rsidRPr="003B4A82" w14:paraId="014048ED" w14:textId="77777777" w:rsidTr="00A377AB">
        <w:trPr>
          <w:trHeight w:val="642"/>
        </w:trPr>
        <w:tc>
          <w:tcPr>
            <w:tcW w:w="10456" w:type="dxa"/>
          </w:tcPr>
          <w:p w14:paraId="6A9C63E3" w14:textId="77777777" w:rsidR="00AD560C" w:rsidRPr="003B4A82" w:rsidRDefault="00AD560C" w:rsidP="00A377AB">
            <w:pPr>
              <w:rPr>
                <w:noProof/>
              </w:rPr>
            </w:pPr>
            <w:r w:rsidRPr="003B4A82">
              <w:rPr>
                <w:noProof/>
              </w:rPr>
              <w:t>typedef struct tagNETDEVFacePassRecordInfo</w:t>
            </w:r>
          </w:p>
          <w:p w14:paraId="0CB0F201" w14:textId="77777777" w:rsidR="00AD560C" w:rsidRPr="003B4A82" w:rsidRDefault="00AD560C" w:rsidP="00A377AB">
            <w:pPr>
              <w:rPr>
                <w:noProof/>
              </w:rPr>
            </w:pPr>
            <w:r w:rsidRPr="003B4A82">
              <w:rPr>
                <w:noProof/>
              </w:rPr>
              <w:t>{</w:t>
            </w:r>
          </w:p>
          <w:p w14:paraId="7B40D179" w14:textId="6C7F5B08" w:rsidR="00AD560C" w:rsidRPr="003B4A82" w:rsidRDefault="00AD560C" w:rsidP="00B70B6E">
            <w:pPr>
              <w:ind w:leftChars="200" w:left="420"/>
              <w:rPr>
                <w:noProof/>
              </w:rPr>
            </w:pPr>
            <w:r w:rsidRPr="003B4A82">
              <w:rPr>
                <w:noProof/>
              </w:rPr>
              <w:t xml:space="preserve">UINT32                                udwRecordID;                       </w:t>
            </w:r>
          </w:p>
          <w:p w14:paraId="00B1093F" w14:textId="33D88413" w:rsidR="00AD560C" w:rsidRPr="003B4A82" w:rsidRDefault="00AD560C" w:rsidP="00B70B6E">
            <w:pPr>
              <w:ind w:leftChars="200" w:left="420"/>
              <w:rPr>
                <w:noProof/>
              </w:rPr>
            </w:pPr>
            <w:r w:rsidRPr="003B4A82">
              <w:rPr>
                <w:noProof/>
              </w:rPr>
              <w:t xml:space="preserve">UINT32                                udwType;                            </w:t>
            </w:r>
          </w:p>
          <w:p w14:paraId="22BC53C9" w14:textId="6C549F85" w:rsidR="00AD560C" w:rsidRPr="003B4A82" w:rsidRDefault="00AD560C" w:rsidP="00B70B6E">
            <w:pPr>
              <w:ind w:leftChars="200" w:left="420"/>
              <w:rPr>
                <w:noProof/>
              </w:rPr>
            </w:pPr>
            <w:r w:rsidRPr="003B4A82">
              <w:rPr>
                <w:noProof/>
              </w:rPr>
              <w:t xml:space="preserve">INT64                                     tPassingTime;                      </w:t>
            </w:r>
          </w:p>
          <w:p w14:paraId="2DE70BB5" w14:textId="6409F81C" w:rsidR="00AD560C" w:rsidRPr="003B4A82" w:rsidRDefault="00AD560C" w:rsidP="00B70B6E">
            <w:pPr>
              <w:ind w:leftChars="200" w:left="420"/>
              <w:rPr>
                <w:noProof/>
              </w:rPr>
            </w:pPr>
            <w:r w:rsidRPr="003B4A82">
              <w:rPr>
                <w:noProof/>
              </w:rPr>
              <w:t xml:space="preserve">UINT32                                    udwChannelID;                       </w:t>
            </w:r>
          </w:p>
          <w:p w14:paraId="13B8DAE3" w14:textId="4AE43C7D" w:rsidR="00AD560C" w:rsidRPr="003B4A82" w:rsidRDefault="00AD560C" w:rsidP="00B70B6E">
            <w:pPr>
              <w:ind w:leftChars="200" w:left="420"/>
              <w:rPr>
                <w:noProof/>
              </w:rPr>
            </w:pPr>
            <w:r w:rsidRPr="003B4A82">
              <w:rPr>
                <w:noProof/>
              </w:rPr>
              <w:t xml:space="preserve">CHAR                                     szChlName[NETDEV_LEN_128];          </w:t>
            </w:r>
          </w:p>
          <w:p w14:paraId="35B1F42B" w14:textId="73493FE0" w:rsidR="00AD560C" w:rsidRPr="003B4A82" w:rsidRDefault="00E02404" w:rsidP="00B70B6E">
            <w:pPr>
              <w:ind w:leftChars="200" w:left="420"/>
              <w:rPr>
                <w:noProof/>
              </w:rPr>
            </w:pPr>
            <w:hyperlink w:anchor="_人脸比对信息" w:history="1">
              <w:r w:rsidR="00AD560C" w:rsidRPr="003B4A82">
                <w:rPr>
                  <w:rStyle w:val="a5"/>
                  <w:noProof/>
                  <w:u w:val="none"/>
                </w:rPr>
                <w:t>NETDEV_PERSON_COMPARE_INFO_S</w:t>
              </w:r>
            </w:hyperlink>
            <w:r w:rsidR="00AD560C" w:rsidRPr="003B4A82">
              <w:rPr>
                <w:noProof/>
              </w:rPr>
              <w:t xml:space="preserve">      stCompareInfo;                      </w:t>
            </w:r>
          </w:p>
          <w:p w14:paraId="06F0F293" w14:textId="77777777" w:rsidR="00AD560C" w:rsidRPr="003B4A82" w:rsidRDefault="00AD560C" w:rsidP="00B70B6E">
            <w:pPr>
              <w:ind w:leftChars="200" w:left="420"/>
              <w:rPr>
                <w:noProof/>
              </w:rPr>
            </w:pPr>
            <w:r w:rsidRPr="003B4A82">
              <w:rPr>
                <w:noProof/>
              </w:rPr>
              <w:t xml:space="preserve">BYTE                                      byRes[256];                         </w:t>
            </w:r>
          </w:p>
          <w:p w14:paraId="64969E35" w14:textId="77777777" w:rsidR="00AD560C" w:rsidRPr="003B4A82" w:rsidRDefault="00AD560C" w:rsidP="00A377AB">
            <w:pPr>
              <w:rPr>
                <w:rFonts w:eastAsiaTheme="minorHAnsi"/>
                <w:noProof/>
                <w:szCs w:val="21"/>
              </w:rPr>
            </w:pPr>
            <w:r w:rsidRPr="003B4A82">
              <w:rPr>
                <w:noProof/>
              </w:rPr>
              <w:t>}NETDEV_FACE_PASS_RECORD_INFO_S, *LPNETDEV_FACE_PASS_RECORD_INFO_S;</w:t>
            </w:r>
          </w:p>
        </w:tc>
      </w:tr>
    </w:tbl>
    <w:p w14:paraId="1A3A4E45" w14:textId="77777777" w:rsidR="00AD560C" w:rsidRPr="003B4A82" w:rsidRDefault="00AD560C" w:rsidP="00AD560C">
      <w:pPr>
        <w:rPr>
          <w:rFonts w:eastAsiaTheme="minorHAnsi"/>
          <w:szCs w:val="21"/>
        </w:rPr>
      </w:pPr>
    </w:p>
    <w:p w14:paraId="49D959F3"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2E6532C1" w14:textId="77777777" w:rsidTr="00B70B6E">
        <w:trPr>
          <w:trHeight w:val="244"/>
        </w:trPr>
        <w:tc>
          <w:tcPr>
            <w:tcW w:w="3096" w:type="dxa"/>
          </w:tcPr>
          <w:p w14:paraId="325C9D0D"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2601CEBF"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03940AC3" w14:textId="77777777" w:rsidTr="00A377AB">
        <w:tc>
          <w:tcPr>
            <w:tcW w:w="3096" w:type="dxa"/>
          </w:tcPr>
          <w:p w14:paraId="7B58E6E2" w14:textId="77777777" w:rsidR="00AD560C" w:rsidRPr="003B4A82" w:rsidRDefault="00AD560C" w:rsidP="00A377AB">
            <w:pPr>
              <w:rPr>
                <w:rFonts w:eastAsiaTheme="minorHAnsi"/>
                <w:noProof/>
                <w:szCs w:val="21"/>
              </w:rPr>
            </w:pPr>
            <w:r w:rsidRPr="003B4A82">
              <w:rPr>
                <w:noProof/>
              </w:rPr>
              <w:t>udwRecordID</w:t>
            </w:r>
          </w:p>
        </w:tc>
        <w:tc>
          <w:tcPr>
            <w:tcW w:w="7360" w:type="dxa"/>
          </w:tcPr>
          <w:p w14:paraId="1C9E64F7" w14:textId="77777777" w:rsidR="00AD560C" w:rsidRPr="003B4A82" w:rsidRDefault="00AD560C" w:rsidP="00A377AB">
            <w:pPr>
              <w:rPr>
                <w:rFonts w:eastAsiaTheme="minorHAnsi"/>
                <w:noProof/>
                <w:szCs w:val="21"/>
              </w:rPr>
            </w:pPr>
            <w:r w:rsidRPr="003B4A82">
              <w:rPr>
                <w:noProof/>
              </w:rPr>
              <w:t>人脸通行记录ID</w:t>
            </w:r>
          </w:p>
        </w:tc>
      </w:tr>
      <w:tr w:rsidR="00AD560C" w:rsidRPr="003B4A82" w14:paraId="35B7FA6B" w14:textId="77777777" w:rsidTr="00A377AB">
        <w:tc>
          <w:tcPr>
            <w:tcW w:w="3096" w:type="dxa"/>
          </w:tcPr>
          <w:p w14:paraId="616D82B3" w14:textId="77777777" w:rsidR="00AD560C" w:rsidRPr="003B4A82" w:rsidRDefault="00AD560C" w:rsidP="00A377AB">
            <w:pPr>
              <w:rPr>
                <w:rFonts w:eastAsiaTheme="minorHAnsi"/>
                <w:noProof/>
                <w:szCs w:val="21"/>
              </w:rPr>
            </w:pPr>
            <w:r w:rsidRPr="003B4A82">
              <w:rPr>
                <w:noProof/>
              </w:rPr>
              <w:t>udwType</w:t>
            </w:r>
          </w:p>
        </w:tc>
        <w:tc>
          <w:tcPr>
            <w:tcW w:w="7360" w:type="dxa"/>
          </w:tcPr>
          <w:p w14:paraId="413BFF25" w14:textId="3C8E74D3" w:rsidR="00AD560C" w:rsidRPr="003B4A82" w:rsidRDefault="00AD560C" w:rsidP="00A377AB">
            <w:pPr>
              <w:rPr>
                <w:rFonts w:eastAsiaTheme="minorHAnsi"/>
                <w:noProof/>
                <w:szCs w:val="21"/>
              </w:rPr>
            </w:pPr>
            <w:r w:rsidRPr="003B4A82">
              <w:rPr>
                <w:noProof/>
              </w:rPr>
              <w:t>人脸通行类型，参见枚举</w:t>
            </w:r>
            <w:hyperlink w:anchor="_人脸通行记录类型枚举" w:history="1">
              <w:r w:rsidR="006A2925" w:rsidRPr="003B4A82">
                <w:rPr>
                  <w:rStyle w:val="a5"/>
                  <w:u w:val="none"/>
                </w:rPr>
                <w:t>NETDEV_FACE_PASS_RECORD_TYPE_E</w:t>
              </w:r>
            </w:hyperlink>
          </w:p>
        </w:tc>
      </w:tr>
      <w:tr w:rsidR="00AD560C" w:rsidRPr="003B4A82" w14:paraId="7A6FAF7E" w14:textId="77777777" w:rsidTr="00A377AB">
        <w:tc>
          <w:tcPr>
            <w:tcW w:w="3096" w:type="dxa"/>
          </w:tcPr>
          <w:p w14:paraId="6E0EBBC0" w14:textId="77777777" w:rsidR="00AD560C" w:rsidRPr="003B4A82" w:rsidRDefault="00AD560C" w:rsidP="00A377AB">
            <w:pPr>
              <w:rPr>
                <w:rFonts w:eastAsiaTheme="minorHAnsi"/>
                <w:noProof/>
                <w:szCs w:val="21"/>
              </w:rPr>
            </w:pPr>
            <w:r w:rsidRPr="003B4A82">
              <w:rPr>
                <w:noProof/>
              </w:rPr>
              <w:t>tPassingTime</w:t>
            </w:r>
          </w:p>
        </w:tc>
        <w:tc>
          <w:tcPr>
            <w:tcW w:w="7360" w:type="dxa"/>
          </w:tcPr>
          <w:p w14:paraId="4645AFA2" w14:textId="77777777" w:rsidR="00AD560C" w:rsidRPr="003B4A82" w:rsidRDefault="00AD560C" w:rsidP="00A377AB">
            <w:pPr>
              <w:rPr>
                <w:rFonts w:eastAsiaTheme="minorHAnsi"/>
                <w:noProof/>
                <w:szCs w:val="21"/>
              </w:rPr>
            </w:pPr>
            <w:r w:rsidRPr="003B4A82">
              <w:rPr>
                <w:noProof/>
              </w:rPr>
              <w:t>过人时间，UTC格式，单位秒</w:t>
            </w:r>
          </w:p>
        </w:tc>
      </w:tr>
      <w:tr w:rsidR="00AD560C" w:rsidRPr="003B4A82" w14:paraId="2CF53A72" w14:textId="77777777" w:rsidTr="00A377AB">
        <w:tc>
          <w:tcPr>
            <w:tcW w:w="3096" w:type="dxa"/>
          </w:tcPr>
          <w:p w14:paraId="29AC6637" w14:textId="77777777" w:rsidR="00AD560C" w:rsidRPr="003B4A82" w:rsidRDefault="00AD560C" w:rsidP="00A377AB">
            <w:pPr>
              <w:rPr>
                <w:rFonts w:eastAsiaTheme="minorHAnsi"/>
                <w:noProof/>
                <w:szCs w:val="21"/>
              </w:rPr>
            </w:pPr>
            <w:r w:rsidRPr="003B4A82">
              <w:rPr>
                <w:noProof/>
              </w:rPr>
              <w:t>udwChannelID</w:t>
            </w:r>
          </w:p>
        </w:tc>
        <w:tc>
          <w:tcPr>
            <w:tcW w:w="7360" w:type="dxa"/>
          </w:tcPr>
          <w:p w14:paraId="55DA261E" w14:textId="77777777" w:rsidR="00AD560C" w:rsidRPr="003B4A82" w:rsidRDefault="00AD560C" w:rsidP="00A377AB">
            <w:pPr>
              <w:rPr>
                <w:rFonts w:eastAsiaTheme="minorHAnsi"/>
                <w:noProof/>
                <w:szCs w:val="21"/>
              </w:rPr>
            </w:pPr>
            <w:r w:rsidRPr="003B4A82">
              <w:rPr>
                <w:noProof/>
              </w:rPr>
              <w:t>通道ID</w:t>
            </w:r>
          </w:p>
        </w:tc>
      </w:tr>
      <w:tr w:rsidR="00AD560C" w:rsidRPr="003B4A82" w14:paraId="6A680A9E" w14:textId="77777777" w:rsidTr="00A377AB">
        <w:tc>
          <w:tcPr>
            <w:tcW w:w="3096" w:type="dxa"/>
          </w:tcPr>
          <w:p w14:paraId="56CFF051" w14:textId="77777777" w:rsidR="00AD560C" w:rsidRPr="003B4A82" w:rsidRDefault="00AD560C" w:rsidP="00A377AB">
            <w:pPr>
              <w:rPr>
                <w:rFonts w:eastAsiaTheme="minorHAnsi"/>
                <w:noProof/>
                <w:szCs w:val="21"/>
              </w:rPr>
            </w:pPr>
            <w:r w:rsidRPr="003B4A82">
              <w:rPr>
                <w:noProof/>
              </w:rPr>
              <w:lastRenderedPageBreak/>
              <w:t>szChlName</w:t>
            </w:r>
          </w:p>
        </w:tc>
        <w:tc>
          <w:tcPr>
            <w:tcW w:w="7360" w:type="dxa"/>
          </w:tcPr>
          <w:p w14:paraId="02434984" w14:textId="77777777" w:rsidR="00AD560C" w:rsidRPr="003B4A82" w:rsidRDefault="00AD560C" w:rsidP="00A377AB">
            <w:pPr>
              <w:rPr>
                <w:rFonts w:eastAsiaTheme="minorHAnsi"/>
                <w:noProof/>
                <w:szCs w:val="21"/>
              </w:rPr>
            </w:pPr>
            <w:r w:rsidRPr="003B4A82">
              <w:rPr>
                <w:noProof/>
              </w:rPr>
              <w:t>抓拍通道名称，范围[1,63]</w:t>
            </w:r>
          </w:p>
        </w:tc>
      </w:tr>
      <w:tr w:rsidR="00AD560C" w:rsidRPr="003B4A82" w14:paraId="7132419E" w14:textId="77777777" w:rsidTr="00A377AB">
        <w:tc>
          <w:tcPr>
            <w:tcW w:w="3096" w:type="dxa"/>
          </w:tcPr>
          <w:p w14:paraId="346C3C0C" w14:textId="77777777" w:rsidR="00AD560C" w:rsidRPr="003B4A82" w:rsidRDefault="00AD560C" w:rsidP="00A377AB">
            <w:pPr>
              <w:rPr>
                <w:rFonts w:eastAsiaTheme="minorHAnsi"/>
                <w:noProof/>
                <w:szCs w:val="21"/>
              </w:rPr>
            </w:pPr>
            <w:r w:rsidRPr="003B4A82">
              <w:rPr>
                <w:noProof/>
              </w:rPr>
              <w:t>stCompareInfo</w:t>
            </w:r>
          </w:p>
        </w:tc>
        <w:tc>
          <w:tcPr>
            <w:tcW w:w="7360" w:type="dxa"/>
          </w:tcPr>
          <w:p w14:paraId="37487160" w14:textId="77777777" w:rsidR="00AD560C" w:rsidRPr="003B4A82" w:rsidRDefault="00AD560C" w:rsidP="00A377AB">
            <w:pPr>
              <w:rPr>
                <w:rFonts w:eastAsiaTheme="minorHAnsi"/>
                <w:noProof/>
                <w:szCs w:val="21"/>
              </w:rPr>
            </w:pPr>
            <w:r w:rsidRPr="003B4A82">
              <w:rPr>
                <w:noProof/>
              </w:rPr>
              <w:t>比对信息</w:t>
            </w:r>
          </w:p>
        </w:tc>
      </w:tr>
      <w:tr w:rsidR="00AD560C" w:rsidRPr="003B4A82" w14:paraId="47688E04" w14:textId="77777777" w:rsidTr="00A377AB">
        <w:tc>
          <w:tcPr>
            <w:tcW w:w="3096" w:type="dxa"/>
          </w:tcPr>
          <w:p w14:paraId="300C511F" w14:textId="77777777" w:rsidR="00AD560C" w:rsidRPr="003B4A82" w:rsidRDefault="00AD560C" w:rsidP="00A377AB">
            <w:pPr>
              <w:rPr>
                <w:rFonts w:eastAsiaTheme="minorHAnsi"/>
                <w:noProof/>
                <w:szCs w:val="21"/>
              </w:rPr>
            </w:pPr>
            <w:r w:rsidRPr="003B4A82">
              <w:rPr>
                <w:noProof/>
              </w:rPr>
              <w:t>byRes</w:t>
            </w:r>
          </w:p>
        </w:tc>
        <w:tc>
          <w:tcPr>
            <w:tcW w:w="7360" w:type="dxa"/>
          </w:tcPr>
          <w:p w14:paraId="6390DC84" w14:textId="77777777" w:rsidR="00AD560C" w:rsidRPr="003B4A82" w:rsidRDefault="00AD560C" w:rsidP="00A377AB">
            <w:pPr>
              <w:rPr>
                <w:rFonts w:eastAsiaTheme="minorHAnsi"/>
                <w:noProof/>
                <w:szCs w:val="21"/>
              </w:rPr>
            </w:pPr>
            <w:r w:rsidRPr="003B4A82">
              <w:rPr>
                <w:noProof/>
              </w:rPr>
              <w:t>保留字段</w:t>
            </w:r>
          </w:p>
        </w:tc>
      </w:tr>
    </w:tbl>
    <w:p w14:paraId="111D1608" w14:textId="77777777" w:rsidR="00AD560C" w:rsidRPr="003B4A82" w:rsidRDefault="00AD560C" w:rsidP="00AD560C">
      <w:pPr>
        <w:rPr>
          <w:rFonts w:eastAsiaTheme="minorHAnsi"/>
          <w:b/>
          <w:szCs w:val="21"/>
        </w:rPr>
      </w:pPr>
    </w:p>
    <w:p w14:paraId="387F4489" w14:textId="77777777" w:rsidR="00AD560C" w:rsidRPr="003B4A82" w:rsidRDefault="00AD560C" w:rsidP="00AD560C">
      <w:pPr>
        <w:pStyle w:val="3"/>
      </w:pPr>
      <w:bookmarkStart w:id="1538" w:name="_人脸比对信息"/>
      <w:bookmarkStart w:id="1539" w:name="_Toc88647805"/>
      <w:bookmarkEnd w:id="1538"/>
      <w:r w:rsidRPr="003B4A82">
        <w:t>人脸比对信息</w:t>
      </w:r>
      <w:bookmarkEnd w:id="1539"/>
    </w:p>
    <w:tbl>
      <w:tblPr>
        <w:tblStyle w:val="a7"/>
        <w:tblW w:w="0" w:type="auto"/>
        <w:tblLook w:val="04A0" w:firstRow="1" w:lastRow="0" w:firstColumn="1" w:lastColumn="0" w:noHBand="0" w:noVBand="1"/>
      </w:tblPr>
      <w:tblGrid>
        <w:gridCol w:w="10456"/>
      </w:tblGrid>
      <w:tr w:rsidR="00AD560C" w:rsidRPr="003B4A82" w14:paraId="277A855B" w14:textId="77777777" w:rsidTr="00A377AB">
        <w:trPr>
          <w:trHeight w:val="642"/>
        </w:trPr>
        <w:tc>
          <w:tcPr>
            <w:tcW w:w="10456" w:type="dxa"/>
          </w:tcPr>
          <w:p w14:paraId="057516A9" w14:textId="77777777" w:rsidR="00AD560C" w:rsidRPr="003B4A82" w:rsidRDefault="00AD560C" w:rsidP="00A377AB">
            <w:pPr>
              <w:rPr>
                <w:noProof/>
              </w:rPr>
            </w:pPr>
            <w:r w:rsidRPr="003B4A82">
              <w:rPr>
                <w:noProof/>
              </w:rPr>
              <w:t>typedef struct tagNETDEVPersonCompareInfo</w:t>
            </w:r>
          </w:p>
          <w:p w14:paraId="77F31188" w14:textId="77777777" w:rsidR="00AD560C" w:rsidRPr="003B4A82" w:rsidRDefault="00AD560C" w:rsidP="00A377AB">
            <w:pPr>
              <w:rPr>
                <w:noProof/>
              </w:rPr>
            </w:pPr>
            <w:r w:rsidRPr="003B4A82">
              <w:rPr>
                <w:noProof/>
              </w:rPr>
              <w:t>{</w:t>
            </w:r>
          </w:p>
          <w:p w14:paraId="42F47AD4" w14:textId="395621EC" w:rsidR="00AD560C" w:rsidRPr="003B4A82" w:rsidRDefault="00AD560C" w:rsidP="00B70D1F">
            <w:pPr>
              <w:ind w:leftChars="200" w:left="420"/>
              <w:rPr>
                <w:noProof/>
              </w:rPr>
            </w:pPr>
            <w:r w:rsidRPr="003B4A82">
              <w:rPr>
                <w:noProof/>
              </w:rPr>
              <w:t xml:space="preserve">UINT32                           udwSimilarity;                                  </w:t>
            </w:r>
          </w:p>
          <w:p w14:paraId="3818EA90" w14:textId="3A93B125" w:rsidR="00AD560C" w:rsidRPr="003B4A82" w:rsidRDefault="00E02404" w:rsidP="00B70D1F">
            <w:pPr>
              <w:ind w:leftChars="200" w:left="420"/>
              <w:rPr>
                <w:noProof/>
              </w:rPr>
            </w:pPr>
            <w:hyperlink w:anchor="_人员信息结构体" w:history="1">
              <w:r w:rsidR="00AD560C" w:rsidRPr="003B4A82">
                <w:rPr>
                  <w:rStyle w:val="a5"/>
                  <w:noProof/>
                  <w:u w:val="none"/>
                </w:rPr>
                <w:t>NETDEV_PERSON_INFO_S</w:t>
              </w:r>
            </w:hyperlink>
            <w:r w:rsidR="00AD560C" w:rsidRPr="003B4A82">
              <w:rPr>
                <w:noProof/>
              </w:rPr>
              <w:t xml:space="preserve">        stPersonInfo;                                   </w:t>
            </w:r>
          </w:p>
          <w:p w14:paraId="2EEB5E18" w14:textId="01BCC801" w:rsidR="00AD560C" w:rsidRPr="003B4A82" w:rsidRDefault="00E02404" w:rsidP="00B70D1F">
            <w:pPr>
              <w:ind w:leftChars="200" w:left="420"/>
              <w:rPr>
                <w:noProof/>
              </w:rPr>
            </w:pPr>
            <w:hyperlink w:anchor="_文件信息结构体" w:history="1">
              <w:r w:rsidR="009B02B4" w:rsidRPr="003B4A82">
                <w:rPr>
                  <w:rStyle w:val="a5"/>
                  <w:u w:val="none"/>
                </w:rPr>
                <w:t>NETDEV_FILE_INFO_S</w:t>
              </w:r>
            </w:hyperlink>
            <w:r w:rsidR="00AD560C" w:rsidRPr="003B4A82">
              <w:rPr>
                <w:noProof/>
              </w:rPr>
              <w:t xml:space="preserve">            stPanoImage;                                    </w:t>
            </w:r>
          </w:p>
          <w:p w14:paraId="16859903" w14:textId="39D8814D" w:rsidR="00AD560C" w:rsidRPr="003B4A82" w:rsidRDefault="00E02404" w:rsidP="00B70D1F">
            <w:pPr>
              <w:ind w:leftChars="200" w:left="420"/>
              <w:rPr>
                <w:noProof/>
              </w:rPr>
            </w:pPr>
            <w:hyperlink w:anchor="_文件信息结构体" w:history="1">
              <w:r w:rsidR="009B02B4" w:rsidRPr="003B4A82">
                <w:rPr>
                  <w:rStyle w:val="a5"/>
                  <w:u w:val="none"/>
                </w:rPr>
                <w:t>NETDEV_FILE_INFO_S</w:t>
              </w:r>
            </w:hyperlink>
            <w:r w:rsidR="00AD560C" w:rsidRPr="003B4A82">
              <w:rPr>
                <w:noProof/>
              </w:rPr>
              <w:t xml:space="preserve">            stFaceImage;                                    </w:t>
            </w:r>
          </w:p>
          <w:p w14:paraId="1E4BB6D9" w14:textId="0A2CAA8F" w:rsidR="00AD560C" w:rsidRPr="003B4A82" w:rsidRDefault="00E02404" w:rsidP="00B70D1F">
            <w:pPr>
              <w:ind w:leftChars="200" w:left="420"/>
              <w:rPr>
                <w:noProof/>
              </w:rPr>
            </w:pPr>
            <w:hyperlink w:anchor="_人脸位置信息结构体" w:history="1">
              <w:r w:rsidR="00712C2C" w:rsidRPr="003B4A82">
                <w:rPr>
                  <w:rStyle w:val="a5"/>
                  <w:u w:val="none"/>
                </w:rPr>
                <w:t>NETDEV_FACE_POSITION_INFO_S</w:t>
              </w:r>
            </w:hyperlink>
            <w:r w:rsidR="00AD560C" w:rsidRPr="003B4A82">
              <w:rPr>
                <w:noProof/>
              </w:rPr>
              <w:t xml:space="preserve"> stFaceArea;                                     </w:t>
            </w:r>
          </w:p>
          <w:p w14:paraId="59B2637E" w14:textId="108CF16A" w:rsidR="00AD560C" w:rsidRPr="003B4A82" w:rsidRDefault="00AD560C" w:rsidP="00B70D1F">
            <w:pPr>
              <w:ind w:leftChars="200" w:left="420"/>
              <w:rPr>
                <w:noProof/>
              </w:rPr>
            </w:pPr>
            <w:r w:rsidRPr="003B4A82">
              <w:rPr>
                <w:noProof/>
              </w:rPr>
              <w:t xml:space="preserve">UINT32                           udwCapSrc;                                      </w:t>
            </w:r>
          </w:p>
          <w:p w14:paraId="2B9FCF9C" w14:textId="0C030343" w:rsidR="00AD560C" w:rsidRPr="003B4A82" w:rsidRDefault="00AD560C" w:rsidP="00B70D1F">
            <w:pPr>
              <w:ind w:leftChars="200" w:left="420"/>
              <w:rPr>
                <w:noProof/>
              </w:rPr>
            </w:pPr>
            <w:r w:rsidRPr="003B4A82">
              <w:rPr>
                <w:noProof/>
              </w:rPr>
              <w:t xml:space="preserve">UINT32                           udwFeatureNum;                                  </w:t>
            </w:r>
          </w:p>
          <w:p w14:paraId="2CEC70A9" w14:textId="220538B3" w:rsidR="00AD560C" w:rsidRPr="003B4A82" w:rsidRDefault="00E02404" w:rsidP="00B70D1F">
            <w:pPr>
              <w:ind w:leftChars="200" w:left="420"/>
              <w:rPr>
                <w:noProof/>
              </w:rPr>
            </w:pPr>
            <w:hyperlink w:anchor="_半结构化特征信息" w:history="1">
              <w:r w:rsidR="00AD560C" w:rsidRPr="003B4A82">
                <w:rPr>
                  <w:rStyle w:val="a5"/>
                  <w:noProof/>
                  <w:u w:val="none"/>
                </w:rPr>
                <w:t>LPNETDEV_FEATURE_INFO_S</w:t>
              </w:r>
            </w:hyperlink>
            <w:r w:rsidR="00AD560C" w:rsidRPr="003B4A82">
              <w:rPr>
                <w:noProof/>
              </w:rPr>
              <w:t xml:space="preserve">     pstFeatureInfo;                                 </w:t>
            </w:r>
          </w:p>
          <w:p w14:paraId="05AAC6D5" w14:textId="33E6167B" w:rsidR="00AD560C" w:rsidRPr="003B4A82" w:rsidRDefault="00E02404" w:rsidP="00B70D1F">
            <w:pPr>
              <w:ind w:leftChars="200" w:left="420"/>
              <w:rPr>
                <w:noProof/>
              </w:rPr>
            </w:pPr>
            <w:hyperlink w:anchor="_人脸属性信息" w:history="1">
              <w:r w:rsidR="00AD560C" w:rsidRPr="003B4A82">
                <w:rPr>
                  <w:rStyle w:val="a5"/>
                  <w:noProof/>
                  <w:u w:val="none"/>
                </w:rPr>
                <w:t>NETDEV_FACE_ATTR_S</w:t>
              </w:r>
            </w:hyperlink>
            <w:r w:rsidR="00AD560C" w:rsidRPr="003B4A82">
              <w:rPr>
                <w:noProof/>
              </w:rPr>
              <w:t xml:space="preserve">           stFaceAttr;                                     </w:t>
            </w:r>
          </w:p>
          <w:p w14:paraId="039A9F24" w14:textId="12AE0CFF" w:rsidR="00AD560C" w:rsidRPr="003B4A82" w:rsidRDefault="00E02404" w:rsidP="00B70D1F">
            <w:pPr>
              <w:ind w:leftChars="200" w:left="420"/>
              <w:rPr>
                <w:noProof/>
              </w:rPr>
            </w:pPr>
            <w:hyperlink w:anchor="_人员属性" w:history="1">
              <w:r w:rsidR="00AD560C" w:rsidRPr="003B4A82">
                <w:rPr>
                  <w:rStyle w:val="a5"/>
                  <w:noProof/>
                  <w:u w:val="none"/>
                </w:rPr>
                <w:t>NETDEV_PERSON_ATTR_S</w:t>
              </w:r>
            </w:hyperlink>
            <w:r w:rsidR="00AD560C" w:rsidRPr="003B4A82">
              <w:rPr>
                <w:noProof/>
              </w:rPr>
              <w:t xml:space="preserve">        stPersonAttr;                                   </w:t>
            </w:r>
          </w:p>
          <w:p w14:paraId="5DD7DFAC" w14:textId="77777777" w:rsidR="00AD560C" w:rsidRPr="003B4A82" w:rsidRDefault="00AD560C" w:rsidP="00B70D1F">
            <w:pPr>
              <w:ind w:leftChars="200" w:left="420"/>
              <w:rPr>
                <w:noProof/>
              </w:rPr>
            </w:pPr>
            <w:r w:rsidRPr="003B4A82">
              <w:rPr>
                <w:noProof/>
              </w:rPr>
              <w:t xml:space="preserve">BYTE                             byRes[248];                                     </w:t>
            </w:r>
          </w:p>
          <w:p w14:paraId="3DACC125" w14:textId="77777777" w:rsidR="00AD560C" w:rsidRPr="003B4A82" w:rsidRDefault="00AD560C" w:rsidP="00A377AB">
            <w:pPr>
              <w:rPr>
                <w:rFonts w:eastAsiaTheme="minorHAnsi"/>
                <w:noProof/>
                <w:szCs w:val="21"/>
              </w:rPr>
            </w:pPr>
            <w:r w:rsidRPr="003B4A82">
              <w:rPr>
                <w:noProof/>
              </w:rPr>
              <w:t>}NETDEV_PERSON_COMPARE_INFO_S, *LPNETDEV_PERSON_COMPARE_INFO_S;</w:t>
            </w:r>
          </w:p>
        </w:tc>
      </w:tr>
    </w:tbl>
    <w:p w14:paraId="225AB087" w14:textId="77777777" w:rsidR="00AD560C" w:rsidRPr="003B4A82" w:rsidRDefault="00AD560C" w:rsidP="00AD560C">
      <w:pPr>
        <w:rPr>
          <w:rFonts w:eastAsiaTheme="minorHAnsi"/>
          <w:szCs w:val="21"/>
        </w:rPr>
      </w:pPr>
    </w:p>
    <w:p w14:paraId="0C32F4ED"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4EC428D3" w14:textId="77777777" w:rsidTr="00B70D1F">
        <w:trPr>
          <w:trHeight w:val="238"/>
        </w:trPr>
        <w:tc>
          <w:tcPr>
            <w:tcW w:w="3096" w:type="dxa"/>
          </w:tcPr>
          <w:p w14:paraId="19EADF53"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6286219B"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09EC416C" w14:textId="77777777" w:rsidTr="00A377AB">
        <w:tc>
          <w:tcPr>
            <w:tcW w:w="3096" w:type="dxa"/>
          </w:tcPr>
          <w:p w14:paraId="565F079C" w14:textId="77777777" w:rsidR="00AD560C" w:rsidRPr="003B4A82" w:rsidRDefault="00AD560C" w:rsidP="00A377AB">
            <w:pPr>
              <w:rPr>
                <w:rFonts w:eastAsiaTheme="minorHAnsi"/>
                <w:noProof/>
                <w:szCs w:val="21"/>
              </w:rPr>
            </w:pPr>
            <w:r w:rsidRPr="003B4A82">
              <w:rPr>
                <w:noProof/>
              </w:rPr>
              <w:t>udwSimilarity</w:t>
            </w:r>
          </w:p>
        </w:tc>
        <w:tc>
          <w:tcPr>
            <w:tcW w:w="7360" w:type="dxa"/>
          </w:tcPr>
          <w:p w14:paraId="16B3C72A" w14:textId="77777777" w:rsidR="00AD560C" w:rsidRPr="003B4A82" w:rsidRDefault="00AD560C" w:rsidP="00A377AB">
            <w:pPr>
              <w:rPr>
                <w:rFonts w:eastAsiaTheme="minorHAnsi"/>
                <w:noProof/>
                <w:szCs w:val="21"/>
              </w:rPr>
            </w:pPr>
            <w:r w:rsidRPr="003B4A82">
              <w:rPr>
                <w:noProof/>
              </w:rPr>
              <w:t>相似度</w:t>
            </w:r>
          </w:p>
        </w:tc>
      </w:tr>
      <w:tr w:rsidR="00AD560C" w:rsidRPr="003B4A82" w14:paraId="4942C5C4" w14:textId="77777777" w:rsidTr="00A377AB">
        <w:tc>
          <w:tcPr>
            <w:tcW w:w="3096" w:type="dxa"/>
          </w:tcPr>
          <w:p w14:paraId="47967153" w14:textId="77777777" w:rsidR="00AD560C" w:rsidRPr="003B4A82" w:rsidRDefault="00AD560C" w:rsidP="00A377AB">
            <w:pPr>
              <w:rPr>
                <w:rFonts w:eastAsiaTheme="minorHAnsi"/>
                <w:noProof/>
                <w:szCs w:val="21"/>
              </w:rPr>
            </w:pPr>
            <w:r w:rsidRPr="003B4A82">
              <w:rPr>
                <w:noProof/>
              </w:rPr>
              <w:t>stPersonInfo</w:t>
            </w:r>
          </w:p>
        </w:tc>
        <w:tc>
          <w:tcPr>
            <w:tcW w:w="7360" w:type="dxa"/>
          </w:tcPr>
          <w:p w14:paraId="7186539E" w14:textId="77777777" w:rsidR="00AD560C" w:rsidRPr="003B4A82" w:rsidRDefault="00AD560C" w:rsidP="00A377AB">
            <w:pPr>
              <w:rPr>
                <w:rFonts w:eastAsiaTheme="minorHAnsi"/>
                <w:noProof/>
                <w:szCs w:val="21"/>
              </w:rPr>
            </w:pPr>
            <w:r w:rsidRPr="003B4A82">
              <w:rPr>
                <w:noProof/>
              </w:rPr>
              <w:t>人脸库成员信息</w:t>
            </w:r>
          </w:p>
        </w:tc>
      </w:tr>
      <w:tr w:rsidR="00AD560C" w:rsidRPr="003B4A82" w14:paraId="4EC2145A" w14:textId="77777777" w:rsidTr="00A377AB">
        <w:tc>
          <w:tcPr>
            <w:tcW w:w="3096" w:type="dxa"/>
          </w:tcPr>
          <w:p w14:paraId="21A9C34D" w14:textId="77777777" w:rsidR="00AD560C" w:rsidRPr="003B4A82" w:rsidRDefault="00AD560C" w:rsidP="00A377AB">
            <w:pPr>
              <w:rPr>
                <w:rFonts w:eastAsiaTheme="minorHAnsi"/>
                <w:noProof/>
                <w:szCs w:val="21"/>
              </w:rPr>
            </w:pPr>
            <w:r w:rsidRPr="003B4A82">
              <w:rPr>
                <w:noProof/>
              </w:rPr>
              <w:t>stPanoImage</w:t>
            </w:r>
          </w:p>
        </w:tc>
        <w:tc>
          <w:tcPr>
            <w:tcW w:w="7360" w:type="dxa"/>
          </w:tcPr>
          <w:p w14:paraId="08B62550" w14:textId="77777777" w:rsidR="00AD560C" w:rsidRPr="003B4A82" w:rsidRDefault="00AD560C" w:rsidP="00A377AB">
            <w:pPr>
              <w:rPr>
                <w:rFonts w:eastAsiaTheme="minorHAnsi"/>
                <w:noProof/>
                <w:szCs w:val="21"/>
              </w:rPr>
            </w:pPr>
            <w:r w:rsidRPr="003B4A82">
              <w:rPr>
                <w:noProof/>
              </w:rPr>
              <w:t>人脸大图</w:t>
            </w:r>
          </w:p>
        </w:tc>
      </w:tr>
      <w:tr w:rsidR="00AD560C" w:rsidRPr="003B4A82" w14:paraId="62728F9B" w14:textId="77777777" w:rsidTr="00A377AB">
        <w:tc>
          <w:tcPr>
            <w:tcW w:w="3096" w:type="dxa"/>
          </w:tcPr>
          <w:p w14:paraId="06939392" w14:textId="77777777" w:rsidR="00AD560C" w:rsidRPr="003B4A82" w:rsidRDefault="00AD560C" w:rsidP="00A377AB">
            <w:pPr>
              <w:rPr>
                <w:rFonts w:eastAsiaTheme="minorHAnsi"/>
                <w:noProof/>
                <w:szCs w:val="21"/>
              </w:rPr>
            </w:pPr>
            <w:r w:rsidRPr="003B4A82">
              <w:rPr>
                <w:noProof/>
              </w:rPr>
              <w:t>stFaceImage</w:t>
            </w:r>
          </w:p>
        </w:tc>
        <w:tc>
          <w:tcPr>
            <w:tcW w:w="7360" w:type="dxa"/>
          </w:tcPr>
          <w:p w14:paraId="6690F777" w14:textId="77777777" w:rsidR="00AD560C" w:rsidRPr="003B4A82" w:rsidRDefault="00AD560C" w:rsidP="00A377AB">
            <w:pPr>
              <w:rPr>
                <w:rFonts w:eastAsiaTheme="minorHAnsi"/>
                <w:noProof/>
                <w:szCs w:val="21"/>
              </w:rPr>
            </w:pPr>
            <w:r w:rsidRPr="003B4A82">
              <w:rPr>
                <w:noProof/>
              </w:rPr>
              <w:t>人脸小图</w:t>
            </w:r>
          </w:p>
        </w:tc>
      </w:tr>
      <w:tr w:rsidR="00AD560C" w:rsidRPr="003B4A82" w14:paraId="5E765389" w14:textId="77777777" w:rsidTr="00A377AB">
        <w:tc>
          <w:tcPr>
            <w:tcW w:w="3096" w:type="dxa"/>
          </w:tcPr>
          <w:p w14:paraId="5FFC256B" w14:textId="77777777" w:rsidR="00AD560C" w:rsidRPr="003B4A82" w:rsidRDefault="00AD560C" w:rsidP="00A377AB">
            <w:pPr>
              <w:rPr>
                <w:rFonts w:eastAsiaTheme="minorHAnsi"/>
                <w:noProof/>
                <w:szCs w:val="21"/>
              </w:rPr>
            </w:pPr>
            <w:r w:rsidRPr="003B4A82">
              <w:rPr>
                <w:noProof/>
              </w:rPr>
              <w:t>stFaceArea</w:t>
            </w:r>
          </w:p>
        </w:tc>
        <w:tc>
          <w:tcPr>
            <w:tcW w:w="7360" w:type="dxa"/>
          </w:tcPr>
          <w:p w14:paraId="67345A3A" w14:textId="77777777" w:rsidR="00AD560C" w:rsidRPr="003B4A82" w:rsidRDefault="00AD560C" w:rsidP="00A377AB">
            <w:pPr>
              <w:rPr>
                <w:rFonts w:eastAsiaTheme="minorHAnsi"/>
                <w:noProof/>
                <w:szCs w:val="21"/>
              </w:rPr>
            </w:pPr>
            <w:r w:rsidRPr="003B4A82">
              <w:rPr>
                <w:noProof/>
              </w:rPr>
              <w:t>人脸区域坐标</w:t>
            </w:r>
          </w:p>
        </w:tc>
      </w:tr>
      <w:tr w:rsidR="00AD560C" w:rsidRPr="003B4A82" w14:paraId="12241177" w14:textId="77777777" w:rsidTr="00A377AB">
        <w:tc>
          <w:tcPr>
            <w:tcW w:w="3096" w:type="dxa"/>
          </w:tcPr>
          <w:p w14:paraId="7C6FA142" w14:textId="77777777" w:rsidR="00AD560C" w:rsidRPr="003B4A82" w:rsidRDefault="00AD560C" w:rsidP="00A377AB">
            <w:pPr>
              <w:rPr>
                <w:rFonts w:eastAsiaTheme="minorHAnsi"/>
                <w:noProof/>
                <w:szCs w:val="21"/>
              </w:rPr>
            </w:pPr>
            <w:r w:rsidRPr="003B4A82">
              <w:rPr>
                <w:noProof/>
              </w:rPr>
              <w:t>udwCapSrc</w:t>
            </w:r>
          </w:p>
        </w:tc>
        <w:tc>
          <w:tcPr>
            <w:tcW w:w="7360" w:type="dxa"/>
          </w:tcPr>
          <w:p w14:paraId="618A4FCB" w14:textId="77777777" w:rsidR="00AD560C" w:rsidRPr="003B4A82" w:rsidRDefault="00AD560C" w:rsidP="00A377AB">
            <w:pPr>
              <w:rPr>
                <w:rFonts w:eastAsiaTheme="minorHAnsi"/>
                <w:noProof/>
                <w:szCs w:val="21"/>
              </w:rPr>
            </w:pPr>
            <w:r w:rsidRPr="003B4A82">
              <w:rPr>
                <w:noProof/>
              </w:rPr>
              <w:t>采集来源</w:t>
            </w:r>
          </w:p>
        </w:tc>
      </w:tr>
      <w:tr w:rsidR="00AD560C" w:rsidRPr="003B4A82" w14:paraId="7DB049D8" w14:textId="77777777" w:rsidTr="00A377AB">
        <w:tc>
          <w:tcPr>
            <w:tcW w:w="3096" w:type="dxa"/>
          </w:tcPr>
          <w:p w14:paraId="0CBEB93B" w14:textId="77777777" w:rsidR="00AD560C" w:rsidRPr="003B4A82" w:rsidRDefault="00AD560C" w:rsidP="00A377AB">
            <w:pPr>
              <w:rPr>
                <w:rFonts w:eastAsiaTheme="minorHAnsi"/>
                <w:noProof/>
                <w:szCs w:val="21"/>
              </w:rPr>
            </w:pPr>
            <w:r w:rsidRPr="003B4A82">
              <w:rPr>
                <w:noProof/>
              </w:rPr>
              <w:t>udwFeatureNum</w:t>
            </w:r>
          </w:p>
        </w:tc>
        <w:tc>
          <w:tcPr>
            <w:tcW w:w="7360" w:type="dxa"/>
          </w:tcPr>
          <w:p w14:paraId="0BD4CC5A" w14:textId="77777777" w:rsidR="00AD560C" w:rsidRPr="003B4A82" w:rsidRDefault="00AD560C" w:rsidP="00A377AB">
            <w:pPr>
              <w:rPr>
                <w:rFonts w:eastAsiaTheme="minorHAnsi"/>
                <w:noProof/>
                <w:szCs w:val="21"/>
              </w:rPr>
            </w:pPr>
            <w:r w:rsidRPr="003B4A82">
              <w:rPr>
                <w:noProof/>
              </w:rPr>
              <w:t>半结构化特征数目如果没有半结构化特征，可不带相关字段PTS必带</w:t>
            </w:r>
          </w:p>
        </w:tc>
      </w:tr>
      <w:tr w:rsidR="00AD560C" w:rsidRPr="003B4A82" w14:paraId="782A421E" w14:textId="77777777" w:rsidTr="00A377AB">
        <w:tc>
          <w:tcPr>
            <w:tcW w:w="3096" w:type="dxa"/>
          </w:tcPr>
          <w:p w14:paraId="6F0DE9AA" w14:textId="77777777" w:rsidR="00AD560C" w:rsidRPr="003B4A82" w:rsidRDefault="00AD560C" w:rsidP="00A377AB">
            <w:pPr>
              <w:rPr>
                <w:rFonts w:eastAsiaTheme="minorHAnsi"/>
                <w:noProof/>
                <w:szCs w:val="21"/>
              </w:rPr>
            </w:pPr>
            <w:r w:rsidRPr="003B4A82">
              <w:rPr>
                <w:noProof/>
              </w:rPr>
              <w:t>pstFeatureInfo</w:t>
            </w:r>
          </w:p>
        </w:tc>
        <w:tc>
          <w:tcPr>
            <w:tcW w:w="7360" w:type="dxa"/>
          </w:tcPr>
          <w:p w14:paraId="03CA04E4" w14:textId="77777777" w:rsidR="00AD560C" w:rsidRPr="003B4A82" w:rsidRDefault="00AD560C" w:rsidP="00A377AB">
            <w:pPr>
              <w:rPr>
                <w:rFonts w:eastAsiaTheme="minorHAnsi"/>
                <w:noProof/>
                <w:szCs w:val="21"/>
              </w:rPr>
            </w:pPr>
            <w:r w:rsidRPr="003B4A82">
              <w:rPr>
                <w:noProof/>
              </w:rPr>
              <w:t>半结构化特征列表如果没有半结构化特征，可不带相关字段 PTS必带</w:t>
            </w:r>
          </w:p>
        </w:tc>
      </w:tr>
      <w:tr w:rsidR="00AD560C" w:rsidRPr="003B4A82" w14:paraId="7539DB11" w14:textId="77777777" w:rsidTr="00A377AB">
        <w:tc>
          <w:tcPr>
            <w:tcW w:w="3096" w:type="dxa"/>
          </w:tcPr>
          <w:p w14:paraId="083767F2" w14:textId="77777777" w:rsidR="00AD560C" w:rsidRPr="003B4A82" w:rsidRDefault="00AD560C" w:rsidP="00A377AB">
            <w:pPr>
              <w:rPr>
                <w:rFonts w:eastAsiaTheme="minorHAnsi"/>
                <w:noProof/>
                <w:szCs w:val="21"/>
              </w:rPr>
            </w:pPr>
            <w:r w:rsidRPr="003B4A82">
              <w:rPr>
                <w:noProof/>
              </w:rPr>
              <w:t>stFaceAttr</w:t>
            </w:r>
          </w:p>
        </w:tc>
        <w:tc>
          <w:tcPr>
            <w:tcW w:w="7360" w:type="dxa"/>
          </w:tcPr>
          <w:p w14:paraId="509B69E2" w14:textId="77777777" w:rsidR="00AD560C" w:rsidRPr="003B4A82" w:rsidRDefault="00AD560C" w:rsidP="00A377AB">
            <w:pPr>
              <w:rPr>
                <w:rFonts w:eastAsiaTheme="minorHAnsi"/>
                <w:noProof/>
                <w:szCs w:val="21"/>
              </w:rPr>
            </w:pPr>
            <w:r w:rsidRPr="003B4A82">
              <w:rPr>
                <w:noProof/>
              </w:rPr>
              <w:t>人脸属性信息</w:t>
            </w:r>
          </w:p>
        </w:tc>
      </w:tr>
      <w:tr w:rsidR="00AD560C" w:rsidRPr="003B4A82" w14:paraId="691CDF1B" w14:textId="77777777" w:rsidTr="00A377AB">
        <w:tc>
          <w:tcPr>
            <w:tcW w:w="3096" w:type="dxa"/>
          </w:tcPr>
          <w:p w14:paraId="4795FE75" w14:textId="77777777" w:rsidR="00AD560C" w:rsidRPr="003B4A82" w:rsidRDefault="00AD560C" w:rsidP="00A377AB">
            <w:pPr>
              <w:rPr>
                <w:rFonts w:eastAsiaTheme="minorHAnsi"/>
                <w:noProof/>
                <w:szCs w:val="21"/>
              </w:rPr>
            </w:pPr>
            <w:r w:rsidRPr="003B4A82">
              <w:rPr>
                <w:noProof/>
              </w:rPr>
              <w:t>stPersonAttr</w:t>
            </w:r>
          </w:p>
        </w:tc>
        <w:tc>
          <w:tcPr>
            <w:tcW w:w="7360" w:type="dxa"/>
          </w:tcPr>
          <w:p w14:paraId="604F9BE7" w14:textId="77777777" w:rsidR="00AD560C" w:rsidRPr="003B4A82" w:rsidRDefault="00AD560C" w:rsidP="00A377AB">
            <w:pPr>
              <w:rPr>
                <w:rFonts w:eastAsiaTheme="minorHAnsi"/>
                <w:noProof/>
                <w:szCs w:val="21"/>
              </w:rPr>
            </w:pPr>
            <w:r w:rsidRPr="003B4A82">
              <w:rPr>
                <w:noProof/>
              </w:rPr>
              <w:t>关联人员属性信息</w:t>
            </w:r>
          </w:p>
        </w:tc>
      </w:tr>
      <w:tr w:rsidR="00AD560C" w:rsidRPr="003B4A82" w14:paraId="78CC7F49" w14:textId="77777777" w:rsidTr="00A377AB">
        <w:tc>
          <w:tcPr>
            <w:tcW w:w="3096" w:type="dxa"/>
          </w:tcPr>
          <w:p w14:paraId="13A8081F" w14:textId="77777777" w:rsidR="00AD560C" w:rsidRPr="003B4A82" w:rsidRDefault="00AD560C" w:rsidP="00A377AB">
            <w:pPr>
              <w:rPr>
                <w:rFonts w:eastAsiaTheme="minorHAnsi"/>
                <w:noProof/>
                <w:szCs w:val="21"/>
              </w:rPr>
            </w:pPr>
            <w:r w:rsidRPr="003B4A82">
              <w:rPr>
                <w:noProof/>
              </w:rPr>
              <w:t>byRes</w:t>
            </w:r>
          </w:p>
        </w:tc>
        <w:tc>
          <w:tcPr>
            <w:tcW w:w="7360" w:type="dxa"/>
          </w:tcPr>
          <w:p w14:paraId="304C43A9" w14:textId="77777777" w:rsidR="00AD560C" w:rsidRPr="003B4A82" w:rsidRDefault="00AD560C" w:rsidP="00A377AB">
            <w:pPr>
              <w:rPr>
                <w:rFonts w:eastAsiaTheme="minorHAnsi"/>
                <w:noProof/>
                <w:szCs w:val="21"/>
              </w:rPr>
            </w:pPr>
            <w:r w:rsidRPr="003B4A82">
              <w:rPr>
                <w:noProof/>
              </w:rPr>
              <w:t>保留字段</w:t>
            </w:r>
          </w:p>
        </w:tc>
      </w:tr>
    </w:tbl>
    <w:p w14:paraId="5738C9A3" w14:textId="77777777" w:rsidR="00AD560C" w:rsidRPr="003B4A82" w:rsidRDefault="00AD560C" w:rsidP="00AD560C">
      <w:pPr>
        <w:pStyle w:val="3"/>
      </w:pPr>
      <w:bookmarkStart w:id="1540" w:name="_半结构化特征信息"/>
      <w:bookmarkStart w:id="1541" w:name="_Toc88647806"/>
      <w:bookmarkEnd w:id="1540"/>
      <w:r w:rsidRPr="003B4A82">
        <w:t>半结构化特征信息</w:t>
      </w:r>
      <w:bookmarkEnd w:id="1541"/>
    </w:p>
    <w:tbl>
      <w:tblPr>
        <w:tblStyle w:val="a7"/>
        <w:tblW w:w="0" w:type="auto"/>
        <w:tblLook w:val="04A0" w:firstRow="1" w:lastRow="0" w:firstColumn="1" w:lastColumn="0" w:noHBand="0" w:noVBand="1"/>
      </w:tblPr>
      <w:tblGrid>
        <w:gridCol w:w="10456"/>
      </w:tblGrid>
      <w:tr w:rsidR="00AD560C" w:rsidRPr="003B4A82" w14:paraId="52F94DE3" w14:textId="77777777" w:rsidTr="00A377AB">
        <w:trPr>
          <w:trHeight w:val="642"/>
        </w:trPr>
        <w:tc>
          <w:tcPr>
            <w:tcW w:w="10456" w:type="dxa"/>
          </w:tcPr>
          <w:p w14:paraId="389C57E5" w14:textId="77777777" w:rsidR="00AD560C" w:rsidRPr="003B4A82" w:rsidRDefault="00AD560C" w:rsidP="00A377AB">
            <w:pPr>
              <w:rPr>
                <w:noProof/>
              </w:rPr>
            </w:pPr>
            <w:r w:rsidRPr="003B4A82">
              <w:rPr>
                <w:noProof/>
              </w:rPr>
              <w:t>typedef struct tagNETDEVFeatureInfo</w:t>
            </w:r>
          </w:p>
          <w:p w14:paraId="60E4B253" w14:textId="77777777" w:rsidR="00AD560C" w:rsidRPr="003B4A82" w:rsidRDefault="00AD560C" w:rsidP="00A377AB">
            <w:pPr>
              <w:rPr>
                <w:noProof/>
              </w:rPr>
            </w:pPr>
            <w:r w:rsidRPr="003B4A82">
              <w:rPr>
                <w:noProof/>
              </w:rPr>
              <w:t>{</w:t>
            </w:r>
          </w:p>
          <w:p w14:paraId="4099F497" w14:textId="29B2DA03" w:rsidR="00AD560C" w:rsidRPr="003B4A82" w:rsidRDefault="00AD560C" w:rsidP="00282FEB">
            <w:pPr>
              <w:ind w:leftChars="200" w:left="420"/>
              <w:rPr>
                <w:noProof/>
              </w:rPr>
            </w:pPr>
            <w:r w:rsidRPr="003B4A82">
              <w:rPr>
                <w:noProof/>
              </w:rPr>
              <w:t xml:space="preserve">CHAR    szFeatureVersion[NETDEV_LEN_32];        </w:t>
            </w:r>
          </w:p>
          <w:p w14:paraId="6D4927E9" w14:textId="3E192975" w:rsidR="00AD560C" w:rsidRPr="003B4A82" w:rsidRDefault="00AD560C" w:rsidP="00282FEB">
            <w:pPr>
              <w:ind w:leftChars="200" w:left="420"/>
              <w:rPr>
                <w:noProof/>
              </w:rPr>
            </w:pPr>
            <w:r w:rsidRPr="003B4A82">
              <w:rPr>
                <w:noProof/>
              </w:rPr>
              <w:t xml:space="preserve">CHAR    szFeature[NETDEV_FACE_FEATURE_SIZE];    </w:t>
            </w:r>
          </w:p>
          <w:p w14:paraId="2A8CF46E" w14:textId="77777777" w:rsidR="00AD560C" w:rsidRPr="003B4A82" w:rsidRDefault="00AD560C" w:rsidP="00282FEB">
            <w:pPr>
              <w:ind w:leftChars="200" w:left="420"/>
              <w:rPr>
                <w:noProof/>
              </w:rPr>
            </w:pPr>
            <w:r w:rsidRPr="003B4A82">
              <w:rPr>
                <w:noProof/>
              </w:rPr>
              <w:t xml:space="preserve">BYTE    byRes[128];                            </w:t>
            </w:r>
          </w:p>
          <w:p w14:paraId="7C89F141" w14:textId="77777777" w:rsidR="00AD560C" w:rsidRPr="003B4A82" w:rsidRDefault="00AD560C" w:rsidP="00A377AB">
            <w:pPr>
              <w:rPr>
                <w:rFonts w:eastAsiaTheme="minorHAnsi"/>
                <w:noProof/>
                <w:szCs w:val="21"/>
              </w:rPr>
            </w:pPr>
            <w:r w:rsidRPr="003B4A82">
              <w:rPr>
                <w:noProof/>
              </w:rPr>
              <w:t>}NETDEV_FEATURE_INFO_S,*LPNETDEV_FEATURE_INFO_S;</w:t>
            </w:r>
          </w:p>
        </w:tc>
      </w:tr>
    </w:tbl>
    <w:p w14:paraId="412DE04C" w14:textId="77777777" w:rsidR="00AD560C" w:rsidRPr="003B4A82" w:rsidRDefault="00AD560C" w:rsidP="00AD560C">
      <w:pPr>
        <w:rPr>
          <w:rFonts w:eastAsiaTheme="minorHAnsi"/>
          <w:szCs w:val="21"/>
        </w:rPr>
      </w:pPr>
    </w:p>
    <w:p w14:paraId="18028D7E" w14:textId="77777777" w:rsidR="00AD560C" w:rsidRPr="003B4A82" w:rsidRDefault="00AD560C" w:rsidP="00AD560C">
      <w:pPr>
        <w:rPr>
          <w:rFonts w:eastAsiaTheme="minorHAnsi"/>
          <w:b/>
          <w:szCs w:val="21"/>
        </w:rPr>
      </w:pPr>
      <w:r w:rsidRPr="003B4A82">
        <w:rPr>
          <w:rFonts w:eastAsiaTheme="minorHAnsi"/>
          <w:b/>
          <w:szCs w:val="21"/>
        </w:rPr>
        <w:lastRenderedPageBreak/>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44866BA8" w14:textId="77777777" w:rsidTr="00282FEB">
        <w:trPr>
          <w:trHeight w:val="243"/>
        </w:trPr>
        <w:tc>
          <w:tcPr>
            <w:tcW w:w="3096" w:type="dxa"/>
          </w:tcPr>
          <w:p w14:paraId="34FAD1FF"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1556F875"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2C7CF7A7" w14:textId="77777777" w:rsidTr="00A377AB">
        <w:tc>
          <w:tcPr>
            <w:tcW w:w="3096" w:type="dxa"/>
          </w:tcPr>
          <w:p w14:paraId="73DCECFC" w14:textId="77777777" w:rsidR="00AD560C" w:rsidRPr="003B4A82" w:rsidRDefault="00AD560C" w:rsidP="00A377AB">
            <w:pPr>
              <w:rPr>
                <w:rFonts w:eastAsiaTheme="minorHAnsi"/>
                <w:noProof/>
                <w:szCs w:val="21"/>
              </w:rPr>
            </w:pPr>
            <w:r w:rsidRPr="003B4A82">
              <w:rPr>
                <w:noProof/>
              </w:rPr>
              <w:t>szFeatureVersion</w:t>
            </w:r>
          </w:p>
        </w:tc>
        <w:tc>
          <w:tcPr>
            <w:tcW w:w="7360" w:type="dxa"/>
          </w:tcPr>
          <w:p w14:paraId="7D7C8165" w14:textId="77777777" w:rsidR="00AD560C" w:rsidRPr="003B4A82" w:rsidRDefault="00AD560C" w:rsidP="00A377AB">
            <w:pPr>
              <w:rPr>
                <w:rFonts w:eastAsiaTheme="minorHAnsi"/>
                <w:noProof/>
                <w:szCs w:val="21"/>
              </w:rPr>
            </w:pPr>
            <w:r w:rsidRPr="003B4A82">
              <w:rPr>
                <w:noProof/>
              </w:rPr>
              <w:t>人脸半结构化特征提取算法版本号[0, 20]</w:t>
            </w:r>
          </w:p>
        </w:tc>
      </w:tr>
      <w:tr w:rsidR="00AD560C" w:rsidRPr="003B4A82" w14:paraId="05C416AA" w14:textId="77777777" w:rsidTr="00A377AB">
        <w:tc>
          <w:tcPr>
            <w:tcW w:w="3096" w:type="dxa"/>
          </w:tcPr>
          <w:p w14:paraId="5135942A" w14:textId="77777777" w:rsidR="00AD560C" w:rsidRPr="003B4A82" w:rsidRDefault="00AD560C" w:rsidP="00A377AB">
            <w:pPr>
              <w:rPr>
                <w:rFonts w:eastAsiaTheme="minorHAnsi"/>
                <w:noProof/>
                <w:szCs w:val="21"/>
              </w:rPr>
            </w:pPr>
            <w:r w:rsidRPr="003B4A82">
              <w:rPr>
                <w:noProof/>
              </w:rPr>
              <w:t>szFeature</w:t>
            </w:r>
          </w:p>
        </w:tc>
        <w:tc>
          <w:tcPr>
            <w:tcW w:w="7360" w:type="dxa"/>
          </w:tcPr>
          <w:p w14:paraId="0F81E893" w14:textId="77777777" w:rsidR="00AD560C" w:rsidRPr="003B4A82" w:rsidRDefault="00AD560C" w:rsidP="00A377AB">
            <w:pPr>
              <w:rPr>
                <w:rFonts w:eastAsiaTheme="minorHAnsi"/>
                <w:noProof/>
                <w:szCs w:val="21"/>
              </w:rPr>
            </w:pPr>
            <w:r w:rsidRPr="003B4A82">
              <w:rPr>
                <w:noProof/>
              </w:rPr>
              <w:t>基于人脸提取出来的特征信息目前加密前B</w:t>
            </w:r>
          </w:p>
        </w:tc>
      </w:tr>
      <w:tr w:rsidR="00AD560C" w:rsidRPr="003B4A82" w14:paraId="6766C786" w14:textId="77777777" w:rsidTr="00A377AB">
        <w:tc>
          <w:tcPr>
            <w:tcW w:w="3096" w:type="dxa"/>
          </w:tcPr>
          <w:p w14:paraId="4EA62144" w14:textId="77777777" w:rsidR="00AD560C" w:rsidRPr="003B4A82" w:rsidRDefault="00AD560C" w:rsidP="00A377AB">
            <w:pPr>
              <w:rPr>
                <w:rFonts w:eastAsiaTheme="minorHAnsi"/>
                <w:noProof/>
                <w:szCs w:val="21"/>
              </w:rPr>
            </w:pPr>
            <w:r w:rsidRPr="003B4A82">
              <w:rPr>
                <w:noProof/>
              </w:rPr>
              <w:t>byRes</w:t>
            </w:r>
          </w:p>
        </w:tc>
        <w:tc>
          <w:tcPr>
            <w:tcW w:w="7360" w:type="dxa"/>
          </w:tcPr>
          <w:p w14:paraId="56571FAB" w14:textId="77777777" w:rsidR="00AD560C" w:rsidRPr="003B4A82" w:rsidRDefault="00AD560C" w:rsidP="00A377AB">
            <w:pPr>
              <w:rPr>
                <w:rFonts w:eastAsiaTheme="minorHAnsi"/>
                <w:noProof/>
                <w:szCs w:val="21"/>
              </w:rPr>
            </w:pPr>
            <w:r w:rsidRPr="003B4A82">
              <w:rPr>
                <w:noProof/>
              </w:rPr>
              <w:t>保留字节</w:t>
            </w:r>
          </w:p>
        </w:tc>
      </w:tr>
    </w:tbl>
    <w:p w14:paraId="3197EC4E" w14:textId="77777777" w:rsidR="00AD560C" w:rsidRPr="003B4A82" w:rsidRDefault="00AD560C" w:rsidP="00AD560C">
      <w:pPr>
        <w:pStyle w:val="3"/>
      </w:pPr>
      <w:bookmarkStart w:id="1542" w:name="_人脸属性信息"/>
      <w:bookmarkStart w:id="1543" w:name="_Toc88647807"/>
      <w:bookmarkEnd w:id="1542"/>
      <w:r w:rsidRPr="003B4A82">
        <w:t>人脸属性信息</w:t>
      </w:r>
      <w:bookmarkEnd w:id="1543"/>
    </w:p>
    <w:tbl>
      <w:tblPr>
        <w:tblStyle w:val="a7"/>
        <w:tblW w:w="0" w:type="auto"/>
        <w:tblLook w:val="04A0" w:firstRow="1" w:lastRow="0" w:firstColumn="1" w:lastColumn="0" w:noHBand="0" w:noVBand="1"/>
      </w:tblPr>
      <w:tblGrid>
        <w:gridCol w:w="10456"/>
      </w:tblGrid>
      <w:tr w:rsidR="00AD560C" w:rsidRPr="003B4A82" w14:paraId="539CDB53" w14:textId="77777777" w:rsidTr="00A377AB">
        <w:trPr>
          <w:trHeight w:val="642"/>
        </w:trPr>
        <w:tc>
          <w:tcPr>
            <w:tcW w:w="10456" w:type="dxa"/>
          </w:tcPr>
          <w:p w14:paraId="2C513A56" w14:textId="77777777" w:rsidR="00AD560C" w:rsidRPr="003B4A82" w:rsidRDefault="00AD560C" w:rsidP="00A377AB">
            <w:pPr>
              <w:rPr>
                <w:noProof/>
              </w:rPr>
            </w:pPr>
            <w:r w:rsidRPr="003B4A82">
              <w:rPr>
                <w:noProof/>
              </w:rPr>
              <w:t>typedef struct tagNETDEVFaceAttr</w:t>
            </w:r>
          </w:p>
          <w:p w14:paraId="4337D274" w14:textId="77777777" w:rsidR="00AD560C" w:rsidRPr="003B4A82" w:rsidRDefault="00AD560C" w:rsidP="00A377AB">
            <w:pPr>
              <w:rPr>
                <w:noProof/>
              </w:rPr>
            </w:pPr>
            <w:r w:rsidRPr="003B4A82">
              <w:rPr>
                <w:noProof/>
              </w:rPr>
              <w:t>{</w:t>
            </w:r>
          </w:p>
          <w:p w14:paraId="4F91847B" w14:textId="4127773C" w:rsidR="00AD560C" w:rsidRPr="003B4A82" w:rsidRDefault="00AD560C" w:rsidP="00BD1A68">
            <w:pPr>
              <w:ind w:leftChars="200" w:left="420"/>
              <w:rPr>
                <w:noProof/>
              </w:rPr>
            </w:pPr>
            <w:r w:rsidRPr="003B4A82">
              <w:rPr>
                <w:noProof/>
              </w:rPr>
              <w:t xml:space="preserve">UINT32 udwGender;                                     </w:t>
            </w:r>
          </w:p>
          <w:p w14:paraId="1C944272" w14:textId="1518DD65" w:rsidR="00AD560C" w:rsidRPr="003B4A82" w:rsidRDefault="00AD560C" w:rsidP="00BD1A68">
            <w:pPr>
              <w:ind w:leftChars="200" w:left="420"/>
              <w:rPr>
                <w:noProof/>
              </w:rPr>
            </w:pPr>
            <w:r w:rsidRPr="003B4A82">
              <w:rPr>
                <w:noProof/>
              </w:rPr>
              <w:t xml:space="preserve">UINT32 udwAgeRange;                                   </w:t>
            </w:r>
          </w:p>
          <w:p w14:paraId="7EC5C822" w14:textId="637E5C99" w:rsidR="00AD560C" w:rsidRPr="003B4A82" w:rsidRDefault="00AD560C" w:rsidP="00BD1A68">
            <w:pPr>
              <w:ind w:leftChars="200" w:left="420"/>
              <w:rPr>
                <w:noProof/>
              </w:rPr>
            </w:pPr>
            <w:r w:rsidRPr="003B4A82">
              <w:rPr>
                <w:noProof/>
              </w:rPr>
              <w:t xml:space="preserve">UINT32 udwGlassFlag;                                  </w:t>
            </w:r>
          </w:p>
          <w:p w14:paraId="049BAD73" w14:textId="756EEC85" w:rsidR="00AD560C" w:rsidRPr="003B4A82" w:rsidRDefault="00AD560C" w:rsidP="00BD1A68">
            <w:pPr>
              <w:ind w:leftChars="200" w:left="420"/>
              <w:rPr>
                <w:noProof/>
              </w:rPr>
            </w:pPr>
            <w:r w:rsidRPr="003B4A82">
              <w:rPr>
                <w:noProof/>
              </w:rPr>
              <w:t xml:space="preserve">UINT32 udwGlassesStyle;                               </w:t>
            </w:r>
          </w:p>
          <w:p w14:paraId="6359DA3C" w14:textId="2C35DBDE" w:rsidR="00AD560C" w:rsidRPr="003B4A82" w:rsidRDefault="00AD560C" w:rsidP="00BD1A68">
            <w:pPr>
              <w:ind w:leftChars="200" w:left="420"/>
              <w:rPr>
                <w:noProof/>
              </w:rPr>
            </w:pPr>
            <w:r w:rsidRPr="003B4A82">
              <w:rPr>
                <w:noProof/>
              </w:rPr>
              <w:t xml:space="preserve">UINT32 udwMask;                                       </w:t>
            </w:r>
          </w:p>
          <w:p w14:paraId="09161840" w14:textId="2E1CDCFE" w:rsidR="00AD560C" w:rsidRDefault="00AD560C" w:rsidP="00BD1A68">
            <w:pPr>
              <w:ind w:leftChars="200" w:left="420"/>
              <w:rPr>
                <w:noProof/>
              </w:rPr>
            </w:pPr>
            <w:r w:rsidRPr="003B4A82">
              <w:rPr>
                <w:noProof/>
              </w:rPr>
              <w:t xml:space="preserve">FLOAT fTemperature;                                  </w:t>
            </w:r>
          </w:p>
          <w:p w14:paraId="43D23714" w14:textId="2456BA64" w:rsidR="002B62E4" w:rsidRDefault="002B62E4" w:rsidP="002B62E4">
            <w:pPr>
              <w:ind w:leftChars="200" w:left="420"/>
              <w:rPr>
                <w:noProof/>
              </w:rPr>
            </w:pPr>
            <w:r>
              <w:rPr>
                <w:noProof/>
              </w:rPr>
              <w:t>UINT32 udwEmotion;</w:t>
            </w:r>
          </w:p>
          <w:p w14:paraId="7297E0FD" w14:textId="68F40719" w:rsidR="002B62E4" w:rsidRDefault="002B62E4" w:rsidP="002B62E4">
            <w:pPr>
              <w:ind w:leftChars="200" w:left="420"/>
              <w:rPr>
                <w:noProof/>
              </w:rPr>
            </w:pPr>
            <w:r>
              <w:rPr>
                <w:noProof/>
              </w:rPr>
              <w:t>UINT32 udwSmile;</w:t>
            </w:r>
          </w:p>
          <w:p w14:paraId="479F4B3C" w14:textId="310780D9" w:rsidR="002B62E4" w:rsidRDefault="002B62E4" w:rsidP="002B62E4">
            <w:pPr>
              <w:ind w:leftChars="200" w:left="420"/>
              <w:rPr>
                <w:noProof/>
              </w:rPr>
            </w:pPr>
            <w:r>
              <w:rPr>
                <w:noProof/>
              </w:rPr>
              <w:t>UINT32 udwAttractive;</w:t>
            </w:r>
          </w:p>
          <w:p w14:paraId="45162A6B" w14:textId="3B5BA7CD" w:rsidR="002B62E4" w:rsidRDefault="002B62E4" w:rsidP="002B62E4">
            <w:pPr>
              <w:ind w:leftChars="200" w:left="420"/>
              <w:rPr>
                <w:noProof/>
              </w:rPr>
            </w:pPr>
            <w:r>
              <w:rPr>
                <w:noProof/>
              </w:rPr>
              <w:t>UINT32 udwSkinColor;</w:t>
            </w:r>
          </w:p>
          <w:p w14:paraId="1BF8D46C" w14:textId="4D6D13AB" w:rsidR="002B62E4" w:rsidRPr="003B4A82" w:rsidRDefault="002B62E4" w:rsidP="002B62E4">
            <w:pPr>
              <w:ind w:leftChars="200" w:left="420"/>
              <w:rPr>
                <w:noProof/>
              </w:rPr>
            </w:pPr>
            <w:r>
              <w:rPr>
                <w:noProof/>
              </w:rPr>
              <w:t>UINT32 udwBeard;</w:t>
            </w:r>
          </w:p>
          <w:p w14:paraId="2FAD0AAB" w14:textId="2DE6425E" w:rsidR="00AD560C" w:rsidRPr="003B4A82" w:rsidRDefault="00AD560C" w:rsidP="00BD1A68">
            <w:pPr>
              <w:ind w:leftChars="200" w:left="420"/>
              <w:rPr>
                <w:noProof/>
              </w:rPr>
            </w:pPr>
            <w:r w:rsidRPr="003B4A82">
              <w:rPr>
                <w:noProof/>
              </w:rPr>
              <w:t>BYTE   byRes[1</w:t>
            </w:r>
            <w:r w:rsidR="002B62E4">
              <w:rPr>
                <w:noProof/>
              </w:rPr>
              <w:t>1</w:t>
            </w:r>
            <w:r w:rsidRPr="003B4A82">
              <w:rPr>
                <w:noProof/>
              </w:rPr>
              <w:t xml:space="preserve">2];                                  </w:t>
            </w:r>
          </w:p>
          <w:p w14:paraId="1C7F1D89" w14:textId="77777777" w:rsidR="00AD560C" w:rsidRPr="003B4A82" w:rsidRDefault="00AD560C" w:rsidP="00A377AB">
            <w:pPr>
              <w:rPr>
                <w:rFonts w:eastAsiaTheme="minorHAnsi"/>
                <w:noProof/>
                <w:szCs w:val="21"/>
              </w:rPr>
            </w:pPr>
            <w:r w:rsidRPr="003B4A82">
              <w:rPr>
                <w:noProof/>
              </w:rPr>
              <w:t>}NETDEV_FACE_ATTR_S,*LPNETDEV_FACE_ATTR_S;</w:t>
            </w:r>
          </w:p>
        </w:tc>
      </w:tr>
    </w:tbl>
    <w:p w14:paraId="4396CEBA" w14:textId="77777777" w:rsidR="00AD560C" w:rsidRPr="003B4A82" w:rsidRDefault="00AD560C" w:rsidP="00AD560C">
      <w:pPr>
        <w:rPr>
          <w:rFonts w:eastAsiaTheme="minorHAnsi"/>
          <w:szCs w:val="21"/>
        </w:rPr>
      </w:pPr>
    </w:p>
    <w:p w14:paraId="0B858BAB"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62766683" w14:textId="77777777" w:rsidTr="00BD1A68">
        <w:trPr>
          <w:trHeight w:val="207"/>
        </w:trPr>
        <w:tc>
          <w:tcPr>
            <w:tcW w:w="3096" w:type="dxa"/>
          </w:tcPr>
          <w:p w14:paraId="1D4BC749"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7F28FCC7"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506FA5B5" w14:textId="77777777" w:rsidTr="00A377AB">
        <w:tc>
          <w:tcPr>
            <w:tcW w:w="3096" w:type="dxa"/>
          </w:tcPr>
          <w:p w14:paraId="7347921E" w14:textId="77777777" w:rsidR="00AD560C" w:rsidRPr="003B4A82" w:rsidRDefault="00AD560C" w:rsidP="00A377AB">
            <w:pPr>
              <w:rPr>
                <w:rFonts w:eastAsiaTheme="minorHAnsi"/>
                <w:noProof/>
                <w:szCs w:val="21"/>
              </w:rPr>
            </w:pPr>
            <w:r w:rsidRPr="003B4A82">
              <w:rPr>
                <w:noProof/>
              </w:rPr>
              <w:t>udwGender</w:t>
            </w:r>
          </w:p>
        </w:tc>
        <w:tc>
          <w:tcPr>
            <w:tcW w:w="7360" w:type="dxa"/>
          </w:tcPr>
          <w:p w14:paraId="1BBD83A2" w14:textId="1BEFBDE8" w:rsidR="00AD560C" w:rsidRPr="003B4A82" w:rsidRDefault="00AD560C" w:rsidP="00A377AB">
            <w:pPr>
              <w:rPr>
                <w:rFonts w:eastAsiaTheme="minorHAnsi"/>
                <w:noProof/>
                <w:szCs w:val="21"/>
              </w:rPr>
            </w:pPr>
            <w:r w:rsidRPr="003B4A82">
              <w:rPr>
                <w:noProof/>
              </w:rPr>
              <w:t>性别详见</w:t>
            </w:r>
            <w:hyperlink w:anchor="_成员性别枚举" w:history="1">
              <w:r w:rsidR="00981CF8" w:rsidRPr="003B4A82">
                <w:rPr>
                  <w:rStyle w:val="a5"/>
                  <w:u w:val="none"/>
                </w:rPr>
                <w:t>NETDEV_GENDER_TYPE_E</w:t>
              </w:r>
            </w:hyperlink>
          </w:p>
        </w:tc>
      </w:tr>
      <w:tr w:rsidR="00AD560C" w:rsidRPr="003B4A82" w14:paraId="4B35E965" w14:textId="77777777" w:rsidTr="00A377AB">
        <w:tc>
          <w:tcPr>
            <w:tcW w:w="3096" w:type="dxa"/>
          </w:tcPr>
          <w:p w14:paraId="6634F202" w14:textId="77777777" w:rsidR="00AD560C" w:rsidRPr="003B4A82" w:rsidRDefault="00AD560C" w:rsidP="00A377AB">
            <w:pPr>
              <w:rPr>
                <w:rFonts w:eastAsiaTheme="minorHAnsi"/>
                <w:noProof/>
                <w:szCs w:val="21"/>
              </w:rPr>
            </w:pPr>
            <w:r w:rsidRPr="003B4A82">
              <w:rPr>
                <w:noProof/>
              </w:rPr>
              <w:t>udwAgeRange</w:t>
            </w:r>
          </w:p>
        </w:tc>
        <w:tc>
          <w:tcPr>
            <w:tcW w:w="7360" w:type="dxa"/>
          </w:tcPr>
          <w:p w14:paraId="18352E17" w14:textId="71E82048" w:rsidR="00AD560C" w:rsidRPr="003B4A82" w:rsidRDefault="00AD560C" w:rsidP="00A377AB">
            <w:pPr>
              <w:rPr>
                <w:rFonts w:eastAsiaTheme="minorHAnsi"/>
                <w:noProof/>
                <w:szCs w:val="21"/>
              </w:rPr>
            </w:pPr>
            <w:r w:rsidRPr="003B4A82">
              <w:rPr>
                <w:noProof/>
              </w:rPr>
              <w:t>年龄段详见</w:t>
            </w:r>
            <w:hyperlink w:anchor="_年龄段枚举" w:history="1">
              <w:r w:rsidRPr="003B4A82">
                <w:rPr>
                  <w:rStyle w:val="a5"/>
                  <w:noProof/>
                  <w:u w:val="none"/>
                </w:rPr>
                <w:t>NETDEV_AGE_RANGE_E</w:t>
              </w:r>
            </w:hyperlink>
          </w:p>
        </w:tc>
      </w:tr>
      <w:tr w:rsidR="00AD560C" w:rsidRPr="003B4A82" w14:paraId="637CA39C" w14:textId="77777777" w:rsidTr="00A377AB">
        <w:tc>
          <w:tcPr>
            <w:tcW w:w="3096" w:type="dxa"/>
          </w:tcPr>
          <w:p w14:paraId="6E4794A4" w14:textId="77777777" w:rsidR="00AD560C" w:rsidRPr="003B4A82" w:rsidRDefault="00AD560C" w:rsidP="00A377AB">
            <w:pPr>
              <w:rPr>
                <w:rFonts w:eastAsiaTheme="minorHAnsi"/>
                <w:noProof/>
                <w:szCs w:val="21"/>
              </w:rPr>
            </w:pPr>
            <w:r w:rsidRPr="003B4A82">
              <w:rPr>
                <w:noProof/>
              </w:rPr>
              <w:t>udwGlassFlag</w:t>
            </w:r>
          </w:p>
        </w:tc>
        <w:tc>
          <w:tcPr>
            <w:tcW w:w="7360" w:type="dxa"/>
          </w:tcPr>
          <w:p w14:paraId="4B1E4652" w14:textId="13B80510" w:rsidR="00AD560C" w:rsidRPr="003B4A82" w:rsidRDefault="00AD560C" w:rsidP="00A377AB">
            <w:pPr>
              <w:rPr>
                <w:rFonts w:eastAsiaTheme="minorHAnsi"/>
                <w:noProof/>
                <w:szCs w:val="21"/>
              </w:rPr>
            </w:pPr>
            <w:r w:rsidRPr="003B4A82">
              <w:rPr>
                <w:noProof/>
              </w:rPr>
              <w:t>是否戴眼镜标志详见</w:t>
            </w:r>
            <w:hyperlink w:anchor="_是否戴眼镜标志枚举" w:history="1">
              <w:r w:rsidRPr="003B4A82">
                <w:rPr>
                  <w:rStyle w:val="a5"/>
                  <w:noProof/>
                  <w:u w:val="none"/>
                </w:rPr>
                <w:t>NETDEV_GLASS_FLAG_E</w:t>
              </w:r>
            </w:hyperlink>
          </w:p>
        </w:tc>
      </w:tr>
      <w:tr w:rsidR="00AD560C" w:rsidRPr="003B4A82" w14:paraId="44A00C69" w14:textId="77777777" w:rsidTr="00A377AB">
        <w:tc>
          <w:tcPr>
            <w:tcW w:w="3096" w:type="dxa"/>
          </w:tcPr>
          <w:p w14:paraId="3F9D801F" w14:textId="77777777" w:rsidR="00AD560C" w:rsidRPr="003B4A82" w:rsidRDefault="00AD560C" w:rsidP="00A377AB">
            <w:pPr>
              <w:rPr>
                <w:rFonts w:eastAsiaTheme="minorHAnsi"/>
                <w:noProof/>
                <w:szCs w:val="21"/>
              </w:rPr>
            </w:pPr>
            <w:r w:rsidRPr="003B4A82">
              <w:rPr>
                <w:noProof/>
              </w:rPr>
              <w:t>udwGlassesStyle</w:t>
            </w:r>
          </w:p>
        </w:tc>
        <w:tc>
          <w:tcPr>
            <w:tcW w:w="7360" w:type="dxa"/>
          </w:tcPr>
          <w:p w14:paraId="1849070C" w14:textId="3BDB1D3A" w:rsidR="00AD560C" w:rsidRPr="003B4A82" w:rsidRDefault="00AD560C" w:rsidP="00A377AB">
            <w:pPr>
              <w:rPr>
                <w:rFonts w:eastAsiaTheme="minorHAnsi"/>
                <w:noProof/>
                <w:szCs w:val="21"/>
              </w:rPr>
            </w:pPr>
            <w:r w:rsidRPr="003B4A82">
              <w:rPr>
                <w:noProof/>
              </w:rPr>
              <w:t>眼镜款式详见</w:t>
            </w:r>
            <w:hyperlink w:anchor="_眼镜款式枚举" w:history="1">
              <w:r w:rsidRPr="003B4A82">
                <w:rPr>
                  <w:rStyle w:val="a5"/>
                  <w:noProof/>
                  <w:u w:val="none"/>
                </w:rPr>
                <w:t>NETDEV_GLASSES_STYLE_E</w:t>
              </w:r>
            </w:hyperlink>
          </w:p>
        </w:tc>
      </w:tr>
      <w:tr w:rsidR="00AD560C" w:rsidRPr="003B4A82" w14:paraId="71693609" w14:textId="77777777" w:rsidTr="00A377AB">
        <w:tc>
          <w:tcPr>
            <w:tcW w:w="3096" w:type="dxa"/>
          </w:tcPr>
          <w:p w14:paraId="4B08E2B3" w14:textId="77777777" w:rsidR="00AD560C" w:rsidRPr="003B4A82" w:rsidRDefault="00AD560C" w:rsidP="00A377AB">
            <w:pPr>
              <w:rPr>
                <w:rFonts w:eastAsiaTheme="minorHAnsi"/>
                <w:noProof/>
                <w:szCs w:val="21"/>
              </w:rPr>
            </w:pPr>
            <w:r w:rsidRPr="003B4A82">
              <w:rPr>
                <w:noProof/>
              </w:rPr>
              <w:t>udwMask</w:t>
            </w:r>
          </w:p>
        </w:tc>
        <w:tc>
          <w:tcPr>
            <w:tcW w:w="7360" w:type="dxa"/>
          </w:tcPr>
          <w:p w14:paraId="2EEDBC9A" w14:textId="0E91C88E" w:rsidR="00AD560C" w:rsidRPr="003B4A82" w:rsidRDefault="00AD560C" w:rsidP="00A377AB">
            <w:pPr>
              <w:rPr>
                <w:rFonts w:eastAsiaTheme="minorHAnsi"/>
                <w:noProof/>
                <w:szCs w:val="21"/>
              </w:rPr>
            </w:pPr>
            <w:r w:rsidRPr="003B4A82">
              <w:rPr>
                <w:noProof/>
              </w:rPr>
              <w:t>口罩详见</w:t>
            </w:r>
            <w:hyperlink w:anchor="_是否戴口罩枚举_1" w:history="1">
              <w:hyperlink w:anchor="_是否戴口罩枚举" w:history="1">
                <w:r w:rsidR="006821FC" w:rsidRPr="003B4A82">
                  <w:rPr>
                    <w:rStyle w:val="a5"/>
                    <w:u w:val="none"/>
                  </w:rPr>
                  <w:t>NETDEV_MASK_FLAG_E</w:t>
                </w:r>
              </w:hyperlink>
            </w:hyperlink>
          </w:p>
        </w:tc>
      </w:tr>
      <w:tr w:rsidR="00AD560C" w:rsidRPr="003B4A82" w14:paraId="2A23BA77" w14:textId="77777777" w:rsidTr="00A377AB">
        <w:tc>
          <w:tcPr>
            <w:tcW w:w="3096" w:type="dxa"/>
          </w:tcPr>
          <w:p w14:paraId="6C4AEC28" w14:textId="77777777" w:rsidR="00AD560C" w:rsidRPr="003B4A82" w:rsidRDefault="00AD560C" w:rsidP="00A377AB">
            <w:pPr>
              <w:rPr>
                <w:rFonts w:eastAsiaTheme="minorHAnsi"/>
                <w:noProof/>
                <w:szCs w:val="21"/>
              </w:rPr>
            </w:pPr>
            <w:r w:rsidRPr="003B4A82">
              <w:rPr>
                <w:noProof/>
              </w:rPr>
              <w:t>fTemperature</w:t>
            </w:r>
          </w:p>
        </w:tc>
        <w:tc>
          <w:tcPr>
            <w:tcW w:w="7360" w:type="dxa"/>
          </w:tcPr>
          <w:p w14:paraId="1152A229" w14:textId="77777777" w:rsidR="00AD560C" w:rsidRPr="003B4A82" w:rsidRDefault="00AD560C" w:rsidP="00A377AB">
            <w:pPr>
              <w:rPr>
                <w:rFonts w:eastAsiaTheme="minorHAnsi"/>
                <w:noProof/>
                <w:szCs w:val="21"/>
              </w:rPr>
            </w:pPr>
            <w:r w:rsidRPr="003B4A82">
              <w:rPr>
                <w:noProof/>
              </w:rPr>
              <w:t>体温单位：摄氏度精度：小数点后位</w:t>
            </w:r>
          </w:p>
        </w:tc>
      </w:tr>
      <w:tr w:rsidR="002B62E4" w:rsidRPr="003B4A82" w14:paraId="77C8C32F" w14:textId="77777777" w:rsidTr="00A377AB">
        <w:tc>
          <w:tcPr>
            <w:tcW w:w="3096" w:type="dxa"/>
          </w:tcPr>
          <w:p w14:paraId="4B10E3D8" w14:textId="29CDE12A" w:rsidR="002B62E4" w:rsidRPr="003B4A82" w:rsidRDefault="002B62E4" w:rsidP="00A377AB">
            <w:pPr>
              <w:rPr>
                <w:noProof/>
              </w:rPr>
            </w:pPr>
            <w:r w:rsidRPr="002B62E4">
              <w:rPr>
                <w:noProof/>
              </w:rPr>
              <w:t>udwEmotion</w:t>
            </w:r>
          </w:p>
        </w:tc>
        <w:tc>
          <w:tcPr>
            <w:tcW w:w="7360" w:type="dxa"/>
          </w:tcPr>
          <w:p w14:paraId="6201BD51" w14:textId="28B9E045" w:rsidR="002B62E4" w:rsidRPr="000660C9" w:rsidRDefault="002B62E4" w:rsidP="00A377AB">
            <w:pPr>
              <w:rPr>
                <w:noProof/>
              </w:rPr>
            </w:pPr>
            <w:r w:rsidRPr="000660C9">
              <w:rPr>
                <w:rFonts w:hint="eastAsia"/>
                <w:noProof/>
              </w:rPr>
              <w:t>情绪情况，未检测时可选</w:t>
            </w:r>
            <w:r w:rsidRPr="000660C9">
              <w:rPr>
                <w:noProof/>
              </w:rPr>
              <w:t xml:space="preserve"> 参见 </w:t>
            </w:r>
            <w:hyperlink w:anchor="_情绪情况" w:history="1">
              <w:r w:rsidRPr="000660C9">
                <w:rPr>
                  <w:rStyle w:val="a5"/>
                  <w:noProof/>
                  <w:u w:val="none"/>
                </w:rPr>
                <w:t>NETDEV_EMOTION_FLAG_E</w:t>
              </w:r>
            </w:hyperlink>
          </w:p>
        </w:tc>
      </w:tr>
      <w:tr w:rsidR="002B62E4" w:rsidRPr="003B4A82" w14:paraId="7AE71DBB" w14:textId="77777777" w:rsidTr="00A377AB">
        <w:tc>
          <w:tcPr>
            <w:tcW w:w="3096" w:type="dxa"/>
          </w:tcPr>
          <w:p w14:paraId="221A8946" w14:textId="02D0ED9D" w:rsidR="002B62E4" w:rsidRPr="003B4A82" w:rsidRDefault="002B62E4" w:rsidP="00A377AB">
            <w:pPr>
              <w:rPr>
                <w:noProof/>
              </w:rPr>
            </w:pPr>
            <w:r w:rsidRPr="002B62E4">
              <w:rPr>
                <w:noProof/>
              </w:rPr>
              <w:t>udwSmile</w:t>
            </w:r>
          </w:p>
        </w:tc>
        <w:tc>
          <w:tcPr>
            <w:tcW w:w="7360" w:type="dxa"/>
          </w:tcPr>
          <w:p w14:paraId="6F110484" w14:textId="7923AE27" w:rsidR="002B62E4" w:rsidRPr="000660C9" w:rsidRDefault="0002788F" w:rsidP="00A377AB">
            <w:pPr>
              <w:rPr>
                <w:noProof/>
              </w:rPr>
            </w:pPr>
            <w:r w:rsidRPr="000660C9">
              <w:rPr>
                <w:rFonts w:hint="eastAsia"/>
                <w:noProof/>
              </w:rPr>
              <w:t>是否微笑，未检测时可选</w:t>
            </w:r>
            <w:r w:rsidRPr="000660C9">
              <w:rPr>
                <w:noProof/>
              </w:rPr>
              <w:t xml:space="preserve"> 详见 </w:t>
            </w:r>
            <w:hyperlink w:anchor="_微笑标志" w:history="1">
              <w:r w:rsidRPr="000660C9">
                <w:rPr>
                  <w:rStyle w:val="a5"/>
                  <w:noProof/>
                  <w:u w:val="none"/>
                </w:rPr>
                <w:t>NETDEV_SMILE_FLAG_E</w:t>
              </w:r>
            </w:hyperlink>
          </w:p>
        </w:tc>
      </w:tr>
      <w:tr w:rsidR="002B62E4" w:rsidRPr="003B4A82" w14:paraId="14CF608D" w14:textId="77777777" w:rsidTr="00A377AB">
        <w:tc>
          <w:tcPr>
            <w:tcW w:w="3096" w:type="dxa"/>
          </w:tcPr>
          <w:p w14:paraId="600B559E" w14:textId="1B98DDB0" w:rsidR="002B62E4" w:rsidRPr="003B4A82" w:rsidRDefault="002B62E4" w:rsidP="00A377AB">
            <w:pPr>
              <w:rPr>
                <w:noProof/>
              </w:rPr>
            </w:pPr>
            <w:r w:rsidRPr="002B62E4">
              <w:rPr>
                <w:noProof/>
              </w:rPr>
              <w:t>udwAttractive</w:t>
            </w:r>
          </w:p>
        </w:tc>
        <w:tc>
          <w:tcPr>
            <w:tcW w:w="7360" w:type="dxa"/>
          </w:tcPr>
          <w:p w14:paraId="2DE066AA" w14:textId="0C040A7B" w:rsidR="002B62E4" w:rsidRPr="000660C9" w:rsidRDefault="0002788F" w:rsidP="00A377AB">
            <w:pPr>
              <w:rPr>
                <w:noProof/>
              </w:rPr>
            </w:pPr>
            <w:r w:rsidRPr="000660C9">
              <w:rPr>
                <w:rFonts w:hint="eastAsia"/>
                <w:noProof/>
              </w:rPr>
              <w:t>颜值，未检测时可选</w:t>
            </w:r>
            <w:r w:rsidRPr="000660C9">
              <w:rPr>
                <w:noProof/>
              </w:rPr>
              <w:t xml:space="preserve"> 数值范围[0~100]</w:t>
            </w:r>
          </w:p>
        </w:tc>
      </w:tr>
      <w:tr w:rsidR="002B62E4" w:rsidRPr="003B4A82" w14:paraId="242158E5" w14:textId="77777777" w:rsidTr="00A377AB">
        <w:tc>
          <w:tcPr>
            <w:tcW w:w="3096" w:type="dxa"/>
          </w:tcPr>
          <w:p w14:paraId="38F154BE" w14:textId="5D8B08A8" w:rsidR="002B62E4" w:rsidRPr="003B4A82" w:rsidRDefault="002B62E4" w:rsidP="00A377AB">
            <w:pPr>
              <w:rPr>
                <w:noProof/>
              </w:rPr>
            </w:pPr>
            <w:r w:rsidRPr="002B62E4">
              <w:rPr>
                <w:noProof/>
              </w:rPr>
              <w:t>udwSkinColor</w:t>
            </w:r>
          </w:p>
        </w:tc>
        <w:tc>
          <w:tcPr>
            <w:tcW w:w="7360" w:type="dxa"/>
          </w:tcPr>
          <w:p w14:paraId="1D4CBDFD" w14:textId="4EF4C374" w:rsidR="002B62E4" w:rsidRPr="000660C9" w:rsidRDefault="002B62E4" w:rsidP="00A377AB">
            <w:pPr>
              <w:rPr>
                <w:noProof/>
              </w:rPr>
            </w:pPr>
            <w:r w:rsidRPr="000660C9">
              <w:rPr>
                <w:rFonts w:hint="eastAsia"/>
                <w:noProof/>
              </w:rPr>
              <w:t>肤色，未检测时可选</w:t>
            </w:r>
            <w:r w:rsidRPr="000660C9">
              <w:rPr>
                <w:noProof/>
              </w:rPr>
              <w:t xml:space="preserve"> 详见 </w:t>
            </w:r>
            <w:hyperlink w:anchor="_肤色枚举" w:history="1">
              <w:r w:rsidRPr="000660C9">
                <w:rPr>
                  <w:rStyle w:val="a5"/>
                  <w:noProof/>
                  <w:u w:val="none"/>
                </w:rPr>
                <w:t>NETDEV_SKINCOLOR_TYPE_E</w:t>
              </w:r>
            </w:hyperlink>
          </w:p>
        </w:tc>
      </w:tr>
      <w:tr w:rsidR="002B62E4" w:rsidRPr="003B4A82" w14:paraId="388B1198" w14:textId="77777777" w:rsidTr="00A377AB">
        <w:tc>
          <w:tcPr>
            <w:tcW w:w="3096" w:type="dxa"/>
          </w:tcPr>
          <w:p w14:paraId="0BEABFD3" w14:textId="044D675E" w:rsidR="002B62E4" w:rsidRPr="003B4A82" w:rsidRDefault="002B62E4" w:rsidP="00A377AB">
            <w:pPr>
              <w:rPr>
                <w:noProof/>
              </w:rPr>
            </w:pPr>
            <w:r w:rsidRPr="002B62E4">
              <w:rPr>
                <w:noProof/>
              </w:rPr>
              <w:t>udwBeard</w:t>
            </w:r>
          </w:p>
        </w:tc>
        <w:tc>
          <w:tcPr>
            <w:tcW w:w="7360" w:type="dxa"/>
          </w:tcPr>
          <w:p w14:paraId="47CDADA3" w14:textId="3E17429C" w:rsidR="002B62E4" w:rsidRPr="000660C9" w:rsidRDefault="0002788F" w:rsidP="00A377AB">
            <w:pPr>
              <w:rPr>
                <w:noProof/>
              </w:rPr>
            </w:pPr>
            <w:r w:rsidRPr="000660C9">
              <w:rPr>
                <w:rFonts w:hint="eastAsia"/>
                <w:noProof/>
              </w:rPr>
              <w:t>胡子，未检测时可选</w:t>
            </w:r>
            <w:r w:rsidRPr="000660C9">
              <w:rPr>
                <w:noProof/>
              </w:rPr>
              <w:t xml:space="preserve"> 详见 </w:t>
            </w:r>
            <w:hyperlink w:anchor="_胡子标志" w:history="1">
              <w:r w:rsidRPr="000660C9">
                <w:rPr>
                  <w:rStyle w:val="a5"/>
                  <w:noProof/>
                  <w:u w:val="none"/>
                </w:rPr>
                <w:t>NETDEV_BEARD_FLAG_E</w:t>
              </w:r>
            </w:hyperlink>
          </w:p>
        </w:tc>
      </w:tr>
      <w:tr w:rsidR="00AD560C" w:rsidRPr="003B4A82" w14:paraId="68B8C55A" w14:textId="77777777" w:rsidTr="00A377AB">
        <w:tc>
          <w:tcPr>
            <w:tcW w:w="3096" w:type="dxa"/>
          </w:tcPr>
          <w:p w14:paraId="37B52A38" w14:textId="77777777" w:rsidR="00AD560C" w:rsidRPr="003B4A82" w:rsidRDefault="00AD560C" w:rsidP="00A377AB">
            <w:pPr>
              <w:rPr>
                <w:rFonts w:eastAsiaTheme="minorHAnsi"/>
                <w:noProof/>
                <w:szCs w:val="21"/>
              </w:rPr>
            </w:pPr>
            <w:r w:rsidRPr="003B4A82">
              <w:rPr>
                <w:noProof/>
              </w:rPr>
              <w:t>byRes</w:t>
            </w:r>
          </w:p>
        </w:tc>
        <w:tc>
          <w:tcPr>
            <w:tcW w:w="7360" w:type="dxa"/>
          </w:tcPr>
          <w:p w14:paraId="3C2168A8" w14:textId="77777777" w:rsidR="00AD560C" w:rsidRPr="003B4A82" w:rsidRDefault="00AD560C" w:rsidP="00A377AB">
            <w:pPr>
              <w:rPr>
                <w:rFonts w:eastAsiaTheme="minorHAnsi"/>
                <w:noProof/>
                <w:szCs w:val="21"/>
              </w:rPr>
            </w:pPr>
            <w:r w:rsidRPr="003B4A82">
              <w:rPr>
                <w:noProof/>
              </w:rPr>
              <w:t>保留字段</w:t>
            </w:r>
          </w:p>
        </w:tc>
      </w:tr>
    </w:tbl>
    <w:p w14:paraId="640613F8" w14:textId="77777777" w:rsidR="00AD560C" w:rsidRPr="003B4A82" w:rsidRDefault="00AD560C" w:rsidP="00AD560C">
      <w:pPr>
        <w:pStyle w:val="3"/>
      </w:pPr>
      <w:bookmarkStart w:id="1544" w:name="_人员属性"/>
      <w:bookmarkStart w:id="1545" w:name="_Toc88647808"/>
      <w:bookmarkEnd w:id="1544"/>
      <w:r w:rsidRPr="003B4A82">
        <w:t>人员属性</w:t>
      </w:r>
      <w:bookmarkEnd w:id="1545"/>
    </w:p>
    <w:tbl>
      <w:tblPr>
        <w:tblStyle w:val="a7"/>
        <w:tblW w:w="0" w:type="auto"/>
        <w:tblLook w:val="04A0" w:firstRow="1" w:lastRow="0" w:firstColumn="1" w:lastColumn="0" w:noHBand="0" w:noVBand="1"/>
      </w:tblPr>
      <w:tblGrid>
        <w:gridCol w:w="10456"/>
      </w:tblGrid>
      <w:tr w:rsidR="00AD560C" w:rsidRPr="003B4A82" w14:paraId="7D0D6CE6" w14:textId="77777777" w:rsidTr="00A377AB">
        <w:trPr>
          <w:trHeight w:val="642"/>
        </w:trPr>
        <w:tc>
          <w:tcPr>
            <w:tcW w:w="10456" w:type="dxa"/>
          </w:tcPr>
          <w:p w14:paraId="5838EC35" w14:textId="77777777" w:rsidR="00AD560C" w:rsidRPr="003B4A82" w:rsidRDefault="00AD560C" w:rsidP="00A377AB">
            <w:pPr>
              <w:rPr>
                <w:noProof/>
              </w:rPr>
            </w:pPr>
            <w:r w:rsidRPr="003B4A82">
              <w:rPr>
                <w:noProof/>
              </w:rPr>
              <w:t>typedef struct tagNETDEVPersonAttr</w:t>
            </w:r>
          </w:p>
          <w:p w14:paraId="1ACA824D" w14:textId="77777777" w:rsidR="00AD560C" w:rsidRPr="003B4A82" w:rsidRDefault="00AD560C" w:rsidP="00A377AB">
            <w:pPr>
              <w:rPr>
                <w:noProof/>
              </w:rPr>
            </w:pPr>
            <w:r w:rsidRPr="003B4A82">
              <w:rPr>
                <w:noProof/>
              </w:rPr>
              <w:t>{</w:t>
            </w:r>
          </w:p>
          <w:p w14:paraId="65F57DAA" w14:textId="3AFA5A29" w:rsidR="00AD560C" w:rsidRPr="003B4A82" w:rsidRDefault="00AD560C" w:rsidP="009C44C8">
            <w:pPr>
              <w:ind w:leftChars="200" w:left="420"/>
              <w:rPr>
                <w:noProof/>
              </w:rPr>
            </w:pPr>
            <w:r w:rsidRPr="003B4A82">
              <w:rPr>
                <w:noProof/>
              </w:rPr>
              <w:t xml:space="preserve">UINT32 udwGender;                                     </w:t>
            </w:r>
          </w:p>
          <w:p w14:paraId="15E2DDB8" w14:textId="6D309C3F" w:rsidR="00AD560C" w:rsidRPr="003B4A82" w:rsidRDefault="00AD560C" w:rsidP="009C44C8">
            <w:pPr>
              <w:ind w:leftChars="200" w:left="420"/>
              <w:rPr>
                <w:noProof/>
              </w:rPr>
            </w:pPr>
            <w:r w:rsidRPr="003B4A82">
              <w:rPr>
                <w:noProof/>
              </w:rPr>
              <w:t xml:space="preserve">UINT32 udwAgeRange;                                  </w:t>
            </w:r>
          </w:p>
          <w:p w14:paraId="3B609218" w14:textId="38B235AB" w:rsidR="00AD560C" w:rsidRPr="003B4A82" w:rsidRDefault="00AD560C" w:rsidP="009C44C8">
            <w:pPr>
              <w:ind w:leftChars="200" w:left="420"/>
              <w:rPr>
                <w:noProof/>
              </w:rPr>
            </w:pPr>
            <w:r w:rsidRPr="003B4A82">
              <w:rPr>
                <w:noProof/>
              </w:rPr>
              <w:lastRenderedPageBreak/>
              <w:t xml:space="preserve">UINT32 udwSleevesLength;                             </w:t>
            </w:r>
          </w:p>
          <w:p w14:paraId="02D169AE" w14:textId="0D42E9E4" w:rsidR="00AD560C" w:rsidRPr="003B4A82" w:rsidRDefault="00AD560C" w:rsidP="009C44C8">
            <w:pPr>
              <w:ind w:leftChars="200" w:left="420"/>
              <w:rPr>
                <w:noProof/>
              </w:rPr>
            </w:pPr>
            <w:r w:rsidRPr="003B4A82">
              <w:rPr>
                <w:noProof/>
              </w:rPr>
              <w:t xml:space="preserve">UINT32 udwCoatColor;                                  </w:t>
            </w:r>
          </w:p>
          <w:p w14:paraId="36CFEC36" w14:textId="75F40ED0" w:rsidR="00AD560C" w:rsidRPr="003B4A82" w:rsidRDefault="00AD560C" w:rsidP="009C44C8">
            <w:pPr>
              <w:ind w:leftChars="200" w:left="420"/>
              <w:rPr>
                <w:noProof/>
              </w:rPr>
            </w:pPr>
            <w:r w:rsidRPr="003B4A82">
              <w:rPr>
                <w:noProof/>
              </w:rPr>
              <w:t xml:space="preserve">UINT32 udwTrousersLength;                             </w:t>
            </w:r>
          </w:p>
          <w:p w14:paraId="61A5AFB4" w14:textId="3F3CEDE0" w:rsidR="00AD560C" w:rsidRPr="003B4A82" w:rsidRDefault="00AD560C" w:rsidP="009C44C8">
            <w:pPr>
              <w:ind w:leftChars="200" w:left="420"/>
              <w:rPr>
                <w:noProof/>
              </w:rPr>
            </w:pPr>
            <w:r w:rsidRPr="003B4A82">
              <w:rPr>
                <w:noProof/>
              </w:rPr>
              <w:t xml:space="preserve">UINT32 udwTrousersColor;                             </w:t>
            </w:r>
          </w:p>
          <w:p w14:paraId="2C52864D" w14:textId="05A6BAF2" w:rsidR="00AD560C" w:rsidRPr="003B4A82" w:rsidRDefault="00AD560C" w:rsidP="009C44C8">
            <w:pPr>
              <w:ind w:leftChars="200" w:left="420"/>
              <w:rPr>
                <w:noProof/>
              </w:rPr>
            </w:pPr>
            <w:r w:rsidRPr="003B4A82">
              <w:rPr>
                <w:noProof/>
              </w:rPr>
              <w:t xml:space="preserve">UINT32 udwBodyToward;                                 </w:t>
            </w:r>
          </w:p>
          <w:p w14:paraId="74F6FFC0" w14:textId="7543771F" w:rsidR="00AD560C" w:rsidRPr="003B4A82" w:rsidRDefault="00AD560C" w:rsidP="009C44C8">
            <w:pPr>
              <w:ind w:leftChars="200" w:left="420"/>
              <w:rPr>
                <w:noProof/>
              </w:rPr>
            </w:pPr>
            <w:r w:rsidRPr="003B4A82">
              <w:rPr>
                <w:noProof/>
              </w:rPr>
              <w:t xml:space="preserve">UINT32 udwShoesTubeLength;                            </w:t>
            </w:r>
          </w:p>
          <w:p w14:paraId="42BE6967" w14:textId="682999BB" w:rsidR="00AD560C" w:rsidRPr="003B4A82" w:rsidRDefault="00AD560C" w:rsidP="009C44C8">
            <w:pPr>
              <w:ind w:leftChars="200" w:left="420"/>
              <w:rPr>
                <w:noProof/>
              </w:rPr>
            </w:pPr>
            <w:r w:rsidRPr="003B4A82">
              <w:rPr>
                <w:noProof/>
              </w:rPr>
              <w:t xml:space="preserve">UINT32 udwHairLength;                                 </w:t>
            </w:r>
          </w:p>
          <w:p w14:paraId="1DDE699D" w14:textId="0906CCA2" w:rsidR="00AD560C" w:rsidRPr="003B4A82" w:rsidRDefault="00AD560C" w:rsidP="009C44C8">
            <w:pPr>
              <w:ind w:leftChars="200" w:left="420"/>
              <w:rPr>
                <w:noProof/>
              </w:rPr>
            </w:pPr>
            <w:r w:rsidRPr="003B4A82">
              <w:rPr>
                <w:noProof/>
              </w:rPr>
              <w:t xml:space="preserve">UINT32 udwBagFlag;                                    </w:t>
            </w:r>
          </w:p>
          <w:p w14:paraId="788673AA" w14:textId="1C07FB0A" w:rsidR="00AD560C" w:rsidRPr="003B4A82" w:rsidRDefault="00AD560C" w:rsidP="009C44C8">
            <w:pPr>
              <w:ind w:leftChars="200" w:left="420"/>
              <w:rPr>
                <w:noProof/>
              </w:rPr>
            </w:pPr>
            <w:r w:rsidRPr="003B4A82">
              <w:rPr>
                <w:noProof/>
              </w:rPr>
              <w:t xml:space="preserve">FLOAT  fTemperature;                                   </w:t>
            </w:r>
          </w:p>
          <w:p w14:paraId="59103379" w14:textId="2592213F" w:rsidR="00AD560C" w:rsidRPr="003B4A82" w:rsidRDefault="00AD560C" w:rsidP="009C44C8">
            <w:pPr>
              <w:ind w:leftChars="200" w:left="420"/>
              <w:rPr>
                <w:noProof/>
              </w:rPr>
            </w:pPr>
            <w:r w:rsidRPr="003B4A82">
              <w:rPr>
                <w:noProof/>
              </w:rPr>
              <w:t xml:space="preserve">UINT32 udwMask;                                       </w:t>
            </w:r>
          </w:p>
          <w:p w14:paraId="5D938664" w14:textId="2DD07AD3" w:rsidR="00AD560C" w:rsidRPr="003B4A82" w:rsidRDefault="00AD560C" w:rsidP="009C44C8">
            <w:pPr>
              <w:ind w:leftChars="200" w:left="420"/>
              <w:rPr>
                <w:noProof/>
              </w:rPr>
            </w:pPr>
            <w:r w:rsidRPr="003B4A82">
              <w:rPr>
                <w:noProof/>
              </w:rPr>
              <w:t xml:space="preserve">UINT32 udwCoatTexture;                                </w:t>
            </w:r>
          </w:p>
          <w:p w14:paraId="7F979792" w14:textId="50B74077" w:rsidR="00AD560C" w:rsidRPr="003B4A82" w:rsidRDefault="00AD560C" w:rsidP="009C44C8">
            <w:pPr>
              <w:ind w:leftChars="200" w:left="420"/>
              <w:rPr>
                <w:noProof/>
              </w:rPr>
            </w:pPr>
            <w:r w:rsidRPr="003B4A82">
              <w:rPr>
                <w:noProof/>
              </w:rPr>
              <w:t xml:space="preserve">UINT32 udwMovingDirection;                            </w:t>
            </w:r>
          </w:p>
          <w:p w14:paraId="759EB5CB" w14:textId="77777777" w:rsidR="00AD560C" w:rsidRPr="003B4A82" w:rsidRDefault="00AD560C" w:rsidP="009C44C8">
            <w:pPr>
              <w:ind w:leftChars="200" w:left="420"/>
              <w:rPr>
                <w:noProof/>
              </w:rPr>
            </w:pPr>
            <w:r w:rsidRPr="003B4A82">
              <w:rPr>
                <w:noProof/>
              </w:rPr>
              <w:t xml:space="preserve">BYTE   byRes[116];                                   </w:t>
            </w:r>
          </w:p>
          <w:p w14:paraId="64B13364" w14:textId="351DCD57" w:rsidR="009C44C8" w:rsidRPr="003B4A82" w:rsidRDefault="00AD560C" w:rsidP="00A377AB">
            <w:pPr>
              <w:rPr>
                <w:noProof/>
              </w:rPr>
            </w:pPr>
            <w:r w:rsidRPr="003B4A82">
              <w:rPr>
                <w:noProof/>
              </w:rPr>
              <w:t>}NETDEV_PERSON_ATTR_S,*LPNETDEV_PERSON_ATTR_S;</w:t>
            </w:r>
          </w:p>
        </w:tc>
      </w:tr>
    </w:tbl>
    <w:p w14:paraId="0717B123" w14:textId="77777777" w:rsidR="00AD560C" w:rsidRPr="003B4A82" w:rsidRDefault="00AD560C" w:rsidP="00AD560C">
      <w:pPr>
        <w:rPr>
          <w:rFonts w:eastAsiaTheme="minorHAnsi"/>
          <w:szCs w:val="21"/>
        </w:rPr>
      </w:pPr>
    </w:p>
    <w:p w14:paraId="32F34FAD"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1543AC2B" w14:textId="77777777" w:rsidTr="009C44C8">
        <w:trPr>
          <w:trHeight w:val="64"/>
        </w:trPr>
        <w:tc>
          <w:tcPr>
            <w:tcW w:w="3096" w:type="dxa"/>
          </w:tcPr>
          <w:p w14:paraId="3B447006"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4B8A574B"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6F362602" w14:textId="77777777" w:rsidTr="00A377AB">
        <w:tc>
          <w:tcPr>
            <w:tcW w:w="3096" w:type="dxa"/>
          </w:tcPr>
          <w:p w14:paraId="6030B1E1" w14:textId="77777777" w:rsidR="00AD560C" w:rsidRPr="003B4A82" w:rsidRDefault="00AD560C" w:rsidP="00A377AB">
            <w:pPr>
              <w:rPr>
                <w:rFonts w:eastAsiaTheme="minorHAnsi"/>
                <w:noProof/>
                <w:szCs w:val="21"/>
              </w:rPr>
            </w:pPr>
            <w:r w:rsidRPr="003B4A82">
              <w:rPr>
                <w:noProof/>
              </w:rPr>
              <w:t>udwGender</w:t>
            </w:r>
          </w:p>
        </w:tc>
        <w:tc>
          <w:tcPr>
            <w:tcW w:w="7360" w:type="dxa"/>
          </w:tcPr>
          <w:p w14:paraId="4724F0C9" w14:textId="78691D8D" w:rsidR="00AD560C" w:rsidRPr="003B4A82" w:rsidRDefault="00AD560C" w:rsidP="00A377AB">
            <w:pPr>
              <w:rPr>
                <w:rFonts w:eastAsiaTheme="minorHAnsi"/>
                <w:noProof/>
                <w:szCs w:val="21"/>
              </w:rPr>
            </w:pPr>
            <w:r w:rsidRPr="003B4A82">
              <w:rPr>
                <w:noProof/>
              </w:rPr>
              <w:t>性别详见</w:t>
            </w:r>
            <w:hyperlink w:anchor="_成员性别枚举" w:history="1">
              <w:r w:rsidR="00981CF8" w:rsidRPr="003B4A82">
                <w:rPr>
                  <w:rStyle w:val="a5"/>
                  <w:u w:val="none"/>
                </w:rPr>
                <w:t>NETDEV_GENDER_TYPE_E</w:t>
              </w:r>
            </w:hyperlink>
          </w:p>
        </w:tc>
      </w:tr>
      <w:tr w:rsidR="00AD560C" w:rsidRPr="003B4A82" w14:paraId="52280031" w14:textId="77777777" w:rsidTr="00A377AB">
        <w:tc>
          <w:tcPr>
            <w:tcW w:w="3096" w:type="dxa"/>
          </w:tcPr>
          <w:p w14:paraId="0B5D1683" w14:textId="77777777" w:rsidR="00AD560C" w:rsidRPr="003B4A82" w:rsidRDefault="00AD560C" w:rsidP="00A377AB">
            <w:pPr>
              <w:rPr>
                <w:rFonts w:eastAsiaTheme="minorHAnsi"/>
                <w:noProof/>
                <w:szCs w:val="21"/>
              </w:rPr>
            </w:pPr>
            <w:r w:rsidRPr="003B4A82">
              <w:rPr>
                <w:noProof/>
              </w:rPr>
              <w:t>udwAgeRange</w:t>
            </w:r>
          </w:p>
        </w:tc>
        <w:tc>
          <w:tcPr>
            <w:tcW w:w="7360" w:type="dxa"/>
          </w:tcPr>
          <w:p w14:paraId="0D3555C4" w14:textId="0EFA526C" w:rsidR="00AD560C" w:rsidRPr="003B4A82" w:rsidRDefault="00AD560C" w:rsidP="00A377AB">
            <w:pPr>
              <w:rPr>
                <w:rFonts w:eastAsiaTheme="minorHAnsi"/>
                <w:noProof/>
                <w:szCs w:val="21"/>
              </w:rPr>
            </w:pPr>
            <w:r w:rsidRPr="003B4A82">
              <w:rPr>
                <w:noProof/>
              </w:rPr>
              <w:t>年龄段详见</w:t>
            </w:r>
            <w:hyperlink w:anchor="_年龄段枚举" w:history="1">
              <w:r w:rsidR="000F05A5" w:rsidRPr="003B4A82">
                <w:rPr>
                  <w:rStyle w:val="a5"/>
                  <w:noProof/>
                  <w:u w:val="none"/>
                </w:rPr>
                <w:t>NETDEV_AGE_RANGE_E</w:t>
              </w:r>
            </w:hyperlink>
          </w:p>
        </w:tc>
      </w:tr>
      <w:tr w:rsidR="00AD560C" w:rsidRPr="003B4A82" w14:paraId="4E873FDC" w14:textId="77777777" w:rsidTr="00A377AB">
        <w:tc>
          <w:tcPr>
            <w:tcW w:w="3096" w:type="dxa"/>
          </w:tcPr>
          <w:p w14:paraId="639C3649" w14:textId="77777777" w:rsidR="00AD560C" w:rsidRPr="003B4A82" w:rsidRDefault="00AD560C" w:rsidP="00A377AB">
            <w:pPr>
              <w:rPr>
                <w:rFonts w:eastAsiaTheme="minorHAnsi"/>
                <w:noProof/>
                <w:szCs w:val="21"/>
              </w:rPr>
            </w:pPr>
            <w:r w:rsidRPr="003B4A82">
              <w:rPr>
                <w:noProof/>
              </w:rPr>
              <w:t>udwSleevesLength</w:t>
            </w:r>
          </w:p>
        </w:tc>
        <w:tc>
          <w:tcPr>
            <w:tcW w:w="7360" w:type="dxa"/>
          </w:tcPr>
          <w:p w14:paraId="7ADB6A3A" w14:textId="7A34D245" w:rsidR="00AD560C" w:rsidRPr="003B4A82" w:rsidRDefault="00AD560C" w:rsidP="00A377AB">
            <w:pPr>
              <w:rPr>
                <w:rFonts w:eastAsiaTheme="minorHAnsi"/>
                <w:noProof/>
                <w:szCs w:val="21"/>
              </w:rPr>
            </w:pPr>
            <w:r w:rsidRPr="003B4A82">
              <w:rPr>
                <w:noProof/>
              </w:rPr>
              <w:t>上衣长短款式详见</w:t>
            </w:r>
            <w:hyperlink w:anchor="_上衣长短款式枚举" w:history="1">
              <w:r w:rsidRPr="003B4A82">
                <w:rPr>
                  <w:rStyle w:val="a5"/>
                  <w:noProof/>
                  <w:u w:val="none"/>
                </w:rPr>
                <w:t>NETDEV_SLEEVES_LENGTH_E</w:t>
              </w:r>
            </w:hyperlink>
          </w:p>
        </w:tc>
      </w:tr>
      <w:tr w:rsidR="00AD560C" w:rsidRPr="003B4A82" w14:paraId="21ECF7ED" w14:textId="77777777" w:rsidTr="00A377AB">
        <w:tc>
          <w:tcPr>
            <w:tcW w:w="3096" w:type="dxa"/>
          </w:tcPr>
          <w:p w14:paraId="35A9C073" w14:textId="77777777" w:rsidR="00AD560C" w:rsidRPr="003B4A82" w:rsidRDefault="00AD560C" w:rsidP="00A377AB">
            <w:pPr>
              <w:rPr>
                <w:rFonts w:eastAsiaTheme="minorHAnsi"/>
                <w:noProof/>
                <w:szCs w:val="21"/>
              </w:rPr>
            </w:pPr>
            <w:r w:rsidRPr="003B4A82">
              <w:rPr>
                <w:noProof/>
              </w:rPr>
              <w:t>udwCoatColor</w:t>
            </w:r>
          </w:p>
        </w:tc>
        <w:tc>
          <w:tcPr>
            <w:tcW w:w="7360" w:type="dxa"/>
          </w:tcPr>
          <w:p w14:paraId="4C48DA56" w14:textId="3C19498E" w:rsidR="00AD560C" w:rsidRPr="003B4A82" w:rsidRDefault="00AD560C" w:rsidP="00A377AB">
            <w:pPr>
              <w:rPr>
                <w:rFonts w:eastAsiaTheme="minorHAnsi"/>
                <w:noProof/>
                <w:szCs w:val="21"/>
              </w:rPr>
            </w:pPr>
            <w:r w:rsidRPr="003B4A82">
              <w:rPr>
                <w:noProof/>
              </w:rPr>
              <w:t>上衣颜色详见</w:t>
            </w:r>
            <w:hyperlink w:anchor="_衣服颜色枚举" w:history="1">
              <w:r w:rsidRPr="003B4A82">
                <w:rPr>
                  <w:rStyle w:val="a5"/>
                  <w:noProof/>
                  <w:u w:val="none"/>
                </w:rPr>
                <w:t>NETDEV_CLOTHES_COLOR_E</w:t>
              </w:r>
            </w:hyperlink>
          </w:p>
        </w:tc>
      </w:tr>
      <w:tr w:rsidR="00AD560C" w:rsidRPr="003B4A82" w14:paraId="2A1246F0" w14:textId="77777777" w:rsidTr="00A377AB">
        <w:tc>
          <w:tcPr>
            <w:tcW w:w="3096" w:type="dxa"/>
          </w:tcPr>
          <w:p w14:paraId="1AEFFB0B" w14:textId="77777777" w:rsidR="00AD560C" w:rsidRPr="003B4A82" w:rsidRDefault="00AD560C" w:rsidP="00A377AB">
            <w:pPr>
              <w:rPr>
                <w:rFonts w:eastAsiaTheme="minorHAnsi"/>
                <w:noProof/>
                <w:szCs w:val="21"/>
              </w:rPr>
            </w:pPr>
            <w:r w:rsidRPr="003B4A82">
              <w:rPr>
                <w:noProof/>
              </w:rPr>
              <w:t>udwTrousersLength</w:t>
            </w:r>
          </w:p>
        </w:tc>
        <w:tc>
          <w:tcPr>
            <w:tcW w:w="7360" w:type="dxa"/>
          </w:tcPr>
          <w:p w14:paraId="037E9477" w14:textId="3A641EB0" w:rsidR="00AD560C" w:rsidRPr="003B4A82" w:rsidRDefault="00AD560C" w:rsidP="00A377AB">
            <w:pPr>
              <w:rPr>
                <w:rFonts w:eastAsiaTheme="minorHAnsi"/>
                <w:noProof/>
                <w:szCs w:val="21"/>
              </w:rPr>
            </w:pPr>
            <w:r w:rsidRPr="003B4A82">
              <w:rPr>
                <w:noProof/>
              </w:rPr>
              <w:t>下衣长短款式</w:t>
            </w:r>
            <w:r w:rsidRPr="003B4A82">
              <w:rPr>
                <w:rFonts w:hint="eastAsia"/>
                <w:noProof/>
              </w:rPr>
              <w:t>，</w:t>
            </w:r>
            <w:hyperlink w:anchor="_下衣长短款式枚举" w:history="1">
              <w:r w:rsidR="00D76F3D" w:rsidRPr="003B4A82">
                <w:rPr>
                  <w:rStyle w:val="a5"/>
                  <w:noProof/>
                  <w:u w:val="none"/>
                </w:rPr>
                <w:t>NETDEV_TROUSERS_LENGTH_E</w:t>
              </w:r>
            </w:hyperlink>
          </w:p>
        </w:tc>
      </w:tr>
      <w:tr w:rsidR="00AD560C" w:rsidRPr="003B4A82" w14:paraId="2BB10386" w14:textId="77777777" w:rsidTr="00A377AB">
        <w:tc>
          <w:tcPr>
            <w:tcW w:w="3096" w:type="dxa"/>
          </w:tcPr>
          <w:p w14:paraId="1A383763" w14:textId="77777777" w:rsidR="00AD560C" w:rsidRPr="003B4A82" w:rsidRDefault="00AD560C" w:rsidP="00A377AB">
            <w:pPr>
              <w:rPr>
                <w:rFonts w:eastAsiaTheme="minorHAnsi"/>
                <w:noProof/>
                <w:szCs w:val="21"/>
              </w:rPr>
            </w:pPr>
            <w:r w:rsidRPr="003B4A82">
              <w:rPr>
                <w:noProof/>
              </w:rPr>
              <w:t>udwTrousersColor</w:t>
            </w:r>
          </w:p>
        </w:tc>
        <w:tc>
          <w:tcPr>
            <w:tcW w:w="7360" w:type="dxa"/>
          </w:tcPr>
          <w:p w14:paraId="79B18E67" w14:textId="547DE077" w:rsidR="00AD560C" w:rsidRPr="003B4A82" w:rsidRDefault="00AD560C" w:rsidP="00A377AB">
            <w:pPr>
              <w:rPr>
                <w:rFonts w:eastAsiaTheme="minorHAnsi"/>
                <w:noProof/>
                <w:szCs w:val="21"/>
              </w:rPr>
            </w:pPr>
            <w:r w:rsidRPr="003B4A82">
              <w:rPr>
                <w:noProof/>
              </w:rPr>
              <w:t>下衣颜色详见</w:t>
            </w:r>
            <w:hyperlink w:anchor="_衣服颜色枚举" w:history="1">
              <w:r w:rsidR="002E1A83" w:rsidRPr="003B4A82">
                <w:rPr>
                  <w:rStyle w:val="a5"/>
                  <w:noProof/>
                  <w:u w:val="none"/>
                </w:rPr>
                <w:t>NETDEV_CLOTHES_COLOR_E</w:t>
              </w:r>
            </w:hyperlink>
          </w:p>
        </w:tc>
      </w:tr>
      <w:tr w:rsidR="00AD560C" w:rsidRPr="003B4A82" w14:paraId="250133EC" w14:textId="77777777" w:rsidTr="00A377AB">
        <w:tc>
          <w:tcPr>
            <w:tcW w:w="3096" w:type="dxa"/>
          </w:tcPr>
          <w:p w14:paraId="40E0FA21" w14:textId="77777777" w:rsidR="00AD560C" w:rsidRPr="003B4A82" w:rsidRDefault="00AD560C" w:rsidP="00A377AB">
            <w:pPr>
              <w:rPr>
                <w:rFonts w:eastAsiaTheme="minorHAnsi"/>
                <w:noProof/>
                <w:szCs w:val="21"/>
              </w:rPr>
            </w:pPr>
            <w:r w:rsidRPr="003B4A82">
              <w:rPr>
                <w:noProof/>
              </w:rPr>
              <w:t>udwBodyToward</w:t>
            </w:r>
          </w:p>
        </w:tc>
        <w:tc>
          <w:tcPr>
            <w:tcW w:w="7360" w:type="dxa"/>
          </w:tcPr>
          <w:p w14:paraId="11E8A4A6" w14:textId="595A80FF" w:rsidR="00AD560C" w:rsidRPr="003B4A82" w:rsidRDefault="00AD560C" w:rsidP="00A377AB">
            <w:pPr>
              <w:rPr>
                <w:rFonts w:eastAsiaTheme="minorHAnsi"/>
                <w:noProof/>
                <w:szCs w:val="21"/>
              </w:rPr>
            </w:pPr>
            <w:r w:rsidRPr="003B4A82">
              <w:rPr>
                <w:noProof/>
              </w:rPr>
              <w:t>身体抓怕朝向详见</w:t>
            </w:r>
            <w:hyperlink w:anchor="_身体抓拍朝向枚举" w:history="1">
              <w:r w:rsidRPr="003B4A82">
                <w:rPr>
                  <w:rStyle w:val="a5"/>
                  <w:noProof/>
                  <w:u w:val="none"/>
                </w:rPr>
                <w:t>NETDEV_BODY_TOWARD_E</w:t>
              </w:r>
            </w:hyperlink>
          </w:p>
        </w:tc>
      </w:tr>
      <w:tr w:rsidR="00AD560C" w:rsidRPr="003B4A82" w14:paraId="366A035B" w14:textId="77777777" w:rsidTr="00A377AB">
        <w:tc>
          <w:tcPr>
            <w:tcW w:w="3096" w:type="dxa"/>
          </w:tcPr>
          <w:p w14:paraId="3A31A061" w14:textId="77777777" w:rsidR="00AD560C" w:rsidRPr="003B4A82" w:rsidRDefault="00AD560C" w:rsidP="00A377AB">
            <w:pPr>
              <w:rPr>
                <w:rFonts w:eastAsiaTheme="minorHAnsi"/>
                <w:noProof/>
                <w:szCs w:val="21"/>
              </w:rPr>
            </w:pPr>
            <w:r w:rsidRPr="003B4A82">
              <w:rPr>
                <w:noProof/>
              </w:rPr>
              <w:t>udwShoesTubeLength</w:t>
            </w:r>
          </w:p>
        </w:tc>
        <w:tc>
          <w:tcPr>
            <w:tcW w:w="7360" w:type="dxa"/>
          </w:tcPr>
          <w:p w14:paraId="1CE27332" w14:textId="4FFF42A5" w:rsidR="00AD560C" w:rsidRPr="003B4A82" w:rsidRDefault="00AD560C" w:rsidP="00A377AB">
            <w:pPr>
              <w:rPr>
                <w:rFonts w:eastAsiaTheme="minorHAnsi"/>
                <w:noProof/>
                <w:szCs w:val="21"/>
              </w:rPr>
            </w:pPr>
            <w:r w:rsidRPr="003B4A82">
              <w:rPr>
                <w:noProof/>
              </w:rPr>
              <w:t>鞋子长短款式详见</w:t>
            </w:r>
            <w:hyperlink w:anchor="_鞋子长短款式枚举" w:history="1">
              <w:r w:rsidRPr="003B4A82">
                <w:rPr>
                  <w:rStyle w:val="a5"/>
                  <w:noProof/>
                  <w:u w:val="none"/>
                </w:rPr>
                <w:t>NETDEV_SHOES_TUBE_LENGTH_E</w:t>
              </w:r>
            </w:hyperlink>
          </w:p>
        </w:tc>
      </w:tr>
      <w:tr w:rsidR="00AD560C" w:rsidRPr="003B4A82" w14:paraId="274C03CD" w14:textId="77777777" w:rsidTr="00A377AB">
        <w:tc>
          <w:tcPr>
            <w:tcW w:w="3096" w:type="dxa"/>
          </w:tcPr>
          <w:p w14:paraId="1C0F8AC2" w14:textId="77777777" w:rsidR="00AD560C" w:rsidRPr="003B4A82" w:rsidRDefault="00AD560C" w:rsidP="00A377AB">
            <w:pPr>
              <w:rPr>
                <w:rFonts w:eastAsiaTheme="minorHAnsi"/>
                <w:noProof/>
                <w:szCs w:val="21"/>
              </w:rPr>
            </w:pPr>
            <w:r w:rsidRPr="003B4A82">
              <w:rPr>
                <w:noProof/>
              </w:rPr>
              <w:t>udwHairLength</w:t>
            </w:r>
          </w:p>
        </w:tc>
        <w:tc>
          <w:tcPr>
            <w:tcW w:w="7360" w:type="dxa"/>
          </w:tcPr>
          <w:p w14:paraId="1B4B0002" w14:textId="022DF411" w:rsidR="00AD560C" w:rsidRPr="003B4A82" w:rsidRDefault="00AD560C" w:rsidP="00A377AB">
            <w:pPr>
              <w:rPr>
                <w:rFonts w:eastAsiaTheme="minorHAnsi"/>
                <w:noProof/>
                <w:szCs w:val="21"/>
              </w:rPr>
            </w:pPr>
            <w:r w:rsidRPr="003B4A82">
              <w:rPr>
                <w:noProof/>
              </w:rPr>
              <w:t>发型长短详见</w:t>
            </w:r>
            <w:hyperlink w:anchor="_发型长短枚举" w:history="1">
              <w:r w:rsidRPr="003B4A82">
                <w:rPr>
                  <w:rStyle w:val="a5"/>
                  <w:noProof/>
                  <w:u w:val="none"/>
                </w:rPr>
                <w:t>NETDEV_HAIR_LENGTH_E</w:t>
              </w:r>
            </w:hyperlink>
          </w:p>
        </w:tc>
      </w:tr>
      <w:tr w:rsidR="00AD560C" w:rsidRPr="003B4A82" w14:paraId="33FCE65A" w14:textId="77777777" w:rsidTr="00A377AB">
        <w:tc>
          <w:tcPr>
            <w:tcW w:w="3096" w:type="dxa"/>
          </w:tcPr>
          <w:p w14:paraId="2A3A965B" w14:textId="77777777" w:rsidR="00AD560C" w:rsidRPr="003B4A82" w:rsidRDefault="00AD560C" w:rsidP="00A377AB">
            <w:pPr>
              <w:rPr>
                <w:rFonts w:eastAsiaTheme="minorHAnsi"/>
                <w:noProof/>
                <w:szCs w:val="21"/>
              </w:rPr>
            </w:pPr>
            <w:r w:rsidRPr="003B4A82">
              <w:rPr>
                <w:noProof/>
              </w:rPr>
              <w:t>udwBagFlag</w:t>
            </w:r>
          </w:p>
        </w:tc>
        <w:tc>
          <w:tcPr>
            <w:tcW w:w="7360" w:type="dxa"/>
          </w:tcPr>
          <w:p w14:paraId="24A6F475" w14:textId="104567A1" w:rsidR="00AD560C" w:rsidRPr="003B4A82" w:rsidRDefault="00AD560C" w:rsidP="00A377AB">
            <w:pPr>
              <w:rPr>
                <w:rFonts w:eastAsiaTheme="minorHAnsi"/>
                <w:noProof/>
                <w:szCs w:val="21"/>
              </w:rPr>
            </w:pPr>
            <w:r w:rsidRPr="003B4A82">
              <w:rPr>
                <w:noProof/>
              </w:rPr>
              <w:t>是否携包标志详见</w:t>
            </w:r>
            <w:hyperlink w:anchor="_是否携包标志枚举" w:history="1">
              <w:r w:rsidRPr="003B4A82">
                <w:rPr>
                  <w:rStyle w:val="a5"/>
                  <w:noProof/>
                  <w:u w:val="none"/>
                </w:rPr>
                <w:t>NETDEV_BAG_FLAG_E</w:t>
              </w:r>
            </w:hyperlink>
          </w:p>
        </w:tc>
      </w:tr>
      <w:tr w:rsidR="00AD560C" w:rsidRPr="003B4A82" w14:paraId="615154BC" w14:textId="77777777" w:rsidTr="00A377AB">
        <w:tc>
          <w:tcPr>
            <w:tcW w:w="3096" w:type="dxa"/>
          </w:tcPr>
          <w:p w14:paraId="081DC6DE" w14:textId="77777777" w:rsidR="00AD560C" w:rsidRPr="003B4A82" w:rsidRDefault="00AD560C" w:rsidP="00A377AB">
            <w:pPr>
              <w:rPr>
                <w:rFonts w:eastAsiaTheme="minorHAnsi"/>
                <w:noProof/>
                <w:szCs w:val="21"/>
              </w:rPr>
            </w:pPr>
            <w:r w:rsidRPr="003B4A82">
              <w:rPr>
                <w:noProof/>
              </w:rPr>
              <w:t>fTemperature</w:t>
            </w:r>
          </w:p>
        </w:tc>
        <w:tc>
          <w:tcPr>
            <w:tcW w:w="7360" w:type="dxa"/>
          </w:tcPr>
          <w:p w14:paraId="7962E0A7" w14:textId="77777777" w:rsidR="00AD560C" w:rsidRPr="003B4A82" w:rsidRDefault="00AD560C" w:rsidP="00A377AB">
            <w:pPr>
              <w:rPr>
                <w:rFonts w:eastAsiaTheme="minorHAnsi"/>
                <w:noProof/>
                <w:szCs w:val="21"/>
              </w:rPr>
            </w:pPr>
            <w:r w:rsidRPr="003B4A82">
              <w:rPr>
                <w:noProof/>
              </w:rPr>
              <w:t>体温单位：摄氏度精度：小数点后位</w:t>
            </w:r>
          </w:p>
        </w:tc>
      </w:tr>
      <w:tr w:rsidR="00AD560C" w:rsidRPr="003B4A82" w14:paraId="63120EC6" w14:textId="77777777" w:rsidTr="00A377AB">
        <w:tc>
          <w:tcPr>
            <w:tcW w:w="3096" w:type="dxa"/>
          </w:tcPr>
          <w:p w14:paraId="082CAA0F" w14:textId="77777777" w:rsidR="00AD560C" w:rsidRPr="003B4A82" w:rsidRDefault="00AD560C" w:rsidP="00A377AB">
            <w:pPr>
              <w:rPr>
                <w:rFonts w:eastAsiaTheme="minorHAnsi"/>
                <w:noProof/>
                <w:szCs w:val="21"/>
              </w:rPr>
            </w:pPr>
            <w:r w:rsidRPr="003B4A82">
              <w:rPr>
                <w:noProof/>
              </w:rPr>
              <w:t>udwMask</w:t>
            </w:r>
          </w:p>
        </w:tc>
        <w:tc>
          <w:tcPr>
            <w:tcW w:w="7360" w:type="dxa"/>
          </w:tcPr>
          <w:p w14:paraId="3484BB4B" w14:textId="10CE8B5C" w:rsidR="00AD560C" w:rsidRPr="003B4A82" w:rsidRDefault="00AD560C" w:rsidP="00A377AB">
            <w:pPr>
              <w:rPr>
                <w:rFonts w:eastAsiaTheme="minorHAnsi"/>
                <w:noProof/>
                <w:szCs w:val="21"/>
              </w:rPr>
            </w:pPr>
            <w:r w:rsidRPr="003B4A82">
              <w:rPr>
                <w:noProof/>
              </w:rPr>
              <w:t>口罩详见</w:t>
            </w:r>
            <w:hyperlink w:anchor="_是否戴口罩枚举_1" w:history="1">
              <w:r w:rsidRPr="003B4A82">
                <w:rPr>
                  <w:rStyle w:val="a5"/>
                  <w:noProof/>
                  <w:u w:val="none"/>
                </w:rPr>
                <w:t>NETDEV_PERSON_MASK_FLAG_E</w:t>
              </w:r>
            </w:hyperlink>
          </w:p>
        </w:tc>
      </w:tr>
      <w:tr w:rsidR="00AD560C" w:rsidRPr="003B4A82" w14:paraId="64FEE18C" w14:textId="77777777" w:rsidTr="00A377AB">
        <w:tc>
          <w:tcPr>
            <w:tcW w:w="3096" w:type="dxa"/>
          </w:tcPr>
          <w:p w14:paraId="46CDBCAA" w14:textId="77777777" w:rsidR="00AD560C" w:rsidRPr="003B4A82" w:rsidRDefault="00AD560C" w:rsidP="00A377AB">
            <w:pPr>
              <w:rPr>
                <w:rFonts w:eastAsiaTheme="minorHAnsi"/>
                <w:noProof/>
                <w:szCs w:val="21"/>
              </w:rPr>
            </w:pPr>
            <w:r w:rsidRPr="003B4A82">
              <w:rPr>
                <w:noProof/>
              </w:rPr>
              <w:t>udwCoatTexture</w:t>
            </w:r>
          </w:p>
        </w:tc>
        <w:tc>
          <w:tcPr>
            <w:tcW w:w="7360" w:type="dxa"/>
          </w:tcPr>
          <w:p w14:paraId="5DCB8D76" w14:textId="4A828CF9" w:rsidR="00AD560C" w:rsidRPr="003B4A82" w:rsidRDefault="00AD560C" w:rsidP="00A377AB">
            <w:pPr>
              <w:rPr>
                <w:rFonts w:eastAsiaTheme="minorHAnsi"/>
                <w:noProof/>
                <w:szCs w:val="21"/>
              </w:rPr>
            </w:pPr>
            <w:r w:rsidRPr="003B4A82">
              <w:rPr>
                <w:noProof/>
              </w:rPr>
              <w:t>上衣纹理详见</w:t>
            </w:r>
            <w:hyperlink w:anchor="_上衣纹理枚举" w:history="1">
              <w:r w:rsidRPr="003B4A82">
                <w:rPr>
                  <w:rStyle w:val="a5"/>
                  <w:noProof/>
                  <w:u w:val="none"/>
                </w:rPr>
                <w:t>NETDEV_CLOTHES_TEXTURE_E</w:t>
              </w:r>
            </w:hyperlink>
          </w:p>
        </w:tc>
      </w:tr>
      <w:tr w:rsidR="00AD560C" w:rsidRPr="003B4A82" w14:paraId="745C924F" w14:textId="77777777" w:rsidTr="00A377AB">
        <w:tc>
          <w:tcPr>
            <w:tcW w:w="3096" w:type="dxa"/>
          </w:tcPr>
          <w:p w14:paraId="211FB777" w14:textId="77777777" w:rsidR="00AD560C" w:rsidRPr="003B4A82" w:rsidRDefault="00AD560C" w:rsidP="00A377AB">
            <w:pPr>
              <w:rPr>
                <w:rFonts w:eastAsiaTheme="minorHAnsi"/>
                <w:noProof/>
                <w:szCs w:val="21"/>
              </w:rPr>
            </w:pPr>
            <w:r w:rsidRPr="003B4A82">
              <w:rPr>
                <w:noProof/>
              </w:rPr>
              <w:t>udwMovingDirection</w:t>
            </w:r>
          </w:p>
        </w:tc>
        <w:tc>
          <w:tcPr>
            <w:tcW w:w="7360" w:type="dxa"/>
          </w:tcPr>
          <w:p w14:paraId="58CE1085" w14:textId="2D9F7048" w:rsidR="00AD560C" w:rsidRPr="003B4A82" w:rsidRDefault="00AD560C" w:rsidP="00A377AB">
            <w:pPr>
              <w:rPr>
                <w:rFonts w:eastAsiaTheme="minorHAnsi"/>
                <w:noProof/>
                <w:szCs w:val="21"/>
              </w:rPr>
            </w:pPr>
            <w:r w:rsidRPr="003B4A82">
              <w:rPr>
                <w:noProof/>
              </w:rPr>
              <w:t>人员运动方向详见</w:t>
            </w:r>
            <w:hyperlink w:anchor="_人员运动方向枚举" w:history="1">
              <w:r w:rsidRPr="003B4A82">
                <w:rPr>
                  <w:rStyle w:val="a5"/>
                  <w:noProof/>
                  <w:u w:val="none"/>
                </w:rPr>
                <w:t>NETDEV_MOVE_DIRECTION_E</w:t>
              </w:r>
            </w:hyperlink>
          </w:p>
        </w:tc>
      </w:tr>
      <w:tr w:rsidR="00AD560C" w:rsidRPr="003B4A82" w14:paraId="3A930491" w14:textId="77777777" w:rsidTr="00A377AB">
        <w:tc>
          <w:tcPr>
            <w:tcW w:w="3096" w:type="dxa"/>
          </w:tcPr>
          <w:p w14:paraId="1E65D24B" w14:textId="77777777" w:rsidR="00AD560C" w:rsidRPr="003B4A82" w:rsidRDefault="00AD560C" w:rsidP="00A377AB">
            <w:pPr>
              <w:rPr>
                <w:rFonts w:eastAsiaTheme="minorHAnsi"/>
                <w:noProof/>
                <w:szCs w:val="21"/>
              </w:rPr>
            </w:pPr>
            <w:r w:rsidRPr="003B4A82">
              <w:rPr>
                <w:noProof/>
              </w:rPr>
              <w:t>byRes</w:t>
            </w:r>
          </w:p>
        </w:tc>
        <w:tc>
          <w:tcPr>
            <w:tcW w:w="7360" w:type="dxa"/>
          </w:tcPr>
          <w:p w14:paraId="434148CF" w14:textId="77777777" w:rsidR="00AD560C" w:rsidRPr="003B4A82" w:rsidRDefault="00AD560C" w:rsidP="00A377AB">
            <w:pPr>
              <w:rPr>
                <w:rFonts w:eastAsiaTheme="minorHAnsi"/>
                <w:noProof/>
                <w:szCs w:val="21"/>
              </w:rPr>
            </w:pPr>
            <w:r w:rsidRPr="003B4A82">
              <w:rPr>
                <w:noProof/>
              </w:rPr>
              <w:t>保留字段</w:t>
            </w:r>
          </w:p>
        </w:tc>
      </w:tr>
    </w:tbl>
    <w:p w14:paraId="15B650B0" w14:textId="77777777" w:rsidR="00AD560C" w:rsidRPr="003B4A82" w:rsidRDefault="00AD560C" w:rsidP="00AD560C">
      <w:pPr>
        <w:pStyle w:val="3"/>
      </w:pPr>
      <w:bookmarkStart w:id="1546" w:name="_结构化告警上报信息"/>
      <w:bookmarkStart w:id="1547" w:name="_Toc88647809"/>
      <w:bookmarkEnd w:id="1546"/>
      <w:r w:rsidRPr="003B4A82">
        <w:t>结构化告警上报信息</w:t>
      </w:r>
      <w:bookmarkEnd w:id="1547"/>
    </w:p>
    <w:tbl>
      <w:tblPr>
        <w:tblStyle w:val="a7"/>
        <w:tblW w:w="0" w:type="auto"/>
        <w:tblLook w:val="04A0" w:firstRow="1" w:lastRow="0" w:firstColumn="1" w:lastColumn="0" w:noHBand="0" w:noVBand="1"/>
      </w:tblPr>
      <w:tblGrid>
        <w:gridCol w:w="10456"/>
      </w:tblGrid>
      <w:tr w:rsidR="00AD560C" w:rsidRPr="003B4A82" w14:paraId="3BC99AC4" w14:textId="77777777" w:rsidTr="00A377AB">
        <w:trPr>
          <w:trHeight w:val="642"/>
        </w:trPr>
        <w:tc>
          <w:tcPr>
            <w:tcW w:w="10456" w:type="dxa"/>
          </w:tcPr>
          <w:p w14:paraId="0E42315A" w14:textId="77777777" w:rsidR="00AD560C" w:rsidRPr="003B4A82" w:rsidRDefault="00AD560C" w:rsidP="00A377AB">
            <w:pPr>
              <w:rPr>
                <w:noProof/>
              </w:rPr>
            </w:pPr>
            <w:r w:rsidRPr="003B4A82">
              <w:rPr>
                <w:noProof/>
              </w:rPr>
              <w:t>typedef struct tagNETDEVStructAlarmInfo</w:t>
            </w:r>
          </w:p>
          <w:p w14:paraId="1C6C1321" w14:textId="77777777" w:rsidR="00AD560C" w:rsidRPr="003B4A82" w:rsidRDefault="00AD560C" w:rsidP="00A377AB">
            <w:pPr>
              <w:rPr>
                <w:noProof/>
              </w:rPr>
            </w:pPr>
            <w:r w:rsidRPr="003B4A82">
              <w:rPr>
                <w:noProof/>
              </w:rPr>
              <w:t>{</w:t>
            </w:r>
          </w:p>
          <w:p w14:paraId="79268CC3" w14:textId="5DD3F9DB" w:rsidR="00AD560C" w:rsidRPr="003B4A82" w:rsidRDefault="00AD560C" w:rsidP="00492A7F">
            <w:pPr>
              <w:ind w:leftChars="200" w:left="420"/>
              <w:rPr>
                <w:noProof/>
              </w:rPr>
            </w:pPr>
            <w:r w:rsidRPr="003B4A82">
              <w:rPr>
                <w:noProof/>
              </w:rPr>
              <w:t xml:space="preserve">CHAR   szReference[NETDEV_LEN_260];                  </w:t>
            </w:r>
          </w:p>
          <w:p w14:paraId="56F30262" w14:textId="5A524989" w:rsidR="00AD560C" w:rsidRPr="003B4A82" w:rsidRDefault="00AD560C" w:rsidP="00492A7F">
            <w:pPr>
              <w:ind w:leftChars="200" w:left="420"/>
              <w:rPr>
                <w:noProof/>
              </w:rPr>
            </w:pPr>
            <w:r w:rsidRPr="003B4A82">
              <w:rPr>
                <w:noProof/>
              </w:rPr>
              <w:t xml:space="preserve">UINT32  udwTimeStamp;                                  </w:t>
            </w:r>
          </w:p>
          <w:p w14:paraId="43AF5905" w14:textId="45C1CD50" w:rsidR="00AD560C" w:rsidRPr="003B4A82" w:rsidRDefault="00AD560C" w:rsidP="00492A7F">
            <w:pPr>
              <w:ind w:leftChars="200" w:left="420"/>
              <w:rPr>
                <w:noProof/>
              </w:rPr>
            </w:pPr>
            <w:r w:rsidRPr="003B4A82">
              <w:rPr>
                <w:noProof/>
              </w:rPr>
              <w:t xml:space="preserve">UINT32  udwSeq;                                       </w:t>
            </w:r>
          </w:p>
          <w:p w14:paraId="38F6F27A" w14:textId="25D659D3" w:rsidR="00AD560C" w:rsidRPr="003B4A82" w:rsidRDefault="00AD560C" w:rsidP="00492A7F">
            <w:pPr>
              <w:ind w:leftChars="200" w:left="420"/>
              <w:rPr>
                <w:noProof/>
              </w:rPr>
            </w:pPr>
            <w:r w:rsidRPr="003B4A82">
              <w:rPr>
                <w:noProof/>
              </w:rPr>
              <w:t xml:space="preserve">UINT32  udwSrcID;                                     </w:t>
            </w:r>
          </w:p>
          <w:p w14:paraId="74C10E1B" w14:textId="0EC80F90" w:rsidR="00AD560C" w:rsidRPr="003B4A82" w:rsidRDefault="00AD560C" w:rsidP="00492A7F">
            <w:pPr>
              <w:ind w:leftChars="200" w:left="420"/>
              <w:rPr>
                <w:noProof/>
              </w:rPr>
            </w:pPr>
            <w:r w:rsidRPr="003B4A82">
              <w:rPr>
                <w:noProof/>
              </w:rPr>
              <w:t xml:space="preserve">CHAR   szSrcName[NETDEV_LEN_260];                     </w:t>
            </w:r>
          </w:p>
          <w:p w14:paraId="7114F725" w14:textId="77777777" w:rsidR="00060427" w:rsidRDefault="00AD560C" w:rsidP="00492A7F">
            <w:pPr>
              <w:ind w:leftChars="200" w:left="420"/>
              <w:rPr>
                <w:noProof/>
              </w:rPr>
            </w:pPr>
            <w:r w:rsidRPr="003B4A82">
              <w:rPr>
                <w:noProof/>
              </w:rPr>
              <w:t>UINT32  udwNotificationType;</w:t>
            </w:r>
          </w:p>
          <w:p w14:paraId="1CD1D9D3" w14:textId="77777777" w:rsidR="00060427" w:rsidRDefault="00060427" w:rsidP="00492A7F">
            <w:pPr>
              <w:ind w:leftChars="200" w:left="420"/>
              <w:rPr>
                <w:noProof/>
              </w:rPr>
            </w:pPr>
            <w:r w:rsidRPr="00060427">
              <w:rPr>
                <w:noProof/>
              </w:rPr>
              <w:t>CHAR   szDeviceID[NETDEV_LEN_32];</w:t>
            </w:r>
          </w:p>
          <w:p w14:paraId="2D470F35" w14:textId="73070EBB" w:rsidR="00AD560C" w:rsidRPr="003B4A82" w:rsidRDefault="00060427" w:rsidP="00492A7F">
            <w:pPr>
              <w:ind w:leftChars="200" w:left="420"/>
              <w:rPr>
                <w:noProof/>
              </w:rPr>
            </w:pPr>
            <w:r w:rsidRPr="00060427">
              <w:rPr>
                <w:noProof/>
              </w:rPr>
              <w:t>CHAR   szRelatedID[NETDEV_LEN_64];</w:t>
            </w:r>
          </w:p>
          <w:p w14:paraId="1A1F1F3A" w14:textId="001CB174" w:rsidR="00AD560C" w:rsidRPr="003B4A82" w:rsidRDefault="00AD560C" w:rsidP="00492A7F">
            <w:pPr>
              <w:ind w:leftChars="200" w:left="420"/>
              <w:rPr>
                <w:noProof/>
              </w:rPr>
            </w:pPr>
            <w:r w:rsidRPr="003B4A82">
              <w:rPr>
                <w:noProof/>
              </w:rPr>
              <w:lastRenderedPageBreak/>
              <w:t>BYTE   byRes[</w:t>
            </w:r>
            <w:r w:rsidR="00060427">
              <w:rPr>
                <w:noProof/>
              </w:rPr>
              <w:t>32]</w:t>
            </w:r>
            <w:r w:rsidRPr="003B4A82">
              <w:rPr>
                <w:noProof/>
              </w:rPr>
              <w:t xml:space="preserve">;                                   </w:t>
            </w:r>
          </w:p>
          <w:p w14:paraId="36FDA5AC" w14:textId="77777777" w:rsidR="00AD560C" w:rsidRPr="003B4A82" w:rsidRDefault="00AD560C" w:rsidP="00A377AB">
            <w:pPr>
              <w:rPr>
                <w:rFonts w:eastAsiaTheme="minorHAnsi"/>
                <w:noProof/>
                <w:szCs w:val="21"/>
              </w:rPr>
            </w:pPr>
            <w:r w:rsidRPr="003B4A82">
              <w:rPr>
                <w:noProof/>
              </w:rPr>
              <w:t>}NETDEV_STRUCT_ALARM_INFO_S,*LPNETDEV_STRUCT_ALARM_INFO_S;</w:t>
            </w:r>
          </w:p>
        </w:tc>
      </w:tr>
    </w:tbl>
    <w:p w14:paraId="40431E88" w14:textId="77777777" w:rsidR="00AD560C" w:rsidRPr="003B4A82" w:rsidRDefault="00AD560C" w:rsidP="00AD560C">
      <w:pPr>
        <w:rPr>
          <w:rFonts w:eastAsiaTheme="minorHAnsi"/>
          <w:szCs w:val="21"/>
        </w:rPr>
      </w:pPr>
    </w:p>
    <w:p w14:paraId="69F70C43"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396F610F" w14:textId="77777777" w:rsidTr="00492A7F">
        <w:trPr>
          <w:trHeight w:val="246"/>
        </w:trPr>
        <w:tc>
          <w:tcPr>
            <w:tcW w:w="3096" w:type="dxa"/>
          </w:tcPr>
          <w:p w14:paraId="459E63C5"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686658F3"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2B014C27" w14:textId="77777777" w:rsidTr="00A377AB">
        <w:tc>
          <w:tcPr>
            <w:tcW w:w="3096" w:type="dxa"/>
          </w:tcPr>
          <w:p w14:paraId="00EB3CD1" w14:textId="77777777" w:rsidR="00AD560C" w:rsidRPr="003B4A82" w:rsidRDefault="00AD560C" w:rsidP="00A377AB">
            <w:pPr>
              <w:rPr>
                <w:rFonts w:eastAsiaTheme="minorHAnsi"/>
                <w:noProof/>
                <w:szCs w:val="21"/>
              </w:rPr>
            </w:pPr>
            <w:r w:rsidRPr="003B4A82">
              <w:rPr>
                <w:noProof/>
              </w:rPr>
              <w:t>szReference</w:t>
            </w:r>
          </w:p>
        </w:tc>
        <w:tc>
          <w:tcPr>
            <w:tcW w:w="7360" w:type="dxa"/>
          </w:tcPr>
          <w:p w14:paraId="5B88D286" w14:textId="77777777" w:rsidR="00AD560C" w:rsidRPr="003B4A82" w:rsidRDefault="00AD560C" w:rsidP="00A377AB">
            <w:pPr>
              <w:rPr>
                <w:rFonts w:eastAsiaTheme="minorHAnsi"/>
                <w:noProof/>
                <w:szCs w:val="21"/>
              </w:rPr>
            </w:pPr>
            <w:r w:rsidRPr="003B4A82">
              <w:rPr>
                <w:noProof/>
              </w:rPr>
              <w:t>描述信息</w:t>
            </w:r>
          </w:p>
        </w:tc>
      </w:tr>
      <w:tr w:rsidR="00AD560C" w:rsidRPr="003B4A82" w14:paraId="3B299C98" w14:textId="77777777" w:rsidTr="00A377AB">
        <w:tc>
          <w:tcPr>
            <w:tcW w:w="3096" w:type="dxa"/>
          </w:tcPr>
          <w:p w14:paraId="6BD34191" w14:textId="77777777" w:rsidR="00AD560C" w:rsidRPr="003B4A82" w:rsidRDefault="00AD560C" w:rsidP="00A377AB">
            <w:pPr>
              <w:rPr>
                <w:rFonts w:eastAsiaTheme="minorHAnsi"/>
                <w:noProof/>
                <w:szCs w:val="21"/>
              </w:rPr>
            </w:pPr>
            <w:r w:rsidRPr="003B4A82">
              <w:rPr>
                <w:noProof/>
              </w:rPr>
              <w:t>udwTimeStamp</w:t>
            </w:r>
          </w:p>
        </w:tc>
        <w:tc>
          <w:tcPr>
            <w:tcW w:w="7360" w:type="dxa"/>
          </w:tcPr>
          <w:p w14:paraId="228749DE" w14:textId="77777777" w:rsidR="00AD560C" w:rsidRPr="003B4A82" w:rsidRDefault="00AD560C" w:rsidP="00A377AB">
            <w:pPr>
              <w:rPr>
                <w:rFonts w:eastAsiaTheme="minorHAnsi"/>
                <w:noProof/>
                <w:szCs w:val="21"/>
              </w:rPr>
            </w:pPr>
            <w:r w:rsidRPr="003B4A82">
              <w:rPr>
                <w:noProof/>
              </w:rPr>
              <w:t>告警时间从年月日点开始的秒数</w:t>
            </w:r>
          </w:p>
        </w:tc>
      </w:tr>
      <w:tr w:rsidR="00AD560C" w:rsidRPr="003B4A82" w14:paraId="72514262" w14:textId="77777777" w:rsidTr="00A377AB">
        <w:tc>
          <w:tcPr>
            <w:tcW w:w="3096" w:type="dxa"/>
          </w:tcPr>
          <w:p w14:paraId="46694FFB" w14:textId="77777777" w:rsidR="00AD560C" w:rsidRPr="003B4A82" w:rsidRDefault="00AD560C" w:rsidP="00A377AB">
            <w:pPr>
              <w:rPr>
                <w:rFonts w:eastAsiaTheme="minorHAnsi"/>
                <w:noProof/>
                <w:szCs w:val="21"/>
              </w:rPr>
            </w:pPr>
            <w:r w:rsidRPr="003B4A82">
              <w:rPr>
                <w:noProof/>
              </w:rPr>
              <w:t>udwSeq</w:t>
            </w:r>
          </w:p>
        </w:tc>
        <w:tc>
          <w:tcPr>
            <w:tcW w:w="7360" w:type="dxa"/>
          </w:tcPr>
          <w:p w14:paraId="512E2514" w14:textId="77777777" w:rsidR="00AD560C" w:rsidRPr="003B4A82" w:rsidRDefault="00AD560C" w:rsidP="00A377AB">
            <w:pPr>
              <w:rPr>
                <w:rFonts w:eastAsiaTheme="minorHAnsi"/>
                <w:noProof/>
                <w:szCs w:val="21"/>
              </w:rPr>
            </w:pPr>
            <w:r w:rsidRPr="003B4A82">
              <w:rPr>
                <w:noProof/>
              </w:rPr>
              <w:t>告警序号</w:t>
            </w:r>
          </w:p>
        </w:tc>
      </w:tr>
      <w:tr w:rsidR="00AD560C" w:rsidRPr="003B4A82" w14:paraId="1838611E" w14:textId="77777777" w:rsidTr="00A377AB">
        <w:tc>
          <w:tcPr>
            <w:tcW w:w="3096" w:type="dxa"/>
          </w:tcPr>
          <w:p w14:paraId="326CACCD" w14:textId="77777777" w:rsidR="00AD560C" w:rsidRPr="003B4A82" w:rsidRDefault="00AD560C" w:rsidP="00A377AB">
            <w:pPr>
              <w:rPr>
                <w:rFonts w:eastAsiaTheme="minorHAnsi"/>
                <w:noProof/>
                <w:szCs w:val="21"/>
              </w:rPr>
            </w:pPr>
            <w:r w:rsidRPr="003B4A82">
              <w:rPr>
                <w:noProof/>
              </w:rPr>
              <w:t>udwSrcID</w:t>
            </w:r>
          </w:p>
        </w:tc>
        <w:tc>
          <w:tcPr>
            <w:tcW w:w="7360" w:type="dxa"/>
          </w:tcPr>
          <w:p w14:paraId="0E2E106A" w14:textId="77777777" w:rsidR="00AD560C" w:rsidRPr="003B4A82" w:rsidRDefault="00AD560C" w:rsidP="00A377AB">
            <w:pPr>
              <w:rPr>
                <w:rFonts w:eastAsiaTheme="minorHAnsi"/>
                <w:noProof/>
                <w:szCs w:val="21"/>
              </w:rPr>
            </w:pPr>
            <w:r w:rsidRPr="003B4A82">
              <w:rPr>
                <w:noProof/>
              </w:rPr>
              <w:t>告警源ID</w:t>
            </w:r>
          </w:p>
        </w:tc>
      </w:tr>
      <w:tr w:rsidR="00AD560C" w:rsidRPr="003B4A82" w14:paraId="6747BC57" w14:textId="77777777" w:rsidTr="00A377AB">
        <w:tc>
          <w:tcPr>
            <w:tcW w:w="3096" w:type="dxa"/>
          </w:tcPr>
          <w:p w14:paraId="45F26EA0" w14:textId="77777777" w:rsidR="00AD560C" w:rsidRPr="003B4A82" w:rsidRDefault="00AD560C" w:rsidP="00A377AB">
            <w:pPr>
              <w:rPr>
                <w:rFonts w:eastAsiaTheme="minorHAnsi"/>
                <w:noProof/>
                <w:szCs w:val="21"/>
              </w:rPr>
            </w:pPr>
            <w:r w:rsidRPr="003B4A82">
              <w:rPr>
                <w:noProof/>
              </w:rPr>
              <w:t>szSrcName</w:t>
            </w:r>
          </w:p>
        </w:tc>
        <w:tc>
          <w:tcPr>
            <w:tcW w:w="7360" w:type="dxa"/>
          </w:tcPr>
          <w:p w14:paraId="008AC8D8" w14:textId="77777777" w:rsidR="00AD560C" w:rsidRPr="003B4A82" w:rsidRDefault="00AD560C" w:rsidP="00A377AB">
            <w:pPr>
              <w:rPr>
                <w:rFonts w:eastAsiaTheme="minorHAnsi"/>
                <w:noProof/>
                <w:szCs w:val="21"/>
              </w:rPr>
            </w:pPr>
            <w:r w:rsidRPr="003B4A82">
              <w:rPr>
                <w:noProof/>
              </w:rPr>
              <w:t>告警源名称</w:t>
            </w:r>
          </w:p>
        </w:tc>
      </w:tr>
      <w:tr w:rsidR="00AD560C" w:rsidRPr="003B4A82" w14:paraId="6990C007" w14:textId="77777777" w:rsidTr="00A377AB">
        <w:tc>
          <w:tcPr>
            <w:tcW w:w="3096" w:type="dxa"/>
          </w:tcPr>
          <w:p w14:paraId="46114673" w14:textId="77777777" w:rsidR="00AD560C" w:rsidRPr="003B4A82" w:rsidRDefault="00AD560C" w:rsidP="00A377AB">
            <w:pPr>
              <w:rPr>
                <w:rFonts w:eastAsiaTheme="minorHAnsi"/>
                <w:noProof/>
                <w:szCs w:val="21"/>
              </w:rPr>
            </w:pPr>
            <w:r w:rsidRPr="003B4A82">
              <w:rPr>
                <w:noProof/>
              </w:rPr>
              <w:t>udwNotificationType</w:t>
            </w:r>
          </w:p>
        </w:tc>
        <w:tc>
          <w:tcPr>
            <w:tcW w:w="7360" w:type="dxa"/>
          </w:tcPr>
          <w:p w14:paraId="1FC87DD9" w14:textId="77777777" w:rsidR="00AD560C" w:rsidRPr="003B4A82" w:rsidRDefault="00AD560C" w:rsidP="00A377AB">
            <w:pPr>
              <w:rPr>
                <w:rFonts w:eastAsiaTheme="minorHAnsi"/>
                <w:noProof/>
                <w:szCs w:val="21"/>
              </w:rPr>
            </w:pPr>
            <w:r w:rsidRPr="003B4A82">
              <w:rPr>
                <w:noProof/>
              </w:rPr>
              <w:t>通知类型0：实时通知1：历史通知</w:t>
            </w:r>
          </w:p>
        </w:tc>
      </w:tr>
      <w:tr w:rsidR="00060427" w:rsidRPr="003B4A82" w14:paraId="5F12961C" w14:textId="77777777" w:rsidTr="00A377AB">
        <w:tc>
          <w:tcPr>
            <w:tcW w:w="3096" w:type="dxa"/>
          </w:tcPr>
          <w:p w14:paraId="065088E6" w14:textId="26D83A73" w:rsidR="00060427" w:rsidRPr="003B4A82" w:rsidRDefault="00060427" w:rsidP="00A377AB">
            <w:pPr>
              <w:rPr>
                <w:noProof/>
              </w:rPr>
            </w:pPr>
            <w:r w:rsidRPr="00060427">
              <w:rPr>
                <w:noProof/>
              </w:rPr>
              <w:t>szDeviceID</w:t>
            </w:r>
          </w:p>
        </w:tc>
        <w:tc>
          <w:tcPr>
            <w:tcW w:w="7360" w:type="dxa"/>
          </w:tcPr>
          <w:p w14:paraId="5AA09F78" w14:textId="2C468E69" w:rsidR="00060427" w:rsidRPr="003B4A82" w:rsidRDefault="00060427" w:rsidP="00A377AB">
            <w:pPr>
              <w:rPr>
                <w:noProof/>
              </w:rPr>
            </w:pPr>
            <w:r w:rsidRPr="00060427">
              <w:rPr>
                <w:rFonts w:hint="eastAsia"/>
                <w:noProof/>
              </w:rPr>
              <w:t>告警设备</w:t>
            </w:r>
            <w:r w:rsidRPr="00060427">
              <w:rPr>
                <w:noProof/>
              </w:rPr>
              <w:t>ID，国标协议接入时填写国标注册码。长度[1,32]</w:t>
            </w:r>
          </w:p>
        </w:tc>
      </w:tr>
      <w:tr w:rsidR="00060427" w:rsidRPr="003B4A82" w14:paraId="0F947DAC" w14:textId="77777777" w:rsidTr="00A377AB">
        <w:tc>
          <w:tcPr>
            <w:tcW w:w="3096" w:type="dxa"/>
          </w:tcPr>
          <w:p w14:paraId="29E0377C" w14:textId="71600A74" w:rsidR="00060427" w:rsidRPr="003B4A82" w:rsidRDefault="00060427" w:rsidP="00A377AB">
            <w:pPr>
              <w:rPr>
                <w:noProof/>
              </w:rPr>
            </w:pPr>
            <w:r w:rsidRPr="00060427">
              <w:rPr>
                <w:noProof/>
              </w:rPr>
              <w:t>szRelatedID</w:t>
            </w:r>
          </w:p>
        </w:tc>
        <w:tc>
          <w:tcPr>
            <w:tcW w:w="7360" w:type="dxa"/>
          </w:tcPr>
          <w:p w14:paraId="19BD55E2" w14:textId="540E36BF" w:rsidR="00060427" w:rsidRPr="003B4A82" w:rsidRDefault="00060427" w:rsidP="00A377AB">
            <w:pPr>
              <w:rPr>
                <w:noProof/>
              </w:rPr>
            </w:pPr>
            <w:r w:rsidRPr="00060427">
              <w:rPr>
                <w:rFonts w:hint="eastAsia"/>
                <w:noProof/>
              </w:rPr>
              <w:t>关联</w:t>
            </w:r>
            <w:r w:rsidRPr="00060427">
              <w:rPr>
                <w:noProof/>
              </w:rPr>
              <w:t>ID，告警和数据关联；或多通道目标数据的关联，同一个相机内全局唯一。长度为15个字符</w:t>
            </w:r>
          </w:p>
        </w:tc>
      </w:tr>
      <w:tr w:rsidR="00AD560C" w:rsidRPr="003B4A82" w14:paraId="545B8D5A" w14:textId="77777777" w:rsidTr="00A377AB">
        <w:tc>
          <w:tcPr>
            <w:tcW w:w="3096" w:type="dxa"/>
          </w:tcPr>
          <w:p w14:paraId="7123B058" w14:textId="77777777" w:rsidR="00AD560C" w:rsidRPr="003B4A82" w:rsidRDefault="00AD560C" w:rsidP="00A377AB">
            <w:pPr>
              <w:rPr>
                <w:rFonts w:eastAsiaTheme="minorHAnsi"/>
                <w:noProof/>
                <w:szCs w:val="21"/>
              </w:rPr>
            </w:pPr>
            <w:r w:rsidRPr="003B4A82">
              <w:rPr>
                <w:noProof/>
              </w:rPr>
              <w:t>byRes</w:t>
            </w:r>
          </w:p>
        </w:tc>
        <w:tc>
          <w:tcPr>
            <w:tcW w:w="7360" w:type="dxa"/>
          </w:tcPr>
          <w:p w14:paraId="01311E14" w14:textId="77777777" w:rsidR="00AD560C" w:rsidRPr="003B4A82" w:rsidRDefault="00AD560C" w:rsidP="00A377AB">
            <w:pPr>
              <w:rPr>
                <w:rFonts w:eastAsiaTheme="minorHAnsi"/>
                <w:noProof/>
                <w:szCs w:val="21"/>
              </w:rPr>
            </w:pPr>
            <w:r w:rsidRPr="003B4A82">
              <w:rPr>
                <w:noProof/>
              </w:rPr>
              <w:t>保留字段</w:t>
            </w:r>
          </w:p>
        </w:tc>
      </w:tr>
    </w:tbl>
    <w:p w14:paraId="18E5DD00" w14:textId="77777777" w:rsidR="00AD560C" w:rsidRPr="003B4A82" w:rsidRDefault="00AD560C" w:rsidP="00AD560C">
      <w:pPr>
        <w:pStyle w:val="3"/>
      </w:pPr>
      <w:bookmarkStart w:id="1548" w:name="_结构化数据信息"/>
      <w:bookmarkStart w:id="1549" w:name="_Toc88647810"/>
      <w:bookmarkEnd w:id="1548"/>
      <w:r w:rsidRPr="003B4A82">
        <w:rPr>
          <w:noProof/>
        </w:rPr>
        <w:t>结构化数据信息</w:t>
      </w:r>
      <w:bookmarkEnd w:id="1549"/>
    </w:p>
    <w:tbl>
      <w:tblPr>
        <w:tblStyle w:val="a7"/>
        <w:tblW w:w="0" w:type="auto"/>
        <w:tblLook w:val="04A0" w:firstRow="1" w:lastRow="0" w:firstColumn="1" w:lastColumn="0" w:noHBand="0" w:noVBand="1"/>
      </w:tblPr>
      <w:tblGrid>
        <w:gridCol w:w="10456"/>
      </w:tblGrid>
      <w:tr w:rsidR="00AD560C" w:rsidRPr="003B4A82" w14:paraId="5745DE55" w14:textId="77777777" w:rsidTr="00A377AB">
        <w:trPr>
          <w:trHeight w:val="642"/>
        </w:trPr>
        <w:tc>
          <w:tcPr>
            <w:tcW w:w="10456" w:type="dxa"/>
          </w:tcPr>
          <w:p w14:paraId="455C1A26" w14:textId="77777777" w:rsidR="00AD560C" w:rsidRPr="003B4A82" w:rsidRDefault="00AD560C" w:rsidP="00A377AB">
            <w:pPr>
              <w:rPr>
                <w:noProof/>
              </w:rPr>
            </w:pPr>
            <w:r w:rsidRPr="003B4A82">
              <w:rPr>
                <w:noProof/>
              </w:rPr>
              <w:t>typedef struct tagNETDEVStructDataInfo</w:t>
            </w:r>
          </w:p>
          <w:p w14:paraId="7963F2C7" w14:textId="77777777" w:rsidR="00AD560C" w:rsidRPr="003B4A82" w:rsidRDefault="00AD560C" w:rsidP="00A377AB">
            <w:pPr>
              <w:rPr>
                <w:noProof/>
              </w:rPr>
            </w:pPr>
            <w:r w:rsidRPr="003B4A82">
              <w:rPr>
                <w:noProof/>
              </w:rPr>
              <w:t>{</w:t>
            </w:r>
          </w:p>
          <w:p w14:paraId="0A65A75E" w14:textId="6788FFDA" w:rsidR="00AD560C" w:rsidRPr="003B4A82" w:rsidRDefault="00E02404" w:rsidP="00FF029B">
            <w:pPr>
              <w:ind w:leftChars="200" w:left="420"/>
              <w:rPr>
                <w:noProof/>
              </w:rPr>
            </w:pPr>
            <w:hyperlink w:anchor="_目标信息" w:history="1">
              <w:r w:rsidR="00AD560C" w:rsidRPr="003B4A82">
                <w:rPr>
                  <w:rStyle w:val="a5"/>
                  <w:noProof/>
                  <w:u w:val="none"/>
                </w:rPr>
                <w:t>NETDEV_OBJECT_INFO_S</w:t>
              </w:r>
            </w:hyperlink>
            <w:r w:rsidR="00AD560C" w:rsidRPr="003B4A82">
              <w:rPr>
                <w:noProof/>
              </w:rPr>
              <w:t xml:space="preserve">           stObjectInfo;                    </w:t>
            </w:r>
          </w:p>
          <w:p w14:paraId="78D28A5A" w14:textId="3C2B4591" w:rsidR="00AD560C" w:rsidRPr="003B4A82" w:rsidRDefault="00AD560C" w:rsidP="00FF029B">
            <w:pPr>
              <w:ind w:leftChars="200" w:left="420"/>
              <w:rPr>
                <w:noProof/>
              </w:rPr>
            </w:pPr>
            <w:r w:rsidRPr="003B4A82">
              <w:rPr>
                <w:noProof/>
              </w:rPr>
              <w:t xml:space="preserve">UINT32                             udwImageNum;                                  </w:t>
            </w:r>
          </w:p>
          <w:p w14:paraId="40128A4B" w14:textId="41B2D8D2" w:rsidR="00AD560C" w:rsidRPr="003B4A82" w:rsidRDefault="00E02404" w:rsidP="00FF029B">
            <w:pPr>
              <w:ind w:leftChars="200" w:left="420"/>
              <w:rPr>
                <w:noProof/>
              </w:rPr>
            </w:pPr>
            <w:hyperlink w:anchor="_图像相关信息结构体" w:history="1">
              <w:r w:rsidR="00AD560C" w:rsidRPr="003B4A82">
                <w:rPr>
                  <w:rStyle w:val="a5"/>
                  <w:noProof/>
                  <w:u w:val="none"/>
                </w:rPr>
                <w:t>LPNETDEV_STRUCT_IMAGE_INFO_S</w:t>
              </w:r>
            </w:hyperlink>
            <w:r w:rsidR="00AD560C" w:rsidRPr="003B4A82">
              <w:rPr>
                <w:noProof/>
              </w:rPr>
              <w:t xml:space="preserve"> pstImageInfo;           </w:t>
            </w:r>
          </w:p>
          <w:p w14:paraId="225032CB" w14:textId="7E5D418A" w:rsidR="00AD560C" w:rsidRPr="003B4A82" w:rsidRDefault="00AD560C" w:rsidP="00FF029B">
            <w:pPr>
              <w:ind w:leftChars="200" w:left="420"/>
              <w:rPr>
                <w:noProof/>
              </w:rPr>
            </w:pPr>
            <w:r w:rsidRPr="003B4A82">
              <w:rPr>
                <w:noProof/>
              </w:rPr>
              <w:t xml:space="preserve">BYTE                               byRes[128];                                    </w:t>
            </w:r>
          </w:p>
          <w:p w14:paraId="79B95D86" w14:textId="77777777" w:rsidR="00AD560C" w:rsidRPr="003B4A82" w:rsidRDefault="00AD560C" w:rsidP="00A377AB">
            <w:pPr>
              <w:rPr>
                <w:rFonts w:eastAsiaTheme="minorHAnsi"/>
                <w:noProof/>
                <w:szCs w:val="21"/>
              </w:rPr>
            </w:pPr>
            <w:r w:rsidRPr="003B4A82">
              <w:rPr>
                <w:noProof/>
              </w:rPr>
              <w:t>}NETDEV_STRUCT_DATA_INFO_S,*LPNETDEV_STRUCT_DATA_INFO_S;</w:t>
            </w:r>
          </w:p>
        </w:tc>
      </w:tr>
    </w:tbl>
    <w:p w14:paraId="2E6F3813" w14:textId="77777777" w:rsidR="00AD560C" w:rsidRPr="003B4A82" w:rsidRDefault="00AD560C" w:rsidP="00AD560C">
      <w:pPr>
        <w:rPr>
          <w:rFonts w:eastAsiaTheme="minorHAnsi"/>
          <w:szCs w:val="21"/>
        </w:rPr>
      </w:pPr>
    </w:p>
    <w:p w14:paraId="7BC6F888"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62A19FE8" w14:textId="77777777" w:rsidTr="00FF029B">
        <w:trPr>
          <w:trHeight w:val="238"/>
        </w:trPr>
        <w:tc>
          <w:tcPr>
            <w:tcW w:w="3096" w:type="dxa"/>
          </w:tcPr>
          <w:p w14:paraId="1B396C20"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04F5BEB4"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29A1E6A3" w14:textId="77777777" w:rsidTr="00A377AB">
        <w:tc>
          <w:tcPr>
            <w:tcW w:w="3096" w:type="dxa"/>
          </w:tcPr>
          <w:p w14:paraId="6D80810A" w14:textId="77777777" w:rsidR="00AD560C" w:rsidRPr="003B4A82" w:rsidRDefault="00AD560C" w:rsidP="00A377AB">
            <w:pPr>
              <w:rPr>
                <w:rFonts w:eastAsiaTheme="minorHAnsi"/>
                <w:noProof/>
                <w:szCs w:val="21"/>
              </w:rPr>
            </w:pPr>
            <w:r w:rsidRPr="003B4A82">
              <w:rPr>
                <w:noProof/>
              </w:rPr>
              <w:t>stObjectInfo</w:t>
            </w:r>
          </w:p>
        </w:tc>
        <w:tc>
          <w:tcPr>
            <w:tcW w:w="7360" w:type="dxa"/>
          </w:tcPr>
          <w:p w14:paraId="75E33CD6" w14:textId="77777777" w:rsidR="00AD560C" w:rsidRPr="003B4A82" w:rsidRDefault="00AD560C" w:rsidP="00A377AB">
            <w:pPr>
              <w:rPr>
                <w:rFonts w:eastAsiaTheme="minorHAnsi"/>
                <w:noProof/>
                <w:szCs w:val="21"/>
              </w:rPr>
            </w:pPr>
            <w:r w:rsidRPr="003B4A82">
              <w:rPr>
                <w:noProof/>
              </w:rPr>
              <w:t>目标信息</w:t>
            </w:r>
          </w:p>
        </w:tc>
      </w:tr>
      <w:tr w:rsidR="00AD560C" w:rsidRPr="003B4A82" w14:paraId="4F0C62BD" w14:textId="77777777" w:rsidTr="00A377AB">
        <w:tc>
          <w:tcPr>
            <w:tcW w:w="3096" w:type="dxa"/>
          </w:tcPr>
          <w:p w14:paraId="4319CFA9" w14:textId="77777777" w:rsidR="00AD560C" w:rsidRPr="003B4A82" w:rsidRDefault="00AD560C" w:rsidP="00A377AB">
            <w:pPr>
              <w:rPr>
                <w:rFonts w:eastAsiaTheme="minorHAnsi"/>
                <w:noProof/>
                <w:szCs w:val="21"/>
              </w:rPr>
            </w:pPr>
            <w:r w:rsidRPr="003B4A82">
              <w:rPr>
                <w:noProof/>
              </w:rPr>
              <w:t>udwImageNum</w:t>
            </w:r>
          </w:p>
        </w:tc>
        <w:tc>
          <w:tcPr>
            <w:tcW w:w="7360" w:type="dxa"/>
          </w:tcPr>
          <w:p w14:paraId="50405512" w14:textId="77777777" w:rsidR="00AD560C" w:rsidRPr="003B4A82" w:rsidRDefault="00AD560C" w:rsidP="00A377AB">
            <w:pPr>
              <w:rPr>
                <w:rFonts w:eastAsiaTheme="minorHAnsi"/>
                <w:noProof/>
                <w:szCs w:val="21"/>
              </w:rPr>
            </w:pPr>
            <w:r w:rsidRPr="003B4A82">
              <w:rPr>
                <w:noProof/>
              </w:rPr>
              <w:t>图像个数</w:t>
            </w:r>
          </w:p>
        </w:tc>
      </w:tr>
      <w:tr w:rsidR="00AD560C" w:rsidRPr="003B4A82" w14:paraId="757DA9B3" w14:textId="77777777" w:rsidTr="00A377AB">
        <w:tc>
          <w:tcPr>
            <w:tcW w:w="3096" w:type="dxa"/>
          </w:tcPr>
          <w:p w14:paraId="2934C647" w14:textId="77777777" w:rsidR="00AD560C" w:rsidRPr="003B4A82" w:rsidRDefault="00AD560C" w:rsidP="00A377AB">
            <w:pPr>
              <w:rPr>
                <w:rFonts w:eastAsiaTheme="minorHAnsi"/>
                <w:noProof/>
                <w:szCs w:val="21"/>
              </w:rPr>
            </w:pPr>
            <w:r w:rsidRPr="003B4A82">
              <w:rPr>
                <w:noProof/>
              </w:rPr>
              <w:t>pstImageInfo</w:t>
            </w:r>
          </w:p>
        </w:tc>
        <w:tc>
          <w:tcPr>
            <w:tcW w:w="7360" w:type="dxa"/>
          </w:tcPr>
          <w:p w14:paraId="68A74E8F" w14:textId="77777777" w:rsidR="00AD560C" w:rsidRPr="003B4A82" w:rsidRDefault="00AD560C" w:rsidP="00A377AB">
            <w:pPr>
              <w:rPr>
                <w:rFonts w:eastAsiaTheme="minorHAnsi"/>
                <w:noProof/>
                <w:szCs w:val="21"/>
              </w:rPr>
            </w:pPr>
            <w:r w:rsidRPr="003B4A82">
              <w:rPr>
                <w:noProof/>
              </w:rPr>
              <w:t>图像相关信息需动态申请内存</w:t>
            </w:r>
          </w:p>
        </w:tc>
      </w:tr>
      <w:tr w:rsidR="00AD560C" w:rsidRPr="003B4A82" w14:paraId="56CDD0BB" w14:textId="77777777" w:rsidTr="00A377AB">
        <w:tc>
          <w:tcPr>
            <w:tcW w:w="3096" w:type="dxa"/>
          </w:tcPr>
          <w:p w14:paraId="70E42B7D" w14:textId="77777777" w:rsidR="00AD560C" w:rsidRPr="003B4A82" w:rsidRDefault="00AD560C" w:rsidP="00A377AB">
            <w:pPr>
              <w:rPr>
                <w:rFonts w:eastAsiaTheme="minorHAnsi"/>
                <w:noProof/>
                <w:szCs w:val="21"/>
              </w:rPr>
            </w:pPr>
            <w:r w:rsidRPr="003B4A82">
              <w:rPr>
                <w:noProof/>
              </w:rPr>
              <w:t>byRes</w:t>
            </w:r>
          </w:p>
        </w:tc>
        <w:tc>
          <w:tcPr>
            <w:tcW w:w="7360" w:type="dxa"/>
          </w:tcPr>
          <w:p w14:paraId="7C65572A" w14:textId="77777777" w:rsidR="00AD560C" w:rsidRPr="003B4A82" w:rsidRDefault="00AD560C" w:rsidP="00A377AB">
            <w:pPr>
              <w:rPr>
                <w:rFonts w:eastAsiaTheme="minorHAnsi"/>
                <w:noProof/>
                <w:szCs w:val="21"/>
              </w:rPr>
            </w:pPr>
            <w:r w:rsidRPr="003B4A82">
              <w:rPr>
                <w:noProof/>
              </w:rPr>
              <w:t>保留字段</w:t>
            </w:r>
          </w:p>
        </w:tc>
      </w:tr>
    </w:tbl>
    <w:p w14:paraId="70FF463A" w14:textId="77777777" w:rsidR="00AD560C" w:rsidRPr="003B4A82" w:rsidRDefault="00AD560C" w:rsidP="00AD560C">
      <w:pPr>
        <w:pStyle w:val="3"/>
      </w:pPr>
      <w:bookmarkStart w:id="1550" w:name="_目标信息"/>
      <w:bookmarkStart w:id="1551" w:name="_Toc88647811"/>
      <w:bookmarkEnd w:id="1550"/>
      <w:r w:rsidRPr="003B4A82">
        <w:t>目标信息</w:t>
      </w:r>
      <w:bookmarkEnd w:id="1551"/>
    </w:p>
    <w:tbl>
      <w:tblPr>
        <w:tblStyle w:val="a7"/>
        <w:tblW w:w="0" w:type="auto"/>
        <w:tblLook w:val="04A0" w:firstRow="1" w:lastRow="0" w:firstColumn="1" w:lastColumn="0" w:noHBand="0" w:noVBand="1"/>
      </w:tblPr>
      <w:tblGrid>
        <w:gridCol w:w="10456"/>
      </w:tblGrid>
      <w:tr w:rsidR="00AD560C" w:rsidRPr="003B4A82" w14:paraId="20998B6C" w14:textId="77777777" w:rsidTr="00A377AB">
        <w:trPr>
          <w:trHeight w:val="642"/>
        </w:trPr>
        <w:tc>
          <w:tcPr>
            <w:tcW w:w="10456" w:type="dxa"/>
          </w:tcPr>
          <w:p w14:paraId="0C3604C0" w14:textId="77777777" w:rsidR="00AD560C" w:rsidRPr="003B4A82" w:rsidRDefault="00AD560C" w:rsidP="00A377AB">
            <w:pPr>
              <w:rPr>
                <w:noProof/>
              </w:rPr>
            </w:pPr>
            <w:r w:rsidRPr="003B4A82">
              <w:rPr>
                <w:noProof/>
              </w:rPr>
              <w:t>typedef struct tagNETDEVObjectInfo</w:t>
            </w:r>
          </w:p>
          <w:p w14:paraId="0F60FFF6" w14:textId="77777777" w:rsidR="00AD560C" w:rsidRPr="003B4A82" w:rsidRDefault="00AD560C" w:rsidP="00A377AB">
            <w:pPr>
              <w:rPr>
                <w:noProof/>
              </w:rPr>
            </w:pPr>
            <w:r w:rsidRPr="003B4A82">
              <w:rPr>
                <w:noProof/>
              </w:rPr>
              <w:t>{</w:t>
            </w:r>
          </w:p>
          <w:p w14:paraId="17483B6A" w14:textId="18CD8217" w:rsidR="00AD560C" w:rsidRPr="003B4A82" w:rsidRDefault="00AD560C" w:rsidP="00FF029B">
            <w:pPr>
              <w:ind w:leftChars="200" w:left="420"/>
              <w:rPr>
                <w:noProof/>
              </w:rPr>
            </w:pPr>
            <w:r w:rsidRPr="003B4A82">
              <w:rPr>
                <w:noProof/>
              </w:rPr>
              <w:t xml:space="preserve">UINT32              udwFaceNum;                                   </w:t>
            </w:r>
          </w:p>
          <w:p w14:paraId="491C0A14" w14:textId="7BA40D48" w:rsidR="00AD560C" w:rsidRPr="003B4A82" w:rsidRDefault="00E02404" w:rsidP="00FF029B">
            <w:pPr>
              <w:ind w:leftChars="200" w:left="420"/>
              <w:rPr>
                <w:noProof/>
              </w:rPr>
            </w:pPr>
            <w:hyperlink w:anchor="_人脸信息" w:history="1">
              <w:r w:rsidR="00AD560C" w:rsidRPr="003B4A82">
                <w:rPr>
                  <w:rStyle w:val="a5"/>
                  <w:noProof/>
                  <w:u w:val="none"/>
                </w:rPr>
                <w:t>LPNETDEV_FACE_STRUCT_INFO_S</w:t>
              </w:r>
            </w:hyperlink>
            <w:r w:rsidR="00AD560C" w:rsidRPr="003B4A82">
              <w:rPr>
                <w:noProof/>
              </w:rPr>
              <w:t xml:space="preserve"> </w:t>
            </w:r>
            <w:r w:rsidR="00AD560C" w:rsidRPr="003B4A82">
              <w:rPr>
                <w:b/>
                <w:noProof/>
              </w:rPr>
              <w:t xml:space="preserve"> </w:t>
            </w:r>
            <w:r w:rsidR="00AD560C" w:rsidRPr="003B4A82">
              <w:rPr>
                <w:noProof/>
              </w:rPr>
              <w:t xml:space="preserve"> pstFaceInfo;              </w:t>
            </w:r>
          </w:p>
          <w:p w14:paraId="53BB806C" w14:textId="4D4A420C" w:rsidR="00AD560C" w:rsidRPr="003B4A82" w:rsidRDefault="00AD560C" w:rsidP="00FF029B">
            <w:pPr>
              <w:ind w:leftChars="200" w:left="420"/>
              <w:rPr>
                <w:noProof/>
              </w:rPr>
            </w:pPr>
            <w:r w:rsidRPr="003B4A82">
              <w:rPr>
                <w:noProof/>
              </w:rPr>
              <w:t xml:space="preserve">UINT32              udwPersonNum;                                  </w:t>
            </w:r>
          </w:p>
          <w:p w14:paraId="5B3AA34C" w14:textId="031C45A7" w:rsidR="00AD560C" w:rsidRPr="003B4A82" w:rsidRDefault="00E02404" w:rsidP="00FF029B">
            <w:pPr>
              <w:ind w:leftChars="200" w:left="420"/>
              <w:rPr>
                <w:noProof/>
              </w:rPr>
            </w:pPr>
            <w:hyperlink w:anchor="_人员信息" w:history="1">
              <w:r w:rsidR="00AD560C" w:rsidRPr="003B4A82">
                <w:rPr>
                  <w:rStyle w:val="a5"/>
                  <w:noProof/>
                  <w:u w:val="none"/>
                </w:rPr>
                <w:t>LPNETDEV_PERSON_STRUCT_INFO_S</w:t>
              </w:r>
            </w:hyperlink>
            <w:r w:rsidR="00AD560C" w:rsidRPr="003B4A82">
              <w:rPr>
                <w:noProof/>
              </w:rPr>
              <w:t xml:space="preserve"> pstPersonInfo;         </w:t>
            </w:r>
          </w:p>
          <w:p w14:paraId="7397824F" w14:textId="5FBEA15A" w:rsidR="00AD560C" w:rsidRPr="003B4A82" w:rsidRDefault="00AD560C" w:rsidP="00FF029B">
            <w:pPr>
              <w:ind w:leftChars="200" w:left="420"/>
              <w:rPr>
                <w:noProof/>
              </w:rPr>
            </w:pPr>
            <w:r w:rsidRPr="003B4A82">
              <w:rPr>
                <w:noProof/>
              </w:rPr>
              <w:t xml:space="preserve">UINT32              udwNonMotorVehNum;                             </w:t>
            </w:r>
          </w:p>
          <w:p w14:paraId="166EF987" w14:textId="494256B7" w:rsidR="00AD560C" w:rsidRPr="003B4A82" w:rsidRDefault="00E02404" w:rsidP="00FF029B">
            <w:pPr>
              <w:ind w:leftChars="200" w:left="420"/>
              <w:rPr>
                <w:noProof/>
              </w:rPr>
            </w:pPr>
            <w:hyperlink w:anchor="_非机动车信息" w:history="1">
              <w:r w:rsidR="00AD560C" w:rsidRPr="003B4A82">
                <w:rPr>
                  <w:rStyle w:val="a5"/>
                  <w:noProof/>
                  <w:u w:val="none"/>
                </w:rPr>
                <w:t>LPNETDEV_NON_MOTOR_VEH_INFO_S</w:t>
              </w:r>
            </w:hyperlink>
            <w:r w:rsidR="00AD560C" w:rsidRPr="003B4A82">
              <w:rPr>
                <w:noProof/>
              </w:rPr>
              <w:t xml:space="preserve"> pstNonMotorVehInfo;     </w:t>
            </w:r>
          </w:p>
          <w:p w14:paraId="3A676804" w14:textId="284CE608" w:rsidR="00AD560C" w:rsidRPr="003B4A82" w:rsidRDefault="00AD560C" w:rsidP="00FF029B">
            <w:pPr>
              <w:ind w:leftChars="200" w:left="420"/>
              <w:rPr>
                <w:noProof/>
              </w:rPr>
            </w:pPr>
            <w:r w:rsidRPr="003B4A82">
              <w:rPr>
                <w:noProof/>
              </w:rPr>
              <w:t xml:space="preserve">UINT32              udwVehicleNum;                                 </w:t>
            </w:r>
          </w:p>
          <w:p w14:paraId="2C0E2F3B" w14:textId="7404D26F" w:rsidR="00AD560C" w:rsidRPr="003B4A82" w:rsidRDefault="00E02404" w:rsidP="00FF029B">
            <w:pPr>
              <w:ind w:leftChars="200" w:left="420"/>
              <w:rPr>
                <w:noProof/>
              </w:rPr>
            </w:pPr>
            <w:hyperlink w:anchor="_车辆信息" w:history="1">
              <w:r w:rsidR="00AD560C" w:rsidRPr="003B4A82">
                <w:rPr>
                  <w:rStyle w:val="a5"/>
                  <w:noProof/>
                  <w:u w:val="none"/>
                </w:rPr>
                <w:t>LPNETDEV_VEH_INFO_S</w:t>
              </w:r>
            </w:hyperlink>
            <w:r w:rsidR="00AD560C" w:rsidRPr="003B4A82">
              <w:rPr>
                <w:noProof/>
              </w:rPr>
              <w:t xml:space="preserve"> pstVehInfo;                       </w:t>
            </w:r>
          </w:p>
          <w:p w14:paraId="3736B2BE" w14:textId="77777777" w:rsidR="00AD560C" w:rsidRPr="003B4A82" w:rsidRDefault="00AD560C" w:rsidP="00FF029B">
            <w:pPr>
              <w:ind w:leftChars="200" w:left="420"/>
              <w:rPr>
                <w:noProof/>
              </w:rPr>
            </w:pPr>
            <w:r w:rsidRPr="003B4A82">
              <w:rPr>
                <w:noProof/>
              </w:rPr>
              <w:lastRenderedPageBreak/>
              <w:t xml:space="preserve">BYTE                   byRes[128];                                    </w:t>
            </w:r>
          </w:p>
          <w:p w14:paraId="4873E15D" w14:textId="77777777" w:rsidR="00AD560C" w:rsidRPr="003B4A82" w:rsidRDefault="00AD560C" w:rsidP="00A377AB">
            <w:pPr>
              <w:rPr>
                <w:rFonts w:eastAsiaTheme="minorHAnsi"/>
                <w:noProof/>
                <w:szCs w:val="21"/>
              </w:rPr>
            </w:pPr>
            <w:r w:rsidRPr="003B4A82">
              <w:rPr>
                <w:noProof/>
              </w:rPr>
              <w:t>}NETDEV_OBJECT_INFO_S,*LPNETDEV_OBJECT_INFO_S;</w:t>
            </w:r>
          </w:p>
        </w:tc>
      </w:tr>
    </w:tbl>
    <w:p w14:paraId="3D867185" w14:textId="77777777" w:rsidR="00AD560C" w:rsidRPr="003B4A82" w:rsidRDefault="00AD560C" w:rsidP="00AD560C">
      <w:pPr>
        <w:rPr>
          <w:rFonts w:eastAsiaTheme="minorHAnsi"/>
          <w:szCs w:val="21"/>
        </w:rPr>
      </w:pPr>
    </w:p>
    <w:p w14:paraId="69BDD980"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04ABD125" w14:textId="77777777" w:rsidTr="00FF029B">
        <w:trPr>
          <w:trHeight w:val="336"/>
        </w:trPr>
        <w:tc>
          <w:tcPr>
            <w:tcW w:w="3096" w:type="dxa"/>
          </w:tcPr>
          <w:p w14:paraId="334DE9B4"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4F0B6EF0"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3D08E21C" w14:textId="77777777" w:rsidTr="00A377AB">
        <w:tc>
          <w:tcPr>
            <w:tcW w:w="3096" w:type="dxa"/>
          </w:tcPr>
          <w:p w14:paraId="4E8337C1" w14:textId="77777777" w:rsidR="00AD560C" w:rsidRPr="003B4A82" w:rsidRDefault="00AD560C" w:rsidP="00A377AB">
            <w:pPr>
              <w:rPr>
                <w:rFonts w:eastAsiaTheme="minorHAnsi"/>
                <w:noProof/>
                <w:szCs w:val="21"/>
              </w:rPr>
            </w:pPr>
            <w:r w:rsidRPr="003B4A82">
              <w:rPr>
                <w:noProof/>
              </w:rPr>
              <w:t>udwFaceNum</w:t>
            </w:r>
          </w:p>
        </w:tc>
        <w:tc>
          <w:tcPr>
            <w:tcW w:w="7360" w:type="dxa"/>
          </w:tcPr>
          <w:p w14:paraId="1AFED39D" w14:textId="77777777" w:rsidR="00AD560C" w:rsidRPr="003B4A82" w:rsidRDefault="00AD560C" w:rsidP="00A377AB">
            <w:pPr>
              <w:rPr>
                <w:rFonts w:eastAsiaTheme="minorHAnsi"/>
                <w:noProof/>
                <w:szCs w:val="21"/>
              </w:rPr>
            </w:pPr>
            <w:r w:rsidRPr="003B4A82">
              <w:rPr>
                <w:noProof/>
              </w:rPr>
              <w:t>人脸数量</w:t>
            </w:r>
          </w:p>
        </w:tc>
      </w:tr>
      <w:tr w:rsidR="00AD560C" w:rsidRPr="003B4A82" w14:paraId="14E37CC9" w14:textId="77777777" w:rsidTr="00A377AB">
        <w:tc>
          <w:tcPr>
            <w:tcW w:w="3096" w:type="dxa"/>
          </w:tcPr>
          <w:p w14:paraId="18D72F3B" w14:textId="77777777" w:rsidR="00AD560C" w:rsidRPr="003B4A82" w:rsidRDefault="00AD560C" w:rsidP="00A377AB">
            <w:pPr>
              <w:rPr>
                <w:rFonts w:eastAsiaTheme="minorHAnsi"/>
                <w:noProof/>
                <w:szCs w:val="21"/>
              </w:rPr>
            </w:pPr>
            <w:r w:rsidRPr="003B4A82">
              <w:rPr>
                <w:noProof/>
              </w:rPr>
              <w:t>pstFaceInfo</w:t>
            </w:r>
          </w:p>
        </w:tc>
        <w:tc>
          <w:tcPr>
            <w:tcW w:w="7360" w:type="dxa"/>
          </w:tcPr>
          <w:p w14:paraId="123BA2DC" w14:textId="77777777" w:rsidR="00AD560C" w:rsidRPr="003B4A82" w:rsidRDefault="00AD560C" w:rsidP="00A377AB">
            <w:pPr>
              <w:rPr>
                <w:rFonts w:eastAsiaTheme="minorHAnsi"/>
                <w:noProof/>
                <w:szCs w:val="21"/>
              </w:rPr>
            </w:pPr>
            <w:r w:rsidRPr="003B4A82">
              <w:rPr>
                <w:noProof/>
              </w:rPr>
              <w:t>人脸信息需动态申请内存</w:t>
            </w:r>
          </w:p>
        </w:tc>
      </w:tr>
      <w:tr w:rsidR="00AD560C" w:rsidRPr="003B4A82" w14:paraId="3EA07F6D" w14:textId="77777777" w:rsidTr="00A377AB">
        <w:tc>
          <w:tcPr>
            <w:tcW w:w="3096" w:type="dxa"/>
          </w:tcPr>
          <w:p w14:paraId="7636DA99" w14:textId="77777777" w:rsidR="00AD560C" w:rsidRPr="003B4A82" w:rsidRDefault="00AD560C" w:rsidP="00A377AB">
            <w:pPr>
              <w:rPr>
                <w:rFonts w:eastAsiaTheme="minorHAnsi"/>
                <w:noProof/>
                <w:szCs w:val="21"/>
              </w:rPr>
            </w:pPr>
            <w:r w:rsidRPr="003B4A82">
              <w:rPr>
                <w:noProof/>
              </w:rPr>
              <w:t>udwPersonNum</w:t>
            </w:r>
          </w:p>
        </w:tc>
        <w:tc>
          <w:tcPr>
            <w:tcW w:w="7360" w:type="dxa"/>
          </w:tcPr>
          <w:p w14:paraId="316D0689" w14:textId="77777777" w:rsidR="00AD560C" w:rsidRPr="003B4A82" w:rsidRDefault="00AD560C" w:rsidP="00A377AB">
            <w:pPr>
              <w:rPr>
                <w:rFonts w:eastAsiaTheme="minorHAnsi"/>
                <w:noProof/>
                <w:szCs w:val="21"/>
              </w:rPr>
            </w:pPr>
            <w:r w:rsidRPr="003B4A82">
              <w:rPr>
                <w:noProof/>
              </w:rPr>
              <w:t>人员数量</w:t>
            </w:r>
          </w:p>
        </w:tc>
      </w:tr>
      <w:tr w:rsidR="00AD560C" w:rsidRPr="003B4A82" w14:paraId="64B23DD9" w14:textId="77777777" w:rsidTr="00A377AB">
        <w:tc>
          <w:tcPr>
            <w:tcW w:w="3096" w:type="dxa"/>
          </w:tcPr>
          <w:p w14:paraId="2E454148" w14:textId="77777777" w:rsidR="00AD560C" w:rsidRPr="003B4A82" w:rsidRDefault="00AD560C" w:rsidP="00A377AB">
            <w:pPr>
              <w:rPr>
                <w:rFonts w:eastAsiaTheme="minorHAnsi"/>
                <w:noProof/>
                <w:szCs w:val="21"/>
              </w:rPr>
            </w:pPr>
            <w:r w:rsidRPr="003B4A82">
              <w:rPr>
                <w:noProof/>
              </w:rPr>
              <w:t>pstPersonInfo</w:t>
            </w:r>
          </w:p>
        </w:tc>
        <w:tc>
          <w:tcPr>
            <w:tcW w:w="7360" w:type="dxa"/>
          </w:tcPr>
          <w:p w14:paraId="31E621FA" w14:textId="77777777" w:rsidR="00AD560C" w:rsidRPr="003B4A82" w:rsidRDefault="00AD560C" w:rsidP="00A377AB">
            <w:pPr>
              <w:rPr>
                <w:rFonts w:eastAsiaTheme="minorHAnsi"/>
                <w:noProof/>
                <w:szCs w:val="21"/>
              </w:rPr>
            </w:pPr>
            <w:r w:rsidRPr="003B4A82">
              <w:rPr>
                <w:noProof/>
              </w:rPr>
              <w:t>人员信息需动态申请内存</w:t>
            </w:r>
          </w:p>
        </w:tc>
      </w:tr>
      <w:tr w:rsidR="00AD560C" w:rsidRPr="003B4A82" w14:paraId="50B9AD1E" w14:textId="77777777" w:rsidTr="00A377AB">
        <w:tc>
          <w:tcPr>
            <w:tcW w:w="3096" w:type="dxa"/>
          </w:tcPr>
          <w:p w14:paraId="24FB995B" w14:textId="77777777" w:rsidR="00AD560C" w:rsidRPr="003B4A82" w:rsidRDefault="00AD560C" w:rsidP="00A377AB">
            <w:pPr>
              <w:rPr>
                <w:rFonts w:eastAsiaTheme="minorHAnsi"/>
                <w:noProof/>
                <w:szCs w:val="21"/>
              </w:rPr>
            </w:pPr>
            <w:r w:rsidRPr="003B4A82">
              <w:rPr>
                <w:noProof/>
              </w:rPr>
              <w:t>udwNonMotorVehNum</w:t>
            </w:r>
          </w:p>
        </w:tc>
        <w:tc>
          <w:tcPr>
            <w:tcW w:w="7360" w:type="dxa"/>
          </w:tcPr>
          <w:p w14:paraId="633704A2" w14:textId="77777777" w:rsidR="00AD560C" w:rsidRPr="003B4A82" w:rsidRDefault="00AD560C" w:rsidP="00A377AB">
            <w:pPr>
              <w:rPr>
                <w:rFonts w:eastAsiaTheme="minorHAnsi"/>
                <w:noProof/>
                <w:szCs w:val="21"/>
              </w:rPr>
            </w:pPr>
            <w:r w:rsidRPr="003B4A82">
              <w:rPr>
                <w:noProof/>
              </w:rPr>
              <w:t>非机动车数量</w:t>
            </w:r>
          </w:p>
        </w:tc>
      </w:tr>
      <w:tr w:rsidR="00AD560C" w:rsidRPr="003B4A82" w14:paraId="73088D3B" w14:textId="77777777" w:rsidTr="00A377AB">
        <w:tc>
          <w:tcPr>
            <w:tcW w:w="3096" w:type="dxa"/>
          </w:tcPr>
          <w:p w14:paraId="7E3331CF" w14:textId="77777777" w:rsidR="00AD560C" w:rsidRPr="003B4A82" w:rsidRDefault="00AD560C" w:rsidP="00A377AB">
            <w:pPr>
              <w:rPr>
                <w:rFonts w:eastAsiaTheme="minorHAnsi"/>
                <w:noProof/>
                <w:szCs w:val="21"/>
              </w:rPr>
            </w:pPr>
            <w:r w:rsidRPr="003B4A82">
              <w:rPr>
                <w:noProof/>
              </w:rPr>
              <w:t>pstNonMotorVehInfo</w:t>
            </w:r>
          </w:p>
        </w:tc>
        <w:tc>
          <w:tcPr>
            <w:tcW w:w="7360" w:type="dxa"/>
          </w:tcPr>
          <w:p w14:paraId="0D0AD135" w14:textId="77777777" w:rsidR="00AD560C" w:rsidRPr="003B4A82" w:rsidRDefault="00AD560C" w:rsidP="00A377AB">
            <w:pPr>
              <w:rPr>
                <w:rFonts w:eastAsiaTheme="minorHAnsi"/>
                <w:noProof/>
                <w:szCs w:val="21"/>
              </w:rPr>
            </w:pPr>
            <w:r w:rsidRPr="003B4A82">
              <w:rPr>
                <w:noProof/>
              </w:rPr>
              <w:t>非机动车信息需动态申请内存</w:t>
            </w:r>
          </w:p>
        </w:tc>
      </w:tr>
      <w:tr w:rsidR="00AD560C" w:rsidRPr="003B4A82" w14:paraId="62761FD3" w14:textId="77777777" w:rsidTr="00A377AB">
        <w:tc>
          <w:tcPr>
            <w:tcW w:w="3096" w:type="dxa"/>
          </w:tcPr>
          <w:p w14:paraId="2A1F0C5E" w14:textId="77777777" w:rsidR="00AD560C" w:rsidRPr="003B4A82" w:rsidRDefault="00AD560C" w:rsidP="00A377AB">
            <w:pPr>
              <w:rPr>
                <w:rFonts w:eastAsiaTheme="minorHAnsi"/>
                <w:noProof/>
                <w:szCs w:val="21"/>
              </w:rPr>
            </w:pPr>
            <w:r w:rsidRPr="003B4A82">
              <w:rPr>
                <w:noProof/>
              </w:rPr>
              <w:t>udwVehicleNum</w:t>
            </w:r>
          </w:p>
        </w:tc>
        <w:tc>
          <w:tcPr>
            <w:tcW w:w="7360" w:type="dxa"/>
          </w:tcPr>
          <w:p w14:paraId="042A3669" w14:textId="77777777" w:rsidR="00AD560C" w:rsidRPr="003B4A82" w:rsidRDefault="00AD560C" w:rsidP="00A377AB">
            <w:pPr>
              <w:rPr>
                <w:rFonts w:eastAsiaTheme="minorHAnsi"/>
                <w:noProof/>
                <w:szCs w:val="21"/>
              </w:rPr>
            </w:pPr>
            <w:r w:rsidRPr="003B4A82">
              <w:rPr>
                <w:noProof/>
              </w:rPr>
              <w:t>车辆数量</w:t>
            </w:r>
          </w:p>
        </w:tc>
      </w:tr>
      <w:tr w:rsidR="00AD560C" w:rsidRPr="003B4A82" w14:paraId="4C9CD8FA" w14:textId="77777777" w:rsidTr="00A377AB">
        <w:tc>
          <w:tcPr>
            <w:tcW w:w="3096" w:type="dxa"/>
          </w:tcPr>
          <w:p w14:paraId="68AFDF01" w14:textId="77777777" w:rsidR="00AD560C" w:rsidRPr="003B4A82" w:rsidRDefault="00AD560C" w:rsidP="00A377AB">
            <w:pPr>
              <w:rPr>
                <w:rFonts w:eastAsiaTheme="minorHAnsi"/>
                <w:noProof/>
                <w:szCs w:val="21"/>
              </w:rPr>
            </w:pPr>
            <w:r w:rsidRPr="003B4A82">
              <w:rPr>
                <w:noProof/>
              </w:rPr>
              <w:t>pstVehInfo</w:t>
            </w:r>
          </w:p>
        </w:tc>
        <w:tc>
          <w:tcPr>
            <w:tcW w:w="7360" w:type="dxa"/>
          </w:tcPr>
          <w:p w14:paraId="3E0B2525" w14:textId="77777777" w:rsidR="00AD560C" w:rsidRPr="003B4A82" w:rsidRDefault="00AD560C" w:rsidP="00A377AB">
            <w:pPr>
              <w:rPr>
                <w:rFonts w:eastAsiaTheme="minorHAnsi"/>
                <w:noProof/>
                <w:szCs w:val="21"/>
              </w:rPr>
            </w:pPr>
            <w:r w:rsidRPr="003B4A82">
              <w:rPr>
                <w:noProof/>
              </w:rPr>
              <w:t>车辆信息需动态申请内存</w:t>
            </w:r>
          </w:p>
        </w:tc>
      </w:tr>
      <w:tr w:rsidR="00AD560C" w:rsidRPr="003B4A82" w14:paraId="50B8F24E" w14:textId="77777777" w:rsidTr="00A377AB">
        <w:tc>
          <w:tcPr>
            <w:tcW w:w="3096" w:type="dxa"/>
          </w:tcPr>
          <w:p w14:paraId="383CD52C" w14:textId="77777777" w:rsidR="00AD560C" w:rsidRPr="003B4A82" w:rsidRDefault="00AD560C" w:rsidP="00A377AB">
            <w:pPr>
              <w:rPr>
                <w:rFonts w:eastAsiaTheme="minorHAnsi"/>
                <w:noProof/>
                <w:szCs w:val="21"/>
              </w:rPr>
            </w:pPr>
            <w:r w:rsidRPr="003B4A82">
              <w:rPr>
                <w:noProof/>
              </w:rPr>
              <w:t>byRes</w:t>
            </w:r>
          </w:p>
        </w:tc>
        <w:tc>
          <w:tcPr>
            <w:tcW w:w="7360" w:type="dxa"/>
          </w:tcPr>
          <w:p w14:paraId="10CAD779" w14:textId="77777777" w:rsidR="00AD560C" w:rsidRPr="003B4A82" w:rsidRDefault="00AD560C" w:rsidP="00A377AB">
            <w:pPr>
              <w:rPr>
                <w:rFonts w:eastAsiaTheme="minorHAnsi"/>
                <w:noProof/>
                <w:szCs w:val="21"/>
              </w:rPr>
            </w:pPr>
            <w:r w:rsidRPr="003B4A82">
              <w:rPr>
                <w:noProof/>
              </w:rPr>
              <w:t>保留字段</w:t>
            </w:r>
          </w:p>
        </w:tc>
      </w:tr>
    </w:tbl>
    <w:p w14:paraId="43224A8B" w14:textId="77777777" w:rsidR="00AD560C" w:rsidRPr="003B4A82" w:rsidRDefault="00AD560C" w:rsidP="00AD560C">
      <w:pPr>
        <w:pStyle w:val="3"/>
      </w:pPr>
      <w:bookmarkStart w:id="1552" w:name="_人脸信息"/>
      <w:bookmarkStart w:id="1553" w:name="_Toc88647812"/>
      <w:bookmarkEnd w:id="1552"/>
      <w:r w:rsidRPr="003B4A82">
        <w:t>人脸信息</w:t>
      </w:r>
      <w:bookmarkEnd w:id="1553"/>
    </w:p>
    <w:tbl>
      <w:tblPr>
        <w:tblStyle w:val="a7"/>
        <w:tblW w:w="0" w:type="auto"/>
        <w:tblLook w:val="04A0" w:firstRow="1" w:lastRow="0" w:firstColumn="1" w:lastColumn="0" w:noHBand="0" w:noVBand="1"/>
      </w:tblPr>
      <w:tblGrid>
        <w:gridCol w:w="10456"/>
      </w:tblGrid>
      <w:tr w:rsidR="00AD560C" w:rsidRPr="003B4A82" w14:paraId="3794DA1F" w14:textId="77777777" w:rsidTr="00A377AB">
        <w:trPr>
          <w:trHeight w:val="642"/>
        </w:trPr>
        <w:tc>
          <w:tcPr>
            <w:tcW w:w="10456" w:type="dxa"/>
          </w:tcPr>
          <w:p w14:paraId="1592986E" w14:textId="77777777" w:rsidR="00AD560C" w:rsidRPr="003B4A82" w:rsidRDefault="00AD560C" w:rsidP="00A377AB">
            <w:pPr>
              <w:rPr>
                <w:noProof/>
              </w:rPr>
            </w:pPr>
            <w:r w:rsidRPr="003B4A82">
              <w:rPr>
                <w:noProof/>
              </w:rPr>
              <w:t>typedef struct tagNETDEVFaceStructInfo</w:t>
            </w:r>
          </w:p>
          <w:p w14:paraId="33EE76F3" w14:textId="77777777" w:rsidR="00AD560C" w:rsidRPr="003B4A82" w:rsidRDefault="00AD560C" w:rsidP="00A377AB">
            <w:pPr>
              <w:rPr>
                <w:noProof/>
              </w:rPr>
            </w:pPr>
            <w:r w:rsidRPr="003B4A82">
              <w:rPr>
                <w:noProof/>
              </w:rPr>
              <w:t>{</w:t>
            </w:r>
          </w:p>
          <w:p w14:paraId="5E560A96" w14:textId="55CE9B83" w:rsidR="00AD560C" w:rsidRPr="003B4A82" w:rsidRDefault="00AD560C" w:rsidP="00FF029B">
            <w:pPr>
              <w:ind w:leftChars="200" w:left="420"/>
              <w:rPr>
                <w:noProof/>
              </w:rPr>
            </w:pPr>
            <w:r w:rsidRPr="003B4A82">
              <w:rPr>
                <w:noProof/>
              </w:rPr>
              <w:t xml:space="preserve">UINT32  udwFaceID;                                     </w:t>
            </w:r>
          </w:p>
          <w:p w14:paraId="25E1132E" w14:textId="4395880B" w:rsidR="00AD560C" w:rsidRPr="003B4A82" w:rsidRDefault="00AD560C" w:rsidP="00FF029B">
            <w:pPr>
              <w:ind w:leftChars="200" w:left="420"/>
              <w:rPr>
                <w:noProof/>
              </w:rPr>
            </w:pPr>
            <w:r w:rsidRPr="003B4A82">
              <w:rPr>
                <w:noProof/>
              </w:rPr>
              <w:t xml:space="preserve">UINT32  udwFaceDoforPersonID;                          </w:t>
            </w:r>
          </w:p>
          <w:p w14:paraId="46A99AC3" w14:textId="507458DD" w:rsidR="00AD560C" w:rsidRPr="003B4A82" w:rsidRDefault="00AD560C" w:rsidP="00FF029B">
            <w:pPr>
              <w:ind w:leftChars="200" w:left="420"/>
              <w:rPr>
                <w:noProof/>
              </w:rPr>
            </w:pPr>
            <w:r w:rsidRPr="003B4A82">
              <w:rPr>
                <w:noProof/>
              </w:rPr>
              <w:t xml:space="preserve">CHAR   szPosition[NETDEV_LEN_64];                    </w:t>
            </w:r>
          </w:p>
          <w:p w14:paraId="73A2F684" w14:textId="02CD2010" w:rsidR="00AD560C" w:rsidRPr="003B4A82" w:rsidRDefault="00AD560C" w:rsidP="00FF029B">
            <w:pPr>
              <w:ind w:leftChars="200" w:left="420"/>
              <w:rPr>
                <w:noProof/>
              </w:rPr>
            </w:pPr>
            <w:r w:rsidRPr="003B4A82">
              <w:rPr>
                <w:noProof/>
              </w:rPr>
              <w:t xml:space="preserve">UINT32  udwSmallPicAttachIndex;                       </w:t>
            </w:r>
          </w:p>
          <w:p w14:paraId="4DD81153" w14:textId="3B78B0F1" w:rsidR="00AD560C" w:rsidRPr="003B4A82" w:rsidRDefault="00AD560C" w:rsidP="00FF029B">
            <w:pPr>
              <w:ind w:leftChars="200" w:left="420"/>
              <w:rPr>
                <w:noProof/>
              </w:rPr>
            </w:pPr>
            <w:r w:rsidRPr="003B4A82">
              <w:rPr>
                <w:noProof/>
              </w:rPr>
              <w:t xml:space="preserve">UINT32  udwLargePicAttachIndex;                        </w:t>
            </w:r>
          </w:p>
          <w:p w14:paraId="751D823A" w14:textId="1F071538" w:rsidR="00AD560C" w:rsidRPr="003B4A82" w:rsidRDefault="00AD560C" w:rsidP="00FF029B">
            <w:pPr>
              <w:ind w:leftChars="200" w:left="420"/>
              <w:rPr>
                <w:noProof/>
              </w:rPr>
            </w:pPr>
            <w:r w:rsidRPr="003B4A82">
              <w:rPr>
                <w:noProof/>
              </w:rPr>
              <w:t xml:space="preserve">CHAR   szFeaturVersion[NETDEV_LEN_64];                </w:t>
            </w:r>
          </w:p>
          <w:p w14:paraId="0819EC8D" w14:textId="111E6DB7" w:rsidR="00AD560C" w:rsidRPr="003B4A82" w:rsidRDefault="00AD560C" w:rsidP="00FF029B">
            <w:pPr>
              <w:ind w:leftChars="200" w:left="420"/>
              <w:rPr>
                <w:noProof/>
              </w:rPr>
            </w:pPr>
            <w:r w:rsidRPr="003B4A82">
              <w:rPr>
                <w:noProof/>
              </w:rPr>
              <w:t xml:space="preserve">CHAR   szFeature[NETDEV_LEN_1024];                    </w:t>
            </w:r>
          </w:p>
          <w:p w14:paraId="65948BE7" w14:textId="1B27D04B" w:rsidR="00AD560C" w:rsidRDefault="00E02404" w:rsidP="00FF029B">
            <w:pPr>
              <w:ind w:leftChars="200" w:left="420"/>
              <w:rPr>
                <w:noProof/>
              </w:rPr>
            </w:pPr>
            <w:hyperlink w:anchor="_人脸属性信息" w:history="1">
              <w:r w:rsidR="00E035B3" w:rsidRPr="003B4A82">
                <w:rPr>
                  <w:rStyle w:val="a5"/>
                  <w:noProof/>
                  <w:u w:val="none"/>
                </w:rPr>
                <w:t>NETDEV_FACE_ATTR_S</w:t>
              </w:r>
            </w:hyperlink>
            <w:r w:rsidR="00AD560C" w:rsidRPr="003B4A82">
              <w:rPr>
                <w:noProof/>
              </w:rPr>
              <w:t xml:space="preserve"> stFaceAttr;                       </w:t>
            </w:r>
          </w:p>
          <w:p w14:paraId="77FC4A1F" w14:textId="4002B8BC" w:rsidR="0076496E" w:rsidRDefault="00E02404" w:rsidP="00FF029B">
            <w:pPr>
              <w:ind w:leftChars="200" w:left="420"/>
              <w:rPr>
                <w:noProof/>
              </w:rPr>
            </w:pPr>
            <w:hyperlink w:anchor="_规则信息" w:history="1">
              <w:r w:rsidR="004D0FA8" w:rsidRPr="00E73B1D">
                <w:rPr>
                  <w:rStyle w:val="a5"/>
                  <w:noProof/>
                  <w:u w:val="none"/>
                </w:rPr>
                <w:t>LPNETDEV_RULE_INFO_S</w:t>
              </w:r>
            </w:hyperlink>
            <w:r w:rsidR="004D0FA8" w:rsidRPr="004D0FA8">
              <w:rPr>
                <w:noProof/>
              </w:rPr>
              <w:t xml:space="preserve"> pstRuleInfo;</w:t>
            </w:r>
          </w:p>
          <w:p w14:paraId="609DC172" w14:textId="1C92622E" w:rsidR="004D0FA8" w:rsidRDefault="004D0FA8" w:rsidP="00FF029B">
            <w:pPr>
              <w:ind w:leftChars="200" w:left="420"/>
              <w:rPr>
                <w:noProof/>
              </w:rPr>
            </w:pPr>
            <w:r w:rsidRPr="004D0FA8">
              <w:rPr>
                <w:noProof/>
              </w:rPr>
              <w:t>UINT32  udwFaceDoforNonMotorID;</w:t>
            </w:r>
          </w:p>
          <w:p w14:paraId="26133324" w14:textId="36CD3363" w:rsidR="004D0FA8" w:rsidRPr="003B4A82" w:rsidRDefault="004D0FA8" w:rsidP="00FF029B">
            <w:pPr>
              <w:ind w:leftChars="200" w:left="420"/>
              <w:rPr>
                <w:noProof/>
              </w:rPr>
            </w:pPr>
            <w:r w:rsidRPr="004D0FA8">
              <w:rPr>
                <w:noProof/>
              </w:rPr>
              <w:t>UINT32  udwFaceDoforVehicleID;</w:t>
            </w:r>
          </w:p>
          <w:p w14:paraId="0EC7FCFB" w14:textId="34FF1872" w:rsidR="00AD560C" w:rsidRPr="003B4A82" w:rsidRDefault="00AD560C" w:rsidP="00FF029B">
            <w:pPr>
              <w:ind w:leftChars="200" w:left="420"/>
              <w:rPr>
                <w:noProof/>
              </w:rPr>
            </w:pPr>
            <w:r w:rsidRPr="003B4A82">
              <w:rPr>
                <w:noProof/>
              </w:rPr>
              <w:t>BYTE   byRes[1</w:t>
            </w:r>
            <w:r w:rsidR="004D0FA8">
              <w:rPr>
                <w:noProof/>
              </w:rPr>
              <w:t>16</w:t>
            </w:r>
            <w:r w:rsidRPr="003B4A82">
              <w:rPr>
                <w:noProof/>
              </w:rPr>
              <w:t xml:space="preserve">];                                   </w:t>
            </w:r>
          </w:p>
          <w:p w14:paraId="2940D76B" w14:textId="77777777" w:rsidR="00AD560C" w:rsidRPr="003B4A82" w:rsidRDefault="00AD560C" w:rsidP="00A377AB">
            <w:pPr>
              <w:rPr>
                <w:rFonts w:eastAsiaTheme="minorHAnsi"/>
                <w:noProof/>
                <w:szCs w:val="21"/>
              </w:rPr>
            </w:pPr>
            <w:r w:rsidRPr="003B4A82">
              <w:rPr>
                <w:noProof/>
              </w:rPr>
              <w:t>}NETDEV_FACE_STRUCT_INFO_S,*LPNETDEV_FACE_STRUCT_INFO_S;</w:t>
            </w:r>
          </w:p>
        </w:tc>
      </w:tr>
    </w:tbl>
    <w:p w14:paraId="64809E38" w14:textId="77777777" w:rsidR="00AD560C" w:rsidRPr="003B4A82" w:rsidRDefault="00AD560C" w:rsidP="00AD560C">
      <w:pPr>
        <w:rPr>
          <w:rFonts w:eastAsiaTheme="minorHAnsi"/>
          <w:szCs w:val="21"/>
        </w:rPr>
      </w:pPr>
    </w:p>
    <w:p w14:paraId="3542A4B5"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0E9259F1" w14:textId="77777777" w:rsidTr="00FF029B">
        <w:trPr>
          <w:trHeight w:val="276"/>
        </w:trPr>
        <w:tc>
          <w:tcPr>
            <w:tcW w:w="3096" w:type="dxa"/>
          </w:tcPr>
          <w:p w14:paraId="58B58FD7"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485C0E03"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22B781EB" w14:textId="77777777" w:rsidTr="00A377AB">
        <w:tc>
          <w:tcPr>
            <w:tcW w:w="3096" w:type="dxa"/>
          </w:tcPr>
          <w:p w14:paraId="1F9125A7" w14:textId="77777777" w:rsidR="00AD560C" w:rsidRPr="003B4A82" w:rsidRDefault="00AD560C" w:rsidP="00A377AB">
            <w:pPr>
              <w:rPr>
                <w:rFonts w:eastAsiaTheme="minorHAnsi"/>
                <w:noProof/>
                <w:szCs w:val="21"/>
              </w:rPr>
            </w:pPr>
            <w:r w:rsidRPr="003B4A82">
              <w:rPr>
                <w:noProof/>
              </w:rPr>
              <w:t>udwFaceID</w:t>
            </w:r>
          </w:p>
        </w:tc>
        <w:tc>
          <w:tcPr>
            <w:tcW w:w="7360" w:type="dxa"/>
          </w:tcPr>
          <w:p w14:paraId="1E5E4CDD" w14:textId="77777777" w:rsidR="00AD560C" w:rsidRPr="003B4A82" w:rsidRDefault="00AD560C" w:rsidP="00A377AB">
            <w:pPr>
              <w:rPr>
                <w:rFonts w:eastAsiaTheme="minorHAnsi"/>
                <w:noProof/>
                <w:szCs w:val="21"/>
              </w:rPr>
            </w:pPr>
            <w:r w:rsidRPr="003B4A82">
              <w:rPr>
                <w:noProof/>
              </w:rPr>
              <w:t>人脸ID</w:t>
            </w:r>
          </w:p>
        </w:tc>
      </w:tr>
      <w:tr w:rsidR="00AD560C" w:rsidRPr="003B4A82" w14:paraId="646BFF1A" w14:textId="77777777" w:rsidTr="00A377AB">
        <w:tc>
          <w:tcPr>
            <w:tcW w:w="3096" w:type="dxa"/>
          </w:tcPr>
          <w:p w14:paraId="74FFE0B8" w14:textId="77777777" w:rsidR="00AD560C" w:rsidRPr="003B4A82" w:rsidRDefault="00AD560C" w:rsidP="00A377AB">
            <w:pPr>
              <w:rPr>
                <w:rFonts w:eastAsiaTheme="minorHAnsi"/>
                <w:noProof/>
                <w:szCs w:val="21"/>
              </w:rPr>
            </w:pPr>
            <w:r w:rsidRPr="003B4A82">
              <w:rPr>
                <w:noProof/>
              </w:rPr>
              <w:t>udwFaceDoforPersonID</w:t>
            </w:r>
          </w:p>
        </w:tc>
        <w:tc>
          <w:tcPr>
            <w:tcW w:w="7360" w:type="dxa"/>
          </w:tcPr>
          <w:p w14:paraId="175CF692" w14:textId="77777777" w:rsidR="00AD560C" w:rsidRPr="003B4A82" w:rsidRDefault="00AD560C" w:rsidP="00A377AB">
            <w:pPr>
              <w:rPr>
                <w:rFonts w:eastAsiaTheme="minorHAnsi"/>
                <w:noProof/>
                <w:szCs w:val="21"/>
              </w:rPr>
            </w:pPr>
            <w:r w:rsidRPr="003B4A82">
              <w:rPr>
                <w:noProof/>
              </w:rPr>
              <w:t>人脸所属人员ID</w:t>
            </w:r>
          </w:p>
        </w:tc>
      </w:tr>
      <w:tr w:rsidR="00AD560C" w:rsidRPr="003B4A82" w14:paraId="5EA0BA3E" w14:textId="77777777" w:rsidTr="00A377AB">
        <w:tc>
          <w:tcPr>
            <w:tcW w:w="3096" w:type="dxa"/>
          </w:tcPr>
          <w:p w14:paraId="1E266DE7" w14:textId="77777777" w:rsidR="00AD560C" w:rsidRPr="003B4A82" w:rsidRDefault="00AD560C" w:rsidP="00A377AB">
            <w:pPr>
              <w:rPr>
                <w:rFonts w:eastAsiaTheme="minorHAnsi"/>
                <w:noProof/>
                <w:szCs w:val="21"/>
              </w:rPr>
            </w:pPr>
            <w:r w:rsidRPr="003B4A82">
              <w:rPr>
                <w:noProof/>
              </w:rPr>
              <w:t>szPosition</w:t>
            </w:r>
          </w:p>
        </w:tc>
        <w:tc>
          <w:tcPr>
            <w:tcW w:w="7360" w:type="dxa"/>
          </w:tcPr>
          <w:p w14:paraId="4352E825" w14:textId="77777777" w:rsidR="00AD560C" w:rsidRPr="003B4A82" w:rsidRDefault="00AD560C" w:rsidP="00A377AB">
            <w:pPr>
              <w:rPr>
                <w:rFonts w:eastAsiaTheme="minorHAnsi"/>
                <w:noProof/>
                <w:szCs w:val="21"/>
              </w:rPr>
            </w:pPr>
            <w:r w:rsidRPr="003B4A82">
              <w:rPr>
                <w:noProof/>
              </w:rPr>
              <w:t>人脸位置信息</w:t>
            </w:r>
          </w:p>
        </w:tc>
      </w:tr>
      <w:tr w:rsidR="00AD560C" w:rsidRPr="003B4A82" w14:paraId="239B1116" w14:textId="77777777" w:rsidTr="00A377AB">
        <w:tc>
          <w:tcPr>
            <w:tcW w:w="3096" w:type="dxa"/>
          </w:tcPr>
          <w:p w14:paraId="5715BE74" w14:textId="77777777" w:rsidR="00AD560C" w:rsidRPr="003B4A82" w:rsidRDefault="00AD560C" w:rsidP="00A377AB">
            <w:pPr>
              <w:rPr>
                <w:rFonts w:eastAsiaTheme="minorHAnsi"/>
                <w:noProof/>
                <w:szCs w:val="21"/>
              </w:rPr>
            </w:pPr>
            <w:r w:rsidRPr="003B4A82">
              <w:rPr>
                <w:noProof/>
              </w:rPr>
              <w:t>udwSmallPicAttachIndex</w:t>
            </w:r>
          </w:p>
        </w:tc>
        <w:tc>
          <w:tcPr>
            <w:tcW w:w="7360" w:type="dxa"/>
          </w:tcPr>
          <w:p w14:paraId="7838517D" w14:textId="77777777" w:rsidR="00AD560C" w:rsidRPr="003B4A82" w:rsidRDefault="00AD560C" w:rsidP="00A377AB">
            <w:pPr>
              <w:rPr>
                <w:rFonts w:eastAsiaTheme="minorHAnsi"/>
                <w:noProof/>
                <w:szCs w:val="21"/>
              </w:rPr>
            </w:pPr>
            <w:r w:rsidRPr="003B4A82">
              <w:rPr>
                <w:noProof/>
              </w:rPr>
              <w:t>人脸对应的小图在图像列表中的索引</w:t>
            </w:r>
          </w:p>
        </w:tc>
      </w:tr>
      <w:tr w:rsidR="00AD560C" w:rsidRPr="003B4A82" w14:paraId="7802B8E3" w14:textId="77777777" w:rsidTr="00A377AB">
        <w:tc>
          <w:tcPr>
            <w:tcW w:w="3096" w:type="dxa"/>
          </w:tcPr>
          <w:p w14:paraId="0EEB4965" w14:textId="77777777" w:rsidR="00AD560C" w:rsidRPr="003B4A82" w:rsidRDefault="00AD560C" w:rsidP="00A377AB">
            <w:pPr>
              <w:rPr>
                <w:noProof/>
              </w:rPr>
            </w:pPr>
            <w:r w:rsidRPr="003B4A82">
              <w:rPr>
                <w:noProof/>
              </w:rPr>
              <w:t>udwLargePicAttachIndex</w:t>
            </w:r>
          </w:p>
        </w:tc>
        <w:tc>
          <w:tcPr>
            <w:tcW w:w="7360" w:type="dxa"/>
          </w:tcPr>
          <w:p w14:paraId="736B5758" w14:textId="77777777" w:rsidR="00AD560C" w:rsidRPr="003B4A82" w:rsidRDefault="00AD560C" w:rsidP="00A377AB">
            <w:pPr>
              <w:rPr>
                <w:rFonts w:eastAsiaTheme="minorHAnsi"/>
                <w:noProof/>
                <w:szCs w:val="21"/>
              </w:rPr>
            </w:pPr>
            <w:r w:rsidRPr="003B4A82">
              <w:rPr>
                <w:noProof/>
              </w:rPr>
              <w:t>人脸对应的大图在图像列表中的索引</w:t>
            </w:r>
          </w:p>
        </w:tc>
      </w:tr>
      <w:tr w:rsidR="00AD560C" w:rsidRPr="003B4A82" w14:paraId="2BC66BBF" w14:textId="77777777" w:rsidTr="00A377AB">
        <w:tc>
          <w:tcPr>
            <w:tcW w:w="3096" w:type="dxa"/>
          </w:tcPr>
          <w:p w14:paraId="1B7BC84A" w14:textId="77777777" w:rsidR="00AD560C" w:rsidRPr="003B4A82" w:rsidRDefault="00AD560C" w:rsidP="00A377AB">
            <w:pPr>
              <w:rPr>
                <w:rFonts w:eastAsiaTheme="minorHAnsi"/>
                <w:noProof/>
                <w:szCs w:val="21"/>
              </w:rPr>
            </w:pPr>
            <w:r w:rsidRPr="003B4A82">
              <w:rPr>
                <w:noProof/>
              </w:rPr>
              <w:t>szFeaturVersion</w:t>
            </w:r>
          </w:p>
        </w:tc>
        <w:tc>
          <w:tcPr>
            <w:tcW w:w="7360" w:type="dxa"/>
          </w:tcPr>
          <w:p w14:paraId="76BF810B" w14:textId="77777777" w:rsidR="00AD560C" w:rsidRPr="003B4A82" w:rsidRDefault="00AD560C" w:rsidP="00A377AB">
            <w:pPr>
              <w:rPr>
                <w:rFonts w:eastAsiaTheme="minorHAnsi"/>
                <w:noProof/>
                <w:szCs w:val="21"/>
              </w:rPr>
            </w:pPr>
            <w:r w:rsidRPr="003B4A82">
              <w:rPr>
                <w:noProof/>
              </w:rPr>
              <w:t>半结构化特征厂商类型版本号</w:t>
            </w:r>
          </w:p>
        </w:tc>
      </w:tr>
      <w:tr w:rsidR="00AD560C" w:rsidRPr="003B4A82" w14:paraId="22D56810" w14:textId="77777777" w:rsidTr="00A377AB">
        <w:tc>
          <w:tcPr>
            <w:tcW w:w="3096" w:type="dxa"/>
          </w:tcPr>
          <w:p w14:paraId="762055D3" w14:textId="77777777" w:rsidR="00AD560C" w:rsidRPr="003B4A82" w:rsidRDefault="00AD560C" w:rsidP="00A377AB">
            <w:pPr>
              <w:rPr>
                <w:rFonts w:eastAsiaTheme="minorHAnsi"/>
                <w:noProof/>
                <w:szCs w:val="21"/>
              </w:rPr>
            </w:pPr>
            <w:r w:rsidRPr="003B4A82">
              <w:rPr>
                <w:noProof/>
              </w:rPr>
              <w:t>szFeature</w:t>
            </w:r>
          </w:p>
        </w:tc>
        <w:tc>
          <w:tcPr>
            <w:tcW w:w="7360" w:type="dxa"/>
          </w:tcPr>
          <w:p w14:paraId="51897EE1" w14:textId="77777777" w:rsidR="00AD560C" w:rsidRPr="003B4A82" w:rsidRDefault="00AD560C" w:rsidP="00A377AB">
            <w:pPr>
              <w:rPr>
                <w:rFonts w:eastAsiaTheme="minorHAnsi"/>
                <w:noProof/>
                <w:szCs w:val="21"/>
              </w:rPr>
            </w:pPr>
            <w:r w:rsidRPr="003B4A82">
              <w:rPr>
                <w:noProof/>
              </w:rPr>
              <w:t>基于人脸提取出来的特征信息采用base64编码前加密前Bytes</w:t>
            </w:r>
          </w:p>
        </w:tc>
      </w:tr>
      <w:tr w:rsidR="00AD560C" w:rsidRPr="003B4A82" w14:paraId="25547E2D" w14:textId="77777777" w:rsidTr="00A377AB">
        <w:tc>
          <w:tcPr>
            <w:tcW w:w="3096" w:type="dxa"/>
          </w:tcPr>
          <w:p w14:paraId="7005FDFC" w14:textId="77777777" w:rsidR="00AD560C" w:rsidRPr="003B4A82" w:rsidRDefault="00AD560C" w:rsidP="00A377AB">
            <w:pPr>
              <w:rPr>
                <w:rFonts w:eastAsiaTheme="minorHAnsi"/>
                <w:noProof/>
                <w:szCs w:val="21"/>
              </w:rPr>
            </w:pPr>
            <w:r w:rsidRPr="003B4A82">
              <w:rPr>
                <w:noProof/>
              </w:rPr>
              <w:t>stFaceAttr</w:t>
            </w:r>
          </w:p>
        </w:tc>
        <w:tc>
          <w:tcPr>
            <w:tcW w:w="7360" w:type="dxa"/>
          </w:tcPr>
          <w:p w14:paraId="30ED9406" w14:textId="77777777" w:rsidR="00AD560C" w:rsidRPr="003B4A82" w:rsidRDefault="00AD560C" w:rsidP="00A377AB">
            <w:pPr>
              <w:rPr>
                <w:rFonts w:eastAsiaTheme="minorHAnsi"/>
                <w:noProof/>
                <w:szCs w:val="21"/>
              </w:rPr>
            </w:pPr>
            <w:r w:rsidRPr="003B4A82">
              <w:rPr>
                <w:noProof/>
              </w:rPr>
              <w:t>人脸属性信息</w:t>
            </w:r>
          </w:p>
        </w:tc>
      </w:tr>
      <w:tr w:rsidR="004D0FA8" w:rsidRPr="003B4A82" w14:paraId="0B7943D7" w14:textId="77777777" w:rsidTr="00A377AB">
        <w:tc>
          <w:tcPr>
            <w:tcW w:w="3096" w:type="dxa"/>
          </w:tcPr>
          <w:p w14:paraId="09B9B9DC" w14:textId="44330936" w:rsidR="004D0FA8" w:rsidRPr="003B4A82" w:rsidRDefault="004D0FA8" w:rsidP="00A377AB">
            <w:pPr>
              <w:rPr>
                <w:noProof/>
              </w:rPr>
            </w:pPr>
            <w:r w:rsidRPr="004D0FA8">
              <w:rPr>
                <w:noProof/>
              </w:rPr>
              <w:t>pstRuleInfo</w:t>
            </w:r>
          </w:p>
        </w:tc>
        <w:tc>
          <w:tcPr>
            <w:tcW w:w="7360" w:type="dxa"/>
          </w:tcPr>
          <w:p w14:paraId="351BEDA9" w14:textId="5494104F" w:rsidR="004D0FA8" w:rsidRPr="003B4A82" w:rsidRDefault="004D0FA8" w:rsidP="00A377AB">
            <w:pPr>
              <w:rPr>
                <w:noProof/>
              </w:rPr>
            </w:pPr>
            <w:r w:rsidRPr="004D0FA8">
              <w:rPr>
                <w:rFonts w:hint="eastAsia"/>
                <w:noProof/>
              </w:rPr>
              <w:t>规则信息</w:t>
            </w:r>
            <w:r w:rsidRPr="004D0FA8">
              <w:rPr>
                <w:noProof/>
              </w:rPr>
              <w:t xml:space="preserve"> 需动态申请内存</w:t>
            </w:r>
          </w:p>
        </w:tc>
      </w:tr>
      <w:tr w:rsidR="004D0FA8" w:rsidRPr="003B4A82" w14:paraId="7835AD8B" w14:textId="77777777" w:rsidTr="00A377AB">
        <w:tc>
          <w:tcPr>
            <w:tcW w:w="3096" w:type="dxa"/>
          </w:tcPr>
          <w:p w14:paraId="18547449" w14:textId="36A43718" w:rsidR="004D0FA8" w:rsidRPr="003B4A82" w:rsidRDefault="004D0FA8" w:rsidP="00A377AB">
            <w:pPr>
              <w:rPr>
                <w:noProof/>
              </w:rPr>
            </w:pPr>
            <w:r w:rsidRPr="004D0FA8">
              <w:rPr>
                <w:noProof/>
              </w:rPr>
              <w:lastRenderedPageBreak/>
              <w:t>udwFaceDoforNonMotorID</w:t>
            </w:r>
          </w:p>
        </w:tc>
        <w:tc>
          <w:tcPr>
            <w:tcW w:w="7360" w:type="dxa"/>
          </w:tcPr>
          <w:p w14:paraId="7AFDDDDF" w14:textId="19D31AA4" w:rsidR="004D0FA8" w:rsidRPr="003B4A82" w:rsidRDefault="004D0FA8" w:rsidP="00A377AB">
            <w:pPr>
              <w:rPr>
                <w:noProof/>
              </w:rPr>
            </w:pPr>
            <w:r w:rsidRPr="004D0FA8">
              <w:rPr>
                <w:rFonts w:hint="eastAsia"/>
                <w:noProof/>
              </w:rPr>
              <w:t>人脸所属非机动车</w:t>
            </w:r>
            <w:r w:rsidRPr="004D0FA8">
              <w:rPr>
                <w:noProof/>
              </w:rPr>
              <w:t>ID</w:t>
            </w:r>
          </w:p>
        </w:tc>
      </w:tr>
      <w:tr w:rsidR="004D0FA8" w:rsidRPr="003B4A82" w14:paraId="70CEEC43" w14:textId="77777777" w:rsidTr="00A377AB">
        <w:tc>
          <w:tcPr>
            <w:tcW w:w="3096" w:type="dxa"/>
          </w:tcPr>
          <w:p w14:paraId="78618A47" w14:textId="7F8AEDAE" w:rsidR="004D0FA8" w:rsidRPr="003B4A82" w:rsidRDefault="004D0FA8" w:rsidP="00A377AB">
            <w:pPr>
              <w:rPr>
                <w:noProof/>
              </w:rPr>
            </w:pPr>
            <w:r w:rsidRPr="004D0FA8">
              <w:rPr>
                <w:noProof/>
              </w:rPr>
              <w:t>udwFaceDoforVehicleID</w:t>
            </w:r>
          </w:p>
        </w:tc>
        <w:tc>
          <w:tcPr>
            <w:tcW w:w="7360" w:type="dxa"/>
          </w:tcPr>
          <w:p w14:paraId="5102BB0E" w14:textId="549E8796" w:rsidR="004D0FA8" w:rsidRPr="003B4A82" w:rsidRDefault="004D0FA8" w:rsidP="00A377AB">
            <w:pPr>
              <w:rPr>
                <w:noProof/>
              </w:rPr>
            </w:pPr>
            <w:r w:rsidRPr="004D0FA8">
              <w:rPr>
                <w:rFonts w:hint="eastAsia"/>
                <w:noProof/>
              </w:rPr>
              <w:t>人脸所属机动车</w:t>
            </w:r>
            <w:r w:rsidRPr="004D0FA8">
              <w:rPr>
                <w:noProof/>
              </w:rPr>
              <w:t>ID</w:t>
            </w:r>
          </w:p>
        </w:tc>
      </w:tr>
      <w:tr w:rsidR="00AD560C" w:rsidRPr="003B4A82" w14:paraId="22D647E2" w14:textId="77777777" w:rsidTr="00A377AB">
        <w:tc>
          <w:tcPr>
            <w:tcW w:w="3096" w:type="dxa"/>
          </w:tcPr>
          <w:p w14:paraId="35794F94" w14:textId="77777777" w:rsidR="00AD560C" w:rsidRPr="003B4A82" w:rsidRDefault="00AD560C" w:rsidP="00A377AB">
            <w:pPr>
              <w:rPr>
                <w:rFonts w:eastAsiaTheme="minorHAnsi"/>
                <w:noProof/>
                <w:szCs w:val="21"/>
              </w:rPr>
            </w:pPr>
            <w:r w:rsidRPr="003B4A82">
              <w:rPr>
                <w:noProof/>
              </w:rPr>
              <w:t>byRes</w:t>
            </w:r>
          </w:p>
        </w:tc>
        <w:tc>
          <w:tcPr>
            <w:tcW w:w="7360" w:type="dxa"/>
          </w:tcPr>
          <w:p w14:paraId="09EEA255" w14:textId="77777777" w:rsidR="00AD560C" w:rsidRPr="003B4A82" w:rsidRDefault="00AD560C" w:rsidP="00A377AB">
            <w:pPr>
              <w:rPr>
                <w:rFonts w:eastAsiaTheme="minorHAnsi"/>
                <w:noProof/>
                <w:szCs w:val="21"/>
              </w:rPr>
            </w:pPr>
            <w:r w:rsidRPr="003B4A82">
              <w:rPr>
                <w:noProof/>
              </w:rPr>
              <w:t>保留字段</w:t>
            </w:r>
          </w:p>
        </w:tc>
      </w:tr>
    </w:tbl>
    <w:p w14:paraId="11907B00" w14:textId="77777777" w:rsidR="00AD560C" w:rsidRPr="003B4A82" w:rsidRDefault="00AD560C" w:rsidP="00AD560C">
      <w:pPr>
        <w:rPr>
          <w:rFonts w:eastAsiaTheme="minorHAnsi"/>
          <w:b/>
          <w:szCs w:val="21"/>
        </w:rPr>
      </w:pPr>
    </w:p>
    <w:p w14:paraId="6ECB76EE" w14:textId="77777777" w:rsidR="00AD560C" w:rsidRPr="003B4A82" w:rsidRDefault="00AD560C" w:rsidP="00AD560C">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0E9E70B1" w14:textId="1F410C0D" w:rsidR="00AD560C" w:rsidRPr="003B4A82" w:rsidRDefault="00E02404" w:rsidP="00AD560C">
      <w:hyperlink w:anchor="_目标信息" w:history="1">
        <w:r w:rsidR="00D76F3D" w:rsidRPr="003B4A82">
          <w:rPr>
            <w:rStyle w:val="a5"/>
            <w:noProof/>
            <w:u w:val="none"/>
          </w:rPr>
          <w:t>NETDEV_OBJECT_INFO_S</w:t>
        </w:r>
      </w:hyperlink>
    </w:p>
    <w:p w14:paraId="6F55DCE3" w14:textId="77777777" w:rsidR="00AD560C" w:rsidRPr="003B4A82" w:rsidRDefault="00AD560C" w:rsidP="00AD560C">
      <w:pPr>
        <w:pStyle w:val="3"/>
      </w:pPr>
      <w:bookmarkStart w:id="1554" w:name="_人员信息"/>
      <w:bookmarkStart w:id="1555" w:name="_Toc88647813"/>
      <w:bookmarkEnd w:id="1554"/>
      <w:r w:rsidRPr="003B4A82">
        <w:t>人员信息</w:t>
      </w:r>
      <w:bookmarkEnd w:id="1555"/>
    </w:p>
    <w:tbl>
      <w:tblPr>
        <w:tblStyle w:val="a7"/>
        <w:tblW w:w="0" w:type="auto"/>
        <w:tblLook w:val="04A0" w:firstRow="1" w:lastRow="0" w:firstColumn="1" w:lastColumn="0" w:noHBand="0" w:noVBand="1"/>
      </w:tblPr>
      <w:tblGrid>
        <w:gridCol w:w="10456"/>
      </w:tblGrid>
      <w:tr w:rsidR="00AD560C" w:rsidRPr="003B4A82" w14:paraId="3F3A06C3" w14:textId="77777777" w:rsidTr="00A377AB">
        <w:trPr>
          <w:trHeight w:val="642"/>
        </w:trPr>
        <w:tc>
          <w:tcPr>
            <w:tcW w:w="10456" w:type="dxa"/>
          </w:tcPr>
          <w:p w14:paraId="4C07DF35" w14:textId="77777777" w:rsidR="00AD560C" w:rsidRPr="003B4A82" w:rsidRDefault="00AD560C" w:rsidP="00A377AB">
            <w:pPr>
              <w:rPr>
                <w:noProof/>
              </w:rPr>
            </w:pPr>
            <w:r w:rsidRPr="003B4A82">
              <w:rPr>
                <w:noProof/>
              </w:rPr>
              <w:t>typedef struct tagNETDEVPersonStructInfo</w:t>
            </w:r>
          </w:p>
          <w:p w14:paraId="650AE013" w14:textId="77777777" w:rsidR="00AD560C" w:rsidRPr="003B4A82" w:rsidRDefault="00AD560C" w:rsidP="00A377AB">
            <w:pPr>
              <w:rPr>
                <w:noProof/>
              </w:rPr>
            </w:pPr>
            <w:r w:rsidRPr="003B4A82">
              <w:rPr>
                <w:noProof/>
              </w:rPr>
              <w:t>{</w:t>
            </w:r>
          </w:p>
          <w:p w14:paraId="6D43215A" w14:textId="7250A004" w:rsidR="00AD560C" w:rsidRPr="003B4A82" w:rsidRDefault="00AD560C" w:rsidP="00F904F4">
            <w:pPr>
              <w:ind w:leftChars="200" w:left="420"/>
              <w:rPr>
                <w:noProof/>
              </w:rPr>
            </w:pPr>
            <w:r w:rsidRPr="003B4A82">
              <w:rPr>
                <w:noProof/>
              </w:rPr>
              <w:t xml:space="preserve">UINT32  udwPersonID;                                  </w:t>
            </w:r>
          </w:p>
          <w:p w14:paraId="43635B7A" w14:textId="21CEDD39" w:rsidR="00AD560C" w:rsidRPr="003B4A82" w:rsidRDefault="00AD560C" w:rsidP="00F904F4">
            <w:pPr>
              <w:ind w:leftChars="200" w:left="420"/>
              <w:rPr>
                <w:noProof/>
              </w:rPr>
            </w:pPr>
            <w:r w:rsidRPr="003B4A82">
              <w:rPr>
                <w:noProof/>
              </w:rPr>
              <w:t xml:space="preserve">UINT32  udwPersonDoforFaceID;                         </w:t>
            </w:r>
          </w:p>
          <w:p w14:paraId="55B932CF" w14:textId="664F37EC" w:rsidR="00AD560C" w:rsidRPr="003B4A82" w:rsidRDefault="00AD560C" w:rsidP="00F904F4">
            <w:pPr>
              <w:ind w:leftChars="200" w:left="420"/>
              <w:rPr>
                <w:noProof/>
              </w:rPr>
            </w:pPr>
            <w:r w:rsidRPr="003B4A82">
              <w:rPr>
                <w:noProof/>
              </w:rPr>
              <w:t xml:space="preserve">CHAR   szPosition[NETDEV_LEN_64];                     </w:t>
            </w:r>
          </w:p>
          <w:p w14:paraId="3CDF00B9" w14:textId="780F1F2E" w:rsidR="00AD560C" w:rsidRPr="003B4A82" w:rsidRDefault="00AD560C" w:rsidP="00F904F4">
            <w:pPr>
              <w:ind w:leftChars="200" w:left="420"/>
              <w:rPr>
                <w:noProof/>
              </w:rPr>
            </w:pPr>
            <w:r w:rsidRPr="003B4A82">
              <w:rPr>
                <w:noProof/>
              </w:rPr>
              <w:t xml:space="preserve">UINT32 udwSmallPicAttachIndex;                       </w:t>
            </w:r>
          </w:p>
          <w:p w14:paraId="522B84A9" w14:textId="6B0A97DF" w:rsidR="00AD560C" w:rsidRPr="003B4A82" w:rsidRDefault="00AD560C" w:rsidP="00F904F4">
            <w:pPr>
              <w:ind w:leftChars="200" w:left="420"/>
              <w:rPr>
                <w:noProof/>
              </w:rPr>
            </w:pPr>
            <w:r w:rsidRPr="003B4A82">
              <w:rPr>
                <w:noProof/>
              </w:rPr>
              <w:t xml:space="preserve">UINT32 udwLargePicAttachIndex;                        </w:t>
            </w:r>
          </w:p>
          <w:p w14:paraId="6A8D1DDC" w14:textId="0A45A50C" w:rsidR="00AD560C" w:rsidRPr="003B4A82" w:rsidRDefault="00AD560C" w:rsidP="00F904F4">
            <w:pPr>
              <w:ind w:leftChars="200" w:left="420"/>
              <w:rPr>
                <w:noProof/>
              </w:rPr>
            </w:pPr>
            <w:r w:rsidRPr="003B4A82">
              <w:rPr>
                <w:noProof/>
              </w:rPr>
              <w:t xml:space="preserve">CHAR   szFeaturVersion[NETDEV_LEN_64];                </w:t>
            </w:r>
          </w:p>
          <w:p w14:paraId="42BF724A" w14:textId="0A604DFF" w:rsidR="00AD560C" w:rsidRPr="003B4A82" w:rsidRDefault="00AD560C" w:rsidP="00F904F4">
            <w:pPr>
              <w:ind w:leftChars="200" w:left="420"/>
              <w:rPr>
                <w:noProof/>
              </w:rPr>
            </w:pPr>
            <w:r w:rsidRPr="003B4A82">
              <w:rPr>
                <w:noProof/>
              </w:rPr>
              <w:t xml:space="preserve">CHAR   szFeature[NETDEV_LEN_1024];                    </w:t>
            </w:r>
          </w:p>
          <w:p w14:paraId="459053E7" w14:textId="02B81E82" w:rsidR="00AD560C" w:rsidRDefault="00E02404" w:rsidP="00F904F4">
            <w:pPr>
              <w:ind w:leftChars="200" w:left="420"/>
              <w:rPr>
                <w:noProof/>
              </w:rPr>
            </w:pPr>
            <w:hyperlink w:anchor="_人员属性" w:history="1">
              <w:r w:rsidR="00E035B3" w:rsidRPr="003B4A82">
                <w:rPr>
                  <w:rStyle w:val="a5"/>
                  <w:noProof/>
                  <w:u w:val="none"/>
                </w:rPr>
                <w:t>NETDEV_PERSON_ATTR_S</w:t>
              </w:r>
            </w:hyperlink>
            <w:r w:rsidR="00AD560C" w:rsidRPr="003B4A82">
              <w:rPr>
                <w:noProof/>
              </w:rPr>
              <w:t xml:space="preserve"> stPersonAttr;                    </w:t>
            </w:r>
          </w:p>
          <w:p w14:paraId="10D9EDA9" w14:textId="3AA09EE9" w:rsidR="00E73B1D" w:rsidRPr="003B4A82" w:rsidRDefault="00E02404" w:rsidP="00F904F4">
            <w:pPr>
              <w:ind w:leftChars="200" w:left="420"/>
              <w:rPr>
                <w:noProof/>
              </w:rPr>
            </w:pPr>
            <w:hyperlink w:anchor="_规则信息" w:history="1">
              <w:r w:rsidR="00E73B1D" w:rsidRPr="00E73B1D">
                <w:rPr>
                  <w:rStyle w:val="a5"/>
                  <w:noProof/>
                  <w:u w:val="none"/>
                </w:rPr>
                <w:t>LPNETDEV_RULE_INFO_S</w:t>
              </w:r>
            </w:hyperlink>
            <w:r w:rsidR="00E73B1D" w:rsidRPr="00E73B1D">
              <w:rPr>
                <w:noProof/>
              </w:rPr>
              <w:t xml:space="preserve"> pstRuleInfo;</w:t>
            </w:r>
          </w:p>
          <w:p w14:paraId="4CEFA8A6" w14:textId="10D3AA38" w:rsidR="00AD560C" w:rsidRPr="003B4A82" w:rsidRDefault="00AD560C" w:rsidP="00F904F4">
            <w:pPr>
              <w:ind w:leftChars="200" w:left="420"/>
              <w:rPr>
                <w:noProof/>
              </w:rPr>
            </w:pPr>
            <w:r w:rsidRPr="003B4A82">
              <w:rPr>
                <w:noProof/>
              </w:rPr>
              <w:t>BYTE    byRes[12</w:t>
            </w:r>
            <w:r w:rsidR="00E73B1D">
              <w:rPr>
                <w:noProof/>
              </w:rPr>
              <w:t>4</w:t>
            </w:r>
            <w:r w:rsidRPr="003B4A82">
              <w:rPr>
                <w:noProof/>
              </w:rPr>
              <w:t xml:space="preserve">];                                    </w:t>
            </w:r>
          </w:p>
          <w:p w14:paraId="2125B914" w14:textId="77777777" w:rsidR="00AD560C" w:rsidRPr="003B4A82" w:rsidRDefault="00AD560C" w:rsidP="00A377AB">
            <w:pPr>
              <w:rPr>
                <w:rFonts w:eastAsiaTheme="minorHAnsi"/>
                <w:noProof/>
                <w:szCs w:val="21"/>
              </w:rPr>
            </w:pPr>
            <w:r w:rsidRPr="003B4A82">
              <w:rPr>
                <w:noProof/>
              </w:rPr>
              <w:t>}NETDEV_PERSON_STRUCT_INFO_S,*LPNETDEV_PERSON_STRUCT_INFO_S;</w:t>
            </w:r>
          </w:p>
        </w:tc>
      </w:tr>
    </w:tbl>
    <w:p w14:paraId="30224028" w14:textId="77777777" w:rsidR="00AD560C" w:rsidRPr="003B4A82" w:rsidRDefault="00AD560C" w:rsidP="00AD560C">
      <w:pPr>
        <w:rPr>
          <w:rFonts w:eastAsiaTheme="minorHAnsi"/>
          <w:szCs w:val="21"/>
        </w:rPr>
      </w:pPr>
    </w:p>
    <w:p w14:paraId="2D0405CA"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42AB3B2B" w14:textId="77777777" w:rsidTr="00F904F4">
        <w:trPr>
          <w:trHeight w:val="240"/>
        </w:trPr>
        <w:tc>
          <w:tcPr>
            <w:tcW w:w="3096" w:type="dxa"/>
          </w:tcPr>
          <w:p w14:paraId="0E5EE642"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69B43D94"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06477339" w14:textId="77777777" w:rsidTr="00A377AB">
        <w:tc>
          <w:tcPr>
            <w:tcW w:w="3096" w:type="dxa"/>
          </w:tcPr>
          <w:p w14:paraId="3E09C9BF" w14:textId="77777777" w:rsidR="00AD560C" w:rsidRPr="003B4A82" w:rsidRDefault="00AD560C" w:rsidP="00A377AB">
            <w:pPr>
              <w:rPr>
                <w:rFonts w:eastAsiaTheme="minorHAnsi"/>
                <w:noProof/>
                <w:szCs w:val="21"/>
              </w:rPr>
            </w:pPr>
            <w:r w:rsidRPr="003B4A82">
              <w:rPr>
                <w:noProof/>
              </w:rPr>
              <w:t>udwPersonID</w:t>
            </w:r>
          </w:p>
        </w:tc>
        <w:tc>
          <w:tcPr>
            <w:tcW w:w="7360" w:type="dxa"/>
          </w:tcPr>
          <w:p w14:paraId="188D7829" w14:textId="77777777" w:rsidR="00AD560C" w:rsidRPr="003B4A82" w:rsidRDefault="00AD560C" w:rsidP="00A377AB">
            <w:pPr>
              <w:rPr>
                <w:rFonts w:eastAsiaTheme="minorHAnsi"/>
                <w:noProof/>
                <w:szCs w:val="21"/>
              </w:rPr>
            </w:pPr>
            <w:r w:rsidRPr="003B4A82">
              <w:rPr>
                <w:noProof/>
              </w:rPr>
              <w:t>人员ID</w:t>
            </w:r>
          </w:p>
        </w:tc>
      </w:tr>
      <w:tr w:rsidR="00AD560C" w:rsidRPr="003B4A82" w14:paraId="54FD8D3C" w14:textId="77777777" w:rsidTr="00A377AB">
        <w:tc>
          <w:tcPr>
            <w:tcW w:w="3096" w:type="dxa"/>
          </w:tcPr>
          <w:p w14:paraId="7E1BF944" w14:textId="77777777" w:rsidR="00AD560C" w:rsidRPr="003B4A82" w:rsidRDefault="00AD560C" w:rsidP="00A377AB">
            <w:pPr>
              <w:rPr>
                <w:rFonts w:eastAsiaTheme="minorHAnsi"/>
                <w:noProof/>
                <w:szCs w:val="21"/>
              </w:rPr>
            </w:pPr>
            <w:r w:rsidRPr="003B4A82">
              <w:rPr>
                <w:noProof/>
              </w:rPr>
              <w:t>udwPersonDoforFaceID</w:t>
            </w:r>
          </w:p>
        </w:tc>
        <w:tc>
          <w:tcPr>
            <w:tcW w:w="7360" w:type="dxa"/>
          </w:tcPr>
          <w:p w14:paraId="1236A250" w14:textId="77777777" w:rsidR="00AD560C" w:rsidRPr="003B4A82" w:rsidRDefault="00AD560C" w:rsidP="00A377AB">
            <w:pPr>
              <w:rPr>
                <w:rFonts w:eastAsiaTheme="minorHAnsi"/>
                <w:noProof/>
                <w:szCs w:val="21"/>
              </w:rPr>
            </w:pPr>
            <w:r w:rsidRPr="003B4A82">
              <w:rPr>
                <w:noProof/>
              </w:rPr>
              <w:t>人员所属人脸ID</w:t>
            </w:r>
          </w:p>
        </w:tc>
      </w:tr>
      <w:tr w:rsidR="00AD560C" w:rsidRPr="003B4A82" w14:paraId="31D60799" w14:textId="77777777" w:rsidTr="00A377AB">
        <w:tc>
          <w:tcPr>
            <w:tcW w:w="3096" w:type="dxa"/>
          </w:tcPr>
          <w:p w14:paraId="1E201D27" w14:textId="77777777" w:rsidR="00AD560C" w:rsidRPr="003B4A82" w:rsidRDefault="00AD560C" w:rsidP="00A377AB">
            <w:pPr>
              <w:rPr>
                <w:rFonts w:eastAsiaTheme="minorHAnsi"/>
                <w:noProof/>
                <w:szCs w:val="21"/>
              </w:rPr>
            </w:pPr>
            <w:r w:rsidRPr="003B4A82">
              <w:rPr>
                <w:noProof/>
              </w:rPr>
              <w:t>szPosition</w:t>
            </w:r>
          </w:p>
        </w:tc>
        <w:tc>
          <w:tcPr>
            <w:tcW w:w="7360" w:type="dxa"/>
          </w:tcPr>
          <w:p w14:paraId="510B194A" w14:textId="77777777" w:rsidR="00AD560C" w:rsidRPr="003B4A82" w:rsidRDefault="00AD560C" w:rsidP="00A377AB">
            <w:pPr>
              <w:rPr>
                <w:rFonts w:eastAsiaTheme="minorHAnsi"/>
                <w:noProof/>
                <w:szCs w:val="21"/>
              </w:rPr>
            </w:pPr>
            <w:r w:rsidRPr="003B4A82">
              <w:rPr>
                <w:noProof/>
              </w:rPr>
              <w:t>人员位置信息</w:t>
            </w:r>
          </w:p>
        </w:tc>
      </w:tr>
      <w:tr w:rsidR="00AD560C" w:rsidRPr="003B4A82" w14:paraId="39C2B56F" w14:textId="77777777" w:rsidTr="00A377AB">
        <w:tc>
          <w:tcPr>
            <w:tcW w:w="3096" w:type="dxa"/>
          </w:tcPr>
          <w:p w14:paraId="7AEE38A4" w14:textId="77777777" w:rsidR="00AD560C" w:rsidRPr="003B4A82" w:rsidRDefault="00AD560C" w:rsidP="00A377AB">
            <w:pPr>
              <w:rPr>
                <w:rFonts w:eastAsiaTheme="minorHAnsi"/>
                <w:noProof/>
                <w:szCs w:val="21"/>
              </w:rPr>
            </w:pPr>
            <w:r w:rsidRPr="003B4A82">
              <w:rPr>
                <w:noProof/>
              </w:rPr>
              <w:t>udwSmallPicAttachIndex</w:t>
            </w:r>
          </w:p>
        </w:tc>
        <w:tc>
          <w:tcPr>
            <w:tcW w:w="7360" w:type="dxa"/>
          </w:tcPr>
          <w:p w14:paraId="1FFFF766" w14:textId="77777777" w:rsidR="00AD560C" w:rsidRPr="003B4A82" w:rsidRDefault="00AD560C" w:rsidP="00A377AB">
            <w:pPr>
              <w:rPr>
                <w:rFonts w:eastAsiaTheme="minorHAnsi"/>
                <w:noProof/>
                <w:szCs w:val="21"/>
              </w:rPr>
            </w:pPr>
            <w:r w:rsidRPr="003B4A82">
              <w:rPr>
                <w:noProof/>
              </w:rPr>
              <w:t>人员对应的小图在图像列表中的索引</w:t>
            </w:r>
          </w:p>
        </w:tc>
      </w:tr>
      <w:tr w:rsidR="00AD560C" w:rsidRPr="003B4A82" w14:paraId="5F1C4BA7" w14:textId="77777777" w:rsidTr="00A377AB">
        <w:tc>
          <w:tcPr>
            <w:tcW w:w="3096" w:type="dxa"/>
          </w:tcPr>
          <w:p w14:paraId="7DB731B2" w14:textId="77777777" w:rsidR="00AD560C" w:rsidRPr="003B4A82" w:rsidRDefault="00AD560C" w:rsidP="00A377AB">
            <w:pPr>
              <w:rPr>
                <w:noProof/>
              </w:rPr>
            </w:pPr>
            <w:r w:rsidRPr="003B4A82">
              <w:rPr>
                <w:noProof/>
              </w:rPr>
              <w:t>udwLargePicAttachIndex</w:t>
            </w:r>
          </w:p>
        </w:tc>
        <w:tc>
          <w:tcPr>
            <w:tcW w:w="7360" w:type="dxa"/>
          </w:tcPr>
          <w:p w14:paraId="77FA79B7" w14:textId="77777777" w:rsidR="00AD560C" w:rsidRPr="003B4A82" w:rsidRDefault="00AD560C" w:rsidP="00A377AB">
            <w:pPr>
              <w:rPr>
                <w:rFonts w:eastAsiaTheme="minorHAnsi"/>
                <w:noProof/>
                <w:szCs w:val="21"/>
              </w:rPr>
            </w:pPr>
            <w:r w:rsidRPr="003B4A82">
              <w:rPr>
                <w:noProof/>
              </w:rPr>
              <w:t>人员对应的大图在图像列表中的索引</w:t>
            </w:r>
          </w:p>
        </w:tc>
      </w:tr>
      <w:tr w:rsidR="00AD560C" w:rsidRPr="003B4A82" w14:paraId="39EB2A4C" w14:textId="77777777" w:rsidTr="00A377AB">
        <w:tc>
          <w:tcPr>
            <w:tcW w:w="3096" w:type="dxa"/>
          </w:tcPr>
          <w:p w14:paraId="5B8F2E57" w14:textId="77777777" w:rsidR="00AD560C" w:rsidRPr="003B4A82" w:rsidRDefault="00AD560C" w:rsidP="00A377AB">
            <w:pPr>
              <w:rPr>
                <w:rFonts w:eastAsiaTheme="minorHAnsi"/>
                <w:noProof/>
                <w:szCs w:val="21"/>
              </w:rPr>
            </w:pPr>
            <w:r w:rsidRPr="003B4A82">
              <w:rPr>
                <w:noProof/>
              </w:rPr>
              <w:t>szFeaturVersion</w:t>
            </w:r>
          </w:p>
        </w:tc>
        <w:tc>
          <w:tcPr>
            <w:tcW w:w="7360" w:type="dxa"/>
          </w:tcPr>
          <w:p w14:paraId="1EF1B64B" w14:textId="77777777" w:rsidR="00AD560C" w:rsidRPr="003B4A82" w:rsidRDefault="00AD560C" w:rsidP="00A377AB">
            <w:pPr>
              <w:rPr>
                <w:rFonts w:eastAsiaTheme="minorHAnsi"/>
                <w:noProof/>
                <w:szCs w:val="21"/>
              </w:rPr>
            </w:pPr>
            <w:r w:rsidRPr="003B4A82">
              <w:rPr>
                <w:noProof/>
              </w:rPr>
              <w:t>半结构化特征厂商类型版本号</w:t>
            </w:r>
          </w:p>
        </w:tc>
      </w:tr>
      <w:tr w:rsidR="00AD560C" w:rsidRPr="003B4A82" w14:paraId="277357D5" w14:textId="77777777" w:rsidTr="00A377AB">
        <w:tc>
          <w:tcPr>
            <w:tcW w:w="3096" w:type="dxa"/>
          </w:tcPr>
          <w:p w14:paraId="0DC2714A" w14:textId="77777777" w:rsidR="00AD560C" w:rsidRPr="003B4A82" w:rsidRDefault="00AD560C" w:rsidP="00A377AB">
            <w:pPr>
              <w:rPr>
                <w:rFonts w:eastAsiaTheme="minorHAnsi"/>
                <w:noProof/>
                <w:szCs w:val="21"/>
              </w:rPr>
            </w:pPr>
            <w:r w:rsidRPr="003B4A82">
              <w:rPr>
                <w:noProof/>
              </w:rPr>
              <w:t>szFeature</w:t>
            </w:r>
          </w:p>
        </w:tc>
        <w:tc>
          <w:tcPr>
            <w:tcW w:w="7360" w:type="dxa"/>
          </w:tcPr>
          <w:p w14:paraId="7780E8E4" w14:textId="77777777" w:rsidR="00AD560C" w:rsidRPr="003B4A82" w:rsidRDefault="00AD560C" w:rsidP="00A377AB">
            <w:pPr>
              <w:rPr>
                <w:rFonts w:eastAsiaTheme="minorHAnsi"/>
                <w:noProof/>
                <w:szCs w:val="21"/>
              </w:rPr>
            </w:pPr>
            <w:r w:rsidRPr="003B4A82">
              <w:rPr>
                <w:noProof/>
              </w:rPr>
              <w:t>半结构化特征信息采用base64编码加密前Bytes</w:t>
            </w:r>
          </w:p>
        </w:tc>
      </w:tr>
      <w:tr w:rsidR="00AD560C" w:rsidRPr="003B4A82" w14:paraId="4FAF0127" w14:textId="77777777" w:rsidTr="00A377AB">
        <w:tc>
          <w:tcPr>
            <w:tcW w:w="3096" w:type="dxa"/>
          </w:tcPr>
          <w:p w14:paraId="0EFD5A87" w14:textId="77777777" w:rsidR="00AD560C" w:rsidRPr="003B4A82" w:rsidRDefault="00AD560C" w:rsidP="00A377AB">
            <w:pPr>
              <w:rPr>
                <w:rFonts w:eastAsiaTheme="minorHAnsi"/>
                <w:noProof/>
                <w:szCs w:val="21"/>
              </w:rPr>
            </w:pPr>
            <w:r w:rsidRPr="003B4A82">
              <w:rPr>
                <w:noProof/>
              </w:rPr>
              <w:t>stPersonAttr</w:t>
            </w:r>
          </w:p>
        </w:tc>
        <w:tc>
          <w:tcPr>
            <w:tcW w:w="7360" w:type="dxa"/>
          </w:tcPr>
          <w:p w14:paraId="28869FD9" w14:textId="77777777" w:rsidR="00AD560C" w:rsidRPr="003B4A82" w:rsidRDefault="00AD560C" w:rsidP="00A377AB">
            <w:pPr>
              <w:rPr>
                <w:rFonts w:eastAsiaTheme="minorHAnsi"/>
                <w:noProof/>
                <w:szCs w:val="21"/>
              </w:rPr>
            </w:pPr>
            <w:r w:rsidRPr="003B4A82">
              <w:rPr>
                <w:noProof/>
              </w:rPr>
              <w:t>人员信息</w:t>
            </w:r>
          </w:p>
        </w:tc>
      </w:tr>
      <w:tr w:rsidR="00E73B1D" w:rsidRPr="003B4A82" w14:paraId="5DA0CAA6" w14:textId="77777777" w:rsidTr="00A377AB">
        <w:tc>
          <w:tcPr>
            <w:tcW w:w="3096" w:type="dxa"/>
          </w:tcPr>
          <w:p w14:paraId="00DDBCF1" w14:textId="7EEE98A7" w:rsidR="00E73B1D" w:rsidRPr="003B4A82" w:rsidRDefault="00E73B1D" w:rsidP="00A377AB">
            <w:pPr>
              <w:rPr>
                <w:noProof/>
              </w:rPr>
            </w:pPr>
            <w:r w:rsidRPr="00E73B1D">
              <w:rPr>
                <w:noProof/>
              </w:rPr>
              <w:t>pstRuleInfo</w:t>
            </w:r>
          </w:p>
        </w:tc>
        <w:tc>
          <w:tcPr>
            <w:tcW w:w="7360" w:type="dxa"/>
          </w:tcPr>
          <w:p w14:paraId="55A6087F" w14:textId="43967C01" w:rsidR="00E73B1D" w:rsidRPr="003B4A82" w:rsidRDefault="00E73B1D" w:rsidP="00A377AB">
            <w:pPr>
              <w:rPr>
                <w:noProof/>
              </w:rPr>
            </w:pPr>
            <w:r w:rsidRPr="00E73B1D">
              <w:rPr>
                <w:rFonts w:hint="eastAsia"/>
                <w:noProof/>
              </w:rPr>
              <w:t>规则信息</w:t>
            </w:r>
            <w:r w:rsidRPr="00E73B1D">
              <w:rPr>
                <w:noProof/>
              </w:rPr>
              <w:t xml:space="preserve"> 需动态申请内存</w:t>
            </w:r>
          </w:p>
        </w:tc>
      </w:tr>
      <w:tr w:rsidR="00AD560C" w:rsidRPr="003B4A82" w14:paraId="704B4BF5" w14:textId="77777777" w:rsidTr="00A377AB">
        <w:tc>
          <w:tcPr>
            <w:tcW w:w="3096" w:type="dxa"/>
          </w:tcPr>
          <w:p w14:paraId="07CC0D4A" w14:textId="77777777" w:rsidR="00AD560C" w:rsidRPr="003B4A82" w:rsidRDefault="00AD560C" w:rsidP="00A377AB">
            <w:pPr>
              <w:rPr>
                <w:rFonts w:eastAsiaTheme="minorHAnsi"/>
                <w:noProof/>
                <w:szCs w:val="21"/>
              </w:rPr>
            </w:pPr>
            <w:r w:rsidRPr="003B4A82">
              <w:rPr>
                <w:noProof/>
              </w:rPr>
              <w:t>byRes</w:t>
            </w:r>
          </w:p>
        </w:tc>
        <w:tc>
          <w:tcPr>
            <w:tcW w:w="7360" w:type="dxa"/>
          </w:tcPr>
          <w:p w14:paraId="3A267460" w14:textId="77777777" w:rsidR="00AD560C" w:rsidRPr="003B4A82" w:rsidRDefault="00AD560C" w:rsidP="00A377AB">
            <w:pPr>
              <w:rPr>
                <w:rFonts w:eastAsiaTheme="minorHAnsi"/>
                <w:noProof/>
                <w:szCs w:val="21"/>
              </w:rPr>
            </w:pPr>
            <w:r w:rsidRPr="003B4A82">
              <w:rPr>
                <w:noProof/>
              </w:rPr>
              <w:t>保留字段</w:t>
            </w:r>
          </w:p>
        </w:tc>
      </w:tr>
    </w:tbl>
    <w:p w14:paraId="13ADE1FB" w14:textId="77777777" w:rsidR="00AD560C" w:rsidRPr="003B4A82" w:rsidRDefault="00AD560C" w:rsidP="00AD560C">
      <w:pPr>
        <w:rPr>
          <w:rFonts w:eastAsiaTheme="minorHAnsi"/>
          <w:b/>
          <w:szCs w:val="21"/>
        </w:rPr>
      </w:pPr>
    </w:p>
    <w:p w14:paraId="10C303EC" w14:textId="77777777" w:rsidR="00AD560C" w:rsidRPr="003B4A82" w:rsidRDefault="00AD560C" w:rsidP="00AD560C">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247A2EE1" w14:textId="24BED93D" w:rsidR="00AD560C" w:rsidRPr="003B4A82" w:rsidRDefault="00E02404" w:rsidP="00AD560C">
      <w:hyperlink w:anchor="_目标信息" w:history="1">
        <w:r w:rsidR="00D76F3D" w:rsidRPr="003B4A82">
          <w:rPr>
            <w:rStyle w:val="a5"/>
            <w:noProof/>
            <w:u w:val="none"/>
          </w:rPr>
          <w:t>NETDEV_OBJECT_INFO_S</w:t>
        </w:r>
      </w:hyperlink>
    </w:p>
    <w:p w14:paraId="7E6545C7" w14:textId="77777777" w:rsidR="00AD560C" w:rsidRPr="003B4A82" w:rsidRDefault="00AD560C" w:rsidP="00AD560C">
      <w:pPr>
        <w:pStyle w:val="3"/>
      </w:pPr>
      <w:bookmarkStart w:id="1556" w:name="_非机动车信息"/>
      <w:bookmarkStart w:id="1557" w:name="_Toc88647814"/>
      <w:bookmarkEnd w:id="1556"/>
      <w:r w:rsidRPr="003B4A82">
        <w:t>非机动车信息</w:t>
      </w:r>
      <w:bookmarkEnd w:id="1557"/>
    </w:p>
    <w:tbl>
      <w:tblPr>
        <w:tblStyle w:val="a7"/>
        <w:tblW w:w="0" w:type="auto"/>
        <w:tblLook w:val="04A0" w:firstRow="1" w:lastRow="0" w:firstColumn="1" w:lastColumn="0" w:noHBand="0" w:noVBand="1"/>
      </w:tblPr>
      <w:tblGrid>
        <w:gridCol w:w="10456"/>
      </w:tblGrid>
      <w:tr w:rsidR="00AD560C" w:rsidRPr="003B4A82" w14:paraId="03315072" w14:textId="77777777" w:rsidTr="00A377AB">
        <w:trPr>
          <w:trHeight w:val="642"/>
        </w:trPr>
        <w:tc>
          <w:tcPr>
            <w:tcW w:w="10456" w:type="dxa"/>
          </w:tcPr>
          <w:p w14:paraId="0E32CD8B" w14:textId="77777777" w:rsidR="00AD560C" w:rsidRPr="003B4A82" w:rsidRDefault="00AD560C" w:rsidP="00A377AB">
            <w:pPr>
              <w:rPr>
                <w:noProof/>
              </w:rPr>
            </w:pPr>
            <w:r w:rsidRPr="003B4A82">
              <w:rPr>
                <w:noProof/>
              </w:rPr>
              <w:t>typedef struct tagNETDEVNonMotorVehInfo</w:t>
            </w:r>
          </w:p>
          <w:p w14:paraId="4E0416DA" w14:textId="77777777" w:rsidR="00AD560C" w:rsidRPr="003B4A82" w:rsidRDefault="00AD560C" w:rsidP="00A377AB">
            <w:pPr>
              <w:rPr>
                <w:noProof/>
              </w:rPr>
            </w:pPr>
            <w:r w:rsidRPr="003B4A82">
              <w:rPr>
                <w:noProof/>
              </w:rPr>
              <w:t>{</w:t>
            </w:r>
          </w:p>
          <w:p w14:paraId="0DED7C5E" w14:textId="1FCFB5B6" w:rsidR="00AD560C" w:rsidRPr="003B4A82" w:rsidRDefault="00AD560C" w:rsidP="00F904F4">
            <w:pPr>
              <w:ind w:leftChars="200" w:left="420"/>
              <w:rPr>
                <w:noProof/>
              </w:rPr>
            </w:pPr>
            <w:r w:rsidRPr="003B4A82">
              <w:rPr>
                <w:noProof/>
              </w:rPr>
              <w:t xml:space="preserve">UINT32  udwID;                                         </w:t>
            </w:r>
          </w:p>
          <w:p w14:paraId="6AC8ED73" w14:textId="1028AEB1" w:rsidR="00AD560C" w:rsidRPr="003B4A82" w:rsidRDefault="00AD560C" w:rsidP="00F904F4">
            <w:pPr>
              <w:ind w:leftChars="200" w:left="420"/>
              <w:rPr>
                <w:noProof/>
              </w:rPr>
            </w:pPr>
            <w:r w:rsidRPr="003B4A82">
              <w:rPr>
                <w:noProof/>
              </w:rPr>
              <w:t xml:space="preserve">CHAR   szPosition[NETDEV_LEN_64];                     </w:t>
            </w:r>
          </w:p>
          <w:p w14:paraId="394A43AC" w14:textId="09C9062D" w:rsidR="00AD560C" w:rsidRPr="003B4A82" w:rsidRDefault="00AD560C" w:rsidP="00F904F4">
            <w:pPr>
              <w:ind w:leftChars="200" w:left="420"/>
              <w:rPr>
                <w:noProof/>
              </w:rPr>
            </w:pPr>
            <w:r w:rsidRPr="003B4A82">
              <w:rPr>
                <w:noProof/>
              </w:rPr>
              <w:lastRenderedPageBreak/>
              <w:t xml:space="preserve">UINT32 udwSmallPicAttachIndex;                        </w:t>
            </w:r>
          </w:p>
          <w:p w14:paraId="7112F0BA" w14:textId="06AE63F1" w:rsidR="00AD560C" w:rsidRPr="003B4A82" w:rsidRDefault="00AD560C" w:rsidP="00F904F4">
            <w:pPr>
              <w:ind w:leftChars="200" w:left="420"/>
              <w:rPr>
                <w:noProof/>
              </w:rPr>
            </w:pPr>
            <w:r w:rsidRPr="003B4A82">
              <w:rPr>
                <w:noProof/>
              </w:rPr>
              <w:t xml:space="preserve">UINT32 udwLargePicAttachIndex;                        </w:t>
            </w:r>
          </w:p>
          <w:p w14:paraId="7EAA0834" w14:textId="3D62BDC4" w:rsidR="00AD560C" w:rsidRPr="003B4A82" w:rsidRDefault="00E02404" w:rsidP="00F904F4">
            <w:pPr>
              <w:ind w:leftChars="200" w:left="420"/>
              <w:rPr>
                <w:noProof/>
              </w:rPr>
            </w:pPr>
            <w:hyperlink w:anchor="_非机动车属性信息" w:history="1">
              <w:r w:rsidR="00AD560C" w:rsidRPr="003B4A82">
                <w:rPr>
                  <w:rStyle w:val="a5"/>
                  <w:noProof/>
                  <w:u w:val="none"/>
                </w:rPr>
                <w:t>NETDEV_NO_MOTOR_VEH_ATTR_S</w:t>
              </w:r>
            </w:hyperlink>
            <w:r w:rsidR="00AD560C" w:rsidRPr="003B4A82">
              <w:rPr>
                <w:noProof/>
              </w:rPr>
              <w:t xml:space="preserve"> stNoMotorVehAttr;          </w:t>
            </w:r>
          </w:p>
          <w:p w14:paraId="5C099DD0" w14:textId="78C38035" w:rsidR="00AD560C" w:rsidRPr="003B4A82" w:rsidRDefault="00AD560C" w:rsidP="00F904F4">
            <w:pPr>
              <w:ind w:leftChars="200" w:left="420"/>
              <w:rPr>
                <w:noProof/>
              </w:rPr>
            </w:pPr>
            <w:r w:rsidRPr="003B4A82">
              <w:rPr>
                <w:noProof/>
              </w:rPr>
              <w:t xml:space="preserve">UINT32 udwPersonOnNoVehiNum;                         </w:t>
            </w:r>
          </w:p>
          <w:p w14:paraId="77F81631" w14:textId="236AC84C" w:rsidR="00AD560C" w:rsidRDefault="00E02404" w:rsidP="00F904F4">
            <w:pPr>
              <w:ind w:leftChars="200" w:left="420"/>
              <w:rPr>
                <w:noProof/>
              </w:rPr>
            </w:pPr>
            <w:hyperlink w:anchor="_人员属性" w:history="1">
              <w:r w:rsidR="00AD560C" w:rsidRPr="003B4A82">
                <w:rPr>
                  <w:rStyle w:val="a5"/>
                  <w:noProof/>
                  <w:u w:val="none"/>
                </w:rPr>
                <w:t>LPNETDEV_PERSON_ATTR_S</w:t>
              </w:r>
            </w:hyperlink>
            <w:r w:rsidR="00AD560C" w:rsidRPr="003B4A82">
              <w:rPr>
                <w:noProof/>
              </w:rPr>
              <w:t xml:space="preserve"> pstPersonAttr;                </w:t>
            </w:r>
          </w:p>
          <w:p w14:paraId="55879C71" w14:textId="2041A255" w:rsidR="008E2BF8" w:rsidRPr="003B4A82" w:rsidRDefault="00E02404" w:rsidP="00F904F4">
            <w:pPr>
              <w:ind w:leftChars="200" w:left="420"/>
              <w:rPr>
                <w:noProof/>
              </w:rPr>
            </w:pPr>
            <w:hyperlink w:anchor="_规则信息" w:history="1">
              <w:r w:rsidR="008E2BF8" w:rsidRPr="00E73B1D">
                <w:rPr>
                  <w:rStyle w:val="a5"/>
                  <w:noProof/>
                  <w:u w:val="none"/>
                </w:rPr>
                <w:t>LPNETDEV_RULE_INFO_S</w:t>
              </w:r>
            </w:hyperlink>
            <w:r w:rsidR="008E2BF8" w:rsidRPr="008E2BF8">
              <w:rPr>
                <w:noProof/>
              </w:rPr>
              <w:t xml:space="preserve">       pstRuleInfo;</w:t>
            </w:r>
          </w:p>
          <w:p w14:paraId="037849A5" w14:textId="713D3E30" w:rsidR="00AD560C" w:rsidRPr="003B4A82" w:rsidRDefault="00AD560C" w:rsidP="00F904F4">
            <w:pPr>
              <w:ind w:leftChars="200" w:left="420"/>
              <w:rPr>
                <w:noProof/>
              </w:rPr>
            </w:pPr>
            <w:r w:rsidRPr="003B4A82">
              <w:rPr>
                <w:noProof/>
              </w:rPr>
              <w:t>BYTE   byRes[12</w:t>
            </w:r>
            <w:r w:rsidR="008E2BF8">
              <w:rPr>
                <w:noProof/>
              </w:rPr>
              <w:t>4</w:t>
            </w:r>
            <w:r w:rsidRPr="003B4A82">
              <w:rPr>
                <w:noProof/>
              </w:rPr>
              <w:t xml:space="preserve">];                                    </w:t>
            </w:r>
          </w:p>
          <w:p w14:paraId="38ADEB86" w14:textId="77777777" w:rsidR="00AD560C" w:rsidRPr="003B4A82" w:rsidRDefault="00AD560C" w:rsidP="00A377AB">
            <w:pPr>
              <w:rPr>
                <w:rFonts w:eastAsiaTheme="minorHAnsi"/>
                <w:noProof/>
                <w:szCs w:val="21"/>
              </w:rPr>
            </w:pPr>
            <w:r w:rsidRPr="003B4A82">
              <w:rPr>
                <w:noProof/>
              </w:rPr>
              <w:t>}NETDEV_NON_MOTOR_VEH_INFO_S,*LPNETDEV_NON_MOTOR_VEH_INFO_S;</w:t>
            </w:r>
          </w:p>
        </w:tc>
      </w:tr>
    </w:tbl>
    <w:p w14:paraId="15E7D3F3" w14:textId="77777777" w:rsidR="00AD560C" w:rsidRPr="003B4A82" w:rsidRDefault="00AD560C" w:rsidP="00AD560C">
      <w:pPr>
        <w:rPr>
          <w:rFonts w:eastAsiaTheme="minorHAnsi"/>
          <w:szCs w:val="21"/>
        </w:rPr>
      </w:pPr>
    </w:p>
    <w:p w14:paraId="79BABD09"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425F52A9" w14:textId="77777777" w:rsidTr="00F904F4">
        <w:trPr>
          <w:trHeight w:val="182"/>
        </w:trPr>
        <w:tc>
          <w:tcPr>
            <w:tcW w:w="3096" w:type="dxa"/>
          </w:tcPr>
          <w:p w14:paraId="0BF2F61D"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02D8631F"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312F227F" w14:textId="77777777" w:rsidTr="00A377AB">
        <w:tc>
          <w:tcPr>
            <w:tcW w:w="3096" w:type="dxa"/>
          </w:tcPr>
          <w:p w14:paraId="5DF2F24A" w14:textId="77777777" w:rsidR="00AD560C" w:rsidRPr="003B4A82" w:rsidRDefault="00AD560C" w:rsidP="00A377AB">
            <w:pPr>
              <w:rPr>
                <w:rFonts w:eastAsiaTheme="minorHAnsi"/>
                <w:noProof/>
                <w:szCs w:val="21"/>
              </w:rPr>
            </w:pPr>
            <w:r w:rsidRPr="003B4A82">
              <w:rPr>
                <w:noProof/>
              </w:rPr>
              <w:t>udwID</w:t>
            </w:r>
          </w:p>
        </w:tc>
        <w:tc>
          <w:tcPr>
            <w:tcW w:w="7360" w:type="dxa"/>
          </w:tcPr>
          <w:p w14:paraId="4C45EA02" w14:textId="77777777" w:rsidR="00AD560C" w:rsidRPr="003B4A82" w:rsidRDefault="00AD560C" w:rsidP="00A377AB">
            <w:pPr>
              <w:rPr>
                <w:rFonts w:eastAsiaTheme="minorHAnsi"/>
                <w:noProof/>
                <w:szCs w:val="21"/>
              </w:rPr>
            </w:pPr>
            <w:r w:rsidRPr="003B4A82">
              <w:rPr>
                <w:noProof/>
              </w:rPr>
              <w:t>非机动车ID</w:t>
            </w:r>
          </w:p>
        </w:tc>
      </w:tr>
      <w:tr w:rsidR="00AD560C" w:rsidRPr="003B4A82" w14:paraId="5427EE02" w14:textId="77777777" w:rsidTr="00A377AB">
        <w:tc>
          <w:tcPr>
            <w:tcW w:w="3096" w:type="dxa"/>
          </w:tcPr>
          <w:p w14:paraId="784B3ED2" w14:textId="77777777" w:rsidR="00AD560C" w:rsidRPr="003B4A82" w:rsidRDefault="00AD560C" w:rsidP="00A377AB">
            <w:pPr>
              <w:rPr>
                <w:rFonts w:eastAsiaTheme="minorHAnsi"/>
                <w:noProof/>
                <w:szCs w:val="21"/>
              </w:rPr>
            </w:pPr>
            <w:r w:rsidRPr="003B4A82">
              <w:rPr>
                <w:noProof/>
              </w:rPr>
              <w:t>szPosition</w:t>
            </w:r>
          </w:p>
        </w:tc>
        <w:tc>
          <w:tcPr>
            <w:tcW w:w="7360" w:type="dxa"/>
          </w:tcPr>
          <w:p w14:paraId="79B5F293" w14:textId="77777777" w:rsidR="00AD560C" w:rsidRPr="003B4A82" w:rsidRDefault="00AD560C" w:rsidP="00A377AB">
            <w:pPr>
              <w:rPr>
                <w:rFonts w:eastAsiaTheme="minorHAnsi"/>
                <w:noProof/>
                <w:szCs w:val="21"/>
              </w:rPr>
            </w:pPr>
            <w:r w:rsidRPr="003B4A82">
              <w:rPr>
                <w:noProof/>
              </w:rPr>
              <w:t>非机动车位置信息</w:t>
            </w:r>
          </w:p>
        </w:tc>
      </w:tr>
      <w:tr w:rsidR="00AD560C" w:rsidRPr="003B4A82" w14:paraId="666E6BC9" w14:textId="77777777" w:rsidTr="00A377AB">
        <w:tc>
          <w:tcPr>
            <w:tcW w:w="3096" w:type="dxa"/>
          </w:tcPr>
          <w:p w14:paraId="1AE29F44" w14:textId="77777777" w:rsidR="00AD560C" w:rsidRPr="003B4A82" w:rsidRDefault="00AD560C" w:rsidP="00A377AB">
            <w:pPr>
              <w:rPr>
                <w:rFonts w:eastAsiaTheme="minorHAnsi"/>
                <w:noProof/>
                <w:szCs w:val="21"/>
              </w:rPr>
            </w:pPr>
            <w:r w:rsidRPr="003B4A82">
              <w:rPr>
                <w:noProof/>
              </w:rPr>
              <w:t>udwSmallPicAttachIndex</w:t>
            </w:r>
          </w:p>
        </w:tc>
        <w:tc>
          <w:tcPr>
            <w:tcW w:w="7360" w:type="dxa"/>
          </w:tcPr>
          <w:p w14:paraId="0304B3B2" w14:textId="77777777" w:rsidR="00AD560C" w:rsidRPr="003B4A82" w:rsidRDefault="00AD560C" w:rsidP="00A377AB">
            <w:pPr>
              <w:rPr>
                <w:rFonts w:eastAsiaTheme="minorHAnsi"/>
                <w:noProof/>
                <w:szCs w:val="21"/>
              </w:rPr>
            </w:pPr>
            <w:r w:rsidRPr="003B4A82">
              <w:rPr>
                <w:noProof/>
              </w:rPr>
              <w:t>非机动车对应的小图在图像列表中的索引</w:t>
            </w:r>
          </w:p>
        </w:tc>
      </w:tr>
      <w:tr w:rsidR="00AD560C" w:rsidRPr="003B4A82" w14:paraId="1983442D" w14:textId="77777777" w:rsidTr="00A377AB">
        <w:tc>
          <w:tcPr>
            <w:tcW w:w="3096" w:type="dxa"/>
          </w:tcPr>
          <w:p w14:paraId="3529D9BC" w14:textId="77777777" w:rsidR="00AD560C" w:rsidRPr="003B4A82" w:rsidRDefault="00AD560C" w:rsidP="00A377AB">
            <w:pPr>
              <w:rPr>
                <w:rFonts w:eastAsiaTheme="minorHAnsi"/>
                <w:noProof/>
                <w:szCs w:val="21"/>
              </w:rPr>
            </w:pPr>
            <w:r w:rsidRPr="003B4A82">
              <w:rPr>
                <w:noProof/>
              </w:rPr>
              <w:t>udwLargePicAttachIndex</w:t>
            </w:r>
          </w:p>
        </w:tc>
        <w:tc>
          <w:tcPr>
            <w:tcW w:w="7360" w:type="dxa"/>
          </w:tcPr>
          <w:p w14:paraId="2192D85E" w14:textId="77777777" w:rsidR="00AD560C" w:rsidRPr="003B4A82" w:rsidRDefault="00AD560C" w:rsidP="00A377AB">
            <w:pPr>
              <w:rPr>
                <w:rFonts w:eastAsiaTheme="minorHAnsi"/>
                <w:noProof/>
                <w:szCs w:val="21"/>
              </w:rPr>
            </w:pPr>
            <w:r w:rsidRPr="003B4A82">
              <w:rPr>
                <w:noProof/>
              </w:rPr>
              <w:t>非机动对应的大图在图像列表中的索引</w:t>
            </w:r>
          </w:p>
        </w:tc>
      </w:tr>
      <w:tr w:rsidR="00AD560C" w:rsidRPr="003B4A82" w14:paraId="68052A9E" w14:textId="77777777" w:rsidTr="00A377AB">
        <w:tc>
          <w:tcPr>
            <w:tcW w:w="3096" w:type="dxa"/>
          </w:tcPr>
          <w:p w14:paraId="5BDB2466" w14:textId="77777777" w:rsidR="00AD560C" w:rsidRPr="003B4A82" w:rsidRDefault="00AD560C" w:rsidP="00A377AB">
            <w:pPr>
              <w:rPr>
                <w:noProof/>
              </w:rPr>
            </w:pPr>
            <w:r w:rsidRPr="003B4A82">
              <w:rPr>
                <w:noProof/>
              </w:rPr>
              <w:t>stNoMotorVehAttr</w:t>
            </w:r>
          </w:p>
        </w:tc>
        <w:tc>
          <w:tcPr>
            <w:tcW w:w="7360" w:type="dxa"/>
          </w:tcPr>
          <w:p w14:paraId="011043C9" w14:textId="77777777" w:rsidR="00AD560C" w:rsidRPr="003B4A82" w:rsidRDefault="00AD560C" w:rsidP="00A377AB">
            <w:pPr>
              <w:rPr>
                <w:rFonts w:eastAsiaTheme="minorHAnsi"/>
                <w:noProof/>
                <w:szCs w:val="21"/>
              </w:rPr>
            </w:pPr>
            <w:r w:rsidRPr="003B4A82">
              <w:rPr>
                <w:noProof/>
              </w:rPr>
              <w:t>非机动车属性信息</w:t>
            </w:r>
          </w:p>
        </w:tc>
      </w:tr>
      <w:tr w:rsidR="00AD560C" w:rsidRPr="003B4A82" w14:paraId="418FC256" w14:textId="77777777" w:rsidTr="00A377AB">
        <w:tc>
          <w:tcPr>
            <w:tcW w:w="3096" w:type="dxa"/>
          </w:tcPr>
          <w:p w14:paraId="2940DCDF" w14:textId="77777777" w:rsidR="00AD560C" w:rsidRPr="003B4A82" w:rsidRDefault="00AD560C" w:rsidP="00A377AB">
            <w:pPr>
              <w:rPr>
                <w:rFonts w:eastAsiaTheme="minorHAnsi"/>
                <w:noProof/>
                <w:szCs w:val="21"/>
              </w:rPr>
            </w:pPr>
            <w:r w:rsidRPr="003B4A82">
              <w:rPr>
                <w:noProof/>
              </w:rPr>
              <w:t>udwPersonOnNoVehiNum</w:t>
            </w:r>
          </w:p>
        </w:tc>
        <w:tc>
          <w:tcPr>
            <w:tcW w:w="7360" w:type="dxa"/>
          </w:tcPr>
          <w:p w14:paraId="3866246A" w14:textId="77777777" w:rsidR="00AD560C" w:rsidRPr="003B4A82" w:rsidRDefault="00AD560C" w:rsidP="00A377AB">
            <w:pPr>
              <w:rPr>
                <w:rFonts w:eastAsiaTheme="minorHAnsi"/>
                <w:noProof/>
                <w:szCs w:val="21"/>
              </w:rPr>
            </w:pPr>
            <w:r w:rsidRPr="003B4A82">
              <w:rPr>
                <w:noProof/>
              </w:rPr>
              <w:t>驾乘人员数目</w:t>
            </w:r>
          </w:p>
        </w:tc>
      </w:tr>
      <w:tr w:rsidR="00AD560C" w:rsidRPr="003B4A82" w14:paraId="755E3F6B" w14:textId="77777777" w:rsidTr="00A377AB">
        <w:tc>
          <w:tcPr>
            <w:tcW w:w="3096" w:type="dxa"/>
          </w:tcPr>
          <w:p w14:paraId="431F3030" w14:textId="77777777" w:rsidR="00AD560C" w:rsidRPr="003B4A82" w:rsidRDefault="00AD560C" w:rsidP="00A377AB">
            <w:pPr>
              <w:rPr>
                <w:rFonts w:eastAsiaTheme="minorHAnsi"/>
                <w:noProof/>
                <w:szCs w:val="21"/>
              </w:rPr>
            </w:pPr>
            <w:r w:rsidRPr="003B4A82">
              <w:rPr>
                <w:noProof/>
              </w:rPr>
              <w:t>pstPersonAttr</w:t>
            </w:r>
          </w:p>
        </w:tc>
        <w:tc>
          <w:tcPr>
            <w:tcW w:w="7360" w:type="dxa"/>
          </w:tcPr>
          <w:p w14:paraId="1E887E33" w14:textId="5F084F5D" w:rsidR="00AD560C" w:rsidRPr="003B4A82" w:rsidRDefault="00AD560C" w:rsidP="00A377AB">
            <w:pPr>
              <w:rPr>
                <w:rFonts w:eastAsiaTheme="minorHAnsi"/>
                <w:noProof/>
                <w:szCs w:val="21"/>
              </w:rPr>
            </w:pPr>
            <w:r w:rsidRPr="003B4A82">
              <w:rPr>
                <w:noProof/>
              </w:rPr>
              <w:t>人员属性</w:t>
            </w:r>
            <w:r w:rsidR="00160147">
              <w:rPr>
                <w:rFonts w:hint="eastAsia"/>
                <w:noProof/>
              </w:rPr>
              <w:t>，</w:t>
            </w:r>
            <w:r w:rsidRPr="003B4A82">
              <w:rPr>
                <w:noProof/>
              </w:rPr>
              <w:t>需动态申请内存</w:t>
            </w:r>
          </w:p>
        </w:tc>
      </w:tr>
      <w:tr w:rsidR="008E2BF8" w:rsidRPr="003B4A82" w14:paraId="543FE77A" w14:textId="77777777" w:rsidTr="00A377AB">
        <w:tc>
          <w:tcPr>
            <w:tcW w:w="3096" w:type="dxa"/>
          </w:tcPr>
          <w:p w14:paraId="6683A6C6" w14:textId="32A0104F" w:rsidR="008E2BF8" w:rsidRPr="003B4A82" w:rsidRDefault="008E2BF8" w:rsidP="00A377AB">
            <w:pPr>
              <w:rPr>
                <w:noProof/>
              </w:rPr>
            </w:pPr>
            <w:r w:rsidRPr="008E2BF8">
              <w:rPr>
                <w:noProof/>
              </w:rPr>
              <w:t>pstRuleInfo</w:t>
            </w:r>
          </w:p>
        </w:tc>
        <w:tc>
          <w:tcPr>
            <w:tcW w:w="7360" w:type="dxa"/>
          </w:tcPr>
          <w:p w14:paraId="63A1E0F4" w14:textId="024DE1D2" w:rsidR="008E2BF8" w:rsidRPr="003B4A82" w:rsidRDefault="008E2BF8" w:rsidP="00A377AB">
            <w:pPr>
              <w:rPr>
                <w:noProof/>
              </w:rPr>
            </w:pPr>
            <w:r w:rsidRPr="008E2BF8">
              <w:rPr>
                <w:rFonts w:hint="eastAsia"/>
                <w:noProof/>
              </w:rPr>
              <w:t>规则信息</w:t>
            </w:r>
            <w:r w:rsidRPr="008E2BF8">
              <w:rPr>
                <w:noProof/>
              </w:rPr>
              <w:t xml:space="preserve"> 需动态申请内存</w:t>
            </w:r>
          </w:p>
        </w:tc>
      </w:tr>
      <w:tr w:rsidR="00AD560C" w:rsidRPr="003B4A82" w14:paraId="2E3B540E" w14:textId="77777777" w:rsidTr="00A377AB">
        <w:tc>
          <w:tcPr>
            <w:tcW w:w="3096" w:type="dxa"/>
          </w:tcPr>
          <w:p w14:paraId="3BB3E45B" w14:textId="77777777" w:rsidR="00AD560C" w:rsidRPr="003B4A82" w:rsidRDefault="00AD560C" w:rsidP="00A377AB">
            <w:pPr>
              <w:rPr>
                <w:rFonts w:eastAsiaTheme="minorHAnsi"/>
                <w:noProof/>
                <w:szCs w:val="21"/>
              </w:rPr>
            </w:pPr>
            <w:r w:rsidRPr="003B4A82">
              <w:rPr>
                <w:noProof/>
              </w:rPr>
              <w:t>byRes</w:t>
            </w:r>
          </w:p>
        </w:tc>
        <w:tc>
          <w:tcPr>
            <w:tcW w:w="7360" w:type="dxa"/>
          </w:tcPr>
          <w:p w14:paraId="7F4C53E4" w14:textId="77777777" w:rsidR="00AD560C" w:rsidRPr="003B4A82" w:rsidRDefault="00AD560C" w:rsidP="00A377AB">
            <w:pPr>
              <w:rPr>
                <w:rFonts w:eastAsiaTheme="minorHAnsi"/>
                <w:noProof/>
                <w:szCs w:val="21"/>
              </w:rPr>
            </w:pPr>
            <w:r w:rsidRPr="003B4A82">
              <w:rPr>
                <w:noProof/>
              </w:rPr>
              <w:t>保留字段</w:t>
            </w:r>
          </w:p>
        </w:tc>
      </w:tr>
    </w:tbl>
    <w:p w14:paraId="35146B3D" w14:textId="77777777" w:rsidR="00AD560C" w:rsidRPr="003B4A82" w:rsidRDefault="00AD560C" w:rsidP="00AD560C">
      <w:pPr>
        <w:rPr>
          <w:rFonts w:eastAsiaTheme="minorHAnsi"/>
          <w:b/>
          <w:szCs w:val="21"/>
        </w:rPr>
      </w:pPr>
    </w:p>
    <w:p w14:paraId="6B62C7F1" w14:textId="77777777" w:rsidR="00AD560C" w:rsidRPr="003B4A82" w:rsidRDefault="00AD560C" w:rsidP="00AD560C">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479D5F03" w14:textId="58F744C5" w:rsidR="00AD560C" w:rsidRPr="003B4A82" w:rsidRDefault="00E02404" w:rsidP="00AD560C">
      <w:hyperlink w:anchor="_目标信息" w:history="1">
        <w:r w:rsidR="00D76F3D" w:rsidRPr="003B4A82">
          <w:rPr>
            <w:rStyle w:val="a5"/>
            <w:noProof/>
            <w:u w:val="none"/>
          </w:rPr>
          <w:t>NETDEV_OBJECT_INFO_S</w:t>
        </w:r>
      </w:hyperlink>
    </w:p>
    <w:p w14:paraId="7B52D6AB" w14:textId="77777777" w:rsidR="00AD560C" w:rsidRPr="003B4A82" w:rsidRDefault="00AD560C" w:rsidP="00AD560C">
      <w:pPr>
        <w:pStyle w:val="3"/>
      </w:pPr>
      <w:bookmarkStart w:id="1558" w:name="_非机动车属性信息"/>
      <w:bookmarkStart w:id="1559" w:name="_Toc88647815"/>
      <w:bookmarkEnd w:id="1558"/>
      <w:r w:rsidRPr="003B4A82">
        <w:t>非机动车属性信息</w:t>
      </w:r>
      <w:bookmarkEnd w:id="1559"/>
    </w:p>
    <w:tbl>
      <w:tblPr>
        <w:tblStyle w:val="a7"/>
        <w:tblW w:w="0" w:type="auto"/>
        <w:tblLook w:val="04A0" w:firstRow="1" w:lastRow="0" w:firstColumn="1" w:lastColumn="0" w:noHBand="0" w:noVBand="1"/>
      </w:tblPr>
      <w:tblGrid>
        <w:gridCol w:w="10456"/>
      </w:tblGrid>
      <w:tr w:rsidR="00AD560C" w:rsidRPr="003B4A82" w14:paraId="08F72310" w14:textId="77777777" w:rsidTr="00A377AB">
        <w:trPr>
          <w:trHeight w:val="642"/>
        </w:trPr>
        <w:tc>
          <w:tcPr>
            <w:tcW w:w="10456" w:type="dxa"/>
          </w:tcPr>
          <w:p w14:paraId="3402637F" w14:textId="77777777" w:rsidR="00AD560C" w:rsidRPr="003B4A82" w:rsidRDefault="00AD560C" w:rsidP="00A377AB">
            <w:pPr>
              <w:rPr>
                <w:noProof/>
              </w:rPr>
            </w:pPr>
            <w:r w:rsidRPr="003B4A82">
              <w:rPr>
                <w:noProof/>
              </w:rPr>
              <w:t>typedef struct tagNETDEVNonMotorVehAttr</w:t>
            </w:r>
          </w:p>
          <w:p w14:paraId="5AAFBEE6" w14:textId="77777777" w:rsidR="00AD560C" w:rsidRPr="003B4A82" w:rsidRDefault="00AD560C" w:rsidP="00A377AB">
            <w:pPr>
              <w:rPr>
                <w:noProof/>
              </w:rPr>
            </w:pPr>
            <w:r w:rsidRPr="003B4A82">
              <w:rPr>
                <w:noProof/>
              </w:rPr>
              <w:t>{</w:t>
            </w:r>
          </w:p>
          <w:p w14:paraId="233B6D80" w14:textId="150D1715" w:rsidR="00AD560C" w:rsidRPr="003B4A82" w:rsidRDefault="00AD560C" w:rsidP="00F904F4">
            <w:pPr>
              <w:ind w:leftChars="200" w:left="420"/>
              <w:rPr>
                <w:noProof/>
              </w:rPr>
            </w:pPr>
            <w:r w:rsidRPr="003B4A82">
              <w:rPr>
                <w:noProof/>
              </w:rPr>
              <w:t xml:space="preserve">UINT32 udwSpeedType;                                  </w:t>
            </w:r>
          </w:p>
          <w:p w14:paraId="39E48936" w14:textId="575D40A9" w:rsidR="00AD560C" w:rsidRPr="003B4A82" w:rsidRDefault="00AD560C" w:rsidP="00F904F4">
            <w:pPr>
              <w:ind w:leftChars="200" w:left="420"/>
              <w:rPr>
                <w:noProof/>
              </w:rPr>
            </w:pPr>
            <w:r w:rsidRPr="003B4A82">
              <w:rPr>
                <w:noProof/>
              </w:rPr>
              <w:t xml:space="preserve">UINT32 udwImageDirection;                             </w:t>
            </w:r>
          </w:p>
          <w:p w14:paraId="0F70C1EC" w14:textId="573980C0" w:rsidR="00AD560C" w:rsidRPr="003B4A82" w:rsidRDefault="00AD560C" w:rsidP="00F904F4">
            <w:pPr>
              <w:ind w:leftChars="200" w:left="420"/>
              <w:rPr>
                <w:noProof/>
              </w:rPr>
            </w:pPr>
            <w:r w:rsidRPr="003B4A82">
              <w:rPr>
                <w:noProof/>
              </w:rPr>
              <w:t xml:space="preserve">UINT32 udwNonVehicleType ;                           </w:t>
            </w:r>
          </w:p>
          <w:p w14:paraId="73CC4463" w14:textId="77777777" w:rsidR="00AD560C" w:rsidRPr="003B4A82" w:rsidRDefault="00AD560C" w:rsidP="00F904F4">
            <w:pPr>
              <w:ind w:leftChars="200" w:left="420"/>
              <w:rPr>
                <w:noProof/>
              </w:rPr>
            </w:pPr>
            <w:r w:rsidRPr="003B4A82">
              <w:rPr>
                <w:noProof/>
              </w:rPr>
              <w:t xml:space="preserve">BYTE   byRes[128];                                   </w:t>
            </w:r>
          </w:p>
          <w:p w14:paraId="7E687901" w14:textId="77777777" w:rsidR="00AD560C" w:rsidRPr="003B4A82" w:rsidRDefault="00AD560C" w:rsidP="00A377AB">
            <w:pPr>
              <w:rPr>
                <w:rFonts w:eastAsiaTheme="minorHAnsi"/>
                <w:noProof/>
                <w:szCs w:val="21"/>
              </w:rPr>
            </w:pPr>
            <w:r w:rsidRPr="003B4A82">
              <w:rPr>
                <w:noProof/>
              </w:rPr>
              <w:t>}NETDEV_NO_MOTOR_VEH_ATTR_S,*LPNETDEV_NO_MOTOR_VEH_ATTR_S;</w:t>
            </w:r>
          </w:p>
        </w:tc>
      </w:tr>
    </w:tbl>
    <w:p w14:paraId="0C08CE7E" w14:textId="77777777" w:rsidR="00AD560C" w:rsidRPr="003B4A82" w:rsidRDefault="00AD560C" w:rsidP="00AD560C">
      <w:pPr>
        <w:rPr>
          <w:rFonts w:eastAsiaTheme="minorHAnsi"/>
          <w:szCs w:val="21"/>
        </w:rPr>
      </w:pPr>
    </w:p>
    <w:p w14:paraId="48E67BA9"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7E7FF041" w14:textId="77777777" w:rsidTr="00F904F4">
        <w:trPr>
          <w:trHeight w:val="176"/>
        </w:trPr>
        <w:tc>
          <w:tcPr>
            <w:tcW w:w="3096" w:type="dxa"/>
          </w:tcPr>
          <w:p w14:paraId="4D22CB99"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4AE9982E"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047DA311" w14:textId="77777777" w:rsidTr="00A377AB">
        <w:tc>
          <w:tcPr>
            <w:tcW w:w="3096" w:type="dxa"/>
          </w:tcPr>
          <w:p w14:paraId="0D30DBC3" w14:textId="77777777" w:rsidR="00AD560C" w:rsidRPr="003B4A82" w:rsidRDefault="00AD560C" w:rsidP="00A377AB">
            <w:pPr>
              <w:rPr>
                <w:rFonts w:eastAsiaTheme="minorHAnsi"/>
                <w:noProof/>
                <w:szCs w:val="21"/>
              </w:rPr>
            </w:pPr>
            <w:r w:rsidRPr="003B4A82">
              <w:rPr>
                <w:noProof/>
              </w:rPr>
              <w:t>udwSpeedType</w:t>
            </w:r>
          </w:p>
        </w:tc>
        <w:tc>
          <w:tcPr>
            <w:tcW w:w="7360" w:type="dxa"/>
          </w:tcPr>
          <w:p w14:paraId="266B7BEB" w14:textId="0A85E4FD" w:rsidR="00AD560C" w:rsidRPr="003B4A82" w:rsidRDefault="00AD560C" w:rsidP="00A377AB">
            <w:pPr>
              <w:rPr>
                <w:rFonts w:eastAsiaTheme="minorHAnsi"/>
                <w:noProof/>
                <w:szCs w:val="21"/>
              </w:rPr>
            </w:pPr>
            <w:r w:rsidRPr="003B4A82">
              <w:rPr>
                <w:noProof/>
              </w:rPr>
              <w:t>结构化场景中非机动车速度类型详见</w:t>
            </w:r>
            <w:hyperlink w:anchor="_结构化场景中非机动车速度类型枚举" w:history="1">
              <w:r w:rsidRPr="003B4A82">
                <w:rPr>
                  <w:rStyle w:val="a5"/>
                  <w:noProof/>
                  <w:u w:val="none"/>
                </w:rPr>
                <w:t>NETDEV_SPEED_TYPE_E</w:t>
              </w:r>
            </w:hyperlink>
          </w:p>
        </w:tc>
      </w:tr>
      <w:tr w:rsidR="00AD560C" w:rsidRPr="003B4A82" w14:paraId="02ACB240" w14:textId="77777777" w:rsidTr="00A377AB">
        <w:tc>
          <w:tcPr>
            <w:tcW w:w="3096" w:type="dxa"/>
          </w:tcPr>
          <w:p w14:paraId="62E57B98" w14:textId="77777777" w:rsidR="00AD560C" w:rsidRPr="003B4A82" w:rsidRDefault="00AD560C" w:rsidP="00A377AB">
            <w:pPr>
              <w:rPr>
                <w:rFonts w:eastAsiaTheme="minorHAnsi"/>
                <w:noProof/>
                <w:szCs w:val="21"/>
              </w:rPr>
            </w:pPr>
            <w:r w:rsidRPr="003B4A82">
              <w:rPr>
                <w:noProof/>
              </w:rPr>
              <w:t>udwImageDirection</w:t>
            </w:r>
          </w:p>
        </w:tc>
        <w:tc>
          <w:tcPr>
            <w:tcW w:w="7360" w:type="dxa"/>
          </w:tcPr>
          <w:p w14:paraId="18C36DCF" w14:textId="77777777" w:rsidR="00AD560C" w:rsidRPr="003B4A82" w:rsidRDefault="00AD560C" w:rsidP="00A377AB">
            <w:pPr>
              <w:rPr>
                <w:noProof/>
              </w:rPr>
            </w:pPr>
            <w:r w:rsidRPr="003B4A82">
              <w:rPr>
                <w:noProof/>
              </w:rPr>
              <w:t>结构化场景中非机动车相对画面运动方向详见</w:t>
            </w:r>
          </w:p>
          <w:p w14:paraId="1C584DC8" w14:textId="14A31DCD" w:rsidR="00AD560C" w:rsidRPr="003B4A82" w:rsidRDefault="00E02404" w:rsidP="00A377AB">
            <w:pPr>
              <w:rPr>
                <w:rFonts w:eastAsiaTheme="minorHAnsi"/>
                <w:noProof/>
                <w:szCs w:val="21"/>
              </w:rPr>
            </w:pPr>
            <w:hyperlink w:anchor="_结构化场景中非机动车相对画面运动方向枚举" w:history="1">
              <w:r w:rsidR="00AD560C" w:rsidRPr="003B4A82">
                <w:rPr>
                  <w:rStyle w:val="a5"/>
                  <w:noProof/>
                  <w:u w:val="none"/>
                </w:rPr>
                <w:t>NETDEV_IMAGE_DIRECTION_E</w:t>
              </w:r>
            </w:hyperlink>
          </w:p>
        </w:tc>
      </w:tr>
      <w:tr w:rsidR="00AD560C" w:rsidRPr="003B4A82" w14:paraId="38BFEFC1" w14:textId="77777777" w:rsidTr="00A377AB">
        <w:tc>
          <w:tcPr>
            <w:tcW w:w="3096" w:type="dxa"/>
          </w:tcPr>
          <w:p w14:paraId="363EE464" w14:textId="77777777" w:rsidR="00AD560C" w:rsidRPr="003B4A82" w:rsidRDefault="00AD560C" w:rsidP="00A377AB">
            <w:pPr>
              <w:rPr>
                <w:rFonts w:eastAsiaTheme="minorHAnsi"/>
                <w:noProof/>
                <w:szCs w:val="21"/>
              </w:rPr>
            </w:pPr>
            <w:r w:rsidRPr="003B4A82">
              <w:rPr>
                <w:noProof/>
              </w:rPr>
              <w:t>udwNonVehicleType</w:t>
            </w:r>
          </w:p>
        </w:tc>
        <w:tc>
          <w:tcPr>
            <w:tcW w:w="7360" w:type="dxa"/>
          </w:tcPr>
          <w:p w14:paraId="25CCB171" w14:textId="075BEAAC" w:rsidR="00AD560C" w:rsidRPr="003B4A82" w:rsidRDefault="00AD560C" w:rsidP="00A377AB">
            <w:pPr>
              <w:rPr>
                <w:rFonts w:eastAsiaTheme="minorHAnsi"/>
                <w:noProof/>
                <w:szCs w:val="21"/>
              </w:rPr>
            </w:pPr>
            <w:r w:rsidRPr="003B4A82">
              <w:rPr>
                <w:noProof/>
              </w:rPr>
              <w:t>非机动车类型详见</w:t>
            </w:r>
            <w:hyperlink w:anchor="_非机动车类型枚举" w:history="1">
              <w:r w:rsidRPr="003B4A82">
                <w:rPr>
                  <w:rStyle w:val="a5"/>
                  <w:noProof/>
                  <w:u w:val="none"/>
                </w:rPr>
                <w:t>NETDEV_NON_VEH_TYPE_E</w:t>
              </w:r>
            </w:hyperlink>
          </w:p>
        </w:tc>
      </w:tr>
      <w:tr w:rsidR="00AD560C" w:rsidRPr="003B4A82" w14:paraId="2F3851D9" w14:textId="77777777" w:rsidTr="00A377AB">
        <w:tc>
          <w:tcPr>
            <w:tcW w:w="3096" w:type="dxa"/>
          </w:tcPr>
          <w:p w14:paraId="365D7F54" w14:textId="77777777" w:rsidR="00AD560C" w:rsidRPr="003B4A82" w:rsidRDefault="00AD560C" w:rsidP="00A377AB">
            <w:pPr>
              <w:rPr>
                <w:rFonts w:eastAsiaTheme="minorHAnsi"/>
                <w:noProof/>
                <w:szCs w:val="21"/>
              </w:rPr>
            </w:pPr>
            <w:r w:rsidRPr="003B4A82">
              <w:rPr>
                <w:noProof/>
              </w:rPr>
              <w:t>byRes</w:t>
            </w:r>
          </w:p>
        </w:tc>
        <w:tc>
          <w:tcPr>
            <w:tcW w:w="7360" w:type="dxa"/>
          </w:tcPr>
          <w:p w14:paraId="3BEA868B" w14:textId="77777777" w:rsidR="00AD560C" w:rsidRPr="003B4A82" w:rsidRDefault="00AD560C" w:rsidP="00A377AB">
            <w:pPr>
              <w:rPr>
                <w:rFonts w:eastAsiaTheme="minorHAnsi"/>
                <w:noProof/>
                <w:szCs w:val="21"/>
              </w:rPr>
            </w:pPr>
            <w:r w:rsidRPr="003B4A82">
              <w:rPr>
                <w:noProof/>
              </w:rPr>
              <w:t>保留字段</w:t>
            </w:r>
          </w:p>
        </w:tc>
      </w:tr>
    </w:tbl>
    <w:p w14:paraId="00488341" w14:textId="77777777" w:rsidR="00AD560C" w:rsidRPr="003B4A82" w:rsidRDefault="00AD560C" w:rsidP="00AD560C">
      <w:pPr>
        <w:pStyle w:val="3"/>
      </w:pPr>
      <w:bookmarkStart w:id="1560" w:name="_车辆信息"/>
      <w:bookmarkStart w:id="1561" w:name="_Toc88647816"/>
      <w:bookmarkEnd w:id="1560"/>
      <w:r w:rsidRPr="003B4A82">
        <w:lastRenderedPageBreak/>
        <w:t>车辆信息</w:t>
      </w:r>
      <w:bookmarkEnd w:id="1561"/>
    </w:p>
    <w:tbl>
      <w:tblPr>
        <w:tblStyle w:val="a7"/>
        <w:tblW w:w="0" w:type="auto"/>
        <w:tblLook w:val="04A0" w:firstRow="1" w:lastRow="0" w:firstColumn="1" w:lastColumn="0" w:noHBand="0" w:noVBand="1"/>
      </w:tblPr>
      <w:tblGrid>
        <w:gridCol w:w="10456"/>
      </w:tblGrid>
      <w:tr w:rsidR="00AD560C" w:rsidRPr="003B4A82" w14:paraId="3687AA27" w14:textId="77777777" w:rsidTr="00A377AB">
        <w:trPr>
          <w:trHeight w:val="642"/>
        </w:trPr>
        <w:tc>
          <w:tcPr>
            <w:tcW w:w="10456" w:type="dxa"/>
          </w:tcPr>
          <w:p w14:paraId="78E001B8" w14:textId="77777777" w:rsidR="00AD560C" w:rsidRPr="003B4A82" w:rsidRDefault="00AD560C" w:rsidP="00A377AB">
            <w:pPr>
              <w:rPr>
                <w:noProof/>
              </w:rPr>
            </w:pPr>
            <w:r w:rsidRPr="003B4A82">
              <w:rPr>
                <w:noProof/>
              </w:rPr>
              <w:t>typedef struct tagNETDEVVehicleInfo</w:t>
            </w:r>
          </w:p>
          <w:p w14:paraId="44AED706" w14:textId="77777777" w:rsidR="00AD560C" w:rsidRPr="003B4A82" w:rsidRDefault="00AD560C" w:rsidP="00A377AB">
            <w:pPr>
              <w:rPr>
                <w:noProof/>
              </w:rPr>
            </w:pPr>
            <w:r w:rsidRPr="003B4A82">
              <w:rPr>
                <w:noProof/>
              </w:rPr>
              <w:t>{</w:t>
            </w:r>
          </w:p>
          <w:p w14:paraId="027BC7B1" w14:textId="4D1FBF2D" w:rsidR="00AD560C" w:rsidRPr="003B4A82" w:rsidRDefault="00AD560C" w:rsidP="00F904F4">
            <w:pPr>
              <w:ind w:leftChars="200" w:left="420"/>
              <w:rPr>
                <w:noProof/>
              </w:rPr>
            </w:pPr>
            <w:r w:rsidRPr="003B4A82">
              <w:rPr>
                <w:noProof/>
              </w:rPr>
              <w:t xml:space="preserve">UINT32  udwID;                                         </w:t>
            </w:r>
          </w:p>
          <w:p w14:paraId="61A881DA" w14:textId="223D0DB2" w:rsidR="00AD560C" w:rsidRPr="003B4A82" w:rsidRDefault="00AD560C" w:rsidP="00F904F4">
            <w:pPr>
              <w:ind w:leftChars="200" w:left="420"/>
              <w:rPr>
                <w:noProof/>
              </w:rPr>
            </w:pPr>
            <w:r w:rsidRPr="003B4A82">
              <w:rPr>
                <w:noProof/>
              </w:rPr>
              <w:t xml:space="preserve">CHAR   szPosition[NETDEV_LEN_64];                     </w:t>
            </w:r>
          </w:p>
          <w:p w14:paraId="188A7D03" w14:textId="6A87BB92" w:rsidR="00AD560C" w:rsidRPr="003B4A82" w:rsidRDefault="00AD560C" w:rsidP="00F904F4">
            <w:pPr>
              <w:ind w:leftChars="200" w:left="420"/>
              <w:rPr>
                <w:noProof/>
              </w:rPr>
            </w:pPr>
            <w:r w:rsidRPr="003B4A82">
              <w:rPr>
                <w:noProof/>
              </w:rPr>
              <w:t xml:space="preserve">UINT32  udwSmallPicAttachIndex ;                      </w:t>
            </w:r>
          </w:p>
          <w:p w14:paraId="13EAAD64" w14:textId="6E4479D3" w:rsidR="00AD560C" w:rsidRPr="003B4A82" w:rsidRDefault="00AD560C" w:rsidP="00F904F4">
            <w:pPr>
              <w:ind w:leftChars="200" w:left="420"/>
              <w:rPr>
                <w:noProof/>
              </w:rPr>
            </w:pPr>
            <w:r w:rsidRPr="003B4A82">
              <w:rPr>
                <w:noProof/>
              </w:rPr>
              <w:t xml:space="preserve">UINT32  udwLargePicAttachIndex;                       </w:t>
            </w:r>
          </w:p>
          <w:p w14:paraId="2D0A8BE1" w14:textId="4138D7BB" w:rsidR="00AD560C" w:rsidRPr="003B4A82" w:rsidRDefault="00AD560C" w:rsidP="00F904F4">
            <w:pPr>
              <w:ind w:leftChars="200" w:left="420"/>
              <w:rPr>
                <w:noProof/>
              </w:rPr>
            </w:pPr>
            <w:r w:rsidRPr="003B4A82">
              <w:rPr>
                <w:noProof/>
              </w:rPr>
              <w:t xml:space="preserve">UINT32  udwPlatePicAttachIndex;                        </w:t>
            </w:r>
          </w:p>
          <w:p w14:paraId="08A4F336" w14:textId="541A36B8" w:rsidR="00AD560C" w:rsidRPr="003B4A82" w:rsidRDefault="00AD560C" w:rsidP="00F904F4">
            <w:pPr>
              <w:ind w:leftChars="200" w:left="420"/>
              <w:rPr>
                <w:noProof/>
              </w:rPr>
            </w:pPr>
            <w:r w:rsidRPr="003B4A82">
              <w:rPr>
                <w:noProof/>
              </w:rPr>
              <w:t xml:space="preserve">CHAR   szFeatureVersion[NETDEV_LEN_64];               </w:t>
            </w:r>
          </w:p>
          <w:p w14:paraId="3B130222" w14:textId="79410CB8" w:rsidR="00AD560C" w:rsidRPr="003B4A82" w:rsidRDefault="00AD560C" w:rsidP="00F904F4">
            <w:pPr>
              <w:ind w:leftChars="200" w:left="420"/>
              <w:rPr>
                <w:noProof/>
              </w:rPr>
            </w:pPr>
            <w:r w:rsidRPr="003B4A82">
              <w:rPr>
                <w:noProof/>
              </w:rPr>
              <w:t xml:space="preserve">CHAR   szFeature[NETDEV_LEN_1024];                    </w:t>
            </w:r>
          </w:p>
          <w:p w14:paraId="6345AFEF" w14:textId="6A87083E" w:rsidR="00AD560C" w:rsidRPr="003B4A82" w:rsidRDefault="00E02404" w:rsidP="00F904F4">
            <w:pPr>
              <w:ind w:leftChars="200" w:left="420"/>
              <w:rPr>
                <w:noProof/>
              </w:rPr>
            </w:pPr>
            <w:hyperlink w:anchor="_车辆属性信息" w:history="1">
              <w:r w:rsidR="00AD560C" w:rsidRPr="003B4A82">
                <w:rPr>
                  <w:rStyle w:val="a5"/>
                  <w:noProof/>
                  <w:u w:val="none"/>
                </w:rPr>
                <w:t>NETDEV_VEH_ATTR_S</w:t>
              </w:r>
            </w:hyperlink>
            <w:r w:rsidR="00AD560C" w:rsidRPr="003B4A82">
              <w:rPr>
                <w:noProof/>
              </w:rPr>
              <w:t xml:space="preserve"> stVehAttr;                         </w:t>
            </w:r>
          </w:p>
          <w:p w14:paraId="037B5F03" w14:textId="59DC98A0" w:rsidR="00AD560C" w:rsidRDefault="00E02404" w:rsidP="00F904F4">
            <w:pPr>
              <w:ind w:leftChars="200" w:left="420"/>
              <w:rPr>
                <w:noProof/>
              </w:rPr>
            </w:pPr>
            <w:hyperlink w:anchor="_车牌属性信息" w:history="1">
              <w:r w:rsidR="00107464" w:rsidRPr="003B4A82">
                <w:rPr>
                  <w:rStyle w:val="a5"/>
                  <w:noProof/>
                  <w:u w:val="none"/>
                </w:rPr>
                <w:t>NETDEV_PLATE_ATTR_S</w:t>
              </w:r>
            </w:hyperlink>
            <w:r w:rsidR="00AD560C" w:rsidRPr="003B4A82">
              <w:rPr>
                <w:noProof/>
              </w:rPr>
              <w:t xml:space="preserve"> stPlateAttr;                      </w:t>
            </w:r>
          </w:p>
          <w:p w14:paraId="5938DB45" w14:textId="674C63C0" w:rsidR="00032BFC" w:rsidRPr="00032BFC" w:rsidRDefault="00E02404" w:rsidP="00032BFC">
            <w:pPr>
              <w:ind w:leftChars="200" w:left="420"/>
              <w:rPr>
                <w:noProof/>
              </w:rPr>
            </w:pPr>
            <w:hyperlink w:anchor="_规则信息" w:history="1">
              <w:r w:rsidR="00032BFC" w:rsidRPr="00E73B1D">
                <w:rPr>
                  <w:rStyle w:val="a5"/>
                  <w:noProof/>
                  <w:u w:val="none"/>
                </w:rPr>
                <w:t>LPNETDEV_RULE_INFO_S</w:t>
              </w:r>
            </w:hyperlink>
            <w:r w:rsidR="00032BFC" w:rsidRPr="008E2BF8">
              <w:rPr>
                <w:noProof/>
              </w:rPr>
              <w:t xml:space="preserve">       pstRuleInfo;</w:t>
            </w:r>
          </w:p>
          <w:p w14:paraId="2EF89AE2" w14:textId="4B4961C7" w:rsidR="00AD560C" w:rsidRPr="003B4A82" w:rsidRDefault="00AD560C" w:rsidP="00F904F4">
            <w:pPr>
              <w:ind w:leftChars="200" w:left="420"/>
              <w:rPr>
                <w:noProof/>
              </w:rPr>
            </w:pPr>
            <w:r w:rsidRPr="003B4A82">
              <w:rPr>
                <w:noProof/>
              </w:rPr>
              <w:t>BYTE    byRes[12</w:t>
            </w:r>
            <w:r w:rsidR="00032BFC">
              <w:rPr>
                <w:noProof/>
              </w:rPr>
              <w:t>4</w:t>
            </w:r>
            <w:r w:rsidRPr="003B4A82">
              <w:rPr>
                <w:noProof/>
              </w:rPr>
              <w:t xml:space="preserve">];                                   </w:t>
            </w:r>
          </w:p>
          <w:p w14:paraId="125A8AB3" w14:textId="77777777" w:rsidR="00AD560C" w:rsidRPr="003B4A82" w:rsidRDefault="00AD560C" w:rsidP="00A377AB">
            <w:pPr>
              <w:rPr>
                <w:rFonts w:eastAsiaTheme="minorHAnsi"/>
                <w:noProof/>
                <w:szCs w:val="21"/>
              </w:rPr>
            </w:pPr>
            <w:r w:rsidRPr="003B4A82">
              <w:rPr>
                <w:noProof/>
              </w:rPr>
              <w:t>}NETDEV_VEH_INFO_S, *LPNETDEV_VEH_INFO_S;</w:t>
            </w:r>
          </w:p>
        </w:tc>
      </w:tr>
    </w:tbl>
    <w:p w14:paraId="0D976BB1" w14:textId="77777777" w:rsidR="00AD560C" w:rsidRPr="003B4A82" w:rsidRDefault="00AD560C" w:rsidP="00AD560C">
      <w:pPr>
        <w:rPr>
          <w:rFonts w:eastAsiaTheme="minorHAnsi"/>
          <w:szCs w:val="21"/>
        </w:rPr>
      </w:pPr>
    </w:p>
    <w:p w14:paraId="050B30C2"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7A29705E" w14:textId="77777777" w:rsidTr="00F904F4">
        <w:trPr>
          <w:trHeight w:val="262"/>
        </w:trPr>
        <w:tc>
          <w:tcPr>
            <w:tcW w:w="3096" w:type="dxa"/>
          </w:tcPr>
          <w:p w14:paraId="195A3295"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34534922"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7B6034F9" w14:textId="77777777" w:rsidTr="00A377AB">
        <w:tc>
          <w:tcPr>
            <w:tcW w:w="3096" w:type="dxa"/>
          </w:tcPr>
          <w:p w14:paraId="22C8D03E" w14:textId="77777777" w:rsidR="00AD560C" w:rsidRPr="003B4A82" w:rsidRDefault="00AD560C" w:rsidP="00A377AB">
            <w:pPr>
              <w:rPr>
                <w:rFonts w:eastAsiaTheme="minorHAnsi"/>
                <w:noProof/>
                <w:szCs w:val="21"/>
              </w:rPr>
            </w:pPr>
            <w:r w:rsidRPr="003B4A82">
              <w:rPr>
                <w:noProof/>
              </w:rPr>
              <w:t>udwID</w:t>
            </w:r>
          </w:p>
        </w:tc>
        <w:tc>
          <w:tcPr>
            <w:tcW w:w="7360" w:type="dxa"/>
          </w:tcPr>
          <w:p w14:paraId="0CE9AB60" w14:textId="77777777" w:rsidR="00AD560C" w:rsidRPr="003B4A82" w:rsidRDefault="00AD560C" w:rsidP="00A377AB">
            <w:pPr>
              <w:rPr>
                <w:rFonts w:eastAsiaTheme="minorHAnsi"/>
                <w:noProof/>
                <w:szCs w:val="21"/>
              </w:rPr>
            </w:pPr>
            <w:r w:rsidRPr="003B4A82">
              <w:rPr>
                <w:noProof/>
              </w:rPr>
              <w:t>车辆ID</w:t>
            </w:r>
          </w:p>
        </w:tc>
      </w:tr>
      <w:tr w:rsidR="00AD560C" w:rsidRPr="003B4A82" w14:paraId="096FE538" w14:textId="77777777" w:rsidTr="00A377AB">
        <w:tc>
          <w:tcPr>
            <w:tcW w:w="3096" w:type="dxa"/>
          </w:tcPr>
          <w:p w14:paraId="34DD3004" w14:textId="77777777" w:rsidR="00AD560C" w:rsidRPr="003B4A82" w:rsidRDefault="00AD560C" w:rsidP="00A377AB">
            <w:pPr>
              <w:rPr>
                <w:rFonts w:eastAsiaTheme="minorHAnsi"/>
                <w:noProof/>
                <w:szCs w:val="21"/>
              </w:rPr>
            </w:pPr>
            <w:r w:rsidRPr="003B4A82">
              <w:rPr>
                <w:noProof/>
              </w:rPr>
              <w:t>szPosition</w:t>
            </w:r>
          </w:p>
        </w:tc>
        <w:tc>
          <w:tcPr>
            <w:tcW w:w="7360" w:type="dxa"/>
          </w:tcPr>
          <w:p w14:paraId="2487D129" w14:textId="77777777" w:rsidR="00AD560C" w:rsidRPr="003B4A82" w:rsidRDefault="00AD560C" w:rsidP="00A377AB">
            <w:pPr>
              <w:rPr>
                <w:rFonts w:eastAsiaTheme="minorHAnsi"/>
                <w:noProof/>
                <w:szCs w:val="21"/>
              </w:rPr>
            </w:pPr>
            <w:r w:rsidRPr="003B4A82">
              <w:rPr>
                <w:noProof/>
              </w:rPr>
              <w:t>车辆位置信息</w:t>
            </w:r>
          </w:p>
        </w:tc>
      </w:tr>
      <w:tr w:rsidR="00AD560C" w:rsidRPr="003B4A82" w14:paraId="728C74A1" w14:textId="77777777" w:rsidTr="00A377AB">
        <w:tc>
          <w:tcPr>
            <w:tcW w:w="3096" w:type="dxa"/>
          </w:tcPr>
          <w:p w14:paraId="24B94839" w14:textId="77777777" w:rsidR="00AD560C" w:rsidRPr="003B4A82" w:rsidRDefault="00AD560C" w:rsidP="00A377AB">
            <w:pPr>
              <w:rPr>
                <w:rFonts w:eastAsiaTheme="minorHAnsi"/>
                <w:noProof/>
                <w:szCs w:val="21"/>
              </w:rPr>
            </w:pPr>
            <w:r w:rsidRPr="003B4A82">
              <w:rPr>
                <w:noProof/>
              </w:rPr>
              <w:t>udwSmallPicAttachIndex</w:t>
            </w:r>
          </w:p>
        </w:tc>
        <w:tc>
          <w:tcPr>
            <w:tcW w:w="7360" w:type="dxa"/>
          </w:tcPr>
          <w:p w14:paraId="731472FE" w14:textId="77777777" w:rsidR="00AD560C" w:rsidRPr="003B4A82" w:rsidRDefault="00AD560C" w:rsidP="00A377AB">
            <w:pPr>
              <w:rPr>
                <w:rFonts w:eastAsiaTheme="minorHAnsi"/>
                <w:noProof/>
                <w:szCs w:val="21"/>
              </w:rPr>
            </w:pPr>
            <w:r w:rsidRPr="003B4A82">
              <w:rPr>
                <w:noProof/>
              </w:rPr>
              <w:t>车辆对应的小图在图像列表中的索引</w:t>
            </w:r>
          </w:p>
        </w:tc>
      </w:tr>
      <w:tr w:rsidR="00AD560C" w:rsidRPr="003B4A82" w14:paraId="6A31C9ED" w14:textId="77777777" w:rsidTr="00A377AB">
        <w:tc>
          <w:tcPr>
            <w:tcW w:w="3096" w:type="dxa"/>
          </w:tcPr>
          <w:p w14:paraId="11633628" w14:textId="77777777" w:rsidR="00AD560C" w:rsidRPr="003B4A82" w:rsidRDefault="00AD560C" w:rsidP="00A377AB">
            <w:pPr>
              <w:rPr>
                <w:rFonts w:eastAsiaTheme="minorHAnsi"/>
                <w:noProof/>
                <w:szCs w:val="21"/>
              </w:rPr>
            </w:pPr>
            <w:r w:rsidRPr="003B4A82">
              <w:rPr>
                <w:noProof/>
              </w:rPr>
              <w:t>udwLargePicAttachIndex</w:t>
            </w:r>
          </w:p>
        </w:tc>
        <w:tc>
          <w:tcPr>
            <w:tcW w:w="7360" w:type="dxa"/>
          </w:tcPr>
          <w:p w14:paraId="26216523" w14:textId="77777777" w:rsidR="00AD560C" w:rsidRPr="003B4A82" w:rsidRDefault="00AD560C" w:rsidP="00A377AB">
            <w:pPr>
              <w:rPr>
                <w:rFonts w:eastAsiaTheme="minorHAnsi"/>
                <w:noProof/>
                <w:szCs w:val="21"/>
              </w:rPr>
            </w:pPr>
            <w:r w:rsidRPr="003B4A82">
              <w:rPr>
                <w:noProof/>
              </w:rPr>
              <w:t>车辆对应的大图在图像列表中的索引</w:t>
            </w:r>
          </w:p>
        </w:tc>
      </w:tr>
      <w:tr w:rsidR="00AD560C" w:rsidRPr="003B4A82" w14:paraId="2724AC64" w14:textId="77777777" w:rsidTr="00A377AB">
        <w:tc>
          <w:tcPr>
            <w:tcW w:w="3096" w:type="dxa"/>
          </w:tcPr>
          <w:p w14:paraId="131C7D9D" w14:textId="77777777" w:rsidR="00AD560C" w:rsidRPr="003B4A82" w:rsidRDefault="00AD560C" w:rsidP="00A377AB">
            <w:pPr>
              <w:rPr>
                <w:noProof/>
              </w:rPr>
            </w:pPr>
            <w:r w:rsidRPr="003B4A82">
              <w:rPr>
                <w:noProof/>
              </w:rPr>
              <w:t>udwPlatePicAttachIndex</w:t>
            </w:r>
          </w:p>
        </w:tc>
        <w:tc>
          <w:tcPr>
            <w:tcW w:w="7360" w:type="dxa"/>
          </w:tcPr>
          <w:p w14:paraId="470BB4D2" w14:textId="77777777" w:rsidR="00AD560C" w:rsidRPr="003B4A82" w:rsidRDefault="00AD560C" w:rsidP="00A377AB">
            <w:pPr>
              <w:rPr>
                <w:rFonts w:eastAsiaTheme="minorHAnsi"/>
                <w:noProof/>
                <w:szCs w:val="21"/>
              </w:rPr>
            </w:pPr>
            <w:r w:rsidRPr="003B4A82">
              <w:rPr>
                <w:noProof/>
              </w:rPr>
              <w:t>车牌对应的小图在图像列表中的索引</w:t>
            </w:r>
          </w:p>
        </w:tc>
      </w:tr>
      <w:tr w:rsidR="00AD560C" w:rsidRPr="003B4A82" w14:paraId="44A0D7E3" w14:textId="77777777" w:rsidTr="00A377AB">
        <w:tc>
          <w:tcPr>
            <w:tcW w:w="3096" w:type="dxa"/>
          </w:tcPr>
          <w:p w14:paraId="44F63279" w14:textId="77777777" w:rsidR="00AD560C" w:rsidRPr="003B4A82" w:rsidRDefault="00AD560C" w:rsidP="00A377AB">
            <w:pPr>
              <w:rPr>
                <w:rFonts w:eastAsiaTheme="minorHAnsi"/>
                <w:noProof/>
                <w:szCs w:val="21"/>
              </w:rPr>
            </w:pPr>
            <w:r w:rsidRPr="003B4A82">
              <w:rPr>
                <w:noProof/>
              </w:rPr>
              <w:t>szFeatureVersion</w:t>
            </w:r>
          </w:p>
        </w:tc>
        <w:tc>
          <w:tcPr>
            <w:tcW w:w="7360" w:type="dxa"/>
          </w:tcPr>
          <w:p w14:paraId="33FB2400" w14:textId="77777777" w:rsidR="00AD560C" w:rsidRPr="003B4A82" w:rsidRDefault="00AD560C" w:rsidP="00A377AB">
            <w:pPr>
              <w:rPr>
                <w:rFonts w:eastAsiaTheme="minorHAnsi"/>
                <w:noProof/>
                <w:szCs w:val="21"/>
              </w:rPr>
            </w:pPr>
            <w:r w:rsidRPr="003B4A82">
              <w:rPr>
                <w:noProof/>
              </w:rPr>
              <w:t>半结构化特征厂商类型版本号</w:t>
            </w:r>
          </w:p>
        </w:tc>
      </w:tr>
      <w:tr w:rsidR="00AD560C" w:rsidRPr="003B4A82" w14:paraId="3CFF0D64" w14:textId="77777777" w:rsidTr="00A377AB">
        <w:tc>
          <w:tcPr>
            <w:tcW w:w="3096" w:type="dxa"/>
          </w:tcPr>
          <w:p w14:paraId="6986E8AB" w14:textId="77777777" w:rsidR="00AD560C" w:rsidRPr="003B4A82" w:rsidRDefault="00AD560C" w:rsidP="00A377AB">
            <w:pPr>
              <w:rPr>
                <w:rFonts w:eastAsiaTheme="minorHAnsi"/>
                <w:noProof/>
                <w:szCs w:val="21"/>
              </w:rPr>
            </w:pPr>
            <w:r w:rsidRPr="003B4A82">
              <w:rPr>
                <w:noProof/>
              </w:rPr>
              <w:t>szFeature</w:t>
            </w:r>
          </w:p>
        </w:tc>
        <w:tc>
          <w:tcPr>
            <w:tcW w:w="7360" w:type="dxa"/>
          </w:tcPr>
          <w:p w14:paraId="7798D3B7" w14:textId="77777777" w:rsidR="00AD560C" w:rsidRPr="003B4A82" w:rsidRDefault="00AD560C" w:rsidP="00A377AB">
            <w:pPr>
              <w:rPr>
                <w:rFonts w:eastAsiaTheme="minorHAnsi"/>
                <w:noProof/>
                <w:szCs w:val="21"/>
              </w:rPr>
            </w:pPr>
            <w:r w:rsidRPr="003B4A82">
              <w:rPr>
                <w:noProof/>
              </w:rPr>
              <w:t>基于人脸提取出来的特征信息采用base64编码加密前Bytes</w:t>
            </w:r>
          </w:p>
        </w:tc>
      </w:tr>
      <w:tr w:rsidR="00AD560C" w:rsidRPr="003B4A82" w14:paraId="15026EE1" w14:textId="77777777" w:rsidTr="00A377AB">
        <w:tc>
          <w:tcPr>
            <w:tcW w:w="3096" w:type="dxa"/>
          </w:tcPr>
          <w:p w14:paraId="1FB17D30" w14:textId="77777777" w:rsidR="00AD560C" w:rsidRPr="003B4A82" w:rsidRDefault="00AD560C" w:rsidP="00A377AB">
            <w:pPr>
              <w:rPr>
                <w:rFonts w:eastAsiaTheme="minorHAnsi"/>
                <w:noProof/>
                <w:szCs w:val="21"/>
              </w:rPr>
            </w:pPr>
            <w:r w:rsidRPr="003B4A82">
              <w:rPr>
                <w:noProof/>
              </w:rPr>
              <w:t>stVehAttr</w:t>
            </w:r>
          </w:p>
        </w:tc>
        <w:tc>
          <w:tcPr>
            <w:tcW w:w="7360" w:type="dxa"/>
          </w:tcPr>
          <w:p w14:paraId="771C5554" w14:textId="77777777" w:rsidR="00AD560C" w:rsidRPr="003B4A82" w:rsidRDefault="00AD560C" w:rsidP="00A377AB">
            <w:pPr>
              <w:rPr>
                <w:rFonts w:eastAsiaTheme="minorHAnsi"/>
                <w:noProof/>
                <w:szCs w:val="21"/>
              </w:rPr>
            </w:pPr>
            <w:r w:rsidRPr="003B4A82">
              <w:rPr>
                <w:noProof/>
              </w:rPr>
              <w:t>车辆属性信息</w:t>
            </w:r>
          </w:p>
        </w:tc>
      </w:tr>
      <w:tr w:rsidR="00AD560C" w:rsidRPr="003B4A82" w14:paraId="6282C428" w14:textId="77777777" w:rsidTr="00A377AB">
        <w:tc>
          <w:tcPr>
            <w:tcW w:w="3096" w:type="dxa"/>
          </w:tcPr>
          <w:p w14:paraId="19646EDB" w14:textId="77777777" w:rsidR="00AD560C" w:rsidRPr="003B4A82" w:rsidRDefault="00AD560C" w:rsidP="00A377AB">
            <w:pPr>
              <w:rPr>
                <w:noProof/>
              </w:rPr>
            </w:pPr>
            <w:r w:rsidRPr="003B4A82">
              <w:rPr>
                <w:noProof/>
              </w:rPr>
              <w:t>stPlateAttr</w:t>
            </w:r>
          </w:p>
        </w:tc>
        <w:tc>
          <w:tcPr>
            <w:tcW w:w="7360" w:type="dxa"/>
          </w:tcPr>
          <w:p w14:paraId="3CFD751E" w14:textId="77777777" w:rsidR="00AD560C" w:rsidRPr="003B4A82" w:rsidRDefault="00AD560C" w:rsidP="00A377AB">
            <w:pPr>
              <w:rPr>
                <w:rFonts w:eastAsiaTheme="minorHAnsi"/>
                <w:noProof/>
                <w:szCs w:val="21"/>
              </w:rPr>
            </w:pPr>
            <w:r w:rsidRPr="003B4A82">
              <w:rPr>
                <w:noProof/>
              </w:rPr>
              <w:t>车牌属性信息</w:t>
            </w:r>
          </w:p>
        </w:tc>
      </w:tr>
      <w:tr w:rsidR="00032BFC" w:rsidRPr="003B4A82" w14:paraId="12BFE689" w14:textId="77777777" w:rsidTr="00A377AB">
        <w:tc>
          <w:tcPr>
            <w:tcW w:w="3096" w:type="dxa"/>
          </w:tcPr>
          <w:p w14:paraId="003BB44C" w14:textId="66FBC361" w:rsidR="00032BFC" w:rsidRPr="003B4A82" w:rsidRDefault="00032BFC" w:rsidP="00A377AB">
            <w:pPr>
              <w:rPr>
                <w:noProof/>
              </w:rPr>
            </w:pPr>
            <w:r w:rsidRPr="008E2BF8">
              <w:rPr>
                <w:noProof/>
              </w:rPr>
              <w:t>pstRuleInfo</w:t>
            </w:r>
          </w:p>
        </w:tc>
        <w:tc>
          <w:tcPr>
            <w:tcW w:w="7360" w:type="dxa"/>
          </w:tcPr>
          <w:p w14:paraId="0D806C1A" w14:textId="0623B9FC" w:rsidR="00032BFC" w:rsidRPr="003B4A82" w:rsidRDefault="00032BFC" w:rsidP="00A377AB">
            <w:pPr>
              <w:rPr>
                <w:noProof/>
              </w:rPr>
            </w:pPr>
            <w:r w:rsidRPr="00032BFC">
              <w:rPr>
                <w:rFonts w:hint="eastAsia"/>
                <w:noProof/>
              </w:rPr>
              <w:t>规则信息</w:t>
            </w:r>
            <w:r w:rsidRPr="00032BFC">
              <w:rPr>
                <w:noProof/>
              </w:rPr>
              <w:t xml:space="preserve"> 需动态申请内存</w:t>
            </w:r>
          </w:p>
        </w:tc>
      </w:tr>
      <w:tr w:rsidR="00AD560C" w:rsidRPr="003B4A82" w14:paraId="19C3E9E6" w14:textId="77777777" w:rsidTr="00A377AB">
        <w:tc>
          <w:tcPr>
            <w:tcW w:w="3096" w:type="dxa"/>
          </w:tcPr>
          <w:p w14:paraId="4DAC1E94" w14:textId="77777777" w:rsidR="00AD560C" w:rsidRPr="003B4A82" w:rsidRDefault="00AD560C" w:rsidP="00A377AB">
            <w:pPr>
              <w:rPr>
                <w:noProof/>
              </w:rPr>
            </w:pPr>
            <w:r w:rsidRPr="003B4A82">
              <w:rPr>
                <w:noProof/>
              </w:rPr>
              <w:t>byRes</w:t>
            </w:r>
          </w:p>
        </w:tc>
        <w:tc>
          <w:tcPr>
            <w:tcW w:w="7360" w:type="dxa"/>
          </w:tcPr>
          <w:p w14:paraId="5F1DEAC1" w14:textId="77777777" w:rsidR="00AD560C" w:rsidRPr="003B4A82" w:rsidRDefault="00AD560C" w:rsidP="00A377AB">
            <w:pPr>
              <w:rPr>
                <w:rFonts w:eastAsiaTheme="minorHAnsi"/>
                <w:noProof/>
                <w:szCs w:val="21"/>
              </w:rPr>
            </w:pPr>
            <w:r w:rsidRPr="003B4A82">
              <w:rPr>
                <w:noProof/>
              </w:rPr>
              <w:t>保留字段</w:t>
            </w:r>
          </w:p>
        </w:tc>
      </w:tr>
    </w:tbl>
    <w:p w14:paraId="0BF0D2BB" w14:textId="77777777" w:rsidR="00AD560C" w:rsidRPr="003B4A82" w:rsidRDefault="00AD560C" w:rsidP="00AD560C">
      <w:pPr>
        <w:rPr>
          <w:rFonts w:eastAsiaTheme="minorHAnsi"/>
          <w:b/>
          <w:szCs w:val="21"/>
        </w:rPr>
      </w:pPr>
    </w:p>
    <w:p w14:paraId="30D10FEC" w14:textId="77777777" w:rsidR="00AD560C" w:rsidRPr="003B4A82" w:rsidRDefault="00AD560C" w:rsidP="00AD560C">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5F5CAF38" w14:textId="6A828574" w:rsidR="00AD560C" w:rsidRPr="003B4A82" w:rsidRDefault="00E02404" w:rsidP="00AD560C">
      <w:hyperlink w:anchor="_目标信息" w:history="1">
        <w:r w:rsidR="00D76F3D" w:rsidRPr="003B4A82">
          <w:rPr>
            <w:rStyle w:val="a5"/>
            <w:noProof/>
            <w:u w:val="none"/>
          </w:rPr>
          <w:t>NETDEV_OBJECT_INFO_S</w:t>
        </w:r>
      </w:hyperlink>
    </w:p>
    <w:p w14:paraId="01BAD30F" w14:textId="77777777" w:rsidR="00AD560C" w:rsidRPr="003B4A82" w:rsidRDefault="00AD560C" w:rsidP="00AD560C">
      <w:pPr>
        <w:pStyle w:val="3"/>
      </w:pPr>
      <w:bookmarkStart w:id="1562" w:name="_车辆属性信息"/>
      <w:bookmarkStart w:id="1563" w:name="_Toc88647817"/>
      <w:bookmarkEnd w:id="1562"/>
      <w:r w:rsidRPr="003B4A82">
        <w:t>车辆属性信息</w:t>
      </w:r>
      <w:bookmarkEnd w:id="1563"/>
    </w:p>
    <w:tbl>
      <w:tblPr>
        <w:tblStyle w:val="a7"/>
        <w:tblW w:w="0" w:type="auto"/>
        <w:tblLook w:val="04A0" w:firstRow="1" w:lastRow="0" w:firstColumn="1" w:lastColumn="0" w:noHBand="0" w:noVBand="1"/>
      </w:tblPr>
      <w:tblGrid>
        <w:gridCol w:w="10456"/>
      </w:tblGrid>
      <w:tr w:rsidR="00AD560C" w:rsidRPr="003B4A82" w14:paraId="0C365C7C" w14:textId="77777777" w:rsidTr="00A377AB">
        <w:trPr>
          <w:trHeight w:val="642"/>
        </w:trPr>
        <w:tc>
          <w:tcPr>
            <w:tcW w:w="10456" w:type="dxa"/>
          </w:tcPr>
          <w:p w14:paraId="773FA683" w14:textId="77777777" w:rsidR="00AD560C" w:rsidRPr="003B4A82" w:rsidRDefault="00AD560C" w:rsidP="00A377AB">
            <w:pPr>
              <w:rPr>
                <w:noProof/>
              </w:rPr>
            </w:pPr>
            <w:r w:rsidRPr="003B4A82">
              <w:rPr>
                <w:noProof/>
              </w:rPr>
              <w:t>typedef struct tagNETDEVVehAttr</w:t>
            </w:r>
          </w:p>
          <w:p w14:paraId="5FE3D50B" w14:textId="77777777" w:rsidR="00AD560C" w:rsidRPr="003B4A82" w:rsidRDefault="00AD560C" w:rsidP="00A377AB">
            <w:pPr>
              <w:rPr>
                <w:noProof/>
              </w:rPr>
            </w:pPr>
            <w:r w:rsidRPr="003B4A82">
              <w:rPr>
                <w:noProof/>
              </w:rPr>
              <w:t>{</w:t>
            </w:r>
          </w:p>
          <w:p w14:paraId="4270F5AA" w14:textId="31086410" w:rsidR="00AD560C" w:rsidRPr="003B4A82" w:rsidRDefault="00AD560C" w:rsidP="00F904F4">
            <w:pPr>
              <w:ind w:leftChars="200" w:left="420"/>
              <w:rPr>
                <w:noProof/>
              </w:rPr>
            </w:pPr>
            <w:r w:rsidRPr="003B4A82">
              <w:rPr>
                <w:noProof/>
              </w:rPr>
              <w:t xml:space="preserve">UINT32 udwType;                                       </w:t>
            </w:r>
          </w:p>
          <w:p w14:paraId="028D5F77" w14:textId="77777777" w:rsidR="00AD560C" w:rsidRPr="003B4A82" w:rsidRDefault="00AD560C" w:rsidP="00A377AB">
            <w:pPr>
              <w:rPr>
                <w:noProof/>
              </w:rPr>
            </w:pPr>
            <w:r w:rsidRPr="003B4A82">
              <w:rPr>
                <w:noProof/>
              </w:rPr>
              <w:t xml:space="preserve">    UINT32 udwColor;                                      </w:t>
            </w:r>
          </w:p>
          <w:p w14:paraId="04941081" w14:textId="77777777" w:rsidR="00AD560C" w:rsidRPr="003B4A82" w:rsidRDefault="00AD560C" w:rsidP="00A377AB">
            <w:pPr>
              <w:rPr>
                <w:noProof/>
              </w:rPr>
            </w:pPr>
            <w:r w:rsidRPr="003B4A82">
              <w:rPr>
                <w:noProof/>
              </w:rPr>
              <w:t xml:space="preserve">    UINT32 udwSpeedUnit;                                  </w:t>
            </w:r>
          </w:p>
          <w:p w14:paraId="3F49E827" w14:textId="77777777" w:rsidR="00AD560C" w:rsidRPr="003B4A82" w:rsidRDefault="00AD560C" w:rsidP="00A377AB">
            <w:pPr>
              <w:rPr>
                <w:noProof/>
              </w:rPr>
            </w:pPr>
            <w:r w:rsidRPr="003B4A82">
              <w:rPr>
                <w:noProof/>
              </w:rPr>
              <w:t xml:space="preserve">    FLOAT  fSpeedValue;                                  </w:t>
            </w:r>
          </w:p>
          <w:p w14:paraId="115BEEFD" w14:textId="77777777" w:rsidR="00AD560C" w:rsidRPr="003B4A82" w:rsidRDefault="00AD560C" w:rsidP="00A377AB">
            <w:pPr>
              <w:rPr>
                <w:noProof/>
              </w:rPr>
            </w:pPr>
            <w:r w:rsidRPr="003B4A82">
              <w:rPr>
                <w:noProof/>
              </w:rPr>
              <w:t xml:space="preserve">    UINT32 udwSpeedType;                                  </w:t>
            </w:r>
          </w:p>
          <w:p w14:paraId="0EEC0767" w14:textId="77777777" w:rsidR="00AD560C" w:rsidRPr="003B4A82" w:rsidRDefault="00AD560C" w:rsidP="00A377AB">
            <w:pPr>
              <w:rPr>
                <w:noProof/>
              </w:rPr>
            </w:pPr>
            <w:r w:rsidRPr="003B4A82">
              <w:rPr>
                <w:noProof/>
              </w:rPr>
              <w:t xml:space="preserve">    CHAR   szVehicleBrand[NETDEV_LEN_64];                 </w:t>
            </w:r>
          </w:p>
          <w:p w14:paraId="0FE4A355" w14:textId="77777777" w:rsidR="00AD560C" w:rsidRPr="003B4A82" w:rsidRDefault="00AD560C" w:rsidP="00A377AB">
            <w:pPr>
              <w:rPr>
                <w:noProof/>
              </w:rPr>
            </w:pPr>
            <w:r w:rsidRPr="003B4A82">
              <w:rPr>
                <w:noProof/>
              </w:rPr>
              <w:t xml:space="preserve">    UINT32 udwImageDirection;                             </w:t>
            </w:r>
          </w:p>
          <w:p w14:paraId="515AAE19" w14:textId="77777777" w:rsidR="00AD560C" w:rsidRPr="003B4A82" w:rsidRDefault="00AD560C" w:rsidP="00A377AB">
            <w:pPr>
              <w:ind w:firstLineChars="200" w:firstLine="420"/>
              <w:rPr>
                <w:noProof/>
              </w:rPr>
            </w:pPr>
            <w:r w:rsidRPr="003B4A82">
              <w:rPr>
                <w:noProof/>
              </w:rPr>
              <w:lastRenderedPageBreak/>
              <w:t xml:space="preserve">BYTE   byRes[128];                                  </w:t>
            </w:r>
          </w:p>
          <w:p w14:paraId="1ED5D418" w14:textId="77777777" w:rsidR="00AD560C" w:rsidRPr="003B4A82" w:rsidRDefault="00AD560C" w:rsidP="00A377AB">
            <w:pPr>
              <w:rPr>
                <w:rFonts w:eastAsiaTheme="minorHAnsi"/>
                <w:noProof/>
                <w:szCs w:val="21"/>
              </w:rPr>
            </w:pPr>
            <w:r w:rsidRPr="003B4A82">
              <w:rPr>
                <w:noProof/>
              </w:rPr>
              <w:t>}NETDEV_VEH_ATTR_S,*LPNETDEV_VEH_ATTR_S;</w:t>
            </w:r>
          </w:p>
        </w:tc>
      </w:tr>
    </w:tbl>
    <w:p w14:paraId="1C86CAA1" w14:textId="77777777" w:rsidR="00AD560C" w:rsidRPr="003B4A82" w:rsidRDefault="00AD560C" w:rsidP="00AD560C">
      <w:pPr>
        <w:rPr>
          <w:rFonts w:eastAsiaTheme="minorHAnsi"/>
          <w:szCs w:val="21"/>
        </w:rPr>
      </w:pPr>
    </w:p>
    <w:p w14:paraId="7A184432"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2407C7F4" w14:textId="77777777" w:rsidTr="00F904F4">
        <w:trPr>
          <w:trHeight w:val="287"/>
        </w:trPr>
        <w:tc>
          <w:tcPr>
            <w:tcW w:w="3096" w:type="dxa"/>
          </w:tcPr>
          <w:p w14:paraId="0FFD3DD5"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0139DE0A"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7C7BD6D2" w14:textId="77777777" w:rsidTr="00A377AB">
        <w:tc>
          <w:tcPr>
            <w:tcW w:w="3096" w:type="dxa"/>
          </w:tcPr>
          <w:p w14:paraId="598E9676" w14:textId="77777777" w:rsidR="00AD560C" w:rsidRPr="003B4A82" w:rsidRDefault="00AD560C" w:rsidP="00A377AB">
            <w:pPr>
              <w:rPr>
                <w:rFonts w:eastAsiaTheme="minorHAnsi"/>
                <w:noProof/>
                <w:szCs w:val="21"/>
              </w:rPr>
            </w:pPr>
            <w:r w:rsidRPr="003B4A82">
              <w:rPr>
                <w:noProof/>
              </w:rPr>
              <w:t>udwType</w:t>
            </w:r>
          </w:p>
        </w:tc>
        <w:tc>
          <w:tcPr>
            <w:tcW w:w="7360" w:type="dxa"/>
          </w:tcPr>
          <w:p w14:paraId="4E2F0266" w14:textId="09EB7ABF" w:rsidR="00AD560C" w:rsidRPr="003B4A82" w:rsidRDefault="00AD560C" w:rsidP="00A377AB">
            <w:pPr>
              <w:rPr>
                <w:rFonts w:eastAsiaTheme="minorHAnsi"/>
                <w:noProof/>
                <w:szCs w:val="21"/>
              </w:rPr>
            </w:pPr>
            <w:r w:rsidRPr="003B4A82">
              <w:rPr>
                <w:noProof/>
              </w:rPr>
              <w:t>车辆类型详见</w:t>
            </w:r>
            <w:hyperlink w:anchor="_车辆类型枚举" w:history="1">
              <w:r w:rsidRPr="003B4A82">
                <w:rPr>
                  <w:rStyle w:val="a5"/>
                  <w:noProof/>
                  <w:u w:val="none"/>
                </w:rPr>
                <w:t>NETDEV_VEHICLE_TYPE_E</w:t>
              </w:r>
            </w:hyperlink>
          </w:p>
        </w:tc>
      </w:tr>
      <w:tr w:rsidR="00AD560C" w:rsidRPr="003B4A82" w14:paraId="4AC7F385" w14:textId="77777777" w:rsidTr="00A377AB">
        <w:tc>
          <w:tcPr>
            <w:tcW w:w="3096" w:type="dxa"/>
          </w:tcPr>
          <w:p w14:paraId="35ED3957" w14:textId="77777777" w:rsidR="00AD560C" w:rsidRPr="003B4A82" w:rsidRDefault="00AD560C" w:rsidP="00A377AB">
            <w:pPr>
              <w:rPr>
                <w:rFonts w:eastAsiaTheme="minorHAnsi"/>
                <w:noProof/>
                <w:szCs w:val="21"/>
              </w:rPr>
            </w:pPr>
            <w:r w:rsidRPr="003B4A82">
              <w:rPr>
                <w:noProof/>
              </w:rPr>
              <w:t>udwColor</w:t>
            </w:r>
          </w:p>
        </w:tc>
        <w:tc>
          <w:tcPr>
            <w:tcW w:w="7360" w:type="dxa"/>
          </w:tcPr>
          <w:p w14:paraId="68BD8C9B" w14:textId="460C132C" w:rsidR="00AD560C" w:rsidRPr="003B4A82" w:rsidRDefault="00AD560C" w:rsidP="00A377AB">
            <w:pPr>
              <w:rPr>
                <w:rFonts w:eastAsiaTheme="minorHAnsi"/>
                <w:noProof/>
                <w:szCs w:val="21"/>
              </w:rPr>
            </w:pPr>
            <w:r w:rsidRPr="003B4A82">
              <w:rPr>
                <w:noProof/>
              </w:rPr>
              <w:t>车身颜色详见</w:t>
            </w:r>
            <w:hyperlink w:anchor="_车牌颜色枚举" w:history="1">
              <w:r w:rsidRPr="003B4A82">
                <w:rPr>
                  <w:rStyle w:val="a5"/>
                  <w:noProof/>
                  <w:u w:val="none"/>
                </w:rPr>
                <w:t>NETDEV_PLATE_COLOR_E</w:t>
              </w:r>
            </w:hyperlink>
          </w:p>
        </w:tc>
      </w:tr>
      <w:tr w:rsidR="00AD560C" w:rsidRPr="003B4A82" w14:paraId="4B6EB59E" w14:textId="77777777" w:rsidTr="00A377AB">
        <w:tc>
          <w:tcPr>
            <w:tcW w:w="3096" w:type="dxa"/>
          </w:tcPr>
          <w:p w14:paraId="73D60DA7" w14:textId="77777777" w:rsidR="00AD560C" w:rsidRPr="003B4A82" w:rsidRDefault="00AD560C" w:rsidP="00A377AB">
            <w:pPr>
              <w:rPr>
                <w:rFonts w:eastAsiaTheme="minorHAnsi"/>
                <w:noProof/>
                <w:szCs w:val="21"/>
              </w:rPr>
            </w:pPr>
            <w:r w:rsidRPr="003B4A82">
              <w:rPr>
                <w:noProof/>
              </w:rPr>
              <w:t>udwSpeedUnit</w:t>
            </w:r>
          </w:p>
        </w:tc>
        <w:tc>
          <w:tcPr>
            <w:tcW w:w="7360" w:type="dxa"/>
          </w:tcPr>
          <w:p w14:paraId="75D6C5C9" w14:textId="77777777" w:rsidR="00AD560C" w:rsidRPr="003B4A82" w:rsidRDefault="00AD560C" w:rsidP="00A377AB">
            <w:pPr>
              <w:rPr>
                <w:rFonts w:eastAsiaTheme="minorHAnsi"/>
                <w:noProof/>
                <w:szCs w:val="21"/>
              </w:rPr>
            </w:pPr>
            <w:r w:rsidRPr="003B4A82">
              <w:rPr>
                <w:noProof/>
              </w:rPr>
              <w:t>车辆速度单位0：公里/每小时1：英里/每小时</w:t>
            </w:r>
          </w:p>
        </w:tc>
      </w:tr>
      <w:tr w:rsidR="00AD560C" w:rsidRPr="003B4A82" w14:paraId="0FBB2D5B" w14:textId="77777777" w:rsidTr="00A377AB">
        <w:tc>
          <w:tcPr>
            <w:tcW w:w="3096" w:type="dxa"/>
          </w:tcPr>
          <w:p w14:paraId="713A4324" w14:textId="77777777" w:rsidR="00AD560C" w:rsidRPr="003B4A82" w:rsidRDefault="00AD560C" w:rsidP="00A377AB">
            <w:pPr>
              <w:rPr>
                <w:rFonts w:eastAsiaTheme="minorHAnsi"/>
                <w:noProof/>
                <w:szCs w:val="21"/>
              </w:rPr>
            </w:pPr>
            <w:r w:rsidRPr="003B4A82">
              <w:rPr>
                <w:noProof/>
              </w:rPr>
              <w:t>fSpeedValue</w:t>
            </w:r>
          </w:p>
        </w:tc>
        <w:tc>
          <w:tcPr>
            <w:tcW w:w="7360" w:type="dxa"/>
          </w:tcPr>
          <w:p w14:paraId="632EA6A0" w14:textId="77777777" w:rsidR="00AD560C" w:rsidRPr="003B4A82" w:rsidRDefault="00AD560C" w:rsidP="00A377AB">
            <w:pPr>
              <w:rPr>
                <w:rFonts w:eastAsiaTheme="minorHAnsi"/>
                <w:noProof/>
                <w:szCs w:val="21"/>
              </w:rPr>
            </w:pPr>
            <w:r w:rsidRPr="003B4A82">
              <w:rPr>
                <w:noProof/>
              </w:rPr>
              <w:t>车辆速度</w:t>
            </w:r>
          </w:p>
        </w:tc>
      </w:tr>
      <w:tr w:rsidR="00AD560C" w:rsidRPr="003B4A82" w14:paraId="5F427C3E" w14:textId="77777777" w:rsidTr="00A377AB">
        <w:tc>
          <w:tcPr>
            <w:tcW w:w="3096" w:type="dxa"/>
          </w:tcPr>
          <w:p w14:paraId="1AC7BEBF" w14:textId="77777777" w:rsidR="00AD560C" w:rsidRPr="003B4A82" w:rsidRDefault="00AD560C" w:rsidP="00A377AB">
            <w:pPr>
              <w:rPr>
                <w:noProof/>
              </w:rPr>
            </w:pPr>
            <w:r w:rsidRPr="003B4A82">
              <w:rPr>
                <w:noProof/>
              </w:rPr>
              <w:t>udwSpeedType</w:t>
            </w:r>
          </w:p>
        </w:tc>
        <w:tc>
          <w:tcPr>
            <w:tcW w:w="7360" w:type="dxa"/>
          </w:tcPr>
          <w:p w14:paraId="7BED722F" w14:textId="72FC7012" w:rsidR="00AD560C" w:rsidRPr="003B4A82" w:rsidRDefault="00AD560C" w:rsidP="00A377AB">
            <w:pPr>
              <w:rPr>
                <w:rFonts w:eastAsiaTheme="minorHAnsi"/>
                <w:noProof/>
                <w:szCs w:val="21"/>
              </w:rPr>
            </w:pPr>
            <w:r w:rsidRPr="003B4A82">
              <w:rPr>
                <w:noProof/>
              </w:rPr>
              <w:t>结构化场景中的机动车车辆速度类型详见</w:t>
            </w:r>
            <w:hyperlink w:anchor="_结构化场景中非机动车速度类型枚举" w:history="1">
              <w:r w:rsidR="008271DB" w:rsidRPr="003B4A82">
                <w:rPr>
                  <w:rStyle w:val="a5"/>
                  <w:noProof/>
                  <w:u w:val="none"/>
                </w:rPr>
                <w:t>NETDEV_SPEED_TYPE_E</w:t>
              </w:r>
            </w:hyperlink>
          </w:p>
        </w:tc>
      </w:tr>
      <w:tr w:rsidR="00AD560C" w:rsidRPr="003B4A82" w14:paraId="4E5720D8" w14:textId="77777777" w:rsidTr="00A377AB">
        <w:tc>
          <w:tcPr>
            <w:tcW w:w="3096" w:type="dxa"/>
          </w:tcPr>
          <w:p w14:paraId="14A54A71" w14:textId="77777777" w:rsidR="00AD560C" w:rsidRPr="003B4A82" w:rsidRDefault="00AD560C" w:rsidP="00A377AB">
            <w:pPr>
              <w:rPr>
                <w:rFonts w:eastAsiaTheme="minorHAnsi"/>
                <w:noProof/>
                <w:szCs w:val="21"/>
              </w:rPr>
            </w:pPr>
            <w:r w:rsidRPr="003B4A82">
              <w:rPr>
                <w:noProof/>
              </w:rPr>
              <w:t>szVehicleBrand</w:t>
            </w:r>
          </w:p>
        </w:tc>
        <w:tc>
          <w:tcPr>
            <w:tcW w:w="7360" w:type="dxa"/>
          </w:tcPr>
          <w:p w14:paraId="24258474" w14:textId="77777777" w:rsidR="00AD560C" w:rsidRPr="003B4A82" w:rsidRDefault="00AD560C" w:rsidP="00A377AB">
            <w:pPr>
              <w:rPr>
                <w:rFonts w:eastAsiaTheme="minorHAnsi"/>
                <w:noProof/>
                <w:szCs w:val="21"/>
              </w:rPr>
            </w:pPr>
            <w:r w:rsidRPr="003B4A82">
              <w:rPr>
                <w:noProof/>
              </w:rPr>
              <w:t>车辆车标编码（自行编码)</w:t>
            </w:r>
          </w:p>
        </w:tc>
      </w:tr>
      <w:tr w:rsidR="00AD560C" w:rsidRPr="003B4A82" w14:paraId="73C966F2" w14:textId="77777777" w:rsidTr="00A377AB">
        <w:tc>
          <w:tcPr>
            <w:tcW w:w="3096" w:type="dxa"/>
          </w:tcPr>
          <w:p w14:paraId="7F93DBFA" w14:textId="77777777" w:rsidR="00AD560C" w:rsidRPr="003B4A82" w:rsidRDefault="00AD560C" w:rsidP="00A377AB">
            <w:pPr>
              <w:rPr>
                <w:rFonts w:eastAsiaTheme="minorHAnsi"/>
                <w:noProof/>
                <w:szCs w:val="21"/>
              </w:rPr>
            </w:pPr>
            <w:r w:rsidRPr="003B4A82">
              <w:rPr>
                <w:noProof/>
              </w:rPr>
              <w:t>udwImageDirection</w:t>
            </w:r>
          </w:p>
        </w:tc>
        <w:tc>
          <w:tcPr>
            <w:tcW w:w="7360" w:type="dxa"/>
          </w:tcPr>
          <w:p w14:paraId="666AFA08" w14:textId="77777777" w:rsidR="00AD560C" w:rsidRPr="003B4A82" w:rsidRDefault="00AD560C" w:rsidP="00A377AB">
            <w:pPr>
              <w:rPr>
                <w:noProof/>
              </w:rPr>
            </w:pPr>
            <w:r w:rsidRPr="003B4A82">
              <w:rPr>
                <w:noProof/>
              </w:rPr>
              <w:t>结构化场景中的机动车在画面坐标系中的行驶方向详见</w:t>
            </w:r>
          </w:p>
          <w:p w14:paraId="3106FA9F" w14:textId="5E6F509D" w:rsidR="00AD560C" w:rsidRPr="003B4A82" w:rsidRDefault="00E02404" w:rsidP="00A377AB">
            <w:pPr>
              <w:rPr>
                <w:rFonts w:eastAsiaTheme="minorHAnsi"/>
                <w:noProof/>
                <w:szCs w:val="21"/>
              </w:rPr>
            </w:pPr>
            <w:hyperlink w:anchor="_结构化场景中非机动车相对画面运动方向枚举" w:history="1">
              <w:r w:rsidR="008271DB" w:rsidRPr="003B4A82">
                <w:rPr>
                  <w:rStyle w:val="a5"/>
                  <w:noProof/>
                  <w:u w:val="none"/>
                </w:rPr>
                <w:t>NETDEV_IMAGE_DIRECTION_E</w:t>
              </w:r>
            </w:hyperlink>
          </w:p>
        </w:tc>
      </w:tr>
      <w:tr w:rsidR="00AD560C" w:rsidRPr="003B4A82" w14:paraId="2BAAD6C5" w14:textId="77777777" w:rsidTr="00A377AB">
        <w:tc>
          <w:tcPr>
            <w:tcW w:w="3096" w:type="dxa"/>
          </w:tcPr>
          <w:p w14:paraId="107F532B" w14:textId="77777777" w:rsidR="00AD560C" w:rsidRPr="003B4A82" w:rsidRDefault="00AD560C" w:rsidP="00A377AB">
            <w:pPr>
              <w:rPr>
                <w:rFonts w:eastAsiaTheme="minorHAnsi"/>
                <w:noProof/>
                <w:szCs w:val="21"/>
              </w:rPr>
            </w:pPr>
            <w:r w:rsidRPr="003B4A82">
              <w:rPr>
                <w:noProof/>
              </w:rPr>
              <w:t>byRes</w:t>
            </w:r>
          </w:p>
        </w:tc>
        <w:tc>
          <w:tcPr>
            <w:tcW w:w="7360" w:type="dxa"/>
          </w:tcPr>
          <w:p w14:paraId="7FA658D5" w14:textId="77777777" w:rsidR="00AD560C" w:rsidRPr="003B4A82" w:rsidRDefault="00AD560C" w:rsidP="00A377AB">
            <w:pPr>
              <w:rPr>
                <w:rFonts w:eastAsiaTheme="minorHAnsi"/>
                <w:noProof/>
                <w:szCs w:val="21"/>
              </w:rPr>
            </w:pPr>
            <w:r w:rsidRPr="003B4A82">
              <w:rPr>
                <w:noProof/>
              </w:rPr>
              <w:t>保留字段</w:t>
            </w:r>
          </w:p>
        </w:tc>
      </w:tr>
    </w:tbl>
    <w:p w14:paraId="5019323E" w14:textId="77777777" w:rsidR="00AD560C" w:rsidRPr="003B4A82" w:rsidRDefault="00AD560C" w:rsidP="00AD560C">
      <w:pPr>
        <w:pStyle w:val="3"/>
      </w:pPr>
      <w:bookmarkStart w:id="1564" w:name="_车牌属性信息"/>
      <w:bookmarkStart w:id="1565" w:name="_Toc88647818"/>
      <w:bookmarkEnd w:id="1564"/>
      <w:r w:rsidRPr="003B4A82">
        <w:t>车牌属性信息</w:t>
      </w:r>
      <w:bookmarkEnd w:id="1565"/>
    </w:p>
    <w:tbl>
      <w:tblPr>
        <w:tblStyle w:val="a7"/>
        <w:tblW w:w="0" w:type="auto"/>
        <w:tblLook w:val="04A0" w:firstRow="1" w:lastRow="0" w:firstColumn="1" w:lastColumn="0" w:noHBand="0" w:noVBand="1"/>
      </w:tblPr>
      <w:tblGrid>
        <w:gridCol w:w="10456"/>
      </w:tblGrid>
      <w:tr w:rsidR="00AD560C" w:rsidRPr="003B4A82" w14:paraId="35C4C2AB" w14:textId="77777777" w:rsidTr="00A377AB">
        <w:trPr>
          <w:trHeight w:val="642"/>
        </w:trPr>
        <w:tc>
          <w:tcPr>
            <w:tcW w:w="10456" w:type="dxa"/>
          </w:tcPr>
          <w:p w14:paraId="71A960F1" w14:textId="77777777" w:rsidR="00AD560C" w:rsidRPr="003B4A82" w:rsidRDefault="00AD560C" w:rsidP="00A377AB">
            <w:pPr>
              <w:rPr>
                <w:noProof/>
              </w:rPr>
            </w:pPr>
            <w:r w:rsidRPr="003B4A82">
              <w:rPr>
                <w:noProof/>
              </w:rPr>
              <w:t>typedef struct tagNETDEVPlateAttr</w:t>
            </w:r>
          </w:p>
          <w:p w14:paraId="09F8F763" w14:textId="77777777" w:rsidR="00AD560C" w:rsidRPr="003B4A82" w:rsidRDefault="00AD560C" w:rsidP="00A377AB">
            <w:pPr>
              <w:rPr>
                <w:noProof/>
              </w:rPr>
            </w:pPr>
            <w:r w:rsidRPr="003B4A82">
              <w:rPr>
                <w:noProof/>
              </w:rPr>
              <w:t>{</w:t>
            </w:r>
          </w:p>
          <w:p w14:paraId="2F3751EE" w14:textId="0342EA4E" w:rsidR="00AD560C" w:rsidRPr="003B4A82" w:rsidRDefault="00AD560C" w:rsidP="00F904F4">
            <w:pPr>
              <w:ind w:leftChars="200" w:left="420"/>
              <w:rPr>
                <w:noProof/>
              </w:rPr>
            </w:pPr>
            <w:r w:rsidRPr="003B4A82">
              <w:rPr>
                <w:noProof/>
              </w:rPr>
              <w:t xml:space="preserve">CHAR   szPlateNo[NETDEV_LEN_64];                     </w:t>
            </w:r>
          </w:p>
          <w:p w14:paraId="784EDD71" w14:textId="7AC3E3FF" w:rsidR="00AD560C" w:rsidRPr="003B4A82" w:rsidRDefault="00AD560C" w:rsidP="00F904F4">
            <w:pPr>
              <w:ind w:leftChars="200" w:left="420"/>
              <w:rPr>
                <w:noProof/>
              </w:rPr>
            </w:pPr>
            <w:r w:rsidRPr="003B4A82">
              <w:rPr>
                <w:noProof/>
              </w:rPr>
              <w:t xml:space="preserve">UINT32  udwColor;                                     </w:t>
            </w:r>
          </w:p>
          <w:p w14:paraId="04922AEB" w14:textId="55167F7B" w:rsidR="00AD560C" w:rsidRPr="003B4A82" w:rsidRDefault="00AD560C" w:rsidP="00F904F4">
            <w:pPr>
              <w:ind w:leftChars="200" w:left="420"/>
              <w:rPr>
                <w:noProof/>
              </w:rPr>
            </w:pPr>
            <w:r w:rsidRPr="003B4A82">
              <w:rPr>
                <w:noProof/>
              </w:rPr>
              <w:t xml:space="preserve">UINT32  udwType;                                       </w:t>
            </w:r>
          </w:p>
          <w:p w14:paraId="76853E61" w14:textId="77777777" w:rsidR="00AD560C" w:rsidRPr="003B4A82" w:rsidRDefault="00AD560C" w:rsidP="00F904F4">
            <w:pPr>
              <w:ind w:leftChars="200" w:left="420"/>
              <w:rPr>
                <w:noProof/>
              </w:rPr>
            </w:pPr>
            <w:r w:rsidRPr="003B4A82">
              <w:rPr>
                <w:noProof/>
              </w:rPr>
              <w:t xml:space="preserve">BYTE    byRes[128];                                   </w:t>
            </w:r>
          </w:p>
          <w:p w14:paraId="70B6F43D" w14:textId="77777777" w:rsidR="00AD560C" w:rsidRPr="003B4A82" w:rsidRDefault="00AD560C" w:rsidP="00A377AB">
            <w:pPr>
              <w:rPr>
                <w:rFonts w:eastAsiaTheme="minorHAnsi"/>
                <w:noProof/>
                <w:szCs w:val="21"/>
              </w:rPr>
            </w:pPr>
            <w:r w:rsidRPr="003B4A82">
              <w:rPr>
                <w:noProof/>
              </w:rPr>
              <w:t>}NETDEV_PLATE_ATTR_S,*LPNETDEV_PLATE_ATTR_S;</w:t>
            </w:r>
          </w:p>
        </w:tc>
      </w:tr>
    </w:tbl>
    <w:p w14:paraId="586CF35C" w14:textId="77777777" w:rsidR="00AD560C" w:rsidRPr="003B4A82" w:rsidRDefault="00AD560C" w:rsidP="00AD560C">
      <w:pPr>
        <w:rPr>
          <w:rFonts w:eastAsiaTheme="minorHAnsi"/>
          <w:szCs w:val="21"/>
        </w:rPr>
      </w:pPr>
    </w:p>
    <w:p w14:paraId="66C0F712" w14:textId="77777777" w:rsidR="00AD560C" w:rsidRPr="003B4A82" w:rsidRDefault="00AD560C" w:rsidP="00AD560C">
      <w:pPr>
        <w:rPr>
          <w:rFonts w:eastAsiaTheme="minorHAnsi"/>
          <w:b/>
          <w:szCs w:val="21"/>
        </w:rPr>
      </w:pPr>
      <w:r w:rsidRPr="003B4A82">
        <w:rPr>
          <w:rFonts w:eastAsiaTheme="minorHAnsi"/>
          <w:b/>
          <w:szCs w:val="21"/>
        </w:rPr>
        <w:t>Members</w:t>
      </w:r>
      <w:r w:rsidRPr="003B4A82">
        <w:rPr>
          <w:rFonts w:eastAsiaTheme="minorHAnsi" w:hint="eastAsia"/>
          <w:b/>
          <w:szCs w:val="21"/>
        </w:rPr>
        <w:t>：</w:t>
      </w:r>
    </w:p>
    <w:tbl>
      <w:tblPr>
        <w:tblStyle w:val="a7"/>
        <w:tblW w:w="0" w:type="auto"/>
        <w:tblLook w:val="04A0" w:firstRow="1" w:lastRow="0" w:firstColumn="1" w:lastColumn="0" w:noHBand="0" w:noVBand="1"/>
      </w:tblPr>
      <w:tblGrid>
        <w:gridCol w:w="3096"/>
        <w:gridCol w:w="7360"/>
      </w:tblGrid>
      <w:tr w:rsidR="00AD560C" w:rsidRPr="003B4A82" w14:paraId="7C28B994" w14:textId="77777777" w:rsidTr="00F904F4">
        <w:trPr>
          <w:trHeight w:val="214"/>
        </w:trPr>
        <w:tc>
          <w:tcPr>
            <w:tcW w:w="3096" w:type="dxa"/>
          </w:tcPr>
          <w:p w14:paraId="13D367E6" w14:textId="77777777" w:rsidR="00AD560C" w:rsidRPr="003B4A82" w:rsidRDefault="00AD560C" w:rsidP="00A377AB">
            <w:pPr>
              <w:rPr>
                <w:rFonts w:eastAsiaTheme="minorHAnsi"/>
                <w:szCs w:val="21"/>
              </w:rPr>
            </w:pPr>
            <w:r w:rsidRPr="003B4A82">
              <w:rPr>
                <w:rFonts w:eastAsiaTheme="minorHAnsi" w:hint="eastAsia"/>
                <w:szCs w:val="21"/>
              </w:rPr>
              <w:t>参数</w:t>
            </w:r>
          </w:p>
        </w:tc>
        <w:tc>
          <w:tcPr>
            <w:tcW w:w="7360" w:type="dxa"/>
          </w:tcPr>
          <w:p w14:paraId="3045ADC9" w14:textId="77777777" w:rsidR="00AD560C" w:rsidRPr="003B4A82" w:rsidRDefault="00AD560C" w:rsidP="00A377AB">
            <w:pPr>
              <w:rPr>
                <w:rFonts w:eastAsiaTheme="minorHAnsi"/>
                <w:szCs w:val="21"/>
              </w:rPr>
            </w:pPr>
            <w:r w:rsidRPr="003B4A82">
              <w:rPr>
                <w:rFonts w:eastAsiaTheme="minorHAnsi" w:hint="eastAsia"/>
                <w:szCs w:val="21"/>
              </w:rPr>
              <w:t>说明</w:t>
            </w:r>
          </w:p>
        </w:tc>
      </w:tr>
      <w:tr w:rsidR="00AD560C" w:rsidRPr="003B4A82" w14:paraId="42B172F1" w14:textId="77777777" w:rsidTr="00A377AB">
        <w:tc>
          <w:tcPr>
            <w:tcW w:w="3096" w:type="dxa"/>
          </w:tcPr>
          <w:p w14:paraId="4164607F" w14:textId="77777777" w:rsidR="00AD560C" w:rsidRPr="003B4A82" w:rsidRDefault="00AD560C" w:rsidP="00A377AB">
            <w:pPr>
              <w:rPr>
                <w:rFonts w:eastAsiaTheme="minorHAnsi"/>
                <w:noProof/>
                <w:szCs w:val="21"/>
              </w:rPr>
            </w:pPr>
            <w:r w:rsidRPr="003B4A82">
              <w:rPr>
                <w:noProof/>
              </w:rPr>
              <w:t>szPlateNo</w:t>
            </w:r>
          </w:p>
        </w:tc>
        <w:tc>
          <w:tcPr>
            <w:tcW w:w="7360" w:type="dxa"/>
          </w:tcPr>
          <w:p w14:paraId="42D6BA2F" w14:textId="77777777" w:rsidR="00AD560C" w:rsidRPr="003B4A82" w:rsidRDefault="00AD560C" w:rsidP="00A377AB">
            <w:pPr>
              <w:rPr>
                <w:rFonts w:eastAsiaTheme="minorHAnsi"/>
                <w:noProof/>
                <w:szCs w:val="21"/>
              </w:rPr>
            </w:pPr>
            <w:r w:rsidRPr="003B4A82">
              <w:rPr>
                <w:noProof/>
              </w:rPr>
              <w:t>车牌号码</w:t>
            </w:r>
          </w:p>
        </w:tc>
      </w:tr>
      <w:tr w:rsidR="00AD560C" w:rsidRPr="003B4A82" w14:paraId="149CC36D" w14:textId="77777777" w:rsidTr="00A377AB">
        <w:tc>
          <w:tcPr>
            <w:tcW w:w="3096" w:type="dxa"/>
          </w:tcPr>
          <w:p w14:paraId="2C936789" w14:textId="77777777" w:rsidR="00AD560C" w:rsidRPr="003B4A82" w:rsidRDefault="00AD560C" w:rsidP="00A377AB">
            <w:pPr>
              <w:rPr>
                <w:rFonts w:eastAsiaTheme="minorHAnsi"/>
                <w:noProof/>
                <w:szCs w:val="21"/>
              </w:rPr>
            </w:pPr>
            <w:r w:rsidRPr="003B4A82">
              <w:rPr>
                <w:noProof/>
              </w:rPr>
              <w:t>udwColor</w:t>
            </w:r>
          </w:p>
        </w:tc>
        <w:tc>
          <w:tcPr>
            <w:tcW w:w="7360" w:type="dxa"/>
          </w:tcPr>
          <w:p w14:paraId="2DF7C066" w14:textId="3C759E64" w:rsidR="00AD560C" w:rsidRPr="003B4A82" w:rsidRDefault="00AD560C" w:rsidP="00A377AB">
            <w:pPr>
              <w:rPr>
                <w:rFonts w:eastAsiaTheme="minorHAnsi"/>
                <w:noProof/>
                <w:szCs w:val="21"/>
              </w:rPr>
            </w:pPr>
            <w:r w:rsidRPr="003B4A82">
              <w:rPr>
                <w:noProof/>
              </w:rPr>
              <w:t>车牌颜色详见</w:t>
            </w:r>
            <w:hyperlink w:anchor="_车牌颜色枚举" w:history="1">
              <w:r w:rsidRPr="003B4A82">
                <w:rPr>
                  <w:rStyle w:val="a5"/>
                  <w:noProof/>
                  <w:u w:val="none"/>
                </w:rPr>
                <w:t>NETDEV_PLATE_COLOR_E</w:t>
              </w:r>
            </w:hyperlink>
          </w:p>
        </w:tc>
      </w:tr>
      <w:tr w:rsidR="00AD560C" w:rsidRPr="003B4A82" w14:paraId="240BFCEA" w14:textId="77777777" w:rsidTr="00A377AB">
        <w:tc>
          <w:tcPr>
            <w:tcW w:w="3096" w:type="dxa"/>
          </w:tcPr>
          <w:p w14:paraId="5D01F32E" w14:textId="77777777" w:rsidR="00AD560C" w:rsidRPr="003B4A82" w:rsidRDefault="00AD560C" w:rsidP="00A377AB">
            <w:pPr>
              <w:rPr>
                <w:rFonts w:eastAsiaTheme="minorHAnsi"/>
                <w:noProof/>
                <w:szCs w:val="21"/>
              </w:rPr>
            </w:pPr>
            <w:r w:rsidRPr="003B4A82">
              <w:rPr>
                <w:noProof/>
              </w:rPr>
              <w:t>udwType</w:t>
            </w:r>
          </w:p>
        </w:tc>
        <w:tc>
          <w:tcPr>
            <w:tcW w:w="7360" w:type="dxa"/>
          </w:tcPr>
          <w:p w14:paraId="2EDB0999" w14:textId="7DAF6A88" w:rsidR="00AD560C" w:rsidRPr="003B4A82" w:rsidRDefault="00AD560C" w:rsidP="00A377AB">
            <w:pPr>
              <w:rPr>
                <w:rFonts w:eastAsiaTheme="minorHAnsi"/>
                <w:noProof/>
                <w:szCs w:val="21"/>
              </w:rPr>
            </w:pPr>
            <w:r w:rsidRPr="003B4A82">
              <w:rPr>
                <w:noProof/>
              </w:rPr>
              <w:t>车牌类型详见</w:t>
            </w:r>
            <w:hyperlink w:anchor="_车牌类型枚举" w:history="1">
              <w:r w:rsidRPr="003B4A82">
                <w:rPr>
                  <w:rStyle w:val="a5"/>
                  <w:noProof/>
                  <w:u w:val="none"/>
                </w:rPr>
                <w:t>NETDEV_PLATE_TYPE_E</w:t>
              </w:r>
            </w:hyperlink>
          </w:p>
        </w:tc>
      </w:tr>
      <w:tr w:rsidR="00AD560C" w:rsidRPr="003B4A82" w14:paraId="166CFFE4" w14:textId="77777777" w:rsidTr="00A377AB">
        <w:tc>
          <w:tcPr>
            <w:tcW w:w="3096" w:type="dxa"/>
          </w:tcPr>
          <w:p w14:paraId="7AF257AC" w14:textId="77777777" w:rsidR="00AD560C" w:rsidRPr="003B4A82" w:rsidRDefault="00AD560C" w:rsidP="00A377AB">
            <w:pPr>
              <w:rPr>
                <w:rFonts w:eastAsiaTheme="minorHAnsi"/>
                <w:noProof/>
                <w:szCs w:val="21"/>
              </w:rPr>
            </w:pPr>
            <w:r w:rsidRPr="003B4A82">
              <w:rPr>
                <w:noProof/>
              </w:rPr>
              <w:t>byRes</w:t>
            </w:r>
          </w:p>
        </w:tc>
        <w:tc>
          <w:tcPr>
            <w:tcW w:w="7360" w:type="dxa"/>
          </w:tcPr>
          <w:p w14:paraId="3E1A6A4E" w14:textId="77777777" w:rsidR="00AD560C" w:rsidRPr="003B4A82" w:rsidRDefault="00AD560C" w:rsidP="00A377AB">
            <w:pPr>
              <w:rPr>
                <w:rFonts w:eastAsiaTheme="minorHAnsi"/>
                <w:noProof/>
                <w:szCs w:val="21"/>
              </w:rPr>
            </w:pPr>
            <w:r w:rsidRPr="003B4A82">
              <w:rPr>
                <w:noProof/>
              </w:rPr>
              <w:t>保留字段</w:t>
            </w:r>
          </w:p>
        </w:tc>
      </w:tr>
    </w:tbl>
    <w:p w14:paraId="6EA1813A" w14:textId="77777777" w:rsidR="00AD560C" w:rsidRPr="003B4A82" w:rsidRDefault="00AD560C" w:rsidP="00AD560C">
      <w:pPr>
        <w:pStyle w:val="3"/>
      </w:pPr>
      <w:bookmarkStart w:id="1566" w:name="_车辆识别事件结构体"/>
      <w:bookmarkStart w:id="1567" w:name="_Toc88647819"/>
      <w:bookmarkEnd w:id="1566"/>
      <w:r w:rsidRPr="003B4A82">
        <w:rPr>
          <w:rFonts w:hint="eastAsia"/>
        </w:rPr>
        <w:t>车辆识别事件结构体</w:t>
      </w:r>
      <w:bookmarkEnd w:id="1567"/>
    </w:p>
    <w:tbl>
      <w:tblPr>
        <w:tblStyle w:val="a7"/>
        <w:tblW w:w="0" w:type="auto"/>
        <w:tblLook w:val="04A0" w:firstRow="1" w:lastRow="0" w:firstColumn="1" w:lastColumn="0" w:noHBand="0" w:noVBand="1"/>
      </w:tblPr>
      <w:tblGrid>
        <w:gridCol w:w="10456"/>
      </w:tblGrid>
      <w:tr w:rsidR="00AD560C" w:rsidRPr="003B4A82" w14:paraId="5FF9203D" w14:textId="77777777" w:rsidTr="00A377AB">
        <w:tc>
          <w:tcPr>
            <w:tcW w:w="10456" w:type="dxa"/>
          </w:tcPr>
          <w:p w14:paraId="44E77F23" w14:textId="77777777" w:rsidR="00AD560C" w:rsidRPr="003B4A82" w:rsidRDefault="00AD560C" w:rsidP="00A377AB">
            <w:pPr>
              <w:jc w:val="left"/>
            </w:pPr>
            <w:r w:rsidRPr="003B4A82">
              <w:t>typedef struct tagstNETDEVVehRecognitionEvent</w:t>
            </w:r>
          </w:p>
          <w:p w14:paraId="00053F4E" w14:textId="77777777" w:rsidR="00AD560C" w:rsidRPr="003B4A82" w:rsidRDefault="00AD560C" w:rsidP="00A377AB">
            <w:pPr>
              <w:jc w:val="left"/>
            </w:pPr>
            <w:r w:rsidRPr="003B4A82">
              <w:t>{</w:t>
            </w:r>
          </w:p>
          <w:p w14:paraId="645A41CA" w14:textId="147D7964" w:rsidR="00AD560C" w:rsidRPr="003B4A82" w:rsidRDefault="00AD560C" w:rsidP="00F904F4">
            <w:pPr>
              <w:ind w:leftChars="200" w:left="420"/>
              <w:jc w:val="left"/>
            </w:pPr>
            <w:r w:rsidRPr="003B4A82">
              <w:t>CHAR   szReference[NETDEV_LEN_480];</w:t>
            </w:r>
          </w:p>
          <w:p w14:paraId="759AD3E6" w14:textId="1BDF7E69" w:rsidR="00AD560C" w:rsidRPr="003B4A82" w:rsidRDefault="00AD560C" w:rsidP="00F904F4">
            <w:pPr>
              <w:ind w:leftChars="200" w:left="420"/>
              <w:jc w:val="left"/>
            </w:pPr>
            <w:r w:rsidRPr="003B4A82">
              <w:t>UINT32 udwSrcID;</w:t>
            </w:r>
          </w:p>
          <w:p w14:paraId="4FC00D5F" w14:textId="3362CB15" w:rsidR="00AD560C" w:rsidRPr="003B4A82" w:rsidRDefault="00E02404" w:rsidP="00F904F4">
            <w:pPr>
              <w:ind w:leftChars="200" w:left="420"/>
              <w:jc w:val="left"/>
            </w:pPr>
            <w:hyperlink w:anchor="_车辆比对报警信息结构体" w:history="1">
              <w:r w:rsidR="00AD560C" w:rsidRPr="003B4A82">
                <w:rPr>
                  <w:rStyle w:val="a5"/>
                  <w:u w:val="none"/>
                </w:rPr>
                <w:t>NETDEV_VEHICLE_EVENT_INFO_S</w:t>
              </w:r>
            </w:hyperlink>
            <w:r w:rsidR="00AD560C" w:rsidRPr="003B4A82">
              <w:t xml:space="preserve"> stVehicleEventInfo;</w:t>
            </w:r>
          </w:p>
          <w:p w14:paraId="15CDE83B" w14:textId="1D5CB4F1" w:rsidR="00AD560C" w:rsidRPr="003B4A82" w:rsidRDefault="00AD560C" w:rsidP="00F904F4">
            <w:pPr>
              <w:ind w:leftChars="200" w:left="420"/>
              <w:jc w:val="left"/>
            </w:pPr>
            <w:r w:rsidRPr="003B4A82">
              <w:t>BYTE     byRes[256];</w:t>
            </w:r>
          </w:p>
          <w:p w14:paraId="1752D66F" w14:textId="77777777" w:rsidR="00AD560C" w:rsidRPr="003B4A82" w:rsidRDefault="00AD560C" w:rsidP="00A377AB">
            <w:pPr>
              <w:jc w:val="left"/>
            </w:pPr>
            <w:r w:rsidRPr="003B4A82">
              <w:t>}NETDEV_VEH_RECOGNITION_EVENT_S, *LPNETDEV_VEH_RECOGNITION_EVENT_S;</w:t>
            </w:r>
          </w:p>
        </w:tc>
      </w:tr>
    </w:tbl>
    <w:p w14:paraId="73569BAC" w14:textId="77777777" w:rsidR="00AD560C" w:rsidRPr="003B4A82" w:rsidRDefault="00AD560C" w:rsidP="00AD560C">
      <w:pPr>
        <w:rPr>
          <w:b/>
        </w:rPr>
      </w:pPr>
    </w:p>
    <w:p w14:paraId="5C9F1BA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469A227" w14:textId="77777777" w:rsidTr="00A377AB">
        <w:trPr>
          <w:jc w:val="center"/>
        </w:trPr>
        <w:tc>
          <w:tcPr>
            <w:tcW w:w="2263" w:type="dxa"/>
          </w:tcPr>
          <w:p w14:paraId="5EF5C856" w14:textId="77777777" w:rsidR="00AD560C" w:rsidRPr="003B4A82" w:rsidRDefault="00AD560C" w:rsidP="00A377AB">
            <w:pPr>
              <w:jc w:val="center"/>
            </w:pPr>
            <w:r w:rsidRPr="003B4A82">
              <w:rPr>
                <w:rFonts w:hint="eastAsia"/>
              </w:rPr>
              <w:t>参数</w:t>
            </w:r>
          </w:p>
        </w:tc>
        <w:tc>
          <w:tcPr>
            <w:tcW w:w="8193" w:type="dxa"/>
          </w:tcPr>
          <w:p w14:paraId="16137B30" w14:textId="77777777" w:rsidR="00AD560C" w:rsidRPr="003B4A82" w:rsidRDefault="00AD560C" w:rsidP="00A377AB">
            <w:pPr>
              <w:jc w:val="center"/>
            </w:pPr>
            <w:r w:rsidRPr="003B4A82">
              <w:rPr>
                <w:rFonts w:hint="eastAsia"/>
              </w:rPr>
              <w:t>说明</w:t>
            </w:r>
          </w:p>
        </w:tc>
      </w:tr>
      <w:tr w:rsidR="00AD560C" w:rsidRPr="003B4A82" w14:paraId="3C4D75B2" w14:textId="77777777" w:rsidTr="00A377AB">
        <w:trPr>
          <w:jc w:val="center"/>
        </w:trPr>
        <w:tc>
          <w:tcPr>
            <w:tcW w:w="2263" w:type="dxa"/>
            <w:vAlign w:val="center"/>
          </w:tcPr>
          <w:p w14:paraId="637E711B" w14:textId="77777777" w:rsidR="00AD560C" w:rsidRPr="003B4A82" w:rsidRDefault="00AD560C" w:rsidP="00A377AB">
            <w:r w:rsidRPr="003B4A82">
              <w:t>szReference</w:t>
            </w:r>
          </w:p>
        </w:tc>
        <w:tc>
          <w:tcPr>
            <w:tcW w:w="8193" w:type="dxa"/>
            <w:vAlign w:val="center"/>
          </w:tcPr>
          <w:p w14:paraId="04C608D5" w14:textId="77777777" w:rsidR="00AD560C" w:rsidRPr="003B4A82" w:rsidRDefault="00AD560C" w:rsidP="00A377AB">
            <w:r w:rsidRPr="003B4A82">
              <w:rPr>
                <w:rFonts w:hint="eastAsia"/>
              </w:rPr>
              <w:t>订阅者描述信息</w:t>
            </w:r>
          </w:p>
        </w:tc>
      </w:tr>
      <w:tr w:rsidR="00AD560C" w:rsidRPr="003B4A82" w14:paraId="0C493773" w14:textId="77777777" w:rsidTr="00A377AB">
        <w:trPr>
          <w:jc w:val="center"/>
        </w:trPr>
        <w:tc>
          <w:tcPr>
            <w:tcW w:w="2263" w:type="dxa"/>
            <w:vAlign w:val="center"/>
          </w:tcPr>
          <w:p w14:paraId="02A90EDA" w14:textId="77777777" w:rsidR="00AD560C" w:rsidRPr="003B4A82" w:rsidRDefault="00AD560C" w:rsidP="00A377AB">
            <w:r w:rsidRPr="003B4A82">
              <w:lastRenderedPageBreak/>
              <w:t>udwSrcID</w:t>
            </w:r>
          </w:p>
        </w:tc>
        <w:tc>
          <w:tcPr>
            <w:tcW w:w="8193" w:type="dxa"/>
            <w:vAlign w:val="center"/>
          </w:tcPr>
          <w:p w14:paraId="2AAB64DD" w14:textId="77777777" w:rsidR="00AD560C" w:rsidRPr="003B4A82" w:rsidRDefault="00AD560C" w:rsidP="00A377AB">
            <w:r w:rsidRPr="003B4A82">
              <w:rPr>
                <w:rFonts w:hint="eastAsia"/>
              </w:rPr>
              <w:t>告警源</w:t>
            </w:r>
            <w:r w:rsidRPr="003B4A82">
              <w:t>ID</w:t>
            </w:r>
          </w:p>
        </w:tc>
      </w:tr>
      <w:tr w:rsidR="00AD560C" w:rsidRPr="003B4A82" w14:paraId="459F3CB2" w14:textId="77777777" w:rsidTr="00A377AB">
        <w:trPr>
          <w:jc w:val="center"/>
        </w:trPr>
        <w:tc>
          <w:tcPr>
            <w:tcW w:w="2263" w:type="dxa"/>
            <w:vAlign w:val="center"/>
          </w:tcPr>
          <w:p w14:paraId="6FE0F3FE" w14:textId="77777777" w:rsidR="00AD560C" w:rsidRPr="003B4A82" w:rsidRDefault="00AD560C" w:rsidP="00A377AB">
            <w:r w:rsidRPr="003B4A82">
              <w:t>stVehicleEventInfo</w:t>
            </w:r>
          </w:p>
        </w:tc>
        <w:tc>
          <w:tcPr>
            <w:tcW w:w="8193" w:type="dxa"/>
            <w:vAlign w:val="center"/>
          </w:tcPr>
          <w:p w14:paraId="23FD407A" w14:textId="77777777" w:rsidR="00AD560C" w:rsidRPr="003B4A82" w:rsidRDefault="00AD560C" w:rsidP="00A377AB">
            <w:r w:rsidRPr="003B4A82">
              <w:rPr>
                <w:rFonts w:hint="eastAsia"/>
              </w:rPr>
              <w:t>车辆比对报警信息</w:t>
            </w:r>
            <w:r w:rsidRPr="003B4A82">
              <w:t xml:space="preserve"> 需动态申请内存</w:t>
            </w:r>
          </w:p>
        </w:tc>
      </w:tr>
      <w:tr w:rsidR="00AD560C" w:rsidRPr="003B4A82" w14:paraId="19B88905" w14:textId="77777777" w:rsidTr="00A377AB">
        <w:trPr>
          <w:jc w:val="center"/>
        </w:trPr>
        <w:tc>
          <w:tcPr>
            <w:tcW w:w="2263" w:type="dxa"/>
            <w:vAlign w:val="center"/>
          </w:tcPr>
          <w:p w14:paraId="08E8513C" w14:textId="77777777" w:rsidR="00AD560C" w:rsidRPr="003B4A82" w:rsidRDefault="00AD560C" w:rsidP="00A377AB">
            <w:r w:rsidRPr="003B4A82">
              <w:t>byRes</w:t>
            </w:r>
          </w:p>
        </w:tc>
        <w:tc>
          <w:tcPr>
            <w:tcW w:w="8193" w:type="dxa"/>
            <w:vAlign w:val="center"/>
          </w:tcPr>
          <w:p w14:paraId="538112BC" w14:textId="77777777" w:rsidR="00AD560C" w:rsidRPr="003B4A82" w:rsidRDefault="00AD560C" w:rsidP="00A377AB">
            <w:r w:rsidRPr="003B4A82">
              <w:rPr>
                <w:rFonts w:hint="eastAsia"/>
              </w:rPr>
              <w:t>保留字段</w:t>
            </w:r>
          </w:p>
        </w:tc>
      </w:tr>
    </w:tbl>
    <w:p w14:paraId="576D4CAC" w14:textId="77777777" w:rsidR="00AD560C" w:rsidRPr="003B4A82" w:rsidRDefault="00AD560C" w:rsidP="00AD560C">
      <w:pPr>
        <w:rPr>
          <w:rStyle w:val="a5"/>
          <w:u w:val="none"/>
        </w:rPr>
      </w:pPr>
    </w:p>
    <w:p w14:paraId="172343BE"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3EEAA105" w14:textId="6C76E98A" w:rsidR="00AD560C" w:rsidRPr="003B4A82" w:rsidRDefault="00E02404" w:rsidP="00AD560C">
      <w:pPr>
        <w:rPr>
          <w:rStyle w:val="a5"/>
          <w:u w:val="none"/>
        </w:rPr>
      </w:pPr>
      <w:hyperlink w:anchor="_注册车牌识别报警回调函数" w:history="1">
        <w:r w:rsidR="00AD560C" w:rsidRPr="003B4A82">
          <w:rPr>
            <w:rStyle w:val="a5"/>
            <w:rFonts w:eastAsiaTheme="minorHAnsi"/>
            <w:noProof/>
            <w:szCs w:val="21"/>
            <w:u w:val="none"/>
          </w:rPr>
          <w:t>NETDEV_VehicleAlarmMessCallBack_PF</w:t>
        </w:r>
      </w:hyperlink>
    </w:p>
    <w:p w14:paraId="4A302438" w14:textId="77777777" w:rsidR="00AD560C" w:rsidRPr="003B4A82" w:rsidRDefault="00AD560C" w:rsidP="00AD560C">
      <w:pPr>
        <w:pStyle w:val="3"/>
      </w:pPr>
      <w:bookmarkStart w:id="1568" w:name="_车辆比对报警信息结构体"/>
      <w:bookmarkStart w:id="1569" w:name="_Toc88647820"/>
      <w:bookmarkEnd w:id="1568"/>
      <w:r w:rsidRPr="003B4A82">
        <w:rPr>
          <w:rFonts w:hint="eastAsia"/>
        </w:rPr>
        <w:t>车辆比对报警信息结构体</w:t>
      </w:r>
      <w:bookmarkEnd w:id="1569"/>
    </w:p>
    <w:tbl>
      <w:tblPr>
        <w:tblStyle w:val="a7"/>
        <w:tblW w:w="0" w:type="auto"/>
        <w:tblLook w:val="04A0" w:firstRow="1" w:lastRow="0" w:firstColumn="1" w:lastColumn="0" w:noHBand="0" w:noVBand="1"/>
      </w:tblPr>
      <w:tblGrid>
        <w:gridCol w:w="10456"/>
      </w:tblGrid>
      <w:tr w:rsidR="00AD560C" w:rsidRPr="003B4A82" w14:paraId="32EBFBDB" w14:textId="77777777" w:rsidTr="00A377AB">
        <w:tc>
          <w:tcPr>
            <w:tcW w:w="10456" w:type="dxa"/>
          </w:tcPr>
          <w:p w14:paraId="33EA454C" w14:textId="77777777" w:rsidR="00AD560C" w:rsidRPr="003B4A82" w:rsidRDefault="00AD560C" w:rsidP="00A377AB">
            <w:pPr>
              <w:jc w:val="left"/>
            </w:pPr>
            <w:r w:rsidRPr="003B4A82">
              <w:t>typedef struct tagstVehicleEventInfo</w:t>
            </w:r>
          </w:p>
          <w:p w14:paraId="3D713CFE" w14:textId="77777777" w:rsidR="00AD560C" w:rsidRPr="003B4A82" w:rsidRDefault="00AD560C" w:rsidP="00A377AB">
            <w:pPr>
              <w:jc w:val="left"/>
            </w:pPr>
            <w:r w:rsidRPr="003B4A82">
              <w:t>{</w:t>
            </w:r>
          </w:p>
          <w:p w14:paraId="3C3DA195" w14:textId="08963E06" w:rsidR="00AD560C" w:rsidRPr="003B4A82" w:rsidRDefault="00AD560C" w:rsidP="00F904F4">
            <w:pPr>
              <w:ind w:leftChars="200" w:left="420"/>
              <w:jc w:val="left"/>
            </w:pPr>
            <w:r w:rsidRPr="003B4A82">
              <w:t>UINT32 udwID;</w:t>
            </w:r>
          </w:p>
          <w:p w14:paraId="236CABA5" w14:textId="7A105EB0" w:rsidR="00AD560C" w:rsidRPr="003B4A82" w:rsidRDefault="00AD560C" w:rsidP="00F904F4">
            <w:pPr>
              <w:ind w:leftChars="200" w:left="420"/>
              <w:jc w:val="left"/>
            </w:pPr>
            <w:r w:rsidRPr="003B4A82">
              <w:t>UINT32 udwTimestamp;</w:t>
            </w:r>
          </w:p>
          <w:p w14:paraId="1B019C9B" w14:textId="36CD77A9" w:rsidR="00AD560C" w:rsidRPr="003B4A82" w:rsidRDefault="00AD560C" w:rsidP="00F904F4">
            <w:pPr>
              <w:ind w:leftChars="200" w:left="420"/>
              <w:jc w:val="left"/>
            </w:pPr>
            <w:r w:rsidRPr="003B4A82">
              <w:t>UINT32 udwNotificationType;</w:t>
            </w:r>
          </w:p>
          <w:p w14:paraId="27E19A9C" w14:textId="7366E321" w:rsidR="00AD560C" w:rsidRPr="003B4A82" w:rsidRDefault="00AD560C" w:rsidP="00F904F4">
            <w:pPr>
              <w:ind w:leftChars="200" w:left="420"/>
              <w:jc w:val="left"/>
            </w:pPr>
            <w:r w:rsidRPr="003B4A82">
              <w:t>UINT32 udwVehicleInfoNum;</w:t>
            </w:r>
          </w:p>
          <w:p w14:paraId="14F52446" w14:textId="37E6341D" w:rsidR="00AD560C" w:rsidRPr="003B4A82" w:rsidRDefault="00E02404" w:rsidP="00F904F4">
            <w:pPr>
              <w:ind w:leftChars="200" w:left="420"/>
              <w:jc w:val="left"/>
            </w:pPr>
            <w:hyperlink w:anchor="_车辆识别记录信息结构体" w:history="1">
              <w:r w:rsidR="00AD560C" w:rsidRPr="003B4A82">
                <w:rPr>
                  <w:rStyle w:val="a5"/>
                  <w:u w:val="none"/>
                </w:rPr>
                <w:t>LPNETDEV_VEHICLE_RECORD_INFO_S</w:t>
              </w:r>
            </w:hyperlink>
            <w:r w:rsidR="00AD560C" w:rsidRPr="003B4A82">
              <w:t xml:space="preserve"> pstVehicleRecordInfo;</w:t>
            </w:r>
          </w:p>
          <w:p w14:paraId="1B7D3D7D" w14:textId="7516A27F" w:rsidR="00AD560C" w:rsidRPr="003B4A82" w:rsidRDefault="00AD560C" w:rsidP="00F904F4">
            <w:pPr>
              <w:ind w:leftChars="200" w:left="420"/>
              <w:jc w:val="left"/>
            </w:pPr>
            <w:r w:rsidRPr="003B4A82">
              <w:t>BYTE     byRes[256];</w:t>
            </w:r>
          </w:p>
          <w:p w14:paraId="2EACB6C2" w14:textId="77777777" w:rsidR="00AD560C" w:rsidRPr="003B4A82" w:rsidRDefault="00AD560C" w:rsidP="00A377AB">
            <w:pPr>
              <w:jc w:val="left"/>
            </w:pPr>
            <w:r w:rsidRPr="003B4A82">
              <w:t>}NETDEV_VEHICLE_EVENT_INFO_S,*LPNETDEV_VEHICLE_EVENT_INFO_S;</w:t>
            </w:r>
          </w:p>
        </w:tc>
      </w:tr>
    </w:tbl>
    <w:p w14:paraId="2229D00F" w14:textId="77777777" w:rsidR="00AD560C" w:rsidRPr="003B4A82" w:rsidRDefault="00AD560C" w:rsidP="00AD560C">
      <w:pPr>
        <w:rPr>
          <w:b/>
        </w:rPr>
      </w:pPr>
    </w:p>
    <w:p w14:paraId="391F9E9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86A8D0C" w14:textId="77777777" w:rsidTr="00A377AB">
        <w:trPr>
          <w:jc w:val="center"/>
        </w:trPr>
        <w:tc>
          <w:tcPr>
            <w:tcW w:w="2263" w:type="dxa"/>
          </w:tcPr>
          <w:p w14:paraId="0D13400D" w14:textId="77777777" w:rsidR="00AD560C" w:rsidRPr="003B4A82" w:rsidRDefault="00AD560C" w:rsidP="00A377AB">
            <w:pPr>
              <w:jc w:val="center"/>
            </w:pPr>
            <w:r w:rsidRPr="003B4A82">
              <w:rPr>
                <w:rFonts w:hint="eastAsia"/>
              </w:rPr>
              <w:t>参数</w:t>
            </w:r>
          </w:p>
        </w:tc>
        <w:tc>
          <w:tcPr>
            <w:tcW w:w="8193" w:type="dxa"/>
          </w:tcPr>
          <w:p w14:paraId="368CF39D" w14:textId="77777777" w:rsidR="00AD560C" w:rsidRPr="003B4A82" w:rsidRDefault="00AD560C" w:rsidP="00A377AB">
            <w:pPr>
              <w:jc w:val="center"/>
            </w:pPr>
            <w:r w:rsidRPr="003B4A82">
              <w:rPr>
                <w:rFonts w:hint="eastAsia"/>
              </w:rPr>
              <w:t>说明</w:t>
            </w:r>
          </w:p>
        </w:tc>
      </w:tr>
      <w:tr w:rsidR="00AD560C" w:rsidRPr="003B4A82" w14:paraId="24515A63" w14:textId="77777777" w:rsidTr="00A377AB">
        <w:trPr>
          <w:jc w:val="center"/>
        </w:trPr>
        <w:tc>
          <w:tcPr>
            <w:tcW w:w="2263" w:type="dxa"/>
            <w:vAlign w:val="center"/>
          </w:tcPr>
          <w:p w14:paraId="0AB1FC59" w14:textId="77777777" w:rsidR="00AD560C" w:rsidRPr="003B4A82" w:rsidRDefault="00AD560C" w:rsidP="00A377AB">
            <w:r w:rsidRPr="003B4A82">
              <w:t>udwID</w:t>
            </w:r>
          </w:p>
        </w:tc>
        <w:tc>
          <w:tcPr>
            <w:tcW w:w="8193" w:type="dxa"/>
            <w:vAlign w:val="center"/>
          </w:tcPr>
          <w:p w14:paraId="692AA6E4" w14:textId="77777777" w:rsidR="00AD560C" w:rsidRPr="003B4A82" w:rsidRDefault="00AD560C" w:rsidP="00A377AB">
            <w:r w:rsidRPr="003B4A82">
              <w:rPr>
                <w:rFonts w:hint="eastAsia"/>
              </w:rPr>
              <w:t>通知记录</w:t>
            </w:r>
            <w:r w:rsidRPr="003B4A82">
              <w:t>ID</w:t>
            </w:r>
          </w:p>
        </w:tc>
      </w:tr>
      <w:tr w:rsidR="00AD560C" w:rsidRPr="003B4A82" w14:paraId="0EFEB5D4" w14:textId="77777777" w:rsidTr="00A377AB">
        <w:trPr>
          <w:jc w:val="center"/>
        </w:trPr>
        <w:tc>
          <w:tcPr>
            <w:tcW w:w="2263" w:type="dxa"/>
            <w:vAlign w:val="center"/>
          </w:tcPr>
          <w:p w14:paraId="60054E79" w14:textId="77777777" w:rsidR="00AD560C" w:rsidRPr="003B4A82" w:rsidRDefault="00AD560C" w:rsidP="00A377AB">
            <w:r w:rsidRPr="003B4A82">
              <w:t>udwTimestamp</w:t>
            </w:r>
          </w:p>
        </w:tc>
        <w:tc>
          <w:tcPr>
            <w:tcW w:w="8193" w:type="dxa"/>
            <w:vAlign w:val="center"/>
          </w:tcPr>
          <w:p w14:paraId="46A04EE0" w14:textId="77777777" w:rsidR="00AD560C" w:rsidRPr="003B4A82" w:rsidRDefault="00AD560C" w:rsidP="00A377AB">
            <w:r w:rsidRPr="003B4A82">
              <w:rPr>
                <w:rFonts w:hint="eastAsia"/>
              </w:rPr>
              <w:t>通知上报时间，</w:t>
            </w:r>
            <w:r w:rsidRPr="003B4A82">
              <w:t>UTC格式，单位秒</w:t>
            </w:r>
          </w:p>
        </w:tc>
      </w:tr>
      <w:tr w:rsidR="00AD560C" w:rsidRPr="003B4A82" w14:paraId="071F5ADC" w14:textId="77777777" w:rsidTr="00A377AB">
        <w:trPr>
          <w:jc w:val="center"/>
        </w:trPr>
        <w:tc>
          <w:tcPr>
            <w:tcW w:w="2263" w:type="dxa"/>
            <w:vAlign w:val="center"/>
          </w:tcPr>
          <w:p w14:paraId="5C92404F" w14:textId="77777777" w:rsidR="00AD560C" w:rsidRPr="003B4A82" w:rsidRDefault="00AD560C" w:rsidP="00A377AB">
            <w:r w:rsidRPr="003B4A82">
              <w:t>udwNotificationType</w:t>
            </w:r>
          </w:p>
        </w:tc>
        <w:tc>
          <w:tcPr>
            <w:tcW w:w="8193" w:type="dxa"/>
            <w:vAlign w:val="center"/>
          </w:tcPr>
          <w:p w14:paraId="71B9FCAD" w14:textId="24BD2A7B" w:rsidR="00AD560C" w:rsidRPr="003B4A82" w:rsidRDefault="00AD560C" w:rsidP="00A377AB">
            <w:r w:rsidRPr="003B4A82">
              <w:rPr>
                <w:rFonts w:hint="eastAsia"/>
              </w:rPr>
              <w:t>通知类型</w:t>
            </w:r>
            <w:r w:rsidRPr="003B4A82">
              <w:t xml:space="preserve"> 详见 </w:t>
            </w:r>
            <w:hyperlink w:anchor="_通知类型枚举" w:history="1">
              <w:r w:rsidRPr="003B4A82">
                <w:rPr>
                  <w:rStyle w:val="a5"/>
                  <w:u w:val="none"/>
                </w:rPr>
                <w:t>NETDEV_NOTIFICATION_TYPE_E</w:t>
              </w:r>
            </w:hyperlink>
          </w:p>
        </w:tc>
      </w:tr>
      <w:tr w:rsidR="00AD560C" w:rsidRPr="003B4A82" w14:paraId="40F17F24" w14:textId="77777777" w:rsidTr="00A377AB">
        <w:trPr>
          <w:jc w:val="center"/>
        </w:trPr>
        <w:tc>
          <w:tcPr>
            <w:tcW w:w="2263" w:type="dxa"/>
            <w:vAlign w:val="center"/>
          </w:tcPr>
          <w:p w14:paraId="58ED4D83" w14:textId="77777777" w:rsidR="00AD560C" w:rsidRPr="003B4A82" w:rsidRDefault="00AD560C" w:rsidP="00A377AB">
            <w:r w:rsidRPr="003B4A82">
              <w:t>udwVehicleInfoNum</w:t>
            </w:r>
          </w:p>
        </w:tc>
        <w:tc>
          <w:tcPr>
            <w:tcW w:w="8193" w:type="dxa"/>
            <w:vAlign w:val="center"/>
          </w:tcPr>
          <w:p w14:paraId="22C37F25" w14:textId="77777777" w:rsidR="00AD560C" w:rsidRPr="003B4A82" w:rsidRDefault="00AD560C" w:rsidP="00A377AB">
            <w:r w:rsidRPr="003B4A82">
              <w:rPr>
                <w:rFonts w:hint="eastAsia"/>
              </w:rPr>
              <w:t>车辆信息数目</w:t>
            </w:r>
            <w:r w:rsidRPr="003B4A82">
              <w:t xml:space="preserve"> [0, 1]</w:t>
            </w:r>
          </w:p>
        </w:tc>
      </w:tr>
      <w:tr w:rsidR="00AD560C" w:rsidRPr="003B4A82" w14:paraId="6E56EC44" w14:textId="77777777" w:rsidTr="00A377AB">
        <w:trPr>
          <w:jc w:val="center"/>
        </w:trPr>
        <w:tc>
          <w:tcPr>
            <w:tcW w:w="2263" w:type="dxa"/>
            <w:vAlign w:val="center"/>
          </w:tcPr>
          <w:p w14:paraId="0BA7539C" w14:textId="77777777" w:rsidR="00AD560C" w:rsidRPr="003B4A82" w:rsidRDefault="00AD560C" w:rsidP="00A377AB">
            <w:r w:rsidRPr="003B4A82">
              <w:t>pstVehicleRecordInfo</w:t>
            </w:r>
          </w:p>
        </w:tc>
        <w:tc>
          <w:tcPr>
            <w:tcW w:w="8193" w:type="dxa"/>
            <w:vAlign w:val="center"/>
          </w:tcPr>
          <w:p w14:paraId="2D3F3EBF" w14:textId="77777777" w:rsidR="00AD560C" w:rsidRPr="003B4A82" w:rsidRDefault="00AD560C" w:rsidP="00A377AB">
            <w:r w:rsidRPr="003B4A82">
              <w:rPr>
                <w:rFonts w:hint="eastAsia"/>
              </w:rPr>
              <w:t>车辆信息列表</w:t>
            </w:r>
          </w:p>
        </w:tc>
      </w:tr>
      <w:tr w:rsidR="00AD560C" w:rsidRPr="003B4A82" w14:paraId="47AB244E" w14:textId="77777777" w:rsidTr="00A377AB">
        <w:trPr>
          <w:jc w:val="center"/>
        </w:trPr>
        <w:tc>
          <w:tcPr>
            <w:tcW w:w="2263" w:type="dxa"/>
            <w:vAlign w:val="center"/>
          </w:tcPr>
          <w:p w14:paraId="17B2E677" w14:textId="77777777" w:rsidR="00AD560C" w:rsidRPr="003B4A82" w:rsidRDefault="00AD560C" w:rsidP="00A377AB">
            <w:r w:rsidRPr="003B4A82">
              <w:t>byRes</w:t>
            </w:r>
          </w:p>
        </w:tc>
        <w:tc>
          <w:tcPr>
            <w:tcW w:w="8193" w:type="dxa"/>
            <w:vAlign w:val="center"/>
          </w:tcPr>
          <w:p w14:paraId="45401D26" w14:textId="77777777" w:rsidR="00AD560C" w:rsidRPr="003B4A82" w:rsidRDefault="00AD560C" w:rsidP="00A377AB">
            <w:r w:rsidRPr="003B4A82">
              <w:rPr>
                <w:rFonts w:hint="eastAsia"/>
              </w:rPr>
              <w:t>保留字段</w:t>
            </w:r>
          </w:p>
        </w:tc>
      </w:tr>
    </w:tbl>
    <w:p w14:paraId="0B9C9496" w14:textId="77777777" w:rsidR="00AD560C" w:rsidRPr="003B4A82" w:rsidRDefault="00AD560C" w:rsidP="00AD560C">
      <w:pPr>
        <w:pStyle w:val="3"/>
      </w:pPr>
      <w:bookmarkStart w:id="1570" w:name="_车辆识别记录信息结构体"/>
      <w:bookmarkStart w:id="1571" w:name="_Toc88647821"/>
      <w:bookmarkEnd w:id="1570"/>
      <w:r w:rsidRPr="003B4A82">
        <w:rPr>
          <w:rFonts w:hint="eastAsia"/>
        </w:rPr>
        <w:t>车辆识别记录信息结构体</w:t>
      </w:r>
      <w:bookmarkEnd w:id="1571"/>
    </w:p>
    <w:tbl>
      <w:tblPr>
        <w:tblStyle w:val="a7"/>
        <w:tblW w:w="0" w:type="auto"/>
        <w:tblLook w:val="04A0" w:firstRow="1" w:lastRow="0" w:firstColumn="1" w:lastColumn="0" w:noHBand="0" w:noVBand="1"/>
      </w:tblPr>
      <w:tblGrid>
        <w:gridCol w:w="10456"/>
      </w:tblGrid>
      <w:tr w:rsidR="00AD560C" w:rsidRPr="003B4A82" w14:paraId="7934E7CC" w14:textId="77777777" w:rsidTr="00A377AB">
        <w:tc>
          <w:tcPr>
            <w:tcW w:w="10456" w:type="dxa"/>
          </w:tcPr>
          <w:p w14:paraId="10FD0694" w14:textId="77777777" w:rsidR="00AD560C" w:rsidRPr="003B4A82" w:rsidRDefault="00AD560C" w:rsidP="00A377AB">
            <w:pPr>
              <w:jc w:val="left"/>
            </w:pPr>
            <w:r w:rsidRPr="003B4A82">
              <w:t>typedef struct tagstNETDEVVehicleRcordInfo</w:t>
            </w:r>
          </w:p>
          <w:p w14:paraId="55F20533" w14:textId="77777777" w:rsidR="00AD560C" w:rsidRPr="003B4A82" w:rsidRDefault="00AD560C" w:rsidP="00A377AB">
            <w:pPr>
              <w:jc w:val="left"/>
            </w:pPr>
            <w:r w:rsidRPr="003B4A82">
              <w:t>{</w:t>
            </w:r>
          </w:p>
          <w:p w14:paraId="40BE6086" w14:textId="75E99C5E" w:rsidR="00AD560C" w:rsidRPr="003B4A82" w:rsidRDefault="00AD560C" w:rsidP="00F904F4">
            <w:pPr>
              <w:ind w:leftChars="200" w:left="420"/>
              <w:jc w:val="left"/>
            </w:pPr>
            <w:r w:rsidRPr="003B4A82">
              <w:t>UINT32   udwRecordID;</w:t>
            </w:r>
          </w:p>
          <w:p w14:paraId="6289DD34" w14:textId="7464A0FF" w:rsidR="00AD560C" w:rsidRPr="003B4A82" w:rsidRDefault="00AD560C" w:rsidP="00F904F4">
            <w:pPr>
              <w:ind w:leftChars="200" w:left="420"/>
              <w:jc w:val="left"/>
            </w:pPr>
            <w:r w:rsidRPr="003B4A82">
              <w:t>UINT32   udwChannelID;</w:t>
            </w:r>
          </w:p>
          <w:p w14:paraId="5DF7FCA4" w14:textId="38ED3A91" w:rsidR="00AD560C" w:rsidRPr="003B4A82" w:rsidRDefault="00AD560C" w:rsidP="00F904F4">
            <w:pPr>
              <w:ind w:leftChars="200" w:left="420"/>
              <w:jc w:val="left"/>
            </w:pPr>
            <w:r w:rsidRPr="003B4A82">
              <w:t>UINT32   udwPassingTime;</w:t>
            </w:r>
          </w:p>
          <w:p w14:paraId="0DA3F6DF" w14:textId="20E54C38" w:rsidR="00AD560C" w:rsidRPr="003B4A82" w:rsidRDefault="00AD560C" w:rsidP="00F904F4">
            <w:pPr>
              <w:ind w:leftChars="200" w:left="420"/>
              <w:jc w:val="left"/>
            </w:pPr>
            <w:r w:rsidRPr="003B4A82">
              <w:t>CHAR     szChannelName[NETDEV_LEN_260];</w:t>
            </w:r>
          </w:p>
          <w:p w14:paraId="664293F0" w14:textId="0585C838" w:rsidR="00AD560C" w:rsidRPr="003B4A82" w:rsidRDefault="00E02404" w:rsidP="00F904F4">
            <w:pPr>
              <w:ind w:leftChars="200" w:left="420"/>
              <w:jc w:val="left"/>
            </w:pPr>
            <w:hyperlink w:anchor="_车牌信息结构体" w:history="1">
              <w:r w:rsidR="00AD560C" w:rsidRPr="003B4A82">
                <w:rPr>
                  <w:rStyle w:val="a5"/>
                  <w:u w:val="none"/>
                </w:rPr>
                <w:t>NETDEV_PLATE_ATTR_INFO_S</w:t>
              </w:r>
            </w:hyperlink>
            <w:r w:rsidR="00AD560C" w:rsidRPr="003B4A82">
              <w:t xml:space="preserve">    stPlateAttr;</w:t>
            </w:r>
          </w:p>
          <w:p w14:paraId="2332509B" w14:textId="5269DDD5" w:rsidR="00AD560C" w:rsidRPr="003B4A82" w:rsidRDefault="00E02404" w:rsidP="00F904F4">
            <w:pPr>
              <w:ind w:leftChars="200" w:left="420"/>
              <w:jc w:val="left"/>
            </w:pPr>
            <w:hyperlink w:anchor="_车辆属性信息" w:history="1">
              <w:r w:rsidR="00107464" w:rsidRPr="003B4A82">
                <w:rPr>
                  <w:rStyle w:val="a5"/>
                  <w:noProof/>
                  <w:u w:val="none"/>
                </w:rPr>
                <w:t>NETDEV_VEH_ATTR_S</w:t>
              </w:r>
            </w:hyperlink>
            <w:r w:rsidR="00AD560C" w:rsidRPr="003B4A82">
              <w:t xml:space="preserve">           stVehAttr;</w:t>
            </w:r>
          </w:p>
          <w:p w14:paraId="5C4B0BCB" w14:textId="113BA25E" w:rsidR="00AD560C" w:rsidRPr="003B4A82" w:rsidRDefault="00E02404" w:rsidP="00F904F4">
            <w:pPr>
              <w:ind w:leftChars="200" w:left="420"/>
              <w:jc w:val="left"/>
            </w:pPr>
            <w:hyperlink w:anchor="_文件信息结构体" w:history="1">
              <w:r w:rsidR="009B02B4" w:rsidRPr="003B4A82">
                <w:rPr>
                  <w:rStyle w:val="a5"/>
                  <w:u w:val="none"/>
                </w:rPr>
                <w:t>NETDEV_FILE_INFO_S</w:t>
              </w:r>
            </w:hyperlink>
            <w:r w:rsidR="00AD560C" w:rsidRPr="003B4A82">
              <w:t xml:space="preserve">          stPlateImage;</w:t>
            </w:r>
          </w:p>
          <w:p w14:paraId="46106182" w14:textId="06BEB9DC" w:rsidR="00AD560C" w:rsidRPr="003B4A82" w:rsidRDefault="00E02404" w:rsidP="00F904F4">
            <w:pPr>
              <w:ind w:leftChars="200" w:left="420"/>
              <w:jc w:val="left"/>
            </w:pPr>
            <w:hyperlink w:anchor="_文件信息结构体" w:history="1">
              <w:r w:rsidR="009B02B4" w:rsidRPr="003B4A82">
                <w:rPr>
                  <w:rStyle w:val="a5"/>
                  <w:u w:val="none"/>
                </w:rPr>
                <w:t>NETDEV_FILE_INFO_S</w:t>
              </w:r>
            </w:hyperlink>
            <w:r w:rsidR="00AD560C" w:rsidRPr="003B4A82">
              <w:t xml:space="preserve">          stVehicleImage;</w:t>
            </w:r>
          </w:p>
          <w:p w14:paraId="7D798E3E" w14:textId="048BC712" w:rsidR="00AD560C" w:rsidRPr="003B4A82" w:rsidRDefault="00E02404" w:rsidP="00F904F4">
            <w:pPr>
              <w:ind w:leftChars="200" w:left="420"/>
              <w:jc w:val="left"/>
            </w:pPr>
            <w:hyperlink w:anchor="_文件信息结构体" w:history="1">
              <w:r w:rsidR="009B02B4" w:rsidRPr="003B4A82">
                <w:rPr>
                  <w:rStyle w:val="a5"/>
                  <w:u w:val="none"/>
                </w:rPr>
                <w:t>NETDEV_FILE_INFO_S</w:t>
              </w:r>
            </w:hyperlink>
            <w:r w:rsidR="00AD560C" w:rsidRPr="003B4A82">
              <w:t xml:space="preserve">          stPanoImage;</w:t>
            </w:r>
          </w:p>
          <w:p w14:paraId="3B52CE72" w14:textId="7AFBC3FE" w:rsidR="00AD560C" w:rsidRPr="003B4A82" w:rsidRDefault="00E02404" w:rsidP="00F904F4">
            <w:pPr>
              <w:ind w:leftChars="200" w:left="420"/>
              <w:jc w:val="left"/>
            </w:pPr>
            <w:hyperlink w:anchor="_车牌告警布控信息结构体" w:history="1">
              <w:r w:rsidR="00AD560C" w:rsidRPr="003B4A82">
                <w:rPr>
                  <w:rStyle w:val="a5"/>
                  <w:u w:val="none"/>
                </w:rPr>
                <w:t>NETDEV_MONITOR_ALARM_INFO_S</w:t>
              </w:r>
            </w:hyperlink>
            <w:r w:rsidR="00AD560C" w:rsidRPr="003B4A82">
              <w:t xml:space="preserve"> stMonitorAlarmInfo;</w:t>
            </w:r>
          </w:p>
          <w:p w14:paraId="72C6B0DF" w14:textId="17B3D864" w:rsidR="00AD560C" w:rsidRPr="003B4A82" w:rsidRDefault="00AD560C" w:rsidP="00F904F4">
            <w:pPr>
              <w:ind w:leftChars="200" w:left="420"/>
              <w:jc w:val="left"/>
            </w:pPr>
            <w:r w:rsidRPr="003B4A82">
              <w:t>BYTE     byRes[132];</w:t>
            </w:r>
          </w:p>
          <w:p w14:paraId="4B7C4376" w14:textId="77777777" w:rsidR="00AD560C" w:rsidRPr="003B4A82" w:rsidRDefault="00AD560C" w:rsidP="00A377AB">
            <w:pPr>
              <w:jc w:val="left"/>
            </w:pPr>
            <w:r w:rsidRPr="003B4A82">
              <w:t>}NETDEV_VEHICLE_RECORD_INFO_S, *LPNETDEV_VEHICLE_RECORD_INFO_S;</w:t>
            </w:r>
          </w:p>
        </w:tc>
      </w:tr>
    </w:tbl>
    <w:p w14:paraId="7DAD6675" w14:textId="77777777" w:rsidR="00AD560C" w:rsidRPr="003B4A82" w:rsidRDefault="00AD560C" w:rsidP="00AD560C">
      <w:pPr>
        <w:rPr>
          <w:b/>
        </w:rPr>
      </w:pPr>
    </w:p>
    <w:p w14:paraId="00407F55" w14:textId="77777777" w:rsidR="00AD560C" w:rsidRPr="003B4A82" w:rsidRDefault="00AD560C" w:rsidP="00AD560C">
      <w:pPr>
        <w:rPr>
          <w:b/>
        </w:rPr>
      </w:pPr>
      <w:r w:rsidRPr="003B4A82">
        <w:rPr>
          <w:b/>
        </w:rPr>
        <w:lastRenderedPageBreak/>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69A14E26" w14:textId="77777777" w:rsidTr="00A377AB">
        <w:trPr>
          <w:jc w:val="center"/>
        </w:trPr>
        <w:tc>
          <w:tcPr>
            <w:tcW w:w="2263" w:type="dxa"/>
          </w:tcPr>
          <w:p w14:paraId="456197DA" w14:textId="77777777" w:rsidR="00AD560C" w:rsidRPr="003B4A82" w:rsidRDefault="00AD560C" w:rsidP="00A377AB">
            <w:pPr>
              <w:jc w:val="center"/>
            </w:pPr>
            <w:r w:rsidRPr="003B4A82">
              <w:rPr>
                <w:rFonts w:hint="eastAsia"/>
              </w:rPr>
              <w:t>参数</w:t>
            </w:r>
          </w:p>
        </w:tc>
        <w:tc>
          <w:tcPr>
            <w:tcW w:w="8193" w:type="dxa"/>
          </w:tcPr>
          <w:p w14:paraId="4C0B53F9" w14:textId="77777777" w:rsidR="00AD560C" w:rsidRPr="003B4A82" w:rsidRDefault="00AD560C" w:rsidP="00A377AB">
            <w:pPr>
              <w:jc w:val="center"/>
            </w:pPr>
            <w:r w:rsidRPr="003B4A82">
              <w:rPr>
                <w:rFonts w:hint="eastAsia"/>
              </w:rPr>
              <w:t>说明</w:t>
            </w:r>
          </w:p>
        </w:tc>
      </w:tr>
      <w:tr w:rsidR="00AD560C" w:rsidRPr="003B4A82" w14:paraId="74F609A4" w14:textId="77777777" w:rsidTr="00A377AB">
        <w:trPr>
          <w:jc w:val="center"/>
        </w:trPr>
        <w:tc>
          <w:tcPr>
            <w:tcW w:w="2263" w:type="dxa"/>
            <w:vAlign w:val="center"/>
          </w:tcPr>
          <w:p w14:paraId="6C3FE7B6" w14:textId="77777777" w:rsidR="00AD560C" w:rsidRPr="003B4A82" w:rsidRDefault="00AD560C" w:rsidP="00A377AB">
            <w:r w:rsidRPr="003B4A82">
              <w:t>udwRecordID</w:t>
            </w:r>
          </w:p>
        </w:tc>
        <w:tc>
          <w:tcPr>
            <w:tcW w:w="8193" w:type="dxa"/>
            <w:vAlign w:val="center"/>
          </w:tcPr>
          <w:p w14:paraId="6AA91E23" w14:textId="77777777" w:rsidR="00AD560C" w:rsidRPr="003B4A82" w:rsidRDefault="00AD560C" w:rsidP="00A377AB">
            <w:r w:rsidRPr="003B4A82">
              <w:rPr>
                <w:rFonts w:hint="eastAsia"/>
              </w:rPr>
              <w:t>车辆识别记录</w:t>
            </w:r>
            <w:r w:rsidRPr="003B4A82">
              <w:t>ID</w:t>
            </w:r>
          </w:p>
        </w:tc>
      </w:tr>
      <w:tr w:rsidR="00AD560C" w:rsidRPr="003B4A82" w14:paraId="2D084220" w14:textId="77777777" w:rsidTr="00A377AB">
        <w:trPr>
          <w:jc w:val="center"/>
        </w:trPr>
        <w:tc>
          <w:tcPr>
            <w:tcW w:w="2263" w:type="dxa"/>
            <w:vAlign w:val="center"/>
          </w:tcPr>
          <w:p w14:paraId="1DDCCC1F" w14:textId="77777777" w:rsidR="00AD560C" w:rsidRPr="003B4A82" w:rsidRDefault="00AD560C" w:rsidP="00A377AB">
            <w:r w:rsidRPr="003B4A82">
              <w:t>udwChannelID</w:t>
            </w:r>
          </w:p>
        </w:tc>
        <w:tc>
          <w:tcPr>
            <w:tcW w:w="8193" w:type="dxa"/>
            <w:vAlign w:val="center"/>
          </w:tcPr>
          <w:p w14:paraId="3A8F7856" w14:textId="77777777" w:rsidR="00AD560C" w:rsidRPr="003B4A82" w:rsidRDefault="00AD560C" w:rsidP="00A377AB">
            <w:r w:rsidRPr="003B4A82">
              <w:rPr>
                <w:rFonts w:hint="eastAsia"/>
              </w:rPr>
              <w:t>通道</w:t>
            </w:r>
            <w:r w:rsidRPr="003B4A82">
              <w:t>ID，抓拍推送时有效</w:t>
            </w:r>
          </w:p>
        </w:tc>
      </w:tr>
      <w:tr w:rsidR="00AD560C" w:rsidRPr="003B4A82" w14:paraId="13B309B7" w14:textId="77777777" w:rsidTr="00A377AB">
        <w:trPr>
          <w:jc w:val="center"/>
        </w:trPr>
        <w:tc>
          <w:tcPr>
            <w:tcW w:w="2263" w:type="dxa"/>
            <w:vAlign w:val="center"/>
          </w:tcPr>
          <w:p w14:paraId="30DD9905" w14:textId="77777777" w:rsidR="00AD560C" w:rsidRPr="003B4A82" w:rsidRDefault="00AD560C" w:rsidP="00A377AB">
            <w:r w:rsidRPr="003B4A82">
              <w:t>udwPassingTime</w:t>
            </w:r>
          </w:p>
        </w:tc>
        <w:tc>
          <w:tcPr>
            <w:tcW w:w="8193" w:type="dxa"/>
            <w:vAlign w:val="center"/>
          </w:tcPr>
          <w:p w14:paraId="40443506" w14:textId="77777777" w:rsidR="00AD560C" w:rsidRPr="003B4A82" w:rsidRDefault="00AD560C" w:rsidP="00A377AB">
            <w:r w:rsidRPr="003B4A82">
              <w:rPr>
                <w:rFonts w:hint="eastAsia"/>
              </w:rPr>
              <w:t>过车时间，</w:t>
            </w:r>
            <w:r w:rsidRPr="003B4A82">
              <w:t>UTC格式，单位秒</w:t>
            </w:r>
          </w:p>
        </w:tc>
      </w:tr>
      <w:tr w:rsidR="00AD560C" w:rsidRPr="003B4A82" w14:paraId="232B8039" w14:textId="77777777" w:rsidTr="00A377AB">
        <w:trPr>
          <w:jc w:val="center"/>
        </w:trPr>
        <w:tc>
          <w:tcPr>
            <w:tcW w:w="2263" w:type="dxa"/>
            <w:vAlign w:val="center"/>
          </w:tcPr>
          <w:p w14:paraId="56885F7C" w14:textId="77777777" w:rsidR="00AD560C" w:rsidRPr="003B4A82" w:rsidRDefault="00AD560C" w:rsidP="00A377AB">
            <w:r w:rsidRPr="003B4A82">
              <w:t>szChannelName</w:t>
            </w:r>
          </w:p>
        </w:tc>
        <w:tc>
          <w:tcPr>
            <w:tcW w:w="8193" w:type="dxa"/>
            <w:vAlign w:val="center"/>
          </w:tcPr>
          <w:p w14:paraId="48C4061E" w14:textId="77777777" w:rsidR="00AD560C" w:rsidRPr="003B4A82" w:rsidRDefault="00AD560C" w:rsidP="00A377AB">
            <w:r w:rsidRPr="003B4A82">
              <w:rPr>
                <w:rFonts w:hint="eastAsia"/>
              </w:rPr>
              <w:t>卡口相机名称</w:t>
            </w:r>
          </w:p>
        </w:tc>
      </w:tr>
      <w:tr w:rsidR="00AD560C" w:rsidRPr="003B4A82" w14:paraId="522243A6" w14:textId="77777777" w:rsidTr="00A377AB">
        <w:trPr>
          <w:jc w:val="center"/>
        </w:trPr>
        <w:tc>
          <w:tcPr>
            <w:tcW w:w="2263" w:type="dxa"/>
            <w:vAlign w:val="center"/>
          </w:tcPr>
          <w:p w14:paraId="56E2BD95" w14:textId="77777777" w:rsidR="00AD560C" w:rsidRPr="003B4A82" w:rsidRDefault="00AD560C" w:rsidP="00A377AB">
            <w:r w:rsidRPr="003B4A82">
              <w:t>stPlateAttr</w:t>
            </w:r>
          </w:p>
        </w:tc>
        <w:tc>
          <w:tcPr>
            <w:tcW w:w="8193" w:type="dxa"/>
            <w:vAlign w:val="center"/>
          </w:tcPr>
          <w:p w14:paraId="538FE3C8" w14:textId="77777777" w:rsidR="00AD560C" w:rsidRPr="003B4A82" w:rsidRDefault="00AD560C" w:rsidP="00A377AB">
            <w:r w:rsidRPr="003B4A82">
              <w:rPr>
                <w:rFonts w:hint="eastAsia"/>
              </w:rPr>
              <w:t>车牌抓拍信息</w:t>
            </w:r>
          </w:p>
        </w:tc>
      </w:tr>
      <w:tr w:rsidR="00AD560C" w:rsidRPr="003B4A82" w14:paraId="40B07344" w14:textId="77777777" w:rsidTr="00A377AB">
        <w:trPr>
          <w:jc w:val="center"/>
        </w:trPr>
        <w:tc>
          <w:tcPr>
            <w:tcW w:w="2263" w:type="dxa"/>
            <w:vAlign w:val="center"/>
          </w:tcPr>
          <w:p w14:paraId="078A28E6" w14:textId="77777777" w:rsidR="00AD560C" w:rsidRPr="003B4A82" w:rsidRDefault="00AD560C" w:rsidP="00A377AB">
            <w:r w:rsidRPr="003B4A82">
              <w:t>stVehAttr</w:t>
            </w:r>
          </w:p>
        </w:tc>
        <w:tc>
          <w:tcPr>
            <w:tcW w:w="8193" w:type="dxa"/>
            <w:vAlign w:val="center"/>
          </w:tcPr>
          <w:p w14:paraId="5A4FC11E" w14:textId="77777777" w:rsidR="00AD560C" w:rsidRPr="003B4A82" w:rsidRDefault="00AD560C" w:rsidP="00A377AB">
            <w:r w:rsidRPr="003B4A82">
              <w:rPr>
                <w:rFonts w:hint="eastAsia"/>
              </w:rPr>
              <w:t>车辆抓拍信息</w:t>
            </w:r>
          </w:p>
        </w:tc>
      </w:tr>
      <w:tr w:rsidR="00AD560C" w:rsidRPr="003B4A82" w14:paraId="6F8BD999" w14:textId="77777777" w:rsidTr="00A377AB">
        <w:trPr>
          <w:jc w:val="center"/>
        </w:trPr>
        <w:tc>
          <w:tcPr>
            <w:tcW w:w="2263" w:type="dxa"/>
            <w:vAlign w:val="center"/>
          </w:tcPr>
          <w:p w14:paraId="4C42C999" w14:textId="77777777" w:rsidR="00AD560C" w:rsidRPr="003B4A82" w:rsidRDefault="00AD560C" w:rsidP="00A377AB">
            <w:r w:rsidRPr="003B4A82">
              <w:t>stPlateImage</w:t>
            </w:r>
          </w:p>
        </w:tc>
        <w:tc>
          <w:tcPr>
            <w:tcW w:w="8193" w:type="dxa"/>
            <w:vAlign w:val="center"/>
          </w:tcPr>
          <w:p w14:paraId="393CE0E1" w14:textId="77777777" w:rsidR="00AD560C" w:rsidRPr="003B4A82" w:rsidRDefault="00AD560C" w:rsidP="00A377AB">
            <w:r w:rsidRPr="003B4A82">
              <w:rPr>
                <w:rFonts w:hint="eastAsia"/>
              </w:rPr>
              <w:t>车牌抓拍图片</w:t>
            </w:r>
            <w:r w:rsidRPr="003B4A82">
              <w:t xml:space="preserve"> 图片加密后大小不超过1M</w:t>
            </w:r>
          </w:p>
        </w:tc>
      </w:tr>
      <w:tr w:rsidR="00AD560C" w:rsidRPr="003B4A82" w14:paraId="46421259" w14:textId="77777777" w:rsidTr="00A377AB">
        <w:trPr>
          <w:jc w:val="center"/>
        </w:trPr>
        <w:tc>
          <w:tcPr>
            <w:tcW w:w="2263" w:type="dxa"/>
            <w:vAlign w:val="center"/>
          </w:tcPr>
          <w:p w14:paraId="6327B5D2" w14:textId="77777777" w:rsidR="00AD560C" w:rsidRPr="003B4A82" w:rsidRDefault="00AD560C" w:rsidP="00A377AB">
            <w:r w:rsidRPr="003B4A82">
              <w:t>stVehicleImage</w:t>
            </w:r>
          </w:p>
        </w:tc>
        <w:tc>
          <w:tcPr>
            <w:tcW w:w="8193" w:type="dxa"/>
            <w:vAlign w:val="center"/>
          </w:tcPr>
          <w:p w14:paraId="05772138" w14:textId="77777777" w:rsidR="00AD560C" w:rsidRPr="003B4A82" w:rsidRDefault="00AD560C" w:rsidP="00A377AB">
            <w:r w:rsidRPr="003B4A82">
              <w:rPr>
                <w:rFonts w:hint="eastAsia"/>
              </w:rPr>
              <w:t>车辆抓拍图片</w:t>
            </w:r>
            <w:r w:rsidRPr="003B4A82">
              <w:t xml:space="preserve"> 结构化查询时携带 图片加密后大小不超过1M</w:t>
            </w:r>
          </w:p>
        </w:tc>
      </w:tr>
      <w:tr w:rsidR="00AD560C" w:rsidRPr="003B4A82" w14:paraId="69FB5D02" w14:textId="77777777" w:rsidTr="00A377AB">
        <w:trPr>
          <w:jc w:val="center"/>
        </w:trPr>
        <w:tc>
          <w:tcPr>
            <w:tcW w:w="2263" w:type="dxa"/>
            <w:vAlign w:val="center"/>
          </w:tcPr>
          <w:p w14:paraId="6FC6B23A" w14:textId="77777777" w:rsidR="00AD560C" w:rsidRPr="003B4A82" w:rsidRDefault="00AD560C" w:rsidP="00A377AB">
            <w:r w:rsidRPr="003B4A82">
              <w:t>stPanoImage</w:t>
            </w:r>
          </w:p>
        </w:tc>
        <w:tc>
          <w:tcPr>
            <w:tcW w:w="8193" w:type="dxa"/>
            <w:vAlign w:val="center"/>
          </w:tcPr>
          <w:p w14:paraId="34B0495E" w14:textId="77777777" w:rsidR="00AD560C" w:rsidRPr="003B4A82" w:rsidRDefault="00AD560C" w:rsidP="00A377AB">
            <w:r w:rsidRPr="003B4A82">
              <w:rPr>
                <w:rFonts w:hint="eastAsia"/>
              </w:rPr>
              <w:t>全景图</w:t>
            </w:r>
            <w:r w:rsidRPr="003B4A82">
              <w:t xml:space="preserve"> 结构化查询时携带 仅携带图片URL和size，图片数据需要通过/LAPI/V1.0/System/Picture接口获取</w:t>
            </w:r>
          </w:p>
        </w:tc>
      </w:tr>
      <w:tr w:rsidR="00AD560C" w:rsidRPr="003B4A82" w14:paraId="049EEBBC" w14:textId="77777777" w:rsidTr="00A377AB">
        <w:trPr>
          <w:jc w:val="center"/>
        </w:trPr>
        <w:tc>
          <w:tcPr>
            <w:tcW w:w="2263" w:type="dxa"/>
            <w:vAlign w:val="center"/>
          </w:tcPr>
          <w:p w14:paraId="6B2C08F7" w14:textId="77777777" w:rsidR="00AD560C" w:rsidRPr="003B4A82" w:rsidRDefault="00AD560C" w:rsidP="00A377AB">
            <w:r w:rsidRPr="003B4A82">
              <w:t>stMonitorAlarmInfo</w:t>
            </w:r>
          </w:p>
        </w:tc>
        <w:tc>
          <w:tcPr>
            <w:tcW w:w="8193" w:type="dxa"/>
            <w:vAlign w:val="center"/>
          </w:tcPr>
          <w:p w14:paraId="1360D382" w14:textId="77777777" w:rsidR="00AD560C" w:rsidRPr="003B4A82" w:rsidRDefault="00AD560C" w:rsidP="00A377AB">
            <w:r w:rsidRPr="003B4A82">
              <w:rPr>
                <w:rFonts w:hint="eastAsia"/>
              </w:rPr>
              <w:t>车牌告警布控信息</w:t>
            </w:r>
          </w:p>
        </w:tc>
      </w:tr>
      <w:tr w:rsidR="00AD560C" w:rsidRPr="003B4A82" w14:paraId="613C23BA" w14:textId="77777777" w:rsidTr="00A377AB">
        <w:trPr>
          <w:jc w:val="center"/>
        </w:trPr>
        <w:tc>
          <w:tcPr>
            <w:tcW w:w="2263" w:type="dxa"/>
            <w:vAlign w:val="center"/>
          </w:tcPr>
          <w:p w14:paraId="5FC6460A" w14:textId="77777777" w:rsidR="00AD560C" w:rsidRPr="003B4A82" w:rsidRDefault="00AD560C" w:rsidP="00A377AB">
            <w:r w:rsidRPr="003B4A82">
              <w:t>byRes</w:t>
            </w:r>
          </w:p>
        </w:tc>
        <w:tc>
          <w:tcPr>
            <w:tcW w:w="8193" w:type="dxa"/>
            <w:vAlign w:val="center"/>
          </w:tcPr>
          <w:p w14:paraId="5479D70E" w14:textId="77777777" w:rsidR="00AD560C" w:rsidRPr="003B4A82" w:rsidRDefault="00AD560C" w:rsidP="00A377AB">
            <w:r w:rsidRPr="003B4A82">
              <w:rPr>
                <w:rFonts w:hint="eastAsia"/>
              </w:rPr>
              <w:t>保留字段</w:t>
            </w:r>
          </w:p>
        </w:tc>
      </w:tr>
    </w:tbl>
    <w:p w14:paraId="5B338922" w14:textId="77777777" w:rsidR="00AD560C" w:rsidRPr="003B4A82" w:rsidRDefault="00AD560C" w:rsidP="00AD560C">
      <w:pPr>
        <w:pStyle w:val="3"/>
      </w:pPr>
      <w:bookmarkStart w:id="1572" w:name="_车牌信息结构体"/>
      <w:bookmarkStart w:id="1573" w:name="_Toc88647822"/>
      <w:bookmarkEnd w:id="1572"/>
      <w:r w:rsidRPr="003B4A82">
        <w:rPr>
          <w:rFonts w:hint="eastAsia"/>
        </w:rPr>
        <w:t>车牌信息结构体</w:t>
      </w:r>
      <w:bookmarkEnd w:id="1573"/>
    </w:p>
    <w:tbl>
      <w:tblPr>
        <w:tblStyle w:val="a7"/>
        <w:tblW w:w="0" w:type="auto"/>
        <w:tblLook w:val="04A0" w:firstRow="1" w:lastRow="0" w:firstColumn="1" w:lastColumn="0" w:noHBand="0" w:noVBand="1"/>
      </w:tblPr>
      <w:tblGrid>
        <w:gridCol w:w="10456"/>
      </w:tblGrid>
      <w:tr w:rsidR="00AD560C" w:rsidRPr="003B4A82" w14:paraId="4D4FAA35" w14:textId="77777777" w:rsidTr="00A377AB">
        <w:tc>
          <w:tcPr>
            <w:tcW w:w="10456" w:type="dxa"/>
          </w:tcPr>
          <w:p w14:paraId="6320D323" w14:textId="77777777" w:rsidR="00AD560C" w:rsidRPr="003B4A82" w:rsidRDefault="00AD560C" w:rsidP="00A377AB">
            <w:pPr>
              <w:jc w:val="left"/>
            </w:pPr>
            <w:r w:rsidRPr="003B4A82">
              <w:t>typedef struct tagstNETDEVPlateAttrInfo</w:t>
            </w:r>
          </w:p>
          <w:p w14:paraId="7D50D43B" w14:textId="77777777" w:rsidR="00AD560C" w:rsidRPr="003B4A82" w:rsidRDefault="00AD560C" w:rsidP="00A377AB">
            <w:pPr>
              <w:jc w:val="left"/>
            </w:pPr>
            <w:r w:rsidRPr="003B4A82">
              <w:t>{</w:t>
            </w:r>
          </w:p>
          <w:p w14:paraId="20EAD891" w14:textId="4CDAAB53" w:rsidR="00AD560C" w:rsidRPr="003B4A82" w:rsidRDefault="00AD560C" w:rsidP="00F904F4">
            <w:pPr>
              <w:ind w:leftChars="200" w:left="420"/>
              <w:jc w:val="left"/>
            </w:pPr>
            <w:r w:rsidRPr="003B4A82">
              <w:t>CHAR     szPlateNo[NETDEV_LEN_16];</w:t>
            </w:r>
          </w:p>
          <w:p w14:paraId="6C82F356" w14:textId="33A271D1" w:rsidR="00AD560C" w:rsidRPr="003B4A82" w:rsidRDefault="00AD560C" w:rsidP="00F904F4">
            <w:pPr>
              <w:ind w:leftChars="200" w:left="420"/>
              <w:jc w:val="left"/>
            </w:pPr>
            <w:r w:rsidRPr="003B4A82">
              <w:t>UINT32   udwColor;</w:t>
            </w:r>
          </w:p>
          <w:p w14:paraId="76BE2113" w14:textId="0C1B74AA" w:rsidR="00AD560C" w:rsidRPr="003B4A82" w:rsidRDefault="00AD560C" w:rsidP="00F904F4">
            <w:pPr>
              <w:ind w:leftChars="200" w:left="420"/>
              <w:jc w:val="left"/>
            </w:pPr>
            <w:r w:rsidRPr="003B4A82">
              <w:t>UINT32   udwType;</w:t>
            </w:r>
          </w:p>
          <w:p w14:paraId="7707D966" w14:textId="32494898" w:rsidR="00AD560C" w:rsidRPr="003B4A82" w:rsidRDefault="00AD560C" w:rsidP="00F904F4">
            <w:pPr>
              <w:ind w:leftChars="200" w:left="420"/>
              <w:jc w:val="left"/>
            </w:pPr>
            <w:r w:rsidRPr="003B4A82">
              <w:t>BYTE     byRes[64];</w:t>
            </w:r>
          </w:p>
          <w:p w14:paraId="032C15DE" w14:textId="77777777" w:rsidR="00AD560C" w:rsidRPr="003B4A82" w:rsidRDefault="00AD560C" w:rsidP="00A377AB">
            <w:pPr>
              <w:jc w:val="left"/>
            </w:pPr>
            <w:r w:rsidRPr="003B4A82">
              <w:t>}NETDEV_PLATE_ATTR_INFO_S, *LPNETDEV_PLATE_ATTR_INFO_S;</w:t>
            </w:r>
          </w:p>
        </w:tc>
      </w:tr>
    </w:tbl>
    <w:p w14:paraId="044194D1" w14:textId="77777777" w:rsidR="00AD560C" w:rsidRPr="003B4A82" w:rsidRDefault="00AD560C" w:rsidP="00AD560C">
      <w:pPr>
        <w:rPr>
          <w:b/>
        </w:rPr>
      </w:pPr>
    </w:p>
    <w:p w14:paraId="62F6CD1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7D7FC8D" w14:textId="77777777" w:rsidTr="00A377AB">
        <w:trPr>
          <w:jc w:val="center"/>
        </w:trPr>
        <w:tc>
          <w:tcPr>
            <w:tcW w:w="2263" w:type="dxa"/>
          </w:tcPr>
          <w:p w14:paraId="31261FC1" w14:textId="77777777" w:rsidR="00AD560C" w:rsidRPr="003B4A82" w:rsidRDefault="00AD560C" w:rsidP="00A377AB">
            <w:pPr>
              <w:jc w:val="center"/>
            </w:pPr>
            <w:r w:rsidRPr="003B4A82">
              <w:rPr>
                <w:rFonts w:hint="eastAsia"/>
              </w:rPr>
              <w:t>参数</w:t>
            </w:r>
          </w:p>
        </w:tc>
        <w:tc>
          <w:tcPr>
            <w:tcW w:w="8193" w:type="dxa"/>
          </w:tcPr>
          <w:p w14:paraId="1E9CFE64" w14:textId="77777777" w:rsidR="00AD560C" w:rsidRPr="003B4A82" w:rsidRDefault="00AD560C" w:rsidP="00A377AB">
            <w:pPr>
              <w:jc w:val="center"/>
            </w:pPr>
            <w:r w:rsidRPr="003B4A82">
              <w:rPr>
                <w:rFonts w:hint="eastAsia"/>
              </w:rPr>
              <w:t>说明</w:t>
            </w:r>
          </w:p>
        </w:tc>
      </w:tr>
      <w:tr w:rsidR="00AD560C" w:rsidRPr="003B4A82" w14:paraId="1F0C2AE0" w14:textId="77777777" w:rsidTr="00A377AB">
        <w:trPr>
          <w:jc w:val="center"/>
        </w:trPr>
        <w:tc>
          <w:tcPr>
            <w:tcW w:w="2263" w:type="dxa"/>
            <w:vAlign w:val="center"/>
          </w:tcPr>
          <w:p w14:paraId="040065DF" w14:textId="77777777" w:rsidR="00AD560C" w:rsidRPr="003B4A82" w:rsidRDefault="00AD560C" w:rsidP="00A377AB">
            <w:r w:rsidRPr="003B4A82">
              <w:t>szPlateNo</w:t>
            </w:r>
          </w:p>
        </w:tc>
        <w:tc>
          <w:tcPr>
            <w:tcW w:w="8193" w:type="dxa"/>
            <w:vAlign w:val="center"/>
          </w:tcPr>
          <w:p w14:paraId="1E50DBC7" w14:textId="77777777" w:rsidR="00AD560C" w:rsidRPr="003B4A82" w:rsidRDefault="00AD560C" w:rsidP="00A377AB">
            <w:r w:rsidRPr="003B4A82">
              <w:rPr>
                <w:rFonts w:hint="eastAsia"/>
              </w:rPr>
              <w:t>车牌号</w:t>
            </w:r>
          </w:p>
        </w:tc>
      </w:tr>
      <w:tr w:rsidR="00AD560C" w:rsidRPr="003B4A82" w14:paraId="08F2F744" w14:textId="77777777" w:rsidTr="00A377AB">
        <w:trPr>
          <w:jc w:val="center"/>
        </w:trPr>
        <w:tc>
          <w:tcPr>
            <w:tcW w:w="2263" w:type="dxa"/>
            <w:vAlign w:val="center"/>
          </w:tcPr>
          <w:p w14:paraId="30D59517" w14:textId="77777777" w:rsidR="00AD560C" w:rsidRPr="003B4A82" w:rsidRDefault="00AD560C" w:rsidP="00A377AB">
            <w:r w:rsidRPr="003B4A82">
              <w:t>udwColor</w:t>
            </w:r>
          </w:p>
        </w:tc>
        <w:tc>
          <w:tcPr>
            <w:tcW w:w="8193" w:type="dxa"/>
            <w:vAlign w:val="center"/>
          </w:tcPr>
          <w:p w14:paraId="0CC5524C" w14:textId="1F7FADFF" w:rsidR="00AD560C" w:rsidRPr="003B4A82" w:rsidRDefault="00AD560C" w:rsidP="00A377AB">
            <w:r w:rsidRPr="003B4A82">
              <w:rPr>
                <w:rFonts w:hint="eastAsia"/>
              </w:rPr>
              <w:t>车牌颜色</w:t>
            </w:r>
            <w:r w:rsidRPr="003B4A82">
              <w:t xml:space="preserve"> 参见</w:t>
            </w:r>
            <w:hyperlink w:anchor="_车牌颜色枚举" w:history="1">
              <w:r w:rsidRPr="003B4A82">
                <w:rPr>
                  <w:rStyle w:val="a5"/>
                  <w:u w:val="none"/>
                </w:rPr>
                <w:t>NETDEV_PLATE_COLOR_E</w:t>
              </w:r>
            </w:hyperlink>
          </w:p>
        </w:tc>
      </w:tr>
      <w:tr w:rsidR="00AD560C" w:rsidRPr="003B4A82" w14:paraId="20238D20" w14:textId="77777777" w:rsidTr="00A377AB">
        <w:trPr>
          <w:jc w:val="center"/>
        </w:trPr>
        <w:tc>
          <w:tcPr>
            <w:tcW w:w="2263" w:type="dxa"/>
            <w:vAlign w:val="center"/>
          </w:tcPr>
          <w:p w14:paraId="6C04B462" w14:textId="77777777" w:rsidR="00AD560C" w:rsidRPr="003B4A82" w:rsidRDefault="00AD560C" w:rsidP="00A377AB">
            <w:r w:rsidRPr="003B4A82">
              <w:t>udwType</w:t>
            </w:r>
          </w:p>
        </w:tc>
        <w:tc>
          <w:tcPr>
            <w:tcW w:w="8193" w:type="dxa"/>
            <w:vAlign w:val="center"/>
          </w:tcPr>
          <w:p w14:paraId="0B88F4C9" w14:textId="6EF9E6C5" w:rsidR="00AD560C" w:rsidRPr="003B4A82" w:rsidRDefault="00AD560C" w:rsidP="00A377AB">
            <w:r w:rsidRPr="003B4A82">
              <w:rPr>
                <w:rFonts w:hint="eastAsia"/>
              </w:rPr>
              <w:t>车牌类型，参见</w:t>
            </w:r>
            <w:hyperlink w:anchor="_车牌类型枚举" w:history="1">
              <w:r w:rsidRPr="003B4A82">
                <w:rPr>
                  <w:rStyle w:val="a5"/>
                  <w:u w:val="none"/>
                </w:rPr>
                <w:t>NETDEV_PLATE_TYPE_E</w:t>
              </w:r>
            </w:hyperlink>
          </w:p>
        </w:tc>
      </w:tr>
      <w:tr w:rsidR="00AD560C" w:rsidRPr="003B4A82" w14:paraId="2E256151" w14:textId="77777777" w:rsidTr="00A377AB">
        <w:trPr>
          <w:jc w:val="center"/>
        </w:trPr>
        <w:tc>
          <w:tcPr>
            <w:tcW w:w="2263" w:type="dxa"/>
            <w:vAlign w:val="center"/>
          </w:tcPr>
          <w:p w14:paraId="0EE9D0C1" w14:textId="77777777" w:rsidR="00AD560C" w:rsidRPr="003B4A82" w:rsidRDefault="00AD560C" w:rsidP="00A377AB">
            <w:r w:rsidRPr="003B4A82">
              <w:t>byRes</w:t>
            </w:r>
          </w:p>
        </w:tc>
        <w:tc>
          <w:tcPr>
            <w:tcW w:w="8193" w:type="dxa"/>
            <w:vAlign w:val="center"/>
          </w:tcPr>
          <w:p w14:paraId="3AFA4492" w14:textId="77777777" w:rsidR="00AD560C" w:rsidRPr="003B4A82" w:rsidRDefault="00AD560C" w:rsidP="00A377AB">
            <w:r w:rsidRPr="003B4A82">
              <w:rPr>
                <w:rFonts w:hint="eastAsia"/>
              </w:rPr>
              <w:t>保留字段</w:t>
            </w:r>
          </w:p>
        </w:tc>
      </w:tr>
    </w:tbl>
    <w:p w14:paraId="6B1336D1" w14:textId="77777777" w:rsidR="00AD560C" w:rsidRPr="003B4A82" w:rsidRDefault="00AD560C" w:rsidP="00AD560C">
      <w:pPr>
        <w:pStyle w:val="3"/>
      </w:pPr>
      <w:bookmarkStart w:id="1574" w:name="_订阅智能事件信息结构体"/>
      <w:bookmarkStart w:id="1575" w:name="_Toc88647823"/>
      <w:bookmarkEnd w:id="1574"/>
      <w:r w:rsidRPr="003B4A82">
        <w:rPr>
          <w:rFonts w:hint="eastAsia"/>
        </w:rPr>
        <w:t>订阅智能事件信息结构体</w:t>
      </w:r>
      <w:bookmarkEnd w:id="1575"/>
    </w:p>
    <w:tbl>
      <w:tblPr>
        <w:tblStyle w:val="a7"/>
        <w:tblW w:w="0" w:type="auto"/>
        <w:tblLook w:val="04A0" w:firstRow="1" w:lastRow="0" w:firstColumn="1" w:lastColumn="0" w:noHBand="0" w:noVBand="1"/>
      </w:tblPr>
      <w:tblGrid>
        <w:gridCol w:w="10456"/>
      </w:tblGrid>
      <w:tr w:rsidR="00AD560C" w:rsidRPr="003B4A82" w14:paraId="1AADDE99" w14:textId="77777777" w:rsidTr="00A377AB">
        <w:tc>
          <w:tcPr>
            <w:tcW w:w="10456" w:type="dxa"/>
          </w:tcPr>
          <w:p w14:paraId="5B2ADA53" w14:textId="77777777" w:rsidR="00AD560C" w:rsidRPr="003B4A82" w:rsidRDefault="00AD560C" w:rsidP="00A377AB">
            <w:pPr>
              <w:jc w:val="left"/>
            </w:pPr>
            <w:r w:rsidRPr="003B4A82">
              <w:t>typedef struct tagstNETDEVSubscribeSmartInfo</w:t>
            </w:r>
          </w:p>
          <w:p w14:paraId="1606794C" w14:textId="77777777" w:rsidR="00AD560C" w:rsidRPr="003B4A82" w:rsidRDefault="00AD560C" w:rsidP="00A377AB">
            <w:pPr>
              <w:jc w:val="left"/>
            </w:pPr>
            <w:r w:rsidRPr="003B4A82">
              <w:t>{</w:t>
            </w:r>
          </w:p>
          <w:p w14:paraId="1168159B" w14:textId="625493EF" w:rsidR="00AD560C" w:rsidRPr="003B4A82" w:rsidRDefault="00AD560C" w:rsidP="00F904F4">
            <w:pPr>
              <w:ind w:leftChars="200" w:left="420"/>
              <w:jc w:val="left"/>
            </w:pPr>
            <w:r w:rsidRPr="003B4A82">
              <w:t>UINT32   udwNum;</w:t>
            </w:r>
          </w:p>
          <w:p w14:paraId="6111893D" w14:textId="671DBEAF" w:rsidR="00AD560C" w:rsidRPr="003B4A82" w:rsidRDefault="00AD560C" w:rsidP="00F904F4">
            <w:pPr>
              <w:ind w:leftChars="200" w:left="420"/>
              <w:jc w:val="left"/>
            </w:pPr>
            <w:r w:rsidRPr="003B4A82">
              <w:t>UINT32   *pudwSmartType;</w:t>
            </w:r>
          </w:p>
          <w:p w14:paraId="78CAD042" w14:textId="2AEC0005" w:rsidR="00AD560C" w:rsidRPr="003B4A82" w:rsidRDefault="00AD560C" w:rsidP="00F904F4">
            <w:pPr>
              <w:ind w:leftChars="200" w:left="420"/>
              <w:jc w:val="left"/>
            </w:pPr>
            <w:r w:rsidRPr="003B4A82">
              <w:t>BYTE     byRes[128];</w:t>
            </w:r>
          </w:p>
          <w:p w14:paraId="17A471C9" w14:textId="77777777" w:rsidR="00AD560C" w:rsidRPr="003B4A82" w:rsidRDefault="00AD560C" w:rsidP="00A377AB">
            <w:pPr>
              <w:jc w:val="left"/>
            </w:pPr>
            <w:r w:rsidRPr="003B4A82">
              <w:t>}NETDEV_SUBSCRIBE_SMART_INFO_S, *LPNETDEV_SUBSCRIBE_SMART_INFO_S;</w:t>
            </w:r>
          </w:p>
        </w:tc>
      </w:tr>
    </w:tbl>
    <w:p w14:paraId="1B415E5D" w14:textId="77777777" w:rsidR="00AD560C" w:rsidRPr="003B4A82" w:rsidRDefault="00AD560C" w:rsidP="00AD560C">
      <w:pPr>
        <w:rPr>
          <w:b/>
        </w:rPr>
      </w:pPr>
    </w:p>
    <w:p w14:paraId="35CDD3E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2FBFEB5" w14:textId="77777777" w:rsidTr="00A377AB">
        <w:trPr>
          <w:jc w:val="center"/>
        </w:trPr>
        <w:tc>
          <w:tcPr>
            <w:tcW w:w="2263" w:type="dxa"/>
          </w:tcPr>
          <w:p w14:paraId="34470EA6" w14:textId="77777777" w:rsidR="00AD560C" w:rsidRPr="003B4A82" w:rsidRDefault="00AD560C" w:rsidP="00A377AB">
            <w:pPr>
              <w:jc w:val="center"/>
            </w:pPr>
            <w:r w:rsidRPr="003B4A82">
              <w:rPr>
                <w:rFonts w:hint="eastAsia"/>
              </w:rPr>
              <w:t>参数</w:t>
            </w:r>
          </w:p>
        </w:tc>
        <w:tc>
          <w:tcPr>
            <w:tcW w:w="8193" w:type="dxa"/>
          </w:tcPr>
          <w:p w14:paraId="2509C5F5" w14:textId="77777777" w:rsidR="00AD560C" w:rsidRPr="003B4A82" w:rsidRDefault="00AD560C" w:rsidP="00A377AB">
            <w:pPr>
              <w:jc w:val="center"/>
            </w:pPr>
            <w:r w:rsidRPr="003B4A82">
              <w:rPr>
                <w:rFonts w:hint="eastAsia"/>
              </w:rPr>
              <w:t>说明</w:t>
            </w:r>
          </w:p>
        </w:tc>
      </w:tr>
      <w:tr w:rsidR="00AD560C" w:rsidRPr="003B4A82" w14:paraId="59C3CCB9" w14:textId="77777777" w:rsidTr="00A377AB">
        <w:trPr>
          <w:jc w:val="center"/>
        </w:trPr>
        <w:tc>
          <w:tcPr>
            <w:tcW w:w="2263" w:type="dxa"/>
            <w:vAlign w:val="center"/>
          </w:tcPr>
          <w:p w14:paraId="186709CC" w14:textId="77777777" w:rsidR="00AD560C" w:rsidRPr="003B4A82" w:rsidRDefault="00AD560C" w:rsidP="00A377AB">
            <w:r w:rsidRPr="003B4A82">
              <w:t>udwNum</w:t>
            </w:r>
          </w:p>
        </w:tc>
        <w:tc>
          <w:tcPr>
            <w:tcW w:w="8193" w:type="dxa"/>
            <w:vAlign w:val="center"/>
          </w:tcPr>
          <w:p w14:paraId="43EF98C0" w14:textId="77777777" w:rsidR="00AD560C" w:rsidRPr="003B4A82" w:rsidRDefault="00AD560C" w:rsidP="00A377AB">
            <w:r w:rsidRPr="003B4A82">
              <w:rPr>
                <w:rFonts w:hint="eastAsia"/>
              </w:rPr>
              <w:t>订阅智能告警数</w:t>
            </w:r>
          </w:p>
        </w:tc>
      </w:tr>
      <w:tr w:rsidR="00AD560C" w:rsidRPr="003B4A82" w14:paraId="7EA9FC25" w14:textId="77777777" w:rsidTr="00A377AB">
        <w:trPr>
          <w:jc w:val="center"/>
        </w:trPr>
        <w:tc>
          <w:tcPr>
            <w:tcW w:w="2263" w:type="dxa"/>
            <w:vAlign w:val="center"/>
          </w:tcPr>
          <w:p w14:paraId="4791C048" w14:textId="77777777" w:rsidR="00AD560C" w:rsidRPr="003B4A82" w:rsidRDefault="00AD560C" w:rsidP="00A377AB">
            <w:r w:rsidRPr="003B4A82">
              <w:t>pudwSmartType</w:t>
            </w:r>
          </w:p>
        </w:tc>
        <w:tc>
          <w:tcPr>
            <w:tcW w:w="8193" w:type="dxa"/>
            <w:vAlign w:val="center"/>
          </w:tcPr>
          <w:p w14:paraId="3D8A5349" w14:textId="4AA0B845" w:rsidR="00AD560C" w:rsidRPr="003B4A82" w:rsidRDefault="00AD560C" w:rsidP="00A377AB">
            <w:r w:rsidRPr="003B4A82">
              <w:rPr>
                <w:rFonts w:hint="eastAsia"/>
              </w:rPr>
              <w:t>订阅的智能告警类型</w:t>
            </w:r>
            <w:r w:rsidRPr="003B4A82">
              <w:t xml:space="preserve"> 参见枚举 </w:t>
            </w:r>
            <w:hyperlink w:anchor="_智能告警类型枚举" w:history="1">
              <w:r w:rsidRPr="003B4A82">
                <w:rPr>
                  <w:rStyle w:val="a5"/>
                  <w:u w:val="none"/>
                </w:rPr>
                <w:t>NETDEV_SMART_ALARM_TYPE_E</w:t>
              </w:r>
            </w:hyperlink>
            <w:r w:rsidRPr="003B4A82">
              <w:t xml:space="preserve"> ，根据udwNum动态</w:t>
            </w:r>
            <w:r w:rsidRPr="003B4A82">
              <w:lastRenderedPageBreak/>
              <w:t>申请</w:t>
            </w:r>
          </w:p>
        </w:tc>
      </w:tr>
      <w:tr w:rsidR="00AD560C" w:rsidRPr="003B4A82" w14:paraId="2DD5AF57" w14:textId="77777777" w:rsidTr="00A377AB">
        <w:trPr>
          <w:jc w:val="center"/>
        </w:trPr>
        <w:tc>
          <w:tcPr>
            <w:tcW w:w="2263" w:type="dxa"/>
            <w:vAlign w:val="center"/>
          </w:tcPr>
          <w:p w14:paraId="5A3B1578" w14:textId="77777777" w:rsidR="00AD560C" w:rsidRPr="003B4A82" w:rsidRDefault="00AD560C" w:rsidP="00A377AB">
            <w:r w:rsidRPr="003B4A82">
              <w:lastRenderedPageBreak/>
              <w:t>byRes</w:t>
            </w:r>
          </w:p>
        </w:tc>
        <w:tc>
          <w:tcPr>
            <w:tcW w:w="8193" w:type="dxa"/>
            <w:vAlign w:val="center"/>
          </w:tcPr>
          <w:p w14:paraId="27B38A84" w14:textId="77777777" w:rsidR="00AD560C" w:rsidRPr="003B4A82" w:rsidRDefault="00AD560C" w:rsidP="00A377AB">
            <w:r w:rsidRPr="003B4A82">
              <w:rPr>
                <w:rFonts w:hint="eastAsia"/>
              </w:rPr>
              <w:t>保留字段</w:t>
            </w:r>
          </w:p>
        </w:tc>
      </w:tr>
    </w:tbl>
    <w:p w14:paraId="79B457B8" w14:textId="77777777" w:rsidR="00AD560C" w:rsidRPr="003B4A82" w:rsidRDefault="00AD560C" w:rsidP="00AD560C">
      <w:pPr>
        <w:rPr>
          <w:rStyle w:val="a5"/>
          <w:u w:val="none"/>
        </w:rPr>
      </w:pPr>
    </w:p>
    <w:p w14:paraId="16963A1D"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C401F36" w14:textId="1764E2F0" w:rsidR="00AD560C" w:rsidRPr="003B4A82" w:rsidRDefault="00E02404" w:rsidP="00AD560C">
      <w:pPr>
        <w:rPr>
          <w:rStyle w:val="a5"/>
          <w:u w:val="none"/>
        </w:rPr>
      </w:pPr>
      <w:hyperlink w:anchor="_订阅智能事件" w:history="1">
        <w:r w:rsidR="00AD560C" w:rsidRPr="003B4A82">
          <w:rPr>
            <w:rStyle w:val="a5"/>
            <w:u w:val="none"/>
          </w:rPr>
          <w:t>NETDEV_SubscribeSmart</w:t>
        </w:r>
      </w:hyperlink>
    </w:p>
    <w:p w14:paraId="62FA28B1" w14:textId="77777777" w:rsidR="00AD560C" w:rsidRPr="003B4A82" w:rsidRDefault="00AD560C" w:rsidP="00AD560C">
      <w:pPr>
        <w:pStyle w:val="3"/>
      </w:pPr>
      <w:bookmarkStart w:id="1576" w:name="_智能事件信息结构体"/>
      <w:bookmarkStart w:id="1577" w:name="_Toc88647824"/>
      <w:bookmarkEnd w:id="1576"/>
      <w:r w:rsidRPr="003B4A82">
        <w:rPr>
          <w:rFonts w:hint="eastAsia"/>
        </w:rPr>
        <w:t>智能事件信息结构体</w:t>
      </w:r>
      <w:bookmarkEnd w:id="1577"/>
    </w:p>
    <w:tbl>
      <w:tblPr>
        <w:tblStyle w:val="a7"/>
        <w:tblW w:w="0" w:type="auto"/>
        <w:tblLook w:val="04A0" w:firstRow="1" w:lastRow="0" w:firstColumn="1" w:lastColumn="0" w:noHBand="0" w:noVBand="1"/>
      </w:tblPr>
      <w:tblGrid>
        <w:gridCol w:w="10456"/>
      </w:tblGrid>
      <w:tr w:rsidR="00AD560C" w:rsidRPr="003B4A82" w14:paraId="43D4CDAC" w14:textId="77777777" w:rsidTr="00A377AB">
        <w:tc>
          <w:tcPr>
            <w:tcW w:w="10456" w:type="dxa"/>
          </w:tcPr>
          <w:p w14:paraId="31F7F27B" w14:textId="77777777" w:rsidR="00AD560C" w:rsidRPr="003B4A82" w:rsidRDefault="00AD560C" w:rsidP="00A377AB">
            <w:pPr>
              <w:jc w:val="left"/>
            </w:pPr>
            <w:r w:rsidRPr="003B4A82">
              <w:t>typedef struct tagstNETDEVSmartInfo</w:t>
            </w:r>
          </w:p>
          <w:p w14:paraId="101E2CE8" w14:textId="77777777" w:rsidR="00AD560C" w:rsidRPr="003B4A82" w:rsidRDefault="00AD560C" w:rsidP="00A377AB">
            <w:pPr>
              <w:jc w:val="left"/>
            </w:pPr>
            <w:r w:rsidRPr="003B4A82">
              <w:t>{</w:t>
            </w:r>
          </w:p>
          <w:p w14:paraId="70AD7A0C" w14:textId="51BEA9FB" w:rsidR="00AD560C" w:rsidRPr="003B4A82" w:rsidRDefault="00AD560C" w:rsidP="00F904F4">
            <w:pPr>
              <w:ind w:leftChars="200" w:left="420"/>
              <w:jc w:val="left"/>
            </w:pPr>
            <w:r w:rsidRPr="003B4A82">
              <w:t>INT32      dwChannelID;</w:t>
            </w:r>
          </w:p>
          <w:p w14:paraId="4A302049" w14:textId="53FE182D" w:rsidR="00AD560C" w:rsidRPr="003B4A82" w:rsidRDefault="00AD560C" w:rsidP="00F904F4">
            <w:pPr>
              <w:ind w:leftChars="200" w:left="420"/>
              <w:jc w:val="left"/>
            </w:pPr>
            <w:r w:rsidRPr="003B4A82">
              <w:t>UINT32     udwSubscribeID;</w:t>
            </w:r>
          </w:p>
          <w:p w14:paraId="33536929" w14:textId="3CF18485" w:rsidR="00AD560C" w:rsidRPr="003B4A82" w:rsidRDefault="00AD560C" w:rsidP="00F904F4">
            <w:pPr>
              <w:ind w:leftChars="200" w:left="420"/>
              <w:jc w:val="left"/>
            </w:pPr>
            <w:r w:rsidRPr="003B4A82">
              <w:t>UINT32     udwSubscribeType;</w:t>
            </w:r>
          </w:p>
          <w:p w14:paraId="21F61F2A" w14:textId="0C4C5D0C" w:rsidR="00AD560C" w:rsidRPr="003B4A82" w:rsidRDefault="00AD560C" w:rsidP="00F904F4">
            <w:pPr>
              <w:ind w:leftChars="200" w:left="420"/>
              <w:jc w:val="left"/>
            </w:pPr>
            <w:r w:rsidRPr="003B4A82">
              <w:t>UINT32     udwCurrrntTime;</w:t>
            </w:r>
          </w:p>
          <w:p w14:paraId="7A165CDB" w14:textId="6B117DEB" w:rsidR="00AD560C" w:rsidRPr="003B4A82" w:rsidRDefault="00AD560C" w:rsidP="00F904F4">
            <w:pPr>
              <w:ind w:leftChars="200" w:left="420"/>
              <w:jc w:val="left"/>
            </w:pPr>
            <w:r w:rsidRPr="003B4A82">
              <w:t>UINT32     udwEndTime;</w:t>
            </w:r>
          </w:p>
          <w:p w14:paraId="46F52C27" w14:textId="61F85F35" w:rsidR="00AD560C" w:rsidRPr="003B4A82" w:rsidRDefault="00AD560C" w:rsidP="00F904F4">
            <w:pPr>
              <w:ind w:leftChars="200" w:left="420"/>
              <w:jc w:val="left"/>
            </w:pPr>
            <w:r w:rsidRPr="003B4A82">
              <w:t>BYTE       byRes[124];</w:t>
            </w:r>
          </w:p>
          <w:p w14:paraId="46ABB1E7" w14:textId="77777777" w:rsidR="00AD560C" w:rsidRPr="003B4A82" w:rsidRDefault="00AD560C" w:rsidP="00A377AB">
            <w:pPr>
              <w:jc w:val="left"/>
            </w:pPr>
            <w:r w:rsidRPr="003B4A82">
              <w:t>}NETDEV_SMART_INFO_S, *LPNETDEV_SMART_INFO_S;</w:t>
            </w:r>
          </w:p>
        </w:tc>
      </w:tr>
    </w:tbl>
    <w:p w14:paraId="55E328C2" w14:textId="77777777" w:rsidR="00AD560C" w:rsidRPr="003B4A82" w:rsidRDefault="00AD560C" w:rsidP="00AD560C">
      <w:pPr>
        <w:rPr>
          <w:b/>
        </w:rPr>
      </w:pPr>
    </w:p>
    <w:p w14:paraId="069F7C3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F39AE7A" w14:textId="77777777" w:rsidTr="00A377AB">
        <w:trPr>
          <w:jc w:val="center"/>
        </w:trPr>
        <w:tc>
          <w:tcPr>
            <w:tcW w:w="2263" w:type="dxa"/>
          </w:tcPr>
          <w:p w14:paraId="2F6BEB85" w14:textId="77777777" w:rsidR="00AD560C" w:rsidRPr="003B4A82" w:rsidRDefault="00AD560C" w:rsidP="00A377AB">
            <w:pPr>
              <w:jc w:val="center"/>
            </w:pPr>
            <w:r w:rsidRPr="003B4A82">
              <w:rPr>
                <w:rFonts w:hint="eastAsia"/>
              </w:rPr>
              <w:t>参数</w:t>
            </w:r>
          </w:p>
        </w:tc>
        <w:tc>
          <w:tcPr>
            <w:tcW w:w="8193" w:type="dxa"/>
          </w:tcPr>
          <w:p w14:paraId="5A371BFD" w14:textId="77777777" w:rsidR="00AD560C" w:rsidRPr="003B4A82" w:rsidRDefault="00AD560C" w:rsidP="00A377AB">
            <w:pPr>
              <w:jc w:val="center"/>
            </w:pPr>
            <w:r w:rsidRPr="003B4A82">
              <w:rPr>
                <w:rFonts w:hint="eastAsia"/>
              </w:rPr>
              <w:t>说明</w:t>
            </w:r>
          </w:p>
        </w:tc>
      </w:tr>
      <w:tr w:rsidR="00AD560C" w:rsidRPr="003B4A82" w14:paraId="557F045F" w14:textId="77777777" w:rsidTr="00A377AB">
        <w:trPr>
          <w:jc w:val="center"/>
        </w:trPr>
        <w:tc>
          <w:tcPr>
            <w:tcW w:w="2263" w:type="dxa"/>
            <w:vAlign w:val="center"/>
          </w:tcPr>
          <w:p w14:paraId="32E73193" w14:textId="77777777" w:rsidR="00AD560C" w:rsidRPr="003B4A82" w:rsidRDefault="00AD560C" w:rsidP="00A377AB">
            <w:r w:rsidRPr="003B4A82">
              <w:t>dwChannelID</w:t>
            </w:r>
          </w:p>
        </w:tc>
        <w:tc>
          <w:tcPr>
            <w:tcW w:w="8193" w:type="dxa"/>
            <w:vAlign w:val="center"/>
          </w:tcPr>
          <w:p w14:paraId="6A65912B" w14:textId="77777777" w:rsidR="00AD560C" w:rsidRPr="003B4A82" w:rsidRDefault="00AD560C" w:rsidP="00A377AB">
            <w:r w:rsidRPr="003B4A82">
              <w:rPr>
                <w:rFonts w:hint="eastAsia"/>
              </w:rPr>
              <w:t>通道</w:t>
            </w:r>
            <w:r w:rsidRPr="003B4A82">
              <w:t>ID</w:t>
            </w:r>
          </w:p>
        </w:tc>
      </w:tr>
      <w:tr w:rsidR="00AD560C" w:rsidRPr="003B4A82" w14:paraId="116C1626" w14:textId="77777777" w:rsidTr="00A377AB">
        <w:trPr>
          <w:jc w:val="center"/>
        </w:trPr>
        <w:tc>
          <w:tcPr>
            <w:tcW w:w="2263" w:type="dxa"/>
            <w:vAlign w:val="center"/>
          </w:tcPr>
          <w:p w14:paraId="04D7A3FB" w14:textId="77777777" w:rsidR="00AD560C" w:rsidRPr="003B4A82" w:rsidRDefault="00AD560C" w:rsidP="00A377AB">
            <w:r w:rsidRPr="003B4A82">
              <w:t>udwSubscribeID</w:t>
            </w:r>
          </w:p>
        </w:tc>
        <w:tc>
          <w:tcPr>
            <w:tcW w:w="8193" w:type="dxa"/>
            <w:vAlign w:val="center"/>
          </w:tcPr>
          <w:p w14:paraId="5FBA8423" w14:textId="77777777" w:rsidR="00AD560C" w:rsidRPr="003B4A82" w:rsidRDefault="00AD560C" w:rsidP="00A377AB">
            <w:r w:rsidRPr="003B4A82">
              <w:rPr>
                <w:rFonts w:hint="eastAsia"/>
              </w:rPr>
              <w:t>订阅</w:t>
            </w:r>
            <w:r w:rsidRPr="003B4A82">
              <w:t>ID</w:t>
            </w:r>
          </w:p>
        </w:tc>
      </w:tr>
      <w:tr w:rsidR="00AD560C" w:rsidRPr="003B4A82" w14:paraId="3E4A8467" w14:textId="77777777" w:rsidTr="00A377AB">
        <w:trPr>
          <w:jc w:val="center"/>
        </w:trPr>
        <w:tc>
          <w:tcPr>
            <w:tcW w:w="2263" w:type="dxa"/>
            <w:vAlign w:val="center"/>
          </w:tcPr>
          <w:p w14:paraId="7A9A64B3" w14:textId="77777777" w:rsidR="00AD560C" w:rsidRPr="003B4A82" w:rsidRDefault="00AD560C" w:rsidP="00A377AB">
            <w:r w:rsidRPr="003B4A82">
              <w:t>udwSubscribeType</w:t>
            </w:r>
          </w:p>
        </w:tc>
        <w:tc>
          <w:tcPr>
            <w:tcW w:w="8193" w:type="dxa"/>
            <w:vAlign w:val="center"/>
          </w:tcPr>
          <w:p w14:paraId="10163060" w14:textId="77777777" w:rsidR="00AD560C" w:rsidRPr="003B4A82" w:rsidRDefault="00AD560C" w:rsidP="00A377AB">
            <w:r w:rsidRPr="003B4A82">
              <w:rPr>
                <w:rFonts w:hint="eastAsia"/>
              </w:rPr>
              <w:t>订阅类型</w:t>
            </w:r>
          </w:p>
        </w:tc>
      </w:tr>
      <w:tr w:rsidR="00AD560C" w:rsidRPr="003B4A82" w14:paraId="65060616" w14:textId="77777777" w:rsidTr="00A377AB">
        <w:trPr>
          <w:jc w:val="center"/>
        </w:trPr>
        <w:tc>
          <w:tcPr>
            <w:tcW w:w="2263" w:type="dxa"/>
            <w:vAlign w:val="center"/>
          </w:tcPr>
          <w:p w14:paraId="4BC63FBB" w14:textId="77777777" w:rsidR="00AD560C" w:rsidRPr="003B4A82" w:rsidRDefault="00AD560C" w:rsidP="00A377AB">
            <w:r w:rsidRPr="003B4A82">
              <w:t>udwCurrrntTime</w:t>
            </w:r>
          </w:p>
        </w:tc>
        <w:tc>
          <w:tcPr>
            <w:tcW w:w="8193" w:type="dxa"/>
            <w:vAlign w:val="center"/>
          </w:tcPr>
          <w:p w14:paraId="0F87BA62" w14:textId="77777777" w:rsidR="00AD560C" w:rsidRPr="003B4A82" w:rsidRDefault="00AD560C" w:rsidP="00A377AB">
            <w:r w:rsidRPr="003B4A82">
              <w:rPr>
                <w:rFonts w:hint="eastAsia"/>
              </w:rPr>
              <w:t>当前时间，</w:t>
            </w:r>
            <w:r w:rsidRPr="003B4A82">
              <w:t>UTC格式，单位秒</w:t>
            </w:r>
          </w:p>
        </w:tc>
      </w:tr>
      <w:tr w:rsidR="00AD560C" w:rsidRPr="003B4A82" w14:paraId="52E9C305" w14:textId="77777777" w:rsidTr="00A377AB">
        <w:trPr>
          <w:jc w:val="center"/>
        </w:trPr>
        <w:tc>
          <w:tcPr>
            <w:tcW w:w="2263" w:type="dxa"/>
            <w:vAlign w:val="center"/>
          </w:tcPr>
          <w:p w14:paraId="33245495" w14:textId="77777777" w:rsidR="00AD560C" w:rsidRPr="003B4A82" w:rsidRDefault="00AD560C" w:rsidP="00A377AB">
            <w:r w:rsidRPr="003B4A82">
              <w:t>udwEndTime</w:t>
            </w:r>
          </w:p>
        </w:tc>
        <w:tc>
          <w:tcPr>
            <w:tcW w:w="8193" w:type="dxa"/>
            <w:vAlign w:val="center"/>
          </w:tcPr>
          <w:p w14:paraId="13CDA2C3" w14:textId="77777777" w:rsidR="00AD560C" w:rsidRPr="003B4A82" w:rsidRDefault="00AD560C" w:rsidP="00A377AB">
            <w:r w:rsidRPr="003B4A82">
              <w:rPr>
                <w:rFonts w:hint="eastAsia"/>
              </w:rPr>
              <w:t>结束时间，</w:t>
            </w:r>
            <w:r w:rsidRPr="003B4A82">
              <w:t>UTC格式，单位秒</w:t>
            </w:r>
          </w:p>
        </w:tc>
      </w:tr>
      <w:tr w:rsidR="00AD560C" w:rsidRPr="003B4A82" w14:paraId="47529A56" w14:textId="77777777" w:rsidTr="00A377AB">
        <w:trPr>
          <w:jc w:val="center"/>
        </w:trPr>
        <w:tc>
          <w:tcPr>
            <w:tcW w:w="2263" w:type="dxa"/>
            <w:vAlign w:val="center"/>
          </w:tcPr>
          <w:p w14:paraId="6CEB68C9" w14:textId="77777777" w:rsidR="00AD560C" w:rsidRPr="003B4A82" w:rsidRDefault="00AD560C" w:rsidP="00A377AB">
            <w:r w:rsidRPr="003B4A82">
              <w:t>byRes</w:t>
            </w:r>
          </w:p>
        </w:tc>
        <w:tc>
          <w:tcPr>
            <w:tcW w:w="8193" w:type="dxa"/>
            <w:vAlign w:val="center"/>
          </w:tcPr>
          <w:p w14:paraId="1E1FDC49" w14:textId="77777777" w:rsidR="00AD560C" w:rsidRPr="003B4A82" w:rsidRDefault="00AD560C" w:rsidP="00A377AB">
            <w:r w:rsidRPr="003B4A82">
              <w:rPr>
                <w:rFonts w:hint="eastAsia"/>
              </w:rPr>
              <w:t>保留字段</w:t>
            </w:r>
          </w:p>
        </w:tc>
      </w:tr>
    </w:tbl>
    <w:p w14:paraId="46F7A976" w14:textId="77777777" w:rsidR="00AD560C" w:rsidRPr="003B4A82" w:rsidRDefault="00AD560C" w:rsidP="00AD560C">
      <w:pPr>
        <w:rPr>
          <w:rStyle w:val="a5"/>
          <w:u w:val="none"/>
        </w:rPr>
      </w:pPr>
    </w:p>
    <w:p w14:paraId="262CF401"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5997F90" w14:textId="5C2EBE21" w:rsidR="00AD560C" w:rsidRPr="003B4A82" w:rsidRDefault="00E02404" w:rsidP="00AD560C">
      <w:pPr>
        <w:rPr>
          <w:rStyle w:val="a5"/>
          <w:u w:val="none"/>
        </w:rPr>
      </w:pPr>
      <w:hyperlink w:anchor="_订阅智能事件" w:history="1">
        <w:r w:rsidR="00AD48E4" w:rsidRPr="003B4A82">
          <w:rPr>
            <w:rStyle w:val="a5"/>
            <w:u w:val="none"/>
          </w:rPr>
          <w:t>NETDEV_SubscribeSmart</w:t>
        </w:r>
      </w:hyperlink>
      <w:r w:rsidR="00AD560C" w:rsidRPr="003B4A82">
        <w:rPr>
          <w:rFonts w:hint="eastAsia"/>
        </w:rPr>
        <w:t>、</w:t>
      </w:r>
      <w:hyperlink w:anchor="_取消订阅智能事件" w:history="1">
        <w:r w:rsidR="00AD560C" w:rsidRPr="003B4A82">
          <w:rPr>
            <w:rStyle w:val="a5"/>
            <w:u w:val="none"/>
          </w:rPr>
          <w:t>NETDEV_UnsubscribeSmart</w:t>
        </w:r>
      </w:hyperlink>
    </w:p>
    <w:p w14:paraId="0CBF8FCE" w14:textId="77777777" w:rsidR="00AD560C" w:rsidRPr="003B4A82" w:rsidRDefault="00AD560C" w:rsidP="00AD560C">
      <w:pPr>
        <w:pStyle w:val="3"/>
      </w:pPr>
      <w:bookmarkStart w:id="1578" w:name="_Lapi告警订阅信息结构体"/>
      <w:bookmarkStart w:id="1579" w:name="_Toc88647825"/>
      <w:bookmarkEnd w:id="1578"/>
      <w:r w:rsidRPr="003B4A82">
        <w:t>Lapi</w:t>
      </w:r>
      <w:r w:rsidRPr="003B4A82">
        <w:t>告警订阅信息</w:t>
      </w:r>
      <w:r w:rsidRPr="003B4A82">
        <w:rPr>
          <w:rFonts w:hint="eastAsia"/>
        </w:rPr>
        <w:t>结构体</w:t>
      </w:r>
      <w:bookmarkEnd w:id="1579"/>
    </w:p>
    <w:tbl>
      <w:tblPr>
        <w:tblStyle w:val="a7"/>
        <w:tblW w:w="0" w:type="auto"/>
        <w:tblLook w:val="04A0" w:firstRow="1" w:lastRow="0" w:firstColumn="1" w:lastColumn="0" w:noHBand="0" w:noVBand="1"/>
      </w:tblPr>
      <w:tblGrid>
        <w:gridCol w:w="10456"/>
      </w:tblGrid>
      <w:tr w:rsidR="00AD560C" w:rsidRPr="003B4A82" w14:paraId="11511DCC" w14:textId="77777777" w:rsidTr="00A377AB">
        <w:tc>
          <w:tcPr>
            <w:tcW w:w="10456" w:type="dxa"/>
          </w:tcPr>
          <w:p w14:paraId="2BFC992B" w14:textId="77777777" w:rsidR="00AD560C" w:rsidRPr="003B4A82" w:rsidRDefault="00AD560C" w:rsidP="00A377AB">
            <w:pPr>
              <w:jc w:val="left"/>
            </w:pPr>
            <w:r w:rsidRPr="003B4A82">
              <w:t>typedef struct tagNETDEVLapiSubInfo</w:t>
            </w:r>
          </w:p>
          <w:p w14:paraId="148CDD77" w14:textId="77777777" w:rsidR="00AD560C" w:rsidRPr="003B4A82" w:rsidRDefault="00AD560C" w:rsidP="00A377AB">
            <w:pPr>
              <w:jc w:val="left"/>
            </w:pPr>
            <w:r w:rsidRPr="003B4A82">
              <w:t>{</w:t>
            </w:r>
          </w:p>
          <w:p w14:paraId="7B18E5B5" w14:textId="29FA3C81" w:rsidR="00AD560C" w:rsidRPr="003B4A82" w:rsidRDefault="00AD560C" w:rsidP="00F904F4">
            <w:pPr>
              <w:ind w:leftChars="200" w:left="420"/>
              <w:jc w:val="left"/>
            </w:pPr>
            <w:r w:rsidRPr="003B4A82">
              <w:t>UINT32 udwType;</w:t>
            </w:r>
          </w:p>
          <w:p w14:paraId="05315BE6" w14:textId="5AFC4114" w:rsidR="00AD560C" w:rsidRPr="003B4A82" w:rsidRDefault="00AD560C" w:rsidP="00F904F4">
            <w:pPr>
              <w:ind w:leftChars="200" w:left="420"/>
              <w:jc w:val="left"/>
            </w:pPr>
            <w:r w:rsidRPr="003B4A82">
              <w:t>UINT32 udwLibIDNum;</w:t>
            </w:r>
          </w:p>
          <w:p w14:paraId="519F45DE" w14:textId="47E930CD" w:rsidR="00AD560C" w:rsidRPr="003B4A82" w:rsidRDefault="00AD560C" w:rsidP="00F904F4">
            <w:pPr>
              <w:ind w:leftChars="200" w:left="420"/>
              <w:jc w:val="left"/>
            </w:pPr>
            <w:r w:rsidRPr="003B4A82">
              <w:t>UINT32 audwLibIDList[NETDEV_LEN_32];</w:t>
            </w:r>
          </w:p>
          <w:p w14:paraId="66484225" w14:textId="2242AC75" w:rsidR="00AD560C" w:rsidRPr="003B4A82" w:rsidRDefault="00AD560C" w:rsidP="00F904F4">
            <w:pPr>
              <w:ind w:leftChars="200" w:left="420"/>
              <w:jc w:val="left"/>
            </w:pPr>
            <w:r w:rsidRPr="003B4A82">
              <w:t>BYTE   byRes[132];</w:t>
            </w:r>
          </w:p>
          <w:p w14:paraId="7D1E5FE0" w14:textId="77777777" w:rsidR="00AD560C" w:rsidRPr="003B4A82" w:rsidRDefault="00AD560C" w:rsidP="00A377AB">
            <w:pPr>
              <w:jc w:val="left"/>
            </w:pPr>
            <w:r w:rsidRPr="003B4A82">
              <w:t>}NETDEV_LAPI_SUB_INFO_S,*LPNETDEV_LAPI_SUB_INFO_S;</w:t>
            </w:r>
          </w:p>
        </w:tc>
      </w:tr>
    </w:tbl>
    <w:p w14:paraId="6FF0D3AD" w14:textId="77777777" w:rsidR="00AD560C" w:rsidRPr="003B4A82" w:rsidRDefault="00AD560C" w:rsidP="00AD560C">
      <w:pPr>
        <w:rPr>
          <w:b/>
        </w:rPr>
      </w:pPr>
    </w:p>
    <w:p w14:paraId="04F5996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4115A08" w14:textId="77777777" w:rsidTr="00A377AB">
        <w:trPr>
          <w:jc w:val="center"/>
        </w:trPr>
        <w:tc>
          <w:tcPr>
            <w:tcW w:w="2263" w:type="dxa"/>
          </w:tcPr>
          <w:p w14:paraId="5D099F5C" w14:textId="77777777" w:rsidR="00AD560C" w:rsidRPr="003B4A82" w:rsidRDefault="00AD560C" w:rsidP="00A377AB">
            <w:pPr>
              <w:jc w:val="center"/>
            </w:pPr>
            <w:r w:rsidRPr="003B4A82">
              <w:rPr>
                <w:rFonts w:hint="eastAsia"/>
              </w:rPr>
              <w:t>参数</w:t>
            </w:r>
          </w:p>
        </w:tc>
        <w:tc>
          <w:tcPr>
            <w:tcW w:w="8193" w:type="dxa"/>
          </w:tcPr>
          <w:p w14:paraId="5533820F" w14:textId="77777777" w:rsidR="00AD560C" w:rsidRPr="003B4A82" w:rsidRDefault="00AD560C" w:rsidP="00A377AB">
            <w:pPr>
              <w:jc w:val="center"/>
            </w:pPr>
            <w:r w:rsidRPr="003B4A82">
              <w:rPr>
                <w:rFonts w:hint="eastAsia"/>
              </w:rPr>
              <w:t>说明</w:t>
            </w:r>
          </w:p>
        </w:tc>
      </w:tr>
      <w:tr w:rsidR="00AD560C" w:rsidRPr="003B4A82" w14:paraId="7B8C5129" w14:textId="77777777" w:rsidTr="00A377AB">
        <w:trPr>
          <w:jc w:val="center"/>
        </w:trPr>
        <w:tc>
          <w:tcPr>
            <w:tcW w:w="2263" w:type="dxa"/>
            <w:vAlign w:val="center"/>
          </w:tcPr>
          <w:p w14:paraId="18B7C3EB" w14:textId="77777777" w:rsidR="00AD560C" w:rsidRPr="003B4A82" w:rsidRDefault="00AD560C" w:rsidP="00A377AB">
            <w:r w:rsidRPr="003B4A82">
              <w:t>udwType</w:t>
            </w:r>
          </w:p>
        </w:tc>
        <w:tc>
          <w:tcPr>
            <w:tcW w:w="8193" w:type="dxa"/>
            <w:vAlign w:val="center"/>
          </w:tcPr>
          <w:p w14:paraId="5E4E43CF" w14:textId="40E65970" w:rsidR="00AD560C" w:rsidRPr="003B4A82" w:rsidRDefault="00AD560C" w:rsidP="004E63B4">
            <w:pPr>
              <w:jc w:val="left"/>
            </w:pPr>
            <w:r w:rsidRPr="003B4A82">
              <w:t>订阅类型 按位表示</w:t>
            </w:r>
            <w:r w:rsidR="004E63B4">
              <w:rPr>
                <w:rFonts w:hint="eastAsia"/>
              </w:rPr>
              <w:t>，</w:t>
            </w:r>
            <w:r w:rsidR="004E63B4">
              <w:t>详见</w:t>
            </w:r>
            <w:r w:rsidR="004E63B4">
              <w:rPr>
                <w:rFonts w:hint="eastAsia"/>
              </w:rPr>
              <w:t xml:space="preserve"> </w:t>
            </w:r>
            <w:hyperlink w:anchor="_告警支持类型枚举" w:history="1">
              <w:r w:rsidR="004E63B4" w:rsidRPr="004E63B4">
                <w:rPr>
                  <w:rStyle w:val="a5"/>
                  <w:u w:val="none"/>
                </w:rPr>
                <w:t>NETDEV_ALARM_TYPE_V30_E</w:t>
              </w:r>
            </w:hyperlink>
          </w:p>
        </w:tc>
      </w:tr>
      <w:tr w:rsidR="00AD560C" w:rsidRPr="003B4A82" w14:paraId="76498332" w14:textId="77777777" w:rsidTr="00A377AB">
        <w:trPr>
          <w:jc w:val="center"/>
        </w:trPr>
        <w:tc>
          <w:tcPr>
            <w:tcW w:w="2263" w:type="dxa"/>
            <w:vAlign w:val="center"/>
          </w:tcPr>
          <w:p w14:paraId="5112807D" w14:textId="77777777" w:rsidR="00AD560C" w:rsidRPr="003B4A82" w:rsidRDefault="00AD560C" w:rsidP="00A377AB">
            <w:r w:rsidRPr="003B4A82">
              <w:t>udwLibIDNum</w:t>
            </w:r>
          </w:p>
        </w:tc>
        <w:tc>
          <w:tcPr>
            <w:tcW w:w="8193" w:type="dxa"/>
            <w:vAlign w:val="center"/>
          </w:tcPr>
          <w:p w14:paraId="4DD81925" w14:textId="77777777" w:rsidR="00AD560C" w:rsidRPr="003B4A82" w:rsidRDefault="00AD560C" w:rsidP="00A377AB">
            <w:r w:rsidRPr="003B4A82">
              <w:rPr>
                <w:rFonts w:hint="eastAsia"/>
              </w:rPr>
              <w:t>订阅的库</w:t>
            </w:r>
            <w:r w:rsidRPr="003B4A82">
              <w:t>ID数目 LibIDNum为0xffff时 表示订阅所有库</w:t>
            </w:r>
          </w:p>
        </w:tc>
      </w:tr>
      <w:tr w:rsidR="00AD560C" w:rsidRPr="003B4A82" w14:paraId="3EF90715" w14:textId="77777777" w:rsidTr="00A377AB">
        <w:trPr>
          <w:jc w:val="center"/>
        </w:trPr>
        <w:tc>
          <w:tcPr>
            <w:tcW w:w="2263" w:type="dxa"/>
            <w:vAlign w:val="center"/>
          </w:tcPr>
          <w:p w14:paraId="7D3AFE6F" w14:textId="77777777" w:rsidR="00AD560C" w:rsidRPr="003B4A82" w:rsidRDefault="00AD560C" w:rsidP="00A377AB">
            <w:r w:rsidRPr="003B4A82">
              <w:lastRenderedPageBreak/>
              <w:t>audwLibIDList</w:t>
            </w:r>
          </w:p>
        </w:tc>
        <w:tc>
          <w:tcPr>
            <w:tcW w:w="8193" w:type="dxa"/>
            <w:vAlign w:val="center"/>
          </w:tcPr>
          <w:p w14:paraId="5B3FF078" w14:textId="77777777" w:rsidR="00AD560C" w:rsidRPr="003B4A82" w:rsidRDefault="00AD560C" w:rsidP="00A377AB">
            <w:r w:rsidRPr="003B4A82">
              <w:rPr>
                <w:rFonts w:hint="eastAsia"/>
              </w:rPr>
              <w:t>订阅的库</w:t>
            </w:r>
            <w:r w:rsidRPr="003B4A82">
              <w:t>ID列表</w:t>
            </w:r>
          </w:p>
        </w:tc>
      </w:tr>
      <w:tr w:rsidR="00AD560C" w:rsidRPr="003B4A82" w14:paraId="1454F34F" w14:textId="77777777" w:rsidTr="00A377AB">
        <w:trPr>
          <w:jc w:val="center"/>
        </w:trPr>
        <w:tc>
          <w:tcPr>
            <w:tcW w:w="2263" w:type="dxa"/>
            <w:vAlign w:val="center"/>
          </w:tcPr>
          <w:p w14:paraId="72918226" w14:textId="77777777" w:rsidR="00AD560C" w:rsidRPr="003B4A82" w:rsidRDefault="00AD560C" w:rsidP="00A377AB">
            <w:r w:rsidRPr="003B4A82">
              <w:t>byRes</w:t>
            </w:r>
          </w:p>
        </w:tc>
        <w:tc>
          <w:tcPr>
            <w:tcW w:w="8193" w:type="dxa"/>
            <w:vAlign w:val="center"/>
          </w:tcPr>
          <w:p w14:paraId="533ADD9F" w14:textId="77777777" w:rsidR="00AD560C" w:rsidRPr="003B4A82" w:rsidRDefault="00AD560C" w:rsidP="00A377AB">
            <w:r w:rsidRPr="003B4A82">
              <w:rPr>
                <w:rFonts w:hint="eastAsia"/>
              </w:rPr>
              <w:t>保留字节</w:t>
            </w:r>
          </w:p>
        </w:tc>
      </w:tr>
    </w:tbl>
    <w:p w14:paraId="1A06C94F" w14:textId="77777777" w:rsidR="00AD560C" w:rsidRPr="003B4A82" w:rsidRDefault="00AD560C" w:rsidP="00AD560C">
      <w:pPr>
        <w:rPr>
          <w:rStyle w:val="a5"/>
          <w:u w:val="none"/>
        </w:rPr>
      </w:pPr>
    </w:p>
    <w:p w14:paraId="1165AA9A"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44E93B1" w14:textId="2EBCD5C7" w:rsidR="00AD560C" w:rsidRPr="003B4A82" w:rsidRDefault="00E02404" w:rsidP="00AD560C">
      <w:pPr>
        <w:rPr>
          <w:rStyle w:val="a5"/>
          <w:u w:val="none"/>
        </w:rPr>
      </w:pPr>
      <w:hyperlink w:anchor="_LAPI告警订阅" w:history="1">
        <w:r w:rsidR="00AD560C" w:rsidRPr="003B4A82">
          <w:rPr>
            <w:rStyle w:val="a5"/>
            <w:u w:val="none"/>
          </w:rPr>
          <w:t>NETDEV_SubscibeLapiAlarm</w:t>
        </w:r>
      </w:hyperlink>
    </w:p>
    <w:p w14:paraId="55849430" w14:textId="77777777" w:rsidR="00AD560C" w:rsidRPr="003B4A82" w:rsidRDefault="00AD560C" w:rsidP="00AD560C">
      <w:pPr>
        <w:pStyle w:val="3"/>
      </w:pPr>
      <w:bookmarkStart w:id="1580" w:name="_订阅信息成功返回信息结构体"/>
      <w:bookmarkStart w:id="1581" w:name="_Toc88647826"/>
      <w:bookmarkEnd w:id="1580"/>
      <w:r w:rsidRPr="003B4A82">
        <w:rPr>
          <w:rFonts w:hint="eastAsia"/>
        </w:rPr>
        <w:t>订阅信息成功返回信息结构体</w:t>
      </w:r>
      <w:bookmarkEnd w:id="1581"/>
    </w:p>
    <w:tbl>
      <w:tblPr>
        <w:tblStyle w:val="a7"/>
        <w:tblW w:w="0" w:type="auto"/>
        <w:tblLook w:val="04A0" w:firstRow="1" w:lastRow="0" w:firstColumn="1" w:lastColumn="0" w:noHBand="0" w:noVBand="1"/>
      </w:tblPr>
      <w:tblGrid>
        <w:gridCol w:w="10456"/>
      </w:tblGrid>
      <w:tr w:rsidR="00AD560C" w:rsidRPr="003B4A82" w14:paraId="521BB86D" w14:textId="77777777" w:rsidTr="00A377AB">
        <w:tc>
          <w:tcPr>
            <w:tcW w:w="10456" w:type="dxa"/>
          </w:tcPr>
          <w:p w14:paraId="5A35D9B1" w14:textId="77777777" w:rsidR="00AD560C" w:rsidRPr="003B4A82" w:rsidRDefault="00AD560C" w:rsidP="00A377AB">
            <w:pPr>
              <w:jc w:val="left"/>
            </w:pPr>
            <w:r w:rsidRPr="003B4A82">
              <w:t>typedef struct tagNETDEVSubscribeSuccInfo</w:t>
            </w:r>
          </w:p>
          <w:p w14:paraId="5EED367D" w14:textId="77777777" w:rsidR="00AD560C" w:rsidRPr="003B4A82" w:rsidRDefault="00AD560C" w:rsidP="00A377AB">
            <w:pPr>
              <w:jc w:val="left"/>
            </w:pPr>
            <w:r w:rsidRPr="003B4A82">
              <w:t>{</w:t>
            </w:r>
          </w:p>
          <w:p w14:paraId="4D50356C" w14:textId="758B4B18" w:rsidR="00AD560C" w:rsidRPr="003B4A82" w:rsidRDefault="00AD560C" w:rsidP="00F904F4">
            <w:pPr>
              <w:ind w:leftChars="200" w:left="420"/>
              <w:jc w:val="left"/>
            </w:pPr>
            <w:r w:rsidRPr="003B4A82">
              <w:t>UINT32 udwID;</w:t>
            </w:r>
          </w:p>
          <w:p w14:paraId="191E4C2D" w14:textId="09A5A9FD" w:rsidR="00AD560C" w:rsidRPr="003B4A82" w:rsidRDefault="00AD560C" w:rsidP="00F904F4">
            <w:pPr>
              <w:ind w:leftChars="200" w:left="420"/>
              <w:jc w:val="left"/>
            </w:pPr>
            <w:r w:rsidRPr="003B4A82">
              <w:t>UINT32 udwCurrrntTime;</w:t>
            </w:r>
          </w:p>
          <w:p w14:paraId="3A5D08F4" w14:textId="380663B4" w:rsidR="00AD560C" w:rsidRPr="003B4A82" w:rsidRDefault="00AD560C" w:rsidP="00F904F4">
            <w:pPr>
              <w:ind w:leftChars="200" w:left="420"/>
              <w:jc w:val="left"/>
            </w:pPr>
            <w:r w:rsidRPr="003B4A82">
              <w:t>UINT32 udwTerminationTime;</w:t>
            </w:r>
          </w:p>
          <w:p w14:paraId="1E2D51BC" w14:textId="13C3507D" w:rsidR="00AD560C" w:rsidRPr="003B4A82" w:rsidRDefault="00AD560C" w:rsidP="00F904F4">
            <w:pPr>
              <w:ind w:leftChars="200" w:left="420"/>
              <w:jc w:val="left"/>
            </w:pPr>
            <w:r w:rsidRPr="003B4A82">
              <w:t>UINT32 udwSupportAlarmType;</w:t>
            </w:r>
          </w:p>
          <w:p w14:paraId="4BA54BA6" w14:textId="6BA7C938" w:rsidR="00AD560C" w:rsidRPr="003B4A82" w:rsidRDefault="00AD560C" w:rsidP="00F904F4">
            <w:pPr>
              <w:ind w:leftChars="200" w:left="420"/>
              <w:jc w:val="left"/>
            </w:pPr>
            <w:r w:rsidRPr="003B4A82">
              <w:t>CHAR   szReference[NETDEV_LEN_260];</w:t>
            </w:r>
          </w:p>
          <w:p w14:paraId="1F53FB8B" w14:textId="109C83CD" w:rsidR="00AD560C" w:rsidRPr="003B4A82" w:rsidRDefault="00AD560C" w:rsidP="00F904F4">
            <w:pPr>
              <w:ind w:leftChars="200" w:left="420"/>
              <w:jc w:val="left"/>
            </w:pPr>
            <w:r w:rsidRPr="003B4A82">
              <w:t>BYTE   byRes[124];</w:t>
            </w:r>
          </w:p>
          <w:p w14:paraId="73E5CDF9" w14:textId="77777777" w:rsidR="00AD560C" w:rsidRPr="003B4A82" w:rsidRDefault="00AD560C" w:rsidP="00A377AB">
            <w:pPr>
              <w:jc w:val="left"/>
            </w:pPr>
            <w:r w:rsidRPr="003B4A82">
              <w:t>}NETDEV_SUBSCRIBE_SUCC_INFO_S,*LPNETDEV_SUBSCRIBE_SUCC_INFO_S;</w:t>
            </w:r>
          </w:p>
        </w:tc>
      </w:tr>
    </w:tbl>
    <w:p w14:paraId="0C7F07E4" w14:textId="77777777" w:rsidR="00AD560C" w:rsidRPr="003B4A82" w:rsidRDefault="00AD560C" w:rsidP="00AD560C">
      <w:pPr>
        <w:rPr>
          <w:b/>
        </w:rPr>
      </w:pPr>
    </w:p>
    <w:p w14:paraId="005E6496"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352"/>
        <w:gridCol w:w="8104"/>
      </w:tblGrid>
      <w:tr w:rsidR="00AD560C" w:rsidRPr="003B4A82" w14:paraId="3DCC8BBC" w14:textId="77777777" w:rsidTr="00A377AB">
        <w:trPr>
          <w:jc w:val="center"/>
        </w:trPr>
        <w:tc>
          <w:tcPr>
            <w:tcW w:w="2352" w:type="dxa"/>
          </w:tcPr>
          <w:p w14:paraId="40458F28" w14:textId="77777777" w:rsidR="00AD560C" w:rsidRPr="003B4A82" w:rsidRDefault="00AD560C" w:rsidP="00A377AB">
            <w:pPr>
              <w:jc w:val="center"/>
            </w:pPr>
            <w:r w:rsidRPr="003B4A82">
              <w:rPr>
                <w:rFonts w:hint="eastAsia"/>
              </w:rPr>
              <w:t>参数</w:t>
            </w:r>
          </w:p>
        </w:tc>
        <w:tc>
          <w:tcPr>
            <w:tcW w:w="8104" w:type="dxa"/>
          </w:tcPr>
          <w:p w14:paraId="4791C201" w14:textId="77777777" w:rsidR="00AD560C" w:rsidRPr="003B4A82" w:rsidRDefault="00AD560C" w:rsidP="00A377AB">
            <w:pPr>
              <w:jc w:val="center"/>
            </w:pPr>
            <w:r w:rsidRPr="003B4A82">
              <w:rPr>
                <w:rFonts w:hint="eastAsia"/>
              </w:rPr>
              <w:t>说明</w:t>
            </w:r>
          </w:p>
        </w:tc>
      </w:tr>
      <w:tr w:rsidR="00AD560C" w:rsidRPr="003B4A82" w14:paraId="77418E23" w14:textId="77777777" w:rsidTr="00A377AB">
        <w:trPr>
          <w:jc w:val="center"/>
        </w:trPr>
        <w:tc>
          <w:tcPr>
            <w:tcW w:w="2352" w:type="dxa"/>
            <w:vAlign w:val="center"/>
          </w:tcPr>
          <w:p w14:paraId="6B19904C" w14:textId="77777777" w:rsidR="00AD560C" w:rsidRPr="003B4A82" w:rsidRDefault="00AD560C" w:rsidP="00A377AB">
            <w:r w:rsidRPr="003B4A82">
              <w:t>udwID</w:t>
            </w:r>
          </w:p>
        </w:tc>
        <w:tc>
          <w:tcPr>
            <w:tcW w:w="8104" w:type="dxa"/>
            <w:vAlign w:val="center"/>
          </w:tcPr>
          <w:p w14:paraId="4EC1AE1E" w14:textId="77777777" w:rsidR="00AD560C" w:rsidRPr="003B4A82" w:rsidRDefault="00AD560C" w:rsidP="00A377AB">
            <w:r w:rsidRPr="003B4A82">
              <w:rPr>
                <w:rFonts w:hint="eastAsia"/>
              </w:rPr>
              <w:t>订阅</w:t>
            </w:r>
            <w:r w:rsidRPr="003B4A82">
              <w:t>ID</w:t>
            </w:r>
          </w:p>
        </w:tc>
      </w:tr>
      <w:tr w:rsidR="00AD560C" w:rsidRPr="003B4A82" w14:paraId="4962EB69" w14:textId="77777777" w:rsidTr="00A377AB">
        <w:trPr>
          <w:jc w:val="center"/>
        </w:trPr>
        <w:tc>
          <w:tcPr>
            <w:tcW w:w="2352" w:type="dxa"/>
            <w:vAlign w:val="center"/>
          </w:tcPr>
          <w:p w14:paraId="28F6BB5E" w14:textId="77777777" w:rsidR="00AD560C" w:rsidRPr="003B4A82" w:rsidRDefault="00AD560C" w:rsidP="00A377AB">
            <w:r w:rsidRPr="003B4A82">
              <w:t>udwCurrrntTime</w:t>
            </w:r>
          </w:p>
        </w:tc>
        <w:tc>
          <w:tcPr>
            <w:tcW w:w="8104" w:type="dxa"/>
            <w:vAlign w:val="center"/>
          </w:tcPr>
          <w:p w14:paraId="1C7ED94C" w14:textId="77777777" w:rsidR="00AD560C" w:rsidRPr="003B4A82" w:rsidRDefault="00AD560C" w:rsidP="00A377AB">
            <w:r w:rsidRPr="003B4A82">
              <w:rPr>
                <w:rFonts w:hint="eastAsia"/>
              </w:rPr>
              <w:t>当前时间，</w:t>
            </w:r>
            <w:r w:rsidRPr="003B4A82">
              <w:t>UTC格式，从1970年1月1日0点开始的秒数</w:t>
            </w:r>
          </w:p>
        </w:tc>
      </w:tr>
      <w:tr w:rsidR="00AD560C" w:rsidRPr="003B4A82" w14:paraId="0E003635" w14:textId="77777777" w:rsidTr="00A377AB">
        <w:trPr>
          <w:jc w:val="center"/>
        </w:trPr>
        <w:tc>
          <w:tcPr>
            <w:tcW w:w="2352" w:type="dxa"/>
            <w:vAlign w:val="center"/>
          </w:tcPr>
          <w:p w14:paraId="72EDFAD3" w14:textId="77777777" w:rsidR="00AD560C" w:rsidRPr="003B4A82" w:rsidRDefault="00AD560C" w:rsidP="00A377AB">
            <w:r w:rsidRPr="003B4A82">
              <w:t>udwTerminationTime</w:t>
            </w:r>
          </w:p>
        </w:tc>
        <w:tc>
          <w:tcPr>
            <w:tcW w:w="8104" w:type="dxa"/>
            <w:vAlign w:val="center"/>
          </w:tcPr>
          <w:p w14:paraId="2EBC6F22" w14:textId="77777777" w:rsidR="00AD560C" w:rsidRPr="003B4A82" w:rsidRDefault="00AD560C" w:rsidP="00A377AB">
            <w:r w:rsidRPr="003B4A82">
              <w:rPr>
                <w:rFonts w:hint="eastAsia"/>
              </w:rPr>
              <w:t>结束时间，</w:t>
            </w:r>
            <w:r w:rsidRPr="003B4A82">
              <w:t>UTC格式，从1970年1月1日0点开始的秒数</w:t>
            </w:r>
          </w:p>
        </w:tc>
      </w:tr>
      <w:tr w:rsidR="00AD560C" w:rsidRPr="003B4A82" w14:paraId="12013502" w14:textId="77777777" w:rsidTr="00A377AB">
        <w:trPr>
          <w:jc w:val="center"/>
        </w:trPr>
        <w:tc>
          <w:tcPr>
            <w:tcW w:w="2352" w:type="dxa"/>
            <w:vAlign w:val="center"/>
          </w:tcPr>
          <w:p w14:paraId="392C5457" w14:textId="77777777" w:rsidR="00AD560C" w:rsidRPr="003B4A82" w:rsidRDefault="00AD560C" w:rsidP="00A377AB">
            <w:r w:rsidRPr="003B4A82">
              <w:t>udwSupportAlarmType</w:t>
            </w:r>
          </w:p>
        </w:tc>
        <w:tc>
          <w:tcPr>
            <w:tcW w:w="8104" w:type="dxa"/>
            <w:vAlign w:val="center"/>
          </w:tcPr>
          <w:p w14:paraId="74AC5336" w14:textId="77777777" w:rsidR="00AD560C" w:rsidRPr="003B4A82" w:rsidRDefault="00AD560C" w:rsidP="00A377AB">
            <w:r w:rsidRPr="003B4A82">
              <w:rPr>
                <w:rFonts w:hint="eastAsia"/>
              </w:rPr>
              <w:t>请求消息携带订阅告警类型时返回值需携带此参数，返回</w:t>
            </w:r>
            <w:r w:rsidRPr="003B4A82">
              <w:t>0说明响应未携带该数据</w:t>
            </w:r>
          </w:p>
        </w:tc>
      </w:tr>
      <w:tr w:rsidR="00AD560C" w:rsidRPr="003B4A82" w14:paraId="18507B24" w14:textId="77777777" w:rsidTr="00A377AB">
        <w:trPr>
          <w:jc w:val="center"/>
        </w:trPr>
        <w:tc>
          <w:tcPr>
            <w:tcW w:w="2352" w:type="dxa"/>
            <w:vAlign w:val="center"/>
          </w:tcPr>
          <w:p w14:paraId="535B40E7" w14:textId="77777777" w:rsidR="00AD560C" w:rsidRPr="003B4A82" w:rsidRDefault="00AD560C" w:rsidP="00A377AB">
            <w:r w:rsidRPr="003B4A82">
              <w:t>szReference</w:t>
            </w:r>
          </w:p>
        </w:tc>
        <w:tc>
          <w:tcPr>
            <w:tcW w:w="8104" w:type="dxa"/>
            <w:vAlign w:val="center"/>
          </w:tcPr>
          <w:p w14:paraId="6ED5BA14" w14:textId="77777777" w:rsidR="00AD560C" w:rsidRPr="003B4A82" w:rsidRDefault="00AD560C" w:rsidP="00A377AB">
            <w:r w:rsidRPr="003B4A82">
              <w:rPr>
                <w:rFonts w:hint="eastAsia"/>
              </w:rPr>
              <w:t>订阅者描述信息</w:t>
            </w:r>
            <w:r w:rsidRPr="003B4A82">
              <w:t xml:space="preserve"> 以URL格式体现</w:t>
            </w:r>
          </w:p>
        </w:tc>
      </w:tr>
      <w:tr w:rsidR="00AD560C" w:rsidRPr="003B4A82" w14:paraId="5EBEE069" w14:textId="77777777" w:rsidTr="00A377AB">
        <w:trPr>
          <w:jc w:val="center"/>
        </w:trPr>
        <w:tc>
          <w:tcPr>
            <w:tcW w:w="2352" w:type="dxa"/>
            <w:vAlign w:val="center"/>
          </w:tcPr>
          <w:p w14:paraId="6290E0E1" w14:textId="77777777" w:rsidR="00AD560C" w:rsidRPr="003B4A82" w:rsidRDefault="00AD560C" w:rsidP="00A377AB">
            <w:r w:rsidRPr="003B4A82">
              <w:t>byRes</w:t>
            </w:r>
          </w:p>
        </w:tc>
        <w:tc>
          <w:tcPr>
            <w:tcW w:w="8104" w:type="dxa"/>
            <w:vAlign w:val="center"/>
          </w:tcPr>
          <w:p w14:paraId="6B0FF88B" w14:textId="77777777" w:rsidR="00AD560C" w:rsidRPr="003B4A82" w:rsidRDefault="00AD560C" w:rsidP="00A377AB">
            <w:r w:rsidRPr="003B4A82">
              <w:rPr>
                <w:rFonts w:hint="eastAsia"/>
              </w:rPr>
              <w:t>保留字节</w:t>
            </w:r>
          </w:p>
        </w:tc>
      </w:tr>
    </w:tbl>
    <w:p w14:paraId="5BB3F5FB" w14:textId="77777777" w:rsidR="00AD560C" w:rsidRPr="003B4A82" w:rsidRDefault="00AD560C" w:rsidP="00AD560C">
      <w:pPr>
        <w:rPr>
          <w:rStyle w:val="a5"/>
          <w:u w:val="none"/>
        </w:rPr>
      </w:pPr>
    </w:p>
    <w:p w14:paraId="21F09639"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5BFBBBC" w14:textId="7AFA9E21" w:rsidR="00AD560C" w:rsidRPr="003B4A82" w:rsidRDefault="00E02404" w:rsidP="00AD560C">
      <w:pPr>
        <w:rPr>
          <w:rStyle w:val="a5"/>
          <w:u w:val="none"/>
        </w:rPr>
      </w:pPr>
      <w:hyperlink w:anchor="_LAPI告警订阅" w:history="1">
        <w:r w:rsidR="00AD48E4" w:rsidRPr="003B4A82">
          <w:rPr>
            <w:rStyle w:val="a5"/>
            <w:u w:val="none"/>
          </w:rPr>
          <w:t>NETDEV_SubscibeLapiAlarm</w:t>
        </w:r>
      </w:hyperlink>
    </w:p>
    <w:p w14:paraId="4791E986" w14:textId="77777777" w:rsidR="00AD560C" w:rsidRPr="003B4A82" w:rsidRDefault="00AD560C" w:rsidP="00AD560C">
      <w:pPr>
        <w:pStyle w:val="3"/>
      </w:pPr>
      <w:bookmarkStart w:id="1582" w:name="_告警记录返回信息（人脸识别和车牌识别）结构体"/>
      <w:bookmarkStart w:id="1583" w:name="_Toc88647827"/>
      <w:bookmarkEnd w:id="1582"/>
      <w:r w:rsidRPr="003B4A82">
        <w:rPr>
          <w:rFonts w:hint="eastAsia"/>
        </w:rPr>
        <w:t>告警记录返回信息（人脸识别和车牌识别）结构体</w:t>
      </w:r>
      <w:bookmarkEnd w:id="1583"/>
    </w:p>
    <w:tbl>
      <w:tblPr>
        <w:tblStyle w:val="a7"/>
        <w:tblW w:w="0" w:type="auto"/>
        <w:tblLook w:val="04A0" w:firstRow="1" w:lastRow="0" w:firstColumn="1" w:lastColumn="0" w:noHBand="0" w:noVBand="1"/>
      </w:tblPr>
      <w:tblGrid>
        <w:gridCol w:w="10456"/>
      </w:tblGrid>
      <w:tr w:rsidR="00AD560C" w:rsidRPr="003B4A82" w14:paraId="4D9D1497" w14:textId="77777777" w:rsidTr="00A377AB">
        <w:tc>
          <w:tcPr>
            <w:tcW w:w="10456" w:type="dxa"/>
          </w:tcPr>
          <w:p w14:paraId="43B8856F" w14:textId="77777777" w:rsidR="00AD560C" w:rsidRPr="003B4A82" w:rsidRDefault="00AD560C" w:rsidP="00A377AB">
            <w:pPr>
              <w:jc w:val="left"/>
            </w:pPr>
            <w:r w:rsidRPr="003B4A82">
              <w:t>typedef struct tagstNETDEVSmartAlarmLogResultInfo</w:t>
            </w:r>
          </w:p>
          <w:p w14:paraId="18E3BF4E" w14:textId="77777777" w:rsidR="00AD560C" w:rsidRPr="003B4A82" w:rsidRDefault="00AD560C" w:rsidP="00A377AB">
            <w:pPr>
              <w:jc w:val="left"/>
            </w:pPr>
            <w:r w:rsidRPr="003B4A82">
              <w:t>{</w:t>
            </w:r>
          </w:p>
          <w:p w14:paraId="742ECDDA" w14:textId="4F92AA22" w:rsidR="00AD560C" w:rsidRPr="003B4A82" w:rsidRDefault="00AD560C" w:rsidP="00665B6C">
            <w:pPr>
              <w:ind w:leftChars="200" w:left="420"/>
              <w:jc w:val="left"/>
            </w:pPr>
            <w:r w:rsidRPr="003B4A82">
              <w:t>UINT32   udwTotal;</w:t>
            </w:r>
          </w:p>
          <w:p w14:paraId="429C1F14" w14:textId="0FFCC081" w:rsidR="00AD560C" w:rsidRPr="003B4A82" w:rsidRDefault="00AD560C" w:rsidP="00665B6C">
            <w:pPr>
              <w:ind w:leftChars="200" w:left="420"/>
              <w:jc w:val="left"/>
            </w:pPr>
            <w:r w:rsidRPr="003B4A82">
              <w:t>UINT32   udwOffset;</w:t>
            </w:r>
          </w:p>
          <w:p w14:paraId="7A6117E8" w14:textId="35660626" w:rsidR="00AD560C" w:rsidRPr="003B4A82" w:rsidRDefault="00AD560C" w:rsidP="00665B6C">
            <w:pPr>
              <w:ind w:leftChars="200" w:left="420"/>
              <w:jc w:val="left"/>
            </w:pPr>
            <w:r w:rsidRPr="003B4A82">
              <w:t>UINT32   udwNum;</w:t>
            </w:r>
          </w:p>
          <w:p w14:paraId="79DF10B8" w14:textId="4D3387D7" w:rsidR="00AD560C" w:rsidRPr="003B4A82" w:rsidRDefault="00AD560C" w:rsidP="00665B6C">
            <w:pPr>
              <w:ind w:leftChars="200" w:left="420"/>
              <w:jc w:val="left"/>
            </w:pPr>
            <w:r w:rsidRPr="003B4A82">
              <w:t>BYTE     byRes[128];</w:t>
            </w:r>
          </w:p>
          <w:p w14:paraId="7D916358" w14:textId="77777777" w:rsidR="00AD560C" w:rsidRPr="003B4A82" w:rsidRDefault="00AD560C" w:rsidP="00A377AB">
            <w:pPr>
              <w:jc w:val="left"/>
            </w:pPr>
            <w:r w:rsidRPr="003B4A82">
              <w:t>}NETDEV_SMART_ALARM_LOG_RESULT_INFO_S, *LPNETDEV_SMART_ALARM_LOG_RESULT_INFO_S;</w:t>
            </w:r>
          </w:p>
        </w:tc>
      </w:tr>
    </w:tbl>
    <w:p w14:paraId="1E2BB4CE" w14:textId="77777777" w:rsidR="00AD560C" w:rsidRPr="003B4A82" w:rsidRDefault="00AD560C" w:rsidP="00AD560C">
      <w:pPr>
        <w:rPr>
          <w:b/>
        </w:rPr>
      </w:pPr>
    </w:p>
    <w:p w14:paraId="0DC4156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0158F4F" w14:textId="77777777" w:rsidTr="00A377AB">
        <w:trPr>
          <w:jc w:val="center"/>
        </w:trPr>
        <w:tc>
          <w:tcPr>
            <w:tcW w:w="2263" w:type="dxa"/>
          </w:tcPr>
          <w:p w14:paraId="36761711" w14:textId="77777777" w:rsidR="00AD560C" w:rsidRPr="003B4A82" w:rsidRDefault="00AD560C" w:rsidP="00A377AB">
            <w:pPr>
              <w:jc w:val="center"/>
            </w:pPr>
            <w:r w:rsidRPr="003B4A82">
              <w:rPr>
                <w:rFonts w:hint="eastAsia"/>
              </w:rPr>
              <w:t>参数</w:t>
            </w:r>
          </w:p>
        </w:tc>
        <w:tc>
          <w:tcPr>
            <w:tcW w:w="8193" w:type="dxa"/>
          </w:tcPr>
          <w:p w14:paraId="6B5FAA4F" w14:textId="77777777" w:rsidR="00AD560C" w:rsidRPr="003B4A82" w:rsidRDefault="00AD560C" w:rsidP="00A377AB">
            <w:pPr>
              <w:jc w:val="center"/>
            </w:pPr>
            <w:r w:rsidRPr="003B4A82">
              <w:rPr>
                <w:rFonts w:hint="eastAsia"/>
              </w:rPr>
              <w:t>说明</w:t>
            </w:r>
          </w:p>
        </w:tc>
      </w:tr>
      <w:tr w:rsidR="00AD560C" w:rsidRPr="003B4A82" w14:paraId="6891000C" w14:textId="77777777" w:rsidTr="00A377AB">
        <w:trPr>
          <w:jc w:val="center"/>
        </w:trPr>
        <w:tc>
          <w:tcPr>
            <w:tcW w:w="2263" w:type="dxa"/>
            <w:vAlign w:val="center"/>
          </w:tcPr>
          <w:p w14:paraId="6627B837" w14:textId="77777777" w:rsidR="00AD560C" w:rsidRPr="003B4A82" w:rsidRDefault="00AD560C" w:rsidP="00A377AB">
            <w:r w:rsidRPr="003B4A82">
              <w:t>udwTotal</w:t>
            </w:r>
          </w:p>
        </w:tc>
        <w:tc>
          <w:tcPr>
            <w:tcW w:w="8193" w:type="dxa"/>
            <w:vAlign w:val="center"/>
          </w:tcPr>
          <w:p w14:paraId="1CD3131D" w14:textId="77777777" w:rsidR="00AD560C" w:rsidRPr="003B4A82" w:rsidRDefault="00AD560C" w:rsidP="00A377AB">
            <w:r w:rsidRPr="003B4A82">
              <w:rPr>
                <w:rFonts w:hint="eastAsia"/>
              </w:rPr>
              <w:t>告警记录总数</w:t>
            </w:r>
          </w:p>
        </w:tc>
      </w:tr>
      <w:tr w:rsidR="00AD560C" w:rsidRPr="003B4A82" w14:paraId="4C33D5F1" w14:textId="77777777" w:rsidTr="00A377AB">
        <w:trPr>
          <w:jc w:val="center"/>
        </w:trPr>
        <w:tc>
          <w:tcPr>
            <w:tcW w:w="2263" w:type="dxa"/>
            <w:vAlign w:val="center"/>
          </w:tcPr>
          <w:p w14:paraId="1DBBB543" w14:textId="77777777" w:rsidR="00AD560C" w:rsidRPr="003B4A82" w:rsidRDefault="00AD560C" w:rsidP="00A377AB">
            <w:r w:rsidRPr="003B4A82">
              <w:t>udwOffset</w:t>
            </w:r>
          </w:p>
        </w:tc>
        <w:tc>
          <w:tcPr>
            <w:tcW w:w="8193" w:type="dxa"/>
            <w:vAlign w:val="center"/>
          </w:tcPr>
          <w:p w14:paraId="45258A34" w14:textId="77777777" w:rsidR="00AD560C" w:rsidRPr="003B4A82" w:rsidRDefault="00AD560C" w:rsidP="00A377AB">
            <w:r w:rsidRPr="003B4A82">
              <w:rPr>
                <w:rFonts w:hint="eastAsia"/>
              </w:rPr>
              <w:t>记录偏移量</w:t>
            </w:r>
          </w:p>
        </w:tc>
      </w:tr>
      <w:tr w:rsidR="00AD560C" w:rsidRPr="003B4A82" w14:paraId="7416CE69" w14:textId="77777777" w:rsidTr="00A377AB">
        <w:trPr>
          <w:jc w:val="center"/>
        </w:trPr>
        <w:tc>
          <w:tcPr>
            <w:tcW w:w="2263" w:type="dxa"/>
            <w:vAlign w:val="center"/>
          </w:tcPr>
          <w:p w14:paraId="7BA34B59" w14:textId="77777777" w:rsidR="00AD560C" w:rsidRPr="003B4A82" w:rsidRDefault="00AD560C" w:rsidP="00A377AB">
            <w:r w:rsidRPr="003B4A82">
              <w:t>udwNum</w:t>
            </w:r>
          </w:p>
        </w:tc>
        <w:tc>
          <w:tcPr>
            <w:tcW w:w="8193" w:type="dxa"/>
            <w:vAlign w:val="center"/>
          </w:tcPr>
          <w:p w14:paraId="428E9C81" w14:textId="77777777" w:rsidR="00AD560C" w:rsidRPr="003B4A82" w:rsidRDefault="00AD560C" w:rsidP="00A377AB">
            <w:r w:rsidRPr="003B4A82">
              <w:rPr>
                <w:rFonts w:hint="eastAsia"/>
              </w:rPr>
              <w:t>此次返回告警记录个数</w:t>
            </w:r>
          </w:p>
        </w:tc>
      </w:tr>
      <w:tr w:rsidR="00AD560C" w:rsidRPr="003B4A82" w14:paraId="0AFA7F9B" w14:textId="77777777" w:rsidTr="00A377AB">
        <w:trPr>
          <w:jc w:val="center"/>
        </w:trPr>
        <w:tc>
          <w:tcPr>
            <w:tcW w:w="2263" w:type="dxa"/>
            <w:vAlign w:val="center"/>
          </w:tcPr>
          <w:p w14:paraId="29F99246" w14:textId="77777777" w:rsidR="00AD560C" w:rsidRPr="003B4A82" w:rsidRDefault="00AD560C" w:rsidP="00A377AB">
            <w:r w:rsidRPr="003B4A82">
              <w:lastRenderedPageBreak/>
              <w:t>byRes</w:t>
            </w:r>
          </w:p>
        </w:tc>
        <w:tc>
          <w:tcPr>
            <w:tcW w:w="8193" w:type="dxa"/>
            <w:vAlign w:val="center"/>
          </w:tcPr>
          <w:p w14:paraId="666D5248" w14:textId="77777777" w:rsidR="00AD560C" w:rsidRPr="003B4A82" w:rsidRDefault="00AD560C" w:rsidP="00A377AB">
            <w:r w:rsidRPr="003B4A82">
              <w:rPr>
                <w:rFonts w:hint="eastAsia"/>
              </w:rPr>
              <w:t>保留字段</w:t>
            </w:r>
          </w:p>
        </w:tc>
      </w:tr>
    </w:tbl>
    <w:p w14:paraId="46FE22EB" w14:textId="77777777" w:rsidR="00AD560C" w:rsidRPr="003B4A82" w:rsidRDefault="00AD560C" w:rsidP="00AD560C">
      <w:pPr>
        <w:rPr>
          <w:rStyle w:val="a5"/>
          <w:u w:val="none"/>
        </w:rPr>
      </w:pPr>
    </w:p>
    <w:p w14:paraId="1E8E6166"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73B393B" w14:textId="32E88A89" w:rsidR="00AD560C" w:rsidRPr="003B4A82" w:rsidRDefault="00E02404" w:rsidP="00AD560C">
      <w:pPr>
        <w:rPr>
          <w:rStyle w:val="a5"/>
          <w:u w:val="none"/>
        </w:rPr>
      </w:pPr>
      <w:hyperlink w:anchor="_查询人脸识别记录" w:history="1">
        <w:hyperlink w:anchor="_查询人脸识别记录" w:history="1">
          <w:r w:rsidR="00F44108" w:rsidRPr="003B4A82">
            <w:rPr>
              <w:rStyle w:val="a5"/>
              <w:u w:val="none"/>
            </w:rPr>
            <w:t>NETDEV_FindFaceRecordDetailList</w:t>
          </w:r>
        </w:hyperlink>
      </w:hyperlink>
    </w:p>
    <w:p w14:paraId="160F6899" w14:textId="77777777" w:rsidR="00AD560C" w:rsidRPr="003B4A82" w:rsidRDefault="00AD560C" w:rsidP="00AD560C">
      <w:pPr>
        <w:pStyle w:val="3"/>
      </w:pPr>
      <w:bookmarkStart w:id="1584" w:name="_停车场出入口信息列表结构体"/>
      <w:bookmarkStart w:id="1585" w:name="_Toc88647828"/>
      <w:bookmarkEnd w:id="1584"/>
      <w:r w:rsidRPr="003B4A82">
        <w:rPr>
          <w:rFonts w:hint="eastAsia"/>
        </w:rPr>
        <w:t>停车场出入口信息列表结构体</w:t>
      </w:r>
      <w:bookmarkEnd w:id="1585"/>
    </w:p>
    <w:tbl>
      <w:tblPr>
        <w:tblStyle w:val="a7"/>
        <w:tblW w:w="0" w:type="auto"/>
        <w:tblLook w:val="04A0" w:firstRow="1" w:lastRow="0" w:firstColumn="1" w:lastColumn="0" w:noHBand="0" w:noVBand="1"/>
      </w:tblPr>
      <w:tblGrid>
        <w:gridCol w:w="10456"/>
      </w:tblGrid>
      <w:tr w:rsidR="00AD560C" w:rsidRPr="003B4A82" w14:paraId="59A91BC3" w14:textId="77777777" w:rsidTr="00A377AB">
        <w:tc>
          <w:tcPr>
            <w:tcW w:w="10456" w:type="dxa"/>
          </w:tcPr>
          <w:p w14:paraId="682C7917" w14:textId="77777777" w:rsidR="00AD560C" w:rsidRPr="003B4A82" w:rsidRDefault="00AD560C" w:rsidP="00A377AB">
            <w:pPr>
              <w:jc w:val="left"/>
            </w:pPr>
            <w:r w:rsidRPr="003B4A82">
              <w:t>typedef struct tagstNETDEVParkEntranceInfoList</w:t>
            </w:r>
          </w:p>
          <w:p w14:paraId="0D2E5A73" w14:textId="77777777" w:rsidR="00AD560C" w:rsidRPr="003B4A82" w:rsidRDefault="00AD560C" w:rsidP="00A377AB">
            <w:pPr>
              <w:jc w:val="left"/>
            </w:pPr>
            <w:r w:rsidRPr="003B4A82">
              <w:t>{</w:t>
            </w:r>
          </w:p>
          <w:p w14:paraId="4650A141" w14:textId="6C0F5B13" w:rsidR="00AD560C" w:rsidRPr="003B4A82" w:rsidRDefault="00AD560C" w:rsidP="00665B6C">
            <w:pPr>
              <w:ind w:leftChars="200" w:left="420"/>
              <w:jc w:val="left"/>
            </w:pPr>
            <w:r w:rsidRPr="003B4A82">
              <w:t>UINT32 udwNum;</w:t>
            </w:r>
          </w:p>
          <w:p w14:paraId="1E470C4A" w14:textId="02A396CA" w:rsidR="00AD560C" w:rsidRPr="003B4A82" w:rsidRDefault="00E02404" w:rsidP="00665B6C">
            <w:pPr>
              <w:ind w:leftChars="200" w:left="420"/>
              <w:jc w:val="left"/>
            </w:pPr>
            <w:hyperlink w:anchor="_停车场出入口信息结构体" w:history="1">
              <w:r w:rsidR="00AD560C" w:rsidRPr="003B4A82">
                <w:rPr>
                  <w:rStyle w:val="a5"/>
                  <w:u w:val="none"/>
                </w:rPr>
                <w:t>NETDEV_PARK_ENTRANCE_INFO_S</w:t>
              </w:r>
            </w:hyperlink>
            <w:r w:rsidR="00AD560C" w:rsidRPr="003B4A82">
              <w:t xml:space="preserve">   astParkEntranceInfo[NETDEV_LEN_32];</w:t>
            </w:r>
          </w:p>
          <w:p w14:paraId="26AF25E9" w14:textId="2C071FB0" w:rsidR="00AD560C" w:rsidRPr="003B4A82" w:rsidRDefault="00AD560C" w:rsidP="00665B6C">
            <w:pPr>
              <w:ind w:leftChars="200" w:left="420"/>
              <w:jc w:val="left"/>
            </w:pPr>
            <w:r w:rsidRPr="003B4A82">
              <w:t>BYTE   byRes[512];</w:t>
            </w:r>
          </w:p>
          <w:p w14:paraId="284E29DF" w14:textId="77777777" w:rsidR="00AD560C" w:rsidRPr="003B4A82" w:rsidRDefault="00AD560C" w:rsidP="00A377AB">
            <w:pPr>
              <w:jc w:val="left"/>
            </w:pPr>
            <w:r w:rsidRPr="003B4A82">
              <w:t>}NETDEV_PARK_ENTRANCE_INFO_LIST_S,*LPNETDEV_PARK_ENTRANCE_INFO_LIST_S;</w:t>
            </w:r>
          </w:p>
        </w:tc>
      </w:tr>
    </w:tbl>
    <w:p w14:paraId="479AFA2E" w14:textId="77777777" w:rsidR="00AD560C" w:rsidRPr="003B4A82" w:rsidRDefault="00AD560C" w:rsidP="00AD560C">
      <w:pPr>
        <w:rPr>
          <w:b/>
        </w:rPr>
      </w:pPr>
    </w:p>
    <w:p w14:paraId="1F7C979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AC6A96A" w14:textId="77777777" w:rsidTr="00A377AB">
        <w:trPr>
          <w:jc w:val="center"/>
        </w:trPr>
        <w:tc>
          <w:tcPr>
            <w:tcW w:w="2263" w:type="dxa"/>
          </w:tcPr>
          <w:p w14:paraId="09D076BE" w14:textId="77777777" w:rsidR="00AD560C" w:rsidRPr="003B4A82" w:rsidRDefault="00AD560C" w:rsidP="00A377AB">
            <w:pPr>
              <w:jc w:val="center"/>
            </w:pPr>
            <w:r w:rsidRPr="003B4A82">
              <w:rPr>
                <w:rFonts w:hint="eastAsia"/>
              </w:rPr>
              <w:t>参数</w:t>
            </w:r>
          </w:p>
        </w:tc>
        <w:tc>
          <w:tcPr>
            <w:tcW w:w="8193" w:type="dxa"/>
          </w:tcPr>
          <w:p w14:paraId="1D68064E" w14:textId="77777777" w:rsidR="00AD560C" w:rsidRPr="003B4A82" w:rsidRDefault="00AD560C" w:rsidP="00A377AB">
            <w:pPr>
              <w:jc w:val="center"/>
            </w:pPr>
            <w:r w:rsidRPr="003B4A82">
              <w:rPr>
                <w:rFonts w:hint="eastAsia"/>
              </w:rPr>
              <w:t>说明</w:t>
            </w:r>
          </w:p>
        </w:tc>
      </w:tr>
      <w:tr w:rsidR="00AD560C" w:rsidRPr="003B4A82" w14:paraId="1B4F4489" w14:textId="77777777" w:rsidTr="00A377AB">
        <w:trPr>
          <w:jc w:val="center"/>
        </w:trPr>
        <w:tc>
          <w:tcPr>
            <w:tcW w:w="2263" w:type="dxa"/>
            <w:vAlign w:val="center"/>
          </w:tcPr>
          <w:p w14:paraId="725E217E" w14:textId="77777777" w:rsidR="00AD560C" w:rsidRPr="003B4A82" w:rsidRDefault="00AD560C" w:rsidP="00A377AB">
            <w:r w:rsidRPr="003B4A82">
              <w:t>udwNum</w:t>
            </w:r>
          </w:p>
        </w:tc>
        <w:tc>
          <w:tcPr>
            <w:tcW w:w="8193" w:type="dxa"/>
            <w:vAlign w:val="center"/>
          </w:tcPr>
          <w:p w14:paraId="2037E4BF" w14:textId="77777777" w:rsidR="00AD560C" w:rsidRPr="003B4A82" w:rsidRDefault="00AD560C" w:rsidP="00A377AB">
            <w:r w:rsidRPr="003B4A82">
              <w:rPr>
                <w:rFonts w:hint="eastAsia"/>
              </w:rPr>
              <w:t>出入口数量</w:t>
            </w:r>
          </w:p>
        </w:tc>
      </w:tr>
      <w:tr w:rsidR="00AD560C" w:rsidRPr="003B4A82" w14:paraId="3348B637" w14:textId="77777777" w:rsidTr="00A377AB">
        <w:trPr>
          <w:jc w:val="center"/>
        </w:trPr>
        <w:tc>
          <w:tcPr>
            <w:tcW w:w="2263" w:type="dxa"/>
            <w:vAlign w:val="center"/>
          </w:tcPr>
          <w:p w14:paraId="4B050ABE" w14:textId="77777777" w:rsidR="00AD560C" w:rsidRPr="003B4A82" w:rsidRDefault="00AD560C" w:rsidP="00A377AB">
            <w:r w:rsidRPr="003B4A82">
              <w:t>astParkEntranceInfo</w:t>
            </w:r>
          </w:p>
        </w:tc>
        <w:tc>
          <w:tcPr>
            <w:tcW w:w="8193" w:type="dxa"/>
            <w:vAlign w:val="center"/>
          </w:tcPr>
          <w:p w14:paraId="1B7A0619" w14:textId="77777777" w:rsidR="00AD560C" w:rsidRPr="003B4A82" w:rsidRDefault="00AD560C" w:rsidP="00A377AB">
            <w:r w:rsidRPr="003B4A82">
              <w:rPr>
                <w:rFonts w:hint="eastAsia"/>
              </w:rPr>
              <w:t>出入口信息</w:t>
            </w:r>
            <w:r w:rsidRPr="003B4A82">
              <w:t xml:space="preserve"> 一个停车场最大支持16个出入口</w:t>
            </w:r>
          </w:p>
        </w:tc>
      </w:tr>
      <w:tr w:rsidR="00AD560C" w:rsidRPr="003B4A82" w14:paraId="570BA0FE" w14:textId="77777777" w:rsidTr="00A377AB">
        <w:trPr>
          <w:jc w:val="center"/>
        </w:trPr>
        <w:tc>
          <w:tcPr>
            <w:tcW w:w="2263" w:type="dxa"/>
            <w:vAlign w:val="center"/>
          </w:tcPr>
          <w:p w14:paraId="07831A40" w14:textId="77777777" w:rsidR="00AD560C" w:rsidRPr="003B4A82" w:rsidRDefault="00AD560C" w:rsidP="00A377AB">
            <w:r w:rsidRPr="003B4A82">
              <w:t>byRes</w:t>
            </w:r>
          </w:p>
        </w:tc>
        <w:tc>
          <w:tcPr>
            <w:tcW w:w="8193" w:type="dxa"/>
            <w:vAlign w:val="center"/>
          </w:tcPr>
          <w:p w14:paraId="4B92BA8D" w14:textId="77777777" w:rsidR="00AD560C" w:rsidRPr="003B4A82" w:rsidRDefault="00AD560C" w:rsidP="00A377AB">
            <w:r w:rsidRPr="003B4A82">
              <w:rPr>
                <w:rFonts w:hint="eastAsia"/>
              </w:rPr>
              <w:t>保留字段</w:t>
            </w:r>
          </w:p>
        </w:tc>
      </w:tr>
    </w:tbl>
    <w:p w14:paraId="742C0E15" w14:textId="77777777" w:rsidR="00AD560C" w:rsidRPr="003B4A82" w:rsidRDefault="00AD560C" w:rsidP="00AD560C">
      <w:pPr>
        <w:rPr>
          <w:rStyle w:val="a5"/>
          <w:u w:val="none"/>
        </w:rPr>
      </w:pPr>
    </w:p>
    <w:p w14:paraId="5925255A"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116D2ED" w14:textId="7256E881" w:rsidR="00AD560C" w:rsidRPr="003B4A82" w:rsidRDefault="00E02404" w:rsidP="00AD560C">
      <w:pPr>
        <w:rPr>
          <w:rStyle w:val="a5"/>
          <w:u w:val="none"/>
        </w:rPr>
      </w:pPr>
      <w:hyperlink w:anchor="_获取某停车场下所有出入口信息" w:history="1">
        <w:r w:rsidR="00AD560C" w:rsidRPr="003B4A82">
          <w:rPr>
            <w:rStyle w:val="a5"/>
            <w:u w:val="none"/>
          </w:rPr>
          <w:t>NETDEV_GetParkEntranceInfoList</w:t>
        </w:r>
      </w:hyperlink>
    </w:p>
    <w:p w14:paraId="63A690C8" w14:textId="77777777" w:rsidR="00AD560C" w:rsidRPr="003B4A82" w:rsidRDefault="00AD560C" w:rsidP="00AD560C">
      <w:pPr>
        <w:pStyle w:val="3"/>
      </w:pPr>
      <w:bookmarkStart w:id="1586" w:name="_停车场出入口信息结构体"/>
      <w:bookmarkStart w:id="1587" w:name="_Toc88647829"/>
      <w:bookmarkEnd w:id="1586"/>
      <w:r w:rsidRPr="003B4A82">
        <w:rPr>
          <w:rFonts w:hint="eastAsia"/>
        </w:rPr>
        <w:t>停车场出入口信息结构体</w:t>
      </w:r>
      <w:bookmarkEnd w:id="1587"/>
    </w:p>
    <w:tbl>
      <w:tblPr>
        <w:tblStyle w:val="a7"/>
        <w:tblW w:w="0" w:type="auto"/>
        <w:tblLook w:val="04A0" w:firstRow="1" w:lastRow="0" w:firstColumn="1" w:lastColumn="0" w:noHBand="0" w:noVBand="1"/>
      </w:tblPr>
      <w:tblGrid>
        <w:gridCol w:w="10456"/>
      </w:tblGrid>
      <w:tr w:rsidR="00AD560C" w:rsidRPr="003B4A82" w14:paraId="51425A77" w14:textId="77777777" w:rsidTr="00A377AB">
        <w:tc>
          <w:tcPr>
            <w:tcW w:w="10456" w:type="dxa"/>
          </w:tcPr>
          <w:p w14:paraId="080D3BD3" w14:textId="77777777" w:rsidR="00AD560C" w:rsidRPr="003B4A82" w:rsidRDefault="00AD560C" w:rsidP="00A377AB">
            <w:pPr>
              <w:jc w:val="left"/>
            </w:pPr>
            <w:r w:rsidRPr="003B4A82">
              <w:t>typedef struct tagstNETDEVParkEntranceInfo</w:t>
            </w:r>
          </w:p>
          <w:p w14:paraId="7EBCD38F" w14:textId="77777777" w:rsidR="00AD560C" w:rsidRPr="003B4A82" w:rsidRDefault="00AD560C" w:rsidP="00A377AB">
            <w:pPr>
              <w:jc w:val="left"/>
            </w:pPr>
            <w:r w:rsidRPr="003B4A82">
              <w:t>{</w:t>
            </w:r>
          </w:p>
          <w:p w14:paraId="2D0D00D9" w14:textId="1D8A1345" w:rsidR="00AD560C" w:rsidRPr="003B4A82" w:rsidRDefault="00AD560C" w:rsidP="00665B6C">
            <w:pPr>
              <w:ind w:leftChars="200" w:left="420"/>
              <w:jc w:val="left"/>
            </w:pPr>
            <w:r w:rsidRPr="003B4A82">
              <w:t>UINT32 udwParkEntranceID;</w:t>
            </w:r>
          </w:p>
          <w:p w14:paraId="66E64DE3" w14:textId="7638C8E1" w:rsidR="00AD560C" w:rsidRPr="003B4A82" w:rsidRDefault="00AD560C" w:rsidP="00665B6C">
            <w:pPr>
              <w:ind w:leftChars="200" w:left="420"/>
              <w:jc w:val="left"/>
            </w:pPr>
            <w:r w:rsidRPr="003B4A82">
              <w:t>CHAR   szName[NETDEV_LEN_260];</w:t>
            </w:r>
          </w:p>
          <w:p w14:paraId="2C46DB20" w14:textId="5000117E" w:rsidR="00AD560C" w:rsidRPr="003B4A82" w:rsidRDefault="00AD560C" w:rsidP="00665B6C">
            <w:pPr>
              <w:ind w:leftChars="200" w:left="420"/>
              <w:jc w:val="left"/>
            </w:pPr>
            <w:r w:rsidRPr="003B4A82">
              <w:t>UINT32 udwVehicleLaneNum;</w:t>
            </w:r>
          </w:p>
          <w:p w14:paraId="3551366A" w14:textId="3EA590B2" w:rsidR="00AD560C" w:rsidRPr="003B4A82" w:rsidRDefault="00AD560C" w:rsidP="00665B6C">
            <w:pPr>
              <w:ind w:leftChars="200" w:left="420"/>
              <w:jc w:val="left"/>
            </w:pPr>
            <w:r w:rsidRPr="003B4A82">
              <w:t>BYTE   byRes[256];</w:t>
            </w:r>
          </w:p>
          <w:p w14:paraId="07A1478B" w14:textId="77777777" w:rsidR="00AD560C" w:rsidRPr="003B4A82" w:rsidRDefault="00AD560C" w:rsidP="00A377AB">
            <w:pPr>
              <w:jc w:val="left"/>
            </w:pPr>
            <w:r w:rsidRPr="003B4A82">
              <w:t>}NETDEV_PARK_ENTRANCE_INFO_S, *LPNETDEV_PARK_ENTRANCE_INFO_S;</w:t>
            </w:r>
          </w:p>
        </w:tc>
      </w:tr>
    </w:tbl>
    <w:p w14:paraId="79955F31" w14:textId="77777777" w:rsidR="00AD560C" w:rsidRPr="003B4A82" w:rsidRDefault="00AD560C" w:rsidP="00AD560C">
      <w:pPr>
        <w:rPr>
          <w:b/>
        </w:rPr>
      </w:pPr>
    </w:p>
    <w:p w14:paraId="7271E47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12B0DEF" w14:textId="77777777" w:rsidTr="00A377AB">
        <w:trPr>
          <w:jc w:val="center"/>
        </w:trPr>
        <w:tc>
          <w:tcPr>
            <w:tcW w:w="2263" w:type="dxa"/>
          </w:tcPr>
          <w:p w14:paraId="1655B6D1" w14:textId="77777777" w:rsidR="00AD560C" w:rsidRPr="003B4A82" w:rsidRDefault="00AD560C" w:rsidP="00A377AB">
            <w:pPr>
              <w:jc w:val="center"/>
            </w:pPr>
            <w:r w:rsidRPr="003B4A82">
              <w:rPr>
                <w:rFonts w:hint="eastAsia"/>
              </w:rPr>
              <w:t>参数</w:t>
            </w:r>
          </w:p>
        </w:tc>
        <w:tc>
          <w:tcPr>
            <w:tcW w:w="8193" w:type="dxa"/>
          </w:tcPr>
          <w:p w14:paraId="71533BD3" w14:textId="77777777" w:rsidR="00AD560C" w:rsidRPr="003B4A82" w:rsidRDefault="00AD560C" w:rsidP="00A377AB">
            <w:pPr>
              <w:jc w:val="center"/>
            </w:pPr>
            <w:r w:rsidRPr="003B4A82">
              <w:rPr>
                <w:rFonts w:hint="eastAsia"/>
              </w:rPr>
              <w:t>说明</w:t>
            </w:r>
          </w:p>
        </w:tc>
      </w:tr>
      <w:tr w:rsidR="00AD560C" w:rsidRPr="003B4A82" w14:paraId="51A4E914" w14:textId="77777777" w:rsidTr="00A377AB">
        <w:trPr>
          <w:jc w:val="center"/>
        </w:trPr>
        <w:tc>
          <w:tcPr>
            <w:tcW w:w="2263" w:type="dxa"/>
            <w:vAlign w:val="center"/>
          </w:tcPr>
          <w:p w14:paraId="0BC23C1B" w14:textId="77777777" w:rsidR="00AD560C" w:rsidRPr="003B4A82" w:rsidRDefault="00AD560C" w:rsidP="00A377AB">
            <w:r w:rsidRPr="003B4A82">
              <w:t>udwParkEntranceID</w:t>
            </w:r>
          </w:p>
        </w:tc>
        <w:tc>
          <w:tcPr>
            <w:tcW w:w="8193" w:type="dxa"/>
            <w:vAlign w:val="center"/>
          </w:tcPr>
          <w:p w14:paraId="358886B7" w14:textId="77777777" w:rsidR="00AD560C" w:rsidRPr="003B4A82" w:rsidRDefault="00AD560C" w:rsidP="00A377AB">
            <w:r w:rsidRPr="003B4A82">
              <w:rPr>
                <w:rFonts w:hint="eastAsia"/>
              </w:rPr>
              <w:t>出入口</w:t>
            </w:r>
            <w:r w:rsidRPr="003B4A82">
              <w:t>ID 添加出入口是不携带</w:t>
            </w:r>
          </w:p>
        </w:tc>
      </w:tr>
      <w:tr w:rsidR="00AD560C" w:rsidRPr="003B4A82" w14:paraId="162512CA" w14:textId="77777777" w:rsidTr="00A377AB">
        <w:trPr>
          <w:jc w:val="center"/>
        </w:trPr>
        <w:tc>
          <w:tcPr>
            <w:tcW w:w="2263" w:type="dxa"/>
            <w:vAlign w:val="center"/>
          </w:tcPr>
          <w:p w14:paraId="3E8E92DC" w14:textId="77777777" w:rsidR="00AD560C" w:rsidRPr="003B4A82" w:rsidRDefault="00AD560C" w:rsidP="00A377AB">
            <w:r w:rsidRPr="003B4A82">
              <w:t>szName</w:t>
            </w:r>
          </w:p>
        </w:tc>
        <w:tc>
          <w:tcPr>
            <w:tcW w:w="8193" w:type="dxa"/>
            <w:vAlign w:val="center"/>
          </w:tcPr>
          <w:p w14:paraId="7EA4DFA7" w14:textId="77777777" w:rsidR="00AD560C" w:rsidRPr="003B4A82" w:rsidRDefault="00AD560C" w:rsidP="00A377AB">
            <w:r w:rsidRPr="003B4A82">
              <w:rPr>
                <w:rFonts w:hint="eastAsia"/>
              </w:rPr>
              <w:t>出入口名称，长度范围</w:t>
            </w:r>
            <w:r w:rsidRPr="003B4A82">
              <w:t>[1,64]</w:t>
            </w:r>
          </w:p>
        </w:tc>
      </w:tr>
      <w:tr w:rsidR="00AD560C" w:rsidRPr="003B4A82" w14:paraId="306FC0DE" w14:textId="77777777" w:rsidTr="00A377AB">
        <w:trPr>
          <w:jc w:val="center"/>
        </w:trPr>
        <w:tc>
          <w:tcPr>
            <w:tcW w:w="2263" w:type="dxa"/>
            <w:vAlign w:val="center"/>
          </w:tcPr>
          <w:p w14:paraId="274E9272" w14:textId="77777777" w:rsidR="00AD560C" w:rsidRPr="003B4A82" w:rsidRDefault="00AD560C" w:rsidP="00A377AB">
            <w:r w:rsidRPr="003B4A82">
              <w:t>udwVehicleLaneNum</w:t>
            </w:r>
          </w:p>
        </w:tc>
        <w:tc>
          <w:tcPr>
            <w:tcW w:w="8193" w:type="dxa"/>
            <w:vAlign w:val="center"/>
          </w:tcPr>
          <w:p w14:paraId="0C54E8B3" w14:textId="77777777" w:rsidR="00AD560C" w:rsidRPr="003B4A82" w:rsidRDefault="00AD560C" w:rsidP="00A377AB">
            <w:r w:rsidRPr="003B4A82">
              <w:rPr>
                <w:rFonts w:hint="eastAsia"/>
              </w:rPr>
              <w:t>车道数，最多</w:t>
            </w:r>
            <w:r w:rsidRPr="003B4A82">
              <w:t>2个</w:t>
            </w:r>
          </w:p>
        </w:tc>
      </w:tr>
      <w:tr w:rsidR="00AD560C" w:rsidRPr="003B4A82" w14:paraId="09C30738" w14:textId="77777777" w:rsidTr="00A377AB">
        <w:trPr>
          <w:jc w:val="center"/>
        </w:trPr>
        <w:tc>
          <w:tcPr>
            <w:tcW w:w="2263" w:type="dxa"/>
            <w:vAlign w:val="center"/>
          </w:tcPr>
          <w:p w14:paraId="4A46D412" w14:textId="77777777" w:rsidR="00AD560C" w:rsidRPr="003B4A82" w:rsidRDefault="00AD560C" w:rsidP="00A377AB">
            <w:r w:rsidRPr="003B4A82">
              <w:t>byRes</w:t>
            </w:r>
          </w:p>
        </w:tc>
        <w:tc>
          <w:tcPr>
            <w:tcW w:w="8193" w:type="dxa"/>
            <w:vAlign w:val="center"/>
          </w:tcPr>
          <w:p w14:paraId="1A42A510" w14:textId="77777777" w:rsidR="00AD560C" w:rsidRPr="003B4A82" w:rsidRDefault="00AD560C" w:rsidP="00A377AB">
            <w:r w:rsidRPr="003B4A82">
              <w:rPr>
                <w:rFonts w:hint="eastAsia"/>
              </w:rPr>
              <w:t>保留字段</w:t>
            </w:r>
          </w:p>
        </w:tc>
      </w:tr>
    </w:tbl>
    <w:p w14:paraId="19F8AFDC" w14:textId="77777777" w:rsidR="00AD560C" w:rsidRPr="003B4A82" w:rsidRDefault="00AD560C" w:rsidP="00AD560C">
      <w:pPr>
        <w:pStyle w:val="3"/>
      </w:pPr>
      <w:bookmarkStart w:id="1588" w:name="_停车场信息列表结构体"/>
      <w:bookmarkStart w:id="1589" w:name="_Toc88647830"/>
      <w:bookmarkEnd w:id="1588"/>
      <w:r w:rsidRPr="003B4A82">
        <w:rPr>
          <w:rFonts w:hint="eastAsia"/>
        </w:rPr>
        <w:t>停车场信息列表结构体</w:t>
      </w:r>
      <w:bookmarkEnd w:id="1589"/>
    </w:p>
    <w:tbl>
      <w:tblPr>
        <w:tblStyle w:val="a7"/>
        <w:tblW w:w="0" w:type="auto"/>
        <w:tblLook w:val="04A0" w:firstRow="1" w:lastRow="0" w:firstColumn="1" w:lastColumn="0" w:noHBand="0" w:noVBand="1"/>
      </w:tblPr>
      <w:tblGrid>
        <w:gridCol w:w="10456"/>
      </w:tblGrid>
      <w:tr w:rsidR="00AD560C" w:rsidRPr="003B4A82" w14:paraId="4BDCB69F" w14:textId="77777777" w:rsidTr="00A377AB">
        <w:tc>
          <w:tcPr>
            <w:tcW w:w="10456" w:type="dxa"/>
          </w:tcPr>
          <w:p w14:paraId="747F4D75" w14:textId="77777777" w:rsidR="00AD560C" w:rsidRPr="003B4A82" w:rsidRDefault="00AD560C" w:rsidP="00A377AB">
            <w:pPr>
              <w:jc w:val="left"/>
            </w:pPr>
            <w:r w:rsidRPr="003B4A82">
              <w:t>typedef struct tagstNETDEVParkInfoList</w:t>
            </w:r>
          </w:p>
          <w:p w14:paraId="52CB66BB" w14:textId="77777777" w:rsidR="00AD560C" w:rsidRPr="003B4A82" w:rsidRDefault="00AD560C" w:rsidP="00A377AB">
            <w:pPr>
              <w:jc w:val="left"/>
            </w:pPr>
            <w:r w:rsidRPr="003B4A82">
              <w:t>{</w:t>
            </w:r>
          </w:p>
          <w:p w14:paraId="6030FD0E" w14:textId="07EF7685" w:rsidR="00AD560C" w:rsidRPr="003B4A82" w:rsidRDefault="00AD560C" w:rsidP="00665B6C">
            <w:pPr>
              <w:ind w:leftChars="200" w:left="420"/>
              <w:jc w:val="left"/>
            </w:pPr>
            <w:r w:rsidRPr="003B4A82">
              <w:t>UINT32 udwNum;</w:t>
            </w:r>
          </w:p>
          <w:p w14:paraId="5268FC38" w14:textId="08DEF638" w:rsidR="00AD560C" w:rsidRPr="003B4A82" w:rsidRDefault="00E02404" w:rsidP="00665B6C">
            <w:pPr>
              <w:ind w:leftChars="200" w:left="420"/>
              <w:jc w:val="left"/>
            </w:pPr>
            <w:hyperlink w:anchor="_停车场信息结构体" w:history="1">
              <w:r w:rsidR="00AD560C" w:rsidRPr="003B4A82">
                <w:rPr>
                  <w:rStyle w:val="a5"/>
                  <w:u w:val="none"/>
                </w:rPr>
                <w:t>NETDEV_PARK_INFO_S</w:t>
              </w:r>
            </w:hyperlink>
            <w:r w:rsidR="00AD560C" w:rsidRPr="003B4A82">
              <w:t xml:space="preserve">   astParkInfo[NETDEV_LEN_16];</w:t>
            </w:r>
          </w:p>
          <w:p w14:paraId="20A0CD08" w14:textId="644E76AC" w:rsidR="00AD560C" w:rsidRPr="003B4A82" w:rsidRDefault="00AD560C" w:rsidP="00665B6C">
            <w:pPr>
              <w:ind w:leftChars="200" w:left="420"/>
              <w:jc w:val="left"/>
            </w:pPr>
            <w:r w:rsidRPr="003B4A82">
              <w:t>BYTE   byRes[512];</w:t>
            </w:r>
          </w:p>
          <w:p w14:paraId="53E679D5" w14:textId="77777777" w:rsidR="00AD560C" w:rsidRPr="003B4A82" w:rsidRDefault="00AD560C" w:rsidP="00A377AB">
            <w:pPr>
              <w:jc w:val="left"/>
            </w:pPr>
            <w:r w:rsidRPr="003B4A82">
              <w:t>}NETDEV_PARK_INFO_LIST_S, *LPNETDEV_PARK_INFO_LIST_S;</w:t>
            </w:r>
          </w:p>
        </w:tc>
      </w:tr>
    </w:tbl>
    <w:p w14:paraId="6D56CE39" w14:textId="77777777" w:rsidR="00AD560C" w:rsidRPr="003B4A82" w:rsidRDefault="00AD560C" w:rsidP="00AD560C">
      <w:pPr>
        <w:rPr>
          <w:b/>
        </w:rPr>
      </w:pPr>
    </w:p>
    <w:p w14:paraId="3632401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69F593B" w14:textId="77777777" w:rsidTr="00A377AB">
        <w:trPr>
          <w:jc w:val="center"/>
        </w:trPr>
        <w:tc>
          <w:tcPr>
            <w:tcW w:w="2263" w:type="dxa"/>
          </w:tcPr>
          <w:p w14:paraId="40D19509" w14:textId="77777777" w:rsidR="00AD560C" w:rsidRPr="003B4A82" w:rsidRDefault="00AD560C" w:rsidP="00A377AB">
            <w:pPr>
              <w:jc w:val="center"/>
            </w:pPr>
            <w:r w:rsidRPr="003B4A82">
              <w:rPr>
                <w:rFonts w:hint="eastAsia"/>
              </w:rPr>
              <w:t>参数</w:t>
            </w:r>
          </w:p>
        </w:tc>
        <w:tc>
          <w:tcPr>
            <w:tcW w:w="8193" w:type="dxa"/>
          </w:tcPr>
          <w:p w14:paraId="434F5C93" w14:textId="77777777" w:rsidR="00AD560C" w:rsidRPr="003B4A82" w:rsidRDefault="00AD560C" w:rsidP="00A377AB">
            <w:pPr>
              <w:jc w:val="center"/>
            </w:pPr>
            <w:r w:rsidRPr="003B4A82">
              <w:rPr>
                <w:rFonts w:hint="eastAsia"/>
              </w:rPr>
              <w:t>说明</w:t>
            </w:r>
          </w:p>
        </w:tc>
      </w:tr>
      <w:tr w:rsidR="00AD560C" w:rsidRPr="003B4A82" w14:paraId="1D6E4E42" w14:textId="77777777" w:rsidTr="00A377AB">
        <w:trPr>
          <w:jc w:val="center"/>
        </w:trPr>
        <w:tc>
          <w:tcPr>
            <w:tcW w:w="2263" w:type="dxa"/>
            <w:vAlign w:val="center"/>
          </w:tcPr>
          <w:p w14:paraId="3A2F0081" w14:textId="77777777" w:rsidR="00AD560C" w:rsidRPr="003B4A82" w:rsidRDefault="00AD560C" w:rsidP="00A377AB">
            <w:r w:rsidRPr="003B4A82">
              <w:t>udwNum</w:t>
            </w:r>
          </w:p>
        </w:tc>
        <w:tc>
          <w:tcPr>
            <w:tcW w:w="8193" w:type="dxa"/>
            <w:vAlign w:val="center"/>
          </w:tcPr>
          <w:p w14:paraId="3833270F" w14:textId="77777777" w:rsidR="00AD560C" w:rsidRPr="003B4A82" w:rsidRDefault="00AD560C" w:rsidP="00A377AB">
            <w:r w:rsidRPr="003B4A82">
              <w:rPr>
                <w:rFonts w:hint="eastAsia"/>
              </w:rPr>
              <w:t>停车场数量</w:t>
            </w:r>
          </w:p>
        </w:tc>
      </w:tr>
      <w:tr w:rsidR="00AD560C" w:rsidRPr="003B4A82" w14:paraId="06520C04" w14:textId="77777777" w:rsidTr="00A377AB">
        <w:trPr>
          <w:jc w:val="center"/>
        </w:trPr>
        <w:tc>
          <w:tcPr>
            <w:tcW w:w="2263" w:type="dxa"/>
            <w:vAlign w:val="center"/>
          </w:tcPr>
          <w:p w14:paraId="2BBCEB5B" w14:textId="77777777" w:rsidR="00AD560C" w:rsidRPr="003B4A82" w:rsidRDefault="00AD560C" w:rsidP="00A377AB">
            <w:r w:rsidRPr="003B4A82">
              <w:t>astParkInfo</w:t>
            </w:r>
          </w:p>
        </w:tc>
        <w:tc>
          <w:tcPr>
            <w:tcW w:w="8193" w:type="dxa"/>
            <w:vAlign w:val="center"/>
          </w:tcPr>
          <w:p w14:paraId="099DD070" w14:textId="77777777" w:rsidR="00AD560C" w:rsidRPr="003B4A82" w:rsidRDefault="00AD560C" w:rsidP="00A377AB">
            <w:r w:rsidRPr="003B4A82">
              <w:rPr>
                <w:rFonts w:hint="eastAsia"/>
              </w:rPr>
              <w:t>停车场信息</w:t>
            </w:r>
            <w:r w:rsidRPr="003B4A82">
              <w:t xml:space="preserve"> 一个VMS最大支持8个停车场</w:t>
            </w:r>
          </w:p>
        </w:tc>
      </w:tr>
      <w:tr w:rsidR="00AD560C" w:rsidRPr="003B4A82" w14:paraId="074DA805" w14:textId="77777777" w:rsidTr="00A377AB">
        <w:trPr>
          <w:jc w:val="center"/>
        </w:trPr>
        <w:tc>
          <w:tcPr>
            <w:tcW w:w="2263" w:type="dxa"/>
            <w:vAlign w:val="center"/>
          </w:tcPr>
          <w:p w14:paraId="14A3B931" w14:textId="77777777" w:rsidR="00AD560C" w:rsidRPr="003B4A82" w:rsidRDefault="00AD560C" w:rsidP="00A377AB">
            <w:r w:rsidRPr="003B4A82">
              <w:t>byRes</w:t>
            </w:r>
          </w:p>
        </w:tc>
        <w:tc>
          <w:tcPr>
            <w:tcW w:w="8193" w:type="dxa"/>
            <w:vAlign w:val="center"/>
          </w:tcPr>
          <w:p w14:paraId="68044811" w14:textId="77777777" w:rsidR="00AD560C" w:rsidRPr="003B4A82" w:rsidRDefault="00AD560C" w:rsidP="00A377AB">
            <w:r w:rsidRPr="003B4A82">
              <w:rPr>
                <w:rFonts w:hint="eastAsia"/>
              </w:rPr>
              <w:t>保留字段</w:t>
            </w:r>
          </w:p>
        </w:tc>
      </w:tr>
    </w:tbl>
    <w:p w14:paraId="49337440" w14:textId="77777777" w:rsidR="00AD560C" w:rsidRPr="003B4A82" w:rsidRDefault="00AD560C" w:rsidP="00AD560C">
      <w:pPr>
        <w:rPr>
          <w:rStyle w:val="a5"/>
          <w:u w:val="none"/>
        </w:rPr>
      </w:pPr>
    </w:p>
    <w:p w14:paraId="55FF8A13"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4760D80A" w14:textId="2DEFCCCE" w:rsidR="00AD560C" w:rsidRPr="003B4A82" w:rsidRDefault="00E02404" w:rsidP="00AD560C">
      <w:pPr>
        <w:rPr>
          <w:rStyle w:val="a5"/>
          <w:u w:val="none"/>
        </w:rPr>
      </w:pPr>
      <w:hyperlink w:anchor="_批量获取停车场信息" w:history="1">
        <w:r w:rsidR="00AD560C" w:rsidRPr="003B4A82">
          <w:rPr>
            <w:rStyle w:val="a5"/>
            <w:u w:val="none"/>
          </w:rPr>
          <w:t>NETDEV_GetParkInfoList</w:t>
        </w:r>
      </w:hyperlink>
    </w:p>
    <w:p w14:paraId="694CC901" w14:textId="77777777" w:rsidR="00AD560C" w:rsidRPr="003B4A82" w:rsidRDefault="00AD560C" w:rsidP="00AD560C">
      <w:pPr>
        <w:pStyle w:val="3"/>
      </w:pPr>
      <w:bookmarkStart w:id="1590" w:name="_停车场信息结构体"/>
      <w:bookmarkStart w:id="1591" w:name="_Toc88647831"/>
      <w:bookmarkEnd w:id="1590"/>
      <w:r w:rsidRPr="003B4A82">
        <w:rPr>
          <w:rFonts w:hint="eastAsia"/>
        </w:rPr>
        <w:t>停车场信息结构体</w:t>
      </w:r>
      <w:bookmarkEnd w:id="1591"/>
    </w:p>
    <w:tbl>
      <w:tblPr>
        <w:tblStyle w:val="a7"/>
        <w:tblW w:w="0" w:type="auto"/>
        <w:tblLook w:val="04A0" w:firstRow="1" w:lastRow="0" w:firstColumn="1" w:lastColumn="0" w:noHBand="0" w:noVBand="1"/>
      </w:tblPr>
      <w:tblGrid>
        <w:gridCol w:w="10456"/>
      </w:tblGrid>
      <w:tr w:rsidR="00AD560C" w:rsidRPr="003B4A82" w14:paraId="4B954061" w14:textId="77777777" w:rsidTr="00A377AB">
        <w:tc>
          <w:tcPr>
            <w:tcW w:w="10456" w:type="dxa"/>
          </w:tcPr>
          <w:p w14:paraId="41C80F3E" w14:textId="77777777" w:rsidR="00AD560C" w:rsidRPr="003B4A82" w:rsidRDefault="00AD560C" w:rsidP="00A377AB">
            <w:pPr>
              <w:jc w:val="left"/>
            </w:pPr>
            <w:r w:rsidRPr="003B4A82">
              <w:t>typedef struct tagstNETDEVParkInfo</w:t>
            </w:r>
          </w:p>
          <w:p w14:paraId="32FD9C3C" w14:textId="77777777" w:rsidR="00AD560C" w:rsidRPr="003B4A82" w:rsidRDefault="00AD560C" w:rsidP="00A377AB">
            <w:pPr>
              <w:jc w:val="left"/>
            </w:pPr>
            <w:r w:rsidRPr="003B4A82">
              <w:t>{</w:t>
            </w:r>
          </w:p>
          <w:p w14:paraId="465F740D" w14:textId="556F4ED4" w:rsidR="00AD560C" w:rsidRPr="003B4A82" w:rsidRDefault="00AD560C" w:rsidP="00BA6B30">
            <w:pPr>
              <w:ind w:leftChars="200" w:left="420"/>
              <w:jc w:val="left"/>
            </w:pPr>
            <w:r w:rsidRPr="003B4A82">
              <w:t>UINT32 udwParkingLotID;</w:t>
            </w:r>
          </w:p>
          <w:p w14:paraId="56F3F0C9" w14:textId="6CCF36A9" w:rsidR="00AD560C" w:rsidRPr="003B4A82" w:rsidRDefault="00AD560C" w:rsidP="00BA6B30">
            <w:pPr>
              <w:ind w:leftChars="200" w:left="420"/>
              <w:jc w:val="left"/>
            </w:pPr>
            <w:r w:rsidRPr="003B4A82">
              <w:t>CHAR   szParkingLotName[NETDEV_LEN_260];</w:t>
            </w:r>
          </w:p>
          <w:p w14:paraId="67693598" w14:textId="576732ED" w:rsidR="00AD560C" w:rsidRPr="003B4A82" w:rsidRDefault="00AD560C" w:rsidP="00BA6B30">
            <w:pPr>
              <w:ind w:leftChars="200" w:left="420"/>
              <w:jc w:val="left"/>
            </w:pPr>
            <w:r w:rsidRPr="003B4A82">
              <w:t>UINT32 udwTotalSpaceNum;</w:t>
            </w:r>
          </w:p>
          <w:p w14:paraId="4A39FB9C" w14:textId="2EA25E76" w:rsidR="00AD560C" w:rsidRPr="003B4A82" w:rsidRDefault="00AD560C" w:rsidP="00BA6B30">
            <w:pPr>
              <w:ind w:leftChars="200" w:left="420"/>
              <w:jc w:val="left"/>
            </w:pPr>
            <w:r w:rsidRPr="003B4A82">
              <w:t>UINT32 udwRmnSpaceNum;</w:t>
            </w:r>
          </w:p>
          <w:p w14:paraId="2D765F06" w14:textId="26C88832" w:rsidR="00AD560C" w:rsidRPr="003B4A82" w:rsidRDefault="00AD560C" w:rsidP="00BA6B30">
            <w:pPr>
              <w:ind w:leftChars="200" w:left="420"/>
              <w:jc w:val="left"/>
            </w:pPr>
            <w:r w:rsidRPr="003B4A82">
              <w:t>UINT32 udwReserveSpaceNum;</w:t>
            </w:r>
          </w:p>
          <w:p w14:paraId="31282A5E" w14:textId="27C27337" w:rsidR="00AD560C" w:rsidRPr="003B4A82" w:rsidRDefault="00AD560C" w:rsidP="00BA6B30">
            <w:pPr>
              <w:ind w:leftChars="200" w:left="420"/>
              <w:jc w:val="left"/>
            </w:pPr>
            <w:r w:rsidRPr="003B4A82">
              <w:t>UINT32 udwRmnReserveSpaceNum;</w:t>
            </w:r>
          </w:p>
          <w:p w14:paraId="6CEE3309" w14:textId="04A88FD3" w:rsidR="00AD560C" w:rsidRPr="003B4A82" w:rsidRDefault="00AD560C" w:rsidP="00BA6B30">
            <w:pPr>
              <w:ind w:leftChars="200" w:left="420"/>
              <w:jc w:val="left"/>
            </w:pPr>
            <w:r w:rsidRPr="003B4A82">
              <w:t>UINT32 udwMainParkingLotID;</w:t>
            </w:r>
          </w:p>
          <w:p w14:paraId="0928C6C6" w14:textId="2C90ABDD" w:rsidR="00AD560C" w:rsidRPr="003B4A82" w:rsidRDefault="00AD560C" w:rsidP="00BA6B30">
            <w:pPr>
              <w:ind w:leftChars="200" w:left="420"/>
              <w:jc w:val="left"/>
            </w:pPr>
            <w:r w:rsidRPr="003B4A82">
              <w:t>BYTE   byRes[256];</w:t>
            </w:r>
          </w:p>
          <w:p w14:paraId="7C5E5FFC" w14:textId="77777777" w:rsidR="00AD560C" w:rsidRPr="003B4A82" w:rsidRDefault="00AD560C" w:rsidP="00A377AB">
            <w:pPr>
              <w:jc w:val="left"/>
            </w:pPr>
            <w:r w:rsidRPr="003B4A82">
              <w:t>}NETDEV_PARK_INFO_S,*LPNETDEV_PARK_INFO_S;</w:t>
            </w:r>
          </w:p>
        </w:tc>
      </w:tr>
    </w:tbl>
    <w:p w14:paraId="37D3B091" w14:textId="77777777" w:rsidR="00AD560C" w:rsidRPr="003B4A82" w:rsidRDefault="00AD560C" w:rsidP="00AD560C">
      <w:pPr>
        <w:rPr>
          <w:b/>
        </w:rPr>
      </w:pPr>
    </w:p>
    <w:p w14:paraId="4F2970A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694"/>
        <w:gridCol w:w="7762"/>
      </w:tblGrid>
      <w:tr w:rsidR="00AD560C" w:rsidRPr="003B4A82" w14:paraId="5050EC72" w14:textId="77777777" w:rsidTr="00A377AB">
        <w:trPr>
          <w:jc w:val="center"/>
        </w:trPr>
        <w:tc>
          <w:tcPr>
            <w:tcW w:w="2263" w:type="dxa"/>
          </w:tcPr>
          <w:p w14:paraId="03D3CFE6" w14:textId="77777777" w:rsidR="00AD560C" w:rsidRPr="003B4A82" w:rsidRDefault="00AD560C" w:rsidP="00A377AB">
            <w:pPr>
              <w:jc w:val="center"/>
            </w:pPr>
            <w:r w:rsidRPr="003B4A82">
              <w:rPr>
                <w:rFonts w:hint="eastAsia"/>
              </w:rPr>
              <w:t>参数</w:t>
            </w:r>
          </w:p>
        </w:tc>
        <w:tc>
          <w:tcPr>
            <w:tcW w:w="8193" w:type="dxa"/>
          </w:tcPr>
          <w:p w14:paraId="6FDB6F7C" w14:textId="77777777" w:rsidR="00AD560C" w:rsidRPr="003B4A82" w:rsidRDefault="00AD560C" w:rsidP="00A377AB">
            <w:pPr>
              <w:jc w:val="center"/>
            </w:pPr>
            <w:r w:rsidRPr="003B4A82">
              <w:rPr>
                <w:rFonts w:hint="eastAsia"/>
              </w:rPr>
              <w:t>说明</w:t>
            </w:r>
          </w:p>
        </w:tc>
      </w:tr>
      <w:tr w:rsidR="00AD560C" w:rsidRPr="003B4A82" w14:paraId="30EBBA19" w14:textId="77777777" w:rsidTr="00A377AB">
        <w:trPr>
          <w:jc w:val="center"/>
        </w:trPr>
        <w:tc>
          <w:tcPr>
            <w:tcW w:w="2263" w:type="dxa"/>
            <w:vAlign w:val="center"/>
          </w:tcPr>
          <w:p w14:paraId="4B8BA9C1" w14:textId="77777777" w:rsidR="00AD560C" w:rsidRPr="003B4A82" w:rsidRDefault="00AD560C" w:rsidP="00A377AB">
            <w:r w:rsidRPr="003B4A82">
              <w:t>udwParkingLotID</w:t>
            </w:r>
          </w:p>
        </w:tc>
        <w:tc>
          <w:tcPr>
            <w:tcW w:w="8193" w:type="dxa"/>
            <w:vAlign w:val="center"/>
          </w:tcPr>
          <w:p w14:paraId="47FC30DF" w14:textId="77777777" w:rsidR="00AD560C" w:rsidRPr="003B4A82" w:rsidRDefault="00AD560C" w:rsidP="00A377AB">
            <w:r w:rsidRPr="003B4A82">
              <w:rPr>
                <w:rFonts w:hint="eastAsia"/>
              </w:rPr>
              <w:t>停车场</w:t>
            </w:r>
            <w:r w:rsidRPr="003B4A82">
              <w:t>ID</w:t>
            </w:r>
          </w:p>
        </w:tc>
      </w:tr>
      <w:tr w:rsidR="00AD560C" w:rsidRPr="003B4A82" w14:paraId="1E9E020E" w14:textId="77777777" w:rsidTr="00A377AB">
        <w:trPr>
          <w:jc w:val="center"/>
        </w:trPr>
        <w:tc>
          <w:tcPr>
            <w:tcW w:w="2263" w:type="dxa"/>
            <w:vAlign w:val="center"/>
          </w:tcPr>
          <w:p w14:paraId="5E4F17D0" w14:textId="77777777" w:rsidR="00AD560C" w:rsidRPr="003B4A82" w:rsidRDefault="00AD560C" w:rsidP="00A377AB">
            <w:r w:rsidRPr="003B4A82">
              <w:t>szParkingLotName</w:t>
            </w:r>
          </w:p>
        </w:tc>
        <w:tc>
          <w:tcPr>
            <w:tcW w:w="8193" w:type="dxa"/>
            <w:vAlign w:val="center"/>
          </w:tcPr>
          <w:p w14:paraId="1B517263" w14:textId="77777777" w:rsidR="00AD560C" w:rsidRPr="003B4A82" w:rsidRDefault="00AD560C" w:rsidP="00A377AB">
            <w:r w:rsidRPr="003B4A82">
              <w:rPr>
                <w:rFonts w:hint="eastAsia"/>
              </w:rPr>
              <w:t>停车场名称，长度范围</w:t>
            </w:r>
            <w:r w:rsidRPr="003B4A82">
              <w:t>[1,64]</w:t>
            </w:r>
          </w:p>
        </w:tc>
      </w:tr>
      <w:tr w:rsidR="00AD560C" w:rsidRPr="003B4A82" w14:paraId="4AB75C59" w14:textId="77777777" w:rsidTr="00A377AB">
        <w:trPr>
          <w:jc w:val="center"/>
        </w:trPr>
        <w:tc>
          <w:tcPr>
            <w:tcW w:w="2263" w:type="dxa"/>
            <w:vAlign w:val="center"/>
          </w:tcPr>
          <w:p w14:paraId="2EC18E81" w14:textId="77777777" w:rsidR="00AD560C" w:rsidRPr="003B4A82" w:rsidRDefault="00AD560C" w:rsidP="00A377AB">
            <w:r w:rsidRPr="003B4A82">
              <w:t>udwTotalSpaceNum</w:t>
            </w:r>
          </w:p>
        </w:tc>
        <w:tc>
          <w:tcPr>
            <w:tcW w:w="8193" w:type="dxa"/>
            <w:vAlign w:val="center"/>
          </w:tcPr>
          <w:p w14:paraId="5284C646" w14:textId="77777777" w:rsidR="00AD560C" w:rsidRPr="003B4A82" w:rsidRDefault="00AD560C" w:rsidP="00A377AB">
            <w:r w:rsidRPr="003B4A82">
              <w:rPr>
                <w:rFonts w:hint="eastAsia"/>
              </w:rPr>
              <w:t>总车位数</w:t>
            </w:r>
          </w:p>
        </w:tc>
      </w:tr>
      <w:tr w:rsidR="00AD560C" w:rsidRPr="003B4A82" w14:paraId="458EFC7A" w14:textId="77777777" w:rsidTr="00A377AB">
        <w:trPr>
          <w:jc w:val="center"/>
        </w:trPr>
        <w:tc>
          <w:tcPr>
            <w:tcW w:w="2263" w:type="dxa"/>
            <w:vAlign w:val="center"/>
          </w:tcPr>
          <w:p w14:paraId="775E91E7" w14:textId="77777777" w:rsidR="00AD560C" w:rsidRPr="003B4A82" w:rsidRDefault="00AD560C" w:rsidP="00A377AB">
            <w:r w:rsidRPr="003B4A82">
              <w:t>udwRmnSpaceNum</w:t>
            </w:r>
          </w:p>
        </w:tc>
        <w:tc>
          <w:tcPr>
            <w:tcW w:w="8193" w:type="dxa"/>
            <w:vAlign w:val="center"/>
          </w:tcPr>
          <w:p w14:paraId="02104761" w14:textId="77777777" w:rsidR="00AD560C" w:rsidRPr="003B4A82" w:rsidRDefault="00AD560C" w:rsidP="00A377AB">
            <w:r w:rsidRPr="003B4A82">
              <w:rPr>
                <w:rFonts w:hint="eastAsia"/>
              </w:rPr>
              <w:t>剩余车位数</w:t>
            </w:r>
          </w:p>
        </w:tc>
      </w:tr>
      <w:tr w:rsidR="00AD560C" w:rsidRPr="003B4A82" w14:paraId="748FD40E" w14:textId="77777777" w:rsidTr="00A377AB">
        <w:trPr>
          <w:jc w:val="center"/>
        </w:trPr>
        <w:tc>
          <w:tcPr>
            <w:tcW w:w="2263" w:type="dxa"/>
            <w:vAlign w:val="center"/>
          </w:tcPr>
          <w:p w14:paraId="19789C8E" w14:textId="77777777" w:rsidR="00AD560C" w:rsidRPr="003B4A82" w:rsidRDefault="00AD560C" w:rsidP="00A377AB">
            <w:r w:rsidRPr="003B4A82">
              <w:t>udwReserveSpaceNum</w:t>
            </w:r>
          </w:p>
        </w:tc>
        <w:tc>
          <w:tcPr>
            <w:tcW w:w="8193" w:type="dxa"/>
            <w:vAlign w:val="center"/>
          </w:tcPr>
          <w:p w14:paraId="431AC1F6" w14:textId="77777777" w:rsidR="00AD560C" w:rsidRPr="003B4A82" w:rsidRDefault="00AD560C" w:rsidP="00A377AB">
            <w:r w:rsidRPr="003B4A82">
              <w:rPr>
                <w:rFonts w:hint="eastAsia"/>
              </w:rPr>
              <w:t>固定车位数</w:t>
            </w:r>
          </w:p>
        </w:tc>
      </w:tr>
      <w:tr w:rsidR="00AD560C" w:rsidRPr="003B4A82" w14:paraId="57DC283B" w14:textId="77777777" w:rsidTr="00A377AB">
        <w:trPr>
          <w:jc w:val="center"/>
        </w:trPr>
        <w:tc>
          <w:tcPr>
            <w:tcW w:w="2263" w:type="dxa"/>
            <w:vAlign w:val="center"/>
          </w:tcPr>
          <w:p w14:paraId="4CC7072F" w14:textId="77777777" w:rsidR="00AD560C" w:rsidRPr="003B4A82" w:rsidRDefault="00AD560C" w:rsidP="00A377AB">
            <w:r w:rsidRPr="003B4A82">
              <w:t>udwRmnReserveSpaceNum</w:t>
            </w:r>
          </w:p>
        </w:tc>
        <w:tc>
          <w:tcPr>
            <w:tcW w:w="8193" w:type="dxa"/>
            <w:vAlign w:val="center"/>
          </w:tcPr>
          <w:p w14:paraId="0A6B77B6" w14:textId="77777777" w:rsidR="00AD560C" w:rsidRPr="003B4A82" w:rsidRDefault="00AD560C" w:rsidP="00A377AB">
            <w:r w:rsidRPr="003B4A82">
              <w:rPr>
                <w:rFonts w:hint="eastAsia"/>
              </w:rPr>
              <w:t>剩余固定车位数</w:t>
            </w:r>
          </w:p>
        </w:tc>
      </w:tr>
      <w:tr w:rsidR="00AD560C" w:rsidRPr="003B4A82" w14:paraId="6FA9511C" w14:textId="77777777" w:rsidTr="00A377AB">
        <w:trPr>
          <w:jc w:val="center"/>
        </w:trPr>
        <w:tc>
          <w:tcPr>
            <w:tcW w:w="2263" w:type="dxa"/>
            <w:vAlign w:val="center"/>
          </w:tcPr>
          <w:p w14:paraId="3400323B" w14:textId="77777777" w:rsidR="00AD560C" w:rsidRPr="003B4A82" w:rsidRDefault="00AD560C" w:rsidP="00A377AB">
            <w:r w:rsidRPr="003B4A82">
              <w:t>udwMainParkingLotID</w:t>
            </w:r>
          </w:p>
        </w:tc>
        <w:tc>
          <w:tcPr>
            <w:tcW w:w="8193" w:type="dxa"/>
            <w:vAlign w:val="center"/>
          </w:tcPr>
          <w:p w14:paraId="0693D043" w14:textId="77777777" w:rsidR="00AD560C" w:rsidRPr="003B4A82" w:rsidRDefault="00AD560C" w:rsidP="00A377AB">
            <w:r w:rsidRPr="003B4A82">
              <w:rPr>
                <w:rFonts w:hint="eastAsia"/>
              </w:rPr>
              <w:t>所属停车场</w:t>
            </w:r>
            <w:r w:rsidRPr="003B4A82">
              <w:t>ID 没有所属主库时可不携带该字段</w:t>
            </w:r>
          </w:p>
        </w:tc>
      </w:tr>
      <w:tr w:rsidR="00AD560C" w:rsidRPr="003B4A82" w14:paraId="49AD9158" w14:textId="77777777" w:rsidTr="00A377AB">
        <w:trPr>
          <w:jc w:val="center"/>
        </w:trPr>
        <w:tc>
          <w:tcPr>
            <w:tcW w:w="2263" w:type="dxa"/>
            <w:vAlign w:val="center"/>
          </w:tcPr>
          <w:p w14:paraId="4D9996E8" w14:textId="77777777" w:rsidR="00AD560C" w:rsidRPr="003B4A82" w:rsidRDefault="00AD560C" w:rsidP="00A377AB">
            <w:r w:rsidRPr="003B4A82">
              <w:t>byRes</w:t>
            </w:r>
          </w:p>
        </w:tc>
        <w:tc>
          <w:tcPr>
            <w:tcW w:w="8193" w:type="dxa"/>
            <w:vAlign w:val="center"/>
          </w:tcPr>
          <w:p w14:paraId="183F2650" w14:textId="77777777" w:rsidR="00AD560C" w:rsidRPr="003B4A82" w:rsidRDefault="00AD560C" w:rsidP="00A377AB">
            <w:r w:rsidRPr="003B4A82">
              <w:rPr>
                <w:rFonts w:hint="eastAsia"/>
              </w:rPr>
              <w:t>保留字段</w:t>
            </w:r>
          </w:p>
        </w:tc>
      </w:tr>
    </w:tbl>
    <w:p w14:paraId="22ADC559" w14:textId="77777777" w:rsidR="00AD560C" w:rsidRPr="003B4A82" w:rsidRDefault="00AD560C" w:rsidP="00AD560C">
      <w:pPr>
        <w:pStyle w:val="3"/>
      </w:pPr>
      <w:bookmarkStart w:id="1592" w:name="_停车场出入口ID结构体"/>
      <w:bookmarkStart w:id="1593" w:name="_Toc88647832"/>
      <w:bookmarkEnd w:id="1592"/>
      <w:r w:rsidRPr="003B4A82">
        <w:rPr>
          <w:rFonts w:hint="eastAsia"/>
        </w:rPr>
        <w:t>停车场出入口</w:t>
      </w:r>
      <w:r w:rsidRPr="003B4A82">
        <w:t>ID</w:t>
      </w:r>
      <w:r w:rsidRPr="003B4A82">
        <w:rPr>
          <w:rFonts w:hint="eastAsia"/>
        </w:rPr>
        <w:t>结构体</w:t>
      </w:r>
      <w:bookmarkEnd w:id="1593"/>
    </w:p>
    <w:tbl>
      <w:tblPr>
        <w:tblStyle w:val="a7"/>
        <w:tblW w:w="0" w:type="auto"/>
        <w:tblLook w:val="04A0" w:firstRow="1" w:lastRow="0" w:firstColumn="1" w:lastColumn="0" w:noHBand="0" w:noVBand="1"/>
      </w:tblPr>
      <w:tblGrid>
        <w:gridCol w:w="10456"/>
      </w:tblGrid>
      <w:tr w:rsidR="00AD560C" w:rsidRPr="003B4A82" w14:paraId="449BEFD6" w14:textId="77777777" w:rsidTr="00A377AB">
        <w:tc>
          <w:tcPr>
            <w:tcW w:w="10456" w:type="dxa"/>
          </w:tcPr>
          <w:p w14:paraId="7F789BC7" w14:textId="77777777" w:rsidR="00AD560C" w:rsidRPr="003B4A82" w:rsidRDefault="00AD560C" w:rsidP="00A377AB">
            <w:pPr>
              <w:jc w:val="left"/>
            </w:pPr>
            <w:r w:rsidRPr="003B4A82">
              <w:t>typedef struct tagstNETDEVParkEntranceID</w:t>
            </w:r>
          </w:p>
          <w:p w14:paraId="50FD2730" w14:textId="77777777" w:rsidR="00AD560C" w:rsidRPr="003B4A82" w:rsidRDefault="00AD560C" w:rsidP="00A377AB">
            <w:pPr>
              <w:jc w:val="left"/>
            </w:pPr>
            <w:r w:rsidRPr="003B4A82">
              <w:t>{</w:t>
            </w:r>
          </w:p>
          <w:p w14:paraId="1AD54D0F" w14:textId="42A057B4" w:rsidR="00AD560C" w:rsidRPr="003B4A82" w:rsidRDefault="00AD560C" w:rsidP="00BA6B30">
            <w:pPr>
              <w:ind w:leftChars="200" w:left="420"/>
              <w:jc w:val="left"/>
            </w:pPr>
            <w:r w:rsidRPr="003B4A82">
              <w:t>UINT32 udwParkID;</w:t>
            </w:r>
          </w:p>
          <w:p w14:paraId="03F9EC27" w14:textId="7B709806" w:rsidR="00AD560C" w:rsidRPr="003B4A82" w:rsidRDefault="00AD560C" w:rsidP="00BA6B30">
            <w:pPr>
              <w:ind w:leftChars="200" w:left="420"/>
              <w:jc w:val="left"/>
            </w:pPr>
            <w:r w:rsidRPr="003B4A82">
              <w:t>UINT32 udwEntranceID;</w:t>
            </w:r>
          </w:p>
          <w:p w14:paraId="25E55462" w14:textId="1D9489B2" w:rsidR="00AD560C" w:rsidRPr="003B4A82" w:rsidRDefault="00AD560C" w:rsidP="00BA6B30">
            <w:pPr>
              <w:ind w:leftChars="200" w:left="420"/>
              <w:jc w:val="left"/>
            </w:pPr>
            <w:r w:rsidRPr="003B4A82">
              <w:lastRenderedPageBreak/>
              <w:t>BYTE   byRes[256];</w:t>
            </w:r>
          </w:p>
          <w:p w14:paraId="69E300A0" w14:textId="77777777" w:rsidR="00AD560C" w:rsidRPr="003B4A82" w:rsidRDefault="00AD560C" w:rsidP="00A377AB">
            <w:pPr>
              <w:jc w:val="left"/>
            </w:pPr>
            <w:r w:rsidRPr="003B4A82">
              <w:t>}NETDEV_PARK_ENTRANCE_ID_S,*LPNETDEV_PARK_ENTRANCE_ID_S;</w:t>
            </w:r>
          </w:p>
        </w:tc>
      </w:tr>
    </w:tbl>
    <w:p w14:paraId="2D4CCC4B" w14:textId="77777777" w:rsidR="00AD560C" w:rsidRPr="003B4A82" w:rsidRDefault="00AD560C" w:rsidP="00AD560C">
      <w:pPr>
        <w:rPr>
          <w:b/>
        </w:rPr>
      </w:pPr>
    </w:p>
    <w:p w14:paraId="7646342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EC3CDF1" w14:textId="77777777" w:rsidTr="00A377AB">
        <w:trPr>
          <w:jc w:val="center"/>
        </w:trPr>
        <w:tc>
          <w:tcPr>
            <w:tcW w:w="2263" w:type="dxa"/>
          </w:tcPr>
          <w:p w14:paraId="7E4AE2DA" w14:textId="77777777" w:rsidR="00AD560C" w:rsidRPr="003B4A82" w:rsidRDefault="00AD560C" w:rsidP="00A377AB">
            <w:pPr>
              <w:jc w:val="center"/>
            </w:pPr>
            <w:r w:rsidRPr="003B4A82">
              <w:rPr>
                <w:rFonts w:hint="eastAsia"/>
              </w:rPr>
              <w:t>参数</w:t>
            </w:r>
          </w:p>
        </w:tc>
        <w:tc>
          <w:tcPr>
            <w:tcW w:w="8193" w:type="dxa"/>
          </w:tcPr>
          <w:p w14:paraId="19EDB19F" w14:textId="77777777" w:rsidR="00AD560C" w:rsidRPr="003B4A82" w:rsidRDefault="00AD560C" w:rsidP="00A377AB">
            <w:pPr>
              <w:jc w:val="center"/>
            </w:pPr>
            <w:r w:rsidRPr="003B4A82">
              <w:rPr>
                <w:rFonts w:hint="eastAsia"/>
              </w:rPr>
              <w:t>说明</w:t>
            </w:r>
          </w:p>
        </w:tc>
      </w:tr>
      <w:tr w:rsidR="00AD560C" w:rsidRPr="003B4A82" w14:paraId="130CB7C3" w14:textId="77777777" w:rsidTr="00A377AB">
        <w:trPr>
          <w:jc w:val="center"/>
        </w:trPr>
        <w:tc>
          <w:tcPr>
            <w:tcW w:w="2263" w:type="dxa"/>
            <w:vAlign w:val="center"/>
          </w:tcPr>
          <w:p w14:paraId="48C084B2" w14:textId="77777777" w:rsidR="00AD560C" w:rsidRPr="003B4A82" w:rsidRDefault="00AD560C" w:rsidP="00A377AB">
            <w:r w:rsidRPr="003B4A82">
              <w:t>udwParkID</w:t>
            </w:r>
          </w:p>
        </w:tc>
        <w:tc>
          <w:tcPr>
            <w:tcW w:w="8193" w:type="dxa"/>
            <w:vAlign w:val="center"/>
          </w:tcPr>
          <w:p w14:paraId="1CAF7AF5" w14:textId="77777777" w:rsidR="00AD560C" w:rsidRPr="003B4A82" w:rsidRDefault="00AD560C" w:rsidP="00A377AB">
            <w:r w:rsidRPr="003B4A82">
              <w:rPr>
                <w:rFonts w:hint="eastAsia"/>
              </w:rPr>
              <w:t>停车场</w:t>
            </w:r>
            <w:r w:rsidRPr="003B4A82">
              <w:t>ID</w:t>
            </w:r>
          </w:p>
        </w:tc>
      </w:tr>
      <w:tr w:rsidR="00AD560C" w:rsidRPr="003B4A82" w14:paraId="7646453A" w14:textId="77777777" w:rsidTr="00A377AB">
        <w:trPr>
          <w:jc w:val="center"/>
        </w:trPr>
        <w:tc>
          <w:tcPr>
            <w:tcW w:w="2263" w:type="dxa"/>
            <w:vAlign w:val="center"/>
          </w:tcPr>
          <w:p w14:paraId="69F27480" w14:textId="77777777" w:rsidR="00AD560C" w:rsidRPr="003B4A82" w:rsidRDefault="00AD560C" w:rsidP="00A377AB">
            <w:r w:rsidRPr="003B4A82">
              <w:t>udwEntranceID</w:t>
            </w:r>
          </w:p>
        </w:tc>
        <w:tc>
          <w:tcPr>
            <w:tcW w:w="8193" w:type="dxa"/>
            <w:vAlign w:val="center"/>
          </w:tcPr>
          <w:p w14:paraId="156C4957" w14:textId="77777777" w:rsidR="00AD560C" w:rsidRPr="003B4A82" w:rsidRDefault="00AD560C" w:rsidP="00A377AB">
            <w:r w:rsidRPr="003B4A82">
              <w:rPr>
                <w:rFonts w:hint="eastAsia"/>
              </w:rPr>
              <w:t>出入口</w:t>
            </w:r>
            <w:r w:rsidRPr="003B4A82">
              <w:t>ID</w:t>
            </w:r>
          </w:p>
        </w:tc>
      </w:tr>
      <w:tr w:rsidR="00AD560C" w:rsidRPr="003B4A82" w14:paraId="07011688" w14:textId="77777777" w:rsidTr="00A377AB">
        <w:trPr>
          <w:jc w:val="center"/>
        </w:trPr>
        <w:tc>
          <w:tcPr>
            <w:tcW w:w="2263" w:type="dxa"/>
            <w:vAlign w:val="center"/>
          </w:tcPr>
          <w:p w14:paraId="00DAABE0" w14:textId="77777777" w:rsidR="00AD560C" w:rsidRPr="003B4A82" w:rsidRDefault="00AD560C" w:rsidP="00A377AB">
            <w:r w:rsidRPr="003B4A82">
              <w:t>byRes</w:t>
            </w:r>
          </w:p>
        </w:tc>
        <w:tc>
          <w:tcPr>
            <w:tcW w:w="8193" w:type="dxa"/>
            <w:vAlign w:val="center"/>
          </w:tcPr>
          <w:p w14:paraId="60004FC5" w14:textId="77777777" w:rsidR="00AD560C" w:rsidRPr="003B4A82" w:rsidRDefault="00AD560C" w:rsidP="00A377AB">
            <w:r w:rsidRPr="003B4A82">
              <w:rPr>
                <w:rFonts w:hint="eastAsia"/>
              </w:rPr>
              <w:t>保留字段</w:t>
            </w:r>
          </w:p>
        </w:tc>
      </w:tr>
    </w:tbl>
    <w:p w14:paraId="4FCA15CE" w14:textId="77777777" w:rsidR="00AD560C" w:rsidRPr="003B4A82" w:rsidRDefault="00AD560C" w:rsidP="00AD560C">
      <w:pPr>
        <w:rPr>
          <w:rStyle w:val="a5"/>
          <w:u w:val="none"/>
        </w:rPr>
      </w:pPr>
    </w:p>
    <w:p w14:paraId="16B354BC"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78C65C0D" w14:textId="560766D0" w:rsidR="00AD560C" w:rsidRPr="003B4A82" w:rsidRDefault="00E02404" w:rsidP="00AD560C">
      <w:pPr>
        <w:rPr>
          <w:rStyle w:val="a5"/>
          <w:u w:val="none"/>
        </w:rPr>
      </w:pPr>
      <w:hyperlink w:anchor="_获取停车场出入口所有车道信息" w:history="1">
        <w:r w:rsidR="00AD560C" w:rsidRPr="003B4A82">
          <w:rPr>
            <w:rStyle w:val="a5"/>
            <w:u w:val="none"/>
          </w:rPr>
          <w:t>NETDEV_GetParkLaneInfoList</w:t>
        </w:r>
      </w:hyperlink>
    </w:p>
    <w:p w14:paraId="6CC661EB" w14:textId="77777777" w:rsidR="00AD560C" w:rsidRPr="003B4A82" w:rsidRDefault="00AD560C" w:rsidP="00AD560C">
      <w:pPr>
        <w:pStyle w:val="3"/>
      </w:pPr>
      <w:bookmarkStart w:id="1594" w:name="_车道信息列表结构体"/>
      <w:bookmarkStart w:id="1595" w:name="_Toc88647833"/>
      <w:bookmarkEnd w:id="1594"/>
      <w:r w:rsidRPr="003B4A82">
        <w:rPr>
          <w:rFonts w:hint="eastAsia"/>
        </w:rPr>
        <w:t>车道信息列表结构体</w:t>
      </w:r>
      <w:bookmarkEnd w:id="1595"/>
    </w:p>
    <w:tbl>
      <w:tblPr>
        <w:tblStyle w:val="a7"/>
        <w:tblW w:w="0" w:type="auto"/>
        <w:tblLook w:val="04A0" w:firstRow="1" w:lastRow="0" w:firstColumn="1" w:lastColumn="0" w:noHBand="0" w:noVBand="1"/>
      </w:tblPr>
      <w:tblGrid>
        <w:gridCol w:w="10456"/>
      </w:tblGrid>
      <w:tr w:rsidR="00AD560C" w:rsidRPr="003B4A82" w14:paraId="66EF21D5" w14:textId="77777777" w:rsidTr="00A377AB">
        <w:tc>
          <w:tcPr>
            <w:tcW w:w="10456" w:type="dxa"/>
          </w:tcPr>
          <w:p w14:paraId="11A776AD" w14:textId="77777777" w:rsidR="00AD560C" w:rsidRPr="003B4A82" w:rsidRDefault="00AD560C" w:rsidP="00A377AB">
            <w:pPr>
              <w:jc w:val="left"/>
            </w:pPr>
            <w:r w:rsidRPr="003B4A82">
              <w:t>typedef struct tagstNETDEVVehLaneInfoList</w:t>
            </w:r>
          </w:p>
          <w:p w14:paraId="60807987" w14:textId="77777777" w:rsidR="00AD560C" w:rsidRPr="003B4A82" w:rsidRDefault="00AD560C" w:rsidP="00A377AB">
            <w:pPr>
              <w:jc w:val="left"/>
            </w:pPr>
            <w:r w:rsidRPr="003B4A82">
              <w:t>{</w:t>
            </w:r>
          </w:p>
          <w:p w14:paraId="3BC3101A" w14:textId="14D0C51A" w:rsidR="00AD560C" w:rsidRPr="003B4A82" w:rsidRDefault="00AD560C" w:rsidP="00BA6B30">
            <w:pPr>
              <w:ind w:leftChars="200" w:left="420"/>
              <w:jc w:val="left"/>
            </w:pPr>
            <w:r w:rsidRPr="003B4A82">
              <w:t>UINT32 udwNum;</w:t>
            </w:r>
          </w:p>
          <w:p w14:paraId="454D8A0A" w14:textId="54C8A86F" w:rsidR="00AD560C" w:rsidRPr="003B4A82" w:rsidRDefault="00E02404" w:rsidP="00BA6B30">
            <w:pPr>
              <w:ind w:leftChars="200" w:left="420"/>
              <w:jc w:val="left"/>
            </w:pPr>
            <w:hyperlink w:anchor="_车道信息结构体" w:history="1">
              <w:r w:rsidR="00AD560C" w:rsidRPr="003B4A82">
                <w:rPr>
                  <w:rStyle w:val="a5"/>
                  <w:u w:val="none"/>
                </w:rPr>
                <w:t>NETDEV_VEH_LANE_INFO_S</w:t>
              </w:r>
            </w:hyperlink>
            <w:r w:rsidR="00AD560C" w:rsidRPr="003B4A82">
              <w:t xml:space="preserve"> astVehLaneInfo[NETDEV_LEN_4];</w:t>
            </w:r>
          </w:p>
          <w:p w14:paraId="4AB57E3E" w14:textId="75B90C3C" w:rsidR="00AD560C" w:rsidRPr="003B4A82" w:rsidRDefault="00AD560C" w:rsidP="00BA6B30">
            <w:pPr>
              <w:ind w:leftChars="200" w:left="420"/>
              <w:jc w:val="left"/>
            </w:pPr>
            <w:r w:rsidRPr="003B4A82">
              <w:t>BYTE   byRes[128];</w:t>
            </w:r>
          </w:p>
          <w:p w14:paraId="2FB8FDD8" w14:textId="77777777" w:rsidR="00AD560C" w:rsidRPr="003B4A82" w:rsidRDefault="00AD560C" w:rsidP="00A377AB">
            <w:pPr>
              <w:jc w:val="left"/>
            </w:pPr>
            <w:r w:rsidRPr="003B4A82">
              <w:t>}NETDEV_VEH_LANE_INFO_LIST_S,*LPNETDEV_VEH_LANE_INFO_LIST_S;</w:t>
            </w:r>
          </w:p>
        </w:tc>
      </w:tr>
    </w:tbl>
    <w:p w14:paraId="7EF1C476" w14:textId="77777777" w:rsidR="00AD560C" w:rsidRPr="003B4A82" w:rsidRDefault="00AD560C" w:rsidP="00AD560C">
      <w:pPr>
        <w:rPr>
          <w:b/>
        </w:rPr>
      </w:pPr>
    </w:p>
    <w:p w14:paraId="1C0AEC2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2B1A37C" w14:textId="77777777" w:rsidTr="00A377AB">
        <w:trPr>
          <w:jc w:val="center"/>
        </w:trPr>
        <w:tc>
          <w:tcPr>
            <w:tcW w:w="2263" w:type="dxa"/>
          </w:tcPr>
          <w:p w14:paraId="6A11CB8F" w14:textId="77777777" w:rsidR="00AD560C" w:rsidRPr="003B4A82" w:rsidRDefault="00AD560C" w:rsidP="00A377AB">
            <w:pPr>
              <w:jc w:val="center"/>
            </w:pPr>
            <w:r w:rsidRPr="003B4A82">
              <w:rPr>
                <w:rFonts w:hint="eastAsia"/>
              </w:rPr>
              <w:t>参数</w:t>
            </w:r>
          </w:p>
        </w:tc>
        <w:tc>
          <w:tcPr>
            <w:tcW w:w="8193" w:type="dxa"/>
          </w:tcPr>
          <w:p w14:paraId="47BB2CC7" w14:textId="77777777" w:rsidR="00AD560C" w:rsidRPr="003B4A82" w:rsidRDefault="00AD560C" w:rsidP="00A377AB">
            <w:pPr>
              <w:jc w:val="center"/>
            </w:pPr>
            <w:r w:rsidRPr="003B4A82">
              <w:rPr>
                <w:rFonts w:hint="eastAsia"/>
              </w:rPr>
              <w:t>说明</w:t>
            </w:r>
          </w:p>
        </w:tc>
      </w:tr>
      <w:tr w:rsidR="00AD560C" w:rsidRPr="003B4A82" w14:paraId="3E8AA7B1" w14:textId="77777777" w:rsidTr="00A377AB">
        <w:trPr>
          <w:jc w:val="center"/>
        </w:trPr>
        <w:tc>
          <w:tcPr>
            <w:tcW w:w="2263" w:type="dxa"/>
            <w:vAlign w:val="center"/>
          </w:tcPr>
          <w:p w14:paraId="23D9BA0B" w14:textId="77777777" w:rsidR="00AD560C" w:rsidRPr="003B4A82" w:rsidRDefault="00AD560C" w:rsidP="00A377AB">
            <w:r w:rsidRPr="003B4A82">
              <w:t>udwNum</w:t>
            </w:r>
          </w:p>
        </w:tc>
        <w:tc>
          <w:tcPr>
            <w:tcW w:w="8193" w:type="dxa"/>
            <w:vAlign w:val="center"/>
          </w:tcPr>
          <w:p w14:paraId="72C30458" w14:textId="77777777" w:rsidR="00AD560C" w:rsidRPr="003B4A82" w:rsidRDefault="00AD560C" w:rsidP="00A377AB">
            <w:r w:rsidRPr="003B4A82">
              <w:rPr>
                <w:rFonts w:hint="eastAsia"/>
              </w:rPr>
              <w:t>车道数，最多</w:t>
            </w:r>
            <w:r w:rsidRPr="003B4A82">
              <w:t>2车道</w:t>
            </w:r>
          </w:p>
        </w:tc>
      </w:tr>
      <w:tr w:rsidR="00AD560C" w:rsidRPr="003B4A82" w14:paraId="36F85DC6" w14:textId="77777777" w:rsidTr="00A377AB">
        <w:trPr>
          <w:jc w:val="center"/>
        </w:trPr>
        <w:tc>
          <w:tcPr>
            <w:tcW w:w="2263" w:type="dxa"/>
            <w:vAlign w:val="center"/>
          </w:tcPr>
          <w:p w14:paraId="685017BA" w14:textId="77777777" w:rsidR="00AD560C" w:rsidRPr="003B4A82" w:rsidRDefault="00AD560C" w:rsidP="00A377AB">
            <w:r w:rsidRPr="003B4A82">
              <w:t>astVehLaneInfo</w:t>
            </w:r>
          </w:p>
        </w:tc>
        <w:tc>
          <w:tcPr>
            <w:tcW w:w="8193" w:type="dxa"/>
            <w:vAlign w:val="center"/>
          </w:tcPr>
          <w:p w14:paraId="63AB2005" w14:textId="77777777" w:rsidR="00AD560C" w:rsidRPr="003B4A82" w:rsidRDefault="00AD560C" w:rsidP="00A377AB">
            <w:r w:rsidRPr="003B4A82">
              <w:rPr>
                <w:rFonts w:hint="eastAsia"/>
              </w:rPr>
              <w:t>车道信息</w:t>
            </w:r>
          </w:p>
        </w:tc>
      </w:tr>
      <w:tr w:rsidR="00AD560C" w:rsidRPr="003B4A82" w14:paraId="71389DB0" w14:textId="77777777" w:rsidTr="00A377AB">
        <w:trPr>
          <w:jc w:val="center"/>
        </w:trPr>
        <w:tc>
          <w:tcPr>
            <w:tcW w:w="2263" w:type="dxa"/>
            <w:vAlign w:val="center"/>
          </w:tcPr>
          <w:p w14:paraId="7132355E" w14:textId="77777777" w:rsidR="00AD560C" w:rsidRPr="003B4A82" w:rsidRDefault="00AD560C" w:rsidP="00A377AB">
            <w:r w:rsidRPr="003B4A82">
              <w:t>byRes</w:t>
            </w:r>
          </w:p>
        </w:tc>
        <w:tc>
          <w:tcPr>
            <w:tcW w:w="8193" w:type="dxa"/>
            <w:vAlign w:val="center"/>
          </w:tcPr>
          <w:p w14:paraId="2E363915" w14:textId="77777777" w:rsidR="00AD560C" w:rsidRPr="003B4A82" w:rsidRDefault="00AD560C" w:rsidP="00A377AB">
            <w:r w:rsidRPr="003B4A82">
              <w:rPr>
                <w:rFonts w:hint="eastAsia"/>
              </w:rPr>
              <w:t>保留字段</w:t>
            </w:r>
          </w:p>
        </w:tc>
      </w:tr>
    </w:tbl>
    <w:p w14:paraId="24065895" w14:textId="77777777" w:rsidR="00AD560C" w:rsidRPr="003B4A82" w:rsidRDefault="00AD560C" w:rsidP="00AD560C">
      <w:pPr>
        <w:rPr>
          <w:rStyle w:val="a5"/>
          <w:u w:val="none"/>
        </w:rPr>
      </w:pPr>
    </w:p>
    <w:p w14:paraId="2281187C"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4D95040B" w14:textId="5152D8AE" w:rsidR="00AD560C" w:rsidRPr="003B4A82" w:rsidRDefault="00E02404" w:rsidP="00AD560C">
      <w:pPr>
        <w:rPr>
          <w:rStyle w:val="a5"/>
          <w:u w:val="none"/>
        </w:rPr>
      </w:pPr>
      <w:hyperlink w:anchor="_获取停车场出入口所有车道信息" w:history="1">
        <w:r w:rsidR="00AD1188" w:rsidRPr="003B4A82">
          <w:rPr>
            <w:rStyle w:val="a5"/>
            <w:u w:val="none"/>
          </w:rPr>
          <w:t>NETDEV_GetParkLaneInfoList</w:t>
        </w:r>
      </w:hyperlink>
    </w:p>
    <w:p w14:paraId="68C90045" w14:textId="77777777" w:rsidR="00AD560C" w:rsidRPr="003B4A82" w:rsidRDefault="00AD560C" w:rsidP="00AD560C">
      <w:pPr>
        <w:pStyle w:val="3"/>
      </w:pPr>
      <w:bookmarkStart w:id="1596" w:name="_车道信息结构体"/>
      <w:bookmarkStart w:id="1597" w:name="_Toc88647834"/>
      <w:bookmarkEnd w:id="1596"/>
      <w:r w:rsidRPr="003B4A82">
        <w:rPr>
          <w:rFonts w:hint="eastAsia"/>
        </w:rPr>
        <w:t>车道信息结构体</w:t>
      </w:r>
      <w:bookmarkEnd w:id="1597"/>
    </w:p>
    <w:tbl>
      <w:tblPr>
        <w:tblStyle w:val="a7"/>
        <w:tblW w:w="0" w:type="auto"/>
        <w:tblLook w:val="04A0" w:firstRow="1" w:lastRow="0" w:firstColumn="1" w:lastColumn="0" w:noHBand="0" w:noVBand="1"/>
      </w:tblPr>
      <w:tblGrid>
        <w:gridCol w:w="10456"/>
      </w:tblGrid>
      <w:tr w:rsidR="00AD560C" w:rsidRPr="003B4A82" w14:paraId="304F1B56" w14:textId="77777777" w:rsidTr="00A377AB">
        <w:tc>
          <w:tcPr>
            <w:tcW w:w="10456" w:type="dxa"/>
          </w:tcPr>
          <w:p w14:paraId="021C54F3" w14:textId="77777777" w:rsidR="00AD560C" w:rsidRPr="003B4A82" w:rsidRDefault="00AD560C" w:rsidP="00A377AB">
            <w:pPr>
              <w:jc w:val="left"/>
            </w:pPr>
            <w:r w:rsidRPr="003B4A82">
              <w:t>typedef struct tagstNETDEVVehLaneInfo</w:t>
            </w:r>
          </w:p>
          <w:p w14:paraId="13F3A7C0" w14:textId="77777777" w:rsidR="00AD560C" w:rsidRPr="003B4A82" w:rsidRDefault="00AD560C" w:rsidP="00A377AB">
            <w:pPr>
              <w:jc w:val="left"/>
            </w:pPr>
            <w:r w:rsidRPr="003B4A82">
              <w:t>{</w:t>
            </w:r>
          </w:p>
          <w:p w14:paraId="05773072" w14:textId="5F3B12F2" w:rsidR="00AD560C" w:rsidRPr="003B4A82" w:rsidRDefault="00AD560C" w:rsidP="00BA6B30">
            <w:pPr>
              <w:ind w:leftChars="200" w:left="420"/>
              <w:jc w:val="left"/>
            </w:pPr>
            <w:r w:rsidRPr="003B4A82">
              <w:t>UINT32 udwVehLaneID;</w:t>
            </w:r>
          </w:p>
          <w:p w14:paraId="488A38AA" w14:textId="0810B088" w:rsidR="00AD560C" w:rsidRPr="003B4A82" w:rsidRDefault="00AD560C" w:rsidP="00BA6B30">
            <w:pPr>
              <w:ind w:leftChars="200" w:left="420"/>
              <w:jc w:val="left"/>
            </w:pPr>
            <w:r w:rsidRPr="003B4A82">
              <w:t>CHAR   szName[NETDEV_LEN_128];</w:t>
            </w:r>
          </w:p>
          <w:p w14:paraId="79ACB4E2" w14:textId="772C4DA2" w:rsidR="00AD560C" w:rsidRPr="003B4A82" w:rsidRDefault="00AD560C" w:rsidP="00BA6B30">
            <w:pPr>
              <w:ind w:leftChars="200" w:left="420"/>
              <w:jc w:val="left"/>
            </w:pPr>
            <w:r w:rsidRPr="003B4A82">
              <w:t>UINT32 udwType;</w:t>
            </w:r>
          </w:p>
          <w:p w14:paraId="71A44E37" w14:textId="5BF1E32C" w:rsidR="00AD560C" w:rsidRPr="003B4A82" w:rsidRDefault="00AD560C" w:rsidP="00BA6B30">
            <w:pPr>
              <w:ind w:leftChars="200" w:left="420"/>
              <w:jc w:val="left"/>
            </w:pPr>
            <w:r w:rsidRPr="003B4A82">
              <w:t>UINT32 udwNum;</w:t>
            </w:r>
          </w:p>
          <w:p w14:paraId="47598798" w14:textId="6D118DFD" w:rsidR="00AD560C" w:rsidRPr="003B4A82" w:rsidRDefault="00E02404" w:rsidP="00BA6B30">
            <w:pPr>
              <w:ind w:leftChars="200" w:left="420"/>
              <w:jc w:val="left"/>
            </w:pPr>
            <w:hyperlink w:anchor="_自定义时间段结构体" w:history="1">
              <w:r w:rsidR="00AD560C" w:rsidRPr="003B4A82">
                <w:rPr>
                  <w:rStyle w:val="a5"/>
                  <w:u w:val="none"/>
                </w:rPr>
                <w:t>NETDEV_TM_SECT_INFO_S</w:t>
              </w:r>
            </w:hyperlink>
            <w:r w:rsidR="00AD560C" w:rsidRPr="003B4A82">
              <w:t xml:space="preserve"> astEnTmSectInfo[NETDEV_LEN_4];</w:t>
            </w:r>
          </w:p>
          <w:p w14:paraId="50B3B68C" w14:textId="0647577C" w:rsidR="00AD560C" w:rsidRPr="003B4A82" w:rsidRDefault="00E02404" w:rsidP="00BA6B30">
            <w:pPr>
              <w:ind w:leftChars="200" w:left="420"/>
              <w:jc w:val="left"/>
            </w:pPr>
            <w:hyperlink w:anchor="_车辆放行信息结构体" w:history="1">
              <w:r w:rsidR="00AD560C" w:rsidRPr="003B4A82">
                <w:rPr>
                  <w:rStyle w:val="a5"/>
                  <w:u w:val="none"/>
                </w:rPr>
                <w:t>NETDEV_VEH_THROUGH_INFO_S</w:t>
              </w:r>
            </w:hyperlink>
            <w:r w:rsidR="00AD560C" w:rsidRPr="003B4A82">
              <w:t xml:space="preserve"> stTmpVehThrough;</w:t>
            </w:r>
          </w:p>
          <w:p w14:paraId="196EFB05" w14:textId="1ADFF509" w:rsidR="00AD560C" w:rsidRPr="003B4A82" w:rsidRDefault="00E02404" w:rsidP="00BA6B30">
            <w:pPr>
              <w:ind w:leftChars="200" w:left="420"/>
              <w:jc w:val="left"/>
            </w:pPr>
            <w:hyperlink w:anchor="_车辆放行信息结构体" w:history="1">
              <w:r w:rsidR="00AF2D5D" w:rsidRPr="003B4A82">
                <w:rPr>
                  <w:rStyle w:val="a5"/>
                  <w:u w:val="none"/>
                </w:rPr>
                <w:t>NETDEV_VEH_THROUGH_INFO_S</w:t>
              </w:r>
            </w:hyperlink>
            <w:r w:rsidR="00AD560C" w:rsidRPr="003B4A82">
              <w:t xml:space="preserve"> stRegVehThrough;</w:t>
            </w:r>
          </w:p>
          <w:p w14:paraId="51A0A058" w14:textId="629E8627" w:rsidR="00AD560C" w:rsidRPr="003B4A82" w:rsidRDefault="00AD560C" w:rsidP="00BA6B30">
            <w:pPr>
              <w:ind w:leftChars="200" w:left="420"/>
              <w:jc w:val="left"/>
            </w:pPr>
            <w:r w:rsidRPr="003B4A82">
              <w:t>UINT32 udwDevNum;</w:t>
            </w:r>
          </w:p>
          <w:p w14:paraId="1A342C48" w14:textId="338C47D8" w:rsidR="00AD560C" w:rsidRPr="003B4A82" w:rsidRDefault="00AD560C" w:rsidP="00BA6B30">
            <w:pPr>
              <w:ind w:leftChars="200" w:left="420"/>
              <w:jc w:val="left"/>
            </w:pPr>
            <w:r w:rsidRPr="003B4A82">
              <w:t>UINT32 audwDevID[NETDEV_LEN_4];</w:t>
            </w:r>
          </w:p>
          <w:p w14:paraId="5E93979A" w14:textId="4BE23651" w:rsidR="00AD560C" w:rsidRPr="003B4A82" w:rsidRDefault="00AD560C" w:rsidP="00BA6B30">
            <w:pPr>
              <w:ind w:leftChars="200" w:left="420"/>
              <w:jc w:val="left"/>
            </w:pPr>
            <w:r w:rsidRPr="003B4A82">
              <w:t>BYTE   byRes[128];</w:t>
            </w:r>
          </w:p>
          <w:p w14:paraId="5F2BD9CB" w14:textId="77777777" w:rsidR="00AD560C" w:rsidRPr="003B4A82" w:rsidRDefault="00AD560C" w:rsidP="00A377AB">
            <w:pPr>
              <w:jc w:val="left"/>
            </w:pPr>
            <w:r w:rsidRPr="003B4A82">
              <w:t>}NETDEV_VEH_LANE_INFO_S,*LPNETDEV_VEH_LANE_INFO_S;</w:t>
            </w:r>
          </w:p>
        </w:tc>
      </w:tr>
    </w:tbl>
    <w:p w14:paraId="65D87CDE" w14:textId="77777777" w:rsidR="00AD560C" w:rsidRPr="003B4A82" w:rsidRDefault="00AD560C" w:rsidP="00AD560C">
      <w:pPr>
        <w:rPr>
          <w:b/>
        </w:rPr>
      </w:pPr>
    </w:p>
    <w:p w14:paraId="3D3B4D8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A1056F0" w14:textId="77777777" w:rsidTr="00A377AB">
        <w:trPr>
          <w:jc w:val="center"/>
        </w:trPr>
        <w:tc>
          <w:tcPr>
            <w:tcW w:w="2263" w:type="dxa"/>
          </w:tcPr>
          <w:p w14:paraId="271B128F" w14:textId="77777777" w:rsidR="00AD560C" w:rsidRPr="003B4A82" w:rsidRDefault="00AD560C" w:rsidP="00A377AB">
            <w:pPr>
              <w:jc w:val="center"/>
            </w:pPr>
            <w:r w:rsidRPr="003B4A82">
              <w:rPr>
                <w:rFonts w:hint="eastAsia"/>
              </w:rPr>
              <w:t>参数</w:t>
            </w:r>
          </w:p>
        </w:tc>
        <w:tc>
          <w:tcPr>
            <w:tcW w:w="8193" w:type="dxa"/>
          </w:tcPr>
          <w:p w14:paraId="54A3C6D9" w14:textId="77777777" w:rsidR="00AD560C" w:rsidRPr="003B4A82" w:rsidRDefault="00AD560C" w:rsidP="00A377AB">
            <w:pPr>
              <w:jc w:val="center"/>
            </w:pPr>
            <w:r w:rsidRPr="003B4A82">
              <w:rPr>
                <w:rFonts w:hint="eastAsia"/>
              </w:rPr>
              <w:t>说明</w:t>
            </w:r>
          </w:p>
        </w:tc>
      </w:tr>
      <w:tr w:rsidR="00AD560C" w:rsidRPr="003B4A82" w14:paraId="6A0006BC" w14:textId="77777777" w:rsidTr="00A377AB">
        <w:trPr>
          <w:jc w:val="center"/>
        </w:trPr>
        <w:tc>
          <w:tcPr>
            <w:tcW w:w="2263" w:type="dxa"/>
            <w:vAlign w:val="center"/>
          </w:tcPr>
          <w:p w14:paraId="4FE40270" w14:textId="77777777" w:rsidR="00AD560C" w:rsidRPr="003B4A82" w:rsidRDefault="00AD560C" w:rsidP="00A377AB">
            <w:r w:rsidRPr="003B4A82">
              <w:t>udwVehLaneID</w:t>
            </w:r>
          </w:p>
        </w:tc>
        <w:tc>
          <w:tcPr>
            <w:tcW w:w="8193" w:type="dxa"/>
            <w:vAlign w:val="center"/>
          </w:tcPr>
          <w:p w14:paraId="793E66F0" w14:textId="77777777" w:rsidR="00AD560C" w:rsidRPr="003B4A82" w:rsidRDefault="00AD560C" w:rsidP="00A377AB">
            <w:r w:rsidRPr="003B4A82">
              <w:rPr>
                <w:rFonts w:hint="eastAsia"/>
              </w:rPr>
              <w:t>车道</w:t>
            </w:r>
            <w:r w:rsidRPr="003B4A82">
              <w:t>ID</w:t>
            </w:r>
          </w:p>
        </w:tc>
      </w:tr>
      <w:tr w:rsidR="00AD560C" w:rsidRPr="003B4A82" w14:paraId="37738418" w14:textId="77777777" w:rsidTr="00A377AB">
        <w:trPr>
          <w:jc w:val="center"/>
        </w:trPr>
        <w:tc>
          <w:tcPr>
            <w:tcW w:w="2263" w:type="dxa"/>
            <w:vAlign w:val="center"/>
          </w:tcPr>
          <w:p w14:paraId="1E0F5CC0" w14:textId="77777777" w:rsidR="00AD560C" w:rsidRPr="003B4A82" w:rsidRDefault="00AD560C" w:rsidP="00A377AB">
            <w:r w:rsidRPr="003B4A82">
              <w:t>szName</w:t>
            </w:r>
          </w:p>
        </w:tc>
        <w:tc>
          <w:tcPr>
            <w:tcW w:w="8193" w:type="dxa"/>
            <w:vAlign w:val="center"/>
          </w:tcPr>
          <w:p w14:paraId="4E65EE4B" w14:textId="77777777" w:rsidR="00AD560C" w:rsidRPr="003B4A82" w:rsidRDefault="00AD560C" w:rsidP="00A377AB">
            <w:r w:rsidRPr="003B4A82">
              <w:rPr>
                <w:rFonts w:hint="eastAsia"/>
              </w:rPr>
              <w:t>车道名称</w:t>
            </w:r>
          </w:p>
        </w:tc>
      </w:tr>
      <w:tr w:rsidR="00AD560C" w:rsidRPr="003B4A82" w14:paraId="770494B2" w14:textId="77777777" w:rsidTr="00A377AB">
        <w:trPr>
          <w:jc w:val="center"/>
        </w:trPr>
        <w:tc>
          <w:tcPr>
            <w:tcW w:w="2263" w:type="dxa"/>
            <w:vAlign w:val="center"/>
          </w:tcPr>
          <w:p w14:paraId="659F662E" w14:textId="77777777" w:rsidR="00AD560C" w:rsidRPr="003B4A82" w:rsidRDefault="00AD560C" w:rsidP="00A377AB">
            <w:r w:rsidRPr="003B4A82">
              <w:t>udwType</w:t>
            </w:r>
          </w:p>
        </w:tc>
        <w:tc>
          <w:tcPr>
            <w:tcW w:w="8193" w:type="dxa"/>
            <w:vAlign w:val="center"/>
          </w:tcPr>
          <w:p w14:paraId="2F1FEE45" w14:textId="2F033CD6" w:rsidR="00AD560C" w:rsidRPr="003B4A82" w:rsidRDefault="00AD560C" w:rsidP="00A377AB">
            <w:r w:rsidRPr="003B4A82">
              <w:rPr>
                <w:rFonts w:hint="eastAsia"/>
              </w:rPr>
              <w:t>车道类型</w:t>
            </w:r>
            <w:r w:rsidRPr="003B4A82">
              <w:t xml:space="preserve"> 详见 </w:t>
            </w:r>
            <w:hyperlink w:anchor="_车道类型枚举" w:history="1">
              <w:r w:rsidRPr="003B4A82">
                <w:rPr>
                  <w:rStyle w:val="a5"/>
                  <w:u w:val="none"/>
                </w:rPr>
                <w:t>NETDEV_VEH_LANE_TYPE_E</w:t>
              </w:r>
            </w:hyperlink>
          </w:p>
        </w:tc>
      </w:tr>
      <w:tr w:rsidR="00AD560C" w:rsidRPr="003B4A82" w14:paraId="1B747CBB" w14:textId="77777777" w:rsidTr="00A377AB">
        <w:trPr>
          <w:jc w:val="center"/>
        </w:trPr>
        <w:tc>
          <w:tcPr>
            <w:tcW w:w="2263" w:type="dxa"/>
            <w:vAlign w:val="center"/>
          </w:tcPr>
          <w:p w14:paraId="05C96362" w14:textId="77777777" w:rsidR="00AD560C" w:rsidRPr="003B4A82" w:rsidRDefault="00AD560C" w:rsidP="00A377AB">
            <w:r w:rsidRPr="003B4A82">
              <w:t>udwNum</w:t>
            </w:r>
          </w:p>
        </w:tc>
        <w:tc>
          <w:tcPr>
            <w:tcW w:w="8193" w:type="dxa"/>
            <w:vAlign w:val="center"/>
          </w:tcPr>
          <w:p w14:paraId="19F65DAD" w14:textId="77777777" w:rsidR="00AD560C" w:rsidRPr="003B4A82" w:rsidRDefault="00AD560C" w:rsidP="00A377AB">
            <w:r w:rsidRPr="003B4A82">
              <w:rPr>
                <w:rFonts w:hint="eastAsia"/>
              </w:rPr>
              <w:t>自定义启用时间段个数，最大</w:t>
            </w:r>
            <w:r w:rsidRPr="003B4A82">
              <w:t>4段</w:t>
            </w:r>
          </w:p>
        </w:tc>
      </w:tr>
      <w:tr w:rsidR="00AD560C" w:rsidRPr="003B4A82" w14:paraId="5B5A46BD" w14:textId="77777777" w:rsidTr="00A377AB">
        <w:trPr>
          <w:jc w:val="center"/>
        </w:trPr>
        <w:tc>
          <w:tcPr>
            <w:tcW w:w="2263" w:type="dxa"/>
            <w:vAlign w:val="center"/>
          </w:tcPr>
          <w:p w14:paraId="5EE1E554" w14:textId="77777777" w:rsidR="00AD560C" w:rsidRPr="003B4A82" w:rsidRDefault="00AD560C" w:rsidP="00A377AB">
            <w:r w:rsidRPr="003B4A82">
              <w:t>astEnTmSectInfo</w:t>
            </w:r>
          </w:p>
        </w:tc>
        <w:tc>
          <w:tcPr>
            <w:tcW w:w="8193" w:type="dxa"/>
            <w:vAlign w:val="center"/>
          </w:tcPr>
          <w:p w14:paraId="1B27A7BA" w14:textId="77777777" w:rsidR="00AD560C" w:rsidRPr="003B4A82" w:rsidRDefault="00AD560C" w:rsidP="00A377AB">
            <w:r w:rsidRPr="003B4A82">
              <w:rPr>
                <w:rFonts w:hint="eastAsia"/>
              </w:rPr>
              <w:t>自定义启用时间段列表</w:t>
            </w:r>
          </w:p>
        </w:tc>
      </w:tr>
      <w:tr w:rsidR="00AD560C" w:rsidRPr="003B4A82" w14:paraId="51E2295B" w14:textId="77777777" w:rsidTr="00A377AB">
        <w:trPr>
          <w:jc w:val="center"/>
        </w:trPr>
        <w:tc>
          <w:tcPr>
            <w:tcW w:w="2263" w:type="dxa"/>
            <w:vAlign w:val="center"/>
          </w:tcPr>
          <w:p w14:paraId="31589508" w14:textId="77777777" w:rsidR="00AD560C" w:rsidRPr="003B4A82" w:rsidRDefault="00AD560C" w:rsidP="00A377AB">
            <w:r w:rsidRPr="003B4A82">
              <w:t>stTmpVehThrough</w:t>
            </w:r>
          </w:p>
        </w:tc>
        <w:tc>
          <w:tcPr>
            <w:tcW w:w="8193" w:type="dxa"/>
            <w:vAlign w:val="center"/>
          </w:tcPr>
          <w:p w14:paraId="2E5A1B9D" w14:textId="77777777" w:rsidR="00AD560C" w:rsidRPr="003B4A82" w:rsidRDefault="00AD560C" w:rsidP="00A377AB">
            <w:r w:rsidRPr="003B4A82">
              <w:rPr>
                <w:rFonts w:hint="eastAsia"/>
              </w:rPr>
              <w:t>临时车放行</w:t>
            </w:r>
          </w:p>
        </w:tc>
      </w:tr>
      <w:tr w:rsidR="00AD560C" w:rsidRPr="003B4A82" w14:paraId="7BAFE97B" w14:textId="77777777" w:rsidTr="00A377AB">
        <w:trPr>
          <w:jc w:val="center"/>
        </w:trPr>
        <w:tc>
          <w:tcPr>
            <w:tcW w:w="2263" w:type="dxa"/>
            <w:vAlign w:val="center"/>
          </w:tcPr>
          <w:p w14:paraId="6C59614C" w14:textId="77777777" w:rsidR="00AD560C" w:rsidRPr="003B4A82" w:rsidRDefault="00AD560C" w:rsidP="00A377AB">
            <w:r w:rsidRPr="003B4A82">
              <w:t>stRegVehThrough</w:t>
            </w:r>
          </w:p>
        </w:tc>
        <w:tc>
          <w:tcPr>
            <w:tcW w:w="8193" w:type="dxa"/>
            <w:vAlign w:val="center"/>
          </w:tcPr>
          <w:p w14:paraId="3BF68743" w14:textId="77777777" w:rsidR="00AD560C" w:rsidRPr="003B4A82" w:rsidRDefault="00AD560C" w:rsidP="00A377AB">
            <w:r w:rsidRPr="003B4A82">
              <w:rPr>
                <w:rFonts w:hint="eastAsia"/>
              </w:rPr>
              <w:t>固定车放行</w:t>
            </w:r>
          </w:p>
        </w:tc>
      </w:tr>
      <w:tr w:rsidR="00AD560C" w:rsidRPr="003B4A82" w14:paraId="03C0C7D5" w14:textId="77777777" w:rsidTr="00A377AB">
        <w:trPr>
          <w:jc w:val="center"/>
        </w:trPr>
        <w:tc>
          <w:tcPr>
            <w:tcW w:w="2263" w:type="dxa"/>
            <w:vAlign w:val="center"/>
          </w:tcPr>
          <w:p w14:paraId="269D1337" w14:textId="77777777" w:rsidR="00AD560C" w:rsidRPr="003B4A82" w:rsidRDefault="00AD560C" w:rsidP="00A377AB">
            <w:r w:rsidRPr="003B4A82">
              <w:t>udwDevNum</w:t>
            </w:r>
          </w:p>
        </w:tc>
        <w:tc>
          <w:tcPr>
            <w:tcW w:w="8193" w:type="dxa"/>
            <w:vAlign w:val="center"/>
          </w:tcPr>
          <w:p w14:paraId="72F6DE73" w14:textId="77777777" w:rsidR="00AD560C" w:rsidRPr="003B4A82" w:rsidRDefault="00AD560C" w:rsidP="00A377AB">
            <w:r w:rsidRPr="003B4A82">
              <w:rPr>
                <w:rFonts w:hint="eastAsia"/>
              </w:rPr>
              <w:t>设备数量</w:t>
            </w:r>
            <w:r w:rsidRPr="003B4A82">
              <w:t xml:space="preserve"> 最多4个</w:t>
            </w:r>
          </w:p>
        </w:tc>
      </w:tr>
      <w:tr w:rsidR="00AD560C" w:rsidRPr="003B4A82" w14:paraId="7CE23A84" w14:textId="77777777" w:rsidTr="00A377AB">
        <w:trPr>
          <w:jc w:val="center"/>
        </w:trPr>
        <w:tc>
          <w:tcPr>
            <w:tcW w:w="2263" w:type="dxa"/>
            <w:vAlign w:val="center"/>
          </w:tcPr>
          <w:p w14:paraId="15BEF925" w14:textId="77777777" w:rsidR="00AD560C" w:rsidRPr="003B4A82" w:rsidRDefault="00AD560C" w:rsidP="00A377AB">
            <w:r w:rsidRPr="003B4A82">
              <w:t>audwDevID</w:t>
            </w:r>
          </w:p>
        </w:tc>
        <w:tc>
          <w:tcPr>
            <w:tcW w:w="8193" w:type="dxa"/>
            <w:vAlign w:val="center"/>
          </w:tcPr>
          <w:p w14:paraId="5A68ADD9" w14:textId="77777777" w:rsidR="00AD560C" w:rsidRPr="003B4A82" w:rsidRDefault="00AD560C" w:rsidP="00A377AB">
            <w:r w:rsidRPr="003B4A82">
              <w:rPr>
                <w:rFonts w:hint="eastAsia"/>
              </w:rPr>
              <w:t>车道关联的出入口设备</w:t>
            </w:r>
            <w:r w:rsidRPr="003B4A82">
              <w:t>ID列表</w:t>
            </w:r>
          </w:p>
        </w:tc>
      </w:tr>
      <w:tr w:rsidR="00AD560C" w:rsidRPr="003B4A82" w14:paraId="722E99A9" w14:textId="77777777" w:rsidTr="00A377AB">
        <w:trPr>
          <w:jc w:val="center"/>
        </w:trPr>
        <w:tc>
          <w:tcPr>
            <w:tcW w:w="2263" w:type="dxa"/>
            <w:vAlign w:val="center"/>
          </w:tcPr>
          <w:p w14:paraId="0DEBCE3F" w14:textId="77777777" w:rsidR="00AD560C" w:rsidRPr="003B4A82" w:rsidRDefault="00AD560C" w:rsidP="00A377AB">
            <w:r w:rsidRPr="003B4A82">
              <w:t>byRes</w:t>
            </w:r>
          </w:p>
        </w:tc>
        <w:tc>
          <w:tcPr>
            <w:tcW w:w="8193" w:type="dxa"/>
            <w:vAlign w:val="center"/>
          </w:tcPr>
          <w:p w14:paraId="2A53F6C4" w14:textId="77777777" w:rsidR="00AD560C" w:rsidRPr="003B4A82" w:rsidRDefault="00AD560C" w:rsidP="00A377AB">
            <w:r w:rsidRPr="003B4A82">
              <w:rPr>
                <w:rFonts w:hint="eastAsia"/>
              </w:rPr>
              <w:t>保留字段</w:t>
            </w:r>
          </w:p>
        </w:tc>
      </w:tr>
    </w:tbl>
    <w:p w14:paraId="00C9EE25" w14:textId="77777777" w:rsidR="00AD560C" w:rsidRPr="003B4A82" w:rsidRDefault="00AD560C" w:rsidP="00AD560C">
      <w:pPr>
        <w:pStyle w:val="3"/>
      </w:pPr>
      <w:bookmarkStart w:id="1598" w:name="_自定义时间段结构体"/>
      <w:bookmarkStart w:id="1599" w:name="_Toc88647835"/>
      <w:bookmarkEnd w:id="1598"/>
      <w:r w:rsidRPr="003B4A82">
        <w:rPr>
          <w:rFonts w:hint="eastAsia"/>
        </w:rPr>
        <w:t>自定义时间段结构体</w:t>
      </w:r>
      <w:bookmarkEnd w:id="1599"/>
    </w:p>
    <w:tbl>
      <w:tblPr>
        <w:tblStyle w:val="a7"/>
        <w:tblW w:w="0" w:type="auto"/>
        <w:tblLook w:val="04A0" w:firstRow="1" w:lastRow="0" w:firstColumn="1" w:lastColumn="0" w:noHBand="0" w:noVBand="1"/>
      </w:tblPr>
      <w:tblGrid>
        <w:gridCol w:w="10456"/>
      </w:tblGrid>
      <w:tr w:rsidR="00AD560C" w:rsidRPr="003B4A82" w14:paraId="2A84ECE1" w14:textId="77777777" w:rsidTr="00A377AB">
        <w:tc>
          <w:tcPr>
            <w:tcW w:w="10456" w:type="dxa"/>
          </w:tcPr>
          <w:p w14:paraId="5DC1BDC2" w14:textId="77777777" w:rsidR="00AD560C" w:rsidRPr="003B4A82" w:rsidRDefault="00AD560C" w:rsidP="00A377AB">
            <w:pPr>
              <w:jc w:val="left"/>
            </w:pPr>
            <w:r w:rsidRPr="003B4A82">
              <w:t>typedef struct tagstNETDEVTmSectInfo</w:t>
            </w:r>
          </w:p>
          <w:p w14:paraId="6C999DC8" w14:textId="77777777" w:rsidR="00AD560C" w:rsidRPr="003B4A82" w:rsidRDefault="00AD560C" w:rsidP="00A377AB">
            <w:pPr>
              <w:jc w:val="left"/>
            </w:pPr>
            <w:r w:rsidRPr="003B4A82">
              <w:t>{</w:t>
            </w:r>
          </w:p>
          <w:p w14:paraId="5C46F2F2" w14:textId="51A1F238" w:rsidR="00AD560C" w:rsidRPr="003B4A82" w:rsidRDefault="00AD560C" w:rsidP="00482E67">
            <w:pPr>
              <w:ind w:leftChars="200" w:left="420"/>
              <w:jc w:val="left"/>
            </w:pPr>
            <w:r w:rsidRPr="003B4A82">
              <w:t>CHAR   szBegin[NETDEV_LEN_64];</w:t>
            </w:r>
          </w:p>
          <w:p w14:paraId="28E32055" w14:textId="4AF19196" w:rsidR="00AD560C" w:rsidRPr="003B4A82" w:rsidRDefault="00AD560C" w:rsidP="00482E67">
            <w:pPr>
              <w:ind w:leftChars="200" w:left="420"/>
              <w:jc w:val="left"/>
            </w:pPr>
            <w:r w:rsidRPr="003B4A82">
              <w:t>CHAR   szEnd[NETDEV_LEN_64];</w:t>
            </w:r>
          </w:p>
          <w:p w14:paraId="2C5C1E5E" w14:textId="343C2D8B" w:rsidR="00AD560C" w:rsidRPr="003B4A82" w:rsidRDefault="00AD560C" w:rsidP="00482E67">
            <w:pPr>
              <w:ind w:leftChars="200" w:left="420"/>
              <w:jc w:val="left"/>
            </w:pPr>
            <w:r w:rsidRPr="003B4A82">
              <w:t>BYTE   byRes[128];</w:t>
            </w:r>
          </w:p>
          <w:p w14:paraId="6505CC8B" w14:textId="77777777" w:rsidR="00AD560C" w:rsidRPr="003B4A82" w:rsidRDefault="00AD560C" w:rsidP="00A377AB">
            <w:pPr>
              <w:jc w:val="left"/>
            </w:pPr>
            <w:r w:rsidRPr="003B4A82">
              <w:t>}NETDEV_TM_SECT_INFO_S,*LPNETDEV_TM_SECT_INFO_S;</w:t>
            </w:r>
          </w:p>
        </w:tc>
      </w:tr>
    </w:tbl>
    <w:p w14:paraId="48803B4B" w14:textId="77777777" w:rsidR="00AD560C" w:rsidRPr="003B4A82" w:rsidRDefault="00AD560C" w:rsidP="00AD560C">
      <w:pPr>
        <w:rPr>
          <w:b/>
        </w:rPr>
      </w:pPr>
    </w:p>
    <w:p w14:paraId="7A6F97FD"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B7FCA5C" w14:textId="77777777" w:rsidTr="00A377AB">
        <w:trPr>
          <w:jc w:val="center"/>
        </w:trPr>
        <w:tc>
          <w:tcPr>
            <w:tcW w:w="2263" w:type="dxa"/>
          </w:tcPr>
          <w:p w14:paraId="2626CCC2" w14:textId="77777777" w:rsidR="00AD560C" w:rsidRPr="003B4A82" w:rsidRDefault="00AD560C" w:rsidP="00A377AB">
            <w:pPr>
              <w:jc w:val="center"/>
            </w:pPr>
            <w:r w:rsidRPr="003B4A82">
              <w:rPr>
                <w:rFonts w:hint="eastAsia"/>
              </w:rPr>
              <w:t>参数</w:t>
            </w:r>
          </w:p>
        </w:tc>
        <w:tc>
          <w:tcPr>
            <w:tcW w:w="8193" w:type="dxa"/>
          </w:tcPr>
          <w:p w14:paraId="3989EE17" w14:textId="77777777" w:rsidR="00AD560C" w:rsidRPr="003B4A82" w:rsidRDefault="00AD560C" w:rsidP="00A377AB">
            <w:pPr>
              <w:jc w:val="center"/>
            </w:pPr>
            <w:r w:rsidRPr="003B4A82">
              <w:rPr>
                <w:rFonts w:hint="eastAsia"/>
              </w:rPr>
              <w:t>说明</w:t>
            </w:r>
          </w:p>
        </w:tc>
      </w:tr>
      <w:tr w:rsidR="00AD560C" w:rsidRPr="003B4A82" w14:paraId="5E1A1C9F" w14:textId="77777777" w:rsidTr="00A377AB">
        <w:trPr>
          <w:jc w:val="center"/>
        </w:trPr>
        <w:tc>
          <w:tcPr>
            <w:tcW w:w="2263" w:type="dxa"/>
            <w:vAlign w:val="center"/>
          </w:tcPr>
          <w:p w14:paraId="70831BBD" w14:textId="77777777" w:rsidR="00AD560C" w:rsidRPr="003B4A82" w:rsidRDefault="00AD560C" w:rsidP="00A377AB">
            <w:r w:rsidRPr="003B4A82">
              <w:t>szBegin</w:t>
            </w:r>
          </w:p>
        </w:tc>
        <w:tc>
          <w:tcPr>
            <w:tcW w:w="8193" w:type="dxa"/>
            <w:vAlign w:val="center"/>
          </w:tcPr>
          <w:p w14:paraId="70CC0649" w14:textId="77777777" w:rsidR="00AD560C" w:rsidRPr="003B4A82" w:rsidRDefault="00AD560C" w:rsidP="00A377AB">
            <w:r w:rsidRPr="003B4A82">
              <w:rPr>
                <w:rFonts w:hint="eastAsia"/>
              </w:rPr>
              <w:t>开始时间</w:t>
            </w:r>
            <w:r w:rsidRPr="003B4A82">
              <w:t>, 格式hh:mm:ss 长度范围[0,31]</w:t>
            </w:r>
          </w:p>
        </w:tc>
      </w:tr>
      <w:tr w:rsidR="00AD560C" w:rsidRPr="003B4A82" w14:paraId="2519016E" w14:textId="77777777" w:rsidTr="00A377AB">
        <w:trPr>
          <w:jc w:val="center"/>
        </w:trPr>
        <w:tc>
          <w:tcPr>
            <w:tcW w:w="2263" w:type="dxa"/>
            <w:vAlign w:val="center"/>
          </w:tcPr>
          <w:p w14:paraId="2AC8F494" w14:textId="77777777" w:rsidR="00AD560C" w:rsidRPr="003B4A82" w:rsidRDefault="00AD560C" w:rsidP="00A377AB">
            <w:r w:rsidRPr="003B4A82">
              <w:t>szEnd</w:t>
            </w:r>
          </w:p>
        </w:tc>
        <w:tc>
          <w:tcPr>
            <w:tcW w:w="8193" w:type="dxa"/>
            <w:vAlign w:val="center"/>
          </w:tcPr>
          <w:p w14:paraId="7A5B8C0E" w14:textId="77777777" w:rsidR="00AD560C" w:rsidRPr="003B4A82" w:rsidRDefault="00AD560C" w:rsidP="00A377AB">
            <w:r w:rsidRPr="003B4A82">
              <w:rPr>
                <w:rFonts w:hint="eastAsia"/>
              </w:rPr>
              <w:t>结束时间，格式</w:t>
            </w:r>
            <w:r w:rsidRPr="003B4A82">
              <w:t>hh:mm:ss 长度范围[0,31]</w:t>
            </w:r>
          </w:p>
        </w:tc>
      </w:tr>
      <w:tr w:rsidR="00AD560C" w:rsidRPr="003B4A82" w14:paraId="37DB00C9" w14:textId="77777777" w:rsidTr="00A377AB">
        <w:trPr>
          <w:jc w:val="center"/>
        </w:trPr>
        <w:tc>
          <w:tcPr>
            <w:tcW w:w="2263" w:type="dxa"/>
            <w:vAlign w:val="center"/>
          </w:tcPr>
          <w:p w14:paraId="4B5894AE" w14:textId="77777777" w:rsidR="00AD560C" w:rsidRPr="003B4A82" w:rsidRDefault="00AD560C" w:rsidP="00A377AB">
            <w:r w:rsidRPr="003B4A82">
              <w:t>byRes</w:t>
            </w:r>
          </w:p>
        </w:tc>
        <w:tc>
          <w:tcPr>
            <w:tcW w:w="8193" w:type="dxa"/>
            <w:vAlign w:val="center"/>
          </w:tcPr>
          <w:p w14:paraId="204CA823" w14:textId="77777777" w:rsidR="00AD560C" w:rsidRPr="003B4A82" w:rsidRDefault="00AD560C" w:rsidP="00A377AB">
            <w:r w:rsidRPr="003B4A82">
              <w:rPr>
                <w:rFonts w:hint="eastAsia"/>
              </w:rPr>
              <w:t>保留字段</w:t>
            </w:r>
          </w:p>
        </w:tc>
      </w:tr>
    </w:tbl>
    <w:p w14:paraId="67B9F017" w14:textId="77777777" w:rsidR="00AD560C" w:rsidRPr="003B4A82" w:rsidRDefault="00AD560C" w:rsidP="00AD560C">
      <w:pPr>
        <w:pStyle w:val="3"/>
      </w:pPr>
      <w:bookmarkStart w:id="1600" w:name="_车辆放行信息结构体"/>
      <w:bookmarkStart w:id="1601" w:name="_Toc88647836"/>
      <w:bookmarkEnd w:id="1600"/>
      <w:r w:rsidRPr="003B4A82">
        <w:rPr>
          <w:rFonts w:hint="eastAsia"/>
        </w:rPr>
        <w:t>车辆放行信息结构体</w:t>
      </w:r>
      <w:bookmarkEnd w:id="1601"/>
    </w:p>
    <w:tbl>
      <w:tblPr>
        <w:tblStyle w:val="a7"/>
        <w:tblW w:w="0" w:type="auto"/>
        <w:tblLook w:val="04A0" w:firstRow="1" w:lastRow="0" w:firstColumn="1" w:lastColumn="0" w:noHBand="0" w:noVBand="1"/>
      </w:tblPr>
      <w:tblGrid>
        <w:gridCol w:w="10456"/>
      </w:tblGrid>
      <w:tr w:rsidR="00AD560C" w:rsidRPr="003B4A82" w14:paraId="1A00E071" w14:textId="77777777" w:rsidTr="00A377AB">
        <w:tc>
          <w:tcPr>
            <w:tcW w:w="10456" w:type="dxa"/>
          </w:tcPr>
          <w:p w14:paraId="633C90B9" w14:textId="77777777" w:rsidR="00AD560C" w:rsidRPr="003B4A82" w:rsidRDefault="00AD560C" w:rsidP="00A377AB">
            <w:pPr>
              <w:jc w:val="left"/>
            </w:pPr>
            <w:r w:rsidRPr="003B4A82">
              <w:t>typedef struct tagstNETDEVVehThroughInfo</w:t>
            </w:r>
          </w:p>
          <w:p w14:paraId="2588F867" w14:textId="77777777" w:rsidR="00AD560C" w:rsidRPr="003B4A82" w:rsidRDefault="00AD560C" w:rsidP="00A377AB">
            <w:pPr>
              <w:jc w:val="left"/>
            </w:pPr>
            <w:r w:rsidRPr="003B4A82">
              <w:t>{</w:t>
            </w:r>
          </w:p>
          <w:p w14:paraId="12AE502D" w14:textId="271678A7" w:rsidR="00AD560C" w:rsidRPr="003B4A82" w:rsidRDefault="00AD560C" w:rsidP="00482E67">
            <w:pPr>
              <w:ind w:leftChars="200" w:left="420"/>
              <w:jc w:val="left"/>
            </w:pPr>
            <w:r w:rsidRPr="003B4A82">
              <w:t>UINT32 udwType;</w:t>
            </w:r>
          </w:p>
          <w:p w14:paraId="44469022" w14:textId="07B49ECA" w:rsidR="00AD560C" w:rsidRPr="003B4A82" w:rsidRDefault="00AD560C" w:rsidP="00482E67">
            <w:pPr>
              <w:ind w:leftChars="200" w:left="420"/>
              <w:jc w:val="left"/>
            </w:pPr>
            <w:r w:rsidRPr="003B4A82">
              <w:t>UINT32 udwNum;</w:t>
            </w:r>
          </w:p>
          <w:p w14:paraId="6214549F" w14:textId="0DFDC611" w:rsidR="00AD560C" w:rsidRPr="003B4A82" w:rsidRDefault="00E02404" w:rsidP="00482E67">
            <w:pPr>
              <w:ind w:leftChars="200" w:left="420"/>
              <w:jc w:val="left"/>
            </w:pPr>
            <w:hyperlink w:anchor="_自定义时间段结构体" w:history="1">
              <w:r w:rsidR="00A86060" w:rsidRPr="003B4A82">
                <w:rPr>
                  <w:rStyle w:val="a5"/>
                  <w:u w:val="none"/>
                </w:rPr>
                <w:t>NETDEV_TM_SECT_INFO_S</w:t>
              </w:r>
            </w:hyperlink>
            <w:r w:rsidR="00AD560C" w:rsidRPr="003B4A82">
              <w:t xml:space="preserve"> astTmSectInfo[NETDEV_LEN_4];</w:t>
            </w:r>
          </w:p>
          <w:p w14:paraId="40FF43A9" w14:textId="248CCC87" w:rsidR="00AD560C" w:rsidRPr="003B4A82" w:rsidRDefault="00AD560C" w:rsidP="00482E67">
            <w:pPr>
              <w:ind w:leftChars="200" w:left="420"/>
              <w:jc w:val="left"/>
            </w:pPr>
            <w:r w:rsidRPr="003B4A82">
              <w:t>BYTE   byRes[128];</w:t>
            </w:r>
          </w:p>
          <w:p w14:paraId="1BD37374" w14:textId="77777777" w:rsidR="00AD560C" w:rsidRPr="003B4A82" w:rsidRDefault="00AD560C" w:rsidP="00A377AB">
            <w:pPr>
              <w:jc w:val="left"/>
            </w:pPr>
            <w:r w:rsidRPr="003B4A82">
              <w:t>}NETDEV_VEH_THROUGH_INFO_S,*LPNETDEV_VEH_THROUGH_INFO_S;</w:t>
            </w:r>
          </w:p>
        </w:tc>
      </w:tr>
    </w:tbl>
    <w:p w14:paraId="2EAF047A" w14:textId="77777777" w:rsidR="00AD560C" w:rsidRPr="003B4A82" w:rsidRDefault="00AD560C" w:rsidP="00AD560C">
      <w:pPr>
        <w:rPr>
          <w:b/>
        </w:rPr>
      </w:pPr>
    </w:p>
    <w:p w14:paraId="0B4B835B"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FEF8FA9" w14:textId="77777777" w:rsidTr="00A377AB">
        <w:trPr>
          <w:jc w:val="center"/>
        </w:trPr>
        <w:tc>
          <w:tcPr>
            <w:tcW w:w="2263" w:type="dxa"/>
          </w:tcPr>
          <w:p w14:paraId="6AFAF506" w14:textId="77777777" w:rsidR="00AD560C" w:rsidRPr="003B4A82" w:rsidRDefault="00AD560C" w:rsidP="00A377AB">
            <w:pPr>
              <w:jc w:val="center"/>
            </w:pPr>
            <w:r w:rsidRPr="003B4A82">
              <w:rPr>
                <w:rFonts w:hint="eastAsia"/>
              </w:rPr>
              <w:t>参数</w:t>
            </w:r>
          </w:p>
        </w:tc>
        <w:tc>
          <w:tcPr>
            <w:tcW w:w="8193" w:type="dxa"/>
          </w:tcPr>
          <w:p w14:paraId="3896E582" w14:textId="77777777" w:rsidR="00AD560C" w:rsidRPr="003B4A82" w:rsidRDefault="00AD560C" w:rsidP="00A377AB">
            <w:pPr>
              <w:jc w:val="center"/>
            </w:pPr>
            <w:r w:rsidRPr="003B4A82">
              <w:rPr>
                <w:rFonts w:hint="eastAsia"/>
              </w:rPr>
              <w:t>说明</w:t>
            </w:r>
          </w:p>
        </w:tc>
      </w:tr>
      <w:tr w:rsidR="00AD560C" w:rsidRPr="003B4A82" w14:paraId="38C33BF6" w14:textId="77777777" w:rsidTr="00A377AB">
        <w:trPr>
          <w:jc w:val="center"/>
        </w:trPr>
        <w:tc>
          <w:tcPr>
            <w:tcW w:w="2263" w:type="dxa"/>
            <w:vAlign w:val="center"/>
          </w:tcPr>
          <w:p w14:paraId="7466FB4B" w14:textId="77777777" w:rsidR="00AD560C" w:rsidRPr="003B4A82" w:rsidRDefault="00AD560C" w:rsidP="00A377AB">
            <w:r w:rsidRPr="003B4A82">
              <w:t>udwType</w:t>
            </w:r>
          </w:p>
        </w:tc>
        <w:tc>
          <w:tcPr>
            <w:tcW w:w="8193" w:type="dxa"/>
            <w:vAlign w:val="center"/>
          </w:tcPr>
          <w:p w14:paraId="2DC34F3A" w14:textId="0933EF2A" w:rsidR="00AD560C" w:rsidRPr="003B4A82" w:rsidRDefault="00AD560C" w:rsidP="00A377AB">
            <w:r w:rsidRPr="003B4A82">
              <w:rPr>
                <w:rFonts w:hint="eastAsia"/>
              </w:rPr>
              <w:t>放行方式</w:t>
            </w:r>
            <w:r w:rsidRPr="003B4A82">
              <w:t xml:space="preserve"> 详见</w:t>
            </w:r>
            <w:hyperlink w:anchor="_车辆放行类型枚举" w:history="1">
              <w:r w:rsidRPr="003B4A82">
                <w:rPr>
                  <w:rStyle w:val="a5"/>
                  <w:u w:val="none"/>
                </w:rPr>
                <w:t>NETDEV_VEH_RELEASE_TYPE_E</w:t>
              </w:r>
            </w:hyperlink>
          </w:p>
        </w:tc>
      </w:tr>
      <w:tr w:rsidR="00AD560C" w:rsidRPr="003B4A82" w14:paraId="17A653E2" w14:textId="77777777" w:rsidTr="00A377AB">
        <w:trPr>
          <w:jc w:val="center"/>
        </w:trPr>
        <w:tc>
          <w:tcPr>
            <w:tcW w:w="2263" w:type="dxa"/>
            <w:vAlign w:val="center"/>
          </w:tcPr>
          <w:p w14:paraId="34E028AE" w14:textId="77777777" w:rsidR="00AD560C" w:rsidRPr="003B4A82" w:rsidRDefault="00AD560C" w:rsidP="00A377AB">
            <w:r w:rsidRPr="003B4A82">
              <w:t>udwNum</w:t>
            </w:r>
          </w:p>
        </w:tc>
        <w:tc>
          <w:tcPr>
            <w:tcW w:w="8193" w:type="dxa"/>
            <w:vAlign w:val="center"/>
          </w:tcPr>
          <w:p w14:paraId="16856CA9" w14:textId="77777777" w:rsidR="00AD560C" w:rsidRPr="003B4A82" w:rsidRDefault="00AD560C" w:rsidP="00A377AB">
            <w:r w:rsidRPr="003B4A82">
              <w:rPr>
                <w:rFonts w:hint="eastAsia"/>
              </w:rPr>
              <w:t>自定义放行时间段列表</w:t>
            </w:r>
            <w:r w:rsidRPr="003B4A82">
              <w:t xml:space="preserve"> 最多4个</w:t>
            </w:r>
          </w:p>
        </w:tc>
      </w:tr>
      <w:tr w:rsidR="00AD560C" w:rsidRPr="003B4A82" w14:paraId="2F22DFFC" w14:textId="77777777" w:rsidTr="00A377AB">
        <w:trPr>
          <w:jc w:val="center"/>
        </w:trPr>
        <w:tc>
          <w:tcPr>
            <w:tcW w:w="2263" w:type="dxa"/>
            <w:vAlign w:val="center"/>
          </w:tcPr>
          <w:p w14:paraId="62ECB953" w14:textId="77777777" w:rsidR="00AD560C" w:rsidRPr="003B4A82" w:rsidRDefault="00AD560C" w:rsidP="00A377AB">
            <w:r w:rsidRPr="003B4A82">
              <w:t>astTmSectInfo</w:t>
            </w:r>
          </w:p>
        </w:tc>
        <w:tc>
          <w:tcPr>
            <w:tcW w:w="8193" w:type="dxa"/>
            <w:vAlign w:val="center"/>
          </w:tcPr>
          <w:p w14:paraId="2E8E9625" w14:textId="77777777" w:rsidR="00AD560C" w:rsidRPr="003B4A82" w:rsidRDefault="00AD560C" w:rsidP="00A377AB">
            <w:r w:rsidRPr="003B4A82">
              <w:rPr>
                <w:rFonts w:hint="eastAsia"/>
              </w:rPr>
              <w:t>自定义放行时间段信息</w:t>
            </w:r>
          </w:p>
        </w:tc>
      </w:tr>
      <w:tr w:rsidR="00AD560C" w:rsidRPr="003B4A82" w14:paraId="26A62316" w14:textId="77777777" w:rsidTr="00A377AB">
        <w:trPr>
          <w:jc w:val="center"/>
        </w:trPr>
        <w:tc>
          <w:tcPr>
            <w:tcW w:w="2263" w:type="dxa"/>
            <w:vAlign w:val="center"/>
          </w:tcPr>
          <w:p w14:paraId="67F79884" w14:textId="77777777" w:rsidR="00AD560C" w:rsidRPr="003B4A82" w:rsidRDefault="00AD560C" w:rsidP="00A377AB">
            <w:r w:rsidRPr="003B4A82">
              <w:t>byRes</w:t>
            </w:r>
          </w:p>
        </w:tc>
        <w:tc>
          <w:tcPr>
            <w:tcW w:w="8193" w:type="dxa"/>
            <w:vAlign w:val="center"/>
          </w:tcPr>
          <w:p w14:paraId="20A2F538" w14:textId="77777777" w:rsidR="00AD560C" w:rsidRPr="003B4A82" w:rsidRDefault="00AD560C" w:rsidP="00A377AB">
            <w:r w:rsidRPr="003B4A82">
              <w:rPr>
                <w:rFonts w:hint="eastAsia"/>
              </w:rPr>
              <w:t>保留字段</w:t>
            </w:r>
          </w:p>
        </w:tc>
      </w:tr>
    </w:tbl>
    <w:p w14:paraId="4E9CD03E" w14:textId="77777777" w:rsidR="00AD560C" w:rsidRPr="003B4A82" w:rsidRDefault="00AD560C" w:rsidP="00AD560C">
      <w:pPr>
        <w:pStyle w:val="3"/>
      </w:pPr>
      <w:bookmarkStart w:id="1602" w:name="_停车场支付订单信息结构体"/>
      <w:bookmarkStart w:id="1603" w:name="_Toc88647837"/>
      <w:bookmarkEnd w:id="1602"/>
      <w:r w:rsidRPr="003B4A82">
        <w:rPr>
          <w:rFonts w:hint="eastAsia"/>
        </w:rPr>
        <w:lastRenderedPageBreak/>
        <w:t>停车场支付订单信息结构体</w:t>
      </w:r>
      <w:bookmarkEnd w:id="1603"/>
    </w:p>
    <w:tbl>
      <w:tblPr>
        <w:tblStyle w:val="a7"/>
        <w:tblW w:w="0" w:type="auto"/>
        <w:tblLook w:val="04A0" w:firstRow="1" w:lastRow="0" w:firstColumn="1" w:lastColumn="0" w:noHBand="0" w:noVBand="1"/>
      </w:tblPr>
      <w:tblGrid>
        <w:gridCol w:w="10456"/>
      </w:tblGrid>
      <w:tr w:rsidR="00AD560C" w:rsidRPr="003B4A82" w14:paraId="092AAF72" w14:textId="77777777" w:rsidTr="00A377AB">
        <w:tc>
          <w:tcPr>
            <w:tcW w:w="10456" w:type="dxa"/>
          </w:tcPr>
          <w:p w14:paraId="70EDBEC6" w14:textId="77777777" w:rsidR="00AD560C" w:rsidRPr="003B4A82" w:rsidRDefault="00AD560C" w:rsidP="00A377AB">
            <w:pPr>
              <w:jc w:val="left"/>
            </w:pPr>
            <w:r w:rsidRPr="003B4A82">
              <w:t>typedef struct tagstNETDEVParkPayOrderInfo</w:t>
            </w:r>
          </w:p>
          <w:p w14:paraId="6BBCB37A" w14:textId="77777777" w:rsidR="00AD560C" w:rsidRPr="003B4A82" w:rsidRDefault="00AD560C" w:rsidP="00A377AB">
            <w:pPr>
              <w:jc w:val="left"/>
            </w:pPr>
            <w:r w:rsidRPr="003B4A82">
              <w:t>{</w:t>
            </w:r>
          </w:p>
          <w:p w14:paraId="413E51C5" w14:textId="5966FE56" w:rsidR="00AD560C" w:rsidRPr="003B4A82" w:rsidRDefault="00AD560C" w:rsidP="00482E67">
            <w:pPr>
              <w:ind w:leftChars="200" w:left="420"/>
              <w:jc w:val="left"/>
            </w:pPr>
            <w:r w:rsidRPr="003B4A82">
              <w:t>CHAR   szOrderNo[NETDEV_LEN_128];</w:t>
            </w:r>
          </w:p>
          <w:p w14:paraId="0ED3D58D" w14:textId="4AC46FC9" w:rsidR="00AD560C" w:rsidRPr="003B4A82" w:rsidRDefault="00AD560C" w:rsidP="00482E67">
            <w:pPr>
              <w:ind w:leftChars="200" w:left="420"/>
              <w:jc w:val="left"/>
            </w:pPr>
            <w:r w:rsidRPr="003B4A82">
              <w:t>UINT32 udwOrderStatus;</w:t>
            </w:r>
          </w:p>
          <w:p w14:paraId="6FB433AC" w14:textId="52DA5727" w:rsidR="00AD560C" w:rsidRPr="003B4A82" w:rsidRDefault="00AD560C" w:rsidP="00482E67">
            <w:pPr>
              <w:ind w:leftChars="200" w:left="420"/>
              <w:jc w:val="left"/>
            </w:pPr>
            <w:r w:rsidRPr="003B4A82">
              <w:t>CHAR   szPlateNo[NETDEV_LEN_128];</w:t>
            </w:r>
          </w:p>
          <w:p w14:paraId="6F2F4930" w14:textId="10238A49" w:rsidR="00AD560C" w:rsidRPr="003B4A82" w:rsidRDefault="00AD560C" w:rsidP="00482E67">
            <w:pPr>
              <w:ind w:leftChars="200" w:left="420"/>
              <w:jc w:val="left"/>
            </w:pPr>
            <w:r w:rsidRPr="003B4A82">
              <w:t>UINT32 udwPayType;</w:t>
            </w:r>
          </w:p>
          <w:p w14:paraId="0417B273" w14:textId="60BD7531" w:rsidR="00AD560C" w:rsidRPr="003B4A82" w:rsidRDefault="00AD560C" w:rsidP="00482E67">
            <w:pPr>
              <w:ind w:leftChars="200" w:left="420"/>
              <w:jc w:val="left"/>
            </w:pPr>
            <w:r w:rsidRPr="003B4A82">
              <w:t>CHAR   szPayTradeNo[NETDEV_LEN_128];</w:t>
            </w:r>
          </w:p>
          <w:p w14:paraId="1C258A92" w14:textId="45338B17" w:rsidR="00AD560C" w:rsidRPr="003B4A82" w:rsidRDefault="00AD560C" w:rsidP="00482E67">
            <w:pPr>
              <w:ind w:leftChars="200" w:left="420"/>
              <w:jc w:val="left"/>
            </w:pPr>
            <w:r w:rsidRPr="003B4A82">
              <w:t>UINT32 udwTotalAmount;</w:t>
            </w:r>
          </w:p>
          <w:p w14:paraId="6741BDA2" w14:textId="79F7F5DC" w:rsidR="00AD560C" w:rsidRPr="003B4A82" w:rsidRDefault="00AD560C" w:rsidP="00482E67">
            <w:pPr>
              <w:ind w:leftChars="200" w:left="420"/>
              <w:jc w:val="left"/>
            </w:pPr>
            <w:r w:rsidRPr="003B4A82">
              <w:t>UINT32 udwDiscountAmount;</w:t>
            </w:r>
          </w:p>
          <w:p w14:paraId="6014CB56" w14:textId="20F32F42" w:rsidR="00AD560C" w:rsidRPr="003B4A82" w:rsidRDefault="00AD560C" w:rsidP="00482E67">
            <w:pPr>
              <w:ind w:leftChars="200" w:left="420"/>
              <w:jc w:val="left"/>
            </w:pPr>
            <w:r w:rsidRPr="003B4A82">
              <w:t>BYTE   byRes[256];</w:t>
            </w:r>
          </w:p>
          <w:p w14:paraId="18C99A21" w14:textId="77777777" w:rsidR="00AD560C" w:rsidRPr="003B4A82" w:rsidRDefault="00AD560C" w:rsidP="00A377AB">
            <w:pPr>
              <w:jc w:val="left"/>
            </w:pPr>
            <w:r w:rsidRPr="003B4A82">
              <w:t>}NETDEV_PARK_PAY_ORDER_INFO_S,*LPNETDEV_PARK_PAY_ORDER_INFO_S;</w:t>
            </w:r>
          </w:p>
        </w:tc>
      </w:tr>
    </w:tbl>
    <w:p w14:paraId="45995885" w14:textId="77777777" w:rsidR="00AD560C" w:rsidRPr="003B4A82" w:rsidRDefault="00AD560C" w:rsidP="00AD560C">
      <w:pPr>
        <w:rPr>
          <w:b/>
        </w:rPr>
      </w:pPr>
    </w:p>
    <w:p w14:paraId="26E5B15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ABB343C" w14:textId="77777777" w:rsidTr="00A377AB">
        <w:trPr>
          <w:jc w:val="center"/>
        </w:trPr>
        <w:tc>
          <w:tcPr>
            <w:tcW w:w="2263" w:type="dxa"/>
          </w:tcPr>
          <w:p w14:paraId="54D069CF" w14:textId="77777777" w:rsidR="00AD560C" w:rsidRPr="003B4A82" w:rsidRDefault="00AD560C" w:rsidP="00A377AB">
            <w:pPr>
              <w:jc w:val="center"/>
            </w:pPr>
            <w:r w:rsidRPr="003B4A82">
              <w:rPr>
                <w:rFonts w:hint="eastAsia"/>
              </w:rPr>
              <w:t>参数</w:t>
            </w:r>
          </w:p>
        </w:tc>
        <w:tc>
          <w:tcPr>
            <w:tcW w:w="8193" w:type="dxa"/>
          </w:tcPr>
          <w:p w14:paraId="5A780DED" w14:textId="77777777" w:rsidR="00AD560C" w:rsidRPr="003B4A82" w:rsidRDefault="00AD560C" w:rsidP="00A377AB">
            <w:pPr>
              <w:jc w:val="center"/>
            </w:pPr>
            <w:r w:rsidRPr="003B4A82">
              <w:rPr>
                <w:rFonts w:hint="eastAsia"/>
              </w:rPr>
              <w:t>说明</w:t>
            </w:r>
          </w:p>
        </w:tc>
      </w:tr>
      <w:tr w:rsidR="00AD560C" w:rsidRPr="003B4A82" w14:paraId="271EAD92" w14:textId="77777777" w:rsidTr="00A377AB">
        <w:trPr>
          <w:jc w:val="center"/>
        </w:trPr>
        <w:tc>
          <w:tcPr>
            <w:tcW w:w="2263" w:type="dxa"/>
            <w:vAlign w:val="center"/>
          </w:tcPr>
          <w:p w14:paraId="0ACFB44C" w14:textId="77777777" w:rsidR="00AD560C" w:rsidRPr="003B4A82" w:rsidRDefault="00AD560C" w:rsidP="00A377AB">
            <w:r w:rsidRPr="003B4A82">
              <w:t>szOrderNo</w:t>
            </w:r>
          </w:p>
        </w:tc>
        <w:tc>
          <w:tcPr>
            <w:tcW w:w="8193" w:type="dxa"/>
            <w:vAlign w:val="center"/>
          </w:tcPr>
          <w:p w14:paraId="5D447A8F" w14:textId="77777777" w:rsidR="00AD560C" w:rsidRPr="003B4A82" w:rsidRDefault="00AD560C" w:rsidP="00A377AB">
            <w:r w:rsidRPr="003B4A82">
              <w:rPr>
                <w:rFonts w:hint="eastAsia"/>
              </w:rPr>
              <w:t>订单号，由第三方生成</w:t>
            </w:r>
          </w:p>
        </w:tc>
      </w:tr>
      <w:tr w:rsidR="00AD560C" w:rsidRPr="003B4A82" w14:paraId="221CC214" w14:textId="77777777" w:rsidTr="00A377AB">
        <w:trPr>
          <w:jc w:val="center"/>
        </w:trPr>
        <w:tc>
          <w:tcPr>
            <w:tcW w:w="2263" w:type="dxa"/>
            <w:vAlign w:val="center"/>
          </w:tcPr>
          <w:p w14:paraId="5EF589E9" w14:textId="77777777" w:rsidR="00AD560C" w:rsidRPr="003B4A82" w:rsidRDefault="00AD560C" w:rsidP="00A377AB">
            <w:r w:rsidRPr="003B4A82">
              <w:t>udwOrderStatus</w:t>
            </w:r>
          </w:p>
        </w:tc>
        <w:tc>
          <w:tcPr>
            <w:tcW w:w="8193" w:type="dxa"/>
            <w:vAlign w:val="center"/>
          </w:tcPr>
          <w:p w14:paraId="0CB8A19D" w14:textId="61783091" w:rsidR="00AD560C" w:rsidRPr="003B4A82" w:rsidRDefault="00AD560C" w:rsidP="00A377AB">
            <w:r w:rsidRPr="003B4A82">
              <w:rPr>
                <w:rFonts w:hint="eastAsia"/>
              </w:rPr>
              <w:t>订单支付状态</w:t>
            </w:r>
            <w:r w:rsidRPr="003B4A82">
              <w:t xml:space="preserve"> 详见枚举 </w:t>
            </w:r>
            <w:hyperlink w:anchor="_订单支付状态枚举" w:history="1">
              <w:r w:rsidRPr="003B4A82">
                <w:rPr>
                  <w:rStyle w:val="a5"/>
                  <w:u w:val="none"/>
                </w:rPr>
                <w:t>NETDEV_ORDER_STATUS_E</w:t>
              </w:r>
            </w:hyperlink>
          </w:p>
        </w:tc>
      </w:tr>
      <w:tr w:rsidR="00AD560C" w:rsidRPr="003B4A82" w14:paraId="261C55C0" w14:textId="77777777" w:rsidTr="00A377AB">
        <w:trPr>
          <w:jc w:val="center"/>
        </w:trPr>
        <w:tc>
          <w:tcPr>
            <w:tcW w:w="2263" w:type="dxa"/>
            <w:vAlign w:val="center"/>
          </w:tcPr>
          <w:p w14:paraId="444E3C07" w14:textId="77777777" w:rsidR="00AD560C" w:rsidRPr="003B4A82" w:rsidRDefault="00AD560C" w:rsidP="00A377AB">
            <w:r w:rsidRPr="003B4A82">
              <w:t>szPlateNo</w:t>
            </w:r>
          </w:p>
        </w:tc>
        <w:tc>
          <w:tcPr>
            <w:tcW w:w="8193" w:type="dxa"/>
            <w:vAlign w:val="center"/>
          </w:tcPr>
          <w:p w14:paraId="0861AC51" w14:textId="77777777" w:rsidR="00AD560C" w:rsidRPr="003B4A82" w:rsidRDefault="00AD560C" w:rsidP="00A377AB">
            <w:r w:rsidRPr="003B4A82">
              <w:rPr>
                <w:rFonts w:hint="eastAsia"/>
              </w:rPr>
              <w:t>车牌号</w:t>
            </w:r>
          </w:p>
        </w:tc>
      </w:tr>
      <w:tr w:rsidR="00AD560C" w:rsidRPr="003B4A82" w14:paraId="5B3839D1" w14:textId="77777777" w:rsidTr="00A377AB">
        <w:trPr>
          <w:jc w:val="center"/>
        </w:trPr>
        <w:tc>
          <w:tcPr>
            <w:tcW w:w="2263" w:type="dxa"/>
            <w:vAlign w:val="center"/>
          </w:tcPr>
          <w:p w14:paraId="281274AD" w14:textId="77777777" w:rsidR="00AD560C" w:rsidRPr="003B4A82" w:rsidRDefault="00AD560C" w:rsidP="00A377AB">
            <w:r w:rsidRPr="003B4A82">
              <w:t>udwPayType</w:t>
            </w:r>
          </w:p>
        </w:tc>
        <w:tc>
          <w:tcPr>
            <w:tcW w:w="8193" w:type="dxa"/>
            <w:vAlign w:val="center"/>
          </w:tcPr>
          <w:p w14:paraId="6712E717" w14:textId="0F547407" w:rsidR="00AD560C" w:rsidRPr="003B4A82" w:rsidRDefault="00AD560C" w:rsidP="00A377AB">
            <w:r w:rsidRPr="003B4A82">
              <w:rPr>
                <w:rFonts w:hint="eastAsia"/>
              </w:rPr>
              <w:t>支付类型</w:t>
            </w:r>
            <w:r w:rsidRPr="003B4A82">
              <w:t xml:space="preserve">  详见枚举 </w:t>
            </w:r>
            <w:hyperlink w:anchor="_支付类型枚举" w:history="1">
              <w:r w:rsidRPr="003B4A82">
                <w:rPr>
                  <w:rStyle w:val="a5"/>
                  <w:u w:val="none"/>
                </w:rPr>
                <w:t>NETDEV_PAY_TYPE_E</w:t>
              </w:r>
            </w:hyperlink>
          </w:p>
        </w:tc>
      </w:tr>
      <w:tr w:rsidR="00AD560C" w:rsidRPr="003B4A82" w14:paraId="530A56AC" w14:textId="77777777" w:rsidTr="00A377AB">
        <w:trPr>
          <w:jc w:val="center"/>
        </w:trPr>
        <w:tc>
          <w:tcPr>
            <w:tcW w:w="2263" w:type="dxa"/>
            <w:vAlign w:val="center"/>
          </w:tcPr>
          <w:p w14:paraId="170EE650" w14:textId="77777777" w:rsidR="00AD560C" w:rsidRPr="003B4A82" w:rsidRDefault="00AD560C" w:rsidP="00A377AB">
            <w:r w:rsidRPr="003B4A82">
              <w:t>szPayTradeNo</w:t>
            </w:r>
          </w:p>
        </w:tc>
        <w:tc>
          <w:tcPr>
            <w:tcW w:w="8193" w:type="dxa"/>
            <w:vAlign w:val="center"/>
          </w:tcPr>
          <w:p w14:paraId="31A6474E" w14:textId="77777777" w:rsidR="00AD560C" w:rsidRPr="003B4A82" w:rsidRDefault="00AD560C" w:rsidP="00A377AB">
            <w:r w:rsidRPr="003B4A82">
              <w:rPr>
                <w:rFonts w:hint="eastAsia"/>
              </w:rPr>
              <w:t>支付订单号</w:t>
            </w:r>
          </w:p>
        </w:tc>
      </w:tr>
      <w:tr w:rsidR="00AD560C" w:rsidRPr="003B4A82" w14:paraId="19F95189" w14:textId="77777777" w:rsidTr="00A377AB">
        <w:trPr>
          <w:jc w:val="center"/>
        </w:trPr>
        <w:tc>
          <w:tcPr>
            <w:tcW w:w="2263" w:type="dxa"/>
            <w:vAlign w:val="center"/>
          </w:tcPr>
          <w:p w14:paraId="4EABEE6F" w14:textId="77777777" w:rsidR="00AD560C" w:rsidRPr="003B4A82" w:rsidRDefault="00AD560C" w:rsidP="00A377AB">
            <w:r w:rsidRPr="003B4A82">
              <w:t>udwTotalAmount</w:t>
            </w:r>
          </w:p>
        </w:tc>
        <w:tc>
          <w:tcPr>
            <w:tcW w:w="8193" w:type="dxa"/>
            <w:vAlign w:val="center"/>
          </w:tcPr>
          <w:p w14:paraId="34E6EC05" w14:textId="77777777" w:rsidR="00AD560C" w:rsidRPr="003B4A82" w:rsidRDefault="00AD560C" w:rsidP="00A377AB">
            <w:r w:rsidRPr="003B4A82">
              <w:rPr>
                <w:rFonts w:hint="eastAsia"/>
              </w:rPr>
              <w:t>停车费总金额，单位分</w:t>
            </w:r>
          </w:p>
        </w:tc>
      </w:tr>
      <w:tr w:rsidR="00AD560C" w:rsidRPr="003B4A82" w14:paraId="6709ECBA" w14:textId="77777777" w:rsidTr="00A377AB">
        <w:trPr>
          <w:jc w:val="center"/>
        </w:trPr>
        <w:tc>
          <w:tcPr>
            <w:tcW w:w="2263" w:type="dxa"/>
            <w:vAlign w:val="center"/>
          </w:tcPr>
          <w:p w14:paraId="0CB9C6D2" w14:textId="77777777" w:rsidR="00AD560C" w:rsidRPr="003B4A82" w:rsidRDefault="00AD560C" w:rsidP="00A377AB">
            <w:r w:rsidRPr="003B4A82">
              <w:t>udwDiscountAmount</w:t>
            </w:r>
          </w:p>
        </w:tc>
        <w:tc>
          <w:tcPr>
            <w:tcW w:w="8193" w:type="dxa"/>
            <w:vAlign w:val="center"/>
          </w:tcPr>
          <w:p w14:paraId="4E0D15CB" w14:textId="77777777" w:rsidR="00AD560C" w:rsidRPr="003B4A82" w:rsidRDefault="00AD560C" w:rsidP="00A377AB">
            <w:r w:rsidRPr="003B4A82">
              <w:rPr>
                <w:rFonts w:hint="eastAsia"/>
              </w:rPr>
              <w:t>优惠减免的金额，单位分</w:t>
            </w:r>
          </w:p>
        </w:tc>
      </w:tr>
      <w:tr w:rsidR="00AD560C" w:rsidRPr="003B4A82" w14:paraId="39979D29" w14:textId="77777777" w:rsidTr="00A377AB">
        <w:trPr>
          <w:jc w:val="center"/>
        </w:trPr>
        <w:tc>
          <w:tcPr>
            <w:tcW w:w="2263" w:type="dxa"/>
            <w:vAlign w:val="center"/>
          </w:tcPr>
          <w:p w14:paraId="02CB8F90" w14:textId="77777777" w:rsidR="00AD560C" w:rsidRPr="003B4A82" w:rsidRDefault="00AD560C" w:rsidP="00A377AB">
            <w:r w:rsidRPr="003B4A82">
              <w:t>byRes</w:t>
            </w:r>
          </w:p>
        </w:tc>
        <w:tc>
          <w:tcPr>
            <w:tcW w:w="8193" w:type="dxa"/>
            <w:vAlign w:val="center"/>
          </w:tcPr>
          <w:p w14:paraId="564F41AE" w14:textId="77777777" w:rsidR="00AD560C" w:rsidRPr="003B4A82" w:rsidRDefault="00AD560C" w:rsidP="00A377AB">
            <w:r w:rsidRPr="003B4A82">
              <w:rPr>
                <w:rFonts w:hint="eastAsia"/>
              </w:rPr>
              <w:t>保留字段</w:t>
            </w:r>
          </w:p>
        </w:tc>
      </w:tr>
    </w:tbl>
    <w:p w14:paraId="0874FC6C" w14:textId="77777777" w:rsidR="00AD560C" w:rsidRPr="003B4A82" w:rsidRDefault="00AD560C" w:rsidP="00AD560C">
      <w:pPr>
        <w:rPr>
          <w:rStyle w:val="a5"/>
          <w:u w:val="none"/>
        </w:rPr>
      </w:pPr>
    </w:p>
    <w:p w14:paraId="0B047C80"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4628F5FE" w14:textId="2DCE24F3" w:rsidR="00AD560C" w:rsidRPr="003B4A82" w:rsidRDefault="00E02404" w:rsidP="00AD560C">
      <w:pPr>
        <w:rPr>
          <w:rStyle w:val="a5"/>
          <w:u w:val="none"/>
        </w:rPr>
      </w:pPr>
      <w:hyperlink w:anchor="_下发第三方支付订单" w:history="1">
        <w:r w:rsidR="00AD560C" w:rsidRPr="003B4A82">
          <w:rPr>
            <w:rStyle w:val="a5"/>
            <w:u w:val="none"/>
          </w:rPr>
          <w:t>NETDEV_IssuePayOrder</w:t>
        </w:r>
      </w:hyperlink>
    </w:p>
    <w:p w14:paraId="2C71F3A8" w14:textId="77777777" w:rsidR="00AD560C" w:rsidRPr="003B4A82" w:rsidRDefault="00AD560C" w:rsidP="00AD560C">
      <w:pPr>
        <w:pStyle w:val="3"/>
      </w:pPr>
      <w:bookmarkStart w:id="1604" w:name="_停车花费结构体"/>
      <w:bookmarkStart w:id="1605" w:name="_Toc88647838"/>
      <w:bookmarkEnd w:id="1604"/>
      <w:r w:rsidRPr="003B4A82">
        <w:rPr>
          <w:rFonts w:hint="eastAsia"/>
        </w:rPr>
        <w:t>停车花费结构体</w:t>
      </w:r>
      <w:bookmarkEnd w:id="1605"/>
    </w:p>
    <w:tbl>
      <w:tblPr>
        <w:tblStyle w:val="a7"/>
        <w:tblW w:w="0" w:type="auto"/>
        <w:tblLook w:val="04A0" w:firstRow="1" w:lastRow="0" w:firstColumn="1" w:lastColumn="0" w:noHBand="0" w:noVBand="1"/>
      </w:tblPr>
      <w:tblGrid>
        <w:gridCol w:w="10456"/>
      </w:tblGrid>
      <w:tr w:rsidR="00AD560C" w:rsidRPr="003B4A82" w14:paraId="26C51D5B" w14:textId="77777777" w:rsidTr="00A377AB">
        <w:tc>
          <w:tcPr>
            <w:tcW w:w="10456" w:type="dxa"/>
          </w:tcPr>
          <w:p w14:paraId="2A9D3A77" w14:textId="77777777" w:rsidR="00AD560C" w:rsidRPr="003B4A82" w:rsidRDefault="00AD560C" w:rsidP="00A377AB">
            <w:pPr>
              <w:jc w:val="left"/>
            </w:pPr>
            <w:r w:rsidRPr="003B4A82">
              <w:t>typedef struct tagstNETDEVParkCost</w:t>
            </w:r>
          </w:p>
          <w:p w14:paraId="6CD8B72D" w14:textId="77777777" w:rsidR="00AD560C" w:rsidRPr="003B4A82" w:rsidRDefault="00AD560C" w:rsidP="00A377AB">
            <w:pPr>
              <w:jc w:val="left"/>
            </w:pPr>
            <w:r w:rsidRPr="003B4A82">
              <w:t>{</w:t>
            </w:r>
          </w:p>
          <w:p w14:paraId="50F83248" w14:textId="1AF8C28B" w:rsidR="00AD560C" w:rsidRPr="003B4A82" w:rsidRDefault="00AD560C" w:rsidP="00482E67">
            <w:pPr>
              <w:ind w:leftChars="200" w:left="420"/>
              <w:jc w:val="left"/>
            </w:pPr>
            <w:r w:rsidRPr="003B4A82">
              <w:t>UINT32 udwTotalAmount;</w:t>
            </w:r>
          </w:p>
          <w:p w14:paraId="5CADD496" w14:textId="3C9876C6" w:rsidR="00AD560C" w:rsidRPr="003B4A82" w:rsidRDefault="00AD560C" w:rsidP="00482E67">
            <w:pPr>
              <w:ind w:leftChars="200" w:left="420" w:rightChars="100" w:right="210"/>
              <w:jc w:val="left"/>
            </w:pPr>
            <w:r w:rsidRPr="003B4A82">
              <w:t>UINT32 udwEnterTime;</w:t>
            </w:r>
          </w:p>
          <w:p w14:paraId="13C175EE" w14:textId="5DC711B1" w:rsidR="00AD560C" w:rsidRPr="003B4A82" w:rsidRDefault="00AD560C" w:rsidP="00482E67">
            <w:pPr>
              <w:ind w:leftChars="200" w:left="420" w:rightChars="100" w:right="210"/>
              <w:jc w:val="left"/>
            </w:pPr>
            <w:r w:rsidRPr="003B4A82">
              <w:t>UINT32 udwExitLimitTime;</w:t>
            </w:r>
          </w:p>
          <w:p w14:paraId="7FD5F377" w14:textId="3CC8D2D6" w:rsidR="00AD560C" w:rsidRPr="003B4A82" w:rsidRDefault="00AD560C" w:rsidP="00482E67">
            <w:pPr>
              <w:ind w:leftChars="200" w:left="420"/>
              <w:jc w:val="left"/>
            </w:pPr>
            <w:r w:rsidRPr="003B4A82">
              <w:t>BYTE   byRes[256];</w:t>
            </w:r>
          </w:p>
          <w:p w14:paraId="4DEA0B6C" w14:textId="77777777" w:rsidR="00AD560C" w:rsidRPr="003B4A82" w:rsidRDefault="00AD560C" w:rsidP="00A377AB">
            <w:pPr>
              <w:jc w:val="left"/>
            </w:pPr>
            <w:r w:rsidRPr="003B4A82">
              <w:t>}NETDEV_PARK_COST_S, *LPNETDEV_PARK_COST_S;</w:t>
            </w:r>
          </w:p>
        </w:tc>
      </w:tr>
    </w:tbl>
    <w:p w14:paraId="7303EDD8" w14:textId="77777777" w:rsidR="00AD560C" w:rsidRPr="003B4A82" w:rsidRDefault="00AD560C" w:rsidP="00AD560C">
      <w:pPr>
        <w:rPr>
          <w:b/>
        </w:rPr>
      </w:pPr>
    </w:p>
    <w:p w14:paraId="78C863BD"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357E5CA" w14:textId="77777777" w:rsidTr="00A377AB">
        <w:trPr>
          <w:jc w:val="center"/>
        </w:trPr>
        <w:tc>
          <w:tcPr>
            <w:tcW w:w="2263" w:type="dxa"/>
          </w:tcPr>
          <w:p w14:paraId="3AA735A2" w14:textId="77777777" w:rsidR="00AD560C" w:rsidRPr="003B4A82" w:rsidRDefault="00AD560C" w:rsidP="00A377AB">
            <w:pPr>
              <w:jc w:val="center"/>
            </w:pPr>
            <w:r w:rsidRPr="003B4A82">
              <w:rPr>
                <w:rFonts w:hint="eastAsia"/>
              </w:rPr>
              <w:t>参数</w:t>
            </w:r>
          </w:p>
        </w:tc>
        <w:tc>
          <w:tcPr>
            <w:tcW w:w="8193" w:type="dxa"/>
          </w:tcPr>
          <w:p w14:paraId="3BC157F3" w14:textId="77777777" w:rsidR="00AD560C" w:rsidRPr="003B4A82" w:rsidRDefault="00AD560C" w:rsidP="00A377AB">
            <w:pPr>
              <w:jc w:val="center"/>
            </w:pPr>
            <w:r w:rsidRPr="003B4A82">
              <w:rPr>
                <w:rFonts w:hint="eastAsia"/>
              </w:rPr>
              <w:t>说明</w:t>
            </w:r>
          </w:p>
        </w:tc>
      </w:tr>
      <w:tr w:rsidR="00AD560C" w:rsidRPr="003B4A82" w14:paraId="0075E93D" w14:textId="77777777" w:rsidTr="00A377AB">
        <w:trPr>
          <w:jc w:val="center"/>
        </w:trPr>
        <w:tc>
          <w:tcPr>
            <w:tcW w:w="2263" w:type="dxa"/>
            <w:vAlign w:val="center"/>
          </w:tcPr>
          <w:p w14:paraId="5E17280F" w14:textId="77777777" w:rsidR="00AD560C" w:rsidRPr="003B4A82" w:rsidRDefault="00AD560C" w:rsidP="00A377AB">
            <w:r w:rsidRPr="003B4A82">
              <w:t>udwTotalAmount</w:t>
            </w:r>
          </w:p>
        </w:tc>
        <w:tc>
          <w:tcPr>
            <w:tcW w:w="8193" w:type="dxa"/>
            <w:vAlign w:val="center"/>
          </w:tcPr>
          <w:p w14:paraId="3968B1B3" w14:textId="77777777" w:rsidR="00AD560C" w:rsidRPr="003B4A82" w:rsidRDefault="00AD560C" w:rsidP="00A377AB">
            <w:r w:rsidRPr="003B4A82">
              <w:rPr>
                <w:rFonts w:hint="eastAsia"/>
              </w:rPr>
              <w:t>优惠减免的金额，单位分</w:t>
            </w:r>
          </w:p>
        </w:tc>
      </w:tr>
      <w:tr w:rsidR="00AD560C" w:rsidRPr="003B4A82" w14:paraId="017D0B64" w14:textId="77777777" w:rsidTr="00A377AB">
        <w:trPr>
          <w:jc w:val="center"/>
        </w:trPr>
        <w:tc>
          <w:tcPr>
            <w:tcW w:w="2263" w:type="dxa"/>
            <w:vAlign w:val="center"/>
          </w:tcPr>
          <w:p w14:paraId="46816808" w14:textId="77777777" w:rsidR="00AD560C" w:rsidRPr="003B4A82" w:rsidRDefault="00AD560C" w:rsidP="00A377AB">
            <w:r w:rsidRPr="003B4A82">
              <w:t>udwEnterTime</w:t>
            </w:r>
          </w:p>
        </w:tc>
        <w:tc>
          <w:tcPr>
            <w:tcW w:w="8193" w:type="dxa"/>
            <w:vAlign w:val="center"/>
          </w:tcPr>
          <w:p w14:paraId="6D80CE73" w14:textId="77777777" w:rsidR="00AD560C" w:rsidRPr="003B4A82" w:rsidRDefault="00AD560C" w:rsidP="00A377AB">
            <w:r w:rsidRPr="003B4A82">
              <w:rPr>
                <w:rFonts w:hint="eastAsia"/>
              </w:rPr>
              <w:t>进场时间，</w:t>
            </w:r>
            <w:r w:rsidRPr="003B4A82">
              <w:t>UTC时间，单位秒</w:t>
            </w:r>
          </w:p>
        </w:tc>
      </w:tr>
      <w:tr w:rsidR="00AD560C" w:rsidRPr="003B4A82" w14:paraId="7596910C" w14:textId="77777777" w:rsidTr="00A377AB">
        <w:trPr>
          <w:jc w:val="center"/>
        </w:trPr>
        <w:tc>
          <w:tcPr>
            <w:tcW w:w="2263" w:type="dxa"/>
            <w:vAlign w:val="center"/>
          </w:tcPr>
          <w:p w14:paraId="352AA750" w14:textId="77777777" w:rsidR="00AD560C" w:rsidRPr="003B4A82" w:rsidRDefault="00AD560C" w:rsidP="00A377AB">
            <w:r w:rsidRPr="003B4A82">
              <w:t>udwExitLimitTime</w:t>
            </w:r>
          </w:p>
        </w:tc>
        <w:tc>
          <w:tcPr>
            <w:tcW w:w="8193" w:type="dxa"/>
            <w:vAlign w:val="center"/>
          </w:tcPr>
          <w:p w14:paraId="40617371" w14:textId="77777777" w:rsidR="00AD560C" w:rsidRPr="003B4A82" w:rsidRDefault="00AD560C" w:rsidP="00A377AB">
            <w:r w:rsidRPr="003B4A82">
              <w:rPr>
                <w:rFonts w:hint="eastAsia"/>
              </w:rPr>
              <w:t>规定离场时间，单位分钟</w:t>
            </w:r>
          </w:p>
        </w:tc>
      </w:tr>
      <w:tr w:rsidR="00AD560C" w:rsidRPr="003B4A82" w14:paraId="35B63B24" w14:textId="77777777" w:rsidTr="00A377AB">
        <w:trPr>
          <w:jc w:val="center"/>
        </w:trPr>
        <w:tc>
          <w:tcPr>
            <w:tcW w:w="2263" w:type="dxa"/>
            <w:vAlign w:val="center"/>
          </w:tcPr>
          <w:p w14:paraId="2C477D89" w14:textId="77777777" w:rsidR="00AD560C" w:rsidRPr="003B4A82" w:rsidRDefault="00AD560C" w:rsidP="00A377AB">
            <w:r w:rsidRPr="003B4A82">
              <w:t>byRes</w:t>
            </w:r>
          </w:p>
        </w:tc>
        <w:tc>
          <w:tcPr>
            <w:tcW w:w="8193" w:type="dxa"/>
            <w:vAlign w:val="center"/>
          </w:tcPr>
          <w:p w14:paraId="4DA7B421" w14:textId="77777777" w:rsidR="00AD560C" w:rsidRPr="003B4A82" w:rsidRDefault="00AD560C" w:rsidP="00A377AB">
            <w:r w:rsidRPr="003B4A82">
              <w:rPr>
                <w:rFonts w:hint="eastAsia"/>
              </w:rPr>
              <w:t>保留字段</w:t>
            </w:r>
          </w:p>
        </w:tc>
      </w:tr>
    </w:tbl>
    <w:p w14:paraId="2B07B629" w14:textId="77777777" w:rsidR="00AD560C" w:rsidRPr="003B4A82" w:rsidRDefault="00AD560C" w:rsidP="00AD560C">
      <w:pPr>
        <w:rPr>
          <w:rStyle w:val="a5"/>
          <w:u w:val="none"/>
        </w:rPr>
      </w:pPr>
    </w:p>
    <w:p w14:paraId="61E413D1" w14:textId="77777777" w:rsidR="00AD560C" w:rsidRPr="003B4A82" w:rsidRDefault="00AD560C" w:rsidP="00AD560C">
      <w:pPr>
        <w:rPr>
          <w:b/>
        </w:rPr>
      </w:pPr>
      <w:r w:rsidRPr="003B4A82">
        <w:rPr>
          <w:rFonts w:hint="eastAsia"/>
          <w:b/>
        </w:rPr>
        <w:lastRenderedPageBreak/>
        <w:t>See</w:t>
      </w:r>
      <w:r w:rsidRPr="003B4A82">
        <w:rPr>
          <w:b/>
        </w:rPr>
        <w:t xml:space="preserve"> also</w:t>
      </w:r>
      <w:r w:rsidRPr="003B4A82">
        <w:rPr>
          <w:rFonts w:hint="eastAsia"/>
          <w:b/>
        </w:rPr>
        <w:t>：</w:t>
      </w:r>
    </w:p>
    <w:p w14:paraId="05D9195D" w14:textId="660F6856" w:rsidR="00AD560C" w:rsidRPr="003B4A82" w:rsidRDefault="00E02404" w:rsidP="00AD560C">
      <w:pPr>
        <w:rPr>
          <w:rStyle w:val="a5"/>
          <w:u w:val="none"/>
        </w:rPr>
      </w:pPr>
      <w:hyperlink w:anchor="_下发第三方支付订单" w:history="1">
        <w:r w:rsidR="00FC78FE" w:rsidRPr="003B4A82">
          <w:rPr>
            <w:rStyle w:val="a5"/>
            <w:u w:val="none"/>
          </w:rPr>
          <w:t>NETDEV_IssuePayOrder</w:t>
        </w:r>
      </w:hyperlink>
    </w:p>
    <w:p w14:paraId="74AEAF7E" w14:textId="77777777" w:rsidR="00AD560C" w:rsidRPr="003B4A82" w:rsidRDefault="00AD560C" w:rsidP="00AD560C">
      <w:pPr>
        <w:pStyle w:val="3"/>
      </w:pPr>
      <w:bookmarkStart w:id="1606" w:name="_停车场事件信息结构体"/>
      <w:bookmarkStart w:id="1607" w:name="_Toc88647839"/>
      <w:bookmarkEnd w:id="1606"/>
      <w:r w:rsidRPr="003B4A82">
        <w:rPr>
          <w:rFonts w:hint="eastAsia"/>
        </w:rPr>
        <w:t>停车场事件信息结构体</w:t>
      </w:r>
      <w:bookmarkEnd w:id="1607"/>
    </w:p>
    <w:tbl>
      <w:tblPr>
        <w:tblStyle w:val="a7"/>
        <w:tblW w:w="0" w:type="auto"/>
        <w:tblLook w:val="04A0" w:firstRow="1" w:lastRow="0" w:firstColumn="1" w:lastColumn="0" w:noHBand="0" w:noVBand="1"/>
      </w:tblPr>
      <w:tblGrid>
        <w:gridCol w:w="10456"/>
      </w:tblGrid>
      <w:tr w:rsidR="00AD560C" w:rsidRPr="003B4A82" w14:paraId="27FB81E0" w14:textId="77777777" w:rsidTr="00A377AB">
        <w:tc>
          <w:tcPr>
            <w:tcW w:w="10456" w:type="dxa"/>
          </w:tcPr>
          <w:p w14:paraId="6C8F6324" w14:textId="77777777" w:rsidR="00AD560C" w:rsidRPr="003B4A82" w:rsidRDefault="00AD560C" w:rsidP="00A377AB">
            <w:pPr>
              <w:jc w:val="left"/>
            </w:pPr>
            <w:r w:rsidRPr="003B4A82">
              <w:t>typedef struct tagstNETDEVParkEventInfo</w:t>
            </w:r>
          </w:p>
          <w:p w14:paraId="53DB4B59" w14:textId="77777777" w:rsidR="00AD560C" w:rsidRPr="003B4A82" w:rsidRDefault="00AD560C" w:rsidP="00A377AB">
            <w:pPr>
              <w:jc w:val="left"/>
            </w:pPr>
            <w:r w:rsidRPr="003B4A82">
              <w:t>{</w:t>
            </w:r>
          </w:p>
          <w:p w14:paraId="1EE66522" w14:textId="03571D95" w:rsidR="00AD560C" w:rsidRPr="003B4A82" w:rsidRDefault="00AD560C" w:rsidP="00482E67">
            <w:pPr>
              <w:ind w:leftChars="200" w:left="420"/>
              <w:jc w:val="left"/>
            </w:pPr>
            <w:r w:rsidRPr="003B4A82">
              <w:t>UINT32 udwID;</w:t>
            </w:r>
          </w:p>
          <w:p w14:paraId="07C28DFD" w14:textId="476778F8" w:rsidR="00AD560C" w:rsidRPr="003B4A82" w:rsidRDefault="00AD560C" w:rsidP="00482E67">
            <w:pPr>
              <w:ind w:leftChars="200" w:left="420"/>
              <w:jc w:val="left"/>
            </w:pPr>
            <w:r w:rsidRPr="003B4A82">
              <w:t>UINT32 udwParkID;</w:t>
            </w:r>
          </w:p>
          <w:p w14:paraId="4DCDE512" w14:textId="47F3B662" w:rsidR="00AD560C" w:rsidRPr="003B4A82" w:rsidRDefault="00AD560C" w:rsidP="00482E67">
            <w:pPr>
              <w:ind w:leftChars="200" w:left="420"/>
              <w:jc w:val="left"/>
            </w:pPr>
            <w:r w:rsidRPr="003B4A82">
              <w:t>CHAR   szPlateNo[NETDEV_LEN_32];</w:t>
            </w:r>
          </w:p>
          <w:p w14:paraId="6ED9CC49" w14:textId="70BA6020" w:rsidR="00AD560C" w:rsidRPr="003B4A82" w:rsidRDefault="00E02404" w:rsidP="00482E67">
            <w:pPr>
              <w:ind w:leftChars="200" w:left="420"/>
              <w:jc w:val="left"/>
            </w:pPr>
            <w:hyperlink w:anchor="_车辆属性信息" w:history="1">
              <w:r w:rsidR="00107464" w:rsidRPr="003B4A82">
                <w:rPr>
                  <w:rStyle w:val="a5"/>
                  <w:noProof/>
                  <w:u w:val="none"/>
                </w:rPr>
                <w:t>NETDEV_VEH_ATTR_S</w:t>
              </w:r>
            </w:hyperlink>
            <w:r w:rsidR="00AD560C" w:rsidRPr="003B4A82">
              <w:t xml:space="preserve"> stVehAttr;</w:t>
            </w:r>
          </w:p>
          <w:p w14:paraId="347F0A2D" w14:textId="33AAAA4B" w:rsidR="00AD560C" w:rsidRPr="003B4A82" w:rsidRDefault="00AD560C" w:rsidP="00482E67">
            <w:pPr>
              <w:ind w:leftChars="200" w:left="420"/>
              <w:jc w:val="left"/>
            </w:pPr>
            <w:r w:rsidRPr="003B4A82">
              <w:t>UINT32 udwVehRemainNum;</w:t>
            </w:r>
          </w:p>
          <w:p w14:paraId="08B62B5B" w14:textId="5E7ABAC3" w:rsidR="00AD560C" w:rsidRPr="003B4A82" w:rsidRDefault="00AD560C" w:rsidP="00482E67">
            <w:pPr>
              <w:ind w:leftChars="200" w:left="420"/>
              <w:jc w:val="left"/>
            </w:pPr>
            <w:r w:rsidRPr="003B4A82">
              <w:t>UINT32 udwIsWhiteList;</w:t>
            </w:r>
          </w:p>
          <w:p w14:paraId="4FA9EEB7" w14:textId="7D2C09E4" w:rsidR="00AD560C" w:rsidRPr="003B4A82" w:rsidRDefault="00AD560C" w:rsidP="00482E67">
            <w:pPr>
              <w:ind w:leftChars="200" w:left="420"/>
              <w:jc w:val="left"/>
            </w:pPr>
            <w:r w:rsidRPr="003B4A82">
              <w:t>UINT32 udwIsBlackList;</w:t>
            </w:r>
          </w:p>
          <w:p w14:paraId="4537C636" w14:textId="4DA1C2F4" w:rsidR="00AD560C" w:rsidRPr="003B4A82" w:rsidRDefault="00AD560C" w:rsidP="00482E67">
            <w:pPr>
              <w:ind w:leftChars="200" w:left="420"/>
              <w:jc w:val="left"/>
            </w:pPr>
            <w:r w:rsidRPr="003B4A82">
              <w:t>CHAR   szEntranceName[NETDEV_LEN_128];</w:t>
            </w:r>
          </w:p>
          <w:p w14:paraId="07BBD665" w14:textId="1E25B771" w:rsidR="00AD560C" w:rsidRPr="003B4A82" w:rsidRDefault="00AD560C" w:rsidP="00482E67">
            <w:pPr>
              <w:ind w:leftChars="200" w:left="420"/>
              <w:jc w:val="left"/>
            </w:pPr>
            <w:r w:rsidRPr="003B4A82">
              <w:t>CHAR   szLaneName[NETDEV_LEN_128];</w:t>
            </w:r>
          </w:p>
          <w:p w14:paraId="4C1C8CD3" w14:textId="5D528C32" w:rsidR="00AD560C" w:rsidRPr="003B4A82" w:rsidRDefault="00AD560C" w:rsidP="00482E67">
            <w:pPr>
              <w:ind w:leftChars="200" w:left="420"/>
              <w:jc w:val="left"/>
            </w:pPr>
            <w:r w:rsidRPr="003B4A82">
              <w:t>UINT32 udwCrossDirection;</w:t>
            </w:r>
          </w:p>
          <w:p w14:paraId="7E5353F7" w14:textId="5CCE4942" w:rsidR="00AD560C" w:rsidRPr="003B4A82" w:rsidRDefault="00E02404" w:rsidP="00482E67">
            <w:pPr>
              <w:ind w:leftChars="200" w:left="420"/>
              <w:jc w:val="left"/>
            </w:pPr>
            <w:hyperlink w:anchor="_入场车辆抓拍信息结构体" w:history="1">
              <w:r w:rsidR="00AD560C" w:rsidRPr="003B4A82">
                <w:rPr>
                  <w:rStyle w:val="a5"/>
                  <w:u w:val="none"/>
                </w:rPr>
                <w:t>LPNETDEV_ENTR_INFO_S</w:t>
              </w:r>
            </w:hyperlink>
            <w:r w:rsidR="00AD560C" w:rsidRPr="003B4A82">
              <w:t xml:space="preserve"> pstEnterInfo;</w:t>
            </w:r>
          </w:p>
          <w:p w14:paraId="5DC91859" w14:textId="0BF394D2" w:rsidR="00AD560C" w:rsidRPr="003B4A82" w:rsidRDefault="00E02404" w:rsidP="00482E67">
            <w:pPr>
              <w:ind w:leftChars="200" w:left="420"/>
              <w:jc w:val="left"/>
            </w:pPr>
            <w:hyperlink w:anchor="_出场车辆抓拍信息结构体" w:history="1">
              <w:r w:rsidR="00AD560C" w:rsidRPr="003B4A82">
                <w:rPr>
                  <w:rStyle w:val="a5"/>
                  <w:u w:val="none"/>
                </w:rPr>
                <w:t>LPNETDEV_EXIT_INFO_S</w:t>
              </w:r>
            </w:hyperlink>
            <w:r w:rsidR="00AD560C" w:rsidRPr="003B4A82">
              <w:t xml:space="preserve"> pstExitInfo;</w:t>
            </w:r>
          </w:p>
          <w:p w14:paraId="06B804A6" w14:textId="34F6C734" w:rsidR="00AD560C" w:rsidRPr="003B4A82" w:rsidRDefault="00AD560C" w:rsidP="00482E67">
            <w:pPr>
              <w:ind w:leftChars="200" w:left="420"/>
              <w:jc w:val="left"/>
            </w:pPr>
            <w:r w:rsidRPr="003B4A82">
              <w:t>BYTE   byRes[256];</w:t>
            </w:r>
          </w:p>
          <w:p w14:paraId="5C970083" w14:textId="77777777" w:rsidR="00AD560C" w:rsidRPr="003B4A82" w:rsidRDefault="00AD560C" w:rsidP="00A377AB">
            <w:pPr>
              <w:jc w:val="left"/>
            </w:pPr>
            <w:r w:rsidRPr="003B4A82">
              <w:t>}NETDEV_PARK_EVENT_INFO_S,*LPNETDEV_PARK_EVENT_INFO_S;</w:t>
            </w:r>
          </w:p>
        </w:tc>
      </w:tr>
    </w:tbl>
    <w:p w14:paraId="76B23182" w14:textId="77777777" w:rsidR="00AD560C" w:rsidRPr="003B4A82" w:rsidRDefault="00AD560C" w:rsidP="00AD560C">
      <w:pPr>
        <w:rPr>
          <w:b/>
        </w:rPr>
      </w:pPr>
    </w:p>
    <w:p w14:paraId="2D223ED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336E5B0" w14:textId="77777777" w:rsidTr="00A377AB">
        <w:trPr>
          <w:jc w:val="center"/>
        </w:trPr>
        <w:tc>
          <w:tcPr>
            <w:tcW w:w="2263" w:type="dxa"/>
          </w:tcPr>
          <w:p w14:paraId="15D18644" w14:textId="77777777" w:rsidR="00AD560C" w:rsidRPr="003B4A82" w:rsidRDefault="00AD560C" w:rsidP="00A377AB">
            <w:pPr>
              <w:jc w:val="center"/>
            </w:pPr>
            <w:r w:rsidRPr="003B4A82">
              <w:rPr>
                <w:rFonts w:hint="eastAsia"/>
              </w:rPr>
              <w:t>参数</w:t>
            </w:r>
          </w:p>
        </w:tc>
        <w:tc>
          <w:tcPr>
            <w:tcW w:w="8193" w:type="dxa"/>
          </w:tcPr>
          <w:p w14:paraId="22188F1C" w14:textId="77777777" w:rsidR="00AD560C" w:rsidRPr="003B4A82" w:rsidRDefault="00AD560C" w:rsidP="00A377AB">
            <w:pPr>
              <w:jc w:val="center"/>
            </w:pPr>
            <w:r w:rsidRPr="003B4A82">
              <w:rPr>
                <w:rFonts w:hint="eastAsia"/>
              </w:rPr>
              <w:t>说明</w:t>
            </w:r>
          </w:p>
        </w:tc>
      </w:tr>
      <w:tr w:rsidR="00AD560C" w:rsidRPr="003B4A82" w14:paraId="7631AA1F" w14:textId="77777777" w:rsidTr="00A377AB">
        <w:trPr>
          <w:jc w:val="center"/>
        </w:trPr>
        <w:tc>
          <w:tcPr>
            <w:tcW w:w="2263" w:type="dxa"/>
            <w:vAlign w:val="center"/>
          </w:tcPr>
          <w:p w14:paraId="0C16537A" w14:textId="77777777" w:rsidR="00AD560C" w:rsidRPr="003B4A82" w:rsidRDefault="00AD560C" w:rsidP="00A377AB">
            <w:r w:rsidRPr="003B4A82">
              <w:t>udwID</w:t>
            </w:r>
          </w:p>
        </w:tc>
        <w:tc>
          <w:tcPr>
            <w:tcW w:w="8193" w:type="dxa"/>
            <w:vAlign w:val="center"/>
          </w:tcPr>
          <w:p w14:paraId="4F8D2E2F" w14:textId="77777777" w:rsidR="00AD560C" w:rsidRPr="003B4A82" w:rsidRDefault="00AD560C" w:rsidP="00A377AB">
            <w:r w:rsidRPr="003B4A82">
              <w:rPr>
                <w:rFonts w:hint="eastAsia"/>
              </w:rPr>
              <w:t>记录</w:t>
            </w:r>
            <w:r w:rsidRPr="003B4A82">
              <w:t>ID</w:t>
            </w:r>
          </w:p>
        </w:tc>
      </w:tr>
      <w:tr w:rsidR="00AD560C" w:rsidRPr="003B4A82" w14:paraId="2A908B34" w14:textId="77777777" w:rsidTr="00A377AB">
        <w:trPr>
          <w:jc w:val="center"/>
        </w:trPr>
        <w:tc>
          <w:tcPr>
            <w:tcW w:w="2263" w:type="dxa"/>
            <w:vAlign w:val="center"/>
          </w:tcPr>
          <w:p w14:paraId="6A585A6D" w14:textId="77777777" w:rsidR="00AD560C" w:rsidRPr="003B4A82" w:rsidRDefault="00AD560C" w:rsidP="00A377AB">
            <w:r w:rsidRPr="003B4A82">
              <w:t>udwParkID</w:t>
            </w:r>
          </w:p>
        </w:tc>
        <w:tc>
          <w:tcPr>
            <w:tcW w:w="8193" w:type="dxa"/>
            <w:vAlign w:val="center"/>
          </w:tcPr>
          <w:p w14:paraId="5A91E87B" w14:textId="77777777" w:rsidR="00AD560C" w:rsidRPr="003B4A82" w:rsidRDefault="00AD560C" w:rsidP="00A377AB">
            <w:r w:rsidRPr="003B4A82">
              <w:rPr>
                <w:rFonts w:hint="eastAsia"/>
              </w:rPr>
              <w:t>停车场</w:t>
            </w:r>
            <w:r w:rsidRPr="003B4A82">
              <w:t>ID</w:t>
            </w:r>
          </w:p>
        </w:tc>
      </w:tr>
      <w:tr w:rsidR="00AD560C" w:rsidRPr="003B4A82" w14:paraId="18307FD3" w14:textId="77777777" w:rsidTr="00A377AB">
        <w:trPr>
          <w:jc w:val="center"/>
        </w:trPr>
        <w:tc>
          <w:tcPr>
            <w:tcW w:w="2263" w:type="dxa"/>
            <w:vAlign w:val="center"/>
          </w:tcPr>
          <w:p w14:paraId="06391F8A" w14:textId="77777777" w:rsidR="00AD560C" w:rsidRPr="003B4A82" w:rsidRDefault="00AD560C" w:rsidP="00A377AB">
            <w:r w:rsidRPr="003B4A82">
              <w:t>szPlateNo</w:t>
            </w:r>
          </w:p>
        </w:tc>
        <w:tc>
          <w:tcPr>
            <w:tcW w:w="8193" w:type="dxa"/>
            <w:vAlign w:val="center"/>
          </w:tcPr>
          <w:p w14:paraId="587B95D9" w14:textId="77777777" w:rsidR="00AD560C" w:rsidRPr="003B4A82" w:rsidRDefault="00AD560C" w:rsidP="00A377AB">
            <w:r w:rsidRPr="003B4A82">
              <w:rPr>
                <w:rFonts w:hint="eastAsia"/>
              </w:rPr>
              <w:t>车牌号码</w:t>
            </w:r>
          </w:p>
        </w:tc>
      </w:tr>
      <w:tr w:rsidR="00AD560C" w:rsidRPr="003B4A82" w14:paraId="043ABA5E" w14:textId="77777777" w:rsidTr="00A377AB">
        <w:trPr>
          <w:jc w:val="center"/>
        </w:trPr>
        <w:tc>
          <w:tcPr>
            <w:tcW w:w="2263" w:type="dxa"/>
            <w:vAlign w:val="center"/>
          </w:tcPr>
          <w:p w14:paraId="17A47AE6" w14:textId="77777777" w:rsidR="00AD560C" w:rsidRPr="003B4A82" w:rsidRDefault="00AD560C" w:rsidP="00A377AB">
            <w:r w:rsidRPr="003B4A82">
              <w:t>stVehAttr</w:t>
            </w:r>
          </w:p>
        </w:tc>
        <w:tc>
          <w:tcPr>
            <w:tcW w:w="8193" w:type="dxa"/>
            <w:vAlign w:val="center"/>
          </w:tcPr>
          <w:p w14:paraId="1C0B9AB4" w14:textId="77777777" w:rsidR="00AD560C" w:rsidRPr="003B4A82" w:rsidRDefault="00AD560C" w:rsidP="00A377AB">
            <w:r w:rsidRPr="003B4A82">
              <w:rPr>
                <w:rFonts w:hint="eastAsia"/>
              </w:rPr>
              <w:t>车辆属性信息</w:t>
            </w:r>
          </w:p>
        </w:tc>
      </w:tr>
      <w:tr w:rsidR="00AD560C" w:rsidRPr="003B4A82" w14:paraId="4AD0C05A" w14:textId="77777777" w:rsidTr="00A377AB">
        <w:trPr>
          <w:jc w:val="center"/>
        </w:trPr>
        <w:tc>
          <w:tcPr>
            <w:tcW w:w="2263" w:type="dxa"/>
            <w:vAlign w:val="center"/>
          </w:tcPr>
          <w:p w14:paraId="5C0C6CDB" w14:textId="77777777" w:rsidR="00AD560C" w:rsidRPr="003B4A82" w:rsidRDefault="00AD560C" w:rsidP="00A377AB">
            <w:r w:rsidRPr="003B4A82">
              <w:t>udwVehRemainNum</w:t>
            </w:r>
          </w:p>
        </w:tc>
        <w:tc>
          <w:tcPr>
            <w:tcW w:w="8193" w:type="dxa"/>
            <w:vAlign w:val="center"/>
          </w:tcPr>
          <w:p w14:paraId="63B8FD0D" w14:textId="77777777" w:rsidR="00AD560C" w:rsidRPr="003B4A82" w:rsidRDefault="00AD560C" w:rsidP="00A377AB">
            <w:r w:rsidRPr="003B4A82">
              <w:rPr>
                <w:rFonts w:hint="eastAsia"/>
              </w:rPr>
              <w:t>场内车辆数</w:t>
            </w:r>
          </w:p>
        </w:tc>
      </w:tr>
      <w:tr w:rsidR="00AD560C" w:rsidRPr="003B4A82" w14:paraId="1AB6649D" w14:textId="77777777" w:rsidTr="00A377AB">
        <w:trPr>
          <w:jc w:val="center"/>
        </w:trPr>
        <w:tc>
          <w:tcPr>
            <w:tcW w:w="2263" w:type="dxa"/>
            <w:vAlign w:val="center"/>
          </w:tcPr>
          <w:p w14:paraId="4570145D" w14:textId="77777777" w:rsidR="00AD560C" w:rsidRPr="003B4A82" w:rsidRDefault="00AD560C" w:rsidP="00A377AB">
            <w:r w:rsidRPr="003B4A82">
              <w:t>udwIsWhiteList</w:t>
            </w:r>
          </w:p>
        </w:tc>
        <w:tc>
          <w:tcPr>
            <w:tcW w:w="8193" w:type="dxa"/>
            <w:vAlign w:val="center"/>
          </w:tcPr>
          <w:p w14:paraId="77C9FB30" w14:textId="77777777" w:rsidR="00AD560C" w:rsidRPr="003B4A82" w:rsidRDefault="00AD560C" w:rsidP="00A377AB">
            <w:r w:rsidRPr="003B4A82">
              <w:rPr>
                <w:rFonts w:hint="eastAsia"/>
              </w:rPr>
              <w:t>是否是白名单车辆</w:t>
            </w:r>
            <w:r w:rsidRPr="003B4A82">
              <w:t xml:space="preserve"> 0：否 1：是</w:t>
            </w:r>
          </w:p>
        </w:tc>
      </w:tr>
      <w:tr w:rsidR="00AD560C" w:rsidRPr="003B4A82" w14:paraId="5D35D98C" w14:textId="77777777" w:rsidTr="00A377AB">
        <w:trPr>
          <w:jc w:val="center"/>
        </w:trPr>
        <w:tc>
          <w:tcPr>
            <w:tcW w:w="2263" w:type="dxa"/>
            <w:vAlign w:val="center"/>
          </w:tcPr>
          <w:p w14:paraId="623E9E65" w14:textId="77777777" w:rsidR="00AD560C" w:rsidRPr="003B4A82" w:rsidRDefault="00AD560C" w:rsidP="00A377AB">
            <w:r w:rsidRPr="003B4A82">
              <w:t>udwIsBlackList</w:t>
            </w:r>
          </w:p>
        </w:tc>
        <w:tc>
          <w:tcPr>
            <w:tcW w:w="8193" w:type="dxa"/>
            <w:vAlign w:val="center"/>
          </w:tcPr>
          <w:p w14:paraId="174F6DD9" w14:textId="77777777" w:rsidR="00AD560C" w:rsidRPr="003B4A82" w:rsidRDefault="00AD560C" w:rsidP="00A377AB">
            <w:r w:rsidRPr="003B4A82">
              <w:rPr>
                <w:rFonts w:hint="eastAsia"/>
              </w:rPr>
              <w:t>是否是黑名单车辆</w:t>
            </w:r>
            <w:r w:rsidRPr="003B4A82">
              <w:t xml:space="preserve"> 0：否 1：是</w:t>
            </w:r>
          </w:p>
        </w:tc>
      </w:tr>
      <w:tr w:rsidR="00AD560C" w:rsidRPr="003B4A82" w14:paraId="56A78085" w14:textId="77777777" w:rsidTr="00A377AB">
        <w:trPr>
          <w:jc w:val="center"/>
        </w:trPr>
        <w:tc>
          <w:tcPr>
            <w:tcW w:w="2263" w:type="dxa"/>
            <w:vAlign w:val="center"/>
          </w:tcPr>
          <w:p w14:paraId="75E7C724" w14:textId="77777777" w:rsidR="00AD560C" w:rsidRPr="003B4A82" w:rsidRDefault="00AD560C" w:rsidP="00A377AB">
            <w:r w:rsidRPr="003B4A82">
              <w:t>szEntranceName</w:t>
            </w:r>
          </w:p>
        </w:tc>
        <w:tc>
          <w:tcPr>
            <w:tcW w:w="8193" w:type="dxa"/>
            <w:vAlign w:val="center"/>
          </w:tcPr>
          <w:p w14:paraId="57CFB6DF" w14:textId="77777777" w:rsidR="00AD560C" w:rsidRPr="003B4A82" w:rsidRDefault="00AD560C" w:rsidP="00A377AB">
            <w:r w:rsidRPr="003B4A82">
              <w:rPr>
                <w:rFonts w:hint="eastAsia"/>
              </w:rPr>
              <w:t>岗亭出入口名称</w:t>
            </w:r>
          </w:p>
        </w:tc>
      </w:tr>
      <w:tr w:rsidR="00AD560C" w:rsidRPr="003B4A82" w14:paraId="18668A3B" w14:textId="77777777" w:rsidTr="00A377AB">
        <w:trPr>
          <w:jc w:val="center"/>
        </w:trPr>
        <w:tc>
          <w:tcPr>
            <w:tcW w:w="2263" w:type="dxa"/>
            <w:vAlign w:val="center"/>
          </w:tcPr>
          <w:p w14:paraId="72FA63A7" w14:textId="77777777" w:rsidR="00AD560C" w:rsidRPr="003B4A82" w:rsidRDefault="00AD560C" w:rsidP="00A377AB">
            <w:r w:rsidRPr="003B4A82">
              <w:t>szLaneName</w:t>
            </w:r>
          </w:p>
        </w:tc>
        <w:tc>
          <w:tcPr>
            <w:tcW w:w="8193" w:type="dxa"/>
            <w:vAlign w:val="center"/>
          </w:tcPr>
          <w:p w14:paraId="0ACDE8BE" w14:textId="77777777" w:rsidR="00AD560C" w:rsidRPr="003B4A82" w:rsidRDefault="00AD560C" w:rsidP="00A377AB">
            <w:r w:rsidRPr="003B4A82">
              <w:rPr>
                <w:rFonts w:hint="eastAsia"/>
              </w:rPr>
              <w:t>车道名称</w:t>
            </w:r>
          </w:p>
        </w:tc>
      </w:tr>
      <w:tr w:rsidR="00AD560C" w:rsidRPr="003B4A82" w14:paraId="1D245CE8" w14:textId="77777777" w:rsidTr="00A377AB">
        <w:trPr>
          <w:jc w:val="center"/>
        </w:trPr>
        <w:tc>
          <w:tcPr>
            <w:tcW w:w="2263" w:type="dxa"/>
            <w:vAlign w:val="center"/>
          </w:tcPr>
          <w:p w14:paraId="30D1BEAB" w14:textId="77777777" w:rsidR="00AD560C" w:rsidRPr="003B4A82" w:rsidRDefault="00AD560C" w:rsidP="00A377AB">
            <w:r w:rsidRPr="003B4A82">
              <w:t>udwCrossDirection</w:t>
            </w:r>
          </w:p>
        </w:tc>
        <w:tc>
          <w:tcPr>
            <w:tcW w:w="8193" w:type="dxa"/>
            <w:vAlign w:val="center"/>
          </w:tcPr>
          <w:p w14:paraId="798C79AA" w14:textId="77777777" w:rsidR="00AD560C" w:rsidRPr="003B4A82" w:rsidRDefault="00AD560C" w:rsidP="00A377AB">
            <w:r w:rsidRPr="003B4A82">
              <w:rPr>
                <w:rFonts w:hint="eastAsia"/>
              </w:rPr>
              <w:t>过车方向</w:t>
            </w:r>
            <w:r w:rsidRPr="003B4A82">
              <w:t xml:space="preserve"> 0：入场 1：出场</w:t>
            </w:r>
          </w:p>
        </w:tc>
      </w:tr>
      <w:tr w:rsidR="00AD560C" w:rsidRPr="003B4A82" w14:paraId="1D0AE952" w14:textId="77777777" w:rsidTr="00A377AB">
        <w:trPr>
          <w:jc w:val="center"/>
        </w:trPr>
        <w:tc>
          <w:tcPr>
            <w:tcW w:w="2263" w:type="dxa"/>
            <w:vAlign w:val="center"/>
          </w:tcPr>
          <w:p w14:paraId="170CE45C" w14:textId="77777777" w:rsidR="00AD560C" w:rsidRPr="003B4A82" w:rsidRDefault="00AD560C" w:rsidP="00A377AB">
            <w:r w:rsidRPr="003B4A82">
              <w:t>pstEnterInfo</w:t>
            </w:r>
          </w:p>
        </w:tc>
        <w:tc>
          <w:tcPr>
            <w:tcW w:w="8193" w:type="dxa"/>
            <w:vAlign w:val="center"/>
          </w:tcPr>
          <w:p w14:paraId="64A15A1D" w14:textId="77777777" w:rsidR="00AD560C" w:rsidRPr="003B4A82" w:rsidRDefault="00AD560C" w:rsidP="00A377AB">
            <w:r w:rsidRPr="003B4A82">
              <w:rPr>
                <w:rFonts w:hint="eastAsia"/>
              </w:rPr>
              <w:t>入场信息</w:t>
            </w:r>
          </w:p>
        </w:tc>
      </w:tr>
      <w:tr w:rsidR="00AD560C" w:rsidRPr="003B4A82" w14:paraId="7E9B5EDB" w14:textId="77777777" w:rsidTr="00A377AB">
        <w:trPr>
          <w:jc w:val="center"/>
        </w:trPr>
        <w:tc>
          <w:tcPr>
            <w:tcW w:w="2263" w:type="dxa"/>
            <w:vAlign w:val="center"/>
          </w:tcPr>
          <w:p w14:paraId="46A5C003" w14:textId="77777777" w:rsidR="00AD560C" w:rsidRPr="003B4A82" w:rsidRDefault="00AD560C" w:rsidP="00A377AB">
            <w:r w:rsidRPr="003B4A82">
              <w:t>pstExitInfo</w:t>
            </w:r>
          </w:p>
        </w:tc>
        <w:tc>
          <w:tcPr>
            <w:tcW w:w="8193" w:type="dxa"/>
            <w:vAlign w:val="center"/>
          </w:tcPr>
          <w:p w14:paraId="5FC40908" w14:textId="77777777" w:rsidR="00AD560C" w:rsidRPr="003B4A82" w:rsidRDefault="00AD560C" w:rsidP="00A377AB">
            <w:r w:rsidRPr="003B4A82">
              <w:rPr>
                <w:rFonts w:hint="eastAsia"/>
              </w:rPr>
              <w:t>出场信息</w:t>
            </w:r>
          </w:p>
        </w:tc>
      </w:tr>
      <w:tr w:rsidR="00AD560C" w:rsidRPr="003B4A82" w14:paraId="3CADBFB0" w14:textId="77777777" w:rsidTr="00A377AB">
        <w:trPr>
          <w:jc w:val="center"/>
        </w:trPr>
        <w:tc>
          <w:tcPr>
            <w:tcW w:w="2263" w:type="dxa"/>
            <w:vAlign w:val="center"/>
          </w:tcPr>
          <w:p w14:paraId="2992E76E" w14:textId="77777777" w:rsidR="00AD560C" w:rsidRPr="003B4A82" w:rsidRDefault="00AD560C" w:rsidP="00A377AB">
            <w:r w:rsidRPr="003B4A82">
              <w:t>byRes</w:t>
            </w:r>
          </w:p>
        </w:tc>
        <w:tc>
          <w:tcPr>
            <w:tcW w:w="8193" w:type="dxa"/>
            <w:vAlign w:val="center"/>
          </w:tcPr>
          <w:p w14:paraId="03C521C9" w14:textId="77777777" w:rsidR="00AD560C" w:rsidRPr="003B4A82" w:rsidRDefault="00AD560C" w:rsidP="00A377AB">
            <w:r w:rsidRPr="003B4A82">
              <w:rPr>
                <w:rFonts w:hint="eastAsia"/>
              </w:rPr>
              <w:t>保留字段</w:t>
            </w:r>
          </w:p>
        </w:tc>
      </w:tr>
    </w:tbl>
    <w:p w14:paraId="709F8818" w14:textId="77777777" w:rsidR="00AD560C" w:rsidRPr="003B4A82" w:rsidRDefault="00AD560C" w:rsidP="00AD560C">
      <w:pPr>
        <w:rPr>
          <w:rStyle w:val="a5"/>
          <w:u w:val="none"/>
        </w:rPr>
      </w:pPr>
    </w:p>
    <w:p w14:paraId="3334F3A9"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1746673" w14:textId="628FC0B0" w:rsidR="00AD560C" w:rsidRPr="003B4A82" w:rsidRDefault="00E02404" w:rsidP="00AD560C">
      <w:pPr>
        <w:rPr>
          <w:rStyle w:val="a5"/>
          <w:u w:val="none"/>
        </w:rPr>
      </w:pPr>
      <w:hyperlink w:anchor="_注册停车场事件回调函数" w:history="1">
        <w:r w:rsidR="00AD560C" w:rsidRPr="003B4A82">
          <w:rPr>
            <w:rStyle w:val="a5"/>
            <w:rFonts w:eastAsiaTheme="minorHAnsi"/>
            <w:noProof/>
            <w:szCs w:val="21"/>
            <w:u w:val="none"/>
          </w:rPr>
          <w:t>NETDEV_ParkEventMessCallBack_PF</w:t>
        </w:r>
      </w:hyperlink>
    </w:p>
    <w:p w14:paraId="398B0B44" w14:textId="77777777" w:rsidR="00AD560C" w:rsidRPr="003B4A82" w:rsidRDefault="00AD560C" w:rsidP="00AD560C">
      <w:pPr>
        <w:pStyle w:val="3"/>
      </w:pPr>
      <w:bookmarkStart w:id="1608" w:name="_入场车辆抓拍信息结构体"/>
      <w:bookmarkStart w:id="1609" w:name="_Toc88647840"/>
      <w:bookmarkEnd w:id="1608"/>
      <w:r w:rsidRPr="003B4A82">
        <w:rPr>
          <w:rFonts w:hint="eastAsia"/>
        </w:rPr>
        <w:t>入场车辆抓拍信息结构体</w:t>
      </w:r>
      <w:bookmarkEnd w:id="1609"/>
    </w:p>
    <w:tbl>
      <w:tblPr>
        <w:tblStyle w:val="a7"/>
        <w:tblW w:w="0" w:type="auto"/>
        <w:tblLook w:val="04A0" w:firstRow="1" w:lastRow="0" w:firstColumn="1" w:lastColumn="0" w:noHBand="0" w:noVBand="1"/>
      </w:tblPr>
      <w:tblGrid>
        <w:gridCol w:w="10456"/>
      </w:tblGrid>
      <w:tr w:rsidR="00AD560C" w:rsidRPr="003B4A82" w14:paraId="1A97BE93" w14:textId="77777777" w:rsidTr="00A377AB">
        <w:tc>
          <w:tcPr>
            <w:tcW w:w="10456" w:type="dxa"/>
          </w:tcPr>
          <w:p w14:paraId="263C001A" w14:textId="77777777" w:rsidR="00AD560C" w:rsidRPr="003B4A82" w:rsidRDefault="00AD560C" w:rsidP="00A377AB">
            <w:pPr>
              <w:jc w:val="left"/>
            </w:pPr>
            <w:r w:rsidRPr="003B4A82">
              <w:t>typedef struct tagNETDEVEntrInfo</w:t>
            </w:r>
          </w:p>
          <w:p w14:paraId="66DCBB76" w14:textId="77777777" w:rsidR="00AD560C" w:rsidRPr="003B4A82" w:rsidRDefault="00AD560C" w:rsidP="00A377AB">
            <w:pPr>
              <w:jc w:val="left"/>
            </w:pPr>
            <w:r w:rsidRPr="003B4A82">
              <w:t>{</w:t>
            </w:r>
          </w:p>
          <w:p w14:paraId="3D108BCA" w14:textId="24F8C47D" w:rsidR="00AD560C" w:rsidRPr="003B4A82" w:rsidRDefault="00AD560C" w:rsidP="00482E67">
            <w:pPr>
              <w:ind w:leftChars="200" w:left="420"/>
              <w:jc w:val="left"/>
            </w:pPr>
            <w:r w:rsidRPr="003B4A82">
              <w:lastRenderedPageBreak/>
              <w:t>UINT32 udwEnterTime;</w:t>
            </w:r>
          </w:p>
          <w:p w14:paraId="3ECF89C4" w14:textId="38CCA9BD" w:rsidR="00AD560C" w:rsidRPr="003B4A82" w:rsidRDefault="00E02404" w:rsidP="00482E67">
            <w:pPr>
              <w:ind w:leftChars="200" w:left="420"/>
              <w:jc w:val="left"/>
            </w:pPr>
            <w:hyperlink w:anchor="_文件信息结构体" w:history="1">
              <w:r w:rsidR="009B02B4" w:rsidRPr="003B4A82">
                <w:rPr>
                  <w:rStyle w:val="a5"/>
                  <w:u w:val="none"/>
                </w:rPr>
                <w:t>NETDEV_FILE_INFO_S</w:t>
              </w:r>
            </w:hyperlink>
            <w:r w:rsidR="00AD560C" w:rsidRPr="003B4A82">
              <w:t xml:space="preserve"> stPlateImage;</w:t>
            </w:r>
          </w:p>
          <w:p w14:paraId="3AE505AF" w14:textId="07FBE284" w:rsidR="00AD560C" w:rsidRPr="003B4A82" w:rsidRDefault="00E02404" w:rsidP="00482E67">
            <w:pPr>
              <w:ind w:leftChars="200" w:left="420"/>
              <w:jc w:val="left"/>
            </w:pPr>
            <w:hyperlink w:anchor="_文件信息结构体" w:history="1">
              <w:r w:rsidR="009B02B4" w:rsidRPr="003B4A82">
                <w:rPr>
                  <w:rStyle w:val="a5"/>
                  <w:u w:val="none"/>
                </w:rPr>
                <w:t>NETDEV_FILE_INFO_S</w:t>
              </w:r>
            </w:hyperlink>
            <w:r w:rsidR="00AD560C" w:rsidRPr="003B4A82">
              <w:t xml:space="preserve"> stVehImage;</w:t>
            </w:r>
          </w:p>
          <w:p w14:paraId="7F17F079" w14:textId="7A01F30F" w:rsidR="00AD560C" w:rsidRPr="003B4A82" w:rsidRDefault="00AD560C" w:rsidP="00482E67">
            <w:pPr>
              <w:ind w:leftChars="200" w:left="420"/>
              <w:jc w:val="left"/>
            </w:pPr>
            <w:r w:rsidRPr="003B4A82">
              <w:t>BYTE   byRes[256];</w:t>
            </w:r>
          </w:p>
          <w:p w14:paraId="5471535B" w14:textId="77777777" w:rsidR="00AD560C" w:rsidRPr="003B4A82" w:rsidRDefault="00AD560C" w:rsidP="00A377AB">
            <w:pPr>
              <w:jc w:val="left"/>
            </w:pPr>
            <w:r w:rsidRPr="003B4A82">
              <w:t>}NETDEV_ENTR_INFO_S,*LPNETDEV_ENTR_INFO_S;</w:t>
            </w:r>
          </w:p>
        </w:tc>
      </w:tr>
    </w:tbl>
    <w:p w14:paraId="4A76D230" w14:textId="77777777" w:rsidR="00AD560C" w:rsidRPr="003B4A82" w:rsidRDefault="00AD560C" w:rsidP="00AD560C">
      <w:pPr>
        <w:rPr>
          <w:b/>
        </w:rPr>
      </w:pPr>
    </w:p>
    <w:p w14:paraId="4B6A4B8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2A4A3A0" w14:textId="77777777" w:rsidTr="00A377AB">
        <w:trPr>
          <w:jc w:val="center"/>
        </w:trPr>
        <w:tc>
          <w:tcPr>
            <w:tcW w:w="2263" w:type="dxa"/>
          </w:tcPr>
          <w:p w14:paraId="47E0A747" w14:textId="77777777" w:rsidR="00AD560C" w:rsidRPr="003B4A82" w:rsidRDefault="00AD560C" w:rsidP="00A377AB">
            <w:pPr>
              <w:jc w:val="center"/>
            </w:pPr>
            <w:r w:rsidRPr="003B4A82">
              <w:rPr>
                <w:rFonts w:hint="eastAsia"/>
              </w:rPr>
              <w:t>参数</w:t>
            </w:r>
          </w:p>
        </w:tc>
        <w:tc>
          <w:tcPr>
            <w:tcW w:w="8193" w:type="dxa"/>
          </w:tcPr>
          <w:p w14:paraId="107E26D6" w14:textId="77777777" w:rsidR="00AD560C" w:rsidRPr="003B4A82" w:rsidRDefault="00AD560C" w:rsidP="00A377AB">
            <w:pPr>
              <w:jc w:val="center"/>
            </w:pPr>
            <w:r w:rsidRPr="003B4A82">
              <w:rPr>
                <w:rFonts w:hint="eastAsia"/>
              </w:rPr>
              <w:t>说明</w:t>
            </w:r>
          </w:p>
        </w:tc>
      </w:tr>
      <w:tr w:rsidR="00AD560C" w:rsidRPr="003B4A82" w14:paraId="4FD87819" w14:textId="77777777" w:rsidTr="00A377AB">
        <w:trPr>
          <w:jc w:val="center"/>
        </w:trPr>
        <w:tc>
          <w:tcPr>
            <w:tcW w:w="2263" w:type="dxa"/>
            <w:vAlign w:val="center"/>
          </w:tcPr>
          <w:p w14:paraId="112620B2" w14:textId="77777777" w:rsidR="00AD560C" w:rsidRPr="003B4A82" w:rsidRDefault="00AD560C" w:rsidP="00A377AB">
            <w:r w:rsidRPr="003B4A82">
              <w:t>udwEnterTime</w:t>
            </w:r>
          </w:p>
        </w:tc>
        <w:tc>
          <w:tcPr>
            <w:tcW w:w="8193" w:type="dxa"/>
            <w:vAlign w:val="center"/>
          </w:tcPr>
          <w:p w14:paraId="7EC111E5" w14:textId="77777777" w:rsidR="00AD560C" w:rsidRPr="003B4A82" w:rsidRDefault="00AD560C" w:rsidP="00A377AB">
            <w:r w:rsidRPr="003B4A82">
              <w:rPr>
                <w:rFonts w:hint="eastAsia"/>
              </w:rPr>
              <w:t>入场时间，</w:t>
            </w:r>
            <w:r w:rsidRPr="003B4A82">
              <w:t>UTC时间，单位秒</w:t>
            </w:r>
          </w:p>
        </w:tc>
      </w:tr>
      <w:tr w:rsidR="00AD560C" w:rsidRPr="003B4A82" w14:paraId="4AA1B46E" w14:textId="77777777" w:rsidTr="00A377AB">
        <w:trPr>
          <w:jc w:val="center"/>
        </w:trPr>
        <w:tc>
          <w:tcPr>
            <w:tcW w:w="2263" w:type="dxa"/>
            <w:vAlign w:val="center"/>
          </w:tcPr>
          <w:p w14:paraId="3E84454D" w14:textId="77777777" w:rsidR="00AD560C" w:rsidRPr="003B4A82" w:rsidRDefault="00AD560C" w:rsidP="00A377AB">
            <w:r w:rsidRPr="003B4A82">
              <w:t>stPlateImage</w:t>
            </w:r>
          </w:p>
        </w:tc>
        <w:tc>
          <w:tcPr>
            <w:tcW w:w="8193" w:type="dxa"/>
            <w:vAlign w:val="center"/>
          </w:tcPr>
          <w:p w14:paraId="73637C3A" w14:textId="77777777" w:rsidR="00AD560C" w:rsidRPr="003B4A82" w:rsidRDefault="00AD560C" w:rsidP="00A377AB">
            <w:r w:rsidRPr="003B4A82">
              <w:rPr>
                <w:rFonts w:hint="eastAsia"/>
              </w:rPr>
              <w:t>车牌图片</w:t>
            </w:r>
          </w:p>
        </w:tc>
      </w:tr>
      <w:tr w:rsidR="00AD560C" w:rsidRPr="003B4A82" w14:paraId="59000FEE" w14:textId="77777777" w:rsidTr="00A377AB">
        <w:trPr>
          <w:jc w:val="center"/>
        </w:trPr>
        <w:tc>
          <w:tcPr>
            <w:tcW w:w="2263" w:type="dxa"/>
            <w:vAlign w:val="center"/>
          </w:tcPr>
          <w:p w14:paraId="3893C770" w14:textId="77777777" w:rsidR="00AD560C" w:rsidRPr="003B4A82" w:rsidRDefault="00AD560C" w:rsidP="00A377AB">
            <w:r w:rsidRPr="003B4A82">
              <w:t>stVehImage</w:t>
            </w:r>
          </w:p>
        </w:tc>
        <w:tc>
          <w:tcPr>
            <w:tcW w:w="8193" w:type="dxa"/>
            <w:vAlign w:val="center"/>
          </w:tcPr>
          <w:p w14:paraId="1856E79C" w14:textId="77777777" w:rsidR="00AD560C" w:rsidRPr="003B4A82" w:rsidRDefault="00AD560C" w:rsidP="00A377AB">
            <w:r w:rsidRPr="003B4A82">
              <w:rPr>
                <w:rFonts w:hint="eastAsia"/>
              </w:rPr>
              <w:t>车辆图片</w:t>
            </w:r>
          </w:p>
        </w:tc>
      </w:tr>
    </w:tbl>
    <w:p w14:paraId="72700981" w14:textId="77777777" w:rsidR="00AD560C" w:rsidRPr="003B4A82" w:rsidRDefault="00AD560C" w:rsidP="00AD560C">
      <w:pPr>
        <w:pStyle w:val="3"/>
      </w:pPr>
      <w:bookmarkStart w:id="1610" w:name="_出场车辆抓拍信息结构体"/>
      <w:bookmarkStart w:id="1611" w:name="_Toc88647841"/>
      <w:bookmarkEnd w:id="1610"/>
      <w:r w:rsidRPr="003B4A82">
        <w:rPr>
          <w:rFonts w:hint="eastAsia"/>
        </w:rPr>
        <w:t>出场车辆抓拍信息结构体</w:t>
      </w:r>
      <w:bookmarkEnd w:id="1611"/>
    </w:p>
    <w:tbl>
      <w:tblPr>
        <w:tblStyle w:val="a7"/>
        <w:tblW w:w="0" w:type="auto"/>
        <w:tblLook w:val="04A0" w:firstRow="1" w:lastRow="0" w:firstColumn="1" w:lastColumn="0" w:noHBand="0" w:noVBand="1"/>
      </w:tblPr>
      <w:tblGrid>
        <w:gridCol w:w="10456"/>
      </w:tblGrid>
      <w:tr w:rsidR="00AD560C" w:rsidRPr="003B4A82" w14:paraId="316E11C2" w14:textId="77777777" w:rsidTr="00A377AB">
        <w:tc>
          <w:tcPr>
            <w:tcW w:w="10456" w:type="dxa"/>
          </w:tcPr>
          <w:p w14:paraId="4F299738" w14:textId="77777777" w:rsidR="00AD560C" w:rsidRPr="003B4A82" w:rsidRDefault="00AD560C" w:rsidP="00A377AB">
            <w:pPr>
              <w:jc w:val="left"/>
            </w:pPr>
            <w:r w:rsidRPr="003B4A82">
              <w:t xml:space="preserve">typedef struct tagstNETDEVExitInfo </w:t>
            </w:r>
          </w:p>
          <w:p w14:paraId="099B14D7" w14:textId="77777777" w:rsidR="00AD560C" w:rsidRPr="003B4A82" w:rsidRDefault="00AD560C" w:rsidP="00A377AB">
            <w:pPr>
              <w:jc w:val="left"/>
            </w:pPr>
            <w:r w:rsidRPr="003B4A82">
              <w:t>{</w:t>
            </w:r>
          </w:p>
          <w:p w14:paraId="1D7B3940" w14:textId="6049E8DA" w:rsidR="00AD560C" w:rsidRPr="003B4A82" w:rsidRDefault="00AD560C" w:rsidP="00482E67">
            <w:pPr>
              <w:ind w:leftChars="200" w:left="420"/>
              <w:jc w:val="left"/>
            </w:pPr>
            <w:r w:rsidRPr="003B4A82">
              <w:t>UINT32 udwExitTime;</w:t>
            </w:r>
          </w:p>
          <w:p w14:paraId="1B50081F" w14:textId="050E8E92" w:rsidR="00AD560C" w:rsidRPr="003B4A82" w:rsidRDefault="00AD560C" w:rsidP="00482E67">
            <w:pPr>
              <w:ind w:leftChars="200" w:left="420"/>
              <w:jc w:val="left"/>
            </w:pPr>
            <w:r w:rsidRPr="003B4A82">
              <w:t>UINT32 udwTotalAmount;</w:t>
            </w:r>
          </w:p>
          <w:p w14:paraId="685445C1" w14:textId="2D6C777B" w:rsidR="00AD560C" w:rsidRPr="003B4A82" w:rsidRDefault="00AD560C" w:rsidP="00482E67">
            <w:pPr>
              <w:ind w:leftChars="200" w:left="420"/>
              <w:jc w:val="left"/>
            </w:pPr>
            <w:r w:rsidRPr="003B4A82">
              <w:t>UINT32 udwIsAlreadyPaid;</w:t>
            </w:r>
          </w:p>
          <w:p w14:paraId="0404FBAC" w14:textId="07C6B778" w:rsidR="00AD560C" w:rsidRPr="003B4A82" w:rsidRDefault="00AD560C" w:rsidP="00482E67">
            <w:pPr>
              <w:ind w:leftChars="200" w:left="420"/>
              <w:jc w:val="left"/>
            </w:pPr>
            <w:r w:rsidRPr="003B4A82">
              <w:t>UINT32 udwChargeRecordID;</w:t>
            </w:r>
          </w:p>
          <w:p w14:paraId="4E37A0F1" w14:textId="0B76B398" w:rsidR="00AD560C" w:rsidRPr="003B4A82" w:rsidRDefault="00E02404" w:rsidP="00482E67">
            <w:pPr>
              <w:ind w:leftChars="200" w:left="420"/>
              <w:jc w:val="left"/>
            </w:pPr>
            <w:hyperlink w:anchor="_文件信息结构体" w:history="1">
              <w:r w:rsidR="009B02B4" w:rsidRPr="003B4A82">
                <w:rPr>
                  <w:rStyle w:val="a5"/>
                  <w:u w:val="none"/>
                </w:rPr>
                <w:t>NETDEV_FILE_INFO_S</w:t>
              </w:r>
            </w:hyperlink>
            <w:r w:rsidR="00AD560C" w:rsidRPr="003B4A82">
              <w:t xml:space="preserve"> stPlateImage;</w:t>
            </w:r>
          </w:p>
          <w:p w14:paraId="472624E0" w14:textId="7E7CB6D1" w:rsidR="00AD560C" w:rsidRPr="003B4A82" w:rsidRDefault="00E02404" w:rsidP="00482E67">
            <w:pPr>
              <w:ind w:leftChars="200" w:left="420"/>
              <w:jc w:val="left"/>
            </w:pPr>
            <w:hyperlink w:anchor="_文件信息结构体" w:history="1">
              <w:r w:rsidR="009B02B4" w:rsidRPr="003B4A82">
                <w:rPr>
                  <w:rStyle w:val="a5"/>
                  <w:u w:val="none"/>
                </w:rPr>
                <w:t>NETDEV_FILE_INFO_S</w:t>
              </w:r>
            </w:hyperlink>
            <w:r w:rsidR="00AD560C" w:rsidRPr="003B4A82">
              <w:t xml:space="preserve"> stVehImage;</w:t>
            </w:r>
          </w:p>
          <w:p w14:paraId="1D6191B9" w14:textId="46C38441" w:rsidR="00AD560C" w:rsidRPr="003B4A82" w:rsidRDefault="00AD560C" w:rsidP="00482E67">
            <w:pPr>
              <w:ind w:leftChars="200" w:left="420"/>
              <w:jc w:val="left"/>
            </w:pPr>
            <w:r w:rsidRPr="003B4A82">
              <w:t>CHAR   szOperatorName[NETDEV_LEN_128];</w:t>
            </w:r>
          </w:p>
          <w:p w14:paraId="432032B5" w14:textId="42014CD0" w:rsidR="00AD560C" w:rsidRPr="003B4A82" w:rsidRDefault="00AD560C" w:rsidP="00482E67">
            <w:pPr>
              <w:ind w:leftChars="200" w:left="420"/>
              <w:jc w:val="left"/>
            </w:pPr>
            <w:r w:rsidRPr="003B4A82">
              <w:t>BYTE   byRes[256];</w:t>
            </w:r>
          </w:p>
          <w:p w14:paraId="4546350D" w14:textId="77777777" w:rsidR="00AD560C" w:rsidRPr="003B4A82" w:rsidRDefault="00AD560C" w:rsidP="00A377AB">
            <w:pPr>
              <w:jc w:val="left"/>
            </w:pPr>
            <w:r w:rsidRPr="003B4A82">
              <w:t>}NETDEV_EXIT_INFO_S,*LPNETDEV_EXIT_INFO_S;</w:t>
            </w:r>
          </w:p>
        </w:tc>
      </w:tr>
    </w:tbl>
    <w:p w14:paraId="66AC17BD" w14:textId="77777777" w:rsidR="00AD560C" w:rsidRPr="003B4A82" w:rsidRDefault="00AD560C" w:rsidP="00AD560C">
      <w:pPr>
        <w:rPr>
          <w:b/>
        </w:rPr>
      </w:pPr>
    </w:p>
    <w:p w14:paraId="7317ACD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072E628" w14:textId="77777777" w:rsidTr="00A377AB">
        <w:trPr>
          <w:jc w:val="center"/>
        </w:trPr>
        <w:tc>
          <w:tcPr>
            <w:tcW w:w="2263" w:type="dxa"/>
          </w:tcPr>
          <w:p w14:paraId="6E4D8AC4" w14:textId="77777777" w:rsidR="00AD560C" w:rsidRPr="003B4A82" w:rsidRDefault="00AD560C" w:rsidP="00A377AB">
            <w:pPr>
              <w:jc w:val="center"/>
            </w:pPr>
            <w:r w:rsidRPr="003B4A82">
              <w:rPr>
                <w:rFonts w:hint="eastAsia"/>
              </w:rPr>
              <w:t>参数</w:t>
            </w:r>
          </w:p>
        </w:tc>
        <w:tc>
          <w:tcPr>
            <w:tcW w:w="8193" w:type="dxa"/>
          </w:tcPr>
          <w:p w14:paraId="2FD16DED" w14:textId="77777777" w:rsidR="00AD560C" w:rsidRPr="003B4A82" w:rsidRDefault="00AD560C" w:rsidP="00A377AB">
            <w:pPr>
              <w:jc w:val="center"/>
            </w:pPr>
            <w:r w:rsidRPr="003B4A82">
              <w:rPr>
                <w:rFonts w:hint="eastAsia"/>
              </w:rPr>
              <w:t>说明</w:t>
            </w:r>
          </w:p>
        </w:tc>
      </w:tr>
      <w:tr w:rsidR="00AD560C" w:rsidRPr="003B4A82" w14:paraId="5E6160DE" w14:textId="77777777" w:rsidTr="00A377AB">
        <w:trPr>
          <w:jc w:val="center"/>
        </w:trPr>
        <w:tc>
          <w:tcPr>
            <w:tcW w:w="2263" w:type="dxa"/>
            <w:vAlign w:val="center"/>
          </w:tcPr>
          <w:p w14:paraId="22F443D5" w14:textId="77777777" w:rsidR="00AD560C" w:rsidRPr="003B4A82" w:rsidRDefault="00AD560C" w:rsidP="00A377AB">
            <w:r w:rsidRPr="003B4A82">
              <w:t>udwExitTime</w:t>
            </w:r>
          </w:p>
        </w:tc>
        <w:tc>
          <w:tcPr>
            <w:tcW w:w="8193" w:type="dxa"/>
            <w:vAlign w:val="center"/>
          </w:tcPr>
          <w:p w14:paraId="0FDAF7CE" w14:textId="77777777" w:rsidR="00AD560C" w:rsidRPr="003B4A82" w:rsidRDefault="00AD560C" w:rsidP="00A377AB">
            <w:r w:rsidRPr="003B4A82">
              <w:rPr>
                <w:rFonts w:hint="eastAsia"/>
              </w:rPr>
              <w:t>出场时间</w:t>
            </w:r>
            <w:r w:rsidRPr="003B4A82">
              <w:t>(UTC时间，单位秒)</w:t>
            </w:r>
          </w:p>
        </w:tc>
      </w:tr>
      <w:tr w:rsidR="00AD560C" w:rsidRPr="003B4A82" w14:paraId="08380317" w14:textId="77777777" w:rsidTr="00A377AB">
        <w:trPr>
          <w:jc w:val="center"/>
        </w:trPr>
        <w:tc>
          <w:tcPr>
            <w:tcW w:w="2263" w:type="dxa"/>
            <w:vAlign w:val="center"/>
          </w:tcPr>
          <w:p w14:paraId="58CE05FB" w14:textId="77777777" w:rsidR="00AD560C" w:rsidRPr="003B4A82" w:rsidRDefault="00AD560C" w:rsidP="00A377AB">
            <w:r w:rsidRPr="003B4A82">
              <w:t>udwTotalAmount</w:t>
            </w:r>
          </w:p>
        </w:tc>
        <w:tc>
          <w:tcPr>
            <w:tcW w:w="8193" w:type="dxa"/>
            <w:vAlign w:val="center"/>
          </w:tcPr>
          <w:p w14:paraId="72C84626" w14:textId="77777777" w:rsidR="00AD560C" w:rsidRPr="003B4A82" w:rsidRDefault="00AD560C" w:rsidP="00A377AB">
            <w:r w:rsidRPr="003B4A82">
              <w:rPr>
                <w:rFonts w:hint="eastAsia"/>
              </w:rPr>
              <w:t>停车费</w:t>
            </w:r>
            <w:r w:rsidRPr="003B4A82">
              <w:t>(单位分)</w:t>
            </w:r>
          </w:p>
        </w:tc>
      </w:tr>
      <w:tr w:rsidR="00AD560C" w:rsidRPr="003B4A82" w14:paraId="4722E743" w14:textId="77777777" w:rsidTr="00A377AB">
        <w:trPr>
          <w:jc w:val="center"/>
        </w:trPr>
        <w:tc>
          <w:tcPr>
            <w:tcW w:w="2263" w:type="dxa"/>
            <w:vAlign w:val="center"/>
          </w:tcPr>
          <w:p w14:paraId="67DB3064" w14:textId="77777777" w:rsidR="00AD560C" w:rsidRPr="003B4A82" w:rsidRDefault="00AD560C" w:rsidP="00A377AB">
            <w:r w:rsidRPr="003B4A82">
              <w:t>udwIsAlreadyPaid</w:t>
            </w:r>
          </w:p>
        </w:tc>
        <w:tc>
          <w:tcPr>
            <w:tcW w:w="8193" w:type="dxa"/>
            <w:vAlign w:val="center"/>
          </w:tcPr>
          <w:p w14:paraId="5EDC5E84" w14:textId="77777777" w:rsidR="00AD560C" w:rsidRPr="003B4A82" w:rsidRDefault="00AD560C" w:rsidP="00A377AB">
            <w:r w:rsidRPr="003B4A82">
              <w:rPr>
                <w:rFonts w:hint="eastAsia"/>
              </w:rPr>
              <w:t>是否已缴费</w:t>
            </w:r>
            <w:r w:rsidRPr="003B4A82">
              <w:t xml:space="preserve"> 0:否 1:是</w:t>
            </w:r>
          </w:p>
        </w:tc>
      </w:tr>
      <w:tr w:rsidR="00AD560C" w:rsidRPr="003B4A82" w14:paraId="7F764FB9" w14:textId="77777777" w:rsidTr="00A377AB">
        <w:trPr>
          <w:jc w:val="center"/>
        </w:trPr>
        <w:tc>
          <w:tcPr>
            <w:tcW w:w="2263" w:type="dxa"/>
            <w:vAlign w:val="center"/>
          </w:tcPr>
          <w:p w14:paraId="210ED21A" w14:textId="77777777" w:rsidR="00AD560C" w:rsidRPr="003B4A82" w:rsidRDefault="00AD560C" w:rsidP="00A377AB">
            <w:r w:rsidRPr="003B4A82">
              <w:t>udwChargeRecordID</w:t>
            </w:r>
          </w:p>
        </w:tc>
        <w:tc>
          <w:tcPr>
            <w:tcW w:w="8193" w:type="dxa"/>
            <w:vAlign w:val="center"/>
          </w:tcPr>
          <w:p w14:paraId="509F0457" w14:textId="77777777" w:rsidR="00AD560C" w:rsidRPr="003B4A82" w:rsidRDefault="00AD560C" w:rsidP="00A377AB">
            <w:r w:rsidRPr="003B4A82">
              <w:rPr>
                <w:rFonts w:hint="eastAsia"/>
              </w:rPr>
              <w:t>缴费记录</w:t>
            </w:r>
            <w:r w:rsidRPr="003B4A82">
              <w:t>ID</w:t>
            </w:r>
          </w:p>
        </w:tc>
      </w:tr>
      <w:tr w:rsidR="00AD560C" w:rsidRPr="003B4A82" w14:paraId="5F129BE3" w14:textId="77777777" w:rsidTr="00A377AB">
        <w:trPr>
          <w:jc w:val="center"/>
        </w:trPr>
        <w:tc>
          <w:tcPr>
            <w:tcW w:w="2263" w:type="dxa"/>
            <w:vAlign w:val="center"/>
          </w:tcPr>
          <w:p w14:paraId="78DD6F67" w14:textId="77777777" w:rsidR="00AD560C" w:rsidRPr="003B4A82" w:rsidRDefault="00AD560C" w:rsidP="00A377AB">
            <w:r w:rsidRPr="003B4A82">
              <w:t>stPlateImage</w:t>
            </w:r>
          </w:p>
        </w:tc>
        <w:tc>
          <w:tcPr>
            <w:tcW w:w="8193" w:type="dxa"/>
            <w:vAlign w:val="center"/>
          </w:tcPr>
          <w:p w14:paraId="6207C4B7" w14:textId="77777777" w:rsidR="00AD560C" w:rsidRPr="003B4A82" w:rsidRDefault="00AD560C" w:rsidP="00A377AB">
            <w:r w:rsidRPr="003B4A82">
              <w:rPr>
                <w:rFonts w:hint="eastAsia"/>
              </w:rPr>
              <w:t>车牌图片</w:t>
            </w:r>
          </w:p>
        </w:tc>
      </w:tr>
      <w:tr w:rsidR="00AD560C" w:rsidRPr="003B4A82" w14:paraId="103C0A0B" w14:textId="77777777" w:rsidTr="00A377AB">
        <w:trPr>
          <w:jc w:val="center"/>
        </w:trPr>
        <w:tc>
          <w:tcPr>
            <w:tcW w:w="2263" w:type="dxa"/>
            <w:vAlign w:val="center"/>
          </w:tcPr>
          <w:p w14:paraId="67F33385" w14:textId="77777777" w:rsidR="00AD560C" w:rsidRPr="003B4A82" w:rsidRDefault="00AD560C" w:rsidP="00A377AB">
            <w:r w:rsidRPr="003B4A82">
              <w:t>stVehImage</w:t>
            </w:r>
          </w:p>
        </w:tc>
        <w:tc>
          <w:tcPr>
            <w:tcW w:w="8193" w:type="dxa"/>
            <w:vAlign w:val="center"/>
          </w:tcPr>
          <w:p w14:paraId="780C7045" w14:textId="77777777" w:rsidR="00AD560C" w:rsidRPr="003B4A82" w:rsidRDefault="00AD560C" w:rsidP="00A377AB">
            <w:r w:rsidRPr="003B4A82">
              <w:rPr>
                <w:rFonts w:hint="eastAsia"/>
              </w:rPr>
              <w:t>车辆图片</w:t>
            </w:r>
          </w:p>
        </w:tc>
      </w:tr>
      <w:tr w:rsidR="00AD560C" w:rsidRPr="003B4A82" w14:paraId="40EDDF73" w14:textId="77777777" w:rsidTr="00A377AB">
        <w:trPr>
          <w:jc w:val="center"/>
        </w:trPr>
        <w:tc>
          <w:tcPr>
            <w:tcW w:w="2263" w:type="dxa"/>
            <w:vAlign w:val="center"/>
          </w:tcPr>
          <w:p w14:paraId="6A5A0EF3" w14:textId="77777777" w:rsidR="00AD560C" w:rsidRPr="003B4A82" w:rsidRDefault="00AD560C" w:rsidP="00A377AB">
            <w:r w:rsidRPr="003B4A82">
              <w:t>szOperatorName</w:t>
            </w:r>
          </w:p>
        </w:tc>
        <w:tc>
          <w:tcPr>
            <w:tcW w:w="8193" w:type="dxa"/>
            <w:vAlign w:val="center"/>
          </w:tcPr>
          <w:p w14:paraId="1BFC8102" w14:textId="77777777" w:rsidR="00AD560C" w:rsidRPr="003B4A82" w:rsidRDefault="00AD560C" w:rsidP="00A377AB">
            <w:r w:rsidRPr="003B4A82">
              <w:rPr>
                <w:rFonts w:hint="eastAsia"/>
              </w:rPr>
              <w:t>操作员</w:t>
            </w:r>
          </w:p>
        </w:tc>
      </w:tr>
      <w:tr w:rsidR="00AD560C" w:rsidRPr="003B4A82" w14:paraId="147093B4" w14:textId="77777777" w:rsidTr="00A377AB">
        <w:trPr>
          <w:jc w:val="center"/>
        </w:trPr>
        <w:tc>
          <w:tcPr>
            <w:tcW w:w="2263" w:type="dxa"/>
            <w:vAlign w:val="center"/>
          </w:tcPr>
          <w:p w14:paraId="00A221B0" w14:textId="77777777" w:rsidR="00AD560C" w:rsidRPr="003B4A82" w:rsidRDefault="00AD560C" w:rsidP="00A377AB">
            <w:r w:rsidRPr="003B4A82">
              <w:t>byRes</w:t>
            </w:r>
          </w:p>
        </w:tc>
        <w:tc>
          <w:tcPr>
            <w:tcW w:w="8193" w:type="dxa"/>
            <w:vAlign w:val="center"/>
          </w:tcPr>
          <w:p w14:paraId="66F3076B" w14:textId="77777777" w:rsidR="00AD560C" w:rsidRPr="003B4A82" w:rsidRDefault="00AD560C" w:rsidP="00A377AB">
            <w:r w:rsidRPr="003B4A82">
              <w:rPr>
                <w:rFonts w:hint="eastAsia"/>
              </w:rPr>
              <w:t>保留字段</w:t>
            </w:r>
          </w:p>
        </w:tc>
      </w:tr>
    </w:tbl>
    <w:p w14:paraId="3DDF1AAF" w14:textId="77777777" w:rsidR="00AD560C" w:rsidRPr="003B4A82" w:rsidRDefault="00AD560C" w:rsidP="00AD560C">
      <w:pPr>
        <w:pStyle w:val="3"/>
      </w:pPr>
      <w:bookmarkStart w:id="1612" w:name="_时间模板配置结构体"/>
      <w:bookmarkStart w:id="1613" w:name="_Toc88647842"/>
      <w:bookmarkEnd w:id="1612"/>
      <w:r w:rsidRPr="003B4A82">
        <w:rPr>
          <w:rFonts w:hint="eastAsia"/>
        </w:rPr>
        <w:t>时间模板配置结构体</w:t>
      </w:r>
      <w:bookmarkEnd w:id="1613"/>
    </w:p>
    <w:tbl>
      <w:tblPr>
        <w:tblStyle w:val="a7"/>
        <w:tblW w:w="0" w:type="auto"/>
        <w:tblLook w:val="04A0" w:firstRow="1" w:lastRow="0" w:firstColumn="1" w:lastColumn="0" w:noHBand="0" w:noVBand="1"/>
      </w:tblPr>
      <w:tblGrid>
        <w:gridCol w:w="10456"/>
      </w:tblGrid>
      <w:tr w:rsidR="00AD560C" w:rsidRPr="003B4A82" w14:paraId="330C0ACF" w14:textId="77777777" w:rsidTr="00A377AB">
        <w:tc>
          <w:tcPr>
            <w:tcW w:w="10456" w:type="dxa"/>
          </w:tcPr>
          <w:p w14:paraId="330F918E" w14:textId="77777777" w:rsidR="00AD560C" w:rsidRPr="003B4A82" w:rsidRDefault="00AD560C" w:rsidP="00A377AB">
            <w:pPr>
              <w:jc w:val="left"/>
            </w:pPr>
            <w:r w:rsidRPr="003B4A82">
              <w:t>typedef struct tagNETDEVSystemTimeTemplate</w:t>
            </w:r>
          </w:p>
          <w:p w14:paraId="774FB03A" w14:textId="77777777" w:rsidR="00AD560C" w:rsidRPr="003B4A82" w:rsidRDefault="00AD560C" w:rsidP="00A377AB">
            <w:pPr>
              <w:jc w:val="left"/>
            </w:pPr>
            <w:r w:rsidRPr="003B4A82">
              <w:t>{</w:t>
            </w:r>
          </w:p>
          <w:p w14:paraId="47289163" w14:textId="78ED7BEB" w:rsidR="00AD560C" w:rsidRPr="003B4A82" w:rsidRDefault="00AD560C" w:rsidP="00482E67">
            <w:pPr>
              <w:ind w:leftChars="200" w:left="420"/>
              <w:jc w:val="left"/>
            </w:pPr>
            <w:r w:rsidRPr="003B4A82">
              <w:t>UINT32                  udwTemplateID;</w:t>
            </w:r>
          </w:p>
          <w:p w14:paraId="7A5E6797" w14:textId="1251AD24" w:rsidR="00AD560C" w:rsidRPr="003B4A82" w:rsidRDefault="00AD560C" w:rsidP="00482E67">
            <w:pPr>
              <w:ind w:leftChars="200" w:left="420"/>
              <w:jc w:val="left"/>
            </w:pPr>
            <w:r w:rsidRPr="003B4A82">
              <w:t>CHAR                    szTemplateName[NETDEV_LEN_256];</w:t>
            </w:r>
          </w:p>
          <w:p w14:paraId="12B909E3" w14:textId="242587DB" w:rsidR="00AD560C" w:rsidRPr="003B4A82" w:rsidRDefault="00AD560C" w:rsidP="00482E67">
            <w:pPr>
              <w:ind w:leftChars="200" w:left="420"/>
              <w:jc w:val="left"/>
            </w:pPr>
            <w:r w:rsidRPr="003B4A82">
              <w:t>CHAR                    szTemplateDesc[NETDEV_LEN_512];</w:t>
            </w:r>
          </w:p>
          <w:p w14:paraId="5FBD1105" w14:textId="5E850949" w:rsidR="00AD560C" w:rsidRPr="003B4A82" w:rsidRDefault="00AD560C" w:rsidP="00482E67">
            <w:pPr>
              <w:ind w:leftChars="200" w:left="420"/>
              <w:jc w:val="left"/>
            </w:pPr>
            <w:r w:rsidRPr="003B4A82">
              <w:t>UINT32                  udwLastChange;</w:t>
            </w:r>
          </w:p>
          <w:p w14:paraId="7342D88F" w14:textId="290FBBEC" w:rsidR="00AD560C" w:rsidRPr="003B4A82" w:rsidRDefault="00E02404" w:rsidP="00482E67">
            <w:pPr>
              <w:ind w:leftChars="200" w:left="420"/>
              <w:jc w:val="left"/>
            </w:pPr>
            <w:hyperlink w:anchor="_计划（周）配置" w:history="1">
              <w:r w:rsidR="00D0508C" w:rsidRPr="003B4A82">
                <w:rPr>
                  <w:rStyle w:val="a5"/>
                  <w:noProof/>
                  <w:u w:val="none"/>
                </w:rPr>
                <w:t>NETDEV_WEEK_PLAN_INFO_S</w:t>
              </w:r>
            </w:hyperlink>
            <w:r w:rsidR="00AD560C" w:rsidRPr="003B4A82">
              <w:t xml:space="preserve"> stWeekPlanInfo;</w:t>
            </w:r>
          </w:p>
          <w:p w14:paraId="667AEDCB" w14:textId="49FCC37F" w:rsidR="00AD560C" w:rsidRPr="003B4A82" w:rsidRDefault="00E02404" w:rsidP="00482E67">
            <w:pPr>
              <w:ind w:leftChars="200" w:left="420"/>
              <w:jc w:val="left"/>
            </w:pPr>
            <w:hyperlink w:anchor="_布控任务例外计划结构体" w:history="1">
              <w:r w:rsidR="00AD560C" w:rsidRPr="003B4A82">
                <w:rPr>
                  <w:rStyle w:val="a5"/>
                  <w:u w:val="none"/>
                </w:rPr>
                <w:t>NETDEV_EXCEPTION_INFO_S</w:t>
              </w:r>
            </w:hyperlink>
            <w:r w:rsidR="00AD560C" w:rsidRPr="003B4A82">
              <w:t xml:space="preserve"> stExceptionInfo;</w:t>
            </w:r>
          </w:p>
          <w:p w14:paraId="15016ABA" w14:textId="67342899" w:rsidR="00AD560C" w:rsidRPr="003B4A82" w:rsidRDefault="00AD560C" w:rsidP="00482E67">
            <w:pPr>
              <w:ind w:leftChars="200" w:left="420"/>
              <w:jc w:val="left"/>
            </w:pPr>
            <w:r w:rsidRPr="003B4A82">
              <w:t>BOOL                    bIsBuiltin;</w:t>
            </w:r>
          </w:p>
          <w:p w14:paraId="72681D36" w14:textId="0A37F833" w:rsidR="00AD560C" w:rsidRPr="003B4A82" w:rsidRDefault="00AD560C" w:rsidP="00482E67">
            <w:pPr>
              <w:ind w:leftChars="200" w:left="420"/>
              <w:jc w:val="left"/>
            </w:pPr>
            <w:r w:rsidRPr="003B4A82">
              <w:t>UINT32                  udwTemplateType;</w:t>
            </w:r>
          </w:p>
          <w:p w14:paraId="1F3590F0" w14:textId="61F7CF1F" w:rsidR="00AD560C" w:rsidRPr="003B4A82" w:rsidRDefault="00AD560C" w:rsidP="00482E67">
            <w:pPr>
              <w:ind w:leftChars="200" w:left="420"/>
              <w:jc w:val="left"/>
            </w:pPr>
            <w:r w:rsidRPr="003B4A82">
              <w:t>BYTE                    byRes[128];</w:t>
            </w:r>
          </w:p>
          <w:p w14:paraId="65060573" w14:textId="77777777" w:rsidR="00AD560C" w:rsidRPr="003B4A82" w:rsidRDefault="00AD560C" w:rsidP="00A377AB">
            <w:pPr>
              <w:jc w:val="left"/>
            </w:pPr>
            <w:r w:rsidRPr="003B4A82">
              <w:t>}NETDEV_SYSTEM_TIME_TEMPLATE_S,*LPNETDEV_SYSTEM_TIME_TEMPLATE_S;</w:t>
            </w:r>
          </w:p>
        </w:tc>
      </w:tr>
    </w:tbl>
    <w:p w14:paraId="70076E9A" w14:textId="77777777" w:rsidR="00AD560C" w:rsidRPr="003B4A82" w:rsidRDefault="00AD560C" w:rsidP="00AD560C">
      <w:pPr>
        <w:rPr>
          <w:b/>
        </w:rPr>
      </w:pPr>
    </w:p>
    <w:p w14:paraId="682B0E1E"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310B917" w14:textId="77777777" w:rsidTr="00A377AB">
        <w:trPr>
          <w:jc w:val="center"/>
        </w:trPr>
        <w:tc>
          <w:tcPr>
            <w:tcW w:w="2263" w:type="dxa"/>
          </w:tcPr>
          <w:p w14:paraId="56C97E9F" w14:textId="77777777" w:rsidR="00AD560C" w:rsidRPr="003B4A82" w:rsidRDefault="00AD560C" w:rsidP="00A377AB">
            <w:pPr>
              <w:jc w:val="center"/>
            </w:pPr>
            <w:r w:rsidRPr="003B4A82">
              <w:rPr>
                <w:rFonts w:hint="eastAsia"/>
              </w:rPr>
              <w:t>参数</w:t>
            </w:r>
          </w:p>
        </w:tc>
        <w:tc>
          <w:tcPr>
            <w:tcW w:w="8193" w:type="dxa"/>
          </w:tcPr>
          <w:p w14:paraId="0B0B7EEB" w14:textId="77777777" w:rsidR="00AD560C" w:rsidRPr="003B4A82" w:rsidRDefault="00AD560C" w:rsidP="00A377AB">
            <w:pPr>
              <w:jc w:val="center"/>
            </w:pPr>
            <w:r w:rsidRPr="003B4A82">
              <w:rPr>
                <w:rFonts w:hint="eastAsia"/>
              </w:rPr>
              <w:t>说明</w:t>
            </w:r>
          </w:p>
        </w:tc>
      </w:tr>
      <w:tr w:rsidR="00AD560C" w:rsidRPr="003B4A82" w14:paraId="594FAE24" w14:textId="77777777" w:rsidTr="00A377AB">
        <w:trPr>
          <w:jc w:val="center"/>
        </w:trPr>
        <w:tc>
          <w:tcPr>
            <w:tcW w:w="2263" w:type="dxa"/>
            <w:vAlign w:val="center"/>
          </w:tcPr>
          <w:p w14:paraId="43997847" w14:textId="77777777" w:rsidR="00AD560C" w:rsidRPr="003B4A82" w:rsidRDefault="00AD560C" w:rsidP="00A377AB">
            <w:r w:rsidRPr="003B4A82">
              <w:t>udwTemplateID</w:t>
            </w:r>
          </w:p>
        </w:tc>
        <w:tc>
          <w:tcPr>
            <w:tcW w:w="8193" w:type="dxa"/>
            <w:vAlign w:val="center"/>
          </w:tcPr>
          <w:p w14:paraId="71A81C39" w14:textId="77777777" w:rsidR="00AD560C" w:rsidRPr="003B4A82" w:rsidRDefault="00AD560C" w:rsidP="00A377AB">
            <w:r w:rsidRPr="003B4A82">
              <w:rPr>
                <w:rFonts w:hint="eastAsia"/>
              </w:rPr>
              <w:t>时间模板</w:t>
            </w:r>
            <w:r w:rsidRPr="003B4A82">
              <w:t>ID</w:t>
            </w:r>
          </w:p>
        </w:tc>
      </w:tr>
      <w:tr w:rsidR="00AD560C" w:rsidRPr="003B4A82" w14:paraId="64590235" w14:textId="77777777" w:rsidTr="00A377AB">
        <w:trPr>
          <w:jc w:val="center"/>
        </w:trPr>
        <w:tc>
          <w:tcPr>
            <w:tcW w:w="2263" w:type="dxa"/>
            <w:vAlign w:val="center"/>
          </w:tcPr>
          <w:p w14:paraId="60D88998" w14:textId="77777777" w:rsidR="00AD560C" w:rsidRPr="003B4A82" w:rsidRDefault="00AD560C" w:rsidP="00A377AB">
            <w:r w:rsidRPr="003B4A82">
              <w:t>szTemplateName</w:t>
            </w:r>
          </w:p>
        </w:tc>
        <w:tc>
          <w:tcPr>
            <w:tcW w:w="8193" w:type="dxa"/>
            <w:vAlign w:val="center"/>
          </w:tcPr>
          <w:p w14:paraId="6E238959" w14:textId="77777777" w:rsidR="00AD560C" w:rsidRPr="003B4A82" w:rsidRDefault="00AD560C" w:rsidP="00A377AB">
            <w:r w:rsidRPr="003B4A82">
              <w:rPr>
                <w:rFonts w:hint="eastAsia"/>
              </w:rPr>
              <w:t>时间模板名称</w:t>
            </w:r>
            <w:r w:rsidRPr="003B4A82">
              <w:t xml:space="preserve"> [1, 63]</w:t>
            </w:r>
          </w:p>
        </w:tc>
      </w:tr>
      <w:tr w:rsidR="00AD560C" w:rsidRPr="003B4A82" w14:paraId="1ADD52A2" w14:textId="77777777" w:rsidTr="00A377AB">
        <w:trPr>
          <w:jc w:val="center"/>
        </w:trPr>
        <w:tc>
          <w:tcPr>
            <w:tcW w:w="2263" w:type="dxa"/>
            <w:vAlign w:val="center"/>
          </w:tcPr>
          <w:p w14:paraId="45B6943A" w14:textId="77777777" w:rsidR="00AD560C" w:rsidRPr="003B4A82" w:rsidRDefault="00AD560C" w:rsidP="00A377AB">
            <w:r w:rsidRPr="003B4A82">
              <w:t>szTemplateDesc</w:t>
            </w:r>
          </w:p>
        </w:tc>
        <w:tc>
          <w:tcPr>
            <w:tcW w:w="8193" w:type="dxa"/>
            <w:vAlign w:val="center"/>
          </w:tcPr>
          <w:p w14:paraId="08616145" w14:textId="77777777" w:rsidR="00AD560C" w:rsidRPr="003B4A82" w:rsidRDefault="00AD560C" w:rsidP="00A377AB">
            <w:r w:rsidRPr="003B4A82">
              <w:rPr>
                <w:rFonts w:hint="eastAsia"/>
              </w:rPr>
              <w:t>时间模板描述</w:t>
            </w:r>
            <w:r w:rsidRPr="003B4A82">
              <w:t xml:space="preserve"> [1, 128]</w:t>
            </w:r>
          </w:p>
        </w:tc>
      </w:tr>
      <w:tr w:rsidR="00AD560C" w:rsidRPr="003B4A82" w14:paraId="20139754" w14:textId="77777777" w:rsidTr="00A377AB">
        <w:trPr>
          <w:jc w:val="center"/>
        </w:trPr>
        <w:tc>
          <w:tcPr>
            <w:tcW w:w="2263" w:type="dxa"/>
            <w:vAlign w:val="center"/>
          </w:tcPr>
          <w:p w14:paraId="37B7DE07" w14:textId="77777777" w:rsidR="00AD560C" w:rsidRPr="003B4A82" w:rsidRDefault="00AD560C" w:rsidP="00A377AB">
            <w:r w:rsidRPr="003B4A82">
              <w:t>udwLastChange</w:t>
            </w:r>
          </w:p>
        </w:tc>
        <w:tc>
          <w:tcPr>
            <w:tcW w:w="8193" w:type="dxa"/>
            <w:vAlign w:val="center"/>
          </w:tcPr>
          <w:p w14:paraId="23CD8FD5" w14:textId="77777777" w:rsidR="00AD560C" w:rsidRPr="003B4A82" w:rsidRDefault="00AD560C" w:rsidP="00A377AB">
            <w:r w:rsidRPr="003B4A82">
              <w:rPr>
                <w:rFonts w:hint="eastAsia"/>
              </w:rPr>
              <w:t>时间模板最后修改时间</w:t>
            </w:r>
          </w:p>
        </w:tc>
      </w:tr>
      <w:tr w:rsidR="00AD560C" w:rsidRPr="003B4A82" w14:paraId="2CC60BAE" w14:textId="77777777" w:rsidTr="00A377AB">
        <w:trPr>
          <w:jc w:val="center"/>
        </w:trPr>
        <w:tc>
          <w:tcPr>
            <w:tcW w:w="2263" w:type="dxa"/>
            <w:vAlign w:val="center"/>
          </w:tcPr>
          <w:p w14:paraId="2AA126CB" w14:textId="77777777" w:rsidR="00AD560C" w:rsidRPr="003B4A82" w:rsidRDefault="00AD560C" w:rsidP="00A377AB">
            <w:r w:rsidRPr="003B4A82">
              <w:t>stWeekPlanInfo</w:t>
            </w:r>
          </w:p>
        </w:tc>
        <w:tc>
          <w:tcPr>
            <w:tcW w:w="8193" w:type="dxa"/>
            <w:vAlign w:val="center"/>
          </w:tcPr>
          <w:p w14:paraId="0359F2D8" w14:textId="77777777" w:rsidR="00AD560C" w:rsidRPr="003B4A82" w:rsidRDefault="00AD560C" w:rsidP="00A377AB">
            <w:r w:rsidRPr="003B4A82">
              <w:rPr>
                <w:rFonts w:hint="eastAsia"/>
              </w:rPr>
              <w:t>布控任务布防计划</w:t>
            </w:r>
          </w:p>
        </w:tc>
      </w:tr>
      <w:tr w:rsidR="00AD560C" w:rsidRPr="003B4A82" w14:paraId="17F001E9" w14:textId="77777777" w:rsidTr="00A377AB">
        <w:trPr>
          <w:jc w:val="center"/>
        </w:trPr>
        <w:tc>
          <w:tcPr>
            <w:tcW w:w="2263" w:type="dxa"/>
            <w:vAlign w:val="center"/>
          </w:tcPr>
          <w:p w14:paraId="44BAE96D" w14:textId="77777777" w:rsidR="00AD560C" w:rsidRPr="003B4A82" w:rsidRDefault="00AD560C" w:rsidP="00A377AB">
            <w:r w:rsidRPr="003B4A82">
              <w:t>stExceptionInfo</w:t>
            </w:r>
          </w:p>
        </w:tc>
        <w:tc>
          <w:tcPr>
            <w:tcW w:w="8193" w:type="dxa"/>
            <w:vAlign w:val="center"/>
          </w:tcPr>
          <w:p w14:paraId="5199E4EC" w14:textId="77777777" w:rsidR="00AD560C" w:rsidRPr="003B4A82" w:rsidRDefault="00AD560C" w:rsidP="00A377AB">
            <w:r w:rsidRPr="003B4A82">
              <w:rPr>
                <w:rFonts w:hint="eastAsia"/>
              </w:rPr>
              <w:t>布控任务例外计划</w:t>
            </w:r>
          </w:p>
        </w:tc>
      </w:tr>
      <w:tr w:rsidR="00AD560C" w:rsidRPr="003B4A82" w14:paraId="1B9CE351" w14:textId="77777777" w:rsidTr="00A377AB">
        <w:trPr>
          <w:jc w:val="center"/>
        </w:trPr>
        <w:tc>
          <w:tcPr>
            <w:tcW w:w="2263" w:type="dxa"/>
            <w:vAlign w:val="center"/>
          </w:tcPr>
          <w:p w14:paraId="6D8608C1" w14:textId="77777777" w:rsidR="00AD560C" w:rsidRPr="003B4A82" w:rsidRDefault="00AD560C" w:rsidP="00A377AB">
            <w:r w:rsidRPr="003B4A82">
              <w:t>bIsBuiltin</w:t>
            </w:r>
          </w:p>
        </w:tc>
        <w:tc>
          <w:tcPr>
            <w:tcW w:w="8193" w:type="dxa"/>
            <w:vAlign w:val="center"/>
          </w:tcPr>
          <w:p w14:paraId="4A0ACE65" w14:textId="77777777" w:rsidR="00AD560C" w:rsidRPr="003B4A82" w:rsidRDefault="00AD560C" w:rsidP="00A377AB">
            <w:r w:rsidRPr="003B4A82">
              <w:rPr>
                <w:rFonts w:hint="eastAsia"/>
              </w:rPr>
              <w:t>是否为内置时间模板</w:t>
            </w:r>
            <w:r w:rsidRPr="003B4A82">
              <w:t xml:space="preserve"> 仅VMS支持 1:是 0:否</w:t>
            </w:r>
          </w:p>
        </w:tc>
      </w:tr>
      <w:tr w:rsidR="00AD560C" w:rsidRPr="003B4A82" w14:paraId="2D95C5C1" w14:textId="77777777" w:rsidTr="00A377AB">
        <w:trPr>
          <w:jc w:val="center"/>
        </w:trPr>
        <w:tc>
          <w:tcPr>
            <w:tcW w:w="2263" w:type="dxa"/>
            <w:vAlign w:val="center"/>
          </w:tcPr>
          <w:p w14:paraId="6CC9601B" w14:textId="77777777" w:rsidR="00AD560C" w:rsidRPr="003B4A82" w:rsidRDefault="00AD560C" w:rsidP="00A377AB">
            <w:r w:rsidRPr="003B4A82">
              <w:t>udwTemplateType</w:t>
            </w:r>
          </w:p>
        </w:tc>
        <w:tc>
          <w:tcPr>
            <w:tcW w:w="8193" w:type="dxa"/>
            <w:vAlign w:val="center"/>
          </w:tcPr>
          <w:p w14:paraId="0478E92B" w14:textId="77777777" w:rsidR="00AD560C" w:rsidRPr="003B4A82" w:rsidRDefault="00AD560C" w:rsidP="00A377AB">
            <w:r w:rsidRPr="003B4A82">
              <w:rPr>
                <w:rFonts w:hint="eastAsia"/>
              </w:rPr>
              <w:t>时间模板类型</w:t>
            </w:r>
            <w:r w:rsidRPr="003B4A82">
              <w:t xml:space="preserve"> 仅VMS支持 0:录像时间模板 1:报警时间模板 2:用户时间模板</w:t>
            </w:r>
          </w:p>
        </w:tc>
      </w:tr>
      <w:tr w:rsidR="00AD560C" w:rsidRPr="003B4A82" w14:paraId="3F4E8A54" w14:textId="77777777" w:rsidTr="00A377AB">
        <w:trPr>
          <w:jc w:val="center"/>
        </w:trPr>
        <w:tc>
          <w:tcPr>
            <w:tcW w:w="2263" w:type="dxa"/>
            <w:vAlign w:val="center"/>
          </w:tcPr>
          <w:p w14:paraId="65D03A41" w14:textId="77777777" w:rsidR="00AD560C" w:rsidRPr="003B4A82" w:rsidRDefault="00AD560C" w:rsidP="00A377AB">
            <w:r w:rsidRPr="003B4A82">
              <w:t>byRes</w:t>
            </w:r>
          </w:p>
        </w:tc>
        <w:tc>
          <w:tcPr>
            <w:tcW w:w="8193" w:type="dxa"/>
            <w:vAlign w:val="center"/>
          </w:tcPr>
          <w:p w14:paraId="0057B1D9" w14:textId="77777777" w:rsidR="00AD560C" w:rsidRPr="003B4A82" w:rsidRDefault="00AD560C" w:rsidP="00A377AB">
            <w:r w:rsidRPr="003B4A82">
              <w:rPr>
                <w:rFonts w:hint="eastAsia"/>
              </w:rPr>
              <w:t>保留字节</w:t>
            </w:r>
          </w:p>
        </w:tc>
      </w:tr>
    </w:tbl>
    <w:p w14:paraId="431D90B5" w14:textId="77777777" w:rsidR="00AD560C" w:rsidRPr="003B4A82" w:rsidRDefault="00AD560C" w:rsidP="00AD560C">
      <w:pPr>
        <w:rPr>
          <w:rStyle w:val="a5"/>
          <w:u w:val="none"/>
        </w:rPr>
      </w:pPr>
    </w:p>
    <w:p w14:paraId="60454FF6"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E1972E5" w14:textId="77AFAFE5" w:rsidR="00AD560C" w:rsidRPr="003B4A82" w:rsidRDefault="00E02404" w:rsidP="00AD560C">
      <w:pPr>
        <w:rPr>
          <w:rStyle w:val="a5"/>
          <w:u w:val="none"/>
        </w:rPr>
      </w:pPr>
      <w:hyperlink w:anchor="_添加时间模板" w:history="1">
        <w:r w:rsidR="00AD560C" w:rsidRPr="003B4A82">
          <w:rPr>
            <w:rStyle w:val="a5"/>
            <w:u w:val="none"/>
          </w:rPr>
          <w:t>NETDEV_AddTimeTemplate</w:t>
        </w:r>
      </w:hyperlink>
      <w:r w:rsidR="00AD560C" w:rsidRPr="003B4A82">
        <w:rPr>
          <w:rFonts w:hint="eastAsia"/>
        </w:rPr>
        <w:t>、</w:t>
      </w:r>
      <w:hyperlink w:anchor="_获取指定时间模板信息" w:history="1">
        <w:r w:rsidR="00AD560C" w:rsidRPr="003B4A82">
          <w:rPr>
            <w:rStyle w:val="a5"/>
            <w:u w:val="none"/>
          </w:rPr>
          <w:t>NETDEV_GetTimeTemplate</w:t>
        </w:r>
      </w:hyperlink>
      <w:r w:rsidR="00AD560C" w:rsidRPr="003B4A82">
        <w:rPr>
          <w:rFonts w:hint="eastAsia"/>
        </w:rPr>
        <w:t>、</w:t>
      </w:r>
      <w:hyperlink w:anchor="_修改指定时间模板信息" w:history="1">
        <w:r w:rsidR="00AD560C" w:rsidRPr="003B4A82">
          <w:rPr>
            <w:rStyle w:val="a5"/>
            <w:u w:val="none"/>
          </w:rPr>
          <w:t>NETDEV_ModifyTimeTemplate</w:t>
        </w:r>
      </w:hyperlink>
    </w:p>
    <w:p w14:paraId="2A442D16" w14:textId="77777777" w:rsidR="00AD560C" w:rsidRPr="003B4A82" w:rsidRDefault="00AD560C" w:rsidP="00AD560C">
      <w:pPr>
        <w:pStyle w:val="3"/>
      </w:pPr>
      <w:bookmarkStart w:id="1614" w:name="_布控任务例外计划结构体"/>
      <w:bookmarkStart w:id="1615" w:name="_Toc88647843"/>
      <w:bookmarkEnd w:id="1614"/>
      <w:r w:rsidRPr="003B4A82">
        <w:rPr>
          <w:rFonts w:hint="eastAsia"/>
        </w:rPr>
        <w:t>布控任务例外计划结构体</w:t>
      </w:r>
      <w:bookmarkEnd w:id="1615"/>
    </w:p>
    <w:tbl>
      <w:tblPr>
        <w:tblStyle w:val="a7"/>
        <w:tblW w:w="0" w:type="auto"/>
        <w:tblLook w:val="04A0" w:firstRow="1" w:lastRow="0" w:firstColumn="1" w:lastColumn="0" w:noHBand="0" w:noVBand="1"/>
      </w:tblPr>
      <w:tblGrid>
        <w:gridCol w:w="10456"/>
      </w:tblGrid>
      <w:tr w:rsidR="00AD560C" w:rsidRPr="003B4A82" w14:paraId="16739E81" w14:textId="77777777" w:rsidTr="00A377AB">
        <w:tc>
          <w:tcPr>
            <w:tcW w:w="10456" w:type="dxa"/>
          </w:tcPr>
          <w:p w14:paraId="148275B1" w14:textId="77777777" w:rsidR="00AD560C" w:rsidRPr="003B4A82" w:rsidRDefault="00AD560C" w:rsidP="00A377AB">
            <w:pPr>
              <w:jc w:val="left"/>
            </w:pPr>
            <w:r w:rsidRPr="003B4A82">
              <w:t>typedef struct tagNETDEVExceptionInfo</w:t>
            </w:r>
          </w:p>
          <w:p w14:paraId="6BE9D2D3" w14:textId="77777777" w:rsidR="00AD560C" w:rsidRPr="003B4A82" w:rsidRDefault="00AD560C" w:rsidP="00A377AB">
            <w:pPr>
              <w:jc w:val="left"/>
            </w:pPr>
            <w:r w:rsidRPr="003B4A82">
              <w:t>{</w:t>
            </w:r>
          </w:p>
          <w:p w14:paraId="0449EC75" w14:textId="2F00CBA7" w:rsidR="00AD560C" w:rsidRPr="003B4A82" w:rsidRDefault="00AD560C" w:rsidP="00482E67">
            <w:pPr>
              <w:ind w:leftChars="200" w:left="420"/>
              <w:jc w:val="left"/>
            </w:pPr>
            <w:r w:rsidRPr="003B4A82">
              <w:t>BOOL   bEnabled;</w:t>
            </w:r>
          </w:p>
          <w:p w14:paraId="2300E51A" w14:textId="1ECEC161" w:rsidR="00AD560C" w:rsidRPr="003B4A82" w:rsidRDefault="00AD560C" w:rsidP="00482E67">
            <w:pPr>
              <w:ind w:leftChars="200" w:left="420"/>
              <w:jc w:val="left"/>
            </w:pPr>
            <w:r w:rsidRPr="003B4A82">
              <w:t>UINT32 udwNum;</w:t>
            </w:r>
          </w:p>
          <w:p w14:paraId="7461CA71" w14:textId="03477F17" w:rsidR="00AD560C" w:rsidRPr="003B4A82" w:rsidRDefault="00E02404" w:rsidP="00482E67">
            <w:pPr>
              <w:ind w:leftChars="200" w:left="420"/>
              <w:jc w:val="left"/>
            </w:pPr>
            <w:hyperlink w:anchor="_每天的布防计划具体信息结构体" w:history="1">
              <w:r w:rsidR="00AD560C" w:rsidRPr="003B4A82">
                <w:rPr>
                  <w:rStyle w:val="a5"/>
                  <w:u w:val="none"/>
                </w:rPr>
                <w:t>NETDEV_EXCEPTION_DAY_INFO_S</w:t>
              </w:r>
            </w:hyperlink>
            <w:r w:rsidR="00AD560C" w:rsidRPr="003B4A82">
              <w:t xml:space="preserve"> stExceptionDayInfo[NETDEV_LEN_32];</w:t>
            </w:r>
          </w:p>
          <w:p w14:paraId="66A05380" w14:textId="039F0840" w:rsidR="00AD560C" w:rsidRPr="003B4A82" w:rsidRDefault="00AD560C" w:rsidP="00482E67">
            <w:pPr>
              <w:ind w:leftChars="200" w:left="420"/>
              <w:jc w:val="left"/>
            </w:pPr>
            <w:r w:rsidRPr="003B4A82">
              <w:t>BYTE   byRes[128];</w:t>
            </w:r>
          </w:p>
          <w:p w14:paraId="2FB0387B" w14:textId="77777777" w:rsidR="00AD560C" w:rsidRPr="003B4A82" w:rsidRDefault="00AD560C" w:rsidP="00A377AB">
            <w:pPr>
              <w:jc w:val="left"/>
            </w:pPr>
            <w:r w:rsidRPr="003B4A82">
              <w:t>}NETDEV_EXCEPTION_INFO_S,*LPNETDEV_EXCEPTION_INFO_S;</w:t>
            </w:r>
          </w:p>
        </w:tc>
      </w:tr>
    </w:tbl>
    <w:p w14:paraId="6C9469D7" w14:textId="77777777" w:rsidR="00AD560C" w:rsidRPr="003B4A82" w:rsidRDefault="00AD560C" w:rsidP="00AD560C">
      <w:pPr>
        <w:rPr>
          <w:b/>
        </w:rPr>
      </w:pPr>
    </w:p>
    <w:p w14:paraId="14AD590A"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6B21BE5D" w14:textId="77777777" w:rsidTr="00A377AB">
        <w:trPr>
          <w:jc w:val="center"/>
        </w:trPr>
        <w:tc>
          <w:tcPr>
            <w:tcW w:w="2263" w:type="dxa"/>
          </w:tcPr>
          <w:p w14:paraId="593D98E4" w14:textId="77777777" w:rsidR="00AD560C" w:rsidRPr="003B4A82" w:rsidRDefault="00AD560C" w:rsidP="00A377AB">
            <w:pPr>
              <w:jc w:val="center"/>
            </w:pPr>
            <w:r w:rsidRPr="003B4A82">
              <w:rPr>
                <w:rFonts w:hint="eastAsia"/>
              </w:rPr>
              <w:t>参数</w:t>
            </w:r>
          </w:p>
        </w:tc>
        <w:tc>
          <w:tcPr>
            <w:tcW w:w="8193" w:type="dxa"/>
          </w:tcPr>
          <w:p w14:paraId="2B1F4EE0" w14:textId="77777777" w:rsidR="00AD560C" w:rsidRPr="003B4A82" w:rsidRDefault="00AD560C" w:rsidP="00A377AB">
            <w:pPr>
              <w:jc w:val="center"/>
            </w:pPr>
            <w:r w:rsidRPr="003B4A82">
              <w:rPr>
                <w:rFonts w:hint="eastAsia"/>
              </w:rPr>
              <w:t>说明</w:t>
            </w:r>
          </w:p>
        </w:tc>
      </w:tr>
      <w:tr w:rsidR="00AD560C" w:rsidRPr="003B4A82" w14:paraId="23CA11F9" w14:textId="77777777" w:rsidTr="00A377AB">
        <w:trPr>
          <w:jc w:val="center"/>
        </w:trPr>
        <w:tc>
          <w:tcPr>
            <w:tcW w:w="2263" w:type="dxa"/>
            <w:vAlign w:val="center"/>
          </w:tcPr>
          <w:p w14:paraId="0890F192" w14:textId="77777777" w:rsidR="00AD560C" w:rsidRPr="003B4A82" w:rsidRDefault="00AD560C" w:rsidP="00A377AB">
            <w:r w:rsidRPr="003B4A82">
              <w:t>bEnabled</w:t>
            </w:r>
          </w:p>
        </w:tc>
        <w:tc>
          <w:tcPr>
            <w:tcW w:w="8193" w:type="dxa"/>
            <w:vAlign w:val="center"/>
          </w:tcPr>
          <w:p w14:paraId="3B902436" w14:textId="77777777" w:rsidR="00AD560C" w:rsidRPr="003B4A82" w:rsidRDefault="00AD560C" w:rsidP="00A377AB">
            <w:r w:rsidRPr="003B4A82">
              <w:rPr>
                <w:rFonts w:hint="eastAsia"/>
              </w:rPr>
              <w:t>例外日期是否使能</w:t>
            </w:r>
            <w:r w:rsidRPr="003B4A82">
              <w:t xml:space="preserve"> 0:不使能 1：使能</w:t>
            </w:r>
          </w:p>
        </w:tc>
      </w:tr>
      <w:tr w:rsidR="00AD560C" w:rsidRPr="003B4A82" w14:paraId="7F9A10BE" w14:textId="77777777" w:rsidTr="00A377AB">
        <w:trPr>
          <w:jc w:val="center"/>
        </w:trPr>
        <w:tc>
          <w:tcPr>
            <w:tcW w:w="2263" w:type="dxa"/>
            <w:vAlign w:val="center"/>
          </w:tcPr>
          <w:p w14:paraId="1A203595" w14:textId="77777777" w:rsidR="00AD560C" w:rsidRPr="003B4A82" w:rsidRDefault="00AD560C" w:rsidP="00A377AB">
            <w:r w:rsidRPr="003B4A82">
              <w:t>udwNum</w:t>
            </w:r>
          </w:p>
        </w:tc>
        <w:tc>
          <w:tcPr>
            <w:tcW w:w="8193" w:type="dxa"/>
            <w:vAlign w:val="center"/>
          </w:tcPr>
          <w:p w14:paraId="60B44A7A" w14:textId="77777777" w:rsidR="00AD560C" w:rsidRPr="003B4A82" w:rsidRDefault="00AD560C" w:rsidP="00A377AB">
            <w:r w:rsidRPr="003B4A82">
              <w:rPr>
                <w:rFonts w:hint="eastAsia"/>
              </w:rPr>
              <w:t>例外日期个数</w:t>
            </w:r>
            <w:r w:rsidRPr="003B4A82">
              <w:t xml:space="preserve"> [0, 16]</w:t>
            </w:r>
          </w:p>
        </w:tc>
      </w:tr>
      <w:tr w:rsidR="00AD560C" w:rsidRPr="003B4A82" w14:paraId="2B54BA35" w14:textId="77777777" w:rsidTr="00A377AB">
        <w:trPr>
          <w:jc w:val="center"/>
        </w:trPr>
        <w:tc>
          <w:tcPr>
            <w:tcW w:w="2263" w:type="dxa"/>
            <w:vAlign w:val="center"/>
          </w:tcPr>
          <w:p w14:paraId="548154D7" w14:textId="77777777" w:rsidR="00AD560C" w:rsidRPr="003B4A82" w:rsidRDefault="00AD560C" w:rsidP="00A377AB">
            <w:r w:rsidRPr="003B4A82">
              <w:t>stExceptionDayInfo</w:t>
            </w:r>
          </w:p>
        </w:tc>
        <w:tc>
          <w:tcPr>
            <w:tcW w:w="8193" w:type="dxa"/>
            <w:vAlign w:val="center"/>
          </w:tcPr>
          <w:p w14:paraId="00A093DA" w14:textId="77777777" w:rsidR="00AD560C" w:rsidRPr="003B4A82" w:rsidRDefault="00AD560C" w:rsidP="00A377AB">
            <w:r w:rsidRPr="003B4A82">
              <w:rPr>
                <w:rFonts w:hint="eastAsia"/>
              </w:rPr>
              <w:t>每天的布防计划具体信息</w:t>
            </w:r>
          </w:p>
        </w:tc>
      </w:tr>
      <w:tr w:rsidR="00AD560C" w:rsidRPr="003B4A82" w14:paraId="6F24C51F" w14:textId="77777777" w:rsidTr="00A377AB">
        <w:trPr>
          <w:jc w:val="center"/>
        </w:trPr>
        <w:tc>
          <w:tcPr>
            <w:tcW w:w="2263" w:type="dxa"/>
            <w:vAlign w:val="center"/>
          </w:tcPr>
          <w:p w14:paraId="6C785CF1" w14:textId="77777777" w:rsidR="00AD560C" w:rsidRPr="003B4A82" w:rsidRDefault="00AD560C" w:rsidP="00A377AB">
            <w:r w:rsidRPr="003B4A82">
              <w:t>byRes</w:t>
            </w:r>
          </w:p>
        </w:tc>
        <w:tc>
          <w:tcPr>
            <w:tcW w:w="8193" w:type="dxa"/>
            <w:vAlign w:val="center"/>
          </w:tcPr>
          <w:p w14:paraId="60927F26" w14:textId="77777777" w:rsidR="00AD560C" w:rsidRPr="003B4A82" w:rsidRDefault="00AD560C" w:rsidP="00A377AB">
            <w:r w:rsidRPr="003B4A82">
              <w:rPr>
                <w:rFonts w:hint="eastAsia"/>
              </w:rPr>
              <w:t>保留字节</w:t>
            </w:r>
          </w:p>
        </w:tc>
      </w:tr>
    </w:tbl>
    <w:p w14:paraId="70AB1AD0" w14:textId="77777777" w:rsidR="00AD560C" w:rsidRPr="003B4A82" w:rsidRDefault="00AD560C" w:rsidP="00AD560C">
      <w:pPr>
        <w:pStyle w:val="3"/>
      </w:pPr>
      <w:bookmarkStart w:id="1616" w:name="_每天的布防计划具体信息结构体"/>
      <w:bookmarkStart w:id="1617" w:name="_Toc88647844"/>
      <w:bookmarkEnd w:id="1616"/>
      <w:r w:rsidRPr="003B4A82">
        <w:rPr>
          <w:rFonts w:hint="eastAsia"/>
        </w:rPr>
        <w:t>每天的布防计划具体信息结构体</w:t>
      </w:r>
      <w:bookmarkEnd w:id="1617"/>
    </w:p>
    <w:tbl>
      <w:tblPr>
        <w:tblStyle w:val="a7"/>
        <w:tblW w:w="0" w:type="auto"/>
        <w:tblLook w:val="04A0" w:firstRow="1" w:lastRow="0" w:firstColumn="1" w:lastColumn="0" w:noHBand="0" w:noVBand="1"/>
      </w:tblPr>
      <w:tblGrid>
        <w:gridCol w:w="10456"/>
      </w:tblGrid>
      <w:tr w:rsidR="00AD560C" w:rsidRPr="003B4A82" w14:paraId="2958770D" w14:textId="77777777" w:rsidTr="00A377AB">
        <w:tc>
          <w:tcPr>
            <w:tcW w:w="10456" w:type="dxa"/>
          </w:tcPr>
          <w:p w14:paraId="6F3094C5" w14:textId="77777777" w:rsidR="00AD560C" w:rsidRPr="003B4A82" w:rsidRDefault="00AD560C" w:rsidP="00A377AB">
            <w:pPr>
              <w:jc w:val="left"/>
            </w:pPr>
            <w:r w:rsidRPr="003B4A82">
              <w:t>typedef struct tagNETDEVExceptionDayInfo</w:t>
            </w:r>
          </w:p>
          <w:p w14:paraId="35C84978" w14:textId="77777777" w:rsidR="00AD560C" w:rsidRPr="003B4A82" w:rsidRDefault="00AD560C" w:rsidP="00A377AB">
            <w:pPr>
              <w:jc w:val="left"/>
            </w:pPr>
            <w:r w:rsidRPr="003B4A82">
              <w:t>{</w:t>
            </w:r>
          </w:p>
          <w:p w14:paraId="5FB75CD4" w14:textId="531F86BE" w:rsidR="00AD560C" w:rsidRPr="003B4A82" w:rsidRDefault="00AD560C" w:rsidP="00482E67">
            <w:pPr>
              <w:ind w:leftChars="200" w:left="420"/>
              <w:jc w:val="left"/>
            </w:pPr>
            <w:r w:rsidRPr="003B4A82">
              <w:t>UINT32 udwID;</w:t>
            </w:r>
          </w:p>
          <w:p w14:paraId="187121DC" w14:textId="565B6AAE" w:rsidR="00AD560C" w:rsidRPr="003B4A82" w:rsidRDefault="00AD560C" w:rsidP="00482E67">
            <w:pPr>
              <w:ind w:leftChars="200" w:left="420"/>
              <w:jc w:val="left"/>
            </w:pPr>
            <w:r w:rsidRPr="003B4A82">
              <w:t>BOOL   bEnabled;</w:t>
            </w:r>
          </w:p>
          <w:p w14:paraId="472CBD87" w14:textId="7F0E4123" w:rsidR="00AD560C" w:rsidRPr="003B4A82" w:rsidRDefault="00AD560C" w:rsidP="00482E67">
            <w:pPr>
              <w:ind w:leftChars="200" w:left="420"/>
              <w:jc w:val="left"/>
            </w:pPr>
            <w:r w:rsidRPr="003B4A82">
              <w:lastRenderedPageBreak/>
              <w:t>CHAR   szDate[NETDEV_LEN_16];</w:t>
            </w:r>
          </w:p>
          <w:p w14:paraId="1A6FBE42" w14:textId="232C3B72" w:rsidR="00AD560C" w:rsidRPr="003B4A82" w:rsidRDefault="00AD560C" w:rsidP="00482E67">
            <w:pPr>
              <w:ind w:leftChars="200" w:left="420"/>
              <w:jc w:val="left"/>
            </w:pPr>
            <w:r w:rsidRPr="003B4A82">
              <w:t>UINT32 udwNum;</w:t>
            </w:r>
          </w:p>
          <w:p w14:paraId="4BE2B820" w14:textId="6FA74CBF" w:rsidR="00AD560C" w:rsidRPr="003B4A82" w:rsidRDefault="00E02404" w:rsidP="00482E67">
            <w:pPr>
              <w:ind w:leftChars="200" w:left="420"/>
              <w:jc w:val="left"/>
            </w:pPr>
            <w:hyperlink w:anchor="_时间段配置" w:history="1">
              <w:r w:rsidR="00D0508C" w:rsidRPr="003B4A82">
                <w:rPr>
                  <w:rStyle w:val="a5"/>
                  <w:noProof/>
                  <w:u w:val="none"/>
                </w:rPr>
                <w:t>NETDEV_TIME_SECTION_INFO_S</w:t>
              </w:r>
            </w:hyperlink>
            <w:r w:rsidR="00AD560C" w:rsidRPr="003B4A82">
              <w:t xml:space="preserve"> stTimeSectionInfo[NETDEV_LEN_16];</w:t>
            </w:r>
          </w:p>
          <w:p w14:paraId="53BE8EC6" w14:textId="3B7B33BF" w:rsidR="00AD560C" w:rsidRPr="003B4A82" w:rsidRDefault="00AD560C" w:rsidP="00482E67">
            <w:pPr>
              <w:ind w:leftChars="200" w:left="420"/>
              <w:jc w:val="left"/>
            </w:pPr>
            <w:r w:rsidRPr="003B4A82">
              <w:t>BYTE   byRes[128];</w:t>
            </w:r>
          </w:p>
          <w:p w14:paraId="50781207" w14:textId="77777777" w:rsidR="00AD560C" w:rsidRPr="003B4A82" w:rsidRDefault="00AD560C" w:rsidP="00A377AB">
            <w:pPr>
              <w:jc w:val="left"/>
            </w:pPr>
            <w:r w:rsidRPr="003B4A82">
              <w:t>}NETDEV_EXCEPTION_DAY_INFO_S,*LPNETDEV_EXCEPTION_DAY_INFO_S;</w:t>
            </w:r>
          </w:p>
        </w:tc>
      </w:tr>
    </w:tbl>
    <w:p w14:paraId="41DC05C3" w14:textId="77777777" w:rsidR="00AD560C" w:rsidRPr="003B4A82" w:rsidRDefault="00AD560C" w:rsidP="00AD560C">
      <w:pPr>
        <w:rPr>
          <w:b/>
        </w:rPr>
      </w:pPr>
    </w:p>
    <w:p w14:paraId="30D5F41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6ED3A69" w14:textId="77777777" w:rsidTr="00A377AB">
        <w:trPr>
          <w:jc w:val="center"/>
        </w:trPr>
        <w:tc>
          <w:tcPr>
            <w:tcW w:w="2263" w:type="dxa"/>
          </w:tcPr>
          <w:p w14:paraId="1B01DF90" w14:textId="77777777" w:rsidR="00AD560C" w:rsidRPr="003B4A82" w:rsidRDefault="00AD560C" w:rsidP="00A377AB">
            <w:pPr>
              <w:jc w:val="center"/>
            </w:pPr>
            <w:r w:rsidRPr="003B4A82">
              <w:rPr>
                <w:rFonts w:hint="eastAsia"/>
              </w:rPr>
              <w:t>参数</w:t>
            </w:r>
          </w:p>
        </w:tc>
        <w:tc>
          <w:tcPr>
            <w:tcW w:w="8193" w:type="dxa"/>
          </w:tcPr>
          <w:p w14:paraId="31EA5C8C" w14:textId="77777777" w:rsidR="00AD560C" w:rsidRPr="003B4A82" w:rsidRDefault="00AD560C" w:rsidP="00A377AB">
            <w:pPr>
              <w:jc w:val="center"/>
            </w:pPr>
            <w:r w:rsidRPr="003B4A82">
              <w:rPr>
                <w:rFonts w:hint="eastAsia"/>
              </w:rPr>
              <w:t>说明</w:t>
            </w:r>
          </w:p>
        </w:tc>
      </w:tr>
      <w:tr w:rsidR="00AD560C" w:rsidRPr="003B4A82" w14:paraId="75DA0610" w14:textId="77777777" w:rsidTr="00A377AB">
        <w:trPr>
          <w:jc w:val="center"/>
        </w:trPr>
        <w:tc>
          <w:tcPr>
            <w:tcW w:w="2263" w:type="dxa"/>
            <w:vAlign w:val="center"/>
          </w:tcPr>
          <w:p w14:paraId="55E66F90" w14:textId="77777777" w:rsidR="00AD560C" w:rsidRPr="003B4A82" w:rsidRDefault="00AD560C" w:rsidP="00A377AB">
            <w:r w:rsidRPr="003B4A82">
              <w:t>udwID</w:t>
            </w:r>
          </w:p>
        </w:tc>
        <w:tc>
          <w:tcPr>
            <w:tcW w:w="8193" w:type="dxa"/>
            <w:vAlign w:val="center"/>
          </w:tcPr>
          <w:p w14:paraId="0452C19B" w14:textId="77777777" w:rsidR="00AD560C" w:rsidRPr="003B4A82" w:rsidRDefault="00AD560C" w:rsidP="00A377AB">
            <w:r w:rsidRPr="003B4A82">
              <w:rPr>
                <w:rFonts w:hint="eastAsia"/>
              </w:rPr>
              <w:t>例外日期索引</w:t>
            </w:r>
          </w:p>
        </w:tc>
      </w:tr>
      <w:tr w:rsidR="00AD560C" w:rsidRPr="003B4A82" w14:paraId="7BC29C9E" w14:textId="77777777" w:rsidTr="00A377AB">
        <w:trPr>
          <w:jc w:val="center"/>
        </w:trPr>
        <w:tc>
          <w:tcPr>
            <w:tcW w:w="2263" w:type="dxa"/>
            <w:vAlign w:val="center"/>
          </w:tcPr>
          <w:p w14:paraId="48277AD7" w14:textId="77777777" w:rsidR="00AD560C" w:rsidRPr="003B4A82" w:rsidRDefault="00AD560C" w:rsidP="00A377AB">
            <w:r w:rsidRPr="003B4A82">
              <w:t>bEnabled</w:t>
            </w:r>
          </w:p>
        </w:tc>
        <w:tc>
          <w:tcPr>
            <w:tcW w:w="8193" w:type="dxa"/>
            <w:vAlign w:val="center"/>
          </w:tcPr>
          <w:p w14:paraId="2DA05AA8" w14:textId="77777777" w:rsidR="00AD560C" w:rsidRPr="003B4A82" w:rsidRDefault="00AD560C" w:rsidP="00A377AB">
            <w:r w:rsidRPr="003B4A82">
              <w:rPr>
                <w:rFonts w:hint="eastAsia"/>
              </w:rPr>
              <w:t>例外日期是否使能</w:t>
            </w:r>
          </w:p>
        </w:tc>
      </w:tr>
      <w:tr w:rsidR="00AD560C" w:rsidRPr="003B4A82" w14:paraId="59D6D375" w14:textId="77777777" w:rsidTr="00A377AB">
        <w:trPr>
          <w:jc w:val="center"/>
        </w:trPr>
        <w:tc>
          <w:tcPr>
            <w:tcW w:w="2263" w:type="dxa"/>
            <w:vAlign w:val="center"/>
          </w:tcPr>
          <w:p w14:paraId="73FF6570" w14:textId="77777777" w:rsidR="00AD560C" w:rsidRPr="003B4A82" w:rsidRDefault="00AD560C" w:rsidP="00A377AB">
            <w:r w:rsidRPr="003B4A82">
              <w:t>szDate</w:t>
            </w:r>
          </w:p>
        </w:tc>
        <w:tc>
          <w:tcPr>
            <w:tcW w:w="8193" w:type="dxa"/>
            <w:vAlign w:val="center"/>
          </w:tcPr>
          <w:p w14:paraId="27E36643" w14:textId="77777777" w:rsidR="00AD560C" w:rsidRPr="003B4A82" w:rsidRDefault="00AD560C" w:rsidP="00A377AB">
            <w:r w:rsidRPr="003B4A82">
              <w:rPr>
                <w:rFonts w:hint="eastAsia"/>
              </w:rPr>
              <w:t>例外日期</w:t>
            </w:r>
          </w:p>
        </w:tc>
      </w:tr>
      <w:tr w:rsidR="00AD560C" w:rsidRPr="003B4A82" w14:paraId="0045735E" w14:textId="77777777" w:rsidTr="00A377AB">
        <w:trPr>
          <w:jc w:val="center"/>
        </w:trPr>
        <w:tc>
          <w:tcPr>
            <w:tcW w:w="2263" w:type="dxa"/>
            <w:vAlign w:val="center"/>
          </w:tcPr>
          <w:p w14:paraId="217B1569" w14:textId="77777777" w:rsidR="00AD560C" w:rsidRPr="003B4A82" w:rsidRDefault="00AD560C" w:rsidP="00A377AB">
            <w:r w:rsidRPr="003B4A82">
              <w:t>udwNum</w:t>
            </w:r>
          </w:p>
        </w:tc>
        <w:tc>
          <w:tcPr>
            <w:tcW w:w="8193" w:type="dxa"/>
            <w:vAlign w:val="center"/>
          </w:tcPr>
          <w:p w14:paraId="09F111D3" w14:textId="77777777" w:rsidR="00AD560C" w:rsidRPr="003B4A82" w:rsidRDefault="00AD560C" w:rsidP="00A377AB">
            <w:r w:rsidRPr="003B4A82">
              <w:rPr>
                <w:rFonts w:hint="eastAsia"/>
              </w:rPr>
              <w:t>例外时间段个数</w:t>
            </w:r>
            <w:r w:rsidRPr="003B4A82">
              <w:t xml:space="preserve"> NVR最大为8段 IPC/PTS最大为4段</w:t>
            </w:r>
          </w:p>
        </w:tc>
      </w:tr>
      <w:tr w:rsidR="00AD560C" w:rsidRPr="003B4A82" w14:paraId="71405DC8" w14:textId="77777777" w:rsidTr="00A377AB">
        <w:trPr>
          <w:jc w:val="center"/>
        </w:trPr>
        <w:tc>
          <w:tcPr>
            <w:tcW w:w="2263" w:type="dxa"/>
            <w:vAlign w:val="center"/>
          </w:tcPr>
          <w:p w14:paraId="03679AF8" w14:textId="77777777" w:rsidR="00AD560C" w:rsidRPr="003B4A82" w:rsidRDefault="00AD560C" w:rsidP="00A377AB">
            <w:r w:rsidRPr="003B4A82">
              <w:t>stTimeSectionInfo</w:t>
            </w:r>
          </w:p>
        </w:tc>
        <w:tc>
          <w:tcPr>
            <w:tcW w:w="8193" w:type="dxa"/>
            <w:vAlign w:val="center"/>
          </w:tcPr>
          <w:p w14:paraId="38B0C9F4" w14:textId="77777777" w:rsidR="00AD560C" w:rsidRPr="003B4A82" w:rsidRDefault="00AD560C" w:rsidP="00A377AB">
            <w:r w:rsidRPr="003B4A82">
              <w:rPr>
                <w:rFonts w:hint="eastAsia"/>
              </w:rPr>
              <w:t>布防配置具体信息</w:t>
            </w:r>
          </w:p>
        </w:tc>
      </w:tr>
      <w:tr w:rsidR="00AD560C" w:rsidRPr="003B4A82" w14:paraId="7731F04E" w14:textId="77777777" w:rsidTr="00A377AB">
        <w:trPr>
          <w:jc w:val="center"/>
        </w:trPr>
        <w:tc>
          <w:tcPr>
            <w:tcW w:w="2263" w:type="dxa"/>
            <w:vAlign w:val="center"/>
          </w:tcPr>
          <w:p w14:paraId="4D5AA7EF" w14:textId="77777777" w:rsidR="00AD560C" w:rsidRPr="003B4A82" w:rsidRDefault="00AD560C" w:rsidP="00A377AB">
            <w:r w:rsidRPr="003B4A82">
              <w:t>byRes</w:t>
            </w:r>
          </w:p>
        </w:tc>
        <w:tc>
          <w:tcPr>
            <w:tcW w:w="8193" w:type="dxa"/>
            <w:vAlign w:val="center"/>
          </w:tcPr>
          <w:p w14:paraId="29E9536B" w14:textId="77777777" w:rsidR="00AD560C" w:rsidRPr="003B4A82" w:rsidRDefault="00AD560C" w:rsidP="00A377AB">
            <w:r w:rsidRPr="003B4A82">
              <w:rPr>
                <w:rFonts w:hint="eastAsia"/>
              </w:rPr>
              <w:t>保留字节</w:t>
            </w:r>
          </w:p>
        </w:tc>
      </w:tr>
    </w:tbl>
    <w:p w14:paraId="51DCE8A1" w14:textId="77777777" w:rsidR="00AD560C" w:rsidRPr="003B4A82" w:rsidRDefault="00AD560C" w:rsidP="00AD560C">
      <w:pPr>
        <w:pStyle w:val="3"/>
      </w:pPr>
      <w:bookmarkStart w:id="1618" w:name="_通用ID列表结构体"/>
      <w:bookmarkStart w:id="1619" w:name="_Toc88647845"/>
      <w:bookmarkEnd w:id="1618"/>
      <w:r w:rsidRPr="003B4A82">
        <w:rPr>
          <w:rFonts w:hint="eastAsia"/>
        </w:rPr>
        <w:t>通用</w:t>
      </w:r>
      <w:r w:rsidRPr="003B4A82">
        <w:t>ID</w:t>
      </w:r>
      <w:r w:rsidRPr="003B4A82">
        <w:t>列表</w:t>
      </w:r>
      <w:r w:rsidRPr="003B4A82">
        <w:rPr>
          <w:rFonts w:hint="eastAsia"/>
        </w:rPr>
        <w:t>结构体</w:t>
      </w:r>
      <w:bookmarkEnd w:id="1619"/>
    </w:p>
    <w:tbl>
      <w:tblPr>
        <w:tblStyle w:val="a7"/>
        <w:tblW w:w="0" w:type="auto"/>
        <w:tblLook w:val="04A0" w:firstRow="1" w:lastRow="0" w:firstColumn="1" w:lastColumn="0" w:noHBand="0" w:noVBand="1"/>
      </w:tblPr>
      <w:tblGrid>
        <w:gridCol w:w="10456"/>
      </w:tblGrid>
      <w:tr w:rsidR="00AD560C" w:rsidRPr="003B4A82" w14:paraId="425732C7" w14:textId="77777777" w:rsidTr="00A377AB">
        <w:tc>
          <w:tcPr>
            <w:tcW w:w="10456" w:type="dxa"/>
          </w:tcPr>
          <w:p w14:paraId="22D551EA" w14:textId="77777777" w:rsidR="00AD560C" w:rsidRPr="003B4A82" w:rsidRDefault="00AD560C" w:rsidP="00A377AB">
            <w:pPr>
              <w:jc w:val="left"/>
            </w:pPr>
            <w:r w:rsidRPr="003B4A82">
              <w:t>typedef struct tagNETDEVIDList</w:t>
            </w:r>
          </w:p>
          <w:p w14:paraId="6CB44749" w14:textId="77777777" w:rsidR="00AD560C" w:rsidRPr="003B4A82" w:rsidRDefault="00AD560C" w:rsidP="00A377AB">
            <w:pPr>
              <w:jc w:val="left"/>
            </w:pPr>
            <w:r w:rsidRPr="003B4A82">
              <w:t>{</w:t>
            </w:r>
          </w:p>
          <w:p w14:paraId="5B1FAE15" w14:textId="228DC8BB" w:rsidR="00AD560C" w:rsidRPr="003B4A82" w:rsidRDefault="00AD560C" w:rsidP="00482E67">
            <w:pPr>
              <w:ind w:leftChars="200" w:left="420"/>
              <w:jc w:val="left"/>
            </w:pPr>
            <w:r w:rsidRPr="003B4A82">
              <w:t>UINT32                          udwNum;</w:t>
            </w:r>
          </w:p>
          <w:p w14:paraId="6966517D" w14:textId="472D3BB4" w:rsidR="00AD560C" w:rsidRPr="003B4A82" w:rsidRDefault="00AD560C" w:rsidP="00482E67">
            <w:pPr>
              <w:ind w:leftChars="200" w:left="420"/>
              <w:jc w:val="left"/>
            </w:pPr>
            <w:r w:rsidRPr="003B4A82">
              <w:t>UINT32                         *pudwIDs;</w:t>
            </w:r>
          </w:p>
          <w:p w14:paraId="15511DE7" w14:textId="59E4AC7C" w:rsidR="00AD560C" w:rsidRPr="003B4A82" w:rsidRDefault="00AD560C" w:rsidP="00482E67">
            <w:pPr>
              <w:ind w:leftChars="200" w:left="420"/>
              <w:jc w:val="left"/>
            </w:pPr>
            <w:r w:rsidRPr="003B4A82">
              <w:t>BYTE                            byRes[256];</w:t>
            </w:r>
          </w:p>
          <w:p w14:paraId="63F4D333" w14:textId="77777777" w:rsidR="00AD560C" w:rsidRPr="003B4A82" w:rsidRDefault="00AD560C" w:rsidP="00A377AB">
            <w:pPr>
              <w:jc w:val="left"/>
            </w:pPr>
            <w:r w:rsidRPr="003B4A82">
              <w:t>}NETDEV_ID_LIST_S, *LPNETDEV_ID_LIST_S;</w:t>
            </w:r>
          </w:p>
        </w:tc>
      </w:tr>
    </w:tbl>
    <w:p w14:paraId="2643E1AC" w14:textId="77777777" w:rsidR="00AD560C" w:rsidRPr="003B4A82" w:rsidRDefault="00AD560C" w:rsidP="00AD560C">
      <w:pPr>
        <w:rPr>
          <w:b/>
        </w:rPr>
      </w:pPr>
    </w:p>
    <w:p w14:paraId="1535541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ADF5D48" w14:textId="77777777" w:rsidTr="00A377AB">
        <w:trPr>
          <w:jc w:val="center"/>
        </w:trPr>
        <w:tc>
          <w:tcPr>
            <w:tcW w:w="2263" w:type="dxa"/>
          </w:tcPr>
          <w:p w14:paraId="39E87ABB" w14:textId="77777777" w:rsidR="00AD560C" w:rsidRPr="003B4A82" w:rsidRDefault="00AD560C" w:rsidP="00A377AB">
            <w:pPr>
              <w:jc w:val="center"/>
            </w:pPr>
            <w:r w:rsidRPr="003B4A82">
              <w:rPr>
                <w:rFonts w:hint="eastAsia"/>
              </w:rPr>
              <w:t>参数</w:t>
            </w:r>
          </w:p>
        </w:tc>
        <w:tc>
          <w:tcPr>
            <w:tcW w:w="8193" w:type="dxa"/>
          </w:tcPr>
          <w:p w14:paraId="26B9397E" w14:textId="77777777" w:rsidR="00AD560C" w:rsidRPr="003B4A82" w:rsidRDefault="00AD560C" w:rsidP="00A377AB">
            <w:pPr>
              <w:jc w:val="center"/>
            </w:pPr>
            <w:r w:rsidRPr="003B4A82">
              <w:rPr>
                <w:rFonts w:hint="eastAsia"/>
              </w:rPr>
              <w:t>说明</w:t>
            </w:r>
          </w:p>
        </w:tc>
      </w:tr>
      <w:tr w:rsidR="00AD560C" w:rsidRPr="003B4A82" w14:paraId="1703425B" w14:textId="77777777" w:rsidTr="00A377AB">
        <w:trPr>
          <w:jc w:val="center"/>
        </w:trPr>
        <w:tc>
          <w:tcPr>
            <w:tcW w:w="2263" w:type="dxa"/>
            <w:vAlign w:val="center"/>
          </w:tcPr>
          <w:p w14:paraId="560A6A12" w14:textId="77777777" w:rsidR="00AD560C" w:rsidRPr="003B4A82" w:rsidRDefault="00AD560C" w:rsidP="00A377AB">
            <w:r w:rsidRPr="003B4A82">
              <w:t>udwNum</w:t>
            </w:r>
          </w:p>
        </w:tc>
        <w:tc>
          <w:tcPr>
            <w:tcW w:w="8193" w:type="dxa"/>
            <w:vAlign w:val="center"/>
          </w:tcPr>
          <w:p w14:paraId="6894295A" w14:textId="77777777" w:rsidR="00AD560C" w:rsidRPr="003B4A82" w:rsidRDefault="00AD560C" w:rsidP="00A377AB">
            <w:r w:rsidRPr="003B4A82">
              <w:rPr>
                <w:rFonts w:hint="eastAsia"/>
              </w:rPr>
              <w:t>数量</w:t>
            </w:r>
          </w:p>
        </w:tc>
      </w:tr>
      <w:tr w:rsidR="00AD560C" w:rsidRPr="003B4A82" w14:paraId="79CBEFB9" w14:textId="77777777" w:rsidTr="00A377AB">
        <w:trPr>
          <w:jc w:val="center"/>
        </w:trPr>
        <w:tc>
          <w:tcPr>
            <w:tcW w:w="2263" w:type="dxa"/>
            <w:vAlign w:val="center"/>
          </w:tcPr>
          <w:p w14:paraId="73155CAC" w14:textId="77777777" w:rsidR="00AD560C" w:rsidRPr="003B4A82" w:rsidRDefault="00AD560C" w:rsidP="00A377AB">
            <w:r w:rsidRPr="003B4A82">
              <w:t>pudwIDs</w:t>
            </w:r>
          </w:p>
        </w:tc>
        <w:tc>
          <w:tcPr>
            <w:tcW w:w="8193" w:type="dxa"/>
            <w:vAlign w:val="center"/>
          </w:tcPr>
          <w:p w14:paraId="1591147E" w14:textId="77777777" w:rsidR="00AD560C" w:rsidRPr="003B4A82" w:rsidRDefault="00AD560C" w:rsidP="00A377AB">
            <w:r w:rsidRPr="003B4A82">
              <w:t>ID列表 Malloc申请内存</w:t>
            </w:r>
          </w:p>
        </w:tc>
      </w:tr>
      <w:tr w:rsidR="00AD560C" w:rsidRPr="003B4A82" w14:paraId="6616366B" w14:textId="77777777" w:rsidTr="00A377AB">
        <w:trPr>
          <w:jc w:val="center"/>
        </w:trPr>
        <w:tc>
          <w:tcPr>
            <w:tcW w:w="2263" w:type="dxa"/>
            <w:vAlign w:val="center"/>
          </w:tcPr>
          <w:p w14:paraId="1FB89720" w14:textId="77777777" w:rsidR="00AD560C" w:rsidRPr="003B4A82" w:rsidRDefault="00AD560C" w:rsidP="00A377AB">
            <w:r w:rsidRPr="003B4A82">
              <w:t>byRes</w:t>
            </w:r>
          </w:p>
        </w:tc>
        <w:tc>
          <w:tcPr>
            <w:tcW w:w="8193" w:type="dxa"/>
            <w:vAlign w:val="center"/>
          </w:tcPr>
          <w:p w14:paraId="078A777A" w14:textId="77777777" w:rsidR="00AD560C" w:rsidRPr="003B4A82" w:rsidRDefault="00AD560C" w:rsidP="00A377AB">
            <w:r w:rsidRPr="003B4A82">
              <w:rPr>
                <w:rFonts w:hint="eastAsia"/>
              </w:rPr>
              <w:t>保留字段</w:t>
            </w:r>
          </w:p>
        </w:tc>
      </w:tr>
    </w:tbl>
    <w:p w14:paraId="7D32A26D" w14:textId="77777777" w:rsidR="00AD560C" w:rsidRPr="003B4A82" w:rsidRDefault="00AD560C" w:rsidP="00AD560C">
      <w:pPr>
        <w:rPr>
          <w:rStyle w:val="a5"/>
          <w:u w:val="none"/>
        </w:rPr>
      </w:pPr>
    </w:p>
    <w:p w14:paraId="1A8E1D98"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9121C92" w14:textId="10C02F04" w:rsidR="00AD560C" w:rsidRPr="003B4A82" w:rsidRDefault="00E02404" w:rsidP="00AD560C">
      <w:pPr>
        <w:rPr>
          <w:rStyle w:val="a5"/>
          <w:u w:val="none"/>
        </w:rPr>
      </w:pPr>
      <w:hyperlink w:anchor="_批量删除指定的时间模板" w:history="1">
        <w:r w:rsidR="00AD560C" w:rsidRPr="003B4A82">
          <w:rPr>
            <w:rStyle w:val="a5"/>
            <w:u w:val="none"/>
          </w:rPr>
          <w:t>NETDEV_BatchDeleteTimeTemplate</w:t>
        </w:r>
      </w:hyperlink>
    </w:p>
    <w:p w14:paraId="26DEEA67" w14:textId="77777777" w:rsidR="00AD560C" w:rsidRPr="003B4A82" w:rsidRDefault="00AD560C" w:rsidP="00AD560C">
      <w:pPr>
        <w:pStyle w:val="3"/>
      </w:pPr>
      <w:bookmarkStart w:id="1620" w:name="_时间模板结构体"/>
      <w:bookmarkStart w:id="1621" w:name="_Toc88647846"/>
      <w:bookmarkEnd w:id="1620"/>
      <w:r w:rsidRPr="003B4A82">
        <w:rPr>
          <w:rFonts w:hint="eastAsia"/>
        </w:rPr>
        <w:t>时间模板结构体</w:t>
      </w:r>
      <w:bookmarkEnd w:id="1621"/>
    </w:p>
    <w:tbl>
      <w:tblPr>
        <w:tblStyle w:val="a7"/>
        <w:tblW w:w="0" w:type="auto"/>
        <w:tblLook w:val="04A0" w:firstRow="1" w:lastRow="0" w:firstColumn="1" w:lastColumn="0" w:noHBand="0" w:noVBand="1"/>
      </w:tblPr>
      <w:tblGrid>
        <w:gridCol w:w="10456"/>
      </w:tblGrid>
      <w:tr w:rsidR="00AD560C" w:rsidRPr="003B4A82" w14:paraId="6F4F0080" w14:textId="77777777" w:rsidTr="00A377AB">
        <w:tc>
          <w:tcPr>
            <w:tcW w:w="10456" w:type="dxa"/>
          </w:tcPr>
          <w:p w14:paraId="50D33155" w14:textId="77777777" w:rsidR="00AD560C" w:rsidRPr="003B4A82" w:rsidRDefault="00AD560C" w:rsidP="00A377AB">
            <w:pPr>
              <w:jc w:val="left"/>
            </w:pPr>
            <w:r w:rsidRPr="003B4A82">
              <w:t>typedef struct tagNETDEVTimeTemplateBaseInfo</w:t>
            </w:r>
          </w:p>
          <w:p w14:paraId="51186165" w14:textId="77777777" w:rsidR="00AD560C" w:rsidRPr="003B4A82" w:rsidRDefault="00AD560C" w:rsidP="00A377AB">
            <w:pPr>
              <w:jc w:val="left"/>
            </w:pPr>
            <w:r w:rsidRPr="003B4A82">
              <w:t>{</w:t>
            </w:r>
          </w:p>
          <w:p w14:paraId="2F5D3F87" w14:textId="51C4A93E" w:rsidR="00AD560C" w:rsidRPr="003B4A82" w:rsidRDefault="00AD560C" w:rsidP="00482E67">
            <w:pPr>
              <w:ind w:leftChars="200" w:left="420"/>
              <w:jc w:val="left"/>
            </w:pPr>
            <w:r w:rsidRPr="003B4A82">
              <w:t>UINT32                   udwTemplateID;</w:t>
            </w:r>
          </w:p>
          <w:p w14:paraId="275ADDBC" w14:textId="5A1083F6" w:rsidR="00AD560C" w:rsidRPr="003B4A82" w:rsidRDefault="00AD560C" w:rsidP="00482E67">
            <w:pPr>
              <w:ind w:leftChars="200" w:left="420"/>
              <w:jc w:val="left"/>
            </w:pPr>
            <w:r w:rsidRPr="003B4A82">
              <w:t>CHAR                     szTemplateName[NETDEV_LEN_256];</w:t>
            </w:r>
          </w:p>
          <w:p w14:paraId="63F937E8" w14:textId="47B4A9EB" w:rsidR="00AD560C" w:rsidRPr="003B4A82" w:rsidRDefault="00AD560C" w:rsidP="00482E67">
            <w:pPr>
              <w:ind w:leftChars="200" w:left="420"/>
              <w:jc w:val="left"/>
            </w:pPr>
            <w:r w:rsidRPr="003B4A82">
              <w:t>UINT32                   udwLastChange;</w:t>
            </w:r>
          </w:p>
          <w:p w14:paraId="6AE2AB7A" w14:textId="46EBEF8F" w:rsidR="00AD560C" w:rsidRPr="003B4A82" w:rsidRDefault="00AD560C" w:rsidP="00482E67">
            <w:pPr>
              <w:ind w:leftChars="200" w:left="420"/>
              <w:jc w:val="left"/>
            </w:pPr>
            <w:r w:rsidRPr="003B4A82">
              <w:t>BYTE                     byRes[256];</w:t>
            </w:r>
          </w:p>
          <w:p w14:paraId="14D94C40" w14:textId="77777777" w:rsidR="00AD560C" w:rsidRPr="003B4A82" w:rsidRDefault="00AD560C" w:rsidP="00A377AB">
            <w:pPr>
              <w:jc w:val="left"/>
            </w:pPr>
            <w:r w:rsidRPr="003B4A82">
              <w:t>}NETDEV_TIME_TEMPLATE_BASE_INFO_S, *LPNETDEV_TIME_TEMPLATE_BASE_INFO_S;</w:t>
            </w:r>
          </w:p>
        </w:tc>
      </w:tr>
    </w:tbl>
    <w:p w14:paraId="44D312C1" w14:textId="77777777" w:rsidR="00AD560C" w:rsidRPr="003B4A82" w:rsidRDefault="00AD560C" w:rsidP="00AD560C">
      <w:pPr>
        <w:rPr>
          <w:b/>
        </w:rPr>
      </w:pPr>
    </w:p>
    <w:p w14:paraId="7083517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74C6F3D" w14:textId="77777777" w:rsidTr="00A377AB">
        <w:trPr>
          <w:jc w:val="center"/>
        </w:trPr>
        <w:tc>
          <w:tcPr>
            <w:tcW w:w="2263" w:type="dxa"/>
          </w:tcPr>
          <w:p w14:paraId="78D892B9" w14:textId="77777777" w:rsidR="00AD560C" w:rsidRPr="003B4A82" w:rsidRDefault="00AD560C" w:rsidP="00A377AB">
            <w:pPr>
              <w:jc w:val="center"/>
            </w:pPr>
            <w:r w:rsidRPr="003B4A82">
              <w:rPr>
                <w:rFonts w:hint="eastAsia"/>
              </w:rPr>
              <w:lastRenderedPageBreak/>
              <w:t>参数</w:t>
            </w:r>
          </w:p>
        </w:tc>
        <w:tc>
          <w:tcPr>
            <w:tcW w:w="8193" w:type="dxa"/>
          </w:tcPr>
          <w:p w14:paraId="2781BD6B" w14:textId="77777777" w:rsidR="00AD560C" w:rsidRPr="003B4A82" w:rsidRDefault="00AD560C" w:rsidP="00A377AB">
            <w:pPr>
              <w:jc w:val="center"/>
            </w:pPr>
            <w:r w:rsidRPr="003B4A82">
              <w:rPr>
                <w:rFonts w:hint="eastAsia"/>
              </w:rPr>
              <w:t>说明</w:t>
            </w:r>
          </w:p>
        </w:tc>
      </w:tr>
      <w:tr w:rsidR="00AD560C" w:rsidRPr="003B4A82" w14:paraId="018D191C" w14:textId="77777777" w:rsidTr="00A377AB">
        <w:trPr>
          <w:jc w:val="center"/>
        </w:trPr>
        <w:tc>
          <w:tcPr>
            <w:tcW w:w="2263" w:type="dxa"/>
            <w:vAlign w:val="center"/>
          </w:tcPr>
          <w:p w14:paraId="0A5447F0" w14:textId="77777777" w:rsidR="00AD560C" w:rsidRPr="003B4A82" w:rsidRDefault="00AD560C" w:rsidP="00A377AB">
            <w:r w:rsidRPr="003B4A82">
              <w:t>udwTemplateID</w:t>
            </w:r>
          </w:p>
        </w:tc>
        <w:tc>
          <w:tcPr>
            <w:tcW w:w="8193" w:type="dxa"/>
            <w:vAlign w:val="center"/>
          </w:tcPr>
          <w:p w14:paraId="5E586E52" w14:textId="77777777" w:rsidR="00AD560C" w:rsidRPr="003B4A82" w:rsidRDefault="00AD560C" w:rsidP="00A377AB">
            <w:r w:rsidRPr="003B4A82">
              <w:rPr>
                <w:rFonts w:hint="eastAsia"/>
              </w:rPr>
              <w:t>模板</w:t>
            </w:r>
            <w:r w:rsidRPr="003B4A82">
              <w:t>ID</w:t>
            </w:r>
          </w:p>
        </w:tc>
      </w:tr>
      <w:tr w:rsidR="00AD560C" w:rsidRPr="003B4A82" w14:paraId="2E915DD4" w14:textId="77777777" w:rsidTr="00A377AB">
        <w:trPr>
          <w:jc w:val="center"/>
        </w:trPr>
        <w:tc>
          <w:tcPr>
            <w:tcW w:w="2263" w:type="dxa"/>
            <w:vAlign w:val="center"/>
          </w:tcPr>
          <w:p w14:paraId="1D08E811" w14:textId="77777777" w:rsidR="00AD560C" w:rsidRPr="003B4A82" w:rsidRDefault="00AD560C" w:rsidP="00A377AB">
            <w:r w:rsidRPr="003B4A82">
              <w:t>szTemplateName</w:t>
            </w:r>
          </w:p>
        </w:tc>
        <w:tc>
          <w:tcPr>
            <w:tcW w:w="8193" w:type="dxa"/>
            <w:vAlign w:val="center"/>
          </w:tcPr>
          <w:p w14:paraId="79BBA40C" w14:textId="77777777" w:rsidR="00AD560C" w:rsidRPr="003B4A82" w:rsidRDefault="00AD560C" w:rsidP="00A377AB">
            <w:r w:rsidRPr="003B4A82">
              <w:rPr>
                <w:rFonts w:hint="eastAsia"/>
              </w:rPr>
              <w:t>模板名称</w:t>
            </w:r>
          </w:p>
        </w:tc>
      </w:tr>
      <w:tr w:rsidR="00AD560C" w:rsidRPr="003B4A82" w14:paraId="162CCDDA" w14:textId="77777777" w:rsidTr="00A377AB">
        <w:trPr>
          <w:jc w:val="center"/>
        </w:trPr>
        <w:tc>
          <w:tcPr>
            <w:tcW w:w="2263" w:type="dxa"/>
            <w:vAlign w:val="center"/>
          </w:tcPr>
          <w:p w14:paraId="19C95AD2" w14:textId="77777777" w:rsidR="00AD560C" w:rsidRPr="003B4A82" w:rsidRDefault="00AD560C" w:rsidP="00A377AB">
            <w:r w:rsidRPr="003B4A82">
              <w:t>udwLastChange</w:t>
            </w:r>
          </w:p>
        </w:tc>
        <w:tc>
          <w:tcPr>
            <w:tcW w:w="8193" w:type="dxa"/>
            <w:vAlign w:val="center"/>
          </w:tcPr>
          <w:p w14:paraId="5CADE4BB" w14:textId="77777777" w:rsidR="00AD560C" w:rsidRPr="003B4A82" w:rsidRDefault="00AD560C" w:rsidP="00A377AB">
            <w:r w:rsidRPr="003B4A82">
              <w:rPr>
                <w:rFonts w:hint="eastAsia"/>
              </w:rPr>
              <w:t>最后的修改时间</w:t>
            </w:r>
          </w:p>
        </w:tc>
      </w:tr>
      <w:tr w:rsidR="00AD560C" w:rsidRPr="003B4A82" w14:paraId="216E7508" w14:textId="77777777" w:rsidTr="00A377AB">
        <w:trPr>
          <w:jc w:val="center"/>
        </w:trPr>
        <w:tc>
          <w:tcPr>
            <w:tcW w:w="2263" w:type="dxa"/>
            <w:vAlign w:val="center"/>
          </w:tcPr>
          <w:p w14:paraId="4FE1D798" w14:textId="77777777" w:rsidR="00AD560C" w:rsidRPr="003B4A82" w:rsidRDefault="00AD560C" w:rsidP="00A377AB">
            <w:r w:rsidRPr="003B4A82">
              <w:t>byRes</w:t>
            </w:r>
          </w:p>
        </w:tc>
        <w:tc>
          <w:tcPr>
            <w:tcW w:w="8193" w:type="dxa"/>
            <w:vAlign w:val="center"/>
          </w:tcPr>
          <w:p w14:paraId="2618D34A" w14:textId="77777777" w:rsidR="00AD560C" w:rsidRPr="003B4A82" w:rsidRDefault="00AD560C" w:rsidP="00A377AB">
            <w:r w:rsidRPr="003B4A82">
              <w:rPr>
                <w:rFonts w:hint="eastAsia"/>
              </w:rPr>
              <w:t>保留字段</w:t>
            </w:r>
          </w:p>
        </w:tc>
      </w:tr>
    </w:tbl>
    <w:p w14:paraId="258C81C2" w14:textId="77777777" w:rsidR="00AD560C" w:rsidRPr="003B4A82" w:rsidRDefault="00AD560C" w:rsidP="00AD560C">
      <w:pPr>
        <w:rPr>
          <w:rStyle w:val="a5"/>
          <w:u w:val="none"/>
        </w:rPr>
      </w:pPr>
    </w:p>
    <w:p w14:paraId="1A5ABEC1"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654AC56" w14:textId="6615CD0B" w:rsidR="00AD560C" w:rsidRPr="003B4A82" w:rsidRDefault="00E02404" w:rsidP="00AD560C">
      <w:pPr>
        <w:rPr>
          <w:rStyle w:val="a5"/>
          <w:u w:val="none"/>
        </w:rPr>
      </w:pPr>
      <w:hyperlink w:anchor="_逐个获取按类型找到的时间模板信息" w:history="1">
        <w:hyperlink w:anchor="_逐个获取按类型找到的时间模板信息" w:history="1">
          <w:r w:rsidR="009039B0" w:rsidRPr="003B4A82">
            <w:rPr>
              <w:rStyle w:val="a5"/>
              <w:u w:val="none"/>
            </w:rPr>
            <w:t>NETDEV_FindNextTimeTemplateByTypeInfo</w:t>
          </w:r>
        </w:hyperlink>
      </w:hyperlink>
    </w:p>
    <w:p w14:paraId="196417E4" w14:textId="77777777" w:rsidR="00AD560C" w:rsidRPr="003B4A82" w:rsidRDefault="00AD560C" w:rsidP="00AD560C">
      <w:pPr>
        <w:pStyle w:val="3"/>
      </w:pPr>
      <w:bookmarkStart w:id="1622" w:name="_门禁人员信息结构体"/>
      <w:bookmarkStart w:id="1623" w:name="_Toc88647847"/>
      <w:bookmarkEnd w:id="1622"/>
      <w:r w:rsidRPr="003B4A82">
        <w:rPr>
          <w:rFonts w:hint="eastAsia"/>
        </w:rPr>
        <w:t>门禁人员信息结构体</w:t>
      </w:r>
      <w:bookmarkEnd w:id="1623"/>
    </w:p>
    <w:tbl>
      <w:tblPr>
        <w:tblStyle w:val="a7"/>
        <w:tblW w:w="0" w:type="auto"/>
        <w:tblLook w:val="04A0" w:firstRow="1" w:lastRow="0" w:firstColumn="1" w:lastColumn="0" w:noHBand="0" w:noVBand="1"/>
      </w:tblPr>
      <w:tblGrid>
        <w:gridCol w:w="10456"/>
      </w:tblGrid>
      <w:tr w:rsidR="00AD560C" w:rsidRPr="003B4A82" w14:paraId="0B167665" w14:textId="77777777" w:rsidTr="00A377AB">
        <w:tc>
          <w:tcPr>
            <w:tcW w:w="10456" w:type="dxa"/>
          </w:tcPr>
          <w:p w14:paraId="2FF54598" w14:textId="77777777" w:rsidR="00AD560C" w:rsidRPr="003B4A82" w:rsidRDefault="00AD560C" w:rsidP="00A377AB">
            <w:pPr>
              <w:jc w:val="left"/>
            </w:pPr>
            <w:r w:rsidRPr="003B4A82">
              <w:t>typedef struct tagNETDEVACSPersonInfo</w:t>
            </w:r>
          </w:p>
          <w:p w14:paraId="6F7BA1CC" w14:textId="77777777" w:rsidR="00AD560C" w:rsidRPr="003B4A82" w:rsidRDefault="00AD560C" w:rsidP="00A377AB">
            <w:pPr>
              <w:jc w:val="left"/>
            </w:pPr>
            <w:r w:rsidRPr="003B4A82">
              <w:t>{</w:t>
            </w:r>
          </w:p>
          <w:p w14:paraId="74FAF72F" w14:textId="38F1096E" w:rsidR="00AD560C" w:rsidRPr="003B4A82" w:rsidRDefault="00AD560C" w:rsidP="00482E67">
            <w:pPr>
              <w:ind w:leftChars="200" w:left="420"/>
              <w:jc w:val="left"/>
            </w:pPr>
            <w:r w:rsidRPr="003B4A82">
              <w:t>UINT32                          udwReqSeq;</w:t>
            </w:r>
          </w:p>
          <w:p w14:paraId="5AE9AB73" w14:textId="2127F8F6" w:rsidR="00AD560C" w:rsidRPr="003B4A82" w:rsidRDefault="00AD560C" w:rsidP="00482E67">
            <w:pPr>
              <w:ind w:leftChars="200" w:left="420"/>
              <w:jc w:val="left"/>
            </w:pPr>
            <w:r w:rsidRPr="003B4A82">
              <w:t>UINT32                          udwPersonID;</w:t>
            </w:r>
          </w:p>
          <w:p w14:paraId="516351D6" w14:textId="77A56299" w:rsidR="00AD560C" w:rsidRPr="003B4A82" w:rsidRDefault="00AD560C" w:rsidP="00482E67">
            <w:pPr>
              <w:ind w:leftChars="200" w:left="420"/>
              <w:jc w:val="left"/>
            </w:pPr>
            <w:r w:rsidRPr="003B4A82">
              <w:t>CHAR                            szName[NETDEV_LEN_260];</w:t>
            </w:r>
          </w:p>
          <w:p w14:paraId="6A4770A2" w14:textId="6A8F09D4" w:rsidR="00AD560C" w:rsidRPr="003B4A82" w:rsidRDefault="00AD560C" w:rsidP="00482E67">
            <w:pPr>
              <w:ind w:leftChars="200" w:left="420"/>
              <w:jc w:val="left"/>
            </w:pPr>
            <w:r w:rsidRPr="003B4A82">
              <w:t>UINT32                          udwGender;</w:t>
            </w:r>
          </w:p>
          <w:p w14:paraId="51B8D449" w14:textId="377207C3" w:rsidR="00AD560C" w:rsidRPr="003B4A82" w:rsidRDefault="00E02404" w:rsidP="00482E67">
            <w:pPr>
              <w:ind w:leftChars="200" w:left="420"/>
              <w:jc w:val="left"/>
            </w:pPr>
            <w:hyperlink w:anchor="_成员证件信息结构体_1" w:history="1">
              <w:r w:rsidR="00AD560C" w:rsidRPr="003B4A82">
                <w:rPr>
                  <w:rStyle w:val="a5"/>
                  <w:u w:val="none"/>
                </w:rPr>
                <w:t>NETDEV_FACE_MEMBER_ID_INFO_S</w:t>
              </w:r>
            </w:hyperlink>
            <w:r w:rsidR="00AD560C" w:rsidRPr="003B4A82">
              <w:t xml:space="preserve">    stMemberIDInfo;</w:t>
            </w:r>
          </w:p>
          <w:p w14:paraId="3AB4E1C4" w14:textId="371305C6" w:rsidR="00AD560C" w:rsidRPr="003B4A82" w:rsidRDefault="00AD560C" w:rsidP="00482E67">
            <w:pPr>
              <w:ind w:leftChars="200" w:left="420"/>
              <w:jc w:val="left"/>
            </w:pPr>
            <w:r w:rsidRPr="003B4A82">
              <w:t>CHAR                            szTelephone[NETDEV_LEN_64];</w:t>
            </w:r>
          </w:p>
          <w:p w14:paraId="4845EF99" w14:textId="4C70D5ED" w:rsidR="00AD560C" w:rsidRPr="003B4A82" w:rsidRDefault="00AD560C" w:rsidP="00482E67">
            <w:pPr>
              <w:ind w:leftChars="200" w:left="420"/>
              <w:jc w:val="left"/>
            </w:pPr>
            <w:r w:rsidRPr="003B4A82">
              <w:t>CHAR                            szAddress[NETDEV_LEN_260];</w:t>
            </w:r>
          </w:p>
          <w:p w14:paraId="78F647E9" w14:textId="2514DC5F" w:rsidR="00AD560C" w:rsidRPr="003B4A82" w:rsidRDefault="00AD560C" w:rsidP="00482E67">
            <w:pPr>
              <w:ind w:leftChars="200" w:left="420"/>
              <w:jc w:val="left"/>
            </w:pPr>
            <w:r w:rsidRPr="003B4A82">
              <w:t>CHAR                            szDesc[NETDEV_LEN_480];</w:t>
            </w:r>
          </w:p>
          <w:p w14:paraId="1B31B061" w14:textId="09692ACA" w:rsidR="00AD560C" w:rsidRPr="003B4A82" w:rsidRDefault="00AD560C" w:rsidP="00482E67">
            <w:pPr>
              <w:ind w:leftChars="200" w:left="420"/>
              <w:jc w:val="left"/>
            </w:pPr>
            <w:r w:rsidRPr="003B4A82">
              <w:t>UINT32                          udwCardNum;</w:t>
            </w:r>
          </w:p>
          <w:p w14:paraId="5C484118" w14:textId="4001438E" w:rsidR="00AD560C" w:rsidRPr="003B4A82" w:rsidRDefault="00E02404" w:rsidP="00482E67">
            <w:pPr>
              <w:ind w:leftChars="200" w:left="420"/>
              <w:jc w:val="left"/>
            </w:pPr>
            <w:hyperlink w:anchor="_人员所持门禁卡信息结构体" w:history="1">
              <w:r w:rsidR="00AD560C" w:rsidRPr="003B4A82">
                <w:rPr>
                  <w:rStyle w:val="a5"/>
                  <w:u w:val="none"/>
                </w:rPr>
                <w:t>NETDEV_ACS_PERSON_CARD_INFO_S</w:t>
              </w:r>
            </w:hyperlink>
            <w:r w:rsidR="00AD560C" w:rsidRPr="003B4A82">
              <w:t xml:space="preserve">   stACSPersonCardList[NETDEV_LEN_6];</w:t>
            </w:r>
          </w:p>
          <w:p w14:paraId="5AF616F9" w14:textId="6E0006AF" w:rsidR="00AD560C" w:rsidRPr="003B4A82" w:rsidRDefault="00E02404" w:rsidP="00482E67">
            <w:pPr>
              <w:ind w:leftChars="200" w:left="420"/>
              <w:jc w:val="left"/>
            </w:pPr>
            <w:hyperlink w:anchor="_图片信息结构体" w:history="1">
              <w:r w:rsidR="00AD560C" w:rsidRPr="003B4A82">
                <w:rPr>
                  <w:rStyle w:val="a5"/>
                  <w:u w:val="none"/>
                </w:rPr>
                <w:t>NETDEV_ACS_FACE_IMAGE_S</w:t>
              </w:r>
            </w:hyperlink>
            <w:r w:rsidR="00AD560C" w:rsidRPr="003B4A82">
              <w:t xml:space="preserve">         stFaceImage;</w:t>
            </w:r>
          </w:p>
          <w:p w14:paraId="2DDC45D2" w14:textId="0C858DB5" w:rsidR="00AD560C" w:rsidRPr="003B4A82" w:rsidRDefault="00AD560C" w:rsidP="00482E67">
            <w:pPr>
              <w:ind w:leftChars="200" w:left="420"/>
              <w:jc w:val="left"/>
            </w:pPr>
            <w:r w:rsidRPr="003B4A82">
              <w:t>UINT32                          udwType;</w:t>
            </w:r>
          </w:p>
          <w:p w14:paraId="766F4A53" w14:textId="3278CC38" w:rsidR="00AD560C" w:rsidRPr="003B4A82" w:rsidRDefault="00E02404" w:rsidP="00482E67">
            <w:pPr>
              <w:ind w:leftChars="200" w:left="420"/>
              <w:jc w:val="left"/>
            </w:pPr>
            <w:hyperlink w:anchor="_员工信息结构体_1" w:history="1">
              <w:r w:rsidR="00AD560C" w:rsidRPr="003B4A82">
                <w:rPr>
                  <w:rStyle w:val="a5"/>
                  <w:u w:val="none"/>
                </w:rPr>
                <w:t>NETDEV_ACS_STAFF_INFO_S</w:t>
              </w:r>
            </w:hyperlink>
            <w:r w:rsidR="00AD560C" w:rsidRPr="003B4A82">
              <w:t xml:space="preserve">         stStaffInfo;</w:t>
            </w:r>
          </w:p>
          <w:p w14:paraId="26834578" w14:textId="5569E09E" w:rsidR="00AD560C" w:rsidRPr="003B4A82" w:rsidRDefault="00E02404" w:rsidP="00482E67">
            <w:pPr>
              <w:ind w:leftChars="200" w:left="420"/>
              <w:jc w:val="left"/>
            </w:pPr>
            <w:hyperlink w:anchor="_访客信息结构体_1" w:history="1">
              <w:r w:rsidR="00AD560C" w:rsidRPr="003B4A82">
                <w:rPr>
                  <w:rStyle w:val="a5"/>
                  <w:u w:val="none"/>
                </w:rPr>
                <w:t>NETDEV_ACS_VISITOR_INFO_S</w:t>
              </w:r>
            </w:hyperlink>
            <w:r w:rsidR="00AD560C" w:rsidRPr="003B4A82">
              <w:t xml:space="preserve">       stVisitor;</w:t>
            </w:r>
          </w:p>
          <w:p w14:paraId="150CD50D" w14:textId="2ADA2091" w:rsidR="00AD560C" w:rsidRPr="003B4A82" w:rsidRDefault="00AD560C" w:rsidP="00482E67">
            <w:pPr>
              <w:ind w:leftChars="200" w:left="420"/>
              <w:jc w:val="left"/>
            </w:pPr>
            <w:r w:rsidRPr="003B4A82">
              <w:t>BYTE                            byRes[256];</w:t>
            </w:r>
          </w:p>
          <w:p w14:paraId="28562000" w14:textId="77777777" w:rsidR="00AD560C" w:rsidRPr="003B4A82" w:rsidRDefault="00AD560C" w:rsidP="00A377AB">
            <w:pPr>
              <w:jc w:val="left"/>
            </w:pPr>
            <w:r w:rsidRPr="003B4A82">
              <w:t>}NETDEV_ACS_PERSON_INFO_S, *LPNETDEV_ACS_PERSON_INFO_S;</w:t>
            </w:r>
          </w:p>
        </w:tc>
      </w:tr>
    </w:tbl>
    <w:p w14:paraId="77C8C4B9" w14:textId="77777777" w:rsidR="00AD560C" w:rsidRPr="003B4A82" w:rsidRDefault="00AD560C" w:rsidP="00AD560C">
      <w:pPr>
        <w:rPr>
          <w:b/>
        </w:rPr>
      </w:pPr>
    </w:p>
    <w:p w14:paraId="6C2FEAB6"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5AFE91C" w14:textId="77777777" w:rsidTr="00A377AB">
        <w:trPr>
          <w:jc w:val="center"/>
        </w:trPr>
        <w:tc>
          <w:tcPr>
            <w:tcW w:w="2263" w:type="dxa"/>
          </w:tcPr>
          <w:p w14:paraId="054C2B8D" w14:textId="77777777" w:rsidR="00AD560C" w:rsidRPr="003B4A82" w:rsidRDefault="00AD560C" w:rsidP="00A377AB">
            <w:pPr>
              <w:jc w:val="center"/>
            </w:pPr>
            <w:r w:rsidRPr="003B4A82">
              <w:rPr>
                <w:rFonts w:hint="eastAsia"/>
              </w:rPr>
              <w:t>参数</w:t>
            </w:r>
          </w:p>
        </w:tc>
        <w:tc>
          <w:tcPr>
            <w:tcW w:w="8193" w:type="dxa"/>
          </w:tcPr>
          <w:p w14:paraId="562F7532" w14:textId="77777777" w:rsidR="00AD560C" w:rsidRPr="003B4A82" w:rsidRDefault="00AD560C" w:rsidP="00A377AB">
            <w:pPr>
              <w:jc w:val="center"/>
            </w:pPr>
            <w:r w:rsidRPr="003B4A82">
              <w:rPr>
                <w:rFonts w:hint="eastAsia"/>
              </w:rPr>
              <w:t>说明</w:t>
            </w:r>
          </w:p>
        </w:tc>
      </w:tr>
      <w:tr w:rsidR="00AD560C" w:rsidRPr="003B4A82" w14:paraId="31127C29" w14:textId="77777777" w:rsidTr="00A377AB">
        <w:trPr>
          <w:jc w:val="center"/>
        </w:trPr>
        <w:tc>
          <w:tcPr>
            <w:tcW w:w="2263" w:type="dxa"/>
            <w:vAlign w:val="center"/>
          </w:tcPr>
          <w:p w14:paraId="788ED13A" w14:textId="77777777" w:rsidR="00AD560C" w:rsidRPr="003B4A82" w:rsidRDefault="00AD560C" w:rsidP="00A377AB">
            <w:r w:rsidRPr="003B4A82">
              <w:t>udwReqSeq</w:t>
            </w:r>
          </w:p>
        </w:tc>
        <w:tc>
          <w:tcPr>
            <w:tcW w:w="8193" w:type="dxa"/>
            <w:vAlign w:val="center"/>
          </w:tcPr>
          <w:p w14:paraId="19FD9A3B" w14:textId="77777777" w:rsidR="00AD560C" w:rsidRPr="003B4A82" w:rsidRDefault="00AD560C" w:rsidP="00A377AB">
            <w:r w:rsidRPr="003B4A82">
              <w:rPr>
                <w:rFonts w:hint="eastAsia"/>
              </w:rPr>
              <w:t>请求序号</w:t>
            </w:r>
          </w:p>
        </w:tc>
      </w:tr>
      <w:tr w:rsidR="00AD560C" w:rsidRPr="003B4A82" w14:paraId="7C2F921F" w14:textId="77777777" w:rsidTr="00A377AB">
        <w:trPr>
          <w:jc w:val="center"/>
        </w:trPr>
        <w:tc>
          <w:tcPr>
            <w:tcW w:w="2263" w:type="dxa"/>
            <w:vAlign w:val="center"/>
          </w:tcPr>
          <w:p w14:paraId="2D32099C" w14:textId="77777777" w:rsidR="00AD560C" w:rsidRPr="003B4A82" w:rsidRDefault="00AD560C" w:rsidP="00A377AB">
            <w:r w:rsidRPr="003B4A82">
              <w:t>udwPersonID</w:t>
            </w:r>
          </w:p>
        </w:tc>
        <w:tc>
          <w:tcPr>
            <w:tcW w:w="8193" w:type="dxa"/>
            <w:vAlign w:val="center"/>
          </w:tcPr>
          <w:p w14:paraId="73A781E8" w14:textId="77777777" w:rsidR="00AD560C" w:rsidRPr="003B4A82" w:rsidRDefault="00AD560C" w:rsidP="00A377AB">
            <w:r w:rsidRPr="003B4A82">
              <w:rPr>
                <w:rFonts w:hint="eastAsia"/>
              </w:rPr>
              <w:t>人员编号</w:t>
            </w:r>
          </w:p>
        </w:tc>
      </w:tr>
      <w:tr w:rsidR="00AD560C" w:rsidRPr="003B4A82" w14:paraId="1AEBBD1C" w14:textId="77777777" w:rsidTr="00A377AB">
        <w:trPr>
          <w:jc w:val="center"/>
        </w:trPr>
        <w:tc>
          <w:tcPr>
            <w:tcW w:w="2263" w:type="dxa"/>
            <w:vAlign w:val="center"/>
          </w:tcPr>
          <w:p w14:paraId="48059E61" w14:textId="77777777" w:rsidR="00AD560C" w:rsidRPr="003B4A82" w:rsidRDefault="00AD560C" w:rsidP="00A377AB">
            <w:r w:rsidRPr="003B4A82">
              <w:t>szName</w:t>
            </w:r>
          </w:p>
        </w:tc>
        <w:tc>
          <w:tcPr>
            <w:tcW w:w="8193" w:type="dxa"/>
            <w:vAlign w:val="center"/>
          </w:tcPr>
          <w:p w14:paraId="1A99D777" w14:textId="77777777" w:rsidR="00AD560C" w:rsidRPr="003B4A82" w:rsidRDefault="00AD560C" w:rsidP="00A377AB">
            <w:r w:rsidRPr="003B4A82">
              <w:rPr>
                <w:rFonts w:hint="eastAsia"/>
              </w:rPr>
              <w:t>姓名</w:t>
            </w:r>
          </w:p>
        </w:tc>
      </w:tr>
      <w:tr w:rsidR="00AD560C" w:rsidRPr="003B4A82" w14:paraId="3CEA0AE0" w14:textId="77777777" w:rsidTr="00A377AB">
        <w:trPr>
          <w:jc w:val="center"/>
        </w:trPr>
        <w:tc>
          <w:tcPr>
            <w:tcW w:w="2263" w:type="dxa"/>
            <w:vAlign w:val="center"/>
          </w:tcPr>
          <w:p w14:paraId="60C29C95" w14:textId="77777777" w:rsidR="00AD560C" w:rsidRPr="003B4A82" w:rsidRDefault="00AD560C" w:rsidP="00A377AB">
            <w:r w:rsidRPr="003B4A82">
              <w:t>udwGender</w:t>
            </w:r>
          </w:p>
        </w:tc>
        <w:tc>
          <w:tcPr>
            <w:tcW w:w="8193" w:type="dxa"/>
            <w:vAlign w:val="center"/>
          </w:tcPr>
          <w:p w14:paraId="24FDEFED" w14:textId="4C8869BB" w:rsidR="00AD560C" w:rsidRPr="003B4A82" w:rsidRDefault="00AD560C" w:rsidP="00A377AB">
            <w:r w:rsidRPr="003B4A82">
              <w:rPr>
                <w:rFonts w:hint="eastAsia"/>
              </w:rPr>
              <w:t>性别</w:t>
            </w:r>
            <w:r w:rsidRPr="003B4A82">
              <w:t xml:space="preserve"> 参见枚举 </w:t>
            </w:r>
            <w:hyperlink w:anchor="_成员性别枚举" w:history="1">
              <w:r w:rsidR="00981CF8" w:rsidRPr="003B4A82">
                <w:rPr>
                  <w:rStyle w:val="a5"/>
                  <w:u w:val="none"/>
                </w:rPr>
                <w:t>NETDEV_GENDER_TYPE_E</w:t>
              </w:r>
            </w:hyperlink>
          </w:p>
        </w:tc>
      </w:tr>
      <w:tr w:rsidR="00AD560C" w:rsidRPr="003B4A82" w14:paraId="075C895C" w14:textId="77777777" w:rsidTr="00A377AB">
        <w:trPr>
          <w:jc w:val="center"/>
        </w:trPr>
        <w:tc>
          <w:tcPr>
            <w:tcW w:w="2263" w:type="dxa"/>
            <w:vAlign w:val="center"/>
          </w:tcPr>
          <w:p w14:paraId="79AFFA8E" w14:textId="77777777" w:rsidR="00AD560C" w:rsidRPr="003B4A82" w:rsidRDefault="00AD560C" w:rsidP="00A377AB">
            <w:r w:rsidRPr="003B4A82">
              <w:t>stMemberIDInfo</w:t>
            </w:r>
          </w:p>
        </w:tc>
        <w:tc>
          <w:tcPr>
            <w:tcW w:w="8193" w:type="dxa"/>
            <w:vAlign w:val="center"/>
          </w:tcPr>
          <w:p w14:paraId="6F2C08DA" w14:textId="77777777" w:rsidR="00AD560C" w:rsidRPr="003B4A82" w:rsidRDefault="00AD560C" w:rsidP="00A377AB">
            <w:r w:rsidRPr="003B4A82">
              <w:rPr>
                <w:rFonts w:hint="eastAsia"/>
              </w:rPr>
              <w:t>证件信息</w:t>
            </w:r>
          </w:p>
        </w:tc>
      </w:tr>
      <w:tr w:rsidR="00AD560C" w:rsidRPr="003B4A82" w14:paraId="478A3B50" w14:textId="77777777" w:rsidTr="00A377AB">
        <w:trPr>
          <w:jc w:val="center"/>
        </w:trPr>
        <w:tc>
          <w:tcPr>
            <w:tcW w:w="2263" w:type="dxa"/>
            <w:vAlign w:val="center"/>
          </w:tcPr>
          <w:p w14:paraId="040E5323" w14:textId="77777777" w:rsidR="00AD560C" w:rsidRPr="003B4A82" w:rsidRDefault="00AD560C" w:rsidP="00A377AB">
            <w:r w:rsidRPr="003B4A82">
              <w:t>szTelephone</w:t>
            </w:r>
          </w:p>
        </w:tc>
        <w:tc>
          <w:tcPr>
            <w:tcW w:w="8193" w:type="dxa"/>
            <w:vAlign w:val="center"/>
          </w:tcPr>
          <w:p w14:paraId="3498087C" w14:textId="77777777" w:rsidR="00AD560C" w:rsidRPr="003B4A82" w:rsidRDefault="00AD560C" w:rsidP="00A377AB">
            <w:r w:rsidRPr="003B4A82">
              <w:rPr>
                <w:rFonts w:hint="eastAsia"/>
              </w:rPr>
              <w:t>联系电话</w:t>
            </w:r>
          </w:p>
        </w:tc>
      </w:tr>
      <w:tr w:rsidR="00AD560C" w:rsidRPr="003B4A82" w14:paraId="5327FB6A" w14:textId="77777777" w:rsidTr="00A377AB">
        <w:trPr>
          <w:jc w:val="center"/>
        </w:trPr>
        <w:tc>
          <w:tcPr>
            <w:tcW w:w="2263" w:type="dxa"/>
            <w:vAlign w:val="center"/>
          </w:tcPr>
          <w:p w14:paraId="1D1243BB" w14:textId="77777777" w:rsidR="00AD560C" w:rsidRPr="003B4A82" w:rsidRDefault="00AD560C" w:rsidP="00A377AB">
            <w:r w:rsidRPr="003B4A82">
              <w:t>szAddress</w:t>
            </w:r>
          </w:p>
        </w:tc>
        <w:tc>
          <w:tcPr>
            <w:tcW w:w="8193" w:type="dxa"/>
            <w:vAlign w:val="center"/>
          </w:tcPr>
          <w:p w14:paraId="60BD2457" w14:textId="77777777" w:rsidR="00AD560C" w:rsidRPr="003B4A82" w:rsidRDefault="00AD560C" w:rsidP="00A377AB">
            <w:r w:rsidRPr="003B4A82">
              <w:rPr>
                <w:rFonts w:hint="eastAsia"/>
              </w:rPr>
              <w:t>地址</w:t>
            </w:r>
          </w:p>
        </w:tc>
      </w:tr>
      <w:tr w:rsidR="00AD560C" w:rsidRPr="003B4A82" w14:paraId="2908BB93" w14:textId="77777777" w:rsidTr="00A377AB">
        <w:trPr>
          <w:jc w:val="center"/>
        </w:trPr>
        <w:tc>
          <w:tcPr>
            <w:tcW w:w="2263" w:type="dxa"/>
            <w:vAlign w:val="center"/>
          </w:tcPr>
          <w:p w14:paraId="3FE4FB3B" w14:textId="77777777" w:rsidR="00AD560C" w:rsidRPr="003B4A82" w:rsidRDefault="00AD560C" w:rsidP="00A377AB">
            <w:r w:rsidRPr="003B4A82">
              <w:t>szDesc</w:t>
            </w:r>
          </w:p>
        </w:tc>
        <w:tc>
          <w:tcPr>
            <w:tcW w:w="8193" w:type="dxa"/>
            <w:vAlign w:val="center"/>
          </w:tcPr>
          <w:p w14:paraId="4E86EB96" w14:textId="77777777" w:rsidR="00AD560C" w:rsidRPr="003B4A82" w:rsidRDefault="00AD560C" w:rsidP="00A377AB">
            <w:r w:rsidRPr="003B4A82">
              <w:rPr>
                <w:rFonts w:hint="eastAsia"/>
              </w:rPr>
              <w:t>备注</w:t>
            </w:r>
          </w:p>
        </w:tc>
      </w:tr>
      <w:tr w:rsidR="00AD560C" w:rsidRPr="003B4A82" w14:paraId="254C9A91" w14:textId="77777777" w:rsidTr="00A377AB">
        <w:trPr>
          <w:jc w:val="center"/>
        </w:trPr>
        <w:tc>
          <w:tcPr>
            <w:tcW w:w="2263" w:type="dxa"/>
            <w:vAlign w:val="center"/>
          </w:tcPr>
          <w:p w14:paraId="4F10C753" w14:textId="77777777" w:rsidR="00AD560C" w:rsidRPr="003B4A82" w:rsidRDefault="00AD560C" w:rsidP="00A377AB">
            <w:r w:rsidRPr="003B4A82">
              <w:t>udwCardNum</w:t>
            </w:r>
          </w:p>
        </w:tc>
        <w:tc>
          <w:tcPr>
            <w:tcW w:w="8193" w:type="dxa"/>
            <w:vAlign w:val="center"/>
          </w:tcPr>
          <w:p w14:paraId="51BB9B96" w14:textId="77777777" w:rsidR="00AD560C" w:rsidRPr="003B4A82" w:rsidRDefault="00AD560C" w:rsidP="00A377AB">
            <w:r w:rsidRPr="003B4A82">
              <w:rPr>
                <w:rFonts w:hint="eastAsia"/>
              </w:rPr>
              <w:t>门禁卡个数，取值范围</w:t>
            </w:r>
            <w:r w:rsidRPr="003B4A82">
              <w:t>[1,6]</w:t>
            </w:r>
          </w:p>
        </w:tc>
      </w:tr>
      <w:tr w:rsidR="00AD560C" w:rsidRPr="003B4A82" w14:paraId="09752C8A" w14:textId="77777777" w:rsidTr="00A377AB">
        <w:trPr>
          <w:jc w:val="center"/>
        </w:trPr>
        <w:tc>
          <w:tcPr>
            <w:tcW w:w="2263" w:type="dxa"/>
            <w:vAlign w:val="center"/>
          </w:tcPr>
          <w:p w14:paraId="06D274B0" w14:textId="77777777" w:rsidR="00AD560C" w:rsidRPr="003B4A82" w:rsidRDefault="00AD560C" w:rsidP="00A377AB">
            <w:r w:rsidRPr="003B4A82">
              <w:t>stACSPersonCardList</w:t>
            </w:r>
          </w:p>
        </w:tc>
        <w:tc>
          <w:tcPr>
            <w:tcW w:w="8193" w:type="dxa"/>
            <w:vAlign w:val="center"/>
          </w:tcPr>
          <w:p w14:paraId="52D32667" w14:textId="77777777" w:rsidR="00AD560C" w:rsidRPr="003B4A82" w:rsidRDefault="00AD560C" w:rsidP="00A377AB">
            <w:r w:rsidRPr="003B4A82">
              <w:rPr>
                <w:rFonts w:hint="eastAsia"/>
              </w:rPr>
              <w:t>门禁卡信息</w:t>
            </w:r>
          </w:p>
        </w:tc>
      </w:tr>
      <w:tr w:rsidR="00AD560C" w:rsidRPr="003B4A82" w14:paraId="6BB1398C" w14:textId="77777777" w:rsidTr="00A377AB">
        <w:trPr>
          <w:jc w:val="center"/>
        </w:trPr>
        <w:tc>
          <w:tcPr>
            <w:tcW w:w="2263" w:type="dxa"/>
            <w:vAlign w:val="center"/>
          </w:tcPr>
          <w:p w14:paraId="6F3A6BEB" w14:textId="77777777" w:rsidR="00AD560C" w:rsidRPr="003B4A82" w:rsidRDefault="00AD560C" w:rsidP="00A377AB">
            <w:r w:rsidRPr="003B4A82">
              <w:t>stFaceImage</w:t>
            </w:r>
          </w:p>
        </w:tc>
        <w:tc>
          <w:tcPr>
            <w:tcW w:w="8193" w:type="dxa"/>
            <w:vAlign w:val="center"/>
          </w:tcPr>
          <w:p w14:paraId="2F4B02A5" w14:textId="77777777" w:rsidR="00AD560C" w:rsidRPr="003B4A82" w:rsidRDefault="00AD560C" w:rsidP="00A377AB">
            <w:r w:rsidRPr="003B4A82">
              <w:rPr>
                <w:rFonts w:hint="eastAsia"/>
              </w:rPr>
              <w:t>人脸图片</w:t>
            </w:r>
          </w:p>
        </w:tc>
      </w:tr>
      <w:tr w:rsidR="00AD560C" w:rsidRPr="003B4A82" w14:paraId="76C369C2" w14:textId="77777777" w:rsidTr="00A377AB">
        <w:trPr>
          <w:jc w:val="center"/>
        </w:trPr>
        <w:tc>
          <w:tcPr>
            <w:tcW w:w="2263" w:type="dxa"/>
            <w:vAlign w:val="center"/>
          </w:tcPr>
          <w:p w14:paraId="08F9A640" w14:textId="77777777" w:rsidR="00AD560C" w:rsidRPr="003B4A82" w:rsidRDefault="00AD560C" w:rsidP="00A377AB">
            <w:r w:rsidRPr="003B4A82">
              <w:t>udwType</w:t>
            </w:r>
          </w:p>
        </w:tc>
        <w:tc>
          <w:tcPr>
            <w:tcW w:w="8193" w:type="dxa"/>
            <w:vAlign w:val="center"/>
          </w:tcPr>
          <w:p w14:paraId="6C6B986C" w14:textId="51357AED" w:rsidR="00AD560C" w:rsidRPr="003B4A82" w:rsidRDefault="00AD560C" w:rsidP="00A377AB">
            <w:r w:rsidRPr="003B4A82">
              <w:rPr>
                <w:rFonts w:hint="eastAsia"/>
              </w:rPr>
              <w:t>人员类型</w:t>
            </w:r>
            <w:r w:rsidRPr="003B4A82">
              <w:t xml:space="preserve">  参见</w:t>
            </w:r>
            <w:hyperlink w:anchor="_人员类型枚举" w:history="1">
              <w:r w:rsidRPr="003B4A82">
                <w:rPr>
                  <w:rStyle w:val="a5"/>
                  <w:u w:val="none"/>
                </w:rPr>
                <w:t>NETDEV_ACS_PERSON_TYPE_E</w:t>
              </w:r>
            </w:hyperlink>
          </w:p>
        </w:tc>
      </w:tr>
      <w:tr w:rsidR="00AD560C" w:rsidRPr="003B4A82" w14:paraId="14EB2ABA" w14:textId="77777777" w:rsidTr="00A377AB">
        <w:trPr>
          <w:jc w:val="center"/>
        </w:trPr>
        <w:tc>
          <w:tcPr>
            <w:tcW w:w="2263" w:type="dxa"/>
            <w:vAlign w:val="center"/>
          </w:tcPr>
          <w:p w14:paraId="41BD2180" w14:textId="77777777" w:rsidR="00AD560C" w:rsidRPr="003B4A82" w:rsidRDefault="00AD560C" w:rsidP="00A377AB">
            <w:r w:rsidRPr="003B4A82">
              <w:t>stStaffInfo</w:t>
            </w:r>
          </w:p>
        </w:tc>
        <w:tc>
          <w:tcPr>
            <w:tcW w:w="8193" w:type="dxa"/>
            <w:vAlign w:val="center"/>
          </w:tcPr>
          <w:p w14:paraId="0FBB063E" w14:textId="77777777" w:rsidR="00AD560C" w:rsidRPr="003B4A82" w:rsidRDefault="00AD560C" w:rsidP="00A377AB">
            <w:r w:rsidRPr="003B4A82">
              <w:rPr>
                <w:rFonts w:hint="eastAsia"/>
              </w:rPr>
              <w:t>员工信息</w:t>
            </w:r>
          </w:p>
        </w:tc>
      </w:tr>
      <w:tr w:rsidR="00AD560C" w:rsidRPr="003B4A82" w14:paraId="0513C428" w14:textId="77777777" w:rsidTr="00A377AB">
        <w:trPr>
          <w:jc w:val="center"/>
        </w:trPr>
        <w:tc>
          <w:tcPr>
            <w:tcW w:w="2263" w:type="dxa"/>
            <w:vAlign w:val="center"/>
          </w:tcPr>
          <w:p w14:paraId="1CD2EFDF" w14:textId="77777777" w:rsidR="00AD560C" w:rsidRPr="003B4A82" w:rsidRDefault="00AD560C" w:rsidP="00A377AB">
            <w:r w:rsidRPr="003B4A82">
              <w:lastRenderedPageBreak/>
              <w:t>stVisitor</w:t>
            </w:r>
          </w:p>
        </w:tc>
        <w:tc>
          <w:tcPr>
            <w:tcW w:w="8193" w:type="dxa"/>
            <w:vAlign w:val="center"/>
          </w:tcPr>
          <w:p w14:paraId="634910BB" w14:textId="77777777" w:rsidR="00AD560C" w:rsidRPr="003B4A82" w:rsidRDefault="00AD560C" w:rsidP="00A377AB">
            <w:r w:rsidRPr="003B4A82">
              <w:rPr>
                <w:rFonts w:hint="eastAsia"/>
              </w:rPr>
              <w:t>访客信息</w:t>
            </w:r>
          </w:p>
        </w:tc>
      </w:tr>
      <w:tr w:rsidR="00AD560C" w:rsidRPr="003B4A82" w14:paraId="7A29919E" w14:textId="77777777" w:rsidTr="00A377AB">
        <w:trPr>
          <w:jc w:val="center"/>
        </w:trPr>
        <w:tc>
          <w:tcPr>
            <w:tcW w:w="2263" w:type="dxa"/>
            <w:vAlign w:val="center"/>
          </w:tcPr>
          <w:p w14:paraId="6258ED6C" w14:textId="77777777" w:rsidR="00AD560C" w:rsidRPr="003B4A82" w:rsidRDefault="00AD560C" w:rsidP="00A377AB">
            <w:r w:rsidRPr="003B4A82">
              <w:t>byRes</w:t>
            </w:r>
          </w:p>
        </w:tc>
        <w:tc>
          <w:tcPr>
            <w:tcW w:w="8193" w:type="dxa"/>
            <w:vAlign w:val="center"/>
          </w:tcPr>
          <w:p w14:paraId="08993F99" w14:textId="77777777" w:rsidR="00AD560C" w:rsidRPr="003B4A82" w:rsidRDefault="00AD560C" w:rsidP="00A377AB">
            <w:r w:rsidRPr="003B4A82">
              <w:rPr>
                <w:rFonts w:hint="eastAsia"/>
              </w:rPr>
              <w:t>保留字段</w:t>
            </w:r>
          </w:p>
        </w:tc>
      </w:tr>
    </w:tbl>
    <w:p w14:paraId="27C44DB7" w14:textId="77777777" w:rsidR="00AD560C" w:rsidRPr="003B4A82" w:rsidRDefault="00AD560C" w:rsidP="00AD560C">
      <w:pPr>
        <w:rPr>
          <w:rStyle w:val="a5"/>
          <w:u w:val="none"/>
        </w:rPr>
      </w:pPr>
    </w:p>
    <w:p w14:paraId="30E62DF0"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97D1C78" w14:textId="2F5BF1CA" w:rsidR="00AD560C" w:rsidRPr="003B4A82" w:rsidRDefault="00E02404" w:rsidP="00AD560C">
      <w:pPr>
        <w:rPr>
          <w:rStyle w:val="a5"/>
          <w:u w:val="none"/>
        </w:rPr>
      </w:pPr>
      <w:hyperlink w:anchor="_门禁人员管理" w:history="1">
        <w:r w:rsidR="00AD560C" w:rsidRPr="003B4A82">
          <w:rPr>
            <w:rStyle w:val="a5"/>
            <w:u w:val="none"/>
          </w:rPr>
          <w:t>NETDEV_ACSPersonCtrl</w:t>
        </w:r>
      </w:hyperlink>
    </w:p>
    <w:p w14:paraId="1FB9D7A0" w14:textId="77777777" w:rsidR="00AD560C" w:rsidRPr="003B4A82" w:rsidRDefault="00AD560C" w:rsidP="00AD560C">
      <w:pPr>
        <w:pStyle w:val="3"/>
      </w:pPr>
      <w:bookmarkStart w:id="1624" w:name="_图片信息结构体"/>
      <w:bookmarkStart w:id="1625" w:name="_Toc88647848"/>
      <w:bookmarkEnd w:id="1624"/>
      <w:r w:rsidRPr="003B4A82">
        <w:rPr>
          <w:rFonts w:hint="eastAsia"/>
        </w:rPr>
        <w:t>图片信息结构体</w:t>
      </w:r>
      <w:bookmarkEnd w:id="1625"/>
    </w:p>
    <w:tbl>
      <w:tblPr>
        <w:tblStyle w:val="a7"/>
        <w:tblW w:w="0" w:type="auto"/>
        <w:tblLook w:val="04A0" w:firstRow="1" w:lastRow="0" w:firstColumn="1" w:lastColumn="0" w:noHBand="0" w:noVBand="1"/>
      </w:tblPr>
      <w:tblGrid>
        <w:gridCol w:w="10456"/>
      </w:tblGrid>
      <w:tr w:rsidR="00AD560C" w:rsidRPr="003B4A82" w14:paraId="39E36EFC" w14:textId="77777777" w:rsidTr="00A377AB">
        <w:tc>
          <w:tcPr>
            <w:tcW w:w="10456" w:type="dxa"/>
          </w:tcPr>
          <w:p w14:paraId="3791D929" w14:textId="77777777" w:rsidR="00AD560C" w:rsidRPr="003B4A82" w:rsidRDefault="00AD560C" w:rsidP="00A377AB">
            <w:pPr>
              <w:jc w:val="left"/>
            </w:pPr>
            <w:r w:rsidRPr="003B4A82">
              <w:t>typedef struct tagNETDEVACSFaceImage</w:t>
            </w:r>
          </w:p>
          <w:p w14:paraId="7144D109" w14:textId="77777777" w:rsidR="00AD560C" w:rsidRPr="003B4A82" w:rsidRDefault="00AD560C" w:rsidP="00A377AB">
            <w:pPr>
              <w:jc w:val="left"/>
            </w:pPr>
            <w:r w:rsidRPr="003B4A82">
              <w:t>{</w:t>
            </w:r>
          </w:p>
          <w:p w14:paraId="7814299F" w14:textId="42E61AE1" w:rsidR="00AD560C" w:rsidRPr="003B4A82" w:rsidRDefault="00AD560C" w:rsidP="00482E67">
            <w:pPr>
              <w:ind w:leftChars="200" w:left="420"/>
              <w:jc w:val="left"/>
            </w:pPr>
            <w:r w:rsidRPr="003B4A82">
              <w:t>UINT32               udwNum;</w:t>
            </w:r>
          </w:p>
          <w:p w14:paraId="388DB392" w14:textId="3594E701" w:rsidR="00AD560C" w:rsidRPr="003B4A82" w:rsidRDefault="00E02404" w:rsidP="00482E67">
            <w:pPr>
              <w:ind w:leftChars="200" w:left="420"/>
              <w:jc w:val="left"/>
            </w:pPr>
            <w:hyperlink w:anchor="_文件信息结构体" w:history="1">
              <w:r w:rsidR="009B02B4" w:rsidRPr="003B4A82">
                <w:rPr>
                  <w:rStyle w:val="a5"/>
                  <w:u w:val="none"/>
                </w:rPr>
                <w:t>NETDEV_FILE_INFO_S</w:t>
              </w:r>
            </w:hyperlink>
            <w:r w:rsidR="00AD560C" w:rsidRPr="003B4A82">
              <w:t xml:space="preserve">   stImageList[NETDEV_LEN_16];</w:t>
            </w:r>
          </w:p>
          <w:p w14:paraId="2F2EB6CA" w14:textId="525F8702" w:rsidR="00AD560C" w:rsidRPr="003B4A82" w:rsidRDefault="00AD560C" w:rsidP="00482E67">
            <w:pPr>
              <w:ind w:leftChars="200" w:left="420"/>
              <w:jc w:val="left"/>
            </w:pPr>
            <w:r w:rsidRPr="003B4A82">
              <w:t>UINT32               udwMajorImageIndex;</w:t>
            </w:r>
          </w:p>
          <w:p w14:paraId="2E27398D" w14:textId="2625E997" w:rsidR="00AD560C" w:rsidRPr="003B4A82" w:rsidRDefault="00AD560C" w:rsidP="00482E67">
            <w:pPr>
              <w:ind w:leftChars="200" w:left="420"/>
              <w:jc w:val="left"/>
            </w:pPr>
            <w:r w:rsidRPr="003B4A82">
              <w:t>BYTE                 byRes[128];</w:t>
            </w:r>
          </w:p>
          <w:p w14:paraId="31D7ABB8" w14:textId="77777777" w:rsidR="00AD560C" w:rsidRPr="003B4A82" w:rsidRDefault="00AD560C" w:rsidP="00A377AB">
            <w:pPr>
              <w:jc w:val="left"/>
            </w:pPr>
            <w:r w:rsidRPr="003B4A82">
              <w:t>}NETDEV_ACS_FACE_IMAGE_S, *LPNETDEV_ACS_FACE_IMAGE_S;</w:t>
            </w:r>
          </w:p>
        </w:tc>
      </w:tr>
    </w:tbl>
    <w:p w14:paraId="65259BC7" w14:textId="77777777" w:rsidR="00AD560C" w:rsidRPr="003B4A82" w:rsidRDefault="00AD560C" w:rsidP="00AD560C">
      <w:pPr>
        <w:rPr>
          <w:b/>
        </w:rPr>
      </w:pPr>
    </w:p>
    <w:p w14:paraId="6ED60026"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1E8F90B9" w14:textId="77777777" w:rsidTr="00A377AB">
        <w:trPr>
          <w:jc w:val="center"/>
        </w:trPr>
        <w:tc>
          <w:tcPr>
            <w:tcW w:w="2263" w:type="dxa"/>
          </w:tcPr>
          <w:p w14:paraId="22D0B05C" w14:textId="77777777" w:rsidR="00AD560C" w:rsidRPr="003B4A82" w:rsidRDefault="00AD560C" w:rsidP="00A377AB">
            <w:pPr>
              <w:jc w:val="center"/>
            </w:pPr>
            <w:r w:rsidRPr="003B4A82">
              <w:rPr>
                <w:rFonts w:hint="eastAsia"/>
              </w:rPr>
              <w:t>参数</w:t>
            </w:r>
          </w:p>
        </w:tc>
        <w:tc>
          <w:tcPr>
            <w:tcW w:w="8193" w:type="dxa"/>
          </w:tcPr>
          <w:p w14:paraId="3B0A8B52" w14:textId="77777777" w:rsidR="00AD560C" w:rsidRPr="003B4A82" w:rsidRDefault="00AD560C" w:rsidP="00A377AB">
            <w:pPr>
              <w:jc w:val="center"/>
            </w:pPr>
            <w:r w:rsidRPr="003B4A82">
              <w:rPr>
                <w:rFonts w:hint="eastAsia"/>
              </w:rPr>
              <w:t>说明</w:t>
            </w:r>
          </w:p>
        </w:tc>
      </w:tr>
      <w:tr w:rsidR="00AD560C" w:rsidRPr="003B4A82" w14:paraId="287D5049" w14:textId="77777777" w:rsidTr="00A377AB">
        <w:trPr>
          <w:jc w:val="center"/>
        </w:trPr>
        <w:tc>
          <w:tcPr>
            <w:tcW w:w="2263" w:type="dxa"/>
            <w:vAlign w:val="center"/>
          </w:tcPr>
          <w:p w14:paraId="04AFCB13" w14:textId="77777777" w:rsidR="00AD560C" w:rsidRPr="003B4A82" w:rsidRDefault="00AD560C" w:rsidP="00A377AB">
            <w:r w:rsidRPr="003B4A82">
              <w:t>udwNum</w:t>
            </w:r>
          </w:p>
        </w:tc>
        <w:tc>
          <w:tcPr>
            <w:tcW w:w="8193" w:type="dxa"/>
            <w:vAlign w:val="center"/>
          </w:tcPr>
          <w:p w14:paraId="670E3E6A" w14:textId="77777777" w:rsidR="00AD560C" w:rsidRPr="003B4A82" w:rsidRDefault="00AD560C" w:rsidP="00A377AB">
            <w:r w:rsidRPr="003B4A82">
              <w:rPr>
                <w:rFonts w:hint="eastAsia"/>
              </w:rPr>
              <w:t>照片数</w:t>
            </w:r>
          </w:p>
        </w:tc>
      </w:tr>
      <w:tr w:rsidR="00AD560C" w:rsidRPr="003B4A82" w14:paraId="3D42550E" w14:textId="77777777" w:rsidTr="00A377AB">
        <w:trPr>
          <w:jc w:val="center"/>
        </w:trPr>
        <w:tc>
          <w:tcPr>
            <w:tcW w:w="2263" w:type="dxa"/>
            <w:vAlign w:val="center"/>
          </w:tcPr>
          <w:p w14:paraId="6A7DC9F2" w14:textId="77777777" w:rsidR="00AD560C" w:rsidRPr="003B4A82" w:rsidRDefault="00AD560C" w:rsidP="00A377AB">
            <w:r w:rsidRPr="003B4A82">
              <w:t>stImageList</w:t>
            </w:r>
          </w:p>
        </w:tc>
        <w:tc>
          <w:tcPr>
            <w:tcW w:w="8193" w:type="dxa"/>
            <w:vAlign w:val="center"/>
          </w:tcPr>
          <w:p w14:paraId="76B9496A" w14:textId="77777777" w:rsidR="00AD560C" w:rsidRPr="003B4A82" w:rsidRDefault="00AD560C" w:rsidP="00A377AB">
            <w:r w:rsidRPr="003B4A82">
              <w:rPr>
                <w:rFonts w:hint="eastAsia"/>
              </w:rPr>
              <w:t>人脸照片列表</w:t>
            </w:r>
          </w:p>
        </w:tc>
      </w:tr>
      <w:tr w:rsidR="00AD560C" w:rsidRPr="003B4A82" w14:paraId="13D44373" w14:textId="77777777" w:rsidTr="00A377AB">
        <w:trPr>
          <w:jc w:val="center"/>
        </w:trPr>
        <w:tc>
          <w:tcPr>
            <w:tcW w:w="2263" w:type="dxa"/>
            <w:vAlign w:val="center"/>
          </w:tcPr>
          <w:p w14:paraId="34C5C324" w14:textId="77777777" w:rsidR="00AD560C" w:rsidRPr="003B4A82" w:rsidRDefault="00AD560C" w:rsidP="00A377AB">
            <w:r w:rsidRPr="003B4A82">
              <w:t>udwMajorImageIndex</w:t>
            </w:r>
          </w:p>
        </w:tc>
        <w:tc>
          <w:tcPr>
            <w:tcW w:w="8193" w:type="dxa"/>
            <w:vAlign w:val="center"/>
          </w:tcPr>
          <w:p w14:paraId="21DC19BE" w14:textId="77777777" w:rsidR="00AD560C" w:rsidRPr="003B4A82" w:rsidRDefault="00AD560C" w:rsidP="00A377AB">
            <w:r w:rsidRPr="003B4A82">
              <w:rPr>
                <w:rFonts w:hint="eastAsia"/>
              </w:rPr>
              <w:t>主照片索引</w:t>
            </w:r>
          </w:p>
        </w:tc>
      </w:tr>
      <w:tr w:rsidR="00AD560C" w:rsidRPr="003B4A82" w14:paraId="5EBEA85F" w14:textId="77777777" w:rsidTr="00A377AB">
        <w:trPr>
          <w:jc w:val="center"/>
        </w:trPr>
        <w:tc>
          <w:tcPr>
            <w:tcW w:w="2263" w:type="dxa"/>
            <w:vAlign w:val="center"/>
          </w:tcPr>
          <w:p w14:paraId="512C59CF" w14:textId="77777777" w:rsidR="00AD560C" w:rsidRPr="003B4A82" w:rsidRDefault="00AD560C" w:rsidP="00A377AB">
            <w:r w:rsidRPr="003B4A82">
              <w:t>byRes</w:t>
            </w:r>
          </w:p>
        </w:tc>
        <w:tc>
          <w:tcPr>
            <w:tcW w:w="8193" w:type="dxa"/>
            <w:vAlign w:val="center"/>
          </w:tcPr>
          <w:p w14:paraId="2D7E3B88" w14:textId="77777777" w:rsidR="00AD560C" w:rsidRPr="003B4A82" w:rsidRDefault="00AD560C" w:rsidP="00A377AB">
            <w:r w:rsidRPr="003B4A82">
              <w:rPr>
                <w:rFonts w:hint="eastAsia"/>
              </w:rPr>
              <w:t>保留字段</w:t>
            </w:r>
          </w:p>
        </w:tc>
      </w:tr>
    </w:tbl>
    <w:p w14:paraId="534E27CA" w14:textId="77777777" w:rsidR="00AD560C" w:rsidRPr="003B4A82" w:rsidRDefault="00AD560C" w:rsidP="00AD560C">
      <w:pPr>
        <w:pStyle w:val="3"/>
      </w:pPr>
      <w:bookmarkStart w:id="1626" w:name="_员工信息结构体_1"/>
      <w:bookmarkStart w:id="1627" w:name="_Toc88647849"/>
      <w:bookmarkEnd w:id="1626"/>
      <w:r w:rsidRPr="003B4A82">
        <w:rPr>
          <w:rFonts w:hint="eastAsia"/>
        </w:rPr>
        <w:t>员工信息结构体</w:t>
      </w:r>
      <w:bookmarkEnd w:id="1627"/>
    </w:p>
    <w:tbl>
      <w:tblPr>
        <w:tblStyle w:val="a7"/>
        <w:tblW w:w="0" w:type="auto"/>
        <w:tblLook w:val="04A0" w:firstRow="1" w:lastRow="0" w:firstColumn="1" w:lastColumn="0" w:noHBand="0" w:noVBand="1"/>
      </w:tblPr>
      <w:tblGrid>
        <w:gridCol w:w="10456"/>
      </w:tblGrid>
      <w:tr w:rsidR="00AD560C" w:rsidRPr="003B4A82" w14:paraId="79E9FAAD" w14:textId="77777777" w:rsidTr="00A377AB">
        <w:tc>
          <w:tcPr>
            <w:tcW w:w="10456" w:type="dxa"/>
          </w:tcPr>
          <w:p w14:paraId="78596412" w14:textId="77777777" w:rsidR="00AD560C" w:rsidRPr="003B4A82" w:rsidRDefault="00AD560C" w:rsidP="00A377AB">
            <w:pPr>
              <w:jc w:val="left"/>
            </w:pPr>
            <w:r w:rsidRPr="003B4A82">
              <w:t>typedef struct tagNETDEVACSStaffInfo</w:t>
            </w:r>
          </w:p>
          <w:p w14:paraId="1860F1C4" w14:textId="77777777" w:rsidR="00AD560C" w:rsidRPr="003B4A82" w:rsidRDefault="00AD560C" w:rsidP="00A377AB">
            <w:pPr>
              <w:jc w:val="left"/>
            </w:pPr>
            <w:r w:rsidRPr="003B4A82">
              <w:t>{</w:t>
            </w:r>
          </w:p>
          <w:p w14:paraId="5A279CFB" w14:textId="2C038C12" w:rsidR="00AD560C" w:rsidRPr="003B4A82" w:rsidRDefault="00AD560C" w:rsidP="00482E67">
            <w:pPr>
              <w:ind w:leftChars="200" w:left="420"/>
              <w:jc w:val="left"/>
            </w:pPr>
            <w:r w:rsidRPr="003B4A82">
              <w:t>CHAR     szNumber[NETDEV_LEN_16];</w:t>
            </w:r>
          </w:p>
          <w:p w14:paraId="3CBE2C8A" w14:textId="73E6D70A" w:rsidR="00AD560C" w:rsidRPr="003B4A82" w:rsidRDefault="00AD560C" w:rsidP="00482E67">
            <w:pPr>
              <w:ind w:leftChars="200" w:left="420"/>
              <w:jc w:val="left"/>
            </w:pPr>
            <w:r w:rsidRPr="003B4A82">
              <w:t>CHAR     szBirthday[NETDEV_FACE_MEMBER_BIRTHDAY_LEN];</w:t>
            </w:r>
          </w:p>
          <w:p w14:paraId="66BF7E6D" w14:textId="3AE2197A" w:rsidR="00AD560C" w:rsidRPr="003B4A82" w:rsidRDefault="00AD560C" w:rsidP="00482E67">
            <w:pPr>
              <w:ind w:leftChars="200" w:left="420"/>
              <w:jc w:val="left"/>
            </w:pPr>
            <w:r w:rsidRPr="003B4A82">
              <w:t>CHAR     szDeptName[NETDEV_LEN_260];</w:t>
            </w:r>
          </w:p>
          <w:p w14:paraId="5B6202B3" w14:textId="265A72F1" w:rsidR="00AD560C" w:rsidRPr="003B4A82" w:rsidRDefault="00AD560C" w:rsidP="00482E67">
            <w:pPr>
              <w:ind w:leftChars="200" w:left="420"/>
              <w:jc w:val="left"/>
            </w:pPr>
            <w:r w:rsidRPr="003B4A82">
              <w:t>UINT32   udwDeptID;</w:t>
            </w:r>
          </w:p>
          <w:p w14:paraId="5A0E6478" w14:textId="5F797E76" w:rsidR="00AD560C" w:rsidRPr="003B4A82" w:rsidRDefault="00AD560C" w:rsidP="00482E67">
            <w:pPr>
              <w:ind w:leftChars="200" w:left="420"/>
              <w:jc w:val="left"/>
            </w:pPr>
            <w:r w:rsidRPr="003B4A82">
              <w:t>BYTE     byRes[128];</w:t>
            </w:r>
          </w:p>
          <w:p w14:paraId="75312875" w14:textId="77777777" w:rsidR="00AD560C" w:rsidRPr="003B4A82" w:rsidRDefault="00AD560C" w:rsidP="00A377AB">
            <w:pPr>
              <w:jc w:val="left"/>
            </w:pPr>
            <w:r w:rsidRPr="003B4A82">
              <w:t>}NETDEV_ACS_STAFF_INFO_S, *LPNETDEV_ACS_STAFF_INFO_S;</w:t>
            </w:r>
          </w:p>
        </w:tc>
      </w:tr>
    </w:tbl>
    <w:p w14:paraId="2042A786" w14:textId="77777777" w:rsidR="00AD560C" w:rsidRPr="003B4A82" w:rsidRDefault="00AD560C" w:rsidP="00AD560C">
      <w:pPr>
        <w:rPr>
          <w:b/>
        </w:rPr>
      </w:pPr>
    </w:p>
    <w:p w14:paraId="3821901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3D4A9B9" w14:textId="77777777" w:rsidTr="00A377AB">
        <w:trPr>
          <w:jc w:val="center"/>
        </w:trPr>
        <w:tc>
          <w:tcPr>
            <w:tcW w:w="2263" w:type="dxa"/>
          </w:tcPr>
          <w:p w14:paraId="7AA12548" w14:textId="77777777" w:rsidR="00AD560C" w:rsidRPr="003B4A82" w:rsidRDefault="00AD560C" w:rsidP="00A377AB">
            <w:pPr>
              <w:jc w:val="center"/>
            </w:pPr>
            <w:r w:rsidRPr="003B4A82">
              <w:rPr>
                <w:rFonts w:hint="eastAsia"/>
              </w:rPr>
              <w:t>参数</w:t>
            </w:r>
          </w:p>
        </w:tc>
        <w:tc>
          <w:tcPr>
            <w:tcW w:w="8193" w:type="dxa"/>
          </w:tcPr>
          <w:p w14:paraId="13202914" w14:textId="77777777" w:rsidR="00AD560C" w:rsidRPr="003B4A82" w:rsidRDefault="00AD560C" w:rsidP="00A377AB">
            <w:pPr>
              <w:jc w:val="center"/>
            </w:pPr>
            <w:r w:rsidRPr="003B4A82">
              <w:rPr>
                <w:rFonts w:hint="eastAsia"/>
              </w:rPr>
              <w:t>说明</w:t>
            </w:r>
          </w:p>
        </w:tc>
      </w:tr>
      <w:tr w:rsidR="00AD560C" w:rsidRPr="003B4A82" w14:paraId="2105D2FA" w14:textId="77777777" w:rsidTr="00A377AB">
        <w:trPr>
          <w:jc w:val="center"/>
        </w:trPr>
        <w:tc>
          <w:tcPr>
            <w:tcW w:w="2263" w:type="dxa"/>
            <w:vAlign w:val="center"/>
          </w:tcPr>
          <w:p w14:paraId="208006A9" w14:textId="77777777" w:rsidR="00AD560C" w:rsidRPr="003B4A82" w:rsidRDefault="00AD560C" w:rsidP="00A377AB">
            <w:r w:rsidRPr="003B4A82">
              <w:t>szNumber</w:t>
            </w:r>
          </w:p>
        </w:tc>
        <w:tc>
          <w:tcPr>
            <w:tcW w:w="8193" w:type="dxa"/>
            <w:vAlign w:val="center"/>
          </w:tcPr>
          <w:p w14:paraId="6A8C3CCF" w14:textId="77777777" w:rsidR="00AD560C" w:rsidRPr="003B4A82" w:rsidRDefault="00AD560C" w:rsidP="00A377AB">
            <w:r w:rsidRPr="003B4A82">
              <w:rPr>
                <w:rFonts w:hint="eastAsia"/>
              </w:rPr>
              <w:t>人员编号</w:t>
            </w:r>
          </w:p>
        </w:tc>
      </w:tr>
      <w:tr w:rsidR="00AD560C" w:rsidRPr="003B4A82" w14:paraId="380A5F05" w14:textId="77777777" w:rsidTr="00A377AB">
        <w:trPr>
          <w:jc w:val="center"/>
        </w:trPr>
        <w:tc>
          <w:tcPr>
            <w:tcW w:w="2263" w:type="dxa"/>
            <w:vAlign w:val="center"/>
          </w:tcPr>
          <w:p w14:paraId="777B8B5F" w14:textId="77777777" w:rsidR="00AD560C" w:rsidRPr="003B4A82" w:rsidRDefault="00AD560C" w:rsidP="00A377AB">
            <w:r w:rsidRPr="003B4A82">
              <w:t>szBirthday</w:t>
            </w:r>
          </w:p>
        </w:tc>
        <w:tc>
          <w:tcPr>
            <w:tcW w:w="8193" w:type="dxa"/>
            <w:vAlign w:val="center"/>
          </w:tcPr>
          <w:p w14:paraId="599EB173" w14:textId="77777777" w:rsidR="00AD560C" w:rsidRPr="003B4A82" w:rsidRDefault="00AD560C" w:rsidP="00A377AB">
            <w:r w:rsidRPr="003B4A82">
              <w:rPr>
                <w:rFonts w:hint="eastAsia"/>
              </w:rPr>
              <w:t>出生日期</w:t>
            </w:r>
          </w:p>
        </w:tc>
      </w:tr>
      <w:tr w:rsidR="00AD560C" w:rsidRPr="003B4A82" w14:paraId="1D578EF5" w14:textId="77777777" w:rsidTr="00A377AB">
        <w:trPr>
          <w:jc w:val="center"/>
        </w:trPr>
        <w:tc>
          <w:tcPr>
            <w:tcW w:w="2263" w:type="dxa"/>
            <w:vAlign w:val="center"/>
          </w:tcPr>
          <w:p w14:paraId="00EC1F48" w14:textId="77777777" w:rsidR="00AD560C" w:rsidRPr="003B4A82" w:rsidRDefault="00AD560C" w:rsidP="00A377AB">
            <w:r w:rsidRPr="003B4A82">
              <w:t>szDeptName</w:t>
            </w:r>
          </w:p>
        </w:tc>
        <w:tc>
          <w:tcPr>
            <w:tcW w:w="8193" w:type="dxa"/>
            <w:vAlign w:val="center"/>
          </w:tcPr>
          <w:p w14:paraId="7D78C62C" w14:textId="77777777" w:rsidR="00AD560C" w:rsidRPr="003B4A82" w:rsidRDefault="00AD560C" w:rsidP="00A377AB">
            <w:r w:rsidRPr="003B4A82">
              <w:rPr>
                <w:rFonts w:hint="eastAsia"/>
              </w:rPr>
              <w:t>部门名称</w:t>
            </w:r>
          </w:p>
        </w:tc>
      </w:tr>
      <w:tr w:rsidR="00AD560C" w:rsidRPr="003B4A82" w14:paraId="7B84B56C" w14:textId="77777777" w:rsidTr="00A377AB">
        <w:trPr>
          <w:jc w:val="center"/>
        </w:trPr>
        <w:tc>
          <w:tcPr>
            <w:tcW w:w="2263" w:type="dxa"/>
            <w:vAlign w:val="center"/>
          </w:tcPr>
          <w:p w14:paraId="43140D84" w14:textId="77777777" w:rsidR="00AD560C" w:rsidRPr="003B4A82" w:rsidRDefault="00AD560C" w:rsidP="00A377AB">
            <w:r w:rsidRPr="003B4A82">
              <w:t>udwDeptID</w:t>
            </w:r>
          </w:p>
        </w:tc>
        <w:tc>
          <w:tcPr>
            <w:tcW w:w="8193" w:type="dxa"/>
            <w:vAlign w:val="center"/>
          </w:tcPr>
          <w:p w14:paraId="735769DA" w14:textId="77777777" w:rsidR="00AD560C" w:rsidRPr="003B4A82" w:rsidRDefault="00AD560C" w:rsidP="00A377AB">
            <w:r w:rsidRPr="003B4A82">
              <w:rPr>
                <w:rFonts w:hint="eastAsia"/>
              </w:rPr>
              <w:t>部门</w:t>
            </w:r>
            <w:r w:rsidRPr="003B4A82">
              <w:t>ID</w:t>
            </w:r>
          </w:p>
        </w:tc>
      </w:tr>
    </w:tbl>
    <w:p w14:paraId="2D30D95C" w14:textId="77777777" w:rsidR="00AD560C" w:rsidRPr="003B4A82" w:rsidRDefault="00AD560C" w:rsidP="00AD560C">
      <w:pPr>
        <w:pStyle w:val="3"/>
      </w:pPr>
      <w:bookmarkStart w:id="1628" w:name="_时间信息结构体"/>
      <w:bookmarkStart w:id="1629" w:name="_Toc88647850"/>
      <w:bookmarkEnd w:id="1628"/>
      <w:r w:rsidRPr="003B4A82">
        <w:rPr>
          <w:rFonts w:hint="eastAsia"/>
        </w:rPr>
        <w:t>时间信息结构体</w:t>
      </w:r>
      <w:bookmarkEnd w:id="1629"/>
    </w:p>
    <w:tbl>
      <w:tblPr>
        <w:tblStyle w:val="a7"/>
        <w:tblW w:w="0" w:type="auto"/>
        <w:tblLook w:val="04A0" w:firstRow="1" w:lastRow="0" w:firstColumn="1" w:lastColumn="0" w:noHBand="0" w:noVBand="1"/>
      </w:tblPr>
      <w:tblGrid>
        <w:gridCol w:w="10456"/>
      </w:tblGrid>
      <w:tr w:rsidR="00AD560C" w:rsidRPr="003B4A82" w14:paraId="7D5F2A94" w14:textId="77777777" w:rsidTr="00A377AB">
        <w:tc>
          <w:tcPr>
            <w:tcW w:w="10456" w:type="dxa"/>
          </w:tcPr>
          <w:p w14:paraId="460F7244" w14:textId="77777777" w:rsidR="00AD560C" w:rsidRPr="003B4A82" w:rsidRDefault="00AD560C" w:rsidP="00A377AB">
            <w:pPr>
              <w:jc w:val="left"/>
            </w:pPr>
            <w:r w:rsidRPr="003B4A82">
              <w:t>typedef struct tagACSTimeSection</w:t>
            </w:r>
          </w:p>
          <w:p w14:paraId="599F7E5B" w14:textId="77777777" w:rsidR="00AD560C" w:rsidRPr="003B4A82" w:rsidRDefault="00AD560C" w:rsidP="00A377AB">
            <w:pPr>
              <w:jc w:val="left"/>
            </w:pPr>
            <w:r w:rsidRPr="003B4A82">
              <w:t>{</w:t>
            </w:r>
          </w:p>
          <w:p w14:paraId="56BF593A" w14:textId="4777CA4C" w:rsidR="00AD560C" w:rsidRPr="003B4A82" w:rsidRDefault="00AD560C" w:rsidP="00482E67">
            <w:pPr>
              <w:ind w:leftChars="200" w:left="420"/>
              <w:jc w:val="left"/>
            </w:pPr>
            <w:r w:rsidRPr="003B4A82">
              <w:lastRenderedPageBreak/>
              <w:t>INT64   tStartTime;</w:t>
            </w:r>
          </w:p>
          <w:p w14:paraId="05CEDCB1" w14:textId="17FE0855" w:rsidR="00AD560C" w:rsidRPr="003B4A82" w:rsidRDefault="00AD560C" w:rsidP="00482E67">
            <w:pPr>
              <w:ind w:leftChars="200" w:left="420"/>
              <w:jc w:val="left"/>
            </w:pPr>
            <w:r w:rsidRPr="003B4A82">
              <w:t>INT64   tEndTime;</w:t>
            </w:r>
          </w:p>
          <w:p w14:paraId="6BF524E0" w14:textId="2730007A" w:rsidR="00AD560C" w:rsidRPr="003B4A82" w:rsidRDefault="00AD560C" w:rsidP="00482E67">
            <w:pPr>
              <w:ind w:leftChars="200" w:left="420"/>
              <w:jc w:val="left"/>
            </w:pPr>
            <w:r w:rsidRPr="003B4A82">
              <w:t>BYTE    byRes[32];</w:t>
            </w:r>
          </w:p>
          <w:p w14:paraId="36949685" w14:textId="77777777" w:rsidR="00AD560C" w:rsidRPr="003B4A82" w:rsidRDefault="00AD560C" w:rsidP="00A377AB">
            <w:pPr>
              <w:jc w:val="left"/>
            </w:pPr>
            <w:r w:rsidRPr="003B4A82">
              <w:t>}NETDEV_ACS_TIME_SECTION_S, *LPNETDEV_ACS_TIME_SECTION_S;</w:t>
            </w:r>
          </w:p>
        </w:tc>
      </w:tr>
    </w:tbl>
    <w:p w14:paraId="46F16DCC" w14:textId="77777777" w:rsidR="00AD560C" w:rsidRPr="003B4A82" w:rsidRDefault="00AD560C" w:rsidP="00AD560C">
      <w:pPr>
        <w:rPr>
          <w:b/>
        </w:rPr>
      </w:pPr>
    </w:p>
    <w:p w14:paraId="370DF2AB"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0DDBADF" w14:textId="77777777" w:rsidTr="00A377AB">
        <w:trPr>
          <w:jc w:val="center"/>
        </w:trPr>
        <w:tc>
          <w:tcPr>
            <w:tcW w:w="2263" w:type="dxa"/>
          </w:tcPr>
          <w:p w14:paraId="2D234F82" w14:textId="77777777" w:rsidR="00AD560C" w:rsidRPr="003B4A82" w:rsidRDefault="00AD560C" w:rsidP="00A377AB">
            <w:pPr>
              <w:jc w:val="center"/>
            </w:pPr>
            <w:r w:rsidRPr="003B4A82">
              <w:rPr>
                <w:rFonts w:hint="eastAsia"/>
              </w:rPr>
              <w:t>参数</w:t>
            </w:r>
          </w:p>
        </w:tc>
        <w:tc>
          <w:tcPr>
            <w:tcW w:w="8193" w:type="dxa"/>
          </w:tcPr>
          <w:p w14:paraId="3EADE958" w14:textId="77777777" w:rsidR="00AD560C" w:rsidRPr="003B4A82" w:rsidRDefault="00AD560C" w:rsidP="00A377AB">
            <w:pPr>
              <w:jc w:val="center"/>
            </w:pPr>
            <w:r w:rsidRPr="003B4A82">
              <w:rPr>
                <w:rFonts w:hint="eastAsia"/>
              </w:rPr>
              <w:t>说明</w:t>
            </w:r>
          </w:p>
        </w:tc>
      </w:tr>
      <w:tr w:rsidR="00AD560C" w:rsidRPr="003B4A82" w14:paraId="56AECE4A" w14:textId="77777777" w:rsidTr="00A377AB">
        <w:trPr>
          <w:jc w:val="center"/>
        </w:trPr>
        <w:tc>
          <w:tcPr>
            <w:tcW w:w="2263" w:type="dxa"/>
            <w:vAlign w:val="center"/>
          </w:tcPr>
          <w:p w14:paraId="4556D80D" w14:textId="77777777" w:rsidR="00AD560C" w:rsidRPr="003B4A82" w:rsidRDefault="00AD560C" w:rsidP="00A377AB">
            <w:r w:rsidRPr="003B4A82">
              <w:t>tStartTime</w:t>
            </w:r>
          </w:p>
        </w:tc>
        <w:tc>
          <w:tcPr>
            <w:tcW w:w="8193" w:type="dxa"/>
            <w:vAlign w:val="center"/>
          </w:tcPr>
          <w:p w14:paraId="2FAB38CD" w14:textId="77777777" w:rsidR="00AD560C" w:rsidRPr="003B4A82" w:rsidRDefault="00AD560C" w:rsidP="00A377AB">
            <w:r w:rsidRPr="003B4A82">
              <w:rPr>
                <w:rFonts w:hint="eastAsia"/>
              </w:rPr>
              <w:t>起始时间</w:t>
            </w:r>
            <w:r w:rsidRPr="003B4A82">
              <w:t xml:space="preserve"> UTC时间 单位秒s</w:t>
            </w:r>
          </w:p>
        </w:tc>
      </w:tr>
      <w:tr w:rsidR="00AD560C" w:rsidRPr="003B4A82" w14:paraId="3D192354" w14:textId="77777777" w:rsidTr="00A377AB">
        <w:trPr>
          <w:jc w:val="center"/>
        </w:trPr>
        <w:tc>
          <w:tcPr>
            <w:tcW w:w="2263" w:type="dxa"/>
            <w:vAlign w:val="center"/>
          </w:tcPr>
          <w:p w14:paraId="0B2CC11B" w14:textId="77777777" w:rsidR="00AD560C" w:rsidRPr="003B4A82" w:rsidRDefault="00AD560C" w:rsidP="00A377AB">
            <w:r w:rsidRPr="003B4A82">
              <w:t>tEndTime</w:t>
            </w:r>
          </w:p>
        </w:tc>
        <w:tc>
          <w:tcPr>
            <w:tcW w:w="8193" w:type="dxa"/>
            <w:vAlign w:val="center"/>
          </w:tcPr>
          <w:p w14:paraId="4EF8E294" w14:textId="77777777" w:rsidR="00AD560C" w:rsidRPr="003B4A82" w:rsidRDefault="00AD560C" w:rsidP="00A377AB">
            <w:r w:rsidRPr="003B4A82">
              <w:rPr>
                <w:rFonts w:hint="eastAsia"/>
              </w:rPr>
              <w:t>结束时间</w:t>
            </w:r>
            <w:r w:rsidRPr="003B4A82">
              <w:t xml:space="preserve"> UTC时间 单位秒s</w:t>
            </w:r>
          </w:p>
        </w:tc>
      </w:tr>
      <w:tr w:rsidR="00AD560C" w:rsidRPr="003B4A82" w14:paraId="6C88304A" w14:textId="77777777" w:rsidTr="00A377AB">
        <w:trPr>
          <w:jc w:val="center"/>
        </w:trPr>
        <w:tc>
          <w:tcPr>
            <w:tcW w:w="2263" w:type="dxa"/>
            <w:vAlign w:val="center"/>
          </w:tcPr>
          <w:p w14:paraId="086D2602" w14:textId="77777777" w:rsidR="00AD560C" w:rsidRPr="003B4A82" w:rsidRDefault="00AD560C" w:rsidP="00A377AB">
            <w:r w:rsidRPr="003B4A82">
              <w:t>byRes</w:t>
            </w:r>
          </w:p>
        </w:tc>
        <w:tc>
          <w:tcPr>
            <w:tcW w:w="8193" w:type="dxa"/>
            <w:vAlign w:val="center"/>
          </w:tcPr>
          <w:p w14:paraId="5E57E20F" w14:textId="77777777" w:rsidR="00AD560C" w:rsidRPr="003B4A82" w:rsidRDefault="00AD560C" w:rsidP="00A377AB">
            <w:r w:rsidRPr="003B4A82">
              <w:rPr>
                <w:rFonts w:hint="eastAsia"/>
              </w:rPr>
              <w:t>保留字段</w:t>
            </w:r>
          </w:p>
        </w:tc>
      </w:tr>
    </w:tbl>
    <w:p w14:paraId="3FB174BA" w14:textId="77777777" w:rsidR="00AD560C" w:rsidRPr="003B4A82" w:rsidRDefault="00AD560C" w:rsidP="00AD560C">
      <w:pPr>
        <w:pStyle w:val="3"/>
      </w:pPr>
      <w:bookmarkStart w:id="1630" w:name="_访客信息结构体_1"/>
      <w:bookmarkStart w:id="1631" w:name="_Toc88647851"/>
      <w:bookmarkEnd w:id="1630"/>
      <w:r w:rsidRPr="003B4A82">
        <w:rPr>
          <w:rFonts w:hint="eastAsia"/>
        </w:rPr>
        <w:t>访客信息结构体</w:t>
      </w:r>
      <w:bookmarkEnd w:id="1631"/>
    </w:p>
    <w:tbl>
      <w:tblPr>
        <w:tblStyle w:val="a7"/>
        <w:tblW w:w="0" w:type="auto"/>
        <w:tblLook w:val="04A0" w:firstRow="1" w:lastRow="0" w:firstColumn="1" w:lastColumn="0" w:noHBand="0" w:noVBand="1"/>
      </w:tblPr>
      <w:tblGrid>
        <w:gridCol w:w="10456"/>
      </w:tblGrid>
      <w:tr w:rsidR="00AD560C" w:rsidRPr="003B4A82" w14:paraId="088B864F" w14:textId="77777777" w:rsidTr="00A377AB">
        <w:tc>
          <w:tcPr>
            <w:tcW w:w="10456" w:type="dxa"/>
          </w:tcPr>
          <w:p w14:paraId="15D7E880" w14:textId="77777777" w:rsidR="00AD560C" w:rsidRPr="003B4A82" w:rsidRDefault="00AD560C" w:rsidP="00A377AB">
            <w:pPr>
              <w:jc w:val="left"/>
            </w:pPr>
            <w:r w:rsidRPr="003B4A82">
              <w:t>typedef struct tagNETDEVACSVisitorInfo</w:t>
            </w:r>
          </w:p>
          <w:p w14:paraId="16FF43AE" w14:textId="77777777" w:rsidR="00AD560C" w:rsidRPr="003B4A82" w:rsidRDefault="00AD560C" w:rsidP="00A377AB">
            <w:pPr>
              <w:jc w:val="left"/>
            </w:pPr>
            <w:r w:rsidRPr="003B4A82">
              <w:t>{</w:t>
            </w:r>
          </w:p>
          <w:p w14:paraId="59D42122" w14:textId="46297A3C" w:rsidR="00AD560C" w:rsidRPr="003B4A82" w:rsidRDefault="00AD560C" w:rsidP="00482E67">
            <w:pPr>
              <w:ind w:leftChars="200" w:left="420"/>
              <w:jc w:val="left"/>
            </w:pPr>
            <w:r w:rsidRPr="003B4A82">
              <w:t>CHAR   szVisitorCompany[NETDEV_LEN_260];</w:t>
            </w:r>
          </w:p>
          <w:p w14:paraId="3A07F4A9" w14:textId="7AD83B57" w:rsidR="00AD560C" w:rsidRPr="003B4A82" w:rsidRDefault="00AD560C" w:rsidP="00482E67">
            <w:pPr>
              <w:ind w:leftChars="200" w:left="420"/>
              <w:jc w:val="left"/>
            </w:pPr>
            <w:r w:rsidRPr="003B4A82">
              <w:t>UINT32 udwVisitorCount;</w:t>
            </w:r>
          </w:p>
          <w:p w14:paraId="5E41D308" w14:textId="5867314E" w:rsidR="00AD560C" w:rsidRPr="003B4A82" w:rsidRDefault="00AD560C" w:rsidP="00482E67">
            <w:pPr>
              <w:ind w:leftChars="200" w:left="420"/>
              <w:jc w:val="left"/>
            </w:pPr>
            <w:r w:rsidRPr="003B4A82">
              <w:t>UINT32 udwIntervieweeID;</w:t>
            </w:r>
          </w:p>
          <w:p w14:paraId="1E49B95E" w14:textId="5770FE6D" w:rsidR="00AD560C" w:rsidRPr="003B4A82" w:rsidRDefault="00AD560C" w:rsidP="00482E67">
            <w:pPr>
              <w:ind w:leftChars="200" w:left="420"/>
              <w:jc w:val="left"/>
            </w:pPr>
            <w:r w:rsidRPr="003B4A82">
              <w:t>CHAR   szIntervieweeName[NETDEV_LEN_260];</w:t>
            </w:r>
          </w:p>
          <w:p w14:paraId="0D590E5D" w14:textId="19ED4543" w:rsidR="00AD560C" w:rsidRPr="003B4A82" w:rsidRDefault="00AD560C" w:rsidP="00482E67">
            <w:pPr>
              <w:ind w:leftChars="200" w:left="420"/>
              <w:jc w:val="left"/>
            </w:pPr>
            <w:r w:rsidRPr="003B4A82">
              <w:t>CHAR   szIntervieweeDept[NETDEV_LEN_260];</w:t>
            </w:r>
          </w:p>
          <w:p w14:paraId="2C88B6A4" w14:textId="580AC8D5" w:rsidR="00AD560C" w:rsidRPr="003B4A82" w:rsidRDefault="00E02404" w:rsidP="00482E67">
            <w:pPr>
              <w:ind w:leftChars="200" w:left="420"/>
              <w:jc w:val="left"/>
            </w:pPr>
            <w:hyperlink w:anchor="_时间信息结构体" w:history="1">
              <w:r w:rsidR="006C7462" w:rsidRPr="003B4A82">
                <w:rPr>
                  <w:rStyle w:val="a5"/>
                  <w:u w:val="none"/>
                </w:rPr>
                <w:t>NETDEV_ACS_TIME_SECTION_S</w:t>
              </w:r>
            </w:hyperlink>
            <w:r w:rsidR="00AD560C" w:rsidRPr="003B4A82">
              <w:t xml:space="preserve">   tScheduleTime;</w:t>
            </w:r>
          </w:p>
          <w:p w14:paraId="13D3758B" w14:textId="16AFCA53" w:rsidR="00AD560C" w:rsidRPr="003B4A82" w:rsidRDefault="00E02404" w:rsidP="00482E67">
            <w:pPr>
              <w:ind w:leftChars="200" w:left="420"/>
              <w:jc w:val="left"/>
            </w:pPr>
            <w:hyperlink w:anchor="_时间信息结构体" w:history="1">
              <w:r w:rsidR="006C7462" w:rsidRPr="003B4A82">
                <w:rPr>
                  <w:rStyle w:val="a5"/>
                  <w:u w:val="none"/>
                </w:rPr>
                <w:t>NETDEV_ACS_TIME_SECTION_S</w:t>
              </w:r>
            </w:hyperlink>
            <w:r w:rsidR="00AD560C" w:rsidRPr="003B4A82">
              <w:t xml:space="preserve">   tRealTime;</w:t>
            </w:r>
          </w:p>
          <w:p w14:paraId="3250FF4F" w14:textId="245242F5" w:rsidR="00AD560C" w:rsidRPr="003B4A82" w:rsidRDefault="00AD560C" w:rsidP="00482E67">
            <w:pPr>
              <w:ind w:leftChars="200" w:left="420"/>
              <w:jc w:val="left"/>
            </w:pPr>
            <w:r w:rsidRPr="003B4A82">
              <w:t>UINT32 udwStatus;</w:t>
            </w:r>
          </w:p>
          <w:p w14:paraId="685F3ACF" w14:textId="69552F95" w:rsidR="00AD560C" w:rsidRPr="003B4A82" w:rsidRDefault="00AD560C" w:rsidP="00482E67">
            <w:pPr>
              <w:ind w:leftChars="200" w:left="420"/>
              <w:jc w:val="left"/>
            </w:pPr>
            <w:r w:rsidRPr="003B4A82">
              <w:t>BYTE   byRes[128];</w:t>
            </w:r>
          </w:p>
          <w:p w14:paraId="2860117C" w14:textId="77777777" w:rsidR="00AD560C" w:rsidRPr="003B4A82" w:rsidRDefault="00AD560C" w:rsidP="00A377AB">
            <w:pPr>
              <w:jc w:val="left"/>
            </w:pPr>
            <w:r w:rsidRPr="003B4A82">
              <w:t>}NETDEV_ACS_VISITOR_INFO_S, *LPNETDEV_ACS_VISITOR_INFO_S;</w:t>
            </w:r>
          </w:p>
        </w:tc>
      </w:tr>
    </w:tbl>
    <w:p w14:paraId="6BAC4A61" w14:textId="77777777" w:rsidR="00AD560C" w:rsidRPr="003B4A82" w:rsidRDefault="00AD560C" w:rsidP="00AD560C">
      <w:pPr>
        <w:rPr>
          <w:b/>
        </w:rPr>
      </w:pPr>
    </w:p>
    <w:p w14:paraId="4BAE689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F9B1EFE" w14:textId="77777777" w:rsidTr="00A377AB">
        <w:trPr>
          <w:jc w:val="center"/>
        </w:trPr>
        <w:tc>
          <w:tcPr>
            <w:tcW w:w="2263" w:type="dxa"/>
          </w:tcPr>
          <w:p w14:paraId="7CEF64B5" w14:textId="77777777" w:rsidR="00AD560C" w:rsidRPr="003B4A82" w:rsidRDefault="00AD560C" w:rsidP="00A377AB">
            <w:pPr>
              <w:jc w:val="center"/>
            </w:pPr>
            <w:r w:rsidRPr="003B4A82">
              <w:rPr>
                <w:rFonts w:hint="eastAsia"/>
              </w:rPr>
              <w:t>参数</w:t>
            </w:r>
          </w:p>
        </w:tc>
        <w:tc>
          <w:tcPr>
            <w:tcW w:w="8193" w:type="dxa"/>
          </w:tcPr>
          <w:p w14:paraId="06F77DA0" w14:textId="77777777" w:rsidR="00AD560C" w:rsidRPr="003B4A82" w:rsidRDefault="00AD560C" w:rsidP="00A377AB">
            <w:pPr>
              <w:jc w:val="center"/>
            </w:pPr>
            <w:r w:rsidRPr="003B4A82">
              <w:rPr>
                <w:rFonts w:hint="eastAsia"/>
              </w:rPr>
              <w:t>说明</w:t>
            </w:r>
          </w:p>
        </w:tc>
      </w:tr>
      <w:tr w:rsidR="00AD560C" w:rsidRPr="003B4A82" w14:paraId="282E1352" w14:textId="77777777" w:rsidTr="00A377AB">
        <w:trPr>
          <w:jc w:val="center"/>
        </w:trPr>
        <w:tc>
          <w:tcPr>
            <w:tcW w:w="2263" w:type="dxa"/>
            <w:vAlign w:val="center"/>
          </w:tcPr>
          <w:p w14:paraId="5D00D522" w14:textId="77777777" w:rsidR="00AD560C" w:rsidRPr="003B4A82" w:rsidRDefault="00AD560C" w:rsidP="00A377AB">
            <w:r w:rsidRPr="003B4A82">
              <w:t>szVisitorCompany</w:t>
            </w:r>
          </w:p>
        </w:tc>
        <w:tc>
          <w:tcPr>
            <w:tcW w:w="8193" w:type="dxa"/>
            <w:vAlign w:val="center"/>
          </w:tcPr>
          <w:p w14:paraId="03FD518C" w14:textId="77777777" w:rsidR="00AD560C" w:rsidRPr="003B4A82" w:rsidRDefault="00AD560C" w:rsidP="00A377AB">
            <w:r w:rsidRPr="003B4A82">
              <w:rPr>
                <w:rFonts w:hint="eastAsia"/>
              </w:rPr>
              <w:t>访客公司</w:t>
            </w:r>
            <w:r w:rsidRPr="003B4A82">
              <w:t xml:space="preserve"> [1,64]字符</w:t>
            </w:r>
          </w:p>
        </w:tc>
      </w:tr>
      <w:tr w:rsidR="00AD560C" w:rsidRPr="003B4A82" w14:paraId="536B6E95" w14:textId="77777777" w:rsidTr="00A377AB">
        <w:trPr>
          <w:jc w:val="center"/>
        </w:trPr>
        <w:tc>
          <w:tcPr>
            <w:tcW w:w="2263" w:type="dxa"/>
            <w:vAlign w:val="center"/>
          </w:tcPr>
          <w:p w14:paraId="0AA7F1C1" w14:textId="77777777" w:rsidR="00AD560C" w:rsidRPr="003B4A82" w:rsidRDefault="00AD560C" w:rsidP="00A377AB">
            <w:r w:rsidRPr="003B4A82">
              <w:t>udwVisitorCount</w:t>
            </w:r>
          </w:p>
        </w:tc>
        <w:tc>
          <w:tcPr>
            <w:tcW w:w="8193" w:type="dxa"/>
            <w:vAlign w:val="center"/>
          </w:tcPr>
          <w:p w14:paraId="67F23F18" w14:textId="77777777" w:rsidR="00AD560C" w:rsidRPr="003B4A82" w:rsidRDefault="00AD560C" w:rsidP="00A377AB">
            <w:r w:rsidRPr="003B4A82">
              <w:rPr>
                <w:rFonts w:hint="eastAsia"/>
              </w:rPr>
              <w:t>访客人数</w:t>
            </w:r>
          </w:p>
        </w:tc>
      </w:tr>
      <w:tr w:rsidR="00AD560C" w:rsidRPr="003B4A82" w14:paraId="588B431E" w14:textId="77777777" w:rsidTr="00A377AB">
        <w:trPr>
          <w:jc w:val="center"/>
        </w:trPr>
        <w:tc>
          <w:tcPr>
            <w:tcW w:w="2263" w:type="dxa"/>
            <w:vAlign w:val="center"/>
          </w:tcPr>
          <w:p w14:paraId="5B7E356D" w14:textId="77777777" w:rsidR="00AD560C" w:rsidRPr="003B4A82" w:rsidRDefault="00AD560C" w:rsidP="00A377AB">
            <w:r w:rsidRPr="003B4A82">
              <w:t>udwIntervieweeID</w:t>
            </w:r>
          </w:p>
        </w:tc>
        <w:tc>
          <w:tcPr>
            <w:tcW w:w="8193" w:type="dxa"/>
            <w:vAlign w:val="center"/>
          </w:tcPr>
          <w:p w14:paraId="13D474A3" w14:textId="77777777" w:rsidR="00AD560C" w:rsidRPr="003B4A82" w:rsidRDefault="00AD560C" w:rsidP="00A377AB">
            <w:r w:rsidRPr="003B4A82">
              <w:rPr>
                <w:rFonts w:hint="eastAsia"/>
              </w:rPr>
              <w:t>被访者</w:t>
            </w:r>
            <w:r w:rsidRPr="003B4A82">
              <w:t>ID</w:t>
            </w:r>
          </w:p>
        </w:tc>
      </w:tr>
      <w:tr w:rsidR="00AD560C" w:rsidRPr="003B4A82" w14:paraId="033046CE" w14:textId="77777777" w:rsidTr="00A377AB">
        <w:trPr>
          <w:jc w:val="center"/>
        </w:trPr>
        <w:tc>
          <w:tcPr>
            <w:tcW w:w="2263" w:type="dxa"/>
            <w:vAlign w:val="center"/>
          </w:tcPr>
          <w:p w14:paraId="719AAEB0" w14:textId="77777777" w:rsidR="00AD560C" w:rsidRPr="003B4A82" w:rsidRDefault="00AD560C" w:rsidP="00A377AB">
            <w:r w:rsidRPr="003B4A82">
              <w:t>szIntervieweeName</w:t>
            </w:r>
          </w:p>
        </w:tc>
        <w:tc>
          <w:tcPr>
            <w:tcW w:w="8193" w:type="dxa"/>
            <w:vAlign w:val="center"/>
          </w:tcPr>
          <w:p w14:paraId="562C7924" w14:textId="77777777" w:rsidR="00AD560C" w:rsidRPr="003B4A82" w:rsidRDefault="00AD560C" w:rsidP="00A377AB">
            <w:r w:rsidRPr="003B4A82">
              <w:rPr>
                <w:rFonts w:hint="eastAsia"/>
              </w:rPr>
              <w:t>被访者姓名</w:t>
            </w:r>
            <w:r w:rsidRPr="003B4A82">
              <w:t xml:space="preserve"> [1,64]字符</w:t>
            </w:r>
          </w:p>
        </w:tc>
      </w:tr>
      <w:tr w:rsidR="00AD560C" w:rsidRPr="003B4A82" w14:paraId="1C7DE14B" w14:textId="77777777" w:rsidTr="00A377AB">
        <w:trPr>
          <w:jc w:val="center"/>
        </w:trPr>
        <w:tc>
          <w:tcPr>
            <w:tcW w:w="2263" w:type="dxa"/>
            <w:vAlign w:val="center"/>
          </w:tcPr>
          <w:p w14:paraId="6E18EF73" w14:textId="77777777" w:rsidR="00AD560C" w:rsidRPr="003B4A82" w:rsidRDefault="00AD560C" w:rsidP="00A377AB">
            <w:r w:rsidRPr="003B4A82">
              <w:t>szIntervieweeDept</w:t>
            </w:r>
          </w:p>
        </w:tc>
        <w:tc>
          <w:tcPr>
            <w:tcW w:w="8193" w:type="dxa"/>
            <w:vAlign w:val="center"/>
          </w:tcPr>
          <w:p w14:paraId="4DA70BD6" w14:textId="77777777" w:rsidR="00AD560C" w:rsidRPr="003B4A82" w:rsidRDefault="00AD560C" w:rsidP="00A377AB">
            <w:r w:rsidRPr="003B4A82">
              <w:rPr>
                <w:rFonts w:hint="eastAsia"/>
              </w:rPr>
              <w:t>被访者部门</w:t>
            </w:r>
            <w:r w:rsidRPr="003B4A82">
              <w:t xml:space="preserve"> [1,64]字符</w:t>
            </w:r>
          </w:p>
        </w:tc>
      </w:tr>
      <w:tr w:rsidR="00AD560C" w:rsidRPr="003B4A82" w14:paraId="7FBF5F5D" w14:textId="77777777" w:rsidTr="00A377AB">
        <w:trPr>
          <w:jc w:val="center"/>
        </w:trPr>
        <w:tc>
          <w:tcPr>
            <w:tcW w:w="2263" w:type="dxa"/>
            <w:vAlign w:val="center"/>
          </w:tcPr>
          <w:p w14:paraId="2438B7D7" w14:textId="77777777" w:rsidR="00AD560C" w:rsidRPr="003B4A82" w:rsidRDefault="00AD560C" w:rsidP="00A377AB">
            <w:r w:rsidRPr="003B4A82">
              <w:t>tScheduleTime</w:t>
            </w:r>
          </w:p>
        </w:tc>
        <w:tc>
          <w:tcPr>
            <w:tcW w:w="8193" w:type="dxa"/>
            <w:vAlign w:val="center"/>
          </w:tcPr>
          <w:p w14:paraId="2EF1726C" w14:textId="77777777" w:rsidR="00AD560C" w:rsidRPr="003B4A82" w:rsidRDefault="00AD560C" w:rsidP="00A377AB">
            <w:r w:rsidRPr="003B4A82">
              <w:rPr>
                <w:rFonts w:hint="eastAsia"/>
              </w:rPr>
              <w:t>预约访问时间</w:t>
            </w:r>
          </w:p>
        </w:tc>
      </w:tr>
      <w:tr w:rsidR="00AD560C" w:rsidRPr="003B4A82" w14:paraId="4016CD97" w14:textId="77777777" w:rsidTr="00A377AB">
        <w:trPr>
          <w:jc w:val="center"/>
        </w:trPr>
        <w:tc>
          <w:tcPr>
            <w:tcW w:w="2263" w:type="dxa"/>
            <w:vAlign w:val="center"/>
          </w:tcPr>
          <w:p w14:paraId="6BBA7396" w14:textId="77777777" w:rsidR="00AD560C" w:rsidRPr="003B4A82" w:rsidRDefault="00AD560C" w:rsidP="00A377AB">
            <w:r w:rsidRPr="003B4A82">
              <w:t>tRealTime</w:t>
            </w:r>
          </w:p>
        </w:tc>
        <w:tc>
          <w:tcPr>
            <w:tcW w:w="8193" w:type="dxa"/>
            <w:vAlign w:val="center"/>
          </w:tcPr>
          <w:p w14:paraId="6AF1249F" w14:textId="77777777" w:rsidR="00AD560C" w:rsidRPr="003B4A82" w:rsidRDefault="00AD560C" w:rsidP="00A377AB">
            <w:r w:rsidRPr="003B4A82">
              <w:rPr>
                <w:rFonts w:hint="eastAsia"/>
              </w:rPr>
              <w:t>实际到访时间</w:t>
            </w:r>
          </w:p>
        </w:tc>
      </w:tr>
      <w:tr w:rsidR="00AD560C" w:rsidRPr="003B4A82" w14:paraId="25C5DDF1" w14:textId="77777777" w:rsidTr="00A377AB">
        <w:trPr>
          <w:jc w:val="center"/>
        </w:trPr>
        <w:tc>
          <w:tcPr>
            <w:tcW w:w="2263" w:type="dxa"/>
            <w:vAlign w:val="center"/>
          </w:tcPr>
          <w:p w14:paraId="45D9EE00" w14:textId="77777777" w:rsidR="00AD560C" w:rsidRPr="003B4A82" w:rsidRDefault="00AD560C" w:rsidP="00A377AB">
            <w:r w:rsidRPr="003B4A82">
              <w:t>udwStatus</w:t>
            </w:r>
          </w:p>
        </w:tc>
        <w:tc>
          <w:tcPr>
            <w:tcW w:w="8193" w:type="dxa"/>
            <w:vAlign w:val="center"/>
          </w:tcPr>
          <w:p w14:paraId="548C4F2A" w14:textId="21583EC4" w:rsidR="00AD560C" w:rsidRPr="003B4A82" w:rsidRDefault="00AD560C" w:rsidP="00A377AB">
            <w:r w:rsidRPr="003B4A82">
              <w:rPr>
                <w:rFonts w:hint="eastAsia"/>
              </w:rPr>
              <w:t>状态</w:t>
            </w:r>
            <w:r w:rsidRPr="003B4A82">
              <w:t xml:space="preserve"> 参见枚举</w:t>
            </w:r>
            <w:hyperlink w:anchor="_访客状态枚举" w:history="1">
              <w:r w:rsidRPr="003B4A82">
                <w:rPr>
                  <w:rStyle w:val="a5"/>
                  <w:u w:val="none"/>
                </w:rPr>
                <w:t>NETDEV_ACS_VISIT_STATUS_E</w:t>
              </w:r>
            </w:hyperlink>
          </w:p>
        </w:tc>
      </w:tr>
      <w:tr w:rsidR="00AD560C" w:rsidRPr="003B4A82" w14:paraId="6DB96BE7" w14:textId="77777777" w:rsidTr="00A377AB">
        <w:trPr>
          <w:jc w:val="center"/>
        </w:trPr>
        <w:tc>
          <w:tcPr>
            <w:tcW w:w="2263" w:type="dxa"/>
            <w:vAlign w:val="center"/>
          </w:tcPr>
          <w:p w14:paraId="32E03EAB" w14:textId="77777777" w:rsidR="00AD560C" w:rsidRPr="003B4A82" w:rsidRDefault="00AD560C" w:rsidP="00A377AB">
            <w:r w:rsidRPr="003B4A82">
              <w:t>byRes</w:t>
            </w:r>
          </w:p>
        </w:tc>
        <w:tc>
          <w:tcPr>
            <w:tcW w:w="8193" w:type="dxa"/>
            <w:vAlign w:val="center"/>
          </w:tcPr>
          <w:p w14:paraId="5FD0F0F9" w14:textId="77777777" w:rsidR="00AD560C" w:rsidRPr="003B4A82" w:rsidRDefault="00AD560C" w:rsidP="00A377AB">
            <w:r w:rsidRPr="003B4A82">
              <w:rPr>
                <w:rFonts w:hint="eastAsia"/>
              </w:rPr>
              <w:t>保留字段</w:t>
            </w:r>
          </w:p>
        </w:tc>
      </w:tr>
    </w:tbl>
    <w:p w14:paraId="7D6D68E3" w14:textId="77777777" w:rsidR="00AD560C" w:rsidRPr="003B4A82" w:rsidRDefault="00AD560C" w:rsidP="00AD560C">
      <w:pPr>
        <w:pStyle w:val="3"/>
      </w:pPr>
      <w:bookmarkStart w:id="1632" w:name="_人员所持门禁卡信息结构体"/>
      <w:bookmarkStart w:id="1633" w:name="_Toc88647852"/>
      <w:bookmarkEnd w:id="1632"/>
      <w:r w:rsidRPr="003B4A82">
        <w:rPr>
          <w:rFonts w:hint="eastAsia"/>
        </w:rPr>
        <w:t>人员所持门禁卡信息结构体</w:t>
      </w:r>
      <w:bookmarkEnd w:id="1633"/>
    </w:p>
    <w:tbl>
      <w:tblPr>
        <w:tblStyle w:val="a7"/>
        <w:tblW w:w="0" w:type="auto"/>
        <w:tblLook w:val="04A0" w:firstRow="1" w:lastRow="0" w:firstColumn="1" w:lastColumn="0" w:noHBand="0" w:noVBand="1"/>
      </w:tblPr>
      <w:tblGrid>
        <w:gridCol w:w="10456"/>
      </w:tblGrid>
      <w:tr w:rsidR="00AD560C" w:rsidRPr="003B4A82" w14:paraId="2253FF05" w14:textId="77777777" w:rsidTr="00A377AB">
        <w:tc>
          <w:tcPr>
            <w:tcW w:w="10456" w:type="dxa"/>
          </w:tcPr>
          <w:p w14:paraId="695DC2ED" w14:textId="03311E88" w:rsidR="00AD560C" w:rsidRPr="003B4A82" w:rsidRDefault="00AD560C" w:rsidP="00A377AB">
            <w:pPr>
              <w:jc w:val="left"/>
            </w:pPr>
            <w:r w:rsidRPr="003B4A82">
              <w:t xml:space="preserve">typedef struct </w:t>
            </w:r>
            <w:r w:rsidR="00D46411" w:rsidRPr="00D46411">
              <w:t>tagNETDEVACSPersonCardInfo</w:t>
            </w:r>
          </w:p>
          <w:p w14:paraId="4D0BDEAE" w14:textId="77777777" w:rsidR="00AD560C" w:rsidRPr="003B4A82" w:rsidRDefault="00AD560C" w:rsidP="00A377AB">
            <w:pPr>
              <w:jc w:val="left"/>
            </w:pPr>
            <w:r w:rsidRPr="003B4A82">
              <w:t>{</w:t>
            </w:r>
          </w:p>
          <w:p w14:paraId="5B6A9838" w14:textId="5C39EC50" w:rsidR="00AD560C" w:rsidRPr="003B4A82" w:rsidRDefault="00AD560C" w:rsidP="00482E67">
            <w:pPr>
              <w:ind w:leftChars="200" w:left="420"/>
              <w:jc w:val="left"/>
            </w:pPr>
            <w:r w:rsidRPr="003B4A82">
              <w:t>UINT32                      udwCardID;</w:t>
            </w:r>
          </w:p>
          <w:p w14:paraId="235E8279" w14:textId="14D064D8" w:rsidR="00AD560C" w:rsidRPr="003B4A82" w:rsidRDefault="00AD560C" w:rsidP="00482E67">
            <w:pPr>
              <w:ind w:leftChars="200" w:left="420"/>
              <w:jc w:val="left"/>
            </w:pPr>
            <w:r w:rsidRPr="003B4A82">
              <w:t>UINT32                      udwCardType;</w:t>
            </w:r>
          </w:p>
          <w:p w14:paraId="7BC02589" w14:textId="3C541C0F" w:rsidR="00AD560C" w:rsidRPr="003B4A82" w:rsidRDefault="00AD560C" w:rsidP="00482E67">
            <w:pPr>
              <w:ind w:leftChars="200" w:left="420"/>
              <w:jc w:val="left"/>
            </w:pPr>
            <w:r w:rsidRPr="003B4A82">
              <w:t>UINT32                      udwCardStatus;</w:t>
            </w:r>
          </w:p>
          <w:p w14:paraId="156CE0D9" w14:textId="67DE4B8B" w:rsidR="00AD560C" w:rsidRPr="003B4A82" w:rsidRDefault="00AD560C" w:rsidP="00482E67">
            <w:pPr>
              <w:ind w:leftChars="200" w:left="420"/>
              <w:jc w:val="left"/>
            </w:pPr>
            <w:r w:rsidRPr="003B4A82">
              <w:lastRenderedPageBreak/>
              <w:t>CHAR                        szCardNo[NETDEV_LEN_64];</w:t>
            </w:r>
          </w:p>
          <w:p w14:paraId="0CFAA3DA" w14:textId="4A8B1199" w:rsidR="00AD560C" w:rsidRPr="003B4A82" w:rsidRDefault="00AD560C" w:rsidP="00482E67">
            <w:pPr>
              <w:ind w:leftChars="200" w:left="420"/>
              <w:jc w:val="left"/>
            </w:pPr>
            <w:r w:rsidRPr="003B4A82">
              <w:t>UINT32                      udwReqSeq;</w:t>
            </w:r>
          </w:p>
          <w:p w14:paraId="066C8C75" w14:textId="36E971EF" w:rsidR="00AD560C" w:rsidRPr="003B4A82" w:rsidRDefault="00E02404" w:rsidP="00482E67">
            <w:pPr>
              <w:ind w:leftChars="200" w:left="420"/>
              <w:jc w:val="left"/>
            </w:pPr>
            <w:hyperlink w:anchor="_时间信息结构体" w:history="1">
              <w:r w:rsidR="006C7462" w:rsidRPr="003B4A82">
                <w:rPr>
                  <w:rStyle w:val="a5"/>
                  <w:u w:val="none"/>
                </w:rPr>
                <w:t>NETDEV_ACS_TIME_SECTION_S</w:t>
              </w:r>
            </w:hyperlink>
            <w:r w:rsidR="00AD560C" w:rsidRPr="003B4A82">
              <w:t xml:space="preserve">   stValidTime; </w:t>
            </w:r>
          </w:p>
          <w:p w14:paraId="0D552911" w14:textId="361D9830" w:rsidR="00AD560C" w:rsidRPr="003B4A82" w:rsidRDefault="00AD560C" w:rsidP="00482E67">
            <w:pPr>
              <w:ind w:leftChars="200" w:left="420"/>
              <w:jc w:val="left"/>
            </w:pPr>
            <w:r w:rsidRPr="003B4A82">
              <w:t>BYTE                        byRes[256];</w:t>
            </w:r>
          </w:p>
          <w:p w14:paraId="17152C5F" w14:textId="77777777" w:rsidR="00AD560C" w:rsidRPr="003B4A82" w:rsidRDefault="00AD560C" w:rsidP="00A377AB">
            <w:pPr>
              <w:jc w:val="left"/>
            </w:pPr>
            <w:r w:rsidRPr="003B4A82">
              <w:t>}NETDEV_ACS_PERSON_CARD_INFO_S,* LPNETDEV_ACS_PERSON_CARD_INFO_S;</w:t>
            </w:r>
          </w:p>
        </w:tc>
      </w:tr>
    </w:tbl>
    <w:p w14:paraId="0B6B39BD" w14:textId="77777777" w:rsidR="00AD560C" w:rsidRPr="003B4A82" w:rsidRDefault="00AD560C" w:rsidP="00AD560C">
      <w:pPr>
        <w:rPr>
          <w:b/>
        </w:rPr>
      </w:pPr>
    </w:p>
    <w:p w14:paraId="2B92AFC0"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EC79C77" w14:textId="77777777" w:rsidTr="00A377AB">
        <w:trPr>
          <w:jc w:val="center"/>
        </w:trPr>
        <w:tc>
          <w:tcPr>
            <w:tcW w:w="2263" w:type="dxa"/>
          </w:tcPr>
          <w:p w14:paraId="356D130C" w14:textId="77777777" w:rsidR="00AD560C" w:rsidRPr="003B4A82" w:rsidRDefault="00AD560C" w:rsidP="00A377AB">
            <w:pPr>
              <w:jc w:val="center"/>
            </w:pPr>
            <w:r w:rsidRPr="003B4A82">
              <w:rPr>
                <w:rFonts w:hint="eastAsia"/>
              </w:rPr>
              <w:t>参数</w:t>
            </w:r>
          </w:p>
        </w:tc>
        <w:tc>
          <w:tcPr>
            <w:tcW w:w="8193" w:type="dxa"/>
          </w:tcPr>
          <w:p w14:paraId="348072F9" w14:textId="77777777" w:rsidR="00AD560C" w:rsidRPr="003B4A82" w:rsidRDefault="00AD560C" w:rsidP="00A377AB">
            <w:pPr>
              <w:jc w:val="center"/>
            </w:pPr>
            <w:r w:rsidRPr="003B4A82">
              <w:rPr>
                <w:rFonts w:hint="eastAsia"/>
              </w:rPr>
              <w:t>说明</w:t>
            </w:r>
          </w:p>
        </w:tc>
      </w:tr>
      <w:tr w:rsidR="00AD560C" w:rsidRPr="003B4A82" w14:paraId="2E10A730" w14:textId="77777777" w:rsidTr="00A377AB">
        <w:trPr>
          <w:jc w:val="center"/>
        </w:trPr>
        <w:tc>
          <w:tcPr>
            <w:tcW w:w="2263" w:type="dxa"/>
            <w:vAlign w:val="center"/>
          </w:tcPr>
          <w:p w14:paraId="0ACA4B30" w14:textId="77777777" w:rsidR="00AD560C" w:rsidRPr="003B4A82" w:rsidRDefault="00AD560C" w:rsidP="00A377AB">
            <w:r w:rsidRPr="003B4A82">
              <w:t>udwCardID</w:t>
            </w:r>
          </w:p>
        </w:tc>
        <w:tc>
          <w:tcPr>
            <w:tcW w:w="8193" w:type="dxa"/>
            <w:vAlign w:val="center"/>
          </w:tcPr>
          <w:p w14:paraId="0DB32EA2" w14:textId="77777777" w:rsidR="00AD560C" w:rsidRPr="003B4A82" w:rsidRDefault="00AD560C" w:rsidP="00A377AB">
            <w:r w:rsidRPr="003B4A82">
              <w:rPr>
                <w:rFonts w:hint="eastAsia"/>
              </w:rPr>
              <w:t>绑定</w:t>
            </w:r>
            <w:r w:rsidRPr="003B4A82">
              <w:t>ID</w:t>
            </w:r>
          </w:p>
        </w:tc>
      </w:tr>
      <w:tr w:rsidR="00AD560C" w:rsidRPr="003B4A82" w14:paraId="79201480" w14:textId="77777777" w:rsidTr="00A377AB">
        <w:trPr>
          <w:jc w:val="center"/>
        </w:trPr>
        <w:tc>
          <w:tcPr>
            <w:tcW w:w="2263" w:type="dxa"/>
            <w:vAlign w:val="center"/>
          </w:tcPr>
          <w:p w14:paraId="4FEAA7F7" w14:textId="77777777" w:rsidR="00AD560C" w:rsidRPr="003B4A82" w:rsidRDefault="00AD560C" w:rsidP="00A377AB">
            <w:r w:rsidRPr="003B4A82">
              <w:t>udwCardType</w:t>
            </w:r>
          </w:p>
        </w:tc>
        <w:tc>
          <w:tcPr>
            <w:tcW w:w="8193" w:type="dxa"/>
            <w:vAlign w:val="center"/>
          </w:tcPr>
          <w:p w14:paraId="783A8C2A" w14:textId="77777777" w:rsidR="00AD560C" w:rsidRPr="003B4A82" w:rsidRDefault="00AD560C" w:rsidP="00A377AB">
            <w:r w:rsidRPr="003B4A82">
              <w:rPr>
                <w:rFonts w:hint="eastAsia"/>
              </w:rPr>
              <w:t>卡片类型</w:t>
            </w:r>
          </w:p>
        </w:tc>
      </w:tr>
      <w:tr w:rsidR="00AD560C" w:rsidRPr="003B4A82" w14:paraId="7B08A141" w14:textId="77777777" w:rsidTr="00A377AB">
        <w:trPr>
          <w:jc w:val="center"/>
        </w:trPr>
        <w:tc>
          <w:tcPr>
            <w:tcW w:w="2263" w:type="dxa"/>
            <w:vAlign w:val="center"/>
          </w:tcPr>
          <w:p w14:paraId="5EBF6C68" w14:textId="77777777" w:rsidR="00AD560C" w:rsidRPr="003B4A82" w:rsidRDefault="00AD560C" w:rsidP="00A377AB">
            <w:r w:rsidRPr="003B4A82">
              <w:t>udwCardStatus</w:t>
            </w:r>
          </w:p>
        </w:tc>
        <w:tc>
          <w:tcPr>
            <w:tcW w:w="8193" w:type="dxa"/>
            <w:vAlign w:val="center"/>
          </w:tcPr>
          <w:p w14:paraId="70AEC000" w14:textId="77777777" w:rsidR="00AD560C" w:rsidRPr="003B4A82" w:rsidRDefault="00AD560C" w:rsidP="00A377AB">
            <w:r w:rsidRPr="003B4A82">
              <w:rPr>
                <w:rFonts w:hint="eastAsia"/>
              </w:rPr>
              <w:t>卡片状态</w:t>
            </w:r>
            <w:r w:rsidRPr="003B4A82">
              <w:t xml:space="preserve">  0:空白 1:激活 2:冻结 3:注销</w:t>
            </w:r>
          </w:p>
        </w:tc>
      </w:tr>
      <w:tr w:rsidR="00AD560C" w:rsidRPr="003B4A82" w14:paraId="78CFEC86" w14:textId="77777777" w:rsidTr="00A377AB">
        <w:trPr>
          <w:jc w:val="center"/>
        </w:trPr>
        <w:tc>
          <w:tcPr>
            <w:tcW w:w="2263" w:type="dxa"/>
            <w:vAlign w:val="center"/>
          </w:tcPr>
          <w:p w14:paraId="151F3220" w14:textId="77777777" w:rsidR="00AD560C" w:rsidRPr="003B4A82" w:rsidRDefault="00AD560C" w:rsidP="00A377AB">
            <w:r w:rsidRPr="003B4A82">
              <w:t>szCardNo</w:t>
            </w:r>
          </w:p>
        </w:tc>
        <w:tc>
          <w:tcPr>
            <w:tcW w:w="8193" w:type="dxa"/>
            <w:vAlign w:val="center"/>
          </w:tcPr>
          <w:p w14:paraId="68D2C4AC" w14:textId="77777777" w:rsidR="00AD560C" w:rsidRPr="003B4A82" w:rsidRDefault="00AD560C" w:rsidP="00A377AB">
            <w:r w:rsidRPr="003B4A82">
              <w:rPr>
                <w:rFonts w:hint="eastAsia"/>
              </w:rPr>
              <w:t>卡号</w:t>
            </w:r>
          </w:p>
        </w:tc>
      </w:tr>
      <w:tr w:rsidR="00AD560C" w:rsidRPr="003B4A82" w14:paraId="1DD24A96" w14:textId="77777777" w:rsidTr="00A377AB">
        <w:trPr>
          <w:jc w:val="center"/>
        </w:trPr>
        <w:tc>
          <w:tcPr>
            <w:tcW w:w="2263" w:type="dxa"/>
            <w:vAlign w:val="center"/>
          </w:tcPr>
          <w:p w14:paraId="5BB1BC0D" w14:textId="77777777" w:rsidR="00AD560C" w:rsidRPr="003B4A82" w:rsidRDefault="00AD560C" w:rsidP="00A377AB">
            <w:r w:rsidRPr="003B4A82">
              <w:t>udwReqSeq</w:t>
            </w:r>
          </w:p>
        </w:tc>
        <w:tc>
          <w:tcPr>
            <w:tcW w:w="8193" w:type="dxa"/>
            <w:vAlign w:val="center"/>
          </w:tcPr>
          <w:p w14:paraId="4C8823CD" w14:textId="77777777" w:rsidR="00AD560C" w:rsidRPr="003B4A82" w:rsidRDefault="00AD560C" w:rsidP="00A377AB">
            <w:r w:rsidRPr="003B4A82">
              <w:rPr>
                <w:rFonts w:hint="eastAsia"/>
              </w:rPr>
              <w:t>序号</w:t>
            </w:r>
          </w:p>
        </w:tc>
      </w:tr>
      <w:tr w:rsidR="00AD560C" w:rsidRPr="003B4A82" w14:paraId="19907D9D" w14:textId="77777777" w:rsidTr="00A377AB">
        <w:trPr>
          <w:jc w:val="center"/>
        </w:trPr>
        <w:tc>
          <w:tcPr>
            <w:tcW w:w="2263" w:type="dxa"/>
            <w:vAlign w:val="center"/>
          </w:tcPr>
          <w:p w14:paraId="2784318A" w14:textId="77777777" w:rsidR="00AD560C" w:rsidRPr="003B4A82" w:rsidRDefault="00AD560C" w:rsidP="00A377AB">
            <w:r w:rsidRPr="003B4A82">
              <w:t>stValidTime</w:t>
            </w:r>
          </w:p>
        </w:tc>
        <w:tc>
          <w:tcPr>
            <w:tcW w:w="8193" w:type="dxa"/>
            <w:vAlign w:val="center"/>
          </w:tcPr>
          <w:p w14:paraId="156D34D5" w14:textId="77777777" w:rsidR="00AD560C" w:rsidRPr="003B4A82" w:rsidRDefault="00AD560C" w:rsidP="00A377AB">
            <w:r w:rsidRPr="003B4A82">
              <w:rPr>
                <w:rFonts w:hint="eastAsia"/>
              </w:rPr>
              <w:t>有效时间</w:t>
            </w:r>
          </w:p>
        </w:tc>
      </w:tr>
      <w:tr w:rsidR="00AD560C" w:rsidRPr="003B4A82" w14:paraId="73DDF3AE" w14:textId="77777777" w:rsidTr="00A377AB">
        <w:trPr>
          <w:jc w:val="center"/>
        </w:trPr>
        <w:tc>
          <w:tcPr>
            <w:tcW w:w="2263" w:type="dxa"/>
            <w:vAlign w:val="center"/>
          </w:tcPr>
          <w:p w14:paraId="572FA648" w14:textId="77777777" w:rsidR="00AD560C" w:rsidRPr="003B4A82" w:rsidRDefault="00AD560C" w:rsidP="00A377AB">
            <w:r w:rsidRPr="003B4A82">
              <w:t>byRes</w:t>
            </w:r>
          </w:p>
        </w:tc>
        <w:tc>
          <w:tcPr>
            <w:tcW w:w="8193" w:type="dxa"/>
            <w:vAlign w:val="center"/>
          </w:tcPr>
          <w:p w14:paraId="5A0B057A" w14:textId="77777777" w:rsidR="00AD560C" w:rsidRPr="003B4A82" w:rsidRDefault="00AD560C" w:rsidP="00A377AB">
            <w:r w:rsidRPr="003B4A82">
              <w:rPr>
                <w:rFonts w:hint="eastAsia"/>
              </w:rPr>
              <w:t>保留字段</w:t>
            </w:r>
          </w:p>
        </w:tc>
      </w:tr>
    </w:tbl>
    <w:p w14:paraId="24DA5CAA" w14:textId="77777777" w:rsidR="00AD560C" w:rsidRPr="003B4A82" w:rsidRDefault="00AD560C" w:rsidP="00AD560C">
      <w:pPr>
        <w:rPr>
          <w:rStyle w:val="a5"/>
          <w:u w:val="none"/>
        </w:rPr>
      </w:pPr>
    </w:p>
    <w:p w14:paraId="6821A25F"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6D5F14B0" w14:textId="4C4983DA" w:rsidR="00AD560C" w:rsidRPr="003B4A82" w:rsidRDefault="00E02404" w:rsidP="00AD560C">
      <w:pPr>
        <w:rPr>
          <w:rStyle w:val="a5"/>
          <w:u w:val="none"/>
        </w:rPr>
      </w:pPr>
      <w:hyperlink w:anchor="_绑定指定人员的门卡信息" w:history="1">
        <w:r w:rsidR="00AD560C" w:rsidRPr="003B4A82">
          <w:rPr>
            <w:rStyle w:val="a5"/>
            <w:u w:val="none"/>
          </w:rPr>
          <w:t>NETDEV_AddACSPersonCardInfo</w:t>
        </w:r>
      </w:hyperlink>
      <w:r w:rsidR="00AD560C" w:rsidRPr="003B4A82">
        <w:rPr>
          <w:rFonts w:hint="eastAsia"/>
        </w:rPr>
        <w:t>、</w:t>
      </w:r>
      <w:hyperlink w:anchor="_获取指定人员所持门禁卡信息" w:history="1">
        <w:r w:rsidR="00AD560C" w:rsidRPr="003B4A82">
          <w:rPr>
            <w:rStyle w:val="a5"/>
            <w:u w:val="none"/>
          </w:rPr>
          <w:t>NETDEV_GetACSPersonCardInfo</w:t>
        </w:r>
      </w:hyperlink>
    </w:p>
    <w:p w14:paraId="73A99FA4" w14:textId="77777777" w:rsidR="00AD560C" w:rsidRPr="003B4A82" w:rsidRDefault="00AD560C" w:rsidP="00AD560C">
      <w:pPr>
        <w:pStyle w:val="3"/>
      </w:pPr>
      <w:bookmarkStart w:id="1634" w:name="_黑名单信息结构体"/>
      <w:bookmarkStart w:id="1635" w:name="_Toc88647853"/>
      <w:bookmarkEnd w:id="1634"/>
      <w:r w:rsidRPr="003B4A82">
        <w:rPr>
          <w:rFonts w:hint="eastAsia"/>
        </w:rPr>
        <w:t>黑名单信息结构体</w:t>
      </w:r>
      <w:bookmarkEnd w:id="1635"/>
    </w:p>
    <w:tbl>
      <w:tblPr>
        <w:tblStyle w:val="a7"/>
        <w:tblW w:w="0" w:type="auto"/>
        <w:tblLook w:val="04A0" w:firstRow="1" w:lastRow="0" w:firstColumn="1" w:lastColumn="0" w:noHBand="0" w:noVBand="1"/>
      </w:tblPr>
      <w:tblGrid>
        <w:gridCol w:w="10456"/>
      </w:tblGrid>
      <w:tr w:rsidR="00AD560C" w:rsidRPr="003B4A82" w14:paraId="32503C09" w14:textId="77777777" w:rsidTr="00A377AB">
        <w:tc>
          <w:tcPr>
            <w:tcW w:w="10456" w:type="dxa"/>
          </w:tcPr>
          <w:p w14:paraId="4D5E5295" w14:textId="77777777" w:rsidR="00AD560C" w:rsidRPr="003B4A82" w:rsidRDefault="00AD560C" w:rsidP="00A377AB">
            <w:pPr>
              <w:jc w:val="left"/>
            </w:pPr>
            <w:r w:rsidRPr="003B4A82">
              <w:t>typedef struct tagNETDEVACSPersonBlacklistInfo</w:t>
            </w:r>
          </w:p>
          <w:p w14:paraId="36930FA5" w14:textId="77777777" w:rsidR="00AD560C" w:rsidRPr="003B4A82" w:rsidRDefault="00AD560C" w:rsidP="00A377AB">
            <w:pPr>
              <w:jc w:val="left"/>
            </w:pPr>
            <w:r w:rsidRPr="003B4A82">
              <w:t>{</w:t>
            </w:r>
          </w:p>
          <w:p w14:paraId="42CC0DE6" w14:textId="3E17ABB6" w:rsidR="00AD560C" w:rsidRPr="003B4A82" w:rsidRDefault="00AD560C" w:rsidP="00482E67">
            <w:pPr>
              <w:ind w:leftChars="200" w:left="420"/>
              <w:jc w:val="left"/>
            </w:pPr>
            <w:r w:rsidRPr="003B4A82">
              <w:t>UINT32                               udwBlackListID;</w:t>
            </w:r>
          </w:p>
          <w:p w14:paraId="293E0C0B" w14:textId="6B96A33B" w:rsidR="00AD560C" w:rsidRPr="003B4A82" w:rsidRDefault="00E02404" w:rsidP="00482E67">
            <w:pPr>
              <w:ind w:leftChars="200" w:left="420"/>
              <w:jc w:val="left"/>
            </w:pPr>
            <w:hyperlink w:anchor="_成员证件信息结构体_1" w:history="1">
              <w:r w:rsidR="008D5DBA" w:rsidRPr="003B4A82">
                <w:rPr>
                  <w:rStyle w:val="a5"/>
                  <w:u w:val="none"/>
                </w:rPr>
                <w:t>NETDEV_FACE_MEMBER_ID_INFO_S</w:t>
              </w:r>
            </w:hyperlink>
            <w:r w:rsidR="00AD560C" w:rsidRPr="003B4A82">
              <w:t xml:space="preserve">         stIdentificationInfo;</w:t>
            </w:r>
          </w:p>
          <w:p w14:paraId="4C60D385" w14:textId="0563CBE3" w:rsidR="00AD560C" w:rsidRPr="003B4A82" w:rsidRDefault="00AD560C" w:rsidP="00482E67">
            <w:pPr>
              <w:ind w:leftChars="200" w:left="420"/>
              <w:jc w:val="left"/>
            </w:pPr>
            <w:r w:rsidRPr="003B4A82">
              <w:t>BYTE                                byRes[256];</w:t>
            </w:r>
          </w:p>
          <w:p w14:paraId="399F60C5" w14:textId="77777777" w:rsidR="00AD560C" w:rsidRPr="003B4A82" w:rsidRDefault="00AD560C" w:rsidP="00A377AB">
            <w:pPr>
              <w:jc w:val="left"/>
            </w:pPr>
            <w:r w:rsidRPr="003B4A82">
              <w:t>}NETDEV_ACS_PERSON_BLACKLIST_INFO_S, *LPNETDEV_ACS_PERSON_BLACKLIST_INFO_S;</w:t>
            </w:r>
          </w:p>
        </w:tc>
      </w:tr>
    </w:tbl>
    <w:p w14:paraId="4B1BF046" w14:textId="77777777" w:rsidR="00AD560C" w:rsidRPr="003B4A82" w:rsidRDefault="00AD560C" w:rsidP="00AD560C">
      <w:pPr>
        <w:rPr>
          <w:b/>
        </w:rPr>
      </w:pPr>
    </w:p>
    <w:p w14:paraId="09DD8074"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6ED457F" w14:textId="77777777" w:rsidTr="00A377AB">
        <w:trPr>
          <w:jc w:val="center"/>
        </w:trPr>
        <w:tc>
          <w:tcPr>
            <w:tcW w:w="2263" w:type="dxa"/>
          </w:tcPr>
          <w:p w14:paraId="11959F83" w14:textId="77777777" w:rsidR="00AD560C" w:rsidRPr="003B4A82" w:rsidRDefault="00AD560C" w:rsidP="00A377AB">
            <w:pPr>
              <w:jc w:val="center"/>
            </w:pPr>
            <w:r w:rsidRPr="003B4A82">
              <w:rPr>
                <w:rFonts w:hint="eastAsia"/>
              </w:rPr>
              <w:t>参数</w:t>
            </w:r>
          </w:p>
        </w:tc>
        <w:tc>
          <w:tcPr>
            <w:tcW w:w="8193" w:type="dxa"/>
          </w:tcPr>
          <w:p w14:paraId="34150F00" w14:textId="77777777" w:rsidR="00AD560C" w:rsidRPr="003B4A82" w:rsidRDefault="00AD560C" w:rsidP="00A377AB">
            <w:pPr>
              <w:jc w:val="center"/>
            </w:pPr>
            <w:r w:rsidRPr="003B4A82">
              <w:rPr>
                <w:rFonts w:hint="eastAsia"/>
              </w:rPr>
              <w:t>说明</w:t>
            </w:r>
          </w:p>
        </w:tc>
      </w:tr>
      <w:tr w:rsidR="00AD560C" w:rsidRPr="003B4A82" w14:paraId="22D60001" w14:textId="77777777" w:rsidTr="00A377AB">
        <w:trPr>
          <w:jc w:val="center"/>
        </w:trPr>
        <w:tc>
          <w:tcPr>
            <w:tcW w:w="2263" w:type="dxa"/>
            <w:vAlign w:val="center"/>
          </w:tcPr>
          <w:p w14:paraId="778FF273" w14:textId="77777777" w:rsidR="00AD560C" w:rsidRPr="003B4A82" w:rsidRDefault="00AD560C" w:rsidP="00A377AB">
            <w:r w:rsidRPr="003B4A82">
              <w:t>udwBlackListID</w:t>
            </w:r>
          </w:p>
        </w:tc>
        <w:tc>
          <w:tcPr>
            <w:tcW w:w="8193" w:type="dxa"/>
            <w:vAlign w:val="center"/>
          </w:tcPr>
          <w:p w14:paraId="68551365" w14:textId="77777777" w:rsidR="00AD560C" w:rsidRPr="003B4A82" w:rsidRDefault="00AD560C" w:rsidP="00A377AB">
            <w:r w:rsidRPr="003B4A82">
              <w:rPr>
                <w:rFonts w:hint="eastAsia"/>
              </w:rPr>
              <w:t>黑名单</w:t>
            </w:r>
            <w:r w:rsidRPr="003B4A82">
              <w:t>ID</w:t>
            </w:r>
          </w:p>
        </w:tc>
      </w:tr>
      <w:tr w:rsidR="00AD560C" w:rsidRPr="003B4A82" w14:paraId="6C7BFA4E" w14:textId="77777777" w:rsidTr="00A377AB">
        <w:trPr>
          <w:jc w:val="center"/>
        </w:trPr>
        <w:tc>
          <w:tcPr>
            <w:tcW w:w="2263" w:type="dxa"/>
            <w:vAlign w:val="center"/>
          </w:tcPr>
          <w:p w14:paraId="06CAF8F0" w14:textId="77777777" w:rsidR="00AD560C" w:rsidRPr="003B4A82" w:rsidRDefault="00AD560C" w:rsidP="00A377AB">
            <w:r w:rsidRPr="003B4A82">
              <w:t>stIdentificationInfo</w:t>
            </w:r>
          </w:p>
        </w:tc>
        <w:tc>
          <w:tcPr>
            <w:tcW w:w="8193" w:type="dxa"/>
            <w:vAlign w:val="center"/>
          </w:tcPr>
          <w:p w14:paraId="33BCC91C" w14:textId="77777777" w:rsidR="00AD560C" w:rsidRPr="003B4A82" w:rsidRDefault="00AD560C" w:rsidP="00A377AB">
            <w:r w:rsidRPr="003B4A82">
              <w:rPr>
                <w:rFonts w:hint="eastAsia"/>
              </w:rPr>
              <w:t>身份信息</w:t>
            </w:r>
          </w:p>
        </w:tc>
      </w:tr>
      <w:tr w:rsidR="00AD560C" w:rsidRPr="003B4A82" w14:paraId="240CDB2B" w14:textId="77777777" w:rsidTr="00A377AB">
        <w:trPr>
          <w:jc w:val="center"/>
        </w:trPr>
        <w:tc>
          <w:tcPr>
            <w:tcW w:w="2263" w:type="dxa"/>
            <w:vAlign w:val="center"/>
          </w:tcPr>
          <w:p w14:paraId="6B3E78F2" w14:textId="77777777" w:rsidR="00AD560C" w:rsidRPr="003B4A82" w:rsidRDefault="00AD560C" w:rsidP="00A377AB">
            <w:r w:rsidRPr="003B4A82">
              <w:t>byRes</w:t>
            </w:r>
          </w:p>
        </w:tc>
        <w:tc>
          <w:tcPr>
            <w:tcW w:w="8193" w:type="dxa"/>
            <w:vAlign w:val="center"/>
          </w:tcPr>
          <w:p w14:paraId="56B2CA6F" w14:textId="77777777" w:rsidR="00AD560C" w:rsidRPr="003B4A82" w:rsidRDefault="00AD560C" w:rsidP="00A377AB">
            <w:r w:rsidRPr="003B4A82">
              <w:rPr>
                <w:rFonts w:hint="eastAsia"/>
              </w:rPr>
              <w:t>保留字段</w:t>
            </w:r>
          </w:p>
        </w:tc>
      </w:tr>
    </w:tbl>
    <w:p w14:paraId="1C40C81B" w14:textId="77777777" w:rsidR="00AD560C" w:rsidRPr="003B4A82" w:rsidRDefault="00AD560C" w:rsidP="00AD560C">
      <w:pPr>
        <w:rPr>
          <w:rStyle w:val="a5"/>
          <w:u w:val="none"/>
        </w:rPr>
      </w:pPr>
    </w:p>
    <w:p w14:paraId="7C497238"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28AFDA50" w14:textId="3BDCAAE3" w:rsidR="00AD560C" w:rsidRPr="003B4A82" w:rsidRDefault="00E02404" w:rsidP="00AD560C">
      <w:hyperlink w:anchor="_添加访客黑名单" w:history="1">
        <w:r w:rsidR="00AD560C" w:rsidRPr="003B4A82">
          <w:rPr>
            <w:rStyle w:val="a5"/>
            <w:u w:val="none"/>
          </w:rPr>
          <w:t>NETDEV_AddACSPersonBlackList</w:t>
        </w:r>
      </w:hyperlink>
      <w:r w:rsidR="00AD560C" w:rsidRPr="003B4A82">
        <w:rPr>
          <w:rFonts w:hint="eastAsia"/>
        </w:rPr>
        <w:t>、</w:t>
      </w:r>
      <w:hyperlink w:anchor="_获取下一条记录" w:history="1">
        <w:r w:rsidR="00AD560C" w:rsidRPr="003B4A82">
          <w:rPr>
            <w:rStyle w:val="a5"/>
            <w:u w:val="none"/>
          </w:rPr>
          <w:t>NETDEV_FindNextACSPersonBlackListInfo</w:t>
        </w:r>
      </w:hyperlink>
      <w:r w:rsidR="00AD560C" w:rsidRPr="003B4A82">
        <w:rPr>
          <w:rFonts w:hint="eastAsia"/>
        </w:rPr>
        <w:t>、</w:t>
      </w:r>
    </w:p>
    <w:p w14:paraId="7D56EE39" w14:textId="7D9B1519" w:rsidR="00AD560C" w:rsidRPr="003B4A82" w:rsidRDefault="00E02404" w:rsidP="00AD560C">
      <w:pPr>
        <w:rPr>
          <w:rStyle w:val="a5"/>
          <w:u w:val="none"/>
        </w:rPr>
      </w:pPr>
      <w:hyperlink w:anchor="_获取指定访客黑名单信息" w:history="1">
        <w:r w:rsidR="00AD560C" w:rsidRPr="003B4A82">
          <w:rPr>
            <w:rStyle w:val="a5"/>
            <w:u w:val="none"/>
          </w:rPr>
          <w:t>NETDEV_GetACSPersonBlackList</w:t>
        </w:r>
      </w:hyperlink>
      <w:r w:rsidR="00AD560C" w:rsidRPr="003B4A82">
        <w:rPr>
          <w:rFonts w:hint="eastAsia"/>
        </w:rPr>
        <w:t>、</w:t>
      </w:r>
      <w:hyperlink w:anchor="_修改访客黑名单信息" w:history="1">
        <w:r w:rsidR="00AD560C" w:rsidRPr="003B4A82">
          <w:rPr>
            <w:rStyle w:val="a5"/>
            <w:u w:val="none"/>
          </w:rPr>
          <w:t>NETDEV_ModifyACSPersonBlackList</w:t>
        </w:r>
      </w:hyperlink>
    </w:p>
    <w:p w14:paraId="0AFE05A2" w14:textId="77777777" w:rsidR="00AD560C" w:rsidRPr="003B4A82" w:rsidRDefault="00AD560C" w:rsidP="00AD560C">
      <w:pPr>
        <w:pStyle w:val="3"/>
      </w:pPr>
      <w:bookmarkStart w:id="1636" w:name="_人员列表结构体"/>
      <w:bookmarkStart w:id="1637" w:name="_Toc88647854"/>
      <w:bookmarkEnd w:id="1636"/>
      <w:r w:rsidRPr="003B4A82">
        <w:rPr>
          <w:rFonts w:hint="eastAsia"/>
        </w:rPr>
        <w:t>人员列表结构体</w:t>
      </w:r>
      <w:bookmarkEnd w:id="1637"/>
    </w:p>
    <w:tbl>
      <w:tblPr>
        <w:tblStyle w:val="a7"/>
        <w:tblW w:w="0" w:type="auto"/>
        <w:tblLook w:val="04A0" w:firstRow="1" w:lastRow="0" w:firstColumn="1" w:lastColumn="0" w:noHBand="0" w:noVBand="1"/>
      </w:tblPr>
      <w:tblGrid>
        <w:gridCol w:w="10456"/>
      </w:tblGrid>
      <w:tr w:rsidR="00AD560C" w:rsidRPr="003B4A82" w14:paraId="579335FC" w14:textId="77777777" w:rsidTr="00A377AB">
        <w:tc>
          <w:tcPr>
            <w:tcW w:w="10456" w:type="dxa"/>
          </w:tcPr>
          <w:p w14:paraId="4E2AD451" w14:textId="77777777" w:rsidR="00AD560C" w:rsidRPr="003B4A82" w:rsidRDefault="00AD560C" w:rsidP="00A377AB">
            <w:pPr>
              <w:jc w:val="left"/>
            </w:pPr>
            <w:r w:rsidRPr="003B4A82">
              <w:t>typedef struct tagNETDEVACSPersonList</w:t>
            </w:r>
          </w:p>
          <w:p w14:paraId="5C2017AB" w14:textId="77777777" w:rsidR="00AD560C" w:rsidRPr="003B4A82" w:rsidRDefault="00AD560C" w:rsidP="00A377AB">
            <w:pPr>
              <w:jc w:val="left"/>
            </w:pPr>
            <w:r w:rsidRPr="003B4A82">
              <w:t>{</w:t>
            </w:r>
          </w:p>
          <w:p w14:paraId="5638D8B5" w14:textId="6D51420C" w:rsidR="00AD560C" w:rsidRPr="003B4A82" w:rsidRDefault="00AD560C" w:rsidP="00482E67">
            <w:pPr>
              <w:ind w:leftChars="200" w:left="420"/>
              <w:jc w:val="left"/>
            </w:pPr>
            <w:r w:rsidRPr="003B4A82">
              <w:t>UINT32                      udwNum;</w:t>
            </w:r>
          </w:p>
          <w:p w14:paraId="5DDE6C92" w14:textId="045CD8E3" w:rsidR="00AD560C" w:rsidRPr="003B4A82" w:rsidRDefault="00E02404" w:rsidP="00482E67">
            <w:pPr>
              <w:ind w:leftChars="200" w:left="420"/>
              <w:jc w:val="left"/>
            </w:pPr>
            <w:hyperlink w:anchor="_门禁人员信息结构体" w:history="1">
              <w:r w:rsidR="00AD560C" w:rsidRPr="003B4A82">
                <w:rPr>
                  <w:rStyle w:val="a5"/>
                  <w:u w:val="none"/>
                </w:rPr>
                <w:t>LPNETDEV_ACS_PERSON_INFO_S</w:t>
              </w:r>
            </w:hyperlink>
            <w:r w:rsidR="00AD560C" w:rsidRPr="003B4A82">
              <w:t xml:space="preserve">  pstPersonInfoList;</w:t>
            </w:r>
          </w:p>
          <w:p w14:paraId="38F80E8E" w14:textId="0DBBA8CE" w:rsidR="00AD560C" w:rsidRPr="003B4A82" w:rsidRDefault="00AD560C" w:rsidP="00482E67">
            <w:pPr>
              <w:ind w:leftChars="200" w:left="420"/>
              <w:jc w:val="left"/>
            </w:pPr>
            <w:r w:rsidRPr="003B4A82">
              <w:t>BYTE                        byRes[128];</w:t>
            </w:r>
          </w:p>
          <w:p w14:paraId="1F533E8C" w14:textId="77777777" w:rsidR="00AD560C" w:rsidRPr="003B4A82" w:rsidRDefault="00AD560C" w:rsidP="00A377AB">
            <w:pPr>
              <w:jc w:val="left"/>
            </w:pPr>
            <w:r w:rsidRPr="003B4A82">
              <w:lastRenderedPageBreak/>
              <w:t>}NETDEV_ACS_PERSON_LIST_S, *LPNETDEV_ACS_PERSON_LIST_S;</w:t>
            </w:r>
          </w:p>
        </w:tc>
      </w:tr>
    </w:tbl>
    <w:p w14:paraId="458AD612" w14:textId="77777777" w:rsidR="00AD560C" w:rsidRPr="003B4A82" w:rsidRDefault="00AD560C" w:rsidP="00AD560C">
      <w:pPr>
        <w:rPr>
          <w:b/>
        </w:rPr>
      </w:pPr>
    </w:p>
    <w:p w14:paraId="7A433BFD"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C56104F" w14:textId="77777777" w:rsidTr="00A377AB">
        <w:trPr>
          <w:jc w:val="center"/>
        </w:trPr>
        <w:tc>
          <w:tcPr>
            <w:tcW w:w="2263" w:type="dxa"/>
          </w:tcPr>
          <w:p w14:paraId="006155BF" w14:textId="77777777" w:rsidR="00AD560C" w:rsidRPr="003B4A82" w:rsidRDefault="00AD560C" w:rsidP="00A377AB">
            <w:pPr>
              <w:jc w:val="center"/>
            </w:pPr>
            <w:r w:rsidRPr="003B4A82">
              <w:rPr>
                <w:rFonts w:hint="eastAsia"/>
              </w:rPr>
              <w:t>参数</w:t>
            </w:r>
          </w:p>
        </w:tc>
        <w:tc>
          <w:tcPr>
            <w:tcW w:w="8193" w:type="dxa"/>
          </w:tcPr>
          <w:p w14:paraId="3123252E" w14:textId="77777777" w:rsidR="00AD560C" w:rsidRPr="003B4A82" w:rsidRDefault="00AD560C" w:rsidP="00A377AB">
            <w:pPr>
              <w:jc w:val="center"/>
            </w:pPr>
            <w:r w:rsidRPr="003B4A82">
              <w:rPr>
                <w:rFonts w:hint="eastAsia"/>
              </w:rPr>
              <w:t>说明</w:t>
            </w:r>
          </w:p>
        </w:tc>
      </w:tr>
      <w:tr w:rsidR="00AD560C" w:rsidRPr="003B4A82" w14:paraId="2BBA17CF" w14:textId="77777777" w:rsidTr="00A377AB">
        <w:trPr>
          <w:jc w:val="center"/>
        </w:trPr>
        <w:tc>
          <w:tcPr>
            <w:tcW w:w="2263" w:type="dxa"/>
            <w:vAlign w:val="center"/>
          </w:tcPr>
          <w:p w14:paraId="7CBC6A35" w14:textId="77777777" w:rsidR="00AD560C" w:rsidRPr="003B4A82" w:rsidRDefault="00AD560C" w:rsidP="00A377AB">
            <w:r w:rsidRPr="003B4A82">
              <w:t>udwNum</w:t>
            </w:r>
          </w:p>
        </w:tc>
        <w:tc>
          <w:tcPr>
            <w:tcW w:w="8193" w:type="dxa"/>
            <w:vAlign w:val="center"/>
          </w:tcPr>
          <w:p w14:paraId="63436658" w14:textId="77777777" w:rsidR="00AD560C" w:rsidRPr="003B4A82" w:rsidRDefault="00AD560C" w:rsidP="00A377AB">
            <w:r w:rsidRPr="003B4A82">
              <w:rPr>
                <w:rFonts w:hint="eastAsia"/>
              </w:rPr>
              <w:t>人员数量</w:t>
            </w:r>
          </w:p>
        </w:tc>
      </w:tr>
      <w:tr w:rsidR="00AD560C" w:rsidRPr="003B4A82" w14:paraId="67066AA4" w14:textId="77777777" w:rsidTr="00A377AB">
        <w:trPr>
          <w:jc w:val="center"/>
        </w:trPr>
        <w:tc>
          <w:tcPr>
            <w:tcW w:w="2263" w:type="dxa"/>
            <w:vAlign w:val="center"/>
          </w:tcPr>
          <w:p w14:paraId="1D3031E0" w14:textId="77777777" w:rsidR="00AD560C" w:rsidRPr="003B4A82" w:rsidRDefault="00AD560C" w:rsidP="00A377AB">
            <w:r w:rsidRPr="003B4A82">
              <w:t>pstPersonInfoList</w:t>
            </w:r>
          </w:p>
        </w:tc>
        <w:tc>
          <w:tcPr>
            <w:tcW w:w="8193" w:type="dxa"/>
            <w:vAlign w:val="center"/>
          </w:tcPr>
          <w:p w14:paraId="5CF61166" w14:textId="77777777" w:rsidR="00AD560C" w:rsidRPr="003B4A82" w:rsidRDefault="00AD560C" w:rsidP="00A377AB">
            <w:r w:rsidRPr="003B4A82">
              <w:rPr>
                <w:rFonts w:hint="eastAsia"/>
              </w:rPr>
              <w:t>员工信息列表</w:t>
            </w:r>
            <w:r w:rsidRPr="003B4A82">
              <w:t xml:space="preserve"> 根据udwNum动态申请</w:t>
            </w:r>
          </w:p>
        </w:tc>
      </w:tr>
      <w:tr w:rsidR="00AD560C" w:rsidRPr="003B4A82" w14:paraId="76E28B9B" w14:textId="77777777" w:rsidTr="00A377AB">
        <w:trPr>
          <w:jc w:val="center"/>
        </w:trPr>
        <w:tc>
          <w:tcPr>
            <w:tcW w:w="2263" w:type="dxa"/>
            <w:vAlign w:val="center"/>
          </w:tcPr>
          <w:p w14:paraId="7C3607B1" w14:textId="77777777" w:rsidR="00AD560C" w:rsidRPr="003B4A82" w:rsidRDefault="00AD560C" w:rsidP="00A377AB">
            <w:r w:rsidRPr="003B4A82">
              <w:t>byRes</w:t>
            </w:r>
          </w:p>
        </w:tc>
        <w:tc>
          <w:tcPr>
            <w:tcW w:w="8193" w:type="dxa"/>
            <w:vAlign w:val="center"/>
          </w:tcPr>
          <w:p w14:paraId="3FD203A4" w14:textId="77777777" w:rsidR="00AD560C" w:rsidRPr="003B4A82" w:rsidRDefault="00AD560C" w:rsidP="00A377AB">
            <w:r w:rsidRPr="003B4A82">
              <w:rPr>
                <w:rFonts w:hint="eastAsia"/>
              </w:rPr>
              <w:t>保留字段</w:t>
            </w:r>
          </w:p>
        </w:tc>
      </w:tr>
    </w:tbl>
    <w:p w14:paraId="6C12C220" w14:textId="77777777" w:rsidR="00AD560C" w:rsidRPr="003B4A82" w:rsidRDefault="00AD560C" w:rsidP="00AD560C">
      <w:pPr>
        <w:rPr>
          <w:rStyle w:val="a5"/>
          <w:u w:val="none"/>
        </w:rPr>
      </w:pPr>
    </w:p>
    <w:p w14:paraId="26AE398A"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4E23CFA" w14:textId="29215738" w:rsidR="00AD560C" w:rsidRPr="003B4A82" w:rsidRDefault="00E02404" w:rsidP="00AD560C">
      <w:pPr>
        <w:rPr>
          <w:rStyle w:val="a5"/>
          <w:u w:val="none"/>
        </w:rPr>
      </w:pPr>
      <w:hyperlink w:anchor="_批量添加人员信息" w:history="1">
        <w:r w:rsidR="00AD560C" w:rsidRPr="003B4A82">
          <w:rPr>
            <w:rStyle w:val="a5"/>
            <w:u w:val="none"/>
          </w:rPr>
          <w:t>NETDEV_AddACSPersonList</w:t>
        </w:r>
      </w:hyperlink>
    </w:p>
    <w:p w14:paraId="7649EE20" w14:textId="77777777" w:rsidR="00AD560C" w:rsidRPr="003B4A82" w:rsidRDefault="00AD560C" w:rsidP="00AD560C">
      <w:pPr>
        <w:pStyle w:val="3"/>
      </w:pPr>
      <w:bookmarkStart w:id="1638" w:name="_授权信息结构体"/>
      <w:bookmarkStart w:id="1639" w:name="_Toc88647855"/>
      <w:bookmarkEnd w:id="1638"/>
      <w:r w:rsidRPr="003B4A82">
        <w:rPr>
          <w:rFonts w:hint="eastAsia"/>
        </w:rPr>
        <w:t>授权信息结构体</w:t>
      </w:r>
      <w:bookmarkEnd w:id="1639"/>
    </w:p>
    <w:tbl>
      <w:tblPr>
        <w:tblStyle w:val="a7"/>
        <w:tblW w:w="0" w:type="auto"/>
        <w:tblLook w:val="04A0" w:firstRow="1" w:lastRow="0" w:firstColumn="1" w:lastColumn="0" w:noHBand="0" w:noVBand="1"/>
      </w:tblPr>
      <w:tblGrid>
        <w:gridCol w:w="10456"/>
      </w:tblGrid>
      <w:tr w:rsidR="00AD560C" w:rsidRPr="003B4A82" w14:paraId="6518C418" w14:textId="77777777" w:rsidTr="00A377AB">
        <w:tc>
          <w:tcPr>
            <w:tcW w:w="10456" w:type="dxa"/>
          </w:tcPr>
          <w:p w14:paraId="0D414162" w14:textId="77777777" w:rsidR="00AD560C" w:rsidRPr="003B4A82" w:rsidRDefault="00AD560C" w:rsidP="00A377AB">
            <w:pPr>
              <w:jc w:val="left"/>
            </w:pPr>
            <w:r w:rsidRPr="003B4A82">
              <w:t>typedef struct tagNETDEVACSPermissionInfo</w:t>
            </w:r>
          </w:p>
          <w:p w14:paraId="1B75F48A" w14:textId="77777777" w:rsidR="00AD560C" w:rsidRPr="003B4A82" w:rsidRDefault="00AD560C" w:rsidP="00A377AB">
            <w:pPr>
              <w:jc w:val="left"/>
            </w:pPr>
            <w:r w:rsidRPr="003B4A82">
              <w:t>{</w:t>
            </w:r>
          </w:p>
          <w:p w14:paraId="173324DB" w14:textId="58C8752C" w:rsidR="00AD560C" w:rsidRPr="003B4A82" w:rsidRDefault="00AD560C" w:rsidP="00482E67">
            <w:pPr>
              <w:ind w:leftChars="200" w:left="420"/>
              <w:jc w:val="left"/>
            </w:pPr>
            <w:r w:rsidRPr="003B4A82">
              <w:t>UINT32                       udwPermissionID;</w:t>
            </w:r>
          </w:p>
          <w:p w14:paraId="2019AD6B" w14:textId="5D4A9F79" w:rsidR="00AD560C" w:rsidRPr="003B4A82" w:rsidRDefault="00AD560C" w:rsidP="00482E67">
            <w:pPr>
              <w:ind w:leftChars="200" w:left="420"/>
              <w:jc w:val="left"/>
            </w:pPr>
            <w:r w:rsidRPr="003B4A82">
              <w:t>CHAR                         szPermissionName[NETDEV_LEN_260];</w:t>
            </w:r>
          </w:p>
          <w:p w14:paraId="141E9CC5" w14:textId="3E3ED5A5" w:rsidR="00AD560C" w:rsidRPr="003B4A82" w:rsidRDefault="00AD560C" w:rsidP="00482E67">
            <w:pPr>
              <w:ind w:leftChars="200" w:left="420"/>
              <w:jc w:val="left"/>
            </w:pPr>
            <w:r w:rsidRPr="003B4A82">
              <w:t>UINT32                       udwPermissionType;</w:t>
            </w:r>
          </w:p>
          <w:p w14:paraId="7570DC33" w14:textId="18866BF3" w:rsidR="00AD560C" w:rsidRPr="003B4A82" w:rsidRDefault="00E02404" w:rsidP="00482E67">
            <w:pPr>
              <w:ind w:leftChars="200" w:left="420"/>
              <w:jc w:val="left"/>
            </w:pPr>
            <w:hyperlink w:anchor="_批处理列表" w:history="1">
              <w:r w:rsidR="00753264" w:rsidRPr="003B4A82">
                <w:rPr>
                  <w:rStyle w:val="a5"/>
                  <w:noProof/>
                  <w:u w:val="none"/>
                </w:rPr>
                <w:t>NETDEV_OPERATE_LIST_S</w:t>
              </w:r>
            </w:hyperlink>
            <w:r w:rsidR="00AD560C" w:rsidRPr="003B4A82">
              <w:t xml:space="preserve">        stPersonList;</w:t>
            </w:r>
          </w:p>
          <w:p w14:paraId="05BC77EF" w14:textId="7814E4E1" w:rsidR="00AD560C" w:rsidRPr="003B4A82" w:rsidRDefault="00AD560C" w:rsidP="00482E67">
            <w:pPr>
              <w:ind w:leftChars="200" w:left="420"/>
              <w:jc w:val="left"/>
            </w:pPr>
            <w:r w:rsidRPr="003B4A82">
              <w:t>UINT32                       udwTemplateID;</w:t>
            </w:r>
          </w:p>
          <w:p w14:paraId="2A51B26A" w14:textId="5D5B6D37" w:rsidR="00AD560C" w:rsidRPr="003B4A82" w:rsidRDefault="00E02404" w:rsidP="00482E67">
            <w:pPr>
              <w:ind w:leftChars="200" w:left="420"/>
              <w:jc w:val="left"/>
            </w:pPr>
            <w:hyperlink w:anchor="_时间信息结构体" w:history="1">
              <w:r w:rsidR="006C7462" w:rsidRPr="003B4A82">
                <w:rPr>
                  <w:rStyle w:val="a5"/>
                  <w:u w:val="none"/>
                </w:rPr>
                <w:t>NETDEV_ACS_TIME_SECTION_S</w:t>
              </w:r>
            </w:hyperlink>
            <w:r w:rsidR="00AD560C" w:rsidRPr="003B4A82">
              <w:t xml:space="preserve">    stValidTime;</w:t>
            </w:r>
          </w:p>
          <w:p w14:paraId="1B3654E4" w14:textId="7F2D8FF0" w:rsidR="00AD560C" w:rsidRPr="003B4A82" w:rsidRDefault="00E02404" w:rsidP="00482E67">
            <w:pPr>
              <w:ind w:leftChars="200" w:left="420"/>
              <w:jc w:val="left"/>
            </w:pPr>
            <w:hyperlink w:anchor="_批处理列表" w:history="1">
              <w:r w:rsidR="00753264" w:rsidRPr="003B4A82">
                <w:rPr>
                  <w:rStyle w:val="a5"/>
                  <w:noProof/>
                  <w:u w:val="none"/>
                </w:rPr>
                <w:t>NETDEV_OPERATE_LIST_S</w:t>
              </w:r>
            </w:hyperlink>
            <w:r w:rsidR="00AD560C" w:rsidRPr="003B4A82">
              <w:t xml:space="preserve">        stDoorList;</w:t>
            </w:r>
          </w:p>
          <w:p w14:paraId="0E637424" w14:textId="5AC5B756" w:rsidR="00AD560C" w:rsidRPr="003B4A82" w:rsidRDefault="00AD560C" w:rsidP="00482E67">
            <w:pPr>
              <w:ind w:leftChars="200" w:left="420"/>
              <w:jc w:val="left"/>
            </w:pPr>
            <w:r w:rsidRPr="003B4A82">
              <w:t>BYTE                         byRes[256];</w:t>
            </w:r>
          </w:p>
          <w:p w14:paraId="186B3D3B" w14:textId="77777777" w:rsidR="00AD560C" w:rsidRPr="003B4A82" w:rsidRDefault="00AD560C" w:rsidP="00A377AB">
            <w:pPr>
              <w:jc w:val="left"/>
            </w:pPr>
            <w:r w:rsidRPr="003B4A82">
              <w:t>}NETDEV_ACS_PERMISSION_INFO_S, *LPNETDEV_ACS_PERMISSION_INFO_S;</w:t>
            </w:r>
          </w:p>
        </w:tc>
      </w:tr>
    </w:tbl>
    <w:p w14:paraId="0227A763" w14:textId="77777777" w:rsidR="00AD560C" w:rsidRPr="003B4A82" w:rsidRDefault="00AD560C" w:rsidP="00AD560C">
      <w:pPr>
        <w:rPr>
          <w:b/>
        </w:rPr>
      </w:pPr>
    </w:p>
    <w:p w14:paraId="464D2C3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24728BCD" w14:textId="77777777" w:rsidTr="00A377AB">
        <w:trPr>
          <w:jc w:val="center"/>
        </w:trPr>
        <w:tc>
          <w:tcPr>
            <w:tcW w:w="2263" w:type="dxa"/>
          </w:tcPr>
          <w:p w14:paraId="19A572F4" w14:textId="77777777" w:rsidR="00AD560C" w:rsidRPr="003B4A82" w:rsidRDefault="00AD560C" w:rsidP="00A377AB">
            <w:pPr>
              <w:jc w:val="center"/>
            </w:pPr>
            <w:r w:rsidRPr="003B4A82">
              <w:rPr>
                <w:rFonts w:hint="eastAsia"/>
              </w:rPr>
              <w:t>参数</w:t>
            </w:r>
          </w:p>
        </w:tc>
        <w:tc>
          <w:tcPr>
            <w:tcW w:w="8193" w:type="dxa"/>
          </w:tcPr>
          <w:p w14:paraId="7B37BDA0" w14:textId="77777777" w:rsidR="00AD560C" w:rsidRPr="003B4A82" w:rsidRDefault="00AD560C" w:rsidP="00A377AB">
            <w:pPr>
              <w:jc w:val="center"/>
            </w:pPr>
            <w:r w:rsidRPr="003B4A82">
              <w:rPr>
                <w:rFonts w:hint="eastAsia"/>
              </w:rPr>
              <w:t>说明</w:t>
            </w:r>
          </w:p>
        </w:tc>
      </w:tr>
      <w:tr w:rsidR="00AD560C" w:rsidRPr="003B4A82" w14:paraId="0CEC1677" w14:textId="77777777" w:rsidTr="00A377AB">
        <w:trPr>
          <w:jc w:val="center"/>
        </w:trPr>
        <w:tc>
          <w:tcPr>
            <w:tcW w:w="2263" w:type="dxa"/>
            <w:vAlign w:val="center"/>
          </w:tcPr>
          <w:p w14:paraId="596A07DF" w14:textId="77777777" w:rsidR="00AD560C" w:rsidRPr="003B4A82" w:rsidRDefault="00AD560C" w:rsidP="00A377AB">
            <w:r w:rsidRPr="003B4A82">
              <w:t>udwPermissionID</w:t>
            </w:r>
          </w:p>
        </w:tc>
        <w:tc>
          <w:tcPr>
            <w:tcW w:w="8193" w:type="dxa"/>
            <w:vAlign w:val="center"/>
          </w:tcPr>
          <w:p w14:paraId="53BCCC07" w14:textId="77777777" w:rsidR="00AD560C" w:rsidRPr="003B4A82" w:rsidRDefault="00AD560C" w:rsidP="00A377AB">
            <w:r w:rsidRPr="003B4A82">
              <w:rPr>
                <w:rFonts w:hint="eastAsia"/>
              </w:rPr>
              <w:t>权限</w:t>
            </w:r>
            <w:r w:rsidRPr="003B4A82">
              <w:t>ID</w:t>
            </w:r>
          </w:p>
        </w:tc>
      </w:tr>
      <w:tr w:rsidR="00AD560C" w:rsidRPr="003B4A82" w14:paraId="7B4FCDDA" w14:textId="77777777" w:rsidTr="00A377AB">
        <w:trPr>
          <w:jc w:val="center"/>
        </w:trPr>
        <w:tc>
          <w:tcPr>
            <w:tcW w:w="2263" w:type="dxa"/>
            <w:vAlign w:val="center"/>
          </w:tcPr>
          <w:p w14:paraId="5826989D" w14:textId="77777777" w:rsidR="00AD560C" w:rsidRPr="003B4A82" w:rsidRDefault="00AD560C" w:rsidP="00A377AB">
            <w:r w:rsidRPr="003B4A82">
              <w:t>szPermissionName</w:t>
            </w:r>
          </w:p>
        </w:tc>
        <w:tc>
          <w:tcPr>
            <w:tcW w:w="8193" w:type="dxa"/>
            <w:vAlign w:val="center"/>
          </w:tcPr>
          <w:p w14:paraId="5BB9A084" w14:textId="77777777" w:rsidR="00AD560C" w:rsidRPr="003B4A82" w:rsidRDefault="00AD560C" w:rsidP="00A377AB">
            <w:r w:rsidRPr="003B4A82">
              <w:rPr>
                <w:rFonts w:hint="eastAsia"/>
              </w:rPr>
              <w:t>权限名称</w:t>
            </w:r>
          </w:p>
        </w:tc>
      </w:tr>
      <w:tr w:rsidR="00AD560C" w:rsidRPr="003B4A82" w14:paraId="5F74ED14" w14:textId="77777777" w:rsidTr="00A377AB">
        <w:trPr>
          <w:jc w:val="center"/>
        </w:trPr>
        <w:tc>
          <w:tcPr>
            <w:tcW w:w="2263" w:type="dxa"/>
            <w:vAlign w:val="center"/>
          </w:tcPr>
          <w:p w14:paraId="3F992599" w14:textId="77777777" w:rsidR="00AD560C" w:rsidRPr="003B4A82" w:rsidRDefault="00AD560C" w:rsidP="00A377AB">
            <w:r w:rsidRPr="003B4A82">
              <w:t>udwPermissionType</w:t>
            </w:r>
          </w:p>
        </w:tc>
        <w:tc>
          <w:tcPr>
            <w:tcW w:w="8193" w:type="dxa"/>
            <w:vAlign w:val="center"/>
          </w:tcPr>
          <w:p w14:paraId="71442CBB" w14:textId="77777777" w:rsidR="00AD560C" w:rsidRPr="003B4A82" w:rsidRDefault="00AD560C" w:rsidP="00A377AB">
            <w:r w:rsidRPr="003B4A82">
              <w:rPr>
                <w:rFonts w:hint="eastAsia"/>
              </w:rPr>
              <w:t>权限类型：</w:t>
            </w:r>
            <w:r w:rsidRPr="003B4A82">
              <w:t>0表示员工权限组，1表示访客权限组</w:t>
            </w:r>
          </w:p>
        </w:tc>
      </w:tr>
      <w:tr w:rsidR="00AD560C" w:rsidRPr="003B4A82" w14:paraId="41C36917" w14:textId="77777777" w:rsidTr="00A377AB">
        <w:trPr>
          <w:jc w:val="center"/>
        </w:trPr>
        <w:tc>
          <w:tcPr>
            <w:tcW w:w="2263" w:type="dxa"/>
            <w:vAlign w:val="center"/>
          </w:tcPr>
          <w:p w14:paraId="23B80EE1" w14:textId="77777777" w:rsidR="00AD560C" w:rsidRPr="003B4A82" w:rsidRDefault="00AD560C" w:rsidP="00A377AB">
            <w:r w:rsidRPr="003B4A82">
              <w:t>stPersonList</w:t>
            </w:r>
          </w:p>
        </w:tc>
        <w:tc>
          <w:tcPr>
            <w:tcW w:w="8193" w:type="dxa"/>
            <w:vAlign w:val="center"/>
          </w:tcPr>
          <w:p w14:paraId="671F95D1" w14:textId="77777777" w:rsidR="00AD560C" w:rsidRPr="003B4A82" w:rsidRDefault="00AD560C" w:rsidP="00A377AB">
            <w:r w:rsidRPr="003B4A82">
              <w:rPr>
                <w:rFonts w:hint="eastAsia"/>
              </w:rPr>
              <w:t>人员</w:t>
            </w:r>
            <w:r w:rsidRPr="003B4A82">
              <w:t>ID列表，其中dwSize为人员个数</w:t>
            </w:r>
          </w:p>
        </w:tc>
      </w:tr>
      <w:tr w:rsidR="00AD560C" w:rsidRPr="003B4A82" w14:paraId="07314814" w14:textId="77777777" w:rsidTr="00A377AB">
        <w:trPr>
          <w:jc w:val="center"/>
        </w:trPr>
        <w:tc>
          <w:tcPr>
            <w:tcW w:w="2263" w:type="dxa"/>
            <w:vAlign w:val="center"/>
          </w:tcPr>
          <w:p w14:paraId="00A35BFE" w14:textId="77777777" w:rsidR="00AD560C" w:rsidRPr="003B4A82" w:rsidRDefault="00AD560C" w:rsidP="00A377AB">
            <w:r w:rsidRPr="003B4A82">
              <w:t>udwTemplateID</w:t>
            </w:r>
          </w:p>
        </w:tc>
        <w:tc>
          <w:tcPr>
            <w:tcW w:w="8193" w:type="dxa"/>
            <w:vAlign w:val="center"/>
          </w:tcPr>
          <w:p w14:paraId="160CE170" w14:textId="77777777" w:rsidR="00AD560C" w:rsidRPr="003B4A82" w:rsidRDefault="00AD560C" w:rsidP="00A377AB">
            <w:r w:rsidRPr="003B4A82">
              <w:rPr>
                <w:rFonts w:hint="eastAsia"/>
              </w:rPr>
              <w:t>时间模板</w:t>
            </w:r>
            <w:r w:rsidRPr="003B4A82">
              <w:t>ID</w:t>
            </w:r>
          </w:p>
        </w:tc>
      </w:tr>
      <w:tr w:rsidR="00AD560C" w:rsidRPr="003B4A82" w14:paraId="33F4FFFD" w14:textId="77777777" w:rsidTr="00A377AB">
        <w:trPr>
          <w:jc w:val="center"/>
        </w:trPr>
        <w:tc>
          <w:tcPr>
            <w:tcW w:w="2263" w:type="dxa"/>
            <w:vAlign w:val="center"/>
          </w:tcPr>
          <w:p w14:paraId="08A6E3B3" w14:textId="77777777" w:rsidR="00AD560C" w:rsidRPr="003B4A82" w:rsidRDefault="00AD560C" w:rsidP="00A377AB">
            <w:r w:rsidRPr="003B4A82">
              <w:t>stValidTime</w:t>
            </w:r>
          </w:p>
        </w:tc>
        <w:tc>
          <w:tcPr>
            <w:tcW w:w="8193" w:type="dxa"/>
            <w:vAlign w:val="center"/>
          </w:tcPr>
          <w:p w14:paraId="0579FD3F" w14:textId="77777777" w:rsidR="00AD560C" w:rsidRPr="003B4A82" w:rsidRDefault="00AD560C" w:rsidP="00A377AB">
            <w:r w:rsidRPr="003B4A82">
              <w:rPr>
                <w:rFonts w:hint="eastAsia"/>
              </w:rPr>
              <w:t>有效时间</w:t>
            </w:r>
          </w:p>
        </w:tc>
      </w:tr>
      <w:tr w:rsidR="00AD560C" w:rsidRPr="003B4A82" w14:paraId="1F583A43" w14:textId="77777777" w:rsidTr="00A377AB">
        <w:trPr>
          <w:jc w:val="center"/>
        </w:trPr>
        <w:tc>
          <w:tcPr>
            <w:tcW w:w="2263" w:type="dxa"/>
            <w:vAlign w:val="center"/>
          </w:tcPr>
          <w:p w14:paraId="590D618A" w14:textId="77777777" w:rsidR="00AD560C" w:rsidRPr="003B4A82" w:rsidRDefault="00AD560C" w:rsidP="00A377AB">
            <w:r w:rsidRPr="003B4A82">
              <w:t>stDoorList</w:t>
            </w:r>
          </w:p>
        </w:tc>
        <w:tc>
          <w:tcPr>
            <w:tcW w:w="8193" w:type="dxa"/>
            <w:vAlign w:val="center"/>
          </w:tcPr>
          <w:p w14:paraId="7163DE68" w14:textId="77777777" w:rsidR="00AD560C" w:rsidRPr="003B4A82" w:rsidRDefault="00AD560C" w:rsidP="00A377AB">
            <w:r w:rsidRPr="003B4A82">
              <w:rPr>
                <w:rFonts w:hint="eastAsia"/>
              </w:rPr>
              <w:t>门通道列表</w:t>
            </w:r>
            <w:r w:rsidRPr="003B4A82">
              <w:t>, 其中dwSize为门通道个数</w:t>
            </w:r>
          </w:p>
        </w:tc>
      </w:tr>
    </w:tbl>
    <w:p w14:paraId="16BFE732" w14:textId="77777777" w:rsidR="00AD560C" w:rsidRPr="003B4A82" w:rsidRDefault="00AD560C" w:rsidP="00AD560C">
      <w:pPr>
        <w:rPr>
          <w:rStyle w:val="a5"/>
          <w:u w:val="none"/>
        </w:rPr>
      </w:pPr>
    </w:p>
    <w:p w14:paraId="5B152E3F"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69C12DB" w14:textId="57B471BE" w:rsidR="00AD560C" w:rsidRPr="003B4A82" w:rsidRDefault="00E02404" w:rsidP="00AD560C">
      <w:hyperlink w:anchor="_添加人员授权组信息" w:history="1">
        <w:r w:rsidR="00AD560C" w:rsidRPr="003B4A82">
          <w:rPr>
            <w:rStyle w:val="a5"/>
            <w:u w:val="none"/>
          </w:rPr>
          <w:t>NETDEV_AddACSPersonPermissionGroup</w:t>
        </w:r>
      </w:hyperlink>
      <w:r w:rsidR="00AD560C" w:rsidRPr="003B4A82">
        <w:rPr>
          <w:rFonts w:hint="eastAsia"/>
        </w:rPr>
        <w:t>、</w:t>
      </w:r>
      <w:hyperlink w:anchor="_获取下一条记录_1" w:history="1">
        <w:r w:rsidR="00AD560C" w:rsidRPr="003B4A82">
          <w:rPr>
            <w:rStyle w:val="a5"/>
            <w:u w:val="none"/>
          </w:rPr>
          <w:t>NETDEV_FindNextACSPermissionGroupInfo</w:t>
        </w:r>
      </w:hyperlink>
      <w:r w:rsidR="00AD560C" w:rsidRPr="003B4A82">
        <w:rPr>
          <w:rFonts w:hint="eastAsia"/>
        </w:rPr>
        <w:t>、</w:t>
      </w:r>
    </w:p>
    <w:p w14:paraId="3C8C51F2" w14:textId="3D486182" w:rsidR="00AD560C" w:rsidRPr="003B4A82" w:rsidRDefault="00E02404" w:rsidP="00AD560C">
      <w:pPr>
        <w:rPr>
          <w:rStyle w:val="a5"/>
          <w:u w:val="none"/>
        </w:rPr>
      </w:pPr>
      <w:hyperlink w:anchor="_获取单个授权组信息" w:history="1">
        <w:r w:rsidR="00AD560C" w:rsidRPr="003B4A82">
          <w:rPr>
            <w:rStyle w:val="a5"/>
            <w:u w:val="none"/>
          </w:rPr>
          <w:t>NETDEV_GetSinglePermGroupInfo</w:t>
        </w:r>
      </w:hyperlink>
      <w:r w:rsidR="00AD560C" w:rsidRPr="003B4A82">
        <w:rPr>
          <w:rFonts w:hint="eastAsia"/>
        </w:rPr>
        <w:t>、</w:t>
      </w:r>
      <w:hyperlink w:anchor="_修改人员授权组信息" w:history="1">
        <w:r w:rsidR="00AD560C" w:rsidRPr="003B4A82">
          <w:rPr>
            <w:rStyle w:val="a5"/>
            <w:u w:val="none"/>
          </w:rPr>
          <w:t>NETDEV_ModifyACSPersonPermissionGroup</w:t>
        </w:r>
      </w:hyperlink>
    </w:p>
    <w:p w14:paraId="6E308A73" w14:textId="77777777" w:rsidR="00AD560C" w:rsidRPr="003B4A82" w:rsidRDefault="00AD560C" w:rsidP="00AD560C">
      <w:pPr>
        <w:pStyle w:val="3"/>
      </w:pPr>
      <w:bookmarkStart w:id="1640" w:name="_人脸识别模块批量操作列表结构体"/>
      <w:bookmarkStart w:id="1641" w:name="_Toc88647856"/>
      <w:bookmarkEnd w:id="1640"/>
      <w:r w:rsidRPr="003B4A82">
        <w:rPr>
          <w:rFonts w:hint="eastAsia"/>
        </w:rPr>
        <w:t>人脸识别模块批量操作列表结构体</w:t>
      </w:r>
      <w:bookmarkEnd w:id="1641"/>
    </w:p>
    <w:tbl>
      <w:tblPr>
        <w:tblStyle w:val="a7"/>
        <w:tblW w:w="0" w:type="auto"/>
        <w:tblLook w:val="04A0" w:firstRow="1" w:lastRow="0" w:firstColumn="1" w:lastColumn="0" w:noHBand="0" w:noVBand="1"/>
      </w:tblPr>
      <w:tblGrid>
        <w:gridCol w:w="10456"/>
      </w:tblGrid>
      <w:tr w:rsidR="00AD560C" w:rsidRPr="003B4A82" w14:paraId="0CCAF05D" w14:textId="77777777" w:rsidTr="00A377AB">
        <w:tc>
          <w:tcPr>
            <w:tcW w:w="10456" w:type="dxa"/>
          </w:tcPr>
          <w:p w14:paraId="573C604D" w14:textId="77777777" w:rsidR="00AD560C" w:rsidRPr="003B4A82" w:rsidRDefault="00AD560C" w:rsidP="00A377AB">
            <w:pPr>
              <w:jc w:val="left"/>
            </w:pPr>
            <w:r w:rsidRPr="003B4A82">
              <w:t>typedef struct tagNETDEVFaceBatchList</w:t>
            </w:r>
          </w:p>
          <w:p w14:paraId="424753FF" w14:textId="77777777" w:rsidR="00AD560C" w:rsidRPr="003B4A82" w:rsidRDefault="00AD560C" w:rsidP="00A377AB">
            <w:pPr>
              <w:jc w:val="left"/>
            </w:pPr>
            <w:r w:rsidRPr="003B4A82">
              <w:t>{</w:t>
            </w:r>
          </w:p>
          <w:p w14:paraId="456E384D" w14:textId="179DF996" w:rsidR="00AD560C" w:rsidRPr="003B4A82" w:rsidRDefault="00AD560C" w:rsidP="00A32382">
            <w:pPr>
              <w:ind w:leftChars="200" w:left="420"/>
              <w:jc w:val="left"/>
            </w:pPr>
            <w:r w:rsidRPr="003B4A82">
              <w:t>UINT32                      udwNum;</w:t>
            </w:r>
          </w:p>
          <w:p w14:paraId="3072B392" w14:textId="321A989A" w:rsidR="00AD560C" w:rsidRPr="003B4A82" w:rsidRDefault="00E02404" w:rsidP="00A32382">
            <w:pPr>
              <w:ind w:leftChars="200" w:left="420"/>
              <w:jc w:val="left"/>
            </w:pPr>
            <w:hyperlink w:anchor="_人脸识别模块批量操作信息结构体" w:history="1">
              <w:r w:rsidR="00AD560C" w:rsidRPr="003B4A82">
                <w:rPr>
                  <w:rStyle w:val="a5"/>
                  <w:u w:val="none"/>
                </w:rPr>
                <w:t>LPNETDEV_FACE_BATCH_INFO_S</w:t>
              </w:r>
            </w:hyperlink>
            <w:r w:rsidR="00AD560C" w:rsidRPr="003B4A82">
              <w:t xml:space="preserve">  pstBatchList;</w:t>
            </w:r>
          </w:p>
          <w:p w14:paraId="3B5FBA76" w14:textId="0B10A285" w:rsidR="00AD560C" w:rsidRPr="003B4A82" w:rsidRDefault="00AD560C" w:rsidP="00A32382">
            <w:pPr>
              <w:ind w:leftChars="200" w:left="420"/>
              <w:jc w:val="left"/>
            </w:pPr>
            <w:r w:rsidRPr="003B4A82">
              <w:lastRenderedPageBreak/>
              <w:t>BYTE                        byRes[128];</w:t>
            </w:r>
          </w:p>
          <w:p w14:paraId="62811336" w14:textId="77777777" w:rsidR="00AD560C" w:rsidRPr="003B4A82" w:rsidRDefault="00AD560C" w:rsidP="00A377AB">
            <w:pPr>
              <w:jc w:val="left"/>
            </w:pPr>
            <w:r w:rsidRPr="003B4A82">
              <w:t>}NETDEV_FACE_BATCH_LIST_S,*LPNETDEV_FACE_BATCH_LIST_S;</w:t>
            </w:r>
          </w:p>
        </w:tc>
      </w:tr>
    </w:tbl>
    <w:p w14:paraId="6073C8EB" w14:textId="77777777" w:rsidR="00AD560C" w:rsidRPr="003B4A82" w:rsidRDefault="00AD560C" w:rsidP="00AD560C">
      <w:pPr>
        <w:rPr>
          <w:b/>
        </w:rPr>
      </w:pPr>
    </w:p>
    <w:p w14:paraId="54EFD4D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80FA47A" w14:textId="77777777" w:rsidTr="00A377AB">
        <w:trPr>
          <w:jc w:val="center"/>
        </w:trPr>
        <w:tc>
          <w:tcPr>
            <w:tcW w:w="2263" w:type="dxa"/>
          </w:tcPr>
          <w:p w14:paraId="0FC5CE92" w14:textId="77777777" w:rsidR="00AD560C" w:rsidRPr="003B4A82" w:rsidRDefault="00AD560C" w:rsidP="00A377AB">
            <w:pPr>
              <w:jc w:val="center"/>
            </w:pPr>
            <w:r w:rsidRPr="003B4A82">
              <w:rPr>
                <w:rFonts w:hint="eastAsia"/>
              </w:rPr>
              <w:t>参数</w:t>
            </w:r>
          </w:p>
        </w:tc>
        <w:tc>
          <w:tcPr>
            <w:tcW w:w="8193" w:type="dxa"/>
          </w:tcPr>
          <w:p w14:paraId="329277EE" w14:textId="77777777" w:rsidR="00AD560C" w:rsidRPr="003B4A82" w:rsidRDefault="00AD560C" w:rsidP="00A377AB">
            <w:pPr>
              <w:jc w:val="center"/>
            </w:pPr>
            <w:r w:rsidRPr="003B4A82">
              <w:rPr>
                <w:rFonts w:hint="eastAsia"/>
              </w:rPr>
              <w:t>说明</w:t>
            </w:r>
          </w:p>
        </w:tc>
      </w:tr>
      <w:tr w:rsidR="00AD560C" w:rsidRPr="003B4A82" w14:paraId="67AEF783" w14:textId="77777777" w:rsidTr="00A377AB">
        <w:trPr>
          <w:jc w:val="center"/>
        </w:trPr>
        <w:tc>
          <w:tcPr>
            <w:tcW w:w="2263" w:type="dxa"/>
            <w:vAlign w:val="center"/>
          </w:tcPr>
          <w:p w14:paraId="4B25ACF1" w14:textId="77777777" w:rsidR="00AD560C" w:rsidRPr="003B4A82" w:rsidRDefault="00AD560C" w:rsidP="00A377AB">
            <w:r w:rsidRPr="003B4A82">
              <w:t>udwNum</w:t>
            </w:r>
          </w:p>
        </w:tc>
        <w:tc>
          <w:tcPr>
            <w:tcW w:w="8193" w:type="dxa"/>
            <w:vAlign w:val="center"/>
          </w:tcPr>
          <w:p w14:paraId="7F688478" w14:textId="77777777" w:rsidR="00AD560C" w:rsidRPr="003B4A82" w:rsidRDefault="00AD560C" w:rsidP="00A377AB">
            <w:r w:rsidRPr="003B4A82">
              <w:rPr>
                <w:rFonts w:hint="eastAsia"/>
              </w:rPr>
              <w:t>批量操作数量</w:t>
            </w:r>
          </w:p>
        </w:tc>
      </w:tr>
      <w:tr w:rsidR="00AD560C" w:rsidRPr="003B4A82" w14:paraId="6D546340" w14:textId="77777777" w:rsidTr="00A377AB">
        <w:trPr>
          <w:jc w:val="center"/>
        </w:trPr>
        <w:tc>
          <w:tcPr>
            <w:tcW w:w="2263" w:type="dxa"/>
            <w:vAlign w:val="center"/>
          </w:tcPr>
          <w:p w14:paraId="3E5A499C" w14:textId="77777777" w:rsidR="00AD560C" w:rsidRPr="003B4A82" w:rsidRDefault="00AD560C" w:rsidP="00A377AB">
            <w:r w:rsidRPr="003B4A82">
              <w:t>pstBatchList</w:t>
            </w:r>
          </w:p>
        </w:tc>
        <w:tc>
          <w:tcPr>
            <w:tcW w:w="8193" w:type="dxa"/>
            <w:vAlign w:val="center"/>
          </w:tcPr>
          <w:p w14:paraId="28C6CA87" w14:textId="77777777" w:rsidR="00AD560C" w:rsidRPr="003B4A82" w:rsidRDefault="00AD560C" w:rsidP="00A377AB">
            <w:r w:rsidRPr="003B4A82">
              <w:rPr>
                <w:rFonts w:hint="eastAsia"/>
              </w:rPr>
              <w:t>批量操作信息</w:t>
            </w:r>
            <w:r w:rsidRPr="003B4A82">
              <w:t xml:space="preserve"> 根据udwNum进行动态申请</w:t>
            </w:r>
          </w:p>
        </w:tc>
      </w:tr>
      <w:tr w:rsidR="00AD560C" w:rsidRPr="003B4A82" w14:paraId="29E008E4" w14:textId="77777777" w:rsidTr="00A377AB">
        <w:trPr>
          <w:jc w:val="center"/>
        </w:trPr>
        <w:tc>
          <w:tcPr>
            <w:tcW w:w="2263" w:type="dxa"/>
            <w:vAlign w:val="center"/>
          </w:tcPr>
          <w:p w14:paraId="59706FA8" w14:textId="77777777" w:rsidR="00AD560C" w:rsidRPr="003B4A82" w:rsidRDefault="00AD560C" w:rsidP="00A377AB">
            <w:r w:rsidRPr="003B4A82">
              <w:t>byRes</w:t>
            </w:r>
          </w:p>
        </w:tc>
        <w:tc>
          <w:tcPr>
            <w:tcW w:w="8193" w:type="dxa"/>
            <w:vAlign w:val="center"/>
          </w:tcPr>
          <w:p w14:paraId="49785EF7" w14:textId="77777777" w:rsidR="00AD560C" w:rsidRPr="003B4A82" w:rsidRDefault="00AD560C" w:rsidP="00A377AB">
            <w:r w:rsidRPr="003B4A82">
              <w:rPr>
                <w:rFonts w:hint="eastAsia"/>
              </w:rPr>
              <w:t>保留字段</w:t>
            </w:r>
          </w:p>
        </w:tc>
      </w:tr>
    </w:tbl>
    <w:p w14:paraId="12C1E088" w14:textId="77777777" w:rsidR="00AD560C" w:rsidRPr="003B4A82" w:rsidRDefault="00AD560C" w:rsidP="00AD560C">
      <w:pPr>
        <w:rPr>
          <w:rStyle w:val="a5"/>
          <w:u w:val="none"/>
        </w:rPr>
      </w:pPr>
    </w:p>
    <w:p w14:paraId="32CF82BF"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DD79BD9" w14:textId="64D7DC03" w:rsidR="00AD560C" w:rsidRPr="003B4A82" w:rsidRDefault="00E02404" w:rsidP="00AD560C">
      <w:pPr>
        <w:rPr>
          <w:rStyle w:val="a5"/>
          <w:u w:val="none"/>
        </w:rPr>
      </w:pPr>
      <w:hyperlink w:anchor="_批量删除门禁人员信息" w:history="1">
        <w:r w:rsidR="00AD560C" w:rsidRPr="003B4A82">
          <w:rPr>
            <w:rStyle w:val="a5"/>
            <w:u w:val="none"/>
          </w:rPr>
          <w:t>NETDEV_DeleteACSPersonList</w:t>
        </w:r>
      </w:hyperlink>
    </w:p>
    <w:p w14:paraId="3382B218" w14:textId="77777777" w:rsidR="00AD560C" w:rsidRPr="003B4A82" w:rsidRDefault="00AD560C" w:rsidP="00AD560C">
      <w:pPr>
        <w:pStyle w:val="3"/>
      </w:pPr>
      <w:bookmarkStart w:id="1642" w:name="_人脸识别模块批量操作信息结构体"/>
      <w:bookmarkStart w:id="1643" w:name="_Toc88647857"/>
      <w:bookmarkEnd w:id="1642"/>
      <w:r w:rsidRPr="003B4A82">
        <w:rPr>
          <w:rFonts w:hint="eastAsia"/>
        </w:rPr>
        <w:t>人脸识别模块批量操作信息结构体</w:t>
      </w:r>
      <w:bookmarkEnd w:id="1643"/>
    </w:p>
    <w:tbl>
      <w:tblPr>
        <w:tblStyle w:val="a7"/>
        <w:tblW w:w="0" w:type="auto"/>
        <w:tblLook w:val="04A0" w:firstRow="1" w:lastRow="0" w:firstColumn="1" w:lastColumn="0" w:noHBand="0" w:noVBand="1"/>
      </w:tblPr>
      <w:tblGrid>
        <w:gridCol w:w="10456"/>
      </w:tblGrid>
      <w:tr w:rsidR="00AD560C" w:rsidRPr="003B4A82" w14:paraId="56415D6E" w14:textId="77777777" w:rsidTr="00A377AB">
        <w:tc>
          <w:tcPr>
            <w:tcW w:w="10456" w:type="dxa"/>
          </w:tcPr>
          <w:p w14:paraId="37F70987" w14:textId="77777777" w:rsidR="00AD560C" w:rsidRPr="003B4A82" w:rsidRDefault="00AD560C" w:rsidP="00A377AB">
            <w:pPr>
              <w:jc w:val="left"/>
            </w:pPr>
            <w:r w:rsidRPr="003B4A82">
              <w:t>typedef struct tagNETDEVFaceBatchInfo</w:t>
            </w:r>
          </w:p>
          <w:p w14:paraId="1B354C79" w14:textId="77777777" w:rsidR="00AD560C" w:rsidRPr="003B4A82" w:rsidRDefault="00AD560C" w:rsidP="00A377AB">
            <w:pPr>
              <w:jc w:val="left"/>
            </w:pPr>
            <w:r w:rsidRPr="003B4A82">
              <w:t>{</w:t>
            </w:r>
          </w:p>
          <w:p w14:paraId="66C37BEC" w14:textId="1DC32A72" w:rsidR="00AD560C" w:rsidRPr="003B4A82" w:rsidRDefault="00AD560C" w:rsidP="00A32382">
            <w:pPr>
              <w:ind w:leftChars="200" w:left="420"/>
              <w:jc w:val="left"/>
            </w:pPr>
            <w:r w:rsidRPr="003B4A82">
              <w:t>UINT32   udwReqSeq;</w:t>
            </w:r>
          </w:p>
          <w:p w14:paraId="7475EEE3" w14:textId="7CC81A29" w:rsidR="00AD560C" w:rsidRPr="003B4A82" w:rsidRDefault="00AD560C" w:rsidP="00A32382">
            <w:pPr>
              <w:ind w:leftChars="200" w:left="420"/>
              <w:jc w:val="left"/>
            </w:pPr>
            <w:r w:rsidRPr="003B4A82">
              <w:t>UINT32   udwResultCode;</w:t>
            </w:r>
          </w:p>
          <w:p w14:paraId="6B5A78B7" w14:textId="6046DCEC" w:rsidR="00AD560C" w:rsidRPr="003B4A82" w:rsidRDefault="00AD560C" w:rsidP="00A32382">
            <w:pPr>
              <w:ind w:leftChars="200" w:left="420"/>
              <w:jc w:val="left"/>
            </w:pPr>
            <w:r w:rsidRPr="003B4A82">
              <w:t>UINT32   udwID;</w:t>
            </w:r>
          </w:p>
          <w:p w14:paraId="08D6073C" w14:textId="0364D75B" w:rsidR="00AD560C" w:rsidRPr="003B4A82" w:rsidRDefault="00AD560C" w:rsidP="00A32382">
            <w:pPr>
              <w:ind w:leftChars="200" w:left="420"/>
              <w:jc w:val="left"/>
            </w:pPr>
            <w:r w:rsidRPr="003B4A82">
              <w:t>BYTE    byRes[128];</w:t>
            </w:r>
          </w:p>
          <w:p w14:paraId="15E03AED" w14:textId="77777777" w:rsidR="00AD560C" w:rsidRPr="003B4A82" w:rsidRDefault="00AD560C" w:rsidP="00A377AB">
            <w:pPr>
              <w:jc w:val="left"/>
            </w:pPr>
            <w:r w:rsidRPr="003B4A82">
              <w:t>}NETDEV_FACE_BATCH_INFO_S,*LPNETDEV_FACE_BATCH_INFO_S;</w:t>
            </w:r>
          </w:p>
        </w:tc>
      </w:tr>
    </w:tbl>
    <w:p w14:paraId="24AA1BCE" w14:textId="77777777" w:rsidR="00AD560C" w:rsidRPr="003B4A82" w:rsidRDefault="00AD560C" w:rsidP="00AD560C">
      <w:pPr>
        <w:rPr>
          <w:b/>
        </w:rPr>
      </w:pPr>
    </w:p>
    <w:p w14:paraId="2CF97552"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09A484C" w14:textId="77777777" w:rsidTr="00A377AB">
        <w:trPr>
          <w:jc w:val="center"/>
        </w:trPr>
        <w:tc>
          <w:tcPr>
            <w:tcW w:w="2263" w:type="dxa"/>
          </w:tcPr>
          <w:p w14:paraId="79168934" w14:textId="77777777" w:rsidR="00AD560C" w:rsidRPr="003B4A82" w:rsidRDefault="00AD560C" w:rsidP="00A377AB">
            <w:pPr>
              <w:jc w:val="center"/>
            </w:pPr>
            <w:r w:rsidRPr="003B4A82">
              <w:rPr>
                <w:rFonts w:hint="eastAsia"/>
              </w:rPr>
              <w:t>参数</w:t>
            </w:r>
          </w:p>
        </w:tc>
        <w:tc>
          <w:tcPr>
            <w:tcW w:w="8193" w:type="dxa"/>
          </w:tcPr>
          <w:p w14:paraId="709A757E" w14:textId="77777777" w:rsidR="00AD560C" w:rsidRPr="003B4A82" w:rsidRDefault="00AD560C" w:rsidP="00A377AB">
            <w:pPr>
              <w:jc w:val="center"/>
            </w:pPr>
            <w:r w:rsidRPr="003B4A82">
              <w:rPr>
                <w:rFonts w:hint="eastAsia"/>
              </w:rPr>
              <w:t>说明</w:t>
            </w:r>
          </w:p>
        </w:tc>
      </w:tr>
      <w:tr w:rsidR="00AD560C" w:rsidRPr="003B4A82" w14:paraId="4ABC3C0F" w14:textId="77777777" w:rsidTr="00A377AB">
        <w:trPr>
          <w:jc w:val="center"/>
        </w:trPr>
        <w:tc>
          <w:tcPr>
            <w:tcW w:w="2263" w:type="dxa"/>
            <w:vAlign w:val="center"/>
          </w:tcPr>
          <w:p w14:paraId="69D4909B" w14:textId="77777777" w:rsidR="00AD560C" w:rsidRPr="003B4A82" w:rsidRDefault="00AD560C" w:rsidP="00A377AB">
            <w:r w:rsidRPr="003B4A82">
              <w:t>udwReqSeq</w:t>
            </w:r>
          </w:p>
        </w:tc>
        <w:tc>
          <w:tcPr>
            <w:tcW w:w="8193" w:type="dxa"/>
            <w:vAlign w:val="center"/>
          </w:tcPr>
          <w:p w14:paraId="1ABC7409" w14:textId="77777777" w:rsidR="00AD560C" w:rsidRPr="003B4A82" w:rsidRDefault="00AD560C" w:rsidP="00A377AB">
            <w:r w:rsidRPr="003B4A82">
              <w:rPr>
                <w:rFonts w:hint="eastAsia"/>
              </w:rPr>
              <w:t>请求数据序号</w:t>
            </w:r>
          </w:p>
        </w:tc>
      </w:tr>
      <w:tr w:rsidR="00AD560C" w:rsidRPr="003B4A82" w14:paraId="655FB5F2" w14:textId="77777777" w:rsidTr="00A377AB">
        <w:trPr>
          <w:jc w:val="center"/>
        </w:trPr>
        <w:tc>
          <w:tcPr>
            <w:tcW w:w="2263" w:type="dxa"/>
            <w:vAlign w:val="center"/>
          </w:tcPr>
          <w:p w14:paraId="3258ED88" w14:textId="77777777" w:rsidR="00AD560C" w:rsidRPr="003B4A82" w:rsidRDefault="00AD560C" w:rsidP="00A377AB">
            <w:r w:rsidRPr="003B4A82">
              <w:t>udwResultCode</w:t>
            </w:r>
          </w:p>
        </w:tc>
        <w:tc>
          <w:tcPr>
            <w:tcW w:w="8193" w:type="dxa"/>
            <w:vAlign w:val="center"/>
          </w:tcPr>
          <w:p w14:paraId="189D4B55" w14:textId="77777777" w:rsidR="00AD560C" w:rsidRPr="003B4A82" w:rsidRDefault="00AD560C" w:rsidP="00A377AB">
            <w:r w:rsidRPr="003B4A82">
              <w:rPr>
                <w:rFonts w:hint="eastAsia"/>
              </w:rPr>
              <w:t>返回错误码</w:t>
            </w:r>
          </w:p>
        </w:tc>
      </w:tr>
      <w:tr w:rsidR="00AD560C" w:rsidRPr="003B4A82" w14:paraId="0047523A" w14:textId="77777777" w:rsidTr="00A377AB">
        <w:trPr>
          <w:jc w:val="center"/>
        </w:trPr>
        <w:tc>
          <w:tcPr>
            <w:tcW w:w="2263" w:type="dxa"/>
            <w:vAlign w:val="center"/>
          </w:tcPr>
          <w:p w14:paraId="23D3FC5A" w14:textId="77777777" w:rsidR="00AD560C" w:rsidRPr="003B4A82" w:rsidRDefault="00AD560C" w:rsidP="00A377AB">
            <w:r w:rsidRPr="003B4A82">
              <w:t>udwID</w:t>
            </w:r>
          </w:p>
        </w:tc>
        <w:tc>
          <w:tcPr>
            <w:tcW w:w="8193" w:type="dxa"/>
            <w:vAlign w:val="center"/>
          </w:tcPr>
          <w:p w14:paraId="1684D0B4" w14:textId="77777777" w:rsidR="00AD560C" w:rsidRPr="003B4A82" w:rsidRDefault="00AD560C" w:rsidP="00A377AB">
            <w:r w:rsidRPr="003B4A82">
              <w:rPr>
                <w:rFonts w:hint="eastAsia"/>
              </w:rPr>
              <w:t>编号</w:t>
            </w:r>
          </w:p>
        </w:tc>
      </w:tr>
      <w:tr w:rsidR="00AD560C" w:rsidRPr="003B4A82" w14:paraId="3E0E341C" w14:textId="77777777" w:rsidTr="00A377AB">
        <w:trPr>
          <w:jc w:val="center"/>
        </w:trPr>
        <w:tc>
          <w:tcPr>
            <w:tcW w:w="2263" w:type="dxa"/>
            <w:vAlign w:val="center"/>
          </w:tcPr>
          <w:p w14:paraId="4B2A1D76" w14:textId="77777777" w:rsidR="00AD560C" w:rsidRPr="003B4A82" w:rsidRDefault="00AD560C" w:rsidP="00A377AB">
            <w:r w:rsidRPr="003B4A82">
              <w:t>byRes</w:t>
            </w:r>
          </w:p>
        </w:tc>
        <w:tc>
          <w:tcPr>
            <w:tcW w:w="8193" w:type="dxa"/>
            <w:vAlign w:val="center"/>
          </w:tcPr>
          <w:p w14:paraId="29B92005" w14:textId="77777777" w:rsidR="00AD560C" w:rsidRPr="003B4A82" w:rsidRDefault="00AD560C" w:rsidP="00A377AB">
            <w:r w:rsidRPr="003B4A82">
              <w:rPr>
                <w:rFonts w:hint="eastAsia"/>
              </w:rPr>
              <w:t>保留字段</w:t>
            </w:r>
          </w:p>
        </w:tc>
      </w:tr>
    </w:tbl>
    <w:p w14:paraId="41F1FD46" w14:textId="77777777" w:rsidR="00AD560C" w:rsidRPr="003B4A82" w:rsidRDefault="00AD560C" w:rsidP="00AD560C">
      <w:pPr>
        <w:pStyle w:val="3"/>
      </w:pPr>
      <w:bookmarkStart w:id="1644" w:name="_出入记录信息结构体"/>
      <w:bookmarkStart w:id="1645" w:name="_Toc88647858"/>
      <w:bookmarkEnd w:id="1644"/>
      <w:r w:rsidRPr="003B4A82">
        <w:rPr>
          <w:rFonts w:hint="eastAsia"/>
        </w:rPr>
        <w:t>出入记录信息结构体</w:t>
      </w:r>
      <w:bookmarkEnd w:id="1645"/>
    </w:p>
    <w:tbl>
      <w:tblPr>
        <w:tblStyle w:val="a7"/>
        <w:tblW w:w="0" w:type="auto"/>
        <w:tblLook w:val="04A0" w:firstRow="1" w:lastRow="0" w:firstColumn="1" w:lastColumn="0" w:noHBand="0" w:noVBand="1"/>
      </w:tblPr>
      <w:tblGrid>
        <w:gridCol w:w="10456"/>
      </w:tblGrid>
      <w:tr w:rsidR="00AD560C" w:rsidRPr="003B4A82" w14:paraId="621EF0CD" w14:textId="77777777" w:rsidTr="00A377AB">
        <w:tc>
          <w:tcPr>
            <w:tcW w:w="10456" w:type="dxa"/>
          </w:tcPr>
          <w:p w14:paraId="7B8E3DDE" w14:textId="77777777" w:rsidR="00AD560C" w:rsidRPr="003B4A82" w:rsidRDefault="00AD560C" w:rsidP="00A377AB">
            <w:pPr>
              <w:jc w:val="left"/>
            </w:pPr>
            <w:r w:rsidRPr="003B4A82">
              <w:t>typedef struct tagNETDEVACSAttendanceLogInfo</w:t>
            </w:r>
          </w:p>
          <w:p w14:paraId="1AE86CE1" w14:textId="77777777" w:rsidR="00AD560C" w:rsidRPr="003B4A82" w:rsidRDefault="00AD560C" w:rsidP="00A377AB">
            <w:pPr>
              <w:jc w:val="left"/>
            </w:pPr>
            <w:r w:rsidRPr="003B4A82">
              <w:t>{</w:t>
            </w:r>
          </w:p>
          <w:p w14:paraId="61A5B7B2" w14:textId="3DCBA08C" w:rsidR="00AD560C" w:rsidRPr="003B4A82" w:rsidRDefault="00AD560C" w:rsidP="00A32382">
            <w:pPr>
              <w:ind w:leftChars="200" w:left="420"/>
              <w:jc w:val="left"/>
            </w:pPr>
            <w:r w:rsidRPr="003B4A82">
              <w:t>UINT32 udwAlarmType;</w:t>
            </w:r>
          </w:p>
          <w:p w14:paraId="2D851E34" w14:textId="7FB854A4" w:rsidR="00AD560C" w:rsidRPr="003B4A82" w:rsidRDefault="00AD560C" w:rsidP="00A32382">
            <w:pPr>
              <w:ind w:leftChars="200" w:left="420"/>
              <w:jc w:val="left"/>
            </w:pPr>
            <w:r w:rsidRPr="003B4A82">
              <w:t>INT64  tTimeStamp;</w:t>
            </w:r>
          </w:p>
          <w:p w14:paraId="66E47200" w14:textId="34E7034B" w:rsidR="00AD560C" w:rsidRPr="003B4A82" w:rsidRDefault="00AD560C" w:rsidP="00A32382">
            <w:pPr>
              <w:ind w:leftChars="200" w:left="420"/>
              <w:jc w:val="left"/>
            </w:pPr>
            <w:r w:rsidRPr="003B4A82">
              <w:t>CHAR   szDoorName[NETDEV_LEN_260];</w:t>
            </w:r>
          </w:p>
          <w:p w14:paraId="64F66448" w14:textId="1CE2E08F" w:rsidR="00AD560C" w:rsidRPr="003B4A82" w:rsidRDefault="00AD560C" w:rsidP="00A32382">
            <w:pPr>
              <w:ind w:leftChars="200" w:left="420"/>
              <w:jc w:val="left"/>
            </w:pPr>
            <w:r w:rsidRPr="003B4A82">
              <w:t>CHAR   szDoorNo[NETDEV_LEN_64];</w:t>
            </w:r>
          </w:p>
          <w:p w14:paraId="5B7208C7" w14:textId="42E9EDF9" w:rsidR="00AD560C" w:rsidRPr="003B4A82" w:rsidRDefault="00AD560C" w:rsidP="00A32382">
            <w:pPr>
              <w:ind w:leftChars="200" w:left="420"/>
              <w:jc w:val="left"/>
            </w:pPr>
            <w:r w:rsidRPr="003B4A82">
              <w:t>UINT32 udwDoorDirect;</w:t>
            </w:r>
          </w:p>
          <w:p w14:paraId="40C7A657" w14:textId="70373D1E" w:rsidR="00AD560C" w:rsidRPr="003B4A82" w:rsidRDefault="00AD560C" w:rsidP="00A32382">
            <w:pPr>
              <w:ind w:leftChars="200" w:left="420"/>
              <w:jc w:val="left"/>
            </w:pPr>
            <w:r w:rsidRPr="003B4A82">
              <w:t>CHAR   szCardNo[NETDEV_LEN_64];</w:t>
            </w:r>
          </w:p>
          <w:p w14:paraId="46452E99" w14:textId="44D87527" w:rsidR="00AD560C" w:rsidRPr="003B4A82" w:rsidRDefault="00AD560C" w:rsidP="00A32382">
            <w:pPr>
              <w:ind w:leftChars="200" w:left="420"/>
              <w:jc w:val="left"/>
            </w:pPr>
            <w:r w:rsidRPr="003B4A82">
              <w:t>CHAR   szPersonName[NETDEV_LEN_260];</w:t>
            </w:r>
          </w:p>
          <w:p w14:paraId="67197900" w14:textId="0D19401E" w:rsidR="00AD560C" w:rsidRPr="003B4A82" w:rsidRDefault="00AD560C" w:rsidP="00A32382">
            <w:pPr>
              <w:ind w:leftChars="200" w:left="420"/>
              <w:jc w:val="left"/>
            </w:pPr>
            <w:r w:rsidRPr="003B4A82">
              <w:t>UINT32 udwPersonType;</w:t>
            </w:r>
          </w:p>
          <w:p w14:paraId="5743D189" w14:textId="30E8377F" w:rsidR="00AD560C" w:rsidRPr="003B4A82" w:rsidRDefault="00AD560C" w:rsidP="00A32382">
            <w:pPr>
              <w:ind w:leftChars="200" w:left="420"/>
              <w:jc w:val="left"/>
            </w:pPr>
            <w:r w:rsidRPr="003B4A82">
              <w:t>CHAR   szPersonPhone[NETDEV_LEN_64];</w:t>
            </w:r>
          </w:p>
          <w:p w14:paraId="5FCA5B1F" w14:textId="04D67A5D" w:rsidR="00AD560C" w:rsidRPr="003B4A82" w:rsidRDefault="00AD560C" w:rsidP="00A32382">
            <w:pPr>
              <w:ind w:leftChars="200" w:left="420"/>
              <w:jc w:val="left"/>
            </w:pPr>
            <w:r w:rsidRPr="003B4A82">
              <w:t>CHAR   szPersonDept[NETDEV_LEN_260];</w:t>
            </w:r>
          </w:p>
          <w:p w14:paraId="711692BE" w14:textId="3F77AC74" w:rsidR="00AD560C" w:rsidRPr="003B4A82" w:rsidRDefault="00E02404" w:rsidP="00A32382">
            <w:pPr>
              <w:ind w:leftChars="200" w:left="420"/>
              <w:jc w:val="left"/>
            </w:pPr>
            <w:hyperlink w:anchor="_人脸对比信息结构体" w:history="1">
              <w:r w:rsidR="00AD560C" w:rsidRPr="003B4A82">
                <w:rPr>
                  <w:rStyle w:val="a5"/>
                  <w:u w:val="none"/>
                </w:rPr>
                <w:t>NETDEV_COMPARE_INFO_S</w:t>
              </w:r>
            </w:hyperlink>
            <w:r w:rsidR="00AD560C" w:rsidRPr="003B4A82">
              <w:t xml:space="preserve"> stCompareInfo;</w:t>
            </w:r>
          </w:p>
          <w:p w14:paraId="0A08851A" w14:textId="32BC6489" w:rsidR="00AD560C" w:rsidRDefault="00E02404" w:rsidP="00A32382">
            <w:pPr>
              <w:ind w:leftChars="200" w:left="420"/>
              <w:jc w:val="left"/>
            </w:pPr>
            <w:hyperlink w:anchor="_人脸属性信息" w:history="1">
              <w:r w:rsidR="00E035B3" w:rsidRPr="003B4A82">
                <w:rPr>
                  <w:rStyle w:val="a5"/>
                  <w:noProof/>
                  <w:u w:val="none"/>
                </w:rPr>
                <w:t>NETDEV_FACE_ATTR_S</w:t>
              </w:r>
            </w:hyperlink>
            <w:r w:rsidR="00AD560C" w:rsidRPr="003B4A82">
              <w:t xml:space="preserve">    stFaceAttr;</w:t>
            </w:r>
          </w:p>
          <w:p w14:paraId="121F9EC3" w14:textId="12DAD1DB" w:rsidR="006D1D2E" w:rsidRDefault="006D1D2E" w:rsidP="006D1D2E">
            <w:pPr>
              <w:ind w:leftChars="200" w:left="420"/>
              <w:jc w:val="left"/>
            </w:pPr>
            <w:r>
              <w:lastRenderedPageBreak/>
              <w:t xml:space="preserve">UINT32 udwCardStatus; </w:t>
            </w:r>
          </w:p>
          <w:p w14:paraId="621A6738" w14:textId="692BABED" w:rsidR="006D1D2E" w:rsidRDefault="00E02404" w:rsidP="006D1D2E">
            <w:pPr>
              <w:ind w:leftChars="200" w:left="420"/>
              <w:jc w:val="left"/>
            </w:pPr>
            <w:hyperlink w:anchor="_库比对信息结构体" w:history="1">
              <w:r w:rsidR="006D1D2E" w:rsidRPr="002C778C">
                <w:rPr>
                  <w:rStyle w:val="a5"/>
                  <w:u w:val="none"/>
                </w:rPr>
                <w:t>NETDEV_CTRL_LIB_MATCH_INFO_S</w:t>
              </w:r>
            </w:hyperlink>
            <w:r w:rsidR="006D1D2E">
              <w:t xml:space="preserve"> stLibMatchInfo;</w:t>
            </w:r>
          </w:p>
          <w:p w14:paraId="32757ACB" w14:textId="053FB725" w:rsidR="006D1D2E" w:rsidRPr="003B4A82" w:rsidRDefault="006D1D2E" w:rsidP="006D1D2E">
            <w:pPr>
              <w:ind w:leftChars="200" w:left="420"/>
              <w:jc w:val="left"/>
            </w:pPr>
            <w:r>
              <w:t>BYTE   byRes[256];</w:t>
            </w:r>
          </w:p>
          <w:p w14:paraId="4E8BBEAE" w14:textId="77777777" w:rsidR="00AD560C" w:rsidRPr="003B4A82" w:rsidRDefault="00AD560C" w:rsidP="00A377AB">
            <w:pPr>
              <w:jc w:val="left"/>
            </w:pPr>
            <w:r w:rsidRPr="003B4A82">
              <w:t>}NETDEV_ACS_ATTENDANCE_LOG_INFO_S, *LPNETDEV_ACS_ATTENDANCE_LOG_INFO_S;</w:t>
            </w:r>
          </w:p>
        </w:tc>
      </w:tr>
    </w:tbl>
    <w:p w14:paraId="5808CF46" w14:textId="77777777" w:rsidR="00AD560C" w:rsidRPr="003B4A82" w:rsidRDefault="00AD560C" w:rsidP="00AD560C">
      <w:pPr>
        <w:rPr>
          <w:b/>
        </w:rPr>
      </w:pPr>
    </w:p>
    <w:p w14:paraId="6504925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725AACEB" w14:textId="77777777" w:rsidTr="00A377AB">
        <w:trPr>
          <w:jc w:val="center"/>
        </w:trPr>
        <w:tc>
          <w:tcPr>
            <w:tcW w:w="2263" w:type="dxa"/>
          </w:tcPr>
          <w:p w14:paraId="7B6FBCC5" w14:textId="77777777" w:rsidR="00AD560C" w:rsidRPr="003B4A82" w:rsidRDefault="00AD560C" w:rsidP="00A377AB">
            <w:pPr>
              <w:jc w:val="center"/>
            </w:pPr>
            <w:r w:rsidRPr="003B4A82">
              <w:rPr>
                <w:rFonts w:hint="eastAsia"/>
              </w:rPr>
              <w:t>参数</w:t>
            </w:r>
          </w:p>
        </w:tc>
        <w:tc>
          <w:tcPr>
            <w:tcW w:w="8193" w:type="dxa"/>
          </w:tcPr>
          <w:p w14:paraId="08A9BA3F" w14:textId="77777777" w:rsidR="00AD560C" w:rsidRPr="003B4A82" w:rsidRDefault="00AD560C" w:rsidP="00A377AB">
            <w:pPr>
              <w:jc w:val="center"/>
            </w:pPr>
            <w:r w:rsidRPr="003B4A82">
              <w:rPr>
                <w:rFonts w:hint="eastAsia"/>
              </w:rPr>
              <w:t>说明</w:t>
            </w:r>
          </w:p>
        </w:tc>
      </w:tr>
      <w:tr w:rsidR="00AD560C" w:rsidRPr="003B4A82" w14:paraId="7B82F9DD" w14:textId="77777777" w:rsidTr="00A377AB">
        <w:trPr>
          <w:jc w:val="center"/>
        </w:trPr>
        <w:tc>
          <w:tcPr>
            <w:tcW w:w="2263" w:type="dxa"/>
            <w:vAlign w:val="center"/>
          </w:tcPr>
          <w:p w14:paraId="1BA8AFC1" w14:textId="77777777" w:rsidR="00AD560C" w:rsidRPr="003B4A82" w:rsidRDefault="00AD560C" w:rsidP="00A377AB">
            <w:r w:rsidRPr="003B4A82">
              <w:t>udwAlarmType</w:t>
            </w:r>
          </w:p>
        </w:tc>
        <w:tc>
          <w:tcPr>
            <w:tcW w:w="8193" w:type="dxa"/>
            <w:vAlign w:val="center"/>
          </w:tcPr>
          <w:p w14:paraId="316B46AC" w14:textId="77777777" w:rsidR="00AD560C" w:rsidRPr="003B4A82" w:rsidRDefault="00AD560C" w:rsidP="00A377AB">
            <w:r w:rsidRPr="003B4A82">
              <w:rPr>
                <w:rFonts w:hint="eastAsia"/>
              </w:rPr>
              <w:t>告警类型</w:t>
            </w:r>
          </w:p>
        </w:tc>
      </w:tr>
      <w:tr w:rsidR="00AD560C" w:rsidRPr="003B4A82" w14:paraId="50F7B3BC" w14:textId="77777777" w:rsidTr="00A377AB">
        <w:trPr>
          <w:jc w:val="center"/>
        </w:trPr>
        <w:tc>
          <w:tcPr>
            <w:tcW w:w="2263" w:type="dxa"/>
            <w:vAlign w:val="center"/>
          </w:tcPr>
          <w:p w14:paraId="6AB89B21" w14:textId="77777777" w:rsidR="00AD560C" w:rsidRPr="003B4A82" w:rsidRDefault="00AD560C" w:rsidP="00A377AB">
            <w:r w:rsidRPr="003B4A82">
              <w:t>tTimeStamp</w:t>
            </w:r>
          </w:p>
        </w:tc>
        <w:tc>
          <w:tcPr>
            <w:tcW w:w="8193" w:type="dxa"/>
            <w:vAlign w:val="center"/>
          </w:tcPr>
          <w:p w14:paraId="472426F7" w14:textId="77777777" w:rsidR="00AD560C" w:rsidRPr="003B4A82" w:rsidRDefault="00AD560C" w:rsidP="00A377AB">
            <w:r w:rsidRPr="003B4A82">
              <w:rPr>
                <w:rFonts w:hint="eastAsia"/>
              </w:rPr>
              <w:t>告警时间</w:t>
            </w:r>
          </w:p>
        </w:tc>
      </w:tr>
      <w:tr w:rsidR="00AD560C" w:rsidRPr="003B4A82" w14:paraId="11E1CB8E" w14:textId="77777777" w:rsidTr="00A377AB">
        <w:trPr>
          <w:jc w:val="center"/>
        </w:trPr>
        <w:tc>
          <w:tcPr>
            <w:tcW w:w="2263" w:type="dxa"/>
            <w:vAlign w:val="center"/>
          </w:tcPr>
          <w:p w14:paraId="49B7239D" w14:textId="77777777" w:rsidR="00AD560C" w:rsidRPr="003B4A82" w:rsidRDefault="00AD560C" w:rsidP="00A377AB">
            <w:r w:rsidRPr="003B4A82">
              <w:t>szDoorName</w:t>
            </w:r>
          </w:p>
        </w:tc>
        <w:tc>
          <w:tcPr>
            <w:tcW w:w="8193" w:type="dxa"/>
            <w:vAlign w:val="center"/>
          </w:tcPr>
          <w:p w14:paraId="11DE2298" w14:textId="77777777" w:rsidR="00AD560C" w:rsidRPr="003B4A82" w:rsidRDefault="00AD560C" w:rsidP="00A377AB">
            <w:r w:rsidRPr="003B4A82">
              <w:rPr>
                <w:rFonts w:hint="eastAsia"/>
              </w:rPr>
              <w:t>门名称</w:t>
            </w:r>
          </w:p>
        </w:tc>
      </w:tr>
      <w:tr w:rsidR="00AD560C" w:rsidRPr="003B4A82" w14:paraId="32193A57" w14:textId="77777777" w:rsidTr="00A377AB">
        <w:trPr>
          <w:jc w:val="center"/>
        </w:trPr>
        <w:tc>
          <w:tcPr>
            <w:tcW w:w="2263" w:type="dxa"/>
            <w:vAlign w:val="center"/>
          </w:tcPr>
          <w:p w14:paraId="1E4AD21E" w14:textId="77777777" w:rsidR="00AD560C" w:rsidRPr="003B4A82" w:rsidRDefault="00AD560C" w:rsidP="00A377AB">
            <w:r w:rsidRPr="003B4A82">
              <w:t>szDoorNo</w:t>
            </w:r>
          </w:p>
        </w:tc>
        <w:tc>
          <w:tcPr>
            <w:tcW w:w="8193" w:type="dxa"/>
            <w:vAlign w:val="center"/>
          </w:tcPr>
          <w:p w14:paraId="376B7FF9" w14:textId="77777777" w:rsidR="00AD560C" w:rsidRPr="003B4A82" w:rsidRDefault="00AD560C" w:rsidP="00A377AB">
            <w:r w:rsidRPr="003B4A82">
              <w:rPr>
                <w:rFonts w:hint="eastAsia"/>
              </w:rPr>
              <w:t>门编号</w:t>
            </w:r>
          </w:p>
        </w:tc>
      </w:tr>
      <w:tr w:rsidR="00AD560C" w:rsidRPr="003B4A82" w14:paraId="1847DACA" w14:textId="77777777" w:rsidTr="00A377AB">
        <w:trPr>
          <w:jc w:val="center"/>
        </w:trPr>
        <w:tc>
          <w:tcPr>
            <w:tcW w:w="2263" w:type="dxa"/>
            <w:vAlign w:val="center"/>
          </w:tcPr>
          <w:p w14:paraId="0CDFEF01" w14:textId="77777777" w:rsidR="00AD560C" w:rsidRPr="003B4A82" w:rsidRDefault="00AD560C" w:rsidP="00A377AB">
            <w:r w:rsidRPr="003B4A82">
              <w:t>udwDoorDirect</w:t>
            </w:r>
          </w:p>
        </w:tc>
        <w:tc>
          <w:tcPr>
            <w:tcW w:w="8193" w:type="dxa"/>
            <w:vAlign w:val="center"/>
          </w:tcPr>
          <w:p w14:paraId="05E0B336" w14:textId="77777777" w:rsidR="00AD560C" w:rsidRPr="003B4A82" w:rsidRDefault="00AD560C" w:rsidP="00A377AB">
            <w:r w:rsidRPr="003B4A82">
              <w:rPr>
                <w:rFonts w:hint="eastAsia"/>
              </w:rPr>
              <w:t>进出方向</w:t>
            </w:r>
            <w:r w:rsidRPr="003B4A82">
              <w:t xml:space="preserve"> 0:进,1:出</w:t>
            </w:r>
          </w:p>
        </w:tc>
      </w:tr>
      <w:tr w:rsidR="00AD560C" w:rsidRPr="003B4A82" w14:paraId="34136D97" w14:textId="77777777" w:rsidTr="00A377AB">
        <w:trPr>
          <w:jc w:val="center"/>
        </w:trPr>
        <w:tc>
          <w:tcPr>
            <w:tcW w:w="2263" w:type="dxa"/>
            <w:vAlign w:val="center"/>
          </w:tcPr>
          <w:p w14:paraId="17A12564" w14:textId="77777777" w:rsidR="00AD560C" w:rsidRPr="003B4A82" w:rsidRDefault="00AD560C" w:rsidP="00A377AB">
            <w:r w:rsidRPr="003B4A82">
              <w:t>szCardNo</w:t>
            </w:r>
          </w:p>
        </w:tc>
        <w:tc>
          <w:tcPr>
            <w:tcW w:w="8193" w:type="dxa"/>
            <w:vAlign w:val="center"/>
          </w:tcPr>
          <w:p w14:paraId="1C243509" w14:textId="77777777" w:rsidR="00AD560C" w:rsidRPr="003B4A82" w:rsidRDefault="00AD560C" w:rsidP="00A377AB">
            <w:r w:rsidRPr="003B4A82">
              <w:rPr>
                <w:rFonts w:hint="eastAsia"/>
              </w:rPr>
              <w:t>刷卡卡号</w:t>
            </w:r>
          </w:p>
        </w:tc>
      </w:tr>
      <w:tr w:rsidR="00AD560C" w:rsidRPr="003B4A82" w14:paraId="71691E81" w14:textId="77777777" w:rsidTr="00A377AB">
        <w:trPr>
          <w:jc w:val="center"/>
        </w:trPr>
        <w:tc>
          <w:tcPr>
            <w:tcW w:w="2263" w:type="dxa"/>
            <w:vAlign w:val="center"/>
          </w:tcPr>
          <w:p w14:paraId="68601318" w14:textId="77777777" w:rsidR="00AD560C" w:rsidRPr="003B4A82" w:rsidRDefault="00AD560C" w:rsidP="00A377AB">
            <w:r w:rsidRPr="003B4A82">
              <w:t>szPersonName</w:t>
            </w:r>
          </w:p>
        </w:tc>
        <w:tc>
          <w:tcPr>
            <w:tcW w:w="8193" w:type="dxa"/>
            <w:vAlign w:val="center"/>
          </w:tcPr>
          <w:p w14:paraId="48C9665F" w14:textId="77777777" w:rsidR="00AD560C" w:rsidRPr="003B4A82" w:rsidRDefault="00AD560C" w:rsidP="00A377AB">
            <w:r w:rsidRPr="003B4A82">
              <w:rPr>
                <w:rFonts w:hint="eastAsia"/>
              </w:rPr>
              <w:t>刷卡人姓名</w:t>
            </w:r>
          </w:p>
        </w:tc>
      </w:tr>
      <w:tr w:rsidR="00AD560C" w:rsidRPr="003B4A82" w14:paraId="5E8ED18A" w14:textId="77777777" w:rsidTr="00A377AB">
        <w:trPr>
          <w:jc w:val="center"/>
        </w:trPr>
        <w:tc>
          <w:tcPr>
            <w:tcW w:w="2263" w:type="dxa"/>
            <w:vAlign w:val="center"/>
          </w:tcPr>
          <w:p w14:paraId="68C42C74" w14:textId="77777777" w:rsidR="00AD560C" w:rsidRPr="003B4A82" w:rsidRDefault="00AD560C" w:rsidP="00A377AB">
            <w:r w:rsidRPr="003B4A82">
              <w:t>udwPersonType</w:t>
            </w:r>
          </w:p>
        </w:tc>
        <w:tc>
          <w:tcPr>
            <w:tcW w:w="8193" w:type="dxa"/>
            <w:vAlign w:val="center"/>
          </w:tcPr>
          <w:p w14:paraId="48EA4611" w14:textId="245B5720" w:rsidR="00AD560C" w:rsidRPr="003B4A82" w:rsidRDefault="00AD560C" w:rsidP="00A377AB">
            <w:r w:rsidRPr="003B4A82">
              <w:rPr>
                <w:rFonts w:hint="eastAsia"/>
              </w:rPr>
              <w:t>人员类型，参见</w:t>
            </w:r>
            <w:hyperlink w:anchor="_人员类型枚举" w:history="1">
              <w:r w:rsidR="00BE4AFA" w:rsidRPr="003B4A82">
                <w:rPr>
                  <w:rStyle w:val="a5"/>
                  <w:u w:val="none"/>
                </w:rPr>
                <w:t>NETDEV_ACS_PERSON_TYPE_E</w:t>
              </w:r>
            </w:hyperlink>
          </w:p>
        </w:tc>
      </w:tr>
      <w:tr w:rsidR="00AD560C" w:rsidRPr="003B4A82" w14:paraId="471028FD" w14:textId="77777777" w:rsidTr="00A377AB">
        <w:trPr>
          <w:jc w:val="center"/>
        </w:trPr>
        <w:tc>
          <w:tcPr>
            <w:tcW w:w="2263" w:type="dxa"/>
            <w:vAlign w:val="center"/>
          </w:tcPr>
          <w:p w14:paraId="28099365" w14:textId="77777777" w:rsidR="00AD560C" w:rsidRPr="003B4A82" w:rsidRDefault="00AD560C" w:rsidP="00A377AB">
            <w:r w:rsidRPr="003B4A82">
              <w:t>szPersonPhone</w:t>
            </w:r>
          </w:p>
        </w:tc>
        <w:tc>
          <w:tcPr>
            <w:tcW w:w="8193" w:type="dxa"/>
            <w:vAlign w:val="center"/>
          </w:tcPr>
          <w:p w14:paraId="126851A0" w14:textId="77777777" w:rsidR="00AD560C" w:rsidRPr="003B4A82" w:rsidRDefault="00AD560C" w:rsidP="00A377AB">
            <w:r w:rsidRPr="003B4A82">
              <w:rPr>
                <w:rFonts w:hint="eastAsia"/>
              </w:rPr>
              <w:t>刷卡人电话</w:t>
            </w:r>
          </w:p>
        </w:tc>
      </w:tr>
      <w:tr w:rsidR="00AD560C" w:rsidRPr="003B4A82" w14:paraId="6C703789" w14:textId="77777777" w:rsidTr="00A377AB">
        <w:trPr>
          <w:jc w:val="center"/>
        </w:trPr>
        <w:tc>
          <w:tcPr>
            <w:tcW w:w="2263" w:type="dxa"/>
            <w:vAlign w:val="center"/>
          </w:tcPr>
          <w:p w14:paraId="52013EC9" w14:textId="77777777" w:rsidR="00AD560C" w:rsidRPr="003B4A82" w:rsidRDefault="00AD560C" w:rsidP="00A377AB">
            <w:r w:rsidRPr="003B4A82">
              <w:t>szPersonDept</w:t>
            </w:r>
          </w:p>
        </w:tc>
        <w:tc>
          <w:tcPr>
            <w:tcW w:w="8193" w:type="dxa"/>
            <w:vAlign w:val="center"/>
          </w:tcPr>
          <w:p w14:paraId="14D28CCC" w14:textId="77777777" w:rsidR="00AD560C" w:rsidRPr="003B4A82" w:rsidRDefault="00AD560C" w:rsidP="00A377AB">
            <w:r w:rsidRPr="003B4A82">
              <w:rPr>
                <w:rFonts w:hint="eastAsia"/>
              </w:rPr>
              <w:t>刷卡人部门</w:t>
            </w:r>
          </w:p>
        </w:tc>
      </w:tr>
      <w:tr w:rsidR="00AD560C" w:rsidRPr="003B4A82" w14:paraId="0B97BED1" w14:textId="77777777" w:rsidTr="00A377AB">
        <w:trPr>
          <w:jc w:val="center"/>
        </w:trPr>
        <w:tc>
          <w:tcPr>
            <w:tcW w:w="2263" w:type="dxa"/>
            <w:vAlign w:val="center"/>
          </w:tcPr>
          <w:p w14:paraId="280F8346" w14:textId="77777777" w:rsidR="00AD560C" w:rsidRPr="003B4A82" w:rsidRDefault="00AD560C" w:rsidP="00A377AB">
            <w:r w:rsidRPr="003B4A82">
              <w:t>stCompareInfo</w:t>
            </w:r>
          </w:p>
        </w:tc>
        <w:tc>
          <w:tcPr>
            <w:tcW w:w="8193" w:type="dxa"/>
            <w:vAlign w:val="center"/>
          </w:tcPr>
          <w:p w14:paraId="762BDBAF" w14:textId="77777777" w:rsidR="00AD560C" w:rsidRPr="003B4A82" w:rsidRDefault="00AD560C" w:rsidP="00A377AB">
            <w:r w:rsidRPr="003B4A82">
              <w:rPr>
                <w:rFonts w:hint="eastAsia"/>
              </w:rPr>
              <w:t>脸对比信息，速通门会携带此信息</w:t>
            </w:r>
          </w:p>
        </w:tc>
      </w:tr>
      <w:tr w:rsidR="00AD560C" w:rsidRPr="003B4A82" w14:paraId="1AEBC84E" w14:textId="77777777" w:rsidTr="00A377AB">
        <w:trPr>
          <w:jc w:val="center"/>
        </w:trPr>
        <w:tc>
          <w:tcPr>
            <w:tcW w:w="2263" w:type="dxa"/>
            <w:vAlign w:val="center"/>
          </w:tcPr>
          <w:p w14:paraId="577FFD50" w14:textId="77777777" w:rsidR="00AD560C" w:rsidRPr="003B4A82" w:rsidRDefault="00AD560C" w:rsidP="00A377AB">
            <w:r w:rsidRPr="003B4A82">
              <w:t>stFaceAttr</w:t>
            </w:r>
          </w:p>
        </w:tc>
        <w:tc>
          <w:tcPr>
            <w:tcW w:w="8193" w:type="dxa"/>
            <w:vAlign w:val="center"/>
          </w:tcPr>
          <w:p w14:paraId="6425D867" w14:textId="77777777" w:rsidR="00AD560C" w:rsidRPr="003B4A82" w:rsidRDefault="00AD560C" w:rsidP="00A377AB">
            <w:r w:rsidRPr="003B4A82">
              <w:rPr>
                <w:rFonts w:hint="eastAsia"/>
              </w:rPr>
              <w:t>人脸属性信息</w:t>
            </w:r>
          </w:p>
        </w:tc>
      </w:tr>
      <w:tr w:rsidR="006D1D2E" w:rsidRPr="003B4A82" w14:paraId="05BB8FDF" w14:textId="77777777" w:rsidTr="00A377AB">
        <w:trPr>
          <w:jc w:val="center"/>
        </w:trPr>
        <w:tc>
          <w:tcPr>
            <w:tcW w:w="2263" w:type="dxa"/>
            <w:vAlign w:val="center"/>
          </w:tcPr>
          <w:p w14:paraId="504C23AA" w14:textId="45C7169A" w:rsidR="006D1D2E" w:rsidRPr="003B4A82" w:rsidRDefault="006D1D2E" w:rsidP="00A377AB">
            <w:r w:rsidRPr="006D1D2E">
              <w:t>udwCardStatus</w:t>
            </w:r>
          </w:p>
        </w:tc>
        <w:tc>
          <w:tcPr>
            <w:tcW w:w="8193" w:type="dxa"/>
            <w:vAlign w:val="center"/>
          </w:tcPr>
          <w:p w14:paraId="14010222" w14:textId="39679A19" w:rsidR="006D1D2E" w:rsidRPr="003B4A82" w:rsidRDefault="006D1D2E" w:rsidP="00A377AB">
            <w:r w:rsidRPr="006D1D2E">
              <w:rPr>
                <w:rFonts w:hint="eastAsia"/>
              </w:rPr>
              <w:t>卡状态</w:t>
            </w:r>
            <w:r w:rsidRPr="006D1D2E">
              <w:t xml:space="preserve"> 0：未注册 1：已注册</w:t>
            </w:r>
          </w:p>
        </w:tc>
      </w:tr>
      <w:tr w:rsidR="006D1D2E" w:rsidRPr="003B4A82" w14:paraId="11E34F8D" w14:textId="77777777" w:rsidTr="00A377AB">
        <w:trPr>
          <w:jc w:val="center"/>
        </w:trPr>
        <w:tc>
          <w:tcPr>
            <w:tcW w:w="2263" w:type="dxa"/>
            <w:vAlign w:val="center"/>
          </w:tcPr>
          <w:p w14:paraId="6B1273E9" w14:textId="38BCD182" w:rsidR="006D1D2E" w:rsidRPr="003B4A82" w:rsidRDefault="006D1D2E" w:rsidP="00A377AB">
            <w:r w:rsidRPr="006D1D2E">
              <w:t>stLibMatchInfo</w:t>
            </w:r>
          </w:p>
        </w:tc>
        <w:tc>
          <w:tcPr>
            <w:tcW w:w="8193" w:type="dxa"/>
            <w:vAlign w:val="center"/>
          </w:tcPr>
          <w:p w14:paraId="3DF5985F" w14:textId="19C7552D" w:rsidR="006D1D2E" w:rsidRPr="003B4A82" w:rsidRDefault="006D1D2E" w:rsidP="00A377AB">
            <w:r w:rsidRPr="006D1D2E">
              <w:rPr>
                <w:rFonts w:hint="eastAsia"/>
              </w:rPr>
              <w:t>库对比信息</w:t>
            </w:r>
          </w:p>
        </w:tc>
      </w:tr>
      <w:tr w:rsidR="00AD560C" w:rsidRPr="003B4A82" w14:paraId="232F04F4" w14:textId="77777777" w:rsidTr="00A377AB">
        <w:trPr>
          <w:jc w:val="center"/>
        </w:trPr>
        <w:tc>
          <w:tcPr>
            <w:tcW w:w="2263" w:type="dxa"/>
            <w:vAlign w:val="center"/>
          </w:tcPr>
          <w:p w14:paraId="6270067D" w14:textId="77777777" w:rsidR="00AD560C" w:rsidRPr="003B4A82" w:rsidRDefault="00AD560C" w:rsidP="00A377AB">
            <w:r w:rsidRPr="003B4A82">
              <w:t>byRes</w:t>
            </w:r>
          </w:p>
        </w:tc>
        <w:tc>
          <w:tcPr>
            <w:tcW w:w="8193" w:type="dxa"/>
            <w:vAlign w:val="center"/>
          </w:tcPr>
          <w:p w14:paraId="7EB5E56A" w14:textId="77777777" w:rsidR="00AD560C" w:rsidRPr="003B4A82" w:rsidRDefault="00AD560C" w:rsidP="00A377AB">
            <w:r w:rsidRPr="003B4A82">
              <w:rPr>
                <w:rFonts w:hint="eastAsia"/>
              </w:rPr>
              <w:t>保留字段</w:t>
            </w:r>
          </w:p>
        </w:tc>
      </w:tr>
    </w:tbl>
    <w:p w14:paraId="5DDDB86A" w14:textId="77777777" w:rsidR="00AD560C" w:rsidRPr="003B4A82" w:rsidRDefault="00AD560C" w:rsidP="00AD560C">
      <w:pPr>
        <w:rPr>
          <w:rStyle w:val="a5"/>
          <w:u w:val="none"/>
        </w:rPr>
      </w:pPr>
    </w:p>
    <w:p w14:paraId="1DF8A80E"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6753E9FD" w14:textId="4CA3D359" w:rsidR="00AD560C" w:rsidRPr="003B4A82" w:rsidRDefault="00E02404" w:rsidP="00AD560C">
      <w:pPr>
        <w:rPr>
          <w:rStyle w:val="a5"/>
          <w:u w:val="none"/>
        </w:rPr>
      </w:pPr>
      <w:hyperlink w:anchor="_获取下一条出入记录" w:history="1">
        <w:r w:rsidR="00AD560C" w:rsidRPr="003B4A82">
          <w:rPr>
            <w:rStyle w:val="a5"/>
            <w:u w:val="none"/>
          </w:rPr>
          <w:t>NETDEV_FindNextACSAttendanceLog</w:t>
        </w:r>
      </w:hyperlink>
    </w:p>
    <w:p w14:paraId="19448500" w14:textId="77777777" w:rsidR="00AD560C" w:rsidRPr="003B4A82" w:rsidRDefault="00AD560C" w:rsidP="00AD560C">
      <w:pPr>
        <w:pStyle w:val="3"/>
      </w:pPr>
      <w:bookmarkStart w:id="1646" w:name="_人脸对比信息结构体"/>
      <w:bookmarkStart w:id="1647" w:name="_Toc88647859"/>
      <w:bookmarkEnd w:id="1646"/>
      <w:r w:rsidRPr="003B4A82">
        <w:rPr>
          <w:rFonts w:hint="eastAsia"/>
        </w:rPr>
        <w:t>人脸对比信息结构体</w:t>
      </w:r>
      <w:bookmarkEnd w:id="1647"/>
    </w:p>
    <w:tbl>
      <w:tblPr>
        <w:tblStyle w:val="a7"/>
        <w:tblW w:w="0" w:type="auto"/>
        <w:tblLook w:val="04A0" w:firstRow="1" w:lastRow="0" w:firstColumn="1" w:lastColumn="0" w:noHBand="0" w:noVBand="1"/>
      </w:tblPr>
      <w:tblGrid>
        <w:gridCol w:w="10456"/>
      </w:tblGrid>
      <w:tr w:rsidR="00AD560C" w:rsidRPr="003B4A82" w14:paraId="31CA2D14" w14:textId="77777777" w:rsidTr="00A377AB">
        <w:tc>
          <w:tcPr>
            <w:tcW w:w="10456" w:type="dxa"/>
          </w:tcPr>
          <w:p w14:paraId="74AF0EAA" w14:textId="77777777" w:rsidR="00AD560C" w:rsidRPr="003B4A82" w:rsidRDefault="00AD560C" w:rsidP="00A377AB">
            <w:pPr>
              <w:jc w:val="left"/>
            </w:pPr>
            <w:r w:rsidRPr="003B4A82">
              <w:t>typedef struct tagNETDEVCompareInfo</w:t>
            </w:r>
          </w:p>
          <w:p w14:paraId="7AD27C67" w14:textId="77777777" w:rsidR="00AD560C" w:rsidRPr="003B4A82" w:rsidRDefault="00AD560C" w:rsidP="00A377AB">
            <w:pPr>
              <w:jc w:val="left"/>
            </w:pPr>
            <w:r w:rsidRPr="003B4A82">
              <w:t>{</w:t>
            </w:r>
          </w:p>
          <w:p w14:paraId="77FB63F1" w14:textId="7808C81E" w:rsidR="00AD560C" w:rsidRPr="003B4A82" w:rsidRDefault="00E02404" w:rsidP="00A32382">
            <w:pPr>
              <w:ind w:leftChars="200" w:left="420"/>
              <w:jc w:val="left"/>
            </w:pPr>
            <w:hyperlink w:anchor="_文件信息结构体" w:history="1">
              <w:r w:rsidR="009B02B4" w:rsidRPr="003B4A82">
                <w:rPr>
                  <w:rStyle w:val="a5"/>
                  <w:u w:val="none"/>
                </w:rPr>
                <w:t>NETDEV_FILE_INFO_S</w:t>
              </w:r>
            </w:hyperlink>
            <w:r w:rsidR="00AD560C" w:rsidRPr="003B4A82">
              <w:t xml:space="preserve">  stPersonImage;</w:t>
            </w:r>
          </w:p>
          <w:p w14:paraId="0235FD61" w14:textId="49BBE67E" w:rsidR="00AD560C" w:rsidRPr="003B4A82" w:rsidRDefault="00E02404" w:rsidP="00A32382">
            <w:pPr>
              <w:ind w:leftChars="200" w:left="420"/>
              <w:jc w:val="left"/>
            </w:pPr>
            <w:hyperlink w:anchor="_文件信息结构体" w:history="1">
              <w:r w:rsidR="009B02B4" w:rsidRPr="003B4A82">
                <w:rPr>
                  <w:rStyle w:val="a5"/>
                  <w:u w:val="none"/>
                </w:rPr>
                <w:t>NETDEV_FILE_INFO_S</w:t>
              </w:r>
            </w:hyperlink>
            <w:r w:rsidR="00AD560C" w:rsidRPr="003B4A82">
              <w:t xml:space="preserve">  stSnapshotImage;</w:t>
            </w:r>
          </w:p>
          <w:p w14:paraId="6C462A35" w14:textId="2C92B282" w:rsidR="00AD560C" w:rsidRPr="003B4A82" w:rsidRDefault="00AD560C" w:rsidP="00A32382">
            <w:pPr>
              <w:ind w:leftChars="200" w:left="420"/>
              <w:jc w:val="left"/>
            </w:pPr>
            <w:r w:rsidRPr="003B4A82">
              <w:t>BYTE                byRes[128];</w:t>
            </w:r>
          </w:p>
          <w:p w14:paraId="5ACE2765" w14:textId="77777777" w:rsidR="00AD560C" w:rsidRPr="003B4A82" w:rsidRDefault="00AD560C" w:rsidP="00A377AB">
            <w:pPr>
              <w:jc w:val="left"/>
            </w:pPr>
            <w:r w:rsidRPr="003B4A82">
              <w:t>}NETDEV_COMPARE_INFO_S, *LPNETDEV_COMPARE_INFO_S;</w:t>
            </w:r>
          </w:p>
        </w:tc>
      </w:tr>
    </w:tbl>
    <w:p w14:paraId="34301482" w14:textId="77777777" w:rsidR="00AD560C" w:rsidRPr="003B4A82" w:rsidRDefault="00AD560C" w:rsidP="00AD560C">
      <w:pPr>
        <w:rPr>
          <w:b/>
        </w:rPr>
      </w:pPr>
    </w:p>
    <w:p w14:paraId="338F9A9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E89C4FD" w14:textId="77777777" w:rsidTr="00A377AB">
        <w:trPr>
          <w:jc w:val="center"/>
        </w:trPr>
        <w:tc>
          <w:tcPr>
            <w:tcW w:w="2263" w:type="dxa"/>
          </w:tcPr>
          <w:p w14:paraId="27297043" w14:textId="77777777" w:rsidR="00AD560C" w:rsidRPr="003B4A82" w:rsidRDefault="00AD560C" w:rsidP="00A377AB">
            <w:pPr>
              <w:jc w:val="center"/>
            </w:pPr>
            <w:r w:rsidRPr="003B4A82">
              <w:rPr>
                <w:rFonts w:hint="eastAsia"/>
              </w:rPr>
              <w:t>参数</w:t>
            </w:r>
          </w:p>
        </w:tc>
        <w:tc>
          <w:tcPr>
            <w:tcW w:w="8193" w:type="dxa"/>
          </w:tcPr>
          <w:p w14:paraId="7BC48E08" w14:textId="77777777" w:rsidR="00AD560C" w:rsidRPr="003B4A82" w:rsidRDefault="00AD560C" w:rsidP="00A377AB">
            <w:pPr>
              <w:jc w:val="center"/>
            </w:pPr>
            <w:r w:rsidRPr="003B4A82">
              <w:rPr>
                <w:rFonts w:hint="eastAsia"/>
              </w:rPr>
              <w:t>说明</w:t>
            </w:r>
          </w:p>
        </w:tc>
      </w:tr>
      <w:tr w:rsidR="00AD560C" w:rsidRPr="003B4A82" w14:paraId="10AACE00" w14:textId="77777777" w:rsidTr="00A377AB">
        <w:trPr>
          <w:jc w:val="center"/>
        </w:trPr>
        <w:tc>
          <w:tcPr>
            <w:tcW w:w="2263" w:type="dxa"/>
            <w:vAlign w:val="center"/>
          </w:tcPr>
          <w:p w14:paraId="4656EFF5" w14:textId="77777777" w:rsidR="00AD560C" w:rsidRPr="003B4A82" w:rsidRDefault="00AD560C" w:rsidP="00A377AB">
            <w:r w:rsidRPr="003B4A82">
              <w:t>stPersonImage</w:t>
            </w:r>
          </w:p>
        </w:tc>
        <w:tc>
          <w:tcPr>
            <w:tcW w:w="8193" w:type="dxa"/>
            <w:vAlign w:val="center"/>
          </w:tcPr>
          <w:p w14:paraId="10405FE0" w14:textId="77777777" w:rsidR="00AD560C" w:rsidRPr="003B4A82" w:rsidRDefault="00AD560C" w:rsidP="00A377AB">
            <w:r w:rsidRPr="003B4A82">
              <w:rPr>
                <w:rFonts w:hint="eastAsia"/>
              </w:rPr>
              <w:t>人员图片</w:t>
            </w:r>
          </w:p>
        </w:tc>
      </w:tr>
      <w:tr w:rsidR="00AD560C" w:rsidRPr="003B4A82" w14:paraId="14C5237D" w14:textId="77777777" w:rsidTr="00A377AB">
        <w:trPr>
          <w:jc w:val="center"/>
        </w:trPr>
        <w:tc>
          <w:tcPr>
            <w:tcW w:w="2263" w:type="dxa"/>
            <w:vAlign w:val="center"/>
          </w:tcPr>
          <w:p w14:paraId="03AD7D44" w14:textId="77777777" w:rsidR="00AD560C" w:rsidRPr="003B4A82" w:rsidRDefault="00AD560C" w:rsidP="00A377AB">
            <w:r w:rsidRPr="003B4A82">
              <w:t>stSnapshotImage</w:t>
            </w:r>
          </w:p>
        </w:tc>
        <w:tc>
          <w:tcPr>
            <w:tcW w:w="8193" w:type="dxa"/>
            <w:vAlign w:val="center"/>
          </w:tcPr>
          <w:p w14:paraId="31AB5413" w14:textId="77777777" w:rsidR="00AD560C" w:rsidRPr="003B4A82" w:rsidRDefault="00AD560C" w:rsidP="00A377AB">
            <w:r w:rsidRPr="003B4A82">
              <w:rPr>
                <w:rFonts w:hint="eastAsia"/>
              </w:rPr>
              <w:t>抓拍图片</w:t>
            </w:r>
          </w:p>
        </w:tc>
      </w:tr>
      <w:tr w:rsidR="00AD560C" w:rsidRPr="003B4A82" w14:paraId="07C93934" w14:textId="77777777" w:rsidTr="00A377AB">
        <w:trPr>
          <w:jc w:val="center"/>
        </w:trPr>
        <w:tc>
          <w:tcPr>
            <w:tcW w:w="2263" w:type="dxa"/>
            <w:vAlign w:val="center"/>
          </w:tcPr>
          <w:p w14:paraId="69EF29EE" w14:textId="77777777" w:rsidR="00AD560C" w:rsidRPr="003B4A82" w:rsidRDefault="00AD560C" w:rsidP="00A377AB">
            <w:r w:rsidRPr="003B4A82">
              <w:t>byRes</w:t>
            </w:r>
          </w:p>
        </w:tc>
        <w:tc>
          <w:tcPr>
            <w:tcW w:w="8193" w:type="dxa"/>
            <w:vAlign w:val="center"/>
          </w:tcPr>
          <w:p w14:paraId="17288028" w14:textId="77777777" w:rsidR="00AD560C" w:rsidRPr="003B4A82" w:rsidRDefault="00AD560C" w:rsidP="00A377AB">
            <w:r w:rsidRPr="003B4A82">
              <w:rPr>
                <w:rFonts w:hint="eastAsia"/>
              </w:rPr>
              <w:t>保留字段</w:t>
            </w:r>
          </w:p>
        </w:tc>
      </w:tr>
    </w:tbl>
    <w:p w14:paraId="4DA43BFC" w14:textId="77777777" w:rsidR="00AD560C" w:rsidRPr="003B4A82" w:rsidRDefault="00AD560C" w:rsidP="00AD560C">
      <w:pPr>
        <w:pStyle w:val="3"/>
      </w:pPr>
      <w:bookmarkStart w:id="1648" w:name="_查询条件结构体"/>
      <w:bookmarkStart w:id="1649" w:name="_Toc88647860"/>
      <w:bookmarkEnd w:id="1648"/>
      <w:r w:rsidRPr="003B4A82">
        <w:rPr>
          <w:rFonts w:hint="eastAsia"/>
        </w:rPr>
        <w:t>查询条件结构体</w:t>
      </w:r>
      <w:bookmarkEnd w:id="1649"/>
    </w:p>
    <w:tbl>
      <w:tblPr>
        <w:tblStyle w:val="a7"/>
        <w:tblW w:w="0" w:type="auto"/>
        <w:tblLook w:val="04A0" w:firstRow="1" w:lastRow="0" w:firstColumn="1" w:lastColumn="0" w:noHBand="0" w:noVBand="1"/>
      </w:tblPr>
      <w:tblGrid>
        <w:gridCol w:w="10456"/>
      </w:tblGrid>
      <w:tr w:rsidR="00AD560C" w:rsidRPr="003B4A82" w14:paraId="594FF425" w14:textId="77777777" w:rsidTr="00A377AB">
        <w:tc>
          <w:tcPr>
            <w:tcW w:w="10456" w:type="dxa"/>
          </w:tcPr>
          <w:p w14:paraId="309DFFF3" w14:textId="77777777" w:rsidR="00AD560C" w:rsidRPr="003B4A82" w:rsidRDefault="00AD560C" w:rsidP="00A377AB">
            <w:pPr>
              <w:jc w:val="left"/>
            </w:pPr>
            <w:r w:rsidRPr="003B4A82">
              <w:t>typedef struct tagNETDEVPagedQueryInfo</w:t>
            </w:r>
          </w:p>
          <w:p w14:paraId="3870D91B" w14:textId="77777777" w:rsidR="00AD560C" w:rsidRPr="003B4A82" w:rsidRDefault="00AD560C" w:rsidP="00A377AB">
            <w:pPr>
              <w:jc w:val="left"/>
            </w:pPr>
            <w:r w:rsidRPr="003B4A82">
              <w:t>{</w:t>
            </w:r>
          </w:p>
          <w:p w14:paraId="5C45B3C1" w14:textId="033A004F" w:rsidR="00AD560C" w:rsidRPr="003B4A82" w:rsidRDefault="00AD560C" w:rsidP="00D659B9">
            <w:pPr>
              <w:ind w:leftChars="200" w:left="420"/>
              <w:jc w:val="left"/>
            </w:pPr>
            <w:r w:rsidRPr="003B4A82">
              <w:lastRenderedPageBreak/>
              <w:t>UINT32 udwLimit;</w:t>
            </w:r>
          </w:p>
          <w:p w14:paraId="790DCFDF" w14:textId="1D7567EC" w:rsidR="00AD560C" w:rsidRPr="003B4A82" w:rsidRDefault="00AD560C" w:rsidP="00D659B9">
            <w:pPr>
              <w:ind w:leftChars="200" w:left="420"/>
              <w:jc w:val="left"/>
            </w:pPr>
            <w:r w:rsidRPr="003B4A82">
              <w:t>UINT32 udwOffset;</w:t>
            </w:r>
          </w:p>
          <w:p w14:paraId="21EC9945" w14:textId="1A17B50B" w:rsidR="00AD560C" w:rsidRPr="003B4A82" w:rsidRDefault="00AD560C" w:rsidP="00D659B9">
            <w:pPr>
              <w:ind w:leftChars="200" w:left="420"/>
              <w:jc w:val="left"/>
            </w:pPr>
            <w:r w:rsidRPr="003B4A82">
              <w:t>BYTE   byRes[128];</w:t>
            </w:r>
          </w:p>
          <w:p w14:paraId="0CC0BE44" w14:textId="77777777" w:rsidR="00AD560C" w:rsidRPr="003B4A82" w:rsidRDefault="00AD560C" w:rsidP="00A377AB">
            <w:pPr>
              <w:jc w:val="left"/>
            </w:pPr>
            <w:r w:rsidRPr="003B4A82">
              <w:t>}NETDEV_PAGED_QUERY_INFO_S,*LPNETDEV_PAGED_QUERY_INFO_S;</w:t>
            </w:r>
          </w:p>
        </w:tc>
      </w:tr>
    </w:tbl>
    <w:p w14:paraId="6B56072E" w14:textId="77777777" w:rsidR="00AD560C" w:rsidRPr="003B4A82" w:rsidRDefault="00AD560C" w:rsidP="00AD560C">
      <w:pPr>
        <w:rPr>
          <w:b/>
        </w:rPr>
      </w:pPr>
    </w:p>
    <w:p w14:paraId="5E5E647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F431FEF" w14:textId="77777777" w:rsidTr="00A377AB">
        <w:trPr>
          <w:jc w:val="center"/>
        </w:trPr>
        <w:tc>
          <w:tcPr>
            <w:tcW w:w="2263" w:type="dxa"/>
          </w:tcPr>
          <w:p w14:paraId="6640699D" w14:textId="77777777" w:rsidR="00AD560C" w:rsidRPr="003B4A82" w:rsidRDefault="00AD560C" w:rsidP="00A377AB">
            <w:pPr>
              <w:jc w:val="center"/>
            </w:pPr>
            <w:r w:rsidRPr="003B4A82">
              <w:rPr>
                <w:rFonts w:hint="eastAsia"/>
              </w:rPr>
              <w:t>参数</w:t>
            </w:r>
          </w:p>
        </w:tc>
        <w:tc>
          <w:tcPr>
            <w:tcW w:w="8193" w:type="dxa"/>
          </w:tcPr>
          <w:p w14:paraId="5020A412" w14:textId="77777777" w:rsidR="00AD560C" w:rsidRPr="003B4A82" w:rsidRDefault="00AD560C" w:rsidP="00A377AB">
            <w:pPr>
              <w:jc w:val="center"/>
            </w:pPr>
            <w:r w:rsidRPr="003B4A82">
              <w:rPr>
                <w:rFonts w:hint="eastAsia"/>
              </w:rPr>
              <w:t>说明</w:t>
            </w:r>
          </w:p>
        </w:tc>
      </w:tr>
      <w:tr w:rsidR="00AD560C" w:rsidRPr="003B4A82" w14:paraId="3BF1C447" w14:textId="77777777" w:rsidTr="00A377AB">
        <w:trPr>
          <w:jc w:val="center"/>
        </w:trPr>
        <w:tc>
          <w:tcPr>
            <w:tcW w:w="2263" w:type="dxa"/>
            <w:vAlign w:val="center"/>
          </w:tcPr>
          <w:p w14:paraId="1D2CBBB0" w14:textId="77777777" w:rsidR="00AD560C" w:rsidRPr="003B4A82" w:rsidRDefault="00AD560C" w:rsidP="00A377AB">
            <w:r w:rsidRPr="003B4A82">
              <w:t>udwLimit</w:t>
            </w:r>
          </w:p>
        </w:tc>
        <w:tc>
          <w:tcPr>
            <w:tcW w:w="8193" w:type="dxa"/>
            <w:vAlign w:val="center"/>
          </w:tcPr>
          <w:p w14:paraId="58291AB0" w14:textId="77777777" w:rsidR="00AD560C" w:rsidRPr="003B4A82" w:rsidRDefault="00AD560C" w:rsidP="00A377AB">
            <w:r w:rsidRPr="003B4A82">
              <w:rPr>
                <w:rFonts w:hint="eastAsia"/>
              </w:rPr>
              <w:t>每次查询的数量</w:t>
            </w:r>
          </w:p>
        </w:tc>
      </w:tr>
      <w:tr w:rsidR="00AD560C" w:rsidRPr="003B4A82" w14:paraId="6F9880CA" w14:textId="77777777" w:rsidTr="00A377AB">
        <w:trPr>
          <w:jc w:val="center"/>
        </w:trPr>
        <w:tc>
          <w:tcPr>
            <w:tcW w:w="2263" w:type="dxa"/>
            <w:vAlign w:val="center"/>
          </w:tcPr>
          <w:p w14:paraId="4503B8AD" w14:textId="77777777" w:rsidR="00AD560C" w:rsidRPr="003B4A82" w:rsidRDefault="00AD560C" w:rsidP="00A377AB">
            <w:r w:rsidRPr="003B4A82">
              <w:t>udwOffset</w:t>
            </w:r>
          </w:p>
        </w:tc>
        <w:tc>
          <w:tcPr>
            <w:tcW w:w="8193" w:type="dxa"/>
            <w:vAlign w:val="center"/>
          </w:tcPr>
          <w:p w14:paraId="3AD0995E" w14:textId="77777777" w:rsidR="00AD560C" w:rsidRPr="003B4A82" w:rsidRDefault="00AD560C" w:rsidP="00A377AB">
            <w:r w:rsidRPr="003B4A82">
              <w:rPr>
                <w:rFonts w:hint="eastAsia"/>
              </w:rPr>
              <w:t>从当前序号开始查询</w:t>
            </w:r>
          </w:p>
        </w:tc>
      </w:tr>
      <w:tr w:rsidR="00AD560C" w:rsidRPr="003B4A82" w14:paraId="6BE8B0ED" w14:textId="77777777" w:rsidTr="00A377AB">
        <w:trPr>
          <w:jc w:val="center"/>
        </w:trPr>
        <w:tc>
          <w:tcPr>
            <w:tcW w:w="2263" w:type="dxa"/>
            <w:vAlign w:val="center"/>
          </w:tcPr>
          <w:p w14:paraId="4891B6D3" w14:textId="77777777" w:rsidR="00AD560C" w:rsidRPr="003B4A82" w:rsidRDefault="00AD560C" w:rsidP="00A377AB">
            <w:r w:rsidRPr="003B4A82">
              <w:t>byRes</w:t>
            </w:r>
          </w:p>
        </w:tc>
        <w:tc>
          <w:tcPr>
            <w:tcW w:w="8193" w:type="dxa"/>
            <w:vAlign w:val="center"/>
          </w:tcPr>
          <w:p w14:paraId="191F96CB" w14:textId="77777777" w:rsidR="00AD560C" w:rsidRPr="003B4A82" w:rsidRDefault="00AD560C" w:rsidP="00A377AB">
            <w:r w:rsidRPr="003B4A82">
              <w:rPr>
                <w:rFonts w:hint="eastAsia"/>
              </w:rPr>
              <w:t>保留字节</w:t>
            </w:r>
          </w:p>
        </w:tc>
      </w:tr>
    </w:tbl>
    <w:p w14:paraId="58D8635D" w14:textId="77777777" w:rsidR="00AD560C" w:rsidRPr="003B4A82" w:rsidRDefault="00AD560C" w:rsidP="00AD560C">
      <w:pPr>
        <w:rPr>
          <w:rStyle w:val="a5"/>
          <w:u w:val="none"/>
        </w:rPr>
      </w:pPr>
    </w:p>
    <w:p w14:paraId="0068DCF4"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51F11AE9" w14:textId="1DCC8AD7" w:rsidR="00AD560C" w:rsidRPr="003B4A82" w:rsidRDefault="00E02404" w:rsidP="00AD560C">
      <w:pPr>
        <w:rPr>
          <w:rStyle w:val="a5"/>
          <w:u w:val="none"/>
        </w:rPr>
      </w:pPr>
      <w:hyperlink w:anchor="_获取访客黑名单列表" w:history="1">
        <w:hyperlink w:anchor="_获取访客黑名单列表" w:history="1">
          <w:r w:rsidR="00E850EC" w:rsidRPr="003B4A82">
            <w:rPr>
              <w:rStyle w:val="a5"/>
              <w:u w:val="none"/>
            </w:rPr>
            <w:t>NETDEV_FindACSPersonBlackList</w:t>
          </w:r>
        </w:hyperlink>
      </w:hyperlink>
    </w:p>
    <w:p w14:paraId="29A2452C" w14:textId="77777777" w:rsidR="00AD560C" w:rsidRPr="003B4A82" w:rsidRDefault="00AD560C" w:rsidP="00AD560C">
      <w:pPr>
        <w:pStyle w:val="3"/>
      </w:pPr>
      <w:bookmarkStart w:id="1650" w:name="_门禁人员基本信息结构体"/>
      <w:bookmarkStart w:id="1651" w:name="_Toc88647861"/>
      <w:bookmarkEnd w:id="1650"/>
      <w:r w:rsidRPr="003B4A82">
        <w:rPr>
          <w:rFonts w:hint="eastAsia"/>
        </w:rPr>
        <w:t>门禁人员基本信息结构体</w:t>
      </w:r>
      <w:bookmarkEnd w:id="1651"/>
    </w:p>
    <w:tbl>
      <w:tblPr>
        <w:tblStyle w:val="a7"/>
        <w:tblW w:w="0" w:type="auto"/>
        <w:tblLook w:val="04A0" w:firstRow="1" w:lastRow="0" w:firstColumn="1" w:lastColumn="0" w:noHBand="0" w:noVBand="1"/>
      </w:tblPr>
      <w:tblGrid>
        <w:gridCol w:w="10456"/>
      </w:tblGrid>
      <w:tr w:rsidR="00AD560C" w:rsidRPr="003B4A82" w14:paraId="795B94CE" w14:textId="77777777" w:rsidTr="00A377AB">
        <w:tc>
          <w:tcPr>
            <w:tcW w:w="10456" w:type="dxa"/>
          </w:tcPr>
          <w:p w14:paraId="514479C2" w14:textId="77777777" w:rsidR="00AD560C" w:rsidRPr="003B4A82" w:rsidRDefault="00AD560C" w:rsidP="00A377AB">
            <w:pPr>
              <w:jc w:val="left"/>
            </w:pPr>
            <w:r w:rsidRPr="003B4A82">
              <w:t>typedef struct tagNETDEVACSPersonBaseInfo</w:t>
            </w:r>
          </w:p>
          <w:p w14:paraId="4AFFD9F9" w14:textId="77777777" w:rsidR="00AD560C" w:rsidRPr="003B4A82" w:rsidRDefault="00AD560C" w:rsidP="00A377AB">
            <w:pPr>
              <w:jc w:val="left"/>
            </w:pPr>
            <w:r w:rsidRPr="003B4A82">
              <w:t>{</w:t>
            </w:r>
          </w:p>
          <w:p w14:paraId="5459FEC5" w14:textId="1C819913" w:rsidR="00AD560C" w:rsidRPr="003B4A82" w:rsidRDefault="00AD560C" w:rsidP="00D659B9">
            <w:pPr>
              <w:ind w:leftChars="200" w:left="420"/>
              <w:jc w:val="left"/>
            </w:pPr>
            <w:r w:rsidRPr="003B4A82">
              <w:t>UINT32                          udwPersonID;</w:t>
            </w:r>
          </w:p>
          <w:p w14:paraId="1B8FB930" w14:textId="3C58E1A6" w:rsidR="00AD560C" w:rsidRPr="003B4A82" w:rsidRDefault="00AD560C" w:rsidP="00D659B9">
            <w:pPr>
              <w:ind w:leftChars="200" w:left="420"/>
              <w:jc w:val="left"/>
            </w:pPr>
            <w:r w:rsidRPr="003B4A82">
              <w:t>CHAR                            szName[NETDEV_LEN_260];</w:t>
            </w:r>
          </w:p>
          <w:p w14:paraId="73C0364F" w14:textId="2F90F844" w:rsidR="00AD560C" w:rsidRPr="003B4A82" w:rsidRDefault="00AD560C" w:rsidP="00D659B9">
            <w:pPr>
              <w:ind w:leftChars="200" w:left="420"/>
              <w:jc w:val="left"/>
            </w:pPr>
            <w:r w:rsidRPr="003B4A82">
              <w:t>UINT32                          udwGender;</w:t>
            </w:r>
          </w:p>
          <w:p w14:paraId="2FF066AB" w14:textId="726163F2" w:rsidR="00AD560C" w:rsidRPr="003B4A82" w:rsidRDefault="00E02404" w:rsidP="00D659B9">
            <w:pPr>
              <w:ind w:leftChars="200" w:left="420"/>
              <w:jc w:val="left"/>
            </w:pPr>
            <w:hyperlink w:anchor="_成员证件信息结构体_1" w:history="1">
              <w:r w:rsidR="008D5DBA" w:rsidRPr="003B4A82">
                <w:rPr>
                  <w:rStyle w:val="a5"/>
                  <w:u w:val="none"/>
                </w:rPr>
                <w:t>NETDEV_FACE_MEMBER_ID_INFO_S</w:t>
              </w:r>
            </w:hyperlink>
            <w:r w:rsidR="00AD560C" w:rsidRPr="003B4A82">
              <w:t xml:space="preserve">    stMemberIDInfo;</w:t>
            </w:r>
          </w:p>
          <w:p w14:paraId="349F6C3D" w14:textId="74FC19D2" w:rsidR="00AD560C" w:rsidRPr="003B4A82" w:rsidRDefault="00AD560C" w:rsidP="00D659B9">
            <w:pPr>
              <w:ind w:leftChars="200" w:left="420"/>
              <w:jc w:val="left"/>
            </w:pPr>
            <w:r w:rsidRPr="003B4A82">
              <w:t>CHAR                            szTelephone[NETDEV_LEN_64];</w:t>
            </w:r>
          </w:p>
          <w:p w14:paraId="630829E3" w14:textId="623AD571" w:rsidR="00AD560C" w:rsidRPr="003B4A82" w:rsidRDefault="00AD560C" w:rsidP="00D659B9">
            <w:pPr>
              <w:ind w:leftChars="200" w:left="420"/>
              <w:jc w:val="left"/>
            </w:pPr>
            <w:r w:rsidRPr="003B4A82">
              <w:t>UINT32                          udwCardID;</w:t>
            </w:r>
          </w:p>
          <w:p w14:paraId="4B3BDF7A" w14:textId="25B13934" w:rsidR="00AD560C" w:rsidRPr="003B4A82" w:rsidRDefault="00AD560C" w:rsidP="00D659B9">
            <w:pPr>
              <w:ind w:leftChars="200" w:left="420"/>
              <w:jc w:val="left"/>
            </w:pPr>
            <w:r w:rsidRPr="003B4A82">
              <w:t>CHAR                            szCardNo[NETDEV_LEN_16];</w:t>
            </w:r>
          </w:p>
          <w:p w14:paraId="52F92861" w14:textId="1FEE23B9" w:rsidR="00AD560C" w:rsidRPr="003B4A82" w:rsidRDefault="00AD560C" w:rsidP="00D659B9">
            <w:pPr>
              <w:ind w:leftChars="200" w:left="420"/>
              <w:jc w:val="left"/>
            </w:pPr>
            <w:r w:rsidRPr="003B4A82">
              <w:t>UINT32                          udwType;</w:t>
            </w:r>
          </w:p>
          <w:p w14:paraId="3B8F0202" w14:textId="543D7303" w:rsidR="00AD560C" w:rsidRPr="003B4A82" w:rsidRDefault="00E02404" w:rsidP="00D659B9">
            <w:pPr>
              <w:ind w:leftChars="200" w:left="420"/>
              <w:jc w:val="left"/>
            </w:pPr>
            <w:hyperlink w:anchor="_员工信息结构体_1" w:history="1">
              <w:r w:rsidR="00D50D34" w:rsidRPr="003B4A82">
                <w:rPr>
                  <w:rStyle w:val="a5"/>
                  <w:u w:val="none"/>
                </w:rPr>
                <w:t>NETDEV_ACS_STAFF_INFO_S</w:t>
              </w:r>
            </w:hyperlink>
            <w:r w:rsidR="00AD560C" w:rsidRPr="003B4A82">
              <w:t xml:space="preserve">         stStaffInfo;</w:t>
            </w:r>
          </w:p>
          <w:p w14:paraId="784CC85C" w14:textId="0758B3C5" w:rsidR="00AD560C" w:rsidRPr="003B4A82" w:rsidRDefault="00E02404" w:rsidP="00D659B9">
            <w:pPr>
              <w:ind w:leftChars="200" w:left="420"/>
              <w:jc w:val="left"/>
            </w:pPr>
            <w:hyperlink w:anchor="_访客信息结构体_1" w:history="1">
              <w:r w:rsidR="00D50D34" w:rsidRPr="003B4A82">
                <w:rPr>
                  <w:rStyle w:val="a5"/>
                  <w:u w:val="none"/>
                </w:rPr>
                <w:t>NETDEV_ACS_VISITOR_INFO_S</w:t>
              </w:r>
            </w:hyperlink>
            <w:r w:rsidR="00AD560C" w:rsidRPr="003B4A82">
              <w:t xml:space="preserve">       stVisitor;</w:t>
            </w:r>
          </w:p>
          <w:p w14:paraId="34AF761F" w14:textId="04A044F6" w:rsidR="00AD560C" w:rsidRPr="003B4A82" w:rsidRDefault="00AD560C" w:rsidP="00D659B9">
            <w:pPr>
              <w:ind w:leftChars="200" w:left="420"/>
              <w:jc w:val="left"/>
            </w:pPr>
            <w:r w:rsidRPr="003B4A82">
              <w:t>BYTE                            byRes[256];</w:t>
            </w:r>
          </w:p>
          <w:p w14:paraId="4A53511D" w14:textId="77777777" w:rsidR="00AD560C" w:rsidRPr="003B4A82" w:rsidRDefault="00AD560C" w:rsidP="00A377AB">
            <w:pPr>
              <w:jc w:val="left"/>
            </w:pPr>
            <w:r w:rsidRPr="003B4A82">
              <w:t>}NETDEV_ACS_PERSON_BASE_INFO_S, *LPNETDEV_ACS_PERSON_BASE_INFO_S;</w:t>
            </w:r>
          </w:p>
        </w:tc>
      </w:tr>
    </w:tbl>
    <w:p w14:paraId="4968A9C8" w14:textId="77777777" w:rsidR="00AD560C" w:rsidRPr="003B4A82" w:rsidRDefault="00AD560C" w:rsidP="00AD560C">
      <w:pPr>
        <w:rPr>
          <w:b/>
        </w:rPr>
      </w:pPr>
    </w:p>
    <w:p w14:paraId="4F463CBD"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56727746" w14:textId="77777777" w:rsidTr="00A377AB">
        <w:trPr>
          <w:jc w:val="center"/>
        </w:trPr>
        <w:tc>
          <w:tcPr>
            <w:tcW w:w="2263" w:type="dxa"/>
          </w:tcPr>
          <w:p w14:paraId="54950BC1" w14:textId="77777777" w:rsidR="00AD560C" w:rsidRPr="003B4A82" w:rsidRDefault="00AD560C" w:rsidP="00A377AB">
            <w:pPr>
              <w:jc w:val="center"/>
            </w:pPr>
            <w:r w:rsidRPr="003B4A82">
              <w:rPr>
                <w:rFonts w:hint="eastAsia"/>
              </w:rPr>
              <w:t>参数</w:t>
            </w:r>
          </w:p>
        </w:tc>
        <w:tc>
          <w:tcPr>
            <w:tcW w:w="8193" w:type="dxa"/>
          </w:tcPr>
          <w:p w14:paraId="74F0D6EF" w14:textId="77777777" w:rsidR="00AD560C" w:rsidRPr="003B4A82" w:rsidRDefault="00AD560C" w:rsidP="00A377AB">
            <w:pPr>
              <w:jc w:val="center"/>
            </w:pPr>
            <w:r w:rsidRPr="003B4A82">
              <w:rPr>
                <w:rFonts w:hint="eastAsia"/>
              </w:rPr>
              <w:t>说明</w:t>
            </w:r>
          </w:p>
        </w:tc>
      </w:tr>
      <w:tr w:rsidR="00AD560C" w:rsidRPr="003B4A82" w14:paraId="03FA023F" w14:textId="77777777" w:rsidTr="00A377AB">
        <w:trPr>
          <w:jc w:val="center"/>
        </w:trPr>
        <w:tc>
          <w:tcPr>
            <w:tcW w:w="2263" w:type="dxa"/>
            <w:vAlign w:val="center"/>
          </w:tcPr>
          <w:p w14:paraId="00569A5D" w14:textId="77777777" w:rsidR="00AD560C" w:rsidRPr="003B4A82" w:rsidRDefault="00AD560C" w:rsidP="00A377AB">
            <w:r w:rsidRPr="003B4A82">
              <w:t>udwPersonID</w:t>
            </w:r>
          </w:p>
        </w:tc>
        <w:tc>
          <w:tcPr>
            <w:tcW w:w="8193" w:type="dxa"/>
            <w:vAlign w:val="center"/>
          </w:tcPr>
          <w:p w14:paraId="156CA4C6" w14:textId="77777777" w:rsidR="00AD560C" w:rsidRPr="003B4A82" w:rsidRDefault="00AD560C" w:rsidP="00A377AB">
            <w:r w:rsidRPr="003B4A82">
              <w:rPr>
                <w:rFonts w:hint="eastAsia"/>
              </w:rPr>
              <w:t>人员编号</w:t>
            </w:r>
          </w:p>
        </w:tc>
      </w:tr>
      <w:tr w:rsidR="00AD560C" w:rsidRPr="003B4A82" w14:paraId="55341555" w14:textId="77777777" w:rsidTr="00A377AB">
        <w:trPr>
          <w:jc w:val="center"/>
        </w:trPr>
        <w:tc>
          <w:tcPr>
            <w:tcW w:w="2263" w:type="dxa"/>
            <w:vAlign w:val="center"/>
          </w:tcPr>
          <w:p w14:paraId="2934E337" w14:textId="77777777" w:rsidR="00AD560C" w:rsidRPr="003B4A82" w:rsidRDefault="00AD560C" w:rsidP="00A377AB">
            <w:r w:rsidRPr="003B4A82">
              <w:t>szName</w:t>
            </w:r>
          </w:p>
        </w:tc>
        <w:tc>
          <w:tcPr>
            <w:tcW w:w="8193" w:type="dxa"/>
            <w:vAlign w:val="center"/>
          </w:tcPr>
          <w:p w14:paraId="6CFD8715" w14:textId="77777777" w:rsidR="00AD560C" w:rsidRPr="003B4A82" w:rsidRDefault="00AD560C" w:rsidP="00A377AB">
            <w:r w:rsidRPr="003B4A82">
              <w:rPr>
                <w:rFonts w:hint="eastAsia"/>
              </w:rPr>
              <w:t>姓名</w:t>
            </w:r>
          </w:p>
        </w:tc>
      </w:tr>
      <w:tr w:rsidR="00AD560C" w:rsidRPr="003B4A82" w14:paraId="47809D58" w14:textId="77777777" w:rsidTr="00A377AB">
        <w:trPr>
          <w:jc w:val="center"/>
        </w:trPr>
        <w:tc>
          <w:tcPr>
            <w:tcW w:w="2263" w:type="dxa"/>
            <w:vAlign w:val="center"/>
          </w:tcPr>
          <w:p w14:paraId="4A233C83" w14:textId="77777777" w:rsidR="00AD560C" w:rsidRPr="003B4A82" w:rsidRDefault="00AD560C" w:rsidP="00A377AB">
            <w:r w:rsidRPr="003B4A82">
              <w:t>udwGender</w:t>
            </w:r>
          </w:p>
        </w:tc>
        <w:tc>
          <w:tcPr>
            <w:tcW w:w="8193" w:type="dxa"/>
            <w:vAlign w:val="center"/>
          </w:tcPr>
          <w:p w14:paraId="44D5573D" w14:textId="2D77F4B5" w:rsidR="00AD560C" w:rsidRPr="003B4A82" w:rsidRDefault="00AD560C" w:rsidP="00A377AB">
            <w:r w:rsidRPr="003B4A82">
              <w:rPr>
                <w:rFonts w:hint="eastAsia"/>
              </w:rPr>
              <w:t>性别</w:t>
            </w:r>
            <w:r w:rsidRPr="003B4A82">
              <w:t xml:space="preserve"> 参见枚举 </w:t>
            </w:r>
            <w:hyperlink w:anchor="_成员性别枚举" w:history="1">
              <w:r w:rsidR="00981CF8" w:rsidRPr="003B4A82">
                <w:rPr>
                  <w:rStyle w:val="a5"/>
                  <w:u w:val="none"/>
                </w:rPr>
                <w:t>NETDEV_GENDER_TYPE_E</w:t>
              </w:r>
            </w:hyperlink>
          </w:p>
        </w:tc>
      </w:tr>
      <w:tr w:rsidR="00AD560C" w:rsidRPr="003B4A82" w14:paraId="0D82645D" w14:textId="77777777" w:rsidTr="00A377AB">
        <w:trPr>
          <w:jc w:val="center"/>
        </w:trPr>
        <w:tc>
          <w:tcPr>
            <w:tcW w:w="2263" w:type="dxa"/>
            <w:vAlign w:val="center"/>
          </w:tcPr>
          <w:p w14:paraId="2C211F2C" w14:textId="77777777" w:rsidR="00AD560C" w:rsidRPr="003B4A82" w:rsidRDefault="00AD560C" w:rsidP="00A377AB">
            <w:r w:rsidRPr="003B4A82">
              <w:t>stMemberIDInfo</w:t>
            </w:r>
          </w:p>
        </w:tc>
        <w:tc>
          <w:tcPr>
            <w:tcW w:w="8193" w:type="dxa"/>
            <w:vAlign w:val="center"/>
          </w:tcPr>
          <w:p w14:paraId="0DB5AB89" w14:textId="77777777" w:rsidR="00AD560C" w:rsidRPr="003B4A82" w:rsidRDefault="00AD560C" w:rsidP="00A377AB">
            <w:r w:rsidRPr="003B4A82">
              <w:rPr>
                <w:rFonts w:hint="eastAsia"/>
              </w:rPr>
              <w:t>证件信息</w:t>
            </w:r>
          </w:p>
        </w:tc>
      </w:tr>
      <w:tr w:rsidR="00AD560C" w:rsidRPr="003B4A82" w14:paraId="03658235" w14:textId="77777777" w:rsidTr="00A377AB">
        <w:trPr>
          <w:jc w:val="center"/>
        </w:trPr>
        <w:tc>
          <w:tcPr>
            <w:tcW w:w="2263" w:type="dxa"/>
            <w:vAlign w:val="center"/>
          </w:tcPr>
          <w:p w14:paraId="5E510319" w14:textId="77777777" w:rsidR="00AD560C" w:rsidRPr="003B4A82" w:rsidRDefault="00AD560C" w:rsidP="00A377AB">
            <w:r w:rsidRPr="003B4A82">
              <w:t>szTelephone</w:t>
            </w:r>
          </w:p>
        </w:tc>
        <w:tc>
          <w:tcPr>
            <w:tcW w:w="8193" w:type="dxa"/>
            <w:vAlign w:val="center"/>
          </w:tcPr>
          <w:p w14:paraId="64F0C294" w14:textId="77777777" w:rsidR="00AD560C" w:rsidRPr="003B4A82" w:rsidRDefault="00AD560C" w:rsidP="00A377AB">
            <w:r w:rsidRPr="003B4A82">
              <w:rPr>
                <w:rFonts w:hint="eastAsia"/>
              </w:rPr>
              <w:t>联系电话</w:t>
            </w:r>
          </w:p>
        </w:tc>
      </w:tr>
      <w:tr w:rsidR="00AD560C" w:rsidRPr="003B4A82" w14:paraId="658D5D3F" w14:textId="77777777" w:rsidTr="00A377AB">
        <w:trPr>
          <w:jc w:val="center"/>
        </w:trPr>
        <w:tc>
          <w:tcPr>
            <w:tcW w:w="2263" w:type="dxa"/>
            <w:vAlign w:val="center"/>
          </w:tcPr>
          <w:p w14:paraId="6840E7F2" w14:textId="77777777" w:rsidR="00AD560C" w:rsidRPr="003B4A82" w:rsidRDefault="00AD560C" w:rsidP="00A377AB">
            <w:r w:rsidRPr="003B4A82">
              <w:t>udwCardID</w:t>
            </w:r>
          </w:p>
        </w:tc>
        <w:tc>
          <w:tcPr>
            <w:tcW w:w="8193" w:type="dxa"/>
            <w:vAlign w:val="center"/>
          </w:tcPr>
          <w:p w14:paraId="1D0F0DB3" w14:textId="77777777" w:rsidR="00AD560C" w:rsidRPr="003B4A82" w:rsidRDefault="00AD560C" w:rsidP="00A377AB">
            <w:r w:rsidRPr="003B4A82">
              <w:rPr>
                <w:rFonts w:hint="eastAsia"/>
              </w:rPr>
              <w:t>卡片编号</w:t>
            </w:r>
          </w:p>
        </w:tc>
      </w:tr>
      <w:tr w:rsidR="00AD560C" w:rsidRPr="003B4A82" w14:paraId="2C37A1C5" w14:textId="77777777" w:rsidTr="00A377AB">
        <w:trPr>
          <w:jc w:val="center"/>
        </w:trPr>
        <w:tc>
          <w:tcPr>
            <w:tcW w:w="2263" w:type="dxa"/>
            <w:vAlign w:val="center"/>
          </w:tcPr>
          <w:p w14:paraId="7B3F3631" w14:textId="77777777" w:rsidR="00AD560C" w:rsidRPr="003B4A82" w:rsidRDefault="00AD560C" w:rsidP="00A377AB">
            <w:r w:rsidRPr="003B4A82">
              <w:t>szCardNo</w:t>
            </w:r>
          </w:p>
        </w:tc>
        <w:tc>
          <w:tcPr>
            <w:tcW w:w="8193" w:type="dxa"/>
            <w:vAlign w:val="center"/>
          </w:tcPr>
          <w:p w14:paraId="430EDCC1" w14:textId="77777777" w:rsidR="00AD560C" w:rsidRPr="003B4A82" w:rsidRDefault="00AD560C" w:rsidP="00A377AB">
            <w:r w:rsidRPr="003B4A82">
              <w:rPr>
                <w:rFonts w:hint="eastAsia"/>
              </w:rPr>
              <w:t>卡片号码</w:t>
            </w:r>
          </w:p>
        </w:tc>
      </w:tr>
      <w:tr w:rsidR="00AD560C" w:rsidRPr="003B4A82" w14:paraId="0A02A9A6" w14:textId="77777777" w:rsidTr="00A377AB">
        <w:trPr>
          <w:jc w:val="center"/>
        </w:trPr>
        <w:tc>
          <w:tcPr>
            <w:tcW w:w="2263" w:type="dxa"/>
            <w:vAlign w:val="center"/>
          </w:tcPr>
          <w:p w14:paraId="6D45CB3F" w14:textId="77777777" w:rsidR="00AD560C" w:rsidRPr="003B4A82" w:rsidRDefault="00AD560C" w:rsidP="00A377AB">
            <w:r w:rsidRPr="003B4A82">
              <w:t>udwType</w:t>
            </w:r>
          </w:p>
        </w:tc>
        <w:tc>
          <w:tcPr>
            <w:tcW w:w="8193" w:type="dxa"/>
            <w:vAlign w:val="center"/>
          </w:tcPr>
          <w:p w14:paraId="29931112" w14:textId="77777777" w:rsidR="00AD560C" w:rsidRPr="003B4A82" w:rsidRDefault="00AD560C" w:rsidP="00A377AB">
            <w:r w:rsidRPr="003B4A82">
              <w:rPr>
                <w:rFonts w:hint="eastAsia"/>
              </w:rPr>
              <w:t>人员类型</w:t>
            </w:r>
            <w:r w:rsidRPr="003B4A82">
              <w:t xml:space="preserve">  0员工  1访客</w:t>
            </w:r>
          </w:p>
        </w:tc>
      </w:tr>
      <w:tr w:rsidR="00AD560C" w:rsidRPr="003B4A82" w14:paraId="4B67D7EA" w14:textId="77777777" w:rsidTr="00A377AB">
        <w:trPr>
          <w:jc w:val="center"/>
        </w:trPr>
        <w:tc>
          <w:tcPr>
            <w:tcW w:w="2263" w:type="dxa"/>
            <w:vAlign w:val="center"/>
          </w:tcPr>
          <w:p w14:paraId="2332EB12" w14:textId="77777777" w:rsidR="00AD560C" w:rsidRPr="003B4A82" w:rsidRDefault="00AD560C" w:rsidP="00A377AB">
            <w:r w:rsidRPr="003B4A82">
              <w:t>stStaffInfo</w:t>
            </w:r>
          </w:p>
        </w:tc>
        <w:tc>
          <w:tcPr>
            <w:tcW w:w="8193" w:type="dxa"/>
            <w:vAlign w:val="center"/>
          </w:tcPr>
          <w:p w14:paraId="7370D9FE" w14:textId="77777777" w:rsidR="00AD560C" w:rsidRPr="003B4A82" w:rsidRDefault="00AD560C" w:rsidP="00A377AB">
            <w:r w:rsidRPr="003B4A82">
              <w:rPr>
                <w:rFonts w:hint="eastAsia"/>
              </w:rPr>
              <w:t>员工信息</w:t>
            </w:r>
          </w:p>
        </w:tc>
      </w:tr>
      <w:tr w:rsidR="00AD560C" w:rsidRPr="003B4A82" w14:paraId="5DA22610" w14:textId="77777777" w:rsidTr="00A377AB">
        <w:trPr>
          <w:jc w:val="center"/>
        </w:trPr>
        <w:tc>
          <w:tcPr>
            <w:tcW w:w="2263" w:type="dxa"/>
            <w:vAlign w:val="center"/>
          </w:tcPr>
          <w:p w14:paraId="69D3028C" w14:textId="77777777" w:rsidR="00AD560C" w:rsidRPr="003B4A82" w:rsidRDefault="00AD560C" w:rsidP="00A377AB">
            <w:r w:rsidRPr="003B4A82">
              <w:t>stVisitor</w:t>
            </w:r>
          </w:p>
        </w:tc>
        <w:tc>
          <w:tcPr>
            <w:tcW w:w="8193" w:type="dxa"/>
            <w:vAlign w:val="center"/>
          </w:tcPr>
          <w:p w14:paraId="5F15AD31" w14:textId="77777777" w:rsidR="00AD560C" w:rsidRPr="003B4A82" w:rsidRDefault="00AD560C" w:rsidP="00A377AB">
            <w:r w:rsidRPr="003B4A82">
              <w:rPr>
                <w:rFonts w:hint="eastAsia"/>
              </w:rPr>
              <w:t>访客信息</w:t>
            </w:r>
          </w:p>
        </w:tc>
      </w:tr>
      <w:tr w:rsidR="00AD560C" w:rsidRPr="003B4A82" w14:paraId="6EEE3B03" w14:textId="77777777" w:rsidTr="00A377AB">
        <w:trPr>
          <w:jc w:val="center"/>
        </w:trPr>
        <w:tc>
          <w:tcPr>
            <w:tcW w:w="2263" w:type="dxa"/>
            <w:vAlign w:val="center"/>
          </w:tcPr>
          <w:p w14:paraId="309B17EB" w14:textId="77777777" w:rsidR="00AD560C" w:rsidRPr="003B4A82" w:rsidRDefault="00AD560C" w:rsidP="00A377AB">
            <w:r w:rsidRPr="003B4A82">
              <w:t>byRes</w:t>
            </w:r>
          </w:p>
        </w:tc>
        <w:tc>
          <w:tcPr>
            <w:tcW w:w="8193" w:type="dxa"/>
            <w:vAlign w:val="center"/>
          </w:tcPr>
          <w:p w14:paraId="48F15F9F" w14:textId="77777777" w:rsidR="00AD560C" w:rsidRPr="003B4A82" w:rsidRDefault="00AD560C" w:rsidP="00A377AB">
            <w:r w:rsidRPr="003B4A82">
              <w:rPr>
                <w:rFonts w:hint="eastAsia"/>
              </w:rPr>
              <w:t>保留字段</w:t>
            </w:r>
          </w:p>
        </w:tc>
      </w:tr>
    </w:tbl>
    <w:p w14:paraId="445AE3A4" w14:textId="77777777" w:rsidR="00AD560C" w:rsidRPr="003B4A82" w:rsidRDefault="00AD560C" w:rsidP="00AD560C">
      <w:pPr>
        <w:rPr>
          <w:rStyle w:val="a5"/>
          <w:u w:val="none"/>
        </w:rPr>
      </w:pPr>
    </w:p>
    <w:p w14:paraId="6DDBE6AA" w14:textId="77777777" w:rsidR="00AD560C" w:rsidRPr="003B4A82" w:rsidRDefault="00AD560C" w:rsidP="00AD560C">
      <w:pPr>
        <w:rPr>
          <w:b/>
        </w:rPr>
      </w:pPr>
      <w:r w:rsidRPr="003B4A82">
        <w:rPr>
          <w:rFonts w:hint="eastAsia"/>
          <w:b/>
        </w:rPr>
        <w:lastRenderedPageBreak/>
        <w:t>See</w:t>
      </w:r>
      <w:r w:rsidRPr="003B4A82">
        <w:rPr>
          <w:b/>
        </w:rPr>
        <w:t xml:space="preserve"> also</w:t>
      </w:r>
      <w:r w:rsidRPr="003B4A82">
        <w:rPr>
          <w:rFonts w:hint="eastAsia"/>
          <w:b/>
        </w:rPr>
        <w:t>：</w:t>
      </w:r>
    </w:p>
    <w:p w14:paraId="282CEAAA" w14:textId="165886D4" w:rsidR="00AD560C" w:rsidRPr="003B4A82" w:rsidRDefault="00E02404" w:rsidP="00AD560C">
      <w:pPr>
        <w:rPr>
          <w:rStyle w:val="a5"/>
          <w:u w:val="none"/>
        </w:rPr>
      </w:pPr>
      <w:hyperlink w:anchor="_获取下一个门禁人员信息" w:history="1">
        <w:r w:rsidR="00AD560C" w:rsidRPr="003B4A82">
          <w:rPr>
            <w:rStyle w:val="a5"/>
            <w:u w:val="none"/>
          </w:rPr>
          <w:t>NETDEV_FindNextACSPersonInfo</w:t>
        </w:r>
      </w:hyperlink>
    </w:p>
    <w:p w14:paraId="5E334C9B" w14:textId="77777777" w:rsidR="00AD560C" w:rsidRPr="003B4A82" w:rsidRDefault="00AD560C" w:rsidP="00AD560C">
      <w:pPr>
        <w:pStyle w:val="3"/>
      </w:pPr>
      <w:bookmarkStart w:id="1652" w:name="_访客记录信息结构体"/>
      <w:bookmarkStart w:id="1653" w:name="_Toc88647862"/>
      <w:bookmarkEnd w:id="1652"/>
      <w:r w:rsidRPr="003B4A82">
        <w:rPr>
          <w:rFonts w:hint="eastAsia"/>
        </w:rPr>
        <w:t>访客记录信息结构体</w:t>
      </w:r>
      <w:bookmarkEnd w:id="1653"/>
    </w:p>
    <w:tbl>
      <w:tblPr>
        <w:tblStyle w:val="a7"/>
        <w:tblW w:w="0" w:type="auto"/>
        <w:tblLook w:val="04A0" w:firstRow="1" w:lastRow="0" w:firstColumn="1" w:lastColumn="0" w:noHBand="0" w:noVBand="1"/>
      </w:tblPr>
      <w:tblGrid>
        <w:gridCol w:w="10456"/>
      </w:tblGrid>
      <w:tr w:rsidR="00AD560C" w:rsidRPr="003B4A82" w14:paraId="2023B183" w14:textId="77777777" w:rsidTr="00A377AB">
        <w:tc>
          <w:tcPr>
            <w:tcW w:w="10456" w:type="dxa"/>
          </w:tcPr>
          <w:p w14:paraId="710EAFC5" w14:textId="77777777" w:rsidR="00AD560C" w:rsidRPr="003B4A82" w:rsidRDefault="00AD560C" w:rsidP="00A377AB">
            <w:pPr>
              <w:jc w:val="left"/>
            </w:pPr>
            <w:r w:rsidRPr="003B4A82">
              <w:t>typedef struct tagACSVisitLogInfo</w:t>
            </w:r>
          </w:p>
          <w:p w14:paraId="5B7A141F" w14:textId="77777777" w:rsidR="00AD560C" w:rsidRPr="003B4A82" w:rsidRDefault="00AD560C" w:rsidP="00A377AB">
            <w:pPr>
              <w:jc w:val="left"/>
            </w:pPr>
            <w:r w:rsidRPr="003B4A82">
              <w:t>{</w:t>
            </w:r>
          </w:p>
          <w:p w14:paraId="7562D754" w14:textId="2FF1B968" w:rsidR="00AD560C" w:rsidRPr="003B4A82" w:rsidRDefault="00AD560C" w:rsidP="00D659B9">
            <w:pPr>
              <w:ind w:leftChars="200" w:left="420"/>
              <w:jc w:val="left"/>
            </w:pPr>
            <w:r w:rsidRPr="003B4A82">
              <w:t>UINT32 udwLogID;</w:t>
            </w:r>
          </w:p>
          <w:p w14:paraId="6BEBAB32" w14:textId="43B3E69D" w:rsidR="00AD560C" w:rsidRPr="003B4A82" w:rsidRDefault="00AD560C" w:rsidP="00D659B9">
            <w:pPr>
              <w:ind w:leftChars="200" w:left="420"/>
              <w:jc w:val="left"/>
            </w:pPr>
            <w:r w:rsidRPr="003B4A82">
              <w:t>UINT32 udwVisitorID;</w:t>
            </w:r>
          </w:p>
          <w:p w14:paraId="4B139CC4" w14:textId="5B6E8336" w:rsidR="00AD560C" w:rsidRPr="003B4A82" w:rsidRDefault="00AD560C" w:rsidP="00D659B9">
            <w:pPr>
              <w:ind w:leftChars="200" w:left="420"/>
              <w:jc w:val="left"/>
            </w:pPr>
            <w:r w:rsidRPr="003B4A82">
              <w:t>CHAR   szVisitorName[NETDEV_LEN_260];</w:t>
            </w:r>
          </w:p>
          <w:p w14:paraId="4A71F1EE" w14:textId="5DCA483A" w:rsidR="00AD560C" w:rsidRPr="003B4A82" w:rsidRDefault="00AD560C" w:rsidP="00D659B9">
            <w:pPr>
              <w:ind w:leftChars="200" w:left="420"/>
              <w:jc w:val="left"/>
            </w:pPr>
            <w:r w:rsidRPr="003B4A82">
              <w:t>CHAR   szVisitorCompany[NETDEV_LEN_260];</w:t>
            </w:r>
          </w:p>
          <w:p w14:paraId="105B126D" w14:textId="3ED2ED15" w:rsidR="00AD560C" w:rsidRPr="003B4A82" w:rsidRDefault="00AD560C" w:rsidP="00D659B9">
            <w:pPr>
              <w:ind w:leftChars="200" w:left="420"/>
              <w:jc w:val="left"/>
            </w:pPr>
            <w:r w:rsidRPr="003B4A82">
              <w:t>CHAR   szVisitorPhone[NETDEV_LEN_64];</w:t>
            </w:r>
          </w:p>
          <w:p w14:paraId="10DEA6B5" w14:textId="5A81DE71" w:rsidR="00AD560C" w:rsidRPr="003B4A82" w:rsidRDefault="00AD560C" w:rsidP="00D659B9">
            <w:pPr>
              <w:ind w:leftChars="200" w:left="420"/>
              <w:jc w:val="left"/>
            </w:pPr>
            <w:r w:rsidRPr="003B4A82">
              <w:t>CHAR   szCardNo[NETDEV_LEN_16];</w:t>
            </w:r>
          </w:p>
          <w:p w14:paraId="48AE2FB1" w14:textId="7C713917" w:rsidR="00AD560C" w:rsidRPr="003B4A82" w:rsidRDefault="00AD560C" w:rsidP="00D659B9">
            <w:pPr>
              <w:ind w:leftChars="200" w:left="420"/>
              <w:jc w:val="left"/>
            </w:pPr>
            <w:r w:rsidRPr="003B4A82">
              <w:t>UINT32 udwIntervieweeID;</w:t>
            </w:r>
          </w:p>
          <w:p w14:paraId="5D686D25" w14:textId="29D497BD" w:rsidR="00AD560C" w:rsidRPr="003B4A82" w:rsidRDefault="00AD560C" w:rsidP="00D659B9">
            <w:pPr>
              <w:ind w:leftChars="200" w:left="420"/>
              <w:jc w:val="left"/>
            </w:pPr>
            <w:r w:rsidRPr="003B4A82">
              <w:t>CHAR   szIntervieweeName[NETDEV_LEN_260];</w:t>
            </w:r>
          </w:p>
          <w:p w14:paraId="0A30081A" w14:textId="4F9F8A5F" w:rsidR="00AD560C" w:rsidRPr="003B4A82" w:rsidRDefault="00AD560C" w:rsidP="00D659B9">
            <w:pPr>
              <w:ind w:leftChars="200" w:left="420"/>
              <w:jc w:val="left"/>
            </w:pPr>
            <w:r w:rsidRPr="003B4A82">
              <w:t>CHAR   szIntervieweeDept[NETDEV_LEN_260];</w:t>
            </w:r>
          </w:p>
          <w:p w14:paraId="6FB370E2" w14:textId="35754698" w:rsidR="00AD560C" w:rsidRPr="003B4A82" w:rsidRDefault="00AD560C" w:rsidP="00D659B9">
            <w:pPr>
              <w:ind w:leftChars="200" w:left="420"/>
              <w:jc w:val="left"/>
            </w:pPr>
            <w:r w:rsidRPr="003B4A82">
              <w:t>INT64  tScheduleStartTime;</w:t>
            </w:r>
          </w:p>
          <w:p w14:paraId="51FE8B15" w14:textId="1C0BDD20" w:rsidR="00AD560C" w:rsidRPr="003B4A82" w:rsidRDefault="00AD560C" w:rsidP="00D659B9">
            <w:pPr>
              <w:ind w:leftChars="200" w:left="420"/>
              <w:jc w:val="left"/>
            </w:pPr>
            <w:r w:rsidRPr="003B4A82">
              <w:t>INT64  tRealStartTime;</w:t>
            </w:r>
          </w:p>
          <w:p w14:paraId="2D2A7D92" w14:textId="2EF3893C" w:rsidR="00AD560C" w:rsidRPr="003B4A82" w:rsidRDefault="00AD560C" w:rsidP="00D659B9">
            <w:pPr>
              <w:ind w:leftChars="200" w:left="420"/>
              <w:jc w:val="left"/>
            </w:pPr>
            <w:r w:rsidRPr="003B4A82">
              <w:t>UINT32 udwStatus;</w:t>
            </w:r>
          </w:p>
          <w:p w14:paraId="522014D1" w14:textId="7C919763" w:rsidR="00AD560C" w:rsidRPr="003B4A82" w:rsidRDefault="00AD560C" w:rsidP="00D659B9">
            <w:pPr>
              <w:ind w:leftChars="200" w:left="420"/>
              <w:jc w:val="left"/>
            </w:pPr>
            <w:r w:rsidRPr="003B4A82">
              <w:t>BYTE   byRes[256];</w:t>
            </w:r>
          </w:p>
          <w:p w14:paraId="33CB7A68" w14:textId="77777777" w:rsidR="00AD560C" w:rsidRPr="003B4A82" w:rsidRDefault="00AD560C" w:rsidP="00A377AB">
            <w:pPr>
              <w:jc w:val="left"/>
            </w:pPr>
            <w:r w:rsidRPr="003B4A82">
              <w:t>}NETDEV_ACS_VISIT_LOG_INFO_S, *LPNETDEV_ACS_VISIT_LOG_INFO_S;</w:t>
            </w:r>
          </w:p>
        </w:tc>
      </w:tr>
    </w:tbl>
    <w:p w14:paraId="145DBE3E" w14:textId="77777777" w:rsidR="00AD560C" w:rsidRPr="003B4A82" w:rsidRDefault="00AD560C" w:rsidP="00AD560C">
      <w:pPr>
        <w:rPr>
          <w:b/>
        </w:rPr>
      </w:pPr>
    </w:p>
    <w:p w14:paraId="6B580738"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0BD9A831" w14:textId="77777777" w:rsidTr="00A377AB">
        <w:trPr>
          <w:jc w:val="center"/>
        </w:trPr>
        <w:tc>
          <w:tcPr>
            <w:tcW w:w="2263" w:type="dxa"/>
          </w:tcPr>
          <w:p w14:paraId="2B19E01D" w14:textId="77777777" w:rsidR="00AD560C" w:rsidRPr="003B4A82" w:rsidRDefault="00AD560C" w:rsidP="00A377AB">
            <w:pPr>
              <w:jc w:val="center"/>
            </w:pPr>
            <w:r w:rsidRPr="003B4A82">
              <w:rPr>
                <w:rFonts w:hint="eastAsia"/>
              </w:rPr>
              <w:t>参数</w:t>
            </w:r>
          </w:p>
        </w:tc>
        <w:tc>
          <w:tcPr>
            <w:tcW w:w="8193" w:type="dxa"/>
          </w:tcPr>
          <w:p w14:paraId="1AB77A40" w14:textId="77777777" w:rsidR="00AD560C" w:rsidRPr="003B4A82" w:rsidRDefault="00AD560C" w:rsidP="00A377AB">
            <w:pPr>
              <w:jc w:val="center"/>
            </w:pPr>
            <w:r w:rsidRPr="003B4A82">
              <w:rPr>
                <w:rFonts w:hint="eastAsia"/>
              </w:rPr>
              <w:t>说明</w:t>
            </w:r>
          </w:p>
        </w:tc>
      </w:tr>
      <w:tr w:rsidR="00AD560C" w:rsidRPr="003B4A82" w14:paraId="71C88A41" w14:textId="77777777" w:rsidTr="00A377AB">
        <w:trPr>
          <w:jc w:val="center"/>
        </w:trPr>
        <w:tc>
          <w:tcPr>
            <w:tcW w:w="2263" w:type="dxa"/>
            <w:vAlign w:val="center"/>
          </w:tcPr>
          <w:p w14:paraId="38162975" w14:textId="77777777" w:rsidR="00AD560C" w:rsidRPr="003B4A82" w:rsidRDefault="00AD560C" w:rsidP="00A377AB">
            <w:r w:rsidRPr="003B4A82">
              <w:t>udwLogID</w:t>
            </w:r>
          </w:p>
        </w:tc>
        <w:tc>
          <w:tcPr>
            <w:tcW w:w="8193" w:type="dxa"/>
            <w:vAlign w:val="center"/>
          </w:tcPr>
          <w:p w14:paraId="4541362F" w14:textId="77777777" w:rsidR="00AD560C" w:rsidRPr="003B4A82" w:rsidRDefault="00AD560C" w:rsidP="00A377AB">
            <w:r w:rsidRPr="003B4A82">
              <w:rPr>
                <w:rFonts w:hint="eastAsia"/>
              </w:rPr>
              <w:t>日子</w:t>
            </w:r>
            <w:r w:rsidRPr="003B4A82">
              <w:t>ID</w:t>
            </w:r>
          </w:p>
        </w:tc>
      </w:tr>
      <w:tr w:rsidR="00AD560C" w:rsidRPr="003B4A82" w14:paraId="57734E0A" w14:textId="77777777" w:rsidTr="00A377AB">
        <w:trPr>
          <w:jc w:val="center"/>
        </w:trPr>
        <w:tc>
          <w:tcPr>
            <w:tcW w:w="2263" w:type="dxa"/>
            <w:vAlign w:val="center"/>
          </w:tcPr>
          <w:p w14:paraId="356CD002" w14:textId="77777777" w:rsidR="00AD560C" w:rsidRPr="003B4A82" w:rsidRDefault="00AD560C" w:rsidP="00A377AB">
            <w:r w:rsidRPr="003B4A82">
              <w:t>udwVisitorID</w:t>
            </w:r>
          </w:p>
        </w:tc>
        <w:tc>
          <w:tcPr>
            <w:tcW w:w="8193" w:type="dxa"/>
            <w:vAlign w:val="center"/>
          </w:tcPr>
          <w:p w14:paraId="2A74A1E3" w14:textId="77777777" w:rsidR="00AD560C" w:rsidRPr="003B4A82" w:rsidRDefault="00AD560C" w:rsidP="00A377AB">
            <w:r w:rsidRPr="003B4A82">
              <w:rPr>
                <w:rFonts w:hint="eastAsia"/>
              </w:rPr>
              <w:t>访客</w:t>
            </w:r>
            <w:r w:rsidRPr="003B4A82">
              <w:t>ID</w:t>
            </w:r>
          </w:p>
        </w:tc>
      </w:tr>
      <w:tr w:rsidR="00AD560C" w:rsidRPr="003B4A82" w14:paraId="4C49803C" w14:textId="77777777" w:rsidTr="00A377AB">
        <w:trPr>
          <w:jc w:val="center"/>
        </w:trPr>
        <w:tc>
          <w:tcPr>
            <w:tcW w:w="2263" w:type="dxa"/>
            <w:vAlign w:val="center"/>
          </w:tcPr>
          <w:p w14:paraId="7D85C7E5" w14:textId="77777777" w:rsidR="00AD560C" w:rsidRPr="003B4A82" w:rsidRDefault="00AD560C" w:rsidP="00A377AB">
            <w:r w:rsidRPr="003B4A82">
              <w:t>szVisitorName</w:t>
            </w:r>
          </w:p>
        </w:tc>
        <w:tc>
          <w:tcPr>
            <w:tcW w:w="8193" w:type="dxa"/>
            <w:vAlign w:val="center"/>
          </w:tcPr>
          <w:p w14:paraId="10529C79" w14:textId="77777777" w:rsidR="00AD560C" w:rsidRPr="003B4A82" w:rsidRDefault="00AD560C" w:rsidP="00A377AB">
            <w:r w:rsidRPr="003B4A82">
              <w:rPr>
                <w:rFonts w:hint="eastAsia"/>
              </w:rPr>
              <w:t>访客姓名</w:t>
            </w:r>
            <w:r w:rsidRPr="003B4A82">
              <w:t xml:space="preserve"> [1,64]字符</w:t>
            </w:r>
          </w:p>
        </w:tc>
      </w:tr>
      <w:tr w:rsidR="00AD560C" w:rsidRPr="003B4A82" w14:paraId="6E737785" w14:textId="77777777" w:rsidTr="00A377AB">
        <w:trPr>
          <w:jc w:val="center"/>
        </w:trPr>
        <w:tc>
          <w:tcPr>
            <w:tcW w:w="2263" w:type="dxa"/>
            <w:vAlign w:val="center"/>
          </w:tcPr>
          <w:p w14:paraId="3AC95311" w14:textId="77777777" w:rsidR="00AD560C" w:rsidRPr="003B4A82" w:rsidRDefault="00AD560C" w:rsidP="00A377AB">
            <w:r w:rsidRPr="003B4A82">
              <w:t>szVisitorCompany</w:t>
            </w:r>
          </w:p>
        </w:tc>
        <w:tc>
          <w:tcPr>
            <w:tcW w:w="8193" w:type="dxa"/>
            <w:vAlign w:val="center"/>
          </w:tcPr>
          <w:p w14:paraId="588481C6" w14:textId="77777777" w:rsidR="00AD560C" w:rsidRPr="003B4A82" w:rsidRDefault="00AD560C" w:rsidP="00A377AB">
            <w:r w:rsidRPr="003B4A82">
              <w:rPr>
                <w:rFonts w:hint="eastAsia"/>
              </w:rPr>
              <w:t>访客公司</w:t>
            </w:r>
            <w:r w:rsidRPr="003B4A82">
              <w:t xml:space="preserve"> [1,64]字符</w:t>
            </w:r>
          </w:p>
        </w:tc>
      </w:tr>
      <w:tr w:rsidR="00AD560C" w:rsidRPr="003B4A82" w14:paraId="598CB97C" w14:textId="77777777" w:rsidTr="00A377AB">
        <w:trPr>
          <w:jc w:val="center"/>
        </w:trPr>
        <w:tc>
          <w:tcPr>
            <w:tcW w:w="2263" w:type="dxa"/>
            <w:vAlign w:val="center"/>
          </w:tcPr>
          <w:p w14:paraId="5EBD2D6A" w14:textId="77777777" w:rsidR="00AD560C" w:rsidRPr="003B4A82" w:rsidRDefault="00AD560C" w:rsidP="00A377AB">
            <w:r w:rsidRPr="003B4A82">
              <w:t>szVisitorPhone</w:t>
            </w:r>
          </w:p>
        </w:tc>
        <w:tc>
          <w:tcPr>
            <w:tcW w:w="8193" w:type="dxa"/>
            <w:vAlign w:val="center"/>
          </w:tcPr>
          <w:p w14:paraId="1A841E57" w14:textId="77777777" w:rsidR="00AD560C" w:rsidRPr="003B4A82" w:rsidRDefault="00AD560C" w:rsidP="00A377AB">
            <w:r w:rsidRPr="003B4A82">
              <w:rPr>
                <w:rFonts w:hint="eastAsia"/>
              </w:rPr>
              <w:t>访客电话</w:t>
            </w:r>
          </w:p>
        </w:tc>
      </w:tr>
      <w:tr w:rsidR="00AD560C" w:rsidRPr="003B4A82" w14:paraId="35C57FA3" w14:textId="77777777" w:rsidTr="00A377AB">
        <w:trPr>
          <w:jc w:val="center"/>
        </w:trPr>
        <w:tc>
          <w:tcPr>
            <w:tcW w:w="2263" w:type="dxa"/>
            <w:vAlign w:val="center"/>
          </w:tcPr>
          <w:p w14:paraId="06B4A7A3" w14:textId="77777777" w:rsidR="00AD560C" w:rsidRPr="003B4A82" w:rsidRDefault="00AD560C" w:rsidP="00A377AB">
            <w:r w:rsidRPr="003B4A82">
              <w:t>szCardNo</w:t>
            </w:r>
          </w:p>
        </w:tc>
        <w:tc>
          <w:tcPr>
            <w:tcW w:w="8193" w:type="dxa"/>
            <w:vAlign w:val="center"/>
          </w:tcPr>
          <w:p w14:paraId="5B8FC6AB" w14:textId="77777777" w:rsidR="00AD560C" w:rsidRPr="003B4A82" w:rsidRDefault="00AD560C" w:rsidP="00A377AB">
            <w:r w:rsidRPr="003B4A82">
              <w:rPr>
                <w:rFonts w:hint="eastAsia"/>
              </w:rPr>
              <w:t>访客卡号</w:t>
            </w:r>
          </w:p>
        </w:tc>
      </w:tr>
      <w:tr w:rsidR="00AD560C" w:rsidRPr="003B4A82" w14:paraId="6635738D" w14:textId="77777777" w:rsidTr="00A377AB">
        <w:trPr>
          <w:jc w:val="center"/>
        </w:trPr>
        <w:tc>
          <w:tcPr>
            <w:tcW w:w="2263" w:type="dxa"/>
            <w:vAlign w:val="center"/>
          </w:tcPr>
          <w:p w14:paraId="74BE712B" w14:textId="77777777" w:rsidR="00AD560C" w:rsidRPr="003B4A82" w:rsidRDefault="00AD560C" w:rsidP="00A377AB">
            <w:r w:rsidRPr="003B4A82">
              <w:t>udwIntervieweeID</w:t>
            </w:r>
          </w:p>
        </w:tc>
        <w:tc>
          <w:tcPr>
            <w:tcW w:w="8193" w:type="dxa"/>
            <w:vAlign w:val="center"/>
          </w:tcPr>
          <w:p w14:paraId="49088079" w14:textId="77777777" w:rsidR="00AD560C" w:rsidRPr="003B4A82" w:rsidRDefault="00AD560C" w:rsidP="00A377AB">
            <w:r w:rsidRPr="003B4A82">
              <w:rPr>
                <w:rFonts w:hint="eastAsia"/>
              </w:rPr>
              <w:t>被访者</w:t>
            </w:r>
            <w:r w:rsidRPr="003B4A82">
              <w:t>ID</w:t>
            </w:r>
          </w:p>
        </w:tc>
      </w:tr>
      <w:tr w:rsidR="00AD560C" w:rsidRPr="003B4A82" w14:paraId="4C499048" w14:textId="77777777" w:rsidTr="00A377AB">
        <w:trPr>
          <w:jc w:val="center"/>
        </w:trPr>
        <w:tc>
          <w:tcPr>
            <w:tcW w:w="2263" w:type="dxa"/>
            <w:vAlign w:val="center"/>
          </w:tcPr>
          <w:p w14:paraId="2B9EE102" w14:textId="77777777" w:rsidR="00AD560C" w:rsidRPr="003B4A82" w:rsidRDefault="00AD560C" w:rsidP="00A377AB">
            <w:r w:rsidRPr="003B4A82">
              <w:t>szIntervieweeName</w:t>
            </w:r>
          </w:p>
        </w:tc>
        <w:tc>
          <w:tcPr>
            <w:tcW w:w="8193" w:type="dxa"/>
            <w:vAlign w:val="center"/>
          </w:tcPr>
          <w:p w14:paraId="092ADC14" w14:textId="77777777" w:rsidR="00AD560C" w:rsidRPr="003B4A82" w:rsidRDefault="00AD560C" w:rsidP="00A377AB">
            <w:r w:rsidRPr="003B4A82">
              <w:rPr>
                <w:rFonts w:hint="eastAsia"/>
              </w:rPr>
              <w:t>被访者姓名</w:t>
            </w:r>
            <w:r w:rsidRPr="003B4A82">
              <w:t xml:space="preserve"> [1,64]字符</w:t>
            </w:r>
          </w:p>
        </w:tc>
      </w:tr>
      <w:tr w:rsidR="00AD560C" w:rsidRPr="003B4A82" w14:paraId="19B34E2E" w14:textId="77777777" w:rsidTr="00A377AB">
        <w:trPr>
          <w:jc w:val="center"/>
        </w:trPr>
        <w:tc>
          <w:tcPr>
            <w:tcW w:w="2263" w:type="dxa"/>
            <w:vAlign w:val="center"/>
          </w:tcPr>
          <w:p w14:paraId="3D30E9A8" w14:textId="77777777" w:rsidR="00AD560C" w:rsidRPr="003B4A82" w:rsidRDefault="00AD560C" w:rsidP="00A377AB">
            <w:r w:rsidRPr="003B4A82">
              <w:t>szIntervieweeDept</w:t>
            </w:r>
          </w:p>
        </w:tc>
        <w:tc>
          <w:tcPr>
            <w:tcW w:w="8193" w:type="dxa"/>
            <w:vAlign w:val="center"/>
          </w:tcPr>
          <w:p w14:paraId="1880A129" w14:textId="77777777" w:rsidR="00AD560C" w:rsidRPr="003B4A82" w:rsidRDefault="00AD560C" w:rsidP="00A377AB">
            <w:r w:rsidRPr="003B4A82">
              <w:rPr>
                <w:rFonts w:hint="eastAsia"/>
              </w:rPr>
              <w:t>被访者部门</w:t>
            </w:r>
            <w:r w:rsidRPr="003B4A82">
              <w:t xml:space="preserve"> [1,64]字符</w:t>
            </w:r>
          </w:p>
        </w:tc>
      </w:tr>
      <w:tr w:rsidR="00AD560C" w:rsidRPr="003B4A82" w14:paraId="060F0AFE" w14:textId="77777777" w:rsidTr="00A377AB">
        <w:trPr>
          <w:jc w:val="center"/>
        </w:trPr>
        <w:tc>
          <w:tcPr>
            <w:tcW w:w="2263" w:type="dxa"/>
            <w:vAlign w:val="center"/>
          </w:tcPr>
          <w:p w14:paraId="0ECAFB9A" w14:textId="77777777" w:rsidR="00AD560C" w:rsidRPr="003B4A82" w:rsidRDefault="00AD560C" w:rsidP="00A377AB">
            <w:r w:rsidRPr="003B4A82">
              <w:t>tScheduleStartTime</w:t>
            </w:r>
          </w:p>
        </w:tc>
        <w:tc>
          <w:tcPr>
            <w:tcW w:w="8193" w:type="dxa"/>
            <w:vAlign w:val="center"/>
          </w:tcPr>
          <w:p w14:paraId="1C2301F6" w14:textId="77777777" w:rsidR="00AD560C" w:rsidRPr="003B4A82" w:rsidRDefault="00AD560C" w:rsidP="00A377AB">
            <w:r w:rsidRPr="003B4A82">
              <w:rPr>
                <w:rFonts w:hint="eastAsia"/>
              </w:rPr>
              <w:t>预约来访时间</w:t>
            </w:r>
            <w:r w:rsidRPr="003B4A82">
              <w:t xml:space="preserve"> UTC时间 单位秒s</w:t>
            </w:r>
          </w:p>
        </w:tc>
      </w:tr>
      <w:tr w:rsidR="00AD560C" w:rsidRPr="003B4A82" w14:paraId="4A467FB2" w14:textId="77777777" w:rsidTr="00A377AB">
        <w:trPr>
          <w:jc w:val="center"/>
        </w:trPr>
        <w:tc>
          <w:tcPr>
            <w:tcW w:w="2263" w:type="dxa"/>
            <w:vAlign w:val="center"/>
          </w:tcPr>
          <w:p w14:paraId="0A2576D6" w14:textId="77777777" w:rsidR="00AD560C" w:rsidRPr="003B4A82" w:rsidRDefault="00AD560C" w:rsidP="00A377AB">
            <w:r w:rsidRPr="003B4A82">
              <w:t>tRealStartTime</w:t>
            </w:r>
          </w:p>
        </w:tc>
        <w:tc>
          <w:tcPr>
            <w:tcW w:w="8193" w:type="dxa"/>
            <w:vAlign w:val="center"/>
          </w:tcPr>
          <w:p w14:paraId="5A4CAAEF" w14:textId="77777777" w:rsidR="00AD560C" w:rsidRPr="003B4A82" w:rsidRDefault="00AD560C" w:rsidP="00A377AB">
            <w:r w:rsidRPr="003B4A82">
              <w:rPr>
                <w:rFonts w:hint="eastAsia"/>
              </w:rPr>
              <w:t>实际来访时间</w:t>
            </w:r>
            <w:r w:rsidRPr="003B4A82">
              <w:t xml:space="preserve"> UTC时间 单位秒s</w:t>
            </w:r>
          </w:p>
        </w:tc>
      </w:tr>
      <w:tr w:rsidR="00AD560C" w:rsidRPr="003B4A82" w14:paraId="1C47BE6D" w14:textId="77777777" w:rsidTr="00A377AB">
        <w:trPr>
          <w:jc w:val="center"/>
        </w:trPr>
        <w:tc>
          <w:tcPr>
            <w:tcW w:w="2263" w:type="dxa"/>
            <w:vAlign w:val="center"/>
          </w:tcPr>
          <w:p w14:paraId="0D9DA696" w14:textId="77777777" w:rsidR="00AD560C" w:rsidRPr="003B4A82" w:rsidRDefault="00AD560C" w:rsidP="00A377AB">
            <w:r w:rsidRPr="003B4A82">
              <w:t>udwStatus</w:t>
            </w:r>
          </w:p>
        </w:tc>
        <w:tc>
          <w:tcPr>
            <w:tcW w:w="8193" w:type="dxa"/>
            <w:vAlign w:val="center"/>
          </w:tcPr>
          <w:p w14:paraId="740C7093" w14:textId="59E40092" w:rsidR="00AD560C" w:rsidRPr="003B4A82" w:rsidRDefault="00AD560C" w:rsidP="00A377AB">
            <w:r w:rsidRPr="003B4A82">
              <w:rPr>
                <w:rFonts w:hint="eastAsia"/>
              </w:rPr>
              <w:t>状态</w:t>
            </w:r>
            <w:r w:rsidRPr="003B4A82">
              <w:t xml:space="preserve"> 参见枚举</w:t>
            </w:r>
            <w:hyperlink w:anchor="_访客状态枚举" w:history="1">
              <w:r w:rsidRPr="003B4A82">
                <w:rPr>
                  <w:rStyle w:val="a5"/>
                  <w:u w:val="none"/>
                </w:rPr>
                <w:t>NETDEV_ACS_VISIT_STATUS_E</w:t>
              </w:r>
            </w:hyperlink>
          </w:p>
        </w:tc>
      </w:tr>
      <w:tr w:rsidR="00AD560C" w:rsidRPr="003B4A82" w14:paraId="0C733FDD" w14:textId="77777777" w:rsidTr="00A377AB">
        <w:trPr>
          <w:jc w:val="center"/>
        </w:trPr>
        <w:tc>
          <w:tcPr>
            <w:tcW w:w="2263" w:type="dxa"/>
            <w:vAlign w:val="center"/>
          </w:tcPr>
          <w:p w14:paraId="07611B5E" w14:textId="77777777" w:rsidR="00AD560C" w:rsidRPr="003B4A82" w:rsidRDefault="00AD560C" w:rsidP="00A377AB">
            <w:r w:rsidRPr="003B4A82">
              <w:t>byRes</w:t>
            </w:r>
          </w:p>
        </w:tc>
        <w:tc>
          <w:tcPr>
            <w:tcW w:w="8193" w:type="dxa"/>
            <w:vAlign w:val="center"/>
          </w:tcPr>
          <w:p w14:paraId="3363885E" w14:textId="77777777" w:rsidR="00AD560C" w:rsidRPr="003B4A82" w:rsidRDefault="00AD560C" w:rsidP="00A377AB">
            <w:r w:rsidRPr="003B4A82">
              <w:rPr>
                <w:rFonts w:hint="eastAsia"/>
              </w:rPr>
              <w:t>保留字段</w:t>
            </w:r>
          </w:p>
        </w:tc>
      </w:tr>
    </w:tbl>
    <w:p w14:paraId="3C65C03A" w14:textId="77777777" w:rsidR="00AD560C" w:rsidRPr="003B4A82" w:rsidRDefault="00AD560C" w:rsidP="00AD560C">
      <w:pPr>
        <w:rPr>
          <w:rStyle w:val="a5"/>
          <w:u w:val="none"/>
        </w:rPr>
      </w:pPr>
    </w:p>
    <w:p w14:paraId="268C3ABA"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6CB5BA40" w14:textId="38232B39" w:rsidR="00AD560C" w:rsidRPr="003B4A82" w:rsidRDefault="00E02404" w:rsidP="00AD560C">
      <w:pPr>
        <w:rPr>
          <w:rStyle w:val="a5"/>
          <w:u w:val="none"/>
        </w:rPr>
      </w:pPr>
      <w:hyperlink w:anchor="_获取下一条访客记录" w:history="1">
        <w:hyperlink w:anchor="_获取下一条访客记录" w:history="1">
          <w:r w:rsidR="00E850EC" w:rsidRPr="003B4A82">
            <w:rPr>
              <w:rStyle w:val="a5"/>
              <w:u w:val="none"/>
            </w:rPr>
            <w:t>NETDEV_FindNextACSVisitLog</w:t>
          </w:r>
        </w:hyperlink>
      </w:hyperlink>
    </w:p>
    <w:p w14:paraId="12B70A6F" w14:textId="77777777" w:rsidR="00AD560C" w:rsidRPr="003B4A82" w:rsidRDefault="00AD560C" w:rsidP="00AD560C">
      <w:pPr>
        <w:pStyle w:val="3"/>
      </w:pPr>
      <w:bookmarkStart w:id="1654" w:name="_门授权信息结构体"/>
      <w:bookmarkStart w:id="1655" w:name="_Toc88647863"/>
      <w:bookmarkEnd w:id="1654"/>
      <w:r w:rsidRPr="003B4A82">
        <w:rPr>
          <w:rFonts w:hint="eastAsia"/>
        </w:rPr>
        <w:t>门授权信息结构体</w:t>
      </w:r>
      <w:bookmarkEnd w:id="1655"/>
    </w:p>
    <w:tbl>
      <w:tblPr>
        <w:tblStyle w:val="a7"/>
        <w:tblW w:w="0" w:type="auto"/>
        <w:tblLook w:val="04A0" w:firstRow="1" w:lastRow="0" w:firstColumn="1" w:lastColumn="0" w:noHBand="0" w:noVBand="1"/>
      </w:tblPr>
      <w:tblGrid>
        <w:gridCol w:w="10456"/>
      </w:tblGrid>
      <w:tr w:rsidR="00AD560C" w:rsidRPr="003B4A82" w14:paraId="1EF66368" w14:textId="77777777" w:rsidTr="00A377AB">
        <w:tc>
          <w:tcPr>
            <w:tcW w:w="10456" w:type="dxa"/>
          </w:tcPr>
          <w:p w14:paraId="13180E6E" w14:textId="77777777" w:rsidR="00AD560C" w:rsidRPr="003B4A82" w:rsidRDefault="00AD560C" w:rsidP="00A377AB">
            <w:pPr>
              <w:jc w:val="left"/>
            </w:pPr>
            <w:r w:rsidRPr="003B4A82">
              <w:t>typedef struct tagNETDEVACSDoorPermissionInfo</w:t>
            </w:r>
          </w:p>
          <w:p w14:paraId="1CEE5E17" w14:textId="77777777" w:rsidR="00AD560C" w:rsidRPr="003B4A82" w:rsidRDefault="00AD560C" w:rsidP="00A377AB">
            <w:pPr>
              <w:jc w:val="left"/>
            </w:pPr>
            <w:r w:rsidRPr="003B4A82">
              <w:t>{</w:t>
            </w:r>
          </w:p>
          <w:p w14:paraId="7F9C60CF" w14:textId="36F4E927" w:rsidR="00AD560C" w:rsidRPr="003B4A82" w:rsidRDefault="00AD560C" w:rsidP="00C30FB5">
            <w:pPr>
              <w:ind w:leftChars="200" w:left="420"/>
              <w:jc w:val="left"/>
            </w:pPr>
            <w:r w:rsidRPr="003B4A82">
              <w:lastRenderedPageBreak/>
              <w:t>UINT32                                  udwPermissionNum;</w:t>
            </w:r>
          </w:p>
          <w:p w14:paraId="2D3AD7D7" w14:textId="4A546757" w:rsidR="00AD560C" w:rsidRPr="003B4A82" w:rsidRDefault="00E02404" w:rsidP="00C30FB5">
            <w:pPr>
              <w:ind w:leftChars="200" w:left="420"/>
              <w:jc w:val="left"/>
            </w:pPr>
            <w:hyperlink w:anchor="_时间信息结构体" w:history="1">
              <w:r w:rsidR="00AD560C" w:rsidRPr="003B4A82">
                <w:rPr>
                  <w:rStyle w:val="a5"/>
                  <w:u w:val="none"/>
                </w:rPr>
                <w:t>NETDEV_ACS_TIME_SECTION_S</w:t>
              </w:r>
            </w:hyperlink>
            <w:r w:rsidR="00AD560C" w:rsidRPr="003B4A82">
              <w:t xml:space="preserve">               stValidTime;</w:t>
            </w:r>
          </w:p>
          <w:p w14:paraId="457729A6" w14:textId="39D658B2" w:rsidR="00AD560C" w:rsidRPr="003B4A82" w:rsidRDefault="00E02404" w:rsidP="00C30FB5">
            <w:pPr>
              <w:ind w:leftChars="200" w:left="420"/>
              <w:jc w:val="left"/>
            </w:pPr>
            <w:hyperlink w:anchor="_权限组信息结构体" w:history="1">
              <w:r w:rsidR="00AD560C" w:rsidRPr="003B4A82">
                <w:rPr>
                  <w:rStyle w:val="a5"/>
                  <w:u w:val="none"/>
                </w:rPr>
                <w:t>LPNETDEV_ACS_PERMISSION_GROUP_INFO_S</w:t>
              </w:r>
            </w:hyperlink>
            <w:r w:rsidR="00AD560C" w:rsidRPr="003B4A82">
              <w:t xml:space="preserve">    pstPermissionGroupList;</w:t>
            </w:r>
          </w:p>
          <w:p w14:paraId="07859748" w14:textId="59BAC0A7" w:rsidR="00AD560C" w:rsidRPr="003B4A82" w:rsidRDefault="00AD560C" w:rsidP="00C30FB5">
            <w:pPr>
              <w:ind w:leftChars="200" w:left="420"/>
              <w:jc w:val="left"/>
            </w:pPr>
            <w:r w:rsidRPr="003B4A82">
              <w:t>BYTE                                    byRes[256];</w:t>
            </w:r>
          </w:p>
          <w:p w14:paraId="2B094DB2" w14:textId="77777777" w:rsidR="00AD560C" w:rsidRPr="003B4A82" w:rsidRDefault="00AD560C" w:rsidP="00A377AB">
            <w:pPr>
              <w:jc w:val="left"/>
            </w:pPr>
            <w:r w:rsidRPr="003B4A82">
              <w:t>}NETDEV_ACS_DOOR_PERMISSION_INFO_S, *LPNETDEV_ACS_DOOR_PERMISSION_INFO_S;</w:t>
            </w:r>
          </w:p>
        </w:tc>
      </w:tr>
    </w:tbl>
    <w:p w14:paraId="6D505A08" w14:textId="77777777" w:rsidR="00AD560C" w:rsidRPr="003B4A82" w:rsidRDefault="00AD560C" w:rsidP="00AD560C">
      <w:pPr>
        <w:rPr>
          <w:b/>
        </w:rPr>
      </w:pPr>
    </w:p>
    <w:p w14:paraId="3E9AC92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446"/>
        <w:gridCol w:w="8010"/>
      </w:tblGrid>
      <w:tr w:rsidR="00AD560C" w:rsidRPr="003B4A82" w14:paraId="46A18D4C" w14:textId="77777777" w:rsidTr="00A377AB">
        <w:trPr>
          <w:jc w:val="center"/>
        </w:trPr>
        <w:tc>
          <w:tcPr>
            <w:tcW w:w="2446" w:type="dxa"/>
          </w:tcPr>
          <w:p w14:paraId="5324053B" w14:textId="77777777" w:rsidR="00AD560C" w:rsidRPr="003B4A82" w:rsidRDefault="00AD560C" w:rsidP="00A377AB">
            <w:pPr>
              <w:jc w:val="center"/>
            </w:pPr>
            <w:r w:rsidRPr="003B4A82">
              <w:rPr>
                <w:rFonts w:hint="eastAsia"/>
              </w:rPr>
              <w:t>参数</w:t>
            </w:r>
          </w:p>
        </w:tc>
        <w:tc>
          <w:tcPr>
            <w:tcW w:w="8010" w:type="dxa"/>
          </w:tcPr>
          <w:p w14:paraId="27E99262" w14:textId="77777777" w:rsidR="00AD560C" w:rsidRPr="003B4A82" w:rsidRDefault="00AD560C" w:rsidP="00A377AB">
            <w:pPr>
              <w:jc w:val="center"/>
            </w:pPr>
            <w:r w:rsidRPr="003B4A82">
              <w:rPr>
                <w:rFonts w:hint="eastAsia"/>
              </w:rPr>
              <w:t>说明</w:t>
            </w:r>
          </w:p>
        </w:tc>
      </w:tr>
      <w:tr w:rsidR="00AD560C" w:rsidRPr="003B4A82" w14:paraId="3636B42E" w14:textId="77777777" w:rsidTr="00A377AB">
        <w:trPr>
          <w:jc w:val="center"/>
        </w:trPr>
        <w:tc>
          <w:tcPr>
            <w:tcW w:w="2446" w:type="dxa"/>
            <w:vAlign w:val="center"/>
          </w:tcPr>
          <w:p w14:paraId="3EB67254" w14:textId="77777777" w:rsidR="00AD560C" w:rsidRPr="003B4A82" w:rsidRDefault="00AD560C" w:rsidP="00A377AB">
            <w:r w:rsidRPr="003B4A82">
              <w:t>udwPermissionNum</w:t>
            </w:r>
          </w:p>
        </w:tc>
        <w:tc>
          <w:tcPr>
            <w:tcW w:w="8010" w:type="dxa"/>
            <w:vAlign w:val="center"/>
          </w:tcPr>
          <w:p w14:paraId="784CD28F" w14:textId="77777777" w:rsidR="00AD560C" w:rsidRPr="003B4A82" w:rsidRDefault="00AD560C" w:rsidP="00A377AB">
            <w:r w:rsidRPr="003B4A82">
              <w:rPr>
                <w:rFonts w:hint="eastAsia"/>
              </w:rPr>
              <w:t>权限组个数</w:t>
            </w:r>
          </w:p>
        </w:tc>
      </w:tr>
      <w:tr w:rsidR="00AD560C" w:rsidRPr="003B4A82" w14:paraId="6F02858B" w14:textId="77777777" w:rsidTr="00A377AB">
        <w:trPr>
          <w:jc w:val="center"/>
        </w:trPr>
        <w:tc>
          <w:tcPr>
            <w:tcW w:w="2446" w:type="dxa"/>
            <w:vAlign w:val="center"/>
          </w:tcPr>
          <w:p w14:paraId="6BAB28D7" w14:textId="77777777" w:rsidR="00AD560C" w:rsidRPr="003B4A82" w:rsidRDefault="00AD560C" w:rsidP="00A377AB">
            <w:r w:rsidRPr="003B4A82">
              <w:t>stValidTime</w:t>
            </w:r>
          </w:p>
        </w:tc>
        <w:tc>
          <w:tcPr>
            <w:tcW w:w="8010" w:type="dxa"/>
            <w:vAlign w:val="center"/>
          </w:tcPr>
          <w:p w14:paraId="204AC209" w14:textId="77777777" w:rsidR="00AD560C" w:rsidRPr="003B4A82" w:rsidRDefault="00AD560C" w:rsidP="00A377AB">
            <w:r w:rsidRPr="003B4A82">
              <w:rPr>
                <w:rFonts w:hint="eastAsia"/>
              </w:rPr>
              <w:t>有效时间</w:t>
            </w:r>
          </w:p>
        </w:tc>
      </w:tr>
      <w:tr w:rsidR="00AD560C" w:rsidRPr="003B4A82" w14:paraId="492CD1D4" w14:textId="77777777" w:rsidTr="00A377AB">
        <w:trPr>
          <w:jc w:val="center"/>
        </w:trPr>
        <w:tc>
          <w:tcPr>
            <w:tcW w:w="2446" w:type="dxa"/>
            <w:vAlign w:val="center"/>
          </w:tcPr>
          <w:p w14:paraId="4ECA2121" w14:textId="77777777" w:rsidR="00AD560C" w:rsidRPr="003B4A82" w:rsidRDefault="00AD560C" w:rsidP="00A377AB">
            <w:r w:rsidRPr="003B4A82">
              <w:t>pstPermissionGroupList</w:t>
            </w:r>
          </w:p>
        </w:tc>
        <w:tc>
          <w:tcPr>
            <w:tcW w:w="8010" w:type="dxa"/>
            <w:vAlign w:val="center"/>
          </w:tcPr>
          <w:p w14:paraId="3B65BDBD" w14:textId="77777777" w:rsidR="00AD560C" w:rsidRPr="003B4A82" w:rsidRDefault="00AD560C" w:rsidP="00A377AB">
            <w:r w:rsidRPr="003B4A82">
              <w:rPr>
                <w:rFonts w:hint="eastAsia"/>
              </w:rPr>
              <w:t>权限组信息列表</w:t>
            </w:r>
            <w:r w:rsidRPr="003B4A82">
              <w:t>.Num数为0时可选</w:t>
            </w:r>
          </w:p>
        </w:tc>
      </w:tr>
      <w:tr w:rsidR="00AD560C" w:rsidRPr="003B4A82" w14:paraId="21BE0D2B" w14:textId="77777777" w:rsidTr="00A377AB">
        <w:trPr>
          <w:jc w:val="center"/>
        </w:trPr>
        <w:tc>
          <w:tcPr>
            <w:tcW w:w="2446" w:type="dxa"/>
            <w:vAlign w:val="center"/>
          </w:tcPr>
          <w:p w14:paraId="577A8782" w14:textId="77777777" w:rsidR="00AD560C" w:rsidRPr="003B4A82" w:rsidRDefault="00AD560C" w:rsidP="00A377AB">
            <w:r w:rsidRPr="003B4A82">
              <w:t>byRes</w:t>
            </w:r>
          </w:p>
        </w:tc>
        <w:tc>
          <w:tcPr>
            <w:tcW w:w="8010" w:type="dxa"/>
            <w:vAlign w:val="center"/>
          </w:tcPr>
          <w:p w14:paraId="12AD69BC" w14:textId="77777777" w:rsidR="00AD560C" w:rsidRPr="003B4A82" w:rsidRDefault="00AD560C" w:rsidP="00A377AB">
            <w:r w:rsidRPr="003B4A82">
              <w:rPr>
                <w:rFonts w:hint="eastAsia"/>
              </w:rPr>
              <w:t>保留字段</w:t>
            </w:r>
          </w:p>
        </w:tc>
      </w:tr>
    </w:tbl>
    <w:p w14:paraId="130BE31F" w14:textId="77777777" w:rsidR="00AD560C" w:rsidRPr="003B4A82" w:rsidRDefault="00AD560C" w:rsidP="00AD560C">
      <w:pPr>
        <w:rPr>
          <w:rStyle w:val="a5"/>
          <w:u w:val="none"/>
        </w:rPr>
      </w:pPr>
    </w:p>
    <w:p w14:paraId="4A14CE17"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1B331A2E" w14:textId="67250519" w:rsidR="00AD560C" w:rsidRPr="003B4A82" w:rsidRDefault="00E02404" w:rsidP="00AD560C">
      <w:pPr>
        <w:rPr>
          <w:rStyle w:val="a5"/>
          <w:u w:val="none"/>
        </w:rPr>
      </w:pPr>
      <w:hyperlink w:anchor="_获取指定人员授权信息" w:history="1">
        <w:r w:rsidR="00AD560C" w:rsidRPr="003B4A82">
          <w:rPr>
            <w:rStyle w:val="a5"/>
            <w:u w:val="none"/>
          </w:rPr>
          <w:t>NETDEV_GetACSPersonPermission</w:t>
        </w:r>
      </w:hyperlink>
      <w:r w:rsidR="00AD560C" w:rsidRPr="003B4A82">
        <w:rPr>
          <w:rFonts w:hint="eastAsia"/>
        </w:rPr>
        <w:t>、</w:t>
      </w:r>
      <w:hyperlink w:anchor="_设置指定人员授权信息" w:history="1">
        <w:r w:rsidR="00AD560C" w:rsidRPr="003B4A82">
          <w:rPr>
            <w:rStyle w:val="a5"/>
            <w:u w:val="none"/>
          </w:rPr>
          <w:t>NETDEV_SetACSPersonPermission</w:t>
        </w:r>
      </w:hyperlink>
    </w:p>
    <w:p w14:paraId="128017AD" w14:textId="77777777" w:rsidR="00AD560C" w:rsidRPr="003B4A82" w:rsidRDefault="00AD560C" w:rsidP="00AD560C">
      <w:pPr>
        <w:pStyle w:val="3"/>
      </w:pPr>
      <w:bookmarkStart w:id="1656" w:name="_权限组信息结构体"/>
      <w:bookmarkStart w:id="1657" w:name="_Toc88647864"/>
      <w:bookmarkEnd w:id="1656"/>
      <w:r w:rsidRPr="003B4A82">
        <w:rPr>
          <w:rFonts w:hint="eastAsia"/>
        </w:rPr>
        <w:t>权限组信息结构体</w:t>
      </w:r>
      <w:bookmarkEnd w:id="1657"/>
    </w:p>
    <w:tbl>
      <w:tblPr>
        <w:tblStyle w:val="a7"/>
        <w:tblW w:w="0" w:type="auto"/>
        <w:tblLook w:val="04A0" w:firstRow="1" w:lastRow="0" w:firstColumn="1" w:lastColumn="0" w:noHBand="0" w:noVBand="1"/>
      </w:tblPr>
      <w:tblGrid>
        <w:gridCol w:w="10456"/>
      </w:tblGrid>
      <w:tr w:rsidR="00AD560C" w:rsidRPr="003B4A82" w14:paraId="152B4039" w14:textId="77777777" w:rsidTr="00A377AB">
        <w:tc>
          <w:tcPr>
            <w:tcW w:w="10456" w:type="dxa"/>
          </w:tcPr>
          <w:p w14:paraId="57190DD4" w14:textId="77777777" w:rsidR="00AD560C" w:rsidRPr="003B4A82" w:rsidRDefault="00AD560C" w:rsidP="00A377AB">
            <w:pPr>
              <w:jc w:val="left"/>
            </w:pPr>
            <w:r w:rsidRPr="003B4A82">
              <w:t>typedef struct tagNETDEVACSPermissionGroupInfo</w:t>
            </w:r>
          </w:p>
          <w:p w14:paraId="773470E1" w14:textId="77777777" w:rsidR="00AD560C" w:rsidRPr="003B4A82" w:rsidRDefault="00AD560C" w:rsidP="00A377AB">
            <w:pPr>
              <w:jc w:val="left"/>
            </w:pPr>
            <w:r w:rsidRPr="003B4A82">
              <w:t>{</w:t>
            </w:r>
          </w:p>
          <w:p w14:paraId="31DB5309" w14:textId="33588EE6" w:rsidR="00AD560C" w:rsidRPr="003B4A82" w:rsidRDefault="00AD560C" w:rsidP="00C30FB5">
            <w:pPr>
              <w:ind w:leftChars="200" w:left="420"/>
              <w:jc w:val="left"/>
            </w:pPr>
            <w:r w:rsidRPr="003B4A82">
              <w:t>UINT32                       udwPermissionGroupID ;</w:t>
            </w:r>
          </w:p>
          <w:p w14:paraId="09E7AE9B" w14:textId="10570B57" w:rsidR="00AD560C" w:rsidRPr="003B4A82" w:rsidRDefault="00AD560C" w:rsidP="00C30FB5">
            <w:pPr>
              <w:ind w:leftChars="200" w:left="420"/>
              <w:jc w:val="left"/>
            </w:pPr>
            <w:r w:rsidRPr="003B4A82">
              <w:t>CHAR                         szPermissionGroupName[NETDEV_LEN_260];</w:t>
            </w:r>
          </w:p>
          <w:p w14:paraId="182222BD" w14:textId="6911B50F" w:rsidR="00AD560C" w:rsidRPr="003B4A82" w:rsidRDefault="00AD560C" w:rsidP="00C30FB5">
            <w:pPr>
              <w:ind w:leftChars="200" w:left="420"/>
              <w:jc w:val="left"/>
            </w:pPr>
            <w:r w:rsidRPr="003B4A82">
              <w:t>BYTE                         byRes[256];</w:t>
            </w:r>
          </w:p>
          <w:p w14:paraId="709B6980" w14:textId="77777777" w:rsidR="00AD560C" w:rsidRPr="003B4A82" w:rsidRDefault="00AD560C" w:rsidP="00A377AB">
            <w:pPr>
              <w:jc w:val="left"/>
            </w:pPr>
            <w:r w:rsidRPr="003B4A82">
              <w:t>}NETDEV_ACS_PERMISSION_GROUP_INFO_S, *LPNETDEV_ACS_PERMISSION_GROUP_INFO_S;</w:t>
            </w:r>
          </w:p>
        </w:tc>
      </w:tr>
    </w:tbl>
    <w:p w14:paraId="374B93C3" w14:textId="77777777" w:rsidR="00AD560C" w:rsidRPr="003B4A82" w:rsidRDefault="00AD560C" w:rsidP="00AD560C">
      <w:pPr>
        <w:rPr>
          <w:b/>
        </w:rPr>
      </w:pPr>
    </w:p>
    <w:p w14:paraId="69707D7F"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609"/>
        <w:gridCol w:w="7847"/>
      </w:tblGrid>
      <w:tr w:rsidR="00AD560C" w:rsidRPr="003B4A82" w14:paraId="5F0D8657" w14:textId="77777777" w:rsidTr="00A377AB">
        <w:trPr>
          <w:jc w:val="center"/>
        </w:trPr>
        <w:tc>
          <w:tcPr>
            <w:tcW w:w="2609" w:type="dxa"/>
          </w:tcPr>
          <w:p w14:paraId="1B8B734A" w14:textId="77777777" w:rsidR="00AD560C" w:rsidRPr="003B4A82" w:rsidRDefault="00AD560C" w:rsidP="00A377AB">
            <w:pPr>
              <w:jc w:val="center"/>
            </w:pPr>
            <w:r w:rsidRPr="003B4A82">
              <w:rPr>
                <w:rFonts w:hint="eastAsia"/>
              </w:rPr>
              <w:t>参数</w:t>
            </w:r>
          </w:p>
        </w:tc>
        <w:tc>
          <w:tcPr>
            <w:tcW w:w="7847" w:type="dxa"/>
          </w:tcPr>
          <w:p w14:paraId="4FD2A4EA" w14:textId="77777777" w:rsidR="00AD560C" w:rsidRPr="003B4A82" w:rsidRDefault="00AD560C" w:rsidP="00A377AB">
            <w:pPr>
              <w:jc w:val="center"/>
            </w:pPr>
            <w:r w:rsidRPr="003B4A82">
              <w:rPr>
                <w:rFonts w:hint="eastAsia"/>
              </w:rPr>
              <w:t>说明</w:t>
            </w:r>
          </w:p>
        </w:tc>
      </w:tr>
      <w:tr w:rsidR="00AD560C" w:rsidRPr="003B4A82" w14:paraId="3F34921E" w14:textId="77777777" w:rsidTr="00A377AB">
        <w:trPr>
          <w:jc w:val="center"/>
        </w:trPr>
        <w:tc>
          <w:tcPr>
            <w:tcW w:w="2609" w:type="dxa"/>
            <w:vAlign w:val="center"/>
          </w:tcPr>
          <w:p w14:paraId="24E78F93" w14:textId="77777777" w:rsidR="00AD560C" w:rsidRPr="003B4A82" w:rsidRDefault="00AD560C" w:rsidP="00A377AB">
            <w:r w:rsidRPr="003B4A82">
              <w:t>udwPermissionGroupID</w:t>
            </w:r>
          </w:p>
        </w:tc>
        <w:tc>
          <w:tcPr>
            <w:tcW w:w="7847" w:type="dxa"/>
            <w:vAlign w:val="center"/>
          </w:tcPr>
          <w:p w14:paraId="627BB751" w14:textId="77777777" w:rsidR="00AD560C" w:rsidRPr="003B4A82" w:rsidRDefault="00AD560C" w:rsidP="00A377AB">
            <w:r w:rsidRPr="003B4A82">
              <w:rPr>
                <w:rFonts w:hint="eastAsia"/>
              </w:rPr>
              <w:t>权限组</w:t>
            </w:r>
            <w:r w:rsidRPr="003B4A82">
              <w:t>ID</w:t>
            </w:r>
          </w:p>
        </w:tc>
      </w:tr>
      <w:tr w:rsidR="00AD560C" w:rsidRPr="003B4A82" w14:paraId="520CCAE2" w14:textId="77777777" w:rsidTr="00A377AB">
        <w:trPr>
          <w:jc w:val="center"/>
        </w:trPr>
        <w:tc>
          <w:tcPr>
            <w:tcW w:w="2609" w:type="dxa"/>
            <w:vAlign w:val="center"/>
          </w:tcPr>
          <w:p w14:paraId="5ED64DC2" w14:textId="77777777" w:rsidR="00AD560C" w:rsidRPr="003B4A82" w:rsidRDefault="00AD560C" w:rsidP="00A377AB">
            <w:r w:rsidRPr="003B4A82">
              <w:t>szPermissionGroupName</w:t>
            </w:r>
          </w:p>
        </w:tc>
        <w:tc>
          <w:tcPr>
            <w:tcW w:w="7847" w:type="dxa"/>
            <w:vAlign w:val="center"/>
          </w:tcPr>
          <w:p w14:paraId="5E71E28B" w14:textId="77777777" w:rsidR="00AD560C" w:rsidRPr="003B4A82" w:rsidRDefault="00AD560C" w:rsidP="00A377AB">
            <w:r w:rsidRPr="003B4A82">
              <w:rPr>
                <w:rFonts w:hint="eastAsia"/>
              </w:rPr>
              <w:t>权限组名称</w:t>
            </w:r>
          </w:p>
        </w:tc>
      </w:tr>
      <w:tr w:rsidR="00AD560C" w:rsidRPr="003B4A82" w14:paraId="03F4FC2E" w14:textId="77777777" w:rsidTr="00A377AB">
        <w:trPr>
          <w:jc w:val="center"/>
        </w:trPr>
        <w:tc>
          <w:tcPr>
            <w:tcW w:w="2609" w:type="dxa"/>
            <w:vAlign w:val="center"/>
          </w:tcPr>
          <w:p w14:paraId="4FD01884" w14:textId="77777777" w:rsidR="00AD560C" w:rsidRPr="003B4A82" w:rsidRDefault="00AD560C" w:rsidP="00A377AB">
            <w:r w:rsidRPr="003B4A82">
              <w:t>byRes</w:t>
            </w:r>
          </w:p>
        </w:tc>
        <w:tc>
          <w:tcPr>
            <w:tcW w:w="7847" w:type="dxa"/>
            <w:vAlign w:val="center"/>
          </w:tcPr>
          <w:p w14:paraId="7D4966AD" w14:textId="77777777" w:rsidR="00AD560C" w:rsidRPr="003B4A82" w:rsidRDefault="00AD560C" w:rsidP="00A377AB">
            <w:r w:rsidRPr="003B4A82">
              <w:rPr>
                <w:rFonts w:hint="eastAsia"/>
              </w:rPr>
              <w:t>保留字段</w:t>
            </w:r>
          </w:p>
        </w:tc>
      </w:tr>
    </w:tbl>
    <w:p w14:paraId="687B119A" w14:textId="77777777" w:rsidR="00AD560C" w:rsidRPr="003B4A82" w:rsidRDefault="00AD560C" w:rsidP="00AD560C">
      <w:pPr>
        <w:pStyle w:val="3"/>
      </w:pPr>
      <w:bookmarkStart w:id="1658" w:name="_人员核验结构体"/>
      <w:bookmarkStart w:id="1659" w:name="_Toc88647865"/>
      <w:bookmarkEnd w:id="1658"/>
      <w:r w:rsidRPr="003B4A82">
        <w:rPr>
          <w:rFonts w:hint="eastAsia"/>
        </w:rPr>
        <w:t>人员核验结构体</w:t>
      </w:r>
      <w:bookmarkEnd w:id="1659"/>
    </w:p>
    <w:tbl>
      <w:tblPr>
        <w:tblStyle w:val="a7"/>
        <w:tblW w:w="0" w:type="auto"/>
        <w:tblLook w:val="04A0" w:firstRow="1" w:lastRow="0" w:firstColumn="1" w:lastColumn="0" w:noHBand="0" w:noVBand="1"/>
      </w:tblPr>
      <w:tblGrid>
        <w:gridCol w:w="10456"/>
      </w:tblGrid>
      <w:tr w:rsidR="00AD560C" w:rsidRPr="003B4A82" w14:paraId="2032FFD4" w14:textId="77777777" w:rsidTr="00A377AB">
        <w:tc>
          <w:tcPr>
            <w:tcW w:w="10456" w:type="dxa"/>
          </w:tcPr>
          <w:p w14:paraId="545F372E" w14:textId="77777777" w:rsidR="00AD560C" w:rsidRPr="003B4A82" w:rsidRDefault="00AD560C" w:rsidP="00A377AB">
            <w:pPr>
              <w:jc w:val="left"/>
            </w:pPr>
            <w:r w:rsidRPr="003B4A82">
              <w:t>typedef struct tagNETDEVPersonVerification</w:t>
            </w:r>
          </w:p>
          <w:p w14:paraId="63D4D1AD" w14:textId="77777777" w:rsidR="00AD560C" w:rsidRPr="003B4A82" w:rsidRDefault="00AD560C" w:rsidP="00A377AB">
            <w:pPr>
              <w:jc w:val="left"/>
            </w:pPr>
            <w:r w:rsidRPr="003B4A82">
              <w:t>{</w:t>
            </w:r>
          </w:p>
          <w:p w14:paraId="767CBE40" w14:textId="7AFCE5CA" w:rsidR="00AD560C" w:rsidRPr="003B4A82" w:rsidRDefault="00AD560C" w:rsidP="00C30FB5">
            <w:pPr>
              <w:ind w:leftChars="200" w:left="420"/>
              <w:jc w:val="left"/>
            </w:pPr>
            <w:r w:rsidRPr="003B4A82">
              <w:t>CHAR   szReference[NETDEV_LEN_128];</w:t>
            </w:r>
          </w:p>
          <w:p w14:paraId="2A9B8660" w14:textId="44A4B69B" w:rsidR="00AD560C" w:rsidRPr="003B4A82" w:rsidRDefault="00AD560C" w:rsidP="00C30FB5">
            <w:pPr>
              <w:ind w:leftChars="200" w:left="420"/>
              <w:jc w:val="left"/>
            </w:pPr>
            <w:r w:rsidRPr="003B4A82">
              <w:t>UINT32 udwSeq;</w:t>
            </w:r>
          </w:p>
          <w:p w14:paraId="2B7EE4B9" w14:textId="338B21BC" w:rsidR="00AD560C" w:rsidRPr="003B4A82" w:rsidRDefault="00AD560C" w:rsidP="00C30FB5">
            <w:pPr>
              <w:ind w:leftChars="200" w:left="420"/>
              <w:jc w:val="left"/>
            </w:pPr>
            <w:r w:rsidRPr="003B4A82">
              <w:t>UINT32 udwChannelID;</w:t>
            </w:r>
          </w:p>
          <w:p w14:paraId="3E194A80" w14:textId="7580CDEF" w:rsidR="00AD560C" w:rsidRPr="003B4A82" w:rsidRDefault="00AD560C" w:rsidP="00C30FB5">
            <w:pPr>
              <w:ind w:leftChars="200" w:left="420"/>
              <w:jc w:val="left"/>
            </w:pPr>
            <w:r w:rsidRPr="003B4A82">
              <w:t>CHAR   szChannelName[NETDEV_LEN_256];</w:t>
            </w:r>
          </w:p>
          <w:p w14:paraId="6B4BDA4D" w14:textId="31BEEBFB" w:rsidR="00AD560C" w:rsidRPr="003B4A82" w:rsidRDefault="00AD560C" w:rsidP="00C30FB5">
            <w:pPr>
              <w:ind w:leftChars="200" w:left="420"/>
              <w:jc w:val="left"/>
            </w:pPr>
            <w:r w:rsidRPr="003B4A82">
              <w:t>UINT32 udwTimestamp;</w:t>
            </w:r>
          </w:p>
          <w:p w14:paraId="5802B8F4" w14:textId="573250B8" w:rsidR="00AD560C" w:rsidRPr="003B4A82" w:rsidRDefault="00AD560C" w:rsidP="00C30FB5">
            <w:pPr>
              <w:ind w:leftChars="200" w:left="420"/>
              <w:jc w:val="left"/>
            </w:pPr>
            <w:r w:rsidRPr="003B4A82">
              <w:t>UINT32 udwNotificationType;</w:t>
            </w:r>
          </w:p>
          <w:p w14:paraId="7B7E4194" w14:textId="251D6995" w:rsidR="00AD560C" w:rsidRPr="003B4A82" w:rsidRDefault="00AD560C" w:rsidP="00C30FB5">
            <w:pPr>
              <w:ind w:leftChars="200" w:left="420"/>
              <w:jc w:val="left"/>
            </w:pPr>
            <w:r w:rsidRPr="003B4A82">
              <w:t>UINT32 udwFaceInfoNum;</w:t>
            </w:r>
          </w:p>
          <w:p w14:paraId="35A6BBE9" w14:textId="0FC439BF" w:rsidR="00AD560C" w:rsidRPr="003B4A82" w:rsidRDefault="00E02404" w:rsidP="00C30FB5">
            <w:pPr>
              <w:ind w:leftChars="200" w:left="420"/>
              <w:jc w:val="left"/>
            </w:pPr>
            <w:hyperlink w:anchor="_人脸信息结构体" w:history="1">
              <w:r w:rsidR="00AD560C" w:rsidRPr="003B4A82">
                <w:rPr>
                  <w:rStyle w:val="a5"/>
                  <w:u w:val="none"/>
                </w:rPr>
                <w:t>LPNETDEV_CTRL_FACE_INFO_S</w:t>
              </w:r>
            </w:hyperlink>
            <w:r w:rsidR="00AD560C" w:rsidRPr="003B4A82">
              <w:t xml:space="preserve"> pstCtrlFaceInfo;</w:t>
            </w:r>
          </w:p>
          <w:p w14:paraId="588397E9" w14:textId="7319F5DD" w:rsidR="00AD560C" w:rsidRPr="003B4A82" w:rsidRDefault="00AD560C" w:rsidP="00C30FB5">
            <w:pPr>
              <w:ind w:leftChars="200" w:left="420"/>
              <w:jc w:val="left"/>
            </w:pPr>
            <w:r w:rsidRPr="003B4A82">
              <w:t>UINT32 udwCardInfoNum;</w:t>
            </w:r>
          </w:p>
          <w:p w14:paraId="4B679D4F" w14:textId="377AE946" w:rsidR="00AD560C" w:rsidRPr="003B4A82" w:rsidRDefault="00E02404" w:rsidP="00C30FB5">
            <w:pPr>
              <w:ind w:leftChars="200" w:left="420"/>
              <w:jc w:val="left"/>
            </w:pPr>
            <w:hyperlink w:anchor="_卡信息结构体" w:history="1">
              <w:r w:rsidR="00AD560C" w:rsidRPr="003B4A82">
                <w:rPr>
                  <w:rStyle w:val="a5"/>
                  <w:u w:val="none"/>
                </w:rPr>
                <w:t>LPNETDEV_CTRL_CARD_INFO_S</w:t>
              </w:r>
            </w:hyperlink>
            <w:r w:rsidR="00AD560C" w:rsidRPr="003B4A82">
              <w:t xml:space="preserve"> pstCtrlCardInfo;</w:t>
            </w:r>
          </w:p>
          <w:p w14:paraId="610ACD78" w14:textId="59970014" w:rsidR="00AD560C" w:rsidRPr="003B4A82" w:rsidRDefault="00AD560C" w:rsidP="00C30FB5">
            <w:pPr>
              <w:ind w:leftChars="200" w:left="420"/>
              <w:jc w:val="left"/>
            </w:pPr>
            <w:r w:rsidRPr="003B4A82">
              <w:lastRenderedPageBreak/>
              <w:t>UINT32 udwGateInfoNum;</w:t>
            </w:r>
          </w:p>
          <w:p w14:paraId="76795267" w14:textId="6FBEE3F3" w:rsidR="00AD560C" w:rsidRPr="003B4A82" w:rsidRDefault="00E02404" w:rsidP="00C30FB5">
            <w:pPr>
              <w:ind w:leftChars="200" w:left="420"/>
              <w:jc w:val="left"/>
            </w:pPr>
            <w:hyperlink w:anchor="_闸机信息结构体" w:history="1">
              <w:r w:rsidR="00AD560C" w:rsidRPr="003B4A82">
                <w:rPr>
                  <w:rStyle w:val="a5"/>
                  <w:u w:val="none"/>
                </w:rPr>
                <w:t>LPNETDEV_CTRL_GATE_INFO_S</w:t>
              </w:r>
            </w:hyperlink>
            <w:r w:rsidR="00AD560C" w:rsidRPr="003B4A82">
              <w:t xml:space="preserve"> pstCtrlGateInfo;</w:t>
            </w:r>
          </w:p>
          <w:p w14:paraId="275B2325" w14:textId="3E314BC0" w:rsidR="00AD560C" w:rsidRPr="003B4A82" w:rsidRDefault="00AD560C" w:rsidP="00C30FB5">
            <w:pPr>
              <w:ind w:leftChars="200" w:left="420"/>
              <w:jc w:val="left"/>
            </w:pPr>
            <w:r w:rsidRPr="003B4A82">
              <w:t>UINT32 udwLibMatInfoNum;</w:t>
            </w:r>
          </w:p>
          <w:p w14:paraId="6E60014E" w14:textId="64DC9B9E" w:rsidR="00AD560C" w:rsidRDefault="00E02404" w:rsidP="00C30FB5">
            <w:pPr>
              <w:ind w:leftChars="200" w:left="420"/>
              <w:jc w:val="left"/>
            </w:pPr>
            <w:hyperlink w:anchor="_库比对信息结构体" w:history="1">
              <w:r w:rsidR="00AD560C" w:rsidRPr="003B4A82">
                <w:rPr>
                  <w:rStyle w:val="a5"/>
                  <w:u w:val="none"/>
                </w:rPr>
                <w:t>LPNETDEV_CTRL_LIB_MATCH_INFO_S</w:t>
              </w:r>
            </w:hyperlink>
            <w:r w:rsidR="00AD560C" w:rsidRPr="003B4A82">
              <w:t xml:space="preserve"> pstLibMatchInfo;</w:t>
            </w:r>
          </w:p>
          <w:p w14:paraId="7F03E208" w14:textId="3DEFFA54" w:rsidR="00983DF1" w:rsidRDefault="00983DF1" w:rsidP="00C30FB5">
            <w:pPr>
              <w:ind w:leftChars="200" w:left="420"/>
              <w:jc w:val="left"/>
            </w:pPr>
            <w:r w:rsidRPr="00983DF1">
              <w:t>UINT32  udwTemperatureInfoNum;</w:t>
            </w:r>
          </w:p>
          <w:p w14:paraId="3A63358B" w14:textId="4396C461" w:rsidR="00983DF1" w:rsidRPr="003B4A82" w:rsidRDefault="00E02404" w:rsidP="00C30FB5">
            <w:pPr>
              <w:ind w:leftChars="200" w:left="420"/>
              <w:jc w:val="left"/>
            </w:pPr>
            <w:hyperlink w:anchor="_温度信息结构体" w:history="1">
              <w:r w:rsidR="00983DF1" w:rsidRPr="00983DF1">
                <w:rPr>
                  <w:rStyle w:val="a5"/>
                  <w:u w:val="none"/>
                </w:rPr>
                <w:t>LPNETDEV_CTRL_TEMPERATURE_INFO</w:t>
              </w:r>
            </w:hyperlink>
            <w:r w:rsidR="00983DF1" w:rsidRPr="00983DF1">
              <w:t xml:space="preserve">  pstTemperatureInfo;</w:t>
            </w:r>
          </w:p>
          <w:p w14:paraId="741EF662" w14:textId="28868640" w:rsidR="00AD560C" w:rsidRPr="003B4A82" w:rsidRDefault="00AD560C" w:rsidP="00C30FB5">
            <w:pPr>
              <w:ind w:leftChars="200" w:left="420"/>
              <w:jc w:val="left"/>
            </w:pPr>
            <w:r w:rsidRPr="003B4A82">
              <w:t>BYTE   byRes[12</w:t>
            </w:r>
            <w:r w:rsidR="00983DF1">
              <w:t>0</w:t>
            </w:r>
            <w:r w:rsidRPr="003B4A82">
              <w:t>];</w:t>
            </w:r>
          </w:p>
          <w:p w14:paraId="62DF00EA" w14:textId="77777777" w:rsidR="00AD560C" w:rsidRPr="003B4A82" w:rsidRDefault="00AD560C" w:rsidP="00A377AB">
            <w:pPr>
              <w:jc w:val="left"/>
            </w:pPr>
            <w:r w:rsidRPr="003B4A82">
              <w:t>}NETDEV_PERSON_VERIFICATION_S,*LPNETDEV_PERSON_VERIFICATION_S;</w:t>
            </w:r>
          </w:p>
        </w:tc>
      </w:tr>
    </w:tbl>
    <w:p w14:paraId="5F8D344B" w14:textId="77777777" w:rsidR="00AD560C" w:rsidRPr="003B4A82" w:rsidRDefault="00AD560C" w:rsidP="00AD560C">
      <w:pPr>
        <w:rPr>
          <w:b/>
        </w:rPr>
      </w:pPr>
    </w:p>
    <w:p w14:paraId="471BF7A3"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554"/>
        <w:gridCol w:w="7902"/>
      </w:tblGrid>
      <w:tr w:rsidR="00AD560C" w:rsidRPr="003B4A82" w14:paraId="794DE9B3" w14:textId="77777777" w:rsidTr="00A377AB">
        <w:trPr>
          <w:jc w:val="center"/>
        </w:trPr>
        <w:tc>
          <w:tcPr>
            <w:tcW w:w="2263" w:type="dxa"/>
          </w:tcPr>
          <w:p w14:paraId="16F8129E" w14:textId="77777777" w:rsidR="00AD560C" w:rsidRPr="003B4A82" w:rsidRDefault="00AD560C" w:rsidP="00A377AB">
            <w:pPr>
              <w:jc w:val="center"/>
            </w:pPr>
            <w:r w:rsidRPr="003B4A82">
              <w:rPr>
                <w:rFonts w:hint="eastAsia"/>
              </w:rPr>
              <w:t>参数</w:t>
            </w:r>
          </w:p>
        </w:tc>
        <w:tc>
          <w:tcPr>
            <w:tcW w:w="8193" w:type="dxa"/>
          </w:tcPr>
          <w:p w14:paraId="45EEE82D" w14:textId="77777777" w:rsidR="00AD560C" w:rsidRPr="003B4A82" w:rsidRDefault="00AD560C" w:rsidP="00A377AB">
            <w:pPr>
              <w:jc w:val="center"/>
            </w:pPr>
            <w:r w:rsidRPr="003B4A82">
              <w:rPr>
                <w:rFonts w:hint="eastAsia"/>
              </w:rPr>
              <w:t>说明</w:t>
            </w:r>
          </w:p>
        </w:tc>
      </w:tr>
      <w:tr w:rsidR="00AD560C" w:rsidRPr="003B4A82" w14:paraId="3646C629" w14:textId="77777777" w:rsidTr="00A377AB">
        <w:trPr>
          <w:jc w:val="center"/>
        </w:trPr>
        <w:tc>
          <w:tcPr>
            <w:tcW w:w="2263" w:type="dxa"/>
            <w:vAlign w:val="center"/>
          </w:tcPr>
          <w:p w14:paraId="3D0B72AF" w14:textId="77777777" w:rsidR="00AD560C" w:rsidRPr="003B4A82" w:rsidRDefault="00AD560C" w:rsidP="00A377AB">
            <w:r w:rsidRPr="003B4A82">
              <w:t>szReference</w:t>
            </w:r>
          </w:p>
        </w:tc>
        <w:tc>
          <w:tcPr>
            <w:tcW w:w="8193" w:type="dxa"/>
            <w:vAlign w:val="center"/>
          </w:tcPr>
          <w:p w14:paraId="7B3B8ABF" w14:textId="77777777" w:rsidR="00AD560C" w:rsidRPr="003B4A82" w:rsidRDefault="00AD560C" w:rsidP="00A377AB">
            <w:r w:rsidRPr="003B4A82">
              <w:rPr>
                <w:rFonts w:hint="eastAsia"/>
              </w:rPr>
              <w:t>用于客户端确认推送消息的</w:t>
            </w:r>
            <w:r w:rsidRPr="003B4A82">
              <w:t>url</w:t>
            </w:r>
          </w:p>
        </w:tc>
      </w:tr>
      <w:tr w:rsidR="00AD560C" w:rsidRPr="003B4A82" w14:paraId="197117EC" w14:textId="77777777" w:rsidTr="00A377AB">
        <w:trPr>
          <w:jc w:val="center"/>
        </w:trPr>
        <w:tc>
          <w:tcPr>
            <w:tcW w:w="2263" w:type="dxa"/>
            <w:vAlign w:val="center"/>
          </w:tcPr>
          <w:p w14:paraId="542CE7A3" w14:textId="77777777" w:rsidR="00AD560C" w:rsidRPr="003B4A82" w:rsidRDefault="00AD560C" w:rsidP="00A377AB">
            <w:r w:rsidRPr="003B4A82">
              <w:t>udwSeq</w:t>
            </w:r>
          </w:p>
        </w:tc>
        <w:tc>
          <w:tcPr>
            <w:tcW w:w="8193" w:type="dxa"/>
            <w:vAlign w:val="center"/>
          </w:tcPr>
          <w:p w14:paraId="59BF42C3" w14:textId="77777777" w:rsidR="00AD560C" w:rsidRPr="003B4A82" w:rsidRDefault="00AD560C" w:rsidP="00A377AB">
            <w:r w:rsidRPr="003B4A82">
              <w:rPr>
                <w:rFonts w:hint="eastAsia"/>
              </w:rPr>
              <w:t>通知记录序号</w:t>
            </w:r>
          </w:p>
        </w:tc>
      </w:tr>
      <w:tr w:rsidR="00AD560C" w:rsidRPr="003B4A82" w14:paraId="316B696A" w14:textId="77777777" w:rsidTr="00A377AB">
        <w:trPr>
          <w:jc w:val="center"/>
        </w:trPr>
        <w:tc>
          <w:tcPr>
            <w:tcW w:w="2263" w:type="dxa"/>
            <w:vAlign w:val="center"/>
          </w:tcPr>
          <w:p w14:paraId="22AF6D7C" w14:textId="77777777" w:rsidR="00AD560C" w:rsidRPr="003B4A82" w:rsidRDefault="00AD560C" w:rsidP="00A377AB">
            <w:r w:rsidRPr="003B4A82">
              <w:t>udwChannelID</w:t>
            </w:r>
          </w:p>
        </w:tc>
        <w:tc>
          <w:tcPr>
            <w:tcW w:w="8193" w:type="dxa"/>
            <w:vAlign w:val="center"/>
          </w:tcPr>
          <w:p w14:paraId="3F080317" w14:textId="77777777" w:rsidR="00AD560C" w:rsidRPr="003B4A82" w:rsidRDefault="00AD560C" w:rsidP="00A377AB">
            <w:r w:rsidRPr="003B4A82">
              <w:rPr>
                <w:rFonts w:hint="eastAsia"/>
              </w:rPr>
              <w:t>通道</w:t>
            </w:r>
            <w:r w:rsidRPr="003B4A82">
              <w:t>ID VMS支持</w:t>
            </w:r>
          </w:p>
        </w:tc>
      </w:tr>
      <w:tr w:rsidR="00AD560C" w:rsidRPr="003B4A82" w14:paraId="5EB93C68" w14:textId="77777777" w:rsidTr="00A377AB">
        <w:trPr>
          <w:jc w:val="center"/>
        </w:trPr>
        <w:tc>
          <w:tcPr>
            <w:tcW w:w="2263" w:type="dxa"/>
            <w:vAlign w:val="center"/>
          </w:tcPr>
          <w:p w14:paraId="00B7DC1B" w14:textId="77777777" w:rsidR="00AD560C" w:rsidRPr="003B4A82" w:rsidRDefault="00AD560C" w:rsidP="00A377AB">
            <w:r w:rsidRPr="003B4A82">
              <w:t>szChannelName</w:t>
            </w:r>
          </w:p>
        </w:tc>
        <w:tc>
          <w:tcPr>
            <w:tcW w:w="8193" w:type="dxa"/>
            <w:vAlign w:val="center"/>
          </w:tcPr>
          <w:p w14:paraId="2883AE0F" w14:textId="77777777" w:rsidR="00AD560C" w:rsidRPr="003B4A82" w:rsidRDefault="00AD560C" w:rsidP="00A377AB">
            <w:r w:rsidRPr="003B4A82">
              <w:rPr>
                <w:rFonts w:hint="eastAsia"/>
              </w:rPr>
              <w:t>通道名称，长度</w:t>
            </w:r>
            <w:r w:rsidRPr="003B4A82">
              <w:t xml:space="preserve"> [1,64]，VMS支持</w:t>
            </w:r>
          </w:p>
        </w:tc>
      </w:tr>
      <w:tr w:rsidR="00AD560C" w:rsidRPr="003B4A82" w14:paraId="27D3B33C" w14:textId="77777777" w:rsidTr="00A377AB">
        <w:trPr>
          <w:jc w:val="center"/>
        </w:trPr>
        <w:tc>
          <w:tcPr>
            <w:tcW w:w="2263" w:type="dxa"/>
            <w:vAlign w:val="center"/>
          </w:tcPr>
          <w:p w14:paraId="034F47A6" w14:textId="77777777" w:rsidR="00AD560C" w:rsidRPr="003B4A82" w:rsidRDefault="00AD560C" w:rsidP="00A377AB">
            <w:r w:rsidRPr="003B4A82">
              <w:t>udwTimestamp</w:t>
            </w:r>
          </w:p>
        </w:tc>
        <w:tc>
          <w:tcPr>
            <w:tcW w:w="8193" w:type="dxa"/>
            <w:vAlign w:val="center"/>
          </w:tcPr>
          <w:p w14:paraId="137C6FA4" w14:textId="77777777" w:rsidR="00AD560C" w:rsidRPr="003B4A82" w:rsidRDefault="00AD560C" w:rsidP="00A377AB">
            <w:r w:rsidRPr="003B4A82">
              <w:rPr>
                <w:rFonts w:hint="eastAsia"/>
              </w:rPr>
              <w:t>通知上报时间</w:t>
            </w:r>
            <w:r w:rsidRPr="003B4A82">
              <w:t xml:space="preserve"> UTC格式，单位秒</w:t>
            </w:r>
          </w:p>
        </w:tc>
      </w:tr>
      <w:tr w:rsidR="00AD560C" w:rsidRPr="003B4A82" w14:paraId="21CE6E70" w14:textId="77777777" w:rsidTr="00A377AB">
        <w:trPr>
          <w:jc w:val="center"/>
        </w:trPr>
        <w:tc>
          <w:tcPr>
            <w:tcW w:w="2263" w:type="dxa"/>
            <w:vAlign w:val="center"/>
          </w:tcPr>
          <w:p w14:paraId="7F8FC84E" w14:textId="77777777" w:rsidR="00AD560C" w:rsidRPr="003B4A82" w:rsidRDefault="00AD560C" w:rsidP="00A377AB">
            <w:r w:rsidRPr="003B4A82">
              <w:t>udwNotificationType</w:t>
            </w:r>
          </w:p>
        </w:tc>
        <w:tc>
          <w:tcPr>
            <w:tcW w:w="8193" w:type="dxa"/>
            <w:vAlign w:val="center"/>
          </w:tcPr>
          <w:p w14:paraId="4A044B6D" w14:textId="77777777" w:rsidR="00AD560C" w:rsidRPr="003B4A82" w:rsidRDefault="00AD560C" w:rsidP="00A377AB">
            <w:r w:rsidRPr="003B4A82">
              <w:rPr>
                <w:rFonts w:hint="eastAsia"/>
              </w:rPr>
              <w:t>通知类型</w:t>
            </w:r>
            <w:r w:rsidRPr="003B4A82">
              <w:t xml:space="preserve"> 0：实时通知1：历史通知</w:t>
            </w:r>
          </w:p>
        </w:tc>
      </w:tr>
      <w:tr w:rsidR="00AD560C" w:rsidRPr="003B4A82" w14:paraId="0BCCE3CB" w14:textId="77777777" w:rsidTr="00A377AB">
        <w:trPr>
          <w:jc w:val="center"/>
        </w:trPr>
        <w:tc>
          <w:tcPr>
            <w:tcW w:w="2263" w:type="dxa"/>
            <w:vAlign w:val="center"/>
          </w:tcPr>
          <w:p w14:paraId="076F905D" w14:textId="77777777" w:rsidR="00AD560C" w:rsidRPr="003B4A82" w:rsidRDefault="00AD560C" w:rsidP="00A377AB">
            <w:r w:rsidRPr="003B4A82">
              <w:t>udwFaceInfoNum</w:t>
            </w:r>
          </w:p>
        </w:tc>
        <w:tc>
          <w:tcPr>
            <w:tcW w:w="8193" w:type="dxa"/>
            <w:vAlign w:val="center"/>
          </w:tcPr>
          <w:p w14:paraId="5E01F2CF" w14:textId="77777777" w:rsidR="00AD560C" w:rsidRPr="003B4A82" w:rsidRDefault="00AD560C" w:rsidP="00A377AB">
            <w:r w:rsidRPr="003B4A82">
              <w:rPr>
                <w:rFonts w:hint="eastAsia"/>
              </w:rPr>
              <w:t>人脸信息数目</w:t>
            </w:r>
            <w:r w:rsidRPr="003B4A82">
              <w:t xml:space="preserve"> 范围：[0, 1]</w:t>
            </w:r>
          </w:p>
        </w:tc>
      </w:tr>
      <w:tr w:rsidR="00AD560C" w:rsidRPr="003B4A82" w14:paraId="52E6D12F" w14:textId="77777777" w:rsidTr="00A377AB">
        <w:trPr>
          <w:jc w:val="center"/>
        </w:trPr>
        <w:tc>
          <w:tcPr>
            <w:tcW w:w="2263" w:type="dxa"/>
            <w:vAlign w:val="center"/>
          </w:tcPr>
          <w:p w14:paraId="4E4B8823" w14:textId="77777777" w:rsidR="00AD560C" w:rsidRPr="003B4A82" w:rsidRDefault="00AD560C" w:rsidP="00A377AB">
            <w:r w:rsidRPr="003B4A82">
              <w:t>pstCtrlFaceInfo</w:t>
            </w:r>
          </w:p>
        </w:tc>
        <w:tc>
          <w:tcPr>
            <w:tcW w:w="8193" w:type="dxa"/>
            <w:vAlign w:val="center"/>
          </w:tcPr>
          <w:p w14:paraId="42B272B1" w14:textId="77777777" w:rsidR="00AD560C" w:rsidRPr="003B4A82" w:rsidRDefault="00AD560C" w:rsidP="00A377AB">
            <w:r w:rsidRPr="003B4A82">
              <w:rPr>
                <w:rFonts w:hint="eastAsia"/>
              </w:rPr>
              <w:t>人脸信息</w:t>
            </w:r>
            <w:r w:rsidRPr="003B4A82">
              <w:t xml:space="preserve"> 需动态申请内存</w:t>
            </w:r>
          </w:p>
        </w:tc>
      </w:tr>
      <w:tr w:rsidR="00AD560C" w:rsidRPr="003B4A82" w14:paraId="444CC170" w14:textId="77777777" w:rsidTr="00A377AB">
        <w:trPr>
          <w:jc w:val="center"/>
        </w:trPr>
        <w:tc>
          <w:tcPr>
            <w:tcW w:w="2263" w:type="dxa"/>
            <w:vAlign w:val="center"/>
          </w:tcPr>
          <w:p w14:paraId="7BF3CC97" w14:textId="77777777" w:rsidR="00AD560C" w:rsidRPr="003B4A82" w:rsidRDefault="00AD560C" w:rsidP="00A377AB">
            <w:r w:rsidRPr="003B4A82">
              <w:t>udwCardInfoNum</w:t>
            </w:r>
          </w:p>
        </w:tc>
        <w:tc>
          <w:tcPr>
            <w:tcW w:w="8193" w:type="dxa"/>
            <w:vAlign w:val="center"/>
          </w:tcPr>
          <w:p w14:paraId="52FCB8DC" w14:textId="77777777" w:rsidR="00AD560C" w:rsidRPr="003B4A82" w:rsidRDefault="00AD560C" w:rsidP="00A377AB">
            <w:r w:rsidRPr="003B4A82">
              <w:rPr>
                <w:rFonts w:hint="eastAsia"/>
              </w:rPr>
              <w:t>卡信息数目</w:t>
            </w:r>
            <w:r w:rsidRPr="003B4A82">
              <w:t xml:space="preserve"> 范围：[0, 1]</w:t>
            </w:r>
          </w:p>
        </w:tc>
      </w:tr>
      <w:tr w:rsidR="00AD560C" w:rsidRPr="003B4A82" w14:paraId="3238E47C" w14:textId="77777777" w:rsidTr="00A377AB">
        <w:trPr>
          <w:jc w:val="center"/>
        </w:trPr>
        <w:tc>
          <w:tcPr>
            <w:tcW w:w="2263" w:type="dxa"/>
            <w:vAlign w:val="center"/>
          </w:tcPr>
          <w:p w14:paraId="4FA5C6A5" w14:textId="77777777" w:rsidR="00AD560C" w:rsidRPr="003B4A82" w:rsidRDefault="00AD560C" w:rsidP="00A377AB">
            <w:r w:rsidRPr="003B4A82">
              <w:t>pstCtrlCardInfo</w:t>
            </w:r>
          </w:p>
        </w:tc>
        <w:tc>
          <w:tcPr>
            <w:tcW w:w="8193" w:type="dxa"/>
            <w:vAlign w:val="center"/>
          </w:tcPr>
          <w:p w14:paraId="25C2836E" w14:textId="77777777" w:rsidR="00AD560C" w:rsidRPr="003B4A82" w:rsidRDefault="00AD560C" w:rsidP="00A377AB">
            <w:r w:rsidRPr="003B4A82">
              <w:rPr>
                <w:rFonts w:hint="eastAsia"/>
              </w:rPr>
              <w:t>卡信息</w:t>
            </w:r>
            <w:r w:rsidRPr="003B4A82">
              <w:t xml:space="preserve"> 需动态申请内存</w:t>
            </w:r>
          </w:p>
        </w:tc>
      </w:tr>
      <w:tr w:rsidR="00AD560C" w:rsidRPr="003B4A82" w14:paraId="252A3D19" w14:textId="77777777" w:rsidTr="00A377AB">
        <w:trPr>
          <w:jc w:val="center"/>
        </w:trPr>
        <w:tc>
          <w:tcPr>
            <w:tcW w:w="2263" w:type="dxa"/>
            <w:vAlign w:val="center"/>
          </w:tcPr>
          <w:p w14:paraId="4BA23480" w14:textId="77777777" w:rsidR="00AD560C" w:rsidRPr="003B4A82" w:rsidRDefault="00AD560C" w:rsidP="00A377AB">
            <w:r w:rsidRPr="003B4A82">
              <w:t>udwGateInfoNum</w:t>
            </w:r>
          </w:p>
        </w:tc>
        <w:tc>
          <w:tcPr>
            <w:tcW w:w="8193" w:type="dxa"/>
            <w:vAlign w:val="center"/>
          </w:tcPr>
          <w:p w14:paraId="28C4E8F8" w14:textId="77777777" w:rsidR="00AD560C" w:rsidRPr="003B4A82" w:rsidRDefault="00AD560C" w:rsidP="00A377AB">
            <w:r w:rsidRPr="003B4A82">
              <w:rPr>
                <w:rFonts w:hint="eastAsia"/>
              </w:rPr>
              <w:t>闸机信息数目</w:t>
            </w:r>
            <w:r w:rsidRPr="003B4A82">
              <w:t xml:space="preserve"> 范围：[0, 1]</w:t>
            </w:r>
          </w:p>
        </w:tc>
      </w:tr>
      <w:tr w:rsidR="00AD560C" w:rsidRPr="003B4A82" w14:paraId="584A671F" w14:textId="77777777" w:rsidTr="00A377AB">
        <w:trPr>
          <w:jc w:val="center"/>
        </w:trPr>
        <w:tc>
          <w:tcPr>
            <w:tcW w:w="2263" w:type="dxa"/>
            <w:vAlign w:val="center"/>
          </w:tcPr>
          <w:p w14:paraId="6076BB1A" w14:textId="77777777" w:rsidR="00AD560C" w:rsidRPr="003B4A82" w:rsidRDefault="00AD560C" w:rsidP="00A377AB">
            <w:r w:rsidRPr="003B4A82">
              <w:t>pstCtrlGateInfo</w:t>
            </w:r>
          </w:p>
        </w:tc>
        <w:tc>
          <w:tcPr>
            <w:tcW w:w="8193" w:type="dxa"/>
            <w:vAlign w:val="center"/>
          </w:tcPr>
          <w:p w14:paraId="45F4B82D" w14:textId="77777777" w:rsidR="00AD560C" w:rsidRPr="003B4A82" w:rsidRDefault="00AD560C" w:rsidP="00A377AB">
            <w:r w:rsidRPr="003B4A82">
              <w:rPr>
                <w:rFonts w:hint="eastAsia"/>
              </w:rPr>
              <w:t>闸机信息</w:t>
            </w:r>
            <w:r w:rsidRPr="003B4A82">
              <w:t xml:space="preserve"> 需动态申请内存</w:t>
            </w:r>
          </w:p>
        </w:tc>
      </w:tr>
      <w:tr w:rsidR="00AD560C" w:rsidRPr="003B4A82" w14:paraId="5FC50400" w14:textId="77777777" w:rsidTr="00A377AB">
        <w:trPr>
          <w:jc w:val="center"/>
        </w:trPr>
        <w:tc>
          <w:tcPr>
            <w:tcW w:w="2263" w:type="dxa"/>
            <w:vAlign w:val="center"/>
          </w:tcPr>
          <w:p w14:paraId="3962E2C2" w14:textId="77777777" w:rsidR="00AD560C" w:rsidRPr="003B4A82" w:rsidRDefault="00AD560C" w:rsidP="00A377AB">
            <w:r w:rsidRPr="003B4A82">
              <w:t>udwLibMatInfoNum</w:t>
            </w:r>
          </w:p>
        </w:tc>
        <w:tc>
          <w:tcPr>
            <w:tcW w:w="8193" w:type="dxa"/>
            <w:vAlign w:val="center"/>
          </w:tcPr>
          <w:p w14:paraId="21A205CB" w14:textId="77777777" w:rsidR="00AD560C" w:rsidRPr="003B4A82" w:rsidRDefault="00AD560C" w:rsidP="00A377AB">
            <w:r w:rsidRPr="003B4A82">
              <w:rPr>
                <w:rFonts w:hint="eastAsia"/>
              </w:rPr>
              <w:t>库比对信息数目</w:t>
            </w:r>
            <w:r w:rsidRPr="003B4A82">
              <w:t xml:space="preserve"> 范围：[0, 16]</w:t>
            </w:r>
          </w:p>
        </w:tc>
      </w:tr>
      <w:tr w:rsidR="00AD560C" w:rsidRPr="003B4A82" w14:paraId="22602A3F" w14:textId="77777777" w:rsidTr="00A377AB">
        <w:trPr>
          <w:jc w:val="center"/>
        </w:trPr>
        <w:tc>
          <w:tcPr>
            <w:tcW w:w="2263" w:type="dxa"/>
            <w:vAlign w:val="center"/>
          </w:tcPr>
          <w:p w14:paraId="24376A3D" w14:textId="77777777" w:rsidR="00AD560C" w:rsidRPr="003B4A82" w:rsidRDefault="00AD560C" w:rsidP="00A377AB">
            <w:r w:rsidRPr="003B4A82">
              <w:t>pstLibMatchInfo</w:t>
            </w:r>
          </w:p>
        </w:tc>
        <w:tc>
          <w:tcPr>
            <w:tcW w:w="8193" w:type="dxa"/>
            <w:vAlign w:val="center"/>
          </w:tcPr>
          <w:p w14:paraId="7CF371C2" w14:textId="77777777" w:rsidR="00AD560C" w:rsidRPr="003B4A82" w:rsidRDefault="00AD560C" w:rsidP="00A377AB">
            <w:r w:rsidRPr="003B4A82">
              <w:rPr>
                <w:rFonts w:hint="eastAsia"/>
              </w:rPr>
              <w:t>库比对信息</w:t>
            </w:r>
            <w:r w:rsidRPr="003B4A82">
              <w:t xml:space="preserve"> 需动态申请内存</w:t>
            </w:r>
          </w:p>
        </w:tc>
      </w:tr>
      <w:tr w:rsidR="00983DF1" w:rsidRPr="003B4A82" w14:paraId="4B116F1C" w14:textId="77777777" w:rsidTr="00A377AB">
        <w:trPr>
          <w:jc w:val="center"/>
        </w:trPr>
        <w:tc>
          <w:tcPr>
            <w:tcW w:w="2263" w:type="dxa"/>
            <w:vAlign w:val="center"/>
          </w:tcPr>
          <w:p w14:paraId="3709C83A" w14:textId="04ABB314" w:rsidR="00983DF1" w:rsidRPr="003B4A82" w:rsidRDefault="00983DF1" w:rsidP="00A377AB">
            <w:r w:rsidRPr="00983DF1">
              <w:t>udwTemperatureInfoNum</w:t>
            </w:r>
          </w:p>
        </w:tc>
        <w:tc>
          <w:tcPr>
            <w:tcW w:w="8193" w:type="dxa"/>
            <w:vAlign w:val="center"/>
          </w:tcPr>
          <w:p w14:paraId="0D532DD1" w14:textId="5931EE78" w:rsidR="00983DF1" w:rsidRPr="003B4A82" w:rsidRDefault="00983DF1" w:rsidP="00A377AB">
            <w:r w:rsidRPr="00983DF1">
              <w:rPr>
                <w:rFonts w:hint="eastAsia"/>
              </w:rPr>
              <w:t>温度信息数目</w:t>
            </w:r>
          </w:p>
        </w:tc>
      </w:tr>
      <w:tr w:rsidR="00983DF1" w:rsidRPr="003B4A82" w14:paraId="7FDA467E" w14:textId="77777777" w:rsidTr="00A377AB">
        <w:trPr>
          <w:jc w:val="center"/>
        </w:trPr>
        <w:tc>
          <w:tcPr>
            <w:tcW w:w="2263" w:type="dxa"/>
            <w:vAlign w:val="center"/>
          </w:tcPr>
          <w:p w14:paraId="61A368D4" w14:textId="5E422583" w:rsidR="00983DF1" w:rsidRPr="003B4A82" w:rsidRDefault="00983DF1" w:rsidP="00A377AB">
            <w:r w:rsidRPr="00983DF1">
              <w:t>pstTemperatureInfo</w:t>
            </w:r>
          </w:p>
        </w:tc>
        <w:tc>
          <w:tcPr>
            <w:tcW w:w="8193" w:type="dxa"/>
            <w:vAlign w:val="center"/>
          </w:tcPr>
          <w:p w14:paraId="54F96D13" w14:textId="519763AF" w:rsidR="00983DF1" w:rsidRPr="003B4A82" w:rsidRDefault="00983DF1" w:rsidP="00A377AB">
            <w:r w:rsidRPr="00983DF1">
              <w:rPr>
                <w:rFonts w:hint="eastAsia"/>
              </w:rPr>
              <w:t>温度信息列表，需</w:t>
            </w:r>
            <w:r>
              <w:rPr>
                <w:rFonts w:hint="eastAsia"/>
              </w:rPr>
              <w:t>根据温度</w:t>
            </w:r>
            <w:r>
              <w:t>信息</w:t>
            </w:r>
            <w:r>
              <w:rPr>
                <w:rFonts w:hint="eastAsia"/>
              </w:rPr>
              <w:t>数目</w:t>
            </w:r>
            <w:r w:rsidRPr="00983DF1">
              <w:rPr>
                <w:rFonts w:hint="eastAsia"/>
              </w:rPr>
              <w:t>动态申请内存</w:t>
            </w:r>
          </w:p>
        </w:tc>
      </w:tr>
      <w:tr w:rsidR="00AD560C" w:rsidRPr="003B4A82" w14:paraId="303FF697" w14:textId="77777777" w:rsidTr="00A377AB">
        <w:trPr>
          <w:jc w:val="center"/>
        </w:trPr>
        <w:tc>
          <w:tcPr>
            <w:tcW w:w="2263" w:type="dxa"/>
            <w:vAlign w:val="center"/>
          </w:tcPr>
          <w:p w14:paraId="5E4175A5" w14:textId="77777777" w:rsidR="00AD560C" w:rsidRPr="003B4A82" w:rsidRDefault="00AD560C" w:rsidP="00A377AB">
            <w:r w:rsidRPr="003B4A82">
              <w:t>byRes</w:t>
            </w:r>
          </w:p>
        </w:tc>
        <w:tc>
          <w:tcPr>
            <w:tcW w:w="8193" w:type="dxa"/>
            <w:vAlign w:val="center"/>
          </w:tcPr>
          <w:p w14:paraId="104B3514" w14:textId="77777777" w:rsidR="00AD560C" w:rsidRPr="003B4A82" w:rsidRDefault="00AD560C" w:rsidP="00A377AB">
            <w:r w:rsidRPr="003B4A82">
              <w:rPr>
                <w:rFonts w:hint="eastAsia"/>
              </w:rPr>
              <w:t>保留字节</w:t>
            </w:r>
          </w:p>
        </w:tc>
      </w:tr>
    </w:tbl>
    <w:p w14:paraId="20E3CCC8" w14:textId="77777777" w:rsidR="00AD560C" w:rsidRPr="003B4A82" w:rsidRDefault="00AD560C" w:rsidP="00AD560C">
      <w:pPr>
        <w:rPr>
          <w:rStyle w:val="a5"/>
          <w:u w:val="none"/>
        </w:rPr>
      </w:pPr>
    </w:p>
    <w:p w14:paraId="5E33EAE6" w14:textId="77777777" w:rsidR="00AD560C" w:rsidRPr="003B4A82" w:rsidRDefault="00AD560C" w:rsidP="00AD560C">
      <w:pPr>
        <w:rPr>
          <w:b/>
        </w:rPr>
      </w:pPr>
      <w:r w:rsidRPr="003B4A82">
        <w:rPr>
          <w:rFonts w:hint="eastAsia"/>
          <w:b/>
        </w:rPr>
        <w:t>See</w:t>
      </w:r>
      <w:r w:rsidRPr="003B4A82">
        <w:rPr>
          <w:b/>
        </w:rPr>
        <w:t xml:space="preserve"> also</w:t>
      </w:r>
      <w:r w:rsidRPr="003B4A82">
        <w:rPr>
          <w:rFonts w:hint="eastAsia"/>
          <w:b/>
        </w:rPr>
        <w:t>：</w:t>
      </w:r>
    </w:p>
    <w:p w14:paraId="08C75605" w14:textId="348E800A" w:rsidR="00AD560C" w:rsidRPr="003B4A82" w:rsidRDefault="00E02404" w:rsidP="00AD560C">
      <w:pPr>
        <w:rPr>
          <w:rStyle w:val="a5"/>
          <w:u w:val="none"/>
        </w:rPr>
      </w:pPr>
      <w:hyperlink w:anchor="_注册速通门报警消息回调函数" w:history="1">
        <w:r w:rsidR="00AD560C" w:rsidRPr="003B4A82">
          <w:rPr>
            <w:rStyle w:val="a5"/>
            <w:u w:val="none"/>
          </w:rPr>
          <w:t>NETDEV_AlarmMessFGCallBack_PF</w:t>
        </w:r>
      </w:hyperlink>
    </w:p>
    <w:p w14:paraId="623BB6D6" w14:textId="77777777" w:rsidR="00AD560C" w:rsidRPr="003B4A82" w:rsidRDefault="00AD560C" w:rsidP="00AD560C">
      <w:pPr>
        <w:pStyle w:val="3"/>
      </w:pPr>
      <w:bookmarkStart w:id="1660" w:name="_人脸信息结构体"/>
      <w:bookmarkStart w:id="1661" w:name="_Toc88647866"/>
      <w:bookmarkEnd w:id="1660"/>
      <w:r w:rsidRPr="003B4A82">
        <w:rPr>
          <w:rFonts w:hint="eastAsia"/>
        </w:rPr>
        <w:t>人脸信息结构体</w:t>
      </w:r>
      <w:bookmarkEnd w:id="1661"/>
    </w:p>
    <w:tbl>
      <w:tblPr>
        <w:tblStyle w:val="a7"/>
        <w:tblW w:w="0" w:type="auto"/>
        <w:tblLook w:val="04A0" w:firstRow="1" w:lastRow="0" w:firstColumn="1" w:lastColumn="0" w:noHBand="0" w:noVBand="1"/>
      </w:tblPr>
      <w:tblGrid>
        <w:gridCol w:w="10456"/>
      </w:tblGrid>
      <w:tr w:rsidR="00AD560C" w:rsidRPr="003B4A82" w14:paraId="61ED765C" w14:textId="77777777" w:rsidTr="00A377AB">
        <w:tc>
          <w:tcPr>
            <w:tcW w:w="10456" w:type="dxa"/>
          </w:tcPr>
          <w:p w14:paraId="27E2125A" w14:textId="77777777" w:rsidR="00AD560C" w:rsidRPr="003B4A82" w:rsidRDefault="00AD560C" w:rsidP="00A377AB">
            <w:pPr>
              <w:jc w:val="left"/>
            </w:pPr>
            <w:r w:rsidRPr="003B4A82">
              <w:t>typedef struct tagNETDEVCtrlFaceInfo</w:t>
            </w:r>
          </w:p>
          <w:p w14:paraId="26E6BBAC" w14:textId="77777777" w:rsidR="00AD560C" w:rsidRPr="003B4A82" w:rsidRDefault="00AD560C" w:rsidP="00A377AB">
            <w:pPr>
              <w:jc w:val="left"/>
            </w:pPr>
            <w:r w:rsidRPr="003B4A82">
              <w:t>{</w:t>
            </w:r>
          </w:p>
          <w:p w14:paraId="7CBA7911" w14:textId="703467FF" w:rsidR="00AD560C" w:rsidRPr="003B4A82" w:rsidRDefault="00AD560C" w:rsidP="00C30FB5">
            <w:pPr>
              <w:ind w:leftChars="200" w:left="420"/>
              <w:jc w:val="left"/>
            </w:pPr>
            <w:r w:rsidRPr="003B4A82">
              <w:t>UINT32 udwID;</w:t>
            </w:r>
          </w:p>
          <w:p w14:paraId="18C37B3D" w14:textId="63AE4B7B" w:rsidR="00AD560C" w:rsidRPr="003B4A82" w:rsidRDefault="00AD560C" w:rsidP="00C30FB5">
            <w:pPr>
              <w:ind w:leftChars="200" w:left="420"/>
              <w:jc w:val="left"/>
            </w:pPr>
            <w:r w:rsidRPr="003B4A82">
              <w:t>UINT32 udwTimestamp;</w:t>
            </w:r>
          </w:p>
          <w:p w14:paraId="1E5B8298" w14:textId="31A04FA8" w:rsidR="00AD560C" w:rsidRPr="003B4A82" w:rsidRDefault="00AD560C" w:rsidP="00C30FB5">
            <w:pPr>
              <w:ind w:leftChars="200" w:left="420"/>
              <w:jc w:val="left"/>
            </w:pPr>
            <w:r w:rsidRPr="003B4A82">
              <w:t>UINT32 udwCapSrc;</w:t>
            </w:r>
          </w:p>
          <w:p w14:paraId="37ADB3DF" w14:textId="1DB5160F" w:rsidR="00AD560C" w:rsidRPr="003B4A82" w:rsidRDefault="00AD560C" w:rsidP="00C30FB5">
            <w:pPr>
              <w:ind w:leftChars="200" w:left="420"/>
              <w:jc w:val="left"/>
            </w:pPr>
            <w:r w:rsidRPr="003B4A82">
              <w:t>UINT32 udwFeatureNum;</w:t>
            </w:r>
          </w:p>
          <w:p w14:paraId="1DDA43C3" w14:textId="34045F88" w:rsidR="00AD560C" w:rsidRPr="003B4A82" w:rsidRDefault="00E02404" w:rsidP="00C30FB5">
            <w:pPr>
              <w:ind w:leftChars="200" w:left="420"/>
              <w:jc w:val="left"/>
            </w:pPr>
            <w:hyperlink w:anchor="_半结构化特征信息" w:history="1">
              <w:r w:rsidR="00AD560C" w:rsidRPr="003B4A82">
                <w:rPr>
                  <w:rStyle w:val="a5"/>
                  <w:u w:val="none"/>
                </w:rPr>
                <w:t>LPNETDEV_FEATURE_INFO_S</w:t>
              </w:r>
            </w:hyperlink>
            <w:r w:rsidR="00AD560C" w:rsidRPr="003B4A82">
              <w:t xml:space="preserve"> pstFeatureInfo;</w:t>
            </w:r>
          </w:p>
          <w:p w14:paraId="596649D5" w14:textId="48486514" w:rsidR="00AD560C" w:rsidRPr="003B4A82" w:rsidRDefault="00E02404" w:rsidP="00C30FB5">
            <w:pPr>
              <w:ind w:leftChars="200" w:left="420"/>
              <w:jc w:val="left"/>
            </w:pPr>
            <w:hyperlink w:anchor="_文件信息结构体" w:history="1">
              <w:r w:rsidR="009B02B4" w:rsidRPr="003B4A82">
                <w:rPr>
                  <w:rStyle w:val="a5"/>
                  <w:u w:val="none"/>
                </w:rPr>
                <w:t>NETDEV_FILE_INFO_S</w:t>
              </w:r>
            </w:hyperlink>
            <w:r w:rsidR="00AD560C" w:rsidRPr="003B4A82">
              <w:t xml:space="preserve"> stPanoImage;</w:t>
            </w:r>
          </w:p>
          <w:p w14:paraId="442B60D9" w14:textId="1C49DC07" w:rsidR="00AD560C" w:rsidRPr="003B4A82" w:rsidRDefault="00E02404" w:rsidP="00C30FB5">
            <w:pPr>
              <w:ind w:leftChars="200" w:left="420"/>
              <w:jc w:val="left"/>
            </w:pPr>
            <w:hyperlink w:anchor="_文件信息结构体" w:history="1">
              <w:r w:rsidR="009B02B4" w:rsidRPr="003B4A82">
                <w:rPr>
                  <w:rStyle w:val="a5"/>
                  <w:u w:val="none"/>
                </w:rPr>
                <w:t>NETDEV_FILE_INFO_S</w:t>
              </w:r>
            </w:hyperlink>
            <w:r w:rsidR="00AD560C" w:rsidRPr="003B4A82">
              <w:t xml:space="preserve"> stFaceImage;</w:t>
            </w:r>
          </w:p>
          <w:p w14:paraId="4F2F30F5" w14:textId="2918CA51" w:rsidR="00AD560C" w:rsidRPr="003B4A82" w:rsidRDefault="00E02404" w:rsidP="00C30FB5">
            <w:pPr>
              <w:ind w:leftChars="200" w:left="420"/>
              <w:jc w:val="left"/>
            </w:pPr>
            <w:hyperlink w:anchor="_人脸位置信息结构体" w:history="1">
              <w:r w:rsidR="00712C2C" w:rsidRPr="003B4A82">
                <w:rPr>
                  <w:rStyle w:val="a5"/>
                  <w:u w:val="none"/>
                </w:rPr>
                <w:t>NETDEV_FACE_POSITION_INFO_S</w:t>
              </w:r>
            </w:hyperlink>
            <w:r w:rsidR="00AD560C" w:rsidRPr="003B4A82">
              <w:t xml:space="preserve"> stFaceArea;</w:t>
            </w:r>
          </w:p>
          <w:p w14:paraId="607615D2" w14:textId="1E6E6898" w:rsidR="00AD560C" w:rsidRPr="003B4A82" w:rsidRDefault="00AD560C" w:rsidP="00C30FB5">
            <w:pPr>
              <w:ind w:leftChars="200" w:left="420"/>
              <w:jc w:val="left"/>
            </w:pPr>
            <w:r w:rsidRPr="003B4A82">
              <w:t>FLOAT  fTemperature;</w:t>
            </w:r>
          </w:p>
          <w:p w14:paraId="2D300BEE" w14:textId="0A257B33" w:rsidR="00AD560C" w:rsidRPr="003B4A82" w:rsidRDefault="00AD560C" w:rsidP="00C30FB5">
            <w:pPr>
              <w:ind w:leftChars="200" w:left="420"/>
              <w:jc w:val="left"/>
            </w:pPr>
            <w:r w:rsidRPr="003B4A82">
              <w:lastRenderedPageBreak/>
              <w:t>UINT32 udwMaskFlag;</w:t>
            </w:r>
          </w:p>
          <w:p w14:paraId="27467FDB" w14:textId="14B225DE" w:rsidR="00AD560C" w:rsidRPr="003B4A82" w:rsidRDefault="00AD560C" w:rsidP="00C30FB5">
            <w:pPr>
              <w:ind w:leftChars="200" w:left="420"/>
              <w:jc w:val="left"/>
            </w:pPr>
            <w:r w:rsidRPr="003B4A82">
              <w:t>BYTE   byRes[120];</w:t>
            </w:r>
          </w:p>
          <w:p w14:paraId="56A3B898" w14:textId="77777777" w:rsidR="00AD560C" w:rsidRPr="003B4A82" w:rsidRDefault="00AD560C" w:rsidP="00A377AB">
            <w:pPr>
              <w:jc w:val="left"/>
            </w:pPr>
            <w:r w:rsidRPr="003B4A82">
              <w:t>}NETDEV_CTRL_FACE_INFO_S,*LPNETDEV_CTRL_FACE_INFO_S;</w:t>
            </w:r>
          </w:p>
        </w:tc>
      </w:tr>
    </w:tbl>
    <w:p w14:paraId="6DE28AC6" w14:textId="77777777" w:rsidR="00AD560C" w:rsidRPr="003B4A82" w:rsidRDefault="00AD560C" w:rsidP="00AD560C">
      <w:pPr>
        <w:rPr>
          <w:b/>
        </w:rPr>
      </w:pPr>
    </w:p>
    <w:p w14:paraId="26F2C897"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2330D26" w14:textId="77777777" w:rsidTr="00A377AB">
        <w:trPr>
          <w:jc w:val="center"/>
        </w:trPr>
        <w:tc>
          <w:tcPr>
            <w:tcW w:w="2263" w:type="dxa"/>
          </w:tcPr>
          <w:p w14:paraId="4B0609AB" w14:textId="77777777" w:rsidR="00AD560C" w:rsidRPr="003B4A82" w:rsidRDefault="00AD560C" w:rsidP="00A377AB">
            <w:pPr>
              <w:jc w:val="center"/>
            </w:pPr>
            <w:r w:rsidRPr="003B4A82">
              <w:rPr>
                <w:rFonts w:hint="eastAsia"/>
              </w:rPr>
              <w:t>参数</w:t>
            </w:r>
          </w:p>
        </w:tc>
        <w:tc>
          <w:tcPr>
            <w:tcW w:w="8193" w:type="dxa"/>
          </w:tcPr>
          <w:p w14:paraId="41ADC388" w14:textId="77777777" w:rsidR="00AD560C" w:rsidRPr="003B4A82" w:rsidRDefault="00AD560C" w:rsidP="00A377AB">
            <w:pPr>
              <w:jc w:val="center"/>
            </w:pPr>
            <w:r w:rsidRPr="003B4A82">
              <w:rPr>
                <w:rFonts w:hint="eastAsia"/>
              </w:rPr>
              <w:t>说明</w:t>
            </w:r>
          </w:p>
        </w:tc>
      </w:tr>
      <w:tr w:rsidR="00AD560C" w:rsidRPr="003B4A82" w14:paraId="2515810B" w14:textId="77777777" w:rsidTr="00A377AB">
        <w:trPr>
          <w:jc w:val="center"/>
        </w:trPr>
        <w:tc>
          <w:tcPr>
            <w:tcW w:w="2263" w:type="dxa"/>
            <w:vAlign w:val="center"/>
          </w:tcPr>
          <w:p w14:paraId="3B8C555A" w14:textId="77777777" w:rsidR="00AD560C" w:rsidRPr="003B4A82" w:rsidRDefault="00AD560C" w:rsidP="00A377AB">
            <w:r w:rsidRPr="003B4A82">
              <w:t>udwID</w:t>
            </w:r>
          </w:p>
        </w:tc>
        <w:tc>
          <w:tcPr>
            <w:tcW w:w="8193" w:type="dxa"/>
            <w:vAlign w:val="center"/>
          </w:tcPr>
          <w:p w14:paraId="11B342C7" w14:textId="77777777" w:rsidR="00AD560C" w:rsidRPr="003B4A82" w:rsidRDefault="00AD560C" w:rsidP="00A377AB">
            <w:r w:rsidRPr="003B4A82">
              <w:rPr>
                <w:rFonts w:hint="eastAsia"/>
              </w:rPr>
              <w:t>记录</w:t>
            </w:r>
            <w:r w:rsidRPr="003B4A82">
              <w:t>ID</w:t>
            </w:r>
          </w:p>
        </w:tc>
      </w:tr>
      <w:tr w:rsidR="00AD560C" w:rsidRPr="003B4A82" w14:paraId="1EDAF5E6" w14:textId="77777777" w:rsidTr="00A377AB">
        <w:trPr>
          <w:jc w:val="center"/>
        </w:trPr>
        <w:tc>
          <w:tcPr>
            <w:tcW w:w="2263" w:type="dxa"/>
            <w:vAlign w:val="center"/>
          </w:tcPr>
          <w:p w14:paraId="4504580A" w14:textId="77777777" w:rsidR="00AD560C" w:rsidRPr="003B4A82" w:rsidRDefault="00AD560C" w:rsidP="00A377AB">
            <w:r w:rsidRPr="003B4A82">
              <w:t>udwTimestamp</w:t>
            </w:r>
          </w:p>
        </w:tc>
        <w:tc>
          <w:tcPr>
            <w:tcW w:w="8193" w:type="dxa"/>
            <w:vAlign w:val="center"/>
          </w:tcPr>
          <w:p w14:paraId="52B257B1" w14:textId="77777777" w:rsidR="00AD560C" w:rsidRPr="003B4A82" w:rsidRDefault="00AD560C" w:rsidP="00A377AB">
            <w:r w:rsidRPr="003B4A82">
              <w:rPr>
                <w:rFonts w:hint="eastAsia"/>
              </w:rPr>
              <w:t>采集时间</w:t>
            </w:r>
            <w:r w:rsidRPr="003B4A82">
              <w:t xml:space="preserve"> UTC格式，单位秒</w:t>
            </w:r>
          </w:p>
        </w:tc>
      </w:tr>
      <w:tr w:rsidR="00AD560C" w:rsidRPr="003B4A82" w14:paraId="4C76551C" w14:textId="77777777" w:rsidTr="00A377AB">
        <w:trPr>
          <w:jc w:val="center"/>
        </w:trPr>
        <w:tc>
          <w:tcPr>
            <w:tcW w:w="2263" w:type="dxa"/>
            <w:vAlign w:val="center"/>
          </w:tcPr>
          <w:p w14:paraId="51182ECD" w14:textId="77777777" w:rsidR="00AD560C" w:rsidRPr="003B4A82" w:rsidRDefault="00AD560C" w:rsidP="00A377AB">
            <w:r w:rsidRPr="003B4A82">
              <w:t>udwCapSrc</w:t>
            </w:r>
          </w:p>
        </w:tc>
        <w:tc>
          <w:tcPr>
            <w:tcW w:w="8193" w:type="dxa"/>
            <w:vAlign w:val="center"/>
          </w:tcPr>
          <w:p w14:paraId="27C85BCB" w14:textId="54379757" w:rsidR="00AD560C" w:rsidRPr="003B4A82" w:rsidRDefault="00AD560C" w:rsidP="00A377AB">
            <w:r w:rsidRPr="003B4A82">
              <w:rPr>
                <w:rFonts w:hint="eastAsia"/>
              </w:rPr>
              <w:t>采集来源</w:t>
            </w:r>
            <w:r w:rsidRPr="003B4A82">
              <w:t xml:space="preserve"> 详见 </w:t>
            </w:r>
            <w:hyperlink w:anchor="_采集来源枚举" w:history="1">
              <w:r w:rsidRPr="003B4A82">
                <w:rPr>
                  <w:rStyle w:val="a5"/>
                  <w:u w:val="none"/>
                </w:rPr>
                <w:t>NETDEV_CAP_SRC_E</w:t>
              </w:r>
            </w:hyperlink>
            <w:r w:rsidRPr="003B4A82">
              <w:t xml:space="preserve"> FaceInfo选择1</w:t>
            </w:r>
          </w:p>
        </w:tc>
      </w:tr>
      <w:tr w:rsidR="00AD560C" w:rsidRPr="003B4A82" w14:paraId="1D4A43F4" w14:textId="77777777" w:rsidTr="00A377AB">
        <w:trPr>
          <w:jc w:val="center"/>
        </w:trPr>
        <w:tc>
          <w:tcPr>
            <w:tcW w:w="2263" w:type="dxa"/>
            <w:vAlign w:val="center"/>
          </w:tcPr>
          <w:p w14:paraId="72ABEF42" w14:textId="77777777" w:rsidR="00AD560C" w:rsidRPr="003B4A82" w:rsidRDefault="00AD560C" w:rsidP="00A377AB">
            <w:r w:rsidRPr="003B4A82">
              <w:t>udwFeatureNum</w:t>
            </w:r>
          </w:p>
        </w:tc>
        <w:tc>
          <w:tcPr>
            <w:tcW w:w="8193" w:type="dxa"/>
            <w:vAlign w:val="center"/>
          </w:tcPr>
          <w:p w14:paraId="490699E2" w14:textId="77777777" w:rsidR="00AD560C" w:rsidRPr="003B4A82" w:rsidRDefault="00AD560C" w:rsidP="00A377AB">
            <w:r w:rsidRPr="003B4A82">
              <w:rPr>
                <w:rFonts w:hint="eastAsia"/>
              </w:rPr>
              <w:t>半结构化特征数目</w:t>
            </w:r>
            <w:r w:rsidRPr="003B4A82">
              <w:t xml:space="preserve"> 范围：[0, 2]</w:t>
            </w:r>
          </w:p>
        </w:tc>
      </w:tr>
      <w:tr w:rsidR="00AD560C" w:rsidRPr="003B4A82" w14:paraId="1F9A6BFA" w14:textId="77777777" w:rsidTr="00A377AB">
        <w:trPr>
          <w:jc w:val="center"/>
        </w:trPr>
        <w:tc>
          <w:tcPr>
            <w:tcW w:w="2263" w:type="dxa"/>
            <w:vAlign w:val="center"/>
          </w:tcPr>
          <w:p w14:paraId="451D9ABE" w14:textId="77777777" w:rsidR="00AD560C" w:rsidRPr="003B4A82" w:rsidRDefault="00AD560C" w:rsidP="00A377AB">
            <w:r w:rsidRPr="003B4A82">
              <w:t>pstFeatureInfo</w:t>
            </w:r>
          </w:p>
        </w:tc>
        <w:tc>
          <w:tcPr>
            <w:tcW w:w="8193" w:type="dxa"/>
            <w:vAlign w:val="center"/>
          </w:tcPr>
          <w:p w14:paraId="1BC64038" w14:textId="77777777" w:rsidR="00AD560C" w:rsidRPr="003B4A82" w:rsidRDefault="00AD560C" w:rsidP="00A377AB">
            <w:r w:rsidRPr="003B4A82">
              <w:rPr>
                <w:rFonts w:hint="eastAsia"/>
              </w:rPr>
              <w:t>半结构化特征列表</w:t>
            </w:r>
            <w:r w:rsidRPr="003B4A82">
              <w:t xml:space="preserve"> 需动态分配内存</w:t>
            </w:r>
          </w:p>
        </w:tc>
      </w:tr>
      <w:tr w:rsidR="00AD560C" w:rsidRPr="003B4A82" w14:paraId="3A134940" w14:textId="77777777" w:rsidTr="00A377AB">
        <w:trPr>
          <w:jc w:val="center"/>
        </w:trPr>
        <w:tc>
          <w:tcPr>
            <w:tcW w:w="2263" w:type="dxa"/>
            <w:vAlign w:val="center"/>
          </w:tcPr>
          <w:p w14:paraId="022D222D" w14:textId="77777777" w:rsidR="00AD560C" w:rsidRPr="003B4A82" w:rsidRDefault="00AD560C" w:rsidP="00A377AB">
            <w:r w:rsidRPr="003B4A82">
              <w:t>stPanoImage</w:t>
            </w:r>
          </w:p>
        </w:tc>
        <w:tc>
          <w:tcPr>
            <w:tcW w:w="8193" w:type="dxa"/>
            <w:vAlign w:val="center"/>
          </w:tcPr>
          <w:p w14:paraId="1884CF59" w14:textId="77777777" w:rsidR="00AD560C" w:rsidRPr="003B4A82" w:rsidRDefault="00AD560C" w:rsidP="00A377AB">
            <w:r w:rsidRPr="003B4A82">
              <w:rPr>
                <w:rFonts w:hint="eastAsia"/>
              </w:rPr>
              <w:t>人脸全景图</w:t>
            </w:r>
          </w:p>
        </w:tc>
      </w:tr>
      <w:tr w:rsidR="00AD560C" w:rsidRPr="003B4A82" w14:paraId="349921BD" w14:textId="77777777" w:rsidTr="00A377AB">
        <w:trPr>
          <w:jc w:val="center"/>
        </w:trPr>
        <w:tc>
          <w:tcPr>
            <w:tcW w:w="2263" w:type="dxa"/>
            <w:vAlign w:val="center"/>
          </w:tcPr>
          <w:p w14:paraId="10EDE469" w14:textId="77777777" w:rsidR="00AD560C" w:rsidRPr="003B4A82" w:rsidRDefault="00AD560C" w:rsidP="00A377AB">
            <w:r w:rsidRPr="003B4A82">
              <w:t>stFaceImage</w:t>
            </w:r>
          </w:p>
        </w:tc>
        <w:tc>
          <w:tcPr>
            <w:tcW w:w="8193" w:type="dxa"/>
            <w:vAlign w:val="center"/>
          </w:tcPr>
          <w:p w14:paraId="1160408D" w14:textId="77777777" w:rsidR="00AD560C" w:rsidRPr="003B4A82" w:rsidRDefault="00AD560C" w:rsidP="00A377AB">
            <w:r w:rsidRPr="003B4A82">
              <w:rPr>
                <w:rFonts w:hint="eastAsia"/>
              </w:rPr>
              <w:t>人脸小图</w:t>
            </w:r>
          </w:p>
        </w:tc>
      </w:tr>
      <w:tr w:rsidR="00AD560C" w:rsidRPr="003B4A82" w14:paraId="26BDFE74" w14:textId="77777777" w:rsidTr="00A377AB">
        <w:trPr>
          <w:jc w:val="center"/>
        </w:trPr>
        <w:tc>
          <w:tcPr>
            <w:tcW w:w="2263" w:type="dxa"/>
            <w:vAlign w:val="center"/>
          </w:tcPr>
          <w:p w14:paraId="71B01232" w14:textId="77777777" w:rsidR="00AD560C" w:rsidRPr="003B4A82" w:rsidRDefault="00AD560C" w:rsidP="00A377AB">
            <w:r w:rsidRPr="003B4A82">
              <w:t>stFaceArea</w:t>
            </w:r>
          </w:p>
        </w:tc>
        <w:tc>
          <w:tcPr>
            <w:tcW w:w="8193" w:type="dxa"/>
            <w:vAlign w:val="center"/>
          </w:tcPr>
          <w:p w14:paraId="0AB6ED65" w14:textId="77777777" w:rsidR="00AD560C" w:rsidRPr="003B4A82" w:rsidRDefault="00AD560C" w:rsidP="00A377AB">
            <w:r w:rsidRPr="003B4A82">
              <w:rPr>
                <w:rFonts w:hint="eastAsia"/>
              </w:rPr>
              <w:t>人脸全景图人脸区域坐标</w:t>
            </w:r>
          </w:p>
        </w:tc>
      </w:tr>
      <w:tr w:rsidR="00AD560C" w:rsidRPr="003B4A82" w14:paraId="3FFD68CE" w14:textId="77777777" w:rsidTr="00A377AB">
        <w:trPr>
          <w:jc w:val="center"/>
        </w:trPr>
        <w:tc>
          <w:tcPr>
            <w:tcW w:w="2263" w:type="dxa"/>
            <w:vAlign w:val="center"/>
          </w:tcPr>
          <w:p w14:paraId="61D77BE9" w14:textId="77777777" w:rsidR="00AD560C" w:rsidRPr="003B4A82" w:rsidRDefault="00AD560C" w:rsidP="00A377AB">
            <w:r w:rsidRPr="003B4A82">
              <w:t>fTemperature</w:t>
            </w:r>
          </w:p>
        </w:tc>
        <w:tc>
          <w:tcPr>
            <w:tcW w:w="8193" w:type="dxa"/>
            <w:vAlign w:val="center"/>
          </w:tcPr>
          <w:p w14:paraId="22B97655" w14:textId="77777777" w:rsidR="00AD560C" w:rsidRPr="003B4A82" w:rsidRDefault="00AD560C" w:rsidP="00A377AB">
            <w:r w:rsidRPr="003B4A82">
              <w:rPr>
                <w:rFonts w:hint="eastAsia"/>
              </w:rPr>
              <w:t>人员体温</w:t>
            </w:r>
            <w:r w:rsidRPr="003B4A82">
              <w:t xml:space="preserve"> 单位：摄氏度，注：小数点后1位</w:t>
            </w:r>
          </w:p>
        </w:tc>
      </w:tr>
      <w:tr w:rsidR="00AD560C" w:rsidRPr="003B4A82" w14:paraId="6092731A" w14:textId="77777777" w:rsidTr="00A377AB">
        <w:trPr>
          <w:jc w:val="center"/>
        </w:trPr>
        <w:tc>
          <w:tcPr>
            <w:tcW w:w="2263" w:type="dxa"/>
            <w:vAlign w:val="center"/>
          </w:tcPr>
          <w:p w14:paraId="77AA7D13" w14:textId="77777777" w:rsidR="00AD560C" w:rsidRPr="003B4A82" w:rsidRDefault="00AD560C" w:rsidP="00A377AB">
            <w:r w:rsidRPr="003B4A82">
              <w:t>udwMaskFlag</w:t>
            </w:r>
          </w:p>
        </w:tc>
        <w:tc>
          <w:tcPr>
            <w:tcW w:w="8193" w:type="dxa"/>
            <w:vAlign w:val="center"/>
          </w:tcPr>
          <w:p w14:paraId="628D44BA" w14:textId="77777777" w:rsidR="00AD560C" w:rsidRPr="003B4A82" w:rsidRDefault="00AD560C" w:rsidP="00A377AB">
            <w:r w:rsidRPr="003B4A82">
              <w:rPr>
                <w:rFonts w:hint="eastAsia"/>
              </w:rPr>
              <w:t>是否戴口罩，</w:t>
            </w:r>
            <w:r w:rsidRPr="003B4A82">
              <w:t>0：未知或未启用检测；1：未戴口罩；2：戴口罩</w:t>
            </w:r>
          </w:p>
        </w:tc>
      </w:tr>
      <w:tr w:rsidR="00AD560C" w:rsidRPr="003B4A82" w14:paraId="32B63623" w14:textId="77777777" w:rsidTr="00A377AB">
        <w:trPr>
          <w:jc w:val="center"/>
        </w:trPr>
        <w:tc>
          <w:tcPr>
            <w:tcW w:w="2263" w:type="dxa"/>
            <w:vAlign w:val="center"/>
          </w:tcPr>
          <w:p w14:paraId="6D569CFC" w14:textId="77777777" w:rsidR="00AD560C" w:rsidRPr="003B4A82" w:rsidRDefault="00AD560C" w:rsidP="00A377AB">
            <w:r w:rsidRPr="003B4A82">
              <w:t>byRes</w:t>
            </w:r>
          </w:p>
        </w:tc>
        <w:tc>
          <w:tcPr>
            <w:tcW w:w="8193" w:type="dxa"/>
            <w:vAlign w:val="center"/>
          </w:tcPr>
          <w:p w14:paraId="2ED16902" w14:textId="77777777" w:rsidR="00AD560C" w:rsidRPr="003B4A82" w:rsidRDefault="00AD560C" w:rsidP="00A377AB">
            <w:r w:rsidRPr="003B4A82">
              <w:rPr>
                <w:rFonts w:hint="eastAsia"/>
              </w:rPr>
              <w:t>保留字节</w:t>
            </w:r>
          </w:p>
        </w:tc>
      </w:tr>
    </w:tbl>
    <w:p w14:paraId="1347B056" w14:textId="77777777" w:rsidR="00AD560C" w:rsidRPr="003B4A82" w:rsidRDefault="00AD560C" w:rsidP="00AD560C">
      <w:pPr>
        <w:pStyle w:val="3"/>
      </w:pPr>
      <w:bookmarkStart w:id="1662" w:name="_卡信息结构体"/>
      <w:bookmarkStart w:id="1663" w:name="_Toc88647867"/>
      <w:bookmarkEnd w:id="1662"/>
      <w:r w:rsidRPr="003B4A82">
        <w:rPr>
          <w:rFonts w:hint="eastAsia"/>
        </w:rPr>
        <w:t>卡信息结构体</w:t>
      </w:r>
      <w:bookmarkEnd w:id="1663"/>
    </w:p>
    <w:tbl>
      <w:tblPr>
        <w:tblStyle w:val="a7"/>
        <w:tblW w:w="0" w:type="auto"/>
        <w:tblLook w:val="04A0" w:firstRow="1" w:lastRow="0" w:firstColumn="1" w:lastColumn="0" w:noHBand="0" w:noVBand="1"/>
      </w:tblPr>
      <w:tblGrid>
        <w:gridCol w:w="10456"/>
      </w:tblGrid>
      <w:tr w:rsidR="00AD560C" w:rsidRPr="003B4A82" w14:paraId="11B7DD38" w14:textId="77777777" w:rsidTr="00A377AB">
        <w:tc>
          <w:tcPr>
            <w:tcW w:w="10456" w:type="dxa"/>
          </w:tcPr>
          <w:p w14:paraId="4044A1FE" w14:textId="77777777" w:rsidR="00AD560C" w:rsidRPr="003B4A82" w:rsidRDefault="00AD560C" w:rsidP="00A377AB">
            <w:pPr>
              <w:jc w:val="left"/>
            </w:pPr>
            <w:r w:rsidRPr="003B4A82">
              <w:t>typedef struct tafNETDEVCtrlCardInfo</w:t>
            </w:r>
          </w:p>
          <w:p w14:paraId="24076371" w14:textId="77777777" w:rsidR="00AD560C" w:rsidRPr="003B4A82" w:rsidRDefault="00AD560C" w:rsidP="00A377AB">
            <w:pPr>
              <w:jc w:val="left"/>
            </w:pPr>
            <w:r w:rsidRPr="003B4A82">
              <w:t>{</w:t>
            </w:r>
          </w:p>
          <w:p w14:paraId="4A7EBB8B" w14:textId="18E27293" w:rsidR="00AD560C" w:rsidRPr="003B4A82" w:rsidRDefault="00AD560C" w:rsidP="00C30FB5">
            <w:pPr>
              <w:ind w:leftChars="200" w:left="420"/>
              <w:jc w:val="left"/>
            </w:pPr>
            <w:r w:rsidRPr="003B4A82">
              <w:t>UINT32 udwID;</w:t>
            </w:r>
          </w:p>
          <w:p w14:paraId="7AEDA6FF" w14:textId="4B301C6B" w:rsidR="00AD560C" w:rsidRPr="003B4A82" w:rsidRDefault="00AD560C" w:rsidP="00C30FB5">
            <w:pPr>
              <w:ind w:leftChars="200" w:left="420"/>
              <w:jc w:val="left"/>
            </w:pPr>
            <w:r w:rsidRPr="003B4A82">
              <w:t>UINT32 udwTimestamp;</w:t>
            </w:r>
          </w:p>
          <w:p w14:paraId="0A2C8D3C" w14:textId="5D8459A2" w:rsidR="00AD560C" w:rsidRPr="003B4A82" w:rsidRDefault="00AD560C" w:rsidP="00C30FB5">
            <w:pPr>
              <w:ind w:leftChars="200" w:left="420"/>
              <w:jc w:val="left"/>
            </w:pPr>
            <w:r w:rsidRPr="003B4A82">
              <w:t>UINT32 udwCapSrc;</w:t>
            </w:r>
          </w:p>
          <w:p w14:paraId="6A32EF5E" w14:textId="3855C592" w:rsidR="00AD560C" w:rsidRPr="003B4A82" w:rsidRDefault="00AD560C" w:rsidP="00C30FB5">
            <w:pPr>
              <w:ind w:leftChars="200" w:left="420"/>
              <w:jc w:val="left"/>
            </w:pPr>
            <w:r w:rsidRPr="003B4A82">
              <w:t>UINT32 udwCardType;</w:t>
            </w:r>
          </w:p>
          <w:p w14:paraId="3F15C84F" w14:textId="653A6AB3" w:rsidR="00AD560C" w:rsidRPr="003B4A82" w:rsidRDefault="00AD560C" w:rsidP="00C30FB5">
            <w:pPr>
              <w:ind w:leftChars="200" w:left="420"/>
              <w:jc w:val="left"/>
            </w:pPr>
            <w:r w:rsidRPr="003B4A82">
              <w:t>CHAR   szCardID[NETDEV_LEN_32];</w:t>
            </w:r>
          </w:p>
          <w:p w14:paraId="41B24C66" w14:textId="15743CD5" w:rsidR="00AD560C" w:rsidRPr="003B4A82" w:rsidRDefault="00AD560C" w:rsidP="00C30FB5">
            <w:pPr>
              <w:ind w:leftChars="200" w:left="420"/>
              <w:jc w:val="left"/>
            </w:pPr>
            <w:r w:rsidRPr="003B4A82">
              <w:t>UINT32 udwCardStatus;</w:t>
            </w:r>
          </w:p>
          <w:p w14:paraId="7029CCC1" w14:textId="14CB7F01" w:rsidR="00AD560C" w:rsidRPr="003B4A82" w:rsidRDefault="00AD560C" w:rsidP="00C30FB5">
            <w:pPr>
              <w:ind w:leftChars="200" w:left="420"/>
              <w:jc w:val="left"/>
            </w:pPr>
            <w:r w:rsidRPr="003B4A82">
              <w:t>CHAR   szName[NETDEV_LEN_256];</w:t>
            </w:r>
          </w:p>
          <w:p w14:paraId="0EA0F0F1" w14:textId="1F7C20A2" w:rsidR="00AD560C" w:rsidRPr="003B4A82" w:rsidRDefault="00AD560C" w:rsidP="00C30FB5">
            <w:pPr>
              <w:ind w:leftChars="200" w:left="420"/>
              <w:jc w:val="left"/>
            </w:pPr>
            <w:r w:rsidRPr="003B4A82">
              <w:t>UINT32 udwGender;</w:t>
            </w:r>
          </w:p>
          <w:p w14:paraId="1908B375" w14:textId="6D9E54D2" w:rsidR="00AD560C" w:rsidRPr="003B4A82" w:rsidRDefault="00AD560C" w:rsidP="00C30FB5">
            <w:pPr>
              <w:ind w:leftChars="200" w:left="420"/>
              <w:jc w:val="left"/>
            </w:pPr>
            <w:r w:rsidRPr="003B4A82">
              <w:t>CHAR   szBirthday[NETDEV_LEN_16];</w:t>
            </w:r>
          </w:p>
          <w:p w14:paraId="7DD957CE" w14:textId="48DF9947" w:rsidR="00AD560C" w:rsidRPr="003B4A82" w:rsidRDefault="00AD560C" w:rsidP="00C30FB5">
            <w:pPr>
              <w:ind w:leftChars="200" w:left="420"/>
              <w:jc w:val="left"/>
            </w:pPr>
            <w:r w:rsidRPr="003B4A82">
              <w:t>CHAR   szResidentialAddress[NETDEV_LEN_128];</w:t>
            </w:r>
          </w:p>
          <w:p w14:paraId="160A84E8" w14:textId="7A83A8CC" w:rsidR="00AD560C" w:rsidRPr="003B4A82" w:rsidRDefault="00AD560C" w:rsidP="00C30FB5">
            <w:pPr>
              <w:ind w:leftChars="200" w:left="420"/>
              <w:jc w:val="left"/>
            </w:pPr>
            <w:r w:rsidRPr="003B4A82">
              <w:t>CHAR   szIdentityNo[NETDEV_LEN_32];</w:t>
            </w:r>
          </w:p>
          <w:p w14:paraId="2C99708E" w14:textId="064CD671" w:rsidR="00AD560C" w:rsidRPr="003B4A82" w:rsidRDefault="00AD560C" w:rsidP="00C30FB5">
            <w:pPr>
              <w:ind w:leftChars="200" w:left="420"/>
              <w:jc w:val="left"/>
            </w:pPr>
            <w:r w:rsidRPr="003B4A82">
              <w:t>CHAR   szIssuingAuthority[NETDEV_LEN_128];</w:t>
            </w:r>
          </w:p>
          <w:p w14:paraId="157FBAE0" w14:textId="5E55DB0C" w:rsidR="00AD560C" w:rsidRPr="003B4A82" w:rsidRDefault="00AD560C" w:rsidP="00C30FB5">
            <w:pPr>
              <w:ind w:leftChars="200" w:left="420"/>
              <w:jc w:val="left"/>
            </w:pPr>
            <w:r w:rsidRPr="003B4A82">
              <w:t>CHAR   szIssuingDate[NETDEV_LEN_16];</w:t>
            </w:r>
          </w:p>
          <w:p w14:paraId="6030DB32" w14:textId="57DDE0DC" w:rsidR="00AD560C" w:rsidRPr="003B4A82" w:rsidRDefault="00AD560C" w:rsidP="00C30FB5">
            <w:pPr>
              <w:ind w:leftChars="200" w:left="420"/>
              <w:jc w:val="left"/>
            </w:pPr>
            <w:r w:rsidRPr="003B4A82">
              <w:t>CHAR   szValidDateStart[NETDEV_LEN_16];</w:t>
            </w:r>
          </w:p>
          <w:p w14:paraId="4D55F35E" w14:textId="1E885328" w:rsidR="00AD560C" w:rsidRPr="003B4A82" w:rsidRDefault="00AD560C" w:rsidP="00C30FB5">
            <w:pPr>
              <w:ind w:leftChars="200" w:left="420"/>
              <w:jc w:val="left"/>
            </w:pPr>
            <w:r w:rsidRPr="003B4A82">
              <w:t>CHAR   szValidDateEnd[NETDEV_LEN_16];</w:t>
            </w:r>
          </w:p>
          <w:p w14:paraId="75662DB2" w14:textId="43220C83" w:rsidR="00AD560C" w:rsidRPr="003B4A82" w:rsidRDefault="00E02404" w:rsidP="00C30FB5">
            <w:pPr>
              <w:ind w:leftChars="200" w:left="420"/>
              <w:jc w:val="left"/>
            </w:pPr>
            <w:hyperlink w:anchor="_文件信息结构体" w:history="1">
              <w:r w:rsidR="009B02B4" w:rsidRPr="003B4A82">
                <w:rPr>
                  <w:rStyle w:val="a5"/>
                  <w:u w:val="none"/>
                </w:rPr>
                <w:t>NETDEV_FILE_INFO_S</w:t>
              </w:r>
            </w:hyperlink>
            <w:r w:rsidR="00AD560C" w:rsidRPr="003B4A82">
              <w:t xml:space="preserve"> stIDImage;</w:t>
            </w:r>
          </w:p>
          <w:p w14:paraId="6BF3E99E" w14:textId="03A3D0C3" w:rsidR="00AD560C" w:rsidRPr="003B4A82" w:rsidRDefault="002C3FB8" w:rsidP="00C30FB5">
            <w:pPr>
              <w:ind w:leftChars="200" w:left="420"/>
              <w:jc w:val="left"/>
            </w:pPr>
            <w:r>
              <w:t>BYTE   byRes[132</w:t>
            </w:r>
            <w:r w:rsidR="00AD560C" w:rsidRPr="003B4A82">
              <w:t>];</w:t>
            </w:r>
          </w:p>
          <w:p w14:paraId="0756383B" w14:textId="77777777" w:rsidR="00AD560C" w:rsidRPr="003B4A82" w:rsidRDefault="00AD560C" w:rsidP="00A377AB">
            <w:pPr>
              <w:jc w:val="left"/>
            </w:pPr>
            <w:r w:rsidRPr="003B4A82">
              <w:t>}NETDEV_CTRL_CARD_INFO_S,*LPNETDEV_CTRL_CARD_INFO_S;</w:t>
            </w:r>
          </w:p>
        </w:tc>
      </w:tr>
    </w:tbl>
    <w:p w14:paraId="55AE6025" w14:textId="77777777" w:rsidR="00AD560C" w:rsidRPr="003B4A82" w:rsidRDefault="00AD560C" w:rsidP="00AD560C">
      <w:pPr>
        <w:rPr>
          <w:b/>
        </w:rPr>
      </w:pPr>
    </w:p>
    <w:p w14:paraId="1DAB4B21"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43E45D3" w14:textId="77777777" w:rsidTr="00A377AB">
        <w:trPr>
          <w:jc w:val="center"/>
        </w:trPr>
        <w:tc>
          <w:tcPr>
            <w:tcW w:w="2263" w:type="dxa"/>
          </w:tcPr>
          <w:p w14:paraId="4F6DE2BD" w14:textId="77777777" w:rsidR="00AD560C" w:rsidRPr="003B4A82" w:rsidRDefault="00AD560C" w:rsidP="00A377AB">
            <w:pPr>
              <w:jc w:val="center"/>
            </w:pPr>
            <w:r w:rsidRPr="003B4A82">
              <w:rPr>
                <w:rFonts w:hint="eastAsia"/>
              </w:rPr>
              <w:t>参数</w:t>
            </w:r>
          </w:p>
        </w:tc>
        <w:tc>
          <w:tcPr>
            <w:tcW w:w="8193" w:type="dxa"/>
          </w:tcPr>
          <w:p w14:paraId="45A05DE0" w14:textId="77777777" w:rsidR="00AD560C" w:rsidRPr="003B4A82" w:rsidRDefault="00AD560C" w:rsidP="00A377AB">
            <w:pPr>
              <w:jc w:val="center"/>
            </w:pPr>
            <w:r w:rsidRPr="003B4A82">
              <w:rPr>
                <w:rFonts w:hint="eastAsia"/>
              </w:rPr>
              <w:t>说明</w:t>
            </w:r>
          </w:p>
        </w:tc>
      </w:tr>
      <w:tr w:rsidR="00AD560C" w:rsidRPr="003B4A82" w14:paraId="1891D854" w14:textId="77777777" w:rsidTr="00A377AB">
        <w:trPr>
          <w:jc w:val="center"/>
        </w:trPr>
        <w:tc>
          <w:tcPr>
            <w:tcW w:w="2263" w:type="dxa"/>
            <w:vAlign w:val="center"/>
          </w:tcPr>
          <w:p w14:paraId="54097543" w14:textId="77777777" w:rsidR="00AD560C" w:rsidRPr="003B4A82" w:rsidRDefault="00AD560C" w:rsidP="00A377AB">
            <w:r w:rsidRPr="003B4A82">
              <w:t>udwID</w:t>
            </w:r>
          </w:p>
        </w:tc>
        <w:tc>
          <w:tcPr>
            <w:tcW w:w="8193" w:type="dxa"/>
            <w:vAlign w:val="center"/>
          </w:tcPr>
          <w:p w14:paraId="09E45B5E" w14:textId="77777777" w:rsidR="00AD560C" w:rsidRPr="003B4A82" w:rsidRDefault="00AD560C" w:rsidP="00A377AB">
            <w:r w:rsidRPr="003B4A82">
              <w:rPr>
                <w:rFonts w:hint="eastAsia"/>
              </w:rPr>
              <w:t>记录</w:t>
            </w:r>
            <w:r w:rsidRPr="003B4A82">
              <w:t>ID</w:t>
            </w:r>
          </w:p>
        </w:tc>
      </w:tr>
      <w:tr w:rsidR="00AD560C" w:rsidRPr="003B4A82" w14:paraId="40F235EA" w14:textId="77777777" w:rsidTr="00A377AB">
        <w:trPr>
          <w:jc w:val="center"/>
        </w:trPr>
        <w:tc>
          <w:tcPr>
            <w:tcW w:w="2263" w:type="dxa"/>
            <w:vAlign w:val="center"/>
          </w:tcPr>
          <w:p w14:paraId="2E24C451" w14:textId="77777777" w:rsidR="00AD560C" w:rsidRPr="003B4A82" w:rsidRDefault="00AD560C" w:rsidP="00A377AB">
            <w:r w:rsidRPr="003B4A82">
              <w:t>udwTimestamp</w:t>
            </w:r>
          </w:p>
        </w:tc>
        <w:tc>
          <w:tcPr>
            <w:tcW w:w="8193" w:type="dxa"/>
            <w:vAlign w:val="center"/>
          </w:tcPr>
          <w:p w14:paraId="538C1AEF" w14:textId="77777777" w:rsidR="00AD560C" w:rsidRPr="003B4A82" w:rsidRDefault="00AD560C" w:rsidP="00A377AB">
            <w:r w:rsidRPr="003B4A82">
              <w:rPr>
                <w:rFonts w:hint="eastAsia"/>
              </w:rPr>
              <w:t>采集时间</w:t>
            </w:r>
            <w:r w:rsidRPr="003B4A82">
              <w:t xml:space="preserve"> UTC格式，单位秒</w:t>
            </w:r>
          </w:p>
        </w:tc>
      </w:tr>
      <w:tr w:rsidR="00AD560C" w:rsidRPr="003B4A82" w14:paraId="30E02F41" w14:textId="77777777" w:rsidTr="00A377AB">
        <w:trPr>
          <w:jc w:val="center"/>
        </w:trPr>
        <w:tc>
          <w:tcPr>
            <w:tcW w:w="2263" w:type="dxa"/>
            <w:vAlign w:val="center"/>
          </w:tcPr>
          <w:p w14:paraId="270B2BD9" w14:textId="77777777" w:rsidR="00AD560C" w:rsidRPr="003B4A82" w:rsidRDefault="00AD560C" w:rsidP="00A377AB">
            <w:r w:rsidRPr="003B4A82">
              <w:lastRenderedPageBreak/>
              <w:t>udwCapSrc</w:t>
            </w:r>
          </w:p>
        </w:tc>
        <w:tc>
          <w:tcPr>
            <w:tcW w:w="8193" w:type="dxa"/>
            <w:vAlign w:val="center"/>
          </w:tcPr>
          <w:p w14:paraId="729DF580" w14:textId="179B153C" w:rsidR="00AD560C" w:rsidRPr="003B4A82" w:rsidRDefault="00AD560C" w:rsidP="00A377AB">
            <w:r w:rsidRPr="003B4A82">
              <w:rPr>
                <w:rFonts w:hint="eastAsia"/>
              </w:rPr>
              <w:t>采集来源</w:t>
            </w:r>
            <w:r w:rsidRPr="003B4A82">
              <w:t xml:space="preserve"> 详见 </w:t>
            </w:r>
            <w:hyperlink w:anchor="_采集来源枚举" w:history="1">
              <w:r w:rsidR="000F25A4" w:rsidRPr="003B4A82">
                <w:rPr>
                  <w:rStyle w:val="a5"/>
                  <w:u w:val="none"/>
                </w:rPr>
                <w:t>NETDEV_CAP_SRC_E</w:t>
              </w:r>
            </w:hyperlink>
            <w:r w:rsidRPr="003B4A82">
              <w:t xml:space="preserve"> CardInfo选择2或3</w:t>
            </w:r>
          </w:p>
        </w:tc>
      </w:tr>
      <w:tr w:rsidR="00AD560C" w:rsidRPr="003B4A82" w14:paraId="0BAB52CB" w14:textId="77777777" w:rsidTr="00A377AB">
        <w:trPr>
          <w:jc w:val="center"/>
        </w:trPr>
        <w:tc>
          <w:tcPr>
            <w:tcW w:w="2263" w:type="dxa"/>
            <w:vAlign w:val="center"/>
          </w:tcPr>
          <w:p w14:paraId="23819EEA" w14:textId="77777777" w:rsidR="00AD560C" w:rsidRPr="003B4A82" w:rsidRDefault="00AD560C" w:rsidP="00A377AB">
            <w:r w:rsidRPr="003B4A82">
              <w:t>udwCardType</w:t>
            </w:r>
          </w:p>
        </w:tc>
        <w:tc>
          <w:tcPr>
            <w:tcW w:w="8193" w:type="dxa"/>
            <w:vAlign w:val="center"/>
          </w:tcPr>
          <w:p w14:paraId="3EBA49BB" w14:textId="77777777" w:rsidR="00AD560C" w:rsidRPr="003B4A82" w:rsidRDefault="00AD560C" w:rsidP="00A377AB">
            <w:r w:rsidRPr="003B4A82">
              <w:t>0：身份证，1：门禁卡</w:t>
            </w:r>
          </w:p>
        </w:tc>
      </w:tr>
      <w:tr w:rsidR="00AD560C" w:rsidRPr="003B4A82" w14:paraId="36E7B2CE" w14:textId="77777777" w:rsidTr="00A377AB">
        <w:trPr>
          <w:jc w:val="center"/>
        </w:trPr>
        <w:tc>
          <w:tcPr>
            <w:tcW w:w="2263" w:type="dxa"/>
            <w:vAlign w:val="center"/>
          </w:tcPr>
          <w:p w14:paraId="4693F0A4" w14:textId="77777777" w:rsidR="00AD560C" w:rsidRPr="003B4A82" w:rsidRDefault="00AD560C" w:rsidP="00A377AB">
            <w:r w:rsidRPr="003B4A82">
              <w:t>szCardID</w:t>
            </w:r>
          </w:p>
        </w:tc>
        <w:tc>
          <w:tcPr>
            <w:tcW w:w="8193" w:type="dxa"/>
            <w:vAlign w:val="center"/>
          </w:tcPr>
          <w:p w14:paraId="34839494" w14:textId="77777777" w:rsidR="00AD560C" w:rsidRPr="003B4A82" w:rsidRDefault="00AD560C" w:rsidP="00A377AB">
            <w:r w:rsidRPr="003B4A82">
              <w:rPr>
                <w:rFonts w:hint="eastAsia"/>
              </w:rPr>
              <w:t>门禁卡字段：物理卡号</w:t>
            </w:r>
            <w:r w:rsidRPr="003B4A82">
              <w:t xml:space="preserve"> 最长18位</w:t>
            </w:r>
          </w:p>
        </w:tc>
      </w:tr>
      <w:tr w:rsidR="00AD560C" w:rsidRPr="003B4A82" w14:paraId="50DA9AA9" w14:textId="77777777" w:rsidTr="00A377AB">
        <w:trPr>
          <w:jc w:val="center"/>
        </w:trPr>
        <w:tc>
          <w:tcPr>
            <w:tcW w:w="2263" w:type="dxa"/>
            <w:vAlign w:val="center"/>
          </w:tcPr>
          <w:p w14:paraId="71C355C9" w14:textId="77777777" w:rsidR="00AD560C" w:rsidRPr="003B4A82" w:rsidRDefault="00AD560C" w:rsidP="00A377AB">
            <w:r w:rsidRPr="003B4A82">
              <w:t>udwCardStatus</w:t>
            </w:r>
          </w:p>
        </w:tc>
        <w:tc>
          <w:tcPr>
            <w:tcW w:w="8193" w:type="dxa"/>
            <w:vAlign w:val="center"/>
          </w:tcPr>
          <w:p w14:paraId="6DBEEEC3" w14:textId="77777777" w:rsidR="00AD560C" w:rsidRPr="003B4A82" w:rsidRDefault="00AD560C" w:rsidP="00A377AB">
            <w:r w:rsidRPr="003B4A82">
              <w:rPr>
                <w:rFonts w:hint="eastAsia"/>
              </w:rPr>
              <w:t>门禁卡字段：卡状态</w:t>
            </w:r>
          </w:p>
        </w:tc>
      </w:tr>
      <w:tr w:rsidR="00AD560C" w:rsidRPr="003B4A82" w14:paraId="7A7571B3" w14:textId="77777777" w:rsidTr="00A377AB">
        <w:trPr>
          <w:jc w:val="center"/>
        </w:trPr>
        <w:tc>
          <w:tcPr>
            <w:tcW w:w="2263" w:type="dxa"/>
            <w:vAlign w:val="center"/>
          </w:tcPr>
          <w:p w14:paraId="6D6C2DEB" w14:textId="77777777" w:rsidR="00AD560C" w:rsidRPr="003B4A82" w:rsidRDefault="00AD560C" w:rsidP="00A377AB">
            <w:r w:rsidRPr="003B4A82">
              <w:t>szName</w:t>
            </w:r>
          </w:p>
        </w:tc>
        <w:tc>
          <w:tcPr>
            <w:tcW w:w="8193" w:type="dxa"/>
            <w:vAlign w:val="center"/>
          </w:tcPr>
          <w:p w14:paraId="6A2A791E" w14:textId="77777777" w:rsidR="00AD560C" w:rsidRPr="003B4A82" w:rsidRDefault="00AD560C" w:rsidP="00A377AB">
            <w:r w:rsidRPr="003B4A82">
              <w:rPr>
                <w:rFonts w:hint="eastAsia"/>
              </w:rPr>
              <w:t>身份证字段：姓名</w:t>
            </w:r>
            <w:r w:rsidRPr="003B4A82">
              <w:t xml:space="preserve"> 范围[1,63]</w:t>
            </w:r>
          </w:p>
        </w:tc>
      </w:tr>
      <w:tr w:rsidR="00AD560C" w:rsidRPr="003B4A82" w14:paraId="7D16895B" w14:textId="77777777" w:rsidTr="00A377AB">
        <w:trPr>
          <w:jc w:val="center"/>
        </w:trPr>
        <w:tc>
          <w:tcPr>
            <w:tcW w:w="2263" w:type="dxa"/>
            <w:vAlign w:val="center"/>
          </w:tcPr>
          <w:p w14:paraId="0697DF42" w14:textId="77777777" w:rsidR="00AD560C" w:rsidRPr="003B4A82" w:rsidRDefault="00AD560C" w:rsidP="00A377AB">
            <w:r w:rsidRPr="003B4A82">
              <w:t>udwGender</w:t>
            </w:r>
          </w:p>
        </w:tc>
        <w:tc>
          <w:tcPr>
            <w:tcW w:w="8193" w:type="dxa"/>
            <w:vAlign w:val="center"/>
          </w:tcPr>
          <w:p w14:paraId="0B5CAAF1" w14:textId="33737E9A" w:rsidR="00AD560C" w:rsidRPr="003B4A82" w:rsidRDefault="00AD560C" w:rsidP="00A377AB">
            <w:r w:rsidRPr="003B4A82">
              <w:rPr>
                <w:rFonts w:hint="eastAsia"/>
              </w:rPr>
              <w:t>身份证字段：性别</w:t>
            </w:r>
            <w:r w:rsidRPr="003B4A82">
              <w:t xml:space="preserve"> 详情参见枚举</w:t>
            </w:r>
            <w:hyperlink w:anchor="_成员性别枚举" w:history="1">
              <w:r w:rsidR="00981CF8" w:rsidRPr="003B4A82">
                <w:rPr>
                  <w:rStyle w:val="a5"/>
                  <w:u w:val="none"/>
                </w:rPr>
                <w:t>NETDEV_GENDER_TYPE_E</w:t>
              </w:r>
            </w:hyperlink>
          </w:p>
        </w:tc>
      </w:tr>
      <w:tr w:rsidR="00AD560C" w:rsidRPr="003B4A82" w14:paraId="324C1786" w14:textId="77777777" w:rsidTr="00A377AB">
        <w:trPr>
          <w:jc w:val="center"/>
        </w:trPr>
        <w:tc>
          <w:tcPr>
            <w:tcW w:w="2263" w:type="dxa"/>
            <w:vAlign w:val="center"/>
          </w:tcPr>
          <w:p w14:paraId="78840BB3" w14:textId="77777777" w:rsidR="00AD560C" w:rsidRPr="003B4A82" w:rsidRDefault="00AD560C" w:rsidP="00A377AB">
            <w:r w:rsidRPr="003B4A82">
              <w:t>szBirthday</w:t>
            </w:r>
          </w:p>
        </w:tc>
        <w:tc>
          <w:tcPr>
            <w:tcW w:w="8193" w:type="dxa"/>
            <w:vAlign w:val="center"/>
          </w:tcPr>
          <w:p w14:paraId="7CC1CFC1" w14:textId="77777777" w:rsidR="00AD560C" w:rsidRPr="003B4A82" w:rsidRDefault="00AD560C" w:rsidP="00A377AB">
            <w:r w:rsidRPr="003B4A82">
              <w:rPr>
                <w:rFonts w:hint="eastAsia"/>
              </w:rPr>
              <w:t>身份证字段：出生日期</w:t>
            </w:r>
            <w:r w:rsidRPr="003B4A82">
              <w:t xml:space="preserve"> YYYYMMDD</w:t>
            </w:r>
          </w:p>
        </w:tc>
      </w:tr>
      <w:tr w:rsidR="00AD560C" w:rsidRPr="003B4A82" w14:paraId="7D29F4FB" w14:textId="77777777" w:rsidTr="00A377AB">
        <w:trPr>
          <w:jc w:val="center"/>
        </w:trPr>
        <w:tc>
          <w:tcPr>
            <w:tcW w:w="2263" w:type="dxa"/>
            <w:vAlign w:val="center"/>
          </w:tcPr>
          <w:p w14:paraId="2C2F45A0" w14:textId="77777777" w:rsidR="00AD560C" w:rsidRPr="003B4A82" w:rsidRDefault="00AD560C" w:rsidP="00A377AB">
            <w:r w:rsidRPr="003B4A82">
              <w:t>szResidentialAddress</w:t>
            </w:r>
          </w:p>
        </w:tc>
        <w:tc>
          <w:tcPr>
            <w:tcW w:w="8193" w:type="dxa"/>
            <w:vAlign w:val="center"/>
          </w:tcPr>
          <w:p w14:paraId="2C8ECBB7" w14:textId="77777777" w:rsidR="00AD560C" w:rsidRPr="003B4A82" w:rsidRDefault="00AD560C" w:rsidP="00A377AB">
            <w:r w:rsidRPr="003B4A82">
              <w:rPr>
                <w:rFonts w:hint="eastAsia"/>
              </w:rPr>
              <w:t>身份证字段：住址</w:t>
            </w:r>
          </w:p>
        </w:tc>
      </w:tr>
      <w:tr w:rsidR="00AD560C" w:rsidRPr="003B4A82" w14:paraId="07C11A01" w14:textId="77777777" w:rsidTr="00A377AB">
        <w:trPr>
          <w:jc w:val="center"/>
        </w:trPr>
        <w:tc>
          <w:tcPr>
            <w:tcW w:w="2263" w:type="dxa"/>
            <w:vAlign w:val="center"/>
          </w:tcPr>
          <w:p w14:paraId="4DA848A7" w14:textId="77777777" w:rsidR="00AD560C" w:rsidRPr="003B4A82" w:rsidRDefault="00AD560C" w:rsidP="00A377AB">
            <w:r w:rsidRPr="003B4A82">
              <w:t>szIdentityNo</w:t>
            </w:r>
          </w:p>
        </w:tc>
        <w:tc>
          <w:tcPr>
            <w:tcW w:w="8193" w:type="dxa"/>
            <w:vAlign w:val="center"/>
          </w:tcPr>
          <w:p w14:paraId="4BF81817" w14:textId="77777777" w:rsidR="00AD560C" w:rsidRPr="003B4A82" w:rsidRDefault="00AD560C" w:rsidP="00A377AB">
            <w:r w:rsidRPr="003B4A82">
              <w:rPr>
                <w:rFonts w:hint="eastAsia"/>
              </w:rPr>
              <w:t>身份证字段：身份证号码</w:t>
            </w:r>
          </w:p>
        </w:tc>
      </w:tr>
      <w:tr w:rsidR="00AD560C" w:rsidRPr="003B4A82" w14:paraId="552E8B95" w14:textId="77777777" w:rsidTr="00A377AB">
        <w:trPr>
          <w:jc w:val="center"/>
        </w:trPr>
        <w:tc>
          <w:tcPr>
            <w:tcW w:w="2263" w:type="dxa"/>
            <w:vAlign w:val="center"/>
          </w:tcPr>
          <w:p w14:paraId="160F3E34" w14:textId="77777777" w:rsidR="00AD560C" w:rsidRPr="003B4A82" w:rsidRDefault="00AD560C" w:rsidP="00A377AB">
            <w:r w:rsidRPr="003B4A82">
              <w:t>szIssuingAuthority</w:t>
            </w:r>
          </w:p>
        </w:tc>
        <w:tc>
          <w:tcPr>
            <w:tcW w:w="8193" w:type="dxa"/>
            <w:vAlign w:val="center"/>
          </w:tcPr>
          <w:p w14:paraId="61D22050" w14:textId="77777777" w:rsidR="00AD560C" w:rsidRPr="003B4A82" w:rsidRDefault="00AD560C" w:rsidP="00A377AB">
            <w:r w:rsidRPr="003B4A82">
              <w:rPr>
                <w:rFonts w:hint="eastAsia"/>
              </w:rPr>
              <w:t>身份证字段：发证机关</w:t>
            </w:r>
          </w:p>
        </w:tc>
      </w:tr>
      <w:tr w:rsidR="00AD560C" w:rsidRPr="003B4A82" w14:paraId="2FA57E27" w14:textId="77777777" w:rsidTr="00A377AB">
        <w:trPr>
          <w:jc w:val="center"/>
        </w:trPr>
        <w:tc>
          <w:tcPr>
            <w:tcW w:w="2263" w:type="dxa"/>
            <w:vAlign w:val="center"/>
          </w:tcPr>
          <w:p w14:paraId="75ADA9E5" w14:textId="77777777" w:rsidR="00AD560C" w:rsidRPr="003B4A82" w:rsidRDefault="00AD560C" w:rsidP="00A377AB">
            <w:r w:rsidRPr="003B4A82">
              <w:t>szIssuingDate</w:t>
            </w:r>
          </w:p>
        </w:tc>
        <w:tc>
          <w:tcPr>
            <w:tcW w:w="8193" w:type="dxa"/>
            <w:vAlign w:val="center"/>
          </w:tcPr>
          <w:p w14:paraId="225B9D12" w14:textId="77777777" w:rsidR="00AD560C" w:rsidRPr="003B4A82" w:rsidRDefault="00AD560C" w:rsidP="00A377AB">
            <w:r w:rsidRPr="003B4A82">
              <w:rPr>
                <w:rFonts w:hint="eastAsia"/>
              </w:rPr>
              <w:t>身份证字段：发证日期</w:t>
            </w:r>
            <w:r w:rsidRPr="003B4A82">
              <w:t xml:space="preserve"> YYYYMMDD</w:t>
            </w:r>
          </w:p>
        </w:tc>
      </w:tr>
      <w:tr w:rsidR="00AD560C" w:rsidRPr="003B4A82" w14:paraId="4DA6CFB6" w14:textId="77777777" w:rsidTr="00A377AB">
        <w:trPr>
          <w:jc w:val="center"/>
        </w:trPr>
        <w:tc>
          <w:tcPr>
            <w:tcW w:w="2263" w:type="dxa"/>
            <w:vAlign w:val="center"/>
          </w:tcPr>
          <w:p w14:paraId="7AE563FF" w14:textId="77777777" w:rsidR="00AD560C" w:rsidRPr="003B4A82" w:rsidRDefault="00AD560C" w:rsidP="00A377AB">
            <w:r w:rsidRPr="003B4A82">
              <w:t>szValidDateStart</w:t>
            </w:r>
          </w:p>
        </w:tc>
        <w:tc>
          <w:tcPr>
            <w:tcW w:w="8193" w:type="dxa"/>
            <w:vAlign w:val="center"/>
          </w:tcPr>
          <w:p w14:paraId="4D3A38EE" w14:textId="77777777" w:rsidR="00AD560C" w:rsidRPr="003B4A82" w:rsidRDefault="00AD560C" w:rsidP="00A377AB">
            <w:r w:rsidRPr="003B4A82">
              <w:rPr>
                <w:rFonts w:hint="eastAsia"/>
              </w:rPr>
              <w:t>身份证字段：证件有效期开始时间</w:t>
            </w:r>
          </w:p>
        </w:tc>
      </w:tr>
      <w:tr w:rsidR="00AD560C" w:rsidRPr="003B4A82" w14:paraId="3BEE0F0A" w14:textId="77777777" w:rsidTr="00A377AB">
        <w:trPr>
          <w:jc w:val="center"/>
        </w:trPr>
        <w:tc>
          <w:tcPr>
            <w:tcW w:w="2263" w:type="dxa"/>
            <w:vAlign w:val="center"/>
          </w:tcPr>
          <w:p w14:paraId="137B5D60" w14:textId="77777777" w:rsidR="00AD560C" w:rsidRPr="003B4A82" w:rsidRDefault="00AD560C" w:rsidP="00A377AB">
            <w:r w:rsidRPr="003B4A82">
              <w:t>szValidDateEnd</w:t>
            </w:r>
          </w:p>
        </w:tc>
        <w:tc>
          <w:tcPr>
            <w:tcW w:w="8193" w:type="dxa"/>
            <w:vAlign w:val="center"/>
          </w:tcPr>
          <w:p w14:paraId="7EB9E0B2" w14:textId="77777777" w:rsidR="00AD560C" w:rsidRPr="003B4A82" w:rsidRDefault="00AD560C" w:rsidP="00A377AB">
            <w:r w:rsidRPr="003B4A82">
              <w:rPr>
                <w:rFonts w:hint="eastAsia"/>
              </w:rPr>
              <w:t>身份证字段：证件有效期结束时间</w:t>
            </w:r>
          </w:p>
        </w:tc>
      </w:tr>
      <w:tr w:rsidR="00AD560C" w:rsidRPr="003B4A82" w14:paraId="5E8001D1" w14:textId="77777777" w:rsidTr="00A377AB">
        <w:trPr>
          <w:jc w:val="center"/>
        </w:trPr>
        <w:tc>
          <w:tcPr>
            <w:tcW w:w="2263" w:type="dxa"/>
            <w:vAlign w:val="center"/>
          </w:tcPr>
          <w:p w14:paraId="36C3CE92" w14:textId="77777777" w:rsidR="00AD560C" w:rsidRPr="003B4A82" w:rsidRDefault="00AD560C" w:rsidP="00A377AB">
            <w:r w:rsidRPr="003B4A82">
              <w:t>stIDImage</w:t>
            </w:r>
          </w:p>
        </w:tc>
        <w:tc>
          <w:tcPr>
            <w:tcW w:w="8193" w:type="dxa"/>
            <w:vAlign w:val="center"/>
          </w:tcPr>
          <w:p w14:paraId="10D88C03" w14:textId="77777777" w:rsidR="00AD560C" w:rsidRPr="003B4A82" w:rsidRDefault="00AD560C" w:rsidP="00A377AB">
            <w:r w:rsidRPr="003B4A82">
              <w:rPr>
                <w:rFonts w:hint="eastAsia"/>
              </w:rPr>
              <w:t>身份证照片</w:t>
            </w:r>
          </w:p>
        </w:tc>
      </w:tr>
      <w:tr w:rsidR="00AD560C" w:rsidRPr="003B4A82" w14:paraId="79366E7A" w14:textId="77777777" w:rsidTr="00A377AB">
        <w:trPr>
          <w:jc w:val="center"/>
        </w:trPr>
        <w:tc>
          <w:tcPr>
            <w:tcW w:w="2263" w:type="dxa"/>
            <w:vAlign w:val="center"/>
          </w:tcPr>
          <w:p w14:paraId="6FD287A3" w14:textId="77777777" w:rsidR="00AD560C" w:rsidRPr="003B4A82" w:rsidRDefault="00AD560C" w:rsidP="00A377AB">
            <w:r w:rsidRPr="003B4A82">
              <w:t>byRes</w:t>
            </w:r>
          </w:p>
        </w:tc>
        <w:tc>
          <w:tcPr>
            <w:tcW w:w="8193" w:type="dxa"/>
            <w:vAlign w:val="center"/>
          </w:tcPr>
          <w:p w14:paraId="7AAA7AD0" w14:textId="77777777" w:rsidR="00AD560C" w:rsidRPr="003B4A82" w:rsidRDefault="00AD560C" w:rsidP="00A377AB">
            <w:r w:rsidRPr="003B4A82">
              <w:rPr>
                <w:rFonts w:hint="eastAsia"/>
              </w:rPr>
              <w:t>保留字节</w:t>
            </w:r>
          </w:p>
        </w:tc>
      </w:tr>
    </w:tbl>
    <w:p w14:paraId="38393455" w14:textId="77777777" w:rsidR="00AD560C" w:rsidRPr="003B4A82" w:rsidRDefault="00AD560C" w:rsidP="00AD560C">
      <w:pPr>
        <w:pStyle w:val="3"/>
      </w:pPr>
      <w:bookmarkStart w:id="1664" w:name="_闸机信息结构体"/>
      <w:bookmarkStart w:id="1665" w:name="_Toc88647868"/>
      <w:bookmarkEnd w:id="1664"/>
      <w:r w:rsidRPr="003B4A82">
        <w:rPr>
          <w:rFonts w:hint="eastAsia"/>
        </w:rPr>
        <w:t>闸机信息结构体</w:t>
      </w:r>
      <w:bookmarkEnd w:id="1665"/>
    </w:p>
    <w:tbl>
      <w:tblPr>
        <w:tblStyle w:val="a7"/>
        <w:tblW w:w="0" w:type="auto"/>
        <w:tblLook w:val="04A0" w:firstRow="1" w:lastRow="0" w:firstColumn="1" w:lastColumn="0" w:noHBand="0" w:noVBand="1"/>
      </w:tblPr>
      <w:tblGrid>
        <w:gridCol w:w="10456"/>
      </w:tblGrid>
      <w:tr w:rsidR="00AD560C" w:rsidRPr="003B4A82" w14:paraId="77B34589" w14:textId="77777777" w:rsidTr="00A377AB">
        <w:tc>
          <w:tcPr>
            <w:tcW w:w="10456" w:type="dxa"/>
          </w:tcPr>
          <w:p w14:paraId="05997E05" w14:textId="77777777" w:rsidR="00AD560C" w:rsidRPr="003B4A82" w:rsidRDefault="00AD560C" w:rsidP="00A377AB">
            <w:pPr>
              <w:jc w:val="left"/>
            </w:pPr>
            <w:r w:rsidRPr="003B4A82">
              <w:t>typedef struct tagNETDEVCtrlGateInfo</w:t>
            </w:r>
          </w:p>
          <w:p w14:paraId="6C8430D3" w14:textId="77777777" w:rsidR="00AD560C" w:rsidRPr="003B4A82" w:rsidRDefault="00AD560C" w:rsidP="00A377AB">
            <w:pPr>
              <w:jc w:val="left"/>
            </w:pPr>
            <w:r w:rsidRPr="003B4A82">
              <w:t>{</w:t>
            </w:r>
          </w:p>
          <w:p w14:paraId="2651F289" w14:textId="3800E40A" w:rsidR="00AD560C" w:rsidRPr="003B4A82" w:rsidRDefault="00AD560C" w:rsidP="00C30FB5">
            <w:pPr>
              <w:ind w:leftChars="200" w:left="420"/>
              <w:jc w:val="left"/>
            </w:pPr>
            <w:r w:rsidRPr="003B4A82">
              <w:t>UINT32 udwID;</w:t>
            </w:r>
          </w:p>
          <w:p w14:paraId="30D22A31" w14:textId="5DC7A3B8" w:rsidR="00AD560C" w:rsidRPr="003B4A82" w:rsidRDefault="00AD560C" w:rsidP="00C30FB5">
            <w:pPr>
              <w:ind w:leftChars="200" w:left="420"/>
              <w:jc w:val="left"/>
            </w:pPr>
            <w:r w:rsidRPr="003B4A82">
              <w:t>UINT32 udwTimestamp;</w:t>
            </w:r>
          </w:p>
          <w:p w14:paraId="09A96B07" w14:textId="292E7090" w:rsidR="00AD560C" w:rsidRPr="003B4A82" w:rsidRDefault="00AD560C" w:rsidP="00C30FB5">
            <w:pPr>
              <w:ind w:leftChars="200" w:left="420"/>
              <w:jc w:val="left"/>
            </w:pPr>
            <w:r w:rsidRPr="003B4A82">
              <w:t>UINT32 udwCapSrc;</w:t>
            </w:r>
          </w:p>
          <w:p w14:paraId="437B9B1F" w14:textId="42957B81" w:rsidR="00AD560C" w:rsidRPr="003B4A82" w:rsidRDefault="00AD560C" w:rsidP="00C30FB5">
            <w:pPr>
              <w:ind w:leftChars="200" w:left="420"/>
              <w:jc w:val="left"/>
            </w:pPr>
            <w:r w:rsidRPr="003B4A82">
              <w:t>UINT32 udwInPersonCnt;</w:t>
            </w:r>
          </w:p>
          <w:p w14:paraId="77FADB36" w14:textId="7F5992F3" w:rsidR="00AD560C" w:rsidRPr="003B4A82" w:rsidRDefault="00AD560C" w:rsidP="00C30FB5">
            <w:pPr>
              <w:ind w:leftChars="200" w:left="420"/>
              <w:jc w:val="left"/>
            </w:pPr>
            <w:r w:rsidRPr="003B4A82">
              <w:t>UINT32 udwOutPersonCnt;</w:t>
            </w:r>
          </w:p>
          <w:p w14:paraId="6DB8967C" w14:textId="7BE9C7FB" w:rsidR="00AD560C" w:rsidRPr="003B4A82" w:rsidRDefault="00AD560C" w:rsidP="00C30FB5">
            <w:pPr>
              <w:ind w:leftChars="200" w:left="420"/>
              <w:jc w:val="left"/>
            </w:pPr>
            <w:r w:rsidRPr="003B4A82">
              <w:t>BYTE   byRes[128];</w:t>
            </w:r>
          </w:p>
          <w:p w14:paraId="5D71F43A" w14:textId="77777777" w:rsidR="00AD560C" w:rsidRPr="003B4A82" w:rsidRDefault="00AD560C" w:rsidP="00A377AB">
            <w:pPr>
              <w:jc w:val="left"/>
            </w:pPr>
            <w:r w:rsidRPr="003B4A82">
              <w:t>}NETDEV_CTRL_GATE_INFO_S,*LPNETDEV_CTRL_GATE_INFO_S;</w:t>
            </w:r>
          </w:p>
        </w:tc>
      </w:tr>
    </w:tbl>
    <w:p w14:paraId="337F8B43" w14:textId="77777777" w:rsidR="00AD560C" w:rsidRPr="003B4A82" w:rsidRDefault="00AD560C" w:rsidP="00AD560C">
      <w:pPr>
        <w:rPr>
          <w:b/>
        </w:rPr>
      </w:pPr>
    </w:p>
    <w:p w14:paraId="3F0E51CC"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8B26C75" w14:textId="77777777" w:rsidTr="00A377AB">
        <w:trPr>
          <w:jc w:val="center"/>
        </w:trPr>
        <w:tc>
          <w:tcPr>
            <w:tcW w:w="2263" w:type="dxa"/>
          </w:tcPr>
          <w:p w14:paraId="2364CB63" w14:textId="77777777" w:rsidR="00AD560C" w:rsidRPr="003B4A82" w:rsidRDefault="00AD560C" w:rsidP="00A377AB">
            <w:pPr>
              <w:jc w:val="center"/>
            </w:pPr>
            <w:r w:rsidRPr="003B4A82">
              <w:rPr>
                <w:rFonts w:hint="eastAsia"/>
              </w:rPr>
              <w:t>参数</w:t>
            </w:r>
          </w:p>
        </w:tc>
        <w:tc>
          <w:tcPr>
            <w:tcW w:w="8193" w:type="dxa"/>
          </w:tcPr>
          <w:p w14:paraId="6CDB6B5B" w14:textId="77777777" w:rsidR="00AD560C" w:rsidRPr="003B4A82" w:rsidRDefault="00AD560C" w:rsidP="00A377AB">
            <w:pPr>
              <w:jc w:val="center"/>
            </w:pPr>
            <w:r w:rsidRPr="003B4A82">
              <w:rPr>
                <w:rFonts w:hint="eastAsia"/>
              </w:rPr>
              <w:t>说明</w:t>
            </w:r>
          </w:p>
        </w:tc>
      </w:tr>
      <w:tr w:rsidR="00AD560C" w:rsidRPr="003B4A82" w14:paraId="28E7F3E8" w14:textId="77777777" w:rsidTr="00A377AB">
        <w:trPr>
          <w:jc w:val="center"/>
        </w:trPr>
        <w:tc>
          <w:tcPr>
            <w:tcW w:w="2263" w:type="dxa"/>
            <w:vAlign w:val="center"/>
          </w:tcPr>
          <w:p w14:paraId="2FF79BA6" w14:textId="77777777" w:rsidR="00AD560C" w:rsidRPr="003B4A82" w:rsidRDefault="00AD560C" w:rsidP="00A377AB">
            <w:r w:rsidRPr="003B4A82">
              <w:t>udwID</w:t>
            </w:r>
          </w:p>
        </w:tc>
        <w:tc>
          <w:tcPr>
            <w:tcW w:w="8193" w:type="dxa"/>
            <w:vAlign w:val="center"/>
          </w:tcPr>
          <w:p w14:paraId="491AEC4C" w14:textId="77777777" w:rsidR="00AD560C" w:rsidRPr="003B4A82" w:rsidRDefault="00AD560C" w:rsidP="00A377AB">
            <w:r w:rsidRPr="003B4A82">
              <w:rPr>
                <w:rFonts w:hint="eastAsia"/>
              </w:rPr>
              <w:t>记录</w:t>
            </w:r>
            <w:r w:rsidRPr="003B4A82">
              <w:t>ID</w:t>
            </w:r>
          </w:p>
        </w:tc>
      </w:tr>
      <w:tr w:rsidR="00AD560C" w:rsidRPr="003B4A82" w14:paraId="6750C3D7" w14:textId="77777777" w:rsidTr="00A377AB">
        <w:trPr>
          <w:jc w:val="center"/>
        </w:trPr>
        <w:tc>
          <w:tcPr>
            <w:tcW w:w="2263" w:type="dxa"/>
            <w:vAlign w:val="center"/>
          </w:tcPr>
          <w:p w14:paraId="6584CC04" w14:textId="77777777" w:rsidR="00AD560C" w:rsidRPr="003B4A82" w:rsidRDefault="00AD560C" w:rsidP="00A377AB">
            <w:r w:rsidRPr="003B4A82">
              <w:t>udwTimestamp</w:t>
            </w:r>
          </w:p>
        </w:tc>
        <w:tc>
          <w:tcPr>
            <w:tcW w:w="8193" w:type="dxa"/>
            <w:vAlign w:val="center"/>
          </w:tcPr>
          <w:p w14:paraId="3293B342" w14:textId="77777777" w:rsidR="00AD560C" w:rsidRPr="003B4A82" w:rsidRDefault="00AD560C" w:rsidP="00A377AB">
            <w:r w:rsidRPr="003B4A82">
              <w:rPr>
                <w:rFonts w:hint="eastAsia"/>
              </w:rPr>
              <w:t>采集时间</w:t>
            </w:r>
          </w:p>
        </w:tc>
      </w:tr>
      <w:tr w:rsidR="00AD560C" w:rsidRPr="003B4A82" w14:paraId="4DE7490C" w14:textId="77777777" w:rsidTr="00A377AB">
        <w:trPr>
          <w:jc w:val="center"/>
        </w:trPr>
        <w:tc>
          <w:tcPr>
            <w:tcW w:w="2263" w:type="dxa"/>
            <w:vAlign w:val="center"/>
          </w:tcPr>
          <w:p w14:paraId="2075F948" w14:textId="77777777" w:rsidR="00AD560C" w:rsidRPr="003B4A82" w:rsidRDefault="00AD560C" w:rsidP="00A377AB">
            <w:r w:rsidRPr="003B4A82">
              <w:t>udwCapSrc</w:t>
            </w:r>
          </w:p>
        </w:tc>
        <w:tc>
          <w:tcPr>
            <w:tcW w:w="8193" w:type="dxa"/>
            <w:vAlign w:val="center"/>
          </w:tcPr>
          <w:p w14:paraId="68E90164" w14:textId="5F96B5AA" w:rsidR="00AD560C" w:rsidRPr="003B4A82" w:rsidRDefault="00AD560C" w:rsidP="00A377AB">
            <w:r w:rsidRPr="003B4A82">
              <w:rPr>
                <w:rFonts w:hint="eastAsia"/>
              </w:rPr>
              <w:t>采集来源</w:t>
            </w:r>
            <w:r w:rsidRPr="003B4A82">
              <w:t xml:space="preserve"> 详见 </w:t>
            </w:r>
            <w:hyperlink w:anchor="_采集来源枚举" w:history="1">
              <w:r w:rsidR="000F25A4" w:rsidRPr="003B4A82">
                <w:rPr>
                  <w:rStyle w:val="a5"/>
                  <w:u w:val="none"/>
                </w:rPr>
                <w:t>NETDEV_CAP_SRC_E</w:t>
              </w:r>
            </w:hyperlink>
            <w:r w:rsidRPr="003B4A82">
              <w:t xml:space="preserve"> GateInfo选择4</w:t>
            </w:r>
          </w:p>
        </w:tc>
      </w:tr>
      <w:tr w:rsidR="00AD560C" w:rsidRPr="003B4A82" w14:paraId="6F274EA5" w14:textId="77777777" w:rsidTr="00A377AB">
        <w:trPr>
          <w:jc w:val="center"/>
        </w:trPr>
        <w:tc>
          <w:tcPr>
            <w:tcW w:w="2263" w:type="dxa"/>
            <w:vAlign w:val="center"/>
          </w:tcPr>
          <w:p w14:paraId="3CEA2488" w14:textId="77777777" w:rsidR="00AD560C" w:rsidRPr="003B4A82" w:rsidRDefault="00AD560C" w:rsidP="00A377AB">
            <w:r w:rsidRPr="003B4A82">
              <w:t>udwInPersonCnt</w:t>
            </w:r>
          </w:p>
        </w:tc>
        <w:tc>
          <w:tcPr>
            <w:tcW w:w="8193" w:type="dxa"/>
            <w:vAlign w:val="center"/>
          </w:tcPr>
          <w:p w14:paraId="7D8840B5" w14:textId="77777777" w:rsidR="00AD560C" w:rsidRPr="003B4A82" w:rsidRDefault="00AD560C" w:rsidP="00A377AB">
            <w:r w:rsidRPr="003B4A82">
              <w:rPr>
                <w:rFonts w:hint="eastAsia"/>
              </w:rPr>
              <w:t>进入人员计数</w:t>
            </w:r>
          </w:p>
        </w:tc>
      </w:tr>
      <w:tr w:rsidR="00AD560C" w:rsidRPr="003B4A82" w14:paraId="5DFF046A" w14:textId="77777777" w:rsidTr="00A377AB">
        <w:trPr>
          <w:jc w:val="center"/>
        </w:trPr>
        <w:tc>
          <w:tcPr>
            <w:tcW w:w="2263" w:type="dxa"/>
            <w:vAlign w:val="center"/>
          </w:tcPr>
          <w:p w14:paraId="5201098D" w14:textId="77777777" w:rsidR="00AD560C" w:rsidRPr="003B4A82" w:rsidRDefault="00AD560C" w:rsidP="00A377AB">
            <w:r w:rsidRPr="003B4A82">
              <w:t>udwOutPersonCnt</w:t>
            </w:r>
          </w:p>
        </w:tc>
        <w:tc>
          <w:tcPr>
            <w:tcW w:w="8193" w:type="dxa"/>
            <w:vAlign w:val="center"/>
          </w:tcPr>
          <w:p w14:paraId="0CD83893" w14:textId="77777777" w:rsidR="00AD560C" w:rsidRPr="003B4A82" w:rsidRDefault="00AD560C" w:rsidP="00A377AB">
            <w:r w:rsidRPr="003B4A82">
              <w:rPr>
                <w:rFonts w:hint="eastAsia"/>
              </w:rPr>
              <w:t>离开人员计数</w:t>
            </w:r>
          </w:p>
        </w:tc>
      </w:tr>
      <w:tr w:rsidR="00AD560C" w:rsidRPr="003B4A82" w14:paraId="11D2EADD" w14:textId="77777777" w:rsidTr="00A377AB">
        <w:trPr>
          <w:jc w:val="center"/>
        </w:trPr>
        <w:tc>
          <w:tcPr>
            <w:tcW w:w="2263" w:type="dxa"/>
            <w:vAlign w:val="center"/>
          </w:tcPr>
          <w:p w14:paraId="1B594C5F" w14:textId="77777777" w:rsidR="00AD560C" w:rsidRPr="003B4A82" w:rsidRDefault="00AD560C" w:rsidP="00A377AB">
            <w:r w:rsidRPr="003B4A82">
              <w:t>byRes</w:t>
            </w:r>
          </w:p>
        </w:tc>
        <w:tc>
          <w:tcPr>
            <w:tcW w:w="8193" w:type="dxa"/>
            <w:vAlign w:val="center"/>
          </w:tcPr>
          <w:p w14:paraId="4BD3A7A3" w14:textId="77777777" w:rsidR="00AD560C" w:rsidRPr="003B4A82" w:rsidRDefault="00AD560C" w:rsidP="00A377AB">
            <w:r w:rsidRPr="003B4A82">
              <w:rPr>
                <w:rFonts w:hint="eastAsia"/>
              </w:rPr>
              <w:t>保留字节</w:t>
            </w:r>
          </w:p>
        </w:tc>
      </w:tr>
    </w:tbl>
    <w:p w14:paraId="6388E12C" w14:textId="77777777" w:rsidR="00AD560C" w:rsidRPr="003B4A82" w:rsidRDefault="00AD560C" w:rsidP="00AD560C">
      <w:pPr>
        <w:pStyle w:val="3"/>
      </w:pPr>
      <w:bookmarkStart w:id="1666" w:name="_库比对信息结构体"/>
      <w:bookmarkStart w:id="1667" w:name="_Toc88647869"/>
      <w:bookmarkEnd w:id="1666"/>
      <w:r w:rsidRPr="003B4A82">
        <w:rPr>
          <w:rFonts w:hint="eastAsia"/>
        </w:rPr>
        <w:t>库比对信息结构体</w:t>
      </w:r>
      <w:bookmarkEnd w:id="1667"/>
    </w:p>
    <w:tbl>
      <w:tblPr>
        <w:tblStyle w:val="a7"/>
        <w:tblW w:w="0" w:type="auto"/>
        <w:tblLook w:val="04A0" w:firstRow="1" w:lastRow="0" w:firstColumn="1" w:lastColumn="0" w:noHBand="0" w:noVBand="1"/>
      </w:tblPr>
      <w:tblGrid>
        <w:gridCol w:w="10456"/>
      </w:tblGrid>
      <w:tr w:rsidR="00AD560C" w:rsidRPr="003B4A82" w14:paraId="276C7BB5" w14:textId="77777777" w:rsidTr="00A377AB">
        <w:tc>
          <w:tcPr>
            <w:tcW w:w="10456" w:type="dxa"/>
          </w:tcPr>
          <w:p w14:paraId="15333A5E" w14:textId="77777777" w:rsidR="00AD560C" w:rsidRPr="003B4A82" w:rsidRDefault="00AD560C" w:rsidP="00A377AB">
            <w:pPr>
              <w:jc w:val="left"/>
            </w:pPr>
            <w:r w:rsidRPr="003B4A82">
              <w:t>typedef struct tagNETDEVCtrlLibMatchInfo</w:t>
            </w:r>
          </w:p>
          <w:p w14:paraId="6952D268" w14:textId="77777777" w:rsidR="00AD560C" w:rsidRPr="003B4A82" w:rsidRDefault="00AD560C" w:rsidP="00A377AB">
            <w:pPr>
              <w:jc w:val="left"/>
            </w:pPr>
            <w:r w:rsidRPr="003B4A82">
              <w:t>{</w:t>
            </w:r>
          </w:p>
          <w:p w14:paraId="295ECAB5" w14:textId="4F6C670E" w:rsidR="00AD560C" w:rsidRPr="003B4A82" w:rsidRDefault="00AD560C" w:rsidP="00C30FB5">
            <w:pPr>
              <w:ind w:leftChars="200" w:left="420"/>
              <w:jc w:val="left"/>
            </w:pPr>
            <w:r w:rsidRPr="003B4A82">
              <w:t>UINT32 udwID;</w:t>
            </w:r>
          </w:p>
          <w:p w14:paraId="34933CF3" w14:textId="55B8EAAF" w:rsidR="00AD560C" w:rsidRPr="003B4A82" w:rsidRDefault="00AD560C" w:rsidP="00C30FB5">
            <w:pPr>
              <w:ind w:leftChars="200" w:left="420"/>
              <w:jc w:val="left"/>
            </w:pPr>
            <w:r w:rsidRPr="003B4A82">
              <w:t>UINT32 udwLibID;</w:t>
            </w:r>
          </w:p>
          <w:p w14:paraId="0F95FCCA" w14:textId="34D07929" w:rsidR="00AD560C" w:rsidRPr="003B4A82" w:rsidRDefault="00AD560C" w:rsidP="00C30FB5">
            <w:pPr>
              <w:ind w:leftChars="200" w:left="420"/>
              <w:jc w:val="left"/>
            </w:pPr>
            <w:r w:rsidRPr="003B4A82">
              <w:t>UINT32 udwLibType;</w:t>
            </w:r>
          </w:p>
          <w:p w14:paraId="080F81F1" w14:textId="1D1CD6F5" w:rsidR="00AD560C" w:rsidRPr="003B4A82" w:rsidRDefault="00AD560C" w:rsidP="00C30FB5">
            <w:pPr>
              <w:ind w:leftChars="200" w:left="420"/>
              <w:jc w:val="left"/>
            </w:pPr>
            <w:r w:rsidRPr="003B4A82">
              <w:t>UINT32 udwMatchStatus;</w:t>
            </w:r>
          </w:p>
          <w:p w14:paraId="55F8A2A3" w14:textId="6290D1DF" w:rsidR="00AD560C" w:rsidRPr="003B4A82" w:rsidRDefault="00AD560C" w:rsidP="00C30FB5">
            <w:pPr>
              <w:ind w:leftChars="200" w:left="420"/>
              <w:jc w:val="left"/>
            </w:pPr>
            <w:r w:rsidRPr="003B4A82">
              <w:lastRenderedPageBreak/>
              <w:t>UINT32 udwMatchPersonID;</w:t>
            </w:r>
          </w:p>
          <w:p w14:paraId="3E8427DF" w14:textId="0B0CA6F7" w:rsidR="00AD560C" w:rsidRPr="003B4A82" w:rsidRDefault="00AD560C" w:rsidP="00C30FB5">
            <w:pPr>
              <w:ind w:leftChars="200" w:left="420"/>
              <w:jc w:val="left"/>
            </w:pPr>
            <w:r w:rsidRPr="003B4A82">
              <w:t>UINT32 udwMatchFaceID;</w:t>
            </w:r>
          </w:p>
          <w:p w14:paraId="6EFA7BFD" w14:textId="1F5CBF39" w:rsidR="00AD560C" w:rsidRPr="003B4A82" w:rsidRDefault="00E02404" w:rsidP="00C30FB5">
            <w:pPr>
              <w:ind w:leftChars="200" w:left="420"/>
              <w:jc w:val="left"/>
            </w:pPr>
            <w:hyperlink w:anchor="_匹配人员信息结构体" w:history="1">
              <w:r w:rsidR="00AD560C" w:rsidRPr="003B4A82">
                <w:rPr>
                  <w:rStyle w:val="a5"/>
                  <w:u w:val="none"/>
                </w:rPr>
                <w:t>NETDEV_MATCH_PERSON_INFO_S</w:t>
              </w:r>
            </w:hyperlink>
            <w:r w:rsidR="00AD560C" w:rsidRPr="003B4A82">
              <w:t xml:space="preserve"> stMatchPersonInfo;</w:t>
            </w:r>
          </w:p>
          <w:p w14:paraId="1A737AEB" w14:textId="647B43B1" w:rsidR="00AD560C" w:rsidRPr="003B4A82" w:rsidRDefault="00AD560C" w:rsidP="00C30FB5">
            <w:pPr>
              <w:ind w:leftChars="200" w:left="420"/>
              <w:jc w:val="left"/>
            </w:pPr>
            <w:r w:rsidRPr="003B4A82">
              <w:t>BYTE   byRes[128];</w:t>
            </w:r>
          </w:p>
          <w:p w14:paraId="5B3F5353" w14:textId="77777777" w:rsidR="00AD560C" w:rsidRPr="003B4A82" w:rsidRDefault="00AD560C" w:rsidP="00A377AB">
            <w:pPr>
              <w:jc w:val="left"/>
            </w:pPr>
            <w:r w:rsidRPr="003B4A82">
              <w:t>}NETDEV_CTRL_LIB_MATCH_INFO_S,*LPNETDEV_CTRL_LIB_MATCH_INFO_S;</w:t>
            </w:r>
          </w:p>
        </w:tc>
      </w:tr>
    </w:tbl>
    <w:p w14:paraId="07D29F75" w14:textId="77777777" w:rsidR="00AD560C" w:rsidRPr="003B4A82" w:rsidRDefault="00AD560C" w:rsidP="00AD560C">
      <w:pPr>
        <w:rPr>
          <w:b/>
        </w:rPr>
      </w:pPr>
    </w:p>
    <w:p w14:paraId="363BF0AB"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3B7E77C6" w14:textId="77777777" w:rsidTr="00A377AB">
        <w:trPr>
          <w:jc w:val="center"/>
        </w:trPr>
        <w:tc>
          <w:tcPr>
            <w:tcW w:w="2263" w:type="dxa"/>
          </w:tcPr>
          <w:p w14:paraId="348CAD8F" w14:textId="77777777" w:rsidR="00AD560C" w:rsidRPr="003B4A82" w:rsidRDefault="00AD560C" w:rsidP="00A377AB">
            <w:pPr>
              <w:jc w:val="center"/>
            </w:pPr>
            <w:r w:rsidRPr="003B4A82">
              <w:rPr>
                <w:rFonts w:hint="eastAsia"/>
              </w:rPr>
              <w:t>参数</w:t>
            </w:r>
          </w:p>
        </w:tc>
        <w:tc>
          <w:tcPr>
            <w:tcW w:w="8193" w:type="dxa"/>
          </w:tcPr>
          <w:p w14:paraId="13EB0DD6" w14:textId="77777777" w:rsidR="00AD560C" w:rsidRPr="003B4A82" w:rsidRDefault="00AD560C" w:rsidP="00A377AB">
            <w:pPr>
              <w:jc w:val="center"/>
            </w:pPr>
            <w:r w:rsidRPr="003B4A82">
              <w:rPr>
                <w:rFonts w:hint="eastAsia"/>
              </w:rPr>
              <w:t>说明</w:t>
            </w:r>
          </w:p>
        </w:tc>
      </w:tr>
      <w:tr w:rsidR="00AD560C" w:rsidRPr="003B4A82" w14:paraId="5EC68154" w14:textId="77777777" w:rsidTr="00A377AB">
        <w:trPr>
          <w:jc w:val="center"/>
        </w:trPr>
        <w:tc>
          <w:tcPr>
            <w:tcW w:w="2263" w:type="dxa"/>
            <w:vAlign w:val="center"/>
          </w:tcPr>
          <w:p w14:paraId="7DC5C722" w14:textId="77777777" w:rsidR="00AD560C" w:rsidRPr="003B4A82" w:rsidRDefault="00AD560C" w:rsidP="00A377AB">
            <w:r w:rsidRPr="003B4A82">
              <w:t>udwID</w:t>
            </w:r>
          </w:p>
        </w:tc>
        <w:tc>
          <w:tcPr>
            <w:tcW w:w="8193" w:type="dxa"/>
            <w:vAlign w:val="center"/>
          </w:tcPr>
          <w:p w14:paraId="27756C3F" w14:textId="77777777" w:rsidR="00AD560C" w:rsidRPr="003B4A82" w:rsidRDefault="00AD560C" w:rsidP="00A377AB">
            <w:r w:rsidRPr="003B4A82">
              <w:rPr>
                <w:rFonts w:hint="eastAsia"/>
              </w:rPr>
              <w:t>记录</w:t>
            </w:r>
            <w:r w:rsidRPr="003B4A82">
              <w:t>ID</w:t>
            </w:r>
          </w:p>
        </w:tc>
      </w:tr>
      <w:tr w:rsidR="00AD560C" w:rsidRPr="003B4A82" w14:paraId="1F269EA3" w14:textId="77777777" w:rsidTr="00A377AB">
        <w:trPr>
          <w:jc w:val="center"/>
        </w:trPr>
        <w:tc>
          <w:tcPr>
            <w:tcW w:w="2263" w:type="dxa"/>
            <w:vAlign w:val="center"/>
          </w:tcPr>
          <w:p w14:paraId="005C688F" w14:textId="77777777" w:rsidR="00AD560C" w:rsidRPr="003B4A82" w:rsidRDefault="00AD560C" w:rsidP="00A377AB">
            <w:r w:rsidRPr="003B4A82">
              <w:t>udwLibID</w:t>
            </w:r>
          </w:p>
        </w:tc>
        <w:tc>
          <w:tcPr>
            <w:tcW w:w="8193" w:type="dxa"/>
            <w:vAlign w:val="center"/>
          </w:tcPr>
          <w:p w14:paraId="7423DEC8" w14:textId="77777777" w:rsidR="00AD560C" w:rsidRPr="003B4A82" w:rsidRDefault="00AD560C" w:rsidP="00A377AB">
            <w:r w:rsidRPr="003B4A82">
              <w:rPr>
                <w:rFonts w:hint="eastAsia"/>
              </w:rPr>
              <w:t>库</w:t>
            </w:r>
            <w:r w:rsidRPr="003B4A82">
              <w:t>ID</w:t>
            </w:r>
          </w:p>
        </w:tc>
      </w:tr>
      <w:tr w:rsidR="00AD560C" w:rsidRPr="003B4A82" w14:paraId="0848B04D" w14:textId="77777777" w:rsidTr="00A377AB">
        <w:trPr>
          <w:jc w:val="center"/>
        </w:trPr>
        <w:tc>
          <w:tcPr>
            <w:tcW w:w="2263" w:type="dxa"/>
            <w:vAlign w:val="center"/>
          </w:tcPr>
          <w:p w14:paraId="27A09E5F" w14:textId="77777777" w:rsidR="00AD560C" w:rsidRPr="003B4A82" w:rsidRDefault="00AD560C" w:rsidP="00A377AB">
            <w:r w:rsidRPr="003B4A82">
              <w:t>udwLibType</w:t>
            </w:r>
          </w:p>
        </w:tc>
        <w:tc>
          <w:tcPr>
            <w:tcW w:w="8193" w:type="dxa"/>
            <w:vAlign w:val="center"/>
          </w:tcPr>
          <w:p w14:paraId="57E85D1B" w14:textId="77777777" w:rsidR="00AD560C" w:rsidRPr="003B4A82" w:rsidRDefault="00AD560C" w:rsidP="00A377AB">
            <w:r w:rsidRPr="003B4A82">
              <w:rPr>
                <w:rFonts w:hint="eastAsia"/>
              </w:rPr>
              <w:t>库类型</w:t>
            </w:r>
          </w:p>
        </w:tc>
      </w:tr>
      <w:tr w:rsidR="00AD560C" w:rsidRPr="003B4A82" w14:paraId="4B6B394E" w14:textId="77777777" w:rsidTr="00A377AB">
        <w:trPr>
          <w:jc w:val="center"/>
        </w:trPr>
        <w:tc>
          <w:tcPr>
            <w:tcW w:w="2263" w:type="dxa"/>
            <w:vAlign w:val="center"/>
          </w:tcPr>
          <w:p w14:paraId="67A02521" w14:textId="77777777" w:rsidR="00AD560C" w:rsidRPr="003B4A82" w:rsidRDefault="00AD560C" w:rsidP="00A377AB">
            <w:r w:rsidRPr="003B4A82">
              <w:t>udwMatchStatus</w:t>
            </w:r>
          </w:p>
        </w:tc>
        <w:tc>
          <w:tcPr>
            <w:tcW w:w="8193" w:type="dxa"/>
            <w:vAlign w:val="center"/>
          </w:tcPr>
          <w:p w14:paraId="05BD54CF" w14:textId="10DE6896" w:rsidR="00AD560C" w:rsidRPr="003B4A82" w:rsidRDefault="00AD560C" w:rsidP="00A377AB">
            <w:r w:rsidRPr="003B4A82">
              <w:rPr>
                <w:rFonts w:hint="eastAsia"/>
              </w:rPr>
              <w:t>匹配状态</w:t>
            </w:r>
            <w:r w:rsidRPr="003B4A82">
              <w:t xml:space="preserve"> 详见</w:t>
            </w:r>
            <w:hyperlink w:anchor="_匹配状态枚举" w:history="1">
              <w:r w:rsidRPr="003B4A82">
                <w:rPr>
                  <w:rStyle w:val="a5"/>
                  <w:u w:val="none"/>
                </w:rPr>
                <w:t>NETDEV_MATCH_STATUS_E</w:t>
              </w:r>
            </w:hyperlink>
          </w:p>
        </w:tc>
      </w:tr>
      <w:tr w:rsidR="00AD560C" w:rsidRPr="003B4A82" w14:paraId="20D979DB" w14:textId="77777777" w:rsidTr="00A377AB">
        <w:trPr>
          <w:jc w:val="center"/>
        </w:trPr>
        <w:tc>
          <w:tcPr>
            <w:tcW w:w="2263" w:type="dxa"/>
            <w:vAlign w:val="center"/>
          </w:tcPr>
          <w:p w14:paraId="6B823056" w14:textId="77777777" w:rsidR="00AD560C" w:rsidRPr="003B4A82" w:rsidRDefault="00AD560C" w:rsidP="00A377AB">
            <w:r w:rsidRPr="003B4A82">
              <w:t>udwMatchPersonID</w:t>
            </w:r>
          </w:p>
        </w:tc>
        <w:tc>
          <w:tcPr>
            <w:tcW w:w="8193" w:type="dxa"/>
            <w:vAlign w:val="center"/>
          </w:tcPr>
          <w:p w14:paraId="7C854C9F" w14:textId="77777777" w:rsidR="00AD560C" w:rsidRPr="003B4A82" w:rsidRDefault="00AD560C" w:rsidP="00A377AB">
            <w:r w:rsidRPr="003B4A82">
              <w:rPr>
                <w:rFonts w:hint="eastAsia"/>
              </w:rPr>
              <w:t>匹配人员</w:t>
            </w:r>
            <w:r w:rsidRPr="003B4A82">
              <w:t>ID</w:t>
            </w:r>
          </w:p>
        </w:tc>
      </w:tr>
      <w:tr w:rsidR="00AD560C" w:rsidRPr="003B4A82" w14:paraId="581A2814" w14:textId="77777777" w:rsidTr="00A377AB">
        <w:trPr>
          <w:jc w:val="center"/>
        </w:trPr>
        <w:tc>
          <w:tcPr>
            <w:tcW w:w="2263" w:type="dxa"/>
            <w:vAlign w:val="center"/>
          </w:tcPr>
          <w:p w14:paraId="52249768" w14:textId="77777777" w:rsidR="00AD560C" w:rsidRPr="003B4A82" w:rsidRDefault="00AD560C" w:rsidP="00A377AB">
            <w:r w:rsidRPr="003B4A82">
              <w:t>udwMatchFaceID</w:t>
            </w:r>
          </w:p>
        </w:tc>
        <w:tc>
          <w:tcPr>
            <w:tcW w:w="8193" w:type="dxa"/>
            <w:vAlign w:val="center"/>
          </w:tcPr>
          <w:p w14:paraId="60D14A3E" w14:textId="77777777" w:rsidR="00AD560C" w:rsidRPr="003B4A82" w:rsidRDefault="00AD560C" w:rsidP="00A377AB">
            <w:r w:rsidRPr="003B4A82">
              <w:rPr>
                <w:rFonts w:hint="eastAsia"/>
              </w:rPr>
              <w:t>匹配人脸</w:t>
            </w:r>
            <w:r w:rsidRPr="003B4A82">
              <w:t>ID</w:t>
            </w:r>
          </w:p>
        </w:tc>
      </w:tr>
      <w:tr w:rsidR="00AD560C" w:rsidRPr="003B4A82" w14:paraId="4A73FEBC" w14:textId="77777777" w:rsidTr="00A377AB">
        <w:trPr>
          <w:jc w:val="center"/>
        </w:trPr>
        <w:tc>
          <w:tcPr>
            <w:tcW w:w="2263" w:type="dxa"/>
            <w:vAlign w:val="center"/>
          </w:tcPr>
          <w:p w14:paraId="7E807542" w14:textId="77777777" w:rsidR="00AD560C" w:rsidRPr="003B4A82" w:rsidRDefault="00AD560C" w:rsidP="00A377AB">
            <w:r w:rsidRPr="003B4A82">
              <w:t>stMatchPersonInfo</w:t>
            </w:r>
          </w:p>
        </w:tc>
        <w:tc>
          <w:tcPr>
            <w:tcW w:w="8193" w:type="dxa"/>
            <w:vAlign w:val="center"/>
          </w:tcPr>
          <w:p w14:paraId="211F57B2" w14:textId="77777777" w:rsidR="00AD560C" w:rsidRPr="003B4A82" w:rsidRDefault="00AD560C" w:rsidP="00A377AB">
            <w:r w:rsidRPr="003B4A82">
              <w:rPr>
                <w:rFonts w:hint="eastAsia"/>
              </w:rPr>
              <w:t>匹配人员信息</w:t>
            </w:r>
          </w:p>
        </w:tc>
      </w:tr>
      <w:tr w:rsidR="00AD560C" w:rsidRPr="003B4A82" w14:paraId="33A04D0A" w14:textId="77777777" w:rsidTr="00A377AB">
        <w:trPr>
          <w:jc w:val="center"/>
        </w:trPr>
        <w:tc>
          <w:tcPr>
            <w:tcW w:w="2263" w:type="dxa"/>
            <w:vAlign w:val="center"/>
          </w:tcPr>
          <w:p w14:paraId="5F005F8A" w14:textId="77777777" w:rsidR="00AD560C" w:rsidRPr="003B4A82" w:rsidRDefault="00AD560C" w:rsidP="00A377AB">
            <w:r w:rsidRPr="003B4A82">
              <w:t>byRes</w:t>
            </w:r>
          </w:p>
        </w:tc>
        <w:tc>
          <w:tcPr>
            <w:tcW w:w="8193" w:type="dxa"/>
            <w:vAlign w:val="center"/>
          </w:tcPr>
          <w:p w14:paraId="2C5E2AE5" w14:textId="77777777" w:rsidR="00AD560C" w:rsidRPr="003B4A82" w:rsidRDefault="00AD560C" w:rsidP="00A377AB">
            <w:r w:rsidRPr="003B4A82">
              <w:rPr>
                <w:rFonts w:hint="eastAsia"/>
              </w:rPr>
              <w:t>保留字节</w:t>
            </w:r>
          </w:p>
        </w:tc>
      </w:tr>
    </w:tbl>
    <w:p w14:paraId="27B834CD" w14:textId="77777777" w:rsidR="00AD560C" w:rsidRPr="003B4A82" w:rsidRDefault="00AD560C" w:rsidP="00AD560C">
      <w:pPr>
        <w:pStyle w:val="3"/>
      </w:pPr>
      <w:bookmarkStart w:id="1668" w:name="_匹配人员信息结构体"/>
      <w:bookmarkStart w:id="1669" w:name="_Toc88647870"/>
      <w:bookmarkEnd w:id="1668"/>
      <w:r w:rsidRPr="003B4A82">
        <w:rPr>
          <w:rFonts w:hint="eastAsia"/>
        </w:rPr>
        <w:t>匹配人员信息结构体</w:t>
      </w:r>
      <w:bookmarkEnd w:id="1669"/>
    </w:p>
    <w:tbl>
      <w:tblPr>
        <w:tblStyle w:val="a7"/>
        <w:tblW w:w="0" w:type="auto"/>
        <w:tblLook w:val="04A0" w:firstRow="1" w:lastRow="0" w:firstColumn="1" w:lastColumn="0" w:noHBand="0" w:noVBand="1"/>
      </w:tblPr>
      <w:tblGrid>
        <w:gridCol w:w="10456"/>
      </w:tblGrid>
      <w:tr w:rsidR="00AD560C" w:rsidRPr="003B4A82" w14:paraId="70F32AE7" w14:textId="77777777" w:rsidTr="00A377AB">
        <w:tc>
          <w:tcPr>
            <w:tcW w:w="10456" w:type="dxa"/>
          </w:tcPr>
          <w:p w14:paraId="60CE70D7" w14:textId="77777777" w:rsidR="00AD560C" w:rsidRPr="003B4A82" w:rsidRDefault="00AD560C" w:rsidP="00A377AB">
            <w:pPr>
              <w:jc w:val="left"/>
            </w:pPr>
            <w:r w:rsidRPr="003B4A82">
              <w:t>typedef struct tagNETDEVMatchPersonInfo</w:t>
            </w:r>
          </w:p>
          <w:p w14:paraId="6ACBD62C" w14:textId="77777777" w:rsidR="00AD560C" w:rsidRPr="003B4A82" w:rsidRDefault="00AD560C" w:rsidP="00A377AB">
            <w:pPr>
              <w:jc w:val="left"/>
            </w:pPr>
            <w:r w:rsidRPr="003B4A82">
              <w:t>{</w:t>
            </w:r>
          </w:p>
          <w:p w14:paraId="28E44FAB" w14:textId="1D976745" w:rsidR="00AD560C" w:rsidRPr="003B4A82" w:rsidRDefault="00AD560C" w:rsidP="00C30FB5">
            <w:pPr>
              <w:ind w:leftChars="200" w:left="420"/>
              <w:jc w:val="left"/>
            </w:pPr>
            <w:r w:rsidRPr="003B4A82">
              <w:t>CHAR   szPersonName[NETDEV_LEN_256];</w:t>
            </w:r>
          </w:p>
          <w:p w14:paraId="59D12C5C" w14:textId="7AC9BE22" w:rsidR="00AD560C" w:rsidRPr="003B4A82" w:rsidRDefault="00AD560C" w:rsidP="00C30FB5">
            <w:pPr>
              <w:ind w:leftChars="200" w:left="420"/>
              <w:jc w:val="left"/>
            </w:pPr>
            <w:r w:rsidRPr="003B4A82">
              <w:t>UINT32 udwGender;</w:t>
            </w:r>
          </w:p>
          <w:p w14:paraId="489FAC13" w14:textId="6149CD02" w:rsidR="00AD560C" w:rsidRPr="003B4A82" w:rsidRDefault="00AD560C" w:rsidP="00C30FB5">
            <w:pPr>
              <w:ind w:leftChars="200" w:left="420"/>
              <w:jc w:val="left"/>
            </w:pPr>
            <w:r w:rsidRPr="003B4A82">
              <w:t>CHAR   szCardID[NETDEV_LEN_32];</w:t>
            </w:r>
          </w:p>
          <w:p w14:paraId="309928E6" w14:textId="4FAB7641" w:rsidR="00AD560C" w:rsidRPr="003B4A82" w:rsidRDefault="00AD560C" w:rsidP="00C30FB5">
            <w:pPr>
              <w:ind w:leftChars="200" w:left="420"/>
              <w:jc w:val="left"/>
            </w:pPr>
            <w:r w:rsidRPr="003B4A82">
              <w:t>CHAR   szIdentityNo[NETDEV_LEN_32];</w:t>
            </w:r>
          </w:p>
          <w:p w14:paraId="7EC2CAC7" w14:textId="22915816" w:rsidR="00AD560C" w:rsidRPr="003B4A82" w:rsidRDefault="00AD560C" w:rsidP="00C30FB5">
            <w:pPr>
              <w:ind w:leftChars="200" w:left="420"/>
              <w:jc w:val="left"/>
            </w:pPr>
            <w:r w:rsidRPr="003B4A82">
              <w:t>CHAR   szPersonCode[NETDEV_LEN_64];</w:t>
            </w:r>
          </w:p>
          <w:p w14:paraId="11EA4296" w14:textId="20F156A4" w:rsidR="00AD560C" w:rsidRPr="003B4A82" w:rsidRDefault="00AD560C" w:rsidP="00C30FB5">
            <w:pPr>
              <w:ind w:leftChars="200" w:left="420"/>
              <w:jc w:val="left"/>
            </w:pPr>
            <w:r w:rsidRPr="003B4A82">
              <w:t>BYTE   byRes[64];</w:t>
            </w:r>
          </w:p>
          <w:p w14:paraId="63092592" w14:textId="77777777" w:rsidR="00AD560C" w:rsidRPr="003B4A82" w:rsidRDefault="00AD560C" w:rsidP="00A377AB">
            <w:pPr>
              <w:jc w:val="left"/>
            </w:pPr>
            <w:r w:rsidRPr="003B4A82">
              <w:t>}NETDEV_MATCH_PERSON_INFO_S,*LPNETDEV_MATCH_PERSON_INFO_S;</w:t>
            </w:r>
          </w:p>
        </w:tc>
      </w:tr>
    </w:tbl>
    <w:p w14:paraId="3BC1CA18" w14:textId="77777777" w:rsidR="00AD560C" w:rsidRPr="003B4A82" w:rsidRDefault="00AD560C" w:rsidP="00AD560C">
      <w:pPr>
        <w:rPr>
          <w:b/>
        </w:rPr>
      </w:pPr>
    </w:p>
    <w:p w14:paraId="1472BD09" w14:textId="77777777" w:rsidR="00AD560C" w:rsidRPr="003B4A82" w:rsidRDefault="00AD560C" w:rsidP="00AD560C">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AD560C" w:rsidRPr="003B4A82" w14:paraId="4CBDBAB9" w14:textId="77777777" w:rsidTr="00A377AB">
        <w:trPr>
          <w:jc w:val="center"/>
        </w:trPr>
        <w:tc>
          <w:tcPr>
            <w:tcW w:w="2263" w:type="dxa"/>
          </w:tcPr>
          <w:p w14:paraId="10CAAC3C" w14:textId="77777777" w:rsidR="00AD560C" w:rsidRPr="003B4A82" w:rsidRDefault="00AD560C" w:rsidP="00A377AB">
            <w:pPr>
              <w:jc w:val="center"/>
            </w:pPr>
            <w:r w:rsidRPr="003B4A82">
              <w:rPr>
                <w:rFonts w:hint="eastAsia"/>
              </w:rPr>
              <w:t>参数</w:t>
            </w:r>
          </w:p>
        </w:tc>
        <w:tc>
          <w:tcPr>
            <w:tcW w:w="8193" w:type="dxa"/>
          </w:tcPr>
          <w:p w14:paraId="4A3E227C" w14:textId="77777777" w:rsidR="00AD560C" w:rsidRPr="003B4A82" w:rsidRDefault="00AD560C" w:rsidP="00A377AB">
            <w:pPr>
              <w:jc w:val="center"/>
            </w:pPr>
            <w:r w:rsidRPr="003B4A82">
              <w:rPr>
                <w:rFonts w:hint="eastAsia"/>
              </w:rPr>
              <w:t>说明</w:t>
            </w:r>
          </w:p>
        </w:tc>
      </w:tr>
      <w:tr w:rsidR="00AD560C" w:rsidRPr="003B4A82" w14:paraId="629549B6" w14:textId="77777777" w:rsidTr="00A377AB">
        <w:trPr>
          <w:jc w:val="center"/>
        </w:trPr>
        <w:tc>
          <w:tcPr>
            <w:tcW w:w="2263" w:type="dxa"/>
            <w:vAlign w:val="center"/>
          </w:tcPr>
          <w:p w14:paraId="25B13695" w14:textId="77777777" w:rsidR="00AD560C" w:rsidRPr="003B4A82" w:rsidRDefault="00AD560C" w:rsidP="00A377AB">
            <w:r w:rsidRPr="003B4A82">
              <w:t>szPersonName</w:t>
            </w:r>
          </w:p>
        </w:tc>
        <w:tc>
          <w:tcPr>
            <w:tcW w:w="8193" w:type="dxa"/>
            <w:vAlign w:val="center"/>
          </w:tcPr>
          <w:p w14:paraId="1A87B0C6" w14:textId="77777777" w:rsidR="00AD560C" w:rsidRPr="003B4A82" w:rsidRDefault="00AD560C" w:rsidP="00A377AB">
            <w:r w:rsidRPr="003B4A82">
              <w:rPr>
                <w:rFonts w:hint="eastAsia"/>
              </w:rPr>
              <w:t>成员名字</w:t>
            </w:r>
            <w:r w:rsidRPr="003B4A82">
              <w:t xml:space="preserve"> 范围[1,63]</w:t>
            </w:r>
          </w:p>
        </w:tc>
      </w:tr>
      <w:tr w:rsidR="00AD560C" w:rsidRPr="003B4A82" w14:paraId="41313939" w14:textId="77777777" w:rsidTr="00A377AB">
        <w:trPr>
          <w:jc w:val="center"/>
        </w:trPr>
        <w:tc>
          <w:tcPr>
            <w:tcW w:w="2263" w:type="dxa"/>
            <w:vAlign w:val="center"/>
          </w:tcPr>
          <w:p w14:paraId="1439A449" w14:textId="77777777" w:rsidR="00AD560C" w:rsidRPr="003B4A82" w:rsidRDefault="00AD560C" w:rsidP="00A377AB">
            <w:r w:rsidRPr="003B4A82">
              <w:t>udwGender</w:t>
            </w:r>
          </w:p>
        </w:tc>
        <w:tc>
          <w:tcPr>
            <w:tcW w:w="8193" w:type="dxa"/>
            <w:vAlign w:val="center"/>
          </w:tcPr>
          <w:p w14:paraId="02603DD8" w14:textId="7728828D" w:rsidR="00AD560C" w:rsidRPr="003B4A82" w:rsidRDefault="00AD560C" w:rsidP="00A377AB">
            <w:r w:rsidRPr="003B4A82">
              <w:rPr>
                <w:rFonts w:hint="eastAsia"/>
              </w:rPr>
              <w:t>成员性别</w:t>
            </w:r>
            <w:r w:rsidRPr="003B4A82">
              <w:t xml:space="preserve"> 详情参见枚举</w:t>
            </w:r>
            <w:hyperlink w:anchor="_成员性别枚举" w:history="1">
              <w:r w:rsidR="00981CF8" w:rsidRPr="003B4A82">
                <w:rPr>
                  <w:rStyle w:val="a5"/>
                  <w:u w:val="none"/>
                </w:rPr>
                <w:t>NETDEV_GENDER_TYPE_E</w:t>
              </w:r>
            </w:hyperlink>
          </w:p>
        </w:tc>
      </w:tr>
      <w:tr w:rsidR="00AD560C" w:rsidRPr="003B4A82" w14:paraId="373DB5F6" w14:textId="77777777" w:rsidTr="00A377AB">
        <w:trPr>
          <w:jc w:val="center"/>
        </w:trPr>
        <w:tc>
          <w:tcPr>
            <w:tcW w:w="2263" w:type="dxa"/>
            <w:vAlign w:val="center"/>
          </w:tcPr>
          <w:p w14:paraId="186D0A91" w14:textId="77777777" w:rsidR="00AD560C" w:rsidRPr="003B4A82" w:rsidRDefault="00AD560C" w:rsidP="00A377AB">
            <w:r w:rsidRPr="003B4A82">
              <w:t>szCardID</w:t>
            </w:r>
          </w:p>
        </w:tc>
        <w:tc>
          <w:tcPr>
            <w:tcW w:w="8193" w:type="dxa"/>
            <w:vAlign w:val="center"/>
          </w:tcPr>
          <w:p w14:paraId="2A3B1267" w14:textId="77777777" w:rsidR="00AD560C" w:rsidRPr="003B4A82" w:rsidRDefault="00AD560C" w:rsidP="00A377AB">
            <w:r w:rsidRPr="003B4A82">
              <w:rPr>
                <w:rFonts w:hint="eastAsia"/>
              </w:rPr>
              <w:t>门禁卡号</w:t>
            </w:r>
          </w:p>
        </w:tc>
      </w:tr>
      <w:tr w:rsidR="00AD560C" w:rsidRPr="003B4A82" w14:paraId="65456C9B" w14:textId="77777777" w:rsidTr="00A377AB">
        <w:trPr>
          <w:jc w:val="center"/>
        </w:trPr>
        <w:tc>
          <w:tcPr>
            <w:tcW w:w="2263" w:type="dxa"/>
            <w:vAlign w:val="center"/>
          </w:tcPr>
          <w:p w14:paraId="557A6F37" w14:textId="77777777" w:rsidR="00AD560C" w:rsidRPr="003B4A82" w:rsidRDefault="00AD560C" w:rsidP="00A377AB">
            <w:r w:rsidRPr="003B4A82">
              <w:t>szIdentityNo</w:t>
            </w:r>
          </w:p>
        </w:tc>
        <w:tc>
          <w:tcPr>
            <w:tcW w:w="8193" w:type="dxa"/>
            <w:vAlign w:val="center"/>
          </w:tcPr>
          <w:p w14:paraId="55096A72" w14:textId="77777777" w:rsidR="00AD560C" w:rsidRPr="003B4A82" w:rsidRDefault="00AD560C" w:rsidP="00A377AB">
            <w:r w:rsidRPr="003B4A82">
              <w:rPr>
                <w:rFonts w:hint="eastAsia"/>
              </w:rPr>
              <w:t>身份证卡号</w:t>
            </w:r>
          </w:p>
        </w:tc>
      </w:tr>
      <w:tr w:rsidR="00AD560C" w:rsidRPr="003B4A82" w14:paraId="291ACD4D" w14:textId="77777777" w:rsidTr="00A377AB">
        <w:trPr>
          <w:jc w:val="center"/>
        </w:trPr>
        <w:tc>
          <w:tcPr>
            <w:tcW w:w="2263" w:type="dxa"/>
            <w:vAlign w:val="center"/>
          </w:tcPr>
          <w:p w14:paraId="3364644E" w14:textId="77777777" w:rsidR="00AD560C" w:rsidRPr="003B4A82" w:rsidRDefault="00AD560C" w:rsidP="00A377AB">
            <w:r w:rsidRPr="003B4A82">
              <w:t>szPersonCode</w:t>
            </w:r>
          </w:p>
        </w:tc>
        <w:tc>
          <w:tcPr>
            <w:tcW w:w="8193" w:type="dxa"/>
            <w:vAlign w:val="center"/>
          </w:tcPr>
          <w:p w14:paraId="2D68D0B0" w14:textId="77777777" w:rsidR="00AD560C" w:rsidRPr="003B4A82" w:rsidRDefault="00AD560C" w:rsidP="00A377AB">
            <w:r w:rsidRPr="003B4A82">
              <w:rPr>
                <w:rFonts w:hint="eastAsia"/>
              </w:rPr>
              <w:t>人员编码</w:t>
            </w:r>
            <w:r w:rsidRPr="003B4A82">
              <w:t xml:space="preserve"> 可填写学号或工号 范围:[1, 15]</w:t>
            </w:r>
          </w:p>
        </w:tc>
      </w:tr>
      <w:tr w:rsidR="00AD560C" w:rsidRPr="003B4A82" w14:paraId="4F5E5E04" w14:textId="77777777" w:rsidTr="00A377AB">
        <w:trPr>
          <w:jc w:val="center"/>
        </w:trPr>
        <w:tc>
          <w:tcPr>
            <w:tcW w:w="2263" w:type="dxa"/>
            <w:vAlign w:val="center"/>
          </w:tcPr>
          <w:p w14:paraId="0442C2E4" w14:textId="77777777" w:rsidR="00AD560C" w:rsidRPr="003B4A82" w:rsidRDefault="00AD560C" w:rsidP="00A377AB">
            <w:r w:rsidRPr="003B4A82">
              <w:t>byRes</w:t>
            </w:r>
          </w:p>
        </w:tc>
        <w:tc>
          <w:tcPr>
            <w:tcW w:w="8193" w:type="dxa"/>
            <w:vAlign w:val="center"/>
          </w:tcPr>
          <w:p w14:paraId="103B55FC" w14:textId="77777777" w:rsidR="00AD560C" w:rsidRPr="003B4A82" w:rsidRDefault="00AD560C" w:rsidP="00A377AB">
            <w:r w:rsidRPr="003B4A82">
              <w:rPr>
                <w:rFonts w:hint="eastAsia"/>
              </w:rPr>
              <w:t>保留字节</w:t>
            </w:r>
          </w:p>
        </w:tc>
      </w:tr>
    </w:tbl>
    <w:p w14:paraId="51768C39" w14:textId="19F775D3" w:rsidR="00D76F3D" w:rsidRPr="003B4A82" w:rsidRDefault="00D76F3D" w:rsidP="00D76F3D">
      <w:pPr>
        <w:pStyle w:val="3"/>
      </w:pPr>
      <w:bookmarkStart w:id="1670" w:name="_图像相关信息结构体"/>
      <w:bookmarkStart w:id="1671" w:name="_Toc88647871"/>
      <w:bookmarkEnd w:id="1670"/>
      <w:r w:rsidRPr="003B4A82">
        <w:rPr>
          <w:rFonts w:hint="eastAsia"/>
        </w:rPr>
        <w:t>图像相关信息结构体</w:t>
      </w:r>
      <w:bookmarkEnd w:id="1671"/>
    </w:p>
    <w:tbl>
      <w:tblPr>
        <w:tblStyle w:val="a7"/>
        <w:tblW w:w="0" w:type="auto"/>
        <w:tblLook w:val="04A0" w:firstRow="1" w:lastRow="0" w:firstColumn="1" w:lastColumn="0" w:noHBand="0" w:noVBand="1"/>
      </w:tblPr>
      <w:tblGrid>
        <w:gridCol w:w="10456"/>
      </w:tblGrid>
      <w:tr w:rsidR="00D76F3D" w:rsidRPr="003B4A82" w14:paraId="79093BF7" w14:textId="77777777" w:rsidTr="00D76F3D">
        <w:tc>
          <w:tcPr>
            <w:tcW w:w="10456" w:type="dxa"/>
          </w:tcPr>
          <w:p w14:paraId="348381FA" w14:textId="77777777" w:rsidR="00D76F3D" w:rsidRPr="003B4A82" w:rsidRDefault="00D76F3D" w:rsidP="00D76F3D">
            <w:pPr>
              <w:jc w:val="left"/>
            </w:pPr>
            <w:r w:rsidRPr="003B4A82">
              <w:t>typedef struct tagNETDEVStructImageInfo</w:t>
            </w:r>
          </w:p>
          <w:p w14:paraId="341E280A" w14:textId="77777777" w:rsidR="00D76F3D" w:rsidRPr="003B4A82" w:rsidRDefault="00D76F3D" w:rsidP="00D76F3D">
            <w:pPr>
              <w:jc w:val="left"/>
            </w:pPr>
            <w:r w:rsidRPr="003B4A82">
              <w:t>{</w:t>
            </w:r>
          </w:p>
          <w:p w14:paraId="03F2E7C5" w14:textId="4D4BC905" w:rsidR="00D76F3D" w:rsidRPr="003B4A82" w:rsidRDefault="00D76F3D" w:rsidP="00C30FB5">
            <w:pPr>
              <w:ind w:leftChars="200" w:left="420"/>
              <w:jc w:val="left"/>
            </w:pPr>
            <w:r w:rsidRPr="003B4A82">
              <w:t>UINT32 udwIndex;</w:t>
            </w:r>
          </w:p>
          <w:p w14:paraId="18B225C5" w14:textId="46AF9C83" w:rsidR="00D76F3D" w:rsidRPr="003B4A82" w:rsidRDefault="00D76F3D" w:rsidP="00C30FB5">
            <w:pPr>
              <w:ind w:leftChars="200" w:left="420"/>
              <w:jc w:val="left"/>
            </w:pPr>
            <w:r w:rsidRPr="003B4A82">
              <w:t>UINT32 udwType;</w:t>
            </w:r>
          </w:p>
          <w:p w14:paraId="055FA8B3" w14:textId="59F70DF2" w:rsidR="00D76F3D" w:rsidRPr="003B4A82" w:rsidRDefault="00D76F3D" w:rsidP="00C30FB5">
            <w:pPr>
              <w:ind w:leftChars="200" w:left="420"/>
              <w:jc w:val="left"/>
            </w:pPr>
            <w:r w:rsidRPr="003B4A82">
              <w:t>UINT32 udwFormat;</w:t>
            </w:r>
          </w:p>
          <w:p w14:paraId="41D77BFF" w14:textId="0399601B" w:rsidR="00D76F3D" w:rsidRPr="003B4A82" w:rsidRDefault="00D76F3D" w:rsidP="00C30FB5">
            <w:pPr>
              <w:ind w:leftChars="200" w:left="420"/>
              <w:jc w:val="left"/>
            </w:pPr>
            <w:r w:rsidRPr="003B4A82">
              <w:lastRenderedPageBreak/>
              <w:t>UINT32 udwWidth;</w:t>
            </w:r>
          </w:p>
          <w:p w14:paraId="02BCBC7C" w14:textId="41494200" w:rsidR="00D76F3D" w:rsidRPr="003B4A82" w:rsidRDefault="00D76F3D" w:rsidP="00C30FB5">
            <w:pPr>
              <w:ind w:leftChars="200" w:left="420"/>
              <w:jc w:val="left"/>
            </w:pPr>
            <w:r w:rsidRPr="003B4A82">
              <w:t>UINT32 udwHeight;</w:t>
            </w:r>
          </w:p>
          <w:p w14:paraId="1D97822B" w14:textId="10666FDA" w:rsidR="00D76F3D" w:rsidRPr="003B4A82" w:rsidRDefault="00D76F3D" w:rsidP="00C30FB5">
            <w:pPr>
              <w:ind w:leftChars="200" w:left="420"/>
              <w:jc w:val="left"/>
            </w:pPr>
            <w:r w:rsidRPr="003B4A82">
              <w:t>UINT32 udwCaptureTime;</w:t>
            </w:r>
          </w:p>
          <w:p w14:paraId="58696A0A" w14:textId="422E2916" w:rsidR="00D76F3D" w:rsidRPr="003B4A82" w:rsidRDefault="00D76F3D" w:rsidP="00C30FB5">
            <w:pPr>
              <w:ind w:leftChars="200" w:left="420"/>
              <w:jc w:val="left"/>
            </w:pPr>
            <w:r w:rsidRPr="003B4A82">
              <w:t>CHAR   szUrl[NETDEV_LEN_260];</w:t>
            </w:r>
          </w:p>
          <w:p w14:paraId="5F15D7E0" w14:textId="1DFECE72" w:rsidR="00D76F3D" w:rsidRPr="003B4A82" w:rsidRDefault="00D76F3D" w:rsidP="00C30FB5">
            <w:pPr>
              <w:ind w:leftChars="200" w:left="420"/>
              <w:jc w:val="left"/>
            </w:pPr>
            <w:r w:rsidRPr="003B4A82">
              <w:t>UINT32 udwSize;</w:t>
            </w:r>
          </w:p>
          <w:p w14:paraId="640788D6" w14:textId="2F9615B4" w:rsidR="00D76F3D" w:rsidRPr="003B4A82" w:rsidRDefault="00D76F3D" w:rsidP="00C30FB5">
            <w:pPr>
              <w:ind w:leftChars="200" w:left="420"/>
              <w:jc w:val="left"/>
            </w:pPr>
            <w:r w:rsidRPr="003B4A82">
              <w:t>CHAR*  pszData;</w:t>
            </w:r>
          </w:p>
          <w:p w14:paraId="10195921" w14:textId="1AD34F0A" w:rsidR="00D76F3D" w:rsidRPr="003B4A82" w:rsidRDefault="00D76F3D" w:rsidP="00C30FB5">
            <w:pPr>
              <w:ind w:leftChars="200" w:left="420"/>
              <w:jc w:val="left"/>
            </w:pPr>
            <w:r w:rsidRPr="003B4A82">
              <w:t>BYTE   byRes[128];</w:t>
            </w:r>
          </w:p>
          <w:p w14:paraId="02E7287F" w14:textId="377D033B" w:rsidR="00D76F3D" w:rsidRPr="003B4A82" w:rsidRDefault="00D76F3D" w:rsidP="00D76F3D">
            <w:pPr>
              <w:jc w:val="left"/>
            </w:pPr>
            <w:r w:rsidRPr="003B4A82">
              <w:t>}NETDEV_STRUCT_IMAGE_INFO_S, *LPNETDEV_STRUCT_IMAGE_INFO_S;</w:t>
            </w:r>
          </w:p>
        </w:tc>
      </w:tr>
    </w:tbl>
    <w:p w14:paraId="724E7CE6" w14:textId="77777777" w:rsidR="00D76F3D" w:rsidRPr="003B4A82" w:rsidRDefault="00D76F3D" w:rsidP="00D76F3D">
      <w:pPr>
        <w:rPr>
          <w:b/>
        </w:rPr>
      </w:pPr>
    </w:p>
    <w:p w14:paraId="481A7260" w14:textId="77777777" w:rsidR="00D76F3D" w:rsidRPr="003B4A82" w:rsidRDefault="00D76F3D" w:rsidP="00D76F3D">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263"/>
        <w:gridCol w:w="8193"/>
      </w:tblGrid>
      <w:tr w:rsidR="00D76F3D" w:rsidRPr="003B4A82" w14:paraId="17A5193E" w14:textId="77777777" w:rsidTr="00D76F3D">
        <w:trPr>
          <w:jc w:val="center"/>
        </w:trPr>
        <w:tc>
          <w:tcPr>
            <w:tcW w:w="2263" w:type="dxa"/>
          </w:tcPr>
          <w:p w14:paraId="39A2993A" w14:textId="77777777" w:rsidR="00D76F3D" w:rsidRPr="003B4A82" w:rsidRDefault="00D76F3D" w:rsidP="00D76F3D">
            <w:pPr>
              <w:jc w:val="center"/>
            </w:pPr>
            <w:r w:rsidRPr="003B4A82">
              <w:rPr>
                <w:rFonts w:hint="eastAsia"/>
              </w:rPr>
              <w:t>参数</w:t>
            </w:r>
          </w:p>
        </w:tc>
        <w:tc>
          <w:tcPr>
            <w:tcW w:w="8193" w:type="dxa"/>
          </w:tcPr>
          <w:p w14:paraId="2DDD236F" w14:textId="77777777" w:rsidR="00D76F3D" w:rsidRPr="003B4A82" w:rsidRDefault="00D76F3D" w:rsidP="00D76F3D">
            <w:pPr>
              <w:jc w:val="center"/>
            </w:pPr>
            <w:r w:rsidRPr="003B4A82">
              <w:rPr>
                <w:rFonts w:hint="eastAsia"/>
              </w:rPr>
              <w:t>说明</w:t>
            </w:r>
          </w:p>
        </w:tc>
      </w:tr>
      <w:tr w:rsidR="00D76F3D" w:rsidRPr="003B4A82" w14:paraId="0AD9A544" w14:textId="77777777" w:rsidTr="00D76F3D">
        <w:trPr>
          <w:jc w:val="center"/>
        </w:trPr>
        <w:tc>
          <w:tcPr>
            <w:tcW w:w="2263" w:type="dxa"/>
            <w:vAlign w:val="center"/>
          </w:tcPr>
          <w:p w14:paraId="33C610AD" w14:textId="10A6FABC" w:rsidR="00D76F3D" w:rsidRPr="003B4A82" w:rsidRDefault="00D76F3D" w:rsidP="00D76F3D">
            <w:r w:rsidRPr="003B4A82">
              <w:t>udwIndex</w:t>
            </w:r>
          </w:p>
        </w:tc>
        <w:tc>
          <w:tcPr>
            <w:tcW w:w="8193" w:type="dxa"/>
            <w:vAlign w:val="center"/>
          </w:tcPr>
          <w:p w14:paraId="507A9CAE" w14:textId="6B1B2F2E" w:rsidR="00D76F3D" w:rsidRPr="003B4A82" w:rsidRDefault="00D76F3D" w:rsidP="00D76F3D">
            <w:r w:rsidRPr="003B4A82">
              <w:rPr>
                <w:rFonts w:hint="eastAsia"/>
              </w:rPr>
              <w:t>图像索引</w:t>
            </w:r>
          </w:p>
        </w:tc>
      </w:tr>
      <w:tr w:rsidR="00D76F3D" w:rsidRPr="003B4A82" w14:paraId="674D71E7" w14:textId="77777777" w:rsidTr="00D76F3D">
        <w:trPr>
          <w:jc w:val="center"/>
        </w:trPr>
        <w:tc>
          <w:tcPr>
            <w:tcW w:w="2263" w:type="dxa"/>
            <w:vAlign w:val="center"/>
          </w:tcPr>
          <w:p w14:paraId="5AA5E450" w14:textId="350462D0" w:rsidR="00D76F3D" w:rsidRPr="003B4A82" w:rsidRDefault="00D76F3D" w:rsidP="00D76F3D">
            <w:r w:rsidRPr="003B4A82">
              <w:t>udwType</w:t>
            </w:r>
          </w:p>
        </w:tc>
        <w:tc>
          <w:tcPr>
            <w:tcW w:w="8193" w:type="dxa"/>
            <w:vAlign w:val="center"/>
          </w:tcPr>
          <w:p w14:paraId="2934BD43" w14:textId="77D3A626" w:rsidR="00D76F3D" w:rsidRPr="003B4A82" w:rsidRDefault="00D76F3D" w:rsidP="00D76F3D">
            <w:r w:rsidRPr="003B4A82">
              <w:rPr>
                <w:rFonts w:hint="eastAsia"/>
              </w:rPr>
              <w:t>图像类型</w:t>
            </w:r>
          </w:p>
        </w:tc>
      </w:tr>
      <w:tr w:rsidR="00D76F3D" w:rsidRPr="003B4A82" w14:paraId="4564E3B1" w14:textId="77777777" w:rsidTr="00D76F3D">
        <w:trPr>
          <w:jc w:val="center"/>
        </w:trPr>
        <w:tc>
          <w:tcPr>
            <w:tcW w:w="2263" w:type="dxa"/>
            <w:vAlign w:val="center"/>
          </w:tcPr>
          <w:p w14:paraId="21179E76" w14:textId="08A3B52F" w:rsidR="00D76F3D" w:rsidRPr="003B4A82" w:rsidRDefault="00D76F3D" w:rsidP="00D76F3D">
            <w:r w:rsidRPr="003B4A82">
              <w:t>udwFormat</w:t>
            </w:r>
          </w:p>
        </w:tc>
        <w:tc>
          <w:tcPr>
            <w:tcW w:w="8193" w:type="dxa"/>
            <w:vAlign w:val="center"/>
          </w:tcPr>
          <w:p w14:paraId="2226CBCB" w14:textId="763D4B0F" w:rsidR="00D76F3D" w:rsidRPr="003B4A82" w:rsidRDefault="00D76F3D" w:rsidP="00D76F3D">
            <w:r w:rsidRPr="003B4A82">
              <w:rPr>
                <w:rFonts w:hint="eastAsia"/>
              </w:rPr>
              <w:t>图像格式</w:t>
            </w:r>
            <w:r w:rsidRPr="003B4A82">
              <w:t xml:space="preserve"> 详见 </w:t>
            </w:r>
            <w:hyperlink w:anchor="_图像格式枚举" w:history="1">
              <w:r w:rsidRPr="003B4A82">
                <w:rPr>
                  <w:rStyle w:val="a5"/>
                  <w:u w:val="none"/>
                </w:rPr>
                <w:t>NETDEV_IMAGE_FORMAT_E</w:t>
              </w:r>
            </w:hyperlink>
          </w:p>
        </w:tc>
      </w:tr>
      <w:tr w:rsidR="00D76F3D" w:rsidRPr="003B4A82" w14:paraId="447FF984" w14:textId="77777777" w:rsidTr="00D76F3D">
        <w:trPr>
          <w:jc w:val="center"/>
        </w:trPr>
        <w:tc>
          <w:tcPr>
            <w:tcW w:w="2263" w:type="dxa"/>
            <w:vAlign w:val="center"/>
          </w:tcPr>
          <w:p w14:paraId="4A7FD8F0" w14:textId="302661B9" w:rsidR="00D76F3D" w:rsidRPr="003B4A82" w:rsidRDefault="00D76F3D" w:rsidP="00D76F3D">
            <w:r w:rsidRPr="003B4A82">
              <w:t>udwWidth</w:t>
            </w:r>
          </w:p>
        </w:tc>
        <w:tc>
          <w:tcPr>
            <w:tcW w:w="8193" w:type="dxa"/>
            <w:vAlign w:val="center"/>
          </w:tcPr>
          <w:p w14:paraId="25B24EA6" w14:textId="6E9CA530" w:rsidR="00D76F3D" w:rsidRPr="003B4A82" w:rsidRDefault="00D76F3D" w:rsidP="00D76F3D">
            <w:r w:rsidRPr="003B4A82">
              <w:rPr>
                <w:rFonts w:hint="eastAsia"/>
              </w:rPr>
              <w:t>图像的宽度</w:t>
            </w:r>
          </w:p>
        </w:tc>
      </w:tr>
      <w:tr w:rsidR="00D76F3D" w:rsidRPr="003B4A82" w14:paraId="5FC2D729" w14:textId="77777777" w:rsidTr="00D76F3D">
        <w:trPr>
          <w:jc w:val="center"/>
        </w:trPr>
        <w:tc>
          <w:tcPr>
            <w:tcW w:w="2263" w:type="dxa"/>
            <w:vAlign w:val="center"/>
          </w:tcPr>
          <w:p w14:paraId="7C94142B" w14:textId="7909D554" w:rsidR="00D76F3D" w:rsidRPr="003B4A82" w:rsidRDefault="00D76F3D" w:rsidP="00D76F3D">
            <w:r w:rsidRPr="003B4A82">
              <w:t>udwHeight</w:t>
            </w:r>
          </w:p>
        </w:tc>
        <w:tc>
          <w:tcPr>
            <w:tcW w:w="8193" w:type="dxa"/>
            <w:vAlign w:val="center"/>
          </w:tcPr>
          <w:p w14:paraId="57D69FF1" w14:textId="2B9E3AFC" w:rsidR="00D76F3D" w:rsidRPr="003B4A82" w:rsidRDefault="00D76F3D" w:rsidP="00D76F3D">
            <w:r w:rsidRPr="003B4A82">
              <w:rPr>
                <w:rFonts w:hint="eastAsia"/>
              </w:rPr>
              <w:t>图像的高度</w:t>
            </w:r>
          </w:p>
        </w:tc>
      </w:tr>
      <w:tr w:rsidR="00D76F3D" w:rsidRPr="003B4A82" w14:paraId="197D4D6B" w14:textId="77777777" w:rsidTr="00D76F3D">
        <w:trPr>
          <w:jc w:val="center"/>
        </w:trPr>
        <w:tc>
          <w:tcPr>
            <w:tcW w:w="2263" w:type="dxa"/>
            <w:vAlign w:val="center"/>
          </w:tcPr>
          <w:p w14:paraId="50C52E57" w14:textId="776B259E" w:rsidR="00D76F3D" w:rsidRPr="003B4A82" w:rsidRDefault="00D76F3D" w:rsidP="00D76F3D">
            <w:r w:rsidRPr="003B4A82">
              <w:t>udwCaptureTime</w:t>
            </w:r>
          </w:p>
        </w:tc>
        <w:tc>
          <w:tcPr>
            <w:tcW w:w="8193" w:type="dxa"/>
            <w:vAlign w:val="center"/>
          </w:tcPr>
          <w:p w14:paraId="378F8F68" w14:textId="23D36881" w:rsidR="00D76F3D" w:rsidRPr="003B4A82" w:rsidRDefault="00D76F3D" w:rsidP="00D76F3D">
            <w:r w:rsidRPr="003B4A82">
              <w:rPr>
                <w:rFonts w:hint="eastAsia"/>
              </w:rPr>
              <w:t>图片采集时刻</w:t>
            </w:r>
          </w:p>
        </w:tc>
      </w:tr>
      <w:tr w:rsidR="00D76F3D" w:rsidRPr="003B4A82" w14:paraId="204F121E" w14:textId="77777777" w:rsidTr="00D76F3D">
        <w:trPr>
          <w:jc w:val="center"/>
        </w:trPr>
        <w:tc>
          <w:tcPr>
            <w:tcW w:w="2263" w:type="dxa"/>
            <w:vAlign w:val="center"/>
          </w:tcPr>
          <w:p w14:paraId="1D988137" w14:textId="1266CE1C" w:rsidR="00D76F3D" w:rsidRPr="003B4A82" w:rsidRDefault="00D76F3D" w:rsidP="00D76F3D">
            <w:r w:rsidRPr="003B4A82">
              <w:t>szUrl</w:t>
            </w:r>
          </w:p>
        </w:tc>
        <w:tc>
          <w:tcPr>
            <w:tcW w:w="8193" w:type="dxa"/>
            <w:vAlign w:val="center"/>
          </w:tcPr>
          <w:p w14:paraId="7EA1CD54" w14:textId="191841A1" w:rsidR="00D76F3D" w:rsidRPr="003B4A82" w:rsidRDefault="00D76F3D" w:rsidP="00D76F3D">
            <w:r w:rsidRPr="003B4A82">
              <w:rPr>
                <w:rFonts w:hint="eastAsia"/>
              </w:rPr>
              <w:t>图片</w:t>
            </w:r>
            <w:r w:rsidRPr="003B4A82">
              <w:t>URL</w:t>
            </w:r>
          </w:p>
        </w:tc>
      </w:tr>
      <w:tr w:rsidR="00D76F3D" w:rsidRPr="003B4A82" w14:paraId="2878BA93" w14:textId="77777777" w:rsidTr="00D76F3D">
        <w:trPr>
          <w:jc w:val="center"/>
        </w:trPr>
        <w:tc>
          <w:tcPr>
            <w:tcW w:w="2263" w:type="dxa"/>
            <w:vAlign w:val="center"/>
          </w:tcPr>
          <w:p w14:paraId="1476D374" w14:textId="59430CF4" w:rsidR="00D76F3D" w:rsidRPr="003B4A82" w:rsidRDefault="00D76F3D" w:rsidP="00D76F3D">
            <w:r w:rsidRPr="003B4A82">
              <w:t>udwSize</w:t>
            </w:r>
          </w:p>
        </w:tc>
        <w:tc>
          <w:tcPr>
            <w:tcW w:w="8193" w:type="dxa"/>
            <w:vAlign w:val="center"/>
          </w:tcPr>
          <w:p w14:paraId="2D9AD8B7" w14:textId="38F4A0A6" w:rsidR="00D76F3D" w:rsidRPr="003B4A82" w:rsidRDefault="00D76F3D" w:rsidP="00D76F3D">
            <w:r w:rsidRPr="003B4A82">
              <w:rPr>
                <w:rFonts w:hint="eastAsia"/>
              </w:rPr>
              <w:t>图像经过</w:t>
            </w:r>
            <w:r w:rsidRPr="003B4A82">
              <w:t>base64编码之后的长度 最大3M</w:t>
            </w:r>
          </w:p>
        </w:tc>
      </w:tr>
      <w:tr w:rsidR="00D76F3D" w:rsidRPr="003B4A82" w14:paraId="05E75911" w14:textId="77777777" w:rsidTr="00D76F3D">
        <w:trPr>
          <w:jc w:val="center"/>
        </w:trPr>
        <w:tc>
          <w:tcPr>
            <w:tcW w:w="2263" w:type="dxa"/>
            <w:vAlign w:val="center"/>
          </w:tcPr>
          <w:p w14:paraId="3A9A67EE" w14:textId="0FE914A5" w:rsidR="00D76F3D" w:rsidRPr="003B4A82" w:rsidRDefault="00D76F3D" w:rsidP="00D76F3D">
            <w:r w:rsidRPr="003B4A82">
              <w:t>pszData</w:t>
            </w:r>
          </w:p>
        </w:tc>
        <w:tc>
          <w:tcPr>
            <w:tcW w:w="8193" w:type="dxa"/>
            <w:vAlign w:val="center"/>
          </w:tcPr>
          <w:p w14:paraId="5091D6B9" w14:textId="7BABC07A" w:rsidR="00D76F3D" w:rsidRPr="003B4A82" w:rsidRDefault="00D76F3D" w:rsidP="00D76F3D">
            <w:r w:rsidRPr="003B4A82">
              <w:rPr>
                <w:rFonts w:hint="eastAsia"/>
              </w:rPr>
              <w:t>图像的</w:t>
            </w:r>
            <w:r w:rsidRPr="003B4A82">
              <w:t>base64编码数据</w:t>
            </w:r>
          </w:p>
        </w:tc>
      </w:tr>
      <w:tr w:rsidR="00D76F3D" w:rsidRPr="003B4A82" w14:paraId="68CCB687" w14:textId="77777777" w:rsidTr="00D76F3D">
        <w:trPr>
          <w:jc w:val="center"/>
        </w:trPr>
        <w:tc>
          <w:tcPr>
            <w:tcW w:w="2263" w:type="dxa"/>
            <w:vAlign w:val="center"/>
          </w:tcPr>
          <w:p w14:paraId="17509D32" w14:textId="020F5FD2" w:rsidR="00D76F3D" w:rsidRPr="003B4A82" w:rsidRDefault="00D76F3D" w:rsidP="00D76F3D">
            <w:r w:rsidRPr="003B4A82">
              <w:t>byRes</w:t>
            </w:r>
          </w:p>
        </w:tc>
        <w:tc>
          <w:tcPr>
            <w:tcW w:w="8193" w:type="dxa"/>
            <w:vAlign w:val="center"/>
          </w:tcPr>
          <w:p w14:paraId="0AAB4D9A" w14:textId="6709761E" w:rsidR="00D76F3D" w:rsidRPr="003B4A82" w:rsidRDefault="00D76F3D" w:rsidP="00D76F3D">
            <w:r w:rsidRPr="003B4A82">
              <w:rPr>
                <w:rFonts w:hint="eastAsia"/>
              </w:rPr>
              <w:t>保留字段</w:t>
            </w:r>
          </w:p>
        </w:tc>
      </w:tr>
    </w:tbl>
    <w:p w14:paraId="1BF5FC35" w14:textId="5324A1AE" w:rsidR="003D3FFE" w:rsidRPr="003B4A82" w:rsidRDefault="003D3FFE" w:rsidP="003D3FFE">
      <w:pPr>
        <w:pStyle w:val="3"/>
      </w:pPr>
      <w:bookmarkStart w:id="1672" w:name="_车牌告警布控信息结构体"/>
      <w:bookmarkStart w:id="1673" w:name="_Toc88647872"/>
      <w:bookmarkEnd w:id="1672"/>
      <w:r w:rsidRPr="003B4A82">
        <w:rPr>
          <w:rFonts w:hint="eastAsia"/>
        </w:rPr>
        <w:t>车牌告警布控信息结构体</w:t>
      </w:r>
      <w:bookmarkEnd w:id="1673"/>
    </w:p>
    <w:tbl>
      <w:tblPr>
        <w:tblStyle w:val="a7"/>
        <w:tblW w:w="0" w:type="auto"/>
        <w:tblLook w:val="04A0" w:firstRow="1" w:lastRow="0" w:firstColumn="1" w:lastColumn="0" w:noHBand="0" w:noVBand="1"/>
      </w:tblPr>
      <w:tblGrid>
        <w:gridCol w:w="10456"/>
      </w:tblGrid>
      <w:tr w:rsidR="003D3FFE" w:rsidRPr="003B4A82" w14:paraId="0254E688" w14:textId="77777777" w:rsidTr="00CA30C5">
        <w:tc>
          <w:tcPr>
            <w:tcW w:w="10456" w:type="dxa"/>
          </w:tcPr>
          <w:p w14:paraId="0D4E6FD7" w14:textId="77777777" w:rsidR="00E80E8B" w:rsidRPr="003B4A82" w:rsidRDefault="00E80E8B" w:rsidP="00E80E8B">
            <w:pPr>
              <w:jc w:val="left"/>
            </w:pPr>
            <w:r w:rsidRPr="003B4A82">
              <w:t>typedef struct tagstNETDEVMonitorAlarmInfo</w:t>
            </w:r>
          </w:p>
          <w:p w14:paraId="15254EC5" w14:textId="77777777" w:rsidR="00E80E8B" w:rsidRPr="003B4A82" w:rsidRDefault="00E80E8B" w:rsidP="00E80E8B">
            <w:pPr>
              <w:jc w:val="left"/>
            </w:pPr>
            <w:r w:rsidRPr="003B4A82">
              <w:t>{</w:t>
            </w:r>
          </w:p>
          <w:p w14:paraId="534B8FDE" w14:textId="61E4DBDC" w:rsidR="00E80E8B" w:rsidRPr="003B4A82" w:rsidRDefault="00E80E8B" w:rsidP="00C30FB5">
            <w:pPr>
              <w:ind w:leftChars="200" w:left="420"/>
              <w:jc w:val="left"/>
            </w:pPr>
            <w:r w:rsidRPr="003B4A82">
              <w:t>UINT32 udwMonitorReason;</w:t>
            </w:r>
          </w:p>
          <w:p w14:paraId="14DB0940" w14:textId="4819E9B7" w:rsidR="00E80E8B" w:rsidRPr="003B4A82" w:rsidRDefault="00E80E8B" w:rsidP="00C30FB5">
            <w:pPr>
              <w:ind w:leftChars="200" w:left="420"/>
              <w:jc w:val="left"/>
            </w:pPr>
            <w:r w:rsidRPr="003B4A82">
              <w:t>UINT32 udwMonitorAlarmType;</w:t>
            </w:r>
          </w:p>
          <w:p w14:paraId="31FE884F" w14:textId="772D5A81" w:rsidR="00E80E8B" w:rsidRPr="003B4A82" w:rsidRDefault="00E80E8B" w:rsidP="00C30FB5">
            <w:pPr>
              <w:ind w:leftChars="200" w:left="420"/>
              <w:jc w:val="left"/>
            </w:pPr>
            <w:r w:rsidRPr="003B4A82">
              <w:t>UINT32 udwMemberID;</w:t>
            </w:r>
          </w:p>
          <w:p w14:paraId="7C87D720" w14:textId="0CC0110D" w:rsidR="003D3FFE" w:rsidRPr="003B4A82" w:rsidRDefault="00E80E8B" w:rsidP="00E80E8B">
            <w:pPr>
              <w:jc w:val="left"/>
            </w:pPr>
            <w:r w:rsidRPr="003B4A82">
              <w:t>}NETDEV_MONITOR_ALARM_INFO_S,*LPNETDEV_MONITOR_ALARM_INFO_S;</w:t>
            </w:r>
          </w:p>
        </w:tc>
      </w:tr>
    </w:tbl>
    <w:p w14:paraId="0E1CA548" w14:textId="77777777" w:rsidR="003D3FFE" w:rsidRPr="003B4A82" w:rsidRDefault="003D3FFE" w:rsidP="003D3FFE">
      <w:pPr>
        <w:rPr>
          <w:b/>
        </w:rPr>
      </w:pPr>
    </w:p>
    <w:p w14:paraId="7BFD85A2" w14:textId="77777777" w:rsidR="003D3FFE" w:rsidRPr="003B4A82" w:rsidRDefault="003D3FFE" w:rsidP="003D3FFE">
      <w:pPr>
        <w:rPr>
          <w:b/>
        </w:rPr>
      </w:pPr>
      <w:r w:rsidRPr="003B4A82">
        <w:rPr>
          <w:b/>
        </w:rPr>
        <w:t>Members</w:t>
      </w:r>
      <w:r w:rsidRPr="003B4A82">
        <w:rPr>
          <w:rFonts w:hint="eastAsia"/>
          <w:b/>
        </w:rPr>
        <w:t>：</w:t>
      </w:r>
    </w:p>
    <w:tbl>
      <w:tblPr>
        <w:tblStyle w:val="a7"/>
        <w:tblW w:w="0" w:type="auto"/>
        <w:jc w:val="center"/>
        <w:tblLook w:val="04A0" w:firstRow="1" w:lastRow="0" w:firstColumn="1" w:lastColumn="0" w:noHBand="0" w:noVBand="1"/>
      </w:tblPr>
      <w:tblGrid>
        <w:gridCol w:w="2317"/>
        <w:gridCol w:w="8139"/>
      </w:tblGrid>
      <w:tr w:rsidR="003D3FFE" w:rsidRPr="003B4A82" w14:paraId="3B0A1F73" w14:textId="77777777" w:rsidTr="00E80E8B">
        <w:trPr>
          <w:jc w:val="center"/>
        </w:trPr>
        <w:tc>
          <w:tcPr>
            <w:tcW w:w="2317" w:type="dxa"/>
          </w:tcPr>
          <w:p w14:paraId="47FC9DD3" w14:textId="77777777" w:rsidR="003D3FFE" w:rsidRPr="003B4A82" w:rsidRDefault="003D3FFE" w:rsidP="00CA30C5">
            <w:pPr>
              <w:jc w:val="center"/>
            </w:pPr>
            <w:r w:rsidRPr="003B4A82">
              <w:rPr>
                <w:rFonts w:hint="eastAsia"/>
              </w:rPr>
              <w:t>参数</w:t>
            </w:r>
          </w:p>
        </w:tc>
        <w:tc>
          <w:tcPr>
            <w:tcW w:w="8139" w:type="dxa"/>
          </w:tcPr>
          <w:p w14:paraId="413F78CD" w14:textId="77777777" w:rsidR="003D3FFE" w:rsidRPr="003B4A82" w:rsidRDefault="003D3FFE" w:rsidP="00CA30C5">
            <w:pPr>
              <w:jc w:val="center"/>
            </w:pPr>
            <w:r w:rsidRPr="003B4A82">
              <w:rPr>
                <w:rFonts w:hint="eastAsia"/>
              </w:rPr>
              <w:t>说明</w:t>
            </w:r>
          </w:p>
        </w:tc>
      </w:tr>
      <w:tr w:rsidR="003D3FFE" w:rsidRPr="003B4A82" w14:paraId="302521C3" w14:textId="77777777" w:rsidTr="00E80E8B">
        <w:trPr>
          <w:jc w:val="center"/>
        </w:trPr>
        <w:tc>
          <w:tcPr>
            <w:tcW w:w="2317" w:type="dxa"/>
            <w:vAlign w:val="center"/>
          </w:tcPr>
          <w:p w14:paraId="0E65437D" w14:textId="527E5F7C" w:rsidR="003D3FFE" w:rsidRPr="003B4A82" w:rsidRDefault="00E80E8B" w:rsidP="00CA30C5">
            <w:r w:rsidRPr="003B4A82">
              <w:t>udwMonitorReason</w:t>
            </w:r>
          </w:p>
        </w:tc>
        <w:tc>
          <w:tcPr>
            <w:tcW w:w="8139" w:type="dxa"/>
            <w:vAlign w:val="center"/>
          </w:tcPr>
          <w:p w14:paraId="5DDADB8A" w14:textId="2BE98241" w:rsidR="003D3FFE" w:rsidRPr="003B4A82" w:rsidRDefault="00E80E8B" w:rsidP="00CA30C5">
            <w:r w:rsidRPr="003B4A82">
              <w:rPr>
                <w:rFonts w:hint="eastAsia"/>
              </w:rPr>
              <w:t>布控原因类型</w:t>
            </w:r>
          </w:p>
        </w:tc>
      </w:tr>
      <w:tr w:rsidR="003D3FFE" w:rsidRPr="003B4A82" w14:paraId="370153AA" w14:textId="77777777" w:rsidTr="00E80E8B">
        <w:trPr>
          <w:jc w:val="center"/>
        </w:trPr>
        <w:tc>
          <w:tcPr>
            <w:tcW w:w="2317" w:type="dxa"/>
            <w:vAlign w:val="center"/>
          </w:tcPr>
          <w:p w14:paraId="1B8D0D82" w14:textId="4232379A" w:rsidR="003D3FFE" w:rsidRPr="003B4A82" w:rsidRDefault="00E80E8B" w:rsidP="00CA30C5">
            <w:r w:rsidRPr="003B4A82">
              <w:t>udwMonitorAlarmType</w:t>
            </w:r>
          </w:p>
        </w:tc>
        <w:tc>
          <w:tcPr>
            <w:tcW w:w="8139" w:type="dxa"/>
            <w:vAlign w:val="center"/>
          </w:tcPr>
          <w:p w14:paraId="0D4BFBA3" w14:textId="07C327E1" w:rsidR="003D3FFE" w:rsidRPr="003B4A82" w:rsidRDefault="00E80E8B" w:rsidP="00CA30C5">
            <w:r w:rsidRPr="003B4A82">
              <w:rPr>
                <w:rFonts w:hint="eastAsia"/>
              </w:rPr>
              <w:t>布控告警类型</w:t>
            </w:r>
            <w:r w:rsidRPr="003B4A82">
              <w:t xml:space="preserve"> 0：匹配告警 1：不匹配告警</w:t>
            </w:r>
          </w:p>
        </w:tc>
      </w:tr>
      <w:tr w:rsidR="003D3FFE" w:rsidRPr="003B4A82" w14:paraId="1925ACCE" w14:textId="77777777" w:rsidTr="00E80E8B">
        <w:trPr>
          <w:jc w:val="center"/>
        </w:trPr>
        <w:tc>
          <w:tcPr>
            <w:tcW w:w="2317" w:type="dxa"/>
            <w:vAlign w:val="center"/>
          </w:tcPr>
          <w:p w14:paraId="48F3641E" w14:textId="532E729C" w:rsidR="003D3FFE" w:rsidRPr="003B4A82" w:rsidRDefault="00E80E8B" w:rsidP="00CA30C5">
            <w:r w:rsidRPr="003B4A82">
              <w:t>udwMemberID</w:t>
            </w:r>
          </w:p>
        </w:tc>
        <w:tc>
          <w:tcPr>
            <w:tcW w:w="8139" w:type="dxa"/>
            <w:vAlign w:val="center"/>
          </w:tcPr>
          <w:p w14:paraId="3C54B80D" w14:textId="563EC080" w:rsidR="003D3FFE" w:rsidRPr="003B4A82" w:rsidRDefault="00E80E8B" w:rsidP="00CA30C5">
            <w:r w:rsidRPr="003B4A82">
              <w:rPr>
                <w:rFonts w:hint="eastAsia"/>
              </w:rPr>
              <w:t>车辆成员</w:t>
            </w:r>
            <w:r w:rsidRPr="003B4A82">
              <w:t>ID</w:t>
            </w:r>
          </w:p>
        </w:tc>
      </w:tr>
    </w:tbl>
    <w:p w14:paraId="148207F2" w14:textId="77777777" w:rsidR="00ED556A" w:rsidRPr="003B4A82" w:rsidRDefault="00ED556A" w:rsidP="00ED556A">
      <w:pPr>
        <w:pStyle w:val="3"/>
      </w:pPr>
      <w:bookmarkStart w:id="1674" w:name="_车辆成员信息"/>
      <w:bookmarkStart w:id="1675" w:name="_Toc88647873"/>
      <w:bookmarkEnd w:id="1674"/>
      <w:r w:rsidRPr="003B4A82">
        <w:rPr>
          <w:rFonts w:hint="eastAsia"/>
        </w:rPr>
        <w:t>车辆成员信息</w:t>
      </w:r>
      <w:bookmarkEnd w:id="1675"/>
    </w:p>
    <w:tbl>
      <w:tblPr>
        <w:tblStyle w:val="a7"/>
        <w:tblW w:w="0" w:type="auto"/>
        <w:tblLook w:val="04A0" w:firstRow="1" w:lastRow="0" w:firstColumn="1" w:lastColumn="0" w:noHBand="0" w:noVBand="1"/>
      </w:tblPr>
      <w:tblGrid>
        <w:gridCol w:w="10456"/>
      </w:tblGrid>
      <w:tr w:rsidR="00ED556A" w:rsidRPr="003B4A82" w14:paraId="432E9D12" w14:textId="77777777" w:rsidTr="004567D9">
        <w:trPr>
          <w:trHeight w:val="642"/>
        </w:trPr>
        <w:tc>
          <w:tcPr>
            <w:tcW w:w="10456" w:type="dxa"/>
          </w:tcPr>
          <w:p w14:paraId="5B779BF0" w14:textId="77777777" w:rsidR="00ED556A" w:rsidRPr="003B4A82" w:rsidRDefault="00ED556A" w:rsidP="004567D9">
            <w:pPr>
              <w:rPr>
                <w:noProof/>
              </w:rPr>
            </w:pPr>
            <w:r w:rsidRPr="003B4A82">
              <w:rPr>
                <w:noProof/>
              </w:rPr>
              <w:t>typedef struct tagstNETDEVVehicleDetailInfo</w:t>
            </w:r>
          </w:p>
          <w:p w14:paraId="16A63BE7" w14:textId="77777777" w:rsidR="00ED556A" w:rsidRPr="003B4A82" w:rsidRDefault="00ED556A" w:rsidP="004567D9">
            <w:pPr>
              <w:rPr>
                <w:noProof/>
              </w:rPr>
            </w:pPr>
            <w:r w:rsidRPr="003B4A82">
              <w:rPr>
                <w:noProof/>
              </w:rPr>
              <w:t>{</w:t>
            </w:r>
          </w:p>
          <w:p w14:paraId="0254CE1C" w14:textId="77777777" w:rsidR="00ED556A" w:rsidRPr="003B4A82" w:rsidRDefault="00ED556A" w:rsidP="004567D9">
            <w:pPr>
              <w:ind w:leftChars="200" w:left="420"/>
              <w:rPr>
                <w:noProof/>
              </w:rPr>
            </w:pPr>
            <w:r w:rsidRPr="003B4A82">
              <w:rPr>
                <w:noProof/>
              </w:rPr>
              <w:t>UINT32                          udwReqSeq;</w:t>
            </w:r>
          </w:p>
          <w:p w14:paraId="0A73BCB3" w14:textId="77777777" w:rsidR="00ED556A" w:rsidRPr="003B4A82" w:rsidRDefault="00ED556A" w:rsidP="004567D9">
            <w:pPr>
              <w:ind w:leftChars="200" w:left="420"/>
              <w:rPr>
                <w:noProof/>
              </w:rPr>
            </w:pPr>
            <w:r w:rsidRPr="003B4A82">
              <w:rPr>
                <w:noProof/>
              </w:rPr>
              <w:t>UINT32                          udwMemberID;</w:t>
            </w:r>
          </w:p>
          <w:p w14:paraId="151ADF2C" w14:textId="4F805BFA" w:rsidR="00ED556A" w:rsidRPr="003B4A82" w:rsidRDefault="00E02404" w:rsidP="004567D9">
            <w:pPr>
              <w:ind w:leftChars="200" w:left="420"/>
              <w:rPr>
                <w:noProof/>
              </w:rPr>
            </w:pPr>
            <w:hyperlink w:anchor="_车牌信息" w:history="1">
              <w:r w:rsidR="00ED556A" w:rsidRPr="003B4A82">
                <w:rPr>
                  <w:rStyle w:val="a5"/>
                  <w:noProof/>
                  <w:u w:val="none"/>
                </w:rPr>
                <w:t>NETDEV_PLATE_ATTR_INFO_S</w:t>
              </w:r>
            </w:hyperlink>
            <w:r w:rsidR="00ED556A" w:rsidRPr="003B4A82">
              <w:rPr>
                <w:noProof/>
              </w:rPr>
              <w:t xml:space="preserve">       stPlateAttr;</w:t>
            </w:r>
          </w:p>
          <w:p w14:paraId="42F051AC" w14:textId="3136B2EA" w:rsidR="00ED556A" w:rsidRPr="003B4A82" w:rsidRDefault="00E02404" w:rsidP="004567D9">
            <w:pPr>
              <w:ind w:leftChars="200" w:left="420"/>
              <w:rPr>
                <w:noProof/>
              </w:rPr>
            </w:pPr>
            <w:hyperlink w:anchor="_车辆信息_1" w:history="1">
              <w:r w:rsidR="00ED556A" w:rsidRPr="003B4A82">
                <w:rPr>
                  <w:rStyle w:val="a5"/>
                  <w:noProof/>
                  <w:u w:val="none"/>
                </w:rPr>
                <w:t>NETDEV_VEHICLE_MEMBER_ATTR_S</w:t>
              </w:r>
            </w:hyperlink>
            <w:r w:rsidR="00ED556A" w:rsidRPr="003B4A82">
              <w:rPr>
                <w:noProof/>
              </w:rPr>
              <w:t xml:space="preserve">  stVehicleAttr;</w:t>
            </w:r>
          </w:p>
          <w:p w14:paraId="187A1502" w14:textId="77777777" w:rsidR="00ED556A" w:rsidRPr="003B4A82" w:rsidRDefault="00ED556A" w:rsidP="004567D9">
            <w:pPr>
              <w:ind w:leftChars="200" w:left="420"/>
              <w:rPr>
                <w:noProof/>
              </w:rPr>
            </w:pPr>
            <w:r w:rsidRPr="003B4A82">
              <w:rPr>
                <w:noProof/>
              </w:rPr>
              <w:lastRenderedPageBreak/>
              <w:t>BOOL                            bIsMonitored;</w:t>
            </w:r>
          </w:p>
          <w:p w14:paraId="1E849D88" w14:textId="77777777" w:rsidR="00ED556A" w:rsidRPr="003B4A82" w:rsidRDefault="00ED556A" w:rsidP="004567D9">
            <w:pPr>
              <w:ind w:leftChars="200" w:left="420"/>
              <w:rPr>
                <w:noProof/>
              </w:rPr>
            </w:pPr>
            <w:r w:rsidRPr="003B4A82">
              <w:rPr>
                <w:noProof/>
              </w:rPr>
              <w:t>UINT32                          udwDBNum;</w:t>
            </w:r>
          </w:p>
          <w:p w14:paraId="609C3FE6" w14:textId="77777777" w:rsidR="00ED556A" w:rsidRPr="003B4A82" w:rsidRDefault="00ED556A" w:rsidP="004567D9">
            <w:pPr>
              <w:ind w:leftChars="200" w:left="420"/>
              <w:rPr>
                <w:noProof/>
              </w:rPr>
            </w:pPr>
            <w:r w:rsidRPr="003B4A82">
              <w:rPr>
                <w:noProof/>
              </w:rPr>
              <w:t>UINT32                          audwDBIDList[NETDEV_LEN_16];</w:t>
            </w:r>
          </w:p>
          <w:p w14:paraId="654C3E0F" w14:textId="77777777" w:rsidR="00ED556A" w:rsidRPr="003B4A82" w:rsidRDefault="00ED556A" w:rsidP="004567D9">
            <w:pPr>
              <w:ind w:leftChars="200" w:left="420"/>
              <w:rPr>
                <w:noProof/>
              </w:rPr>
            </w:pPr>
            <w:r w:rsidRPr="003B4A82">
              <w:rPr>
                <w:noProof/>
              </w:rPr>
              <w:t>BYTE                            byRes[124];</w:t>
            </w:r>
          </w:p>
          <w:p w14:paraId="38F5A7AE" w14:textId="77777777" w:rsidR="00ED556A" w:rsidRPr="003B4A82" w:rsidRDefault="00ED556A" w:rsidP="004567D9">
            <w:pPr>
              <w:rPr>
                <w:noProof/>
              </w:rPr>
            </w:pPr>
            <w:r w:rsidRPr="003B4A82">
              <w:rPr>
                <w:noProof/>
              </w:rPr>
              <w:t>}NETDEV_VEHICLE_DETAIL_INFO_S, *LPNETDEV_VEHICLE_DETAIL_INFO_S;</w:t>
            </w:r>
          </w:p>
        </w:tc>
      </w:tr>
    </w:tbl>
    <w:p w14:paraId="6E4C93BA" w14:textId="77777777" w:rsidR="00ED556A" w:rsidRPr="003B4A82" w:rsidRDefault="00ED556A" w:rsidP="00ED556A"/>
    <w:p w14:paraId="0ACC3EC2"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5FC1C7C5" w14:textId="77777777" w:rsidTr="004567D9">
        <w:tc>
          <w:tcPr>
            <w:tcW w:w="2856" w:type="dxa"/>
          </w:tcPr>
          <w:p w14:paraId="58905970" w14:textId="77777777" w:rsidR="00ED556A" w:rsidRPr="003B4A82" w:rsidRDefault="00ED556A" w:rsidP="004567D9">
            <w:r w:rsidRPr="003B4A82">
              <w:rPr>
                <w:rFonts w:hint="eastAsia"/>
              </w:rPr>
              <w:t>参数</w:t>
            </w:r>
          </w:p>
        </w:tc>
        <w:tc>
          <w:tcPr>
            <w:tcW w:w="7600" w:type="dxa"/>
          </w:tcPr>
          <w:p w14:paraId="34C40A09" w14:textId="77777777" w:rsidR="00ED556A" w:rsidRPr="003B4A82" w:rsidRDefault="00ED556A" w:rsidP="004567D9">
            <w:r w:rsidRPr="003B4A82">
              <w:rPr>
                <w:rFonts w:hint="eastAsia"/>
              </w:rPr>
              <w:t>说明</w:t>
            </w:r>
          </w:p>
        </w:tc>
      </w:tr>
      <w:tr w:rsidR="00ED556A" w:rsidRPr="003B4A82" w14:paraId="4E78810E" w14:textId="77777777" w:rsidTr="004567D9">
        <w:tc>
          <w:tcPr>
            <w:tcW w:w="2856" w:type="dxa"/>
          </w:tcPr>
          <w:p w14:paraId="2819BBDE" w14:textId="77777777" w:rsidR="00ED556A" w:rsidRPr="003B4A82" w:rsidRDefault="00ED556A" w:rsidP="004567D9">
            <w:pPr>
              <w:rPr>
                <w:noProof/>
              </w:rPr>
            </w:pPr>
            <w:r w:rsidRPr="003B4A82">
              <w:rPr>
                <w:noProof/>
              </w:rPr>
              <w:t>udwReqSeq</w:t>
            </w:r>
          </w:p>
        </w:tc>
        <w:tc>
          <w:tcPr>
            <w:tcW w:w="7600" w:type="dxa"/>
          </w:tcPr>
          <w:p w14:paraId="7E48EB51" w14:textId="77777777" w:rsidR="00ED556A" w:rsidRPr="003B4A82" w:rsidRDefault="00ED556A" w:rsidP="004567D9">
            <w:pPr>
              <w:rPr>
                <w:noProof/>
              </w:rPr>
            </w:pPr>
            <w:r w:rsidRPr="003B4A82">
              <w:rPr>
                <w:noProof/>
              </w:rPr>
              <w:t>请求数据序列号</w:t>
            </w:r>
          </w:p>
        </w:tc>
      </w:tr>
      <w:tr w:rsidR="00ED556A" w:rsidRPr="003B4A82" w14:paraId="5292D06B" w14:textId="77777777" w:rsidTr="004567D9">
        <w:tc>
          <w:tcPr>
            <w:tcW w:w="2856" w:type="dxa"/>
          </w:tcPr>
          <w:p w14:paraId="7FFBCF06" w14:textId="77777777" w:rsidR="00ED556A" w:rsidRPr="003B4A82" w:rsidRDefault="00ED556A" w:rsidP="004567D9">
            <w:pPr>
              <w:rPr>
                <w:noProof/>
              </w:rPr>
            </w:pPr>
            <w:r w:rsidRPr="003B4A82">
              <w:rPr>
                <w:noProof/>
              </w:rPr>
              <w:t>udwMemberID</w:t>
            </w:r>
          </w:p>
        </w:tc>
        <w:tc>
          <w:tcPr>
            <w:tcW w:w="7600" w:type="dxa"/>
          </w:tcPr>
          <w:p w14:paraId="7A420A51" w14:textId="77777777" w:rsidR="00ED556A" w:rsidRPr="003B4A82" w:rsidRDefault="00ED556A" w:rsidP="004567D9">
            <w:pPr>
              <w:rPr>
                <w:noProof/>
              </w:rPr>
            </w:pPr>
            <w:r w:rsidRPr="003B4A82">
              <w:rPr>
                <w:noProof/>
              </w:rPr>
              <w:t>人脸成员ID</w:t>
            </w:r>
          </w:p>
        </w:tc>
      </w:tr>
      <w:tr w:rsidR="00ED556A" w:rsidRPr="003B4A82" w14:paraId="565766D5" w14:textId="77777777" w:rsidTr="004567D9">
        <w:tc>
          <w:tcPr>
            <w:tcW w:w="2856" w:type="dxa"/>
          </w:tcPr>
          <w:p w14:paraId="6552709C" w14:textId="77777777" w:rsidR="00ED556A" w:rsidRPr="003B4A82" w:rsidRDefault="00ED556A" w:rsidP="004567D9">
            <w:pPr>
              <w:rPr>
                <w:noProof/>
              </w:rPr>
            </w:pPr>
            <w:r w:rsidRPr="003B4A82">
              <w:rPr>
                <w:noProof/>
              </w:rPr>
              <w:t>stPlateAttr</w:t>
            </w:r>
          </w:p>
        </w:tc>
        <w:tc>
          <w:tcPr>
            <w:tcW w:w="7600" w:type="dxa"/>
          </w:tcPr>
          <w:p w14:paraId="26B70569" w14:textId="77777777" w:rsidR="00ED556A" w:rsidRPr="003B4A82" w:rsidRDefault="00ED556A" w:rsidP="004567D9">
            <w:pPr>
              <w:rPr>
                <w:noProof/>
              </w:rPr>
            </w:pPr>
            <w:r w:rsidRPr="003B4A82">
              <w:rPr>
                <w:noProof/>
              </w:rPr>
              <w:t>车牌信息</w:t>
            </w:r>
          </w:p>
        </w:tc>
      </w:tr>
      <w:tr w:rsidR="00ED556A" w:rsidRPr="003B4A82" w14:paraId="79727E30" w14:textId="77777777" w:rsidTr="004567D9">
        <w:tc>
          <w:tcPr>
            <w:tcW w:w="2856" w:type="dxa"/>
          </w:tcPr>
          <w:p w14:paraId="7210E37A" w14:textId="77777777" w:rsidR="00ED556A" w:rsidRPr="003B4A82" w:rsidRDefault="00ED556A" w:rsidP="004567D9">
            <w:pPr>
              <w:rPr>
                <w:noProof/>
              </w:rPr>
            </w:pPr>
            <w:r w:rsidRPr="003B4A82">
              <w:rPr>
                <w:noProof/>
              </w:rPr>
              <w:t>stVehicleAttr</w:t>
            </w:r>
          </w:p>
        </w:tc>
        <w:tc>
          <w:tcPr>
            <w:tcW w:w="7600" w:type="dxa"/>
          </w:tcPr>
          <w:p w14:paraId="0CF3A0F5" w14:textId="77777777" w:rsidR="00ED556A" w:rsidRPr="003B4A82" w:rsidRDefault="00ED556A" w:rsidP="004567D9">
            <w:pPr>
              <w:rPr>
                <w:noProof/>
              </w:rPr>
            </w:pPr>
            <w:r w:rsidRPr="003B4A82">
              <w:rPr>
                <w:noProof/>
              </w:rPr>
              <w:t>车辆信息</w:t>
            </w:r>
          </w:p>
        </w:tc>
      </w:tr>
      <w:tr w:rsidR="00ED556A" w:rsidRPr="003B4A82" w14:paraId="7C1D667D" w14:textId="77777777" w:rsidTr="004567D9">
        <w:tc>
          <w:tcPr>
            <w:tcW w:w="2856" w:type="dxa"/>
          </w:tcPr>
          <w:p w14:paraId="385FF791" w14:textId="77777777" w:rsidR="00ED556A" w:rsidRPr="003B4A82" w:rsidRDefault="00ED556A" w:rsidP="004567D9">
            <w:pPr>
              <w:rPr>
                <w:noProof/>
              </w:rPr>
            </w:pPr>
            <w:r w:rsidRPr="003B4A82">
              <w:rPr>
                <w:noProof/>
              </w:rPr>
              <w:t>bIsMonitored</w:t>
            </w:r>
          </w:p>
        </w:tc>
        <w:tc>
          <w:tcPr>
            <w:tcW w:w="7600" w:type="dxa"/>
          </w:tcPr>
          <w:p w14:paraId="54A94087" w14:textId="77777777" w:rsidR="00ED556A" w:rsidRPr="003B4A82" w:rsidRDefault="00ED556A" w:rsidP="004567D9">
            <w:pPr>
              <w:rPr>
                <w:noProof/>
              </w:rPr>
            </w:pPr>
            <w:r w:rsidRPr="003B4A82">
              <w:rPr>
                <w:noProof/>
              </w:rPr>
              <w:t>是否已布控 0未布控 1已布控</w:t>
            </w:r>
          </w:p>
        </w:tc>
      </w:tr>
      <w:tr w:rsidR="00ED556A" w:rsidRPr="003B4A82" w14:paraId="4266F389" w14:textId="77777777" w:rsidTr="004567D9">
        <w:tc>
          <w:tcPr>
            <w:tcW w:w="2856" w:type="dxa"/>
          </w:tcPr>
          <w:p w14:paraId="0EF1B563" w14:textId="77777777" w:rsidR="00ED556A" w:rsidRPr="003B4A82" w:rsidRDefault="00ED556A" w:rsidP="004567D9">
            <w:pPr>
              <w:rPr>
                <w:noProof/>
              </w:rPr>
            </w:pPr>
            <w:r w:rsidRPr="003B4A82">
              <w:rPr>
                <w:noProof/>
              </w:rPr>
              <w:t>udwDBNum</w:t>
            </w:r>
          </w:p>
        </w:tc>
        <w:tc>
          <w:tcPr>
            <w:tcW w:w="7600" w:type="dxa"/>
          </w:tcPr>
          <w:p w14:paraId="69C840B3" w14:textId="77777777" w:rsidR="00ED556A" w:rsidRPr="003B4A82" w:rsidRDefault="00ED556A" w:rsidP="004567D9">
            <w:pPr>
              <w:rPr>
                <w:noProof/>
              </w:rPr>
            </w:pPr>
            <w:r w:rsidRPr="003B4A82">
              <w:rPr>
                <w:noProof/>
              </w:rPr>
              <w:t>所属车辆库数量</w:t>
            </w:r>
          </w:p>
        </w:tc>
      </w:tr>
      <w:tr w:rsidR="00ED556A" w:rsidRPr="003B4A82" w14:paraId="53BF2DFC" w14:textId="77777777" w:rsidTr="004567D9">
        <w:tc>
          <w:tcPr>
            <w:tcW w:w="2856" w:type="dxa"/>
          </w:tcPr>
          <w:p w14:paraId="0299A6D0" w14:textId="77777777" w:rsidR="00ED556A" w:rsidRPr="003B4A82" w:rsidRDefault="00ED556A" w:rsidP="004567D9">
            <w:pPr>
              <w:rPr>
                <w:noProof/>
              </w:rPr>
            </w:pPr>
            <w:r w:rsidRPr="003B4A82">
              <w:rPr>
                <w:noProof/>
              </w:rPr>
              <w:t>audwDBIDList</w:t>
            </w:r>
          </w:p>
        </w:tc>
        <w:tc>
          <w:tcPr>
            <w:tcW w:w="7600" w:type="dxa"/>
          </w:tcPr>
          <w:p w14:paraId="5BA13D72" w14:textId="77777777" w:rsidR="00ED556A" w:rsidRPr="003B4A82" w:rsidRDefault="00ED556A" w:rsidP="004567D9">
            <w:pPr>
              <w:rPr>
                <w:noProof/>
              </w:rPr>
            </w:pPr>
            <w:r w:rsidRPr="003B4A82">
              <w:rPr>
                <w:noProof/>
              </w:rPr>
              <w:t>所属车辆库ID数组</w:t>
            </w:r>
          </w:p>
        </w:tc>
      </w:tr>
      <w:tr w:rsidR="00ED556A" w:rsidRPr="003B4A82" w14:paraId="4852541B" w14:textId="77777777" w:rsidTr="004567D9">
        <w:tc>
          <w:tcPr>
            <w:tcW w:w="2856" w:type="dxa"/>
          </w:tcPr>
          <w:p w14:paraId="6853F8C8" w14:textId="77777777" w:rsidR="00ED556A" w:rsidRPr="003B4A82" w:rsidRDefault="00ED556A" w:rsidP="004567D9">
            <w:pPr>
              <w:rPr>
                <w:noProof/>
              </w:rPr>
            </w:pPr>
            <w:r w:rsidRPr="003B4A82">
              <w:rPr>
                <w:noProof/>
              </w:rPr>
              <w:t>byRes</w:t>
            </w:r>
          </w:p>
        </w:tc>
        <w:tc>
          <w:tcPr>
            <w:tcW w:w="7600" w:type="dxa"/>
          </w:tcPr>
          <w:p w14:paraId="787C017F" w14:textId="77777777" w:rsidR="00ED556A" w:rsidRPr="003B4A82" w:rsidRDefault="00ED556A" w:rsidP="004567D9">
            <w:pPr>
              <w:rPr>
                <w:noProof/>
              </w:rPr>
            </w:pPr>
            <w:r w:rsidRPr="003B4A82">
              <w:rPr>
                <w:noProof/>
              </w:rPr>
              <w:t>保留字段</w:t>
            </w:r>
          </w:p>
        </w:tc>
      </w:tr>
    </w:tbl>
    <w:p w14:paraId="19716A1A" w14:textId="77777777" w:rsidR="00ED556A" w:rsidRPr="003B4A82" w:rsidRDefault="00ED556A" w:rsidP="00ED556A">
      <w:pPr>
        <w:rPr>
          <w:rFonts w:eastAsiaTheme="minorHAnsi"/>
          <w:b/>
          <w:szCs w:val="21"/>
        </w:rPr>
      </w:pPr>
    </w:p>
    <w:p w14:paraId="5F89DD0F" w14:textId="77777777" w:rsidR="00ED556A" w:rsidRPr="003B4A82" w:rsidRDefault="00ED556A" w:rsidP="00ED556A">
      <w:pPr>
        <w:pStyle w:val="3"/>
      </w:pPr>
      <w:bookmarkStart w:id="1676" w:name="_车辆信息_1"/>
      <w:bookmarkStart w:id="1677" w:name="_Toc88647874"/>
      <w:bookmarkEnd w:id="1676"/>
      <w:r w:rsidRPr="003B4A82">
        <w:rPr>
          <w:rFonts w:hint="eastAsia"/>
        </w:rPr>
        <w:t>车辆信息</w:t>
      </w:r>
      <w:bookmarkEnd w:id="1677"/>
    </w:p>
    <w:tbl>
      <w:tblPr>
        <w:tblStyle w:val="a7"/>
        <w:tblW w:w="0" w:type="auto"/>
        <w:tblLook w:val="04A0" w:firstRow="1" w:lastRow="0" w:firstColumn="1" w:lastColumn="0" w:noHBand="0" w:noVBand="1"/>
      </w:tblPr>
      <w:tblGrid>
        <w:gridCol w:w="10456"/>
      </w:tblGrid>
      <w:tr w:rsidR="00ED556A" w:rsidRPr="003B4A82" w14:paraId="05024596" w14:textId="77777777" w:rsidTr="004567D9">
        <w:trPr>
          <w:trHeight w:val="642"/>
        </w:trPr>
        <w:tc>
          <w:tcPr>
            <w:tcW w:w="10456" w:type="dxa"/>
          </w:tcPr>
          <w:p w14:paraId="46F2656F" w14:textId="77777777" w:rsidR="00ED556A" w:rsidRPr="003B4A82" w:rsidRDefault="00ED556A" w:rsidP="004567D9">
            <w:pPr>
              <w:rPr>
                <w:noProof/>
              </w:rPr>
            </w:pPr>
            <w:r w:rsidRPr="003B4A82">
              <w:rPr>
                <w:noProof/>
              </w:rPr>
              <w:t>typedef struct tagNETDEVVehicleMemberAttr</w:t>
            </w:r>
          </w:p>
          <w:p w14:paraId="5C2A3D1F" w14:textId="77777777" w:rsidR="00ED556A" w:rsidRPr="003B4A82" w:rsidRDefault="00ED556A" w:rsidP="004567D9">
            <w:pPr>
              <w:rPr>
                <w:noProof/>
              </w:rPr>
            </w:pPr>
            <w:r w:rsidRPr="003B4A82">
              <w:rPr>
                <w:noProof/>
              </w:rPr>
              <w:t>{</w:t>
            </w:r>
          </w:p>
          <w:p w14:paraId="5B77BA62" w14:textId="77777777" w:rsidR="00ED556A" w:rsidRPr="003B4A82" w:rsidRDefault="00ED556A" w:rsidP="004567D9">
            <w:pPr>
              <w:ind w:leftChars="200" w:left="420"/>
              <w:rPr>
                <w:noProof/>
              </w:rPr>
            </w:pPr>
            <w:r w:rsidRPr="003B4A82">
              <w:rPr>
                <w:noProof/>
              </w:rPr>
              <w:t>UINT32 udwColor;</w:t>
            </w:r>
          </w:p>
          <w:p w14:paraId="1B361F90" w14:textId="013DCACF" w:rsidR="00ED556A" w:rsidRPr="003B4A82" w:rsidRDefault="00E02404" w:rsidP="004567D9">
            <w:pPr>
              <w:ind w:leftChars="200" w:left="420"/>
              <w:rPr>
                <w:noProof/>
              </w:rPr>
            </w:pPr>
            <w:hyperlink w:anchor="_文件信息结构体" w:history="1">
              <w:r w:rsidR="00ED556A" w:rsidRPr="003B4A82">
                <w:rPr>
                  <w:rStyle w:val="a5"/>
                  <w:noProof/>
                  <w:u w:val="none"/>
                </w:rPr>
                <w:t>NETDEV_FILE_INFO_S</w:t>
              </w:r>
            </w:hyperlink>
            <w:r w:rsidR="00ED556A" w:rsidRPr="003B4A82">
              <w:rPr>
                <w:noProof/>
              </w:rPr>
              <w:t xml:space="preserve"> stVehicleImage;</w:t>
            </w:r>
          </w:p>
          <w:p w14:paraId="0665A89D" w14:textId="77777777" w:rsidR="00ED556A" w:rsidRPr="003B4A82" w:rsidRDefault="00ED556A" w:rsidP="004567D9">
            <w:pPr>
              <w:rPr>
                <w:noProof/>
              </w:rPr>
            </w:pPr>
            <w:r w:rsidRPr="003B4A82">
              <w:rPr>
                <w:noProof/>
              </w:rPr>
              <w:t>}NETDEV_VEHICLE_MEMBER_ATTR_S,*LPNETDEV_VEHICLE_MEMBER_ATTR_S;</w:t>
            </w:r>
          </w:p>
        </w:tc>
      </w:tr>
    </w:tbl>
    <w:p w14:paraId="433447F6" w14:textId="77777777" w:rsidR="00ED556A" w:rsidRPr="003B4A82" w:rsidRDefault="00ED556A" w:rsidP="00ED556A"/>
    <w:p w14:paraId="47B9723F"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39B67372" w14:textId="77777777" w:rsidTr="004567D9">
        <w:tc>
          <w:tcPr>
            <w:tcW w:w="2856" w:type="dxa"/>
          </w:tcPr>
          <w:p w14:paraId="3060B879" w14:textId="77777777" w:rsidR="00ED556A" w:rsidRPr="003B4A82" w:rsidRDefault="00ED556A" w:rsidP="004567D9">
            <w:r w:rsidRPr="003B4A82">
              <w:rPr>
                <w:rFonts w:hint="eastAsia"/>
              </w:rPr>
              <w:t>参数</w:t>
            </w:r>
          </w:p>
        </w:tc>
        <w:tc>
          <w:tcPr>
            <w:tcW w:w="7600" w:type="dxa"/>
          </w:tcPr>
          <w:p w14:paraId="0991CEC8" w14:textId="77777777" w:rsidR="00ED556A" w:rsidRPr="003B4A82" w:rsidRDefault="00ED556A" w:rsidP="004567D9">
            <w:r w:rsidRPr="003B4A82">
              <w:rPr>
                <w:rFonts w:hint="eastAsia"/>
              </w:rPr>
              <w:t>说明</w:t>
            </w:r>
          </w:p>
        </w:tc>
      </w:tr>
      <w:tr w:rsidR="00ED556A" w:rsidRPr="003B4A82" w14:paraId="6000EE85" w14:textId="77777777" w:rsidTr="004567D9">
        <w:tc>
          <w:tcPr>
            <w:tcW w:w="2856" w:type="dxa"/>
          </w:tcPr>
          <w:p w14:paraId="2777BD60" w14:textId="77777777" w:rsidR="00ED556A" w:rsidRPr="003B4A82" w:rsidRDefault="00ED556A" w:rsidP="004567D9">
            <w:pPr>
              <w:rPr>
                <w:noProof/>
              </w:rPr>
            </w:pPr>
            <w:r w:rsidRPr="003B4A82">
              <w:rPr>
                <w:noProof/>
              </w:rPr>
              <w:t>udwColor</w:t>
            </w:r>
          </w:p>
        </w:tc>
        <w:tc>
          <w:tcPr>
            <w:tcW w:w="7600" w:type="dxa"/>
          </w:tcPr>
          <w:p w14:paraId="37A8C100" w14:textId="02F38C40" w:rsidR="00ED556A" w:rsidRPr="003B4A82" w:rsidRDefault="00ED556A" w:rsidP="004567D9">
            <w:pPr>
              <w:rPr>
                <w:noProof/>
              </w:rPr>
            </w:pPr>
            <w:r w:rsidRPr="003B4A82">
              <w:rPr>
                <w:noProof/>
              </w:rPr>
              <w:t>车身颜色 详见枚举</w:t>
            </w:r>
            <w:hyperlink w:anchor="_车牌颜色枚举" w:history="1">
              <w:r w:rsidRPr="003B4A82">
                <w:rPr>
                  <w:rStyle w:val="a5"/>
                  <w:noProof/>
                  <w:u w:val="none"/>
                </w:rPr>
                <w:t>NETDEV_PLATE_COLOR_E</w:t>
              </w:r>
            </w:hyperlink>
          </w:p>
        </w:tc>
      </w:tr>
      <w:tr w:rsidR="00ED556A" w:rsidRPr="003B4A82" w14:paraId="10283F4C" w14:textId="77777777" w:rsidTr="004567D9">
        <w:tc>
          <w:tcPr>
            <w:tcW w:w="2856" w:type="dxa"/>
          </w:tcPr>
          <w:p w14:paraId="1ECB5623" w14:textId="77777777" w:rsidR="00ED556A" w:rsidRPr="003B4A82" w:rsidRDefault="00ED556A" w:rsidP="004567D9">
            <w:pPr>
              <w:rPr>
                <w:noProof/>
              </w:rPr>
            </w:pPr>
            <w:r w:rsidRPr="003B4A82">
              <w:rPr>
                <w:noProof/>
              </w:rPr>
              <w:t>stVehicleImage</w:t>
            </w:r>
          </w:p>
        </w:tc>
        <w:tc>
          <w:tcPr>
            <w:tcW w:w="7600" w:type="dxa"/>
          </w:tcPr>
          <w:p w14:paraId="79B42CD1" w14:textId="77777777" w:rsidR="00ED556A" w:rsidRPr="003B4A82" w:rsidRDefault="00ED556A" w:rsidP="004567D9">
            <w:pPr>
              <w:rPr>
                <w:noProof/>
              </w:rPr>
            </w:pPr>
            <w:r w:rsidRPr="003B4A82">
              <w:rPr>
                <w:noProof/>
              </w:rPr>
              <w:t>车辆图片 图片加密后大小不超过4M</w:t>
            </w:r>
          </w:p>
        </w:tc>
      </w:tr>
    </w:tbl>
    <w:p w14:paraId="7310F357" w14:textId="77777777" w:rsidR="00ED556A" w:rsidRPr="003B4A82" w:rsidRDefault="00ED556A" w:rsidP="00ED556A">
      <w:pPr>
        <w:pStyle w:val="3"/>
      </w:pPr>
      <w:bookmarkStart w:id="1678" w:name="_车牌信息"/>
      <w:bookmarkStart w:id="1679" w:name="_Toc88647875"/>
      <w:bookmarkEnd w:id="1678"/>
      <w:r w:rsidRPr="003B4A82">
        <w:rPr>
          <w:rFonts w:hint="eastAsia"/>
        </w:rPr>
        <w:t>车牌信息</w:t>
      </w:r>
      <w:bookmarkEnd w:id="1679"/>
    </w:p>
    <w:tbl>
      <w:tblPr>
        <w:tblStyle w:val="a7"/>
        <w:tblW w:w="0" w:type="auto"/>
        <w:tblLook w:val="04A0" w:firstRow="1" w:lastRow="0" w:firstColumn="1" w:lastColumn="0" w:noHBand="0" w:noVBand="1"/>
      </w:tblPr>
      <w:tblGrid>
        <w:gridCol w:w="10456"/>
      </w:tblGrid>
      <w:tr w:rsidR="00ED556A" w:rsidRPr="003B4A82" w14:paraId="554BC083" w14:textId="77777777" w:rsidTr="004567D9">
        <w:trPr>
          <w:trHeight w:val="642"/>
        </w:trPr>
        <w:tc>
          <w:tcPr>
            <w:tcW w:w="10456" w:type="dxa"/>
          </w:tcPr>
          <w:p w14:paraId="6C543B4D" w14:textId="77777777" w:rsidR="00ED556A" w:rsidRPr="003B4A82" w:rsidRDefault="00ED556A" w:rsidP="004567D9">
            <w:pPr>
              <w:rPr>
                <w:noProof/>
              </w:rPr>
            </w:pPr>
            <w:r w:rsidRPr="003B4A82">
              <w:rPr>
                <w:noProof/>
              </w:rPr>
              <w:t>typedef struct tagstNETDEVPlateAttrInfo</w:t>
            </w:r>
          </w:p>
          <w:p w14:paraId="7673EBFC" w14:textId="77777777" w:rsidR="00ED556A" w:rsidRPr="003B4A82" w:rsidRDefault="00ED556A" w:rsidP="004567D9">
            <w:pPr>
              <w:rPr>
                <w:noProof/>
              </w:rPr>
            </w:pPr>
            <w:r w:rsidRPr="003B4A82">
              <w:rPr>
                <w:noProof/>
              </w:rPr>
              <w:t>{</w:t>
            </w:r>
          </w:p>
          <w:p w14:paraId="58311BDB" w14:textId="77777777" w:rsidR="00ED556A" w:rsidRPr="003B4A82" w:rsidRDefault="00ED556A" w:rsidP="004567D9">
            <w:pPr>
              <w:ind w:leftChars="200" w:left="420"/>
              <w:rPr>
                <w:noProof/>
              </w:rPr>
            </w:pPr>
            <w:r w:rsidRPr="003B4A82">
              <w:rPr>
                <w:noProof/>
              </w:rPr>
              <w:t>CHAR    szPlateNo[NETDEV_LEN_16];</w:t>
            </w:r>
          </w:p>
          <w:p w14:paraId="6F067D64" w14:textId="77777777" w:rsidR="00ED556A" w:rsidRPr="003B4A82" w:rsidRDefault="00ED556A" w:rsidP="004567D9">
            <w:pPr>
              <w:ind w:leftChars="200" w:left="420"/>
              <w:rPr>
                <w:noProof/>
              </w:rPr>
            </w:pPr>
            <w:r w:rsidRPr="003B4A82">
              <w:rPr>
                <w:noProof/>
              </w:rPr>
              <w:t>UINT32   udwColor;</w:t>
            </w:r>
          </w:p>
          <w:p w14:paraId="6705678D" w14:textId="77777777" w:rsidR="00ED556A" w:rsidRPr="003B4A82" w:rsidRDefault="00ED556A" w:rsidP="004567D9">
            <w:pPr>
              <w:ind w:leftChars="200" w:left="420"/>
              <w:rPr>
                <w:noProof/>
              </w:rPr>
            </w:pPr>
            <w:r w:rsidRPr="003B4A82">
              <w:rPr>
                <w:noProof/>
              </w:rPr>
              <w:t>UINT32   udwType;</w:t>
            </w:r>
          </w:p>
          <w:p w14:paraId="556280BC" w14:textId="77777777" w:rsidR="00ED556A" w:rsidRPr="003B4A82" w:rsidRDefault="00ED556A" w:rsidP="004567D9">
            <w:pPr>
              <w:ind w:leftChars="200" w:left="420"/>
              <w:rPr>
                <w:noProof/>
              </w:rPr>
            </w:pPr>
            <w:r w:rsidRPr="003B4A82">
              <w:rPr>
                <w:noProof/>
              </w:rPr>
              <w:t>BYTE     byRes[64];</w:t>
            </w:r>
          </w:p>
          <w:p w14:paraId="3EF19772" w14:textId="77777777" w:rsidR="00ED556A" w:rsidRPr="003B4A82" w:rsidRDefault="00ED556A" w:rsidP="004567D9">
            <w:pPr>
              <w:rPr>
                <w:noProof/>
              </w:rPr>
            </w:pPr>
            <w:r w:rsidRPr="003B4A82">
              <w:rPr>
                <w:noProof/>
              </w:rPr>
              <w:t>}NETDEV_PLATE_ATTR_INFO_S, *LPNETDEV_PLATE_ATTR_INFO_S;</w:t>
            </w:r>
          </w:p>
        </w:tc>
      </w:tr>
    </w:tbl>
    <w:p w14:paraId="56254219" w14:textId="77777777" w:rsidR="00ED556A" w:rsidRPr="003B4A82" w:rsidRDefault="00ED556A" w:rsidP="00ED556A"/>
    <w:p w14:paraId="6E65911F"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3253B516" w14:textId="77777777" w:rsidTr="004567D9">
        <w:tc>
          <w:tcPr>
            <w:tcW w:w="2856" w:type="dxa"/>
          </w:tcPr>
          <w:p w14:paraId="497D3C83" w14:textId="77777777" w:rsidR="00ED556A" w:rsidRPr="003B4A82" w:rsidRDefault="00ED556A" w:rsidP="004567D9">
            <w:r w:rsidRPr="003B4A82">
              <w:rPr>
                <w:rFonts w:hint="eastAsia"/>
              </w:rPr>
              <w:t>参数</w:t>
            </w:r>
          </w:p>
        </w:tc>
        <w:tc>
          <w:tcPr>
            <w:tcW w:w="7600" w:type="dxa"/>
          </w:tcPr>
          <w:p w14:paraId="648736F1" w14:textId="77777777" w:rsidR="00ED556A" w:rsidRPr="003B4A82" w:rsidRDefault="00ED556A" w:rsidP="004567D9">
            <w:r w:rsidRPr="003B4A82">
              <w:rPr>
                <w:rFonts w:hint="eastAsia"/>
              </w:rPr>
              <w:t>说明</w:t>
            </w:r>
          </w:p>
        </w:tc>
      </w:tr>
      <w:tr w:rsidR="00ED556A" w:rsidRPr="003B4A82" w14:paraId="6309CC52" w14:textId="77777777" w:rsidTr="004567D9">
        <w:tc>
          <w:tcPr>
            <w:tcW w:w="2856" w:type="dxa"/>
          </w:tcPr>
          <w:p w14:paraId="5056D84B" w14:textId="77777777" w:rsidR="00ED556A" w:rsidRPr="003B4A82" w:rsidRDefault="00ED556A" w:rsidP="004567D9">
            <w:pPr>
              <w:rPr>
                <w:noProof/>
              </w:rPr>
            </w:pPr>
            <w:r w:rsidRPr="003B4A82">
              <w:rPr>
                <w:noProof/>
              </w:rPr>
              <w:t>szPlateNo</w:t>
            </w:r>
          </w:p>
        </w:tc>
        <w:tc>
          <w:tcPr>
            <w:tcW w:w="7600" w:type="dxa"/>
          </w:tcPr>
          <w:p w14:paraId="2EB4A424" w14:textId="77777777" w:rsidR="00ED556A" w:rsidRPr="003B4A82" w:rsidRDefault="00ED556A" w:rsidP="004567D9">
            <w:pPr>
              <w:rPr>
                <w:noProof/>
              </w:rPr>
            </w:pPr>
            <w:r w:rsidRPr="003B4A82">
              <w:rPr>
                <w:noProof/>
              </w:rPr>
              <w:t>车牌号</w:t>
            </w:r>
          </w:p>
        </w:tc>
      </w:tr>
      <w:tr w:rsidR="00ED556A" w:rsidRPr="003B4A82" w14:paraId="2B9B6059" w14:textId="77777777" w:rsidTr="004567D9">
        <w:tc>
          <w:tcPr>
            <w:tcW w:w="2856" w:type="dxa"/>
          </w:tcPr>
          <w:p w14:paraId="09F05E6D" w14:textId="77777777" w:rsidR="00ED556A" w:rsidRPr="003B4A82" w:rsidRDefault="00ED556A" w:rsidP="004567D9">
            <w:pPr>
              <w:rPr>
                <w:noProof/>
              </w:rPr>
            </w:pPr>
            <w:r w:rsidRPr="003B4A82">
              <w:rPr>
                <w:noProof/>
              </w:rPr>
              <w:t>udwColor</w:t>
            </w:r>
          </w:p>
        </w:tc>
        <w:tc>
          <w:tcPr>
            <w:tcW w:w="7600" w:type="dxa"/>
          </w:tcPr>
          <w:p w14:paraId="65634001" w14:textId="737EC3B4" w:rsidR="00ED556A" w:rsidRPr="003B4A82" w:rsidRDefault="00ED556A" w:rsidP="004567D9">
            <w:pPr>
              <w:rPr>
                <w:noProof/>
              </w:rPr>
            </w:pPr>
            <w:r w:rsidRPr="003B4A82">
              <w:rPr>
                <w:noProof/>
              </w:rPr>
              <w:t>车牌颜色 参见</w:t>
            </w:r>
            <w:hyperlink w:anchor="_车牌颜色枚举" w:history="1">
              <w:r w:rsidRPr="003B4A82">
                <w:rPr>
                  <w:rStyle w:val="a5"/>
                  <w:noProof/>
                  <w:u w:val="none"/>
                </w:rPr>
                <w:t>NETDEV_PLATE_COLOR_E</w:t>
              </w:r>
            </w:hyperlink>
          </w:p>
        </w:tc>
      </w:tr>
      <w:tr w:rsidR="00ED556A" w:rsidRPr="003B4A82" w14:paraId="5C1C839A" w14:textId="77777777" w:rsidTr="004567D9">
        <w:tc>
          <w:tcPr>
            <w:tcW w:w="2856" w:type="dxa"/>
          </w:tcPr>
          <w:p w14:paraId="02CC0516" w14:textId="77777777" w:rsidR="00ED556A" w:rsidRPr="003B4A82" w:rsidRDefault="00ED556A" w:rsidP="004567D9">
            <w:pPr>
              <w:rPr>
                <w:noProof/>
              </w:rPr>
            </w:pPr>
            <w:r w:rsidRPr="003B4A82">
              <w:rPr>
                <w:noProof/>
              </w:rPr>
              <w:lastRenderedPageBreak/>
              <w:t>udwType</w:t>
            </w:r>
          </w:p>
        </w:tc>
        <w:tc>
          <w:tcPr>
            <w:tcW w:w="7600" w:type="dxa"/>
          </w:tcPr>
          <w:p w14:paraId="67EBCCCB" w14:textId="266CB716" w:rsidR="00ED556A" w:rsidRPr="003B4A82" w:rsidRDefault="00ED556A" w:rsidP="004567D9">
            <w:pPr>
              <w:rPr>
                <w:noProof/>
              </w:rPr>
            </w:pPr>
            <w:r w:rsidRPr="003B4A82">
              <w:rPr>
                <w:noProof/>
              </w:rPr>
              <w:t>车牌类型，参见</w:t>
            </w:r>
            <w:hyperlink w:anchor="_车牌类型" w:history="1">
              <w:r w:rsidRPr="003B4A82">
                <w:rPr>
                  <w:rStyle w:val="a5"/>
                  <w:noProof/>
                  <w:u w:val="none"/>
                </w:rPr>
                <w:t>NETDEV_PLATE_TYPE_E</w:t>
              </w:r>
            </w:hyperlink>
          </w:p>
        </w:tc>
      </w:tr>
      <w:tr w:rsidR="00ED556A" w:rsidRPr="003B4A82" w14:paraId="5D618C05" w14:textId="77777777" w:rsidTr="004567D9">
        <w:tc>
          <w:tcPr>
            <w:tcW w:w="2856" w:type="dxa"/>
          </w:tcPr>
          <w:p w14:paraId="4CF1A574" w14:textId="77777777" w:rsidR="00ED556A" w:rsidRPr="003B4A82" w:rsidRDefault="00ED556A" w:rsidP="004567D9">
            <w:pPr>
              <w:rPr>
                <w:noProof/>
              </w:rPr>
            </w:pPr>
            <w:r w:rsidRPr="003B4A82">
              <w:rPr>
                <w:noProof/>
              </w:rPr>
              <w:t>byRes</w:t>
            </w:r>
          </w:p>
        </w:tc>
        <w:tc>
          <w:tcPr>
            <w:tcW w:w="7600" w:type="dxa"/>
          </w:tcPr>
          <w:p w14:paraId="6D652C4E" w14:textId="77777777" w:rsidR="00ED556A" w:rsidRPr="003B4A82" w:rsidRDefault="00ED556A" w:rsidP="004567D9">
            <w:pPr>
              <w:rPr>
                <w:noProof/>
              </w:rPr>
            </w:pPr>
            <w:r w:rsidRPr="003B4A82">
              <w:rPr>
                <w:noProof/>
              </w:rPr>
              <w:t>保留字段</w:t>
            </w:r>
          </w:p>
        </w:tc>
      </w:tr>
    </w:tbl>
    <w:p w14:paraId="02457403" w14:textId="77777777" w:rsidR="00ED556A" w:rsidRPr="003B4A82" w:rsidRDefault="00ED556A" w:rsidP="00ED556A">
      <w:pPr>
        <w:pStyle w:val="3"/>
      </w:pPr>
      <w:bookmarkStart w:id="1680" w:name="_车辆信息列表结构体"/>
      <w:bookmarkStart w:id="1681" w:name="_Toc88647876"/>
      <w:bookmarkEnd w:id="1680"/>
      <w:r w:rsidRPr="003B4A82">
        <w:rPr>
          <w:rFonts w:hint="eastAsia"/>
        </w:rPr>
        <w:t>车辆信息列表结构体</w:t>
      </w:r>
      <w:bookmarkEnd w:id="1681"/>
    </w:p>
    <w:tbl>
      <w:tblPr>
        <w:tblStyle w:val="a7"/>
        <w:tblW w:w="0" w:type="auto"/>
        <w:tblLook w:val="04A0" w:firstRow="1" w:lastRow="0" w:firstColumn="1" w:lastColumn="0" w:noHBand="0" w:noVBand="1"/>
      </w:tblPr>
      <w:tblGrid>
        <w:gridCol w:w="10456"/>
      </w:tblGrid>
      <w:tr w:rsidR="00ED556A" w:rsidRPr="003B4A82" w14:paraId="37C7665D" w14:textId="77777777" w:rsidTr="004567D9">
        <w:trPr>
          <w:trHeight w:val="642"/>
        </w:trPr>
        <w:tc>
          <w:tcPr>
            <w:tcW w:w="10456" w:type="dxa"/>
          </w:tcPr>
          <w:p w14:paraId="3D80428C" w14:textId="77777777" w:rsidR="00ED556A" w:rsidRPr="003B4A82" w:rsidRDefault="00ED556A" w:rsidP="004567D9">
            <w:pPr>
              <w:rPr>
                <w:noProof/>
              </w:rPr>
            </w:pPr>
            <w:r w:rsidRPr="003B4A82">
              <w:rPr>
                <w:noProof/>
              </w:rPr>
              <w:t>typedef struct tagNETDEVVehicleInfoList</w:t>
            </w:r>
          </w:p>
          <w:p w14:paraId="7C85DC2F" w14:textId="77777777" w:rsidR="00ED556A" w:rsidRPr="003B4A82" w:rsidRDefault="00ED556A" w:rsidP="004567D9">
            <w:pPr>
              <w:rPr>
                <w:noProof/>
              </w:rPr>
            </w:pPr>
            <w:r w:rsidRPr="003B4A82">
              <w:rPr>
                <w:noProof/>
              </w:rPr>
              <w:t>{</w:t>
            </w:r>
          </w:p>
          <w:p w14:paraId="365CFA6D" w14:textId="77777777" w:rsidR="00ED556A" w:rsidRPr="003B4A82" w:rsidRDefault="00ED556A" w:rsidP="004567D9">
            <w:pPr>
              <w:ind w:leftChars="200" w:left="420"/>
              <w:rPr>
                <w:noProof/>
              </w:rPr>
            </w:pPr>
            <w:r w:rsidRPr="003B4A82">
              <w:rPr>
                <w:noProof/>
              </w:rPr>
              <w:t>UINT32                          udwVehicleNum;</w:t>
            </w:r>
          </w:p>
          <w:p w14:paraId="27FFEB1C" w14:textId="4AF5939D" w:rsidR="00ED556A" w:rsidRPr="003B4A82" w:rsidRDefault="00E02404" w:rsidP="004567D9">
            <w:pPr>
              <w:ind w:leftChars="200" w:left="420"/>
              <w:rPr>
                <w:noProof/>
              </w:rPr>
            </w:pPr>
            <w:hyperlink w:anchor="_车辆成员信息" w:history="1">
              <w:r w:rsidR="00ED556A" w:rsidRPr="003B4A82">
                <w:rPr>
                  <w:rStyle w:val="a5"/>
                  <w:noProof/>
                  <w:u w:val="none"/>
                </w:rPr>
                <w:t>LPNETDEV_VEHICLE_DETAIL_INFO_S</w:t>
              </w:r>
            </w:hyperlink>
            <w:r w:rsidR="00ED556A" w:rsidRPr="003B4A82">
              <w:rPr>
                <w:noProof/>
              </w:rPr>
              <w:t xml:space="preserve">  pstMemberInfoList;</w:t>
            </w:r>
          </w:p>
          <w:p w14:paraId="1FEB5DE7" w14:textId="77777777" w:rsidR="00ED556A" w:rsidRPr="003B4A82" w:rsidRDefault="00ED556A" w:rsidP="004567D9">
            <w:pPr>
              <w:ind w:leftChars="200" w:left="420"/>
              <w:rPr>
                <w:noProof/>
              </w:rPr>
            </w:pPr>
            <w:r w:rsidRPr="003B4A82">
              <w:rPr>
                <w:noProof/>
              </w:rPr>
              <w:t>BYTE                            byRes[132];</w:t>
            </w:r>
          </w:p>
          <w:p w14:paraId="237E1A65" w14:textId="77777777" w:rsidR="00ED556A" w:rsidRPr="003B4A82" w:rsidRDefault="00ED556A" w:rsidP="004567D9">
            <w:pPr>
              <w:rPr>
                <w:noProof/>
              </w:rPr>
            </w:pPr>
            <w:r w:rsidRPr="003B4A82">
              <w:rPr>
                <w:noProof/>
              </w:rPr>
              <w:t>}NETDEV_VEHICLE_INFO_LIST_S,*LPNETDEV_VEHICLE_INFO_LIST_S;</w:t>
            </w:r>
          </w:p>
        </w:tc>
      </w:tr>
    </w:tbl>
    <w:p w14:paraId="77AED72C" w14:textId="77777777" w:rsidR="00ED556A" w:rsidRPr="003B4A82" w:rsidRDefault="00ED556A" w:rsidP="00ED556A"/>
    <w:p w14:paraId="0981A794"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4B0EAC1C" w14:textId="77777777" w:rsidTr="004567D9">
        <w:tc>
          <w:tcPr>
            <w:tcW w:w="2856" w:type="dxa"/>
          </w:tcPr>
          <w:p w14:paraId="4E067E28" w14:textId="77777777" w:rsidR="00ED556A" w:rsidRPr="003B4A82" w:rsidRDefault="00ED556A" w:rsidP="004567D9">
            <w:r w:rsidRPr="003B4A82">
              <w:rPr>
                <w:rFonts w:hint="eastAsia"/>
              </w:rPr>
              <w:t>参数</w:t>
            </w:r>
          </w:p>
        </w:tc>
        <w:tc>
          <w:tcPr>
            <w:tcW w:w="7600" w:type="dxa"/>
          </w:tcPr>
          <w:p w14:paraId="6A229082" w14:textId="77777777" w:rsidR="00ED556A" w:rsidRPr="003B4A82" w:rsidRDefault="00ED556A" w:rsidP="004567D9">
            <w:r w:rsidRPr="003B4A82">
              <w:rPr>
                <w:rFonts w:hint="eastAsia"/>
              </w:rPr>
              <w:t>说明</w:t>
            </w:r>
          </w:p>
        </w:tc>
      </w:tr>
      <w:tr w:rsidR="00ED556A" w:rsidRPr="003B4A82" w14:paraId="4D742FFE" w14:textId="77777777" w:rsidTr="004567D9">
        <w:tc>
          <w:tcPr>
            <w:tcW w:w="2856" w:type="dxa"/>
          </w:tcPr>
          <w:p w14:paraId="0CED82B2" w14:textId="77777777" w:rsidR="00ED556A" w:rsidRPr="003B4A82" w:rsidRDefault="00ED556A" w:rsidP="004567D9">
            <w:pPr>
              <w:rPr>
                <w:noProof/>
              </w:rPr>
            </w:pPr>
            <w:r w:rsidRPr="003B4A82">
              <w:rPr>
                <w:noProof/>
              </w:rPr>
              <w:t>udwVehicleNum</w:t>
            </w:r>
          </w:p>
        </w:tc>
        <w:tc>
          <w:tcPr>
            <w:tcW w:w="7600" w:type="dxa"/>
          </w:tcPr>
          <w:p w14:paraId="0EBB95F2" w14:textId="77777777" w:rsidR="00ED556A" w:rsidRPr="003B4A82" w:rsidRDefault="00ED556A" w:rsidP="004567D9">
            <w:pPr>
              <w:rPr>
                <w:noProof/>
              </w:rPr>
            </w:pPr>
            <w:r w:rsidRPr="003B4A82">
              <w:rPr>
                <w:noProof/>
              </w:rPr>
              <w:t>车辆成员数量</w:t>
            </w:r>
          </w:p>
        </w:tc>
      </w:tr>
      <w:tr w:rsidR="00ED556A" w:rsidRPr="003B4A82" w14:paraId="65D2856C" w14:textId="77777777" w:rsidTr="004567D9">
        <w:tc>
          <w:tcPr>
            <w:tcW w:w="2856" w:type="dxa"/>
          </w:tcPr>
          <w:p w14:paraId="7D61FD42" w14:textId="77777777" w:rsidR="00ED556A" w:rsidRPr="003B4A82" w:rsidRDefault="00ED556A" w:rsidP="004567D9">
            <w:pPr>
              <w:rPr>
                <w:noProof/>
              </w:rPr>
            </w:pPr>
            <w:r w:rsidRPr="003B4A82">
              <w:rPr>
                <w:noProof/>
              </w:rPr>
              <w:t>pstMemberInfoList</w:t>
            </w:r>
          </w:p>
        </w:tc>
        <w:tc>
          <w:tcPr>
            <w:tcW w:w="7600" w:type="dxa"/>
          </w:tcPr>
          <w:p w14:paraId="333DD2F3" w14:textId="77777777" w:rsidR="00ED556A" w:rsidRPr="003B4A82" w:rsidRDefault="00ED556A" w:rsidP="004567D9">
            <w:pPr>
              <w:rPr>
                <w:noProof/>
              </w:rPr>
            </w:pPr>
            <w:r w:rsidRPr="003B4A82">
              <w:rPr>
                <w:noProof/>
              </w:rPr>
              <w:t>车辆成员列表 根据udwNum进行动态申请</w:t>
            </w:r>
          </w:p>
        </w:tc>
      </w:tr>
      <w:tr w:rsidR="00ED556A" w:rsidRPr="003B4A82" w14:paraId="5E771AAA" w14:textId="77777777" w:rsidTr="004567D9">
        <w:tc>
          <w:tcPr>
            <w:tcW w:w="2856" w:type="dxa"/>
          </w:tcPr>
          <w:p w14:paraId="58557592" w14:textId="77777777" w:rsidR="00ED556A" w:rsidRPr="003B4A82" w:rsidRDefault="00ED556A" w:rsidP="004567D9">
            <w:pPr>
              <w:rPr>
                <w:noProof/>
              </w:rPr>
            </w:pPr>
            <w:r w:rsidRPr="003B4A82">
              <w:rPr>
                <w:noProof/>
              </w:rPr>
              <w:t>byRes</w:t>
            </w:r>
          </w:p>
        </w:tc>
        <w:tc>
          <w:tcPr>
            <w:tcW w:w="7600" w:type="dxa"/>
          </w:tcPr>
          <w:p w14:paraId="618C4D1C" w14:textId="77777777" w:rsidR="00ED556A" w:rsidRPr="003B4A82" w:rsidRDefault="00ED556A" w:rsidP="004567D9">
            <w:pPr>
              <w:rPr>
                <w:noProof/>
              </w:rPr>
            </w:pPr>
            <w:r w:rsidRPr="003B4A82">
              <w:rPr>
                <w:noProof/>
              </w:rPr>
              <w:t>保留字段</w:t>
            </w:r>
          </w:p>
        </w:tc>
      </w:tr>
    </w:tbl>
    <w:p w14:paraId="1A46D064" w14:textId="77777777" w:rsidR="00ED556A" w:rsidRPr="003B4A82" w:rsidRDefault="00ED556A" w:rsidP="00ED556A">
      <w:pPr>
        <w:rPr>
          <w:rFonts w:eastAsiaTheme="minorHAnsi"/>
          <w:b/>
          <w:szCs w:val="21"/>
        </w:rPr>
      </w:pPr>
    </w:p>
    <w:p w14:paraId="07F6BCCA" w14:textId="77777777" w:rsidR="00ED556A" w:rsidRPr="003B4A82" w:rsidRDefault="00ED556A" w:rsidP="00ED556A">
      <w:pPr>
        <w:pStyle w:val="3"/>
      </w:pPr>
      <w:bookmarkStart w:id="1682" w:name="_批量操作成员列表结构体"/>
      <w:bookmarkStart w:id="1683" w:name="_Toc88647877"/>
      <w:bookmarkEnd w:id="1682"/>
      <w:r w:rsidRPr="003B4A82">
        <w:rPr>
          <w:rFonts w:hint="eastAsia"/>
        </w:rPr>
        <w:t>批量操作成员列表结构体</w:t>
      </w:r>
      <w:bookmarkEnd w:id="1683"/>
    </w:p>
    <w:tbl>
      <w:tblPr>
        <w:tblStyle w:val="a7"/>
        <w:tblW w:w="0" w:type="auto"/>
        <w:tblLook w:val="04A0" w:firstRow="1" w:lastRow="0" w:firstColumn="1" w:lastColumn="0" w:noHBand="0" w:noVBand="1"/>
      </w:tblPr>
      <w:tblGrid>
        <w:gridCol w:w="10456"/>
      </w:tblGrid>
      <w:tr w:rsidR="00ED556A" w:rsidRPr="003B4A82" w14:paraId="3709EB3A" w14:textId="77777777" w:rsidTr="004567D9">
        <w:trPr>
          <w:trHeight w:val="642"/>
        </w:trPr>
        <w:tc>
          <w:tcPr>
            <w:tcW w:w="10456" w:type="dxa"/>
          </w:tcPr>
          <w:p w14:paraId="1FB554BF" w14:textId="77777777" w:rsidR="00ED556A" w:rsidRPr="003B4A82" w:rsidRDefault="00ED556A" w:rsidP="004567D9">
            <w:pPr>
              <w:rPr>
                <w:noProof/>
              </w:rPr>
            </w:pPr>
            <w:r w:rsidRPr="003B4A82">
              <w:rPr>
                <w:noProof/>
              </w:rPr>
              <w:t>typedef struct tagNETDEVBatchOperateMemberList</w:t>
            </w:r>
          </w:p>
          <w:p w14:paraId="0A80E22E" w14:textId="77777777" w:rsidR="00ED556A" w:rsidRPr="003B4A82" w:rsidRDefault="00ED556A" w:rsidP="004567D9">
            <w:pPr>
              <w:rPr>
                <w:noProof/>
              </w:rPr>
            </w:pPr>
            <w:r w:rsidRPr="003B4A82">
              <w:rPr>
                <w:noProof/>
              </w:rPr>
              <w:t>{</w:t>
            </w:r>
          </w:p>
          <w:p w14:paraId="0D71BA6F" w14:textId="77777777" w:rsidR="00ED556A" w:rsidRPr="003B4A82" w:rsidRDefault="00ED556A" w:rsidP="004567D9">
            <w:pPr>
              <w:ind w:leftChars="200" w:left="420"/>
              <w:rPr>
                <w:noProof/>
              </w:rPr>
            </w:pPr>
            <w:r w:rsidRPr="003B4A82">
              <w:rPr>
                <w:noProof/>
              </w:rPr>
              <w:t>UINT32  udwTaskNo;</w:t>
            </w:r>
          </w:p>
          <w:p w14:paraId="5F09DEE2" w14:textId="77777777" w:rsidR="00ED556A" w:rsidRPr="003B4A82" w:rsidRDefault="00ED556A" w:rsidP="004567D9">
            <w:pPr>
              <w:ind w:leftChars="200" w:left="420"/>
              <w:rPr>
                <w:noProof/>
              </w:rPr>
            </w:pPr>
            <w:r w:rsidRPr="003B4A82">
              <w:rPr>
                <w:noProof/>
              </w:rPr>
              <w:t>UINT32  udwMemberNum;</w:t>
            </w:r>
          </w:p>
          <w:p w14:paraId="18B86489" w14:textId="77777777" w:rsidR="00ED556A" w:rsidRPr="003B4A82" w:rsidRDefault="00ED556A" w:rsidP="004567D9">
            <w:pPr>
              <w:ind w:leftChars="200" w:left="420"/>
              <w:rPr>
                <w:noProof/>
              </w:rPr>
            </w:pPr>
            <w:r w:rsidRPr="003B4A82">
              <w:rPr>
                <w:noProof/>
              </w:rPr>
              <w:t>UINT32* pstMemberIDList;</w:t>
            </w:r>
          </w:p>
          <w:p w14:paraId="74F5ACD7" w14:textId="77777777" w:rsidR="00ED556A" w:rsidRPr="003B4A82" w:rsidRDefault="00ED556A" w:rsidP="004567D9">
            <w:pPr>
              <w:ind w:leftChars="200" w:left="420"/>
              <w:rPr>
                <w:noProof/>
              </w:rPr>
            </w:pPr>
            <w:r w:rsidRPr="003B4A82">
              <w:rPr>
                <w:noProof/>
              </w:rPr>
              <w:t>BYTE    byRes[128];</w:t>
            </w:r>
          </w:p>
          <w:p w14:paraId="0FF4A27A" w14:textId="77777777" w:rsidR="00ED556A" w:rsidRPr="003B4A82" w:rsidRDefault="00ED556A" w:rsidP="004567D9">
            <w:pPr>
              <w:rPr>
                <w:noProof/>
              </w:rPr>
            </w:pPr>
            <w:r w:rsidRPr="003B4A82">
              <w:rPr>
                <w:noProof/>
              </w:rPr>
              <w:t>}NETDEV_BATCH_OPERATE_MEMBER_LIST_S,*LPNETDEV_BATCH_OPERATE_MEMBER_LIST_S;</w:t>
            </w:r>
          </w:p>
        </w:tc>
      </w:tr>
    </w:tbl>
    <w:p w14:paraId="1291DFCC" w14:textId="77777777" w:rsidR="00ED556A" w:rsidRPr="003B4A82" w:rsidRDefault="00ED556A" w:rsidP="00ED556A"/>
    <w:p w14:paraId="014352C8"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095F7D9C" w14:textId="77777777" w:rsidTr="004567D9">
        <w:tc>
          <w:tcPr>
            <w:tcW w:w="2856" w:type="dxa"/>
          </w:tcPr>
          <w:p w14:paraId="0ECB6294" w14:textId="77777777" w:rsidR="00ED556A" w:rsidRPr="003B4A82" w:rsidRDefault="00ED556A" w:rsidP="004567D9">
            <w:r w:rsidRPr="003B4A82">
              <w:rPr>
                <w:rFonts w:hint="eastAsia"/>
              </w:rPr>
              <w:t>参数</w:t>
            </w:r>
          </w:p>
        </w:tc>
        <w:tc>
          <w:tcPr>
            <w:tcW w:w="7600" w:type="dxa"/>
          </w:tcPr>
          <w:p w14:paraId="2B9189C8" w14:textId="77777777" w:rsidR="00ED556A" w:rsidRPr="003B4A82" w:rsidRDefault="00ED556A" w:rsidP="004567D9">
            <w:r w:rsidRPr="003B4A82">
              <w:rPr>
                <w:rFonts w:hint="eastAsia"/>
              </w:rPr>
              <w:t>说明</w:t>
            </w:r>
          </w:p>
        </w:tc>
      </w:tr>
      <w:tr w:rsidR="00ED556A" w:rsidRPr="003B4A82" w14:paraId="51952B06" w14:textId="77777777" w:rsidTr="004567D9">
        <w:tc>
          <w:tcPr>
            <w:tcW w:w="2856" w:type="dxa"/>
          </w:tcPr>
          <w:p w14:paraId="2F62917E" w14:textId="77777777" w:rsidR="00ED556A" w:rsidRPr="003B4A82" w:rsidRDefault="00ED556A" w:rsidP="004567D9">
            <w:pPr>
              <w:rPr>
                <w:noProof/>
              </w:rPr>
            </w:pPr>
            <w:r w:rsidRPr="003B4A82">
              <w:rPr>
                <w:noProof/>
              </w:rPr>
              <w:t>udwTaskNo</w:t>
            </w:r>
          </w:p>
        </w:tc>
        <w:tc>
          <w:tcPr>
            <w:tcW w:w="7600" w:type="dxa"/>
          </w:tcPr>
          <w:p w14:paraId="7374595D" w14:textId="77777777" w:rsidR="00ED556A" w:rsidRPr="003B4A82" w:rsidRDefault="00ED556A" w:rsidP="004567D9">
            <w:pPr>
              <w:rPr>
                <w:noProof/>
              </w:rPr>
            </w:pPr>
            <w:r w:rsidRPr="003B4A82">
              <w:rPr>
                <w:noProof/>
              </w:rPr>
              <w:t>操作任务号，仅NVR支持</w:t>
            </w:r>
          </w:p>
        </w:tc>
      </w:tr>
      <w:tr w:rsidR="00ED556A" w:rsidRPr="003B4A82" w14:paraId="33234D1F" w14:textId="77777777" w:rsidTr="004567D9">
        <w:tc>
          <w:tcPr>
            <w:tcW w:w="2856" w:type="dxa"/>
          </w:tcPr>
          <w:p w14:paraId="62A06C81" w14:textId="77777777" w:rsidR="00ED556A" w:rsidRPr="003B4A82" w:rsidRDefault="00ED556A" w:rsidP="004567D9">
            <w:pPr>
              <w:rPr>
                <w:noProof/>
              </w:rPr>
            </w:pPr>
            <w:r w:rsidRPr="003B4A82">
              <w:rPr>
                <w:noProof/>
              </w:rPr>
              <w:t>udwMemberNum</w:t>
            </w:r>
          </w:p>
        </w:tc>
        <w:tc>
          <w:tcPr>
            <w:tcW w:w="7600" w:type="dxa"/>
          </w:tcPr>
          <w:p w14:paraId="3F6F7D36" w14:textId="77777777" w:rsidR="00ED556A" w:rsidRPr="003B4A82" w:rsidRDefault="00ED556A" w:rsidP="004567D9">
            <w:pPr>
              <w:rPr>
                <w:noProof/>
              </w:rPr>
            </w:pPr>
            <w:r w:rsidRPr="003B4A82">
              <w:rPr>
                <w:noProof/>
              </w:rPr>
              <w:t>成员数量</w:t>
            </w:r>
          </w:p>
        </w:tc>
      </w:tr>
      <w:tr w:rsidR="00ED556A" w:rsidRPr="003B4A82" w14:paraId="33E8A3DE" w14:textId="77777777" w:rsidTr="004567D9">
        <w:tc>
          <w:tcPr>
            <w:tcW w:w="2856" w:type="dxa"/>
          </w:tcPr>
          <w:p w14:paraId="6C526332" w14:textId="77777777" w:rsidR="00ED556A" w:rsidRPr="003B4A82" w:rsidRDefault="00ED556A" w:rsidP="004567D9">
            <w:pPr>
              <w:rPr>
                <w:noProof/>
              </w:rPr>
            </w:pPr>
            <w:r w:rsidRPr="003B4A82">
              <w:rPr>
                <w:noProof/>
              </w:rPr>
              <w:t>pstMemberIDList</w:t>
            </w:r>
          </w:p>
        </w:tc>
        <w:tc>
          <w:tcPr>
            <w:tcW w:w="7600" w:type="dxa"/>
          </w:tcPr>
          <w:p w14:paraId="2FB45333" w14:textId="77777777" w:rsidR="00ED556A" w:rsidRPr="003B4A82" w:rsidRDefault="00ED556A" w:rsidP="004567D9">
            <w:pPr>
              <w:rPr>
                <w:noProof/>
              </w:rPr>
            </w:pPr>
            <w:r w:rsidRPr="003B4A82">
              <w:rPr>
                <w:noProof/>
              </w:rPr>
              <w:t>成员列表 根据udwNum进行动态申请</w:t>
            </w:r>
          </w:p>
        </w:tc>
      </w:tr>
      <w:tr w:rsidR="00ED556A" w:rsidRPr="003B4A82" w14:paraId="0D6DA276" w14:textId="77777777" w:rsidTr="004567D9">
        <w:tc>
          <w:tcPr>
            <w:tcW w:w="2856" w:type="dxa"/>
          </w:tcPr>
          <w:p w14:paraId="7EE35B67" w14:textId="77777777" w:rsidR="00ED556A" w:rsidRPr="003B4A82" w:rsidRDefault="00ED556A" w:rsidP="004567D9">
            <w:pPr>
              <w:rPr>
                <w:noProof/>
              </w:rPr>
            </w:pPr>
            <w:r w:rsidRPr="003B4A82">
              <w:rPr>
                <w:noProof/>
              </w:rPr>
              <w:t>byRes</w:t>
            </w:r>
          </w:p>
        </w:tc>
        <w:tc>
          <w:tcPr>
            <w:tcW w:w="7600" w:type="dxa"/>
          </w:tcPr>
          <w:p w14:paraId="733683DD" w14:textId="77777777" w:rsidR="00ED556A" w:rsidRPr="003B4A82" w:rsidRDefault="00ED556A" w:rsidP="004567D9">
            <w:pPr>
              <w:rPr>
                <w:noProof/>
              </w:rPr>
            </w:pPr>
            <w:r w:rsidRPr="003B4A82">
              <w:rPr>
                <w:noProof/>
              </w:rPr>
              <w:t>保留字段</w:t>
            </w:r>
          </w:p>
        </w:tc>
      </w:tr>
    </w:tbl>
    <w:p w14:paraId="50C1653A" w14:textId="77777777" w:rsidR="00ED556A" w:rsidRPr="003B4A82" w:rsidRDefault="00ED556A" w:rsidP="00ED556A">
      <w:pPr>
        <w:rPr>
          <w:rFonts w:eastAsiaTheme="minorHAnsi"/>
          <w:noProof/>
          <w:color w:val="0563C1" w:themeColor="hyperlink"/>
          <w:szCs w:val="21"/>
        </w:rPr>
      </w:pPr>
    </w:p>
    <w:p w14:paraId="26553ADD" w14:textId="77777777" w:rsidR="00ED556A" w:rsidRPr="003B4A82" w:rsidRDefault="00ED556A" w:rsidP="00ED556A">
      <w:pPr>
        <w:pStyle w:val="3"/>
      </w:pPr>
      <w:bookmarkStart w:id="1684" w:name="_Toc88647878"/>
      <w:r w:rsidRPr="003B4A82">
        <w:rPr>
          <w:rFonts w:hint="eastAsia"/>
        </w:rPr>
        <w:t>告警记录返回信息结构体</w:t>
      </w:r>
      <w:bookmarkEnd w:id="1684"/>
    </w:p>
    <w:tbl>
      <w:tblPr>
        <w:tblStyle w:val="a7"/>
        <w:tblW w:w="0" w:type="auto"/>
        <w:tblLook w:val="04A0" w:firstRow="1" w:lastRow="0" w:firstColumn="1" w:lastColumn="0" w:noHBand="0" w:noVBand="1"/>
      </w:tblPr>
      <w:tblGrid>
        <w:gridCol w:w="10456"/>
      </w:tblGrid>
      <w:tr w:rsidR="00ED556A" w:rsidRPr="003B4A82" w14:paraId="2A1E78CB" w14:textId="77777777" w:rsidTr="004567D9">
        <w:trPr>
          <w:trHeight w:val="642"/>
        </w:trPr>
        <w:tc>
          <w:tcPr>
            <w:tcW w:w="10456" w:type="dxa"/>
          </w:tcPr>
          <w:p w14:paraId="2EBFED21" w14:textId="77777777" w:rsidR="00ED556A" w:rsidRPr="003B4A82" w:rsidRDefault="00ED556A" w:rsidP="004567D9">
            <w:pPr>
              <w:rPr>
                <w:noProof/>
              </w:rPr>
            </w:pPr>
            <w:r w:rsidRPr="003B4A82">
              <w:rPr>
                <w:noProof/>
              </w:rPr>
              <w:t>typedef struct tagstNETDEVSmartAlarmLogResultInfo</w:t>
            </w:r>
          </w:p>
          <w:p w14:paraId="13F8D159" w14:textId="77777777" w:rsidR="00ED556A" w:rsidRPr="003B4A82" w:rsidRDefault="00ED556A" w:rsidP="004567D9">
            <w:pPr>
              <w:rPr>
                <w:noProof/>
              </w:rPr>
            </w:pPr>
            <w:r w:rsidRPr="003B4A82">
              <w:rPr>
                <w:noProof/>
              </w:rPr>
              <w:t>{</w:t>
            </w:r>
          </w:p>
          <w:p w14:paraId="4B840C50" w14:textId="77777777" w:rsidR="00ED556A" w:rsidRPr="003B4A82" w:rsidRDefault="00ED556A" w:rsidP="004567D9">
            <w:pPr>
              <w:ind w:leftChars="200" w:left="420"/>
              <w:rPr>
                <w:noProof/>
              </w:rPr>
            </w:pPr>
            <w:r w:rsidRPr="003B4A82">
              <w:rPr>
                <w:noProof/>
              </w:rPr>
              <w:t>UINT32   udwTotal;</w:t>
            </w:r>
          </w:p>
          <w:p w14:paraId="23D92FC2" w14:textId="77777777" w:rsidR="00ED556A" w:rsidRPr="003B4A82" w:rsidRDefault="00ED556A" w:rsidP="004567D9">
            <w:pPr>
              <w:ind w:leftChars="200" w:left="420"/>
              <w:rPr>
                <w:noProof/>
              </w:rPr>
            </w:pPr>
            <w:r w:rsidRPr="003B4A82">
              <w:rPr>
                <w:noProof/>
              </w:rPr>
              <w:t>UINT32   udwOffset;</w:t>
            </w:r>
          </w:p>
          <w:p w14:paraId="5E09DF05" w14:textId="77777777" w:rsidR="00ED556A" w:rsidRPr="003B4A82" w:rsidRDefault="00ED556A" w:rsidP="004567D9">
            <w:pPr>
              <w:ind w:leftChars="200" w:left="420"/>
              <w:rPr>
                <w:noProof/>
              </w:rPr>
            </w:pPr>
            <w:r w:rsidRPr="003B4A82">
              <w:rPr>
                <w:noProof/>
              </w:rPr>
              <w:t>UINT32   udwNum;</w:t>
            </w:r>
          </w:p>
          <w:p w14:paraId="3BBDAFD6" w14:textId="77777777" w:rsidR="00ED556A" w:rsidRPr="003B4A82" w:rsidRDefault="00ED556A" w:rsidP="004567D9">
            <w:pPr>
              <w:ind w:leftChars="200" w:left="420"/>
              <w:rPr>
                <w:noProof/>
              </w:rPr>
            </w:pPr>
            <w:r w:rsidRPr="003B4A82">
              <w:rPr>
                <w:noProof/>
              </w:rPr>
              <w:t>BYTE     byRes[128];</w:t>
            </w:r>
          </w:p>
          <w:p w14:paraId="770F8998" w14:textId="77777777" w:rsidR="00ED556A" w:rsidRPr="003B4A82" w:rsidRDefault="00ED556A" w:rsidP="004567D9">
            <w:pPr>
              <w:rPr>
                <w:noProof/>
              </w:rPr>
            </w:pPr>
            <w:r w:rsidRPr="003B4A82">
              <w:rPr>
                <w:noProof/>
              </w:rPr>
              <w:lastRenderedPageBreak/>
              <w:t>}NETDEV_SMART_ALARM_LOG_RESULT_INFO_S, *LPNETDEV_SMART_ALARM_LOG_RESULT_INFO_S;</w:t>
            </w:r>
          </w:p>
        </w:tc>
      </w:tr>
    </w:tbl>
    <w:p w14:paraId="6E0CBEDD" w14:textId="77777777" w:rsidR="00ED556A" w:rsidRPr="003B4A82" w:rsidRDefault="00ED556A" w:rsidP="00ED556A"/>
    <w:p w14:paraId="7A030A2F"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162682BE" w14:textId="77777777" w:rsidTr="004567D9">
        <w:tc>
          <w:tcPr>
            <w:tcW w:w="2856" w:type="dxa"/>
          </w:tcPr>
          <w:p w14:paraId="61AAAE79" w14:textId="77777777" w:rsidR="00ED556A" w:rsidRPr="003B4A82" w:rsidRDefault="00ED556A" w:rsidP="004567D9">
            <w:r w:rsidRPr="003B4A82">
              <w:rPr>
                <w:rFonts w:hint="eastAsia"/>
              </w:rPr>
              <w:t>参数</w:t>
            </w:r>
          </w:p>
        </w:tc>
        <w:tc>
          <w:tcPr>
            <w:tcW w:w="7600" w:type="dxa"/>
          </w:tcPr>
          <w:p w14:paraId="6BF44C78" w14:textId="77777777" w:rsidR="00ED556A" w:rsidRPr="003B4A82" w:rsidRDefault="00ED556A" w:rsidP="004567D9">
            <w:r w:rsidRPr="003B4A82">
              <w:rPr>
                <w:rFonts w:hint="eastAsia"/>
              </w:rPr>
              <w:t>说明</w:t>
            </w:r>
          </w:p>
        </w:tc>
      </w:tr>
      <w:tr w:rsidR="00ED556A" w:rsidRPr="003B4A82" w14:paraId="56725D63" w14:textId="77777777" w:rsidTr="004567D9">
        <w:tc>
          <w:tcPr>
            <w:tcW w:w="2856" w:type="dxa"/>
          </w:tcPr>
          <w:p w14:paraId="5E728345" w14:textId="77777777" w:rsidR="00ED556A" w:rsidRPr="003B4A82" w:rsidRDefault="00ED556A" w:rsidP="004567D9">
            <w:pPr>
              <w:rPr>
                <w:noProof/>
              </w:rPr>
            </w:pPr>
            <w:r w:rsidRPr="003B4A82">
              <w:rPr>
                <w:noProof/>
              </w:rPr>
              <w:t>udwTotal</w:t>
            </w:r>
          </w:p>
        </w:tc>
        <w:tc>
          <w:tcPr>
            <w:tcW w:w="7600" w:type="dxa"/>
          </w:tcPr>
          <w:p w14:paraId="6A22DC82" w14:textId="77777777" w:rsidR="00ED556A" w:rsidRPr="003B4A82" w:rsidRDefault="00ED556A" w:rsidP="004567D9">
            <w:pPr>
              <w:rPr>
                <w:noProof/>
              </w:rPr>
            </w:pPr>
            <w:r w:rsidRPr="003B4A82">
              <w:rPr>
                <w:noProof/>
              </w:rPr>
              <w:t>告警记录总数</w:t>
            </w:r>
          </w:p>
        </w:tc>
      </w:tr>
      <w:tr w:rsidR="00ED556A" w:rsidRPr="003B4A82" w14:paraId="14EF35A8" w14:textId="77777777" w:rsidTr="004567D9">
        <w:tc>
          <w:tcPr>
            <w:tcW w:w="2856" w:type="dxa"/>
          </w:tcPr>
          <w:p w14:paraId="7C7589F6" w14:textId="77777777" w:rsidR="00ED556A" w:rsidRPr="003B4A82" w:rsidRDefault="00ED556A" w:rsidP="004567D9">
            <w:pPr>
              <w:rPr>
                <w:noProof/>
              </w:rPr>
            </w:pPr>
            <w:r w:rsidRPr="003B4A82">
              <w:rPr>
                <w:noProof/>
              </w:rPr>
              <w:t>udwOffset</w:t>
            </w:r>
          </w:p>
        </w:tc>
        <w:tc>
          <w:tcPr>
            <w:tcW w:w="7600" w:type="dxa"/>
          </w:tcPr>
          <w:p w14:paraId="443A8AE4" w14:textId="77777777" w:rsidR="00ED556A" w:rsidRPr="003B4A82" w:rsidRDefault="00ED556A" w:rsidP="004567D9">
            <w:pPr>
              <w:rPr>
                <w:noProof/>
              </w:rPr>
            </w:pPr>
            <w:r w:rsidRPr="003B4A82">
              <w:rPr>
                <w:noProof/>
              </w:rPr>
              <w:t>记录偏移量</w:t>
            </w:r>
          </w:p>
        </w:tc>
      </w:tr>
      <w:tr w:rsidR="00ED556A" w:rsidRPr="003B4A82" w14:paraId="0B9E3D7F" w14:textId="77777777" w:rsidTr="004567D9">
        <w:tc>
          <w:tcPr>
            <w:tcW w:w="2856" w:type="dxa"/>
          </w:tcPr>
          <w:p w14:paraId="37EA25EE" w14:textId="77777777" w:rsidR="00ED556A" w:rsidRPr="003B4A82" w:rsidRDefault="00ED556A" w:rsidP="004567D9">
            <w:pPr>
              <w:rPr>
                <w:noProof/>
              </w:rPr>
            </w:pPr>
            <w:r w:rsidRPr="003B4A82">
              <w:rPr>
                <w:noProof/>
              </w:rPr>
              <w:t>udwNum</w:t>
            </w:r>
          </w:p>
        </w:tc>
        <w:tc>
          <w:tcPr>
            <w:tcW w:w="7600" w:type="dxa"/>
          </w:tcPr>
          <w:p w14:paraId="2CBDE245" w14:textId="77777777" w:rsidR="00ED556A" w:rsidRPr="003B4A82" w:rsidRDefault="00ED556A" w:rsidP="004567D9">
            <w:pPr>
              <w:rPr>
                <w:noProof/>
              </w:rPr>
            </w:pPr>
            <w:r w:rsidRPr="003B4A82">
              <w:rPr>
                <w:noProof/>
              </w:rPr>
              <w:t>此次返回告警记录个数</w:t>
            </w:r>
          </w:p>
        </w:tc>
      </w:tr>
      <w:tr w:rsidR="00ED556A" w:rsidRPr="003B4A82" w14:paraId="09A5DDD7" w14:textId="77777777" w:rsidTr="004567D9">
        <w:tc>
          <w:tcPr>
            <w:tcW w:w="2856" w:type="dxa"/>
          </w:tcPr>
          <w:p w14:paraId="50A9EF1A" w14:textId="77777777" w:rsidR="00ED556A" w:rsidRPr="003B4A82" w:rsidRDefault="00ED556A" w:rsidP="004567D9">
            <w:pPr>
              <w:rPr>
                <w:noProof/>
              </w:rPr>
            </w:pPr>
            <w:r w:rsidRPr="003B4A82">
              <w:rPr>
                <w:noProof/>
              </w:rPr>
              <w:t>byRes</w:t>
            </w:r>
          </w:p>
        </w:tc>
        <w:tc>
          <w:tcPr>
            <w:tcW w:w="7600" w:type="dxa"/>
          </w:tcPr>
          <w:p w14:paraId="22469A9A" w14:textId="77777777" w:rsidR="00ED556A" w:rsidRPr="003B4A82" w:rsidRDefault="00ED556A" w:rsidP="004567D9">
            <w:pPr>
              <w:rPr>
                <w:noProof/>
              </w:rPr>
            </w:pPr>
            <w:r w:rsidRPr="003B4A82">
              <w:rPr>
                <w:noProof/>
              </w:rPr>
              <w:t>保留字段</w:t>
            </w:r>
          </w:p>
        </w:tc>
      </w:tr>
    </w:tbl>
    <w:p w14:paraId="3B3C370E" w14:textId="77777777" w:rsidR="00ED556A" w:rsidRPr="003B4A82" w:rsidRDefault="00ED556A" w:rsidP="00ED556A">
      <w:pPr>
        <w:rPr>
          <w:rFonts w:eastAsiaTheme="minorHAnsi"/>
          <w:b/>
          <w:szCs w:val="21"/>
        </w:rPr>
      </w:pPr>
    </w:p>
    <w:p w14:paraId="14586A38" w14:textId="77777777" w:rsidR="00ED556A" w:rsidRPr="003B4A82" w:rsidRDefault="00ED556A" w:rsidP="00ED556A">
      <w:pPr>
        <w:pStyle w:val="3"/>
      </w:pPr>
      <w:bookmarkStart w:id="1685" w:name="_车辆识别记录信息结构体_1"/>
      <w:bookmarkStart w:id="1686" w:name="_Toc88647879"/>
      <w:bookmarkEnd w:id="1685"/>
      <w:r w:rsidRPr="003B4A82">
        <w:rPr>
          <w:rFonts w:hint="eastAsia"/>
        </w:rPr>
        <w:t>车辆属性信息结构体</w:t>
      </w:r>
      <w:bookmarkEnd w:id="1686"/>
    </w:p>
    <w:tbl>
      <w:tblPr>
        <w:tblStyle w:val="a7"/>
        <w:tblW w:w="0" w:type="auto"/>
        <w:tblLook w:val="04A0" w:firstRow="1" w:lastRow="0" w:firstColumn="1" w:lastColumn="0" w:noHBand="0" w:noVBand="1"/>
      </w:tblPr>
      <w:tblGrid>
        <w:gridCol w:w="10456"/>
      </w:tblGrid>
      <w:tr w:rsidR="00ED556A" w:rsidRPr="003B4A82" w14:paraId="0CAEA814" w14:textId="77777777" w:rsidTr="004567D9">
        <w:trPr>
          <w:trHeight w:val="642"/>
        </w:trPr>
        <w:tc>
          <w:tcPr>
            <w:tcW w:w="10456" w:type="dxa"/>
          </w:tcPr>
          <w:p w14:paraId="1EEF9CBE" w14:textId="77777777" w:rsidR="00ED556A" w:rsidRPr="003B4A82" w:rsidRDefault="00ED556A" w:rsidP="004567D9">
            <w:pPr>
              <w:rPr>
                <w:noProof/>
              </w:rPr>
            </w:pPr>
            <w:r w:rsidRPr="003B4A82">
              <w:rPr>
                <w:noProof/>
              </w:rPr>
              <w:t>typedef struct tagNETDEVVehAttr</w:t>
            </w:r>
          </w:p>
          <w:p w14:paraId="695CF9EA" w14:textId="77777777" w:rsidR="00ED556A" w:rsidRPr="003B4A82" w:rsidRDefault="00ED556A" w:rsidP="004567D9">
            <w:pPr>
              <w:rPr>
                <w:noProof/>
              </w:rPr>
            </w:pPr>
            <w:r w:rsidRPr="003B4A82">
              <w:rPr>
                <w:noProof/>
              </w:rPr>
              <w:t>{</w:t>
            </w:r>
          </w:p>
          <w:p w14:paraId="2EEC7E7E" w14:textId="77777777" w:rsidR="00ED556A" w:rsidRPr="003B4A82" w:rsidRDefault="00ED556A" w:rsidP="004567D9">
            <w:pPr>
              <w:ind w:leftChars="200" w:left="420"/>
              <w:rPr>
                <w:noProof/>
              </w:rPr>
            </w:pPr>
            <w:r w:rsidRPr="003B4A82">
              <w:rPr>
                <w:noProof/>
              </w:rPr>
              <w:t>UINT32  udwType;</w:t>
            </w:r>
          </w:p>
          <w:p w14:paraId="41BD849C" w14:textId="77777777" w:rsidR="00ED556A" w:rsidRPr="003B4A82" w:rsidRDefault="00ED556A" w:rsidP="004567D9">
            <w:pPr>
              <w:ind w:leftChars="200" w:left="420"/>
              <w:rPr>
                <w:noProof/>
              </w:rPr>
            </w:pPr>
            <w:r w:rsidRPr="003B4A82">
              <w:rPr>
                <w:noProof/>
              </w:rPr>
              <w:t>UINT32  udwColor;</w:t>
            </w:r>
          </w:p>
          <w:p w14:paraId="1E953089" w14:textId="77777777" w:rsidR="00ED556A" w:rsidRPr="003B4A82" w:rsidRDefault="00ED556A" w:rsidP="004567D9">
            <w:pPr>
              <w:ind w:leftChars="200" w:left="420"/>
              <w:rPr>
                <w:noProof/>
              </w:rPr>
            </w:pPr>
            <w:r w:rsidRPr="003B4A82">
              <w:rPr>
                <w:noProof/>
              </w:rPr>
              <w:t>UINT32  udwSpeedUnit;</w:t>
            </w:r>
          </w:p>
          <w:p w14:paraId="5C73C5C5" w14:textId="77777777" w:rsidR="00ED556A" w:rsidRPr="003B4A82" w:rsidRDefault="00ED556A" w:rsidP="004567D9">
            <w:pPr>
              <w:ind w:leftChars="200" w:left="420"/>
              <w:rPr>
                <w:noProof/>
              </w:rPr>
            </w:pPr>
            <w:r w:rsidRPr="003B4A82">
              <w:rPr>
                <w:noProof/>
              </w:rPr>
              <w:t>FLOAT  fSpeedValue;</w:t>
            </w:r>
          </w:p>
          <w:p w14:paraId="6076F3C7" w14:textId="77777777" w:rsidR="00ED556A" w:rsidRPr="003B4A82" w:rsidRDefault="00ED556A" w:rsidP="004567D9">
            <w:pPr>
              <w:ind w:leftChars="200" w:left="420"/>
              <w:rPr>
                <w:noProof/>
              </w:rPr>
            </w:pPr>
            <w:r w:rsidRPr="003B4A82">
              <w:rPr>
                <w:noProof/>
              </w:rPr>
              <w:t>UINT32  udwSpeedType;</w:t>
            </w:r>
          </w:p>
          <w:p w14:paraId="4E72F1A2" w14:textId="77777777" w:rsidR="00ED556A" w:rsidRPr="003B4A82" w:rsidRDefault="00ED556A" w:rsidP="004567D9">
            <w:pPr>
              <w:ind w:leftChars="200" w:left="420"/>
              <w:rPr>
                <w:noProof/>
              </w:rPr>
            </w:pPr>
            <w:r w:rsidRPr="003B4A82">
              <w:rPr>
                <w:noProof/>
              </w:rPr>
              <w:t>CHAR   szVehicleBrand[NETDEV_LEN_64];</w:t>
            </w:r>
          </w:p>
          <w:p w14:paraId="2AACB39D" w14:textId="77777777" w:rsidR="00ED556A" w:rsidRPr="003B4A82" w:rsidRDefault="00ED556A" w:rsidP="004567D9">
            <w:pPr>
              <w:ind w:leftChars="200" w:left="420"/>
              <w:rPr>
                <w:noProof/>
              </w:rPr>
            </w:pPr>
            <w:r w:rsidRPr="003B4A82">
              <w:rPr>
                <w:noProof/>
              </w:rPr>
              <w:t>UINT32  udwImageDirection;</w:t>
            </w:r>
          </w:p>
          <w:p w14:paraId="3E7346C2" w14:textId="77777777" w:rsidR="00ED556A" w:rsidRPr="003B4A82" w:rsidRDefault="00ED556A" w:rsidP="004567D9">
            <w:pPr>
              <w:ind w:leftChars="200" w:left="420"/>
              <w:rPr>
                <w:noProof/>
              </w:rPr>
            </w:pPr>
            <w:r w:rsidRPr="003B4A82">
              <w:rPr>
                <w:noProof/>
              </w:rPr>
              <w:t>BYTE    byRes[128];</w:t>
            </w:r>
          </w:p>
          <w:p w14:paraId="676E4735" w14:textId="77777777" w:rsidR="00ED556A" w:rsidRPr="003B4A82" w:rsidRDefault="00ED556A" w:rsidP="004567D9">
            <w:pPr>
              <w:rPr>
                <w:noProof/>
              </w:rPr>
            </w:pPr>
            <w:r w:rsidRPr="003B4A82">
              <w:rPr>
                <w:noProof/>
              </w:rPr>
              <w:t>}NETDEV_VEH_ATTR_S,*LPNETDEV_VEH_ATTR_S;</w:t>
            </w:r>
          </w:p>
        </w:tc>
      </w:tr>
    </w:tbl>
    <w:p w14:paraId="2372C95B" w14:textId="77777777" w:rsidR="00ED556A" w:rsidRPr="003B4A82" w:rsidRDefault="00ED556A" w:rsidP="00ED556A"/>
    <w:p w14:paraId="05A3637B"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4D6542C5" w14:textId="77777777" w:rsidTr="004567D9">
        <w:tc>
          <w:tcPr>
            <w:tcW w:w="2856" w:type="dxa"/>
          </w:tcPr>
          <w:p w14:paraId="682C1ABB" w14:textId="77777777" w:rsidR="00ED556A" w:rsidRPr="003B4A82" w:rsidRDefault="00ED556A" w:rsidP="004567D9">
            <w:r w:rsidRPr="003B4A82">
              <w:rPr>
                <w:rFonts w:hint="eastAsia"/>
              </w:rPr>
              <w:t>参数</w:t>
            </w:r>
          </w:p>
        </w:tc>
        <w:tc>
          <w:tcPr>
            <w:tcW w:w="7600" w:type="dxa"/>
          </w:tcPr>
          <w:p w14:paraId="7F0A68D9" w14:textId="77777777" w:rsidR="00ED556A" w:rsidRPr="003B4A82" w:rsidRDefault="00ED556A" w:rsidP="004567D9">
            <w:r w:rsidRPr="003B4A82">
              <w:rPr>
                <w:rFonts w:hint="eastAsia"/>
              </w:rPr>
              <w:t>说明</w:t>
            </w:r>
          </w:p>
        </w:tc>
      </w:tr>
      <w:tr w:rsidR="00ED556A" w:rsidRPr="003B4A82" w14:paraId="0077ACC8" w14:textId="77777777" w:rsidTr="004567D9">
        <w:tc>
          <w:tcPr>
            <w:tcW w:w="2856" w:type="dxa"/>
          </w:tcPr>
          <w:p w14:paraId="40BF55CF" w14:textId="77777777" w:rsidR="00ED556A" w:rsidRPr="003B4A82" w:rsidRDefault="00ED556A" w:rsidP="004567D9">
            <w:pPr>
              <w:rPr>
                <w:noProof/>
              </w:rPr>
            </w:pPr>
            <w:r w:rsidRPr="003B4A82">
              <w:rPr>
                <w:noProof/>
              </w:rPr>
              <w:t>udwType</w:t>
            </w:r>
          </w:p>
        </w:tc>
        <w:tc>
          <w:tcPr>
            <w:tcW w:w="7600" w:type="dxa"/>
          </w:tcPr>
          <w:p w14:paraId="074BC2AA" w14:textId="77777777" w:rsidR="00ED556A" w:rsidRPr="003B4A82" w:rsidRDefault="00ED556A" w:rsidP="004567D9">
            <w:pPr>
              <w:rPr>
                <w:noProof/>
              </w:rPr>
            </w:pPr>
            <w:r w:rsidRPr="003B4A82">
              <w:rPr>
                <w:noProof/>
              </w:rPr>
              <w:t>车辆类型 详见 NETDEV_VEHICLE_TYPE_E</w:t>
            </w:r>
          </w:p>
        </w:tc>
      </w:tr>
      <w:tr w:rsidR="00ED556A" w:rsidRPr="003B4A82" w14:paraId="6DAD9A47" w14:textId="77777777" w:rsidTr="004567D9">
        <w:tc>
          <w:tcPr>
            <w:tcW w:w="2856" w:type="dxa"/>
          </w:tcPr>
          <w:p w14:paraId="0A2C30E7" w14:textId="77777777" w:rsidR="00ED556A" w:rsidRPr="003B4A82" w:rsidRDefault="00ED556A" w:rsidP="004567D9">
            <w:pPr>
              <w:rPr>
                <w:noProof/>
              </w:rPr>
            </w:pPr>
            <w:r w:rsidRPr="003B4A82">
              <w:rPr>
                <w:noProof/>
              </w:rPr>
              <w:t>udwColor</w:t>
            </w:r>
          </w:p>
        </w:tc>
        <w:tc>
          <w:tcPr>
            <w:tcW w:w="7600" w:type="dxa"/>
          </w:tcPr>
          <w:p w14:paraId="5C5CC2E4" w14:textId="77777777" w:rsidR="00ED556A" w:rsidRPr="003B4A82" w:rsidRDefault="00ED556A" w:rsidP="004567D9">
            <w:pPr>
              <w:rPr>
                <w:noProof/>
              </w:rPr>
            </w:pPr>
            <w:r w:rsidRPr="003B4A82">
              <w:rPr>
                <w:noProof/>
              </w:rPr>
              <w:t>车身颜色 详见 NETDEV_PLATE_COLOR_E</w:t>
            </w:r>
          </w:p>
        </w:tc>
      </w:tr>
      <w:tr w:rsidR="00ED556A" w:rsidRPr="003B4A82" w14:paraId="38AD8AB7" w14:textId="77777777" w:rsidTr="004567D9">
        <w:tc>
          <w:tcPr>
            <w:tcW w:w="2856" w:type="dxa"/>
          </w:tcPr>
          <w:p w14:paraId="3804781A" w14:textId="77777777" w:rsidR="00ED556A" w:rsidRPr="003B4A82" w:rsidRDefault="00ED556A" w:rsidP="004567D9">
            <w:pPr>
              <w:rPr>
                <w:noProof/>
              </w:rPr>
            </w:pPr>
            <w:r w:rsidRPr="003B4A82">
              <w:rPr>
                <w:noProof/>
              </w:rPr>
              <w:t>udwSpeedUnit</w:t>
            </w:r>
          </w:p>
        </w:tc>
        <w:tc>
          <w:tcPr>
            <w:tcW w:w="7600" w:type="dxa"/>
          </w:tcPr>
          <w:p w14:paraId="1E803CE9" w14:textId="77777777" w:rsidR="00ED556A" w:rsidRPr="003B4A82" w:rsidRDefault="00ED556A" w:rsidP="004567D9">
            <w:pPr>
              <w:rPr>
                <w:noProof/>
              </w:rPr>
            </w:pPr>
            <w:r w:rsidRPr="003B4A82">
              <w:rPr>
                <w:noProof/>
              </w:rPr>
              <w:t>车辆速度单位 0：公里/每小时 1：英里/每小时</w:t>
            </w:r>
          </w:p>
        </w:tc>
      </w:tr>
      <w:tr w:rsidR="00ED556A" w:rsidRPr="003B4A82" w14:paraId="72B1CE68" w14:textId="77777777" w:rsidTr="004567D9">
        <w:tc>
          <w:tcPr>
            <w:tcW w:w="2856" w:type="dxa"/>
          </w:tcPr>
          <w:p w14:paraId="74AF60AD" w14:textId="77777777" w:rsidR="00ED556A" w:rsidRPr="003B4A82" w:rsidRDefault="00ED556A" w:rsidP="004567D9">
            <w:pPr>
              <w:rPr>
                <w:noProof/>
              </w:rPr>
            </w:pPr>
            <w:r w:rsidRPr="003B4A82">
              <w:rPr>
                <w:noProof/>
              </w:rPr>
              <w:t>fSpeedValue</w:t>
            </w:r>
          </w:p>
        </w:tc>
        <w:tc>
          <w:tcPr>
            <w:tcW w:w="7600" w:type="dxa"/>
          </w:tcPr>
          <w:p w14:paraId="071CB0A8" w14:textId="77777777" w:rsidR="00ED556A" w:rsidRPr="003B4A82" w:rsidRDefault="00ED556A" w:rsidP="004567D9">
            <w:pPr>
              <w:rPr>
                <w:noProof/>
              </w:rPr>
            </w:pPr>
            <w:r w:rsidRPr="003B4A82">
              <w:rPr>
                <w:noProof/>
              </w:rPr>
              <w:t>车辆速度</w:t>
            </w:r>
          </w:p>
        </w:tc>
      </w:tr>
      <w:tr w:rsidR="00ED556A" w:rsidRPr="003B4A82" w14:paraId="155ED835" w14:textId="77777777" w:rsidTr="004567D9">
        <w:tc>
          <w:tcPr>
            <w:tcW w:w="2856" w:type="dxa"/>
          </w:tcPr>
          <w:p w14:paraId="2A486085" w14:textId="77777777" w:rsidR="00ED556A" w:rsidRPr="003B4A82" w:rsidRDefault="00ED556A" w:rsidP="004567D9">
            <w:pPr>
              <w:rPr>
                <w:noProof/>
              </w:rPr>
            </w:pPr>
            <w:r w:rsidRPr="003B4A82">
              <w:rPr>
                <w:noProof/>
              </w:rPr>
              <w:t>udwSpeedType</w:t>
            </w:r>
          </w:p>
        </w:tc>
        <w:tc>
          <w:tcPr>
            <w:tcW w:w="7600" w:type="dxa"/>
          </w:tcPr>
          <w:p w14:paraId="35ABA828" w14:textId="77777777" w:rsidR="00ED556A" w:rsidRPr="003B4A82" w:rsidRDefault="00ED556A" w:rsidP="004567D9">
            <w:pPr>
              <w:rPr>
                <w:noProof/>
              </w:rPr>
            </w:pPr>
            <w:r w:rsidRPr="003B4A82">
              <w:rPr>
                <w:noProof/>
              </w:rPr>
              <w:t>结构化场景中的机动车车辆速度类型 详见 NETDEV_SPEED_TYPE_E</w:t>
            </w:r>
          </w:p>
        </w:tc>
      </w:tr>
      <w:tr w:rsidR="00ED556A" w:rsidRPr="003B4A82" w14:paraId="5B20AF5A" w14:textId="77777777" w:rsidTr="004567D9">
        <w:tc>
          <w:tcPr>
            <w:tcW w:w="2856" w:type="dxa"/>
          </w:tcPr>
          <w:p w14:paraId="72991C47" w14:textId="77777777" w:rsidR="00ED556A" w:rsidRPr="003B4A82" w:rsidRDefault="00ED556A" w:rsidP="004567D9">
            <w:pPr>
              <w:rPr>
                <w:noProof/>
              </w:rPr>
            </w:pPr>
            <w:r w:rsidRPr="003B4A82">
              <w:rPr>
                <w:noProof/>
              </w:rPr>
              <w:t>szVehicleBrand</w:t>
            </w:r>
          </w:p>
        </w:tc>
        <w:tc>
          <w:tcPr>
            <w:tcW w:w="7600" w:type="dxa"/>
          </w:tcPr>
          <w:p w14:paraId="76DEC461" w14:textId="77777777" w:rsidR="00ED556A" w:rsidRPr="003B4A82" w:rsidRDefault="00ED556A" w:rsidP="004567D9">
            <w:pPr>
              <w:rPr>
                <w:noProof/>
              </w:rPr>
            </w:pPr>
            <w:r w:rsidRPr="003B4A82">
              <w:rPr>
                <w:noProof/>
              </w:rPr>
              <w:t>车辆车标编码（自行编码)</w:t>
            </w:r>
          </w:p>
        </w:tc>
      </w:tr>
      <w:tr w:rsidR="00ED556A" w:rsidRPr="003B4A82" w14:paraId="242FBA94" w14:textId="77777777" w:rsidTr="004567D9">
        <w:tc>
          <w:tcPr>
            <w:tcW w:w="2856" w:type="dxa"/>
          </w:tcPr>
          <w:p w14:paraId="0FF4021D" w14:textId="77777777" w:rsidR="00ED556A" w:rsidRPr="003B4A82" w:rsidRDefault="00ED556A" w:rsidP="004567D9">
            <w:pPr>
              <w:rPr>
                <w:noProof/>
              </w:rPr>
            </w:pPr>
            <w:r w:rsidRPr="003B4A82">
              <w:rPr>
                <w:noProof/>
              </w:rPr>
              <w:t>udwImageDirection</w:t>
            </w:r>
          </w:p>
        </w:tc>
        <w:tc>
          <w:tcPr>
            <w:tcW w:w="7600" w:type="dxa"/>
          </w:tcPr>
          <w:p w14:paraId="1F01D406" w14:textId="77777777" w:rsidR="00ED556A" w:rsidRPr="003B4A82" w:rsidRDefault="00ED556A" w:rsidP="004567D9">
            <w:pPr>
              <w:rPr>
                <w:noProof/>
              </w:rPr>
            </w:pPr>
            <w:r w:rsidRPr="003B4A82">
              <w:rPr>
                <w:noProof/>
              </w:rPr>
              <w:t>结构化场景中的机动车在画面坐标系中的行驶方向 详见 NETDEV_IMAGE_DIRECTION_E</w:t>
            </w:r>
          </w:p>
        </w:tc>
      </w:tr>
      <w:tr w:rsidR="00ED556A" w:rsidRPr="003B4A82" w14:paraId="08CF7E27" w14:textId="77777777" w:rsidTr="004567D9">
        <w:tc>
          <w:tcPr>
            <w:tcW w:w="2856" w:type="dxa"/>
          </w:tcPr>
          <w:p w14:paraId="561595C8" w14:textId="77777777" w:rsidR="00ED556A" w:rsidRPr="003B4A82" w:rsidRDefault="00ED556A" w:rsidP="004567D9">
            <w:pPr>
              <w:rPr>
                <w:noProof/>
              </w:rPr>
            </w:pPr>
            <w:r w:rsidRPr="003B4A82">
              <w:rPr>
                <w:noProof/>
              </w:rPr>
              <w:t>byRes</w:t>
            </w:r>
          </w:p>
        </w:tc>
        <w:tc>
          <w:tcPr>
            <w:tcW w:w="7600" w:type="dxa"/>
          </w:tcPr>
          <w:p w14:paraId="15200794" w14:textId="77777777" w:rsidR="00ED556A" w:rsidRPr="003B4A82" w:rsidRDefault="00ED556A" w:rsidP="004567D9">
            <w:pPr>
              <w:rPr>
                <w:noProof/>
              </w:rPr>
            </w:pPr>
            <w:r w:rsidRPr="003B4A82">
              <w:rPr>
                <w:noProof/>
              </w:rPr>
              <w:t>保留字段</w:t>
            </w:r>
          </w:p>
        </w:tc>
      </w:tr>
    </w:tbl>
    <w:p w14:paraId="4223A946" w14:textId="77777777" w:rsidR="00ED556A" w:rsidRPr="003B4A82" w:rsidRDefault="00ED556A" w:rsidP="00ED556A"/>
    <w:p w14:paraId="6D21B081" w14:textId="77777777" w:rsidR="00ED556A" w:rsidRPr="003B4A82" w:rsidRDefault="00ED556A" w:rsidP="00ED556A">
      <w:pPr>
        <w:pStyle w:val="3"/>
      </w:pPr>
      <w:bookmarkStart w:id="1687" w:name="_Toc88647880"/>
      <w:r w:rsidRPr="003B4A82">
        <w:rPr>
          <w:rFonts w:hint="eastAsia"/>
        </w:rPr>
        <w:t>车牌告警布控信息结构体</w:t>
      </w:r>
      <w:bookmarkEnd w:id="1687"/>
    </w:p>
    <w:tbl>
      <w:tblPr>
        <w:tblStyle w:val="a7"/>
        <w:tblW w:w="0" w:type="auto"/>
        <w:tblLook w:val="04A0" w:firstRow="1" w:lastRow="0" w:firstColumn="1" w:lastColumn="0" w:noHBand="0" w:noVBand="1"/>
      </w:tblPr>
      <w:tblGrid>
        <w:gridCol w:w="10456"/>
      </w:tblGrid>
      <w:tr w:rsidR="00ED556A" w:rsidRPr="003B4A82" w14:paraId="2617200C" w14:textId="77777777" w:rsidTr="004567D9">
        <w:trPr>
          <w:trHeight w:val="642"/>
        </w:trPr>
        <w:tc>
          <w:tcPr>
            <w:tcW w:w="10456" w:type="dxa"/>
          </w:tcPr>
          <w:p w14:paraId="407D290B" w14:textId="77777777" w:rsidR="00ED556A" w:rsidRPr="003B4A82" w:rsidRDefault="00ED556A" w:rsidP="004567D9">
            <w:pPr>
              <w:rPr>
                <w:noProof/>
              </w:rPr>
            </w:pPr>
            <w:r w:rsidRPr="003B4A82">
              <w:rPr>
                <w:noProof/>
              </w:rPr>
              <w:t>typedef struct tagstNETDEVMonitorAlarmInfo</w:t>
            </w:r>
          </w:p>
          <w:p w14:paraId="1C9C5F4B" w14:textId="77777777" w:rsidR="00ED556A" w:rsidRPr="003B4A82" w:rsidRDefault="00ED556A" w:rsidP="004567D9">
            <w:pPr>
              <w:rPr>
                <w:noProof/>
              </w:rPr>
            </w:pPr>
            <w:r w:rsidRPr="003B4A82">
              <w:rPr>
                <w:noProof/>
              </w:rPr>
              <w:t>{</w:t>
            </w:r>
          </w:p>
          <w:p w14:paraId="360080FC" w14:textId="77777777" w:rsidR="00ED556A" w:rsidRPr="003B4A82" w:rsidRDefault="00ED556A" w:rsidP="004567D9">
            <w:pPr>
              <w:ind w:leftChars="200" w:left="420"/>
              <w:rPr>
                <w:noProof/>
              </w:rPr>
            </w:pPr>
            <w:r w:rsidRPr="003B4A82">
              <w:rPr>
                <w:noProof/>
              </w:rPr>
              <w:t>UINT32 udwMonitorReason;</w:t>
            </w:r>
          </w:p>
          <w:p w14:paraId="4C611AFD" w14:textId="77777777" w:rsidR="00ED556A" w:rsidRPr="003B4A82" w:rsidRDefault="00ED556A" w:rsidP="004567D9">
            <w:pPr>
              <w:ind w:leftChars="200" w:left="420"/>
              <w:rPr>
                <w:noProof/>
              </w:rPr>
            </w:pPr>
            <w:r w:rsidRPr="003B4A82">
              <w:rPr>
                <w:noProof/>
              </w:rPr>
              <w:t>UINT32 udwMonitorAlarmType;</w:t>
            </w:r>
          </w:p>
          <w:p w14:paraId="445534C6" w14:textId="77777777" w:rsidR="00ED556A" w:rsidRPr="003B4A82" w:rsidRDefault="00ED556A" w:rsidP="004567D9">
            <w:pPr>
              <w:ind w:leftChars="200" w:left="420"/>
              <w:rPr>
                <w:noProof/>
              </w:rPr>
            </w:pPr>
            <w:r w:rsidRPr="003B4A82">
              <w:rPr>
                <w:noProof/>
              </w:rPr>
              <w:t>UINT32 udwMemberID;</w:t>
            </w:r>
          </w:p>
          <w:p w14:paraId="13D67A1B" w14:textId="77777777" w:rsidR="00ED556A" w:rsidRPr="003B4A82" w:rsidRDefault="00ED556A" w:rsidP="004567D9">
            <w:pPr>
              <w:rPr>
                <w:noProof/>
              </w:rPr>
            </w:pPr>
            <w:r w:rsidRPr="003B4A82">
              <w:rPr>
                <w:noProof/>
              </w:rPr>
              <w:lastRenderedPageBreak/>
              <w:t>}NETDEV_MONITOR_ALARM_INFO_S,*LPNETDEV_MONITOR_ALARM_INFO_S;</w:t>
            </w:r>
          </w:p>
        </w:tc>
      </w:tr>
    </w:tbl>
    <w:p w14:paraId="603535B6" w14:textId="77777777" w:rsidR="00ED556A" w:rsidRPr="003B4A82" w:rsidRDefault="00ED556A" w:rsidP="00ED556A"/>
    <w:p w14:paraId="745A80A6"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10BAEE08" w14:textId="77777777" w:rsidTr="004567D9">
        <w:tc>
          <w:tcPr>
            <w:tcW w:w="2856" w:type="dxa"/>
          </w:tcPr>
          <w:p w14:paraId="4F0651F8" w14:textId="77777777" w:rsidR="00ED556A" w:rsidRPr="003B4A82" w:rsidRDefault="00ED556A" w:rsidP="004567D9">
            <w:r w:rsidRPr="003B4A82">
              <w:rPr>
                <w:rFonts w:hint="eastAsia"/>
              </w:rPr>
              <w:t>参数</w:t>
            </w:r>
          </w:p>
        </w:tc>
        <w:tc>
          <w:tcPr>
            <w:tcW w:w="7600" w:type="dxa"/>
          </w:tcPr>
          <w:p w14:paraId="40838610" w14:textId="77777777" w:rsidR="00ED556A" w:rsidRPr="003B4A82" w:rsidRDefault="00ED556A" w:rsidP="004567D9">
            <w:r w:rsidRPr="003B4A82">
              <w:rPr>
                <w:rFonts w:hint="eastAsia"/>
              </w:rPr>
              <w:t>说明</w:t>
            </w:r>
          </w:p>
        </w:tc>
      </w:tr>
      <w:tr w:rsidR="00ED556A" w:rsidRPr="003B4A82" w14:paraId="78A0E906" w14:textId="77777777" w:rsidTr="004567D9">
        <w:tc>
          <w:tcPr>
            <w:tcW w:w="2856" w:type="dxa"/>
          </w:tcPr>
          <w:p w14:paraId="6E4A50B1" w14:textId="77777777" w:rsidR="00ED556A" w:rsidRPr="003B4A82" w:rsidRDefault="00ED556A" w:rsidP="004567D9">
            <w:pPr>
              <w:rPr>
                <w:noProof/>
              </w:rPr>
            </w:pPr>
            <w:r w:rsidRPr="003B4A82">
              <w:rPr>
                <w:noProof/>
              </w:rPr>
              <w:t>udwMonitorReason</w:t>
            </w:r>
          </w:p>
        </w:tc>
        <w:tc>
          <w:tcPr>
            <w:tcW w:w="7600" w:type="dxa"/>
          </w:tcPr>
          <w:p w14:paraId="34068173" w14:textId="77777777" w:rsidR="00ED556A" w:rsidRPr="003B4A82" w:rsidRDefault="00ED556A" w:rsidP="004567D9">
            <w:pPr>
              <w:rPr>
                <w:noProof/>
              </w:rPr>
            </w:pPr>
            <w:r w:rsidRPr="003B4A82">
              <w:rPr>
                <w:noProof/>
              </w:rPr>
              <w:t>布控原因类型</w:t>
            </w:r>
          </w:p>
        </w:tc>
      </w:tr>
      <w:tr w:rsidR="00ED556A" w:rsidRPr="003B4A82" w14:paraId="28F50E7A" w14:textId="77777777" w:rsidTr="004567D9">
        <w:tc>
          <w:tcPr>
            <w:tcW w:w="2856" w:type="dxa"/>
          </w:tcPr>
          <w:p w14:paraId="501879A0" w14:textId="77777777" w:rsidR="00ED556A" w:rsidRPr="003B4A82" w:rsidRDefault="00ED556A" w:rsidP="004567D9">
            <w:pPr>
              <w:rPr>
                <w:noProof/>
              </w:rPr>
            </w:pPr>
            <w:r w:rsidRPr="003B4A82">
              <w:rPr>
                <w:noProof/>
              </w:rPr>
              <w:t>udwMonitorAlarmType</w:t>
            </w:r>
          </w:p>
        </w:tc>
        <w:tc>
          <w:tcPr>
            <w:tcW w:w="7600" w:type="dxa"/>
          </w:tcPr>
          <w:p w14:paraId="55FEBF13" w14:textId="77777777" w:rsidR="00ED556A" w:rsidRPr="003B4A82" w:rsidRDefault="00ED556A" w:rsidP="004567D9">
            <w:pPr>
              <w:rPr>
                <w:noProof/>
              </w:rPr>
            </w:pPr>
            <w:r w:rsidRPr="003B4A82">
              <w:rPr>
                <w:noProof/>
              </w:rPr>
              <w:t>布控告警类型 0：匹配告警 1：不匹配告警</w:t>
            </w:r>
          </w:p>
        </w:tc>
      </w:tr>
      <w:tr w:rsidR="00ED556A" w:rsidRPr="003B4A82" w14:paraId="2FA2B4A5" w14:textId="77777777" w:rsidTr="004567D9">
        <w:tc>
          <w:tcPr>
            <w:tcW w:w="2856" w:type="dxa"/>
          </w:tcPr>
          <w:p w14:paraId="5C39183D" w14:textId="77777777" w:rsidR="00ED556A" w:rsidRPr="003B4A82" w:rsidRDefault="00ED556A" w:rsidP="004567D9">
            <w:pPr>
              <w:rPr>
                <w:noProof/>
              </w:rPr>
            </w:pPr>
            <w:r w:rsidRPr="003B4A82">
              <w:rPr>
                <w:noProof/>
              </w:rPr>
              <w:t>udwMemberID</w:t>
            </w:r>
          </w:p>
        </w:tc>
        <w:tc>
          <w:tcPr>
            <w:tcW w:w="7600" w:type="dxa"/>
          </w:tcPr>
          <w:p w14:paraId="1563C5AA" w14:textId="77777777" w:rsidR="00ED556A" w:rsidRPr="003B4A82" w:rsidRDefault="00ED556A" w:rsidP="004567D9">
            <w:pPr>
              <w:rPr>
                <w:noProof/>
              </w:rPr>
            </w:pPr>
            <w:r w:rsidRPr="003B4A82">
              <w:rPr>
                <w:noProof/>
              </w:rPr>
              <w:t>车辆成员ID</w:t>
            </w:r>
          </w:p>
        </w:tc>
      </w:tr>
    </w:tbl>
    <w:p w14:paraId="0FF8E607" w14:textId="77777777" w:rsidR="00ED556A" w:rsidRPr="003B4A82" w:rsidRDefault="00ED556A" w:rsidP="00ED556A">
      <w:pPr>
        <w:rPr>
          <w:rFonts w:eastAsiaTheme="minorHAnsi"/>
          <w:b/>
          <w:szCs w:val="21"/>
        </w:rPr>
      </w:pPr>
    </w:p>
    <w:p w14:paraId="5A9D43FA" w14:textId="77777777" w:rsidR="00ED556A" w:rsidRPr="003B4A82" w:rsidRDefault="00ED556A" w:rsidP="00ED556A">
      <w:pPr>
        <w:rPr>
          <w:rFonts w:eastAsiaTheme="minorHAnsi"/>
          <w:b/>
          <w:szCs w:val="21"/>
        </w:rPr>
      </w:pPr>
      <w:r w:rsidRPr="003B4A82">
        <w:rPr>
          <w:rFonts w:eastAsiaTheme="minorHAnsi" w:hint="eastAsia"/>
          <w:b/>
          <w:szCs w:val="21"/>
        </w:rPr>
        <w:t>See</w:t>
      </w:r>
      <w:r w:rsidRPr="003B4A82">
        <w:rPr>
          <w:rFonts w:eastAsiaTheme="minorHAnsi"/>
          <w:b/>
          <w:szCs w:val="21"/>
        </w:rPr>
        <w:t xml:space="preserve"> also</w:t>
      </w:r>
      <w:r w:rsidRPr="003B4A82">
        <w:rPr>
          <w:rFonts w:eastAsiaTheme="minorHAnsi" w:hint="eastAsia"/>
          <w:b/>
          <w:szCs w:val="21"/>
        </w:rPr>
        <w:t>：</w:t>
      </w:r>
    </w:p>
    <w:p w14:paraId="5E45B8D1" w14:textId="77777777" w:rsidR="00ED556A" w:rsidRPr="003B4A82" w:rsidRDefault="00ED556A" w:rsidP="00ED556A">
      <w:pPr>
        <w:pStyle w:val="3"/>
      </w:pPr>
      <w:bookmarkStart w:id="1688" w:name="_建立透明通道参数结构体"/>
      <w:bookmarkStart w:id="1689" w:name="_Toc88647881"/>
      <w:bookmarkEnd w:id="1688"/>
      <w:r w:rsidRPr="003B4A82">
        <w:rPr>
          <w:rFonts w:hint="eastAsia"/>
        </w:rPr>
        <w:t>建立透明通道参数结构体</w:t>
      </w:r>
      <w:bookmarkEnd w:id="1689"/>
    </w:p>
    <w:tbl>
      <w:tblPr>
        <w:tblStyle w:val="a7"/>
        <w:tblW w:w="0" w:type="auto"/>
        <w:tblLook w:val="04A0" w:firstRow="1" w:lastRow="0" w:firstColumn="1" w:lastColumn="0" w:noHBand="0" w:noVBand="1"/>
      </w:tblPr>
      <w:tblGrid>
        <w:gridCol w:w="10456"/>
      </w:tblGrid>
      <w:tr w:rsidR="00ED556A" w:rsidRPr="003B4A82" w14:paraId="1EE9C4D0" w14:textId="77777777" w:rsidTr="004567D9">
        <w:trPr>
          <w:trHeight w:val="642"/>
        </w:trPr>
        <w:tc>
          <w:tcPr>
            <w:tcW w:w="10456" w:type="dxa"/>
          </w:tcPr>
          <w:p w14:paraId="33D01274" w14:textId="77777777" w:rsidR="00ED556A" w:rsidRPr="003B4A82" w:rsidRDefault="00ED556A" w:rsidP="004567D9">
            <w:pPr>
              <w:rPr>
                <w:noProof/>
              </w:rPr>
            </w:pPr>
            <w:r w:rsidRPr="003B4A82">
              <w:rPr>
                <w:noProof/>
              </w:rPr>
              <w:t>typedef struct tagNETDEVSerialStart</w:t>
            </w:r>
          </w:p>
          <w:p w14:paraId="5060AE87" w14:textId="77777777" w:rsidR="00ED556A" w:rsidRPr="003B4A82" w:rsidRDefault="00ED556A" w:rsidP="004567D9">
            <w:pPr>
              <w:rPr>
                <w:noProof/>
              </w:rPr>
            </w:pPr>
            <w:r w:rsidRPr="003B4A82">
              <w:rPr>
                <w:noProof/>
              </w:rPr>
              <w:t>{</w:t>
            </w:r>
          </w:p>
          <w:p w14:paraId="28144856" w14:textId="77777777" w:rsidR="00ED556A" w:rsidRPr="003B4A82" w:rsidRDefault="00ED556A" w:rsidP="004567D9">
            <w:pPr>
              <w:ind w:leftChars="200" w:left="420"/>
              <w:rPr>
                <w:noProof/>
              </w:rPr>
            </w:pPr>
            <w:r w:rsidRPr="003B4A82">
              <w:rPr>
                <w:noProof/>
              </w:rPr>
              <w:t>INT32       dwSerialPort;</w:t>
            </w:r>
          </w:p>
          <w:p w14:paraId="2D27D62C" w14:textId="77777777" w:rsidR="00ED556A" w:rsidRPr="003B4A82" w:rsidRDefault="00ED556A" w:rsidP="004567D9">
            <w:pPr>
              <w:ind w:leftChars="200" w:left="420" w:rightChars="100" w:right="210"/>
              <w:rPr>
                <w:noProof/>
              </w:rPr>
            </w:pPr>
            <w:r w:rsidRPr="003B4A82">
              <w:rPr>
                <w:noProof/>
              </w:rPr>
              <w:t>INT32       dwSerialNum;</w:t>
            </w:r>
          </w:p>
          <w:p w14:paraId="6C502209" w14:textId="77777777" w:rsidR="00ED556A" w:rsidRPr="003B4A82" w:rsidRDefault="00ED556A" w:rsidP="004567D9">
            <w:pPr>
              <w:ind w:leftChars="200" w:left="420"/>
              <w:rPr>
                <w:noProof/>
              </w:rPr>
            </w:pPr>
            <w:r w:rsidRPr="003B4A82">
              <w:rPr>
                <w:noProof/>
              </w:rPr>
              <w:t>BYTE        byRes[512];</w:t>
            </w:r>
          </w:p>
          <w:p w14:paraId="59369B1E" w14:textId="77777777" w:rsidR="00ED556A" w:rsidRPr="003B4A82" w:rsidRDefault="00ED556A" w:rsidP="004567D9">
            <w:pPr>
              <w:rPr>
                <w:noProof/>
              </w:rPr>
            </w:pPr>
            <w:r w:rsidRPr="003B4A82">
              <w:rPr>
                <w:noProof/>
              </w:rPr>
              <w:t>}NETDEV_SERIAL_START_S, *LPNETDEV_SERIAL_START_S;</w:t>
            </w:r>
          </w:p>
        </w:tc>
      </w:tr>
    </w:tbl>
    <w:p w14:paraId="09301D28" w14:textId="77777777" w:rsidR="00ED556A" w:rsidRPr="003B4A82" w:rsidRDefault="00ED556A" w:rsidP="00ED556A"/>
    <w:p w14:paraId="15DB46D9" w14:textId="77777777" w:rsidR="00ED556A" w:rsidRPr="003B4A82" w:rsidRDefault="00ED556A" w:rsidP="00ED556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D556A" w:rsidRPr="003B4A82" w14:paraId="4D4E72AD" w14:textId="77777777" w:rsidTr="004567D9">
        <w:tc>
          <w:tcPr>
            <w:tcW w:w="2856" w:type="dxa"/>
          </w:tcPr>
          <w:p w14:paraId="1839B8F8" w14:textId="77777777" w:rsidR="00ED556A" w:rsidRPr="003B4A82" w:rsidRDefault="00ED556A" w:rsidP="004567D9">
            <w:r w:rsidRPr="003B4A82">
              <w:rPr>
                <w:rFonts w:hint="eastAsia"/>
              </w:rPr>
              <w:t>参数</w:t>
            </w:r>
          </w:p>
        </w:tc>
        <w:tc>
          <w:tcPr>
            <w:tcW w:w="7600" w:type="dxa"/>
          </w:tcPr>
          <w:p w14:paraId="7979B62A" w14:textId="77777777" w:rsidR="00ED556A" w:rsidRPr="003B4A82" w:rsidRDefault="00ED556A" w:rsidP="004567D9">
            <w:r w:rsidRPr="003B4A82">
              <w:rPr>
                <w:rFonts w:hint="eastAsia"/>
              </w:rPr>
              <w:t>说明</w:t>
            </w:r>
          </w:p>
        </w:tc>
      </w:tr>
      <w:tr w:rsidR="00ED556A" w:rsidRPr="003B4A82" w14:paraId="0192D7A1" w14:textId="77777777" w:rsidTr="004567D9">
        <w:tc>
          <w:tcPr>
            <w:tcW w:w="2856" w:type="dxa"/>
          </w:tcPr>
          <w:p w14:paraId="559235C8" w14:textId="77777777" w:rsidR="00ED556A" w:rsidRPr="003B4A82" w:rsidRDefault="00ED556A" w:rsidP="004567D9">
            <w:pPr>
              <w:rPr>
                <w:noProof/>
              </w:rPr>
            </w:pPr>
            <w:r w:rsidRPr="003B4A82">
              <w:rPr>
                <w:noProof/>
              </w:rPr>
              <w:t>dwSerialPort</w:t>
            </w:r>
          </w:p>
        </w:tc>
        <w:tc>
          <w:tcPr>
            <w:tcW w:w="7600" w:type="dxa"/>
          </w:tcPr>
          <w:p w14:paraId="652618D0" w14:textId="77777777" w:rsidR="00ED556A" w:rsidRPr="003B4A82" w:rsidRDefault="00ED556A" w:rsidP="004567D9">
            <w:pPr>
              <w:rPr>
                <w:noProof/>
              </w:rPr>
            </w:pPr>
            <w:r w:rsidRPr="003B4A82">
              <w:rPr>
                <w:noProof/>
              </w:rPr>
              <w:t>串口类型：1- 232串口，2- 485串口#当前仅支持485</w:t>
            </w:r>
          </w:p>
        </w:tc>
      </w:tr>
      <w:tr w:rsidR="00ED556A" w:rsidRPr="003B4A82" w14:paraId="743E1931" w14:textId="77777777" w:rsidTr="004567D9">
        <w:tc>
          <w:tcPr>
            <w:tcW w:w="2856" w:type="dxa"/>
          </w:tcPr>
          <w:p w14:paraId="7966FCD3" w14:textId="77777777" w:rsidR="00ED556A" w:rsidRPr="003B4A82" w:rsidRDefault="00ED556A" w:rsidP="004567D9">
            <w:pPr>
              <w:rPr>
                <w:noProof/>
              </w:rPr>
            </w:pPr>
            <w:r w:rsidRPr="003B4A82">
              <w:rPr>
                <w:noProof/>
              </w:rPr>
              <w:t>dwSerialNum</w:t>
            </w:r>
          </w:p>
        </w:tc>
        <w:tc>
          <w:tcPr>
            <w:tcW w:w="7600" w:type="dxa"/>
          </w:tcPr>
          <w:p w14:paraId="7EFE137A" w14:textId="77777777" w:rsidR="00ED556A" w:rsidRPr="003B4A82" w:rsidRDefault="00ED556A" w:rsidP="004567D9">
            <w:pPr>
              <w:rPr>
                <w:noProof/>
              </w:rPr>
            </w:pPr>
            <w:r w:rsidRPr="003B4A82">
              <w:rPr>
                <w:noProof/>
              </w:rPr>
              <w:t>串口编号</w:t>
            </w:r>
          </w:p>
        </w:tc>
      </w:tr>
      <w:tr w:rsidR="00ED556A" w:rsidRPr="003B4A82" w14:paraId="3B6AC68E" w14:textId="77777777" w:rsidTr="004567D9">
        <w:tc>
          <w:tcPr>
            <w:tcW w:w="2856" w:type="dxa"/>
          </w:tcPr>
          <w:p w14:paraId="0D595FF8" w14:textId="77777777" w:rsidR="00ED556A" w:rsidRPr="003B4A82" w:rsidRDefault="00ED556A" w:rsidP="004567D9">
            <w:pPr>
              <w:rPr>
                <w:noProof/>
              </w:rPr>
            </w:pPr>
            <w:r w:rsidRPr="003B4A82">
              <w:rPr>
                <w:noProof/>
              </w:rPr>
              <w:t>byRes</w:t>
            </w:r>
          </w:p>
        </w:tc>
        <w:tc>
          <w:tcPr>
            <w:tcW w:w="7600" w:type="dxa"/>
          </w:tcPr>
          <w:p w14:paraId="38C3679D" w14:textId="77777777" w:rsidR="00ED556A" w:rsidRPr="003B4A82" w:rsidRDefault="00ED556A" w:rsidP="004567D9">
            <w:pPr>
              <w:rPr>
                <w:noProof/>
              </w:rPr>
            </w:pPr>
            <w:r w:rsidRPr="003B4A82">
              <w:rPr>
                <w:noProof/>
              </w:rPr>
              <w:t>保留字段</w:t>
            </w:r>
          </w:p>
        </w:tc>
      </w:tr>
    </w:tbl>
    <w:p w14:paraId="6D3E1095" w14:textId="38270BC1" w:rsidR="00075F10" w:rsidRPr="003B4A82" w:rsidRDefault="004C0E4C" w:rsidP="00180D7C">
      <w:pPr>
        <w:pStyle w:val="3"/>
      </w:pPr>
      <w:bookmarkStart w:id="1690" w:name="_用户信息结构体"/>
      <w:bookmarkStart w:id="1691" w:name="_Toc88647882"/>
      <w:bookmarkEnd w:id="1690"/>
      <w:r w:rsidRPr="003B4A82">
        <w:rPr>
          <w:rFonts w:hint="eastAsia"/>
        </w:rPr>
        <w:t>用户信息结构体</w:t>
      </w:r>
      <w:bookmarkEnd w:id="1691"/>
    </w:p>
    <w:tbl>
      <w:tblPr>
        <w:tblStyle w:val="a7"/>
        <w:tblW w:w="0" w:type="auto"/>
        <w:tblLook w:val="04A0" w:firstRow="1" w:lastRow="0" w:firstColumn="1" w:lastColumn="0" w:noHBand="0" w:noVBand="1"/>
      </w:tblPr>
      <w:tblGrid>
        <w:gridCol w:w="10456"/>
      </w:tblGrid>
      <w:tr w:rsidR="004C0E4C" w:rsidRPr="003B4A82" w14:paraId="64E249E0" w14:textId="77777777" w:rsidTr="004567D9">
        <w:trPr>
          <w:trHeight w:val="642"/>
        </w:trPr>
        <w:tc>
          <w:tcPr>
            <w:tcW w:w="10456" w:type="dxa"/>
          </w:tcPr>
          <w:p w14:paraId="4E8A626E" w14:textId="77777777" w:rsidR="004C0E4C" w:rsidRPr="003B4A82" w:rsidRDefault="004C0E4C" w:rsidP="004567D9">
            <w:pPr>
              <w:rPr>
                <w:noProof/>
              </w:rPr>
            </w:pPr>
            <w:r w:rsidRPr="003B4A82">
              <w:rPr>
                <w:noProof/>
              </w:rPr>
              <w:t>typedef struct tagNETDEVUserDetailInfo</w:t>
            </w:r>
          </w:p>
          <w:p w14:paraId="2DEEEAA2" w14:textId="77777777" w:rsidR="004C0E4C" w:rsidRPr="003B4A82" w:rsidRDefault="004C0E4C" w:rsidP="004567D9">
            <w:pPr>
              <w:rPr>
                <w:noProof/>
              </w:rPr>
            </w:pPr>
            <w:r w:rsidRPr="003B4A82">
              <w:rPr>
                <w:noProof/>
              </w:rPr>
              <w:t>{</w:t>
            </w:r>
          </w:p>
          <w:p w14:paraId="41AC0611" w14:textId="77777777" w:rsidR="004C0E4C" w:rsidRPr="003B4A82" w:rsidRDefault="004C0E4C" w:rsidP="004567D9">
            <w:pPr>
              <w:ind w:leftChars="200" w:left="420"/>
              <w:rPr>
                <w:noProof/>
              </w:rPr>
            </w:pPr>
            <w:r w:rsidRPr="003B4A82">
              <w:rPr>
                <w:noProof/>
              </w:rPr>
              <w:t>UINT32    udwLevel;</w:t>
            </w:r>
          </w:p>
          <w:p w14:paraId="7F71A35F" w14:textId="77777777" w:rsidR="004C0E4C" w:rsidRPr="003B4A82" w:rsidRDefault="004C0E4C" w:rsidP="004567D9">
            <w:pPr>
              <w:ind w:leftChars="200" w:left="420"/>
              <w:rPr>
                <w:noProof/>
              </w:rPr>
            </w:pPr>
            <w:r w:rsidRPr="003B4A82">
              <w:rPr>
                <w:noProof/>
              </w:rPr>
              <w:t>CHAR     szUserName[NETDEV_LEN_64];</w:t>
            </w:r>
          </w:p>
          <w:p w14:paraId="4595749D" w14:textId="77777777" w:rsidR="004C0E4C" w:rsidRPr="003B4A82" w:rsidRDefault="004C0E4C" w:rsidP="004567D9">
            <w:pPr>
              <w:ind w:leftChars="200" w:left="420"/>
              <w:rPr>
                <w:noProof/>
              </w:rPr>
            </w:pPr>
            <w:r w:rsidRPr="003B4A82">
              <w:rPr>
                <w:noProof/>
              </w:rPr>
              <w:t>CHAR     szPassword[NETDEV_LEN_256];</w:t>
            </w:r>
          </w:p>
          <w:p w14:paraId="11A783AE" w14:textId="77777777" w:rsidR="004C0E4C" w:rsidRPr="003B4A82" w:rsidRDefault="004C0E4C" w:rsidP="004567D9">
            <w:pPr>
              <w:ind w:leftChars="200" w:left="420"/>
              <w:rPr>
                <w:noProof/>
              </w:rPr>
            </w:pPr>
            <w:r w:rsidRPr="003B4A82">
              <w:rPr>
                <w:noProof/>
              </w:rPr>
              <w:t>UINT32   udwBasePermission;</w:t>
            </w:r>
          </w:p>
          <w:p w14:paraId="6273591D" w14:textId="77777777" w:rsidR="004C0E4C" w:rsidRPr="003B4A82" w:rsidRDefault="004C0E4C" w:rsidP="004567D9">
            <w:pPr>
              <w:ind w:leftChars="200" w:left="420"/>
              <w:rPr>
                <w:noProof/>
              </w:rPr>
            </w:pPr>
            <w:r w:rsidRPr="003B4A82">
              <w:rPr>
                <w:noProof/>
              </w:rPr>
              <w:t>UINT32   udwNum;</w:t>
            </w:r>
          </w:p>
          <w:p w14:paraId="7E2EA27F" w14:textId="6AC5EEAD" w:rsidR="004C0E4C" w:rsidRPr="003B4A82" w:rsidRDefault="00E02404" w:rsidP="004567D9">
            <w:pPr>
              <w:ind w:leftChars="200" w:left="420"/>
              <w:rPr>
                <w:noProof/>
              </w:rPr>
            </w:pPr>
            <w:hyperlink w:anchor="_通道权限信息结构体" w:history="1">
              <w:r w:rsidR="004C0E4C" w:rsidRPr="003B4A82">
                <w:rPr>
                  <w:rStyle w:val="a5"/>
                  <w:noProof/>
                  <w:u w:val="none"/>
                </w:rPr>
                <w:t>NETDEV_CHN_PERMISSION_INFO_S</w:t>
              </w:r>
            </w:hyperlink>
            <w:r w:rsidR="004C0E4C" w:rsidRPr="003B4A82">
              <w:rPr>
                <w:noProof/>
              </w:rPr>
              <w:t xml:space="preserve">   astChnPermission[NETDEV_CHANNEL_MAX];</w:t>
            </w:r>
          </w:p>
          <w:p w14:paraId="5E1CD0BB" w14:textId="77777777" w:rsidR="004C0E4C" w:rsidRPr="003B4A82" w:rsidRDefault="004C0E4C" w:rsidP="004567D9">
            <w:pPr>
              <w:ind w:leftChars="200" w:left="420"/>
              <w:rPr>
                <w:noProof/>
              </w:rPr>
            </w:pPr>
            <w:r w:rsidRPr="003B4A82">
              <w:rPr>
                <w:noProof/>
              </w:rPr>
              <w:t>BYTE     byRes[256];</w:t>
            </w:r>
          </w:p>
          <w:p w14:paraId="128073AC" w14:textId="77777777" w:rsidR="004C0E4C" w:rsidRPr="003B4A82" w:rsidRDefault="004C0E4C" w:rsidP="004567D9">
            <w:pPr>
              <w:rPr>
                <w:noProof/>
              </w:rPr>
            </w:pPr>
            <w:r w:rsidRPr="003B4A82">
              <w:rPr>
                <w:noProof/>
              </w:rPr>
              <w:t>}NETDEV_USER_DETAIL_INFO_S, *LPNETDEV_USER_DETAIL_INFO_S;</w:t>
            </w:r>
          </w:p>
        </w:tc>
      </w:tr>
    </w:tbl>
    <w:p w14:paraId="5838FFA6" w14:textId="77777777" w:rsidR="004C0E4C" w:rsidRPr="003B4A82" w:rsidRDefault="004C0E4C" w:rsidP="004C0E4C"/>
    <w:p w14:paraId="1DB46503"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2F43DA9D" w14:textId="77777777" w:rsidTr="004567D9">
        <w:tc>
          <w:tcPr>
            <w:tcW w:w="2856" w:type="dxa"/>
          </w:tcPr>
          <w:p w14:paraId="2C93F889" w14:textId="77777777" w:rsidR="004C0E4C" w:rsidRPr="003B4A82" w:rsidRDefault="004C0E4C" w:rsidP="004567D9">
            <w:r w:rsidRPr="003B4A82">
              <w:rPr>
                <w:rFonts w:hint="eastAsia"/>
              </w:rPr>
              <w:t>参数</w:t>
            </w:r>
          </w:p>
        </w:tc>
        <w:tc>
          <w:tcPr>
            <w:tcW w:w="7600" w:type="dxa"/>
          </w:tcPr>
          <w:p w14:paraId="43B26E72" w14:textId="77777777" w:rsidR="004C0E4C" w:rsidRPr="003B4A82" w:rsidRDefault="004C0E4C" w:rsidP="004567D9">
            <w:r w:rsidRPr="003B4A82">
              <w:rPr>
                <w:rFonts w:hint="eastAsia"/>
              </w:rPr>
              <w:t>说明</w:t>
            </w:r>
          </w:p>
        </w:tc>
      </w:tr>
      <w:tr w:rsidR="004C0E4C" w:rsidRPr="003B4A82" w14:paraId="79DA0113" w14:textId="77777777" w:rsidTr="004567D9">
        <w:tc>
          <w:tcPr>
            <w:tcW w:w="2856" w:type="dxa"/>
          </w:tcPr>
          <w:p w14:paraId="592692A6" w14:textId="77777777" w:rsidR="004C0E4C" w:rsidRPr="003B4A82" w:rsidRDefault="004C0E4C" w:rsidP="004567D9">
            <w:pPr>
              <w:rPr>
                <w:noProof/>
              </w:rPr>
            </w:pPr>
            <w:r w:rsidRPr="003B4A82">
              <w:rPr>
                <w:noProof/>
              </w:rPr>
              <w:t>udwLevel</w:t>
            </w:r>
          </w:p>
        </w:tc>
        <w:tc>
          <w:tcPr>
            <w:tcW w:w="7600" w:type="dxa"/>
          </w:tcPr>
          <w:p w14:paraId="37D4CD70" w14:textId="77777777" w:rsidR="004C0E4C" w:rsidRPr="003B4A82" w:rsidRDefault="004C0E4C" w:rsidP="004567D9">
            <w:pPr>
              <w:rPr>
                <w:noProof/>
              </w:rPr>
            </w:pPr>
            <w:r w:rsidRPr="003B4A82">
              <w:rPr>
                <w:noProof/>
              </w:rPr>
              <w:t>用户等级  参见枚举 NETDEV_USER_LEVEL_E</w:t>
            </w:r>
          </w:p>
        </w:tc>
      </w:tr>
      <w:tr w:rsidR="004C0E4C" w:rsidRPr="003B4A82" w14:paraId="14FE8589" w14:textId="77777777" w:rsidTr="004567D9">
        <w:tc>
          <w:tcPr>
            <w:tcW w:w="2856" w:type="dxa"/>
          </w:tcPr>
          <w:p w14:paraId="3B68295E" w14:textId="77777777" w:rsidR="004C0E4C" w:rsidRPr="003B4A82" w:rsidRDefault="004C0E4C" w:rsidP="004567D9">
            <w:pPr>
              <w:rPr>
                <w:noProof/>
              </w:rPr>
            </w:pPr>
            <w:r w:rsidRPr="003B4A82">
              <w:rPr>
                <w:noProof/>
              </w:rPr>
              <w:t>szUserName</w:t>
            </w:r>
          </w:p>
        </w:tc>
        <w:tc>
          <w:tcPr>
            <w:tcW w:w="7600" w:type="dxa"/>
          </w:tcPr>
          <w:p w14:paraId="2607D18B" w14:textId="77777777" w:rsidR="004C0E4C" w:rsidRPr="003B4A82" w:rsidRDefault="004C0E4C" w:rsidP="004567D9">
            <w:pPr>
              <w:rPr>
                <w:noProof/>
              </w:rPr>
            </w:pPr>
            <w:r w:rsidRPr="003B4A82">
              <w:rPr>
                <w:noProof/>
              </w:rPr>
              <w:t>用户名 不支持修改，获取单个信息时作为入参 范围1~18</w:t>
            </w:r>
          </w:p>
        </w:tc>
      </w:tr>
      <w:tr w:rsidR="004C0E4C" w:rsidRPr="003B4A82" w14:paraId="78A44946" w14:textId="77777777" w:rsidTr="004567D9">
        <w:tc>
          <w:tcPr>
            <w:tcW w:w="2856" w:type="dxa"/>
          </w:tcPr>
          <w:p w14:paraId="0355898D" w14:textId="77777777" w:rsidR="004C0E4C" w:rsidRPr="003B4A82" w:rsidRDefault="004C0E4C" w:rsidP="004567D9">
            <w:pPr>
              <w:rPr>
                <w:noProof/>
              </w:rPr>
            </w:pPr>
            <w:r w:rsidRPr="003B4A82">
              <w:rPr>
                <w:noProof/>
              </w:rPr>
              <w:t>szPassword</w:t>
            </w:r>
          </w:p>
        </w:tc>
        <w:tc>
          <w:tcPr>
            <w:tcW w:w="7600" w:type="dxa"/>
          </w:tcPr>
          <w:p w14:paraId="038AA338" w14:textId="77777777" w:rsidR="004C0E4C" w:rsidRPr="003B4A82" w:rsidRDefault="004C0E4C" w:rsidP="004567D9">
            <w:pPr>
              <w:rPr>
                <w:noProof/>
              </w:rPr>
            </w:pPr>
            <w:r w:rsidRPr="003B4A82">
              <w:rPr>
                <w:noProof/>
              </w:rPr>
              <w:t>密码 添加使用 范围0~256 获取时不返回该字段</w:t>
            </w:r>
          </w:p>
        </w:tc>
      </w:tr>
      <w:tr w:rsidR="004C0E4C" w:rsidRPr="003B4A82" w14:paraId="69FDA6B2" w14:textId="77777777" w:rsidTr="004567D9">
        <w:tc>
          <w:tcPr>
            <w:tcW w:w="2856" w:type="dxa"/>
          </w:tcPr>
          <w:p w14:paraId="519BE988" w14:textId="77777777" w:rsidR="004C0E4C" w:rsidRPr="003B4A82" w:rsidRDefault="004C0E4C" w:rsidP="004567D9">
            <w:pPr>
              <w:rPr>
                <w:noProof/>
              </w:rPr>
            </w:pPr>
            <w:r w:rsidRPr="003B4A82">
              <w:rPr>
                <w:noProof/>
              </w:rPr>
              <w:t>udwBasePermission</w:t>
            </w:r>
          </w:p>
        </w:tc>
        <w:tc>
          <w:tcPr>
            <w:tcW w:w="7600" w:type="dxa"/>
          </w:tcPr>
          <w:p w14:paraId="655ADDD8" w14:textId="4D392DCF" w:rsidR="004C0E4C" w:rsidRPr="003B4A82" w:rsidRDefault="004C0E4C" w:rsidP="004567D9">
            <w:pPr>
              <w:rPr>
                <w:noProof/>
              </w:rPr>
            </w:pPr>
            <w:r w:rsidRPr="003B4A82">
              <w:rPr>
                <w:noProof/>
              </w:rPr>
              <w:t>基本权限，参见枚举</w:t>
            </w:r>
            <w:hyperlink w:anchor="_基本权限枚举" w:history="1">
              <w:r w:rsidRPr="003B4A82">
                <w:rPr>
                  <w:rStyle w:val="a5"/>
                  <w:noProof/>
                  <w:u w:val="none"/>
                </w:rPr>
                <w:t>NETDEV_USER_BASE_PERMISSION_E</w:t>
              </w:r>
            </w:hyperlink>
            <w:r w:rsidRPr="003B4A82">
              <w:rPr>
                <w:noProof/>
              </w:rPr>
              <w:t xml:space="preserve"> 按BIT位进行权限描述，</w:t>
            </w:r>
            <w:r w:rsidRPr="003B4A82">
              <w:rPr>
                <w:noProof/>
              </w:rPr>
              <w:lastRenderedPageBreak/>
              <w:t>相应BIT为1，表示该权限生效，为0表示该权限不生效</w:t>
            </w:r>
          </w:p>
        </w:tc>
      </w:tr>
      <w:tr w:rsidR="004C0E4C" w:rsidRPr="003B4A82" w14:paraId="2B03CF53" w14:textId="77777777" w:rsidTr="004567D9">
        <w:tc>
          <w:tcPr>
            <w:tcW w:w="2856" w:type="dxa"/>
          </w:tcPr>
          <w:p w14:paraId="42F0E4D6" w14:textId="77777777" w:rsidR="004C0E4C" w:rsidRPr="003B4A82" w:rsidRDefault="004C0E4C" w:rsidP="004567D9">
            <w:pPr>
              <w:rPr>
                <w:noProof/>
              </w:rPr>
            </w:pPr>
            <w:r w:rsidRPr="003B4A82">
              <w:rPr>
                <w:noProof/>
              </w:rPr>
              <w:lastRenderedPageBreak/>
              <w:t>udwNum</w:t>
            </w:r>
          </w:p>
        </w:tc>
        <w:tc>
          <w:tcPr>
            <w:tcW w:w="7600" w:type="dxa"/>
          </w:tcPr>
          <w:p w14:paraId="2E87CE58" w14:textId="77777777" w:rsidR="004C0E4C" w:rsidRPr="003B4A82" w:rsidRDefault="004C0E4C" w:rsidP="004567D9">
            <w:pPr>
              <w:rPr>
                <w:noProof/>
              </w:rPr>
            </w:pPr>
            <w:r w:rsidRPr="003B4A82">
              <w:rPr>
                <w:noProof/>
              </w:rPr>
              <w:t>视频输入通道数量</w:t>
            </w:r>
          </w:p>
        </w:tc>
      </w:tr>
      <w:tr w:rsidR="004C0E4C" w:rsidRPr="003B4A82" w14:paraId="0A22660A" w14:textId="77777777" w:rsidTr="004567D9">
        <w:tc>
          <w:tcPr>
            <w:tcW w:w="2856" w:type="dxa"/>
          </w:tcPr>
          <w:p w14:paraId="4C357653" w14:textId="77777777" w:rsidR="004C0E4C" w:rsidRPr="003B4A82" w:rsidRDefault="004C0E4C" w:rsidP="004567D9">
            <w:pPr>
              <w:rPr>
                <w:noProof/>
              </w:rPr>
            </w:pPr>
            <w:r w:rsidRPr="003B4A82">
              <w:rPr>
                <w:noProof/>
              </w:rPr>
              <w:t>astChnPermission</w:t>
            </w:r>
          </w:p>
        </w:tc>
        <w:tc>
          <w:tcPr>
            <w:tcW w:w="7600" w:type="dxa"/>
          </w:tcPr>
          <w:p w14:paraId="3A091975" w14:textId="77777777" w:rsidR="004C0E4C" w:rsidRPr="003B4A82" w:rsidRDefault="004C0E4C" w:rsidP="004567D9">
            <w:pPr>
              <w:rPr>
                <w:noProof/>
              </w:rPr>
            </w:pPr>
            <w:r w:rsidRPr="003B4A82">
              <w:rPr>
                <w:noProof/>
              </w:rPr>
              <w:t>通道权限列表</w:t>
            </w:r>
          </w:p>
        </w:tc>
      </w:tr>
      <w:tr w:rsidR="004C0E4C" w:rsidRPr="003B4A82" w14:paraId="79C1F17A" w14:textId="77777777" w:rsidTr="004567D9">
        <w:tc>
          <w:tcPr>
            <w:tcW w:w="2856" w:type="dxa"/>
          </w:tcPr>
          <w:p w14:paraId="64B13A83" w14:textId="77777777" w:rsidR="004C0E4C" w:rsidRPr="003B4A82" w:rsidRDefault="004C0E4C" w:rsidP="004567D9">
            <w:pPr>
              <w:rPr>
                <w:noProof/>
              </w:rPr>
            </w:pPr>
            <w:r w:rsidRPr="003B4A82">
              <w:rPr>
                <w:noProof/>
              </w:rPr>
              <w:t>byRes</w:t>
            </w:r>
          </w:p>
        </w:tc>
        <w:tc>
          <w:tcPr>
            <w:tcW w:w="7600" w:type="dxa"/>
          </w:tcPr>
          <w:p w14:paraId="7E1EAC39" w14:textId="77777777" w:rsidR="004C0E4C" w:rsidRPr="003B4A82" w:rsidRDefault="004C0E4C" w:rsidP="004567D9">
            <w:pPr>
              <w:rPr>
                <w:noProof/>
              </w:rPr>
            </w:pPr>
            <w:r w:rsidRPr="003B4A82">
              <w:rPr>
                <w:noProof/>
              </w:rPr>
              <w:t>保留字段</w:t>
            </w:r>
          </w:p>
        </w:tc>
      </w:tr>
    </w:tbl>
    <w:p w14:paraId="2059CF61" w14:textId="77777777" w:rsidR="004C0E4C" w:rsidRPr="003B4A82" w:rsidRDefault="004C0E4C" w:rsidP="004C0E4C">
      <w:pPr>
        <w:pStyle w:val="3"/>
      </w:pPr>
      <w:bookmarkStart w:id="1692" w:name="_通道权限信息结构体"/>
      <w:bookmarkStart w:id="1693" w:name="_Toc88647883"/>
      <w:bookmarkEnd w:id="1692"/>
      <w:r w:rsidRPr="003B4A82">
        <w:rPr>
          <w:rFonts w:hint="eastAsia"/>
        </w:rPr>
        <w:t>通道权限信息结构体</w:t>
      </w:r>
      <w:bookmarkEnd w:id="1693"/>
    </w:p>
    <w:tbl>
      <w:tblPr>
        <w:tblStyle w:val="a7"/>
        <w:tblW w:w="0" w:type="auto"/>
        <w:tblLook w:val="04A0" w:firstRow="1" w:lastRow="0" w:firstColumn="1" w:lastColumn="0" w:noHBand="0" w:noVBand="1"/>
      </w:tblPr>
      <w:tblGrid>
        <w:gridCol w:w="10456"/>
      </w:tblGrid>
      <w:tr w:rsidR="004C0E4C" w:rsidRPr="003B4A82" w14:paraId="634267DB" w14:textId="77777777" w:rsidTr="004567D9">
        <w:trPr>
          <w:trHeight w:val="642"/>
        </w:trPr>
        <w:tc>
          <w:tcPr>
            <w:tcW w:w="10456" w:type="dxa"/>
          </w:tcPr>
          <w:p w14:paraId="30759208" w14:textId="77777777" w:rsidR="004C0E4C" w:rsidRPr="003B4A82" w:rsidRDefault="004C0E4C" w:rsidP="004567D9">
            <w:pPr>
              <w:rPr>
                <w:noProof/>
              </w:rPr>
            </w:pPr>
            <w:r w:rsidRPr="003B4A82">
              <w:rPr>
                <w:noProof/>
              </w:rPr>
              <w:t>typedef struct tagNETDEVChnPermissionInfo</w:t>
            </w:r>
          </w:p>
          <w:p w14:paraId="297015EC" w14:textId="77777777" w:rsidR="004C0E4C" w:rsidRPr="003B4A82" w:rsidRDefault="004C0E4C" w:rsidP="004567D9">
            <w:pPr>
              <w:rPr>
                <w:noProof/>
              </w:rPr>
            </w:pPr>
            <w:r w:rsidRPr="003B4A82">
              <w:rPr>
                <w:noProof/>
              </w:rPr>
              <w:t>{</w:t>
            </w:r>
          </w:p>
          <w:p w14:paraId="4C05D07B" w14:textId="77777777" w:rsidR="004C0E4C" w:rsidRPr="003B4A82" w:rsidRDefault="004C0E4C" w:rsidP="004567D9">
            <w:pPr>
              <w:ind w:leftChars="200" w:left="420"/>
              <w:rPr>
                <w:noProof/>
              </w:rPr>
            </w:pPr>
            <w:r w:rsidRPr="003B4A82">
              <w:rPr>
                <w:noProof/>
              </w:rPr>
              <w:t>INT32    dwChannelID;</w:t>
            </w:r>
          </w:p>
          <w:p w14:paraId="161BDF0B" w14:textId="77777777" w:rsidR="004C0E4C" w:rsidRPr="003B4A82" w:rsidRDefault="004C0E4C" w:rsidP="004567D9">
            <w:pPr>
              <w:ind w:leftChars="200" w:left="420" w:rightChars="100" w:right="210"/>
              <w:rPr>
                <w:noProof/>
              </w:rPr>
            </w:pPr>
            <w:r w:rsidRPr="003B4A82">
              <w:rPr>
                <w:noProof/>
              </w:rPr>
              <w:t>INT32    dwPermission;</w:t>
            </w:r>
          </w:p>
          <w:p w14:paraId="4648731A" w14:textId="77777777" w:rsidR="004C0E4C" w:rsidRPr="003B4A82" w:rsidRDefault="004C0E4C" w:rsidP="004567D9">
            <w:pPr>
              <w:ind w:leftChars="200" w:left="420"/>
              <w:rPr>
                <w:noProof/>
              </w:rPr>
            </w:pPr>
            <w:r w:rsidRPr="003B4A82">
              <w:rPr>
                <w:noProof/>
              </w:rPr>
              <w:t>BYTE     byRes[256];</w:t>
            </w:r>
          </w:p>
          <w:p w14:paraId="64747892" w14:textId="77777777" w:rsidR="004C0E4C" w:rsidRPr="003B4A82" w:rsidRDefault="004C0E4C" w:rsidP="004567D9">
            <w:pPr>
              <w:rPr>
                <w:noProof/>
              </w:rPr>
            </w:pPr>
            <w:r w:rsidRPr="003B4A82">
              <w:rPr>
                <w:noProof/>
              </w:rPr>
              <w:t>}NETDEV_CHN_PERMISSION_INFO_S, *LPNETDEV_CHN_PERMISSION_INFO_S;</w:t>
            </w:r>
          </w:p>
        </w:tc>
      </w:tr>
    </w:tbl>
    <w:p w14:paraId="05972F34" w14:textId="77777777" w:rsidR="004C0E4C" w:rsidRPr="003B4A82" w:rsidRDefault="004C0E4C" w:rsidP="004C0E4C"/>
    <w:p w14:paraId="13FA8DEC"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1C67191D" w14:textId="77777777" w:rsidTr="004567D9">
        <w:tc>
          <w:tcPr>
            <w:tcW w:w="2856" w:type="dxa"/>
          </w:tcPr>
          <w:p w14:paraId="0E235AC6" w14:textId="77777777" w:rsidR="004C0E4C" w:rsidRPr="003B4A82" w:rsidRDefault="004C0E4C" w:rsidP="004567D9">
            <w:r w:rsidRPr="003B4A82">
              <w:rPr>
                <w:rFonts w:hint="eastAsia"/>
              </w:rPr>
              <w:t>参数</w:t>
            </w:r>
          </w:p>
        </w:tc>
        <w:tc>
          <w:tcPr>
            <w:tcW w:w="7600" w:type="dxa"/>
          </w:tcPr>
          <w:p w14:paraId="7D5E0EB4" w14:textId="77777777" w:rsidR="004C0E4C" w:rsidRPr="003B4A82" w:rsidRDefault="004C0E4C" w:rsidP="004567D9">
            <w:r w:rsidRPr="003B4A82">
              <w:rPr>
                <w:rFonts w:hint="eastAsia"/>
              </w:rPr>
              <w:t>说明</w:t>
            </w:r>
          </w:p>
        </w:tc>
      </w:tr>
      <w:tr w:rsidR="004C0E4C" w:rsidRPr="003B4A82" w14:paraId="620FE71A" w14:textId="77777777" w:rsidTr="004567D9">
        <w:tc>
          <w:tcPr>
            <w:tcW w:w="2856" w:type="dxa"/>
          </w:tcPr>
          <w:p w14:paraId="3A3B1B9E" w14:textId="77777777" w:rsidR="004C0E4C" w:rsidRPr="003B4A82" w:rsidRDefault="004C0E4C" w:rsidP="004567D9">
            <w:pPr>
              <w:rPr>
                <w:noProof/>
              </w:rPr>
            </w:pPr>
            <w:r w:rsidRPr="003B4A82">
              <w:rPr>
                <w:noProof/>
              </w:rPr>
              <w:t>dwChannelID</w:t>
            </w:r>
          </w:p>
        </w:tc>
        <w:tc>
          <w:tcPr>
            <w:tcW w:w="7600" w:type="dxa"/>
          </w:tcPr>
          <w:p w14:paraId="089F4B14" w14:textId="77777777" w:rsidR="004C0E4C" w:rsidRPr="003B4A82" w:rsidRDefault="004C0E4C" w:rsidP="004567D9">
            <w:pPr>
              <w:rPr>
                <w:noProof/>
              </w:rPr>
            </w:pPr>
            <w:r w:rsidRPr="003B4A82">
              <w:rPr>
                <w:noProof/>
              </w:rPr>
              <w:t>通道号</w:t>
            </w:r>
          </w:p>
        </w:tc>
      </w:tr>
      <w:tr w:rsidR="004C0E4C" w:rsidRPr="003B4A82" w14:paraId="089EE786" w14:textId="77777777" w:rsidTr="004567D9">
        <w:tc>
          <w:tcPr>
            <w:tcW w:w="2856" w:type="dxa"/>
          </w:tcPr>
          <w:p w14:paraId="1721AA10" w14:textId="77777777" w:rsidR="004C0E4C" w:rsidRPr="003B4A82" w:rsidRDefault="004C0E4C" w:rsidP="004567D9">
            <w:pPr>
              <w:rPr>
                <w:noProof/>
              </w:rPr>
            </w:pPr>
            <w:r w:rsidRPr="003B4A82">
              <w:rPr>
                <w:noProof/>
              </w:rPr>
              <w:t>dwPermission</w:t>
            </w:r>
          </w:p>
        </w:tc>
        <w:tc>
          <w:tcPr>
            <w:tcW w:w="7600" w:type="dxa"/>
          </w:tcPr>
          <w:p w14:paraId="0185E495" w14:textId="3BF0AD79" w:rsidR="004C0E4C" w:rsidRPr="003B4A82" w:rsidRDefault="004C0E4C" w:rsidP="004567D9">
            <w:pPr>
              <w:rPr>
                <w:noProof/>
              </w:rPr>
            </w:pPr>
            <w:r w:rsidRPr="003B4A82">
              <w:rPr>
                <w:noProof/>
              </w:rPr>
              <w:t>通道权限, 请参考#</w:t>
            </w:r>
            <w:hyperlink w:anchor="_通道权限枚举" w:history="1">
              <w:r w:rsidRPr="003B4A82">
                <w:rPr>
                  <w:rStyle w:val="a5"/>
                  <w:noProof/>
                  <w:u w:val="none"/>
                </w:rPr>
                <w:t>NETDEV_CHN_PERMISSION_TYPE_E</w:t>
              </w:r>
            </w:hyperlink>
          </w:p>
        </w:tc>
      </w:tr>
      <w:tr w:rsidR="004C0E4C" w:rsidRPr="003B4A82" w14:paraId="6FB8A9FA" w14:textId="77777777" w:rsidTr="004567D9">
        <w:tc>
          <w:tcPr>
            <w:tcW w:w="2856" w:type="dxa"/>
          </w:tcPr>
          <w:p w14:paraId="5324A66B" w14:textId="77777777" w:rsidR="004C0E4C" w:rsidRPr="003B4A82" w:rsidRDefault="004C0E4C" w:rsidP="004567D9">
            <w:pPr>
              <w:rPr>
                <w:noProof/>
              </w:rPr>
            </w:pPr>
            <w:r w:rsidRPr="003B4A82">
              <w:rPr>
                <w:noProof/>
              </w:rPr>
              <w:t>byRes</w:t>
            </w:r>
          </w:p>
        </w:tc>
        <w:tc>
          <w:tcPr>
            <w:tcW w:w="7600" w:type="dxa"/>
          </w:tcPr>
          <w:p w14:paraId="401138B1" w14:textId="77777777" w:rsidR="004C0E4C" w:rsidRPr="003B4A82" w:rsidRDefault="004C0E4C" w:rsidP="004567D9">
            <w:pPr>
              <w:rPr>
                <w:noProof/>
              </w:rPr>
            </w:pPr>
            <w:r w:rsidRPr="003B4A82">
              <w:rPr>
                <w:noProof/>
              </w:rPr>
              <w:t>保留字段</w:t>
            </w:r>
          </w:p>
        </w:tc>
      </w:tr>
    </w:tbl>
    <w:p w14:paraId="1A5DC732" w14:textId="77777777" w:rsidR="004C0E4C" w:rsidRPr="003B4A82" w:rsidRDefault="004C0E4C" w:rsidP="004C0E4C">
      <w:pPr>
        <w:pStyle w:val="3"/>
      </w:pPr>
      <w:bookmarkStart w:id="1694" w:name="_修改用户详细信息结构体"/>
      <w:bookmarkStart w:id="1695" w:name="_Toc88647884"/>
      <w:bookmarkEnd w:id="1694"/>
      <w:r w:rsidRPr="003B4A82">
        <w:rPr>
          <w:rFonts w:hint="eastAsia"/>
        </w:rPr>
        <w:t>修改用户详细信息结构体</w:t>
      </w:r>
      <w:bookmarkEnd w:id="1695"/>
    </w:p>
    <w:tbl>
      <w:tblPr>
        <w:tblStyle w:val="a7"/>
        <w:tblW w:w="0" w:type="auto"/>
        <w:tblLook w:val="04A0" w:firstRow="1" w:lastRow="0" w:firstColumn="1" w:lastColumn="0" w:noHBand="0" w:noVBand="1"/>
      </w:tblPr>
      <w:tblGrid>
        <w:gridCol w:w="10456"/>
      </w:tblGrid>
      <w:tr w:rsidR="004C0E4C" w:rsidRPr="003B4A82" w14:paraId="44AB1FCF" w14:textId="77777777" w:rsidTr="004567D9">
        <w:trPr>
          <w:trHeight w:val="642"/>
        </w:trPr>
        <w:tc>
          <w:tcPr>
            <w:tcW w:w="10456" w:type="dxa"/>
          </w:tcPr>
          <w:p w14:paraId="1AAF87E2" w14:textId="77777777" w:rsidR="004C0E4C" w:rsidRPr="003B4A82" w:rsidRDefault="004C0E4C" w:rsidP="004567D9">
            <w:pPr>
              <w:rPr>
                <w:noProof/>
              </w:rPr>
            </w:pPr>
            <w:r w:rsidRPr="003B4A82">
              <w:rPr>
                <w:noProof/>
              </w:rPr>
              <w:t>typedef struct tagNETDEVUserModifyDetailInfo</w:t>
            </w:r>
          </w:p>
          <w:p w14:paraId="5AFC9DDA" w14:textId="77777777" w:rsidR="004C0E4C" w:rsidRPr="003B4A82" w:rsidRDefault="004C0E4C" w:rsidP="004567D9">
            <w:pPr>
              <w:rPr>
                <w:noProof/>
              </w:rPr>
            </w:pPr>
            <w:r w:rsidRPr="003B4A82">
              <w:rPr>
                <w:noProof/>
              </w:rPr>
              <w:t>{</w:t>
            </w:r>
          </w:p>
          <w:p w14:paraId="2840893E" w14:textId="484CD297" w:rsidR="004C0E4C" w:rsidRPr="003B4A82" w:rsidRDefault="00E02404" w:rsidP="004567D9">
            <w:pPr>
              <w:ind w:leftChars="200" w:left="420"/>
              <w:rPr>
                <w:noProof/>
              </w:rPr>
            </w:pPr>
            <w:hyperlink w:anchor="_用户信息结构体" w:history="1">
              <w:r w:rsidR="004C0E4C" w:rsidRPr="003B4A82">
                <w:rPr>
                  <w:rStyle w:val="a5"/>
                  <w:noProof/>
                  <w:u w:val="none"/>
                </w:rPr>
                <w:t>NETDEV_USER_DETAIL_INFO_S</w:t>
              </w:r>
            </w:hyperlink>
            <w:r w:rsidR="004C0E4C" w:rsidRPr="003B4A82">
              <w:rPr>
                <w:noProof/>
              </w:rPr>
              <w:t xml:space="preserve">      stUserInfo;</w:t>
            </w:r>
          </w:p>
          <w:p w14:paraId="4EDDC938" w14:textId="77777777" w:rsidR="004C0E4C" w:rsidRPr="003B4A82" w:rsidRDefault="004C0E4C" w:rsidP="004567D9">
            <w:pPr>
              <w:ind w:leftChars="200" w:left="420"/>
              <w:rPr>
                <w:noProof/>
              </w:rPr>
            </w:pPr>
            <w:r w:rsidRPr="003B4A82">
              <w:rPr>
                <w:noProof/>
              </w:rPr>
              <w:t>BOOL                           bIsModifyPassword;</w:t>
            </w:r>
          </w:p>
          <w:p w14:paraId="2D7D3DF0" w14:textId="77777777" w:rsidR="004C0E4C" w:rsidRPr="003B4A82" w:rsidRDefault="004C0E4C" w:rsidP="004567D9">
            <w:pPr>
              <w:ind w:leftChars="200" w:left="420"/>
              <w:rPr>
                <w:noProof/>
              </w:rPr>
            </w:pPr>
            <w:r w:rsidRPr="003B4A82">
              <w:rPr>
                <w:noProof/>
              </w:rPr>
              <w:t>BOOL                           bIsModifyOther;</w:t>
            </w:r>
          </w:p>
          <w:p w14:paraId="38BDFCCD" w14:textId="77777777" w:rsidR="004C0E4C" w:rsidRPr="003B4A82" w:rsidRDefault="004C0E4C" w:rsidP="004567D9">
            <w:pPr>
              <w:ind w:leftChars="200" w:left="420"/>
              <w:rPr>
                <w:noProof/>
              </w:rPr>
            </w:pPr>
            <w:r w:rsidRPr="003B4A82">
              <w:rPr>
                <w:noProof/>
              </w:rPr>
              <w:t>CHAR                           szNewPassword[NETDEV_LEN_256];</w:t>
            </w:r>
          </w:p>
          <w:p w14:paraId="6B980B6D" w14:textId="77777777" w:rsidR="004C0E4C" w:rsidRPr="003B4A82" w:rsidRDefault="004C0E4C" w:rsidP="004567D9">
            <w:pPr>
              <w:ind w:leftChars="200" w:left="420"/>
              <w:rPr>
                <w:noProof/>
              </w:rPr>
            </w:pPr>
            <w:r w:rsidRPr="003B4A82">
              <w:rPr>
                <w:noProof/>
              </w:rPr>
              <w:t>CHAR                           szCurrentPassword[NETDEV_LEN_256];</w:t>
            </w:r>
          </w:p>
          <w:p w14:paraId="42FB5553" w14:textId="77777777" w:rsidR="004C0E4C" w:rsidRPr="003B4A82" w:rsidRDefault="004C0E4C" w:rsidP="004567D9">
            <w:pPr>
              <w:ind w:leftChars="200" w:left="420"/>
              <w:rPr>
                <w:noProof/>
              </w:rPr>
            </w:pPr>
            <w:r w:rsidRPr="003B4A82">
              <w:rPr>
                <w:noProof/>
              </w:rPr>
              <w:t>BYTE                            byRes[256];</w:t>
            </w:r>
          </w:p>
          <w:p w14:paraId="3F052D64" w14:textId="77777777" w:rsidR="004C0E4C" w:rsidRPr="003B4A82" w:rsidRDefault="004C0E4C" w:rsidP="004567D9">
            <w:pPr>
              <w:rPr>
                <w:noProof/>
              </w:rPr>
            </w:pPr>
            <w:r w:rsidRPr="003B4A82">
              <w:rPr>
                <w:noProof/>
              </w:rPr>
              <w:t>}NETDEV_USER_MODIFY_DETAIL_INFO_S, *LPNETDEV_USER_MODIFY_DETAIL_INFO_S;</w:t>
            </w:r>
          </w:p>
        </w:tc>
      </w:tr>
    </w:tbl>
    <w:p w14:paraId="73F010CD" w14:textId="77777777" w:rsidR="004C0E4C" w:rsidRPr="003B4A82" w:rsidRDefault="004C0E4C" w:rsidP="004C0E4C"/>
    <w:p w14:paraId="5BC1890C"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26D09FFF" w14:textId="77777777" w:rsidTr="004567D9">
        <w:tc>
          <w:tcPr>
            <w:tcW w:w="2856" w:type="dxa"/>
          </w:tcPr>
          <w:p w14:paraId="2AB385E0" w14:textId="77777777" w:rsidR="004C0E4C" w:rsidRPr="003B4A82" w:rsidRDefault="004C0E4C" w:rsidP="004567D9">
            <w:r w:rsidRPr="003B4A82">
              <w:rPr>
                <w:rFonts w:hint="eastAsia"/>
              </w:rPr>
              <w:t>参数</w:t>
            </w:r>
          </w:p>
        </w:tc>
        <w:tc>
          <w:tcPr>
            <w:tcW w:w="7600" w:type="dxa"/>
          </w:tcPr>
          <w:p w14:paraId="4423A729" w14:textId="77777777" w:rsidR="004C0E4C" w:rsidRPr="003B4A82" w:rsidRDefault="004C0E4C" w:rsidP="004567D9">
            <w:r w:rsidRPr="003B4A82">
              <w:rPr>
                <w:rFonts w:hint="eastAsia"/>
              </w:rPr>
              <w:t>说明</w:t>
            </w:r>
          </w:p>
        </w:tc>
      </w:tr>
      <w:tr w:rsidR="004C0E4C" w:rsidRPr="003B4A82" w14:paraId="260EB1EA" w14:textId="77777777" w:rsidTr="004567D9">
        <w:tc>
          <w:tcPr>
            <w:tcW w:w="2856" w:type="dxa"/>
          </w:tcPr>
          <w:p w14:paraId="2C96B3C8" w14:textId="77777777" w:rsidR="004C0E4C" w:rsidRPr="003B4A82" w:rsidRDefault="004C0E4C" w:rsidP="004567D9">
            <w:pPr>
              <w:rPr>
                <w:noProof/>
              </w:rPr>
            </w:pPr>
            <w:r w:rsidRPr="003B4A82">
              <w:rPr>
                <w:noProof/>
              </w:rPr>
              <w:t>stUserInfo</w:t>
            </w:r>
          </w:p>
        </w:tc>
        <w:tc>
          <w:tcPr>
            <w:tcW w:w="7600" w:type="dxa"/>
          </w:tcPr>
          <w:p w14:paraId="2C7BD7B3" w14:textId="77777777" w:rsidR="004C0E4C" w:rsidRPr="003B4A82" w:rsidRDefault="004C0E4C" w:rsidP="004567D9">
            <w:pPr>
              <w:rPr>
                <w:noProof/>
              </w:rPr>
            </w:pPr>
            <w:r w:rsidRPr="003B4A82">
              <w:rPr>
                <w:rFonts w:hint="eastAsia"/>
                <w:noProof/>
              </w:rPr>
              <w:t>用户信息</w:t>
            </w:r>
          </w:p>
        </w:tc>
      </w:tr>
      <w:tr w:rsidR="004C0E4C" w:rsidRPr="003B4A82" w14:paraId="7E3EC786" w14:textId="77777777" w:rsidTr="004567D9">
        <w:tc>
          <w:tcPr>
            <w:tcW w:w="2856" w:type="dxa"/>
          </w:tcPr>
          <w:p w14:paraId="1CCC2737" w14:textId="77777777" w:rsidR="004C0E4C" w:rsidRPr="003B4A82" w:rsidRDefault="004C0E4C" w:rsidP="004567D9">
            <w:pPr>
              <w:rPr>
                <w:noProof/>
              </w:rPr>
            </w:pPr>
            <w:r w:rsidRPr="003B4A82">
              <w:rPr>
                <w:noProof/>
              </w:rPr>
              <w:t>bIsModifyPassword</w:t>
            </w:r>
          </w:p>
        </w:tc>
        <w:tc>
          <w:tcPr>
            <w:tcW w:w="7600" w:type="dxa"/>
          </w:tcPr>
          <w:p w14:paraId="5F092E36" w14:textId="77777777" w:rsidR="004C0E4C" w:rsidRPr="003B4A82" w:rsidRDefault="004C0E4C" w:rsidP="004567D9">
            <w:pPr>
              <w:rPr>
                <w:noProof/>
              </w:rPr>
            </w:pPr>
            <w:r w:rsidRPr="003B4A82">
              <w:rPr>
                <w:noProof/>
              </w:rPr>
              <w:t>是否修改密码, 修改时赋值</w:t>
            </w:r>
          </w:p>
        </w:tc>
      </w:tr>
      <w:tr w:rsidR="004C0E4C" w:rsidRPr="003B4A82" w14:paraId="4544BF69" w14:textId="77777777" w:rsidTr="004567D9">
        <w:tc>
          <w:tcPr>
            <w:tcW w:w="2856" w:type="dxa"/>
          </w:tcPr>
          <w:p w14:paraId="49794DD3" w14:textId="77777777" w:rsidR="004C0E4C" w:rsidRPr="003B4A82" w:rsidRDefault="004C0E4C" w:rsidP="004567D9">
            <w:pPr>
              <w:rPr>
                <w:noProof/>
              </w:rPr>
            </w:pPr>
            <w:r w:rsidRPr="003B4A82">
              <w:rPr>
                <w:noProof/>
              </w:rPr>
              <w:t>bIsModifyOther</w:t>
            </w:r>
          </w:p>
        </w:tc>
        <w:tc>
          <w:tcPr>
            <w:tcW w:w="7600" w:type="dxa"/>
          </w:tcPr>
          <w:p w14:paraId="4DAB7217" w14:textId="77777777" w:rsidR="004C0E4C" w:rsidRPr="003B4A82" w:rsidRDefault="004C0E4C" w:rsidP="004567D9">
            <w:pPr>
              <w:rPr>
                <w:noProof/>
              </w:rPr>
            </w:pPr>
            <w:r w:rsidRPr="003B4A82">
              <w:rPr>
                <w:noProof/>
              </w:rPr>
              <w:t>是否管理员修改其他用户, 修改时赋值</w:t>
            </w:r>
          </w:p>
        </w:tc>
      </w:tr>
      <w:tr w:rsidR="004C0E4C" w:rsidRPr="003B4A82" w14:paraId="77BC6384" w14:textId="77777777" w:rsidTr="004567D9">
        <w:tc>
          <w:tcPr>
            <w:tcW w:w="2856" w:type="dxa"/>
          </w:tcPr>
          <w:p w14:paraId="796FFDED" w14:textId="77777777" w:rsidR="004C0E4C" w:rsidRPr="003B4A82" w:rsidRDefault="004C0E4C" w:rsidP="004567D9">
            <w:pPr>
              <w:rPr>
                <w:noProof/>
              </w:rPr>
            </w:pPr>
            <w:r w:rsidRPr="003B4A82">
              <w:rPr>
                <w:noProof/>
              </w:rPr>
              <w:t>szNewPassword</w:t>
            </w:r>
          </w:p>
        </w:tc>
        <w:tc>
          <w:tcPr>
            <w:tcW w:w="7600" w:type="dxa"/>
          </w:tcPr>
          <w:p w14:paraId="586D64AF" w14:textId="77777777" w:rsidR="004C0E4C" w:rsidRPr="003B4A82" w:rsidRDefault="004C0E4C" w:rsidP="004567D9">
            <w:pPr>
              <w:rPr>
                <w:noProof/>
              </w:rPr>
            </w:pPr>
            <w:r w:rsidRPr="003B4A82">
              <w:rPr>
                <w:noProof/>
              </w:rPr>
              <w:t>新密码(修改密码时使用)，范围0~256 不涉及密码的修改 那么该字段可不下发，如果配置时，密码为空，则下发空字段</w:t>
            </w:r>
          </w:p>
        </w:tc>
      </w:tr>
      <w:tr w:rsidR="004C0E4C" w:rsidRPr="003B4A82" w14:paraId="668985DE" w14:textId="77777777" w:rsidTr="004567D9">
        <w:tc>
          <w:tcPr>
            <w:tcW w:w="2856" w:type="dxa"/>
          </w:tcPr>
          <w:p w14:paraId="1142A5E8" w14:textId="77777777" w:rsidR="004C0E4C" w:rsidRPr="003B4A82" w:rsidRDefault="004C0E4C" w:rsidP="004567D9">
            <w:pPr>
              <w:rPr>
                <w:noProof/>
              </w:rPr>
            </w:pPr>
            <w:r w:rsidRPr="003B4A82">
              <w:rPr>
                <w:noProof/>
              </w:rPr>
              <w:t>szCurrentPassword</w:t>
            </w:r>
          </w:p>
        </w:tc>
        <w:tc>
          <w:tcPr>
            <w:tcW w:w="7600" w:type="dxa"/>
          </w:tcPr>
          <w:p w14:paraId="44E37EF0" w14:textId="77777777" w:rsidR="004C0E4C" w:rsidRPr="003B4A82" w:rsidRDefault="004C0E4C" w:rsidP="004567D9">
            <w:pPr>
              <w:rPr>
                <w:noProof/>
              </w:rPr>
            </w:pPr>
            <w:r w:rsidRPr="003B4A82">
              <w:rPr>
                <w:noProof/>
              </w:rPr>
              <w:t>当前使用的密码 修改密码时携带 范围0~256 管理员修改其他用户密码只需要新密码则可，如果配置时，密码为空，则下发空字段</w:t>
            </w:r>
          </w:p>
        </w:tc>
      </w:tr>
      <w:tr w:rsidR="004C0E4C" w:rsidRPr="003B4A82" w14:paraId="305BE84E" w14:textId="77777777" w:rsidTr="004567D9">
        <w:tc>
          <w:tcPr>
            <w:tcW w:w="2856" w:type="dxa"/>
          </w:tcPr>
          <w:p w14:paraId="44E176D5" w14:textId="77777777" w:rsidR="004C0E4C" w:rsidRPr="003B4A82" w:rsidRDefault="004C0E4C" w:rsidP="004567D9">
            <w:pPr>
              <w:rPr>
                <w:noProof/>
              </w:rPr>
            </w:pPr>
            <w:r w:rsidRPr="003B4A82">
              <w:rPr>
                <w:noProof/>
              </w:rPr>
              <w:t>byRes</w:t>
            </w:r>
          </w:p>
        </w:tc>
        <w:tc>
          <w:tcPr>
            <w:tcW w:w="7600" w:type="dxa"/>
          </w:tcPr>
          <w:p w14:paraId="18989369" w14:textId="77777777" w:rsidR="004C0E4C" w:rsidRPr="003B4A82" w:rsidRDefault="004C0E4C" w:rsidP="004567D9">
            <w:pPr>
              <w:rPr>
                <w:noProof/>
              </w:rPr>
            </w:pPr>
            <w:r w:rsidRPr="003B4A82">
              <w:rPr>
                <w:noProof/>
              </w:rPr>
              <w:t>保留字段</w:t>
            </w:r>
          </w:p>
        </w:tc>
      </w:tr>
    </w:tbl>
    <w:p w14:paraId="50EBC4E9" w14:textId="77777777" w:rsidR="004C0E4C" w:rsidRPr="003B4A82" w:rsidRDefault="004C0E4C" w:rsidP="004C0E4C">
      <w:pPr>
        <w:pStyle w:val="3"/>
      </w:pPr>
      <w:bookmarkStart w:id="1696" w:name="_用户密码信息结构体"/>
      <w:bookmarkStart w:id="1697" w:name="_Toc88647885"/>
      <w:bookmarkEnd w:id="1696"/>
      <w:r w:rsidRPr="003B4A82">
        <w:rPr>
          <w:rFonts w:hint="eastAsia"/>
        </w:rPr>
        <w:lastRenderedPageBreak/>
        <w:t>用户密码信息结构体</w:t>
      </w:r>
      <w:bookmarkEnd w:id="1697"/>
    </w:p>
    <w:tbl>
      <w:tblPr>
        <w:tblStyle w:val="a7"/>
        <w:tblW w:w="0" w:type="auto"/>
        <w:tblLook w:val="04A0" w:firstRow="1" w:lastRow="0" w:firstColumn="1" w:lastColumn="0" w:noHBand="0" w:noVBand="1"/>
      </w:tblPr>
      <w:tblGrid>
        <w:gridCol w:w="10456"/>
      </w:tblGrid>
      <w:tr w:rsidR="004C0E4C" w:rsidRPr="003B4A82" w14:paraId="7EBADFE0" w14:textId="77777777" w:rsidTr="004567D9">
        <w:trPr>
          <w:trHeight w:val="642"/>
        </w:trPr>
        <w:tc>
          <w:tcPr>
            <w:tcW w:w="10456" w:type="dxa"/>
          </w:tcPr>
          <w:p w14:paraId="7FEE10E8" w14:textId="77777777" w:rsidR="004C0E4C" w:rsidRPr="003B4A82" w:rsidRDefault="004C0E4C" w:rsidP="004567D9">
            <w:pPr>
              <w:rPr>
                <w:noProof/>
              </w:rPr>
            </w:pPr>
            <w:r w:rsidRPr="003B4A82">
              <w:rPr>
                <w:noProof/>
              </w:rPr>
              <w:t>typedef struct tagNETDEVModifyPasswordInfo</w:t>
            </w:r>
          </w:p>
          <w:p w14:paraId="6B0B948E" w14:textId="77777777" w:rsidR="004C0E4C" w:rsidRPr="003B4A82" w:rsidRDefault="004C0E4C" w:rsidP="004567D9">
            <w:pPr>
              <w:rPr>
                <w:noProof/>
              </w:rPr>
            </w:pPr>
            <w:r w:rsidRPr="003B4A82">
              <w:rPr>
                <w:noProof/>
              </w:rPr>
              <w:t>{</w:t>
            </w:r>
          </w:p>
          <w:p w14:paraId="364F0A97" w14:textId="77777777" w:rsidR="004C0E4C" w:rsidRPr="003B4A82" w:rsidRDefault="004C0E4C" w:rsidP="004567D9">
            <w:pPr>
              <w:ind w:leftChars="200" w:left="420"/>
              <w:rPr>
                <w:noProof/>
              </w:rPr>
            </w:pPr>
            <w:r w:rsidRPr="003B4A82">
              <w:rPr>
                <w:noProof/>
              </w:rPr>
              <w:t>CHAR szUserName[NETDEV_LEN_260];</w:t>
            </w:r>
          </w:p>
          <w:p w14:paraId="11561834" w14:textId="77777777" w:rsidR="004C0E4C" w:rsidRPr="003B4A82" w:rsidRDefault="004C0E4C" w:rsidP="004567D9">
            <w:pPr>
              <w:ind w:leftChars="200" w:left="420"/>
              <w:rPr>
                <w:noProof/>
              </w:rPr>
            </w:pPr>
            <w:r w:rsidRPr="003B4A82">
              <w:rPr>
                <w:noProof/>
              </w:rPr>
              <w:t>CHAR szNewPIN[NETDEV_LEN_256];</w:t>
            </w:r>
          </w:p>
          <w:p w14:paraId="2EEB3219" w14:textId="77777777" w:rsidR="004C0E4C" w:rsidRPr="003B4A82" w:rsidRDefault="004C0E4C" w:rsidP="004567D9">
            <w:pPr>
              <w:ind w:leftChars="200" w:left="420"/>
              <w:rPr>
                <w:noProof/>
              </w:rPr>
            </w:pPr>
            <w:r w:rsidRPr="003B4A82">
              <w:rPr>
                <w:noProof/>
              </w:rPr>
              <w:t>CHAR szCurrentPIN[NETDEV_LEN_256];</w:t>
            </w:r>
          </w:p>
          <w:p w14:paraId="0FEDAD32" w14:textId="77777777" w:rsidR="004C0E4C" w:rsidRPr="003B4A82" w:rsidRDefault="004C0E4C" w:rsidP="004567D9">
            <w:pPr>
              <w:ind w:leftChars="200" w:left="420"/>
              <w:rPr>
                <w:noProof/>
              </w:rPr>
            </w:pPr>
            <w:r w:rsidRPr="003B4A82">
              <w:rPr>
                <w:noProof/>
              </w:rPr>
              <w:t>BYTE byRes[128];</w:t>
            </w:r>
          </w:p>
          <w:p w14:paraId="2C1A0EEA" w14:textId="77777777" w:rsidR="004C0E4C" w:rsidRPr="003B4A82" w:rsidRDefault="004C0E4C" w:rsidP="004567D9">
            <w:pPr>
              <w:rPr>
                <w:noProof/>
              </w:rPr>
            </w:pPr>
            <w:r w:rsidRPr="003B4A82">
              <w:rPr>
                <w:noProof/>
              </w:rPr>
              <w:t>}NETDEV_MODIFY_PASSWORD_INFO_S,*LPNETDEV_MODIFY_PASSWORD_INFO_S;</w:t>
            </w:r>
          </w:p>
        </w:tc>
      </w:tr>
    </w:tbl>
    <w:p w14:paraId="622B8F68" w14:textId="77777777" w:rsidR="004C0E4C" w:rsidRPr="003B4A82" w:rsidRDefault="004C0E4C" w:rsidP="004C0E4C"/>
    <w:p w14:paraId="3C296C83"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486EBB78" w14:textId="77777777" w:rsidTr="004567D9">
        <w:tc>
          <w:tcPr>
            <w:tcW w:w="2856" w:type="dxa"/>
          </w:tcPr>
          <w:p w14:paraId="1C34AE5D" w14:textId="77777777" w:rsidR="004C0E4C" w:rsidRPr="003B4A82" w:rsidRDefault="004C0E4C" w:rsidP="004567D9">
            <w:r w:rsidRPr="003B4A82">
              <w:rPr>
                <w:rFonts w:hint="eastAsia"/>
              </w:rPr>
              <w:t>参数</w:t>
            </w:r>
          </w:p>
        </w:tc>
        <w:tc>
          <w:tcPr>
            <w:tcW w:w="7600" w:type="dxa"/>
          </w:tcPr>
          <w:p w14:paraId="2C11F848" w14:textId="77777777" w:rsidR="004C0E4C" w:rsidRPr="003B4A82" w:rsidRDefault="004C0E4C" w:rsidP="004567D9">
            <w:r w:rsidRPr="003B4A82">
              <w:rPr>
                <w:rFonts w:hint="eastAsia"/>
              </w:rPr>
              <w:t>说明</w:t>
            </w:r>
          </w:p>
        </w:tc>
      </w:tr>
      <w:tr w:rsidR="004C0E4C" w:rsidRPr="003B4A82" w14:paraId="134CEE2A" w14:textId="77777777" w:rsidTr="004567D9">
        <w:tc>
          <w:tcPr>
            <w:tcW w:w="2856" w:type="dxa"/>
          </w:tcPr>
          <w:p w14:paraId="5B1AD836" w14:textId="77777777" w:rsidR="004C0E4C" w:rsidRPr="003B4A82" w:rsidRDefault="004C0E4C" w:rsidP="004567D9">
            <w:pPr>
              <w:rPr>
                <w:noProof/>
              </w:rPr>
            </w:pPr>
            <w:r w:rsidRPr="003B4A82">
              <w:rPr>
                <w:noProof/>
              </w:rPr>
              <w:t>szUserName</w:t>
            </w:r>
          </w:p>
        </w:tc>
        <w:tc>
          <w:tcPr>
            <w:tcW w:w="7600" w:type="dxa"/>
          </w:tcPr>
          <w:p w14:paraId="2FE585DB" w14:textId="77777777" w:rsidR="004C0E4C" w:rsidRPr="003B4A82" w:rsidRDefault="004C0E4C" w:rsidP="004567D9">
            <w:pPr>
              <w:rPr>
                <w:noProof/>
              </w:rPr>
            </w:pPr>
            <w:r w:rsidRPr="003B4A82">
              <w:rPr>
                <w:noProof/>
              </w:rPr>
              <w:t>用户名</w:t>
            </w:r>
          </w:p>
        </w:tc>
      </w:tr>
      <w:tr w:rsidR="004C0E4C" w:rsidRPr="003B4A82" w14:paraId="394C5311" w14:textId="77777777" w:rsidTr="004567D9">
        <w:tc>
          <w:tcPr>
            <w:tcW w:w="2856" w:type="dxa"/>
          </w:tcPr>
          <w:p w14:paraId="09597F4D" w14:textId="77777777" w:rsidR="004C0E4C" w:rsidRPr="003B4A82" w:rsidRDefault="004C0E4C" w:rsidP="004567D9">
            <w:pPr>
              <w:rPr>
                <w:noProof/>
              </w:rPr>
            </w:pPr>
            <w:r w:rsidRPr="003B4A82">
              <w:rPr>
                <w:noProof/>
              </w:rPr>
              <w:t>szNewPIN</w:t>
            </w:r>
          </w:p>
        </w:tc>
        <w:tc>
          <w:tcPr>
            <w:tcW w:w="7600" w:type="dxa"/>
          </w:tcPr>
          <w:p w14:paraId="49756FBC" w14:textId="77777777" w:rsidR="004C0E4C" w:rsidRPr="003B4A82" w:rsidRDefault="004C0E4C" w:rsidP="004567D9">
            <w:pPr>
              <w:rPr>
                <w:noProof/>
              </w:rPr>
            </w:pPr>
            <w:r w:rsidRPr="003B4A82">
              <w:rPr>
                <w:noProof/>
              </w:rPr>
              <w:t>用户新密码</w:t>
            </w:r>
          </w:p>
        </w:tc>
      </w:tr>
      <w:tr w:rsidR="004C0E4C" w:rsidRPr="003B4A82" w14:paraId="2B01F0DC" w14:textId="77777777" w:rsidTr="004567D9">
        <w:tc>
          <w:tcPr>
            <w:tcW w:w="2856" w:type="dxa"/>
          </w:tcPr>
          <w:p w14:paraId="401B8FDD" w14:textId="77777777" w:rsidR="004C0E4C" w:rsidRPr="003B4A82" w:rsidRDefault="004C0E4C" w:rsidP="004567D9">
            <w:pPr>
              <w:rPr>
                <w:noProof/>
              </w:rPr>
            </w:pPr>
            <w:r w:rsidRPr="003B4A82">
              <w:rPr>
                <w:noProof/>
              </w:rPr>
              <w:t>szCurrentPIN</w:t>
            </w:r>
          </w:p>
        </w:tc>
        <w:tc>
          <w:tcPr>
            <w:tcW w:w="7600" w:type="dxa"/>
          </w:tcPr>
          <w:p w14:paraId="7C6ADF35" w14:textId="77777777" w:rsidR="004C0E4C" w:rsidRPr="003B4A82" w:rsidRDefault="004C0E4C" w:rsidP="004567D9">
            <w:pPr>
              <w:rPr>
                <w:noProof/>
              </w:rPr>
            </w:pPr>
            <w:r w:rsidRPr="003B4A82">
              <w:rPr>
                <w:noProof/>
              </w:rPr>
              <w:t>用户原密码</w:t>
            </w:r>
          </w:p>
        </w:tc>
      </w:tr>
      <w:tr w:rsidR="004C0E4C" w:rsidRPr="003B4A82" w14:paraId="7C98CA0A" w14:textId="77777777" w:rsidTr="004567D9">
        <w:tc>
          <w:tcPr>
            <w:tcW w:w="2856" w:type="dxa"/>
          </w:tcPr>
          <w:p w14:paraId="04820476" w14:textId="77777777" w:rsidR="004C0E4C" w:rsidRPr="003B4A82" w:rsidRDefault="004C0E4C" w:rsidP="004567D9">
            <w:pPr>
              <w:rPr>
                <w:noProof/>
              </w:rPr>
            </w:pPr>
            <w:r w:rsidRPr="003B4A82">
              <w:rPr>
                <w:noProof/>
              </w:rPr>
              <w:t>byRes</w:t>
            </w:r>
          </w:p>
        </w:tc>
        <w:tc>
          <w:tcPr>
            <w:tcW w:w="7600" w:type="dxa"/>
          </w:tcPr>
          <w:p w14:paraId="0AF1E2DC" w14:textId="77777777" w:rsidR="004C0E4C" w:rsidRPr="003B4A82" w:rsidRDefault="004C0E4C" w:rsidP="004567D9">
            <w:pPr>
              <w:rPr>
                <w:noProof/>
              </w:rPr>
            </w:pPr>
            <w:r w:rsidRPr="003B4A82">
              <w:rPr>
                <w:noProof/>
              </w:rPr>
              <w:t>保留字段</w:t>
            </w:r>
          </w:p>
        </w:tc>
      </w:tr>
    </w:tbl>
    <w:p w14:paraId="0C8BE3B6" w14:textId="77777777" w:rsidR="004C0E4C" w:rsidRPr="003B4A82" w:rsidRDefault="004C0E4C" w:rsidP="004C0E4C">
      <w:pPr>
        <w:pStyle w:val="3"/>
      </w:pPr>
      <w:bookmarkStart w:id="1698" w:name="_用户信息列表结构体"/>
      <w:bookmarkStart w:id="1699" w:name="_Toc88647886"/>
      <w:bookmarkEnd w:id="1698"/>
      <w:r w:rsidRPr="003B4A82">
        <w:rPr>
          <w:rFonts w:hint="eastAsia"/>
        </w:rPr>
        <w:t>用户信息列表结构体</w:t>
      </w:r>
      <w:bookmarkEnd w:id="1699"/>
    </w:p>
    <w:tbl>
      <w:tblPr>
        <w:tblStyle w:val="a7"/>
        <w:tblW w:w="0" w:type="auto"/>
        <w:tblLook w:val="04A0" w:firstRow="1" w:lastRow="0" w:firstColumn="1" w:lastColumn="0" w:noHBand="0" w:noVBand="1"/>
      </w:tblPr>
      <w:tblGrid>
        <w:gridCol w:w="10456"/>
      </w:tblGrid>
      <w:tr w:rsidR="004C0E4C" w:rsidRPr="003B4A82" w14:paraId="1EE466DB" w14:textId="77777777" w:rsidTr="004567D9">
        <w:trPr>
          <w:trHeight w:val="642"/>
        </w:trPr>
        <w:tc>
          <w:tcPr>
            <w:tcW w:w="10456" w:type="dxa"/>
          </w:tcPr>
          <w:p w14:paraId="6DAB7D2E" w14:textId="77777777" w:rsidR="004C0E4C" w:rsidRPr="003B4A82" w:rsidRDefault="004C0E4C" w:rsidP="004567D9">
            <w:pPr>
              <w:rPr>
                <w:noProof/>
              </w:rPr>
            </w:pPr>
            <w:r w:rsidRPr="003B4A82">
              <w:rPr>
                <w:noProof/>
              </w:rPr>
              <w:t>typedef struct tagNETDEVUserDetailList</w:t>
            </w:r>
          </w:p>
          <w:p w14:paraId="66EE3329" w14:textId="77777777" w:rsidR="004C0E4C" w:rsidRPr="003B4A82" w:rsidRDefault="004C0E4C" w:rsidP="004567D9">
            <w:pPr>
              <w:rPr>
                <w:noProof/>
              </w:rPr>
            </w:pPr>
            <w:r w:rsidRPr="003B4A82">
              <w:rPr>
                <w:noProof/>
              </w:rPr>
              <w:t>{</w:t>
            </w:r>
          </w:p>
          <w:p w14:paraId="5B2DA9FF" w14:textId="77777777" w:rsidR="004C0E4C" w:rsidRPr="003B4A82" w:rsidRDefault="004C0E4C" w:rsidP="004567D9">
            <w:pPr>
              <w:ind w:leftChars="200" w:left="420"/>
              <w:rPr>
                <w:noProof/>
              </w:rPr>
            </w:pPr>
            <w:r w:rsidRPr="003B4A82">
              <w:rPr>
                <w:noProof/>
              </w:rPr>
              <w:t>UINT32                      udwNum;</w:t>
            </w:r>
          </w:p>
          <w:p w14:paraId="01DF9061" w14:textId="2754222A" w:rsidR="004C0E4C" w:rsidRPr="003B4A82" w:rsidRDefault="00E02404" w:rsidP="004567D9">
            <w:pPr>
              <w:ind w:leftChars="200" w:left="420"/>
              <w:rPr>
                <w:noProof/>
              </w:rPr>
            </w:pPr>
            <w:hyperlink w:anchor="_用户信息结构体" w:history="1">
              <w:r w:rsidR="004C0E4C" w:rsidRPr="003B4A82">
                <w:rPr>
                  <w:rStyle w:val="a5"/>
                  <w:noProof/>
                  <w:u w:val="none"/>
                </w:rPr>
                <w:t>NETDEV_USER_DETAIL_INFO_S</w:t>
              </w:r>
            </w:hyperlink>
            <w:r w:rsidR="004C0E4C" w:rsidRPr="003B4A82">
              <w:rPr>
                <w:noProof/>
              </w:rPr>
              <w:t xml:space="preserve">   astUserInfo[NETDEV_LEN_64];</w:t>
            </w:r>
          </w:p>
          <w:p w14:paraId="78B28C90" w14:textId="77777777" w:rsidR="004C0E4C" w:rsidRPr="003B4A82" w:rsidRDefault="004C0E4C" w:rsidP="004567D9">
            <w:pPr>
              <w:ind w:leftChars="200" w:left="420"/>
              <w:rPr>
                <w:noProof/>
              </w:rPr>
            </w:pPr>
            <w:r w:rsidRPr="003B4A82">
              <w:rPr>
                <w:noProof/>
              </w:rPr>
              <w:t>BYTE                        byRes[128];</w:t>
            </w:r>
          </w:p>
          <w:p w14:paraId="74C75A69" w14:textId="77777777" w:rsidR="004C0E4C" w:rsidRPr="003B4A82" w:rsidRDefault="004C0E4C" w:rsidP="004567D9">
            <w:pPr>
              <w:rPr>
                <w:noProof/>
              </w:rPr>
            </w:pPr>
            <w:r w:rsidRPr="003B4A82">
              <w:rPr>
                <w:noProof/>
              </w:rPr>
              <w:t>}NETDEV_USER_DETAIL_LIST_S, *LPNETDEV_USER_DETAIL_LIST_S;</w:t>
            </w:r>
          </w:p>
        </w:tc>
      </w:tr>
    </w:tbl>
    <w:p w14:paraId="3B4AAB03" w14:textId="77777777" w:rsidR="004C0E4C" w:rsidRPr="003B4A82" w:rsidRDefault="004C0E4C" w:rsidP="004C0E4C"/>
    <w:p w14:paraId="3A8F688F"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100C2E21" w14:textId="77777777" w:rsidTr="004567D9">
        <w:tc>
          <w:tcPr>
            <w:tcW w:w="2856" w:type="dxa"/>
          </w:tcPr>
          <w:p w14:paraId="2AAB00F4" w14:textId="77777777" w:rsidR="004C0E4C" w:rsidRPr="003B4A82" w:rsidRDefault="004C0E4C" w:rsidP="004567D9">
            <w:r w:rsidRPr="003B4A82">
              <w:rPr>
                <w:rFonts w:hint="eastAsia"/>
              </w:rPr>
              <w:t>参数</w:t>
            </w:r>
          </w:p>
        </w:tc>
        <w:tc>
          <w:tcPr>
            <w:tcW w:w="7600" w:type="dxa"/>
          </w:tcPr>
          <w:p w14:paraId="7D5063A8" w14:textId="77777777" w:rsidR="004C0E4C" w:rsidRPr="003B4A82" w:rsidRDefault="004C0E4C" w:rsidP="004567D9">
            <w:r w:rsidRPr="003B4A82">
              <w:rPr>
                <w:rFonts w:hint="eastAsia"/>
              </w:rPr>
              <w:t>说明</w:t>
            </w:r>
          </w:p>
        </w:tc>
      </w:tr>
      <w:tr w:rsidR="004C0E4C" w:rsidRPr="003B4A82" w14:paraId="71CC956D" w14:textId="77777777" w:rsidTr="004567D9">
        <w:tc>
          <w:tcPr>
            <w:tcW w:w="2856" w:type="dxa"/>
          </w:tcPr>
          <w:p w14:paraId="3E525279" w14:textId="77777777" w:rsidR="004C0E4C" w:rsidRPr="003B4A82" w:rsidRDefault="004C0E4C" w:rsidP="004567D9">
            <w:pPr>
              <w:rPr>
                <w:noProof/>
              </w:rPr>
            </w:pPr>
            <w:r w:rsidRPr="003B4A82">
              <w:rPr>
                <w:noProof/>
              </w:rPr>
              <w:t>udwNum</w:t>
            </w:r>
          </w:p>
        </w:tc>
        <w:tc>
          <w:tcPr>
            <w:tcW w:w="7600" w:type="dxa"/>
          </w:tcPr>
          <w:p w14:paraId="7732C56B" w14:textId="77777777" w:rsidR="004C0E4C" w:rsidRPr="003B4A82" w:rsidRDefault="004C0E4C" w:rsidP="004567D9">
            <w:pPr>
              <w:rPr>
                <w:noProof/>
              </w:rPr>
            </w:pPr>
            <w:r w:rsidRPr="003B4A82">
              <w:rPr>
                <w:noProof/>
              </w:rPr>
              <w:t>用户数量</w:t>
            </w:r>
          </w:p>
        </w:tc>
      </w:tr>
      <w:tr w:rsidR="004C0E4C" w:rsidRPr="003B4A82" w14:paraId="6B01F329" w14:textId="77777777" w:rsidTr="004567D9">
        <w:tc>
          <w:tcPr>
            <w:tcW w:w="2856" w:type="dxa"/>
          </w:tcPr>
          <w:p w14:paraId="508D64AB" w14:textId="77777777" w:rsidR="004C0E4C" w:rsidRPr="003B4A82" w:rsidRDefault="004C0E4C" w:rsidP="004567D9">
            <w:pPr>
              <w:rPr>
                <w:noProof/>
              </w:rPr>
            </w:pPr>
            <w:r w:rsidRPr="003B4A82">
              <w:rPr>
                <w:noProof/>
              </w:rPr>
              <w:t>astUserInfo</w:t>
            </w:r>
          </w:p>
        </w:tc>
        <w:tc>
          <w:tcPr>
            <w:tcW w:w="7600" w:type="dxa"/>
          </w:tcPr>
          <w:p w14:paraId="5B5BC784" w14:textId="77777777" w:rsidR="004C0E4C" w:rsidRPr="003B4A82" w:rsidRDefault="004C0E4C" w:rsidP="004567D9">
            <w:pPr>
              <w:rPr>
                <w:noProof/>
              </w:rPr>
            </w:pPr>
            <w:r w:rsidRPr="003B4A82">
              <w:rPr>
                <w:noProof/>
              </w:rPr>
              <w:t>用户列表</w:t>
            </w:r>
          </w:p>
        </w:tc>
      </w:tr>
      <w:tr w:rsidR="004C0E4C" w:rsidRPr="003B4A82" w14:paraId="35DFF4AC" w14:textId="77777777" w:rsidTr="004567D9">
        <w:tc>
          <w:tcPr>
            <w:tcW w:w="2856" w:type="dxa"/>
          </w:tcPr>
          <w:p w14:paraId="44DA4E6D" w14:textId="77777777" w:rsidR="004C0E4C" w:rsidRPr="003B4A82" w:rsidRDefault="004C0E4C" w:rsidP="004567D9">
            <w:pPr>
              <w:rPr>
                <w:noProof/>
              </w:rPr>
            </w:pPr>
            <w:r w:rsidRPr="003B4A82">
              <w:rPr>
                <w:noProof/>
              </w:rPr>
              <w:t>byRes</w:t>
            </w:r>
          </w:p>
        </w:tc>
        <w:tc>
          <w:tcPr>
            <w:tcW w:w="7600" w:type="dxa"/>
          </w:tcPr>
          <w:p w14:paraId="05FF800C" w14:textId="77777777" w:rsidR="004C0E4C" w:rsidRPr="003B4A82" w:rsidRDefault="004C0E4C" w:rsidP="004567D9">
            <w:pPr>
              <w:rPr>
                <w:noProof/>
              </w:rPr>
            </w:pPr>
            <w:r w:rsidRPr="003B4A82">
              <w:rPr>
                <w:noProof/>
              </w:rPr>
              <w:t>保留字段</w:t>
            </w:r>
          </w:p>
        </w:tc>
      </w:tr>
    </w:tbl>
    <w:p w14:paraId="6BBA39AE" w14:textId="77777777" w:rsidR="004C0E4C" w:rsidRPr="003B4A82" w:rsidRDefault="004C0E4C" w:rsidP="004C0E4C">
      <w:pPr>
        <w:pStyle w:val="3"/>
      </w:pPr>
      <w:bookmarkStart w:id="1700" w:name="_组织信息结构体"/>
      <w:bookmarkStart w:id="1701" w:name="_Toc88647887"/>
      <w:bookmarkEnd w:id="1700"/>
      <w:r w:rsidRPr="003B4A82">
        <w:rPr>
          <w:rFonts w:hint="eastAsia"/>
        </w:rPr>
        <w:t>组织信息结构体</w:t>
      </w:r>
      <w:bookmarkEnd w:id="1701"/>
    </w:p>
    <w:tbl>
      <w:tblPr>
        <w:tblStyle w:val="a7"/>
        <w:tblW w:w="0" w:type="auto"/>
        <w:tblLook w:val="04A0" w:firstRow="1" w:lastRow="0" w:firstColumn="1" w:lastColumn="0" w:noHBand="0" w:noVBand="1"/>
      </w:tblPr>
      <w:tblGrid>
        <w:gridCol w:w="10456"/>
      </w:tblGrid>
      <w:tr w:rsidR="004C0E4C" w:rsidRPr="003B4A82" w14:paraId="0107A4EE" w14:textId="77777777" w:rsidTr="004567D9">
        <w:trPr>
          <w:trHeight w:val="642"/>
        </w:trPr>
        <w:tc>
          <w:tcPr>
            <w:tcW w:w="10456" w:type="dxa"/>
          </w:tcPr>
          <w:p w14:paraId="6243C830" w14:textId="77777777" w:rsidR="004C0E4C" w:rsidRPr="003B4A82" w:rsidRDefault="004C0E4C" w:rsidP="004567D9">
            <w:pPr>
              <w:rPr>
                <w:noProof/>
              </w:rPr>
            </w:pPr>
            <w:r w:rsidRPr="003B4A82">
              <w:rPr>
                <w:noProof/>
              </w:rPr>
              <w:t>typedef struct tagstNETDEVOrgDetailInfo</w:t>
            </w:r>
          </w:p>
          <w:p w14:paraId="5D63BC91" w14:textId="77777777" w:rsidR="004C0E4C" w:rsidRPr="003B4A82" w:rsidRDefault="004C0E4C" w:rsidP="004567D9">
            <w:pPr>
              <w:rPr>
                <w:noProof/>
              </w:rPr>
            </w:pPr>
            <w:r w:rsidRPr="003B4A82">
              <w:rPr>
                <w:noProof/>
              </w:rPr>
              <w:t xml:space="preserve">{    </w:t>
            </w:r>
          </w:p>
          <w:p w14:paraId="5645EC6D" w14:textId="77777777" w:rsidR="004C0E4C" w:rsidRPr="003B4A82" w:rsidRDefault="004C0E4C" w:rsidP="004567D9">
            <w:pPr>
              <w:ind w:leftChars="200" w:left="420"/>
              <w:rPr>
                <w:noProof/>
              </w:rPr>
            </w:pPr>
            <w:r w:rsidRPr="003B4A82">
              <w:rPr>
                <w:noProof/>
              </w:rPr>
              <w:t>INT32 dwOrgID;</w:t>
            </w:r>
          </w:p>
          <w:p w14:paraId="538C0510" w14:textId="77777777" w:rsidR="004C0E4C" w:rsidRPr="003B4A82" w:rsidRDefault="004C0E4C" w:rsidP="004567D9">
            <w:pPr>
              <w:ind w:leftChars="200" w:left="420"/>
              <w:rPr>
                <w:noProof/>
              </w:rPr>
            </w:pPr>
            <w:r w:rsidRPr="003B4A82">
              <w:rPr>
                <w:noProof/>
              </w:rPr>
              <w:t>INT32 dwParentID;</w:t>
            </w:r>
          </w:p>
          <w:p w14:paraId="3DAB0D21" w14:textId="77777777" w:rsidR="004C0E4C" w:rsidRPr="003B4A82" w:rsidRDefault="004C0E4C" w:rsidP="004567D9">
            <w:pPr>
              <w:ind w:leftChars="200" w:left="420"/>
              <w:rPr>
                <w:noProof/>
              </w:rPr>
            </w:pPr>
            <w:r w:rsidRPr="003B4A82">
              <w:rPr>
                <w:noProof/>
              </w:rPr>
              <w:t>INT32 dwType;</w:t>
            </w:r>
          </w:p>
          <w:p w14:paraId="66238E6B" w14:textId="77777777" w:rsidR="004C0E4C" w:rsidRPr="003B4A82" w:rsidRDefault="004C0E4C" w:rsidP="004567D9">
            <w:pPr>
              <w:ind w:leftChars="200" w:left="420"/>
              <w:rPr>
                <w:noProof/>
              </w:rPr>
            </w:pPr>
            <w:r w:rsidRPr="003B4A82">
              <w:rPr>
                <w:noProof/>
              </w:rPr>
              <w:t>CHAR  szNodeName[NETDEV_NAME_MAX_LEN];</w:t>
            </w:r>
          </w:p>
          <w:p w14:paraId="7D1B7A21" w14:textId="77777777" w:rsidR="004C0E4C" w:rsidRPr="003B4A82" w:rsidRDefault="004C0E4C" w:rsidP="004567D9">
            <w:pPr>
              <w:ind w:leftChars="200" w:left="420"/>
              <w:rPr>
                <w:noProof/>
              </w:rPr>
            </w:pPr>
            <w:r w:rsidRPr="003B4A82">
              <w:rPr>
                <w:noProof/>
              </w:rPr>
              <w:t>CHAR  szDesc[NETDEV_DESCRIBE_MAX_LEN];</w:t>
            </w:r>
          </w:p>
          <w:p w14:paraId="22294D56" w14:textId="77777777" w:rsidR="004C0E4C" w:rsidRPr="003B4A82" w:rsidRDefault="004C0E4C" w:rsidP="004567D9">
            <w:pPr>
              <w:ind w:leftChars="200" w:left="420"/>
              <w:rPr>
                <w:noProof/>
              </w:rPr>
            </w:pPr>
            <w:r w:rsidRPr="003B4A82">
              <w:rPr>
                <w:noProof/>
              </w:rPr>
              <w:t>UINT32 udwTime;</w:t>
            </w:r>
          </w:p>
          <w:p w14:paraId="25888DC6" w14:textId="77777777" w:rsidR="004C0E4C" w:rsidRPr="003B4A82" w:rsidRDefault="004C0E4C" w:rsidP="004567D9">
            <w:pPr>
              <w:ind w:leftChars="200" w:left="420"/>
              <w:rPr>
                <w:noProof/>
              </w:rPr>
            </w:pPr>
            <w:r w:rsidRPr="003B4A82">
              <w:rPr>
                <w:noProof/>
              </w:rPr>
              <w:t>CHAR  szUserName[NETDEV_LEN_64];</w:t>
            </w:r>
          </w:p>
          <w:p w14:paraId="02B39AE2" w14:textId="77777777" w:rsidR="004C0E4C" w:rsidRPr="003B4A82" w:rsidRDefault="004C0E4C" w:rsidP="004567D9">
            <w:pPr>
              <w:ind w:leftChars="200" w:left="420"/>
              <w:rPr>
                <w:noProof/>
              </w:rPr>
            </w:pPr>
            <w:r w:rsidRPr="003B4A82">
              <w:rPr>
                <w:noProof/>
              </w:rPr>
              <w:t>BYTE  byRes[60];</w:t>
            </w:r>
          </w:p>
          <w:p w14:paraId="3F497B30" w14:textId="77777777" w:rsidR="004C0E4C" w:rsidRPr="003B4A82" w:rsidRDefault="004C0E4C" w:rsidP="004567D9">
            <w:pPr>
              <w:rPr>
                <w:noProof/>
              </w:rPr>
            </w:pPr>
            <w:r w:rsidRPr="003B4A82">
              <w:rPr>
                <w:noProof/>
              </w:rPr>
              <w:t>}NETDEV_ORG_INFO_S, *LPNETDEV_ORG_INFO_S;</w:t>
            </w:r>
          </w:p>
        </w:tc>
      </w:tr>
    </w:tbl>
    <w:p w14:paraId="1D4EE354" w14:textId="77777777" w:rsidR="004C0E4C" w:rsidRPr="003B4A82" w:rsidRDefault="004C0E4C" w:rsidP="004C0E4C"/>
    <w:p w14:paraId="7673CF13"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19D544D6" w14:textId="77777777" w:rsidTr="004567D9">
        <w:tc>
          <w:tcPr>
            <w:tcW w:w="2856" w:type="dxa"/>
          </w:tcPr>
          <w:p w14:paraId="53DC1522" w14:textId="77777777" w:rsidR="004C0E4C" w:rsidRPr="003B4A82" w:rsidRDefault="004C0E4C" w:rsidP="004567D9">
            <w:r w:rsidRPr="003B4A82">
              <w:rPr>
                <w:rFonts w:hint="eastAsia"/>
              </w:rPr>
              <w:t>参数</w:t>
            </w:r>
          </w:p>
        </w:tc>
        <w:tc>
          <w:tcPr>
            <w:tcW w:w="7600" w:type="dxa"/>
          </w:tcPr>
          <w:p w14:paraId="3D2399EF" w14:textId="77777777" w:rsidR="004C0E4C" w:rsidRPr="003B4A82" w:rsidRDefault="004C0E4C" w:rsidP="004567D9">
            <w:r w:rsidRPr="003B4A82">
              <w:rPr>
                <w:rFonts w:hint="eastAsia"/>
              </w:rPr>
              <w:t>说明</w:t>
            </w:r>
          </w:p>
        </w:tc>
      </w:tr>
      <w:tr w:rsidR="004C0E4C" w:rsidRPr="003B4A82" w14:paraId="45C3E7E9" w14:textId="77777777" w:rsidTr="004567D9">
        <w:tc>
          <w:tcPr>
            <w:tcW w:w="2856" w:type="dxa"/>
          </w:tcPr>
          <w:p w14:paraId="25BE8582" w14:textId="77777777" w:rsidR="004C0E4C" w:rsidRPr="003B4A82" w:rsidRDefault="004C0E4C" w:rsidP="004567D9">
            <w:pPr>
              <w:rPr>
                <w:noProof/>
              </w:rPr>
            </w:pPr>
            <w:r w:rsidRPr="003B4A82">
              <w:rPr>
                <w:noProof/>
              </w:rPr>
              <w:t>dwOrgID</w:t>
            </w:r>
          </w:p>
        </w:tc>
        <w:tc>
          <w:tcPr>
            <w:tcW w:w="7600" w:type="dxa"/>
          </w:tcPr>
          <w:p w14:paraId="191495CF" w14:textId="77777777" w:rsidR="004C0E4C" w:rsidRPr="003B4A82" w:rsidRDefault="004C0E4C" w:rsidP="004567D9">
            <w:pPr>
              <w:rPr>
                <w:noProof/>
              </w:rPr>
            </w:pPr>
            <w:r w:rsidRPr="003B4A82">
              <w:rPr>
                <w:noProof/>
              </w:rPr>
              <w:t>组织ID</w:t>
            </w:r>
          </w:p>
        </w:tc>
      </w:tr>
      <w:tr w:rsidR="004C0E4C" w:rsidRPr="003B4A82" w14:paraId="2D4A2A82" w14:textId="77777777" w:rsidTr="004567D9">
        <w:tc>
          <w:tcPr>
            <w:tcW w:w="2856" w:type="dxa"/>
          </w:tcPr>
          <w:p w14:paraId="07A4BAF4" w14:textId="77777777" w:rsidR="004C0E4C" w:rsidRPr="003B4A82" w:rsidRDefault="004C0E4C" w:rsidP="004567D9">
            <w:pPr>
              <w:rPr>
                <w:noProof/>
              </w:rPr>
            </w:pPr>
            <w:r w:rsidRPr="003B4A82">
              <w:rPr>
                <w:noProof/>
              </w:rPr>
              <w:t>dwParentID</w:t>
            </w:r>
          </w:p>
        </w:tc>
        <w:tc>
          <w:tcPr>
            <w:tcW w:w="7600" w:type="dxa"/>
          </w:tcPr>
          <w:p w14:paraId="55A4C5EE" w14:textId="77777777" w:rsidR="004C0E4C" w:rsidRPr="003B4A82" w:rsidRDefault="004C0E4C" w:rsidP="004567D9">
            <w:pPr>
              <w:rPr>
                <w:noProof/>
              </w:rPr>
            </w:pPr>
            <w:r w:rsidRPr="003B4A82">
              <w:rPr>
                <w:noProof/>
              </w:rPr>
              <w:t>组织父节点ID</w:t>
            </w:r>
          </w:p>
        </w:tc>
      </w:tr>
      <w:tr w:rsidR="004C0E4C" w:rsidRPr="003B4A82" w14:paraId="6917777C" w14:textId="77777777" w:rsidTr="004567D9">
        <w:tc>
          <w:tcPr>
            <w:tcW w:w="2856" w:type="dxa"/>
          </w:tcPr>
          <w:p w14:paraId="114D780C" w14:textId="77777777" w:rsidR="004C0E4C" w:rsidRPr="003B4A82" w:rsidRDefault="004C0E4C" w:rsidP="004567D9">
            <w:pPr>
              <w:rPr>
                <w:noProof/>
              </w:rPr>
            </w:pPr>
            <w:r w:rsidRPr="003B4A82">
              <w:rPr>
                <w:noProof/>
              </w:rPr>
              <w:t>dwType</w:t>
            </w:r>
          </w:p>
        </w:tc>
        <w:tc>
          <w:tcPr>
            <w:tcW w:w="7600" w:type="dxa"/>
          </w:tcPr>
          <w:p w14:paraId="64032E63" w14:textId="3EBC101B" w:rsidR="004C0E4C" w:rsidRPr="003B4A82" w:rsidRDefault="004C0E4C" w:rsidP="004567D9">
            <w:pPr>
              <w:rPr>
                <w:noProof/>
              </w:rPr>
            </w:pPr>
            <w:r w:rsidRPr="003B4A82">
              <w:rPr>
                <w:noProof/>
              </w:rPr>
              <w:t xml:space="preserve">类型 参见 </w:t>
            </w:r>
            <w:hyperlink w:anchor="_组织类型枚举" w:history="1">
              <w:r w:rsidRPr="003B4A82">
                <w:rPr>
                  <w:rStyle w:val="a5"/>
                  <w:noProof/>
                  <w:u w:val="none"/>
                </w:rPr>
                <w:t>NETDEV_ORG_TYPE_E</w:t>
              </w:r>
            </w:hyperlink>
          </w:p>
        </w:tc>
      </w:tr>
      <w:tr w:rsidR="004C0E4C" w:rsidRPr="003B4A82" w14:paraId="464F187A" w14:textId="77777777" w:rsidTr="004567D9">
        <w:tc>
          <w:tcPr>
            <w:tcW w:w="2856" w:type="dxa"/>
          </w:tcPr>
          <w:p w14:paraId="444FC2FD" w14:textId="77777777" w:rsidR="004C0E4C" w:rsidRPr="003B4A82" w:rsidRDefault="004C0E4C" w:rsidP="004567D9">
            <w:pPr>
              <w:rPr>
                <w:noProof/>
              </w:rPr>
            </w:pPr>
            <w:r w:rsidRPr="003B4A82">
              <w:rPr>
                <w:noProof/>
              </w:rPr>
              <w:t>szNodeName</w:t>
            </w:r>
          </w:p>
        </w:tc>
        <w:tc>
          <w:tcPr>
            <w:tcW w:w="7600" w:type="dxa"/>
          </w:tcPr>
          <w:p w14:paraId="42F82FD0" w14:textId="77777777" w:rsidR="004C0E4C" w:rsidRPr="003B4A82" w:rsidRDefault="004C0E4C" w:rsidP="004567D9">
            <w:pPr>
              <w:rPr>
                <w:noProof/>
              </w:rPr>
            </w:pPr>
            <w:r w:rsidRPr="003B4A82">
              <w:rPr>
                <w:noProof/>
              </w:rPr>
              <w:t>节点名称</w:t>
            </w:r>
          </w:p>
        </w:tc>
      </w:tr>
      <w:tr w:rsidR="004C0E4C" w:rsidRPr="003B4A82" w14:paraId="74FA7DD0" w14:textId="77777777" w:rsidTr="004567D9">
        <w:tc>
          <w:tcPr>
            <w:tcW w:w="2856" w:type="dxa"/>
          </w:tcPr>
          <w:p w14:paraId="636AD8F5" w14:textId="77777777" w:rsidR="004C0E4C" w:rsidRPr="003B4A82" w:rsidRDefault="004C0E4C" w:rsidP="004567D9">
            <w:pPr>
              <w:rPr>
                <w:noProof/>
              </w:rPr>
            </w:pPr>
            <w:r w:rsidRPr="003B4A82">
              <w:rPr>
                <w:noProof/>
              </w:rPr>
              <w:t>szDesc</w:t>
            </w:r>
          </w:p>
        </w:tc>
        <w:tc>
          <w:tcPr>
            <w:tcW w:w="7600" w:type="dxa"/>
          </w:tcPr>
          <w:p w14:paraId="15122AA3" w14:textId="77777777" w:rsidR="004C0E4C" w:rsidRPr="003B4A82" w:rsidRDefault="004C0E4C" w:rsidP="004567D9">
            <w:pPr>
              <w:rPr>
                <w:noProof/>
              </w:rPr>
            </w:pPr>
            <w:r w:rsidRPr="003B4A82">
              <w:rPr>
                <w:noProof/>
              </w:rPr>
              <w:t>备注</w:t>
            </w:r>
          </w:p>
        </w:tc>
      </w:tr>
      <w:tr w:rsidR="004C0E4C" w:rsidRPr="003B4A82" w14:paraId="09F7DA76" w14:textId="77777777" w:rsidTr="004567D9">
        <w:tc>
          <w:tcPr>
            <w:tcW w:w="2856" w:type="dxa"/>
          </w:tcPr>
          <w:p w14:paraId="48B98328" w14:textId="77777777" w:rsidR="004C0E4C" w:rsidRPr="003B4A82" w:rsidRDefault="004C0E4C" w:rsidP="004567D9">
            <w:pPr>
              <w:rPr>
                <w:noProof/>
              </w:rPr>
            </w:pPr>
            <w:r w:rsidRPr="003B4A82">
              <w:rPr>
                <w:noProof/>
              </w:rPr>
              <w:t>udwTime</w:t>
            </w:r>
          </w:p>
        </w:tc>
        <w:tc>
          <w:tcPr>
            <w:tcW w:w="7600" w:type="dxa"/>
          </w:tcPr>
          <w:p w14:paraId="0FE97345" w14:textId="77777777" w:rsidR="004C0E4C" w:rsidRPr="003B4A82" w:rsidRDefault="004C0E4C" w:rsidP="004567D9">
            <w:pPr>
              <w:rPr>
                <w:noProof/>
              </w:rPr>
            </w:pPr>
            <w:r w:rsidRPr="003B4A82">
              <w:rPr>
                <w:noProof/>
              </w:rPr>
              <w:t>创建时间，UTC时间</w:t>
            </w:r>
          </w:p>
        </w:tc>
      </w:tr>
      <w:tr w:rsidR="004C0E4C" w:rsidRPr="003B4A82" w14:paraId="65C33371" w14:textId="77777777" w:rsidTr="004567D9">
        <w:tc>
          <w:tcPr>
            <w:tcW w:w="2856" w:type="dxa"/>
          </w:tcPr>
          <w:p w14:paraId="0484A3C8" w14:textId="77777777" w:rsidR="004C0E4C" w:rsidRPr="003B4A82" w:rsidRDefault="004C0E4C" w:rsidP="004567D9">
            <w:pPr>
              <w:rPr>
                <w:noProof/>
              </w:rPr>
            </w:pPr>
            <w:r w:rsidRPr="003B4A82">
              <w:rPr>
                <w:noProof/>
              </w:rPr>
              <w:t>szUserName</w:t>
            </w:r>
          </w:p>
        </w:tc>
        <w:tc>
          <w:tcPr>
            <w:tcW w:w="7600" w:type="dxa"/>
          </w:tcPr>
          <w:p w14:paraId="6F8BEAFF" w14:textId="77777777" w:rsidR="004C0E4C" w:rsidRPr="003B4A82" w:rsidRDefault="004C0E4C" w:rsidP="004567D9">
            <w:pPr>
              <w:rPr>
                <w:noProof/>
              </w:rPr>
            </w:pPr>
            <w:r w:rsidRPr="003B4A82">
              <w:rPr>
                <w:noProof/>
              </w:rPr>
              <w:t>创建人 [1,64]</w:t>
            </w:r>
          </w:p>
        </w:tc>
      </w:tr>
      <w:tr w:rsidR="004C0E4C" w:rsidRPr="003B4A82" w14:paraId="456A2B17" w14:textId="77777777" w:rsidTr="004567D9">
        <w:tc>
          <w:tcPr>
            <w:tcW w:w="2856" w:type="dxa"/>
          </w:tcPr>
          <w:p w14:paraId="0C996B2B" w14:textId="77777777" w:rsidR="004C0E4C" w:rsidRPr="003B4A82" w:rsidRDefault="004C0E4C" w:rsidP="004567D9">
            <w:pPr>
              <w:rPr>
                <w:noProof/>
              </w:rPr>
            </w:pPr>
            <w:r w:rsidRPr="003B4A82">
              <w:rPr>
                <w:noProof/>
              </w:rPr>
              <w:t>byRes</w:t>
            </w:r>
          </w:p>
        </w:tc>
        <w:tc>
          <w:tcPr>
            <w:tcW w:w="7600" w:type="dxa"/>
          </w:tcPr>
          <w:p w14:paraId="74B1006C" w14:textId="77777777" w:rsidR="004C0E4C" w:rsidRPr="003B4A82" w:rsidRDefault="004C0E4C" w:rsidP="004567D9">
            <w:pPr>
              <w:rPr>
                <w:noProof/>
              </w:rPr>
            </w:pPr>
            <w:r w:rsidRPr="003B4A82">
              <w:rPr>
                <w:noProof/>
              </w:rPr>
              <w:t>保留字段</w:t>
            </w:r>
          </w:p>
        </w:tc>
      </w:tr>
    </w:tbl>
    <w:p w14:paraId="1503F4F0" w14:textId="77777777" w:rsidR="004C0E4C" w:rsidRPr="003B4A82" w:rsidRDefault="004C0E4C" w:rsidP="004C0E4C">
      <w:pPr>
        <w:pStyle w:val="3"/>
      </w:pPr>
      <w:bookmarkStart w:id="1702" w:name="_待删除组织信息结构体"/>
      <w:bookmarkStart w:id="1703" w:name="_Toc88647888"/>
      <w:bookmarkEnd w:id="1702"/>
      <w:r w:rsidRPr="003B4A82">
        <w:rPr>
          <w:rFonts w:hint="eastAsia"/>
        </w:rPr>
        <w:t>待删除组织信息结构体</w:t>
      </w:r>
      <w:bookmarkEnd w:id="1703"/>
    </w:p>
    <w:tbl>
      <w:tblPr>
        <w:tblStyle w:val="a7"/>
        <w:tblW w:w="0" w:type="auto"/>
        <w:tblLook w:val="04A0" w:firstRow="1" w:lastRow="0" w:firstColumn="1" w:lastColumn="0" w:noHBand="0" w:noVBand="1"/>
      </w:tblPr>
      <w:tblGrid>
        <w:gridCol w:w="10456"/>
      </w:tblGrid>
      <w:tr w:rsidR="004C0E4C" w:rsidRPr="003B4A82" w14:paraId="258290BD" w14:textId="77777777" w:rsidTr="004567D9">
        <w:trPr>
          <w:trHeight w:val="642"/>
        </w:trPr>
        <w:tc>
          <w:tcPr>
            <w:tcW w:w="10456" w:type="dxa"/>
          </w:tcPr>
          <w:p w14:paraId="53D85E06" w14:textId="77777777" w:rsidR="004C0E4C" w:rsidRPr="003B4A82" w:rsidRDefault="004C0E4C" w:rsidP="004567D9">
            <w:pPr>
              <w:rPr>
                <w:noProof/>
              </w:rPr>
            </w:pPr>
            <w:r w:rsidRPr="003B4A82">
              <w:rPr>
                <w:noProof/>
              </w:rPr>
              <w:t>typedef struct tagstNETDEVDelOrgDetailInfo</w:t>
            </w:r>
          </w:p>
          <w:p w14:paraId="2E9BE6EB" w14:textId="77777777" w:rsidR="004C0E4C" w:rsidRPr="003B4A82" w:rsidRDefault="004C0E4C" w:rsidP="004567D9">
            <w:pPr>
              <w:rPr>
                <w:noProof/>
              </w:rPr>
            </w:pPr>
            <w:r w:rsidRPr="003B4A82">
              <w:rPr>
                <w:noProof/>
              </w:rPr>
              <w:t>{</w:t>
            </w:r>
          </w:p>
          <w:p w14:paraId="2DF69DF0" w14:textId="77777777" w:rsidR="004C0E4C" w:rsidRPr="003B4A82" w:rsidRDefault="004C0E4C" w:rsidP="004567D9">
            <w:pPr>
              <w:ind w:leftChars="200" w:left="420"/>
              <w:rPr>
                <w:noProof/>
              </w:rPr>
            </w:pPr>
            <w:r w:rsidRPr="003B4A82">
              <w:rPr>
                <w:noProof/>
              </w:rPr>
              <w:t>INT32  dwOrgNum;</w:t>
            </w:r>
          </w:p>
          <w:p w14:paraId="6915CE7C" w14:textId="77777777" w:rsidR="004C0E4C" w:rsidRPr="003B4A82" w:rsidRDefault="004C0E4C" w:rsidP="004567D9">
            <w:pPr>
              <w:ind w:leftChars="200" w:left="420"/>
              <w:rPr>
                <w:noProof/>
              </w:rPr>
            </w:pPr>
            <w:r w:rsidRPr="003B4A82">
              <w:rPr>
                <w:noProof/>
              </w:rPr>
              <w:t>INT32  *pdwOrgIDs;</w:t>
            </w:r>
          </w:p>
          <w:p w14:paraId="049F6423" w14:textId="77777777" w:rsidR="004C0E4C" w:rsidRPr="003B4A82" w:rsidRDefault="004C0E4C" w:rsidP="004567D9">
            <w:pPr>
              <w:ind w:leftChars="200" w:left="420"/>
              <w:rPr>
                <w:noProof/>
              </w:rPr>
            </w:pPr>
            <w:r w:rsidRPr="003B4A82">
              <w:rPr>
                <w:noProof/>
              </w:rPr>
              <w:t>INT32  dwOrgType;</w:t>
            </w:r>
          </w:p>
          <w:p w14:paraId="71D13435" w14:textId="77777777" w:rsidR="004C0E4C" w:rsidRPr="003B4A82" w:rsidRDefault="004C0E4C" w:rsidP="004567D9">
            <w:pPr>
              <w:ind w:leftChars="200" w:left="420"/>
              <w:rPr>
                <w:noProof/>
              </w:rPr>
            </w:pPr>
            <w:r w:rsidRPr="003B4A82">
              <w:rPr>
                <w:noProof/>
              </w:rPr>
              <w:t>BYTE   byRes[64];</w:t>
            </w:r>
          </w:p>
          <w:p w14:paraId="01CCB684" w14:textId="77777777" w:rsidR="004C0E4C" w:rsidRPr="003B4A82" w:rsidRDefault="004C0E4C" w:rsidP="004567D9">
            <w:pPr>
              <w:rPr>
                <w:noProof/>
              </w:rPr>
            </w:pPr>
            <w:r w:rsidRPr="003B4A82">
              <w:rPr>
                <w:noProof/>
              </w:rPr>
              <w:t>}NETDEV_DEL_ORG_INFO_S, *LPNETDEV_DEL_ORG_INFO_S;</w:t>
            </w:r>
          </w:p>
        </w:tc>
      </w:tr>
    </w:tbl>
    <w:p w14:paraId="1CF771A4" w14:textId="77777777" w:rsidR="004C0E4C" w:rsidRPr="003B4A82" w:rsidRDefault="004C0E4C" w:rsidP="004C0E4C"/>
    <w:p w14:paraId="5BCF55ED"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5CE2A4F1" w14:textId="77777777" w:rsidTr="004567D9">
        <w:tc>
          <w:tcPr>
            <w:tcW w:w="2856" w:type="dxa"/>
          </w:tcPr>
          <w:p w14:paraId="3C204B86" w14:textId="77777777" w:rsidR="004C0E4C" w:rsidRPr="003B4A82" w:rsidRDefault="004C0E4C" w:rsidP="004567D9">
            <w:r w:rsidRPr="003B4A82">
              <w:rPr>
                <w:rFonts w:hint="eastAsia"/>
              </w:rPr>
              <w:t>参数</w:t>
            </w:r>
          </w:p>
        </w:tc>
        <w:tc>
          <w:tcPr>
            <w:tcW w:w="7600" w:type="dxa"/>
          </w:tcPr>
          <w:p w14:paraId="3DFE3922" w14:textId="77777777" w:rsidR="004C0E4C" w:rsidRPr="003B4A82" w:rsidRDefault="004C0E4C" w:rsidP="004567D9">
            <w:r w:rsidRPr="003B4A82">
              <w:rPr>
                <w:rFonts w:hint="eastAsia"/>
              </w:rPr>
              <w:t>说明</w:t>
            </w:r>
          </w:p>
        </w:tc>
      </w:tr>
      <w:tr w:rsidR="004C0E4C" w:rsidRPr="003B4A82" w14:paraId="6FAA618C" w14:textId="77777777" w:rsidTr="004567D9">
        <w:tc>
          <w:tcPr>
            <w:tcW w:w="2856" w:type="dxa"/>
          </w:tcPr>
          <w:p w14:paraId="7DDE9859" w14:textId="77777777" w:rsidR="004C0E4C" w:rsidRPr="003B4A82" w:rsidRDefault="004C0E4C" w:rsidP="004567D9">
            <w:pPr>
              <w:rPr>
                <w:noProof/>
              </w:rPr>
            </w:pPr>
            <w:r w:rsidRPr="003B4A82">
              <w:rPr>
                <w:noProof/>
              </w:rPr>
              <w:t>dwOrgNum</w:t>
            </w:r>
          </w:p>
        </w:tc>
        <w:tc>
          <w:tcPr>
            <w:tcW w:w="7600" w:type="dxa"/>
          </w:tcPr>
          <w:p w14:paraId="5F8796A0" w14:textId="77777777" w:rsidR="004C0E4C" w:rsidRPr="003B4A82" w:rsidRDefault="004C0E4C" w:rsidP="004567D9">
            <w:pPr>
              <w:rPr>
                <w:noProof/>
              </w:rPr>
            </w:pPr>
            <w:r w:rsidRPr="003B4A82">
              <w:rPr>
                <w:noProof/>
              </w:rPr>
              <w:t>组织数量</w:t>
            </w:r>
          </w:p>
        </w:tc>
      </w:tr>
      <w:tr w:rsidR="004C0E4C" w:rsidRPr="003B4A82" w14:paraId="6525B76A" w14:textId="77777777" w:rsidTr="004567D9">
        <w:tc>
          <w:tcPr>
            <w:tcW w:w="2856" w:type="dxa"/>
          </w:tcPr>
          <w:p w14:paraId="766D2780" w14:textId="77777777" w:rsidR="004C0E4C" w:rsidRPr="003B4A82" w:rsidRDefault="004C0E4C" w:rsidP="004567D9">
            <w:pPr>
              <w:rPr>
                <w:noProof/>
              </w:rPr>
            </w:pPr>
            <w:r w:rsidRPr="003B4A82">
              <w:rPr>
                <w:noProof/>
              </w:rPr>
              <w:t>pdwOrgIDs</w:t>
            </w:r>
          </w:p>
        </w:tc>
        <w:tc>
          <w:tcPr>
            <w:tcW w:w="7600" w:type="dxa"/>
          </w:tcPr>
          <w:p w14:paraId="54914C37" w14:textId="77777777" w:rsidR="004C0E4C" w:rsidRPr="003B4A82" w:rsidRDefault="004C0E4C" w:rsidP="004567D9">
            <w:pPr>
              <w:rPr>
                <w:noProof/>
              </w:rPr>
            </w:pPr>
            <w:r w:rsidRPr="003B4A82">
              <w:rPr>
                <w:noProof/>
              </w:rPr>
              <w:t>需要删除的组织ID，根据dwOrgNum 动态申请</w:t>
            </w:r>
          </w:p>
        </w:tc>
      </w:tr>
      <w:tr w:rsidR="004C0E4C" w:rsidRPr="003B4A82" w14:paraId="70CAD882" w14:textId="77777777" w:rsidTr="004567D9">
        <w:tc>
          <w:tcPr>
            <w:tcW w:w="2856" w:type="dxa"/>
          </w:tcPr>
          <w:p w14:paraId="72FA4AC0" w14:textId="77777777" w:rsidR="004C0E4C" w:rsidRPr="003B4A82" w:rsidRDefault="004C0E4C" w:rsidP="004567D9">
            <w:pPr>
              <w:rPr>
                <w:noProof/>
              </w:rPr>
            </w:pPr>
            <w:r w:rsidRPr="003B4A82">
              <w:rPr>
                <w:noProof/>
              </w:rPr>
              <w:t>dwOrgType</w:t>
            </w:r>
          </w:p>
        </w:tc>
        <w:tc>
          <w:tcPr>
            <w:tcW w:w="7600" w:type="dxa"/>
          </w:tcPr>
          <w:p w14:paraId="0712A183" w14:textId="47FEB651" w:rsidR="004C0E4C" w:rsidRPr="003B4A82" w:rsidRDefault="004C0E4C" w:rsidP="004567D9">
            <w:pPr>
              <w:rPr>
                <w:noProof/>
              </w:rPr>
            </w:pPr>
            <w:r w:rsidRPr="003B4A82">
              <w:rPr>
                <w:noProof/>
              </w:rPr>
              <w:t xml:space="preserve">组织类型 见 </w:t>
            </w:r>
            <w:hyperlink w:anchor="_组织类型枚举" w:history="1">
              <w:r w:rsidRPr="003B4A82">
                <w:rPr>
                  <w:rStyle w:val="a5"/>
                  <w:noProof/>
                  <w:u w:val="none"/>
                </w:rPr>
                <w:t>NETDEV_ORG_TYPE_E</w:t>
              </w:r>
            </w:hyperlink>
          </w:p>
        </w:tc>
      </w:tr>
      <w:tr w:rsidR="004C0E4C" w:rsidRPr="003B4A82" w14:paraId="09E68F60" w14:textId="77777777" w:rsidTr="004567D9">
        <w:tc>
          <w:tcPr>
            <w:tcW w:w="2856" w:type="dxa"/>
          </w:tcPr>
          <w:p w14:paraId="30E0DCBA" w14:textId="77777777" w:rsidR="004C0E4C" w:rsidRPr="003B4A82" w:rsidRDefault="004C0E4C" w:rsidP="004567D9">
            <w:pPr>
              <w:rPr>
                <w:noProof/>
              </w:rPr>
            </w:pPr>
            <w:r w:rsidRPr="003B4A82">
              <w:rPr>
                <w:noProof/>
              </w:rPr>
              <w:t>byRes</w:t>
            </w:r>
          </w:p>
        </w:tc>
        <w:tc>
          <w:tcPr>
            <w:tcW w:w="7600" w:type="dxa"/>
          </w:tcPr>
          <w:p w14:paraId="3D809BD2" w14:textId="77777777" w:rsidR="004C0E4C" w:rsidRPr="003B4A82" w:rsidRDefault="004C0E4C" w:rsidP="004567D9">
            <w:pPr>
              <w:rPr>
                <w:noProof/>
              </w:rPr>
            </w:pPr>
            <w:r w:rsidRPr="003B4A82">
              <w:rPr>
                <w:noProof/>
              </w:rPr>
              <w:t>保留字段</w:t>
            </w:r>
          </w:p>
        </w:tc>
      </w:tr>
    </w:tbl>
    <w:p w14:paraId="6D16FF4F" w14:textId="77777777" w:rsidR="004C0E4C" w:rsidRPr="003B4A82" w:rsidRDefault="004C0E4C" w:rsidP="004C0E4C">
      <w:pPr>
        <w:pStyle w:val="3"/>
      </w:pPr>
      <w:bookmarkStart w:id="1704" w:name="_删除组织响应信息结构体"/>
      <w:bookmarkStart w:id="1705" w:name="_Toc88647889"/>
      <w:bookmarkEnd w:id="1704"/>
      <w:r w:rsidRPr="003B4A82">
        <w:rPr>
          <w:rFonts w:hint="eastAsia"/>
        </w:rPr>
        <w:t>删除组织响应信息结构体</w:t>
      </w:r>
      <w:bookmarkEnd w:id="1705"/>
    </w:p>
    <w:tbl>
      <w:tblPr>
        <w:tblStyle w:val="a7"/>
        <w:tblW w:w="0" w:type="auto"/>
        <w:tblLook w:val="04A0" w:firstRow="1" w:lastRow="0" w:firstColumn="1" w:lastColumn="0" w:noHBand="0" w:noVBand="1"/>
      </w:tblPr>
      <w:tblGrid>
        <w:gridCol w:w="10456"/>
      </w:tblGrid>
      <w:tr w:rsidR="004C0E4C" w:rsidRPr="003B4A82" w14:paraId="53997B5D" w14:textId="77777777" w:rsidTr="004567D9">
        <w:trPr>
          <w:trHeight w:val="642"/>
        </w:trPr>
        <w:tc>
          <w:tcPr>
            <w:tcW w:w="10456" w:type="dxa"/>
          </w:tcPr>
          <w:p w14:paraId="264D64B3" w14:textId="77777777" w:rsidR="004C0E4C" w:rsidRPr="003B4A82" w:rsidRDefault="004C0E4C" w:rsidP="004567D9">
            <w:pPr>
              <w:rPr>
                <w:noProof/>
              </w:rPr>
            </w:pPr>
            <w:r w:rsidRPr="003B4A82">
              <w:rPr>
                <w:noProof/>
              </w:rPr>
              <w:t>typedef struct tagstNETDEVOrgDelDetailInfo</w:t>
            </w:r>
          </w:p>
          <w:p w14:paraId="021CE931" w14:textId="77777777" w:rsidR="004C0E4C" w:rsidRPr="003B4A82" w:rsidRDefault="004C0E4C" w:rsidP="004567D9">
            <w:pPr>
              <w:rPr>
                <w:noProof/>
              </w:rPr>
            </w:pPr>
            <w:r w:rsidRPr="003B4A82">
              <w:rPr>
                <w:noProof/>
              </w:rPr>
              <w:t>{</w:t>
            </w:r>
          </w:p>
          <w:p w14:paraId="2A2ABF30" w14:textId="77777777" w:rsidR="004C0E4C" w:rsidRPr="003B4A82" w:rsidRDefault="004C0E4C" w:rsidP="004567D9">
            <w:pPr>
              <w:ind w:leftChars="200" w:left="420"/>
              <w:rPr>
                <w:noProof/>
              </w:rPr>
            </w:pPr>
            <w:r w:rsidRPr="003B4A82">
              <w:rPr>
                <w:noProof/>
              </w:rPr>
              <w:t>INT32   dwStatus;</w:t>
            </w:r>
          </w:p>
          <w:p w14:paraId="44F56BBB" w14:textId="77777777" w:rsidR="004C0E4C" w:rsidRPr="003B4A82" w:rsidRDefault="004C0E4C" w:rsidP="004567D9">
            <w:pPr>
              <w:ind w:leftChars="200" w:left="420"/>
              <w:rPr>
                <w:noProof/>
              </w:rPr>
            </w:pPr>
            <w:r w:rsidRPr="003B4A82">
              <w:rPr>
                <w:noProof/>
              </w:rPr>
              <w:t>INT32   dwNum;</w:t>
            </w:r>
          </w:p>
          <w:p w14:paraId="1632C6DE" w14:textId="740E920F" w:rsidR="004C0E4C" w:rsidRPr="003B4A82" w:rsidRDefault="00E02404" w:rsidP="004567D9">
            <w:pPr>
              <w:ind w:leftChars="200" w:left="420"/>
              <w:rPr>
                <w:noProof/>
              </w:rPr>
            </w:pPr>
            <w:hyperlink w:anchor="_通道操作信息结构体" w:history="1">
              <w:r w:rsidR="004C0E4C" w:rsidRPr="003B4A82">
                <w:rPr>
                  <w:rStyle w:val="a5"/>
                  <w:noProof/>
                  <w:u w:val="none"/>
                </w:rPr>
                <w:t>LPNETDEV_OPERATE_INFO_S</w:t>
              </w:r>
            </w:hyperlink>
            <w:r w:rsidR="004C0E4C" w:rsidRPr="003B4A82">
              <w:rPr>
                <w:noProof/>
              </w:rPr>
              <w:t xml:space="preserve">  pstResultInfo;</w:t>
            </w:r>
          </w:p>
          <w:p w14:paraId="3503F5A3" w14:textId="77777777" w:rsidR="004C0E4C" w:rsidRPr="003B4A82" w:rsidRDefault="004C0E4C" w:rsidP="004567D9">
            <w:pPr>
              <w:ind w:leftChars="200" w:left="420"/>
              <w:rPr>
                <w:noProof/>
              </w:rPr>
            </w:pPr>
            <w:r w:rsidRPr="003B4A82">
              <w:rPr>
                <w:noProof/>
              </w:rPr>
              <w:t>BYTE    byRes[68];</w:t>
            </w:r>
          </w:p>
          <w:p w14:paraId="73F33086" w14:textId="77777777" w:rsidR="004C0E4C" w:rsidRPr="003B4A82" w:rsidRDefault="004C0E4C" w:rsidP="004567D9">
            <w:pPr>
              <w:rPr>
                <w:noProof/>
              </w:rPr>
            </w:pPr>
            <w:r w:rsidRPr="003B4A82">
              <w:rPr>
                <w:noProof/>
              </w:rPr>
              <w:t>}NETDEV_ORG_BATCH_DEL_INFO_S, *LPNETDEV_ORG_BATCH_DEL_INFO_S;</w:t>
            </w:r>
          </w:p>
        </w:tc>
      </w:tr>
    </w:tbl>
    <w:p w14:paraId="421E9433" w14:textId="77777777" w:rsidR="004C0E4C" w:rsidRPr="003B4A82" w:rsidRDefault="004C0E4C" w:rsidP="004C0E4C"/>
    <w:p w14:paraId="2A283435"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48F2C11D" w14:textId="77777777" w:rsidTr="004567D9">
        <w:tc>
          <w:tcPr>
            <w:tcW w:w="2856" w:type="dxa"/>
          </w:tcPr>
          <w:p w14:paraId="63679A43" w14:textId="77777777" w:rsidR="004C0E4C" w:rsidRPr="003B4A82" w:rsidRDefault="004C0E4C" w:rsidP="004567D9">
            <w:r w:rsidRPr="003B4A82">
              <w:rPr>
                <w:rFonts w:hint="eastAsia"/>
              </w:rPr>
              <w:t>参数</w:t>
            </w:r>
          </w:p>
        </w:tc>
        <w:tc>
          <w:tcPr>
            <w:tcW w:w="7600" w:type="dxa"/>
          </w:tcPr>
          <w:p w14:paraId="1895E159" w14:textId="77777777" w:rsidR="004C0E4C" w:rsidRPr="003B4A82" w:rsidRDefault="004C0E4C" w:rsidP="004567D9">
            <w:r w:rsidRPr="003B4A82">
              <w:rPr>
                <w:rFonts w:hint="eastAsia"/>
              </w:rPr>
              <w:t>说明</w:t>
            </w:r>
          </w:p>
        </w:tc>
      </w:tr>
      <w:tr w:rsidR="004C0E4C" w:rsidRPr="003B4A82" w14:paraId="0432063D" w14:textId="77777777" w:rsidTr="004567D9">
        <w:tc>
          <w:tcPr>
            <w:tcW w:w="2856" w:type="dxa"/>
          </w:tcPr>
          <w:p w14:paraId="23E74EB4" w14:textId="77777777" w:rsidR="004C0E4C" w:rsidRPr="003B4A82" w:rsidRDefault="004C0E4C" w:rsidP="004567D9">
            <w:pPr>
              <w:rPr>
                <w:noProof/>
              </w:rPr>
            </w:pPr>
            <w:r w:rsidRPr="003B4A82">
              <w:rPr>
                <w:noProof/>
              </w:rPr>
              <w:t>dwStatus</w:t>
            </w:r>
          </w:p>
        </w:tc>
        <w:tc>
          <w:tcPr>
            <w:tcW w:w="7600" w:type="dxa"/>
          </w:tcPr>
          <w:p w14:paraId="7BC308B5" w14:textId="75F871A0" w:rsidR="004C0E4C" w:rsidRPr="003B4A82" w:rsidRDefault="004C0E4C" w:rsidP="004567D9">
            <w:pPr>
              <w:rPr>
                <w:noProof/>
              </w:rPr>
            </w:pPr>
            <w:r w:rsidRPr="003B4A82">
              <w:rPr>
                <w:noProof/>
              </w:rPr>
              <w:t xml:space="preserve">响应状态，类型 参见 </w:t>
            </w:r>
            <w:hyperlink w:anchor="_响应状态类型枚举" w:history="1">
              <w:r w:rsidRPr="003B4A82">
                <w:rPr>
                  <w:rStyle w:val="a5"/>
                  <w:noProof/>
                  <w:u w:val="none"/>
                </w:rPr>
                <w:t>NETDEV_ORG_RESPONSE_STAUTE_E</w:t>
              </w:r>
            </w:hyperlink>
          </w:p>
        </w:tc>
      </w:tr>
      <w:tr w:rsidR="004C0E4C" w:rsidRPr="003B4A82" w14:paraId="407296B9" w14:textId="77777777" w:rsidTr="004567D9">
        <w:tc>
          <w:tcPr>
            <w:tcW w:w="2856" w:type="dxa"/>
          </w:tcPr>
          <w:p w14:paraId="0E25F6A7" w14:textId="77777777" w:rsidR="004C0E4C" w:rsidRPr="003B4A82" w:rsidRDefault="004C0E4C" w:rsidP="004567D9">
            <w:pPr>
              <w:rPr>
                <w:noProof/>
              </w:rPr>
            </w:pPr>
            <w:r w:rsidRPr="003B4A82">
              <w:rPr>
                <w:noProof/>
              </w:rPr>
              <w:t>dwNum</w:t>
            </w:r>
          </w:p>
        </w:tc>
        <w:tc>
          <w:tcPr>
            <w:tcW w:w="7600" w:type="dxa"/>
          </w:tcPr>
          <w:p w14:paraId="617429C0" w14:textId="77777777" w:rsidR="004C0E4C" w:rsidRPr="003B4A82" w:rsidRDefault="004C0E4C" w:rsidP="004567D9">
            <w:pPr>
              <w:rPr>
                <w:noProof/>
              </w:rPr>
            </w:pPr>
            <w:r w:rsidRPr="003B4A82">
              <w:rPr>
                <w:noProof/>
              </w:rPr>
              <w:t>响应数量</w:t>
            </w:r>
          </w:p>
        </w:tc>
      </w:tr>
      <w:tr w:rsidR="004C0E4C" w:rsidRPr="003B4A82" w14:paraId="0A989B9F" w14:textId="77777777" w:rsidTr="004567D9">
        <w:tc>
          <w:tcPr>
            <w:tcW w:w="2856" w:type="dxa"/>
          </w:tcPr>
          <w:p w14:paraId="070D073C" w14:textId="77777777" w:rsidR="004C0E4C" w:rsidRPr="003B4A82" w:rsidRDefault="004C0E4C" w:rsidP="004567D9">
            <w:pPr>
              <w:rPr>
                <w:noProof/>
              </w:rPr>
            </w:pPr>
            <w:r w:rsidRPr="003B4A82">
              <w:rPr>
                <w:noProof/>
              </w:rPr>
              <w:t>pstResultInfo</w:t>
            </w:r>
          </w:p>
        </w:tc>
        <w:tc>
          <w:tcPr>
            <w:tcW w:w="7600" w:type="dxa"/>
          </w:tcPr>
          <w:p w14:paraId="19DB3BFA" w14:textId="77777777" w:rsidR="004C0E4C" w:rsidRPr="003B4A82" w:rsidRDefault="004C0E4C" w:rsidP="004567D9">
            <w:pPr>
              <w:rPr>
                <w:noProof/>
              </w:rPr>
            </w:pPr>
            <w:r w:rsidRPr="003B4A82">
              <w:rPr>
                <w:noProof/>
              </w:rPr>
              <w:t>批量删除返回信息，根据删除数量动态申请</w:t>
            </w:r>
          </w:p>
        </w:tc>
      </w:tr>
      <w:tr w:rsidR="004C0E4C" w:rsidRPr="003B4A82" w14:paraId="12CD5060" w14:textId="77777777" w:rsidTr="004567D9">
        <w:tc>
          <w:tcPr>
            <w:tcW w:w="2856" w:type="dxa"/>
          </w:tcPr>
          <w:p w14:paraId="1B96E646" w14:textId="77777777" w:rsidR="004C0E4C" w:rsidRPr="003B4A82" w:rsidRDefault="004C0E4C" w:rsidP="004567D9">
            <w:pPr>
              <w:rPr>
                <w:noProof/>
              </w:rPr>
            </w:pPr>
            <w:r w:rsidRPr="003B4A82">
              <w:rPr>
                <w:noProof/>
              </w:rPr>
              <w:t>byRes</w:t>
            </w:r>
          </w:p>
        </w:tc>
        <w:tc>
          <w:tcPr>
            <w:tcW w:w="7600" w:type="dxa"/>
          </w:tcPr>
          <w:p w14:paraId="070CD829" w14:textId="77777777" w:rsidR="004C0E4C" w:rsidRPr="003B4A82" w:rsidRDefault="004C0E4C" w:rsidP="004567D9">
            <w:pPr>
              <w:rPr>
                <w:noProof/>
              </w:rPr>
            </w:pPr>
            <w:r w:rsidRPr="003B4A82">
              <w:rPr>
                <w:noProof/>
              </w:rPr>
              <w:t>保留字段</w:t>
            </w:r>
          </w:p>
        </w:tc>
      </w:tr>
    </w:tbl>
    <w:p w14:paraId="69911E2E" w14:textId="77777777" w:rsidR="004C0E4C" w:rsidRPr="003B4A82" w:rsidRDefault="004C0E4C" w:rsidP="004C0E4C">
      <w:pPr>
        <w:pStyle w:val="3"/>
      </w:pPr>
      <w:bookmarkStart w:id="1706" w:name="_组织下通道信息结构体"/>
      <w:bookmarkStart w:id="1707" w:name="_Toc88647890"/>
      <w:bookmarkEnd w:id="1706"/>
      <w:r w:rsidRPr="003B4A82">
        <w:rPr>
          <w:rFonts w:hint="eastAsia"/>
        </w:rPr>
        <w:lastRenderedPageBreak/>
        <w:t>组织下通道信息结构体</w:t>
      </w:r>
      <w:bookmarkEnd w:id="1707"/>
    </w:p>
    <w:tbl>
      <w:tblPr>
        <w:tblStyle w:val="a7"/>
        <w:tblW w:w="0" w:type="auto"/>
        <w:tblLook w:val="04A0" w:firstRow="1" w:lastRow="0" w:firstColumn="1" w:lastColumn="0" w:noHBand="0" w:noVBand="1"/>
      </w:tblPr>
      <w:tblGrid>
        <w:gridCol w:w="10456"/>
      </w:tblGrid>
      <w:tr w:rsidR="004C0E4C" w:rsidRPr="003B4A82" w14:paraId="266BFB10" w14:textId="77777777" w:rsidTr="004567D9">
        <w:trPr>
          <w:trHeight w:val="642"/>
        </w:trPr>
        <w:tc>
          <w:tcPr>
            <w:tcW w:w="10456" w:type="dxa"/>
          </w:tcPr>
          <w:p w14:paraId="7F3FCA76" w14:textId="77777777" w:rsidR="004C0E4C" w:rsidRPr="003B4A82" w:rsidRDefault="004C0E4C" w:rsidP="004567D9">
            <w:pPr>
              <w:rPr>
                <w:noProof/>
              </w:rPr>
            </w:pPr>
            <w:r w:rsidRPr="003B4A82">
              <w:rPr>
                <w:noProof/>
              </w:rPr>
              <w:t>typedef struct tagstNETDEVOrgChnShortInfo</w:t>
            </w:r>
          </w:p>
          <w:p w14:paraId="4D470575" w14:textId="77777777" w:rsidR="004C0E4C" w:rsidRPr="003B4A82" w:rsidRDefault="004C0E4C" w:rsidP="004567D9">
            <w:pPr>
              <w:rPr>
                <w:noProof/>
              </w:rPr>
            </w:pPr>
            <w:r w:rsidRPr="003B4A82">
              <w:rPr>
                <w:noProof/>
              </w:rPr>
              <w:t>{</w:t>
            </w:r>
          </w:p>
          <w:p w14:paraId="38A92542" w14:textId="77777777" w:rsidR="004C0E4C" w:rsidRPr="003B4A82" w:rsidRDefault="004C0E4C" w:rsidP="004567D9">
            <w:pPr>
              <w:ind w:leftChars="200" w:left="420"/>
              <w:rPr>
                <w:noProof/>
              </w:rPr>
            </w:pPr>
            <w:r w:rsidRPr="003B4A82">
              <w:rPr>
                <w:noProof/>
              </w:rPr>
              <w:t>INT32   dwOrgID;</w:t>
            </w:r>
          </w:p>
          <w:p w14:paraId="4C0720F4" w14:textId="77777777" w:rsidR="004C0E4C" w:rsidRPr="003B4A82" w:rsidRDefault="004C0E4C" w:rsidP="004567D9">
            <w:pPr>
              <w:ind w:leftChars="200" w:left="420"/>
              <w:rPr>
                <w:noProof/>
              </w:rPr>
            </w:pPr>
            <w:r w:rsidRPr="003B4A82">
              <w:rPr>
                <w:noProof/>
              </w:rPr>
              <w:t>INT32   dwChannelsNum;</w:t>
            </w:r>
          </w:p>
          <w:p w14:paraId="48881186" w14:textId="77777777" w:rsidR="004C0E4C" w:rsidRPr="003B4A82" w:rsidRDefault="004C0E4C" w:rsidP="004567D9">
            <w:pPr>
              <w:ind w:leftChars="200" w:left="420"/>
              <w:rPr>
                <w:noProof/>
              </w:rPr>
            </w:pPr>
            <w:r w:rsidRPr="003B4A82">
              <w:rPr>
                <w:noProof/>
              </w:rPr>
              <w:t>INT32   *pdwChnIDs;</w:t>
            </w:r>
          </w:p>
          <w:p w14:paraId="27151633" w14:textId="77777777" w:rsidR="004C0E4C" w:rsidRPr="003B4A82" w:rsidRDefault="004C0E4C" w:rsidP="004567D9">
            <w:pPr>
              <w:ind w:leftChars="200" w:left="420"/>
              <w:rPr>
                <w:noProof/>
              </w:rPr>
            </w:pPr>
            <w:r w:rsidRPr="003B4A82">
              <w:rPr>
                <w:noProof/>
              </w:rPr>
              <w:t>BYTE    byRes[68];</w:t>
            </w:r>
          </w:p>
          <w:p w14:paraId="6F01782B" w14:textId="77777777" w:rsidR="004C0E4C" w:rsidRPr="003B4A82" w:rsidRDefault="004C0E4C" w:rsidP="004567D9">
            <w:pPr>
              <w:rPr>
                <w:noProof/>
              </w:rPr>
            </w:pPr>
            <w:r w:rsidRPr="003B4A82">
              <w:rPr>
                <w:noProof/>
              </w:rPr>
              <w:t>}NETDEV_ORG_CHN_SHORT_INFO_S, *LPNETDEV_ORG_CHN_SHORT_INFO_S;</w:t>
            </w:r>
          </w:p>
        </w:tc>
      </w:tr>
    </w:tbl>
    <w:p w14:paraId="178B6EF4" w14:textId="77777777" w:rsidR="004C0E4C" w:rsidRPr="003B4A82" w:rsidRDefault="004C0E4C" w:rsidP="004C0E4C"/>
    <w:p w14:paraId="5B2C4DD2"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5D923383" w14:textId="77777777" w:rsidTr="004567D9">
        <w:tc>
          <w:tcPr>
            <w:tcW w:w="2856" w:type="dxa"/>
          </w:tcPr>
          <w:p w14:paraId="4DB2608F" w14:textId="77777777" w:rsidR="004C0E4C" w:rsidRPr="003B4A82" w:rsidRDefault="004C0E4C" w:rsidP="004567D9">
            <w:r w:rsidRPr="003B4A82">
              <w:rPr>
                <w:rFonts w:hint="eastAsia"/>
              </w:rPr>
              <w:t>参数</w:t>
            </w:r>
          </w:p>
        </w:tc>
        <w:tc>
          <w:tcPr>
            <w:tcW w:w="7600" w:type="dxa"/>
          </w:tcPr>
          <w:p w14:paraId="4F2F1DAC" w14:textId="77777777" w:rsidR="004C0E4C" w:rsidRPr="003B4A82" w:rsidRDefault="004C0E4C" w:rsidP="004567D9">
            <w:r w:rsidRPr="003B4A82">
              <w:rPr>
                <w:rFonts w:hint="eastAsia"/>
              </w:rPr>
              <w:t>说明</w:t>
            </w:r>
          </w:p>
        </w:tc>
      </w:tr>
      <w:tr w:rsidR="004C0E4C" w:rsidRPr="003B4A82" w14:paraId="0E447DCD" w14:textId="77777777" w:rsidTr="004567D9">
        <w:tc>
          <w:tcPr>
            <w:tcW w:w="2856" w:type="dxa"/>
          </w:tcPr>
          <w:p w14:paraId="4CCF153C" w14:textId="77777777" w:rsidR="004C0E4C" w:rsidRPr="003B4A82" w:rsidRDefault="004C0E4C" w:rsidP="004567D9">
            <w:pPr>
              <w:rPr>
                <w:noProof/>
              </w:rPr>
            </w:pPr>
            <w:r w:rsidRPr="003B4A82">
              <w:rPr>
                <w:noProof/>
              </w:rPr>
              <w:t>dwOrgID</w:t>
            </w:r>
          </w:p>
        </w:tc>
        <w:tc>
          <w:tcPr>
            <w:tcW w:w="7600" w:type="dxa"/>
          </w:tcPr>
          <w:p w14:paraId="3F6E872C" w14:textId="77777777" w:rsidR="004C0E4C" w:rsidRPr="003B4A82" w:rsidRDefault="004C0E4C" w:rsidP="004567D9">
            <w:pPr>
              <w:rPr>
                <w:noProof/>
              </w:rPr>
            </w:pPr>
            <w:r w:rsidRPr="003B4A82">
              <w:rPr>
                <w:noProof/>
              </w:rPr>
              <w:t>组织ID</w:t>
            </w:r>
          </w:p>
        </w:tc>
      </w:tr>
      <w:tr w:rsidR="004C0E4C" w:rsidRPr="003B4A82" w14:paraId="0FD19683" w14:textId="77777777" w:rsidTr="004567D9">
        <w:tc>
          <w:tcPr>
            <w:tcW w:w="2856" w:type="dxa"/>
          </w:tcPr>
          <w:p w14:paraId="749ADAA4" w14:textId="77777777" w:rsidR="004C0E4C" w:rsidRPr="003B4A82" w:rsidRDefault="004C0E4C" w:rsidP="004567D9">
            <w:pPr>
              <w:rPr>
                <w:noProof/>
              </w:rPr>
            </w:pPr>
            <w:r w:rsidRPr="003B4A82">
              <w:rPr>
                <w:noProof/>
              </w:rPr>
              <w:t>dwChannelsNum</w:t>
            </w:r>
          </w:p>
        </w:tc>
        <w:tc>
          <w:tcPr>
            <w:tcW w:w="7600" w:type="dxa"/>
          </w:tcPr>
          <w:p w14:paraId="73C2B61E" w14:textId="77777777" w:rsidR="004C0E4C" w:rsidRPr="003B4A82" w:rsidRDefault="004C0E4C" w:rsidP="004567D9">
            <w:pPr>
              <w:rPr>
                <w:noProof/>
              </w:rPr>
            </w:pPr>
            <w:r w:rsidRPr="003B4A82">
              <w:rPr>
                <w:noProof/>
              </w:rPr>
              <w:t>通道个数</w:t>
            </w:r>
          </w:p>
        </w:tc>
      </w:tr>
      <w:tr w:rsidR="004C0E4C" w:rsidRPr="003B4A82" w14:paraId="687A754E" w14:textId="77777777" w:rsidTr="004567D9">
        <w:tc>
          <w:tcPr>
            <w:tcW w:w="2856" w:type="dxa"/>
          </w:tcPr>
          <w:p w14:paraId="7687CB92" w14:textId="77777777" w:rsidR="004C0E4C" w:rsidRPr="003B4A82" w:rsidRDefault="004C0E4C" w:rsidP="004567D9">
            <w:pPr>
              <w:rPr>
                <w:noProof/>
              </w:rPr>
            </w:pPr>
            <w:r w:rsidRPr="003B4A82">
              <w:rPr>
                <w:noProof/>
              </w:rPr>
              <w:t>pdwChnIDs</w:t>
            </w:r>
          </w:p>
        </w:tc>
        <w:tc>
          <w:tcPr>
            <w:tcW w:w="7600" w:type="dxa"/>
          </w:tcPr>
          <w:p w14:paraId="529991C8" w14:textId="77777777" w:rsidR="004C0E4C" w:rsidRPr="003B4A82" w:rsidRDefault="004C0E4C" w:rsidP="004567D9">
            <w:pPr>
              <w:rPr>
                <w:noProof/>
              </w:rPr>
            </w:pPr>
            <w:r w:rsidRPr="003B4A82">
              <w:rPr>
                <w:noProof/>
              </w:rPr>
              <w:t>通道ID 指针 根据通道个数动态申请内存</w:t>
            </w:r>
          </w:p>
        </w:tc>
      </w:tr>
      <w:tr w:rsidR="004C0E4C" w:rsidRPr="003B4A82" w14:paraId="5D4F5581" w14:textId="77777777" w:rsidTr="004567D9">
        <w:tc>
          <w:tcPr>
            <w:tcW w:w="2856" w:type="dxa"/>
          </w:tcPr>
          <w:p w14:paraId="3CF30E66" w14:textId="77777777" w:rsidR="004C0E4C" w:rsidRPr="003B4A82" w:rsidRDefault="004C0E4C" w:rsidP="004567D9">
            <w:pPr>
              <w:rPr>
                <w:noProof/>
              </w:rPr>
            </w:pPr>
            <w:r w:rsidRPr="003B4A82">
              <w:rPr>
                <w:noProof/>
              </w:rPr>
              <w:t>byRes</w:t>
            </w:r>
          </w:p>
        </w:tc>
        <w:tc>
          <w:tcPr>
            <w:tcW w:w="7600" w:type="dxa"/>
          </w:tcPr>
          <w:p w14:paraId="537C2975" w14:textId="77777777" w:rsidR="004C0E4C" w:rsidRPr="003B4A82" w:rsidRDefault="004C0E4C" w:rsidP="004567D9">
            <w:pPr>
              <w:rPr>
                <w:noProof/>
              </w:rPr>
            </w:pPr>
            <w:r w:rsidRPr="003B4A82">
              <w:rPr>
                <w:noProof/>
              </w:rPr>
              <w:t>保留字段</w:t>
            </w:r>
          </w:p>
        </w:tc>
      </w:tr>
    </w:tbl>
    <w:p w14:paraId="47901433" w14:textId="77777777" w:rsidR="004C0E4C" w:rsidRPr="003B4A82" w:rsidRDefault="004C0E4C" w:rsidP="004C0E4C">
      <w:pPr>
        <w:pStyle w:val="3"/>
      </w:pPr>
      <w:bookmarkStart w:id="1708" w:name="_组织通道信息结构体"/>
      <w:bookmarkStart w:id="1709" w:name="_Toc88647891"/>
      <w:bookmarkEnd w:id="1708"/>
      <w:r w:rsidRPr="003B4A82">
        <w:rPr>
          <w:rFonts w:hint="eastAsia"/>
        </w:rPr>
        <w:t>组织通道信息结构体</w:t>
      </w:r>
      <w:bookmarkEnd w:id="1709"/>
    </w:p>
    <w:tbl>
      <w:tblPr>
        <w:tblStyle w:val="a7"/>
        <w:tblW w:w="0" w:type="auto"/>
        <w:tblLook w:val="04A0" w:firstRow="1" w:lastRow="0" w:firstColumn="1" w:lastColumn="0" w:noHBand="0" w:noVBand="1"/>
      </w:tblPr>
      <w:tblGrid>
        <w:gridCol w:w="10456"/>
      </w:tblGrid>
      <w:tr w:rsidR="004C0E4C" w:rsidRPr="003B4A82" w14:paraId="61458EA1" w14:textId="77777777" w:rsidTr="004567D9">
        <w:trPr>
          <w:trHeight w:val="642"/>
        </w:trPr>
        <w:tc>
          <w:tcPr>
            <w:tcW w:w="10456" w:type="dxa"/>
          </w:tcPr>
          <w:p w14:paraId="7D63B64D" w14:textId="77777777" w:rsidR="004C0E4C" w:rsidRPr="003B4A82" w:rsidRDefault="004C0E4C" w:rsidP="004567D9">
            <w:pPr>
              <w:rPr>
                <w:noProof/>
              </w:rPr>
            </w:pPr>
            <w:r w:rsidRPr="003B4A82">
              <w:rPr>
                <w:noProof/>
              </w:rPr>
              <w:t>typedef struct tagstNETDEVOrgChnInfo</w:t>
            </w:r>
          </w:p>
          <w:p w14:paraId="755596A4" w14:textId="77777777" w:rsidR="004C0E4C" w:rsidRPr="003B4A82" w:rsidRDefault="004C0E4C" w:rsidP="004567D9">
            <w:pPr>
              <w:rPr>
                <w:noProof/>
              </w:rPr>
            </w:pPr>
            <w:r w:rsidRPr="003B4A82">
              <w:rPr>
                <w:noProof/>
              </w:rPr>
              <w:t>{</w:t>
            </w:r>
          </w:p>
          <w:p w14:paraId="6F80F65B" w14:textId="77777777" w:rsidR="004C0E4C" w:rsidRPr="003B4A82" w:rsidRDefault="004C0E4C" w:rsidP="004567D9">
            <w:pPr>
              <w:ind w:leftChars="200" w:left="420"/>
              <w:rPr>
                <w:noProof/>
              </w:rPr>
            </w:pPr>
            <w:r w:rsidRPr="003B4A82">
              <w:rPr>
                <w:noProof/>
              </w:rPr>
              <w:t>INT32   dwOrgID;</w:t>
            </w:r>
          </w:p>
          <w:p w14:paraId="4177E6BD" w14:textId="77777777" w:rsidR="004C0E4C" w:rsidRPr="003B4A82" w:rsidRDefault="004C0E4C" w:rsidP="004567D9">
            <w:pPr>
              <w:ind w:leftChars="200" w:left="420"/>
              <w:rPr>
                <w:noProof/>
              </w:rPr>
            </w:pPr>
            <w:r w:rsidRPr="003B4A82">
              <w:rPr>
                <w:noProof/>
              </w:rPr>
              <w:t>INT32   dwChannelID;</w:t>
            </w:r>
          </w:p>
          <w:p w14:paraId="2FDBA6DF" w14:textId="77777777" w:rsidR="004C0E4C" w:rsidRPr="003B4A82" w:rsidRDefault="004C0E4C" w:rsidP="004567D9">
            <w:pPr>
              <w:ind w:leftChars="200" w:left="420"/>
              <w:rPr>
                <w:noProof/>
              </w:rPr>
            </w:pPr>
            <w:r w:rsidRPr="003B4A82">
              <w:rPr>
                <w:noProof/>
              </w:rPr>
              <w:t>CHAR   szChnName[NETDEV_NAME_MAX_LEN];</w:t>
            </w:r>
          </w:p>
          <w:p w14:paraId="189D740F" w14:textId="77777777" w:rsidR="004C0E4C" w:rsidRPr="003B4A82" w:rsidRDefault="004C0E4C" w:rsidP="004567D9">
            <w:pPr>
              <w:ind w:leftChars="200" w:left="420"/>
              <w:rPr>
                <w:noProof/>
              </w:rPr>
            </w:pPr>
            <w:r w:rsidRPr="003B4A82">
              <w:rPr>
                <w:noProof/>
              </w:rPr>
              <w:t>INT32   dwChnIndex;</w:t>
            </w:r>
          </w:p>
          <w:p w14:paraId="6B7A1C05" w14:textId="77777777" w:rsidR="004C0E4C" w:rsidRPr="003B4A82" w:rsidRDefault="004C0E4C" w:rsidP="004567D9">
            <w:pPr>
              <w:ind w:leftChars="200" w:left="420"/>
              <w:rPr>
                <w:noProof/>
              </w:rPr>
            </w:pPr>
            <w:r w:rsidRPr="003B4A82">
              <w:rPr>
                <w:noProof/>
              </w:rPr>
              <w:t>INT32   dwChnType;</w:t>
            </w:r>
          </w:p>
          <w:p w14:paraId="4691CAFA" w14:textId="77777777" w:rsidR="004C0E4C" w:rsidRPr="003B4A82" w:rsidRDefault="004C0E4C" w:rsidP="004567D9">
            <w:pPr>
              <w:ind w:leftChars="200" w:left="420"/>
              <w:rPr>
                <w:noProof/>
              </w:rPr>
            </w:pPr>
            <w:r w:rsidRPr="003B4A82">
              <w:rPr>
                <w:noProof/>
              </w:rPr>
              <w:t>INT32   dwChnStatus;</w:t>
            </w:r>
          </w:p>
          <w:p w14:paraId="6224A6AB" w14:textId="77777777" w:rsidR="004C0E4C" w:rsidRPr="003B4A82" w:rsidRDefault="004C0E4C" w:rsidP="004567D9">
            <w:pPr>
              <w:ind w:leftChars="200" w:left="420"/>
              <w:rPr>
                <w:noProof/>
              </w:rPr>
            </w:pPr>
            <w:r w:rsidRPr="003B4A82">
              <w:rPr>
                <w:noProof/>
              </w:rPr>
              <w:t>INT32   dwDevID;</w:t>
            </w:r>
          </w:p>
          <w:p w14:paraId="331AE3C2" w14:textId="77777777" w:rsidR="004C0E4C" w:rsidRPr="003B4A82" w:rsidRDefault="004C0E4C" w:rsidP="004567D9">
            <w:pPr>
              <w:ind w:leftChars="200" w:left="420"/>
              <w:rPr>
                <w:noProof/>
              </w:rPr>
            </w:pPr>
            <w:r w:rsidRPr="003B4A82">
              <w:rPr>
                <w:noProof/>
              </w:rPr>
              <w:t>CHAR   szDevName[NETDEV_NAME_MAX_LEN];</w:t>
            </w:r>
          </w:p>
          <w:p w14:paraId="29A06A10" w14:textId="77777777" w:rsidR="004C0E4C" w:rsidRPr="003B4A82" w:rsidRDefault="004C0E4C" w:rsidP="004567D9">
            <w:pPr>
              <w:ind w:leftChars="200" w:left="420"/>
              <w:rPr>
                <w:noProof/>
              </w:rPr>
            </w:pPr>
            <w:r w:rsidRPr="003B4A82">
              <w:rPr>
                <w:noProof/>
              </w:rPr>
              <w:t>BYTE    byRes[128];</w:t>
            </w:r>
          </w:p>
          <w:p w14:paraId="0A11A076" w14:textId="77777777" w:rsidR="004C0E4C" w:rsidRPr="003B4A82" w:rsidRDefault="004C0E4C" w:rsidP="004567D9">
            <w:pPr>
              <w:rPr>
                <w:noProof/>
              </w:rPr>
            </w:pPr>
            <w:r w:rsidRPr="003B4A82">
              <w:rPr>
                <w:noProof/>
              </w:rPr>
              <w:t>}NETDEV_ORG_CHN_INFO_S, *LPNETDEV_ORG_CHN_INFO_S;</w:t>
            </w:r>
          </w:p>
        </w:tc>
      </w:tr>
    </w:tbl>
    <w:p w14:paraId="447DA66E" w14:textId="77777777" w:rsidR="004C0E4C" w:rsidRPr="003B4A82" w:rsidRDefault="004C0E4C" w:rsidP="004C0E4C"/>
    <w:p w14:paraId="2366B20A"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47C11D21" w14:textId="77777777" w:rsidTr="004567D9">
        <w:tc>
          <w:tcPr>
            <w:tcW w:w="2856" w:type="dxa"/>
          </w:tcPr>
          <w:p w14:paraId="35C8E893" w14:textId="77777777" w:rsidR="004C0E4C" w:rsidRPr="003B4A82" w:rsidRDefault="004C0E4C" w:rsidP="004567D9">
            <w:r w:rsidRPr="003B4A82">
              <w:rPr>
                <w:rFonts w:hint="eastAsia"/>
              </w:rPr>
              <w:t>参数</w:t>
            </w:r>
          </w:p>
        </w:tc>
        <w:tc>
          <w:tcPr>
            <w:tcW w:w="7600" w:type="dxa"/>
          </w:tcPr>
          <w:p w14:paraId="778F190E" w14:textId="77777777" w:rsidR="004C0E4C" w:rsidRPr="003B4A82" w:rsidRDefault="004C0E4C" w:rsidP="004567D9">
            <w:r w:rsidRPr="003B4A82">
              <w:rPr>
                <w:rFonts w:hint="eastAsia"/>
              </w:rPr>
              <w:t>说明</w:t>
            </w:r>
          </w:p>
        </w:tc>
      </w:tr>
      <w:tr w:rsidR="004C0E4C" w:rsidRPr="003B4A82" w14:paraId="31640865" w14:textId="77777777" w:rsidTr="004567D9">
        <w:tc>
          <w:tcPr>
            <w:tcW w:w="2856" w:type="dxa"/>
          </w:tcPr>
          <w:p w14:paraId="56875C52" w14:textId="77777777" w:rsidR="004C0E4C" w:rsidRPr="003B4A82" w:rsidRDefault="004C0E4C" w:rsidP="004567D9">
            <w:pPr>
              <w:rPr>
                <w:noProof/>
              </w:rPr>
            </w:pPr>
            <w:r w:rsidRPr="003B4A82">
              <w:rPr>
                <w:noProof/>
              </w:rPr>
              <w:t>dwOrgID</w:t>
            </w:r>
          </w:p>
        </w:tc>
        <w:tc>
          <w:tcPr>
            <w:tcW w:w="7600" w:type="dxa"/>
          </w:tcPr>
          <w:p w14:paraId="21ED8DC2" w14:textId="77777777" w:rsidR="004C0E4C" w:rsidRPr="003B4A82" w:rsidRDefault="004C0E4C" w:rsidP="004567D9">
            <w:pPr>
              <w:rPr>
                <w:noProof/>
              </w:rPr>
            </w:pPr>
            <w:r w:rsidRPr="003B4A82">
              <w:rPr>
                <w:noProof/>
              </w:rPr>
              <w:t>组织ID</w:t>
            </w:r>
          </w:p>
        </w:tc>
      </w:tr>
      <w:tr w:rsidR="004C0E4C" w:rsidRPr="003B4A82" w14:paraId="1EFB4FEB" w14:textId="77777777" w:rsidTr="004567D9">
        <w:tc>
          <w:tcPr>
            <w:tcW w:w="2856" w:type="dxa"/>
          </w:tcPr>
          <w:p w14:paraId="65A2D804" w14:textId="77777777" w:rsidR="004C0E4C" w:rsidRPr="003B4A82" w:rsidRDefault="004C0E4C" w:rsidP="004567D9">
            <w:pPr>
              <w:rPr>
                <w:noProof/>
              </w:rPr>
            </w:pPr>
            <w:r w:rsidRPr="003B4A82">
              <w:rPr>
                <w:noProof/>
              </w:rPr>
              <w:t>dwChannelID</w:t>
            </w:r>
          </w:p>
        </w:tc>
        <w:tc>
          <w:tcPr>
            <w:tcW w:w="7600" w:type="dxa"/>
          </w:tcPr>
          <w:p w14:paraId="3345FCAD" w14:textId="77777777" w:rsidR="004C0E4C" w:rsidRPr="003B4A82" w:rsidRDefault="004C0E4C" w:rsidP="004567D9">
            <w:pPr>
              <w:rPr>
                <w:noProof/>
              </w:rPr>
            </w:pPr>
            <w:r w:rsidRPr="003B4A82">
              <w:rPr>
                <w:noProof/>
              </w:rPr>
              <w:t>通道ID</w:t>
            </w:r>
          </w:p>
        </w:tc>
      </w:tr>
      <w:tr w:rsidR="004C0E4C" w:rsidRPr="003B4A82" w14:paraId="36B7C189" w14:textId="77777777" w:rsidTr="004567D9">
        <w:tc>
          <w:tcPr>
            <w:tcW w:w="2856" w:type="dxa"/>
          </w:tcPr>
          <w:p w14:paraId="2A35A065" w14:textId="77777777" w:rsidR="004C0E4C" w:rsidRPr="003B4A82" w:rsidRDefault="004C0E4C" w:rsidP="004567D9">
            <w:pPr>
              <w:rPr>
                <w:noProof/>
              </w:rPr>
            </w:pPr>
            <w:r w:rsidRPr="003B4A82">
              <w:rPr>
                <w:noProof/>
              </w:rPr>
              <w:t>szChnName</w:t>
            </w:r>
          </w:p>
        </w:tc>
        <w:tc>
          <w:tcPr>
            <w:tcW w:w="7600" w:type="dxa"/>
          </w:tcPr>
          <w:p w14:paraId="66571B1B" w14:textId="77777777" w:rsidR="004C0E4C" w:rsidRPr="003B4A82" w:rsidRDefault="004C0E4C" w:rsidP="004567D9">
            <w:pPr>
              <w:rPr>
                <w:noProof/>
              </w:rPr>
            </w:pPr>
            <w:r w:rsidRPr="003B4A82">
              <w:rPr>
                <w:noProof/>
              </w:rPr>
              <w:t>通道名称</w:t>
            </w:r>
          </w:p>
        </w:tc>
      </w:tr>
      <w:tr w:rsidR="004C0E4C" w:rsidRPr="003B4A82" w14:paraId="50FD55B8" w14:textId="77777777" w:rsidTr="004567D9">
        <w:tc>
          <w:tcPr>
            <w:tcW w:w="2856" w:type="dxa"/>
          </w:tcPr>
          <w:p w14:paraId="42887FBC" w14:textId="77777777" w:rsidR="004C0E4C" w:rsidRPr="003B4A82" w:rsidRDefault="004C0E4C" w:rsidP="004567D9">
            <w:pPr>
              <w:rPr>
                <w:noProof/>
              </w:rPr>
            </w:pPr>
            <w:r w:rsidRPr="003B4A82">
              <w:rPr>
                <w:noProof/>
              </w:rPr>
              <w:t>dwChnIndex</w:t>
            </w:r>
          </w:p>
        </w:tc>
        <w:tc>
          <w:tcPr>
            <w:tcW w:w="7600" w:type="dxa"/>
          </w:tcPr>
          <w:p w14:paraId="09991668" w14:textId="77777777" w:rsidR="004C0E4C" w:rsidRPr="003B4A82" w:rsidRDefault="004C0E4C" w:rsidP="004567D9">
            <w:pPr>
              <w:rPr>
                <w:noProof/>
              </w:rPr>
            </w:pPr>
            <w:r w:rsidRPr="003B4A82">
              <w:rPr>
                <w:noProof/>
              </w:rPr>
              <w:t>通道索引</w:t>
            </w:r>
          </w:p>
        </w:tc>
      </w:tr>
      <w:tr w:rsidR="004C0E4C" w:rsidRPr="003B4A82" w14:paraId="1AB9A707" w14:textId="77777777" w:rsidTr="004567D9">
        <w:tc>
          <w:tcPr>
            <w:tcW w:w="2856" w:type="dxa"/>
          </w:tcPr>
          <w:p w14:paraId="21CE47B1" w14:textId="77777777" w:rsidR="004C0E4C" w:rsidRPr="003B4A82" w:rsidRDefault="004C0E4C" w:rsidP="004567D9">
            <w:pPr>
              <w:rPr>
                <w:noProof/>
              </w:rPr>
            </w:pPr>
            <w:r w:rsidRPr="003B4A82">
              <w:rPr>
                <w:noProof/>
              </w:rPr>
              <w:t>dwChnType</w:t>
            </w:r>
          </w:p>
        </w:tc>
        <w:tc>
          <w:tcPr>
            <w:tcW w:w="7600" w:type="dxa"/>
          </w:tcPr>
          <w:p w14:paraId="01A10E99" w14:textId="77777777" w:rsidR="004C0E4C" w:rsidRPr="003B4A82" w:rsidRDefault="004C0E4C" w:rsidP="004567D9">
            <w:pPr>
              <w:rPr>
                <w:noProof/>
              </w:rPr>
            </w:pPr>
            <w:r w:rsidRPr="003B4A82">
              <w:rPr>
                <w:noProof/>
              </w:rPr>
              <w:t>通道类型</w:t>
            </w:r>
          </w:p>
        </w:tc>
      </w:tr>
      <w:tr w:rsidR="004C0E4C" w:rsidRPr="003B4A82" w14:paraId="481CB7B0" w14:textId="77777777" w:rsidTr="004567D9">
        <w:tc>
          <w:tcPr>
            <w:tcW w:w="2856" w:type="dxa"/>
          </w:tcPr>
          <w:p w14:paraId="5F4967CC" w14:textId="77777777" w:rsidR="004C0E4C" w:rsidRPr="003B4A82" w:rsidRDefault="004C0E4C" w:rsidP="004567D9">
            <w:pPr>
              <w:rPr>
                <w:noProof/>
              </w:rPr>
            </w:pPr>
            <w:r w:rsidRPr="003B4A82">
              <w:rPr>
                <w:noProof/>
              </w:rPr>
              <w:t>dwChnStatus</w:t>
            </w:r>
          </w:p>
        </w:tc>
        <w:tc>
          <w:tcPr>
            <w:tcW w:w="7600" w:type="dxa"/>
          </w:tcPr>
          <w:p w14:paraId="1E1FE18E" w14:textId="77777777" w:rsidR="004C0E4C" w:rsidRPr="003B4A82" w:rsidRDefault="004C0E4C" w:rsidP="004567D9">
            <w:pPr>
              <w:rPr>
                <w:noProof/>
              </w:rPr>
            </w:pPr>
            <w:r w:rsidRPr="003B4A82">
              <w:rPr>
                <w:noProof/>
              </w:rPr>
              <w:t>通道状态</w:t>
            </w:r>
          </w:p>
        </w:tc>
      </w:tr>
      <w:tr w:rsidR="004C0E4C" w:rsidRPr="003B4A82" w14:paraId="133BC2E7" w14:textId="77777777" w:rsidTr="004567D9">
        <w:tc>
          <w:tcPr>
            <w:tcW w:w="2856" w:type="dxa"/>
          </w:tcPr>
          <w:p w14:paraId="10BFB022" w14:textId="77777777" w:rsidR="004C0E4C" w:rsidRPr="003B4A82" w:rsidRDefault="004C0E4C" w:rsidP="004567D9">
            <w:pPr>
              <w:rPr>
                <w:noProof/>
              </w:rPr>
            </w:pPr>
            <w:r w:rsidRPr="003B4A82">
              <w:rPr>
                <w:noProof/>
              </w:rPr>
              <w:t>dwDevID</w:t>
            </w:r>
          </w:p>
        </w:tc>
        <w:tc>
          <w:tcPr>
            <w:tcW w:w="7600" w:type="dxa"/>
          </w:tcPr>
          <w:p w14:paraId="24D4CFFC" w14:textId="77777777" w:rsidR="004C0E4C" w:rsidRPr="003B4A82" w:rsidRDefault="004C0E4C" w:rsidP="004567D9">
            <w:pPr>
              <w:rPr>
                <w:noProof/>
              </w:rPr>
            </w:pPr>
            <w:r w:rsidRPr="003B4A82">
              <w:rPr>
                <w:noProof/>
              </w:rPr>
              <w:t>设备ID</w:t>
            </w:r>
          </w:p>
        </w:tc>
      </w:tr>
      <w:tr w:rsidR="004C0E4C" w:rsidRPr="003B4A82" w14:paraId="0516411D" w14:textId="77777777" w:rsidTr="004567D9">
        <w:tc>
          <w:tcPr>
            <w:tcW w:w="2856" w:type="dxa"/>
          </w:tcPr>
          <w:p w14:paraId="76B0CEEA" w14:textId="77777777" w:rsidR="004C0E4C" w:rsidRPr="003B4A82" w:rsidRDefault="004C0E4C" w:rsidP="004567D9">
            <w:pPr>
              <w:rPr>
                <w:noProof/>
              </w:rPr>
            </w:pPr>
            <w:r w:rsidRPr="003B4A82">
              <w:rPr>
                <w:noProof/>
              </w:rPr>
              <w:t>szDevName</w:t>
            </w:r>
          </w:p>
        </w:tc>
        <w:tc>
          <w:tcPr>
            <w:tcW w:w="7600" w:type="dxa"/>
          </w:tcPr>
          <w:p w14:paraId="77FECD48" w14:textId="77777777" w:rsidR="004C0E4C" w:rsidRPr="003B4A82" w:rsidRDefault="004C0E4C" w:rsidP="004567D9">
            <w:pPr>
              <w:rPr>
                <w:noProof/>
              </w:rPr>
            </w:pPr>
            <w:r w:rsidRPr="003B4A82">
              <w:rPr>
                <w:noProof/>
              </w:rPr>
              <w:t>设备名称</w:t>
            </w:r>
          </w:p>
        </w:tc>
      </w:tr>
      <w:tr w:rsidR="004C0E4C" w:rsidRPr="003B4A82" w14:paraId="34657035" w14:textId="77777777" w:rsidTr="004567D9">
        <w:tc>
          <w:tcPr>
            <w:tcW w:w="2856" w:type="dxa"/>
          </w:tcPr>
          <w:p w14:paraId="41CCB60C" w14:textId="77777777" w:rsidR="004C0E4C" w:rsidRPr="003B4A82" w:rsidRDefault="004C0E4C" w:rsidP="004567D9">
            <w:pPr>
              <w:rPr>
                <w:noProof/>
              </w:rPr>
            </w:pPr>
            <w:r w:rsidRPr="003B4A82">
              <w:rPr>
                <w:noProof/>
              </w:rPr>
              <w:t>byRes</w:t>
            </w:r>
          </w:p>
        </w:tc>
        <w:tc>
          <w:tcPr>
            <w:tcW w:w="7600" w:type="dxa"/>
          </w:tcPr>
          <w:p w14:paraId="6570D342" w14:textId="77777777" w:rsidR="004C0E4C" w:rsidRPr="003B4A82" w:rsidRDefault="004C0E4C" w:rsidP="004567D9">
            <w:pPr>
              <w:rPr>
                <w:noProof/>
              </w:rPr>
            </w:pPr>
            <w:r w:rsidRPr="003B4A82">
              <w:rPr>
                <w:noProof/>
              </w:rPr>
              <w:t>保留字段</w:t>
            </w:r>
          </w:p>
        </w:tc>
      </w:tr>
    </w:tbl>
    <w:p w14:paraId="328E63F1" w14:textId="77777777" w:rsidR="004C0E4C" w:rsidRPr="003B4A82" w:rsidRDefault="004C0E4C" w:rsidP="004C0E4C">
      <w:pPr>
        <w:pStyle w:val="3"/>
      </w:pPr>
      <w:bookmarkStart w:id="1710" w:name="_网络端口号状态信息结构体"/>
      <w:bookmarkStart w:id="1711" w:name="_Toc88647892"/>
      <w:bookmarkEnd w:id="1710"/>
      <w:r w:rsidRPr="003B4A82">
        <w:rPr>
          <w:rFonts w:hint="eastAsia"/>
        </w:rPr>
        <w:lastRenderedPageBreak/>
        <w:t>网络端口号状态信息结构体</w:t>
      </w:r>
      <w:bookmarkEnd w:id="1711"/>
    </w:p>
    <w:tbl>
      <w:tblPr>
        <w:tblStyle w:val="a7"/>
        <w:tblW w:w="0" w:type="auto"/>
        <w:tblLook w:val="04A0" w:firstRow="1" w:lastRow="0" w:firstColumn="1" w:lastColumn="0" w:noHBand="0" w:noVBand="1"/>
      </w:tblPr>
      <w:tblGrid>
        <w:gridCol w:w="10456"/>
      </w:tblGrid>
      <w:tr w:rsidR="004C0E4C" w:rsidRPr="003B4A82" w14:paraId="517307C1" w14:textId="77777777" w:rsidTr="004567D9">
        <w:trPr>
          <w:trHeight w:val="642"/>
        </w:trPr>
        <w:tc>
          <w:tcPr>
            <w:tcW w:w="10456" w:type="dxa"/>
          </w:tcPr>
          <w:p w14:paraId="1B9CE15B" w14:textId="77777777" w:rsidR="004C0E4C" w:rsidRPr="003B4A82" w:rsidRDefault="004C0E4C" w:rsidP="004567D9">
            <w:pPr>
              <w:rPr>
                <w:noProof/>
              </w:rPr>
            </w:pPr>
            <w:r w:rsidRPr="003B4A82">
              <w:rPr>
                <w:noProof/>
              </w:rPr>
              <w:t>typedef struct tagNETDEVUpnpNatState</w:t>
            </w:r>
          </w:p>
          <w:p w14:paraId="6C7E1A80" w14:textId="77777777" w:rsidR="004C0E4C" w:rsidRPr="003B4A82" w:rsidRDefault="004C0E4C" w:rsidP="004567D9">
            <w:pPr>
              <w:rPr>
                <w:noProof/>
              </w:rPr>
            </w:pPr>
            <w:r w:rsidRPr="003B4A82">
              <w:rPr>
                <w:noProof/>
              </w:rPr>
              <w:t>{</w:t>
            </w:r>
          </w:p>
          <w:p w14:paraId="3CCB946A" w14:textId="77777777" w:rsidR="004C0E4C" w:rsidRPr="003B4A82" w:rsidRDefault="004C0E4C" w:rsidP="004567D9">
            <w:pPr>
              <w:ind w:leftChars="200" w:left="420"/>
              <w:rPr>
                <w:noProof/>
              </w:rPr>
            </w:pPr>
            <w:r w:rsidRPr="003B4A82">
              <w:rPr>
                <w:noProof/>
              </w:rPr>
              <w:t>INT32   dwSize;</w:t>
            </w:r>
          </w:p>
          <w:p w14:paraId="69098058" w14:textId="6136427C" w:rsidR="004C0E4C" w:rsidRPr="003B4A82" w:rsidRDefault="00E02404" w:rsidP="004567D9">
            <w:pPr>
              <w:ind w:leftChars="200" w:left="420"/>
              <w:rPr>
                <w:noProof/>
              </w:rPr>
            </w:pPr>
            <w:hyperlink w:anchor="_协议信息结构体" w:history="1">
              <w:r w:rsidR="004C0E4C" w:rsidRPr="003B4A82">
                <w:rPr>
                  <w:rStyle w:val="a5"/>
                  <w:noProof/>
                  <w:u w:val="none"/>
                </w:rPr>
                <w:t>NETDEV_UPNP_PORT_STATE_S</w:t>
              </w:r>
            </w:hyperlink>
            <w:r w:rsidR="004C0E4C" w:rsidRPr="003B4A82">
              <w:rPr>
                <w:noProof/>
              </w:rPr>
              <w:t xml:space="preserve">  astUpnpPort[NETDEV_LEN_16];</w:t>
            </w:r>
          </w:p>
          <w:p w14:paraId="2C8DA801" w14:textId="77777777" w:rsidR="004C0E4C" w:rsidRPr="003B4A82" w:rsidRDefault="004C0E4C" w:rsidP="004567D9">
            <w:pPr>
              <w:rPr>
                <w:noProof/>
              </w:rPr>
            </w:pPr>
            <w:r w:rsidRPr="003B4A82">
              <w:rPr>
                <w:noProof/>
              </w:rPr>
              <w:t>}NETDEV_UPNP_NAT_STATE_S, *LPNETDEV_UPNP_NAT_STATE_S;</w:t>
            </w:r>
          </w:p>
        </w:tc>
      </w:tr>
    </w:tbl>
    <w:p w14:paraId="44FD4557" w14:textId="77777777" w:rsidR="004C0E4C" w:rsidRPr="003B4A82" w:rsidRDefault="004C0E4C" w:rsidP="004C0E4C"/>
    <w:p w14:paraId="4359E65C"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53D32BC8" w14:textId="77777777" w:rsidTr="004567D9">
        <w:tc>
          <w:tcPr>
            <w:tcW w:w="2856" w:type="dxa"/>
          </w:tcPr>
          <w:p w14:paraId="6AE72366" w14:textId="77777777" w:rsidR="004C0E4C" w:rsidRPr="003B4A82" w:rsidRDefault="004C0E4C" w:rsidP="004567D9">
            <w:r w:rsidRPr="003B4A82">
              <w:rPr>
                <w:rFonts w:hint="eastAsia"/>
              </w:rPr>
              <w:t>参数</w:t>
            </w:r>
          </w:p>
        </w:tc>
        <w:tc>
          <w:tcPr>
            <w:tcW w:w="7600" w:type="dxa"/>
          </w:tcPr>
          <w:p w14:paraId="4045E0F0" w14:textId="77777777" w:rsidR="004C0E4C" w:rsidRPr="003B4A82" w:rsidRDefault="004C0E4C" w:rsidP="004567D9">
            <w:r w:rsidRPr="003B4A82">
              <w:rPr>
                <w:rFonts w:hint="eastAsia"/>
              </w:rPr>
              <w:t>说明</w:t>
            </w:r>
          </w:p>
        </w:tc>
      </w:tr>
      <w:tr w:rsidR="004C0E4C" w:rsidRPr="003B4A82" w14:paraId="4D81BA8B" w14:textId="77777777" w:rsidTr="004567D9">
        <w:tc>
          <w:tcPr>
            <w:tcW w:w="2856" w:type="dxa"/>
          </w:tcPr>
          <w:p w14:paraId="67437444" w14:textId="77777777" w:rsidR="004C0E4C" w:rsidRPr="003B4A82" w:rsidRDefault="004C0E4C" w:rsidP="004567D9">
            <w:pPr>
              <w:rPr>
                <w:noProof/>
              </w:rPr>
            </w:pPr>
            <w:r w:rsidRPr="003B4A82">
              <w:rPr>
                <w:noProof/>
              </w:rPr>
              <w:t>dwSize</w:t>
            </w:r>
          </w:p>
        </w:tc>
        <w:tc>
          <w:tcPr>
            <w:tcW w:w="7600" w:type="dxa"/>
          </w:tcPr>
          <w:p w14:paraId="21D04207" w14:textId="77777777" w:rsidR="004C0E4C" w:rsidRPr="003B4A82" w:rsidRDefault="004C0E4C" w:rsidP="004567D9">
            <w:pPr>
              <w:rPr>
                <w:noProof/>
              </w:rPr>
            </w:pPr>
            <w:r w:rsidRPr="003B4A82">
              <w:rPr>
                <w:noProof/>
              </w:rPr>
              <w:t>协议个数</w:t>
            </w:r>
          </w:p>
        </w:tc>
      </w:tr>
      <w:tr w:rsidR="004C0E4C" w:rsidRPr="003B4A82" w14:paraId="583EF71E" w14:textId="77777777" w:rsidTr="004567D9">
        <w:tc>
          <w:tcPr>
            <w:tcW w:w="2856" w:type="dxa"/>
          </w:tcPr>
          <w:p w14:paraId="04DE4296" w14:textId="77777777" w:rsidR="004C0E4C" w:rsidRPr="003B4A82" w:rsidRDefault="004C0E4C" w:rsidP="004567D9">
            <w:pPr>
              <w:rPr>
                <w:noProof/>
              </w:rPr>
            </w:pPr>
            <w:r w:rsidRPr="003B4A82">
              <w:rPr>
                <w:noProof/>
              </w:rPr>
              <w:t>astUpnpPort</w:t>
            </w:r>
          </w:p>
        </w:tc>
        <w:tc>
          <w:tcPr>
            <w:tcW w:w="7600" w:type="dxa"/>
          </w:tcPr>
          <w:p w14:paraId="5DAD3108" w14:textId="77777777" w:rsidR="004C0E4C" w:rsidRPr="003B4A82" w:rsidRDefault="004C0E4C" w:rsidP="004567D9">
            <w:pPr>
              <w:rPr>
                <w:noProof/>
              </w:rPr>
            </w:pPr>
            <w:r w:rsidRPr="003B4A82">
              <w:rPr>
                <w:noProof/>
              </w:rPr>
              <w:t>协议信息</w:t>
            </w:r>
          </w:p>
        </w:tc>
      </w:tr>
    </w:tbl>
    <w:p w14:paraId="029B135E" w14:textId="77777777" w:rsidR="004C0E4C" w:rsidRPr="003B4A82" w:rsidRDefault="004C0E4C" w:rsidP="004C0E4C">
      <w:pPr>
        <w:pStyle w:val="3"/>
      </w:pPr>
      <w:bookmarkStart w:id="1712" w:name="_协议信息结构体"/>
      <w:bookmarkStart w:id="1713" w:name="_Toc88647893"/>
      <w:bookmarkEnd w:id="1712"/>
      <w:r w:rsidRPr="003B4A82">
        <w:rPr>
          <w:rFonts w:hint="eastAsia"/>
        </w:rPr>
        <w:t>协议信息结构体</w:t>
      </w:r>
      <w:bookmarkEnd w:id="1713"/>
    </w:p>
    <w:tbl>
      <w:tblPr>
        <w:tblStyle w:val="a7"/>
        <w:tblW w:w="0" w:type="auto"/>
        <w:tblLook w:val="04A0" w:firstRow="1" w:lastRow="0" w:firstColumn="1" w:lastColumn="0" w:noHBand="0" w:noVBand="1"/>
      </w:tblPr>
      <w:tblGrid>
        <w:gridCol w:w="10456"/>
      </w:tblGrid>
      <w:tr w:rsidR="004C0E4C" w:rsidRPr="003B4A82" w14:paraId="02C06594" w14:textId="77777777" w:rsidTr="004567D9">
        <w:trPr>
          <w:trHeight w:val="642"/>
        </w:trPr>
        <w:tc>
          <w:tcPr>
            <w:tcW w:w="10456" w:type="dxa"/>
          </w:tcPr>
          <w:p w14:paraId="1242ABFB" w14:textId="77777777" w:rsidR="004C0E4C" w:rsidRPr="003B4A82" w:rsidRDefault="004C0E4C" w:rsidP="004567D9">
            <w:pPr>
              <w:rPr>
                <w:noProof/>
              </w:rPr>
            </w:pPr>
            <w:r w:rsidRPr="003B4A82">
              <w:rPr>
                <w:noProof/>
              </w:rPr>
              <w:t>typedef struct tagNETDEVUpnpPortState</w:t>
            </w:r>
          </w:p>
          <w:p w14:paraId="22CC83D2" w14:textId="77777777" w:rsidR="004C0E4C" w:rsidRPr="003B4A82" w:rsidRDefault="004C0E4C" w:rsidP="004567D9">
            <w:pPr>
              <w:rPr>
                <w:noProof/>
              </w:rPr>
            </w:pPr>
            <w:r w:rsidRPr="003B4A82">
              <w:rPr>
                <w:noProof/>
              </w:rPr>
              <w:t>{</w:t>
            </w:r>
          </w:p>
          <w:p w14:paraId="1AE9CC49" w14:textId="77777777" w:rsidR="004C0E4C" w:rsidRPr="003B4A82" w:rsidRDefault="004C0E4C" w:rsidP="004567D9">
            <w:pPr>
              <w:rPr>
                <w:noProof/>
              </w:rPr>
            </w:pPr>
            <w:r w:rsidRPr="003B4A82">
              <w:rPr>
                <w:noProof/>
              </w:rPr>
              <w:t xml:space="preserve">    NETDEV_PROTOCOL_TYPE_E   eType;</w:t>
            </w:r>
          </w:p>
          <w:p w14:paraId="164EBA74" w14:textId="77777777" w:rsidR="004C0E4C" w:rsidRPr="003B4A82" w:rsidRDefault="004C0E4C" w:rsidP="004567D9">
            <w:pPr>
              <w:rPr>
                <w:noProof/>
              </w:rPr>
            </w:pPr>
            <w:r w:rsidRPr="003B4A82">
              <w:rPr>
                <w:noProof/>
              </w:rPr>
              <w:t xml:space="preserve">    BOOL                       bEnbale;</w:t>
            </w:r>
          </w:p>
          <w:p w14:paraId="6553B4E0" w14:textId="77777777" w:rsidR="004C0E4C" w:rsidRPr="003B4A82" w:rsidRDefault="004C0E4C" w:rsidP="004567D9">
            <w:pPr>
              <w:rPr>
                <w:noProof/>
              </w:rPr>
            </w:pPr>
            <w:r w:rsidRPr="003B4A82">
              <w:rPr>
                <w:noProof/>
              </w:rPr>
              <w:t xml:space="preserve">    INT32                       dwPort;</w:t>
            </w:r>
          </w:p>
          <w:p w14:paraId="574EF32E" w14:textId="77777777" w:rsidR="004C0E4C" w:rsidRPr="003B4A82" w:rsidRDefault="004C0E4C" w:rsidP="004567D9">
            <w:pPr>
              <w:rPr>
                <w:noProof/>
              </w:rPr>
            </w:pPr>
            <w:r w:rsidRPr="003B4A82">
              <w:rPr>
                <w:noProof/>
              </w:rPr>
              <w:t xml:space="preserve">    BYTE                        byRes[128];</w:t>
            </w:r>
          </w:p>
          <w:p w14:paraId="0AD40494" w14:textId="77777777" w:rsidR="004C0E4C" w:rsidRPr="003B4A82" w:rsidRDefault="004C0E4C" w:rsidP="004567D9">
            <w:pPr>
              <w:rPr>
                <w:noProof/>
              </w:rPr>
            </w:pPr>
            <w:r w:rsidRPr="003B4A82">
              <w:rPr>
                <w:noProof/>
              </w:rPr>
              <w:t>}NETDEV_UPNP_PORT_STATE_S, *LPNETDEV_UPNP_PORT_STATE_S;</w:t>
            </w:r>
          </w:p>
        </w:tc>
      </w:tr>
    </w:tbl>
    <w:p w14:paraId="2A05A101" w14:textId="77777777" w:rsidR="004C0E4C" w:rsidRPr="003B4A82" w:rsidRDefault="004C0E4C" w:rsidP="004C0E4C"/>
    <w:p w14:paraId="34FE6CB9" w14:textId="77777777" w:rsidR="004C0E4C" w:rsidRPr="003B4A82" w:rsidRDefault="004C0E4C" w:rsidP="004C0E4C">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4C0E4C" w:rsidRPr="003B4A82" w14:paraId="3BAE5D71" w14:textId="77777777" w:rsidTr="004567D9">
        <w:tc>
          <w:tcPr>
            <w:tcW w:w="2856" w:type="dxa"/>
          </w:tcPr>
          <w:p w14:paraId="1F9DB905" w14:textId="77777777" w:rsidR="004C0E4C" w:rsidRPr="003B4A82" w:rsidRDefault="004C0E4C" w:rsidP="004567D9">
            <w:r w:rsidRPr="003B4A82">
              <w:rPr>
                <w:rFonts w:hint="eastAsia"/>
              </w:rPr>
              <w:t>参数</w:t>
            </w:r>
          </w:p>
        </w:tc>
        <w:tc>
          <w:tcPr>
            <w:tcW w:w="7600" w:type="dxa"/>
          </w:tcPr>
          <w:p w14:paraId="00CFB70F" w14:textId="77777777" w:rsidR="004C0E4C" w:rsidRPr="003B4A82" w:rsidRDefault="004C0E4C" w:rsidP="004567D9">
            <w:r w:rsidRPr="003B4A82">
              <w:rPr>
                <w:rFonts w:hint="eastAsia"/>
              </w:rPr>
              <w:t>说明</w:t>
            </w:r>
          </w:p>
        </w:tc>
      </w:tr>
      <w:tr w:rsidR="004C0E4C" w:rsidRPr="003B4A82" w14:paraId="28F068D6" w14:textId="77777777" w:rsidTr="004567D9">
        <w:tc>
          <w:tcPr>
            <w:tcW w:w="2856" w:type="dxa"/>
          </w:tcPr>
          <w:p w14:paraId="2B438B39" w14:textId="77777777" w:rsidR="004C0E4C" w:rsidRPr="003B4A82" w:rsidRDefault="004C0E4C" w:rsidP="004567D9">
            <w:pPr>
              <w:rPr>
                <w:noProof/>
              </w:rPr>
            </w:pPr>
            <w:r w:rsidRPr="003B4A82">
              <w:rPr>
                <w:noProof/>
              </w:rPr>
              <w:t>eType</w:t>
            </w:r>
          </w:p>
        </w:tc>
        <w:tc>
          <w:tcPr>
            <w:tcW w:w="7600" w:type="dxa"/>
          </w:tcPr>
          <w:p w14:paraId="5940E079" w14:textId="14DAACA8" w:rsidR="004C0E4C" w:rsidRPr="003B4A82" w:rsidRDefault="004C0E4C" w:rsidP="004567D9">
            <w:pPr>
              <w:rPr>
                <w:noProof/>
              </w:rPr>
            </w:pPr>
            <w:r w:rsidRPr="003B4A82">
              <w:rPr>
                <w:noProof/>
              </w:rPr>
              <w:t xml:space="preserve">协议类型参见枚举# </w:t>
            </w:r>
            <w:hyperlink w:anchor="_协议类型枚举" w:history="1">
              <w:r w:rsidRPr="003B4A82">
                <w:rPr>
                  <w:rStyle w:val="a5"/>
                  <w:noProof/>
                  <w:u w:val="none"/>
                </w:rPr>
                <w:t>NETDEV_PROTOCOL_TYPE_E</w:t>
              </w:r>
            </w:hyperlink>
          </w:p>
        </w:tc>
      </w:tr>
      <w:tr w:rsidR="004C0E4C" w:rsidRPr="003B4A82" w14:paraId="6198E9DD" w14:textId="77777777" w:rsidTr="004567D9">
        <w:tc>
          <w:tcPr>
            <w:tcW w:w="2856" w:type="dxa"/>
          </w:tcPr>
          <w:p w14:paraId="29F29C48" w14:textId="77777777" w:rsidR="004C0E4C" w:rsidRPr="003B4A82" w:rsidRDefault="004C0E4C" w:rsidP="004567D9">
            <w:pPr>
              <w:rPr>
                <w:noProof/>
              </w:rPr>
            </w:pPr>
            <w:r w:rsidRPr="003B4A82">
              <w:rPr>
                <w:noProof/>
              </w:rPr>
              <w:t>bEnbale</w:t>
            </w:r>
          </w:p>
        </w:tc>
        <w:tc>
          <w:tcPr>
            <w:tcW w:w="7600" w:type="dxa"/>
          </w:tcPr>
          <w:p w14:paraId="5B623505" w14:textId="77777777" w:rsidR="004C0E4C" w:rsidRPr="003B4A82" w:rsidRDefault="004C0E4C" w:rsidP="004567D9">
            <w:pPr>
              <w:rPr>
                <w:noProof/>
              </w:rPr>
            </w:pPr>
            <w:r w:rsidRPr="003B4A82">
              <w:rPr>
                <w:noProof/>
              </w:rPr>
              <w:t>是否支持</w:t>
            </w:r>
          </w:p>
        </w:tc>
      </w:tr>
      <w:tr w:rsidR="004C0E4C" w:rsidRPr="003B4A82" w14:paraId="5EF85A0B" w14:textId="77777777" w:rsidTr="004567D9">
        <w:tc>
          <w:tcPr>
            <w:tcW w:w="2856" w:type="dxa"/>
          </w:tcPr>
          <w:p w14:paraId="4250B673" w14:textId="77777777" w:rsidR="004C0E4C" w:rsidRPr="003B4A82" w:rsidRDefault="004C0E4C" w:rsidP="004567D9">
            <w:pPr>
              <w:rPr>
                <w:noProof/>
              </w:rPr>
            </w:pPr>
            <w:r w:rsidRPr="003B4A82">
              <w:rPr>
                <w:noProof/>
              </w:rPr>
              <w:t>dwPort</w:t>
            </w:r>
          </w:p>
        </w:tc>
        <w:tc>
          <w:tcPr>
            <w:tcW w:w="7600" w:type="dxa"/>
          </w:tcPr>
          <w:p w14:paraId="2D743A96" w14:textId="77777777" w:rsidR="004C0E4C" w:rsidRPr="003B4A82" w:rsidRDefault="004C0E4C" w:rsidP="004567D9">
            <w:pPr>
              <w:rPr>
                <w:noProof/>
              </w:rPr>
            </w:pPr>
            <w:r w:rsidRPr="003B4A82">
              <w:rPr>
                <w:noProof/>
              </w:rPr>
              <w:t>端口号</w:t>
            </w:r>
          </w:p>
        </w:tc>
      </w:tr>
      <w:tr w:rsidR="004C0E4C" w:rsidRPr="003B4A82" w14:paraId="78254214" w14:textId="77777777" w:rsidTr="004567D9">
        <w:tc>
          <w:tcPr>
            <w:tcW w:w="2856" w:type="dxa"/>
          </w:tcPr>
          <w:p w14:paraId="78A331C2" w14:textId="77777777" w:rsidR="004C0E4C" w:rsidRPr="003B4A82" w:rsidRDefault="004C0E4C" w:rsidP="004567D9">
            <w:pPr>
              <w:rPr>
                <w:noProof/>
              </w:rPr>
            </w:pPr>
            <w:r w:rsidRPr="003B4A82">
              <w:rPr>
                <w:noProof/>
              </w:rPr>
              <w:t>byRes</w:t>
            </w:r>
          </w:p>
        </w:tc>
        <w:tc>
          <w:tcPr>
            <w:tcW w:w="7600" w:type="dxa"/>
          </w:tcPr>
          <w:p w14:paraId="27B8D08C" w14:textId="77777777" w:rsidR="004C0E4C" w:rsidRPr="003B4A82" w:rsidRDefault="004C0E4C" w:rsidP="004567D9">
            <w:pPr>
              <w:rPr>
                <w:noProof/>
              </w:rPr>
            </w:pPr>
            <w:r w:rsidRPr="003B4A82">
              <w:rPr>
                <w:noProof/>
              </w:rPr>
              <w:t>保留字段</w:t>
            </w:r>
          </w:p>
        </w:tc>
      </w:tr>
    </w:tbl>
    <w:p w14:paraId="049D6901" w14:textId="53251BB9" w:rsidR="00342DAE" w:rsidRPr="003B4A82" w:rsidRDefault="00342DAE" w:rsidP="00342DAE">
      <w:pPr>
        <w:pStyle w:val="3"/>
      </w:pPr>
      <w:bookmarkStart w:id="1714" w:name="_布控信息查询条件结构体"/>
      <w:bookmarkStart w:id="1715" w:name="_Toc88647894"/>
      <w:bookmarkEnd w:id="1714"/>
      <w:r w:rsidRPr="003B4A82">
        <w:rPr>
          <w:rFonts w:hint="eastAsia"/>
        </w:rPr>
        <w:t>布控信息查询条件结构体</w:t>
      </w:r>
      <w:bookmarkEnd w:id="1715"/>
    </w:p>
    <w:tbl>
      <w:tblPr>
        <w:tblStyle w:val="a7"/>
        <w:tblW w:w="0" w:type="auto"/>
        <w:tblLook w:val="04A0" w:firstRow="1" w:lastRow="0" w:firstColumn="1" w:lastColumn="0" w:noHBand="0" w:noVBand="1"/>
      </w:tblPr>
      <w:tblGrid>
        <w:gridCol w:w="10456"/>
      </w:tblGrid>
      <w:tr w:rsidR="00342DAE" w:rsidRPr="003B4A82" w14:paraId="2C247F46" w14:textId="77777777" w:rsidTr="00342DAE">
        <w:trPr>
          <w:trHeight w:val="642"/>
        </w:trPr>
        <w:tc>
          <w:tcPr>
            <w:tcW w:w="10456" w:type="dxa"/>
          </w:tcPr>
          <w:p w14:paraId="10D3B467" w14:textId="77777777" w:rsidR="00342DAE" w:rsidRPr="003B4A82" w:rsidRDefault="00342DAE" w:rsidP="00342DAE">
            <w:pPr>
              <w:rPr>
                <w:noProof/>
              </w:rPr>
            </w:pPr>
            <w:r w:rsidRPr="003B4A82">
              <w:rPr>
                <w:noProof/>
              </w:rPr>
              <w:t>typedef struct tagNETDEVMonitorQueryInfo</w:t>
            </w:r>
          </w:p>
          <w:p w14:paraId="24BC9AD4" w14:textId="77777777" w:rsidR="00342DAE" w:rsidRPr="003B4A82" w:rsidRDefault="00342DAE" w:rsidP="00342DAE">
            <w:pPr>
              <w:rPr>
                <w:noProof/>
              </w:rPr>
            </w:pPr>
            <w:r w:rsidRPr="003B4A82">
              <w:rPr>
                <w:noProof/>
              </w:rPr>
              <w:t>{</w:t>
            </w:r>
          </w:p>
          <w:p w14:paraId="728C6E76" w14:textId="53FA1F10" w:rsidR="00342DAE" w:rsidRPr="003B4A82" w:rsidRDefault="00342DAE" w:rsidP="00F73ED7">
            <w:pPr>
              <w:ind w:leftChars="200" w:left="420"/>
              <w:rPr>
                <w:noProof/>
              </w:rPr>
            </w:pPr>
            <w:r w:rsidRPr="003B4A82">
              <w:rPr>
                <w:noProof/>
              </w:rPr>
              <w:t>UINT32                      udwLimit;</w:t>
            </w:r>
          </w:p>
          <w:p w14:paraId="10768E98" w14:textId="3D8685B9" w:rsidR="00342DAE" w:rsidRPr="003B4A82" w:rsidRDefault="00342DAE" w:rsidP="00F73ED7">
            <w:pPr>
              <w:ind w:leftChars="200" w:left="420"/>
              <w:rPr>
                <w:noProof/>
              </w:rPr>
            </w:pPr>
            <w:r w:rsidRPr="003B4A82">
              <w:rPr>
                <w:noProof/>
              </w:rPr>
              <w:t>UINT32                      udwOffset;</w:t>
            </w:r>
          </w:p>
          <w:p w14:paraId="2F491C16" w14:textId="6CC4ED09" w:rsidR="00342DAE" w:rsidRPr="003B4A82" w:rsidRDefault="00342DAE" w:rsidP="00F73ED7">
            <w:pPr>
              <w:ind w:leftChars="200" w:left="420"/>
              <w:rPr>
                <w:noProof/>
              </w:rPr>
            </w:pPr>
            <w:r w:rsidRPr="003B4A82">
              <w:rPr>
                <w:noProof/>
              </w:rPr>
              <w:t>BOOL                       bIsQueryAll;</w:t>
            </w:r>
          </w:p>
          <w:p w14:paraId="22C73AAE" w14:textId="59C66283" w:rsidR="00342DAE" w:rsidRPr="003B4A82" w:rsidRDefault="00342DAE" w:rsidP="00F73ED7">
            <w:pPr>
              <w:ind w:leftChars="200" w:left="420"/>
              <w:rPr>
                <w:noProof/>
              </w:rPr>
            </w:pPr>
            <w:r w:rsidRPr="003B4A82">
              <w:rPr>
                <w:noProof/>
              </w:rPr>
              <w:t>BYTE                        byRes[128];</w:t>
            </w:r>
          </w:p>
          <w:p w14:paraId="049390BE" w14:textId="5022F203" w:rsidR="00342DAE" w:rsidRPr="003B4A82" w:rsidRDefault="00342DAE" w:rsidP="00342DAE">
            <w:pPr>
              <w:rPr>
                <w:noProof/>
              </w:rPr>
            </w:pPr>
            <w:r w:rsidRPr="003B4A82">
              <w:rPr>
                <w:noProof/>
              </w:rPr>
              <w:t>}NETDEV_MONITOR_QUERY_INFO_S, *LPNETDEV_MONITOR_QUERY_INFO_S;</w:t>
            </w:r>
          </w:p>
        </w:tc>
      </w:tr>
    </w:tbl>
    <w:p w14:paraId="0F336764" w14:textId="77777777" w:rsidR="00342DAE" w:rsidRPr="003B4A82" w:rsidRDefault="00342DAE" w:rsidP="00342DAE"/>
    <w:p w14:paraId="42121B54" w14:textId="77777777" w:rsidR="00342DAE" w:rsidRPr="003B4A82" w:rsidRDefault="00342DAE" w:rsidP="00342DAE">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342DAE" w:rsidRPr="003B4A82" w14:paraId="1C58E30C" w14:textId="77777777" w:rsidTr="00342DAE">
        <w:tc>
          <w:tcPr>
            <w:tcW w:w="2856" w:type="dxa"/>
          </w:tcPr>
          <w:p w14:paraId="4BAF419A" w14:textId="77777777" w:rsidR="00342DAE" w:rsidRPr="003B4A82" w:rsidRDefault="00342DAE" w:rsidP="00342DAE">
            <w:r w:rsidRPr="003B4A82">
              <w:rPr>
                <w:rFonts w:hint="eastAsia"/>
              </w:rPr>
              <w:t>参数</w:t>
            </w:r>
          </w:p>
        </w:tc>
        <w:tc>
          <w:tcPr>
            <w:tcW w:w="7600" w:type="dxa"/>
          </w:tcPr>
          <w:p w14:paraId="1D7493DA" w14:textId="77777777" w:rsidR="00342DAE" w:rsidRPr="003B4A82" w:rsidRDefault="00342DAE" w:rsidP="00342DAE">
            <w:r w:rsidRPr="003B4A82">
              <w:rPr>
                <w:rFonts w:hint="eastAsia"/>
              </w:rPr>
              <w:t>说明</w:t>
            </w:r>
          </w:p>
        </w:tc>
      </w:tr>
      <w:tr w:rsidR="00342DAE" w:rsidRPr="003B4A82" w14:paraId="47F64772" w14:textId="77777777" w:rsidTr="00342DAE">
        <w:tc>
          <w:tcPr>
            <w:tcW w:w="2856" w:type="dxa"/>
          </w:tcPr>
          <w:p w14:paraId="190AF677" w14:textId="53F6DB92" w:rsidR="00342DAE" w:rsidRPr="003B4A82" w:rsidRDefault="00342DAE" w:rsidP="00342DAE">
            <w:pPr>
              <w:rPr>
                <w:noProof/>
              </w:rPr>
            </w:pPr>
            <w:r w:rsidRPr="003B4A82">
              <w:rPr>
                <w:noProof/>
              </w:rPr>
              <w:t>udwLimit</w:t>
            </w:r>
          </w:p>
        </w:tc>
        <w:tc>
          <w:tcPr>
            <w:tcW w:w="7600" w:type="dxa"/>
          </w:tcPr>
          <w:p w14:paraId="549DE20F" w14:textId="20EA4744" w:rsidR="00342DAE" w:rsidRPr="003B4A82" w:rsidRDefault="00F73ED7" w:rsidP="00342DAE">
            <w:pPr>
              <w:rPr>
                <w:noProof/>
              </w:rPr>
            </w:pPr>
            <w:r w:rsidRPr="003B4A82">
              <w:rPr>
                <w:noProof/>
              </w:rPr>
              <w:t>每次查询的数量，最大20</w:t>
            </w:r>
          </w:p>
        </w:tc>
      </w:tr>
      <w:tr w:rsidR="00342DAE" w:rsidRPr="003B4A82" w14:paraId="4B3C5297" w14:textId="77777777" w:rsidTr="00342DAE">
        <w:tc>
          <w:tcPr>
            <w:tcW w:w="2856" w:type="dxa"/>
          </w:tcPr>
          <w:p w14:paraId="4E1FACC4" w14:textId="241EE5A4" w:rsidR="00342DAE" w:rsidRPr="003B4A82" w:rsidRDefault="00342DAE" w:rsidP="00342DAE">
            <w:pPr>
              <w:rPr>
                <w:noProof/>
              </w:rPr>
            </w:pPr>
            <w:r w:rsidRPr="003B4A82">
              <w:rPr>
                <w:noProof/>
              </w:rPr>
              <w:t>udwOffset</w:t>
            </w:r>
          </w:p>
        </w:tc>
        <w:tc>
          <w:tcPr>
            <w:tcW w:w="7600" w:type="dxa"/>
          </w:tcPr>
          <w:p w14:paraId="3033B891" w14:textId="052E88FF" w:rsidR="00342DAE" w:rsidRPr="003B4A82" w:rsidRDefault="00F73ED7" w:rsidP="00342DAE">
            <w:pPr>
              <w:rPr>
                <w:noProof/>
              </w:rPr>
            </w:pPr>
            <w:r w:rsidRPr="003B4A82">
              <w:rPr>
                <w:noProof/>
              </w:rPr>
              <w:t>从当前序号开始查询，序号从0开始</w:t>
            </w:r>
          </w:p>
        </w:tc>
      </w:tr>
      <w:tr w:rsidR="00342DAE" w:rsidRPr="003B4A82" w14:paraId="2ECA1406" w14:textId="77777777" w:rsidTr="00342DAE">
        <w:tc>
          <w:tcPr>
            <w:tcW w:w="2856" w:type="dxa"/>
          </w:tcPr>
          <w:p w14:paraId="6439425F" w14:textId="677DC156" w:rsidR="00342DAE" w:rsidRPr="003B4A82" w:rsidRDefault="00F73ED7" w:rsidP="00342DAE">
            <w:pPr>
              <w:rPr>
                <w:noProof/>
              </w:rPr>
            </w:pPr>
            <w:r w:rsidRPr="003B4A82">
              <w:rPr>
                <w:noProof/>
              </w:rPr>
              <w:t>bIsQueryAll</w:t>
            </w:r>
          </w:p>
        </w:tc>
        <w:tc>
          <w:tcPr>
            <w:tcW w:w="7600" w:type="dxa"/>
          </w:tcPr>
          <w:p w14:paraId="03B41659" w14:textId="203EF222" w:rsidR="00342DAE" w:rsidRPr="003B4A82" w:rsidRDefault="00F73ED7" w:rsidP="00342DAE">
            <w:pPr>
              <w:rPr>
                <w:noProof/>
              </w:rPr>
            </w:pPr>
            <w:r w:rsidRPr="003B4A82">
              <w:rPr>
                <w:noProof/>
              </w:rPr>
              <w:t>是否查询所有，是:TRUE,否:FALSE</w:t>
            </w:r>
          </w:p>
        </w:tc>
      </w:tr>
      <w:tr w:rsidR="00342DAE" w:rsidRPr="003B4A82" w14:paraId="536D2BB1" w14:textId="77777777" w:rsidTr="00342DAE">
        <w:tc>
          <w:tcPr>
            <w:tcW w:w="2856" w:type="dxa"/>
          </w:tcPr>
          <w:p w14:paraId="196EECCB" w14:textId="77777777" w:rsidR="00342DAE" w:rsidRPr="003B4A82" w:rsidRDefault="00342DAE" w:rsidP="00342DAE">
            <w:pPr>
              <w:rPr>
                <w:noProof/>
              </w:rPr>
            </w:pPr>
            <w:r w:rsidRPr="003B4A82">
              <w:rPr>
                <w:noProof/>
              </w:rPr>
              <w:lastRenderedPageBreak/>
              <w:t>byRes</w:t>
            </w:r>
          </w:p>
        </w:tc>
        <w:tc>
          <w:tcPr>
            <w:tcW w:w="7600" w:type="dxa"/>
          </w:tcPr>
          <w:p w14:paraId="4F7EED94" w14:textId="77777777" w:rsidR="00342DAE" w:rsidRPr="003B4A82" w:rsidRDefault="00342DAE" w:rsidP="00342DAE">
            <w:pPr>
              <w:rPr>
                <w:noProof/>
              </w:rPr>
            </w:pPr>
            <w:r w:rsidRPr="003B4A82">
              <w:rPr>
                <w:noProof/>
              </w:rPr>
              <w:t>保留字段</w:t>
            </w:r>
          </w:p>
        </w:tc>
      </w:tr>
    </w:tbl>
    <w:p w14:paraId="05EA06E3" w14:textId="7117C9B5" w:rsidR="00950F41" w:rsidRPr="003B4A82" w:rsidRDefault="00950F41" w:rsidP="00950F41">
      <w:pPr>
        <w:pStyle w:val="3"/>
      </w:pPr>
      <w:bookmarkStart w:id="1716" w:name="_查找组织信息列表条件结构体"/>
      <w:bookmarkStart w:id="1717" w:name="_Toc88647895"/>
      <w:bookmarkEnd w:id="1716"/>
      <w:r w:rsidRPr="003B4A82">
        <w:rPr>
          <w:rFonts w:hint="eastAsia"/>
        </w:rPr>
        <w:t>查找组织信息列表条件结构体</w:t>
      </w:r>
      <w:bookmarkEnd w:id="1717"/>
    </w:p>
    <w:tbl>
      <w:tblPr>
        <w:tblStyle w:val="a7"/>
        <w:tblW w:w="0" w:type="auto"/>
        <w:tblLook w:val="04A0" w:firstRow="1" w:lastRow="0" w:firstColumn="1" w:lastColumn="0" w:noHBand="0" w:noVBand="1"/>
      </w:tblPr>
      <w:tblGrid>
        <w:gridCol w:w="10456"/>
      </w:tblGrid>
      <w:tr w:rsidR="00950F41" w:rsidRPr="003B4A82" w14:paraId="2572DDED" w14:textId="77777777" w:rsidTr="00B46C8D">
        <w:trPr>
          <w:trHeight w:val="642"/>
        </w:trPr>
        <w:tc>
          <w:tcPr>
            <w:tcW w:w="10456" w:type="dxa"/>
          </w:tcPr>
          <w:p w14:paraId="7C738397" w14:textId="77777777" w:rsidR="00950F41" w:rsidRPr="003B4A82" w:rsidRDefault="00950F41" w:rsidP="00950F41">
            <w:pPr>
              <w:rPr>
                <w:noProof/>
              </w:rPr>
            </w:pPr>
            <w:r w:rsidRPr="003B4A82">
              <w:rPr>
                <w:noProof/>
              </w:rPr>
              <w:t>typedef struct tagstNETDEVOrgFindCond</w:t>
            </w:r>
          </w:p>
          <w:p w14:paraId="768C2493" w14:textId="2B71017B" w:rsidR="00950F41" w:rsidRPr="003B4A82" w:rsidRDefault="00950F41" w:rsidP="00950F41">
            <w:pPr>
              <w:rPr>
                <w:noProof/>
              </w:rPr>
            </w:pPr>
            <w:r w:rsidRPr="003B4A82">
              <w:rPr>
                <w:noProof/>
              </w:rPr>
              <w:t>{</w:t>
            </w:r>
          </w:p>
          <w:p w14:paraId="79640AD1" w14:textId="29529976" w:rsidR="00950F41" w:rsidRPr="003B4A82" w:rsidRDefault="00950F41" w:rsidP="00950F41">
            <w:pPr>
              <w:ind w:leftChars="200" w:left="420"/>
              <w:rPr>
                <w:noProof/>
              </w:rPr>
            </w:pPr>
            <w:r w:rsidRPr="003B4A82">
              <w:rPr>
                <w:noProof/>
              </w:rPr>
              <w:t>UINT32      udwOrgType;</w:t>
            </w:r>
          </w:p>
          <w:p w14:paraId="0DFFF807" w14:textId="60D60C2C" w:rsidR="00950F41" w:rsidRPr="003B4A82" w:rsidRDefault="00950F41" w:rsidP="00950F41">
            <w:pPr>
              <w:ind w:leftChars="200" w:left="420"/>
              <w:rPr>
                <w:noProof/>
              </w:rPr>
            </w:pPr>
            <w:r w:rsidRPr="003B4A82">
              <w:rPr>
                <w:noProof/>
              </w:rPr>
              <w:t>UINT32      udwRootOrgID;</w:t>
            </w:r>
          </w:p>
          <w:p w14:paraId="7AF6F9F7" w14:textId="0E9DD8B1" w:rsidR="00950F41" w:rsidRPr="003B4A82" w:rsidRDefault="00950F41" w:rsidP="00950F41">
            <w:pPr>
              <w:ind w:leftChars="200" w:left="420"/>
              <w:rPr>
                <w:noProof/>
              </w:rPr>
            </w:pPr>
            <w:r w:rsidRPr="003B4A82">
              <w:rPr>
                <w:noProof/>
              </w:rPr>
              <w:t>UINT32      udwFindType;</w:t>
            </w:r>
          </w:p>
          <w:p w14:paraId="6FE07CAD" w14:textId="588EB692" w:rsidR="00950F41" w:rsidRPr="003B4A82" w:rsidRDefault="00950F41" w:rsidP="00950F41">
            <w:pPr>
              <w:ind w:leftChars="200" w:left="420"/>
              <w:rPr>
                <w:noProof/>
              </w:rPr>
            </w:pPr>
            <w:r w:rsidRPr="003B4A82">
              <w:rPr>
                <w:noProof/>
              </w:rPr>
              <w:t>BYTE        byRes[128];</w:t>
            </w:r>
          </w:p>
          <w:p w14:paraId="552FCA5B" w14:textId="121BF41C" w:rsidR="00950F41" w:rsidRPr="003B4A82" w:rsidRDefault="00950F41" w:rsidP="00950F41">
            <w:pPr>
              <w:rPr>
                <w:noProof/>
              </w:rPr>
            </w:pPr>
            <w:r w:rsidRPr="003B4A82">
              <w:rPr>
                <w:noProof/>
              </w:rPr>
              <w:t>}NETDEV_ORG_FIND_COND_S, *LPNETDEV_ORG_FIND_COND_S;</w:t>
            </w:r>
          </w:p>
        </w:tc>
      </w:tr>
    </w:tbl>
    <w:p w14:paraId="64783E95" w14:textId="77777777" w:rsidR="001179CD" w:rsidRDefault="001179CD" w:rsidP="001179CD">
      <w:pPr>
        <w:rPr>
          <w:b/>
        </w:rPr>
      </w:pPr>
    </w:p>
    <w:p w14:paraId="69D12600" w14:textId="77777777" w:rsidR="001179CD" w:rsidRPr="003B4A82" w:rsidRDefault="001179CD" w:rsidP="001179C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1179CD" w:rsidRPr="003B4A82" w14:paraId="433503EC" w14:textId="77777777" w:rsidTr="00033F63">
        <w:tc>
          <w:tcPr>
            <w:tcW w:w="2856" w:type="dxa"/>
          </w:tcPr>
          <w:p w14:paraId="17ABCE0E" w14:textId="77777777" w:rsidR="001179CD" w:rsidRPr="003B4A82" w:rsidRDefault="001179CD" w:rsidP="00033F63">
            <w:r w:rsidRPr="003B4A82">
              <w:rPr>
                <w:rFonts w:hint="eastAsia"/>
              </w:rPr>
              <w:t>参数</w:t>
            </w:r>
          </w:p>
        </w:tc>
        <w:tc>
          <w:tcPr>
            <w:tcW w:w="7600" w:type="dxa"/>
          </w:tcPr>
          <w:p w14:paraId="350CB2D2" w14:textId="77777777" w:rsidR="001179CD" w:rsidRPr="003B4A82" w:rsidRDefault="001179CD" w:rsidP="00033F63">
            <w:r w:rsidRPr="003B4A82">
              <w:rPr>
                <w:rFonts w:hint="eastAsia"/>
              </w:rPr>
              <w:t>说明</w:t>
            </w:r>
          </w:p>
        </w:tc>
      </w:tr>
      <w:tr w:rsidR="001179CD" w:rsidRPr="003B4A82" w14:paraId="3D638555" w14:textId="77777777" w:rsidTr="00033F63">
        <w:tc>
          <w:tcPr>
            <w:tcW w:w="2856" w:type="dxa"/>
          </w:tcPr>
          <w:p w14:paraId="63E44235" w14:textId="77777777" w:rsidR="001179CD" w:rsidRPr="003B4A82" w:rsidRDefault="001179CD" w:rsidP="00033F63">
            <w:pPr>
              <w:rPr>
                <w:noProof/>
              </w:rPr>
            </w:pPr>
            <w:r w:rsidRPr="003B4A82">
              <w:rPr>
                <w:noProof/>
              </w:rPr>
              <w:t>udwOrgType</w:t>
            </w:r>
          </w:p>
        </w:tc>
        <w:tc>
          <w:tcPr>
            <w:tcW w:w="7600" w:type="dxa"/>
          </w:tcPr>
          <w:p w14:paraId="46CCE46A" w14:textId="77777777" w:rsidR="001179CD" w:rsidRPr="003B4A82" w:rsidRDefault="001179CD" w:rsidP="00033F63">
            <w:pPr>
              <w:rPr>
                <w:noProof/>
              </w:rPr>
            </w:pPr>
            <w:r w:rsidRPr="003B4A82">
              <w:rPr>
                <w:noProof/>
              </w:rPr>
              <w:t>组织类型 参见</w:t>
            </w:r>
            <w:hyperlink w:anchor="_组织类型枚举" w:history="1">
              <w:r w:rsidRPr="003B4A82">
                <w:rPr>
                  <w:rStyle w:val="a5"/>
                  <w:noProof/>
                  <w:u w:val="none"/>
                </w:rPr>
                <w:t>NETDEV_ORG_TYPE_E</w:t>
              </w:r>
            </w:hyperlink>
          </w:p>
        </w:tc>
      </w:tr>
      <w:tr w:rsidR="001179CD" w:rsidRPr="003B4A82" w14:paraId="126D8789" w14:textId="77777777" w:rsidTr="00033F63">
        <w:tc>
          <w:tcPr>
            <w:tcW w:w="2856" w:type="dxa"/>
          </w:tcPr>
          <w:p w14:paraId="2DFEEB04" w14:textId="77777777" w:rsidR="001179CD" w:rsidRPr="003B4A82" w:rsidRDefault="001179CD" w:rsidP="00033F63">
            <w:pPr>
              <w:rPr>
                <w:noProof/>
              </w:rPr>
            </w:pPr>
            <w:r w:rsidRPr="003B4A82">
              <w:rPr>
                <w:noProof/>
              </w:rPr>
              <w:t>udwRootOrgID</w:t>
            </w:r>
          </w:p>
        </w:tc>
        <w:tc>
          <w:tcPr>
            <w:tcW w:w="7600" w:type="dxa"/>
          </w:tcPr>
          <w:p w14:paraId="278AC9D4" w14:textId="77777777" w:rsidR="001179CD" w:rsidRPr="003B4A82" w:rsidRDefault="001179CD" w:rsidP="00033F63">
            <w:pPr>
              <w:rPr>
                <w:noProof/>
              </w:rPr>
            </w:pPr>
            <w:r w:rsidRPr="003B4A82">
              <w:rPr>
                <w:noProof/>
              </w:rPr>
              <w:t>根节点组织ID</w:t>
            </w:r>
          </w:p>
        </w:tc>
      </w:tr>
      <w:tr w:rsidR="001179CD" w:rsidRPr="003B4A82" w14:paraId="4D271A3B" w14:textId="77777777" w:rsidTr="00033F63">
        <w:tc>
          <w:tcPr>
            <w:tcW w:w="2856" w:type="dxa"/>
          </w:tcPr>
          <w:p w14:paraId="0EF54B1E" w14:textId="77777777" w:rsidR="001179CD" w:rsidRPr="003B4A82" w:rsidRDefault="001179CD" w:rsidP="00033F63">
            <w:pPr>
              <w:rPr>
                <w:noProof/>
              </w:rPr>
            </w:pPr>
            <w:r w:rsidRPr="003B4A82">
              <w:rPr>
                <w:noProof/>
              </w:rPr>
              <w:t>udwFindType</w:t>
            </w:r>
          </w:p>
        </w:tc>
        <w:tc>
          <w:tcPr>
            <w:tcW w:w="7600" w:type="dxa"/>
          </w:tcPr>
          <w:p w14:paraId="734F8826" w14:textId="77777777" w:rsidR="001179CD" w:rsidRPr="003B4A82" w:rsidRDefault="001179CD" w:rsidP="00033F63">
            <w:pPr>
              <w:rPr>
                <w:noProof/>
              </w:rPr>
            </w:pPr>
            <w:r w:rsidRPr="003B4A82">
              <w:rPr>
                <w:noProof/>
              </w:rPr>
              <w:t>查找模式，参见</w:t>
            </w:r>
            <w:hyperlink w:anchor="_组织查找模式枚举" w:history="1">
              <w:r w:rsidRPr="003B4A82">
                <w:rPr>
                  <w:rStyle w:val="a5"/>
                  <w:noProof/>
                  <w:u w:val="none"/>
                </w:rPr>
                <w:t>NETDEV_ORG_FIND_MODE_E</w:t>
              </w:r>
            </w:hyperlink>
          </w:p>
        </w:tc>
      </w:tr>
      <w:tr w:rsidR="001179CD" w:rsidRPr="003B4A82" w14:paraId="525A122E" w14:textId="77777777" w:rsidTr="00033F63">
        <w:tc>
          <w:tcPr>
            <w:tcW w:w="2856" w:type="dxa"/>
          </w:tcPr>
          <w:p w14:paraId="70263028" w14:textId="77777777" w:rsidR="001179CD" w:rsidRPr="003B4A82" w:rsidRDefault="001179CD" w:rsidP="00033F63">
            <w:pPr>
              <w:rPr>
                <w:noProof/>
              </w:rPr>
            </w:pPr>
            <w:r w:rsidRPr="003B4A82">
              <w:rPr>
                <w:noProof/>
              </w:rPr>
              <w:t>byRes</w:t>
            </w:r>
          </w:p>
        </w:tc>
        <w:tc>
          <w:tcPr>
            <w:tcW w:w="7600" w:type="dxa"/>
          </w:tcPr>
          <w:p w14:paraId="04126FDD" w14:textId="77777777" w:rsidR="001179CD" w:rsidRPr="003B4A82" w:rsidRDefault="001179CD" w:rsidP="00033F63">
            <w:pPr>
              <w:rPr>
                <w:noProof/>
              </w:rPr>
            </w:pPr>
            <w:r w:rsidRPr="003B4A82">
              <w:rPr>
                <w:noProof/>
              </w:rPr>
              <w:t>保留字段</w:t>
            </w:r>
          </w:p>
        </w:tc>
      </w:tr>
    </w:tbl>
    <w:p w14:paraId="42B890E8" w14:textId="1B53A7B1" w:rsidR="00950F41" w:rsidRDefault="001179CD" w:rsidP="001179CD">
      <w:pPr>
        <w:pStyle w:val="3"/>
      </w:pPr>
      <w:bookmarkStart w:id="1718" w:name="_区域人数统计规则信息"/>
      <w:bookmarkStart w:id="1719" w:name="_Toc88647896"/>
      <w:bookmarkEnd w:id="1718"/>
      <w:r w:rsidRPr="001179CD">
        <w:rPr>
          <w:rFonts w:hint="eastAsia"/>
        </w:rPr>
        <w:t>区域人数统计规则信息</w:t>
      </w:r>
      <w:bookmarkEnd w:id="1719"/>
    </w:p>
    <w:tbl>
      <w:tblPr>
        <w:tblStyle w:val="a7"/>
        <w:tblW w:w="0" w:type="auto"/>
        <w:tblLook w:val="04A0" w:firstRow="1" w:lastRow="0" w:firstColumn="1" w:lastColumn="0" w:noHBand="0" w:noVBand="1"/>
      </w:tblPr>
      <w:tblGrid>
        <w:gridCol w:w="10456"/>
      </w:tblGrid>
      <w:tr w:rsidR="001179CD" w:rsidRPr="003B4A82" w14:paraId="1FBE6044" w14:textId="77777777" w:rsidTr="00033F63">
        <w:trPr>
          <w:trHeight w:val="642"/>
        </w:trPr>
        <w:tc>
          <w:tcPr>
            <w:tcW w:w="10456" w:type="dxa"/>
          </w:tcPr>
          <w:p w14:paraId="75EBB7A8" w14:textId="77777777" w:rsidR="00CC0033" w:rsidRDefault="00CC0033" w:rsidP="00CC0033">
            <w:pPr>
              <w:rPr>
                <w:noProof/>
              </w:rPr>
            </w:pPr>
            <w:r>
              <w:rPr>
                <w:noProof/>
              </w:rPr>
              <w:t>typedef struct tagNETDEVAreaPeopleCountRuleInfo</w:t>
            </w:r>
          </w:p>
          <w:p w14:paraId="6EF18EFB" w14:textId="77777777" w:rsidR="00CC0033" w:rsidRDefault="00CC0033" w:rsidP="00CC0033">
            <w:pPr>
              <w:rPr>
                <w:noProof/>
              </w:rPr>
            </w:pPr>
            <w:r>
              <w:rPr>
                <w:noProof/>
              </w:rPr>
              <w:t>{</w:t>
            </w:r>
          </w:p>
          <w:p w14:paraId="44072334" w14:textId="6248713C" w:rsidR="00CC0033" w:rsidRDefault="00CC0033" w:rsidP="00CC0033">
            <w:pPr>
              <w:ind w:leftChars="200" w:left="420"/>
              <w:rPr>
                <w:noProof/>
              </w:rPr>
            </w:pPr>
            <w:r>
              <w:rPr>
                <w:noProof/>
              </w:rPr>
              <w:t>BOOL                                      bEnabled;</w:t>
            </w:r>
          </w:p>
          <w:p w14:paraId="60DE4AA5" w14:textId="63D1E53E" w:rsidR="00CC0033" w:rsidRDefault="00CC0033" w:rsidP="00CC0033">
            <w:pPr>
              <w:ind w:leftChars="200" w:left="420"/>
              <w:rPr>
                <w:noProof/>
              </w:rPr>
            </w:pPr>
            <w:r>
              <w:rPr>
                <w:noProof/>
              </w:rPr>
              <w:t>UINT32                                     udwReportInterval;</w:t>
            </w:r>
          </w:p>
          <w:p w14:paraId="4AE28417" w14:textId="065458E3" w:rsidR="00CC0033" w:rsidRDefault="00CC0033" w:rsidP="00CC0033">
            <w:pPr>
              <w:ind w:leftChars="200" w:left="420"/>
              <w:rPr>
                <w:noProof/>
              </w:rPr>
            </w:pPr>
            <w:r>
              <w:rPr>
                <w:noProof/>
              </w:rPr>
              <w:t>UINT32                                     udwAreaNum;</w:t>
            </w:r>
          </w:p>
          <w:p w14:paraId="6EF252A0" w14:textId="3351BCC8" w:rsidR="00CC0033" w:rsidRDefault="00CC0033" w:rsidP="00CC0033">
            <w:pPr>
              <w:ind w:leftChars="200" w:left="420"/>
              <w:rPr>
                <w:noProof/>
              </w:rPr>
            </w:pPr>
            <w:r>
              <w:rPr>
                <w:noProof/>
              </w:rPr>
              <w:t>LPNETDEV_DETECT_AREA_RULE_INFO_S    pstDetectAreaRuleInfo;</w:t>
            </w:r>
          </w:p>
          <w:p w14:paraId="6158B005" w14:textId="6CE2BC60" w:rsidR="00CC0033" w:rsidRDefault="00CC0033" w:rsidP="00CC0033">
            <w:pPr>
              <w:ind w:leftChars="200" w:left="420"/>
              <w:rPr>
                <w:noProof/>
              </w:rPr>
            </w:pPr>
            <w:r>
              <w:rPr>
                <w:noProof/>
              </w:rPr>
              <w:t>BYTE                                       byRes[512];</w:t>
            </w:r>
          </w:p>
          <w:p w14:paraId="45F694FC" w14:textId="22659F3D" w:rsidR="001179CD" w:rsidRPr="003B4A82" w:rsidRDefault="00CC0033" w:rsidP="00CC0033">
            <w:pPr>
              <w:rPr>
                <w:noProof/>
              </w:rPr>
            </w:pPr>
            <w:r>
              <w:rPr>
                <w:noProof/>
              </w:rPr>
              <w:t>}NETDEV_AREA_PEOPLE_COUNT_RULE_INFO_S,*LPNETDEV_AREA_PEOPLE_COUNT_RULE_INFO_S;</w:t>
            </w:r>
          </w:p>
        </w:tc>
      </w:tr>
    </w:tbl>
    <w:p w14:paraId="657FC693" w14:textId="77777777" w:rsidR="001179CD" w:rsidRDefault="001179CD" w:rsidP="001179CD">
      <w:pPr>
        <w:rPr>
          <w:b/>
        </w:rPr>
      </w:pPr>
    </w:p>
    <w:p w14:paraId="71F1E63E" w14:textId="77777777" w:rsidR="001179CD" w:rsidRPr="003B4A82" w:rsidRDefault="001179CD" w:rsidP="001179C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1179CD" w:rsidRPr="003B4A82" w14:paraId="266FC5EF" w14:textId="77777777" w:rsidTr="00033F63">
        <w:tc>
          <w:tcPr>
            <w:tcW w:w="2856" w:type="dxa"/>
          </w:tcPr>
          <w:p w14:paraId="681AC77D" w14:textId="77777777" w:rsidR="001179CD" w:rsidRPr="003B4A82" w:rsidRDefault="001179CD" w:rsidP="00033F63">
            <w:r w:rsidRPr="003B4A82">
              <w:rPr>
                <w:rFonts w:hint="eastAsia"/>
              </w:rPr>
              <w:t>参数</w:t>
            </w:r>
          </w:p>
        </w:tc>
        <w:tc>
          <w:tcPr>
            <w:tcW w:w="7600" w:type="dxa"/>
          </w:tcPr>
          <w:p w14:paraId="6664070F" w14:textId="77777777" w:rsidR="001179CD" w:rsidRPr="003B4A82" w:rsidRDefault="001179CD" w:rsidP="00033F63">
            <w:r w:rsidRPr="003B4A82">
              <w:rPr>
                <w:rFonts w:hint="eastAsia"/>
              </w:rPr>
              <w:t>说明</w:t>
            </w:r>
          </w:p>
        </w:tc>
      </w:tr>
      <w:tr w:rsidR="001179CD" w:rsidRPr="003B4A82" w14:paraId="788BEC16" w14:textId="77777777" w:rsidTr="00033F63">
        <w:tc>
          <w:tcPr>
            <w:tcW w:w="2856" w:type="dxa"/>
          </w:tcPr>
          <w:p w14:paraId="2909227D" w14:textId="032DF4F8" w:rsidR="001179CD" w:rsidRPr="003B4A82" w:rsidRDefault="00CC0033" w:rsidP="00033F63">
            <w:pPr>
              <w:rPr>
                <w:noProof/>
              </w:rPr>
            </w:pPr>
            <w:r>
              <w:rPr>
                <w:noProof/>
              </w:rPr>
              <w:t>bEnabled</w:t>
            </w:r>
          </w:p>
        </w:tc>
        <w:tc>
          <w:tcPr>
            <w:tcW w:w="7600" w:type="dxa"/>
          </w:tcPr>
          <w:p w14:paraId="5E7CE5E2" w14:textId="3EE1ED63" w:rsidR="001179CD" w:rsidRPr="003B4A82" w:rsidRDefault="00CC0033" w:rsidP="00033F63">
            <w:pPr>
              <w:rPr>
                <w:noProof/>
              </w:rPr>
            </w:pPr>
            <w:r w:rsidRPr="00CC0033">
              <w:rPr>
                <w:rFonts w:hint="eastAsia"/>
                <w:noProof/>
              </w:rPr>
              <w:t>是否使能：</w:t>
            </w:r>
            <w:r w:rsidRPr="00CC0033">
              <w:rPr>
                <w:noProof/>
              </w:rPr>
              <w:t>FALSE:不使能 TRUE:使能</w:t>
            </w:r>
          </w:p>
        </w:tc>
      </w:tr>
      <w:tr w:rsidR="001179CD" w:rsidRPr="003B4A82" w14:paraId="540D38D3" w14:textId="77777777" w:rsidTr="00033F63">
        <w:tc>
          <w:tcPr>
            <w:tcW w:w="2856" w:type="dxa"/>
          </w:tcPr>
          <w:p w14:paraId="2AECF1CB" w14:textId="4093B76D" w:rsidR="001179CD" w:rsidRPr="003B4A82" w:rsidRDefault="00CC0033" w:rsidP="00033F63">
            <w:pPr>
              <w:rPr>
                <w:noProof/>
              </w:rPr>
            </w:pPr>
            <w:r>
              <w:rPr>
                <w:noProof/>
              </w:rPr>
              <w:t>udwReportInterval</w:t>
            </w:r>
          </w:p>
        </w:tc>
        <w:tc>
          <w:tcPr>
            <w:tcW w:w="7600" w:type="dxa"/>
          </w:tcPr>
          <w:p w14:paraId="5F04BE81" w14:textId="3E3B3C1C" w:rsidR="001179CD" w:rsidRPr="003B4A82" w:rsidRDefault="00CC0033" w:rsidP="00033F63">
            <w:pPr>
              <w:rPr>
                <w:noProof/>
              </w:rPr>
            </w:pPr>
            <w:r w:rsidRPr="00CC0033">
              <w:rPr>
                <w:rFonts w:hint="eastAsia"/>
                <w:noProof/>
              </w:rPr>
              <w:t>上报间隔时间单位：（秒）</w:t>
            </w:r>
            <w:r w:rsidRPr="00CC0033">
              <w:rPr>
                <w:noProof/>
              </w:rPr>
              <w:t xml:space="preserve"> 取值范围：[1, 60]</w:t>
            </w:r>
          </w:p>
        </w:tc>
      </w:tr>
      <w:tr w:rsidR="001179CD" w:rsidRPr="003B4A82" w14:paraId="615D1E44" w14:textId="77777777" w:rsidTr="00033F63">
        <w:tc>
          <w:tcPr>
            <w:tcW w:w="2856" w:type="dxa"/>
          </w:tcPr>
          <w:p w14:paraId="1A49C7F4" w14:textId="536B1A85" w:rsidR="001179CD" w:rsidRPr="003B4A82" w:rsidRDefault="00CC0033" w:rsidP="00033F63">
            <w:pPr>
              <w:rPr>
                <w:noProof/>
              </w:rPr>
            </w:pPr>
            <w:r>
              <w:rPr>
                <w:noProof/>
              </w:rPr>
              <w:t>udwAreaNum</w:t>
            </w:r>
          </w:p>
        </w:tc>
        <w:tc>
          <w:tcPr>
            <w:tcW w:w="7600" w:type="dxa"/>
          </w:tcPr>
          <w:p w14:paraId="1B889231" w14:textId="050A0104" w:rsidR="001179CD" w:rsidRPr="003B4A82" w:rsidRDefault="00CC0033" w:rsidP="00033F63">
            <w:pPr>
              <w:rPr>
                <w:noProof/>
              </w:rPr>
            </w:pPr>
            <w:r w:rsidRPr="00CC0033">
              <w:rPr>
                <w:rFonts w:hint="eastAsia"/>
                <w:noProof/>
              </w:rPr>
              <w:t>检测区域个数</w:t>
            </w:r>
          </w:p>
        </w:tc>
      </w:tr>
      <w:tr w:rsidR="001179CD" w:rsidRPr="003B4A82" w14:paraId="5EE8B651" w14:textId="77777777" w:rsidTr="00033F63">
        <w:tc>
          <w:tcPr>
            <w:tcW w:w="2856" w:type="dxa"/>
          </w:tcPr>
          <w:p w14:paraId="4C5F06F2" w14:textId="769C33D2" w:rsidR="001179CD" w:rsidRPr="003B4A82" w:rsidRDefault="00CC0033" w:rsidP="00033F63">
            <w:pPr>
              <w:rPr>
                <w:noProof/>
              </w:rPr>
            </w:pPr>
            <w:r>
              <w:rPr>
                <w:noProof/>
              </w:rPr>
              <w:t>pstDetectAreaRuleInfo</w:t>
            </w:r>
          </w:p>
        </w:tc>
        <w:tc>
          <w:tcPr>
            <w:tcW w:w="7600" w:type="dxa"/>
          </w:tcPr>
          <w:p w14:paraId="749A4F7F" w14:textId="1F8FF286" w:rsidR="001179CD" w:rsidRPr="003B4A82" w:rsidRDefault="00CC0033" w:rsidP="00033F63">
            <w:pPr>
              <w:rPr>
                <w:noProof/>
              </w:rPr>
            </w:pPr>
            <w:r w:rsidRPr="00CC0033">
              <w:rPr>
                <w:rFonts w:hint="eastAsia"/>
                <w:noProof/>
              </w:rPr>
              <w:t>检测区域规则信息，需要根据</w:t>
            </w:r>
            <w:r w:rsidRPr="00CC0033">
              <w:rPr>
                <w:noProof/>
              </w:rPr>
              <w:t>udwAreaNum动态申请内存</w:t>
            </w:r>
            <w:r w:rsidR="00B92B74">
              <w:rPr>
                <w:rFonts w:hint="eastAsia"/>
                <w:noProof/>
              </w:rPr>
              <w:t>，</w:t>
            </w:r>
            <w:r w:rsidR="00B92B74">
              <w:rPr>
                <w:noProof/>
              </w:rPr>
              <w:t>参见</w:t>
            </w:r>
            <w:r w:rsidR="00B92B74">
              <w:rPr>
                <w:rFonts w:hint="eastAsia"/>
                <w:noProof/>
              </w:rPr>
              <w:t xml:space="preserve"> </w:t>
            </w:r>
            <w:hyperlink w:anchor="_检测区域规则信息" w:history="1">
              <w:r w:rsidR="00B92B74" w:rsidRPr="00B92B74">
                <w:rPr>
                  <w:rStyle w:val="a5"/>
                  <w:noProof/>
                  <w:u w:val="none"/>
                </w:rPr>
                <w:t>NETDEV_DETECT_AREA_RULE_INFO_S</w:t>
              </w:r>
            </w:hyperlink>
          </w:p>
        </w:tc>
      </w:tr>
      <w:tr w:rsidR="00CC0033" w:rsidRPr="003B4A82" w14:paraId="53C2FF32" w14:textId="77777777" w:rsidTr="00033F63">
        <w:tc>
          <w:tcPr>
            <w:tcW w:w="2856" w:type="dxa"/>
          </w:tcPr>
          <w:p w14:paraId="69EB035C" w14:textId="58D9E01F" w:rsidR="00CC0033" w:rsidRDefault="00CC0033" w:rsidP="00033F63">
            <w:pPr>
              <w:rPr>
                <w:noProof/>
              </w:rPr>
            </w:pPr>
            <w:r>
              <w:rPr>
                <w:noProof/>
              </w:rPr>
              <w:t>byRes</w:t>
            </w:r>
          </w:p>
        </w:tc>
        <w:tc>
          <w:tcPr>
            <w:tcW w:w="7600" w:type="dxa"/>
          </w:tcPr>
          <w:p w14:paraId="77ECD562" w14:textId="0940A53F" w:rsidR="00CC0033" w:rsidRPr="003B4A82" w:rsidRDefault="00CC0033" w:rsidP="00033F63">
            <w:pPr>
              <w:rPr>
                <w:noProof/>
              </w:rPr>
            </w:pPr>
            <w:r>
              <w:rPr>
                <w:rFonts w:hint="eastAsia"/>
                <w:noProof/>
              </w:rPr>
              <w:t>保留</w:t>
            </w:r>
            <w:r>
              <w:rPr>
                <w:noProof/>
              </w:rPr>
              <w:t>字段</w:t>
            </w:r>
          </w:p>
        </w:tc>
      </w:tr>
    </w:tbl>
    <w:p w14:paraId="4815189C" w14:textId="68C35911" w:rsidR="00B92B74" w:rsidRPr="00B92B74" w:rsidRDefault="00B92B74" w:rsidP="00B92B74">
      <w:pPr>
        <w:pStyle w:val="3"/>
      </w:pPr>
      <w:bookmarkStart w:id="1720" w:name="_检测区域规则信息"/>
      <w:bookmarkStart w:id="1721" w:name="_Toc88647897"/>
      <w:bookmarkEnd w:id="1720"/>
      <w:r w:rsidRPr="00B92B74">
        <w:t>检测区域规则信息</w:t>
      </w:r>
      <w:bookmarkEnd w:id="1721"/>
    </w:p>
    <w:tbl>
      <w:tblPr>
        <w:tblStyle w:val="a7"/>
        <w:tblW w:w="0" w:type="auto"/>
        <w:tblLook w:val="04A0" w:firstRow="1" w:lastRow="0" w:firstColumn="1" w:lastColumn="0" w:noHBand="0" w:noVBand="1"/>
      </w:tblPr>
      <w:tblGrid>
        <w:gridCol w:w="10456"/>
      </w:tblGrid>
      <w:tr w:rsidR="00B92B74" w:rsidRPr="003B4A82" w14:paraId="4165258B" w14:textId="77777777" w:rsidTr="00033F63">
        <w:trPr>
          <w:trHeight w:val="642"/>
        </w:trPr>
        <w:tc>
          <w:tcPr>
            <w:tcW w:w="10456" w:type="dxa"/>
          </w:tcPr>
          <w:p w14:paraId="47AC1766" w14:textId="77777777" w:rsidR="00B92B74" w:rsidRDefault="00B92B74" w:rsidP="00B92B74">
            <w:pPr>
              <w:rPr>
                <w:noProof/>
              </w:rPr>
            </w:pPr>
            <w:r>
              <w:rPr>
                <w:noProof/>
              </w:rPr>
              <w:t>typedef struct tagNETDEVDetectAreaRuleInfo</w:t>
            </w:r>
          </w:p>
          <w:p w14:paraId="300A6D09" w14:textId="77777777" w:rsidR="00B92B74" w:rsidRDefault="00B92B74" w:rsidP="00B92B74">
            <w:pPr>
              <w:rPr>
                <w:noProof/>
              </w:rPr>
            </w:pPr>
            <w:r>
              <w:rPr>
                <w:noProof/>
              </w:rPr>
              <w:t>{</w:t>
            </w:r>
          </w:p>
          <w:p w14:paraId="1B05C8F7" w14:textId="50146DF6" w:rsidR="00B92B74" w:rsidRDefault="00B92B74" w:rsidP="00B92B74">
            <w:pPr>
              <w:ind w:leftChars="200" w:left="420"/>
              <w:rPr>
                <w:noProof/>
              </w:rPr>
            </w:pPr>
            <w:r>
              <w:rPr>
                <w:noProof/>
              </w:rPr>
              <w:t>UINT32                               udwDetectAreaID;</w:t>
            </w:r>
          </w:p>
          <w:p w14:paraId="47FB6546" w14:textId="7A9F65E1" w:rsidR="00B92B74" w:rsidRDefault="00B92B74" w:rsidP="00B92B74">
            <w:pPr>
              <w:ind w:leftChars="200" w:left="420"/>
              <w:rPr>
                <w:noProof/>
              </w:rPr>
            </w:pPr>
            <w:r>
              <w:rPr>
                <w:noProof/>
              </w:rPr>
              <w:t>BOOL                                bEnabled;</w:t>
            </w:r>
          </w:p>
          <w:p w14:paraId="12691B74" w14:textId="4DA629D3" w:rsidR="00B92B74" w:rsidRDefault="00B92B74" w:rsidP="00B92B74">
            <w:pPr>
              <w:ind w:leftChars="200" w:left="420"/>
              <w:rPr>
                <w:noProof/>
              </w:rPr>
            </w:pPr>
            <w:r>
              <w:rPr>
                <w:noProof/>
              </w:rPr>
              <w:lastRenderedPageBreak/>
              <w:t>NETDEV_AREA_LOCATION_INFO_S    stAreaLocationInfo;</w:t>
            </w:r>
          </w:p>
          <w:p w14:paraId="654EEFA1" w14:textId="3ACB4EB5" w:rsidR="00B92B74" w:rsidRDefault="00B92B74" w:rsidP="00B92B74">
            <w:pPr>
              <w:ind w:leftChars="200" w:left="420"/>
              <w:rPr>
                <w:noProof/>
              </w:rPr>
            </w:pPr>
            <w:r>
              <w:rPr>
                <w:noProof/>
              </w:rPr>
              <w:t>BYTE                                 byRes[512];</w:t>
            </w:r>
          </w:p>
          <w:p w14:paraId="56C0E6DA" w14:textId="204BE010" w:rsidR="00B92B74" w:rsidRPr="003B4A82" w:rsidRDefault="00B92B74" w:rsidP="00B92B74">
            <w:pPr>
              <w:rPr>
                <w:noProof/>
              </w:rPr>
            </w:pPr>
            <w:r>
              <w:rPr>
                <w:noProof/>
              </w:rPr>
              <w:t>}NETDEV_DETECT_AREA_RULE_INFO_S,*LPNETDEV_DETECT_AREA_RULE_INFO_S;</w:t>
            </w:r>
          </w:p>
        </w:tc>
      </w:tr>
    </w:tbl>
    <w:p w14:paraId="605E11FF" w14:textId="77777777" w:rsidR="00B92B74" w:rsidRDefault="00B92B74" w:rsidP="00B92B74">
      <w:pPr>
        <w:rPr>
          <w:b/>
        </w:rPr>
      </w:pPr>
    </w:p>
    <w:p w14:paraId="13E54EF0" w14:textId="77777777" w:rsidR="00B92B74" w:rsidRPr="003B4A82" w:rsidRDefault="00B92B74" w:rsidP="00B92B7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B92B74" w:rsidRPr="003B4A82" w14:paraId="35B1BE3A" w14:textId="77777777" w:rsidTr="00033F63">
        <w:tc>
          <w:tcPr>
            <w:tcW w:w="2856" w:type="dxa"/>
          </w:tcPr>
          <w:p w14:paraId="5F1204DC" w14:textId="77777777" w:rsidR="00B92B74" w:rsidRPr="003B4A82" w:rsidRDefault="00B92B74" w:rsidP="00033F63">
            <w:r w:rsidRPr="003B4A82">
              <w:rPr>
                <w:rFonts w:hint="eastAsia"/>
              </w:rPr>
              <w:t>参数</w:t>
            </w:r>
          </w:p>
        </w:tc>
        <w:tc>
          <w:tcPr>
            <w:tcW w:w="7600" w:type="dxa"/>
          </w:tcPr>
          <w:p w14:paraId="51514430" w14:textId="77777777" w:rsidR="00B92B74" w:rsidRPr="003B4A82" w:rsidRDefault="00B92B74" w:rsidP="00033F63">
            <w:r w:rsidRPr="003B4A82">
              <w:rPr>
                <w:rFonts w:hint="eastAsia"/>
              </w:rPr>
              <w:t>说明</w:t>
            </w:r>
          </w:p>
        </w:tc>
      </w:tr>
      <w:tr w:rsidR="00B92B74" w:rsidRPr="003B4A82" w14:paraId="0D6E0D3A" w14:textId="77777777" w:rsidTr="00033F63">
        <w:tc>
          <w:tcPr>
            <w:tcW w:w="2856" w:type="dxa"/>
          </w:tcPr>
          <w:p w14:paraId="7EDB9A46" w14:textId="02254997" w:rsidR="00B92B74" w:rsidRPr="003B4A82" w:rsidRDefault="00B92B74" w:rsidP="00033F63">
            <w:pPr>
              <w:rPr>
                <w:noProof/>
              </w:rPr>
            </w:pPr>
            <w:r>
              <w:rPr>
                <w:noProof/>
              </w:rPr>
              <w:t>udwDetectAreaID</w:t>
            </w:r>
          </w:p>
        </w:tc>
        <w:tc>
          <w:tcPr>
            <w:tcW w:w="7600" w:type="dxa"/>
          </w:tcPr>
          <w:p w14:paraId="49BA5C26" w14:textId="41DE92A5" w:rsidR="00B92B74" w:rsidRPr="003B4A82" w:rsidRDefault="00B92B74" w:rsidP="00033F63">
            <w:pPr>
              <w:rPr>
                <w:noProof/>
              </w:rPr>
            </w:pPr>
            <w:r w:rsidRPr="00B92B74">
              <w:rPr>
                <w:rFonts w:hint="eastAsia"/>
                <w:noProof/>
              </w:rPr>
              <w:t>检测区域</w:t>
            </w:r>
            <w:r w:rsidRPr="00B92B74">
              <w:rPr>
                <w:noProof/>
              </w:rPr>
              <w:t>ID号，从0开始</w:t>
            </w:r>
          </w:p>
        </w:tc>
      </w:tr>
      <w:tr w:rsidR="00B92B74" w:rsidRPr="003B4A82" w14:paraId="11A53439" w14:textId="77777777" w:rsidTr="00033F63">
        <w:tc>
          <w:tcPr>
            <w:tcW w:w="2856" w:type="dxa"/>
          </w:tcPr>
          <w:p w14:paraId="51FE215E" w14:textId="55C0E65F" w:rsidR="00B92B74" w:rsidRPr="003B4A82" w:rsidRDefault="00B92B74" w:rsidP="00033F63">
            <w:pPr>
              <w:rPr>
                <w:noProof/>
              </w:rPr>
            </w:pPr>
            <w:r>
              <w:rPr>
                <w:noProof/>
              </w:rPr>
              <w:t>bEnabled</w:t>
            </w:r>
          </w:p>
        </w:tc>
        <w:tc>
          <w:tcPr>
            <w:tcW w:w="7600" w:type="dxa"/>
          </w:tcPr>
          <w:p w14:paraId="1D52EEF0" w14:textId="0983743C" w:rsidR="00B92B74" w:rsidRPr="003B4A82" w:rsidRDefault="00B92B74" w:rsidP="00033F63">
            <w:pPr>
              <w:rPr>
                <w:noProof/>
              </w:rPr>
            </w:pPr>
            <w:r w:rsidRPr="00B92B74">
              <w:rPr>
                <w:rFonts w:hint="eastAsia"/>
                <w:noProof/>
              </w:rPr>
              <w:t>是否使能：</w:t>
            </w:r>
            <w:r w:rsidRPr="00B92B74">
              <w:rPr>
                <w:noProof/>
              </w:rPr>
              <w:t>FALSE:不使能 TRUE:使能</w:t>
            </w:r>
          </w:p>
        </w:tc>
      </w:tr>
      <w:tr w:rsidR="00B92B74" w:rsidRPr="003B4A82" w14:paraId="70D773D7" w14:textId="77777777" w:rsidTr="00033F63">
        <w:tc>
          <w:tcPr>
            <w:tcW w:w="2856" w:type="dxa"/>
          </w:tcPr>
          <w:p w14:paraId="09D129AE" w14:textId="77777777" w:rsidR="00B92B74" w:rsidRPr="003B4A82" w:rsidRDefault="00B92B74" w:rsidP="00033F63">
            <w:pPr>
              <w:rPr>
                <w:noProof/>
              </w:rPr>
            </w:pPr>
            <w:r>
              <w:rPr>
                <w:noProof/>
              </w:rPr>
              <w:t>udwAreaNum</w:t>
            </w:r>
          </w:p>
        </w:tc>
        <w:tc>
          <w:tcPr>
            <w:tcW w:w="7600" w:type="dxa"/>
          </w:tcPr>
          <w:p w14:paraId="3838A9D0" w14:textId="77777777" w:rsidR="00B92B74" w:rsidRPr="003B4A82" w:rsidRDefault="00B92B74" w:rsidP="00033F63">
            <w:pPr>
              <w:rPr>
                <w:noProof/>
              </w:rPr>
            </w:pPr>
            <w:r w:rsidRPr="00CC0033">
              <w:rPr>
                <w:rFonts w:hint="eastAsia"/>
                <w:noProof/>
              </w:rPr>
              <w:t>检测区域个数</w:t>
            </w:r>
          </w:p>
        </w:tc>
      </w:tr>
      <w:tr w:rsidR="00B92B74" w:rsidRPr="003B4A82" w14:paraId="7BF74128" w14:textId="77777777" w:rsidTr="00033F63">
        <w:tc>
          <w:tcPr>
            <w:tcW w:w="2856" w:type="dxa"/>
          </w:tcPr>
          <w:p w14:paraId="1483F2CC" w14:textId="46521C75" w:rsidR="00B92B74" w:rsidRPr="003B4A82" w:rsidRDefault="00B92B74" w:rsidP="00033F63">
            <w:pPr>
              <w:rPr>
                <w:noProof/>
              </w:rPr>
            </w:pPr>
            <w:r>
              <w:rPr>
                <w:noProof/>
              </w:rPr>
              <w:t>stAreaLocationInfo</w:t>
            </w:r>
          </w:p>
        </w:tc>
        <w:tc>
          <w:tcPr>
            <w:tcW w:w="7600" w:type="dxa"/>
          </w:tcPr>
          <w:p w14:paraId="250640F8" w14:textId="6FE53AA6" w:rsidR="00B92B74" w:rsidRPr="003B4A82" w:rsidRDefault="00B92B74" w:rsidP="00033F63">
            <w:pPr>
              <w:rPr>
                <w:noProof/>
              </w:rPr>
            </w:pPr>
            <w:r w:rsidRPr="00B92B74">
              <w:rPr>
                <w:rFonts w:hint="eastAsia"/>
                <w:noProof/>
              </w:rPr>
              <w:t>区域位置信息</w:t>
            </w:r>
            <w:r>
              <w:rPr>
                <w:rFonts w:hint="eastAsia"/>
                <w:noProof/>
              </w:rPr>
              <w:t>，</w:t>
            </w:r>
            <w:r>
              <w:rPr>
                <w:noProof/>
              </w:rPr>
              <w:t>参见</w:t>
            </w:r>
            <w:r>
              <w:rPr>
                <w:rFonts w:hint="eastAsia"/>
                <w:noProof/>
              </w:rPr>
              <w:t xml:space="preserve"> </w:t>
            </w:r>
            <w:hyperlink w:anchor="_区域位置信息" w:history="1">
              <w:r w:rsidRPr="00B92B74">
                <w:rPr>
                  <w:rStyle w:val="a5"/>
                  <w:noProof/>
                  <w:u w:val="none"/>
                </w:rPr>
                <w:t>NETDEV_AREA_LOCATION_INFO_S</w:t>
              </w:r>
            </w:hyperlink>
          </w:p>
        </w:tc>
      </w:tr>
      <w:tr w:rsidR="00B92B74" w:rsidRPr="003B4A82" w14:paraId="270C8FA3" w14:textId="77777777" w:rsidTr="00033F63">
        <w:tc>
          <w:tcPr>
            <w:tcW w:w="2856" w:type="dxa"/>
          </w:tcPr>
          <w:p w14:paraId="578B9E48" w14:textId="77777777" w:rsidR="00B92B74" w:rsidRDefault="00B92B74" w:rsidP="00033F63">
            <w:pPr>
              <w:rPr>
                <w:noProof/>
              </w:rPr>
            </w:pPr>
            <w:r>
              <w:rPr>
                <w:noProof/>
              </w:rPr>
              <w:t>byRes</w:t>
            </w:r>
          </w:p>
        </w:tc>
        <w:tc>
          <w:tcPr>
            <w:tcW w:w="7600" w:type="dxa"/>
          </w:tcPr>
          <w:p w14:paraId="224408A6" w14:textId="77777777" w:rsidR="00B92B74" w:rsidRPr="003B4A82" w:rsidRDefault="00B92B74" w:rsidP="00033F63">
            <w:pPr>
              <w:rPr>
                <w:noProof/>
              </w:rPr>
            </w:pPr>
            <w:r>
              <w:rPr>
                <w:rFonts w:hint="eastAsia"/>
                <w:noProof/>
              </w:rPr>
              <w:t>保留</w:t>
            </w:r>
            <w:r>
              <w:rPr>
                <w:noProof/>
              </w:rPr>
              <w:t>字段</w:t>
            </w:r>
          </w:p>
        </w:tc>
      </w:tr>
    </w:tbl>
    <w:p w14:paraId="7057C915" w14:textId="4330C54E" w:rsidR="00B92B74" w:rsidRPr="00B92B74" w:rsidRDefault="00B92B74" w:rsidP="00B92B74">
      <w:pPr>
        <w:pStyle w:val="3"/>
      </w:pPr>
      <w:bookmarkStart w:id="1722" w:name="_区域位置信息"/>
      <w:bookmarkStart w:id="1723" w:name="_Toc88647898"/>
      <w:bookmarkEnd w:id="1722"/>
      <w:r w:rsidRPr="00B92B74">
        <w:rPr>
          <w:rFonts w:hint="eastAsia"/>
        </w:rPr>
        <w:t>区域位置信息</w:t>
      </w:r>
      <w:bookmarkEnd w:id="1723"/>
    </w:p>
    <w:tbl>
      <w:tblPr>
        <w:tblStyle w:val="a7"/>
        <w:tblW w:w="0" w:type="auto"/>
        <w:tblLook w:val="04A0" w:firstRow="1" w:lastRow="0" w:firstColumn="1" w:lastColumn="0" w:noHBand="0" w:noVBand="1"/>
      </w:tblPr>
      <w:tblGrid>
        <w:gridCol w:w="10456"/>
      </w:tblGrid>
      <w:tr w:rsidR="00B92B74" w:rsidRPr="003B4A82" w14:paraId="1937B173" w14:textId="77777777" w:rsidTr="00033F63">
        <w:trPr>
          <w:trHeight w:val="642"/>
        </w:trPr>
        <w:tc>
          <w:tcPr>
            <w:tcW w:w="10456" w:type="dxa"/>
          </w:tcPr>
          <w:p w14:paraId="366626ED" w14:textId="77777777" w:rsidR="00B92B74" w:rsidRDefault="00B92B74" w:rsidP="00B92B74">
            <w:pPr>
              <w:rPr>
                <w:noProof/>
              </w:rPr>
            </w:pPr>
            <w:r>
              <w:rPr>
                <w:noProof/>
              </w:rPr>
              <w:t>typedef struct tagNETDEVAreaLocationInfo</w:t>
            </w:r>
          </w:p>
          <w:p w14:paraId="07F03528" w14:textId="77777777" w:rsidR="00B92B74" w:rsidRDefault="00B92B74" w:rsidP="00B92B74">
            <w:pPr>
              <w:rPr>
                <w:noProof/>
              </w:rPr>
            </w:pPr>
            <w:r>
              <w:rPr>
                <w:noProof/>
              </w:rPr>
              <w:t>{</w:t>
            </w:r>
          </w:p>
          <w:p w14:paraId="2533F7F4" w14:textId="4109CF10" w:rsidR="00B92B74" w:rsidRDefault="00B92B74" w:rsidP="00B92B74">
            <w:pPr>
              <w:ind w:leftChars="200" w:left="420"/>
              <w:rPr>
                <w:noProof/>
              </w:rPr>
            </w:pPr>
            <w:r>
              <w:rPr>
                <w:noProof/>
              </w:rPr>
              <w:t>UINT32                                      udwAreaPointNum;</w:t>
            </w:r>
          </w:p>
          <w:p w14:paraId="55BC1CDD" w14:textId="2A658757" w:rsidR="00B92B74" w:rsidRDefault="00B92B74" w:rsidP="00B92B74">
            <w:pPr>
              <w:ind w:leftChars="200" w:left="420"/>
              <w:rPr>
                <w:noProof/>
              </w:rPr>
            </w:pPr>
            <w:r>
              <w:rPr>
                <w:noProof/>
              </w:rPr>
              <w:t>LPNETDEV_AREA_POINT_COORDINATE_S    pstAreaPointCoordinate;</w:t>
            </w:r>
          </w:p>
          <w:p w14:paraId="2CAC203B" w14:textId="30596F95" w:rsidR="00B92B74" w:rsidRDefault="00B92B74" w:rsidP="00B92B74">
            <w:pPr>
              <w:ind w:leftChars="200" w:left="420"/>
              <w:rPr>
                <w:noProof/>
              </w:rPr>
            </w:pPr>
            <w:r>
              <w:rPr>
                <w:noProof/>
              </w:rPr>
              <w:t>BYTE                                        byRes[512];</w:t>
            </w:r>
          </w:p>
          <w:p w14:paraId="7DE36F74" w14:textId="625D3805" w:rsidR="00B92B74" w:rsidRPr="003B4A82" w:rsidRDefault="00B92B74" w:rsidP="00B92B74">
            <w:pPr>
              <w:rPr>
                <w:noProof/>
              </w:rPr>
            </w:pPr>
            <w:r>
              <w:rPr>
                <w:noProof/>
              </w:rPr>
              <w:t>}NETDEV_AREA_LOCATION_INFO_S,*LPNETDEV_AREA_LOCATION_INFO_S;</w:t>
            </w:r>
          </w:p>
        </w:tc>
      </w:tr>
    </w:tbl>
    <w:p w14:paraId="089F4972" w14:textId="77777777" w:rsidR="00B92B74" w:rsidRDefault="00B92B74" w:rsidP="00B92B74">
      <w:pPr>
        <w:rPr>
          <w:b/>
        </w:rPr>
      </w:pPr>
    </w:p>
    <w:p w14:paraId="61D14486" w14:textId="77777777" w:rsidR="00B92B74" w:rsidRPr="003B4A82" w:rsidRDefault="00B92B74" w:rsidP="00B92B7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B92B74" w:rsidRPr="003B4A82" w14:paraId="0AC6B7B6" w14:textId="77777777" w:rsidTr="00033F63">
        <w:tc>
          <w:tcPr>
            <w:tcW w:w="2856" w:type="dxa"/>
          </w:tcPr>
          <w:p w14:paraId="343EA5AB" w14:textId="77777777" w:rsidR="00B92B74" w:rsidRPr="003B4A82" w:rsidRDefault="00B92B74" w:rsidP="00033F63">
            <w:r w:rsidRPr="003B4A82">
              <w:rPr>
                <w:rFonts w:hint="eastAsia"/>
              </w:rPr>
              <w:t>参数</w:t>
            </w:r>
          </w:p>
        </w:tc>
        <w:tc>
          <w:tcPr>
            <w:tcW w:w="7600" w:type="dxa"/>
          </w:tcPr>
          <w:p w14:paraId="6266548E" w14:textId="77777777" w:rsidR="00B92B74" w:rsidRPr="003B4A82" w:rsidRDefault="00B92B74" w:rsidP="00033F63">
            <w:r w:rsidRPr="003B4A82">
              <w:rPr>
                <w:rFonts w:hint="eastAsia"/>
              </w:rPr>
              <w:t>说明</w:t>
            </w:r>
          </w:p>
        </w:tc>
      </w:tr>
      <w:tr w:rsidR="00B92B74" w:rsidRPr="003B4A82" w14:paraId="56DF1034" w14:textId="77777777" w:rsidTr="00033F63">
        <w:tc>
          <w:tcPr>
            <w:tcW w:w="2856" w:type="dxa"/>
          </w:tcPr>
          <w:p w14:paraId="048278B8" w14:textId="57199BFC" w:rsidR="00B92B74" w:rsidRPr="003B4A82" w:rsidRDefault="00B92B74" w:rsidP="00033F63">
            <w:pPr>
              <w:rPr>
                <w:noProof/>
              </w:rPr>
            </w:pPr>
            <w:r>
              <w:rPr>
                <w:noProof/>
              </w:rPr>
              <w:t>udwAreaPointNum</w:t>
            </w:r>
          </w:p>
        </w:tc>
        <w:tc>
          <w:tcPr>
            <w:tcW w:w="7600" w:type="dxa"/>
          </w:tcPr>
          <w:p w14:paraId="1C5DD5C8" w14:textId="78B89721" w:rsidR="00B92B74" w:rsidRPr="003B4A82" w:rsidRDefault="00B92B74" w:rsidP="00033F63">
            <w:pPr>
              <w:rPr>
                <w:noProof/>
              </w:rPr>
            </w:pPr>
            <w:r w:rsidRPr="00B92B74">
              <w:rPr>
                <w:rFonts w:hint="eastAsia"/>
                <w:noProof/>
              </w:rPr>
              <w:t>绘制规则区域中点的个数，范围</w:t>
            </w:r>
            <w:r w:rsidRPr="00B92B74">
              <w:rPr>
                <w:noProof/>
              </w:rPr>
              <w:t>[3, 6]</w:t>
            </w:r>
          </w:p>
        </w:tc>
      </w:tr>
      <w:tr w:rsidR="00B92B74" w:rsidRPr="003B4A82" w14:paraId="3D09E594" w14:textId="77777777" w:rsidTr="00033F63">
        <w:tc>
          <w:tcPr>
            <w:tcW w:w="2856" w:type="dxa"/>
          </w:tcPr>
          <w:p w14:paraId="467D7DB9" w14:textId="4447C5AC" w:rsidR="00B92B74" w:rsidRPr="003B4A82" w:rsidRDefault="00B92B74" w:rsidP="00033F63">
            <w:pPr>
              <w:rPr>
                <w:noProof/>
              </w:rPr>
            </w:pPr>
            <w:r>
              <w:rPr>
                <w:noProof/>
              </w:rPr>
              <w:t>pstAreaPointCoordinate</w:t>
            </w:r>
          </w:p>
        </w:tc>
        <w:tc>
          <w:tcPr>
            <w:tcW w:w="7600" w:type="dxa"/>
          </w:tcPr>
          <w:p w14:paraId="574CEC16" w14:textId="7F368A82" w:rsidR="00B92B74" w:rsidRPr="003B4A82" w:rsidRDefault="00B92B74" w:rsidP="00033F63">
            <w:pPr>
              <w:rPr>
                <w:noProof/>
              </w:rPr>
            </w:pPr>
            <w:r w:rsidRPr="00B92B74">
              <w:rPr>
                <w:rFonts w:hint="eastAsia"/>
                <w:noProof/>
              </w:rPr>
              <w:t>绘制规则区域中每个顶点的坐标，坐标原点在左上角</w:t>
            </w:r>
            <w:r>
              <w:rPr>
                <w:rFonts w:hint="eastAsia"/>
                <w:noProof/>
              </w:rPr>
              <w:t>，</w:t>
            </w:r>
            <w:r>
              <w:rPr>
                <w:noProof/>
              </w:rPr>
              <w:t>参见</w:t>
            </w:r>
            <w:r>
              <w:rPr>
                <w:rFonts w:hint="eastAsia"/>
                <w:noProof/>
              </w:rPr>
              <w:t xml:space="preserve"> </w:t>
            </w:r>
            <w:hyperlink w:anchor="_绘制规则区域中每个顶点的坐标" w:history="1">
              <w:r w:rsidRPr="00B92B74">
                <w:rPr>
                  <w:rStyle w:val="a5"/>
                  <w:noProof/>
                  <w:u w:val="none"/>
                </w:rPr>
                <w:t>NETDEV_AREA_POINT_COORDINATE_S</w:t>
              </w:r>
            </w:hyperlink>
          </w:p>
        </w:tc>
      </w:tr>
      <w:tr w:rsidR="00B92B74" w:rsidRPr="003B4A82" w14:paraId="50612FB3" w14:textId="77777777" w:rsidTr="00033F63">
        <w:tc>
          <w:tcPr>
            <w:tcW w:w="2856" w:type="dxa"/>
          </w:tcPr>
          <w:p w14:paraId="1C72AD55" w14:textId="77777777" w:rsidR="00B92B74" w:rsidRDefault="00B92B74" w:rsidP="00033F63">
            <w:pPr>
              <w:rPr>
                <w:noProof/>
              </w:rPr>
            </w:pPr>
            <w:r>
              <w:rPr>
                <w:noProof/>
              </w:rPr>
              <w:t>byRes</w:t>
            </w:r>
          </w:p>
        </w:tc>
        <w:tc>
          <w:tcPr>
            <w:tcW w:w="7600" w:type="dxa"/>
          </w:tcPr>
          <w:p w14:paraId="767061B4" w14:textId="77777777" w:rsidR="00B92B74" w:rsidRPr="003B4A82" w:rsidRDefault="00B92B74" w:rsidP="00033F63">
            <w:pPr>
              <w:rPr>
                <w:noProof/>
              </w:rPr>
            </w:pPr>
            <w:r>
              <w:rPr>
                <w:rFonts w:hint="eastAsia"/>
                <w:noProof/>
              </w:rPr>
              <w:t>保留</w:t>
            </w:r>
            <w:r>
              <w:rPr>
                <w:noProof/>
              </w:rPr>
              <w:t>字段</w:t>
            </w:r>
          </w:p>
        </w:tc>
      </w:tr>
    </w:tbl>
    <w:p w14:paraId="1CAB8A35" w14:textId="54358A87" w:rsidR="00B92B74" w:rsidRPr="00B92B74" w:rsidRDefault="00B92B74" w:rsidP="00B92B74">
      <w:pPr>
        <w:pStyle w:val="3"/>
      </w:pPr>
      <w:bookmarkStart w:id="1724" w:name="_绘制规则区域中每个顶点的坐标"/>
      <w:bookmarkStart w:id="1725" w:name="_Toc88647899"/>
      <w:bookmarkEnd w:id="1724"/>
      <w:r w:rsidRPr="00B92B74">
        <w:t>绘制规则区域中每个顶点的坐标</w:t>
      </w:r>
      <w:bookmarkEnd w:id="1725"/>
    </w:p>
    <w:tbl>
      <w:tblPr>
        <w:tblStyle w:val="a7"/>
        <w:tblW w:w="0" w:type="auto"/>
        <w:tblLook w:val="04A0" w:firstRow="1" w:lastRow="0" w:firstColumn="1" w:lastColumn="0" w:noHBand="0" w:noVBand="1"/>
      </w:tblPr>
      <w:tblGrid>
        <w:gridCol w:w="10456"/>
      </w:tblGrid>
      <w:tr w:rsidR="00B92B74" w:rsidRPr="003B4A82" w14:paraId="534A66F0" w14:textId="77777777" w:rsidTr="00033F63">
        <w:trPr>
          <w:trHeight w:val="642"/>
        </w:trPr>
        <w:tc>
          <w:tcPr>
            <w:tcW w:w="10456" w:type="dxa"/>
          </w:tcPr>
          <w:p w14:paraId="36A77790" w14:textId="77777777" w:rsidR="00B92B74" w:rsidRDefault="00B92B74" w:rsidP="00B92B74">
            <w:pPr>
              <w:rPr>
                <w:noProof/>
              </w:rPr>
            </w:pPr>
            <w:r>
              <w:rPr>
                <w:noProof/>
              </w:rPr>
              <w:t>typedef struct tagNETDEVAreaPointCoordinate</w:t>
            </w:r>
          </w:p>
          <w:p w14:paraId="51A2A2A2" w14:textId="77777777" w:rsidR="00B92B74" w:rsidRDefault="00B92B74" w:rsidP="00B92B74">
            <w:pPr>
              <w:rPr>
                <w:noProof/>
              </w:rPr>
            </w:pPr>
            <w:r>
              <w:rPr>
                <w:noProof/>
              </w:rPr>
              <w:t>{</w:t>
            </w:r>
          </w:p>
          <w:p w14:paraId="6745FA17" w14:textId="3316DDA4" w:rsidR="00B92B74" w:rsidRDefault="00B92B74" w:rsidP="00B92B74">
            <w:pPr>
              <w:ind w:leftChars="200" w:left="420"/>
              <w:rPr>
                <w:noProof/>
              </w:rPr>
            </w:pPr>
            <w:r>
              <w:rPr>
                <w:noProof/>
              </w:rPr>
              <w:t>UINT32  udwX;</w:t>
            </w:r>
          </w:p>
          <w:p w14:paraId="02982B03" w14:textId="20E58B41" w:rsidR="00B92B74" w:rsidRDefault="00B92B74" w:rsidP="00B92B74">
            <w:pPr>
              <w:ind w:leftChars="200" w:left="420"/>
              <w:rPr>
                <w:noProof/>
              </w:rPr>
            </w:pPr>
            <w:r>
              <w:rPr>
                <w:noProof/>
              </w:rPr>
              <w:t>UINT32  udwY;</w:t>
            </w:r>
          </w:p>
          <w:p w14:paraId="409C9D46" w14:textId="22B6BFB9" w:rsidR="00B92B74" w:rsidRPr="003B4A82" w:rsidRDefault="00B92B74" w:rsidP="00B92B74">
            <w:pPr>
              <w:rPr>
                <w:noProof/>
              </w:rPr>
            </w:pPr>
            <w:r>
              <w:rPr>
                <w:noProof/>
              </w:rPr>
              <w:t>}NETDEV_AREA_POINT_COORDINATE_S,*LPNETDEV_AREA_POINT_COORDINATE_S;</w:t>
            </w:r>
          </w:p>
        </w:tc>
      </w:tr>
    </w:tbl>
    <w:p w14:paraId="685BF43B" w14:textId="77777777" w:rsidR="00B92B74" w:rsidRDefault="00B92B74" w:rsidP="00B92B74">
      <w:pPr>
        <w:rPr>
          <w:b/>
        </w:rPr>
      </w:pPr>
    </w:p>
    <w:p w14:paraId="2AB55C9E" w14:textId="77777777" w:rsidR="00B92B74" w:rsidRPr="003B4A82" w:rsidRDefault="00B92B74" w:rsidP="00B92B7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B92B74" w:rsidRPr="003B4A82" w14:paraId="2A3F49D7" w14:textId="77777777" w:rsidTr="00033F63">
        <w:tc>
          <w:tcPr>
            <w:tcW w:w="2856" w:type="dxa"/>
          </w:tcPr>
          <w:p w14:paraId="0AAEE36E" w14:textId="77777777" w:rsidR="00B92B74" w:rsidRPr="003B4A82" w:rsidRDefault="00B92B74" w:rsidP="00033F63">
            <w:r w:rsidRPr="003B4A82">
              <w:rPr>
                <w:rFonts w:hint="eastAsia"/>
              </w:rPr>
              <w:t>参数</w:t>
            </w:r>
          </w:p>
        </w:tc>
        <w:tc>
          <w:tcPr>
            <w:tcW w:w="7600" w:type="dxa"/>
          </w:tcPr>
          <w:p w14:paraId="7257B81E" w14:textId="77777777" w:rsidR="00B92B74" w:rsidRPr="003B4A82" w:rsidRDefault="00B92B74" w:rsidP="00033F63">
            <w:r w:rsidRPr="003B4A82">
              <w:rPr>
                <w:rFonts w:hint="eastAsia"/>
              </w:rPr>
              <w:t>说明</w:t>
            </w:r>
          </w:p>
        </w:tc>
      </w:tr>
      <w:tr w:rsidR="00B92B74" w:rsidRPr="003B4A82" w14:paraId="3CAD9F00" w14:textId="77777777" w:rsidTr="00033F63">
        <w:tc>
          <w:tcPr>
            <w:tcW w:w="2856" w:type="dxa"/>
          </w:tcPr>
          <w:p w14:paraId="59008928" w14:textId="443403AA" w:rsidR="00B92B74" w:rsidRPr="003B4A82" w:rsidRDefault="00B92B74" w:rsidP="00033F63">
            <w:pPr>
              <w:rPr>
                <w:noProof/>
              </w:rPr>
            </w:pPr>
            <w:r>
              <w:rPr>
                <w:noProof/>
              </w:rPr>
              <w:t>udwX</w:t>
            </w:r>
          </w:p>
        </w:tc>
        <w:tc>
          <w:tcPr>
            <w:tcW w:w="7600" w:type="dxa"/>
          </w:tcPr>
          <w:p w14:paraId="049AAB63" w14:textId="5798C3C1" w:rsidR="00B92B74" w:rsidRPr="003B4A82" w:rsidRDefault="00B92B74" w:rsidP="00033F63">
            <w:pPr>
              <w:rPr>
                <w:noProof/>
              </w:rPr>
            </w:pPr>
            <w:r w:rsidRPr="00B92B74">
              <w:rPr>
                <w:noProof/>
              </w:rPr>
              <w:t>X轴坐标，万分比表示，范围[0,9999]</w:t>
            </w:r>
          </w:p>
        </w:tc>
      </w:tr>
      <w:tr w:rsidR="00B92B74" w:rsidRPr="003B4A82" w14:paraId="32BD5456" w14:textId="77777777" w:rsidTr="00033F63">
        <w:tc>
          <w:tcPr>
            <w:tcW w:w="2856" w:type="dxa"/>
          </w:tcPr>
          <w:p w14:paraId="6BB99904" w14:textId="7E88FB5E" w:rsidR="00B92B74" w:rsidRPr="003B4A82" w:rsidRDefault="00B92B74" w:rsidP="00033F63">
            <w:pPr>
              <w:rPr>
                <w:noProof/>
              </w:rPr>
            </w:pPr>
            <w:r>
              <w:rPr>
                <w:noProof/>
              </w:rPr>
              <w:t>udwY</w:t>
            </w:r>
          </w:p>
        </w:tc>
        <w:tc>
          <w:tcPr>
            <w:tcW w:w="7600" w:type="dxa"/>
          </w:tcPr>
          <w:p w14:paraId="4A301C5F" w14:textId="103937D6" w:rsidR="00B92B74" w:rsidRPr="003B4A82" w:rsidRDefault="00B92B74" w:rsidP="00033F63">
            <w:pPr>
              <w:rPr>
                <w:noProof/>
              </w:rPr>
            </w:pPr>
            <w:r>
              <w:rPr>
                <w:rFonts w:hint="eastAsia"/>
                <w:noProof/>
              </w:rPr>
              <w:t>Y</w:t>
            </w:r>
            <w:r w:rsidRPr="00B92B74">
              <w:rPr>
                <w:noProof/>
              </w:rPr>
              <w:t>轴坐标，万分比表示，范围[0,9999]</w:t>
            </w:r>
          </w:p>
        </w:tc>
      </w:tr>
    </w:tbl>
    <w:p w14:paraId="7BE1CB99" w14:textId="0D1419E1" w:rsidR="00B92B74" w:rsidRDefault="00033F63" w:rsidP="00033F63">
      <w:pPr>
        <w:pStyle w:val="3"/>
      </w:pPr>
      <w:bookmarkStart w:id="1726" w:name="_绊线人数统计规则信息"/>
      <w:bookmarkStart w:id="1727" w:name="_Toc88647900"/>
      <w:bookmarkEnd w:id="1726"/>
      <w:r w:rsidRPr="00033F63">
        <w:rPr>
          <w:rFonts w:hint="eastAsia"/>
        </w:rPr>
        <w:t>绊线人数统计规则信息</w:t>
      </w:r>
      <w:bookmarkEnd w:id="1727"/>
    </w:p>
    <w:tbl>
      <w:tblPr>
        <w:tblStyle w:val="a7"/>
        <w:tblW w:w="0" w:type="auto"/>
        <w:tblLook w:val="04A0" w:firstRow="1" w:lastRow="0" w:firstColumn="1" w:lastColumn="0" w:noHBand="0" w:noVBand="1"/>
      </w:tblPr>
      <w:tblGrid>
        <w:gridCol w:w="10456"/>
      </w:tblGrid>
      <w:tr w:rsidR="00033F63" w:rsidRPr="003B4A82" w14:paraId="20A6C85E" w14:textId="77777777" w:rsidTr="00033F63">
        <w:trPr>
          <w:trHeight w:val="642"/>
        </w:trPr>
        <w:tc>
          <w:tcPr>
            <w:tcW w:w="10456" w:type="dxa"/>
          </w:tcPr>
          <w:p w14:paraId="0058683D" w14:textId="77777777" w:rsidR="00033F63" w:rsidRDefault="00033F63" w:rsidP="00033F63">
            <w:pPr>
              <w:rPr>
                <w:noProof/>
              </w:rPr>
            </w:pPr>
            <w:r>
              <w:rPr>
                <w:noProof/>
              </w:rPr>
              <w:t>typedef struct tagNETDEVLinePeopleCountRuleInfo</w:t>
            </w:r>
          </w:p>
          <w:p w14:paraId="5AA395D2" w14:textId="77777777" w:rsidR="00033F63" w:rsidRDefault="00033F63" w:rsidP="00033F63">
            <w:pPr>
              <w:rPr>
                <w:noProof/>
              </w:rPr>
            </w:pPr>
            <w:r>
              <w:rPr>
                <w:noProof/>
              </w:rPr>
              <w:t>{</w:t>
            </w:r>
          </w:p>
          <w:p w14:paraId="50B772D4" w14:textId="7E13B544" w:rsidR="00033F63" w:rsidRDefault="00033F63" w:rsidP="00033F63">
            <w:pPr>
              <w:ind w:leftChars="200" w:left="420"/>
              <w:rPr>
                <w:noProof/>
              </w:rPr>
            </w:pPr>
            <w:r>
              <w:rPr>
                <w:noProof/>
              </w:rPr>
              <w:lastRenderedPageBreak/>
              <w:t>BOOL                                     bEnabled;</w:t>
            </w:r>
          </w:p>
          <w:p w14:paraId="28BD1991" w14:textId="5C8BE66C" w:rsidR="00033F63" w:rsidRDefault="00033F63" w:rsidP="00033F63">
            <w:pPr>
              <w:ind w:leftChars="200" w:left="420"/>
              <w:rPr>
                <w:noProof/>
              </w:rPr>
            </w:pPr>
            <w:r>
              <w:rPr>
                <w:noProof/>
              </w:rPr>
              <w:t>UINT32                                    udwReportInterval;</w:t>
            </w:r>
          </w:p>
          <w:p w14:paraId="798A8E63" w14:textId="0E4A898F" w:rsidR="00033F63" w:rsidRDefault="00033F63" w:rsidP="00033F63">
            <w:pPr>
              <w:ind w:leftChars="200" w:left="420"/>
              <w:rPr>
                <w:noProof/>
              </w:rPr>
            </w:pPr>
            <w:r>
              <w:rPr>
                <w:noProof/>
              </w:rPr>
              <w:t>UINT32                                    udwLineNum;</w:t>
            </w:r>
          </w:p>
          <w:p w14:paraId="53856D71" w14:textId="54FA62A7" w:rsidR="00033F63" w:rsidRDefault="00033F63" w:rsidP="00033F63">
            <w:pPr>
              <w:ind w:leftChars="200" w:left="420"/>
              <w:rPr>
                <w:noProof/>
              </w:rPr>
            </w:pPr>
            <w:r>
              <w:rPr>
                <w:noProof/>
              </w:rPr>
              <w:t>LPNETDEV_DETECT_LINE_RULE_INFO_S    pstDetectLineRuleInfo;</w:t>
            </w:r>
          </w:p>
          <w:p w14:paraId="40C45D18" w14:textId="78C4E3CD" w:rsidR="00033F63" w:rsidRDefault="00033F63" w:rsidP="00033F63">
            <w:pPr>
              <w:ind w:leftChars="200" w:left="420"/>
              <w:rPr>
                <w:noProof/>
              </w:rPr>
            </w:pPr>
            <w:r>
              <w:rPr>
                <w:noProof/>
              </w:rPr>
              <w:t>BYTE                                      byRes[512];</w:t>
            </w:r>
          </w:p>
          <w:p w14:paraId="1DC4C42E" w14:textId="483441C7" w:rsidR="00033F63" w:rsidRPr="003B4A82" w:rsidRDefault="00033F63" w:rsidP="00033F63">
            <w:pPr>
              <w:rPr>
                <w:noProof/>
              </w:rPr>
            </w:pPr>
            <w:r>
              <w:rPr>
                <w:noProof/>
              </w:rPr>
              <w:t>}NETDEV_LINE_PEOPLE_COUNT_RULE_INFO_S,*LPNETDEV_LINE_PEOPLE_COUNT_RULE_INFO_S;</w:t>
            </w:r>
          </w:p>
        </w:tc>
      </w:tr>
    </w:tbl>
    <w:p w14:paraId="396185B5" w14:textId="77777777" w:rsidR="00033F63" w:rsidRDefault="00033F63" w:rsidP="00033F63">
      <w:pPr>
        <w:rPr>
          <w:b/>
        </w:rPr>
      </w:pPr>
    </w:p>
    <w:p w14:paraId="6D533623" w14:textId="77777777" w:rsidR="00033F63" w:rsidRPr="003B4A82" w:rsidRDefault="00033F63" w:rsidP="00033F6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033F63" w:rsidRPr="003B4A82" w14:paraId="21FDC916" w14:textId="77777777" w:rsidTr="00033F63">
        <w:tc>
          <w:tcPr>
            <w:tcW w:w="2856" w:type="dxa"/>
          </w:tcPr>
          <w:p w14:paraId="2C50BE33" w14:textId="77777777" w:rsidR="00033F63" w:rsidRPr="003B4A82" w:rsidRDefault="00033F63" w:rsidP="00033F63">
            <w:r w:rsidRPr="003B4A82">
              <w:rPr>
                <w:rFonts w:hint="eastAsia"/>
              </w:rPr>
              <w:t>参数</w:t>
            </w:r>
          </w:p>
        </w:tc>
        <w:tc>
          <w:tcPr>
            <w:tcW w:w="7600" w:type="dxa"/>
          </w:tcPr>
          <w:p w14:paraId="309D6A25" w14:textId="77777777" w:rsidR="00033F63" w:rsidRPr="003B4A82" w:rsidRDefault="00033F63" w:rsidP="00033F63">
            <w:r w:rsidRPr="003B4A82">
              <w:rPr>
                <w:rFonts w:hint="eastAsia"/>
              </w:rPr>
              <w:t>说明</w:t>
            </w:r>
          </w:p>
        </w:tc>
      </w:tr>
      <w:tr w:rsidR="00033F63" w:rsidRPr="003B4A82" w14:paraId="2C08BE4B" w14:textId="77777777" w:rsidTr="00033F63">
        <w:tc>
          <w:tcPr>
            <w:tcW w:w="2856" w:type="dxa"/>
          </w:tcPr>
          <w:p w14:paraId="20181AF3" w14:textId="5584833E" w:rsidR="00033F63" w:rsidRPr="003B4A82" w:rsidRDefault="00033F63" w:rsidP="00033F63">
            <w:pPr>
              <w:rPr>
                <w:noProof/>
              </w:rPr>
            </w:pPr>
            <w:r w:rsidRPr="00033F63">
              <w:rPr>
                <w:noProof/>
              </w:rPr>
              <w:t>bEnabled</w:t>
            </w:r>
          </w:p>
        </w:tc>
        <w:tc>
          <w:tcPr>
            <w:tcW w:w="7600" w:type="dxa"/>
          </w:tcPr>
          <w:p w14:paraId="57CE9A77" w14:textId="4CD2ED13" w:rsidR="00033F63" w:rsidRPr="003B4A82" w:rsidRDefault="00033F63" w:rsidP="00033F63">
            <w:pPr>
              <w:rPr>
                <w:noProof/>
              </w:rPr>
            </w:pPr>
            <w:r w:rsidRPr="00033F63">
              <w:rPr>
                <w:rFonts w:hint="eastAsia"/>
                <w:noProof/>
              </w:rPr>
              <w:t>是否使能：</w:t>
            </w:r>
            <w:r w:rsidRPr="00033F63">
              <w:rPr>
                <w:noProof/>
              </w:rPr>
              <w:t>FALSE:不使能 TRUE:使能</w:t>
            </w:r>
          </w:p>
        </w:tc>
      </w:tr>
      <w:tr w:rsidR="00033F63" w:rsidRPr="003B4A82" w14:paraId="1046A009" w14:textId="77777777" w:rsidTr="00033F63">
        <w:tc>
          <w:tcPr>
            <w:tcW w:w="2856" w:type="dxa"/>
          </w:tcPr>
          <w:p w14:paraId="66790EC6" w14:textId="45C3B59C" w:rsidR="00033F63" w:rsidRPr="003B4A82" w:rsidRDefault="00033F63" w:rsidP="00033F63">
            <w:pPr>
              <w:rPr>
                <w:noProof/>
              </w:rPr>
            </w:pPr>
            <w:r w:rsidRPr="00033F63">
              <w:rPr>
                <w:noProof/>
              </w:rPr>
              <w:t>udwReportInterval</w:t>
            </w:r>
          </w:p>
        </w:tc>
        <w:tc>
          <w:tcPr>
            <w:tcW w:w="7600" w:type="dxa"/>
          </w:tcPr>
          <w:p w14:paraId="4D389F5D" w14:textId="62043A67" w:rsidR="00033F63" w:rsidRPr="003B4A82" w:rsidRDefault="00033F63" w:rsidP="00033F63">
            <w:pPr>
              <w:rPr>
                <w:noProof/>
              </w:rPr>
            </w:pPr>
            <w:r w:rsidRPr="00033F63">
              <w:rPr>
                <w:rFonts w:hint="eastAsia"/>
                <w:noProof/>
              </w:rPr>
              <w:t>上报间隔时间单位：（秒）</w:t>
            </w:r>
            <w:r w:rsidRPr="00033F63">
              <w:rPr>
                <w:noProof/>
              </w:rPr>
              <w:t xml:space="preserve"> 取值范围：[1, 60]</w:t>
            </w:r>
          </w:p>
        </w:tc>
      </w:tr>
      <w:tr w:rsidR="00033F63" w:rsidRPr="003B4A82" w14:paraId="6854D7A0" w14:textId="77777777" w:rsidTr="00033F63">
        <w:tc>
          <w:tcPr>
            <w:tcW w:w="2856" w:type="dxa"/>
          </w:tcPr>
          <w:p w14:paraId="69280E84" w14:textId="47DE2630" w:rsidR="00033F63" w:rsidRPr="003B4A82" w:rsidRDefault="00033F63" w:rsidP="00033F63">
            <w:pPr>
              <w:rPr>
                <w:noProof/>
              </w:rPr>
            </w:pPr>
            <w:r w:rsidRPr="00033F63">
              <w:rPr>
                <w:noProof/>
              </w:rPr>
              <w:t>udwLineNum</w:t>
            </w:r>
          </w:p>
        </w:tc>
        <w:tc>
          <w:tcPr>
            <w:tcW w:w="7600" w:type="dxa"/>
          </w:tcPr>
          <w:p w14:paraId="40C1DD55" w14:textId="0CA6FACF" w:rsidR="00033F63" w:rsidRPr="003B4A82" w:rsidRDefault="00033F63" w:rsidP="00033F63">
            <w:pPr>
              <w:rPr>
                <w:noProof/>
              </w:rPr>
            </w:pPr>
            <w:r w:rsidRPr="00033F63">
              <w:rPr>
                <w:rFonts w:hint="eastAsia"/>
                <w:noProof/>
              </w:rPr>
              <w:t>绊线数量</w:t>
            </w:r>
          </w:p>
        </w:tc>
      </w:tr>
      <w:tr w:rsidR="00033F63" w:rsidRPr="003B4A82" w14:paraId="4F13844B" w14:textId="77777777" w:rsidTr="00033F63">
        <w:tc>
          <w:tcPr>
            <w:tcW w:w="2856" w:type="dxa"/>
          </w:tcPr>
          <w:p w14:paraId="19E0F57C" w14:textId="1326A79A" w:rsidR="00033F63" w:rsidRPr="003B4A82" w:rsidRDefault="00033F63" w:rsidP="00033F63">
            <w:pPr>
              <w:rPr>
                <w:noProof/>
              </w:rPr>
            </w:pPr>
            <w:r w:rsidRPr="00033F63">
              <w:rPr>
                <w:noProof/>
              </w:rPr>
              <w:t>pstDetectLineRuleInfo</w:t>
            </w:r>
          </w:p>
        </w:tc>
        <w:tc>
          <w:tcPr>
            <w:tcW w:w="7600" w:type="dxa"/>
          </w:tcPr>
          <w:p w14:paraId="66366026" w14:textId="3FB2EE88" w:rsidR="00033F63" w:rsidRPr="003B4A82" w:rsidRDefault="00033F63" w:rsidP="00033F63">
            <w:pPr>
              <w:rPr>
                <w:noProof/>
              </w:rPr>
            </w:pPr>
            <w:r w:rsidRPr="00033F63">
              <w:rPr>
                <w:rFonts w:hint="eastAsia"/>
                <w:noProof/>
              </w:rPr>
              <w:t>检测绊线规则信息，需要根据</w:t>
            </w:r>
            <w:r w:rsidRPr="00033F63">
              <w:rPr>
                <w:noProof/>
              </w:rPr>
              <w:t>udwLineNum动态申请内存</w:t>
            </w:r>
            <w:r>
              <w:rPr>
                <w:rFonts w:hint="eastAsia"/>
                <w:noProof/>
              </w:rPr>
              <w:t>，</w:t>
            </w:r>
            <w:r>
              <w:rPr>
                <w:noProof/>
              </w:rPr>
              <w:t>参见</w:t>
            </w:r>
            <w:r>
              <w:rPr>
                <w:rFonts w:hint="eastAsia"/>
                <w:noProof/>
              </w:rPr>
              <w:t xml:space="preserve"> </w:t>
            </w:r>
            <w:hyperlink w:anchor="_检测绊线规则信息" w:history="1">
              <w:r w:rsidRPr="00033F63">
                <w:rPr>
                  <w:rStyle w:val="a5"/>
                  <w:noProof/>
                  <w:u w:val="none"/>
                </w:rPr>
                <w:t>NETDEV_DETECT_LINE_RULE_INFO_S</w:t>
              </w:r>
            </w:hyperlink>
          </w:p>
        </w:tc>
      </w:tr>
      <w:tr w:rsidR="00033F63" w:rsidRPr="003B4A82" w14:paraId="03801F3F" w14:textId="77777777" w:rsidTr="00033F63">
        <w:tc>
          <w:tcPr>
            <w:tcW w:w="2856" w:type="dxa"/>
          </w:tcPr>
          <w:p w14:paraId="0076264E" w14:textId="77777777" w:rsidR="00033F63" w:rsidRDefault="00033F63" w:rsidP="00033F63">
            <w:pPr>
              <w:rPr>
                <w:noProof/>
              </w:rPr>
            </w:pPr>
            <w:r>
              <w:rPr>
                <w:noProof/>
              </w:rPr>
              <w:t>byRes</w:t>
            </w:r>
          </w:p>
        </w:tc>
        <w:tc>
          <w:tcPr>
            <w:tcW w:w="7600" w:type="dxa"/>
          </w:tcPr>
          <w:p w14:paraId="4FA8382E" w14:textId="77777777" w:rsidR="00033F63" w:rsidRPr="003B4A82" w:rsidRDefault="00033F63" w:rsidP="00033F63">
            <w:pPr>
              <w:rPr>
                <w:noProof/>
              </w:rPr>
            </w:pPr>
            <w:r>
              <w:rPr>
                <w:rFonts w:hint="eastAsia"/>
                <w:noProof/>
              </w:rPr>
              <w:t>保留</w:t>
            </w:r>
            <w:r>
              <w:rPr>
                <w:noProof/>
              </w:rPr>
              <w:t>字段</w:t>
            </w:r>
          </w:p>
        </w:tc>
      </w:tr>
    </w:tbl>
    <w:p w14:paraId="1DDB3AED" w14:textId="743A9904" w:rsidR="00033F63" w:rsidRDefault="00033F63" w:rsidP="00033F63">
      <w:pPr>
        <w:pStyle w:val="3"/>
      </w:pPr>
      <w:bookmarkStart w:id="1728" w:name="_检测绊线规则信息"/>
      <w:bookmarkStart w:id="1729" w:name="_Toc88647901"/>
      <w:bookmarkEnd w:id="1728"/>
      <w:r w:rsidRPr="00033F63">
        <w:rPr>
          <w:rFonts w:hint="eastAsia"/>
        </w:rPr>
        <w:t>检测绊线规则信息</w:t>
      </w:r>
      <w:bookmarkEnd w:id="1729"/>
    </w:p>
    <w:tbl>
      <w:tblPr>
        <w:tblStyle w:val="a7"/>
        <w:tblW w:w="0" w:type="auto"/>
        <w:tblLook w:val="04A0" w:firstRow="1" w:lastRow="0" w:firstColumn="1" w:lastColumn="0" w:noHBand="0" w:noVBand="1"/>
      </w:tblPr>
      <w:tblGrid>
        <w:gridCol w:w="10456"/>
      </w:tblGrid>
      <w:tr w:rsidR="00033F63" w:rsidRPr="003B4A82" w14:paraId="4F423D4C" w14:textId="77777777" w:rsidTr="00033F63">
        <w:trPr>
          <w:trHeight w:val="642"/>
        </w:trPr>
        <w:tc>
          <w:tcPr>
            <w:tcW w:w="10456" w:type="dxa"/>
          </w:tcPr>
          <w:p w14:paraId="6951B680" w14:textId="77777777" w:rsidR="00033F63" w:rsidRDefault="00033F63" w:rsidP="00033F63">
            <w:pPr>
              <w:rPr>
                <w:noProof/>
              </w:rPr>
            </w:pPr>
            <w:r>
              <w:rPr>
                <w:noProof/>
              </w:rPr>
              <w:t>typedef struct tagNETDEVDetectLineRuleInfo</w:t>
            </w:r>
          </w:p>
          <w:p w14:paraId="7ED32AFB" w14:textId="77777777" w:rsidR="00033F63" w:rsidRDefault="00033F63" w:rsidP="00033F63">
            <w:pPr>
              <w:rPr>
                <w:noProof/>
              </w:rPr>
            </w:pPr>
            <w:r>
              <w:rPr>
                <w:noProof/>
              </w:rPr>
              <w:t>{</w:t>
            </w:r>
          </w:p>
          <w:p w14:paraId="0624E143" w14:textId="085B1DF1" w:rsidR="00033F63" w:rsidRDefault="00033F63" w:rsidP="003341B9">
            <w:pPr>
              <w:ind w:leftChars="200" w:left="420"/>
              <w:rPr>
                <w:noProof/>
              </w:rPr>
            </w:pPr>
            <w:r>
              <w:rPr>
                <w:noProof/>
              </w:rPr>
              <w:t xml:space="preserve">UINT32                          </w:t>
            </w:r>
            <w:r w:rsidR="003341B9">
              <w:rPr>
                <w:noProof/>
              </w:rPr>
              <w:t xml:space="preserve">        </w:t>
            </w:r>
            <w:r>
              <w:rPr>
                <w:noProof/>
              </w:rPr>
              <w:t>udwDetectLineID;</w:t>
            </w:r>
          </w:p>
          <w:p w14:paraId="4FE28767" w14:textId="56D018FA" w:rsidR="00033F63" w:rsidRDefault="00033F63" w:rsidP="003341B9">
            <w:pPr>
              <w:ind w:leftChars="200" w:left="420"/>
              <w:rPr>
                <w:noProof/>
              </w:rPr>
            </w:pPr>
            <w:r>
              <w:rPr>
                <w:noProof/>
              </w:rPr>
              <w:t xml:space="preserve">BOOL                            </w:t>
            </w:r>
            <w:r w:rsidR="003341B9">
              <w:rPr>
                <w:noProof/>
              </w:rPr>
              <w:t xml:space="preserve">       </w:t>
            </w:r>
            <w:r>
              <w:rPr>
                <w:noProof/>
              </w:rPr>
              <w:t>bEnabled;</w:t>
            </w:r>
          </w:p>
          <w:p w14:paraId="40715FDF" w14:textId="1182825E" w:rsidR="00033F63" w:rsidRDefault="00033F63" w:rsidP="003341B9">
            <w:pPr>
              <w:ind w:leftChars="200" w:left="420"/>
              <w:rPr>
                <w:noProof/>
              </w:rPr>
            </w:pPr>
            <w:r>
              <w:rPr>
                <w:noProof/>
              </w:rPr>
              <w:t xml:space="preserve">UINT32                          </w:t>
            </w:r>
            <w:r w:rsidR="003341B9">
              <w:rPr>
                <w:noProof/>
              </w:rPr>
              <w:t xml:space="preserve">        </w:t>
            </w:r>
            <w:r>
              <w:rPr>
                <w:noProof/>
              </w:rPr>
              <w:t>udwInDirection;</w:t>
            </w:r>
          </w:p>
          <w:p w14:paraId="5877C59A" w14:textId="1F68C60C" w:rsidR="00033F63" w:rsidRDefault="00033F63" w:rsidP="003341B9">
            <w:pPr>
              <w:ind w:leftChars="200" w:left="420"/>
              <w:rPr>
                <w:noProof/>
              </w:rPr>
            </w:pPr>
            <w:r>
              <w:rPr>
                <w:noProof/>
              </w:rPr>
              <w:t xml:space="preserve">UINT32                          </w:t>
            </w:r>
            <w:r w:rsidR="003341B9">
              <w:rPr>
                <w:noProof/>
              </w:rPr>
              <w:t xml:space="preserve">        </w:t>
            </w:r>
            <w:r>
              <w:rPr>
                <w:noProof/>
              </w:rPr>
              <w:t>udwStatisticType;</w:t>
            </w:r>
          </w:p>
          <w:p w14:paraId="05E48BC0" w14:textId="411CB912" w:rsidR="00033F63" w:rsidRDefault="00033F63" w:rsidP="003341B9">
            <w:pPr>
              <w:ind w:leftChars="200" w:left="420"/>
              <w:rPr>
                <w:noProof/>
              </w:rPr>
            </w:pPr>
            <w:r>
              <w:rPr>
                <w:noProof/>
              </w:rPr>
              <w:t>NETDEV_AREA_POINT_COORDINATE_S  stStartPointCoordinate;</w:t>
            </w:r>
          </w:p>
          <w:p w14:paraId="2BD20052" w14:textId="05F4B877" w:rsidR="00033F63" w:rsidRDefault="00033F63" w:rsidP="003341B9">
            <w:pPr>
              <w:ind w:leftChars="200" w:left="420"/>
              <w:rPr>
                <w:noProof/>
              </w:rPr>
            </w:pPr>
            <w:r>
              <w:rPr>
                <w:noProof/>
              </w:rPr>
              <w:t>NETDEV_AREA_POINT_COORDINATE_S  stEndPointCoordinate;</w:t>
            </w:r>
          </w:p>
          <w:p w14:paraId="32630CC7" w14:textId="2A986857" w:rsidR="00033F63" w:rsidRDefault="00033F63" w:rsidP="003341B9">
            <w:pPr>
              <w:ind w:leftChars="200" w:left="420"/>
              <w:rPr>
                <w:noProof/>
              </w:rPr>
            </w:pPr>
            <w:r>
              <w:rPr>
                <w:noProof/>
              </w:rPr>
              <w:t xml:space="preserve">BYTE                            </w:t>
            </w:r>
            <w:r w:rsidR="003341B9">
              <w:rPr>
                <w:noProof/>
              </w:rPr>
              <w:t xml:space="preserve">       </w:t>
            </w:r>
            <w:r>
              <w:rPr>
                <w:noProof/>
              </w:rPr>
              <w:t>byRes[512];</w:t>
            </w:r>
          </w:p>
          <w:p w14:paraId="4EEC032A" w14:textId="1CEDF09B" w:rsidR="00033F63" w:rsidRPr="003B4A82" w:rsidRDefault="00033F63" w:rsidP="00033F63">
            <w:pPr>
              <w:rPr>
                <w:noProof/>
              </w:rPr>
            </w:pPr>
            <w:r>
              <w:rPr>
                <w:noProof/>
              </w:rPr>
              <w:t>}NETDEV_DETECT_LINE_RULE_INFO_S,*LPNETDEV_DETECT_LINE_RULE_INFO_S;</w:t>
            </w:r>
          </w:p>
        </w:tc>
      </w:tr>
    </w:tbl>
    <w:p w14:paraId="3B365AAF" w14:textId="77777777" w:rsidR="00033F63" w:rsidRDefault="00033F63" w:rsidP="00033F63">
      <w:pPr>
        <w:rPr>
          <w:b/>
        </w:rPr>
      </w:pPr>
    </w:p>
    <w:p w14:paraId="2F41CFC1" w14:textId="77777777" w:rsidR="00033F63" w:rsidRPr="003B4A82" w:rsidRDefault="00033F63" w:rsidP="00033F6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033F63" w:rsidRPr="003B4A82" w14:paraId="1A3222A8" w14:textId="77777777" w:rsidTr="00033F63">
        <w:tc>
          <w:tcPr>
            <w:tcW w:w="2856" w:type="dxa"/>
          </w:tcPr>
          <w:p w14:paraId="0ACBF356" w14:textId="77777777" w:rsidR="00033F63" w:rsidRPr="003B4A82" w:rsidRDefault="00033F63" w:rsidP="00033F63">
            <w:r w:rsidRPr="003B4A82">
              <w:rPr>
                <w:rFonts w:hint="eastAsia"/>
              </w:rPr>
              <w:t>参数</w:t>
            </w:r>
          </w:p>
        </w:tc>
        <w:tc>
          <w:tcPr>
            <w:tcW w:w="7600" w:type="dxa"/>
          </w:tcPr>
          <w:p w14:paraId="4D42E403" w14:textId="77777777" w:rsidR="00033F63" w:rsidRPr="003B4A82" w:rsidRDefault="00033F63" w:rsidP="00033F63">
            <w:r w:rsidRPr="003B4A82">
              <w:rPr>
                <w:rFonts w:hint="eastAsia"/>
              </w:rPr>
              <w:t>说明</w:t>
            </w:r>
          </w:p>
        </w:tc>
      </w:tr>
      <w:tr w:rsidR="00033F63" w:rsidRPr="003B4A82" w14:paraId="1AE704EA" w14:textId="77777777" w:rsidTr="00033F63">
        <w:tc>
          <w:tcPr>
            <w:tcW w:w="2856" w:type="dxa"/>
          </w:tcPr>
          <w:p w14:paraId="10683929" w14:textId="0ED3085A" w:rsidR="00033F63" w:rsidRPr="003B4A82" w:rsidRDefault="003341B9" w:rsidP="00033F63">
            <w:pPr>
              <w:rPr>
                <w:noProof/>
              </w:rPr>
            </w:pPr>
            <w:r>
              <w:rPr>
                <w:noProof/>
              </w:rPr>
              <w:t>udwDetectLineID</w:t>
            </w:r>
          </w:p>
        </w:tc>
        <w:tc>
          <w:tcPr>
            <w:tcW w:w="7600" w:type="dxa"/>
          </w:tcPr>
          <w:p w14:paraId="0965A13B" w14:textId="702493DA" w:rsidR="00033F63" w:rsidRPr="003B4A82" w:rsidRDefault="003341B9" w:rsidP="00033F63">
            <w:pPr>
              <w:rPr>
                <w:noProof/>
              </w:rPr>
            </w:pPr>
            <w:r w:rsidRPr="003341B9">
              <w:rPr>
                <w:rFonts w:hint="eastAsia"/>
                <w:noProof/>
              </w:rPr>
              <w:t>检测区域</w:t>
            </w:r>
            <w:r w:rsidRPr="003341B9">
              <w:rPr>
                <w:noProof/>
              </w:rPr>
              <w:t>ID号，从0开始</w:t>
            </w:r>
          </w:p>
        </w:tc>
      </w:tr>
      <w:tr w:rsidR="00033F63" w:rsidRPr="003B4A82" w14:paraId="47FCE30A" w14:textId="77777777" w:rsidTr="00033F63">
        <w:tc>
          <w:tcPr>
            <w:tcW w:w="2856" w:type="dxa"/>
          </w:tcPr>
          <w:p w14:paraId="2BB44C7E" w14:textId="70171729" w:rsidR="00033F63" w:rsidRPr="003B4A82" w:rsidRDefault="003341B9" w:rsidP="00033F63">
            <w:pPr>
              <w:rPr>
                <w:noProof/>
              </w:rPr>
            </w:pPr>
            <w:r>
              <w:rPr>
                <w:noProof/>
              </w:rPr>
              <w:t>bEnabled</w:t>
            </w:r>
          </w:p>
        </w:tc>
        <w:tc>
          <w:tcPr>
            <w:tcW w:w="7600" w:type="dxa"/>
          </w:tcPr>
          <w:p w14:paraId="3EE73C30" w14:textId="51925099" w:rsidR="00033F63" w:rsidRPr="003B4A82" w:rsidRDefault="003341B9" w:rsidP="00033F63">
            <w:pPr>
              <w:rPr>
                <w:noProof/>
              </w:rPr>
            </w:pPr>
            <w:r w:rsidRPr="003341B9">
              <w:rPr>
                <w:rFonts w:hint="eastAsia"/>
                <w:noProof/>
              </w:rPr>
              <w:t>是否使能：</w:t>
            </w:r>
            <w:r w:rsidRPr="003341B9">
              <w:rPr>
                <w:noProof/>
              </w:rPr>
              <w:t>FALSE:不使能 TRUE:使能</w:t>
            </w:r>
          </w:p>
        </w:tc>
      </w:tr>
      <w:tr w:rsidR="003341B9" w:rsidRPr="003B4A82" w14:paraId="71BA1772" w14:textId="77777777" w:rsidTr="00033F63">
        <w:tc>
          <w:tcPr>
            <w:tcW w:w="2856" w:type="dxa"/>
          </w:tcPr>
          <w:p w14:paraId="79482ABD" w14:textId="65B72AFC" w:rsidR="003341B9" w:rsidRPr="003B4A82" w:rsidRDefault="003341B9" w:rsidP="00033F63">
            <w:pPr>
              <w:rPr>
                <w:noProof/>
              </w:rPr>
            </w:pPr>
            <w:r>
              <w:rPr>
                <w:noProof/>
              </w:rPr>
              <w:t>udwInDirection</w:t>
            </w:r>
          </w:p>
        </w:tc>
        <w:tc>
          <w:tcPr>
            <w:tcW w:w="7600" w:type="dxa"/>
          </w:tcPr>
          <w:p w14:paraId="609C92D6" w14:textId="28812FF4" w:rsidR="003341B9" w:rsidRPr="003B4A82" w:rsidRDefault="003341B9" w:rsidP="00033F63">
            <w:pPr>
              <w:rPr>
                <w:noProof/>
              </w:rPr>
            </w:pPr>
            <w:r w:rsidRPr="003341B9">
              <w:rPr>
                <w:rFonts w:hint="eastAsia"/>
                <w:noProof/>
              </w:rPr>
              <w:t>进入方向</w:t>
            </w:r>
            <w:r w:rsidRPr="003341B9">
              <w:rPr>
                <w:noProof/>
              </w:rPr>
              <w:t xml:space="preserve"> 1：B-&gt;A,方位B到方位A；2:A-&gt;B,方位A到方位B</w:t>
            </w:r>
          </w:p>
        </w:tc>
      </w:tr>
      <w:tr w:rsidR="003341B9" w:rsidRPr="003B4A82" w14:paraId="0F3DCAE8" w14:textId="77777777" w:rsidTr="00033F63">
        <w:tc>
          <w:tcPr>
            <w:tcW w:w="2856" w:type="dxa"/>
          </w:tcPr>
          <w:p w14:paraId="0B226C59" w14:textId="4F06AB7C" w:rsidR="003341B9" w:rsidRPr="003B4A82" w:rsidRDefault="003341B9" w:rsidP="00033F63">
            <w:pPr>
              <w:rPr>
                <w:noProof/>
              </w:rPr>
            </w:pPr>
            <w:r>
              <w:rPr>
                <w:noProof/>
              </w:rPr>
              <w:t>udwStatisticType</w:t>
            </w:r>
          </w:p>
        </w:tc>
        <w:tc>
          <w:tcPr>
            <w:tcW w:w="7600" w:type="dxa"/>
          </w:tcPr>
          <w:p w14:paraId="42A35698" w14:textId="398CB6F9" w:rsidR="003341B9" w:rsidRPr="003B4A82" w:rsidRDefault="003341B9" w:rsidP="00033F63">
            <w:pPr>
              <w:rPr>
                <w:noProof/>
              </w:rPr>
            </w:pPr>
            <w:r w:rsidRPr="003341B9">
              <w:rPr>
                <w:rFonts w:hint="eastAsia"/>
                <w:noProof/>
              </w:rPr>
              <w:t>统计类型</w:t>
            </w:r>
            <w:r>
              <w:rPr>
                <w:rFonts w:hint="eastAsia"/>
                <w:noProof/>
              </w:rPr>
              <w:t>，</w:t>
            </w:r>
            <w:r w:rsidRPr="003341B9">
              <w:rPr>
                <w:noProof/>
              </w:rPr>
              <w:t xml:space="preserve">详见 </w:t>
            </w:r>
            <w:hyperlink w:anchor="_人数统计类型" w:history="1">
              <w:r w:rsidRPr="003341B9">
                <w:rPr>
                  <w:rStyle w:val="a5"/>
                  <w:noProof/>
                  <w:u w:val="none"/>
                </w:rPr>
                <w:t>NETDEV_STATISTIC_TYPE_E</w:t>
              </w:r>
            </w:hyperlink>
          </w:p>
        </w:tc>
      </w:tr>
      <w:tr w:rsidR="00033F63" w:rsidRPr="003B4A82" w14:paraId="0F9F17D3" w14:textId="77777777" w:rsidTr="00033F63">
        <w:tc>
          <w:tcPr>
            <w:tcW w:w="2856" w:type="dxa"/>
          </w:tcPr>
          <w:p w14:paraId="4B9EDC29" w14:textId="444F3E52" w:rsidR="00033F63" w:rsidRPr="003B4A82" w:rsidRDefault="003341B9" w:rsidP="00033F63">
            <w:pPr>
              <w:rPr>
                <w:noProof/>
              </w:rPr>
            </w:pPr>
            <w:r>
              <w:rPr>
                <w:noProof/>
              </w:rPr>
              <w:t>stStartPointCoordinate</w:t>
            </w:r>
          </w:p>
        </w:tc>
        <w:tc>
          <w:tcPr>
            <w:tcW w:w="7600" w:type="dxa"/>
          </w:tcPr>
          <w:p w14:paraId="2870EF75" w14:textId="4DF4D90A" w:rsidR="00033F63" w:rsidRPr="003B4A82" w:rsidRDefault="003341B9" w:rsidP="003341B9">
            <w:pPr>
              <w:tabs>
                <w:tab w:val="left" w:pos="1680"/>
              </w:tabs>
              <w:rPr>
                <w:noProof/>
              </w:rPr>
            </w:pPr>
            <w:r w:rsidRPr="003341B9">
              <w:rPr>
                <w:rFonts w:hint="eastAsia"/>
                <w:noProof/>
              </w:rPr>
              <w:t>线型检测区域起始点坐标</w:t>
            </w:r>
            <w:r>
              <w:rPr>
                <w:rFonts w:hint="eastAsia"/>
                <w:noProof/>
              </w:rPr>
              <w:t>，</w:t>
            </w:r>
            <w:r>
              <w:rPr>
                <w:noProof/>
              </w:rPr>
              <w:t>参见</w:t>
            </w:r>
            <w:r>
              <w:rPr>
                <w:rFonts w:hint="eastAsia"/>
                <w:noProof/>
              </w:rPr>
              <w:t xml:space="preserve"> </w:t>
            </w:r>
            <w:hyperlink w:anchor="_绘制规则区域中每个顶点的坐标" w:history="1">
              <w:r w:rsidRPr="00B92B74">
                <w:rPr>
                  <w:rStyle w:val="a5"/>
                  <w:noProof/>
                  <w:u w:val="none"/>
                </w:rPr>
                <w:t>NETDEV_AREA_POINT_COORDINATE_S</w:t>
              </w:r>
            </w:hyperlink>
          </w:p>
        </w:tc>
      </w:tr>
      <w:tr w:rsidR="00033F63" w:rsidRPr="003B4A82" w14:paraId="0A0A966F" w14:textId="77777777" w:rsidTr="00033F63">
        <w:tc>
          <w:tcPr>
            <w:tcW w:w="2856" w:type="dxa"/>
          </w:tcPr>
          <w:p w14:paraId="6561B598" w14:textId="5F67C455" w:rsidR="00033F63" w:rsidRPr="003B4A82" w:rsidRDefault="003341B9" w:rsidP="00033F63">
            <w:pPr>
              <w:rPr>
                <w:noProof/>
              </w:rPr>
            </w:pPr>
            <w:r>
              <w:rPr>
                <w:noProof/>
              </w:rPr>
              <w:t>stEndPointCoordinate</w:t>
            </w:r>
          </w:p>
        </w:tc>
        <w:tc>
          <w:tcPr>
            <w:tcW w:w="7600" w:type="dxa"/>
          </w:tcPr>
          <w:p w14:paraId="70806E0B" w14:textId="4537301F" w:rsidR="00033F63" w:rsidRPr="003B4A82" w:rsidRDefault="003341B9" w:rsidP="00033F63">
            <w:pPr>
              <w:rPr>
                <w:noProof/>
              </w:rPr>
            </w:pPr>
            <w:r w:rsidRPr="003341B9">
              <w:rPr>
                <w:rFonts w:hint="eastAsia"/>
                <w:noProof/>
              </w:rPr>
              <w:t>线型检测区域终止点坐标</w:t>
            </w:r>
            <w:r>
              <w:rPr>
                <w:rFonts w:hint="eastAsia"/>
                <w:noProof/>
              </w:rPr>
              <w:t>，</w:t>
            </w:r>
            <w:r>
              <w:rPr>
                <w:noProof/>
              </w:rPr>
              <w:t>参见</w:t>
            </w:r>
            <w:r>
              <w:rPr>
                <w:rFonts w:hint="eastAsia"/>
                <w:noProof/>
              </w:rPr>
              <w:t xml:space="preserve"> </w:t>
            </w:r>
            <w:hyperlink w:anchor="_绘制规则区域中每个顶点的坐标" w:history="1">
              <w:r w:rsidRPr="00B92B74">
                <w:rPr>
                  <w:rStyle w:val="a5"/>
                  <w:noProof/>
                  <w:u w:val="none"/>
                </w:rPr>
                <w:t>NETDEV_AREA_POINT_COORDINATE_S</w:t>
              </w:r>
            </w:hyperlink>
          </w:p>
        </w:tc>
      </w:tr>
      <w:tr w:rsidR="00033F63" w:rsidRPr="003B4A82" w14:paraId="530BD4C4" w14:textId="77777777" w:rsidTr="00033F63">
        <w:tc>
          <w:tcPr>
            <w:tcW w:w="2856" w:type="dxa"/>
          </w:tcPr>
          <w:p w14:paraId="5339CC4E" w14:textId="77777777" w:rsidR="00033F63" w:rsidRDefault="00033F63" w:rsidP="00033F63">
            <w:pPr>
              <w:rPr>
                <w:noProof/>
              </w:rPr>
            </w:pPr>
            <w:r>
              <w:rPr>
                <w:noProof/>
              </w:rPr>
              <w:t>byRes</w:t>
            </w:r>
          </w:p>
        </w:tc>
        <w:tc>
          <w:tcPr>
            <w:tcW w:w="7600" w:type="dxa"/>
          </w:tcPr>
          <w:p w14:paraId="6B5FBE13" w14:textId="77777777" w:rsidR="00033F63" w:rsidRPr="003B4A82" w:rsidRDefault="00033F63" w:rsidP="00033F63">
            <w:pPr>
              <w:rPr>
                <w:noProof/>
              </w:rPr>
            </w:pPr>
            <w:r>
              <w:rPr>
                <w:rFonts w:hint="eastAsia"/>
                <w:noProof/>
              </w:rPr>
              <w:t>保留</w:t>
            </w:r>
            <w:r>
              <w:rPr>
                <w:noProof/>
              </w:rPr>
              <w:t>字段</w:t>
            </w:r>
          </w:p>
        </w:tc>
      </w:tr>
    </w:tbl>
    <w:p w14:paraId="7E706059" w14:textId="60882594" w:rsidR="00033F63" w:rsidRDefault="00E41FAD" w:rsidP="00E41FAD">
      <w:pPr>
        <w:pStyle w:val="3"/>
      </w:pPr>
      <w:bookmarkStart w:id="1730" w:name="_绊线人数统计清零信息"/>
      <w:bookmarkStart w:id="1731" w:name="_Toc88647902"/>
      <w:bookmarkEnd w:id="1730"/>
      <w:r w:rsidRPr="00E41FAD">
        <w:rPr>
          <w:rFonts w:hint="eastAsia"/>
        </w:rPr>
        <w:t>绊线人数统计清零信息</w:t>
      </w:r>
      <w:bookmarkEnd w:id="1731"/>
    </w:p>
    <w:tbl>
      <w:tblPr>
        <w:tblStyle w:val="a7"/>
        <w:tblW w:w="0" w:type="auto"/>
        <w:tblLook w:val="04A0" w:firstRow="1" w:lastRow="0" w:firstColumn="1" w:lastColumn="0" w:noHBand="0" w:noVBand="1"/>
      </w:tblPr>
      <w:tblGrid>
        <w:gridCol w:w="10456"/>
      </w:tblGrid>
      <w:tr w:rsidR="00E41FAD" w:rsidRPr="003B4A82" w14:paraId="526BE8BF" w14:textId="77777777" w:rsidTr="00E85E8E">
        <w:trPr>
          <w:trHeight w:val="642"/>
        </w:trPr>
        <w:tc>
          <w:tcPr>
            <w:tcW w:w="10456" w:type="dxa"/>
          </w:tcPr>
          <w:p w14:paraId="41F41751" w14:textId="77777777" w:rsidR="00E41FAD" w:rsidRDefault="00E41FAD" w:rsidP="00E41FAD">
            <w:pPr>
              <w:rPr>
                <w:noProof/>
              </w:rPr>
            </w:pPr>
            <w:r>
              <w:rPr>
                <w:noProof/>
              </w:rPr>
              <w:t>typedef struct tagNETDEVLinePeopleCountResetInfo</w:t>
            </w:r>
          </w:p>
          <w:p w14:paraId="4C2F5B1D" w14:textId="77777777" w:rsidR="00E41FAD" w:rsidRDefault="00E41FAD" w:rsidP="00E41FAD">
            <w:pPr>
              <w:rPr>
                <w:noProof/>
              </w:rPr>
            </w:pPr>
            <w:r>
              <w:rPr>
                <w:noProof/>
              </w:rPr>
              <w:t>{</w:t>
            </w:r>
          </w:p>
          <w:p w14:paraId="4FC73576" w14:textId="5086F34F" w:rsidR="00E41FAD" w:rsidRDefault="00E41FAD" w:rsidP="00E41FAD">
            <w:pPr>
              <w:ind w:leftChars="200" w:left="420"/>
              <w:rPr>
                <w:noProof/>
              </w:rPr>
            </w:pPr>
            <w:r>
              <w:rPr>
                <w:noProof/>
              </w:rPr>
              <w:t>BOOL            bTimingResetEnabled;</w:t>
            </w:r>
          </w:p>
          <w:p w14:paraId="285AC61D" w14:textId="643104A6" w:rsidR="00E41FAD" w:rsidRDefault="00E41FAD" w:rsidP="00E41FAD">
            <w:pPr>
              <w:ind w:leftChars="200" w:left="420"/>
              <w:rPr>
                <w:noProof/>
              </w:rPr>
            </w:pPr>
            <w:r>
              <w:rPr>
                <w:noProof/>
              </w:rPr>
              <w:t>CHAR            szResetTime[NETDEV_LEN_64];</w:t>
            </w:r>
          </w:p>
          <w:p w14:paraId="3D6EFCA2" w14:textId="478C442C" w:rsidR="00E41FAD" w:rsidRDefault="00E41FAD" w:rsidP="00E41FAD">
            <w:pPr>
              <w:ind w:leftChars="200" w:left="420"/>
              <w:rPr>
                <w:noProof/>
              </w:rPr>
            </w:pPr>
            <w:r>
              <w:rPr>
                <w:noProof/>
              </w:rPr>
              <w:lastRenderedPageBreak/>
              <w:t>BYTE            byRes[256];</w:t>
            </w:r>
          </w:p>
          <w:p w14:paraId="02A36BD1" w14:textId="65DEB23C" w:rsidR="00E41FAD" w:rsidRPr="003B4A82" w:rsidRDefault="00E41FAD" w:rsidP="00E41FAD">
            <w:pPr>
              <w:rPr>
                <w:noProof/>
              </w:rPr>
            </w:pPr>
            <w:r>
              <w:rPr>
                <w:noProof/>
              </w:rPr>
              <w:t>}NETDEV_LINE_PEOPLE_COUNT_RESET_INFO_S,*LPNETDEV_LINE_PEOPLE_COUNT_RESET_INFO_S;</w:t>
            </w:r>
          </w:p>
        </w:tc>
      </w:tr>
    </w:tbl>
    <w:p w14:paraId="10CCCD98" w14:textId="77777777" w:rsidR="00E41FAD" w:rsidRDefault="00E41FAD" w:rsidP="00E41FAD">
      <w:pPr>
        <w:rPr>
          <w:b/>
        </w:rPr>
      </w:pPr>
    </w:p>
    <w:p w14:paraId="1BF80169" w14:textId="77777777" w:rsidR="00E41FAD" w:rsidRPr="003B4A82" w:rsidRDefault="00E41FAD" w:rsidP="00E41FAD">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E41FAD" w:rsidRPr="003B4A82" w14:paraId="27AB632F" w14:textId="77777777" w:rsidTr="00E85E8E">
        <w:tc>
          <w:tcPr>
            <w:tcW w:w="2856" w:type="dxa"/>
          </w:tcPr>
          <w:p w14:paraId="145ACDAC" w14:textId="77777777" w:rsidR="00E41FAD" w:rsidRPr="003B4A82" w:rsidRDefault="00E41FAD" w:rsidP="00E85E8E">
            <w:r w:rsidRPr="003B4A82">
              <w:rPr>
                <w:rFonts w:hint="eastAsia"/>
              </w:rPr>
              <w:t>参数</w:t>
            </w:r>
          </w:p>
        </w:tc>
        <w:tc>
          <w:tcPr>
            <w:tcW w:w="7600" w:type="dxa"/>
          </w:tcPr>
          <w:p w14:paraId="7A90FF9F" w14:textId="77777777" w:rsidR="00E41FAD" w:rsidRPr="003B4A82" w:rsidRDefault="00E41FAD" w:rsidP="00E85E8E">
            <w:r w:rsidRPr="003B4A82">
              <w:rPr>
                <w:rFonts w:hint="eastAsia"/>
              </w:rPr>
              <w:t>说明</w:t>
            </w:r>
          </w:p>
        </w:tc>
      </w:tr>
      <w:tr w:rsidR="00E41FAD" w:rsidRPr="003B4A82" w14:paraId="3AA03AEF" w14:textId="77777777" w:rsidTr="00E85E8E">
        <w:tc>
          <w:tcPr>
            <w:tcW w:w="2856" w:type="dxa"/>
          </w:tcPr>
          <w:p w14:paraId="7508D59E" w14:textId="72C4FF28" w:rsidR="00E41FAD" w:rsidRPr="003B4A82" w:rsidRDefault="00E41FAD" w:rsidP="00E85E8E">
            <w:pPr>
              <w:rPr>
                <w:noProof/>
              </w:rPr>
            </w:pPr>
            <w:r>
              <w:rPr>
                <w:noProof/>
              </w:rPr>
              <w:t>bTimingResetEnabled</w:t>
            </w:r>
          </w:p>
        </w:tc>
        <w:tc>
          <w:tcPr>
            <w:tcW w:w="7600" w:type="dxa"/>
          </w:tcPr>
          <w:p w14:paraId="6EF7FC8A" w14:textId="20FF8180" w:rsidR="00E41FAD" w:rsidRPr="003B4A82" w:rsidRDefault="00E41FAD" w:rsidP="00E85E8E">
            <w:pPr>
              <w:rPr>
                <w:noProof/>
              </w:rPr>
            </w:pPr>
            <w:r w:rsidRPr="00E41FAD">
              <w:rPr>
                <w:rFonts w:hint="eastAsia"/>
                <w:noProof/>
              </w:rPr>
              <w:t>计数定时清零使能：</w:t>
            </w:r>
            <w:r w:rsidRPr="00E41FAD">
              <w:rPr>
                <w:noProof/>
              </w:rPr>
              <w:t>FALSE:不使能 TRUE:使能</w:t>
            </w:r>
          </w:p>
        </w:tc>
      </w:tr>
      <w:tr w:rsidR="00E41FAD" w:rsidRPr="003B4A82" w14:paraId="4E6C7ACB" w14:textId="77777777" w:rsidTr="00E85E8E">
        <w:tc>
          <w:tcPr>
            <w:tcW w:w="2856" w:type="dxa"/>
          </w:tcPr>
          <w:p w14:paraId="3001C5F5" w14:textId="6933C352" w:rsidR="00E41FAD" w:rsidRPr="003B4A82" w:rsidRDefault="00E41FAD" w:rsidP="00E85E8E">
            <w:pPr>
              <w:rPr>
                <w:noProof/>
              </w:rPr>
            </w:pPr>
            <w:r>
              <w:rPr>
                <w:noProof/>
              </w:rPr>
              <w:t>szResetTime</w:t>
            </w:r>
          </w:p>
        </w:tc>
        <w:tc>
          <w:tcPr>
            <w:tcW w:w="7600" w:type="dxa"/>
          </w:tcPr>
          <w:p w14:paraId="4F140765" w14:textId="457DB87F" w:rsidR="00E41FAD" w:rsidRPr="003B4A82" w:rsidRDefault="00E41FAD" w:rsidP="00E85E8E">
            <w:pPr>
              <w:rPr>
                <w:noProof/>
              </w:rPr>
            </w:pPr>
            <w:r w:rsidRPr="00E41FAD">
              <w:rPr>
                <w:rFonts w:hint="eastAsia"/>
                <w:noProof/>
              </w:rPr>
              <w:t>定时清零时间，为一天中某个时刻清零</w:t>
            </w:r>
            <w:r w:rsidRPr="00E41FAD">
              <w:rPr>
                <w:noProof/>
              </w:rPr>
              <w:t>,字符串长度[0, 24]，格式如"00:00:00"。当计数定时清零使能的时候必选</w:t>
            </w:r>
          </w:p>
        </w:tc>
      </w:tr>
      <w:tr w:rsidR="00E41FAD" w:rsidRPr="003B4A82" w14:paraId="23357517" w14:textId="77777777" w:rsidTr="00E85E8E">
        <w:tc>
          <w:tcPr>
            <w:tcW w:w="2856" w:type="dxa"/>
          </w:tcPr>
          <w:p w14:paraId="7B1DCF77" w14:textId="77777777" w:rsidR="00E41FAD" w:rsidRDefault="00E41FAD" w:rsidP="00E85E8E">
            <w:pPr>
              <w:rPr>
                <w:noProof/>
              </w:rPr>
            </w:pPr>
            <w:r>
              <w:rPr>
                <w:noProof/>
              </w:rPr>
              <w:t>byRes</w:t>
            </w:r>
          </w:p>
        </w:tc>
        <w:tc>
          <w:tcPr>
            <w:tcW w:w="7600" w:type="dxa"/>
          </w:tcPr>
          <w:p w14:paraId="41ACF4BB" w14:textId="77777777" w:rsidR="00E41FAD" w:rsidRPr="003B4A82" w:rsidRDefault="00E41FAD" w:rsidP="00E85E8E">
            <w:pPr>
              <w:rPr>
                <w:noProof/>
              </w:rPr>
            </w:pPr>
            <w:r>
              <w:rPr>
                <w:rFonts w:hint="eastAsia"/>
                <w:noProof/>
              </w:rPr>
              <w:t>保留</w:t>
            </w:r>
            <w:r>
              <w:rPr>
                <w:noProof/>
              </w:rPr>
              <w:t>字段</w:t>
            </w:r>
          </w:p>
        </w:tc>
      </w:tr>
    </w:tbl>
    <w:p w14:paraId="382D36C3" w14:textId="75A055C3" w:rsidR="00033F63" w:rsidRDefault="00D64351" w:rsidP="00D64351">
      <w:pPr>
        <w:pStyle w:val="3"/>
      </w:pPr>
      <w:bookmarkStart w:id="1732" w:name="_联动球机信息列表"/>
      <w:bookmarkStart w:id="1733" w:name="_Toc88647903"/>
      <w:bookmarkEnd w:id="1732"/>
      <w:r w:rsidRPr="00D64351">
        <w:rPr>
          <w:rFonts w:hint="eastAsia"/>
        </w:rPr>
        <w:t>联动球机信息列表</w:t>
      </w:r>
      <w:bookmarkEnd w:id="1733"/>
    </w:p>
    <w:tbl>
      <w:tblPr>
        <w:tblStyle w:val="a7"/>
        <w:tblW w:w="0" w:type="auto"/>
        <w:tblLook w:val="04A0" w:firstRow="1" w:lastRow="0" w:firstColumn="1" w:lastColumn="0" w:noHBand="0" w:noVBand="1"/>
      </w:tblPr>
      <w:tblGrid>
        <w:gridCol w:w="10456"/>
      </w:tblGrid>
      <w:tr w:rsidR="00D64351" w:rsidRPr="003B4A82" w14:paraId="15AD8BB6" w14:textId="77777777" w:rsidTr="00E85E8E">
        <w:trPr>
          <w:trHeight w:val="642"/>
        </w:trPr>
        <w:tc>
          <w:tcPr>
            <w:tcW w:w="10456" w:type="dxa"/>
          </w:tcPr>
          <w:p w14:paraId="2AC6A0C8" w14:textId="77777777" w:rsidR="00D64351" w:rsidRDefault="00D64351" w:rsidP="00D64351">
            <w:pPr>
              <w:rPr>
                <w:noProof/>
              </w:rPr>
            </w:pPr>
            <w:r>
              <w:rPr>
                <w:noProof/>
              </w:rPr>
              <w:t>typedef struct tagNETDEVLinkDomeInfoList</w:t>
            </w:r>
          </w:p>
          <w:p w14:paraId="2112F0C6" w14:textId="77777777" w:rsidR="00D64351" w:rsidRDefault="00D64351" w:rsidP="00D64351">
            <w:pPr>
              <w:rPr>
                <w:noProof/>
              </w:rPr>
            </w:pPr>
            <w:r>
              <w:rPr>
                <w:noProof/>
              </w:rPr>
              <w:t>{</w:t>
            </w:r>
          </w:p>
          <w:p w14:paraId="6EABA6C8" w14:textId="472B4ED5" w:rsidR="00D64351" w:rsidRDefault="00D64351" w:rsidP="00D64351">
            <w:pPr>
              <w:ind w:leftChars="200" w:left="420"/>
              <w:rPr>
                <w:noProof/>
              </w:rPr>
            </w:pPr>
            <w:r>
              <w:rPr>
                <w:noProof/>
              </w:rPr>
              <w:t>UINT32                          udwLinkDomeNum;</w:t>
            </w:r>
          </w:p>
          <w:p w14:paraId="4A2A321A" w14:textId="127B6A36" w:rsidR="00D64351" w:rsidRDefault="00D64351" w:rsidP="00D64351">
            <w:pPr>
              <w:ind w:leftChars="200" w:left="420"/>
              <w:rPr>
                <w:noProof/>
              </w:rPr>
            </w:pPr>
            <w:r>
              <w:rPr>
                <w:noProof/>
              </w:rPr>
              <w:t>NETDEV_LINK_DOME_INFO_S    stLinkDomeInfoList[NETDEV_LEN_8];</w:t>
            </w:r>
          </w:p>
          <w:p w14:paraId="4FD0FB91" w14:textId="2CC81286" w:rsidR="00D64351" w:rsidRDefault="00D64351" w:rsidP="00D64351">
            <w:pPr>
              <w:ind w:leftChars="200" w:left="420"/>
              <w:rPr>
                <w:noProof/>
              </w:rPr>
            </w:pPr>
            <w:r>
              <w:rPr>
                <w:noProof/>
              </w:rPr>
              <w:t>BYTE                            byRes[128];</w:t>
            </w:r>
          </w:p>
          <w:p w14:paraId="5AC6BF81" w14:textId="1F4FC7A3" w:rsidR="00D64351" w:rsidRPr="003B4A82" w:rsidRDefault="00D64351" w:rsidP="00D64351">
            <w:pPr>
              <w:rPr>
                <w:noProof/>
              </w:rPr>
            </w:pPr>
            <w:r>
              <w:rPr>
                <w:noProof/>
              </w:rPr>
              <w:t>}NETDEV_LINK_DOME_INFO_LIST_S, *LPNETDEV_LINK_DOME_INFO_LIST_S;</w:t>
            </w:r>
          </w:p>
        </w:tc>
      </w:tr>
    </w:tbl>
    <w:p w14:paraId="3DD58269" w14:textId="77777777" w:rsidR="00D64351" w:rsidRDefault="00D64351" w:rsidP="00D64351">
      <w:pPr>
        <w:rPr>
          <w:b/>
        </w:rPr>
      </w:pPr>
    </w:p>
    <w:p w14:paraId="42F8BFF3" w14:textId="77777777" w:rsidR="00D64351" w:rsidRPr="003B4A82" w:rsidRDefault="00D64351" w:rsidP="00D6435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D64351" w:rsidRPr="003B4A82" w14:paraId="026F2022" w14:textId="77777777" w:rsidTr="00E85E8E">
        <w:tc>
          <w:tcPr>
            <w:tcW w:w="2856" w:type="dxa"/>
          </w:tcPr>
          <w:p w14:paraId="5BE8A3E5" w14:textId="77777777" w:rsidR="00D64351" w:rsidRPr="003B4A82" w:rsidRDefault="00D64351" w:rsidP="00E85E8E">
            <w:r w:rsidRPr="003B4A82">
              <w:rPr>
                <w:rFonts w:hint="eastAsia"/>
              </w:rPr>
              <w:t>参数</w:t>
            </w:r>
          </w:p>
        </w:tc>
        <w:tc>
          <w:tcPr>
            <w:tcW w:w="7600" w:type="dxa"/>
          </w:tcPr>
          <w:p w14:paraId="06E46123" w14:textId="77777777" w:rsidR="00D64351" w:rsidRPr="003B4A82" w:rsidRDefault="00D64351" w:rsidP="00E85E8E">
            <w:r w:rsidRPr="003B4A82">
              <w:rPr>
                <w:rFonts w:hint="eastAsia"/>
              </w:rPr>
              <w:t>说明</w:t>
            </w:r>
          </w:p>
        </w:tc>
      </w:tr>
      <w:tr w:rsidR="00D64351" w:rsidRPr="003B4A82" w14:paraId="59AF8DE1" w14:textId="77777777" w:rsidTr="00E85E8E">
        <w:tc>
          <w:tcPr>
            <w:tcW w:w="2856" w:type="dxa"/>
          </w:tcPr>
          <w:p w14:paraId="7C307677" w14:textId="3DBE86CD" w:rsidR="00D64351" w:rsidRPr="003B4A82" w:rsidRDefault="00D64351" w:rsidP="00E85E8E">
            <w:pPr>
              <w:rPr>
                <w:noProof/>
              </w:rPr>
            </w:pPr>
            <w:r>
              <w:rPr>
                <w:noProof/>
              </w:rPr>
              <w:t>udwLinkDomeNum</w:t>
            </w:r>
          </w:p>
        </w:tc>
        <w:tc>
          <w:tcPr>
            <w:tcW w:w="7600" w:type="dxa"/>
          </w:tcPr>
          <w:p w14:paraId="6A3DA353" w14:textId="0AD8190A" w:rsidR="00D64351" w:rsidRPr="003B4A82" w:rsidRDefault="00D64351" w:rsidP="00E85E8E">
            <w:pPr>
              <w:rPr>
                <w:noProof/>
              </w:rPr>
            </w:pPr>
            <w:r w:rsidRPr="00D64351">
              <w:rPr>
                <w:rFonts w:hint="eastAsia"/>
                <w:noProof/>
              </w:rPr>
              <w:t>球机个数</w:t>
            </w:r>
          </w:p>
        </w:tc>
      </w:tr>
      <w:tr w:rsidR="00D64351" w:rsidRPr="003B4A82" w14:paraId="24011370" w14:textId="77777777" w:rsidTr="00E85E8E">
        <w:tc>
          <w:tcPr>
            <w:tcW w:w="2856" w:type="dxa"/>
          </w:tcPr>
          <w:p w14:paraId="3EE2CBB4" w14:textId="0F4F54B0" w:rsidR="00D64351" w:rsidRPr="003B4A82" w:rsidRDefault="00D64351" w:rsidP="00E85E8E">
            <w:pPr>
              <w:rPr>
                <w:noProof/>
              </w:rPr>
            </w:pPr>
            <w:r>
              <w:rPr>
                <w:noProof/>
              </w:rPr>
              <w:t>stLinkDomeInfoList</w:t>
            </w:r>
          </w:p>
        </w:tc>
        <w:tc>
          <w:tcPr>
            <w:tcW w:w="7600" w:type="dxa"/>
          </w:tcPr>
          <w:p w14:paraId="1DAD7F80" w14:textId="3097B18E" w:rsidR="00D64351" w:rsidRPr="003B4A82" w:rsidRDefault="00D64351" w:rsidP="00E85E8E">
            <w:pPr>
              <w:rPr>
                <w:noProof/>
              </w:rPr>
            </w:pPr>
            <w:r w:rsidRPr="00D64351">
              <w:rPr>
                <w:rFonts w:hint="eastAsia"/>
                <w:noProof/>
              </w:rPr>
              <w:t>球机信息列表</w:t>
            </w:r>
            <w:r>
              <w:rPr>
                <w:rFonts w:hint="eastAsia"/>
                <w:noProof/>
              </w:rPr>
              <w:t>，</w:t>
            </w:r>
            <w:r>
              <w:rPr>
                <w:noProof/>
              </w:rPr>
              <w:t>参见</w:t>
            </w:r>
            <w:r>
              <w:rPr>
                <w:rFonts w:hint="eastAsia"/>
                <w:noProof/>
              </w:rPr>
              <w:t xml:space="preserve"> </w:t>
            </w:r>
            <w:hyperlink w:anchor="_联动球机信息" w:history="1">
              <w:r w:rsidRPr="00D64351">
                <w:rPr>
                  <w:rStyle w:val="a5"/>
                  <w:noProof/>
                  <w:u w:val="none"/>
                </w:rPr>
                <w:t>NETDEV_LINK_DOME_INFO_S</w:t>
              </w:r>
            </w:hyperlink>
          </w:p>
        </w:tc>
      </w:tr>
      <w:tr w:rsidR="00D64351" w:rsidRPr="003B4A82" w14:paraId="24AC1B9E" w14:textId="77777777" w:rsidTr="00E85E8E">
        <w:tc>
          <w:tcPr>
            <w:tcW w:w="2856" w:type="dxa"/>
          </w:tcPr>
          <w:p w14:paraId="58538388" w14:textId="77777777" w:rsidR="00D64351" w:rsidRDefault="00D64351" w:rsidP="00E85E8E">
            <w:pPr>
              <w:rPr>
                <w:noProof/>
              </w:rPr>
            </w:pPr>
            <w:r>
              <w:rPr>
                <w:noProof/>
              </w:rPr>
              <w:t>byRes</w:t>
            </w:r>
          </w:p>
        </w:tc>
        <w:tc>
          <w:tcPr>
            <w:tcW w:w="7600" w:type="dxa"/>
          </w:tcPr>
          <w:p w14:paraId="16E9DC10" w14:textId="77777777" w:rsidR="00D64351" w:rsidRPr="003B4A82" w:rsidRDefault="00D64351" w:rsidP="00E85E8E">
            <w:pPr>
              <w:rPr>
                <w:noProof/>
              </w:rPr>
            </w:pPr>
            <w:r>
              <w:rPr>
                <w:rFonts w:hint="eastAsia"/>
                <w:noProof/>
              </w:rPr>
              <w:t>保留</w:t>
            </w:r>
            <w:r>
              <w:rPr>
                <w:noProof/>
              </w:rPr>
              <w:t>字段</w:t>
            </w:r>
          </w:p>
        </w:tc>
      </w:tr>
    </w:tbl>
    <w:p w14:paraId="5F4E8E78" w14:textId="6E3B5FEF" w:rsidR="00D64351" w:rsidRDefault="00D64351" w:rsidP="00D64351">
      <w:pPr>
        <w:pStyle w:val="3"/>
      </w:pPr>
      <w:bookmarkStart w:id="1734" w:name="_联动球机信息"/>
      <w:bookmarkStart w:id="1735" w:name="_Toc88647904"/>
      <w:bookmarkEnd w:id="1734"/>
      <w:r w:rsidRPr="00D64351">
        <w:rPr>
          <w:rFonts w:hint="eastAsia"/>
        </w:rPr>
        <w:t>联动球机信息</w:t>
      </w:r>
      <w:bookmarkEnd w:id="1735"/>
    </w:p>
    <w:tbl>
      <w:tblPr>
        <w:tblStyle w:val="a7"/>
        <w:tblW w:w="0" w:type="auto"/>
        <w:tblLook w:val="04A0" w:firstRow="1" w:lastRow="0" w:firstColumn="1" w:lastColumn="0" w:noHBand="0" w:noVBand="1"/>
      </w:tblPr>
      <w:tblGrid>
        <w:gridCol w:w="10456"/>
      </w:tblGrid>
      <w:tr w:rsidR="00D64351" w:rsidRPr="003B4A82" w14:paraId="3D4E3D15" w14:textId="77777777" w:rsidTr="00E85E8E">
        <w:trPr>
          <w:trHeight w:val="642"/>
        </w:trPr>
        <w:tc>
          <w:tcPr>
            <w:tcW w:w="10456" w:type="dxa"/>
          </w:tcPr>
          <w:p w14:paraId="1826DF28" w14:textId="77777777" w:rsidR="00D64351" w:rsidRDefault="00D64351" w:rsidP="00D64351">
            <w:pPr>
              <w:rPr>
                <w:noProof/>
              </w:rPr>
            </w:pPr>
            <w:r>
              <w:rPr>
                <w:noProof/>
              </w:rPr>
              <w:t>typedef struct tagNETDEVLinkDomeInfo</w:t>
            </w:r>
          </w:p>
          <w:p w14:paraId="264BC0EC" w14:textId="77777777" w:rsidR="00D64351" w:rsidRDefault="00D64351" w:rsidP="00D64351">
            <w:pPr>
              <w:rPr>
                <w:noProof/>
              </w:rPr>
            </w:pPr>
            <w:r>
              <w:rPr>
                <w:noProof/>
              </w:rPr>
              <w:t>{</w:t>
            </w:r>
          </w:p>
          <w:p w14:paraId="4334EAD6" w14:textId="59A71DC6" w:rsidR="00D64351" w:rsidRDefault="00D64351" w:rsidP="00D64351">
            <w:pPr>
              <w:ind w:leftChars="200" w:left="420"/>
              <w:rPr>
                <w:noProof/>
              </w:rPr>
            </w:pPr>
            <w:r>
              <w:rPr>
                <w:noProof/>
              </w:rPr>
              <w:t>UINT32      udwDomeID;</w:t>
            </w:r>
          </w:p>
          <w:p w14:paraId="6021EA0F" w14:textId="7B2E0A92" w:rsidR="00D64351" w:rsidRDefault="00D64351" w:rsidP="00D64351">
            <w:pPr>
              <w:ind w:leftChars="200" w:left="420"/>
              <w:rPr>
                <w:noProof/>
              </w:rPr>
            </w:pPr>
            <w:r>
              <w:rPr>
                <w:noProof/>
              </w:rPr>
              <w:t>CHAR        szIPAddr[NETDEV_LEN_64];</w:t>
            </w:r>
          </w:p>
          <w:p w14:paraId="101D24E2" w14:textId="3058747B" w:rsidR="00D64351" w:rsidRDefault="00D64351" w:rsidP="00D64351">
            <w:pPr>
              <w:ind w:leftChars="200" w:left="420"/>
              <w:rPr>
                <w:noProof/>
              </w:rPr>
            </w:pPr>
            <w:r>
              <w:rPr>
                <w:noProof/>
              </w:rPr>
              <w:t>CHAR        szUserName[NETDEV_LEN_64];</w:t>
            </w:r>
          </w:p>
          <w:p w14:paraId="491CA700" w14:textId="4C796CD2" w:rsidR="00D64351" w:rsidRDefault="00D64351" w:rsidP="00D64351">
            <w:pPr>
              <w:ind w:leftChars="200" w:left="420"/>
              <w:rPr>
                <w:noProof/>
              </w:rPr>
            </w:pPr>
            <w:r>
              <w:rPr>
                <w:noProof/>
              </w:rPr>
              <w:t>CHAR        szPIN[NETDEV_LEN_64];</w:t>
            </w:r>
          </w:p>
          <w:p w14:paraId="6B3F8DFA" w14:textId="6950A1D5" w:rsidR="00D64351" w:rsidRDefault="00D64351" w:rsidP="00D64351">
            <w:pPr>
              <w:ind w:leftChars="200" w:left="420"/>
              <w:rPr>
                <w:noProof/>
              </w:rPr>
            </w:pPr>
            <w:r>
              <w:rPr>
                <w:noProof/>
              </w:rPr>
              <w:t>UINT32      udwHttpPort;</w:t>
            </w:r>
          </w:p>
          <w:p w14:paraId="0036AE01" w14:textId="555D57A5" w:rsidR="00D64351" w:rsidRDefault="00D64351" w:rsidP="00D64351">
            <w:pPr>
              <w:ind w:leftChars="200" w:left="420"/>
              <w:rPr>
                <w:noProof/>
              </w:rPr>
            </w:pPr>
            <w:r>
              <w:rPr>
                <w:noProof/>
              </w:rPr>
              <w:t>UINT32      udwZoomCoefficient;</w:t>
            </w:r>
          </w:p>
          <w:p w14:paraId="4CBE0B58" w14:textId="78F84B06" w:rsidR="00D64351" w:rsidRDefault="00D64351" w:rsidP="00D64351">
            <w:pPr>
              <w:ind w:leftChars="200" w:left="420"/>
              <w:rPr>
                <w:noProof/>
              </w:rPr>
            </w:pPr>
            <w:r>
              <w:rPr>
                <w:noProof/>
              </w:rPr>
              <w:t>BYTE        byRes[128];</w:t>
            </w:r>
          </w:p>
          <w:p w14:paraId="2C6517C9" w14:textId="31C6048A" w:rsidR="00D64351" w:rsidRPr="003B4A82" w:rsidRDefault="00D64351" w:rsidP="00D64351">
            <w:pPr>
              <w:rPr>
                <w:noProof/>
              </w:rPr>
            </w:pPr>
            <w:r>
              <w:rPr>
                <w:noProof/>
              </w:rPr>
              <w:t>}NETDEV_LINK_DOME_INFO_S, *LPNETDEV_LINK_DOME_INFO_S;</w:t>
            </w:r>
          </w:p>
        </w:tc>
      </w:tr>
    </w:tbl>
    <w:p w14:paraId="7D8A17E8" w14:textId="77777777" w:rsidR="00D64351" w:rsidRDefault="00D64351" w:rsidP="00D64351">
      <w:pPr>
        <w:rPr>
          <w:b/>
        </w:rPr>
      </w:pPr>
    </w:p>
    <w:p w14:paraId="35C411D9" w14:textId="77777777" w:rsidR="00D64351" w:rsidRPr="003B4A82" w:rsidRDefault="00D64351" w:rsidP="00D6435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856"/>
        <w:gridCol w:w="7600"/>
      </w:tblGrid>
      <w:tr w:rsidR="00D64351" w:rsidRPr="003B4A82" w14:paraId="74D41E02" w14:textId="77777777" w:rsidTr="00E85E8E">
        <w:tc>
          <w:tcPr>
            <w:tcW w:w="2856" w:type="dxa"/>
          </w:tcPr>
          <w:p w14:paraId="3DED8155" w14:textId="77777777" w:rsidR="00D64351" w:rsidRPr="003B4A82" w:rsidRDefault="00D64351" w:rsidP="00E85E8E">
            <w:r w:rsidRPr="003B4A82">
              <w:rPr>
                <w:rFonts w:hint="eastAsia"/>
              </w:rPr>
              <w:t>参数</w:t>
            </w:r>
          </w:p>
        </w:tc>
        <w:tc>
          <w:tcPr>
            <w:tcW w:w="7600" w:type="dxa"/>
          </w:tcPr>
          <w:p w14:paraId="5B876900" w14:textId="77777777" w:rsidR="00D64351" w:rsidRPr="003B4A82" w:rsidRDefault="00D64351" w:rsidP="00E85E8E">
            <w:r w:rsidRPr="003B4A82">
              <w:rPr>
                <w:rFonts w:hint="eastAsia"/>
              </w:rPr>
              <w:t>说明</w:t>
            </w:r>
          </w:p>
        </w:tc>
      </w:tr>
      <w:tr w:rsidR="00D64351" w:rsidRPr="003B4A82" w14:paraId="38A641E4" w14:textId="77777777" w:rsidTr="00E85E8E">
        <w:tc>
          <w:tcPr>
            <w:tcW w:w="2856" w:type="dxa"/>
          </w:tcPr>
          <w:p w14:paraId="089019FB" w14:textId="4A57E507" w:rsidR="00D64351" w:rsidRPr="003B4A82" w:rsidRDefault="00D64351" w:rsidP="00E85E8E">
            <w:pPr>
              <w:rPr>
                <w:noProof/>
              </w:rPr>
            </w:pPr>
            <w:r>
              <w:rPr>
                <w:noProof/>
              </w:rPr>
              <w:t>udwDomeID</w:t>
            </w:r>
          </w:p>
        </w:tc>
        <w:tc>
          <w:tcPr>
            <w:tcW w:w="7600" w:type="dxa"/>
          </w:tcPr>
          <w:p w14:paraId="1B41715A" w14:textId="5E4E8FB2" w:rsidR="00D64351" w:rsidRPr="003B4A82" w:rsidRDefault="00D64351" w:rsidP="00E85E8E">
            <w:pPr>
              <w:rPr>
                <w:noProof/>
              </w:rPr>
            </w:pPr>
            <w:r>
              <w:rPr>
                <w:rFonts w:hint="eastAsia"/>
                <w:noProof/>
              </w:rPr>
              <w:t xml:space="preserve">Dome </w:t>
            </w:r>
            <w:r>
              <w:rPr>
                <w:noProof/>
              </w:rPr>
              <w:t>ID</w:t>
            </w:r>
            <w:r>
              <w:rPr>
                <w:rFonts w:hint="eastAsia"/>
                <w:noProof/>
              </w:rPr>
              <w:t>，</w:t>
            </w:r>
            <w:r>
              <w:rPr>
                <w:noProof/>
              </w:rPr>
              <w:t>从</w:t>
            </w:r>
            <w:r>
              <w:rPr>
                <w:rFonts w:hint="eastAsia"/>
                <w:noProof/>
              </w:rPr>
              <w:t>0开始</w:t>
            </w:r>
          </w:p>
        </w:tc>
      </w:tr>
      <w:tr w:rsidR="00D64351" w:rsidRPr="003B4A82" w14:paraId="1C428A3C" w14:textId="77777777" w:rsidTr="00E85E8E">
        <w:tc>
          <w:tcPr>
            <w:tcW w:w="2856" w:type="dxa"/>
          </w:tcPr>
          <w:p w14:paraId="5D3AAA82" w14:textId="6BEBC779" w:rsidR="00D64351" w:rsidRPr="003B4A82" w:rsidRDefault="00D64351" w:rsidP="00E85E8E">
            <w:pPr>
              <w:rPr>
                <w:noProof/>
              </w:rPr>
            </w:pPr>
            <w:r>
              <w:rPr>
                <w:noProof/>
              </w:rPr>
              <w:t>szIPAddr</w:t>
            </w:r>
          </w:p>
        </w:tc>
        <w:tc>
          <w:tcPr>
            <w:tcW w:w="7600" w:type="dxa"/>
          </w:tcPr>
          <w:p w14:paraId="2EAC1F89" w14:textId="3403B4D1" w:rsidR="00D64351" w:rsidRPr="003B4A82" w:rsidRDefault="00D64351" w:rsidP="00E85E8E">
            <w:pPr>
              <w:rPr>
                <w:noProof/>
              </w:rPr>
            </w:pPr>
            <w:r>
              <w:rPr>
                <w:rFonts w:hint="eastAsia"/>
                <w:noProof/>
              </w:rPr>
              <w:t>IP</w:t>
            </w:r>
            <w:r>
              <w:rPr>
                <w:noProof/>
              </w:rPr>
              <w:t>地址</w:t>
            </w:r>
          </w:p>
        </w:tc>
      </w:tr>
      <w:tr w:rsidR="00D64351" w:rsidRPr="003B4A82" w14:paraId="534EFC17" w14:textId="77777777" w:rsidTr="00E85E8E">
        <w:tc>
          <w:tcPr>
            <w:tcW w:w="2856" w:type="dxa"/>
          </w:tcPr>
          <w:p w14:paraId="61CF61D1" w14:textId="0A4BC10A" w:rsidR="00D64351" w:rsidRDefault="00D64351" w:rsidP="00E85E8E">
            <w:pPr>
              <w:rPr>
                <w:noProof/>
              </w:rPr>
            </w:pPr>
            <w:r>
              <w:rPr>
                <w:noProof/>
              </w:rPr>
              <w:t>szUserName</w:t>
            </w:r>
          </w:p>
        </w:tc>
        <w:tc>
          <w:tcPr>
            <w:tcW w:w="7600" w:type="dxa"/>
          </w:tcPr>
          <w:p w14:paraId="6BE88BFB" w14:textId="27EBCFB4" w:rsidR="00D64351" w:rsidRPr="00D64351" w:rsidRDefault="00D64351" w:rsidP="00D64351">
            <w:pPr>
              <w:rPr>
                <w:noProof/>
              </w:rPr>
            </w:pPr>
            <w:r>
              <w:rPr>
                <w:rFonts w:hint="eastAsia"/>
                <w:noProof/>
              </w:rPr>
              <w:t>登录</w:t>
            </w:r>
            <w:r>
              <w:rPr>
                <w:noProof/>
              </w:rPr>
              <w:t>用户名，长度</w:t>
            </w:r>
            <w:r>
              <w:rPr>
                <w:rFonts w:hint="eastAsia"/>
                <w:noProof/>
              </w:rPr>
              <w:t>[0,64</w:t>
            </w:r>
            <w:r>
              <w:rPr>
                <w:noProof/>
              </w:rPr>
              <w:t>]</w:t>
            </w:r>
          </w:p>
        </w:tc>
      </w:tr>
      <w:tr w:rsidR="00D64351" w:rsidRPr="003B4A82" w14:paraId="41041A24" w14:textId="77777777" w:rsidTr="00E85E8E">
        <w:tc>
          <w:tcPr>
            <w:tcW w:w="2856" w:type="dxa"/>
          </w:tcPr>
          <w:p w14:paraId="1829EB61" w14:textId="0A8E524F" w:rsidR="00D64351" w:rsidRDefault="00D64351" w:rsidP="00D64351">
            <w:pPr>
              <w:rPr>
                <w:noProof/>
              </w:rPr>
            </w:pPr>
            <w:r>
              <w:rPr>
                <w:noProof/>
              </w:rPr>
              <w:t>szPIN</w:t>
            </w:r>
          </w:p>
        </w:tc>
        <w:tc>
          <w:tcPr>
            <w:tcW w:w="7600" w:type="dxa"/>
          </w:tcPr>
          <w:p w14:paraId="1B37A6BB" w14:textId="75EDDFF3" w:rsidR="00D64351" w:rsidRPr="00D64351" w:rsidRDefault="00D64351" w:rsidP="00D64351">
            <w:pPr>
              <w:rPr>
                <w:noProof/>
              </w:rPr>
            </w:pPr>
            <w:r>
              <w:rPr>
                <w:rFonts w:hint="eastAsia"/>
                <w:noProof/>
              </w:rPr>
              <w:t>登录密码</w:t>
            </w:r>
            <w:r>
              <w:rPr>
                <w:noProof/>
              </w:rPr>
              <w:t>，长度</w:t>
            </w:r>
            <w:r>
              <w:rPr>
                <w:rFonts w:hint="eastAsia"/>
                <w:noProof/>
              </w:rPr>
              <w:t>[0,64</w:t>
            </w:r>
            <w:r>
              <w:rPr>
                <w:noProof/>
              </w:rPr>
              <w:t>]</w:t>
            </w:r>
          </w:p>
        </w:tc>
      </w:tr>
      <w:tr w:rsidR="00D64351" w:rsidRPr="003B4A82" w14:paraId="69C343D2" w14:textId="77777777" w:rsidTr="00E85E8E">
        <w:tc>
          <w:tcPr>
            <w:tcW w:w="2856" w:type="dxa"/>
          </w:tcPr>
          <w:p w14:paraId="011CBB59" w14:textId="4F324278" w:rsidR="00D64351" w:rsidRDefault="00D64351" w:rsidP="00D64351">
            <w:pPr>
              <w:rPr>
                <w:noProof/>
              </w:rPr>
            </w:pPr>
            <w:r>
              <w:rPr>
                <w:noProof/>
              </w:rPr>
              <w:t>udwHttpPort</w:t>
            </w:r>
          </w:p>
        </w:tc>
        <w:tc>
          <w:tcPr>
            <w:tcW w:w="7600" w:type="dxa"/>
          </w:tcPr>
          <w:p w14:paraId="464BECAB" w14:textId="686DE6F2" w:rsidR="00D64351" w:rsidRPr="00D64351" w:rsidRDefault="00D64351" w:rsidP="00D64351">
            <w:pPr>
              <w:rPr>
                <w:noProof/>
              </w:rPr>
            </w:pPr>
            <w:r>
              <w:rPr>
                <w:rFonts w:hint="eastAsia"/>
                <w:noProof/>
              </w:rPr>
              <w:t>HTTP</w:t>
            </w:r>
            <w:r>
              <w:rPr>
                <w:noProof/>
              </w:rPr>
              <w:t>端口</w:t>
            </w:r>
          </w:p>
        </w:tc>
      </w:tr>
      <w:tr w:rsidR="00D64351" w:rsidRPr="003B4A82" w14:paraId="3522B831" w14:textId="77777777" w:rsidTr="00E85E8E">
        <w:tc>
          <w:tcPr>
            <w:tcW w:w="2856" w:type="dxa"/>
          </w:tcPr>
          <w:p w14:paraId="030DC395" w14:textId="7384034C" w:rsidR="00D64351" w:rsidRDefault="00D64351" w:rsidP="00D64351">
            <w:pPr>
              <w:rPr>
                <w:noProof/>
              </w:rPr>
            </w:pPr>
            <w:r>
              <w:rPr>
                <w:noProof/>
              </w:rPr>
              <w:lastRenderedPageBreak/>
              <w:t>udwZoomCoefficient</w:t>
            </w:r>
          </w:p>
        </w:tc>
        <w:tc>
          <w:tcPr>
            <w:tcW w:w="7600" w:type="dxa"/>
          </w:tcPr>
          <w:p w14:paraId="4214DB02" w14:textId="5A1633E6" w:rsidR="00D64351" w:rsidRPr="00D64351" w:rsidRDefault="00D64351" w:rsidP="00D64351">
            <w:pPr>
              <w:rPr>
                <w:noProof/>
              </w:rPr>
            </w:pPr>
            <w:r>
              <w:rPr>
                <w:rFonts w:hint="eastAsia"/>
                <w:noProof/>
              </w:rPr>
              <w:t>放大</w:t>
            </w:r>
            <w:r>
              <w:rPr>
                <w:noProof/>
              </w:rPr>
              <w:t>系数，范围：[1-10]</w:t>
            </w:r>
          </w:p>
        </w:tc>
      </w:tr>
      <w:tr w:rsidR="00D64351" w:rsidRPr="003B4A82" w14:paraId="67BA0B45" w14:textId="77777777" w:rsidTr="00E85E8E">
        <w:tc>
          <w:tcPr>
            <w:tcW w:w="2856" w:type="dxa"/>
          </w:tcPr>
          <w:p w14:paraId="3FBDF3DE" w14:textId="77777777" w:rsidR="00D64351" w:rsidRDefault="00D64351" w:rsidP="00D64351">
            <w:pPr>
              <w:rPr>
                <w:noProof/>
              </w:rPr>
            </w:pPr>
            <w:r>
              <w:rPr>
                <w:noProof/>
              </w:rPr>
              <w:t>byRes</w:t>
            </w:r>
          </w:p>
        </w:tc>
        <w:tc>
          <w:tcPr>
            <w:tcW w:w="7600" w:type="dxa"/>
          </w:tcPr>
          <w:p w14:paraId="75415DD8" w14:textId="77777777" w:rsidR="00D64351" w:rsidRPr="003B4A82" w:rsidRDefault="00D64351" w:rsidP="00D64351">
            <w:pPr>
              <w:rPr>
                <w:noProof/>
              </w:rPr>
            </w:pPr>
            <w:r>
              <w:rPr>
                <w:rFonts w:hint="eastAsia"/>
                <w:noProof/>
              </w:rPr>
              <w:t>保留</w:t>
            </w:r>
            <w:r>
              <w:rPr>
                <w:noProof/>
              </w:rPr>
              <w:t>字段</w:t>
            </w:r>
          </w:p>
        </w:tc>
      </w:tr>
    </w:tbl>
    <w:p w14:paraId="399A9734" w14:textId="38E17767" w:rsidR="00033F63" w:rsidRDefault="002D2923" w:rsidP="002D2923">
      <w:pPr>
        <w:pStyle w:val="3"/>
      </w:pPr>
      <w:bookmarkStart w:id="1736" w:name="_系统时间配置"/>
      <w:bookmarkStart w:id="1737" w:name="_Toc88647905"/>
      <w:bookmarkEnd w:id="1736"/>
      <w:r w:rsidRPr="002D2923">
        <w:rPr>
          <w:rFonts w:hint="eastAsia"/>
        </w:rPr>
        <w:t>系统时间配置</w:t>
      </w:r>
      <w:bookmarkEnd w:id="1737"/>
    </w:p>
    <w:tbl>
      <w:tblPr>
        <w:tblStyle w:val="a7"/>
        <w:tblW w:w="0" w:type="auto"/>
        <w:tblLook w:val="04A0" w:firstRow="1" w:lastRow="0" w:firstColumn="1" w:lastColumn="0" w:noHBand="0" w:noVBand="1"/>
      </w:tblPr>
      <w:tblGrid>
        <w:gridCol w:w="10456"/>
      </w:tblGrid>
      <w:tr w:rsidR="002D2923" w:rsidRPr="003B4A82" w14:paraId="3675283D" w14:textId="77777777" w:rsidTr="006174EF">
        <w:trPr>
          <w:trHeight w:val="642"/>
        </w:trPr>
        <w:tc>
          <w:tcPr>
            <w:tcW w:w="10456" w:type="dxa"/>
          </w:tcPr>
          <w:p w14:paraId="26D2B4C5" w14:textId="77777777" w:rsidR="002D2923" w:rsidRPr="003B4A82" w:rsidRDefault="002D2923" w:rsidP="006174EF">
            <w:pPr>
              <w:rPr>
                <w:noProof/>
              </w:rPr>
            </w:pPr>
            <w:r w:rsidRPr="003B4A82">
              <w:rPr>
                <w:noProof/>
              </w:rPr>
              <w:t>typedef struct tagNETDEVSystemTimeInfo</w:t>
            </w:r>
          </w:p>
          <w:p w14:paraId="7C6DA522" w14:textId="77777777" w:rsidR="002D2923" w:rsidRPr="003B4A82" w:rsidRDefault="002D2923" w:rsidP="006174EF">
            <w:pPr>
              <w:rPr>
                <w:noProof/>
              </w:rPr>
            </w:pPr>
            <w:r w:rsidRPr="003B4A82">
              <w:rPr>
                <w:noProof/>
              </w:rPr>
              <w:t>{</w:t>
            </w:r>
          </w:p>
          <w:p w14:paraId="1564F2B4" w14:textId="42D723C9" w:rsidR="002D2923" w:rsidRPr="003B4A82" w:rsidRDefault="002D2923" w:rsidP="006174EF">
            <w:pPr>
              <w:rPr>
                <w:noProof/>
              </w:rPr>
            </w:pPr>
            <w:r w:rsidRPr="003B4A82">
              <w:rPr>
                <w:noProof/>
              </w:rPr>
              <w:t xml:space="preserve">    </w:t>
            </w:r>
            <w:hyperlink w:anchor="_时区" w:history="1">
              <w:r w:rsidRPr="003B4A82">
                <w:rPr>
                  <w:rStyle w:val="a5"/>
                  <w:noProof/>
                  <w:u w:val="none"/>
                </w:rPr>
                <w:t>NETDEV_TIME_ZONE_E</w:t>
              </w:r>
            </w:hyperlink>
            <w:r w:rsidRPr="003B4A82">
              <w:rPr>
                <w:noProof/>
              </w:rPr>
              <w:t xml:space="preserve">      </w:t>
            </w:r>
            <w:r w:rsidRPr="002D2923">
              <w:rPr>
                <w:noProof/>
              </w:rPr>
              <w:t>dwTimeZone</w:t>
            </w:r>
            <w:r w:rsidRPr="003B4A82">
              <w:rPr>
                <w:noProof/>
              </w:rPr>
              <w:t xml:space="preserve">;             </w:t>
            </w:r>
          </w:p>
          <w:p w14:paraId="5CBFA5DA" w14:textId="6EF17248" w:rsidR="002D2923" w:rsidRPr="003B4A82" w:rsidRDefault="002D2923" w:rsidP="006174EF">
            <w:pPr>
              <w:rPr>
                <w:noProof/>
              </w:rPr>
            </w:pPr>
            <w:r w:rsidRPr="003B4A82">
              <w:rPr>
                <w:noProof/>
              </w:rPr>
              <w:t xml:space="preserve">    </w:t>
            </w:r>
            <w:r w:rsidRPr="002D2923">
              <w:t xml:space="preserve">INT64                   </w:t>
            </w:r>
            <w:r>
              <w:t xml:space="preserve">     </w:t>
            </w:r>
            <w:r w:rsidRPr="002D2923">
              <w:t>tUtcTime;</w:t>
            </w:r>
            <w:r w:rsidRPr="003B4A82">
              <w:rPr>
                <w:noProof/>
              </w:rPr>
              <w:t xml:space="preserve">              </w:t>
            </w:r>
          </w:p>
          <w:p w14:paraId="2861467E" w14:textId="529E4B72" w:rsidR="002D2923" w:rsidRPr="003B4A82" w:rsidRDefault="002D2923" w:rsidP="006174EF">
            <w:pPr>
              <w:rPr>
                <w:noProof/>
              </w:rPr>
            </w:pPr>
            <w:r w:rsidRPr="003B4A82">
              <w:rPr>
                <w:noProof/>
              </w:rPr>
              <w:t xml:space="preserve">    UINT32                       udwDateFormat;          </w:t>
            </w:r>
          </w:p>
          <w:p w14:paraId="36DA0DBD" w14:textId="77777777" w:rsidR="002D2923" w:rsidRPr="003B4A82" w:rsidRDefault="002D2923" w:rsidP="006174EF">
            <w:pPr>
              <w:rPr>
                <w:noProof/>
              </w:rPr>
            </w:pPr>
            <w:r w:rsidRPr="003B4A82">
              <w:rPr>
                <w:noProof/>
              </w:rPr>
              <w:t xml:space="preserve">    UINT32                       udwHourFormat;         </w:t>
            </w:r>
          </w:p>
          <w:p w14:paraId="664DEDD0" w14:textId="77777777" w:rsidR="002D2923" w:rsidRPr="003B4A82" w:rsidRDefault="002D2923" w:rsidP="006174EF">
            <w:pPr>
              <w:ind w:firstLineChars="200" w:firstLine="420"/>
              <w:rPr>
                <w:noProof/>
              </w:rPr>
            </w:pPr>
            <w:r w:rsidRPr="003B4A82">
              <w:rPr>
                <w:noProof/>
              </w:rPr>
              <w:t xml:space="preserve">BYTE                         byRes[212];            </w:t>
            </w:r>
          </w:p>
          <w:p w14:paraId="56A942D1" w14:textId="77777777" w:rsidR="002D2923" w:rsidRPr="003B4A82" w:rsidRDefault="002D2923" w:rsidP="006174EF">
            <w:pPr>
              <w:rPr>
                <w:noProof/>
              </w:rPr>
            </w:pPr>
            <w:r w:rsidRPr="003B4A82">
              <w:rPr>
                <w:noProof/>
              </w:rPr>
              <w:t>}NETDEV_TIME_CFG_S, *LPNETDEV_TIME_CFG_S;</w:t>
            </w:r>
          </w:p>
        </w:tc>
      </w:tr>
    </w:tbl>
    <w:p w14:paraId="47957D9B" w14:textId="77777777" w:rsidR="002D2923" w:rsidRPr="003B4A82" w:rsidRDefault="002D2923" w:rsidP="002D2923"/>
    <w:p w14:paraId="4D008E28" w14:textId="77777777" w:rsidR="002D2923" w:rsidRPr="003B4A82" w:rsidRDefault="002D2923" w:rsidP="002D2923">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2D2923" w:rsidRPr="003B4A82" w14:paraId="13F27B60" w14:textId="77777777" w:rsidTr="006174EF">
        <w:tc>
          <w:tcPr>
            <w:tcW w:w="3096" w:type="dxa"/>
          </w:tcPr>
          <w:p w14:paraId="295A6F1F" w14:textId="77777777" w:rsidR="002D2923" w:rsidRPr="003B4A82" w:rsidRDefault="002D2923" w:rsidP="006174EF">
            <w:r w:rsidRPr="003B4A82">
              <w:rPr>
                <w:rFonts w:hint="eastAsia"/>
              </w:rPr>
              <w:t>参数</w:t>
            </w:r>
          </w:p>
        </w:tc>
        <w:tc>
          <w:tcPr>
            <w:tcW w:w="7360" w:type="dxa"/>
          </w:tcPr>
          <w:p w14:paraId="0D65C2E5" w14:textId="77777777" w:rsidR="002D2923" w:rsidRPr="003B4A82" w:rsidRDefault="002D2923" w:rsidP="006174EF">
            <w:r w:rsidRPr="003B4A82">
              <w:rPr>
                <w:rFonts w:hint="eastAsia"/>
              </w:rPr>
              <w:t>说明</w:t>
            </w:r>
          </w:p>
        </w:tc>
      </w:tr>
      <w:tr w:rsidR="002D2923" w:rsidRPr="003B4A82" w14:paraId="06B28406" w14:textId="77777777" w:rsidTr="006174EF">
        <w:tc>
          <w:tcPr>
            <w:tcW w:w="3096" w:type="dxa"/>
          </w:tcPr>
          <w:p w14:paraId="5873BD7B" w14:textId="77777777" w:rsidR="002D2923" w:rsidRPr="003B4A82" w:rsidRDefault="002D2923" w:rsidP="006174EF">
            <w:pPr>
              <w:rPr>
                <w:noProof/>
              </w:rPr>
            </w:pPr>
            <w:r w:rsidRPr="003B4A82">
              <w:rPr>
                <w:noProof/>
              </w:rPr>
              <w:t>dwTimeZone</w:t>
            </w:r>
          </w:p>
        </w:tc>
        <w:tc>
          <w:tcPr>
            <w:tcW w:w="7360" w:type="dxa"/>
          </w:tcPr>
          <w:p w14:paraId="6B390CF2" w14:textId="77777777" w:rsidR="002D2923" w:rsidRPr="003B4A82" w:rsidRDefault="002D2923" w:rsidP="006174EF">
            <w:pPr>
              <w:rPr>
                <w:noProof/>
              </w:rPr>
            </w:pPr>
            <w:r w:rsidRPr="003B4A82">
              <w:rPr>
                <w:noProof/>
              </w:rPr>
              <w:t xml:space="preserve">时区参见枚举#  </w:t>
            </w:r>
            <w:hyperlink w:anchor="_时区" w:history="1">
              <w:r w:rsidRPr="003B4A82">
                <w:rPr>
                  <w:rStyle w:val="a5"/>
                  <w:noProof/>
                  <w:u w:val="none"/>
                </w:rPr>
                <w:t>NETDEV_TIME_ZONE_E</w:t>
              </w:r>
            </w:hyperlink>
          </w:p>
        </w:tc>
      </w:tr>
      <w:tr w:rsidR="002D2923" w:rsidRPr="003B4A82" w14:paraId="10B25027" w14:textId="77777777" w:rsidTr="006174EF">
        <w:tc>
          <w:tcPr>
            <w:tcW w:w="3096" w:type="dxa"/>
          </w:tcPr>
          <w:p w14:paraId="097F8112" w14:textId="4418EA1C" w:rsidR="002D2923" w:rsidRPr="003B4A82" w:rsidRDefault="002D2923" w:rsidP="006174EF">
            <w:pPr>
              <w:rPr>
                <w:noProof/>
              </w:rPr>
            </w:pPr>
            <w:r w:rsidRPr="002D2923">
              <w:rPr>
                <w:noProof/>
              </w:rPr>
              <w:t>tUtcTime</w:t>
            </w:r>
          </w:p>
        </w:tc>
        <w:tc>
          <w:tcPr>
            <w:tcW w:w="7360" w:type="dxa"/>
          </w:tcPr>
          <w:p w14:paraId="7B874D6D" w14:textId="7AA6573D" w:rsidR="002D2923" w:rsidRPr="003B4A82" w:rsidRDefault="002D2923" w:rsidP="006174EF">
            <w:pPr>
              <w:rPr>
                <w:noProof/>
              </w:rPr>
            </w:pPr>
            <w:r w:rsidRPr="002D2923">
              <w:rPr>
                <w:noProof/>
              </w:rPr>
              <w:t>UTC时间</w:t>
            </w:r>
          </w:p>
        </w:tc>
      </w:tr>
      <w:tr w:rsidR="002D2923" w:rsidRPr="003B4A82" w14:paraId="64EB8738" w14:textId="77777777" w:rsidTr="006174EF">
        <w:tc>
          <w:tcPr>
            <w:tcW w:w="3096" w:type="dxa"/>
          </w:tcPr>
          <w:p w14:paraId="3C93AFF0" w14:textId="77777777" w:rsidR="002D2923" w:rsidRPr="003B4A82" w:rsidRDefault="002D2923" w:rsidP="006174EF">
            <w:pPr>
              <w:rPr>
                <w:noProof/>
              </w:rPr>
            </w:pPr>
            <w:r w:rsidRPr="003B4A82">
              <w:rPr>
                <w:noProof/>
              </w:rPr>
              <w:t>udwDateFormat</w:t>
            </w:r>
          </w:p>
        </w:tc>
        <w:tc>
          <w:tcPr>
            <w:tcW w:w="7360" w:type="dxa"/>
          </w:tcPr>
          <w:p w14:paraId="08D16A66" w14:textId="2C8F549C" w:rsidR="002D2923" w:rsidRPr="003B4A82" w:rsidRDefault="002D2923" w:rsidP="006174EF">
            <w:pPr>
              <w:rPr>
                <w:noProof/>
              </w:rPr>
            </w:pPr>
            <w:r w:rsidRPr="003B4A82">
              <w:rPr>
                <w:noProof/>
              </w:rPr>
              <w:t>日期格式</w:t>
            </w:r>
            <w:r w:rsidR="00C862F5">
              <w:rPr>
                <w:rFonts w:hint="eastAsia"/>
                <w:noProof/>
              </w:rPr>
              <w:t xml:space="preserve"> </w:t>
            </w:r>
            <w:r w:rsidRPr="003B4A82">
              <w:rPr>
                <w:noProof/>
              </w:rPr>
              <w:t>0：YYYY-MM-DD 年月日1：MM-DD-YYYY 月日年2：DD-MM-YYYY 日月年</w:t>
            </w:r>
          </w:p>
        </w:tc>
      </w:tr>
      <w:tr w:rsidR="002D2923" w:rsidRPr="003B4A82" w14:paraId="724D4BC6" w14:textId="77777777" w:rsidTr="006174EF">
        <w:tc>
          <w:tcPr>
            <w:tcW w:w="3096" w:type="dxa"/>
          </w:tcPr>
          <w:p w14:paraId="3AAF6A14" w14:textId="77777777" w:rsidR="002D2923" w:rsidRPr="003B4A82" w:rsidRDefault="002D2923" w:rsidP="006174EF">
            <w:pPr>
              <w:rPr>
                <w:noProof/>
              </w:rPr>
            </w:pPr>
            <w:r w:rsidRPr="003B4A82">
              <w:rPr>
                <w:noProof/>
              </w:rPr>
              <w:t>udwHourFormat</w:t>
            </w:r>
          </w:p>
        </w:tc>
        <w:tc>
          <w:tcPr>
            <w:tcW w:w="7360" w:type="dxa"/>
          </w:tcPr>
          <w:p w14:paraId="768548F8" w14:textId="77777777" w:rsidR="002D2923" w:rsidRPr="003B4A82" w:rsidRDefault="002D2923" w:rsidP="006174EF">
            <w:pPr>
              <w:rPr>
                <w:noProof/>
              </w:rPr>
            </w:pPr>
            <w:r w:rsidRPr="003B4A82">
              <w:rPr>
                <w:noProof/>
              </w:rPr>
              <w:t>时间格式0 ：小时制 1:24 小时制</w:t>
            </w:r>
          </w:p>
        </w:tc>
      </w:tr>
      <w:tr w:rsidR="002D2923" w:rsidRPr="003B4A82" w14:paraId="3FB2D551" w14:textId="77777777" w:rsidTr="006174EF">
        <w:tc>
          <w:tcPr>
            <w:tcW w:w="3096" w:type="dxa"/>
          </w:tcPr>
          <w:p w14:paraId="1A60EA89" w14:textId="77777777" w:rsidR="002D2923" w:rsidRPr="003B4A82" w:rsidRDefault="002D2923" w:rsidP="006174EF">
            <w:pPr>
              <w:rPr>
                <w:noProof/>
              </w:rPr>
            </w:pPr>
            <w:r w:rsidRPr="003B4A82">
              <w:rPr>
                <w:noProof/>
              </w:rPr>
              <w:t>byRes</w:t>
            </w:r>
          </w:p>
        </w:tc>
        <w:tc>
          <w:tcPr>
            <w:tcW w:w="7360" w:type="dxa"/>
          </w:tcPr>
          <w:p w14:paraId="13124A23" w14:textId="77777777" w:rsidR="002D2923" w:rsidRPr="003B4A82" w:rsidRDefault="002D2923" w:rsidP="006174EF">
            <w:pPr>
              <w:rPr>
                <w:noProof/>
              </w:rPr>
            </w:pPr>
            <w:r w:rsidRPr="003B4A82">
              <w:rPr>
                <w:noProof/>
              </w:rPr>
              <w:t>保留字段</w:t>
            </w:r>
          </w:p>
        </w:tc>
      </w:tr>
    </w:tbl>
    <w:p w14:paraId="51171491" w14:textId="6349F05A" w:rsidR="002D2923" w:rsidRDefault="00D0776C" w:rsidP="00A46F64">
      <w:pPr>
        <w:pStyle w:val="3"/>
      </w:pPr>
      <w:bookmarkStart w:id="1738" w:name="_目标列表结构题"/>
      <w:bookmarkStart w:id="1739" w:name="_Toc88647906"/>
      <w:bookmarkEnd w:id="1738"/>
      <w:r>
        <w:rPr>
          <w:rFonts w:hint="eastAsia"/>
        </w:rPr>
        <w:t>目标列表结构体</w:t>
      </w:r>
      <w:bookmarkEnd w:id="1739"/>
    </w:p>
    <w:tbl>
      <w:tblPr>
        <w:tblStyle w:val="a7"/>
        <w:tblW w:w="0" w:type="auto"/>
        <w:tblLook w:val="04A0" w:firstRow="1" w:lastRow="0" w:firstColumn="1" w:lastColumn="0" w:noHBand="0" w:noVBand="1"/>
      </w:tblPr>
      <w:tblGrid>
        <w:gridCol w:w="10456"/>
      </w:tblGrid>
      <w:tr w:rsidR="00A46F64" w:rsidRPr="003B4A82" w14:paraId="5EBBC43D" w14:textId="77777777" w:rsidTr="006174EF">
        <w:trPr>
          <w:trHeight w:val="642"/>
        </w:trPr>
        <w:tc>
          <w:tcPr>
            <w:tcW w:w="10456" w:type="dxa"/>
          </w:tcPr>
          <w:p w14:paraId="439B5D4C" w14:textId="77777777" w:rsidR="00A46F64" w:rsidRDefault="00A46F64" w:rsidP="00A46F64">
            <w:pPr>
              <w:rPr>
                <w:noProof/>
              </w:rPr>
            </w:pPr>
            <w:r>
              <w:rPr>
                <w:noProof/>
              </w:rPr>
              <w:t>typedef struct tagNETDEVObjectList</w:t>
            </w:r>
          </w:p>
          <w:p w14:paraId="3A570F24" w14:textId="77777777" w:rsidR="00A46F64" w:rsidRDefault="00A46F64" w:rsidP="00A46F64">
            <w:pPr>
              <w:rPr>
                <w:noProof/>
              </w:rPr>
            </w:pPr>
            <w:r>
              <w:rPr>
                <w:noProof/>
              </w:rPr>
              <w:t>{</w:t>
            </w:r>
          </w:p>
          <w:p w14:paraId="38ECAC73" w14:textId="0505BD24" w:rsidR="00A46F64" w:rsidRDefault="00A46F64" w:rsidP="00A46F64">
            <w:pPr>
              <w:ind w:leftChars="200" w:left="420"/>
              <w:rPr>
                <w:noProof/>
              </w:rPr>
            </w:pPr>
            <w:r>
              <w:rPr>
                <w:noProof/>
              </w:rPr>
              <w:t>UINT32    udwObjectType;</w:t>
            </w:r>
          </w:p>
          <w:p w14:paraId="6AA07F7B" w14:textId="4835CC7E" w:rsidR="00A46F64" w:rsidRDefault="00A46F64" w:rsidP="00A46F64">
            <w:pPr>
              <w:ind w:leftChars="200" w:left="420"/>
              <w:rPr>
                <w:noProof/>
              </w:rPr>
            </w:pPr>
            <w:r>
              <w:rPr>
                <w:noProof/>
              </w:rPr>
              <w:t>UINT32    udwObjectID;</w:t>
            </w:r>
          </w:p>
          <w:p w14:paraId="2A478B5E" w14:textId="52F2E360" w:rsidR="00A46F64" w:rsidRDefault="00A46F64" w:rsidP="00A46F64">
            <w:pPr>
              <w:ind w:leftChars="200" w:left="420"/>
              <w:rPr>
                <w:noProof/>
              </w:rPr>
            </w:pPr>
            <w:r>
              <w:rPr>
                <w:noProof/>
              </w:rPr>
              <w:t>BYTE      byRes[256];</w:t>
            </w:r>
          </w:p>
          <w:p w14:paraId="4C93D769" w14:textId="15BA6E64" w:rsidR="00A46F64" w:rsidRPr="003B4A82" w:rsidRDefault="00A46F64" w:rsidP="00A46F64">
            <w:pPr>
              <w:rPr>
                <w:noProof/>
              </w:rPr>
            </w:pPr>
            <w:r>
              <w:rPr>
                <w:noProof/>
              </w:rPr>
              <w:t>}NETDEV_OBJECT_LIST_S, *LPNETDEV_OBJECT_LIST_S;</w:t>
            </w:r>
          </w:p>
        </w:tc>
      </w:tr>
    </w:tbl>
    <w:p w14:paraId="646443FB" w14:textId="77777777" w:rsidR="00A46F64" w:rsidRPr="003B4A82" w:rsidRDefault="00A46F64" w:rsidP="00A46F64"/>
    <w:p w14:paraId="7590DCA1" w14:textId="77777777" w:rsidR="00A46F64" w:rsidRPr="003B4A82" w:rsidRDefault="00A46F64" w:rsidP="00A46F6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A46F64" w:rsidRPr="003B4A82" w14:paraId="5D0BE920" w14:textId="77777777" w:rsidTr="006174EF">
        <w:tc>
          <w:tcPr>
            <w:tcW w:w="3096" w:type="dxa"/>
          </w:tcPr>
          <w:p w14:paraId="516D14A2" w14:textId="77777777" w:rsidR="00A46F64" w:rsidRPr="003B4A82" w:rsidRDefault="00A46F64" w:rsidP="006174EF">
            <w:r w:rsidRPr="003B4A82">
              <w:rPr>
                <w:rFonts w:hint="eastAsia"/>
              </w:rPr>
              <w:t>参数</w:t>
            </w:r>
          </w:p>
        </w:tc>
        <w:tc>
          <w:tcPr>
            <w:tcW w:w="7360" w:type="dxa"/>
          </w:tcPr>
          <w:p w14:paraId="60BD6656" w14:textId="77777777" w:rsidR="00A46F64" w:rsidRPr="003B4A82" w:rsidRDefault="00A46F64" w:rsidP="006174EF">
            <w:r w:rsidRPr="003B4A82">
              <w:rPr>
                <w:rFonts w:hint="eastAsia"/>
              </w:rPr>
              <w:t>说明</w:t>
            </w:r>
          </w:p>
        </w:tc>
      </w:tr>
      <w:tr w:rsidR="00A46F64" w:rsidRPr="003B4A82" w14:paraId="5BF41459" w14:textId="77777777" w:rsidTr="006174EF">
        <w:tc>
          <w:tcPr>
            <w:tcW w:w="3096" w:type="dxa"/>
          </w:tcPr>
          <w:p w14:paraId="1AA12F72" w14:textId="6B3F7F4B" w:rsidR="00A46F64" w:rsidRPr="003B4A82" w:rsidRDefault="00A46F64" w:rsidP="006174EF">
            <w:pPr>
              <w:rPr>
                <w:noProof/>
              </w:rPr>
            </w:pPr>
            <w:r>
              <w:rPr>
                <w:noProof/>
              </w:rPr>
              <w:t>udwObjectType</w:t>
            </w:r>
          </w:p>
        </w:tc>
        <w:tc>
          <w:tcPr>
            <w:tcW w:w="7360" w:type="dxa"/>
          </w:tcPr>
          <w:p w14:paraId="34A5E94E" w14:textId="57ACB26E" w:rsidR="00A46F64" w:rsidRPr="003B4A82" w:rsidRDefault="00A46F64" w:rsidP="006174EF">
            <w:pPr>
              <w:rPr>
                <w:noProof/>
              </w:rPr>
            </w:pPr>
            <w:r w:rsidRPr="00A46F64">
              <w:rPr>
                <w:rFonts w:hint="eastAsia"/>
                <w:noProof/>
              </w:rPr>
              <w:t>目标类型</w:t>
            </w:r>
            <w:r w:rsidRPr="00A46F64">
              <w:rPr>
                <w:noProof/>
              </w:rPr>
              <w:t xml:space="preserve"> 参见枚举 </w:t>
            </w:r>
            <w:hyperlink w:anchor="_目标类型枚举" w:history="1">
              <w:r w:rsidRPr="00337FEF">
                <w:rPr>
                  <w:rStyle w:val="a5"/>
                  <w:noProof/>
                  <w:u w:val="none"/>
                </w:rPr>
                <w:t>NETDEV_OBJECT_TYPE_E</w:t>
              </w:r>
            </w:hyperlink>
          </w:p>
        </w:tc>
      </w:tr>
      <w:tr w:rsidR="00A46F64" w:rsidRPr="003B4A82" w14:paraId="482C26E3" w14:textId="77777777" w:rsidTr="006174EF">
        <w:tc>
          <w:tcPr>
            <w:tcW w:w="3096" w:type="dxa"/>
          </w:tcPr>
          <w:p w14:paraId="3DBD9152" w14:textId="39474AB9" w:rsidR="00A46F64" w:rsidRPr="003B4A82" w:rsidRDefault="00A46F64" w:rsidP="006174EF">
            <w:pPr>
              <w:rPr>
                <w:noProof/>
              </w:rPr>
            </w:pPr>
            <w:r>
              <w:rPr>
                <w:noProof/>
              </w:rPr>
              <w:t>udwObjectID</w:t>
            </w:r>
          </w:p>
        </w:tc>
        <w:tc>
          <w:tcPr>
            <w:tcW w:w="7360" w:type="dxa"/>
          </w:tcPr>
          <w:p w14:paraId="2C7CBB5A" w14:textId="44A9DD7F" w:rsidR="00A46F64" w:rsidRPr="003B4A82" w:rsidRDefault="00A46F64" w:rsidP="006174EF">
            <w:pPr>
              <w:rPr>
                <w:noProof/>
              </w:rPr>
            </w:pPr>
            <w:r w:rsidRPr="00A46F64">
              <w:rPr>
                <w:rFonts w:hint="eastAsia"/>
                <w:noProof/>
              </w:rPr>
              <w:t>目标</w:t>
            </w:r>
            <w:r w:rsidRPr="00A46F64">
              <w:rPr>
                <w:noProof/>
              </w:rPr>
              <w:t>ID</w:t>
            </w:r>
          </w:p>
        </w:tc>
      </w:tr>
      <w:tr w:rsidR="00A46F64" w:rsidRPr="003B4A82" w14:paraId="4C5C7C58" w14:textId="77777777" w:rsidTr="006174EF">
        <w:tc>
          <w:tcPr>
            <w:tcW w:w="3096" w:type="dxa"/>
          </w:tcPr>
          <w:p w14:paraId="60DCBF55" w14:textId="77777777" w:rsidR="00A46F64" w:rsidRPr="003B4A82" w:rsidRDefault="00A46F64" w:rsidP="006174EF">
            <w:pPr>
              <w:rPr>
                <w:noProof/>
              </w:rPr>
            </w:pPr>
            <w:r w:rsidRPr="003B4A82">
              <w:rPr>
                <w:noProof/>
              </w:rPr>
              <w:t>byRes</w:t>
            </w:r>
          </w:p>
        </w:tc>
        <w:tc>
          <w:tcPr>
            <w:tcW w:w="7360" w:type="dxa"/>
          </w:tcPr>
          <w:p w14:paraId="0FA51D2A" w14:textId="77777777" w:rsidR="00A46F64" w:rsidRPr="003B4A82" w:rsidRDefault="00A46F64" w:rsidP="006174EF">
            <w:pPr>
              <w:rPr>
                <w:noProof/>
              </w:rPr>
            </w:pPr>
            <w:r w:rsidRPr="003B4A82">
              <w:rPr>
                <w:noProof/>
              </w:rPr>
              <w:t>保留字段</w:t>
            </w:r>
          </w:p>
        </w:tc>
      </w:tr>
    </w:tbl>
    <w:p w14:paraId="421F8219" w14:textId="34ECF58F" w:rsidR="00A46F64" w:rsidRDefault="005A5F46" w:rsidP="005A5F46">
      <w:pPr>
        <w:pStyle w:val="3"/>
      </w:pPr>
      <w:bookmarkStart w:id="1740" w:name="_视图库信息结构体"/>
      <w:bookmarkStart w:id="1741" w:name="_Toc88647907"/>
      <w:bookmarkEnd w:id="1740"/>
      <w:r>
        <w:rPr>
          <w:rFonts w:hint="eastAsia"/>
        </w:rPr>
        <w:t>视图库</w:t>
      </w:r>
      <w:r>
        <w:t>信息结构体</w:t>
      </w:r>
      <w:bookmarkEnd w:id="1741"/>
    </w:p>
    <w:tbl>
      <w:tblPr>
        <w:tblStyle w:val="a7"/>
        <w:tblW w:w="0" w:type="auto"/>
        <w:tblLook w:val="04A0" w:firstRow="1" w:lastRow="0" w:firstColumn="1" w:lastColumn="0" w:noHBand="0" w:noVBand="1"/>
      </w:tblPr>
      <w:tblGrid>
        <w:gridCol w:w="10456"/>
      </w:tblGrid>
      <w:tr w:rsidR="005A5F46" w:rsidRPr="003B4A82" w14:paraId="24A2E800" w14:textId="77777777" w:rsidTr="006D1D2E">
        <w:trPr>
          <w:trHeight w:val="642"/>
        </w:trPr>
        <w:tc>
          <w:tcPr>
            <w:tcW w:w="10456" w:type="dxa"/>
          </w:tcPr>
          <w:p w14:paraId="537592C6" w14:textId="77777777" w:rsidR="005A5F46" w:rsidRDefault="005A5F46" w:rsidP="005A5F46">
            <w:pPr>
              <w:rPr>
                <w:noProof/>
              </w:rPr>
            </w:pPr>
            <w:r>
              <w:rPr>
                <w:noProof/>
              </w:rPr>
              <w:t>typedef struct tagNETDEVViidCfg</w:t>
            </w:r>
          </w:p>
          <w:p w14:paraId="608C8D4B" w14:textId="77777777" w:rsidR="005A5F46" w:rsidRDefault="005A5F46" w:rsidP="005A5F46">
            <w:pPr>
              <w:rPr>
                <w:noProof/>
              </w:rPr>
            </w:pPr>
            <w:r>
              <w:rPr>
                <w:noProof/>
              </w:rPr>
              <w:t>{</w:t>
            </w:r>
          </w:p>
          <w:p w14:paraId="0B156E82" w14:textId="7E4B56AB" w:rsidR="005A5F46" w:rsidRDefault="005A5F46" w:rsidP="005A5F46">
            <w:pPr>
              <w:ind w:leftChars="200" w:left="420"/>
              <w:rPr>
                <w:noProof/>
              </w:rPr>
            </w:pPr>
            <w:r>
              <w:rPr>
                <w:noProof/>
              </w:rPr>
              <w:t>UINT32              udwCoordinateType;</w:t>
            </w:r>
          </w:p>
          <w:p w14:paraId="503D3928" w14:textId="2B48D14A" w:rsidR="005A5F46" w:rsidRDefault="005A5F46" w:rsidP="005A5F46">
            <w:pPr>
              <w:ind w:leftChars="200" w:left="420"/>
              <w:rPr>
                <w:noProof/>
              </w:rPr>
            </w:pPr>
            <w:r>
              <w:rPr>
                <w:noProof/>
              </w:rPr>
              <w:t>CHAR                szViidServerID[NETDEV_LEN_64];</w:t>
            </w:r>
          </w:p>
          <w:p w14:paraId="57C69BC1" w14:textId="2391BE67" w:rsidR="005A5F46" w:rsidRDefault="005A5F46" w:rsidP="005A5F46">
            <w:pPr>
              <w:ind w:leftChars="200" w:left="420"/>
              <w:rPr>
                <w:noProof/>
              </w:rPr>
            </w:pPr>
            <w:r>
              <w:rPr>
                <w:noProof/>
              </w:rPr>
              <w:t>UINT32              udwConnectMode;</w:t>
            </w:r>
          </w:p>
          <w:p w14:paraId="79522E5A" w14:textId="294249F0" w:rsidR="005A5F46" w:rsidRDefault="005A5F46" w:rsidP="005A5F46">
            <w:pPr>
              <w:ind w:leftChars="200" w:left="420"/>
              <w:rPr>
                <w:noProof/>
              </w:rPr>
            </w:pPr>
            <w:r>
              <w:rPr>
                <w:noProof/>
              </w:rPr>
              <w:lastRenderedPageBreak/>
              <w:t>UINT32              udwObjectType;</w:t>
            </w:r>
          </w:p>
          <w:p w14:paraId="7E4B98CC" w14:textId="77777777" w:rsidR="005A5F46" w:rsidRDefault="005A5F46" w:rsidP="005A5F46">
            <w:pPr>
              <w:ind w:leftChars="200" w:left="420"/>
              <w:rPr>
                <w:noProof/>
              </w:rPr>
            </w:pPr>
            <w:r>
              <w:rPr>
                <w:noProof/>
              </w:rPr>
              <w:t>BYTE                byRes[32];</w:t>
            </w:r>
          </w:p>
          <w:p w14:paraId="29906C99" w14:textId="3531B781" w:rsidR="005A5F46" w:rsidRPr="003B4A82" w:rsidRDefault="005A5F46" w:rsidP="005A5F46">
            <w:pPr>
              <w:rPr>
                <w:noProof/>
              </w:rPr>
            </w:pPr>
            <w:r>
              <w:rPr>
                <w:noProof/>
              </w:rPr>
              <w:t>}NETDEV_VIID_CFG_S, *LPNETDEV_VIID_CFG_S;</w:t>
            </w:r>
          </w:p>
        </w:tc>
      </w:tr>
    </w:tbl>
    <w:p w14:paraId="18AB073E" w14:textId="77777777" w:rsidR="005A5F46" w:rsidRPr="003B4A82" w:rsidRDefault="005A5F46" w:rsidP="005A5F46"/>
    <w:p w14:paraId="744194AF" w14:textId="77777777" w:rsidR="005A5F46" w:rsidRPr="003B4A82" w:rsidRDefault="005A5F46" w:rsidP="005A5F4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5A5F46" w:rsidRPr="003B4A82" w14:paraId="3C0387F9" w14:textId="77777777" w:rsidTr="006D1D2E">
        <w:tc>
          <w:tcPr>
            <w:tcW w:w="3096" w:type="dxa"/>
          </w:tcPr>
          <w:p w14:paraId="12F20280" w14:textId="77777777" w:rsidR="005A5F46" w:rsidRPr="003B4A82" w:rsidRDefault="005A5F46" w:rsidP="006D1D2E">
            <w:r w:rsidRPr="003B4A82">
              <w:rPr>
                <w:rFonts w:hint="eastAsia"/>
              </w:rPr>
              <w:t>参数</w:t>
            </w:r>
          </w:p>
        </w:tc>
        <w:tc>
          <w:tcPr>
            <w:tcW w:w="7360" w:type="dxa"/>
          </w:tcPr>
          <w:p w14:paraId="6956A4F7" w14:textId="77777777" w:rsidR="005A5F46" w:rsidRPr="003B4A82" w:rsidRDefault="005A5F46" w:rsidP="006D1D2E">
            <w:r w:rsidRPr="003B4A82">
              <w:rPr>
                <w:rFonts w:hint="eastAsia"/>
              </w:rPr>
              <w:t>说明</w:t>
            </w:r>
          </w:p>
        </w:tc>
      </w:tr>
      <w:tr w:rsidR="005A5F46" w:rsidRPr="003B4A82" w14:paraId="00703015" w14:textId="77777777" w:rsidTr="006D1D2E">
        <w:tc>
          <w:tcPr>
            <w:tcW w:w="3096" w:type="dxa"/>
          </w:tcPr>
          <w:p w14:paraId="6E84390A" w14:textId="73061854" w:rsidR="005A5F46" w:rsidRPr="003B4A82" w:rsidRDefault="005A5F46" w:rsidP="006D1D2E">
            <w:pPr>
              <w:rPr>
                <w:noProof/>
              </w:rPr>
            </w:pPr>
            <w:r>
              <w:rPr>
                <w:noProof/>
              </w:rPr>
              <w:t>udwCoordinateType</w:t>
            </w:r>
          </w:p>
        </w:tc>
        <w:tc>
          <w:tcPr>
            <w:tcW w:w="7360" w:type="dxa"/>
          </w:tcPr>
          <w:p w14:paraId="618D2FD0" w14:textId="75D2D3A8" w:rsidR="005A5F46" w:rsidRPr="003B4A82" w:rsidRDefault="00E73D02" w:rsidP="006D1D2E">
            <w:pPr>
              <w:rPr>
                <w:noProof/>
              </w:rPr>
            </w:pPr>
            <w:r w:rsidRPr="00E73D02">
              <w:rPr>
                <w:rFonts w:hint="eastAsia"/>
                <w:noProof/>
              </w:rPr>
              <w:t>坐标类型，</w:t>
            </w:r>
            <w:r w:rsidRPr="00E73D02">
              <w:rPr>
                <w:noProof/>
              </w:rPr>
              <w:t>0:万分比坐标(范围为[0,9999])1:像素坐标 2:归一化坐标(范围0~1) NETDEV_INVALID_PARAM表示无效值</w:t>
            </w:r>
          </w:p>
        </w:tc>
      </w:tr>
      <w:tr w:rsidR="005A5F46" w:rsidRPr="003B4A82" w14:paraId="6E86394C" w14:textId="77777777" w:rsidTr="006D1D2E">
        <w:tc>
          <w:tcPr>
            <w:tcW w:w="3096" w:type="dxa"/>
          </w:tcPr>
          <w:p w14:paraId="6AF15038" w14:textId="115B9ED8" w:rsidR="005A5F46" w:rsidRPr="003B4A82" w:rsidRDefault="005A5F46" w:rsidP="006D1D2E">
            <w:pPr>
              <w:rPr>
                <w:noProof/>
              </w:rPr>
            </w:pPr>
            <w:r>
              <w:rPr>
                <w:noProof/>
              </w:rPr>
              <w:t>szViidServerID</w:t>
            </w:r>
          </w:p>
        </w:tc>
        <w:tc>
          <w:tcPr>
            <w:tcW w:w="7360" w:type="dxa"/>
          </w:tcPr>
          <w:p w14:paraId="469F7632" w14:textId="746CE83A" w:rsidR="005A5F46" w:rsidRPr="003B4A82" w:rsidRDefault="00E73D02" w:rsidP="006D1D2E">
            <w:pPr>
              <w:rPr>
                <w:noProof/>
              </w:rPr>
            </w:pPr>
            <w:r w:rsidRPr="00E73D02">
              <w:rPr>
                <w:rFonts w:hint="eastAsia"/>
                <w:noProof/>
              </w:rPr>
              <w:t>服务器编号，字符串长度范围</w:t>
            </w:r>
            <w:r w:rsidRPr="00E73D02">
              <w:rPr>
                <w:noProof/>
              </w:rPr>
              <w:t>[1,32]，IPC支持</w:t>
            </w:r>
          </w:p>
        </w:tc>
      </w:tr>
      <w:tr w:rsidR="005A5F46" w:rsidRPr="003B4A82" w14:paraId="0C4A1681" w14:textId="77777777" w:rsidTr="006D1D2E">
        <w:tc>
          <w:tcPr>
            <w:tcW w:w="3096" w:type="dxa"/>
          </w:tcPr>
          <w:p w14:paraId="6666788B" w14:textId="420C14C2" w:rsidR="005A5F46" w:rsidRPr="003B4A82" w:rsidRDefault="005A5F46" w:rsidP="006D1D2E">
            <w:pPr>
              <w:rPr>
                <w:noProof/>
              </w:rPr>
            </w:pPr>
            <w:r>
              <w:rPr>
                <w:noProof/>
              </w:rPr>
              <w:t>udwConnectMode</w:t>
            </w:r>
          </w:p>
        </w:tc>
        <w:tc>
          <w:tcPr>
            <w:tcW w:w="7360" w:type="dxa"/>
          </w:tcPr>
          <w:p w14:paraId="042B4D88" w14:textId="395A7291" w:rsidR="005A5F46" w:rsidRPr="003B4A82" w:rsidRDefault="00E73D02" w:rsidP="006D1D2E">
            <w:pPr>
              <w:rPr>
                <w:noProof/>
              </w:rPr>
            </w:pPr>
            <w:r w:rsidRPr="00E73D02">
              <w:rPr>
                <w:rFonts w:hint="eastAsia"/>
                <w:noProof/>
              </w:rPr>
              <w:t>连接模式：</w:t>
            </w:r>
            <w:r w:rsidRPr="00E73D02">
              <w:rPr>
                <w:noProof/>
              </w:rPr>
              <w:t>0：标准模式；1：短连接模式；NETDEV_INVALID_PARAM表示无效值</w:t>
            </w:r>
          </w:p>
        </w:tc>
      </w:tr>
      <w:tr w:rsidR="005A5F46" w:rsidRPr="003B4A82" w14:paraId="174DAC68" w14:textId="77777777" w:rsidTr="006D1D2E">
        <w:tc>
          <w:tcPr>
            <w:tcW w:w="3096" w:type="dxa"/>
          </w:tcPr>
          <w:p w14:paraId="174CBCF7" w14:textId="77509D39" w:rsidR="005A5F46" w:rsidRPr="003B4A82" w:rsidRDefault="005A5F46" w:rsidP="006D1D2E">
            <w:pPr>
              <w:rPr>
                <w:noProof/>
              </w:rPr>
            </w:pPr>
            <w:r>
              <w:rPr>
                <w:noProof/>
              </w:rPr>
              <w:t>udwObjectType</w:t>
            </w:r>
          </w:p>
        </w:tc>
        <w:tc>
          <w:tcPr>
            <w:tcW w:w="7360" w:type="dxa"/>
          </w:tcPr>
          <w:p w14:paraId="75FA1D94" w14:textId="03205503" w:rsidR="005A5F46" w:rsidRPr="003B4A82" w:rsidRDefault="00E73D02" w:rsidP="006D1D2E">
            <w:pPr>
              <w:rPr>
                <w:noProof/>
              </w:rPr>
            </w:pPr>
            <w:r w:rsidRPr="00E73D02">
              <w:rPr>
                <w:rFonts w:hint="eastAsia"/>
                <w:noProof/>
              </w:rPr>
              <w:t>目标类型（仅视图库协议对接，且需要上报指定目标类型时可选）。按</w:t>
            </w:r>
            <w:r w:rsidRPr="00E73D02">
              <w:rPr>
                <w:noProof/>
              </w:rPr>
              <w:t>Bit位进行组合，每个Bit位对应一种目标类型，值为0代表不上报，1代表上报。Bit0：人脸，Bit1：人体，Bit2：机动车，Bit3：非机动车</w:t>
            </w:r>
          </w:p>
        </w:tc>
      </w:tr>
      <w:tr w:rsidR="005A5F46" w:rsidRPr="003B4A82" w14:paraId="78F39A48" w14:textId="77777777" w:rsidTr="006D1D2E">
        <w:tc>
          <w:tcPr>
            <w:tcW w:w="3096" w:type="dxa"/>
          </w:tcPr>
          <w:p w14:paraId="2E511059" w14:textId="77777777" w:rsidR="005A5F46" w:rsidRPr="003B4A82" w:rsidRDefault="005A5F46" w:rsidP="006D1D2E">
            <w:pPr>
              <w:rPr>
                <w:noProof/>
              </w:rPr>
            </w:pPr>
            <w:r w:rsidRPr="003B4A82">
              <w:rPr>
                <w:noProof/>
              </w:rPr>
              <w:t>byRes</w:t>
            </w:r>
          </w:p>
        </w:tc>
        <w:tc>
          <w:tcPr>
            <w:tcW w:w="7360" w:type="dxa"/>
          </w:tcPr>
          <w:p w14:paraId="76ECE3FF" w14:textId="77777777" w:rsidR="005A5F46" w:rsidRPr="003B4A82" w:rsidRDefault="005A5F46" w:rsidP="006D1D2E">
            <w:pPr>
              <w:rPr>
                <w:noProof/>
              </w:rPr>
            </w:pPr>
            <w:r w:rsidRPr="003B4A82">
              <w:rPr>
                <w:noProof/>
              </w:rPr>
              <w:t>保留字段</w:t>
            </w:r>
          </w:p>
        </w:tc>
      </w:tr>
    </w:tbl>
    <w:p w14:paraId="019531F0" w14:textId="393AA20B" w:rsidR="005A5F46" w:rsidRDefault="00150B85" w:rsidP="00150B85">
      <w:pPr>
        <w:pStyle w:val="3"/>
      </w:pPr>
      <w:bookmarkStart w:id="1742" w:name="_温度信息结构体"/>
      <w:bookmarkStart w:id="1743" w:name="_Toc88647908"/>
      <w:bookmarkEnd w:id="1742"/>
      <w:r>
        <w:rPr>
          <w:rFonts w:hint="eastAsia"/>
        </w:rPr>
        <w:t>温度</w:t>
      </w:r>
      <w:r>
        <w:t>信息结构体</w:t>
      </w:r>
      <w:bookmarkEnd w:id="1743"/>
    </w:p>
    <w:tbl>
      <w:tblPr>
        <w:tblStyle w:val="a7"/>
        <w:tblW w:w="0" w:type="auto"/>
        <w:tblLook w:val="04A0" w:firstRow="1" w:lastRow="0" w:firstColumn="1" w:lastColumn="0" w:noHBand="0" w:noVBand="1"/>
      </w:tblPr>
      <w:tblGrid>
        <w:gridCol w:w="10456"/>
      </w:tblGrid>
      <w:tr w:rsidR="00150B85" w:rsidRPr="003B4A82" w14:paraId="6A14B4C3" w14:textId="77777777" w:rsidTr="006D1D2E">
        <w:trPr>
          <w:trHeight w:val="642"/>
        </w:trPr>
        <w:tc>
          <w:tcPr>
            <w:tcW w:w="10456" w:type="dxa"/>
          </w:tcPr>
          <w:p w14:paraId="6E181406" w14:textId="77777777" w:rsidR="00150B85" w:rsidRDefault="00150B85" w:rsidP="00150B85">
            <w:pPr>
              <w:rPr>
                <w:noProof/>
              </w:rPr>
            </w:pPr>
            <w:r>
              <w:rPr>
                <w:noProof/>
              </w:rPr>
              <w:t>typedef struct tagNETDEVCtrlTemperatureInfo</w:t>
            </w:r>
          </w:p>
          <w:p w14:paraId="2CC51E52" w14:textId="77777777" w:rsidR="00150B85" w:rsidRDefault="00150B85" w:rsidP="00150B85">
            <w:pPr>
              <w:rPr>
                <w:noProof/>
              </w:rPr>
            </w:pPr>
            <w:r>
              <w:rPr>
                <w:noProof/>
              </w:rPr>
              <w:t>{</w:t>
            </w:r>
          </w:p>
          <w:p w14:paraId="2128F83F" w14:textId="6C4E9E65" w:rsidR="00150B85" w:rsidRDefault="00150B85" w:rsidP="00150B85">
            <w:pPr>
              <w:ind w:leftChars="200" w:left="420"/>
              <w:rPr>
                <w:noProof/>
              </w:rPr>
            </w:pPr>
            <w:r>
              <w:rPr>
                <w:noProof/>
              </w:rPr>
              <w:t>UINT32          udwRelativeFaceID;</w:t>
            </w:r>
          </w:p>
          <w:p w14:paraId="3BC8552A" w14:textId="1F1F7198" w:rsidR="00150B85" w:rsidRDefault="00150B85" w:rsidP="00150B85">
            <w:pPr>
              <w:ind w:leftChars="200" w:left="420"/>
              <w:rPr>
                <w:noProof/>
              </w:rPr>
            </w:pPr>
            <w:r>
              <w:rPr>
                <w:noProof/>
              </w:rPr>
              <w:t>FLOAT           fEnvTemperature;</w:t>
            </w:r>
          </w:p>
          <w:p w14:paraId="0F7802A7" w14:textId="14559316" w:rsidR="00150B85" w:rsidRDefault="00150B85" w:rsidP="00150B85">
            <w:pPr>
              <w:ind w:leftChars="200" w:left="420"/>
              <w:rPr>
                <w:noProof/>
              </w:rPr>
            </w:pPr>
            <w:r>
              <w:rPr>
                <w:noProof/>
              </w:rPr>
              <w:t>FLOAT           fTemperatureThreshold;</w:t>
            </w:r>
          </w:p>
          <w:p w14:paraId="0A0A84B5" w14:textId="31F875AE" w:rsidR="00150B85" w:rsidRDefault="00150B85" w:rsidP="00150B85">
            <w:pPr>
              <w:ind w:leftChars="200" w:left="420"/>
              <w:rPr>
                <w:noProof/>
              </w:rPr>
            </w:pPr>
            <w:r>
              <w:rPr>
                <w:noProof/>
              </w:rPr>
              <w:t>FLOAT           fBodyTemperature;</w:t>
            </w:r>
          </w:p>
          <w:p w14:paraId="5091C488" w14:textId="23C76104" w:rsidR="00150B85" w:rsidRDefault="00150B85" w:rsidP="00150B85">
            <w:pPr>
              <w:ind w:leftChars="200" w:left="420"/>
              <w:rPr>
                <w:noProof/>
              </w:rPr>
            </w:pPr>
            <w:r>
              <w:rPr>
                <w:noProof/>
              </w:rPr>
              <w:t>BYTE            byRes[256];</w:t>
            </w:r>
          </w:p>
          <w:p w14:paraId="5790D3A8" w14:textId="032D78C4" w:rsidR="00150B85" w:rsidRPr="003B4A82" w:rsidRDefault="00150B85" w:rsidP="00150B85">
            <w:pPr>
              <w:rPr>
                <w:noProof/>
              </w:rPr>
            </w:pPr>
            <w:r>
              <w:rPr>
                <w:noProof/>
              </w:rPr>
              <w:t>}NETDEV_CTRL_TEMPERATURE_INFO, *LPNETDEV_CTRL_TEMPERATURE_INFO;</w:t>
            </w:r>
          </w:p>
        </w:tc>
      </w:tr>
    </w:tbl>
    <w:p w14:paraId="376789C9" w14:textId="77777777" w:rsidR="00150B85" w:rsidRPr="003B4A82" w:rsidRDefault="00150B85" w:rsidP="00150B85"/>
    <w:p w14:paraId="1A1DC1E8" w14:textId="77777777" w:rsidR="00150B85" w:rsidRPr="003B4A82" w:rsidRDefault="00150B85" w:rsidP="00150B85">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150B85" w:rsidRPr="003B4A82" w14:paraId="1382BBDA" w14:textId="77777777" w:rsidTr="006D1D2E">
        <w:tc>
          <w:tcPr>
            <w:tcW w:w="3096" w:type="dxa"/>
          </w:tcPr>
          <w:p w14:paraId="02A4AB9D" w14:textId="77777777" w:rsidR="00150B85" w:rsidRPr="003B4A82" w:rsidRDefault="00150B85" w:rsidP="006D1D2E">
            <w:r w:rsidRPr="003B4A82">
              <w:rPr>
                <w:rFonts w:hint="eastAsia"/>
              </w:rPr>
              <w:t>参数</w:t>
            </w:r>
          </w:p>
        </w:tc>
        <w:tc>
          <w:tcPr>
            <w:tcW w:w="7360" w:type="dxa"/>
          </w:tcPr>
          <w:p w14:paraId="025860B5" w14:textId="77777777" w:rsidR="00150B85" w:rsidRPr="003B4A82" w:rsidRDefault="00150B85" w:rsidP="006D1D2E">
            <w:r w:rsidRPr="003B4A82">
              <w:rPr>
                <w:rFonts w:hint="eastAsia"/>
              </w:rPr>
              <w:t>说明</w:t>
            </w:r>
          </w:p>
        </w:tc>
      </w:tr>
      <w:tr w:rsidR="00150B85" w:rsidRPr="003B4A82" w14:paraId="04369EE2" w14:textId="77777777" w:rsidTr="006D1D2E">
        <w:tc>
          <w:tcPr>
            <w:tcW w:w="3096" w:type="dxa"/>
          </w:tcPr>
          <w:p w14:paraId="196D583C" w14:textId="045266CA" w:rsidR="00150B85" w:rsidRPr="003B4A82" w:rsidRDefault="00150B85" w:rsidP="006D1D2E">
            <w:pPr>
              <w:rPr>
                <w:noProof/>
              </w:rPr>
            </w:pPr>
            <w:r>
              <w:rPr>
                <w:noProof/>
              </w:rPr>
              <w:t>udwRelativeFaceID</w:t>
            </w:r>
          </w:p>
        </w:tc>
        <w:tc>
          <w:tcPr>
            <w:tcW w:w="7360" w:type="dxa"/>
          </w:tcPr>
          <w:p w14:paraId="12DEB0F0" w14:textId="0FA8B0CD" w:rsidR="00150B85" w:rsidRPr="003B4A82" w:rsidRDefault="00150B85" w:rsidP="006D1D2E">
            <w:pPr>
              <w:rPr>
                <w:noProof/>
              </w:rPr>
            </w:pPr>
            <w:r w:rsidRPr="00150B85">
              <w:rPr>
                <w:rFonts w:hint="eastAsia"/>
                <w:noProof/>
              </w:rPr>
              <w:t>关联人脸</w:t>
            </w:r>
            <w:r w:rsidRPr="00150B85">
              <w:rPr>
                <w:noProof/>
              </w:rPr>
              <w:t>ID，若无关联人脸，填写0xffffffff</w:t>
            </w:r>
          </w:p>
        </w:tc>
      </w:tr>
      <w:tr w:rsidR="00150B85" w:rsidRPr="003B4A82" w14:paraId="5FB5B04E" w14:textId="77777777" w:rsidTr="006D1D2E">
        <w:tc>
          <w:tcPr>
            <w:tcW w:w="3096" w:type="dxa"/>
          </w:tcPr>
          <w:p w14:paraId="3E79EE28" w14:textId="323E444D" w:rsidR="00150B85" w:rsidRPr="003B4A82" w:rsidRDefault="00150B85" w:rsidP="006D1D2E">
            <w:pPr>
              <w:rPr>
                <w:noProof/>
              </w:rPr>
            </w:pPr>
            <w:r>
              <w:rPr>
                <w:noProof/>
              </w:rPr>
              <w:t>fEnvTemperature</w:t>
            </w:r>
          </w:p>
        </w:tc>
        <w:tc>
          <w:tcPr>
            <w:tcW w:w="7360" w:type="dxa"/>
          </w:tcPr>
          <w:p w14:paraId="66B242B3" w14:textId="5B8B2098" w:rsidR="00150B85" w:rsidRPr="003B4A82" w:rsidRDefault="00150B85" w:rsidP="006D1D2E">
            <w:pPr>
              <w:rPr>
                <w:noProof/>
              </w:rPr>
            </w:pPr>
            <w:r w:rsidRPr="00150B85">
              <w:rPr>
                <w:rFonts w:hint="eastAsia"/>
                <w:noProof/>
              </w:rPr>
              <w:t>环境温度，单位：摄氏度</w:t>
            </w:r>
          </w:p>
        </w:tc>
      </w:tr>
      <w:tr w:rsidR="00150B85" w:rsidRPr="003B4A82" w14:paraId="2FA0677C" w14:textId="77777777" w:rsidTr="006D1D2E">
        <w:tc>
          <w:tcPr>
            <w:tcW w:w="3096" w:type="dxa"/>
          </w:tcPr>
          <w:p w14:paraId="58399406" w14:textId="09467595" w:rsidR="00150B85" w:rsidRPr="003B4A82" w:rsidRDefault="00150B85" w:rsidP="006D1D2E">
            <w:pPr>
              <w:rPr>
                <w:noProof/>
              </w:rPr>
            </w:pPr>
            <w:r>
              <w:rPr>
                <w:noProof/>
              </w:rPr>
              <w:t>fTemperatureThreshold</w:t>
            </w:r>
          </w:p>
        </w:tc>
        <w:tc>
          <w:tcPr>
            <w:tcW w:w="7360" w:type="dxa"/>
          </w:tcPr>
          <w:p w14:paraId="33F09567" w14:textId="79D17826" w:rsidR="00150B85" w:rsidRPr="003B4A82" w:rsidRDefault="00150B85" w:rsidP="006D1D2E">
            <w:pPr>
              <w:rPr>
                <w:noProof/>
              </w:rPr>
            </w:pPr>
            <w:r w:rsidRPr="00150B85">
              <w:rPr>
                <w:rFonts w:hint="eastAsia"/>
                <w:noProof/>
              </w:rPr>
              <w:t>温度阈值，单位：摄氏度</w:t>
            </w:r>
          </w:p>
        </w:tc>
      </w:tr>
      <w:tr w:rsidR="00150B85" w:rsidRPr="003B4A82" w14:paraId="49B14763" w14:textId="77777777" w:rsidTr="006D1D2E">
        <w:tc>
          <w:tcPr>
            <w:tcW w:w="3096" w:type="dxa"/>
          </w:tcPr>
          <w:p w14:paraId="37AEDC6F" w14:textId="2C20607B" w:rsidR="00150B85" w:rsidRPr="003B4A82" w:rsidRDefault="00150B85" w:rsidP="006D1D2E">
            <w:pPr>
              <w:rPr>
                <w:noProof/>
              </w:rPr>
            </w:pPr>
            <w:r>
              <w:rPr>
                <w:noProof/>
              </w:rPr>
              <w:t>fBodyTemperature</w:t>
            </w:r>
          </w:p>
        </w:tc>
        <w:tc>
          <w:tcPr>
            <w:tcW w:w="7360" w:type="dxa"/>
          </w:tcPr>
          <w:p w14:paraId="4A4B66BD" w14:textId="7C9ED6F5" w:rsidR="00150B85" w:rsidRPr="003B4A82" w:rsidRDefault="00150B85" w:rsidP="006D1D2E">
            <w:pPr>
              <w:rPr>
                <w:noProof/>
              </w:rPr>
            </w:pPr>
            <w:r w:rsidRPr="00150B85">
              <w:rPr>
                <w:rFonts w:hint="eastAsia"/>
                <w:noProof/>
              </w:rPr>
              <w:t>测量体温温度，单位：摄氏度</w:t>
            </w:r>
          </w:p>
        </w:tc>
      </w:tr>
      <w:tr w:rsidR="00150B85" w:rsidRPr="003B4A82" w14:paraId="2B1D42FA" w14:textId="77777777" w:rsidTr="006D1D2E">
        <w:tc>
          <w:tcPr>
            <w:tcW w:w="3096" w:type="dxa"/>
          </w:tcPr>
          <w:p w14:paraId="310C7BEE" w14:textId="77777777" w:rsidR="00150B85" w:rsidRPr="003B4A82" w:rsidRDefault="00150B85" w:rsidP="006D1D2E">
            <w:pPr>
              <w:rPr>
                <w:noProof/>
              </w:rPr>
            </w:pPr>
            <w:r w:rsidRPr="003B4A82">
              <w:rPr>
                <w:noProof/>
              </w:rPr>
              <w:t>byRes</w:t>
            </w:r>
          </w:p>
        </w:tc>
        <w:tc>
          <w:tcPr>
            <w:tcW w:w="7360" w:type="dxa"/>
          </w:tcPr>
          <w:p w14:paraId="46FB2091" w14:textId="77777777" w:rsidR="00150B85" w:rsidRPr="003B4A82" w:rsidRDefault="00150B85" w:rsidP="006D1D2E">
            <w:pPr>
              <w:rPr>
                <w:noProof/>
              </w:rPr>
            </w:pPr>
            <w:r w:rsidRPr="003B4A82">
              <w:rPr>
                <w:noProof/>
              </w:rPr>
              <w:t>保留字段</w:t>
            </w:r>
          </w:p>
        </w:tc>
      </w:tr>
    </w:tbl>
    <w:p w14:paraId="196753D8" w14:textId="03C74418" w:rsidR="00150B85" w:rsidRDefault="003E78BE" w:rsidP="003E78BE">
      <w:pPr>
        <w:pStyle w:val="3"/>
      </w:pPr>
      <w:bookmarkStart w:id="1744" w:name="_录像时间信息"/>
      <w:bookmarkStart w:id="1745" w:name="_Toc88647909"/>
      <w:bookmarkEnd w:id="1744"/>
      <w:r>
        <w:rPr>
          <w:rFonts w:hint="eastAsia"/>
        </w:rPr>
        <w:t>录像</w:t>
      </w:r>
      <w:r>
        <w:t>时间信息</w:t>
      </w:r>
      <w:bookmarkEnd w:id="1745"/>
    </w:p>
    <w:tbl>
      <w:tblPr>
        <w:tblStyle w:val="a7"/>
        <w:tblW w:w="0" w:type="auto"/>
        <w:tblLook w:val="04A0" w:firstRow="1" w:lastRow="0" w:firstColumn="1" w:lastColumn="0" w:noHBand="0" w:noVBand="1"/>
      </w:tblPr>
      <w:tblGrid>
        <w:gridCol w:w="10456"/>
      </w:tblGrid>
      <w:tr w:rsidR="003E78BE" w:rsidRPr="003B4A82" w14:paraId="66E54925" w14:textId="77777777" w:rsidTr="006D1D2E">
        <w:trPr>
          <w:trHeight w:val="642"/>
        </w:trPr>
        <w:tc>
          <w:tcPr>
            <w:tcW w:w="10456" w:type="dxa"/>
          </w:tcPr>
          <w:p w14:paraId="0A69B536" w14:textId="77777777" w:rsidR="003E78BE" w:rsidRDefault="003E78BE" w:rsidP="003E78BE">
            <w:pPr>
              <w:rPr>
                <w:noProof/>
              </w:rPr>
            </w:pPr>
            <w:r>
              <w:rPr>
                <w:noProof/>
              </w:rPr>
              <w:t>typedef struct tagNETDEVRecordTime</w:t>
            </w:r>
          </w:p>
          <w:p w14:paraId="14597CF6" w14:textId="77777777" w:rsidR="003E78BE" w:rsidRDefault="003E78BE" w:rsidP="003E78BE">
            <w:pPr>
              <w:rPr>
                <w:noProof/>
              </w:rPr>
            </w:pPr>
            <w:r>
              <w:rPr>
                <w:noProof/>
              </w:rPr>
              <w:t>{</w:t>
            </w:r>
          </w:p>
          <w:p w14:paraId="481BA084" w14:textId="1B5DF43E" w:rsidR="003E78BE" w:rsidRDefault="003E78BE" w:rsidP="003E78BE">
            <w:pPr>
              <w:ind w:leftChars="200" w:left="420"/>
              <w:rPr>
                <w:noProof/>
              </w:rPr>
            </w:pPr>
            <w:r>
              <w:rPr>
                <w:noProof/>
              </w:rPr>
              <w:t>UINT32          udwChlID;</w:t>
            </w:r>
          </w:p>
          <w:p w14:paraId="66E9B5CD" w14:textId="7E6FB866" w:rsidR="003E78BE" w:rsidRDefault="003E78BE" w:rsidP="003E78BE">
            <w:pPr>
              <w:ind w:leftChars="200" w:left="420"/>
              <w:rPr>
                <w:noProof/>
              </w:rPr>
            </w:pPr>
            <w:r>
              <w:rPr>
                <w:noProof/>
              </w:rPr>
              <w:t>INT64           tEarliestTime;</w:t>
            </w:r>
          </w:p>
          <w:p w14:paraId="2EF06F1D" w14:textId="1F022501" w:rsidR="003E78BE" w:rsidRDefault="003E78BE" w:rsidP="003E78BE">
            <w:pPr>
              <w:ind w:leftChars="200" w:left="420"/>
              <w:rPr>
                <w:noProof/>
              </w:rPr>
            </w:pPr>
            <w:r>
              <w:rPr>
                <w:noProof/>
              </w:rPr>
              <w:t>INT64           tLatestTime;</w:t>
            </w:r>
          </w:p>
          <w:p w14:paraId="58E365C1" w14:textId="21E64E7E" w:rsidR="003E78BE" w:rsidRDefault="003E78BE" w:rsidP="003E78BE">
            <w:pPr>
              <w:ind w:leftChars="200" w:left="420"/>
              <w:rPr>
                <w:noProof/>
              </w:rPr>
            </w:pPr>
            <w:r>
              <w:rPr>
                <w:noProof/>
              </w:rPr>
              <w:t xml:space="preserve">BYTE            byRes[512];                 </w:t>
            </w:r>
          </w:p>
          <w:p w14:paraId="2E64AA48" w14:textId="26C37C20" w:rsidR="003E78BE" w:rsidRPr="003B4A82" w:rsidRDefault="003E78BE" w:rsidP="003E78BE">
            <w:pPr>
              <w:rPr>
                <w:noProof/>
              </w:rPr>
            </w:pPr>
            <w:r>
              <w:rPr>
                <w:noProof/>
              </w:rPr>
              <w:t>}NETDEV_RECORD_TIME_S, *LPNETDEV_RECORD_TIME_S;</w:t>
            </w:r>
          </w:p>
        </w:tc>
      </w:tr>
    </w:tbl>
    <w:p w14:paraId="05340B1A" w14:textId="77777777" w:rsidR="003E78BE" w:rsidRPr="003B4A82" w:rsidRDefault="003E78BE" w:rsidP="003E78BE"/>
    <w:p w14:paraId="389AA52F" w14:textId="77777777" w:rsidR="003E78BE" w:rsidRPr="003B4A82" w:rsidRDefault="003E78BE" w:rsidP="003E78BE">
      <w:pPr>
        <w:rPr>
          <w:b/>
        </w:rPr>
      </w:pPr>
      <w:r w:rsidRPr="003B4A82">
        <w:rPr>
          <w:b/>
        </w:rPr>
        <w:lastRenderedPageBreak/>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3E78BE" w:rsidRPr="003B4A82" w14:paraId="472A0719" w14:textId="77777777" w:rsidTr="006D1D2E">
        <w:tc>
          <w:tcPr>
            <w:tcW w:w="3096" w:type="dxa"/>
          </w:tcPr>
          <w:p w14:paraId="1FBFD385" w14:textId="77777777" w:rsidR="003E78BE" w:rsidRPr="003B4A82" w:rsidRDefault="003E78BE" w:rsidP="006D1D2E">
            <w:r w:rsidRPr="003B4A82">
              <w:rPr>
                <w:rFonts w:hint="eastAsia"/>
              </w:rPr>
              <w:t>参数</w:t>
            </w:r>
          </w:p>
        </w:tc>
        <w:tc>
          <w:tcPr>
            <w:tcW w:w="7360" w:type="dxa"/>
          </w:tcPr>
          <w:p w14:paraId="1D2247D2" w14:textId="77777777" w:rsidR="003E78BE" w:rsidRPr="003B4A82" w:rsidRDefault="003E78BE" w:rsidP="006D1D2E">
            <w:r w:rsidRPr="003B4A82">
              <w:rPr>
                <w:rFonts w:hint="eastAsia"/>
              </w:rPr>
              <w:t>说明</w:t>
            </w:r>
          </w:p>
        </w:tc>
      </w:tr>
      <w:tr w:rsidR="003E78BE" w:rsidRPr="003B4A82" w14:paraId="6AEB030E" w14:textId="77777777" w:rsidTr="006D1D2E">
        <w:tc>
          <w:tcPr>
            <w:tcW w:w="3096" w:type="dxa"/>
          </w:tcPr>
          <w:p w14:paraId="5B570727" w14:textId="378B22C3" w:rsidR="003E78BE" w:rsidRPr="003B4A82" w:rsidRDefault="003E78BE" w:rsidP="006D1D2E">
            <w:pPr>
              <w:rPr>
                <w:noProof/>
              </w:rPr>
            </w:pPr>
            <w:r>
              <w:rPr>
                <w:noProof/>
              </w:rPr>
              <w:t>udwChlID</w:t>
            </w:r>
          </w:p>
        </w:tc>
        <w:tc>
          <w:tcPr>
            <w:tcW w:w="7360" w:type="dxa"/>
          </w:tcPr>
          <w:p w14:paraId="34BA5210" w14:textId="4054EBF6" w:rsidR="003E78BE" w:rsidRPr="003B4A82" w:rsidRDefault="003E78BE" w:rsidP="006D1D2E">
            <w:pPr>
              <w:rPr>
                <w:noProof/>
              </w:rPr>
            </w:pPr>
            <w:r>
              <w:rPr>
                <w:rFonts w:hint="eastAsia"/>
                <w:noProof/>
              </w:rPr>
              <w:t>通道</w:t>
            </w:r>
            <w:r>
              <w:rPr>
                <w:noProof/>
              </w:rPr>
              <w:t>号</w:t>
            </w:r>
          </w:p>
        </w:tc>
      </w:tr>
      <w:tr w:rsidR="003E78BE" w:rsidRPr="003B4A82" w14:paraId="32BE11C3" w14:textId="77777777" w:rsidTr="006D1D2E">
        <w:tc>
          <w:tcPr>
            <w:tcW w:w="3096" w:type="dxa"/>
          </w:tcPr>
          <w:p w14:paraId="54E128B8" w14:textId="5090383A" w:rsidR="003E78BE" w:rsidRPr="003B4A82" w:rsidRDefault="003E78BE" w:rsidP="006D1D2E">
            <w:pPr>
              <w:rPr>
                <w:noProof/>
              </w:rPr>
            </w:pPr>
            <w:r>
              <w:rPr>
                <w:noProof/>
              </w:rPr>
              <w:t>tEarliestTime</w:t>
            </w:r>
          </w:p>
        </w:tc>
        <w:tc>
          <w:tcPr>
            <w:tcW w:w="7360" w:type="dxa"/>
          </w:tcPr>
          <w:p w14:paraId="5CE405C4" w14:textId="67F52FDA" w:rsidR="003E78BE" w:rsidRPr="003B4A82" w:rsidRDefault="003E78BE" w:rsidP="006D1D2E">
            <w:pPr>
              <w:rPr>
                <w:noProof/>
              </w:rPr>
            </w:pPr>
            <w:r>
              <w:rPr>
                <w:rFonts w:hint="eastAsia"/>
                <w:noProof/>
              </w:rPr>
              <w:t>最早</w:t>
            </w:r>
            <w:r>
              <w:rPr>
                <w:noProof/>
              </w:rPr>
              <w:t>时间</w:t>
            </w:r>
          </w:p>
        </w:tc>
      </w:tr>
      <w:tr w:rsidR="003E78BE" w:rsidRPr="003B4A82" w14:paraId="6A814AB3" w14:textId="77777777" w:rsidTr="006D1D2E">
        <w:tc>
          <w:tcPr>
            <w:tcW w:w="3096" w:type="dxa"/>
          </w:tcPr>
          <w:p w14:paraId="40BC2C59" w14:textId="482CD0F4" w:rsidR="003E78BE" w:rsidRPr="003B4A82" w:rsidRDefault="003E78BE" w:rsidP="006D1D2E">
            <w:pPr>
              <w:rPr>
                <w:noProof/>
              </w:rPr>
            </w:pPr>
            <w:r>
              <w:rPr>
                <w:noProof/>
              </w:rPr>
              <w:t>tLatestTime</w:t>
            </w:r>
          </w:p>
        </w:tc>
        <w:tc>
          <w:tcPr>
            <w:tcW w:w="7360" w:type="dxa"/>
          </w:tcPr>
          <w:p w14:paraId="0DFE2941" w14:textId="75306D66" w:rsidR="003E78BE" w:rsidRPr="003B4A82" w:rsidRDefault="003E78BE" w:rsidP="006D1D2E">
            <w:pPr>
              <w:rPr>
                <w:noProof/>
              </w:rPr>
            </w:pPr>
            <w:r>
              <w:rPr>
                <w:rFonts w:hint="eastAsia"/>
                <w:noProof/>
              </w:rPr>
              <w:t>最晚</w:t>
            </w:r>
            <w:r>
              <w:rPr>
                <w:noProof/>
              </w:rPr>
              <w:t>时间</w:t>
            </w:r>
          </w:p>
        </w:tc>
      </w:tr>
      <w:tr w:rsidR="003E78BE" w:rsidRPr="003B4A82" w14:paraId="099B434F" w14:textId="77777777" w:rsidTr="006D1D2E">
        <w:tc>
          <w:tcPr>
            <w:tcW w:w="3096" w:type="dxa"/>
          </w:tcPr>
          <w:p w14:paraId="7D1B95AE" w14:textId="77777777" w:rsidR="003E78BE" w:rsidRPr="003B4A82" w:rsidRDefault="003E78BE" w:rsidP="006D1D2E">
            <w:pPr>
              <w:rPr>
                <w:noProof/>
              </w:rPr>
            </w:pPr>
            <w:r w:rsidRPr="003B4A82">
              <w:rPr>
                <w:noProof/>
              </w:rPr>
              <w:t>byRes</w:t>
            </w:r>
          </w:p>
        </w:tc>
        <w:tc>
          <w:tcPr>
            <w:tcW w:w="7360" w:type="dxa"/>
          </w:tcPr>
          <w:p w14:paraId="264A408E" w14:textId="77777777" w:rsidR="003E78BE" w:rsidRPr="003B4A82" w:rsidRDefault="003E78BE" w:rsidP="006D1D2E">
            <w:pPr>
              <w:rPr>
                <w:noProof/>
              </w:rPr>
            </w:pPr>
            <w:r w:rsidRPr="003B4A82">
              <w:rPr>
                <w:noProof/>
              </w:rPr>
              <w:t>保留字段</w:t>
            </w:r>
          </w:p>
        </w:tc>
      </w:tr>
    </w:tbl>
    <w:p w14:paraId="2A41233D" w14:textId="41B6642B" w:rsidR="003E78BE" w:rsidRDefault="003E78BE" w:rsidP="003E78BE">
      <w:pPr>
        <w:pStyle w:val="3"/>
      </w:pPr>
      <w:bookmarkStart w:id="1746" w:name="_录像时间列表"/>
      <w:bookmarkStart w:id="1747" w:name="_Toc88647910"/>
      <w:bookmarkEnd w:id="1746"/>
      <w:r>
        <w:rPr>
          <w:rFonts w:hint="eastAsia"/>
        </w:rPr>
        <w:t>录像</w:t>
      </w:r>
      <w:r>
        <w:t>时间列表</w:t>
      </w:r>
      <w:bookmarkEnd w:id="1747"/>
    </w:p>
    <w:tbl>
      <w:tblPr>
        <w:tblStyle w:val="a7"/>
        <w:tblW w:w="0" w:type="auto"/>
        <w:tblLook w:val="04A0" w:firstRow="1" w:lastRow="0" w:firstColumn="1" w:lastColumn="0" w:noHBand="0" w:noVBand="1"/>
      </w:tblPr>
      <w:tblGrid>
        <w:gridCol w:w="10456"/>
      </w:tblGrid>
      <w:tr w:rsidR="003E78BE" w:rsidRPr="003B4A82" w14:paraId="581D87C8" w14:textId="77777777" w:rsidTr="006D1D2E">
        <w:trPr>
          <w:trHeight w:val="642"/>
        </w:trPr>
        <w:tc>
          <w:tcPr>
            <w:tcW w:w="10456" w:type="dxa"/>
          </w:tcPr>
          <w:p w14:paraId="6804CEFE" w14:textId="77777777" w:rsidR="003E78BE" w:rsidRDefault="003E78BE" w:rsidP="003E78BE">
            <w:pPr>
              <w:rPr>
                <w:noProof/>
              </w:rPr>
            </w:pPr>
            <w:r>
              <w:rPr>
                <w:noProof/>
              </w:rPr>
              <w:t>typedef struct tagNETDEVRecordTimeList</w:t>
            </w:r>
          </w:p>
          <w:p w14:paraId="1B85CECD" w14:textId="77777777" w:rsidR="003E78BE" w:rsidRDefault="003E78BE" w:rsidP="003E78BE">
            <w:pPr>
              <w:rPr>
                <w:noProof/>
              </w:rPr>
            </w:pPr>
            <w:r>
              <w:rPr>
                <w:noProof/>
              </w:rPr>
              <w:t>{</w:t>
            </w:r>
          </w:p>
          <w:p w14:paraId="775B50DB" w14:textId="5F3A1686" w:rsidR="003E78BE" w:rsidRDefault="003E78BE" w:rsidP="003E78BE">
            <w:pPr>
              <w:ind w:leftChars="200" w:left="420"/>
              <w:rPr>
                <w:noProof/>
              </w:rPr>
            </w:pPr>
            <w:r>
              <w:rPr>
                <w:noProof/>
              </w:rPr>
              <w:t>UINT32                            udwNum;</w:t>
            </w:r>
          </w:p>
          <w:p w14:paraId="0539DF38" w14:textId="53DC41F1" w:rsidR="003E78BE" w:rsidRDefault="003E78BE" w:rsidP="003E78BE">
            <w:pPr>
              <w:ind w:leftChars="200" w:left="420"/>
              <w:rPr>
                <w:noProof/>
              </w:rPr>
            </w:pPr>
            <w:r>
              <w:rPr>
                <w:noProof/>
              </w:rPr>
              <w:t>LPNETDEV_RECORD_TIME_S      pstRecordTimes;</w:t>
            </w:r>
          </w:p>
          <w:p w14:paraId="18350BFD" w14:textId="527EF715" w:rsidR="003E78BE" w:rsidRDefault="003E78BE" w:rsidP="003E78BE">
            <w:pPr>
              <w:ind w:leftChars="200" w:left="420"/>
              <w:rPr>
                <w:noProof/>
              </w:rPr>
            </w:pPr>
            <w:r>
              <w:rPr>
                <w:noProof/>
              </w:rPr>
              <w:t>BYTE                             byRes[512];</w:t>
            </w:r>
          </w:p>
          <w:p w14:paraId="62FB273F" w14:textId="46199591" w:rsidR="003E78BE" w:rsidRPr="003B4A82" w:rsidRDefault="003E78BE" w:rsidP="003E78BE">
            <w:pPr>
              <w:rPr>
                <w:noProof/>
              </w:rPr>
            </w:pPr>
            <w:r>
              <w:rPr>
                <w:noProof/>
              </w:rPr>
              <w:t>}NETDEV_RECORD_TIME_LIST_S, *LPNETDEV_RECORD_TIME_LIST_S;</w:t>
            </w:r>
          </w:p>
        </w:tc>
      </w:tr>
    </w:tbl>
    <w:p w14:paraId="7FEEF312" w14:textId="77777777" w:rsidR="003E78BE" w:rsidRPr="003B4A82" w:rsidRDefault="003E78BE" w:rsidP="003E78BE"/>
    <w:p w14:paraId="0CEFFD91" w14:textId="77777777" w:rsidR="003E78BE" w:rsidRPr="003B4A82" w:rsidRDefault="003E78BE" w:rsidP="003E78BE">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3E78BE" w:rsidRPr="003B4A82" w14:paraId="56545A95" w14:textId="77777777" w:rsidTr="006D1D2E">
        <w:tc>
          <w:tcPr>
            <w:tcW w:w="3096" w:type="dxa"/>
          </w:tcPr>
          <w:p w14:paraId="6DDF593F" w14:textId="77777777" w:rsidR="003E78BE" w:rsidRPr="003B4A82" w:rsidRDefault="003E78BE" w:rsidP="006D1D2E">
            <w:r w:rsidRPr="003B4A82">
              <w:rPr>
                <w:rFonts w:hint="eastAsia"/>
              </w:rPr>
              <w:t>参数</w:t>
            </w:r>
          </w:p>
        </w:tc>
        <w:tc>
          <w:tcPr>
            <w:tcW w:w="7360" w:type="dxa"/>
          </w:tcPr>
          <w:p w14:paraId="2C6FC138" w14:textId="77777777" w:rsidR="003E78BE" w:rsidRPr="003B4A82" w:rsidRDefault="003E78BE" w:rsidP="006D1D2E">
            <w:r w:rsidRPr="003B4A82">
              <w:rPr>
                <w:rFonts w:hint="eastAsia"/>
              </w:rPr>
              <w:t>说明</w:t>
            </w:r>
          </w:p>
        </w:tc>
      </w:tr>
      <w:tr w:rsidR="003E78BE" w:rsidRPr="003B4A82" w14:paraId="2E6A39F9" w14:textId="77777777" w:rsidTr="006D1D2E">
        <w:tc>
          <w:tcPr>
            <w:tcW w:w="3096" w:type="dxa"/>
          </w:tcPr>
          <w:p w14:paraId="7D23ECC7" w14:textId="7A3BA9CF" w:rsidR="003E78BE" w:rsidRPr="003B4A82" w:rsidRDefault="003E78BE" w:rsidP="006D1D2E">
            <w:pPr>
              <w:rPr>
                <w:noProof/>
              </w:rPr>
            </w:pPr>
            <w:r>
              <w:rPr>
                <w:noProof/>
              </w:rPr>
              <w:t>udwNum</w:t>
            </w:r>
          </w:p>
        </w:tc>
        <w:tc>
          <w:tcPr>
            <w:tcW w:w="7360" w:type="dxa"/>
          </w:tcPr>
          <w:p w14:paraId="663F88A6" w14:textId="5436A10C" w:rsidR="003E78BE" w:rsidRPr="003B4A82" w:rsidRDefault="003E78BE" w:rsidP="003E78BE">
            <w:pPr>
              <w:rPr>
                <w:noProof/>
              </w:rPr>
            </w:pPr>
            <w:r w:rsidRPr="003E78BE">
              <w:rPr>
                <w:rFonts w:hint="eastAsia"/>
                <w:noProof/>
              </w:rPr>
              <w:t>录像时间数量</w:t>
            </w:r>
          </w:p>
        </w:tc>
      </w:tr>
      <w:tr w:rsidR="003E78BE" w:rsidRPr="003B4A82" w14:paraId="22376ECE" w14:textId="77777777" w:rsidTr="006D1D2E">
        <w:tc>
          <w:tcPr>
            <w:tcW w:w="3096" w:type="dxa"/>
          </w:tcPr>
          <w:p w14:paraId="3C3ECDFD" w14:textId="381F3A8B" w:rsidR="003E78BE" w:rsidRPr="003B4A82" w:rsidRDefault="003E78BE" w:rsidP="006D1D2E">
            <w:pPr>
              <w:rPr>
                <w:noProof/>
              </w:rPr>
            </w:pPr>
            <w:r>
              <w:rPr>
                <w:noProof/>
              </w:rPr>
              <w:t>pstRecordTimes</w:t>
            </w:r>
          </w:p>
        </w:tc>
        <w:tc>
          <w:tcPr>
            <w:tcW w:w="7360" w:type="dxa"/>
          </w:tcPr>
          <w:p w14:paraId="50713628" w14:textId="7C60ACCC" w:rsidR="003E78BE" w:rsidRPr="003B4A82" w:rsidRDefault="003E78BE" w:rsidP="006D1D2E">
            <w:pPr>
              <w:rPr>
                <w:noProof/>
              </w:rPr>
            </w:pPr>
            <w:r w:rsidRPr="003E78BE">
              <w:rPr>
                <w:rFonts w:hint="eastAsia"/>
                <w:noProof/>
              </w:rPr>
              <w:t>录像时间列表，需动态分配内存</w:t>
            </w:r>
            <w:r>
              <w:rPr>
                <w:rFonts w:hint="eastAsia"/>
                <w:noProof/>
              </w:rPr>
              <w:t>，</w:t>
            </w:r>
            <w:r>
              <w:rPr>
                <w:noProof/>
              </w:rPr>
              <w:t>详见</w:t>
            </w:r>
            <w:r>
              <w:rPr>
                <w:rFonts w:hint="eastAsia"/>
                <w:noProof/>
              </w:rPr>
              <w:t xml:space="preserve"> </w:t>
            </w:r>
            <w:hyperlink w:anchor="_录像时间信息" w:history="1">
              <w:r w:rsidRPr="003E78BE">
                <w:rPr>
                  <w:rStyle w:val="a5"/>
                  <w:noProof/>
                  <w:u w:val="none"/>
                </w:rPr>
                <w:t>NETDEV_RECORD_TIME_S</w:t>
              </w:r>
            </w:hyperlink>
          </w:p>
        </w:tc>
      </w:tr>
      <w:tr w:rsidR="003E78BE" w:rsidRPr="003B4A82" w14:paraId="3018DD0C" w14:textId="77777777" w:rsidTr="006D1D2E">
        <w:tc>
          <w:tcPr>
            <w:tcW w:w="3096" w:type="dxa"/>
          </w:tcPr>
          <w:p w14:paraId="0F54FAF8" w14:textId="77777777" w:rsidR="003E78BE" w:rsidRPr="003B4A82" w:rsidRDefault="003E78BE" w:rsidP="006D1D2E">
            <w:pPr>
              <w:rPr>
                <w:noProof/>
              </w:rPr>
            </w:pPr>
            <w:r w:rsidRPr="003B4A82">
              <w:rPr>
                <w:noProof/>
              </w:rPr>
              <w:t>byRes</w:t>
            </w:r>
          </w:p>
        </w:tc>
        <w:tc>
          <w:tcPr>
            <w:tcW w:w="7360" w:type="dxa"/>
          </w:tcPr>
          <w:p w14:paraId="4A2CB497" w14:textId="77777777" w:rsidR="003E78BE" w:rsidRPr="003B4A82" w:rsidRDefault="003E78BE" w:rsidP="006D1D2E">
            <w:pPr>
              <w:rPr>
                <w:noProof/>
              </w:rPr>
            </w:pPr>
            <w:r w:rsidRPr="003B4A82">
              <w:rPr>
                <w:noProof/>
              </w:rPr>
              <w:t>保留字段</w:t>
            </w:r>
          </w:p>
        </w:tc>
      </w:tr>
    </w:tbl>
    <w:p w14:paraId="07900FF8" w14:textId="0C9DEC08" w:rsidR="00A46F64" w:rsidRDefault="004A2F5F" w:rsidP="004A2F5F">
      <w:pPr>
        <w:pStyle w:val="3"/>
      </w:pPr>
      <w:bookmarkStart w:id="1748" w:name="_检测区域图形定点坐标信息"/>
      <w:bookmarkStart w:id="1749" w:name="_Toc88647911"/>
      <w:bookmarkEnd w:id="1748"/>
      <w:r>
        <w:rPr>
          <w:rFonts w:hint="eastAsia"/>
        </w:rPr>
        <w:t>检测区域</w:t>
      </w:r>
      <w:r>
        <w:t>图形定点坐标信息</w:t>
      </w:r>
      <w:bookmarkEnd w:id="1749"/>
    </w:p>
    <w:tbl>
      <w:tblPr>
        <w:tblStyle w:val="a7"/>
        <w:tblW w:w="0" w:type="auto"/>
        <w:tblLook w:val="04A0" w:firstRow="1" w:lastRow="0" w:firstColumn="1" w:lastColumn="0" w:noHBand="0" w:noVBand="1"/>
      </w:tblPr>
      <w:tblGrid>
        <w:gridCol w:w="10456"/>
      </w:tblGrid>
      <w:tr w:rsidR="004A2F5F" w:rsidRPr="003B4A82" w14:paraId="10A8553C" w14:textId="77777777" w:rsidTr="0029366F">
        <w:trPr>
          <w:trHeight w:val="642"/>
        </w:trPr>
        <w:tc>
          <w:tcPr>
            <w:tcW w:w="10456" w:type="dxa"/>
          </w:tcPr>
          <w:p w14:paraId="220D53AA" w14:textId="77777777" w:rsidR="004A2F5F" w:rsidRDefault="004A2F5F" w:rsidP="004A2F5F">
            <w:pPr>
              <w:rPr>
                <w:noProof/>
              </w:rPr>
            </w:pPr>
            <w:r>
              <w:rPr>
                <w:noProof/>
              </w:rPr>
              <w:t>typedef struct tagNETDEVPointInfo</w:t>
            </w:r>
          </w:p>
          <w:p w14:paraId="744F756D" w14:textId="77777777" w:rsidR="004A2F5F" w:rsidRDefault="004A2F5F" w:rsidP="004A2F5F">
            <w:pPr>
              <w:rPr>
                <w:noProof/>
              </w:rPr>
            </w:pPr>
            <w:r>
              <w:rPr>
                <w:noProof/>
              </w:rPr>
              <w:t>{</w:t>
            </w:r>
          </w:p>
          <w:p w14:paraId="2758BA2E" w14:textId="33B3C6C1" w:rsidR="004A2F5F" w:rsidRDefault="004A2F5F" w:rsidP="004A2F5F">
            <w:pPr>
              <w:ind w:leftChars="200" w:left="420"/>
              <w:rPr>
                <w:noProof/>
              </w:rPr>
            </w:pPr>
            <w:r>
              <w:rPr>
                <w:noProof/>
              </w:rPr>
              <w:t>UINT32 udwX;</w:t>
            </w:r>
          </w:p>
          <w:p w14:paraId="11EB39A0" w14:textId="12DC9981" w:rsidR="004A2F5F" w:rsidRDefault="004A2F5F" w:rsidP="004A2F5F">
            <w:pPr>
              <w:ind w:leftChars="200" w:left="420"/>
              <w:rPr>
                <w:noProof/>
              </w:rPr>
            </w:pPr>
            <w:r>
              <w:rPr>
                <w:noProof/>
              </w:rPr>
              <w:t>UINT32 udwY;</w:t>
            </w:r>
          </w:p>
          <w:p w14:paraId="080E6A79" w14:textId="33F9B6F7" w:rsidR="004A2F5F" w:rsidRDefault="004A2F5F" w:rsidP="004A2F5F">
            <w:pPr>
              <w:ind w:leftChars="200" w:left="420"/>
              <w:rPr>
                <w:noProof/>
              </w:rPr>
            </w:pPr>
            <w:r>
              <w:rPr>
                <w:noProof/>
              </w:rPr>
              <w:t>BYTE   byRes[32];</w:t>
            </w:r>
          </w:p>
          <w:p w14:paraId="7D430F21" w14:textId="2C17520A" w:rsidR="004A2F5F" w:rsidRPr="003B4A82" w:rsidRDefault="004A2F5F" w:rsidP="004A2F5F">
            <w:pPr>
              <w:rPr>
                <w:noProof/>
              </w:rPr>
            </w:pPr>
            <w:r>
              <w:rPr>
                <w:noProof/>
              </w:rPr>
              <w:t>}NETDEV_POINT_INFO_S,*LPNETDEV_POINT_INFO_S;</w:t>
            </w:r>
          </w:p>
        </w:tc>
      </w:tr>
    </w:tbl>
    <w:p w14:paraId="24DA962C" w14:textId="77777777" w:rsidR="004A2F5F" w:rsidRPr="003B4A82" w:rsidRDefault="004A2F5F" w:rsidP="004A2F5F"/>
    <w:p w14:paraId="70BFD260" w14:textId="77777777" w:rsidR="004A2F5F" w:rsidRPr="003B4A82" w:rsidRDefault="004A2F5F" w:rsidP="004A2F5F">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A2F5F" w:rsidRPr="003B4A82" w14:paraId="7C0E82E7" w14:textId="77777777" w:rsidTr="0029366F">
        <w:tc>
          <w:tcPr>
            <w:tcW w:w="3096" w:type="dxa"/>
          </w:tcPr>
          <w:p w14:paraId="09F69627" w14:textId="77777777" w:rsidR="004A2F5F" w:rsidRPr="003B4A82" w:rsidRDefault="004A2F5F" w:rsidP="0029366F">
            <w:r w:rsidRPr="003B4A82">
              <w:rPr>
                <w:rFonts w:hint="eastAsia"/>
              </w:rPr>
              <w:t>参数</w:t>
            </w:r>
          </w:p>
        </w:tc>
        <w:tc>
          <w:tcPr>
            <w:tcW w:w="7360" w:type="dxa"/>
          </w:tcPr>
          <w:p w14:paraId="53EB1196" w14:textId="77777777" w:rsidR="004A2F5F" w:rsidRPr="003B4A82" w:rsidRDefault="004A2F5F" w:rsidP="0029366F">
            <w:r w:rsidRPr="003B4A82">
              <w:rPr>
                <w:rFonts w:hint="eastAsia"/>
              </w:rPr>
              <w:t>说明</w:t>
            </w:r>
          </w:p>
        </w:tc>
      </w:tr>
      <w:tr w:rsidR="004A2F5F" w:rsidRPr="003B4A82" w14:paraId="71D49E63" w14:textId="77777777" w:rsidTr="0029366F">
        <w:tc>
          <w:tcPr>
            <w:tcW w:w="3096" w:type="dxa"/>
          </w:tcPr>
          <w:p w14:paraId="53C0C8D6" w14:textId="0668F23F" w:rsidR="004A2F5F" w:rsidRPr="003B4A82" w:rsidRDefault="004A2F5F" w:rsidP="0029366F">
            <w:pPr>
              <w:rPr>
                <w:noProof/>
              </w:rPr>
            </w:pPr>
            <w:r>
              <w:rPr>
                <w:noProof/>
              </w:rPr>
              <w:t>udwX</w:t>
            </w:r>
          </w:p>
        </w:tc>
        <w:tc>
          <w:tcPr>
            <w:tcW w:w="7360" w:type="dxa"/>
          </w:tcPr>
          <w:p w14:paraId="25E58965" w14:textId="2DC48EC4" w:rsidR="004A2F5F" w:rsidRPr="003B4A82" w:rsidRDefault="004A2F5F" w:rsidP="0029366F">
            <w:pPr>
              <w:rPr>
                <w:noProof/>
              </w:rPr>
            </w:pPr>
            <w:r w:rsidRPr="004A2F5F">
              <w:rPr>
                <w:noProof/>
              </w:rPr>
              <w:t>X轴坐标，范围[0,10000]</w:t>
            </w:r>
          </w:p>
        </w:tc>
      </w:tr>
      <w:tr w:rsidR="004A2F5F" w:rsidRPr="003B4A82" w14:paraId="1ED33408" w14:textId="77777777" w:rsidTr="0029366F">
        <w:tc>
          <w:tcPr>
            <w:tcW w:w="3096" w:type="dxa"/>
          </w:tcPr>
          <w:p w14:paraId="04CD2CBC" w14:textId="199F50A0" w:rsidR="004A2F5F" w:rsidRPr="003B4A82" w:rsidRDefault="004A2F5F" w:rsidP="0029366F">
            <w:pPr>
              <w:rPr>
                <w:noProof/>
              </w:rPr>
            </w:pPr>
            <w:r>
              <w:rPr>
                <w:noProof/>
              </w:rPr>
              <w:t>udwY</w:t>
            </w:r>
          </w:p>
        </w:tc>
        <w:tc>
          <w:tcPr>
            <w:tcW w:w="7360" w:type="dxa"/>
          </w:tcPr>
          <w:p w14:paraId="4E39EA02" w14:textId="571AC84F" w:rsidR="004A2F5F" w:rsidRPr="003B4A82" w:rsidRDefault="004A2F5F" w:rsidP="0029366F">
            <w:pPr>
              <w:rPr>
                <w:noProof/>
              </w:rPr>
            </w:pPr>
            <w:r w:rsidRPr="004A2F5F">
              <w:rPr>
                <w:noProof/>
              </w:rPr>
              <w:t>Y轴坐标，范围[0,10000]</w:t>
            </w:r>
          </w:p>
        </w:tc>
      </w:tr>
      <w:tr w:rsidR="004A2F5F" w:rsidRPr="003B4A82" w14:paraId="1C1D3D75" w14:textId="77777777" w:rsidTr="0029366F">
        <w:tc>
          <w:tcPr>
            <w:tcW w:w="3096" w:type="dxa"/>
          </w:tcPr>
          <w:p w14:paraId="277FE090" w14:textId="77777777" w:rsidR="004A2F5F" w:rsidRPr="003B4A82" w:rsidRDefault="004A2F5F" w:rsidP="0029366F">
            <w:pPr>
              <w:rPr>
                <w:noProof/>
              </w:rPr>
            </w:pPr>
            <w:r w:rsidRPr="003B4A82">
              <w:rPr>
                <w:noProof/>
              </w:rPr>
              <w:t>byRes</w:t>
            </w:r>
          </w:p>
        </w:tc>
        <w:tc>
          <w:tcPr>
            <w:tcW w:w="7360" w:type="dxa"/>
          </w:tcPr>
          <w:p w14:paraId="6FD6BCFE" w14:textId="77777777" w:rsidR="004A2F5F" w:rsidRPr="003B4A82" w:rsidRDefault="004A2F5F" w:rsidP="0029366F">
            <w:pPr>
              <w:rPr>
                <w:noProof/>
              </w:rPr>
            </w:pPr>
            <w:r w:rsidRPr="003B4A82">
              <w:rPr>
                <w:noProof/>
              </w:rPr>
              <w:t>保留字段</w:t>
            </w:r>
          </w:p>
        </w:tc>
      </w:tr>
    </w:tbl>
    <w:p w14:paraId="21749B57" w14:textId="1C133A06" w:rsidR="004A2F5F" w:rsidRDefault="004A2F5F" w:rsidP="004A2F5F">
      <w:pPr>
        <w:pStyle w:val="3"/>
      </w:pPr>
      <w:bookmarkStart w:id="1750" w:name="_规则信息"/>
      <w:bookmarkStart w:id="1751" w:name="_Toc88647912"/>
      <w:bookmarkEnd w:id="1750"/>
      <w:r>
        <w:rPr>
          <w:rFonts w:hint="eastAsia"/>
        </w:rPr>
        <w:t>规则</w:t>
      </w:r>
      <w:r>
        <w:t>信息</w:t>
      </w:r>
      <w:bookmarkEnd w:id="1751"/>
    </w:p>
    <w:tbl>
      <w:tblPr>
        <w:tblStyle w:val="a7"/>
        <w:tblW w:w="0" w:type="auto"/>
        <w:tblLook w:val="04A0" w:firstRow="1" w:lastRow="0" w:firstColumn="1" w:lastColumn="0" w:noHBand="0" w:noVBand="1"/>
      </w:tblPr>
      <w:tblGrid>
        <w:gridCol w:w="10456"/>
      </w:tblGrid>
      <w:tr w:rsidR="004A2F5F" w:rsidRPr="003B4A82" w14:paraId="08273904" w14:textId="77777777" w:rsidTr="0029366F">
        <w:trPr>
          <w:trHeight w:val="642"/>
        </w:trPr>
        <w:tc>
          <w:tcPr>
            <w:tcW w:w="10456" w:type="dxa"/>
          </w:tcPr>
          <w:p w14:paraId="75508526" w14:textId="77777777" w:rsidR="004A2F5F" w:rsidRDefault="004A2F5F" w:rsidP="004A2F5F">
            <w:pPr>
              <w:rPr>
                <w:noProof/>
              </w:rPr>
            </w:pPr>
            <w:r>
              <w:rPr>
                <w:noProof/>
              </w:rPr>
              <w:t>typedef struct tagNETDEVRuleInfo</w:t>
            </w:r>
          </w:p>
          <w:p w14:paraId="2D110C00" w14:textId="77777777" w:rsidR="004A2F5F" w:rsidRDefault="004A2F5F" w:rsidP="004A2F5F">
            <w:pPr>
              <w:rPr>
                <w:noProof/>
              </w:rPr>
            </w:pPr>
            <w:r>
              <w:rPr>
                <w:noProof/>
              </w:rPr>
              <w:t>{</w:t>
            </w:r>
          </w:p>
          <w:p w14:paraId="020625F5" w14:textId="3C94DD68" w:rsidR="004A2F5F" w:rsidRDefault="004A2F5F" w:rsidP="004A2F5F">
            <w:pPr>
              <w:ind w:leftChars="200" w:left="420"/>
              <w:rPr>
                <w:noProof/>
              </w:rPr>
            </w:pPr>
            <w:r>
              <w:rPr>
                <w:noProof/>
              </w:rPr>
              <w:t>UINT32                udwRuleType;</w:t>
            </w:r>
          </w:p>
          <w:p w14:paraId="40EAE632" w14:textId="35FEB94C" w:rsidR="004A2F5F" w:rsidRDefault="004A2F5F" w:rsidP="004A2F5F">
            <w:pPr>
              <w:ind w:leftChars="200" w:left="420"/>
              <w:rPr>
                <w:noProof/>
              </w:rPr>
            </w:pPr>
            <w:r>
              <w:rPr>
                <w:noProof/>
              </w:rPr>
              <w:t>UINT32                udwTrigerType;</w:t>
            </w:r>
          </w:p>
          <w:p w14:paraId="0E8DDCDE" w14:textId="08175C46" w:rsidR="004A2F5F" w:rsidRDefault="004A2F5F" w:rsidP="004A2F5F">
            <w:pPr>
              <w:ind w:leftChars="200" w:left="420"/>
              <w:rPr>
                <w:noProof/>
              </w:rPr>
            </w:pPr>
            <w:r>
              <w:rPr>
                <w:noProof/>
              </w:rPr>
              <w:t>UINT32                udwPointNum;</w:t>
            </w:r>
          </w:p>
          <w:p w14:paraId="735EECD0" w14:textId="723EB364" w:rsidR="004A2F5F" w:rsidRDefault="00E02404" w:rsidP="004A2F5F">
            <w:pPr>
              <w:ind w:leftChars="200" w:left="420"/>
              <w:rPr>
                <w:noProof/>
              </w:rPr>
            </w:pPr>
            <w:hyperlink w:anchor="_检测区域图形定点坐标信息" w:history="1">
              <w:r w:rsidR="004A2F5F" w:rsidRPr="004A2F5F">
                <w:rPr>
                  <w:rStyle w:val="a5"/>
                  <w:noProof/>
                  <w:u w:val="none"/>
                </w:rPr>
                <w:t>LPNETDEV_POINT_INFO_S</w:t>
              </w:r>
            </w:hyperlink>
            <w:r w:rsidR="004A2F5F">
              <w:rPr>
                <w:noProof/>
              </w:rPr>
              <w:t xml:space="preserve"> pstPointInfo;</w:t>
            </w:r>
          </w:p>
          <w:p w14:paraId="5FAFEA9A" w14:textId="7AC81073" w:rsidR="004A2F5F" w:rsidRDefault="004A2F5F" w:rsidP="004A2F5F">
            <w:pPr>
              <w:ind w:leftChars="200" w:left="420"/>
              <w:rPr>
                <w:noProof/>
              </w:rPr>
            </w:pPr>
            <w:r>
              <w:rPr>
                <w:noProof/>
              </w:rPr>
              <w:lastRenderedPageBreak/>
              <w:t>BYTE                  byRes[64];</w:t>
            </w:r>
          </w:p>
          <w:p w14:paraId="6EEFFF6F" w14:textId="45894577" w:rsidR="004A2F5F" w:rsidRPr="003B4A82" w:rsidRDefault="004A2F5F" w:rsidP="004A2F5F">
            <w:pPr>
              <w:rPr>
                <w:noProof/>
              </w:rPr>
            </w:pPr>
            <w:r>
              <w:rPr>
                <w:noProof/>
              </w:rPr>
              <w:t>}NETDEV_RULE_INFO_S,*LPNETDEV_RULE_INFO_S;</w:t>
            </w:r>
          </w:p>
        </w:tc>
      </w:tr>
    </w:tbl>
    <w:p w14:paraId="63C3134F" w14:textId="77777777" w:rsidR="004A2F5F" w:rsidRPr="003B4A82" w:rsidRDefault="004A2F5F" w:rsidP="004A2F5F"/>
    <w:p w14:paraId="4DC8BB21" w14:textId="77777777" w:rsidR="004A2F5F" w:rsidRPr="003B4A82" w:rsidRDefault="004A2F5F" w:rsidP="004A2F5F">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A2F5F" w:rsidRPr="003B4A82" w14:paraId="0ED2D19D" w14:textId="77777777" w:rsidTr="0029366F">
        <w:tc>
          <w:tcPr>
            <w:tcW w:w="3096" w:type="dxa"/>
          </w:tcPr>
          <w:p w14:paraId="28BFBD60" w14:textId="77777777" w:rsidR="004A2F5F" w:rsidRPr="003B4A82" w:rsidRDefault="004A2F5F" w:rsidP="0029366F">
            <w:r w:rsidRPr="003B4A82">
              <w:rPr>
                <w:rFonts w:hint="eastAsia"/>
              </w:rPr>
              <w:t>参数</w:t>
            </w:r>
          </w:p>
        </w:tc>
        <w:tc>
          <w:tcPr>
            <w:tcW w:w="7360" w:type="dxa"/>
          </w:tcPr>
          <w:p w14:paraId="5ED0E44A" w14:textId="77777777" w:rsidR="004A2F5F" w:rsidRPr="003B4A82" w:rsidRDefault="004A2F5F" w:rsidP="0029366F">
            <w:r w:rsidRPr="003B4A82">
              <w:rPr>
                <w:rFonts w:hint="eastAsia"/>
              </w:rPr>
              <w:t>说明</w:t>
            </w:r>
          </w:p>
        </w:tc>
      </w:tr>
      <w:tr w:rsidR="004A2F5F" w:rsidRPr="003B4A82" w14:paraId="51BC7E17" w14:textId="77777777" w:rsidTr="0029366F">
        <w:tc>
          <w:tcPr>
            <w:tcW w:w="3096" w:type="dxa"/>
          </w:tcPr>
          <w:p w14:paraId="48C028A2" w14:textId="514245CA" w:rsidR="004A2F5F" w:rsidRPr="003B4A82" w:rsidRDefault="004A2F5F" w:rsidP="0029366F">
            <w:pPr>
              <w:rPr>
                <w:noProof/>
              </w:rPr>
            </w:pPr>
            <w:r>
              <w:rPr>
                <w:noProof/>
              </w:rPr>
              <w:t>udwRuleType</w:t>
            </w:r>
          </w:p>
        </w:tc>
        <w:tc>
          <w:tcPr>
            <w:tcW w:w="7360" w:type="dxa"/>
          </w:tcPr>
          <w:p w14:paraId="0EE3BC53" w14:textId="26559E9A" w:rsidR="004A2F5F" w:rsidRPr="003B4A82" w:rsidRDefault="004A2F5F" w:rsidP="0029366F">
            <w:pPr>
              <w:rPr>
                <w:noProof/>
              </w:rPr>
            </w:pPr>
            <w:r w:rsidRPr="004A2F5F">
              <w:rPr>
                <w:rFonts w:hint="eastAsia"/>
                <w:noProof/>
              </w:rPr>
              <w:t>规则类型</w:t>
            </w:r>
            <w:r w:rsidRPr="004A2F5F">
              <w:rPr>
                <w:noProof/>
              </w:rPr>
              <w:t xml:space="preserve"> 参见</w:t>
            </w:r>
            <w:r w:rsidRPr="0076496E">
              <w:rPr>
                <w:noProof/>
              </w:rPr>
              <w:t xml:space="preserve"> </w:t>
            </w:r>
            <w:hyperlink w:anchor="_规则类型枚举" w:history="1">
              <w:r w:rsidRPr="0076496E">
                <w:rPr>
                  <w:rStyle w:val="a5"/>
                  <w:noProof/>
                  <w:u w:val="none"/>
                </w:rPr>
                <w:t>NETDEV_RULE_TYPE_E</w:t>
              </w:r>
            </w:hyperlink>
          </w:p>
        </w:tc>
      </w:tr>
      <w:tr w:rsidR="004A2F5F" w:rsidRPr="003B4A82" w14:paraId="6D24479A" w14:textId="77777777" w:rsidTr="0029366F">
        <w:tc>
          <w:tcPr>
            <w:tcW w:w="3096" w:type="dxa"/>
          </w:tcPr>
          <w:p w14:paraId="76C4E0C1" w14:textId="187294CA" w:rsidR="004A2F5F" w:rsidRPr="003B4A82" w:rsidRDefault="004A2F5F" w:rsidP="0029366F">
            <w:pPr>
              <w:rPr>
                <w:noProof/>
              </w:rPr>
            </w:pPr>
            <w:r>
              <w:rPr>
                <w:noProof/>
              </w:rPr>
              <w:t>udwTrigerType</w:t>
            </w:r>
          </w:p>
        </w:tc>
        <w:tc>
          <w:tcPr>
            <w:tcW w:w="7360" w:type="dxa"/>
          </w:tcPr>
          <w:p w14:paraId="79EF51DB" w14:textId="29032056" w:rsidR="004A2F5F" w:rsidRPr="003B4A82" w:rsidRDefault="004A2F5F" w:rsidP="0029366F">
            <w:pPr>
              <w:rPr>
                <w:noProof/>
              </w:rPr>
            </w:pPr>
            <w:r w:rsidRPr="004A2F5F">
              <w:rPr>
                <w:rFonts w:hint="eastAsia"/>
                <w:noProof/>
              </w:rPr>
              <w:t>规则触发类型</w:t>
            </w:r>
            <w:r w:rsidRPr="004A2F5F">
              <w:rPr>
                <w:noProof/>
              </w:rPr>
              <w:t xml:space="preserve"> 参见 </w:t>
            </w:r>
            <w:hyperlink w:anchor="_规则触发类型枚举" w:history="1">
              <w:r w:rsidRPr="0076496E">
                <w:rPr>
                  <w:rStyle w:val="a5"/>
                  <w:noProof/>
                  <w:u w:val="none"/>
                </w:rPr>
                <w:t>NETDEV_RULE_TRIGGER_TYPE_E</w:t>
              </w:r>
            </w:hyperlink>
          </w:p>
        </w:tc>
      </w:tr>
      <w:tr w:rsidR="004A2F5F" w:rsidRPr="003B4A82" w14:paraId="1A9B4211" w14:textId="77777777" w:rsidTr="0029366F">
        <w:tc>
          <w:tcPr>
            <w:tcW w:w="3096" w:type="dxa"/>
          </w:tcPr>
          <w:p w14:paraId="1B1A0F19" w14:textId="585342DA" w:rsidR="004A2F5F" w:rsidRPr="003B4A82" w:rsidRDefault="004A2F5F" w:rsidP="0029366F">
            <w:pPr>
              <w:rPr>
                <w:noProof/>
              </w:rPr>
            </w:pPr>
            <w:r>
              <w:rPr>
                <w:noProof/>
              </w:rPr>
              <w:t>udwPointNum</w:t>
            </w:r>
          </w:p>
        </w:tc>
        <w:tc>
          <w:tcPr>
            <w:tcW w:w="7360" w:type="dxa"/>
          </w:tcPr>
          <w:p w14:paraId="51C20088" w14:textId="5CBAB603" w:rsidR="004A2F5F" w:rsidRPr="003B4A82" w:rsidRDefault="004A2F5F" w:rsidP="0029366F">
            <w:pPr>
              <w:rPr>
                <w:noProof/>
              </w:rPr>
            </w:pPr>
            <w:r w:rsidRPr="004A2F5F">
              <w:rPr>
                <w:rFonts w:hint="eastAsia"/>
                <w:noProof/>
              </w:rPr>
              <w:t>规则坐标点数</w:t>
            </w:r>
          </w:p>
        </w:tc>
      </w:tr>
      <w:tr w:rsidR="004A2F5F" w:rsidRPr="003B4A82" w14:paraId="304CA8E1" w14:textId="77777777" w:rsidTr="0029366F">
        <w:tc>
          <w:tcPr>
            <w:tcW w:w="3096" w:type="dxa"/>
          </w:tcPr>
          <w:p w14:paraId="473E0C33" w14:textId="43951898" w:rsidR="004A2F5F" w:rsidRPr="003B4A82" w:rsidRDefault="004A2F5F" w:rsidP="0029366F">
            <w:pPr>
              <w:rPr>
                <w:noProof/>
              </w:rPr>
            </w:pPr>
            <w:r>
              <w:rPr>
                <w:noProof/>
              </w:rPr>
              <w:t>pstPointInfo</w:t>
            </w:r>
          </w:p>
        </w:tc>
        <w:tc>
          <w:tcPr>
            <w:tcW w:w="7360" w:type="dxa"/>
          </w:tcPr>
          <w:p w14:paraId="3266E42F" w14:textId="61BF0538" w:rsidR="004A2F5F" w:rsidRPr="003B4A82" w:rsidRDefault="004A2F5F" w:rsidP="004A2F5F">
            <w:pPr>
              <w:rPr>
                <w:noProof/>
              </w:rPr>
            </w:pPr>
            <w:r w:rsidRPr="004A2F5F">
              <w:rPr>
                <w:rFonts w:hint="eastAsia"/>
                <w:noProof/>
              </w:rPr>
              <w:t>检测区域图形各顶点坐标</w:t>
            </w:r>
            <w:r w:rsidRPr="004A2F5F">
              <w:rPr>
                <w:noProof/>
              </w:rPr>
              <w:t>,</w:t>
            </w:r>
            <w:r>
              <w:rPr>
                <w:rFonts w:hint="eastAsia"/>
                <w:noProof/>
              </w:rPr>
              <w:t>需动态</w:t>
            </w:r>
            <w:r>
              <w:rPr>
                <w:noProof/>
              </w:rPr>
              <w:t>分配内存，</w:t>
            </w:r>
            <w:r w:rsidRPr="004A2F5F">
              <w:rPr>
                <w:noProof/>
              </w:rPr>
              <w:t>在顶点个数为0时，可以没有</w:t>
            </w:r>
          </w:p>
        </w:tc>
      </w:tr>
      <w:tr w:rsidR="004A2F5F" w:rsidRPr="003B4A82" w14:paraId="57369CC7" w14:textId="77777777" w:rsidTr="0029366F">
        <w:tc>
          <w:tcPr>
            <w:tcW w:w="3096" w:type="dxa"/>
          </w:tcPr>
          <w:p w14:paraId="07F7965C" w14:textId="77777777" w:rsidR="004A2F5F" w:rsidRPr="003B4A82" w:rsidRDefault="004A2F5F" w:rsidP="0029366F">
            <w:pPr>
              <w:rPr>
                <w:noProof/>
              </w:rPr>
            </w:pPr>
            <w:r w:rsidRPr="003B4A82">
              <w:rPr>
                <w:noProof/>
              </w:rPr>
              <w:t>byRes</w:t>
            </w:r>
          </w:p>
        </w:tc>
        <w:tc>
          <w:tcPr>
            <w:tcW w:w="7360" w:type="dxa"/>
          </w:tcPr>
          <w:p w14:paraId="404FFA00" w14:textId="77777777" w:rsidR="004A2F5F" w:rsidRPr="003B4A82" w:rsidRDefault="004A2F5F" w:rsidP="0029366F">
            <w:pPr>
              <w:rPr>
                <w:noProof/>
              </w:rPr>
            </w:pPr>
            <w:r w:rsidRPr="003B4A82">
              <w:rPr>
                <w:noProof/>
              </w:rPr>
              <w:t>保留字段</w:t>
            </w:r>
          </w:p>
        </w:tc>
      </w:tr>
    </w:tbl>
    <w:p w14:paraId="1178276F" w14:textId="7A14C9C3" w:rsidR="004A2F5F" w:rsidRDefault="009541E1" w:rsidP="009541E1">
      <w:pPr>
        <w:pStyle w:val="3"/>
      </w:pPr>
      <w:bookmarkStart w:id="1752" w:name="_单个目标信息"/>
      <w:bookmarkStart w:id="1753" w:name="_Toc88647913"/>
      <w:bookmarkEnd w:id="1752"/>
      <w:r>
        <w:rPr>
          <w:rFonts w:hint="eastAsia"/>
        </w:rPr>
        <w:t>单个</w:t>
      </w:r>
      <w:r>
        <w:t>目标信息</w:t>
      </w:r>
      <w:bookmarkEnd w:id="1753"/>
    </w:p>
    <w:tbl>
      <w:tblPr>
        <w:tblStyle w:val="a7"/>
        <w:tblW w:w="0" w:type="auto"/>
        <w:tblLook w:val="04A0" w:firstRow="1" w:lastRow="0" w:firstColumn="1" w:lastColumn="0" w:noHBand="0" w:noVBand="1"/>
      </w:tblPr>
      <w:tblGrid>
        <w:gridCol w:w="10456"/>
      </w:tblGrid>
      <w:tr w:rsidR="009541E1" w:rsidRPr="003643B3" w14:paraId="3FB21FAA" w14:textId="77777777" w:rsidTr="009541E1">
        <w:trPr>
          <w:trHeight w:val="642"/>
        </w:trPr>
        <w:tc>
          <w:tcPr>
            <w:tcW w:w="10456" w:type="dxa"/>
          </w:tcPr>
          <w:p w14:paraId="077A8A2C" w14:textId="77777777" w:rsidR="009541E1" w:rsidRDefault="009541E1" w:rsidP="009541E1">
            <w:pPr>
              <w:rPr>
                <w:noProof/>
              </w:rPr>
            </w:pPr>
            <w:r>
              <w:rPr>
                <w:noProof/>
              </w:rPr>
              <w:t>typedef struct tagNETDEVSingleObjectInfo</w:t>
            </w:r>
          </w:p>
          <w:p w14:paraId="03136D2A" w14:textId="77777777" w:rsidR="009541E1" w:rsidRDefault="009541E1" w:rsidP="009541E1">
            <w:pPr>
              <w:rPr>
                <w:noProof/>
              </w:rPr>
            </w:pPr>
            <w:r>
              <w:rPr>
                <w:noProof/>
              </w:rPr>
              <w:t>{</w:t>
            </w:r>
          </w:p>
          <w:p w14:paraId="1B4F9A0F" w14:textId="73470CFD" w:rsidR="009541E1" w:rsidRDefault="009541E1" w:rsidP="003643B3">
            <w:pPr>
              <w:ind w:leftChars="200" w:left="420"/>
              <w:rPr>
                <w:noProof/>
              </w:rPr>
            </w:pPr>
            <w:r>
              <w:rPr>
                <w:noProof/>
              </w:rPr>
              <w:t xml:space="preserve">UINT32                      </w:t>
            </w:r>
            <w:r w:rsidR="003643B3">
              <w:rPr>
                <w:noProof/>
              </w:rPr>
              <w:t xml:space="preserve">          </w:t>
            </w:r>
            <w:r>
              <w:rPr>
                <w:noProof/>
              </w:rPr>
              <w:t>udwObjectType;</w:t>
            </w:r>
          </w:p>
          <w:p w14:paraId="57D5F4F6" w14:textId="2A661B06" w:rsidR="009541E1" w:rsidRPr="003D0807" w:rsidRDefault="00E02404" w:rsidP="003643B3">
            <w:pPr>
              <w:ind w:leftChars="200" w:left="420"/>
              <w:rPr>
                <w:noProof/>
              </w:rPr>
            </w:pPr>
            <w:hyperlink w:anchor="_人脸信息" w:history="1">
              <w:r w:rsidR="009541E1" w:rsidRPr="003D0807">
                <w:rPr>
                  <w:rStyle w:val="a5"/>
                  <w:noProof/>
                  <w:u w:val="none"/>
                </w:rPr>
                <w:t>NETDEV_FACE_STRUCT_INFO_S</w:t>
              </w:r>
            </w:hyperlink>
            <w:r w:rsidR="009541E1" w:rsidRPr="003D0807">
              <w:rPr>
                <w:noProof/>
              </w:rPr>
              <w:t xml:space="preserve">   </w:t>
            </w:r>
            <w:r w:rsidR="003643B3" w:rsidRPr="003D0807">
              <w:rPr>
                <w:noProof/>
              </w:rPr>
              <w:t xml:space="preserve">    </w:t>
            </w:r>
            <w:r w:rsidR="009541E1" w:rsidRPr="003D0807">
              <w:rPr>
                <w:noProof/>
              </w:rPr>
              <w:t>stFaceInfo;</w:t>
            </w:r>
          </w:p>
          <w:p w14:paraId="46236519" w14:textId="3901117F" w:rsidR="009541E1" w:rsidRPr="003D0807" w:rsidRDefault="00E02404" w:rsidP="003643B3">
            <w:pPr>
              <w:ind w:leftChars="200" w:left="420"/>
              <w:rPr>
                <w:noProof/>
              </w:rPr>
            </w:pPr>
            <w:hyperlink w:anchor="_人员信息" w:history="1">
              <w:r w:rsidR="009541E1" w:rsidRPr="003D0807">
                <w:rPr>
                  <w:rStyle w:val="a5"/>
                  <w:noProof/>
                  <w:u w:val="none"/>
                </w:rPr>
                <w:t>NETDEV_PERSON_STRUCT_INFO_S</w:t>
              </w:r>
            </w:hyperlink>
            <w:r w:rsidR="009541E1" w:rsidRPr="003D0807">
              <w:rPr>
                <w:noProof/>
              </w:rPr>
              <w:t xml:space="preserve"> </w:t>
            </w:r>
            <w:r w:rsidR="003643B3" w:rsidRPr="003D0807">
              <w:rPr>
                <w:noProof/>
              </w:rPr>
              <w:t xml:space="preserve">   </w:t>
            </w:r>
            <w:r w:rsidR="009541E1" w:rsidRPr="003D0807">
              <w:rPr>
                <w:noProof/>
              </w:rPr>
              <w:t>stPersonInfo;</w:t>
            </w:r>
          </w:p>
          <w:p w14:paraId="56EA40DB" w14:textId="5D33AAC6" w:rsidR="009541E1" w:rsidRPr="003D0807" w:rsidRDefault="00E02404" w:rsidP="003643B3">
            <w:pPr>
              <w:ind w:leftChars="200" w:left="420"/>
              <w:rPr>
                <w:noProof/>
              </w:rPr>
            </w:pPr>
            <w:hyperlink w:anchor="_非机动车信息" w:history="1">
              <w:r w:rsidR="009541E1" w:rsidRPr="003D0807">
                <w:rPr>
                  <w:rStyle w:val="a5"/>
                  <w:noProof/>
                  <w:u w:val="none"/>
                </w:rPr>
                <w:t>NETDEV_NON_MOTOR_VEH_INFO_S</w:t>
              </w:r>
            </w:hyperlink>
            <w:r w:rsidR="009541E1" w:rsidRPr="003D0807">
              <w:rPr>
                <w:noProof/>
              </w:rPr>
              <w:t xml:space="preserve"> </w:t>
            </w:r>
            <w:r w:rsidR="003643B3" w:rsidRPr="003D0807">
              <w:rPr>
                <w:noProof/>
              </w:rPr>
              <w:t xml:space="preserve">  </w:t>
            </w:r>
            <w:r w:rsidR="009541E1" w:rsidRPr="003D0807">
              <w:rPr>
                <w:noProof/>
              </w:rPr>
              <w:t>stNonMotorVehInfo;</w:t>
            </w:r>
          </w:p>
          <w:p w14:paraId="73C6E40D" w14:textId="3A66F621" w:rsidR="009541E1" w:rsidRPr="003D0807" w:rsidRDefault="00E02404" w:rsidP="003643B3">
            <w:pPr>
              <w:ind w:leftChars="200" w:left="420"/>
              <w:rPr>
                <w:noProof/>
              </w:rPr>
            </w:pPr>
            <w:hyperlink w:anchor="_车辆信息" w:history="1">
              <w:r w:rsidR="009541E1" w:rsidRPr="003D0807">
                <w:rPr>
                  <w:rStyle w:val="a5"/>
                  <w:noProof/>
                  <w:u w:val="none"/>
                </w:rPr>
                <w:t>NETDEV_VEH_INFO_S</w:t>
              </w:r>
            </w:hyperlink>
            <w:r w:rsidR="009541E1" w:rsidRPr="003D0807">
              <w:rPr>
                <w:noProof/>
              </w:rPr>
              <w:t xml:space="preserve">           </w:t>
            </w:r>
            <w:r w:rsidR="003643B3" w:rsidRPr="003D0807">
              <w:rPr>
                <w:noProof/>
              </w:rPr>
              <w:t xml:space="preserve">      </w:t>
            </w:r>
            <w:r w:rsidR="009541E1" w:rsidRPr="003D0807">
              <w:rPr>
                <w:noProof/>
              </w:rPr>
              <w:t>stVehInfo;</w:t>
            </w:r>
          </w:p>
          <w:p w14:paraId="3027C667" w14:textId="102F5738" w:rsidR="009541E1" w:rsidRDefault="009541E1" w:rsidP="003643B3">
            <w:pPr>
              <w:ind w:leftChars="200" w:left="420"/>
              <w:rPr>
                <w:noProof/>
              </w:rPr>
            </w:pPr>
            <w:r>
              <w:rPr>
                <w:noProof/>
              </w:rPr>
              <w:t xml:space="preserve">BYTE                        </w:t>
            </w:r>
            <w:r w:rsidR="003643B3">
              <w:rPr>
                <w:noProof/>
              </w:rPr>
              <w:t xml:space="preserve">          </w:t>
            </w:r>
            <w:r>
              <w:rPr>
                <w:noProof/>
              </w:rPr>
              <w:t>byRes[256];</w:t>
            </w:r>
          </w:p>
          <w:p w14:paraId="33BB9E3B" w14:textId="00F324AE" w:rsidR="009541E1" w:rsidRPr="003B4A82" w:rsidRDefault="009541E1" w:rsidP="009541E1">
            <w:pPr>
              <w:rPr>
                <w:noProof/>
              </w:rPr>
            </w:pPr>
            <w:r>
              <w:rPr>
                <w:noProof/>
              </w:rPr>
              <w:t>}NETDEV_SINGLE_OBJECT_INFO_S,*LPNETDEV_SINGLE_OBJECT_INFO_S;</w:t>
            </w:r>
          </w:p>
        </w:tc>
      </w:tr>
    </w:tbl>
    <w:p w14:paraId="2F759B9E" w14:textId="77777777" w:rsidR="009541E1" w:rsidRPr="003B4A82" w:rsidRDefault="009541E1" w:rsidP="009541E1"/>
    <w:p w14:paraId="4DDFD497" w14:textId="77777777" w:rsidR="009541E1" w:rsidRPr="003B4A82" w:rsidRDefault="009541E1" w:rsidP="009541E1">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9541E1" w:rsidRPr="003B4A82" w14:paraId="62A42E54" w14:textId="77777777" w:rsidTr="009541E1">
        <w:tc>
          <w:tcPr>
            <w:tcW w:w="3096" w:type="dxa"/>
          </w:tcPr>
          <w:p w14:paraId="1EEB76AE" w14:textId="77777777" w:rsidR="009541E1" w:rsidRPr="003B4A82" w:rsidRDefault="009541E1" w:rsidP="009541E1">
            <w:r w:rsidRPr="003B4A82">
              <w:rPr>
                <w:rFonts w:hint="eastAsia"/>
              </w:rPr>
              <w:t>参数</w:t>
            </w:r>
          </w:p>
        </w:tc>
        <w:tc>
          <w:tcPr>
            <w:tcW w:w="7360" w:type="dxa"/>
          </w:tcPr>
          <w:p w14:paraId="4A34B22C" w14:textId="77777777" w:rsidR="009541E1" w:rsidRPr="003B4A82" w:rsidRDefault="009541E1" w:rsidP="009541E1">
            <w:r w:rsidRPr="003B4A82">
              <w:rPr>
                <w:rFonts w:hint="eastAsia"/>
              </w:rPr>
              <w:t>说明</w:t>
            </w:r>
          </w:p>
        </w:tc>
      </w:tr>
      <w:tr w:rsidR="009541E1" w:rsidRPr="003B4A82" w14:paraId="7AA900CD" w14:textId="77777777" w:rsidTr="009541E1">
        <w:tc>
          <w:tcPr>
            <w:tcW w:w="3096" w:type="dxa"/>
          </w:tcPr>
          <w:p w14:paraId="4F923F61" w14:textId="7FFE8718" w:rsidR="009541E1" w:rsidRPr="003B4A82" w:rsidRDefault="003643B3" w:rsidP="009541E1">
            <w:pPr>
              <w:rPr>
                <w:noProof/>
              </w:rPr>
            </w:pPr>
            <w:r>
              <w:rPr>
                <w:noProof/>
              </w:rPr>
              <w:t>udwObjectType</w:t>
            </w:r>
          </w:p>
        </w:tc>
        <w:tc>
          <w:tcPr>
            <w:tcW w:w="7360" w:type="dxa"/>
          </w:tcPr>
          <w:p w14:paraId="38965789" w14:textId="4032DEBD" w:rsidR="009541E1" w:rsidRPr="003B4A82" w:rsidRDefault="003643B3" w:rsidP="003643B3">
            <w:pPr>
              <w:rPr>
                <w:noProof/>
              </w:rPr>
            </w:pPr>
            <w:r w:rsidRPr="003643B3">
              <w:rPr>
                <w:rFonts w:hint="eastAsia"/>
                <w:noProof/>
              </w:rPr>
              <w:t>目标类型</w:t>
            </w:r>
            <w:r>
              <w:rPr>
                <w:rFonts w:hint="eastAsia"/>
                <w:noProof/>
              </w:rPr>
              <w:t>，</w:t>
            </w:r>
            <w:r w:rsidRPr="003643B3">
              <w:rPr>
                <w:noProof/>
              </w:rPr>
              <w:t>参见</w:t>
            </w:r>
            <w:r>
              <w:rPr>
                <w:rFonts w:hint="eastAsia"/>
                <w:noProof/>
              </w:rPr>
              <w:t>枚举</w:t>
            </w:r>
            <w:r w:rsidRPr="003643B3">
              <w:rPr>
                <w:noProof/>
              </w:rPr>
              <w:t xml:space="preserve"> </w:t>
            </w:r>
            <w:hyperlink w:anchor="_目标类型枚举" w:history="1">
              <w:r w:rsidRPr="00337FEF">
                <w:rPr>
                  <w:rStyle w:val="a5"/>
                  <w:noProof/>
                  <w:u w:val="none"/>
                </w:rPr>
                <w:t>NETDEV_OBJECT_TYPE_E</w:t>
              </w:r>
            </w:hyperlink>
          </w:p>
        </w:tc>
      </w:tr>
      <w:tr w:rsidR="009541E1" w:rsidRPr="003B4A82" w14:paraId="7E1F55BD" w14:textId="77777777" w:rsidTr="009541E1">
        <w:tc>
          <w:tcPr>
            <w:tcW w:w="3096" w:type="dxa"/>
          </w:tcPr>
          <w:p w14:paraId="4090B71A" w14:textId="6C24B323" w:rsidR="009541E1" w:rsidRPr="003B4A82" w:rsidRDefault="003643B3" w:rsidP="009541E1">
            <w:pPr>
              <w:rPr>
                <w:noProof/>
              </w:rPr>
            </w:pPr>
            <w:r>
              <w:rPr>
                <w:noProof/>
              </w:rPr>
              <w:t>stFaceInfo</w:t>
            </w:r>
          </w:p>
        </w:tc>
        <w:tc>
          <w:tcPr>
            <w:tcW w:w="7360" w:type="dxa"/>
          </w:tcPr>
          <w:p w14:paraId="0ACD3964" w14:textId="75555D6D" w:rsidR="009541E1" w:rsidRPr="003B4A82" w:rsidRDefault="005372CB" w:rsidP="009541E1">
            <w:pPr>
              <w:rPr>
                <w:noProof/>
              </w:rPr>
            </w:pPr>
            <w:r w:rsidRPr="005372CB">
              <w:rPr>
                <w:rFonts w:hint="eastAsia"/>
                <w:noProof/>
              </w:rPr>
              <w:t>人脸信息</w:t>
            </w:r>
          </w:p>
        </w:tc>
      </w:tr>
      <w:tr w:rsidR="009541E1" w:rsidRPr="003B4A82" w14:paraId="7A6D0ABC" w14:textId="77777777" w:rsidTr="009541E1">
        <w:tc>
          <w:tcPr>
            <w:tcW w:w="3096" w:type="dxa"/>
          </w:tcPr>
          <w:p w14:paraId="13293E81" w14:textId="07E4FF6F" w:rsidR="009541E1" w:rsidRPr="003B4A82" w:rsidRDefault="003643B3" w:rsidP="009541E1">
            <w:pPr>
              <w:rPr>
                <w:noProof/>
              </w:rPr>
            </w:pPr>
            <w:r>
              <w:rPr>
                <w:noProof/>
              </w:rPr>
              <w:t>stPersonInfo</w:t>
            </w:r>
          </w:p>
        </w:tc>
        <w:tc>
          <w:tcPr>
            <w:tcW w:w="7360" w:type="dxa"/>
          </w:tcPr>
          <w:p w14:paraId="304FA4AB" w14:textId="198278BC" w:rsidR="009541E1" w:rsidRPr="003B4A82" w:rsidRDefault="005372CB" w:rsidP="009541E1">
            <w:pPr>
              <w:rPr>
                <w:noProof/>
              </w:rPr>
            </w:pPr>
            <w:r w:rsidRPr="005372CB">
              <w:rPr>
                <w:rFonts w:hint="eastAsia"/>
                <w:noProof/>
              </w:rPr>
              <w:t>人员信息</w:t>
            </w:r>
          </w:p>
        </w:tc>
      </w:tr>
      <w:tr w:rsidR="009541E1" w:rsidRPr="003B4A82" w14:paraId="692A188E" w14:textId="77777777" w:rsidTr="009541E1">
        <w:tc>
          <w:tcPr>
            <w:tcW w:w="3096" w:type="dxa"/>
          </w:tcPr>
          <w:p w14:paraId="4441CD9A" w14:textId="41D3C95D" w:rsidR="009541E1" w:rsidRPr="003B4A82" w:rsidRDefault="003643B3" w:rsidP="009541E1">
            <w:pPr>
              <w:rPr>
                <w:noProof/>
              </w:rPr>
            </w:pPr>
            <w:r>
              <w:rPr>
                <w:noProof/>
              </w:rPr>
              <w:t>stNonMotorVehInfo</w:t>
            </w:r>
          </w:p>
        </w:tc>
        <w:tc>
          <w:tcPr>
            <w:tcW w:w="7360" w:type="dxa"/>
          </w:tcPr>
          <w:p w14:paraId="2B7957CD" w14:textId="5C9B7D2E" w:rsidR="009541E1" w:rsidRPr="003B4A82" w:rsidRDefault="005372CB" w:rsidP="009541E1">
            <w:pPr>
              <w:rPr>
                <w:noProof/>
              </w:rPr>
            </w:pPr>
            <w:r w:rsidRPr="005372CB">
              <w:rPr>
                <w:rFonts w:hint="eastAsia"/>
                <w:noProof/>
              </w:rPr>
              <w:t>非机动车信息</w:t>
            </w:r>
          </w:p>
        </w:tc>
      </w:tr>
      <w:tr w:rsidR="003643B3" w:rsidRPr="003B4A82" w14:paraId="23680196" w14:textId="77777777" w:rsidTr="009541E1">
        <w:tc>
          <w:tcPr>
            <w:tcW w:w="3096" w:type="dxa"/>
          </w:tcPr>
          <w:p w14:paraId="37462F9D" w14:textId="6A25EB6A" w:rsidR="003643B3" w:rsidRDefault="003643B3" w:rsidP="009541E1">
            <w:pPr>
              <w:rPr>
                <w:noProof/>
              </w:rPr>
            </w:pPr>
            <w:r>
              <w:rPr>
                <w:noProof/>
              </w:rPr>
              <w:t>stVehInfo</w:t>
            </w:r>
          </w:p>
        </w:tc>
        <w:tc>
          <w:tcPr>
            <w:tcW w:w="7360" w:type="dxa"/>
          </w:tcPr>
          <w:p w14:paraId="1A9D663D" w14:textId="69CE97A4" w:rsidR="003643B3" w:rsidRPr="003B4A82" w:rsidRDefault="005372CB" w:rsidP="009541E1">
            <w:pPr>
              <w:rPr>
                <w:noProof/>
              </w:rPr>
            </w:pPr>
            <w:r w:rsidRPr="005372CB">
              <w:rPr>
                <w:rFonts w:hint="eastAsia"/>
                <w:noProof/>
              </w:rPr>
              <w:t>车辆信</w:t>
            </w:r>
          </w:p>
        </w:tc>
      </w:tr>
      <w:tr w:rsidR="009541E1" w:rsidRPr="003B4A82" w14:paraId="5EC3D5FF" w14:textId="77777777" w:rsidTr="009541E1">
        <w:tc>
          <w:tcPr>
            <w:tcW w:w="3096" w:type="dxa"/>
          </w:tcPr>
          <w:p w14:paraId="0EFCEB90" w14:textId="77777777" w:rsidR="009541E1" w:rsidRPr="003B4A82" w:rsidRDefault="009541E1" w:rsidP="009541E1">
            <w:pPr>
              <w:rPr>
                <w:noProof/>
              </w:rPr>
            </w:pPr>
            <w:r w:rsidRPr="003B4A82">
              <w:rPr>
                <w:noProof/>
              </w:rPr>
              <w:t>byRes</w:t>
            </w:r>
          </w:p>
        </w:tc>
        <w:tc>
          <w:tcPr>
            <w:tcW w:w="7360" w:type="dxa"/>
          </w:tcPr>
          <w:p w14:paraId="17E59CFA" w14:textId="77777777" w:rsidR="009541E1" w:rsidRPr="003B4A82" w:rsidRDefault="009541E1" w:rsidP="009541E1">
            <w:pPr>
              <w:rPr>
                <w:noProof/>
              </w:rPr>
            </w:pPr>
            <w:r w:rsidRPr="003B4A82">
              <w:rPr>
                <w:noProof/>
              </w:rPr>
              <w:t>保留字段</w:t>
            </w:r>
          </w:p>
        </w:tc>
      </w:tr>
    </w:tbl>
    <w:p w14:paraId="498D8419" w14:textId="14B98A48" w:rsidR="004A2F5F" w:rsidRDefault="00F52C5B" w:rsidP="00F52C5B">
      <w:pPr>
        <w:pStyle w:val="3"/>
      </w:pPr>
      <w:bookmarkStart w:id="1754" w:name="_音频输出参数"/>
      <w:bookmarkStart w:id="1755" w:name="_Toc88647914"/>
      <w:bookmarkEnd w:id="1754"/>
      <w:r>
        <w:rPr>
          <w:rFonts w:hint="eastAsia"/>
        </w:rPr>
        <w:t>音频</w:t>
      </w:r>
      <w:r>
        <w:t>输出</w:t>
      </w:r>
      <w:r>
        <w:rPr>
          <w:rFonts w:hint="eastAsia"/>
        </w:rPr>
        <w:t>参数</w:t>
      </w:r>
      <w:bookmarkEnd w:id="1755"/>
    </w:p>
    <w:tbl>
      <w:tblPr>
        <w:tblStyle w:val="a7"/>
        <w:tblW w:w="0" w:type="auto"/>
        <w:tblLook w:val="04A0" w:firstRow="1" w:lastRow="0" w:firstColumn="1" w:lastColumn="0" w:noHBand="0" w:noVBand="1"/>
      </w:tblPr>
      <w:tblGrid>
        <w:gridCol w:w="10456"/>
      </w:tblGrid>
      <w:tr w:rsidR="00F52C5B" w:rsidRPr="003643B3" w14:paraId="6547503A" w14:textId="77777777" w:rsidTr="007E0C44">
        <w:trPr>
          <w:trHeight w:val="642"/>
        </w:trPr>
        <w:tc>
          <w:tcPr>
            <w:tcW w:w="10456" w:type="dxa"/>
          </w:tcPr>
          <w:p w14:paraId="01F6007B" w14:textId="77777777" w:rsidR="00F52C5B" w:rsidRDefault="00F52C5B" w:rsidP="00F52C5B">
            <w:pPr>
              <w:rPr>
                <w:noProof/>
              </w:rPr>
            </w:pPr>
            <w:r>
              <w:rPr>
                <w:noProof/>
              </w:rPr>
              <w:t>typedef struct tagNETDEVAudioOutputCfg</w:t>
            </w:r>
          </w:p>
          <w:p w14:paraId="557D0F0D" w14:textId="77777777" w:rsidR="00F52C5B" w:rsidRDefault="00F52C5B" w:rsidP="00F52C5B">
            <w:pPr>
              <w:rPr>
                <w:noProof/>
              </w:rPr>
            </w:pPr>
            <w:r>
              <w:rPr>
                <w:noProof/>
              </w:rPr>
              <w:t>{</w:t>
            </w:r>
          </w:p>
          <w:p w14:paraId="39B7518C" w14:textId="2A761E33" w:rsidR="00F52C5B" w:rsidRDefault="00F52C5B" w:rsidP="00F52C5B">
            <w:pPr>
              <w:ind w:leftChars="200" w:left="420"/>
              <w:rPr>
                <w:noProof/>
              </w:rPr>
            </w:pPr>
            <w:r>
              <w:rPr>
                <w:noProof/>
              </w:rPr>
              <w:t>UINT32    udwType;</w:t>
            </w:r>
          </w:p>
          <w:p w14:paraId="48C040F3" w14:textId="09785F0A" w:rsidR="00F52C5B" w:rsidRDefault="00F52C5B" w:rsidP="00F52C5B">
            <w:pPr>
              <w:ind w:leftChars="200" w:left="420"/>
              <w:rPr>
                <w:noProof/>
              </w:rPr>
            </w:pPr>
            <w:r>
              <w:rPr>
                <w:noProof/>
              </w:rPr>
              <w:t>UINT32    udwGain;</w:t>
            </w:r>
          </w:p>
          <w:p w14:paraId="128882FF" w14:textId="3CA45CFD" w:rsidR="00F52C5B" w:rsidRDefault="00F52C5B" w:rsidP="00F52C5B">
            <w:pPr>
              <w:ind w:leftChars="200" w:left="420"/>
              <w:rPr>
                <w:noProof/>
              </w:rPr>
            </w:pPr>
            <w:r>
              <w:rPr>
                <w:noProof/>
              </w:rPr>
              <w:t>BYTE      byRes[256];</w:t>
            </w:r>
          </w:p>
          <w:p w14:paraId="5A9A1C94" w14:textId="1A162683" w:rsidR="00F52C5B" w:rsidRPr="003B4A82" w:rsidRDefault="00F52C5B" w:rsidP="00F52C5B">
            <w:pPr>
              <w:rPr>
                <w:noProof/>
              </w:rPr>
            </w:pPr>
            <w:r>
              <w:rPr>
                <w:noProof/>
              </w:rPr>
              <w:t>}NETDEV_AUDIO_OUTPUT_CFG_S,*LPNETDEV_AUDIO_OUTPUT_CFG_S;</w:t>
            </w:r>
          </w:p>
        </w:tc>
      </w:tr>
    </w:tbl>
    <w:p w14:paraId="7BDDA193" w14:textId="77777777" w:rsidR="00F52C5B" w:rsidRPr="003B4A82" w:rsidRDefault="00F52C5B" w:rsidP="00F52C5B"/>
    <w:p w14:paraId="008C82D0" w14:textId="77777777" w:rsidR="00F52C5B" w:rsidRPr="003B4A82" w:rsidRDefault="00F52C5B" w:rsidP="00F52C5B">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F52C5B" w:rsidRPr="003B4A82" w14:paraId="4F64DB27" w14:textId="77777777" w:rsidTr="007E0C44">
        <w:tc>
          <w:tcPr>
            <w:tcW w:w="3096" w:type="dxa"/>
          </w:tcPr>
          <w:p w14:paraId="29830329" w14:textId="77777777" w:rsidR="00F52C5B" w:rsidRPr="003B4A82" w:rsidRDefault="00F52C5B" w:rsidP="007E0C44">
            <w:r w:rsidRPr="003B4A82">
              <w:rPr>
                <w:rFonts w:hint="eastAsia"/>
              </w:rPr>
              <w:t>参数</w:t>
            </w:r>
          </w:p>
        </w:tc>
        <w:tc>
          <w:tcPr>
            <w:tcW w:w="7360" w:type="dxa"/>
          </w:tcPr>
          <w:p w14:paraId="221D0C12" w14:textId="77777777" w:rsidR="00F52C5B" w:rsidRPr="003B4A82" w:rsidRDefault="00F52C5B" w:rsidP="007E0C44">
            <w:r w:rsidRPr="003B4A82">
              <w:rPr>
                <w:rFonts w:hint="eastAsia"/>
              </w:rPr>
              <w:t>说明</w:t>
            </w:r>
          </w:p>
        </w:tc>
      </w:tr>
      <w:tr w:rsidR="00F52C5B" w:rsidRPr="003B4A82" w14:paraId="4685D1C5" w14:textId="77777777" w:rsidTr="007E0C44">
        <w:tc>
          <w:tcPr>
            <w:tcW w:w="3096" w:type="dxa"/>
          </w:tcPr>
          <w:p w14:paraId="6B3849BC" w14:textId="1C4003B9" w:rsidR="00F52C5B" w:rsidRPr="003B4A82" w:rsidRDefault="00F52C5B" w:rsidP="007E0C44">
            <w:pPr>
              <w:rPr>
                <w:noProof/>
              </w:rPr>
            </w:pPr>
            <w:r>
              <w:rPr>
                <w:noProof/>
              </w:rPr>
              <w:t>udwType</w:t>
            </w:r>
          </w:p>
        </w:tc>
        <w:tc>
          <w:tcPr>
            <w:tcW w:w="7360" w:type="dxa"/>
          </w:tcPr>
          <w:p w14:paraId="69719C4B" w14:textId="4E4CE365" w:rsidR="00F52C5B" w:rsidRPr="003B4A82" w:rsidRDefault="00F52C5B" w:rsidP="007E0C44">
            <w:pPr>
              <w:rPr>
                <w:noProof/>
              </w:rPr>
            </w:pPr>
            <w:r w:rsidRPr="00F52C5B">
              <w:rPr>
                <w:rFonts w:hint="eastAsia"/>
                <w:noProof/>
              </w:rPr>
              <w:t>音频输出设备类型</w:t>
            </w:r>
            <w:r w:rsidRPr="00F52C5B">
              <w:rPr>
                <w:noProof/>
              </w:rPr>
              <w:t xml:space="preserve"> 详见 </w:t>
            </w:r>
            <w:hyperlink w:anchor="_音频输入模式枚举" w:history="1">
              <w:r w:rsidRPr="003B4A82">
                <w:rPr>
                  <w:rStyle w:val="a5"/>
                  <w:noProof/>
                  <w:u w:val="none"/>
                </w:rPr>
                <w:t>NETDEV_AUDIO_CHL_MODE_E</w:t>
              </w:r>
            </w:hyperlink>
          </w:p>
        </w:tc>
      </w:tr>
      <w:tr w:rsidR="00F52C5B" w:rsidRPr="003B4A82" w14:paraId="10C2A2C6" w14:textId="77777777" w:rsidTr="007E0C44">
        <w:tc>
          <w:tcPr>
            <w:tcW w:w="3096" w:type="dxa"/>
          </w:tcPr>
          <w:p w14:paraId="16CD5B52" w14:textId="1A2F44CA" w:rsidR="00F52C5B" w:rsidRPr="003B4A82" w:rsidRDefault="00F52C5B" w:rsidP="007E0C44">
            <w:pPr>
              <w:rPr>
                <w:noProof/>
              </w:rPr>
            </w:pPr>
            <w:r>
              <w:rPr>
                <w:noProof/>
              </w:rPr>
              <w:t>udwGain</w:t>
            </w:r>
          </w:p>
        </w:tc>
        <w:tc>
          <w:tcPr>
            <w:tcW w:w="7360" w:type="dxa"/>
          </w:tcPr>
          <w:p w14:paraId="5F3509B7" w14:textId="05578C63" w:rsidR="00F52C5B" w:rsidRPr="003B4A82" w:rsidRDefault="00F52C5B" w:rsidP="007E0C44">
            <w:pPr>
              <w:rPr>
                <w:noProof/>
              </w:rPr>
            </w:pPr>
            <w:r w:rsidRPr="00F52C5B">
              <w:rPr>
                <w:rFonts w:hint="eastAsia"/>
                <w:noProof/>
              </w:rPr>
              <w:t>音频输出增益</w:t>
            </w:r>
            <w:r w:rsidRPr="00F52C5B">
              <w:rPr>
                <w:noProof/>
              </w:rPr>
              <w:t xml:space="preserve"> 范围[0,255] 不支持音频输出设备类型，即AudioOutTypeNum</w:t>
            </w:r>
            <w:r w:rsidRPr="00F52C5B">
              <w:rPr>
                <w:noProof/>
              </w:rPr>
              <w:lastRenderedPageBreak/>
              <w:t>为0时，此字段可选</w:t>
            </w:r>
          </w:p>
        </w:tc>
      </w:tr>
      <w:tr w:rsidR="00F52C5B" w:rsidRPr="003B4A82" w14:paraId="5AB56D3E" w14:textId="77777777" w:rsidTr="007E0C44">
        <w:tc>
          <w:tcPr>
            <w:tcW w:w="3096" w:type="dxa"/>
          </w:tcPr>
          <w:p w14:paraId="2639D88C" w14:textId="77777777" w:rsidR="00F52C5B" w:rsidRPr="003B4A82" w:rsidRDefault="00F52C5B" w:rsidP="007E0C44">
            <w:pPr>
              <w:rPr>
                <w:noProof/>
              </w:rPr>
            </w:pPr>
            <w:r w:rsidRPr="003B4A82">
              <w:rPr>
                <w:noProof/>
              </w:rPr>
              <w:lastRenderedPageBreak/>
              <w:t>byRes</w:t>
            </w:r>
          </w:p>
        </w:tc>
        <w:tc>
          <w:tcPr>
            <w:tcW w:w="7360" w:type="dxa"/>
          </w:tcPr>
          <w:p w14:paraId="1435456F" w14:textId="77777777" w:rsidR="00F52C5B" w:rsidRPr="003B4A82" w:rsidRDefault="00F52C5B" w:rsidP="007E0C44">
            <w:pPr>
              <w:rPr>
                <w:noProof/>
              </w:rPr>
            </w:pPr>
            <w:r w:rsidRPr="003B4A82">
              <w:rPr>
                <w:noProof/>
              </w:rPr>
              <w:t>保留字段</w:t>
            </w:r>
          </w:p>
        </w:tc>
      </w:tr>
    </w:tbl>
    <w:p w14:paraId="2CFABA4F" w14:textId="1ED936B7" w:rsidR="00F52C5B" w:rsidRDefault="007E0C44" w:rsidP="007E0C44">
      <w:pPr>
        <w:pStyle w:val="3"/>
      </w:pPr>
      <w:bookmarkStart w:id="1756" w:name="_音频文件信息"/>
      <w:bookmarkStart w:id="1757" w:name="_Toc88647915"/>
      <w:bookmarkEnd w:id="1756"/>
      <w:r>
        <w:rPr>
          <w:rFonts w:hint="eastAsia"/>
        </w:rPr>
        <w:t>音频</w:t>
      </w:r>
      <w:r>
        <w:t>文件信息</w:t>
      </w:r>
      <w:bookmarkEnd w:id="1757"/>
    </w:p>
    <w:tbl>
      <w:tblPr>
        <w:tblStyle w:val="a7"/>
        <w:tblW w:w="0" w:type="auto"/>
        <w:tblLook w:val="04A0" w:firstRow="1" w:lastRow="0" w:firstColumn="1" w:lastColumn="0" w:noHBand="0" w:noVBand="1"/>
      </w:tblPr>
      <w:tblGrid>
        <w:gridCol w:w="10456"/>
      </w:tblGrid>
      <w:tr w:rsidR="007E0C44" w:rsidRPr="003643B3" w14:paraId="16998CE7" w14:textId="77777777" w:rsidTr="007E0C44">
        <w:trPr>
          <w:trHeight w:val="642"/>
        </w:trPr>
        <w:tc>
          <w:tcPr>
            <w:tcW w:w="10456" w:type="dxa"/>
          </w:tcPr>
          <w:p w14:paraId="790610A6" w14:textId="77777777" w:rsidR="007E0C44" w:rsidRDefault="007E0C44" w:rsidP="007E0C44">
            <w:pPr>
              <w:rPr>
                <w:noProof/>
              </w:rPr>
            </w:pPr>
            <w:r>
              <w:rPr>
                <w:noProof/>
              </w:rPr>
              <w:t>typedef struct tagNETDEVAudioFileInfo</w:t>
            </w:r>
          </w:p>
          <w:p w14:paraId="78B99C6C" w14:textId="77777777" w:rsidR="007E0C44" w:rsidRDefault="007E0C44" w:rsidP="007E0C44">
            <w:pPr>
              <w:rPr>
                <w:noProof/>
              </w:rPr>
            </w:pPr>
            <w:r>
              <w:rPr>
                <w:noProof/>
              </w:rPr>
              <w:t>{</w:t>
            </w:r>
          </w:p>
          <w:p w14:paraId="03B2DFA3" w14:textId="4ACF4DB4" w:rsidR="007E0C44" w:rsidRDefault="007E0C44" w:rsidP="007E0C44">
            <w:pPr>
              <w:ind w:leftChars="200" w:left="420"/>
              <w:rPr>
                <w:noProof/>
              </w:rPr>
            </w:pPr>
            <w:r>
              <w:rPr>
                <w:noProof/>
              </w:rPr>
              <w:t>UINT32    udwID;</w:t>
            </w:r>
          </w:p>
          <w:p w14:paraId="003A2232" w14:textId="0DE4DBAB" w:rsidR="007E0C44" w:rsidRDefault="007E0C44" w:rsidP="007E0C44">
            <w:pPr>
              <w:ind w:leftChars="200" w:left="420"/>
              <w:rPr>
                <w:noProof/>
              </w:rPr>
            </w:pPr>
            <w:r>
              <w:rPr>
                <w:noProof/>
              </w:rPr>
              <w:t>UINT32    udwStatus;</w:t>
            </w:r>
          </w:p>
          <w:p w14:paraId="513E918F" w14:textId="1FCBEA77" w:rsidR="007E0C44" w:rsidRDefault="007E0C44" w:rsidP="007E0C44">
            <w:pPr>
              <w:ind w:leftChars="200" w:left="420"/>
              <w:rPr>
                <w:noProof/>
              </w:rPr>
            </w:pPr>
            <w:r>
              <w:rPr>
                <w:noProof/>
              </w:rPr>
              <w:t>UINT32    udwInstallType;</w:t>
            </w:r>
          </w:p>
          <w:p w14:paraId="6862FA08" w14:textId="6CEEABAC" w:rsidR="007E0C44" w:rsidRDefault="007E0C44" w:rsidP="007E0C44">
            <w:pPr>
              <w:ind w:leftChars="200" w:left="420"/>
              <w:rPr>
                <w:noProof/>
              </w:rPr>
            </w:pPr>
            <w:r>
              <w:rPr>
                <w:noProof/>
              </w:rPr>
              <w:t>CHAR     szFileName[NETDEV_LEN_1024];</w:t>
            </w:r>
          </w:p>
          <w:p w14:paraId="381F0064" w14:textId="1B3CDA86" w:rsidR="007E0C44" w:rsidRDefault="007E0C44" w:rsidP="007E0C44">
            <w:pPr>
              <w:ind w:leftChars="200" w:left="420"/>
              <w:rPr>
                <w:noProof/>
              </w:rPr>
            </w:pPr>
            <w:r>
              <w:rPr>
                <w:noProof/>
              </w:rPr>
              <w:t>BYTE     byRes[256];</w:t>
            </w:r>
          </w:p>
          <w:p w14:paraId="62DB6AB5" w14:textId="185EBCFE" w:rsidR="007E0C44" w:rsidRPr="003B4A82" w:rsidRDefault="007E0C44" w:rsidP="007E0C44">
            <w:pPr>
              <w:rPr>
                <w:noProof/>
              </w:rPr>
            </w:pPr>
            <w:r>
              <w:rPr>
                <w:noProof/>
              </w:rPr>
              <w:t>}NETDEV_AUDIO_FILE_INFO_S,*LPNETDEV_AUDIO_FILE_INFO_S;</w:t>
            </w:r>
          </w:p>
        </w:tc>
      </w:tr>
    </w:tbl>
    <w:p w14:paraId="1BBF4A05" w14:textId="77777777" w:rsidR="007E0C44" w:rsidRPr="003B4A82" w:rsidRDefault="007E0C44" w:rsidP="007E0C44"/>
    <w:p w14:paraId="14875BF7" w14:textId="77777777" w:rsidR="007E0C44" w:rsidRPr="003B4A82" w:rsidRDefault="007E0C44" w:rsidP="007E0C44">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7E0C44" w:rsidRPr="003B4A82" w14:paraId="6DCD601C" w14:textId="77777777" w:rsidTr="007E0C44">
        <w:tc>
          <w:tcPr>
            <w:tcW w:w="3096" w:type="dxa"/>
          </w:tcPr>
          <w:p w14:paraId="27DFC469" w14:textId="77777777" w:rsidR="007E0C44" w:rsidRPr="003B4A82" w:rsidRDefault="007E0C44" w:rsidP="007E0C44">
            <w:r w:rsidRPr="003B4A82">
              <w:rPr>
                <w:rFonts w:hint="eastAsia"/>
              </w:rPr>
              <w:t>参数</w:t>
            </w:r>
          </w:p>
        </w:tc>
        <w:tc>
          <w:tcPr>
            <w:tcW w:w="7360" w:type="dxa"/>
          </w:tcPr>
          <w:p w14:paraId="4E7EB407" w14:textId="77777777" w:rsidR="007E0C44" w:rsidRPr="003B4A82" w:rsidRDefault="007E0C44" w:rsidP="007E0C44">
            <w:r w:rsidRPr="003B4A82">
              <w:rPr>
                <w:rFonts w:hint="eastAsia"/>
              </w:rPr>
              <w:t>说明</w:t>
            </w:r>
          </w:p>
        </w:tc>
      </w:tr>
      <w:tr w:rsidR="007E0C44" w:rsidRPr="003B4A82" w14:paraId="00851A65" w14:textId="77777777" w:rsidTr="007E0C44">
        <w:tc>
          <w:tcPr>
            <w:tcW w:w="3096" w:type="dxa"/>
          </w:tcPr>
          <w:p w14:paraId="7AECFDC4" w14:textId="129A88BE" w:rsidR="007E0C44" w:rsidRPr="003B4A82" w:rsidRDefault="007E0C44" w:rsidP="007E0C44">
            <w:pPr>
              <w:rPr>
                <w:noProof/>
              </w:rPr>
            </w:pPr>
            <w:r>
              <w:rPr>
                <w:noProof/>
              </w:rPr>
              <w:t>udwID</w:t>
            </w:r>
          </w:p>
        </w:tc>
        <w:tc>
          <w:tcPr>
            <w:tcW w:w="7360" w:type="dxa"/>
          </w:tcPr>
          <w:p w14:paraId="70D0421C" w14:textId="2C59418C" w:rsidR="007E0C44" w:rsidRPr="003B4A82" w:rsidRDefault="007E0C44" w:rsidP="007E0C44">
            <w:pPr>
              <w:rPr>
                <w:noProof/>
              </w:rPr>
            </w:pPr>
            <w:r w:rsidRPr="007E0C44">
              <w:rPr>
                <w:rFonts w:hint="eastAsia"/>
                <w:noProof/>
              </w:rPr>
              <w:t>音频文件</w:t>
            </w:r>
            <w:r w:rsidRPr="007E0C44">
              <w:rPr>
                <w:noProof/>
              </w:rPr>
              <w:t>ID</w:t>
            </w:r>
          </w:p>
        </w:tc>
      </w:tr>
      <w:tr w:rsidR="007E0C44" w:rsidRPr="003B4A82" w14:paraId="7CD654A7" w14:textId="77777777" w:rsidTr="007E0C44">
        <w:tc>
          <w:tcPr>
            <w:tcW w:w="3096" w:type="dxa"/>
          </w:tcPr>
          <w:p w14:paraId="75C537E0" w14:textId="34A1FB78" w:rsidR="007E0C44" w:rsidRPr="003B4A82" w:rsidRDefault="007E0C44" w:rsidP="007E0C44">
            <w:pPr>
              <w:rPr>
                <w:noProof/>
              </w:rPr>
            </w:pPr>
            <w:r>
              <w:rPr>
                <w:noProof/>
              </w:rPr>
              <w:t>udwStatus</w:t>
            </w:r>
          </w:p>
        </w:tc>
        <w:tc>
          <w:tcPr>
            <w:tcW w:w="7360" w:type="dxa"/>
          </w:tcPr>
          <w:p w14:paraId="29FD7DF8" w14:textId="5546B56C" w:rsidR="007E0C44" w:rsidRPr="003B4A82" w:rsidRDefault="007E0C44" w:rsidP="007E0C44">
            <w:pPr>
              <w:rPr>
                <w:noProof/>
              </w:rPr>
            </w:pPr>
            <w:r w:rsidRPr="007E0C44">
              <w:rPr>
                <w:rFonts w:hint="eastAsia"/>
                <w:noProof/>
              </w:rPr>
              <w:t>音频文件状态</w:t>
            </w:r>
            <w:r w:rsidRPr="007E0C44">
              <w:rPr>
                <w:noProof/>
              </w:rPr>
              <w:t xml:space="preserve">  0：未启用  1：启用</w:t>
            </w:r>
          </w:p>
        </w:tc>
      </w:tr>
      <w:tr w:rsidR="007E0C44" w:rsidRPr="003B4A82" w14:paraId="067C44FD" w14:textId="77777777" w:rsidTr="007E0C44">
        <w:tc>
          <w:tcPr>
            <w:tcW w:w="3096" w:type="dxa"/>
          </w:tcPr>
          <w:p w14:paraId="1BE55251" w14:textId="4B518C74" w:rsidR="007E0C44" w:rsidRPr="003B4A82" w:rsidRDefault="007E0C44" w:rsidP="007E0C44">
            <w:pPr>
              <w:rPr>
                <w:noProof/>
              </w:rPr>
            </w:pPr>
            <w:r>
              <w:rPr>
                <w:noProof/>
              </w:rPr>
              <w:t>udwInstallType</w:t>
            </w:r>
          </w:p>
        </w:tc>
        <w:tc>
          <w:tcPr>
            <w:tcW w:w="7360" w:type="dxa"/>
          </w:tcPr>
          <w:p w14:paraId="4793A70C" w14:textId="51A4D0A0" w:rsidR="007E0C44" w:rsidRPr="003B4A82" w:rsidRDefault="007E0C44" w:rsidP="007E0C44">
            <w:pPr>
              <w:rPr>
                <w:noProof/>
              </w:rPr>
            </w:pPr>
            <w:r w:rsidRPr="007E0C44">
              <w:rPr>
                <w:rFonts w:hint="eastAsia"/>
                <w:noProof/>
              </w:rPr>
              <w:t>置式</w:t>
            </w:r>
            <w:r w:rsidRPr="007E0C44">
              <w:rPr>
                <w:noProof/>
              </w:rPr>
              <w:t xml:space="preserve"> 0：内置 1：外置</w:t>
            </w:r>
          </w:p>
        </w:tc>
      </w:tr>
      <w:tr w:rsidR="007E0C44" w:rsidRPr="003B4A82" w14:paraId="4D4D5E34" w14:textId="77777777" w:rsidTr="007E0C44">
        <w:tc>
          <w:tcPr>
            <w:tcW w:w="3096" w:type="dxa"/>
          </w:tcPr>
          <w:p w14:paraId="0D524FAA" w14:textId="0AC8A203" w:rsidR="007E0C44" w:rsidRPr="003B4A82" w:rsidRDefault="007E0C44" w:rsidP="007E0C44">
            <w:pPr>
              <w:rPr>
                <w:noProof/>
              </w:rPr>
            </w:pPr>
            <w:r>
              <w:rPr>
                <w:noProof/>
              </w:rPr>
              <w:t>szFileName</w:t>
            </w:r>
          </w:p>
        </w:tc>
        <w:tc>
          <w:tcPr>
            <w:tcW w:w="7360" w:type="dxa"/>
          </w:tcPr>
          <w:p w14:paraId="29C6DE5D" w14:textId="6E4B4F2F" w:rsidR="007E0C44" w:rsidRPr="003B4A82" w:rsidRDefault="007E0C44" w:rsidP="007E0C44">
            <w:pPr>
              <w:rPr>
                <w:noProof/>
              </w:rPr>
            </w:pPr>
            <w:r w:rsidRPr="007E0C44">
              <w:rPr>
                <w:rFonts w:hint="eastAsia"/>
                <w:noProof/>
              </w:rPr>
              <w:t>音频文件名</w:t>
            </w:r>
            <w:r w:rsidRPr="007E0C44">
              <w:rPr>
                <w:noProof/>
              </w:rPr>
              <w:t xml:space="preserve"> 最长256个字节</w:t>
            </w:r>
          </w:p>
        </w:tc>
      </w:tr>
      <w:tr w:rsidR="007E0C44" w:rsidRPr="003B4A82" w14:paraId="19F522A6" w14:textId="77777777" w:rsidTr="007E0C44">
        <w:tc>
          <w:tcPr>
            <w:tcW w:w="3096" w:type="dxa"/>
          </w:tcPr>
          <w:p w14:paraId="2C23CCDE" w14:textId="25C7BC73" w:rsidR="007E0C44" w:rsidRPr="003B4A82" w:rsidRDefault="007E0C44" w:rsidP="007E0C44">
            <w:pPr>
              <w:rPr>
                <w:noProof/>
              </w:rPr>
            </w:pPr>
            <w:r w:rsidRPr="003B4A82">
              <w:rPr>
                <w:noProof/>
              </w:rPr>
              <w:t>byRes</w:t>
            </w:r>
          </w:p>
        </w:tc>
        <w:tc>
          <w:tcPr>
            <w:tcW w:w="7360" w:type="dxa"/>
          </w:tcPr>
          <w:p w14:paraId="747725E1" w14:textId="4A5F7AAA" w:rsidR="007E0C44" w:rsidRPr="003B4A82" w:rsidRDefault="007E0C44" w:rsidP="007E0C44">
            <w:pPr>
              <w:rPr>
                <w:noProof/>
              </w:rPr>
            </w:pPr>
            <w:r w:rsidRPr="003B4A82">
              <w:rPr>
                <w:noProof/>
              </w:rPr>
              <w:t>保留字段</w:t>
            </w:r>
          </w:p>
        </w:tc>
      </w:tr>
    </w:tbl>
    <w:p w14:paraId="0A8D344E" w14:textId="07D175F6" w:rsidR="009541E1" w:rsidRDefault="00B8367C" w:rsidP="00B8367C">
      <w:pPr>
        <w:pStyle w:val="3"/>
      </w:pPr>
      <w:bookmarkStart w:id="1758" w:name="_通道信息列表"/>
      <w:bookmarkStart w:id="1759" w:name="_Toc88647916"/>
      <w:bookmarkEnd w:id="1758"/>
      <w:r>
        <w:rPr>
          <w:rFonts w:hint="eastAsia"/>
        </w:rPr>
        <w:t>通道</w:t>
      </w:r>
      <w:r>
        <w:t>信息列表</w:t>
      </w:r>
      <w:bookmarkEnd w:id="1759"/>
    </w:p>
    <w:tbl>
      <w:tblPr>
        <w:tblStyle w:val="a7"/>
        <w:tblW w:w="0" w:type="auto"/>
        <w:tblLook w:val="04A0" w:firstRow="1" w:lastRow="0" w:firstColumn="1" w:lastColumn="0" w:noHBand="0" w:noVBand="1"/>
      </w:tblPr>
      <w:tblGrid>
        <w:gridCol w:w="10456"/>
      </w:tblGrid>
      <w:tr w:rsidR="00554D89" w:rsidRPr="003643B3" w14:paraId="183D7838" w14:textId="77777777" w:rsidTr="002E014F">
        <w:trPr>
          <w:trHeight w:val="642"/>
        </w:trPr>
        <w:tc>
          <w:tcPr>
            <w:tcW w:w="10456" w:type="dxa"/>
          </w:tcPr>
          <w:p w14:paraId="6EEB751D" w14:textId="77777777" w:rsidR="00554D89" w:rsidRDefault="00554D89" w:rsidP="00554D89">
            <w:pPr>
              <w:rPr>
                <w:noProof/>
              </w:rPr>
            </w:pPr>
            <w:r>
              <w:rPr>
                <w:noProof/>
              </w:rPr>
              <w:t>typedef struct tagNETDEVChannelsInfos</w:t>
            </w:r>
          </w:p>
          <w:p w14:paraId="59F8DD2F" w14:textId="77777777" w:rsidR="00554D89" w:rsidRDefault="00554D89" w:rsidP="00554D89">
            <w:pPr>
              <w:rPr>
                <w:noProof/>
              </w:rPr>
            </w:pPr>
            <w:r>
              <w:rPr>
                <w:noProof/>
              </w:rPr>
              <w:t>{</w:t>
            </w:r>
          </w:p>
          <w:p w14:paraId="3B4A3375" w14:textId="3CB923E9" w:rsidR="00554D89" w:rsidRDefault="00554D89" w:rsidP="00554D89">
            <w:pPr>
              <w:ind w:leftChars="200" w:left="420"/>
              <w:rPr>
                <w:noProof/>
              </w:rPr>
            </w:pPr>
            <w:r>
              <w:rPr>
                <w:noProof/>
              </w:rPr>
              <w:t>UINT32   udwNum;</w:t>
            </w:r>
          </w:p>
          <w:p w14:paraId="28A4F21C" w14:textId="25A381A1" w:rsidR="00554D89" w:rsidRDefault="00554D89" w:rsidP="00554D89">
            <w:pPr>
              <w:ind w:leftChars="200" w:left="420"/>
              <w:rPr>
                <w:noProof/>
              </w:rPr>
            </w:pPr>
            <w:r>
              <w:rPr>
                <w:noProof/>
              </w:rPr>
              <w:t>UINT32   audwChannelList[NETDEV_CHANNEL_MAX];</w:t>
            </w:r>
          </w:p>
          <w:p w14:paraId="5AE8F782" w14:textId="0CB0CB1E" w:rsidR="00554D89" w:rsidRDefault="00554D89" w:rsidP="00554D89">
            <w:pPr>
              <w:ind w:leftChars="200" w:left="420"/>
              <w:rPr>
                <w:noProof/>
              </w:rPr>
            </w:pPr>
            <w:r>
              <w:rPr>
                <w:noProof/>
              </w:rPr>
              <w:t xml:space="preserve">BYTE     byRes[128]; </w:t>
            </w:r>
          </w:p>
          <w:p w14:paraId="2463804B" w14:textId="366C202D" w:rsidR="00554D89" w:rsidRPr="003B4A82" w:rsidRDefault="00554D89" w:rsidP="00554D89">
            <w:pPr>
              <w:rPr>
                <w:noProof/>
              </w:rPr>
            </w:pPr>
            <w:r>
              <w:rPr>
                <w:noProof/>
              </w:rPr>
              <w:t>}NETDEV_CHANNEL_LIST_S, *LPNETDEV_CHANNEL_LIST_S;</w:t>
            </w:r>
          </w:p>
        </w:tc>
      </w:tr>
    </w:tbl>
    <w:p w14:paraId="0939ADF3" w14:textId="77777777" w:rsidR="00554D89" w:rsidRPr="003B4A82" w:rsidRDefault="00554D89" w:rsidP="00554D89"/>
    <w:p w14:paraId="04D30033" w14:textId="77777777" w:rsidR="00554D89" w:rsidRPr="003B4A82" w:rsidRDefault="00554D89" w:rsidP="00554D8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554D89" w:rsidRPr="003B4A82" w14:paraId="4BB54EEB" w14:textId="77777777" w:rsidTr="002E014F">
        <w:tc>
          <w:tcPr>
            <w:tcW w:w="3096" w:type="dxa"/>
          </w:tcPr>
          <w:p w14:paraId="2DBB4B7E" w14:textId="77777777" w:rsidR="00554D89" w:rsidRPr="003B4A82" w:rsidRDefault="00554D89" w:rsidP="002E014F">
            <w:r w:rsidRPr="003B4A82">
              <w:rPr>
                <w:rFonts w:hint="eastAsia"/>
              </w:rPr>
              <w:t>参数</w:t>
            </w:r>
          </w:p>
        </w:tc>
        <w:tc>
          <w:tcPr>
            <w:tcW w:w="7360" w:type="dxa"/>
          </w:tcPr>
          <w:p w14:paraId="054BE5A3" w14:textId="77777777" w:rsidR="00554D89" w:rsidRPr="003B4A82" w:rsidRDefault="00554D89" w:rsidP="002E014F">
            <w:r w:rsidRPr="003B4A82">
              <w:rPr>
                <w:rFonts w:hint="eastAsia"/>
              </w:rPr>
              <w:t>说明</w:t>
            </w:r>
          </w:p>
        </w:tc>
      </w:tr>
      <w:tr w:rsidR="00554D89" w:rsidRPr="003B4A82" w14:paraId="1F65848F" w14:textId="77777777" w:rsidTr="002E014F">
        <w:tc>
          <w:tcPr>
            <w:tcW w:w="3096" w:type="dxa"/>
          </w:tcPr>
          <w:p w14:paraId="05A169C3" w14:textId="0E7FFF58" w:rsidR="00554D89" w:rsidRPr="003B4A82" w:rsidRDefault="00554D89" w:rsidP="002E014F">
            <w:pPr>
              <w:rPr>
                <w:noProof/>
              </w:rPr>
            </w:pPr>
            <w:r>
              <w:rPr>
                <w:noProof/>
              </w:rPr>
              <w:t>udwNum</w:t>
            </w:r>
          </w:p>
        </w:tc>
        <w:tc>
          <w:tcPr>
            <w:tcW w:w="7360" w:type="dxa"/>
          </w:tcPr>
          <w:p w14:paraId="1C630FE5" w14:textId="60858062" w:rsidR="00554D89" w:rsidRPr="003B4A82" w:rsidRDefault="00554D89" w:rsidP="002E014F">
            <w:pPr>
              <w:rPr>
                <w:noProof/>
              </w:rPr>
            </w:pPr>
            <w:r w:rsidRPr="00554D89">
              <w:rPr>
                <w:rFonts w:hint="eastAsia"/>
                <w:noProof/>
              </w:rPr>
              <w:t>接入的通道数</w:t>
            </w:r>
            <w:r w:rsidRPr="00554D89">
              <w:rPr>
                <w:noProof/>
              </w:rPr>
              <w:t>, 不为0</w:t>
            </w:r>
          </w:p>
        </w:tc>
      </w:tr>
      <w:tr w:rsidR="00554D89" w:rsidRPr="003B4A82" w14:paraId="15DD0CD2" w14:textId="77777777" w:rsidTr="002E014F">
        <w:tc>
          <w:tcPr>
            <w:tcW w:w="3096" w:type="dxa"/>
          </w:tcPr>
          <w:p w14:paraId="149B168D" w14:textId="7D590091" w:rsidR="00554D89" w:rsidRPr="003B4A82" w:rsidRDefault="00554D89" w:rsidP="002E014F">
            <w:pPr>
              <w:rPr>
                <w:noProof/>
              </w:rPr>
            </w:pPr>
            <w:r>
              <w:rPr>
                <w:noProof/>
              </w:rPr>
              <w:t>audwChannelList</w:t>
            </w:r>
          </w:p>
        </w:tc>
        <w:tc>
          <w:tcPr>
            <w:tcW w:w="7360" w:type="dxa"/>
          </w:tcPr>
          <w:p w14:paraId="1CBCE655" w14:textId="560FB3F7" w:rsidR="00554D89" w:rsidRPr="003B4A82" w:rsidRDefault="00554D89" w:rsidP="002E014F">
            <w:pPr>
              <w:rPr>
                <w:noProof/>
              </w:rPr>
            </w:pPr>
            <w:r w:rsidRPr="00554D89">
              <w:rPr>
                <w:rFonts w:hint="eastAsia"/>
                <w:noProof/>
              </w:rPr>
              <w:t>接入的通道号列表</w:t>
            </w:r>
          </w:p>
        </w:tc>
      </w:tr>
      <w:tr w:rsidR="00554D89" w:rsidRPr="003B4A82" w14:paraId="6C778AA4" w14:textId="77777777" w:rsidTr="002E014F">
        <w:tc>
          <w:tcPr>
            <w:tcW w:w="3096" w:type="dxa"/>
          </w:tcPr>
          <w:p w14:paraId="2EE07E2E" w14:textId="77777777" w:rsidR="00554D89" w:rsidRPr="003B4A82" w:rsidRDefault="00554D89" w:rsidP="002E014F">
            <w:pPr>
              <w:rPr>
                <w:noProof/>
              </w:rPr>
            </w:pPr>
            <w:r w:rsidRPr="003B4A82">
              <w:rPr>
                <w:noProof/>
              </w:rPr>
              <w:t>byRes</w:t>
            </w:r>
          </w:p>
        </w:tc>
        <w:tc>
          <w:tcPr>
            <w:tcW w:w="7360" w:type="dxa"/>
          </w:tcPr>
          <w:p w14:paraId="75558260" w14:textId="77777777" w:rsidR="00554D89" w:rsidRPr="003B4A82" w:rsidRDefault="00554D89" w:rsidP="002E014F">
            <w:pPr>
              <w:rPr>
                <w:noProof/>
              </w:rPr>
            </w:pPr>
            <w:r w:rsidRPr="003B4A82">
              <w:rPr>
                <w:noProof/>
              </w:rPr>
              <w:t>保留字段</w:t>
            </w:r>
          </w:p>
        </w:tc>
      </w:tr>
    </w:tbl>
    <w:p w14:paraId="09A700FD" w14:textId="293EEAF2" w:rsidR="00B8367C" w:rsidRDefault="002E014F" w:rsidP="002E014F">
      <w:pPr>
        <w:pStyle w:val="3"/>
      </w:pPr>
      <w:bookmarkStart w:id="1760" w:name="_条件查询通道信息结构体"/>
      <w:bookmarkStart w:id="1761" w:name="_Toc88647917"/>
      <w:bookmarkEnd w:id="1760"/>
      <w:r>
        <w:rPr>
          <w:rFonts w:hint="eastAsia"/>
        </w:rPr>
        <w:t>条件</w:t>
      </w:r>
      <w:r>
        <w:t>查询通道信息结构体</w:t>
      </w:r>
      <w:bookmarkEnd w:id="1761"/>
    </w:p>
    <w:tbl>
      <w:tblPr>
        <w:tblStyle w:val="a7"/>
        <w:tblW w:w="0" w:type="auto"/>
        <w:tblLook w:val="04A0" w:firstRow="1" w:lastRow="0" w:firstColumn="1" w:lastColumn="0" w:noHBand="0" w:noVBand="1"/>
      </w:tblPr>
      <w:tblGrid>
        <w:gridCol w:w="10456"/>
      </w:tblGrid>
      <w:tr w:rsidR="002E014F" w:rsidRPr="003643B3" w14:paraId="4C3A07CB" w14:textId="77777777" w:rsidTr="002E014F">
        <w:trPr>
          <w:trHeight w:val="642"/>
        </w:trPr>
        <w:tc>
          <w:tcPr>
            <w:tcW w:w="10456" w:type="dxa"/>
          </w:tcPr>
          <w:p w14:paraId="486AE064" w14:textId="77777777" w:rsidR="002E014F" w:rsidRDefault="002E014F" w:rsidP="002E014F">
            <w:pPr>
              <w:rPr>
                <w:noProof/>
              </w:rPr>
            </w:pPr>
            <w:r>
              <w:rPr>
                <w:noProof/>
              </w:rPr>
              <w:t>typedef struct tagQueryCondition</w:t>
            </w:r>
          </w:p>
          <w:p w14:paraId="472F3126" w14:textId="77777777" w:rsidR="002E014F" w:rsidRDefault="002E014F" w:rsidP="002E014F">
            <w:pPr>
              <w:rPr>
                <w:noProof/>
              </w:rPr>
            </w:pPr>
            <w:r>
              <w:rPr>
                <w:noProof/>
              </w:rPr>
              <w:t>{</w:t>
            </w:r>
          </w:p>
          <w:p w14:paraId="787D49F4" w14:textId="45C241A2" w:rsidR="002E014F" w:rsidRDefault="002E014F" w:rsidP="002E014F">
            <w:pPr>
              <w:ind w:leftChars="200" w:left="420"/>
              <w:rPr>
                <w:noProof/>
              </w:rPr>
            </w:pPr>
            <w:r>
              <w:rPr>
                <w:noProof/>
              </w:rPr>
              <w:t xml:space="preserve">INT32                   dwLimit; </w:t>
            </w:r>
          </w:p>
          <w:p w14:paraId="798B1CF5" w14:textId="485CAFFB" w:rsidR="002E014F" w:rsidRDefault="002E014F" w:rsidP="002E014F">
            <w:pPr>
              <w:ind w:leftChars="200" w:left="420"/>
              <w:rPr>
                <w:noProof/>
              </w:rPr>
            </w:pPr>
            <w:r>
              <w:rPr>
                <w:noProof/>
              </w:rPr>
              <w:t>INT32                   dwOffset;</w:t>
            </w:r>
          </w:p>
          <w:p w14:paraId="68E2E501" w14:textId="26D7F8A4" w:rsidR="002E014F" w:rsidRDefault="002E014F" w:rsidP="002E014F">
            <w:pPr>
              <w:ind w:leftChars="200" w:left="420"/>
              <w:rPr>
                <w:noProof/>
              </w:rPr>
            </w:pPr>
            <w:r>
              <w:rPr>
                <w:noProof/>
              </w:rPr>
              <w:t xml:space="preserve">INT32                   dwQryInfoNum; </w:t>
            </w:r>
          </w:p>
          <w:p w14:paraId="637836E5" w14:textId="5C7C73F8" w:rsidR="002E014F" w:rsidRDefault="00E02404" w:rsidP="002E014F">
            <w:pPr>
              <w:ind w:leftChars="200" w:left="420"/>
              <w:rPr>
                <w:noProof/>
              </w:rPr>
            </w:pPr>
            <w:hyperlink w:anchor="_告警日志查询条件结构体" w:history="1">
              <w:r w:rsidR="00BB1A9B" w:rsidRPr="003B4A82">
                <w:rPr>
                  <w:rStyle w:val="a5"/>
                  <w:u w:val="none"/>
                </w:rPr>
                <w:t>LPNETDEV_QUERY_INFO_S</w:t>
              </w:r>
            </w:hyperlink>
            <w:r w:rsidR="002E014F">
              <w:rPr>
                <w:noProof/>
              </w:rPr>
              <w:t xml:space="preserve">   pstQueryInfo;</w:t>
            </w:r>
          </w:p>
          <w:p w14:paraId="15DEDFBD" w14:textId="7D84E2F3" w:rsidR="002E014F" w:rsidRDefault="002E014F" w:rsidP="002E014F">
            <w:pPr>
              <w:ind w:leftChars="200" w:left="420"/>
              <w:rPr>
                <w:noProof/>
              </w:rPr>
            </w:pPr>
            <w:r>
              <w:rPr>
                <w:noProof/>
              </w:rPr>
              <w:lastRenderedPageBreak/>
              <w:t>INT32                   dwRecursion;</w:t>
            </w:r>
          </w:p>
          <w:p w14:paraId="223A0265" w14:textId="6E036EAC" w:rsidR="002E014F" w:rsidRDefault="002E014F" w:rsidP="002E014F">
            <w:pPr>
              <w:ind w:leftChars="200" w:left="420"/>
              <w:rPr>
                <w:noProof/>
              </w:rPr>
            </w:pPr>
            <w:r>
              <w:rPr>
                <w:noProof/>
              </w:rPr>
              <w:t xml:space="preserve">BYTE                    byRes[260]; </w:t>
            </w:r>
          </w:p>
          <w:p w14:paraId="3780333A" w14:textId="267AA107" w:rsidR="002E014F" w:rsidRPr="003B4A82" w:rsidRDefault="002E014F" w:rsidP="002E014F">
            <w:pPr>
              <w:rPr>
                <w:noProof/>
              </w:rPr>
            </w:pPr>
            <w:r>
              <w:rPr>
                <w:noProof/>
              </w:rPr>
              <w:t>}NETDEV_QUERY_CHN_CONDITION_S, *LPNETDEV_QUERY_CHN_CONDITION_S;</w:t>
            </w:r>
          </w:p>
        </w:tc>
      </w:tr>
    </w:tbl>
    <w:p w14:paraId="6949DAC6" w14:textId="77777777" w:rsidR="002E014F" w:rsidRPr="003B4A82" w:rsidRDefault="002E014F" w:rsidP="002E014F"/>
    <w:p w14:paraId="515ACA93" w14:textId="77777777" w:rsidR="002E014F" w:rsidRPr="003B4A82" w:rsidRDefault="002E014F" w:rsidP="002E014F">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2E014F" w:rsidRPr="003B4A82" w14:paraId="3BB65D58" w14:textId="77777777" w:rsidTr="002E014F">
        <w:tc>
          <w:tcPr>
            <w:tcW w:w="3096" w:type="dxa"/>
          </w:tcPr>
          <w:p w14:paraId="231A51C8" w14:textId="77777777" w:rsidR="002E014F" w:rsidRPr="003B4A82" w:rsidRDefault="002E014F" w:rsidP="002E014F">
            <w:r w:rsidRPr="003B4A82">
              <w:rPr>
                <w:rFonts w:hint="eastAsia"/>
              </w:rPr>
              <w:t>参数</w:t>
            </w:r>
          </w:p>
        </w:tc>
        <w:tc>
          <w:tcPr>
            <w:tcW w:w="7360" w:type="dxa"/>
          </w:tcPr>
          <w:p w14:paraId="43C01A1B" w14:textId="77777777" w:rsidR="002E014F" w:rsidRPr="003B4A82" w:rsidRDefault="002E014F" w:rsidP="002E014F">
            <w:r w:rsidRPr="003B4A82">
              <w:rPr>
                <w:rFonts w:hint="eastAsia"/>
              </w:rPr>
              <w:t>说明</w:t>
            </w:r>
          </w:p>
        </w:tc>
      </w:tr>
      <w:tr w:rsidR="002E014F" w:rsidRPr="003B4A82" w14:paraId="75B07140" w14:textId="77777777" w:rsidTr="002E014F">
        <w:tc>
          <w:tcPr>
            <w:tcW w:w="3096" w:type="dxa"/>
          </w:tcPr>
          <w:p w14:paraId="5E27C325" w14:textId="3CF84B85" w:rsidR="002E014F" w:rsidRPr="003B4A82" w:rsidRDefault="00BB1A9B" w:rsidP="002E014F">
            <w:pPr>
              <w:rPr>
                <w:noProof/>
              </w:rPr>
            </w:pPr>
            <w:r>
              <w:rPr>
                <w:noProof/>
              </w:rPr>
              <w:t>dwLimit</w:t>
            </w:r>
          </w:p>
        </w:tc>
        <w:tc>
          <w:tcPr>
            <w:tcW w:w="7360" w:type="dxa"/>
          </w:tcPr>
          <w:p w14:paraId="36765BE7" w14:textId="050029AA" w:rsidR="002E014F" w:rsidRPr="003B4A82" w:rsidRDefault="00BB1A9B" w:rsidP="002E014F">
            <w:pPr>
              <w:rPr>
                <w:noProof/>
              </w:rPr>
            </w:pPr>
            <w:r w:rsidRPr="00BB1A9B">
              <w:rPr>
                <w:rFonts w:hint="eastAsia"/>
                <w:noProof/>
              </w:rPr>
              <w:t>每次查询的数量</w:t>
            </w:r>
          </w:p>
        </w:tc>
      </w:tr>
      <w:tr w:rsidR="002E014F" w:rsidRPr="003B4A82" w14:paraId="03426312" w14:textId="77777777" w:rsidTr="002E014F">
        <w:tc>
          <w:tcPr>
            <w:tcW w:w="3096" w:type="dxa"/>
          </w:tcPr>
          <w:p w14:paraId="0CF59745" w14:textId="25AE5881" w:rsidR="002E014F" w:rsidRPr="003B4A82" w:rsidRDefault="00BB1A9B" w:rsidP="002E014F">
            <w:pPr>
              <w:rPr>
                <w:noProof/>
              </w:rPr>
            </w:pPr>
            <w:r>
              <w:rPr>
                <w:noProof/>
              </w:rPr>
              <w:t>dwOffset</w:t>
            </w:r>
          </w:p>
        </w:tc>
        <w:tc>
          <w:tcPr>
            <w:tcW w:w="7360" w:type="dxa"/>
          </w:tcPr>
          <w:p w14:paraId="44B8DEA6" w14:textId="6BD6AEB1" w:rsidR="002E014F" w:rsidRPr="003B4A82" w:rsidRDefault="00BB1A9B" w:rsidP="002E014F">
            <w:pPr>
              <w:rPr>
                <w:noProof/>
              </w:rPr>
            </w:pPr>
            <w:r w:rsidRPr="00BB1A9B">
              <w:rPr>
                <w:rFonts w:hint="eastAsia"/>
                <w:noProof/>
              </w:rPr>
              <w:t>从当前序号开始查询</w:t>
            </w:r>
          </w:p>
        </w:tc>
      </w:tr>
      <w:tr w:rsidR="002E014F" w:rsidRPr="003B4A82" w14:paraId="1F24C76F" w14:textId="77777777" w:rsidTr="002E014F">
        <w:tc>
          <w:tcPr>
            <w:tcW w:w="3096" w:type="dxa"/>
          </w:tcPr>
          <w:p w14:paraId="7BDF22AE" w14:textId="601C9320" w:rsidR="002E014F" w:rsidRPr="003B4A82" w:rsidRDefault="00BB1A9B" w:rsidP="002E014F">
            <w:pPr>
              <w:rPr>
                <w:noProof/>
              </w:rPr>
            </w:pPr>
            <w:r>
              <w:rPr>
                <w:noProof/>
              </w:rPr>
              <w:t>dwQryInfoNum</w:t>
            </w:r>
          </w:p>
        </w:tc>
        <w:tc>
          <w:tcPr>
            <w:tcW w:w="7360" w:type="dxa"/>
          </w:tcPr>
          <w:p w14:paraId="3A425E34" w14:textId="04C69571" w:rsidR="002E014F" w:rsidRPr="003B4A82" w:rsidRDefault="00BB1A9B" w:rsidP="002E014F">
            <w:pPr>
              <w:rPr>
                <w:noProof/>
              </w:rPr>
            </w:pPr>
            <w:r w:rsidRPr="00BB1A9B">
              <w:rPr>
                <w:rFonts w:hint="eastAsia"/>
                <w:noProof/>
              </w:rPr>
              <w:t>查询条件数量</w:t>
            </w:r>
          </w:p>
        </w:tc>
      </w:tr>
      <w:tr w:rsidR="00BB1A9B" w:rsidRPr="003B4A82" w14:paraId="76D3F8AF" w14:textId="77777777" w:rsidTr="002E014F">
        <w:tc>
          <w:tcPr>
            <w:tcW w:w="3096" w:type="dxa"/>
          </w:tcPr>
          <w:p w14:paraId="2D65C08B" w14:textId="6E1CEEF3" w:rsidR="00BB1A9B" w:rsidRPr="003B4A82" w:rsidRDefault="00BB1A9B" w:rsidP="002E014F">
            <w:pPr>
              <w:rPr>
                <w:noProof/>
              </w:rPr>
            </w:pPr>
            <w:r>
              <w:rPr>
                <w:noProof/>
              </w:rPr>
              <w:t>pstQueryInfo</w:t>
            </w:r>
          </w:p>
        </w:tc>
        <w:tc>
          <w:tcPr>
            <w:tcW w:w="7360" w:type="dxa"/>
          </w:tcPr>
          <w:p w14:paraId="33985A7B" w14:textId="7ED71F32" w:rsidR="00BB1A9B" w:rsidRPr="003B4A82" w:rsidRDefault="00BB1A9B" w:rsidP="002E014F">
            <w:pPr>
              <w:rPr>
                <w:noProof/>
              </w:rPr>
            </w:pPr>
            <w:r>
              <w:rPr>
                <w:rFonts w:hint="eastAsia"/>
                <w:noProof/>
              </w:rPr>
              <w:t>查询</w:t>
            </w:r>
            <w:r>
              <w:rPr>
                <w:noProof/>
              </w:rPr>
              <w:t>条件，需</w:t>
            </w:r>
            <w:r>
              <w:rPr>
                <w:rFonts w:hint="eastAsia"/>
                <w:noProof/>
              </w:rPr>
              <w:t>动态</w:t>
            </w:r>
            <w:r>
              <w:rPr>
                <w:noProof/>
              </w:rPr>
              <w:t>分配内存</w:t>
            </w:r>
          </w:p>
        </w:tc>
      </w:tr>
      <w:tr w:rsidR="002E014F" w:rsidRPr="003B4A82" w14:paraId="0BD37852" w14:textId="77777777" w:rsidTr="002E014F">
        <w:tc>
          <w:tcPr>
            <w:tcW w:w="3096" w:type="dxa"/>
          </w:tcPr>
          <w:p w14:paraId="7B4A8054" w14:textId="7E784B78" w:rsidR="002E014F" w:rsidRPr="003B4A82" w:rsidRDefault="00BB1A9B" w:rsidP="002E014F">
            <w:pPr>
              <w:rPr>
                <w:noProof/>
              </w:rPr>
            </w:pPr>
            <w:r>
              <w:rPr>
                <w:noProof/>
              </w:rPr>
              <w:t>dwRecursion</w:t>
            </w:r>
          </w:p>
        </w:tc>
        <w:tc>
          <w:tcPr>
            <w:tcW w:w="7360" w:type="dxa"/>
          </w:tcPr>
          <w:p w14:paraId="742A0A21" w14:textId="5C8F2F64" w:rsidR="002E014F" w:rsidRPr="003B4A82" w:rsidRDefault="00BB1A9B" w:rsidP="00BB1A9B">
            <w:pPr>
              <w:tabs>
                <w:tab w:val="left" w:pos="1770"/>
              </w:tabs>
              <w:rPr>
                <w:noProof/>
              </w:rPr>
            </w:pPr>
            <w:r w:rsidRPr="00BB1A9B">
              <w:rPr>
                <w:rFonts w:hint="eastAsia"/>
                <w:noProof/>
              </w:rPr>
              <w:t>递归查询类型</w:t>
            </w:r>
            <w:r w:rsidRPr="00BB1A9B">
              <w:rPr>
                <w:noProof/>
              </w:rPr>
              <w:t xml:space="preserve">  0：不递归 1：向上递归 2：向下递归</w:t>
            </w:r>
          </w:p>
        </w:tc>
      </w:tr>
      <w:tr w:rsidR="002E014F" w:rsidRPr="003B4A82" w14:paraId="3CB5533C" w14:textId="77777777" w:rsidTr="002E014F">
        <w:tc>
          <w:tcPr>
            <w:tcW w:w="3096" w:type="dxa"/>
          </w:tcPr>
          <w:p w14:paraId="24DF5812" w14:textId="77777777" w:rsidR="002E014F" w:rsidRPr="003B4A82" w:rsidRDefault="002E014F" w:rsidP="002E014F">
            <w:pPr>
              <w:rPr>
                <w:noProof/>
              </w:rPr>
            </w:pPr>
            <w:r w:rsidRPr="003B4A82">
              <w:rPr>
                <w:noProof/>
              </w:rPr>
              <w:t>byRes</w:t>
            </w:r>
          </w:p>
        </w:tc>
        <w:tc>
          <w:tcPr>
            <w:tcW w:w="7360" w:type="dxa"/>
          </w:tcPr>
          <w:p w14:paraId="27427CAA" w14:textId="77777777" w:rsidR="002E014F" w:rsidRPr="003B4A82" w:rsidRDefault="002E014F" w:rsidP="002E014F">
            <w:pPr>
              <w:rPr>
                <w:noProof/>
              </w:rPr>
            </w:pPr>
            <w:r w:rsidRPr="003B4A82">
              <w:rPr>
                <w:noProof/>
              </w:rPr>
              <w:t>保留字段</w:t>
            </w:r>
          </w:p>
        </w:tc>
      </w:tr>
    </w:tbl>
    <w:p w14:paraId="6DC80095" w14:textId="0E6146CE" w:rsidR="002E014F" w:rsidRDefault="007267D5" w:rsidP="007267D5">
      <w:pPr>
        <w:pStyle w:val="3"/>
      </w:pPr>
      <w:bookmarkStart w:id="1762" w:name="_图片查询条件"/>
      <w:bookmarkStart w:id="1763" w:name="_Toc88647918"/>
      <w:bookmarkEnd w:id="1762"/>
      <w:r>
        <w:rPr>
          <w:rFonts w:hint="eastAsia"/>
        </w:rPr>
        <w:t>图片</w:t>
      </w:r>
      <w:r>
        <w:t>查询条件</w:t>
      </w:r>
      <w:bookmarkEnd w:id="1763"/>
    </w:p>
    <w:tbl>
      <w:tblPr>
        <w:tblStyle w:val="a7"/>
        <w:tblW w:w="0" w:type="auto"/>
        <w:tblLook w:val="04A0" w:firstRow="1" w:lastRow="0" w:firstColumn="1" w:lastColumn="0" w:noHBand="0" w:noVBand="1"/>
      </w:tblPr>
      <w:tblGrid>
        <w:gridCol w:w="10456"/>
      </w:tblGrid>
      <w:tr w:rsidR="007267D5" w:rsidRPr="003643B3" w14:paraId="5C1C9523" w14:textId="77777777" w:rsidTr="00416ABD">
        <w:trPr>
          <w:trHeight w:val="642"/>
        </w:trPr>
        <w:tc>
          <w:tcPr>
            <w:tcW w:w="10456" w:type="dxa"/>
          </w:tcPr>
          <w:p w14:paraId="24743C49" w14:textId="77777777" w:rsidR="007267D5" w:rsidRDefault="007267D5" w:rsidP="007267D5">
            <w:pPr>
              <w:rPr>
                <w:noProof/>
              </w:rPr>
            </w:pPr>
            <w:r>
              <w:rPr>
                <w:noProof/>
              </w:rPr>
              <w:t>typedef struct tagNETDEVPicQueryCond</w:t>
            </w:r>
          </w:p>
          <w:p w14:paraId="1A397F95" w14:textId="77777777" w:rsidR="007267D5" w:rsidRDefault="007267D5" w:rsidP="007267D5">
            <w:pPr>
              <w:rPr>
                <w:noProof/>
              </w:rPr>
            </w:pPr>
            <w:r>
              <w:rPr>
                <w:noProof/>
              </w:rPr>
              <w:t>{</w:t>
            </w:r>
          </w:p>
          <w:p w14:paraId="2AE04069" w14:textId="7B0CD986" w:rsidR="007267D5" w:rsidRDefault="007267D5" w:rsidP="007267D5">
            <w:pPr>
              <w:ind w:leftChars="200" w:left="420"/>
              <w:rPr>
                <w:noProof/>
              </w:rPr>
            </w:pPr>
            <w:r>
              <w:rPr>
                <w:noProof/>
              </w:rPr>
              <w:t>UINT32 udwSearchID;</w:t>
            </w:r>
          </w:p>
          <w:p w14:paraId="7813C858" w14:textId="3701D49A" w:rsidR="007267D5" w:rsidRDefault="007267D5" w:rsidP="007267D5">
            <w:pPr>
              <w:ind w:leftChars="200" w:left="420"/>
              <w:rPr>
                <w:noProof/>
              </w:rPr>
            </w:pPr>
            <w:r>
              <w:rPr>
                <w:noProof/>
              </w:rPr>
              <w:t>UINT32 udwLimit;</w:t>
            </w:r>
          </w:p>
          <w:p w14:paraId="29F9CDC2" w14:textId="5C45F993" w:rsidR="007267D5" w:rsidRDefault="007267D5" w:rsidP="007267D5">
            <w:pPr>
              <w:ind w:leftChars="200" w:left="420"/>
              <w:rPr>
                <w:noProof/>
              </w:rPr>
            </w:pPr>
            <w:r>
              <w:rPr>
                <w:noProof/>
              </w:rPr>
              <w:t>UINT32 udwOffset;</w:t>
            </w:r>
          </w:p>
          <w:p w14:paraId="6F5753A1" w14:textId="0384703F" w:rsidR="007267D5" w:rsidRDefault="007267D5" w:rsidP="007267D5">
            <w:pPr>
              <w:ind w:leftChars="200" w:left="420"/>
              <w:rPr>
                <w:noProof/>
              </w:rPr>
            </w:pPr>
            <w:r>
              <w:rPr>
                <w:noProof/>
              </w:rPr>
              <w:t>BYTE   byRes[128];</w:t>
            </w:r>
          </w:p>
          <w:p w14:paraId="4FC88ED6" w14:textId="0430449F" w:rsidR="007267D5" w:rsidRPr="003B4A82" w:rsidRDefault="007267D5" w:rsidP="007267D5">
            <w:pPr>
              <w:rPr>
                <w:noProof/>
              </w:rPr>
            </w:pPr>
            <w:r>
              <w:rPr>
                <w:noProof/>
              </w:rPr>
              <w:t>}NETDEV_PIC_QUERY_COND_S,*LPNETDEV_PIC_QUERY_COND_S;</w:t>
            </w:r>
          </w:p>
        </w:tc>
      </w:tr>
    </w:tbl>
    <w:p w14:paraId="4F92410C" w14:textId="77777777" w:rsidR="007267D5" w:rsidRPr="003B4A82" w:rsidRDefault="007267D5" w:rsidP="007267D5"/>
    <w:p w14:paraId="38D64153" w14:textId="77777777" w:rsidR="007267D5" w:rsidRPr="003B4A82" w:rsidRDefault="007267D5" w:rsidP="007267D5">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7267D5" w:rsidRPr="003B4A82" w14:paraId="4B718E87" w14:textId="77777777" w:rsidTr="00416ABD">
        <w:tc>
          <w:tcPr>
            <w:tcW w:w="3096" w:type="dxa"/>
          </w:tcPr>
          <w:p w14:paraId="0E94F070" w14:textId="77777777" w:rsidR="007267D5" w:rsidRPr="003B4A82" w:rsidRDefault="007267D5" w:rsidP="00416ABD">
            <w:r w:rsidRPr="003B4A82">
              <w:rPr>
                <w:rFonts w:hint="eastAsia"/>
              </w:rPr>
              <w:t>参数</w:t>
            </w:r>
          </w:p>
        </w:tc>
        <w:tc>
          <w:tcPr>
            <w:tcW w:w="7360" w:type="dxa"/>
          </w:tcPr>
          <w:p w14:paraId="02D89FA7" w14:textId="77777777" w:rsidR="007267D5" w:rsidRPr="003B4A82" w:rsidRDefault="007267D5" w:rsidP="00416ABD">
            <w:r w:rsidRPr="003B4A82">
              <w:rPr>
                <w:rFonts w:hint="eastAsia"/>
              </w:rPr>
              <w:t>说明</w:t>
            </w:r>
          </w:p>
        </w:tc>
      </w:tr>
      <w:tr w:rsidR="007267D5" w:rsidRPr="003B4A82" w14:paraId="632B156E" w14:textId="77777777" w:rsidTr="00416ABD">
        <w:tc>
          <w:tcPr>
            <w:tcW w:w="3096" w:type="dxa"/>
          </w:tcPr>
          <w:p w14:paraId="6834CEE0" w14:textId="001594E9" w:rsidR="007267D5" w:rsidRPr="003B4A82" w:rsidRDefault="007267D5" w:rsidP="00416ABD">
            <w:pPr>
              <w:rPr>
                <w:noProof/>
              </w:rPr>
            </w:pPr>
            <w:r>
              <w:rPr>
                <w:noProof/>
              </w:rPr>
              <w:t>udwSearchID</w:t>
            </w:r>
          </w:p>
        </w:tc>
        <w:tc>
          <w:tcPr>
            <w:tcW w:w="7360" w:type="dxa"/>
          </w:tcPr>
          <w:p w14:paraId="4CF16135" w14:textId="1BB321BC" w:rsidR="007267D5" w:rsidRPr="003B4A82" w:rsidRDefault="007267D5" w:rsidP="00416ABD">
            <w:pPr>
              <w:rPr>
                <w:noProof/>
              </w:rPr>
            </w:pPr>
            <w:r w:rsidRPr="007267D5">
              <w:rPr>
                <w:rFonts w:hint="eastAsia"/>
                <w:noProof/>
              </w:rPr>
              <w:t>业务号</w:t>
            </w:r>
          </w:p>
        </w:tc>
      </w:tr>
      <w:tr w:rsidR="007267D5" w:rsidRPr="003B4A82" w14:paraId="7B2EE828" w14:textId="77777777" w:rsidTr="00416ABD">
        <w:tc>
          <w:tcPr>
            <w:tcW w:w="3096" w:type="dxa"/>
          </w:tcPr>
          <w:p w14:paraId="06E1FB60" w14:textId="5C123FC0" w:rsidR="007267D5" w:rsidRPr="003B4A82" w:rsidRDefault="007267D5" w:rsidP="00416ABD">
            <w:pPr>
              <w:rPr>
                <w:noProof/>
              </w:rPr>
            </w:pPr>
            <w:r>
              <w:rPr>
                <w:noProof/>
              </w:rPr>
              <w:t>udwLimit</w:t>
            </w:r>
          </w:p>
        </w:tc>
        <w:tc>
          <w:tcPr>
            <w:tcW w:w="7360" w:type="dxa"/>
          </w:tcPr>
          <w:p w14:paraId="26754042" w14:textId="320E5369" w:rsidR="007267D5" w:rsidRPr="003B4A82" w:rsidRDefault="007267D5" w:rsidP="00416ABD">
            <w:pPr>
              <w:rPr>
                <w:noProof/>
              </w:rPr>
            </w:pPr>
            <w:r w:rsidRPr="007267D5">
              <w:rPr>
                <w:rFonts w:hint="eastAsia"/>
                <w:noProof/>
              </w:rPr>
              <w:t>每次查询的数量</w:t>
            </w:r>
          </w:p>
        </w:tc>
      </w:tr>
      <w:tr w:rsidR="007267D5" w:rsidRPr="003B4A82" w14:paraId="3A82CDF4" w14:textId="77777777" w:rsidTr="00416ABD">
        <w:tc>
          <w:tcPr>
            <w:tcW w:w="3096" w:type="dxa"/>
          </w:tcPr>
          <w:p w14:paraId="518D51F9" w14:textId="14D16D87" w:rsidR="007267D5" w:rsidRPr="003B4A82" w:rsidRDefault="007267D5" w:rsidP="00416ABD">
            <w:pPr>
              <w:rPr>
                <w:noProof/>
              </w:rPr>
            </w:pPr>
            <w:r>
              <w:rPr>
                <w:noProof/>
              </w:rPr>
              <w:t>udwOffset</w:t>
            </w:r>
          </w:p>
        </w:tc>
        <w:tc>
          <w:tcPr>
            <w:tcW w:w="7360" w:type="dxa"/>
          </w:tcPr>
          <w:p w14:paraId="358E98A5" w14:textId="483BAE92" w:rsidR="007267D5" w:rsidRPr="003B4A82" w:rsidRDefault="007267D5" w:rsidP="00416ABD">
            <w:pPr>
              <w:tabs>
                <w:tab w:val="left" w:pos="1770"/>
              </w:tabs>
              <w:rPr>
                <w:noProof/>
              </w:rPr>
            </w:pPr>
            <w:r w:rsidRPr="007267D5">
              <w:rPr>
                <w:rFonts w:hint="eastAsia"/>
                <w:noProof/>
              </w:rPr>
              <w:t>从当前序号开始查询，序号从</w:t>
            </w:r>
            <w:r w:rsidRPr="007267D5">
              <w:rPr>
                <w:noProof/>
              </w:rPr>
              <w:t>0开始</w:t>
            </w:r>
          </w:p>
        </w:tc>
      </w:tr>
      <w:tr w:rsidR="007267D5" w:rsidRPr="003B4A82" w14:paraId="5F6C8C63" w14:textId="77777777" w:rsidTr="00416ABD">
        <w:tc>
          <w:tcPr>
            <w:tcW w:w="3096" w:type="dxa"/>
          </w:tcPr>
          <w:p w14:paraId="4723E594" w14:textId="77777777" w:rsidR="007267D5" w:rsidRPr="003B4A82" w:rsidRDefault="007267D5" w:rsidP="00416ABD">
            <w:pPr>
              <w:rPr>
                <w:noProof/>
              </w:rPr>
            </w:pPr>
            <w:r w:rsidRPr="003B4A82">
              <w:rPr>
                <w:noProof/>
              </w:rPr>
              <w:t>byRes</w:t>
            </w:r>
          </w:p>
        </w:tc>
        <w:tc>
          <w:tcPr>
            <w:tcW w:w="7360" w:type="dxa"/>
          </w:tcPr>
          <w:p w14:paraId="472B33BC" w14:textId="77777777" w:rsidR="007267D5" w:rsidRPr="003B4A82" w:rsidRDefault="007267D5" w:rsidP="00416ABD">
            <w:pPr>
              <w:rPr>
                <w:noProof/>
              </w:rPr>
            </w:pPr>
            <w:r w:rsidRPr="003B4A82">
              <w:rPr>
                <w:noProof/>
              </w:rPr>
              <w:t>保留字段</w:t>
            </w:r>
          </w:p>
        </w:tc>
      </w:tr>
    </w:tbl>
    <w:p w14:paraId="4619F512" w14:textId="57718701" w:rsidR="007267D5" w:rsidRPr="002E014F" w:rsidRDefault="007267D5" w:rsidP="007267D5">
      <w:pPr>
        <w:pStyle w:val="3"/>
      </w:pPr>
      <w:bookmarkStart w:id="1764" w:name="_图片查询结果"/>
      <w:bookmarkStart w:id="1765" w:name="_Toc88647919"/>
      <w:bookmarkEnd w:id="1764"/>
      <w:r>
        <w:rPr>
          <w:rFonts w:hint="eastAsia"/>
        </w:rPr>
        <w:t>图片</w:t>
      </w:r>
      <w:r>
        <w:t>查询结果</w:t>
      </w:r>
      <w:bookmarkEnd w:id="1765"/>
    </w:p>
    <w:tbl>
      <w:tblPr>
        <w:tblStyle w:val="a7"/>
        <w:tblW w:w="0" w:type="auto"/>
        <w:tblLook w:val="04A0" w:firstRow="1" w:lastRow="0" w:firstColumn="1" w:lastColumn="0" w:noHBand="0" w:noVBand="1"/>
      </w:tblPr>
      <w:tblGrid>
        <w:gridCol w:w="10456"/>
      </w:tblGrid>
      <w:tr w:rsidR="007267D5" w:rsidRPr="003643B3" w14:paraId="53EACD00" w14:textId="77777777" w:rsidTr="00416ABD">
        <w:trPr>
          <w:trHeight w:val="642"/>
        </w:trPr>
        <w:tc>
          <w:tcPr>
            <w:tcW w:w="10456" w:type="dxa"/>
          </w:tcPr>
          <w:p w14:paraId="486A9E56" w14:textId="77777777" w:rsidR="007267D5" w:rsidRDefault="007267D5" w:rsidP="007267D5">
            <w:pPr>
              <w:rPr>
                <w:noProof/>
              </w:rPr>
            </w:pPr>
            <w:r>
              <w:rPr>
                <w:noProof/>
              </w:rPr>
              <w:t>typedef struct tagNETDEVPicQueryResult</w:t>
            </w:r>
          </w:p>
          <w:p w14:paraId="3D492FBF" w14:textId="77777777" w:rsidR="007267D5" w:rsidRDefault="007267D5" w:rsidP="007267D5">
            <w:pPr>
              <w:rPr>
                <w:noProof/>
              </w:rPr>
            </w:pPr>
            <w:r>
              <w:rPr>
                <w:noProof/>
              </w:rPr>
              <w:t>{</w:t>
            </w:r>
          </w:p>
          <w:p w14:paraId="3BB97872" w14:textId="01444078" w:rsidR="007267D5" w:rsidRDefault="007267D5" w:rsidP="007267D5">
            <w:pPr>
              <w:ind w:leftChars="200" w:left="420"/>
              <w:rPr>
                <w:noProof/>
              </w:rPr>
            </w:pPr>
            <w:r>
              <w:rPr>
                <w:noProof/>
              </w:rPr>
              <w:t>UINT32 udwTotal;</w:t>
            </w:r>
          </w:p>
          <w:p w14:paraId="554E80E2" w14:textId="3269EA46" w:rsidR="007267D5" w:rsidRDefault="007267D5" w:rsidP="007267D5">
            <w:pPr>
              <w:ind w:leftChars="200" w:left="420"/>
              <w:rPr>
                <w:noProof/>
              </w:rPr>
            </w:pPr>
            <w:r>
              <w:rPr>
                <w:noProof/>
              </w:rPr>
              <w:t>UINT32 udwNum;</w:t>
            </w:r>
          </w:p>
          <w:p w14:paraId="3FB34547" w14:textId="244D5F7E" w:rsidR="007267D5" w:rsidRDefault="007267D5" w:rsidP="007267D5">
            <w:pPr>
              <w:ind w:leftChars="200" w:left="420"/>
              <w:rPr>
                <w:noProof/>
              </w:rPr>
            </w:pPr>
            <w:r>
              <w:rPr>
                <w:noProof/>
              </w:rPr>
              <w:t>BYTE   byRes[128];</w:t>
            </w:r>
          </w:p>
          <w:p w14:paraId="09170A17" w14:textId="5B759334" w:rsidR="007267D5" w:rsidRPr="003B4A82" w:rsidRDefault="007267D5" w:rsidP="007267D5">
            <w:pPr>
              <w:rPr>
                <w:noProof/>
              </w:rPr>
            </w:pPr>
            <w:r>
              <w:rPr>
                <w:noProof/>
              </w:rPr>
              <w:t>}NETDEV_PIC_QUERY_RESULT_S,*LPNETDEV_PIC_QUERY_RESULT_S;</w:t>
            </w:r>
          </w:p>
        </w:tc>
      </w:tr>
    </w:tbl>
    <w:p w14:paraId="71C75F20" w14:textId="77777777" w:rsidR="007267D5" w:rsidRPr="003B4A82" w:rsidRDefault="007267D5" w:rsidP="007267D5"/>
    <w:p w14:paraId="08993E92" w14:textId="77777777" w:rsidR="007267D5" w:rsidRPr="003B4A82" w:rsidRDefault="007267D5" w:rsidP="007267D5">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7267D5" w:rsidRPr="003B4A82" w14:paraId="405A3DAC" w14:textId="77777777" w:rsidTr="00416ABD">
        <w:tc>
          <w:tcPr>
            <w:tcW w:w="3096" w:type="dxa"/>
          </w:tcPr>
          <w:p w14:paraId="7A0228E6" w14:textId="77777777" w:rsidR="007267D5" w:rsidRPr="003B4A82" w:rsidRDefault="007267D5" w:rsidP="00416ABD">
            <w:r w:rsidRPr="003B4A82">
              <w:rPr>
                <w:rFonts w:hint="eastAsia"/>
              </w:rPr>
              <w:t>参数</w:t>
            </w:r>
          </w:p>
        </w:tc>
        <w:tc>
          <w:tcPr>
            <w:tcW w:w="7360" w:type="dxa"/>
          </w:tcPr>
          <w:p w14:paraId="3FE7F2CB" w14:textId="77777777" w:rsidR="007267D5" w:rsidRPr="003B4A82" w:rsidRDefault="007267D5" w:rsidP="00416ABD">
            <w:r w:rsidRPr="003B4A82">
              <w:rPr>
                <w:rFonts w:hint="eastAsia"/>
              </w:rPr>
              <w:t>说明</w:t>
            </w:r>
          </w:p>
        </w:tc>
      </w:tr>
      <w:tr w:rsidR="007267D5" w:rsidRPr="003B4A82" w14:paraId="0F8629E1" w14:textId="77777777" w:rsidTr="00416ABD">
        <w:tc>
          <w:tcPr>
            <w:tcW w:w="3096" w:type="dxa"/>
          </w:tcPr>
          <w:p w14:paraId="21918E84" w14:textId="70511199" w:rsidR="007267D5" w:rsidRPr="003B4A82" w:rsidRDefault="007267D5" w:rsidP="00416ABD">
            <w:pPr>
              <w:rPr>
                <w:noProof/>
              </w:rPr>
            </w:pPr>
            <w:r>
              <w:rPr>
                <w:noProof/>
              </w:rPr>
              <w:t>udwTotal</w:t>
            </w:r>
          </w:p>
        </w:tc>
        <w:tc>
          <w:tcPr>
            <w:tcW w:w="7360" w:type="dxa"/>
          </w:tcPr>
          <w:p w14:paraId="68152DAD" w14:textId="426CD79E" w:rsidR="007267D5" w:rsidRPr="003B4A82" w:rsidRDefault="007267D5" w:rsidP="00416ABD">
            <w:pPr>
              <w:rPr>
                <w:noProof/>
              </w:rPr>
            </w:pPr>
            <w:r w:rsidRPr="007267D5">
              <w:rPr>
                <w:rFonts w:hint="eastAsia"/>
                <w:noProof/>
              </w:rPr>
              <w:t>查询结果总个数</w:t>
            </w:r>
          </w:p>
        </w:tc>
      </w:tr>
      <w:tr w:rsidR="007267D5" w:rsidRPr="003B4A82" w14:paraId="0B27F59E" w14:textId="77777777" w:rsidTr="00416ABD">
        <w:tc>
          <w:tcPr>
            <w:tcW w:w="3096" w:type="dxa"/>
          </w:tcPr>
          <w:p w14:paraId="29016306" w14:textId="472A13E7" w:rsidR="007267D5" w:rsidRPr="003B4A82" w:rsidRDefault="007267D5" w:rsidP="00416ABD">
            <w:pPr>
              <w:rPr>
                <w:noProof/>
              </w:rPr>
            </w:pPr>
            <w:r>
              <w:rPr>
                <w:noProof/>
              </w:rPr>
              <w:t>udwNum</w:t>
            </w:r>
          </w:p>
        </w:tc>
        <w:tc>
          <w:tcPr>
            <w:tcW w:w="7360" w:type="dxa"/>
          </w:tcPr>
          <w:p w14:paraId="35409F31" w14:textId="34162C21" w:rsidR="007267D5" w:rsidRPr="003B4A82" w:rsidRDefault="007267D5" w:rsidP="00416ABD">
            <w:pPr>
              <w:tabs>
                <w:tab w:val="left" w:pos="1770"/>
              </w:tabs>
              <w:rPr>
                <w:noProof/>
              </w:rPr>
            </w:pPr>
            <w:r w:rsidRPr="007267D5">
              <w:rPr>
                <w:rFonts w:hint="eastAsia"/>
                <w:noProof/>
              </w:rPr>
              <w:t>当前返回数量</w:t>
            </w:r>
          </w:p>
        </w:tc>
      </w:tr>
      <w:tr w:rsidR="007267D5" w:rsidRPr="003B4A82" w14:paraId="43213570" w14:textId="77777777" w:rsidTr="00416ABD">
        <w:tc>
          <w:tcPr>
            <w:tcW w:w="3096" w:type="dxa"/>
          </w:tcPr>
          <w:p w14:paraId="17066792" w14:textId="77777777" w:rsidR="007267D5" w:rsidRPr="003B4A82" w:rsidRDefault="007267D5" w:rsidP="00416ABD">
            <w:pPr>
              <w:rPr>
                <w:noProof/>
              </w:rPr>
            </w:pPr>
            <w:r w:rsidRPr="003B4A82">
              <w:rPr>
                <w:noProof/>
              </w:rPr>
              <w:t>byRes</w:t>
            </w:r>
          </w:p>
        </w:tc>
        <w:tc>
          <w:tcPr>
            <w:tcW w:w="7360" w:type="dxa"/>
          </w:tcPr>
          <w:p w14:paraId="6BC01637" w14:textId="77777777" w:rsidR="007267D5" w:rsidRPr="003B4A82" w:rsidRDefault="007267D5" w:rsidP="00416ABD">
            <w:pPr>
              <w:rPr>
                <w:noProof/>
              </w:rPr>
            </w:pPr>
            <w:r w:rsidRPr="003B4A82">
              <w:rPr>
                <w:noProof/>
              </w:rPr>
              <w:t>保留字段</w:t>
            </w:r>
          </w:p>
        </w:tc>
      </w:tr>
    </w:tbl>
    <w:p w14:paraId="661C4E8E" w14:textId="1879AA86" w:rsidR="009541E1" w:rsidRDefault="00213C49" w:rsidP="00213C49">
      <w:pPr>
        <w:pStyle w:val="3"/>
      </w:pPr>
      <w:bookmarkStart w:id="1766" w:name="_目标结果信息"/>
      <w:bookmarkStart w:id="1767" w:name="_Toc88647920"/>
      <w:bookmarkEnd w:id="1766"/>
      <w:r w:rsidRPr="00213C49">
        <w:rPr>
          <w:rFonts w:hint="eastAsia"/>
        </w:rPr>
        <w:lastRenderedPageBreak/>
        <w:t>目标结果信息</w:t>
      </w:r>
      <w:bookmarkEnd w:id="1767"/>
    </w:p>
    <w:tbl>
      <w:tblPr>
        <w:tblStyle w:val="a7"/>
        <w:tblW w:w="0" w:type="auto"/>
        <w:tblLook w:val="04A0" w:firstRow="1" w:lastRow="0" w:firstColumn="1" w:lastColumn="0" w:noHBand="0" w:noVBand="1"/>
      </w:tblPr>
      <w:tblGrid>
        <w:gridCol w:w="10456"/>
      </w:tblGrid>
      <w:tr w:rsidR="00213C49" w:rsidRPr="003643B3" w14:paraId="00AE5F9F" w14:textId="77777777" w:rsidTr="00B33F54">
        <w:trPr>
          <w:trHeight w:val="642"/>
        </w:trPr>
        <w:tc>
          <w:tcPr>
            <w:tcW w:w="10456" w:type="dxa"/>
          </w:tcPr>
          <w:p w14:paraId="54E7C7EB" w14:textId="77777777" w:rsidR="00213C49" w:rsidRDefault="00213C49" w:rsidP="00213C49">
            <w:pPr>
              <w:rPr>
                <w:noProof/>
              </w:rPr>
            </w:pPr>
            <w:r>
              <w:rPr>
                <w:noProof/>
              </w:rPr>
              <w:t>typedef struct tagNETDEVObjectResultInfo</w:t>
            </w:r>
          </w:p>
          <w:p w14:paraId="5AED5491" w14:textId="77777777" w:rsidR="00213C49" w:rsidRDefault="00213C49" w:rsidP="00213C49">
            <w:pPr>
              <w:rPr>
                <w:noProof/>
              </w:rPr>
            </w:pPr>
            <w:r>
              <w:rPr>
                <w:noProof/>
              </w:rPr>
              <w:t>{</w:t>
            </w:r>
          </w:p>
          <w:p w14:paraId="5DD2227B" w14:textId="28DBE9E0" w:rsidR="00213C49" w:rsidRDefault="00213C49" w:rsidP="00213C49">
            <w:pPr>
              <w:ind w:leftChars="200" w:left="420"/>
              <w:rPr>
                <w:noProof/>
              </w:rPr>
            </w:pPr>
            <w:r>
              <w:rPr>
                <w:noProof/>
              </w:rPr>
              <w:t>UINT32                       udwRecordID;</w:t>
            </w:r>
          </w:p>
          <w:p w14:paraId="6181A06C" w14:textId="17A81144" w:rsidR="00213C49" w:rsidRDefault="00213C49" w:rsidP="00213C49">
            <w:pPr>
              <w:ind w:leftChars="200" w:left="420"/>
              <w:rPr>
                <w:noProof/>
              </w:rPr>
            </w:pPr>
            <w:r>
              <w:rPr>
                <w:noProof/>
              </w:rPr>
              <w:t>UINT32                       udwType;</w:t>
            </w:r>
          </w:p>
          <w:p w14:paraId="44F443F9" w14:textId="25AB1DD8" w:rsidR="00213C49" w:rsidRDefault="00213C49" w:rsidP="00213C49">
            <w:pPr>
              <w:ind w:leftChars="200" w:left="420"/>
              <w:rPr>
                <w:noProof/>
              </w:rPr>
            </w:pPr>
            <w:r>
              <w:rPr>
                <w:noProof/>
              </w:rPr>
              <w:t>UINT32                       udwTime;</w:t>
            </w:r>
          </w:p>
          <w:p w14:paraId="69E08125" w14:textId="30A4AD87" w:rsidR="00213C49" w:rsidRDefault="00213C49" w:rsidP="00213C49">
            <w:pPr>
              <w:ind w:leftChars="200" w:left="420"/>
              <w:rPr>
                <w:noProof/>
              </w:rPr>
            </w:pPr>
            <w:r>
              <w:rPr>
                <w:noProof/>
              </w:rPr>
              <w:t>CHAR                         szChannelName[NETDEV_LEN_256];</w:t>
            </w:r>
          </w:p>
          <w:p w14:paraId="64C7528A" w14:textId="38A1E784" w:rsidR="00213C49" w:rsidRDefault="00213C49" w:rsidP="00213C49">
            <w:pPr>
              <w:ind w:leftChars="200" w:left="420"/>
              <w:rPr>
                <w:noProof/>
              </w:rPr>
            </w:pPr>
            <w:r>
              <w:rPr>
                <w:noProof/>
              </w:rPr>
              <w:t>UINT32                       udwChannelID;</w:t>
            </w:r>
          </w:p>
          <w:p w14:paraId="4DB659C4" w14:textId="014C7E81" w:rsidR="00213C49" w:rsidRDefault="00E02404" w:rsidP="00213C49">
            <w:pPr>
              <w:ind w:leftChars="200" w:left="420"/>
              <w:rPr>
                <w:noProof/>
              </w:rPr>
            </w:pPr>
            <w:hyperlink w:anchor="_文件信息结构体" w:history="1">
              <w:r w:rsidR="00213C49" w:rsidRPr="003B4A82">
                <w:rPr>
                  <w:rStyle w:val="a5"/>
                  <w:noProof/>
                  <w:u w:val="none"/>
                </w:rPr>
                <w:t>NETDEV_FILE_INFO_S</w:t>
              </w:r>
            </w:hyperlink>
            <w:r w:rsidR="00213C49">
              <w:rPr>
                <w:noProof/>
              </w:rPr>
              <w:t xml:space="preserve">           stBigImageInfo;</w:t>
            </w:r>
          </w:p>
          <w:p w14:paraId="679E81AD" w14:textId="21D5049D" w:rsidR="00213C49" w:rsidRDefault="00213C49" w:rsidP="00213C49">
            <w:pPr>
              <w:ind w:leftChars="200" w:left="420"/>
              <w:rPr>
                <w:noProof/>
              </w:rPr>
            </w:pPr>
            <w:r>
              <w:rPr>
                <w:noProof/>
              </w:rPr>
              <w:t>UINT32                       udwObjectInfoNum;</w:t>
            </w:r>
          </w:p>
          <w:p w14:paraId="46E1C302" w14:textId="234B8937" w:rsidR="00213C49" w:rsidRDefault="00E02404" w:rsidP="00213C49">
            <w:pPr>
              <w:ind w:leftChars="200" w:left="420"/>
              <w:rPr>
                <w:noProof/>
              </w:rPr>
            </w:pPr>
            <w:hyperlink w:anchor="_目标信息列表" w:history="1">
              <w:r w:rsidR="00213C49" w:rsidRPr="00D8114C">
                <w:rPr>
                  <w:rStyle w:val="a5"/>
                  <w:noProof/>
                  <w:u w:val="none"/>
                </w:rPr>
                <w:t>LPNETDEV_OBJECT_INFO_LIST_S</w:t>
              </w:r>
            </w:hyperlink>
            <w:r w:rsidR="00213C49">
              <w:rPr>
                <w:noProof/>
              </w:rPr>
              <w:t xml:space="preserve">  pstObjectInfoList;</w:t>
            </w:r>
          </w:p>
          <w:p w14:paraId="5E02F28D" w14:textId="2D15EFD8" w:rsidR="00213C49" w:rsidRDefault="00213C49" w:rsidP="00213C49">
            <w:pPr>
              <w:ind w:leftChars="200" w:left="420"/>
              <w:rPr>
                <w:noProof/>
              </w:rPr>
            </w:pPr>
            <w:r>
              <w:rPr>
                <w:noProof/>
              </w:rPr>
              <w:t>BYTE                         byRes[512];</w:t>
            </w:r>
          </w:p>
          <w:p w14:paraId="094394C1" w14:textId="321FE85C" w:rsidR="00213C49" w:rsidRPr="003B4A82" w:rsidRDefault="00213C49" w:rsidP="00213C49">
            <w:pPr>
              <w:rPr>
                <w:noProof/>
              </w:rPr>
            </w:pPr>
            <w:r>
              <w:rPr>
                <w:noProof/>
              </w:rPr>
              <w:t>}NETDEV_OBJECT_RESULT_INFO_S,*LPNETDEV_OBJECT_RESULT_INFO_S;</w:t>
            </w:r>
          </w:p>
        </w:tc>
      </w:tr>
    </w:tbl>
    <w:p w14:paraId="3C971062" w14:textId="77777777" w:rsidR="00213C49" w:rsidRPr="003B4A82" w:rsidRDefault="00213C49" w:rsidP="00213C49"/>
    <w:p w14:paraId="0A5C4D3B" w14:textId="77777777" w:rsidR="00213C49" w:rsidRPr="003B4A82" w:rsidRDefault="00213C49" w:rsidP="00213C4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213C49" w:rsidRPr="003B4A82" w14:paraId="027C7B08" w14:textId="77777777" w:rsidTr="00B33F54">
        <w:tc>
          <w:tcPr>
            <w:tcW w:w="3096" w:type="dxa"/>
          </w:tcPr>
          <w:p w14:paraId="120B9645" w14:textId="77777777" w:rsidR="00213C49" w:rsidRPr="003B4A82" w:rsidRDefault="00213C49" w:rsidP="00B33F54">
            <w:r w:rsidRPr="003B4A82">
              <w:rPr>
                <w:rFonts w:hint="eastAsia"/>
              </w:rPr>
              <w:t>参数</w:t>
            </w:r>
          </w:p>
        </w:tc>
        <w:tc>
          <w:tcPr>
            <w:tcW w:w="7360" w:type="dxa"/>
          </w:tcPr>
          <w:p w14:paraId="619093A1" w14:textId="77777777" w:rsidR="00213C49" w:rsidRPr="003B4A82" w:rsidRDefault="00213C49" w:rsidP="00B33F54">
            <w:r w:rsidRPr="003B4A82">
              <w:rPr>
                <w:rFonts w:hint="eastAsia"/>
              </w:rPr>
              <w:t>说明</w:t>
            </w:r>
          </w:p>
        </w:tc>
      </w:tr>
      <w:tr w:rsidR="00213C49" w:rsidRPr="003B4A82" w14:paraId="22204EDF" w14:textId="77777777" w:rsidTr="00B33F54">
        <w:tc>
          <w:tcPr>
            <w:tcW w:w="3096" w:type="dxa"/>
          </w:tcPr>
          <w:p w14:paraId="7C8898D3" w14:textId="34E120F6" w:rsidR="00213C49" w:rsidRPr="003B4A82" w:rsidRDefault="00213C49" w:rsidP="00B33F54">
            <w:pPr>
              <w:rPr>
                <w:noProof/>
              </w:rPr>
            </w:pPr>
            <w:r>
              <w:rPr>
                <w:noProof/>
              </w:rPr>
              <w:t>udwRecordID</w:t>
            </w:r>
          </w:p>
        </w:tc>
        <w:tc>
          <w:tcPr>
            <w:tcW w:w="7360" w:type="dxa"/>
          </w:tcPr>
          <w:p w14:paraId="1F5BDC54" w14:textId="146D2784" w:rsidR="00213C49" w:rsidRPr="003B4A82" w:rsidRDefault="00213C49" w:rsidP="00B33F54">
            <w:pPr>
              <w:rPr>
                <w:noProof/>
              </w:rPr>
            </w:pPr>
            <w:r w:rsidRPr="00213C49">
              <w:rPr>
                <w:rFonts w:hint="eastAsia"/>
                <w:noProof/>
              </w:rPr>
              <w:t>记录</w:t>
            </w:r>
            <w:r w:rsidRPr="00213C49">
              <w:rPr>
                <w:noProof/>
              </w:rPr>
              <w:t>ID</w:t>
            </w:r>
          </w:p>
        </w:tc>
      </w:tr>
      <w:tr w:rsidR="00213C49" w:rsidRPr="003B4A82" w14:paraId="5A4EBCE1" w14:textId="77777777" w:rsidTr="00B33F54">
        <w:tc>
          <w:tcPr>
            <w:tcW w:w="3096" w:type="dxa"/>
          </w:tcPr>
          <w:p w14:paraId="4C7E7802" w14:textId="5B6893E4" w:rsidR="00213C49" w:rsidRPr="003B4A82" w:rsidRDefault="00213C49" w:rsidP="00B33F54">
            <w:pPr>
              <w:rPr>
                <w:noProof/>
              </w:rPr>
            </w:pPr>
            <w:r w:rsidRPr="00213C49">
              <w:rPr>
                <w:noProof/>
              </w:rPr>
              <w:t>udwType</w:t>
            </w:r>
          </w:p>
        </w:tc>
        <w:tc>
          <w:tcPr>
            <w:tcW w:w="7360" w:type="dxa"/>
          </w:tcPr>
          <w:p w14:paraId="2ACECB01" w14:textId="4E325B1B" w:rsidR="00213C49" w:rsidRPr="003B4A82" w:rsidRDefault="00213C49" w:rsidP="00B33F54">
            <w:pPr>
              <w:tabs>
                <w:tab w:val="left" w:pos="1770"/>
              </w:tabs>
              <w:rPr>
                <w:noProof/>
              </w:rPr>
            </w:pPr>
            <w:r w:rsidRPr="00213C49">
              <w:rPr>
                <w:rFonts w:hint="eastAsia"/>
                <w:noProof/>
              </w:rPr>
              <w:t>记录类型</w:t>
            </w:r>
            <w:r w:rsidRPr="00213C49">
              <w:rPr>
                <w:noProof/>
              </w:rPr>
              <w:t xml:space="preserve"> 详见 </w:t>
            </w:r>
            <w:hyperlink w:anchor="_目标记录类型" w:history="1">
              <w:r w:rsidRPr="00213C49">
                <w:rPr>
                  <w:rStyle w:val="a5"/>
                  <w:noProof/>
                  <w:u w:val="none"/>
                </w:rPr>
                <w:t>NETDEV_OBJECT_RECORD_TYPE_E</w:t>
              </w:r>
            </w:hyperlink>
          </w:p>
        </w:tc>
      </w:tr>
      <w:tr w:rsidR="00213C49" w:rsidRPr="003B4A82" w14:paraId="06A8C79F" w14:textId="77777777" w:rsidTr="00B33F54">
        <w:tc>
          <w:tcPr>
            <w:tcW w:w="3096" w:type="dxa"/>
          </w:tcPr>
          <w:p w14:paraId="2E6D047C" w14:textId="57DB8D02" w:rsidR="00213C49" w:rsidRPr="003B4A82" w:rsidRDefault="00213C49" w:rsidP="00B33F54">
            <w:pPr>
              <w:rPr>
                <w:noProof/>
              </w:rPr>
            </w:pPr>
            <w:r w:rsidRPr="00213C49">
              <w:rPr>
                <w:noProof/>
              </w:rPr>
              <w:t>udwTime</w:t>
            </w:r>
          </w:p>
        </w:tc>
        <w:tc>
          <w:tcPr>
            <w:tcW w:w="7360" w:type="dxa"/>
          </w:tcPr>
          <w:p w14:paraId="2751C2BE" w14:textId="3DD2AEF4" w:rsidR="00213C49" w:rsidRPr="003B4A82" w:rsidRDefault="00213C49" w:rsidP="00213C49">
            <w:pPr>
              <w:tabs>
                <w:tab w:val="left" w:pos="1770"/>
              </w:tabs>
              <w:rPr>
                <w:noProof/>
              </w:rPr>
            </w:pPr>
            <w:r>
              <w:rPr>
                <w:rFonts w:hint="eastAsia"/>
                <w:noProof/>
              </w:rPr>
              <w:t>记录时间</w:t>
            </w:r>
            <w:r w:rsidRPr="00213C49">
              <w:rPr>
                <w:rFonts w:hint="eastAsia"/>
                <w:noProof/>
              </w:rPr>
              <w:t>，</w:t>
            </w:r>
            <w:r w:rsidRPr="00213C49">
              <w:rPr>
                <w:noProof/>
              </w:rPr>
              <w:t>UTC格式，单位秒</w:t>
            </w:r>
          </w:p>
        </w:tc>
      </w:tr>
      <w:tr w:rsidR="00213C49" w:rsidRPr="003B4A82" w14:paraId="26CEF5BA" w14:textId="77777777" w:rsidTr="00B33F54">
        <w:tc>
          <w:tcPr>
            <w:tcW w:w="3096" w:type="dxa"/>
          </w:tcPr>
          <w:p w14:paraId="13FED503" w14:textId="0D6E650E" w:rsidR="00213C49" w:rsidRPr="003B4A82" w:rsidRDefault="00213C49" w:rsidP="00B33F54">
            <w:pPr>
              <w:rPr>
                <w:noProof/>
              </w:rPr>
            </w:pPr>
            <w:r w:rsidRPr="00213C49">
              <w:rPr>
                <w:noProof/>
              </w:rPr>
              <w:t>szChannelName</w:t>
            </w:r>
          </w:p>
        </w:tc>
        <w:tc>
          <w:tcPr>
            <w:tcW w:w="7360" w:type="dxa"/>
          </w:tcPr>
          <w:p w14:paraId="323E9B0C" w14:textId="4119628A" w:rsidR="00213C49" w:rsidRPr="003B4A82" w:rsidRDefault="00213C49" w:rsidP="00B33F54">
            <w:pPr>
              <w:tabs>
                <w:tab w:val="left" w:pos="1770"/>
              </w:tabs>
              <w:rPr>
                <w:noProof/>
              </w:rPr>
            </w:pPr>
            <w:r w:rsidRPr="00213C49">
              <w:rPr>
                <w:rFonts w:hint="eastAsia"/>
                <w:noProof/>
              </w:rPr>
              <w:t>抓拍通道名称，范围</w:t>
            </w:r>
            <w:r w:rsidRPr="00213C49">
              <w:rPr>
                <w:noProof/>
              </w:rPr>
              <w:t>[1,63]</w:t>
            </w:r>
          </w:p>
        </w:tc>
      </w:tr>
      <w:tr w:rsidR="00213C49" w:rsidRPr="003B4A82" w14:paraId="5D7C3D90" w14:textId="77777777" w:rsidTr="00B33F54">
        <w:tc>
          <w:tcPr>
            <w:tcW w:w="3096" w:type="dxa"/>
          </w:tcPr>
          <w:p w14:paraId="5BE70F04" w14:textId="77372185" w:rsidR="00213C49" w:rsidRPr="003B4A82" w:rsidRDefault="00213C49" w:rsidP="00B33F54">
            <w:pPr>
              <w:rPr>
                <w:noProof/>
              </w:rPr>
            </w:pPr>
            <w:r w:rsidRPr="00213C49">
              <w:rPr>
                <w:noProof/>
              </w:rPr>
              <w:t>udwChannelID</w:t>
            </w:r>
          </w:p>
        </w:tc>
        <w:tc>
          <w:tcPr>
            <w:tcW w:w="7360" w:type="dxa"/>
          </w:tcPr>
          <w:p w14:paraId="4A37E5EB" w14:textId="41C873E1" w:rsidR="00213C49" w:rsidRPr="003B4A82" w:rsidRDefault="00213C49" w:rsidP="00B33F54">
            <w:pPr>
              <w:tabs>
                <w:tab w:val="left" w:pos="1770"/>
              </w:tabs>
              <w:rPr>
                <w:noProof/>
              </w:rPr>
            </w:pPr>
            <w:r w:rsidRPr="00213C49">
              <w:rPr>
                <w:rFonts w:hint="eastAsia"/>
                <w:noProof/>
              </w:rPr>
              <w:t>抓拍通道</w:t>
            </w:r>
            <w:r w:rsidRPr="00213C49">
              <w:rPr>
                <w:noProof/>
              </w:rPr>
              <w:t>ID</w:t>
            </w:r>
          </w:p>
        </w:tc>
      </w:tr>
      <w:tr w:rsidR="00213C49" w:rsidRPr="003B4A82" w14:paraId="0B5B4A17" w14:textId="77777777" w:rsidTr="00B33F54">
        <w:tc>
          <w:tcPr>
            <w:tcW w:w="3096" w:type="dxa"/>
          </w:tcPr>
          <w:p w14:paraId="0252AB50" w14:textId="491E44F7" w:rsidR="00213C49" w:rsidRPr="003B4A82" w:rsidRDefault="00213C49" w:rsidP="00B33F54">
            <w:pPr>
              <w:rPr>
                <w:noProof/>
              </w:rPr>
            </w:pPr>
            <w:r w:rsidRPr="00213C49">
              <w:rPr>
                <w:noProof/>
              </w:rPr>
              <w:t>stBigImageInfo</w:t>
            </w:r>
          </w:p>
        </w:tc>
        <w:tc>
          <w:tcPr>
            <w:tcW w:w="7360" w:type="dxa"/>
          </w:tcPr>
          <w:p w14:paraId="3882C20D" w14:textId="4326E40C" w:rsidR="00213C49" w:rsidRPr="003B4A82" w:rsidRDefault="00213C49" w:rsidP="00B33F54">
            <w:pPr>
              <w:tabs>
                <w:tab w:val="left" w:pos="1770"/>
              </w:tabs>
              <w:rPr>
                <w:noProof/>
              </w:rPr>
            </w:pPr>
            <w:r>
              <w:rPr>
                <w:rFonts w:hint="eastAsia"/>
                <w:noProof/>
              </w:rPr>
              <w:t>大图信息</w:t>
            </w:r>
          </w:p>
        </w:tc>
      </w:tr>
      <w:tr w:rsidR="00213C49" w:rsidRPr="003B4A82" w14:paraId="2C369734" w14:textId="77777777" w:rsidTr="00B33F54">
        <w:tc>
          <w:tcPr>
            <w:tcW w:w="3096" w:type="dxa"/>
          </w:tcPr>
          <w:p w14:paraId="2039D261" w14:textId="0E735119" w:rsidR="00213C49" w:rsidRPr="003B4A82" w:rsidRDefault="00213C49" w:rsidP="00B33F54">
            <w:pPr>
              <w:rPr>
                <w:noProof/>
              </w:rPr>
            </w:pPr>
            <w:r w:rsidRPr="00213C49">
              <w:rPr>
                <w:noProof/>
              </w:rPr>
              <w:t>udwObjectInfoNum</w:t>
            </w:r>
          </w:p>
        </w:tc>
        <w:tc>
          <w:tcPr>
            <w:tcW w:w="7360" w:type="dxa"/>
          </w:tcPr>
          <w:p w14:paraId="654892DA" w14:textId="0D809B69" w:rsidR="00213C49" w:rsidRPr="003B4A82" w:rsidRDefault="00213C49" w:rsidP="00B33F54">
            <w:pPr>
              <w:tabs>
                <w:tab w:val="left" w:pos="1770"/>
              </w:tabs>
              <w:rPr>
                <w:noProof/>
              </w:rPr>
            </w:pPr>
            <w:r w:rsidRPr="00213C49">
              <w:rPr>
                <w:rFonts w:hint="eastAsia"/>
                <w:noProof/>
              </w:rPr>
              <w:t>目标信息列表数量</w:t>
            </w:r>
          </w:p>
        </w:tc>
      </w:tr>
      <w:tr w:rsidR="00213C49" w:rsidRPr="003B4A82" w14:paraId="0AE634E2" w14:textId="77777777" w:rsidTr="00B33F54">
        <w:tc>
          <w:tcPr>
            <w:tcW w:w="3096" w:type="dxa"/>
          </w:tcPr>
          <w:p w14:paraId="45536FD8" w14:textId="4FC58326" w:rsidR="00213C49" w:rsidRPr="003B4A82" w:rsidRDefault="00213C49" w:rsidP="00B33F54">
            <w:pPr>
              <w:rPr>
                <w:noProof/>
              </w:rPr>
            </w:pPr>
            <w:r w:rsidRPr="00213C49">
              <w:rPr>
                <w:noProof/>
              </w:rPr>
              <w:t>pstObjectInfoList</w:t>
            </w:r>
          </w:p>
        </w:tc>
        <w:tc>
          <w:tcPr>
            <w:tcW w:w="7360" w:type="dxa"/>
          </w:tcPr>
          <w:p w14:paraId="2CF69606" w14:textId="4F93BE8C" w:rsidR="00213C49" w:rsidRPr="003B4A82" w:rsidRDefault="00213C49" w:rsidP="00B33F54">
            <w:pPr>
              <w:tabs>
                <w:tab w:val="left" w:pos="1770"/>
              </w:tabs>
              <w:rPr>
                <w:noProof/>
              </w:rPr>
            </w:pPr>
            <w:r w:rsidRPr="00213C49">
              <w:rPr>
                <w:rFonts w:hint="eastAsia"/>
                <w:noProof/>
              </w:rPr>
              <w:t>目标信息列表</w:t>
            </w:r>
            <w:r w:rsidRPr="00213C49">
              <w:rPr>
                <w:noProof/>
              </w:rPr>
              <w:t xml:space="preserve"> 需动态申请</w:t>
            </w:r>
          </w:p>
        </w:tc>
      </w:tr>
      <w:tr w:rsidR="00213C49" w:rsidRPr="003B4A82" w14:paraId="40B5E155" w14:textId="77777777" w:rsidTr="00B33F54">
        <w:tc>
          <w:tcPr>
            <w:tcW w:w="3096" w:type="dxa"/>
          </w:tcPr>
          <w:p w14:paraId="19B0E393" w14:textId="77777777" w:rsidR="00213C49" w:rsidRPr="003B4A82" w:rsidRDefault="00213C49" w:rsidP="00B33F54">
            <w:pPr>
              <w:rPr>
                <w:noProof/>
              </w:rPr>
            </w:pPr>
            <w:r w:rsidRPr="003B4A82">
              <w:rPr>
                <w:noProof/>
              </w:rPr>
              <w:t>byRes</w:t>
            </w:r>
          </w:p>
        </w:tc>
        <w:tc>
          <w:tcPr>
            <w:tcW w:w="7360" w:type="dxa"/>
          </w:tcPr>
          <w:p w14:paraId="32173E18" w14:textId="77777777" w:rsidR="00213C49" w:rsidRPr="003B4A82" w:rsidRDefault="00213C49" w:rsidP="00B33F54">
            <w:pPr>
              <w:rPr>
                <w:noProof/>
              </w:rPr>
            </w:pPr>
            <w:r w:rsidRPr="003B4A82">
              <w:rPr>
                <w:noProof/>
              </w:rPr>
              <w:t>保留字段</w:t>
            </w:r>
          </w:p>
        </w:tc>
      </w:tr>
    </w:tbl>
    <w:p w14:paraId="7FA16FCA" w14:textId="60183F06" w:rsidR="00213C49" w:rsidRDefault="00213C49" w:rsidP="00213C49">
      <w:pPr>
        <w:pStyle w:val="3"/>
      </w:pPr>
      <w:bookmarkStart w:id="1768" w:name="_目标信息列表"/>
      <w:bookmarkStart w:id="1769" w:name="_Toc88647921"/>
      <w:bookmarkEnd w:id="1768"/>
      <w:r>
        <w:rPr>
          <w:rFonts w:hint="eastAsia"/>
        </w:rPr>
        <w:t>目标</w:t>
      </w:r>
      <w:r>
        <w:t>信息列表</w:t>
      </w:r>
      <w:bookmarkEnd w:id="1769"/>
    </w:p>
    <w:tbl>
      <w:tblPr>
        <w:tblStyle w:val="a7"/>
        <w:tblW w:w="0" w:type="auto"/>
        <w:tblLook w:val="04A0" w:firstRow="1" w:lastRow="0" w:firstColumn="1" w:lastColumn="0" w:noHBand="0" w:noVBand="1"/>
      </w:tblPr>
      <w:tblGrid>
        <w:gridCol w:w="10456"/>
      </w:tblGrid>
      <w:tr w:rsidR="00213C49" w:rsidRPr="003643B3" w14:paraId="254BACAB" w14:textId="77777777" w:rsidTr="00B33F54">
        <w:trPr>
          <w:trHeight w:val="642"/>
        </w:trPr>
        <w:tc>
          <w:tcPr>
            <w:tcW w:w="10456" w:type="dxa"/>
          </w:tcPr>
          <w:p w14:paraId="5DCDA589" w14:textId="77777777" w:rsidR="00213C49" w:rsidRDefault="00213C49" w:rsidP="00213C49">
            <w:pPr>
              <w:rPr>
                <w:noProof/>
              </w:rPr>
            </w:pPr>
            <w:r>
              <w:rPr>
                <w:noProof/>
              </w:rPr>
              <w:t>typedef struct tagNETDEVObjectInfoList</w:t>
            </w:r>
          </w:p>
          <w:p w14:paraId="35545562" w14:textId="77777777" w:rsidR="00213C49" w:rsidRDefault="00213C49" w:rsidP="00213C49">
            <w:pPr>
              <w:rPr>
                <w:noProof/>
              </w:rPr>
            </w:pPr>
            <w:r>
              <w:rPr>
                <w:noProof/>
              </w:rPr>
              <w:t>{</w:t>
            </w:r>
          </w:p>
          <w:p w14:paraId="7F5C578E" w14:textId="0617C1A9" w:rsidR="00213C49" w:rsidRDefault="00213C49" w:rsidP="00213C49">
            <w:pPr>
              <w:ind w:leftChars="200" w:left="420"/>
              <w:rPr>
                <w:noProof/>
              </w:rPr>
            </w:pPr>
            <w:r>
              <w:rPr>
                <w:noProof/>
              </w:rPr>
              <w:t>UINT32                        udwObjectID;</w:t>
            </w:r>
          </w:p>
          <w:p w14:paraId="1497E351" w14:textId="29F74354" w:rsidR="00213C49" w:rsidRDefault="00E02404" w:rsidP="00213C49">
            <w:pPr>
              <w:ind w:leftChars="200" w:left="420"/>
              <w:rPr>
                <w:noProof/>
              </w:rPr>
            </w:pPr>
            <w:hyperlink w:anchor="_文件信息结构体" w:history="1">
              <w:r w:rsidR="0038785D" w:rsidRPr="003B4A82">
                <w:rPr>
                  <w:rStyle w:val="a5"/>
                  <w:noProof/>
                  <w:u w:val="none"/>
                </w:rPr>
                <w:t>NETDEV_FILE_INFO_S</w:t>
              </w:r>
            </w:hyperlink>
            <w:r w:rsidR="00213C49">
              <w:rPr>
                <w:noProof/>
              </w:rPr>
              <w:t xml:space="preserve">            stSmallImageInfo;</w:t>
            </w:r>
          </w:p>
          <w:p w14:paraId="21F8504D" w14:textId="0F7F5FE4" w:rsidR="00213C49" w:rsidRDefault="00E02404" w:rsidP="00213C49">
            <w:pPr>
              <w:ind w:leftChars="200" w:left="420"/>
              <w:rPr>
                <w:noProof/>
              </w:rPr>
            </w:pPr>
            <w:hyperlink w:anchor="_单个目标信息" w:history="1">
              <w:r w:rsidR="00213C49" w:rsidRPr="0038785D">
                <w:rPr>
                  <w:rStyle w:val="a5"/>
                  <w:noProof/>
                  <w:u w:val="none"/>
                </w:rPr>
                <w:t>NETDEV_SINGLE_OBJECT_INFO_S</w:t>
              </w:r>
            </w:hyperlink>
            <w:r w:rsidR="00213C49">
              <w:rPr>
                <w:noProof/>
              </w:rPr>
              <w:t xml:space="preserve">   stObjectInfo;</w:t>
            </w:r>
          </w:p>
          <w:p w14:paraId="4E2D6473" w14:textId="1507BE0F" w:rsidR="00213C49" w:rsidRDefault="00213C49" w:rsidP="00213C49">
            <w:pPr>
              <w:ind w:leftChars="200" w:left="420"/>
              <w:rPr>
                <w:noProof/>
              </w:rPr>
            </w:pPr>
            <w:r>
              <w:rPr>
                <w:noProof/>
              </w:rPr>
              <w:t>BYTE                          byRes[1024];</w:t>
            </w:r>
          </w:p>
          <w:p w14:paraId="73B942FC" w14:textId="3E737EBF" w:rsidR="00213C49" w:rsidRPr="003B4A82" w:rsidRDefault="00213C49" w:rsidP="00213C49">
            <w:pPr>
              <w:rPr>
                <w:noProof/>
              </w:rPr>
            </w:pPr>
            <w:r>
              <w:rPr>
                <w:noProof/>
              </w:rPr>
              <w:t>}NETDEV_OBJECT_INFO_LIST_S,*LPNETDEV_OBJECT_INFO_LIST_S;</w:t>
            </w:r>
          </w:p>
        </w:tc>
      </w:tr>
    </w:tbl>
    <w:p w14:paraId="632BDDFB" w14:textId="77777777" w:rsidR="00213C49" w:rsidRPr="003B4A82" w:rsidRDefault="00213C49" w:rsidP="00213C49"/>
    <w:p w14:paraId="24EFD96D" w14:textId="77777777" w:rsidR="00213C49" w:rsidRPr="003B4A82" w:rsidRDefault="00213C49" w:rsidP="00213C4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213C49" w:rsidRPr="003B4A82" w14:paraId="47E0E074" w14:textId="77777777" w:rsidTr="00B33F54">
        <w:tc>
          <w:tcPr>
            <w:tcW w:w="3096" w:type="dxa"/>
          </w:tcPr>
          <w:p w14:paraId="2074EC03" w14:textId="77777777" w:rsidR="00213C49" w:rsidRPr="003B4A82" w:rsidRDefault="00213C49" w:rsidP="00B33F54">
            <w:r w:rsidRPr="003B4A82">
              <w:rPr>
                <w:rFonts w:hint="eastAsia"/>
              </w:rPr>
              <w:t>参数</w:t>
            </w:r>
          </w:p>
        </w:tc>
        <w:tc>
          <w:tcPr>
            <w:tcW w:w="7360" w:type="dxa"/>
          </w:tcPr>
          <w:p w14:paraId="408EF885" w14:textId="77777777" w:rsidR="00213C49" w:rsidRPr="003B4A82" w:rsidRDefault="00213C49" w:rsidP="00B33F54">
            <w:r w:rsidRPr="003B4A82">
              <w:rPr>
                <w:rFonts w:hint="eastAsia"/>
              </w:rPr>
              <w:t>说明</w:t>
            </w:r>
          </w:p>
        </w:tc>
      </w:tr>
      <w:tr w:rsidR="00213C49" w:rsidRPr="003B4A82" w14:paraId="1ADA1D32" w14:textId="77777777" w:rsidTr="00B33F54">
        <w:tc>
          <w:tcPr>
            <w:tcW w:w="3096" w:type="dxa"/>
          </w:tcPr>
          <w:p w14:paraId="190FAFB0" w14:textId="77777777" w:rsidR="00213C49" w:rsidRPr="003B4A82" w:rsidRDefault="00213C49" w:rsidP="00B33F54">
            <w:pPr>
              <w:rPr>
                <w:noProof/>
              </w:rPr>
            </w:pPr>
            <w:r>
              <w:rPr>
                <w:noProof/>
              </w:rPr>
              <w:t>udwRecordID</w:t>
            </w:r>
          </w:p>
        </w:tc>
        <w:tc>
          <w:tcPr>
            <w:tcW w:w="7360" w:type="dxa"/>
          </w:tcPr>
          <w:p w14:paraId="09D3BBD9" w14:textId="77777777" w:rsidR="00213C49" w:rsidRPr="003B4A82" w:rsidRDefault="00213C49" w:rsidP="00B33F54">
            <w:pPr>
              <w:rPr>
                <w:noProof/>
              </w:rPr>
            </w:pPr>
            <w:r w:rsidRPr="00213C49">
              <w:rPr>
                <w:rFonts w:hint="eastAsia"/>
                <w:noProof/>
              </w:rPr>
              <w:t>记录</w:t>
            </w:r>
            <w:r w:rsidRPr="00213C49">
              <w:rPr>
                <w:noProof/>
              </w:rPr>
              <w:t>ID</w:t>
            </w:r>
          </w:p>
        </w:tc>
      </w:tr>
      <w:tr w:rsidR="00213C49" w:rsidRPr="003B4A82" w14:paraId="28046CC5" w14:textId="77777777" w:rsidTr="00B33F54">
        <w:tc>
          <w:tcPr>
            <w:tcW w:w="3096" w:type="dxa"/>
          </w:tcPr>
          <w:p w14:paraId="3C9EC4D5" w14:textId="77777777" w:rsidR="00213C49" w:rsidRPr="003B4A82" w:rsidRDefault="00213C49" w:rsidP="00B33F54">
            <w:pPr>
              <w:rPr>
                <w:noProof/>
              </w:rPr>
            </w:pPr>
            <w:r w:rsidRPr="00213C49">
              <w:rPr>
                <w:noProof/>
              </w:rPr>
              <w:t>udwType</w:t>
            </w:r>
          </w:p>
        </w:tc>
        <w:tc>
          <w:tcPr>
            <w:tcW w:w="7360" w:type="dxa"/>
          </w:tcPr>
          <w:p w14:paraId="31F1E5AA" w14:textId="77777777" w:rsidR="00213C49" w:rsidRPr="003B4A82" w:rsidRDefault="00213C49" w:rsidP="00B33F54">
            <w:pPr>
              <w:tabs>
                <w:tab w:val="left" w:pos="1770"/>
              </w:tabs>
              <w:rPr>
                <w:noProof/>
              </w:rPr>
            </w:pPr>
            <w:r w:rsidRPr="00213C49">
              <w:rPr>
                <w:rFonts w:hint="eastAsia"/>
                <w:noProof/>
              </w:rPr>
              <w:t>记录类型</w:t>
            </w:r>
            <w:r w:rsidRPr="00213C49">
              <w:rPr>
                <w:noProof/>
              </w:rPr>
              <w:t xml:space="preserve"> 详见 </w:t>
            </w:r>
            <w:hyperlink w:anchor="_目标记录类型" w:history="1">
              <w:r w:rsidRPr="00213C49">
                <w:rPr>
                  <w:rStyle w:val="a5"/>
                  <w:noProof/>
                  <w:u w:val="none"/>
                </w:rPr>
                <w:t>NETDEV_OBJECT_RECORD_TYPE_E</w:t>
              </w:r>
            </w:hyperlink>
          </w:p>
        </w:tc>
      </w:tr>
      <w:tr w:rsidR="00213C49" w:rsidRPr="003B4A82" w14:paraId="032ABA1D" w14:textId="77777777" w:rsidTr="00B33F54">
        <w:tc>
          <w:tcPr>
            <w:tcW w:w="3096" w:type="dxa"/>
          </w:tcPr>
          <w:p w14:paraId="4CCD9C61" w14:textId="77777777" w:rsidR="00213C49" w:rsidRPr="003B4A82" w:rsidRDefault="00213C49" w:rsidP="00B33F54">
            <w:pPr>
              <w:rPr>
                <w:noProof/>
              </w:rPr>
            </w:pPr>
            <w:r w:rsidRPr="00213C49">
              <w:rPr>
                <w:noProof/>
              </w:rPr>
              <w:t>udwTime</w:t>
            </w:r>
          </w:p>
        </w:tc>
        <w:tc>
          <w:tcPr>
            <w:tcW w:w="7360" w:type="dxa"/>
          </w:tcPr>
          <w:p w14:paraId="06F514C7" w14:textId="77777777" w:rsidR="00213C49" w:rsidRPr="003B4A82" w:rsidRDefault="00213C49" w:rsidP="00B33F54">
            <w:pPr>
              <w:tabs>
                <w:tab w:val="left" w:pos="1770"/>
              </w:tabs>
              <w:rPr>
                <w:noProof/>
              </w:rPr>
            </w:pPr>
            <w:r>
              <w:rPr>
                <w:rFonts w:hint="eastAsia"/>
                <w:noProof/>
              </w:rPr>
              <w:t>记录时间</w:t>
            </w:r>
            <w:r w:rsidRPr="00213C49">
              <w:rPr>
                <w:rFonts w:hint="eastAsia"/>
                <w:noProof/>
              </w:rPr>
              <w:t>，</w:t>
            </w:r>
            <w:r w:rsidRPr="00213C49">
              <w:rPr>
                <w:noProof/>
              </w:rPr>
              <w:t>UTC格式，单位秒</w:t>
            </w:r>
          </w:p>
        </w:tc>
      </w:tr>
      <w:tr w:rsidR="00213C49" w:rsidRPr="003B4A82" w14:paraId="2BB6B113" w14:textId="77777777" w:rsidTr="00B33F54">
        <w:tc>
          <w:tcPr>
            <w:tcW w:w="3096" w:type="dxa"/>
          </w:tcPr>
          <w:p w14:paraId="19329745" w14:textId="77777777" w:rsidR="00213C49" w:rsidRPr="003B4A82" w:rsidRDefault="00213C49" w:rsidP="00B33F54">
            <w:pPr>
              <w:rPr>
                <w:noProof/>
              </w:rPr>
            </w:pPr>
            <w:r w:rsidRPr="00213C49">
              <w:rPr>
                <w:noProof/>
              </w:rPr>
              <w:t>szChannelName</w:t>
            </w:r>
          </w:p>
        </w:tc>
        <w:tc>
          <w:tcPr>
            <w:tcW w:w="7360" w:type="dxa"/>
          </w:tcPr>
          <w:p w14:paraId="44E1F667" w14:textId="77777777" w:rsidR="00213C49" w:rsidRPr="003B4A82" w:rsidRDefault="00213C49" w:rsidP="00B33F54">
            <w:pPr>
              <w:tabs>
                <w:tab w:val="left" w:pos="1770"/>
              </w:tabs>
              <w:rPr>
                <w:noProof/>
              </w:rPr>
            </w:pPr>
            <w:r w:rsidRPr="00213C49">
              <w:rPr>
                <w:rFonts w:hint="eastAsia"/>
                <w:noProof/>
              </w:rPr>
              <w:t>抓拍通道名称，范围</w:t>
            </w:r>
            <w:r w:rsidRPr="00213C49">
              <w:rPr>
                <w:noProof/>
              </w:rPr>
              <w:t>[1,63]</w:t>
            </w:r>
          </w:p>
        </w:tc>
      </w:tr>
      <w:tr w:rsidR="00213C49" w:rsidRPr="003B4A82" w14:paraId="06DD1A75" w14:textId="77777777" w:rsidTr="00B33F54">
        <w:tc>
          <w:tcPr>
            <w:tcW w:w="3096" w:type="dxa"/>
          </w:tcPr>
          <w:p w14:paraId="1AB3EFB6" w14:textId="77777777" w:rsidR="00213C49" w:rsidRPr="003B4A82" w:rsidRDefault="00213C49" w:rsidP="00B33F54">
            <w:pPr>
              <w:rPr>
                <w:noProof/>
              </w:rPr>
            </w:pPr>
            <w:r w:rsidRPr="00213C49">
              <w:rPr>
                <w:noProof/>
              </w:rPr>
              <w:t>udwChannelID</w:t>
            </w:r>
          </w:p>
        </w:tc>
        <w:tc>
          <w:tcPr>
            <w:tcW w:w="7360" w:type="dxa"/>
          </w:tcPr>
          <w:p w14:paraId="03FFC960" w14:textId="77777777" w:rsidR="00213C49" w:rsidRPr="003B4A82" w:rsidRDefault="00213C49" w:rsidP="00B33F54">
            <w:pPr>
              <w:tabs>
                <w:tab w:val="left" w:pos="1770"/>
              </w:tabs>
              <w:rPr>
                <w:noProof/>
              </w:rPr>
            </w:pPr>
            <w:r w:rsidRPr="00213C49">
              <w:rPr>
                <w:rFonts w:hint="eastAsia"/>
                <w:noProof/>
              </w:rPr>
              <w:t>抓拍通道</w:t>
            </w:r>
            <w:r w:rsidRPr="00213C49">
              <w:rPr>
                <w:noProof/>
              </w:rPr>
              <w:t>ID</w:t>
            </w:r>
          </w:p>
        </w:tc>
      </w:tr>
      <w:tr w:rsidR="00213C49" w:rsidRPr="003B4A82" w14:paraId="51775200" w14:textId="77777777" w:rsidTr="00B33F54">
        <w:tc>
          <w:tcPr>
            <w:tcW w:w="3096" w:type="dxa"/>
          </w:tcPr>
          <w:p w14:paraId="6B4C9EEB" w14:textId="77777777" w:rsidR="00213C49" w:rsidRPr="003B4A82" w:rsidRDefault="00213C49" w:rsidP="00B33F54">
            <w:pPr>
              <w:rPr>
                <w:noProof/>
              </w:rPr>
            </w:pPr>
            <w:r w:rsidRPr="00213C49">
              <w:rPr>
                <w:noProof/>
              </w:rPr>
              <w:t>stBigImageInfo</w:t>
            </w:r>
          </w:p>
        </w:tc>
        <w:tc>
          <w:tcPr>
            <w:tcW w:w="7360" w:type="dxa"/>
          </w:tcPr>
          <w:p w14:paraId="757981D9" w14:textId="77777777" w:rsidR="00213C49" w:rsidRPr="003B4A82" w:rsidRDefault="00213C49" w:rsidP="00B33F54">
            <w:pPr>
              <w:tabs>
                <w:tab w:val="left" w:pos="1770"/>
              </w:tabs>
              <w:rPr>
                <w:noProof/>
              </w:rPr>
            </w:pPr>
            <w:r>
              <w:rPr>
                <w:rFonts w:hint="eastAsia"/>
                <w:noProof/>
              </w:rPr>
              <w:t>大图信息</w:t>
            </w:r>
          </w:p>
        </w:tc>
      </w:tr>
      <w:tr w:rsidR="00213C49" w:rsidRPr="003B4A82" w14:paraId="17FF8C47" w14:textId="77777777" w:rsidTr="00B33F54">
        <w:tc>
          <w:tcPr>
            <w:tcW w:w="3096" w:type="dxa"/>
          </w:tcPr>
          <w:p w14:paraId="6991A0B1" w14:textId="77777777" w:rsidR="00213C49" w:rsidRPr="003B4A82" w:rsidRDefault="00213C49" w:rsidP="00B33F54">
            <w:pPr>
              <w:rPr>
                <w:noProof/>
              </w:rPr>
            </w:pPr>
            <w:r w:rsidRPr="00213C49">
              <w:rPr>
                <w:noProof/>
              </w:rPr>
              <w:lastRenderedPageBreak/>
              <w:t>udwObjectInfoNum</w:t>
            </w:r>
          </w:p>
        </w:tc>
        <w:tc>
          <w:tcPr>
            <w:tcW w:w="7360" w:type="dxa"/>
          </w:tcPr>
          <w:p w14:paraId="12CE8636" w14:textId="77777777" w:rsidR="00213C49" w:rsidRPr="003B4A82" w:rsidRDefault="00213C49" w:rsidP="00B33F54">
            <w:pPr>
              <w:tabs>
                <w:tab w:val="left" w:pos="1770"/>
              </w:tabs>
              <w:rPr>
                <w:noProof/>
              </w:rPr>
            </w:pPr>
            <w:r w:rsidRPr="00213C49">
              <w:rPr>
                <w:rFonts w:hint="eastAsia"/>
                <w:noProof/>
              </w:rPr>
              <w:t>目标信息列表数量</w:t>
            </w:r>
          </w:p>
        </w:tc>
      </w:tr>
      <w:tr w:rsidR="00213C49" w:rsidRPr="003B4A82" w14:paraId="1FDD8CFB" w14:textId="77777777" w:rsidTr="00B33F54">
        <w:tc>
          <w:tcPr>
            <w:tcW w:w="3096" w:type="dxa"/>
          </w:tcPr>
          <w:p w14:paraId="41B53E49" w14:textId="77777777" w:rsidR="00213C49" w:rsidRPr="003B4A82" w:rsidRDefault="00213C49" w:rsidP="00B33F54">
            <w:pPr>
              <w:rPr>
                <w:noProof/>
              </w:rPr>
            </w:pPr>
            <w:r w:rsidRPr="00213C49">
              <w:rPr>
                <w:noProof/>
              </w:rPr>
              <w:t>pstObjectInfoList</w:t>
            </w:r>
          </w:p>
        </w:tc>
        <w:tc>
          <w:tcPr>
            <w:tcW w:w="7360" w:type="dxa"/>
          </w:tcPr>
          <w:p w14:paraId="61233CBA" w14:textId="77777777" w:rsidR="00213C49" w:rsidRPr="003B4A82" w:rsidRDefault="00213C49" w:rsidP="00B33F54">
            <w:pPr>
              <w:tabs>
                <w:tab w:val="left" w:pos="1770"/>
              </w:tabs>
              <w:rPr>
                <w:noProof/>
              </w:rPr>
            </w:pPr>
            <w:r w:rsidRPr="00213C49">
              <w:rPr>
                <w:rFonts w:hint="eastAsia"/>
                <w:noProof/>
              </w:rPr>
              <w:t>目标信息列表</w:t>
            </w:r>
            <w:r w:rsidRPr="00213C49">
              <w:rPr>
                <w:noProof/>
              </w:rPr>
              <w:t xml:space="preserve"> 需动态申请</w:t>
            </w:r>
          </w:p>
        </w:tc>
      </w:tr>
      <w:tr w:rsidR="00213C49" w:rsidRPr="003B4A82" w14:paraId="34618322" w14:textId="77777777" w:rsidTr="00B33F54">
        <w:tc>
          <w:tcPr>
            <w:tcW w:w="3096" w:type="dxa"/>
          </w:tcPr>
          <w:p w14:paraId="117631C2" w14:textId="77777777" w:rsidR="00213C49" w:rsidRPr="003B4A82" w:rsidRDefault="00213C49" w:rsidP="00B33F54">
            <w:pPr>
              <w:rPr>
                <w:noProof/>
              </w:rPr>
            </w:pPr>
            <w:r w:rsidRPr="003B4A82">
              <w:rPr>
                <w:noProof/>
              </w:rPr>
              <w:t>byRes</w:t>
            </w:r>
          </w:p>
        </w:tc>
        <w:tc>
          <w:tcPr>
            <w:tcW w:w="7360" w:type="dxa"/>
          </w:tcPr>
          <w:p w14:paraId="7E5F9845" w14:textId="77777777" w:rsidR="00213C49" w:rsidRPr="003B4A82" w:rsidRDefault="00213C49" w:rsidP="00B33F54">
            <w:pPr>
              <w:rPr>
                <w:noProof/>
              </w:rPr>
            </w:pPr>
            <w:r w:rsidRPr="003B4A82">
              <w:rPr>
                <w:noProof/>
              </w:rPr>
              <w:t>保留字段</w:t>
            </w:r>
          </w:p>
        </w:tc>
      </w:tr>
    </w:tbl>
    <w:p w14:paraId="1D36C497" w14:textId="5C1AAEEA" w:rsidR="00213C49" w:rsidRDefault="004A4099" w:rsidP="004A4099">
      <w:pPr>
        <w:pStyle w:val="3"/>
      </w:pPr>
      <w:bookmarkStart w:id="1770" w:name="_告警关联数据"/>
      <w:bookmarkStart w:id="1771" w:name="_Toc88647922"/>
      <w:bookmarkEnd w:id="1770"/>
      <w:r>
        <w:rPr>
          <w:rFonts w:hint="eastAsia"/>
        </w:rPr>
        <w:t>告警</w:t>
      </w:r>
      <w:r>
        <w:t>关联数据</w:t>
      </w:r>
      <w:bookmarkEnd w:id="1771"/>
    </w:p>
    <w:tbl>
      <w:tblPr>
        <w:tblStyle w:val="a7"/>
        <w:tblW w:w="0" w:type="auto"/>
        <w:tblLook w:val="04A0" w:firstRow="1" w:lastRow="0" w:firstColumn="1" w:lastColumn="0" w:noHBand="0" w:noVBand="1"/>
      </w:tblPr>
      <w:tblGrid>
        <w:gridCol w:w="10456"/>
      </w:tblGrid>
      <w:tr w:rsidR="004A4099" w:rsidRPr="003643B3" w14:paraId="7A576840" w14:textId="77777777" w:rsidTr="00187527">
        <w:trPr>
          <w:trHeight w:val="642"/>
        </w:trPr>
        <w:tc>
          <w:tcPr>
            <w:tcW w:w="10456" w:type="dxa"/>
          </w:tcPr>
          <w:p w14:paraId="5DD521F5" w14:textId="77777777" w:rsidR="004A4099" w:rsidRDefault="004A4099" w:rsidP="004A4099">
            <w:pPr>
              <w:rPr>
                <w:noProof/>
              </w:rPr>
            </w:pPr>
            <w:r>
              <w:rPr>
                <w:noProof/>
              </w:rPr>
              <w:t>typedef struct tagNETDEVAlarmRelatedData</w:t>
            </w:r>
          </w:p>
          <w:p w14:paraId="54849D34" w14:textId="77777777" w:rsidR="004A4099" w:rsidRDefault="004A4099" w:rsidP="004A4099">
            <w:pPr>
              <w:rPr>
                <w:noProof/>
              </w:rPr>
            </w:pPr>
            <w:r>
              <w:rPr>
                <w:noProof/>
              </w:rPr>
              <w:t>{</w:t>
            </w:r>
          </w:p>
          <w:p w14:paraId="7E8FAEA0" w14:textId="6719F4FE" w:rsidR="004A4099" w:rsidRDefault="00E02404" w:rsidP="004A4099">
            <w:pPr>
              <w:ind w:leftChars="200" w:left="420"/>
              <w:rPr>
                <w:noProof/>
              </w:rPr>
            </w:pPr>
            <w:hyperlink w:anchor="_结构化数据信息" w:history="1">
              <w:r w:rsidR="004A4099" w:rsidRPr="004A4099">
                <w:rPr>
                  <w:rStyle w:val="a5"/>
                  <w:noProof/>
                  <w:u w:val="none"/>
                </w:rPr>
                <w:t>NETDEV_STRUCT_DATA_INFO_S</w:t>
              </w:r>
            </w:hyperlink>
            <w:r w:rsidR="004A4099">
              <w:rPr>
                <w:noProof/>
              </w:rPr>
              <w:t xml:space="preserve"> stStructDataInfo;</w:t>
            </w:r>
          </w:p>
          <w:p w14:paraId="692B2F0D" w14:textId="785EC3A2" w:rsidR="004A4099" w:rsidRDefault="004A4099" w:rsidP="004A4099">
            <w:pPr>
              <w:ind w:leftChars="200" w:left="420"/>
              <w:rPr>
                <w:noProof/>
              </w:rPr>
            </w:pPr>
            <w:r>
              <w:rPr>
                <w:noProof/>
              </w:rPr>
              <w:t>BYTE                           bRes[1024];</w:t>
            </w:r>
          </w:p>
          <w:p w14:paraId="031FE9C2" w14:textId="38B8FA89" w:rsidR="004A4099" w:rsidRPr="003B4A82" w:rsidRDefault="004A4099" w:rsidP="004A4099">
            <w:pPr>
              <w:rPr>
                <w:noProof/>
              </w:rPr>
            </w:pPr>
            <w:r>
              <w:rPr>
                <w:noProof/>
              </w:rPr>
              <w:t>}NETDEV_ALARM_RELATED_DATA_S, *LPNETDEV_ALARM_RELATED_DATA_S;</w:t>
            </w:r>
          </w:p>
        </w:tc>
      </w:tr>
    </w:tbl>
    <w:p w14:paraId="064768F9" w14:textId="77777777" w:rsidR="004A4099" w:rsidRPr="003B4A82" w:rsidRDefault="004A4099" w:rsidP="004A4099"/>
    <w:p w14:paraId="7C92DD76" w14:textId="77777777" w:rsidR="004A4099" w:rsidRPr="003B4A82" w:rsidRDefault="004A4099" w:rsidP="004A4099">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4A4099" w:rsidRPr="003B4A82" w14:paraId="421C3EB7" w14:textId="77777777" w:rsidTr="00187527">
        <w:tc>
          <w:tcPr>
            <w:tcW w:w="3096" w:type="dxa"/>
          </w:tcPr>
          <w:p w14:paraId="2947033C" w14:textId="77777777" w:rsidR="004A4099" w:rsidRPr="003B4A82" w:rsidRDefault="004A4099" w:rsidP="00187527">
            <w:r w:rsidRPr="003B4A82">
              <w:rPr>
                <w:rFonts w:hint="eastAsia"/>
              </w:rPr>
              <w:t>参数</w:t>
            </w:r>
          </w:p>
        </w:tc>
        <w:tc>
          <w:tcPr>
            <w:tcW w:w="7360" w:type="dxa"/>
          </w:tcPr>
          <w:p w14:paraId="2453E8F2" w14:textId="77777777" w:rsidR="004A4099" w:rsidRPr="003B4A82" w:rsidRDefault="004A4099" w:rsidP="00187527">
            <w:r w:rsidRPr="003B4A82">
              <w:rPr>
                <w:rFonts w:hint="eastAsia"/>
              </w:rPr>
              <w:t>说明</w:t>
            </w:r>
          </w:p>
        </w:tc>
      </w:tr>
      <w:tr w:rsidR="004A4099" w:rsidRPr="003B4A82" w14:paraId="52DEC07D" w14:textId="77777777" w:rsidTr="00187527">
        <w:tc>
          <w:tcPr>
            <w:tcW w:w="3096" w:type="dxa"/>
          </w:tcPr>
          <w:p w14:paraId="5E034792" w14:textId="6DAE2750" w:rsidR="004A4099" w:rsidRPr="003B4A82" w:rsidRDefault="004A4099" w:rsidP="00187527">
            <w:pPr>
              <w:rPr>
                <w:noProof/>
              </w:rPr>
            </w:pPr>
            <w:r>
              <w:rPr>
                <w:noProof/>
              </w:rPr>
              <w:t>stStructDataInfo</w:t>
            </w:r>
          </w:p>
        </w:tc>
        <w:tc>
          <w:tcPr>
            <w:tcW w:w="7360" w:type="dxa"/>
          </w:tcPr>
          <w:p w14:paraId="3EDD825B" w14:textId="411A4A86" w:rsidR="004A4099" w:rsidRPr="003B4A82" w:rsidRDefault="004A4099" w:rsidP="00187527">
            <w:pPr>
              <w:tabs>
                <w:tab w:val="left" w:pos="1770"/>
              </w:tabs>
              <w:rPr>
                <w:noProof/>
              </w:rPr>
            </w:pPr>
            <w:r w:rsidRPr="004A4099">
              <w:rPr>
                <w:rFonts w:hint="eastAsia"/>
                <w:noProof/>
              </w:rPr>
              <w:t>告警关联结构化数据信息</w:t>
            </w:r>
          </w:p>
        </w:tc>
      </w:tr>
      <w:tr w:rsidR="004A4099" w:rsidRPr="003B4A82" w14:paraId="2124980C" w14:textId="77777777" w:rsidTr="00187527">
        <w:tc>
          <w:tcPr>
            <w:tcW w:w="3096" w:type="dxa"/>
          </w:tcPr>
          <w:p w14:paraId="468B56AC" w14:textId="77777777" w:rsidR="004A4099" w:rsidRPr="003B4A82" w:rsidRDefault="004A4099" w:rsidP="00187527">
            <w:pPr>
              <w:rPr>
                <w:noProof/>
              </w:rPr>
            </w:pPr>
            <w:r w:rsidRPr="003B4A82">
              <w:rPr>
                <w:noProof/>
              </w:rPr>
              <w:t>byRes</w:t>
            </w:r>
          </w:p>
        </w:tc>
        <w:tc>
          <w:tcPr>
            <w:tcW w:w="7360" w:type="dxa"/>
          </w:tcPr>
          <w:p w14:paraId="6A88E776" w14:textId="77777777" w:rsidR="004A4099" w:rsidRPr="003B4A82" w:rsidRDefault="004A4099" w:rsidP="00187527">
            <w:pPr>
              <w:rPr>
                <w:noProof/>
              </w:rPr>
            </w:pPr>
            <w:r w:rsidRPr="003B4A82">
              <w:rPr>
                <w:noProof/>
              </w:rPr>
              <w:t>保留字段</w:t>
            </w:r>
          </w:p>
        </w:tc>
      </w:tr>
    </w:tbl>
    <w:p w14:paraId="0D96E583" w14:textId="413BF111" w:rsidR="00187527" w:rsidRDefault="00187527" w:rsidP="00187527">
      <w:pPr>
        <w:pStyle w:val="3"/>
      </w:pPr>
      <w:bookmarkStart w:id="1772" w:name="_Toc88647923"/>
      <w:r w:rsidRPr="00187527">
        <w:rPr>
          <w:rFonts w:hint="eastAsia"/>
        </w:rPr>
        <w:t>图片告警基础信息</w:t>
      </w:r>
      <w:bookmarkEnd w:id="1772"/>
    </w:p>
    <w:tbl>
      <w:tblPr>
        <w:tblStyle w:val="a7"/>
        <w:tblW w:w="0" w:type="auto"/>
        <w:tblLook w:val="04A0" w:firstRow="1" w:lastRow="0" w:firstColumn="1" w:lastColumn="0" w:noHBand="0" w:noVBand="1"/>
      </w:tblPr>
      <w:tblGrid>
        <w:gridCol w:w="10456"/>
      </w:tblGrid>
      <w:tr w:rsidR="00187527" w:rsidRPr="003643B3" w14:paraId="350B4569" w14:textId="77777777" w:rsidTr="005537E3">
        <w:trPr>
          <w:trHeight w:val="642"/>
        </w:trPr>
        <w:tc>
          <w:tcPr>
            <w:tcW w:w="10456" w:type="dxa"/>
          </w:tcPr>
          <w:p w14:paraId="4D46A0E6" w14:textId="77777777" w:rsidR="00187527" w:rsidRDefault="00187527" w:rsidP="00187527">
            <w:pPr>
              <w:rPr>
                <w:noProof/>
              </w:rPr>
            </w:pPr>
            <w:r>
              <w:rPr>
                <w:noProof/>
              </w:rPr>
              <w:t>typedef struct tagNETDEVAlarmPicBaseInfo</w:t>
            </w:r>
          </w:p>
          <w:p w14:paraId="29977332" w14:textId="77777777" w:rsidR="00187527" w:rsidRDefault="00187527" w:rsidP="00187527">
            <w:pPr>
              <w:rPr>
                <w:noProof/>
              </w:rPr>
            </w:pPr>
            <w:r>
              <w:rPr>
                <w:noProof/>
              </w:rPr>
              <w:t>{</w:t>
            </w:r>
          </w:p>
          <w:p w14:paraId="322AFE43" w14:textId="3516EC09" w:rsidR="00187527" w:rsidRDefault="00187527" w:rsidP="00187527">
            <w:pPr>
              <w:ind w:leftChars="200" w:left="420"/>
              <w:rPr>
                <w:noProof/>
              </w:rPr>
            </w:pPr>
            <w:r>
              <w:rPr>
                <w:noProof/>
              </w:rPr>
              <w:t>CHAR   szReference[NETDEV_LEN_260];</w:t>
            </w:r>
          </w:p>
          <w:p w14:paraId="3669138D" w14:textId="4B69F135" w:rsidR="00187527" w:rsidRDefault="00187527" w:rsidP="00187527">
            <w:pPr>
              <w:ind w:leftChars="200" w:left="420"/>
              <w:rPr>
                <w:noProof/>
              </w:rPr>
            </w:pPr>
            <w:r>
              <w:rPr>
                <w:noProof/>
              </w:rPr>
              <w:t>UINT32 udwAlarmType;</w:t>
            </w:r>
          </w:p>
          <w:p w14:paraId="781FDF70" w14:textId="3A575339" w:rsidR="00187527" w:rsidRDefault="00187527" w:rsidP="00187527">
            <w:pPr>
              <w:ind w:leftChars="200" w:left="420"/>
              <w:rPr>
                <w:noProof/>
              </w:rPr>
            </w:pPr>
            <w:r>
              <w:rPr>
                <w:noProof/>
              </w:rPr>
              <w:t>INT64  tTimeStamp;</w:t>
            </w:r>
          </w:p>
          <w:p w14:paraId="79CBB602" w14:textId="43208ACC" w:rsidR="00187527" w:rsidRDefault="00187527" w:rsidP="00187527">
            <w:pPr>
              <w:ind w:leftChars="200" w:left="420"/>
              <w:rPr>
                <w:noProof/>
              </w:rPr>
            </w:pPr>
            <w:r>
              <w:rPr>
                <w:noProof/>
              </w:rPr>
              <w:t>UINT32 udwSeq;</w:t>
            </w:r>
          </w:p>
          <w:p w14:paraId="17126157" w14:textId="52798CD3" w:rsidR="00187527" w:rsidRDefault="00187527" w:rsidP="00187527">
            <w:pPr>
              <w:ind w:leftChars="200" w:left="420"/>
              <w:rPr>
                <w:noProof/>
              </w:rPr>
            </w:pPr>
            <w:r>
              <w:rPr>
                <w:noProof/>
              </w:rPr>
              <w:t>UINT32 udwSourceID;</w:t>
            </w:r>
          </w:p>
          <w:p w14:paraId="372D0EC3" w14:textId="1C1C56E4" w:rsidR="00187527" w:rsidRDefault="00187527" w:rsidP="00187527">
            <w:pPr>
              <w:ind w:leftChars="200" w:left="420"/>
              <w:rPr>
                <w:noProof/>
              </w:rPr>
            </w:pPr>
            <w:r>
              <w:rPr>
                <w:noProof/>
              </w:rPr>
              <w:t>CHAR   szSourceName[NETDEV_LEN_256];</w:t>
            </w:r>
          </w:p>
          <w:p w14:paraId="569C259B" w14:textId="063E3350" w:rsidR="00187527" w:rsidRDefault="00187527" w:rsidP="00187527">
            <w:pPr>
              <w:ind w:leftChars="200" w:left="420"/>
              <w:rPr>
                <w:noProof/>
              </w:rPr>
            </w:pPr>
            <w:r>
              <w:rPr>
                <w:noProof/>
              </w:rPr>
              <w:t>CHAR   szDeviceID[NETDEV_LEN_32];</w:t>
            </w:r>
          </w:p>
          <w:p w14:paraId="3F5B922F" w14:textId="1B43264F" w:rsidR="00187527" w:rsidRDefault="00187527" w:rsidP="00187527">
            <w:pPr>
              <w:ind w:leftChars="200" w:left="420"/>
              <w:rPr>
                <w:noProof/>
              </w:rPr>
            </w:pPr>
            <w:r>
              <w:rPr>
                <w:noProof/>
              </w:rPr>
              <w:t>CHAR   szRelatedID[NETDEV_LEN_16];</w:t>
            </w:r>
          </w:p>
          <w:p w14:paraId="3703FDFA" w14:textId="7A21588C" w:rsidR="00187527" w:rsidRDefault="00187527" w:rsidP="00187527">
            <w:pPr>
              <w:ind w:leftChars="200" w:left="420"/>
              <w:rPr>
                <w:noProof/>
              </w:rPr>
            </w:pPr>
            <w:r>
              <w:rPr>
                <w:noProof/>
              </w:rPr>
              <w:t>BYTE   byRes[256];</w:t>
            </w:r>
          </w:p>
          <w:p w14:paraId="7182768F" w14:textId="2F331EB0" w:rsidR="00187527" w:rsidRPr="003B4A82" w:rsidRDefault="00187527" w:rsidP="00187527">
            <w:pPr>
              <w:rPr>
                <w:noProof/>
              </w:rPr>
            </w:pPr>
            <w:r>
              <w:rPr>
                <w:noProof/>
              </w:rPr>
              <w:t>}NETDEV_ALARM_PIC_BASE_INFO_S,*LPNETDEV_ALARM_PIC_BASE_INFO_S;</w:t>
            </w:r>
          </w:p>
        </w:tc>
      </w:tr>
    </w:tbl>
    <w:p w14:paraId="0C72918F" w14:textId="77777777" w:rsidR="00187527" w:rsidRPr="003B4A82" w:rsidRDefault="00187527" w:rsidP="00187527"/>
    <w:p w14:paraId="2246C835" w14:textId="77777777" w:rsidR="00187527" w:rsidRPr="003B4A82" w:rsidRDefault="00187527" w:rsidP="00187527">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187527" w:rsidRPr="003B4A82" w14:paraId="00ED6AE7" w14:textId="77777777" w:rsidTr="005537E3">
        <w:tc>
          <w:tcPr>
            <w:tcW w:w="3096" w:type="dxa"/>
          </w:tcPr>
          <w:p w14:paraId="107B6802" w14:textId="77777777" w:rsidR="00187527" w:rsidRPr="003B4A82" w:rsidRDefault="00187527" w:rsidP="005537E3">
            <w:r w:rsidRPr="003B4A82">
              <w:rPr>
                <w:rFonts w:hint="eastAsia"/>
              </w:rPr>
              <w:t>参数</w:t>
            </w:r>
          </w:p>
        </w:tc>
        <w:tc>
          <w:tcPr>
            <w:tcW w:w="7360" w:type="dxa"/>
          </w:tcPr>
          <w:p w14:paraId="6951C487" w14:textId="77777777" w:rsidR="00187527" w:rsidRPr="003B4A82" w:rsidRDefault="00187527" w:rsidP="005537E3">
            <w:r w:rsidRPr="003B4A82">
              <w:rPr>
                <w:rFonts w:hint="eastAsia"/>
              </w:rPr>
              <w:t>说明</w:t>
            </w:r>
          </w:p>
        </w:tc>
      </w:tr>
      <w:tr w:rsidR="00187527" w:rsidRPr="003B4A82" w14:paraId="3F5C7F92" w14:textId="77777777" w:rsidTr="005537E3">
        <w:tc>
          <w:tcPr>
            <w:tcW w:w="3096" w:type="dxa"/>
          </w:tcPr>
          <w:p w14:paraId="2F2ADD10" w14:textId="38B78812" w:rsidR="00187527" w:rsidRPr="003B4A82" w:rsidRDefault="00187527" w:rsidP="005537E3">
            <w:pPr>
              <w:rPr>
                <w:noProof/>
              </w:rPr>
            </w:pPr>
            <w:r w:rsidRPr="00187527">
              <w:rPr>
                <w:noProof/>
              </w:rPr>
              <w:t>szReference</w:t>
            </w:r>
          </w:p>
        </w:tc>
        <w:tc>
          <w:tcPr>
            <w:tcW w:w="7360" w:type="dxa"/>
          </w:tcPr>
          <w:p w14:paraId="1A6F6AAF" w14:textId="2C64DD3F" w:rsidR="00187527" w:rsidRPr="003B4A82" w:rsidRDefault="00187527" w:rsidP="005537E3">
            <w:pPr>
              <w:tabs>
                <w:tab w:val="left" w:pos="1770"/>
              </w:tabs>
              <w:rPr>
                <w:noProof/>
              </w:rPr>
            </w:pPr>
            <w:r w:rsidRPr="00187527">
              <w:rPr>
                <w:rFonts w:hint="eastAsia"/>
                <w:noProof/>
              </w:rPr>
              <w:t>描述信息</w:t>
            </w:r>
          </w:p>
        </w:tc>
      </w:tr>
      <w:tr w:rsidR="00187527" w:rsidRPr="003B4A82" w14:paraId="04B11381" w14:textId="77777777" w:rsidTr="005537E3">
        <w:tc>
          <w:tcPr>
            <w:tcW w:w="3096" w:type="dxa"/>
          </w:tcPr>
          <w:p w14:paraId="5A96EAE0" w14:textId="46C2ED00" w:rsidR="00187527" w:rsidRDefault="00187527" w:rsidP="005537E3">
            <w:pPr>
              <w:rPr>
                <w:noProof/>
              </w:rPr>
            </w:pPr>
            <w:r w:rsidRPr="00187527">
              <w:rPr>
                <w:noProof/>
              </w:rPr>
              <w:t>udwAlarmType</w:t>
            </w:r>
          </w:p>
        </w:tc>
        <w:tc>
          <w:tcPr>
            <w:tcW w:w="7360" w:type="dxa"/>
          </w:tcPr>
          <w:p w14:paraId="6ABD8C02" w14:textId="2485CB73" w:rsidR="00187527" w:rsidRPr="004A4099" w:rsidRDefault="00187527" w:rsidP="005537E3">
            <w:pPr>
              <w:tabs>
                <w:tab w:val="left" w:pos="795"/>
              </w:tabs>
              <w:rPr>
                <w:noProof/>
              </w:rPr>
            </w:pPr>
            <w:r w:rsidRPr="00187527">
              <w:rPr>
                <w:rFonts w:hint="eastAsia"/>
                <w:noProof/>
              </w:rPr>
              <w:t>告警类型，参见枚举</w:t>
            </w:r>
            <w:r>
              <w:rPr>
                <w:noProof/>
              </w:rPr>
              <w:t xml:space="preserve"> </w:t>
            </w:r>
            <w:hyperlink w:anchor="_告警类型枚举_1" w:history="1">
              <w:r w:rsidRPr="003B4A82">
                <w:rPr>
                  <w:rStyle w:val="a5"/>
                  <w:noProof/>
                  <w:u w:val="none"/>
                </w:rPr>
                <w:t>NETDEV_ALARM_TYPE_E</w:t>
              </w:r>
            </w:hyperlink>
          </w:p>
        </w:tc>
      </w:tr>
      <w:tr w:rsidR="00187527" w:rsidRPr="003B4A82" w14:paraId="4A199BD7" w14:textId="77777777" w:rsidTr="005537E3">
        <w:tc>
          <w:tcPr>
            <w:tcW w:w="3096" w:type="dxa"/>
          </w:tcPr>
          <w:p w14:paraId="19E8BDA8" w14:textId="1675BBEE" w:rsidR="00187527" w:rsidRDefault="00187527" w:rsidP="005537E3">
            <w:pPr>
              <w:rPr>
                <w:noProof/>
              </w:rPr>
            </w:pPr>
            <w:r w:rsidRPr="00187527">
              <w:rPr>
                <w:noProof/>
              </w:rPr>
              <w:t>tTimeStamp</w:t>
            </w:r>
          </w:p>
        </w:tc>
        <w:tc>
          <w:tcPr>
            <w:tcW w:w="7360" w:type="dxa"/>
          </w:tcPr>
          <w:p w14:paraId="10C0A8D5" w14:textId="73154800" w:rsidR="00187527" w:rsidRPr="004A4099" w:rsidRDefault="00187527" w:rsidP="005537E3">
            <w:pPr>
              <w:tabs>
                <w:tab w:val="left" w:pos="795"/>
              </w:tabs>
              <w:rPr>
                <w:noProof/>
              </w:rPr>
            </w:pPr>
            <w:r w:rsidRPr="00187527">
              <w:rPr>
                <w:rFonts w:hint="eastAsia"/>
                <w:noProof/>
              </w:rPr>
              <w:t>告警时间</w:t>
            </w:r>
            <w:r w:rsidRPr="00187527">
              <w:rPr>
                <w:noProof/>
              </w:rPr>
              <w:t xml:space="preserve"> 从1970年1月1日0点开始的秒数</w:t>
            </w:r>
          </w:p>
        </w:tc>
      </w:tr>
      <w:tr w:rsidR="00187527" w:rsidRPr="003B4A82" w14:paraId="17B7F058" w14:textId="77777777" w:rsidTr="005537E3">
        <w:tc>
          <w:tcPr>
            <w:tcW w:w="3096" w:type="dxa"/>
          </w:tcPr>
          <w:p w14:paraId="4FEB470F" w14:textId="4B056671" w:rsidR="00187527" w:rsidRDefault="00187527" w:rsidP="005537E3">
            <w:pPr>
              <w:rPr>
                <w:noProof/>
              </w:rPr>
            </w:pPr>
            <w:r w:rsidRPr="00187527">
              <w:rPr>
                <w:noProof/>
              </w:rPr>
              <w:t>udwSeq</w:t>
            </w:r>
          </w:p>
        </w:tc>
        <w:tc>
          <w:tcPr>
            <w:tcW w:w="7360" w:type="dxa"/>
          </w:tcPr>
          <w:p w14:paraId="1011D8D4" w14:textId="0F641038" w:rsidR="00187527" w:rsidRPr="004A4099" w:rsidRDefault="00187527" w:rsidP="005537E3">
            <w:pPr>
              <w:tabs>
                <w:tab w:val="left" w:pos="795"/>
              </w:tabs>
              <w:rPr>
                <w:noProof/>
              </w:rPr>
            </w:pPr>
            <w:r w:rsidRPr="00187527">
              <w:rPr>
                <w:rFonts w:hint="eastAsia"/>
                <w:noProof/>
              </w:rPr>
              <w:t>告警序号</w:t>
            </w:r>
          </w:p>
        </w:tc>
      </w:tr>
      <w:tr w:rsidR="00187527" w:rsidRPr="003B4A82" w14:paraId="379F95D8" w14:textId="77777777" w:rsidTr="005537E3">
        <w:tc>
          <w:tcPr>
            <w:tcW w:w="3096" w:type="dxa"/>
          </w:tcPr>
          <w:p w14:paraId="3BEB8442" w14:textId="4E01FA78" w:rsidR="00187527" w:rsidRDefault="00187527" w:rsidP="005537E3">
            <w:pPr>
              <w:rPr>
                <w:noProof/>
              </w:rPr>
            </w:pPr>
            <w:r w:rsidRPr="00187527">
              <w:rPr>
                <w:noProof/>
              </w:rPr>
              <w:t>udwSourceID</w:t>
            </w:r>
          </w:p>
        </w:tc>
        <w:tc>
          <w:tcPr>
            <w:tcW w:w="7360" w:type="dxa"/>
          </w:tcPr>
          <w:p w14:paraId="553D9C3C" w14:textId="3406BC11" w:rsidR="00187527" w:rsidRPr="004A4099" w:rsidRDefault="00187527" w:rsidP="005537E3">
            <w:pPr>
              <w:tabs>
                <w:tab w:val="left" w:pos="795"/>
              </w:tabs>
              <w:rPr>
                <w:noProof/>
              </w:rPr>
            </w:pPr>
            <w:r w:rsidRPr="00187527">
              <w:rPr>
                <w:rFonts w:hint="eastAsia"/>
                <w:noProof/>
              </w:rPr>
              <w:t>告警源</w:t>
            </w:r>
            <w:r w:rsidRPr="00187527">
              <w:rPr>
                <w:noProof/>
              </w:rPr>
              <w:t>ID VMS和IPC使用</w:t>
            </w:r>
          </w:p>
        </w:tc>
      </w:tr>
      <w:tr w:rsidR="00187527" w:rsidRPr="003B4A82" w14:paraId="4CB5D535" w14:textId="77777777" w:rsidTr="005537E3">
        <w:tc>
          <w:tcPr>
            <w:tcW w:w="3096" w:type="dxa"/>
          </w:tcPr>
          <w:p w14:paraId="044A8EFB" w14:textId="2806BBDE" w:rsidR="00187527" w:rsidRDefault="00187527" w:rsidP="005537E3">
            <w:pPr>
              <w:rPr>
                <w:noProof/>
              </w:rPr>
            </w:pPr>
            <w:r w:rsidRPr="00187527">
              <w:rPr>
                <w:noProof/>
              </w:rPr>
              <w:t>szSourceName</w:t>
            </w:r>
          </w:p>
        </w:tc>
        <w:tc>
          <w:tcPr>
            <w:tcW w:w="7360" w:type="dxa"/>
          </w:tcPr>
          <w:p w14:paraId="3B5BD2E1" w14:textId="3DE01CA0" w:rsidR="00187527" w:rsidRPr="004A4099" w:rsidRDefault="00187527" w:rsidP="005537E3">
            <w:pPr>
              <w:tabs>
                <w:tab w:val="left" w:pos="795"/>
              </w:tabs>
              <w:rPr>
                <w:noProof/>
              </w:rPr>
            </w:pPr>
            <w:r w:rsidRPr="00187527">
              <w:rPr>
                <w:rFonts w:hint="eastAsia"/>
                <w:noProof/>
              </w:rPr>
              <w:t>告警源名称</w:t>
            </w:r>
            <w:r>
              <w:rPr>
                <w:rFonts w:hint="eastAsia"/>
                <w:noProof/>
              </w:rPr>
              <w:t>，</w:t>
            </w:r>
            <w:r w:rsidRPr="00187527">
              <w:rPr>
                <w:rFonts w:hint="eastAsia"/>
                <w:noProof/>
              </w:rPr>
              <w:t>长度</w:t>
            </w:r>
            <w:r w:rsidRPr="00187527">
              <w:rPr>
                <w:noProof/>
              </w:rPr>
              <w:t>[1,63]</w:t>
            </w:r>
          </w:p>
        </w:tc>
      </w:tr>
      <w:tr w:rsidR="00187527" w:rsidRPr="003B4A82" w14:paraId="29FF80AA" w14:textId="77777777" w:rsidTr="005537E3">
        <w:tc>
          <w:tcPr>
            <w:tcW w:w="3096" w:type="dxa"/>
          </w:tcPr>
          <w:p w14:paraId="72BB5B2D" w14:textId="0574F531" w:rsidR="00187527" w:rsidRDefault="00187527" w:rsidP="005537E3">
            <w:pPr>
              <w:rPr>
                <w:noProof/>
              </w:rPr>
            </w:pPr>
            <w:r w:rsidRPr="00187527">
              <w:rPr>
                <w:noProof/>
              </w:rPr>
              <w:t>szDeviceID</w:t>
            </w:r>
          </w:p>
        </w:tc>
        <w:tc>
          <w:tcPr>
            <w:tcW w:w="7360" w:type="dxa"/>
          </w:tcPr>
          <w:p w14:paraId="18A5C190" w14:textId="6CF697EB" w:rsidR="00187527" w:rsidRPr="004A4099" w:rsidRDefault="00187527" w:rsidP="005537E3">
            <w:pPr>
              <w:tabs>
                <w:tab w:val="left" w:pos="795"/>
              </w:tabs>
              <w:rPr>
                <w:noProof/>
              </w:rPr>
            </w:pPr>
            <w:r w:rsidRPr="00187527">
              <w:rPr>
                <w:rFonts w:hint="eastAsia"/>
                <w:noProof/>
              </w:rPr>
              <w:t>设备</w:t>
            </w:r>
            <w:r w:rsidRPr="00187527">
              <w:rPr>
                <w:noProof/>
              </w:rPr>
              <w:t>ID，国表协议接入时填写国标注册码，长度[1,32] IPC、VM平台支持</w:t>
            </w:r>
          </w:p>
        </w:tc>
      </w:tr>
      <w:tr w:rsidR="00187527" w:rsidRPr="003B4A82" w14:paraId="0A855E43" w14:textId="77777777" w:rsidTr="005537E3">
        <w:tc>
          <w:tcPr>
            <w:tcW w:w="3096" w:type="dxa"/>
          </w:tcPr>
          <w:p w14:paraId="1845E91F" w14:textId="15D9EF95" w:rsidR="00187527" w:rsidRDefault="00187527" w:rsidP="005537E3">
            <w:pPr>
              <w:rPr>
                <w:noProof/>
              </w:rPr>
            </w:pPr>
            <w:r w:rsidRPr="00187527">
              <w:rPr>
                <w:noProof/>
              </w:rPr>
              <w:t>szRelatedID</w:t>
            </w:r>
          </w:p>
        </w:tc>
        <w:tc>
          <w:tcPr>
            <w:tcW w:w="7360" w:type="dxa"/>
          </w:tcPr>
          <w:p w14:paraId="4D0D1903" w14:textId="6EBC65B7" w:rsidR="00187527" w:rsidRPr="004A4099" w:rsidRDefault="00187527" w:rsidP="005537E3">
            <w:pPr>
              <w:tabs>
                <w:tab w:val="left" w:pos="1770"/>
              </w:tabs>
              <w:rPr>
                <w:noProof/>
              </w:rPr>
            </w:pPr>
            <w:r w:rsidRPr="00187527">
              <w:rPr>
                <w:rFonts w:hint="eastAsia"/>
                <w:noProof/>
              </w:rPr>
              <w:t>图片数据和告警事件的关联</w:t>
            </w:r>
            <w:r w:rsidRPr="00187527">
              <w:rPr>
                <w:noProof/>
              </w:rPr>
              <w:t>ID，同一个相机内全局唯一，长度为15个字符</w:t>
            </w:r>
          </w:p>
        </w:tc>
      </w:tr>
      <w:tr w:rsidR="00187527" w:rsidRPr="003B4A82" w14:paraId="7CD8BB4F" w14:textId="77777777" w:rsidTr="005537E3">
        <w:tc>
          <w:tcPr>
            <w:tcW w:w="3096" w:type="dxa"/>
          </w:tcPr>
          <w:p w14:paraId="397DDF78" w14:textId="77777777" w:rsidR="00187527" w:rsidRPr="003B4A82" w:rsidRDefault="00187527" w:rsidP="005537E3">
            <w:pPr>
              <w:rPr>
                <w:noProof/>
              </w:rPr>
            </w:pPr>
            <w:r w:rsidRPr="003B4A82">
              <w:rPr>
                <w:noProof/>
              </w:rPr>
              <w:t>byRes</w:t>
            </w:r>
          </w:p>
        </w:tc>
        <w:tc>
          <w:tcPr>
            <w:tcW w:w="7360" w:type="dxa"/>
          </w:tcPr>
          <w:p w14:paraId="2CF2E21A" w14:textId="77777777" w:rsidR="00187527" w:rsidRPr="003B4A82" w:rsidRDefault="00187527" w:rsidP="005537E3">
            <w:pPr>
              <w:rPr>
                <w:noProof/>
              </w:rPr>
            </w:pPr>
            <w:r w:rsidRPr="003B4A82">
              <w:rPr>
                <w:noProof/>
              </w:rPr>
              <w:t>保留字段</w:t>
            </w:r>
          </w:p>
        </w:tc>
      </w:tr>
    </w:tbl>
    <w:p w14:paraId="06B53B27" w14:textId="1F2EDB61" w:rsidR="004A4099" w:rsidRDefault="00187527" w:rsidP="00187527">
      <w:pPr>
        <w:pStyle w:val="3"/>
      </w:pPr>
      <w:bookmarkStart w:id="1773" w:name="_告警图片数据"/>
      <w:bookmarkStart w:id="1774" w:name="_Toc88647924"/>
      <w:bookmarkEnd w:id="1773"/>
      <w:r>
        <w:rPr>
          <w:rFonts w:hint="eastAsia"/>
        </w:rPr>
        <w:lastRenderedPageBreak/>
        <w:t>告警图片数据</w:t>
      </w:r>
      <w:bookmarkEnd w:id="1774"/>
    </w:p>
    <w:tbl>
      <w:tblPr>
        <w:tblStyle w:val="a7"/>
        <w:tblW w:w="0" w:type="auto"/>
        <w:tblLook w:val="04A0" w:firstRow="1" w:lastRow="0" w:firstColumn="1" w:lastColumn="0" w:noHBand="0" w:noVBand="1"/>
      </w:tblPr>
      <w:tblGrid>
        <w:gridCol w:w="10456"/>
      </w:tblGrid>
      <w:tr w:rsidR="00187527" w:rsidRPr="003643B3" w14:paraId="6DA560F3" w14:textId="77777777" w:rsidTr="005537E3">
        <w:trPr>
          <w:trHeight w:val="642"/>
        </w:trPr>
        <w:tc>
          <w:tcPr>
            <w:tcW w:w="10456" w:type="dxa"/>
          </w:tcPr>
          <w:p w14:paraId="3C7D383E" w14:textId="77777777" w:rsidR="00187527" w:rsidRDefault="00187527" w:rsidP="00187527">
            <w:pPr>
              <w:rPr>
                <w:noProof/>
              </w:rPr>
            </w:pPr>
            <w:r>
              <w:rPr>
                <w:noProof/>
              </w:rPr>
              <w:t>typedef struct tagNETDEVAlarmPicData</w:t>
            </w:r>
          </w:p>
          <w:p w14:paraId="2AE3783E" w14:textId="77777777" w:rsidR="00187527" w:rsidRDefault="00187527" w:rsidP="00187527">
            <w:pPr>
              <w:rPr>
                <w:noProof/>
              </w:rPr>
            </w:pPr>
            <w:r>
              <w:rPr>
                <w:noProof/>
              </w:rPr>
              <w:t>{</w:t>
            </w:r>
          </w:p>
          <w:p w14:paraId="7388B491" w14:textId="0050F3A4" w:rsidR="00187527" w:rsidRDefault="00187527" w:rsidP="00187527">
            <w:pPr>
              <w:ind w:leftChars="200" w:left="420"/>
              <w:rPr>
                <w:noProof/>
              </w:rPr>
            </w:pPr>
            <w:r>
              <w:rPr>
                <w:noProof/>
              </w:rPr>
              <w:t>NETDEV_ALARM_PIC_BASE_INFO_S    stAlarmPicBaseInfo;</w:t>
            </w:r>
          </w:p>
          <w:p w14:paraId="5E841AE8" w14:textId="3C9F886F" w:rsidR="00187527" w:rsidRDefault="00187527" w:rsidP="00187527">
            <w:pPr>
              <w:ind w:leftChars="200" w:left="420"/>
              <w:rPr>
                <w:noProof/>
              </w:rPr>
            </w:pPr>
            <w:r>
              <w:rPr>
                <w:noProof/>
              </w:rPr>
              <w:t>UINT32                                udwImageNum;</w:t>
            </w:r>
          </w:p>
          <w:p w14:paraId="0D09166B" w14:textId="49AD049D" w:rsidR="00187527" w:rsidRDefault="00E02404" w:rsidP="00187527">
            <w:pPr>
              <w:ind w:leftChars="200" w:left="420"/>
              <w:rPr>
                <w:noProof/>
              </w:rPr>
            </w:pPr>
            <w:hyperlink w:anchor="_图像相关信息结构体" w:history="1">
              <w:r w:rsidR="00187527" w:rsidRPr="003B4A82">
                <w:rPr>
                  <w:rStyle w:val="a5"/>
                  <w:noProof/>
                  <w:u w:val="none"/>
                </w:rPr>
                <w:t>LPNETDEV_STRUCT_IMAGE_INFO_S</w:t>
              </w:r>
            </w:hyperlink>
            <w:r w:rsidR="00187527">
              <w:rPr>
                <w:noProof/>
              </w:rPr>
              <w:t xml:space="preserve">    pstImageInfo;</w:t>
            </w:r>
          </w:p>
          <w:p w14:paraId="30ADBC12" w14:textId="2ECC7474" w:rsidR="00187527" w:rsidRDefault="00187527" w:rsidP="00187527">
            <w:pPr>
              <w:ind w:leftChars="200" w:left="420"/>
              <w:rPr>
                <w:noProof/>
              </w:rPr>
            </w:pPr>
            <w:r>
              <w:rPr>
                <w:noProof/>
              </w:rPr>
              <w:t>BYTE                                  byRes[512];</w:t>
            </w:r>
          </w:p>
          <w:p w14:paraId="67561D0D" w14:textId="1414D708" w:rsidR="00187527" w:rsidRPr="003B4A82" w:rsidRDefault="00187527" w:rsidP="00187527">
            <w:pPr>
              <w:rPr>
                <w:noProof/>
              </w:rPr>
            </w:pPr>
            <w:r>
              <w:rPr>
                <w:noProof/>
              </w:rPr>
              <w:t>}NETDEV_ALARM_PIC_DATA_S,*LPNETDEV_ALARM_PIC_DATA_S;</w:t>
            </w:r>
          </w:p>
        </w:tc>
      </w:tr>
    </w:tbl>
    <w:p w14:paraId="7C853353" w14:textId="77777777" w:rsidR="00187527" w:rsidRPr="003B4A82" w:rsidRDefault="00187527" w:rsidP="00187527"/>
    <w:p w14:paraId="1D0EEA78" w14:textId="77777777" w:rsidR="00187527" w:rsidRPr="003B4A82" w:rsidRDefault="00187527" w:rsidP="00187527">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3096"/>
        <w:gridCol w:w="7360"/>
      </w:tblGrid>
      <w:tr w:rsidR="00187527" w:rsidRPr="003B4A82" w14:paraId="73B8AF64" w14:textId="77777777" w:rsidTr="005537E3">
        <w:tc>
          <w:tcPr>
            <w:tcW w:w="3096" w:type="dxa"/>
          </w:tcPr>
          <w:p w14:paraId="6045C60C" w14:textId="77777777" w:rsidR="00187527" w:rsidRPr="003B4A82" w:rsidRDefault="00187527" w:rsidP="005537E3">
            <w:r w:rsidRPr="003B4A82">
              <w:rPr>
                <w:rFonts w:hint="eastAsia"/>
              </w:rPr>
              <w:t>参数</w:t>
            </w:r>
          </w:p>
        </w:tc>
        <w:tc>
          <w:tcPr>
            <w:tcW w:w="7360" w:type="dxa"/>
          </w:tcPr>
          <w:p w14:paraId="6FCBACFF" w14:textId="77777777" w:rsidR="00187527" w:rsidRPr="003B4A82" w:rsidRDefault="00187527" w:rsidP="005537E3">
            <w:r w:rsidRPr="003B4A82">
              <w:rPr>
                <w:rFonts w:hint="eastAsia"/>
              </w:rPr>
              <w:t>说明</w:t>
            </w:r>
          </w:p>
        </w:tc>
      </w:tr>
      <w:tr w:rsidR="00187527" w:rsidRPr="003B4A82" w14:paraId="3648923C" w14:textId="77777777" w:rsidTr="005537E3">
        <w:tc>
          <w:tcPr>
            <w:tcW w:w="3096" w:type="dxa"/>
          </w:tcPr>
          <w:p w14:paraId="0F2D79CE" w14:textId="013EC78B" w:rsidR="00187527" w:rsidRPr="003B4A82" w:rsidRDefault="00187527" w:rsidP="005537E3">
            <w:pPr>
              <w:rPr>
                <w:noProof/>
              </w:rPr>
            </w:pPr>
            <w:r>
              <w:rPr>
                <w:noProof/>
              </w:rPr>
              <w:t>stAlarmPicBaseInfo</w:t>
            </w:r>
          </w:p>
        </w:tc>
        <w:tc>
          <w:tcPr>
            <w:tcW w:w="7360" w:type="dxa"/>
          </w:tcPr>
          <w:p w14:paraId="5EA68BA8" w14:textId="6D4D5F4B" w:rsidR="00187527" w:rsidRPr="003B4A82" w:rsidRDefault="00187527" w:rsidP="005537E3">
            <w:pPr>
              <w:tabs>
                <w:tab w:val="left" w:pos="1770"/>
              </w:tabs>
              <w:rPr>
                <w:noProof/>
              </w:rPr>
            </w:pPr>
            <w:r w:rsidRPr="00187527">
              <w:rPr>
                <w:rFonts w:hint="eastAsia"/>
                <w:noProof/>
              </w:rPr>
              <w:t>图片告警基础信息</w:t>
            </w:r>
          </w:p>
        </w:tc>
      </w:tr>
      <w:tr w:rsidR="00187527" w:rsidRPr="003B4A82" w14:paraId="685E2524" w14:textId="77777777" w:rsidTr="005537E3">
        <w:tc>
          <w:tcPr>
            <w:tcW w:w="3096" w:type="dxa"/>
          </w:tcPr>
          <w:p w14:paraId="51DD1E60" w14:textId="4AC5D8A1" w:rsidR="00187527" w:rsidRDefault="00187527" w:rsidP="005537E3">
            <w:pPr>
              <w:rPr>
                <w:noProof/>
              </w:rPr>
            </w:pPr>
            <w:r>
              <w:rPr>
                <w:noProof/>
              </w:rPr>
              <w:t>udwImageNum</w:t>
            </w:r>
          </w:p>
        </w:tc>
        <w:tc>
          <w:tcPr>
            <w:tcW w:w="7360" w:type="dxa"/>
          </w:tcPr>
          <w:p w14:paraId="2AE32DBB" w14:textId="49DBF23A" w:rsidR="00187527" w:rsidRPr="004A4099" w:rsidRDefault="00187527" w:rsidP="00187527">
            <w:pPr>
              <w:tabs>
                <w:tab w:val="left" w:pos="795"/>
              </w:tabs>
              <w:rPr>
                <w:noProof/>
              </w:rPr>
            </w:pPr>
            <w:r w:rsidRPr="00187527">
              <w:rPr>
                <w:rFonts w:hint="eastAsia"/>
                <w:noProof/>
              </w:rPr>
              <w:t>图像个数</w:t>
            </w:r>
          </w:p>
        </w:tc>
      </w:tr>
      <w:tr w:rsidR="00187527" w:rsidRPr="003B4A82" w14:paraId="23F7AB5C" w14:textId="77777777" w:rsidTr="005537E3">
        <w:tc>
          <w:tcPr>
            <w:tcW w:w="3096" w:type="dxa"/>
          </w:tcPr>
          <w:p w14:paraId="082F4CEB" w14:textId="7FDB0A62" w:rsidR="00187527" w:rsidRDefault="00187527" w:rsidP="005537E3">
            <w:pPr>
              <w:rPr>
                <w:noProof/>
              </w:rPr>
            </w:pPr>
            <w:r>
              <w:rPr>
                <w:noProof/>
              </w:rPr>
              <w:t>pstImageInfo</w:t>
            </w:r>
          </w:p>
        </w:tc>
        <w:tc>
          <w:tcPr>
            <w:tcW w:w="7360" w:type="dxa"/>
          </w:tcPr>
          <w:p w14:paraId="19A682E1" w14:textId="6F32715D" w:rsidR="00187527" w:rsidRPr="004A4099" w:rsidRDefault="00187527" w:rsidP="005537E3">
            <w:pPr>
              <w:tabs>
                <w:tab w:val="left" w:pos="1770"/>
              </w:tabs>
              <w:rPr>
                <w:noProof/>
              </w:rPr>
            </w:pPr>
            <w:r w:rsidRPr="00187527">
              <w:rPr>
                <w:rFonts w:hint="eastAsia"/>
                <w:noProof/>
              </w:rPr>
              <w:t>图像相关信息</w:t>
            </w:r>
            <w:r w:rsidRPr="00187527">
              <w:rPr>
                <w:noProof/>
              </w:rPr>
              <w:t xml:space="preserve"> 需动态申请内存</w:t>
            </w:r>
          </w:p>
        </w:tc>
      </w:tr>
      <w:tr w:rsidR="00187527" w:rsidRPr="003B4A82" w14:paraId="792AC269" w14:textId="77777777" w:rsidTr="005537E3">
        <w:tc>
          <w:tcPr>
            <w:tcW w:w="3096" w:type="dxa"/>
          </w:tcPr>
          <w:p w14:paraId="191ED859" w14:textId="77777777" w:rsidR="00187527" w:rsidRPr="003B4A82" w:rsidRDefault="00187527" w:rsidP="005537E3">
            <w:pPr>
              <w:rPr>
                <w:noProof/>
              </w:rPr>
            </w:pPr>
            <w:r w:rsidRPr="003B4A82">
              <w:rPr>
                <w:noProof/>
              </w:rPr>
              <w:t>byRes</w:t>
            </w:r>
          </w:p>
        </w:tc>
        <w:tc>
          <w:tcPr>
            <w:tcW w:w="7360" w:type="dxa"/>
          </w:tcPr>
          <w:p w14:paraId="4F5E8BEC" w14:textId="77777777" w:rsidR="00187527" w:rsidRPr="003B4A82" w:rsidRDefault="00187527" w:rsidP="005537E3">
            <w:pPr>
              <w:rPr>
                <w:noProof/>
              </w:rPr>
            </w:pPr>
            <w:r w:rsidRPr="003B4A82">
              <w:rPr>
                <w:noProof/>
              </w:rPr>
              <w:t>保留字段</w:t>
            </w:r>
          </w:p>
        </w:tc>
      </w:tr>
    </w:tbl>
    <w:p w14:paraId="63A2D587" w14:textId="3517C5F3" w:rsidR="00187527" w:rsidRDefault="00A05AFA" w:rsidP="00A05AFA">
      <w:pPr>
        <w:pStyle w:val="3"/>
      </w:pPr>
      <w:bookmarkStart w:id="1775" w:name="_人数统计告警信息"/>
      <w:bookmarkStart w:id="1776" w:name="_Toc88647925"/>
      <w:bookmarkEnd w:id="1775"/>
      <w:r w:rsidRPr="00A05AFA">
        <w:rPr>
          <w:rFonts w:hint="eastAsia"/>
        </w:rPr>
        <w:t>人数统计告警信息</w:t>
      </w:r>
      <w:bookmarkEnd w:id="1776"/>
    </w:p>
    <w:tbl>
      <w:tblPr>
        <w:tblStyle w:val="a7"/>
        <w:tblW w:w="0" w:type="auto"/>
        <w:tblLook w:val="04A0" w:firstRow="1" w:lastRow="0" w:firstColumn="1" w:lastColumn="0" w:noHBand="0" w:noVBand="1"/>
      </w:tblPr>
      <w:tblGrid>
        <w:gridCol w:w="10456"/>
      </w:tblGrid>
      <w:tr w:rsidR="00A05AFA" w:rsidRPr="003643B3" w14:paraId="3FC4C236" w14:textId="77777777" w:rsidTr="00FD7F8B">
        <w:trPr>
          <w:trHeight w:val="642"/>
        </w:trPr>
        <w:tc>
          <w:tcPr>
            <w:tcW w:w="10456" w:type="dxa"/>
          </w:tcPr>
          <w:p w14:paraId="425F8409" w14:textId="77777777" w:rsidR="00A05AFA" w:rsidRDefault="00A05AFA" w:rsidP="00A05AFA">
            <w:pPr>
              <w:rPr>
                <w:noProof/>
              </w:rPr>
            </w:pPr>
            <w:r>
              <w:rPr>
                <w:noProof/>
              </w:rPr>
              <w:t>typedef struct tagNETDEVPeopleCountAlarmInfo</w:t>
            </w:r>
          </w:p>
          <w:p w14:paraId="655933D8" w14:textId="77777777" w:rsidR="00A05AFA" w:rsidRDefault="00A05AFA" w:rsidP="00A05AFA">
            <w:pPr>
              <w:rPr>
                <w:noProof/>
              </w:rPr>
            </w:pPr>
            <w:r>
              <w:rPr>
                <w:noProof/>
              </w:rPr>
              <w:t>{</w:t>
            </w:r>
          </w:p>
          <w:p w14:paraId="2A26D8DC" w14:textId="7892F14D" w:rsidR="00A05AFA" w:rsidRDefault="00A05AFA" w:rsidP="00A05AFA">
            <w:pPr>
              <w:ind w:leftChars="200" w:left="420"/>
              <w:rPr>
                <w:noProof/>
              </w:rPr>
            </w:pPr>
            <w:r>
              <w:rPr>
                <w:noProof/>
              </w:rPr>
              <w:t>UINT32   udwType;</w:t>
            </w:r>
          </w:p>
          <w:p w14:paraId="2F5A3F46" w14:textId="7BD482D2" w:rsidR="00A05AFA" w:rsidRDefault="00E02404" w:rsidP="00A05AFA">
            <w:pPr>
              <w:ind w:leftChars="200" w:left="420"/>
              <w:rPr>
                <w:noProof/>
              </w:rPr>
            </w:pPr>
            <w:hyperlink w:anchor="_人数统计区域规则统计数据信息" w:history="1">
              <w:r w:rsidR="00A05AFA" w:rsidRPr="00FD7F8B">
                <w:rPr>
                  <w:rStyle w:val="a5"/>
                  <w:noProof/>
                  <w:u w:val="none"/>
                </w:rPr>
                <w:t>NETDEV_PEOPLE_COUNT_AREA_RULE_INFO_S</w:t>
              </w:r>
            </w:hyperlink>
            <w:r w:rsidR="00A05AFA">
              <w:rPr>
                <w:noProof/>
              </w:rPr>
              <w:t xml:space="preserve">   stAreaRuleInfo;</w:t>
            </w:r>
          </w:p>
          <w:p w14:paraId="343A219E" w14:textId="3DAC77F9" w:rsidR="00A05AFA" w:rsidRPr="00FD7F8B" w:rsidRDefault="00E02404" w:rsidP="00A05AFA">
            <w:pPr>
              <w:ind w:leftChars="200" w:left="420"/>
              <w:rPr>
                <w:noProof/>
              </w:rPr>
            </w:pPr>
            <w:hyperlink w:anchor="_人数统计绊线规则统计数据信息" w:history="1">
              <w:r w:rsidR="00A05AFA" w:rsidRPr="00FD7F8B">
                <w:rPr>
                  <w:rStyle w:val="a5"/>
                  <w:noProof/>
                  <w:u w:val="none"/>
                </w:rPr>
                <w:t>NETDEV_PEOPLE_COUNT_LINE_RULE_INFO_S</w:t>
              </w:r>
            </w:hyperlink>
            <w:r w:rsidR="00A05AFA" w:rsidRPr="00FD7F8B">
              <w:rPr>
                <w:noProof/>
              </w:rPr>
              <w:t xml:space="preserve">   stLineRuleInfo;</w:t>
            </w:r>
          </w:p>
          <w:p w14:paraId="3528854A" w14:textId="6709353E" w:rsidR="00A05AFA" w:rsidRPr="00FD7F8B" w:rsidRDefault="00E02404" w:rsidP="00A05AFA">
            <w:pPr>
              <w:ind w:leftChars="200" w:left="420"/>
              <w:rPr>
                <w:noProof/>
              </w:rPr>
            </w:pPr>
            <w:hyperlink w:anchor="_人员密度统计信息" w:history="1">
              <w:r w:rsidR="00A05AFA" w:rsidRPr="00FD7F8B">
                <w:rPr>
                  <w:rStyle w:val="a5"/>
                  <w:noProof/>
                  <w:u w:val="none"/>
                </w:rPr>
                <w:t>NETDEV_CROWD_DENSITY_INFO_S</w:t>
              </w:r>
            </w:hyperlink>
            <w:r w:rsidR="00A05AFA" w:rsidRPr="00FD7F8B">
              <w:rPr>
                <w:noProof/>
              </w:rPr>
              <w:t xml:space="preserve">   stCrowdDensityInfo;</w:t>
            </w:r>
          </w:p>
          <w:p w14:paraId="6E8E2805" w14:textId="1ADB7145" w:rsidR="00A05AFA" w:rsidRDefault="00A05AFA" w:rsidP="00A05AFA">
            <w:pPr>
              <w:ind w:leftChars="200" w:left="420"/>
              <w:rPr>
                <w:noProof/>
              </w:rPr>
            </w:pPr>
            <w:r>
              <w:rPr>
                <w:noProof/>
              </w:rPr>
              <w:t>BYTE   byRes[512];</w:t>
            </w:r>
          </w:p>
          <w:p w14:paraId="5DC09298" w14:textId="5EA2343C" w:rsidR="00A05AFA" w:rsidRPr="003B4A82" w:rsidRDefault="00A05AFA" w:rsidP="00A05AFA">
            <w:pPr>
              <w:rPr>
                <w:noProof/>
              </w:rPr>
            </w:pPr>
            <w:r>
              <w:rPr>
                <w:noProof/>
              </w:rPr>
              <w:t>}NETDEV_PEOPLE_COUNT_ALARM_INFO_S,*LPNETDEV_PEOPLE_COUNT_ALARM_INFO_S;</w:t>
            </w:r>
          </w:p>
        </w:tc>
      </w:tr>
    </w:tbl>
    <w:p w14:paraId="7A5B6828" w14:textId="77777777" w:rsidR="00A05AFA" w:rsidRPr="003B4A82" w:rsidRDefault="00A05AFA" w:rsidP="00A05AFA"/>
    <w:p w14:paraId="1FB7BEDE" w14:textId="77777777" w:rsidR="00A05AFA" w:rsidRPr="003B4A82" w:rsidRDefault="00A05AFA" w:rsidP="00A05AF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A05AFA" w:rsidRPr="003B4A82" w14:paraId="273AEBC4" w14:textId="77777777" w:rsidTr="00FD7F8B">
        <w:tc>
          <w:tcPr>
            <w:tcW w:w="2263" w:type="dxa"/>
          </w:tcPr>
          <w:p w14:paraId="672219B2" w14:textId="77777777" w:rsidR="00A05AFA" w:rsidRPr="003B4A82" w:rsidRDefault="00A05AFA" w:rsidP="00FD7F8B">
            <w:r w:rsidRPr="003B4A82">
              <w:rPr>
                <w:rFonts w:hint="eastAsia"/>
              </w:rPr>
              <w:t>参数</w:t>
            </w:r>
          </w:p>
        </w:tc>
        <w:tc>
          <w:tcPr>
            <w:tcW w:w="8193" w:type="dxa"/>
          </w:tcPr>
          <w:p w14:paraId="2240B3B5" w14:textId="77777777" w:rsidR="00A05AFA" w:rsidRPr="003B4A82" w:rsidRDefault="00A05AFA" w:rsidP="00FD7F8B">
            <w:r w:rsidRPr="003B4A82">
              <w:rPr>
                <w:rFonts w:hint="eastAsia"/>
              </w:rPr>
              <w:t>说明</w:t>
            </w:r>
          </w:p>
        </w:tc>
      </w:tr>
      <w:tr w:rsidR="00A05AFA" w:rsidRPr="003B4A82" w14:paraId="3B33E633" w14:textId="77777777" w:rsidTr="00FD7F8B">
        <w:tc>
          <w:tcPr>
            <w:tcW w:w="2263" w:type="dxa"/>
          </w:tcPr>
          <w:p w14:paraId="1A737CD9" w14:textId="1F2AAD28" w:rsidR="00A05AFA" w:rsidRPr="003B4A82" w:rsidRDefault="00FD7F8B" w:rsidP="00FD7F8B">
            <w:pPr>
              <w:rPr>
                <w:noProof/>
              </w:rPr>
            </w:pPr>
            <w:r>
              <w:rPr>
                <w:noProof/>
              </w:rPr>
              <w:t>udwType</w:t>
            </w:r>
          </w:p>
        </w:tc>
        <w:tc>
          <w:tcPr>
            <w:tcW w:w="8193" w:type="dxa"/>
          </w:tcPr>
          <w:p w14:paraId="5B893E9D" w14:textId="51A94319" w:rsidR="00A05AFA" w:rsidRPr="003B4A82" w:rsidRDefault="00FD7F8B" w:rsidP="00FD7F8B">
            <w:pPr>
              <w:tabs>
                <w:tab w:val="left" w:pos="1770"/>
              </w:tabs>
              <w:rPr>
                <w:noProof/>
              </w:rPr>
            </w:pPr>
            <w:r w:rsidRPr="00FD7F8B">
              <w:rPr>
                <w:rFonts w:hint="eastAsia"/>
                <w:noProof/>
              </w:rPr>
              <w:t>人数统计告警类型，参见枚举</w:t>
            </w:r>
            <w:r>
              <w:rPr>
                <w:noProof/>
              </w:rPr>
              <w:t xml:space="preserve"> </w:t>
            </w:r>
            <w:hyperlink w:anchor="_人数统计告警类型" w:history="1">
              <w:r w:rsidRPr="00FD7F8B">
                <w:rPr>
                  <w:rStyle w:val="a5"/>
                  <w:noProof/>
                  <w:u w:val="none"/>
                </w:rPr>
                <w:t>NETDEV_PEOPLE_COUNT_ALARM_TYPE_E</w:t>
              </w:r>
            </w:hyperlink>
          </w:p>
        </w:tc>
      </w:tr>
      <w:tr w:rsidR="00A05AFA" w:rsidRPr="003B4A82" w14:paraId="3780EC27" w14:textId="77777777" w:rsidTr="00FD7F8B">
        <w:tc>
          <w:tcPr>
            <w:tcW w:w="2263" w:type="dxa"/>
          </w:tcPr>
          <w:p w14:paraId="51131236" w14:textId="02AF086F" w:rsidR="00A05AFA" w:rsidRDefault="00FD7F8B" w:rsidP="00FD7F8B">
            <w:pPr>
              <w:rPr>
                <w:noProof/>
              </w:rPr>
            </w:pPr>
            <w:r>
              <w:rPr>
                <w:noProof/>
              </w:rPr>
              <w:t>stAreaRuleInfo</w:t>
            </w:r>
          </w:p>
        </w:tc>
        <w:tc>
          <w:tcPr>
            <w:tcW w:w="8193" w:type="dxa"/>
          </w:tcPr>
          <w:p w14:paraId="63AE79BB" w14:textId="0761B0B3" w:rsidR="00A05AFA" w:rsidRPr="004A4099" w:rsidRDefault="00FD7F8B" w:rsidP="00FD7F8B">
            <w:pPr>
              <w:tabs>
                <w:tab w:val="left" w:pos="795"/>
              </w:tabs>
              <w:rPr>
                <w:noProof/>
              </w:rPr>
            </w:pPr>
            <w:r w:rsidRPr="00FD7F8B">
              <w:rPr>
                <w:rFonts w:hint="eastAsia"/>
                <w:noProof/>
              </w:rPr>
              <w:t>人数统计区域规则统计数据信息</w:t>
            </w:r>
          </w:p>
        </w:tc>
      </w:tr>
      <w:tr w:rsidR="00A05AFA" w:rsidRPr="003B4A82" w14:paraId="07F6C853" w14:textId="77777777" w:rsidTr="00FD7F8B">
        <w:tc>
          <w:tcPr>
            <w:tcW w:w="2263" w:type="dxa"/>
          </w:tcPr>
          <w:p w14:paraId="14C77F69" w14:textId="5C3F96A1" w:rsidR="00A05AFA" w:rsidRDefault="00FD7F8B" w:rsidP="00FD7F8B">
            <w:pPr>
              <w:rPr>
                <w:noProof/>
              </w:rPr>
            </w:pPr>
            <w:r>
              <w:rPr>
                <w:noProof/>
              </w:rPr>
              <w:t>stLineRuleInfo</w:t>
            </w:r>
          </w:p>
        </w:tc>
        <w:tc>
          <w:tcPr>
            <w:tcW w:w="8193" w:type="dxa"/>
          </w:tcPr>
          <w:p w14:paraId="446F96BE" w14:textId="49412EB6" w:rsidR="00A05AFA" w:rsidRPr="004A4099" w:rsidRDefault="00FD7F8B" w:rsidP="00FD7F8B">
            <w:pPr>
              <w:tabs>
                <w:tab w:val="left" w:pos="795"/>
              </w:tabs>
              <w:rPr>
                <w:noProof/>
              </w:rPr>
            </w:pPr>
            <w:r w:rsidRPr="00FD7F8B">
              <w:rPr>
                <w:rFonts w:hint="eastAsia"/>
                <w:noProof/>
              </w:rPr>
              <w:t>人数统计绊线规则统计数据信息</w:t>
            </w:r>
          </w:p>
        </w:tc>
      </w:tr>
      <w:tr w:rsidR="00A05AFA" w:rsidRPr="003B4A82" w14:paraId="3E1FD2BB" w14:textId="77777777" w:rsidTr="00FD7F8B">
        <w:tc>
          <w:tcPr>
            <w:tcW w:w="2263" w:type="dxa"/>
          </w:tcPr>
          <w:p w14:paraId="67F05940" w14:textId="79CD0BFF" w:rsidR="00A05AFA" w:rsidRDefault="00FD7F8B" w:rsidP="00FD7F8B">
            <w:pPr>
              <w:rPr>
                <w:noProof/>
              </w:rPr>
            </w:pPr>
            <w:r>
              <w:rPr>
                <w:noProof/>
              </w:rPr>
              <w:t>stCrowdDensityInfo</w:t>
            </w:r>
          </w:p>
        </w:tc>
        <w:tc>
          <w:tcPr>
            <w:tcW w:w="8193" w:type="dxa"/>
          </w:tcPr>
          <w:p w14:paraId="0A9CD83A" w14:textId="1EA545F0" w:rsidR="00A05AFA" w:rsidRPr="004A4099" w:rsidRDefault="00FD7F8B" w:rsidP="00FD7F8B">
            <w:pPr>
              <w:tabs>
                <w:tab w:val="left" w:pos="1770"/>
              </w:tabs>
              <w:rPr>
                <w:noProof/>
              </w:rPr>
            </w:pPr>
            <w:r w:rsidRPr="00FD7F8B">
              <w:rPr>
                <w:rFonts w:hint="eastAsia"/>
                <w:noProof/>
              </w:rPr>
              <w:t>人员密度统计信息</w:t>
            </w:r>
          </w:p>
        </w:tc>
      </w:tr>
      <w:tr w:rsidR="00A05AFA" w:rsidRPr="003B4A82" w14:paraId="1870DFC6" w14:textId="77777777" w:rsidTr="00FD7F8B">
        <w:tc>
          <w:tcPr>
            <w:tcW w:w="2263" w:type="dxa"/>
          </w:tcPr>
          <w:p w14:paraId="65E42979" w14:textId="77777777" w:rsidR="00A05AFA" w:rsidRPr="003B4A82" w:rsidRDefault="00A05AFA" w:rsidP="00FD7F8B">
            <w:pPr>
              <w:rPr>
                <w:noProof/>
              </w:rPr>
            </w:pPr>
            <w:r w:rsidRPr="003B4A82">
              <w:rPr>
                <w:noProof/>
              </w:rPr>
              <w:t>byRes</w:t>
            </w:r>
          </w:p>
        </w:tc>
        <w:tc>
          <w:tcPr>
            <w:tcW w:w="8193" w:type="dxa"/>
          </w:tcPr>
          <w:p w14:paraId="7D17E31E" w14:textId="77777777" w:rsidR="00A05AFA" w:rsidRPr="003B4A82" w:rsidRDefault="00A05AFA" w:rsidP="00FD7F8B">
            <w:pPr>
              <w:rPr>
                <w:noProof/>
              </w:rPr>
            </w:pPr>
            <w:r w:rsidRPr="003B4A82">
              <w:rPr>
                <w:noProof/>
              </w:rPr>
              <w:t>保留字段</w:t>
            </w:r>
          </w:p>
        </w:tc>
      </w:tr>
    </w:tbl>
    <w:p w14:paraId="59208E8D" w14:textId="28B4E60B" w:rsidR="00213C49" w:rsidRDefault="00FD7F8B" w:rsidP="00FD7F8B">
      <w:pPr>
        <w:pStyle w:val="3"/>
      </w:pPr>
      <w:bookmarkStart w:id="1777" w:name="_人数统计区域规则统计数据信息"/>
      <w:bookmarkStart w:id="1778" w:name="_Toc88647926"/>
      <w:bookmarkEnd w:id="1777"/>
      <w:r w:rsidRPr="00FD7F8B">
        <w:rPr>
          <w:rFonts w:hint="eastAsia"/>
        </w:rPr>
        <w:t>人数统计区域规则统计数据信息</w:t>
      </w:r>
      <w:bookmarkEnd w:id="1778"/>
    </w:p>
    <w:tbl>
      <w:tblPr>
        <w:tblStyle w:val="a7"/>
        <w:tblW w:w="0" w:type="auto"/>
        <w:tblLook w:val="04A0" w:firstRow="1" w:lastRow="0" w:firstColumn="1" w:lastColumn="0" w:noHBand="0" w:noVBand="1"/>
      </w:tblPr>
      <w:tblGrid>
        <w:gridCol w:w="10456"/>
      </w:tblGrid>
      <w:tr w:rsidR="00FD7F8B" w:rsidRPr="003643B3" w14:paraId="16AC32DB" w14:textId="77777777" w:rsidTr="00FD7F8B">
        <w:trPr>
          <w:trHeight w:val="642"/>
        </w:trPr>
        <w:tc>
          <w:tcPr>
            <w:tcW w:w="10456" w:type="dxa"/>
          </w:tcPr>
          <w:p w14:paraId="295ACFC7" w14:textId="77777777" w:rsidR="00FD7F8B" w:rsidRDefault="00FD7F8B" w:rsidP="00FD7F8B">
            <w:pPr>
              <w:rPr>
                <w:noProof/>
              </w:rPr>
            </w:pPr>
            <w:r>
              <w:rPr>
                <w:noProof/>
              </w:rPr>
              <w:t>typedef struct tagNETDEVPeopleCountAreaRuleInfo</w:t>
            </w:r>
          </w:p>
          <w:p w14:paraId="1BE1BB52" w14:textId="77777777" w:rsidR="00FD7F8B" w:rsidRDefault="00FD7F8B" w:rsidP="00FD7F8B">
            <w:pPr>
              <w:rPr>
                <w:noProof/>
              </w:rPr>
            </w:pPr>
            <w:r>
              <w:rPr>
                <w:noProof/>
              </w:rPr>
              <w:t>{</w:t>
            </w:r>
          </w:p>
          <w:p w14:paraId="3DDBEAD7" w14:textId="7C8B260C" w:rsidR="00FD7F8B" w:rsidRDefault="00FD7F8B" w:rsidP="00FD7F8B">
            <w:pPr>
              <w:ind w:leftChars="200" w:left="420"/>
              <w:rPr>
                <w:noProof/>
              </w:rPr>
            </w:pPr>
            <w:r>
              <w:rPr>
                <w:noProof/>
              </w:rPr>
              <w:t xml:space="preserve">CHAR </w:t>
            </w:r>
            <w:r>
              <w:rPr>
                <w:rFonts w:hint="eastAsia"/>
                <w:noProof/>
              </w:rPr>
              <w:t xml:space="preserve">  </w:t>
            </w:r>
            <w:r>
              <w:rPr>
                <w:noProof/>
              </w:rPr>
              <w:t>szReference[NETDEV_LEN_260];</w:t>
            </w:r>
          </w:p>
          <w:p w14:paraId="38CD20D5" w14:textId="6EEFA810" w:rsidR="00FD7F8B" w:rsidRDefault="00FD7F8B" w:rsidP="00FD7F8B">
            <w:pPr>
              <w:ind w:leftChars="200" w:left="420"/>
              <w:rPr>
                <w:noProof/>
              </w:rPr>
            </w:pPr>
            <w:r>
              <w:rPr>
                <w:noProof/>
              </w:rPr>
              <w:t xml:space="preserve">INT64 </w:t>
            </w:r>
            <w:r>
              <w:rPr>
                <w:rFonts w:hint="eastAsia"/>
                <w:noProof/>
              </w:rPr>
              <w:t xml:space="preserve">  </w:t>
            </w:r>
            <w:r>
              <w:rPr>
                <w:noProof/>
              </w:rPr>
              <w:t>tTimeStamp;</w:t>
            </w:r>
          </w:p>
          <w:p w14:paraId="30716658" w14:textId="348DBC25" w:rsidR="00FD7F8B" w:rsidRDefault="00FD7F8B" w:rsidP="00FD7F8B">
            <w:pPr>
              <w:ind w:leftChars="200" w:left="420"/>
              <w:rPr>
                <w:noProof/>
              </w:rPr>
            </w:pPr>
            <w:r>
              <w:rPr>
                <w:noProof/>
              </w:rPr>
              <w:t xml:space="preserve">UINT32 </w:t>
            </w:r>
            <w:r>
              <w:rPr>
                <w:rFonts w:hint="eastAsia"/>
                <w:noProof/>
              </w:rPr>
              <w:t xml:space="preserve">  </w:t>
            </w:r>
            <w:r>
              <w:rPr>
                <w:noProof/>
              </w:rPr>
              <w:t>udwSeq;</w:t>
            </w:r>
          </w:p>
          <w:p w14:paraId="09700514" w14:textId="09E0FC8C" w:rsidR="00FD7F8B" w:rsidRDefault="00FD7F8B" w:rsidP="00FD7F8B">
            <w:pPr>
              <w:ind w:leftChars="200" w:left="420"/>
              <w:rPr>
                <w:noProof/>
              </w:rPr>
            </w:pPr>
            <w:r>
              <w:rPr>
                <w:noProof/>
              </w:rPr>
              <w:t xml:space="preserve">CHAR </w:t>
            </w:r>
            <w:r>
              <w:rPr>
                <w:rFonts w:hint="eastAsia"/>
                <w:noProof/>
              </w:rPr>
              <w:t xml:space="preserve">  </w:t>
            </w:r>
            <w:r>
              <w:rPr>
                <w:noProof/>
              </w:rPr>
              <w:t>szDeviceID[NETDEV_LEN_32];</w:t>
            </w:r>
          </w:p>
          <w:p w14:paraId="297F9234" w14:textId="20F4F20C" w:rsidR="00FD7F8B" w:rsidRDefault="00FD7F8B" w:rsidP="00FD7F8B">
            <w:pPr>
              <w:ind w:leftChars="200" w:left="420"/>
              <w:rPr>
                <w:noProof/>
              </w:rPr>
            </w:pPr>
            <w:r>
              <w:rPr>
                <w:noProof/>
              </w:rPr>
              <w:t xml:space="preserve">UINT32 </w:t>
            </w:r>
            <w:r>
              <w:rPr>
                <w:rFonts w:hint="eastAsia"/>
                <w:noProof/>
              </w:rPr>
              <w:t xml:space="preserve">  </w:t>
            </w:r>
            <w:r>
              <w:rPr>
                <w:noProof/>
              </w:rPr>
              <w:t xml:space="preserve">udwChannelID; </w:t>
            </w:r>
          </w:p>
          <w:p w14:paraId="1E18A8BD" w14:textId="3CA65F39" w:rsidR="00FD7F8B" w:rsidRDefault="00FD7F8B" w:rsidP="00FD7F8B">
            <w:pPr>
              <w:ind w:leftChars="200" w:left="420"/>
              <w:rPr>
                <w:noProof/>
              </w:rPr>
            </w:pPr>
            <w:r>
              <w:rPr>
                <w:noProof/>
              </w:rPr>
              <w:lastRenderedPageBreak/>
              <w:t xml:space="preserve">UINT32 </w:t>
            </w:r>
            <w:r>
              <w:rPr>
                <w:rFonts w:hint="eastAsia"/>
                <w:noProof/>
              </w:rPr>
              <w:t xml:space="preserve">  </w:t>
            </w:r>
            <w:r>
              <w:rPr>
                <w:noProof/>
              </w:rPr>
              <w:t>udwAreaNum;</w:t>
            </w:r>
          </w:p>
          <w:p w14:paraId="330E17F4" w14:textId="1501A0B2" w:rsidR="00FD7F8B" w:rsidRDefault="00E02404" w:rsidP="00FD7F8B">
            <w:pPr>
              <w:ind w:leftChars="200" w:left="420"/>
              <w:rPr>
                <w:noProof/>
              </w:rPr>
            </w:pPr>
            <w:hyperlink w:anchor="_区域规则统计数据" w:history="1">
              <w:r w:rsidR="00FD7F8B" w:rsidRPr="003A7326">
                <w:rPr>
                  <w:rStyle w:val="a5"/>
                  <w:noProof/>
                  <w:u w:val="none"/>
                </w:rPr>
                <w:t>LPNETDEV_AREA_RULE_COUNT_DATA_S</w:t>
              </w:r>
            </w:hyperlink>
            <w:r w:rsidR="00FD7F8B">
              <w:rPr>
                <w:noProof/>
              </w:rPr>
              <w:t xml:space="preserve"> </w:t>
            </w:r>
            <w:r w:rsidR="00FD7F8B">
              <w:rPr>
                <w:rFonts w:hint="eastAsia"/>
                <w:noProof/>
              </w:rPr>
              <w:t xml:space="preserve">  </w:t>
            </w:r>
            <w:r w:rsidR="00FD7F8B">
              <w:rPr>
                <w:noProof/>
              </w:rPr>
              <w:t>pstAreaRuleCountDataList;</w:t>
            </w:r>
          </w:p>
          <w:p w14:paraId="3EB9B572" w14:textId="7014DF7C" w:rsidR="00FD7F8B" w:rsidRDefault="00FD7F8B" w:rsidP="00FD7F8B">
            <w:pPr>
              <w:ind w:leftChars="200" w:left="420"/>
              <w:rPr>
                <w:noProof/>
              </w:rPr>
            </w:pPr>
            <w:r>
              <w:rPr>
                <w:noProof/>
              </w:rPr>
              <w:t>BYTE   byRes[256];</w:t>
            </w:r>
          </w:p>
          <w:p w14:paraId="4909C3E0" w14:textId="7572AD07" w:rsidR="00FD7F8B" w:rsidRPr="003B4A82" w:rsidRDefault="00FD7F8B" w:rsidP="00FD7F8B">
            <w:pPr>
              <w:rPr>
                <w:noProof/>
              </w:rPr>
            </w:pPr>
            <w:r>
              <w:rPr>
                <w:noProof/>
              </w:rPr>
              <w:t>}NETDEV_PEOPLE_COUNT_AREA_RULE_INFO_S,*LPNETDEV_PEOPLE_COUNT_AREA_RULE_INFO_S;</w:t>
            </w:r>
          </w:p>
        </w:tc>
      </w:tr>
    </w:tbl>
    <w:p w14:paraId="6727C429" w14:textId="77777777" w:rsidR="00FD7F8B" w:rsidRPr="003B4A82" w:rsidRDefault="00FD7F8B" w:rsidP="00FD7F8B"/>
    <w:p w14:paraId="7B9D5978" w14:textId="77777777" w:rsidR="00FD7F8B" w:rsidRPr="003B4A82" w:rsidRDefault="00FD7F8B" w:rsidP="00FD7F8B">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565"/>
        <w:gridCol w:w="7891"/>
      </w:tblGrid>
      <w:tr w:rsidR="00FD7F8B" w:rsidRPr="003B4A82" w14:paraId="59F6F1F9" w14:textId="77777777" w:rsidTr="00FD7F8B">
        <w:tc>
          <w:tcPr>
            <w:tcW w:w="2263" w:type="dxa"/>
          </w:tcPr>
          <w:p w14:paraId="5E7E451B" w14:textId="77777777" w:rsidR="00FD7F8B" w:rsidRPr="003B4A82" w:rsidRDefault="00FD7F8B" w:rsidP="00FD7F8B">
            <w:r w:rsidRPr="003B4A82">
              <w:rPr>
                <w:rFonts w:hint="eastAsia"/>
              </w:rPr>
              <w:t>参数</w:t>
            </w:r>
          </w:p>
        </w:tc>
        <w:tc>
          <w:tcPr>
            <w:tcW w:w="8193" w:type="dxa"/>
          </w:tcPr>
          <w:p w14:paraId="2D2E0808" w14:textId="77777777" w:rsidR="00FD7F8B" w:rsidRPr="003B4A82" w:rsidRDefault="00FD7F8B" w:rsidP="00FD7F8B">
            <w:r w:rsidRPr="003B4A82">
              <w:rPr>
                <w:rFonts w:hint="eastAsia"/>
              </w:rPr>
              <w:t>说明</w:t>
            </w:r>
          </w:p>
        </w:tc>
      </w:tr>
      <w:tr w:rsidR="00FD7F8B" w:rsidRPr="003B4A82" w14:paraId="3A9AA3D4" w14:textId="77777777" w:rsidTr="00FD7F8B">
        <w:tc>
          <w:tcPr>
            <w:tcW w:w="2263" w:type="dxa"/>
          </w:tcPr>
          <w:p w14:paraId="71ADB9D7" w14:textId="3E5688C1" w:rsidR="00FD7F8B" w:rsidRPr="003B4A82" w:rsidRDefault="003A7326" w:rsidP="00FD7F8B">
            <w:pPr>
              <w:rPr>
                <w:noProof/>
              </w:rPr>
            </w:pPr>
            <w:r w:rsidRPr="003A7326">
              <w:rPr>
                <w:noProof/>
              </w:rPr>
              <w:t>szReference</w:t>
            </w:r>
          </w:p>
        </w:tc>
        <w:tc>
          <w:tcPr>
            <w:tcW w:w="8193" w:type="dxa"/>
          </w:tcPr>
          <w:p w14:paraId="30BF6BE3" w14:textId="27259252" w:rsidR="00FD7F8B" w:rsidRPr="003B4A82" w:rsidRDefault="003A7326" w:rsidP="00FD7F8B">
            <w:pPr>
              <w:tabs>
                <w:tab w:val="left" w:pos="1770"/>
              </w:tabs>
              <w:rPr>
                <w:noProof/>
              </w:rPr>
            </w:pPr>
            <w:r w:rsidRPr="003A7326">
              <w:rPr>
                <w:rFonts w:hint="eastAsia"/>
                <w:noProof/>
              </w:rPr>
              <w:t>描述信息</w:t>
            </w:r>
          </w:p>
        </w:tc>
      </w:tr>
      <w:tr w:rsidR="00FD7F8B" w:rsidRPr="003B4A82" w14:paraId="2D07592F" w14:textId="77777777" w:rsidTr="00FD7F8B">
        <w:tc>
          <w:tcPr>
            <w:tcW w:w="2263" w:type="dxa"/>
          </w:tcPr>
          <w:p w14:paraId="598BD6FA" w14:textId="02041A7D" w:rsidR="00FD7F8B" w:rsidRDefault="003A7326" w:rsidP="00FD7F8B">
            <w:pPr>
              <w:rPr>
                <w:noProof/>
              </w:rPr>
            </w:pPr>
            <w:r w:rsidRPr="003A7326">
              <w:rPr>
                <w:noProof/>
              </w:rPr>
              <w:t>tTimeStamp</w:t>
            </w:r>
          </w:p>
        </w:tc>
        <w:tc>
          <w:tcPr>
            <w:tcW w:w="8193" w:type="dxa"/>
          </w:tcPr>
          <w:p w14:paraId="64C3224A" w14:textId="03FAFFC3" w:rsidR="00FD7F8B" w:rsidRPr="004A4099" w:rsidRDefault="003A7326" w:rsidP="00FD7F8B">
            <w:pPr>
              <w:tabs>
                <w:tab w:val="left" w:pos="795"/>
              </w:tabs>
              <w:rPr>
                <w:noProof/>
              </w:rPr>
            </w:pPr>
            <w:r w:rsidRPr="003A7326">
              <w:rPr>
                <w:rFonts w:hint="eastAsia"/>
                <w:noProof/>
              </w:rPr>
              <w:t>告警时间</w:t>
            </w:r>
            <w:r w:rsidRPr="003A7326">
              <w:rPr>
                <w:noProof/>
              </w:rPr>
              <w:t xml:space="preserve"> 从1970年1月1日0点开始的秒数</w:t>
            </w:r>
          </w:p>
        </w:tc>
      </w:tr>
      <w:tr w:rsidR="003A7326" w:rsidRPr="003B4A82" w14:paraId="2E2BE557" w14:textId="77777777" w:rsidTr="00FD7F8B">
        <w:tc>
          <w:tcPr>
            <w:tcW w:w="2263" w:type="dxa"/>
          </w:tcPr>
          <w:p w14:paraId="1EECAD4F" w14:textId="431EF949" w:rsidR="003A7326" w:rsidRDefault="003A7326" w:rsidP="00FD7F8B">
            <w:pPr>
              <w:rPr>
                <w:noProof/>
              </w:rPr>
            </w:pPr>
            <w:r w:rsidRPr="003A7326">
              <w:rPr>
                <w:noProof/>
              </w:rPr>
              <w:t>udwSeq</w:t>
            </w:r>
          </w:p>
        </w:tc>
        <w:tc>
          <w:tcPr>
            <w:tcW w:w="8193" w:type="dxa"/>
          </w:tcPr>
          <w:p w14:paraId="78C16425" w14:textId="68103884" w:rsidR="003A7326" w:rsidRPr="004A4099" w:rsidRDefault="003A7326" w:rsidP="00FD7F8B">
            <w:pPr>
              <w:tabs>
                <w:tab w:val="left" w:pos="795"/>
              </w:tabs>
              <w:rPr>
                <w:noProof/>
              </w:rPr>
            </w:pPr>
            <w:r w:rsidRPr="003A7326">
              <w:rPr>
                <w:rFonts w:hint="eastAsia"/>
                <w:noProof/>
              </w:rPr>
              <w:t>告警序号</w:t>
            </w:r>
          </w:p>
        </w:tc>
      </w:tr>
      <w:tr w:rsidR="003A7326" w:rsidRPr="003B4A82" w14:paraId="4059E104" w14:textId="77777777" w:rsidTr="00FD7F8B">
        <w:tc>
          <w:tcPr>
            <w:tcW w:w="2263" w:type="dxa"/>
          </w:tcPr>
          <w:p w14:paraId="7DAEBB1F" w14:textId="4479A494" w:rsidR="003A7326" w:rsidRDefault="003A7326" w:rsidP="00FD7F8B">
            <w:pPr>
              <w:rPr>
                <w:noProof/>
              </w:rPr>
            </w:pPr>
            <w:r w:rsidRPr="003A7326">
              <w:rPr>
                <w:noProof/>
              </w:rPr>
              <w:t>szDeviceID</w:t>
            </w:r>
          </w:p>
        </w:tc>
        <w:tc>
          <w:tcPr>
            <w:tcW w:w="8193" w:type="dxa"/>
          </w:tcPr>
          <w:p w14:paraId="334D87A7" w14:textId="3F949D00" w:rsidR="003A7326" w:rsidRPr="004A4099" w:rsidRDefault="003A7326" w:rsidP="00FD7F8B">
            <w:pPr>
              <w:tabs>
                <w:tab w:val="left" w:pos="795"/>
              </w:tabs>
              <w:rPr>
                <w:noProof/>
              </w:rPr>
            </w:pPr>
            <w:r w:rsidRPr="003A7326">
              <w:rPr>
                <w:rFonts w:hint="eastAsia"/>
                <w:noProof/>
              </w:rPr>
              <w:t>相机编码或域编码，回传事件订阅下发的设备编码，当事件订阅接口中携带设备编码时必填</w:t>
            </w:r>
          </w:p>
        </w:tc>
      </w:tr>
      <w:tr w:rsidR="003A7326" w:rsidRPr="003B4A82" w14:paraId="4307AEE6" w14:textId="77777777" w:rsidTr="00FD7F8B">
        <w:tc>
          <w:tcPr>
            <w:tcW w:w="2263" w:type="dxa"/>
          </w:tcPr>
          <w:p w14:paraId="184E6A3D" w14:textId="6DFEE3D3" w:rsidR="003A7326" w:rsidRDefault="003A7326" w:rsidP="00FD7F8B">
            <w:pPr>
              <w:rPr>
                <w:noProof/>
              </w:rPr>
            </w:pPr>
            <w:r w:rsidRPr="003A7326">
              <w:rPr>
                <w:noProof/>
              </w:rPr>
              <w:t>udwChannelID</w:t>
            </w:r>
          </w:p>
        </w:tc>
        <w:tc>
          <w:tcPr>
            <w:tcW w:w="8193" w:type="dxa"/>
          </w:tcPr>
          <w:p w14:paraId="134E6F12" w14:textId="354115A5" w:rsidR="003A7326" w:rsidRPr="004A4099" w:rsidRDefault="003A7326" w:rsidP="00FD7F8B">
            <w:pPr>
              <w:tabs>
                <w:tab w:val="left" w:pos="795"/>
              </w:tabs>
              <w:rPr>
                <w:noProof/>
              </w:rPr>
            </w:pPr>
            <w:r w:rsidRPr="003A7326">
              <w:rPr>
                <w:rFonts w:hint="eastAsia"/>
                <w:noProof/>
              </w:rPr>
              <w:t>通道号，从</w:t>
            </w:r>
            <w:r w:rsidRPr="003A7326">
              <w:rPr>
                <w:noProof/>
              </w:rPr>
              <w:t>0开始</w:t>
            </w:r>
          </w:p>
        </w:tc>
      </w:tr>
      <w:tr w:rsidR="00FD7F8B" w:rsidRPr="003B4A82" w14:paraId="28B5B059" w14:textId="77777777" w:rsidTr="00FD7F8B">
        <w:tc>
          <w:tcPr>
            <w:tcW w:w="2263" w:type="dxa"/>
          </w:tcPr>
          <w:p w14:paraId="0DF533EC" w14:textId="0D6D1EF7" w:rsidR="00FD7F8B" w:rsidRDefault="003A7326" w:rsidP="00FD7F8B">
            <w:pPr>
              <w:rPr>
                <w:noProof/>
              </w:rPr>
            </w:pPr>
            <w:r w:rsidRPr="003A7326">
              <w:rPr>
                <w:noProof/>
              </w:rPr>
              <w:t>udwAreaNum</w:t>
            </w:r>
          </w:p>
        </w:tc>
        <w:tc>
          <w:tcPr>
            <w:tcW w:w="8193" w:type="dxa"/>
          </w:tcPr>
          <w:p w14:paraId="12D5A207" w14:textId="74A597AE" w:rsidR="00FD7F8B" w:rsidRPr="004A4099" w:rsidRDefault="003A7326" w:rsidP="00FD7F8B">
            <w:pPr>
              <w:tabs>
                <w:tab w:val="left" w:pos="795"/>
              </w:tabs>
              <w:rPr>
                <w:noProof/>
              </w:rPr>
            </w:pPr>
            <w:r w:rsidRPr="003A7326">
              <w:rPr>
                <w:rFonts w:hint="eastAsia"/>
                <w:noProof/>
              </w:rPr>
              <w:t>区域规则数量，从</w:t>
            </w:r>
            <w:r w:rsidRPr="003A7326">
              <w:rPr>
                <w:noProof/>
              </w:rPr>
              <w:t>0开始，0代表无区域规则上报</w:t>
            </w:r>
          </w:p>
        </w:tc>
      </w:tr>
      <w:tr w:rsidR="00FD7F8B" w:rsidRPr="003B4A82" w14:paraId="07018220" w14:textId="77777777" w:rsidTr="00FD7F8B">
        <w:tc>
          <w:tcPr>
            <w:tcW w:w="2263" w:type="dxa"/>
          </w:tcPr>
          <w:p w14:paraId="5D3B1CF3" w14:textId="337E402B" w:rsidR="00FD7F8B" w:rsidRDefault="003A7326" w:rsidP="00FD7F8B">
            <w:pPr>
              <w:rPr>
                <w:noProof/>
              </w:rPr>
            </w:pPr>
            <w:r w:rsidRPr="003A7326">
              <w:rPr>
                <w:noProof/>
              </w:rPr>
              <w:t>pstAreaRuleCountDataList</w:t>
            </w:r>
          </w:p>
        </w:tc>
        <w:tc>
          <w:tcPr>
            <w:tcW w:w="8193" w:type="dxa"/>
          </w:tcPr>
          <w:p w14:paraId="3FD26F38" w14:textId="14600620" w:rsidR="00FD7F8B" w:rsidRPr="004A4099" w:rsidRDefault="003A7326" w:rsidP="00FD7F8B">
            <w:pPr>
              <w:tabs>
                <w:tab w:val="left" w:pos="1770"/>
              </w:tabs>
              <w:rPr>
                <w:noProof/>
              </w:rPr>
            </w:pPr>
            <w:r w:rsidRPr="003A7326">
              <w:rPr>
                <w:rFonts w:hint="eastAsia"/>
                <w:noProof/>
              </w:rPr>
              <w:t>区域规则统计数据</w:t>
            </w:r>
            <w:r w:rsidRPr="003A7326">
              <w:rPr>
                <w:noProof/>
              </w:rPr>
              <w:t>, 需动态申请内存</w:t>
            </w:r>
          </w:p>
        </w:tc>
      </w:tr>
      <w:tr w:rsidR="00FD7F8B" w:rsidRPr="003B4A82" w14:paraId="7973D0C2" w14:textId="77777777" w:rsidTr="00FD7F8B">
        <w:tc>
          <w:tcPr>
            <w:tcW w:w="2263" w:type="dxa"/>
          </w:tcPr>
          <w:p w14:paraId="5FE9C3BD" w14:textId="77777777" w:rsidR="00FD7F8B" w:rsidRPr="003B4A82" w:rsidRDefault="00FD7F8B" w:rsidP="00FD7F8B">
            <w:pPr>
              <w:rPr>
                <w:noProof/>
              </w:rPr>
            </w:pPr>
            <w:r w:rsidRPr="003B4A82">
              <w:rPr>
                <w:noProof/>
              </w:rPr>
              <w:t>byRes</w:t>
            </w:r>
          </w:p>
        </w:tc>
        <w:tc>
          <w:tcPr>
            <w:tcW w:w="8193" w:type="dxa"/>
          </w:tcPr>
          <w:p w14:paraId="260719C1" w14:textId="77777777" w:rsidR="00FD7F8B" w:rsidRPr="003B4A82" w:rsidRDefault="00FD7F8B" w:rsidP="00FD7F8B">
            <w:pPr>
              <w:rPr>
                <w:noProof/>
              </w:rPr>
            </w:pPr>
            <w:r w:rsidRPr="003B4A82">
              <w:rPr>
                <w:noProof/>
              </w:rPr>
              <w:t>保留字段</w:t>
            </w:r>
          </w:p>
        </w:tc>
      </w:tr>
    </w:tbl>
    <w:p w14:paraId="54AE81B3" w14:textId="4ADAAC4B" w:rsidR="00FD7F8B" w:rsidRDefault="00FD7F8B" w:rsidP="00FD7F8B">
      <w:pPr>
        <w:pStyle w:val="3"/>
      </w:pPr>
      <w:bookmarkStart w:id="1779" w:name="_人数统计绊线规则统计数据信息"/>
      <w:bookmarkStart w:id="1780" w:name="_Toc88647927"/>
      <w:bookmarkEnd w:id="1779"/>
      <w:r w:rsidRPr="00FD7F8B">
        <w:rPr>
          <w:rFonts w:hint="eastAsia"/>
        </w:rPr>
        <w:t>人数统计绊线规则统计数据信息</w:t>
      </w:r>
      <w:bookmarkEnd w:id="1780"/>
    </w:p>
    <w:tbl>
      <w:tblPr>
        <w:tblStyle w:val="a7"/>
        <w:tblW w:w="0" w:type="auto"/>
        <w:tblLook w:val="04A0" w:firstRow="1" w:lastRow="0" w:firstColumn="1" w:lastColumn="0" w:noHBand="0" w:noVBand="1"/>
      </w:tblPr>
      <w:tblGrid>
        <w:gridCol w:w="10456"/>
      </w:tblGrid>
      <w:tr w:rsidR="003A7326" w:rsidRPr="003643B3" w14:paraId="24546555" w14:textId="77777777" w:rsidTr="003A7326">
        <w:trPr>
          <w:trHeight w:val="642"/>
        </w:trPr>
        <w:tc>
          <w:tcPr>
            <w:tcW w:w="10456" w:type="dxa"/>
          </w:tcPr>
          <w:p w14:paraId="646B37CC" w14:textId="77777777" w:rsidR="003A7326" w:rsidRDefault="003A7326" w:rsidP="003A7326">
            <w:pPr>
              <w:rPr>
                <w:noProof/>
              </w:rPr>
            </w:pPr>
            <w:r>
              <w:rPr>
                <w:noProof/>
              </w:rPr>
              <w:t>typedef struct tagNETDEVPeopleCountLineRuleInfo</w:t>
            </w:r>
          </w:p>
          <w:p w14:paraId="00486C59" w14:textId="77777777" w:rsidR="003A7326" w:rsidRDefault="003A7326" w:rsidP="003A7326">
            <w:pPr>
              <w:rPr>
                <w:noProof/>
              </w:rPr>
            </w:pPr>
            <w:r>
              <w:rPr>
                <w:noProof/>
              </w:rPr>
              <w:t>{</w:t>
            </w:r>
          </w:p>
          <w:p w14:paraId="757140A3" w14:textId="27AE9554" w:rsidR="003A7326" w:rsidRDefault="003A7326" w:rsidP="003A7326">
            <w:pPr>
              <w:ind w:leftChars="200" w:left="420"/>
              <w:rPr>
                <w:noProof/>
              </w:rPr>
            </w:pPr>
            <w:r>
              <w:rPr>
                <w:noProof/>
              </w:rPr>
              <w:t xml:space="preserve">CHAR </w:t>
            </w:r>
            <w:r>
              <w:rPr>
                <w:rFonts w:hint="eastAsia"/>
                <w:noProof/>
              </w:rPr>
              <w:t xml:space="preserve">  </w:t>
            </w:r>
            <w:r>
              <w:rPr>
                <w:noProof/>
              </w:rPr>
              <w:t>szReference[NETDEV_LEN_260];</w:t>
            </w:r>
          </w:p>
          <w:p w14:paraId="14C990CD" w14:textId="6229235F" w:rsidR="003A7326" w:rsidRDefault="003A7326" w:rsidP="003A7326">
            <w:pPr>
              <w:ind w:leftChars="200" w:left="420"/>
              <w:rPr>
                <w:noProof/>
              </w:rPr>
            </w:pPr>
            <w:r>
              <w:rPr>
                <w:noProof/>
              </w:rPr>
              <w:t xml:space="preserve">INT64 </w:t>
            </w:r>
            <w:r>
              <w:rPr>
                <w:rFonts w:hint="eastAsia"/>
                <w:noProof/>
              </w:rPr>
              <w:t xml:space="preserve">  </w:t>
            </w:r>
            <w:r>
              <w:rPr>
                <w:noProof/>
              </w:rPr>
              <w:t>tTimeStamp;</w:t>
            </w:r>
          </w:p>
          <w:p w14:paraId="13C4B369" w14:textId="16253AFD" w:rsidR="003A7326" w:rsidRDefault="003A7326" w:rsidP="003A7326">
            <w:pPr>
              <w:ind w:leftChars="200" w:left="420"/>
              <w:rPr>
                <w:noProof/>
              </w:rPr>
            </w:pPr>
            <w:r>
              <w:rPr>
                <w:noProof/>
              </w:rPr>
              <w:t xml:space="preserve">UINT32 </w:t>
            </w:r>
            <w:r>
              <w:rPr>
                <w:rFonts w:hint="eastAsia"/>
                <w:noProof/>
              </w:rPr>
              <w:t xml:space="preserve">  </w:t>
            </w:r>
            <w:r>
              <w:rPr>
                <w:noProof/>
              </w:rPr>
              <w:t>udwSeq;</w:t>
            </w:r>
          </w:p>
          <w:p w14:paraId="7C2379B0" w14:textId="4DC4C3CC" w:rsidR="003A7326" w:rsidRDefault="003A7326" w:rsidP="003A7326">
            <w:pPr>
              <w:ind w:leftChars="200" w:left="420"/>
              <w:rPr>
                <w:noProof/>
              </w:rPr>
            </w:pPr>
            <w:r>
              <w:rPr>
                <w:noProof/>
              </w:rPr>
              <w:t xml:space="preserve">CHAR </w:t>
            </w:r>
            <w:r>
              <w:rPr>
                <w:rFonts w:hint="eastAsia"/>
                <w:noProof/>
              </w:rPr>
              <w:t xml:space="preserve">  </w:t>
            </w:r>
            <w:r>
              <w:rPr>
                <w:noProof/>
              </w:rPr>
              <w:t>szDeviceID[NETDEV_LEN_32];</w:t>
            </w:r>
          </w:p>
          <w:p w14:paraId="78005E21" w14:textId="05ACA12F" w:rsidR="003A7326" w:rsidRDefault="003A7326" w:rsidP="003A7326">
            <w:pPr>
              <w:ind w:leftChars="200" w:left="420"/>
              <w:rPr>
                <w:noProof/>
              </w:rPr>
            </w:pPr>
            <w:r>
              <w:rPr>
                <w:noProof/>
              </w:rPr>
              <w:t xml:space="preserve">UINT32   udwChannelID; </w:t>
            </w:r>
          </w:p>
          <w:p w14:paraId="4128084E" w14:textId="14455BF0" w:rsidR="003A7326" w:rsidRDefault="003A7326" w:rsidP="003A7326">
            <w:pPr>
              <w:ind w:leftChars="200" w:left="420"/>
              <w:rPr>
                <w:noProof/>
              </w:rPr>
            </w:pPr>
            <w:r>
              <w:rPr>
                <w:noProof/>
              </w:rPr>
              <w:t>UINT32   udwLineNum;</w:t>
            </w:r>
          </w:p>
          <w:p w14:paraId="37D37CF7" w14:textId="2C8C0A88" w:rsidR="003A7326" w:rsidRDefault="00E02404" w:rsidP="003A7326">
            <w:pPr>
              <w:ind w:leftChars="200" w:left="420"/>
              <w:rPr>
                <w:noProof/>
              </w:rPr>
            </w:pPr>
            <w:hyperlink w:anchor="_伴线规则统计数据" w:history="1">
              <w:r w:rsidR="003A7326" w:rsidRPr="009879B2">
                <w:rPr>
                  <w:rStyle w:val="a5"/>
                  <w:noProof/>
                  <w:u w:val="none"/>
                </w:rPr>
                <w:t>LPNETDEV_LINE_RULE_COUNT_DATA_S</w:t>
              </w:r>
            </w:hyperlink>
            <w:r w:rsidR="003A7326">
              <w:rPr>
                <w:noProof/>
              </w:rPr>
              <w:t xml:space="preserve"> pstLineRuleCountDataList;</w:t>
            </w:r>
          </w:p>
          <w:p w14:paraId="476DE765" w14:textId="05355F66" w:rsidR="003A7326" w:rsidRDefault="003A7326" w:rsidP="003A7326">
            <w:pPr>
              <w:ind w:leftChars="200" w:left="420"/>
              <w:rPr>
                <w:noProof/>
              </w:rPr>
            </w:pPr>
            <w:r>
              <w:rPr>
                <w:noProof/>
              </w:rPr>
              <w:t>BYTE   byRes[256];</w:t>
            </w:r>
          </w:p>
          <w:p w14:paraId="34D68260" w14:textId="5E52FB76" w:rsidR="003A7326" w:rsidRPr="003B4A82" w:rsidRDefault="003A7326" w:rsidP="003A7326">
            <w:pPr>
              <w:rPr>
                <w:noProof/>
              </w:rPr>
            </w:pPr>
            <w:r>
              <w:rPr>
                <w:noProof/>
              </w:rPr>
              <w:t>}NETDEV_PEOPLE_COUNT_LINE_RULE_INFO_S,*LPNETDEV_PEOPLE_COUNT_LINE_RULE_INFO_S;</w:t>
            </w:r>
          </w:p>
        </w:tc>
      </w:tr>
    </w:tbl>
    <w:p w14:paraId="54C03A28" w14:textId="77777777" w:rsidR="003A7326" w:rsidRPr="003B4A82" w:rsidRDefault="003A7326" w:rsidP="003A7326"/>
    <w:p w14:paraId="6D83E6EC" w14:textId="77777777" w:rsidR="003A7326" w:rsidRPr="003B4A82" w:rsidRDefault="003A7326" w:rsidP="003A732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656"/>
        <w:gridCol w:w="7800"/>
      </w:tblGrid>
      <w:tr w:rsidR="003A7326" w:rsidRPr="003B4A82" w14:paraId="11719E35" w14:textId="77777777" w:rsidTr="009879B2">
        <w:tc>
          <w:tcPr>
            <w:tcW w:w="2656" w:type="dxa"/>
          </w:tcPr>
          <w:p w14:paraId="783ED621" w14:textId="77777777" w:rsidR="003A7326" w:rsidRPr="003B4A82" w:rsidRDefault="003A7326" w:rsidP="003A7326">
            <w:r w:rsidRPr="003B4A82">
              <w:rPr>
                <w:rFonts w:hint="eastAsia"/>
              </w:rPr>
              <w:t>参数</w:t>
            </w:r>
          </w:p>
        </w:tc>
        <w:tc>
          <w:tcPr>
            <w:tcW w:w="7800" w:type="dxa"/>
          </w:tcPr>
          <w:p w14:paraId="1DA9AD7F" w14:textId="77777777" w:rsidR="003A7326" w:rsidRPr="003B4A82" w:rsidRDefault="003A7326" w:rsidP="003A7326">
            <w:r w:rsidRPr="003B4A82">
              <w:rPr>
                <w:rFonts w:hint="eastAsia"/>
              </w:rPr>
              <w:t>说明</w:t>
            </w:r>
          </w:p>
        </w:tc>
      </w:tr>
      <w:tr w:rsidR="003A7326" w:rsidRPr="003B4A82" w14:paraId="690EE49E" w14:textId="77777777" w:rsidTr="009879B2">
        <w:tc>
          <w:tcPr>
            <w:tcW w:w="2656" w:type="dxa"/>
          </w:tcPr>
          <w:p w14:paraId="4ECF0C27" w14:textId="5B9B5D69" w:rsidR="003A7326" w:rsidRPr="003B4A82" w:rsidRDefault="009879B2" w:rsidP="003A7326">
            <w:pPr>
              <w:rPr>
                <w:noProof/>
              </w:rPr>
            </w:pPr>
            <w:r>
              <w:rPr>
                <w:noProof/>
              </w:rPr>
              <w:t>szReference</w:t>
            </w:r>
          </w:p>
        </w:tc>
        <w:tc>
          <w:tcPr>
            <w:tcW w:w="7800" w:type="dxa"/>
          </w:tcPr>
          <w:p w14:paraId="78121725" w14:textId="2D764FA4" w:rsidR="003A7326" w:rsidRPr="003B4A82" w:rsidRDefault="009879B2" w:rsidP="003A7326">
            <w:pPr>
              <w:tabs>
                <w:tab w:val="left" w:pos="1770"/>
              </w:tabs>
              <w:rPr>
                <w:noProof/>
              </w:rPr>
            </w:pPr>
            <w:r w:rsidRPr="009879B2">
              <w:rPr>
                <w:rFonts w:hint="eastAsia"/>
                <w:noProof/>
              </w:rPr>
              <w:t>描述信息</w:t>
            </w:r>
          </w:p>
        </w:tc>
      </w:tr>
      <w:tr w:rsidR="009879B2" w:rsidRPr="003B4A82" w14:paraId="0540CD17" w14:textId="77777777" w:rsidTr="009879B2">
        <w:tc>
          <w:tcPr>
            <w:tcW w:w="2656" w:type="dxa"/>
          </w:tcPr>
          <w:p w14:paraId="46586CCC" w14:textId="34FA915E" w:rsidR="009879B2" w:rsidRPr="003B4A82" w:rsidRDefault="009879B2" w:rsidP="003A7326">
            <w:pPr>
              <w:rPr>
                <w:noProof/>
              </w:rPr>
            </w:pPr>
            <w:r w:rsidRPr="009879B2">
              <w:rPr>
                <w:noProof/>
              </w:rPr>
              <w:t>tTimeStamp</w:t>
            </w:r>
          </w:p>
        </w:tc>
        <w:tc>
          <w:tcPr>
            <w:tcW w:w="7800" w:type="dxa"/>
          </w:tcPr>
          <w:p w14:paraId="4952B6EF" w14:textId="198B527B" w:rsidR="009879B2" w:rsidRPr="003B4A82" w:rsidRDefault="009879B2" w:rsidP="003A7326">
            <w:pPr>
              <w:tabs>
                <w:tab w:val="left" w:pos="1770"/>
              </w:tabs>
              <w:rPr>
                <w:noProof/>
              </w:rPr>
            </w:pPr>
            <w:r w:rsidRPr="009879B2">
              <w:rPr>
                <w:rFonts w:hint="eastAsia"/>
                <w:noProof/>
              </w:rPr>
              <w:t>上报时间</w:t>
            </w:r>
            <w:r w:rsidRPr="009879B2">
              <w:rPr>
                <w:noProof/>
              </w:rPr>
              <w:t xml:space="preserve"> 从1970年1月1日0点开始的秒数</w:t>
            </w:r>
          </w:p>
        </w:tc>
      </w:tr>
      <w:tr w:rsidR="009879B2" w:rsidRPr="003B4A82" w14:paraId="0ACFFDDF" w14:textId="77777777" w:rsidTr="009879B2">
        <w:tc>
          <w:tcPr>
            <w:tcW w:w="2656" w:type="dxa"/>
          </w:tcPr>
          <w:p w14:paraId="2BEA72E3" w14:textId="6491D300" w:rsidR="009879B2" w:rsidRPr="003B4A82" w:rsidRDefault="009879B2" w:rsidP="003A7326">
            <w:pPr>
              <w:rPr>
                <w:noProof/>
              </w:rPr>
            </w:pPr>
            <w:r w:rsidRPr="009879B2">
              <w:rPr>
                <w:noProof/>
              </w:rPr>
              <w:t>udwSeq</w:t>
            </w:r>
          </w:p>
        </w:tc>
        <w:tc>
          <w:tcPr>
            <w:tcW w:w="7800" w:type="dxa"/>
          </w:tcPr>
          <w:p w14:paraId="5C462A42" w14:textId="2A0E1D9E" w:rsidR="009879B2" w:rsidRPr="003B4A82" w:rsidRDefault="009879B2" w:rsidP="009879B2">
            <w:pPr>
              <w:tabs>
                <w:tab w:val="left" w:pos="1277"/>
              </w:tabs>
              <w:rPr>
                <w:noProof/>
              </w:rPr>
            </w:pPr>
            <w:r w:rsidRPr="009879B2">
              <w:rPr>
                <w:rFonts w:hint="eastAsia"/>
                <w:noProof/>
              </w:rPr>
              <w:t>推送数据序号</w:t>
            </w:r>
          </w:p>
        </w:tc>
      </w:tr>
      <w:tr w:rsidR="009879B2" w:rsidRPr="003B4A82" w14:paraId="36DC842D" w14:textId="77777777" w:rsidTr="009879B2">
        <w:tc>
          <w:tcPr>
            <w:tcW w:w="2656" w:type="dxa"/>
          </w:tcPr>
          <w:p w14:paraId="3573C1C6" w14:textId="41E3CEFA" w:rsidR="009879B2" w:rsidRPr="003B4A82" w:rsidRDefault="009879B2" w:rsidP="003A7326">
            <w:pPr>
              <w:rPr>
                <w:noProof/>
              </w:rPr>
            </w:pPr>
            <w:r w:rsidRPr="009879B2">
              <w:rPr>
                <w:noProof/>
              </w:rPr>
              <w:t>szDeviceID</w:t>
            </w:r>
          </w:p>
        </w:tc>
        <w:tc>
          <w:tcPr>
            <w:tcW w:w="7800" w:type="dxa"/>
          </w:tcPr>
          <w:p w14:paraId="34DDAA56" w14:textId="34730E5F" w:rsidR="009879B2" w:rsidRPr="003B4A82" w:rsidRDefault="009879B2" w:rsidP="003A7326">
            <w:pPr>
              <w:tabs>
                <w:tab w:val="left" w:pos="1770"/>
              </w:tabs>
              <w:rPr>
                <w:noProof/>
              </w:rPr>
            </w:pPr>
            <w:r w:rsidRPr="009879B2">
              <w:rPr>
                <w:rFonts w:hint="eastAsia"/>
                <w:noProof/>
              </w:rPr>
              <w:t>相机编码或域编码，回传事件订阅下发的设备编码，当事件订阅接口中携带设备编码时必填</w:t>
            </w:r>
          </w:p>
        </w:tc>
      </w:tr>
      <w:tr w:rsidR="009879B2" w:rsidRPr="003B4A82" w14:paraId="553240D1" w14:textId="77777777" w:rsidTr="009879B2">
        <w:tc>
          <w:tcPr>
            <w:tcW w:w="2656" w:type="dxa"/>
          </w:tcPr>
          <w:p w14:paraId="5A7A55BC" w14:textId="08642D8C" w:rsidR="009879B2" w:rsidRPr="003B4A82" w:rsidRDefault="009879B2" w:rsidP="003A7326">
            <w:pPr>
              <w:rPr>
                <w:noProof/>
              </w:rPr>
            </w:pPr>
            <w:r w:rsidRPr="009879B2">
              <w:rPr>
                <w:noProof/>
              </w:rPr>
              <w:t>udwChannelID</w:t>
            </w:r>
          </w:p>
        </w:tc>
        <w:tc>
          <w:tcPr>
            <w:tcW w:w="7800" w:type="dxa"/>
          </w:tcPr>
          <w:p w14:paraId="2237E3FE" w14:textId="70F00CFF" w:rsidR="009879B2" w:rsidRPr="003B4A82" w:rsidRDefault="009879B2" w:rsidP="003A7326">
            <w:pPr>
              <w:tabs>
                <w:tab w:val="left" w:pos="1770"/>
              </w:tabs>
              <w:rPr>
                <w:noProof/>
              </w:rPr>
            </w:pPr>
            <w:r w:rsidRPr="009879B2">
              <w:rPr>
                <w:rFonts w:hint="eastAsia"/>
                <w:noProof/>
              </w:rPr>
              <w:t>通道号，从</w:t>
            </w:r>
            <w:r w:rsidRPr="009879B2">
              <w:rPr>
                <w:noProof/>
              </w:rPr>
              <w:t>0开始</w:t>
            </w:r>
          </w:p>
        </w:tc>
      </w:tr>
      <w:tr w:rsidR="003A7326" w:rsidRPr="003B4A82" w14:paraId="049B2F80" w14:textId="77777777" w:rsidTr="009879B2">
        <w:tc>
          <w:tcPr>
            <w:tcW w:w="2656" w:type="dxa"/>
          </w:tcPr>
          <w:p w14:paraId="7B657D1A" w14:textId="3C73E4A4" w:rsidR="003A7326" w:rsidRDefault="009879B2" w:rsidP="003A7326">
            <w:pPr>
              <w:rPr>
                <w:noProof/>
              </w:rPr>
            </w:pPr>
            <w:r w:rsidRPr="009879B2">
              <w:rPr>
                <w:noProof/>
              </w:rPr>
              <w:t>udwLineNum</w:t>
            </w:r>
          </w:p>
        </w:tc>
        <w:tc>
          <w:tcPr>
            <w:tcW w:w="7800" w:type="dxa"/>
          </w:tcPr>
          <w:p w14:paraId="7F7D4A60" w14:textId="4380B2F3" w:rsidR="003A7326" w:rsidRPr="004A4099" w:rsidRDefault="009879B2" w:rsidP="003A7326">
            <w:pPr>
              <w:tabs>
                <w:tab w:val="left" w:pos="795"/>
              </w:tabs>
              <w:rPr>
                <w:noProof/>
              </w:rPr>
            </w:pPr>
            <w:r w:rsidRPr="009879B2">
              <w:rPr>
                <w:rFonts w:hint="eastAsia"/>
                <w:noProof/>
              </w:rPr>
              <w:t>伴线规则数量，从</w:t>
            </w:r>
            <w:r w:rsidRPr="009879B2">
              <w:rPr>
                <w:noProof/>
              </w:rPr>
              <w:t>0开始，0代表无区域规则上报</w:t>
            </w:r>
          </w:p>
        </w:tc>
      </w:tr>
      <w:tr w:rsidR="003A7326" w:rsidRPr="003B4A82" w14:paraId="5315647C" w14:textId="77777777" w:rsidTr="009879B2">
        <w:tc>
          <w:tcPr>
            <w:tcW w:w="2656" w:type="dxa"/>
          </w:tcPr>
          <w:p w14:paraId="507A0742" w14:textId="54F33D6C" w:rsidR="003A7326" w:rsidRDefault="009879B2" w:rsidP="003A7326">
            <w:pPr>
              <w:rPr>
                <w:noProof/>
              </w:rPr>
            </w:pPr>
            <w:r w:rsidRPr="009879B2">
              <w:rPr>
                <w:noProof/>
              </w:rPr>
              <w:t>pstLineRuleCountDataList</w:t>
            </w:r>
          </w:p>
        </w:tc>
        <w:tc>
          <w:tcPr>
            <w:tcW w:w="7800" w:type="dxa"/>
          </w:tcPr>
          <w:p w14:paraId="74754CEF" w14:textId="177D8B86" w:rsidR="003A7326" w:rsidRPr="004A4099" w:rsidRDefault="009879B2" w:rsidP="003A7326">
            <w:pPr>
              <w:tabs>
                <w:tab w:val="left" w:pos="795"/>
              </w:tabs>
              <w:rPr>
                <w:noProof/>
              </w:rPr>
            </w:pPr>
            <w:r w:rsidRPr="009879B2">
              <w:rPr>
                <w:rFonts w:hint="eastAsia"/>
                <w:noProof/>
              </w:rPr>
              <w:t>伴线规则统计数据信息</w:t>
            </w:r>
            <w:r w:rsidRPr="009879B2">
              <w:rPr>
                <w:noProof/>
              </w:rPr>
              <w:t xml:space="preserve"> 需动态申请内存</w:t>
            </w:r>
          </w:p>
        </w:tc>
      </w:tr>
      <w:tr w:rsidR="003A7326" w:rsidRPr="003B4A82" w14:paraId="634C0F4D" w14:textId="77777777" w:rsidTr="009879B2">
        <w:tc>
          <w:tcPr>
            <w:tcW w:w="2656" w:type="dxa"/>
          </w:tcPr>
          <w:p w14:paraId="6FBC8A8C" w14:textId="77777777" w:rsidR="003A7326" w:rsidRPr="003B4A82" w:rsidRDefault="003A7326" w:rsidP="003A7326">
            <w:pPr>
              <w:rPr>
                <w:noProof/>
              </w:rPr>
            </w:pPr>
            <w:r w:rsidRPr="003B4A82">
              <w:rPr>
                <w:noProof/>
              </w:rPr>
              <w:t>byRes</w:t>
            </w:r>
          </w:p>
        </w:tc>
        <w:tc>
          <w:tcPr>
            <w:tcW w:w="7800" w:type="dxa"/>
          </w:tcPr>
          <w:p w14:paraId="2F1C1485" w14:textId="77777777" w:rsidR="003A7326" w:rsidRPr="003B4A82" w:rsidRDefault="003A7326" w:rsidP="003A7326">
            <w:pPr>
              <w:rPr>
                <w:noProof/>
              </w:rPr>
            </w:pPr>
            <w:r w:rsidRPr="003B4A82">
              <w:rPr>
                <w:noProof/>
              </w:rPr>
              <w:t>保留字段</w:t>
            </w:r>
          </w:p>
        </w:tc>
      </w:tr>
    </w:tbl>
    <w:p w14:paraId="6FDDFE9B" w14:textId="6C632016" w:rsidR="00FD7F8B" w:rsidRPr="00FD7F8B" w:rsidRDefault="00FD7F8B" w:rsidP="00FD7F8B">
      <w:pPr>
        <w:pStyle w:val="3"/>
      </w:pPr>
      <w:bookmarkStart w:id="1781" w:name="_人员密度统计信息"/>
      <w:bookmarkStart w:id="1782" w:name="_Toc88647928"/>
      <w:bookmarkEnd w:id="1781"/>
      <w:r w:rsidRPr="00FD7F8B">
        <w:rPr>
          <w:rFonts w:hint="eastAsia"/>
        </w:rPr>
        <w:lastRenderedPageBreak/>
        <w:t>人员密度统计信息</w:t>
      </w:r>
      <w:bookmarkEnd w:id="1782"/>
    </w:p>
    <w:tbl>
      <w:tblPr>
        <w:tblStyle w:val="a7"/>
        <w:tblW w:w="0" w:type="auto"/>
        <w:tblLook w:val="04A0" w:firstRow="1" w:lastRow="0" w:firstColumn="1" w:lastColumn="0" w:noHBand="0" w:noVBand="1"/>
      </w:tblPr>
      <w:tblGrid>
        <w:gridCol w:w="10456"/>
      </w:tblGrid>
      <w:tr w:rsidR="009879B2" w:rsidRPr="003643B3" w14:paraId="6175ED3F" w14:textId="77777777" w:rsidTr="009879B2">
        <w:trPr>
          <w:trHeight w:val="642"/>
        </w:trPr>
        <w:tc>
          <w:tcPr>
            <w:tcW w:w="10456" w:type="dxa"/>
          </w:tcPr>
          <w:p w14:paraId="483BA110" w14:textId="77777777" w:rsidR="009879B2" w:rsidRDefault="009879B2" w:rsidP="009879B2">
            <w:pPr>
              <w:rPr>
                <w:noProof/>
              </w:rPr>
            </w:pPr>
            <w:r>
              <w:rPr>
                <w:noProof/>
              </w:rPr>
              <w:t>typedef struct tagNETDEVCrowdDensityInfo</w:t>
            </w:r>
          </w:p>
          <w:p w14:paraId="329EB1B7" w14:textId="77777777" w:rsidR="009879B2" w:rsidRDefault="009879B2" w:rsidP="009879B2">
            <w:pPr>
              <w:rPr>
                <w:noProof/>
              </w:rPr>
            </w:pPr>
            <w:r>
              <w:rPr>
                <w:noProof/>
              </w:rPr>
              <w:t>{</w:t>
            </w:r>
          </w:p>
          <w:p w14:paraId="0D14773A" w14:textId="6619AFDE" w:rsidR="009879B2" w:rsidRDefault="009879B2" w:rsidP="009879B2">
            <w:pPr>
              <w:ind w:leftChars="200" w:left="420"/>
              <w:rPr>
                <w:noProof/>
              </w:rPr>
            </w:pPr>
            <w:r>
              <w:rPr>
                <w:noProof/>
              </w:rPr>
              <w:t>CHAR     szReference[NETDEV_LEN_260];</w:t>
            </w:r>
          </w:p>
          <w:p w14:paraId="652E92F5" w14:textId="027CCFEA" w:rsidR="009879B2" w:rsidRDefault="009879B2" w:rsidP="009879B2">
            <w:pPr>
              <w:ind w:leftChars="200" w:left="420"/>
              <w:rPr>
                <w:noProof/>
              </w:rPr>
            </w:pPr>
            <w:r>
              <w:rPr>
                <w:noProof/>
              </w:rPr>
              <w:t>INT64     tTimeStamp;</w:t>
            </w:r>
          </w:p>
          <w:p w14:paraId="46C8A542" w14:textId="0940E594" w:rsidR="009879B2" w:rsidRDefault="009879B2" w:rsidP="009879B2">
            <w:pPr>
              <w:ind w:leftChars="200" w:left="420"/>
              <w:rPr>
                <w:noProof/>
              </w:rPr>
            </w:pPr>
            <w:r>
              <w:rPr>
                <w:noProof/>
              </w:rPr>
              <w:t>UINT32    udwSeq;</w:t>
            </w:r>
          </w:p>
          <w:p w14:paraId="1A78B02B" w14:textId="19B420A2" w:rsidR="009879B2" w:rsidRDefault="009879B2" w:rsidP="009879B2">
            <w:pPr>
              <w:ind w:leftChars="200" w:left="420"/>
              <w:rPr>
                <w:noProof/>
              </w:rPr>
            </w:pPr>
            <w:r>
              <w:rPr>
                <w:noProof/>
              </w:rPr>
              <w:t>UINT32    udwSrcID;</w:t>
            </w:r>
          </w:p>
          <w:p w14:paraId="230B1746" w14:textId="2E54A45C" w:rsidR="009879B2" w:rsidRDefault="009879B2" w:rsidP="009879B2">
            <w:pPr>
              <w:ind w:leftChars="200" w:left="420"/>
              <w:rPr>
                <w:noProof/>
              </w:rPr>
            </w:pPr>
            <w:r>
              <w:rPr>
                <w:noProof/>
              </w:rPr>
              <w:t>CHAR     szSrcName[NETDEV_LEN_64];</w:t>
            </w:r>
          </w:p>
          <w:p w14:paraId="7B888E00" w14:textId="00322CE3" w:rsidR="009879B2" w:rsidRDefault="009879B2" w:rsidP="009879B2">
            <w:pPr>
              <w:ind w:leftChars="200" w:left="420"/>
              <w:rPr>
                <w:noProof/>
              </w:rPr>
            </w:pPr>
            <w:r>
              <w:rPr>
                <w:noProof/>
              </w:rPr>
              <w:t>UINT32    udwRelatedID;</w:t>
            </w:r>
          </w:p>
          <w:p w14:paraId="40BC9155" w14:textId="176A140E" w:rsidR="009879B2" w:rsidRDefault="00E02404" w:rsidP="009879B2">
            <w:pPr>
              <w:ind w:leftChars="200" w:left="420"/>
              <w:rPr>
                <w:noProof/>
              </w:rPr>
            </w:pPr>
            <w:hyperlink w:anchor="_人员密度统计数据" w:history="1">
              <w:r w:rsidR="009879B2" w:rsidRPr="009879B2">
                <w:rPr>
                  <w:rStyle w:val="a5"/>
                  <w:noProof/>
                  <w:u w:val="none"/>
                </w:rPr>
                <w:t>NETDEV_CROWD_DENSITY_DATA_S</w:t>
              </w:r>
            </w:hyperlink>
            <w:r w:rsidR="009879B2">
              <w:rPr>
                <w:noProof/>
              </w:rPr>
              <w:t xml:space="preserve">    stCrowdDensityData;</w:t>
            </w:r>
          </w:p>
          <w:p w14:paraId="1D20431F" w14:textId="70F31D9F" w:rsidR="009879B2" w:rsidRDefault="009879B2" w:rsidP="009879B2">
            <w:pPr>
              <w:ind w:leftChars="200" w:left="420"/>
              <w:rPr>
                <w:noProof/>
              </w:rPr>
            </w:pPr>
            <w:r>
              <w:rPr>
                <w:noProof/>
              </w:rPr>
              <w:t>BYTE     byRes[256];</w:t>
            </w:r>
          </w:p>
          <w:p w14:paraId="356792C2" w14:textId="79BBBC8C" w:rsidR="009879B2" w:rsidRPr="003B4A82" w:rsidRDefault="009879B2" w:rsidP="009879B2">
            <w:pPr>
              <w:rPr>
                <w:noProof/>
              </w:rPr>
            </w:pPr>
            <w:r>
              <w:rPr>
                <w:noProof/>
              </w:rPr>
              <w:t>}NETDEV_CROWD_DENSITY_INFO_S,*LPNETDEV_CROWD_DENSITY_INFO_S;</w:t>
            </w:r>
          </w:p>
        </w:tc>
      </w:tr>
    </w:tbl>
    <w:p w14:paraId="041B82C0" w14:textId="77777777" w:rsidR="009879B2" w:rsidRPr="003B4A82" w:rsidRDefault="009879B2" w:rsidP="009879B2"/>
    <w:p w14:paraId="2E73B2B4" w14:textId="77777777" w:rsidR="009879B2" w:rsidRPr="003B4A82" w:rsidRDefault="009879B2" w:rsidP="009879B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656"/>
        <w:gridCol w:w="7800"/>
      </w:tblGrid>
      <w:tr w:rsidR="009879B2" w:rsidRPr="003B4A82" w14:paraId="7C2CDA4F" w14:textId="77777777" w:rsidTr="009879B2">
        <w:tc>
          <w:tcPr>
            <w:tcW w:w="2656" w:type="dxa"/>
          </w:tcPr>
          <w:p w14:paraId="279B6AA6" w14:textId="77777777" w:rsidR="009879B2" w:rsidRPr="003B4A82" w:rsidRDefault="009879B2" w:rsidP="009879B2">
            <w:r w:rsidRPr="003B4A82">
              <w:rPr>
                <w:rFonts w:hint="eastAsia"/>
              </w:rPr>
              <w:t>参数</w:t>
            </w:r>
          </w:p>
        </w:tc>
        <w:tc>
          <w:tcPr>
            <w:tcW w:w="7800" w:type="dxa"/>
          </w:tcPr>
          <w:p w14:paraId="1057322E" w14:textId="77777777" w:rsidR="009879B2" w:rsidRPr="003B4A82" w:rsidRDefault="009879B2" w:rsidP="009879B2">
            <w:r w:rsidRPr="003B4A82">
              <w:rPr>
                <w:rFonts w:hint="eastAsia"/>
              </w:rPr>
              <w:t>说明</w:t>
            </w:r>
          </w:p>
        </w:tc>
      </w:tr>
      <w:tr w:rsidR="009879B2" w:rsidRPr="003B4A82" w14:paraId="2E4F67D4" w14:textId="77777777" w:rsidTr="009879B2">
        <w:tc>
          <w:tcPr>
            <w:tcW w:w="2656" w:type="dxa"/>
          </w:tcPr>
          <w:p w14:paraId="5FC01377" w14:textId="73D1C9DB" w:rsidR="009879B2" w:rsidRPr="003B4A82" w:rsidRDefault="009879B2" w:rsidP="009879B2">
            <w:pPr>
              <w:rPr>
                <w:noProof/>
              </w:rPr>
            </w:pPr>
            <w:r w:rsidRPr="009879B2">
              <w:rPr>
                <w:noProof/>
              </w:rPr>
              <w:t>szReference</w:t>
            </w:r>
          </w:p>
        </w:tc>
        <w:tc>
          <w:tcPr>
            <w:tcW w:w="7800" w:type="dxa"/>
          </w:tcPr>
          <w:p w14:paraId="66B7A55A" w14:textId="46786875" w:rsidR="009879B2" w:rsidRPr="003B4A82" w:rsidRDefault="009879B2" w:rsidP="009879B2">
            <w:pPr>
              <w:tabs>
                <w:tab w:val="left" w:pos="1770"/>
              </w:tabs>
              <w:rPr>
                <w:noProof/>
              </w:rPr>
            </w:pPr>
            <w:r w:rsidRPr="009879B2">
              <w:rPr>
                <w:rFonts w:hint="eastAsia"/>
                <w:noProof/>
              </w:rPr>
              <w:t>订阅者描述信息</w:t>
            </w:r>
          </w:p>
        </w:tc>
      </w:tr>
      <w:tr w:rsidR="009879B2" w:rsidRPr="003B4A82" w14:paraId="1D02B0AC" w14:textId="77777777" w:rsidTr="009879B2">
        <w:tc>
          <w:tcPr>
            <w:tcW w:w="2656" w:type="dxa"/>
          </w:tcPr>
          <w:p w14:paraId="374F0CB4" w14:textId="7C8782EE" w:rsidR="009879B2" w:rsidRPr="003B4A82" w:rsidRDefault="009879B2" w:rsidP="009879B2">
            <w:pPr>
              <w:rPr>
                <w:noProof/>
              </w:rPr>
            </w:pPr>
            <w:r w:rsidRPr="009879B2">
              <w:rPr>
                <w:noProof/>
              </w:rPr>
              <w:t>tTimeStamp</w:t>
            </w:r>
          </w:p>
        </w:tc>
        <w:tc>
          <w:tcPr>
            <w:tcW w:w="7800" w:type="dxa"/>
          </w:tcPr>
          <w:p w14:paraId="6EA72350" w14:textId="4DF7307F" w:rsidR="009879B2" w:rsidRPr="003B4A82" w:rsidRDefault="009879B2" w:rsidP="009879B2">
            <w:pPr>
              <w:tabs>
                <w:tab w:val="left" w:pos="1770"/>
              </w:tabs>
              <w:rPr>
                <w:noProof/>
              </w:rPr>
            </w:pPr>
            <w:r w:rsidRPr="009879B2">
              <w:rPr>
                <w:rFonts w:hint="eastAsia"/>
                <w:noProof/>
              </w:rPr>
              <w:t>告警时间</w:t>
            </w:r>
            <w:r w:rsidRPr="009879B2">
              <w:rPr>
                <w:noProof/>
              </w:rPr>
              <w:t xml:space="preserve"> 从1970年1月1日0点开始的秒数</w:t>
            </w:r>
          </w:p>
        </w:tc>
      </w:tr>
      <w:tr w:rsidR="009879B2" w:rsidRPr="003B4A82" w14:paraId="18134117" w14:textId="77777777" w:rsidTr="009879B2">
        <w:tc>
          <w:tcPr>
            <w:tcW w:w="2656" w:type="dxa"/>
          </w:tcPr>
          <w:p w14:paraId="0B406CA9" w14:textId="24FA73B9" w:rsidR="009879B2" w:rsidRPr="003B4A82" w:rsidRDefault="009879B2" w:rsidP="009879B2">
            <w:pPr>
              <w:rPr>
                <w:noProof/>
              </w:rPr>
            </w:pPr>
            <w:r w:rsidRPr="009879B2">
              <w:rPr>
                <w:noProof/>
              </w:rPr>
              <w:t>udwSeq</w:t>
            </w:r>
          </w:p>
        </w:tc>
        <w:tc>
          <w:tcPr>
            <w:tcW w:w="7800" w:type="dxa"/>
          </w:tcPr>
          <w:p w14:paraId="41954F62" w14:textId="1510935D" w:rsidR="009879B2" w:rsidRPr="003B4A82" w:rsidRDefault="009879B2" w:rsidP="009879B2">
            <w:pPr>
              <w:tabs>
                <w:tab w:val="left" w:pos="1277"/>
              </w:tabs>
              <w:rPr>
                <w:noProof/>
              </w:rPr>
            </w:pPr>
            <w:r w:rsidRPr="009879B2">
              <w:rPr>
                <w:rFonts w:hint="eastAsia"/>
                <w:noProof/>
              </w:rPr>
              <w:t>推送数据序号</w:t>
            </w:r>
          </w:p>
        </w:tc>
      </w:tr>
      <w:tr w:rsidR="009879B2" w:rsidRPr="003B4A82" w14:paraId="3F641E61" w14:textId="77777777" w:rsidTr="009879B2">
        <w:tc>
          <w:tcPr>
            <w:tcW w:w="2656" w:type="dxa"/>
          </w:tcPr>
          <w:p w14:paraId="35B4C4B5" w14:textId="27603476" w:rsidR="009879B2" w:rsidRPr="003B4A82" w:rsidRDefault="009879B2" w:rsidP="009879B2">
            <w:pPr>
              <w:rPr>
                <w:noProof/>
              </w:rPr>
            </w:pPr>
            <w:r w:rsidRPr="009879B2">
              <w:rPr>
                <w:noProof/>
              </w:rPr>
              <w:t>udwSrcID</w:t>
            </w:r>
          </w:p>
        </w:tc>
        <w:tc>
          <w:tcPr>
            <w:tcW w:w="7800" w:type="dxa"/>
          </w:tcPr>
          <w:p w14:paraId="72EB13D1" w14:textId="41D557FF" w:rsidR="009879B2" w:rsidRPr="003B4A82" w:rsidRDefault="009879B2" w:rsidP="009879B2">
            <w:pPr>
              <w:tabs>
                <w:tab w:val="left" w:pos="1770"/>
              </w:tabs>
              <w:rPr>
                <w:noProof/>
              </w:rPr>
            </w:pPr>
            <w:r w:rsidRPr="009879B2">
              <w:rPr>
                <w:rFonts w:hint="eastAsia"/>
                <w:noProof/>
              </w:rPr>
              <w:t>源</w:t>
            </w:r>
            <w:r w:rsidRPr="009879B2">
              <w:rPr>
                <w:noProof/>
              </w:rPr>
              <w:t>ID</w:t>
            </w:r>
          </w:p>
        </w:tc>
      </w:tr>
      <w:tr w:rsidR="009879B2" w:rsidRPr="003B4A82" w14:paraId="45181CCA" w14:textId="77777777" w:rsidTr="009879B2">
        <w:tc>
          <w:tcPr>
            <w:tcW w:w="2656" w:type="dxa"/>
          </w:tcPr>
          <w:p w14:paraId="7EEE46FA" w14:textId="07C2E52A" w:rsidR="009879B2" w:rsidRPr="003B4A82" w:rsidRDefault="009879B2" w:rsidP="009879B2">
            <w:pPr>
              <w:rPr>
                <w:noProof/>
              </w:rPr>
            </w:pPr>
            <w:r w:rsidRPr="009879B2">
              <w:rPr>
                <w:noProof/>
              </w:rPr>
              <w:t>szSrcName</w:t>
            </w:r>
          </w:p>
        </w:tc>
        <w:tc>
          <w:tcPr>
            <w:tcW w:w="7800" w:type="dxa"/>
          </w:tcPr>
          <w:p w14:paraId="1625D990" w14:textId="1D1D8638" w:rsidR="009879B2" w:rsidRPr="003B4A82" w:rsidRDefault="009879B2" w:rsidP="009879B2">
            <w:pPr>
              <w:tabs>
                <w:tab w:val="left" w:pos="1770"/>
              </w:tabs>
              <w:rPr>
                <w:noProof/>
              </w:rPr>
            </w:pPr>
            <w:r w:rsidRPr="009879B2">
              <w:rPr>
                <w:rFonts w:hint="eastAsia"/>
                <w:noProof/>
              </w:rPr>
              <w:t>源名称</w:t>
            </w:r>
            <w:r w:rsidRPr="009879B2">
              <w:rPr>
                <w:noProof/>
              </w:rPr>
              <w:t>,长度[1,63]</w:t>
            </w:r>
          </w:p>
        </w:tc>
      </w:tr>
      <w:tr w:rsidR="009879B2" w:rsidRPr="003B4A82" w14:paraId="38A19B8C" w14:textId="77777777" w:rsidTr="009879B2">
        <w:tc>
          <w:tcPr>
            <w:tcW w:w="2656" w:type="dxa"/>
          </w:tcPr>
          <w:p w14:paraId="4915430E" w14:textId="23DFA862" w:rsidR="009879B2" w:rsidRDefault="009879B2" w:rsidP="009879B2">
            <w:pPr>
              <w:rPr>
                <w:noProof/>
              </w:rPr>
            </w:pPr>
            <w:r w:rsidRPr="009879B2">
              <w:rPr>
                <w:noProof/>
              </w:rPr>
              <w:t>udwRelatedID</w:t>
            </w:r>
          </w:p>
        </w:tc>
        <w:tc>
          <w:tcPr>
            <w:tcW w:w="7800" w:type="dxa"/>
          </w:tcPr>
          <w:p w14:paraId="4FBA497A" w14:textId="31FE4EE1" w:rsidR="009879B2" w:rsidRPr="004A4099" w:rsidRDefault="009879B2" w:rsidP="009879B2">
            <w:pPr>
              <w:tabs>
                <w:tab w:val="left" w:pos="795"/>
              </w:tabs>
              <w:rPr>
                <w:noProof/>
              </w:rPr>
            </w:pPr>
            <w:r w:rsidRPr="009879B2">
              <w:rPr>
                <w:rFonts w:hint="eastAsia"/>
                <w:noProof/>
              </w:rPr>
              <w:t>告警事件关联</w:t>
            </w:r>
            <w:r w:rsidRPr="009879B2">
              <w:rPr>
                <w:noProof/>
              </w:rPr>
              <w:t>ID</w:t>
            </w:r>
          </w:p>
        </w:tc>
      </w:tr>
      <w:tr w:rsidR="009879B2" w:rsidRPr="003B4A82" w14:paraId="6F83F7F8" w14:textId="77777777" w:rsidTr="009879B2">
        <w:tc>
          <w:tcPr>
            <w:tcW w:w="2656" w:type="dxa"/>
          </w:tcPr>
          <w:p w14:paraId="2AD9159D" w14:textId="6AFCA6FE" w:rsidR="009879B2" w:rsidRDefault="009879B2" w:rsidP="009879B2">
            <w:pPr>
              <w:rPr>
                <w:noProof/>
              </w:rPr>
            </w:pPr>
            <w:r w:rsidRPr="009879B2">
              <w:rPr>
                <w:noProof/>
              </w:rPr>
              <w:t>stCrowdDensityData</w:t>
            </w:r>
          </w:p>
        </w:tc>
        <w:tc>
          <w:tcPr>
            <w:tcW w:w="7800" w:type="dxa"/>
          </w:tcPr>
          <w:p w14:paraId="651EF403" w14:textId="018FFB67" w:rsidR="009879B2" w:rsidRPr="004A4099" w:rsidRDefault="009879B2" w:rsidP="009879B2">
            <w:pPr>
              <w:tabs>
                <w:tab w:val="left" w:pos="795"/>
              </w:tabs>
              <w:rPr>
                <w:noProof/>
              </w:rPr>
            </w:pPr>
            <w:r w:rsidRPr="009879B2">
              <w:rPr>
                <w:rFonts w:hint="eastAsia"/>
                <w:noProof/>
              </w:rPr>
              <w:t>人员密度统计数据</w:t>
            </w:r>
          </w:p>
        </w:tc>
      </w:tr>
      <w:tr w:rsidR="009879B2" w:rsidRPr="003B4A82" w14:paraId="0A2A5350" w14:textId="77777777" w:rsidTr="009879B2">
        <w:tc>
          <w:tcPr>
            <w:tcW w:w="2656" w:type="dxa"/>
          </w:tcPr>
          <w:p w14:paraId="34CCDFFA" w14:textId="77777777" w:rsidR="009879B2" w:rsidRPr="003B4A82" w:rsidRDefault="009879B2" w:rsidP="009879B2">
            <w:pPr>
              <w:rPr>
                <w:noProof/>
              </w:rPr>
            </w:pPr>
            <w:r w:rsidRPr="003B4A82">
              <w:rPr>
                <w:noProof/>
              </w:rPr>
              <w:t>byRes</w:t>
            </w:r>
          </w:p>
        </w:tc>
        <w:tc>
          <w:tcPr>
            <w:tcW w:w="7800" w:type="dxa"/>
          </w:tcPr>
          <w:p w14:paraId="32B94F77" w14:textId="77777777" w:rsidR="009879B2" w:rsidRPr="003B4A82" w:rsidRDefault="009879B2" w:rsidP="009879B2">
            <w:pPr>
              <w:rPr>
                <w:noProof/>
              </w:rPr>
            </w:pPr>
            <w:r w:rsidRPr="003B4A82">
              <w:rPr>
                <w:noProof/>
              </w:rPr>
              <w:t>保留字段</w:t>
            </w:r>
          </w:p>
        </w:tc>
      </w:tr>
    </w:tbl>
    <w:p w14:paraId="2877DB7B" w14:textId="3D9B1695" w:rsidR="003A7326" w:rsidRDefault="003A7326" w:rsidP="003A7326">
      <w:pPr>
        <w:pStyle w:val="3"/>
      </w:pPr>
      <w:bookmarkStart w:id="1783" w:name="_区域规则统计数据"/>
      <w:bookmarkStart w:id="1784" w:name="_Toc88647929"/>
      <w:bookmarkEnd w:id="1783"/>
      <w:r w:rsidRPr="003A7326">
        <w:rPr>
          <w:rFonts w:hint="eastAsia"/>
        </w:rPr>
        <w:t>区域规则统计数据</w:t>
      </w:r>
      <w:bookmarkEnd w:id="1784"/>
    </w:p>
    <w:tbl>
      <w:tblPr>
        <w:tblStyle w:val="a7"/>
        <w:tblW w:w="0" w:type="auto"/>
        <w:tblLook w:val="04A0" w:firstRow="1" w:lastRow="0" w:firstColumn="1" w:lastColumn="0" w:noHBand="0" w:noVBand="1"/>
      </w:tblPr>
      <w:tblGrid>
        <w:gridCol w:w="10456"/>
      </w:tblGrid>
      <w:tr w:rsidR="003A7326" w:rsidRPr="003643B3" w14:paraId="00F5797F" w14:textId="77777777" w:rsidTr="003A7326">
        <w:trPr>
          <w:trHeight w:val="642"/>
        </w:trPr>
        <w:tc>
          <w:tcPr>
            <w:tcW w:w="10456" w:type="dxa"/>
          </w:tcPr>
          <w:p w14:paraId="1D13325E" w14:textId="77777777" w:rsidR="003A7326" w:rsidRDefault="003A7326" w:rsidP="003A7326">
            <w:pPr>
              <w:rPr>
                <w:noProof/>
              </w:rPr>
            </w:pPr>
            <w:r>
              <w:rPr>
                <w:noProof/>
              </w:rPr>
              <w:t>typedef struct tagNETDEVAreaRuleCountData</w:t>
            </w:r>
          </w:p>
          <w:p w14:paraId="048006A9" w14:textId="77777777" w:rsidR="003A7326" w:rsidRDefault="003A7326" w:rsidP="003A7326">
            <w:pPr>
              <w:rPr>
                <w:noProof/>
              </w:rPr>
            </w:pPr>
            <w:r>
              <w:rPr>
                <w:noProof/>
              </w:rPr>
              <w:t>{</w:t>
            </w:r>
          </w:p>
          <w:p w14:paraId="3E8C31F3" w14:textId="7A2A4CE6" w:rsidR="003A7326" w:rsidRDefault="003A7326" w:rsidP="003A7326">
            <w:pPr>
              <w:ind w:leftChars="200" w:left="420"/>
              <w:rPr>
                <w:noProof/>
              </w:rPr>
            </w:pPr>
            <w:r>
              <w:rPr>
                <w:noProof/>
              </w:rPr>
              <w:t xml:space="preserve">UINT32 udwAreaID; </w:t>
            </w:r>
          </w:p>
          <w:p w14:paraId="236505BB" w14:textId="43D501ED" w:rsidR="003A7326" w:rsidRDefault="003A7326" w:rsidP="003A7326">
            <w:pPr>
              <w:ind w:leftChars="200" w:left="420"/>
              <w:rPr>
                <w:noProof/>
              </w:rPr>
            </w:pPr>
            <w:r>
              <w:rPr>
                <w:noProof/>
              </w:rPr>
              <w:t>UINT32 udwObjectNum;</w:t>
            </w:r>
          </w:p>
          <w:p w14:paraId="7599913A" w14:textId="5DB7AA00" w:rsidR="003A7326" w:rsidRDefault="003A7326" w:rsidP="003A7326">
            <w:pPr>
              <w:ind w:leftChars="200" w:left="420"/>
              <w:rPr>
                <w:noProof/>
              </w:rPr>
            </w:pPr>
            <w:r>
              <w:rPr>
                <w:noProof/>
              </w:rPr>
              <w:t>BYTE   byRes[256];</w:t>
            </w:r>
          </w:p>
          <w:p w14:paraId="424F8D88" w14:textId="1F65440D" w:rsidR="003A7326" w:rsidRPr="003B4A82" w:rsidRDefault="003A7326" w:rsidP="003A7326">
            <w:pPr>
              <w:rPr>
                <w:noProof/>
              </w:rPr>
            </w:pPr>
            <w:r>
              <w:rPr>
                <w:noProof/>
              </w:rPr>
              <w:t>}NETDEV_AREA_RULE_COUNT_DATA_S,*LPNETDEV_AREA_RULE_COUNT_DATA_S;</w:t>
            </w:r>
          </w:p>
        </w:tc>
      </w:tr>
    </w:tbl>
    <w:p w14:paraId="64429D81" w14:textId="77777777" w:rsidR="003A7326" w:rsidRPr="003B4A82" w:rsidRDefault="003A7326" w:rsidP="003A7326"/>
    <w:p w14:paraId="6AA149AF" w14:textId="77777777" w:rsidR="003A7326" w:rsidRPr="003B4A82" w:rsidRDefault="003A7326" w:rsidP="003A7326">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3A7326" w:rsidRPr="003B4A82" w14:paraId="37D46C0D" w14:textId="77777777" w:rsidTr="003A7326">
        <w:tc>
          <w:tcPr>
            <w:tcW w:w="2263" w:type="dxa"/>
          </w:tcPr>
          <w:p w14:paraId="4894B27D" w14:textId="77777777" w:rsidR="003A7326" w:rsidRPr="003B4A82" w:rsidRDefault="003A7326" w:rsidP="003A7326">
            <w:r w:rsidRPr="003B4A82">
              <w:rPr>
                <w:rFonts w:hint="eastAsia"/>
              </w:rPr>
              <w:t>参数</w:t>
            </w:r>
          </w:p>
        </w:tc>
        <w:tc>
          <w:tcPr>
            <w:tcW w:w="8193" w:type="dxa"/>
          </w:tcPr>
          <w:p w14:paraId="0B903F2E" w14:textId="77777777" w:rsidR="003A7326" w:rsidRPr="003B4A82" w:rsidRDefault="003A7326" w:rsidP="003A7326">
            <w:r w:rsidRPr="003B4A82">
              <w:rPr>
                <w:rFonts w:hint="eastAsia"/>
              </w:rPr>
              <w:t>说明</w:t>
            </w:r>
          </w:p>
        </w:tc>
      </w:tr>
      <w:tr w:rsidR="003A7326" w:rsidRPr="003B4A82" w14:paraId="5E86E9FF" w14:textId="77777777" w:rsidTr="003A7326">
        <w:tc>
          <w:tcPr>
            <w:tcW w:w="2263" w:type="dxa"/>
          </w:tcPr>
          <w:p w14:paraId="2E20991B" w14:textId="24D5E864" w:rsidR="003A7326" w:rsidRDefault="003A7326" w:rsidP="003A7326">
            <w:pPr>
              <w:rPr>
                <w:noProof/>
              </w:rPr>
            </w:pPr>
            <w:r>
              <w:rPr>
                <w:noProof/>
              </w:rPr>
              <w:t>udwAreaID</w:t>
            </w:r>
          </w:p>
        </w:tc>
        <w:tc>
          <w:tcPr>
            <w:tcW w:w="8193" w:type="dxa"/>
          </w:tcPr>
          <w:p w14:paraId="339E649F" w14:textId="5CA28762" w:rsidR="003A7326" w:rsidRPr="004A4099" w:rsidRDefault="003A7326" w:rsidP="003A7326">
            <w:pPr>
              <w:tabs>
                <w:tab w:val="left" w:pos="795"/>
              </w:tabs>
              <w:rPr>
                <w:noProof/>
              </w:rPr>
            </w:pPr>
            <w:r w:rsidRPr="003A7326">
              <w:rPr>
                <w:rFonts w:hint="eastAsia"/>
                <w:noProof/>
              </w:rPr>
              <w:t>检测区域</w:t>
            </w:r>
            <w:r w:rsidRPr="003A7326">
              <w:rPr>
                <w:noProof/>
              </w:rPr>
              <w:t>ID号，从0开始</w:t>
            </w:r>
          </w:p>
        </w:tc>
      </w:tr>
      <w:tr w:rsidR="003A7326" w:rsidRPr="003B4A82" w14:paraId="2317E3E3" w14:textId="77777777" w:rsidTr="003A7326">
        <w:tc>
          <w:tcPr>
            <w:tcW w:w="2263" w:type="dxa"/>
          </w:tcPr>
          <w:p w14:paraId="78CBCB5A" w14:textId="11E01675" w:rsidR="003A7326" w:rsidRDefault="003A7326" w:rsidP="003A7326">
            <w:pPr>
              <w:rPr>
                <w:noProof/>
              </w:rPr>
            </w:pPr>
            <w:r>
              <w:rPr>
                <w:noProof/>
              </w:rPr>
              <w:t>udwObjectNum</w:t>
            </w:r>
          </w:p>
        </w:tc>
        <w:tc>
          <w:tcPr>
            <w:tcW w:w="8193" w:type="dxa"/>
          </w:tcPr>
          <w:p w14:paraId="3D45353B" w14:textId="740647C0" w:rsidR="003A7326" w:rsidRPr="004A4099" w:rsidRDefault="003A7326" w:rsidP="003A7326">
            <w:pPr>
              <w:tabs>
                <w:tab w:val="left" w:pos="1770"/>
              </w:tabs>
              <w:rPr>
                <w:noProof/>
              </w:rPr>
            </w:pPr>
            <w:r w:rsidRPr="003A7326">
              <w:rPr>
                <w:rFonts w:hint="eastAsia"/>
                <w:noProof/>
              </w:rPr>
              <w:t>区域规则当前人数</w:t>
            </w:r>
          </w:p>
        </w:tc>
      </w:tr>
      <w:tr w:rsidR="003A7326" w:rsidRPr="003B4A82" w14:paraId="39618009" w14:textId="77777777" w:rsidTr="003A7326">
        <w:tc>
          <w:tcPr>
            <w:tcW w:w="2263" w:type="dxa"/>
          </w:tcPr>
          <w:p w14:paraId="668E51EE" w14:textId="77777777" w:rsidR="003A7326" w:rsidRPr="003B4A82" w:rsidRDefault="003A7326" w:rsidP="003A7326">
            <w:pPr>
              <w:rPr>
                <w:noProof/>
              </w:rPr>
            </w:pPr>
            <w:r w:rsidRPr="003B4A82">
              <w:rPr>
                <w:noProof/>
              </w:rPr>
              <w:t>byRes</w:t>
            </w:r>
          </w:p>
        </w:tc>
        <w:tc>
          <w:tcPr>
            <w:tcW w:w="8193" w:type="dxa"/>
          </w:tcPr>
          <w:p w14:paraId="7CEA08D3" w14:textId="77777777" w:rsidR="003A7326" w:rsidRPr="003B4A82" w:rsidRDefault="003A7326" w:rsidP="003A7326">
            <w:pPr>
              <w:rPr>
                <w:noProof/>
              </w:rPr>
            </w:pPr>
            <w:r w:rsidRPr="003B4A82">
              <w:rPr>
                <w:noProof/>
              </w:rPr>
              <w:t>保留字段</w:t>
            </w:r>
          </w:p>
        </w:tc>
      </w:tr>
    </w:tbl>
    <w:p w14:paraId="192BB608" w14:textId="1328724B" w:rsidR="003A7326" w:rsidRDefault="009879B2" w:rsidP="009879B2">
      <w:pPr>
        <w:pStyle w:val="3"/>
      </w:pPr>
      <w:bookmarkStart w:id="1785" w:name="_伴线规则统计数据"/>
      <w:bookmarkStart w:id="1786" w:name="_Toc88647930"/>
      <w:bookmarkEnd w:id="1785"/>
      <w:r w:rsidRPr="009879B2">
        <w:rPr>
          <w:rFonts w:hint="eastAsia"/>
        </w:rPr>
        <w:t>伴线规则统计数据</w:t>
      </w:r>
      <w:bookmarkEnd w:id="1786"/>
    </w:p>
    <w:tbl>
      <w:tblPr>
        <w:tblStyle w:val="a7"/>
        <w:tblW w:w="0" w:type="auto"/>
        <w:tblLook w:val="04A0" w:firstRow="1" w:lastRow="0" w:firstColumn="1" w:lastColumn="0" w:noHBand="0" w:noVBand="1"/>
      </w:tblPr>
      <w:tblGrid>
        <w:gridCol w:w="10456"/>
      </w:tblGrid>
      <w:tr w:rsidR="009879B2" w:rsidRPr="003643B3" w14:paraId="346C3AC2" w14:textId="77777777" w:rsidTr="009879B2">
        <w:trPr>
          <w:trHeight w:val="642"/>
        </w:trPr>
        <w:tc>
          <w:tcPr>
            <w:tcW w:w="10456" w:type="dxa"/>
          </w:tcPr>
          <w:p w14:paraId="0AE813E0" w14:textId="77777777" w:rsidR="009879B2" w:rsidRDefault="009879B2" w:rsidP="009879B2">
            <w:pPr>
              <w:rPr>
                <w:noProof/>
              </w:rPr>
            </w:pPr>
            <w:r>
              <w:rPr>
                <w:noProof/>
              </w:rPr>
              <w:t>typedef struct tagNETDEVLineRuleCountData</w:t>
            </w:r>
          </w:p>
          <w:p w14:paraId="044F38BE" w14:textId="77777777" w:rsidR="009879B2" w:rsidRDefault="009879B2" w:rsidP="009879B2">
            <w:pPr>
              <w:rPr>
                <w:noProof/>
              </w:rPr>
            </w:pPr>
            <w:r>
              <w:rPr>
                <w:noProof/>
              </w:rPr>
              <w:t>{</w:t>
            </w:r>
          </w:p>
          <w:p w14:paraId="6E40859F" w14:textId="47545605" w:rsidR="009879B2" w:rsidRDefault="009879B2" w:rsidP="009879B2">
            <w:pPr>
              <w:ind w:leftChars="200" w:left="420"/>
              <w:rPr>
                <w:noProof/>
              </w:rPr>
            </w:pPr>
            <w:r>
              <w:rPr>
                <w:noProof/>
              </w:rPr>
              <w:t>UINT32 udwLineID;</w:t>
            </w:r>
          </w:p>
          <w:p w14:paraId="3C53123C" w14:textId="0974C7ED" w:rsidR="009879B2" w:rsidRDefault="009879B2" w:rsidP="009879B2">
            <w:pPr>
              <w:ind w:leftChars="200" w:left="420"/>
              <w:rPr>
                <w:noProof/>
              </w:rPr>
            </w:pPr>
            <w:r>
              <w:rPr>
                <w:noProof/>
              </w:rPr>
              <w:lastRenderedPageBreak/>
              <w:t>CHAR   szBeginPassTime[NETDEV_LEN_64];</w:t>
            </w:r>
          </w:p>
          <w:p w14:paraId="59EF49CF" w14:textId="602674DC" w:rsidR="009879B2" w:rsidRDefault="009879B2" w:rsidP="009879B2">
            <w:pPr>
              <w:ind w:leftChars="200" w:left="420"/>
              <w:rPr>
                <w:noProof/>
              </w:rPr>
            </w:pPr>
            <w:r>
              <w:rPr>
                <w:noProof/>
              </w:rPr>
              <w:t>CHAR   szEndPassTime[NETDEV_LEN_64];</w:t>
            </w:r>
          </w:p>
          <w:p w14:paraId="4BEF6503" w14:textId="3E5E0ABE" w:rsidR="009879B2" w:rsidRDefault="009879B2" w:rsidP="009879B2">
            <w:pPr>
              <w:ind w:leftChars="200" w:left="420"/>
              <w:rPr>
                <w:noProof/>
              </w:rPr>
            </w:pPr>
            <w:r>
              <w:rPr>
                <w:noProof/>
              </w:rPr>
              <w:t>UINT32 udwObjectIn;</w:t>
            </w:r>
          </w:p>
          <w:p w14:paraId="3A0303A0" w14:textId="38CEE74D" w:rsidR="009879B2" w:rsidRDefault="009879B2" w:rsidP="009879B2">
            <w:pPr>
              <w:ind w:leftChars="200" w:left="420"/>
              <w:rPr>
                <w:noProof/>
              </w:rPr>
            </w:pPr>
            <w:r>
              <w:rPr>
                <w:noProof/>
              </w:rPr>
              <w:t>UINT32 udwObjectOut;</w:t>
            </w:r>
          </w:p>
          <w:p w14:paraId="20AEDB4E" w14:textId="748C4B5D" w:rsidR="009879B2" w:rsidRDefault="009879B2" w:rsidP="009879B2">
            <w:pPr>
              <w:ind w:leftChars="200" w:left="420"/>
              <w:rPr>
                <w:noProof/>
              </w:rPr>
            </w:pPr>
            <w:r>
              <w:rPr>
                <w:noProof/>
              </w:rPr>
              <w:t>BYTE   byRes[256];</w:t>
            </w:r>
          </w:p>
          <w:p w14:paraId="7D39FB57" w14:textId="6F20126E" w:rsidR="009879B2" w:rsidRPr="003B4A82" w:rsidRDefault="009879B2" w:rsidP="009879B2">
            <w:pPr>
              <w:rPr>
                <w:noProof/>
              </w:rPr>
            </w:pPr>
            <w:r>
              <w:rPr>
                <w:noProof/>
              </w:rPr>
              <w:t>}NETDEV_LINE_RULE_COUNT_DATA_S,*LPNETDEV_LINE_RULE_COUNT_DATA_S;</w:t>
            </w:r>
          </w:p>
        </w:tc>
      </w:tr>
    </w:tbl>
    <w:p w14:paraId="3716EB96" w14:textId="77777777" w:rsidR="009879B2" w:rsidRPr="003B4A82" w:rsidRDefault="009879B2" w:rsidP="009879B2"/>
    <w:p w14:paraId="05589B6F" w14:textId="77777777" w:rsidR="009879B2" w:rsidRPr="003B4A82" w:rsidRDefault="009879B2" w:rsidP="009879B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263"/>
        <w:gridCol w:w="8193"/>
      </w:tblGrid>
      <w:tr w:rsidR="009879B2" w:rsidRPr="003B4A82" w14:paraId="6BFA3393" w14:textId="77777777" w:rsidTr="009879B2">
        <w:tc>
          <w:tcPr>
            <w:tcW w:w="2263" w:type="dxa"/>
          </w:tcPr>
          <w:p w14:paraId="334F9ECF" w14:textId="77777777" w:rsidR="009879B2" w:rsidRPr="003B4A82" w:rsidRDefault="009879B2" w:rsidP="009879B2">
            <w:r w:rsidRPr="003B4A82">
              <w:rPr>
                <w:rFonts w:hint="eastAsia"/>
              </w:rPr>
              <w:t>参数</w:t>
            </w:r>
          </w:p>
        </w:tc>
        <w:tc>
          <w:tcPr>
            <w:tcW w:w="8193" w:type="dxa"/>
          </w:tcPr>
          <w:p w14:paraId="108C287E" w14:textId="77777777" w:rsidR="009879B2" w:rsidRPr="003B4A82" w:rsidRDefault="009879B2" w:rsidP="009879B2">
            <w:r w:rsidRPr="003B4A82">
              <w:rPr>
                <w:rFonts w:hint="eastAsia"/>
              </w:rPr>
              <w:t>说明</w:t>
            </w:r>
          </w:p>
        </w:tc>
      </w:tr>
      <w:tr w:rsidR="009879B2" w:rsidRPr="003B4A82" w14:paraId="4B7F2A59" w14:textId="77777777" w:rsidTr="009879B2">
        <w:tc>
          <w:tcPr>
            <w:tcW w:w="2263" w:type="dxa"/>
          </w:tcPr>
          <w:p w14:paraId="78998B61" w14:textId="21653783" w:rsidR="009879B2" w:rsidRDefault="009879B2" w:rsidP="009879B2">
            <w:pPr>
              <w:rPr>
                <w:noProof/>
              </w:rPr>
            </w:pPr>
            <w:r w:rsidRPr="009879B2">
              <w:rPr>
                <w:noProof/>
              </w:rPr>
              <w:t>udwLineID</w:t>
            </w:r>
          </w:p>
        </w:tc>
        <w:tc>
          <w:tcPr>
            <w:tcW w:w="8193" w:type="dxa"/>
          </w:tcPr>
          <w:p w14:paraId="3585078B" w14:textId="3079A01E" w:rsidR="009879B2" w:rsidRPr="004A4099" w:rsidRDefault="009879B2" w:rsidP="009879B2">
            <w:pPr>
              <w:tabs>
                <w:tab w:val="left" w:pos="795"/>
              </w:tabs>
              <w:rPr>
                <w:noProof/>
              </w:rPr>
            </w:pPr>
            <w:r w:rsidRPr="009879B2">
              <w:rPr>
                <w:rFonts w:hint="eastAsia"/>
                <w:noProof/>
              </w:rPr>
              <w:t>伴线</w:t>
            </w:r>
            <w:r w:rsidRPr="009879B2">
              <w:rPr>
                <w:noProof/>
              </w:rPr>
              <w:t>ID号，从0开始</w:t>
            </w:r>
          </w:p>
        </w:tc>
      </w:tr>
      <w:tr w:rsidR="009879B2" w:rsidRPr="003B4A82" w14:paraId="6AB7E1B9" w14:textId="77777777" w:rsidTr="009879B2">
        <w:tc>
          <w:tcPr>
            <w:tcW w:w="2263" w:type="dxa"/>
          </w:tcPr>
          <w:p w14:paraId="688883C7" w14:textId="2278FF61" w:rsidR="009879B2" w:rsidRDefault="009879B2" w:rsidP="009879B2">
            <w:pPr>
              <w:rPr>
                <w:noProof/>
              </w:rPr>
            </w:pPr>
            <w:r w:rsidRPr="009879B2">
              <w:rPr>
                <w:noProof/>
              </w:rPr>
              <w:t>szBeginPassTime</w:t>
            </w:r>
          </w:p>
        </w:tc>
        <w:tc>
          <w:tcPr>
            <w:tcW w:w="8193" w:type="dxa"/>
          </w:tcPr>
          <w:p w14:paraId="58345543" w14:textId="60E498A9" w:rsidR="009879B2" w:rsidRPr="004A4099" w:rsidRDefault="009879B2" w:rsidP="009879B2">
            <w:pPr>
              <w:tabs>
                <w:tab w:val="left" w:pos="1770"/>
              </w:tabs>
              <w:rPr>
                <w:noProof/>
              </w:rPr>
            </w:pPr>
            <w:r w:rsidRPr="009879B2">
              <w:rPr>
                <w:rFonts w:hint="eastAsia"/>
                <w:noProof/>
              </w:rPr>
              <w:t>检测开始时间：</w:t>
            </w:r>
            <w:r w:rsidRPr="009879B2">
              <w:rPr>
                <w:noProof/>
              </w:rPr>
              <w:t>YYYYMMDDHHMMSS，时间按24小时制。字符串长度[0,18]</w:t>
            </w:r>
          </w:p>
        </w:tc>
      </w:tr>
      <w:tr w:rsidR="009879B2" w:rsidRPr="003B4A82" w14:paraId="3317731F" w14:textId="77777777" w:rsidTr="009879B2">
        <w:tc>
          <w:tcPr>
            <w:tcW w:w="2263" w:type="dxa"/>
          </w:tcPr>
          <w:p w14:paraId="5F635378" w14:textId="5F19960F" w:rsidR="009879B2" w:rsidRDefault="009879B2" w:rsidP="009879B2">
            <w:pPr>
              <w:rPr>
                <w:noProof/>
              </w:rPr>
            </w:pPr>
            <w:r w:rsidRPr="009879B2">
              <w:rPr>
                <w:noProof/>
              </w:rPr>
              <w:t>szEndPassTime</w:t>
            </w:r>
          </w:p>
        </w:tc>
        <w:tc>
          <w:tcPr>
            <w:tcW w:w="8193" w:type="dxa"/>
          </w:tcPr>
          <w:p w14:paraId="00861670" w14:textId="4E00C1F6" w:rsidR="009879B2" w:rsidRPr="004A4099" w:rsidRDefault="009879B2" w:rsidP="009879B2">
            <w:pPr>
              <w:tabs>
                <w:tab w:val="left" w:pos="1770"/>
              </w:tabs>
              <w:rPr>
                <w:noProof/>
              </w:rPr>
            </w:pPr>
            <w:r w:rsidRPr="009879B2">
              <w:rPr>
                <w:rFonts w:hint="eastAsia"/>
                <w:noProof/>
              </w:rPr>
              <w:t>检测结束时间：</w:t>
            </w:r>
            <w:r w:rsidRPr="009879B2">
              <w:rPr>
                <w:noProof/>
              </w:rPr>
              <w:t>YYYYMMDDHHMMSS，时间按24小时制。字符串长度[0,18]</w:t>
            </w:r>
          </w:p>
        </w:tc>
      </w:tr>
      <w:tr w:rsidR="009879B2" w:rsidRPr="003B4A82" w14:paraId="4E9BCDEA" w14:textId="77777777" w:rsidTr="009879B2">
        <w:tc>
          <w:tcPr>
            <w:tcW w:w="2263" w:type="dxa"/>
          </w:tcPr>
          <w:p w14:paraId="3AA68164" w14:textId="33859397" w:rsidR="009879B2" w:rsidRDefault="009879B2" w:rsidP="009879B2">
            <w:pPr>
              <w:rPr>
                <w:noProof/>
              </w:rPr>
            </w:pPr>
            <w:r w:rsidRPr="009879B2">
              <w:rPr>
                <w:noProof/>
              </w:rPr>
              <w:t>udwObjectIn</w:t>
            </w:r>
          </w:p>
        </w:tc>
        <w:tc>
          <w:tcPr>
            <w:tcW w:w="8193" w:type="dxa"/>
          </w:tcPr>
          <w:p w14:paraId="20BEB112" w14:textId="7D525C6C" w:rsidR="009879B2" w:rsidRPr="004A4099" w:rsidRDefault="009879B2" w:rsidP="009879B2">
            <w:pPr>
              <w:tabs>
                <w:tab w:val="left" w:pos="1770"/>
              </w:tabs>
              <w:rPr>
                <w:noProof/>
              </w:rPr>
            </w:pPr>
            <w:r w:rsidRPr="009879B2">
              <w:rPr>
                <w:rFonts w:hint="eastAsia"/>
                <w:noProof/>
              </w:rPr>
              <w:t>配置时间内进入人数</w:t>
            </w:r>
          </w:p>
        </w:tc>
      </w:tr>
      <w:tr w:rsidR="009879B2" w:rsidRPr="003B4A82" w14:paraId="53AA1842" w14:textId="77777777" w:rsidTr="009879B2">
        <w:tc>
          <w:tcPr>
            <w:tcW w:w="2263" w:type="dxa"/>
          </w:tcPr>
          <w:p w14:paraId="778C6268" w14:textId="0089E70C" w:rsidR="009879B2" w:rsidRDefault="009879B2" w:rsidP="009879B2">
            <w:pPr>
              <w:rPr>
                <w:noProof/>
              </w:rPr>
            </w:pPr>
            <w:r w:rsidRPr="009879B2">
              <w:rPr>
                <w:noProof/>
              </w:rPr>
              <w:t>udwObjectOut</w:t>
            </w:r>
          </w:p>
        </w:tc>
        <w:tc>
          <w:tcPr>
            <w:tcW w:w="8193" w:type="dxa"/>
          </w:tcPr>
          <w:p w14:paraId="5FA83946" w14:textId="0C453CA7" w:rsidR="009879B2" w:rsidRPr="004A4099" w:rsidRDefault="009879B2" w:rsidP="009879B2">
            <w:pPr>
              <w:tabs>
                <w:tab w:val="left" w:pos="1770"/>
              </w:tabs>
              <w:rPr>
                <w:noProof/>
              </w:rPr>
            </w:pPr>
            <w:r w:rsidRPr="009879B2">
              <w:rPr>
                <w:rFonts w:hint="eastAsia"/>
                <w:noProof/>
              </w:rPr>
              <w:t>配置时间内离开人数</w:t>
            </w:r>
          </w:p>
        </w:tc>
      </w:tr>
      <w:tr w:rsidR="009879B2" w:rsidRPr="003B4A82" w14:paraId="134D62C1" w14:textId="77777777" w:rsidTr="009879B2">
        <w:tc>
          <w:tcPr>
            <w:tcW w:w="2263" w:type="dxa"/>
          </w:tcPr>
          <w:p w14:paraId="2B5B761C" w14:textId="77777777" w:rsidR="009879B2" w:rsidRPr="003B4A82" w:rsidRDefault="009879B2" w:rsidP="009879B2">
            <w:pPr>
              <w:rPr>
                <w:noProof/>
              </w:rPr>
            </w:pPr>
            <w:r w:rsidRPr="003B4A82">
              <w:rPr>
                <w:noProof/>
              </w:rPr>
              <w:t>byRes</w:t>
            </w:r>
          </w:p>
        </w:tc>
        <w:tc>
          <w:tcPr>
            <w:tcW w:w="8193" w:type="dxa"/>
          </w:tcPr>
          <w:p w14:paraId="6ECEEC55" w14:textId="77777777" w:rsidR="009879B2" w:rsidRPr="003B4A82" w:rsidRDefault="009879B2" w:rsidP="009879B2">
            <w:pPr>
              <w:rPr>
                <w:noProof/>
              </w:rPr>
            </w:pPr>
            <w:r w:rsidRPr="003B4A82">
              <w:rPr>
                <w:noProof/>
              </w:rPr>
              <w:t>保留字段</w:t>
            </w:r>
          </w:p>
        </w:tc>
      </w:tr>
    </w:tbl>
    <w:p w14:paraId="4B5B9088" w14:textId="224A1DC5" w:rsidR="009879B2" w:rsidRDefault="009879B2" w:rsidP="009879B2">
      <w:pPr>
        <w:pStyle w:val="3"/>
      </w:pPr>
      <w:bookmarkStart w:id="1787" w:name="_人员密度统计数据"/>
      <w:bookmarkStart w:id="1788" w:name="_Toc88647931"/>
      <w:bookmarkEnd w:id="1787"/>
      <w:r w:rsidRPr="009879B2">
        <w:rPr>
          <w:rFonts w:hint="eastAsia"/>
        </w:rPr>
        <w:t>人员密度统计数据</w:t>
      </w:r>
      <w:bookmarkEnd w:id="1788"/>
    </w:p>
    <w:tbl>
      <w:tblPr>
        <w:tblStyle w:val="a7"/>
        <w:tblW w:w="0" w:type="auto"/>
        <w:tblLook w:val="04A0" w:firstRow="1" w:lastRow="0" w:firstColumn="1" w:lastColumn="0" w:noHBand="0" w:noVBand="1"/>
      </w:tblPr>
      <w:tblGrid>
        <w:gridCol w:w="10456"/>
      </w:tblGrid>
      <w:tr w:rsidR="009879B2" w:rsidRPr="003643B3" w14:paraId="398197A5" w14:textId="77777777" w:rsidTr="009879B2">
        <w:trPr>
          <w:trHeight w:val="642"/>
        </w:trPr>
        <w:tc>
          <w:tcPr>
            <w:tcW w:w="10456" w:type="dxa"/>
          </w:tcPr>
          <w:p w14:paraId="2EA5B02B" w14:textId="77777777" w:rsidR="009879B2" w:rsidRDefault="009879B2" w:rsidP="009879B2">
            <w:pPr>
              <w:rPr>
                <w:noProof/>
              </w:rPr>
            </w:pPr>
            <w:r>
              <w:rPr>
                <w:noProof/>
              </w:rPr>
              <w:t>typedef struct tagNETDEVCrowdDensityData</w:t>
            </w:r>
          </w:p>
          <w:p w14:paraId="2564359E" w14:textId="77777777" w:rsidR="009879B2" w:rsidRDefault="009879B2" w:rsidP="009879B2">
            <w:pPr>
              <w:rPr>
                <w:noProof/>
              </w:rPr>
            </w:pPr>
            <w:r>
              <w:rPr>
                <w:noProof/>
              </w:rPr>
              <w:t>{</w:t>
            </w:r>
          </w:p>
          <w:p w14:paraId="1069B9A1" w14:textId="1A91BE4A" w:rsidR="009879B2" w:rsidRDefault="009879B2" w:rsidP="009879B2">
            <w:pPr>
              <w:ind w:leftChars="200" w:left="420"/>
              <w:rPr>
                <w:noProof/>
              </w:rPr>
            </w:pPr>
            <w:r>
              <w:rPr>
                <w:noProof/>
              </w:rPr>
              <w:t>UINT32       udwGroupID;</w:t>
            </w:r>
          </w:p>
          <w:p w14:paraId="4303170D" w14:textId="36684686" w:rsidR="009879B2" w:rsidRDefault="009879B2" w:rsidP="009879B2">
            <w:pPr>
              <w:ind w:leftChars="200" w:left="420"/>
              <w:rPr>
                <w:noProof/>
              </w:rPr>
            </w:pPr>
            <w:r>
              <w:rPr>
                <w:noProof/>
              </w:rPr>
              <w:t>INT64          tBeginTime;</w:t>
            </w:r>
          </w:p>
          <w:p w14:paraId="68982516" w14:textId="42100E7E" w:rsidR="009879B2" w:rsidRDefault="009879B2" w:rsidP="009879B2">
            <w:pPr>
              <w:ind w:leftChars="200" w:left="420"/>
              <w:rPr>
                <w:noProof/>
              </w:rPr>
            </w:pPr>
            <w:r>
              <w:rPr>
                <w:noProof/>
              </w:rPr>
              <w:t>INT64          tEndTime;</w:t>
            </w:r>
          </w:p>
          <w:p w14:paraId="2FD3B541" w14:textId="10C86FCC" w:rsidR="009879B2" w:rsidRDefault="009879B2" w:rsidP="009879B2">
            <w:pPr>
              <w:ind w:leftChars="200" w:left="420"/>
              <w:rPr>
                <w:noProof/>
              </w:rPr>
            </w:pPr>
            <w:r>
              <w:rPr>
                <w:noProof/>
              </w:rPr>
              <w:t>UINT32        udwObjectIn;</w:t>
            </w:r>
          </w:p>
          <w:p w14:paraId="67DD468B" w14:textId="38884494" w:rsidR="009879B2" w:rsidRDefault="009879B2" w:rsidP="009879B2">
            <w:pPr>
              <w:ind w:leftChars="200" w:left="420"/>
              <w:rPr>
                <w:noProof/>
              </w:rPr>
            </w:pPr>
            <w:r>
              <w:rPr>
                <w:noProof/>
              </w:rPr>
              <w:t>UINT32        udwObjectOut;</w:t>
            </w:r>
          </w:p>
          <w:p w14:paraId="2EE82AB9" w14:textId="298F101A" w:rsidR="009879B2" w:rsidRDefault="00E02404" w:rsidP="009879B2">
            <w:pPr>
              <w:ind w:leftChars="200" w:left="420"/>
              <w:rPr>
                <w:noProof/>
              </w:rPr>
            </w:pPr>
            <w:hyperlink w:anchor="_人员密度统计汇总信息" w:history="1">
              <w:r w:rsidR="009879B2" w:rsidRPr="009879B2">
                <w:rPr>
                  <w:rStyle w:val="a5"/>
                  <w:noProof/>
                  <w:u w:val="none"/>
                </w:rPr>
                <w:t>NETDEV_CROWD_DENSITY_SUMMARY_INFO_S</w:t>
              </w:r>
            </w:hyperlink>
            <w:r w:rsidR="009879B2">
              <w:rPr>
                <w:noProof/>
              </w:rPr>
              <w:t xml:space="preserve"> stCrowdDensitySummaryInfo;</w:t>
            </w:r>
          </w:p>
          <w:p w14:paraId="1BBBC816" w14:textId="04047E29" w:rsidR="009879B2" w:rsidRDefault="009879B2" w:rsidP="009879B2">
            <w:pPr>
              <w:ind w:leftChars="200" w:left="420"/>
              <w:rPr>
                <w:noProof/>
              </w:rPr>
            </w:pPr>
            <w:r>
              <w:rPr>
                <w:noProof/>
              </w:rPr>
              <w:t>BYTE         byRes[256];</w:t>
            </w:r>
          </w:p>
          <w:p w14:paraId="6A722EFD" w14:textId="0DF7B568" w:rsidR="009879B2" w:rsidRPr="003B4A82" w:rsidRDefault="009879B2" w:rsidP="009879B2">
            <w:pPr>
              <w:rPr>
                <w:noProof/>
              </w:rPr>
            </w:pPr>
            <w:r>
              <w:rPr>
                <w:noProof/>
              </w:rPr>
              <w:t>}NETDEV_CROWD_DENSITY_DATA_S,*LPNETDEV_CROWD_DENSITY_DATA_S;</w:t>
            </w:r>
          </w:p>
        </w:tc>
      </w:tr>
    </w:tbl>
    <w:p w14:paraId="3BA378D2" w14:textId="77777777" w:rsidR="009879B2" w:rsidRPr="003B4A82" w:rsidRDefault="009879B2" w:rsidP="009879B2"/>
    <w:p w14:paraId="095EEF01" w14:textId="77777777" w:rsidR="009879B2" w:rsidRPr="003B4A82" w:rsidRDefault="009879B2" w:rsidP="009879B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36"/>
        <w:gridCol w:w="7520"/>
      </w:tblGrid>
      <w:tr w:rsidR="009879B2" w:rsidRPr="003B4A82" w14:paraId="0784F36E" w14:textId="77777777" w:rsidTr="009879B2">
        <w:tc>
          <w:tcPr>
            <w:tcW w:w="2936" w:type="dxa"/>
          </w:tcPr>
          <w:p w14:paraId="1A039D42" w14:textId="77777777" w:rsidR="009879B2" w:rsidRPr="003B4A82" w:rsidRDefault="009879B2" w:rsidP="009879B2">
            <w:r w:rsidRPr="003B4A82">
              <w:rPr>
                <w:rFonts w:hint="eastAsia"/>
              </w:rPr>
              <w:t>参数</w:t>
            </w:r>
          </w:p>
        </w:tc>
        <w:tc>
          <w:tcPr>
            <w:tcW w:w="7520" w:type="dxa"/>
          </w:tcPr>
          <w:p w14:paraId="17B4A0AE" w14:textId="77777777" w:rsidR="009879B2" w:rsidRPr="003B4A82" w:rsidRDefault="009879B2" w:rsidP="009879B2">
            <w:r w:rsidRPr="003B4A82">
              <w:rPr>
                <w:rFonts w:hint="eastAsia"/>
              </w:rPr>
              <w:t>说明</w:t>
            </w:r>
          </w:p>
        </w:tc>
      </w:tr>
      <w:tr w:rsidR="009879B2" w:rsidRPr="003B4A82" w14:paraId="63BC7F82" w14:textId="77777777" w:rsidTr="009879B2">
        <w:tc>
          <w:tcPr>
            <w:tcW w:w="2936" w:type="dxa"/>
          </w:tcPr>
          <w:p w14:paraId="127B69A1" w14:textId="043E18FB" w:rsidR="009879B2" w:rsidRDefault="009879B2" w:rsidP="009879B2">
            <w:pPr>
              <w:rPr>
                <w:noProof/>
              </w:rPr>
            </w:pPr>
            <w:r w:rsidRPr="009879B2">
              <w:rPr>
                <w:noProof/>
              </w:rPr>
              <w:t>udwGroupID</w:t>
            </w:r>
          </w:p>
        </w:tc>
        <w:tc>
          <w:tcPr>
            <w:tcW w:w="7520" w:type="dxa"/>
          </w:tcPr>
          <w:p w14:paraId="238FEE7A" w14:textId="56C26CE3" w:rsidR="009879B2" w:rsidRPr="004A4099" w:rsidRDefault="009879B2" w:rsidP="009879B2">
            <w:pPr>
              <w:tabs>
                <w:tab w:val="left" w:pos="795"/>
              </w:tabs>
              <w:rPr>
                <w:noProof/>
              </w:rPr>
            </w:pPr>
            <w:r w:rsidRPr="009879B2">
              <w:rPr>
                <w:rFonts w:hint="eastAsia"/>
                <w:noProof/>
              </w:rPr>
              <w:t>统计组</w:t>
            </w:r>
            <w:r w:rsidRPr="009879B2">
              <w:rPr>
                <w:noProof/>
              </w:rPr>
              <w:t>ID</w:t>
            </w:r>
          </w:p>
        </w:tc>
      </w:tr>
      <w:tr w:rsidR="009879B2" w:rsidRPr="003B4A82" w14:paraId="387429B1" w14:textId="77777777" w:rsidTr="009879B2">
        <w:tc>
          <w:tcPr>
            <w:tcW w:w="2936" w:type="dxa"/>
          </w:tcPr>
          <w:p w14:paraId="5174791D" w14:textId="7D8B2331" w:rsidR="009879B2" w:rsidRDefault="009879B2" w:rsidP="009879B2">
            <w:pPr>
              <w:rPr>
                <w:noProof/>
              </w:rPr>
            </w:pPr>
            <w:r w:rsidRPr="009879B2">
              <w:rPr>
                <w:noProof/>
              </w:rPr>
              <w:t>tBeginTime</w:t>
            </w:r>
          </w:p>
        </w:tc>
        <w:tc>
          <w:tcPr>
            <w:tcW w:w="7520" w:type="dxa"/>
          </w:tcPr>
          <w:p w14:paraId="7C573409" w14:textId="105BC891" w:rsidR="009879B2" w:rsidRPr="004A4099" w:rsidRDefault="009879B2" w:rsidP="009879B2">
            <w:pPr>
              <w:tabs>
                <w:tab w:val="left" w:pos="1770"/>
              </w:tabs>
              <w:rPr>
                <w:noProof/>
              </w:rPr>
            </w:pPr>
            <w:r w:rsidRPr="009879B2">
              <w:rPr>
                <w:rFonts w:hint="eastAsia"/>
                <w:noProof/>
              </w:rPr>
              <w:t>统计开始时间，</w:t>
            </w:r>
            <w:r w:rsidRPr="009879B2">
              <w:rPr>
                <w:noProof/>
              </w:rPr>
              <w:t>UTC时间</w:t>
            </w:r>
          </w:p>
        </w:tc>
      </w:tr>
      <w:tr w:rsidR="009879B2" w:rsidRPr="003B4A82" w14:paraId="1EC7AB53" w14:textId="77777777" w:rsidTr="009879B2">
        <w:tc>
          <w:tcPr>
            <w:tcW w:w="2936" w:type="dxa"/>
          </w:tcPr>
          <w:p w14:paraId="5B703ED8" w14:textId="792643BA" w:rsidR="009879B2" w:rsidRDefault="009879B2" w:rsidP="009879B2">
            <w:pPr>
              <w:rPr>
                <w:noProof/>
              </w:rPr>
            </w:pPr>
            <w:r w:rsidRPr="009879B2">
              <w:rPr>
                <w:noProof/>
              </w:rPr>
              <w:t>tEndTime</w:t>
            </w:r>
          </w:p>
        </w:tc>
        <w:tc>
          <w:tcPr>
            <w:tcW w:w="7520" w:type="dxa"/>
          </w:tcPr>
          <w:p w14:paraId="7C27D29C" w14:textId="3BBC23F3" w:rsidR="009879B2" w:rsidRPr="004A4099" w:rsidRDefault="009879B2" w:rsidP="009879B2">
            <w:pPr>
              <w:tabs>
                <w:tab w:val="left" w:pos="1770"/>
              </w:tabs>
              <w:rPr>
                <w:noProof/>
              </w:rPr>
            </w:pPr>
            <w:r w:rsidRPr="009879B2">
              <w:rPr>
                <w:rFonts w:hint="eastAsia"/>
                <w:noProof/>
              </w:rPr>
              <w:t>统计结束时间，</w:t>
            </w:r>
            <w:r w:rsidRPr="009879B2">
              <w:rPr>
                <w:noProof/>
              </w:rPr>
              <w:t>UTC时间</w:t>
            </w:r>
          </w:p>
        </w:tc>
      </w:tr>
      <w:tr w:rsidR="009879B2" w:rsidRPr="003B4A82" w14:paraId="4642DD15" w14:textId="77777777" w:rsidTr="009879B2">
        <w:tc>
          <w:tcPr>
            <w:tcW w:w="2936" w:type="dxa"/>
          </w:tcPr>
          <w:p w14:paraId="6D046458" w14:textId="5CD1098E" w:rsidR="009879B2" w:rsidRDefault="009879B2" w:rsidP="009879B2">
            <w:pPr>
              <w:rPr>
                <w:noProof/>
              </w:rPr>
            </w:pPr>
            <w:r w:rsidRPr="009879B2">
              <w:rPr>
                <w:noProof/>
              </w:rPr>
              <w:t>udwObjectIn</w:t>
            </w:r>
          </w:p>
        </w:tc>
        <w:tc>
          <w:tcPr>
            <w:tcW w:w="7520" w:type="dxa"/>
          </w:tcPr>
          <w:p w14:paraId="5C8A71F6" w14:textId="26094AE3" w:rsidR="009879B2" w:rsidRPr="004A4099" w:rsidRDefault="009879B2" w:rsidP="009879B2">
            <w:pPr>
              <w:tabs>
                <w:tab w:val="left" w:pos="1770"/>
              </w:tabs>
              <w:rPr>
                <w:noProof/>
              </w:rPr>
            </w:pPr>
            <w:r w:rsidRPr="009879B2">
              <w:rPr>
                <w:rFonts w:hint="eastAsia"/>
                <w:noProof/>
              </w:rPr>
              <w:t>进入人数</w:t>
            </w:r>
          </w:p>
        </w:tc>
      </w:tr>
      <w:tr w:rsidR="009879B2" w:rsidRPr="003B4A82" w14:paraId="596B7BF4" w14:textId="77777777" w:rsidTr="009879B2">
        <w:tc>
          <w:tcPr>
            <w:tcW w:w="2936" w:type="dxa"/>
          </w:tcPr>
          <w:p w14:paraId="0E284BFE" w14:textId="0B70EF25" w:rsidR="009879B2" w:rsidRDefault="009879B2" w:rsidP="009879B2">
            <w:pPr>
              <w:rPr>
                <w:noProof/>
              </w:rPr>
            </w:pPr>
            <w:r w:rsidRPr="009879B2">
              <w:rPr>
                <w:noProof/>
              </w:rPr>
              <w:t>udwObjectOut</w:t>
            </w:r>
          </w:p>
        </w:tc>
        <w:tc>
          <w:tcPr>
            <w:tcW w:w="7520" w:type="dxa"/>
          </w:tcPr>
          <w:p w14:paraId="3AF80F30" w14:textId="78F57E67" w:rsidR="009879B2" w:rsidRPr="004A4099" w:rsidRDefault="009879B2" w:rsidP="009879B2">
            <w:pPr>
              <w:tabs>
                <w:tab w:val="left" w:pos="1770"/>
              </w:tabs>
              <w:rPr>
                <w:noProof/>
              </w:rPr>
            </w:pPr>
            <w:r w:rsidRPr="009879B2">
              <w:rPr>
                <w:rFonts w:hint="eastAsia"/>
                <w:noProof/>
              </w:rPr>
              <w:t>离开人数</w:t>
            </w:r>
          </w:p>
        </w:tc>
      </w:tr>
      <w:tr w:rsidR="009879B2" w:rsidRPr="003B4A82" w14:paraId="6F0DEEB6" w14:textId="77777777" w:rsidTr="009879B2">
        <w:tc>
          <w:tcPr>
            <w:tcW w:w="2936" w:type="dxa"/>
          </w:tcPr>
          <w:p w14:paraId="3FD1A6AC" w14:textId="1B085D26" w:rsidR="009879B2" w:rsidRPr="009879B2" w:rsidRDefault="009879B2" w:rsidP="009879B2">
            <w:pPr>
              <w:rPr>
                <w:noProof/>
              </w:rPr>
            </w:pPr>
            <w:r w:rsidRPr="009879B2">
              <w:rPr>
                <w:noProof/>
              </w:rPr>
              <w:t>stCrowdDensitySummaryInfo</w:t>
            </w:r>
          </w:p>
        </w:tc>
        <w:tc>
          <w:tcPr>
            <w:tcW w:w="7520" w:type="dxa"/>
          </w:tcPr>
          <w:p w14:paraId="68F3E10F" w14:textId="6B8B3419" w:rsidR="009879B2" w:rsidRPr="004A4099" w:rsidRDefault="009879B2" w:rsidP="009879B2">
            <w:pPr>
              <w:tabs>
                <w:tab w:val="left" w:pos="1770"/>
              </w:tabs>
              <w:rPr>
                <w:noProof/>
              </w:rPr>
            </w:pPr>
            <w:r w:rsidRPr="009879B2">
              <w:rPr>
                <w:rFonts w:hint="eastAsia"/>
                <w:noProof/>
              </w:rPr>
              <w:t>统计汇总信息</w:t>
            </w:r>
          </w:p>
        </w:tc>
      </w:tr>
      <w:tr w:rsidR="009879B2" w:rsidRPr="003B4A82" w14:paraId="123574B4" w14:textId="77777777" w:rsidTr="009879B2">
        <w:tc>
          <w:tcPr>
            <w:tcW w:w="2936" w:type="dxa"/>
          </w:tcPr>
          <w:p w14:paraId="0B7F1F7A" w14:textId="77777777" w:rsidR="009879B2" w:rsidRPr="003B4A82" w:rsidRDefault="009879B2" w:rsidP="009879B2">
            <w:pPr>
              <w:rPr>
                <w:noProof/>
              </w:rPr>
            </w:pPr>
            <w:r w:rsidRPr="003B4A82">
              <w:rPr>
                <w:noProof/>
              </w:rPr>
              <w:t>byRes</w:t>
            </w:r>
          </w:p>
        </w:tc>
        <w:tc>
          <w:tcPr>
            <w:tcW w:w="7520" w:type="dxa"/>
          </w:tcPr>
          <w:p w14:paraId="26E74B03" w14:textId="77777777" w:rsidR="009879B2" w:rsidRPr="003B4A82" w:rsidRDefault="009879B2" w:rsidP="009879B2">
            <w:pPr>
              <w:rPr>
                <w:noProof/>
              </w:rPr>
            </w:pPr>
            <w:r w:rsidRPr="003B4A82">
              <w:rPr>
                <w:noProof/>
              </w:rPr>
              <w:t>保留字段</w:t>
            </w:r>
          </w:p>
        </w:tc>
      </w:tr>
    </w:tbl>
    <w:p w14:paraId="21F622AF" w14:textId="1A1CAF61" w:rsidR="009879B2" w:rsidRDefault="009879B2" w:rsidP="009879B2">
      <w:pPr>
        <w:pStyle w:val="3"/>
      </w:pPr>
      <w:bookmarkStart w:id="1789" w:name="_人员密度统计汇总信息"/>
      <w:bookmarkStart w:id="1790" w:name="_Toc88647932"/>
      <w:bookmarkEnd w:id="1789"/>
      <w:r w:rsidRPr="009879B2">
        <w:rPr>
          <w:rFonts w:hint="eastAsia"/>
        </w:rPr>
        <w:t>人员密度统计汇总信息</w:t>
      </w:r>
      <w:bookmarkEnd w:id="1790"/>
    </w:p>
    <w:tbl>
      <w:tblPr>
        <w:tblStyle w:val="a7"/>
        <w:tblW w:w="0" w:type="auto"/>
        <w:tblLook w:val="04A0" w:firstRow="1" w:lastRow="0" w:firstColumn="1" w:lastColumn="0" w:noHBand="0" w:noVBand="1"/>
      </w:tblPr>
      <w:tblGrid>
        <w:gridCol w:w="10456"/>
      </w:tblGrid>
      <w:tr w:rsidR="009879B2" w:rsidRPr="003643B3" w14:paraId="400CAFA0" w14:textId="77777777" w:rsidTr="009879B2">
        <w:trPr>
          <w:trHeight w:val="642"/>
        </w:trPr>
        <w:tc>
          <w:tcPr>
            <w:tcW w:w="10456" w:type="dxa"/>
          </w:tcPr>
          <w:p w14:paraId="594B4BCE" w14:textId="77777777" w:rsidR="009879B2" w:rsidRDefault="009879B2" w:rsidP="009879B2">
            <w:pPr>
              <w:rPr>
                <w:noProof/>
              </w:rPr>
            </w:pPr>
            <w:r>
              <w:rPr>
                <w:noProof/>
              </w:rPr>
              <w:t>typedef struct tagNETDEVCrowdDensitySummaryInfo</w:t>
            </w:r>
          </w:p>
          <w:p w14:paraId="38A7FF65" w14:textId="77777777" w:rsidR="009879B2" w:rsidRDefault="009879B2" w:rsidP="009879B2">
            <w:pPr>
              <w:rPr>
                <w:noProof/>
              </w:rPr>
            </w:pPr>
            <w:r>
              <w:rPr>
                <w:noProof/>
              </w:rPr>
              <w:t>{</w:t>
            </w:r>
          </w:p>
          <w:p w14:paraId="1FFD8C34" w14:textId="0901E76E" w:rsidR="009879B2" w:rsidRDefault="009879B2" w:rsidP="009879B2">
            <w:pPr>
              <w:ind w:leftChars="200" w:left="420"/>
              <w:rPr>
                <w:noProof/>
              </w:rPr>
            </w:pPr>
            <w:r>
              <w:rPr>
                <w:noProof/>
              </w:rPr>
              <w:t>UINT32  udwTotalIn;</w:t>
            </w:r>
          </w:p>
          <w:p w14:paraId="5CF85771" w14:textId="29181E09" w:rsidR="009879B2" w:rsidRDefault="009879B2" w:rsidP="009879B2">
            <w:pPr>
              <w:ind w:leftChars="200" w:left="420"/>
              <w:rPr>
                <w:noProof/>
              </w:rPr>
            </w:pPr>
            <w:r>
              <w:rPr>
                <w:noProof/>
              </w:rPr>
              <w:t>UINT32  udwTotalOut;</w:t>
            </w:r>
          </w:p>
          <w:p w14:paraId="3E3F7EDD" w14:textId="1D450627" w:rsidR="009879B2" w:rsidRDefault="009879B2" w:rsidP="009879B2">
            <w:pPr>
              <w:ind w:leftChars="200" w:left="420"/>
              <w:rPr>
                <w:noProof/>
              </w:rPr>
            </w:pPr>
            <w:r>
              <w:rPr>
                <w:noProof/>
              </w:rPr>
              <w:lastRenderedPageBreak/>
              <w:t>UINT32  udwAlarmThermal;</w:t>
            </w:r>
          </w:p>
          <w:p w14:paraId="24F2C4F2" w14:textId="7C09D98F" w:rsidR="009879B2" w:rsidRDefault="009879B2" w:rsidP="009879B2">
            <w:pPr>
              <w:ind w:leftChars="200" w:left="420"/>
              <w:rPr>
                <w:noProof/>
              </w:rPr>
            </w:pPr>
            <w:r>
              <w:rPr>
                <w:noProof/>
              </w:rPr>
              <w:t>BYTE    byRes[256];</w:t>
            </w:r>
          </w:p>
          <w:p w14:paraId="2AA96822" w14:textId="107A3788" w:rsidR="009879B2" w:rsidRPr="003B4A82" w:rsidRDefault="009879B2" w:rsidP="009879B2">
            <w:pPr>
              <w:rPr>
                <w:noProof/>
              </w:rPr>
            </w:pPr>
            <w:r>
              <w:rPr>
                <w:noProof/>
              </w:rPr>
              <w:t>}NETDEV_CROWD_DENSITY_SUMMARY_INFO_S,*LPNETDEV_CROWD_DENSITY_SUMMARY_INFO_S;</w:t>
            </w:r>
          </w:p>
        </w:tc>
      </w:tr>
    </w:tbl>
    <w:p w14:paraId="41BA6DB5" w14:textId="77777777" w:rsidR="009879B2" w:rsidRPr="003B4A82" w:rsidRDefault="009879B2" w:rsidP="009879B2"/>
    <w:p w14:paraId="280F97C4" w14:textId="77777777" w:rsidR="009879B2" w:rsidRPr="003B4A82" w:rsidRDefault="009879B2" w:rsidP="009879B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36"/>
        <w:gridCol w:w="7520"/>
      </w:tblGrid>
      <w:tr w:rsidR="009879B2" w:rsidRPr="003B4A82" w14:paraId="1FDB76B6" w14:textId="77777777" w:rsidTr="009879B2">
        <w:tc>
          <w:tcPr>
            <w:tcW w:w="2936" w:type="dxa"/>
          </w:tcPr>
          <w:p w14:paraId="793DF9F7" w14:textId="77777777" w:rsidR="009879B2" w:rsidRPr="003B4A82" w:rsidRDefault="009879B2" w:rsidP="009879B2">
            <w:r w:rsidRPr="003B4A82">
              <w:rPr>
                <w:rFonts w:hint="eastAsia"/>
              </w:rPr>
              <w:t>参数</w:t>
            </w:r>
          </w:p>
        </w:tc>
        <w:tc>
          <w:tcPr>
            <w:tcW w:w="7520" w:type="dxa"/>
          </w:tcPr>
          <w:p w14:paraId="59AB68AC" w14:textId="77777777" w:rsidR="009879B2" w:rsidRPr="003B4A82" w:rsidRDefault="009879B2" w:rsidP="009879B2">
            <w:r w:rsidRPr="003B4A82">
              <w:rPr>
                <w:rFonts w:hint="eastAsia"/>
              </w:rPr>
              <w:t>说明</w:t>
            </w:r>
          </w:p>
        </w:tc>
      </w:tr>
      <w:tr w:rsidR="009879B2" w:rsidRPr="003B4A82" w14:paraId="389C4427" w14:textId="77777777" w:rsidTr="009879B2">
        <w:tc>
          <w:tcPr>
            <w:tcW w:w="2936" w:type="dxa"/>
          </w:tcPr>
          <w:p w14:paraId="4165F0FE" w14:textId="3FDDD256" w:rsidR="009879B2" w:rsidRDefault="009879B2" w:rsidP="009879B2">
            <w:pPr>
              <w:rPr>
                <w:noProof/>
              </w:rPr>
            </w:pPr>
            <w:r>
              <w:rPr>
                <w:noProof/>
              </w:rPr>
              <w:t>udwTotalIn</w:t>
            </w:r>
          </w:p>
        </w:tc>
        <w:tc>
          <w:tcPr>
            <w:tcW w:w="7520" w:type="dxa"/>
          </w:tcPr>
          <w:p w14:paraId="7EDB280C" w14:textId="28F90741" w:rsidR="009879B2" w:rsidRPr="004A4099" w:rsidRDefault="009879B2" w:rsidP="009879B2">
            <w:pPr>
              <w:tabs>
                <w:tab w:val="left" w:pos="795"/>
              </w:tabs>
              <w:rPr>
                <w:noProof/>
              </w:rPr>
            </w:pPr>
            <w:r w:rsidRPr="009879B2">
              <w:rPr>
                <w:rFonts w:hint="eastAsia"/>
                <w:noProof/>
              </w:rPr>
              <w:t>总进入人数</w:t>
            </w:r>
          </w:p>
        </w:tc>
      </w:tr>
      <w:tr w:rsidR="009879B2" w:rsidRPr="003B4A82" w14:paraId="33B2C602" w14:textId="77777777" w:rsidTr="009879B2">
        <w:tc>
          <w:tcPr>
            <w:tcW w:w="2936" w:type="dxa"/>
          </w:tcPr>
          <w:p w14:paraId="5DEF664E" w14:textId="0E01325B" w:rsidR="009879B2" w:rsidRDefault="009879B2" w:rsidP="009879B2">
            <w:pPr>
              <w:rPr>
                <w:noProof/>
              </w:rPr>
            </w:pPr>
            <w:r w:rsidRPr="009879B2">
              <w:rPr>
                <w:noProof/>
              </w:rPr>
              <w:t>udwTotalOut</w:t>
            </w:r>
          </w:p>
        </w:tc>
        <w:tc>
          <w:tcPr>
            <w:tcW w:w="7520" w:type="dxa"/>
          </w:tcPr>
          <w:p w14:paraId="4434ABE2" w14:textId="7A6DD66D" w:rsidR="009879B2" w:rsidRPr="004A4099" w:rsidRDefault="009879B2" w:rsidP="009879B2">
            <w:pPr>
              <w:tabs>
                <w:tab w:val="left" w:pos="1770"/>
              </w:tabs>
              <w:rPr>
                <w:noProof/>
              </w:rPr>
            </w:pPr>
            <w:r w:rsidRPr="009879B2">
              <w:rPr>
                <w:rFonts w:hint="eastAsia"/>
                <w:noProof/>
              </w:rPr>
              <w:t>总离开人数</w:t>
            </w:r>
          </w:p>
        </w:tc>
      </w:tr>
      <w:tr w:rsidR="009879B2" w:rsidRPr="003B4A82" w14:paraId="1BDBE88F" w14:textId="77777777" w:rsidTr="009879B2">
        <w:tc>
          <w:tcPr>
            <w:tcW w:w="2936" w:type="dxa"/>
          </w:tcPr>
          <w:p w14:paraId="6C630A73" w14:textId="6B54DBE5" w:rsidR="009879B2" w:rsidRDefault="009879B2" w:rsidP="009879B2">
            <w:pPr>
              <w:rPr>
                <w:noProof/>
              </w:rPr>
            </w:pPr>
            <w:r w:rsidRPr="009879B2">
              <w:rPr>
                <w:noProof/>
              </w:rPr>
              <w:t>udwAlarmThermal</w:t>
            </w:r>
          </w:p>
        </w:tc>
        <w:tc>
          <w:tcPr>
            <w:tcW w:w="7520" w:type="dxa"/>
          </w:tcPr>
          <w:p w14:paraId="2E94C1CF" w14:textId="5EB28992" w:rsidR="009879B2" w:rsidRPr="004A4099" w:rsidRDefault="009879B2" w:rsidP="009879B2">
            <w:pPr>
              <w:tabs>
                <w:tab w:val="left" w:pos="1770"/>
              </w:tabs>
              <w:rPr>
                <w:noProof/>
              </w:rPr>
            </w:pPr>
            <w:r w:rsidRPr="009879B2">
              <w:rPr>
                <w:rFonts w:hint="eastAsia"/>
                <w:noProof/>
              </w:rPr>
              <w:t>报警阈值人数</w:t>
            </w:r>
          </w:p>
        </w:tc>
      </w:tr>
      <w:tr w:rsidR="009879B2" w:rsidRPr="003B4A82" w14:paraId="5EDF4129" w14:textId="77777777" w:rsidTr="009879B2">
        <w:tc>
          <w:tcPr>
            <w:tcW w:w="2936" w:type="dxa"/>
          </w:tcPr>
          <w:p w14:paraId="15E4C358" w14:textId="77777777" w:rsidR="009879B2" w:rsidRPr="003B4A82" w:rsidRDefault="009879B2" w:rsidP="009879B2">
            <w:pPr>
              <w:rPr>
                <w:noProof/>
              </w:rPr>
            </w:pPr>
            <w:r w:rsidRPr="003B4A82">
              <w:rPr>
                <w:noProof/>
              </w:rPr>
              <w:t>byRes</w:t>
            </w:r>
          </w:p>
        </w:tc>
        <w:tc>
          <w:tcPr>
            <w:tcW w:w="7520" w:type="dxa"/>
          </w:tcPr>
          <w:p w14:paraId="0426C84F" w14:textId="77777777" w:rsidR="009879B2" w:rsidRPr="003B4A82" w:rsidRDefault="009879B2" w:rsidP="009879B2">
            <w:pPr>
              <w:rPr>
                <w:noProof/>
              </w:rPr>
            </w:pPr>
            <w:r w:rsidRPr="003B4A82">
              <w:rPr>
                <w:noProof/>
              </w:rPr>
              <w:t>保留字段</w:t>
            </w:r>
          </w:p>
        </w:tc>
      </w:tr>
    </w:tbl>
    <w:p w14:paraId="5980DA94" w14:textId="70A77917" w:rsidR="009879B2" w:rsidRDefault="00357AF8" w:rsidP="00357AF8">
      <w:pPr>
        <w:pStyle w:val="3"/>
      </w:pPr>
      <w:bookmarkStart w:id="1791" w:name="_人员密度报警统计组信息"/>
      <w:bookmarkStart w:id="1792" w:name="_Toc88647933"/>
      <w:bookmarkEnd w:id="1791"/>
      <w:r>
        <w:rPr>
          <w:rFonts w:hint="eastAsia"/>
        </w:rPr>
        <w:t>人员密度报警统计组信息</w:t>
      </w:r>
      <w:bookmarkEnd w:id="1792"/>
    </w:p>
    <w:tbl>
      <w:tblPr>
        <w:tblStyle w:val="a7"/>
        <w:tblW w:w="0" w:type="auto"/>
        <w:tblLook w:val="04A0" w:firstRow="1" w:lastRow="0" w:firstColumn="1" w:lastColumn="0" w:noHBand="0" w:noVBand="1"/>
      </w:tblPr>
      <w:tblGrid>
        <w:gridCol w:w="10456"/>
      </w:tblGrid>
      <w:tr w:rsidR="00357AF8" w:rsidRPr="003643B3" w14:paraId="422D0DF1" w14:textId="77777777" w:rsidTr="00357AF8">
        <w:trPr>
          <w:trHeight w:val="642"/>
        </w:trPr>
        <w:tc>
          <w:tcPr>
            <w:tcW w:w="10456" w:type="dxa"/>
          </w:tcPr>
          <w:p w14:paraId="74EA0BAF" w14:textId="77777777" w:rsidR="00357AF8" w:rsidRDefault="00357AF8" w:rsidP="00357AF8">
            <w:pPr>
              <w:rPr>
                <w:noProof/>
              </w:rPr>
            </w:pPr>
            <w:r>
              <w:rPr>
                <w:noProof/>
              </w:rPr>
              <w:t>typedef struct tagNETDEVCrowdDensityGroupInfo</w:t>
            </w:r>
          </w:p>
          <w:p w14:paraId="51CF3DA5" w14:textId="77777777" w:rsidR="00357AF8" w:rsidRDefault="00357AF8" w:rsidP="00357AF8">
            <w:pPr>
              <w:rPr>
                <w:noProof/>
              </w:rPr>
            </w:pPr>
            <w:r>
              <w:rPr>
                <w:noProof/>
              </w:rPr>
              <w:t>{</w:t>
            </w:r>
          </w:p>
          <w:p w14:paraId="167CD390" w14:textId="7A10FC66" w:rsidR="00357AF8" w:rsidRDefault="00357AF8" w:rsidP="00357AF8">
            <w:pPr>
              <w:ind w:leftChars="200" w:left="420"/>
              <w:rPr>
                <w:noProof/>
              </w:rPr>
            </w:pPr>
            <w:r>
              <w:rPr>
                <w:noProof/>
              </w:rPr>
              <w:t>UINT32                              udwGroupID;</w:t>
            </w:r>
          </w:p>
          <w:p w14:paraId="4DCCEF03" w14:textId="791CA782" w:rsidR="00357AF8" w:rsidRDefault="00357AF8" w:rsidP="00357AF8">
            <w:pPr>
              <w:ind w:leftChars="200" w:left="420"/>
              <w:rPr>
                <w:noProof/>
              </w:rPr>
            </w:pPr>
            <w:r>
              <w:rPr>
                <w:noProof/>
              </w:rPr>
              <w:t>CHAR                                szGroupName[NETDEV_LEN_64];</w:t>
            </w:r>
          </w:p>
          <w:p w14:paraId="49FA2CAB" w14:textId="690C5739" w:rsidR="00357AF8" w:rsidRDefault="00357AF8" w:rsidP="00357AF8">
            <w:pPr>
              <w:ind w:leftChars="200" w:left="420"/>
              <w:rPr>
                <w:noProof/>
              </w:rPr>
            </w:pPr>
            <w:r>
              <w:rPr>
                <w:noProof/>
              </w:rPr>
              <w:t>UINT32                              udwStatisticalType;</w:t>
            </w:r>
          </w:p>
          <w:p w14:paraId="1D906926" w14:textId="5583B41E" w:rsidR="00357AF8" w:rsidRDefault="00357AF8" w:rsidP="00357AF8">
            <w:pPr>
              <w:ind w:leftChars="200" w:left="420"/>
              <w:rPr>
                <w:noProof/>
              </w:rPr>
            </w:pPr>
            <w:r>
              <w:rPr>
                <w:noProof/>
              </w:rPr>
              <w:t>UINT32                              udwChannelRuleNum;</w:t>
            </w:r>
          </w:p>
          <w:p w14:paraId="481EA627" w14:textId="3F98BD35" w:rsidR="00357AF8" w:rsidRDefault="00E02404" w:rsidP="00357AF8">
            <w:pPr>
              <w:ind w:leftChars="200" w:left="420"/>
              <w:rPr>
                <w:noProof/>
              </w:rPr>
            </w:pPr>
            <w:hyperlink w:anchor="_通道规则信息" w:history="1">
              <w:r w:rsidR="00357AF8" w:rsidRPr="00523C1B">
                <w:rPr>
                  <w:rStyle w:val="a5"/>
                  <w:noProof/>
                  <w:u w:val="none"/>
                </w:rPr>
                <w:t>LPNETDEV_CHANNEL_RULE_INFO_S</w:t>
              </w:r>
            </w:hyperlink>
            <w:r w:rsidR="00357AF8">
              <w:rPr>
                <w:noProof/>
              </w:rPr>
              <w:t xml:space="preserve">        pstChannelRuleInfoList;</w:t>
            </w:r>
          </w:p>
          <w:p w14:paraId="5AD90DB8" w14:textId="7ABC6540" w:rsidR="00357AF8" w:rsidRDefault="00E02404" w:rsidP="00357AF8">
            <w:pPr>
              <w:ind w:leftChars="200" w:left="420"/>
              <w:rPr>
                <w:noProof/>
              </w:rPr>
            </w:pPr>
            <w:hyperlink w:anchor="_滞留规则信息" w:history="1">
              <w:r w:rsidR="00357AF8" w:rsidRPr="007553A2">
                <w:rPr>
                  <w:rStyle w:val="a5"/>
                  <w:noProof/>
                  <w:u w:val="none"/>
                </w:rPr>
                <w:t>NETDEV_CROWD_DENSITY_RULE_INFO_S</w:t>
              </w:r>
            </w:hyperlink>
            <w:r w:rsidR="00357AF8">
              <w:rPr>
                <w:noProof/>
              </w:rPr>
              <w:t xml:space="preserve">    stCrowdDensityRuleInfo;</w:t>
            </w:r>
          </w:p>
          <w:p w14:paraId="53F026BB" w14:textId="6E4824D7" w:rsidR="00357AF8" w:rsidRDefault="00357AF8" w:rsidP="00357AF8">
            <w:pPr>
              <w:ind w:leftChars="200" w:left="420"/>
              <w:rPr>
                <w:noProof/>
              </w:rPr>
            </w:pPr>
            <w:r>
              <w:rPr>
                <w:noProof/>
              </w:rPr>
              <w:t>UINT32                              udwReportInterval;</w:t>
            </w:r>
          </w:p>
          <w:p w14:paraId="3F0ABA70" w14:textId="2C2D2A56" w:rsidR="00357AF8" w:rsidRDefault="00357AF8" w:rsidP="00357AF8">
            <w:pPr>
              <w:ind w:leftChars="200" w:left="420"/>
              <w:rPr>
                <w:noProof/>
              </w:rPr>
            </w:pPr>
            <w:r>
              <w:rPr>
                <w:noProof/>
              </w:rPr>
              <w:t>BYTE                                byRes[256];</w:t>
            </w:r>
          </w:p>
          <w:p w14:paraId="70C7F5C9" w14:textId="199F20C0" w:rsidR="00357AF8" w:rsidRPr="003B4A82" w:rsidRDefault="00357AF8" w:rsidP="00357AF8">
            <w:pPr>
              <w:rPr>
                <w:noProof/>
              </w:rPr>
            </w:pPr>
            <w:r>
              <w:rPr>
                <w:noProof/>
              </w:rPr>
              <w:t>}NETDEV_CROWD_DENSITY_GROUP_INFO_S,*LPNETDEV_CROWD_DENSITY_GROUP_INFO_S;</w:t>
            </w:r>
          </w:p>
        </w:tc>
      </w:tr>
    </w:tbl>
    <w:p w14:paraId="557C9C02" w14:textId="77777777" w:rsidR="00357AF8" w:rsidRPr="003B4A82" w:rsidRDefault="00357AF8" w:rsidP="00357AF8"/>
    <w:p w14:paraId="2879E12E" w14:textId="77777777" w:rsidR="00357AF8" w:rsidRPr="003B4A82" w:rsidRDefault="00357AF8" w:rsidP="00357AF8">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36"/>
        <w:gridCol w:w="7520"/>
      </w:tblGrid>
      <w:tr w:rsidR="00357AF8" w:rsidRPr="003B4A82" w14:paraId="29B3B7F9" w14:textId="77777777" w:rsidTr="00357AF8">
        <w:tc>
          <w:tcPr>
            <w:tcW w:w="2936" w:type="dxa"/>
          </w:tcPr>
          <w:p w14:paraId="66C05D21" w14:textId="77777777" w:rsidR="00357AF8" w:rsidRPr="003B4A82" w:rsidRDefault="00357AF8" w:rsidP="00357AF8">
            <w:r w:rsidRPr="003B4A82">
              <w:rPr>
                <w:rFonts w:hint="eastAsia"/>
              </w:rPr>
              <w:t>参数</w:t>
            </w:r>
          </w:p>
        </w:tc>
        <w:tc>
          <w:tcPr>
            <w:tcW w:w="7520" w:type="dxa"/>
          </w:tcPr>
          <w:p w14:paraId="7CC19666" w14:textId="77777777" w:rsidR="00357AF8" w:rsidRPr="003B4A82" w:rsidRDefault="00357AF8" w:rsidP="00357AF8">
            <w:r w:rsidRPr="003B4A82">
              <w:rPr>
                <w:rFonts w:hint="eastAsia"/>
              </w:rPr>
              <w:t>说明</w:t>
            </w:r>
          </w:p>
        </w:tc>
      </w:tr>
      <w:tr w:rsidR="00357AF8" w:rsidRPr="003B4A82" w14:paraId="3B383091" w14:textId="77777777" w:rsidTr="00357AF8">
        <w:tc>
          <w:tcPr>
            <w:tcW w:w="2936" w:type="dxa"/>
          </w:tcPr>
          <w:p w14:paraId="6EA59B1A" w14:textId="0698CBCC" w:rsidR="00357AF8" w:rsidRDefault="00357AF8" w:rsidP="00357AF8">
            <w:pPr>
              <w:rPr>
                <w:noProof/>
              </w:rPr>
            </w:pPr>
            <w:r w:rsidRPr="00357AF8">
              <w:rPr>
                <w:noProof/>
              </w:rPr>
              <w:t>udwGroupID</w:t>
            </w:r>
          </w:p>
        </w:tc>
        <w:tc>
          <w:tcPr>
            <w:tcW w:w="7520" w:type="dxa"/>
          </w:tcPr>
          <w:p w14:paraId="623C37DE" w14:textId="7CEE1D00" w:rsidR="00357AF8" w:rsidRPr="004A4099" w:rsidRDefault="00B221E1" w:rsidP="00357AF8">
            <w:pPr>
              <w:tabs>
                <w:tab w:val="left" w:pos="795"/>
              </w:tabs>
              <w:rPr>
                <w:noProof/>
              </w:rPr>
            </w:pPr>
            <w:r w:rsidRPr="00B221E1">
              <w:rPr>
                <w:rFonts w:hint="eastAsia"/>
                <w:noProof/>
              </w:rPr>
              <w:t>统计组</w:t>
            </w:r>
            <w:r w:rsidRPr="00B221E1">
              <w:rPr>
                <w:noProof/>
              </w:rPr>
              <w:t>ID</w:t>
            </w:r>
          </w:p>
        </w:tc>
      </w:tr>
      <w:tr w:rsidR="00357AF8" w:rsidRPr="003B4A82" w14:paraId="2806E192" w14:textId="77777777" w:rsidTr="00357AF8">
        <w:tc>
          <w:tcPr>
            <w:tcW w:w="2936" w:type="dxa"/>
          </w:tcPr>
          <w:p w14:paraId="75ABFA3F" w14:textId="6C442F24" w:rsidR="00357AF8" w:rsidRDefault="00357AF8" w:rsidP="00357AF8">
            <w:pPr>
              <w:rPr>
                <w:noProof/>
              </w:rPr>
            </w:pPr>
            <w:r w:rsidRPr="00357AF8">
              <w:rPr>
                <w:noProof/>
              </w:rPr>
              <w:t>szGroupName</w:t>
            </w:r>
          </w:p>
        </w:tc>
        <w:tc>
          <w:tcPr>
            <w:tcW w:w="7520" w:type="dxa"/>
          </w:tcPr>
          <w:p w14:paraId="61AC3F57" w14:textId="7C60D4A5" w:rsidR="00357AF8" w:rsidRPr="004A4099" w:rsidRDefault="00B221E1" w:rsidP="00357AF8">
            <w:pPr>
              <w:tabs>
                <w:tab w:val="left" w:pos="1770"/>
              </w:tabs>
              <w:rPr>
                <w:noProof/>
              </w:rPr>
            </w:pPr>
            <w:r w:rsidRPr="00B221E1">
              <w:rPr>
                <w:rFonts w:hint="eastAsia"/>
                <w:noProof/>
              </w:rPr>
              <w:t>统计组名称，长度范围</w:t>
            </w:r>
            <w:r w:rsidRPr="00B221E1">
              <w:rPr>
                <w:noProof/>
              </w:rPr>
              <w:t>[0,63]</w:t>
            </w:r>
          </w:p>
        </w:tc>
      </w:tr>
      <w:tr w:rsidR="00357AF8" w:rsidRPr="003B4A82" w14:paraId="76B0D37F" w14:textId="77777777" w:rsidTr="00357AF8">
        <w:tc>
          <w:tcPr>
            <w:tcW w:w="2936" w:type="dxa"/>
          </w:tcPr>
          <w:p w14:paraId="03333166" w14:textId="47FC44DA" w:rsidR="00357AF8" w:rsidRDefault="00357AF8" w:rsidP="00357AF8">
            <w:pPr>
              <w:rPr>
                <w:noProof/>
              </w:rPr>
            </w:pPr>
            <w:r w:rsidRPr="00357AF8">
              <w:rPr>
                <w:noProof/>
              </w:rPr>
              <w:t>udwStatisticalType</w:t>
            </w:r>
          </w:p>
        </w:tc>
        <w:tc>
          <w:tcPr>
            <w:tcW w:w="7520" w:type="dxa"/>
          </w:tcPr>
          <w:p w14:paraId="5DFAB9A5" w14:textId="08A9ABEF" w:rsidR="00357AF8" w:rsidRPr="004A4099" w:rsidRDefault="00B221E1" w:rsidP="00357AF8">
            <w:pPr>
              <w:tabs>
                <w:tab w:val="left" w:pos="1770"/>
              </w:tabs>
              <w:rPr>
                <w:noProof/>
              </w:rPr>
            </w:pPr>
            <w:r w:rsidRPr="00B221E1">
              <w:rPr>
                <w:rFonts w:hint="eastAsia"/>
                <w:noProof/>
              </w:rPr>
              <w:t>统计类型</w:t>
            </w:r>
            <w:r w:rsidRPr="00B221E1">
              <w:rPr>
                <w:noProof/>
              </w:rPr>
              <w:t xml:space="preserve"> 参见# </w:t>
            </w:r>
            <w:hyperlink w:anchor="_人员密度报警统计类型" w:history="1">
              <w:r w:rsidRPr="00516FA9">
                <w:rPr>
                  <w:rStyle w:val="a5"/>
                  <w:noProof/>
                  <w:u w:val="none"/>
                </w:rPr>
                <w:t>NETDEV_CROWD_DENSITY_STATISTIC_TYPE_E</w:t>
              </w:r>
            </w:hyperlink>
          </w:p>
        </w:tc>
      </w:tr>
      <w:tr w:rsidR="00357AF8" w:rsidRPr="003B4A82" w14:paraId="1A8CCC9A" w14:textId="77777777" w:rsidTr="00357AF8">
        <w:tc>
          <w:tcPr>
            <w:tcW w:w="2936" w:type="dxa"/>
          </w:tcPr>
          <w:p w14:paraId="7F9EB57E" w14:textId="296B0A2C" w:rsidR="00357AF8" w:rsidRDefault="00357AF8" w:rsidP="00357AF8">
            <w:pPr>
              <w:rPr>
                <w:noProof/>
              </w:rPr>
            </w:pPr>
            <w:r w:rsidRPr="00357AF8">
              <w:rPr>
                <w:noProof/>
              </w:rPr>
              <w:t>udwChannelRuleNum</w:t>
            </w:r>
          </w:p>
        </w:tc>
        <w:tc>
          <w:tcPr>
            <w:tcW w:w="7520" w:type="dxa"/>
          </w:tcPr>
          <w:p w14:paraId="06A59D36" w14:textId="5645779F" w:rsidR="00357AF8" w:rsidRPr="004A4099" w:rsidRDefault="00B221E1" w:rsidP="00357AF8">
            <w:pPr>
              <w:tabs>
                <w:tab w:val="left" w:pos="1770"/>
              </w:tabs>
              <w:rPr>
                <w:noProof/>
              </w:rPr>
            </w:pPr>
            <w:r w:rsidRPr="00B221E1">
              <w:rPr>
                <w:rFonts w:hint="eastAsia"/>
                <w:noProof/>
              </w:rPr>
              <w:t>通道规则个数</w:t>
            </w:r>
          </w:p>
        </w:tc>
      </w:tr>
      <w:tr w:rsidR="00357AF8" w:rsidRPr="003B4A82" w14:paraId="39D0179F" w14:textId="77777777" w:rsidTr="00357AF8">
        <w:tc>
          <w:tcPr>
            <w:tcW w:w="2936" w:type="dxa"/>
          </w:tcPr>
          <w:p w14:paraId="2A40C999" w14:textId="51A9C092" w:rsidR="00357AF8" w:rsidRDefault="00357AF8" w:rsidP="00357AF8">
            <w:pPr>
              <w:rPr>
                <w:noProof/>
              </w:rPr>
            </w:pPr>
            <w:r w:rsidRPr="00357AF8">
              <w:rPr>
                <w:noProof/>
              </w:rPr>
              <w:t>pstChannelRuleInfoList</w:t>
            </w:r>
          </w:p>
        </w:tc>
        <w:tc>
          <w:tcPr>
            <w:tcW w:w="7520" w:type="dxa"/>
          </w:tcPr>
          <w:p w14:paraId="1282AA68" w14:textId="69D392A5" w:rsidR="00357AF8" w:rsidRPr="004A4099" w:rsidRDefault="00B221E1" w:rsidP="00357AF8">
            <w:pPr>
              <w:tabs>
                <w:tab w:val="left" w:pos="1770"/>
              </w:tabs>
              <w:rPr>
                <w:noProof/>
              </w:rPr>
            </w:pPr>
            <w:r w:rsidRPr="00B221E1">
              <w:rPr>
                <w:rFonts w:hint="eastAsia"/>
                <w:noProof/>
              </w:rPr>
              <w:t>通道规则信息列表，通道规则个数为</w:t>
            </w:r>
            <w:r w:rsidRPr="00B221E1">
              <w:rPr>
                <w:noProof/>
              </w:rPr>
              <w:t>0时可选，需用户分配内存</w:t>
            </w:r>
          </w:p>
        </w:tc>
      </w:tr>
      <w:tr w:rsidR="00357AF8" w:rsidRPr="003B4A82" w14:paraId="24B0C5F5" w14:textId="77777777" w:rsidTr="00357AF8">
        <w:tc>
          <w:tcPr>
            <w:tcW w:w="2936" w:type="dxa"/>
          </w:tcPr>
          <w:p w14:paraId="37673103" w14:textId="4BC53BE2" w:rsidR="00357AF8" w:rsidRDefault="00357AF8" w:rsidP="00357AF8">
            <w:pPr>
              <w:rPr>
                <w:noProof/>
              </w:rPr>
            </w:pPr>
            <w:r w:rsidRPr="00357AF8">
              <w:rPr>
                <w:noProof/>
              </w:rPr>
              <w:t>stCrowdDensityRuleInfo</w:t>
            </w:r>
          </w:p>
        </w:tc>
        <w:tc>
          <w:tcPr>
            <w:tcW w:w="7520" w:type="dxa"/>
          </w:tcPr>
          <w:p w14:paraId="0CD00DDE" w14:textId="57485948" w:rsidR="00357AF8" w:rsidRPr="004A4099" w:rsidRDefault="00B221E1" w:rsidP="00357AF8">
            <w:pPr>
              <w:tabs>
                <w:tab w:val="left" w:pos="1770"/>
              </w:tabs>
              <w:rPr>
                <w:noProof/>
              </w:rPr>
            </w:pPr>
            <w:r w:rsidRPr="00B221E1">
              <w:rPr>
                <w:rFonts w:hint="eastAsia"/>
                <w:noProof/>
              </w:rPr>
              <w:t>滞留规则</w:t>
            </w:r>
          </w:p>
        </w:tc>
      </w:tr>
      <w:tr w:rsidR="00357AF8" w:rsidRPr="003B4A82" w14:paraId="7B37953A" w14:textId="77777777" w:rsidTr="00357AF8">
        <w:tc>
          <w:tcPr>
            <w:tcW w:w="2936" w:type="dxa"/>
          </w:tcPr>
          <w:p w14:paraId="2B086646" w14:textId="27B0FBA5" w:rsidR="00357AF8" w:rsidRDefault="00357AF8" w:rsidP="00357AF8">
            <w:pPr>
              <w:rPr>
                <w:noProof/>
              </w:rPr>
            </w:pPr>
            <w:r w:rsidRPr="00357AF8">
              <w:rPr>
                <w:noProof/>
              </w:rPr>
              <w:t>udwReportInterval</w:t>
            </w:r>
          </w:p>
        </w:tc>
        <w:tc>
          <w:tcPr>
            <w:tcW w:w="7520" w:type="dxa"/>
          </w:tcPr>
          <w:p w14:paraId="7C4842CC" w14:textId="722F18AC" w:rsidR="00357AF8" w:rsidRPr="004A4099" w:rsidRDefault="00B221E1" w:rsidP="00357AF8">
            <w:pPr>
              <w:tabs>
                <w:tab w:val="left" w:pos="1770"/>
              </w:tabs>
              <w:rPr>
                <w:noProof/>
              </w:rPr>
            </w:pPr>
            <w:r w:rsidRPr="00B221E1">
              <w:rPr>
                <w:rFonts w:hint="eastAsia"/>
                <w:noProof/>
              </w:rPr>
              <w:t>上报间隔时间</w:t>
            </w:r>
            <w:r w:rsidRPr="00B221E1">
              <w:rPr>
                <w:noProof/>
              </w:rPr>
              <w:t xml:space="preserve"> 单位:(秒)</w:t>
            </w:r>
          </w:p>
        </w:tc>
      </w:tr>
      <w:tr w:rsidR="00357AF8" w:rsidRPr="003B4A82" w14:paraId="6EDA74F1" w14:textId="77777777" w:rsidTr="00357AF8">
        <w:tc>
          <w:tcPr>
            <w:tcW w:w="2936" w:type="dxa"/>
          </w:tcPr>
          <w:p w14:paraId="1E64BB7F" w14:textId="77777777" w:rsidR="00357AF8" w:rsidRPr="003B4A82" w:rsidRDefault="00357AF8" w:rsidP="00357AF8">
            <w:pPr>
              <w:rPr>
                <w:noProof/>
              </w:rPr>
            </w:pPr>
            <w:r w:rsidRPr="003B4A82">
              <w:rPr>
                <w:noProof/>
              </w:rPr>
              <w:t>byRes</w:t>
            </w:r>
          </w:p>
        </w:tc>
        <w:tc>
          <w:tcPr>
            <w:tcW w:w="7520" w:type="dxa"/>
          </w:tcPr>
          <w:p w14:paraId="1979C07F" w14:textId="77777777" w:rsidR="00357AF8" w:rsidRPr="003B4A82" w:rsidRDefault="00357AF8" w:rsidP="00357AF8">
            <w:pPr>
              <w:rPr>
                <w:noProof/>
              </w:rPr>
            </w:pPr>
            <w:r w:rsidRPr="003B4A82">
              <w:rPr>
                <w:noProof/>
              </w:rPr>
              <w:t>保留字段</w:t>
            </w:r>
          </w:p>
        </w:tc>
      </w:tr>
    </w:tbl>
    <w:p w14:paraId="5934C0A0" w14:textId="200BC7F5" w:rsidR="00357AF8" w:rsidRDefault="00C20FEA" w:rsidP="00C20FEA">
      <w:pPr>
        <w:pStyle w:val="3"/>
      </w:pPr>
      <w:bookmarkStart w:id="1793" w:name="_通道规则信息"/>
      <w:bookmarkStart w:id="1794" w:name="_Toc88647934"/>
      <w:bookmarkEnd w:id="1793"/>
      <w:r>
        <w:rPr>
          <w:rFonts w:hint="eastAsia"/>
        </w:rPr>
        <w:t>通道规则</w:t>
      </w:r>
      <w:r>
        <w:t>信息</w:t>
      </w:r>
      <w:bookmarkEnd w:id="1794"/>
    </w:p>
    <w:tbl>
      <w:tblPr>
        <w:tblStyle w:val="a7"/>
        <w:tblW w:w="0" w:type="auto"/>
        <w:tblLook w:val="04A0" w:firstRow="1" w:lastRow="0" w:firstColumn="1" w:lastColumn="0" w:noHBand="0" w:noVBand="1"/>
      </w:tblPr>
      <w:tblGrid>
        <w:gridCol w:w="10456"/>
      </w:tblGrid>
      <w:tr w:rsidR="00C20FEA" w:rsidRPr="003643B3" w14:paraId="6BA9C582" w14:textId="77777777" w:rsidTr="001C4716">
        <w:trPr>
          <w:trHeight w:val="642"/>
        </w:trPr>
        <w:tc>
          <w:tcPr>
            <w:tcW w:w="10456" w:type="dxa"/>
          </w:tcPr>
          <w:p w14:paraId="61F2D162" w14:textId="77777777" w:rsidR="00C20FEA" w:rsidRDefault="00C20FEA" w:rsidP="00C20FEA">
            <w:pPr>
              <w:rPr>
                <w:noProof/>
              </w:rPr>
            </w:pPr>
            <w:r>
              <w:rPr>
                <w:noProof/>
              </w:rPr>
              <w:t>typedef struct tagNETDEVChannelRuleInfo</w:t>
            </w:r>
          </w:p>
          <w:p w14:paraId="3B578C9F" w14:textId="77777777" w:rsidR="00C20FEA" w:rsidRDefault="00C20FEA" w:rsidP="00C20FEA">
            <w:pPr>
              <w:rPr>
                <w:noProof/>
              </w:rPr>
            </w:pPr>
            <w:r>
              <w:rPr>
                <w:noProof/>
              </w:rPr>
              <w:t>{</w:t>
            </w:r>
          </w:p>
          <w:p w14:paraId="28BA7872" w14:textId="17F9C619" w:rsidR="00C20FEA" w:rsidRDefault="00C20FEA" w:rsidP="00C20FEA">
            <w:pPr>
              <w:ind w:leftChars="200" w:left="420"/>
              <w:rPr>
                <w:noProof/>
              </w:rPr>
            </w:pPr>
            <w:r>
              <w:rPr>
                <w:noProof/>
              </w:rPr>
              <w:t>UINT32      udwChannelID;</w:t>
            </w:r>
          </w:p>
          <w:p w14:paraId="14AB683C" w14:textId="05372476" w:rsidR="00C20FEA" w:rsidRDefault="00C20FEA" w:rsidP="00C20FEA">
            <w:pPr>
              <w:ind w:leftChars="200" w:left="420"/>
              <w:rPr>
                <w:noProof/>
              </w:rPr>
            </w:pPr>
            <w:r>
              <w:rPr>
                <w:noProof/>
              </w:rPr>
              <w:t>UINT32      udwRuleNum;</w:t>
            </w:r>
          </w:p>
          <w:p w14:paraId="0ECA8FD4" w14:textId="2F7E760B" w:rsidR="00C20FEA" w:rsidRDefault="00C20FEA" w:rsidP="00C20FEA">
            <w:pPr>
              <w:ind w:leftChars="200" w:left="420"/>
              <w:rPr>
                <w:noProof/>
              </w:rPr>
            </w:pPr>
            <w:r>
              <w:rPr>
                <w:noProof/>
              </w:rPr>
              <w:t>UINT32      audwRuleIDList[NETDEV_LEN_64];</w:t>
            </w:r>
          </w:p>
          <w:p w14:paraId="0BFC7D2E" w14:textId="21836029" w:rsidR="00C20FEA" w:rsidRDefault="00C20FEA" w:rsidP="00C20FEA">
            <w:pPr>
              <w:ind w:leftChars="200" w:left="420"/>
              <w:rPr>
                <w:noProof/>
              </w:rPr>
            </w:pPr>
            <w:r>
              <w:rPr>
                <w:noProof/>
              </w:rPr>
              <w:t>BYTE        byRes[128];</w:t>
            </w:r>
          </w:p>
          <w:p w14:paraId="0F5FDCE4" w14:textId="705AF3EC" w:rsidR="00C20FEA" w:rsidRPr="003B4A82" w:rsidRDefault="00C20FEA" w:rsidP="00C20FEA">
            <w:pPr>
              <w:rPr>
                <w:noProof/>
              </w:rPr>
            </w:pPr>
            <w:r>
              <w:rPr>
                <w:noProof/>
              </w:rPr>
              <w:t>}NETDEV_CHANNEL_RULE_INFO_S,*LPNETDEV_CHANNEL_RULE_INFO_S;</w:t>
            </w:r>
          </w:p>
        </w:tc>
      </w:tr>
    </w:tbl>
    <w:p w14:paraId="6B0AEC48" w14:textId="77777777" w:rsidR="00C20FEA" w:rsidRPr="003B4A82" w:rsidRDefault="00C20FEA" w:rsidP="00C20FEA"/>
    <w:p w14:paraId="1D178144" w14:textId="77777777" w:rsidR="00C20FEA" w:rsidRPr="003B4A82" w:rsidRDefault="00C20FEA" w:rsidP="00C20FEA">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36"/>
        <w:gridCol w:w="7520"/>
      </w:tblGrid>
      <w:tr w:rsidR="00C20FEA" w:rsidRPr="003B4A82" w14:paraId="646FD77F" w14:textId="77777777" w:rsidTr="001C4716">
        <w:tc>
          <w:tcPr>
            <w:tcW w:w="2936" w:type="dxa"/>
          </w:tcPr>
          <w:p w14:paraId="29C6D1F7" w14:textId="77777777" w:rsidR="00C20FEA" w:rsidRPr="003B4A82" w:rsidRDefault="00C20FEA" w:rsidP="001C4716">
            <w:r w:rsidRPr="003B4A82">
              <w:rPr>
                <w:rFonts w:hint="eastAsia"/>
              </w:rPr>
              <w:t>参数</w:t>
            </w:r>
          </w:p>
        </w:tc>
        <w:tc>
          <w:tcPr>
            <w:tcW w:w="7520" w:type="dxa"/>
          </w:tcPr>
          <w:p w14:paraId="4B71B66A" w14:textId="77777777" w:rsidR="00C20FEA" w:rsidRPr="003B4A82" w:rsidRDefault="00C20FEA" w:rsidP="001C4716">
            <w:r w:rsidRPr="003B4A82">
              <w:rPr>
                <w:rFonts w:hint="eastAsia"/>
              </w:rPr>
              <w:t>说明</w:t>
            </w:r>
          </w:p>
        </w:tc>
      </w:tr>
      <w:tr w:rsidR="00C20FEA" w:rsidRPr="003B4A82" w14:paraId="75A9DA72" w14:textId="77777777" w:rsidTr="001C4716">
        <w:tc>
          <w:tcPr>
            <w:tcW w:w="2936" w:type="dxa"/>
          </w:tcPr>
          <w:p w14:paraId="4AA62564" w14:textId="64ACF710" w:rsidR="00C20FEA" w:rsidRDefault="00C20FEA" w:rsidP="001C4716">
            <w:pPr>
              <w:rPr>
                <w:noProof/>
              </w:rPr>
            </w:pPr>
            <w:r>
              <w:rPr>
                <w:noProof/>
              </w:rPr>
              <w:t>udwChannelID</w:t>
            </w:r>
          </w:p>
        </w:tc>
        <w:tc>
          <w:tcPr>
            <w:tcW w:w="7520" w:type="dxa"/>
          </w:tcPr>
          <w:p w14:paraId="62F5401F" w14:textId="1900467B" w:rsidR="00C20FEA" w:rsidRPr="004A4099" w:rsidRDefault="00C20FEA" w:rsidP="001C4716">
            <w:pPr>
              <w:tabs>
                <w:tab w:val="left" w:pos="1770"/>
              </w:tabs>
              <w:rPr>
                <w:noProof/>
              </w:rPr>
            </w:pPr>
            <w:r w:rsidRPr="00C20FEA">
              <w:rPr>
                <w:rFonts w:hint="eastAsia"/>
                <w:noProof/>
              </w:rPr>
              <w:t>通道</w:t>
            </w:r>
            <w:r w:rsidRPr="00C20FEA">
              <w:rPr>
                <w:noProof/>
              </w:rPr>
              <w:t>ID</w:t>
            </w:r>
          </w:p>
        </w:tc>
      </w:tr>
      <w:tr w:rsidR="00C20FEA" w:rsidRPr="003B4A82" w14:paraId="2E0980FD" w14:textId="77777777" w:rsidTr="001C4716">
        <w:tc>
          <w:tcPr>
            <w:tcW w:w="2936" w:type="dxa"/>
          </w:tcPr>
          <w:p w14:paraId="102E4AEB" w14:textId="5D9656EE" w:rsidR="00C20FEA" w:rsidRDefault="00C20FEA" w:rsidP="001C4716">
            <w:pPr>
              <w:rPr>
                <w:noProof/>
              </w:rPr>
            </w:pPr>
            <w:r>
              <w:rPr>
                <w:noProof/>
              </w:rPr>
              <w:t>udwRuleNum</w:t>
            </w:r>
          </w:p>
        </w:tc>
        <w:tc>
          <w:tcPr>
            <w:tcW w:w="7520" w:type="dxa"/>
          </w:tcPr>
          <w:p w14:paraId="5AFCC474" w14:textId="076A3660" w:rsidR="00C20FEA" w:rsidRPr="004A4099" w:rsidRDefault="00C20FEA" w:rsidP="001C4716">
            <w:pPr>
              <w:tabs>
                <w:tab w:val="left" w:pos="1770"/>
              </w:tabs>
              <w:rPr>
                <w:noProof/>
              </w:rPr>
            </w:pPr>
            <w:r w:rsidRPr="00C20FEA">
              <w:rPr>
                <w:rFonts w:hint="eastAsia"/>
                <w:noProof/>
              </w:rPr>
              <w:t>规则个数</w:t>
            </w:r>
          </w:p>
        </w:tc>
      </w:tr>
      <w:tr w:rsidR="00C20FEA" w:rsidRPr="003B4A82" w14:paraId="1864A188" w14:textId="77777777" w:rsidTr="001C4716">
        <w:tc>
          <w:tcPr>
            <w:tcW w:w="2936" w:type="dxa"/>
          </w:tcPr>
          <w:p w14:paraId="3DA64480" w14:textId="7149F90E" w:rsidR="00C20FEA" w:rsidRDefault="00C20FEA" w:rsidP="001C4716">
            <w:pPr>
              <w:rPr>
                <w:noProof/>
              </w:rPr>
            </w:pPr>
            <w:r>
              <w:rPr>
                <w:noProof/>
              </w:rPr>
              <w:t>audwRuleIDList</w:t>
            </w:r>
          </w:p>
        </w:tc>
        <w:tc>
          <w:tcPr>
            <w:tcW w:w="7520" w:type="dxa"/>
          </w:tcPr>
          <w:p w14:paraId="2E9EAD21" w14:textId="2797D0A0" w:rsidR="00C20FEA" w:rsidRPr="004A4099" w:rsidRDefault="00C20FEA" w:rsidP="001C4716">
            <w:pPr>
              <w:tabs>
                <w:tab w:val="left" w:pos="1770"/>
              </w:tabs>
              <w:rPr>
                <w:noProof/>
              </w:rPr>
            </w:pPr>
            <w:r w:rsidRPr="00C20FEA">
              <w:rPr>
                <w:rFonts w:hint="eastAsia"/>
                <w:noProof/>
              </w:rPr>
              <w:t>规则</w:t>
            </w:r>
            <w:r w:rsidRPr="00C20FEA">
              <w:rPr>
                <w:noProof/>
              </w:rPr>
              <w:t>ID列表</w:t>
            </w:r>
          </w:p>
        </w:tc>
      </w:tr>
      <w:tr w:rsidR="00C20FEA" w:rsidRPr="003B4A82" w14:paraId="2A884AD2" w14:textId="77777777" w:rsidTr="001C4716">
        <w:tc>
          <w:tcPr>
            <w:tcW w:w="2936" w:type="dxa"/>
          </w:tcPr>
          <w:p w14:paraId="6795B060" w14:textId="77777777" w:rsidR="00C20FEA" w:rsidRPr="003B4A82" w:rsidRDefault="00C20FEA" w:rsidP="001C4716">
            <w:pPr>
              <w:rPr>
                <w:noProof/>
              </w:rPr>
            </w:pPr>
            <w:r w:rsidRPr="003B4A82">
              <w:rPr>
                <w:noProof/>
              </w:rPr>
              <w:t>byRes</w:t>
            </w:r>
          </w:p>
        </w:tc>
        <w:tc>
          <w:tcPr>
            <w:tcW w:w="7520" w:type="dxa"/>
          </w:tcPr>
          <w:p w14:paraId="749C4823" w14:textId="77777777" w:rsidR="00C20FEA" w:rsidRPr="003B4A82" w:rsidRDefault="00C20FEA" w:rsidP="001C4716">
            <w:pPr>
              <w:rPr>
                <w:noProof/>
              </w:rPr>
            </w:pPr>
            <w:r w:rsidRPr="003B4A82">
              <w:rPr>
                <w:noProof/>
              </w:rPr>
              <w:t>保留字段</w:t>
            </w:r>
          </w:p>
        </w:tc>
      </w:tr>
    </w:tbl>
    <w:p w14:paraId="7F02D3F9" w14:textId="0B31C7E2" w:rsidR="00C20FEA" w:rsidRDefault="00523C1B" w:rsidP="00523C1B">
      <w:pPr>
        <w:pStyle w:val="3"/>
      </w:pPr>
      <w:bookmarkStart w:id="1795" w:name="_滞留规则信息"/>
      <w:bookmarkStart w:id="1796" w:name="_Toc88647935"/>
      <w:bookmarkEnd w:id="1795"/>
      <w:r>
        <w:rPr>
          <w:rFonts w:hint="eastAsia"/>
        </w:rPr>
        <w:t>滞留规则信息</w:t>
      </w:r>
      <w:bookmarkEnd w:id="1796"/>
    </w:p>
    <w:tbl>
      <w:tblPr>
        <w:tblStyle w:val="a7"/>
        <w:tblW w:w="0" w:type="auto"/>
        <w:tblLook w:val="04A0" w:firstRow="1" w:lastRow="0" w:firstColumn="1" w:lastColumn="0" w:noHBand="0" w:noVBand="1"/>
      </w:tblPr>
      <w:tblGrid>
        <w:gridCol w:w="10456"/>
      </w:tblGrid>
      <w:tr w:rsidR="00523C1B" w:rsidRPr="003643B3" w14:paraId="0801E660" w14:textId="77777777" w:rsidTr="001C4716">
        <w:trPr>
          <w:trHeight w:val="642"/>
        </w:trPr>
        <w:tc>
          <w:tcPr>
            <w:tcW w:w="10456" w:type="dxa"/>
          </w:tcPr>
          <w:p w14:paraId="10D665D0" w14:textId="77777777" w:rsidR="00523C1B" w:rsidRDefault="00523C1B" w:rsidP="00523C1B">
            <w:pPr>
              <w:rPr>
                <w:noProof/>
              </w:rPr>
            </w:pPr>
            <w:r>
              <w:rPr>
                <w:noProof/>
              </w:rPr>
              <w:t>typedef struct tagNETDEVCrowdDensityRuleInfo</w:t>
            </w:r>
          </w:p>
          <w:p w14:paraId="0C0C9A28" w14:textId="77777777" w:rsidR="00523C1B" w:rsidRDefault="00523C1B" w:rsidP="00523C1B">
            <w:pPr>
              <w:rPr>
                <w:noProof/>
              </w:rPr>
            </w:pPr>
            <w:r>
              <w:rPr>
                <w:noProof/>
              </w:rPr>
              <w:t>{</w:t>
            </w:r>
          </w:p>
          <w:p w14:paraId="5A82AFD8" w14:textId="7A583ED6" w:rsidR="00523C1B" w:rsidRDefault="00E02404" w:rsidP="00523C1B">
            <w:pPr>
              <w:ind w:leftChars="200" w:left="420"/>
              <w:rPr>
                <w:noProof/>
              </w:rPr>
            </w:pPr>
            <w:hyperlink w:anchor="_报警规则信息" w:history="1">
              <w:r w:rsidR="00523C1B" w:rsidRPr="00963D85">
                <w:rPr>
                  <w:rStyle w:val="a5"/>
                  <w:noProof/>
                  <w:u w:val="none"/>
                </w:rPr>
                <w:t>NETDEV_ALARM_RULE_INFO_S</w:t>
              </w:r>
            </w:hyperlink>
            <w:r w:rsidR="00523C1B">
              <w:rPr>
                <w:noProof/>
              </w:rPr>
              <w:t xml:space="preserve">    stMinorAlarmRuleInfo;</w:t>
            </w:r>
          </w:p>
          <w:p w14:paraId="62A0DDF7" w14:textId="55997BEB" w:rsidR="00523C1B" w:rsidRDefault="00E02404" w:rsidP="00523C1B">
            <w:pPr>
              <w:ind w:leftChars="200" w:left="420"/>
              <w:rPr>
                <w:noProof/>
              </w:rPr>
            </w:pPr>
            <w:hyperlink w:anchor="_报警规则信息" w:history="1">
              <w:r w:rsidR="00963D85" w:rsidRPr="00963D85">
                <w:rPr>
                  <w:rStyle w:val="a5"/>
                  <w:noProof/>
                  <w:u w:val="none"/>
                </w:rPr>
                <w:t>NETDEV_ALARM_RULE_INFO_S</w:t>
              </w:r>
            </w:hyperlink>
            <w:r w:rsidR="00523C1B">
              <w:rPr>
                <w:noProof/>
              </w:rPr>
              <w:t xml:space="preserve">    stMajorAlarmRuleInfo;</w:t>
            </w:r>
          </w:p>
          <w:p w14:paraId="5070272B" w14:textId="6955FE4B" w:rsidR="00523C1B" w:rsidRDefault="00E02404" w:rsidP="00523C1B">
            <w:pPr>
              <w:ind w:leftChars="200" w:left="420"/>
              <w:rPr>
                <w:noProof/>
              </w:rPr>
            </w:pPr>
            <w:hyperlink w:anchor="_报警规则信息" w:history="1">
              <w:r w:rsidR="00963D85" w:rsidRPr="00963D85">
                <w:rPr>
                  <w:rStyle w:val="a5"/>
                  <w:noProof/>
                  <w:u w:val="none"/>
                </w:rPr>
                <w:t>NETDEV_ALARM_RULE_INFO_S</w:t>
              </w:r>
            </w:hyperlink>
            <w:r w:rsidR="00523C1B">
              <w:rPr>
                <w:noProof/>
              </w:rPr>
              <w:t xml:space="preserve">    stCriticalAlarmRuleInfo;</w:t>
            </w:r>
          </w:p>
          <w:p w14:paraId="799B7FAC" w14:textId="1F3AFF10" w:rsidR="00523C1B" w:rsidRDefault="00523C1B" w:rsidP="00523C1B">
            <w:pPr>
              <w:ind w:leftChars="200" w:left="420"/>
              <w:rPr>
                <w:noProof/>
              </w:rPr>
            </w:pPr>
            <w:r>
              <w:rPr>
                <w:noProof/>
              </w:rPr>
              <w:t>BYTE                        byRes[256];</w:t>
            </w:r>
          </w:p>
          <w:p w14:paraId="6673EAC1" w14:textId="5D7DEEA1" w:rsidR="00523C1B" w:rsidRPr="003B4A82" w:rsidRDefault="00523C1B" w:rsidP="00523C1B">
            <w:pPr>
              <w:rPr>
                <w:noProof/>
              </w:rPr>
            </w:pPr>
            <w:r>
              <w:rPr>
                <w:noProof/>
              </w:rPr>
              <w:t>}NETDEV_CROWD_DENSITY_RULE_INFO_S,*LPNETDEV_CROWD_DENSITY_RULE_INFO_S;</w:t>
            </w:r>
          </w:p>
        </w:tc>
      </w:tr>
    </w:tbl>
    <w:p w14:paraId="4BEFB8CE" w14:textId="77777777" w:rsidR="00523C1B" w:rsidRPr="003B4A82" w:rsidRDefault="00523C1B" w:rsidP="00523C1B"/>
    <w:p w14:paraId="46919F10" w14:textId="77777777" w:rsidR="00523C1B" w:rsidRPr="003B4A82" w:rsidRDefault="00523C1B" w:rsidP="00523C1B">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36"/>
        <w:gridCol w:w="7520"/>
      </w:tblGrid>
      <w:tr w:rsidR="00523C1B" w:rsidRPr="003B4A82" w14:paraId="43DF5DE9" w14:textId="77777777" w:rsidTr="001C4716">
        <w:tc>
          <w:tcPr>
            <w:tcW w:w="2936" w:type="dxa"/>
          </w:tcPr>
          <w:p w14:paraId="5B8FF5B0" w14:textId="77777777" w:rsidR="00523C1B" w:rsidRPr="003B4A82" w:rsidRDefault="00523C1B" w:rsidP="001C4716">
            <w:r w:rsidRPr="003B4A82">
              <w:rPr>
                <w:rFonts w:hint="eastAsia"/>
              </w:rPr>
              <w:t>参数</w:t>
            </w:r>
          </w:p>
        </w:tc>
        <w:tc>
          <w:tcPr>
            <w:tcW w:w="7520" w:type="dxa"/>
          </w:tcPr>
          <w:p w14:paraId="3CD148B7" w14:textId="77777777" w:rsidR="00523C1B" w:rsidRPr="003B4A82" w:rsidRDefault="00523C1B" w:rsidP="001C4716">
            <w:r w:rsidRPr="003B4A82">
              <w:rPr>
                <w:rFonts w:hint="eastAsia"/>
              </w:rPr>
              <w:t>说明</w:t>
            </w:r>
          </w:p>
        </w:tc>
      </w:tr>
      <w:tr w:rsidR="00523C1B" w:rsidRPr="003B4A82" w14:paraId="2B07D6F3" w14:textId="77777777" w:rsidTr="001C4716">
        <w:tc>
          <w:tcPr>
            <w:tcW w:w="2936" w:type="dxa"/>
          </w:tcPr>
          <w:p w14:paraId="6B228DC8" w14:textId="7C2D26A7" w:rsidR="00523C1B" w:rsidRDefault="00523C1B" w:rsidP="001C4716">
            <w:pPr>
              <w:rPr>
                <w:noProof/>
              </w:rPr>
            </w:pPr>
            <w:r>
              <w:rPr>
                <w:noProof/>
              </w:rPr>
              <w:t>stMinorAlarmRuleInfo</w:t>
            </w:r>
          </w:p>
        </w:tc>
        <w:tc>
          <w:tcPr>
            <w:tcW w:w="7520" w:type="dxa"/>
          </w:tcPr>
          <w:p w14:paraId="27A61F34" w14:textId="5E205A4B" w:rsidR="00523C1B" w:rsidRPr="004A4099" w:rsidRDefault="00523C1B" w:rsidP="001C4716">
            <w:pPr>
              <w:tabs>
                <w:tab w:val="left" w:pos="1770"/>
              </w:tabs>
              <w:rPr>
                <w:noProof/>
              </w:rPr>
            </w:pPr>
            <w:r w:rsidRPr="00523C1B">
              <w:rPr>
                <w:rFonts w:hint="eastAsia"/>
                <w:noProof/>
              </w:rPr>
              <w:t>轻度报警规则</w:t>
            </w:r>
          </w:p>
        </w:tc>
      </w:tr>
      <w:tr w:rsidR="00523C1B" w:rsidRPr="003B4A82" w14:paraId="3AB9ACD5" w14:textId="77777777" w:rsidTr="001C4716">
        <w:tc>
          <w:tcPr>
            <w:tcW w:w="2936" w:type="dxa"/>
          </w:tcPr>
          <w:p w14:paraId="66CDDF93" w14:textId="31A02E3A" w:rsidR="00523C1B" w:rsidRDefault="00523C1B" w:rsidP="001C4716">
            <w:pPr>
              <w:rPr>
                <w:noProof/>
              </w:rPr>
            </w:pPr>
            <w:r>
              <w:rPr>
                <w:noProof/>
              </w:rPr>
              <w:t>stMajorAlarmRuleInfo</w:t>
            </w:r>
          </w:p>
        </w:tc>
        <w:tc>
          <w:tcPr>
            <w:tcW w:w="7520" w:type="dxa"/>
          </w:tcPr>
          <w:p w14:paraId="0306E632" w14:textId="4C8B32DE" w:rsidR="00523C1B" w:rsidRPr="004A4099" w:rsidRDefault="00523C1B" w:rsidP="001C4716">
            <w:pPr>
              <w:tabs>
                <w:tab w:val="left" w:pos="1770"/>
              </w:tabs>
              <w:rPr>
                <w:noProof/>
              </w:rPr>
            </w:pPr>
            <w:r w:rsidRPr="00523C1B">
              <w:rPr>
                <w:rFonts w:hint="eastAsia"/>
                <w:noProof/>
              </w:rPr>
              <w:t>中度报警规则</w:t>
            </w:r>
          </w:p>
        </w:tc>
      </w:tr>
      <w:tr w:rsidR="00523C1B" w:rsidRPr="003B4A82" w14:paraId="0551EF36" w14:textId="77777777" w:rsidTr="001C4716">
        <w:tc>
          <w:tcPr>
            <w:tcW w:w="2936" w:type="dxa"/>
          </w:tcPr>
          <w:p w14:paraId="002848B8" w14:textId="1CBA442D" w:rsidR="00523C1B" w:rsidRDefault="00523C1B" w:rsidP="001C4716">
            <w:pPr>
              <w:rPr>
                <w:noProof/>
              </w:rPr>
            </w:pPr>
            <w:r>
              <w:rPr>
                <w:noProof/>
              </w:rPr>
              <w:t>stCriticalAlarmRuleInfo</w:t>
            </w:r>
          </w:p>
        </w:tc>
        <w:tc>
          <w:tcPr>
            <w:tcW w:w="7520" w:type="dxa"/>
          </w:tcPr>
          <w:p w14:paraId="247A5D17" w14:textId="0D2EF344" w:rsidR="00523C1B" w:rsidRPr="004A4099" w:rsidRDefault="00523C1B" w:rsidP="001C4716">
            <w:pPr>
              <w:tabs>
                <w:tab w:val="left" w:pos="1770"/>
              </w:tabs>
              <w:rPr>
                <w:noProof/>
              </w:rPr>
            </w:pPr>
            <w:r w:rsidRPr="00523C1B">
              <w:rPr>
                <w:rFonts w:hint="eastAsia"/>
                <w:noProof/>
              </w:rPr>
              <w:t>严重报警规则</w:t>
            </w:r>
          </w:p>
        </w:tc>
      </w:tr>
      <w:tr w:rsidR="00523C1B" w:rsidRPr="003B4A82" w14:paraId="0E3949C9" w14:textId="77777777" w:rsidTr="001C4716">
        <w:tc>
          <w:tcPr>
            <w:tcW w:w="2936" w:type="dxa"/>
          </w:tcPr>
          <w:p w14:paraId="3352A0CB" w14:textId="77777777" w:rsidR="00523C1B" w:rsidRPr="003B4A82" w:rsidRDefault="00523C1B" w:rsidP="001C4716">
            <w:pPr>
              <w:rPr>
                <w:noProof/>
              </w:rPr>
            </w:pPr>
            <w:r w:rsidRPr="003B4A82">
              <w:rPr>
                <w:noProof/>
              </w:rPr>
              <w:t>byRes</w:t>
            </w:r>
          </w:p>
        </w:tc>
        <w:tc>
          <w:tcPr>
            <w:tcW w:w="7520" w:type="dxa"/>
          </w:tcPr>
          <w:p w14:paraId="03EF4BBD" w14:textId="77777777" w:rsidR="00523C1B" w:rsidRPr="003B4A82" w:rsidRDefault="00523C1B" w:rsidP="001C4716">
            <w:pPr>
              <w:rPr>
                <w:noProof/>
              </w:rPr>
            </w:pPr>
            <w:r w:rsidRPr="003B4A82">
              <w:rPr>
                <w:noProof/>
              </w:rPr>
              <w:t>保留字段</w:t>
            </w:r>
          </w:p>
        </w:tc>
      </w:tr>
    </w:tbl>
    <w:p w14:paraId="0FCDE293" w14:textId="0D549561" w:rsidR="00523C1B" w:rsidRDefault="007553A2" w:rsidP="007553A2">
      <w:pPr>
        <w:pStyle w:val="3"/>
      </w:pPr>
      <w:bookmarkStart w:id="1797" w:name="_报警规则信息"/>
      <w:bookmarkStart w:id="1798" w:name="_Toc88647936"/>
      <w:bookmarkEnd w:id="1797"/>
      <w:r>
        <w:rPr>
          <w:rFonts w:hint="eastAsia"/>
        </w:rPr>
        <w:t>报警规则</w:t>
      </w:r>
      <w:r>
        <w:t>信息</w:t>
      </w:r>
      <w:bookmarkEnd w:id="1798"/>
    </w:p>
    <w:tbl>
      <w:tblPr>
        <w:tblStyle w:val="a7"/>
        <w:tblW w:w="0" w:type="auto"/>
        <w:tblLook w:val="04A0" w:firstRow="1" w:lastRow="0" w:firstColumn="1" w:lastColumn="0" w:noHBand="0" w:noVBand="1"/>
      </w:tblPr>
      <w:tblGrid>
        <w:gridCol w:w="10456"/>
      </w:tblGrid>
      <w:tr w:rsidR="007553A2" w:rsidRPr="003643B3" w14:paraId="69D17FE5" w14:textId="77777777" w:rsidTr="001C4716">
        <w:trPr>
          <w:trHeight w:val="642"/>
        </w:trPr>
        <w:tc>
          <w:tcPr>
            <w:tcW w:w="10456" w:type="dxa"/>
          </w:tcPr>
          <w:p w14:paraId="001A45BC" w14:textId="77777777" w:rsidR="007553A2" w:rsidRDefault="007553A2" w:rsidP="007553A2">
            <w:pPr>
              <w:rPr>
                <w:noProof/>
              </w:rPr>
            </w:pPr>
            <w:r>
              <w:rPr>
                <w:noProof/>
              </w:rPr>
              <w:t>typedef struct tagNETDEVAlarmRuleInfo</w:t>
            </w:r>
          </w:p>
          <w:p w14:paraId="0AF1F918" w14:textId="77777777" w:rsidR="007553A2" w:rsidRDefault="007553A2" w:rsidP="007553A2">
            <w:pPr>
              <w:rPr>
                <w:noProof/>
              </w:rPr>
            </w:pPr>
            <w:r>
              <w:rPr>
                <w:noProof/>
              </w:rPr>
              <w:t>{</w:t>
            </w:r>
          </w:p>
          <w:p w14:paraId="7FEDBF3F" w14:textId="5379A28E" w:rsidR="007553A2" w:rsidRDefault="007553A2" w:rsidP="007553A2">
            <w:pPr>
              <w:ind w:leftChars="200" w:left="420"/>
              <w:rPr>
                <w:noProof/>
              </w:rPr>
            </w:pPr>
            <w:r>
              <w:rPr>
                <w:noProof/>
              </w:rPr>
              <w:t>BOOL            bEnabled;</w:t>
            </w:r>
          </w:p>
          <w:p w14:paraId="5ECEBE93" w14:textId="1A33E234" w:rsidR="007553A2" w:rsidRDefault="007553A2" w:rsidP="007553A2">
            <w:pPr>
              <w:ind w:leftChars="200" w:left="420"/>
              <w:rPr>
                <w:noProof/>
              </w:rPr>
            </w:pPr>
            <w:r>
              <w:rPr>
                <w:noProof/>
              </w:rPr>
              <w:t>UINT32          udwAlarmThermal;</w:t>
            </w:r>
          </w:p>
          <w:p w14:paraId="3C71F148" w14:textId="369200C2" w:rsidR="007553A2" w:rsidRDefault="007553A2" w:rsidP="007553A2">
            <w:pPr>
              <w:ind w:leftChars="200" w:left="420"/>
              <w:rPr>
                <w:noProof/>
              </w:rPr>
            </w:pPr>
            <w:r>
              <w:rPr>
                <w:noProof/>
              </w:rPr>
              <w:t>BYTE            byRes[128];</w:t>
            </w:r>
          </w:p>
          <w:p w14:paraId="6E98751B" w14:textId="7A4235DD" w:rsidR="007553A2" w:rsidRPr="003B4A82" w:rsidRDefault="007553A2" w:rsidP="007553A2">
            <w:pPr>
              <w:rPr>
                <w:noProof/>
              </w:rPr>
            </w:pPr>
            <w:r>
              <w:rPr>
                <w:noProof/>
              </w:rPr>
              <w:t>}NETDEV_ALARM_RULE_INFO_S,*LPNETDEV_ALARM_RULE_INFO_S;</w:t>
            </w:r>
          </w:p>
        </w:tc>
      </w:tr>
    </w:tbl>
    <w:p w14:paraId="25247465" w14:textId="77777777" w:rsidR="007553A2" w:rsidRPr="003B4A82" w:rsidRDefault="007553A2" w:rsidP="007553A2"/>
    <w:p w14:paraId="0292185E" w14:textId="77777777" w:rsidR="007553A2" w:rsidRPr="003B4A82" w:rsidRDefault="007553A2" w:rsidP="007553A2">
      <w:pPr>
        <w:rPr>
          <w:b/>
        </w:rPr>
      </w:pPr>
      <w:r w:rsidRPr="003B4A82">
        <w:rPr>
          <w:b/>
        </w:rPr>
        <w:t>Members</w:t>
      </w:r>
      <w:r w:rsidRPr="003B4A82">
        <w:rPr>
          <w:rFonts w:hint="eastAsia"/>
          <w:b/>
        </w:rPr>
        <w:t>：</w:t>
      </w:r>
    </w:p>
    <w:tbl>
      <w:tblPr>
        <w:tblStyle w:val="a7"/>
        <w:tblW w:w="0" w:type="auto"/>
        <w:tblLook w:val="04A0" w:firstRow="1" w:lastRow="0" w:firstColumn="1" w:lastColumn="0" w:noHBand="0" w:noVBand="1"/>
      </w:tblPr>
      <w:tblGrid>
        <w:gridCol w:w="2936"/>
        <w:gridCol w:w="7520"/>
      </w:tblGrid>
      <w:tr w:rsidR="007553A2" w:rsidRPr="003B4A82" w14:paraId="550C0F28" w14:textId="77777777" w:rsidTr="001C4716">
        <w:tc>
          <w:tcPr>
            <w:tcW w:w="2936" w:type="dxa"/>
          </w:tcPr>
          <w:p w14:paraId="39BD812D" w14:textId="77777777" w:rsidR="007553A2" w:rsidRPr="003B4A82" w:rsidRDefault="007553A2" w:rsidP="001C4716">
            <w:r w:rsidRPr="003B4A82">
              <w:rPr>
                <w:rFonts w:hint="eastAsia"/>
              </w:rPr>
              <w:t>参数</w:t>
            </w:r>
          </w:p>
        </w:tc>
        <w:tc>
          <w:tcPr>
            <w:tcW w:w="7520" w:type="dxa"/>
          </w:tcPr>
          <w:p w14:paraId="36116993" w14:textId="77777777" w:rsidR="007553A2" w:rsidRPr="003B4A82" w:rsidRDefault="007553A2" w:rsidP="001C4716">
            <w:r w:rsidRPr="003B4A82">
              <w:rPr>
                <w:rFonts w:hint="eastAsia"/>
              </w:rPr>
              <w:t>说明</w:t>
            </w:r>
          </w:p>
        </w:tc>
      </w:tr>
      <w:tr w:rsidR="007553A2" w:rsidRPr="003B4A82" w14:paraId="79DD12F0" w14:textId="77777777" w:rsidTr="001C4716">
        <w:tc>
          <w:tcPr>
            <w:tcW w:w="2936" w:type="dxa"/>
          </w:tcPr>
          <w:p w14:paraId="4AAE5ACE" w14:textId="349B4117" w:rsidR="007553A2" w:rsidRDefault="007553A2" w:rsidP="001C4716">
            <w:pPr>
              <w:rPr>
                <w:noProof/>
              </w:rPr>
            </w:pPr>
            <w:r>
              <w:rPr>
                <w:noProof/>
              </w:rPr>
              <w:t>bEnabled</w:t>
            </w:r>
          </w:p>
        </w:tc>
        <w:tc>
          <w:tcPr>
            <w:tcW w:w="7520" w:type="dxa"/>
          </w:tcPr>
          <w:p w14:paraId="1DDE728B" w14:textId="4D4AF926" w:rsidR="007553A2" w:rsidRPr="004A4099" w:rsidRDefault="007553A2" w:rsidP="001C4716">
            <w:pPr>
              <w:tabs>
                <w:tab w:val="left" w:pos="1770"/>
              </w:tabs>
              <w:rPr>
                <w:noProof/>
              </w:rPr>
            </w:pPr>
            <w:r w:rsidRPr="007553A2">
              <w:rPr>
                <w:rFonts w:hint="eastAsia"/>
                <w:noProof/>
              </w:rPr>
              <w:t>是否使能</w:t>
            </w:r>
            <w:r w:rsidRPr="007553A2">
              <w:rPr>
                <w:noProof/>
              </w:rPr>
              <w:t>, FALSE:不使能 TRUE:使能</w:t>
            </w:r>
          </w:p>
        </w:tc>
      </w:tr>
      <w:tr w:rsidR="007553A2" w:rsidRPr="003B4A82" w14:paraId="1BF3166D" w14:textId="77777777" w:rsidTr="001C4716">
        <w:tc>
          <w:tcPr>
            <w:tcW w:w="2936" w:type="dxa"/>
          </w:tcPr>
          <w:p w14:paraId="312C763A" w14:textId="15A7AEA3" w:rsidR="007553A2" w:rsidRDefault="007553A2" w:rsidP="001C4716">
            <w:pPr>
              <w:rPr>
                <w:noProof/>
              </w:rPr>
            </w:pPr>
            <w:r>
              <w:rPr>
                <w:noProof/>
              </w:rPr>
              <w:t>udwAlarmThermal</w:t>
            </w:r>
          </w:p>
        </w:tc>
        <w:tc>
          <w:tcPr>
            <w:tcW w:w="7520" w:type="dxa"/>
          </w:tcPr>
          <w:p w14:paraId="11C05E6C" w14:textId="7B65BECD" w:rsidR="007553A2" w:rsidRPr="004A4099" w:rsidRDefault="007553A2" w:rsidP="001C4716">
            <w:pPr>
              <w:tabs>
                <w:tab w:val="left" w:pos="1770"/>
              </w:tabs>
              <w:rPr>
                <w:noProof/>
              </w:rPr>
            </w:pPr>
            <w:r w:rsidRPr="007553A2">
              <w:rPr>
                <w:rFonts w:hint="eastAsia"/>
                <w:noProof/>
              </w:rPr>
              <w:t>报警人数阈值</w:t>
            </w:r>
          </w:p>
        </w:tc>
      </w:tr>
      <w:tr w:rsidR="007553A2" w:rsidRPr="003B4A82" w14:paraId="68061E5C" w14:textId="77777777" w:rsidTr="001C4716">
        <w:tc>
          <w:tcPr>
            <w:tcW w:w="2936" w:type="dxa"/>
          </w:tcPr>
          <w:p w14:paraId="78F999CF" w14:textId="77777777" w:rsidR="007553A2" w:rsidRPr="003B4A82" w:rsidRDefault="007553A2" w:rsidP="001C4716">
            <w:pPr>
              <w:rPr>
                <w:noProof/>
              </w:rPr>
            </w:pPr>
            <w:r w:rsidRPr="003B4A82">
              <w:rPr>
                <w:noProof/>
              </w:rPr>
              <w:t>byRes</w:t>
            </w:r>
          </w:p>
        </w:tc>
        <w:tc>
          <w:tcPr>
            <w:tcW w:w="7520" w:type="dxa"/>
          </w:tcPr>
          <w:p w14:paraId="1A8E8161" w14:textId="77777777" w:rsidR="007553A2" w:rsidRPr="003B4A82" w:rsidRDefault="007553A2" w:rsidP="001C4716">
            <w:pPr>
              <w:rPr>
                <w:noProof/>
              </w:rPr>
            </w:pPr>
            <w:r w:rsidRPr="003B4A82">
              <w:rPr>
                <w:noProof/>
              </w:rPr>
              <w:t>保留字段</w:t>
            </w:r>
          </w:p>
        </w:tc>
      </w:tr>
    </w:tbl>
    <w:p w14:paraId="09EF33E7" w14:textId="77777777" w:rsidR="00523C1B" w:rsidRPr="00357AF8" w:rsidRDefault="00523C1B" w:rsidP="00357AF8"/>
    <w:p w14:paraId="3C07C428" w14:textId="71C16FE3" w:rsidR="00F46920" w:rsidRPr="003B4A82" w:rsidRDefault="00F46920" w:rsidP="00F46920">
      <w:pPr>
        <w:pStyle w:val="2"/>
      </w:pPr>
      <w:bookmarkStart w:id="1799" w:name="_Toc88647937"/>
      <w:r w:rsidRPr="003B4A82">
        <w:rPr>
          <w:rFonts w:hint="eastAsia"/>
        </w:rPr>
        <w:lastRenderedPageBreak/>
        <w:t>枚举</w:t>
      </w:r>
      <w:r w:rsidRPr="003B4A82">
        <w:t>定义</w:t>
      </w:r>
      <w:bookmarkEnd w:id="1799"/>
    </w:p>
    <w:p w14:paraId="3322504E" w14:textId="1F66EE36" w:rsidR="00D078E9" w:rsidRPr="003B4A82" w:rsidRDefault="00D078E9" w:rsidP="00D078E9">
      <w:pPr>
        <w:pStyle w:val="3"/>
      </w:pPr>
      <w:bookmarkStart w:id="1800" w:name="_接入协议枚举"/>
      <w:bookmarkStart w:id="1801" w:name="_Toc88647938"/>
      <w:bookmarkEnd w:id="1800"/>
      <w:r w:rsidRPr="003B4A82">
        <w:rPr>
          <w:rFonts w:hint="eastAsia"/>
        </w:rPr>
        <w:t>接入</w:t>
      </w:r>
      <w:r w:rsidRPr="003B4A82">
        <w:t>协议枚举</w:t>
      </w:r>
      <w:bookmarkEnd w:id="1801"/>
    </w:p>
    <w:p w14:paraId="72C8CF91" w14:textId="77777777" w:rsidR="00D078E9" w:rsidRPr="003B4A82" w:rsidRDefault="00D078E9" w:rsidP="008C2AD8">
      <w:r w:rsidRPr="003B4A82">
        <w:t>typedef enum tagNETDEVLoginProto</w:t>
      </w:r>
    </w:p>
    <w:p w14:paraId="1CCFE078" w14:textId="77777777" w:rsidR="00D078E9" w:rsidRPr="003B4A82" w:rsidRDefault="00D078E9" w:rsidP="008C2AD8">
      <w:r w:rsidRPr="003B4A82">
        <w:t>{</w:t>
      </w:r>
    </w:p>
    <w:p w14:paraId="6DE3198F" w14:textId="521ECBB6" w:rsidR="00D078E9" w:rsidRPr="003B4A82" w:rsidRDefault="00D078E9" w:rsidP="00347DEE">
      <w:pPr>
        <w:ind w:leftChars="200" w:left="420"/>
      </w:pPr>
      <w:r w:rsidRPr="003B4A82">
        <w:t>NETDEV_LOGIN_PROTO_ONVIF</w:t>
      </w:r>
      <w:r w:rsidR="00E03A76" w:rsidRPr="003B4A82">
        <w:tab/>
      </w:r>
      <w:r w:rsidR="00E03A76" w:rsidRPr="003B4A82">
        <w:tab/>
      </w:r>
      <w:r w:rsidR="00E03A76" w:rsidRPr="003B4A82">
        <w:tab/>
      </w:r>
      <w:r w:rsidR="00E03A76" w:rsidRPr="003B4A82">
        <w:tab/>
      </w:r>
      <w:r w:rsidRPr="003B4A82">
        <w:t>= 0,</w:t>
      </w:r>
      <w:r w:rsidR="00CD56A0" w:rsidRPr="003B4A82">
        <w:tab/>
      </w:r>
      <w:r w:rsidR="00CD56A0" w:rsidRPr="003B4A82">
        <w:tab/>
      </w:r>
      <w:r w:rsidR="00CD56A0" w:rsidRPr="003B4A82">
        <w:tab/>
      </w:r>
      <w:r w:rsidRPr="003B4A82">
        <w:t xml:space="preserve">/* </w:t>
      </w:r>
      <w:r w:rsidRPr="003B4A82">
        <w:rPr>
          <w:rFonts w:ascii="宋体" w:hAnsi="宋体" w:hint="eastAsia"/>
        </w:rPr>
        <w:t>以</w:t>
      </w:r>
      <w:r w:rsidRPr="003B4A82">
        <w:t>ONVIF</w:t>
      </w:r>
      <w:r w:rsidRPr="003B4A82">
        <w:rPr>
          <w:rFonts w:ascii="宋体" w:hAnsi="宋体" w:hint="eastAsia"/>
        </w:rPr>
        <w:t>协议接入</w:t>
      </w:r>
      <w:r w:rsidRPr="003B4A82">
        <w:t>*/</w:t>
      </w:r>
    </w:p>
    <w:p w14:paraId="3C58651B" w14:textId="6A54F6EC" w:rsidR="00D078E9" w:rsidRPr="003B4A82" w:rsidRDefault="00D078E9" w:rsidP="00347DEE">
      <w:pPr>
        <w:ind w:leftChars="200" w:left="420"/>
      </w:pPr>
      <w:r w:rsidRPr="003B4A82">
        <w:t>NETDEV_LOGIN_PROTO_PRIVATE</w:t>
      </w:r>
      <w:r w:rsidR="00E03A76" w:rsidRPr="003B4A82">
        <w:tab/>
      </w:r>
      <w:r w:rsidR="00E03A76" w:rsidRPr="003B4A82">
        <w:tab/>
      </w:r>
      <w:r w:rsidR="00E03A76" w:rsidRPr="003B4A82">
        <w:tab/>
      </w:r>
      <w:r w:rsidRPr="003B4A82">
        <w:t>= 1</w:t>
      </w:r>
      <w:r w:rsidR="00CD56A0" w:rsidRPr="003B4A82">
        <w:tab/>
      </w:r>
      <w:r w:rsidR="00CD56A0" w:rsidRPr="003B4A82">
        <w:tab/>
      </w:r>
      <w:r w:rsidR="00CD56A0" w:rsidRPr="003B4A82">
        <w:tab/>
      </w:r>
      <w:r w:rsidRPr="003B4A82">
        <w:t xml:space="preserve">/* </w:t>
      </w:r>
      <w:r w:rsidRPr="003B4A82">
        <w:rPr>
          <w:rFonts w:ascii="宋体" w:hAnsi="宋体" w:hint="eastAsia"/>
        </w:rPr>
        <w:t>以私有协议接入</w:t>
      </w:r>
      <w:r w:rsidRPr="003B4A82">
        <w:t>*/</w:t>
      </w:r>
    </w:p>
    <w:p w14:paraId="262B94DA" w14:textId="77777777" w:rsidR="00D078E9" w:rsidRPr="003B4A82" w:rsidRDefault="00D078E9" w:rsidP="008C2AD8">
      <w:r w:rsidRPr="003B4A82">
        <w:t>}NETDEV_LOGIN_PROTO_E;</w:t>
      </w:r>
    </w:p>
    <w:p w14:paraId="5613EB07" w14:textId="3D3275B8" w:rsidR="00D078E9" w:rsidRPr="003B4A82" w:rsidRDefault="00273FE5" w:rsidP="00273FE5">
      <w:pPr>
        <w:pStyle w:val="3"/>
      </w:pPr>
      <w:bookmarkStart w:id="1802" w:name="_设备类型枚举"/>
      <w:bookmarkStart w:id="1803" w:name="_异常回调的消息类型枚举"/>
      <w:bookmarkStart w:id="1804" w:name="_Toc88647939"/>
      <w:bookmarkEnd w:id="1802"/>
      <w:bookmarkEnd w:id="1803"/>
      <w:r w:rsidRPr="003B4A82">
        <w:rPr>
          <w:rFonts w:hint="eastAsia"/>
        </w:rPr>
        <w:t>异常回调的消息类型</w:t>
      </w:r>
      <w:r w:rsidRPr="003B4A82">
        <w:t>枚举</w:t>
      </w:r>
      <w:bookmarkEnd w:id="1804"/>
    </w:p>
    <w:p w14:paraId="2EAD3323" w14:textId="77777777" w:rsidR="00273FE5" w:rsidRPr="003B4A82" w:rsidRDefault="00273FE5" w:rsidP="008C2AD8">
      <w:r w:rsidRPr="003B4A82">
        <w:t>typedef enum tagNETDEVException</w:t>
      </w:r>
    </w:p>
    <w:p w14:paraId="458FA0AE" w14:textId="77777777" w:rsidR="00273FE5" w:rsidRPr="003B4A82" w:rsidRDefault="00273FE5" w:rsidP="008C2AD8">
      <w:r w:rsidRPr="003B4A82">
        <w:t>{</w:t>
      </w:r>
    </w:p>
    <w:p w14:paraId="4D585CA4" w14:textId="08A70EF5" w:rsidR="002F21B5" w:rsidRDefault="002F21B5" w:rsidP="00347DEE">
      <w:pPr>
        <w:ind w:leftChars="200" w:left="420"/>
      </w:pPr>
      <w:r w:rsidRPr="002F21B5">
        <w:t>NETDEV_EXCEPTION_REPORT_REMUXING_FINISH</w:t>
      </w:r>
      <w:r>
        <w:tab/>
      </w:r>
      <w:r w:rsidRPr="002F21B5">
        <w:t>= 284,</w:t>
      </w:r>
      <w:r>
        <w:tab/>
      </w:r>
      <w:r>
        <w:tab/>
      </w:r>
      <w:r w:rsidRPr="002F21B5">
        <w:t>/* 转封装完成 */</w:t>
      </w:r>
    </w:p>
    <w:p w14:paraId="4376DDBA" w14:textId="55E2D145" w:rsidR="00273FE5" w:rsidRPr="003B4A82" w:rsidRDefault="00273FE5" w:rsidP="00347DEE">
      <w:pPr>
        <w:ind w:leftChars="200" w:left="420"/>
      </w:pPr>
      <w:r w:rsidRPr="003B4A82">
        <w:t>NETDEV_EXCEPTION_REPORT_VOD_END</w:t>
      </w:r>
      <w:r w:rsidR="00CC1DD9" w:rsidRPr="003B4A82">
        <w:tab/>
      </w:r>
      <w:r w:rsidR="00CC1DD9" w:rsidRPr="003B4A82">
        <w:tab/>
      </w:r>
      <w:r w:rsidR="00CC1DD9" w:rsidRPr="003B4A82">
        <w:tab/>
      </w:r>
      <w:r w:rsidRPr="003B4A82">
        <w:t>= 300,</w:t>
      </w:r>
      <w:r w:rsidR="00FE7779" w:rsidRPr="003B4A82">
        <w:tab/>
      </w:r>
      <w:r w:rsidR="00FE7779" w:rsidRPr="003B4A82">
        <w:tab/>
      </w:r>
      <w:r w:rsidRPr="003B4A82">
        <w:t>/* 回放结束 */</w:t>
      </w:r>
    </w:p>
    <w:p w14:paraId="4224FC6A" w14:textId="0B9EB404" w:rsidR="00273FE5" w:rsidRPr="003B4A82" w:rsidRDefault="00273FE5" w:rsidP="00347DEE">
      <w:pPr>
        <w:ind w:leftChars="200" w:left="420"/>
      </w:pPr>
      <w:r w:rsidRPr="003B4A82">
        <w:t>NETDEV_EXCEPTION_REPORT_VOD_ABEND</w:t>
      </w:r>
      <w:r w:rsidR="00CC1DD9" w:rsidRPr="003B4A82">
        <w:tab/>
      </w:r>
      <w:r w:rsidR="00CC1DD9" w:rsidRPr="003B4A82">
        <w:tab/>
      </w:r>
      <w:r w:rsidR="00CC1DD9" w:rsidRPr="003B4A82">
        <w:tab/>
      </w:r>
      <w:r w:rsidRPr="003B4A82">
        <w:t>= 301,</w:t>
      </w:r>
      <w:r w:rsidR="00FE7779" w:rsidRPr="003B4A82">
        <w:tab/>
      </w:r>
      <w:r w:rsidR="00FE7779" w:rsidRPr="003B4A82">
        <w:tab/>
      </w:r>
      <w:r w:rsidRPr="003B4A82">
        <w:t>/* 回放异常 */</w:t>
      </w:r>
    </w:p>
    <w:p w14:paraId="1FF4522A" w14:textId="6398AC8B" w:rsidR="00273FE5" w:rsidRPr="003B4A82" w:rsidRDefault="00273FE5" w:rsidP="00347DEE">
      <w:pPr>
        <w:ind w:leftChars="200" w:left="420"/>
      </w:pPr>
      <w:r w:rsidRPr="003B4A82">
        <w:t>NETDEV_EXCEPTION_REPORT_BACKUP_END</w:t>
      </w:r>
      <w:r w:rsidR="00CC1DD9" w:rsidRPr="003B4A82">
        <w:tab/>
      </w:r>
      <w:r w:rsidR="00CC1DD9" w:rsidRPr="003B4A82">
        <w:tab/>
      </w:r>
      <w:r w:rsidRPr="003B4A82">
        <w:t>= 302,</w:t>
      </w:r>
      <w:r w:rsidR="00FE7779" w:rsidRPr="003B4A82">
        <w:tab/>
      </w:r>
      <w:r w:rsidR="00FE7779" w:rsidRPr="003B4A82">
        <w:tab/>
      </w:r>
      <w:r w:rsidRPr="003B4A82">
        <w:t>/* 备份结束 */</w:t>
      </w:r>
    </w:p>
    <w:p w14:paraId="7B00DF0F" w14:textId="4F5CC4A8" w:rsidR="00273FE5" w:rsidRPr="003B4A82" w:rsidRDefault="00273FE5" w:rsidP="00347DEE">
      <w:pPr>
        <w:ind w:leftChars="200" w:left="420"/>
      </w:pPr>
      <w:r w:rsidRPr="003B4A82">
        <w:t>NETDEV_EXCEPTION_REPORT_BACKUP_DISC_OUT</w:t>
      </w:r>
      <w:r w:rsidR="00CC1DD9" w:rsidRPr="003B4A82">
        <w:tab/>
      </w:r>
      <w:r w:rsidRPr="003B4A82">
        <w:t>= 303,</w:t>
      </w:r>
      <w:r w:rsidR="00FE7779" w:rsidRPr="003B4A82">
        <w:tab/>
      </w:r>
      <w:r w:rsidR="00FE7779" w:rsidRPr="003B4A82">
        <w:tab/>
      </w:r>
      <w:r w:rsidRPr="003B4A82">
        <w:t>/* 磁盘被拔出</w:t>
      </w:r>
      <w:r w:rsidRPr="003B4A82">
        <w:rPr>
          <w:rFonts w:hint="eastAsia"/>
        </w:rPr>
        <w:t xml:space="preserve"> </w:t>
      </w:r>
      <w:r w:rsidRPr="003B4A82">
        <w:t>*/</w:t>
      </w:r>
    </w:p>
    <w:p w14:paraId="6B7A3F6D" w14:textId="1817C742" w:rsidR="00273FE5" w:rsidRPr="003B4A82" w:rsidRDefault="00273FE5" w:rsidP="00347DEE">
      <w:pPr>
        <w:ind w:leftChars="200" w:left="420"/>
      </w:pPr>
      <w:r w:rsidRPr="003B4A82">
        <w:t>NETDEV_EX</w:t>
      </w:r>
      <w:r w:rsidR="00F5557E" w:rsidRPr="003B4A82">
        <w:t>CEPTION_REPORT_BACKUP_DISC_FULL</w:t>
      </w:r>
      <w:r w:rsidR="00F5557E" w:rsidRPr="003B4A82">
        <w:tab/>
      </w:r>
      <w:r w:rsidRPr="003B4A82">
        <w:t>= 304,</w:t>
      </w:r>
      <w:r w:rsidR="00FE7779" w:rsidRPr="003B4A82">
        <w:tab/>
      </w:r>
      <w:r w:rsidR="00FE7779" w:rsidRPr="003B4A82">
        <w:tab/>
      </w:r>
      <w:r w:rsidRPr="003B4A82">
        <w:t>/* 磁盘已满</w:t>
      </w:r>
      <w:r w:rsidRPr="003B4A82">
        <w:rPr>
          <w:rFonts w:hint="eastAsia"/>
        </w:rPr>
        <w:t xml:space="preserve"> </w:t>
      </w:r>
      <w:r w:rsidRPr="003B4A82">
        <w:t>*/</w:t>
      </w:r>
    </w:p>
    <w:p w14:paraId="73CD63C5" w14:textId="06F84866" w:rsidR="00273FE5" w:rsidRPr="003B4A82" w:rsidRDefault="00273FE5" w:rsidP="00347DEE">
      <w:pPr>
        <w:ind w:leftChars="200" w:left="420"/>
      </w:pPr>
      <w:r w:rsidRPr="003B4A82">
        <w:t>NETDEV_EXCEPTION_REPORT_BACKUP_ABEND</w:t>
      </w:r>
      <w:r w:rsidR="00F5557E" w:rsidRPr="003B4A82">
        <w:tab/>
      </w:r>
      <w:r w:rsidR="00F5557E" w:rsidRPr="003B4A82">
        <w:tab/>
      </w:r>
      <w:r w:rsidRPr="003B4A82">
        <w:t>= 305,</w:t>
      </w:r>
      <w:r w:rsidR="00FE7779" w:rsidRPr="003B4A82">
        <w:tab/>
      </w:r>
      <w:r w:rsidR="00FE7779" w:rsidRPr="003B4A82">
        <w:tab/>
      </w:r>
      <w:r w:rsidRPr="003B4A82">
        <w:t>/* 其他原因导致备份失败 */</w:t>
      </w:r>
    </w:p>
    <w:p w14:paraId="29796804" w14:textId="19452D29" w:rsidR="00273FE5" w:rsidRPr="003B4A82" w:rsidRDefault="00273FE5" w:rsidP="00347DEE">
      <w:pPr>
        <w:ind w:leftChars="200" w:left="420"/>
      </w:pPr>
      <w:r w:rsidRPr="003B4A82">
        <w:t>NETDEV_EXCEPTION_EXCHANGE</w:t>
      </w:r>
      <w:r w:rsidR="00F5557E" w:rsidRPr="003B4A82">
        <w:tab/>
      </w:r>
      <w:r w:rsidR="00F5557E" w:rsidRPr="003B4A82">
        <w:tab/>
      </w:r>
      <w:r w:rsidR="00F5557E" w:rsidRPr="003B4A82">
        <w:tab/>
      </w:r>
      <w:r w:rsidR="00F5557E" w:rsidRPr="003B4A82">
        <w:tab/>
      </w:r>
      <w:r w:rsidR="00F5557E" w:rsidRPr="003B4A82">
        <w:tab/>
      </w:r>
      <w:r w:rsidRPr="003B4A82">
        <w:t>= 0x8000,</w:t>
      </w:r>
      <w:r w:rsidR="00FE7779" w:rsidRPr="003B4A82">
        <w:tab/>
      </w:r>
      <w:r w:rsidRPr="003B4A82">
        <w:t>/* 用户交互时异常（保活超时）*/</w:t>
      </w:r>
    </w:p>
    <w:p w14:paraId="31982736" w14:textId="39C65899" w:rsidR="00273FE5" w:rsidRPr="003B4A82" w:rsidRDefault="00273FE5" w:rsidP="00347DEE">
      <w:pPr>
        <w:ind w:leftChars="200" w:left="420"/>
      </w:pPr>
      <w:r w:rsidRPr="003B4A82">
        <w:t>NETDEV_EXCEPTION_REPORT_ALARM_INTERRUPT</w:t>
      </w:r>
      <w:r w:rsidR="00F5557E" w:rsidRPr="003B4A82">
        <w:tab/>
      </w:r>
      <w:r w:rsidRPr="003B4A82">
        <w:t>= 0x8001,</w:t>
      </w:r>
      <w:r w:rsidR="00FE7779" w:rsidRPr="003B4A82">
        <w:tab/>
      </w:r>
      <w:r w:rsidRPr="003B4A82">
        <w:t>/* 告警上报异常结束 保活失败或者长连接断开*/</w:t>
      </w:r>
    </w:p>
    <w:p w14:paraId="6C5F9F0F" w14:textId="0CB1ABED" w:rsidR="00273FE5" w:rsidRPr="003B4A82" w:rsidRDefault="00273FE5" w:rsidP="00347DEE">
      <w:pPr>
        <w:ind w:leftChars="200" w:left="420"/>
      </w:pPr>
      <w:r w:rsidRPr="003B4A82">
        <w:t>NETDEV_EXCEPTION_REPORT_MAX,</w:t>
      </w:r>
      <w:r w:rsidR="00FE7779" w:rsidRPr="003B4A82">
        <w:tab/>
      </w:r>
      <w:r w:rsidR="00FE7779" w:rsidRPr="003B4A82">
        <w:tab/>
      </w:r>
      <w:r w:rsidR="00FE7779" w:rsidRPr="003B4A82">
        <w:tab/>
      </w:r>
      <w:r w:rsidR="00FE7779" w:rsidRPr="003B4A82">
        <w:tab/>
      </w:r>
      <w:r w:rsidR="00FE7779" w:rsidRPr="003B4A82">
        <w:tab/>
      </w:r>
      <w:r w:rsidR="00FE7779" w:rsidRPr="003B4A82">
        <w:tab/>
      </w:r>
      <w:r w:rsidR="00FE7779" w:rsidRPr="003B4A82">
        <w:tab/>
      </w:r>
      <w:r w:rsidR="00FE7779" w:rsidRPr="003B4A82">
        <w:tab/>
      </w:r>
      <w:r w:rsidRPr="003B4A82">
        <w:t>/* 最大值</w:t>
      </w:r>
      <w:r w:rsidRPr="003B4A82">
        <w:rPr>
          <w:rFonts w:hint="eastAsia"/>
        </w:rPr>
        <w:t xml:space="preserve"> </w:t>
      </w:r>
      <w:r w:rsidRPr="003B4A82">
        <w:t>*/</w:t>
      </w:r>
    </w:p>
    <w:p w14:paraId="2B6605BA" w14:textId="169DB955" w:rsidR="00273FE5" w:rsidRPr="003B4A82" w:rsidRDefault="00273FE5" w:rsidP="00347DEE">
      <w:pPr>
        <w:ind w:leftChars="200" w:left="420"/>
      </w:pPr>
      <w:r w:rsidRPr="003B4A82">
        <w:t>NETDEV_EXCEPTION_REPORT_NOT_VALID_PERIOD,</w:t>
      </w:r>
      <w:r w:rsidR="00FE7779" w:rsidRPr="003B4A82">
        <w:tab/>
      </w:r>
      <w:r w:rsidR="00FE7779" w:rsidRPr="003B4A82">
        <w:tab/>
      </w:r>
      <w:r w:rsidR="00FE7779" w:rsidRPr="003B4A82">
        <w:tab/>
      </w:r>
      <w:r w:rsidR="00FE7779" w:rsidRPr="003B4A82">
        <w:tab/>
      </w:r>
      <w:r w:rsidRPr="003B4A82">
        <w:t>/* 不在有效期内 */</w:t>
      </w:r>
    </w:p>
    <w:p w14:paraId="03F66D0B" w14:textId="4EBA66E5" w:rsidR="00273FE5" w:rsidRPr="003B4A82" w:rsidRDefault="00273FE5" w:rsidP="00347DEE">
      <w:pPr>
        <w:ind w:leftChars="200" w:left="420"/>
      </w:pPr>
      <w:r w:rsidRPr="003B4A82">
        <w:t>NETDEV_EXCEPTION_REPORT_NOT_VALID_TIME,</w:t>
      </w:r>
      <w:r w:rsidR="00FE7779" w:rsidRPr="003B4A82">
        <w:tab/>
      </w:r>
      <w:r w:rsidR="00FE7779" w:rsidRPr="003B4A82">
        <w:tab/>
      </w:r>
      <w:r w:rsidR="00FE7779" w:rsidRPr="003B4A82">
        <w:tab/>
      </w:r>
      <w:r w:rsidR="00FE7779" w:rsidRPr="003B4A82">
        <w:tab/>
      </w:r>
      <w:r w:rsidRPr="003B4A82">
        <w:t>/* 不在有效时段内 */</w:t>
      </w:r>
    </w:p>
    <w:p w14:paraId="6C1B992C" w14:textId="4F881ABD" w:rsidR="00273FE5" w:rsidRPr="003B4A82" w:rsidRDefault="00273FE5" w:rsidP="00347DEE">
      <w:pPr>
        <w:ind w:leftChars="200" w:left="420"/>
      </w:pPr>
      <w:r w:rsidRPr="003B4A82">
        <w:t>NETDEV_EXCEPTION_REPORT_INVALID</w:t>
      </w:r>
      <w:r w:rsidR="00134123" w:rsidRPr="003B4A82">
        <w:tab/>
      </w:r>
      <w:r w:rsidR="00134123" w:rsidRPr="003B4A82">
        <w:tab/>
      </w:r>
      <w:r w:rsidR="00134123" w:rsidRPr="003B4A82">
        <w:tab/>
      </w:r>
      <w:r w:rsidR="00134123" w:rsidRPr="003B4A82">
        <w:tab/>
      </w:r>
      <w:r w:rsidRPr="003B4A82">
        <w:t>= 0xFFFF</w:t>
      </w:r>
      <w:r w:rsidR="00FE7779" w:rsidRPr="003B4A82">
        <w:tab/>
      </w:r>
      <w:r w:rsidRPr="003B4A82">
        <w:t>/* 无效值 */</w:t>
      </w:r>
    </w:p>
    <w:p w14:paraId="53DAEA29" w14:textId="79D0282A" w:rsidR="00273FE5" w:rsidRPr="003B4A82" w:rsidRDefault="00273FE5" w:rsidP="008C2AD8">
      <w:r w:rsidRPr="003B4A82">
        <w:t>}NETDEV_EXCEPTION_TYPE_E;</w:t>
      </w:r>
    </w:p>
    <w:p w14:paraId="1700661D" w14:textId="4B22C1B6" w:rsidR="00BF4BD9" w:rsidRPr="003B4A82" w:rsidRDefault="00BF4BD9" w:rsidP="00BF4BD9">
      <w:pPr>
        <w:pStyle w:val="3"/>
      </w:pPr>
      <w:bookmarkStart w:id="1805" w:name="_错误码列表"/>
      <w:bookmarkStart w:id="1806" w:name="_Toc88647940"/>
      <w:bookmarkEnd w:id="1805"/>
      <w:r w:rsidRPr="003B4A82">
        <w:rPr>
          <w:rFonts w:hint="eastAsia"/>
        </w:rPr>
        <w:t>设备</w:t>
      </w:r>
      <w:r w:rsidRPr="003B4A82">
        <w:t>类型枚举</w:t>
      </w:r>
      <w:bookmarkEnd w:id="1806"/>
    </w:p>
    <w:p w14:paraId="0D1D7530" w14:textId="77777777" w:rsidR="00BF4BD9" w:rsidRPr="003B4A82" w:rsidRDefault="00BF4BD9" w:rsidP="008C2AD8">
      <w:r w:rsidRPr="003B4A82">
        <w:t>typedef enum tagNETDEVDeviceType</w:t>
      </w:r>
    </w:p>
    <w:p w14:paraId="3E2572E0" w14:textId="77777777" w:rsidR="00BF4BD9" w:rsidRPr="003B4A82" w:rsidRDefault="00BF4BD9" w:rsidP="008C2AD8">
      <w:r w:rsidRPr="003B4A82">
        <w:t>{</w:t>
      </w:r>
    </w:p>
    <w:p w14:paraId="3DB4DD4F" w14:textId="7C48263B" w:rsidR="00BF4BD9" w:rsidRPr="003B4A82" w:rsidRDefault="00BF4BD9" w:rsidP="00FD3163">
      <w:pPr>
        <w:ind w:leftChars="200" w:left="420"/>
      </w:pPr>
      <w:r w:rsidRPr="003B4A82">
        <w:t>NETDEV_DTYPE_UNKNOWN</w:t>
      </w:r>
      <w:r w:rsidR="00051EB0" w:rsidRPr="003B4A82">
        <w:tab/>
      </w:r>
      <w:r w:rsidR="00051EB0" w:rsidRPr="003B4A82">
        <w:tab/>
      </w:r>
      <w:r w:rsidR="00051EB0" w:rsidRPr="003B4A82">
        <w:tab/>
      </w:r>
      <w:r w:rsidR="00051EB0" w:rsidRPr="003B4A82">
        <w:tab/>
      </w:r>
      <w:r w:rsidR="00051EB0" w:rsidRPr="003B4A82">
        <w:tab/>
      </w:r>
      <w:r w:rsidR="00051EB0" w:rsidRPr="003B4A82">
        <w:tab/>
      </w:r>
      <w:r w:rsidRPr="003B4A82">
        <w:t>= 0,</w:t>
      </w:r>
      <w:r w:rsidR="00051EB0" w:rsidRPr="003B4A82">
        <w:tab/>
      </w:r>
      <w:r w:rsidR="00051EB0" w:rsidRPr="003B4A82">
        <w:tab/>
      </w:r>
      <w:r w:rsidR="00051EB0" w:rsidRPr="003B4A82">
        <w:tab/>
      </w:r>
      <w:r w:rsidRPr="003B4A82">
        <w:t>/* Unknown type */</w:t>
      </w:r>
    </w:p>
    <w:p w14:paraId="5E9AE2AF" w14:textId="32F180F3" w:rsidR="00BF4BD9" w:rsidRPr="003B4A82" w:rsidRDefault="00BF4BD9" w:rsidP="00FD3163">
      <w:pPr>
        <w:ind w:leftChars="200" w:left="420"/>
      </w:pPr>
      <w:r w:rsidRPr="003B4A82">
        <w:t>NETDEV_DTYPE_IPC</w:t>
      </w:r>
      <w:r w:rsidR="00051EB0" w:rsidRPr="003B4A82">
        <w:tab/>
      </w:r>
      <w:r w:rsidR="00051EB0" w:rsidRPr="003B4A82">
        <w:tab/>
      </w:r>
      <w:r w:rsidR="00051EB0" w:rsidRPr="003B4A82">
        <w:tab/>
      </w:r>
      <w:r w:rsidR="00051EB0" w:rsidRPr="003B4A82">
        <w:tab/>
      </w:r>
      <w:r w:rsidR="00051EB0" w:rsidRPr="003B4A82">
        <w:tab/>
      </w:r>
      <w:r w:rsidR="00051EB0" w:rsidRPr="003B4A82">
        <w:tab/>
      </w:r>
      <w:r w:rsidR="00051EB0" w:rsidRPr="003B4A82">
        <w:tab/>
      </w:r>
      <w:r w:rsidRPr="003B4A82">
        <w:t>= 1,</w:t>
      </w:r>
      <w:r w:rsidR="00051EB0" w:rsidRPr="003B4A82">
        <w:tab/>
      </w:r>
      <w:r w:rsidR="00051EB0" w:rsidRPr="003B4A82">
        <w:tab/>
      </w:r>
      <w:r w:rsidR="00051EB0" w:rsidRPr="003B4A82">
        <w:tab/>
      </w:r>
      <w:r w:rsidRPr="003B4A82">
        <w:t>/* IPC range */</w:t>
      </w:r>
    </w:p>
    <w:p w14:paraId="76F73C3F" w14:textId="2C3B7DDA" w:rsidR="00BF4BD9" w:rsidRPr="003B4A82" w:rsidRDefault="00BF4BD9" w:rsidP="00FD3163">
      <w:pPr>
        <w:ind w:leftChars="200" w:left="420"/>
      </w:pPr>
      <w:r w:rsidRPr="003B4A82">
        <w:t>NETDEV_DTYPE_IPC_FISHEYE</w:t>
      </w:r>
      <w:r w:rsidR="00051EB0" w:rsidRPr="003B4A82">
        <w:tab/>
      </w:r>
      <w:r w:rsidR="00051EB0" w:rsidRPr="003B4A82">
        <w:tab/>
      </w:r>
      <w:r w:rsidR="00051EB0" w:rsidRPr="003B4A82">
        <w:tab/>
      </w:r>
      <w:r w:rsidR="00051EB0" w:rsidRPr="003B4A82">
        <w:tab/>
      </w:r>
      <w:r w:rsidR="00051EB0" w:rsidRPr="003B4A82">
        <w:tab/>
      </w:r>
      <w:r w:rsidRPr="003B4A82">
        <w:t>= 2,</w:t>
      </w:r>
      <w:r w:rsidR="00051EB0" w:rsidRPr="003B4A82">
        <w:tab/>
      </w:r>
      <w:r w:rsidR="00051EB0" w:rsidRPr="003B4A82">
        <w:tab/>
      </w:r>
      <w:r w:rsidR="00051EB0" w:rsidRPr="003B4A82">
        <w:tab/>
      </w:r>
      <w:r w:rsidRPr="003B4A82">
        <w:t>/* 非经济型鱼眼</w:t>
      </w:r>
      <w:r w:rsidR="00FC140E" w:rsidRPr="003B4A82">
        <w:rPr>
          <w:rFonts w:hint="eastAsia"/>
        </w:rPr>
        <w:t xml:space="preserve"> </w:t>
      </w:r>
      <w:r w:rsidRPr="003B4A82">
        <w:t>*/</w:t>
      </w:r>
    </w:p>
    <w:p w14:paraId="05CF3394" w14:textId="30A0E2E0" w:rsidR="00BF4BD9" w:rsidRPr="003B4A82" w:rsidRDefault="00BF4BD9" w:rsidP="00FD3163">
      <w:pPr>
        <w:ind w:leftChars="200" w:left="420"/>
      </w:pPr>
      <w:r w:rsidRPr="003B4A82">
        <w:t>NETDEV_DTYPE_IPC_ECONOMIC_FISHEYE</w:t>
      </w:r>
      <w:r w:rsidR="00051EB0" w:rsidRPr="003B4A82">
        <w:tab/>
      </w:r>
      <w:r w:rsidR="00051EB0" w:rsidRPr="003B4A82">
        <w:tab/>
      </w:r>
      <w:r w:rsidRPr="003B4A82">
        <w:t>= 3,</w:t>
      </w:r>
      <w:r w:rsidR="00051EB0" w:rsidRPr="003B4A82">
        <w:tab/>
      </w:r>
      <w:r w:rsidR="00051EB0" w:rsidRPr="003B4A82">
        <w:tab/>
      </w:r>
      <w:r w:rsidR="00051EB0" w:rsidRPr="003B4A82">
        <w:tab/>
      </w:r>
      <w:r w:rsidRPr="003B4A82">
        <w:t>/* 经济型鱼眼</w:t>
      </w:r>
      <w:r w:rsidR="00FC140E" w:rsidRPr="003B4A82">
        <w:t xml:space="preserve"> </w:t>
      </w:r>
      <w:r w:rsidRPr="003B4A82">
        <w:t>*/</w:t>
      </w:r>
    </w:p>
    <w:p w14:paraId="78FA5D73" w14:textId="616A030F" w:rsidR="00BF4BD9" w:rsidRPr="003B4A82" w:rsidRDefault="00BF4BD9" w:rsidP="00FD3163">
      <w:pPr>
        <w:ind w:leftChars="200" w:left="420"/>
      </w:pPr>
      <w:r w:rsidRPr="003B4A82">
        <w:t>NETDEV_DTYPE_IPC_ACS</w:t>
      </w:r>
      <w:r w:rsidR="00143E11" w:rsidRPr="003B4A82">
        <w:tab/>
      </w:r>
      <w:r w:rsidR="00143E11" w:rsidRPr="003B4A82">
        <w:tab/>
      </w:r>
      <w:r w:rsidR="00143E11" w:rsidRPr="003B4A82">
        <w:tab/>
      </w:r>
      <w:r w:rsidR="00143E11" w:rsidRPr="003B4A82">
        <w:tab/>
      </w:r>
      <w:r w:rsidR="00143E11" w:rsidRPr="003B4A82">
        <w:tab/>
      </w:r>
      <w:r w:rsidR="00143E11" w:rsidRPr="003B4A82">
        <w:tab/>
      </w:r>
      <w:r w:rsidRPr="003B4A82">
        <w:t>= 4,</w:t>
      </w:r>
      <w:r w:rsidR="00143E11" w:rsidRPr="003B4A82">
        <w:tab/>
      </w:r>
      <w:r w:rsidR="00143E11" w:rsidRPr="003B4A82">
        <w:tab/>
      </w:r>
      <w:r w:rsidR="00143E11" w:rsidRPr="003B4A82">
        <w:tab/>
      </w:r>
      <w:r w:rsidRPr="003B4A82">
        <w:t>/* 人脸门禁</w:t>
      </w:r>
      <w:r w:rsidR="00FC140E" w:rsidRPr="003B4A82">
        <w:t xml:space="preserve"> </w:t>
      </w:r>
      <w:r w:rsidRPr="003B4A82">
        <w:t>*/</w:t>
      </w:r>
    </w:p>
    <w:p w14:paraId="37DFF6D2" w14:textId="7ADFFAC4" w:rsidR="00BF4BD9" w:rsidRPr="003B4A82" w:rsidRDefault="00BF4BD9" w:rsidP="00FD3163">
      <w:pPr>
        <w:ind w:leftChars="200" w:left="420"/>
      </w:pPr>
      <w:r w:rsidRPr="003B4A82">
        <w:t>NETDEV_DTYPE_NVR</w:t>
      </w:r>
      <w:r w:rsidR="00131C0D" w:rsidRPr="003B4A82">
        <w:tab/>
      </w:r>
      <w:r w:rsidR="00131C0D" w:rsidRPr="003B4A82">
        <w:tab/>
      </w:r>
      <w:r w:rsidR="00131C0D" w:rsidRPr="003B4A82">
        <w:tab/>
      </w:r>
      <w:r w:rsidR="00131C0D" w:rsidRPr="003B4A82">
        <w:tab/>
      </w:r>
      <w:r w:rsidR="00131C0D" w:rsidRPr="003B4A82">
        <w:tab/>
      </w:r>
      <w:r w:rsidR="00131C0D" w:rsidRPr="003B4A82">
        <w:tab/>
      </w:r>
      <w:r w:rsidR="00131C0D" w:rsidRPr="003B4A82">
        <w:tab/>
      </w:r>
      <w:r w:rsidRPr="003B4A82">
        <w:t>= 101,</w:t>
      </w:r>
      <w:r w:rsidR="00131C0D" w:rsidRPr="003B4A82">
        <w:tab/>
      </w:r>
      <w:r w:rsidR="00131C0D" w:rsidRPr="003B4A82">
        <w:tab/>
      </w:r>
      <w:r w:rsidRPr="003B4A82">
        <w:t>/* NVR range */</w:t>
      </w:r>
    </w:p>
    <w:p w14:paraId="260C9B73" w14:textId="1FCCBC19" w:rsidR="00BF4BD9" w:rsidRPr="003B4A82" w:rsidRDefault="00BF4BD9" w:rsidP="00FD3163">
      <w:pPr>
        <w:ind w:leftChars="200" w:left="420"/>
      </w:pPr>
      <w:r w:rsidRPr="003B4A82">
        <w:t>NETDEV_DTYPE_NVR_BACKUP</w:t>
      </w:r>
      <w:r w:rsidR="00D80B26" w:rsidRPr="003B4A82">
        <w:tab/>
      </w:r>
      <w:r w:rsidR="00D80B26" w:rsidRPr="003B4A82">
        <w:tab/>
      </w:r>
      <w:r w:rsidR="00D80B26" w:rsidRPr="003B4A82">
        <w:tab/>
      </w:r>
      <w:r w:rsidR="00D80B26" w:rsidRPr="003B4A82">
        <w:tab/>
      </w:r>
      <w:r w:rsidR="00D80B26" w:rsidRPr="003B4A82">
        <w:tab/>
      </w:r>
      <w:r w:rsidRPr="003B4A82">
        <w:t>= 102,</w:t>
      </w:r>
      <w:r w:rsidR="00D80B26" w:rsidRPr="003B4A82">
        <w:tab/>
      </w:r>
      <w:r w:rsidR="00D80B26" w:rsidRPr="003B4A82">
        <w:tab/>
      </w:r>
      <w:r w:rsidRPr="003B4A82">
        <w:t>/* NVR备份服务器*/</w:t>
      </w:r>
    </w:p>
    <w:p w14:paraId="4CB4575B" w14:textId="6123DA43" w:rsidR="00BF4BD9" w:rsidRPr="003B4A82" w:rsidRDefault="00BF4BD9" w:rsidP="00FD3163">
      <w:pPr>
        <w:ind w:leftChars="200" w:left="420"/>
      </w:pPr>
      <w:r w:rsidRPr="003B4A82">
        <w:t>NETDEV_DTYPE_HNVR</w:t>
      </w:r>
      <w:r w:rsidR="006B1EA8" w:rsidRPr="003B4A82">
        <w:tab/>
      </w:r>
      <w:r w:rsidR="006B1EA8" w:rsidRPr="003B4A82">
        <w:tab/>
      </w:r>
      <w:r w:rsidR="006B1EA8" w:rsidRPr="003B4A82">
        <w:tab/>
      </w:r>
      <w:r w:rsidR="006B1EA8" w:rsidRPr="003B4A82">
        <w:tab/>
      </w:r>
      <w:r w:rsidR="006B1EA8" w:rsidRPr="003B4A82">
        <w:tab/>
      </w:r>
      <w:r w:rsidR="006B1EA8" w:rsidRPr="003B4A82">
        <w:tab/>
      </w:r>
      <w:r w:rsidR="006B1EA8" w:rsidRPr="003B4A82">
        <w:tab/>
      </w:r>
      <w:r w:rsidRPr="003B4A82">
        <w:t>= 103,</w:t>
      </w:r>
      <w:r w:rsidR="006B1EA8" w:rsidRPr="003B4A82">
        <w:tab/>
      </w:r>
      <w:r w:rsidR="006B1EA8" w:rsidRPr="003B4A82">
        <w:tab/>
      </w:r>
      <w:r w:rsidRPr="003B4A82">
        <w:t>/* 混合NVR */</w:t>
      </w:r>
    </w:p>
    <w:p w14:paraId="3D8809F6" w14:textId="3D52865A" w:rsidR="00BF4BD9" w:rsidRPr="003B4A82" w:rsidRDefault="00BF4BD9" w:rsidP="00FD3163">
      <w:pPr>
        <w:ind w:leftChars="200" w:left="420"/>
      </w:pPr>
      <w:r w:rsidRPr="003B4A82">
        <w:t>NETDEV_DTYPE_DC</w:t>
      </w:r>
      <w:r w:rsidR="002C2394" w:rsidRPr="003B4A82">
        <w:tab/>
      </w:r>
      <w:r w:rsidR="002C2394" w:rsidRPr="003B4A82">
        <w:tab/>
      </w:r>
      <w:r w:rsidR="002C2394" w:rsidRPr="003B4A82">
        <w:tab/>
      </w:r>
      <w:r w:rsidR="002C2394" w:rsidRPr="003B4A82">
        <w:tab/>
      </w:r>
      <w:r w:rsidR="002C2394" w:rsidRPr="003B4A82">
        <w:tab/>
      </w:r>
      <w:r w:rsidR="002C2394" w:rsidRPr="003B4A82">
        <w:tab/>
      </w:r>
      <w:r w:rsidR="002C2394" w:rsidRPr="003B4A82">
        <w:tab/>
      </w:r>
      <w:r w:rsidR="002C2394" w:rsidRPr="003B4A82">
        <w:tab/>
      </w:r>
      <w:r w:rsidRPr="003B4A82">
        <w:t>= 201,</w:t>
      </w:r>
      <w:r w:rsidR="002C2394" w:rsidRPr="003B4A82">
        <w:tab/>
      </w:r>
      <w:r w:rsidR="002C2394" w:rsidRPr="003B4A82">
        <w:tab/>
      </w:r>
      <w:r w:rsidRPr="003B4A82">
        <w:t>/* DC range */</w:t>
      </w:r>
    </w:p>
    <w:p w14:paraId="26F2FC48" w14:textId="0FCF7FAF" w:rsidR="00BF4BD9" w:rsidRPr="003B4A82" w:rsidRDefault="00BF4BD9" w:rsidP="00FD3163">
      <w:pPr>
        <w:ind w:leftChars="200" w:left="420"/>
        <w:rPr>
          <w:lang w:val="fr-FR"/>
        </w:rPr>
      </w:pPr>
      <w:r w:rsidRPr="003B4A82">
        <w:rPr>
          <w:lang w:val="fr-FR"/>
        </w:rPr>
        <w:t>NETDEV_DTYPE_DC_ADU</w:t>
      </w:r>
      <w:r w:rsidR="005C0EA6" w:rsidRPr="003B4A82">
        <w:rPr>
          <w:lang w:val="fr-FR"/>
        </w:rPr>
        <w:tab/>
      </w:r>
      <w:r w:rsidR="005C0EA6" w:rsidRPr="003B4A82">
        <w:rPr>
          <w:lang w:val="fr-FR"/>
        </w:rPr>
        <w:tab/>
      </w:r>
      <w:r w:rsidR="005C0EA6" w:rsidRPr="003B4A82">
        <w:rPr>
          <w:lang w:val="fr-FR"/>
        </w:rPr>
        <w:tab/>
      </w:r>
      <w:r w:rsidR="005C0EA6" w:rsidRPr="003B4A82">
        <w:rPr>
          <w:lang w:val="fr-FR"/>
        </w:rPr>
        <w:tab/>
      </w:r>
      <w:r w:rsidR="005C0EA6" w:rsidRPr="003B4A82">
        <w:rPr>
          <w:lang w:val="fr-FR"/>
        </w:rPr>
        <w:tab/>
      </w:r>
      <w:r w:rsidR="005C0EA6" w:rsidRPr="003B4A82">
        <w:rPr>
          <w:lang w:val="fr-FR"/>
        </w:rPr>
        <w:tab/>
      </w:r>
      <w:r w:rsidRPr="003B4A82">
        <w:rPr>
          <w:lang w:val="fr-FR"/>
        </w:rPr>
        <w:t>= 202,</w:t>
      </w:r>
      <w:r w:rsidR="005C0EA6" w:rsidRPr="003B4A82">
        <w:rPr>
          <w:lang w:val="fr-FR"/>
        </w:rPr>
        <w:tab/>
      </w:r>
      <w:r w:rsidR="005C0EA6" w:rsidRPr="003B4A82">
        <w:rPr>
          <w:lang w:val="fr-FR"/>
        </w:rPr>
        <w:tab/>
      </w:r>
      <w:r w:rsidRPr="003B4A82">
        <w:rPr>
          <w:lang w:val="fr-FR"/>
        </w:rPr>
        <w:t>/* ADU range */</w:t>
      </w:r>
    </w:p>
    <w:p w14:paraId="52C52ECC" w14:textId="4D6D4616" w:rsidR="00BF4BD9" w:rsidRPr="003B4A82" w:rsidRDefault="00BF4BD9" w:rsidP="00FD3163">
      <w:pPr>
        <w:ind w:leftChars="200" w:left="420"/>
      </w:pPr>
      <w:r w:rsidRPr="003B4A82">
        <w:t>NETDEV_DTYPE_EC</w:t>
      </w:r>
      <w:r w:rsidR="00115DD7" w:rsidRPr="003B4A82">
        <w:tab/>
      </w:r>
      <w:r w:rsidR="00115DD7" w:rsidRPr="003B4A82">
        <w:tab/>
      </w:r>
      <w:r w:rsidR="00115DD7" w:rsidRPr="003B4A82">
        <w:tab/>
      </w:r>
      <w:r w:rsidR="00115DD7" w:rsidRPr="003B4A82">
        <w:tab/>
      </w:r>
      <w:r w:rsidR="00115DD7" w:rsidRPr="003B4A82">
        <w:tab/>
      </w:r>
      <w:r w:rsidR="00115DD7" w:rsidRPr="003B4A82">
        <w:tab/>
      </w:r>
      <w:r w:rsidR="00115DD7" w:rsidRPr="003B4A82">
        <w:tab/>
      </w:r>
      <w:r w:rsidR="00115DD7" w:rsidRPr="003B4A82">
        <w:tab/>
      </w:r>
      <w:r w:rsidRPr="003B4A82">
        <w:t>= 301,</w:t>
      </w:r>
      <w:r w:rsidR="00115DD7" w:rsidRPr="003B4A82">
        <w:tab/>
      </w:r>
      <w:r w:rsidR="00115DD7" w:rsidRPr="003B4A82">
        <w:tab/>
      </w:r>
      <w:r w:rsidRPr="003B4A82">
        <w:t>/* EC range */</w:t>
      </w:r>
    </w:p>
    <w:p w14:paraId="71A11D60" w14:textId="47CB72C2" w:rsidR="00BF4BD9" w:rsidRPr="003B4A82" w:rsidRDefault="00BF4BD9" w:rsidP="00FD3163">
      <w:pPr>
        <w:ind w:leftChars="200" w:left="420"/>
      </w:pPr>
      <w:r w:rsidRPr="003B4A82">
        <w:lastRenderedPageBreak/>
        <w:t>NETDEV_DTYPE_VMS</w:t>
      </w:r>
      <w:r w:rsidR="00115DD7" w:rsidRPr="003B4A82">
        <w:tab/>
      </w:r>
      <w:r w:rsidR="00115DD7" w:rsidRPr="003B4A82">
        <w:tab/>
      </w:r>
      <w:r w:rsidR="00115DD7" w:rsidRPr="003B4A82">
        <w:tab/>
      </w:r>
      <w:r w:rsidR="00115DD7" w:rsidRPr="003B4A82">
        <w:tab/>
      </w:r>
      <w:r w:rsidR="00115DD7" w:rsidRPr="003B4A82">
        <w:tab/>
      </w:r>
      <w:r w:rsidR="00115DD7" w:rsidRPr="003B4A82">
        <w:tab/>
      </w:r>
      <w:r w:rsidR="00115DD7" w:rsidRPr="003B4A82">
        <w:tab/>
      </w:r>
      <w:r w:rsidRPr="003B4A82">
        <w:t>= 501,</w:t>
      </w:r>
      <w:r w:rsidR="00115DD7" w:rsidRPr="003B4A82">
        <w:tab/>
      </w:r>
      <w:r w:rsidR="00115DD7" w:rsidRPr="003B4A82">
        <w:tab/>
      </w:r>
      <w:r w:rsidRPr="003B4A82">
        <w:t>/* VMS range */</w:t>
      </w:r>
    </w:p>
    <w:p w14:paraId="4CF0E0D6" w14:textId="1839F794" w:rsidR="00BF4BD9" w:rsidRPr="003B4A82" w:rsidRDefault="00BF4BD9" w:rsidP="00FD3163">
      <w:pPr>
        <w:ind w:leftChars="200" w:left="420"/>
      </w:pPr>
      <w:r w:rsidRPr="003B4A82">
        <w:t>NETDEV_DTYPE_FG</w:t>
      </w:r>
      <w:r w:rsidR="006969F6" w:rsidRPr="003B4A82">
        <w:tab/>
      </w:r>
      <w:r w:rsidR="006969F6" w:rsidRPr="003B4A82">
        <w:tab/>
      </w:r>
      <w:r w:rsidR="006969F6" w:rsidRPr="003B4A82">
        <w:tab/>
      </w:r>
      <w:r w:rsidR="006969F6" w:rsidRPr="003B4A82">
        <w:tab/>
      </w:r>
      <w:r w:rsidR="006969F6" w:rsidRPr="003B4A82">
        <w:tab/>
      </w:r>
      <w:r w:rsidR="006969F6" w:rsidRPr="003B4A82">
        <w:tab/>
      </w:r>
      <w:r w:rsidR="006969F6" w:rsidRPr="003B4A82">
        <w:tab/>
      </w:r>
      <w:r w:rsidR="006969F6" w:rsidRPr="003B4A82">
        <w:tab/>
      </w:r>
      <w:r w:rsidRPr="003B4A82">
        <w:t>= 601,</w:t>
      </w:r>
      <w:r w:rsidR="006969F6" w:rsidRPr="003B4A82">
        <w:tab/>
      </w:r>
      <w:r w:rsidR="006969F6" w:rsidRPr="003B4A82">
        <w:tab/>
      </w:r>
      <w:r w:rsidRPr="003B4A82">
        <w:t>/* FG range */</w:t>
      </w:r>
    </w:p>
    <w:p w14:paraId="4FEE6069" w14:textId="082F48E3" w:rsidR="00BF4BD9" w:rsidRPr="003B4A82" w:rsidRDefault="00BF4BD9" w:rsidP="00FD3163">
      <w:pPr>
        <w:ind w:leftChars="200" w:left="420"/>
      </w:pPr>
      <w:r w:rsidRPr="003B4A82">
        <w:t>NETDEV_DTYPE_IPM</w:t>
      </w:r>
      <w:r w:rsidR="00BC771E" w:rsidRPr="003B4A82">
        <w:tab/>
      </w:r>
      <w:r w:rsidR="00BC771E" w:rsidRPr="003B4A82">
        <w:tab/>
      </w:r>
      <w:r w:rsidR="00BC771E" w:rsidRPr="003B4A82">
        <w:tab/>
      </w:r>
      <w:r w:rsidR="00BC771E" w:rsidRPr="003B4A82">
        <w:tab/>
      </w:r>
      <w:r w:rsidR="00BC771E" w:rsidRPr="003B4A82">
        <w:tab/>
      </w:r>
      <w:r w:rsidR="00BC771E" w:rsidRPr="003B4A82">
        <w:tab/>
      </w:r>
      <w:r w:rsidR="00BC771E" w:rsidRPr="003B4A82">
        <w:tab/>
      </w:r>
      <w:r w:rsidRPr="003B4A82">
        <w:t>= 701,</w:t>
      </w:r>
      <w:r w:rsidR="00BC771E" w:rsidRPr="003B4A82">
        <w:tab/>
      </w:r>
      <w:r w:rsidR="00BC771E" w:rsidRPr="003B4A82">
        <w:tab/>
      </w:r>
      <w:r w:rsidRPr="003B4A82">
        <w:t>/* IPM range */</w:t>
      </w:r>
    </w:p>
    <w:p w14:paraId="06F580DA" w14:textId="1B948847" w:rsidR="00BF4BD9" w:rsidRPr="003B4A82" w:rsidRDefault="00BF4BD9" w:rsidP="00FD3163">
      <w:pPr>
        <w:ind w:leftChars="200" w:left="420"/>
      </w:pPr>
      <w:r w:rsidRPr="003B4A82">
        <w:t>NETDEV_DTYPE_EDU</w:t>
      </w:r>
      <w:r w:rsidR="007E1C3B" w:rsidRPr="003B4A82">
        <w:tab/>
      </w:r>
      <w:r w:rsidR="007E1C3B" w:rsidRPr="003B4A82">
        <w:tab/>
      </w:r>
      <w:r w:rsidR="007E1C3B" w:rsidRPr="003B4A82">
        <w:tab/>
      </w:r>
      <w:r w:rsidR="007E1C3B" w:rsidRPr="003B4A82">
        <w:tab/>
      </w:r>
      <w:r w:rsidR="007E1C3B" w:rsidRPr="003B4A82">
        <w:tab/>
      </w:r>
      <w:r w:rsidR="007E1C3B" w:rsidRPr="003B4A82">
        <w:tab/>
      </w:r>
      <w:r w:rsidR="007E1C3B" w:rsidRPr="003B4A82">
        <w:tab/>
      </w:r>
      <w:r w:rsidRPr="003B4A82">
        <w:t>= 801,</w:t>
      </w:r>
      <w:r w:rsidR="007E1C3B" w:rsidRPr="003B4A82">
        <w:tab/>
      </w:r>
      <w:r w:rsidR="007E1C3B" w:rsidRPr="003B4A82">
        <w:tab/>
      </w:r>
      <w:r w:rsidRPr="003B4A82">
        <w:t>/* EDU range */</w:t>
      </w:r>
    </w:p>
    <w:p w14:paraId="135CE378" w14:textId="137DE76D" w:rsidR="00BF4BD9" w:rsidRPr="003B4A82" w:rsidRDefault="00BF4BD9" w:rsidP="00FD3163">
      <w:pPr>
        <w:ind w:leftChars="200" w:left="420"/>
      </w:pPr>
      <w:r w:rsidRPr="003B4A82">
        <w:t>NETDEV_DTYPE_INVALID</w:t>
      </w:r>
      <w:r w:rsidR="00CA3589" w:rsidRPr="003B4A82">
        <w:tab/>
      </w:r>
      <w:r w:rsidR="00CA3589" w:rsidRPr="003B4A82">
        <w:tab/>
      </w:r>
      <w:r w:rsidR="00CA3589" w:rsidRPr="003B4A82">
        <w:tab/>
      </w:r>
      <w:r w:rsidR="00CA3589" w:rsidRPr="003B4A82">
        <w:tab/>
      </w:r>
      <w:r w:rsidR="00CA3589" w:rsidRPr="003B4A82">
        <w:tab/>
      </w:r>
      <w:r w:rsidR="00CA3589" w:rsidRPr="003B4A82">
        <w:tab/>
      </w:r>
      <w:r w:rsidRPr="003B4A82">
        <w:t>= 0xFFFF</w:t>
      </w:r>
      <w:r w:rsidR="00CA3589" w:rsidRPr="003B4A82">
        <w:tab/>
      </w:r>
      <w:r w:rsidRPr="003B4A82">
        <w:t>/* 无效值 */</w:t>
      </w:r>
    </w:p>
    <w:p w14:paraId="52CE3252" w14:textId="6D8F35E0" w:rsidR="00BF4BD9" w:rsidRPr="003B4A82" w:rsidRDefault="00BF4BD9" w:rsidP="008C2AD8">
      <w:r w:rsidRPr="003B4A82">
        <w:t>}NETDEV_DEVICE_TYPE_E;</w:t>
      </w:r>
    </w:p>
    <w:p w14:paraId="45D3AE60" w14:textId="0757DC00" w:rsidR="00A51FDE" w:rsidRPr="003B4A82" w:rsidRDefault="002F27B2" w:rsidP="002F27B2">
      <w:pPr>
        <w:pStyle w:val="3"/>
      </w:pPr>
      <w:bookmarkStart w:id="1807" w:name="_码流类型枚举"/>
      <w:bookmarkStart w:id="1808" w:name="_Toc88647941"/>
      <w:bookmarkEnd w:id="1807"/>
      <w:r w:rsidRPr="003B4A82">
        <w:rPr>
          <w:rFonts w:hint="eastAsia"/>
        </w:rPr>
        <w:t>码流</w:t>
      </w:r>
      <w:r w:rsidRPr="003B4A82">
        <w:t>类型枚举</w:t>
      </w:r>
      <w:bookmarkEnd w:id="1808"/>
    </w:p>
    <w:p w14:paraId="61845CBE" w14:textId="77777777" w:rsidR="002F27B2" w:rsidRPr="003B4A82" w:rsidRDefault="002F27B2" w:rsidP="008C2AD8">
      <w:r w:rsidRPr="003B4A82">
        <w:t>typedef enum tagNETDEVLiveStreamIndex</w:t>
      </w:r>
    </w:p>
    <w:p w14:paraId="2DE6D80A" w14:textId="77777777" w:rsidR="002F27B2" w:rsidRPr="003B4A82" w:rsidRDefault="002F27B2" w:rsidP="008C2AD8">
      <w:r w:rsidRPr="003B4A82">
        <w:t>{</w:t>
      </w:r>
    </w:p>
    <w:p w14:paraId="0BFACA82" w14:textId="3A655F7D" w:rsidR="002F27B2" w:rsidRPr="003B4A82" w:rsidRDefault="002F27B2" w:rsidP="00FD3163">
      <w:pPr>
        <w:ind w:leftChars="200" w:left="420"/>
      </w:pPr>
      <w:r w:rsidRPr="003B4A82">
        <w:t>NETDEV_LIVE_STREAM_INDEX_MAIN</w:t>
      </w:r>
      <w:r w:rsidR="00F65328" w:rsidRPr="003B4A82">
        <w:tab/>
      </w:r>
      <w:r w:rsidR="00F65328" w:rsidRPr="003B4A82">
        <w:tab/>
      </w:r>
      <w:r w:rsidR="00F65328" w:rsidRPr="003B4A82">
        <w:tab/>
      </w:r>
      <w:r w:rsidRPr="003B4A82">
        <w:t>= 0,</w:t>
      </w:r>
      <w:r w:rsidR="00F65328" w:rsidRPr="003B4A82">
        <w:tab/>
      </w:r>
      <w:r w:rsidR="00F65328" w:rsidRPr="003B4A82">
        <w:tab/>
      </w:r>
      <w:r w:rsidRPr="003B4A82">
        <w:t>/* 主流  Main stream */</w:t>
      </w:r>
    </w:p>
    <w:p w14:paraId="2F378CA8" w14:textId="2CD6F1E4" w:rsidR="002F27B2" w:rsidRPr="003B4A82" w:rsidRDefault="002F27B2" w:rsidP="00FD3163">
      <w:pPr>
        <w:ind w:leftChars="200" w:left="420"/>
      </w:pPr>
      <w:r w:rsidRPr="003B4A82">
        <w:t>NETDEV_LIVE_STREAM_INDEX_AUX</w:t>
      </w:r>
      <w:r w:rsidR="00F65328" w:rsidRPr="003B4A82">
        <w:tab/>
      </w:r>
      <w:r w:rsidR="00F65328" w:rsidRPr="003B4A82">
        <w:tab/>
      </w:r>
      <w:r w:rsidR="00F65328" w:rsidRPr="003B4A82">
        <w:tab/>
      </w:r>
      <w:r w:rsidRPr="003B4A82">
        <w:t>= 1,</w:t>
      </w:r>
      <w:r w:rsidR="00F65328" w:rsidRPr="003B4A82">
        <w:tab/>
      </w:r>
      <w:r w:rsidR="00F65328" w:rsidRPr="003B4A82">
        <w:tab/>
      </w:r>
      <w:r w:rsidRPr="003B4A82">
        <w:t>/* 辅流  Sub stream */</w:t>
      </w:r>
    </w:p>
    <w:p w14:paraId="25BBB81C" w14:textId="4DFE93E9" w:rsidR="002F27B2" w:rsidRPr="003B4A82" w:rsidRDefault="002F27B2" w:rsidP="00FD3163">
      <w:pPr>
        <w:ind w:leftChars="200" w:left="420"/>
      </w:pPr>
      <w:r w:rsidRPr="003B4A82">
        <w:t>NETDEV_LIVE_STREAM_INDEX_THIRD</w:t>
      </w:r>
      <w:r w:rsidR="00F65328" w:rsidRPr="003B4A82">
        <w:tab/>
      </w:r>
      <w:r w:rsidR="00F65328" w:rsidRPr="003B4A82">
        <w:tab/>
      </w:r>
      <w:r w:rsidRPr="003B4A82">
        <w:t>= 2,</w:t>
      </w:r>
      <w:r w:rsidR="00F65328" w:rsidRPr="003B4A82">
        <w:tab/>
      </w:r>
      <w:r w:rsidR="00F65328" w:rsidRPr="003B4A82">
        <w:tab/>
      </w:r>
      <w:r w:rsidRPr="003B4A82">
        <w:t>/* 第三流  Third stream */</w:t>
      </w:r>
    </w:p>
    <w:p w14:paraId="2D92C42B" w14:textId="6E113031" w:rsidR="002F27B2" w:rsidRPr="003B4A82" w:rsidRDefault="002F27B2" w:rsidP="00FD3163">
      <w:pPr>
        <w:ind w:leftChars="200" w:left="420"/>
      </w:pPr>
      <w:r w:rsidRPr="003B4A82">
        <w:t>NETDEV_LIVE_STREAM_INDEX_INVALID</w:t>
      </w:r>
      <w:r w:rsidR="00F65328" w:rsidRPr="003B4A82">
        <w:tab/>
      </w:r>
      <w:r w:rsidR="00F65328" w:rsidRPr="003B4A82">
        <w:tab/>
      </w:r>
      <w:r w:rsidRPr="003B4A82">
        <w:t>= 0xFF</w:t>
      </w:r>
      <w:r w:rsidR="00F65328" w:rsidRPr="003B4A82">
        <w:tab/>
      </w:r>
      <w:r w:rsidRPr="003B4A82">
        <w:t>/* 无效值  Invalid value */</w:t>
      </w:r>
    </w:p>
    <w:p w14:paraId="509F9AAE" w14:textId="727C7B39" w:rsidR="002F27B2" w:rsidRPr="003B4A82" w:rsidRDefault="002F27B2" w:rsidP="008C2AD8">
      <w:r w:rsidRPr="003B4A82">
        <w:t>}NETDEV_LIVE_STREAM_INDEX_E;</w:t>
      </w:r>
    </w:p>
    <w:p w14:paraId="4AA73D7E" w14:textId="1B9426F1" w:rsidR="002F27B2" w:rsidRPr="003B4A82" w:rsidRDefault="002F27B2" w:rsidP="002F27B2">
      <w:pPr>
        <w:pStyle w:val="3"/>
      </w:pPr>
      <w:bookmarkStart w:id="1809" w:name="_媒体传输协议枚举"/>
      <w:bookmarkStart w:id="1810" w:name="_Toc88647942"/>
      <w:bookmarkEnd w:id="1809"/>
      <w:r w:rsidRPr="003B4A82">
        <w:rPr>
          <w:rFonts w:hint="eastAsia"/>
        </w:rPr>
        <w:t>媒体传输协议</w:t>
      </w:r>
      <w:r w:rsidRPr="003B4A82">
        <w:t>枚举</w:t>
      </w:r>
      <w:bookmarkEnd w:id="1810"/>
    </w:p>
    <w:p w14:paraId="77E9525A" w14:textId="77777777" w:rsidR="002F27B2" w:rsidRPr="003B4A82" w:rsidRDefault="002F27B2" w:rsidP="008C2AD8">
      <w:r w:rsidRPr="003B4A82">
        <w:t>typedef enum tagNETDEVProtocal</w:t>
      </w:r>
    </w:p>
    <w:p w14:paraId="4D094998" w14:textId="77777777" w:rsidR="002F27B2" w:rsidRPr="003B4A82" w:rsidRDefault="002F27B2" w:rsidP="008C2AD8">
      <w:r w:rsidRPr="003B4A82">
        <w:t>{</w:t>
      </w:r>
    </w:p>
    <w:p w14:paraId="785932A5" w14:textId="65A87745" w:rsidR="002F27B2" w:rsidRPr="003B4A82" w:rsidRDefault="002F27B2" w:rsidP="00FD3163">
      <w:pPr>
        <w:ind w:leftChars="200" w:left="420"/>
      </w:pPr>
      <w:r w:rsidRPr="003B4A82">
        <w:t>NETDEV_TRANSPROTOCAL_RTPUDP     = 0,    /* UDP */</w:t>
      </w:r>
    </w:p>
    <w:p w14:paraId="10F8C966" w14:textId="721D47D4" w:rsidR="002F27B2" w:rsidRPr="003B4A82" w:rsidRDefault="002F27B2" w:rsidP="00FD3163">
      <w:pPr>
        <w:ind w:leftChars="200" w:left="420"/>
      </w:pPr>
      <w:r w:rsidRPr="003B4A82">
        <w:t>NETDEV_TRANSPROTOCAL_RTPTCP     = 1     /* TCP */</w:t>
      </w:r>
    </w:p>
    <w:p w14:paraId="1DA6B103" w14:textId="3352FF6F" w:rsidR="002F27B2" w:rsidRPr="003B4A82" w:rsidRDefault="002F27B2" w:rsidP="008C2AD8">
      <w:r w:rsidRPr="003B4A82">
        <w:t>}NETDEV_PROTOCAL_E;</w:t>
      </w:r>
    </w:p>
    <w:p w14:paraId="6FC94818" w14:textId="23D9297C" w:rsidR="00935591" w:rsidRPr="003B4A82" w:rsidRDefault="00935591" w:rsidP="00935591">
      <w:pPr>
        <w:pStyle w:val="3"/>
      </w:pPr>
      <w:bookmarkStart w:id="1811" w:name="_图像播放流畅性枚举"/>
      <w:bookmarkStart w:id="1812" w:name="_Toc88647943"/>
      <w:bookmarkEnd w:id="1811"/>
      <w:r w:rsidRPr="003B4A82">
        <w:rPr>
          <w:rFonts w:hint="eastAsia"/>
        </w:rPr>
        <w:t>图像播放流畅性枚举</w:t>
      </w:r>
      <w:bookmarkEnd w:id="1812"/>
    </w:p>
    <w:p w14:paraId="5D0905F2" w14:textId="77777777" w:rsidR="00935591" w:rsidRPr="003B4A82" w:rsidRDefault="00935591" w:rsidP="008C2AD8">
      <w:r w:rsidRPr="003B4A82">
        <w:t>typedef enum tagNetDEVPictureFluency</w:t>
      </w:r>
    </w:p>
    <w:p w14:paraId="3E360562" w14:textId="77777777" w:rsidR="00935591" w:rsidRPr="003B4A82" w:rsidRDefault="00935591" w:rsidP="008C2AD8">
      <w:r w:rsidRPr="003B4A82">
        <w:t>{</w:t>
      </w:r>
    </w:p>
    <w:p w14:paraId="39794CBB" w14:textId="685993F6" w:rsidR="00935591" w:rsidRPr="003B4A82" w:rsidRDefault="00935591" w:rsidP="00FD3163">
      <w:pPr>
        <w:ind w:leftChars="200" w:left="420"/>
      </w:pPr>
      <w:r w:rsidRPr="003B4A82">
        <w:t>NETDEV_PICTURE_REAL                 = 0,                /* 实时性优先 */</w:t>
      </w:r>
    </w:p>
    <w:p w14:paraId="7D816A63" w14:textId="0C2FF513" w:rsidR="00935591" w:rsidRPr="003B4A82" w:rsidRDefault="00935591" w:rsidP="00FD3163">
      <w:pPr>
        <w:ind w:leftChars="200" w:left="420"/>
      </w:pPr>
      <w:r w:rsidRPr="003B4A82">
        <w:t>NETDEV_PICTURE_FLUENCY             = 1,                /* 流畅性优先 */</w:t>
      </w:r>
    </w:p>
    <w:p w14:paraId="68DB4A9A" w14:textId="18BA4676" w:rsidR="00935591" w:rsidRPr="003B4A82" w:rsidRDefault="00935591" w:rsidP="00FD3163">
      <w:pPr>
        <w:ind w:leftChars="200" w:left="420"/>
      </w:pPr>
      <w:r w:rsidRPr="003B4A82">
        <w:t>NETDEV_PICTURE_BALANCE_NEW       = 3,                /* 均衡 */</w:t>
      </w:r>
    </w:p>
    <w:p w14:paraId="4176672B" w14:textId="0AD8EA8A" w:rsidR="00935591" w:rsidRDefault="00935591" w:rsidP="00FD3163">
      <w:pPr>
        <w:ind w:leftChars="200" w:left="420"/>
      </w:pPr>
      <w:r w:rsidRPr="003B4A82">
        <w:t>NETDEV_PICTURE_RTMP_FLUENCY      = 4,                /* RTMP流畅性优先 */</w:t>
      </w:r>
    </w:p>
    <w:p w14:paraId="2A538B7A" w14:textId="64142C36" w:rsidR="00DB345E" w:rsidRDefault="00DB345E" w:rsidP="00DB345E">
      <w:pPr>
        <w:ind w:leftChars="200" w:left="420"/>
      </w:pPr>
      <w:r>
        <w:t>NETDEV_PICTURE_USER_DEFINED</w:t>
      </w:r>
      <w:r>
        <w:tab/>
      </w:r>
      <w:r>
        <w:tab/>
        <w:t xml:space="preserve"> = 5,                /* 自定义-缓冲帧数可配 */</w:t>
      </w:r>
    </w:p>
    <w:p w14:paraId="2B73106C" w14:textId="59E69245" w:rsidR="00DB345E" w:rsidRPr="003B4A82" w:rsidRDefault="00DB345E" w:rsidP="00DB345E">
      <w:pPr>
        <w:ind w:leftChars="200" w:left="420"/>
      </w:pPr>
      <w:r>
        <w:t>NETDEV_PICTURE_NETADJUST          = 6,                /* 网络抖动自适应模式*/</w:t>
      </w:r>
    </w:p>
    <w:p w14:paraId="7660AB85" w14:textId="28A50E7A" w:rsidR="00935591" w:rsidRPr="003B4A82" w:rsidRDefault="00935591" w:rsidP="00FD3163">
      <w:pPr>
        <w:ind w:leftChars="200" w:left="420"/>
      </w:pPr>
      <w:r w:rsidRPr="003B4A82">
        <w:t>NETDEV_PICTURE_FLUENCY_INVALID    = 0xff              /* 无效值 */</w:t>
      </w:r>
    </w:p>
    <w:p w14:paraId="5D193E15" w14:textId="75A0F16B" w:rsidR="00935591" w:rsidRPr="003B4A82" w:rsidRDefault="00935591" w:rsidP="008C2AD8">
      <w:r w:rsidRPr="003B4A82">
        <w:t>}NETDEV_PICTURE_FLUENCY_E;</w:t>
      </w:r>
    </w:p>
    <w:p w14:paraId="40991E25" w14:textId="142DF06A" w:rsidR="008C2AD8" w:rsidRPr="003B4A82" w:rsidRDefault="008C2AD8" w:rsidP="008C2AD8">
      <w:pPr>
        <w:pStyle w:val="3"/>
      </w:pPr>
      <w:bookmarkStart w:id="1813" w:name="_起流模式枚举"/>
      <w:bookmarkStart w:id="1814" w:name="_Toc88647944"/>
      <w:bookmarkEnd w:id="1813"/>
      <w:r w:rsidRPr="003B4A82">
        <w:rPr>
          <w:rFonts w:hint="eastAsia"/>
        </w:rPr>
        <w:t>流</w:t>
      </w:r>
      <w:r w:rsidRPr="003B4A82">
        <w:t>模式枚举</w:t>
      </w:r>
      <w:bookmarkEnd w:id="1814"/>
    </w:p>
    <w:p w14:paraId="33CC6573" w14:textId="77777777" w:rsidR="008C2AD8" w:rsidRPr="003B4A82" w:rsidRDefault="008C2AD8" w:rsidP="008C2AD8">
      <w:r w:rsidRPr="003B4A82">
        <w:t>typedef enum tagNETDEVStreamMode</w:t>
      </w:r>
    </w:p>
    <w:p w14:paraId="435CB5FB" w14:textId="77777777" w:rsidR="008C2AD8" w:rsidRPr="003B4A82" w:rsidRDefault="008C2AD8" w:rsidP="008C2AD8">
      <w:r w:rsidRPr="003B4A82">
        <w:t>{</w:t>
      </w:r>
    </w:p>
    <w:p w14:paraId="56BE49C8" w14:textId="5F2938C2" w:rsidR="008C2AD8" w:rsidRPr="003B4A82" w:rsidRDefault="008C2AD8" w:rsidP="00FD3163">
      <w:pPr>
        <w:ind w:leftChars="200" w:left="420"/>
      </w:pPr>
      <w:r w:rsidRPr="003B4A82">
        <w:t>NETDEV_STREAM_MODE_ALL      = 0x0000,   /* 音频 + 视频</w:t>
      </w:r>
      <w:r w:rsidR="00B43F53" w:rsidRPr="003B4A82">
        <w:rPr>
          <w:rFonts w:hint="eastAsia"/>
        </w:rPr>
        <w:t xml:space="preserve"> </w:t>
      </w:r>
      <w:r w:rsidRPr="003B4A82">
        <w:t>*/</w:t>
      </w:r>
    </w:p>
    <w:p w14:paraId="5D215133" w14:textId="28961C94" w:rsidR="008C2AD8" w:rsidRPr="003B4A82" w:rsidRDefault="008C2AD8" w:rsidP="00FD3163">
      <w:pPr>
        <w:ind w:leftChars="200" w:left="420"/>
      </w:pPr>
      <w:r w:rsidRPr="003B4A82">
        <w:t>NETDEV_STREAM_MODE_VIDEO    = 0x8000   /* 仅视频</w:t>
      </w:r>
      <w:r w:rsidR="00B43F53" w:rsidRPr="003B4A82">
        <w:rPr>
          <w:rFonts w:hint="eastAsia"/>
        </w:rPr>
        <w:t xml:space="preserve"> </w:t>
      </w:r>
      <w:r w:rsidRPr="003B4A82">
        <w:t>*/</w:t>
      </w:r>
    </w:p>
    <w:p w14:paraId="0B57EF90" w14:textId="6234FFAC" w:rsidR="008C2AD8" w:rsidRPr="003B4A82" w:rsidRDefault="008C2AD8" w:rsidP="008C2AD8">
      <w:r w:rsidRPr="003B4A82">
        <w:t>}NETDEV_STREAM_MODE_E;</w:t>
      </w:r>
    </w:p>
    <w:p w14:paraId="390208FE" w14:textId="7CE5E680" w:rsidR="00F30658" w:rsidRPr="003B4A82" w:rsidRDefault="00F30658" w:rsidP="00F30658">
      <w:pPr>
        <w:pStyle w:val="3"/>
      </w:pPr>
      <w:bookmarkStart w:id="1815" w:name="_传输类型枚举"/>
      <w:bookmarkStart w:id="1816" w:name="_Toc88647945"/>
      <w:bookmarkEnd w:id="1815"/>
      <w:r w:rsidRPr="003B4A82">
        <w:rPr>
          <w:rFonts w:hint="eastAsia"/>
        </w:rPr>
        <w:lastRenderedPageBreak/>
        <w:t>传输</w:t>
      </w:r>
      <w:r w:rsidRPr="003B4A82">
        <w:t>类型枚举</w:t>
      </w:r>
      <w:bookmarkEnd w:id="1816"/>
    </w:p>
    <w:p w14:paraId="2E3A1CBC" w14:textId="77777777" w:rsidR="00F30658" w:rsidRPr="003B4A82" w:rsidRDefault="00F30658" w:rsidP="00F30658">
      <w:r w:rsidRPr="003B4A82">
        <w:t>typedef enum tagNETDEVTransType</w:t>
      </w:r>
    </w:p>
    <w:p w14:paraId="066D179D" w14:textId="77777777" w:rsidR="00F30658" w:rsidRPr="003B4A82" w:rsidRDefault="00F30658" w:rsidP="00F30658">
      <w:r w:rsidRPr="003B4A82">
        <w:t>{</w:t>
      </w:r>
    </w:p>
    <w:p w14:paraId="222FA82C" w14:textId="21D318A2" w:rsidR="00F30658" w:rsidRPr="003B4A82" w:rsidRDefault="00F30658" w:rsidP="00FD3163">
      <w:pPr>
        <w:ind w:leftChars="200" w:left="420"/>
      </w:pPr>
      <w:r w:rsidRPr="003B4A82">
        <w:t>NETDEV_TRANS_TYPE_FORWORD     = 0,                        /* 一体机转发 */</w:t>
      </w:r>
    </w:p>
    <w:p w14:paraId="19535410" w14:textId="76C47D13" w:rsidR="00F30658" w:rsidRPr="003B4A82" w:rsidRDefault="00F30658" w:rsidP="00FD3163">
      <w:pPr>
        <w:ind w:leftChars="200" w:left="420"/>
      </w:pPr>
      <w:r w:rsidRPr="003B4A82">
        <w:t>NETDEV_TRANS_TYPE_STRAIGHT      = 1                         /* 下行设备直连*/</w:t>
      </w:r>
    </w:p>
    <w:p w14:paraId="1AC8AAB9" w14:textId="2CCCA682" w:rsidR="00F30658" w:rsidRPr="003B4A82" w:rsidRDefault="00F30658" w:rsidP="00F30658">
      <w:r w:rsidRPr="003B4A82">
        <w:t>}NETDEV_TRANS_TYPE_E;</w:t>
      </w:r>
    </w:p>
    <w:p w14:paraId="26A73725" w14:textId="0775E0AE" w:rsidR="003015B9" w:rsidRPr="003B4A82" w:rsidRDefault="003015B9" w:rsidP="003015B9">
      <w:pPr>
        <w:pStyle w:val="3"/>
      </w:pPr>
      <w:bookmarkStart w:id="1817" w:name="_起流协议枚举"/>
      <w:bookmarkStart w:id="1818" w:name="_Toc88647946"/>
      <w:bookmarkEnd w:id="1817"/>
      <w:r w:rsidRPr="003B4A82">
        <w:rPr>
          <w:rFonts w:hint="eastAsia"/>
        </w:rPr>
        <w:t>起流</w:t>
      </w:r>
      <w:r w:rsidRPr="003B4A82">
        <w:t>协议枚举</w:t>
      </w:r>
      <w:bookmarkEnd w:id="1818"/>
    </w:p>
    <w:p w14:paraId="3F092A9F" w14:textId="77777777" w:rsidR="003015B9" w:rsidRPr="003B4A82" w:rsidRDefault="003015B9" w:rsidP="003015B9">
      <w:r w:rsidRPr="003B4A82">
        <w:t>typedef enum tagNETDEVStartStreamProt</w:t>
      </w:r>
    </w:p>
    <w:p w14:paraId="5DB4DCD4" w14:textId="77777777" w:rsidR="003015B9" w:rsidRPr="003B4A82" w:rsidRDefault="003015B9" w:rsidP="003015B9">
      <w:r w:rsidRPr="003B4A82">
        <w:t>{</w:t>
      </w:r>
    </w:p>
    <w:p w14:paraId="7E88A90C" w14:textId="19B3352D" w:rsidR="003015B9" w:rsidRPr="003B4A82" w:rsidRDefault="003015B9" w:rsidP="00FD3163">
      <w:pPr>
        <w:ind w:leftChars="200" w:left="420"/>
      </w:pPr>
      <w:r w:rsidRPr="003B4A82">
        <w:t>NETDEV_START_STREAM_PROT_UDP      =1,</w:t>
      </w:r>
    </w:p>
    <w:p w14:paraId="5BCA311C" w14:textId="36E41501" w:rsidR="003015B9" w:rsidRPr="003B4A82" w:rsidRDefault="003015B9" w:rsidP="00FD3163">
      <w:pPr>
        <w:ind w:leftChars="200" w:left="420"/>
      </w:pPr>
      <w:r w:rsidRPr="003B4A82">
        <w:t>NETDEV_START_STREAM_PROT_TCP      =2,</w:t>
      </w:r>
    </w:p>
    <w:p w14:paraId="76CAF3D5" w14:textId="173C7E57" w:rsidR="003015B9" w:rsidRPr="003B4A82" w:rsidRDefault="003015B9" w:rsidP="00FD3163">
      <w:pPr>
        <w:ind w:leftChars="200" w:left="420"/>
      </w:pPr>
      <w:r w:rsidRPr="003B4A82">
        <w:t>NETDEV_START_STREAM_PROT_RTSP     =3,</w:t>
      </w:r>
    </w:p>
    <w:p w14:paraId="62F92B76" w14:textId="3A636881" w:rsidR="003015B9" w:rsidRPr="003B4A82" w:rsidRDefault="003015B9" w:rsidP="00FD3163">
      <w:pPr>
        <w:ind w:leftChars="200" w:left="420"/>
      </w:pPr>
      <w:r w:rsidRPr="003B4A82">
        <w:t>NETDEV_START_STREAM_PROT_HTTP     =4,</w:t>
      </w:r>
    </w:p>
    <w:p w14:paraId="0C053C17" w14:textId="75BF02F9" w:rsidR="003015B9" w:rsidRPr="003B4A82" w:rsidRDefault="003015B9" w:rsidP="00FD3163">
      <w:pPr>
        <w:ind w:leftChars="200" w:left="420"/>
      </w:pPr>
      <w:r w:rsidRPr="003B4A82">
        <w:t>NETDEV_START_STREAM_PROT_INVALID  =0xff</w:t>
      </w:r>
    </w:p>
    <w:p w14:paraId="503931A0" w14:textId="3FDEF940" w:rsidR="003015B9" w:rsidRPr="003B4A82" w:rsidRDefault="003015B9" w:rsidP="003015B9">
      <w:r w:rsidRPr="003B4A82">
        <w:t>}NETDEV_START_STREAM_PROT_E;</w:t>
      </w:r>
    </w:p>
    <w:p w14:paraId="295A7722" w14:textId="0EE4623E" w:rsidR="00061854" w:rsidRPr="003B4A82" w:rsidRDefault="00061854" w:rsidP="00061854">
      <w:pPr>
        <w:pStyle w:val="3"/>
      </w:pPr>
      <w:bookmarkStart w:id="1819" w:name="_媒体文件格式枚举"/>
      <w:bookmarkStart w:id="1820" w:name="_Toc88647947"/>
      <w:bookmarkEnd w:id="1819"/>
      <w:r w:rsidRPr="003B4A82">
        <w:rPr>
          <w:rFonts w:hint="eastAsia"/>
        </w:rPr>
        <w:t>媒体</w:t>
      </w:r>
      <w:r w:rsidRPr="003B4A82">
        <w:t>文件格式枚举</w:t>
      </w:r>
      <w:bookmarkEnd w:id="1820"/>
    </w:p>
    <w:p w14:paraId="21FBBC3B" w14:textId="77777777" w:rsidR="00061854" w:rsidRPr="003B4A82" w:rsidRDefault="00061854" w:rsidP="00061854">
      <w:r w:rsidRPr="003B4A82">
        <w:t>typedef enum tagNETDEVMediaFileFormat</w:t>
      </w:r>
    </w:p>
    <w:p w14:paraId="5170EF43" w14:textId="77777777" w:rsidR="00061854" w:rsidRPr="003B4A82" w:rsidRDefault="00061854" w:rsidP="00061854">
      <w:r w:rsidRPr="003B4A82">
        <w:t>{</w:t>
      </w:r>
    </w:p>
    <w:p w14:paraId="7497B048" w14:textId="08743756" w:rsidR="00061854" w:rsidRPr="003B4A82" w:rsidRDefault="00061854" w:rsidP="005E6173">
      <w:pPr>
        <w:ind w:leftChars="200" w:left="420"/>
      </w:pPr>
      <w:r w:rsidRPr="003B4A82">
        <w:t>NETDEV_MEDIA_FILE_MP4</w:t>
      </w:r>
      <w:r w:rsidR="009E1118" w:rsidRPr="003B4A82">
        <w:tab/>
      </w:r>
      <w:r w:rsidR="009E1118" w:rsidRPr="003B4A82">
        <w:tab/>
      </w:r>
      <w:r w:rsidR="009E1118" w:rsidRPr="003B4A82">
        <w:tab/>
      </w:r>
      <w:r w:rsidR="009E1118" w:rsidRPr="003B4A82">
        <w:tab/>
      </w:r>
      <w:r w:rsidR="009E1118" w:rsidRPr="003B4A82">
        <w:tab/>
      </w:r>
      <w:r w:rsidR="002D09B5" w:rsidRPr="003B4A82">
        <w:tab/>
      </w:r>
      <w:r w:rsidR="009A0E83" w:rsidRPr="003B4A82">
        <w:tab/>
      </w:r>
      <w:r w:rsidRPr="003B4A82">
        <w:t>= 0,</w:t>
      </w:r>
      <w:r w:rsidR="009E1118" w:rsidRPr="003B4A82">
        <w:tab/>
      </w:r>
      <w:r w:rsidR="009E1118" w:rsidRPr="003B4A82">
        <w:tab/>
      </w:r>
      <w:r w:rsidRPr="003B4A82">
        <w:t>/* MP4格式的媒体文件(音频+视频)  */</w:t>
      </w:r>
    </w:p>
    <w:p w14:paraId="7A52BD47" w14:textId="400B316F" w:rsidR="00061854" w:rsidRPr="003B4A82" w:rsidRDefault="00061854" w:rsidP="005E6173">
      <w:pPr>
        <w:ind w:leftChars="200" w:left="420"/>
      </w:pPr>
      <w:r w:rsidRPr="003B4A82">
        <w:t>NETDEV_MEDIA_FILE_TS</w:t>
      </w:r>
      <w:r w:rsidR="009E1118" w:rsidRPr="003B4A82">
        <w:tab/>
      </w:r>
      <w:r w:rsidR="009E1118" w:rsidRPr="003B4A82">
        <w:tab/>
      </w:r>
      <w:r w:rsidR="009E1118" w:rsidRPr="003B4A82">
        <w:tab/>
      </w:r>
      <w:r w:rsidR="009E1118" w:rsidRPr="003B4A82">
        <w:tab/>
      </w:r>
      <w:r w:rsidR="009E1118" w:rsidRPr="003B4A82">
        <w:tab/>
      </w:r>
      <w:r w:rsidR="002D09B5" w:rsidRPr="003B4A82">
        <w:tab/>
      </w:r>
      <w:r w:rsidR="009A0E83" w:rsidRPr="003B4A82">
        <w:tab/>
      </w:r>
      <w:r w:rsidRPr="003B4A82">
        <w:t>= 1,</w:t>
      </w:r>
      <w:r w:rsidR="009E1118" w:rsidRPr="003B4A82">
        <w:tab/>
      </w:r>
      <w:r w:rsidR="009E1118" w:rsidRPr="003B4A82">
        <w:tab/>
      </w:r>
      <w:r w:rsidRPr="003B4A82">
        <w:t>/* TS格式的媒体文件(音频+视频)  */</w:t>
      </w:r>
    </w:p>
    <w:p w14:paraId="53344833" w14:textId="057DA40D" w:rsidR="00061854" w:rsidRPr="003B4A82" w:rsidRDefault="00061854" w:rsidP="005E6173">
      <w:pPr>
        <w:ind w:leftChars="200" w:left="420"/>
      </w:pPr>
      <w:r w:rsidRPr="003B4A82">
        <w:t>NETDEV_MEDIA_FILE_MP4_ADD_TIME</w:t>
      </w:r>
      <w:r w:rsidR="009E1118" w:rsidRPr="003B4A82">
        <w:tab/>
      </w:r>
      <w:r w:rsidR="009E1118" w:rsidRPr="003B4A82">
        <w:tab/>
      </w:r>
      <w:r w:rsidR="002D09B5" w:rsidRPr="003B4A82">
        <w:tab/>
      </w:r>
      <w:r w:rsidR="009A0E83" w:rsidRPr="003B4A82">
        <w:tab/>
      </w:r>
      <w:r w:rsidRPr="003B4A82">
        <w:t>= 2,</w:t>
      </w:r>
      <w:r w:rsidR="009E1118" w:rsidRPr="003B4A82">
        <w:tab/>
      </w:r>
      <w:r w:rsidR="009E1118" w:rsidRPr="003B4A82">
        <w:tab/>
      </w:r>
      <w:r w:rsidRPr="003B4A82">
        <w:t>/* MP4格式的媒体文件(音频+视频) ,文件名包含时间戳</w:t>
      </w:r>
      <w:r w:rsidRPr="003B4A82">
        <w:rPr>
          <w:rFonts w:hint="eastAsia"/>
        </w:rPr>
        <w:t xml:space="preserve"> </w:t>
      </w:r>
      <w:r w:rsidRPr="003B4A82">
        <w:t>*/</w:t>
      </w:r>
    </w:p>
    <w:p w14:paraId="17C2ACAA" w14:textId="0AC6BE42" w:rsidR="00061854" w:rsidRPr="003B4A82" w:rsidRDefault="00061854" w:rsidP="005E6173">
      <w:pPr>
        <w:ind w:leftChars="200" w:left="420"/>
      </w:pPr>
      <w:r w:rsidRPr="003B4A82">
        <w:t>NETDEV_MEDIA_FILE_TS_ADD_TIME</w:t>
      </w:r>
      <w:r w:rsidR="009E1118" w:rsidRPr="003B4A82">
        <w:tab/>
      </w:r>
      <w:r w:rsidR="009E1118" w:rsidRPr="003B4A82">
        <w:tab/>
      </w:r>
      <w:r w:rsidR="009E1118" w:rsidRPr="003B4A82">
        <w:tab/>
      </w:r>
      <w:r w:rsidR="002D09B5" w:rsidRPr="003B4A82">
        <w:tab/>
      </w:r>
      <w:r w:rsidR="009A0E83" w:rsidRPr="003B4A82">
        <w:tab/>
      </w:r>
      <w:r w:rsidRPr="003B4A82">
        <w:t>= 3,</w:t>
      </w:r>
      <w:r w:rsidR="009E1118" w:rsidRPr="003B4A82">
        <w:tab/>
      </w:r>
      <w:r w:rsidR="009E1118" w:rsidRPr="003B4A82">
        <w:tab/>
      </w:r>
      <w:r w:rsidRPr="003B4A82">
        <w:t>/* TS格式的媒体文件(音频+视频) ,文件名包含时间戳</w:t>
      </w:r>
      <w:r w:rsidR="00B02F1E" w:rsidRPr="003B4A82">
        <w:t xml:space="preserve"> </w:t>
      </w:r>
      <w:r w:rsidRPr="003B4A82">
        <w:t>*/</w:t>
      </w:r>
    </w:p>
    <w:p w14:paraId="2266AAF6" w14:textId="1587835A" w:rsidR="00061854" w:rsidRPr="003B4A82" w:rsidRDefault="00061854" w:rsidP="005E6173">
      <w:pPr>
        <w:ind w:leftChars="200" w:left="420"/>
      </w:pPr>
      <w:r w:rsidRPr="003B4A82">
        <w:t>NETDEV_MEDIA_FILE_AUDIO_TS</w:t>
      </w:r>
      <w:r w:rsidR="009E1118" w:rsidRPr="003B4A82">
        <w:tab/>
      </w:r>
      <w:r w:rsidR="009E1118" w:rsidRPr="003B4A82">
        <w:tab/>
      </w:r>
      <w:r w:rsidR="009E1118" w:rsidRPr="003B4A82">
        <w:tab/>
      </w:r>
      <w:r w:rsidR="009E1118" w:rsidRPr="003B4A82">
        <w:tab/>
      </w:r>
      <w:r w:rsidR="002D09B5" w:rsidRPr="003B4A82">
        <w:tab/>
      </w:r>
      <w:r w:rsidR="009A0E83" w:rsidRPr="003B4A82">
        <w:tab/>
      </w:r>
      <w:r w:rsidRPr="003B4A82">
        <w:t>= 4,</w:t>
      </w:r>
      <w:r w:rsidR="009E1118" w:rsidRPr="003B4A82">
        <w:tab/>
      </w:r>
      <w:r w:rsidR="009E1118" w:rsidRPr="003B4A82">
        <w:tab/>
      </w:r>
      <w:r w:rsidRPr="003B4A82">
        <w:t>/* TS格式的音频文件(仅音频)</w:t>
      </w:r>
      <w:r w:rsidR="00B02F1E" w:rsidRPr="003B4A82">
        <w:t xml:space="preserve">  </w:t>
      </w:r>
      <w:r w:rsidRPr="003B4A82">
        <w:t>*/</w:t>
      </w:r>
    </w:p>
    <w:p w14:paraId="57B9517E" w14:textId="5D580A14" w:rsidR="00061854" w:rsidRPr="003B4A82" w:rsidRDefault="00061854" w:rsidP="005E6173">
      <w:pPr>
        <w:ind w:leftChars="200" w:left="420"/>
      </w:pPr>
      <w:r w:rsidRPr="003B4A82">
        <w:t>NETDEV_MEDIA_FILE_AUDIO_MP4</w:t>
      </w:r>
      <w:r w:rsidR="009E1118" w:rsidRPr="003B4A82">
        <w:tab/>
      </w:r>
      <w:r w:rsidR="009E1118" w:rsidRPr="003B4A82">
        <w:tab/>
      </w:r>
      <w:r w:rsidR="009E1118" w:rsidRPr="003B4A82">
        <w:tab/>
      </w:r>
      <w:r w:rsidR="002D09B5" w:rsidRPr="003B4A82">
        <w:tab/>
      </w:r>
      <w:r w:rsidR="009A0E83" w:rsidRPr="003B4A82">
        <w:tab/>
      </w:r>
      <w:r w:rsidRPr="003B4A82">
        <w:t>= 5,</w:t>
      </w:r>
      <w:r w:rsidR="009E1118" w:rsidRPr="003B4A82">
        <w:tab/>
      </w:r>
      <w:r w:rsidR="009E1118" w:rsidRPr="003B4A82">
        <w:tab/>
      </w:r>
      <w:r w:rsidRPr="003B4A82">
        <w:t>/* MP4格式的音频文件(仅音频)</w:t>
      </w:r>
      <w:r w:rsidR="00B02F1E" w:rsidRPr="003B4A82">
        <w:t xml:space="preserve">  </w:t>
      </w:r>
      <w:r w:rsidRPr="003B4A82">
        <w:t>*/</w:t>
      </w:r>
    </w:p>
    <w:p w14:paraId="7B783C77" w14:textId="78EDFEE2" w:rsidR="00061854" w:rsidRPr="003B4A82" w:rsidRDefault="00061854" w:rsidP="005E6173">
      <w:pPr>
        <w:ind w:leftChars="200" w:left="420"/>
      </w:pPr>
      <w:r w:rsidRPr="003B4A82">
        <w:t>NETDEV_MEDIA_FILE_AUDIO_TS_ADD_TIME</w:t>
      </w:r>
      <w:r w:rsidR="009E1118" w:rsidRPr="003B4A82">
        <w:tab/>
      </w:r>
      <w:r w:rsidR="002D09B5" w:rsidRPr="003B4A82">
        <w:tab/>
      </w:r>
      <w:r w:rsidR="009A0E83" w:rsidRPr="003B4A82">
        <w:tab/>
      </w:r>
      <w:r w:rsidRPr="003B4A82">
        <w:t>= 6,</w:t>
      </w:r>
      <w:r w:rsidR="009E1118" w:rsidRPr="003B4A82">
        <w:tab/>
      </w:r>
      <w:r w:rsidR="009E1118" w:rsidRPr="003B4A82">
        <w:tab/>
      </w:r>
      <w:r w:rsidRPr="003B4A82">
        <w:t>/* TS格式的音频文件(仅音频),文件名包含时间戳</w:t>
      </w:r>
      <w:r w:rsidR="00B02F1E" w:rsidRPr="003B4A82">
        <w:t xml:space="preserve">  </w:t>
      </w:r>
      <w:r w:rsidRPr="003B4A82">
        <w:t>*/</w:t>
      </w:r>
    </w:p>
    <w:p w14:paraId="4EB49E6F" w14:textId="57EB4C31" w:rsidR="00061854" w:rsidRPr="003B4A82" w:rsidRDefault="00061854" w:rsidP="005E6173">
      <w:pPr>
        <w:ind w:leftChars="200" w:left="420"/>
      </w:pPr>
      <w:r w:rsidRPr="003B4A82">
        <w:t>NETDEV_MEDIA_FILE_AUDIO_MP4_ADD_TIME</w:t>
      </w:r>
      <w:r w:rsidR="009E1118" w:rsidRPr="003B4A82">
        <w:tab/>
      </w:r>
      <w:r w:rsidR="002D09B5" w:rsidRPr="003B4A82">
        <w:tab/>
      </w:r>
      <w:r w:rsidRPr="003B4A82">
        <w:t>= 7,</w:t>
      </w:r>
      <w:r w:rsidR="009E1118" w:rsidRPr="003B4A82">
        <w:tab/>
      </w:r>
      <w:r w:rsidR="009E1118" w:rsidRPr="003B4A82">
        <w:tab/>
      </w:r>
      <w:r w:rsidRPr="003B4A82">
        <w:t>/* MP4格式的音频文件(仅音频),文件名包含时间戳</w:t>
      </w:r>
      <w:r w:rsidR="00B02F1E" w:rsidRPr="003B4A82">
        <w:t xml:space="preserve">  </w:t>
      </w:r>
      <w:r w:rsidRPr="003B4A82">
        <w:t>*/</w:t>
      </w:r>
    </w:p>
    <w:p w14:paraId="022EF640" w14:textId="7007022C" w:rsidR="00061854" w:rsidRPr="003B4A82" w:rsidRDefault="00061854" w:rsidP="005E6173">
      <w:pPr>
        <w:ind w:leftChars="200" w:left="420"/>
      </w:pPr>
      <w:r w:rsidRPr="003B4A82">
        <w:t>NETDEV_MEDIA_FILE_MP4_ADD_RCD_TIME</w:t>
      </w:r>
      <w:r w:rsidR="009E1118" w:rsidRPr="003B4A82">
        <w:tab/>
      </w:r>
      <w:r w:rsidR="009E1118" w:rsidRPr="003B4A82">
        <w:tab/>
      </w:r>
      <w:r w:rsidR="002D09B5" w:rsidRPr="003B4A82">
        <w:tab/>
      </w:r>
      <w:r w:rsidRPr="003B4A82">
        <w:t>= 8,</w:t>
      </w:r>
      <w:r w:rsidR="009E1118" w:rsidRPr="003B4A82">
        <w:tab/>
      </w:r>
      <w:r w:rsidR="009E1118" w:rsidRPr="003B4A82">
        <w:tab/>
      </w:r>
      <w:r w:rsidRPr="003B4A82">
        <w:t>/* MP4格式的媒体文件(音频+视频)，文件名包含开始结束时间</w:t>
      </w:r>
      <w:r w:rsidR="00B02F1E" w:rsidRPr="003B4A82">
        <w:t xml:space="preserve">  </w:t>
      </w:r>
      <w:r w:rsidRPr="003B4A82">
        <w:t>*/</w:t>
      </w:r>
    </w:p>
    <w:p w14:paraId="5EA99445" w14:textId="23511833" w:rsidR="00061854" w:rsidRPr="003B4A82" w:rsidRDefault="00061854" w:rsidP="005E6173">
      <w:pPr>
        <w:ind w:leftChars="200" w:left="420"/>
      </w:pPr>
      <w:r w:rsidRPr="003B4A82">
        <w:t>NETDEV_MEDIA_FILE_TS_ADD_RCD_TIME</w:t>
      </w:r>
      <w:r w:rsidR="009E1118" w:rsidRPr="003B4A82">
        <w:tab/>
      </w:r>
      <w:r w:rsidR="009E1118" w:rsidRPr="003B4A82">
        <w:tab/>
      </w:r>
      <w:r w:rsidR="002D09B5" w:rsidRPr="003B4A82">
        <w:tab/>
      </w:r>
      <w:r w:rsidRPr="003B4A82">
        <w:t>= 9,</w:t>
      </w:r>
      <w:r w:rsidR="009E1118" w:rsidRPr="003B4A82">
        <w:tab/>
      </w:r>
      <w:r w:rsidR="009E1118" w:rsidRPr="003B4A82">
        <w:tab/>
      </w:r>
      <w:r w:rsidRPr="003B4A82">
        <w:t>/* TS格式的媒体文件(音频+视频)，文件名包含开始结束时间</w:t>
      </w:r>
      <w:r w:rsidR="00B02F1E" w:rsidRPr="003B4A82">
        <w:t xml:space="preserve">  </w:t>
      </w:r>
      <w:r w:rsidRPr="003B4A82">
        <w:t>*/</w:t>
      </w:r>
    </w:p>
    <w:p w14:paraId="2AA9FC8D" w14:textId="5CF4EBE2" w:rsidR="00061854" w:rsidRPr="003B4A82" w:rsidRDefault="00061854" w:rsidP="005E6173">
      <w:pPr>
        <w:ind w:leftChars="200" w:left="420"/>
      </w:pPr>
      <w:r w:rsidRPr="003B4A82">
        <w:t>NETDEV_MEDIA_FILE_AUDIO_MP4_ADD_RCD_TIME</w:t>
      </w:r>
      <w:r w:rsidR="00602EA3" w:rsidRPr="003B4A82">
        <w:tab/>
      </w:r>
      <w:r w:rsidRPr="003B4A82">
        <w:t>= 10,</w:t>
      </w:r>
      <w:r w:rsidR="00602EA3" w:rsidRPr="003B4A82">
        <w:tab/>
      </w:r>
      <w:r w:rsidRPr="003B4A82">
        <w:t>/* MP4格式的音频文件(仅音频)，文件名包含开始结束时间</w:t>
      </w:r>
      <w:r w:rsidR="00B02F1E" w:rsidRPr="003B4A82">
        <w:t xml:space="preserve">  </w:t>
      </w:r>
      <w:r w:rsidRPr="003B4A82">
        <w:t>*/</w:t>
      </w:r>
    </w:p>
    <w:p w14:paraId="564A83C4" w14:textId="3467D3A9" w:rsidR="00061854" w:rsidRPr="003B4A82" w:rsidRDefault="00061854" w:rsidP="005E6173">
      <w:pPr>
        <w:ind w:leftChars="200" w:left="420"/>
      </w:pPr>
      <w:r w:rsidRPr="003B4A82">
        <w:t>NETDEV_MEDIA_FILE_AUDIO_TS_ADD_RCD_TIME</w:t>
      </w:r>
      <w:r w:rsidR="00602EA3" w:rsidRPr="003B4A82">
        <w:tab/>
      </w:r>
      <w:r w:rsidR="00602EA3" w:rsidRPr="003B4A82">
        <w:tab/>
      </w:r>
      <w:r w:rsidRPr="003B4A82">
        <w:t>= 11,</w:t>
      </w:r>
      <w:r w:rsidR="00602EA3" w:rsidRPr="003B4A82">
        <w:tab/>
      </w:r>
      <w:r w:rsidRPr="003B4A82">
        <w:t>/* TS格式的音频文件(仅音频)，文件名包含开始结束时间</w:t>
      </w:r>
      <w:r w:rsidR="00B02F1E" w:rsidRPr="003B4A82">
        <w:t xml:space="preserve">  </w:t>
      </w:r>
      <w:r w:rsidRPr="003B4A82">
        <w:t>*/</w:t>
      </w:r>
    </w:p>
    <w:p w14:paraId="03ADC82E" w14:textId="2A790498" w:rsidR="00061854" w:rsidRPr="003B4A82" w:rsidRDefault="00061854" w:rsidP="005E6173">
      <w:pPr>
        <w:ind w:leftChars="200" w:left="420"/>
      </w:pPr>
      <w:r w:rsidRPr="003B4A82">
        <w:t>NETDEV_MEDIA_FILE_VIDEO_MP4_ADD_RCD_TIME</w:t>
      </w:r>
      <w:r w:rsidR="00602EA3" w:rsidRPr="003B4A82">
        <w:tab/>
      </w:r>
      <w:r w:rsidRPr="003B4A82">
        <w:t>= 12,</w:t>
      </w:r>
      <w:r w:rsidR="00602EA3" w:rsidRPr="003B4A82">
        <w:tab/>
      </w:r>
      <w:r w:rsidRPr="003B4A82">
        <w:t>/* MP4格式的媒体文件(仅视频)</w:t>
      </w:r>
      <w:r w:rsidR="00B02F1E" w:rsidRPr="003B4A82">
        <w:t xml:space="preserve">  </w:t>
      </w:r>
      <w:r w:rsidRPr="003B4A82">
        <w:t>*/</w:t>
      </w:r>
    </w:p>
    <w:p w14:paraId="403895FE" w14:textId="4D29585D" w:rsidR="00061854" w:rsidRPr="003B4A82" w:rsidRDefault="00061854" w:rsidP="005E6173">
      <w:pPr>
        <w:ind w:leftChars="200" w:left="420"/>
      </w:pPr>
      <w:r w:rsidRPr="003B4A82">
        <w:t>NETDEV_MEDIA_FILE_VIDEO_TS_ADD_RCD_TIME</w:t>
      </w:r>
      <w:r w:rsidR="00602EA3" w:rsidRPr="003B4A82">
        <w:tab/>
      </w:r>
      <w:r w:rsidR="00602EA3" w:rsidRPr="003B4A82">
        <w:tab/>
      </w:r>
      <w:r w:rsidRPr="003B4A82">
        <w:t>= 13,</w:t>
      </w:r>
      <w:r w:rsidR="00602EA3" w:rsidRPr="003B4A82">
        <w:tab/>
      </w:r>
      <w:r w:rsidRPr="003B4A82">
        <w:t>/* TS格式的媒体文件(仅视频)</w:t>
      </w:r>
      <w:r w:rsidR="00B02F1E" w:rsidRPr="003B4A82">
        <w:t xml:space="preserve">  </w:t>
      </w:r>
      <w:r w:rsidRPr="003B4A82">
        <w:t>*/</w:t>
      </w:r>
    </w:p>
    <w:p w14:paraId="55DEFE86" w14:textId="344705EF" w:rsidR="00061854" w:rsidRPr="003B4A82" w:rsidRDefault="00061854" w:rsidP="005E6173">
      <w:pPr>
        <w:ind w:leftChars="200" w:left="420"/>
      </w:pPr>
      <w:r w:rsidRPr="003B4A82">
        <w:t>NETDEV_MEDIA_FILE_AVI</w:t>
      </w:r>
      <w:r w:rsidR="00602EA3" w:rsidRPr="003B4A82">
        <w:tab/>
      </w:r>
      <w:r w:rsidR="00602EA3" w:rsidRPr="003B4A82">
        <w:tab/>
      </w:r>
      <w:r w:rsidR="00602EA3" w:rsidRPr="003B4A82">
        <w:tab/>
      </w:r>
      <w:r w:rsidR="00602EA3" w:rsidRPr="003B4A82">
        <w:tab/>
      </w:r>
      <w:r w:rsidR="00602EA3" w:rsidRPr="003B4A82">
        <w:tab/>
      </w:r>
      <w:r w:rsidR="00602EA3" w:rsidRPr="003B4A82">
        <w:tab/>
      </w:r>
      <w:r w:rsidR="00602EA3" w:rsidRPr="003B4A82">
        <w:tab/>
      </w:r>
      <w:r w:rsidRPr="003B4A82">
        <w:t>= 14,</w:t>
      </w:r>
      <w:r w:rsidR="00602EA3" w:rsidRPr="003B4A82">
        <w:tab/>
      </w:r>
      <w:r w:rsidRPr="003B4A82">
        <w:t xml:space="preserve">/* AVI格式的媒体文件(音频+视频) </w:t>
      </w:r>
      <w:r w:rsidR="00B02F1E" w:rsidRPr="003B4A82">
        <w:t xml:space="preserve"> </w:t>
      </w:r>
      <w:r w:rsidRPr="003B4A82">
        <w:t>*/</w:t>
      </w:r>
    </w:p>
    <w:p w14:paraId="66D73EEF" w14:textId="0E3BAFBC" w:rsidR="00061854" w:rsidRPr="003B4A82" w:rsidRDefault="00061854" w:rsidP="005E6173">
      <w:pPr>
        <w:ind w:leftChars="200" w:left="420"/>
      </w:pPr>
      <w:r w:rsidRPr="003B4A82">
        <w:lastRenderedPageBreak/>
        <w:t>NETDEV_MEDIA_FILE_AVI_ADD_TIME</w:t>
      </w:r>
      <w:r w:rsidR="00602EA3" w:rsidRPr="003B4A82">
        <w:tab/>
      </w:r>
      <w:r w:rsidR="00602EA3" w:rsidRPr="003B4A82">
        <w:tab/>
      </w:r>
      <w:r w:rsidR="00602EA3" w:rsidRPr="003B4A82">
        <w:tab/>
      </w:r>
      <w:r w:rsidR="00602EA3" w:rsidRPr="003B4A82">
        <w:tab/>
      </w:r>
      <w:r w:rsidR="00602EA3" w:rsidRPr="003B4A82">
        <w:tab/>
      </w:r>
      <w:r w:rsidRPr="003B4A82">
        <w:t>= 15,</w:t>
      </w:r>
      <w:r w:rsidR="00602EA3" w:rsidRPr="003B4A82">
        <w:tab/>
      </w:r>
      <w:r w:rsidRPr="003B4A82">
        <w:t>/* AVI格式的媒体文件(音频+视频)，文件名包含开始结束时间</w:t>
      </w:r>
      <w:r w:rsidR="00B02F1E" w:rsidRPr="003B4A82">
        <w:t xml:space="preserve">  </w:t>
      </w:r>
      <w:r w:rsidRPr="003B4A82">
        <w:t>*/</w:t>
      </w:r>
    </w:p>
    <w:p w14:paraId="6A963202" w14:textId="7089B1A5" w:rsidR="00061854" w:rsidRPr="003B4A82" w:rsidRDefault="00061854" w:rsidP="005E6173">
      <w:pPr>
        <w:ind w:leftChars="200" w:left="420"/>
      </w:pPr>
      <w:r w:rsidRPr="003B4A82">
        <w:t>NETDEV_MEDIA_FILE_AUDIO_AVI</w:t>
      </w:r>
      <w:r w:rsidR="00602EA3" w:rsidRPr="003B4A82">
        <w:tab/>
      </w:r>
      <w:r w:rsidR="00602EA3" w:rsidRPr="003B4A82">
        <w:tab/>
      </w:r>
      <w:r w:rsidR="00602EA3" w:rsidRPr="003B4A82">
        <w:tab/>
      </w:r>
      <w:r w:rsidR="00602EA3" w:rsidRPr="003B4A82">
        <w:tab/>
      </w:r>
      <w:r w:rsidR="00602EA3" w:rsidRPr="003B4A82">
        <w:tab/>
      </w:r>
      <w:r w:rsidRPr="003B4A82">
        <w:t>= 16,</w:t>
      </w:r>
      <w:r w:rsidR="00602EA3" w:rsidRPr="003B4A82">
        <w:tab/>
      </w:r>
      <w:r w:rsidRPr="003B4A82">
        <w:t xml:space="preserve">/* AVI格式的音频文件(仅音频) </w:t>
      </w:r>
      <w:r w:rsidR="00B02F1E" w:rsidRPr="003B4A82">
        <w:t xml:space="preserve"> </w:t>
      </w:r>
      <w:r w:rsidRPr="003B4A82">
        <w:t>*/</w:t>
      </w:r>
    </w:p>
    <w:p w14:paraId="1F09791B" w14:textId="23F34312" w:rsidR="00061854" w:rsidRPr="003B4A82" w:rsidRDefault="00061854" w:rsidP="005E6173">
      <w:pPr>
        <w:ind w:leftChars="200" w:left="420"/>
      </w:pPr>
      <w:r w:rsidRPr="003B4A82">
        <w:t>NETDEV_MEDIA_FILE_AUDIO_AVI_ADD_TIME</w:t>
      </w:r>
      <w:r w:rsidR="00602EA3" w:rsidRPr="003B4A82">
        <w:tab/>
      </w:r>
      <w:r w:rsidR="00602EA3" w:rsidRPr="003B4A82">
        <w:tab/>
      </w:r>
      <w:r w:rsidR="00602EA3" w:rsidRPr="003B4A82">
        <w:tab/>
      </w:r>
      <w:r w:rsidRPr="003B4A82">
        <w:t>= 17,</w:t>
      </w:r>
      <w:r w:rsidR="00602EA3" w:rsidRPr="003B4A82">
        <w:tab/>
      </w:r>
      <w:r w:rsidRPr="003B4A82">
        <w:t>/* AVI(仅音频),文件名包含时间戳</w:t>
      </w:r>
      <w:r w:rsidR="00B02F1E" w:rsidRPr="003B4A82">
        <w:t xml:space="preserve"> </w:t>
      </w:r>
      <w:r w:rsidRPr="003B4A82">
        <w:t>*/</w:t>
      </w:r>
    </w:p>
    <w:p w14:paraId="4977B662" w14:textId="5437A669" w:rsidR="00061854" w:rsidRPr="003B4A82" w:rsidRDefault="00061854" w:rsidP="005E6173">
      <w:pPr>
        <w:ind w:leftChars="200" w:left="420"/>
      </w:pPr>
      <w:r w:rsidRPr="003B4A82">
        <w:t>NETDEV_MEDIA_FILE_AVI_ADD_RCD_TIME</w:t>
      </w:r>
      <w:r w:rsidR="00602EA3" w:rsidRPr="003B4A82">
        <w:tab/>
      </w:r>
      <w:r w:rsidR="00602EA3" w:rsidRPr="003B4A82">
        <w:tab/>
      </w:r>
      <w:r w:rsidR="00602EA3" w:rsidRPr="003B4A82">
        <w:tab/>
      </w:r>
      <w:r w:rsidRPr="003B4A82">
        <w:t>= 18,</w:t>
      </w:r>
      <w:r w:rsidR="00602EA3" w:rsidRPr="003B4A82">
        <w:tab/>
      </w:r>
      <w:r w:rsidRPr="003B4A82">
        <w:t>/* AVI格式的音频文件(音频+视频)，文件名包含开始结束时间</w:t>
      </w:r>
      <w:r w:rsidR="00B02F1E" w:rsidRPr="003B4A82">
        <w:t xml:space="preserve"> </w:t>
      </w:r>
      <w:r w:rsidRPr="003B4A82">
        <w:t>*/</w:t>
      </w:r>
    </w:p>
    <w:p w14:paraId="109CA293" w14:textId="7B2A0706" w:rsidR="00061854" w:rsidRPr="003B4A82" w:rsidRDefault="00061854" w:rsidP="005E6173">
      <w:pPr>
        <w:ind w:leftChars="200" w:left="420"/>
      </w:pPr>
      <w:r w:rsidRPr="003B4A82">
        <w:t>NETDEV_MEDIA_FILE_AUDIO_AVI_ADD_RCD_TIME</w:t>
      </w:r>
      <w:r w:rsidR="00602EA3" w:rsidRPr="003B4A82">
        <w:tab/>
      </w:r>
      <w:r w:rsidRPr="003B4A82">
        <w:t>= 19,</w:t>
      </w:r>
      <w:r w:rsidR="00602EA3" w:rsidRPr="003B4A82">
        <w:tab/>
      </w:r>
      <w:r w:rsidRPr="003B4A82">
        <w:t>/* AVI格式的音频文件(仅音频)，文件名包含开始结束时间</w:t>
      </w:r>
      <w:r w:rsidR="00B02F1E" w:rsidRPr="003B4A82">
        <w:t xml:space="preserve"> </w:t>
      </w:r>
      <w:r w:rsidRPr="003B4A82">
        <w:t>*/</w:t>
      </w:r>
    </w:p>
    <w:p w14:paraId="64159420" w14:textId="2DFD59ED" w:rsidR="00061854" w:rsidRPr="003B4A82" w:rsidRDefault="00061854" w:rsidP="005E6173">
      <w:pPr>
        <w:ind w:leftChars="200" w:left="420"/>
      </w:pPr>
      <w:r w:rsidRPr="003B4A82">
        <w:t>NETDEV_MEDIA_FILE_VIDEO_AVI_ADD_RCD_TIME</w:t>
      </w:r>
      <w:r w:rsidR="00602EA3" w:rsidRPr="003B4A82">
        <w:tab/>
      </w:r>
      <w:r w:rsidRPr="003B4A82">
        <w:t>= 20,</w:t>
      </w:r>
      <w:r w:rsidR="00602EA3" w:rsidRPr="003B4A82">
        <w:tab/>
      </w:r>
      <w:r w:rsidRPr="003B4A82">
        <w:t>/* AVI格式的媒体文件(仅视频) */</w:t>
      </w:r>
    </w:p>
    <w:p w14:paraId="03CF6BA2" w14:textId="52A0713F" w:rsidR="00061854" w:rsidRPr="003B4A82" w:rsidRDefault="00061854" w:rsidP="005E6173">
      <w:pPr>
        <w:ind w:leftChars="200" w:left="420"/>
      </w:pPr>
      <w:r w:rsidRPr="003B4A82">
        <w:t>NETDEV_MEDIA_FILE_INVALID</w:t>
      </w:r>
    </w:p>
    <w:p w14:paraId="6A9EBEF4" w14:textId="4760C9F8" w:rsidR="00061854" w:rsidRPr="003B4A82" w:rsidRDefault="00061854" w:rsidP="00061854">
      <w:r w:rsidRPr="003B4A82">
        <w:t>}NETDEV_MEDIA_FILE_FORMAT_E;</w:t>
      </w:r>
    </w:p>
    <w:p w14:paraId="42741C18" w14:textId="2395FA84" w:rsidR="00463C87" w:rsidRPr="003B4A82" w:rsidRDefault="00463C87" w:rsidP="00463C87">
      <w:pPr>
        <w:pStyle w:val="3"/>
      </w:pPr>
      <w:bookmarkStart w:id="1821" w:name="_抓图图片格式枚举"/>
      <w:bookmarkStart w:id="1822" w:name="_Toc88647948"/>
      <w:bookmarkEnd w:id="1821"/>
      <w:r w:rsidRPr="003B4A82">
        <w:rPr>
          <w:rFonts w:hint="eastAsia"/>
        </w:rPr>
        <w:t>抓图图片</w:t>
      </w:r>
      <w:r w:rsidRPr="003B4A82">
        <w:t>格式枚举</w:t>
      </w:r>
      <w:bookmarkEnd w:id="1822"/>
    </w:p>
    <w:p w14:paraId="44794BA2" w14:textId="77777777" w:rsidR="00463C87" w:rsidRPr="003B4A82" w:rsidRDefault="00463C87" w:rsidP="00463C87">
      <w:r w:rsidRPr="003B4A82">
        <w:t>typedef enum tagNETDEVPictureFormat</w:t>
      </w:r>
    </w:p>
    <w:p w14:paraId="7C576754" w14:textId="77777777" w:rsidR="00463C87" w:rsidRPr="003B4A82" w:rsidRDefault="00463C87" w:rsidP="00463C87">
      <w:r w:rsidRPr="003B4A82">
        <w:t>{</w:t>
      </w:r>
    </w:p>
    <w:p w14:paraId="40240DC8" w14:textId="0610D845" w:rsidR="00463C87" w:rsidRPr="003B4A82" w:rsidRDefault="00463C87" w:rsidP="005E6173">
      <w:pPr>
        <w:ind w:leftChars="200" w:left="420"/>
      </w:pPr>
      <w:r w:rsidRPr="003B4A82">
        <w:t>NETDEV_PICTURE_BMP = 0,</w:t>
      </w:r>
      <w:r w:rsidR="0046516D" w:rsidRPr="003B4A82">
        <w:tab/>
      </w:r>
      <w:r w:rsidR="0046516D" w:rsidRPr="003B4A82">
        <w:tab/>
      </w:r>
      <w:r w:rsidR="0046516D" w:rsidRPr="003B4A82">
        <w:tab/>
      </w:r>
      <w:r w:rsidR="0046516D" w:rsidRPr="003B4A82">
        <w:tab/>
      </w:r>
      <w:r w:rsidR="0046516D" w:rsidRPr="003B4A82">
        <w:tab/>
      </w:r>
      <w:r w:rsidRPr="003B4A82">
        <w:t>/* 图片格式为bmp格式</w:t>
      </w:r>
      <w:r w:rsidRPr="003B4A82">
        <w:rPr>
          <w:rFonts w:hint="eastAsia"/>
        </w:rPr>
        <w:t xml:space="preserve"> </w:t>
      </w:r>
      <w:r w:rsidRPr="003B4A82">
        <w:t>*/</w:t>
      </w:r>
    </w:p>
    <w:p w14:paraId="01EF56BE" w14:textId="2C70AF42" w:rsidR="00463C87" w:rsidRPr="003B4A82" w:rsidRDefault="00463C87" w:rsidP="005E6173">
      <w:pPr>
        <w:ind w:leftChars="200" w:left="420"/>
      </w:pPr>
      <w:r w:rsidRPr="003B4A82">
        <w:t>NETDEV_PICTURE_JPG = 1,</w:t>
      </w:r>
      <w:r w:rsidR="0046516D" w:rsidRPr="003B4A82">
        <w:tab/>
      </w:r>
      <w:r w:rsidR="0046516D" w:rsidRPr="003B4A82">
        <w:tab/>
      </w:r>
      <w:r w:rsidR="0046516D" w:rsidRPr="003B4A82">
        <w:tab/>
      </w:r>
      <w:r w:rsidR="0046516D" w:rsidRPr="003B4A82">
        <w:tab/>
      </w:r>
      <w:r w:rsidR="0046516D" w:rsidRPr="003B4A82">
        <w:tab/>
      </w:r>
      <w:r w:rsidRPr="003B4A82">
        <w:t>/* 图片格式为jpg格式</w:t>
      </w:r>
      <w:r w:rsidRPr="003B4A82">
        <w:rPr>
          <w:rFonts w:hint="eastAsia"/>
        </w:rPr>
        <w:t xml:space="preserve"> </w:t>
      </w:r>
      <w:r w:rsidRPr="003B4A82">
        <w:t>*/</w:t>
      </w:r>
    </w:p>
    <w:p w14:paraId="55DF74D7" w14:textId="66FF59A1" w:rsidR="00463C87" w:rsidRPr="003B4A82" w:rsidRDefault="00463C87" w:rsidP="005E6173">
      <w:pPr>
        <w:ind w:leftChars="200" w:left="420"/>
      </w:pPr>
      <w:r w:rsidRPr="003B4A82">
        <w:t>NETDEV_PICTURE_INVALID</w:t>
      </w:r>
    </w:p>
    <w:p w14:paraId="31B92521" w14:textId="78923053" w:rsidR="00463C87" w:rsidRPr="003B4A82" w:rsidRDefault="00463C87" w:rsidP="00463C87">
      <w:r w:rsidRPr="003B4A82">
        <w:t>}NETDEV_PICTURE_FORMAT_E;</w:t>
      </w:r>
    </w:p>
    <w:p w14:paraId="3D3123B0" w14:textId="0FB9C24A" w:rsidR="00DB131C" w:rsidRPr="003B4A82" w:rsidRDefault="00DB131C" w:rsidP="00DB131C">
      <w:pPr>
        <w:pStyle w:val="3"/>
      </w:pPr>
      <w:bookmarkStart w:id="1823" w:name="_解码后音频格式"/>
      <w:bookmarkStart w:id="1824" w:name="_解码后音频格式枚举"/>
      <w:bookmarkStart w:id="1825" w:name="_Toc88647949"/>
      <w:bookmarkEnd w:id="1823"/>
      <w:bookmarkEnd w:id="1824"/>
      <w:r w:rsidRPr="003B4A82">
        <w:t>音频格式</w:t>
      </w:r>
      <w:r w:rsidR="001C2319" w:rsidRPr="003B4A82">
        <w:rPr>
          <w:rFonts w:hint="eastAsia"/>
        </w:rPr>
        <w:t>枚举</w:t>
      </w:r>
      <w:bookmarkEnd w:id="1825"/>
    </w:p>
    <w:p w14:paraId="335EE228" w14:textId="77777777" w:rsidR="00DB131C" w:rsidRPr="003B4A82" w:rsidRDefault="00DB131C" w:rsidP="00DB131C">
      <w:r w:rsidRPr="003B4A82">
        <w:t>typedef enum tagNetDEVWaveFormatInfo</w:t>
      </w:r>
    </w:p>
    <w:p w14:paraId="5A16F4D7" w14:textId="77777777" w:rsidR="00DB131C" w:rsidRPr="003B4A82" w:rsidRDefault="00DB131C" w:rsidP="00DB131C">
      <w:r w:rsidRPr="003B4A82">
        <w:t>{</w:t>
      </w:r>
    </w:p>
    <w:p w14:paraId="3DBBD3EB" w14:textId="24E9B3AE" w:rsidR="00DB131C" w:rsidRPr="003B4A82" w:rsidRDefault="00DB131C" w:rsidP="005E6173">
      <w:pPr>
        <w:ind w:leftChars="200" w:left="420"/>
      </w:pPr>
      <w:r w:rsidRPr="003B4A82">
        <w:t>NETDEV_WAVE_FORMAT_PCM8M16</w:t>
      </w:r>
      <w:r w:rsidR="00D05514" w:rsidRPr="003B4A82">
        <w:tab/>
      </w:r>
      <w:r w:rsidR="00D05514" w:rsidRPr="003B4A82">
        <w:tab/>
      </w:r>
      <w:r w:rsidRPr="003B4A82">
        <w:t>= 0,</w:t>
      </w:r>
      <w:r w:rsidR="00722831" w:rsidRPr="003B4A82">
        <w:tab/>
      </w:r>
      <w:r w:rsidR="00722831" w:rsidRPr="003B4A82">
        <w:tab/>
      </w:r>
      <w:r w:rsidRPr="003B4A82">
        <w:t>/* PCM,8K采样率,单声道,16位采样*/</w:t>
      </w:r>
    </w:p>
    <w:p w14:paraId="69BDA2DA" w14:textId="349EE72A" w:rsidR="00DB131C" w:rsidRPr="003B4A82" w:rsidRDefault="00DB131C" w:rsidP="005E6173">
      <w:pPr>
        <w:ind w:leftChars="200" w:left="420"/>
      </w:pPr>
      <w:r w:rsidRPr="003B4A82">
        <w:t>NETDEV_WAVE_FORMAT_PCM16M16</w:t>
      </w:r>
      <w:r w:rsidR="005E4F13" w:rsidRPr="003B4A82">
        <w:tab/>
      </w:r>
      <w:r w:rsidRPr="003B4A82">
        <w:t>= 1,</w:t>
      </w:r>
      <w:r w:rsidR="005E4F13" w:rsidRPr="003B4A82">
        <w:tab/>
      </w:r>
      <w:r w:rsidR="005E4F13" w:rsidRPr="003B4A82">
        <w:tab/>
      </w:r>
      <w:r w:rsidRPr="003B4A82">
        <w:t>/* PCM,16K采样率,单声道,16位采样*/</w:t>
      </w:r>
    </w:p>
    <w:p w14:paraId="2B1D8626" w14:textId="4F16FEA3" w:rsidR="00DB131C" w:rsidRPr="003B4A82" w:rsidRDefault="00DB131C" w:rsidP="005E6173">
      <w:pPr>
        <w:ind w:leftChars="200" w:left="420"/>
      </w:pPr>
      <w:r w:rsidRPr="003B4A82">
        <w:t>NETDEV_WAVE_FORMAT_PCM441M16</w:t>
      </w:r>
      <w:r w:rsidR="005E4F13" w:rsidRPr="003B4A82">
        <w:tab/>
      </w:r>
      <w:r w:rsidRPr="003B4A82">
        <w:t>= 2,</w:t>
      </w:r>
      <w:r w:rsidR="005E4F13" w:rsidRPr="003B4A82">
        <w:tab/>
      </w:r>
      <w:r w:rsidR="005E4F13" w:rsidRPr="003B4A82">
        <w:tab/>
      </w:r>
      <w:r w:rsidRPr="003B4A82">
        <w:t>/* PCM,44.1K采样率,单声道,16位采样*/</w:t>
      </w:r>
    </w:p>
    <w:p w14:paraId="26B02A6F" w14:textId="40339EE3" w:rsidR="00DB131C" w:rsidRPr="003B4A82" w:rsidRDefault="00DB131C" w:rsidP="005E6173">
      <w:pPr>
        <w:ind w:leftChars="200" w:left="420"/>
      </w:pPr>
      <w:r w:rsidRPr="003B4A82">
        <w:t>NETDEV_WAVE_FORMAT_PCM11025M16</w:t>
      </w:r>
      <w:r w:rsidR="005E4F13" w:rsidRPr="003B4A82">
        <w:tab/>
      </w:r>
      <w:r w:rsidRPr="003B4A82">
        <w:t>= 3,</w:t>
      </w:r>
      <w:r w:rsidR="005E4F13" w:rsidRPr="003B4A82">
        <w:tab/>
      </w:r>
      <w:r w:rsidR="005E4F13" w:rsidRPr="003B4A82">
        <w:tab/>
      </w:r>
      <w:r w:rsidRPr="003B4A82">
        <w:t>/* PCM,11.025K采样率,单声道,16位采样*/</w:t>
      </w:r>
    </w:p>
    <w:p w14:paraId="4F58BADE" w14:textId="176344FB" w:rsidR="00DB131C" w:rsidRPr="003B4A82" w:rsidRDefault="00DB131C" w:rsidP="005E6173">
      <w:pPr>
        <w:ind w:leftChars="200" w:left="420"/>
      </w:pPr>
      <w:r w:rsidRPr="003B4A82">
        <w:t>NETDEV_WAVE_FORMAT_PCM8_RIGHT</w:t>
      </w:r>
      <w:r w:rsidR="005E4F13" w:rsidRPr="003B4A82">
        <w:tab/>
      </w:r>
      <w:r w:rsidRPr="003B4A82">
        <w:t>= 4,</w:t>
      </w:r>
      <w:r w:rsidR="005E4F13" w:rsidRPr="003B4A82">
        <w:tab/>
      </w:r>
      <w:r w:rsidR="005E4F13" w:rsidRPr="003B4A82">
        <w:tab/>
      </w:r>
      <w:r w:rsidRPr="003B4A82">
        <w:t>/* PCM，8K采样率，右声道*/</w:t>
      </w:r>
    </w:p>
    <w:p w14:paraId="1A05A89F" w14:textId="565A14D8" w:rsidR="00DB131C" w:rsidRPr="003B4A82" w:rsidRDefault="00DB131C" w:rsidP="005E6173">
      <w:pPr>
        <w:ind w:leftChars="200" w:left="420"/>
      </w:pPr>
      <w:r w:rsidRPr="003B4A82">
        <w:t>NETDEV_WAVE_FORMAT_PCM_NORMAL</w:t>
      </w:r>
      <w:r w:rsidR="005E4F13" w:rsidRPr="003B4A82">
        <w:tab/>
      </w:r>
      <w:r w:rsidRPr="003B4A82">
        <w:t>= 5,</w:t>
      </w:r>
      <w:r w:rsidR="005E4F13" w:rsidRPr="003B4A82">
        <w:tab/>
      </w:r>
      <w:r w:rsidR="005E4F13" w:rsidRPr="003B4A82">
        <w:tab/>
      </w:r>
      <w:r w:rsidRPr="003B4A82">
        <w:t>/* PCM，通用模式*/</w:t>
      </w:r>
    </w:p>
    <w:p w14:paraId="6622AAA9" w14:textId="58DE7D21" w:rsidR="00DB131C" w:rsidRPr="003B4A82" w:rsidRDefault="005E4F13" w:rsidP="005E6173">
      <w:pPr>
        <w:ind w:leftChars="200" w:left="420"/>
      </w:pPr>
      <w:r w:rsidRPr="003B4A82">
        <w:t>NETDEV_WAVE_FORMAT_PCM48000M16</w:t>
      </w:r>
      <w:r w:rsidRPr="003B4A82">
        <w:tab/>
      </w:r>
      <w:r w:rsidR="00DB131C" w:rsidRPr="003B4A82">
        <w:t>= 6,</w:t>
      </w:r>
      <w:r w:rsidRPr="003B4A82">
        <w:tab/>
      </w:r>
      <w:r w:rsidR="00722831" w:rsidRPr="003B4A82">
        <w:tab/>
      </w:r>
      <w:r w:rsidR="00DB131C" w:rsidRPr="003B4A82">
        <w:t>/* PCM，48.0K采样率，单声道（M），16位采样*/</w:t>
      </w:r>
    </w:p>
    <w:p w14:paraId="5AF9F97F" w14:textId="3D762F75" w:rsidR="00DB131C" w:rsidRPr="003B4A82" w:rsidRDefault="00DB131C" w:rsidP="005E6173">
      <w:pPr>
        <w:ind w:leftChars="200" w:left="420"/>
      </w:pPr>
      <w:r w:rsidRPr="003B4A82">
        <w:t>NETDEV_WAVE_FORMAT_UNKNOWN</w:t>
      </w:r>
    </w:p>
    <w:p w14:paraId="6AB4944F" w14:textId="42E570C0" w:rsidR="00DB131C" w:rsidRPr="003B4A82" w:rsidRDefault="00DB131C" w:rsidP="00DB131C">
      <w:r w:rsidRPr="003B4A82">
        <w:t>}NETDEV_WAVE_FORMAT_INFO_E;</w:t>
      </w:r>
    </w:p>
    <w:p w14:paraId="6EA61C28" w14:textId="2FB41EA9" w:rsidR="002974C8" w:rsidRPr="003B4A82" w:rsidRDefault="00BC316E" w:rsidP="002974C8">
      <w:pPr>
        <w:pStyle w:val="3"/>
      </w:pPr>
      <w:bookmarkStart w:id="1826" w:name="_音频位宽枚举"/>
      <w:bookmarkStart w:id="1827" w:name="_Toc88647950"/>
      <w:bookmarkEnd w:id="1826"/>
      <w:r w:rsidRPr="003B4A82">
        <w:rPr>
          <w:rFonts w:hint="eastAsia"/>
        </w:rPr>
        <w:t>音频</w:t>
      </w:r>
      <w:r w:rsidRPr="003B4A82">
        <w:t>位</w:t>
      </w:r>
      <w:r w:rsidRPr="003B4A82">
        <w:rPr>
          <w:rFonts w:hint="eastAsia"/>
        </w:rPr>
        <w:t>宽</w:t>
      </w:r>
      <w:r w:rsidRPr="003B4A82">
        <w:t>枚举</w:t>
      </w:r>
      <w:bookmarkEnd w:id="1827"/>
    </w:p>
    <w:p w14:paraId="3393E985" w14:textId="77777777" w:rsidR="002974C8" w:rsidRPr="003B4A82" w:rsidRDefault="002974C8" w:rsidP="002974C8">
      <w:r w:rsidRPr="003B4A82">
        <w:t>typedef enum tagNetDevAudioSampleFormatType</w:t>
      </w:r>
    </w:p>
    <w:p w14:paraId="4C727493" w14:textId="77777777" w:rsidR="002974C8" w:rsidRPr="003B4A82" w:rsidRDefault="002974C8" w:rsidP="002974C8">
      <w:r w:rsidRPr="003B4A82">
        <w:t>{</w:t>
      </w:r>
    </w:p>
    <w:p w14:paraId="5DEEFC66" w14:textId="60A99859" w:rsidR="002974C8" w:rsidRPr="003B4A82" w:rsidRDefault="002974C8" w:rsidP="005E6173">
      <w:pPr>
        <w:ind w:leftChars="200" w:left="420"/>
      </w:pPr>
      <w:r w:rsidRPr="003B4A82">
        <w:t>NETDEV_AUDIO_SAMPLE_FMT_NONE</w:t>
      </w:r>
      <w:r w:rsidR="00B5717B" w:rsidRPr="003B4A82">
        <w:tab/>
      </w:r>
      <w:r w:rsidR="00B5717B" w:rsidRPr="003B4A82">
        <w:tab/>
      </w:r>
      <w:r w:rsidRPr="003B4A82">
        <w:t>= -1,</w:t>
      </w:r>
    </w:p>
    <w:p w14:paraId="3455BC75" w14:textId="734FE954" w:rsidR="002974C8" w:rsidRPr="003B4A82" w:rsidRDefault="002974C8" w:rsidP="005E6173">
      <w:pPr>
        <w:ind w:leftChars="200" w:left="420"/>
      </w:pPr>
      <w:r w:rsidRPr="003B4A82">
        <w:t>NETDEV_AUDIO_SAMPLE_FMT_U8</w:t>
      </w:r>
      <w:r w:rsidR="00B5717B" w:rsidRPr="003B4A82">
        <w:tab/>
      </w:r>
      <w:r w:rsidR="00B5717B" w:rsidRPr="003B4A82">
        <w:tab/>
      </w:r>
      <w:r w:rsidR="00B5717B" w:rsidRPr="003B4A82">
        <w:tab/>
      </w:r>
      <w:r w:rsidRPr="003B4A82">
        <w:t>= 0,</w:t>
      </w:r>
      <w:r w:rsidR="00B5717B" w:rsidRPr="003B4A82">
        <w:tab/>
      </w:r>
      <w:r w:rsidR="00B5717B" w:rsidRPr="003B4A82">
        <w:tab/>
      </w:r>
      <w:r w:rsidR="00B5717B" w:rsidRPr="003B4A82">
        <w:tab/>
      </w:r>
      <w:r w:rsidRPr="003B4A82">
        <w:t>/* 无符号位整型*/</w:t>
      </w:r>
    </w:p>
    <w:p w14:paraId="582BA174" w14:textId="69E83CE2" w:rsidR="002974C8" w:rsidRPr="003B4A82" w:rsidRDefault="002974C8" w:rsidP="005E6173">
      <w:pPr>
        <w:ind w:leftChars="200" w:left="420"/>
      </w:pPr>
      <w:r w:rsidRPr="003B4A82">
        <w:t>NETDEV_AUDIO_SAMPLE_FMT_S16</w:t>
      </w:r>
      <w:r w:rsidR="00B5717B" w:rsidRPr="003B4A82">
        <w:tab/>
      </w:r>
      <w:r w:rsidR="00B5717B" w:rsidRPr="003B4A82">
        <w:tab/>
      </w:r>
      <w:r w:rsidR="00B5717B" w:rsidRPr="003B4A82">
        <w:tab/>
      </w:r>
      <w:r w:rsidRPr="003B4A82">
        <w:t>= 1,</w:t>
      </w:r>
      <w:r w:rsidR="00B5717B" w:rsidRPr="003B4A82">
        <w:tab/>
      </w:r>
      <w:r w:rsidR="00B5717B" w:rsidRPr="003B4A82">
        <w:tab/>
      </w:r>
      <w:r w:rsidR="00B5717B" w:rsidRPr="003B4A82">
        <w:tab/>
      </w:r>
      <w:r w:rsidRPr="003B4A82">
        <w:t>/* 有符号位整型*/</w:t>
      </w:r>
    </w:p>
    <w:p w14:paraId="1CDDCDE3" w14:textId="32C10D55" w:rsidR="002974C8" w:rsidRPr="003B4A82" w:rsidRDefault="002974C8" w:rsidP="005E6173">
      <w:pPr>
        <w:ind w:leftChars="200" w:left="420"/>
      </w:pPr>
      <w:r w:rsidRPr="003B4A82">
        <w:t>NETDEV_AUDIO_SAMPLE_FMT_S32</w:t>
      </w:r>
      <w:r w:rsidR="00B5717B" w:rsidRPr="003B4A82">
        <w:tab/>
      </w:r>
      <w:r w:rsidR="00B5717B" w:rsidRPr="003B4A82">
        <w:tab/>
      </w:r>
      <w:r w:rsidR="00B5717B" w:rsidRPr="003B4A82">
        <w:tab/>
      </w:r>
      <w:r w:rsidRPr="003B4A82">
        <w:t>= 2,</w:t>
      </w:r>
      <w:r w:rsidR="00B5717B" w:rsidRPr="003B4A82">
        <w:tab/>
      </w:r>
      <w:r w:rsidR="00B5717B" w:rsidRPr="003B4A82">
        <w:tab/>
      </w:r>
      <w:r w:rsidR="00B5717B" w:rsidRPr="003B4A82">
        <w:tab/>
      </w:r>
      <w:r w:rsidRPr="003B4A82">
        <w:t>/* 有符号位整型*/</w:t>
      </w:r>
    </w:p>
    <w:p w14:paraId="043042C7" w14:textId="0A94BC6D" w:rsidR="002974C8" w:rsidRPr="003B4A82" w:rsidRDefault="002974C8" w:rsidP="005E6173">
      <w:pPr>
        <w:ind w:leftChars="200" w:left="420"/>
      </w:pPr>
      <w:r w:rsidRPr="003B4A82">
        <w:t>NETDEV_AUDIO_SAMPLE_FMT_FLT</w:t>
      </w:r>
      <w:r w:rsidR="00B5717B" w:rsidRPr="003B4A82">
        <w:tab/>
      </w:r>
      <w:r w:rsidR="00B5717B" w:rsidRPr="003B4A82">
        <w:tab/>
      </w:r>
      <w:r w:rsidR="00B5717B" w:rsidRPr="003B4A82">
        <w:tab/>
      </w:r>
      <w:r w:rsidRPr="003B4A82">
        <w:t>= 3,</w:t>
      </w:r>
      <w:r w:rsidR="00B5717B" w:rsidRPr="003B4A82">
        <w:tab/>
      </w:r>
      <w:r w:rsidR="00B5717B" w:rsidRPr="003B4A82">
        <w:tab/>
      </w:r>
      <w:r w:rsidR="00B5717B" w:rsidRPr="003B4A82">
        <w:tab/>
      </w:r>
      <w:r w:rsidRPr="003B4A82">
        <w:t>/* 浮点型*/</w:t>
      </w:r>
    </w:p>
    <w:p w14:paraId="4A7E8071" w14:textId="0C9357F4" w:rsidR="002974C8" w:rsidRPr="003B4A82" w:rsidRDefault="002974C8" w:rsidP="005E6173">
      <w:pPr>
        <w:ind w:leftChars="200" w:left="420"/>
      </w:pPr>
      <w:r w:rsidRPr="003B4A82">
        <w:t>NETDEV_AUDIO_SAMPLE_FMT_DBL</w:t>
      </w:r>
      <w:r w:rsidR="00B5717B" w:rsidRPr="003B4A82">
        <w:tab/>
      </w:r>
      <w:r w:rsidR="00B5717B" w:rsidRPr="003B4A82">
        <w:tab/>
      </w:r>
      <w:r w:rsidR="00B5717B" w:rsidRPr="003B4A82">
        <w:tab/>
        <w:t>= 4</w:t>
      </w:r>
      <w:r w:rsidR="00B5717B" w:rsidRPr="003B4A82">
        <w:tab/>
      </w:r>
      <w:r w:rsidR="00B5717B" w:rsidRPr="003B4A82">
        <w:tab/>
      </w:r>
      <w:r w:rsidR="00B5717B" w:rsidRPr="003B4A82">
        <w:tab/>
      </w:r>
      <w:r w:rsidRPr="003B4A82">
        <w:t>/* double型*/</w:t>
      </w:r>
    </w:p>
    <w:p w14:paraId="61D4BFE6" w14:textId="72125912" w:rsidR="002974C8" w:rsidRPr="003B4A82" w:rsidRDefault="002974C8" w:rsidP="002974C8">
      <w:r w:rsidRPr="003B4A82">
        <w:t>}NETDEV_AUDIO_SAMPLE_FORMAT_E;</w:t>
      </w:r>
    </w:p>
    <w:p w14:paraId="1F7A64B1" w14:textId="54794F37" w:rsidR="007A68A6" w:rsidRPr="003B4A82" w:rsidRDefault="007A68A6" w:rsidP="007A68A6">
      <w:pPr>
        <w:pStyle w:val="3"/>
      </w:pPr>
      <w:bookmarkStart w:id="1828" w:name="_媒体数据流格式"/>
      <w:bookmarkStart w:id="1829" w:name="_Toc88647951"/>
      <w:bookmarkEnd w:id="1828"/>
      <w:r w:rsidRPr="003B4A82">
        <w:rPr>
          <w:rFonts w:hint="eastAsia"/>
        </w:rPr>
        <w:lastRenderedPageBreak/>
        <w:t>媒体</w:t>
      </w:r>
      <w:r w:rsidRPr="003B4A82">
        <w:t>数据流格式</w:t>
      </w:r>
      <w:r w:rsidR="00077888" w:rsidRPr="003B4A82">
        <w:rPr>
          <w:rFonts w:hint="eastAsia"/>
        </w:rPr>
        <w:t>枚举</w:t>
      </w:r>
      <w:bookmarkEnd w:id="1829"/>
    </w:p>
    <w:p w14:paraId="354E7C21" w14:textId="77777777" w:rsidR="007A68A6" w:rsidRPr="003B4A82" w:rsidRDefault="007A68A6" w:rsidP="007A68A6">
      <w:r w:rsidRPr="003B4A82">
        <w:t>typedef enum tagNETDEVMediaDataFormat</w:t>
      </w:r>
    </w:p>
    <w:p w14:paraId="1EFCD116" w14:textId="77777777" w:rsidR="007A68A6" w:rsidRPr="003B4A82" w:rsidRDefault="007A68A6" w:rsidP="007A68A6">
      <w:r w:rsidRPr="003B4A82">
        <w:t>{</w:t>
      </w:r>
    </w:p>
    <w:p w14:paraId="63EDFD53" w14:textId="23009291" w:rsidR="007A68A6" w:rsidRPr="003B4A82" w:rsidRDefault="007A68A6" w:rsidP="005E6173">
      <w:pPr>
        <w:ind w:leftChars="200" w:left="420"/>
      </w:pPr>
      <w:r w:rsidRPr="003B4A82">
        <w:t>NETDEV_MEDIA_DATA_TS</w:t>
      </w:r>
      <w:r w:rsidR="00624C5B" w:rsidRPr="003B4A82">
        <w:tab/>
      </w:r>
      <w:r w:rsidR="00624C5B" w:rsidRPr="003B4A82">
        <w:tab/>
      </w:r>
      <w:r w:rsidR="00624C5B" w:rsidRPr="003B4A82">
        <w:tab/>
      </w:r>
      <w:r w:rsidR="00624C5B" w:rsidRPr="003B4A82">
        <w:tab/>
      </w:r>
      <w:r w:rsidRPr="003B4A82">
        <w:t>= 0,</w:t>
      </w:r>
      <w:r w:rsidR="00624C5B" w:rsidRPr="003B4A82">
        <w:tab/>
      </w:r>
      <w:r w:rsidR="00624C5B" w:rsidRPr="003B4A82">
        <w:tab/>
      </w:r>
      <w:r w:rsidR="00624C5B" w:rsidRPr="003B4A82">
        <w:tab/>
      </w:r>
      <w:r w:rsidR="00624C5B" w:rsidRPr="003B4A82">
        <w:tab/>
      </w:r>
      <w:r w:rsidRPr="003B4A82">
        <w:t>/* TS */</w:t>
      </w:r>
    </w:p>
    <w:p w14:paraId="3C1C4C2B" w14:textId="1E77C887" w:rsidR="007A68A6" w:rsidRPr="003B4A82" w:rsidRDefault="007A68A6" w:rsidP="005E6173">
      <w:pPr>
        <w:ind w:leftChars="200" w:left="420"/>
      </w:pPr>
      <w:r w:rsidRPr="003B4A82">
        <w:t>NETDEV_MEDIA_DATA_RTP_ES</w:t>
      </w:r>
      <w:r w:rsidR="00624C5B" w:rsidRPr="003B4A82">
        <w:tab/>
      </w:r>
      <w:r w:rsidR="00624C5B" w:rsidRPr="003B4A82">
        <w:tab/>
      </w:r>
      <w:r w:rsidR="00624C5B" w:rsidRPr="003B4A82">
        <w:tab/>
      </w:r>
      <w:r w:rsidRPr="003B4A82">
        <w:t>= 3</w:t>
      </w:r>
      <w:r w:rsidR="00624C5B" w:rsidRPr="003B4A82">
        <w:tab/>
      </w:r>
      <w:r w:rsidR="00624C5B" w:rsidRPr="003B4A82">
        <w:tab/>
      </w:r>
      <w:r w:rsidR="00624C5B" w:rsidRPr="003B4A82">
        <w:tab/>
      </w:r>
      <w:r w:rsidR="00624C5B" w:rsidRPr="003B4A82">
        <w:tab/>
      </w:r>
      <w:r w:rsidRPr="003B4A82">
        <w:t>/* RTP + ES */</w:t>
      </w:r>
    </w:p>
    <w:p w14:paraId="707F12EA" w14:textId="24A2E07E" w:rsidR="007A68A6" w:rsidRPr="003B4A82" w:rsidRDefault="007A68A6" w:rsidP="007A68A6">
      <w:r w:rsidRPr="003B4A82">
        <w:t>}NETDEV_MEDIA_DATA_FORMAT_E;</w:t>
      </w:r>
    </w:p>
    <w:p w14:paraId="4CE0D7B5" w14:textId="3CC5159C" w:rsidR="00077888" w:rsidRPr="003B4A82" w:rsidRDefault="00077888" w:rsidP="00077888">
      <w:pPr>
        <w:pStyle w:val="3"/>
      </w:pPr>
      <w:bookmarkStart w:id="1830" w:name="_音频编码格式枚举"/>
      <w:bookmarkStart w:id="1831" w:name="_Toc88647952"/>
      <w:bookmarkEnd w:id="1830"/>
      <w:r w:rsidRPr="003B4A82">
        <w:rPr>
          <w:rFonts w:hint="eastAsia"/>
        </w:rPr>
        <w:t>音频</w:t>
      </w:r>
      <w:r w:rsidRPr="003B4A82">
        <w:t>编码格式枚举</w:t>
      </w:r>
      <w:bookmarkEnd w:id="1831"/>
    </w:p>
    <w:p w14:paraId="6EC2C0F9" w14:textId="77777777" w:rsidR="00077888" w:rsidRPr="003B4A82" w:rsidRDefault="00077888" w:rsidP="00077888">
      <w:r w:rsidRPr="003B4A82">
        <w:t>typedef enum tagNetDEVAudioEncodeType</w:t>
      </w:r>
    </w:p>
    <w:p w14:paraId="40720F63" w14:textId="77777777" w:rsidR="00077888" w:rsidRPr="003B4A82" w:rsidRDefault="00077888" w:rsidP="00077888">
      <w:r w:rsidRPr="003B4A82">
        <w:t>{</w:t>
      </w:r>
    </w:p>
    <w:p w14:paraId="72C51769" w14:textId="111D7705" w:rsidR="00077888" w:rsidRPr="003B4A82" w:rsidRDefault="00077888" w:rsidP="0041118F">
      <w:pPr>
        <w:ind w:leftChars="200" w:left="420"/>
      </w:pPr>
      <w:r w:rsidRPr="003B4A82">
        <w:t>NETDEV_AUDIO_ENCODE_G711U</w:t>
      </w:r>
      <w:r w:rsidR="00D74979" w:rsidRPr="003B4A82">
        <w:tab/>
      </w:r>
      <w:r w:rsidRPr="003B4A82">
        <w:t>= 0,</w:t>
      </w:r>
      <w:r w:rsidR="00D74979" w:rsidRPr="003B4A82">
        <w:tab/>
      </w:r>
      <w:r w:rsidR="00D74979" w:rsidRPr="003B4A82">
        <w:tab/>
      </w:r>
      <w:r w:rsidRPr="003B4A82">
        <w:t>/* 音频符合G.711U律标准</w:t>
      </w:r>
      <w:r w:rsidR="0041118F" w:rsidRPr="003B4A82">
        <w:t xml:space="preserve"> </w:t>
      </w:r>
      <w:r w:rsidRPr="003B4A82">
        <w:t>*/</w:t>
      </w:r>
    </w:p>
    <w:p w14:paraId="0E201E2B" w14:textId="3D4C7469" w:rsidR="00077888" w:rsidRPr="003B4A82" w:rsidRDefault="00077888" w:rsidP="0041118F">
      <w:pPr>
        <w:ind w:leftChars="200" w:left="420"/>
      </w:pPr>
      <w:r w:rsidRPr="003B4A82">
        <w:t>NETDEV_AUDIO_ENCODE_MP2</w:t>
      </w:r>
      <w:r w:rsidR="00D74979" w:rsidRPr="003B4A82">
        <w:tab/>
      </w:r>
      <w:r w:rsidR="00D74979" w:rsidRPr="003B4A82">
        <w:tab/>
      </w:r>
      <w:r w:rsidRPr="003B4A82">
        <w:t>= 1,</w:t>
      </w:r>
      <w:r w:rsidR="00D74979" w:rsidRPr="003B4A82">
        <w:tab/>
      </w:r>
      <w:r w:rsidR="00D74979" w:rsidRPr="003B4A82">
        <w:tab/>
      </w:r>
      <w:r w:rsidRPr="003B4A82">
        <w:t>/* 音频符合MP2编码标准</w:t>
      </w:r>
      <w:r w:rsidR="0041118F" w:rsidRPr="003B4A82">
        <w:t xml:space="preserve"> </w:t>
      </w:r>
      <w:r w:rsidRPr="003B4A82">
        <w:t>*/</w:t>
      </w:r>
    </w:p>
    <w:p w14:paraId="01321764" w14:textId="1B59FEDF" w:rsidR="00077888" w:rsidRPr="003B4A82" w:rsidRDefault="00077888" w:rsidP="0041118F">
      <w:pPr>
        <w:ind w:leftChars="200" w:left="420"/>
      </w:pPr>
      <w:r w:rsidRPr="003B4A82">
        <w:t>NETDEV_AUDIO_ENCODE_AAC</w:t>
      </w:r>
      <w:r w:rsidR="00D74979" w:rsidRPr="003B4A82">
        <w:tab/>
      </w:r>
      <w:r w:rsidR="00D74979" w:rsidRPr="003B4A82">
        <w:tab/>
      </w:r>
      <w:r w:rsidRPr="003B4A82">
        <w:t>= 2,</w:t>
      </w:r>
      <w:r w:rsidR="00D74979" w:rsidRPr="003B4A82">
        <w:tab/>
      </w:r>
      <w:r w:rsidR="00D74979" w:rsidRPr="003B4A82">
        <w:tab/>
      </w:r>
      <w:r w:rsidRPr="003B4A82">
        <w:t>/* 音频符合AAC编码标准</w:t>
      </w:r>
      <w:r w:rsidR="0041118F" w:rsidRPr="003B4A82">
        <w:t xml:space="preserve"> </w:t>
      </w:r>
      <w:r w:rsidRPr="003B4A82">
        <w:t>*/</w:t>
      </w:r>
    </w:p>
    <w:p w14:paraId="79B7FA8B" w14:textId="4B10EC01" w:rsidR="00077888" w:rsidRPr="003B4A82" w:rsidRDefault="00077888" w:rsidP="0041118F">
      <w:pPr>
        <w:ind w:leftChars="200" w:left="420"/>
      </w:pPr>
      <w:r w:rsidRPr="003B4A82">
        <w:t>NETDEV_AUDIO_ENCODE_G711A</w:t>
      </w:r>
      <w:r w:rsidR="00D74979" w:rsidRPr="003B4A82">
        <w:tab/>
      </w:r>
      <w:r w:rsidRPr="003B4A82">
        <w:t>= 3,</w:t>
      </w:r>
      <w:r w:rsidR="00D74979" w:rsidRPr="003B4A82">
        <w:tab/>
      </w:r>
      <w:r w:rsidR="00D74979" w:rsidRPr="003B4A82">
        <w:tab/>
      </w:r>
      <w:r w:rsidRPr="003B4A82">
        <w:t>/* 音频符合G.711A律标准</w:t>
      </w:r>
      <w:r w:rsidR="0041118F" w:rsidRPr="003B4A82">
        <w:t xml:space="preserve"> </w:t>
      </w:r>
      <w:r w:rsidRPr="003B4A82">
        <w:t>*/</w:t>
      </w:r>
    </w:p>
    <w:p w14:paraId="22138E93" w14:textId="5420C914" w:rsidR="00077888" w:rsidRPr="003B4A82" w:rsidRDefault="00077888" w:rsidP="0041118F">
      <w:pPr>
        <w:ind w:leftChars="200" w:left="420"/>
      </w:pPr>
      <w:r w:rsidRPr="003B4A82">
        <w:t>NETDEV_AUDIO_ENCODE_PCM</w:t>
      </w:r>
      <w:r w:rsidR="00D74979" w:rsidRPr="003B4A82">
        <w:tab/>
      </w:r>
      <w:r w:rsidR="00D74979" w:rsidRPr="003B4A82">
        <w:tab/>
      </w:r>
      <w:r w:rsidRPr="003B4A82">
        <w:t>= 4,</w:t>
      </w:r>
      <w:r w:rsidR="00D74979" w:rsidRPr="003B4A82">
        <w:tab/>
      </w:r>
      <w:r w:rsidR="00D74979" w:rsidRPr="003B4A82">
        <w:tab/>
      </w:r>
      <w:r w:rsidRPr="003B4A82">
        <w:t>/* 音频符合PCM律标准</w:t>
      </w:r>
      <w:r w:rsidR="0041118F" w:rsidRPr="003B4A82">
        <w:t xml:space="preserve"> </w:t>
      </w:r>
      <w:r w:rsidRPr="003B4A82">
        <w:t>*/</w:t>
      </w:r>
    </w:p>
    <w:p w14:paraId="635167F4" w14:textId="726D6657" w:rsidR="00077888" w:rsidRPr="003B4A82" w:rsidRDefault="00077888" w:rsidP="0041118F">
      <w:pPr>
        <w:ind w:leftChars="200" w:left="420"/>
      </w:pPr>
      <w:r w:rsidRPr="003B4A82">
        <w:t>NETDEV_AUDIO_ENCODE_NULL</w:t>
      </w:r>
      <w:r w:rsidR="00D74979" w:rsidRPr="003B4A82">
        <w:tab/>
      </w:r>
      <w:r w:rsidR="00D74979" w:rsidRPr="003B4A82">
        <w:tab/>
      </w:r>
      <w:r w:rsidRPr="003B4A82">
        <w:t>= 5</w:t>
      </w:r>
      <w:r w:rsidR="00D74979" w:rsidRPr="003B4A82">
        <w:tab/>
      </w:r>
      <w:r w:rsidR="00D74979" w:rsidRPr="003B4A82">
        <w:tab/>
      </w:r>
      <w:r w:rsidRPr="003B4A82">
        <w:t>/* 无音频 */</w:t>
      </w:r>
    </w:p>
    <w:p w14:paraId="41FAC798" w14:textId="450DF194" w:rsidR="00077888" w:rsidRPr="003B4A82" w:rsidRDefault="00077888" w:rsidP="00077888">
      <w:pPr>
        <w:rPr>
          <w:lang w:val="fr-FR"/>
        </w:rPr>
      </w:pPr>
      <w:r w:rsidRPr="003B4A82">
        <w:rPr>
          <w:lang w:val="fr-FR"/>
        </w:rPr>
        <w:t>}NETDEV_AUDIO_ENCODE_TYPE_E;</w:t>
      </w:r>
    </w:p>
    <w:p w14:paraId="601C701A" w14:textId="5CDF653B" w:rsidR="00B9549D" w:rsidRPr="003B4A82" w:rsidRDefault="00B9549D" w:rsidP="00B9549D">
      <w:pPr>
        <w:pStyle w:val="3"/>
      </w:pPr>
      <w:bookmarkStart w:id="1832" w:name="_视频帧类型枚举"/>
      <w:bookmarkStart w:id="1833" w:name="_Toc88647953"/>
      <w:bookmarkEnd w:id="1832"/>
      <w:r w:rsidRPr="003B4A82">
        <w:rPr>
          <w:rFonts w:hint="eastAsia"/>
        </w:rPr>
        <w:t>视频帧类型</w:t>
      </w:r>
      <w:r w:rsidRPr="003B4A82">
        <w:t>枚举</w:t>
      </w:r>
      <w:bookmarkEnd w:id="1833"/>
    </w:p>
    <w:p w14:paraId="4C35EBA7" w14:textId="77777777" w:rsidR="00B9549D" w:rsidRPr="003B4A82" w:rsidRDefault="00B9549D" w:rsidP="00B9549D">
      <w:r w:rsidRPr="003B4A82">
        <w:t>typedef enum tagNETDEVVideoFrameType</w:t>
      </w:r>
    </w:p>
    <w:p w14:paraId="4B9E4281" w14:textId="77777777" w:rsidR="00B9549D" w:rsidRPr="003B4A82" w:rsidRDefault="00B9549D" w:rsidP="00B9549D">
      <w:r w:rsidRPr="003B4A82">
        <w:t>{</w:t>
      </w:r>
    </w:p>
    <w:p w14:paraId="116A2ABB" w14:textId="6D87BAD0" w:rsidR="00B9549D" w:rsidRPr="003B4A82" w:rsidRDefault="00B9549D" w:rsidP="00B9549D">
      <w:pPr>
        <w:ind w:leftChars="200" w:left="420"/>
      </w:pPr>
      <w:r w:rsidRPr="003B4A82">
        <w:t>NETDEV_VIDEO_FRAME_I</w:t>
      </w:r>
      <w:r w:rsidR="0092415F" w:rsidRPr="003B4A82">
        <w:tab/>
      </w:r>
      <w:r w:rsidR="0092415F" w:rsidRPr="003B4A82">
        <w:tab/>
      </w:r>
      <w:r w:rsidRPr="003B4A82">
        <w:t>= 0,</w:t>
      </w:r>
      <w:r w:rsidR="0092415F" w:rsidRPr="003B4A82">
        <w:tab/>
      </w:r>
      <w:r w:rsidR="0092415F" w:rsidRPr="003B4A82">
        <w:tab/>
      </w:r>
      <w:r w:rsidR="0092415F" w:rsidRPr="003B4A82">
        <w:tab/>
      </w:r>
      <w:r w:rsidR="0092415F" w:rsidRPr="003B4A82">
        <w:tab/>
      </w:r>
      <w:r w:rsidRPr="003B4A82">
        <w:t>/* I-frame */</w:t>
      </w:r>
    </w:p>
    <w:p w14:paraId="30F5EF92" w14:textId="661208E4" w:rsidR="00B9549D" w:rsidRPr="003B4A82" w:rsidRDefault="00B9549D" w:rsidP="00B9549D">
      <w:pPr>
        <w:ind w:leftChars="200" w:left="420"/>
      </w:pPr>
      <w:r w:rsidRPr="003B4A82">
        <w:t>NETDEV_VIDEO_FRAME_P</w:t>
      </w:r>
      <w:r w:rsidR="0092415F" w:rsidRPr="003B4A82">
        <w:tab/>
      </w:r>
      <w:r w:rsidR="0092415F" w:rsidRPr="003B4A82">
        <w:tab/>
      </w:r>
      <w:r w:rsidRPr="003B4A82">
        <w:t>= 1,</w:t>
      </w:r>
      <w:r w:rsidR="0092415F" w:rsidRPr="003B4A82">
        <w:tab/>
      </w:r>
      <w:r w:rsidR="0092415F" w:rsidRPr="003B4A82">
        <w:tab/>
      </w:r>
      <w:r w:rsidR="0092415F" w:rsidRPr="003B4A82">
        <w:tab/>
      </w:r>
      <w:r w:rsidR="0092415F" w:rsidRPr="003B4A82">
        <w:tab/>
      </w:r>
      <w:r w:rsidRPr="003B4A82">
        <w:t>/* P-frame */</w:t>
      </w:r>
    </w:p>
    <w:p w14:paraId="65F4913F" w14:textId="663085E2" w:rsidR="00B9549D" w:rsidRPr="003B4A82" w:rsidRDefault="00B9549D" w:rsidP="00B9549D">
      <w:pPr>
        <w:ind w:leftChars="200" w:left="420"/>
      </w:pPr>
      <w:r w:rsidRPr="003B4A82">
        <w:t>NETDEV_VIDEO_FRAME_B</w:t>
      </w:r>
      <w:r w:rsidR="0092415F" w:rsidRPr="003B4A82">
        <w:tab/>
      </w:r>
      <w:r w:rsidR="0092415F" w:rsidRPr="003B4A82">
        <w:tab/>
      </w:r>
      <w:r w:rsidRPr="003B4A82">
        <w:t>= 2</w:t>
      </w:r>
      <w:r w:rsidR="0092415F" w:rsidRPr="003B4A82">
        <w:tab/>
      </w:r>
      <w:r w:rsidR="0092415F" w:rsidRPr="003B4A82">
        <w:tab/>
      </w:r>
      <w:r w:rsidR="0092415F" w:rsidRPr="003B4A82">
        <w:tab/>
      </w:r>
      <w:r w:rsidR="0092415F" w:rsidRPr="003B4A82">
        <w:tab/>
      </w:r>
      <w:r w:rsidRPr="003B4A82">
        <w:t>/* B-frame */</w:t>
      </w:r>
    </w:p>
    <w:p w14:paraId="013B62E0" w14:textId="72751C96" w:rsidR="00B9549D" w:rsidRPr="003B4A82" w:rsidRDefault="00B9549D" w:rsidP="00B9549D">
      <w:r w:rsidRPr="003B4A82">
        <w:t>}NETDEV_VIDEO_FRAME_TYPE_E;</w:t>
      </w:r>
    </w:p>
    <w:p w14:paraId="41CF92D3" w14:textId="6260AAFE" w:rsidR="00B9549D" w:rsidRPr="003B4A82" w:rsidRDefault="00B9549D" w:rsidP="00B9549D">
      <w:pPr>
        <w:pStyle w:val="3"/>
      </w:pPr>
      <w:bookmarkStart w:id="1834" w:name="_视频编码格式枚举"/>
      <w:bookmarkStart w:id="1835" w:name="_Toc88647954"/>
      <w:bookmarkEnd w:id="1834"/>
      <w:r w:rsidRPr="003B4A82">
        <w:rPr>
          <w:rFonts w:hint="eastAsia"/>
        </w:rPr>
        <w:t>视频编码格式枚举</w:t>
      </w:r>
      <w:bookmarkEnd w:id="1835"/>
    </w:p>
    <w:p w14:paraId="6CA65B53" w14:textId="77777777" w:rsidR="00B9549D" w:rsidRPr="003B4A82" w:rsidRDefault="00B9549D" w:rsidP="00B9549D">
      <w:r w:rsidRPr="003B4A82">
        <w:t>typedef enum tagNETDEVVideoCodeType</w:t>
      </w:r>
    </w:p>
    <w:p w14:paraId="450A7B29" w14:textId="77777777" w:rsidR="00B9549D" w:rsidRPr="003B4A82" w:rsidRDefault="00B9549D" w:rsidP="00B9549D">
      <w:r w:rsidRPr="003B4A82">
        <w:t>{</w:t>
      </w:r>
    </w:p>
    <w:p w14:paraId="3E239F0C" w14:textId="0AD51BEB" w:rsidR="00B9549D" w:rsidRPr="003B4A82" w:rsidRDefault="00B9549D" w:rsidP="00B9549D">
      <w:pPr>
        <w:ind w:leftChars="200" w:left="420"/>
      </w:pPr>
      <w:r w:rsidRPr="003B4A82">
        <w:t>NETDEV_VIDEO_CODE_MJPEG</w:t>
      </w:r>
      <w:r w:rsidR="004B2B50" w:rsidRPr="003B4A82">
        <w:tab/>
      </w:r>
      <w:r w:rsidR="004B2B50" w:rsidRPr="003B4A82">
        <w:tab/>
      </w:r>
      <w:r w:rsidR="004B2B50" w:rsidRPr="003B4A82">
        <w:tab/>
      </w:r>
      <w:r w:rsidRPr="003B4A82">
        <w:t>= 0,</w:t>
      </w:r>
      <w:r w:rsidR="004B2B50" w:rsidRPr="003B4A82">
        <w:tab/>
      </w:r>
      <w:r w:rsidR="004B2B50" w:rsidRPr="003B4A82">
        <w:tab/>
      </w:r>
      <w:r w:rsidR="004B2B50" w:rsidRPr="003B4A82">
        <w:tab/>
      </w:r>
      <w:r w:rsidRPr="003B4A82">
        <w:t>/* MJPEG */</w:t>
      </w:r>
    </w:p>
    <w:p w14:paraId="77997050" w14:textId="5D6D9B16" w:rsidR="00B9549D" w:rsidRPr="003B4A82" w:rsidRDefault="00B9549D" w:rsidP="00B9549D">
      <w:pPr>
        <w:ind w:leftChars="200" w:left="420"/>
      </w:pPr>
      <w:r w:rsidRPr="003B4A82">
        <w:t>NETDEV_VIDEO_CODE_H264</w:t>
      </w:r>
      <w:r w:rsidR="004B2B50" w:rsidRPr="003B4A82">
        <w:tab/>
      </w:r>
      <w:r w:rsidR="004B2B50" w:rsidRPr="003B4A82">
        <w:tab/>
      </w:r>
      <w:r w:rsidR="004B2B50" w:rsidRPr="003B4A82">
        <w:tab/>
      </w:r>
      <w:r w:rsidR="004B2B50" w:rsidRPr="003B4A82">
        <w:tab/>
      </w:r>
      <w:r w:rsidRPr="003B4A82">
        <w:t>= 1,</w:t>
      </w:r>
      <w:r w:rsidR="004B2B50" w:rsidRPr="003B4A82">
        <w:tab/>
      </w:r>
      <w:r w:rsidR="004B2B50" w:rsidRPr="003B4A82">
        <w:tab/>
      </w:r>
      <w:r w:rsidR="004B2B50" w:rsidRPr="003B4A82">
        <w:tab/>
      </w:r>
      <w:r w:rsidRPr="003B4A82">
        <w:t>/* H.264 */</w:t>
      </w:r>
    </w:p>
    <w:p w14:paraId="5476AEEA" w14:textId="4ECF7613" w:rsidR="00B9549D" w:rsidRPr="003B4A82" w:rsidRDefault="00B9549D" w:rsidP="00B9549D">
      <w:pPr>
        <w:ind w:leftChars="200" w:left="420"/>
      </w:pPr>
      <w:r w:rsidRPr="003B4A82">
        <w:t>NETDEV_VIDEO_CODE_H265</w:t>
      </w:r>
      <w:r w:rsidR="004B2B50" w:rsidRPr="003B4A82">
        <w:tab/>
      </w:r>
      <w:r w:rsidR="004B2B50" w:rsidRPr="003B4A82">
        <w:tab/>
      </w:r>
      <w:r w:rsidR="004B2B50" w:rsidRPr="003B4A82">
        <w:tab/>
      </w:r>
      <w:r w:rsidR="004B2B50" w:rsidRPr="003B4A82">
        <w:tab/>
      </w:r>
      <w:r w:rsidRPr="003B4A82">
        <w:t>= 2,</w:t>
      </w:r>
      <w:r w:rsidR="004B2B50" w:rsidRPr="003B4A82">
        <w:tab/>
      </w:r>
      <w:r w:rsidR="004B2B50" w:rsidRPr="003B4A82">
        <w:tab/>
      </w:r>
      <w:r w:rsidR="004B2B50" w:rsidRPr="003B4A82">
        <w:tab/>
      </w:r>
      <w:r w:rsidRPr="003B4A82">
        <w:t>/* H.265 */</w:t>
      </w:r>
    </w:p>
    <w:p w14:paraId="6821189A" w14:textId="191DC723" w:rsidR="00B9549D" w:rsidRPr="003B4A82" w:rsidRDefault="00B9549D" w:rsidP="00B9549D">
      <w:pPr>
        <w:ind w:leftChars="200" w:left="420"/>
      </w:pPr>
      <w:r w:rsidRPr="003B4A82">
        <w:t>NETDEV_VIDEO_CODE_INVALID</w:t>
      </w:r>
    </w:p>
    <w:p w14:paraId="4DCFFDD8" w14:textId="58B9C4BB" w:rsidR="00B9549D" w:rsidRPr="003B4A82" w:rsidRDefault="00B9549D" w:rsidP="00B9549D">
      <w:pPr>
        <w:rPr>
          <w:lang w:val="fr-FR"/>
        </w:rPr>
      </w:pPr>
      <w:r w:rsidRPr="003B4A82">
        <w:rPr>
          <w:lang w:val="fr-FR"/>
        </w:rPr>
        <w:t>}NETDEV_VIDEO_CODE_TYPE_E;</w:t>
      </w:r>
    </w:p>
    <w:p w14:paraId="325D37B6" w14:textId="6470A6DC" w:rsidR="001F0B7A" w:rsidRPr="003B4A82" w:rsidRDefault="001F0B7A" w:rsidP="001F0B7A">
      <w:pPr>
        <w:pStyle w:val="3"/>
      </w:pPr>
      <w:bookmarkStart w:id="1836" w:name="_元数据显示类型"/>
      <w:bookmarkStart w:id="1837" w:name="_Toc88647955"/>
      <w:bookmarkEnd w:id="1836"/>
      <w:r w:rsidRPr="003B4A82">
        <w:rPr>
          <w:rFonts w:hint="eastAsia"/>
        </w:rPr>
        <w:t>元数据显示类型</w:t>
      </w:r>
      <w:r w:rsidR="00D637E9" w:rsidRPr="003B4A82">
        <w:rPr>
          <w:rFonts w:hint="eastAsia"/>
        </w:rPr>
        <w:t>枚举</w:t>
      </w:r>
      <w:bookmarkEnd w:id="1837"/>
    </w:p>
    <w:p w14:paraId="208AE2C0" w14:textId="77777777" w:rsidR="001F0B7A" w:rsidRPr="003B4A82" w:rsidRDefault="001F0B7A" w:rsidP="001F0B7A">
      <w:r w:rsidRPr="003B4A82">
        <w:t>typedef enum tagNETDEVIVAShowRule</w:t>
      </w:r>
    </w:p>
    <w:p w14:paraId="0B299A33" w14:textId="77777777" w:rsidR="001F0B7A" w:rsidRPr="003B4A82" w:rsidRDefault="001F0B7A" w:rsidP="001F0B7A">
      <w:r w:rsidRPr="003B4A82">
        <w:t>{</w:t>
      </w:r>
    </w:p>
    <w:p w14:paraId="560D3DB7" w14:textId="67334A09" w:rsidR="001F0B7A" w:rsidRPr="003B4A82" w:rsidRDefault="001F0B7A" w:rsidP="001F0B7A">
      <w:pPr>
        <w:ind w:leftChars="200" w:left="420"/>
      </w:pPr>
      <w:r w:rsidRPr="003B4A82">
        <w:t>NETDEV_IVA_SHOW_RULE</w:t>
      </w:r>
      <w:r w:rsidR="00562650" w:rsidRPr="003B4A82">
        <w:tab/>
      </w:r>
      <w:r w:rsidR="00562650" w:rsidRPr="003B4A82">
        <w:tab/>
      </w:r>
      <w:r w:rsidR="00562650" w:rsidRPr="003B4A82">
        <w:tab/>
      </w:r>
      <w:r w:rsidR="00562650" w:rsidRPr="003B4A82">
        <w:tab/>
      </w:r>
      <w:r w:rsidR="00562650" w:rsidRPr="003B4A82">
        <w:tab/>
      </w:r>
      <w:r w:rsidR="00562650" w:rsidRPr="003B4A82">
        <w:tab/>
      </w:r>
      <w:r w:rsidRPr="003B4A82">
        <w:t>= 0x00000001,</w:t>
      </w:r>
      <w:r w:rsidR="00562650" w:rsidRPr="003B4A82">
        <w:tab/>
      </w:r>
      <w:r w:rsidRPr="003B4A82">
        <w:t>/* 显示规则线框 */</w:t>
      </w:r>
    </w:p>
    <w:p w14:paraId="55056F3E" w14:textId="78247F05" w:rsidR="001F0B7A" w:rsidRPr="003B4A82" w:rsidRDefault="001F0B7A" w:rsidP="001F0B7A">
      <w:pPr>
        <w:ind w:leftChars="200" w:left="420"/>
      </w:pPr>
      <w:r w:rsidRPr="003B4A82">
        <w:t>NETDEV_IVA_SHOW_RESULT_TOUTH_RULE</w:t>
      </w:r>
      <w:r w:rsidR="00562650" w:rsidRPr="003B4A82">
        <w:tab/>
      </w:r>
      <w:r w:rsidR="00562650" w:rsidRPr="003B4A82">
        <w:tab/>
      </w:r>
      <w:r w:rsidRPr="003B4A82">
        <w:t>= 0x00000002,</w:t>
      </w:r>
      <w:r w:rsidR="00562650" w:rsidRPr="003B4A82">
        <w:tab/>
      </w:r>
      <w:r w:rsidRPr="003B4A82">
        <w:t>/* 显示触发规则目标框 */</w:t>
      </w:r>
    </w:p>
    <w:p w14:paraId="4C898E97" w14:textId="32D7BD5D" w:rsidR="001F0B7A" w:rsidRPr="003B4A82" w:rsidRDefault="001F0B7A" w:rsidP="001F0B7A">
      <w:pPr>
        <w:ind w:leftChars="200" w:left="420"/>
      </w:pPr>
      <w:r w:rsidRPr="003B4A82">
        <w:t>NETDEV_IVA_SHOW_RESULT_UNTOUTH_RULE</w:t>
      </w:r>
      <w:r w:rsidR="00562650" w:rsidRPr="003B4A82">
        <w:tab/>
      </w:r>
      <w:r w:rsidRPr="003B4A82">
        <w:t>= 0x00000004,</w:t>
      </w:r>
      <w:r w:rsidR="00562650" w:rsidRPr="003B4A82">
        <w:tab/>
      </w:r>
      <w:r w:rsidRPr="003B4A82">
        <w:t>/* 显示未触发规则目标框 */</w:t>
      </w:r>
    </w:p>
    <w:p w14:paraId="5430145D" w14:textId="1CC90C4D" w:rsidR="001F0B7A" w:rsidRPr="003B4A82" w:rsidRDefault="001F0B7A" w:rsidP="001F0B7A">
      <w:pPr>
        <w:ind w:leftChars="200" w:left="420"/>
      </w:pPr>
      <w:r w:rsidRPr="003B4A82">
        <w:t>NETDEV_IVA_SHOW_TRACK</w:t>
      </w:r>
      <w:r w:rsidR="00562650" w:rsidRPr="003B4A82">
        <w:tab/>
      </w:r>
      <w:r w:rsidR="00562650" w:rsidRPr="003B4A82">
        <w:tab/>
      </w:r>
      <w:r w:rsidR="00562650" w:rsidRPr="003B4A82">
        <w:tab/>
      </w:r>
      <w:r w:rsidR="00562650" w:rsidRPr="003B4A82">
        <w:tab/>
      </w:r>
      <w:r w:rsidR="00562650" w:rsidRPr="003B4A82">
        <w:tab/>
      </w:r>
      <w:r w:rsidR="00562650" w:rsidRPr="003B4A82">
        <w:tab/>
      </w:r>
      <w:r w:rsidRPr="003B4A82">
        <w:t>= 0x00000008</w:t>
      </w:r>
      <w:r w:rsidR="00562650" w:rsidRPr="003B4A82">
        <w:tab/>
      </w:r>
      <w:r w:rsidRPr="003B4A82">
        <w:t>/* 显示目标框轨迹 */</w:t>
      </w:r>
    </w:p>
    <w:p w14:paraId="5B85A536" w14:textId="538A2800" w:rsidR="001F0B7A" w:rsidRPr="003B4A82" w:rsidRDefault="001F0B7A" w:rsidP="001F0B7A">
      <w:r w:rsidRPr="003B4A82">
        <w:lastRenderedPageBreak/>
        <w:t>}NETDEV_IVA_SHOW_RULE_E;</w:t>
      </w:r>
    </w:p>
    <w:p w14:paraId="34FEE7C6" w14:textId="5A680ABC" w:rsidR="00D637E9" w:rsidRPr="003B4A82" w:rsidRDefault="00D637E9" w:rsidP="00D637E9">
      <w:pPr>
        <w:pStyle w:val="3"/>
      </w:pPr>
      <w:bookmarkStart w:id="1838" w:name="_视频显示比例枚举"/>
      <w:bookmarkStart w:id="1839" w:name="_Toc88647956"/>
      <w:bookmarkEnd w:id="1838"/>
      <w:r w:rsidRPr="003B4A82">
        <w:rPr>
          <w:rFonts w:hint="eastAsia"/>
        </w:rPr>
        <w:t>视频显示比例枚举</w:t>
      </w:r>
      <w:bookmarkEnd w:id="1839"/>
    </w:p>
    <w:p w14:paraId="5A47CC9A" w14:textId="77777777" w:rsidR="00D637E9" w:rsidRPr="003B4A82" w:rsidRDefault="00D637E9" w:rsidP="00D637E9">
      <w:r w:rsidRPr="003B4A82">
        <w:t>typedef enum tagNETDEVRenderScale</w:t>
      </w:r>
    </w:p>
    <w:p w14:paraId="0F81230A" w14:textId="77777777" w:rsidR="00D637E9" w:rsidRPr="003B4A82" w:rsidRDefault="00D637E9" w:rsidP="00D637E9">
      <w:r w:rsidRPr="003B4A82">
        <w:t>{</w:t>
      </w:r>
    </w:p>
    <w:p w14:paraId="6829EA1B" w14:textId="0DFD34D2" w:rsidR="00D637E9" w:rsidRPr="003B4A82" w:rsidRDefault="00D637E9" w:rsidP="00D637E9">
      <w:pPr>
        <w:ind w:leftChars="200" w:left="420"/>
      </w:pPr>
      <w:r w:rsidRPr="003B4A82">
        <w:t>NETDEV_RENDER_SCALE_FULL</w:t>
      </w:r>
      <w:r w:rsidR="00274C2E" w:rsidRPr="003B4A82">
        <w:tab/>
      </w:r>
      <w:r w:rsidR="00274C2E" w:rsidRPr="003B4A82">
        <w:tab/>
      </w:r>
      <w:r w:rsidR="00274C2E" w:rsidRPr="003B4A82">
        <w:tab/>
      </w:r>
      <w:r w:rsidR="00274C2E" w:rsidRPr="003B4A82">
        <w:tab/>
      </w:r>
      <w:r w:rsidRPr="003B4A82">
        <w:t>= 0,</w:t>
      </w:r>
      <w:r w:rsidR="00274C2E" w:rsidRPr="003B4A82">
        <w:tab/>
      </w:r>
      <w:r w:rsidR="00274C2E" w:rsidRPr="003B4A82">
        <w:tab/>
      </w:r>
      <w:r w:rsidR="00274C2E" w:rsidRPr="003B4A82">
        <w:tab/>
      </w:r>
      <w:r w:rsidRPr="003B4A82">
        <w:t>/* 图像填充整个播放窗格</w:t>
      </w:r>
      <w:r w:rsidRPr="003B4A82">
        <w:rPr>
          <w:rFonts w:hint="eastAsia"/>
        </w:rPr>
        <w:t xml:space="preserve"> </w:t>
      </w:r>
      <w:r w:rsidRPr="003B4A82">
        <w:t>*/</w:t>
      </w:r>
    </w:p>
    <w:p w14:paraId="2B0705D8" w14:textId="4C03DFEC" w:rsidR="00D637E9" w:rsidRPr="003B4A82" w:rsidRDefault="00D637E9" w:rsidP="00D637E9">
      <w:pPr>
        <w:ind w:leftChars="200" w:left="420"/>
      </w:pPr>
      <w:r w:rsidRPr="003B4A82">
        <w:t>NETDEV_RENDER_SCALE_PROPORTION</w:t>
      </w:r>
      <w:r w:rsidR="00274C2E" w:rsidRPr="003B4A82">
        <w:tab/>
      </w:r>
      <w:r w:rsidR="00274C2E" w:rsidRPr="003B4A82">
        <w:tab/>
      </w:r>
      <w:r w:rsidRPr="003B4A82">
        <w:t>= 1,</w:t>
      </w:r>
      <w:r w:rsidR="00274C2E" w:rsidRPr="003B4A82">
        <w:tab/>
      </w:r>
      <w:r w:rsidR="00274C2E" w:rsidRPr="003B4A82">
        <w:tab/>
      </w:r>
      <w:r w:rsidR="00274C2E" w:rsidRPr="003B4A82">
        <w:tab/>
      </w:r>
      <w:r w:rsidRPr="003B4A82">
        <w:t>/* 图像按比例显示 */</w:t>
      </w:r>
    </w:p>
    <w:p w14:paraId="62F8AE25" w14:textId="1490EC64" w:rsidR="00D637E9" w:rsidRPr="003B4A82" w:rsidRDefault="00D637E9" w:rsidP="00D637E9">
      <w:pPr>
        <w:ind w:leftChars="200" w:left="420"/>
      </w:pPr>
      <w:r w:rsidRPr="003B4A82">
        <w:t>NETDEV_RENDER_SCALE_INVALID</w:t>
      </w:r>
      <w:r w:rsidR="00274C2E" w:rsidRPr="003B4A82">
        <w:tab/>
      </w:r>
      <w:r w:rsidR="00274C2E" w:rsidRPr="003B4A82">
        <w:tab/>
      </w:r>
      <w:r w:rsidR="00274C2E" w:rsidRPr="003B4A82">
        <w:tab/>
      </w:r>
      <w:r w:rsidRPr="003B4A82">
        <w:t>= 0xFF</w:t>
      </w:r>
    </w:p>
    <w:p w14:paraId="61255AFF" w14:textId="793DB38E" w:rsidR="00D637E9" w:rsidRPr="003B4A82" w:rsidRDefault="00D637E9" w:rsidP="00D637E9">
      <w:r w:rsidRPr="003B4A82">
        <w:t>}NETDEV_RENDER_SCALE_E;</w:t>
      </w:r>
    </w:p>
    <w:p w14:paraId="7B44B5AA" w14:textId="0E4E8251" w:rsidR="00292BE0" w:rsidRPr="003B4A82" w:rsidRDefault="00292BE0" w:rsidP="00292BE0">
      <w:pPr>
        <w:pStyle w:val="3"/>
      </w:pPr>
      <w:bookmarkStart w:id="1840" w:name="_录像存储类型枚举"/>
      <w:bookmarkStart w:id="1841" w:name="_Toc88647957"/>
      <w:bookmarkEnd w:id="1840"/>
      <w:r w:rsidRPr="003B4A82">
        <w:rPr>
          <w:rFonts w:hint="eastAsia"/>
        </w:rPr>
        <w:t>录像存储类型</w:t>
      </w:r>
      <w:r w:rsidRPr="003B4A82">
        <w:t>枚举</w:t>
      </w:r>
      <w:bookmarkEnd w:id="1841"/>
    </w:p>
    <w:p w14:paraId="135C0DFF" w14:textId="77777777" w:rsidR="00292BE0" w:rsidRPr="003B4A82" w:rsidRDefault="00292BE0" w:rsidP="00292BE0">
      <w:r w:rsidRPr="003B4A82">
        <w:t>typedef enum tagNETDEVPLanStoreType</w:t>
      </w:r>
    </w:p>
    <w:p w14:paraId="4D91AA9B" w14:textId="77777777" w:rsidR="00292BE0" w:rsidRPr="003B4A82" w:rsidRDefault="00292BE0" w:rsidP="00292BE0">
      <w:r w:rsidRPr="003B4A82">
        <w:t>{</w:t>
      </w:r>
    </w:p>
    <w:p w14:paraId="684AD446" w14:textId="0081F74F" w:rsidR="00292BE0" w:rsidRPr="003B4A82" w:rsidRDefault="00292BE0" w:rsidP="00382DB2">
      <w:pPr>
        <w:ind w:leftChars="200" w:left="420"/>
      </w:pPr>
      <w:r w:rsidRPr="003B4A82">
        <w:t>NETDEV_STORE_TYPE_COMMON</w:t>
      </w:r>
      <w:r w:rsidR="00FD2BA9" w:rsidRPr="003B4A82">
        <w:tab/>
      </w:r>
      <w:r w:rsidR="00FD2BA9" w:rsidRPr="003B4A82">
        <w:tab/>
      </w:r>
      <w:r w:rsidR="00FD2BA9" w:rsidRPr="003B4A82">
        <w:tab/>
      </w:r>
      <w:r w:rsidR="00FD2BA9" w:rsidRPr="003B4A82">
        <w:tab/>
      </w:r>
      <w:r w:rsidR="00FD2BA9" w:rsidRPr="003B4A82">
        <w:tab/>
      </w:r>
      <w:r w:rsidR="00FD2BA9" w:rsidRPr="003B4A82">
        <w:tab/>
      </w:r>
      <w:r w:rsidR="00FD2BA9" w:rsidRPr="003B4A82">
        <w:tab/>
      </w:r>
      <w:r w:rsidRPr="003B4A82">
        <w:t>= 0,</w:t>
      </w:r>
      <w:r w:rsidR="00FD2BA9" w:rsidRPr="003B4A82">
        <w:tab/>
      </w:r>
      <w:r w:rsidR="00FD2BA9" w:rsidRPr="003B4A82">
        <w:tab/>
      </w:r>
      <w:r w:rsidRPr="003B4A82">
        <w:t xml:space="preserve">/* 常规存储 */  </w:t>
      </w:r>
    </w:p>
    <w:p w14:paraId="19BE64B6" w14:textId="7314D024" w:rsidR="00292BE0" w:rsidRPr="003B4A82" w:rsidRDefault="00292BE0" w:rsidP="00382DB2">
      <w:pPr>
        <w:ind w:leftChars="200" w:left="420"/>
      </w:pPr>
      <w:r w:rsidRPr="003B4A82">
        <w:t>NETDEV_STORE_TYPE_DIGITIALINPUT</w:t>
      </w:r>
      <w:r w:rsidR="001B32F9" w:rsidRPr="003B4A82">
        <w:tab/>
      </w:r>
      <w:r w:rsidR="001B32F9" w:rsidRPr="003B4A82">
        <w:tab/>
      </w:r>
      <w:r w:rsidR="001B32F9" w:rsidRPr="003B4A82">
        <w:tab/>
      </w:r>
      <w:r w:rsidR="001B32F9" w:rsidRPr="003B4A82">
        <w:tab/>
      </w:r>
      <w:r w:rsidR="001B32F9" w:rsidRPr="003B4A82">
        <w:tab/>
      </w:r>
      <w:r w:rsidR="001B32F9" w:rsidRPr="003B4A82">
        <w:tab/>
      </w:r>
      <w:r w:rsidRPr="003B4A82">
        <w:t>= 1,</w:t>
      </w:r>
      <w:r w:rsidR="001B32F9" w:rsidRPr="003B4A82">
        <w:tab/>
      </w:r>
      <w:r w:rsidR="001B32F9" w:rsidRPr="003B4A82">
        <w:tab/>
      </w:r>
      <w:r w:rsidRPr="003B4A82">
        <w:t>/* 开关量输入告警存储 */</w:t>
      </w:r>
    </w:p>
    <w:p w14:paraId="382A6772" w14:textId="12160D9C" w:rsidR="00292BE0" w:rsidRPr="003B4A82" w:rsidRDefault="00292BE0" w:rsidP="00382DB2">
      <w:pPr>
        <w:ind w:leftChars="200" w:left="420"/>
      </w:pPr>
      <w:r w:rsidRPr="003B4A82">
        <w:t>NETDEV_STORE_TYPE_MANUL</w:t>
      </w:r>
      <w:r w:rsidR="003D4C5B" w:rsidRPr="003B4A82">
        <w:tab/>
      </w:r>
      <w:r w:rsidR="003D4C5B" w:rsidRPr="003B4A82">
        <w:tab/>
      </w:r>
      <w:r w:rsidR="003D4C5B" w:rsidRPr="003B4A82">
        <w:tab/>
      </w:r>
      <w:r w:rsidR="003D4C5B" w:rsidRPr="003B4A82">
        <w:tab/>
      </w:r>
      <w:r w:rsidR="003D4C5B" w:rsidRPr="003B4A82">
        <w:tab/>
      </w:r>
      <w:r w:rsidR="003D4C5B" w:rsidRPr="003B4A82">
        <w:tab/>
      </w:r>
      <w:r w:rsidR="003D4C5B" w:rsidRPr="003B4A82">
        <w:tab/>
      </w:r>
      <w:r w:rsidR="003D4C5B" w:rsidRPr="003B4A82">
        <w:tab/>
      </w:r>
      <w:r w:rsidRPr="003B4A82">
        <w:t>= 2,</w:t>
      </w:r>
      <w:r w:rsidR="003D4C5B" w:rsidRPr="003B4A82">
        <w:tab/>
      </w:r>
      <w:r w:rsidR="003D4C5B" w:rsidRPr="003B4A82">
        <w:tab/>
      </w:r>
      <w:r w:rsidRPr="003B4A82">
        <w:t>/* 手动存储 */</w:t>
      </w:r>
    </w:p>
    <w:p w14:paraId="4DCF4546" w14:textId="602BF9AB" w:rsidR="00292BE0" w:rsidRPr="003B4A82" w:rsidRDefault="00292BE0" w:rsidP="00382DB2">
      <w:pPr>
        <w:ind w:leftChars="200" w:left="420"/>
      </w:pPr>
      <w:r w:rsidRPr="003B4A82">
        <w:t>NETDEV_STORE_TYPE_AUDIODETECT</w:t>
      </w:r>
      <w:r w:rsidR="00A377AD" w:rsidRPr="003B4A82">
        <w:tab/>
      </w:r>
      <w:r w:rsidR="00A377AD" w:rsidRPr="003B4A82">
        <w:tab/>
      </w:r>
      <w:r w:rsidR="00A377AD" w:rsidRPr="003B4A82">
        <w:tab/>
      </w:r>
      <w:r w:rsidR="00A377AD" w:rsidRPr="003B4A82">
        <w:tab/>
      </w:r>
      <w:r w:rsidR="00A377AD" w:rsidRPr="003B4A82">
        <w:tab/>
      </w:r>
      <w:r w:rsidR="00A377AD" w:rsidRPr="003B4A82">
        <w:tab/>
      </w:r>
      <w:r w:rsidRPr="003B4A82">
        <w:t>= 3,</w:t>
      </w:r>
      <w:r w:rsidR="00A377AD" w:rsidRPr="003B4A82">
        <w:tab/>
      </w:r>
      <w:r w:rsidR="00A377AD" w:rsidRPr="003B4A82">
        <w:tab/>
      </w:r>
      <w:r w:rsidRPr="003B4A82">
        <w:t>/* 音频检测告警存储 */</w:t>
      </w:r>
    </w:p>
    <w:p w14:paraId="23A16580" w14:textId="6174FD72" w:rsidR="00292BE0" w:rsidRPr="003B4A82" w:rsidRDefault="00292BE0" w:rsidP="00382DB2">
      <w:pPr>
        <w:ind w:leftChars="200" w:left="420"/>
      </w:pPr>
      <w:r w:rsidRPr="003B4A82">
        <w:t>NETDEV_STORE_TYPE_MOTION</w:t>
      </w:r>
      <w:r w:rsidR="00DD2810" w:rsidRPr="003B4A82">
        <w:tab/>
      </w:r>
      <w:r w:rsidR="00DD2810" w:rsidRPr="003B4A82">
        <w:tab/>
      </w:r>
      <w:r w:rsidR="00DD2810" w:rsidRPr="003B4A82">
        <w:tab/>
      </w:r>
      <w:r w:rsidR="00DD2810" w:rsidRPr="003B4A82">
        <w:tab/>
      </w:r>
      <w:r w:rsidR="00DD2810" w:rsidRPr="003B4A82">
        <w:tab/>
      </w:r>
      <w:r w:rsidR="00DD2810" w:rsidRPr="003B4A82">
        <w:tab/>
      </w:r>
      <w:r w:rsidR="00DD2810" w:rsidRPr="003B4A82">
        <w:tab/>
      </w:r>
      <w:r w:rsidR="00DD2810" w:rsidRPr="003B4A82">
        <w:tab/>
      </w:r>
      <w:r w:rsidRPr="003B4A82">
        <w:t>= 4,</w:t>
      </w:r>
      <w:r w:rsidR="00DD2810" w:rsidRPr="003B4A82">
        <w:tab/>
      </w:r>
      <w:r w:rsidR="00DD2810" w:rsidRPr="003B4A82">
        <w:tab/>
      </w:r>
      <w:r w:rsidRPr="003B4A82">
        <w:t>/* 运动检测告警存储 */</w:t>
      </w:r>
    </w:p>
    <w:p w14:paraId="01BF9587" w14:textId="108F3871" w:rsidR="00292BE0" w:rsidRPr="003B4A82" w:rsidRDefault="00292BE0" w:rsidP="00382DB2">
      <w:pPr>
        <w:ind w:leftChars="200" w:left="420"/>
      </w:pPr>
      <w:r w:rsidRPr="003B4A82">
        <w:t>NETDEV_STORE_TYPE_DIGITALINPUT</w:t>
      </w:r>
      <w:r w:rsidR="00443664" w:rsidRPr="003B4A82">
        <w:tab/>
      </w:r>
      <w:r w:rsidR="00443664" w:rsidRPr="003B4A82">
        <w:tab/>
      </w:r>
      <w:r w:rsidR="00443664" w:rsidRPr="003B4A82">
        <w:tab/>
      </w:r>
      <w:r w:rsidR="00443664" w:rsidRPr="003B4A82">
        <w:tab/>
      </w:r>
      <w:r w:rsidR="00443664" w:rsidRPr="003B4A82">
        <w:tab/>
      </w:r>
      <w:r w:rsidR="00443664" w:rsidRPr="003B4A82">
        <w:tab/>
      </w:r>
      <w:r w:rsidRPr="003B4A82">
        <w:t>= 5,</w:t>
      </w:r>
      <w:r w:rsidR="00443664" w:rsidRPr="003B4A82">
        <w:tab/>
      </w:r>
      <w:r w:rsidR="00443664" w:rsidRPr="003B4A82">
        <w:tab/>
      </w:r>
      <w:r w:rsidRPr="003B4A82">
        <w:t>/* 数字输入事件存储</w:t>
      </w:r>
      <w:r w:rsidR="00D34E90" w:rsidRPr="003B4A82">
        <w:rPr>
          <w:rFonts w:hint="eastAsia"/>
        </w:rPr>
        <w:t xml:space="preserve"> </w:t>
      </w:r>
      <w:r w:rsidRPr="003B4A82">
        <w:t>*/</w:t>
      </w:r>
    </w:p>
    <w:p w14:paraId="2DD80E19" w14:textId="1526E797" w:rsidR="00292BE0" w:rsidRPr="003B4A82" w:rsidRDefault="00292BE0" w:rsidP="00382DB2">
      <w:pPr>
        <w:ind w:leftChars="200" w:left="420"/>
      </w:pPr>
      <w:r w:rsidRPr="003B4A82">
        <w:t>NETDEV_STORE_TYPE_FACEDETECT</w:t>
      </w:r>
      <w:r w:rsidR="006C45CD" w:rsidRPr="003B4A82">
        <w:tab/>
      </w:r>
      <w:r w:rsidR="006C45CD" w:rsidRPr="003B4A82">
        <w:tab/>
      </w:r>
      <w:r w:rsidR="006C45CD" w:rsidRPr="003B4A82">
        <w:tab/>
      </w:r>
      <w:r w:rsidR="006C45CD" w:rsidRPr="003B4A82">
        <w:tab/>
      </w:r>
      <w:r w:rsidR="006C45CD" w:rsidRPr="003B4A82">
        <w:tab/>
      </w:r>
      <w:r w:rsidR="006C45CD" w:rsidRPr="003B4A82">
        <w:tab/>
      </w:r>
      <w:r w:rsidRPr="003B4A82">
        <w:t>= 6,</w:t>
      </w:r>
      <w:r w:rsidR="006C45CD" w:rsidRPr="003B4A82">
        <w:tab/>
      </w:r>
      <w:r w:rsidR="006C45CD" w:rsidRPr="003B4A82">
        <w:tab/>
      </w:r>
      <w:r w:rsidRPr="003B4A82">
        <w:t>/* 人脸检测告警存储 */</w:t>
      </w:r>
    </w:p>
    <w:p w14:paraId="54A19572" w14:textId="30750AAA" w:rsidR="00292BE0" w:rsidRPr="003B4A82" w:rsidRDefault="00292BE0" w:rsidP="00382DB2">
      <w:pPr>
        <w:ind w:leftChars="200" w:left="420"/>
      </w:pPr>
      <w:r w:rsidRPr="003B4A82">
        <w:t>NETDEV_STORE_TYPE_VIDEO_LOSS</w:t>
      </w:r>
      <w:r w:rsidR="00281CF6" w:rsidRPr="003B4A82">
        <w:tab/>
      </w:r>
      <w:r w:rsidR="00281CF6" w:rsidRPr="003B4A82">
        <w:tab/>
      </w:r>
      <w:r w:rsidR="00281CF6" w:rsidRPr="003B4A82">
        <w:tab/>
      </w:r>
      <w:r w:rsidR="00281CF6" w:rsidRPr="003B4A82">
        <w:tab/>
      </w:r>
      <w:r w:rsidR="00281CF6" w:rsidRPr="003B4A82">
        <w:tab/>
      </w:r>
      <w:r w:rsidR="00281CF6" w:rsidRPr="003B4A82">
        <w:tab/>
      </w:r>
      <w:r w:rsidR="00281CF6" w:rsidRPr="003B4A82">
        <w:tab/>
      </w:r>
      <w:r w:rsidRPr="003B4A82">
        <w:t>= 7,</w:t>
      </w:r>
      <w:r w:rsidR="00281CF6" w:rsidRPr="003B4A82">
        <w:tab/>
      </w:r>
      <w:r w:rsidR="00281CF6" w:rsidRPr="003B4A82">
        <w:tab/>
      </w:r>
      <w:r w:rsidRPr="003B4A82">
        <w:t>/* 视频丢失存储 */</w:t>
      </w:r>
    </w:p>
    <w:p w14:paraId="55EF2861" w14:textId="0A887820" w:rsidR="00292BE0" w:rsidRPr="003B4A82" w:rsidRDefault="00292BE0" w:rsidP="00382DB2">
      <w:pPr>
        <w:ind w:leftChars="200" w:left="420"/>
      </w:pPr>
      <w:r w:rsidRPr="003B4A82">
        <w:t>NETDEV_STORE_TYPE_LINEDETECT</w:t>
      </w:r>
      <w:r w:rsidR="00482E76" w:rsidRPr="003B4A82">
        <w:tab/>
      </w:r>
      <w:r w:rsidR="00482E76" w:rsidRPr="003B4A82">
        <w:tab/>
      </w:r>
      <w:r w:rsidR="00482E76" w:rsidRPr="003B4A82">
        <w:tab/>
      </w:r>
      <w:r w:rsidR="00482E76" w:rsidRPr="003B4A82">
        <w:tab/>
      </w:r>
      <w:r w:rsidR="00482E76" w:rsidRPr="003B4A82">
        <w:tab/>
      </w:r>
      <w:r w:rsidR="00482E76" w:rsidRPr="003B4A82">
        <w:tab/>
      </w:r>
      <w:r w:rsidR="00482E76" w:rsidRPr="003B4A82">
        <w:tab/>
      </w:r>
      <w:r w:rsidRPr="003B4A82">
        <w:t>= 8,</w:t>
      </w:r>
      <w:r w:rsidR="00482E76" w:rsidRPr="003B4A82">
        <w:tab/>
      </w:r>
      <w:r w:rsidR="00482E76" w:rsidRPr="003B4A82">
        <w:tab/>
      </w:r>
      <w:r w:rsidRPr="003B4A82">
        <w:t>/* 越界检测告警存储 */</w:t>
      </w:r>
    </w:p>
    <w:p w14:paraId="52ECF5A4" w14:textId="09E3FDB3" w:rsidR="00292BE0" w:rsidRPr="003B4A82" w:rsidRDefault="00292BE0" w:rsidP="00382DB2">
      <w:pPr>
        <w:ind w:leftChars="200" w:left="420"/>
      </w:pPr>
      <w:r w:rsidRPr="003B4A82">
        <w:t>NETDEV_STORE_TYPE_FIELDDETECT</w:t>
      </w:r>
      <w:r w:rsidR="003A6414" w:rsidRPr="003B4A82">
        <w:tab/>
      </w:r>
      <w:r w:rsidR="003A6414" w:rsidRPr="003B4A82">
        <w:tab/>
      </w:r>
      <w:r w:rsidR="003A6414" w:rsidRPr="003B4A82">
        <w:tab/>
      </w:r>
      <w:r w:rsidR="003A6414" w:rsidRPr="003B4A82">
        <w:tab/>
      </w:r>
      <w:r w:rsidR="003A6414" w:rsidRPr="003B4A82">
        <w:tab/>
      </w:r>
      <w:r w:rsidR="003A6414" w:rsidRPr="003B4A82">
        <w:tab/>
      </w:r>
      <w:r w:rsidRPr="003B4A82">
        <w:t>= 9,</w:t>
      </w:r>
      <w:r w:rsidR="003A6414" w:rsidRPr="003B4A82">
        <w:tab/>
      </w:r>
      <w:r w:rsidR="003A6414" w:rsidRPr="003B4A82">
        <w:tab/>
      </w:r>
      <w:r w:rsidRPr="003B4A82">
        <w:t>/* 区域入侵检测告警存储 */</w:t>
      </w:r>
    </w:p>
    <w:p w14:paraId="67987DB3" w14:textId="170730B3" w:rsidR="00292BE0" w:rsidRPr="003B4A82" w:rsidRDefault="00292BE0" w:rsidP="00382DB2">
      <w:pPr>
        <w:ind w:leftChars="200" w:left="420"/>
      </w:pPr>
      <w:r w:rsidRPr="003B4A82">
        <w:t>NETDEV_STORE_TYPE_FOCUSDETECT</w:t>
      </w:r>
      <w:r w:rsidR="0089531E" w:rsidRPr="003B4A82">
        <w:tab/>
      </w:r>
      <w:r w:rsidR="0089531E" w:rsidRPr="003B4A82">
        <w:tab/>
      </w:r>
      <w:r w:rsidR="0089531E" w:rsidRPr="003B4A82">
        <w:tab/>
      </w:r>
      <w:r w:rsidR="0089531E" w:rsidRPr="003B4A82">
        <w:tab/>
      </w:r>
      <w:r w:rsidR="0089531E" w:rsidRPr="003B4A82">
        <w:tab/>
      </w:r>
      <w:r w:rsidR="0089531E" w:rsidRPr="003B4A82">
        <w:tab/>
      </w:r>
      <w:r w:rsidRPr="003B4A82">
        <w:t>= 10,</w:t>
      </w:r>
      <w:r w:rsidR="0089531E" w:rsidRPr="003B4A82">
        <w:tab/>
      </w:r>
      <w:r w:rsidRPr="003B4A82">
        <w:t>/* 图像虚焦告警存储 */</w:t>
      </w:r>
    </w:p>
    <w:p w14:paraId="601B3629" w14:textId="43A11DF6" w:rsidR="00292BE0" w:rsidRPr="003B4A82" w:rsidRDefault="00292BE0" w:rsidP="00382DB2">
      <w:pPr>
        <w:ind w:leftChars="200" w:left="420"/>
      </w:pPr>
      <w:r w:rsidRPr="003B4A82">
        <w:t>NETDEV_STORE_TYPE_SCENECHANGE</w:t>
      </w:r>
      <w:r w:rsidR="00175579" w:rsidRPr="003B4A82">
        <w:tab/>
      </w:r>
      <w:r w:rsidR="00175579" w:rsidRPr="003B4A82">
        <w:tab/>
      </w:r>
      <w:r w:rsidR="00175579" w:rsidRPr="003B4A82">
        <w:tab/>
      </w:r>
      <w:r w:rsidR="00175579" w:rsidRPr="003B4A82">
        <w:tab/>
      </w:r>
      <w:r w:rsidR="00175579" w:rsidRPr="003B4A82">
        <w:tab/>
      </w:r>
      <w:r w:rsidR="00175579" w:rsidRPr="003B4A82">
        <w:tab/>
      </w:r>
      <w:r w:rsidRPr="003B4A82">
        <w:t>= 11,</w:t>
      </w:r>
      <w:r w:rsidR="00175579" w:rsidRPr="003B4A82">
        <w:tab/>
      </w:r>
      <w:r w:rsidRPr="003B4A82">
        <w:t>/* 场景变更告警存储 */</w:t>
      </w:r>
    </w:p>
    <w:p w14:paraId="0EF99F96" w14:textId="4AE4B92F" w:rsidR="00292BE0" w:rsidRPr="003B4A82" w:rsidRDefault="00292BE0" w:rsidP="00382DB2">
      <w:pPr>
        <w:ind w:leftChars="200" w:left="420"/>
      </w:pPr>
      <w:r w:rsidRPr="003B4A82">
        <w:t>NETDEV_STORE_TYPE_ALARM</w:t>
      </w:r>
      <w:r w:rsidR="00B341BA" w:rsidRPr="003B4A82">
        <w:tab/>
      </w:r>
      <w:r w:rsidR="00B341BA" w:rsidRPr="003B4A82">
        <w:tab/>
      </w:r>
      <w:r w:rsidR="00B341BA" w:rsidRPr="003B4A82">
        <w:tab/>
      </w:r>
      <w:r w:rsidR="00B341BA" w:rsidRPr="003B4A82">
        <w:tab/>
      </w:r>
      <w:r w:rsidR="00B341BA" w:rsidRPr="003B4A82">
        <w:tab/>
      </w:r>
      <w:r w:rsidR="00B341BA" w:rsidRPr="003B4A82">
        <w:tab/>
      </w:r>
      <w:r w:rsidR="00B341BA" w:rsidRPr="003B4A82">
        <w:tab/>
      </w:r>
      <w:r w:rsidR="00B341BA" w:rsidRPr="003B4A82">
        <w:tab/>
      </w:r>
      <w:r w:rsidRPr="003B4A82">
        <w:t>= 12,</w:t>
      </w:r>
      <w:r w:rsidR="00B341BA" w:rsidRPr="003B4A82">
        <w:tab/>
      </w:r>
      <w:r w:rsidRPr="003B4A82">
        <w:t>/* 告警 */</w:t>
      </w:r>
    </w:p>
    <w:p w14:paraId="196BE50F" w14:textId="5D741F61" w:rsidR="00292BE0" w:rsidRPr="003B4A82" w:rsidRDefault="00292BE0" w:rsidP="00382DB2">
      <w:pPr>
        <w:ind w:leftChars="200" w:left="420"/>
      </w:pPr>
      <w:r w:rsidRPr="003B4A82">
        <w:t>NETDEV_STORE_TYPE_ALARM_AND_MOTION</w:t>
      </w:r>
      <w:r w:rsidR="000E3BDE" w:rsidRPr="003B4A82">
        <w:tab/>
      </w:r>
      <w:r w:rsidR="000E3BDE" w:rsidRPr="003B4A82">
        <w:tab/>
      </w:r>
      <w:r w:rsidR="000E3BDE" w:rsidRPr="003B4A82">
        <w:tab/>
      </w:r>
      <w:r w:rsidR="000E3BDE" w:rsidRPr="003B4A82">
        <w:tab/>
      </w:r>
      <w:r w:rsidRPr="003B4A82">
        <w:t>= 13,</w:t>
      </w:r>
      <w:r w:rsidR="000E3BDE" w:rsidRPr="003B4A82">
        <w:tab/>
      </w:r>
      <w:r w:rsidRPr="003B4A82">
        <w:t>/* 运动检测 和 告警 */</w:t>
      </w:r>
    </w:p>
    <w:p w14:paraId="5B3F2054" w14:textId="0FCA42DF" w:rsidR="00292BE0" w:rsidRPr="003B4A82" w:rsidRDefault="00292BE0" w:rsidP="00382DB2">
      <w:pPr>
        <w:ind w:leftChars="200" w:left="420"/>
      </w:pPr>
      <w:r w:rsidRPr="003B4A82">
        <w:t>NETDEV_STORE_TYPE_ALARM_OR_MOTION</w:t>
      </w:r>
      <w:r w:rsidR="00332EA9" w:rsidRPr="003B4A82">
        <w:tab/>
      </w:r>
      <w:r w:rsidR="00332EA9" w:rsidRPr="003B4A82">
        <w:tab/>
      </w:r>
      <w:r w:rsidR="00332EA9" w:rsidRPr="003B4A82">
        <w:tab/>
      </w:r>
      <w:r w:rsidR="00332EA9" w:rsidRPr="003B4A82">
        <w:tab/>
      </w:r>
      <w:r w:rsidR="00332EA9" w:rsidRPr="003B4A82">
        <w:tab/>
      </w:r>
      <w:r w:rsidRPr="003B4A82">
        <w:t>= 14,</w:t>
      </w:r>
      <w:r w:rsidR="00332EA9" w:rsidRPr="003B4A82">
        <w:tab/>
      </w:r>
      <w:r w:rsidRPr="003B4A82">
        <w:t>/* 运动检测 或 告警 */</w:t>
      </w:r>
    </w:p>
    <w:p w14:paraId="1FC812FB" w14:textId="6D05BA55" w:rsidR="00292BE0" w:rsidRPr="003B4A82" w:rsidRDefault="00292BE0" w:rsidP="00382DB2">
      <w:pPr>
        <w:ind w:leftChars="200" w:left="420"/>
      </w:pPr>
      <w:r w:rsidRPr="003B4A82">
        <w:t>NETDEV_STORE_TYPE_CAMERA_DISCONNECT</w:t>
      </w:r>
      <w:r w:rsidR="00FA022A" w:rsidRPr="003B4A82">
        <w:tab/>
      </w:r>
      <w:r w:rsidR="00FA022A" w:rsidRPr="003B4A82">
        <w:tab/>
      </w:r>
      <w:r w:rsidR="00FA022A" w:rsidRPr="003B4A82">
        <w:tab/>
      </w:r>
      <w:r w:rsidR="00FA022A" w:rsidRPr="003B4A82">
        <w:tab/>
      </w:r>
      <w:r w:rsidRPr="003B4A82">
        <w:t>= 15,</w:t>
      </w:r>
      <w:r w:rsidR="00FA022A" w:rsidRPr="003B4A82">
        <w:tab/>
      </w:r>
      <w:r w:rsidRPr="003B4A82">
        <w:t>/* 监控点断线 */</w:t>
      </w:r>
    </w:p>
    <w:p w14:paraId="598CE034" w14:textId="5EC2AA22" w:rsidR="00292BE0" w:rsidRPr="003B4A82" w:rsidRDefault="00292BE0" w:rsidP="00382DB2">
      <w:pPr>
        <w:ind w:leftChars="200" w:left="420"/>
      </w:pPr>
      <w:r w:rsidRPr="003B4A82">
        <w:t>NETDEV_STORE_TYPE_THIRD_STREAM</w:t>
      </w:r>
      <w:r w:rsidR="009956BD" w:rsidRPr="003B4A82">
        <w:tab/>
      </w:r>
      <w:r w:rsidR="009956BD" w:rsidRPr="003B4A82">
        <w:tab/>
      </w:r>
      <w:r w:rsidR="009956BD" w:rsidRPr="003B4A82">
        <w:tab/>
      </w:r>
      <w:r w:rsidR="009956BD" w:rsidRPr="003B4A82">
        <w:tab/>
      </w:r>
      <w:r w:rsidR="009956BD" w:rsidRPr="003B4A82">
        <w:tab/>
      </w:r>
      <w:r w:rsidR="009956BD" w:rsidRPr="003B4A82">
        <w:tab/>
      </w:r>
      <w:r w:rsidRPr="003B4A82">
        <w:t>= 16,</w:t>
      </w:r>
      <w:r w:rsidR="009956BD" w:rsidRPr="003B4A82">
        <w:tab/>
      </w:r>
      <w:r w:rsidRPr="003B4A82">
        <w:t>/* 第三流存储 */</w:t>
      </w:r>
    </w:p>
    <w:p w14:paraId="0C820D80" w14:textId="6106D913" w:rsidR="00292BE0" w:rsidRPr="003B4A82" w:rsidRDefault="00292BE0" w:rsidP="00382DB2">
      <w:pPr>
        <w:ind w:leftChars="200" w:left="420"/>
      </w:pPr>
      <w:r w:rsidRPr="003B4A82">
        <w:t>NETDEV_STORE_TYPE_EVENT_ALL_ALARM</w:t>
      </w:r>
      <w:r w:rsidR="00A24886" w:rsidRPr="003B4A82">
        <w:tab/>
      </w:r>
      <w:r w:rsidR="00A24886" w:rsidRPr="003B4A82">
        <w:tab/>
      </w:r>
      <w:r w:rsidR="00A24886" w:rsidRPr="003B4A82">
        <w:tab/>
      </w:r>
      <w:r w:rsidR="00A24886" w:rsidRPr="003B4A82">
        <w:tab/>
      </w:r>
      <w:r w:rsidR="00A24886" w:rsidRPr="003B4A82">
        <w:tab/>
      </w:r>
      <w:r w:rsidRPr="003B4A82">
        <w:t>= 17,</w:t>
      </w:r>
      <w:r w:rsidR="00A24886" w:rsidRPr="003B4A82">
        <w:tab/>
      </w:r>
      <w:r w:rsidRPr="003B4A82">
        <w:t>/* 事件类型录像，包涵所有告警类型 */</w:t>
      </w:r>
    </w:p>
    <w:p w14:paraId="744C9C79" w14:textId="1662A2A9" w:rsidR="00292BE0" w:rsidRPr="003B4A82" w:rsidRDefault="00292BE0" w:rsidP="00382DB2">
      <w:pPr>
        <w:ind w:leftChars="200" w:left="420"/>
      </w:pPr>
      <w:r w:rsidRPr="003B4A82">
        <w:t>NETDEV_STORE_TYPE_EVENT_ALL_TYPE</w:t>
      </w:r>
      <w:r w:rsidR="001126F7" w:rsidRPr="003B4A82">
        <w:tab/>
      </w:r>
      <w:r w:rsidR="001126F7" w:rsidRPr="003B4A82">
        <w:tab/>
      </w:r>
      <w:r w:rsidR="001126F7" w:rsidRPr="003B4A82">
        <w:tab/>
      </w:r>
      <w:r w:rsidR="001126F7" w:rsidRPr="003B4A82">
        <w:tab/>
      </w:r>
      <w:r w:rsidR="001126F7" w:rsidRPr="003B4A82">
        <w:tab/>
      </w:r>
      <w:r w:rsidRPr="003B4A82">
        <w:t>= 18,</w:t>
      </w:r>
      <w:r w:rsidR="001126F7" w:rsidRPr="003B4A82">
        <w:tab/>
      </w:r>
      <w:r w:rsidRPr="003B4A82">
        <w:t>/* 事件类型录像，包涵所有录像类型 */</w:t>
      </w:r>
    </w:p>
    <w:p w14:paraId="3A1BB7E8" w14:textId="09F851B1" w:rsidR="00292BE0" w:rsidRPr="003B4A82" w:rsidRDefault="00292BE0" w:rsidP="00382DB2">
      <w:pPr>
        <w:ind w:leftChars="200" w:left="420"/>
      </w:pPr>
      <w:r w:rsidRPr="003B4A82">
        <w:t>NETDEV_PLAN_STORE_TYPE_EVENT_WITHOUT_RESUME</w:t>
      </w:r>
      <w:r w:rsidRPr="003B4A82">
        <w:tab/>
        <w:t>= 19,</w:t>
      </w:r>
      <w:r w:rsidRPr="003B4A82">
        <w:tab/>
        <w:t>/* 没有恢复的事件类型存储 */</w:t>
      </w:r>
    </w:p>
    <w:p w14:paraId="546B1320" w14:textId="0961DA17" w:rsidR="00292BE0" w:rsidRPr="003B4A82" w:rsidRDefault="00292BE0" w:rsidP="00382DB2">
      <w:pPr>
        <w:ind w:leftChars="200" w:left="420"/>
      </w:pPr>
      <w:r w:rsidRPr="003B4A82">
        <w:t>NETDEV_STORE_TYPE_SMART_TRACK</w:t>
      </w:r>
      <w:r w:rsidR="005552A9" w:rsidRPr="003B4A82">
        <w:tab/>
      </w:r>
      <w:r w:rsidR="005552A9" w:rsidRPr="003B4A82">
        <w:tab/>
      </w:r>
      <w:r w:rsidR="005552A9" w:rsidRPr="003B4A82">
        <w:tab/>
      </w:r>
      <w:r w:rsidR="005552A9" w:rsidRPr="003B4A82">
        <w:tab/>
      </w:r>
      <w:r w:rsidR="005552A9" w:rsidRPr="003B4A82">
        <w:tab/>
      </w:r>
      <w:r w:rsidR="005552A9" w:rsidRPr="003B4A82">
        <w:tab/>
      </w:r>
      <w:r w:rsidRPr="003B4A82">
        <w:t>= 20,</w:t>
      </w:r>
      <w:r w:rsidR="005552A9" w:rsidRPr="003B4A82">
        <w:tab/>
      </w:r>
      <w:r w:rsidRPr="003B4A82">
        <w:t>/* 智能跟踪 */</w:t>
      </w:r>
    </w:p>
    <w:p w14:paraId="2AC99648" w14:textId="525B087F" w:rsidR="00292BE0" w:rsidRPr="003B4A82" w:rsidRDefault="00292BE0" w:rsidP="00382DB2">
      <w:pPr>
        <w:ind w:leftChars="200" w:left="420"/>
      </w:pPr>
      <w:r w:rsidRPr="003B4A82">
        <w:t>NETDEV_STORE_TYPE_URGENT_BELL</w:t>
      </w:r>
      <w:r w:rsidR="005C5186" w:rsidRPr="003B4A82">
        <w:tab/>
      </w:r>
      <w:r w:rsidR="005C5186" w:rsidRPr="003B4A82">
        <w:tab/>
      </w:r>
      <w:r w:rsidR="005C5186" w:rsidRPr="003B4A82">
        <w:tab/>
      </w:r>
      <w:r w:rsidR="005C5186" w:rsidRPr="003B4A82">
        <w:tab/>
      </w:r>
      <w:r w:rsidR="005C5186" w:rsidRPr="003B4A82">
        <w:tab/>
      </w:r>
      <w:r w:rsidR="005C5186" w:rsidRPr="003B4A82">
        <w:tab/>
      </w:r>
      <w:r w:rsidRPr="003B4A82">
        <w:t>= 21,</w:t>
      </w:r>
      <w:r w:rsidR="005C5186" w:rsidRPr="003B4A82">
        <w:tab/>
      </w:r>
      <w:r w:rsidRPr="003B4A82">
        <w:t>/* 紧急铃 */</w:t>
      </w:r>
    </w:p>
    <w:p w14:paraId="129711F7" w14:textId="66D69D3D" w:rsidR="00292BE0" w:rsidRPr="003B4A82" w:rsidRDefault="00292BE0" w:rsidP="00382DB2">
      <w:pPr>
        <w:ind w:leftChars="200" w:left="420"/>
      </w:pPr>
      <w:r w:rsidRPr="003B4A82">
        <w:t>NETDEV_STORE_TYPE_REMAIN_ARTICLE</w:t>
      </w:r>
      <w:r w:rsidR="00BA5719" w:rsidRPr="003B4A82">
        <w:tab/>
      </w:r>
      <w:r w:rsidR="00BA5719" w:rsidRPr="003B4A82">
        <w:tab/>
      </w:r>
      <w:r w:rsidR="00BA5719" w:rsidRPr="003B4A82">
        <w:tab/>
      </w:r>
      <w:r w:rsidR="00BA5719" w:rsidRPr="003B4A82">
        <w:tab/>
      </w:r>
      <w:r w:rsidR="00BA5719" w:rsidRPr="003B4A82">
        <w:tab/>
      </w:r>
      <w:r w:rsidRPr="003B4A82">
        <w:t>= 22,</w:t>
      </w:r>
      <w:r w:rsidR="00BA5719" w:rsidRPr="003B4A82">
        <w:tab/>
      </w:r>
      <w:r w:rsidRPr="003B4A82">
        <w:t>/* 物品遗留 */</w:t>
      </w:r>
    </w:p>
    <w:p w14:paraId="4898E0FC" w14:textId="763B952C" w:rsidR="00292BE0" w:rsidRPr="003B4A82" w:rsidRDefault="00292BE0" w:rsidP="00382DB2">
      <w:pPr>
        <w:ind w:leftChars="200" w:left="420"/>
      </w:pPr>
      <w:r w:rsidRPr="003B4A82">
        <w:t>NETDEV_STORE_TYPE_MOVE_ARTICLE</w:t>
      </w:r>
      <w:r w:rsidR="00D80779" w:rsidRPr="003B4A82">
        <w:tab/>
      </w:r>
      <w:r w:rsidR="00D80779" w:rsidRPr="003B4A82">
        <w:tab/>
      </w:r>
      <w:r w:rsidR="00D80779" w:rsidRPr="003B4A82">
        <w:tab/>
      </w:r>
      <w:r w:rsidR="00D80779" w:rsidRPr="003B4A82">
        <w:tab/>
      </w:r>
      <w:r w:rsidR="00D80779" w:rsidRPr="003B4A82">
        <w:tab/>
      </w:r>
      <w:r w:rsidR="00D80779" w:rsidRPr="003B4A82">
        <w:tab/>
      </w:r>
      <w:r w:rsidRPr="003B4A82">
        <w:t>= 23,</w:t>
      </w:r>
      <w:r w:rsidR="00D80779" w:rsidRPr="003B4A82">
        <w:tab/>
      </w:r>
      <w:r w:rsidRPr="003B4A82">
        <w:t>/* 物品搬移 */</w:t>
      </w:r>
    </w:p>
    <w:p w14:paraId="2BFBFC7D" w14:textId="60C810DB" w:rsidR="00292BE0" w:rsidRPr="003B4A82" w:rsidRDefault="00292BE0" w:rsidP="00382DB2">
      <w:pPr>
        <w:ind w:leftChars="200" w:left="420"/>
      </w:pPr>
      <w:r w:rsidRPr="003B4A82">
        <w:t>NETDEV_STORE_TYPE_SMART_RECORD</w:t>
      </w:r>
      <w:r w:rsidR="00B3190D" w:rsidRPr="003B4A82">
        <w:tab/>
      </w:r>
      <w:r w:rsidR="00B3190D" w:rsidRPr="003B4A82">
        <w:tab/>
      </w:r>
      <w:r w:rsidR="00B3190D" w:rsidRPr="003B4A82">
        <w:tab/>
      </w:r>
      <w:r w:rsidR="00B3190D" w:rsidRPr="003B4A82">
        <w:tab/>
      </w:r>
      <w:r w:rsidR="00B3190D" w:rsidRPr="003B4A82">
        <w:tab/>
      </w:r>
      <w:r w:rsidR="00B3190D" w:rsidRPr="003B4A82">
        <w:tab/>
      </w:r>
      <w:r w:rsidRPr="003B4A82">
        <w:t>= 24,</w:t>
      </w:r>
      <w:r w:rsidR="00B3190D" w:rsidRPr="003B4A82">
        <w:tab/>
      </w:r>
      <w:r w:rsidRPr="003B4A82">
        <w:t>/* 所有智能类告警 */</w:t>
      </w:r>
    </w:p>
    <w:p w14:paraId="7D12122F" w14:textId="74118FD7" w:rsidR="00292BE0" w:rsidRPr="003B4A82" w:rsidRDefault="00292BE0" w:rsidP="00382DB2">
      <w:pPr>
        <w:ind w:leftChars="200" w:left="420"/>
      </w:pPr>
      <w:r w:rsidRPr="003B4A82">
        <w:t>NETDEV_PLAN_STORE_TYPE_MAX</w:t>
      </w:r>
      <w:r w:rsidR="005C77AF" w:rsidRPr="003B4A82">
        <w:tab/>
      </w:r>
      <w:r w:rsidR="005C77AF" w:rsidRPr="003B4A82">
        <w:tab/>
      </w:r>
      <w:r w:rsidR="005C77AF" w:rsidRPr="003B4A82">
        <w:tab/>
      </w:r>
      <w:r w:rsidR="005C77AF" w:rsidRPr="003B4A82">
        <w:tab/>
      </w:r>
      <w:r w:rsidR="005C77AF" w:rsidRPr="003B4A82">
        <w:tab/>
      </w:r>
      <w:r w:rsidR="005C77AF" w:rsidRPr="003B4A82">
        <w:tab/>
      </w:r>
      <w:r w:rsidR="005C77AF" w:rsidRPr="003B4A82">
        <w:tab/>
      </w:r>
      <w:r w:rsidRPr="003B4A82">
        <w:t>= 25,</w:t>
      </w:r>
      <w:r w:rsidR="005C77AF" w:rsidRPr="003B4A82">
        <w:tab/>
      </w:r>
      <w:r w:rsidRPr="003B4A82">
        <w:t>/* 存储类型最大值 */</w:t>
      </w:r>
    </w:p>
    <w:p w14:paraId="6513C42C" w14:textId="0888682F" w:rsidR="00292BE0" w:rsidRDefault="00292BE0" w:rsidP="00382DB2">
      <w:pPr>
        <w:ind w:leftChars="200" w:left="420"/>
      </w:pPr>
      <w:r w:rsidRPr="003B4A82">
        <w:t>NETDEV_STORE_TYPE_HUMAN_DETECT</w:t>
      </w:r>
      <w:r w:rsidR="0011137D" w:rsidRPr="003B4A82">
        <w:tab/>
      </w:r>
      <w:r w:rsidR="0011137D" w:rsidRPr="003B4A82">
        <w:tab/>
      </w:r>
      <w:r w:rsidR="0011137D" w:rsidRPr="003B4A82">
        <w:tab/>
      </w:r>
      <w:r w:rsidR="0011137D" w:rsidRPr="003B4A82">
        <w:tab/>
      </w:r>
      <w:r w:rsidR="0011137D" w:rsidRPr="003B4A82">
        <w:tab/>
      </w:r>
      <w:r w:rsidR="0011137D" w:rsidRPr="003B4A82">
        <w:tab/>
      </w:r>
      <w:r w:rsidRPr="003B4A82">
        <w:t>= 26,</w:t>
      </w:r>
      <w:r w:rsidR="0011137D" w:rsidRPr="003B4A82">
        <w:tab/>
      </w:r>
      <w:r w:rsidRPr="003B4A82">
        <w:t>/* 人形检测</w:t>
      </w:r>
      <w:r w:rsidR="00D630B7" w:rsidRPr="003B4A82">
        <w:t xml:space="preserve"> */</w:t>
      </w:r>
    </w:p>
    <w:p w14:paraId="5E99D818" w14:textId="0AB1DFBE" w:rsidR="00814FB0" w:rsidRPr="003B4A82" w:rsidRDefault="00814FB0" w:rsidP="00382DB2">
      <w:pPr>
        <w:ind w:leftChars="200" w:left="420"/>
      </w:pPr>
      <w:r w:rsidRPr="00814FB0">
        <w:t xml:space="preserve">NETDEV_STORE_TYPE_ELEVATOR_ENTRANCE_DETECT     = 27, </w:t>
      </w:r>
      <w:r w:rsidR="008116C6">
        <w:t xml:space="preserve"> </w:t>
      </w:r>
      <w:r w:rsidRPr="00814FB0">
        <w:t xml:space="preserve"> /* 入梯检测 */</w:t>
      </w:r>
    </w:p>
    <w:p w14:paraId="4259C8F7" w14:textId="7B6FBBE6" w:rsidR="00292BE0" w:rsidRPr="003B4A82" w:rsidRDefault="00292BE0" w:rsidP="00382DB2">
      <w:pPr>
        <w:ind w:leftChars="200" w:left="420"/>
      </w:pPr>
      <w:r w:rsidRPr="003B4A82">
        <w:t>NETDEV_STORE_TYPE_INVALID</w:t>
      </w:r>
      <w:r w:rsidR="00D630B7" w:rsidRPr="003B4A82">
        <w:tab/>
      </w:r>
      <w:r w:rsidR="00D630B7" w:rsidRPr="003B4A82">
        <w:tab/>
      </w:r>
      <w:r w:rsidR="00D630B7" w:rsidRPr="003B4A82">
        <w:tab/>
      </w:r>
      <w:r w:rsidR="00D630B7" w:rsidRPr="003B4A82">
        <w:tab/>
      </w:r>
      <w:r w:rsidR="00D630B7" w:rsidRPr="003B4A82">
        <w:tab/>
      </w:r>
      <w:r w:rsidR="00D630B7" w:rsidRPr="003B4A82">
        <w:tab/>
      </w:r>
      <w:r w:rsidR="00D630B7" w:rsidRPr="003B4A82">
        <w:tab/>
      </w:r>
      <w:r w:rsidR="00D630B7" w:rsidRPr="003B4A82">
        <w:tab/>
      </w:r>
      <w:r w:rsidRPr="003B4A82">
        <w:t>= 0xFF</w:t>
      </w:r>
      <w:r w:rsidR="00D630B7" w:rsidRPr="003B4A82">
        <w:tab/>
      </w:r>
      <w:r w:rsidRPr="003B4A82">
        <w:t>/* 无效值 */</w:t>
      </w:r>
    </w:p>
    <w:p w14:paraId="74EA1F49" w14:textId="097F84AD" w:rsidR="00292BE0" w:rsidRPr="003B4A82" w:rsidRDefault="00292BE0" w:rsidP="00292BE0">
      <w:r w:rsidRPr="003B4A82">
        <w:t>}NETDEV_STORE_TYPE_E;</w:t>
      </w:r>
    </w:p>
    <w:p w14:paraId="4CFCB2D6" w14:textId="0FBA4B8B" w:rsidR="001C125B" w:rsidRPr="003B4A82" w:rsidRDefault="001C125B" w:rsidP="001C125B">
      <w:pPr>
        <w:pStyle w:val="3"/>
      </w:pPr>
      <w:bookmarkStart w:id="1842" w:name="_录像存储位置枚举"/>
      <w:bookmarkStart w:id="1843" w:name="_Toc88647958"/>
      <w:bookmarkEnd w:id="1842"/>
      <w:r w:rsidRPr="003B4A82">
        <w:rPr>
          <w:rFonts w:hint="eastAsia"/>
        </w:rPr>
        <w:lastRenderedPageBreak/>
        <w:t>录像存储位置</w:t>
      </w:r>
      <w:r w:rsidRPr="003B4A82">
        <w:t>枚举</w:t>
      </w:r>
      <w:bookmarkEnd w:id="1843"/>
    </w:p>
    <w:p w14:paraId="479F5FAC" w14:textId="77777777" w:rsidR="001C125B" w:rsidRPr="003B4A82" w:rsidRDefault="001C125B" w:rsidP="001C125B">
      <w:r w:rsidRPr="003B4A82">
        <w:t>typedef enum tagNETDEVRecordLocation</w:t>
      </w:r>
    </w:p>
    <w:p w14:paraId="48261B28" w14:textId="77777777" w:rsidR="001C125B" w:rsidRPr="003B4A82" w:rsidRDefault="001C125B" w:rsidP="001C125B">
      <w:r w:rsidRPr="003B4A82">
        <w:t>{</w:t>
      </w:r>
    </w:p>
    <w:p w14:paraId="78ECA6EB" w14:textId="4D13F674" w:rsidR="001C125B" w:rsidRPr="003B4A82" w:rsidRDefault="001C125B" w:rsidP="00382DB2">
      <w:pPr>
        <w:ind w:leftChars="200" w:left="420"/>
      </w:pPr>
      <w:r w:rsidRPr="003B4A82">
        <w:t>NETDEV_RECORD_LOCATION_ALL</w:t>
      </w:r>
      <w:r w:rsidRPr="003B4A82">
        <w:tab/>
      </w:r>
      <w:r w:rsidRPr="003B4A82">
        <w:tab/>
      </w:r>
      <w:r w:rsidRPr="003B4A82">
        <w:tab/>
        <w:t>= 0,</w:t>
      </w:r>
      <w:r w:rsidRPr="003B4A82">
        <w:tab/>
      </w:r>
      <w:r w:rsidRPr="003B4A82">
        <w:tab/>
        <w:t xml:space="preserve">/* 存储位置：所有 */  </w:t>
      </w:r>
    </w:p>
    <w:p w14:paraId="29CC79F6" w14:textId="11E28C6C" w:rsidR="001C125B" w:rsidRPr="003B4A82" w:rsidRDefault="001C125B" w:rsidP="00382DB2">
      <w:pPr>
        <w:ind w:leftChars="200" w:left="420"/>
      </w:pPr>
      <w:r w:rsidRPr="003B4A82">
        <w:t>NETDEV_RECORD_LOCATION_VMS</w:t>
      </w:r>
      <w:r w:rsidRPr="003B4A82">
        <w:tab/>
      </w:r>
      <w:r w:rsidRPr="003B4A82">
        <w:tab/>
      </w:r>
      <w:r w:rsidRPr="003B4A82">
        <w:tab/>
        <w:t>= 1,</w:t>
      </w:r>
      <w:r w:rsidRPr="003B4A82">
        <w:tab/>
      </w:r>
      <w:r w:rsidRPr="003B4A82">
        <w:tab/>
        <w:t xml:space="preserve">/* 存储位置：VMS */  </w:t>
      </w:r>
    </w:p>
    <w:p w14:paraId="246F9E1F" w14:textId="3B31BB44" w:rsidR="001C125B" w:rsidRPr="003B4A82" w:rsidRDefault="001C125B" w:rsidP="00382DB2">
      <w:pPr>
        <w:ind w:leftChars="200" w:left="420"/>
      </w:pPr>
      <w:r w:rsidRPr="003B4A82">
        <w:t>NETDEV_RECORD_LOCATION_NVR</w:t>
      </w:r>
      <w:r w:rsidRPr="003B4A82">
        <w:tab/>
      </w:r>
      <w:r w:rsidRPr="003B4A82">
        <w:tab/>
      </w:r>
      <w:r w:rsidRPr="003B4A82">
        <w:tab/>
        <w:t>= 2,</w:t>
      </w:r>
      <w:r w:rsidRPr="003B4A82">
        <w:tab/>
      </w:r>
      <w:r w:rsidRPr="003B4A82">
        <w:tab/>
        <w:t>/* 存储位置：NVR */</w:t>
      </w:r>
    </w:p>
    <w:p w14:paraId="6911D73D" w14:textId="7DE9E3BC" w:rsidR="001C125B" w:rsidRPr="003B4A82" w:rsidRDefault="001C125B" w:rsidP="00382DB2">
      <w:pPr>
        <w:ind w:leftChars="200" w:left="420"/>
      </w:pPr>
      <w:r w:rsidRPr="003B4A82">
        <w:t>NETDEV_RECORD_LOCATION_BACKUP</w:t>
      </w:r>
      <w:r w:rsidRPr="003B4A82">
        <w:tab/>
      </w:r>
      <w:r w:rsidRPr="003B4A82">
        <w:tab/>
        <w:t>= 3,</w:t>
      </w:r>
      <w:r w:rsidRPr="003B4A82">
        <w:tab/>
      </w:r>
      <w:r w:rsidRPr="003B4A82">
        <w:tab/>
        <w:t>/* 存储位置：备份 */</w:t>
      </w:r>
    </w:p>
    <w:p w14:paraId="4A891A84" w14:textId="10D2A0CE" w:rsidR="001C125B" w:rsidRPr="003B4A82" w:rsidRDefault="001C125B" w:rsidP="00382DB2">
      <w:pPr>
        <w:ind w:leftChars="200" w:left="420"/>
      </w:pPr>
      <w:r w:rsidRPr="003B4A82">
        <w:t>NETDEV_RECORD_LOCATION_INVALID</w:t>
      </w:r>
      <w:r w:rsidRPr="003B4A82">
        <w:tab/>
      </w:r>
      <w:r w:rsidRPr="003B4A82">
        <w:tab/>
        <w:t>= 0xFF</w:t>
      </w:r>
      <w:r w:rsidRPr="003B4A82">
        <w:tab/>
        <w:t>/* 无效值 */</w:t>
      </w:r>
    </w:p>
    <w:p w14:paraId="78F0BA4E" w14:textId="08CB0F9A" w:rsidR="001C125B" w:rsidRPr="003B4A82" w:rsidRDefault="001C125B" w:rsidP="001C125B">
      <w:r w:rsidRPr="003B4A82">
        <w:t>}NETDEV_RECORD_LOCATION_E;</w:t>
      </w:r>
    </w:p>
    <w:p w14:paraId="2CBC8116" w14:textId="698A9A9F" w:rsidR="004367F3" w:rsidRPr="003B4A82" w:rsidRDefault="004367F3" w:rsidP="004367F3">
      <w:pPr>
        <w:pStyle w:val="3"/>
      </w:pPr>
      <w:bookmarkStart w:id="1844" w:name="_录像查询位置枚举"/>
      <w:bookmarkStart w:id="1845" w:name="_Toc88647959"/>
      <w:bookmarkEnd w:id="1844"/>
      <w:r w:rsidRPr="003B4A82">
        <w:rPr>
          <w:rFonts w:hint="eastAsia"/>
        </w:rPr>
        <w:t>录像查询位置枚举</w:t>
      </w:r>
      <w:bookmarkEnd w:id="1845"/>
    </w:p>
    <w:p w14:paraId="53D0C4A7" w14:textId="77777777" w:rsidR="004367F3" w:rsidRPr="003B4A82" w:rsidRDefault="004367F3" w:rsidP="004367F3">
      <w:r w:rsidRPr="003B4A82">
        <w:t>typedef enum tagNETDEVVideoPosition</w:t>
      </w:r>
    </w:p>
    <w:p w14:paraId="0B152F43" w14:textId="77777777" w:rsidR="004367F3" w:rsidRPr="003B4A82" w:rsidRDefault="004367F3" w:rsidP="004367F3">
      <w:r w:rsidRPr="003B4A82">
        <w:t>{</w:t>
      </w:r>
    </w:p>
    <w:p w14:paraId="46C2C2BB" w14:textId="480305AE" w:rsidR="004367F3" w:rsidRPr="003B4A82" w:rsidRDefault="004367F3" w:rsidP="008C657A">
      <w:pPr>
        <w:ind w:leftChars="200" w:left="420"/>
      </w:pPr>
      <w:r w:rsidRPr="003B4A82">
        <w:t>NETDEV_POSITION_LOCAL</w:t>
      </w:r>
      <w:r w:rsidRPr="003B4A82">
        <w:tab/>
      </w:r>
      <w:r w:rsidRPr="003B4A82">
        <w:tab/>
      </w:r>
      <w:r w:rsidRPr="003B4A82">
        <w:tab/>
        <w:t>= 1,</w:t>
      </w:r>
      <w:r w:rsidRPr="003B4A82">
        <w:tab/>
      </w:r>
      <w:r w:rsidRPr="003B4A82">
        <w:tab/>
      </w:r>
      <w:r w:rsidRPr="003B4A82">
        <w:tab/>
      </w:r>
      <w:r w:rsidRPr="003B4A82">
        <w:tab/>
        <w:t>/* 设备自身录像 */</w:t>
      </w:r>
    </w:p>
    <w:p w14:paraId="38B54BE9" w14:textId="353A3591" w:rsidR="004367F3" w:rsidRPr="003B4A82" w:rsidRDefault="004367F3" w:rsidP="008C657A">
      <w:pPr>
        <w:ind w:leftChars="200" w:left="420"/>
      </w:pPr>
      <w:r w:rsidRPr="003B4A82">
        <w:t>NETDEV_POSITION_CHANNEL</w:t>
      </w:r>
      <w:r w:rsidRPr="003B4A82">
        <w:tab/>
      </w:r>
      <w:r w:rsidRPr="003B4A82">
        <w:tab/>
        <w:t>= 2,</w:t>
      </w:r>
      <w:r w:rsidRPr="003B4A82">
        <w:tab/>
      </w:r>
      <w:r w:rsidRPr="003B4A82">
        <w:tab/>
      </w:r>
      <w:r w:rsidRPr="003B4A82">
        <w:tab/>
      </w:r>
      <w:r w:rsidRPr="003B4A82">
        <w:tab/>
        <w:t>/* 设备下的通道录像 */</w:t>
      </w:r>
    </w:p>
    <w:p w14:paraId="1E2E0A87" w14:textId="308B395A" w:rsidR="004367F3" w:rsidRPr="003B4A82" w:rsidRDefault="004367F3" w:rsidP="008C657A">
      <w:pPr>
        <w:ind w:leftChars="200" w:left="420"/>
      </w:pPr>
      <w:r w:rsidRPr="003B4A82">
        <w:t>NETDEV_POSITION_INVALID</w:t>
      </w:r>
    </w:p>
    <w:p w14:paraId="68B85E61" w14:textId="6756B18F" w:rsidR="004367F3" w:rsidRPr="003B4A82" w:rsidRDefault="004367F3" w:rsidP="004367F3">
      <w:r w:rsidRPr="003B4A82">
        <w:t>}NETDEV_VIDEO_POSITION_E;</w:t>
      </w:r>
    </w:p>
    <w:p w14:paraId="595390AC" w14:textId="2143F737" w:rsidR="001A6002" w:rsidRPr="003B4A82" w:rsidRDefault="001A6002" w:rsidP="001A6002">
      <w:pPr>
        <w:pStyle w:val="3"/>
      </w:pPr>
      <w:bookmarkStart w:id="1846" w:name="_录像状态枚举"/>
      <w:bookmarkStart w:id="1847" w:name="_Toc88647960"/>
      <w:bookmarkEnd w:id="1846"/>
      <w:r w:rsidRPr="003B4A82">
        <w:rPr>
          <w:rFonts w:hint="eastAsia"/>
        </w:rPr>
        <w:t>录像状态枚举</w:t>
      </w:r>
      <w:bookmarkEnd w:id="1847"/>
    </w:p>
    <w:p w14:paraId="379CDE69" w14:textId="77777777" w:rsidR="001A6002" w:rsidRPr="003B4A82" w:rsidRDefault="001A6002" w:rsidP="001A6002">
      <w:r w:rsidRPr="003B4A82">
        <w:t>typedef enum tagNETDEVVideoStatus</w:t>
      </w:r>
    </w:p>
    <w:p w14:paraId="180D3D7C" w14:textId="77777777" w:rsidR="001A6002" w:rsidRPr="003B4A82" w:rsidRDefault="001A6002" w:rsidP="001A6002">
      <w:r w:rsidRPr="003B4A82">
        <w:t>{</w:t>
      </w:r>
    </w:p>
    <w:p w14:paraId="4EFC81A2" w14:textId="37382B5F" w:rsidR="001A6002" w:rsidRPr="003B4A82" w:rsidRDefault="001A6002" w:rsidP="001A6002">
      <w:r w:rsidRPr="003B4A82">
        <w:t>NETDEV_VIDEO_NONE</w:t>
      </w:r>
      <w:r w:rsidRPr="003B4A82">
        <w:tab/>
      </w:r>
      <w:r w:rsidRPr="003B4A82">
        <w:tab/>
      </w:r>
      <w:r w:rsidRPr="003B4A82">
        <w:tab/>
        <w:t>= 0,</w:t>
      </w:r>
      <w:r w:rsidRPr="003B4A82">
        <w:tab/>
      </w:r>
      <w:r w:rsidRPr="003B4A82">
        <w:tab/>
        <w:t>/* 无录像 No video */</w:t>
      </w:r>
    </w:p>
    <w:p w14:paraId="4805F78C" w14:textId="12F6A987" w:rsidR="001A6002" w:rsidRPr="003B4A82" w:rsidRDefault="001A6002" w:rsidP="001A6002">
      <w:r w:rsidRPr="003B4A82">
        <w:t>NETDEV_VIDEO_EVENT</w:t>
      </w:r>
      <w:r w:rsidRPr="003B4A82">
        <w:tab/>
      </w:r>
      <w:r w:rsidRPr="003B4A82">
        <w:tab/>
      </w:r>
      <w:r w:rsidRPr="003B4A82">
        <w:tab/>
        <w:t>= 1,</w:t>
      </w:r>
      <w:r w:rsidRPr="003B4A82">
        <w:tab/>
      </w:r>
      <w:r w:rsidRPr="003B4A82">
        <w:tab/>
        <w:t>/* 事件录像 Event video */</w:t>
      </w:r>
    </w:p>
    <w:p w14:paraId="27F68B94" w14:textId="1FEEE071" w:rsidR="001A6002" w:rsidRPr="003B4A82" w:rsidRDefault="001A6002" w:rsidP="001A6002">
      <w:r w:rsidRPr="003B4A82">
        <w:t>NETDEV_VIDEO_NORMAL</w:t>
      </w:r>
      <w:r w:rsidRPr="003B4A82">
        <w:tab/>
      </w:r>
      <w:r w:rsidRPr="003B4A82">
        <w:tab/>
        <w:t>= 2,</w:t>
      </w:r>
      <w:r w:rsidRPr="003B4A82">
        <w:tab/>
      </w:r>
      <w:r w:rsidRPr="003B4A82">
        <w:tab/>
        <w:t>/* 普通录像 Normal video */</w:t>
      </w:r>
    </w:p>
    <w:p w14:paraId="38557ED0" w14:textId="0D19ACB7" w:rsidR="001A6002" w:rsidRPr="003B4A82" w:rsidRDefault="001A6002" w:rsidP="001A6002">
      <w:r w:rsidRPr="003B4A82">
        <w:t>NETDEV_VIDEO_INVALID</w:t>
      </w:r>
    </w:p>
    <w:p w14:paraId="7A74DE58" w14:textId="42EEC76E" w:rsidR="001A6002" w:rsidRPr="003B4A82" w:rsidRDefault="001A6002" w:rsidP="001A6002">
      <w:r w:rsidRPr="003B4A82">
        <w:t>}NETDEV_VIDEO_STATUS_E;</w:t>
      </w:r>
    </w:p>
    <w:p w14:paraId="3CE7484E" w14:textId="0F917AD0" w:rsidR="002408A0" w:rsidRPr="003B4A82" w:rsidRDefault="002408A0" w:rsidP="002408A0">
      <w:pPr>
        <w:pStyle w:val="3"/>
      </w:pPr>
      <w:bookmarkStart w:id="1848" w:name="_媒体传输协议枚举_1"/>
      <w:bookmarkStart w:id="1849" w:name="_录像下载速度枚举"/>
      <w:bookmarkStart w:id="1850" w:name="_Toc88647961"/>
      <w:bookmarkEnd w:id="1848"/>
      <w:bookmarkEnd w:id="1849"/>
      <w:r w:rsidRPr="003B4A82">
        <w:rPr>
          <w:rFonts w:hint="eastAsia"/>
        </w:rPr>
        <w:t>录像</w:t>
      </w:r>
      <w:r w:rsidRPr="003B4A82">
        <w:t>下载速度枚举</w:t>
      </w:r>
      <w:bookmarkEnd w:id="1850"/>
    </w:p>
    <w:p w14:paraId="319B4D2F" w14:textId="77777777" w:rsidR="002408A0" w:rsidRPr="003B4A82" w:rsidRDefault="002408A0" w:rsidP="002408A0">
      <w:r w:rsidRPr="003B4A82">
        <w:t>typedef enum tagNETDEVDownloadSpeed</w:t>
      </w:r>
    </w:p>
    <w:p w14:paraId="2DECC663" w14:textId="77777777" w:rsidR="002408A0" w:rsidRPr="003B4A82" w:rsidRDefault="002408A0" w:rsidP="002408A0">
      <w:r w:rsidRPr="003B4A82">
        <w:t>{</w:t>
      </w:r>
    </w:p>
    <w:p w14:paraId="6F839449" w14:textId="6D73F21B" w:rsidR="002408A0" w:rsidRPr="003B4A82" w:rsidRDefault="002408A0" w:rsidP="002408A0">
      <w:pPr>
        <w:ind w:leftChars="200" w:left="420"/>
      </w:pPr>
      <w:r w:rsidRPr="003B4A82">
        <w:t>NETDEV_DOWNLOAD_SPEED_ONE</w:t>
      </w:r>
      <w:r w:rsidRPr="003B4A82">
        <w:tab/>
      </w:r>
      <w:r w:rsidRPr="003B4A82">
        <w:tab/>
      </w:r>
      <w:r w:rsidRPr="003B4A82">
        <w:tab/>
      </w:r>
      <w:r w:rsidRPr="003B4A82">
        <w:tab/>
        <w:t>= 0,</w:t>
      </w:r>
      <w:r w:rsidRPr="003B4A82">
        <w:tab/>
      </w:r>
      <w:r w:rsidRPr="003B4A82">
        <w:tab/>
        <w:t>/* 一倍速 */</w:t>
      </w:r>
    </w:p>
    <w:p w14:paraId="25DCA9EF" w14:textId="2AA0AF27" w:rsidR="002408A0" w:rsidRPr="003B4A82" w:rsidRDefault="002408A0" w:rsidP="002408A0">
      <w:pPr>
        <w:ind w:leftChars="200" w:left="420"/>
      </w:pPr>
      <w:r w:rsidRPr="003B4A82">
        <w:t>NETDEV_DOWNLOAD_SPEED_TWO</w:t>
      </w:r>
      <w:r w:rsidRPr="003B4A82">
        <w:tab/>
      </w:r>
      <w:r w:rsidRPr="003B4A82">
        <w:tab/>
      </w:r>
      <w:r w:rsidRPr="003B4A82">
        <w:tab/>
      </w:r>
      <w:r w:rsidRPr="003B4A82">
        <w:tab/>
        <w:t>= 1,</w:t>
      </w:r>
      <w:r w:rsidRPr="003B4A82">
        <w:tab/>
      </w:r>
      <w:r w:rsidRPr="003B4A82">
        <w:tab/>
        <w:t>/* 二倍速 */</w:t>
      </w:r>
    </w:p>
    <w:p w14:paraId="1D700194" w14:textId="2D028219" w:rsidR="002408A0" w:rsidRPr="003B4A82" w:rsidRDefault="002408A0" w:rsidP="002408A0">
      <w:pPr>
        <w:ind w:leftChars="200" w:left="420"/>
      </w:pPr>
      <w:r w:rsidRPr="003B4A82">
        <w:t>NETDEV_DOWNLOAD_SPEED_FOUR</w:t>
      </w:r>
      <w:r w:rsidRPr="003B4A82">
        <w:tab/>
      </w:r>
      <w:r w:rsidRPr="003B4A82">
        <w:tab/>
      </w:r>
      <w:r w:rsidRPr="003B4A82">
        <w:tab/>
      </w:r>
      <w:r w:rsidRPr="003B4A82">
        <w:tab/>
        <w:t>= 2,</w:t>
      </w:r>
      <w:r w:rsidRPr="003B4A82">
        <w:tab/>
      </w:r>
      <w:r w:rsidRPr="003B4A82">
        <w:tab/>
        <w:t>/* 四倍速 */</w:t>
      </w:r>
    </w:p>
    <w:p w14:paraId="6CF956BE" w14:textId="4AA7319D" w:rsidR="002408A0" w:rsidRPr="003B4A82" w:rsidRDefault="002408A0" w:rsidP="002408A0">
      <w:pPr>
        <w:ind w:leftChars="200" w:left="420"/>
      </w:pPr>
      <w:r w:rsidRPr="003B4A82">
        <w:t>NETDEV_DOWNLOAD_SPEED_EIGHT</w:t>
      </w:r>
      <w:r w:rsidRPr="003B4A82">
        <w:tab/>
      </w:r>
      <w:r w:rsidRPr="003B4A82">
        <w:tab/>
      </w:r>
      <w:r w:rsidRPr="003B4A82">
        <w:tab/>
      </w:r>
      <w:r w:rsidRPr="003B4A82">
        <w:tab/>
        <w:t>= 3,</w:t>
      </w:r>
      <w:r w:rsidRPr="003B4A82">
        <w:tab/>
      </w:r>
      <w:r w:rsidRPr="003B4A82">
        <w:tab/>
        <w:t>/* 八倍速 */</w:t>
      </w:r>
    </w:p>
    <w:p w14:paraId="348197E8" w14:textId="20F6CD5A" w:rsidR="002408A0" w:rsidRPr="003B4A82" w:rsidRDefault="002408A0" w:rsidP="002408A0">
      <w:pPr>
        <w:ind w:leftChars="200" w:left="420"/>
      </w:pPr>
      <w:r w:rsidRPr="003B4A82">
        <w:t>NETDEV_DOWNLOAD_SPEED_TWO_IFRAME</w:t>
      </w:r>
      <w:r w:rsidRPr="003B4A82">
        <w:tab/>
      </w:r>
      <w:r w:rsidRPr="003B4A82">
        <w:tab/>
        <w:t>= 4,</w:t>
      </w:r>
      <w:r w:rsidRPr="003B4A82">
        <w:tab/>
      </w:r>
      <w:r w:rsidRPr="003B4A82">
        <w:tab/>
        <w:t>/* 二倍速I帧 */</w:t>
      </w:r>
    </w:p>
    <w:p w14:paraId="6AAD73DF" w14:textId="7D59961E" w:rsidR="002408A0" w:rsidRPr="003B4A82" w:rsidRDefault="002408A0" w:rsidP="002408A0">
      <w:pPr>
        <w:ind w:leftChars="200" w:left="420"/>
      </w:pPr>
      <w:r w:rsidRPr="003B4A82">
        <w:t>NETDEV_DOWNLOAD_SPEED_FOUR_IFRAME</w:t>
      </w:r>
      <w:r w:rsidRPr="003B4A82">
        <w:tab/>
      </w:r>
      <w:r w:rsidRPr="003B4A82">
        <w:tab/>
        <w:t>= 5,</w:t>
      </w:r>
      <w:r w:rsidRPr="003B4A82">
        <w:tab/>
      </w:r>
      <w:r w:rsidRPr="003B4A82">
        <w:tab/>
        <w:t>/* 四倍速I帧 */</w:t>
      </w:r>
    </w:p>
    <w:p w14:paraId="1B4334FD" w14:textId="1F7893D6" w:rsidR="002408A0" w:rsidRPr="003B4A82" w:rsidRDefault="002408A0" w:rsidP="002408A0">
      <w:pPr>
        <w:ind w:leftChars="200" w:left="420"/>
      </w:pPr>
      <w:r w:rsidRPr="003B4A82">
        <w:t>NETDEV_DOWNLOAD_SPEED_EIGHT_IFRAME</w:t>
      </w:r>
      <w:r w:rsidRPr="003B4A82">
        <w:tab/>
        <w:t>= 6,</w:t>
      </w:r>
      <w:r w:rsidRPr="003B4A82">
        <w:tab/>
      </w:r>
      <w:r w:rsidRPr="003B4A82">
        <w:tab/>
        <w:t>/* 八倍速I帧 */</w:t>
      </w:r>
    </w:p>
    <w:p w14:paraId="7C5494DD" w14:textId="5482B988" w:rsidR="002408A0" w:rsidRPr="003B4A82" w:rsidRDefault="002408A0" w:rsidP="002408A0">
      <w:pPr>
        <w:ind w:leftChars="200" w:left="420"/>
      </w:pPr>
      <w:r w:rsidRPr="003B4A82">
        <w:t>NETDEV_DOWNLOAD_SPEED_HALF</w:t>
      </w:r>
      <w:r w:rsidRPr="003B4A82">
        <w:tab/>
      </w:r>
      <w:r w:rsidRPr="003B4A82">
        <w:tab/>
      </w:r>
      <w:r w:rsidRPr="003B4A82">
        <w:tab/>
      </w:r>
      <w:r w:rsidRPr="003B4A82">
        <w:tab/>
        <w:t>= 7,</w:t>
      </w:r>
      <w:r w:rsidRPr="003B4A82">
        <w:tab/>
      </w:r>
      <w:r w:rsidRPr="003B4A82">
        <w:tab/>
        <w:t>/* 1/2倍速  1/2x */</w:t>
      </w:r>
    </w:p>
    <w:p w14:paraId="4F14C653" w14:textId="6337A7E8" w:rsidR="002408A0" w:rsidRDefault="002408A0" w:rsidP="002408A0">
      <w:pPr>
        <w:ind w:leftChars="200" w:left="420"/>
      </w:pPr>
      <w:r w:rsidRPr="003B4A82">
        <w:t>NETDEV_DOWNLOAD_SPEED_FORTY</w:t>
      </w:r>
      <w:r w:rsidRPr="003B4A82">
        <w:tab/>
      </w:r>
      <w:r w:rsidRPr="003B4A82">
        <w:tab/>
      </w:r>
      <w:r w:rsidRPr="003B4A82">
        <w:tab/>
        <w:t>= 8,</w:t>
      </w:r>
      <w:r w:rsidRPr="003B4A82">
        <w:tab/>
      </w:r>
      <w:r w:rsidRPr="003B4A82">
        <w:tab/>
        <w:t>/* 40倍速 40x */</w:t>
      </w:r>
    </w:p>
    <w:p w14:paraId="2833C157" w14:textId="4F96DF07" w:rsidR="00D643D9" w:rsidRPr="003B4A82" w:rsidRDefault="00D643D9" w:rsidP="002408A0">
      <w:pPr>
        <w:ind w:leftChars="200" w:left="420"/>
      </w:pPr>
      <w:r w:rsidRPr="00D643D9">
        <w:t>NETDEV_DOWNLOAD_SEPPD_SIXTEEN</w:t>
      </w:r>
      <w:r>
        <w:tab/>
      </w:r>
      <w:r>
        <w:tab/>
      </w:r>
      <w:r>
        <w:tab/>
      </w:r>
      <w:r w:rsidRPr="00D643D9">
        <w:t>= 9,</w:t>
      </w:r>
      <w:r>
        <w:tab/>
      </w:r>
      <w:r>
        <w:tab/>
      </w:r>
      <w:r w:rsidRPr="00D643D9">
        <w:t>/* 十六倍速 */</w:t>
      </w:r>
    </w:p>
    <w:p w14:paraId="6B094EFE" w14:textId="76CCAFC1" w:rsidR="002408A0" w:rsidRPr="003B4A82" w:rsidRDefault="002408A0" w:rsidP="002408A0">
      <w:pPr>
        <w:ind w:leftChars="200" w:left="420"/>
      </w:pPr>
      <w:r w:rsidRPr="003B4A82">
        <w:t>NETDEV_DOWNLOAD_SPEED_INVALID</w:t>
      </w:r>
      <w:r w:rsidRPr="003B4A82">
        <w:tab/>
      </w:r>
      <w:r w:rsidRPr="003B4A82">
        <w:tab/>
      </w:r>
      <w:r w:rsidRPr="003B4A82">
        <w:tab/>
        <w:t>= 0xFF</w:t>
      </w:r>
      <w:r w:rsidRPr="003B4A82">
        <w:tab/>
        <w:t>/* 无效值 */</w:t>
      </w:r>
    </w:p>
    <w:p w14:paraId="7A5B288E" w14:textId="5F28553E" w:rsidR="002408A0" w:rsidRPr="003B4A82" w:rsidRDefault="002408A0" w:rsidP="002408A0">
      <w:r w:rsidRPr="003B4A82">
        <w:t>}NETDEV_E_DOWNLOAD_SPEED_E;</w:t>
      </w:r>
    </w:p>
    <w:p w14:paraId="1CD50214" w14:textId="0DC585E0" w:rsidR="005C3842" w:rsidRPr="003B4A82" w:rsidRDefault="005C3842" w:rsidP="005C3842">
      <w:pPr>
        <w:pStyle w:val="3"/>
      </w:pPr>
      <w:bookmarkStart w:id="1851" w:name="_播放/下载速度枚举"/>
      <w:bookmarkStart w:id="1852" w:name="_Toc88647962"/>
      <w:bookmarkEnd w:id="1851"/>
      <w:r w:rsidRPr="003B4A82">
        <w:rPr>
          <w:rFonts w:hint="eastAsia"/>
        </w:rPr>
        <w:lastRenderedPageBreak/>
        <w:t>播放</w:t>
      </w:r>
      <w:r w:rsidRPr="003B4A82">
        <w:rPr>
          <w:rFonts w:hint="eastAsia"/>
        </w:rPr>
        <w:t>/</w:t>
      </w:r>
      <w:r w:rsidRPr="003B4A82">
        <w:rPr>
          <w:rFonts w:hint="eastAsia"/>
        </w:rPr>
        <w:t>下载</w:t>
      </w:r>
      <w:r w:rsidRPr="003B4A82">
        <w:t>速度枚举</w:t>
      </w:r>
      <w:bookmarkEnd w:id="1852"/>
    </w:p>
    <w:p w14:paraId="7777EFC5" w14:textId="77777777" w:rsidR="005C3842" w:rsidRPr="003B4A82" w:rsidRDefault="005C3842" w:rsidP="005C3842">
      <w:r w:rsidRPr="003B4A82">
        <w:t>typedef enum tagNETDEVVodPlayStatus</w:t>
      </w:r>
    </w:p>
    <w:p w14:paraId="4F3662A9" w14:textId="77777777" w:rsidR="005C3842" w:rsidRPr="003B4A82" w:rsidRDefault="005C3842" w:rsidP="005C3842">
      <w:r w:rsidRPr="003B4A82">
        <w:t>{</w:t>
      </w:r>
    </w:p>
    <w:p w14:paraId="175629FE" w14:textId="4CBD82A8" w:rsidR="005C3842" w:rsidRPr="003B4A82" w:rsidRDefault="005C3842" w:rsidP="002F4B17">
      <w:pPr>
        <w:ind w:leftChars="200" w:left="420"/>
      </w:pPr>
      <w:r w:rsidRPr="003B4A82">
        <w:t>NETDEV_PLAY_STATUS_16_BACKWARD</w:t>
      </w:r>
      <w:r w:rsidR="00F43BCF" w:rsidRPr="003B4A82">
        <w:tab/>
      </w:r>
      <w:r w:rsidR="00F43BCF" w:rsidRPr="003B4A82">
        <w:tab/>
      </w:r>
      <w:r w:rsidR="00F43BCF" w:rsidRPr="003B4A82">
        <w:tab/>
      </w:r>
      <w:r w:rsidR="00F43BCF" w:rsidRPr="003B4A82">
        <w:tab/>
      </w:r>
      <w:r w:rsidRPr="003B4A82">
        <w:t>= 0,</w:t>
      </w:r>
      <w:r w:rsidR="00F43BCF" w:rsidRPr="003B4A82">
        <w:tab/>
      </w:r>
      <w:r w:rsidR="00F43BCF" w:rsidRPr="003B4A82">
        <w:tab/>
      </w:r>
      <w:r w:rsidRPr="003B4A82">
        <w:t>/* 16倍速后退播放</w:t>
      </w:r>
      <w:r w:rsidR="00F43BCF" w:rsidRPr="003B4A82">
        <w:rPr>
          <w:rFonts w:hint="eastAsia"/>
        </w:rPr>
        <w:t xml:space="preserve"> </w:t>
      </w:r>
      <w:r w:rsidRPr="003B4A82">
        <w:t>*/</w:t>
      </w:r>
    </w:p>
    <w:p w14:paraId="5F95A440" w14:textId="4E0C2DFF" w:rsidR="005C3842" w:rsidRPr="003B4A82" w:rsidRDefault="005C3842" w:rsidP="002F4B17">
      <w:pPr>
        <w:ind w:leftChars="200" w:left="420"/>
      </w:pPr>
      <w:r w:rsidRPr="003B4A82">
        <w:t>NETDEV_PLAY_STATUS_8_BACKWARD</w:t>
      </w:r>
      <w:r w:rsidR="00F43BCF" w:rsidRPr="003B4A82">
        <w:tab/>
      </w:r>
      <w:r w:rsidR="00F43BCF" w:rsidRPr="003B4A82">
        <w:tab/>
      </w:r>
      <w:r w:rsidR="00F43BCF" w:rsidRPr="003B4A82">
        <w:tab/>
      </w:r>
      <w:r w:rsidR="00F43BCF" w:rsidRPr="003B4A82">
        <w:tab/>
      </w:r>
      <w:r w:rsidRPr="003B4A82">
        <w:t>= 1,</w:t>
      </w:r>
      <w:r w:rsidR="00F43BCF" w:rsidRPr="003B4A82">
        <w:tab/>
      </w:r>
      <w:r w:rsidR="00F43BCF" w:rsidRPr="003B4A82">
        <w:tab/>
      </w:r>
      <w:r w:rsidRPr="003B4A82">
        <w:t>/* 8倍速后退播放</w:t>
      </w:r>
      <w:r w:rsidR="00F43BCF" w:rsidRPr="003B4A82">
        <w:t xml:space="preserve"> </w:t>
      </w:r>
      <w:r w:rsidRPr="003B4A82">
        <w:t>*/</w:t>
      </w:r>
    </w:p>
    <w:p w14:paraId="0ACB272F" w14:textId="35E63550" w:rsidR="005C3842" w:rsidRPr="003B4A82" w:rsidRDefault="005C3842" w:rsidP="002F4B17">
      <w:pPr>
        <w:ind w:leftChars="200" w:left="420"/>
      </w:pPr>
      <w:r w:rsidRPr="003B4A82">
        <w:t>NETDEV_PLAY_STATUS_4_BACKWARD</w:t>
      </w:r>
      <w:r w:rsidR="006437A4" w:rsidRPr="003B4A82">
        <w:tab/>
      </w:r>
      <w:r w:rsidR="006437A4" w:rsidRPr="003B4A82">
        <w:tab/>
      </w:r>
      <w:r w:rsidR="006437A4" w:rsidRPr="003B4A82">
        <w:tab/>
      </w:r>
      <w:r w:rsidR="006437A4" w:rsidRPr="003B4A82">
        <w:tab/>
      </w:r>
      <w:r w:rsidRPr="003B4A82">
        <w:t>= 2,</w:t>
      </w:r>
      <w:r w:rsidR="006437A4" w:rsidRPr="003B4A82">
        <w:tab/>
      </w:r>
      <w:r w:rsidR="006437A4" w:rsidRPr="003B4A82">
        <w:tab/>
      </w:r>
      <w:r w:rsidRPr="003B4A82">
        <w:t>/* 4倍速后退播放 */</w:t>
      </w:r>
    </w:p>
    <w:p w14:paraId="2EAAFA2F" w14:textId="56A4C0B7" w:rsidR="005C3842" w:rsidRPr="003B4A82" w:rsidRDefault="005C3842" w:rsidP="002F4B17">
      <w:pPr>
        <w:ind w:leftChars="200" w:left="420"/>
      </w:pPr>
      <w:r w:rsidRPr="003B4A82">
        <w:t>NETDEV_PLAY_STATUS_2_BACKWARD</w:t>
      </w:r>
      <w:r w:rsidR="006C7921" w:rsidRPr="003B4A82">
        <w:tab/>
      </w:r>
      <w:r w:rsidR="006C7921" w:rsidRPr="003B4A82">
        <w:tab/>
      </w:r>
      <w:r w:rsidR="006C7921" w:rsidRPr="003B4A82">
        <w:tab/>
      </w:r>
      <w:r w:rsidR="006C7921" w:rsidRPr="003B4A82">
        <w:tab/>
      </w:r>
      <w:r w:rsidRPr="003B4A82">
        <w:t>= 3,</w:t>
      </w:r>
      <w:r w:rsidR="006C7921" w:rsidRPr="003B4A82">
        <w:tab/>
      </w:r>
      <w:r w:rsidR="006C7921" w:rsidRPr="003B4A82">
        <w:tab/>
      </w:r>
      <w:r w:rsidRPr="003B4A82">
        <w:t>/* 2倍速后退播放 */</w:t>
      </w:r>
    </w:p>
    <w:p w14:paraId="704CBB2E" w14:textId="6FD3186A" w:rsidR="005C3842" w:rsidRPr="003B4A82" w:rsidRDefault="005C3842" w:rsidP="002F4B17">
      <w:pPr>
        <w:ind w:leftChars="200" w:left="420"/>
      </w:pPr>
      <w:r w:rsidRPr="003B4A82">
        <w:t>NETDEV_PLAY_STATUS_1_BACKWARD</w:t>
      </w:r>
      <w:r w:rsidR="009C4E90" w:rsidRPr="003B4A82">
        <w:tab/>
      </w:r>
      <w:r w:rsidR="009C4E90" w:rsidRPr="003B4A82">
        <w:tab/>
      </w:r>
      <w:r w:rsidR="009C4E90" w:rsidRPr="003B4A82">
        <w:tab/>
      </w:r>
      <w:r w:rsidR="009C4E90" w:rsidRPr="003B4A82">
        <w:tab/>
      </w:r>
      <w:r w:rsidRPr="003B4A82">
        <w:t>= 4,</w:t>
      </w:r>
      <w:r w:rsidR="009C4E90" w:rsidRPr="003B4A82">
        <w:tab/>
      </w:r>
      <w:r w:rsidR="009C4E90" w:rsidRPr="003B4A82">
        <w:tab/>
      </w:r>
      <w:r w:rsidRPr="003B4A82">
        <w:t xml:space="preserve">/* 正常速度后退播放 </w:t>
      </w:r>
      <w:r w:rsidR="009C4E90" w:rsidRPr="003B4A82">
        <w:t xml:space="preserve"> </w:t>
      </w:r>
      <w:r w:rsidRPr="003B4A82">
        <w:t>*/</w:t>
      </w:r>
    </w:p>
    <w:p w14:paraId="4AB5D94F" w14:textId="3ED1ED59" w:rsidR="005C3842" w:rsidRPr="003B4A82" w:rsidRDefault="005C3842" w:rsidP="002F4B17">
      <w:pPr>
        <w:ind w:leftChars="200" w:left="420"/>
      </w:pPr>
      <w:r w:rsidRPr="003B4A82">
        <w:t>NETDEV_PLAY_STATUS_HALF_BACKWARD</w:t>
      </w:r>
      <w:r w:rsidR="00306F87" w:rsidRPr="003B4A82">
        <w:tab/>
      </w:r>
      <w:r w:rsidR="00306F87" w:rsidRPr="003B4A82">
        <w:tab/>
      </w:r>
      <w:r w:rsidR="00306F87" w:rsidRPr="003B4A82">
        <w:tab/>
      </w:r>
      <w:r w:rsidRPr="003B4A82">
        <w:t>= 5,</w:t>
      </w:r>
      <w:r w:rsidR="00306F87" w:rsidRPr="003B4A82">
        <w:tab/>
      </w:r>
      <w:r w:rsidR="00306F87" w:rsidRPr="003B4A82">
        <w:tab/>
      </w:r>
      <w:r w:rsidRPr="003B4A82">
        <w:t>/* 1/2倍速后退播放 */</w:t>
      </w:r>
    </w:p>
    <w:p w14:paraId="3D5E8072" w14:textId="6D2E58C1" w:rsidR="005C3842" w:rsidRPr="003B4A82" w:rsidRDefault="005C3842" w:rsidP="002F4B17">
      <w:pPr>
        <w:ind w:leftChars="200" w:left="420"/>
      </w:pPr>
      <w:r w:rsidRPr="003B4A82">
        <w:t>NETDEV_PLAY_STATUS_QUARTER_BACKWARD</w:t>
      </w:r>
      <w:r w:rsidR="00306F87" w:rsidRPr="003B4A82">
        <w:tab/>
      </w:r>
      <w:r w:rsidR="00306F87" w:rsidRPr="003B4A82">
        <w:tab/>
      </w:r>
      <w:r w:rsidRPr="003B4A82">
        <w:t>= 6,</w:t>
      </w:r>
      <w:r w:rsidR="00306F87" w:rsidRPr="003B4A82">
        <w:tab/>
      </w:r>
      <w:r w:rsidR="00306F87" w:rsidRPr="003B4A82">
        <w:tab/>
      </w:r>
      <w:r w:rsidR="00306F87" w:rsidRPr="003B4A82">
        <w:rPr>
          <w:rFonts w:hint="eastAsia"/>
        </w:rPr>
        <w:t>/</w:t>
      </w:r>
      <w:r w:rsidRPr="003B4A82">
        <w:t>* 1/4倍速后退播放 */</w:t>
      </w:r>
    </w:p>
    <w:p w14:paraId="6D725999" w14:textId="01715533" w:rsidR="005C3842" w:rsidRPr="003B4A82" w:rsidRDefault="005C3842" w:rsidP="002F4B17">
      <w:pPr>
        <w:ind w:leftChars="200" w:left="420"/>
      </w:pPr>
      <w:r w:rsidRPr="003B4A82">
        <w:t>NETDEV_PLAY_STATUS_QUARTER_FORWARD</w:t>
      </w:r>
      <w:r w:rsidR="00876D97" w:rsidRPr="003B4A82">
        <w:tab/>
      </w:r>
      <w:r w:rsidR="00876D97" w:rsidRPr="003B4A82">
        <w:tab/>
      </w:r>
      <w:r w:rsidRPr="003B4A82">
        <w:t>= 7,</w:t>
      </w:r>
      <w:r w:rsidR="00876D97" w:rsidRPr="003B4A82">
        <w:tab/>
      </w:r>
      <w:r w:rsidR="00876D97" w:rsidRPr="003B4A82">
        <w:tab/>
      </w:r>
      <w:r w:rsidRPr="003B4A82">
        <w:t>/* 1/4倍速播放</w:t>
      </w:r>
      <w:r w:rsidR="00876D97" w:rsidRPr="003B4A82">
        <w:t xml:space="preserve"> </w:t>
      </w:r>
      <w:r w:rsidRPr="003B4A82">
        <w:t>*/</w:t>
      </w:r>
    </w:p>
    <w:p w14:paraId="56E427A9" w14:textId="5A611673" w:rsidR="005C3842" w:rsidRPr="003B4A82" w:rsidRDefault="005C3842" w:rsidP="002F4B17">
      <w:pPr>
        <w:ind w:leftChars="200" w:left="420"/>
      </w:pPr>
      <w:r w:rsidRPr="003B4A82">
        <w:t>NETDEV_PLAY_STATUS_HALF_FORWARD</w:t>
      </w:r>
      <w:r w:rsidR="00876D97" w:rsidRPr="003B4A82">
        <w:tab/>
      </w:r>
      <w:r w:rsidR="00876D97" w:rsidRPr="003B4A82">
        <w:tab/>
      </w:r>
      <w:r w:rsidR="00876D97" w:rsidRPr="003B4A82">
        <w:tab/>
      </w:r>
      <w:r w:rsidRPr="003B4A82">
        <w:t>= 8,</w:t>
      </w:r>
      <w:r w:rsidR="00876D97" w:rsidRPr="003B4A82">
        <w:tab/>
      </w:r>
      <w:r w:rsidR="00876D97" w:rsidRPr="003B4A82">
        <w:tab/>
      </w:r>
      <w:r w:rsidRPr="003B4A82">
        <w:t>/* 1/2倍速播放 */</w:t>
      </w:r>
    </w:p>
    <w:p w14:paraId="09D25996" w14:textId="289E9321" w:rsidR="005C3842" w:rsidRPr="003B4A82" w:rsidRDefault="005C3842" w:rsidP="002F4B17">
      <w:pPr>
        <w:ind w:leftChars="200" w:left="420"/>
      </w:pPr>
      <w:r w:rsidRPr="003B4A82">
        <w:t>NETDEV_PLAY_STATUS_1_FORWARD</w:t>
      </w:r>
      <w:r w:rsidR="00C86D9B" w:rsidRPr="003B4A82">
        <w:tab/>
      </w:r>
      <w:r w:rsidR="00C86D9B" w:rsidRPr="003B4A82">
        <w:tab/>
      </w:r>
      <w:r w:rsidR="00C86D9B" w:rsidRPr="003B4A82">
        <w:tab/>
      </w:r>
      <w:r w:rsidR="00C86D9B" w:rsidRPr="003B4A82">
        <w:tab/>
      </w:r>
      <w:r w:rsidRPr="003B4A82">
        <w:t>= 9,</w:t>
      </w:r>
      <w:r w:rsidR="00C86D9B" w:rsidRPr="003B4A82">
        <w:tab/>
      </w:r>
      <w:r w:rsidR="00C86D9B" w:rsidRPr="003B4A82">
        <w:tab/>
      </w:r>
      <w:r w:rsidRPr="003B4A82">
        <w:t>/* 正常速度前进播放 */</w:t>
      </w:r>
    </w:p>
    <w:p w14:paraId="65C38524" w14:textId="088D612D" w:rsidR="005C3842" w:rsidRPr="003B4A82" w:rsidRDefault="005C3842" w:rsidP="002F4B17">
      <w:pPr>
        <w:ind w:leftChars="200" w:left="420"/>
      </w:pPr>
      <w:r w:rsidRPr="003B4A82">
        <w:t>NETDEV_PLAY_STATUS_2_FORWARD</w:t>
      </w:r>
      <w:r w:rsidR="003A15F6" w:rsidRPr="003B4A82">
        <w:tab/>
      </w:r>
      <w:r w:rsidR="003A15F6" w:rsidRPr="003B4A82">
        <w:tab/>
      </w:r>
      <w:r w:rsidR="003A15F6" w:rsidRPr="003B4A82">
        <w:tab/>
      </w:r>
      <w:r w:rsidR="003A15F6" w:rsidRPr="003B4A82">
        <w:tab/>
      </w:r>
      <w:r w:rsidRPr="003B4A82">
        <w:t>= 10,</w:t>
      </w:r>
      <w:r w:rsidR="003A15F6" w:rsidRPr="003B4A82">
        <w:tab/>
      </w:r>
      <w:r w:rsidRPr="003B4A82">
        <w:t>/* 2倍速前进播放</w:t>
      </w:r>
      <w:r w:rsidR="003A15F6" w:rsidRPr="003B4A82">
        <w:t xml:space="preserve"> </w:t>
      </w:r>
      <w:r w:rsidRPr="003B4A82">
        <w:t>*/</w:t>
      </w:r>
    </w:p>
    <w:p w14:paraId="18D79205" w14:textId="06855867" w:rsidR="005C3842" w:rsidRPr="003B4A82" w:rsidRDefault="005C3842" w:rsidP="002F4B17">
      <w:pPr>
        <w:ind w:leftChars="200" w:left="420"/>
      </w:pPr>
      <w:r w:rsidRPr="003B4A82">
        <w:t>NETDEV_PLAY_STATUS_4_FORWARD</w:t>
      </w:r>
      <w:r w:rsidR="00F80B72" w:rsidRPr="003B4A82">
        <w:tab/>
      </w:r>
      <w:r w:rsidR="00F80B72" w:rsidRPr="003B4A82">
        <w:tab/>
      </w:r>
      <w:r w:rsidR="00F80B72" w:rsidRPr="003B4A82">
        <w:tab/>
      </w:r>
      <w:r w:rsidR="00F80B72" w:rsidRPr="003B4A82">
        <w:tab/>
      </w:r>
      <w:r w:rsidRPr="003B4A82">
        <w:t>= 11,</w:t>
      </w:r>
      <w:r w:rsidR="00F80B72" w:rsidRPr="003B4A82">
        <w:tab/>
      </w:r>
      <w:r w:rsidRPr="003B4A82">
        <w:t>/* 4倍速前进播放 */</w:t>
      </w:r>
    </w:p>
    <w:p w14:paraId="2109786D" w14:textId="3685B8E3" w:rsidR="005C3842" w:rsidRPr="003B4A82" w:rsidRDefault="005C3842" w:rsidP="002F4B17">
      <w:pPr>
        <w:ind w:leftChars="200" w:left="420"/>
      </w:pPr>
      <w:r w:rsidRPr="003B4A82">
        <w:t>NETDEV_PLAY_STATUS_8_FORWARD</w:t>
      </w:r>
      <w:r w:rsidR="00756841" w:rsidRPr="003B4A82">
        <w:tab/>
      </w:r>
      <w:r w:rsidR="00756841" w:rsidRPr="003B4A82">
        <w:tab/>
      </w:r>
      <w:r w:rsidR="00756841" w:rsidRPr="003B4A82">
        <w:tab/>
      </w:r>
      <w:r w:rsidR="00756841" w:rsidRPr="003B4A82">
        <w:tab/>
      </w:r>
      <w:r w:rsidRPr="003B4A82">
        <w:t>= 12,</w:t>
      </w:r>
      <w:r w:rsidR="00756841" w:rsidRPr="003B4A82">
        <w:tab/>
      </w:r>
      <w:r w:rsidRPr="003B4A82">
        <w:t>/* 8倍速前进播放</w:t>
      </w:r>
      <w:r w:rsidR="00756841" w:rsidRPr="003B4A82">
        <w:rPr>
          <w:rFonts w:hint="eastAsia"/>
        </w:rPr>
        <w:t xml:space="preserve"> </w:t>
      </w:r>
      <w:r w:rsidRPr="003B4A82">
        <w:t>*/</w:t>
      </w:r>
    </w:p>
    <w:p w14:paraId="035DA054" w14:textId="7C61D955" w:rsidR="005C3842" w:rsidRPr="003B4A82" w:rsidRDefault="005C3842" w:rsidP="002F4B17">
      <w:pPr>
        <w:ind w:leftChars="200" w:left="420"/>
      </w:pPr>
      <w:r w:rsidRPr="003B4A82">
        <w:t>NETDEV_PLAY_STATUS_16_FORWARD</w:t>
      </w:r>
      <w:r w:rsidR="00756841" w:rsidRPr="003B4A82">
        <w:tab/>
      </w:r>
      <w:r w:rsidR="00756841" w:rsidRPr="003B4A82">
        <w:tab/>
      </w:r>
      <w:r w:rsidR="00756841" w:rsidRPr="003B4A82">
        <w:tab/>
      </w:r>
      <w:r w:rsidR="00756841" w:rsidRPr="003B4A82">
        <w:tab/>
      </w:r>
      <w:r w:rsidRPr="003B4A82">
        <w:t>= 13,</w:t>
      </w:r>
      <w:r w:rsidR="00756841" w:rsidRPr="003B4A82">
        <w:tab/>
      </w:r>
      <w:r w:rsidRPr="003B4A82">
        <w:t>/* 16倍速前进播放 */</w:t>
      </w:r>
    </w:p>
    <w:p w14:paraId="39DC68DE" w14:textId="7A8394E4" w:rsidR="005C3842" w:rsidRPr="003B4A82" w:rsidRDefault="005C3842" w:rsidP="002F4B17">
      <w:pPr>
        <w:ind w:leftChars="200" w:left="420"/>
      </w:pPr>
      <w:r w:rsidRPr="003B4A82">
        <w:t>NETDEV_PLAY_STATUS_2_FORWARD_IFRAME</w:t>
      </w:r>
      <w:r w:rsidR="00675609" w:rsidRPr="003B4A82">
        <w:tab/>
      </w:r>
      <w:r w:rsidR="00675609" w:rsidRPr="003B4A82">
        <w:tab/>
      </w:r>
      <w:r w:rsidRPr="003B4A82">
        <w:t>= 14,</w:t>
      </w:r>
      <w:r w:rsidR="00675609" w:rsidRPr="003B4A82">
        <w:tab/>
      </w:r>
      <w:r w:rsidRPr="003B4A82">
        <w:t>/* 2倍速前进播放(I帧) */</w:t>
      </w:r>
    </w:p>
    <w:p w14:paraId="57AFE8E2" w14:textId="54280909" w:rsidR="005C3842" w:rsidRPr="003B4A82" w:rsidRDefault="005C3842" w:rsidP="002F4B17">
      <w:pPr>
        <w:ind w:leftChars="200" w:left="420"/>
      </w:pPr>
      <w:r w:rsidRPr="003B4A82">
        <w:t>NETDEV_PLAY_STATUS_4_FORWARD_IFRAME</w:t>
      </w:r>
      <w:r w:rsidR="002A4ACA" w:rsidRPr="003B4A82">
        <w:tab/>
      </w:r>
      <w:r w:rsidR="002A4ACA" w:rsidRPr="003B4A82">
        <w:tab/>
      </w:r>
      <w:r w:rsidRPr="003B4A82">
        <w:t>= 15,</w:t>
      </w:r>
      <w:r w:rsidR="002A4ACA" w:rsidRPr="003B4A82">
        <w:tab/>
      </w:r>
      <w:r w:rsidRPr="003B4A82">
        <w:t>/* 4倍速前进播放(I帧) */</w:t>
      </w:r>
    </w:p>
    <w:p w14:paraId="128616F2" w14:textId="4DC9BDF9" w:rsidR="005C3842" w:rsidRPr="003B4A82" w:rsidRDefault="005C3842" w:rsidP="002F4B17">
      <w:pPr>
        <w:ind w:leftChars="200" w:left="420"/>
      </w:pPr>
      <w:r w:rsidRPr="003B4A82">
        <w:t>NETDEV_PLAY_STATUS_8_FORWARD_IFRAME</w:t>
      </w:r>
      <w:r w:rsidR="00632D90" w:rsidRPr="003B4A82">
        <w:tab/>
      </w:r>
      <w:r w:rsidR="00632D90" w:rsidRPr="003B4A82">
        <w:tab/>
      </w:r>
      <w:r w:rsidRPr="003B4A82">
        <w:t>= 16,</w:t>
      </w:r>
      <w:r w:rsidR="00632D90" w:rsidRPr="003B4A82">
        <w:tab/>
      </w:r>
      <w:r w:rsidRPr="003B4A82">
        <w:t>/* 8倍速前进播放(I帧) */</w:t>
      </w:r>
    </w:p>
    <w:p w14:paraId="3D2B0A85" w14:textId="56314A06" w:rsidR="005C3842" w:rsidRPr="003B4A82" w:rsidRDefault="005C3842" w:rsidP="002F4B17">
      <w:pPr>
        <w:ind w:leftChars="200" w:left="420"/>
      </w:pPr>
      <w:r w:rsidRPr="003B4A82">
        <w:t>NETDEV_PLAY_STATUS_16_FORWARD_IFRAME</w:t>
      </w:r>
      <w:r w:rsidR="00F05F0A" w:rsidRPr="003B4A82">
        <w:tab/>
      </w:r>
      <w:r w:rsidR="00F05F0A" w:rsidRPr="003B4A82">
        <w:tab/>
      </w:r>
      <w:r w:rsidRPr="003B4A82">
        <w:t>= 17,</w:t>
      </w:r>
      <w:r w:rsidR="00F05F0A" w:rsidRPr="003B4A82">
        <w:tab/>
      </w:r>
      <w:r w:rsidRPr="003B4A82">
        <w:t>/* 16倍速前进播放(I帧) */</w:t>
      </w:r>
    </w:p>
    <w:p w14:paraId="373F6A88" w14:textId="452C7B81" w:rsidR="005C3842" w:rsidRPr="003B4A82" w:rsidRDefault="005C3842" w:rsidP="002F4B17">
      <w:pPr>
        <w:ind w:leftChars="200" w:left="420"/>
      </w:pPr>
      <w:r w:rsidRPr="003B4A82">
        <w:t>NETDEV_PLAY_STATUS_2_BACKWARD_IFRAME</w:t>
      </w:r>
      <w:r w:rsidR="00721530" w:rsidRPr="003B4A82">
        <w:tab/>
      </w:r>
      <w:r w:rsidR="00721530" w:rsidRPr="003B4A82">
        <w:tab/>
      </w:r>
      <w:r w:rsidRPr="003B4A82">
        <w:t>= 18,</w:t>
      </w:r>
      <w:r w:rsidR="00721530" w:rsidRPr="003B4A82">
        <w:tab/>
      </w:r>
      <w:r w:rsidRPr="003B4A82">
        <w:t>/* 2倍速后退播放(</w:t>
      </w:r>
      <w:r w:rsidR="00721530" w:rsidRPr="003B4A82">
        <w:t>I</w:t>
      </w:r>
      <w:r w:rsidRPr="003B4A82">
        <w:t>帧) */</w:t>
      </w:r>
    </w:p>
    <w:p w14:paraId="16E6B18F" w14:textId="2829B33D" w:rsidR="005C3842" w:rsidRPr="003B4A82" w:rsidRDefault="005C3842" w:rsidP="002F4B17">
      <w:pPr>
        <w:ind w:leftChars="200" w:left="420"/>
      </w:pPr>
      <w:r w:rsidRPr="003B4A82">
        <w:t>NETDEV_PLAY_STATUS_4_BACKWARD_IFRAME</w:t>
      </w:r>
      <w:r w:rsidR="00933CD0" w:rsidRPr="003B4A82">
        <w:tab/>
      </w:r>
      <w:r w:rsidR="00933CD0" w:rsidRPr="003B4A82">
        <w:tab/>
      </w:r>
      <w:r w:rsidRPr="003B4A82">
        <w:t>= 19,</w:t>
      </w:r>
      <w:r w:rsidR="00933CD0" w:rsidRPr="003B4A82">
        <w:tab/>
      </w:r>
      <w:r w:rsidRPr="003B4A82">
        <w:t>/* 4倍速后退播放(I帧) */</w:t>
      </w:r>
    </w:p>
    <w:p w14:paraId="2B367FBC" w14:textId="03DABF30" w:rsidR="005C3842" w:rsidRPr="003B4A82" w:rsidRDefault="005C3842" w:rsidP="002F4B17">
      <w:pPr>
        <w:ind w:leftChars="200" w:left="420"/>
      </w:pPr>
      <w:r w:rsidRPr="003B4A82">
        <w:t>NETDEV_PLAY_STATUS_8_BACKWARD_IFRAME</w:t>
      </w:r>
      <w:r w:rsidR="00C71911" w:rsidRPr="003B4A82">
        <w:tab/>
      </w:r>
      <w:r w:rsidR="00C71911" w:rsidRPr="003B4A82">
        <w:tab/>
      </w:r>
      <w:r w:rsidRPr="003B4A82">
        <w:t>= 20,</w:t>
      </w:r>
      <w:r w:rsidR="00C71911" w:rsidRPr="003B4A82">
        <w:tab/>
      </w:r>
      <w:r w:rsidRPr="003B4A82">
        <w:t>/* 8倍速后退播放(I帧) */</w:t>
      </w:r>
    </w:p>
    <w:p w14:paraId="64CF1F65" w14:textId="01C543C4" w:rsidR="005C3842" w:rsidRPr="003B4A82" w:rsidRDefault="005C3842" w:rsidP="002F4B17">
      <w:pPr>
        <w:ind w:leftChars="200" w:left="420"/>
      </w:pPr>
      <w:r w:rsidRPr="003B4A82">
        <w:t>NETDEV_PLAY_STATUS_16_BACKWARD_IFRAME</w:t>
      </w:r>
      <w:r w:rsidR="006147CC" w:rsidRPr="003B4A82">
        <w:tab/>
      </w:r>
      <w:r w:rsidR="006147CC" w:rsidRPr="003B4A82">
        <w:tab/>
      </w:r>
      <w:r w:rsidRPr="003B4A82">
        <w:t>= 21,</w:t>
      </w:r>
      <w:r w:rsidR="006147CC" w:rsidRPr="003B4A82">
        <w:tab/>
      </w:r>
      <w:r w:rsidRPr="003B4A82">
        <w:t>/* 16倍速后退播放(I帧) */</w:t>
      </w:r>
    </w:p>
    <w:p w14:paraId="78F44632" w14:textId="75BDCEC9" w:rsidR="005C3842" w:rsidRPr="003B4A82" w:rsidRDefault="005C3842" w:rsidP="002F4B17">
      <w:pPr>
        <w:ind w:leftChars="200" w:left="420"/>
      </w:pPr>
      <w:r w:rsidRPr="003B4A82">
        <w:t>NETDEV_PLAY_STATUS_INTELLIGENT_FORWARD</w:t>
      </w:r>
      <w:r w:rsidR="00087A52" w:rsidRPr="003B4A82">
        <w:tab/>
      </w:r>
      <w:r w:rsidRPr="003B4A82">
        <w:t>= 22,</w:t>
      </w:r>
      <w:r w:rsidR="00087A52" w:rsidRPr="003B4A82">
        <w:tab/>
      </w:r>
      <w:r w:rsidRPr="003B4A82">
        <w:t>/* 智能播放 */</w:t>
      </w:r>
    </w:p>
    <w:p w14:paraId="4E35EA91" w14:textId="7557D88A" w:rsidR="005C3842" w:rsidRPr="003B4A82" w:rsidRDefault="005C3842" w:rsidP="002F4B17">
      <w:pPr>
        <w:ind w:leftChars="200" w:left="420"/>
      </w:pPr>
      <w:r w:rsidRPr="003B4A82">
        <w:t>NETDEV_PLAY_STATUS_1_FRAME_FORWD</w:t>
      </w:r>
      <w:r w:rsidR="00087A52" w:rsidRPr="003B4A82">
        <w:tab/>
      </w:r>
      <w:r w:rsidR="00087A52" w:rsidRPr="003B4A82">
        <w:tab/>
      </w:r>
      <w:r w:rsidR="00087A52" w:rsidRPr="003B4A82">
        <w:tab/>
      </w:r>
      <w:r w:rsidRPr="003B4A82">
        <w:t>= 23,</w:t>
      </w:r>
      <w:r w:rsidR="00087A52" w:rsidRPr="003B4A82">
        <w:tab/>
      </w:r>
      <w:r w:rsidRPr="003B4A82">
        <w:t>/* 单帧前进播放</w:t>
      </w:r>
      <w:r w:rsidR="00087A52" w:rsidRPr="003B4A82">
        <w:rPr>
          <w:rFonts w:hint="eastAsia"/>
        </w:rPr>
        <w:t xml:space="preserve"> </w:t>
      </w:r>
      <w:r w:rsidRPr="003B4A82">
        <w:t>*/</w:t>
      </w:r>
    </w:p>
    <w:p w14:paraId="0574A701" w14:textId="6D60C5DF" w:rsidR="005C3842" w:rsidRPr="003B4A82" w:rsidRDefault="005C3842" w:rsidP="002F4B17">
      <w:pPr>
        <w:ind w:leftChars="200" w:left="420"/>
      </w:pPr>
      <w:r w:rsidRPr="003B4A82">
        <w:t>NETDEV_PLAY_STATUS_1_FRAME_BACK</w:t>
      </w:r>
      <w:r w:rsidR="00F110A1" w:rsidRPr="003B4A82">
        <w:tab/>
      </w:r>
      <w:r w:rsidR="00F110A1" w:rsidRPr="003B4A82">
        <w:tab/>
      </w:r>
      <w:r w:rsidR="00F110A1" w:rsidRPr="003B4A82">
        <w:tab/>
      </w:r>
      <w:r w:rsidR="00F110A1" w:rsidRPr="003B4A82">
        <w:tab/>
      </w:r>
      <w:r w:rsidRPr="003B4A82">
        <w:t>= 24,</w:t>
      </w:r>
      <w:r w:rsidR="00F110A1" w:rsidRPr="003B4A82">
        <w:tab/>
      </w:r>
      <w:r w:rsidRPr="003B4A82">
        <w:t>/* 单帧后退播放 */</w:t>
      </w:r>
    </w:p>
    <w:p w14:paraId="567D2E76" w14:textId="60F8D6F1" w:rsidR="005C3842" w:rsidRPr="003B4A82" w:rsidRDefault="005C3842" w:rsidP="002F4B17">
      <w:pPr>
        <w:ind w:leftChars="200" w:left="420"/>
      </w:pPr>
      <w:r w:rsidRPr="003B4A82">
        <w:t>NETDEV_PLAY_STATUS_40_FORWARD</w:t>
      </w:r>
      <w:r w:rsidR="009F6862" w:rsidRPr="003B4A82">
        <w:tab/>
      </w:r>
      <w:r w:rsidR="009F6862" w:rsidRPr="003B4A82">
        <w:tab/>
      </w:r>
      <w:r w:rsidR="009F6862" w:rsidRPr="003B4A82">
        <w:tab/>
      </w:r>
      <w:r w:rsidR="009F6862" w:rsidRPr="003B4A82">
        <w:tab/>
      </w:r>
      <w:r w:rsidRPr="003B4A82">
        <w:t>= 25,</w:t>
      </w:r>
      <w:r w:rsidR="009F6862" w:rsidRPr="003B4A82">
        <w:tab/>
      </w:r>
      <w:r w:rsidRPr="003B4A82">
        <w:t>/* 40倍速前进播放 */</w:t>
      </w:r>
    </w:p>
    <w:p w14:paraId="21CB61A5" w14:textId="147C917A" w:rsidR="005C3842" w:rsidRPr="003B4A82" w:rsidRDefault="005C3842" w:rsidP="002F4B17">
      <w:pPr>
        <w:ind w:leftChars="200" w:left="420"/>
      </w:pPr>
      <w:r w:rsidRPr="003B4A82">
        <w:t>NETDEV_PLAY_STATUS_32_FORWARD_IFRAME</w:t>
      </w:r>
      <w:r w:rsidR="009F6862" w:rsidRPr="003B4A82">
        <w:tab/>
      </w:r>
      <w:r w:rsidR="009F6862" w:rsidRPr="003B4A82">
        <w:tab/>
      </w:r>
      <w:r w:rsidRPr="003B4A82">
        <w:t>= 26,</w:t>
      </w:r>
      <w:r w:rsidR="009F6862" w:rsidRPr="003B4A82">
        <w:tab/>
      </w:r>
      <w:r w:rsidRPr="003B4A82">
        <w:t>/* 32倍速抽帧前进播放 */</w:t>
      </w:r>
    </w:p>
    <w:p w14:paraId="126DBCA1" w14:textId="2F067D6C" w:rsidR="005C3842" w:rsidRPr="003B4A82" w:rsidRDefault="005C3842" w:rsidP="002F4B17">
      <w:pPr>
        <w:ind w:leftChars="200" w:left="420"/>
      </w:pPr>
      <w:r w:rsidRPr="003B4A82">
        <w:t>NETDEV_PLAY_STATUS_32_BACKWARD_IFRAME</w:t>
      </w:r>
      <w:r w:rsidR="009F6862" w:rsidRPr="003B4A82">
        <w:tab/>
      </w:r>
      <w:r w:rsidR="009F6862" w:rsidRPr="003B4A82">
        <w:tab/>
      </w:r>
      <w:r w:rsidRPr="003B4A82">
        <w:t>= 27,</w:t>
      </w:r>
      <w:r w:rsidR="009F6862" w:rsidRPr="003B4A82">
        <w:tab/>
      </w:r>
      <w:r w:rsidRPr="003B4A82">
        <w:t>/* 32倍速抽帧后退播放 */</w:t>
      </w:r>
    </w:p>
    <w:p w14:paraId="16EA1D1F" w14:textId="0B9B2D4A" w:rsidR="005C3842" w:rsidRPr="003B4A82" w:rsidRDefault="005C3842" w:rsidP="002F4B17">
      <w:pPr>
        <w:ind w:leftChars="200" w:left="420"/>
      </w:pPr>
      <w:r w:rsidRPr="003B4A82">
        <w:t>NETDEV_PLAY_STATUS_64_FORWARD_IFRAME</w:t>
      </w:r>
      <w:r w:rsidR="009F6862" w:rsidRPr="003B4A82">
        <w:tab/>
      </w:r>
      <w:r w:rsidR="009F6862" w:rsidRPr="003B4A82">
        <w:tab/>
      </w:r>
      <w:r w:rsidRPr="003B4A82">
        <w:t>= 28,</w:t>
      </w:r>
      <w:r w:rsidR="009F6862" w:rsidRPr="003B4A82">
        <w:tab/>
      </w:r>
      <w:r w:rsidRPr="003B4A82">
        <w:t>/* 64倍速抽帧前进播放 */</w:t>
      </w:r>
    </w:p>
    <w:p w14:paraId="2E6BDD51" w14:textId="426988AD" w:rsidR="005C3842" w:rsidRPr="003B4A82" w:rsidRDefault="005C3842" w:rsidP="002F4B17">
      <w:pPr>
        <w:ind w:leftChars="200" w:left="420"/>
      </w:pPr>
      <w:r w:rsidRPr="003B4A82">
        <w:t>NETDEV_PLAY_STATUS_64_BACKWARD_IFRAME</w:t>
      </w:r>
      <w:r w:rsidR="00073615" w:rsidRPr="003B4A82">
        <w:tab/>
      </w:r>
      <w:r w:rsidR="00073615" w:rsidRPr="003B4A82">
        <w:tab/>
      </w:r>
      <w:r w:rsidRPr="003B4A82">
        <w:t>= 29,</w:t>
      </w:r>
      <w:r w:rsidR="00073615" w:rsidRPr="003B4A82">
        <w:tab/>
      </w:r>
      <w:r w:rsidRPr="003B4A82">
        <w:t>/* 64倍速抽帧后退播放 */</w:t>
      </w:r>
    </w:p>
    <w:p w14:paraId="7B1648F5" w14:textId="7F08B3ED" w:rsidR="005C3842" w:rsidRPr="003B4A82" w:rsidRDefault="005C3842" w:rsidP="002F4B17">
      <w:pPr>
        <w:ind w:leftChars="200" w:left="420"/>
      </w:pPr>
      <w:r w:rsidRPr="003B4A82">
        <w:t>NETDEV_PLAY_STATUS_128_FORWARD_IFRAME</w:t>
      </w:r>
      <w:r w:rsidR="00073615" w:rsidRPr="003B4A82">
        <w:tab/>
      </w:r>
      <w:r w:rsidR="00073615" w:rsidRPr="003B4A82">
        <w:tab/>
      </w:r>
      <w:r w:rsidRPr="003B4A82">
        <w:t>= 30,</w:t>
      </w:r>
      <w:r w:rsidR="00073615" w:rsidRPr="003B4A82">
        <w:tab/>
      </w:r>
      <w:r w:rsidRPr="003B4A82">
        <w:t>/* 128倍速抽帧前进播放 */</w:t>
      </w:r>
    </w:p>
    <w:p w14:paraId="20F9EBB9" w14:textId="180ECA14" w:rsidR="005C3842" w:rsidRPr="003B4A82" w:rsidRDefault="005C3842" w:rsidP="002F4B17">
      <w:pPr>
        <w:ind w:leftChars="200" w:left="420"/>
      </w:pPr>
      <w:r w:rsidRPr="003B4A82">
        <w:t>NETDEV_PLAY_STATUS_128_BACKWARD_IFRAME</w:t>
      </w:r>
      <w:r w:rsidR="00525449" w:rsidRPr="003B4A82">
        <w:tab/>
      </w:r>
      <w:r w:rsidRPr="003B4A82">
        <w:t>= 31,</w:t>
      </w:r>
      <w:r w:rsidR="00525449" w:rsidRPr="003B4A82">
        <w:tab/>
      </w:r>
      <w:r w:rsidRPr="003B4A82">
        <w:t>/* 128倍速抽帧后退播放 */</w:t>
      </w:r>
    </w:p>
    <w:p w14:paraId="2ED4D07B" w14:textId="47779BB7" w:rsidR="005C3842" w:rsidRPr="003B4A82" w:rsidRDefault="005C3842" w:rsidP="002F4B17">
      <w:pPr>
        <w:ind w:leftChars="200" w:left="420"/>
      </w:pPr>
      <w:r w:rsidRPr="003B4A82">
        <w:t>NETDEV_PLAY_STATUS_256_FORWARD_IFRAME</w:t>
      </w:r>
      <w:r w:rsidR="00525449" w:rsidRPr="003B4A82">
        <w:tab/>
      </w:r>
      <w:r w:rsidR="00525449" w:rsidRPr="003B4A82">
        <w:tab/>
      </w:r>
      <w:r w:rsidRPr="003B4A82">
        <w:t>= 32,</w:t>
      </w:r>
      <w:r w:rsidR="00525449" w:rsidRPr="003B4A82">
        <w:tab/>
      </w:r>
      <w:r w:rsidRPr="003B4A82">
        <w:t>/* 256倍速抽帧前进播放 */</w:t>
      </w:r>
    </w:p>
    <w:p w14:paraId="354EC1F8" w14:textId="07BC4C7A" w:rsidR="005C3842" w:rsidRPr="003B4A82" w:rsidRDefault="005C3842" w:rsidP="002F4B17">
      <w:pPr>
        <w:ind w:leftChars="200" w:left="420"/>
      </w:pPr>
      <w:r w:rsidRPr="003B4A82">
        <w:t>NETDEV_PLAY_STATUS_256_BACKWARD_IFRAME</w:t>
      </w:r>
      <w:r w:rsidR="00FC120A" w:rsidRPr="003B4A82">
        <w:tab/>
      </w:r>
      <w:r w:rsidRPr="003B4A82">
        <w:t>= 33,</w:t>
      </w:r>
      <w:r w:rsidR="00FC120A" w:rsidRPr="003B4A82">
        <w:tab/>
      </w:r>
      <w:r w:rsidRPr="003B4A82">
        <w:t>/* 256倍速抽帧后退播放 */</w:t>
      </w:r>
    </w:p>
    <w:p w14:paraId="67C6FAFE" w14:textId="0A12ABDA" w:rsidR="005C3842" w:rsidRPr="003B4A82" w:rsidRDefault="005C3842" w:rsidP="002F4B17">
      <w:pPr>
        <w:ind w:leftChars="200" w:left="420"/>
      </w:pPr>
      <w:r w:rsidRPr="003B4A82">
        <w:t>NETDEV_PLAY_STATUS_32_FORWARD</w:t>
      </w:r>
      <w:r w:rsidR="00FC120A" w:rsidRPr="003B4A82">
        <w:tab/>
      </w:r>
      <w:r w:rsidR="00FC120A" w:rsidRPr="003B4A82">
        <w:tab/>
      </w:r>
      <w:r w:rsidR="00FC120A" w:rsidRPr="003B4A82">
        <w:tab/>
      </w:r>
      <w:r w:rsidR="00FC120A" w:rsidRPr="003B4A82">
        <w:tab/>
      </w:r>
      <w:r w:rsidRPr="003B4A82">
        <w:t>= 34,</w:t>
      </w:r>
      <w:r w:rsidR="00FC120A" w:rsidRPr="003B4A82">
        <w:tab/>
      </w:r>
      <w:r w:rsidRPr="003B4A82">
        <w:t>/* 32倍速前进播放 */</w:t>
      </w:r>
    </w:p>
    <w:p w14:paraId="5797D92F" w14:textId="15943F2E" w:rsidR="005C3842" w:rsidRPr="003B4A82" w:rsidRDefault="005C3842" w:rsidP="002F4B17">
      <w:pPr>
        <w:ind w:leftChars="200" w:left="420"/>
      </w:pPr>
      <w:r w:rsidRPr="003B4A82">
        <w:t>NETDEV_PLAY_STATUS_32_BACKWARD</w:t>
      </w:r>
      <w:r w:rsidR="00FC120A" w:rsidRPr="003B4A82">
        <w:tab/>
      </w:r>
      <w:r w:rsidR="00FC120A" w:rsidRPr="003B4A82">
        <w:tab/>
      </w:r>
      <w:r w:rsidR="00FC120A" w:rsidRPr="003B4A82">
        <w:tab/>
      </w:r>
      <w:r w:rsidR="00FC120A" w:rsidRPr="003B4A82">
        <w:tab/>
      </w:r>
      <w:r w:rsidRPr="003B4A82">
        <w:t>= 35,</w:t>
      </w:r>
      <w:r w:rsidR="00FC120A" w:rsidRPr="003B4A82">
        <w:tab/>
      </w:r>
      <w:r w:rsidRPr="003B4A82">
        <w:t>/* 32倍速后退播放 */</w:t>
      </w:r>
    </w:p>
    <w:p w14:paraId="2F342639" w14:textId="5B66C99A" w:rsidR="005C3842" w:rsidRPr="003B4A82" w:rsidRDefault="005C3842" w:rsidP="002F4B17">
      <w:pPr>
        <w:ind w:leftChars="200" w:left="420"/>
      </w:pPr>
      <w:r w:rsidRPr="003B4A82">
        <w:t>NETDEV_PLAY_STATUS_INVALID</w:t>
      </w:r>
    </w:p>
    <w:p w14:paraId="6DAD9759" w14:textId="7EAB1EE9" w:rsidR="005C3842" w:rsidRPr="003B4A82" w:rsidRDefault="005C3842" w:rsidP="005C3842">
      <w:r w:rsidRPr="003B4A82">
        <w:t>}NETDEV_VOD_PLAY_STATUS_E;</w:t>
      </w:r>
    </w:p>
    <w:p w14:paraId="242535CA" w14:textId="77777777" w:rsidR="00CF5839" w:rsidRPr="003B4A82" w:rsidRDefault="00CF5839" w:rsidP="00CF5839">
      <w:pPr>
        <w:pStyle w:val="3"/>
      </w:pPr>
      <w:bookmarkStart w:id="1853" w:name="_云台命令枚举"/>
      <w:bookmarkStart w:id="1854" w:name="_Toc88647963"/>
      <w:bookmarkEnd w:id="1853"/>
      <w:r w:rsidRPr="003B4A82">
        <w:lastRenderedPageBreak/>
        <w:t>云台命令</w:t>
      </w:r>
      <w:r w:rsidRPr="003B4A82">
        <w:rPr>
          <w:rFonts w:hint="eastAsia"/>
        </w:rPr>
        <w:t>枚举</w:t>
      </w:r>
      <w:bookmarkEnd w:id="1854"/>
    </w:p>
    <w:p w14:paraId="428D3AD5" w14:textId="77777777" w:rsidR="00CF5839" w:rsidRPr="003B4A82" w:rsidRDefault="00CF5839" w:rsidP="00CF5839">
      <w:r w:rsidRPr="003B4A82">
        <w:t>typedef enum tagNETDEVPtzCmdEnum</w:t>
      </w:r>
    </w:p>
    <w:p w14:paraId="3F16DCEA" w14:textId="77777777" w:rsidR="00CF5839" w:rsidRPr="003B4A82" w:rsidRDefault="00CF5839" w:rsidP="00CF5839">
      <w:r w:rsidRPr="003B4A82">
        <w:t>{</w:t>
      </w:r>
    </w:p>
    <w:p w14:paraId="6B25C72F" w14:textId="77777777" w:rsidR="00CF5839" w:rsidRPr="003B4A82" w:rsidRDefault="00CF5839" w:rsidP="00CF5839">
      <w:r w:rsidRPr="003B4A82">
        <w:t xml:space="preserve">    NETDEV_PTZ_IRISCLOSE_STOP     =0x0101,</w:t>
      </w:r>
      <w:r w:rsidRPr="003B4A82">
        <w:tab/>
      </w:r>
      <w:r w:rsidRPr="003B4A82">
        <w:tab/>
        <w:t xml:space="preserve"> /* 光圈关停止</w:t>
      </w:r>
      <w:r w:rsidRPr="003B4A82">
        <w:rPr>
          <w:rFonts w:hint="eastAsia"/>
        </w:rPr>
        <w:t xml:space="preserve"> </w:t>
      </w:r>
      <w:r w:rsidRPr="003B4A82">
        <w:t>*/</w:t>
      </w:r>
    </w:p>
    <w:p w14:paraId="23574F89" w14:textId="77777777" w:rsidR="00CF5839" w:rsidRPr="003B4A82" w:rsidRDefault="00CF5839" w:rsidP="00CF5839">
      <w:r w:rsidRPr="003B4A82">
        <w:t xml:space="preserve">    NETDEV_PTZ_IRISCLOSE</w:t>
      </w:r>
      <w:r w:rsidRPr="003B4A82">
        <w:tab/>
      </w:r>
      <w:r w:rsidRPr="003B4A82">
        <w:tab/>
      </w:r>
      <w:r w:rsidRPr="003B4A82">
        <w:tab/>
        <w:t>=0x0102,</w:t>
      </w:r>
      <w:r w:rsidRPr="003B4A82">
        <w:tab/>
      </w:r>
      <w:r w:rsidRPr="003B4A82">
        <w:tab/>
        <w:t xml:space="preserve"> /* 光圈关 */</w:t>
      </w:r>
    </w:p>
    <w:p w14:paraId="6792FF2D" w14:textId="77777777" w:rsidR="00CF5839" w:rsidRPr="003B4A82" w:rsidRDefault="00CF5839" w:rsidP="00CF5839">
      <w:r w:rsidRPr="003B4A82">
        <w:t xml:space="preserve">    NETDEV_PTZ_IRISOPEN_STOP</w:t>
      </w:r>
      <w:r w:rsidRPr="003B4A82">
        <w:tab/>
      </w:r>
      <w:r w:rsidRPr="003B4A82">
        <w:tab/>
        <w:t>=0x0103,</w:t>
      </w:r>
      <w:r w:rsidRPr="003B4A82">
        <w:tab/>
      </w:r>
      <w:r w:rsidRPr="003B4A82">
        <w:tab/>
        <w:t xml:space="preserve"> /* 光圈开停止 */</w:t>
      </w:r>
    </w:p>
    <w:p w14:paraId="0D545B56" w14:textId="77777777" w:rsidR="00CF5839" w:rsidRPr="003B4A82" w:rsidRDefault="00CF5839" w:rsidP="00CF5839">
      <w:pPr>
        <w:ind w:leftChars="100" w:left="210"/>
      </w:pPr>
      <w:r w:rsidRPr="003B4A82">
        <w:t xml:space="preserve">  NETDEV_PTZ_IRISOPEN</w:t>
      </w:r>
      <w:r w:rsidRPr="003B4A82">
        <w:tab/>
      </w:r>
      <w:r w:rsidRPr="003B4A82">
        <w:tab/>
      </w:r>
      <w:r w:rsidRPr="003B4A82">
        <w:tab/>
      </w:r>
      <w:r w:rsidRPr="003B4A82">
        <w:tab/>
        <w:t>=0x0104,</w:t>
      </w:r>
      <w:r w:rsidRPr="003B4A82">
        <w:tab/>
      </w:r>
      <w:r w:rsidRPr="003B4A82">
        <w:tab/>
        <w:t xml:space="preserve"> /* 光圈开 */</w:t>
      </w:r>
    </w:p>
    <w:p w14:paraId="78409AA0" w14:textId="77777777" w:rsidR="00CF5839" w:rsidRPr="003B4A82" w:rsidRDefault="00CF5839" w:rsidP="00CF5839">
      <w:r w:rsidRPr="003B4A82">
        <w:t xml:space="preserve">    NETDEV_PTZ_FOCUSNEAR_STOP</w:t>
      </w:r>
      <w:r w:rsidRPr="003B4A82">
        <w:tab/>
        <w:t>=0x0201,</w:t>
      </w:r>
      <w:r w:rsidRPr="003B4A82">
        <w:tab/>
      </w:r>
      <w:r w:rsidRPr="003B4A82">
        <w:tab/>
        <w:t xml:space="preserve"> /* 近聚集停止 */</w:t>
      </w:r>
    </w:p>
    <w:p w14:paraId="6178E8A7" w14:textId="77777777" w:rsidR="00CF5839" w:rsidRPr="003B4A82" w:rsidRDefault="00CF5839" w:rsidP="00CF5839">
      <w:r w:rsidRPr="003B4A82">
        <w:t xml:space="preserve">    NETDEV_PTZ_FOCUSNEAR</w:t>
      </w:r>
      <w:r w:rsidRPr="003B4A82">
        <w:tab/>
      </w:r>
      <w:r w:rsidRPr="003B4A82">
        <w:tab/>
      </w:r>
      <w:r w:rsidRPr="003B4A82">
        <w:tab/>
        <w:t>=0x0202,</w:t>
      </w:r>
      <w:r w:rsidRPr="003B4A82">
        <w:tab/>
      </w:r>
      <w:r w:rsidRPr="003B4A82">
        <w:tab/>
        <w:t xml:space="preserve"> /* 近聚集 */</w:t>
      </w:r>
    </w:p>
    <w:p w14:paraId="76824AAC" w14:textId="77777777" w:rsidR="00CF5839" w:rsidRPr="003B4A82" w:rsidRDefault="00CF5839" w:rsidP="00CF5839">
      <w:r w:rsidRPr="003B4A82">
        <w:t xml:space="preserve">    NETDEV_PTZ_FOCUSFAR_STOP</w:t>
      </w:r>
      <w:r w:rsidRPr="003B4A82">
        <w:tab/>
      </w:r>
      <w:r w:rsidRPr="003B4A82">
        <w:tab/>
        <w:t>=0x0203,</w:t>
      </w:r>
      <w:r w:rsidRPr="003B4A82">
        <w:tab/>
      </w:r>
      <w:r w:rsidRPr="003B4A82">
        <w:tab/>
        <w:t xml:space="preserve"> /* 远聚集停止 */</w:t>
      </w:r>
    </w:p>
    <w:p w14:paraId="7F7799EC" w14:textId="77777777" w:rsidR="00CF5839" w:rsidRPr="003B4A82" w:rsidRDefault="00CF5839" w:rsidP="00CF5839">
      <w:r w:rsidRPr="003B4A82">
        <w:t xml:space="preserve">    NETDEV_PTZ_FOCUSFAR</w:t>
      </w:r>
      <w:r w:rsidRPr="003B4A82">
        <w:tab/>
      </w:r>
      <w:r w:rsidRPr="003B4A82">
        <w:tab/>
      </w:r>
      <w:r w:rsidRPr="003B4A82">
        <w:tab/>
        <w:t>=0x0204,</w:t>
      </w:r>
      <w:r w:rsidRPr="003B4A82">
        <w:tab/>
      </w:r>
      <w:r w:rsidRPr="003B4A82">
        <w:tab/>
        <w:t xml:space="preserve"> /* 远聚集 */</w:t>
      </w:r>
    </w:p>
    <w:p w14:paraId="2A58F33D" w14:textId="77777777" w:rsidR="00CF5839" w:rsidRPr="003B4A82" w:rsidRDefault="00CF5839" w:rsidP="00CF5839">
      <w:r w:rsidRPr="003B4A82">
        <w:t xml:space="preserve">    NETDEV_PTZ_ZOOMTELE_STOP</w:t>
      </w:r>
      <w:r w:rsidRPr="003B4A82">
        <w:tab/>
      </w:r>
      <w:r w:rsidRPr="003B4A82">
        <w:tab/>
        <w:t>= 0x0301,</w:t>
      </w:r>
      <w:r w:rsidRPr="003B4A82">
        <w:tab/>
      </w:r>
      <w:r w:rsidRPr="003B4A82">
        <w:tab/>
        <w:t xml:space="preserve"> /* 放大停止 */</w:t>
      </w:r>
    </w:p>
    <w:p w14:paraId="3178326B" w14:textId="77777777" w:rsidR="00CF5839" w:rsidRPr="003B4A82" w:rsidRDefault="00CF5839" w:rsidP="00CF5839">
      <w:r w:rsidRPr="003B4A82">
        <w:t xml:space="preserve">    NETDEV_PTZ_ZOOMTELE</w:t>
      </w:r>
      <w:r w:rsidRPr="003B4A82">
        <w:tab/>
      </w:r>
      <w:r w:rsidRPr="003B4A82">
        <w:tab/>
      </w:r>
      <w:r w:rsidRPr="003B4A82">
        <w:tab/>
        <w:t>= 0x0302,</w:t>
      </w:r>
      <w:r w:rsidRPr="003B4A82">
        <w:tab/>
      </w:r>
      <w:r w:rsidRPr="003B4A82">
        <w:tab/>
        <w:t xml:space="preserve"> /* 放大 */</w:t>
      </w:r>
    </w:p>
    <w:p w14:paraId="6B3302BE" w14:textId="77777777" w:rsidR="00CF5839" w:rsidRPr="003B4A82" w:rsidRDefault="00CF5839" w:rsidP="00CF5839">
      <w:r w:rsidRPr="003B4A82">
        <w:t xml:space="preserve">    NETDEV_PTZ_ZOOMWIDE_STOP</w:t>
      </w:r>
      <w:r w:rsidRPr="003B4A82">
        <w:tab/>
      </w:r>
      <w:r w:rsidRPr="003B4A82">
        <w:tab/>
        <w:t>= 0x0303,</w:t>
      </w:r>
      <w:r w:rsidRPr="003B4A82">
        <w:tab/>
      </w:r>
      <w:r w:rsidRPr="003B4A82">
        <w:tab/>
        <w:t xml:space="preserve"> /* 缩小停止 */</w:t>
      </w:r>
    </w:p>
    <w:p w14:paraId="1EFD24FE" w14:textId="77777777" w:rsidR="00CF5839" w:rsidRPr="003B4A82" w:rsidRDefault="00CF5839" w:rsidP="00CF5839">
      <w:r w:rsidRPr="003B4A82">
        <w:t xml:space="preserve">    NETDEV_PTZ_ZOOMWIDE</w:t>
      </w:r>
      <w:r w:rsidRPr="003B4A82">
        <w:tab/>
      </w:r>
      <w:r w:rsidRPr="003B4A82">
        <w:tab/>
      </w:r>
      <w:r w:rsidRPr="003B4A82">
        <w:tab/>
        <w:t>= 0x0304,</w:t>
      </w:r>
      <w:r w:rsidRPr="003B4A82">
        <w:tab/>
      </w:r>
      <w:r w:rsidRPr="003B4A82">
        <w:tab/>
        <w:t xml:space="preserve"> /* 缩小 */</w:t>
      </w:r>
    </w:p>
    <w:p w14:paraId="7080E263" w14:textId="77777777" w:rsidR="00CF5839" w:rsidRPr="003B4A82" w:rsidRDefault="00CF5839" w:rsidP="00CF5839">
      <w:r w:rsidRPr="003B4A82">
        <w:t xml:space="preserve">    NETDEV_PTZ_TILTUP</w:t>
      </w:r>
      <w:r w:rsidRPr="003B4A82">
        <w:tab/>
      </w:r>
      <w:r w:rsidRPr="003B4A82">
        <w:tab/>
      </w:r>
      <w:r w:rsidRPr="003B4A82">
        <w:tab/>
      </w:r>
      <w:r w:rsidRPr="003B4A82">
        <w:tab/>
        <w:t>= 0x0402,</w:t>
      </w:r>
      <w:r w:rsidRPr="003B4A82">
        <w:tab/>
      </w:r>
      <w:r w:rsidRPr="003B4A82">
        <w:tab/>
        <w:t xml:space="preserve"> /* 向上 */</w:t>
      </w:r>
    </w:p>
    <w:p w14:paraId="1B79E00F" w14:textId="77777777" w:rsidR="00CF5839" w:rsidRPr="003B4A82" w:rsidRDefault="00CF5839" w:rsidP="00CF5839">
      <w:r w:rsidRPr="003B4A82">
        <w:t xml:space="preserve">    NETDEV_PTZ_TILTDOWN</w:t>
      </w:r>
      <w:r w:rsidRPr="003B4A82">
        <w:tab/>
      </w:r>
      <w:r w:rsidRPr="003B4A82">
        <w:tab/>
      </w:r>
      <w:r w:rsidRPr="003B4A82">
        <w:tab/>
        <w:t>= 0x0404,        /* 向下 */</w:t>
      </w:r>
    </w:p>
    <w:p w14:paraId="2D956F19" w14:textId="77777777" w:rsidR="00CF5839" w:rsidRPr="003B4A82" w:rsidRDefault="00CF5839" w:rsidP="00CF5839">
      <w:r w:rsidRPr="003B4A82">
        <w:t xml:space="preserve">    NETDEV_PTZ_PANRIGHT</w:t>
      </w:r>
      <w:r w:rsidRPr="003B4A82">
        <w:tab/>
      </w:r>
      <w:r w:rsidRPr="003B4A82">
        <w:tab/>
      </w:r>
      <w:r w:rsidRPr="003B4A82">
        <w:tab/>
        <w:t>= 0x0502,        /* 向右 */</w:t>
      </w:r>
    </w:p>
    <w:p w14:paraId="58D3EF24" w14:textId="77777777" w:rsidR="00CF5839" w:rsidRPr="003B4A82" w:rsidRDefault="00CF5839" w:rsidP="00CF5839">
      <w:r w:rsidRPr="003B4A82">
        <w:t xml:space="preserve">    NETDEV_PTZ_PANLEFT</w:t>
      </w:r>
      <w:r w:rsidRPr="003B4A82">
        <w:tab/>
      </w:r>
      <w:r w:rsidRPr="003B4A82">
        <w:tab/>
      </w:r>
      <w:r w:rsidRPr="003B4A82">
        <w:tab/>
      </w:r>
      <w:r w:rsidRPr="003B4A82">
        <w:tab/>
        <w:t>= 0x0504,        /* 向左 */</w:t>
      </w:r>
    </w:p>
    <w:p w14:paraId="558A28D8" w14:textId="77777777" w:rsidR="00CF5839" w:rsidRPr="003B4A82" w:rsidRDefault="00CF5839" w:rsidP="00CF5839">
      <w:r w:rsidRPr="003B4A82">
        <w:t xml:space="preserve">    NETDEV_PTZ_LEFTUP</w:t>
      </w:r>
      <w:r w:rsidRPr="003B4A82">
        <w:tab/>
      </w:r>
      <w:r w:rsidRPr="003B4A82">
        <w:tab/>
      </w:r>
      <w:r w:rsidRPr="003B4A82">
        <w:tab/>
      </w:r>
      <w:r w:rsidRPr="003B4A82">
        <w:tab/>
        <w:t>= 0x0702,        /* 左上 */</w:t>
      </w:r>
    </w:p>
    <w:p w14:paraId="304DCE78" w14:textId="77777777" w:rsidR="00CF5839" w:rsidRPr="003B4A82" w:rsidRDefault="00CF5839" w:rsidP="00CF5839">
      <w:r w:rsidRPr="003B4A82">
        <w:t xml:space="preserve">    NETDEV_PTZ_LEFTDOWN</w:t>
      </w:r>
      <w:r w:rsidRPr="003B4A82">
        <w:tab/>
      </w:r>
      <w:r w:rsidRPr="003B4A82">
        <w:tab/>
      </w:r>
      <w:r w:rsidRPr="003B4A82">
        <w:tab/>
        <w:t>= 0x0704,        /* 左下 */</w:t>
      </w:r>
    </w:p>
    <w:p w14:paraId="33F6AFEE" w14:textId="77777777" w:rsidR="00CF5839" w:rsidRPr="003B4A82" w:rsidRDefault="00CF5839" w:rsidP="00CF5839">
      <w:r w:rsidRPr="003B4A82">
        <w:t xml:space="preserve">    NETDEV_PTZ_RIGHTUP</w:t>
      </w:r>
      <w:r w:rsidRPr="003B4A82">
        <w:tab/>
      </w:r>
      <w:r w:rsidRPr="003B4A82">
        <w:tab/>
      </w:r>
      <w:r w:rsidRPr="003B4A82">
        <w:tab/>
      </w:r>
      <w:r w:rsidRPr="003B4A82">
        <w:tab/>
        <w:t>= 0x0802,        /* 右上 */</w:t>
      </w:r>
    </w:p>
    <w:p w14:paraId="19C80B3D" w14:textId="77777777" w:rsidR="00CF5839" w:rsidRPr="003B4A82" w:rsidRDefault="00CF5839" w:rsidP="00CF5839">
      <w:r w:rsidRPr="003B4A82">
        <w:t xml:space="preserve">    NETDEV_PTZ_RIGHTDOWN</w:t>
      </w:r>
      <w:r w:rsidRPr="003B4A82">
        <w:tab/>
      </w:r>
      <w:r w:rsidRPr="003B4A82">
        <w:tab/>
      </w:r>
      <w:r w:rsidRPr="003B4A82">
        <w:tab/>
        <w:t>= 0x0804,        /* 右下 */</w:t>
      </w:r>
    </w:p>
    <w:p w14:paraId="2A63EB78" w14:textId="77777777" w:rsidR="00CF5839" w:rsidRPr="003B4A82" w:rsidRDefault="00CF5839" w:rsidP="00CF5839">
      <w:r w:rsidRPr="003B4A82">
        <w:t xml:space="preserve">    NETDEV_PTZ_ALLSTOP</w:t>
      </w:r>
      <w:r w:rsidRPr="003B4A82">
        <w:tab/>
      </w:r>
      <w:r w:rsidRPr="003B4A82">
        <w:tab/>
      </w:r>
      <w:r w:rsidRPr="003B4A82">
        <w:tab/>
      </w:r>
      <w:r w:rsidRPr="003B4A82">
        <w:tab/>
        <w:t>= 0x0901,</w:t>
      </w:r>
      <w:r w:rsidRPr="003B4A82">
        <w:tab/>
      </w:r>
      <w:r w:rsidRPr="003B4A82">
        <w:tab/>
        <w:t xml:space="preserve"> /* 全停命令字 */</w:t>
      </w:r>
    </w:p>
    <w:p w14:paraId="564D18EF" w14:textId="77777777" w:rsidR="00CF5839" w:rsidRPr="003B4A82" w:rsidRDefault="00CF5839" w:rsidP="00CF5839">
      <w:r w:rsidRPr="003B4A82">
        <w:t xml:space="preserve">    NETDEV_PTZ_FOCUS_AND_IRIS_STOP  = 0x0907,</w:t>
      </w:r>
      <w:r w:rsidRPr="003B4A82">
        <w:tab/>
        <w:t xml:space="preserve"> /* 聚焦.光圈停止*/</w:t>
      </w:r>
    </w:p>
    <w:p w14:paraId="66C26775" w14:textId="77777777" w:rsidR="00CF5839" w:rsidRPr="003B4A82" w:rsidRDefault="00CF5839" w:rsidP="00CF5839">
      <w:r w:rsidRPr="003B4A82">
        <w:t xml:space="preserve">    NETDEV_PTZ_MOVE_STOP</w:t>
      </w:r>
      <w:r w:rsidRPr="003B4A82">
        <w:tab/>
      </w:r>
      <w:r w:rsidRPr="003B4A82">
        <w:tab/>
      </w:r>
      <w:r w:rsidRPr="003B4A82">
        <w:tab/>
      </w:r>
      <w:r w:rsidRPr="003B4A82">
        <w:tab/>
        <w:t>= 0x0908,</w:t>
      </w:r>
      <w:r w:rsidRPr="003B4A82">
        <w:tab/>
        <w:t xml:space="preserve"> /* 移动停止命令字 */</w:t>
      </w:r>
    </w:p>
    <w:p w14:paraId="4B07DD27" w14:textId="77777777" w:rsidR="00CF5839" w:rsidRPr="003B4A82" w:rsidRDefault="00CF5839" w:rsidP="00CF5839">
      <w:r w:rsidRPr="003B4A82">
        <w:t xml:space="preserve">    NETDEV_PTZ_ZOOM_STOP</w:t>
      </w:r>
      <w:r w:rsidRPr="003B4A82">
        <w:tab/>
      </w:r>
      <w:r w:rsidRPr="003B4A82">
        <w:tab/>
      </w:r>
      <w:r w:rsidRPr="003B4A82">
        <w:tab/>
      </w:r>
      <w:r w:rsidRPr="003B4A82">
        <w:tab/>
        <w:t>= 0x0909,</w:t>
      </w:r>
      <w:r w:rsidRPr="003B4A82">
        <w:tab/>
        <w:t xml:space="preserve"> /* 变倍停止命令字 */</w:t>
      </w:r>
    </w:p>
    <w:p w14:paraId="07BBFF5B" w14:textId="77777777" w:rsidR="00CF5839" w:rsidRPr="003B4A82" w:rsidRDefault="00CF5839" w:rsidP="00CF5839">
      <w:r w:rsidRPr="003B4A82">
        <w:t xml:space="preserve">    NETDEV_PTZ_TRACKCRUISE</w:t>
      </w:r>
      <w:r w:rsidRPr="003B4A82">
        <w:tab/>
      </w:r>
      <w:r w:rsidRPr="003B4A82">
        <w:tab/>
      </w:r>
      <w:r w:rsidRPr="003B4A82">
        <w:tab/>
        <w:t>= 0x1001,</w:t>
      </w:r>
      <w:r w:rsidRPr="003B4A82">
        <w:tab/>
        <w:t xml:space="preserve"> /* 开始轨迹巡航 */</w:t>
      </w:r>
    </w:p>
    <w:p w14:paraId="524005E6" w14:textId="77777777" w:rsidR="00CF5839" w:rsidRPr="003B4A82" w:rsidRDefault="00CF5839" w:rsidP="00CF5839">
      <w:r w:rsidRPr="003B4A82">
        <w:t xml:space="preserve">    NETDEV_PTZ_TRACKCRUISESTOP</w:t>
      </w:r>
      <w:r w:rsidRPr="003B4A82">
        <w:tab/>
      </w:r>
      <w:r w:rsidRPr="003B4A82">
        <w:tab/>
        <w:t>= 0x1002,    /* 停止轨迹巡航 */</w:t>
      </w:r>
    </w:p>
    <w:p w14:paraId="7D2F1919" w14:textId="77777777" w:rsidR="00CF5839" w:rsidRPr="003B4A82" w:rsidRDefault="00CF5839" w:rsidP="00CF5839">
      <w:r w:rsidRPr="003B4A82">
        <w:t xml:space="preserve">    NETDEV_PTZ_TRACKCRUISEREC</w:t>
      </w:r>
      <w:r w:rsidRPr="003B4A82">
        <w:tab/>
      </w:r>
      <w:r w:rsidRPr="003B4A82">
        <w:tab/>
        <w:t>= 0x1003,       /* 开始录制轨迹 */</w:t>
      </w:r>
    </w:p>
    <w:p w14:paraId="12E2DE67" w14:textId="77777777" w:rsidR="00CF5839" w:rsidRPr="003B4A82" w:rsidRDefault="00CF5839" w:rsidP="00CF5839">
      <w:r w:rsidRPr="003B4A82">
        <w:t xml:space="preserve">    NETDEV_PTZ_TRACKCRUISERECSTOP</w:t>
      </w:r>
      <w:r w:rsidRPr="003B4A82">
        <w:tab/>
        <w:t>= 0x1004,       /* 停止录制轨迹 */</w:t>
      </w:r>
    </w:p>
    <w:p w14:paraId="247AD4E2" w14:textId="77777777" w:rsidR="00CF5839" w:rsidRPr="003B4A82" w:rsidRDefault="00CF5839" w:rsidP="00CF5839">
      <w:r w:rsidRPr="003B4A82">
        <w:t xml:space="preserve">    NETDEV_PTZ_TRACKCRUISEADD</w:t>
      </w:r>
      <w:r w:rsidRPr="003B4A82">
        <w:tab/>
      </w:r>
      <w:r w:rsidRPr="003B4A82">
        <w:tab/>
        <w:t>= 0x1005,       /* 添加巡航轨迹 */</w:t>
      </w:r>
    </w:p>
    <w:p w14:paraId="1745B62D" w14:textId="77777777" w:rsidR="00CF5839" w:rsidRPr="003B4A82" w:rsidRDefault="00CF5839" w:rsidP="00CF5839">
      <w:r w:rsidRPr="003B4A82">
        <w:t xml:space="preserve">    NETDEV_PTZ_TRACKCRUISEDEL</w:t>
      </w:r>
      <w:r w:rsidRPr="003B4A82">
        <w:tab/>
      </w:r>
      <w:r w:rsidRPr="003B4A82">
        <w:tab/>
        <w:t>= 0x1006,       /* 删除轨迹巡航 */</w:t>
      </w:r>
    </w:p>
    <w:p w14:paraId="686A882E" w14:textId="77777777" w:rsidR="00CF5839" w:rsidRPr="003B4A82" w:rsidRDefault="00CF5839" w:rsidP="00CF5839">
      <w:r w:rsidRPr="003B4A82">
        <w:t xml:space="preserve">    NETDEV_PTZ_AREAZOOMIN</w:t>
      </w:r>
      <w:r w:rsidRPr="003B4A82">
        <w:tab/>
      </w:r>
      <w:r w:rsidRPr="003B4A82">
        <w:tab/>
      </w:r>
      <w:r w:rsidRPr="003B4A82">
        <w:tab/>
      </w:r>
      <w:r w:rsidRPr="003B4A82">
        <w:tab/>
        <w:t>= 0x1101,       /* 拉框放大*/</w:t>
      </w:r>
    </w:p>
    <w:p w14:paraId="59F73084" w14:textId="77777777" w:rsidR="00CF5839" w:rsidRPr="003B4A82" w:rsidRDefault="00CF5839" w:rsidP="00CF5839">
      <w:r w:rsidRPr="003B4A82">
        <w:t xml:space="preserve">    NETDEV_PTZ_AREAZOOMOUT</w:t>
      </w:r>
      <w:r w:rsidRPr="003B4A82">
        <w:tab/>
      </w:r>
      <w:r w:rsidRPr="003B4A82">
        <w:tab/>
      </w:r>
      <w:r w:rsidRPr="003B4A82">
        <w:tab/>
        <w:t>= 0x1102,       /* 拉框缩小 Zoom out area */</w:t>
      </w:r>
    </w:p>
    <w:p w14:paraId="7B0D0FB1" w14:textId="77777777" w:rsidR="00CF5839" w:rsidRPr="003B4A82" w:rsidRDefault="00CF5839" w:rsidP="00CF5839">
      <w:r w:rsidRPr="003B4A82">
        <w:t xml:space="preserve">    NETDEV_PTZ_AREAZOOM3D</w:t>
      </w:r>
      <w:r w:rsidRPr="003B4A82">
        <w:tab/>
      </w:r>
      <w:r w:rsidRPr="003B4A82">
        <w:tab/>
      </w:r>
      <w:r w:rsidRPr="003B4A82">
        <w:tab/>
      </w:r>
      <w:r w:rsidRPr="003B4A82">
        <w:tab/>
        <w:t>= 0x1103,       /* 3D定位 3D positioning */</w:t>
      </w:r>
    </w:p>
    <w:p w14:paraId="3F1FEE0A" w14:textId="77777777" w:rsidR="00CF5839" w:rsidRPr="003B4A82" w:rsidRDefault="00CF5839" w:rsidP="00CF5839">
      <w:r w:rsidRPr="003B4A82">
        <w:t xml:space="preserve">    NETDEV_PTZ_BRUSHON</w:t>
      </w:r>
      <w:r w:rsidRPr="003B4A82">
        <w:tab/>
      </w:r>
      <w:r w:rsidRPr="003B4A82">
        <w:tab/>
      </w:r>
      <w:r w:rsidRPr="003B4A82">
        <w:tab/>
      </w:r>
      <w:r w:rsidRPr="003B4A82">
        <w:tab/>
      </w:r>
      <w:r w:rsidRPr="003B4A82">
        <w:tab/>
        <w:t>= 0x0A01,       /* 雨刷开 Wiper on */</w:t>
      </w:r>
    </w:p>
    <w:p w14:paraId="46FBCF79" w14:textId="77777777" w:rsidR="00CF5839" w:rsidRPr="003B4A82" w:rsidRDefault="00CF5839" w:rsidP="00CF5839">
      <w:r w:rsidRPr="003B4A82">
        <w:t xml:space="preserve">    NETDEV_PTZ_BRUSHOFF</w:t>
      </w:r>
      <w:r w:rsidRPr="003B4A82">
        <w:tab/>
      </w:r>
      <w:r w:rsidRPr="003B4A82">
        <w:tab/>
      </w:r>
      <w:r w:rsidRPr="003B4A82">
        <w:tab/>
      </w:r>
      <w:r w:rsidRPr="003B4A82">
        <w:tab/>
        <w:t>= 0x0A02,       /* 雨刷关 Wiper off */</w:t>
      </w:r>
    </w:p>
    <w:p w14:paraId="455326A1" w14:textId="77777777" w:rsidR="00CF5839" w:rsidRPr="003B4A82" w:rsidRDefault="00CF5839" w:rsidP="00CF5839">
      <w:r w:rsidRPr="003B4A82">
        <w:t xml:space="preserve">    NETDEV_PTZ_LIGHTON</w:t>
      </w:r>
      <w:r w:rsidRPr="003B4A82">
        <w:tab/>
      </w:r>
      <w:r w:rsidRPr="003B4A82">
        <w:tab/>
      </w:r>
      <w:r w:rsidRPr="003B4A82">
        <w:tab/>
      </w:r>
      <w:r w:rsidRPr="003B4A82">
        <w:tab/>
      </w:r>
      <w:r w:rsidRPr="003B4A82">
        <w:tab/>
        <w:t>= 0x0B01,       /* 灯开 Lamp on */</w:t>
      </w:r>
    </w:p>
    <w:p w14:paraId="21FDC7E1" w14:textId="77777777" w:rsidR="00CF5839" w:rsidRPr="003B4A82" w:rsidRDefault="00CF5839" w:rsidP="00CF5839">
      <w:r w:rsidRPr="003B4A82">
        <w:t xml:space="preserve">    NETDEV_PTZ_LIGHTOFF</w:t>
      </w:r>
      <w:r w:rsidRPr="003B4A82">
        <w:tab/>
      </w:r>
      <w:r w:rsidRPr="003B4A82">
        <w:tab/>
      </w:r>
      <w:r w:rsidRPr="003B4A82">
        <w:tab/>
      </w:r>
      <w:r w:rsidRPr="003B4A82">
        <w:tab/>
      </w:r>
      <w:r w:rsidRPr="003B4A82">
        <w:tab/>
        <w:t>= 0x0B02,       /* 灯关 Lamp off */</w:t>
      </w:r>
    </w:p>
    <w:p w14:paraId="1FE9D0F7" w14:textId="77777777" w:rsidR="00CF5839" w:rsidRPr="003B4A82" w:rsidRDefault="00CF5839" w:rsidP="00CF5839">
      <w:r w:rsidRPr="003B4A82">
        <w:t xml:space="preserve">    NETDEV_PTZ_HEATON</w:t>
      </w:r>
      <w:r w:rsidRPr="003B4A82">
        <w:tab/>
      </w:r>
      <w:r w:rsidRPr="003B4A82">
        <w:tab/>
      </w:r>
      <w:r w:rsidRPr="003B4A82">
        <w:tab/>
      </w:r>
      <w:r w:rsidRPr="003B4A82">
        <w:tab/>
      </w:r>
      <w:r w:rsidRPr="003B4A82">
        <w:tab/>
        <w:t>= 0x0C01,       /* 加热开 Heater on */</w:t>
      </w:r>
    </w:p>
    <w:p w14:paraId="68025F7B" w14:textId="77777777" w:rsidR="00CF5839" w:rsidRPr="003B4A82" w:rsidRDefault="00CF5839" w:rsidP="00CF5839">
      <w:r w:rsidRPr="003B4A82">
        <w:t xml:space="preserve">    NETDEV_PTZ_HEATOFF</w:t>
      </w:r>
      <w:r w:rsidRPr="003B4A82">
        <w:tab/>
      </w:r>
      <w:r w:rsidRPr="003B4A82">
        <w:tab/>
      </w:r>
      <w:r w:rsidRPr="003B4A82">
        <w:tab/>
      </w:r>
      <w:r w:rsidRPr="003B4A82">
        <w:tab/>
      </w:r>
      <w:r w:rsidRPr="003B4A82">
        <w:tab/>
        <w:t>= 0x0C02,       /* 加热关 Heater off */</w:t>
      </w:r>
    </w:p>
    <w:p w14:paraId="3E15E406" w14:textId="0C64BE68" w:rsidR="00CF5839" w:rsidRPr="003B4A82" w:rsidRDefault="00CF5839" w:rsidP="00CF5839">
      <w:r w:rsidRPr="003B4A82">
        <w:t xml:space="preserve">    NETDEV_PTZ_SNOWREMOINGON</w:t>
      </w:r>
      <w:r w:rsidRPr="003B4A82">
        <w:tab/>
      </w:r>
      <w:r w:rsidRPr="003B4A82">
        <w:tab/>
        <w:t>= 0x</w:t>
      </w:r>
      <w:r w:rsidR="00471641">
        <w:t>13</w:t>
      </w:r>
      <w:r w:rsidRPr="003B4A82">
        <w:t>01,       /* 除雪开 Snowremoval on */</w:t>
      </w:r>
    </w:p>
    <w:p w14:paraId="68D99B0F" w14:textId="04E5C4E7" w:rsidR="00CF5839" w:rsidRPr="003B4A82" w:rsidRDefault="00CF5839" w:rsidP="00CF5839">
      <w:r w:rsidRPr="003B4A82">
        <w:t xml:space="preserve">    NETDEV_PTZ_S</w:t>
      </w:r>
      <w:r w:rsidR="00471641">
        <w:t>NOWREMOINGOFF</w:t>
      </w:r>
      <w:r w:rsidR="00471641">
        <w:tab/>
      </w:r>
      <w:r w:rsidR="00471641">
        <w:tab/>
        <w:t>= 0x13</w:t>
      </w:r>
      <w:r w:rsidRPr="003B4A82">
        <w:t>02,       /* 除雪关 Snowremoval off  */</w:t>
      </w:r>
    </w:p>
    <w:p w14:paraId="7F1E8954" w14:textId="77777777" w:rsidR="00CF5839" w:rsidRPr="003B4A82" w:rsidRDefault="00CF5839" w:rsidP="00CF5839">
      <w:r w:rsidRPr="003B4A82">
        <w:lastRenderedPageBreak/>
        <w:t xml:space="preserve">    NETDEV_PTZ_INFRAREDON</w:t>
      </w:r>
      <w:r w:rsidRPr="003B4A82">
        <w:tab/>
      </w:r>
      <w:r w:rsidRPr="003B4A82">
        <w:tab/>
      </w:r>
      <w:r w:rsidRPr="003B4A82">
        <w:tab/>
      </w:r>
      <w:r w:rsidRPr="003B4A82">
        <w:tab/>
        <w:t>= 0x0D01,       /* 红外开 IR on */</w:t>
      </w:r>
    </w:p>
    <w:p w14:paraId="51875785" w14:textId="77777777" w:rsidR="00CF5839" w:rsidRPr="003B4A82" w:rsidRDefault="00CF5839" w:rsidP="00CF5839">
      <w:r w:rsidRPr="003B4A82">
        <w:t xml:space="preserve">    NETDEV_PTZ_INFRAREDOFF</w:t>
      </w:r>
      <w:r w:rsidRPr="003B4A82">
        <w:tab/>
      </w:r>
      <w:r w:rsidRPr="003B4A82">
        <w:tab/>
      </w:r>
      <w:r w:rsidRPr="003B4A82">
        <w:tab/>
        <w:t>= 0x0D02,       /* 红外关 IR off */</w:t>
      </w:r>
    </w:p>
    <w:p w14:paraId="2EB61E56" w14:textId="589F3BE3" w:rsidR="00CF5839" w:rsidRPr="003B4A82" w:rsidRDefault="00CF5839" w:rsidP="00F44123">
      <w:pPr>
        <w:ind w:firstLine="420"/>
      </w:pPr>
      <w:r w:rsidRPr="003B4A82">
        <w:t>NETDEV_PTZ_SELF_CHECKING</w:t>
      </w:r>
      <w:r w:rsidRPr="003B4A82">
        <w:tab/>
      </w:r>
      <w:r w:rsidRPr="003B4A82">
        <w:tab/>
      </w:r>
      <w:r w:rsidRPr="003B4A82">
        <w:tab/>
        <w:t>= 0x1801,       /* 自检:当参数dwSpeed为</w:t>
      </w:r>
      <w:r w:rsidR="00F44123" w:rsidRPr="003B4A82">
        <w:rPr>
          <w:rFonts w:hint="eastAsia"/>
        </w:rPr>
        <w:t>1</w:t>
      </w:r>
      <w:r w:rsidRPr="003B4A82">
        <w:t>时,执行云台自检;当为</w:t>
      </w:r>
      <w:r w:rsidR="00F44123" w:rsidRPr="003B4A82">
        <w:rPr>
          <w:rFonts w:hint="eastAsia"/>
        </w:rPr>
        <w:t>0</w:t>
      </w:r>
      <w:r w:rsidRPr="003B4A82">
        <w:t>时,执行恢复球机云台默认物理参数,此时会重启*/</w:t>
      </w:r>
    </w:p>
    <w:p w14:paraId="1BB6A4BB" w14:textId="77777777" w:rsidR="00CF5839" w:rsidRPr="003B4A82" w:rsidRDefault="00CF5839" w:rsidP="00CF5839">
      <w:r w:rsidRPr="003B4A82">
        <w:t xml:space="preserve">    NETDEV_PTZ_INVALID</w:t>
      </w:r>
    </w:p>
    <w:p w14:paraId="48DA6B75" w14:textId="77777777" w:rsidR="00CF5839" w:rsidRPr="003B4A82" w:rsidRDefault="00CF5839" w:rsidP="00CF5839">
      <w:r w:rsidRPr="003B4A82">
        <w:t>} NETDEV_PTZ_E;</w:t>
      </w:r>
    </w:p>
    <w:p w14:paraId="7E5932F4" w14:textId="77777777" w:rsidR="00CF5839" w:rsidRPr="003B4A82" w:rsidRDefault="00CF5839" w:rsidP="00CF5839">
      <w:pPr>
        <w:pStyle w:val="3"/>
      </w:pPr>
      <w:bookmarkStart w:id="1855" w:name="_云台守望配置命令"/>
      <w:bookmarkStart w:id="1856" w:name="_Toc88647964"/>
      <w:bookmarkEnd w:id="1855"/>
      <w:r w:rsidRPr="003B4A82">
        <w:t>云台守望配置命令</w:t>
      </w:r>
      <w:bookmarkEnd w:id="1856"/>
    </w:p>
    <w:p w14:paraId="3F04B779" w14:textId="77777777" w:rsidR="00CF5839" w:rsidRPr="003B4A82" w:rsidRDefault="00CF5839" w:rsidP="00CF5839">
      <w:r w:rsidRPr="003B4A82">
        <w:t>typedef enum tagNETDEVPTZGuardCmd</w:t>
      </w:r>
    </w:p>
    <w:p w14:paraId="32FF681C" w14:textId="77777777" w:rsidR="00CF5839" w:rsidRPr="003B4A82" w:rsidRDefault="00CF5839" w:rsidP="00CF5839">
      <w:r w:rsidRPr="003B4A82">
        <w:t>{</w:t>
      </w:r>
    </w:p>
    <w:p w14:paraId="0B49DB22" w14:textId="77777777" w:rsidR="00CF5839" w:rsidRPr="003B4A82" w:rsidRDefault="00CF5839" w:rsidP="00CF5839">
      <w:r w:rsidRPr="003B4A82">
        <w:t xml:space="preserve">    NETDEV_PTZ_GUARD_CMD_GET = 0,       /* 获取指定通道的云台守望信息*/</w:t>
      </w:r>
    </w:p>
    <w:p w14:paraId="2B685C7A" w14:textId="77777777" w:rsidR="00CF5839" w:rsidRPr="003B4A82" w:rsidRDefault="00CF5839" w:rsidP="00CF5839">
      <w:r w:rsidRPr="003B4A82">
        <w:t xml:space="preserve">    NETDEV_PTZ_GUARD_CMD_SET = 1        /* 设置指定通道的云台守望信息*/</w:t>
      </w:r>
    </w:p>
    <w:p w14:paraId="5DB085D7" w14:textId="77777777" w:rsidR="00CF5839" w:rsidRPr="003B4A82" w:rsidRDefault="00CF5839" w:rsidP="00CF5839">
      <w:r w:rsidRPr="003B4A82">
        <w:t>}NETDEV_PTZ_GUARD_CMD_E;</w:t>
      </w:r>
    </w:p>
    <w:p w14:paraId="580B7AEC" w14:textId="77777777" w:rsidR="00CF5839" w:rsidRPr="003B4A82" w:rsidRDefault="00CF5839" w:rsidP="00CF5839">
      <w:pPr>
        <w:pStyle w:val="3"/>
      </w:pPr>
      <w:bookmarkStart w:id="1857" w:name="_云台守望模式"/>
      <w:bookmarkStart w:id="1858" w:name="_Toc88647965"/>
      <w:bookmarkEnd w:id="1857"/>
      <w:r w:rsidRPr="003B4A82">
        <w:t>云台守望模式</w:t>
      </w:r>
      <w:bookmarkEnd w:id="1858"/>
    </w:p>
    <w:p w14:paraId="4B778634" w14:textId="77777777" w:rsidR="00CF5839" w:rsidRPr="003B4A82" w:rsidRDefault="00CF5839" w:rsidP="00CF5839">
      <w:r w:rsidRPr="003B4A82">
        <w:t>typedef enum tagNETDEVPTZGuardMode</w:t>
      </w:r>
    </w:p>
    <w:p w14:paraId="436443E5" w14:textId="77777777" w:rsidR="00CF5839" w:rsidRPr="003B4A82" w:rsidRDefault="00CF5839" w:rsidP="00CF5839">
      <w:r w:rsidRPr="003B4A82">
        <w:t>{</w:t>
      </w:r>
    </w:p>
    <w:p w14:paraId="788D7B35" w14:textId="77777777" w:rsidR="00CF5839" w:rsidRPr="003B4A82" w:rsidRDefault="00CF5839" w:rsidP="00CF5839">
      <w:r w:rsidRPr="003B4A82">
        <w:t xml:space="preserve">    NETDEV_PTZ_GUARD_MODE_PRESET</w:t>
      </w:r>
      <w:r w:rsidRPr="003B4A82">
        <w:tab/>
      </w:r>
      <w:r w:rsidRPr="003B4A82">
        <w:tab/>
        <w:t>= 0,</w:t>
      </w:r>
      <w:r w:rsidRPr="003B4A82">
        <w:tab/>
      </w:r>
      <w:r w:rsidRPr="003B4A82">
        <w:tab/>
      </w:r>
      <w:r w:rsidRPr="003B4A82">
        <w:tab/>
        <w:t>/* 预置位模式*/</w:t>
      </w:r>
    </w:p>
    <w:p w14:paraId="66BCAA58" w14:textId="77777777" w:rsidR="00CF5839" w:rsidRPr="003B4A82" w:rsidRDefault="00CF5839" w:rsidP="00CF5839">
      <w:r w:rsidRPr="003B4A82">
        <w:t xml:space="preserve">    NETDEV_PTZ_GUARD_MODE_CRUISE</w:t>
      </w:r>
      <w:r w:rsidRPr="003B4A82">
        <w:tab/>
      </w:r>
      <w:r w:rsidRPr="003B4A82">
        <w:tab/>
        <w:t>= 1,</w:t>
      </w:r>
      <w:r w:rsidRPr="003B4A82">
        <w:tab/>
      </w:r>
      <w:r w:rsidRPr="003B4A82">
        <w:tab/>
      </w:r>
      <w:r w:rsidRPr="003B4A82">
        <w:tab/>
        <w:t>/* 预置位巡航模式*/</w:t>
      </w:r>
    </w:p>
    <w:p w14:paraId="6EDFE92D" w14:textId="77777777" w:rsidR="00CF5839" w:rsidRPr="003B4A82" w:rsidRDefault="00CF5839" w:rsidP="00CF5839">
      <w:r w:rsidRPr="003B4A82">
        <w:t xml:space="preserve">    NETDEV_PTZ_GUARD_MODE_TRACK </w:t>
      </w:r>
      <w:r w:rsidRPr="003B4A82">
        <w:tab/>
      </w:r>
      <w:r w:rsidRPr="003B4A82">
        <w:tab/>
        <w:t xml:space="preserve">= 2 </w:t>
      </w:r>
      <w:r w:rsidRPr="003B4A82">
        <w:tab/>
      </w:r>
      <w:r w:rsidRPr="003B4A82">
        <w:tab/>
      </w:r>
      <w:r w:rsidRPr="003B4A82">
        <w:tab/>
        <w:t>/* 轨迹巡航模式*/</w:t>
      </w:r>
    </w:p>
    <w:p w14:paraId="1F01632D" w14:textId="77777777" w:rsidR="00CF5839" w:rsidRPr="003B4A82" w:rsidRDefault="00CF5839" w:rsidP="00CF5839">
      <w:r w:rsidRPr="003B4A82">
        <w:t>}NETDEV_PTZ_GUARD_MODE_E;</w:t>
      </w:r>
    </w:p>
    <w:p w14:paraId="13468AB2" w14:textId="77777777" w:rsidR="00CF5839" w:rsidRPr="003B4A82" w:rsidRDefault="00CF5839" w:rsidP="00CF5839">
      <w:pPr>
        <w:pStyle w:val="3"/>
      </w:pPr>
      <w:bookmarkStart w:id="1859" w:name="_云台看守位操作命令"/>
      <w:bookmarkStart w:id="1860" w:name="_Toc88647966"/>
      <w:bookmarkEnd w:id="1859"/>
      <w:r w:rsidRPr="003B4A82">
        <w:t>云台看守位操作命令</w:t>
      </w:r>
      <w:bookmarkEnd w:id="1860"/>
    </w:p>
    <w:p w14:paraId="14437DDF" w14:textId="77777777" w:rsidR="00CF5839" w:rsidRPr="003B4A82" w:rsidRDefault="00CF5839" w:rsidP="00CF5839">
      <w:r w:rsidRPr="003B4A82">
        <w:t>typedef enum tagNETDEVPtzHomePositionCmd</w:t>
      </w:r>
    </w:p>
    <w:p w14:paraId="7C40981E" w14:textId="77777777" w:rsidR="00CF5839" w:rsidRPr="003B4A82" w:rsidRDefault="00CF5839" w:rsidP="00CF5839">
      <w:r w:rsidRPr="003B4A82">
        <w:t>{</w:t>
      </w:r>
    </w:p>
    <w:p w14:paraId="5518BB5F" w14:textId="77777777" w:rsidR="00CF5839" w:rsidRPr="003B4A82" w:rsidRDefault="00CF5839" w:rsidP="00CF5839">
      <w:r w:rsidRPr="003B4A82">
        <w:t xml:space="preserve">    NETDEV_PTZ_SET_HOMEPOSITION</w:t>
      </w:r>
      <w:r w:rsidRPr="003B4A82">
        <w:tab/>
      </w:r>
      <w:r w:rsidRPr="003B4A82">
        <w:tab/>
        <w:t>= 0,            /* 设置看守位 Set home position */</w:t>
      </w:r>
    </w:p>
    <w:p w14:paraId="30D90ABF" w14:textId="77777777" w:rsidR="00CF5839" w:rsidRPr="003B4A82" w:rsidRDefault="00CF5839" w:rsidP="00CF5839">
      <w:r w:rsidRPr="003B4A82">
        <w:t xml:space="preserve">    NETDEV_PTZ_GOTO_HOMEPOSITION</w:t>
      </w:r>
      <w:r w:rsidRPr="003B4A82">
        <w:tab/>
        <w:t>= 1             /* 转到看守位 Go to home position */</w:t>
      </w:r>
    </w:p>
    <w:p w14:paraId="117E160F" w14:textId="77777777" w:rsidR="00CF5839" w:rsidRPr="003B4A82" w:rsidRDefault="00CF5839" w:rsidP="00CF5839">
      <w:r w:rsidRPr="003B4A82">
        <w:t>}NETDEV_PTZ_HOMEPOSITIONCMD_E;</w:t>
      </w:r>
    </w:p>
    <w:p w14:paraId="2D20FAAB" w14:textId="77777777" w:rsidR="00CF5839" w:rsidRPr="003B4A82" w:rsidRDefault="00CF5839" w:rsidP="00CF5839">
      <w:pPr>
        <w:pStyle w:val="3"/>
      </w:pPr>
      <w:bookmarkStart w:id="1861" w:name="_聚焦状态"/>
      <w:bookmarkStart w:id="1862" w:name="_Toc88647967"/>
      <w:bookmarkEnd w:id="1861"/>
      <w:r w:rsidRPr="003B4A82">
        <w:t>聚焦状态</w:t>
      </w:r>
      <w:bookmarkEnd w:id="1862"/>
    </w:p>
    <w:p w14:paraId="653D34F5" w14:textId="77777777" w:rsidR="00CF5839" w:rsidRPr="003B4A82" w:rsidRDefault="00CF5839" w:rsidP="00CF5839">
      <w:r w:rsidRPr="003B4A82">
        <w:t>typedef enum tagNETDEVPTZMoveStatus</w:t>
      </w:r>
    </w:p>
    <w:p w14:paraId="782575BD" w14:textId="77777777" w:rsidR="00CF5839" w:rsidRPr="003B4A82" w:rsidRDefault="00CF5839" w:rsidP="00CF5839">
      <w:r w:rsidRPr="003B4A82">
        <w:t>{</w:t>
      </w:r>
    </w:p>
    <w:p w14:paraId="5022D297" w14:textId="77777777" w:rsidR="00CF5839" w:rsidRPr="003B4A82" w:rsidRDefault="00CF5839" w:rsidP="00CF5839">
      <w:r w:rsidRPr="003B4A82">
        <w:t xml:space="preserve">    NETDEV_PTZ_MOVE_STATUS_IDLE</w:t>
      </w:r>
      <w:r w:rsidRPr="003B4A82">
        <w:tab/>
      </w:r>
      <w:r w:rsidRPr="003B4A82">
        <w:tab/>
      </w:r>
      <w:r w:rsidRPr="003B4A82">
        <w:tab/>
        <w:t>= 0,</w:t>
      </w:r>
      <w:r w:rsidRPr="003B4A82">
        <w:tab/>
      </w:r>
      <w:r w:rsidRPr="003B4A82">
        <w:tab/>
      </w:r>
      <w:r w:rsidRPr="003B4A82">
        <w:tab/>
      </w:r>
      <w:r w:rsidRPr="003B4A82">
        <w:tab/>
        <w:t>/* 空闲Free */</w:t>
      </w:r>
    </w:p>
    <w:p w14:paraId="62F5B94E" w14:textId="77777777" w:rsidR="00CF5839" w:rsidRPr="003B4A82" w:rsidRDefault="00CF5839" w:rsidP="00CF5839">
      <w:r w:rsidRPr="003B4A82">
        <w:t xml:space="preserve">    NETDEV_PTZ_MOVE_STATUS_MOVING</w:t>
      </w:r>
      <w:r w:rsidRPr="003B4A82">
        <w:tab/>
      </w:r>
      <w:r w:rsidRPr="003B4A82">
        <w:tab/>
        <w:t>= 1,</w:t>
      </w:r>
      <w:r w:rsidRPr="003B4A82">
        <w:tab/>
      </w:r>
      <w:r w:rsidRPr="003B4A82">
        <w:tab/>
      </w:r>
      <w:r w:rsidRPr="003B4A82">
        <w:tab/>
      </w:r>
      <w:r w:rsidRPr="003B4A82">
        <w:tab/>
        <w:t>/* 正在聚焦Moving */</w:t>
      </w:r>
    </w:p>
    <w:p w14:paraId="07D2C5FF" w14:textId="77777777" w:rsidR="00CF5839" w:rsidRPr="003B4A82" w:rsidRDefault="00CF5839" w:rsidP="00CF5839">
      <w:r w:rsidRPr="003B4A82">
        <w:t xml:space="preserve">    NETDEV_PTZ_MOVE_STATUS_INVALID</w:t>
      </w:r>
      <w:r w:rsidRPr="003B4A82">
        <w:tab/>
      </w:r>
      <w:r w:rsidRPr="003B4A82">
        <w:tab/>
        <w:t>= 0xff</w:t>
      </w:r>
      <w:r w:rsidRPr="003B4A82">
        <w:tab/>
      </w:r>
      <w:r w:rsidRPr="003B4A82">
        <w:tab/>
      </w:r>
      <w:r w:rsidRPr="003B4A82">
        <w:tab/>
        <w:t>/* 无效值Invalid value */</w:t>
      </w:r>
    </w:p>
    <w:p w14:paraId="3C028740" w14:textId="77777777" w:rsidR="00CF5839" w:rsidRPr="003B4A82" w:rsidRDefault="00CF5839" w:rsidP="00CF5839">
      <w:r w:rsidRPr="003B4A82">
        <w:t>}NETDEV_PTZ_MOVE_STATUS_E;</w:t>
      </w:r>
    </w:p>
    <w:p w14:paraId="480B8442" w14:textId="77777777" w:rsidR="00CF5839" w:rsidRPr="003B4A82" w:rsidRDefault="00CF5839" w:rsidP="00CF5839">
      <w:pPr>
        <w:pStyle w:val="3"/>
      </w:pPr>
      <w:bookmarkStart w:id="1863" w:name="_巡航状态枚举"/>
      <w:bookmarkStart w:id="1864" w:name="_Toc88647968"/>
      <w:bookmarkEnd w:id="1863"/>
      <w:r w:rsidRPr="003B4A82">
        <w:t>巡航状态</w:t>
      </w:r>
      <w:r w:rsidRPr="003B4A82">
        <w:rPr>
          <w:rFonts w:hint="eastAsia"/>
        </w:rPr>
        <w:t>枚举</w:t>
      </w:r>
      <w:bookmarkEnd w:id="1864"/>
    </w:p>
    <w:p w14:paraId="7CDDA1ED" w14:textId="77777777" w:rsidR="00CF5839" w:rsidRPr="003B4A82" w:rsidRDefault="00CF5839" w:rsidP="00CF5839">
      <w:r w:rsidRPr="003B4A82">
        <w:t>typedef enum tagNETDEVPTZTrackStatus</w:t>
      </w:r>
    </w:p>
    <w:p w14:paraId="5D9A0C03" w14:textId="77777777" w:rsidR="00CF5839" w:rsidRPr="003B4A82" w:rsidRDefault="00CF5839" w:rsidP="00CF5839">
      <w:r w:rsidRPr="003B4A82">
        <w:t>{</w:t>
      </w:r>
    </w:p>
    <w:p w14:paraId="79CBC64C" w14:textId="77777777" w:rsidR="00CF5839" w:rsidRPr="003B4A82" w:rsidRDefault="00CF5839" w:rsidP="00CF5839">
      <w:r w:rsidRPr="003B4A82">
        <w:t xml:space="preserve">    NETDEV_PTZ_TRACK_STATUS_FREE</w:t>
      </w:r>
      <w:r w:rsidRPr="003B4A82">
        <w:tab/>
      </w:r>
      <w:r w:rsidRPr="003B4A82">
        <w:tab/>
      </w:r>
      <w:r w:rsidRPr="003B4A82">
        <w:tab/>
      </w:r>
      <w:r w:rsidRPr="003B4A82">
        <w:tab/>
        <w:t>= 0,  /* 空闲（未巡航且未录制）*/</w:t>
      </w:r>
    </w:p>
    <w:p w14:paraId="19835171" w14:textId="77777777" w:rsidR="00CF5839" w:rsidRPr="003B4A82" w:rsidRDefault="00CF5839" w:rsidP="00CF5839">
      <w:r w:rsidRPr="003B4A82">
        <w:t xml:space="preserve">    NETDEV_PTZ_TRACK_STATUS_RUN</w:t>
      </w:r>
      <w:r w:rsidRPr="003B4A82">
        <w:tab/>
      </w:r>
      <w:r w:rsidRPr="003B4A82">
        <w:tab/>
      </w:r>
      <w:r w:rsidRPr="003B4A82">
        <w:tab/>
      </w:r>
      <w:r w:rsidRPr="003B4A82">
        <w:tab/>
        <w:t>= 1,  /* 正在巡航*/</w:t>
      </w:r>
    </w:p>
    <w:p w14:paraId="5DD80B08" w14:textId="77777777" w:rsidR="00CF5839" w:rsidRPr="003B4A82" w:rsidRDefault="00CF5839" w:rsidP="00CF5839">
      <w:r w:rsidRPr="003B4A82">
        <w:lastRenderedPageBreak/>
        <w:t xml:space="preserve">    NETDEV_PTZ_TRACK_STATUS_START_RECORD</w:t>
      </w:r>
      <w:r w:rsidRPr="003B4A82">
        <w:tab/>
        <w:t>= 2   /*正在录制*/</w:t>
      </w:r>
    </w:p>
    <w:p w14:paraId="442C0779" w14:textId="77777777" w:rsidR="00CF5839" w:rsidRPr="003B4A82" w:rsidRDefault="00CF5839" w:rsidP="00CF5839">
      <w:r w:rsidRPr="003B4A82">
        <w:t>}NETDEV_PTZ_TRACK_STATUS_E;</w:t>
      </w:r>
    </w:p>
    <w:p w14:paraId="6827976E" w14:textId="77777777" w:rsidR="00CF5839" w:rsidRPr="003B4A82" w:rsidRDefault="00CF5839" w:rsidP="00CF5839">
      <w:pPr>
        <w:pStyle w:val="3"/>
      </w:pPr>
      <w:bookmarkStart w:id="1865" w:name="_云台巡航操作枚举"/>
      <w:bookmarkStart w:id="1866" w:name="_Toc88647969"/>
      <w:bookmarkEnd w:id="1865"/>
      <w:r w:rsidRPr="003B4A82">
        <w:t>云台巡航操作</w:t>
      </w:r>
      <w:r w:rsidRPr="003B4A82">
        <w:rPr>
          <w:rFonts w:hint="eastAsia"/>
        </w:rPr>
        <w:t>枚举</w:t>
      </w:r>
      <w:bookmarkEnd w:id="1866"/>
    </w:p>
    <w:p w14:paraId="51E93512" w14:textId="77777777" w:rsidR="00CF5839" w:rsidRPr="003B4A82" w:rsidRDefault="00CF5839" w:rsidP="00CF5839">
      <w:r w:rsidRPr="003B4A82">
        <w:t>typedef enum tagNETDEVPTZTRACKCmd</w:t>
      </w:r>
    </w:p>
    <w:p w14:paraId="7AA5D2C5" w14:textId="77777777" w:rsidR="00CF5839" w:rsidRPr="003B4A82" w:rsidRDefault="00CF5839" w:rsidP="00CF5839">
      <w:r w:rsidRPr="003B4A82">
        <w:t>{</w:t>
      </w:r>
    </w:p>
    <w:p w14:paraId="4693CA99" w14:textId="1CCF70E1" w:rsidR="00CF5839" w:rsidRPr="003B4A82" w:rsidRDefault="00CF5839" w:rsidP="00CF5839">
      <w:r w:rsidRPr="003B4A82">
        <w:t xml:space="preserve">    NETDEV_PTZ_TRACKCRUISE_START</w:t>
      </w:r>
      <w:r w:rsidR="003710BD" w:rsidRPr="003B4A82">
        <w:tab/>
      </w:r>
      <w:r w:rsidR="003710BD" w:rsidRPr="003B4A82">
        <w:tab/>
      </w:r>
      <w:r w:rsidR="003710BD" w:rsidRPr="003B4A82">
        <w:tab/>
      </w:r>
      <w:r w:rsidRPr="003B4A82">
        <w:t>= 0,      /* 开始轨迹巡航</w:t>
      </w:r>
      <w:r w:rsidRPr="003B4A82">
        <w:rPr>
          <w:rFonts w:hint="eastAsia"/>
        </w:rPr>
        <w:t xml:space="preserve"> </w:t>
      </w:r>
      <w:r w:rsidRPr="003B4A82">
        <w:t>*/</w:t>
      </w:r>
    </w:p>
    <w:p w14:paraId="2ED03350" w14:textId="372B7E1C" w:rsidR="00CF5839" w:rsidRPr="003B4A82" w:rsidRDefault="00CF5839" w:rsidP="00CF5839">
      <w:r w:rsidRPr="003B4A82">
        <w:t xml:space="preserve">    NETDEV_PTZ_TRACKCRUISE_STOP</w:t>
      </w:r>
      <w:r w:rsidR="003710BD" w:rsidRPr="003B4A82">
        <w:tab/>
      </w:r>
      <w:r w:rsidR="003710BD" w:rsidRPr="003B4A82">
        <w:tab/>
      </w:r>
      <w:r w:rsidR="003710BD" w:rsidRPr="003B4A82">
        <w:tab/>
      </w:r>
      <w:r w:rsidRPr="003B4A82">
        <w:t>= 1,      /* 停止轨迹巡航 */</w:t>
      </w:r>
    </w:p>
    <w:p w14:paraId="044D54D7" w14:textId="6C067CFE" w:rsidR="00CF5839" w:rsidRPr="003B4A82" w:rsidRDefault="00CF5839" w:rsidP="00CF5839">
      <w:r w:rsidRPr="003B4A82">
        <w:t xml:space="preserve">    NETDEV_PTZ_TRACKCRUISE_REC</w:t>
      </w:r>
      <w:r w:rsidR="003710BD" w:rsidRPr="003B4A82">
        <w:tab/>
      </w:r>
      <w:r w:rsidR="003710BD" w:rsidRPr="003B4A82">
        <w:tab/>
      </w:r>
      <w:r w:rsidR="003710BD" w:rsidRPr="003B4A82">
        <w:tab/>
      </w:r>
      <w:r w:rsidRPr="003B4A82">
        <w:t>= 2,      /* 开始录制轨迹 */</w:t>
      </w:r>
    </w:p>
    <w:p w14:paraId="25BC683D" w14:textId="5BCC8E5A" w:rsidR="00CF5839" w:rsidRPr="003B4A82" w:rsidRDefault="00CF5839" w:rsidP="00CF5839">
      <w:r w:rsidRPr="003B4A82">
        <w:t xml:space="preserve">    N</w:t>
      </w:r>
      <w:r w:rsidR="003710BD" w:rsidRPr="003B4A82">
        <w:t xml:space="preserve">ETDEV_PTZ_TRACKCRUISE_RECSTOP </w:t>
      </w:r>
      <w:r w:rsidR="003710BD" w:rsidRPr="003B4A82">
        <w:tab/>
      </w:r>
      <w:r w:rsidR="003710BD" w:rsidRPr="003B4A82">
        <w:tab/>
      </w:r>
      <w:r w:rsidRPr="003B4A82">
        <w:t>= 3,      /* 停止录制轨迹 */</w:t>
      </w:r>
    </w:p>
    <w:p w14:paraId="47F7C579" w14:textId="13C9A100" w:rsidR="00CF5839" w:rsidRPr="003B4A82" w:rsidRDefault="00CF5839" w:rsidP="00CF5839">
      <w:r w:rsidRPr="003B4A82">
        <w:t xml:space="preserve">    NETDEV_PTZ_TRACKCRUISE_ADD</w:t>
      </w:r>
      <w:r w:rsidR="003710BD" w:rsidRPr="003B4A82">
        <w:tab/>
      </w:r>
      <w:r w:rsidR="003710BD" w:rsidRPr="003B4A82">
        <w:tab/>
      </w:r>
      <w:r w:rsidR="003710BD" w:rsidRPr="003B4A82">
        <w:tab/>
      </w:r>
      <w:r w:rsidRPr="003B4A82">
        <w:t>= 4,      /* 添加巡航轨迹</w:t>
      </w:r>
      <w:r w:rsidRPr="003B4A82">
        <w:rPr>
          <w:rFonts w:hint="eastAsia"/>
        </w:rPr>
        <w:t>，</w:t>
      </w:r>
      <w:r w:rsidRPr="003B4A82">
        <w:t>一体机服务器暂不支持该接口，轨迹巡航ID写死为</w:t>
      </w:r>
      <w:r w:rsidRPr="003B4A82">
        <w:rPr>
          <w:rFonts w:hint="eastAsia"/>
        </w:rPr>
        <w:t>16</w:t>
      </w:r>
      <w:r w:rsidRPr="003B4A82">
        <w:t>*/</w:t>
      </w:r>
    </w:p>
    <w:p w14:paraId="075FA095" w14:textId="2F76BACC" w:rsidR="00CF5839" w:rsidRPr="003B4A82" w:rsidRDefault="00CF5839" w:rsidP="00CF5839">
      <w:r w:rsidRPr="003B4A82">
        <w:t xml:space="preserve">    NETDEV_PTZ_TRACKCRUISE_DEL</w:t>
      </w:r>
      <w:r w:rsidR="003710BD" w:rsidRPr="003B4A82">
        <w:tab/>
      </w:r>
      <w:r w:rsidR="003710BD" w:rsidRPr="003B4A82">
        <w:tab/>
      </w:r>
      <w:r w:rsidR="003710BD" w:rsidRPr="003B4A82">
        <w:tab/>
      </w:r>
      <w:r w:rsidRPr="003B4A82">
        <w:t>= 5       /* 删除轨迹巡航</w:t>
      </w:r>
      <w:r w:rsidRPr="003B4A82">
        <w:rPr>
          <w:rFonts w:hint="eastAsia"/>
        </w:rPr>
        <w:t xml:space="preserve"> </w:t>
      </w:r>
      <w:r w:rsidRPr="003B4A82">
        <w:t>*/</w:t>
      </w:r>
    </w:p>
    <w:p w14:paraId="7AA01DA3" w14:textId="77777777" w:rsidR="00CF5839" w:rsidRPr="003B4A82" w:rsidRDefault="00CF5839" w:rsidP="00CF5839">
      <w:r w:rsidRPr="003B4A82">
        <w:t>}NETDEV_PTZ_TRACKCMD_E;</w:t>
      </w:r>
    </w:p>
    <w:p w14:paraId="6B9DE82E" w14:textId="77777777" w:rsidR="00CF5839" w:rsidRPr="003B4A82" w:rsidRDefault="00CF5839" w:rsidP="00CF5839">
      <w:pPr>
        <w:pStyle w:val="3"/>
      </w:pPr>
      <w:bookmarkStart w:id="1867" w:name="_云台预置位操作命令枚举"/>
      <w:bookmarkStart w:id="1868" w:name="_Toc88647970"/>
      <w:bookmarkEnd w:id="1867"/>
      <w:r w:rsidRPr="003B4A82">
        <w:t>云台预置位操作命令</w:t>
      </w:r>
      <w:r w:rsidRPr="003B4A82">
        <w:rPr>
          <w:rFonts w:hint="eastAsia"/>
        </w:rPr>
        <w:t>枚举</w:t>
      </w:r>
      <w:bookmarkEnd w:id="1868"/>
    </w:p>
    <w:p w14:paraId="23E11131" w14:textId="77777777" w:rsidR="00CF5839" w:rsidRPr="003B4A82" w:rsidRDefault="00CF5839" w:rsidP="00CF5839">
      <w:r w:rsidRPr="003B4A82">
        <w:t>typedef enum tagNETDEVPtzPresetCmd</w:t>
      </w:r>
    </w:p>
    <w:p w14:paraId="0C5D4E9C" w14:textId="77777777" w:rsidR="00CF5839" w:rsidRPr="003B4A82" w:rsidRDefault="00CF5839" w:rsidP="00CF5839">
      <w:r w:rsidRPr="003B4A82">
        <w:t>{</w:t>
      </w:r>
    </w:p>
    <w:p w14:paraId="729D66EC" w14:textId="77777777" w:rsidR="00CF5839" w:rsidRPr="003B4A82" w:rsidRDefault="00CF5839" w:rsidP="00CF5839">
      <w:r w:rsidRPr="003B4A82">
        <w:t xml:space="preserve">    NETDEV_PTZ_SET_PRESET</w:t>
      </w:r>
      <w:r w:rsidRPr="003B4A82">
        <w:tab/>
      </w:r>
      <w:r w:rsidRPr="003B4A82">
        <w:tab/>
        <w:t>= 0,            /* 设置预置位 */</w:t>
      </w:r>
    </w:p>
    <w:p w14:paraId="1B826B0A" w14:textId="77777777" w:rsidR="00CF5839" w:rsidRPr="003B4A82" w:rsidRDefault="00CF5839" w:rsidP="00CF5839">
      <w:r w:rsidRPr="003B4A82">
        <w:t xml:space="preserve">    NETDEV_PTZ_CLE_PRESET</w:t>
      </w:r>
      <w:r w:rsidRPr="003B4A82">
        <w:tab/>
      </w:r>
      <w:r w:rsidRPr="003B4A82">
        <w:tab/>
        <w:t>= 1,            /* 清除预置位 */</w:t>
      </w:r>
    </w:p>
    <w:p w14:paraId="7551297C" w14:textId="77777777" w:rsidR="00CF5839" w:rsidRPr="003B4A82" w:rsidRDefault="00CF5839" w:rsidP="00CF5839">
      <w:r w:rsidRPr="003B4A82">
        <w:t xml:space="preserve">    NETDEV_PTZ_GOTO_PRESET</w:t>
      </w:r>
      <w:r w:rsidRPr="003B4A82">
        <w:tab/>
        <w:t>= 2             /* 转到预置位</w:t>
      </w:r>
      <w:r w:rsidRPr="003B4A82">
        <w:rPr>
          <w:rFonts w:hint="eastAsia"/>
        </w:rPr>
        <w:t xml:space="preserve"> </w:t>
      </w:r>
      <w:r w:rsidRPr="003B4A82">
        <w:t>*/</w:t>
      </w:r>
    </w:p>
    <w:p w14:paraId="45B1657E" w14:textId="77777777" w:rsidR="00CF5839" w:rsidRPr="003B4A82" w:rsidRDefault="00CF5839" w:rsidP="00CF5839">
      <w:r w:rsidRPr="003B4A82">
        <w:t>}NETDEV_PTZ_PRESETCMD_E;</w:t>
      </w:r>
    </w:p>
    <w:p w14:paraId="418F7EE5" w14:textId="77777777" w:rsidR="00CF5839" w:rsidRPr="003B4A82" w:rsidRDefault="00CF5839" w:rsidP="00CF5839">
      <w:pPr>
        <w:pStyle w:val="3"/>
      </w:pPr>
      <w:bookmarkStart w:id="1869" w:name="_云台巡航操作枚举_1"/>
      <w:bookmarkStart w:id="1870" w:name="_Toc88647971"/>
      <w:bookmarkEnd w:id="1869"/>
      <w:r w:rsidRPr="003B4A82">
        <w:t>云台巡航操作枚举</w:t>
      </w:r>
      <w:bookmarkEnd w:id="1870"/>
    </w:p>
    <w:p w14:paraId="3903F527" w14:textId="77777777" w:rsidR="00CF5839" w:rsidRPr="003B4A82" w:rsidRDefault="00CF5839" w:rsidP="00CF5839">
      <w:r w:rsidRPr="003B4A82">
        <w:t>typedef enum tagNETDEVPTZCruiseCmd</w:t>
      </w:r>
    </w:p>
    <w:p w14:paraId="67E0AA77" w14:textId="77777777" w:rsidR="00CF5839" w:rsidRPr="003B4A82" w:rsidRDefault="00CF5839" w:rsidP="00CF5839">
      <w:r w:rsidRPr="003B4A82">
        <w:t>{</w:t>
      </w:r>
    </w:p>
    <w:p w14:paraId="30F87425" w14:textId="77777777" w:rsidR="00CF5839" w:rsidRPr="003B4A82" w:rsidRDefault="00CF5839" w:rsidP="00CF5839">
      <w:r w:rsidRPr="003B4A82">
        <w:t xml:space="preserve">    NETDEV_PTZ_ADD_CRUISE</w:t>
      </w:r>
      <w:r w:rsidRPr="003B4A82">
        <w:tab/>
      </w:r>
      <w:r w:rsidRPr="003B4A82">
        <w:tab/>
        <w:t>= 0,         /* 添加巡航路径 */</w:t>
      </w:r>
    </w:p>
    <w:p w14:paraId="468C6BE9" w14:textId="77777777" w:rsidR="00CF5839" w:rsidRPr="003B4A82" w:rsidRDefault="00CF5839" w:rsidP="00CF5839">
      <w:r w:rsidRPr="003B4A82">
        <w:t xml:space="preserve">    NETDEV_PTZ_MODIFY_CRUISE</w:t>
      </w:r>
      <w:r w:rsidRPr="003B4A82">
        <w:tab/>
        <w:t>= 1,         /* 编辑巡航路径 */</w:t>
      </w:r>
    </w:p>
    <w:p w14:paraId="14149387" w14:textId="77777777" w:rsidR="00CF5839" w:rsidRPr="003B4A82" w:rsidRDefault="00CF5839" w:rsidP="00CF5839">
      <w:r w:rsidRPr="003B4A82">
        <w:t xml:space="preserve">    NETDEV_PTZ_DEL_CRUISE</w:t>
      </w:r>
      <w:r w:rsidRPr="003B4A82">
        <w:tab/>
      </w:r>
      <w:r w:rsidRPr="003B4A82">
        <w:tab/>
        <w:t>= 2,         /* 删除巡航路径 */</w:t>
      </w:r>
    </w:p>
    <w:p w14:paraId="746C5943" w14:textId="77777777" w:rsidR="00CF5839" w:rsidRPr="003B4A82" w:rsidRDefault="00CF5839" w:rsidP="00CF5839">
      <w:r w:rsidRPr="003B4A82">
        <w:t xml:space="preserve">    NETDEV_PTZ_RUN_CRUISE</w:t>
      </w:r>
      <w:r w:rsidRPr="003B4A82">
        <w:tab/>
      </w:r>
      <w:r w:rsidRPr="003B4A82">
        <w:tab/>
        <w:t>= 3,         /* 开始巡航 */</w:t>
      </w:r>
    </w:p>
    <w:p w14:paraId="7BA95A85" w14:textId="77777777" w:rsidR="00CF5839" w:rsidRPr="003B4A82" w:rsidRDefault="00CF5839" w:rsidP="00CF5839">
      <w:r w:rsidRPr="003B4A82">
        <w:t xml:space="preserve">    NETDEV_PTZ_STOP_CRUISE</w:t>
      </w:r>
      <w:r w:rsidRPr="003B4A82">
        <w:tab/>
      </w:r>
      <w:r w:rsidRPr="003B4A82">
        <w:tab/>
        <w:t>= 4,         /* 停止巡航 */</w:t>
      </w:r>
    </w:p>
    <w:p w14:paraId="2B0291D6" w14:textId="77777777" w:rsidR="00CF5839" w:rsidRPr="003B4A82" w:rsidRDefault="00CF5839" w:rsidP="00CF5839">
      <w:r w:rsidRPr="003B4A82">
        <w:t xml:space="preserve">    NETDEV_PTZ_GET_CRUISE</w:t>
      </w:r>
      <w:r w:rsidRPr="003B4A82">
        <w:tab/>
      </w:r>
      <w:r w:rsidRPr="003B4A82">
        <w:tab/>
        <w:t xml:space="preserve">= 5          /* 获取巡航路径 */    </w:t>
      </w:r>
    </w:p>
    <w:p w14:paraId="1CA1796A" w14:textId="77777777" w:rsidR="00CF5839" w:rsidRPr="003B4A82" w:rsidRDefault="00CF5839" w:rsidP="00CF5839">
      <w:r w:rsidRPr="003B4A82">
        <w:t>}NETDEV_PTZ_CRUISECMD_E;</w:t>
      </w:r>
    </w:p>
    <w:p w14:paraId="79BB9399" w14:textId="71F62DD0" w:rsidR="00CF5839" w:rsidRPr="003B4A82" w:rsidRDefault="00CF5839" w:rsidP="00CF5839">
      <w:pPr>
        <w:pStyle w:val="3"/>
      </w:pPr>
      <w:bookmarkStart w:id="1871" w:name="_云台方位"/>
      <w:bookmarkStart w:id="1872" w:name="_Toc88647972"/>
      <w:bookmarkEnd w:id="1871"/>
      <w:r w:rsidRPr="003B4A82">
        <w:t>云台方位</w:t>
      </w:r>
      <w:r w:rsidR="00550228" w:rsidRPr="003B4A82">
        <w:rPr>
          <w:rFonts w:hint="eastAsia"/>
        </w:rPr>
        <w:t>枚举</w:t>
      </w:r>
      <w:bookmarkEnd w:id="1872"/>
    </w:p>
    <w:p w14:paraId="2C1A4859" w14:textId="77777777" w:rsidR="00CF5839" w:rsidRPr="003B4A82" w:rsidRDefault="00CF5839" w:rsidP="00CF5839">
      <w:r w:rsidRPr="003B4A82">
        <w:t>typedef enum tagNETDEVPTZDirection</w:t>
      </w:r>
    </w:p>
    <w:p w14:paraId="07564A3D" w14:textId="77777777" w:rsidR="00CF5839" w:rsidRPr="003B4A82" w:rsidRDefault="00CF5839" w:rsidP="00CF5839">
      <w:r w:rsidRPr="003B4A82">
        <w:t>{</w:t>
      </w:r>
    </w:p>
    <w:p w14:paraId="146AB9B7" w14:textId="77777777" w:rsidR="00CF5839" w:rsidRPr="003B4A82" w:rsidRDefault="00CF5839" w:rsidP="00CF5839">
      <w:r w:rsidRPr="003B4A82">
        <w:t xml:space="preserve">    NETDEV_PTZ_DIRECTION_EAST</w:t>
      </w:r>
      <w:r w:rsidRPr="003B4A82">
        <w:tab/>
      </w:r>
      <w:r w:rsidRPr="003B4A82">
        <w:tab/>
      </w:r>
      <w:r w:rsidRPr="003B4A82">
        <w:tab/>
      </w:r>
      <w:r w:rsidRPr="003B4A82">
        <w:tab/>
        <w:t>= 0,            /* 东</w:t>
      </w:r>
      <w:r w:rsidRPr="003B4A82">
        <w:rPr>
          <w:rFonts w:hint="eastAsia"/>
        </w:rPr>
        <w:t xml:space="preserve">   </w:t>
      </w:r>
      <w:r w:rsidRPr="003B4A82">
        <w:t>*/</w:t>
      </w:r>
    </w:p>
    <w:p w14:paraId="5D6353C2" w14:textId="77777777" w:rsidR="00CF5839" w:rsidRPr="003B4A82" w:rsidRDefault="00CF5839" w:rsidP="00CF5839">
      <w:r w:rsidRPr="003B4A82">
        <w:t xml:space="preserve">    NETDEV_PTZ_DIRECTION_SOUTHEAST</w:t>
      </w:r>
      <w:r w:rsidRPr="003B4A82">
        <w:tab/>
      </w:r>
      <w:r w:rsidRPr="003B4A82">
        <w:tab/>
        <w:t>= 1,            /* 东南 */</w:t>
      </w:r>
    </w:p>
    <w:p w14:paraId="46910EBF" w14:textId="77777777" w:rsidR="00CF5839" w:rsidRPr="003B4A82" w:rsidRDefault="00CF5839" w:rsidP="00CF5839">
      <w:r w:rsidRPr="003B4A82">
        <w:t xml:space="preserve">    NETDEV_PTZ_DIRECTION_SOUTH</w:t>
      </w:r>
      <w:r w:rsidRPr="003B4A82">
        <w:tab/>
      </w:r>
      <w:r w:rsidRPr="003B4A82">
        <w:tab/>
      </w:r>
      <w:r w:rsidRPr="003B4A82">
        <w:tab/>
        <w:t>= 2,            /* 南</w:t>
      </w:r>
      <w:r w:rsidRPr="003B4A82">
        <w:rPr>
          <w:rFonts w:hint="eastAsia"/>
        </w:rPr>
        <w:t xml:space="preserve">  </w:t>
      </w:r>
      <w:r w:rsidRPr="003B4A82">
        <w:t xml:space="preserve"> */</w:t>
      </w:r>
    </w:p>
    <w:p w14:paraId="45EF83FD" w14:textId="77777777" w:rsidR="00CF5839" w:rsidRPr="003B4A82" w:rsidRDefault="00CF5839" w:rsidP="00CF5839">
      <w:r w:rsidRPr="003B4A82">
        <w:t xml:space="preserve">    NETDEV_PTZ_DIRECTION_SOUTHWEST</w:t>
      </w:r>
      <w:r w:rsidRPr="003B4A82">
        <w:tab/>
      </w:r>
      <w:r w:rsidRPr="003B4A82">
        <w:tab/>
        <w:t>= 3,            /* 西南 */</w:t>
      </w:r>
    </w:p>
    <w:p w14:paraId="10A74925" w14:textId="77777777" w:rsidR="00CF5839" w:rsidRPr="003B4A82" w:rsidRDefault="00CF5839" w:rsidP="00CF5839">
      <w:r w:rsidRPr="003B4A82">
        <w:t xml:space="preserve">    NETDEV_PTZ_DIRECTION_WEST </w:t>
      </w:r>
      <w:r w:rsidRPr="003B4A82">
        <w:tab/>
      </w:r>
      <w:r w:rsidRPr="003B4A82">
        <w:tab/>
      </w:r>
      <w:r w:rsidRPr="003B4A82">
        <w:tab/>
        <w:t>= 4,            /* 西   */</w:t>
      </w:r>
    </w:p>
    <w:p w14:paraId="7CADC7CF" w14:textId="77777777" w:rsidR="00CF5839" w:rsidRPr="003B4A82" w:rsidRDefault="00CF5839" w:rsidP="00CF5839">
      <w:r w:rsidRPr="003B4A82">
        <w:lastRenderedPageBreak/>
        <w:t xml:space="preserve">    NETDEV_PTZ_DIRECTION_NORTHWEST</w:t>
      </w:r>
      <w:r w:rsidRPr="003B4A82">
        <w:tab/>
      </w:r>
      <w:r w:rsidRPr="003B4A82">
        <w:tab/>
        <w:t>= 5,            /* 西北 */</w:t>
      </w:r>
    </w:p>
    <w:p w14:paraId="31D75952" w14:textId="77777777" w:rsidR="00CF5839" w:rsidRPr="003B4A82" w:rsidRDefault="00CF5839" w:rsidP="00CF5839">
      <w:r w:rsidRPr="003B4A82">
        <w:t xml:space="preserve">    NETDEV_PTZ_DIRECTION_NORTH</w:t>
      </w:r>
      <w:r w:rsidRPr="003B4A82">
        <w:tab/>
      </w:r>
      <w:r w:rsidRPr="003B4A82">
        <w:tab/>
      </w:r>
      <w:r w:rsidRPr="003B4A82">
        <w:tab/>
        <w:t>= 6,            /* 北</w:t>
      </w:r>
      <w:r w:rsidRPr="003B4A82">
        <w:rPr>
          <w:rFonts w:hint="eastAsia"/>
        </w:rPr>
        <w:t xml:space="preserve">  </w:t>
      </w:r>
      <w:r w:rsidRPr="003B4A82">
        <w:t xml:space="preserve"> */</w:t>
      </w:r>
    </w:p>
    <w:p w14:paraId="2D8A61DA" w14:textId="77777777" w:rsidR="00CF5839" w:rsidRPr="003B4A82" w:rsidRDefault="00CF5839" w:rsidP="00CF5839">
      <w:r w:rsidRPr="003B4A82">
        <w:t xml:space="preserve">    NETDEV_PTZ_DIRECTION_NORTHEAST</w:t>
      </w:r>
      <w:r w:rsidRPr="003B4A82">
        <w:tab/>
      </w:r>
      <w:r w:rsidRPr="003B4A82">
        <w:tab/>
        <w:t>= 7,            /* 东北 */</w:t>
      </w:r>
    </w:p>
    <w:p w14:paraId="30D8B17A" w14:textId="77777777" w:rsidR="00CF5839" w:rsidRPr="003B4A82" w:rsidRDefault="00CF5839" w:rsidP="00CF5839">
      <w:r w:rsidRPr="003B4A82">
        <w:t xml:space="preserve">    NETDEV_PTZ_DIRECTION_AUTO</w:t>
      </w:r>
      <w:r w:rsidRPr="003B4A82">
        <w:tab/>
      </w:r>
      <w:r w:rsidRPr="003B4A82">
        <w:tab/>
      </w:r>
      <w:r w:rsidRPr="003B4A82">
        <w:tab/>
      </w:r>
      <w:r w:rsidRPr="003B4A82">
        <w:tab/>
        <w:t>= 8,            /* 自动 */</w:t>
      </w:r>
    </w:p>
    <w:p w14:paraId="041D6187" w14:textId="77777777" w:rsidR="00CF5839" w:rsidRPr="003B4A82" w:rsidRDefault="00CF5839" w:rsidP="00CF5839">
      <w:r w:rsidRPr="003B4A82">
        <w:t xml:space="preserve">    NETDEV_PTZ_DIRECTION_INVALID</w:t>
      </w:r>
      <w:r w:rsidRPr="003B4A82">
        <w:tab/>
      </w:r>
      <w:r w:rsidRPr="003B4A82">
        <w:tab/>
      </w:r>
      <w:r w:rsidRPr="003B4A82">
        <w:tab/>
        <w:t>= 0xFFFF       /* 无效值*/</w:t>
      </w:r>
    </w:p>
    <w:p w14:paraId="7633211A" w14:textId="77777777" w:rsidR="00CF5839" w:rsidRPr="003B4A82" w:rsidRDefault="00CF5839" w:rsidP="00CF5839">
      <w:r w:rsidRPr="003B4A82">
        <w:t>}NETDEV_PTZ_DIRECTION_E;</w:t>
      </w:r>
    </w:p>
    <w:p w14:paraId="3D31DCCB" w14:textId="57763D32" w:rsidR="00CF5839" w:rsidRPr="003B4A82" w:rsidRDefault="00550228" w:rsidP="00550228">
      <w:pPr>
        <w:pStyle w:val="3"/>
      </w:pPr>
      <w:bookmarkStart w:id="1873" w:name="_回放控制命令枚举"/>
      <w:bookmarkStart w:id="1874" w:name="_Toc88647973"/>
      <w:bookmarkEnd w:id="1873"/>
      <w:r w:rsidRPr="003B4A82">
        <w:rPr>
          <w:rFonts w:hint="eastAsia"/>
        </w:rPr>
        <w:t>回放</w:t>
      </w:r>
      <w:r w:rsidRPr="003B4A82">
        <w:t>控制命令枚举</w:t>
      </w:r>
      <w:bookmarkEnd w:id="1874"/>
    </w:p>
    <w:p w14:paraId="07A78DB2" w14:textId="77777777" w:rsidR="00550228" w:rsidRPr="003B4A82" w:rsidRDefault="00550228" w:rsidP="00550228">
      <w:r w:rsidRPr="003B4A82">
        <w:t>typedef enum tagNETDEVPlayControl</w:t>
      </w:r>
    </w:p>
    <w:p w14:paraId="41F396BE" w14:textId="77777777" w:rsidR="00550228" w:rsidRPr="003B4A82" w:rsidRDefault="00550228" w:rsidP="00550228">
      <w:r w:rsidRPr="003B4A82">
        <w:t>{</w:t>
      </w:r>
    </w:p>
    <w:p w14:paraId="38EACFE4" w14:textId="5EB7B376" w:rsidR="00550228" w:rsidRPr="003B4A82" w:rsidRDefault="00550228" w:rsidP="00DE7D8E">
      <w:pPr>
        <w:ind w:leftChars="200" w:left="420"/>
      </w:pPr>
      <w:r w:rsidRPr="003B4A82">
        <w:t>NETDEV_PLAY_CTRL_PLAY</w:t>
      </w:r>
      <w:r w:rsidRPr="003B4A82">
        <w:tab/>
      </w:r>
      <w:r w:rsidRPr="003B4A82">
        <w:tab/>
      </w:r>
      <w:r w:rsidRPr="003B4A82">
        <w:tab/>
      </w:r>
      <w:r w:rsidRPr="003B4A82">
        <w:tab/>
      </w:r>
      <w:r w:rsidRPr="003B4A82">
        <w:tab/>
      </w:r>
      <w:r w:rsidRPr="003B4A82">
        <w:tab/>
      </w:r>
      <w:r w:rsidRPr="003B4A82">
        <w:tab/>
        <w:t>= 0,</w:t>
      </w:r>
      <w:r w:rsidRPr="003B4A82">
        <w:tab/>
      </w:r>
      <w:r w:rsidRPr="003B4A82">
        <w:tab/>
        <w:t>/* 开始播放 */</w:t>
      </w:r>
    </w:p>
    <w:p w14:paraId="233621A4" w14:textId="19D7ABAB" w:rsidR="00550228" w:rsidRPr="003B4A82" w:rsidRDefault="00550228" w:rsidP="00DE7D8E">
      <w:pPr>
        <w:ind w:leftChars="200" w:left="420"/>
      </w:pPr>
      <w:r w:rsidRPr="003B4A82">
        <w:t>NETDEV_PLAY_CTRL_PAUSE</w:t>
      </w:r>
      <w:r w:rsidRPr="003B4A82">
        <w:tab/>
      </w:r>
      <w:r w:rsidRPr="003B4A82">
        <w:tab/>
      </w:r>
      <w:r w:rsidRPr="003B4A82">
        <w:tab/>
      </w:r>
      <w:r w:rsidRPr="003B4A82">
        <w:tab/>
      </w:r>
      <w:r w:rsidRPr="003B4A82">
        <w:tab/>
      </w:r>
      <w:r w:rsidRPr="003B4A82">
        <w:tab/>
        <w:t>= 1,</w:t>
      </w:r>
      <w:r w:rsidRPr="003B4A82">
        <w:tab/>
      </w:r>
      <w:r w:rsidRPr="003B4A82">
        <w:tab/>
        <w:t>/* 暂停播放 */</w:t>
      </w:r>
    </w:p>
    <w:p w14:paraId="6EB552D0" w14:textId="6B50E254" w:rsidR="00550228" w:rsidRPr="003B4A82" w:rsidRDefault="00550228" w:rsidP="00DE7D8E">
      <w:pPr>
        <w:ind w:leftChars="200" w:left="420"/>
      </w:pPr>
      <w:r w:rsidRPr="003B4A82">
        <w:t>NETDEV_PLAY_CTRL_RESUME</w:t>
      </w:r>
      <w:r w:rsidRPr="003B4A82">
        <w:tab/>
      </w:r>
      <w:r w:rsidRPr="003B4A82">
        <w:tab/>
      </w:r>
      <w:r w:rsidRPr="003B4A82">
        <w:tab/>
      </w:r>
      <w:r w:rsidRPr="003B4A82">
        <w:tab/>
      </w:r>
      <w:r w:rsidRPr="003B4A82">
        <w:tab/>
      </w:r>
      <w:r w:rsidRPr="003B4A82">
        <w:tab/>
        <w:t>= 2,</w:t>
      </w:r>
      <w:r w:rsidRPr="003B4A82">
        <w:tab/>
      </w:r>
      <w:r w:rsidRPr="003B4A82">
        <w:tab/>
        <w:t>/* 恢复播放 */</w:t>
      </w:r>
    </w:p>
    <w:p w14:paraId="3D36E548" w14:textId="41B5C423" w:rsidR="00550228" w:rsidRPr="003B4A82" w:rsidRDefault="00550228" w:rsidP="00DE7D8E">
      <w:pPr>
        <w:ind w:leftChars="200" w:left="420"/>
      </w:pPr>
      <w:r w:rsidRPr="003B4A82">
        <w:t>NETDEV_PLAY_CTRL_GETPLAYTIME</w:t>
      </w:r>
      <w:r w:rsidRPr="003B4A82">
        <w:tab/>
      </w:r>
      <w:r w:rsidRPr="003B4A82">
        <w:tab/>
      </w:r>
      <w:r w:rsidRPr="003B4A82">
        <w:tab/>
      </w:r>
      <w:r w:rsidRPr="003B4A82">
        <w:tab/>
      </w:r>
      <w:r w:rsidRPr="003B4A82">
        <w:tab/>
        <w:t>= 3,</w:t>
      </w:r>
      <w:r w:rsidRPr="003B4A82">
        <w:tab/>
      </w:r>
      <w:r w:rsidRPr="003B4A82">
        <w:tab/>
        <w:t>/* 获取播放进度 */</w:t>
      </w:r>
    </w:p>
    <w:p w14:paraId="7E06CE66" w14:textId="5CBD7C06" w:rsidR="00550228" w:rsidRPr="003B4A82" w:rsidRDefault="00550228" w:rsidP="00DE7D8E">
      <w:pPr>
        <w:ind w:leftChars="200" w:left="420"/>
      </w:pPr>
      <w:r w:rsidRPr="003B4A82">
        <w:t>NETDEV_PLAY_CTRL_SETPLAYTIME</w:t>
      </w:r>
      <w:r w:rsidRPr="003B4A82">
        <w:tab/>
      </w:r>
      <w:r w:rsidRPr="003B4A82">
        <w:tab/>
      </w:r>
      <w:r w:rsidRPr="003B4A82">
        <w:tab/>
      </w:r>
      <w:r w:rsidRPr="003B4A82">
        <w:tab/>
      </w:r>
      <w:r w:rsidRPr="003B4A82">
        <w:tab/>
        <w:t>= 4,</w:t>
      </w:r>
      <w:r w:rsidRPr="003B4A82">
        <w:tab/>
      </w:r>
      <w:r w:rsidRPr="003B4A82">
        <w:tab/>
        <w:t>/* 设置播放进度 */</w:t>
      </w:r>
    </w:p>
    <w:p w14:paraId="662917B0" w14:textId="4AD4451D" w:rsidR="00550228" w:rsidRPr="003B4A82" w:rsidRDefault="00550228" w:rsidP="00DE7D8E">
      <w:pPr>
        <w:ind w:leftChars="200" w:left="420"/>
      </w:pPr>
      <w:r w:rsidRPr="003B4A82">
        <w:t>NETDEV_PLAY_CTRL_GETPLAYSPEED</w:t>
      </w:r>
      <w:r w:rsidRPr="003B4A82">
        <w:tab/>
      </w:r>
      <w:r w:rsidRPr="003B4A82">
        <w:tab/>
      </w:r>
      <w:r w:rsidRPr="003B4A82">
        <w:tab/>
      </w:r>
      <w:r w:rsidRPr="003B4A82">
        <w:tab/>
        <w:t>= 5,</w:t>
      </w:r>
      <w:r w:rsidRPr="003B4A82">
        <w:tab/>
      </w:r>
      <w:r w:rsidRPr="003B4A82">
        <w:tab/>
        <w:t>/* 获取播放速度</w:t>
      </w:r>
      <w:r w:rsidRPr="003B4A82">
        <w:rPr>
          <w:rFonts w:hint="eastAsia"/>
        </w:rPr>
        <w:t xml:space="preserve"> </w:t>
      </w:r>
      <w:r w:rsidRPr="003B4A82">
        <w:t>*/</w:t>
      </w:r>
    </w:p>
    <w:p w14:paraId="517EA5DC" w14:textId="6AFB1A34" w:rsidR="00550228" w:rsidRPr="003B4A82" w:rsidRDefault="00550228" w:rsidP="00DE7D8E">
      <w:pPr>
        <w:ind w:leftChars="200" w:left="420"/>
      </w:pPr>
      <w:r w:rsidRPr="003B4A82">
        <w:t>NETDEV_PLAY_CTRL_SETPLAYSPEED</w:t>
      </w:r>
      <w:r w:rsidRPr="003B4A82">
        <w:tab/>
      </w:r>
      <w:r w:rsidRPr="003B4A82">
        <w:tab/>
      </w:r>
      <w:r w:rsidRPr="003B4A82">
        <w:tab/>
      </w:r>
      <w:r w:rsidRPr="003B4A82">
        <w:tab/>
        <w:t>= 6,</w:t>
      </w:r>
      <w:r w:rsidRPr="003B4A82">
        <w:tab/>
      </w:r>
      <w:r w:rsidRPr="003B4A82">
        <w:tab/>
        <w:t>/* 设置播放速度 */</w:t>
      </w:r>
    </w:p>
    <w:p w14:paraId="02ADCA7C" w14:textId="3738EE15" w:rsidR="00550228" w:rsidRPr="003B4A82" w:rsidRDefault="00550228" w:rsidP="00DE7D8E">
      <w:pPr>
        <w:ind w:leftChars="200" w:left="420"/>
      </w:pPr>
      <w:r w:rsidRPr="003B4A82">
        <w:t>NETDEV_PLAY_CTRL_SET_SINGLE_FRAME_SPEED</w:t>
      </w:r>
      <w:r w:rsidRPr="003B4A82">
        <w:tab/>
        <w:t>= 7,</w:t>
      </w:r>
      <w:r w:rsidRPr="003B4A82">
        <w:tab/>
      </w:r>
      <w:r w:rsidRPr="003B4A82">
        <w:tab/>
        <w:t>/* 设置单帧播放 */</w:t>
      </w:r>
    </w:p>
    <w:p w14:paraId="603D9731" w14:textId="176E2A91" w:rsidR="00550228" w:rsidRPr="003B4A82" w:rsidRDefault="00550228" w:rsidP="00DE7D8E">
      <w:pPr>
        <w:ind w:leftChars="200" w:left="420"/>
      </w:pPr>
      <w:r w:rsidRPr="003B4A82">
        <w:t>NETDEV_PLAY_CTRL_UPDATE_M3U8URL             = 8</w:t>
      </w:r>
      <w:r w:rsidRPr="003B4A82">
        <w:tab/>
      </w:r>
      <w:r w:rsidRPr="003B4A82">
        <w:tab/>
        <w:t>/* 更新M3u8URL */</w:t>
      </w:r>
    </w:p>
    <w:p w14:paraId="38FCB05D" w14:textId="35DE09B9" w:rsidR="00CF5839" w:rsidRPr="003B4A82" w:rsidRDefault="00550228" w:rsidP="00550228">
      <w:r w:rsidRPr="003B4A82">
        <w:t>}NETDEV_VOD_PLAY_CTRL_E;</w:t>
      </w:r>
    </w:p>
    <w:p w14:paraId="5A902FBF" w14:textId="5D278E50" w:rsidR="00C20EAA" w:rsidRPr="003B4A82" w:rsidRDefault="00C20EAA" w:rsidP="00C20EAA">
      <w:pPr>
        <w:pStyle w:val="3"/>
      </w:pPr>
      <w:bookmarkStart w:id="1875" w:name="_日志主类型枚举"/>
      <w:bookmarkStart w:id="1876" w:name="_Toc88647974"/>
      <w:bookmarkEnd w:id="1875"/>
      <w:r w:rsidRPr="003B4A82">
        <w:rPr>
          <w:rFonts w:hint="eastAsia"/>
        </w:rPr>
        <w:t>日志主类型枚举</w:t>
      </w:r>
      <w:bookmarkEnd w:id="1876"/>
    </w:p>
    <w:p w14:paraId="64F08921" w14:textId="77777777" w:rsidR="00C20EAA" w:rsidRPr="003B4A82" w:rsidRDefault="00C20EAA" w:rsidP="00C20EAA">
      <w:r w:rsidRPr="003B4A82">
        <w:t>typedef enum tagNETDEVLogMainType</w:t>
      </w:r>
    </w:p>
    <w:p w14:paraId="7AC9B0AB" w14:textId="77777777" w:rsidR="00C20EAA" w:rsidRPr="003B4A82" w:rsidRDefault="00C20EAA" w:rsidP="00C20EAA">
      <w:r w:rsidRPr="003B4A82">
        <w:t>{</w:t>
      </w:r>
    </w:p>
    <w:p w14:paraId="268B8FBA" w14:textId="407329DD" w:rsidR="00C20EAA" w:rsidRPr="003B4A82" w:rsidRDefault="00C20EAA" w:rsidP="003C0410">
      <w:pPr>
        <w:ind w:leftChars="200" w:left="420"/>
      </w:pPr>
      <w:r w:rsidRPr="003B4A82">
        <w:t>/* 仅NVR支持 */</w:t>
      </w:r>
    </w:p>
    <w:p w14:paraId="531592EF" w14:textId="3704E3AF" w:rsidR="00C20EAA" w:rsidRPr="003B4A82" w:rsidRDefault="00C20EAA" w:rsidP="003C0410">
      <w:pPr>
        <w:ind w:leftChars="200" w:left="420"/>
      </w:pPr>
      <w:r w:rsidRPr="003B4A82">
        <w:t>NETDEV_LOG_MAIN_TYPE_ALL</w:t>
      </w:r>
      <w:r w:rsidRPr="003B4A82">
        <w:tab/>
      </w:r>
      <w:r w:rsidRPr="003B4A82">
        <w:tab/>
      </w:r>
      <w:r w:rsidRPr="003B4A82">
        <w:tab/>
      </w:r>
      <w:r w:rsidRPr="003B4A82">
        <w:tab/>
      </w:r>
      <w:r w:rsidR="003C0410" w:rsidRPr="003B4A82">
        <w:tab/>
      </w:r>
      <w:r w:rsidR="003C0410" w:rsidRPr="003B4A82">
        <w:tab/>
      </w:r>
      <w:r w:rsidRPr="003B4A82">
        <w:t>= 0,</w:t>
      </w:r>
      <w:r w:rsidRPr="003B4A82">
        <w:tab/>
      </w:r>
      <w:r w:rsidRPr="003B4A82">
        <w:tab/>
      </w:r>
      <w:r w:rsidRPr="003B4A82">
        <w:tab/>
      </w:r>
      <w:r w:rsidRPr="003B4A82">
        <w:tab/>
        <w:t>/* 全部类型的日志</w:t>
      </w:r>
      <w:r w:rsidRPr="003B4A82">
        <w:rPr>
          <w:rFonts w:hint="eastAsia"/>
        </w:rPr>
        <w:t xml:space="preserve"> </w:t>
      </w:r>
      <w:r w:rsidRPr="003B4A82">
        <w:t>*/</w:t>
      </w:r>
    </w:p>
    <w:p w14:paraId="7DB2B5C9" w14:textId="7F1A2E3B" w:rsidR="00C20EAA" w:rsidRPr="003B4A82" w:rsidRDefault="00C20EAA" w:rsidP="003C0410">
      <w:pPr>
        <w:ind w:leftChars="200" w:left="420"/>
      </w:pPr>
      <w:r w:rsidRPr="003B4A82">
        <w:t>NETDEV_LOG_MAIN_TYPE_ALARM</w:t>
      </w:r>
      <w:r w:rsidRPr="003B4A82">
        <w:tab/>
      </w:r>
      <w:r w:rsidRPr="003B4A82">
        <w:tab/>
      </w:r>
      <w:r w:rsidRPr="003B4A82">
        <w:tab/>
      </w:r>
      <w:r w:rsidR="00A52F41" w:rsidRPr="003B4A82">
        <w:tab/>
      </w:r>
      <w:r w:rsidR="00A52F41" w:rsidRPr="003B4A82">
        <w:tab/>
      </w:r>
      <w:r w:rsidRPr="003B4A82">
        <w:t>= 1,</w:t>
      </w:r>
      <w:r w:rsidRPr="003B4A82">
        <w:tab/>
      </w:r>
      <w:r w:rsidRPr="003B4A82">
        <w:tab/>
      </w:r>
      <w:r w:rsidRPr="003B4A82">
        <w:tab/>
        <w:t>/* 告警类 */</w:t>
      </w:r>
    </w:p>
    <w:p w14:paraId="4BF4CD7D" w14:textId="2A6C7EA7" w:rsidR="00C20EAA" w:rsidRPr="003B4A82" w:rsidRDefault="00C20EAA" w:rsidP="003C0410">
      <w:pPr>
        <w:ind w:leftChars="200" w:left="420"/>
      </w:pPr>
      <w:r w:rsidRPr="003B4A82">
        <w:t>NETDEV_LOG_MAIN_TYPE_EXCEPTION</w:t>
      </w:r>
      <w:r w:rsidRPr="003B4A82">
        <w:tab/>
      </w:r>
      <w:r w:rsidRPr="003B4A82">
        <w:tab/>
      </w:r>
      <w:r w:rsidR="00A52F41" w:rsidRPr="003B4A82">
        <w:tab/>
      </w:r>
      <w:r w:rsidR="00A52F41" w:rsidRPr="003B4A82">
        <w:tab/>
      </w:r>
      <w:r w:rsidRPr="003B4A82">
        <w:t>= 2,</w:t>
      </w:r>
      <w:r w:rsidRPr="003B4A82">
        <w:tab/>
      </w:r>
      <w:r w:rsidRPr="003B4A82">
        <w:tab/>
      </w:r>
      <w:r w:rsidRPr="003B4A82">
        <w:tab/>
        <w:t>/* 异常类 */</w:t>
      </w:r>
    </w:p>
    <w:p w14:paraId="097C1CCA" w14:textId="1F4391D4" w:rsidR="00C20EAA" w:rsidRPr="003B4A82" w:rsidRDefault="00C20EAA" w:rsidP="003C0410">
      <w:pPr>
        <w:ind w:leftChars="200" w:left="420"/>
      </w:pPr>
      <w:r w:rsidRPr="003B4A82">
        <w:t>NETDEV_LOG_MAIN_TYPE_OPERATION</w:t>
      </w:r>
      <w:r w:rsidRPr="003B4A82">
        <w:tab/>
      </w:r>
      <w:r w:rsidRPr="003B4A82">
        <w:tab/>
      </w:r>
      <w:r w:rsidR="00A52F41" w:rsidRPr="003B4A82">
        <w:tab/>
      </w:r>
      <w:r w:rsidR="00A52F41" w:rsidRPr="003B4A82">
        <w:tab/>
      </w:r>
      <w:r w:rsidRPr="003B4A82">
        <w:t>= 3,</w:t>
      </w:r>
      <w:r w:rsidRPr="003B4A82">
        <w:tab/>
      </w:r>
      <w:r w:rsidRPr="003B4A82">
        <w:tab/>
      </w:r>
      <w:r w:rsidRPr="003B4A82">
        <w:tab/>
        <w:t>/* 操作类 */</w:t>
      </w:r>
    </w:p>
    <w:p w14:paraId="796925D4" w14:textId="32C1FB51" w:rsidR="00C20EAA" w:rsidRPr="003B4A82" w:rsidRDefault="00C20EAA" w:rsidP="003C0410">
      <w:pPr>
        <w:ind w:leftChars="200" w:left="420"/>
      </w:pPr>
      <w:r w:rsidRPr="003B4A82">
        <w:t>NETDEV_LOG_MAIN_TYPE_MESSAGE</w:t>
      </w:r>
      <w:r w:rsidRPr="003B4A82">
        <w:tab/>
      </w:r>
      <w:r w:rsidRPr="003B4A82">
        <w:tab/>
      </w:r>
      <w:r w:rsidR="00A52F41" w:rsidRPr="003B4A82">
        <w:tab/>
      </w:r>
      <w:r w:rsidR="00A52F41" w:rsidRPr="003B4A82">
        <w:tab/>
      </w:r>
      <w:r w:rsidRPr="003B4A82">
        <w:t>= 4,</w:t>
      </w:r>
      <w:r w:rsidRPr="003B4A82">
        <w:tab/>
      </w:r>
      <w:r w:rsidRPr="003B4A82">
        <w:tab/>
      </w:r>
      <w:r w:rsidRPr="003B4A82">
        <w:tab/>
        <w:t>/* 信息类 */</w:t>
      </w:r>
    </w:p>
    <w:p w14:paraId="40E6C9B3" w14:textId="77777777" w:rsidR="00F87396" w:rsidRPr="003B4A82" w:rsidRDefault="00F87396" w:rsidP="003C0410">
      <w:pPr>
        <w:ind w:leftChars="200" w:left="420"/>
      </w:pPr>
    </w:p>
    <w:p w14:paraId="2F504A43" w14:textId="68BE79B1" w:rsidR="00C20EAA" w:rsidRPr="003B4A82" w:rsidRDefault="00C20EAA" w:rsidP="003C0410">
      <w:pPr>
        <w:ind w:leftChars="200" w:left="420"/>
      </w:pPr>
      <w:r w:rsidRPr="003B4A82">
        <w:t>/* VMS操作日志主类型*/</w:t>
      </w:r>
    </w:p>
    <w:p w14:paraId="363DC668" w14:textId="6AD4BE45" w:rsidR="00C20EAA" w:rsidRPr="003B4A82" w:rsidRDefault="00C20EAA" w:rsidP="003C0410">
      <w:pPr>
        <w:ind w:leftChars="200" w:left="420"/>
      </w:pPr>
      <w:r w:rsidRPr="003B4A82">
        <w:t>NETDEV_LOG_MAIN_TYPE_VMS_ALL</w:t>
      </w:r>
      <w:r w:rsidRPr="003B4A82">
        <w:tab/>
      </w:r>
      <w:r w:rsidRPr="003B4A82">
        <w:tab/>
      </w:r>
      <w:r w:rsidRPr="003B4A82">
        <w:tab/>
      </w:r>
      <w:r w:rsidR="00A52F41" w:rsidRPr="003B4A82">
        <w:tab/>
      </w:r>
      <w:r w:rsidR="00A52F41" w:rsidRPr="003B4A82">
        <w:tab/>
      </w:r>
      <w:r w:rsidRPr="003B4A82">
        <w:t>=  90,</w:t>
      </w:r>
      <w:r w:rsidRPr="003B4A82">
        <w:tab/>
      </w:r>
      <w:r w:rsidRPr="003B4A82">
        <w:tab/>
        <w:t>/* 全部主类型 */</w:t>
      </w:r>
    </w:p>
    <w:p w14:paraId="7AF143FE" w14:textId="7E943A6C" w:rsidR="00C20EAA" w:rsidRPr="003B4A82" w:rsidRDefault="00C20EAA" w:rsidP="003C0410">
      <w:pPr>
        <w:ind w:leftChars="200" w:left="420"/>
      </w:pPr>
      <w:r w:rsidRPr="003B4A82">
        <w:t>NETDEV_LOG_MAIN_TYPE_LOGIN</w:t>
      </w:r>
      <w:r w:rsidRPr="003B4A82">
        <w:tab/>
      </w:r>
      <w:r w:rsidRPr="003B4A82">
        <w:tab/>
      </w:r>
      <w:r w:rsidRPr="003B4A82">
        <w:tab/>
      </w:r>
      <w:r w:rsidR="00A52F41" w:rsidRPr="003B4A82">
        <w:tab/>
      </w:r>
      <w:r w:rsidR="00A52F41" w:rsidRPr="003B4A82">
        <w:tab/>
      </w:r>
      <w:r w:rsidRPr="003B4A82">
        <w:t>=  91,</w:t>
      </w:r>
      <w:r w:rsidRPr="003B4A82">
        <w:tab/>
      </w:r>
      <w:r w:rsidRPr="003B4A82">
        <w:tab/>
        <w:t>/* 登录 */</w:t>
      </w:r>
    </w:p>
    <w:p w14:paraId="3204FB1C" w14:textId="20020106" w:rsidR="00C20EAA" w:rsidRPr="003B4A82" w:rsidRDefault="00C20EAA" w:rsidP="003C0410">
      <w:pPr>
        <w:ind w:leftChars="200" w:left="420"/>
      </w:pPr>
      <w:r w:rsidRPr="003B4A82">
        <w:t>NETDEV_LOG_MAIN_TYPE_ORGANIZATION_CONFIG</w:t>
      </w:r>
      <w:r w:rsidR="000405BA" w:rsidRPr="003B4A82">
        <w:tab/>
      </w:r>
      <w:r w:rsidRPr="003B4A82">
        <w:t>= 100,</w:t>
      </w:r>
      <w:r w:rsidR="000405BA" w:rsidRPr="003B4A82">
        <w:tab/>
      </w:r>
      <w:r w:rsidR="000405BA" w:rsidRPr="003B4A82">
        <w:tab/>
      </w:r>
      <w:r w:rsidRPr="003B4A82">
        <w:t>/* 组织配置</w:t>
      </w:r>
      <w:r w:rsidR="000405BA" w:rsidRPr="003B4A82">
        <w:t xml:space="preserve"> </w:t>
      </w:r>
      <w:r w:rsidRPr="003B4A82">
        <w:t>*/</w:t>
      </w:r>
    </w:p>
    <w:p w14:paraId="0422225D" w14:textId="6E1FA90B" w:rsidR="00C20EAA" w:rsidRPr="003B4A82" w:rsidRDefault="00C20EAA" w:rsidP="003C0410">
      <w:pPr>
        <w:ind w:leftChars="200" w:left="420"/>
      </w:pPr>
      <w:r w:rsidRPr="003B4A82">
        <w:t>NETDEV_LOG_MAIN_TYPE_USER_CONFIG</w:t>
      </w:r>
      <w:r w:rsidR="000405BA" w:rsidRPr="003B4A82">
        <w:tab/>
      </w:r>
      <w:r w:rsidR="000405BA" w:rsidRPr="003B4A82">
        <w:tab/>
      </w:r>
      <w:r w:rsidR="000405BA" w:rsidRPr="003B4A82">
        <w:tab/>
      </w:r>
      <w:r w:rsidRPr="003B4A82">
        <w:t>= 101,</w:t>
      </w:r>
      <w:r w:rsidR="000405BA" w:rsidRPr="003B4A82">
        <w:tab/>
      </w:r>
      <w:r w:rsidR="000405BA" w:rsidRPr="003B4A82">
        <w:tab/>
      </w:r>
      <w:r w:rsidRPr="003B4A82">
        <w:t>/* 用户配置</w:t>
      </w:r>
      <w:r w:rsidR="000405BA" w:rsidRPr="003B4A82">
        <w:t xml:space="preserve"> </w:t>
      </w:r>
      <w:r w:rsidRPr="003B4A82">
        <w:t>*/</w:t>
      </w:r>
    </w:p>
    <w:p w14:paraId="2C8CFE50" w14:textId="3785B874" w:rsidR="00C20EAA" w:rsidRPr="003B4A82" w:rsidRDefault="00C20EAA" w:rsidP="003C0410">
      <w:pPr>
        <w:ind w:leftChars="200" w:left="420"/>
      </w:pPr>
      <w:r w:rsidRPr="003B4A82">
        <w:t>NETDEV_LOG_MAIN_TYPE_ROLE_CONFIG</w:t>
      </w:r>
      <w:r w:rsidR="0010011F" w:rsidRPr="003B4A82">
        <w:tab/>
      </w:r>
      <w:r w:rsidR="0010011F" w:rsidRPr="003B4A82">
        <w:tab/>
      </w:r>
      <w:r w:rsidR="0010011F" w:rsidRPr="003B4A82">
        <w:tab/>
      </w:r>
      <w:r w:rsidRPr="003B4A82">
        <w:t>= 102,</w:t>
      </w:r>
      <w:r w:rsidR="0010011F" w:rsidRPr="003B4A82">
        <w:tab/>
      </w:r>
      <w:r w:rsidR="0010011F" w:rsidRPr="003B4A82">
        <w:tab/>
      </w:r>
      <w:r w:rsidRPr="003B4A82">
        <w:t>/* 角色配置 */</w:t>
      </w:r>
    </w:p>
    <w:p w14:paraId="38050334" w14:textId="55CF09F4" w:rsidR="00C20EAA" w:rsidRPr="003B4A82" w:rsidRDefault="00C20EAA" w:rsidP="003C0410">
      <w:pPr>
        <w:ind w:leftChars="200" w:left="420"/>
      </w:pPr>
      <w:r w:rsidRPr="003B4A82">
        <w:t>NETDEV_LOG_MAIN_TYPE_DEVICE_CONFIG</w:t>
      </w:r>
      <w:r w:rsidR="0010011F" w:rsidRPr="003B4A82">
        <w:tab/>
      </w:r>
      <w:r w:rsidR="0010011F" w:rsidRPr="003B4A82">
        <w:tab/>
      </w:r>
      <w:r w:rsidR="0010011F" w:rsidRPr="003B4A82">
        <w:tab/>
      </w:r>
      <w:r w:rsidRPr="003B4A82">
        <w:t>= 103,</w:t>
      </w:r>
      <w:r w:rsidR="0010011F" w:rsidRPr="003B4A82">
        <w:tab/>
      </w:r>
      <w:r w:rsidR="0010011F" w:rsidRPr="003B4A82">
        <w:tab/>
      </w:r>
      <w:r w:rsidRPr="003B4A82">
        <w:t>/* 设备配置 */</w:t>
      </w:r>
    </w:p>
    <w:p w14:paraId="3358A7F3" w14:textId="7271EE66" w:rsidR="00C20EAA" w:rsidRPr="003B4A82" w:rsidRDefault="00C20EAA" w:rsidP="003C0410">
      <w:pPr>
        <w:ind w:leftChars="200" w:left="420"/>
      </w:pPr>
      <w:r w:rsidRPr="003B4A82">
        <w:t>NETDEV_LOG_MAIN_TYPE_CHANNE_LCONFIG</w:t>
      </w:r>
      <w:r w:rsidR="0010011F" w:rsidRPr="003B4A82">
        <w:tab/>
      </w:r>
      <w:r w:rsidR="0010011F" w:rsidRPr="003B4A82">
        <w:tab/>
      </w:r>
      <w:r w:rsidRPr="003B4A82">
        <w:t>= 104,</w:t>
      </w:r>
      <w:r w:rsidR="0010011F" w:rsidRPr="003B4A82">
        <w:tab/>
      </w:r>
      <w:r w:rsidR="0010011F" w:rsidRPr="003B4A82">
        <w:tab/>
      </w:r>
      <w:r w:rsidRPr="003B4A82">
        <w:t>/* 通道配置 */</w:t>
      </w:r>
    </w:p>
    <w:p w14:paraId="6B2FE8BF" w14:textId="04F8AF9C" w:rsidR="00C20EAA" w:rsidRPr="003B4A82" w:rsidRDefault="00C20EAA" w:rsidP="003C0410">
      <w:pPr>
        <w:ind w:leftChars="200" w:left="420"/>
      </w:pPr>
      <w:r w:rsidRPr="003B4A82">
        <w:t>NETDEV_LOG_MAIN_TYPE_SERVER_CONFIG</w:t>
      </w:r>
      <w:r w:rsidR="0010011F" w:rsidRPr="003B4A82">
        <w:tab/>
      </w:r>
      <w:r w:rsidR="0010011F" w:rsidRPr="003B4A82">
        <w:tab/>
      </w:r>
      <w:r w:rsidR="0010011F" w:rsidRPr="003B4A82">
        <w:tab/>
      </w:r>
      <w:r w:rsidRPr="003B4A82">
        <w:t>= 105,</w:t>
      </w:r>
      <w:r w:rsidR="0010011F" w:rsidRPr="003B4A82">
        <w:tab/>
      </w:r>
      <w:r w:rsidR="0010011F" w:rsidRPr="003B4A82">
        <w:tab/>
      </w:r>
      <w:r w:rsidRPr="003B4A82">
        <w:t>/* 主从服务器配置</w:t>
      </w:r>
      <w:r w:rsidR="0010011F" w:rsidRPr="003B4A82">
        <w:t xml:space="preserve"> </w:t>
      </w:r>
      <w:r w:rsidRPr="003B4A82">
        <w:t>*/</w:t>
      </w:r>
    </w:p>
    <w:p w14:paraId="2800CE91" w14:textId="3FF76AA0" w:rsidR="00C20EAA" w:rsidRPr="003B4A82" w:rsidRDefault="00C20EAA" w:rsidP="003C0410">
      <w:pPr>
        <w:ind w:leftChars="200" w:left="420"/>
      </w:pPr>
      <w:r w:rsidRPr="003B4A82">
        <w:t>NETDEV_LOG_MAIN_TYPE_PTZ_CONFIG</w:t>
      </w:r>
      <w:r w:rsidR="00A52F41" w:rsidRPr="003B4A82">
        <w:tab/>
      </w:r>
      <w:r w:rsidR="00A52F41" w:rsidRPr="003B4A82">
        <w:tab/>
      </w:r>
      <w:r w:rsidR="00A52F41" w:rsidRPr="003B4A82">
        <w:tab/>
      </w:r>
      <w:r w:rsidR="00A52F41" w:rsidRPr="003B4A82">
        <w:tab/>
      </w:r>
      <w:r w:rsidRPr="003B4A82">
        <w:t>= 106,</w:t>
      </w:r>
      <w:r w:rsidR="00A52F41" w:rsidRPr="003B4A82">
        <w:tab/>
      </w:r>
      <w:r w:rsidR="00A52F41" w:rsidRPr="003B4A82">
        <w:tab/>
      </w:r>
      <w:r w:rsidRPr="003B4A82">
        <w:t>/* 云台配置*/</w:t>
      </w:r>
    </w:p>
    <w:p w14:paraId="420148CC" w14:textId="4670C9B4" w:rsidR="00C20EAA" w:rsidRPr="003B4A82" w:rsidRDefault="00C20EAA" w:rsidP="003C0410">
      <w:pPr>
        <w:ind w:leftChars="200" w:left="420"/>
      </w:pPr>
      <w:r w:rsidRPr="003B4A82">
        <w:t>NETDEV_LOG_MAIN_TYPE_VIDEOWALL_CONFIG</w:t>
      </w:r>
      <w:r w:rsidR="00A52F41" w:rsidRPr="003B4A82">
        <w:tab/>
      </w:r>
      <w:r w:rsidR="00A52F41" w:rsidRPr="003B4A82">
        <w:tab/>
      </w:r>
      <w:r w:rsidRPr="003B4A82">
        <w:t>= 107,</w:t>
      </w:r>
      <w:r w:rsidR="00A52F41" w:rsidRPr="003B4A82">
        <w:tab/>
      </w:r>
      <w:r w:rsidR="00A52F41" w:rsidRPr="003B4A82">
        <w:tab/>
      </w:r>
      <w:r w:rsidRPr="003B4A82">
        <w:t>/* 电视墙配置</w:t>
      </w:r>
      <w:r w:rsidR="00A52F41" w:rsidRPr="003B4A82">
        <w:rPr>
          <w:rFonts w:hint="eastAsia"/>
        </w:rPr>
        <w:t xml:space="preserve"> </w:t>
      </w:r>
      <w:r w:rsidRPr="003B4A82">
        <w:t>*/</w:t>
      </w:r>
    </w:p>
    <w:p w14:paraId="465295D2" w14:textId="39E80F9A" w:rsidR="00C20EAA" w:rsidRPr="003B4A82" w:rsidRDefault="00C20EAA" w:rsidP="003C0410">
      <w:pPr>
        <w:ind w:leftChars="200" w:left="420"/>
      </w:pPr>
      <w:r w:rsidRPr="003B4A82">
        <w:t>NETDEV_LOG_MAIN_TYPE_EMAP_CONFIG</w:t>
      </w:r>
      <w:r w:rsidR="00A52F41" w:rsidRPr="003B4A82">
        <w:tab/>
      </w:r>
      <w:r w:rsidR="00A52F41" w:rsidRPr="003B4A82">
        <w:tab/>
      </w:r>
      <w:r w:rsidR="00A52F41" w:rsidRPr="003B4A82">
        <w:tab/>
      </w:r>
      <w:r w:rsidRPr="003B4A82">
        <w:t>= 108,</w:t>
      </w:r>
      <w:r w:rsidR="00A52F41" w:rsidRPr="003B4A82">
        <w:tab/>
      </w:r>
      <w:r w:rsidR="00A52F41" w:rsidRPr="003B4A82">
        <w:tab/>
      </w:r>
      <w:r w:rsidRPr="003B4A82">
        <w:t>/* 地图配置 */</w:t>
      </w:r>
    </w:p>
    <w:p w14:paraId="694A7FB7" w14:textId="62C88B04" w:rsidR="00C20EAA" w:rsidRPr="003B4A82" w:rsidRDefault="00C20EAA" w:rsidP="003C0410">
      <w:pPr>
        <w:ind w:leftChars="200" w:left="420"/>
      </w:pPr>
      <w:r w:rsidRPr="003B4A82">
        <w:t>NETDEV_LOG_MAIN_TYPE_SYSTEM_CONFIG</w:t>
      </w:r>
      <w:r w:rsidR="00A52F41" w:rsidRPr="003B4A82">
        <w:tab/>
      </w:r>
      <w:r w:rsidR="00A52F41" w:rsidRPr="003B4A82">
        <w:tab/>
      </w:r>
      <w:r w:rsidR="00A52F41" w:rsidRPr="003B4A82">
        <w:tab/>
      </w:r>
      <w:r w:rsidRPr="003B4A82">
        <w:t>= 109,</w:t>
      </w:r>
      <w:r w:rsidR="00A52F41" w:rsidRPr="003B4A82">
        <w:tab/>
      </w:r>
      <w:r w:rsidR="00A52F41" w:rsidRPr="003B4A82">
        <w:tab/>
      </w:r>
      <w:r w:rsidRPr="003B4A82">
        <w:t>/* 系统配置</w:t>
      </w:r>
      <w:r w:rsidR="00A52F41" w:rsidRPr="003B4A82">
        <w:rPr>
          <w:rFonts w:hint="eastAsia"/>
        </w:rPr>
        <w:t xml:space="preserve"> </w:t>
      </w:r>
      <w:r w:rsidRPr="003B4A82">
        <w:t>*/</w:t>
      </w:r>
    </w:p>
    <w:p w14:paraId="6A1274EE" w14:textId="1B9AA90B" w:rsidR="00C20EAA" w:rsidRPr="003B4A82" w:rsidRDefault="00C20EAA" w:rsidP="003C0410">
      <w:pPr>
        <w:ind w:leftChars="200" w:left="420"/>
      </w:pPr>
      <w:r w:rsidRPr="003B4A82">
        <w:lastRenderedPageBreak/>
        <w:t>NETDEV_LOG_MAIN_TYPE_SEQUENCE_PLAN_CONFIG</w:t>
      </w:r>
      <w:r w:rsidR="0022056C" w:rsidRPr="003B4A82">
        <w:tab/>
      </w:r>
      <w:r w:rsidR="0022056C" w:rsidRPr="003B4A82">
        <w:tab/>
      </w:r>
      <w:r w:rsidRPr="003B4A82">
        <w:t>= 110,</w:t>
      </w:r>
      <w:r w:rsidR="0022056C" w:rsidRPr="003B4A82">
        <w:tab/>
      </w:r>
      <w:r w:rsidRPr="003B4A82">
        <w:t>/* 轮巡预案配置</w:t>
      </w:r>
      <w:r w:rsidR="0022056C" w:rsidRPr="003B4A82">
        <w:t xml:space="preserve"> </w:t>
      </w:r>
      <w:r w:rsidRPr="003B4A82">
        <w:t>*/</w:t>
      </w:r>
    </w:p>
    <w:p w14:paraId="611CCC6A" w14:textId="1753D7A7" w:rsidR="00C20EAA" w:rsidRPr="003B4A82" w:rsidRDefault="00C20EAA" w:rsidP="003C0410">
      <w:pPr>
        <w:ind w:leftChars="200" w:left="420"/>
      </w:pPr>
      <w:r w:rsidRPr="003B4A82">
        <w:t>NETDEV_LOG_MAIN_TYPE_NETWORK_KEYPAD_CONFIG</w:t>
      </w:r>
      <w:r w:rsidR="0022056C" w:rsidRPr="003B4A82">
        <w:tab/>
      </w:r>
      <w:r w:rsidR="0022056C" w:rsidRPr="003B4A82">
        <w:tab/>
      </w:r>
      <w:r w:rsidRPr="003B4A82">
        <w:t>= 111,</w:t>
      </w:r>
      <w:r w:rsidR="0022056C" w:rsidRPr="003B4A82">
        <w:tab/>
      </w:r>
      <w:r w:rsidRPr="003B4A82">
        <w:t>/* 网络键盘通道配置</w:t>
      </w:r>
      <w:r w:rsidR="0022056C" w:rsidRPr="003B4A82">
        <w:t xml:space="preserve"> </w:t>
      </w:r>
      <w:r w:rsidRPr="003B4A82">
        <w:t>*/</w:t>
      </w:r>
    </w:p>
    <w:p w14:paraId="28DAE550" w14:textId="279F4F04" w:rsidR="00C20EAA" w:rsidRPr="003B4A82" w:rsidRDefault="00C20EAA" w:rsidP="003C0410">
      <w:pPr>
        <w:ind w:leftChars="200" w:left="420"/>
      </w:pPr>
      <w:r w:rsidRPr="003B4A82">
        <w:t>NETDEV_LOG_MAIN_TYPE_SEQUENCE_RESOURCE_CONFIG</w:t>
      </w:r>
      <w:r w:rsidR="0022056C" w:rsidRPr="003B4A82">
        <w:tab/>
      </w:r>
      <w:r w:rsidRPr="003B4A82">
        <w:t>=</w:t>
      </w:r>
      <w:r w:rsidR="0069218F" w:rsidRPr="003B4A82">
        <w:t xml:space="preserve"> </w:t>
      </w:r>
      <w:r w:rsidRPr="003B4A82">
        <w:t>112,</w:t>
      </w:r>
      <w:r w:rsidR="0022056C" w:rsidRPr="003B4A82">
        <w:tab/>
      </w:r>
      <w:r w:rsidRPr="003B4A82">
        <w:t>/* 轮巡资源配置</w:t>
      </w:r>
      <w:r w:rsidR="0022056C" w:rsidRPr="003B4A82">
        <w:t xml:space="preserve"> </w:t>
      </w:r>
      <w:r w:rsidRPr="003B4A82">
        <w:t>*/</w:t>
      </w:r>
    </w:p>
    <w:p w14:paraId="709BE9A1" w14:textId="25A71044" w:rsidR="00C20EAA" w:rsidRPr="003B4A82" w:rsidRDefault="00C20EAA" w:rsidP="003C0410">
      <w:pPr>
        <w:ind w:leftChars="200" w:left="420"/>
      </w:pPr>
      <w:r w:rsidRPr="003B4A82">
        <w:t>NETDEV_LOG_MAIN_TYPE_HOT_SPOT_AND_ZONE_CONFIG</w:t>
      </w:r>
      <w:r w:rsidR="0022056C" w:rsidRPr="003B4A82">
        <w:tab/>
      </w:r>
      <w:r w:rsidRPr="003B4A82">
        <w:t>=</w:t>
      </w:r>
      <w:r w:rsidR="0069218F" w:rsidRPr="003B4A82">
        <w:t xml:space="preserve"> </w:t>
      </w:r>
      <w:r w:rsidRPr="003B4A82">
        <w:t>113,</w:t>
      </w:r>
      <w:r w:rsidR="0022056C" w:rsidRPr="003B4A82">
        <w:tab/>
      </w:r>
      <w:r w:rsidRPr="003B4A82">
        <w:t>/* 热点、热区配置</w:t>
      </w:r>
      <w:r w:rsidR="0022056C" w:rsidRPr="003B4A82">
        <w:t xml:space="preserve"> </w:t>
      </w:r>
      <w:r w:rsidRPr="003B4A82">
        <w:t>*/</w:t>
      </w:r>
    </w:p>
    <w:p w14:paraId="285EAED7" w14:textId="684028ED" w:rsidR="00C20EAA" w:rsidRPr="003B4A82" w:rsidRDefault="00C20EAA" w:rsidP="003C0410">
      <w:pPr>
        <w:ind w:leftChars="200" w:left="420"/>
      </w:pPr>
      <w:r w:rsidRPr="003B4A82">
        <w:t>NETDEV_LOG_MAIN_TYPE_USER_TIME_TEMPLATE_CONFIG</w:t>
      </w:r>
      <w:r w:rsidR="0069218F" w:rsidRPr="003B4A82">
        <w:tab/>
      </w:r>
      <w:r w:rsidRPr="003B4A82">
        <w:t>= 114,</w:t>
      </w:r>
      <w:r w:rsidR="0069218F" w:rsidRPr="003B4A82">
        <w:tab/>
      </w:r>
      <w:r w:rsidRPr="003B4A82">
        <w:t>/* 用户时间模板配置</w:t>
      </w:r>
      <w:r w:rsidR="0069218F" w:rsidRPr="003B4A82">
        <w:t xml:space="preserve"> </w:t>
      </w:r>
      <w:r w:rsidRPr="003B4A82">
        <w:t>*/</w:t>
      </w:r>
    </w:p>
    <w:p w14:paraId="53663091" w14:textId="15B8EDBA" w:rsidR="00C20EAA" w:rsidRPr="003B4A82" w:rsidRDefault="00C20EAA" w:rsidP="003C0410">
      <w:pPr>
        <w:ind w:leftChars="200" w:left="420"/>
      </w:pPr>
      <w:r w:rsidRPr="003B4A82">
        <w:t>NETDEV_LOG_MAIN_TYPE_SERVER_WORK_MODE</w:t>
      </w:r>
      <w:r w:rsidR="00210542" w:rsidRPr="003B4A82">
        <w:tab/>
      </w:r>
      <w:r w:rsidR="00210542" w:rsidRPr="003B4A82">
        <w:tab/>
      </w:r>
      <w:r w:rsidR="00210542" w:rsidRPr="003B4A82">
        <w:tab/>
      </w:r>
      <w:r w:rsidRPr="003B4A82">
        <w:t>= 115,</w:t>
      </w:r>
      <w:r w:rsidR="00210542" w:rsidRPr="003B4A82">
        <w:tab/>
      </w:r>
      <w:r w:rsidRPr="003B4A82">
        <w:t>/* 服务器工作模式配置</w:t>
      </w:r>
      <w:r w:rsidR="00210542" w:rsidRPr="003B4A82">
        <w:t xml:space="preserve"> </w:t>
      </w:r>
      <w:r w:rsidRPr="003B4A82">
        <w:t>*/</w:t>
      </w:r>
    </w:p>
    <w:p w14:paraId="126208F0" w14:textId="7AE18074" w:rsidR="00C20EAA" w:rsidRPr="003B4A82" w:rsidRDefault="00C20EAA" w:rsidP="003C0410">
      <w:pPr>
        <w:ind w:leftChars="200" w:left="420"/>
      </w:pPr>
      <w:r w:rsidRPr="003B4A82">
        <w:t>NETDEV_LOG_MAIN_TYPE_PERMISSION_TIME_TEMPLATE_CONFIG</w:t>
      </w:r>
      <w:r w:rsidR="00651DE7" w:rsidRPr="003B4A82">
        <w:tab/>
      </w:r>
      <w:r w:rsidRPr="003B4A82">
        <w:t>=116,</w:t>
      </w:r>
      <w:r w:rsidR="00210542" w:rsidRPr="003B4A82">
        <w:tab/>
      </w:r>
      <w:r w:rsidRPr="003B4A82">
        <w:t xml:space="preserve">/* 权限时间模板配置 </w:t>
      </w:r>
      <w:r w:rsidR="00210542" w:rsidRPr="003B4A82">
        <w:t xml:space="preserve"> </w:t>
      </w:r>
      <w:r w:rsidRPr="003B4A82">
        <w:t>*/</w:t>
      </w:r>
    </w:p>
    <w:p w14:paraId="55FDA5FE" w14:textId="09AF1894" w:rsidR="00C20EAA" w:rsidRPr="003B4A82" w:rsidRDefault="00C20EAA" w:rsidP="003C0410">
      <w:pPr>
        <w:ind w:leftChars="200" w:left="420"/>
      </w:pPr>
      <w:r w:rsidRPr="003B4A82">
        <w:t>NETDEV_LOG_MAIN_TYPE_TIME_CONFIG</w:t>
      </w:r>
      <w:r w:rsidR="004C4436" w:rsidRPr="003B4A82">
        <w:tab/>
      </w:r>
      <w:r w:rsidR="004C4436" w:rsidRPr="003B4A82">
        <w:tab/>
      </w:r>
      <w:r w:rsidR="004C4436" w:rsidRPr="003B4A82">
        <w:tab/>
      </w:r>
      <w:r w:rsidR="004C4436" w:rsidRPr="003B4A82">
        <w:tab/>
      </w:r>
      <w:r w:rsidR="004C4436" w:rsidRPr="003B4A82">
        <w:tab/>
      </w:r>
      <w:r w:rsidRPr="003B4A82">
        <w:t>= 117,</w:t>
      </w:r>
      <w:r w:rsidR="004C4436" w:rsidRPr="003B4A82">
        <w:tab/>
      </w:r>
      <w:r w:rsidRPr="003B4A82">
        <w:t>/* 手动时间配置</w:t>
      </w:r>
      <w:r w:rsidR="004C4436" w:rsidRPr="003B4A82">
        <w:t xml:space="preserve"> </w:t>
      </w:r>
      <w:r w:rsidRPr="003B4A82">
        <w:t>*/</w:t>
      </w:r>
    </w:p>
    <w:p w14:paraId="7ED5F40F" w14:textId="5CCAEC46" w:rsidR="00C20EAA" w:rsidRPr="003B4A82" w:rsidRDefault="00C20EAA" w:rsidP="003C0410">
      <w:pPr>
        <w:ind w:leftChars="200" w:left="420"/>
      </w:pPr>
      <w:r w:rsidRPr="003B4A82">
        <w:t>NETDEV_LOG_MAIN_TYPE_TIMESYNC_CONFIG</w:t>
      </w:r>
      <w:r w:rsidR="006F487E" w:rsidRPr="003B4A82">
        <w:tab/>
      </w:r>
      <w:r w:rsidR="006F487E" w:rsidRPr="003B4A82">
        <w:tab/>
      </w:r>
      <w:r w:rsidR="006F487E" w:rsidRPr="003B4A82">
        <w:tab/>
      </w:r>
      <w:r w:rsidR="006F487E" w:rsidRPr="003B4A82">
        <w:tab/>
      </w:r>
      <w:r w:rsidRPr="003B4A82">
        <w:t>= 118,</w:t>
      </w:r>
      <w:r w:rsidR="006F487E" w:rsidRPr="003B4A82">
        <w:tab/>
      </w:r>
      <w:r w:rsidRPr="003B4A82">
        <w:t>/* 时间同步</w:t>
      </w:r>
      <w:r w:rsidR="006F487E" w:rsidRPr="003B4A82">
        <w:rPr>
          <w:rFonts w:hint="eastAsia"/>
        </w:rPr>
        <w:t xml:space="preserve"> </w:t>
      </w:r>
      <w:r w:rsidRPr="003B4A82">
        <w:t>*/</w:t>
      </w:r>
    </w:p>
    <w:p w14:paraId="7100EE24" w14:textId="3764D2AB" w:rsidR="00C20EAA" w:rsidRPr="003B4A82" w:rsidRDefault="00C20EAA" w:rsidP="003C0410">
      <w:pPr>
        <w:ind w:leftChars="200" w:left="420"/>
      </w:pPr>
      <w:r w:rsidRPr="003B4A82">
        <w:t>NETDEV_LOG_MAIN_TYPE_HOLIDAY_CONFIG</w:t>
      </w:r>
      <w:r w:rsidR="006F487E" w:rsidRPr="003B4A82">
        <w:tab/>
      </w:r>
      <w:r w:rsidR="006F487E" w:rsidRPr="003B4A82">
        <w:tab/>
      </w:r>
      <w:r w:rsidR="006F487E" w:rsidRPr="003B4A82">
        <w:tab/>
      </w:r>
      <w:r w:rsidR="006F487E" w:rsidRPr="003B4A82">
        <w:tab/>
      </w:r>
      <w:r w:rsidRPr="003B4A82">
        <w:t>= 119,</w:t>
      </w:r>
      <w:r w:rsidR="006F487E" w:rsidRPr="003B4A82">
        <w:tab/>
      </w:r>
      <w:r w:rsidRPr="003B4A82">
        <w:t>/* 假日启动时间</w:t>
      </w:r>
      <w:r w:rsidR="006F487E" w:rsidRPr="003B4A82">
        <w:t xml:space="preserve"> </w:t>
      </w:r>
      <w:r w:rsidRPr="003B4A82">
        <w:t>*/</w:t>
      </w:r>
    </w:p>
    <w:p w14:paraId="4BBCBD4F" w14:textId="6D53F3A9" w:rsidR="00C20EAA" w:rsidRPr="003B4A82" w:rsidRDefault="00C20EAA" w:rsidP="003C0410">
      <w:pPr>
        <w:ind w:leftChars="200" w:left="420"/>
      </w:pPr>
      <w:r w:rsidRPr="003B4A82">
        <w:t>NETDEV_LOG_MAIN_TYPE_NTPTIME_CONFIG</w:t>
      </w:r>
      <w:r w:rsidR="00CD1697" w:rsidRPr="003B4A82">
        <w:tab/>
      </w:r>
      <w:r w:rsidR="00CD1697" w:rsidRPr="003B4A82">
        <w:tab/>
      </w:r>
      <w:r w:rsidR="00CD1697" w:rsidRPr="003B4A82">
        <w:tab/>
      </w:r>
      <w:r w:rsidR="00CD1697" w:rsidRPr="003B4A82">
        <w:tab/>
      </w:r>
      <w:r w:rsidRPr="003B4A82">
        <w:t>= 120,</w:t>
      </w:r>
      <w:r w:rsidR="00CD1697" w:rsidRPr="003B4A82">
        <w:tab/>
      </w:r>
      <w:r w:rsidRPr="003B4A82">
        <w:t>/* NTP时间配置</w:t>
      </w:r>
      <w:r w:rsidR="00CD1697" w:rsidRPr="003B4A82">
        <w:t xml:space="preserve"> </w:t>
      </w:r>
      <w:r w:rsidRPr="003B4A82">
        <w:t>*/</w:t>
      </w:r>
    </w:p>
    <w:p w14:paraId="22B75EA3" w14:textId="16320504" w:rsidR="00C20EAA" w:rsidRPr="003B4A82" w:rsidRDefault="00C20EAA" w:rsidP="003C0410">
      <w:pPr>
        <w:ind w:leftChars="200" w:left="420"/>
      </w:pPr>
      <w:r w:rsidRPr="003B4A82">
        <w:t>NETDEV_LOG_MAIN_TYPE_DST_CONFIG</w:t>
      </w:r>
      <w:r w:rsidR="003B17D5" w:rsidRPr="003B4A82">
        <w:tab/>
      </w:r>
      <w:r w:rsidR="003B17D5" w:rsidRPr="003B4A82">
        <w:tab/>
      </w:r>
      <w:r w:rsidR="003B17D5" w:rsidRPr="003B4A82">
        <w:tab/>
      </w:r>
      <w:r w:rsidR="003B17D5" w:rsidRPr="003B4A82">
        <w:tab/>
      </w:r>
      <w:r w:rsidR="003B17D5" w:rsidRPr="003B4A82">
        <w:tab/>
      </w:r>
      <w:r w:rsidR="003B17D5" w:rsidRPr="003B4A82">
        <w:tab/>
      </w:r>
      <w:r w:rsidRPr="003B4A82">
        <w:t>= 121,</w:t>
      </w:r>
      <w:r w:rsidR="003B17D5" w:rsidRPr="003B4A82">
        <w:tab/>
      </w:r>
      <w:r w:rsidRPr="003B4A82">
        <w:t>/* 夏令时配置 */</w:t>
      </w:r>
    </w:p>
    <w:p w14:paraId="6FB64C02" w14:textId="3A78A365" w:rsidR="00C20EAA" w:rsidRPr="003B4A82" w:rsidRDefault="00C20EAA" w:rsidP="003C0410">
      <w:pPr>
        <w:ind w:leftChars="200" w:left="420"/>
      </w:pPr>
      <w:r w:rsidRPr="003B4A82">
        <w:t>NETDEV_LOG_MAIN_TYPE_RESRELATION_CONFIG</w:t>
      </w:r>
      <w:r w:rsidR="003B17D5" w:rsidRPr="003B4A82">
        <w:tab/>
      </w:r>
      <w:r w:rsidR="003B17D5" w:rsidRPr="003B4A82">
        <w:tab/>
      </w:r>
      <w:r w:rsidR="003B17D5" w:rsidRPr="003B4A82">
        <w:tab/>
      </w:r>
      <w:r w:rsidRPr="003B4A82">
        <w:t>= 122,</w:t>
      </w:r>
      <w:r w:rsidR="003B17D5" w:rsidRPr="003B4A82">
        <w:tab/>
      </w:r>
      <w:r w:rsidRPr="003B4A82">
        <w:t>/* 关联资源配置</w:t>
      </w:r>
      <w:r w:rsidR="003B17D5" w:rsidRPr="003B4A82">
        <w:t xml:space="preserve"> </w:t>
      </w:r>
      <w:r w:rsidRPr="003B4A82">
        <w:t>*/</w:t>
      </w:r>
    </w:p>
    <w:p w14:paraId="3F8EDCCA" w14:textId="2BD6B24E" w:rsidR="00C20EAA" w:rsidRPr="003B4A82" w:rsidRDefault="00C20EAA" w:rsidP="003C0410">
      <w:pPr>
        <w:ind w:leftChars="200" w:left="420"/>
      </w:pPr>
      <w:r w:rsidRPr="003B4A82">
        <w:t>NETDEV_LOG_MAIN_TYPE_DEVICE_TIME_SYNC</w:t>
      </w:r>
      <w:r w:rsidR="007D52F9" w:rsidRPr="003B4A82">
        <w:tab/>
      </w:r>
      <w:r w:rsidR="007D52F9" w:rsidRPr="003B4A82">
        <w:tab/>
      </w:r>
      <w:r w:rsidR="007D52F9" w:rsidRPr="003B4A82">
        <w:tab/>
      </w:r>
      <w:r w:rsidR="007D52F9" w:rsidRPr="003B4A82">
        <w:tab/>
      </w:r>
      <w:r w:rsidRPr="003B4A82">
        <w:t>= 123,</w:t>
      </w:r>
      <w:r w:rsidR="007D52F9" w:rsidRPr="003B4A82">
        <w:tab/>
      </w:r>
      <w:r w:rsidRPr="003B4A82">
        <w:t>/* 设备时间同步</w:t>
      </w:r>
      <w:r w:rsidR="007D52F9" w:rsidRPr="003B4A82">
        <w:t xml:space="preserve"> </w:t>
      </w:r>
      <w:r w:rsidRPr="003B4A82">
        <w:t>*/</w:t>
      </w:r>
    </w:p>
    <w:p w14:paraId="66B91928" w14:textId="36BB684A" w:rsidR="00C20EAA" w:rsidRPr="003B4A82" w:rsidRDefault="00C20EAA" w:rsidP="003C0410">
      <w:pPr>
        <w:ind w:leftChars="200" w:left="420"/>
      </w:pPr>
      <w:r w:rsidRPr="003B4A82">
        <w:t>NETDEV_LOG_MAIN_TYPE_TCPIP_CONFIG</w:t>
      </w:r>
      <w:r w:rsidR="007D52F9" w:rsidRPr="003B4A82">
        <w:tab/>
      </w:r>
      <w:r w:rsidR="007D52F9" w:rsidRPr="003B4A82">
        <w:tab/>
      </w:r>
      <w:r w:rsidR="007D52F9" w:rsidRPr="003B4A82">
        <w:tab/>
      </w:r>
      <w:r w:rsidR="007D52F9" w:rsidRPr="003B4A82">
        <w:tab/>
      </w:r>
      <w:r w:rsidR="007D52F9" w:rsidRPr="003B4A82">
        <w:tab/>
      </w:r>
      <w:r w:rsidRPr="003B4A82">
        <w:t>= 124,</w:t>
      </w:r>
      <w:r w:rsidR="007D52F9" w:rsidRPr="003B4A82">
        <w:tab/>
      </w:r>
      <w:r w:rsidRPr="003B4A82">
        <w:t>/* tcp/ip</w:t>
      </w:r>
      <w:r w:rsidR="007D52F9" w:rsidRPr="003B4A82">
        <w:rPr>
          <w:rFonts w:hint="eastAsia"/>
        </w:rPr>
        <w:t>配置</w:t>
      </w:r>
      <w:r w:rsidRPr="003B4A82">
        <w:t xml:space="preserve"> */</w:t>
      </w:r>
    </w:p>
    <w:p w14:paraId="66070352" w14:textId="4FB9A468" w:rsidR="00C20EAA" w:rsidRPr="003B4A82" w:rsidRDefault="00C20EAA" w:rsidP="003C0410">
      <w:pPr>
        <w:ind w:leftChars="200" w:left="420"/>
      </w:pPr>
      <w:r w:rsidRPr="003B4A82">
        <w:t>NETDEV_LOG_MAIN_TYPE_EZCLOUD_CONFIG</w:t>
      </w:r>
      <w:r w:rsidR="004B40EB" w:rsidRPr="003B4A82">
        <w:tab/>
      </w:r>
      <w:r w:rsidR="004B40EB" w:rsidRPr="003B4A82">
        <w:tab/>
      </w:r>
      <w:r w:rsidR="004B40EB" w:rsidRPr="003B4A82">
        <w:tab/>
      </w:r>
      <w:r w:rsidR="004B40EB" w:rsidRPr="003B4A82">
        <w:tab/>
      </w:r>
      <w:r w:rsidRPr="003B4A82">
        <w:t>= 125,</w:t>
      </w:r>
      <w:r w:rsidR="004B40EB" w:rsidRPr="003B4A82">
        <w:tab/>
      </w:r>
      <w:r w:rsidRPr="003B4A82">
        <w:t xml:space="preserve">/* </w:t>
      </w:r>
      <w:r w:rsidR="004B40EB" w:rsidRPr="003B4A82">
        <w:rPr>
          <w:rFonts w:hint="eastAsia"/>
        </w:rPr>
        <w:t>私有</w:t>
      </w:r>
      <w:r w:rsidRPr="003B4A82">
        <w:t>云</w:t>
      </w:r>
      <w:r w:rsidR="004B40EB" w:rsidRPr="003B4A82">
        <w:rPr>
          <w:rFonts w:hint="eastAsia"/>
        </w:rPr>
        <w:t>配置</w:t>
      </w:r>
      <w:r w:rsidR="004B40EB" w:rsidRPr="003B4A82">
        <w:t xml:space="preserve"> </w:t>
      </w:r>
      <w:r w:rsidRPr="003B4A82">
        <w:t>*/</w:t>
      </w:r>
    </w:p>
    <w:p w14:paraId="3617614B" w14:textId="04125687" w:rsidR="00C20EAA" w:rsidRPr="003B4A82" w:rsidRDefault="00C20EAA" w:rsidP="003C0410">
      <w:pPr>
        <w:ind w:leftChars="200" w:left="420"/>
      </w:pPr>
      <w:r w:rsidRPr="003B4A82">
        <w:t>NETDEV_LOG_MAIN_TYPE_DDNS_CONFIG</w:t>
      </w:r>
      <w:r w:rsidR="00CA7AC6" w:rsidRPr="003B4A82">
        <w:tab/>
      </w:r>
      <w:r w:rsidR="00CA7AC6" w:rsidRPr="003B4A82">
        <w:tab/>
      </w:r>
      <w:r w:rsidR="00CA7AC6" w:rsidRPr="003B4A82">
        <w:tab/>
      </w:r>
      <w:r w:rsidR="00CA7AC6" w:rsidRPr="003B4A82">
        <w:tab/>
      </w:r>
      <w:r w:rsidR="00CA7AC6" w:rsidRPr="003B4A82">
        <w:tab/>
      </w:r>
      <w:r w:rsidRPr="003B4A82">
        <w:t>= 126,</w:t>
      </w:r>
      <w:r w:rsidR="00CA7AC6" w:rsidRPr="003B4A82">
        <w:tab/>
      </w:r>
      <w:r w:rsidRPr="003B4A82">
        <w:t>/* DDNS</w:t>
      </w:r>
      <w:r w:rsidR="00CA7AC6" w:rsidRPr="003B4A82">
        <w:rPr>
          <w:rFonts w:hint="eastAsia"/>
        </w:rPr>
        <w:t xml:space="preserve">配置 </w:t>
      </w:r>
      <w:r w:rsidRPr="003B4A82">
        <w:t>*/</w:t>
      </w:r>
    </w:p>
    <w:p w14:paraId="39FC416E" w14:textId="753738C1" w:rsidR="00C20EAA" w:rsidRPr="003B4A82" w:rsidRDefault="00C20EAA" w:rsidP="003C0410">
      <w:pPr>
        <w:ind w:leftChars="200" w:left="420"/>
        <w:rPr>
          <w:lang w:val="fr-FR"/>
        </w:rPr>
      </w:pPr>
      <w:r w:rsidRPr="003B4A82">
        <w:rPr>
          <w:lang w:val="fr-FR"/>
        </w:rPr>
        <w:t>NETDEV_LOG_MAIN_TYPE_PORT_CONFIG</w:t>
      </w:r>
      <w:r w:rsidR="00CA7AC6" w:rsidRPr="003B4A82">
        <w:rPr>
          <w:lang w:val="fr-FR"/>
        </w:rPr>
        <w:tab/>
      </w:r>
      <w:r w:rsidR="00CA7AC6" w:rsidRPr="003B4A82">
        <w:rPr>
          <w:lang w:val="fr-FR"/>
        </w:rPr>
        <w:tab/>
      </w:r>
      <w:r w:rsidR="00CA7AC6" w:rsidRPr="003B4A82">
        <w:rPr>
          <w:lang w:val="fr-FR"/>
        </w:rPr>
        <w:tab/>
      </w:r>
      <w:r w:rsidR="00CA7AC6" w:rsidRPr="003B4A82">
        <w:rPr>
          <w:lang w:val="fr-FR"/>
        </w:rPr>
        <w:tab/>
      </w:r>
      <w:r w:rsidR="00CA7AC6" w:rsidRPr="003B4A82">
        <w:rPr>
          <w:lang w:val="fr-FR"/>
        </w:rPr>
        <w:tab/>
      </w:r>
      <w:r w:rsidRPr="003B4A82">
        <w:rPr>
          <w:lang w:val="fr-FR"/>
        </w:rPr>
        <w:t>= 127,</w:t>
      </w:r>
      <w:r w:rsidR="00CA7AC6" w:rsidRPr="003B4A82">
        <w:rPr>
          <w:lang w:val="fr-FR"/>
        </w:rPr>
        <w:tab/>
      </w:r>
      <w:r w:rsidRPr="003B4A82">
        <w:rPr>
          <w:lang w:val="fr-FR"/>
        </w:rPr>
        <w:t xml:space="preserve">/* </w:t>
      </w:r>
      <w:r w:rsidRPr="003B4A82">
        <w:t>端口</w:t>
      </w:r>
      <w:r w:rsidR="00CA7AC6" w:rsidRPr="003B4A82">
        <w:rPr>
          <w:rFonts w:hint="eastAsia"/>
        </w:rPr>
        <w:t>配置</w:t>
      </w:r>
      <w:r w:rsidR="00CA7AC6" w:rsidRPr="003B4A82">
        <w:rPr>
          <w:rFonts w:hint="eastAsia"/>
          <w:lang w:val="fr-FR"/>
        </w:rPr>
        <w:t xml:space="preserve"> </w:t>
      </w:r>
      <w:r w:rsidRPr="003B4A82">
        <w:rPr>
          <w:lang w:val="fr-FR"/>
        </w:rPr>
        <w:t>*/</w:t>
      </w:r>
    </w:p>
    <w:p w14:paraId="1D66E1DE" w14:textId="3A6E0071" w:rsidR="00C20EAA" w:rsidRPr="003B4A82" w:rsidRDefault="00C20EAA" w:rsidP="003C0410">
      <w:pPr>
        <w:ind w:leftChars="200" w:left="420"/>
      </w:pPr>
      <w:r w:rsidRPr="003B4A82">
        <w:t>NETDEV_LOG_MAIN_TYPE_PORTMAPPING_CONFIG</w:t>
      </w:r>
      <w:r w:rsidR="00D7013F" w:rsidRPr="003B4A82">
        <w:tab/>
      </w:r>
      <w:r w:rsidR="00D7013F" w:rsidRPr="003B4A82">
        <w:tab/>
      </w:r>
      <w:r w:rsidR="00D7013F" w:rsidRPr="003B4A82">
        <w:tab/>
      </w:r>
      <w:r w:rsidRPr="003B4A82">
        <w:t>= 128,</w:t>
      </w:r>
      <w:r w:rsidR="00D7013F" w:rsidRPr="003B4A82">
        <w:tab/>
      </w:r>
      <w:r w:rsidRPr="003B4A82">
        <w:t>/* 端口映射</w:t>
      </w:r>
      <w:r w:rsidR="00D7013F" w:rsidRPr="003B4A82">
        <w:t xml:space="preserve"> </w:t>
      </w:r>
      <w:r w:rsidRPr="003B4A82">
        <w:t>*/</w:t>
      </w:r>
    </w:p>
    <w:p w14:paraId="0EF3D160" w14:textId="70020935" w:rsidR="00C20EAA" w:rsidRPr="003B4A82" w:rsidRDefault="00C20EAA" w:rsidP="003C0410">
      <w:pPr>
        <w:ind w:leftChars="200" w:left="420"/>
      </w:pPr>
      <w:r w:rsidRPr="003B4A82">
        <w:t>NETDEV_LOG_MAIN_TYPE_EMAIL_CONFIG</w:t>
      </w:r>
      <w:r w:rsidR="00F55675" w:rsidRPr="003B4A82">
        <w:tab/>
      </w:r>
      <w:r w:rsidR="00F55675" w:rsidRPr="003B4A82">
        <w:tab/>
      </w:r>
      <w:r w:rsidR="00F55675" w:rsidRPr="003B4A82">
        <w:tab/>
      </w:r>
      <w:r w:rsidR="00F55675" w:rsidRPr="003B4A82">
        <w:tab/>
      </w:r>
      <w:r w:rsidR="00F55675" w:rsidRPr="003B4A82">
        <w:tab/>
      </w:r>
      <w:r w:rsidRPr="003B4A82">
        <w:t>= 129,</w:t>
      </w:r>
      <w:r w:rsidR="00F55675" w:rsidRPr="003B4A82">
        <w:tab/>
      </w:r>
      <w:r w:rsidRPr="003B4A82">
        <w:t>/* 邮件</w:t>
      </w:r>
      <w:r w:rsidR="00F55675" w:rsidRPr="003B4A82">
        <w:rPr>
          <w:rFonts w:hint="eastAsia"/>
        </w:rPr>
        <w:t>配置</w:t>
      </w:r>
      <w:r w:rsidRPr="003B4A82">
        <w:t xml:space="preserve"> */</w:t>
      </w:r>
    </w:p>
    <w:p w14:paraId="3AB40D8B" w14:textId="4CADB0AF" w:rsidR="00C20EAA" w:rsidRPr="003B4A82" w:rsidRDefault="00C20EAA" w:rsidP="003C0410">
      <w:pPr>
        <w:ind w:leftChars="200" w:left="420"/>
      </w:pPr>
      <w:r w:rsidRPr="003B4A82">
        <w:t>NETDEV_LOG_MAIN_TYPE_GBSERVER_CONFIG</w:t>
      </w:r>
      <w:r w:rsidR="00F55675" w:rsidRPr="003B4A82">
        <w:tab/>
      </w:r>
      <w:r w:rsidR="00F55675" w:rsidRPr="003B4A82">
        <w:tab/>
      </w:r>
      <w:r w:rsidR="00F55675" w:rsidRPr="003B4A82">
        <w:tab/>
      </w:r>
      <w:r w:rsidR="00F55675" w:rsidRPr="003B4A82">
        <w:tab/>
      </w:r>
      <w:r w:rsidRPr="003B4A82">
        <w:t>= 130,</w:t>
      </w:r>
      <w:r w:rsidR="00F55675" w:rsidRPr="003B4A82">
        <w:tab/>
      </w:r>
      <w:r w:rsidRPr="003B4A82">
        <w:t>/* 国标服务器配置 */</w:t>
      </w:r>
    </w:p>
    <w:p w14:paraId="287853C8" w14:textId="76FE3946" w:rsidR="00C20EAA" w:rsidRPr="003B4A82" w:rsidRDefault="00C20EAA" w:rsidP="003C0410">
      <w:pPr>
        <w:ind w:leftChars="200" w:left="420"/>
      </w:pPr>
      <w:r w:rsidRPr="003B4A82">
        <w:t>NETDEV_LOG_MAIN_TYPE_GBT28181_LOCAL_CONFIG</w:t>
      </w:r>
      <w:r w:rsidR="002B454B" w:rsidRPr="003B4A82">
        <w:tab/>
      </w:r>
      <w:r w:rsidR="002B454B" w:rsidRPr="003B4A82">
        <w:tab/>
      </w:r>
      <w:r w:rsidRPr="003B4A82">
        <w:t>= 131,</w:t>
      </w:r>
      <w:r w:rsidR="002B454B" w:rsidRPr="003B4A82">
        <w:tab/>
      </w:r>
      <w:r w:rsidRPr="003B4A82">
        <w:t>/* 本地服务器配置 */</w:t>
      </w:r>
    </w:p>
    <w:p w14:paraId="2B32E1AB" w14:textId="64403870" w:rsidR="00C20EAA" w:rsidRPr="003B4A82" w:rsidRDefault="00C20EAA" w:rsidP="003C0410">
      <w:pPr>
        <w:ind w:leftChars="200" w:left="420"/>
      </w:pPr>
      <w:r w:rsidRPr="003B4A82">
        <w:t>NETDEV_LOG_MAIN_TYPE_UNP_CLIENT_CONFIG</w:t>
      </w:r>
      <w:r w:rsidR="002B454B" w:rsidRPr="003B4A82">
        <w:tab/>
      </w:r>
      <w:r w:rsidR="002B454B" w:rsidRPr="003B4A82">
        <w:tab/>
      </w:r>
      <w:r w:rsidR="002B454B" w:rsidRPr="003B4A82">
        <w:tab/>
      </w:r>
      <w:r w:rsidR="002B454B" w:rsidRPr="003B4A82">
        <w:tab/>
      </w:r>
      <w:r w:rsidRPr="003B4A82">
        <w:t>= 132,</w:t>
      </w:r>
      <w:r w:rsidR="002B454B" w:rsidRPr="003B4A82">
        <w:tab/>
      </w:r>
      <w:r w:rsidRPr="003B4A82">
        <w:t>/* UNP客户端</w:t>
      </w:r>
      <w:r w:rsidR="002B454B" w:rsidRPr="003B4A82">
        <w:rPr>
          <w:rFonts w:hint="eastAsia"/>
        </w:rPr>
        <w:t>配置</w:t>
      </w:r>
      <w:r w:rsidRPr="003B4A82">
        <w:t xml:space="preserve"> */</w:t>
      </w:r>
    </w:p>
    <w:p w14:paraId="5A0837EF" w14:textId="6D616F29" w:rsidR="00C20EAA" w:rsidRPr="003B4A82" w:rsidRDefault="00C20EAA" w:rsidP="003C0410">
      <w:pPr>
        <w:ind w:leftChars="200" w:left="420"/>
      </w:pPr>
      <w:r w:rsidRPr="003B4A82">
        <w:t>NETDEV_LOG_MAIN_TYPE_UNP_SERVER_CONFIG</w:t>
      </w:r>
      <w:r w:rsidR="00D82D02" w:rsidRPr="003B4A82">
        <w:tab/>
      </w:r>
      <w:r w:rsidR="00D82D02" w:rsidRPr="003B4A82">
        <w:tab/>
      </w:r>
      <w:r w:rsidR="00D82D02" w:rsidRPr="003B4A82">
        <w:tab/>
      </w:r>
      <w:r w:rsidRPr="003B4A82">
        <w:t>= 133,</w:t>
      </w:r>
      <w:r w:rsidR="00D82D02" w:rsidRPr="003B4A82">
        <w:tab/>
      </w:r>
      <w:r w:rsidRPr="003B4A82">
        <w:t>/* UNP服务器</w:t>
      </w:r>
      <w:r w:rsidR="00D82D02" w:rsidRPr="003B4A82">
        <w:rPr>
          <w:rFonts w:hint="eastAsia"/>
        </w:rPr>
        <w:t xml:space="preserve">配置 </w:t>
      </w:r>
      <w:r w:rsidRPr="003B4A82">
        <w:t>*/</w:t>
      </w:r>
    </w:p>
    <w:p w14:paraId="0856AB5D" w14:textId="5DC46875" w:rsidR="00C20EAA" w:rsidRPr="003B4A82" w:rsidRDefault="00C20EAA" w:rsidP="003C0410">
      <w:pPr>
        <w:ind w:leftChars="200" w:left="420"/>
      </w:pPr>
      <w:r w:rsidRPr="003B4A82">
        <w:t>NETDEV_LOG_MAIN_TYPE_STATIC_ROUTE_CONFIG</w:t>
      </w:r>
      <w:r w:rsidR="000E19AA" w:rsidRPr="003B4A82">
        <w:tab/>
      </w:r>
      <w:r w:rsidR="000E19AA" w:rsidRPr="003B4A82">
        <w:tab/>
      </w:r>
      <w:r w:rsidR="000E19AA" w:rsidRPr="003B4A82">
        <w:tab/>
      </w:r>
      <w:r w:rsidRPr="003B4A82">
        <w:t>= 134,</w:t>
      </w:r>
      <w:r w:rsidR="000E19AA" w:rsidRPr="003B4A82">
        <w:tab/>
      </w:r>
      <w:r w:rsidRPr="003B4A82">
        <w:t>/* 静态路由操作</w:t>
      </w:r>
      <w:r w:rsidR="00B409E2" w:rsidRPr="003B4A82">
        <w:rPr>
          <w:rFonts w:hint="eastAsia"/>
        </w:rPr>
        <w:t xml:space="preserve"> </w:t>
      </w:r>
      <w:r w:rsidRPr="003B4A82">
        <w:t>*/</w:t>
      </w:r>
    </w:p>
    <w:p w14:paraId="7FF8B299" w14:textId="1CF907DB" w:rsidR="00C20EAA" w:rsidRPr="003B4A82" w:rsidRDefault="00C20EAA" w:rsidP="003C0410">
      <w:pPr>
        <w:ind w:leftChars="200" w:left="420"/>
      </w:pPr>
      <w:r w:rsidRPr="003B4A82">
        <w:t>NETDEV_LOG_MAIN_TYPE_802DOT1X_CONFIG</w:t>
      </w:r>
      <w:r w:rsidR="006970BC" w:rsidRPr="003B4A82">
        <w:tab/>
      </w:r>
      <w:r w:rsidR="006970BC" w:rsidRPr="003B4A82">
        <w:tab/>
      </w:r>
      <w:r w:rsidR="006970BC" w:rsidRPr="003B4A82">
        <w:tab/>
      </w:r>
      <w:r w:rsidR="006970BC" w:rsidRPr="003B4A82">
        <w:tab/>
      </w:r>
      <w:r w:rsidRPr="003B4A82">
        <w:t>= 135,</w:t>
      </w:r>
      <w:r w:rsidR="006970BC" w:rsidRPr="003B4A82">
        <w:tab/>
      </w:r>
      <w:r w:rsidRPr="003B4A82">
        <w:t>/* 802Dot1x</w:t>
      </w:r>
      <w:r w:rsidR="006970BC" w:rsidRPr="003B4A82">
        <w:rPr>
          <w:rFonts w:hint="eastAsia"/>
        </w:rPr>
        <w:t>配置</w:t>
      </w:r>
      <w:r w:rsidRPr="003B4A82">
        <w:t xml:space="preserve"> */</w:t>
      </w:r>
    </w:p>
    <w:p w14:paraId="02E8910B" w14:textId="2CC556EF" w:rsidR="00C20EAA" w:rsidRPr="003B4A82" w:rsidRDefault="00C20EAA" w:rsidP="003C0410">
      <w:pPr>
        <w:ind w:leftChars="200" w:left="420"/>
      </w:pPr>
      <w:r w:rsidRPr="003B4A82">
        <w:t>NETDEV_LOG_MAIN_TYPE_ARP_CONFIG</w:t>
      </w:r>
      <w:r w:rsidR="00493ACA" w:rsidRPr="003B4A82">
        <w:tab/>
      </w:r>
      <w:r w:rsidR="00493ACA" w:rsidRPr="003B4A82">
        <w:tab/>
      </w:r>
      <w:r w:rsidR="00493ACA" w:rsidRPr="003B4A82">
        <w:tab/>
      </w:r>
      <w:r w:rsidR="00493ACA" w:rsidRPr="003B4A82">
        <w:tab/>
      </w:r>
      <w:r w:rsidR="00493ACA" w:rsidRPr="003B4A82">
        <w:tab/>
      </w:r>
      <w:r w:rsidR="00493ACA" w:rsidRPr="003B4A82">
        <w:tab/>
      </w:r>
      <w:r w:rsidRPr="003B4A82">
        <w:t>= 136,</w:t>
      </w:r>
      <w:r w:rsidR="00493ACA" w:rsidRPr="003B4A82">
        <w:tab/>
      </w:r>
      <w:r w:rsidRPr="003B4A82">
        <w:t>/* ARP</w:t>
      </w:r>
      <w:r w:rsidR="00493ACA" w:rsidRPr="003B4A82">
        <w:rPr>
          <w:rFonts w:hint="eastAsia"/>
        </w:rPr>
        <w:t>配置</w:t>
      </w:r>
      <w:r w:rsidRPr="003B4A82">
        <w:t xml:space="preserve"> */</w:t>
      </w:r>
    </w:p>
    <w:p w14:paraId="2F111768" w14:textId="2A67F032" w:rsidR="00C20EAA" w:rsidRPr="003B4A82" w:rsidRDefault="00C20EAA" w:rsidP="003C0410">
      <w:pPr>
        <w:ind w:leftChars="200" w:left="420"/>
      </w:pPr>
      <w:r w:rsidRPr="003B4A82">
        <w:t>NETDEV_LOG_MAIN_TYPE_HTTPS_CONFIG</w:t>
      </w:r>
      <w:r w:rsidR="00850866" w:rsidRPr="003B4A82">
        <w:tab/>
      </w:r>
      <w:r w:rsidR="00850866" w:rsidRPr="003B4A82">
        <w:tab/>
      </w:r>
      <w:r w:rsidR="00850866" w:rsidRPr="003B4A82">
        <w:tab/>
      </w:r>
      <w:r w:rsidR="00850866" w:rsidRPr="003B4A82">
        <w:tab/>
      </w:r>
      <w:r w:rsidR="00850866" w:rsidRPr="003B4A82">
        <w:tab/>
      </w:r>
      <w:r w:rsidRPr="003B4A82">
        <w:t>= 137,</w:t>
      </w:r>
      <w:r w:rsidR="00850866" w:rsidRPr="003B4A82">
        <w:tab/>
      </w:r>
      <w:r w:rsidRPr="003B4A82">
        <w:t>/* HTTPS</w:t>
      </w:r>
      <w:r w:rsidR="00850866" w:rsidRPr="003B4A82">
        <w:rPr>
          <w:rFonts w:hint="eastAsia"/>
        </w:rPr>
        <w:t xml:space="preserve">配置 </w:t>
      </w:r>
      <w:r w:rsidRPr="003B4A82">
        <w:t>*/</w:t>
      </w:r>
    </w:p>
    <w:p w14:paraId="3DBBC467" w14:textId="66895A4B" w:rsidR="00C20EAA" w:rsidRPr="003B4A82" w:rsidRDefault="00C20EAA" w:rsidP="003C0410">
      <w:pPr>
        <w:ind w:leftChars="200" w:left="420"/>
      </w:pPr>
      <w:r w:rsidRPr="003B4A82">
        <w:t>NETDEV_LOG_MAIN_TYPE_TELNET_CONFIG</w:t>
      </w:r>
      <w:r w:rsidR="00850866" w:rsidRPr="003B4A82">
        <w:tab/>
      </w:r>
      <w:r w:rsidR="00850866" w:rsidRPr="003B4A82">
        <w:tab/>
      </w:r>
      <w:r w:rsidR="00850866" w:rsidRPr="003B4A82">
        <w:tab/>
      </w:r>
      <w:r w:rsidR="00850866" w:rsidRPr="003B4A82">
        <w:tab/>
      </w:r>
      <w:r w:rsidR="00850866" w:rsidRPr="003B4A82">
        <w:tab/>
      </w:r>
      <w:r w:rsidRPr="003B4A82">
        <w:t>= 138,</w:t>
      </w:r>
      <w:r w:rsidR="00850866" w:rsidRPr="003B4A82">
        <w:tab/>
      </w:r>
      <w:r w:rsidRPr="003B4A82">
        <w:t>/* Telnet</w:t>
      </w:r>
      <w:r w:rsidR="00850866" w:rsidRPr="003B4A82">
        <w:rPr>
          <w:rFonts w:hint="eastAsia"/>
        </w:rPr>
        <w:t xml:space="preserve">配置 </w:t>
      </w:r>
      <w:r w:rsidRPr="003B4A82">
        <w:t>*/</w:t>
      </w:r>
    </w:p>
    <w:p w14:paraId="676A892B" w14:textId="5AE4D28E" w:rsidR="00C20EAA" w:rsidRPr="003B4A82" w:rsidRDefault="00C20EAA" w:rsidP="003C0410">
      <w:pPr>
        <w:ind w:leftChars="200" w:left="420"/>
      </w:pPr>
      <w:r w:rsidRPr="003B4A82">
        <w:t>NETDEV_LOG_MAIN_TYPE_SECURITY_PSW_CONFIG</w:t>
      </w:r>
      <w:r w:rsidR="00A47872" w:rsidRPr="003B4A82">
        <w:tab/>
      </w:r>
      <w:r w:rsidR="00A47872" w:rsidRPr="003B4A82">
        <w:tab/>
      </w:r>
      <w:r w:rsidR="00A47872" w:rsidRPr="003B4A82">
        <w:tab/>
      </w:r>
      <w:r w:rsidRPr="003B4A82">
        <w:t>= 139,</w:t>
      </w:r>
      <w:r w:rsidR="00A47872" w:rsidRPr="003B4A82">
        <w:tab/>
      </w:r>
      <w:r w:rsidRPr="003B4A82">
        <w:t>/* 安全密码</w:t>
      </w:r>
      <w:r w:rsidR="00A47872" w:rsidRPr="003B4A82">
        <w:rPr>
          <w:rFonts w:hint="eastAsia"/>
        </w:rPr>
        <w:t xml:space="preserve">配置 </w:t>
      </w:r>
      <w:r w:rsidRPr="003B4A82">
        <w:t>*/</w:t>
      </w:r>
    </w:p>
    <w:p w14:paraId="62E4644F" w14:textId="4E984955" w:rsidR="00C20EAA" w:rsidRPr="003B4A82" w:rsidRDefault="00C20EAA" w:rsidP="003C0410">
      <w:pPr>
        <w:ind w:leftChars="200" w:left="420"/>
      </w:pPr>
      <w:r w:rsidRPr="003B4A82">
        <w:t>NETDEV_LOG_MAIN_TYPE_IP_FILTER_RULE_CONFIG</w:t>
      </w:r>
      <w:r w:rsidR="00B337CE" w:rsidRPr="003B4A82">
        <w:tab/>
      </w:r>
      <w:r w:rsidR="00B337CE" w:rsidRPr="003B4A82">
        <w:tab/>
      </w:r>
      <w:r w:rsidR="00B337CE" w:rsidRPr="003B4A82">
        <w:tab/>
      </w:r>
      <w:r w:rsidRPr="003B4A82">
        <w:t>= 140,</w:t>
      </w:r>
      <w:r w:rsidR="00B337CE" w:rsidRPr="003B4A82">
        <w:tab/>
      </w:r>
      <w:r w:rsidRPr="003B4A82">
        <w:t>/* IP过滤规则配置</w:t>
      </w:r>
      <w:r w:rsidR="00B337CE" w:rsidRPr="003B4A82">
        <w:t xml:space="preserve"> </w:t>
      </w:r>
      <w:r w:rsidRPr="003B4A82">
        <w:t>*/</w:t>
      </w:r>
    </w:p>
    <w:p w14:paraId="6EE90E20" w14:textId="78EA8B28" w:rsidR="00C20EAA" w:rsidRPr="003B4A82" w:rsidRDefault="00C20EAA" w:rsidP="003C0410">
      <w:pPr>
        <w:ind w:leftChars="200" w:left="420"/>
      </w:pPr>
      <w:r w:rsidRPr="003B4A82">
        <w:t>NETDEV_LOG_MAIN_TYPE_MAINTENANCE_CONFIG</w:t>
      </w:r>
      <w:r w:rsidR="0038560F" w:rsidRPr="003B4A82">
        <w:tab/>
      </w:r>
      <w:r w:rsidR="0038560F" w:rsidRPr="003B4A82">
        <w:tab/>
      </w:r>
      <w:r w:rsidR="0038560F" w:rsidRPr="003B4A82">
        <w:tab/>
      </w:r>
      <w:r w:rsidRPr="003B4A82">
        <w:t>= 141,</w:t>
      </w:r>
      <w:r w:rsidR="0038560F" w:rsidRPr="003B4A82">
        <w:tab/>
      </w:r>
      <w:r w:rsidRPr="003B4A82">
        <w:t>/* 系统维护</w:t>
      </w:r>
      <w:r w:rsidR="0038560F" w:rsidRPr="003B4A82">
        <w:rPr>
          <w:rFonts w:hint="eastAsia"/>
        </w:rPr>
        <w:t xml:space="preserve"> </w:t>
      </w:r>
      <w:r w:rsidRPr="003B4A82">
        <w:t>*/</w:t>
      </w:r>
    </w:p>
    <w:p w14:paraId="7DCFE33F" w14:textId="1AA5C859" w:rsidR="00C20EAA" w:rsidRPr="003B4A82" w:rsidRDefault="00C20EAA" w:rsidP="003C0410">
      <w:pPr>
        <w:ind w:leftChars="200" w:left="420"/>
      </w:pPr>
      <w:r w:rsidRPr="003B4A82">
        <w:t>NETDEV_LOG_MAIN_TYPE_SET_MAX_LOG_RETENTION_TIME</w:t>
      </w:r>
      <w:r w:rsidR="0038560F" w:rsidRPr="003B4A82">
        <w:tab/>
      </w:r>
      <w:r w:rsidRPr="003B4A82">
        <w:t>= 142,</w:t>
      </w:r>
      <w:r w:rsidR="0038560F" w:rsidRPr="003B4A82">
        <w:tab/>
      </w:r>
      <w:r w:rsidRPr="003B4A82">
        <w:t>/* 日志清理天数配置</w:t>
      </w:r>
      <w:r w:rsidR="0038560F" w:rsidRPr="003B4A82">
        <w:t xml:space="preserve"> </w:t>
      </w:r>
      <w:r w:rsidRPr="003B4A82">
        <w:t>*/</w:t>
      </w:r>
    </w:p>
    <w:p w14:paraId="2B4DF162" w14:textId="613F605D" w:rsidR="00C20EAA" w:rsidRPr="003B4A82" w:rsidRDefault="00C20EAA" w:rsidP="003C0410">
      <w:pPr>
        <w:ind w:leftChars="200" w:left="420"/>
      </w:pPr>
      <w:r w:rsidRPr="003B4A82">
        <w:t>NETDEV_LOG_MAIN_TYPE_STREAM_TRANSMISSION_POLICY_CONFIG</w:t>
      </w:r>
      <w:r w:rsidR="00814FF3" w:rsidRPr="003B4A82">
        <w:tab/>
      </w:r>
      <w:r w:rsidRPr="003B4A82">
        <w:t>= 143,</w:t>
      </w:r>
      <w:r w:rsidR="00814FF3" w:rsidRPr="003B4A82">
        <w:tab/>
      </w:r>
      <w:r w:rsidRPr="003B4A82">
        <w:t>/* 媒体流传输策略配置 */</w:t>
      </w:r>
    </w:p>
    <w:p w14:paraId="6831FC10" w14:textId="2D79C4E4" w:rsidR="00C20EAA" w:rsidRPr="003B4A82" w:rsidRDefault="00C20EAA" w:rsidP="003C0410">
      <w:pPr>
        <w:ind w:leftChars="200" w:left="420"/>
      </w:pPr>
      <w:r w:rsidRPr="003B4A82">
        <w:t>NETDEV_LOG_MAIN_TYPE_BATCH_CONFIG</w:t>
      </w:r>
      <w:r w:rsidR="00814FF3" w:rsidRPr="003B4A82">
        <w:tab/>
      </w:r>
      <w:r w:rsidR="00814FF3" w:rsidRPr="003B4A82">
        <w:tab/>
      </w:r>
      <w:r w:rsidR="00814FF3" w:rsidRPr="003B4A82">
        <w:tab/>
      </w:r>
      <w:r w:rsidR="00814FF3" w:rsidRPr="003B4A82">
        <w:tab/>
      </w:r>
      <w:r w:rsidR="00814FF3" w:rsidRPr="003B4A82">
        <w:tab/>
      </w:r>
      <w:r w:rsidRPr="003B4A82">
        <w:t>= 144,</w:t>
      </w:r>
      <w:r w:rsidR="00814FF3" w:rsidRPr="003B4A82">
        <w:tab/>
      </w:r>
      <w:r w:rsidRPr="003B4A82">
        <w:t>/* 批量配置</w:t>
      </w:r>
      <w:r w:rsidR="00EB5521" w:rsidRPr="003B4A82">
        <w:rPr>
          <w:rFonts w:hint="eastAsia"/>
        </w:rPr>
        <w:t xml:space="preserve"> </w:t>
      </w:r>
      <w:r w:rsidRPr="003B4A82">
        <w:t>*/</w:t>
      </w:r>
    </w:p>
    <w:p w14:paraId="609FEC3E" w14:textId="50CE9D06" w:rsidR="00C20EAA" w:rsidRPr="003B4A82" w:rsidRDefault="00C20EAA" w:rsidP="003C0410">
      <w:pPr>
        <w:ind w:leftChars="200" w:left="420"/>
      </w:pPr>
      <w:r w:rsidRPr="003B4A82">
        <w:t>NETDEV_LOG_MAIN_TYPE_RAIDMODE_CONFIG</w:t>
      </w:r>
      <w:r w:rsidR="00021A77" w:rsidRPr="003B4A82">
        <w:tab/>
      </w:r>
      <w:r w:rsidR="00021A77" w:rsidRPr="003B4A82">
        <w:tab/>
      </w:r>
      <w:r w:rsidR="00021A77" w:rsidRPr="003B4A82">
        <w:tab/>
      </w:r>
      <w:r w:rsidR="00021A77" w:rsidRPr="003B4A82">
        <w:tab/>
      </w:r>
      <w:r w:rsidRPr="003B4A82">
        <w:t>= 145,</w:t>
      </w:r>
      <w:r w:rsidR="00021A77" w:rsidRPr="003B4A82">
        <w:tab/>
      </w:r>
      <w:r w:rsidRPr="003B4A82">
        <w:t>/* RAID模式配置</w:t>
      </w:r>
      <w:r w:rsidR="00021A77" w:rsidRPr="003B4A82">
        <w:t xml:space="preserve"> </w:t>
      </w:r>
      <w:r w:rsidRPr="003B4A82">
        <w:t>*/</w:t>
      </w:r>
    </w:p>
    <w:p w14:paraId="7236FF15" w14:textId="0BAD1D1B" w:rsidR="00C20EAA" w:rsidRPr="003B4A82" w:rsidRDefault="00C20EAA" w:rsidP="003C0410">
      <w:pPr>
        <w:ind w:leftChars="200" w:left="420"/>
      </w:pPr>
      <w:r w:rsidRPr="003B4A82">
        <w:t>NETDEV_LOG_MAIN_TYPE_ARRAY_CONFIG</w:t>
      </w:r>
      <w:r w:rsidR="000D28AD" w:rsidRPr="003B4A82">
        <w:tab/>
      </w:r>
      <w:r w:rsidR="000D28AD" w:rsidRPr="003B4A82">
        <w:tab/>
      </w:r>
      <w:r w:rsidR="000D28AD" w:rsidRPr="003B4A82">
        <w:tab/>
      </w:r>
      <w:r w:rsidR="000D28AD" w:rsidRPr="003B4A82">
        <w:tab/>
      </w:r>
      <w:r w:rsidR="000D28AD" w:rsidRPr="003B4A82">
        <w:tab/>
      </w:r>
      <w:r w:rsidRPr="003B4A82">
        <w:t>= 146,</w:t>
      </w:r>
      <w:r w:rsidR="000D28AD" w:rsidRPr="003B4A82">
        <w:tab/>
      </w:r>
      <w:r w:rsidRPr="003B4A82">
        <w:t>/* 阵列配置</w:t>
      </w:r>
      <w:r w:rsidR="000D28AD" w:rsidRPr="003B4A82">
        <w:t xml:space="preserve"> </w:t>
      </w:r>
      <w:r w:rsidRPr="003B4A82">
        <w:t>*/</w:t>
      </w:r>
    </w:p>
    <w:p w14:paraId="42E4AC6F" w14:textId="1D177EF2" w:rsidR="00C20EAA" w:rsidRPr="003B4A82" w:rsidRDefault="00C20EAA" w:rsidP="003C0410">
      <w:pPr>
        <w:ind w:leftChars="200" w:left="420"/>
      </w:pPr>
      <w:r w:rsidRPr="003B4A82">
        <w:t>NETDEV_LOG_MAIN_TYPE_DISK_MANAGEMENT_CONFIG</w:t>
      </w:r>
      <w:r w:rsidR="00167B37" w:rsidRPr="003B4A82">
        <w:tab/>
      </w:r>
      <w:r w:rsidR="00167B37" w:rsidRPr="003B4A82">
        <w:tab/>
      </w:r>
      <w:r w:rsidRPr="003B4A82">
        <w:t>= 147,</w:t>
      </w:r>
      <w:r w:rsidR="00167B37" w:rsidRPr="003B4A82">
        <w:tab/>
      </w:r>
      <w:r w:rsidRPr="003B4A82">
        <w:t>/* 硬盘管理</w:t>
      </w:r>
      <w:r w:rsidR="00167B37" w:rsidRPr="003B4A82">
        <w:t xml:space="preserve"> </w:t>
      </w:r>
      <w:r w:rsidRPr="003B4A82">
        <w:t>*/</w:t>
      </w:r>
    </w:p>
    <w:p w14:paraId="59B7F610" w14:textId="043155A9" w:rsidR="00C20EAA" w:rsidRPr="003B4A82" w:rsidRDefault="00C20EAA" w:rsidP="003C0410">
      <w:pPr>
        <w:ind w:leftChars="200" w:left="420"/>
      </w:pPr>
      <w:r w:rsidRPr="003B4A82">
        <w:t>NETDEV_LOG_MAIN_TYPE_CHANNEL_SPACE_CONFIG</w:t>
      </w:r>
      <w:r w:rsidR="00167B37" w:rsidRPr="003B4A82">
        <w:tab/>
      </w:r>
      <w:r w:rsidR="00167B37" w:rsidRPr="003B4A82">
        <w:tab/>
      </w:r>
      <w:r w:rsidRPr="003B4A82">
        <w:t>= 148,</w:t>
      </w:r>
      <w:r w:rsidR="00167B37" w:rsidRPr="003B4A82">
        <w:tab/>
      </w:r>
      <w:r w:rsidRPr="003B4A82">
        <w:t>/* 通道容量配置</w:t>
      </w:r>
      <w:r w:rsidR="00167B37" w:rsidRPr="003B4A82">
        <w:t xml:space="preserve"> </w:t>
      </w:r>
      <w:r w:rsidRPr="003B4A82">
        <w:t>*/</w:t>
      </w:r>
    </w:p>
    <w:p w14:paraId="0167B88E" w14:textId="1035D897" w:rsidR="00C20EAA" w:rsidRPr="003B4A82" w:rsidRDefault="00C20EAA" w:rsidP="003C0410">
      <w:pPr>
        <w:ind w:leftChars="200" w:left="420"/>
      </w:pPr>
      <w:r w:rsidRPr="003B4A82">
        <w:t>NETDEV_LOG_MAIN_TYPE_OVER_WRITE_POLICY_CONFIG</w:t>
      </w:r>
      <w:r w:rsidR="00167B37" w:rsidRPr="003B4A82">
        <w:tab/>
      </w:r>
      <w:r w:rsidRPr="003B4A82">
        <w:t>= 149,</w:t>
      </w:r>
      <w:r w:rsidR="00167B37" w:rsidRPr="003B4A82">
        <w:tab/>
      </w:r>
      <w:r w:rsidRPr="003B4A82">
        <w:t>/* 满策略配置</w:t>
      </w:r>
      <w:r w:rsidR="00167B37" w:rsidRPr="003B4A82">
        <w:t xml:space="preserve"> </w:t>
      </w:r>
      <w:r w:rsidRPr="003B4A82">
        <w:t>*/</w:t>
      </w:r>
    </w:p>
    <w:p w14:paraId="031FD2EA" w14:textId="6295435D" w:rsidR="00C20EAA" w:rsidRPr="003B4A82" w:rsidRDefault="00C20EAA" w:rsidP="003C0410">
      <w:pPr>
        <w:ind w:leftChars="200" w:left="420"/>
      </w:pPr>
      <w:r w:rsidRPr="003B4A82">
        <w:t>NETDEV_LOG_MAIN_TYPE_DISKTEST_CONFIG</w:t>
      </w:r>
      <w:r w:rsidR="00C44C9C" w:rsidRPr="003B4A82">
        <w:tab/>
      </w:r>
      <w:r w:rsidR="00C44C9C" w:rsidRPr="003B4A82">
        <w:tab/>
      </w:r>
      <w:r w:rsidR="00C44C9C" w:rsidRPr="003B4A82">
        <w:tab/>
      </w:r>
      <w:r w:rsidR="00C44C9C" w:rsidRPr="003B4A82">
        <w:tab/>
      </w:r>
      <w:r w:rsidRPr="003B4A82">
        <w:t>= 150,</w:t>
      </w:r>
      <w:r w:rsidR="00C44C9C" w:rsidRPr="003B4A82">
        <w:tab/>
      </w:r>
      <w:r w:rsidRPr="003B4A82">
        <w:t>/* 硬盘检测配置 */</w:t>
      </w:r>
    </w:p>
    <w:p w14:paraId="76EB1EBE" w14:textId="7B60ECED" w:rsidR="00C20EAA" w:rsidRPr="003B4A82" w:rsidRDefault="00C20EAA" w:rsidP="003C0410">
      <w:pPr>
        <w:ind w:leftChars="200" w:left="420"/>
      </w:pPr>
      <w:r w:rsidRPr="003B4A82">
        <w:t>NETDEV_LOG_MAIN_TYPE_NET_DISK_CONFIG</w:t>
      </w:r>
      <w:r w:rsidR="003D49FA" w:rsidRPr="003B4A82">
        <w:tab/>
      </w:r>
      <w:r w:rsidR="003D49FA" w:rsidRPr="003B4A82">
        <w:tab/>
      </w:r>
      <w:r w:rsidR="003D49FA" w:rsidRPr="003B4A82">
        <w:tab/>
      </w:r>
      <w:r w:rsidR="003D49FA" w:rsidRPr="003B4A82">
        <w:tab/>
      </w:r>
      <w:r w:rsidRPr="003B4A82">
        <w:t>= 151,</w:t>
      </w:r>
      <w:r w:rsidR="003D49FA" w:rsidRPr="003B4A82">
        <w:tab/>
      </w:r>
      <w:r w:rsidRPr="003B4A82">
        <w:t>/* 网络硬盘配置</w:t>
      </w:r>
      <w:r w:rsidR="003D49FA" w:rsidRPr="003B4A82">
        <w:t xml:space="preserve"> </w:t>
      </w:r>
      <w:r w:rsidRPr="003B4A82">
        <w:t>*/</w:t>
      </w:r>
    </w:p>
    <w:p w14:paraId="35074C28" w14:textId="723CAEB4" w:rsidR="00C20EAA" w:rsidRPr="003B4A82" w:rsidRDefault="00C20EAA" w:rsidP="003C0410">
      <w:pPr>
        <w:ind w:leftChars="200" w:left="420"/>
      </w:pPr>
      <w:r w:rsidRPr="003B4A82">
        <w:t>NETDEV_LOG_MAIN_TYPE_RECORDING_SCHEDULE_CONFIG</w:t>
      </w:r>
      <w:r w:rsidR="00873A75" w:rsidRPr="003B4A82">
        <w:tab/>
      </w:r>
      <w:r w:rsidRPr="003B4A82">
        <w:t>= 152,</w:t>
      </w:r>
      <w:r w:rsidR="00873A75" w:rsidRPr="003B4A82">
        <w:tab/>
      </w:r>
      <w:r w:rsidRPr="003B4A82">
        <w:t>/* 录像计划配置</w:t>
      </w:r>
      <w:r w:rsidR="00873A75" w:rsidRPr="003B4A82">
        <w:t xml:space="preserve"> </w:t>
      </w:r>
      <w:r w:rsidRPr="003B4A82">
        <w:t>*/</w:t>
      </w:r>
    </w:p>
    <w:p w14:paraId="74015FB0" w14:textId="5FD8532D" w:rsidR="00C20EAA" w:rsidRPr="003B4A82" w:rsidRDefault="00C20EAA" w:rsidP="003C0410">
      <w:pPr>
        <w:ind w:leftChars="200" w:left="420"/>
      </w:pPr>
      <w:r w:rsidRPr="003B4A82">
        <w:t>NETDEV_LOG_MAIN_TYPE_RECORDING_TIME_TEMPLATE_CONFIG</w:t>
      </w:r>
      <w:r w:rsidR="00873A75" w:rsidRPr="003B4A82">
        <w:tab/>
      </w:r>
      <w:r w:rsidRPr="003B4A82">
        <w:t>= 153,</w:t>
      </w:r>
      <w:r w:rsidR="00873A75" w:rsidRPr="003B4A82">
        <w:tab/>
      </w:r>
      <w:r w:rsidRPr="003B4A82">
        <w:t>/* 录像时间模板</w:t>
      </w:r>
      <w:r w:rsidR="00873A75" w:rsidRPr="003B4A82">
        <w:rPr>
          <w:rFonts w:hint="eastAsia"/>
        </w:rPr>
        <w:t>配置</w:t>
      </w:r>
      <w:r w:rsidRPr="003B4A82">
        <w:t xml:space="preserve"> </w:t>
      </w:r>
      <w:r w:rsidR="00873A75" w:rsidRPr="003B4A82">
        <w:t xml:space="preserve"> </w:t>
      </w:r>
      <w:r w:rsidRPr="003B4A82">
        <w:t>*/</w:t>
      </w:r>
    </w:p>
    <w:p w14:paraId="73C0D5E0" w14:textId="33C70AF6" w:rsidR="00C20EAA" w:rsidRPr="003B4A82" w:rsidRDefault="00C20EAA" w:rsidP="003C0410">
      <w:pPr>
        <w:ind w:leftChars="200" w:left="420"/>
      </w:pPr>
      <w:r w:rsidRPr="003B4A82">
        <w:t>NETDEV_LOG_MAIN_TYPE_ALARM_CONFIG</w:t>
      </w:r>
      <w:r w:rsidR="00873A75" w:rsidRPr="003B4A82">
        <w:tab/>
      </w:r>
      <w:r w:rsidR="00873A75" w:rsidRPr="003B4A82">
        <w:tab/>
      </w:r>
      <w:r w:rsidR="00873A75" w:rsidRPr="003B4A82">
        <w:tab/>
      </w:r>
      <w:r w:rsidR="00873A75" w:rsidRPr="003B4A82">
        <w:tab/>
      </w:r>
      <w:r w:rsidR="00873A75" w:rsidRPr="003B4A82">
        <w:tab/>
      </w:r>
      <w:r w:rsidRPr="003B4A82">
        <w:t>= 154,</w:t>
      </w:r>
      <w:r w:rsidR="00873A75" w:rsidRPr="003B4A82">
        <w:tab/>
      </w:r>
      <w:r w:rsidRPr="003B4A82">
        <w:t>/* 告警配置</w:t>
      </w:r>
      <w:r w:rsidR="00873A75" w:rsidRPr="003B4A82">
        <w:rPr>
          <w:rFonts w:hint="eastAsia"/>
        </w:rPr>
        <w:t xml:space="preserve"> </w:t>
      </w:r>
      <w:r w:rsidRPr="003B4A82">
        <w:t>*/</w:t>
      </w:r>
    </w:p>
    <w:p w14:paraId="47D9E4CA" w14:textId="7B32D34B" w:rsidR="00C20EAA" w:rsidRPr="003B4A82" w:rsidRDefault="00C20EAA" w:rsidP="003C0410">
      <w:pPr>
        <w:ind w:leftChars="200" w:left="420"/>
      </w:pPr>
      <w:r w:rsidRPr="003B4A82">
        <w:lastRenderedPageBreak/>
        <w:t>NETDEV_LOG_MAIN_TYPE_ALARM_TIMETEMPLATE_CONFIG</w:t>
      </w:r>
      <w:r w:rsidR="00CD31CC" w:rsidRPr="003B4A82">
        <w:tab/>
      </w:r>
      <w:r w:rsidRPr="003B4A82">
        <w:t>= 155,</w:t>
      </w:r>
      <w:r w:rsidR="00CD31CC" w:rsidRPr="003B4A82">
        <w:tab/>
      </w:r>
      <w:r w:rsidRPr="003B4A82">
        <w:t>/* 告警时间模板</w:t>
      </w:r>
      <w:r w:rsidR="00CD31CC" w:rsidRPr="003B4A82">
        <w:rPr>
          <w:rFonts w:hint="eastAsia"/>
        </w:rPr>
        <w:t xml:space="preserve">配置 </w:t>
      </w:r>
      <w:r w:rsidRPr="003B4A82">
        <w:t>*/</w:t>
      </w:r>
    </w:p>
    <w:p w14:paraId="0D2B0150" w14:textId="07A78D06" w:rsidR="00C20EAA" w:rsidRPr="003B4A82" w:rsidRDefault="00C20EAA" w:rsidP="003C0410">
      <w:pPr>
        <w:ind w:leftChars="200" w:left="420"/>
      </w:pPr>
      <w:r w:rsidRPr="003B4A82">
        <w:t>NETDEV_LOG_MAIN_TYPE_CONTACT_CONFIG</w:t>
      </w:r>
      <w:r w:rsidR="00B52546" w:rsidRPr="003B4A82">
        <w:tab/>
      </w:r>
      <w:r w:rsidR="00B52546" w:rsidRPr="003B4A82">
        <w:tab/>
      </w:r>
      <w:r w:rsidR="00B52546" w:rsidRPr="003B4A82">
        <w:tab/>
      </w:r>
      <w:r w:rsidR="00B52546" w:rsidRPr="003B4A82">
        <w:tab/>
      </w:r>
      <w:r w:rsidRPr="003B4A82">
        <w:t>= 156,</w:t>
      </w:r>
      <w:r w:rsidR="00B52546" w:rsidRPr="003B4A82">
        <w:tab/>
      </w:r>
      <w:r w:rsidRPr="003B4A82">
        <w:t xml:space="preserve">/* 联系人配置 </w:t>
      </w:r>
      <w:r w:rsidR="00B52546" w:rsidRPr="003B4A82">
        <w:t xml:space="preserve"> </w:t>
      </w:r>
      <w:r w:rsidRPr="003B4A82">
        <w:t>*/</w:t>
      </w:r>
    </w:p>
    <w:p w14:paraId="45DE0B11" w14:textId="1305614C" w:rsidR="00C20EAA" w:rsidRPr="003B4A82" w:rsidRDefault="00C20EAA" w:rsidP="003C0410">
      <w:pPr>
        <w:ind w:leftChars="200" w:left="420"/>
      </w:pPr>
      <w:r w:rsidRPr="003B4A82">
        <w:t>NETDEV_LOG_MAIN_TYPE_ALARM_TO_VIDEO_WALL_CONFIG</w:t>
      </w:r>
      <w:r w:rsidR="00B52546" w:rsidRPr="003B4A82">
        <w:tab/>
      </w:r>
      <w:r w:rsidRPr="003B4A82">
        <w:t>= 157,</w:t>
      </w:r>
      <w:r w:rsidR="00B52546" w:rsidRPr="003B4A82">
        <w:tab/>
      </w:r>
      <w:r w:rsidRPr="003B4A82">
        <w:t>/* 告警联动上墙配置</w:t>
      </w:r>
      <w:r w:rsidR="00B52546" w:rsidRPr="003B4A82">
        <w:t xml:space="preserve"> </w:t>
      </w:r>
      <w:r w:rsidRPr="003B4A82">
        <w:t>*/</w:t>
      </w:r>
    </w:p>
    <w:p w14:paraId="725B5D12" w14:textId="37EFBBEF" w:rsidR="00C20EAA" w:rsidRPr="003B4A82" w:rsidRDefault="00C20EAA" w:rsidP="003C0410">
      <w:pPr>
        <w:ind w:leftChars="200" w:left="420"/>
      </w:pPr>
      <w:r w:rsidRPr="003B4A82">
        <w:t>NETDEV_LOG_MAIN_TYPE_VIDEO_WALL_SCENE_CONFIG</w:t>
      </w:r>
      <w:r w:rsidR="00B1634F" w:rsidRPr="003B4A82">
        <w:tab/>
      </w:r>
      <w:r w:rsidR="00B1634F" w:rsidRPr="003B4A82">
        <w:tab/>
      </w:r>
      <w:r w:rsidRPr="003B4A82">
        <w:t>= 158,</w:t>
      </w:r>
      <w:r w:rsidR="00B1634F" w:rsidRPr="003B4A82">
        <w:tab/>
      </w:r>
      <w:r w:rsidRPr="003B4A82">
        <w:t>/* 电视墙场景配置</w:t>
      </w:r>
      <w:r w:rsidR="00B1634F" w:rsidRPr="003B4A82">
        <w:rPr>
          <w:rFonts w:hint="eastAsia"/>
        </w:rPr>
        <w:t xml:space="preserve"> </w:t>
      </w:r>
      <w:r w:rsidRPr="003B4A82">
        <w:t>*/</w:t>
      </w:r>
    </w:p>
    <w:p w14:paraId="360E69D6" w14:textId="2067002E" w:rsidR="00C20EAA" w:rsidRPr="003B4A82" w:rsidRDefault="00C20EAA" w:rsidP="003C0410">
      <w:pPr>
        <w:ind w:leftChars="200" w:left="420"/>
      </w:pPr>
      <w:r w:rsidRPr="003B4A82">
        <w:t>NETDEV_LOG_MAIN_TYPE_VIDEO_WALL_WINDOW_CONFIG</w:t>
      </w:r>
      <w:r w:rsidR="00D47F85" w:rsidRPr="003B4A82">
        <w:tab/>
      </w:r>
      <w:r w:rsidRPr="003B4A82">
        <w:t>= 159,</w:t>
      </w:r>
      <w:r w:rsidR="00D47F85" w:rsidRPr="003B4A82">
        <w:tab/>
      </w:r>
      <w:r w:rsidRPr="003B4A82">
        <w:t>/* 电视墙窗口配置</w:t>
      </w:r>
      <w:r w:rsidR="00D47F85" w:rsidRPr="003B4A82">
        <w:t xml:space="preserve"> </w:t>
      </w:r>
      <w:r w:rsidRPr="003B4A82">
        <w:t>*/</w:t>
      </w:r>
    </w:p>
    <w:p w14:paraId="61FEF89A" w14:textId="45910EB9" w:rsidR="00C20EAA" w:rsidRPr="003B4A82" w:rsidRDefault="00C20EAA" w:rsidP="003C0410">
      <w:pPr>
        <w:ind w:leftChars="200" w:left="420"/>
      </w:pPr>
      <w:r w:rsidRPr="003B4A82">
        <w:t>NETDEV_LOG_MAIN_TYPE_VIDEO_WALL_VIRTUALLED_CONFIG</w:t>
      </w:r>
      <w:r w:rsidR="00F8680E" w:rsidRPr="003B4A82">
        <w:tab/>
      </w:r>
      <w:r w:rsidRPr="003B4A82">
        <w:t>= 160,</w:t>
      </w:r>
      <w:r w:rsidR="00F8680E" w:rsidRPr="003B4A82">
        <w:tab/>
      </w:r>
      <w:r w:rsidRPr="003B4A82">
        <w:t>/* 电视墙虚拟LED配置</w:t>
      </w:r>
      <w:r w:rsidR="00F8680E" w:rsidRPr="003B4A82">
        <w:t xml:space="preserve"> </w:t>
      </w:r>
      <w:r w:rsidRPr="003B4A82">
        <w:t>*/</w:t>
      </w:r>
    </w:p>
    <w:p w14:paraId="0D941F30" w14:textId="736FD781" w:rsidR="00C20EAA" w:rsidRPr="003B4A82" w:rsidRDefault="00C20EAA" w:rsidP="003C0410">
      <w:pPr>
        <w:ind w:leftChars="200" w:left="420"/>
      </w:pPr>
      <w:r w:rsidRPr="003B4A82">
        <w:t>NETDEV_LOG_MAIN_TYPE_EXTERNAL_ALARM_CONFIG</w:t>
      </w:r>
      <w:r w:rsidR="001D05C6" w:rsidRPr="003B4A82">
        <w:tab/>
      </w:r>
      <w:r w:rsidR="001D05C6" w:rsidRPr="003B4A82">
        <w:tab/>
      </w:r>
      <w:r w:rsidRPr="003B4A82">
        <w:t>= 161,</w:t>
      </w:r>
      <w:r w:rsidR="001D05C6" w:rsidRPr="003B4A82">
        <w:tab/>
      </w:r>
      <w:r w:rsidRPr="003B4A82">
        <w:t>/* 紧急铃配置 */</w:t>
      </w:r>
    </w:p>
    <w:p w14:paraId="067D35DB" w14:textId="660F96F3" w:rsidR="00C20EAA" w:rsidRPr="003B4A82" w:rsidRDefault="00C20EAA" w:rsidP="003C0410">
      <w:pPr>
        <w:ind w:leftChars="200" w:left="420"/>
      </w:pPr>
      <w:r w:rsidRPr="003B4A82">
        <w:t>NETDEV_LOG_MAIN_TYPE_DISK_GROUP_CONFIG</w:t>
      </w:r>
      <w:r w:rsidR="001D05C6" w:rsidRPr="003B4A82">
        <w:tab/>
      </w:r>
      <w:r w:rsidR="001D05C6" w:rsidRPr="003B4A82">
        <w:tab/>
      </w:r>
      <w:r w:rsidR="001D05C6" w:rsidRPr="003B4A82">
        <w:tab/>
      </w:r>
      <w:r w:rsidRPr="003B4A82">
        <w:t>= 162,</w:t>
      </w:r>
      <w:r w:rsidR="001D05C6" w:rsidRPr="003B4A82">
        <w:tab/>
      </w:r>
      <w:r w:rsidRPr="003B4A82">
        <w:t>/* 盘组配置 */</w:t>
      </w:r>
    </w:p>
    <w:p w14:paraId="0C87B5A1" w14:textId="28A485E4" w:rsidR="00C20EAA" w:rsidRPr="003B4A82" w:rsidRDefault="00C20EAA" w:rsidP="003C0410">
      <w:pPr>
        <w:ind w:leftChars="200" w:left="420"/>
      </w:pPr>
      <w:r w:rsidRPr="003B4A82">
        <w:t>NETDEV_LOG_MAIN_TYPE_BK_PLAN_CONFIG</w:t>
      </w:r>
      <w:r w:rsidR="001D05C6" w:rsidRPr="003B4A82">
        <w:tab/>
      </w:r>
      <w:r w:rsidR="001D05C6" w:rsidRPr="003B4A82">
        <w:tab/>
      </w:r>
      <w:r w:rsidR="001D05C6" w:rsidRPr="003B4A82">
        <w:tab/>
      </w:r>
      <w:r w:rsidR="001D05C6" w:rsidRPr="003B4A82">
        <w:tab/>
      </w:r>
      <w:r w:rsidRPr="003B4A82">
        <w:t>= 163,</w:t>
      </w:r>
      <w:r w:rsidR="001D05C6" w:rsidRPr="003B4A82">
        <w:tab/>
      </w:r>
      <w:r w:rsidRPr="003B4A82">
        <w:t>/* 备份计划 */</w:t>
      </w:r>
    </w:p>
    <w:p w14:paraId="4D4F9543" w14:textId="7BB92228" w:rsidR="00C20EAA" w:rsidRPr="003B4A82" w:rsidRDefault="00C20EAA" w:rsidP="003C0410">
      <w:pPr>
        <w:ind w:leftChars="200" w:left="420"/>
      </w:pPr>
      <w:r w:rsidRPr="003B4A82">
        <w:t>NETDEV_LOG_MAIN_TYPE_BK_TASK_CONFIG</w:t>
      </w:r>
      <w:r w:rsidR="00D005BF" w:rsidRPr="003B4A82">
        <w:tab/>
      </w:r>
      <w:r w:rsidR="00D005BF" w:rsidRPr="003B4A82">
        <w:tab/>
      </w:r>
      <w:r w:rsidR="00D005BF" w:rsidRPr="003B4A82">
        <w:tab/>
      </w:r>
      <w:r w:rsidR="00D005BF" w:rsidRPr="003B4A82">
        <w:tab/>
      </w:r>
      <w:r w:rsidRPr="003B4A82">
        <w:t>= 164,</w:t>
      </w:r>
      <w:r w:rsidR="00D005BF" w:rsidRPr="003B4A82">
        <w:tab/>
      </w:r>
      <w:r w:rsidRPr="003B4A82">
        <w:t>/* 备份任务 */</w:t>
      </w:r>
    </w:p>
    <w:p w14:paraId="011E18E4" w14:textId="59D2C898" w:rsidR="00C20EAA" w:rsidRPr="003B4A82" w:rsidRDefault="00C20EAA" w:rsidP="003C0410">
      <w:pPr>
        <w:ind w:leftChars="200" w:left="420"/>
      </w:pPr>
      <w:r w:rsidRPr="003B4A82">
        <w:t>NETDEV_LOG_MAIN_TYPE_LOCAL_BK_TASKCONFIG</w:t>
      </w:r>
      <w:r w:rsidR="0098736D" w:rsidRPr="003B4A82">
        <w:tab/>
      </w:r>
      <w:r w:rsidR="0098736D" w:rsidRPr="003B4A82">
        <w:tab/>
      </w:r>
      <w:r w:rsidR="0098736D" w:rsidRPr="003B4A82">
        <w:tab/>
      </w:r>
      <w:r w:rsidRPr="003B4A82">
        <w:t>= 165,</w:t>
      </w:r>
      <w:r w:rsidR="0098736D" w:rsidRPr="003B4A82">
        <w:tab/>
      </w:r>
      <w:r w:rsidRPr="003B4A82">
        <w:t>/* 本地备份任务</w:t>
      </w:r>
      <w:r w:rsidR="0098736D" w:rsidRPr="003B4A82">
        <w:t xml:space="preserve"> </w:t>
      </w:r>
      <w:r w:rsidRPr="003B4A82">
        <w:t>*/</w:t>
      </w:r>
    </w:p>
    <w:p w14:paraId="7AAD855E" w14:textId="6B8947A2" w:rsidR="00C20EAA" w:rsidRPr="003B4A82" w:rsidRDefault="00C20EAA" w:rsidP="003C0410">
      <w:pPr>
        <w:ind w:leftChars="200" w:left="420"/>
      </w:pPr>
      <w:r w:rsidRPr="003B4A82">
        <w:t>NETDEV_LOG_MAIN_TYPE_TVWALL_AUDIO_CONFIG</w:t>
      </w:r>
      <w:r w:rsidR="00D15135" w:rsidRPr="003B4A82">
        <w:tab/>
      </w:r>
      <w:r w:rsidR="00D15135" w:rsidRPr="003B4A82">
        <w:tab/>
      </w:r>
      <w:r w:rsidR="00D15135" w:rsidRPr="003B4A82">
        <w:tab/>
      </w:r>
      <w:r w:rsidRPr="003B4A82">
        <w:t>= 166,</w:t>
      </w:r>
      <w:r w:rsidR="00D15135" w:rsidRPr="003B4A82">
        <w:tab/>
      </w:r>
      <w:r w:rsidRPr="003B4A82">
        <w:t>/* 电视墙音频输出配置</w:t>
      </w:r>
      <w:r w:rsidR="00D15135" w:rsidRPr="003B4A82">
        <w:t xml:space="preserve"> </w:t>
      </w:r>
      <w:r w:rsidRPr="003B4A82">
        <w:t>*/</w:t>
      </w:r>
    </w:p>
    <w:p w14:paraId="6DE25D3C" w14:textId="7B018BD3" w:rsidR="00C20EAA" w:rsidRPr="003B4A82" w:rsidRDefault="00C20EAA" w:rsidP="003C0410">
      <w:pPr>
        <w:ind w:leftChars="200" w:left="420"/>
      </w:pPr>
      <w:r w:rsidRPr="003B4A82">
        <w:t>NETDEV_LOG_MAIN_TYPE_LIVEVIEW</w:t>
      </w:r>
      <w:r w:rsidR="00D15135" w:rsidRPr="003B4A82">
        <w:tab/>
      </w:r>
      <w:r w:rsidR="00D15135" w:rsidRPr="003B4A82">
        <w:tab/>
      </w:r>
      <w:r w:rsidR="00D15135" w:rsidRPr="003B4A82">
        <w:tab/>
      </w:r>
      <w:r w:rsidR="00D15135" w:rsidRPr="003B4A82">
        <w:tab/>
      </w:r>
      <w:r w:rsidR="00D15135" w:rsidRPr="003B4A82">
        <w:tab/>
      </w:r>
      <w:r w:rsidR="00D15135" w:rsidRPr="003B4A82">
        <w:tab/>
      </w:r>
      <w:r w:rsidRPr="003B4A82">
        <w:t>= 167,</w:t>
      </w:r>
      <w:r w:rsidR="00D15135" w:rsidRPr="003B4A82">
        <w:tab/>
      </w:r>
      <w:r w:rsidRPr="003B4A82">
        <w:t>/* 实况预览操作</w:t>
      </w:r>
      <w:r w:rsidR="00D15135" w:rsidRPr="003B4A82">
        <w:t xml:space="preserve"> </w:t>
      </w:r>
      <w:r w:rsidRPr="003B4A82">
        <w:t>*/</w:t>
      </w:r>
    </w:p>
    <w:p w14:paraId="201FB65E" w14:textId="0EA13A25" w:rsidR="00C20EAA" w:rsidRPr="003B4A82" w:rsidRDefault="00C20EAA" w:rsidP="003C0410">
      <w:pPr>
        <w:ind w:leftChars="200" w:left="420"/>
      </w:pPr>
      <w:r w:rsidRPr="003B4A82">
        <w:t>NETDEV_LOG_MAIN_TYPE_PLAYBACK</w:t>
      </w:r>
      <w:r w:rsidR="00D15135" w:rsidRPr="003B4A82">
        <w:tab/>
      </w:r>
      <w:r w:rsidR="00D15135" w:rsidRPr="003B4A82">
        <w:tab/>
      </w:r>
      <w:r w:rsidR="00D15135" w:rsidRPr="003B4A82">
        <w:tab/>
      </w:r>
      <w:r w:rsidR="00D15135" w:rsidRPr="003B4A82">
        <w:tab/>
      </w:r>
      <w:r w:rsidR="00D15135" w:rsidRPr="003B4A82">
        <w:tab/>
      </w:r>
      <w:r w:rsidR="00D15135" w:rsidRPr="003B4A82">
        <w:tab/>
      </w:r>
      <w:r w:rsidRPr="003B4A82">
        <w:t>= 168,</w:t>
      </w:r>
      <w:r w:rsidR="00D15135" w:rsidRPr="003B4A82">
        <w:tab/>
      </w:r>
      <w:r w:rsidRPr="003B4A82">
        <w:t>/* 录像回放操作 */</w:t>
      </w:r>
    </w:p>
    <w:p w14:paraId="7BA3F974" w14:textId="71ED5201" w:rsidR="00C20EAA" w:rsidRPr="003B4A82" w:rsidRDefault="00C20EAA" w:rsidP="003C0410">
      <w:pPr>
        <w:ind w:leftChars="200" w:left="420"/>
      </w:pPr>
      <w:r w:rsidRPr="003B4A82">
        <w:t>NETDEV_LOG_MAIN_TYPE_TWO_WAY_AUDIO</w:t>
      </w:r>
      <w:r w:rsidR="00F1053D" w:rsidRPr="003B4A82">
        <w:tab/>
      </w:r>
      <w:r w:rsidR="00F1053D" w:rsidRPr="003B4A82">
        <w:tab/>
      </w:r>
      <w:r w:rsidR="00F1053D" w:rsidRPr="003B4A82">
        <w:tab/>
      </w:r>
      <w:r w:rsidR="00F1053D" w:rsidRPr="003B4A82">
        <w:tab/>
      </w:r>
      <w:r w:rsidRPr="003B4A82">
        <w:t>= 169,</w:t>
      </w:r>
      <w:r w:rsidR="00F1053D" w:rsidRPr="003B4A82">
        <w:tab/>
      </w:r>
      <w:r w:rsidRPr="003B4A82">
        <w:t>/* 语音操作 */</w:t>
      </w:r>
    </w:p>
    <w:p w14:paraId="5CA5D804" w14:textId="2BBCB837" w:rsidR="00C20EAA" w:rsidRPr="003B4A82" w:rsidRDefault="00C20EAA" w:rsidP="003C0410">
      <w:pPr>
        <w:ind w:leftChars="200" w:left="420"/>
      </w:pPr>
      <w:r w:rsidRPr="003B4A82">
        <w:t>NETDEV_LOG_MAIN_TYPE_PTZ</w:t>
      </w:r>
      <w:r w:rsidR="00F1053D" w:rsidRPr="003B4A82">
        <w:tab/>
      </w:r>
      <w:r w:rsidR="00F1053D" w:rsidRPr="003B4A82">
        <w:tab/>
      </w:r>
      <w:r w:rsidR="00F1053D" w:rsidRPr="003B4A82">
        <w:tab/>
      </w:r>
      <w:r w:rsidR="00F1053D" w:rsidRPr="003B4A82">
        <w:tab/>
      </w:r>
      <w:r w:rsidR="00F1053D" w:rsidRPr="003B4A82">
        <w:tab/>
      </w:r>
      <w:r w:rsidR="00F1053D" w:rsidRPr="003B4A82">
        <w:tab/>
      </w:r>
      <w:r w:rsidR="00F1053D" w:rsidRPr="003B4A82">
        <w:tab/>
      </w:r>
      <w:r w:rsidR="00F1053D" w:rsidRPr="003B4A82">
        <w:tab/>
      </w:r>
      <w:r w:rsidRPr="003B4A82">
        <w:t>= 170,</w:t>
      </w:r>
      <w:r w:rsidR="00F1053D" w:rsidRPr="003B4A82">
        <w:tab/>
      </w:r>
      <w:r w:rsidRPr="003B4A82">
        <w:t>/* 云台操作</w:t>
      </w:r>
      <w:r w:rsidR="00F1053D" w:rsidRPr="003B4A82">
        <w:rPr>
          <w:rFonts w:hint="eastAsia"/>
        </w:rPr>
        <w:t xml:space="preserve"> </w:t>
      </w:r>
      <w:r w:rsidRPr="003B4A82">
        <w:t>*/</w:t>
      </w:r>
    </w:p>
    <w:p w14:paraId="615CFB7A" w14:textId="6510A8D2" w:rsidR="00C20EAA" w:rsidRPr="003B4A82" w:rsidRDefault="00C20EAA" w:rsidP="003C0410">
      <w:pPr>
        <w:ind w:leftChars="200" w:left="420"/>
      </w:pPr>
      <w:r w:rsidRPr="003B4A82">
        <w:t>NETDEV_LOG_MAIN_TYPE_DOWNLOAD</w:t>
      </w:r>
      <w:r w:rsidR="00F1053D" w:rsidRPr="003B4A82">
        <w:tab/>
      </w:r>
      <w:r w:rsidR="00F1053D" w:rsidRPr="003B4A82">
        <w:tab/>
      </w:r>
      <w:r w:rsidR="00F1053D" w:rsidRPr="003B4A82">
        <w:tab/>
      </w:r>
      <w:r w:rsidR="00F1053D" w:rsidRPr="003B4A82">
        <w:tab/>
      </w:r>
      <w:r w:rsidR="00F1053D" w:rsidRPr="003B4A82">
        <w:tab/>
      </w:r>
      <w:r w:rsidR="00F1053D" w:rsidRPr="003B4A82">
        <w:tab/>
      </w:r>
      <w:r w:rsidRPr="003B4A82">
        <w:t>= 171,</w:t>
      </w:r>
      <w:r w:rsidR="00F1053D" w:rsidRPr="003B4A82">
        <w:tab/>
      </w:r>
      <w:r w:rsidRPr="003B4A82">
        <w:t>/* 下载操作 */</w:t>
      </w:r>
    </w:p>
    <w:p w14:paraId="472851FC" w14:textId="382529E5" w:rsidR="00C20EAA" w:rsidRPr="003B4A82" w:rsidRDefault="00C20EAA" w:rsidP="003C0410">
      <w:pPr>
        <w:ind w:leftChars="200" w:left="420"/>
      </w:pPr>
      <w:r w:rsidRPr="003B4A82">
        <w:t>NETDEV_LOG_MAIN_TYPE_LIVEVIEW_ON_VIDEO_WALL</w:t>
      </w:r>
      <w:r w:rsidR="00F1053D" w:rsidRPr="003B4A82">
        <w:tab/>
      </w:r>
      <w:r w:rsidR="00F1053D" w:rsidRPr="003B4A82">
        <w:tab/>
      </w:r>
      <w:r w:rsidRPr="003B4A82">
        <w:t>= 172,</w:t>
      </w:r>
      <w:r w:rsidR="00F1053D" w:rsidRPr="003B4A82">
        <w:tab/>
      </w:r>
      <w:r w:rsidRPr="003B4A82">
        <w:t>/* 实况上墙操作 */</w:t>
      </w:r>
    </w:p>
    <w:p w14:paraId="70DE0224" w14:textId="7B5AD884" w:rsidR="00C20EAA" w:rsidRPr="003B4A82" w:rsidRDefault="00C20EAA" w:rsidP="003C0410">
      <w:pPr>
        <w:ind w:leftChars="200" w:left="420"/>
      </w:pPr>
      <w:r w:rsidRPr="003B4A82">
        <w:t>NETDEV_LOG_MAIN_TYPE_PLAYBACK_ON_VIDEO_WALL</w:t>
      </w:r>
      <w:r w:rsidR="00F1053D" w:rsidRPr="003B4A82">
        <w:tab/>
      </w:r>
      <w:r w:rsidR="00F1053D" w:rsidRPr="003B4A82">
        <w:tab/>
      </w:r>
      <w:r w:rsidRPr="003B4A82">
        <w:t>= 173,</w:t>
      </w:r>
      <w:r w:rsidR="00F1053D" w:rsidRPr="003B4A82">
        <w:tab/>
      </w:r>
      <w:r w:rsidRPr="003B4A82">
        <w:t>/* 回放上墙操作</w:t>
      </w:r>
      <w:r w:rsidR="00F1053D" w:rsidRPr="003B4A82">
        <w:t xml:space="preserve"> </w:t>
      </w:r>
      <w:r w:rsidRPr="003B4A82">
        <w:t>*/</w:t>
      </w:r>
    </w:p>
    <w:p w14:paraId="100517DE" w14:textId="3935C128" w:rsidR="00C20EAA" w:rsidRPr="003B4A82" w:rsidRDefault="00C20EAA" w:rsidP="003C0410">
      <w:pPr>
        <w:ind w:leftChars="200" w:left="420"/>
      </w:pPr>
      <w:r w:rsidRPr="003B4A82">
        <w:t>NETDEV_LOG_MAIN_TYPE_EMAP_OPERATION</w:t>
      </w:r>
      <w:r w:rsidR="00F1053D" w:rsidRPr="003B4A82">
        <w:tab/>
      </w:r>
      <w:r w:rsidR="00F1053D" w:rsidRPr="003B4A82">
        <w:tab/>
      </w:r>
      <w:r w:rsidR="00F1053D" w:rsidRPr="003B4A82">
        <w:tab/>
      </w:r>
      <w:r w:rsidR="00F1053D" w:rsidRPr="003B4A82">
        <w:tab/>
      </w:r>
      <w:r w:rsidRPr="003B4A82">
        <w:t>= 174,</w:t>
      </w:r>
      <w:r w:rsidR="00F1053D" w:rsidRPr="003B4A82">
        <w:tab/>
      </w:r>
      <w:r w:rsidRPr="003B4A82">
        <w:t>/* 电子地图操作</w:t>
      </w:r>
      <w:r w:rsidR="00F1053D" w:rsidRPr="003B4A82">
        <w:rPr>
          <w:rFonts w:hint="eastAsia"/>
        </w:rPr>
        <w:t xml:space="preserve"> </w:t>
      </w:r>
      <w:r w:rsidRPr="003B4A82">
        <w:t>*/</w:t>
      </w:r>
    </w:p>
    <w:p w14:paraId="2E714BA2" w14:textId="5B63EBB5" w:rsidR="00C20EAA" w:rsidRPr="003B4A82" w:rsidRDefault="00C20EAA" w:rsidP="003C0410">
      <w:pPr>
        <w:ind w:leftChars="200" w:left="420"/>
      </w:pPr>
      <w:r w:rsidRPr="003B4A82">
        <w:t>NETDEV_LOG_MAIN_TYPE_DC_SEQUENCE_OPERATION</w:t>
      </w:r>
      <w:r w:rsidR="00DC2091" w:rsidRPr="003B4A82">
        <w:tab/>
      </w:r>
      <w:r w:rsidR="00DC2091" w:rsidRPr="003B4A82">
        <w:tab/>
      </w:r>
      <w:r w:rsidRPr="003B4A82">
        <w:t>= 175,</w:t>
      </w:r>
      <w:r w:rsidR="00DC2091" w:rsidRPr="003B4A82">
        <w:tab/>
      </w:r>
      <w:r w:rsidRPr="003B4A82">
        <w:t>/* DC轮巡业务操作</w:t>
      </w:r>
      <w:r w:rsidR="00DC2091" w:rsidRPr="003B4A82">
        <w:t xml:space="preserve"> </w:t>
      </w:r>
      <w:r w:rsidRPr="003B4A82">
        <w:t>*/</w:t>
      </w:r>
    </w:p>
    <w:p w14:paraId="4B6F513B" w14:textId="1D0F75FF" w:rsidR="00C20EAA" w:rsidRPr="003B4A82" w:rsidRDefault="00C20EAA" w:rsidP="003C0410">
      <w:pPr>
        <w:ind w:leftChars="200" w:left="420"/>
      </w:pPr>
      <w:r w:rsidRPr="003B4A82">
        <w:t>NETDEV_LOG_MAIN_TYPE_VIDEO_WALL_PLAYING_BY_NETWROK_KEYPAD</w:t>
      </w:r>
      <w:r w:rsidR="00DC2091" w:rsidRPr="003B4A82">
        <w:tab/>
      </w:r>
      <w:r w:rsidRPr="003B4A82">
        <w:t>= 176,</w:t>
      </w:r>
      <w:r w:rsidR="00DC2091" w:rsidRPr="003B4A82">
        <w:tab/>
      </w:r>
      <w:r w:rsidRPr="003B4A82">
        <w:t>/* 网络键盘操作实况上墙</w:t>
      </w:r>
      <w:r w:rsidR="00206D23" w:rsidRPr="003B4A82">
        <w:rPr>
          <w:rFonts w:hint="eastAsia"/>
        </w:rPr>
        <w:t xml:space="preserve"> </w:t>
      </w:r>
      <w:r w:rsidRPr="003B4A82">
        <w:t>*/</w:t>
      </w:r>
    </w:p>
    <w:p w14:paraId="088C13F0" w14:textId="7A3E3893" w:rsidR="00C20EAA" w:rsidRPr="003B4A82" w:rsidRDefault="00C20EAA" w:rsidP="003C0410">
      <w:pPr>
        <w:ind w:leftChars="200" w:left="420"/>
      </w:pPr>
      <w:r w:rsidRPr="003B4A82">
        <w:t>NETDEV_LOG_MAIN_TYPE_ALARM_TO_VIDEO_WALL</w:t>
      </w:r>
      <w:r w:rsidR="00192593" w:rsidRPr="003B4A82">
        <w:tab/>
      </w:r>
      <w:r w:rsidR="00192593" w:rsidRPr="003B4A82">
        <w:tab/>
      </w:r>
      <w:r w:rsidR="00192593" w:rsidRPr="003B4A82">
        <w:tab/>
      </w:r>
      <w:r w:rsidRPr="003B4A82">
        <w:t>= 177,</w:t>
      </w:r>
      <w:r w:rsidR="00192593" w:rsidRPr="003B4A82">
        <w:tab/>
      </w:r>
      <w:r w:rsidRPr="003B4A82">
        <w:t>/* 报警联动上墙操作</w:t>
      </w:r>
      <w:r w:rsidR="00192593" w:rsidRPr="003B4A82">
        <w:t xml:space="preserve"> </w:t>
      </w:r>
      <w:r w:rsidRPr="003B4A82">
        <w:t>*/</w:t>
      </w:r>
    </w:p>
    <w:p w14:paraId="00E586F4" w14:textId="6622EF81" w:rsidR="00C20EAA" w:rsidRPr="003B4A82" w:rsidRDefault="00C20EAA" w:rsidP="003C0410">
      <w:pPr>
        <w:ind w:leftChars="200" w:left="420"/>
      </w:pPr>
      <w:r w:rsidRPr="003B4A82">
        <w:t>NETDEV_LOG_MAIN_TYPE_ALARM_SUBSCRIPTION</w:t>
      </w:r>
      <w:r w:rsidR="00192593" w:rsidRPr="003B4A82">
        <w:tab/>
      </w:r>
      <w:r w:rsidR="00192593" w:rsidRPr="003B4A82">
        <w:tab/>
      </w:r>
      <w:r w:rsidR="00192593" w:rsidRPr="003B4A82">
        <w:tab/>
      </w:r>
      <w:r w:rsidRPr="003B4A82">
        <w:t>= 178,</w:t>
      </w:r>
      <w:r w:rsidR="00192593" w:rsidRPr="003B4A82">
        <w:tab/>
      </w:r>
      <w:r w:rsidRPr="003B4A82">
        <w:t>/* 告警订阅 */</w:t>
      </w:r>
    </w:p>
    <w:p w14:paraId="0076EAED" w14:textId="774327E6" w:rsidR="00C20EAA" w:rsidRPr="003B4A82" w:rsidRDefault="00C20EAA" w:rsidP="003C0410">
      <w:pPr>
        <w:ind w:leftChars="200" w:left="420"/>
      </w:pPr>
      <w:r w:rsidRPr="003B4A82">
        <w:t>NETDEV_LOG_MAIN_TYPE_PRESET_PATROL_CONFIG</w:t>
      </w:r>
      <w:r w:rsidR="00192593" w:rsidRPr="003B4A82">
        <w:tab/>
      </w:r>
      <w:r w:rsidR="00192593" w:rsidRPr="003B4A82">
        <w:tab/>
      </w:r>
      <w:r w:rsidRPr="003B4A82">
        <w:t>= 179,</w:t>
      </w:r>
      <w:r w:rsidR="00192593" w:rsidRPr="003B4A82">
        <w:tab/>
      </w:r>
      <w:r w:rsidRPr="003B4A82">
        <w:t>/* 预置位巡航配置</w:t>
      </w:r>
      <w:r w:rsidR="00192593" w:rsidRPr="003B4A82">
        <w:t xml:space="preserve"> </w:t>
      </w:r>
      <w:r w:rsidRPr="003B4A82">
        <w:t>*/</w:t>
      </w:r>
    </w:p>
    <w:p w14:paraId="6D1F46FC" w14:textId="1296A030" w:rsidR="00C20EAA" w:rsidRPr="003B4A82" w:rsidRDefault="00C20EAA" w:rsidP="003C0410">
      <w:pPr>
        <w:ind w:leftChars="200" w:left="420"/>
      </w:pPr>
      <w:r w:rsidRPr="003B4A82">
        <w:t>NETDEV_LOG_MAIN_TYPE_AUTOGUARD_CONFIG</w:t>
      </w:r>
      <w:r w:rsidR="00192593" w:rsidRPr="003B4A82">
        <w:tab/>
      </w:r>
      <w:r w:rsidR="00192593" w:rsidRPr="003B4A82">
        <w:tab/>
      </w:r>
      <w:r w:rsidR="00192593" w:rsidRPr="003B4A82">
        <w:tab/>
      </w:r>
      <w:r w:rsidRPr="003B4A82">
        <w:t>= 180,</w:t>
      </w:r>
      <w:r w:rsidR="00192593" w:rsidRPr="003B4A82">
        <w:tab/>
      </w:r>
      <w:r w:rsidRPr="003B4A82">
        <w:t>/* 守望配置 */</w:t>
      </w:r>
    </w:p>
    <w:p w14:paraId="63F3226C" w14:textId="44204F88" w:rsidR="00C20EAA" w:rsidRPr="003B4A82" w:rsidRDefault="00C20EAA" w:rsidP="003C0410">
      <w:pPr>
        <w:ind w:leftChars="200" w:left="420"/>
      </w:pPr>
      <w:r w:rsidRPr="003B4A82">
        <w:t>NETDEV_LOG_MAIN_TYPE_RECORDED_PATROL_CONFIG</w:t>
      </w:r>
      <w:r w:rsidR="00192593" w:rsidRPr="003B4A82">
        <w:tab/>
      </w:r>
      <w:r w:rsidR="00192593" w:rsidRPr="003B4A82">
        <w:tab/>
      </w:r>
      <w:r w:rsidRPr="003B4A82">
        <w:t>= 181,</w:t>
      </w:r>
      <w:r w:rsidR="00192593" w:rsidRPr="003B4A82">
        <w:tab/>
      </w:r>
      <w:r w:rsidRPr="003B4A82">
        <w:t>/* 轨迹巡航配置</w:t>
      </w:r>
      <w:r w:rsidR="00192593" w:rsidRPr="003B4A82">
        <w:t xml:space="preserve"> </w:t>
      </w:r>
      <w:r w:rsidRPr="003B4A82">
        <w:t>*/</w:t>
      </w:r>
    </w:p>
    <w:p w14:paraId="017C77E8" w14:textId="0E69AADA" w:rsidR="00C20EAA" w:rsidRPr="003B4A82" w:rsidRDefault="00C20EAA" w:rsidP="003C0410">
      <w:pPr>
        <w:ind w:leftChars="200" w:left="420"/>
      </w:pPr>
      <w:r w:rsidRPr="003B4A82">
        <w:t>NETDEV_LOG_MAIN_TYPE_ACCESS_CONTROL_PERSONNEL_MANAGEMENT</w:t>
      </w:r>
      <w:r w:rsidR="00D93CA2" w:rsidRPr="003B4A82">
        <w:tab/>
      </w:r>
      <w:r w:rsidRPr="003B4A82">
        <w:t>= 182,</w:t>
      </w:r>
      <w:r w:rsidR="00D93CA2" w:rsidRPr="003B4A82">
        <w:tab/>
      </w:r>
      <w:r w:rsidRPr="003B4A82">
        <w:t>/* 门禁人员操作  */</w:t>
      </w:r>
    </w:p>
    <w:p w14:paraId="1F10BDA0" w14:textId="6DF43E04" w:rsidR="00C20EAA" w:rsidRPr="003B4A82" w:rsidRDefault="00C20EAA" w:rsidP="003C0410">
      <w:pPr>
        <w:ind w:leftChars="200" w:left="420"/>
      </w:pPr>
      <w:r w:rsidRPr="003B4A82">
        <w:t>NETDEV_LOG_MAIN_TYPE_ACCESS_CONTROL_CARD_MANAGEMENT</w:t>
      </w:r>
      <w:r w:rsidR="00D93CA2" w:rsidRPr="003B4A82">
        <w:tab/>
      </w:r>
      <w:r w:rsidRPr="003B4A82">
        <w:t>= 183,</w:t>
      </w:r>
      <w:r w:rsidR="00D93CA2" w:rsidRPr="003B4A82">
        <w:tab/>
      </w:r>
      <w:r w:rsidRPr="003B4A82">
        <w:t>/* 门禁卡操作</w:t>
      </w:r>
      <w:r w:rsidR="00D93CA2" w:rsidRPr="003B4A82">
        <w:t xml:space="preserve"> </w:t>
      </w:r>
      <w:r w:rsidRPr="003B4A82">
        <w:t>*/</w:t>
      </w:r>
    </w:p>
    <w:p w14:paraId="60475B65" w14:textId="1B09AAFF" w:rsidR="00C20EAA" w:rsidRPr="003B4A82" w:rsidRDefault="00C20EAA" w:rsidP="003C0410">
      <w:pPr>
        <w:ind w:leftChars="200" w:left="420"/>
      </w:pPr>
      <w:r w:rsidRPr="003B4A82">
        <w:t>NETDEV_LOG_MAIN_TYPE_ZONE_OPERATION</w:t>
      </w:r>
      <w:r w:rsidR="00F3205B" w:rsidRPr="003B4A82">
        <w:tab/>
      </w:r>
      <w:r w:rsidR="00F3205B" w:rsidRPr="003B4A82">
        <w:tab/>
      </w:r>
      <w:r w:rsidR="00F3205B" w:rsidRPr="003B4A82">
        <w:tab/>
      </w:r>
      <w:r w:rsidR="00F3205B" w:rsidRPr="003B4A82">
        <w:tab/>
      </w:r>
      <w:r w:rsidRPr="003B4A82">
        <w:t>= 184,</w:t>
      </w:r>
      <w:r w:rsidR="00F3205B" w:rsidRPr="003B4A82">
        <w:tab/>
      </w:r>
      <w:r w:rsidRPr="003B4A82">
        <w:t>/* 报警点操作 */</w:t>
      </w:r>
    </w:p>
    <w:p w14:paraId="2C8A26D8" w14:textId="2646A08F" w:rsidR="00C20EAA" w:rsidRPr="003B4A82" w:rsidRDefault="00C20EAA" w:rsidP="003C0410">
      <w:pPr>
        <w:ind w:leftChars="200" w:left="420"/>
      </w:pPr>
      <w:r w:rsidRPr="003B4A82">
        <w:t>NETDEV_LOG_MAIN_TYPE_ACCESS_CONTROL_DOOR</w:t>
      </w:r>
      <w:r w:rsidR="002802AC" w:rsidRPr="003B4A82">
        <w:tab/>
      </w:r>
      <w:r w:rsidR="002802AC" w:rsidRPr="003B4A82">
        <w:tab/>
      </w:r>
      <w:r w:rsidRPr="003B4A82">
        <w:t>= 185,</w:t>
      </w:r>
      <w:r w:rsidR="002802AC" w:rsidRPr="003B4A82">
        <w:tab/>
      </w:r>
      <w:r w:rsidRPr="003B4A82">
        <w:t>/* 门操作 */</w:t>
      </w:r>
    </w:p>
    <w:p w14:paraId="4B00F2E7" w14:textId="2E0A943A" w:rsidR="00C20EAA" w:rsidRPr="003B4A82" w:rsidRDefault="00C20EAA" w:rsidP="003C0410">
      <w:pPr>
        <w:ind w:leftChars="200" w:left="420"/>
      </w:pPr>
      <w:r w:rsidRPr="003B4A82">
        <w:t>NETDEV_LOG_MAIN_TYPE_TRIGGER_ALARMOUTPUT</w:t>
      </w:r>
      <w:r w:rsidR="002802AC" w:rsidRPr="003B4A82">
        <w:tab/>
      </w:r>
      <w:r w:rsidR="002802AC" w:rsidRPr="003B4A82">
        <w:tab/>
      </w:r>
      <w:r w:rsidR="002802AC" w:rsidRPr="003B4A82">
        <w:tab/>
      </w:r>
      <w:r w:rsidRPr="003B4A82">
        <w:t>= 186,</w:t>
      </w:r>
      <w:r w:rsidR="002802AC" w:rsidRPr="003B4A82">
        <w:tab/>
      </w:r>
      <w:r w:rsidRPr="003B4A82">
        <w:t>/* 报警输出触发操作</w:t>
      </w:r>
      <w:r w:rsidR="002802AC" w:rsidRPr="003B4A82">
        <w:t xml:space="preserve"> </w:t>
      </w:r>
      <w:r w:rsidRPr="003B4A82">
        <w:t>*/</w:t>
      </w:r>
    </w:p>
    <w:p w14:paraId="7E7357DD" w14:textId="62E8B94F" w:rsidR="00C20EAA" w:rsidRPr="003B4A82" w:rsidRDefault="00C20EAA" w:rsidP="003C0410">
      <w:pPr>
        <w:ind w:leftChars="200" w:left="420"/>
      </w:pPr>
      <w:r w:rsidRPr="003B4A82">
        <w:t>NETDEV_LOG_MAIN_TYPE_CENTER_RECORD</w:t>
      </w:r>
      <w:r w:rsidR="002802AC" w:rsidRPr="003B4A82">
        <w:tab/>
      </w:r>
      <w:r w:rsidR="002802AC" w:rsidRPr="003B4A82">
        <w:tab/>
      </w:r>
      <w:r w:rsidR="002802AC" w:rsidRPr="003B4A82">
        <w:tab/>
      </w:r>
      <w:r w:rsidR="002802AC" w:rsidRPr="003B4A82">
        <w:tab/>
      </w:r>
      <w:r w:rsidRPr="003B4A82">
        <w:t>= 187,</w:t>
      </w:r>
      <w:r w:rsidR="002802AC" w:rsidRPr="003B4A82">
        <w:tab/>
      </w:r>
      <w:r w:rsidRPr="003B4A82">
        <w:t>/* 中心录像操作 */</w:t>
      </w:r>
    </w:p>
    <w:p w14:paraId="29FEB239" w14:textId="0CE46877" w:rsidR="00C20EAA" w:rsidRPr="003B4A82" w:rsidRDefault="00C20EAA" w:rsidP="003C0410">
      <w:pPr>
        <w:ind w:leftChars="200" w:left="420"/>
      </w:pPr>
      <w:r w:rsidRPr="003B4A82">
        <w:t>NETDEV_LOG_MAIN_TYPE_FACE_LIBRARY_OPERATION</w:t>
      </w:r>
      <w:r w:rsidR="002645D0" w:rsidRPr="003B4A82">
        <w:tab/>
      </w:r>
      <w:r w:rsidR="002645D0" w:rsidRPr="003B4A82">
        <w:tab/>
      </w:r>
      <w:r w:rsidRPr="003B4A82">
        <w:t>= 188,</w:t>
      </w:r>
      <w:r w:rsidR="002645D0" w:rsidRPr="003B4A82">
        <w:tab/>
      </w:r>
      <w:r w:rsidRPr="003B4A82">
        <w:t>/* 人脸库操作</w:t>
      </w:r>
      <w:r w:rsidR="006E7833" w:rsidRPr="003B4A82">
        <w:rPr>
          <w:rFonts w:hint="eastAsia"/>
        </w:rPr>
        <w:t xml:space="preserve"> </w:t>
      </w:r>
      <w:r w:rsidRPr="003B4A82">
        <w:t>*/</w:t>
      </w:r>
    </w:p>
    <w:p w14:paraId="2B07EEC7" w14:textId="4429311B" w:rsidR="00C20EAA" w:rsidRPr="003B4A82" w:rsidRDefault="00C20EAA" w:rsidP="003C0410">
      <w:pPr>
        <w:ind w:leftChars="200" w:left="420"/>
      </w:pPr>
      <w:r w:rsidRPr="003B4A82">
        <w:t>NETDEV_LOG_MAIN_TYPE_FACE_MEMBER_OPERATION</w:t>
      </w:r>
      <w:r w:rsidR="006E7833" w:rsidRPr="003B4A82">
        <w:tab/>
      </w:r>
      <w:r w:rsidR="006E7833" w:rsidRPr="003B4A82">
        <w:tab/>
      </w:r>
      <w:r w:rsidRPr="003B4A82">
        <w:t>= 189,</w:t>
      </w:r>
      <w:r w:rsidR="006E7833" w:rsidRPr="003B4A82">
        <w:tab/>
      </w:r>
      <w:r w:rsidRPr="003B4A82">
        <w:t>/* 人脸成员操作</w:t>
      </w:r>
      <w:r w:rsidR="006E7833" w:rsidRPr="003B4A82">
        <w:t xml:space="preserve"> </w:t>
      </w:r>
      <w:r w:rsidRPr="003B4A82">
        <w:t>*/</w:t>
      </w:r>
    </w:p>
    <w:p w14:paraId="6A60195D" w14:textId="398BABF3" w:rsidR="00C20EAA" w:rsidRPr="003B4A82" w:rsidRDefault="00C20EAA" w:rsidP="003C0410">
      <w:pPr>
        <w:ind w:leftChars="200" w:left="420"/>
      </w:pPr>
      <w:r w:rsidRPr="003B4A82">
        <w:t>NETDEV_LOG_MAIN_TYPE_FACE_CUSTOM_OPERATION</w:t>
      </w:r>
      <w:r w:rsidR="00637642" w:rsidRPr="003B4A82">
        <w:tab/>
      </w:r>
      <w:r w:rsidR="00637642" w:rsidRPr="003B4A82">
        <w:tab/>
      </w:r>
      <w:r w:rsidRPr="003B4A82">
        <w:t>= 190,</w:t>
      </w:r>
      <w:r w:rsidR="00637642" w:rsidRPr="003B4A82">
        <w:tab/>
      </w:r>
      <w:r w:rsidRPr="003B4A82">
        <w:t>/* 人脸自定义属性操作</w:t>
      </w:r>
      <w:r w:rsidR="00637642" w:rsidRPr="003B4A82">
        <w:t xml:space="preserve"> </w:t>
      </w:r>
      <w:r w:rsidRPr="003B4A82">
        <w:t>*/</w:t>
      </w:r>
    </w:p>
    <w:p w14:paraId="03B9F329" w14:textId="434914AA" w:rsidR="00C20EAA" w:rsidRPr="003B4A82" w:rsidRDefault="00C20EAA" w:rsidP="003C0410">
      <w:pPr>
        <w:ind w:leftChars="200" w:left="420"/>
      </w:pPr>
      <w:r w:rsidRPr="003B4A82">
        <w:t>NETDEV_LOG_MAIN_TYPE_FACE_MEMBER_SORT_OPERATION</w:t>
      </w:r>
      <w:r w:rsidR="00216C43" w:rsidRPr="003B4A82">
        <w:tab/>
      </w:r>
      <w:r w:rsidR="00216C43" w:rsidRPr="003B4A82">
        <w:tab/>
      </w:r>
      <w:r w:rsidRPr="003B4A82">
        <w:t>= 191,</w:t>
      </w:r>
      <w:r w:rsidR="00216C43" w:rsidRPr="003B4A82">
        <w:tab/>
      </w:r>
      <w:r w:rsidRPr="003B4A82">
        <w:t>/* 人脸库划归操作</w:t>
      </w:r>
      <w:r w:rsidR="00216C43" w:rsidRPr="003B4A82">
        <w:rPr>
          <w:rFonts w:hint="eastAsia"/>
        </w:rPr>
        <w:t xml:space="preserve"> </w:t>
      </w:r>
      <w:r w:rsidRPr="003B4A82">
        <w:t>*/</w:t>
      </w:r>
    </w:p>
    <w:p w14:paraId="0FB20E5D" w14:textId="428C1DF1" w:rsidR="00C20EAA" w:rsidRPr="003B4A82" w:rsidRDefault="00C20EAA" w:rsidP="003C0410">
      <w:pPr>
        <w:ind w:leftChars="200" w:left="420"/>
      </w:pPr>
      <w:r w:rsidRPr="003B4A82">
        <w:t>NETDEV_LOG_MAIN_TYPE_FACE_MONITORING_TASKO_PERATION</w:t>
      </w:r>
      <w:r w:rsidR="00216C43" w:rsidRPr="003B4A82">
        <w:tab/>
      </w:r>
      <w:r w:rsidRPr="003B4A82">
        <w:t>= 192,</w:t>
      </w:r>
      <w:r w:rsidR="00216C43" w:rsidRPr="003B4A82">
        <w:tab/>
      </w:r>
      <w:r w:rsidRPr="003B4A82">
        <w:t>/* 人脸布控操作 */</w:t>
      </w:r>
    </w:p>
    <w:p w14:paraId="3CDDCE8B" w14:textId="37876C59" w:rsidR="00C20EAA" w:rsidRPr="003B4A82" w:rsidRDefault="00C20EAA" w:rsidP="003C0410">
      <w:pPr>
        <w:ind w:leftChars="200" w:left="420"/>
      </w:pPr>
      <w:r w:rsidRPr="003B4A82">
        <w:t>NETDEV_LOG_MAIN_TYPE_VEHICLE_LIBRARY_OPERATION</w:t>
      </w:r>
      <w:r w:rsidR="00216C43" w:rsidRPr="003B4A82">
        <w:tab/>
      </w:r>
      <w:r w:rsidR="00216C43" w:rsidRPr="003B4A82">
        <w:tab/>
      </w:r>
      <w:r w:rsidR="00216C43" w:rsidRPr="003B4A82">
        <w:tab/>
      </w:r>
      <w:r w:rsidRPr="003B4A82">
        <w:t>= 193,</w:t>
      </w:r>
      <w:r w:rsidR="00216C43" w:rsidRPr="003B4A82">
        <w:tab/>
      </w:r>
      <w:r w:rsidRPr="003B4A82">
        <w:t>/* 车辆库操作</w:t>
      </w:r>
      <w:r w:rsidR="00216C43" w:rsidRPr="003B4A82">
        <w:rPr>
          <w:rFonts w:hint="eastAsia"/>
        </w:rPr>
        <w:t xml:space="preserve"> </w:t>
      </w:r>
      <w:r w:rsidRPr="003B4A82">
        <w:t>*/</w:t>
      </w:r>
    </w:p>
    <w:p w14:paraId="24496C49" w14:textId="05EEE668" w:rsidR="00C20EAA" w:rsidRPr="003B4A82" w:rsidRDefault="00C20EAA" w:rsidP="003C0410">
      <w:pPr>
        <w:ind w:leftChars="200" w:left="420"/>
      </w:pPr>
      <w:r w:rsidRPr="003B4A82">
        <w:t>NETDEV_LOG_MAIN_TYPE_VEHICLE_MEMBER_SORT_OPERATION</w:t>
      </w:r>
      <w:r w:rsidR="00216C43" w:rsidRPr="003B4A82">
        <w:tab/>
      </w:r>
      <w:r w:rsidRPr="003B4A82">
        <w:t>= 194,</w:t>
      </w:r>
      <w:r w:rsidR="00216C43" w:rsidRPr="003B4A82">
        <w:tab/>
      </w:r>
      <w:r w:rsidRPr="003B4A82">
        <w:t>/* 车辆库划归操作</w:t>
      </w:r>
      <w:r w:rsidR="00216C43" w:rsidRPr="003B4A82">
        <w:rPr>
          <w:rFonts w:hint="eastAsia"/>
        </w:rPr>
        <w:t xml:space="preserve"> </w:t>
      </w:r>
      <w:r w:rsidRPr="003B4A82">
        <w:t>*/</w:t>
      </w:r>
    </w:p>
    <w:p w14:paraId="2FCBF26E" w14:textId="40E8B3D3" w:rsidR="00C20EAA" w:rsidRPr="003B4A82" w:rsidRDefault="00C20EAA" w:rsidP="003C0410">
      <w:pPr>
        <w:ind w:leftChars="200" w:left="420"/>
      </w:pPr>
      <w:r w:rsidRPr="003B4A82">
        <w:t>NETDEV_LOG_MAIN_TYPE_VEHICLE_MEMBER_OPERATION</w:t>
      </w:r>
      <w:r w:rsidR="00216C43" w:rsidRPr="003B4A82">
        <w:tab/>
      </w:r>
      <w:r w:rsidR="00216C43" w:rsidRPr="003B4A82">
        <w:tab/>
      </w:r>
      <w:r w:rsidR="00216C43" w:rsidRPr="003B4A82">
        <w:tab/>
      </w:r>
      <w:r w:rsidRPr="003B4A82">
        <w:t>= 195,</w:t>
      </w:r>
      <w:r w:rsidR="00216C43" w:rsidRPr="003B4A82">
        <w:tab/>
      </w:r>
      <w:r w:rsidRPr="003B4A82">
        <w:t>/* 车辆成员操作 */</w:t>
      </w:r>
    </w:p>
    <w:p w14:paraId="3E202B7F" w14:textId="461CBA1A" w:rsidR="00C20EAA" w:rsidRPr="003B4A82" w:rsidRDefault="00C20EAA" w:rsidP="003C0410">
      <w:pPr>
        <w:ind w:leftChars="200" w:left="420"/>
      </w:pPr>
      <w:r w:rsidRPr="003B4A82">
        <w:t>NETDEV_LOG_MAIN_TYPE_CAP_PAC_TASK</w:t>
      </w:r>
      <w:r w:rsidR="00216C43" w:rsidRPr="003B4A82">
        <w:tab/>
      </w:r>
      <w:r w:rsidR="00216C43" w:rsidRPr="003B4A82">
        <w:tab/>
      </w:r>
      <w:r w:rsidR="00216C43" w:rsidRPr="003B4A82">
        <w:tab/>
      </w:r>
      <w:r w:rsidR="00216C43" w:rsidRPr="003B4A82">
        <w:tab/>
      </w:r>
      <w:r w:rsidR="00216C43" w:rsidRPr="003B4A82">
        <w:tab/>
      </w:r>
      <w:r w:rsidR="00216C43" w:rsidRPr="003B4A82">
        <w:tab/>
      </w:r>
      <w:r w:rsidR="00216C43" w:rsidRPr="003B4A82">
        <w:tab/>
      </w:r>
      <w:r w:rsidRPr="003B4A82">
        <w:t>= 196,</w:t>
      </w:r>
      <w:r w:rsidR="00216C43" w:rsidRPr="003B4A82">
        <w:tab/>
      </w:r>
      <w:r w:rsidRPr="003B4A82">
        <w:t>/* 抓包操作 */</w:t>
      </w:r>
    </w:p>
    <w:p w14:paraId="73317030" w14:textId="2B62F539" w:rsidR="00C20EAA" w:rsidRPr="003B4A82" w:rsidRDefault="00C20EAA" w:rsidP="003C0410">
      <w:pPr>
        <w:ind w:leftChars="200" w:left="420"/>
      </w:pPr>
      <w:r w:rsidRPr="003B4A82">
        <w:t>NETDEV_LOG_MAIN_TYPE_RECORD_BK_CONFIG</w:t>
      </w:r>
      <w:r w:rsidR="00216C43" w:rsidRPr="003B4A82">
        <w:tab/>
      </w:r>
      <w:r w:rsidR="00216C43" w:rsidRPr="003B4A82">
        <w:tab/>
      </w:r>
      <w:r w:rsidR="00216C43" w:rsidRPr="003B4A82">
        <w:tab/>
      </w:r>
      <w:r w:rsidR="00216C43" w:rsidRPr="003B4A82">
        <w:tab/>
      </w:r>
      <w:r w:rsidR="00216C43" w:rsidRPr="003B4A82">
        <w:tab/>
      </w:r>
      <w:r w:rsidR="00216C43" w:rsidRPr="003B4A82">
        <w:tab/>
      </w:r>
      <w:r w:rsidRPr="003B4A82">
        <w:t>= 197,</w:t>
      </w:r>
      <w:r w:rsidR="00216C43" w:rsidRPr="003B4A82">
        <w:tab/>
      </w:r>
      <w:r w:rsidRPr="003B4A82">
        <w:t>/* 录像备份 */</w:t>
      </w:r>
    </w:p>
    <w:p w14:paraId="4AA9E576" w14:textId="1A987E73" w:rsidR="00C20EAA" w:rsidRPr="003B4A82" w:rsidRDefault="00C20EAA" w:rsidP="003C0410">
      <w:pPr>
        <w:ind w:leftChars="200" w:left="420"/>
      </w:pPr>
      <w:r w:rsidRPr="003B4A82">
        <w:t>NETDEV_LOG_MAIN_TYPE_USB_OPERATION</w:t>
      </w:r>
      <w:r w:rsidR="00216C43" w:rsidRPr="003B4A82">
        <w:tab/>
      </w:r>
      <w:r w:rsidR="00216C43" w:rsidRPr="003B4A82">
        <w:tab/>
      </w:r>
      <w:r w:rsidR="00216C43" w:rsidRPr="003B4A82">
        <w:tab/>
      </w:r>
      <w:r w:rsidR="00216C43" w:rsidRPr="003B4A82">
        <w:tab/>
      </w:r>
      <w:r w:rsidR="00216C43" w:rsidRPr="003B4A82">
        <w:tab/>
      </w:r>
      <w:r w:rsidR="00216C43" w:rsidRPr="003B4A82">
        <w:tab/>
      </w:r>
      <w:r w:rsidR="00216C43" w:rsidRPr="003B4A82">
        <w:tab/>
      </w:r>
      <w:r w:rsidRPr="003B4A82">
        <w:t>= 198,</w:t>
      </w:r>
      <w:r w:rsidR="00216C43" w:rsidRPr="003B4A82">
        <w:tab/>
      </w:r>
      <w:r w:rsidRPr="003B4A82">
        <w:t>/* U盘操作</w:t>
      </w:r>
      <w:r w:rsidR="00216C43" w:rsidRPr="003B4A82">
        <w:t xml:space="preserve"> </w:t>
      </w:r>
      <w:r w:rsidRPr="003B4A82">
        <w:t>*/</w:t>
      </w:r>
    </w:p>
    <w:p w14:paraId="72D4BBCD" w14:textId="62CCC220" w:rsidR="00C20EAA" w:rsidRPr="003B4A82" w:rsidRDefault="00C20EAA" w:rsidP="003C0410">
      <w:pPr>
        <w:ind w:leftChars="200" w:left="420"/>
      </w:pPr>
      <w:r w:rsidRPr="003B4A82">
        <w:lastRenderedPageBreak/>
        <w:t>NETDEV_LOG_MAIN_TYPE_VEHICLE_MONITORING_TASK_OPERATION</w:t>
      </w:r>
      <w:r w:rsidR="00216C43" w:rsidRPr="003B4A82">
        <w:tab/>
      </w:r>
      <w:r w:rsidRPr="003B4A82">
        <w:t>= 199,</w:t>
      </w:r>
      <w:r w:rsidR="00216C43" w:rsidRPr="003B4A82">
        <w:tab/>
      </w:r>
      <w:r w:rsidRPr="003B4A82">
        <w:t>/* 车辆布控操作 */</w:t>
      </w:r>
    </w:p>
    <w:p w14:paraId="6635A2CD" w14:textId="2BB19FFE" w:rsidR="00C20EAA" w:rsidRPr="003B4A82" w:rsidRDefault="00C20EAA" w:rsidP="003C0410">
      <w:pPr>
        <w:ind w:leftChars="200" w:left="420"/>
      </w:pPr>
      <w:r w:rsidRPr="003B4A82">
        <w:t>NETDEV_LOG_MAIN_TYPE_PERMISSION_ASSIGNMENT_OPERATION</w:t>
      </w:r>
      <w:r w:rsidR="00971FC9" w:rsidRPr="003B4A82">
        <w:tab/>
      </w:r>
      <w:r w:rsidRPr="003B4A82">
        <w:t>= 200,</w:t>
      </w:r>
      <w:r w:rsidR="00971FC9" w:rsidRPr="003B4A82">
        <w:tab/>
      </w:r>
      <w:r w:rsidRPr="003B4A82">
        <w:t>/* 授权操作</w:t>
      </w:r>
      <w:r w:rsidR="00971FC9" w:rsidRPr="003B4A82">
        <w:rPr>
          <w:rFonts w:hint="eastAsia"/>
        </w:rPr>
        <w:t xml:space="preserve"> </w:t>
      </w:r>
      <w:r w:rsidRPr="003B4A82">
        <w:t>*/</w:t>
      </w:r>
    </w:p>
    <w:p w14:paraId="32B39214" w14:textId="725906E4" w:rsidR="00C20EAA" w:rsidRPr="003B4A82" w:rsidRDefault="00C20EAA" w:rsidP="003C0410">
      <w:pPr>
        <w:ind w:leftChars="200" w:left="420"/>
      </w:pPr>
      <w:r w:rsidRPr="003B4A82">
        <w:t>NETDEV_LOG_MAIN_TYPE_INVALID</w:t>
      </w:r>
      <w:r w:rsidR="00971FC9" w:rsidRPr="003B4A82">
        <w:tab/>
      </w:r>
      <w:r w:rsidR="00971FC9" w:rsidRPr="003B4A82">
        <w:tab/>
      </w:r>
      <w:r w:rsidR="00971FC9" w:rsidRPr="003B4A82">
        <w:tab/>
      </w:r>
      <w:r w:rsidR="00971FC9" w:rsidRPr="003B4A82">
        <w:tab/>
      </w:r>
      <w:r w:rsidR="00971FC9" w:rsidRPr="003B4A82">
        <w:tab/>
      </w:r>
      <w:r w:rsidR="00971FC9" w:rsidRPr="003B4A82">
        <w:tab/>
      </w:r>
      <w:r w:rsidRPr="003B4A82">
        <w:t>= 0xFFFF</w:t>
      </w:r>
      <w:r w:rsidR="00971FC9" w:rsidRPr="003B4A82">
        <w:tab/>
      </w:r>
      <w:r w:rsidRPr="003B4A82">
        <w:t>/* 无效值</w:t>
      </w:r>
      <w:r w:rsidR="00971FC9" w:rsidRPr="003B4A82">
        <w:rPr>
          <w:rFonts w:hint="eastAsia"/>
        </w:rPr>
        <w:t xml:space="preserve"> </w:t>
      </w:r>
      <w:r w:rsidRPr="003B4A82">
        <w:t>*/</w:t>
      </w:r>
    </w:p>
    <w:p w14:paraId="5FA67061" w14:textId="2DF7C98E" w:rsidR="00C20EAA" w:rsidRPr="003B4A82" w:rsidRDefault="00C20EAA" w:rsidP="00C20EAA">
      <w:r w:rsidRPr="003B4A82">
        <w:t>}NETDEV_LOG_MAIN_TYPE_E;</w:t>
      </w:r>
    </w:p>
    <w:p w14:paraId="2282A9E3" w14:textId="552B37BD" w:rsidR="0075782A" w:rsidRPr="003B4A82" w:rsidRDefault="0075782A" w:rsidP="0075782A">
      <w:pPr>
        <w:pStyle w:val="3"/>
      </w:pPr>
      <w:bookmarkStart w:id="1877" w:name="_日志子类型"/>
      <w:bookmarkStart w:id="1878" w:name="_Toc88647975"/>
      <w:bookmarkEnd w:id="1877"/>
      <w:r w:rsidRPr="003B4A82">
        <w:rPr>
          <w:rFonts w:hint="eastAsia"/>
        </w:rPr>
        <w:t>日志</w:t>
      </w:r>
      <w:r w:rsidRPr="003B4A82">
        <w:t>子类型</w:t>
      </w:r>
      <w:r w:rsidR="00AF7A09" w:rsidRPr="003B4A82">
        <w:rPr>
          <w:rFonts w:hint="eastAsia"/>
        </w:rPr>
        <w:t>枚举</w:t>
      </w:r>
      <w:bookmarkEnd w:id="1878"/>
    </w:p>
    <w:p w14:paraId="57740D26" w14:textId="77777777" w:rsidR="0075782A" w:rsidRPr="003B4A82" w:rsidRDefault="0075782A" w:rsidP="0075782A">
      <w:r w:rsidRPr="003B4A82">
        <w:t>typedefenumtagNETDEVLogSubType</w:t>
      </w:r>
    </w:p>
    <w:p w14:paraId="1A294027" w14:textId="77777777" w:rsidR="0075782A" w:rsidRPr="003B4A82" w:rsidRDefault="0075782A" w:rsidP="0075782A">
      <w:r w:rsidRPr="003B4A82">
        <w:t>{</w:t>
      </w:r>
    </w:p>
    <w:p w14:paraId="3B8EC760" w14:textId="0F34F7BC" w:rsidR="0075782A" w:rsidRPr="003B4A82" w:rsidRDefault="0075782A" w:rsidP="0075782A">
      <w:pPr>
        <w:ind w:leftChars="200" w:left="420"/>
      </w:pPr>
      <w:r w:rsidRPr="003B4A82">
        <w:t>NETDEV_LOG_ALL_SUB_TYPES</w:t>
      </w:r>
      <w:r w:rsidRPr="003B4A82">
        <w:tab/>
      </w:r>
      <w:r w:rsidRPr="003B4A82">
        <w:tab/>
      </w:r>
      <w:r w:rsidRPr="003B4A82">
        <w:tab/>
      </w:r>
      <w:r w:rsidRPr="003B4A82">
        <w:tab/>
      </w:r>
      <w:r w:rsidRPr="003B4A82">
        <w:tab/>
        <w:t>=0x0101,</w:t>
      </w:r>
      <w:r w:rsidRPr="003B4A82">
        <w:tab/>
      </w:r>
      <w:r w:rsidRPr="003B4A82">
        <w:tab/>
        <w:t>/* 所有信息类日志 */</w:t>
      </w:r>
    </w:p>
    <w:p w14:paraId="20B8AEA9" w14:textId="77777777" w:rsidR="0075782A" w:rsidRPr="003B4A82" w:rsidRDefault="0075782A" w:rsidP="0075782A">
      <w:pPr>
        <w:ind w:leftChars="200" w:left="420"/>
      </w:pPr>
      <w:r w:rsidRPr="003B4A82">
        <w:t>/* 信息类日志 */</w:t>
      </w:r>
    </w:p>
    <w:p w14:paraId="68114243" w14:textId="1EF5D801" w:rsidR="0075782A" w:rsidRPr="003B4A82" w:rsidRDefault="0075782A" w:rsidP="0075782A">
      <w:pPr>
        <w:ind w:leftChars="200" w:left="420"/>
      </w:pPr>
      <w:r w:rsidRPr="003B4A82">
        <w:t>NETDEV_LOG_MSG_HDD_INFO</w:t>
      </w:r>
      <w:r w:rsidRPr="003B4A82">
        <w:tab/>
      </w:r>
      <w:r w:rsidRPr="003B4A82">
        <w:tab/>
      </w:r>
      <w:r w:rsidRPr="003B4A82">
        <w:tab/>
      </w:r>
      <w:r w:rsidRPr="003B4A82">
        <w:tab/>
      </w:r>
      <w:r w:rsidRPr="003B4A82">
        <w:tab/>
        <w:t>=300,</w:t>
      </w:r>
      <w:r w:rsidRPr="003B4A82">
        <w:tab/>
      </w:r>
      <w:r w:rsidRPr="003B4A82">
        <w:tab/>
      </w:r>
      <w:r w:rsidRPr="003B4A82">
        <w:tab/>
        <w:t>/* 硬盘信息 */</w:t>
      </w:r>
    </w:p>
    <w:p w14:paraId="7927FF5E" w14:textId="4AC79454" w:rsidR="0075782A" w:rsidRPr="003B4A82" w:rsidRDefault="0075782A" w:rsidP="0075782A">
      <w:pPr>
        <w:ind w:leftChars="200" w:left="420"/>
      </w:pPr>
      <w:r w:rsidRPr="003B4A82">
        <w:t>NETDEV_LOG_MSG_SMART_INFO</w:t>
      </w:r>
      <w:r w:rsidRPr="003B4A82">
        <w:tab/>
      </w:r>
      <w:r w:rsidRPr="003B4A82">
        <w:tab/>
      </w:r>
      <w:r w:rsidRPr="003B4A82">
        <w:tab/>
      </w:r>
      <w:r w:rsidRPr="003B4A82">
        <w:tab/>
        <w:t>=301,</w:t>
      </w:r>
      <w:r w:rsidRPr="003B4A82">
        <w:tab/>
      </w:r>
      <w:r w:rsidRPr="003B4A82">
        <w:tab/>
      </w:r>
      <w:r w:rsidRPr="003B4A82">
        <w:tab/>
        <w:t>/* S.M.A.R.T信息 */</w:t>
      </w:r>
    </w:p>
    <w:p w14:paraId="0E7CC318" w14:textId="25F25B8C" w:rsidR="0075782A" w:rsidRPr="003B4A82" w:rsidRDefault="0075782A" w:rsidP="0075782A">
      <w:pPr>
        <w:ind w:leftChars="200" w:left="420"/>
      </w:pPr>
      <w:r w:rsidRPr="003B4A82">
        <w:t>NETDEV_LOG_MSG_REC_OVERDUE</w:t>
      </w:r>
      <w:r w:rsidRPr="003B4A82">
        <w:tab/>
      </w:r>
      <w:r w:rsidRPr="003B4A82">
        <w:tab/>
      </w:r>
      <w:r w:rsidRPr="003B4A82">
        <w:tab/>
      </w:r>
      <w:r w:rsidRPr="003B4A82">
        <w:tab/>
        <w:t>=302,</w:t>
      </w:r>
      <w:r w:rsidRPr="003B4A82">
        <w:tab/>
      </w:r>
      <w:r w:rsidRPr="003B4A82">
        <w:tab/>
      </w:r>
      <w:r w:rsidRPr="003B4A82">
        <w:tab/>
        <w:t>/* 过期录像删除 */</w:t>
      </w:r>
    </w:p>
    <w:p w14:paraId="635532A1" w14:textId="577AA017" w:rsidR="0075782A" w:rsidRPr="003B4A82" w:rsidRDefault="0075782A" w:rsidP="0075782A">
      <w:pPr>
        <w:ind w:leftChars="200" w:left="420"/>
      </w:pPr>
      <w:r w:rsidRPr="003B4A82">
        <w:t>NETDEV_LOG_MSG_PIC_REC_OVERDUE</w:t>
      </w:r>
      <w:r w:rsidRPr="003B4A82">
        <w:tab/>
      </w:r>
      <w:r w:rsidRPr="003B4A82">
        <w:tab/>
      </w:r>
      <w:r w:rsidRPr="003B4A82">
        <w:tab/>
        <w:t>=303,</w:t>
      </w:r>
      <w:r w:rsidRPr="003B4A82">
        <w:tab/>
      </w:r>
      <w:r w:rsidRPr="003B4A82">
        <w:tab/>
      </w:r>
      <w:r w:rsidRPr="003B4A82">
        <w:tab/>
        <w:t>/* 过期图片文件删除 */</w:t>
      </w:r>
    </w:p>
    <w:p w14:paraId="27A04E9C" w14:textId="77777777" w:rsidR="0075782A" w:rsidRPr="003B4A82" w:rsidRDefault="0075782A" w:rsidP="0075782A">
      <w:pPr>
        <w:ind w:leftChars="200" w:left="420"/>
      </w:pPr>
      <w:r w:rsidRPr="003B4A82">
        <w:t>/* 通知类日志 */</w:t>
      </w:r>
    </w:p>
    <w:p w14:paraId="4BF48559" w14:textId="5603DB2E" w:rsidR="0075782A" w:rsidRPr="003B4A82" w:rsidRDefault="0075782A" w:rsidP="0075782A">
      <w:pPr>
        <w:ind w:leftChars="200" w:left="420"/>
      </w:pPr>
      <w:r w:rsidRPr="003B4A82">
        <w:t>NETDEV_LOG_NOTICE_IPC_ONLINE</w:t>
      </w:r>
      <w:r w:rsidRPr="003B4A82">
        <w:tab/>
      </w:r>
      <w:r w:rsidRPr="003B4A82">
        <w:tab/>
      </w:r>
      <w:r w:rsidRPr="003B4A82">
        <w:tab/>
      </w:r>
      <w:r w:rsidRPr="003B4A82">
        <w:tab/>
        <w:t>=310,</w:t>
      </w:r>
      <w:r w:rsidRPr="003B4A82">
        <w:tab/>
      </w:r>
      <w:r w:rsidRPr="003B4A82">
        <w:tab/>
      </w:r>
      <w:r w:rsidRPr="003B4A82">
        <w:tab/>
        <w:t>/* 设备上线 */</w:t>
      </w:r>
    </w:p>
    <w:p w14:paraId="7EAC7687" w14:textId="6CFC4707" w:rsidR="0075782A" w:rsidRPr="003B4A82" w:rsidRDefault="0075782A" w:rsidP="0075782A">
      <w:pPr>
        <w:ind w:leftChars="200" w:left="420"/>
      </w:pPr>
      <w:r w:rsidRPr="003B4A82">
        <w:t>NETDEV_LOG_NOTICE_IPC_OFFLINE</w:t>
      </w:r>
      <w:r w:rsidRPr="003B4A82">
        <w:tab/>
      </w:r>
      <w:r w:rsidRPr="003B4A82">
        <w:tab/>
      </w:r>
      <w:r w:rsidRPr="003B4A82">
        <w:tab/>
      </w:r>
      <w:r w:rsidRPr="003B4A82">
        <w:tab/>
        <w:t>=311,</w:t>
      </w:r>
      <w:r w:rsidRPr="003B4A82">
        <w:tab/>
      </w:r>
      <w:r w:rsidRPr="003B4A82">
        <w:tab/>
      </w:r>
      <w:r w:rsidRPr="003B4A82">
        <w:tab/>
        <w:t>/* 设备下线 */</w:t>
      </w:r>
    </w:p>
    <w:p w14:paraId="394C1905" w14:textId="366CD568" w:rsidR="0075782A" w:rsidRPr="003B4A82" w:rsidRDefault="0075782A" w:rsidP="0075782A">
      <w:pPr>
        <w:ind w:leftChars="200" w:left="420"/>
      </w:pPr>
      <w:r w:rsidRPr="003B4A82">
        <w:t>NETDEV_LOG_NOTICE_ARRAY_RECOVER</w:t>
      </w:r>
      <w:r w:rsidRPr="003B4A82">
        <w:tab/>
      </w:r>
      <w:r w:rsidRPr="003B4A82">
        <w:tab/>
        <w:t>=312,</w:t>
      </w:r>
      <w:r w:rsidRPr="003B4A82">
        <w:tab/>
      </w:r>
      <w:r w:rsidRPr="003B4A82">
        <w:tab/>
      </w:r>
      <w:r w:rsidRPr="003B4A82">
        <w:tab/>
        <w:t>/* 阵列恢复正常 */</w:t>
      </w:r>
    </w:p>
    <w:p w14:paraId="3768B7F3" w14:textId="7CB10168" w:rsidR="0075782A" w:rsidRPr="003B4A82" w:rsidRDefault="0075782A" w:rsidP="0075782A">
      <w:pPr>
        <w:ind w:leftChars="200" w:left="420"/>
      </w:pPr>
      <w:r w:rsidRPr="003B4A82">
        <w:t>NETDEV_LOG_NOTICE_INIT_ARRARY</w:t>
      </w:r>
      <w:r w:rsidRPr="003B4A82">
        <w:tab/>
      </w:r>
      <w:r w:rsidRPr="003B4A82">
        <w:tab/>
      </w:r>
      <w:r w:rsidRPr="003B4A82">
        <w:tab/>
        <w:t>=313,</w:t>
      </w:r>
      <w:r w:rsidRPr="003B4A82">
        <w:tab/>
      </w:r>
      <w:r w:rsidRPr="003B4A82">
        <w:tab/>
      </w:r>
      <w:r w:rsidRPr="003B4A82">
        <w:tab/>
        <w:t>/* 阵列初始化 */</w:t>
      </w:r>
    </w:p>
    <w:p w14:paraId="4765A4AB" w14:textId="2D8FF409" w:rsidR="0075782A" w:rsidRPr="003B4A82" w:rsidRDefault="0075782A" w:rsidP="0075782A">
      <w:pPr>
        <w:ind w:leftChars="200" w:left="420"/>
      </w:pPr>
      <w:r w:rsidRPr="003B4A82">
        <w:t>NETDEV_LOG_NOTICE_REBUILD_ARRARY</w:t>
      </w:r>
      <w:r w:rsidRPr="003B4A82">
        <w:tab/>
      </w:r>
      <w:r w:rsidRPr="003B4A82">
        <w:tab/>
        <w:t>=314,</w:t>
      </w:r>
      <w:r w:rsidRPr="003B4A82">
        <w:tab/>
      </w:r>
      <w:r w:rsidRPr="003B4A82">
        <w:tab/>
      </w:r>
      <w:r w:rsidRPr="003B4A82">
        <w:tab/>
        <w:t>/* 阵列重建 */</w:t>
      </w:r>
    </w:p>
    <w:p w14:paraId="216B0139" w14:textId="201F0B13" w:rsidR="0075782A" w:rsidRPr="003B4A82" w:rsidRDefault="0075782A" w:rsidP="0075782A">
      <w:pPr>
        <w:ind w:leftChars="200" w:left="420"/>
      </w:pPr>
      <w:r w:rsidRPr="003B4A82">
        <w:t>NETDEV_LOG_NOTICE_POE_PORT_STATUS</w:t>
      </w:r>
      <w:r w:rsidRPr="003B4A82">
        <w:tab/>
      </w:r>
      <w:r w:rsidRPr="003B4A82">
        <w:tab/>
        <w:t>=315,</w:t>
      </w:r>
      <w:r w:rsidRPr="003B4A82">
        <w:tab/>
      </w:r>
      <w:r w:rsidRPr="003B4A82">
        <w:tab/>
      </w:r>
      <w:r w:rsidRPr="003B4A82">
        <w:tab/>
        <w:t>/* PoE网口状态 */</w:t>
      </w:r>
    </w:p>
    <w:p w14:paraId="211ABE07" w14:textId="6191785C" w:rsidR="0075782A" w:rsidRPr="003B4A82" w:rsidRDefault="0075782A" w:rsidP="0075782A">
      <w:pPr>
        <w:ind w:leftChars="200" w:left="420"/>
      </w:pPr>
      <w:r w:rsidRPr="003B4A82">
        <w:t>NETDEV_LOG_NOTICE_NETWORK_PORT_STATUS</w:t>
      </w:r>
      <w:r w:rsidRPr="003B4A82">
        <w:tab/>
        <w:t>=316,</w:t>
      </w:r>
      <w:r w:rsidRPr="003B4A82">
        <w:tab/>
      </w:r>
      <w:r w:rsidRPr="003B4A82">
        <w:tab/>
        <w:t>/* 交换网口状态 */</w:t>
      </w:r>
    </w:p>
    <w:p w14:paraId="19F8CF9D" w14:textId="72AB1527" w:rsidR="0075782A" w:rsidRPr="003B4A82" w:rsidRDefault="0075782A" w:rsidP="0075782A">
      <w:pPr>
        <w:ind w:leftChars="200" w:left="420"/>
      </w:pPr>
      <w:r w:rsidRPr="003B4A82">
        <w:t>NETDEV_LOG_NOTICE_DISK_ONLINE</w:t>
      </w:r>
      <w:r w:rsidRPr="003B4A82">
        <w:tab/>
      </w:r>
      <w:r w:rsidRPr="003B4A82">
        <w:tab/>
      </w:r>
      <w:r w:rsidRPr="003B4A82">
        <w:tab/>
      </w:r>
      <w:r w:rsidRPr="003B4A82">
        <w:tab/>
        <w:t>=317,</w:t>
      </w:r>
      <w:r w:rsidRPr="003B4A82">
        <w:tab/>
      </w:r>
      <w:r w:rsidRPr="003B4A82">
        <w:tab/>
        <w:t>/* 磁盘上线 */</w:t>
      </w:r>
    </w:p>
    <w:p w14:paraId="5E49A9CE" w14:textId="77777777" w:rsidR="0075782A" w:rsidRPr="003B4A82" w:rsidRDefault="0075782A" w:rsidP="0075782A">
      <w:pPr>
        <w:ind w:leftChars="200" w:left="420"/>
      </w:pPr>
      <w:r w:rsidRPr="003B4A82">
        <w:t>/* 告警类日志的子类型日志ID */</w:t>
      </w:r>
    </w:p>
    <w:p w14:paraId="4B041BBA" w14:textId="38380501" w:rsidR="0075782A" w:rsidRPr="003B4A82" w:rsidRDefault="0075782A" w:rsidP="0075782A">
      <w:pPr>
        <w:ind w:leftChars="200" w:left="420"/>
      </w:pPr>
      <w:r w:rsidRPr="003B4A82">
        <w:t>NETDEV_LOG_ALARM_MOTION_DETECT</w:t>
      </w:r>
      <w:r w:rsidRPr="003B4A82">
        <w:tab/>
      </w:r>
      <w:r w:rsidRPr="003B4A82">
        <w:tab/>
      </w:r>
      <w:r w:rsidRPr="003B4A82">
        <w:tab/>
      </w:r>
      <w:r w:rsidRPr="003B4A82">
        <w:tab/>
        <w:t>=350,</w:t>
      </w:r>
      <w:r w:rsidRPr="003B4A82">
        <w:tab/>
      </w:r>
      <w:r w:rsidRPr="003B4A82">
        <w:tab/>
        <w:t>/* 移动侦测告警 */</w:t>
      </w:r>
    </w:p>
    <w:p w14:paraId="77A88AE1" w14:textId="5824BC4C" w:rsidR="0075782A" w:rsidRPr="003B4A82" w:rsidRDefault="0075782A" w:rsidP="0075782A">
      <w:pPr>
        <w:ind w:leftChars="200" w:left="420"/>
      </w:pPr>
      <w:r w:rsidRPr="003B4A82">
        <w:t>NETDEV_LOG_ALARM_MOTION_DETECT_RESUME</w:t>
      </w:r>
      <w:r w:rsidRPr="003B4A82">
        <w:tab/>
        <w:t>=351,</w:t>
      </w:r>
      <w:r w:rsidRPr="003B4A82">
        <w:tab/>
      </w:r>
      <w:r w:rsidRPr="003B4A82">
        <w:tab/>
        <w:t>/* 移动侦测告警恢复 */</w:t>
      </w:r>
    </w:p>
    <w:p w14:paraId="17E4D18D" w14:textId="243ECB35" w:rsidR="0075782A" w:rsidRPr="003B4A82" w:rsidRDefault="0075782A" w:rsidP="0075782A">
      <w:pPr>
        <w:ind w:leftChars="200" w:left="420"/>
      </w:pPr>
      <w:r w:rsidRPr="003B4A82">
        <w:t>NETDEV_LOG_ALARM_VIDEO_LOST</w:t>
      </w:r>
      <w:r w:rsidRPr="003B4A82">
        <w:tab/>
      </w:r>
      <w:r w:rsidRPr="003B4A82">
        <w:tab/>
      </w:r>
      <w:r w:rsidRPr="003B4A82">
        <w:tab/>
      </w:r>
      <w:r w:rsidRPr="003B4A82">
        <w:tab/>
      </w:r>
      <w:r w:rsidRPr="003B4A82">
        <w:tab/>
        <w:t>=352,</w:t>
      </w:r>
      <w:r w:rsidRPr="003B4A82">
        <w:tab/>
      </w:r>
      <w:r w:rsidRPr="003B4A82">
        <w:tab/>
        <w:t>/* 视频丢失告警 */</w:t>
      </w:r>
    </w:p>
    <w:p w14:paraId="4047D2C8" w14:textId="7EF8E73F" w:rsidR="0075782A" w:rsidRPr="003B4A82" w:rsidRDefault="0075782A" w:rsidP="0075782A">
      <w:pPr>
        <w:ind w:leftChars="200" w:left="420"/>
      </w:pPr>
      <w:r w:rsidRPr="003B4A82">
        <w:t>NETDEV_LOG_ALARM_VIDEO_LOST_RESUME</w:t>
      </w:r>
      <w:r w:rsidRPr="003B4A82">
        <w:tab/>
      </w:r>
      <w:r w:rsidRPr="003B4A82">
        <w:tab/>
        <w:t>=353,</w:t>
      </w:r>
      <w:r w:rsidRPr="003B4A82">
        <w:tab/>
      </w:r>
      <w:r w:rsidRPr="003B4A82">
        <w:tab/>
        <w:t>/* 视频丢失告警恢复 */</w:t>
      </w:r>
    </w:p>
    <w:p w14:paraId="1E6E2437" w14:textId="116EED47" w:rsidR="0075782A" w:rsidRPr="003B4A82" w:rsidRDefault="0075782A" w:rsidP="0075782A">
      <w:pPr>
        <w:ind w:leftChars="200" w:left="420"/>
      </w:pPr>
      <w:r w:rsidRPr="003B4A82">
        <w:t>NETDEV_LOG_ALARM_VIDEO_TAMPER_DETECT</w:t>
      </w:r>
      <w:r w:rsidRPr="003B4A82">
        <w:tab/>
      </w:r>
      <w:r w:rsidRPr="003B4A82">
        <w:tab/>
        <w:t>=354,</w:t>
      </w:r>
      <w:r w:rsidRPr="003B4A82">
        <w:tab/>
      </w:r>
      <w:r w:rsidRPr="003B4A82">
        <w:tab/>
        <w:t>/* 遮挡侦测告警 */</w:t>
      </w:r>
    </w:p>
    <w:p w14:paraId="0270187E" w14:textId="548C5635" w:rsidR="0075782A" w:rsidRPr="003B4A82" w:rsidRDefault="0075782A" w:rsidP="0075782A">
      <w:pPr>
        <w:ind w:leftChars="200" w:left="420"/>
      </w:pPr>
      <w:r w:rsidRPr="003B4A82">
        <w:t>NETDEV_LOG_ALARM_VIDEO_TAMPER_RESUME</w:t>
      </w:r>
      <w:r w:rsidRPr="003B4A82">
        <w:tab/>
      </w:r>
      <w:r w:rsidRPr="003B4A82">
        <w:tab/>
        <w:t>=355,</w:t>
      </w:r>
      <w:r w:rsidRPr="003B4A82">
        <w:tab/>
      </w:r>
      <w:r w:rsidRPr="003B4A82">
        <w:tab/>
        <w:t>/* 遮挡侦测告警恢复 */</w:t>
      </w:r>
    </w:p>
    <w:p w14:paraId="21684A54" w14:textId="3130FB16" w:rsidR="0075782A" w:rsidRPr="003B4A82" w:rsidRDefault="0075782A" w:rsidP="0075782A">
      <w:pPr>
        <w:ind w:leftChars="200" w:left="420"/>
      </w:pPr>
      <w:r w:rsidRPr="003B4A82">
        <w:t>NETDEV_LOG_ALARM_INPUT_SW</w:t>
      </w:r>
      <w:r w:rsidRPr="003B4A82">
        <w:tab/>
      </w:r>
      <w:r w:rsidRPr="003B4A82">
        <w:tab/>
      </w:r>
      <w:r w:rsidRPr="003B4A82">
        <w:tab/>
      </w:r>
      <w:r w:rsidRPr="003B4A82">
        <w:tab/>
      </w:r>
      <w:r w:rsidRPr="003B4A82">
        <w:tab/>
        <w:t>=356,</w:t>
      </w:r>
      <w:r w:rsidRPr="003B4A82">
        <w:tab/>
      </w:r>
      <w:r w:rsidRPr="003B4A82">
        <w:tab/>
        <w:t>/* 输入开关量告警 */</w:t>
      </w:r>
    </w:p>
    <w:p w14:paraId="38F846F8" w14:textId="640158E7" w:rsidR="0075782A" w:rsidRPr="003B4A82" w:rsidRDefault="0075782A" w:rsidP="0075782A">
      <w:pPr>
        <w:ind w:leftChars="200" w:left="420"/>
      </w:pPr>
      <w:r w:rsidRPr="003B4A82">
        <w:t>NETDEV_LOG_ALARM_INPUT_SW_RESUME</w:t>
      </w:r>
      <w:r w:rsidRPr="003B4A82">
        <w:tab/>
      </w:r>
      <w:r w:rsidRPr="003B4A82">
        <w:tab/>
      </w:r>
      <w:r w:rsidRPr="003B4A82">
        <w:tab/>
        <w:t>=357,</w:t>
      </w:r>
      <w:r w:rsidRPr="003B4A82">
        <w:tab/>
      </w:r>
      <w:r w:rsidRPr="003B4A82">
        <w:tab/>
        <w:t>/* 输入开关量告警恢复 */</w:t>
      </w:r>
    </w:p>
    <w:p w14:paraId="27C76965" w14:textId="335D0889" w:rsidR="0075782A" w:rsidRPr="003B4A82" w:rsidRDefault="0075782A" w:rsidP="0075782A">
      <w:pPr>
        <w:ind w:leftChars="200" w:left="420"/>
      </w:pPr>
      <w:r w:rsidRPr="003B4A82">
        <w:t>NETDEV_LOG_ALARM_IPC_ONLINE</w:t>
      </w:r>
      <w:r w:rsidRPr="003B4A82">
        <w:tab/>
      </w:r>
      <w:r w:rsidRPr="003B4A82">
        <w:tab/>
      </w:r>
      <w:r w:rsidRPr="003B4A82">
        <w:tab/>
      </w:r>
      <w:r w:rsidRPr="003B4A82">
        <w:tab/>
      </w:r>
      <w:r w:rsidRPr="003B4A82">
        <w:tab/>
        <w:t>=358,</w:t>
      </w:r>
      <w:r w:rsidRPr="003B4A82">
        <w:tab/>
      </w:r>
      <w:r w:rsidRPr="003B4A82">
        <w:tab/>
        <w:t>/* 设备上线 */</w:t>
      </w:r>
    </w:p>
    <w:p w14:paraId="2822FE3E" w14:textId="4361AAC7" w:rsidR="0075782A" w:rsidRPr="003B4A82" w:rsidRDefault="0075782A" w:rsidP="0075782A">
      <w:pPr>
        <w:ind w:leftChars="200" w:left="420"/>
      </w:pPr>
      <w:r w:rsidRPr="003B4A82">
        <w:t>NETDEV_LOG_ALARM_IPC_OFFLINE</w:t>
      </w:r>
      <w:r w:rsidRPr="003B4A82">
        <w:tab/>
      </w:r>
      <w:r w:rsidRPr="003B4A82">
        <w:tab/>
      </w:r>
      <w:r w:rsidRPr="003B4A82">
        <w:tab/>
      </w:r>
      <w:r w:rsidRPr="003B4A82">
        <w:tab/>
      </w:r>
      <w:r w:rsidRPr="003B4A82">
        <w:tab/>
        <w:t>=359,</w:t>
      </w:r>
      <w:r w:rsidRPr="003B4A82">
        <w:tab/>
      </w:r>
      <w:r w:rsidRPr="003B4A82">
        <w:tab/>
        <w:t>/* 设备下线 */</w:t>
      </w:r>
    </w:p>
    <w:p w14:paraId="12167628" w14:textId="5E4C2C96" w:rsidR="0075782A" w:rsidRPr="003B4A82" w:rsidRDefault="0075782A" w:rsidP="0075782A">
      <w:pPr>
        <w:ind w:leftChars="200" w:left="420"/>
      </w:pPr>
      <w:r w:rsidRPr="003B4A82">
        <w:t>NETDEV_LOG_ALARM_AUDIO_DETECTION_START</w:t>
      </w:r>
      <w:r w:rsidRPr="003B4A82">
        <w:tab/>
        <w:t>=360,</w:t>
      </w:r>
      <w:r w:rsidRPr="003B4A82">
        <w:tab/>
      </w:r>
      <w:r w:rsidRPr="003B4A82">
        <w:tab/>
        <w:t>/* 音频检测开始 */</w:t>
      </w:r>
    </w:p>
    <w:p w14:paraId="02BF93C2" w14:textId="50DC911A" w:rsidR="0075782A" w:rsidRPr="003B4A82" w:rsidRDefault="0075782A" w:rsidP="0075782A">
      <w:pPr>
        <w:ind w:leftChars="200" w:left="420"/>
      </w:pPr>
      <w:r w:rsidRPr="003B4A82">
        <w:t>NETDEV_LOG_ALARM_AUDIO_DETECTION_END</w:t>
      </w:r>
      <w:r w:rsidRPr="003B4A82">
        <w:tab/>
      </w:r>
      <w:r w:rsidRPr="003B4A82">
        <w:tab/>
        <w:t>=361,</w:t>
      </w:r>
      <w:r w:rsidRPr="003B4A82">
        <w:tab/>
      </w:r>
      <w:r w:rsidRPr="003B4A82">
        <w:tab/>
        <w:t>/* 音频检测结束 */</w:t>
      </w:r>
    </w:p>
    <w:p w14:paraId="0A9427F0" w14:textId="0E08C047" w:rsidR="0075782A" w:rsidRPr="003B4A82" w:rsidRDefault="0075782A" w:rsidP="0075782A">
      <w:pPr>
        <w:ind w:leftChars="200" w:left="420"/>
      </w:pPr>
      <w:r w:rsidRPr="003B4A82">
        <w:t>NETDEV_LOG_ALARM_CROSS_LINE_DETECT</w:t>
      </w:r>
      <w:r w:rsidRPr="003B4A82">
        <w:tab/>
      </w:r>
      <w:r w:rsidRPr="003B4A82">
        <w:tab/>
      </w:r>
      <w:r w:rsidRPr="003B4A82">
        <w:tab/>
        <w:t>=362,</w:t>
      </w:r>
      <w:r w:rsidRPr="003B4A82">
        <w:tab/>
      </w:r>
      <w:r w:rsidRPr="003B4A82">
        <w:tab/>
        <w:t>/* 越界检测报警 */</w:t>
      </w:r>
    </w:p>
    <w:p w14:paraId="70CCC6FA" w14:textId="2636EB6D" w:rsidR="0075782A" w:rsidRPr="003B4A82" w:rsidRDefault="0075782A" w:rsidP="0075782A">
      <w:pPr>
        <w:ind w:leftChars="200" w:left="420"/>
      </w:pPr>
      <w:r w:rsidRPr="003B4A82">
        <w:t>NETDEV_LOG_ALARM_FACE_DETECT</w:t>
      </w:r>
      <w:r w:rsidRPr="003B4A82">
        <w:tab/>
      </w:r>
      <w:r w:rsidRPr="003B4A82">
        <w:tab/>
      </w:r>
      <w:r w:rsidRPr="003B4A82">
        <w:tab/>
      </w:r>
      <w:r w:rsidRPr="003B4A82">
        <w:tab/>
        <w:t>=363,</w:t>
      </w:r>
      <w:r w:rsidRPr="003B4A82">
        <w:tab/>
      </w:r>
      <w:r w:rsidRPr="003B4A82">
        <w:tab/>
        <w:t>/* 人脸检测报警 */</w:t>
      </w:r>
    </w:p>
    <w:p w14:paraId="7AFA5CC5" w14:textId="2A1E8992" w:rsidR="0075782A" w:rsidRPr="003B4A82" w:rsidRDefault="0075782A" w:rsidP="0075782A">
      <w:pPr>
        <w:ind w:leftChars="200" w:left="420"/>
      </w:pPr>
      <w:r w:rsidRPr="003B4A82">
        <w:t>NETDEV_LOG_ALARM_INTRUSION_DETECT</w:t>
      </w:r>
      <w:r w:rsidRPr="003B4A82">
        <w:tab/>
      </w:r>
      <w:r w:rsidRPr="003B4A82">
        <w:tab/>
      </w:r>
      <w:r w:rsidRPr="003B4A82">
        <w:tab/>
        <w:t>=364,</w:t>
      </w:r>
      <w:r w:rsidRPr="003B4A82">
        <w:tab/>
      </w:r>
      <w:r w:rsidRPr="003B4A82">
        <w:tab/>
        <w:t>/* 区域入侵报警 */</w:t>
      </w:r>
    </w:p>
    <w:p w14:paraId="71C5DB23" w14:textId="78C09DDF" w:rsidR="0075782A" w:rsidRPr="003B4A82" w:rsidRDefault="0075782A" w:rsidP="0075782A">
      <w:pPr>
        <w:ind w:leftChars="200" w:left="420"/>
      </w:pPr>
      <w:r w:rsidRPr="003B4A82">
        <w:t>NETDEV_LOG_ALARM_POS</w:t>
      </w:r>
      <w:r w:rsidRPr="003B4A82">
        <w:tab/>
      </w:r>
      <w:r w:rsidRPr="003B4A82">
        <w:tab/>
      </w:r>
      <w:r w:rsidRPr="003B4A82">
        <w:tab/>
      </w:r>
      <w:r w:rsidRPr="003B4A82">
        <w:tab/>
      </w:r>
      <w:r w:rsidRPr="003B4A82">
        <w:tab/>
      </w:r>
      <w:r w:rsidRPr="003B4A82">
        <w:tab/>
      </w:r>
      <w:r w:rsidRPr="003B4A82">
        <w:tab/>
        <w:t>=365,</w:t>
      </w:r>
      <w:r w:rsidRPr="003B4A82">
        <w:tab/>
      </w:r>
      <w:r w:rsidRPr="003B4A82">
        <w:tab/>
        <w:t>/* POS报警 */</w:t>
      </w:r>
    </w:p>
    <w:p w14:paraId="4E74CB5E" w14:textId="2AEE1192" w:rsidR="0075782A" w:rsidRPr="003B4A82" w:rsidRDefault="0075782A" w:rsidP="0075782A">
      <w:pPr>
        <w:ind w:leftChars="200" w:left="420"/>
      </w:pPr>
      <w:r w:rsidRPr="003B4A82">
        <w:t>NETDEV_LOG_ALARM_IMAGETOOBLURRY_ON</w:t>
      </w:r>
      <w:r w:rsidRPr="003B4A82">
        <w:tab/>
      </w:r>
      <w:r w:rsidRPr="003B4A82">
        <w:tab/>
        <w:t>=366,</w:t>
      </w:r>
      <w:r w:rsidRPr="003B4A82">
        <w:tab/>
      </w:r>
      <w:r w:rsidRPr="003B4A82">
        <w:tab/>
        <w:t>/* 虚焦检测开始 */</w:t>
      </w:r>
    </w:p>
    <w:p w14:paraId="71AAC683" w14:textId="44031E5E" w:rsidR="0075782A" w:rsidRPr="003B4A82" w:rsidRDefault="0075782A" w:rsidP="0075782A">
      <w:pPr>
        <w:ind w:leftChars="200" w:left="420"/>
      </w:pPr>
      <w:r w:rsidRPr="003B4A82">
        <w:t>NETDEV_LOG_ALARM_IMAGETOOBLURRY_OFF</w:t>
      </w:r>
      <w:r w:rsidRPr="003B4A82">
        <w:tab/>
      </w:r>
      <w:r w:rsidRPr="003B4A82">
        <w:tab/>
        <w:t>=367,</w:t>
      </w:r>
      <w:r w:rsidRPr="003B4A82">
        <w:tab/>
      </w:r>
      <w:r w:rsidRPr="003B4A82">
        <w:tab/>
        <w:t>/* 虚焦检测结束 */</w:t>
      </w:r>
    </w:p>
    <w:p w14:paraId="3F8E88F9" w14:textId="0A8C6B63" w:rsidR="0075782A" w:rsidRPr="003B4A82" w:rsidRDefault="0075782A" w:rsidP="0075782A">
      <w:pPr>
        <w:ind w:leftChars="200" w:left="420"/>
      </w:pPr>
      <w:r w:rsidRPr="003B4A82">
        <w:t>NETDEV_LOG_ALARM_GLOBAL_SCENE_CHANGE</w:t>
      </w:r>
      <w:r w:rsidRPr="003B4A82">
        <w:tab/>
      </w:r>
      <w:r w:rsidRPr="003B4A82">
        <w:tab/>
        <w:t>=368,</w:t>
      </w:r>
      <w:r w:rsidRPr="003B4A82">
        <w:tab/>
      </w:r>
      <w:r w:rsidRPr="003B4A82">
        <w:tab/>
        <w:t>/* 场景变更检测 */</w:t>
      </w:r>
    </w:p>
    <w:p w14:paraId="5A299C2F" w14:textId="50FBBC82" w:rsidR="0075782A" w:rsidRPr="003B4A82" w:rsidRDefault="0075782A" w:rsidP="0075782A">
      <w:pPr>
        <w:ind w:leftChars="200" w:left="420"/>
      </w:pPr>
      <w:r w:rsidRPr="003B4A82">
        <w:t>NETDEV_LOG_ALARM_AUTO_TRACK_ON</w:t>
      </w:r>
      <w:r w:rsidRPr="003B4A82">
        <w:tab/>
      </w:r>
      <w:r w:rsidRPr="003B4A82">
        <w:tab/>
      </w:r>
      <w:r w:rsidRPr="003B4A82">
        <w:tab/>
      </w:r>
      <w:r w:rsidRPr="003B4A82">
        <w:tab/>
        <w:t>=369,</w:t>
      </w:r>
      <w:r w:rsidRPr="003B4A82">
        <w:tab/>
      </w:r>
      <w:r w:rsidRPr="003B4A82">
        <w:tab/>
        <w:t>/* 智能跟踪开始 */</w:t>
      </w:r>
    </w:p>
    <w:p w14:paraId="0959AE37" w14:textId="3B1FA515" w:rsidR="0075782A" w:rsidRPr="003B4A82" w:rsidRDefault="0075782A" w:rsidP="0075782A">
      <w:pPr>
        <w:ind w:leftChars="200" w:left="420"/>
      </w:pPr>
      <w:r w:rsidRPr="003B4A82">
        <w:lastRenderedPageBreak/>
        <w:t>NETDEV_LOG_ALARM_AUTO_TRACK_OFF</w:t>
      </w:r>
      <w:r w:rsidRPr="003B4A82">
        <w:tab/>
      </w:r>
      <w:r w:rsidRPr="003B4A82">
        <w:tab/>
      </w:r>
      <w:r w:rsidRPr="003B4A82">
        <w:tab/>
        <w:t>=370,</w:t>
      </w:r>
      <w:r w:rsidRPr="003B4A82">
        <w:tab/>
      </w:r>
      <w:r w:rsidRPr="003B4A82">
        <w:tab/>
        <w:t>/* 智能跟踪结束 */</w:t>
      </w:r>
    </w:p>
    <w:p w14:paraId="507D201D" w14:textId="33E4F818" w:rsidR="0075782A" w:rsidRPr="003B4A82" w:rsidRDefault="0075782A" w:rsidP="0075782A">
      <w:pPr>
        <w:ind w:leftChars="200" w:left="420"/>
      </w:pPr>
      <w:r w:rsidRPr="003B4A82">
        <w:t>NETDEV_LOG_ALARM_CONFLAGRATION_ON</w:t>
      </w:r>
      <w:r w:rsidRPr="003B4A82">
        <w:tab/>
      </w:r>
      <w:r w:rsidRPr="003B4A82">
        <w:tab/>
      </w:r>
      <w:r w:rsidRPr="003B4A82">
        <w:tab/>
        <w:t>=371,</w:t>
      </w:r>
      <w:r w:rsidRPr="003B4A82">
        <w:tab/>
      </w:r>
      <w:r w:rsidRPr="003B4A82">
        <w:tab/>
        <w:t>/* 火灾告警 */</w:t>
      </w:r>
    </w:p>
    <w:p w14:paraId="6B45D1D9" w14:textId="020E0A26" w:rsidR="0075782A" w:rsidRPr="003B4A82" w:rsidRDefault="0075782A" w:rsidP="0075782A">
      <w:pPr>
        <w:ind w:leftChars="200" w:left="420"/>
      </w:pPr>
      <w:r w:rsidRPr="003B4A82">
        <w:t>NETDEV_LOG_ALARM_CONFLAGRATION_OFF</w:t>
      </w:r>
      <w:r w:rsidRPr="003B4A82">
        <w:tab/>
      </w:r>
      <w:r w:rsidRPr="003B4A82">
        <w:tab/>
        <w:t>=372,</w:t>
      </w:r>
      <w:r w:rsidRPr="003B4A82">
        <w:tab/>
      </w:r>
      <w:r w:rsidRPr="003B4A82">
        <w:tab/>
        <w:t>/* 火灾告警结束 */</w:t>
      </w:r>
    </w:p>
    <w:p w14:paraId="70905F73" w14:textId="194F27D0" w:rsidR="0075782A" w:rsidRPr="003B4A82" w:rsidRDefault="0075782A" w:rsidP="0075782A">
      <w:pPr>
        <w:ind w:leftChars="200" w:left="420"/>
      </w:pPr>
      <w:r w:rsidRPr="003B4A82">
        <w:t>NETDEV_LOG_ALARM_HUMAN_SHAPE_DETECT_ON</w:t>
      </w:r>
      <w:r w:rsidRPr="003B4A82">
        <w:tab/>
        <w:t>=373,</w:t>
      </w:r>
      <w:r w:rsidRPr="003B4A82">
        <w:tab/>
      </w:r>
      <w:r w:rsidRPr="003B4A82">
        <w:tab/>
        <w:t>/* 人形检测告警 */</w:t>
      </w:r>
    </w:p>
    <w:p w14:paraId="6DAAB516" w14:textId="64EC3499" w:rsidR="0075782A" w:rsidRPr="003B4A82" w:rsidRDefault="0075782A" w:rsidP="0075782A">
      <w:pPr>
        <w:ind w:leftChars="200" w:left="420"/>
      </w:pPr>
      <w:r w:rsidRPr="003B4A82">
        <w:t>NETDEV_LOG_ALARM_HUMAN_SHAPE_DETECT_OFF</w:t>
      </w:r>
      <w:r w:rsidRPr="003B4A82">
        <w:tab/>
        <w:t>=374,</w:t>
      </w:r>
      <w:r w:rsidRPr="003B4A82">
        <w:tab/>
      </w:r>
      <w:r w:rsidRPr="003B4A82">
        <w:tab/>
        <w:t>/* 人形检测告警结束 */</w:t>
      </w:r>
    </w:p>
    <w:p w14:paraId="48F20600" w14:textId="32DB1BC5" w:rsidR="0075782A" w:rsidRPr="003B4A82" w:rsidRDefault="0075782A" w:rsidP="0075782A">
      <w:pPr>
        <w:ind w:leftChars="200" w:left="420"/>
      </w:pPr>
      <w:r w:rsidRPr="003B4A82">
        <w:t>NETDEV_LOG_ALARM_ENTERAREA</w:t>
      </w:r>
      <w:r w:rsidRPr="003B4A82">
        <w:tab/>
      </w:r>
      <w:r w:rsidRPr="003B4A82">
        <w:tab/>
      </w:r>
      <w:r w:rsidRPr="003B4A82">
        <w:tab/>
      </w:r>
      <w:r w:rsidRPr="003B4A82">
        <w:tab/>
      </w:r>
      <w:r w:rsidRPr="003B4A82">
        <w:tab/>
        <w:t>=375,</w:t>
      </w:r>
      <w:r w:rsidRPr="003B4A82">
        <w:tab/>
      </w:r>
      <w:r w:rsidRPr="003B4A82">
        <w:tab/>
        <w:t>/* 进入区域 */</w:t>
      </w:r>
    </w:p>
    <w:p w14:paraId="07DD1554" w14:textId="16FCFB33" w:rsidR="0075782A" w:rsidRPr="003B4A82" w:rsidRDefault="0075782A" w:rsidP="0075782A">
      <w:pPr>
        <w:ind w:leftChars="200" w:left="420"/>
      </w:pPr>
      <w:r w:rsidRPr="003B4A82">
        <w:t>NETDEV_LOG_ALARM_LEAVEAREA</w:t>
      </w:r>
      <w:r w:rsidRPr="003B4A82">
        <w:tab/>
      </w:r>
      <w:r w:rsidRPr="003B4A82">
        <w:tab/>
      </w:r>
      <w:r w:rsidRPr="003B4A82">
        <w:tab/>
      </w:r>
      <w:r w:rsidRPr="003B4A82">
        <w:tab/>
      </w:r>
      <w:r w:rsidRPr="003B4A82">
        <w:tab/>
        <w:t>=376,</w:t>
      </w:r>
      <w:r w:rsidRPr="003B4A82">
        <w:tab/>
      </w:r>
      <w:r w:rsidRPr="003B4A82">
        <w:tab/>
        <w:t>/* 离开区域 */</w:t>
      </w:r>
    </w:p>
    <w:p w14:paraId="4714E400" w14:textId="77777777" w:rsidR="0075782A" w:rsidRPr="003B4A82" w:rsidRDefault="0075782A" w:rsidP="0075782A">
      <w:pPr>
        <w:ind w:leftChars="200" w:left="420"/>
      </w:pPr>
      <w:r w:rsidRPr="003B4A82">
        <w:t>/* 异常类日志的子类型日志 */</w:t>
      </w:r>
    </w:p>
    <w:p w14:paraId="077BBF4D" w14:textId="1D798ABD" w:rsidR="0075782A" w:rsidRPr="003B4A82" w:rsidRDefault="0075782A" w:rsidP="0075782A">
      <w:pPr>
        <w:ind w:leftChars="200" w:left="420"/>
      </w:pPr>
      <w:r w:rsidRPr="003B4A82">
        <w:t>NETDEV_LOG_EXCEP_DISK_ONLINE</w:t>
      </w:r>
      <w:r w:rsidRPr="003B4A82">
        <w:tab/>
      </w:r>
      <w:r w:rsidRPr="003B4A82">
        <w:tab/>
      </w:r>
      <w:r w:rsidRPr="003B4A82">
        <w:tab/>
      </w:r>
      <w:r w:rsidRPr="003B4A82">
        <w:tab/>
      </w:r>
      <w:r w:rsidRPr="003B4A82">
        <w:tab/>
        <w:t>=400,</w:t>
      </w:r>
      <w:r w:rsidRPr="003B4A82">
        <w:tab/>
      </w:r>
      <w:r w:rsidRPr="003B4A82">
        <w:tab/>
        <w:t>/* 磁盘上线 */</w:t>
      </w:r>
    </w:p>
    <w:p w14:paraId="3166A4A5" w14:textId="699EE52C" w:rsidR="0075782A" w:rsidRPr="003B4A82" w:rsidRDefault="0075782A" w:rsidP="0075782A">
      <w:pPr>
        <w:ind w:leftChars="200" w:left="420"/>
      </w:pPr>
      <w:r w:rsidRPr="003B4A82">
        <w:t>NETDEV_LOG_EXCEP_DISK_OFFLINE</w:t>
      </w:r>
      <w:r w:rsidRPr="003B4A82">
        <w:tab/>
      </w:r>
      <w:r w:rsidRPr="003B4A82">
        <w:tab/>
      </w:r>
      <w:r w:rsidRPr="003B4A82">
        <w:tab/>
      </w:r>
      <w:r w:rsidRPr="003B4A82">
        <w:tab/>
        <w:t>=401,</w:t>
      </w:r>
      <w:r w:rsidRPr="003B4A82">
        <w:tab/>
      </w:r>
      <w:r w:rsidRPr="003B4A82">
        <w:tab/>
        <w:t>/* 磁盘下线 */</w:t>
      </w:r>
    </w:p>
    <w:p w14:paraId="49C72635" w14:textId="6E6A6C94" w:rsidR="0075782A" w:rsidRPr="003B4A82" w:rsidRDefault="0075782A" w:rsidP="0075782A">
      <w:pPr>
        <w:ind w:leftChars="200" w:left="420"/>
      </w:pPr>
      <w:r w:rsidRPr="003B4A82">
        <w:t>NETDEV_LOG_EXCEP_DISK_ERR</w:t>
      </w:r>
      <w:r w:rsidRPr="003B4A82">
        <w:tab/>
      </w:r>
      <w:r w:rsidRPr="003B4A82">
        <w:tab/>
      </w:r>
      <w:r w:rsidRPr="003B4A82">
        <w:tab/>
      </w:r>
      <w:r w:rsidRPr="003B4A82">
        <w:tab/>
      </w:r>
      <w:r w:rsidRPr="003B4A82">
        <w:tab/>
        <w:t>=402,</w:t>
      </w:r>
      <w:r w:rsidRPr="003B4A82">
        <w:tab/>
      </w:r>
      <w:r w:rsidRPr="003B4A82">
        <w:tab/>
        <w:t>/* 磁盘异常 */</w:t>
      </w:r>
    </w:p>
    <w:p w14:paraId="7811980A" w14:textId="02D05070" w:rsidR="0075782A" w:rsidRPr="003B4A82" w:rsidRDefault="0075782A" w:rsidP="0075782A">
      <w:pPr>
        <w:ind w:leftChars="200" w:left="420"/>
      </w:pPr>
      <w:r w:rsidRPr="003B4A82">
        <w:t>NETDEV_LOG_EXCEP_STOR_ERR</w:t>
      </w:r>
      <w:r w:rsidRPr="003B4A82">
        <w:tab/>
      </w:r>
      <w:r w:rsidRPr="003B4A82">
        <w:tab/>
      </w:r>
      <w:r w:rsidRPr="003B4A82">
        <w:tab/>
      </w:r>
      <w:r w:rsidRPr="003B4A82">
        <w:tab/>
      </w:r>
      <w:r w:rsidRPr="003B4A82">
        <w:tab/>
        <w:t>=403,</w:t>
      </w:r>
      <w:r w:rsidRPr="003B4A82">
        <w:tab/>
      </w:r>
      <w:r w:rsidRPr="003B4A82">
        <w:tab/>
        <w:t>/* 存储错误 */</w:t>
      </w:r>
    </w:p>
    <w:p w14:paraId="5602C133" w14:textId="04182CB9" w:rsidR="0075782A" w:rsidRPr="003B4A82" w:rsidRDefault="0075782A" w:rsidP="0075782A">
      <w:pPr>
        <w:ind w:leftChars="200" w:left="420"/>
      </w:pPr>
      <w:r w:rsidRPr="003B4A82">
        <w:t>NETDEV_LOG_EXCEP_STOR_ERR_RECOVER</w:t>
      </w:r>
      <w:r w:rsidRPr="003B4A82">
        <w:tab/>
      </w:r>
      <w:r w:rsidRPr="003B4A82">
        <w:tab/>
      </w:r>
      <w:r w:rsidRPr="003B4A82">
        <w:tab/>
        <w:t>=404,</w:t>
      </w:r>
      <w:r w:rsidRPr="003B4A82">
        <w:tab/>
      </w:r>
      <w:r w:rsidRPr="003B4A82">
        <w:tab/>
        <w:t>/* 存储错误恢复 */</w:t>
      </w:r>
    </w:p>
    <w:p w14:paraId="42BAAE40" w14:textId="5C76F5B5" w:rsidR="0075782A" w:rsidRPr="003B4A82" w:rsidRDefault="0075782A" w:rsidP="0075782A">
      <w:pPr>
        <w:ind w:leftChars="200" w:left="420"/>
      </w:pPr>
      <w:r w:rsidRPr="003B4A82">
        <w:t>NETDEV_LOG_EXCEP_STOR_DISOBEY_PLAN</w:t>
      </w:r>
      <w:r w:rsidRPr="003B4A82">
        <w:tab/>
      </w:r>
      <w:r w:rsidRPr="003B4A82">
        <w:tab/>
      </w:r>
      <w:r w:rsidRPr="003B4A82">
        <w:tab/>
        <w:t>=405,</w:t>
      </w:r>
      <w:r w:rsidRPr="003B4A82">
        <w:tab/>
      </w:r>
      <w:r w:rsidRPr="003B4A82">
        <w:tab/>
        <w:t>/* 未按计划存储 */</w:t>
      </w:r>
    </w:p>
    <w:p w14:paraId="0EBB963C" w14:textId="549EF950" w:rsidR="0075782A" w:rsidRPr="003B4A82" w:rsidRDefault="0075782A" w:rsidP="0075782A">
      <w:pPr>
        <w:ind w:leftChars="200" w:left="420"/>
      </w:pPr>
      <w:r w:rsidRPr="003B4A82">
        <w:t>NETDEV_LOG_EXCEP_STOR_DISOBEY_PLAN_RECOVER</w:t>
      </w:r>
      <w:r w:rsidRPr="003B4A82">
        <w:tab/>
        <w:t>=406,</w:t>
      </w:r>
      <w:r w:rsidRPr="003B4A82">
        <w:tab/>
        <w:t>/* 未按计划存储恢复 */</w:t>
      </w:r>
    </w:p>
    <w:p w14:paraId="4D7F2C20" w14:textId="37F8F617" w:rsidR="0075782A" w:rsidRPr="003B4A82" w:rsidRDefault="0075782A" w:rsidP="0075782A">
      <w:pPr>
        <w:ind w:leftChars="200" w:left="420"/>
      </w:pPr>
      <w:r w:rsidRPr="003B4A82">
        <w:t>NETDEV_LOG_EXCEP_ILLEGAL_ACCESS</w:t>
      </w:r>
      <w:r w:rsidRPr="003B4A82">
        <w:tab/>
      </w:r>
      <w:r w:rsidRPr="003B4A82">
        <w:tab/>
      </w:r>
      <w:r w:rsidRPr="003B4A82">
        <w:tab/>
      </w:r>
      <w:r w:rsidRPr="003B4A82">
        <w:tab/>
        <w:t>=407,</w:t>
      </w:r>
      <w:r w:rsidRPr="003B4A82">
        <w:tab/>
      </w:r>
      <w:r w:rsidRPr="003B4A82">
        <w:tab/>
        <w:t>/* 非法访问 */</w:t>
      </w:r>
    </w:p>
    <w:p w14:paraId="22CCA789" w14:textId="40B7586E" w:rsidR="0075782A" w:rsidRPr="003B4A82" w:rsidRDefault="0075782A" w:rsidP="0075782A">
      <w:pPr>
        <w:ind w:leftChars="200" w:left="420"/>
      </w:pPr>
      <w:r w:rsidRPr="003B4A82">
        <w:t>NETDEV_LOG_EXCEP_IP_CONFLICT</w:t>
      </w:r>
      <w:r w:rsidRPr="003B4A82">
        <w:tab/>
      </w:r>
      <w:r w:rsidRPr="003B4A82">
        <w:tab/>
      </w:r>
      <w:r w:rsidRPr="003B4A82">
        <w:tab/>
      </w:r>
      <w:r w:rsidRPr="003B4A82">
        <w:tab/>
      </w:r>
      <w:r w:rsidRPr="003B4A82">
        <w:tab/>
        <w:t>=408,</w:t>
      </w:r>
      <w:r w:rsidRPr="003B4A82">
        <w:tab/>
      </w:r>
      <w:r w:rsidRPr="003B4A82">
        <w:tab/>
        <w:t>/* IP地址冲突 */</w:t>
      </w:r>
    </w:p>
    <w:p w14:paraId="2043F96E" w14:textId="203B873B" w:rsidR="0075782A" w:rsidRPr="003B4A82" w:rsidRDefault="0075782A" w:rsidP="0075782A">
      <w:pPr>
        <w:ind w:leftChars="200" w:left="420"/>
      </w:pPr>
      <w:r w:rsidRPr="003B4A82">
        <w:t>NETDEV_LOG_EXCEP_NET_BROKEN</w:t>
      </w:r>
      <w:r w:rsidRPr="003B4A82">
        <w:tab/>
      </w:r>
      <w:r w:rsidRPr="003B4A82">
        <w:tab/>
      </w:r>
      <w:r w:rsidRPr="003B4A82">
        <w:tab/>
      </w:r>
      <w:r w:rsidRPr="003B4A82">
        <w:tab/>
      </w:r>
      <w:r w:rsidRPr="003B4A82">
        <w:tab/>
        <w:t>=409,</w:t>
      </w:r>
      <w:r w:rsidRPr="003B4A82">
        <w:tab/>
      </w:r>
      <w:r w:rsidRPr="003B4A82">
        <w:tab/>
        <w:t>/* 网络断开 */</w:t>
      </w:r>
    </w:p>
    <w:p w14:paraId="6AC4AF73" w14:textId="0DFE961D" w:rsidR="0075782A" w:rsidRPr="003B4A82" w:rsidRDefault="0075782A" w:rsidP="0075782A">
      <w:pPr>
        <w:ind w:leftChars="200" w:left="420"/>
      </w:pPr>
      <w:r w:rsidRPr="003B4A82">
        <w:t>NETDEV_LOG_EXCEP_PIC_REC_ERR</w:t>
      </w:r>
      <w:r w:rsidRPr="003B4A82">
        <w:tab/>
      </w:r>
      <w:r w:rsidRPr="003B4A82">
        <w:tab/>
      </w:r>
      <w:r w:rsidRPr="003B4A82">
        <w:tab/>
      </w:r>
      <w:r w:rsidRPr="003B4A82">
        <w:tab/>
      </w:r>
      <w:r w:rsidRPr="003B4A82">
        <w:tab/>
        <w:t>=410,</w:t>
      </w:r>
      <w:r w:rsidRPr="003B4A82">
        <w:tab/>
      </w:r>
      <w:r w:rsidRPr="003B4A82">
        <w:tab/>
        <w:t>/* 抓图出错,获取图片文件失败 */</w:t>
      </w:r>
    </w:p>
    <w:p w14:paraId="168BBB5A" w14:textId="567CC62C" w:rsidR="0075782A" w:rsidRPr="003B4A82" w:rsidRDefault="0075782A" w:rsidP="0075782A">
      <w:pPr>
        <w:ind w:leftChars="200" w:left="420"/>
      </w:pPr>
      <w:r w:rsidRPr="003B4A82">
        <w:t>NETDEV_LOG_EXCEP_VIDEO_EXCEPTION</w:t>
      </w:r>
      <w:r w:rsidRPr="003B4A82">
        <w:tab/>
      </w:r>
      <w:r w:rsidRPr="003B4A82">
        <w:tab/>
      </w:r>
      <w:r w:rsidRPr="003B4A82">
        <w:tab/>
        <w:t>=411,</w:t>
      </w:r>
      <w:r w:rsidRPr="003B4A82">
        <w:tab/>
      </w:r>
      <w:r w:rsidRPr="003B4A82">
        <w:tab/>
        <w:t>/* 视频输入异常(只针对模拟通道) */</w:t>
      </w:r>
    </w:p>
    <w:p w14:paraId="099F26D1" w14:textId="20AE04EB" w:rsidR="0075782A" w:rsidRPr="003B4A82" w:rsidRDefault="0075782A" w:rsidP="0075782A">
      <w:pPr>
        <w:ind w:leftChars="200" w:left="420"/>
      </w:pPr>
      <w:r w:rsidRPr="003B4A82">
        <w:t>NETDEV_LOG_EXCEP_VIDEO_MISMATCH</w:t>
      </w:r>
      <w:r w:rsidRPr="003B4A82">
        <w:tab/>
      </w:r>
      <w:r w:rsidRPr="003B4A82">
        <w:tab/>
      </w:r>
      <w:r w:rsidRPr="003B4A82">
        <w:tab/>
        <w:t>=412,</w:t>
      </w:r>
      <w:r w:rsidRPr="003B4A82">
        <w:tab/>
      </w:r>
      <w:r w:rsidRPr="003B4A82">
        <w:tab/>
        <w:t>/* 视频制式不匹配 */</w:t>
      </w:r>
    </w:p>
    <w:p w14:paraId="39A0DF77" w14:textId="6F287EF9" w:rsidR="0075782A" w:rsidRPr="003B4A82" w:rsidRDefault="0075782A" w:rsidP="0075782A">
      <w:pPr>
        <w:ind w:leftChars="200" w:left="420"/>
      </w:pPr>
      <w:r w:rsidRPr="003B4A82">
        <w:t>NETDEV_LOG_EXCEP_RESO_MISMATCH</w:t>
      </w:r>
      <w:r w:rsidRPr="003B4A82">
        <w:tab/>
      </w:r>
      <w:r w:rsidRPr="003B4A82">
        <w:tab/>
      </w:r>
      <w:r w:rsidRPr="003B4A82">
        <w:tab/>
      </w:r>
      <w:r w:rsidRPr="003B4A82">
        <w:tab/>
        <w:t>=413,</w:t>
      </w:r>
      <w:r w:rsidRPr="003B4A82">
        <w:tab/>
      </w:r>
      <w:r w:rsidRPr="003B4A82">
        <w:tab/>
        <w:t xml:space="preserve">/* </w:t>
      </w:r>
      <w:r w:rsidRPr="003B4A82">
        <w:rPr>
          <w:rFonts w:hint="eastAsia"/>
        </w:rPr>
        <w:t>编码</w:t>
      </w:r>
      <w:r w:rsidRPr="003B4A82">
        <w:t>分辨率和前端不匹配 */</w:t>
      </w:r>
    </w:p>
    <w:p w14:paraId="6BA9B344" w14:textId="37A9C833" w:rsidR="0075782A" w:rsidRPr="003B4A82" w:rsidRDefault="0075782A" w:rsidP="0075782A">
      <w:pPr>
        <w:ind w:leftChars="200" w:left="420"/>
      </w:pPr>
      <w:r w:rsidRPr="003B4A82">
        <w:t>NETDEV_LOG_EXCEP_TEMP_EXCE</w:t>
      </w:r>
      <w:r w:rsidRPr="003B4A82">
        <w:tab/>
      </w:r>
      <w:r w:rsidRPr="003B4A82">
        <w:tab/>
      </w:r>
      <w:r w:rsidRPr="003B4A82">
        <w:tab/>
      </w:r>
      <w:r w:rsidRPr="003B4A82">
        <w:tab/>
      </w:r>
      <w:r w:rsidRPr="003B4A82">
        <w:tab/>
        <w:t>=414,</w:t>
      </w:r>
      <w:r w:rsidRPr="003B4A82">
        <w:tab/>
      </w:r>
      <w:r w:rsidRPr="003B4A82">
        <w:tab/>
        <w:t>/* 温度异常 */</w:t>
      </w:r>
    </w:p>
    <w:p w14:paraId="684F2C24" w14:textId="789F69D0" w:rsidR="0075782A" w:rsidRPr="003B4A82" w:rsidRDefault="0075782A" w:rsidP="0075782A">
      <w:pPr>
        <w:ind w:leftChars="200" w:left="420"/>
      </w:pPr>
      <w:r w:rsidRPr="003B4A82">
        <w:t>NETDEV_LOG_EXCEP_RUNOUT_RECORD_SPACE</w:t>
      </w:r>
      <w:r w:rsidRPr="003B4A82">
        <w:tab/>
        <w:t>=415,</w:t>
      </w:r>
      <w:r w:rsidRPr="003B4A82">
        <w:tab/>
      </w:r>
      <w:r w:rsidRPr="003B4A82">
        <w:tab/>
        <w:t>/* 录像存储空间即将满 */</w:t>
      </w:r>
    </w:p>
    <w:p w14:paraId="405D4568" w14:textId="38EB36D4" w:rsidR="0075782A" w:rsidRPr="003B4A82" w:rsidRDefault="0075782A" w:rsidP="0075782A">
      <w:pPr>
        <w:ind w:leftChars="200" w:left="420"/>
      </w:pPr>
      <w:r w:rsidRPr="003B4A82">
        <w:t>NETDEV_LOG_EXCEP_RUNOUT_IMAGE_SPACE</w:t>
      </w:r>
      <w:r w:rsidRPr="003B4A82">
        <w:tab/>
      </w:r>
      <w:r w:rsidRPr="003B4A82">
        <w:tab/>
        <w:t>=416,</w:t>
      </w:r>
      <w:r w:rsidRPr="003B4A82">
        <w:tab/>
      </w:r>
      <w:r w:rsidRPr="003B4A82">
        <w:tab/>
        <w:t>/* 图片存储空间即将满 */</w:t>
      </w:r>
    </w:p>
    <w:p w14:paraId="553C88F0" w14:textId="1E528EDB" w:rsidR="0075782A" w:rsidRPr="003B4A82" w:rsidRDefault="0075782A" w:rsidP="0075782A">
      <w:pPr>
        <w:ind w:leftChars="200" w:left="420"/>
      </w:pPr>
      <w:r w:rsidRPr="003B4A82">
        <w:t>NETDEV_LOG_EXCEP_OUT_RECORD_SPACE</w:t>
      </w:r>
      <w:r w:rsidRPr="003B4A82">
        <w:tab/>
      </w:r>
      <w:r w:rsidRPr="003B4A82">
        <w:tab/>
      </w:r>
      <w:r w:rsidRPr="003B4A82">
        <w:tab/>
        <w:t>=417,</w:t>
      </w:r>
      <w:r w:rsidRPr="003B4A82">
        <w:tab/>
      </w:r>
      <w:r w:rsidRPr="003B4A82">
        <w:tab/>
        <w:t>/* 录像存储空间满 */</w:t>
      </w:r>
    </w:p>
    <w:p w14:paraId="0E5E3715" w14:textId="72C01A20" w:rsidR="0075782A" w:rsidRPr="003B4A82" w:rsidRDefault="0075782A" w:rsidP="0075782A">
      <w:pPr>
        <w:ind w:leftChars="200" w:left="420"/>
      </w:pPr>
      <w:r w:rsidRPr="003B4A82">
        <w:t>NETDEV_LOG_EXCEP_OUT_IMAGE_SPACE</w:t>
      </w:r>
      <w:r w:rsidRPr="003B4A82">
        <w:tab/>
      </w:r>
      <w:r w:rsidRPr="003B4A82">
        <w:tab/>
      </w:r>
      <w:r w:rsidRPr="003B4A82">
        <w:tab/>
        <w:t>=418,</w:t>
      </w:r>
      <w:r w:rsidRPr="003B4A82">
        <w:tab/>
      </w:r>
      <w:r w:rsidRPr="003B4A82">
        <w:tab/>
        <w:t>/* 图片存储空间满 */</w:t>
      </w:r>
    </w:p>
    <w:p w14:paraId="4F73D694" w14:textId="6447DCBB" w:rsidR="0075782A" w:rsidRPr="003B4A82" w:rsidRDefault="0075782A" w:rsidP="0075782A">
      <w:pPr>
        <w:ind w:leftChars="200" w:left="420"/>
      </w:pPr>
      <w:r w:rsidRPr="003B4A82">
        <w:t>NETDEV_LOG_EXCEP_ANRIDISASSEMBLY</w:t>
      </w:r>
      <w:r w:rsidRPr="003B4A82">
        <w:tab/>
      </w:r>
      <w:r w:rsidRPr="003B4A82">
        <w:tab/>
      </w:r>
      <w:r w:rsidRPr="003B4A82">
        <w:tab/>
        <w:t>=419,</w:t>
      </w:r>
      <w:r w:rsidRPr="003B4A82">
        <w:tab/>
      </w:r>
      <w:r w:rsidRPr="003B4A82">
        <w:tab/>
        <w:t>/* 防拆报警 */</w:t>
      </w:r>
    </w:p>
    <w:p w14:paraId="29FBBD37" w14:textId="794B4D35" w:rsidR="0075782A" w:rsidRPr="003B4A82" w:rsidRDefault="0075782A" w:rsidP="0075782A">
      <w:pPr>
        <w:ind w:leftChars="200" w:left="420"/>
      </w:pPr>
      <w:r w:rsidRPr="003B4A82">
        <w:t>NETDEV_LOG_EXCEP_ANRIDISASSEMBLY_RECOVER</w:t>
      </w:r>
      <w:r w:rsidRPr="003B4A82">
        <w:tab/>
        <w:t>=420,</w:t>
      </w:r>
      <w:r w:rsidRPr="003B4A82">
        <w:tab/>
      </w:r>
      <w:r w:rsidRPr="003B4A82">
        <w:tab/>
        <w:t>/* 防拆报警恢复 */</w:t>
      </w:r>
    </w:p>
    <w:p w14:paraId="3996AB77" w14:textId="55A62E98" w:rsidR="0075782A" w:rsidRPr="003B4A82" w:rsidRDefault="0075782A" w:rsidP="0075782A">
      <w:pPr>
        <w:ind w:leftChars="200" w:left="420"/>
      </w:pPr>
      <w:r w:rsidRPr="003B4A82">
        <w:t>NETDEV_LOG_EXCEP_ARRAY_DAMAGE</w:t>
      </w:r>
      <w:r w:rsidRPr="003B4A82">
        <w:tab/>
      </w:r>
      <w:r w:rsidRPr="003B4A82">
        <w:tab/>
      </w:r>
      <w:r w:rsidRPr="003B4A82">
        <w:tab/>
      </w:r>
      <w:r w:rsidRPr="003B4A82">
        <w:tab/>
        <w:t>=421,</w:t>
      </w:r>
      <w:r w:rsidRPr="003B4A82">
        <w:tab/>
      </w:r>
      <w:r w:rsidRPr="003B4A82">
        <w:tab/>
        <w:t>/* 阵列损坏 */</w:t>
      </w:r>
    </w:p>
    <w:p w14:paraId="643CCED1" w14:textId="066A1D2E" w:rsidR="0075782A" w:rsidRPr="003B4A82" w:rsidRDefault="0075782A" w:rsidP="0075782A">
      <w:pPr>
        <w:ind w:leftChars="200" w:left="420"/>
      </w:pPr>
      <w:r w:rsidRPr="003B4A82">
        <w:t>NETDEV_LOG_EXCEP_ARRAY_DEGRADE</w:t>
      </w:r>
      <w:r w:rsidRPr="003B4A82">
        <w:tab/>
      </w:r>
      <w:r w:rsidRPr="003B4A82">
        <w:tab/>
      </w:r>
      <w:r w:rsidRPr="003B4A82">
        <w:tab/>
      </w:r>
      <w:r w:rsidRPr="003B4A82">
        <w:tab/>
        <w:t>=422,</w:t>
      </w:r>
      <w:r w:rsidRPr="003B4A82">
        <w:tab/>
      </w:r>
      <w:r w:rsidRPr="003B4A82">
        <w:tab/>
        <w:t>/* 阵列衰退 */</w:t>
      </w:r>
    </w:p>
    <w:p w14:paraId="0BD718EC" w14:textId="2E49CDE4" w:rsidR="0075782A" w:rsidRPr="003B4A82" w:rsidRDefault="0075782A" w:rsidP="0075782A">
      <w:pPr>
        <w:ind w:leftChars="200" w:left="420"/>
      </w:pPr>
      <w:r w:rsidRPr="003B4A82">
        <w:t>NETDEV_LOG_EXCEP_RECORD_SNAPSHOT_ABNOR</w:t>
      </w:r>
      <w:r w:rsidRPr="003B4A82">
        <w:tab/>
      </w:r>
      <w:r w:rsidRPr="003B4A82">
        <w:tab/>
        <w:t>=423,</w:t>
      </w:r>
      <w:r w:rsidRPr="003B4A82">
        <w:tab/>
        <w:t>/* 录像/抓图异常 */</w:t>
      </w:r>
    </w:p>
    <w:p w14:paraId="55E3C5EA" w14:textId="029D25BA" w:rsidR="0075782A" w:rsidRPr="003B4A82" w:rsidRDefault="0075782A" w:rsidP="0075782A">
      <w:pPr>
        <w:ind w:leftChars="200" w:left="420"/>
      </w:pPr>
      <w:r w:rsidRPr="003B4A82">
        <w:t>NETDEV_LOG_EXCEP_NET_BROKEN_RECOVER</w:t>
      </w:r>
      <w:r w:rsidRPr="003B4A82">
        <w:tab/>
      </w:r>
      <w:r w:rsidRPr="003B4A82">
        <w:tab/>
      </w:r>
      <w:r w:rsidRPr="003B4A82">
        <w:tab/>
        <w:t>=424,</w:t>
      </w:r>
      <w:r w:rsidRPr="003B4A82">
        <w:tab/>
        <w:t>/* 网络断开恢复 */</w:t>
      </w:r>
    </w:p>
    <w:p w14:paraId="1E2C73FB" w14:textId="7B778D88" w:rsidR="0075782A" w:rsidRPr="003B4A82" w:rsidRDefault="0075782A" w:rsidP="0075782A">
      <w:pPr>
        <w:ind w:leftChars="200" w:left="420"/>
      </w:pPr>
      <w:r w:rsidRPr="003B4A82">
        <w:t>NETDEV_LOG_EXCEP_IP_CONFLICT_RECOVER</w:t>
      </w:r>
      <w:r w:rsidRPr="003B4A82">
        <w:tab/>
      </w:r>
      <w:r w:rsidRPr="003B4A82">
        <w:tab/>
      </w:r>
      <w:r w:rsidRPr="003B4A82">
        <w:tab/>
        <w:t>=425,</w:t>
      </w:r>
      <w:r w:rsidRPr="003B4A82">
        <w:tab/>
        <w:t>/* IP地址冲突恢复 */</w:t>
      </w:r>
    </w:p>
    <w:p w14:paraId="2A6A3316" w14:textId="347D9630" w:rsidR="0075782A" w:rsidRPr="003B4A82" w:rsidRDefault="0075782A" w:rsidP="0075782A">
      <w:pPr>
        <w:ind w:leftChars="200" w:left="420"/>
      </w:pPr>
      <w:r w:rsidRPr="003B4A82">
        <w:t>NETDEV_LOG_EXCEP_DEVICE_HIGHTEMP</w:t>
      </w:r>
      <w:r w:rsidRPr="003B4A82">
        <w:tab/>
      </w:r>
      <w:r w:rsidRPr="003B4A82">
        <w:tab/>
      </w:r>
      <w:r w:rsidRPr="003B4A82">
        <w:tab/>
      </w:r>
      <w:r w:rsidRPr="003B4A82">
        <w:tab/>
        <w:t>=426,</w:t>
      </w:r>
      <w:r w:rsidRPr="003B4A82">
        <w:tab/>
        <w:t>/* 设备高温报警 */</w:t>
      </w:r>
    </w:p>
    <w:p w14:paraId="473690BC" w14:textId="0A3AB6A3" w:rsidR="0075782A" w:rsidRPr="003B4A82" w:rsidRDefault="0075782A" w:rsidP="0075782A">
      <w:pPr>
        <w:ind w:leftChars="200" w:left="420"/>
      </w:pPr>
      <w:r w:rsidRPr="003B4A82">
        <w:t>NETDEV_LOG_EXCEP_DEVICE_LOWTEMP</w:t>
      </w:r>
      <w:r w:rsidRPr="003B4A82">
        <w:tab/>
      </w:r>
      <w:r w:rsidRPr="003B4A82">
        <w:tab/>
      </w:r>
      <w:r w:rsidRPr="003B4A82">
        <w:tab/>
      </w:r>
      <w:r w:rsidRPr="003B4A82">
        <w:tab/>
        <w:t>=427,</w:t>
      </w:r>
      <w:r w:rsidRPr="003B4A82">
        <w:tab/>
        <w:t>/* 设备低温报警 */</w:t>
      </w:r>
    </w:p>
    <w:p w14:paraId="135B498D" w14:textId="3070FAF6" w:rsidR="0075782A" w:rsidRPr="003B4A82" w:rsidRDefault="0075782A" w:rsidP="0075782A">
      <w:pPr>
        <w:ind w:leftChars="200" w:left="420"/>
      </w:pPr>
      <w:r w:rsidRPr="003B4A82">
        <w:t>NETDEV_LOG_EXCEP_DEVICE_HIGHTEMP_RECOVER</w:t>
      </w:r>
      <w:r w:rsidRPr="003B4A82">
        <w:tab/>
        <w:t>=428,</w:t>
      </w:r>
      <w:r w:rsidRPr="003B4A82">
        <w:tab/>
        <w:t>/* 设备高温报警恢复 */</w:t>
      </w:r>
    </w:p>
    <w:p w14:paraId="3021641D" w14:textId="18622C23" w:rsidR="0075782A" w:rsidRPr="003B4A82" w:rsidRDefault="0075782A" w:rsidP="0075782A">
      <w:pPr>
        <w:ind w:leftChars="200" w:left="420"/>
      </w:pPr>
      <w:r w:rsidRPr="003B4A82">
        <w:t>NETDEV_LOG_EXCEP_DEVICE_LOWTEMP_RECOVER</w:t>
      </w:r>
      <w:r w:rsidRPr="003B4A82">
        <w:tab/>
      </w:r>
      <w:r w:rsidRPr="003B4A82">
        <w:tab/>
        <w:t>=429,</w:t>
      </w:r>
      <w:r w:rsidRPr="003B4A82">
        <w:tab/>
        <w:t>/* 设备低温报警恢复 */</w:t>
      </w:r>
    </w:p>
    <w:p w14:paraId="0C0A87BA" w14:textId="35A53BF3" w:rsidR="0075782A" w:rsidRPr="003B4A82" w:rsidRDefault="0075782A" w:rsidP="0075782A">
      <w:pPr>
        <w:ind w:leftChars="200" w:left="420"/>
      </w:pPr>
      <w:r w:rsidRPr="003B4A82">
        <w:t>NETDEV_LOG_EXCEP_FAN_FAULT</w:t>
      </w:r>
      <w:r w:rsidRPr="003B4A82">
        <w:tab/>
      </w:r>
      <w:r w:rsidRPr="003B4A82">
        <w:tab/>
      </w:r>
      <w:r w:rsidRPr="003B4A82">
        <w:tab/>
      </w:r>
      <w:r w:rsidRPr="003B4A82">
        <w:tab/>
      </w:r>
      <w:r w:rsidRPr="003B4A82">
        <w:tab/>
      </w:r>
      <w:r w:rsidRPr="003B4A82">
        <w:tab/>
        <w:t>=430,</w:t>
      </w:r>
      <w:r w:rsidRPr="003B4A82">
        <w:tab/>
        <w:t>/* 设备风扇故障 */</w:t>
      </w:r>
    </w:p>
    <w:p w14:paraId="0B05A039" w14:textId="724FAA76" w:rsidR="0075782A" w:rsidRPr="003B4A82" w:rsidRDefault="0075782A" w:rsidP="0075782A">
      <w:pPr>
        <w:ind w:leftChars="200" w:left="420"/>
      </w:pPr>
      <w:r w:rsidRPr="003B4A82">
        <w:t>NETDEV_LOG_EXCEP_FAN_FAULT_RECOVER</w:t>
      </w:r>
      <w:r w:rsidRPr="003B4A82">
        <w:tab/>
      </w:r>
      <w:r w:rsidRPr="003B4A82">
        <w:tab/>
      </w:r>
      <w:r w:rsidRPr="003B4A82">
        <w:tab/>
        <w:t>=431,</w:t>
      </w:r>
      <w:r w:rsidRPr="003B4A82">
        <w:tab/>
        <w:t>/* 设备风扇故障恢复 */</w:t>
      </w:r>
    </w:p>
    <w:p w14:paraId="71E06047" w14:textId="54AD38CB" w:rsidR="0075782A" w:rsidRPr="003B4A82" w:rsidRDefault="0075782A" w:rsidP="0075782A">
      <w:pPr>
        <w:ind w:leftChars="200" w:left="420"/>
      </w:pPr>
      <w:r w:rsidRPr="003B4A82">
        <w:t>NETDEV_LOG_EXCEP_LEDBOX_HIGHTEMP</w:t>
      </w:r>
      <w:r w:rsidRPr="003B4A82">
        <w:tab/>
      </w:r>
      <w:r w:rsidRPr="003B4A82">
        <w:tab/>
      </w:r>
      <w:r w:rsidRPr="003B4A82">
        <w:tab/>
      </w:r>
      <w:r w:rsidRPr="003B4A82">
        <w:tab/>
        <w:t>=432,</w:t>
      </w:r>
      <w:r w:rsidRPr="003B4A82">
        <w:tab/>
        <w:t>/* 设备电箱高温 */</w:t>
      </w:r>
    </w:p>
    <w:p w14:paraId="47DA7F20" w14:textId="14B18EE2" w:rsidR="0075782A" w:rsidRPr="003B4A82" w:rsidRDefault="0075782A" w:rsidP="0075782A">
      <w:pPr>
        <w:ind w:leftChars="200" w:left="420"/>
      </w:pPr>
      <w:r w:rsidRPr="003B4A82">
        <w:t>NETDEV_LOG_EXCEP_LEDBOX_HIGHTEMP_RECOVER</w:t>
      </w:r>
      <w:r w:rsidRPr="003B4A82">
        <w:tab/>
        <w:t>=433,</w:t>
      </w:r>
      <w:r w:rsidRPr="003B4A82">
        <w:tab/>
        <w:t>/* 设备电箱高温恢复 */</w:t>
      </w:r>
    </w:p>
    <w:p w14:paraId="244BC7DE" w14:textId="74CBDCE1" w:rsidR="0075782A" w:rsidRPr="003B4A82" w:rsidRDefault="0075782A" w:rsidP="0075782A">
      <w:pPr>
        <w:ind w:leftChars="200" w:left="420"/>
      </w:pPr>
      <w:r w:rsidRPr="003B4A82">
        <w:t>NETDEV_LOG_EXCEP_LEDBOX_SMOKE</w:t>
      </w:r>
      <w:r w:rsidRPr="003B4A82">
        <w:tab/>
      </w:r>
      <w:r w:rsidRPr="003B4A82">
        <w:tab/>
      </w:r>
      <w:r w:rsidRPr="003B4A82">
        <w:tab/>
      </w:r>
      <w:r w:rsidRPr="003B4A82">
        <w:tab/>
      </w:r>
      <w:r w:rsidRPr="003B4A82">
        <w:tab/>
        <w:t>=434,</w:t>
      </w:r>
      <w:r w:rsidRPr="003B4A82">
        <w:tab/>
        <w:t>/* 设备电箱烟雾告警 */</w:t>
      </w:r>
    </w:p>
    <w:p w14:paraId="0A3F4FF1" w14:textId="30620D57" w:rsidR="0075782A" w:rsidRPr="003B4A82" w:rsidRDefault="0075782A" w:rsidP="0075782A">
      <w:pPr>
        <w:ind w:leftChars="200" w:left="420"/>
      </w:pPr>
      <w:r w:rsidRPr="003B4A82">
        <w:t>NETDEV_LOG_EXCEP_LEDBOX_SMOKE_RECOVER</w:t>
      </w:r>
      <w:r w:rsidRPr="003B4A82">
        <w:tab/>
      </w:r>
      <w:r w:rsidRPr="003B4A82">
        <w:tab/>
        <w:t>=435,</w:t>
      </w:r>
      <w:r w:rsidRPr="003B4A82">
        <w:tab/>
        <w:t>/* 设备电箱烟雾告警恢复 */</w:t>
      </w:r>
    </w:p>
    <w:p w14:paraId="73F79C4D" w14:textId="77777777" w:rsidR="0075782A" w:rsidRPr="003B4A82" w:rsidRDefault="0075782A" w:rsidP="0075782A">
      <w:pPr>
        <w:ind w:leftChars="200" w:left="420"/>
      </w:pPr>
      <w:r w:rsidRPr="003B4A82">
        <w:t>/* 操作类日志的子类型日志 */</w:t>
      </w:r>
    </w:p>
    <w:p w14:paraId="7D341DE5" w14:textId="77777777" w:rsidR="0075782A" w:rsidRPr="003B4A82" w:rsidRDefault="0075782A" w:rsidP="0075782A">
      <w:pPr>
        <w:ind w:leftChars="200" w:left="420"/>
      </w:pPr>
      <w:r w:rsidRPr="003B4A82">
        <w:lastRenderedPageBreak/>
        <w:t>/* 业务类Services */</w:t>
      </w:r>
    </w:p>
    <w:p w14:paraId="536BD7FF" w14:textId="5C59EF47" w:rsidR="0075782A" w:rsidRPr="003B4A82" w:rsidRDefault="0075782A" w:rsidP="0075782A">
      <w:pPr>
        <w:ind w:leftChars="200" w:left="420"/>
      </w:pPr>
      <w:r w:rsidRPr="003B4A82">
        <w:t>NETDEV_LOG_OPSET_LOGIN</w:t>
      </w:r>
      <w:r w:rsidRPr="003B4A82">
        <w:tab/>
      </w:r>
      <w:r w:rsidRPr="003B4A82">
        <w:tab/>
      </w:r>
      <w:r w:rsidRPr="003B4A82">
        <w:tab/>
      </w:r>
      <w:r w:rsidRPr="003B4A82">
        <w:tab/>
      </w:r>
      <w:r w:rsidRPr="003B4A82">
        <w:tab/>
      </w:r>
      <w:r w:rsidRPr="003B4A82">
        <w:tab/>
        <w:t>=450,</w:t>
      </w:r>
      <w:r w:rsidRPr="003B4A82">
        <w:tab/>
      </w:r>
      <w:r w:rsidRPr="003B4A82">
        <w:tab/>
        <w:t>/* 用户登录 */</w:t>
      </w:r>
    </w:p>
    <w:p w14:paraId="6B4A2A93" w14:textId="2AA10DA0" w:rsidR="0075782A" w:rsidRPr="003B4A82" w:rsidRDefault="0075782A" w:rsidP="0075782A">
      <w:pPr>
        <w:ind w:leftChars="200" w:left="420"/>
      </w:pPr>
      <w:r w:rsidRPr="003B4A82">
        <w:t>NETDEV_LOG_OPSET_LOGOUT</w:t>
      </w:r>
      <w:r w:rsidRPr="003B4A82">
        <w:tab/>
      </w:r>
      <w:r w:rsidRPr="003B4A82">
        <w:tab/>
      </w:r>
      <w:r w:rsidRPr="003B4A82">
        <w:tab/>
      </w:r>
      <w:r w:rsidRPr="003B4A82">
        <w:tab/>
      </w:r>
      <w:r w:rsidRPr="003B4A82">
        <w:tab/>
      </w:r>
      <w:r w:rsidRPr="003B4A82">
        <w:tab/>
        <w:t>=451,</w:t>
      </w:r>
      <w:r w:rsidRPr="003B4A82">
        <w:tab/>
      </w:r>
      <w:r w:rsidRPr="003B4A82">
        <w:tab/>
        <w:t>/* 注销登录 */</w:t>
      </w:r>
    </w:p>
    <w:p w14:paraId="17503A8C" w14:textId="7EE59470" w:rsidR="0075782A" w:rsidRPr="003B4A82" w:rsidRDefault="0075782A" w:rsidP="0075782A">
      <w:pPr>
        <w:ind w:leftChars="200" w:left="420"/>
      </w:pPr>
      <w:r w:rsidRPr="003B4A82">
        <w:t>NETDEV_LOG_OPSET_USER_ADD</w:t>
      </w:r>
      <w:r w:rsidRPr="003B4A82">
        <w:tab/>
      </w:r>
      <w:r w:rsidRPr="003B4A82">
        <w:tab/>
      </w:r>
      <w:r w:rsidRPr="003B4A82">
        <w:tab/>
      </w:r>
      <w:r w:rsidRPr="003B4A82">
        <w:tab/>
      </w:r>
      <w:r w:rsidRPr="003B4A82">
        <w:tab/>
        <w:t>=452,</w:t>
      </w:r>
      <w:r w:rsidRPr="003B4A82">
        <w:tab/>
      </w:r>
      <w:r w:rsidRPr="003B4A82">
        <w:tab/>
        <w:t>/* 用户添加 */</w:t>
      </w:r>
    </w:p>
    <w:p w14:paraId="7BE2CB1F" w14:textId="6CC2DDBF" w:rsidR="0075782A" w:rsidRPr="003B4A82" w:rsidRDefault="0075782A" w:rsidP="0075782A">
      <w:pPr>
        <w:ind w:leftChars="200" w:left="420"/>
      </w:pPr>
      <w:r w:rsidRPr="003B4A82">
        <w:t>NETDEV_LOG_OPSET_USER_DEL</w:t>
      </w:r>
      <w:r w:rsidRPr="003B4A82">
        <w:tab/>
      </w:r>
      <w:r w:rsidRPr="003B4A82">
        <w:tab/>
      </w:r>
      <w:r w:rsidRPr="003B4A82">
        <w:tab/>
      </w:r>
      <w:r w:rsidRPr="003B4A82">
        <w:tab/>
      </w:r>
      <w:r w:rsidRPr="003B4A82">
        <w:tab/>
        <w:t>=453,</w:t>
      </w:r>
      <w:r w:rsidRPr="003B4A82">
        <w:tab/>
      </w:r>
      <w:r w:rsidRPr="003B4A82">
        <w:tab/>
        <w:t>/* 用户删除 */</w:t>
      </w:r>
    </w:p>
    <w:p w14:paraId="4697624B" w14:textId="48F3FDFC" w:rsidR="0075782A" w:rsidRPr="003B4A82" w:rsidRDefault="0075782A" w:rsidP="0075782A">
      <w:pPr>
        <w:ind w:leftChars="200" w:left="420"/>
      </w:pPr>
      <w:r w:rsidRPr="003B4A82">
        <w:t>NETDEV_LOG_OPSET_USER_MODIFY</w:t>
      </w:r>
      <w:r w:rsidRPr="003B4A82">
        <w:tab/>
      </w:r>
      <w:r w:rsidRPr="003B4A82">
        <w:tab/>
      </w:r>
      <w:r w:rsidRPr="003B4A82">
        <w:tab/>
      </w:r>
      <w:r w:rsidRPr="003B4A82">
        <w:tab/>
        <w:t>=454,</w:t>
      </w:r>
      <w:r w:rsidRPr="003B4A82">
        <w:tab/>
      </w:r>
      <w:r w:rsidRPr="003B4A82">
        <w:tab/>
        <w:t>/* 用户修改 */</w:t>
      </w:r>
    </w:p>
    <w:p w14:paraId="38A29ECE" w14:textId="2A4D0AFA" w:rsidR="0075782A" w:rsidRPr="003B4A82" w:rsidRDefault="0075782A" w:rsidP="0075782A">
      <w:pPr>
        <w:ind w:leftChars="200" w:left="420"/>
      </w:pPr>
      <w:r w:rsidRPr="003B4A82">
        <w:t>NETDEV_LOG_OPSET_START_REC</w:t>
      </w:r>
      <w:r w:rsidRPr="003B4A82">
        <w:tab/>
      </w:r>
      <w:r w:rsidRPr="003B4A82">
        <w:tab/>
      </w:r>
      <w:r w:rsidRPr="003B4A82">
        <w:tab/>
      </w:r>
      <w:r w:rsidRPr="003B4A82">
        <w:tab/>
      </w:r>
      <w:r w:rsidRPr="003B4A82">
        <w:tab/>
        <w:t>=455,</w:t>
      </w:r>
      <w:r w:rsidRPr="003B4A82">
        <w:tab/>
      </w:r>
      <w:r w:rsidRPr="003B4A82">
        <w:tab/>
        <w:t>/* 开始录像 */</w:t>
      </w:r>
    </w:p>
    <w:p w14:paraId="51B30A38" w14:textId="7F858213" w:rsidR="0075782A" w:rsidRPr="003B4A82" w:rsidRDefault="0075782A" w:rsidP="0075782A">
      <w:pPr>
        <w:ind w:leftChars="200" w:left="420"/>
      </w:pPr>
      <w:r w:rsidRPr="003B4A82">
        <w:t>NETDEV_LOG_OPSET_STOP_REC</w:t>
      </w:r>
      <w:r w:rsidRPr="003B4A82">
        <w:tab/>
      </w:r>
      <w:r w:rsidRPr="003B4A82">
        <w:tab/>
      </w:r>
      <w:r w:rsidRPr="003B4A82">
        <w:tab/>
      </w:r>
      <w:r w:rsidRPr="003B4A82">
        <w:tab/>
      </w:r>
      <w:r w:rsidRPr="003B4A82">
        <w:tab/>
        <w:t>=456,</w:t>
      </w:r>
      <w:r w:rsidRPr="003B4A82">
        <w:tab/>
      </w:r>
      <w:r w:rsidRPr="003B4A82">
        <w:tab/>
        <w:t>/* 停止录像 */</w:t>
      </w:r>
    </w:p>
    <w:p w14:paraId="5C9BE7D3" w14:textId="6626733D" w:rsidR="0075782A" w:rsidRPr="003B4A82" w:rsidRDefault="0075782A" w:rsidP="0075782A">
      <w:pPr>
        <w:ind w:leftChars="200" w:left="420"/>
      </w:pPr>
      <w:r w:rsidRPr="003B4A82">
        <w:t>NETDEV_LOG_OPSETR_PLAY_DOWNLOAD</w:t>
      </w:r>
      <w:r w:rsidRPr="003B4A82">
        <w:tab/>
      </w:r>
      <w:r w:rsidRPr="003B4A82">
        <w:tab/>
      </w:r>
      <w:r w:rsidRPr="003B4A82">
        <w:tab/>
        <w:t>=457,</w:t>
      </w:r>
      <w:r w:rsidRPr="003B4A82">
        <w:tab/>
      </w:r>
      <w:r w:rsidRPr="003B4A82">
        <w:tab/>
        <w:t>/* 回放/下载 */</w:t>
      </w:r>
    </w:p>
    <w:p w14:paraId="64196F8E" w14:textId="1F6FC224" w:rsidR="0075782A" w:rsidRPr="003B4A82" w:rsidRDefault="0075782A" w:rsidP="0075782A">
      <w:pPr>
        <w:ind w:leftChars="200" w:left="420"/>
      </w:pPr>
      <w:r w:rsidRPr="003B4A82">
        <w:t>NETDEV_LOG_OPSET_DOWNLOAD</w:t>
      </w:r>
      <w:r w:rsidRPr="003B4A82">
        <w:tab/>
      </w:r>
      <w:r w:rsidRPr="003B4A82">
        <w:tab/>
      </w:r>
      <w:r w:rsidRPr="003B4A82">
        <w:tab/>
      </w:r>
      <w:r w:rsidRPr="003B4A82">
        <w:tab/>
      </w:r>
      <w:r w:rsidRPr="003B4A82">
        <w:tab/>
        <w:t>=458,</w:t>
      </w:r>
      <w:r w:rsidRPr="003B4A82">
        <w:tab/>
      </w:r>
      <w:r w:rsidRPr="003B4A82">
        <w:tab/>
        <w:t>/* 下载 */</w:t>
      </w:r>
    </w:p>
    <w:p w14:paraId="3ED975A0" w14:textId="28515AB8" w:rsidR="0075782A" w:rsidRPr="003B4A82" w:rsidRDefault="0075782A" w:rsidP="0075782A">
      <w:pPr>
        <w:ind w:leftChars="200" w:left="420"/>
      </w:pPr>
      <w:r w:rsidRPr="003B4A82">
        <w:t>NETDEV_LOG_OPSET_PTZCTRL</w:t>
      </w:r>
      <w:r w:rsidRPr="003B4A82">
        <w:tab/>
      </w:r>
      <w:r w:rsidRPr="003B4A82">
        <w:tab/>
      </w:r>
      <w:r w:rsidRPr="003B4A82">
        <w:tab/>
      </w:r>
      <w:r w:rsidRPr="003B4A82">
        <w:tab/>
      </w:r>
      <w:r w:rsidRPr="003B4A82">
        <w:tab/>
      </w:r>
      <w:r w:rsidRPr="003B4A82">
        <w:tab/>
        <w:t>=459,</w:t>
      </w:r>
      <w:r w:rsidRPr="003B4A82">
        <w:tab/>
      </w:r>
      <w:r w:rsidRPr="003B4A82">
        <w:tab/>
        <w:t>/* 云台控制 */</w:t>
      </w:r>
    </w:p>
    <w:p w14:paraId="37824933" w14:textId="1E4AA9F1" w:rsidR="0075782A" w:rsidRPr="003B4A82" w:rsidRDefault="0075782A" w:rsidP="0075782A">
      <w:pPr>
        <w:ind w:leftChars="200" w:left="420"/>
      </w:pPr>
      <w:r w:rsidRPr="003B4A82">
        <w:t>NETDEV_LOG_OPSET_PREVIEW</w:t>
      </w:r>
      <w:r w:rsidRPr="003B4A82">
        <w:tab/>
      </w:r>
      <w:r w:rsidRPr="003B4A82">
        <w:tab/>
      </w:r>
      <w:r w:rsidRPr="003B4A82">
        <w:tab/>
      </w:r>
      <w:r w:rsidRPr="003B4A82">
        <w:tab/>
      </w:r>
      <w:r w:rsidRPr="003B4A82">
        <w:tab/>
      </w:r>
      <w:r w:rsidRPr="003B4A82">
        <w:tab/>
        <w:t>=460,</w:t>
      </w:r>
      <w:r w:rsidRPr="003B4A82">
        <w:tab/>
      </w:r>
      <w:r w:rsidRPr="003B4A82">
        <w:tab/>
        <w:t>/* 实况预览 */</w:t>
      </w:r>
    </w:p>
    <w:p w14:paraId="1C3F0DB5" w14:textId="3E18C3D4" w:rsidR="0075782A" w:rsidRPr="003B4A82" w:rsidRDefault="0075782A" w:rsidP="0075782A">
      <w:pPr>
        <w:ind w:leftChars="200" w:left="420"/>
      </w:pPr>
      <w:r w:rsidRPr="003B4A82">
        <w:t>NETDEV_LOG_OPSET_REC_TRACK_START</w:t>
      </w:r>
      <w:r w:rsidRPr="003B4A82">
        <w:tab/>
      </w:r>
      <w:r w:rsidRPr="003B4A82">
        <w:tab/>
      </w:r>
      <w:r w:rsidRPr="003B4A82">
        <w:tab/>
        <w:t>=461,</w:t>
      </w:r>
      <w:r w:rsidRPr="003B4A82">
        <w:tab/>
      </w:r>
      <w:r w:rsidRPr="003B4A82">
        <w:tab/>
        <w:t>/* 轨迹录制开始 */</w:t>
      </w:r>
    </w:p>
    <w:p w14:paraId="39FDACF9" w14:textId="769510B1" w:rsidR="0075782A" w:rsidRPr="003B4A82" w:rsidRDefault="0075782A" w:rsidP="0075782A">
      <w:pPr>
        <w:ind w:leftChars="200" w:left="420"/>
      </w:pPr>
      <w:r w:rsidRPr="003B4A82">
        <w:t>NETDEV_LOG_OPSET_REC_TRACK_STOP</w:t>
      </w:r>
      <w:r w:rsidRPr="003B4A82">
        <w:tab/>
      </w:r>
      <w:r w:rsidRPr="003B4A82">
        <w:tab/>
      </w:r>
      <w:r w:rsidRPr="003B4A82">
        <w:tab/>
        <w:t>=462,</w:t>
      </w:r>
      <w:r w:rsidRPr="003B4A82">
        <w:tab/>
      </w:r>
      <w:r w:rsidRPr="003B4A82">
        <w:tab/>
        <w:t>/* 轨迹录制停止 */</w:t>
      </w:r>
    </w:p>
    <w:p w14:paraId="53E1AC97" w14:textId="6B314787" w:rsidR="0075782A" w:rsidRPr="003B4A82" w:rsidRDefault="0075782A" w:rsidP="0075782A">
      <w:pPr>
        <w:ind w:leftChars="200" w:left="420"/>
      </w:pPr>
      <w:r w:rsidRPr="003B4A82">
        <w:t>NETDEV_LOG_OPSET_START_TALKBACK</w:t>
      </w:r>
      <w:r w:rsidRPr="003B4A82">
        <w:tab/>
      </w:r>
      <w:r w:rsidRPr="003B4A82">
        <w:tab/>
      </w:r>
      <w:r w:rsidRPr="003B4A82">
        <w:tab/>
        <w:t>=463,</w:t>
      </w:r>
      <w:r w:rsidRPr="003B4A82">
        <w:tab/>
      </w:r>
      <w:r w:rsidRPr="003B4A82">
        <w:tab/>
        <w:t>/* 开始语音对讲 */</w:t>
      </w:r>
    </w:p>
    <w:p w14:paraId="13A6F86C" w14:textId="64468743" w:rsidR="0075782A" w:rsidRPr="003B4A82" w:rsidRDefault="0075782A" w:rsidP="0075782A">
      <w:pPr>
        <w:ind w:leftChars="200" w:left="420"/>
      </w:pPr>
      <w:r w:rsidRPr="003B4A82">
        <w:t>NETDEV_LOG_OPSET_STOP_TALKBACK</w:t>
      </w:r>
      <w:r w:rsidRPr="003B4A82">
        <w:tab/>
      </w:r>
      <w:r w:rsidRPr="003B4A82">
        <w:tab/>
      </w:r>
      <w:r w:rsidRPr="003B4A82">
        <w:tab/>
      </w:r>
      <w:r w:rsidRPr="003B4A82">
        <w:tab/>
        <w:t>=464,</w:t>
      </w:r>
      <w:r w:rsidRPr="003B4A82">
        <w:tab/>
      </w:r>
      <w:r w:rsidRPr="003B4A82">
        <w:tab/>
        <w:t>/* 停止语音对讲 */</w:t>
      </w:r>
    </w:p>
    <w:p w14:paraId="0794F95D" w14:textId="70521F46" w:rsidR="0075782A" w:rsidRPr="003B4A82" w:rsidRDefault="0075782A" w:rsidP="0075782A">
      <w:pPr>
        <w:ind w:leftChars="200" w:left="420"/>
      </w:pPr>
      <w:r w:rsidRPr="003B4A82">
        <w:t>NETDEV_LOG_OPSET_IPC_ADD</w:t>
      </w:r>
      <w:r w:rsidRPr="003B4A82">
        <w:tab/>
      </w:r>
      <w:r w:rsidRPr="003B4A82">
        <w:tab/>
      </w:r>
      <w:r w:rsidRPr="003B4A82">
        <w:tab/>
      </w:r>
      <w:r w:rsidRPr="003B4A82">
        <w:tab/>
      </w:r>
      <w:r w:rsidRPr="003B4A82">
        <w:tab/>
      </w:r>
      <w:r w:rsidRPr="003B4A82">
        <w:tab/>
        <w:t>=465,</w:t>
      </w:r>
      <w:r w:rsidRPr="003B4A82">
        <w:tab/>
      </w:r>
      <w:r w:rsidRPr="003B4A82">
        <w:tab/>
        <w:t>/* 添加IPC */</w:t>
      </w:r>
    </w:p>
    <w:p w14:paraId="792F2C1D" w14:textId="5F2914BC" w:rsidR="0075782A" w:rsidRPr="003B4A82" w:rsidRDefault="0075782A" w:rsidP="0075782A">
      <w:pPr>
        <w:ind w:leftChars="200" w:left="420"/>
      </w:pPr>
      <w:r w:rsidRPr="003B4A82">
        <w:t>NETDEV_LOG_OPSET_IPC_DEL</w:t>
      </w:r>
      <w:r w:rsidRPr="003B4A82">
        <w:tab/>
      </w:r>
      <w:r w:rsidRPr="003B4A82">
        <w:tab/>
      </w:r>
      <w:r w:rsidRPr="003B4A82">
        <w:tab/>
      </w:r>
      <w:r w:rsidRPr="003B4A82">
        <w:tab/>
      </w:r>
      <w:r w:rsidRPr="003B4A82">
        <w:tab/>
      </w:r>
      <w:r w:rsidRPr="003B4A82">
        <w:tab/>
        <w:t>=466,</w:t>
      </w:r>
      <w:r w:rsidRPr="003B4A82">
        <w:tab/>
      </w:r>
      <w:r w:rsidRPr="003B4A82">
        <w:tab/>
        <w:t>/* 删除IPC */</w:t>
      </w:r>
    </w:p>
    <w:p w14:paraId="21BC51BE" w14:textId="0AB0668C" w:rsidR="0075782A" w:rsidRPr="003B4A82" w:rsidRDefault="0075782A" w:rsidP="0075782A">
      <w:pPr>
        <w:ind w:leftChars="200" w:left="420"/>
      </w:pPr>
      <w:r w:rsidRPr="003B4A82">
        <w:t>NETDEV_LOG_OPSET_IPC_SET</w:t>
      </w:r>
      <w:r w:rsidRPr="003B4A82">
        <w:tab/>
      </w:r>
      <w:r w:rsidRPr="003B4A82">
        <w:tab/>
      </w:r>
      <w:r w:rsidRPr="003B4A82">
        <w:tab/>
      </w:r>
      <w:r w:rsidRPr="003B4A82">
        <w:tab/>
      </w:r>
      <w:r w:rsidRPr="003B4A82">
        <w:tab/>
      </w:r>
      <w:r w:rsidRPr="003B4A82">
        <w:tab/>
        <w:t>=467,</w:t>
      </w:r>
      <w:r w:rsidRPr="003B4A82">
        <w:tab/>
      </w:r>
      <w:r w:rsidRPr="003B4A82">
        <w:tab/>
        <w:t>/* 设置IPC */</w:t>
      </w:r>
    </w:p>
    <w:p w14:paraId="5098AD94" w14:textId="33423B06" w:rsidR="0075782A" w:rsidRPr="003B4A82" w:rsidRDefault="0075782A" w:rsidP="0075782A">
      <w:pPr>
        <w:ind w:leftChars="200" w:left="420"/>
      </w:pPr>
      <w:r w:rsidRPr="003B4A82">
        <w:t>NETDEV_LOG_OPSET_IPC_QUICK_ADD</w:t>
      </w:r>
      <w:r w:rsidRPr="003B4A82">
        <w:tab/>
      </w:r>
      <w:r w:rsidRPr="003B4A82">
        <w:tab/>
      </w:r>
      <w:r w:rsidRPr="003B4A82">
        <w:tab/>
      </w:r>
      <w:r w:rsidRPr="003B4A82">
        <w:tab/>
        <w:t>=468,</w:t>
      </w:r>
      <w:r w:rsidRPr="003B4A82">
        <w:tab/>
      </w:r>
      <w:r w:rsidRPr="003B4A82">
        <w:tab/>
        <w:t>/* 快速添加IPC */</w:t>
      </w:r>
    </w:p>
    <w:p w14:paraId="0C47F284" w14:textId="34052A07" w:rsidR="0075782A" w:rsidRPr="003B4A82" w:rsidRDefault="0075782A" w:rsidP="0075782A">
      <w:pPr>
        <w:ind w:leftChars="200" w:left="420"/>
      </w:pPr>
      <w:r w:rsidRPr="003B4A82">
        <w:t>NETDEV_LOG_OPSET_IPC_ADD_BY_NETWORK</w:t>
      </w:r>
      <w:r w:rsidRPr="003B4A82">
        <w:tab/>
      </w:r>
      <w:r w:rsidRPr="003B4A82">
        <w:tab/>
        <w:t>=469,</w:t>
      </w:r>
      <w:r w:rsidRPr="003B4A82">
        <w:tab/>
      </w:r>
      <w:r w:rsidRPr="003B4A82">
        <w:tab/>
        <w:t>/* 网段添加IPC */</w:t>
      </w:r>
    </w:p>
    <w:p w14:paraId="3F2F6D12" w14:textId="47BB74CD" w:rsidR="0075782A" w:rsidRPr="003B4A82" w:rsidRDefault="0075782A" w:rsidP="0075782A">
      <w:pPr>
        <w:ind w:leftChars="200" w:left="420"/>
      </w:pPr>
      <w:r w:rsidRPr="003B4A82">
        <w:t>NETDEV_LOG_OPSET_IPC_MOD_IP</w:t>
      </w:r>
      <w:r w:rsidRPr="003B4A82">
        <w:tab/>
      </w:r>
      <w:r w:rsidRPr="003B4A82">
        <w:tab/>
      </w:r>
      <w:r w:rsidRPr="003B4A82">
        <w:tab/>
      </w:r>
      <w:r w:rsidRPr="003B4A82">
        <w:tab/>
      </w:r>
      <w:r w:rsidRPr="003B4A82">
        <w:tab/>
        <w:t>=470,</w:t>
      </w:r>
      <w:r w:rsidRPr="003B4A82">
        <w:tab/>
      </w:r>
      <w:r w:rsidRPr="003B4A82">
        <w:tab/>
        <w:t>/* 修改IPC网络地址 */</w:t>
      </w:r>
    </w:p>
    <w:p w14:paraId="330D9717" w14:textId="77777777" w:rsidR="0075782A" w:rsidRPr="003B4A82" w:rsidRDefault="0075782A" w:rsidP="0075782A">
      <w:pPr>
        <w:ind w:leftChars="200" w:left="420"/>
      </w:pPr>
      <w:r w:rsidRPr="003B4A82">
        <w:t>/* 配置类 */</w:t>
      </w:r>
    </w:p>
    <w:p w14:paraId="2B6A1B6F" w14:textId="337697BA" w:rsidR="0075782A" w:rsidRPr="003B4A82" w:rsidRDefault="0075782A" w:rsidP="0075782A">
      <w:pPr>
        <w:ind w:leftChars="200" w:left="420"/>
      </w:pPr>
      <w:r w:rsidRPr="003B4A82">
        <w:t>NETDEV_LOG_OPSET_DEV_BAS_CFG</w:t>
      </w:r>
      <w:r w:rsidRPr="003B4A82">
        <w:tab/>
      </w:r>
      <w:r w:rsidRPr="003B4A82">
        <w:tab/>
      </w:r>
      <w:r w:rsidRPr="003B4A82">
        <w:tab/>
      </w:r>
      <w:r w:rsidRPr="003B4A82">
        <w:tab/>
        <w:t>=500,</w:t>
      </w:r>
      <w:r w:rsidRPr="003B4A82">
        <w:tab/>
      </w:r>
      <w:r w:rsidRPr="003B4A82">
        <w:tab/>
        <w:t>/* 设备基本信息配置 */</w:t>
      </w:r>
    </w:p>
    <w:p w14:paraId="20AB2F24" w14:textId="23A789CD" w:rsidR="0075782A" w:rsidRPr="003B4A82" w:rsidRDefault="0075782A" w:rsidP="0075782A">
      <w:pPr>
        <w:ind w:leftChars="200" w:left="420"/>
      </w:pPr>
      <w:r w:rsidRPr="003B4A82">
        <w:t>NETDEV_LOG_OPSET_TIME_CFG</w:t>
      </w:r>
      <w:r w:rsidRPr="003B4A82">
        <w:tab/>
      </w:r>
      <w:r w:rsidRPr="003B4A82">
        <w:tab/>
      </w:r>
      <w:r w:rsidRPr="003B4A82">
        <w:tab/>
      </w:r>
      <w:r w:rsidRPr="003B4A82">
        <w:tab/>
      </w:r>
      <w:r w:rsidRPr="003B4A82">
        <w:tab/>
        <w:t>=501,</w:t>
      </w:r>
      <w:r w:rsidRPr="003B4A82">
        <w:tab/>
      </w:r>
      <w:r w:rsidRPr="003B4A82">
        <w:tab/>
        <w:t>/* 设备时间配置 */</w:t>
      </w:r>
    </w:p>
    <w:p w14:paraId="623C4C4C" w14:textId="536B9639" w:rsidR="0075782A" w:rsidRPr="003B4A82" w:rsidRDefault="0075782A" w:rsidP="0075782A">
      <w:pPr>
        <w:ind w:leftChars="200" w:left="420"/>
      </w:pPr>
      <w:r w:rsidRPr="003B4A82">
        <w:t>NETDEV_LOG_OPSET_SERIAL_CFG</w:t>
      </w:r>
      <w:r w:rsidRPr="003B4A82">
        <w:tab/>
      </w:r>
      <w:r w:rsidRPr="003B4A82">
        <w:tab/>
      </w:r>
      <w:r w:rsidRPr="003B4A82">
        <w:tab/>
      </w:r>
      <w:r w:rsidRPr="003B4A82">
        <w:tab/>
      </w:r>
      <w:r w:rsidRPr="003B4A82">
        <w:tab/>
        <w:t>=502,</w:t>
      </w:r>
      <w:r w:rsidRPr="003B4A82">
        <w:tab/>
      </w:r>
      <w:r w:rsidRPr="003B4A82">
        <w:tab/>
        <w:t>/* 设备串口配置 */</w:t>
      </w:r>
    </w:p>
    <w:p w14:paraId="3E47DFBE" w14:textId="75A56A26" w:rsidR="0075782A" w:rsidRPr="003B4A82" w:rsidRDefault="0075782A" w:rsidP="0075782A">
      <w:pPr>
        <w:ind w:leftChars="200" w:left="420"/>
      </w:pPr>
      <w:r w:rsidRPr="003B4A82">
        <w:t>NETDEV_LOG_OPSET_CHL_BAS_CFG</w:t>
      </w:r>
      <w:r w:rsidRPr="003B4A82">
        <w:tab/>
      </w:r>
      <w:r w:rsidRPr="003B4A82">
        <w:tab/>
      </w:r>
      <w:r w:rsidRPr="003B4A82">
        <w:tab/>
      </w:r>
      <w:r w:rsidRPr="003B4A82">
        <w:tab/>
        <w:t>=503,</w:t>
      </w:r>
      <w:r w:rsidRPr="003B4A82">
        <w:tab/>
      </w:r>
      <w:r w:rsidRPr="003B4A82">
        <w:tab/>
        <w:t>/* 通道基本配置 */</w:t>
      </w:r>
    </w:p>
    <w:p w14:paraId="665F5795" w14:textId="4B6042BB" w:rsidR="0075782A" w:rsidRPr="003B4A82" w:rsidRDefault="0075782A" w:rsidP="0075782A">
      <w:pPr>
        <w:ind w:leftChars="200" w:left="420"/>
      </w:pPr>
      <w:r w:rsidRPr="003B4A82">
        <w:t>NETDEV_LOG_OPSET_CHL_NAME_CFG</w:t>
      </w:r>
      <w:r w:rsidRPr="003B4A82">
        <w:tab/>
      </w:r>
      <w:r w:rsidRPr="003B4A82">
        <w:tab/>
      </w:r>
      <w:r w:rsidRPr="003B4A82">
        <w:tab/>
      </w:r>
      <w:r w:rsidRPr="003B4A82">
        <w:tab/>
        <w:t>=504,</w:t>
      </w:r>
      <w:r w:rsidRPr="003B4A82">
        <w:tab/>
      </w:r>
      <w:r w:rsidRPr="003B4A82">
        <w:tab/>
        <w:t>/* 通道名称配置 */</w:t>
      </w:r>
    </w:p>
    <w:p w14:paraId="72AFEDFB" w14:textId="09A19921" w:rsidR="0075782A" w:rsidRPr="003B4A82" w:rsidRDefault="0075782A" w:rsidP="0075782A">
      <w:pPr>
        <w:ind w:leftChars="200" w:left="420"/>
      </w:pPr>
      <w:r w:rsidRPr="003B4A82">
        <w:t>NETDEV_LOG_OPSET_CHL_ENC_VIDEO</w:t>
      </w:r>
      <w:r w:rsidRPr="003B4A82">
        <w:tab/>
      </w:r>
      <w:r w:rsidRPr="003B4A82">
        <w:tab/>
      </w:r>
      <w:r w:rsidRPr="003B4A82">
        <w:tab/>
      </w:r>
      <w:r w:rsidRPr="003B4A82">
        <w:tab/>
        <w:t>=505,</w:t>
      </w:r>
      <w:r w:rsidRPr="003B4A82">
        <w:tab/>
      </w:r>
      <w:r w:rsidRPr="003B4A82">
        <w:tab/>
        <w:t>/* 视频编码参数配置 */</w:t>
      </w:r>
    </w:p>
    <w:p w14:paraId="6249A3E0" w14:textId="12DBE46A" w:rsidR="0075782A" w:rsidRPr="003B4A82" w:rsidRDefault="0075782A" w:rsidP="0075782A">
      <w:pPr>
        <w:ind w:leftChars="200" w:left="420"/>
      </w:pPr>
      <w:r w:rsidRPr="003B4A82">
        <w:t>NETDEV_LOG_OPSET_CHL_DIS_VIDEO</w:t>
      </w:r>
      <w:r w:rsidRPr="003B4A82">
        <w:tab/>
      </w:r>
      <w:r w:rsidRPr="003B4A82">
        <w:tab/>
      </w:r>
      <w:r w:rsidRPr="003B4A82">
        <w:tab/>
      </w:r>
      <w:r w:rsidRPr="003B4A82">
        <w:tab/>
        <w:t>=506,</w:t>
      </w:r>
      <w:r w:rsidRPr="003B4A82">
        <w:tab/>
      </w:r>
      <w:r w:rsidRPr="003B4A82">
        <w:tab/>
        <w:t>/* 通道视频显示参数配置 */</w:t>
      </w:r>
    </w:p>
    <w:p w14:paraId="3E20C595" w14:textId="2CBB0B03" w:rsidR="0075782A" w:rsidRPr="003B4A82" w:rsidRDefault="0075782A" w:rsidP="0075782A">
      <w:pPr>
        <w:ind w:leftChars="200" w:left="420"/>
      </w:pPr>
      <w:r w:rsidRPr="003B4A82">
        <w:t>NETDEV_LOG_OPSET_PTZ_CFG</w:t>
      </w:r>
      <w:r w:rsidRPr="003B4A82">
        <w:tab/>
      </w:r>
      <w:r w:rsidRPr="003B4A82">
        <w:tab/>
      </w:r>
      <w:r w:rsidRPr="003B4A82">
        <w:tab/>
      </w:r>
      <w:r w:rsidRPr="003B4A82">
        <w:tab/>
      </w:r>
      <w:r w:rsidRPr="003B4A82">
        <w:tab/>
      </w:r>
      <w:r w:rsidRPr="003B4A82">
        <w:tab/>
        <w:t>=507,</w:t>
      </w:r>
      <w:r w:rsidRPr="003B4A82">
        <w:tab/>
      </w:r>
      <w:r w:rsidRPr="003B4A82">
        <w:tab/>
        <w:t>/* 云台配置 */</w:t>
      </w:r>
    </w:p>
    <w:p w14:paraId="0A48AC9D" w14:textId="2BC567CB" w:rsidR="0075782A" w:rsidRPr="003B4A82" w:rsidRDefault="0075782A" w:rsidP="0075782A">
      <w:pPr>
        <w:ind w:leftChars="200" w:left="420"/>
      </w:pPr>
      <w:r w:rsidRPr="003B4A82">
        <w:t>NETDEV_LOG_OPSET_CRUISE_CFG</w:t>
      </w:r>
      <w:r w:rsidRPr="003B4A82">
        <w:tab/>
      </w:r>
      <w:r w:rsidRPr="003B4A82">
        <w:tab/>
      </w:r>
      <w:r w:rsidRPr="003B4A82">
        <w:tab/>
      </w:r>
      <w:r w:rsidRPr="003B4A82">
        <w:tab/>
      </w:r>
      <w:r w:rsidRPr="003B4A82">
        <w:tab/>
        <w:t>=508,</w:t>
      </w:r>
      <w:r w:rsidRPr="003B4A82">
        <w:tab/>
      </w:r>
      <w:r w:rsidRPr="003B4A82">
        <w:tab/>
        <w:t>/* 巡航线路设置 */</w:t>
      </w:r>
    </w:p>
    <w:p w14:paraId="2112C174" w14:textId="4F2BADAA" w:rsidR="0075782A" w:rsidRPr="003B4A82" w:rsidRDefault="0075782A" w:rsidP="0075782A">
      <w:pPr>
        <w:ind w:leftChars="200" w:left="420"/>
      </w:pPr>
      <w:r w:rsidRPr="003B4A82">
        <w:t>NETDEV_LOG_OPSET_PRESET_CFG</w:t>
      </w:r>
      <w:r w:rsidRPr="003B4A82">
        <w:tab/>
      </w:r>
      <w:r w:rsidRPr="003B4A82">
        <w:tab/>
      </w:r>
      <w:r w:rsidRPr="003B4A82">
        <w:tab/>
      </w:r>
      <w:r w:rsidRPr="003B4A82">
        <w:tab/>
      </w:r>
      <w:r w:rsidRPr="003B4A82">
        <w:tab/>
        <w:t>=509,</w:t>
      </w:r>
      <w:r w:rsidRPr="003B4A82">
        <w:tab/>
      </w:r>
      <w:r w:rsidRPr="003B4A82">
        <w:tab/>
        <w:t>/* 预置位设置 */</w:t>
      </w:r>
    </w:p>
    <w:p w14:paraId="67943E61" w14:textId="16FEA6A0" w:rsidR="0075782A" w:rsidRPr="003B4A82" w:rsidRDefault="0075782A" w:rsidP="0075782A">
      <w:pPr>
        <w:ind w:leftChars="200" w:left="420"/>
      </w:pPr>
      <w:r w:rsidRPr="003B4A82">
        <w:t>NETDEV_LOG_OPSET_VIDPLAN_CFG</w:t>
      </w:r>
      <w:r w:rsidRPr="003B4A82">
        <w:tab/>
      </w:r>
      <w:r w:rsidRPr="003B4A82">
        <w:tab/>
      </w:r>
      <w:r w:rsidRPr="003B4A82">
        <w:tab/>
      </w:r>
      <w:r w:rsidRPr="003B4A82">
        <w:tab/>
      </w:r>
      <w:r w:rsidRPr="003B4A82">
        <w:tab/>
        <w:t>=510,</w:t>
      </w:r>
      <w:r w:rsidRPr="003B4A82">
        <w:tab/>
      </w:r>
      <w:r w:rsidRPr="003B4A82">
        <w:tab/>
        <w:t>/* 录像计划配置 */</w:t>
      </w:r>
    </w:p>
    <w:p w14:paraId="3D29F4C4" w14:textId="35A09BB6" w:rsidR="0075782A" w:rsidRPr="003B4A82" w:rsidRDefault="0075782A" w:rsidP="0075782A">
      <w:pPr>
        <w:ind w:leftChars="200" w:left="420"/>
      </w:pPr>
      <w:r w:rsidRPr="003B4A82">
        <w:t>NETDEV_LOG_OPSET_MOTION_CFG</w:t>
      </w:r>
      <w:r w:rsidRPr="003B4A82">
        <w:tab/>
      </w:r>
      <w:r w:rsidRPr="003B4A82">
        <w:tab/>
      </w:r>
      <w:r w:rsidRPr="003B4A82">
        <w:tab/>
      </w:r>
      <w:r w:rsidRPr="003B4A82">
        <w:tab/>
      </w:r>
      <w:r w:rsidRPr="003B4A82">
        <w:tab/>
        <w:t>=511,</w:t>
      </w:r>
      <w:r w:rsidRPr="003B4A82">
        <w:tab/>
      </w:r>
      <w:r w:rsidRPr="003B4A82">
        <w:tab/>
        <w:t>/* 运动检测配置 */</w:t>
      </w:r>
    </w:p>
    <w:p w14:paraId="0D9FE1C4" w14:textId="3DC55740" w:rsidR="0075782A" w:rsidRPr="003B4A82" w:rsidRDefault="0075782A" w:rsidP="0075782A">
      <w:pPr>
        <w:ind w:leftChars="200" w:left="420"/>
      </w:pPr>
      <w:r w:rsidRPr="003B4A82">
        <w:t>NETDEV_LOG_OPSET_VIDLOSS_CFG</w:t>
      </w:r>
      <w:r w:rsidRPr="003B4A82">
        <w:tab/>
      </w:r>
      <w:r w:rsidRPr="003B4A82">
        <w:tab/>
      </w:r>
      <w:r w:rsidRPr="003B4A82">
        <w:tab/>
      </w:r>
      <w:r w:rsidRPr="003B4A82">
        <w:tab/>
        <w:t>=512,</w:t>
      </w:r>
      <w:r w:rsidRPr="003B4A82">
        <w:tab/>
      </w:r>
      <w:r w:rsidRPr="003B4A82">
        <w:tab/>
        <w:t>/* 视频丢失配置 */</w:t>
      </w:r>
    </w:p>
    <w:p w14:paraId="49A4D885" w14:textId="5DB447DC" w:rsidR="0075782A" w:rsidRPr="003B4A82" w:rsidRDefault="0075782A" w:rsidP="0075782A">
      <w:pPr>
        <w:ind w:leftChars="200" w:left="420"/>
      </w:pPr>
      <w:r w:rsidRPr="003B4A82">
        <w:t>NETDEV_LOG_OPSET_COVER_CFG</w:t>
      </w:r>
      <w:r w:rsidRPr="003B4A82">
        <w:tab/>
      </w:r>
      <w:r w:rsidRPr="003B4A82">
        <w:tab/>
      </w:r>
      <w:r w:rsidRPr="003B4A82">
        <w:tab/>
      </w:r>
      <w:r w:rsidRPr="003B4A82">
        <w:tab/>
      </w:r>
      <w:r w:rsidRPr="003B4A82">
        <w:tab/>
        <w:t>=513,</w:t>
      </w:r>
      <w:r w:rsidRPr="003B4A82">
        <w:tab/>
      </w:r>
      <w:r w:rsidRPr="003B4A82">
        <w:tab/>
        <w:t>/* 视频遮挡配置 */</w:t>
      </w:r>
    </w:p>
    <w:p w14:paraId="5413489F" w14:textId="6C38F198" w:rsidR="0075782A" w:rsidRPr="003B4A82" w:rsidRDefault="0075782A" w:rsidP="0075782A">
      <w:pPr>
        <w:ind w:leftChars="200" w:left="420"/>
      </w:pPr>
      <w:r w:rsidRPr="003B4A82">
        <w:t>NETDEV_LOG_OPSET_MASK_CFG</w:t>
      </w:r>
      <w:r w:rsidRPr="003B4A82">
        <w:tab/>
      </w:r>
      <w:r w:rsidRPr="003B4A82">
        <w:tab/>
      </w:r>
      <w:r w:rsidRPr="003B4A82">
        <w:tab/>
      </w:r>
      <w:r w:rsidRPr="003B4A82">
        <w:tab/>
      </w:r>
      <w:r w:rsidRPr="003B4A82">
        <w:tab/>
        <w:t>=514,</w:t>
      </w:r>
      <w:r w:rsidRPr="003B4A82">
        <w:tab/>
      </w:r>
      <w:r w:rsidRPr="003B4A82">
        <w:tab/>
        <w:t>/* 视频遮盖配置 */</w:t>
      </w:r>
    </w:p>
    <w:p w14:paraId="02D5E198" w14:textId="03EE96CB" w:rsidR="0075782A" w:rsidRPr="003B4A82" w:rsidRDefault="0075782A" w:rsidP="0075782A">
      <w:pPr>
        <w:ind w:leftChars="200" w:left="420"/>
      </w:pPr>
      <w:r w:rsidRPr="003B4A82">
        <w:t>NETDEV_LOG_OPSET_SCREEN_OSD_CFG</w:t>
      </w:r>
      <w:r w:rsidRPr="003B4A82">
        <w:tab/>
      </w:r>
      <w:r w:rsidRPr="003B4A82">
        <w:tab/>
      </w:r>
      <w:r w:rsidRPr="003B4A82">
        <w:tab/>
        <w:t>=515,</w:t>
      </w:r>
      <w:r w:rsidRPr="003B4A82">
        <w:tab/>
      </w:r>
      <w:r w:rsidRPr="003B4A82">
        <w:tab/>
        <w:t>/* OSD叠加配置 */</w:t>
      </w:r>
    </w:p>
    <w:p w14:paraId="623C31EC" w14:textId="061D9D5D" w:rsidR="0075782A" w:rsidRPr="003B4A82" w:rsidRDefault="0075782A" w:rsidP="0075782A">
      <w:pPr>
        <w:ind w:leftChars="200" w:left="420"/>
      </w:pPr>
      <w:r w:rsidRPr="003B4A82">
        <w:t>NETDEV_LOG_OPSET_ALARMIN_CFG</w:t>
      </w:r>
      <w:r w:rsidRPr="003B4A82">
        <w:tab/>
      </w:r>
      <w:r w:rsidRPr="003B4A82">
        <w:tab/>
      </w:r>
      <w:r w:rsidRPr="003B4A82">
        <w:tab/>
      </w:r>
      <w:r w:rsidRPr="003B4A82">
        <w:tab/>
        <w:t>=516,</w:t>
      </w:r>
      <w:r w:rsidRPr="003B4A82">
        <w:tab/>
      </w:r>
      <w:r w:rsidRPr="003B4A82">
        <w:tab/>
        <w:t>/* 报警输入配置 */</w:t>
      </w:r>
    </w:p>
    <w:p w14:paraId="3A54234C" w14:textId="37024249" w:rsidR="0075782A" w:rsidRPr="003B4A82" w:rsidRDefault="0075782A" w:rsidP="0075782A">
      <w:pPr>
        <w:ind w:leftChars="200" w:left="420"/>
      </w:pPr>
      <w:r w:rsidRPr="003B4A82">
        <w:t>NETDEV_LOG_OPSET_ALARMOUT_CFG</w:t>
      </w:r>
      <w:r w:rsidRPr="003B4A82">
        <w:tab/>
      </w:r>
      <w:r w:rsidRPr="003B4A82">
        <w:tab/>
      </w:r>
      <w:r w:rsidRPr="003B4A82">
        <w:tab/>
      </w:r>
      <w:r w:rsidRPr="003B4A82">
        <w:tab/>
        <w:t>=517,</w:t>
      </w:r>
      <w:r w:rsidRPr="003B4A82">
        <w:tab/>
      </w:r>
      <w:r w:rsidRPr="003B4A82">
        <w:tab/>
        <w:t>/* 报警输出配置 */</w:t>
      </w:r>
    </w:p>
    <w:p w14:paraId="48DAEF0E" w14:textId="3C048B51" w:rsidR="0075782A" w:rsidRPr="003B4A82" w:rsidRDefault="0075782A" w:rsidP="0075782A">
      <w:pPr>
        <w:ind w:leftChars="200" w:left="420"/>
      </w:pPr>
      <w:r w:rsidRPr="003B4A82">
        <w:t>NETDE</w:t>
      </w:r>
      <w:r w:rsidR="004A52DB" w:rsidRPr="003B4A82">
        <w:t>V_LOG_OPSET_ALARMOUT_OPEN_MAN</w:t>
      </w:r>
      <w:r w:rsidR="004A52DB" w:rsidRPr="003B4A82">
        <w:tab/>
      </w:r>
      <w:r w:rsidR="004A52DB" w:rsidRPr="003B4A82">
        <w:tab/>
      </w:r>
      <w:r w:rsidRPr="003B4A82">
        <w:t>=518,</w:t>
      </w:r>
      <w:r w:rsidRPr="003B4A82">
        <w:tab/>
      </w:r>
      <w:r w:rsidRPr="003B4A82">
        <w:tab/>
        <w:t>/* 手动开启报警输出,人机 */</w:t>
      </w:r>
    </w:p>
    <w:p w14:paraId="1211BAC4" w14:textId="607B7098" w:rsidR="0075782A" w:rsidRPr="003B4A82" w:rsidRDefault="0075782A" w:rsidP="0075782A">
      <w:pPr>
        <w:ind w:leftChars="200" w:left="420"/>
      </w:pPr>
      <w:r w:rsidRPr="003B4A82">
        <w:t>NETDEV_LOG_OPSET_ALARMOUT_CLOSE_MAN</w:t>
      </w:r>
      <w:r w:rsidRPr="003B4A82">
        <w:tab/>
      </w:r>
      <w:r w:rsidRPr="003B4A82">
        <w:tab/>
        <w:t>=519,</w:t>
      </w:r>
      <w:r w:rsidRPr="003B4A82">
        <w:tab/>
      </w:r>
      <w:r w:rsidRPr="003B4A82">
        <w:tab/>
        <w:t>/* 手动关闭报警输出,人机 */</w:t>
      </w:r>
    </w:p>
    <w:p w14:paraId="4D369A0A" w14:textId="3721F45A" w:rsidR="0075782A" w:rsidRPr="003B4A82" w:rsidRDefault="0075782A" w:rsidP="0075782A">
      <w:pPr>
        <w:ind w:leftChars="200" w:left="420"/>
      </w:pPr>
      <w:r w:rsidRPr="003B4A82">
        <w:t>NETDEV_LOG_OPSET_ABNORMAL_CFG</w:t>
      </w:r>
      <w:r w:rsidRPr="003B4A82">
        <w:tab/>
      </w:r>
      <w:r w:rsidRPr="003B4A82">
        <w:tab/>
      </w:r>
      <w:r w:rsidRPr="003B4A82">
        <w:tab/>
      </w:r>
      <w:r w:rsidRPr="003B4A82">
        <w:tab/>
        <w:t>=520,</w:t>
      </w:r>
      <w:r w:rsidRPr="003B4A82">
        <w:tab/>
      </w:r>
      <w:r w:rsidRPr="003B4A82">
        <w:tab/>
        <w:t>/* 异常配置 */</w:t>
      </w:r>
    </w:p>
    <w:p w14:paraId="42C04B3F" w14:textId="1354AB06" w:rsidR="0075782A" w:rsidRPr="003B4A82" w:rsidRDefault="0075782A" w:rsidP="0075782A">
      <w:pPr>
        <w:ind w:leftChars="200" w:left="420"/>
      </w:pPr>
      <w:r w:rsidRPr="003B4A82">
        <w:t>NETDEV_LOG_OPSET_HDD_CFG</w:t>
      </w:r>
      <w:r w:rsidRPr="003B4A82">
        <w:tab/>
      </w:r>
      <w:r w:rsidRPr="003B4A82">
        <w:tab/>
      </w:r>
      <w:r w:rsidRPr="003B4A82">
        <w:tab/>
      </w:r>
      <w:r w:rsidRPr="003B4A82">
        <w:tab/>
      </w:r>
      <w:r w:rsidRPr="003B4A82">
        <w:tab/>
      </w:r>
      <w:r w:rsidR="004A52DB" w:rsidRPr="003B4A82">
        <w:tab/>
      </w:r>
      <w:r w:rsidRPr="003B4A82">
        <w:t>=521,</w:t>
      </w:r>
      <w:r w:rsidRPr="003B4A82">
        <w:tab/>
      </w:r>
      <w:r w:rsidRPr="003B4A82">
        <w:tab/>
        <w:t>/* 硬盘配置 */</w:t>
      </w:r>
    </w:p>
    <w:p w14:paraId="66139304" w14:textId="39746BF8" w:rsidR="0075782A" w:rsidRPr="003B4A82" w:rsidRDefault="0075782A" w:rsidP="0075782A">
      <w:pPr>
        <w:ind w:leftChars="200" w:left="420"/>
      </w:pPr>
      <w:r w:rsidRPr="003B4A82">
        <w:lastRenderedPageBreak/>
        <w:t>NETDEV_LOG_OPSET_NET_IP_CFG</w:t>
      </w:r>
      <w:r w:rsidRPr="003B4A82">
        <w:tab/>
      </w:r>
      <w:r w:rsidRPr="003B4A82">
        <w:tab/>
      </w:r>
      <w:r w:rsidRPr="003B4A82">
        <w:tab/>
      </w:r>
      <w:r w:rsidRPr="003B4A82">
        <w:tab/>
      </w:r>
      <w:r w:rsidRPr="003B4A82">
        <w:tab/>
        <w:t>=522,</w:t>
      </w:r>
      <w:r w:rsidRPr="003B4A82">
        <w:tab/>
      </w:r>
      <w:r w:rsidRPr="003B4A82">
        <w:tab/>
        <w:t>/* TCP/IP配置 */</w:t>
      </w:r>
    </w:p>
    <w:p w14:paraId="17FBE635" w14:textId="4D9F17B6" w:rsidR="0075782A" w:rsidRPr="003B4A82" w:rsidRDefault="0075782A" w:rsidP="0075782A">
      <w:pPr>
        <w:ind w:leftChars="200" w:left="420"/>
      </w:pPr>
      <w:r w:rsidRPr="003B4A82">
        <w:t>NETDEV_LOG_OPSET_NET_PPPOE_CFG</w:t>
      </w:r>
      <w:r w:rsidRPr="003B4A82">
        <w:tab/>
      </w:r>
      <w:r w:rsidRPr="003B4A82">
        <w:tab/>
      </w:r>
      <w:r w:rsidRPr="003B4A82">
        <w:tab/>
      </w:r>
      <w:r w:rsidRPr="003B4A82">
        <w:tab/>
        <w:t>=523,</w:t>
      </w:r>
      <w:r w:rsidRPr="003B4A82">
        <w:tab/>
      </w:r>
      <w:r w:rsidRPr="003B4A82">
        <w:tab/>
        <w:t>/* PPPOE配置 */</w:t>
      </w:r>
    </w:p>
    <w:p w14:paraId="35BB4C5B" w14:textId="7C56F9C4" w:rsidR="0075782A" w:rsidRPr="003B4A82" w:rsidRDefault="0075782A" w:rsidP="0075782A">
      <w:pPr>
        <w:ind w:leftChars="200" w:left="420"/>
        <w:rPr>
          <w:lang w:val="fr-FR"/>
        </w:rPr>
      </w:pPr>
      <w:r w:rsidRPr="003B4A82">
        <w:rPr>
          <w:lang w:val="fr-FR"/>
        </w:rPr>
        <w:t>NETDEV_LOG_OPSET_NET_PORT_CFG</w:t>
      </w:r>
      <w:r w:rsidRPr="003B4A82">
        <w:rPr>
          <w:lang w:val="fr-FR"/>
        </w:rPr>
        <w:tab/>
      </w:r>
      <w:r w:rsidRPr="003B4A82">
        <w:rPr>
          <w:lang w:val="fr-FR"/>
        </w:rPr>
        <w:tab/>
      </w:r>
      <w:r w:rsidRPr="003B4A82">
        <w:rPr>
          <w:lang w:val="fr-FR"/>
        </w:rPr>
        <w:tab/>
      </w:r>
      <w:r w:rsidRPr="003B4A82">
        <w:rPr>
          <w:lang w:val="fr-FR"/>
        </w:rPr>
        <w:tab/>
        <w:t>=524,</w:t>
      </w:r>
      <w:r w:rsidRPr="003B4A82">
        <w:rPr>
          <w:lang w:val="fr-FR"/>
        </w:rPr>
        <w:tab/>
      </w:r>
      <w:r w:rsidRPr="003B4A82">
        <w:rPr>
          <w:lang w:val="fr-FR"/>
        </w:rPr>
        <w:tab/>
        <w:t xml:space="preserve">/* </w:t>
      </w:r>
      <w:r w:rsidRPr="003B4A82">
        <w:t>端口配置</w:t>
      </w:r>
      <w:r w:rsidRPr="003B4A82">
        <w:rPr>
          <w:lang w:val="fr-FR"/>
        </w:rPr>
        <w:t xml:space="preserve"> */</w:t>
      </w:r>
    </w:p>
    <w:p w14:paraId="6D6D1560" w14:textId="62181BC0" w:rsidR="0075782A" w:rsidRPr="003B4A82" w:rsidRDefault="0075782A" w:rsidP="0075782A">
      <w:pPr>
        <w:ind w:leftChars="200" w:left="420"/>
        <w:rPr>
          <w:lang w:val="fr-FR"/>
        </w:rPr>
      </w:pPr>
      <w:r w:rsidRPr="003B4A82">
        <w:rPr>
          <w:lang w:val="fr-FR"/>
        </w:rPr>
        <w:t>NETDEV_LOG_OPSET_NET_DDNS_CFG</w:t>
      </w:r>
      <w:r w:rsidRPr="003B4A82">
        <w:rPr>
          <w:lang w:val="fr-FR"/>
        </w:rPr>
        <w:tab/>
      </w:r>
      <w:r w:rsidRPr="003B4A82">
        <w:rPr>
          <w:lang w:val="fr-FR"/>
        </w:rPr>
        <w:tab/>
      </w:r>
      <w:r w:rsidRPr="003B4A82">
        <w:rPr>
          <w:lang w:val="fr-FR"/>
        </w:rPr>
        <w:tab/>
      </w:r>
      <w:r w:rsidRPr="003B4A82">
        <w:rPr>
          <w:lang w:val="fr-FR"/>
        </w:rPr>
        <w:tab/>
        <w:t>=525,</w:t>
      </w:r>
      <w:r w:rsidRPr="003B4A82">
        <w:rPr>
          <w:lang w:val="fr-FR"/>
        </w:rPr>
        <w:tab/>
      </w:r>
      <w:r w:rsidRPr="003B4A82">
        <w:rPr>
          <w:lang w:val="fr-FR"/>
        </w:rPr>
        <w:tab/>
        <w:t>/* DDNS</w:t>
      </w:r>
      <w:r w:rsidRPr="003B4A82">
        <w:t>配置</w:t>
      </w:r>
      <w:r w:rsidRPr="003B4A82">
        <w:rPr>
          <w:lang w:val="fr-FR"/>
        </w:rPr>
        <w:t xml:space="preserve"> */</w:t>
      </w:r>
    </w:p>
    <w:p w14:paraId="0CD9E74F" w14:textId="1D174443" w:rsidR="0075782A" w:rsidRPr="003B4A82" w:rsidRDefault="0075782A" w:rsidP="0075782A">
      <w:pPr>
        <w:ind w:leftChars="200" w:left="420"/>
        <w:rPr>
          <w:lang w:val="fr-FR"/>
        </w:rPr>
      </w:pPr>
      <w:r w:rsidRPr="003B4A82">
        <w:rPr>
          <w:lang w:val="fr-FR"/>
        </w:rPr>
        <w:t>NETDEV_LOG_OPSET_AUDIO_DETECT</w:t>
      </w:r>
      <w:r w:rsidRPr="003B4A82">
        <w:rPr>
          <w:lang w:val="fr-FR"/>
        </w:rPr>
        <w:tab/>
      </w:r>
      <w:r w:rsidRPr="003B4A82">
        <w:rPr>
          <w:lang w:val="fr-FR"/>
        </w:rPr>
        <w:tab/>
      </w:r>
      <w:r w:rsidRPr="003B4A82">
        <w:rPr>
          <w:lang w:val="fr-FR"/>
        </w:rPr>
        <w:tab/>
      </w:r>
      <w:r w:rsidRPr="003B4A82">
        <w:rPr>
          <w:lang w:val="fr-FR"/>
        </w:rPr>
        <w:tab/>
        <w:t>=527,</w:t>
      </w:r>
      <w:r w:rsidRPr="003B4A82">
        <w:rPr>
          <w:lang w:val="fr-FR"/>
        </w:rPr>
        <w:tab/>
      </w:r>
      <w:r w:rsidRPr="003B4A82">
        <w:rPr>
          <w:lang w:val="fr-FR"/>
        </w:rPr>
        <w:tab/>
        <w:t xml:space="preserve">/* </w:t>
      </w:r>
      <w:r w:rsidRPr="003B4A82">
        <w:t>搜索扩展硬盘</w:t>
      </w:r>
      <w:r w:rsidRPr="003B4A82">
        <w:rPr>
          <w:lang w:val="fr-FR"/>
        </w:rPr>
        <w:t xml:space="preserve"> */</w:t>
      </w:r>
    </w:p>
    <w:p w14:paraId="1E8B76AD" w14:textId="1581B33E" w:rsidR="0075782A" w:rsidRPr="003B4A82" w:rsidRDefault="0075782A" w:rsidP="0075782A">
      <w:pPr>
        <w:ind w:leftChars="200" w:left="420"/>
        <w:rPr>
          <w:lang w:val="fr-FR"/>
        </w:rPr>
      </w:pPr>
      <w:r w:rsidRPr="003B4A82">
        <w:rPr>
          <w:lang w:val="fr-FR"/>
        </w:rPr>
        <w:t>NETDEV_LOG_OPSET_SEARCH_EX_DISK</w:t>
      </w:r>
      <w:r w:rsidRPr="003B4A82">
        <w:rPr>
          <w:lang w:val="fr-FR"/>
        </w:rPr>
        <w:tab/>
      </w:r>
      <w:r w:rsidRPr="003B4A82">
        <w:rPr>
          <w:lang w:val="fr-FR"/>
        </w:rPr>
        <w:tab/>
      </w:r>
      <w:r w:rsidRPr="003B4A82">
        <w:rPr>
          <w:lang w:val="fr-FR"/>
        </w:rPr>
        <w:tab/>
      </w:r>
      <w:r w:rsidRPr="003B4A82">
        <w:rPr>
          <w:lang w:val="fr-FR"/>
        </w:rPr>
        <w:tab/>
        <w:t>=528,</w:t>
      </w:r>
      <w:r w:rsidRPr="003B4A82">
        <w:rPr>
          <w:lang w:val="fr-FR"/>
        </w:rPr>
        <w:tab/>
      </w:r>
      <w:r w:rsidRPr="003B4A82">
        <w:rPr>
          <w:lang w:val="fr-FR"/>
        </w:rPr>
        <w:tab/>
        <w:t xml:space="preserve">/* </w:t>
      </w:r>
      <w:r w:rsidRPr="003B4A82">
        <w:t>搜索扩展硬盘</w:t>
      </w:r>
      <w:r w:rsidRPr="003B4A82">
        <w:rPr>
          <w:lang w:val="fr-FR"/>
        </w:rPr>
        <w:t xml:space="preserve"> */</w:t>
      </w:r>
    </w:p>
    <w:p w14:paraId="67548E6E" w14:textId="292558B8" w:rsidR="0075782A" w:rsidRPr="003B4A82" w:rsidRDefault="0075782A" w:rsidP="0075782A">
      <w:pPr>
        <w:ind w:leftChars="200" w:left="420"/>
        <w:rPr>
          <w:lang w:val="fr-FR"/>
        </w:rPr>
      </w:pPr>
      <w:r w:rsidRPr="003B4A82">
        <w:rPr>
          <w:lang w:val="fr-FR"/>
        </w:rPr>
        <w:t>NETDEV_LOG_OPSET_ADD_EX_DISK</w:t>
      </w:r>
      <w:r w:rsidRPr="003B4A82">
        <w:rPr>
          <w:lang w:val="fr-FR"/>
        </w:rPr>
        <w:tab/>
      </w:r>
      <w:r w:rsidRPr="003B4A82">
        <w:rPr>
          <w:lang w:val="fr-FR"/>
        </w:rPr>
        <w:tab/>
      </w:r>
      <w:r w:rsidRPr="003B4A82">
        <w:rPr>
          <w:lang w:val="fr-FR"/>
        </w:rPr>
        <w:tab/>
      </w:r>
      <w:r w:rsidRPr="003B4A82">
        <w:rPr>
          <w:lang w:val="fr-FR"/>
        </w:rPr>
        <w:tab/>
      </w:r>
      <w:r w:rsidR="004A52DB" w:rsidRPr="003B4A82">
        <w:rPr>
          <w:lang w:val="fr-FR"/>
        </w:rPr>
        <w:tab/>
      </w:r>
      <w:r w:rsidRPr="003B4A82">
        <w:rPr>
          <w:lang w:val="fr-FR"/>
        </w:rPr>
        <w:t>=529,</w:t>
      </w:r>
      <w:r w:rsidRPr="003B4A82">
        <w:rPr>
          <w:lang w:val="fr-FR"/>
        </w:rPr>
        <w:tab/>
      </w:r>
      <w:r w:rsidRPr="003B4A82">
        <w:rPr>
          <w:lang w:val="fr-FR"/>
        </w:rPr>
        <w:tab/>
        <w:t xml:space="preserve">/* </w:t>
      </w:r>
      <w:r w:rsidRPr="003B4A82">
        <w:t>添加扩展硬盘</w:t>
      </w:r>
      <w:r w:rsidRPr="003B4A82">
        <w:rPr>
          <w:lang w:val="fr-FR"/>
        </w:rPr>
        <w:t xml:space="preserve"> */</w:t>
      </w:r>
    </w:p>
    <w:p w14:paraId="31E90C05" w14:textId="7F4574F8" w:rsidR="0075782A" w:rsidRPr="003B4A82" w:rsidRDefault="0075782A" w:rsidP="0075782A">
      <w:pPr>
        <w:ind w:leftChars="200" w:left="420"/>
        <w:rPr>
          <w:lang w:val="fr-FR"/>
        </w:rPr>
      </w:pPr>
      <w:r w:rsidRPr="003B4A82">
        <w:rPr>
          <w:lang w:val="fr-FR"/>
        </w:rPr>
        <w:t>NETDEV_LOG_OPSET_DEL_EX_DISK</w:t>
      </w:r>
      <w:r w:rsidRPr="003B4A82">
        <w:rPr>
          <w:lang w:val="fr-FR"/>
        </w:rPr>
        <w:tab/>
      </w:r>
      <w:r w:rsidRPr="003B4A82">
        <w:rPr>
          <w:lang w:val="fr-FR"/>
        </w:rPr>
        <w:tab/>
      </w:r>
      <w:r w:rsidRPr="003B4A82">
        <w:rPr>
          <w:lang w:val="fr-FR"/>
        </w:rPr>
        <w:tab/>
      </w:r>
      <w:r w:rsidRPr="003B4A82">
        <w:rPr>
          <w:lang w:val="fr-FR"/>
        </w:rPr>
        <w:tab/>
      </w:r>
      <w:r w:rsidR="004A52DB" w:rsidRPr="003B4A82">
        <w:rPr>
          <w:lang w:val="fr-FR"/>
        </w:rPr>
        <w:tab/>
      </w:r>
      <w:r w:rsidRPr="003B4A82">
        <w:rPr>
          <w:lang w:val="fr-FR"/>
        </w:rPr>
        <w:t>=530,</w:t>
      </w:r>
      <w:r w:rsidRPr="003B4A82">
        <w:rPr>
          <w:lang w:val="fr-FR"/>
        </w:rPr>
        <w:tab/>
      </w:r>
      <w:r w:rsidRPr="003B4A82">
        <w:rPr>
          <w:lang w:val="fr-FR"/>
        </w:rPr>
        <w:tab/>
        <w:t xml:space="preserve">/* </w:t>
      </w:r>
      <w:r w:rsidRPr="003B4A82">
        <w:t>删除扩展硬盘</w:t>
      </w:r>
      <w:r w:rsidRPr="003B4A82">
        <w:rPr>
          <w:lang w:val="fr-FR"/>
        </w:rPr>
        <w:t xml:space="preserve"> */</w:t>
      </w:r>
    </w:p>
    <w:p w14:paraId="547EF189" w14:textId="2EED4908" w:rsidR="0075782A" w:rsidRPr="003B4A82" w:rsidRDefault="0075782A" w:rsidP="0075782A">
      <w:pPr>
        <w:ind w:leftChars="200" w:left="420"/>
        <w:rPr>
          <w:lang w:val="fr-FR"/>
        </w:rPr>
      </w:pPr>
      <w:r w:rsidRPr="003B4A82">
        <w:rPr>
          <w:lang w:val="fr-FR"/>
        </w:rPr>
        <w:t>NETDEV_LOG_OPSET_SET_EX_DISK</w:t>
      </w:r>
      <w:r w:rsidRPr="003B4A82">
        <w:rPr>
          <w:lang w:val="fr-FR"/>
        </w:rPr>
        <w:tab/>
      </w:r>
      <w:r w:rsidRPr="003B4A82">
        <w:rPr>
          <w:lang w:val="fr-FR"/>
        </w:rPr>
        <w:tab/>
      </w:r>
      <w:r w:rsidRPr="003B4A82">
        <w:rPr>
          <w:lang w:val="fr-FR"/>
        </w:rPr>
        <w:tab/>
      </w:r>
      <w:r w:rsidRPr="003B4A82">
        <w:rPr>
          <w:lang w:val="fr-FR"/>
        </w:rPr>
        <w:tab/>
      </w:r>
      <w:r w:rsidR="004A52DB" w:rsidRPr="003B4A82">
        <w:rPr>
          <w:lang w:val="fr-FR"/>
        </w:rPr>
        <w:tab/>
      </w:r>
      <w:r w:rsidRPr="003B4A82">
        <w:rPr>
          <w:lang w:val="fr-FR"/>
        </w:rPr>
        <w:t>=531,</w:t>
      </w:r>
      <w:r w:rsidRPr="003B4A82">
        <w:rPr>
          <w:lang w:val="fr-FR"/>
        </w:rPr>
        <w:tab/>
      </w:r>
      <w:r w:rsidRPr="003B4A82">
        <w:rPr>
          <w:lang w:val="fr-FR"/>
        </w:rPr>
        <w:tab/>
        <w:t xml:space="preserve">/* </w:t>
      </w:r>
      <w:r w:rsidRPr="003B4A82">
        <w:t>配置扩展硬盘</w:t>
      </w:r>
      <w:r w:rsidRPr="003B4A82">
        <w:rPr>
          <w:lang w:val="fr-FR"/>
        </w:rPr>
        <w:t xml:space="preserve"> */</w:t>
      </w:r>
    </w:p>
    <w:p w14:paraId="2504E6D1" w14:textId="7EDB309F" w:rsidR="0075782A" w:rsidRPr="003B4A82" w:rsidRDefault="0075782A" w:rsidP="0075782A">
      <w:pPr>
        <w:ind w:leftChars="200" w:left="420"/>
        <w:rPr>
          <w:lang w:val="fr-FR"/>
        </w:rPr>
      </w:pPr>
      <w:r w:rsidRPr="003B4A82">
        <w:rPr>
          <w:lang w:val="fr-FR"/>
        </w:rPr>
        <w:t>NETDEV_LOG_OPSET_LIVE_BY_MULTICAST</w:t>
      </w:r>
      <w:r w:rsidRPr="003B4A82">
        <w:rPr>
          <w:lang w:val="fr-FR"/>
        </w:rPr>
        <w:tab/>
      </w:r>
      <w:r w:rsidRPr="003B4A82">
        <w:rPr>
          <w:lang w:val="fr-FR"/>
        </w:rPr>
        <w:tab/>
      </w:r>
      <w:r w:rsidRPr="003B4A82">
        <w:rPr>
          <w:lang w:val="fr-FR"/>
        </w:rPr>
        <w:tab/>
        <w:t>=532,</w:t>
      </w:r>
      <w:r w:rsidRPr="003B4A82">
        <w:rPr>
          <w:lang w:val="fr-FR"/>
        </w:rPr>
        <w:tab/>
      </w:r>
      <w:r w:rsidRPr="003B4A82">
        <w:rPr>
          <w:lang w:val="fr-FR"/>
        </w:rPr>
        <w:tab/>
        <w:t xml:space="preserve">/* </w:t>
      </w:r>
      <w:r w:rsidRPr="003B4A82">
        <w:t>组播实况</w:t>
      </w:r>
      <w:r w:rsidRPr="003B4A82">
        <w:rPr>
          <w:lang w:val="fr-FR"/>
        </w:rPr>
        <w:t xml:space="preserve"> */</w:t>
      </w:r>
    </w:p>
    <w:p w14:paraId="4817B5CB" w14:textId="2B5ECD33" w:rsidR="0075782A" w:rsidRPr="003B4A82" w:rsidRDefault="0075782A" w:rsidP="0075782A">
      <w:pPr>
        <w:ind w:leftChars="200" w:left="420"/>
        <w:rPr>
          <w:lang w:val="fr-FR"/>
        </w:rPr>
      </w:pPr>
      <w:r w:rsidRPr="003B4A82">
        <w:rPr>
          <w:lang w:val="fr-FR"/>
        </w:rPr>
        <w:t>NETDEV_LOG_OPSET_BISC_DEV_INFO</w:t>
      </w:r>
      <w:r w:rsidRPr="003B4A82">
        <w:rPr>
          <w:lang w:val="fr-FR"/>
        </w:rPr>
        <w:tab/>
      </w:r>
      <w:r w:rsidRPr="003B4A82">
        <w:rPr>
          <w:lang w:val="fr-FR"/>
        </w:rPr>
        <w:tab/>
      </w:r>
      <w:r w:rsidRPr="003B4A82">
        <w:rPr>
          <w:lang w:val="fr-FR"/>
        </w:rPr>
        <w:tab/>
      </w:r>
      <w:r w:rsidRPr="003B4A82">
        <w:rPr>
          <w:lang w:val="fr-FR"/>
        </w:rPr>
        <w:tab/>
        <w:t>=533,</w:t>
      </w:r>
      <w:r w:rsidRPr="003B4A82">
        <w:rPr>
          <w:lang w:val="fr-FR"/>
        </w:rPr>
        <w:tab/>
      </w:r>
      <w:r w:rsidRPr="003B4A82">
        <w:rPr>
          <w:lang w:val="fr-FR"/>
        </w:rPr>
        <w:tab/>
        <w:t xml:space="preserve">/* </w:t>
      </w:r>
      <w:r w:rsidRPr="003B4A82">
        <w:t>设备基本信息配置</w:t>
      </w:r>
      <w:r w:rsidRPr="003B4A82">
        <w:rPr>
          <w:lang w:val="fr-FR"/>
        </w:rPr>
        <w:t xml:space="preserve"> */</w:t>
      </w:r>
    </w:p>
    <w:p w14:paraId="50A60CBB" w14:textId="7964CA30" w:rsidR="0075782A" w:rsidRPr="003B4A82" w:rsidRDefault="0075782A" w:rsidP="0075782A">
      <w:pPr>
        <w:ind w:leftChars="200" w:left="420"/>
        <w:rPr>
          <w:lang w:val="fr-FR"/>
        </w:rPr>
      </w:pPr>
      <w:r w:rsidRPr="003B4A82">
        <w:rPr>
          <w:lang w:val="fr-FR"/>
        </w:rPr>
        <w:t>NETDEV_LOG_OPSET_PREVIEW_CFG</w:t>
      </w:r>
      <w:r w:rsidRPr="003B4A82">
        <w:rPr>
          <w:lang w:val="fr-FR"/>
        </w:rPr>
        <w:tab/>
      </w:r>
      <w:r w:rsidRPr="003B4A82">
        <w:rPr>
          <w:lang w:val="fr-FR"/>
        </w:rPr>
        <w:tab/>
      </w:r>
      <w:r w:rsidRPr="003B4A82">
        <w:rPr>
          <w:lang w:val="fr-FR"/>
        </w:rPr>
        <w:tab/>
      </w:r>
      <w:r w:rsidRPr="003B4A82">
        <w:rPr>
          <w:lang w:val="fr-FR"/>
        </w:rPr>
        <w:tab/>
        <w:t>=534,</w:t>
      </w:r>
      <w:r w:rsidRPr="003B4A82">
        <w:rPr>
          <w:lang w:val="fr-FR"/>
        </w:rPr>
        <w:tab/>
      </w:r>
      <w:r w:rsidRPr="003B4A82">
        <w:rPr>
          <w:lang w:val="fr-FR"/>
        </w:rPr>
        <w:tab/>
        <w:t xml:space="preserve">/* </w:t>
      </w:r>
      <w:r w:rsidRPr="003B4A82">
        <w:t>本地预览配置</w:t>
      </w:r>
      <w:r w:rsidRPr="003B4A82">
        <w:rPr>
          <w:lang w:val="fr-FR"/>
        </w:rPr>
        <w:t xml:space="preserve"> */</w:t>
      </w:r>
    </w:p>
    <w:p w14:paraId="0D432F90" w14:textId="60AC84D3" w:rsidR="0075782A" w:rsidRPr="003B4A82" w:rsidRDefault="0075782A" w:rsidP="0075782A">
      <w:pPr>
        <w:ind w:leftChars="200" w:left="420"/>
        <w:rPr>
          <w:lang w:val="fr-FR"/>
        </w:rPr>
      </w:pPr>
      <w:r w:rsidRPr="003B4A82">
        <w:rPr>
          <w:lang w:val="fr-FR"/>
        </w:rPr>
        <w:t>NETDEV_LOG_OPSET_SET_EMAIL</w:t>
      </w:r>
      <w:r w:rsidRPr="003B4A82">
        <w:rPr>
          <w:lang w:val="fr-FR"/>
        </w:rPr>
        <w:tab/>
      </w:r>
      <w:r w:rsidRPr="003B4A82">
        <w:rPr>
          <w:lang w:val="fr-FR"/>
        </w:rPr>
        <w:tab/>
      </w:r>
      <w:r w:rsidRPr="003B4A82">
        <w:rPr>
          <w:lang w:val="fr-FR"/>
        </w:rPr>
        <w:tab/>
      </w:r>
      <w:r w:rsidRPr="003B4A82">
        <w:rPr>
          <w:lang w:val="fr-FR"/>
        </w:rPr>
        <w:tab/>
      </w:r>
      <w:r w:rsidRPr="003B4A82">
        <w:rPr>
          <w:lang w:val="fr-FR"/>
        </w:rPr>
        <w:tab/>
        <w:t>=535,</w:t>
      </w:r>
      <w:r w:rsidRPr="003B4A82">
        <w:rPr>
          <w:lang w:val="fr-FR"/>
        </w:rPr>
        <w:tab/>
      </w:r>
      <w:r w:rsidRPr="003B4A82">
        <w:rPr>
          <w:lang w:val="fr-FR"/>
        </w:rPr>
        <w:tab/>
        <w:t xml:space="preserve">/* </w:t>
      </w:r>
      <w:r w:rsidRPr="003B4A82">
        <w:t>邮件配置</w:t>
      </w:r>
      <w:r w:rsidRPr="003B4A82">
        <w:rPr>
          <w:lang w:val="fr-FR"/>
        </w:rPr>
        <w:t xml:space="preserve"> */</w:t>
      </w:r>
    </w:p>
    <w:p w14:paraId="658461AE" w14:textId="54A5D374" w:rsidR="0075782A" w:rsidRPr="003B4A82" w:rsidRDefault="0075782A" w:rsidP="0075782A">
      <w:pPr>
        <w:ind w:leftChars="200" w:left="420"/>
        <w:rPr>
          <w:lang w:val="fr-FR"/>
        </w:rPr>
      </w:pPr>
      <w:r w:rsidRPr="003B4A82">
        <w:rPr>
          <w:lang w:val="fr-FR"/>
        </w:rPr>
        <w:t>NETDEV_LOG_OPSET_TEST_EMAIL</w:t>
      </w:r>
      <w:r w:rsidRPr="003B4A82">
        <w:rPr>
          <w:lang w:val="fr-FR"/>
        </w:rPr>
        <w:tab/>
      </w:r>
      <w:r w:rsidRPr="003B4A82">
        <w:rPr>
          <w:lang w:val="fr-FR"/>
        </w:rPr>
        <w:tab/>
      </w:r>
      <w:r w:rsidRPr="003B4A82">
        <w:rPr>
          <w:lang w:val="fr-FR"/>
        </w:rPr>
        <w:tab/>
      </w:r>
      <w:r w:rsidRPr="003B4A82">
        <w:rPr>
          <w:lang w:val="fr-FR"/>
        </w:rPr>
        <w:tab/>
      </w:r>
      <w:r w:rsidRPr="003B4A82">
        <w:rPr>
          <w:lang w:val="fr-FR"/>
        </w:rPr>
        <w:tab/>
        <w:t>=536,</w:t>
      </w:r>
      <w:r w:rsidRPr="003B4A82">
        <w:rPr>
          <w:lang w:val="fr-FR"/>
        </w:rPr>
        <w:tab/>
      </w:r>
      <w:r w:rsidRPr="003B4A82">
        <w:rPr>
          <w:lang w:val="fr-FR"/>
        </w:rPr>
        <w:tab/>
        <w:t xml:space="preserve">/* </w:t>
      </w:r>
      <w:r w:rsidRPr="003B4A82">
        <w:t>邮件测试</w:t>
      </w:r>
      <w:r w:rsidRPr="003B4A82">
        <w:rPr>
          <w:lang w:val="fr-FR"/>
        </w:rPr>
        <w:t xml:space="preserve"> */</w:t>
      </w:r>
    </w:p>
    <w:p w14:paraId="22A43D29" w14:textId="43BE13C7" w:rsidR="0075782A" w:rsidRPr="003B4A82" w:rsidRDefault="0075782A" w:rsidP="0075782A">
      <w:pPr>
        <w:ind w:leftChars="200" w:left="420"/>
        <w:rPr>
          <w:lang w:val="fr-FR"/>
        </w:rPr>
      </w:pPr>
      <w:r w:rsidRPr="003B4A82">
        <w:rPr>
          <w:lang w:val="fr-FR"/>
        </w:rPr>
        <w:t>NETDEV_LOG_OPSET_SET_IPCONTROL</w:t>
      </w:r>
      <w:r w:rsidRPr="003B4A82">
        <w:rPr>
          <w:lang w:val="fr-FR"/>
        </w:rPr>
        <w:tab/>
      </w:r>
      <w:r w:rsidRPr="003B4A82">
        <w:rPr>
          <w:lang w:val="fr-FR"/>
        </w:rPr>
        <w:tab/>
      </w:r>
      <w:r w:rsidRPr="003B4A82">
        <w:rPr>
          <w:lang w:val="fr-FR"/>
        </w:rPr>
        <w:tab/>
      </w:r>
      <w:r w:rsidRPr="003B4A82">
        <w:rPr>
          <w:lang w:val="fr-FR"/>
        </w:rPr>
        <w:tab/>
        <w:t>=537,</w:t>
      </w:r>
      <w:r w:rsidRPr="003B4A82">
        <w:rPr>
          <w:lang w:val="fr-FR"/>
        </w:rPr>
        <w:tab/>
      </w:r>
      <w:r w:rsidRPr="003B4A82">
        <w:rPr>
          <w:lang w:val="fr-FR"/>
        </w:rPr>
        <w:tab/>
        <w:t>/* IP</w:t>
      </w:r>
      <w:r w:rsidRPr="003B4A82">
        <w:t>权限配置</w:t>
      </w:r>
      <w:r w:rsidRPr="003B4A82">
        <w:rPr>
          <w:lang w:val="fr-FR"/>
        </w:rPr>
        <w:t xml:space="preserve"> */</w:t>
      </w:r>
    </w:p>
    <w:p w14:paraId="11CB056B" w14:textId="7D61B36C" w:rsidR="0075782A" w:rsidRPr="003B4A82" w:rsidRDefault="0075782A" w:rsidP="0075782A">
      <w:pPr>
        <w:ind w:leftChars="200" w:left="420"/>
        <w:rPr>
          <w:lang w:val="fr-FR"/>
        </w:rPr>
      </w:pPr>
      <w:r w:rsidRPr="003B4A82">
        <w:rPr>
          <w:lang w:val="fr-FR"/>
        </w:rPr>
        <w:t>NETDEV_LOG_OPSET_PORT_MAP</w:t>
      </w:r>
      <w:r w:rsidRPr="003B4A82">
        <w:rPr>
          <w:lang w:val="fr-FR"/>
        </w:rPr>
        <w:tab/>
      </w:r>
      <w:r w:rsidRPr="003B4A82">
        <w:rPr>
          <w:lang w:val="fr-FR"/>
        </w:rPr>
        <w:tab/>
      </w:r>
      <w:r w:rsidRPr="003B4A82">
        <w:rPr>
          <w:lang w:val="fr-FR"/>
        </w:rPr>
        <w:tab/>
      </w:r>
      <w:r w:rsidRPr="003B4A82">
        <w:rPr>
          <w:lang w:val="fr-FR"/>
        </w:rPr>
        <w:tab/>
      </w:r>
      <w:r w:rsidRPr="003B4A82">
        <w:rPr>
          <w:lang w:val="fr-FR"/>
        </w:rPr>
        <w:tab/>
        <w:t>=538,</w:t>
      </w:r>
      <w:r w:rsidRPr="003B4A82">
        <w:rPr>
          <w:lang w:val="fr-FR"/>
        </w:rPr>
        <w:tab/>
      </w:r>
      <w:r w:rsidRPr="003B4A82">
        <w:rPr>
          <w:lang w:val="fr-FR"/>
        </w:rPr>
        <w:tab/>
        <w:t xml:space="preserve">/* </w:t>
      </w:r>
      <w:r w:rsidRPr="003B4A82">
        <w:t>端口映射配置</w:t>
      </w:r>
      <w:r w:rsidRPr="003B4A82">
        <w:rPr>
          <w:lang w:val="fr-FR"/>
        </w:rPr>
        <w:t xml:space="preserve"> */</w:t>
      </w:r>
    </w:p>
    <w:p w14:paraId="349BA433" w14:textId="127B332D" w:rsidR="0075782A" w:rsidRPr="003B4A82" w:rsidRDefault="0075782A" w:rsidP="0075782A">
      <w:pPr>
        <w:ind w:leftChars="200" w:left="420"/>
        <w:rPr>
          <w:lang w:val="fr-FR"/>
        </w:rPr>
      </w:pPr>
      <w:r w:rsidRPr="003B4A82">
        <w:rPr>
          <w:lang w:val="fr-FR"/>
        </w:rPr>
        <w:t>NETDEV_LOG_OPSET_ADD_TAG</w:t>
      </w:r>
      <w:r w:rsidRPr="003B4A82">
        <w:rPr>
          <w:lang w:val="fr-FR"/>
        </w:rPr>
        <w:tab/>
      </w:r>
      <w:r w:rsidRPr="003B4A82">
        <w:rPr>
          <w:lang w:val="fr-FR"/>
        </w:rPr>
        <w:tab/>
      </w:r>
      <w:r w:rsidRPr="003B4A82">
        <w:rPr>
          <w:lang w:val="fr-FR"/>
        </w:rPr>
        <w:tab/>
      </w:r>
      <w:r w:rsidRPr="003B4A82">
        <w:rPr>
          <w:lang w:val="fr-FR"/>
        </w:rPr>
        <w:tab/>
      </w:r>
      <w:r w:rsidRPr="003B4A82">
        <w:rPr>
          <w:lang w:val="fr-FR"/>
        </w:rPr>
        <w:tab/>
      </w:r>
      <w:r w:rsidR="004A52DB" w:rsidRPr="003B4A82">
        <w:rPr>
          <w:lang w:val="fr-FR"/>
        </w:rPr>
        <w:tab/>
      </w:r>
      <w:r w:rsidRPr="003B4A82">
        <w:rPr>
          <w:lang w:val="fr-FR"/>
        </w:rPr>
        <w:t>=539,</w:t>
      </w:r>
      <w:r w:rsidRPr="003B4A82">
        <w:rPr>
          <w:lang w:val="fr-FR"/>
        </w:rPr>
        <w:tab/>
      </w:r>
      <w:r w:rsidRPr="003B4A82">
        <w:rPr>
          <w:lang w:val="fr-FR"/>
        </w:rPr>
        <w:tab/>
        <w:t xml:space="preserve">/* </w:t>
      </w:r>
      <w:r w:rsidRPr="003B4A82">
        <w:t>添加录像标签</w:t>
      </w:r>
      <w:r w:rsidRPr="003B4A82">
        <w:rPr>
          <w:lang w:val="fr-FR"/>
        </w:rPr>
        <w:t xml:space="preserve"> */</w:t>
      </w:r>
    </w:p>
    <w:p w14:paraId="51F7198F" w14:textId="6077E704" w:rsidR="0075782A" w:rsidRPr="003B4A82" w:rsidRDefault="0075782A" w:rsidP="0075782A">
      <w:pPr>
        <w:ind w:leftChars="200" w:left="420"/>
        <w:rPr>
          <w:lang w:val="fr-FR"/>
        </w:rPr>
      </w:pPr>
      <w:r w:rsidRPr="003B4A82">
        <w:rPr>
          <w:lang w:val="fr-FR"/>
        </w:rPr>
        <w:t>NETDEV_LOG_OPSET_DEL_TAG</w:t>
      </w:r>
      <w:r w:rsidRPr="003B4A82">
        <w:rPr>
          <w:lang w:val="fr-FR"/>
        </w:rPr>
        <w:tab/>
      </w:r>
      <w:r w:rsidRPr="003B4A82">
        <w:rPr>
          <w:lang w:val="fr-FR"/>
        </w:rPr>
        <w:tab/>
      </w:r>
      <w:r w:rsidRPr="003B4A82">
        <w:rPr>
          <w:lang w:val="fr-FR"/>
        </w:rPr>
        <w:tab/>
      </w:r>
      <w:r w:rsidRPr="003B4A82">
        <w:rPr>
          <w:lang w:val="fr-FR"/>
        </w:rPr>
        <w:tab/>
      </w:r>
      <w:r w:rsidR="004A52DB" w:rsidRPr="003B4A82">
        <w:rPr>
          <w:lang w:val="fr-FR"/>
        </w:rPr>
        <w:tab/>
      </w:r>
      <w:r w:rsidRPr="003B4A82">
        <w:rPr>
          <w:lang w:val="fr-FR"/>
        </w:rPr>
        <w:tab/>
        <w:t>=540,</w:t>
      </w:r>
      <w:r w:rsidRPr="003B4A82">
        <w:rPr>
          <w:lang w:val="fr-FR"/>
        </w:rPr>
        <w:tab/>
      </w:r>
      <w:r w:rsidRPr="003B4A82">
        <w:rPr>
          <w:lang w:val="fr-FR"/>
        </w:rPr>
        <w:tab/>
        <w:t xml:space="preserve">/* </w:t>
      </w:r>
      <w:r w:rsidRPr="003B4A82">
        <w:t>删除录像标签</w:t>
      </w:r>
      <w:r w:rsidRPr="003B4A82">
        <w:rPr>
          <w:lang w:val="fr-FR"/>
        </w:rPr>
        <w:t xml:space="preserve"> */</w:t>
      </w:r>
    </w:p>
    <w:p w14:paraId="0F9C6569" w14:textId="77614489" w:rsidR="0075782A" w:rsidRPr="003B4A82" w:rsidRDefault="0075782A" w:rsidP="0075782A">
      <w:pPr>
        <w:ind w:leftChars="200" w:left="420"/>
        <w:rPr>
          <w:lang w:val="fr-FR"/>
        </w:rPr>
      </w:pPr>
      <w:r w:rsidRPr="003B4A82">
        <w:rPr>
          <w:lang w:val="fr-FR"/>
        </w:rPr>
        <w:t>NETDEV_LOG_OPSET_MOD_TAG</w:t>
      </w:r>
      <w:r w:rsidRPr="003B4A82">
        <w:rPr>
          <w:lang w:val="fr-FR"/>
        </w:rPr>
        <w:tab/>
      </w:r>
      <w:r w:rsidRPr="003B4A82">
        <w:rPr>
          <w:lang w:val="fr-FR"/>
        </w:rPr>
        <w:tab/>
      </w:r>
      <w:r w:rsidRPr="003B4A82">
        <w:rPr>
          <w:lang w:val="fr-FR"/>
        </w:rPr>
        <w:tab/>
      </w:r>
      <w:r w:rsidRPr="003B4A82">
        <w:rPr>
          <w:lang w:val="fr-FR"/>
        </w:rPr>
        <w:tab/>
      </w:r>
      <w:r w:rsidRPr="003B4A82">
        <w:rPr>
          <w:lang w:val="fr-FR"/>
        </w:rPr>
        <w:tab/>
      </w:r>
      <w:r w:rsidR="004A52DB" w:rsidRPr="003B4A82">
        <w:rPr>
          <w:lang w:val="fr-FR"/>
        </w:rPr>
        <w:tab/>
      </w:r>
      <w:r w:rsidRPr="003B4A82">
        <w:rPr>
          <w:lang w:val="fr-FR"/>
        </w:rPr>
        <w:t>=541,</w:t>
      </w:r>
      <w:r w:rsidRPr="003B4A82">
        <w:rPr>
          <w:lang w:val="fr-FR"/>
        </w:rPr>
        <w:tab/>
      </w:r>
      <w:r w:rsidRPr="003B4A82">
        <w:rPr>
          <w:lang w:val="fr-FR"/>
        </w:rPr>
        <w:tab/>
        <w:t xml:space="preserve">/* </w:t>
      </w:r>
      <w:r w:rsidRPr="003B4A82">
        <w:t>修改录像标签</w:t>
      </w:r>
      <w:r w:rsidRPr="003B4A82">
        <w:rPr>
          <w:lang w:val="fr-FR"/>
        </w:rPr>
        <w:t xml:space="preserve"> */</w:t>
      </w:r>
    </w:p>
    <w:p w14:paraId="7DEB142E" w14:textId="336B5C2A" w:rsidR="0075782A" w:rsidRPr="003B4A82" w:rsidRDefault="0075782A" w:rsidP="0075782A">
      <w:pPr>
        <w:ind w:leftChars="200" w:left="420"/>
        <w:rPr>
          <w:lang w:val="fr-FR"/>
        </w:rPr>
      </w:pPr>
      <w:r w:rsidRPr="003B4A82">
        <w:rPr>
          <w:lang w:val="fr-FR"/>
        </w:rPr>
        <w:t>NETDEV_LOG_OPSET_LOCK_RECORD</w:t>
      </w:r>
      <w:r w:rsidRPr="003B4A82">
        <w:rPr>
          <w:lang w:val="fr-FR"/>
        </w:rPr>
        <w:tab/>
      </w:r>
      <w:r w:rsidRPr="003B4A82">
        <w:rPr>
          <w:lang w:val="fr-FR"/>
        </w:rPr>
        <w:tab/>
      </w:r>
      <w:r w:rsidRPr="003B4A82">
        <w:rPr>
          <w:lang w:val="fr-FR"/>
        </w:rPr>
        <w:tab/>
      </w:r>
      <w:r w:rsidRPr="003B4A82">
        <w:rPr>
          <w:lang w:val="fr-FR"/>
        </w:rPr>
        <w:tab/>
        <w:t>=542,</w:t>
      </w:r>
      <w:r w:rsidRPr="003B4A82">
        <w:rPr>
          <w:lang w:val="fr-FR"/>
        </w:rPr>
        <w:tab/>
      </w:r>
      <w:r w:rsidRPr="003B4A82">
        <w:rPr>
          <w:lang w:val="fr-FR"/>
        </w:rPr>
        <w:tab/>
        <w:t xml:space="preserve">/* </w:t>
      </w:r>
      <w:r w:rsidRPr="003B4A82">
        <w:t>录像锁定</w:t>
      </w:r>
      <w:r w:rsidRPr="003B4A82">
        <w:rPr>
          <w:lang w:val="fr-FR"/>
        </w:rPr>
        <w:t xml:space="preserve"> */</w:t>
      </w:r>
    </w:p>
    <w:p w14:paraId="3E721AE7" w14:textId="0D27CFDD" w:rsidR="0075782A" w:rsidRPr="003B4A82" w:rsidRDefault="0075782A" w:rsidP="0075782A">
      <w:pPr>
        <w:ind w:leftChars="200" w:left="420"/>
        <w:rPr>
          <w:lang w:val="fr-FR"/>
        </w:rPr>
      </w:pPr>
      <w:r w:rsidRPr="003B4A82">
        <w:rPr>
          <w:lang w:val="fr-FR"/>
        </w:rPr>
        <w:t>NETDEV_LOG_OPSET_UNLOCK_RECORD</w:t>
      </w:r>
      <w:r w:rsidRPr="003B4A82">
        <w:rPr>
          <w:lang w:val="fr-FR"/>
        </w:rPr>
        <w:tab/>
      </w:r>
      <w:r w:rsidRPr="003B4A82">
        <w:rPr>
          <w:lang w:val="fr-FR"/>
        </w:rPr>
        <w:tab/>
      </w:r>
      <w:r w:rsidRPr="003B4A82">
        <w:rPr>
          <w:lang w:val="fr-FR"/>
        </w:rPr>
        <w:tab/>
        <w:t>=543,</w:t>
      </w:r>
      <w:r w:rsidRPr="003B4A82">
        <w:rPr>
          <w:lang w:val="fr-FR"/>
        </w:rPr>
        <w:tab/>
      </w:r>
      <w:r w:rsidRPr="003B4A82">
        <w:rPr>
          <w:lang w:val="fr-FR"/>
        </w:rPr>
        <w:tab/>
        <w:t xml:space="preserve">/* </w:t>
      </w:r>
      <w:r w:rsidRPr="003B4A82">
        <w:t>录像解锁定</w:t>
      </w:r>
      <w:r w:rsidRPr="003B4A82">
        <w:rPr>
          <w:lang w:val="fr-FR"/>
        </w:rPr>
        <w:t xml:space="preserve"> */</w:t>
      </w:r>
    </w:p>
    <w:p w14:paraId="3A7EE2DD" w14:textId="7111BCB3" w:rsidR="0075782A" w:rsidRPr="003B4A82" w:rsidRDefault="0075782A" w:rsidP="0075782A">
      <w:pPr>
        <w:ind w:leftChars="200" w:left="420"/>
        <w:rPr>
          <w:lang w:val="fr-FR"/>
        </w:rPr>
      </w:pPr>
      <w:r w:rsidRPr="003B4A82">
        <w:rPr>
          <w:lang w:val="fr-FR"/>
        </w:rPr>
        <w:t>NETDEV_LOG_OPSET_DDNS_UPDATE_SUCCESS</w:t>
      </w:r>
      <w:r w:rsidRPr="003B4A82">
        <w:rPr>
          <w:lang w:val="fr-FR"/>
        </w:rPr>
        <w:tab/>
      </w:r>
      <w:r w:rsidRPr="003B4A82">
        <w:rPr>
          <w:lang w:val="fr-FR"/>
        </w:rPr>
        <w:tab/>
        <w:t>=545,</w:t>
      </w:r>
      <w:r w:rsidRPr="003B4A82">
        <w:rPr>
          <w:lang w:val="fr-FR"/>
        </w:rPr>
        <w:tab/>
      </w:r>
      <w:r w:rsidRPr="003B4A82">
        <w:rPr>
          <w:lang w:val="fr-FR"/>
        </w:rPr>
        <w:tab/>
        <w:t>/* DDNS</w:t>
      </w:r>
      <w:r w:rsidRPr="003B4A82">
        <w:t>更新成功</w:t>
      </w:r>
      <w:r w:rsidRPr="003B4A82">
        <w:rPr>
          <w:lang w:val="fr-FR"/>
        </w:rPr>
        <w:t xml:space="preserve"> */</w:t>
      </w:r>
    </w:p>
    <w:p w14:paraId="30D2150C" w14:textId="29AD2D6C" w:rsidR="0075782A" w:rsidRPr="003B4A82" w:rsidRDefault="0075782A" w:rsidP="0075782A">
      <w:pPr>
        <w:ind w:leftChars="200" w:left="420"/>
        <w:rPr>
          <w:lang w:val="fr-FR"/>
        </w:rPr>
      </w:pPr>
      <w:r w:rsidRPr="003B4A82">
        <w:rPr>
          <w:lang w:val="fr-FR"/>
        </w:rPr>
        <w:t>NETDEV_LOG_OPSET_DDNS_INCORRECT_ID</w:t>
      </w:r>
      <w:r w:rsidRPr="003B4A82">
        <w:rPr>
          <w:lang w:val="fr-FR"/>
        </w:rPr>
        <w:tab/>
      </w:r>
      <w:r w:rsidRPr="003B4A82">
        <w:rPr>
          <w:lang w:val="fr-FR"/>
        </w:rPr>
        <w:tab/>
      </w:r>
      <w:r w:rsidRPr="003B4A82">
        <w:rPr>
          <w:lang w:val="fr-FR"/>
        </w:rPr>
        <w:tab/>
        <w:t>=546,</w:t>
      </w:r>
      <w:r w:rsidRPr="003B4A82">
        <w:rPr>
          <w:lang w:val="fr-FR"/>
        </w:rPr>
        <w:tab/>
        <w:t>/* DDNS</w:t>
      </w:r>
      <w:r w:rsidRPr="003B4A82">
        <w:t>更新失败</w:t>
      </w:r>
      <w:r w:rsidRPr="003B4A82">
        <w:rPr>
          <w:lang w:val="fr-FR"/>
        </w:rPr>
        <w:t>，</w:t>
      </w:r>
      <w:r w:rsidRPr="003B4A82">
        <w:t>错误用户名密码</w:t>
      </w:r>
      <w:r w:rsidRPr="003B4A82">
        <w:rPr>
          <w:lang w:val="fr-FR"/>
        </w:rPr>
        <w:t xml:space="preserve"> */</w:t>
      </w:r>
    </w:p>
    <w:p w14:paraId="067E4242" w14:textId="079DCD29" w:rsidR="0075782A" w:rsidRPr="003B4A82" w:rsidRDefault="0075782A" w:rsidP="0075782A">
      <w:pPr>
        <w:ind w:leftChars="200" w:left="420"/>
        <w:rPr>
          <w:lang w:val="fr-FR"/>
        </w:rPr>
      </w:pPr>
      <w:r w:rsidRPr="003B4A82">
        <w:rPr>
          <w:lang w:val="fr-FR"/>
        </w:rPr>
        <w:t>NETDEV_LOG_OPSET_DDNS_DOMAIN_NAME_NOT_EXIST</w:t>
      </w:r>
      <w:r w:rsidRPr="003B4A82">
        <w:rPr>
          <w:lang w:val="fr-FR"/>
        </w:rPr>
        <w:tab/>
        <w:t>=547,</w:t>
      </w:r>
      <w:r w:rsidRPr="003B4A82">
        <w:rPr>
          <w:lang w:val="fr-FR"/>
        </w:rPr>
        <w:tab/>
        <w:t>/* DDNS</w:t>
      </w:r>
      <w:r w:rsidRPr="003B4A82">
        <w:t>更新失败</w:t>
      </w:r>
      <w:r w:rsidRPr="003B4A82">
        <w:rPr>
          <w:lang w:val="fr-FR"/>
        </w:rPr>
        <w:t>，</w:t>
      </w:r>
      <w:r w:rsidRPr="003B4A82">
        <w:t>域名不存在</w:t>
      </w:r>
      <w:r w:rsidRPr="003B4A82">
        <w:rPr>
          <w:lang w:val="fr-FR"/>
        </w:rPr>
        <w:t xml:space="preserve"> */</w:t>
      </w:r>
    </w:p>
    <w:p w14:paraId="34C089BC" w14:textId="6529DDDD" w:rsidR="0075782A" w:rsidRPr="003B4A82" w:rsidRDefault="0075782A" w:rsidP="0075782A">
      <w:pPr>
        <w:ind w:leftChars="200" w:left="420"/>
        <w:rPr>
          <w:lang w:val="fr-FR"/>
        </w:rPr>
      </w:pPr>
      <w:r w:rsidRPr="003B4A82">
        <w:rPr>
          <w:lang w:val="fr-FR"/>
        </w:rPr>
        <w:t>NETDEV_LOG_OPSET_DDNS_UPDATE_FAIL</w:t>
      </w:r>
      <w:r w:rsidRPr="003B4A82">
        <w:rPr>
          <w:lang w:val="fr-FR"/>
        </w:rPr>
        <w:tab/>
      </w:r>
      <w:r w:rsidRPr="003B4A82">
        <w:rPr>
          <w:lang w:val="fr-FR"/>
        </w:rPr>
        <w:tab/>
      </w:r>
      <w:r w:rsidRPr="003B4A82">
        <w:rPr>
          <w:lang w:val="fr-FR"/>
        </w:rPr>
        <w:tab/>
        <w:t>=548,</w:t>
      </w:r>
      <w:r w:rsidRPr="003B4A82">
        <w:rPr>
          <w:lang w:val="fr-FR"/>
        </w:rPr>
        <w:tab/>
      </w:r>
      <w:r w:rsidRPr="003B4A82">
        <w:rPr>
          <w:lang w:val="fr-FR"/>
        </w:rPr>
        <w:tab/>
        <w:t>/* DDNS</w:t>
      </w:r>
      <w:r w:rsidRPr="003B4A82">
        <w:t>更新失败</w:t>
      </w:r>
      <w:r w:rsidRPr="003B4A82">
        <w:rPr>
          <w:lang w:val="fr-FR"/>
        </w:rPr>
        <w:t xml:space="preserve"> */</w:t>
      </w:r>
    </w:p>
    <w:p w14:paraId="5970CE22" w14:textId="09EF1405" w:rsidR="0075782A" w:rsidRPr="003B4A82" w:rsidRDefault="0075782A" w:rsidP="0075782A">
      <w:pPr>
        <w:ind w:leftChars="200" w:left="420"/>
        <w:rPr>
          <w:lang w:val="fr-FR"/>
        </w:rPr>
      </w:pPr>
      <w:r w:rsidRPr="003B4A82">
        <w:rPr>
          <w:lang w:val="fr-FR"/>
        </w:rPr>
        <w:t>NETDEV_LOG_OPSET_HTTP_CFG</w:t>
      </w:r>
      <w:r w:rsidRPr="003B4A82">
        <w:rPr>
          <w:lang w:val="fr-FR"/>
        </w:rPr>
        <w:tab/>
      </w:r>
      <w:r w:rsidRPr="003B4A82">
        <w:rPr>
          <w:lang w:val="fr-FR"/>
        </w:rPr>
        <w:tab/>
      </w:r>
      <w:r w:rsidRPr="003B4A82">
        <w:rPr>
          <w:lang w:val="fr-FR"/>
        </w:rPr>
        <w:tab/>
      </w:r>
      <w:r w:rsidRPr="003B4A82">
        <w:rPr>
          <w:lang w:val="fr-FR"/>
        </w:rPr>
        <w:tab/>
      </w:r>
      <w:r w:rsidRPr="003B4A82">
        <w:rPr>
          <w:lang w:val="fr-FR"/>
        </w:rPr>
        <w:tab/>
        <w:t>=549,</w:t>
      </w:r>
      <w:r w:rsidRPr="003B4A82">
        <w:rPr>
          <w:lang w:val="fr-FR"/>
        </w:rPr>
        <w:tab/>
      </w:r>
      <w:r w:rsidRPr="003B4A82">
        <w:rPr>
          <w:lang w:val="fr-FR"/>
        </w:rPr>
        <w:tab/>
        <w:t>/* HTTPS</w:t>
      </w:r>
      <w:r w:rsidRPr="003B4A82">
        <w:t>配置</w:t>
      </w:r>
      <w:r w:rsidRPr="003B4A82">
        <w:rPr>
          <w:lang w:val="fr-FR"/>
        </w:rPr>
        <w:t xml:space="preserve"> */</w:t>
      </w:r>
    </w:p>
    <w:p w14:paraId="57A0CA36" w14:textId="29A13D3F" w:rsidR="0075782A" w:rsidRPr="003B4A82" w:rsidRDefault="0075782A" w:rsidP="0075782A">
      <w:pPr>
        <w:ind w:leftChars="200" w:left="420"/>
        <w:rPr>
          <w:lang w:val="fr-FR"/>
        </w:rPr>
      </w:pPr>
      <w:r w:rsidRPr="003B4A82">
        <w:rPr>
          <w:lang w:val="fr-FR"/>
        </w:rPr>
        <w:t>NETDEV_LOG_OPSET_IP_OFFLINE_ALARM_CFG</w:t>
      </w:r>
      <w:r w:rsidRPr="003B4A82">
        <w:rPr>
          <w:lang w:val="fr-FR"/>
        </w:rPr>
        <w:tab/>
      </w:r>
      <w:r w:rsidRPr="003B4A82">
        <w:rPr>
          <w:lang w:val="fr-FR"/>
        </w:rPr>
        <w:tab/>
        <w:t>=550,</w:t>
      </w:r>
      <w:r w:rsidRPr="003B4A82">
        <w:rPr>
          <w:lang w:val="fr-FR"/>
        </w:rPr>
        <w:tab/>
      </w:r>
      <w:r w:rsidRPr="003B4A82">
        <w:rPr>
          <w:lang w:val="fr-FR"/>
        </w:rPr>
        <w:tab/>
        <w:t>/* IPC</w:t>
      </w:r>
      <w:r w:rsidRPr="003B4A82">
        <w:t>离线报警配置</w:t>
      </w:r>
      <w:r w:rsidRPr="003B4A82">
        <w:rPr>
          <w:lang w:val="fr-FR"/>
        </w:rPr>
        <w:t xml:space="preserve"> */</w:t>
      </w:r>
    </w:p>
    <w:p w14:paraId="4E7A6DFB" w14:textId="7AC61BEF" w:rsidR="0075782A" w:rsidRPr="003B4A82" w:rsidRDefault="0075782A" w:rsidP="0075782A">
      <w:pPr>
        <w:ind w:leftChars="200" w:left="420"/>
      </w:pPr>
      <w:r w:rsidRPr="003B4A82">
        <w:t>NETDEV_LOG_OPSET_TELNET_CFG</w:t>
      </w:r>
      <w:r w:rsidRPr="003B4A82">
        <w:tab/>
      </w:r>
      <w:r w:rsidRPr="003B4A82">
        <w:tab/>
      </w:r>
      <w:r w:rsidRPr="003B4A82">
        <w:tab/>
      </w:r>
      <w:r w:rsidRPr="003B4A82">
        <w:tab/>
      </w:r>
      <w:r w:rsidRPr="003B4A82">
        <w:tab/>
        <w:t>=551,</w:t>
      </w:r>
      <w:r w:rsidRPr="003B4A82">
        <w:tab/>
      </w:r>
      <w:r w:rsidRPr="003B4A82">
        <w:tab/>
        <w:t>/* Telnet配置 */</w:t>
      </w:r>
    </w:p>
    <w:p w14:paraId="49DA1365" w14:textId="05335659" w:rsidR="0075782A" w:rsidRPr="003B4A82" w:rsidRDefault="0075782A" w:rsidP="0075782A">
      <w:pPr>
        <w:ind w:leftChars="200" w:left="420"/>
      </w:pPr>
      <w:r w:rsidRPr="003B4A82">
        <w:t>NETDEV_LOG_OPSET_TEST_DDNS_DOMAIN</w:t>
      </w:r>
      <w:r w:rsidRPr="003B4A82">
        <w:tab/>
      </w:r>
      <w:r w:rsidRPr="003B4A82">
        <w:tab/>
      </w:r>
      <w:r w:rsidRPr="003B4A82">
        <w:tab/>
        <w:t>=552,</w:t>
      </w:r>
      <w:r w:rsidRPr="003B4A82">
        <w:tab/>
      </w:r>
      <w:r w:rsidRPr="003B4A82">
        <w:tab/>
        <w:t>/* DDNS域名检测 */</w:t>
      </w:r>
    </w:p>
    <w:p w14:paraId="4E26E208" w14:textId="77A0F7E9" w:rsidR="0075782A" w:rsidRPr="003B4A82" w:rsidRDefault="0075782A" w:rsidP="0075782A">
      <w:pPr>
        <w:ind w:leftChars="200" w:left="420"/>
      </w:pPr>
      <w:r w:rsidRPr="003B4A82">
        <w:t>NETDEV_LOG_OPSET_DDNS_DOMAIN_CONFLICT</w:t>
      </w:r>
      <w:r w:rsidRPr="003B4A82">
        <w:tab/>
      </w:r>
      <w:r w:rsidRPr="003B4A82">
        <w:tab/>
        <w:t>=553,</w:t>
      </w:r>
      <w:r w:rsidRPr="003B4A82">
        <w:tab/>
      </w:r>
      <w:r w:rsidRPr="003B4A82">
        <w:tab/>
        <w:t>/* DDNS域名冲突 */</w:t>
      </w:r>
    </w:p>
    <w:p w14:paraId="44BA2CAA" w14:textId="236D7A68" w:rsidR="0075782A" w:rsidRPr="003B4A82" w:rsidRDefault="0075782A" w:rsidP="0075782A">
      <w:pPr>
        <w:ind w:leftChars="200" w:left="420"/>
      </w:pPr>
      <w:r w:rsidRPr="003B4A82">
        <w:t>NETDEV_LOG_OPSET_DDNS_DOMAIN_INVALID</w:t>
      </w:r>
      <w:r w:rsidRPr="003B4A82">
        <w:tab/>
      </w:r>
      <w:r w:rsidRPr="003B4A82">
        <w:tab/>
        <w:t>=554,</w:t>
      </w:r>
      <w:r w:rsidRPr="003B4A82">
        <w:tab/>
      </w:r>
      <w:r w:rsidRPr="003B4A82">
        <w:tab/>
        <w:t>/* DDNS域名不合法 */</w:t>
      </w:r>
    </w:p>
    <w:p w14:paraId="355054D8" w14:textId="56924717" w:rsidR="0075782A" w:rsidRPr="003B4A82" w:rsidRDefault="0075782A" w:rsidP="0075782A">
      <w:pPr>
        <w:ind w:leftChars="200" w:left="420"/>
      </w:pPr>
      <w:r w:rsidRPr="003B4A82">
        <w:t>NETDEV_LOG_OPSET_DEL_PRESET</w:t>
      </w:r>
      <w:r w:rsidRPr="003B4A82">
        <w:tab/>
      </w:r>
      <w:r w:rsidRPr="003B4A82">
        <w:tab/>
      </w:r>
      <w:r w:rsidRPr="003B4A82">
        <w:tab/>
      </w:r>
      <w:r w:rsidRPr="003B4A82">
        <w:tab/>
      </w:r>
      <w:r w:rsidRPr="003B4A82">
        <w:tab/>
        <w:t>=555,</w:t>
      </w:r>
      <w:r w:rsidRPr="003B4A82">
        <w:tab/>
      </w:r>
      <w:r w:rsidRPr="003B4A82">
        <w:tab/>
        <w:t>/* 删除预置位 */</w:t>
      </w:r>
    </w:p>
    <w:p w14:paraId="65D3A933" w14:textId="4AB7F468" w:rsidR="0075782A" w:rsidRPr="003B4A82" w:rsidRDefault="0075782A" w:rsidP="0075782A">
      <w:pPr>
        <w:ind w:leftChars="200" w:left="420"/>
      </w:pPr>
      <w:r w:rsidRPr="003B4A82">
        <w:t>NETDEV_LOG_OPSET_PTZ_3D_POSITION</w:t>
      </w:r>
      <w:r w:rsidRPr="003B4A82">
        <w:tab/>
      </w:r>
      <w:r w:rsidRPr="003B4A82">
        <w:tab/>
      </w:r>
      <w:r w:rsidRPr="003B4A82">
        <w:tab/>
        <w:t>=556,</w:t>
      </w:r>
      <w:r w:rsidRPr="003B4A82">
        <w:tab/>
      </w:r>
      <w:r w:rsidRPr="003B4A82">
        <w:tab/>
        <w:t>/* 云台3D定位 */</w:t>
      </w:r>
    </w:p>
    <w:p w14:paraId="040EF55A" w14:textId="7F9C1B35" w:rsidR="0075782A" w:rsidRPr="003B4A82" w:rsidRDefault="0075782A" w:rsidP="0075782A">
      <w:pPr>
        <w:ind w:leftChars="200" w:left="420"/>
      </w:pPr>
      <w:r w:rsidRPr="003B4A82">
        <w:t>NETDEV_LOG_OPSET_SNAPSHOT_SCHEDULE_CFG</w:t>
      </w:r>
      <w:r w:rsidRPr="003B4A82">
        <w:tab/>
      </w:r>
      <w:r w:rsidRPr="003B4A82">
        <w:tab/>
        <w:t>=557,</w:t>
      </w:r>
      <w:r w:rsidRPr="003B4A82">
        <w:tab/>
        <w:t>/* 抓图计划配置 */</w:t>
      </w:r>
    </w:p>
    <w:p w14:paraId="4CE73FC8" w14:textId="0F288633" w:rsidR="0075782A" w:rsidRPr="003B4A82" w:rsidRDefault="0075782A" w:rsidP="0075782A">
      <w:pPr>
        <w:ind w:leftChars="200" w:left="420"/>
      </w:pPr>
      <w:r w:rsidRPr="003B4A82">
        <w:t>NETDEV_LOG_OPSET_IMAGE_UPLOAD_SCHEDULE_CFG</w:t>
      </w:r>
      <w:r w:rsidRPr="003B4A82">
        <w:tab/>
        <w:t>=558,</w:t>
      </w:r>
      <w:r w:rsidRPr="003B4A82">
        <w:tab/>
        <w:t>/* 图片上传计划配置 */</w:t>
      </w:r>
    </w:p>
    <w:p w14:paraId="5E86BD70" w14:textId="46F1E8B6" w:rsidR="0075782A" w:rsidRPr="003B4A82" w:rsidRDefault="0075782A" w:rsidP="0075782A">
      <w:pPr>
        <w:ind w:leftChars="200" w:left="420"/>
      </w:pPr>
      <w:r w:rsidRPr="003B4A82">
        <w:t>NETDEV_LOG_OPSET_FTP_CFG</w:t>
      </w:r>
      <w:r w:rsidRPr="003B4A82">
        <w:tab/>
      </w:r>
      <w:r w:rsidRPr="003B4A82">
        <w:tab/>
      </w:r>
      <w:r w:rsidRPr="003B4A82">
        <w:tab/>
      </w:r>
      <w:r w:rsidRPr="003B4A82">
        <w:tab/>
      </w:r>
      <w:r w:rsidRPr="003B4A82">
        <w:tab/>
      </w:r>
      <w:r w:rsidR="004A52DB" w:rsidRPr="003B4A82">
        <w:tab/>
      </w:r>
      <w:r w:rsidRPr="003B4A82">
        <w:t>=559,</w:t>
      </w:r>
      <w:r w:rsidRPr="003B4A82">
        <w:tab/>
      </w:r>
      <w:r w:rsidR="004A52DB" w:rsidRPr="003B4A82">
        <w:tab/>
      </w:r>
      <w:r w:rsidRPr="003B4A82">
        <w:t>/* FTP服务器配置 */</w:t>
      </w:r>
    </w:p>
    <w:p w14:paraId="721E4D19" w14:textId="534DBFE3" w:rsidR="0075782A" w:rsidRPr="003B4A82" w:rsidRDefault="0075782A" w:rsidP="0075782A">
      <w:pPr>
        <w:ind w:leftChars="200" w:left="420"/>
      </w:pPr>
      <w:r w:rsidRPr="003B4A82">
        <w:t>NETDEV_LOG_OPSET_TEST_FTP_SERVER</w:t>
      </w:r>
      <w:r w:rsidRPr="003B4A82">
        <w:tab/>
      </w:r>
      <w:r w:rsidRPr="003B4A82">
        <w:tab/>
      </w:r>
      <w:r w:rsidRPr="003B4A82">
        <w:tab/>
        <w:t>=560,</w:t>
      </w:r>
      <w:r w:rsidRPr="003B4A82">
        <w:tab/>
      </w:r>
      <w:r w:rsidRPr="003B4A82">
        <w:tab/>
        <w:t>/* FTP服务器连接测试 */</w:t>
      </w:r>
    </w:p>
    <w:p w14:paraId="0F80A901" w14:textId="2DBD1B82" w:rsidR="0075782A" w:rsidRPr="003B4A82" w:rsidRDefault="0075782A" w:rsidP="0075782A">
      <w:pPr>
        <w:ind w:leftChars="200" w:left="420"/>
      </w:pPr>
      <w:r w:rsidRPr="003B4A82">
        <w:t>NETDEV_LOG_OPSET_START_MANUAL_SNAPSHOT</w:t>
      </w:r>
      <w:r w:rsidRPr="003B4A82">
        <w:tab/>
        <w:t>=561,</w:t>
      </w:r>
      <w:r w:rsidRPr="003B4A82">
        <w:tab/>
      </w:r>
      <w:r w:rsidRPr="003B4A82">
        <w:tab/>
        <w:t>/* 手动抓图开启 */</w:t>
      </w:r>
    </w:p>
    <w:p w14:paraId="55E034A6" w14:textId="6BD8A8BC" w:rsidR="0075782A" w:rsidRPr="003B4A82" w:rsidRDefault="0075782A" w:rsidP="0075782A">
      <w:pPr>
        <w:ind w:leftChars="200" w:left="420"/>
      </w:pPr>
      <w:r w:rsidRPr="003B4A82">
        <w:t>NETDEV_LOG_OPSET_CLOSE_MANUAL_SNAPSHOT</w:t>
      </w:r>
      <w:r w:rsidRPr="003B4A82">
        <w:tab/>
        <w:t>=562,</w:t>
      </w:r>
      <w:r w:rsidRPr="003B4A82">
        <w:tab/>
      </w:r>
      <w:r w:rsidRPr="003B4A82">
        <w:tab/>
        <w:t>/* 手动抓图关闭 */</w:t>
      </w:r>
    </w:p>
    <w:p w14:paraId="1550A15E" w14:textId="0EC3C40C" w:rsidR="0075782A" w:rsidRPr="003B4A82" w:rsidRDefault="0075782A" w:rsidP="0075782A">
      <w:pPr>
        <w:ind w:leftChars="200" w:left="420"/>
      </w:pPr>
      <w:r w:rsidRPr="003B4A82">
        <w:t>NETDEV_LOG_OPSET_SNAPSHOT_CFG</w:t>
      </w:r>
      <w:r w:rsidRPr="003B4A82">
        <w:tab/>
      </w:r>
      <w:r w:rsidRPr="003B4A82">
        <w:tab/>
      </w:r>
      <w:r w:rsidRPr="003B4A82">
        <w:tab/>
      </w:r>
      <w:r w:rsidRPr="003B4A82">
        <w:tab/>
        <w:t>=563,</w:t>
      </w:r>
      <w:r w:rsidRPr="003B4A82">
        <w:tab/>
      </w:r>
      <w:r w:rsidRPr="003B4A82">
        <w:tab/>
        <w:t>/* 抓图参数配置 */</w:t>
      </w:r>
    </w:p>
    <w:p w14:paraId="514B5D8D" w14:textId="7107722C" w:rsidR="0075782A" w:rsidRPr="003B4A82" w:rsidRDefault="0075782A" w:rsidP="0075782A">
      <w:pPr>
        <w:ind w:leftChars="200" w:left="420"/>
      </w:pPr>
      <w:r w:rsidRPr="003B4A82">
        <w:t>NETDEV_LOG_OPSET_ADD_HOLIDAY</w:t>
      </w:r>
      <w:r w:rsidRPr="003B4A82">
        <w:tab/>
      </w:r>
      <w:r w:rsidRPr="003B4A82">
        <w:tab/>
      </w:r>
      <w:r w:rsidRPr="003B4A82">
        <w:tab/>
      </w:r>
      <w:r w:rsidRPr="003B4A82">
        <w:tab/>
        <w:t>=564,</w:t>
      </w:r>
      <w:r w:rsidRPr="003B4A82">
        <w:tab/>
      </w:r>
      <w:r w:rsidRPr="003B4A82">
        <w:tab/>
        <w:t>/* 添加假日 */</w:t>
      </w:r>
    </w:p>
    <w:p w14:paraId="5350D239" w14:textId="1BD6A024" w:rsidR="0075782A" w:rsidRPr="003B4A82" w:rsidRDefault="0075782A" w:rsidP="0075782A">
      <w:pPr>
        <w:ind w:leftChars="200" w:left="420"/>
      </w:pPr>
      <w:r w:rsidRPr="003B4A82">
        <w:t>NETDEV_LOG_OPSET_DEL_HOLIDAY</w:t>
      </w:r>
      <w:r w:rsidRPr="003B4A82">
        <w:tab/>
      </w:r>
      <w:r w:rsidRPr="003B4A82">
        <w:tab/>
      </w:r>
      <w:r w:rsidRPr="003B4A82">
        <w:tab/>
      </w:r>
      <w:r w:rsidRPr="003B4A82">
        <w:tab/>
      </w:r>
      <w:r w:rsidR="004A52DB" w:rsidRPr="003B4A82">
        <w:tab/>
      </w:r>
      <w:r w:rsidRPr="003B4A82">
        <w:t>=565,</w:t>
      </w:r>
      <w:r w:rsidRPr="003B4A82">
        <w:tab/>
      </w:r>
      <w:r w:rsidRPr="003B4A82">
        <w:tab/>
        <w:t>/* 删除假日 */</w:t>
      </w:r>
    </w:p>
    <w:p w14:paraId="5E9DB30A" w14:textId="460647F1" w:rsidR="0075782A" w:rsidRPr="003B4A82" w:rsidRDefault="0075782A" w:rsidP="0075782A">
      <w:pPr>
        <w:ind w:leftChars="200" w:left="420"/>
      </w:pPr>
      <w:r w:rsidRPr="003B4A82">
        <w:t>NETDEV_L</w:t>
      </w:r>
      <w:r w:rsidR="004A52DB" w:rsidRPr="003B4A82">
        <w:t>OG_OPSET_MOD_HOLIDAY</w:t>
      </w:r>
      <w:r w:rsidR="004A52DB" w:rsidRPr="003B4A82">
        <w:tab/>
      </w:r>
      <w:r w:rsidR="004A52DB" w:rsidRPr="003B4A82">
        <w:tab/>
      </w:r>
      <w:r w:rsidR="004A52DB" w:rsidRPr="003B4A82">
        <w:tab/>
      </w:r>
      <w:r w:rsidR="004A52DB" w:rsidRPr="003B4A82">
        <w:tab/>
        <w:t>=566,</w:t>
      </w:r>
      <w:r w:rsidR="004A52DB" w:rsidRPr="003B4A82">
        <w:tab/>
      </w:r>
      <w:r w:rsidR="004A52DB" w:rsidRPr="003B4A82">
        <w:tab/>
      </w:r>
      <w:r w:rsidRPr="003B4A82">
        <w:t>/* 修改假日 */</w:t>
      </w:r>
    </w:p>
    <w:p w14:paraId="62EA7AC5" w14:textId="59B407CC" w:rsidR="0075782A" w:rsidRPr="003B4A82" w:rsidRDefault="0075782A" w:rsidP="0075782A">
      <w:pPr>
        <w:ind w:leftChars="200" w:left="420"/>
      </w:pPr>
      <w:r w:rsidRPr="003B4A82">
        <w:t>NETDEV_LOG_OPSET_ONOFF_HOLIDAY</w:t>
      </w:r>
      <w:r w:rsidRPr="003B4A82">
        <w:tab/>
      </w:r>
      <w:r w:rsidRPr="003B4A82">
        <w:tab/>
      </w:r>
      <w:r w:rsidRPr="003B4A82">
        <w:tab/>
      </w:r>
      <w:r w:rsidRPr="003B4A82">
        <w:tab/>
        <w:t>=567,</w:t>
      </w:r>
      <w:r w:rsidRPr="003B4A82">
        <w:tab/>
      </w:r>
      <w:r w:rsidRPr="003B4A82">
        <w:tab/>
        <w:t>/* 开启/关闭假日 */</w:t>
      </w:r>
    </w:p>
    <w:p w14:paraId="5874C63C" w14:textId="2512DA43" w:rsidR="0075782A" w:rsidRPr="003B4A82" w:rsidRDefault="0075782A" w:rsidP="0075782A">
      <w:pPr>
        <w:ind w:leftChars="200" w:left="420"/>
      </w:pPr>
      <w:r w:rsidRPr="003B4A82">
        <w:t>NET</w:t>
      </w:r>
      <w:r w:rsidR="004A52DB" w:rsidRPr="003B4A82">
        <w:t>DEV_LOG_OPSET_ALLOCATE_SPACE</w:t>
      </w:r>
      <w:r w:rsidR="004A52DB" w:rsidRPr="003B4A82">
        <w:tab/>
      </w:r>
      <w:r w:rsidR="004A52DB" w:rsidRPr="003B4A82">
        <w:tab/>
      </w:r>
      <w:r w:rsidR="004A52DB" w:rsidRPr="003B4A82">
        <w:tab/>
      </w:r>
      <w:r w:rsidRPr="003B4A82">
        <w:t>=568,</w:t>
      </w:r>
      <w:r w:rsidRPr="003B4A82">
        <w:tab/>
      </w:r>
      <w:r w:rsidR="004A52DB" w:rsidRPr="003B4A82">
        <w:tab/>
      </w:r>
      <w:r w:rsidRPr="003B4A82">
        <w:t>/* 容量配置 */</w:t>
      </w:r>
    </w:p>
    <w:p w14:paraId="12E5D081" w14:textId="00A9062D" w:rsidR="0075782A" w:rsidRPr="003B4A82" w:rsidRDefault="0075782A" w:rsidP="0075782A">
      <w:pPr>
        <w:ind w:leftChars="200" w:left="420"/>
      </w:pPr>
      <w:r w:rsidRPr="003B4A82">
        <w:lastRenderedPageBreak/>
        <w:t>NETDEV_LOG_OPSET_HDD_FULL_POLICY_CFG</w:t>
      </w:r>
      <w:r w:rsidRPr="003B4A82">
        <w:tab/>
      </w:r>
      <w:r w:rsidRPr="003B4A82">
        <w:tab/>
        <w:t>=569,</w:t>
      </w:r>
      <w:r w:rsidRPr="003B4A82">
        <w:tab/>
      </w:r>
      <w:r w:rsidRPr="003B4A82">
        <w:tab/>
        <w:t>/* 满策略配置 */</w:t>
      </w:r>
    </w:p>
    <w:p w14:paraId="157C9D23" w14:textId="1E22FC70" w:rsidR="0075782A" w:rsidRPr="003B4A82" w:rsidRDefault="0075782A" w:rsidP="0075782A">
      <w:pPr>
        <w:ind w:leftChars="200" w:left="420"/>
      </w:pPr>
      <w:r w:rsidRPr="003B4A82">
        <w:t>NETDEV_LOG_OPSET_AUDIO_STREAM_CFG</w:t>
      </w:r>
      <w:r w:rsidRPr="003B4A82">
        <w:tab/>
      </w:r>
      <w:r w:rsidRPr="003B4A82">
        <w:tab/>
      </w:r>
      <w:r w:rsidRPr="003B4A82">
        <w:tab/>
        <w:t>=570,</w:t>
      </w:r>
      <w:r w:rsidRPr="003B4A82">
        <w:tab/>
      </w:r>
      <w:r w:rsidRPr="003B4A82">
        <w:tab/>
        <w:t>/* 音频流配置 */</w:t>
      </w:r>
    </w:p>
    <w:p w14:paraId="68A50B00" w14:textId="37465563" w:rsidR="0075782A" w:rsidRPr="003B4A82" w:rsidRDefault="0075782A" w:rsidP="0075782A">
      <w:pPr>
        <w:ind w:leftChars="200" w:left="420"/>
      </w:pPr>
      <w:r w:rsidRPr="003B4A82">
        <w:t>NETDEV_LOG_OPSET_ARRAY_PRO</w:t>
      </w:r>
      <w:r w:rsidR="004A52DB" w:rsidRPr="003B4A82">
        <w:t>PERTY_CFG</w:t>
      </w:r>
      <w:r w:rsidR="004A52DB" w:rsidRPr="003B4A82">
        <w:tab/>
      </w:r>
      <w:r w:rsidR="004A52DB" w:rsidRPr="003B4A82">
        <w:tab/>
      </w:r>
      <w:r w:rsidRPr="003B4A82">
        <w:t>=571,</w:t>
      </w:r>
      <w:r w:rsidRPr="003B4A82">
        <w:tab/>
      </w:r>
      <w:r w:rsidRPr="003B4A82">
        <w:tab/>
        <w:t>/* 阵列属性配置 */</w:t>
      </w:r>
    </w:p>
    <w:p w14:paraId="1EA3DD30" w14:textId="4A8D8A48" w:rsidR="0075782A" w:rsidRPr="003B4A82" w:rsidRDefault="0075782A" w:rsidP="0075782A">
      <w:pPr>
        <w:ind w:leftChars="200" w:left="420"/>
      </w:pPr>
      <w:r w:rsidRPr="003B4A82">
        <w:t>NETDEV_LOG_OPSET_HOT_SPACE_DISK_CFG</w:t>
      </w:r>
      <w:r w:rsidRPr="003B4A82">
        <w:tab/>
      </w:r>
      <w:r w:rsidRPr="003B4A82">
        <w:tab/>
        <w:t>=572,</w:t>
      </w:r>
      <w:r w:rsidRPr="003B4A82">
        <w:tab/>
      </w:r>
      <w:r w:rsidRPr="003B4A82">
        <w:tab/>
        <w:t>/* 热备盘配置 */</w:t>
      </w:r>
    </w:p>
    <w:p w14:paraId="0F693A48" w14:textId="712FCE21" w:rsidR="0075782A" w:rsidRPr="003B4A82" w:rsidRDefault="0075782A" w:rsidP="0075782A">
      <w:pPr>
        <w:ind w:leftChars="200" w:left="420"/>
      </w:pPr>
      <w:r w:rsidRPr="003B4A82">
        <w:t>NETDEV_LOG_OPSET_CREAT_ARRAY</w:t>
      </w:r>
      <w:r w:rsidRPr="003B4A82">
        <w:tab/>
      </w:r>
      <w:r w:rsidRPr="003B4A82">
        <w:tab/>
      </w:r>
      <w:r w:rsidRPr="003B4A82">
        <w:tab/>
      </w:r>
      <w:r w:rsidRPr="003B4A82">
        <w:tab/>
        <w:t>=573,</w:t>
      </w:r>
      <w:r w:rsidRPr="003B4A82">
        <w:tab/>
      </w:r>
      <w:r w:rsidRPr="003B4A82">
        <w:tab/>
        <w:t>/* 手动创建阵列 */</w:t>
      </w:r>
    </w:p>
    <w:p w14:paraId="52ED8657" w14:textId="26212FA3" w:rsidR="0075782A" w:rsidRPr="003B4A82" w:rsidRDefault="0075782A" w:rsidP="0075782A">
      <w:pPr>
        <w:ind w:leftChars="200" w:left="420"/>
      </w:pPr>
      <w:r w:rsidRPr="003B4A82">
        <w:t>NETDEV_L</w:t>
      </w:r>
      <w:r w:rsidR="004A52DB" w:rsidRPr="003B4A82">
        <w:t>OG_OPSET_ONE_CLICK_CREAT_ARRAY</w:t>
      </w:r>
      <w:r w:rsidR="004A52DB" w:rsidRPr="003B4A82">
        <w:tab/>
      </w:r>
      <w:r w:rsidRPr="003B4A82">
        <w:t>=574,</w:t>
      </w:r>
      <w:r w:rsidRPr="003B4A82">
        <w:tab/>
      </w:r>
      <w:r w:rsidR="004A52DB" w:rsidRPr="003B4A82">
        <w:tab/>
      </w:r>
      <w:r w:rsidRPr="003B4A82">
        <w:t>/* 一键创建阵列 */</w:t>
      </w:r>
    </w:p>
    <w:p w14:paraId="7D479B8E" w14:textId="7EDC542A" w:rsidR="0075782A" w:rsidRPr="003B4A82" w:rsidRDefault="0075782A" w:rsidP="0075782A">
      <w:pPr>
        <w:ind w:leftChars="200" w:left="420"/>
      </w:pPr>
      <w:r w:rsidRPr="003B4A82">
        <w:t>NETDEV_LOG_OPSET_REBUILD_ARRAY</w:t>
      </w:r>
      <w:r w:rsidRPr="003B4A82">
        <w:tab/>
      </w:r>
      <w:r w:rsidRPr="003B4A82">
        <w:tab/>
      </w:r>
      <w:r w:rsidRPr="003B4A82">
        <w:tab/>
      </w:r>
      <w:r w:rsidRPr="003B4A82">
        <w:tab/>
        <w:t>=575,</w:t>
      </w:r>
      <w:r w:rsidRPr="003B4A82">
        <w:tab/>
      </w:r>
      <w:r w:rsidRPr="003B4A82">
        <w:tab/>
        <w:t>/* 重建阵列 */</w:t>
      </w:r>
    </w:p>
    <w:p w14:paraId="3F27A2A1" w14:textId="3C00392C" w:rsidR="0075782A" w:rsidRPr="003B4A82" w:rsidRDefault="0075782A" w:rsidP="0075782A">
      <w:pPr>
        <w:ind w:leftChars="200" w:left="420"/>
      </w:pPr>
      <w:r w:rsidRPr="003B4A82">
        <w:t>NETDEV_LOG_OPSET_DEL_ARRAY</w:t>
      </w:r>
      <w:r w:rsidRPr="003B4A82">
        <w:tab/>
      </w:r>
      <w:r w:rsidRPr="003B4A82">
        <w:tab/>
      </w:r>
      <w:r w:rsidRPr="003B4A82">
        <w:tab/>
      </w:r>
      <w:r w:rsidRPr="003B4A82">
        <w:tab/>
      </w:r>
      <w:r w:rsidRPr="003B4A82">
        <w:tab/>
        <w:t>=576,</w:t>
      </w:r>
      <w:r w:rsidRPr="003B4A82">
        <w:tab/>
      </w:r>
      <w:r w:rsidRPr="003B4A82">
        <w:tab/>
        <w:t>/* 删除阵列 */</w:t>
      </w:r>
    </w:p>
    <w:p w14:paraId="6E96C0B2" w14:textId="070657BC" w:rsidR="0075782A" w:rsidRPr="003B4A82" w:rsidRDefault="0075782A" w:rsidP="0075782A">
      <w:pPr>
        <w:ind w:leftChars="200" w:left="420"/>
      </w:pPr>
      <w:r w:rsidRPr="003B4A82">
        <w:t>NETDEV_LOG_OPSET_ENABLE_RAID</w:t>
      </w:r>
      <w:r w:rsidRPr="003B4A82">
        <w:tab/>
      </w:r>
      <w:r w:rsidRPr="003B4A82">
        <w:tab/>
      </w:r>
      <w:r w:rsidRPr="003B4A82">
        <w:tab/>
      </w:r>
      <w:r w:rsidRPr="003B4A82">
        <w:tab/>
      </w:r>
      <w:r w:rsidR="004A52DB" w:rsidRPr="003B4A82">
        <w:tab/>
      </w:r>
      <w:r w:rsidRPr="003B4A82">
        <w:t>=577,</w:t>
      </w:r>
      <w:r w:rsidRPr="003B4A82">
        <w:tab/>
      </w:r>
      <w:r w:rsidRPr="003B4A82">
        <w:tab/>
        <w:t>/* 开启RAID模式 */</w:t>
      </w:r>
    </w:p>
    <w:p w14:paraId="286B4E13" w14:textId="260227B7" w:rsidR="0075782A" w:rsidRPr="003B4A82" w:rsidRDefault="0075782A" w:rsidP="0075782A">
      <w:pPr>
        <w:ind w:leftChars="200" w:left="420"/>
      </w:pPr>
      <w:r w:rsidRPr="003B4A82">
        <w:t>NETDEV_LOG_OPSET_DISABLE_RAID</w:t>
      </w:r>
      <w:r w:rsidRPr="003B4A82">
        <w:tab/>
      </w:r>
      <w:r w:rsidRPr="003B4A82">
        <w:tab/>
      </w:r>
      <w:r w:rsidRPr="003B4A82">
        <w:tab/>
      </w:r>
      <w:r w:rsidRPr="003B4A82">
        <w:tab/>
        <w:t>=578,</w:t>
      </w:r>
      <w:r w:rsidRPr="003B4A82">
        <w:tab/>
      </w:r>
      <w:r w:rsidRPr="003B4A82">
        <w:tab/>
        <w:t>/* 关闭RAID模式 */</w:t>
      </w:r>
    </w:p>
    <w:p w14:paraId="379EE779" w14:textId="775B6DD5" w:rsidR="0075782A" w:rsidRPr="003B4A82" w:rsidRDefault="0075782A" w:rsidP="0075782A">
      <w:pPr>
        <w:ind w:leftChars="200" w:left="420"/>
      </w:pPr>
      <w:r w:rsidRPr="003B4A82">
        <w:t>NETDEV_LOG_OPSET_TEST_SMART</w:t>
      </w:r>
      <w:r w:rsidRPr="003B4A82">
        <w:tab/>
      </w:r>
      <w:r w:rsidRPr="003B4A82">
        <w:tab/>
      </w:r>
      <w:r w:rsidRPr="003B4A82">
        <w:tab/>
      </w:r>
      <w:r w:rsidRPr="003B4A82">
        <w:tab/>
      </w:r>
      <w:r w:rsidRPr="003B4A82">
        <w:tab/>
        <w:t>=579,</w:t>
      </w:r>
      <w:r w:rsidRPr="003B4A82">
        <w:tab/>
      </w:r>
      <w:r w:rsidRPr="003B4A82">
        <w:tab/>
        <w:t>/* S.M.A.R.T检测 */</w:t>
      </w:r>
    </w:p>
    <w:p w14:paraId="6622EC1D" w14:textId="2EC8F79B" w:rsidR="0075782A" w:rsidRPr="003B4A82" w:rsidRDefault="0075782A" w:rsidP="0075782A">
      <w:pPr>
        <w:ind w:leftChars="200" w:left="420"/>
      </w:pPr>
      <w:r w:rsidRPr="003B4A82">
        <w:t>NETDEV_LOG_OPSET_SMART_CFG</w:t>
      </w:r>
      <w:r w:rsidRPr="003B4A82">
        <w:tab/>
      </w:r>
      <w:r w:rsidRPr="003B4A82">
        <w:tab/>
      </w:r>
      <w:r w:rsidRPr="003B4A82">
        <w:tab/>
      </w:r>
      <w:r w:rsidRPr="003B4A82">
        <w:tab/>
      </w:r>
      <w:r w:rsidRPr="003B4A82">
        <w:tab/>
        <w:t>=580,</w:t>
      </w:r>
      <w:r w:rsidRPr="003B4A82">
        <w:tab/>
      </w:r>
      <w:r w:rsidRPr="003B4A82">
        <w:tab/>
        <w:t>/* S.M.A.R.T配置 */</w:t>
      </w:r>
    </w:p>
    <w:p w14:paraId="64C90899" w14:textId="5784703A" w:rsidR="0075782A" w:rsidRPr="003B4A82" w:rsidRDefault="0075782A" w:rsidP="0075782A">
      <w:pPr>
        <w:ind w:leftChars="200" w:left="420"/>
      </w:pPr>
      <w:r w:rsidRPr="003B4A82">
        <w:t>NETDE</w:t>
      </w:r>
      <w:r w:rsidR="004A52DB" w:rsidRPr="003B4A82">
        <w:t>V_LOG_OPSET_BAD_SECTOR_DETECT</w:t>
      </w:r>
      <w:r w:rsidR="004A52DB" w:rsidRPr="003B4A82">
        <w:tab/>
      </w:r>
      <w:r w:rsidR="004A52DB" w:rsidRPr="003B4A82">
        <w:tab/>
      </w:r>
      <w:r w:rsidRPr="003B4A82">
        <w:t>=581,</w:t>
      </w:r>
      <w:r w:rsidRPr="003B4A82">
        <w:tab/>
      </w:r>
      <w:r w:rsidRPr="003B4A82">
        <w:tab/>
        <w:t>/* 坏道检测 */</w:t>
      </w:r>
    </w:p>
    <w:p w14:paraId="0F5BBD49" w14:textId="31A0D486" w:rsidR="0075782A" w:rsidRPr="003B4A82" w:rsidRDefault="0075782A" w:rsidP="0075782A">
      <w:pPr>
        <w:ind w:leftChars="200" w:left="420"/>
      </w:pPr>
      <w:r w:rsidRPr="003B4A82">
        <w:t>NETDEV_LOG_OPSET_AUDIO_ALARM_DURATION</w:t>
      </w:r>
      <w:r w:rsidRPr="003B4A82">
        <w:tab/>
      </w:r>
      <w:r w:rsidRPr="003B4A82">
        <w:tab/>
        <w:t>=582,</w:t>
      </w:r>
      <w:r w:rsidRPr="003B4A82">
        <w:tab/>
      </w:r>
      <w:r w:rsidRPr="003B4A82">
        <w:tab/>
        <w:t>/* 配置声音报警时长 */</w:t>
      </w:r>
    </w:p>
    <w:p w14:paraId="4D795BFB" w14:textId="3A0A606B" w:rsidR="0075782A" w:rsidRPr="003B4A82" w:rsidRDefault="0075782A" w:rsidP="0075782A">
      <w:pPr>
        <w:ind w:leftChars="200" w:left="420"/>
      </w:pPr>
      <w:r w:rsidRPr="003B4A82">
        <w:t>NETDEV_LOG_OPSET_CLR_AUDIO_ALARM</w:t>
      </w:r>
      <w:r w:rsidRPr="003B4A82">
        <w:tab/>
      </w:r>
      <w:r w:rsidRPr="003B4A82">
        <w:tab/>
      </w:r>
      <w:r w:rsidRPr="003B4A82">
        <w:tab/>
        <w:t>=583,</w:t>
      </w:r>
      <w:r w:rsidRPr="003B4A82">
        <w:tab/>
      </w:r>
      <w:r w:rsidRPr="003B4A82">
        <w:tab/>
        <w:t>/* 清除声音报警 */</w:t>
      </w:r>
    </w:p>
    <w:p w14:paraId="43CA8A72" w14:textId="19712635" w:rsidR="0075782A" w:rsidRPr="003B4A82" w:rsidRDefault="0075782A" w:rsidP="0075782A">
      <w:pPr>
        <w:ind w:leftChars="200" w:left="420"/>
      </w:pPr>
      <w:r w:rsidRPr="003B4A82">
        <w:t>NETDEV_LOG_OPSET_IPC_TIME_SYNC_CFG</w:t>
      </w:r>
      <w:r w:rsidRPr="003B4A82">
        <w:tab/>
      </w:r>
      <w:r w:rsidRPr="003B4A82">
        <w:tab/>
      </w:r>
      <w:r w:rsidRPr="003B4A82">
        <w:tab/>
        <w:t>=584,</w:t>
      </w:r>
      <w:r w:rsidRPr="003B4A82">
        <w:tab/>
      </w:r>
      <w:r w:rsidRPr="003B4A82">
        <w:tab/>
        <w:t>/* 配置同步摄像机时间 */</w:t>
      </w:r>
    </w:p>
    <w:p w14:paraId="4C2DFE39" w14:textId="371080EA" w:rsidR="0075782A" w:rsidRPr="003B4A82" w:rsidRDefault="0075782A" w:rsidP="0075782A">
      <w:pPr>
        <w:ind w:leftChars="200" w:left="420"/>
      </w:pPr>
      <w:r w:rsidRPr="003B4A82">
        <w:t>NETDEV_LOG_OPSET_ENABLE_DISK_GROUP</w:t>
      </w:r>
      <w:r w:rsidRPr="003B4A82">
        <w:tab/>
      </w:r>
      <w:r w:rsidRPr="003B4A82">
        <w:tab/>
        <w:t>=585,</w:t>
      </w:r>
      <w:r w:rsidRPr="003B4A82">
        <w:tab/>
      </w:r>
      <w:r w:rsidRPr="003B4A82">
        <w:tab/>
        <w:t>/* 开启盘组 */</w:t>
      </w:r>
    </w:p>
    <w:p w14:paraId="1B7E9D23" w14:textId="01222B64" w:rsidR="0075782A" w:rsidRPr="003B4A82" w:rsidRDefault="0075782A" w:rsidP="0075782A">
      <w:pPr>
        <w:ind w:leftChars="200" w:left="420"/>
      </w:pPr>
      <w:r w:rsidRPr="003B4A82">
        <w:t>NETDEV_LOG_OPSET_DISABLE_DISK_GRRUOP</w:t>
      </w:r>
      <w:r w:rsidRPr="003B4A82">
        <w:tab/>
      </w:r>
      <w:r w:rsidRPr="003B4A82">
        <w:tab/>
        <w:t>=586,</w:t>
      </w:r>
      <w:r w:rsidRPr="003B4A82">
        <w:tab/>
      </w:r>
      <w:r w:rsidRPr="003B4A82">
        <w:tab/>
        <w:t>/* 关闭盘组 */</w:t>
      </w:r>
    </w:p>
    <w:p w14:paraId="635F05AE" w14:textId="40E41C3C" w:rsidR="0075782A" w:rsidRPr="003B4A82" w:rsidRDefault="0075782A" w:rsidP="0075782A">
      <w:pPr>
        <w:ind w:leftChars="200" w:left="420"/>
      </w:pPr>
      <w:r w:rsidRPr="003B4A82">
        <w:t>NETDEV_LOG_OPSET_ONVIF_AUTH_CFG</w:t>
      </w:r>
      <w:r w:rsidRPr="003B4A82">
        <w:tab/>
      </w:r>
      <w:r w:rsidRPr="003B4A82">
        <w:tab/>
      </w:r>
      <w:r w:rsidRPr="003B4A82">
        <w:tab/>
      </w:r>
      <w:r w:rsidRPr="003B4A82">
        <w:tab/>
        <w:t>=587,</w:t>
      </w:r>
      <w:r w:rsidRPr="003B4A82">
        <w:tab/>
      </w:r>
      <w:r w:rsidRPr="003B4A82">
        <w:tab/>
        <w:t>/* ONVIF认证配置 */</w:t>
      </w:r>
    </w:p>
    <w:p w14:paraId="4F69C65E" w14:textId="71B14FBE" w:rsidR="0075782A" w:rsidRPr="003B4A82" w:rsidRDefault="0075782A" w:rsidP="0075782A">
      <w:pPr>
        <w:ind w:leftChars="200" w:left="420"/>
      </w:pPr>
      <w:r w:rsidRPr="003B4A82">
        <w:t>NETDEV_LOG_OPSET_8021X_CFG</w:t>
      </w:r>
      <w:r w:rsidRPr="003B4A82">
        <w:tab/>
      </w:r>
      <w:r w:rsidRPr="003B4A82">
        <w:tab/>
      </w:r>
      <w:r w:rsidRPr="003B4A82">
        <w:tab/>
      </w:r>
      <w:r w:rsidRPr="003B4A82">
        <w:tab/>
      </w:r>
      <w:r w:rsidRPr="003B4A82">
        <w:tab/>
        <w:t>=588,</w:t>
      </w:r>
      <w:r w:rsidRPr="003B4A82">
        <w:tab/>
      </w:r>
      <w:r w:rsidRPr="003B4A82">
        <w:tab/>
        <w:t>/* 配置802.1X */</w:t>
      </w:r>
    </w:p>
    <w:p w14:paraId="27EBDC0B" w14:textId="19D9AEF0" w:rsidR="0075782A" w:rsidRPr="003B4A82" w:rsidRDefault="0075782A" w:rsidP="0075782A">
      <w:pPr>
        <w:ind w:leftChars="200" w:left="420"/>
      </w:pPr>
      <w:r w:rsidRPr="003B4A82">
        <w:t>NETDEV_LOG_</w:t>
      </w:r>
      <w:r w:rsidR="004A52DB" w:rsidRPr="003B4A82">
        <w:t>OPSET_ARP_PROTECTION_CFG</w:t>
      </w:r>
      <w:r w:rsidR="004A52DB" w:rsidRPr="003B4A82">
        <w:tab/>
      </w:r>
      <w:r w:rsidR="004A52DB" w:rsidRPr="003B4A82">
        <w:tab/>
      </w:r>
      <w:r w:rsidRPr="003B4A82">
        <w:t>=589,</w:t>
      </w:r>
      <w:r w:rsidRPr="003B4A82">
        <w:tab/>
      </w:r>
      <w:r w:rsidRPr="003B4A82">
        <w:tab/>
        <w:t>/* 配置ARP防攻击 */</w:t>
      </w:r>
    </w:p>
    <w:p w14:paraId="1E6547F2" w14:textId="0D07568A" w:rsidR="0075782A" w:rsidRPr="003B4A82" w:rsidRDefault="0075782A" w:rsidP="0075782A">
      <w:pPr>
        <w:ind w:leftChars="200" w:left="420"/>
      </w:pPr>
      <w:r w:rsidRPr="003B4A82">
        <w:t>NETDEV_LOG_OPSET_SMART_BASIC_INFO_CFG</w:t>
      </w:r>
      <w:r w:rsidRPr="003B4A82">
        <w:tab/>
      </w:r>
      <w:r w:rsidRPr="003B4A82">
        <w:tab/>
        <w:t>=590,</w:t>
      </w:r>
      <w:r w:rsidRPr="003B4A82">
        <w:tab/>
      </w:r>
      <w:r w:rsidRPr="003B4A82">
        <w:tab/>
        <w:t>/* 智能报警基本信息配置 */</w:t>
      </w:r>
    </w:p>
    <w:p w14:paraId="2E85E05D" w14:textId="65508EFE" w:rsidR="0075782A" w:rsidRPr="003B4A82" w:rsidRDefault="0075782A" w:rsidP="0075782A">
      <w:pPr>
        <w:ind w:leftChars="200" w:left="420"/>
      </w:pPr>
      <w:r w:rsidRPr="003B4A82">
        <w:t>NETDEV_LOG_OPSET_CROSS_LINE_DETECT_CFG</w:t>
      </w:r>
      <w:r w:rsidRPr="003B4A82">
        <w:tab/>
        <w:t>=591,</w:t>
      </w:r>
      <w:r w:rsidRPr="003B4A82">
        <w:tab/>
      </w:r>
      <w:r w:rsidRPr="003B4A82">
        <w:tab/>
        <w:t>/* 越界检测配置 */</w:t>
      </w:r>
    </w:p>
    <w:p w14:paraId="60FD1445" w14:textId="02A6A71B" w:rsidR="0075782A" w:rsidRPr="003B4A82" w:rsidRDefault="0075782A" w:rsidP="0075782A">
      <w:pPr>
        <w:ind w:leftChars="200" w:left="420"/>
      </w:pPr>
      <w:r w:rsidRPr="003B4A82">
        <w:t>NETDEV_LOG_OPSET_INSTRUSION_DETECT_CFG</w:t>
      </w:r>
      <w:r w:rsidRPr="003B4A82">
        <w:tab/>
        <w:t>=592,</w:t>
      </w:r>
      <w:r w:rsidRPr="003B4A82">
        <w:tab/>
      </w:r>
      <w:r w:rsidRPr="003B4A82">
        <w:tab/>
        <w:t>/* 区域入侵配置 */</w:t>
      </w:r>
    </w:p>
    <w:p w14:paraId="67FF75A7" w14:textId="2606E90A" w:rsidR="0075782A" w:rsidRPr="003B4A82" w:rsidRDefault="0075782A" w:rsidP="0075782A">
      <w:pPr>
        <w:ind w:leftChars="200" w:left="420"/>
      </w:pPr>
      <w:r w:rsidRPr="003B4A82">
        <w:t>NETDEV_LOG_OPSET_PEOPLE_COUNT_CFG</w:t>
      </w:r>
      <w:r w:rsidRPr="003B4A82">
        <w:tab/>
      </w:r>
      <w:r w:rsidRPr="003B4A82">
        <w:tab/>
      </w:r>
      <w:r w:rsidRPr="003B4A82">
        <w:tab/>
        <w:t>=593,</w:t>
      </w:r>
      <w:r w:rsidRPr="003B4A82">
        <w:tab/>
      </w:r>
      <w:r w:rsidRPr="003B4A82">
        <w:tab/>
        <w:t>/* 客流量配置 */</w:t>
      </w:r>
    </w:p>
    <w:p w14:paraId="4E5178A9" w14:textId="576899E7" w:rsidR="0075782A" w:rsidRPr="003B4A82" w:rsidRDefault="0075782A" w:rsidP="0075782A">
      <w:pPr>
        <w:ind w:leftChars="200" w:left="420"/>
      </w:pPr>
      <w:r w:rsidRPr="003B4A82">
        <w:t>NETDEV_LOG_OPSET_FACE_DETECT_CFG</w:t>
      </w:r>
      <w:r w:rsidRPr="003B4A82">
        <w:tab/>
      </w:r>
      <w:r w:rsidRPr="003B4A82">
        <w:tab/>
      </w:r>
      <w:r w:rsidRPr="003B4A82">
        <w:tab/>
        <w:t>=594,</w:t>
      </w:r>
      <w:r w:rsidRPr="003B4A82">
        <w:tab/>
      </w:r>
      <w:r w:rsidRPr="003B4A82">
        <w:tab/>
        <w:t>/* 人脸检测配置 */</w:t>
      </w:r>
    </w:p>
    <w:p w14:paraId="268EC1F0" w14:textId="763109FB" w:rsidR="0075782A" w:rsidRPr="003B4A82" w:rsidRDefault="0075782A" w:rsidP="0075782A">
      <w:pPr>
        <w:ind w:leftChars="200" w:left="420"/>
      </w:pPr>
      <w:r w:rsidRPr="003B4A82">
        <w:t>NETDEV_LOG_OPSET_FISHEYE_CFG</w:t>
      </w:r>
      <w:r w:rsidRPr="003B4A82">
        <w:tab/>
      </w:r>
      <w:r w:rsidRPr="003B4A82">
        <w:tab/>
      </w:r>
      <w:r w:rsidRPr="003B4A82">
        <w:tab/>
      </w:r>
      <w:r w:rsidRPr="003B4A82">
        <w:tab/>
      </w:r>
      <w:r w:rsidR="004A52DB" w:rsidRPr="003B4A82">
        <w:tab/>
      </w:r>
      <w:r w:rsidRPr="003B4A82">
        <w:t>=595,</w:t>
      </w:r>
      <w:r w:rsidRPr="003B4A82">
        <w:tab/>
      </w:r>
      <w:r w:rsidRPr="003B4A82">
        <w:tab/>
        <w:t>/* 鱼眼配置 */</w:t>
      </w:r>
    </w:p>
    <w:p w14:paraId="4DB2E629" w14:textId="499F58F0" w:rsidR="0075782A" w:rsidRPr="003B4A82" w:rsidRDefault="0075782A" w:rsidP="0075782A">
      <w:pPr>
        <w:ind w:leftChars="200" w:left="420"/>
      </w:pPr>
      <w:r w:rsidRPr="003B4A82">
        <w:t>NETDEV</w:t>
      </w:r>
      <w:r w:rsidR="004A52DB" w:rsidRPr="003B4A82">
        <w:t>_LOG_OPSET_CUSTOM_PROTOCOL_CFG</w:t>
      </w:r>
      <w:r w:rsidR="004A52DB" w:rsidRPr="003B4A82">
        <w:tab/>
      </w:r>
      <w:r w:rsidRPr="003B4A82">
        <w:t>=596,</w:t>
      </w:r>
      <w:r w:rsidRPr="003B4A82">
        <w:tab/>
      </w:r>
      <w:r w:rsidRPr="003B4A82">
        <w:tab/>
        <w:t>/* 自定义协议配置 */</w:t>
      </w:r>
    </w:p>
    <w:p w14:paraId="633481CB" w14:textId="53F82DD2" w:rsidR="0075782A" w:rsidRPr="003B4A82" w:rsidRDefault="0075782A" w:rsidP="0075782A">
      <w:pPr>
        <w:ind w:leftChars="200" w:left="420"/>
      </w:pPr>
      <w:r w:rsidRPr="003B4A82">
        <w:t>NETDEV_LOG_OPSET_BEHAVIOR_SEARCH</w:t>
      </w:r>
      <w:r w:rsidRPr="003B4A82">
        <w:tab/>
      </w:r>
      <w:r w:rsidRPr="003B4A82">
        <w:tab/>
      </w:r>
      <w:r w:rsidRPr="003B4A82">
        <w:tab/>
        <w:t>=597,</w:t>
      </w:r>
      <w:r w:rsidRPr="003B4A82">
        <w:tab/>
      </w:r>
      <w:r w:rsidRPr="003B4A82">
        <w:tab/>
        <w:t>/* 行为检索 */</w:t>
      </w:r>
    </w:p>
    <w:p w14:paraId="70642CD9" w14:textId="4740FB93" w:rsidR="0075782A" w:rsidRPr="003B4A82" w:rsidRDefault="0075782A" w:rsidP="0075782A">
      <w:pPr>
        <w:ind w:leftChars="200" w:left="420"/>
      </w:pPr>
      <w:r w:rsidRPr="003B4A82">
        <w:t>NETDEV_LOG_OPSET_FACE_SEARCH</w:t>
      </w:r>
      <w:r w:rsidRPr="003B4A82">
        <w:tab/>
      </w:r>
      <w:r w:rsidRPr="003B4A82">
        <w:tab/>
      </w:r>
      <w:r w:rsidRPr="003B4A82">
        <w:tab/>
      </w:r>
      <w:r w:rsidRPr="003B4A82">
        <w:tab/>
        <w:t>=598,</w:t>
      </w:r>
      <w:r w:rsidRPr="003B4A82">
        <w:tab/>
      </w:r>
      <w:r w:rsidRPr="003B4A82">
        <w:tab/>
        <w:t>/* 人脸检索 */</w:t>
      </w:r>
    </w:p>
    <w:p w14:paraId="4E197472" w14:textId="5436EF4C" w:rsidR="0075782A" w:rsidRPr="003B4A82" w:rsidRDefault="0075782A" w:rsidP="0075782A">
      <w:pPr>
        <w:ind w:leftChars="200" w:left="420"/>
      </w:pPr>
      <w:r w:rsidRPr="003B4A82">
        <w:t>NETDEV_LOG_OPSET_PEOPLE_COUNT</w:t>
      </w:r>
      <w:r w:rsidRPr="003B4A82">
        <w:tab/>
      </w:r>
      <w:r w:rsidRPr="003B4A82">
        <w:tab/>
      </w:r>
      <w:r w:rsidRPr="003B4A82">
        <w:tab/>
      </w:r>
      <w:r w:rsidRPr="003B4A82">
        <w:tab/>
        <w:t>=599,</w:t>
      </w:r>
      <w:r w:rsidRPr="003B4A82">
        <w:tab/>
      </w:r>
      <w:r w:rsidRPr="003B4A82">
        <w:tab/>
        <w:t>/* 客流量统计 */</w:t>
      </w:r>
    </w:p>
    <w:p w14:paraId="10A2E42F" w14:textId="77777777" w:rsidR="0075782A" w:rsidRPr="003B4A82" w:rsidRDefault="0075782A" w:rsidP="0075782A">
      <w:pPr>
        <w:ind w:leftChars="200" w:left="420"/>
      </w:pPr>
      <w:r w:rsidRPr="003B4A82">
        <w:t>/* 维护类  */</w:t>
      </w:r>
    </w:p>
    <w:p w14:paraId="5418909A" w14:textId="0DD077F3" w:rsidR="0075782A" w:rsidRPr="003B4A82" w:rsidRDefault="0075782A" w:rsidP="0075782A">
      <w:pPr>
        <w:ind w:leftChars="200" w:left="420"/>
      </w:pPr>
      <w:r w:rsidRPr="003B4A82">
        <w:t>NETDEV_LOG_OPSET_START_DVR</w:t>
      </w:r>
      <w:r w:rsidRPr="003B4A82">
        <w:tab/>
      </w:r>
      <w:r w:rsidRPr="003B4A82">
        <w:tab/>
      </w:r>
      <w:r w:rsidRPr="003B4A82">
        <w:tab/>
      </w:r>
      <w:r w:rsidRPr="003B4A82">
        <w:tab/>
      </w:r>
      <w:r w:rsidRPr="003B4A82">
        <w:tab/>
        <w:t>=600,</w:t>
      </w:r>
      <w:r w:rsidRPr="003B4A82">
        <w:tab/>
      </w:r>
      <w:r w:rsidRPr="003B4A82">
        <w:tab/>
        <w:t>/* 开机 */</w:t>
      </w:r>
    </w:p>
    <w:p w14:paraId="4D704042" w14:textId="4EE640A6" w:rsidR="0075782A" w:rsidRPr="003B4A82" w:rsidRDefault="0075782A" w:rsidP="0075782A">
      <w:pPr>
        <w:ind w:leftChars="200" w:left="420"/>
      </w:pPr>
      <w:r w:rsidRPr="003B4A82">
        <w:t>NETDEV_LOG_OPSET_STOP_DVR</w:t>
      </w:r>
      <w:r w:rsidRPr="003B4A82">
        <w:tab/>
      </w:r>
      <w:r w:rsidRPr="003B4A82">
        <w:tab/>
      </w:r>
      <w:r w:rsidRPr="003B4A82">
        <w:tab/>
      </w:r>
      <w:r w:rsidRPr="003B4A82">
        <w:tab/>
      </w:r>
      <w:r w:rsidRPr="003B4A82">
        <w:tab/>
        <w:t>=601,</w:t>
      </w:r>
      <w:r w:rsidRPr="003B4A82">
        <w:tab/>
      </w:r>
      <w:r w:rsidRPr="003B4A82">
        <w:tab/>
        <w:t>/* 关机 */</w:t>
      </w:r>
    </w:p>
    <w:p w14:paraId="665DF56C" w14:textId="417C6E56" w:rsidR="0075782A" w:rsidRPr="003B4A82" w:rsidRDefault="0075782A" w:rsidP="0075782A">
      <w:pPr>
        <w:ind w:leftChars="200" w:left="420"/>
      </w:pPr>
      <w:r w:rsidRPr="003B4A82">
        <w:t>NETDEV_LOG_OPSET_REBOOT_DVR</w:t>
      </w:r>
      <w:r w:rsidRPr="003B4A82">
        <w:tab/>
      </w:r>
      <w:r w:rsidRPr="003B4A82">
        <w:tab/>
      </w:r>
      <w:r w:rsidRPr="003B4A82">
        <w:tab/>
      </w:r>
      <w:r w:rsidRPr="003B4A82">
        <w:tab/>
      </w:r>
      <w:r w:rsidRPr="003B4A82">
        <w:tab/>
        <w:t>=602,</w:t>
      </w:r>
      <w:r w:rsidRPr="003B4A82">
        <w:tab/>
      </w:r>
      <w:r w:rsidRPr="003B4A82">
        <w:tab/>
        <w:t>/* 重启设备 */</w:t>
      </w:r>
    </w:p>
    <w:p w14:paraId="3D9D1B15" w14:textId="2159E78B" w:rsidR="0075782A" w:rsidRPr="003B4A82" w:rsidRDefault="0075782A" w:rsidP="0075782A">
      <w:pPr>
        <w:ind w:leftChars="200" w:left="420"/>
      </w:pPr>
      <w:r w:rsidRPr="003B4A82">
        <w:t>NETDEV_LOG_OPSET_UPGRADE</w:t>
      </w:r>
      <w:r w:rsidRPr="003B4A82">
        <w:tab/>
      </w:r>
      <w:r w:rsidRPr="003B4A82">
        <w:tab/>
      </w:r>
      <w:r w:rsidRPr="003B4A82">
        <w:tab/>
      </w:r>
      <w:r w:rsidRPr="003B4A82">
        <w:tab/>
      </w:r>
      <w:r w:rsidRPr="003B4A82">
        <w:tab/>
        <w:t>=603,</w:t>
      </w:r>
      <w:r w:rsidRPr="003B4A82">
        <w:tab/>
      </w:r>
      <w:r w:rsidRPr="003B4A82">
        <w:tab/>
        <w:t>/* 版本升级 */</w:t>
      </w:r>
    </w:p>
    <w:p w14:paraId="4F24CF37" w14:textId="590446B2" w:rsidR="0075782A" w:rsidRPr="003B4A82" w:rsidRDefault="0075782A" w:rsidP="0075782A">
      <w:pPr>
        <w:ind w:leftChars="200" w:left="420"/>
      </w:pPr>
      <w:r w:rsidRPr="003B4A82">
        <w:t>NETDEV_LOG_OPSET_LOGFILE_EXPORT</w:t>
      </w:r>
      <w:r w:rsidRPr="003B4A82">
        <w:tab/>
      </w:r>
      <w:r w:rsidRPr="003B4A82">
        <w:tab/>
      </w:r>
      <w:r w:rsidRPr="003B4A82">
        <w:tab/>
      </w:r>
      <w:r w:rsidRPr="003B4A82">
        <w:tab/>
        <w:t>=604,</w:t>
      </w:r>
      <w:r w:rsidRPr="003B4A82">
        <w:tab/>
      </w:r>
      <w:r w:rsidRPr="003B4A82">
        <w:tab/>
        <w:t>/* 导出日志文件 */</w:t>
      </w:r>
    </w:p>
    <w:p w14:paraId="522E61F9" w14:textId="1F262AFB" w:rsidR="0075782A" w:rsidRPr="003B4A82" w:rsidRDefault="0075782A" w:rsidP="0075782A">
      <w:pPr>
        <w:ind w:leftChars="200" w:left="420"/>
      </w:pPr>
      <w:r w:rsidRPr="003B4A82">
        <w:t>NETDEV_LOG_OPSET_CFGFILE_EXPORT</w:t>
      </w:r>
      <w:r w:rsidRPr="003B4A82">
        <w:tab/>
      </w:r>
      <w:r w:rsidRPr="003B4A82">
        <w:tab/>
      </w:r>
      <w:r w:rsidRPr="003B4A82">
        <w:tab/>
      </w:r>
      <w:r w:rsidRPr="003B4A82">
        <w:tab/>
        <w:t>=605,</w:t>
      </w:r>
      <w:r w:rsidRPr="003B4A82">
        <w:tab/>
      </w:r>
      <w:r w:rsidRPr="003B4A82">
        <w:tab/>
        <w:t>/* 导出配置文件 */</w:t>
      </w:r>
    </w:p>
    <w:p w14:paraId="587163FF" w14:textId="70BE3B98" w:rsidR="0075782A" w:rsidRPr="003B4A82" w:rsidRDefault="0075782A" w:rsidP="0075782A">
      <w:pPr>
        <w:ind w:leftChars="200" w:left="420"/>
      </w:pPr>
      <w:r w:rsidRPr="003B4A82">
        <w:t>NETDEV_LOG_OPSET_CFGFILE_IMPORT</w:t>
      </w:r>
      <w:r w:rsidRPr="003B4A82">
        <w:tab/>
      </w:r>
      <w:r w:rsidRPr="003B4A82">
        <w:tab/>
      </w:r>
      <w:r w:rsidRPr="003B4A82">
        <w:tab/>
      </w:r>
      <w:r w:rsidRPr="003B4A82">
        <w:tab/>
        <w:t>=606,</w:t>
      </w:r>
      <w:r w:rsidRPr="003B4A82">
        <w:tab/>
      </w:r>
      <w:r w:rsidRPr="003B4A82">
        <w:tab/>
        <w:t>/* 导入配置文件 */</w:t>
      </w:r>
    </w:p>
    <w:p w14:paraId="111625FA" w14:textId="3E2AD1AD" w:rsidR="0075782A" w:rsidRPr="003B4A82" w:rsidRDefault="0075782A" w:rsidP="0075782A">
      <w:pPr>
        <w:ind w:leftChars="200" w:left="420"/>
      </w:pPr>
      <w:r w:rsidRPr="003B4A82">
        <w:t>NETDEV_LOG_OPSET_CONF_SIMPLE_INIT</w:t>
      </w:r>
      <w:r w:rsidRPr="003B4A82">
        <w:tab/>
      </w:r>
      <w:r w:rsidRPr="003B4A82">
        <w:tab/>
      </w:r>
      <w:r w:rsidRPr="003B4A82">
        <w:tab/>
        <w:t>=607,</w:t>
      </w:r>
      <w:r w:rsidRPr="003B4A82">
        <w:tab/>
      </w:r>
      <w:r w:rsidRPr="003B4A82">
        <w:tab/>
        <w:t>/* 简单恢复配置 */</w:t>
      </w:r>
    </w:p>
    <w:p w14:paraId="19BB905C" w14:textId="1627461E" w:rsidR="0075782A" w:rsidRPr="003B4A82" w:rsidRDefault="0075782A" w:rsidP="0075782A">
      <w:pPr>
        <w:ind w:leftChars="200" w:left="420"/>
      </w:pPr>
      <w:r w:rsidRPr="003B4A82">
        <w:t>NETDEV_LOG_OPSET_CONF_ALL_INIT</w:t>
      </w:r>
      <w:r w:rsidRPr="003B4A82">
        <w:tab/>
      </w:r>
      <w:r w:rsidRPr="003B4A82">
        <w:tab/>
      </w:r>
      <w:r w:rsidRPr="003B4A82">
        <w:tab/>
      </w:r>
      <w:r w:rsidRPr="003B4A82">
        <w:tab/>
        <w:t>=608,</w:t>
      </w:r>
      <w:r w:rsidRPr="003B4A82">
        <w:tab/>
      </w:r>
      <w:r w:rsidRPr="003B4A82">
        <w:tab/>
        <w:t>/* 恢复出厂配置 */</w:t>
      </w:r>
    </w:p>
    <w:p w14:paraId="4B9DD72A" w14:textId="1EE50B09" w:rsidR="0075782A" w:rsidRPr="003B4A82" w:rsidRDefault="0075782A" w:rsidP="0075782A">
      <w:pPr>
        <w:ind w:leftChars="200" w:left="420"/>
      </w:pPr>
      <w:r w:rsidRPr="003B4A82">
        <w:t>NETDEV_LOG_OPSET_VCA_BACKUP</w:t>
      </w:r>
      <w:r w:rsidRPr="003B4A82">
        <w:tab/>
      </w:r>
      <w:r w:rsidRPr="003B4A82">
        <w:tab/>
      </w:r>
      <w:r w:rsidRPr="003B4A82">
        <w:tab/>
      </w:r>
      <w:r w:rsidRPr="003B4A82">
        <w:tab/>
      </w:r>
      <w:r w:rsidRPr="003B4A82">
        <w:tab/>
        <w:t>=700,</w:t>
      </w:r>
      <w:r w:rsidRPr="003B4A82">
        <w:tab/>
      </w:r>
      <w:r w:rsidRPr="003B4A82">
        <w:tab/>
        <w:t>/* 智能备份 */</w:t>
      </w:r>
    </w:p>
    <w:p w14:paraId="01543383" w14:textId="17EBCE70" w:rsidR="0075782A" w:rsidRPr="003B4A82" w:rsidRDefault="0075782A" w:rsidP="0075782A">
      <w:pPr>
        <w:ind w:leftChars="200" w:left="420"/>
      </w:pPr>
      <w:r w:rsidRPr="003B4A82">
        <w:t>NETDEV_LOG_OPSET_3G4G_CFG</w:t>
      </w:r>
      <w:r w:rsidRPr="003B4A82">
        <w:tab/>
      </w:r>
      <w:r w:rsidRPr="003B4A82">
        <w:tab/>
      </w:r>
      <w:r w:rsidRPr="003B4A82">
        <w:tab/>
      </w:r>
      <w:r w:rsidRPr="003B4A82">
        <w:tab/>
      </w:r>
      <w:r w:rsidRPr="003B4A82">
        <w:tab/>
        <w:t>=701,</w:t>
      </w:r>
      <w:r w:rsidRPr="003B4A82">
        <w:tab/>
      </w:r>
      <w:r w:rsidRPr="003B4A82">
        <w:tab/>
        <w:t>/* 3G/4G配置 */</w:t>
      </w:r>
    </w:p>
    <w:p w14:paraId="1648E67C" w14:textId="66C2230C" w:rsidR="0075782A" w:rsidRPr="003B4A82" w:rsidRDefault="0075782A" w:rsidP="0075782A">
      <w:pPr>
        <w:ind w:leftChars="200" w:left="420"/>
      </w:pPr>
      <w:r w:rsidRPr="003B4A82">
        <w:t>NETDEV_LOG_OPSET_MOUNT_EXTENDED_DISK</w:t>
      </w:r>
      <w:r w:rsidRPr="003B4A82">
        <w:tab/>
      </w:r>
      <w:r w:rsidRPr="003B4A82">
        <w:tab/>
        <w:t>=702,</w:t>
      </w:r>
      <w:r w:rsidRPr="003B4A82">
        <w:tab/>
      </w:r>
      <w:r w:rsidRPr="003B4A82">
        <w:tab/>
        <w:t>/* 加载扩展硬盘 */</w:t>
      </w:r>
    </w:p>
    <w:p w14:paraId="05BED7E0" w14:textId="1CC5B515" w:rsidR="0075782A" w:rsidRPr="003B4A82" w:rsidRDefault="0075782A" w:rsidP="0075782A">
      <w:pPr>
        <w:ind w:leftChars="200" w:left="420"/>
      </w:pPr>
      <w:r w:rsidRPr="003B4A82">
        <w:t>NETDEV_LOG_OPSET_UNMOUNT_EXTENDED_DISK</w:t>
      </w:r>
      <w:r w:rsidRPr="003B4A82">
        <w:tab/>
        <w:t>=703,</w:t>
      </w:r>
      <w:r w:rsidRPr="003B4A82">
        <w:tab/>
      </w:r>
      <w:r w:rsidRPr="003B4A82">
        <w:tab/>
        <w:t>/* 卸载扩展硬盘 */</w:t>
      </w:r>
    </w:p>
    <w:p w14:paraId="056C6D87" w14:textId="669F248B" w:rsidR="0075782A" w:rsidRPr="003B4A82" w:rsidRDefault="0075782A" w:rsidP="0075782A">
      <w:pPr>
        <w:ind w:leftChars="200" w:left="420"/>
      </w:pPr>
      <w:r w:rsidRPr="003B4A82">
        <w:lastRenderedPageBreak/>
        <w:t>NETDEV_LOG_OPSET_FORCE_USER_OFFLINE</w:t>
      </w:r>
      <w:r w:rsidRPr="003B4A82">
        <w:tab/>
      </w:r>
      <w:r w:rsidRPr="003B4A82">
        <w:tab/>
        <w:t>=704,</w:t>
      </w:r>
      <w:r w:rsidRPr="003B4A82">
        <w:tab/>
      </w:r>
      <w:r w:rsidRPr="003B4A82">
        <w:tab/>
        <w:t>/* 强制用户下线 */</w:t>
      </w:r>
    </w:p>
    <w:p w14:paraId="2BB29844" w14:textId="648E5972" w:rsidR="0075782A" w:rsidRPr="003B4A82" w:rsidRDefault="0075782A" w:rsidP="0075782A">
      <w:pPr>
        <w:ind w:leftChars="200" w:left="420"/>
      </w:pPr>
      <w:r w:rsidRPr="003B4A82">
        <w:t>NETDEV_LOG_OPSET_AUTO_FUNCTION</w:t>
      </w:r>
      <w:r w:rsidRPr="003B4A82">
        <w:tab/>
      </w:r>
      <w:r w:rsidRPr="003B4A82">
        <w:tab/>
      </w:r>
      <w:r w:rsidRPr="003B4A82">
        <w:tab/>
      </w:r>
      <w:r w:rsidRPr="003B4A82">
        <w:tab/>
        <w:t>=709,</w:t>
      </w:r>
      <w:r w:rsidRPr="003B4A82">
        <w:tab/>
      </w:r>
      <w:r w:rsidRPr="003B4A82">
        <w:tab/>
        <w:t>/* 自动维护 */</w:t>
      </w:r>
    </w:p>
    <w:p w14:paraId="7D883E15" w14:textId="59CF4FF1" w:rsidR="0075782A" w:rsidRPr="003B4A82" w:rsidRDefault="0075782A" w:rsidP="0075782A">
      <w:pPr>
        <w:ind w:leftChars="200" w:left="420"/>
      </w:pPr>
      <w:r w:rsidRPr="003B4A82">
        <w:t>NETDEV_LOG_OPSET_IPC_UPRAGDE</w:t>
      </w:r>
      <w:r w:rsidRPr="003B4A82">
        <w:tab/>
      </w:r>
      <w:r w:rsidRPr="003B4A82">
        <w:tab/>
      </w:r>
      <w:r w:rsidRPr="003B4A82">
        <w:tab/>
      </w:r>
      <w:r w:rsidRPr="003B4A82">
        <w:tab/>
        <w:t>=710,</w:t>
      </w:r>
      <w:r w:rsidRPr="003B4A82">
        <w:tab/>
      </w:r>
      <w:r w:rsidRPr="003B4A82">
        <w:tab/>
        <w:t>/* 摄像机升级 */</w:t>
      </w:r>
    </w:p>
    <w:p w14:paraId="6EC297DC" w14:textId="43906586" w:rsidR="0075782A" w:rsidRPr="003B4A82" w:rsidRDefault="0075782A" w:rsidP="0075782A">
      <w:pPr>
        <w:ind w:leftChars="200" w:left="420"/>
      </w:pPr>
      <w:r w:rsidRPr="003B4A82">
        <w:t>NETDEV_LOG_OPSET_RESTORE_IPC_DEFAULTS</w:t>
      </w:r>
      <w:r w:rsidRPr="003B4A82">
        <w:tab/>
      </w:r>
      <w:r w:rsidRPr="003B4A82">
        <w:tab/>
        <w:t>=711,</w:t>
      </w:r>
      <w:r w:rsidRPr="003B4A82">
        <w:tab/>
      </w:r>
      <w:r w:rsidRPr="003B4A82">
        <w:tab/>
        <w:t>/* 摄像机恢复默认配置 */</w:t>
      </w:r>
    </w:p>
    <w:p w14:paraId="3A48CEA1" w14:textId="5D021B71" w:rsidR="0075782A" w:rsidRPr="003B4A82" w:rsidRDefault="0075782A" w:rsidP="0075782A">
      <w:pPr>
        <w:ind w:leftChars="200" w:left="420"/>
      </w:pPr>
      <w:r w:rsidRPr="003B4A82">
        <w:t>NETDEV_LOG_OPSET_ADD_TRANSACTION</w:t>
      </w:r>
      <w:r w:rsidRPr="003B4A82">
        <w:tab/>
      </w:r>
      <w:r w:rsidRPr="003B4A82">
        <w:tab/>
      </w:r>
      <w:r w:rsidRPr="003B4A82">
        <w:tab/>
        <w:t>=712,</w:t>
      </w:r>
      <w:r w:rsidRPr="003B4A82">
        <w:tab/>
      </w:r>
      <w:r w:rsidRPr="003B4A82">
        <w:tab/>
        <w:t>/* 添加交易配置 */</w:t>
      </w:r>
    </w:p>
    <w:p w14:paraId="162BCC22" w14:textId="1A359847" w:rsidR="0075782A" w:rsidRPr="003B4A82" w:rsidRDefault="0075782A" w:rsidP="0075782A">
      <w:pPr>
        <w:ind w:leftChars="200" w:left="420"/>
      </w:pPr>
      <w:r w:rsidRPr="003B4A82">
        <w:t>NETDEV_LOG_OPSET_MOD_TRANSACTION</w:t>
      </w:r>
      <w:r w:rsidRPr="003B4A82">
        <w:tab/>
      </w:r>
      <w:r w:rsidRPr="003B4A82">
        <w:tab/>
      </w:r>
      <w:r w:rsidRPr="003B4A82">
        <w:tab/>
        <w:t>=713,</w:t>
      </w:r>
      <w:r w:rsidRPr="003B4A82">
        <w:tab/>
      </w:r>
      <w:r w:rsidRPr="003B4A82">
        <w:tab/>
        <w:t>/* 修改交易配置 */</w:t>
      </w:r>
    </w:p>
    <w:p w14:paraId="2942FF6E" w14:textId="7A6B71D5" w:rsidR="0075782A" w:rsidRPr="003B4A82" w:rsidRDefault="0075782A" w:rsidP="0075782A">
      <w:pPr>
        <w:ind w:leftChars="200" w:left="420"/>
      </w:pPr>
      <w:r w:rsidRPr="003B4A82">
        <w:t>NETDEV_LOG_OPSET_DEL_TRANSACTION</w:t>
      </w:r>
      <w:r w:rsidRPr="003B4A82">
        <w:tab/>
      </w:r>
      <w:r w:rsidRPr="003B4A82">
        <w:tab/>
      </w:r>
      <w:r w:rsidRPr="003B4A82">
        <w:tab/>
        <w:t>=714,</w:t>
      </w:r>
      <w:r w:rsidRPr="003B4A82">
        <w:tab/>
      </w:r>
      <w:r w:rsidRPr="003B4A82">
        <w:tab/>
        <w:t>/* 删除交易配置 */</w:t>
      </w:r>
    </w:p>
    <w:p w14:paraId="0A4DF8F4" w14:textId="78707C74" w:rsidR="0075782A" w:rsidRPr="003B4A82" w:rsidRDefault="0075782A" w:rsidP="0075782A">
      <w:pPr>
        <w:ind w:leftChars="200" w:left="420"/>
      </w:pPr>
      <w:r w:rsidRPr="003B4A82">
        <w:t>NETDEV_LOG_OPSET_POS_OSD</w:t>
      </w:r>
      <w:r w:rsidRPr="003B4A82">
        <w:tab/>
      </w:r>
      <w:r w:rsidRPr="003B4A82">
        <w:tab/>
      </w:r>
      <w:r w:rsidRPr="003B4A82">
        <w:tab/>
      </w:r>
      <w:r w:rsidRPr="003B4A82">
        <w:tab/>
      </w:r>
      <w:r w:rsidRPr="003B4A82">
        <w:tab/>
      </w:r>
      <w:r w:rsidR="004A52DB" w:rsidRPr="003B4A82">
        <w:tab/>
      </w:r>
      <w:r w:rsidRPr="003B4A82">
        <w:t>=715,</w:t>
      </w:r>
      <w:r w:rsidRPr="003B4A82">
        <w:tab/>
      </w:r>
      <w:r w:rsidRPr="003B4A82">
        <w:tab/>
        <w:t>/* POS显示配置设置 */</w:t>
      </w:r>
    </w:p>
    <w:p w14:paraId="6C5461E2" w14:textId="14DF1BC3" w:rsidR="0075782A" w:rsidRPr="003B4A82" w:rsidRDefault="0075782A" w:rsidP="0075782A">
      <w:pPr>
        <w:ind w:leftChars="200" w:left="420"/>
      </w:pPr>
      <w:r w:rsidRPr="003B4A82">
        <w:t>NETDE</w:t>
      </w:r>
      <w:r w:rsidR="004A52DB" w:rsidRPr="003B4A82">
        <w:t>V_LOG_OPSET_ADD_HOT_SPACE_DEV</w:t>
      </w:r>
      <w:r w:rsidR="004A52DB" w:rsidRPr="003B4A82">
        <w:tab/>
      </w:r>
      <w:r w:rsidR="004A52DB" w:rsidRPr="003B4A82">
        <w:tab/>
      </w:r>
      <w:r w:rsidRPr="003B4A82">
        <w:t>=716,</w:t>
      </w:r>
      <w:r w:rsidRPr="003B4A82">
        <w:tab/>
      </w:r>
      <w:r w:rsidRPr="003B4A82">
        <w:tab/>
        <w:t>/* 添加备机 */</w:t>
      </w:r>
    </w:p>
    <w:p w14:paraId="7C3C129C" w14:textId="70E16AD2" w:rsidR="0075782A" w:rsidRPr="003B4A82" w:rsidRDefault="0075782A" w:rsidP="0075782A">
      <w:pPr>
        <w:ind w:leftChars="200" w:left="420"/>
      </w:pPr>
      <w:r w:rsidRPr="003B4A82">
        <w:t>NETDEV_LOG_OPSET_DEL_HOT_SPACE_DEV</w:t>
      </w:r>
      <w:r w:rsidRPr="003B4A82">
        <w:tab/>
      </w:r>
      <w:r w:rsidRPr="003B4A82">
        <w:tab/>
        <w:t>=717,</w:t>
      </w:r>
      <w:r w:rsidRPr="003B4A82">
        <w:tab/>
      </w:r>
      <w:r w:rsidRPr="003B4A82">
        <w:tab/>
        <w:t>/* 删除备机 */</w:t>
      </w:r>
    </w:p>
    <w:p w14:paraId="27A2E016" w14:textId="0CFFADC1" w:rsidR="0075782A" w:rsidRPr="003B4A82" w:rsidRDefault="0075782A" w:rsidP="0075782A">
      <w:pPr>
        <w:ind w:leftChars="200" w:left="420"/>
      </w:pPr>
      <w:r w:rsidRPr="003B4A82">
        <w:t>NETDE</w:t>
      </w:r>
      <w:r w:rsidR="004A52DB" w:rsidRPr="003B4A82">
        <w:t>V_LOG_OPSET_MOD_HOT_SPACE_DEV</w:t>
      </w:r>
      <w:r w:rsidR="004A52DB" w:rsidRPr="003B4A82">
        <w:tab/>
      </w:r>
      <w:r w:rsidR="004A52DB" w:rsidRPr="003B4A82">
        <w:tab/>
      </w:r>
      <w:r w:rsidRPr="003B4A82">
        <w:t>=718,</w:t>
      </w:r>
      <w:r w:rsidRPr="003B4A82">
        <w:tab/>
      </w:r>
      <w:r w:rsidRPr="003B4A82">
        <w:tab/>
        <w:t>/* 修改备机 */</w:t>
      </w:r>
    </w:p>
    <w:p w14:paraId="2E7B77BF" w14:textId="2F57416B" w:rsidR="0075782A" w:rsidRPr="003B4A82" w:rsidRDefault="0075782A" w:rsidP="0075782A">
      <w:pPr>
        <w:ind w:leftChars="200" w:left="420"/>
      </w:pPr>
      <w:r w:rsidRPr="003B4A82">
        <w:t>NETDEV_LOG_OPSET_DEL_WORK_DEV</w:t>
      </w:r>
      <w:r w:rsidRPr="003B4A82">
        <w:tab/>
      </w:r>
      <w:r w:rsidRPr="003B4A82">
        <w:tab/>
      </w:r>
      <w:r w:rsidRPr="003B4A82">
        <w:tab/>
      </w:r>
      <w:r w:rsidRPr="003B4A82">
        <w:tab/>
        <w:t>=719,</w:t>
      </w:r>
      <w:r w:rsidRPr="003B4A82">
        <w:tab/>
      </w:r>
      <w:r w:rsidRPr="003B4A82">
        <w:tab/>
        <w:t>/* 删除工作机 */</w:t>
      </w:r>
    </w:p>
    <w:p w14:paraId="51ADA65D" w14:textId="378D3A5C" w:rsidR="0075782A" w:rsidRPr="003B4A82" w:rsidRDefault="0075782A" w:rsidP="0075782A">
      <w:pPr>
        <w:ind w:leftChars="200" w:left="420"/>
      </w:pPr>
      <w:r w:rsidRPr="003B4A82">
        <w:t>NETDEV_LOG_OPSET_WORKMODE_TO_NORMAL_CFG</w:t>
      </w:r>
      <w:r w:rsidRPr="003B4A82">
        <w:tab/>
        <w:t>=720,</w:t>
      </w:r>
      <w:r w:rsidRPr="003B4A82">
        <w:tab/>
        <w:t>/* 设置工作机模式 */</w:t>
      </w:r>
    </w:p>
    <w:p w14:paraId="0DD41EAC" w14:textId="64B3212C" w:rsidR="0075782A" w:rsidRPr="003B4A82" w:rsidRDefault="0075782A" w:rsidP="0075782A">
      <w:pPr>
        <w:ind w:leftChars="200" w:left="420"/>
      </w:pPr>
      <w:r w:rsidRPr="003B4A82">
        <w:t>NETDEV_LOG_OPSET_WORKMODE_TO_HOTSPACE_CFG</w:t>
      </w:r>
      <w:r w:rsidRPr="003B4A82">
        <w:tab/>
        <w:t>=721,</w:t>
      </w:r>
      <w:r w:rsidRPr="003B4A82">
        <w:tab/>
        <w:t>/* 设置备机模式 */</w:t>
      </w:r>
    </w:p>
    <w:p w14:paraId="1DA95AA5" w14:textId="5351C77E" w:rsidR="0075782A" w:rsidRPr="003B4A82" w:rsidRDefault="0075782A" w:rsidP="0075782A">
      <w:pPr>
        <w:ind w:leftChars="200" w:left="420"/>
      </w:pPr>
      <w:r w:rsidRPr="003B4A82">
        <w:t>NET</w:t>
      </w:r>
      <w:r w:rsidR="004A52DB" w:rsidRPr="003B4A82">
        <w:t>DEV_LOG_OPSET_AUTO_GUARD_CFG</w:t>
      </w:r>
      <w:r w:rsidR="004A52DB" w:rsidRPr="003B4A82">
        <w:tab/>
      </w:r>
      <w:r w:rsidR="004A52DB" w:rsidRPr="003B4A82">
        <w:tab/>
      </w:r>
      <w:r w:rsidR="004A52DB" w:rsidRPr="003B4A82">
        <w:tab/>
      </w:r>
      <w:r w:rsidRPr="003B4A82">
        <w:t>=723,</w:t>
      </w:r>
      <w:r w:rsidRPr="003B4A82">
        <w:tab/>
      </w:r>
      <w:r w:rsidRPr="003B4A82">
        <w:tab/>
        <w:t>/* 守望配置 */</w:t>
      </w:r>
    </w:p>
    <w:p w14:paraId="05071B3A" w14:textId="6DF55912" w:rsidR="0075782A" w:rsidRPr="003B4A82" w:rsidRDefault="0075782A" w:rsidP="0075782A">
      <w:pPr>
        <w:ind w:leftChars="200" w:left="420"/>
      </w:pPr>
      <w:r w:rsidRPr="003B4A82">
        <w:t>NETDEV_LOG_OPSET_MULTICAST_CFG</w:t>
      </w:r>
      <w:r w:rsidRPr="003B4A82">
        <w:tab/>
      </w:r>
      <w:r w:rsidRPr="003B4A82">
        <w:tab/>
      </w:r>
      <w:r w:rsidRPr="003B4A82">
        <w:tab/>
      </w:r>
      <w:r w:rsidRPr="003B4A82">
        <w:tab/>
        <w:t>=724,</w:t>
      </w:r>
      <w:r w:rsidRPr="003B4A82">
        <w:tab/>
      </w:r>
      <w:r w:rsidRPr="003B4A82">
        <w:tab/>
        <w:t>/* 组播配置 */</w:t>
      </w:r>
    </w:p>
    <w:p w14:paraId="7CAC24C8" w14:textId="66768D66" w:rsidR="0075782A" w:rsidRPr="003B4A82" w:rsidRDefault="0075782A" w:rsidP="0075782A">
      <w:pPr>
        <w:ind w:leftChars="200" w:left="420"/>
      </w:pPr>
      <w:r w:rsidRPr="003B4A82">
        <w:t>NETDEV_LOG_OPSET_DEFOCUS_DETECT_CFG</w:t>
      </w:r>
      <w:r w:rsidRPr="003B4A82">
        <w:tab/>
      </w:r>
      <w:r w:rsidR="004A52DB" w:rsidRPr="003B4A82">
        <w:tab/>
      </w:r>
      <w:r w:rsidRPr="003B4A82">
        <w:t>=725,</w:t>
      </w:r>
      <w:r w:rsidRPr="003B4A82">
        <w:tab/>
      </w:r>
      <w:r w:rsidRPr="003B4A82">
        <w:tab/>
        <w:t>/* 虚焦检测配置 */</w:t>
      </w:r>
    </w:p>
    <w:p w14:paraId="730C0D01" w14:textId="55770825" w:rsidR="0075782A" w:rsidRPr="003B4A82" w:rsidRDefault="0075782A" w:rsidP="0075782A">
      <w:pPr>
        <w:ind w:leftChars="200" w:left="420"/>
      </w:pPr>
      <w:r w:rsidRPr="003B4A82">
        <w:t>NETDEV_LOG_OPSET_SCENECHANGE_CFG</w:t>
      </w:r>
      <w:r w:rsidRPr="003B4A82">
        <w:tab/>
      </w:r>
      <w:r w:rsidRPr="003B4A82">
        <w:tab/>
      </w:r>
      <w:r w:rsidRPr="003B4A82">
        <w:tab/>
        <w:t>=726,</w:t>
      </w:r>
      <w:r w:rsidRPr="003B4A82">
        <w:tab/>
      </w:r>
      <w:r w:rsidRPr="003B4A82">
        <w:tab/>
        <w:t>/* 场景变更配置 */</w:t>
      </w:r>
    </w:p>
    <w:p w14:paraId="305BE569" w14:textId="21C51670" w:rsidR="0075782A" w:rsidRPr="003B4A82" w:rsidRDefault="0075782A" w:rsidP="0075782A">
      <w:pPr>
        <w:ind w:leftChars="200" w:left="420"/>
      </w:pPr>
      <w:r w:rsidRPr="003B4A82">
        <w:t>NETDEV_LOG_OPSET_AUTO_TRCAK_CFG</w:t>
      </w:r>
      <w:r w:rsidRPr="003B4A82">
        <w:tab/>
      </w:r>
      <w:r w:rsidRPr="003B4A82">
        <w:tab/>
      </w:r>
      <w:r w:rsidRPr="003B4A82">
        <w:tab/>
        <w:t>=727,</w:t>
      </w:r>
      <w:r w:rsidRPr="003B4A82">
        <w:tab/>
      </w:r>
      <w:r w:rsidRPr="003B4A82">
        <w:tab/>
        <w:t>/* 智能跟踪配置 */</w:t>
      </w:r>
    </w:p>
    <w:p w14:paraId="507CC556" w14:textId="48749DA8" w:rsidR="0075782A" w:rsidRPr="003B4A82" w:rsidRDefault="0075782A" w:rsidP="0075782A">
      <w:pPr>
        <w:ind w:leftChars="200" w:left="420"/>
      </w:pPr>
      <w:r w:rsidRPr="003B4A82">
        <w:t>NETDEV_LOG_OPSET_SORT_CAMERA_CFG</w:t>
      </w:r>
      <w:r w:rsidRPr="003B4A82">
        <w:tab/>
      </w:r>
      <w:r w:rsidRPr="003B4A82">
        <w:tab/>
      </w:r>
      <w:r w:rsidRPr="003B4A82">
        <w:tab/>
        <w:t>=728,</w:t>
      </w:r>
      <w:r w:rsidRPr="003B4A82">
        <w:tab/>
      </w:r>
      <w:r w:rsidRPr="003B4A82">
        <w:tab/>
        <w:t>/* 通道排序 */</w:t>
      </w:r>
    </w:p>
    <w:p w14:paraId="5DAB4610" w14:textId="49B3793E" w:rsidR="0075782A" w:rsidRPr="003B4A82" w:rsidRDefault="0075782A" w:rsidP="0075782A">
      <w:pPr>
        <w:ind w:leftChars="200" w:left="420"/>
      </w:pPr>
      <w:r w:rsidRPr="003B4A82">
        <w:t>NET</w:t>
      </w:r>
      <w:r w:rsidR="004A52DB" w:rsidRPr="003B4A82">
        <w:t>DEV_LOG_OPSET_WATER_MARK_CFG</w:t>
      </w:r>
      <w:r w:rsidR="004A52DB" w:rsidRPr="003B4A82">
        <w:tab/>
      </w:r>
      <w:r w:rsidR="004A52DB" w:rsidRPr="003B4A82">
        <w:tab/>
      </w:r>
      <w:r w:rsidR="004A52DB" w:rsidRPr="003B4A82">
        <w:tab/>
      </w:r>
      <w:r w:rsidRPr="003B4A82">
        <w:t>=729,</w:t>
      </w:r>
      <w:r w:rsidRPr="003B4A82">
        <w:tab/>
      </w:r>
      <w:r w:rsidRPr="003B4A82">
        <w:tab/>
        <w:t>/* 视频水印配置 */</w:t>
      </w:r>
    </w:p>
    <w:p w14:paraId="6D371A0F" w14:textId="77777777" w:rsidR="0075782A" w:rsidRPr="003B4A82" w:rsidRDefault="0075782A" w:rsidP="0075782A">
      <w:pPr>
        <w:ind w:leftChars="200" w:left="420"/>
      </w:pPr>
      <w:r w:rsidRPr="003B4A82">
        <w:t>/* VMS操作日志子类型 */</w:t>
      </w:r>
    </w:p>
    <w:p w14:paraId="75EFA450" w14:textId="77777777" w:rsidR="0075782A" w:rsidRPr="003B4A82" w:rsidRDefault="0075782A" w:rsidP="0075782A">
      <w:pPr>
        <w:ind w:leftChars="200" w:left="420"/>
      </w:pPr>
      <w:r w:rsidRPr="003B4A82">
        <w:t>NETDEV_LOG_VMS_OPRERATE_SUB_ALL</w:t>
      </w:r>
      <w:r w:rsidRPr="003B4A82">
        <w:tab/>
      </w:r>
      <w:r w:rsidRPr="003B4A82">
        <w:tab/>
      </w:r>
      <w:r w:rsidRPr="003B4A82">
        <w:tab/>
      </w:r>
      <w:r w:rsidRPr="003B4A82">
        <w:tab/>
      </w:r>
      <w:r w:rsidRPr="003B4A82">
        <w:tab/>
      </w:r>
      <w:r w:rsidRPr="003B4A82">
        <w:tab/>
        <w:t>=1000,</w:t>
      </w:r>
      <w:r w:rsidRPr="003B4A82">
        <w:tab/>
      </w:r>
      <w:r w:rsidRPr="003B4A82">
        <w:tab/>
        <w:t>/* 全部子类型 */</w:t>
      </w:r>
    </w:p>
    <w:p w14:paraId="057F7C70" w14:textId="77777777" w:rsidR="0075782A" w:rsidRPr="003B4A82" w:rsidRDefault="0075782A" w:rsidP="0075782A">
      <w:pPr>
        <w:ind w:leftChars="200" w:left="420"/>
      </w:pPr>
      <w:r w:rsidRPr="003B4A82">
        <w:t>NETDEV_LOG_VMS_OPRERATE_SUB_USER_LOGIN</w:t>
      </w:r>
      <w:r w:rsidRPr="003B4A82">
        <w:tab/>
      </w:r>
      <w:r w:rsidRPr="003B4A82">
        <w:tab/>
      </w:r>
      <w:r w:rsidRPr="003B4A82">
        <w:tab/>
      </w:r>
      <w:r w:rsidRPr="003B4A82">
        <w:tab/>
        <w:t>=1001,</w:t>
      </w:r>
      <w:r w:rsidRPr="003B4A82">
        <w:tab/>
      </w:r>
      <w:r w:rsidRPr="003B4A82">
        <w:tab/>
        <w:t>/* 用户登陆 */</w:t>
      </w:r>
    </w:p>
    <w:p w14:paraId="06D59368" w14:textId="77777777" w:rsidR="0075782A" w:rsidRPr="003B4A82" w:rsidRDefault="0075782A" w:rsidP="0075782A">
      <w:pPr>
        <w:ind w:leftChars="200" w:left="420"/>
      </w:pPr>
      <w:r w:rsidRPr="003B4A82">
        <w:t>NETDEV_LOG_VMS_OPRERATE_SUB_USER_LOGOUT</w:t>
      </w:r>
      <w:r w:rsidRPr="003B4A82">
        <w:tab/>
      </w:r>
      <w:r w:rsidRPr="003B4A82">
        <w:tab/>
      </w:r>
      <w:r w:rsidRPr="003B4A82">
        <w:tab/>
      </w:r>
      <w:r w:rsidRPr="003B4A82">
        <w:tab/>
        <w:t>=1002,</w:t>
      </w:r>
      <w:r w:rsidRPr="003B4A82">
        <w:tab/>
      </w:r>
      <w:r w:rsidRPr="003B4A82">
        <w:tab/>
        <w:t>/* 用户登出 */</w:t>
      </w:r>
    </w:p>
    <w:p w14:paraId="4A84B188" w14:textId="77777777" w:rsidR="0075782A" w:rsidRPr="003B4A82" w:rsidRDefault="0075782A" w:rsidP="0075782A">
      <w:pPr>
        <w:ind w:leftChars="200" w:left="420"/>
      </w:pPr>
      <w:r w:rsidRPr="003B4A82">
        <w:t>NETDEV_LOG_VMS_OPRERATE_SUB_USER_START_OPERATION</w:t>
      </w:r>
      <w:r w:rsidRPr="003B4A82">
        <w:tab/>
        <w:t>=1003,</w:t>
      </w:r>
      <w:r w:rsidRPr="003B4A82">
        <w:tab/>
      </w:r>
      <w:r w:rsidRPr="003B4A82">
        <w:tab/>
        <w:t>/* 用户启动 */</w:t>
      </w:r>
    </w:p>
    <w:p w14:paraId="5F9B8373" w14:textId="053F1146" w:rsidR="0075782A" w:rsidRPr="003B4A82" w:rsidRDefault="0075782A" w:rsidP="0075782A">
      <w:pPr>
        <w:ind w:leftChars="200" w:left="420"/>
      </w:pPr>
      <w:r w:rsidRPr="003B4A82">
        <w:t>NETDEV_LOG_VMS_OPRERATE_SUB_USER_STOP_OPERATION</w:t>
      </w:r>
      <w:r w:rsidRPr="003B4A82">
        <w:tab/>
        <w:t>=1004,</w:t>
      </w:r>
      <w:r w:rsidRPr="003B4A82">
        <w:tab/>
      </w:r>
      <w:r w:rsidRPr="003B4A82">
        <w:tab/>
        <w:t>/* 用户停止 */</w:t>
      </w:r>
    </w:p>
    <w:p w14:paraId="6C0EB2D5" w14:textId="3B34FD3C" w:rsidR="0075782A" w:rsidRPr="003B4A82" w:rsidRDefault="0075782A" w:rsidP="0075782A">
      <w:pPr>
        <w:ind w:leftChars="200" w:left="420"/>
      </w:pPr>
      <w:r w:rsidRPr="003B4A82">
        <w:t>NETDEV_LOG_VMS_OPRERATE_SUB_NEW_CONFIG</w:t>
      </w:r>
      <w:r w:rsidRPr="003B4A82">
        <w:tab/>
      </w:r>
      <w:r w:rsidRPr="003B4A82">
        <w:tab/>
      </w:r>
      <w:r w:rsidRPr="003B4A82">
        <w:tab/>
        <w:t>=1005,</w:t>
      </w:r>
      <w:r w:rsidRPr="003B4A82">
        <w:tab/>
      </w:r>
      <w:r w:rsidRPr="003B4A82">
        <w:tab/>
        <w:t>/* 新增配置 */</w:t>
      </w:r>
    </w:p>
    <w:p w14:paraId="0AEF9057" w14:textId="62964DD6" w:rsidR="0075782A" w:rsidRPr="003B4A82" w:rsidRDefault="0075782A" w:rsidP="0075782A">
      <w:pPr>
        <w:ind w:leftChars="200" w:left="420"/>
      </w:pPr>
      <w:r w:rsidRPr="003B4A82">
        <w:t>NETDEV_LOG_VMS_OPRERATE_SUB_EDIT_CONFIG</w:t>
      </w:r>
      <w:r w:rsidRPr="003B4A82">
        <w:tab/>
      </w:r>
      <w:r w:rsidRPr="003B4A82">
        <w:tab/>
      </w:r>
      <w:r w:rsidRPr="003B4A82">
        <w:tab/>
        <w:t>=1006,</w:t>
      </w:r>
      <w:r w:rsidRPr="003B4A82">
        <w:tab/>
      </w:r>
      <w:r w:rsidRPr="003B4A82">
        <w:tab/>
        <w:t>/* 修改配置 */</w:t>
      </w:r>
    </w:p>
    <w:p w14:paraId="23810FEE" w14:textId="69905EEB" w:rsidR="0075782A" w:rsidRPr="003B4A82" w:rsidRDefault="0075782A" w:rsidP="0075782A">
      <w:pPr>
        <w:ind w:leftChars="200" w:left="420"/>
      </w:pPr>
      <w:r w:rsidRPr="003B4A82">
        <w:t>NETDEV_LOG_VMS_OPRERATE_SUB_DELETE_CONFIG</w:t>
      </w:r>
      <w:r w:rsidRPr="003B4A82">
        <w:tab/>
      </w:r>
      <w:r w:rsidRPr="003B4A82">
        <w:tab/>
        <w:t>=1007,</w:t>
      </w:r>
      <w:r w:rsidRPr="003B4A82">
        <w:tab/>
      </w:r>
      <w:r w:rsidRPr="003B4A82">
        <w:tab/>
        <w:t>/* 删除配置 */</w:t>
      </w:r>
    </w:p>
    <w:p w14:paraId="294CEB63" w14:textId="14AA6FD1" w:rsidR="0075782A" w:rsidRPr="003B4A82" w:rsidRDefault="0075782A" w:rsidP="0075782A">
      <w:pPr>
        <w:ind w:leftChars="200" w:left="420"/>
      </w:pPr>
      <w:r w:rsidRPr="003B4A82">
        <w:t>NETDEV_LOG_VMS_OPRERATE_SUB_ENABLE_CONFIG</w:t>
      </w:r>
      <w:r w:rsidRPr="003B4A82">
        <w:tab/>
      </w:r>
      <w:r w:rsidRPr="003B4A82">
        <w:tab/>
        <w:t>=1008,</w:t>
      </w:r>
      <w:r w:rsidRPr="003B4A82">
        <w:tab/>
      </w:r>
      <w:r w:rsidRPr="003B4A82">
        <w:tab/>
        <w:t>/* 启用配置 */</w:t>
      </w:r>
    </w:p>
    <w:p w14:paraId="06EF0B36" w14:textId="653DF344" w:rsidR="0075782A" w:rsidRPr="003B4A82" w:rsidRDefault="0075782A" w:rsidP="0075782A">
      <w:pPr>
        <w:ind w:leftChars="200" w:left="420"/>
      </w:pPr>
      <w:r w:rsidRPr="003B4A82">
        <w:t>NETDEV_LOG_VMS_OPRERATE_SUB_DISABLE_CONFIG</w:t>
      </w:r>
      <w:r w:rsidRPr="003B4A82">
        <w:tab/>
      </w:r>
      <w:r w:rsidRPr="003B4A82">
        <w:tab/>
        <w:t>=1009,</w:t>
      </w:r>
      <w:r w:rsidRPr="003B4A82">
        <w:tab/>
      </w:r>
      <w:r w:rsidRPr="003B4A82">
        <w:tab/>
        <w:t>/* 停用配置 */</w:t>
      </w:r>
    </w:p>
    <w:p w14:paraId="1B8DCCB8" w14:textId="0AC93D36" w:rsidR="0075782A" w:rsidRPr="003B4A82" w:rsidRDefault="0075782A" w:rsidP="0075782A">
      <w:pPr>
        <w:ind w:leftChars="200" w:left="420"/>
      </w:pPr>
      <w:r w:rsidRPr="003B4A82">
        <w:t>NETDEV_LOG_VMS_OPRERATE_SUB_TEST_CONFIG</w:t>
      </w:r>
      <w:r w:rsidRPr="003B4A82">
        <w:tab/>
      </w:r>
      <w:r w:rsidRPr="003B4A82">
        <w:tab/>
      </w:r>
      <w:r w:rsidRPr="003B4A82">
        <w:tab/>
        <w:t>=1010,</w:t>
      </w:r>
      <w:r w:rsidRPr="003B4A82">
        <w:tab/>
      </w:r>
      <w:r w:rsidRPr="003B4A82">
        <w:tab/>
        <w:t>/* 测试配置 */</w:t>
      </w:r>
    </w:p>
    <w:p w14:paraId="29F367DE" w14:textId="56BF7A72" w:rsidR="0075782A" w:rsidRPr="003B4A82" w:rsidRDefault="0075782A" w:rsidP="0075782A">
      <w:pPr>
        <w:ind w:leftChars="200" w:left="420"/>
      </w:pPr>
      <w:r w:rsidRPr="003B4A82">
        <w:t>NETDEV_LOG_VMS_OPRERATE_SUB_OPEN_DOOR</w:t>
      </w:r>
      <w:r w:rsidRPr="003B4A82">
        <w:tab/>
      </w:r>
      <w:r w:rsidRPr="003B4A82">
        <w:tab/>
      </w:r>
      <w:r w:rsidRPr="003B4A82">
        <w:tab/>
        <w:t>=1011,</w:t>
      </w:r>
      <w:r w:rsidRPr="003B4A82">
        <w:tab/>
      </w:r>
      <w:r w:rsidRPr="003B4A82">
        <w:tab/>
        <w:t>/* 开门 */</w:t>
      </w:r>
    </w:p>
    <w:p w14:paraId="79E46BE3" w14:textId="4DD746AF" w:rsidR="0075782A" w:rsidRPr="003B4A82" w:rsidRDefault="0075782A" w:rsidP="0075782A">
      <w:pPr>
        <w:ind w:leftChars="200" w:left="420"/>
      </w:pPr>
      <w:r w:rsidRPr="003B4A82">
        <w:t>NETDEV_LOG_VMS_OPRERATE_SUB_CLOSE_DOOR</w:t>
      </w:r>
      <w:r w:rsidRPr="003B4A82">
        <w:tab/>
      </w:r>
      <w:r w:rsidRPr="003B4A82">
        <w:tab/>
      </w:r>
      <w:r w:rsidRPr="003B4A82">
        <w:tab/>
        <w:t>=1012,</w:t>
      </w:r>
      <w:r w:rsidRPr="003B4A82">
        <w:tab/>
      </w:r>
      <w:r w:rsidRPr="003B4A82">
        <w:tab/>
        <w:t>/* 关门 */</w:t>
      </w:r>
    </w:p>
    <w:p w14:paraId="4B0BE52A" w14:textId="4027B1A8" w:rsidR="0075782A" w:rsidRPr="003B4A82" w:rsidRDefault="0075782A" w:rsidP="0075782A">
      <w:pPr>
        <w:ind w:leftChars="200" w:left="420"/>
      </w:pPr>
      <w:r w:rsidRPr="003B4A82">
        <w:t>NETDEV_LOG_VMS_OPRERATE_SUB_SARM</w:t>
      </w:r>
      <w:r w:rsidRPr="003B4A82">
        <w:tab/>
      </w:r>
      <w:r w:rsidRPr="003B4A82">
        <w:tab/>
      </w:r>
      <w:r w:rsidRPr="003B4A82">
        <w:tab/>
      </w:r>
      <w:r w:rsidRPr="003B4A82">
        <w:tab/>
      </w:r>
      <w:r w:rsidRPr="003B4A82">
        <w:tab/>
        <w:t>=1013,</w:t>
      </w:r>
      <w:r w:rsidRPr="003B4A82">
        <w:tab/>
      </w:r>
      <w:r w:rsidRPr="003B4A82">
        <w:tab/>
        <w:t>/* 布防 */</w:t>
      </w:r>
    </w:p>
    <w:p w14:paraId="22636649" w14:textId="6CB6E979" w:rsidR="0075782A" w:rsidRPr="003B4A82" w:rsidRDefault="0075782A" w:rsidP="0075782A">
      <w:pPr>
        <w:ind w:leftChars="200" w:left="420"/>
      </w:pPr>
      <w:r w:rsidRPr="003B4A82">
        <w:t>NETDEV_LOG_VMS_OPRERATE_SUB_DISARM</w:t>
      </w:r>
      <w:r w:rsidRPr="003B4A82">
        <w:tab/>
      </w:r>
      <w:r w:rsidRPr="003B4A82">
        <w:tab/>
      </w:r>
      <w:r w:rsidRPr="003B4A82">
        <w:tab/>
      </w:r>
      <w:r w:rsidRPr="003B4A82">
        <w:tab/>
        <w:t>=1014,</w:t>
      </w:r>
      <w:r w:rsidRPr="003B4A82">
        <w:tab/>
      </w:r>
      <w:r w:rsidRPr="003B4A82">
        <w:tab/>
        <w:t>/* 撤防 */</w:t>
      </w:r>
    </w:p>
    <w:p w14:paraId="5A57B2D1" w14:textId="1B5A27D5" w:rsidR="0075782A" w:rsidRPr="003B4A82" w:rsidRDefault="0075782A" w:rsidP="0075782A">
      <w:pPr>
        <w:ind w:leftChars="200" w:left="420"/>
      </w:pPr>
      <w:r w:rsidRPr="003B4A82">
        <w:t>NETDEV_LOG_VMS_OPRERATE_SUB_BYPASS</w:t>
      </w:r>
      <w:r w:rsidRPr="003B4A82">
        <w:tab/>
      </w:r>
      <w:r w:rsidRPr="003B4A82">
        <w:tab/>
      </w:r>
      <w:r w:rsidRPr="003B4A82">
        <w:tab/>
      </w:r>
      <w:r w:rsidRPr="003B4A82">
        <w:tab/>
        <w:t>=1015,</w:t>
      </w:r>
      <w:r w:rsidRPr="003B4A82">
        <w:tab/>
      </w:r>
      <w:r w:rsidRPr="003B4A82">
        <w:tab/>
        <w:t>/* 旁路 */</w:t>
      </w:r>
    </w:p>
    <w:p w14:paraId="7173F3E2" w14:textId="08AACBD4" w:rsidR="0075782A" w:rsidRPr="003B4A82" w:rsidRDefault="0075782A" w:rsidP="0075782A">
      <w:pPr>
        <w:ind w:leftChars="200" w:left="420"/>
      </w:pPr>
      <w:r w:rsidRPr="003B4A82">
        <w:t>NETDEV_LOG_VMS_OPRERATE_SUB_UNBYPASS</w:t>
      </w:r>
      <w:r w:rsidRPr="003B4A82">
        <w:tab/>
      </w:r>
      <w:r w:rsidRPr="003B4A82">
        <w:tab/>
      </w:r>
      <w:r w:rsidRPr="003B4A82">
        <w:tab/>
      </w:r>
      <w:r w:rsidRPr="003B4A82">
        <w:tab/>
        <w:t>=1016,</w:t>
      </w:r>
      <w:r w:rsidRPr="003B4A82">
        <w:tab/>
      </w:r>
      <w:r w:rsidRPr="003B4A82">
        <w:tab/>
        <w:t>/* 非旁路 */</w:t>
      </w:r>
    </w:p>
    <w:p w14:paraId="08601DE4" w14:textId="682904D2" w:rsidR="0075782A" w:rsidRPr="003B4A82" w:rsidRDefault="0075782A" w:rsidP="0075782A">
      <w:pPr>
        <w:ind w:leftChars="200" w:left="420"/>
      </w:pPr>
      <w:r w:rsidRPr="003B4A82">
        <w:t>NETDEV_LOG_VMS_OPRERATE_SUB_SHARE_DEVICE</w:t>
      </w:r>
      <w:r w:rsidRPr="003B4A82">
        <w:tab/>
      </w:r>
      <w:r w:rsidRPr="003B4A82">
        <w:tab/>
        <w:t>=1017,</w:t>
      </w:r>
      <w:r w:rsidRPr="003B4A82">
        <w:tab/>
      </w:r>
      <w:r w:rsidRPr="003B4A82">
        <w:tab/>
        <w:t>/* 云端设备共享 */</w:t>
      </w:r>
    </w:p>
    <w:p w14:paraId="6A675FCF" w14:textId="2DF9EDEA" w:rsidR="0075782A" w:rsidRPr="003B4A82" w:rsidRDefault="0075782A" w:rsidP="0075782A">
      <w:pPr>
        <w:ind w:leftChars="200" w:left="420"/>
      </w:pPr>
      <w:r w:rsidRPr="003B4A82">
        <w:t>NETDEV_LOG_VMS_OPRERATE_SUB_UN_SHARE_DEVICE</w:t>
      </w:r>
      <w:r w:rsidRPr="003B4A82">
        <w:tab/>
        <w:t>=1018,</w:t>
      </w:r>
      <w:r w:rsidRPr="003B4A82">
        <w:tab/>
      </w:r>
      <w:r w:rsidRPr="003B4A82">
        <w:tab/>
        <w:t>/* 取消共享 */</w:t>
      </w:r>
    </w:p>
    <w:p w14:paraId="1AD379F1" w14:textId="2B9C807C" w:rsidR="0075782A" w:rsidRPr="003B4A82" w:rsidRDefault="0075782A" w:rsidP="0075782A">
      <w:pPr>
        <w:ind w:leftChars="200" w:left="420"/>
      </w:pPr>
      <w:r w:rsidRPr="003B4A82">
        <w:t>NETDEV_LOG_VMS_OPRERATE_SUB_START_CAP_PAC_TASK</w:t>
      </w:r>
      <w:r w:rsidRPr="003B4A82">
        <w:tab/>
        <w:t>=1019,</w:t>
      </w:r>
      <w:r w:rsidRPr="003B4A82">
        <w:tab/>
      </w:r>
      <w:r w:rsidRPr="003B4A82">
        <w:tab/>
        <w:t>/* 开始抓包任务 */</w:t>
      </w:r>
    </w:p>
    <w:p w14:paraId="3DF9E20D" w14:textId="02164688" w:rsidR="0075782A" w:rsidRPr="003B4A82" w:rsidRDefault="0075782A" w:rsidP="0075782A">
      <w:pPr>
        <w:ind w:leftChars="200" w:left="420"/>
      </w:pPr>
      <w:r w:rsidRPr="003B4A82">
        <w:t>NETDEV_LOG_VMS_OPRERATE_SUB_STOP_CAP_PAC_TASK</w:t>
      </w:r>
      <w:r w:rsidRPr="003B4A82">
        <w:tab/>
        <w:t>=1020,</w:t>
      </w:r>
      <w:r w:rsidRPr="003B4A82">
        <w:tab/>
      </w:r>
      <w:r w:rsidRPr="003B4A82">
        <w:tab/>
        <w:t>/* 停止抓包任务 */</w:t>
      </w:r>
    </w:p>
    <w:p w14:paraId="3661DBD9" w14:textId="69266C51" w:rsidR="0075782A" w:rsidRPr="003B4A82" w:rsidRDefault="0075782A" w:rsidP="0075782A">
      <w:pPr>
        <w:ind w:leftChars="200" w:left="420"/>
      </w:pPr>
      <w:r w:rsidRPr="003B4A82">
        <w:t>NETDEV_LOG_VMS_OPRERATE_SUB_DELETE_CAPPAC_TASK=1021,</w:t>
      </w:r>
      <w:r w:rsidRPr="003B4A82">
        <w:tab/>
      </w:r>
      <w:r w:rsidRPr="003B4A82">
        <w:tab/>
        <w:t>/* 删除抓包任务 */</w:t>
      </w:r>
    </w:p>
    <w:p w14:paraId="633BE67A" w14:textId="6601ABBD" w:rsidR="0075782A" w:rsidRPr="003B4A82" w:rsidRDefault="0075782A" w:rsidP="0075782A">
      <w:pPr>
        <w:ind w:leftChars="200" w:left="420"/>
      </w:pPr>
      <w:r w:rsidRPr="003B4A82">
        <w:t>NETDEV_LOG_VMS_OPRERATE_SUB_USB_INSERT</w:t>
      </w:r>
      <w:r w:rsidRPr="003B4A82">
        <w:tab/>
      </w:r>
      <w:r w:rsidRPr="003B4A82">
        <w:tab/>
      </w:r>
      <w:r w:rsidRPr="003B4A82">
        <w:tab/>
        <w:t>=1022,</w:t>
      </w:r>
      <w:r w:rsidRPr="003B4A82">
        <w:tab/>
      </w:r>
      <w:r w:rsidRPr="003B4A82">
        <w:tab/>
        <w:t>/* USB插入 */</w:t>
      </w:r>
    </w:p>
    <w:p w14:paraId="0C05BD93" w14:textId="45443DBF" w:rsidR="0075782A" w:rsidRPr="003B4A82" w:rsidRDefault="0075782A" w:rsidP="0075782A">
      <w:pPr>
        <w:ind w:leftChars="200" w:left="420"/>
      </w:pPr>
      <w:r w:rsidRPr="003B4A82">
        <w:lastRenderedPageBreak/>
        <w:t>NETDEV_LOG_VMS_OPRERATE_SUB_USB_PULL_OUT</w:t>
      </w:r>
      <w:r w:rsidRPr="003B4A82">
        <w:tab/>
      </w:r>
      <w:r w:rsidRPr="003B4A82">
        <w:tab/>
        <w:t>=1023,</w:t>
      </w:r>
      <w:r w:rsidRPr="003B4A82">
        <w:tab/>
      </w:r>
      <w:r w:rsidRPr="003B4A82">
        <w:tab/>
        <w:t>/* USB拔出 */</w:t>
      </w:r>
    </w:p>
    <w:p w14:paraId="53466F6B" w14:textId="29D40157" w:rsidR="0075782A" w:rsidRPr="003B4A82" w:rsidRDefault="0075782A" w:rsidP="0075782A">
      <w:pPr>
        <w:ind w:leftChars="200" w:left="420"/>
      </w:pPr>
      <w:r w:rsidRPr="003B4A82">
        <w:t>NETDEV_LOG_VMS_OPRERATE_SUB_USB_FORMAT</w:t>
      </w:r>
      <w:r w:rsidRPr="003B4A82">
        <w:tab/>
      </w:r>
      <w:r w:rsidRPr="003B4A82">
        <w:tab/>
      </w:r>
      <w:r w:rsidRPr="003B4A82">
        <w:tab/>
        <w:t>=1024,</w:t>
      </w:r>
      <w:r w:rsidRPr="003B4A82">
        <w:tab/>
      </w:r>
      <w:r w:rsidRPr="003B4A82">
        <w:tab/>
        <w:t>/* USB格式化 */</w:t>
      </w:r>
    </w:p>
    <w:p w14:paraId="502D2C7E" w14:textId="502801A5" w:rsidR="0075782A" w:rsidRPr="003B4A82" w:rsidRDefault="0075782A" w:rsidP="0075782A">
      <w:pPr>
        <w:ind w:leftChars="200" w:left="420"/>
      </w:pPr>
      <w:r w:rsidRPr="003B4A82">
        <w:t>NETDEV_LOG_VMS_OPRERATE_SUB_SYNC_DEV_CHL_INFO</w:t>
      </w:r>
      <w:r w:rsidRPr="003B4A82">
        <w:tab/>
        <w:t>=1025,</w:t>
      </w:r>
      <w:r w:rsidRPr="003B4A82">
        <w:tab/>
        <w:t>/* 同步设备通道信息操作 */</w:t>
      </w:r>
    </w:p>
    <w:p w14:paraId="7010C8B2" w14:textId="1F6FCF19" w:rsidR="0075782A" w:rsidRPr="003B4A82" w:rsidRDefault="0075782A" w:rsidP="0075782A">
      <w:pPr>
        <w:ind w:leftChars="200" w:left="420"/>
      </w:pPr>
      <w:r w:rsidRPr="003B4A82">
        <w:t>NETDEV_LOG_VMS_OPRERATE_SUB_PLAYBACK_LOCK</w:t>
      </w:r>
      <w:r w:rsidRPr="003B4A82">
        <w:tab/>
      </w:r>
      <w:r w:rsidRPr="003B4A82">
        <w:tab/>
        <w:t>=1026,</w:t>
      </w:r>
      <w:r w:rsidRPr="003B4A82">
        <w:tab/>
      </w:r>
      <w:r w:rsidRPr="003B4A82">
        <w:tab/>
        <w:t>/* 锁定录像 */</w:t>
      </w:r>
    </w:p>
    <w:p w14:paraId="705CEF5D" w14:textId="1044A6DA" w:rsidR="0075782A" w:rsidRPr="003B4A82" w:rsidRDefault="0075782A" w:rsidP="0075782A">
      <w:pPr>
        <w:ind w:leftChars="200" w:left="420"/>
      </w:pPr>
      <w:r w:rsidRPr="003B4A82">
        <w:t>NETDEV_LOG_VMS_OPRERATE_SUB_PLAYBACK_UNLOCK</w:t>
      </w:r>
      <w:r w:rsidRPr="003B4A82">
        <w:tab/>
        <w:t>=1027</w:t>
      </w:r>
      <w:r w:rsidRPr="003B4A82">
        <w:tab/>
      </w:r>
      <w:r w:rsidRPr="003B4A82">
        <w:tab/>
        <w:t>/* 解锁录像 */</w:t>
      </w:r>
    </w:p>
    <w:p w14:paraId="5D839E1A" w14:textId="3857A7A4" w:rsidR="0075782A" w:rsidRPr="003B4A82" w:rsidRDefault="0075782A" w:rsidP="0075782A">
      <w:r w:rsidRPr="003B4A82">
        <w:t>}NETDEV_LOG_SUB_TYPE_E;</w:t>
      </w:r>
    </w:p>
    <w:p w14:paraId="1A54F2A2" w14:textId="33B72B8B" w:rsidR="00A54D1F" w:rsidRPr="003B4A82" w:rsidRDefault="00A54D1F" w:rsidP="00A54D1F">
      <w:pPr>
        <w:pStyle w:val="3"/>
      </w:pPr>
      <w:bookmarkStart w:id="1879" w:name="_告警类型枚举"/>
      <w:bookmarkStart w:id="1880" w:name="_Toc88647976"/>
      <w:bookmarkEnd w:id="1879"/>
      <w:r w:rsidRPr="003B4A82">
        <w:rPr>
          <w:rFonts w:hint="eastAsia"/>
        </w:rPr>
        <w:t>告警</w:t>
      </w:r>
      <w:r w:rsidR="00550947" w:rsidRPr="003B4A82">
        <w:rPr>
          <w:rFonts w:hint="eastAsia"/>
        </w:rPr>
        <w:t>信息</w:t>
      </w:r>
      <w:r w:rsidR="00550947" w:rsidRPr="003B4A82">
        <w:t>查询</w:t>
      </w:r>
      <w:r w:rsidRPr="003B4A82">
        <w:t>类型枚举</w:t>
      </w:r>
      <w:bookmarkEnd w:id="1880"/>
    </w:p>
    <w:p w14:paraId="1852EC70" w14:textId="77777777" w:rsidR="00A54D1F" w:rsidRPr="003B4A82" w:rsidRDefault="00A54D1F" w:rsidP="00A54D1F">
      <w:r w:rsidRPr="003B4A82">
        <w:t>typedef</w:t>
      </w:r>
      <w:r w:rsidRPr="003B4A82">
        <w:tab/>
        <w:t>enum</w:t>
      </w:r>
      <w:r w:rsidRPr="003B4A82">
        <w:tab/>
        <w:t>tagNETDEVFindAlarmTypeEn</w:t>
      </w:r>
    </w:p>
    <w:p w14:paraId="40454E0B" w14:textId="77777777" w:rsidR="00A54D1F" w:rsidRPr="003B4A82" w:rsidRDefault="00A54D1F" w:rsidP="00A54D1F">
      <w:r w:rsidRPr="003B4A82">
        <w:t>{</w:t>
      </w:r>
    </w:p>
    <w:p w14:paraId="3DCFCF2B" w14:textId="204C3522" w:rsidR="00A54D1F" w:rsidRPr="003B4A82" w:rsidRDefault="00A54D1F" w:rsidP="00A54D1F">
      <w:pPr>
        <w:ind w:leftChars="200" w:left="420"/>
      </w:pPr>
      <w:r w:rsidRPr="003B4A82">
        <w:t>NETDEV_FIND_ALARM_DISK_STORAGE_IS_FULL</w:t>
      </w:r>
      <w:r w:rsidRPr="003B4A82">
        <w:tab/>
      </w:r>
      <w:r w:rsidRPr="003B4A82">
        <w:tab/>
        <w:t>= 1,</w:t>
      </w:r>
      <w:r w:rsidRPr="003B4A82">
        <w:tab/>
      </w:r>
      <w:r w:rsidRPr="003B4A82">
        <w:tab/>
      </w:r>
      <w:r w:rsidRPr="003B4A82">
        <w:tab/>
        <w:t>/* 存储满 */</w:t>
      </w:r>
    </w:p>
    <w:p w14:paraId="684B6FEC" w14:textId="6A281F78" w:rsidR="00A54D1F" w:rsidRPr="003B4A82" w:rsidRDefault="00A54D1F" w:rsidP="00A54D1F">
      <w:pPr>
        <w:ind w:leftChars="200" w:left="420"/>
      </w:pPr>
      <w:r w:rsidRPr="003B4A82">
        <w:t>NETDEV_FIND_ALARM_DISK_STORAGE_WILL_FULL</w:t>
      </w:r>
      <w:r w:rsidRPr="003B4A82">
        <w:tab/>
        <w:t>= 2,</w:t>
      </w:r>
      <w:r w:rsidRPr="003B4A82">
        <w:tab/>
      </w:r>
      <w:r w:rsidRPr="003B4A82">
        <w:tab/>
      </w:r>
      <w:r w:rsidRPr="003B4A82">
        <w:tab/>
        <w:t>/* 存储即将满 */</w:t>
      </w:r>
    </w:p>
    <w:p w14:paraId="31119FA1" w14:textId="3A51AB5F" w:rsidR="00A54D1F" w:rsidRPr="003B4A82" w:rsidRDefault="00A54D1F" w:rsidP="00A54D1F">
      <w:pPr>
        <w:ind w:leftChars="200" w:left="420"/>
      </w:pPr>
      <w:r w:rsidRPr="003B4A82">
        <w:t>NETDEV_FIND_ALARM_STOR_ERR</w:t>
      </w:r>
      <w:r w:rsidRPr="003B4A82">
        <w:tab/>
      </w:r>
      <w:r w:rsidRPr="003B4A82">
        <w:tab/>
      </w:r>
      <w:r w:rsidRPr="003B4A82">
        <w:tab/>
      </w:r>
      <w:r w:rsidRPr="003B4A82">
        <w:tab/>
      </w:r>
      <w:r w:rsidRPr="003B4A82">
        <w:tab/>
        <w:t>= 3,</w:t>
      </w:r>
      <w:r w:rsidRPr="003B4A82">
        <w:tab/>
      </w:r>
      <w:r w:rsidRPr="003B4A82">
        <w:tab/>
      </w:r>
      <w:r w:rsidRPr="003B4A82">
        <w:tab/>
        <w:t>/* 存储错误 */</w:t>
      </w:r>
    </w:p>
    <w:p w14:paraId="0C25B6BD" w14:textId="734BB452" w:rsidR="00A54D1F" w:rsidRPr="003B4A82" w:rsidRDefault="00A54D1F" w:rsidP="00A54D1F">
      <w:pPr>
        <w:ind w:leftChars="200" w:left="420"/>
      </w:pPr>
      <w:r w:rsidRPr="003B4A82">
        <w:t>NETDEV_FIND_ALARM_STOR_ERR_RECOVER</w:t>
      </w:r>
      <w:r w:rsidRPr="003B4A82">
        <w:tab/>
      </w:r>
      <w:r w:rsidRPr="003B4A82">
        <w:tab/>
        <w:t>= 4,</w:t>
      </w:r>
      <w:r w:rsidRPr="003B4A82">
        <w:tab/>
      </w:r>
      <w:r w:rsidRPr="003B4A82">
        <w:tab/>
      </w:r>
      <w:r w:rsidRPr="003B4A82">
        <w:tab/>
        <w:t>/* 存储错误恢复 */</w:t>
      </w:r>
    </w:p>
    <w:p w14:paraId="1DE01C92" w14:textId="1BDFC9C1" w:rsidR="00A54D1F" w:rsidRPr="003B4A82" w:rsidRDefault="00A54D1F" w:rsidP="00A54D1F">
      <w:pPr>
        <w:ind w:leftChars="200" w:left="420"/>
      </w:pPr>
      <w:r w:rsidRPr="003B4A82">
        <w:t>NETDEV_FIND_ALARM_MOVE_DETECT</w:t>
      </w:r>
      <w:r w:rsidRPr="003B4A82">
        <w:tab/>
      </w:r>
      <w:r w:rsidRPr="003B4A82">
        <w:tab/>
      </w:r>
      <w:r w:rsidRPr="003B4A82">
        <w:tab/>
      </w:r>
      <w:r w:rsidRPr="003B4A82">
        <w:tab/>
        <w:t>= 5,</w:t>
      </w:r>
      <w:r w:rsidRPr="003B4A82">
        <w:tab/>
      </w:r>
      <w:r w:rsidRPr="003B4A82">
        <w:tab/>
      </w:r>
      <w:r w:rsidRPr="003B4A82">
        <w:tab/>
        <w:t>/* 运动检测告警 */</w:t>
      </w:r>
    </w:p>
    <w:p w14:paraId="39B4D173" w14:textId="1B07F8C8" w:rsidR="00A54D1F" w:rsidRPr="003B4A82" w:rsidRDefault="00A54D1F" w:rsidP="00A54D1F">
      <w:pPr>
        <w:ind w:leftChars="200" w:left="420"/>
      </w:pPr>
      <w:r w:rsidRPr="003B4A82">
        <w:t>NETDEV_FIND_ALARM_MOVE_DETECT_RECOVER</w:t>
      </w:r>
      <w:r w:rsidRPr="003B4A82">
        <w:tab/>
        <w:t>= 6,</w:t>
      </w:r>
      <w:r w:rsidRPr="003B4A82">
        <w:tab/>
      </w:r>
      <w:r w:rsidRPr="003B4A82">
        <w:tab/>
      </w:r>
      <w:r w:rsidRPr="003B4A82">
        <w:tab/>
        <w:t>/* 运动检测告警恢复 */</w:t>
      </w:r>
    </w:p>
    <w:p w14:paraId="68D3FC65" w14:textId="0C1EF775" w:rsidR="00A54D1F" w:rsidRPr="003B4A82" w:rsidRDefault="00A54D1F" w:rsidP="00A54D1F">
      <w:pPr>
        <w:ind w:leftChars="200" w:left="420"/>
      </w:pPr>
      <w:r w:rsidRPr="003B4A82">
        <w:t>NETDEV_FIND_ALARM_VIDEO_TAMPER_DETECT</w:t>
      </w:r>
      <w:r w:rsidRPr="003B4A82">
        <w:tab/>
      </w:r>
      <w:r w:rsidRPr="003B4A82">
        <w:tab/>
        <w:t>= 7,</w:t>
      </w:r>
      <w:r w:rsidRPr="003B4A82">
        <w:tab/>
      </w:r>
      <w:r w:rsidRPr="003B4A82">
        <w:tab/>
      </w:r>
      <w:r w:rsidRPr="003B4A82">
        <w:tab/>
        <w:t>/* 遮挡侦测告警 */</w:t>
      </w:r>
    </w:p>
    <w:p w14:paraId="2786A3CE" w14:textId="0CAE0C6A" w:rsidR="00A54D1F" w:rsidRPr="003B4A82" w:rsidRDefault="00A54D1F" w:rsidP="00A54D1F">
      <w:pPr>
        <w:ind w:leftChars="200" w:left="420"/>
      </w:pPr>
      <w:r w:rsidRPr="003B4A82">
        <w:t>NETDEV_FIND_ALARM_VIDEO_TAMPER_RECOVER</w:t>
      </w:r>
      <w:r w:rsidRPr="003B4A82">
        <w:tab/>
        <w:t>= 8,</w:t>
      </w:r>
      <w:r w:rsidRPr="003B4A82">
        <w:tab/>
      </w:r>
      <w:r w:rsidRPr="003B4A82">
        <w:tab/>
      </w:r>
      <w:r w:rsidRPr="003B4A82">
        <w:tab/>
        <w:t>/* 遮挡侦测告警恢复 */</w:t>
      </w:r>
    </w:p>
    <w:p w14:paraId="7346EC00" w14:textId="3010B9A0" w:rsidR="00A54D1F" w:rsidRPr="003B4A82" w:rsidRDefault="00A54D1F" w:rsidP="00A54D1F">
      <w:pPr>
        <w:ind w:leftChars="200" w:left="420"/>
      </w:pPr>
      <w:r w:rsidRPr="003B4A82">
        <w:t>NETDEV_FIND_ALARM_INPUT_SWITCH</w:t>
      </w:r>
      <w:r w:rsidRPr="003B4A82">
        <w:tab/>
      </w:r>
      <w:r w:rsidRPr="003B4A82">
        <w:tab/>
      </w:r>
      <w:r w:rsidRPr="003B4A82">
        <w:tab/>
      </w:r>
      <w:r w:rsidRPr="003B4A82">
        <w:tab/>
        <w:t>= 9,</w:t>
      </w:r>
      <w:r w:rsidRPr="003B4A82">
        <w:tab/>
      </w:r>
      <w:r w:rsidRPr="003B4A82">
        <w:tab/>
      </w:r>
      <w:r w:rsidRPr="003B4A82">
        <w:tab/>
        <w:t>/* 输入开关量告警 */</w:t>
      </w:r>
    </w:p>
    <w:p w14:paraId="02D8B7DC" w14:textId="31696B6E" w:rsidR="00A54D1F" w:rsidRPr="003B4A82" w:rsidRDefault="00A54D1F" w:rsidP="00A54D1F">
      <w:pPr>
        <w:ind w:leftChars="200" w:left="420"/>
      </w:pPr>
      <w:r w:rsidRPr="003B4A82">
        <w:t>NETDEV_FIND_ALARM_INPUT_SWITCH_RECOVER</w:t>
      </w:r>
      <w:r w:rsidRPr="003B4A82">
        <w:tab/>
        <w:t>= 10,</w:t>
      </w:r>
      <w:r w:rsidRPr="003B4A82">
        <w:tab/>
      </w:r>
      <w:r w:rsidRPr="003B4A82">
        <w:tab/>
        <w:t>/* 输入开关量告警恢复*/</w:t>
      </w:r>
    </w:p>
    <w:p w14:paraId="4F123023" w14:textId="551696E0" w:rsidR="00A54D1F" w:rsidRPr="003B4A82" w:rsidRDefault="00A54D1F" w:rsidP="00A54D1F">
      <w:pPr>
        <w:ind w:leftChars="200" w:left="420"/>
      </w:pPr>
      <w:r w:rsidRPr="003B4A82">
        <w:t>NETDEV_FIND_ALARM_BAND_CHANGE</w:t>
      </w:r>
      <w:r w:rsidRPr="003B4A82">
        <w:tab/>
      </w:r>
      <w:r w:rsidRPr="003B4A82">
        <w:tab/>
      </w:r>
      <w:r w:rsidRPr="003B4A82">
        <w:tab/>
      </w:r>
      <w:r w:rsidRPr="003B4A82">
        <w:tab/>
        <w:t>= 11,</w:t>
      </w:r>
      <w:r w:rsidRPr="003B4A82">
        <w:tab/>
      </w:r>
      <w:r w:rsidRPr="003B4A82">
        <w:tab/>
        <w:t>/* 设备出口带宽变更 */</w:t>
      </w:r>
    </w:p>
    <w:p w14:paraId="07CD97EC" w14:textId="0ABFD6A3" w:rsidR="00A54D1F" w:rsidRPr="003B4A82" w:rsidRDefault="00A54D1F" w:rsidP="00A54D1F">
      <w:pPr>
        <w:ind w:leftChars="200" w:left="420"/>
      </w:pPr>
      <w:r w:rsidRPr="003B4A82">
        <w:t>NETDEV_FIND_ALARM_IMAGE_BLURRY</w:t>
      </w:r>
      <w:r w:rsidRPr="003B4A82">
        <w:tab/>
      </w:r>
      <w:r w:rsidRPr="003B4A82">
        <w:tab/>
      </w:r>
      <w:r w:rsidRPr="003B4A82">
        <w:tab/>
      </w:r>
      <w:r w:rsidRPr="003B4A82">
        <w:tab/>
        <w:t>= 12,</w:t>
      </w:r>
      <w:r w:rsidRPr="003B4A82">
        <w:tab/>
      </w:r>
      <w:r w:rsidRPr="003B4A82">
        <w:tab/>
        <w:t>/* 图像虚焦 */</w:t>
      </w:r>
    </w:p>
    <w:p w14:paraId="7549DDBF" w14:textId="140EE0C2" w:rsidR="00A54D1F" w:rsidRPr="003B4A82" w:rsidRDefault="00A54D1F" w:rsidP="00A54D1F">
      <w:pPr>
        <w:ind w:leftChars="200" w:left="420"/>
      </w:pPr>
      <w:r w:rsidRPr="003B4A82">
        <w:t>NETDEV_FIND_ALARM_IMAGE_BLURRY_RECOVER</w:t>
      </w:r>
      <w:r w:rsidRPr="003B4A82">
        <w:tab/>
        <w:t>= 13,</w:t>
      </w:r>
      <w:r w:rsidRPr="003B4A82">
        <w:tab/>
      </w:r>
      <w:r w:rsidRPr="003B4A82">
        <w:tab/>
        <w:t>/* 阵列损坏 */</w:t>
      </w:r>
    </w:p>
    <w:p w14:paraId="2DCCDE40" w14:textId="67BED057" w:rsidR="00A54D1F" w:rsidRPr="003B4A82" w:rsidRDefault="00A54D1F" w:rsidP="00A54D1F">
      <w:pPr>
        <w:ind w:leftChars="200" w:left="420"/>
      </w:pPr>
      <w:r w:rsidRPr="003B4A82">
        <w:t>NETDEV_FIND_ALARM_SCENE_CHANGE</w:t>
      </w:r>
      <w:r w:rsidRPr="003B4A82">
        <w:tab/>
      </w:r>
      <w:r w:rsidRPr="003B4A82">
        <w:tab/>
      </w:r>
      <w:r w:rsidRPr="003B4A82">
        <w:tab/>
      </w:r>
      <w:r w:rsidRPr="003B4A82">
        <w:tab/>
        <w:t>= 14,</w:t>
      </w:r>
      <w:r w:rsidRPr="003B4A82">
        <w:tab/>
      </w:r>
      <w:r w:rsidRPr="003B4A82">
        <w:tab/>
        <w:t>/* 阵列衰退 */</w:t>
      </w:r>
    </w:p>
    <w:p w14:paraId="27770C73" w14:textId="5AFA55CC" w:rsidR="00A54D1F" w:rsidRPr="003B4A82" w:rsidRDefault="00A54D1F" w:rsidP="00A54D1F">
      <w:pPr>
        <w:ind w:leftChars="200" w:left="420"/>
      </w:pPr>
      <w:r w:rsidRPr="003B4A82">
        <w:t>NETDEV_FIND_ALARM_ILLEGAL_ACCESS</w:t>
      </w:r>
      <w:r w:rsidRPr="003B4A82">
        <w:tab/>
      </w:r>
      <w:r w:rsidRPr="003B4A82">
        <w:tab/>
      </w:r>
      <w:r w:rsidRPr="003B4A82">
        <w:tab/>
        <w:t>= 15,</w:t>
      </w:r>
      <w:r w:rsidRPr="003B4A82">
        <w:tab/>
      </w:r>
      <w:r w:rsidRPr="003B4A82">
        <w:tab/>
        <w:t>/* 阵列恢复正常 */</w:t>
      </w:r>
    </w:p>
    <w:p w14:paraId="1D257165" w14:textId="4A9FB5F4" w:rsidR="00A54D1F" w:rsidRPr="003B4A82" w:rsidRDefault="00A54D1F" w:rsidP="00A54D1F">
      <w:pPr>
        <w:ind w:leftChars="200" w:left="420"/>
      </w:pPr>
      <w:r w:rsidRPr="003B4A82">
        <w:t>NETDEV_FIND_ALARM_REPORT_DEV_ONLINE</w:t>
      </w:r>
      <w:r w:rsidRPr="003B4A82">
        <w:tab/>
      </w:r>
      <w:r w:rsidRPr="003B4A82">
        <w:tab/>
        <w:t>= 16,</w:t>
      </w:r>
      <w:r w:rsidRPr="003B4A82">
        <w:tab/>
      </w:r>
      <w:r w:rsidRPr="003B4A82">
        <w:tab/>
        <w:t>/* 设备上线 */</w:t>
      </w:r>
    </w:p>
    <w:p w14:paraId="407BEC75" w14:textId="03D4A74B" w:rsidR="00A54D1F" w:rsidRPr="003B4A82" w:rsidRDefault="00A54D1F" w:rsidP="00A54D1F">
      <w:pPr>
        <w:ind w:leftChars="200" w:left="420"/>
      </w:pPr>
      <w:r w:rsidRPr="003B4A82">
        <w:t>NETDEV_FIND_ALARM_REPORT_DEV_OFFLINE</w:t>
      </w:r>
      <w:r w:rsidRPr="003B4A82">
        <w:tab/>
      </w:r>
      <w:r w:rsidRPr="003B4A82">
        <w:tab/>
        <w:t>= 17,</w:t>
      </w:r>
      <w:r w:rsidRPr="003B4A82">
        <w:tab/>
      </w:r>
      <w:r w:rsidRPr="003B4A82">
        <w:tab/>
        <w:t>/* 设备下线 */</w:t>
      </w:r>
    </w:p>
    <w:p w14:paraId="6D2B2A41" w14:textId="763E9F3A" w:rsidR="00A54D1F" w:rsidRPr="003B4A82" w:rsidRDefault="00A54D1F" w:rsidP="00A54D1F">
      <w:pPr>
        <w:ind w:leftChars="200" w:left="420"/>
      </w:pPr>
      <w:r w:rsidRPr="003B4A82">
        <w:t>NETDEV_FIND_ALARM_REPORT_DEV_VIDEO_LOSS</w:t>
      </w:r>
      <w:r w:rsidRPr="003B4A82">
        <w:tab/>
        <w:t>= 18,</w:t>
      </w:r>
      <w:r w:rsidRPr="003B4A82">
        <w:tab/>
      </w:r>
      <w:r w:rsidRPr="003B4A82">
        <w:tab/>
        <w:t>/* 视频丢失 */</w:t>
      </w:r>
    </w:p>
    <w:p w14:paraId="2C00F314" w14:textId="049D0B0F" w:rsidR="00A54D1F" w:rsidRPr="003B4A82" w:rsidRDefault="00A54D1F" w:rsidP="00A54D1F">
      <w:pPr>
        <w:ind w:leftChars="200" w:left="420"/>
      </w:pPr>
      <w:r w:rsidRPr="003B4A82">
        <w:t>NETDEV_FIND_ALARM_REPORT_DEV_VIDEO_LOSS_RECOVER</w:t>
      </w:r>
      <w:r w:rsidRPr="003B4A82">
        <w:tab/>
        <w:t>= 19,</w:t>
      </w:r>
      <w:r w:rsidRPr="003B4A82">
        <w:tab/>
        <w:t>/* 视频丢失恢复 */</w:t>
      </w:r>
    </w:p>
    <w:p w14:paraId="3B7A1CA9" w14:textId="77054A8A" w:rsidR="00A54D1F" w:rsidRPr="003B4A82" w:rsidRDefault="00A54D1F" w:rsidP="00A54D1F">
      <w:pPr>
        <w:ind w:leftChars="200" w:left="420"/>
      </w:pPr>
      <w:r w:rsidRPr="003B4A82">
        <w:t>NETDEV_FIND_ALARM_COUNT_PEOPLE</w:t>
      </w:r>
      <w:r w:rsidRPr="003B4A82">
        <w:tab/>
      </w:r>
      <w:r w:rsidRPr="003B4A82">
        <w:tab/>
      </w:r>
      <w:r w:rsidRPr="003B4A82">
        <w:tab/>
      </w:r>
      <w:r w:rsidRPr="003B4A82">
        <w:tab/>
        <w:t>= 20,</w:t>
      </w:r>
      <w:r w:rsidRPr="003B4A82">
        <w:tab/>
      </w:r>
      <w:r w:rsidRPr="003B4A82">
        <w:tab/>
        <w:t>/* 人数统计 */</w:t>
      </w:r>
    </w:p>
    <w:p w14:paraId="56AA436E" w14:textId="4423961D" w:rsidR="00A54D1F" w:rsidRPr="003B4A82" w:rsidRDefault="00A54D1F" w:rsidP="00A54D1F">
      <w:pPr>
        <w:ind w:leftChars="200" w:left="420"/>
      </w:pPr>
      <w:r w:rsidRPr="003B4A82">
        <w:t>NETDEV_FIND_ALARM_HEAT_MAP</w:t>
      </w:r>
      <w:r w:rsidRPr="003B4A82">
        <w:tab/>
      </w:r>
      <w:r w:rsidRPr="003B4A82">
        <w:tab/>
      </w:r>
      <w:r w:rsidRPr="003B4A82">
        <w:tab/>
      </w:r>
      <w:r w:rsidRPr="003B4A82">
        <w:tab/>
      </w:r>
      <w:r w:rsidRPr="003B4A82">
        <w:tab/>
        <w:t>= 21,</w:t>
      </w:r>
      <w:r w:rsidRPr="003B4A82">
        <w:tab/>
      </w:r>
      <w:r w:rsidRPr="003B4A82">
        <w:tab/>
        <w:t>/* 热度图 */</w:t>
      </w:r>
    </w:p>
    <w:p w14:paraId="5CE9AA1A" w14:textId="5D2D8FD7" w:rsidR="00A54D1F" w:rsidRPr="003B4A82" w:rsidRDefault="00A54D1F" w:rsidP="00A54D1F">
      <w:pPr>
        <w:ind w:leftChars="200" w:left="420"/>
      </w:pPr>
      <w:r w:rsidRPr="003B4A82">
        <w:t>NETDEV_FIND_ALARM_LINE_DETECTOR</w:t>
      </w:r>
      <w:r w:rsidRPr="003B4A82">
        <w:tab/>
      </w:r>
      <w:r w:rsidRPr="003B4A82">
        <w:tab/>
      </w:r>
      <w:r w:rsidRPr="003B4A82">
        <w:tab/>
      </w:r>
      <w:r w:rsidRPr="003B4A82">
        <w:tab/>
        <w:t>= 22,</w:t>
      </w:r>
      <w:r w:rsidRPr="003B4A82">
        <w:tab/>
      </w:r>
      <w:r w:rsidRPr="003B4A82">
        <w:tab/>
        <w:t>/* 伴线告警 */</w:t>
      </w:r>
    </w:p>
    <w:p w14:paraId="0B2F8ACE" w14:textId="7BE60107" w:rsidR="00A54D1F" w:rsidRPr="003B4A82" w:rsidRDefault="00A54D1F" w:rsidP="00A54D1F">
      <w:pPr>
        <w:ind w:leftChars="200" w:left="420"/>
      </w:pPr>
      <w:r w:rsidRPr="003B4A82">
        <w:t>NETDEV_FIND_ALARM_CELL_MOTION</w:t>
      </w:r>
      <w:r w:rsidRPr="003B4A82">
        <w:tab/>
      </w:r>
      <w:r w:rsidRPr="003B4A82">
        <w:tab/>
      </w:r>
      <w:r w:rsidRPr="003B4A82">
        <w:tab/>
      </w:r>
      <w:r w:rsidRPr="003B4A82">
        <w:tab/>
        <w:t>= 23,</w:t>
      </w:r>
      <w:r w:rsidRPr="003B4A82">
        <w:tab/>
      </w:r>
      <w:r w:rsidRPr="003B4A82">
        <w:tab/>
        <w:t>/* 智能运动检测 */</w:t>
      </w:r>
    </w:p>
    <w:p w14:paraId="39ECAEC5" w14:textId="2E8F1BA9" w:rsidR="00A54D1F" w:rsidRPr="003B4A82" w:rsidRDefault="00A54D1F" w:rsidP="00A54D1F">
      <w:pPr>
        <w:ind w:leftChars="200" w:left="420"/>
      </w:pPr>
      <w:r w:rsidRPr="003B4A82">
        <w:t>NETDEV_FIND_ALARM_LINE_CROSS</w:t>
      </w:r>
      <w:r w:rsidRPr="003B4A82">
        <w:tab/>
      </w:r>
      <w:r w:rsidRPr="003B4A82">
        <w:tab/>
      </w:r>
      <w:r w:rsidRPr="003B4A82">
        <w:tab/>
      </w:r>
      <w:r w:rsidRPr="003B4A82">
        <w:tab/>
      </w:r>
      <w:r w:rsidRPr="003B4A82">
        <w:tab/>
        <w:t>= 24,</w:t>
      </w:r>
      <w:r w:rsidRPr="003B4A82">
        <w:tab/>
      </w:r>
      <w:r w:rsidRPr="003B4A82">
        <w:tab/>
        <w:t>/* 越界告警 */</w:t>
      </w:r>
    </w:p>
    <w:p w14:paraId="47F97C4E" w14:textId="5A5CDDD7" w:rsidR="00A54D1F" w:rsidRPr="003B4A82" w:rsidRDefault="00A54D1F" w:rsidP="00A54D1F">
      <w:pPr>
        <w:ind w:leftChars="200" w:left="420"/>
      </w:pPr>
      <w:r w:rsidRPr="003B4A82">
        <w:t>NETDEV_FIND_ALARM_OBJECTS_INSIDE</w:t>
      </w:r>
      <w:r w:rsidRPr="003B4A82">
        <w:tab/>
      </w:r>
      <w:r w:rsidRPr="003B4A82">
        <w:tab/>
      </w:r>
      <w:r w:rsidRPr="003B4A82">
        <w:tab/>
      </w:r>
      <w:r w:rsidRPr="003B4A82">
        <w:tab/>
        <w:t>= 25,</w:t>
      </w:r>
      <w:r w:rsidRPr="003B4A82">
        <w:tab/>
      </w:r>
      <w:r w:rsidRPr="003B4A82">
        <w:tab/>
        <w:t>/* 区域入侵 */</w:t>
      </w:r>
    </w:p>
    <w:p w14:paraId="492293C7" w14:textId="1B4AB014" w:rsidR="00A54D1F" w:rsidRPr="003B4A82" w:rsidRDefault="00A54D1F" w:rsidP="00A54D1F">
      <w:pPr>
        <w:ind w:leftChars="200" w:left="420"/>
      </w:pPr>
      <w:r w:rsidRPr="003B4A82">
        <w:t>NETDEV_FIND_ALARM_ACCESSZONE</w:t>
      </w:r>
      <w:r w:rsidRPr="003B4A82">
        <w:tab/>
      </w:r>
      <w:r w:rsidRPr="003B4A82">
        <w:tab/>
      </w:r>
      <w:r w:rsidRPr="003B4A82">
        <w:tab/>
      </w:r>
      <w:r w:rsidRPr="003B4A82">
        <w:tab/>
        <w:t>= 26,</w:t>
      </w:r>
      <w:r w:rsidRPr="003B4A82">
        <w:tab/>
      </w:r>
      <w:r w:rsidRPr="003B4A82">
        <w:tab/>
        <w:t>/* 进入区域告警 */</w:t>
      </w:r>
    </w:p>
    <w:p w14:paraId="4E8C1228" w14:textId="3FF2EF14" w:rsidR="00A54D1F" w:rsidRPr="003B4A82" w:rsidRDefault="00A54D1F" w:rsidP="00A54D1F">
      <w:pPr>
        <w:ind w:leftChars="200" w:left="420"/>
      </w:pPr>
      <w:r w:rsidRPr="003B4A82">
        <w:t>NETDEV_FIND_ALARM_LEAVE_ZONE</w:t>
      </w:r>
      <w:r w:rsidRPr="003B4A82">
        <w:tab/>
      </w:r>
      <w:r w:rsidRPr="003B4A82">
        <w:tab/>
      </w:r>
      <w:r w:rsidRPr="003B4A82">
        <w:tab/>
      </w:r>
      <w:r w:rsidRPr="003B4A82">
        <w:tab/>
      </w:r>
      <w:r w:rsidRPr="003B4A82">
        <w:tab/>
        <w:t>= 27,</w:t>
      </w:r>
      <w:r w:rsidRPr="003B4A82">
        <w:tab/>
      </w:r>
      <w:r w:rsidRPr="003B4A82">
        <w:tab/>
        <w:t>/* 离开区域告警 */</w:t>
      </w:r>
    </w:p>
    <w:p w14:paraId="6EA172B4" w14:textId="330592A0" w:rsidR="00A54D1F" w:rsidRPr="003B4A82" w:rsidRDefault="00A54D1F" w:rsidP="00A54D1F">
      <w:pPr>
        <w:ind w:leftChars="200" w:left="420"/>
      </w:pPr>
      <w:r w:rsidRPr="003B4A82">
        <w:t>NETDEV_FIND_ALARM_HOVER_ZONE</w:t>
      </w:r>
      <w:r w:rsidRPr="003B4A82">
        <w:tab/>
      </w:r>
      <w:r w:rsidRPr="003B4A82">
        <w:tab/>
      </w:r>
      <w:r w:rsidRPr="003B4A82">
        <w:tab/>
      </w:r>
      <w:r w:rsidRPr="003B4A82">
        <w:tab/>
        <w:t>= 28,</w:t>
      </w:r>
      <w:r w:rsidRPr="003B4A82">
        <w:tab/>
      </w:r>
      <w:r w:rsidRPr="003B4A82">
        <w:tab/>
        <w:t>/* 区域徘徊告警 */</w:t>
      </w:r>
    </w:p>
    <w:p w14:paraId="42BA4BFE" w14:textId="00FDDFF3" w:rsidR="00A54D1F" w:rsidRPr="003B4A82" w:rsidRDefault="00A54D1F" w:rsidP="00A54D1F">
      <w:pPr>
        <w:ind w:leftChars="200" w:left="420"/>
      </w:pPr>
      <w:r w:rsidRPr="003B4A82">
        <w:t>NETDEV_FIND_ALARM_OVER_ZONE</w:t>
      </w:r>
      <w:r w:rsidRPr="003B4A82">
        <w:tab/>
      </w:r>
      <w:r w:rsidRPr="003B4A82">
        <w:tab/>
      </w:r>
      <w:r w:rsidRPr="003B4A82">
        <w:tab/>
      </w:r>
      <w:r w:rsidRPr="003B4A82">
        <w:tab/>
      </w:r>
      <w:r w:rsidRPr="003B4A82">
        <w:tab/>
        <w:t>= 29,</w:t>
      </w:r>
      <w:r w:rsidRPr="003B4A82">
        <w:tab/>
      </w:r>
      <w:r w:rsidRPr="003B4A82">
        <w:tab/>
        <w:t>/* 翻越围栏告警 */</w:t>
      </w:r>
    </w:p>
    <w:p w14:paraId="000218A2" w14:textId="726D2BB4" w:rsidR="00A54D1F" w:rsidRPr="003B4A82" w:rsidRDefault="00A54D1F" w:rsidP="00A54D1F">
      <w:pPr>
        <w:ind w:leftChars="200" w:left="420"/>
      </w:pPr>
      <w:r w:rsidRPr="003B4A82">
        <w:t>NETDEV_FIND_ALARM_CARE_ARTICLE</w:t>
      </w:r>
      <w:r w:rsidRPr="003B4A82">
        <w:tab/>
      </w:r>
      <w:r w:rsidRPr="003B4A82">
        <w:tab/>
      </w:r>
      <w:r w:rsidRPr="003B4A82">
        <w:tab/>
      </w:r>
      <w:r w:rsidRPr="003B4A82">
        <w:tab/>
        <w:t>= 30,</w:t>
      </w:r>
      <w:r w:rsidRPr="003B4A82">
        <w:tab/>
      </w:r>
      <w:r w:rsidRPr="003B4A82">
        <w:tab/>
        <w:t>/* 物品看护告警 */</w:t>
      </w:r>
    </w:p>
    <w:p w14:paraId="6B77ABA8" w14:textId="03D2DC21" w:rsidR="00A54D1F" w:rsidRPr="003B4A82" w:rsidRDefault="00A54D1F" w:rsidP="00A54D1F">
      <w:pPr>
        <w:ind w:leftChars="200" w:left="420"/>
      </w:pPr>
      <w:r w:rsidRPr="003B4A82">
        <w:t>NETDEV_FIND_ALARM_REMAIN_ARTICLE</w:t>
      </w:r>
      <w:r w:rsidRPr="003B4A82">
        <w:tab/>
      </w:r>
      <w:r w:rsidRPr="003B4A82">
        <w:tab/>
      </w:r>
      <w:r w:rsidRPr="003B4A82">
        <w:tab/>
      </w:r>
      <w:r w:rsidRPr="003B4A82">
        <w:tab/>
        <w:t>= 31,</w:t>
      </w:r>
      <w:r w:rsidRPr="003B4A82">
        <w:tab/>
      </w:r>
      <w:r w:rsidRPr="003B4A82">
        <w:tab/>
        <w:t>/* 物品遗留告警 */</w:t>
      </w:r>
    </w:p>
    <w:p w14:paraId="69013DB2" w14:textId="0567735C" w:rsidR="00A54D1F" w:rsidRPr="003B4A82" w:rsidRDefault="00A54D1F" w:rsidP="00A54D1F">
      <w:pPr>
        <w:ind w:leftChars="200" w:left="420"/>
      </w:pPr>
      <w:r w:rsidRPr="003B4A82">
        <w:t>NETDEV_FIND_ALARM_FACE_DETECTOR</w:t>
      </w:r>
      <w:r w:rsidRPr="003B4A82">
        <w:tab/>
      </w:r>
      <w:r w:rsidRPr="003B4A82">
        <w:tab/>
      </w:r>
      <w:r w:rsidRPr="003B4A82">
        <w:tab/>
        <w:t>= 32,</w:t>
      </w:r>
      <w:r w:rsidRPr="003B4A82">
        <w:tab/>
      </w:r>
      <w:r w:rsidRPr="003B4A82">
        <w:tab/>
        <w:t>/* 人脸检测 */</w:t>
      </w:r>
    </w:p>
    <w:p w14:paraId="6FA8D26B" w14:textId="0B88C107" w:rsidR="00A54D1F" w:rsidRPr="003B4A82" w:rsidRDefault="00A54D1F" w:rsidP="00A54D1F">
      <w:pPr>
        <w:ind w:leftChars="200" w:left="420"/>
      </w:pPr>
      <w:r w:rsidRPr="003B4A82">
        <w:t>NETDEV_FIND_ALARM_GATHER</w:t>
      </w:r>
      <w:r w:rsidRPr="003B4A82">
        <w:tab/>
      </w:r>
      <w:r w:rsidRPr="003B4A82">
        <w:tab/>
      </w:r>
      <w:r w:rsidRPr="003B4A82">
        <w:tab/>
      </w:r>
      <w:r w:rsidRPr="003B4A82">
        <w:tab/>
      </w:r>
      <w:r w:rsidRPr="003B4A82">
        <w:tab/>
      </w:r>
      <w:r w:rsidRPr="003B4A82">
        <w:tab/>
        <w:t>= 33,</w:t>
      </w:r>
      <w:r w:rsidRPr="003B4A82">
        <w:tab/>
      </w:r>
      <w:r w:rsidRPr="003B4A82">
        <w:tab/>
        <w:t>/* 人员聚集告警 */</w:t>
      </w:r>
    </w:p>
    <w:p w14:paraId="3A9D3D45" w14:textId="2A3F0B86" w:rsidR="00A54D1F" w:rsidRPr="003B4A82" w:rsidRDefault="00A54D1F" w:rsidP="00A54D1F">
      <w:pPr>
        <w:ind w:leftChars="200" w:left="420"/>
      </w:pPr>
      <w:r w:rsidRPr="003B4A82">
        <w:t>NETDEV_FIND_ALARM_GATHER_RECOVER</w:t>
      </w:r>
      <w:r w:rsidRPr="003B4A82">
        <w:tab/>
      </w:r>
      <w:r w:rsidRPr="003B4A82">
        <w:tab/>
      </w:r>
      <w:r w:rsidRPr="003B4A82">
        <w:tab/>
        <w:t>= 34,</w:t>
      </w:r>
      <w:r w:rsidRPr="003B4A82">
        <w:tab/>
      </w:r>
      <w:r w:rsidRPr="003B4A82">
        <w:tab/>
        <w:t>/* 人员聚集告警恢复 */</w:t>
      </w:r>
    </w:p>
    <w:p w14:paraId="3D445735" w14:textId="03BA4A86" w:rsidR="00A54D1F" w:rsidRPr="003B4A82" w:rsidRDefault="00A54D1F" w:rsidP="00A54D1F">
      <w:pPr>
        <w:ind w:leftChars="200" w:left="420"/>
      </w:pPr>
      <w:r w:rsidRPr="003B4A82">
        <w:lastRenderedPageBreak/>
        <w:t>NETDEV_FIND_ALARM_FAST_MOVE</w:t>
      </w:r>
      <w:r w:rsidRPr="003B4A82">
        <w:tab/>
      </w:r>
      <w:r w:rsidRPr="003B4A82">
        <w:tab/>
      </w:r>
      <w:r w:rsidRPr="003B4A82">
        <w:tab/>
      </w:r>
      <w:r w:rsidRPr="003B4A82">
        <w:tab/>
      </w:r>
      <w:r w:rsidRPr="003B4A82">
        <w:tab/>
        <w:t>= 35,</w:t>
      </w:r>
      <w:r w:rsidRPr="003B4A82">
        <w:tab/>
      </w:r>
      <w:r w:rsidRPr="003B4A82">
        <w:tab/>
        <w:t>/* 快速移动 */</w:t>
      </w:r>
    </w:p>
    <w:p w14:paraId="01D26F9D" w14:textId="59BE6EE1" w:rsidR="00A54D1F" w:rsidRPr="003B4A82" w:rsidRDefault="00A54D1F" w:rsidP="00A54D1F">
      <w:pPr>
        <w:ind w:leftChars="200" w:left="420"/>
      </w:pPr>
      <w:r w:rsidRPr="003B4A82">
        <w:t>NETDEV_FIND_ALARM_ILLEGAL_PARKED</w:t>
      </w:r>
      <w:r w:rsidRPr="003B4A82">
        <w:tab/>
      </w:r>
      <w:r w:rsidRPr="003B4A82">
        <w:tab/>
      </w:r>
      <w:r w:rsidRPr="003B4A82">
        <w:tab/>
        <w:t>= 36,</w:t>
      </w:r>
      <w:r w:rsidRPr="003B4A82">
        <w:tab/>
      </w:r>
      <w:r w:rsidRPr="003B4A82">
        <w:tab/>
        <w:t>/* 违法停车告警 */</w:t>
      </w:r>
    </w:p>
    <w:p w14:paraId="011087F8" w14:textId="29FC7037" w:rsidR="00A54D1F" w:rsidRPr="003B4A82" w:rsidRDefault="00A54D1F" w:rsidP="00A54D1F">
      <w:pPr>
        <w:ind w:leftChars="200" w:left="420"/>
      </w:pPr>
      <w:r w:rsidRPr="003B4A82">
        <w:t>NETDEV_FIND_ALARM_HUMAN_SHAPE_ON</w:t>
      </w:r>
      <w:r w:rsidRPr="003B4A82">
        <w:tab/>
      </w:r>
      <w:r w:rsidRPr="003B4A82">
        <w:tab/>
      </w:r>
      <w:r w:rsidRPr="003B4A82">
        <w:tab/>
        <w:t>= 37,</w:t>
      </w:r>
      <w:r w:rsidRPr="003B4A82">
        <w:tab/>
      </w:r>
      <w:r w:rsidRPr="003B4A82">
        <w:tab/>
        <w:t>/* 人形检测告警 */</w:t>
      </w:r>
    </w:p>
    <w:p w14:paraId="723CF5D5" w14:textId="1D725BDE" w:rsidR="00A54D1F" w:rsidRPr="003B4A82" w:rsidRDefault="00A54D1F" w:rsidP="00A54D1F">
      <w:pPr>
        <w:ind w:leftChars="200" w:left="420"/>
      </w:pPr>
      <w:r w:rsidRPr="003B4A82">
        <w:t>NETDEV_FIND_ALARM_HUMAN_SHAPE_OFF</w:t>
      </w:r>
      <w:r w:rsidRPr="003B4A82">
        <w:tab/>
      </w:r>
      <w:r w:rsidRPr="003B4A82">
        <w:tab/>
      </w:r>
      <w:r w:rsidRPr="003B4A82">
        <w:tab/>
        <w:t>= 38,</w:t>
      </w:r>
      <w:r w:rsidRPr="003B4A82">
        <w:tab/>
      </w:r>
      <w:r w:rsidRPr="003B4A82">
        <w:tab/>
        <w:t>/* 人形检测告警恢复 */</w:t>
      </w:r>
    </w:p>
    <w:p w14:paraId="27AFDAD2" w14:textId="17445094" w:rsidR="00A54D1F" w:rsidRPr="003B4A82" w:rsidRDefault="00A54D1F" w:rsidP="00A54D1F">
      <w:pPr>
        <w:ind w:leftChars="200" w:left="420"/>
      </w:pPr>
      <w:r w:rsidRPr="003B4A82">
        <w:t>NETDEV_FIND_ALARM_BODY_TEMPERATURE</w:t>
      </w:r>
      <w:r w:rsidRPr="003B4A82">
        <w:tab/>
      </w:r>
      <w:r w:rsidRPr="003B4A82">
        <w:tab/>
        <w:t>= 39,</w:t>
      </w:r>
      <w:r w:rsidRPr="003B4A82">
        <w:tab/>
      </w:r>
      <w:r w:rsidRPr="003B4A82">
        <w:tab/>
        <w:t>/* 体温异常告警 */</w:t>
      </w:r>
    </w:p>
    <w:p w14:paraId="206A670F" w14:textId="1452B793" w:rsidR="00A54D1F" w:rsidRPr="003B4A82" w:rsidRDefault="00A54D1F" w:rsidP="00A54D1F">
      <w:pPr>
        <w:ind w:leftChars="200" w:left="420"/>
      </w:pPr>
      <w:r w:rsidRPr="003B4A82">
        <w:t>NETDEV_FIND_ALARM_NO_MASK</w:t>
      </w:r>
      <w:r w:rsidRPr="003B4A82">
        <w:tab/>
      </w:r>
      <w:r w:rsidRPr="003B4A82">
        <w:tab/>
      </w:r>
      <w:r w:rsidRPr="003B4A82">
        <w:tab/>
      </w:r>
      <w:r w:rsidRPr="003B4A82">
        <w:tab/>
      </w:r>
      <w:r w:rsidRPr="003B4A82">
        <w:tab/>
        <w:t>= 40,</w:t>
      </w:r>
      <w:r w:rsidRPr="003B4A82">
        <w:tab/>
      </w:r>
      <w:r w:rsidRPr="003B4A82">
        <w:tab/>
        <w:t>/* 未戴口罩告警 */</w:t>
      </w:r>
    </w:p>
    <w:p w14:paraId="2D0069D7" w14:textId="5D7DDB42" w:rsidR="00A54D1F" w:rsidRPr="003B4A82" w:rsidRDefault="00A54D1F" w:rsidP="00A54D1F">
      <w:pPr>
        <w:ind w:leftChars="200" w:left="420"/>
      </w:pPr>
      <w:r w:rsidRPr="003B4A82">
        <w:t>NETDEV_FIND_ALARM_METAL_DETECT_ON</w:t>
      </w:r>
      <w:r w:rsidRPr="003B4A82">
        <w:tab/>
      </w:r>
      <w:r w:rsidRPr="003B4A82">
        <w:tab/>
      </w:r>
      <w:r w:rsidRPr="003B4A82">
        <w:tab/>
      </w:r>
      <w:r w:rsidR="006E4A50" w:rsidRPr="003B4A82">
        <w:t>= 41,</w:t>
      </w:r>
      <w:r w:rsidR="006E4A50" w:rsidRPr="003B4A82">
        <w:tab/>
      </w:r>
      <w:r w:rsidR="006E4A50" w:rsidRPr="003B4A82">
        <w:tab/>
      </w:r>
      <w:r w:rsidRPr="003B4A82">
        <w:t>/* 金属检测告警开始 */</w:t>
      </w:r>
    </w:p>
    <w:p w14:paraId="03E92A36" w14:textId="23231B49" w:rsidR="00A54D1F" w:rsidRDefault="00A54D1F" w:rsidP="00A54D1F">
      <w:pPr>
        <w:ind w:leftChars="200" w:left="420"/>
      </w:pPr>
      <w:r w:rsidRPr="003B4A82">
        <w:t>NETDEV_FIND_ALARM_METAL_DETECT_OFF</w:t>
      </w:r>
      <w:r w:rsidRPr="003B4A82">
        <w:tab/>
      </w:r>
      <w:r w:rsidRPr="003B4A82">
        <w:tab/>
      </w:r>
      <w:r w:rsidRPr="003B4A82">
        <w:tab/>
        <w:t>= 42,</w:t>
      </w:r>
      <w:r w:rsidRPr="003B4A82">
        <w:tab/>
      </w:r>
      <w:r w:rsidRPr="003B4A82">
        <w:tab/>
        <w:t>/* 金属检测告警结束 */</w:t>
      </w:r>
    </w:p>
    <w:p w14:paraId="70B71373" w14:textId="00935CE0" w:rsidR="009118B3" w:rsidRDefault="009118B3" w:rsidP="009118B3">
      <w:pPr>
        <w:ind w:leftChars="200" w:left="420"/>
      </w:pPr>
      <w:r>
        <w:t>NETDEV_FIND_ALARM_CROWD_DENSITY_MINOR_ON   = 43,     /* 人员密度普通告警 */</w:t>
      </w:r>
    </w:p>
    <w:p w14:paraId="3A7220E2" w14:textId="3B269335" w:rsidR="009118B3" w:rsidRDefault="009118B3" w:rsidP="009118B3">
      <w:pPr>
        <w:ind w:leftChars="200" w:left="420"/>
      </w:pPr>
      <w:r>
        <w:t>NETDEV_FIND_ALARM_CROWD_DENSITY_MINOR_OFF  = 44,     /* 人员密度普通告警恢复 */</w:t>
      </w:r>
    </w:p>
    <w:p w14:paraId="47644C8D" w14:textId="649DDA96" w:rsidR="009118B3" w:rsidRDefault="009118B3" w:rsidP="009118B3">
      <w:pPr>
        <w:ind w:leftChars="200" w:left="420"/>
      </w:pPr>
      <w:r>
        <w:t>NETDEV_FIND_ALARM_CROWD_DENSITY_MAJOR_ON   = 45,     /* 人员密度中度告警 */</w:t>
      </w:r>
    </w:p>
    <w:p w14:paraId="6DD99DE1" w14:textId="69488E82" w:rsidR="009118B3" w:rsidRDefault="009118B3" w:rsidP="009118B3">
      <w:pPr>
        <w:ind w:leftChars="200" w:left="420"/>
      </w:pPr>
      <w:r>
        <w:t>NETDEV_FIND_ALARM_CROWD_DENSITY_MAJOR_OFF  = 46,     /* 人员密度中度告警恢复 */</w:t>
      </w:r>
    </w:p>
    <w:p w14:paraId="508AA6B7" w14:textId="7383CB71" w:rsidR="009118B3" w:rsidRDefault="009118B3" w:rsidP="009118B3">
      <w:pPr>
        <w:ind w:leftChars="200" w:left="420"/>
      </w:pPr>
      <w:r>
        <w:t>NETDEV_FIND_ALARM_CROWD_DENSITY_CRITICAL_ON = 47,     /* 人员密度严重告警 */</w:t>
      </w:r>
    </w:p>
    <w:p w14:paraId="656CBA62" w14:textId="5A84C876" w:rsidR="009118B3" w:rsidRPr="003B4A82" w:rsidRDefault="009118B3" w:rsidP="009118B3">
      <w:pPr>
        <w:ind w:leftChars="200" w:left="420"/>
      </w:pPr>
      <w:r>
        <w:t>NETDEV_FIND_ALARM_CROWD_DENSITY_CRITICAL_OFF = 48,    /* 人员密度严重告警恢复 */</w:t>
      </w:r>
    </w:p>
    <w:p w14:paraId="23050993" w14:textId="1BD0AE6E" w:rsidR="00A54D1F" w:rsidRPr="003B4A82" w:rsidRDefault="00A54D1F" w:rsidP="00A54D1F">
      <w:pPr>
        <w:ind w:leftChars="200" w:left="420"/>
      </w:pPr>
      <w:r w:rsidRPr="003B4A82">
        <w:t>NETDEV_FIND_ALARM_INVALID</w:t>
      </w:r>
      <w:r w:rsidRPr="003B4A82">
        <w:tab/>
      </w:r>
      <w:r w:rsidRPr="003B4A82">
        <w:tab/>
      </w:r>
      <w:r w:rsidRPr="003B4A82">
        <w:tab/>
      </w:r>
      <w:r w:rsidRPr="003B4A82">
        <w:tab/>
      </w:r>
      <w:r w:rsidRPr="003B4A82">
        <w:tab/>
      </w:r>
      <w:r w:rsidRPr="003B4A82">
        <w:tab/>
        <w:t>= 0xFFFF</w:t>
      </w:r>
      <w:r w:rsidRPr="003B4A82">
        <w:tab/>
        <w:t>/* 无效值 */</w:t>
      </w:r>
    </w:p>
    <w:p w14:paraId="6EF254FC" w14:textId="134D0979" w:rsidR="00A54D1F" w:rsidRPr="003B4A82" w:rsidRDefault="00A54D1F" w:rsidP="00A54D1F">
      <w:r w:rsidRPr="003B4A82">
        <w:t>}NETDEV_FIND_ALARM_TYPE_E;</w:t>
      </w:r>
    </w:p>
    <w:p w14:paraId="5A2EE1D5" w14:textId="19195DF9" w:rsidR="000B1D7A" w:rsidRPr="003B4A82" w:rsidRDefault="000B1D7A" w:rsidP="000B1D7A">
      <w:pPr>
        <w:pStyle w:val="3"/>
      </w:pPr>
      <w:bookmarkStart w:id="1881" w:name="_告警日志查询条件枚举"/>
      <w:bookmarkStart w:id="1882" w:name="_Toc88647977"/>
      <w:bookmarkEnd w:id="1881"/>
      <w:r w:rsidRPr="003B4A82">
        <w:rPr>
          <w:rFonts w:hint="eastAsia"/>
        </w:rPr>
        <w:t>告警日志</w:t>
      </w:r>
      <w:r w:rsidRPr="003B4A82">
        <w:t>查询条件枚举</w:t>
      </w:r>
      <w:bookmarkEnd w:id="1882"/>
    </w:p>
    <w:p w14:paraId="102749B0" w14:textId="77777777" w:rsidR="00314320" w:rsidRPr="003B4A82" w:rsidRDefault="00314320" w:rsidP="00314320">
      <w:r w:rsidRPr="003B4A82">
        <w:t>typedef</w:t>
      </w:r>
      <w:r w:rsidRPr="003B4A82">
        <w:tab/>
        <w:t>enum</w:t>
      </w:r>
      <w:r w:rsidRPr="003B4A82">
        <w:tab/>
        <w:t>tagNETDEVQueryCondType</w:t>
      </w:r>
    </w:p>
    <w:p w14:paraId="4E429198" w14:textId="77777777" w:rsidR="00314320" w:rsidRPr="003B4A82" w:rsidRDefault="00314320" w:rsidP="00314320">
      <w:r w:rsidRPr="003B4A82">
        <w:t>{</w:t>
      </w:r>
    </w:p>
    <w:p w14:paraId="6AD857F2" w14:textId="6987AF82" w:rsidR="00314320" w:rsidRPr="003B4A82" w:rsidRDefault="00314320" w:rsidP="00314320">
      <w:pPr>
        <w:ind w:leftChars="200" w:left="420"/>
      </w:pPr>
      <w:r w:rsidRPr="003B4A82">
        <w:t>NETDEV_QUERYCOND_USERNAME</w:t>
      </w:r>
      <w:r w:rsidRPr="003B4A82">
        <w:tab/>
      </w:r>
      <w:r w:rsidRPr="003B4A82">
        <w:tab/>
        <w:t>= 0,</w:t>
      </w:r>
      <w:r w:rsidRPr="003B4A82">
        <w:tab/>
      </w:r>
      <w:r w:rsidRPr="003B4A82">
        <w:tab/>
        <w:t>/* 用户名称 */</w:t>
      </w:r>
    </w:p>
    <w:p w14:paraId="08B2D60E" w14:textId="60016DFA" w:rsidR="00314320" w:rsidRPr="003B4A82" w:rsidRDefault="00314320" w:rsidP="00314320">
      <w:pPr>
        <w:ind w:leftChars="200" w:left="420"/>
      </w:pPr>
      <w:r w:rsidRPr="003B4A82">
        <w:t>NETDEV_QUERYCOND_ORGNAME</w:t>
      </w:r>
      <w:r w:rsidRPr="003B4A82">
        <w:tab/>
      </w:r>
      <w:r w:rsidRPr="003B4A82">
        <w:tab/>
        <w:t>= 1,</w:t>
      </w:r>
      <w:r w:rsidRPr="003B4A82">
        <w:tab/>
      </w:r>
      <w:r w:rsidRPr="003B4A82">
        <w:tab/>
        <w:t>/* 组织名称 */</w:t>
      </w:r>
    </w:p>
    <w:p w14:paraId="4FCA835E" w14:textId="393D6387" w:rsidR="00314320" w:rsidRPr="003B4A82" w:rsidRDefault="00314320" w:rsidP="00314320">
      <w:pPr>
        <w:ind w:leftChars="200" w:left="420"/>
      </w:pPr>
      <w:r w:rsidRPr="003B4A82">
        <w:t>NETDEV_QUERYCOND_DEVNAME</w:t>
      </w:r>
      <w:r w:rsidRPr="003B4A82">
        <w:tab/>
      </w:r>
      <w:r w:rsidRPr="003B4A82">
        <w:tab/>
        <w:t>= 2,</w:t>
      </w:r>
      <w:r w:rsidRPr="003B4A82">
        <w:tab/>
      </w:r>
      <w:r w:rsidRPr="003B4A82">
        <w:tab/>
        <w:t>/* 设备名称 */</w:t>
      </w:r>
    </w:p>
    <w:p w14:paraId="271E9467" w14:textId="2AC85B96" w:rsidR="00314320" w:rsidRPr="003B4A82" w:rsidRDefault="00314320" w:rsidP="00314320">
      <w:pPr>
        <w:ind w:leftChars="200" w:left="420"/>
      </w:pPr>
      <w:r w:rsidRPr="003B4A82">
        <w:t>NETDEV_QUERYCOND_CHNNAME</w:t>
      </w:r>
      <w:r w:rsidRPr="003B4A82">
        <w:tab/>
      </w:r>
      <w:r w:rsidRPr="003B4A82">
        <w:tab/>
        <w:t>= 3,</w:t>
      </w:r>
      <w:r w:rsidRPr="003B4A82">
        <w:tab/>
      </w:r>
      <w:r w:rsidRPr="003B4A82">
        <w:tab/>
        <w:t>/* 通道名称 */</w:t>
      </w:r>
    </w:p>
    <w:p w14:paraId="5B2FF26E" w14:textId="7790FDB5" w:rsidR="00314320" w:rsidRPr="003B4A82" w:rsidRDefault="00314320" w:rsidP="00314320">
      <w:pPr>
        <w:ind w:leftChars="200" w:left="420"/>
      </w:pPr>
      <w:r w:rsidRPr="003B4A82">
        <w:t>NETDEV_QUERYCOND_TIME</w:t>
      </w:r>
      <w:r w:rsidRPr="003B4A82">
        <w:tab/>
      </w:r>
      <w:r w:rsidRPr="003B4A82">
        <w:tab/>
      </w:r>
      <w:r w:rsidRPr="003B4A82">
        <w:tab/>
      </w:r>
      <w:r w:rsidRPr="003B4A82">
        <w:tab/>
        <w:t>= 4,</w:t>
      </w:r>
      <w:r w:rsidRPr="003B4A82">
        <w:tab/>
      </w:r>
      <w:r w:rsidRPr="003B4A82">
        <w:tab/>
        <w:t>/* 时间 */</w:t>
      </w:r>
    </w:p>
    <w:p w14:paraId="59745CF2" w14:textId="47EA4DBE" w:rsidR="00314320" w:rsidRPr="003B4A82" w:rsidRDefault="00314320" w:rsidP="00314320">
      <w:pPr>
        <w:ind w:leftChars="200" w:left="420"/>
      </w:pPr>
      <w:r w:rsidRPr="003B4A82">
        <w:t>NETDEV_QUERYCOND_BUSINESSTYPE</w:t>
      </w:r>
      <w:r w:rsidRPr="003B4A82">
        <w:tab/>
        <w:t>= 5,</w:t>
      </w:r>
      <w:r w:rsidRPr="003B4A82">
        <w:tab/>
      </w:r>
      <w:r w:rsidRPr="003B4A82">
        <w:tab/>
        <w:t>/* 业务类型 */</w:t>
      </w:r>
    </w:p>
    <w:p w14:paraId="601E9AD6" w14:textId="2CC95031" w:rsidR="00314320" w:rsidRPr="003B4A82" w:rsidRDefault="00314320" w:rsidP="00314320">
      <w:pPr>
        <w:ind w:leftChars="200" w:left="420"/>
      </w:pPr>
      <w:r w:rsidRPr="003B4A82">
        <w:t>NETDEV_QUERYCOND_OPERATETYPE</w:t>
      </w:r>
      <w:r w:rsidRPr="003B4A82">
        <w:tab/>
        <w:t>= 6,</w:t>
      </w:r>
      <w:r w:rsidRPr="003B4A82">
        <w:tab/>
      </w:r>
      <w:r w:rsidRPr="003B4A82">
        <w:tab/>
        <w:t>/* 操作类型 */</w:t>
      </w:r>
    </w:p>
    <w:p w14:paraId="1126E54D" w14:textId="4FE7F2E0" w:rsidR="00314320" w:rsidRPr="003B4A82" w:rsidRDefault="00314320" w:rsidP="00314320">
      <w:pPr>
        <w:ind w:leftChars="200" w:left="420"/>
      </w:pPr>
      <w:r w:rsidRPr="003B4A82">
        <w:t>NETDEV_QUERYCOND_OPEROBJECT</w:t>
      </w:r>
      <w:r w:rsidRPr="003B4A82">
        <w:tab/>
        <w:t>= 7,</w:t>
      </w:r>
      <w:r w:rsidRPr="003B4A82">
        <w:tab/>
      </w:r>
      <w:r w:rsidRPr="003B4A82">
        <w:tab/>
        <w:t>/* 操作对象 */</w:t>
      </w:r>
    </w:p>
    <w:p w14:paraId="1C37817C" w14:textId="0FEC4C12" w:rsidR="00314320" w:rsidRPr="003B4A82" w:rsidRDefault="00314320" w:rsidP="00314320">
      <w:pPr>
        <w:ind w:leftChars="200" w:left="420"/>
      </w:pPr>
      <w:r w:rsidRPr="003B4A82">
        <w:t>NETDEV_QUERYCOND_ALARMTYPE</w:t>
      </w:r>
      <w:r w:rsidRPr="003B4A82">
        <w:tab/>
      </w:r>
      <w:r w:rsidRPr="003B4A82">
        <w:tab/>
        <w:t>= 8,</w:t>
      </w:r>
      <w:r w:rsidRPr="003B4A82">
        <w:tab/>
      </w:r>
      <w:r w:rsidRPr="003B4A82">
        <w:tab/>
        <w:t>/* 告警类型</w:t>
      </w:r>
      <w:r w:rsidRPr="003B4A82">
        <w:tab/>
        <w:t>参见枚举</w:t>
      </w:r>
      <w:hyperlink w:anchor="_告警类型枚举_1" w:history="1">
        <w:r w:rsidRPr="003B4A82">
          <w:rPr>
            <w:rStyle w:val="a5"/>
            <w:u w:val="none"/>
          </w:rPr>
          <w:t>NETDEV_ALARM_TYPE_E</w:t>
        </w:r>
      </w:hyperlink>
      <w:r w:rsidRPr="003B4A82">
        <w:t>*/</w:t>
      </w:r>
    </w:p>
    <w:p w14:paraId="186F229A" w14:textId="73A2F0FD" w:rsidR="00314320" w:rsidRPr="003B4A82" w:rsidRDefault="00314320" w:rsidP="00314320">
      <w:pPr>
        <w:ind w:leftChars="200" w:left="420"/>
      </w:pPr>
      <w:r w:rsidRPr="003B4A82">
        <w:t>NETDEV_QUERYCOND_ALARMSRCNAME= 9,</w:t>
      </w:r>
      <w:r w:rsidRPr="003B4A82">
        <w:tab/>
      </w:r>
      <w:r w:rsidRPr="003B4A82">
        <w:tab/>
        <w:t>/* 告警源名称 */</w:t>
      </w:r>
    </w:p>
    <w:p w14:paraId="7A8F3C64" w14:textId="3EEC656D" w:rsidR="00314320" w:rsidRPr="003B4A82" w:rsidRDefault="00314320" w:rsidP="00314320">
      <w:pPr>
        <w:ind w:leftChars="200" w:left="420"/>
      </w:pPr>
      <w:r w:rsidRPr="003B4A82">
        <w:t>NETDEV_QUERYCOND_ALARMLEVEL</w:t>
      </w:r>
      <w:r w:rsidRPr="003B4A82">
        <w:tab/>
        <w:t>= 10,</w:t>
      </w:r>
      <w:r w:rsidRPr="003B4A82">
        <w:tab/>
        <w:t>/* 告警级别 */</w:t>
      </w:r>
    </w:p>
    <w:p w14:paraId="640CCF59" w14:textId="7B6C3BAD" w:rsidR="00314320" w:rsidRPr="003B4A82" w:rsidRDefault="00314320" w:rsidP="00314320">
      <w:pPr>
        <w:ind w:leftChars="200" w:left="420"/>
      </w:pPr>
      <w:r w:rsidRPr="003B4A82">
        <w:t>NETDEV_QUERYCOND_ALARMCHECKED</w:t>
      </w:r>
      <w:r w:rsidRPr="003B4A82">
        <w:tab/>
        <w:t>= 11,</w:t>
      </w:r>
      <w:r w:rsidRPr="003B4A82">
        <w:tab/>
        <w:t>/* 告警是否确认 */</w:t>
      </w:r>
    </w:p>
    <w:p w14:paraId="5A7B6F75" w14:textId="20BC947D" w:rsidR="00314320" w:rsidRPr="003B4A82" w:rsidRDefault="00314320" w:rsidP="00314320">
      <w:pPr>
        <w:ind w:leftChars="200" w:left="420"/>
      </w:pPr>
      <w:r w:rsidRPr="003B4A82">
        <w:t>NETDEV_QUERYCOND_ALARMCHECKUSER</w:t>
      </w:r>
      <w:r w:rsidRPr="003B4A82">
        <w:tab/>
        <w:t>= 12,</w:t>
      </w:r>
      <w:r w:rsidRPr="003B4A82">
        <w:tab/>
        <w:t>/* 告警确认用户 */</w:t>
      </w:r>
    </w:p>
    <w:p w14:paraId="4C6FCB72" w14:textId="7AD410D1" w:rsidR="00314320" w:rsidRPr="003B4A82" w:rsidRDefault="00314320" w:rsidP="00314320">
      <w:pPr>
        <w:ind w:leftChars="200" w:left="420"/>
      </w:pPr>
      <w:r w:rsidRPr="003B4A82">
        <w:t>NETDEV_QUERYCOND_ALARMCHECKTIME</w:t>
      </w:r>
      <w:r w:rsidRPr="003B4A82">
        <w:tab/>
        <w:t>= 13,</w:t>
      </w:r>
      <w:r w:rsidRPr="003B4A82">
        <w:tab/>
        <w:t>/* 告警确认时间 */</w:t>
      </w:r>
    </w:p>
    <w:p w14:paraId="77DCBC7D" w14:textId="2A4D147D" w:rsidR="00314320" w:rsidRPr="003B4A82" w:rsidRDefault="00314320" w:rsidP="00314320">
      <w:pPr>
        <w:ind w:leftChars="200" w:left="420"/>
      </w:pPr>
      <w:r w:rsidRPr="003B4A82">
        <w:t>NETDEV_QUERYCOND_ALARM_DEVID</w:t>
      </w:r>
      <w:r w:rsidRPr="003B4A82">
        <w:tab/>
      </w:r>
      <w:r w:rsidRPr="003B4A82">
        <w:tab/>
        <w:t>= 14,</w:t>
      </w:r>
      <w:r w:rsidRPr="003B4A82">
        <w:tab/>
        <w:t>/* 告警设备ID */</w:t>
      </w:r>
    </w:p>
    <w:p w14:paraId="6A37ECB6" w14:textId="1EEC28A3" w:rsidR="00314320" w:rsidRPr="003B4A82" w:rsidRDefault="00314320" w:rsidP="00314320">
      <w:pPr>
        <w:ind w:leftChars="200" w:left="420"/>
      </w:pPr>
      <w:r w:rsidRPr="003B4A82">
        <w:t>NETDEV_QUERYCOND_ALARM_CHNID</w:t>
      </w:r>
      <w:r w:rsidRPr="003B4A82">
        <w:tab/>
      </w:r>
      <w:r w:rsidRPr="003B4A82">
        <w:tab/>
        <w:t>= 15,</w:t>
      </w:r>
      <w:r w:rsidRPr="003B4A82">
        <w:tab/>
        <w:t>/* 告警通道ID */</w:t>
      </w:r>
    </w:p>
    <w:p w14:paraId="7E80F222" w14:textId="1B625A89" w:rsidR="00314320" w:rsidRPr="003B4A82" w:rsidRDefault="00314320" w:rsidP="00314320">
      <w:pPr>
        <w:ind w:leftChars="200" w:left="420"/>
      </w:pPr>
      <w:r w:rsidRPr="003B4A82">
        <w:t>NETDEV_QUERYCOND_ALARM_SUBTYPE</w:t>
      </w:r>
      <w:r w:rsidRPr="003B4A82">
        <w:tab/>
        <w:t>= 16,</w:t>
      </w:r>
      <w:r w:rsidRPr="003B4A82">
        <w:tab/>
        <w:t>/* 告警子类型 */</w:t>
      </w:r>
    </w:p>
    <w:p w14:paraId="33D5F165" w14:textId="01980322" w:rsidR="00314320" w:rsidRPr="003B4A82" w:rsidRDefault="00314320" w:rsidP="00314320">
      <w:pPr>
        <w:ind w:leftChars="200" w:left="420"/>
      </w:pPr>
      <w:r w:rsidRPr="003B4A82">
        <w:t>NETDEV_QUERYCOND_ALARM_SERVER</w:t>
      </w:r>
      <w:r w:rsidRPr="003B4A82">
        <w:tab/>
      </w:r>
      <w:r w:rsidRPr="003B4A82">
        <w:tab/>
        <w:t>= 17,</w:t>
      </w:r>
      <w:r w:rsidRPr="003B4A82">
        <w:tab/>
        <w:t>/* 归属服务器 */</w:t>
      </w:r>
    </w:p>
    <w:p w14:paraId="319A9106" w14:textId="2B8BB353" w:rsidR="00314320" w:rsidRPr="003B4A82" w:rsidRDefault="00314320" w:rsidP="00314320">
      <w:pPr>
        <w:ind w:leftChars="200" w:left="420"/>
      </w:pPr>
      <w:r w:rsidRPr="003B4A82">
        <w:t>NETDEV_QUERYCOND_DOOR_NUM</w:t>
      </w:r>
      <w:r w:rsidRPr="003B4A82">
        <w:tab/>
      </w:r>
      <w:r w:rsidRPr="003B4A82">
        <w:tab/>
      </w:r>
      <w:r w:rsidRPr="003B4A82">
        <w:tab/>
        <w:t>= 18,</w:t>
      </w:r>
      <w:r w:rsidRPr="003B4A82">
        <w:tab/>
        <w:t>/* 门编号 */</w:t>
      </w:r>
    </w:p>
    <w:p w14:paraId="11BA6B26" w14:textId="0AA2DBA8" w:rsidR="00314320" w:rsidRPr="003B4A82" w:rsidRDefault="00314320" w:rsidP="00314320">
      <w:pPr>
        <w:ind w:leftChars="200" w:left="420"/>
      </w:pPr>
      <w:r w:rsidRPr="003B4A82">
        <w:t>NETDEV_QUERYCOND_CARD_NUM</w:t>
      </w:r>
      <w:r w:rsidRPr="003B4A82">
        <w:tab/>
      </w:r>
      <w:r w:rsidRPr="003B4A82">
        <w:tab/>
      </w:r>
      <w:r w:rsidRPr="003B4A82">
        <w:tab/>
        <w:t>= 19,</w:t>
      </w:r>
      <w:r w:rsidRPr="003B4A82">
        <w:tab/>
        <w:t>/* 卡号 */</w:t>
      </w:r>
    </w:p>
    <w:p w14:paraId="37AD4DB9" w14:textId="283BBB42" w:rsidR="00314320" w:rsidRPr="003B4A82" w:rsidRDefault="00314320" w:rsidP="00314320">
      <w:pPr>
        <w:ind w:leftChars="200" w:left="420"/>
      </w:pPr>
      <w:r w:rsidRPr="003B4A82">
        <w:t>NETDEV_QUERYCOND_ALARM_GENDER</w:t>
      </w:r>
      <w:r w:rsidRPr="003B4A82">
        <w:tab/>
      </w:r>
      <w:r w:rsidRPr="003B4A82">
        <w:tab/>
        <w:t>= 20,</w:t>
      </w:r>
      <w:r w:rsidRPr="003B4A82">
        <w:tab/>
        <w:t>/* 性别 */</w:t>
      </w:r>
    </w:p>
    <w:p w14:paraId="0E8B7F89" w14:textId="7AC8B939" w:rsidR="00314320" w:rsidRPr="003B4A82" w:rsidRDefault="00314320" w:rsidP="00314320">
      <w:pPr>
        <w:ind w:leftChars="200" w:left="420"/>
      </w:pPr>
      <w:r w:rsidRPr="003B4A82">
        <w:t>NETDEV_QUERYCOND_ALARM_BIRTHDAY</w:t>
      </w:r>
      <w:r w:rsidRPr="003B4A82">
        <w:tab/>
        <w:t>= 21,</w:t>
      </w:r>
      <w:r w:rsidRPr="003B4A82">
        <w:tab/>
        <w:t>/* 出生年月 */</w:t>
      </w:r>
    </w:p>
    <w:p w14:paraId="18A86FA2" w14:textId="630A2290" w:rsidR="00314320" w:rsidRPr="003B4A82" w:rsidRDefault="00314320" w:rsidP="00314320">
      <w:pPr>
        <w:ind w:leftChars="200" w:left="420"/>
      </w:pPr>
      <w:r w:rsidRPr="003B4A82">
        <w:t>NETDEV_QUERYCOND_MONITOY_REASON</w:t>
      </w:r>
      <w:r w:rsidRPr="003B4A82">
        <w:tab/>
        <w:t>= 22,</w:t>
      </w:r>
      <w:r w:rsidRPr="003B4A82">
        <w:tab/>
        <w:t>/* 布控原因 */</w:t>
      </w:r>
    </w:p>
    <w:p w14:paraId="10CF4A8F" w14:textId="12E2E9FB" w:rsidR="00314320" w:rsidRPr="003B4A82" w:rsidRDefault="00314320" w:rsidP="00314320">
      <w:pPr>
        <w:ind w:leftChars="200" w:left="420"/>
      </w:pPr>
      <w:r w:rsidRPr="003B4A82">
        <w:t>NETDEV_QUERYCOND_PLATE_NUM</w:t>
      </w:r>
      <w:r w:rsidRPr="003B4A82">
        <w:tab/>
      </w:r>
      <w:r w:rsidRPr="003B4A82">
        <w:tab/>
      </w:r>
      <w:r w:rsidRPr="003B4A82">
        <w:tab/>
        <w:t>= 23,</w:t>
      </w:r>
      <w:r w:rsidRPr="003B4A82">
        <w:tab/>
        <w:t>/* 车牌号码 */</w:t>
      </w:r>
    </w:p>
    <w:p w14:paraId="7B6C05F8" w14:textId="397B22E1" w:rsidR="00314320" w:rsidRPr="003B4A82" w:rsidRDefault="00314320" w:rsidP="00314320">
      <w:pPr>
        <w:ind w:leftChars="200" w:left="420"/>
      </w:pPr>
      <w:r w:rsidRPr="003B4A82">
        <w:lastRenderedPageBreak/>
        <w:t>NETDEV_QUERYCOND_VEHICLE_TYPE</w:t>
      </w:r>
      <w:r w:rsidRPr="003B4A82">
        <w:tab/>
      </w:r>
      <w:r w:rsidRPr="003B4A82">
        <w:tab/>
        <w:t>= 24,</w:t>
      </w:r>
      <w:r w:rsidRPr="003B4A82">
        <w:tab/>
        <w:t>/* 车辆类型 */</w:t>
      </w:r>
    </w:p>
    <w:p w14:paraId="7A2DF9DF" w14:textId="109EC86D" w:rsidR="00314320" w:rsidRPr="003B4A82" w:rsidRDefault="00314320" w:rsidP="00314320">
      <w:pPr>
        <w:ind w:leftChars="200" w:left="420"/>
      </w:pPr>
      <w:r w:rsidRPr="003B4A82">
        <w:t>NETDEV_QUERYCOND_PLATE_COLOR</w:t>
      </w:r>
      <w:r w:rsidRPr="003B4A82">
        <w:tab/>
      </w:r>
      <w:r w:rsidRPr="003B4A82">
        <w:tab/>
        <w:t>= 25,</w:t>
      </w:r>
      <w:r w:rsidRPr="003B4A82">
        <w:tab/>
        <w:t>/* 车牌颜色 */</w:t>
      </w:r>
    </w:p>
    <w:p w14:paraId="50D7C6BD" w14:textId="7F539866" w:rsidR="00314320" w:rsidRPr="003B4A82" w:rsidRDefault="00314320" w:rsidP="00314320">
      <w:pPr>
        <w:ind w:leftChars="200" w:left="420"/>
      </w:pPr>
      <w:r w:rsidRPr="003B4A82">
        <w:t>NETDEV_QUERYCOND_VEHICLE_COLOR</w:t>
      </w:r>
      <w:r w:rsidRPr="003B4A82">
        <w:tab/>
      </w:r>
      <w:r w:rsidRPr="003B4A82">
        <w:tab/>
        <w:t>= 26,</w:t>
      </w:r>
      <w:r w:rsidRPr="003B4A82">
        <w:tab/>
        <w:t>/* 车身颜色 */</w:t>
      </w:r>
    </w:p>
    <w:p w14:paraId="00F01BB4" w14:textId="2B6D7D15" w:rsidR="00314320" w:rsidRPr="003B4A82" w:rsidRDefault="00314320" w:rsidP="00314320">
      <w:pPr>
        <w:ind w:leftChars="200" w:left="420"/>
      </w:pPr>
      <w:r w:rsidRPr="003B4A82">
        <w:t>NETDEV_QUERYCOND_PERSON_NUMBER</w:t>
      </w:r>
      <w:r w:rsidRPr="003B4A82">
        <w:tab/>
        <w:t>= 27,</w:t>
      </w:r>
      <w:r w:rsidRPr="003B4A82">
        <w:tab/>
        <w:t>/* 员工编号*/</w:t>
      </w:r>
    </w:p>
    <w:p w14:paraId="1663701B" w14:textId="68E3D777" w:rsidR="00314320" w:rsidRPr="003B4A82" w:rsidRDefault="00314320" w:rsidP="00314320">
      <w:pPr>
        <w:ind w:leftChars="200" w:left="420"/>
      </w:pPr>
      <w:r w:rsidRPr="003B4A82">
        <w:t>NETDEV_QUERYCOND_PERSON_TYPE</w:t>
      </w:r>
      <w:r w:rsidRPr="003B4A82">
        <w:tab/>
      </w:r>
      <w:r w:rsidRPr="003B4A82">
        <w:tab/>
        <w:t>= 28,</w:t>
      </w:r>
      <w:r w:rsidRPr="003B4A82">
        <w:tab/>
        <w:t>/* 人员类型*/</w:t>
      </w:r>
    </w:p>
    <w:p w14:paraId="7FD0799F" w14:textId="10B56DDE" w:rsidR="00314320" w:rsidRPr="003B4A82" w:rsidRDefault="00314320" w:rsidP="00314320">
      <w:pPr>
        <w:ind w:leftChars="200" w:left="420"/>
      </w:pPr>
      <w:r w:rsidRPr="003B4A82">
        <w:t>NETDEV_QUERYCOND_DIRECT</w:t>
      </w:r>
      <w:r w:rsidRPr="003B4A82">
        <w:tab/>
      </w:r>
      <w:r w:rsidRPr="003B4A82">
        <w:tab/>
      </w:r>
      <w:r w:rsidRPr="003B4A82">
        <w:tab/>
      </w:r>
      <w:r w:rsidRPr="003B4A82">
        <w:tab/>
        <w:t>= 29,</w:t>
      </w:r>
      <w:r w:rsidRPr="003B4A82">
        <w:tab/>
        <w:t>/* 方向*/</w:t>
      </w:r>
    </w:p>
    <w:p w14:paraId="7BD6CED8" w14:textId="4CC6DAAE" w:rsidR="00314320" w:rsidRPr="003B4A82" w:rsidRDefault="00314320" w:rsidP="00314320">
      <w:pPr>
        <w:ind w:leftChars="200" w:left="420"/>
      </w:pPr>
      <w:r w:rsidRPr="003B4A82">
        <w:t>NETDEV_QUERYCOND_ORGID</w:t>
      </w:r>
      <w:r w:rsidRPr="003B4A82">
        <w:tab/>
      </w:r>
      <w:r w:rsidRPr="003B4A82">
        <w:tab/>
      </w:r>
      <w:r w:rsidRPr="003B4A82">
        <w:tab/>
      </w:r>
      <w:r w:rsidRPr="003B4A82">
        <w:tab/>
        <w:t>= 30,</w:t>
      </w:r>
      <w:r w:rsidRPr="003B4A82">
        <w:tab/>
        <w:t>/* 组织ID */</w:t>
      </w:r>
    </w:p>
    <w:p w14:paraId="7ACA2349" w14:textId="595768FA" w:rsidR="00314320" w:rsidRPr="003B4A82" w:rsidRDefault="00314320" w:rsidP="00314320">
      <w:pPr>
        <w:ind w:leftChars="200" w:left="420"/>
      </w:pPr>
      <w:r w:rsidRPr="003B4A82">
        <w:t>NETDEV_QUERYCOND_ORGPID</w:t>
      </w:r>
      <w:r w:rsidRPr="003B4A82">
        <w:tab/>
      </w:r>
      <w:r w:rsidRPr="003B4A82">
        <w:tab/>
      </w:r>
      <w:r w:rsidRPr="003B4A82">
        <w:tab/>
      </w:r>
      <w:r w:rsidRPr="003B4A82">
        <w:tab/>
        <w:t>= 31,</w:t>
      </w:r>
      <w:r w:rsidRPr="003B4A82">
        <w:tab/>
        <w:t>/* 组织PID */</w:t>
      </w:r>
    </w:p>
    <w:p w14:paraId="37B89A3C" w14:textId="09FD2E1A" w:rsidR="00314320" w:rsidRPr="003B4A82" w:rsidRDefault="00314320" w:rsidP="00314320">
      <w:pPr>
        <w:ind w:leftChars="200" w:left="420"/>
      </w:pPr>
      <w:r w:rsidRPr="003B4A82">
        <w:t>NETDEV_QUERYCOND_DEVICEID</w:t>
      </w:r>
      <w:r w:rsidRPr="003B4A82">
        <w:tab/>
      </w:r>
      <w:r w:rsidRPr="003B4A82">
        <w:tab/>
      </w:r>
      <w:r w:rsidRPr="003B4A82">
        <w:tab/>
        <w:t>= 32,</w:t>
      </w:r>
      <w:r w:rsidRPr="003B4A82">
        <w:tab/>
        <w:t>/* 设备ID */</w:t>
      </w:r>
    </w:p>
    <w:p w14:paraId="4001CD3C" w14:textId="1CE91370" w:rsidR="00314320" w:rsidRPr="003B4A82" w:rsidRDefault="00314320" w:rsidP="00314320">
      <w:pPr>
        <w:ind w:leftChars="200" w:left="420"/>
      </w:pPr>
      <w:r w:rsidRPr="003B4A82">
        <w:t>NETDEV_QUERYCOND_DEVICE_TYPE</w:t>
      </w:r>
      <w:r w:rsidRPr="003B4A82">
        <w:tab/>
      </w:r>
      <w:r w:rsidRPr="003B4A82">
        <w:tab/>
        <w:t>= 33,</w:t>
      </w:r>
      <w:r w:rsidRPr="003B4A82">
        <w:tab/>
        <w:t>/* 设备类型 */</w:t>
      </w:r>
    </w:p>
    <w:p w14:paraId="202B3DAE" w14:textId="29AA6ACD" w:rsidR="00314320" w:rsidRPr="003B4A82" w:rsidRDefault="00314320" w:rsidP="00314320">
      <w:pPr>
        <w:ind w:leftChars="200" w:left="420"/>
      </w:pPr>
      <w:r w:rsidRPr="003B4A82">
        <w:t>NETDEV_QUERYCOND_DEVICE_SUBTYPE</w:t>
      </w:r>
      <w:r w:rsidRPr="003B4A82">
        <w:tab/>
        <w:t>= 34,</w:t>
      </w:r>
      <w:r w:rsidRPr="003B4A82">
        <w:tab/>
        <w:t>/* 设备子类型 */</w:t>
      </w:r>
    </w:p>
    <w:p w14:paraId="35EA0F9B" w14:textId="54872776" w:rsidR="00314320" w:rsidRPr="003B4A82" w:rsidRDefault="00314320" w:rsidP="00314320">
      <w:pPr>
        <w:ind w:leftChars="200" w:left="420"/>
      </w:pPr>
      <w:r w:rsidRPr="003B4A82">
        <w:t>NETDEV_QUERYCOND_CHANNELID</w:t>
      </w:r>
      <w:r w:rsidRPr="003B4A82">
        <w:tab/>
      </w:r>
      <w:r w:rsidRPr="003B4A82">
        <w:tab/>
      </w:r>
      <w:r w:rsidRPr="003B4A82">
        <w:tab/>
        <w:t>= 35,</w:t>
      </w:r>
      <w:r w:rsidRPr="003B4A82">
        <w:tab/>
        <w:t>/* 通道ID */</w:t>
      </w:r>
    </w:p>
    <w:p w14:paraId="6F658D84" w14:textId="2F243FCC" w:rsidR="00314320" w:rsidRPr="003B4A82" w:rsidRDefault="00314320" w:rsidP="00314320">
      <w:pPr>
        <w:ind w:leftChars="200" w:left="420"/>
      </w:pPr>
      <w:r w:rsidRPr="003B4A82">
        <w:t>NETDEV_QUERYCOND_CHANNEL_TYPE</w:t>
      </w:r>
      <w:r w:rsidRPr="003B4A82">
        <w:tab/>
      </w:r>
      <w:r w:rsidRPr="003B4A82">
        <w:tab/>
        <w:t>= 36,</w:t>
      </w:r>
      <w:r w:rsidRPr="003B4A82">
        <w:tab/>
        <w:t>/* 通道类型 */</w:t>
      </w:r>
    </w:p>
    <w:p w14:paraId="25F2E37C" w14:textId="665A6DD2" w:rsidR="00314320" w:rsidRPr="003B4A82" w:rsidRDefault="00314320" w:rsidP="00314320">
      <w:pPr>
        <w:ind w:leftChars="200" w:left="420"/>
      </w:pPr>
      <w:r w:rsidRPr="003B4A82">
        <w:t>NETDEV_QUERYCOND_ONLINE_STATE</w:t>
      </w:r>
      <w:r w:rsidRPr="003B4A82">
        <w:tab/>
      </w:r>
      <w:r w:rsidRPr="003B4A82">
        <w:tab/>
        <w:t>= 37,</w:t>
      </w:r>
      <w:r w:rsidRPr="003B4A82">
        <w:tab/>
        <w:t>/* 在线状态 */</w:t>
      </w:r>
    </w:p>
    <w:p w14:paraId="720DE07D" w14:textId="02A78D74" w:rsidR="00314320" w:rsidRPr="003B4A82" w:rsidRDefault="00314320" w:rsidP="00314320">
      <w:pPr>
        <w:ind w:leftChars="200" w:left="420"/>
      </w:pPr>
      <w:r w:rsidRPr="003B4A82">
        <w:t>NETDEV_DATABASE_ID</w:t>
      </w:r>
      <w:r w:rsidRPr="003B4A82">
        <w:tab/>
      </w:r>
      <w:r w:rsidRPr="003B4A82">
        <w:tab/>
      </w:r>
      <w:r w:rsidRPr="003B4A82">
        <w:tab/>
      </w:r>
      <w:r w:rsidRPr="003B4A82">
        <w:tab/>
      </w:r>
      <w:r w:rsidRPr="003B4A82">
        <w:tab/>
      </w:r>
      <w:r w:rsidRPr="003B4A82">
        <w:tab/>
        <w:t>= 38,</w:t>
      </w:r>
      <w:r w:rsidRPr="003B4A82">
        <w:tab/>
        <w:t>/* 库ID */</w:t>
      </w:r>
    </w:p>
    <w:p w14:paraId="196A1073" w14:textId="449342F4" w:rsidR="00314320" w:rsidRPr="003B4A82" w:rsidRDefault="00314320" w:rsidP="00314320">
      <w:pPr>
        <w:ind w:leftChars="200" w:left="420"/>
      </w:pPr>
      <w:r w:rsidRPr="003B4A82">
        <w:t>NETDEV_QUERY_TYPE_PLATECLASS</w:t>
      </w:r>
      <w:r w:rsidRPr="003B4A82">
        <w:tab/>
      </w:r>
      <w:r w:rsidRPr="003B4A82">
        <w:tab/>
        <w:t>= 39,</w:t>
      </w:r>
      <w:r w:rsidRPr="003B4A82">
        <w:tab/>
        <w:t>/* 车牌类型 */</w:t>
      </w:r>
      <w:r w:rsidRPr="003B4A82">
        <w:tab/>
      </w:r>
    </w:p>
    <w:p w14:paraId="1505DB21" w14:textId="6FB2821C" w:rsidR="00314320" w:rsidRPr="003B4A82" w:rsidRDefault="00314320" w:rsidP="00314320">
      <w:pPr>
        <w:ind w:leftChars="200" w:left="420"/>
      </w:pPr>
      <w:r w:rsidRPr="003B4A82">
        <w:t>NETDEV_QUERYCOND_RANGE</w:t>
      </w:r>
      <w:r w:rsidRPr="003B4A82">
        <w:tab/>
      </w:r>
      <w:r w:rsidRPr="003B4A82">
        <w:tab/>
      </w:r>
      <w:r w:rsidRPr="003B4A82">
        <w:tab/>
      </w:r>
      <w:r w:rsidRPr="003B4A82">
        <w:tab/>
        <w:t>= 40,</w:t>
      </w:r>
      <w:r w:rsidRPr="003B4A82">
        <w:tab/>
        <w:t>/* 告警查询范围</w:t>
      </w:r>
      <w:r w:rsidRPr="003B4A82">
        <w:tab/>
        <w:t>0是设备，1是服务器*/</w:t>
      </w:r>
    </w:p>
    <w:p w14:paraId="1CB4422E" w14:textId="08D11FC8" w:rsidR="00314320" w:rsidRPr="003B4A82" w:rsidRDefault="00314320" w:rsidP="00314320">
      <w:pPr>
        <w:ind w:leftChars="200" w:left="420"/>
      </w:pPr>
      <w:r w:rsidRPr="003B4A82">
        <w:t>NETDEV_QUERYCOND_BEGIN_TIME</w:t>
      </w:r>
      <w:r w:rsidRPr="003B4A82">
        <w:tab/>
      </w:r>
      <w:r w:rsidRPr="003B4A82">
        <w:tab/>
      </w:r>
      <w:r w:rsidRPr="003B4A82">
        <w:tab/>
        <w:t>= 41,</w:t>
      </w:r>
      <w:r w:rsidRPr="003B4A82">
        <w:tab/>
        <w:t>/* 访客预约开始时间*/</w:t>
      </w:r>
    </w:p>
    <w:p w14:paraId="4A5B933C" w14:textId="42A22519" w:rsidR="00314320" w:rsidRPr="003B4A82" w:rsidRDefault="00314320" w:rsidP="00314320">
      <w:pPr>
        <w:ind w:leftChars="200" w:left="420"/>
      </w:pPr>
      <w:r w:rsidRPr="003B4A82">
        <w:t>NETDEV_QUERYCOND_END_TIME</w:t>
      </w:r>
      <w:r w:rsidRPr="003B4A82">
        <w:tab/>
      </w:r>
      <w:r w:rsidRPr="003B4A82">
        <w:tab/>
      </w:r>
      <w:r w:rsidRPr="003B4A82">
        <w:tab/>
        <w:t>= 42,</w:t>
      </w:r>
      <w:r w:rsidRPr="003B4A82">
        <w:tab/>
        <w:t>/* 访客预约结束时间*/</w:t>
      </w:r>
    </w:p>
    <w:p w14:paraId="362C4B4D" w14:textId="4CD5ECC7" w:rsidR="00314320" w:rsidRPr="003B4A82" w:rsidRDefault="00314320" w:rsidP="00314320">
      <w:pPr>
        <w:ind w:leftChars="200" w:left="420"/>
      </w:pPr>
      <w:r w:rsidRPr="003B4A82">
        <w:t>NETDEV_QUERYCOND_INTERVIEWEE_NAME</w:t>
      </w:r>
      <w:r w:rsidRPr="003B4A82">
        <w:tab/>
        <w:t>= 43,</w:t>
      </w:r>
      <w:r w:rsidRPr="003B4A82">
        <w:tab/>
        <w:t>/* 受访人姓名*/</w:t>
      </w:r>
    </w:p>
    <w:p w14:paraId="5C518F07" w14:textId="5AA9874D" w:rsidR="00314320" w:rsidRPr="003B4A82" w:rsidRDefault="00314320" w:rsidP="00314320">
      <w:pPr>
        <w:ind w:leftChars="200" w:left="420"/>
      </w:pPr>
      <w:r w:rsidRPr="003B4A82">
        <w:t>NETDEV_QUERYCOND_INTERVIEWEE_STATUS= 44,</w:t>
      </w:r>
      <w:r w:rsidRPr="003B4A82">
        <w:tab/>
        <w:t>/* 受访人状态*/</w:t>
      </w:r>
    </w:p>
    <w:p w14:paraId="3FE8F960" w14:textId="775A8FEC" w:rsidR="00314320" w:rsidRPr="003B4A82" w:rsidRDefault="00314320" w:rsidP="00314320">
      <w:pPr>
        <w:ind w:leftChars="200" w:left="420"/>
      </w:pPr>
      <w:r w:rsidRPr="003B4A82">
        <w:t>NETDEV_QUERYCOND_PARK_NAME</w:t>
      </w:r>
      <w:r w:rsidRPr="003B4A82">
        <w:tab/>
      </w:r>
      <w:r w:rsidRPr="003B4A82">
        <w:tab/>
      </w:r>
      <w:r w:rsidRPr="003B4A82">
        <w:tab/>
        <w:t>= 45,</w:t>
      </w:r>
      <w:r w:rsidRPr="003B4A82">
        <w:tab/>
        <w:t>/* 停车场名称 */</w:t>
      </w:r>
    </w:p>
    <w:p w14:paraId="67B3BF0D" w14:textId="217FE5FB" w:rsidR="00314320" w:rsidRPr="003B4A82" w:rsidRDefault="00314320" w:rsidP="00314320">
      <w:pPr>
        <w:ind w:leftChars="200" w:left="420"/>
      </w:pPr>
      <w:r w:rsidRPr="003B4A82">
        <w:t>NETDEV_QUERYCOND_CONFIDENCE_LEVEL</w:t>
      </w:r>
      <w:r w:rsidRPr="003B4A82">
        <w:tab/>
        <w:t>= 46,</w:t>
      </w:r>
      <w:r w:rsidRPr="003B4A82">
        <w:tab/>
        <w:t>/* 置信度 */</w:t>
      </w:r>
    </w:p>
    <w:p w14:paraId="75B53421" w14:textId="0BA428EC" w:rsidR="00314320" w:rsidRPr="003B4A82" w:rsidRDefault="00314320" w:rsidP="00314320">
      <w:pPr>
        <w:ind w:leftChars="200" w:left="420"/>
      </w:pPr>
      <w:r w:rsidRPr="003B4A82">
        <w:t>NETDEV_QUERYCOND_PARK_TIME</w:t>
      </w:r>
      <w:r w:rsidRPr="003B4A82">
        <w:tab/>
      </w:r>
      <w:r w:rsidRPr="003B4A82">
        <w:tab/>
      </w:r>
      <w:r w:rsidRPr="003B4A82">
        <w:tab/>
        <w:t>= 47,</w:t>
      </w:r>
      <w:r w:rsidRPr="003B4A82">
        <w:tab/>
        <w:t>/* 停车时长 */</w:t>
      </w:r>
    </w:p>
    <w:p w14:paraId="439DD118" w14:textId="1F0CA103" w:rsidR="00314320" w:rsidRPr="003B4A82" w:rsidRDefault="00314320" w:rsidP="00314320">
      <w:pPr>
        <w:ind w:leftChars="200" w:left="420"/>
      </w:pPr>
      <w:r w:rsidRPr="003B4A82">
        <w:t>NETDEV_QUERYCOND_CONTRACT_RULE</w:t>
      </w:r>
      <w:r w:rsidRPr="003B4A82">
        <w:tab/>
        <w:t>= 48,</w:t>
      </w:r>
      <w:r w:rsidRPr="003B4A82">
        <w:tab/>
        <w:t>/* 包期规则 */</w:t>
      </w:r>
    </w:p>
    <w:p w14:paraId="186B7058" w14:textId="508BFFB3" w:rsidR="00314320" w:rsidRPr="003B4A82" w:rsidRDefault="00314320" w:rsidP="00314320">
      <w:pPr>
        <w:ind w:leftChars="200" w:left="420"/>
      </w:pPr>
      <w:r w:rsidRPr="003B4A82">
        <w:t>NETDEV_QUERYCOND_PAYMENT_METHOD</w:t>
      </w:r>
      <w:r w:rsidRPr="003B4A82">
        <w:tab/>
        <w:t>= 49,</w:t>
      </w:r>
      <w:r w:rsidRPr="003B4A82">
        <w:tab/>
        <w:t>/* 付款方式 */</w:t>
      </w:r>
    </w:p>
    <w:p w14:paraId="6CC1A5A6" w14:textId="03546AFA" w:rsidR="00314320" w:rsidRPr="003B4A82" w:rsidRDefault="00314320" w:rsidP="00314320">
      <w:pPr>
        <w:ind w:leftChars="200" w:left="420"/>
      </w:pPr>
      <w:r w:rsidRPr="003B4A82">
        <w:t>NETDEV_QUERYCOND_PASSING_DIRECTION= 50,</w:t>
      </w:r>
      <w:r w:rsidRPr="003B4A82">
        <w:tab/>
        <w:t>/* 过车方向 */</w:t>
      </w:r>
    </w:p>
    <w:p w14:paraId="5BFCCEA9" w14:textId="54FE69CA" w:rsidR="00314320" w:rsidRPr="003B4A82" w:rsidRDefault="00314320" w:rsidP="00314320">
      <w:pPr>
        <w:ind w:leftChars="200" w:left="420"/>
      </w:pPr>
      <w:r w:rsidRPr="003B4A82">
        <w:t>NETDEV_QUERYCOND_VEHICLE_ATTR</w:t>
      </w:r>
      <w:r w:rsidRPr="003B4A82">
        <w:tab/>
      </w:r>
      <w:r w:rsidRPr="003B4A82">
        <w:tab/>
        <w:t>= 51,</w:t>
      </w:r>
      <w:r w:rsidRPr="003B4A82">
        <w:tab/>
        <w:t>/* 车辆属性 */</w:t>
      </w:r>
    </w:p>
    <w:p w14:paraId="0C90FEE4" w14:textId="1B62AB30" w:rsidR="00314320" w:rsidRPr="003B4A82" w:rsidRDefault="00314320" w:rsidP="00314320">
      <w:pPr>
        <w:ind w:leftChars="200" w:left="420"/>
      </w:pPr>
      <w:r w:rsidRPr="003B4A82">
        <w:t>NETDEV_QUERYCOND_STATISTICS_UNITS</w:t>
      </w:r>
      <w:r w:rsidRPr="003B4A82">
        <w:tab/>
        <w:t>= 52,</w:t>
      </w:r>
      <w:r w:rsidRPr="003B4A82">
        <w:tab/>
        <w:t>/* 统计单位 */</w:t>
      </w:r>
    </w:p>
    <w:p w14:paraId="318F2DF9" w14:textId="576CB7AE" w:rsidR="00314320" w:rsidRPr="003B4A82" w:rsidRDefault="00314320" w:rsidP="00314320">
      <w:pPr>
        <w:ind w:leftChars="200" w:left="420"/>
      </w:pPr>
      <w:r w:rsidRPr="003B4A82">
        <w:t>NETDEV_QUERYCOND_EXITENTRANCE_NAME= 53,</w:t>
      </w:r>
      <w:r w:rsidRPr="003B4A82">
        <w:tab/>
        <w:t>/* 出入口名称 */</w:t>
      </w:r>
    </w:p>
    <w:p w14:paraId="5CE36553" w14:textId="5B189125" w:rsidR="00314320" w:rsidRPr="003B4A82" w:rsidRDefault="00314320" w:rsidP="00314320">
      <w:pPr>
        <w:ind w:leftChars="200" w:left="420"/>
      </w:pPr>
      <w:r w:rsidRPr="003B4A82">
        <w:t>NETDEV_QUERYCOND_PICTURE_DATA</w:t>
      </w:r>
      <w:r w:rsidRPr="003B4A82">
        <w:tab/>
      </w:r>
      <w:r w:rsidRPr="003B4A82">
        <w:tab/>
        <w:t>= 54,</w:t>
      </w:r>
      <w:r w:rsidRPr="003B4A82">
        <w:tab/>
        <w:t>/* 图片数据 */</w:t>
      </w:r>
    </w:p>
    <w:p w14:paraId="1AB30004" w14:textId="4A815D38" w:rsidR="00314320" w:rsidRPr="003B4A82" w:rsidRDefault="00314320" w:rsidP="00314320">
      <w:pPr>
        <w:ind w:leftChars="200" w:left="420"/>
      </w:pPr>
      <w:r w:rsidRPr="003B4A82">
        <w:t>NETDEV_QUERYCOND_PERSON_NAME</w:t>
      </w:r>
      <w:r w:rsidRPr="003B4A82">
        <w:tab/>
      </w:r>
      <w:r w:rsidRPr="003B4A82">
        <w:tab/>
        <w:t>= 55,</w:t>
      </w:r>
      <w:r w:rsidRPr="003B4A82">
        <w:tab/>
        <w:t>/* 人员姓名 */</w:t>
      </w:r>
    </w:p>
    <w:p w14:paraId="60144B47" w14:textId="13859A5D" w:rsidR="00314320" w:rsidRPr="003B4A82" w:rsidRDefault="00314320" w:rsidP="00314320">
      <w:pPr>
        <w:ind w:leftChars="200" w:left="420"/>
      </w:pPr>
      <w:r w:rsidRPr="003B4A82">
        <w:t>NETDEV_QUERYCOND_SIMILARITY</w:t>
      </w:r>
      <w:r w:rsidRPr="003B4A82">
        <w:tab/>
      </w:r>
      <w:r w:rsidRPr="003B4A82">
        <w:tab/>
      </w:r>
      <w:r w:rsidRPr="003B4A82">
        <w:tab/>
        <w:t>= 56,</w:t>
      </w:r>
      <w:r w:rsidRPr="003B4A82">
        <w:tab/>
        <w:t>/* 相似度 */</w:t>
      </w:r>
    </w:p>
    <w:p w14:paraId="0598DAFB" w14:textId="03EB1916" w:rsidR="00314320" w:rsidRPr="003B4A82" w:rsidRDefault="00314320" w:rsidP="00314320">
      <w:pPr>
        <w:ind w:leftChars="200" w:left="420"/>
      </w:pPr>
      <w:r w:rsidRPr="003B4A82">
        <w:t>NETDEV_QUERYCOND_SEARCH_TYPE</w:t>
      </w:r>
      <w:r w:rsidRPr="003B4A82">
        <w:tab/>
      </w:r>
      <w:r w:rsidRPr="003B4A82">
        <w:tab/>
        <w:t>= 57,</w:t>
      </w:r>
      <w:r w:rsidRPr="003B4A82">
        <w:tab/>
        <w:t>/* 检索类型，</w:t>
      </w:r>
      <w:r w:rsidRPr="003B4A82">
        <w:rPr>
          <w:rFonts w:hint="eastAsia"/>
        </w:rPr>
        <w:t>详见</w:t>
      </w:r>
      <w:hyperlink w:anchor="_人脸查找类型" w:history="1">
        <w:r w:rsidRPr="003B4A82">
          <w:rPr>
            <w:rStyle w:val="a5"/>
            <w:u w:val="none"/>
          </w:rPr>
          <w:t>NETDEV_SEARCH_TYPE_E</w:t>
        </w:r>
      </w:hyperlink>
      <w:r w:rsidRPr="003B4A82">
        <w:t xml:space="preserve"> */</w:t>
      </w:r>
    </w:p>
    <w:p w14:paraId="54159025" w14:textId="524AAA25" w:rsidR="00314320" w:rsidRPr="003B4A82" w:rsidRDefault="00314320" w:rsidP="00314320">
      <w:pPr>
        <w:ind w:leftChars="200" w:left="420"/>
      </w:pPr>
      <w:r w:rsidRPr="003B4A82">
        <w:t>NETDEV_QUERYCOND_ID_NUMBER</w:t>
      </w:r>
      <w:r w:rsidRPr="003B4A82">
        <w:tab/>
      </w:r>
      <w:r w:rsidRPr="003B4A82">
        <w:tab/>
      </w:r>
      <w:r w:rsidRPr="003B4A82">
        <w:tab/>
        <w:t>= 58,</w:t>
      </w:r>
      <w:r w:rsidRPr="003B4A82">
        <w:tab/>
        <w:t>/* 证件号 */</w:t>
      </w:r>
    </w:p>
    <w:p w14:paraId="5A47C7C9" w14:textId="6C8210A8" w:rsidR="00314320" w:rsidRPr="003B4A82" w:rsidRDefault="00314320" w:rsidP="00314320">
      <w:pPr>
        <w:ind w:leftChars="200" w:left="420"/>
      </w:pPr>
      <w:r w:rsidRPr="003B4A82">
        <w:t>NETDEV_QUERYCOND_AGERANGE</w:t>
      </w:r>
      <w:r w:rsidRPr="003B4A82">
        <w:tab/>
      </w:r>
      <w:r w:rsidRPr="003B4A82">
        <w:tab/>
      </w:r>
      <w:r w:rsidRPr="003B4A82">
        <w:tab/>
        <w:t>= 59,</w:t>
      </w:r>
      <w:r w:rsidRPr="003B4A82">
        <w:tab/>
        <w:t>/* 年龄段 */</w:t>
      </w:r>
    </w:p>
    <w:p w14:paraId="0EC85CE3" w14:textId="213F0F38" w:rsidR="00314320" w:rsidRPr="003B4A82" w:rsidRDefault="00314320" w:rsidP="00314320">
      <w:pPr>
        <w:ind w:leftChars="200" w:left="420"/>
      </w:pPr>
      <w:r w:rsidRPr="003B4A82">
        <w:t>NETDEV_QUERYCOND_GLASSES_STYLE</w:t>
      </w:r>
      <w:r w:rsidRPr="003B4A82">
        <w:tab/>
      </w:r>
      <w:r w:rsidRPr="003B4A82">
        <w:tab/>
        <w:t>= 61,</w:t>
      </w:r>
      <w:r w:rsidRPr="003B4A82">
        <w:tab/>
        <w:t>/* 眼镜款式 */</w:t>
      </w:r>
    </w:p>
    <w:p w14:paraId="37A03566" w14:textId="5024BDF4" w:rsidR="00314320" w:rsidRPr="003B4A82" w:rsidRDefault="00314320" w:rsidP="00314320">
      <w:pPr>
        <w:ind w:leftChars="200" w:left="420"/>
      </w:pPr>
      <w:r w:rsidRPr="003B4A82">
        <w:t>NETDEV_QUERYCOND_SLEEVES_LENGTH</w:t>
      </w:r>
      <w:r w:rsidRPr="003B4A82">
        <w:tab/>
        <w:t>= 62,</w:t>
      </w:r>
      <w:r w:rsidRPr="003B4A82">
        <w:tab/>
        <w:t>/* 上衣长短款式 */</w:t>
      </w:r>
    </w:p>
    <w:p w14:paraId="182D6818" w14:textId="6083AF1D" w:rsidR="00314320" w:rsidRPr="003B4A82" w:rsidRDefault="00314320" w:rsidP="00314320">
      <w:pPr>
        <w:ind w:leftChars="200" w:left="420"/>
      </w:pPr>
      <w:r w:rsidRPr="003B4A82">
        <w:t>NETDEV_QUERYCOND_COAT_COLOR</w:t>
      </w:r>
      <w:r w:rsidRPr="003B4A82">
        <w:tab/>
      </w:r>
      <w:r w:rsidRPr="003B4A82">
        <w:tab/>
        <w:t>= 63,</w:t>
      </w:r>
      <w:r w:rsidRPr="003B4A82">
        <w:tab/>
        <w:t>/* 上衣颜色 */</w:t>
      </w:r>
    </w:p>
    <w:p w14:paraId="20FF12A0" w14:textId="608AD5FD" w:rsidR="00314320" w:rsidRPr="003B4A82" w:rsidRDefault="00314320" w:rsidP="00314320">
      <w:pPr>
        <w:ind w:leftChars="200" w:left="420"/>
      </w:pPr>
      <w:r w:rsidRPr="003B4A82">
        <w:t>NETDEV_QUERYCOND_TROUSERS_STYLE</w:t>
      </w:r>
      <w:r w:rsidRPr="003B4A82">
        <w:tab/>
        <w:t>= 64,</w:t>
      </w:r>
      <w:r w:rsidRPr="003B4A82">
        <w:tab/>
        <w:t>/* 下衣长短款式 */</w:t>
      </w:r>
    </w:p>
    <w:p w14:paraId="747A368D" w14:textId="03480619" w:rsidR="00314320" w:rsidRPr="003B4A82" w:rsidRDefault="00314320" w:rsidP="00314320">
      <w:pPr>
        <w:ind w:leftChars="200" w:left="420"/>
      </w:pPr>
      <w:r w:rsidRPr="003B4A82">
        <w:t>NETDEV_QUERYCOND_TROUSERS_COLOR</w:t>
      </w:r>
      <w:r w:rsidRPr="003B4A82">
        <w:tab/>
        <w:t>= 65,</w:t>
      </w:r>
      <w:r w:rsidRPr="003B4A82">
        <w:tab/>
        <w:t>/* 下衣颜色 */</w:t>
      </w:r>
    </w:p>
    <w:p w14:paraId="0F8BA26E" w14:textId="565D2673" w:rsidR="00314320" w:rsidRPr="003B4A82" w:rsidRDefault="00314320" w:rsidP="00314320">
      <w:pPr>
        <w:ind w:leftChars="200" w:left="420"/>
      </w:pPr>
      <w:r w:rsidRPr="003B4A82">
        <w:t>NETDEV_QUERYCOND_SNAP_TOWARD</w:t>
      </w:r>
      <w:r w:rsidRPr="003B4A82">
        <w:tab/>
      </w:r>
      <w:r w:rsidRPr="003B4A82">
        <w:tab/>
        <w:t>= 66,</w:t>
      </w:r>
      <w:r w:rsidRPr="003B4A82">
        <w:tab/>
        <w:t>/* 抓拍朝向 */</w:t>
      </w:r>
    </w:p>
    <w:p w14:paraId="7AE31C51" w14:textId="41AA86D8" w:rsidR="00314320" w:rsidRPr="003B4A82" w:rsidRDefault="00314320" w:rsidP="00314320">
      <w:pPr>
        <w:ind w:leftChars="200" w:left="420"/>
      </w:pPr>
      <w:r w:rsidRPr="003B4A82">
        <w:t>NETDEV_QUERYCOND_SHOES_TUBE_LENGTH= 67,</w:t>
      </w:r>
      <w:r w:rsidRPr="003B4A82">
        <w:tab/>
        <w:t>/* 鞋子长短款式 */</w:t>
      </w:r>
    </w:p>
    <w:p w14:paraId="75C23EC4" w14:textId="6713C290" w:rsidR="00314320" w:rsidRPr="003B4A82" w:rsidRDefault="00314320" w:rsidP="00314320">
      <w:pPr>
        <w:ind w:leftChars="200" w:left="420"/>
      </w:pPr>
      <w:r w:rsidRPr="003B4A82">
        <w:t>NETDEV_QUERYCOND_HAIR_LENGTH</w:t>
      </w:r>
      <w:r w:rsidRPr="003B4A82">
        <w:tab/>
      </w:r>
      <w:r w:rsidRPr="003B4A82">
        <w:tab/>
        <w:t>= 68,</w:t>
      </w:r>
      <w:r w:rsidRPr="003B4A82">
        <w:tab/>
        <w:t>/* 发型长短 */</w:t>
      </w:r>
    </w:p>
    <w:p w14:paraId="37EEE269" w14:textId="476916C3" w:rsidR="00314320" w:rsidRPr="003B4A82" w:rsidRDefault="00314320" w:rsidP="00314320">
      <w:pPr>
        <w:ind w:leftChars="200" w:left="420"/>
      </w:pPr>
      <w:r w:rsidRPr="003B4A82">
        <w:t>NETDEV_QUERYCOND_BAG_FLAG</w:t>
      </w:r>
      <w:r w:rsidRPr="003B4A82">
        <w:tab/>
      </w:r>
      <w:r w:rsidRPr="003B4A82">
        <w:tab/>
      </w:r>
      <w:r w:rsidRPr="003B4A82">
        <w:tab/>
        <w:t>= 69,</w:t>
      </w:r>
      <w:r w:rsidRPr="003B4A82">
        <w:tab/>
        <w:t>/* 是否携包 */</w:t>
      </w:r>
    </w:p>
    <w:p w14:paraId="62709DB3" w14:textId="60BBAB29" w:rsidR="00314320" w:rsidRPr="003B4A82" w:rsidRDefault="00314320" w:rsidP="00314320">
      <w:pPr>
        <w:ind w:leftChars="200" w:left="420"/>
      </w:pPr>
      <w:r w:rsidRPr="003B4A82">
        <w:lastRenderedPageBreak/>
        <w:t>NETDEV_QUERYCOND_SPEED_TYPE</w:t>
      </w:r>
      <w:r w:rsidRPr="003B4A82">
        <w:tab/>
      </w:r>
      <w:r w:rsidRPr="003B4A82">
        <w:tab/>
        <w:t>= 70,</w:t>
      </w:r>
      <w:r w:rsidRPr="003B4A82">
        <w:tab/>
        <w:t>/* 速度类型 */</w:t>
      </w:r>
    </w:p>
    <w:p w14:paraId="155EC7C7" w14:textId="23303891" w:rsidR="00314320" w:rsidRPr="003B4A82" w:rsidRDefault="00314320" w:rsidP="00314320">
      <w:pPr>
        <w:ind w:leftChars="200" w:left="420"/>
      </w:pPr>
      <w:r w:rsidRPr="003B4A82">
        <w:t>NETDEV_QUERYCOND_NON_VEH_TYPE</w:t>
      </w:r>
      <w:r w:rsidRPr="003B4A82">
        <w:tab/>
      </w:r>
      <w:r w:rsidRPr="003B4A82">
        <w:tab/>
        <w:t>= 71,</w:t>
      </w:r>
      <w:r w:rsidRPr="003B4A82">
        <w:tab/>
        <w:t>/* 非机动车类型 */</w:t>
      </w:r>
    </w:p>
    <w:p w14:paraId="7022D869" w14:textId="64CE174B" w:rsidR="00314320" w:rsidRPr="003B4A82" w:rsidRDefault="00314320" w:rsidP="00314320">
      <w:pPr>
        <w:ind w:leftChars="200" w:left="420"/>
      </w:pPr>
      <w:r w:rsidRPr="003B4A82">
        <w:t>NETDEV_QUERYCOND_VEH_BRAND</w:t>
      </w:r>
      <w:r w:rsidRPr="003B4A82">
        <w:tab/>
      </w:r>
      <w:r w:rsidRPr="003B4A82">
        <w:tab/>
      </w:r>
      <w:r w:rsidRPr="003B4A82">
        <w:tab/>
        <w:t>= 72,</w:t>
      </w:r>
      <w:r w:rsidRPr="003B4A82">
        <w:tab/>
        <w:t>/* 车辆品牌 */</w:t>
      </w:r>
    </w:p>
    <w:p w14:paraId="03D51A0D" w14:textId="3DD57D16" w:rsidR="00314320" w:rsidRPr="003B4A82" w:rsidRDefault="00314320" w:rsidP="00314320">
      <w:pPr>
        <w:ind w:leftChars="200" w:left="420"/>
      </w:pPr>
      <w:r w:rsidRPr="003B4A82">
        <w:t>NETDEV_QUERYCOND_VEH_DATA_TYPE</w:t>
      </w:r>
      <w:r w:rsidRPr="003B4A82">
        <w:tab/>
      </w:r>
      <w:r w:rsidRPr="003B4A82">
        <w:tab/>
        <w:t>= 73,</w:t>
      </w:r>
      <w:r w:rsidRPr="003B4A82">
        <w:tab/>
        <w:t>/* 车辆数据类型</w:t>
      </w:r>
      <w:r w:rsidRPr="003B4A82">
        <w:rPr>
          <w:rFonts w:hint="eastAsia"/>
        </w:rPr>
        <w:t>(</w:t>
      </w:r>
      <w:r w:rsidRPr="003B4A82">
        <w:t>0：普通抓拍，1：结构化抓拍) */</w:t>
      </w:r>
    </w:p>
    <w:p w14:paraId="21551966" w14:textId="1F9D4B00" w:rsidR="00314320" w:rsidRPr="003B4A82" w:rsidRDefault="00314320" w:rsidP="00314320">
      <w:pPr>
        <w:ind w:leftChars="200" w:left="420"/>
      </w:pPr>
      <w:r w:rsidRPr="003B4A82">
        <w:t>NETDEV_QUERYCOND_PROTOCOL_TYPE</w:t>
      </w:r>
      <w:r w:rsidRPr="003B4A82">
        <w:tab/>
        <w:t>= 74,</w:t>
      </w:r>
      <w:r w:rsidRPr="003B4A82">
        <w:tab/>
        <w:t>/* 设备接入协议 */</w:t>
      </w:r>
    </w:p>
    <w:p w14:paraId="58BC2C21" w14:textId="31D69B6C" w:rsidR="00314320" w:rsidRPr="003B4A82" w:rsidRDefault="00314320" w:rsidP="00314320">
      <w:pPr>
        <w:ind w:leftChars="200" w:left="420"/>
      </w:pPr>
      <w:r w:rsidRPr="003B4A82">
        <w:t>NETDEV_QUERYCOND_RELEVANT_ROOM</w:t>
      </w:r>
      <w:r w:rsidRPr="003B4A82">
        <w:tab/>
        <w:t>= 75,</w:t>
      </w:r>
      <w:r w:rsidRPr="003B4A82">
        <w:tab/>
        <w:t>/* 关联房间 */</w:t>
      </w:r>
    </w:p>
    <w:p w14:paraId="45F5D22B" w14:textId="6976C2EE" w:rsidR="00314320" w:rsidRPr="003B4A82" w:rsidRDefault="00314320" w:rsidP="00314320">
      <w:pPr>
        <w:ind w:leftChars="200" w:left="420"/>
      </w:pPr>
      <w:r w:rsidRPr="003B4A82">
        <w:t>NETDEV_QUERYCOND_LOCK_SIGNAL</w:t>
      </w:r>
      <w:r w:rsidRPr="003B4A82">
        <w:tab/>
      </w:r>
      <w:r w:rsidRPr="003B4A82">
        <w:tab/>
        <w:t>= 76,</w:t>
      </w:r>
      <w:r w:rsidRPr="003B4A82">
        <w:tab/>
        <w:t>/* 智能锁信号 */</w:t>
      </w:r>
    </w:p>
    <w:p w14:paraId="028C8FD8" w14:textId="18EBE5E3" w:rsidR="00314320" w:rsidRPr="003B4A82" w:rsidRDefault="00314320" w:rsidP="00314320">
      <w:pPr>
        <w:ind w:leftChars="200" w:left="420"/>
      </w:pPr>
      <w:r w:rsidRPr="003B4A82">
        <w:t>NETDEV_QUERYCOND_BIND_RELATION_DOORLOCK</w:t>
      </w:r>
      <w:r w:rsidRPr="003B4A82">
        <w:tab/>
      </w:r>
      <w:r w:rsidRPr="003B4A82">
        <w:tab/>
        <w:t>= 77,</w:t>
      </w:r>
      <w:r w:rsidRPr="003B4A82">
        <w:tab/>
        <w:t>/* 门锁绑定关系 */</w:t>
      </w:r>
    </w:p>
    <w:p w14:paraId="65770B3D" w14:textId="13CFAD0E" w:rsidR="00314320" w:rsidRPr="003B4A82" w:rsidRDefault="00314320" w:rsidP="00314320">
      <w:pPr>
        <w:ind w:leftChars="200" w:left="420"/>
      </w:pPr>
      <w:r w:rsidRPr="003B4A82">
        <w:t>NETDEV_QUERYCOND_BIND_RELATION_PERSON_CARD</w:t>
      </w:r>
      <w:r w:rsidRPr="003B4A82">
        <w:tab/>
        <w:t>= 78,</w:t>
      </w:r>
      <w:r w:rsidRPr="003B4A82">
        <w:tab/>
        <w:t>/* 人卡绑定关系 */</w:t>
      </w:r>
    </w:p>
    <w:p w14:paraId="22F6FEBA" w14:textId="5DB5F9FE" w:rsidR="00314320" w:rsidRPr="003B4A82" w:rsidRDefault="00314320" w:rsidP="00314320">
      <w:pPr>
        <w:ind w:leftChars="200" w:left="420"/>
      </w:pPr>
      <w:r w:rsidRPr="003B4A82">
        <w:t>NETDEV_QUERYCOND_PERSONID</w:t>
      </w:r>
      <w:r w:rsidRPr="003B4A82">
        <w:tab/>
      </w:r>
      <w:r w:rsidRPr="003B4A82">
        <w:tab/>
      </w:r>
      <w:r w:rsidRPr="003B4A82">
        <w:tab/>
        <w:t>= 79,</w:t>
      </w:r>
      <w:r w:rsidRPr="003B4A82">
        <w:tab/>
        <w:t>/* 人员ID */</w:t>
      </w:r>
    </w:p>
    <w:p w14:paraId="7896EEB2" w14:textId="3C77BF94" w:rsidR="00314320" w:rsidRPr="003B4A82" w:rsidRDefault="00314320" w:rsidP="00314320">
      <w:pPr>
        <w:ind w:leftChars="200" w:left="420"/>
      </w:pPr>
      <w:r w:rsidRPr="003B4A82">
        <w:t>NETDEV_QUERYCOND_PARKINGLOTID</w:t>
      </w:r>
      <w:r w:rsidRPr="003B4A82">
        <w:tab/>
      </w:r>
      <w:r w:rsidRPr="003B4A82">
        <w:tab/>
        <w:t>= 80,</w:t>
      </w:r>
      <w:r w:rsidRPr="003B4A82">
        <w:tab/>
        <w:t>/* 停车场ID */</w:t>
      </w:r>
    </w:p>
    <w:p w14:paraId="51502DA8" w14:textId="1BD5E639" w:rsidR="00314320" w:rsidRPr="003B4A82" w:rsidRDefault="00314320" w:rsidP="00314320">
      <w:pPr>
        <w:ind w:leftChars="200" w:left="420"/>
      </w:pPr>
      <w:r w:rsidRPr="003B4A82">
        <w:t>NETDEV_QUERYCOND_ENTREXITID</w:t>
      </w:r>
      <w:r w:rsidRPr="003B4A82">
        <w:tab/>
      </w:r>
      <w:r w:rsidRPr="003B4A82">
        <w:tab/>
      </w:r>
      <w:r w:rsidRPr="003B4A82">
        <w:tab/>
        <w:t>= 81,</w:t>
      </w:r>
      <w:r w:rsidRPr="003B4A82">
        <w:tab/>
        <w:t>/* 出入口ID */</w:t>
      </w:r>
    </w:p>
    <w:p w14:paraId="0BF45DC7" w14:textId="394FBCF1" w:rsidR="00314320" w:rsidRPr="003B4A82" w:rsidRDefault="00314320" w:rsidP="00314320">
      <w:pPr>
        <w:ind w:leftChars="200" w:left="420"/>
      </w:pPr>
      <w:r w:rsidRPr="003B4A82">
        <w:t>NETDEV_QUERYCOND_RECORDID</w:t>
      </w:r>
      <w:r w:rsidRPr="003B4A82">
        <w:tab/>
      </w:r>
      <w:r w:rsidRPr="003B4A82">
        <w:tab/>
      </w:r>
      <w:r w:rsidRPr="003B4A82">
        <w:tab/>
        <w:t>= 82,</w:t>
      </w:r>
      <w:r w:rsidRPr="003B4A82">
        <w:tab/>
        <w:t>/* 记录ID */</w:t>
      </w:r>
    </w:p>
    <w:p w14:paraId="38BE434E" w14:textId="52C1E403" w:rsidR="00314320" w:rsidRPr="003B4A82" w:rsidRDefault="00314320" w:rsidP="00314320">
      <w:pPr>
        <w:ind w:leftChars="200" w:left="420"/>
      </w:pPr>
      <w:r w:rsidRPr="003B4A82">
        <w:t>NETDEV_QUERYCOND_VEH_GROUPINGID</w:t>
      </w:r>
      <w:r w:rsidRPr="003B4A82">
        <w:tab/>
        <w:t>= 83,</w:t>
      </w:r>
      <w:r w:rsidRPr="003B4A82">
        <w:tab/>
        <w:t>/* 车辆分组ID */</w:t>
      </w:r>
    </w:p>
    <w:p w14:paraId="7628E106" w14:textId="33B8C8E4" w:rsidR="00314320" w:rsidRPr="003B4A82" w:rsidRDefault="00314320" w:rsidP="00314320">
      <w:pPr>
        <w:ind w:leftChars="200" w:left="420"/>
      </w:pPr>
      <w:r w:rsidRPr="003B4A82">
        <w:t>NETDEV_QUERYCOND_KEYWORD</w:t>
      </w:r>
      <w:r w:rsidRPr="003B4A82">
        <w:tab/>
      </w:r>
      <w:r w:rsidRPr="003B4A82">
        <w:tab/>
      </w:r>
      <w:r w:rsidRPr="003B4A82">
        <w:tab/>
        <w:t>= 84,</w:t>
      </w:r>
      <w:r w:rsidRPr="003B4A82">
        <w:tab/>
        <w:t>/* 关键字 */</w:t>
      </w:r>
    </w:p>
    <w:p w14:paraId="194D8D48" w14:textId="52FFAF4A" w:rsidR="00314320" w:rsidRPr="003B4A82" w:rsidRDefault="00314320" w:rsidP="00314320">
      <w:pPr>
        <w:ind w:leftChars="200" w:left="420"/>
      </w:pPr>
      <w:r w:rsidRPr="003B4A82">
        <w:t>NETDEV_QUERYCOND_PUBULISH_TYPE</w:t>
      </w:r>
      <w:r w:rsidRPr="003B4A82">
        <w:tab/>
      </w:r>
      <w:r w:rsidRPr="003B4A82">
        <w:tab/>
        <w:t>= 85,</w:t>
      </w:r>
      <w:r w:rsidRPr="003B4A82">
        <w:tab/>
        <w:t>/* 发布类型</w:t>
      </w:r>
      <w:r w:rsidRPr="003B4A82">
        <w:tab/>
        <w:t>(0：即时发布,1：排程发布) */</w:t>
      </w:r>
    </w:p>
    <w:p w14:paraId="4F31BE6D" w14:textId="7C712A09" w:rsidR="00314320" w:rsidRPr="003B4A82" w:rsidRDefault="00314320" w:rsidP="00314320">
      <w:pPr>
        <w:ind w:leftChars="200" w:left="420"/>
      </w:pPr>
      <w:r w:rsidRPr="003B4A82">
        <w:t>NETDEV_QUERYCOND_PROGRAM_NAME</w:t>
      </w:r>
      <w:r w:rsidRPr="003B4A82">
        <w:tab/>
        <w:t>= 86,</w:t>
      </w:r>
      <w:r w:rsidRPr="003B4A82">
        <w:tab/>
        <w:t>/* 节目名称 */</w:t>
      </w:r>
    </w:p>
    <w:p w14:paraId="42632913" w14:textId="08E1F517" w:rsidR="00314320" w:rsidRPr="003B4A82" w:rsidRDefault="00314320" w:rsidP="00314320">
      <w:pPr>
        <w:ind w:leftChars="200" w:left="420"/>
      </w:pPr>
      <w:r w:rsidRPr="003B4A82">
        <w:t>NETDEV_QUERYCOND_ORG_TYPE</w:t>
      </w:r>
      <w:r w:rsidRPr="003B4A82">
        <w:tab/>
      </w:r>
      <w:r w:rsidRPr="003B4A82">
        <w:tab/>
      </w:r>
      <w:r w:rsidRPr="003B4A82">
        <w:tab/>
        <w:t>= 87,</w:t>
      </w:r>
      <w:r w:rsidRPr="003B4A82">
        <w:tab/>
        <w:t>/* 组织类型</w:t>
      </w:r>
      <w:r w:rsidR="00CA06AF" w:rsidRPr="003B4A82">
        <w:rPr>
          <w:rFonts w:hint="eastAsia"/>
        </w:rPr>
        <w:t>，</w:t>
      </w:r>
      <w:r w:rsidR="00CA06AF" w:rsidRPr="003B4A82">
        <w:t>详</w:t>
      </w:r>
      <w:r w:rsidRPr="003B4A82">
        <w:t>见</w:t>
      </w:r>
      <w:hyperlink w:anchor="_组织类型枚举" w:history="1">
        <w:r w:rsidRPr="003B4A82">
          <w:rPr>
            <w:rStyle w:val="a5"/>
            <w:u w:val="none"/>
          </w:rPr>
          <w:t>NETDEV_ORG_TYPE_E</w:t>
        </w:r>
      </w:hyperlink>
      <w:r w:rsidRPr="003B4A82">
        <w:t xml:space="preserve"> */</w:t>
      </w:r>
    </w:p>
    <w:p w14:paraId="712B90B2" w14:textId="6B96EC24" w:rsidR="00314320" w:rsidRPr="003B4A82" w:rsidRDefault="00314320" w:rsidP="00314320">
      <w:pPr>
        <w:ind w:leftChars="200" w:left="420"/>
      </w:pPr>
      <w:r w:rsidRPr="003B4A82">
        <w:t>NETDEV_QUERYCOND_VALID_DATE</w:t>
      </w:r>
      <w:r w:rsidRPr="003B4A82">
        <w:tab/>
      </w:r>
      <w:r w:rsidRPr="003B4A82">
        <w:tab/>
      </w:r>
      <w:r w:rsidRPr="003B4A82">
        <w:tab/>
        <w:t>= 88,</w:t>
      </w:r>
      <w:r w:rsidRPr="003B4A82">
        <w:tab/>
        <w:t>/* 有效日期 */</w:t>
      </w:r>
    </w:p>
    <w:p w14:paraId="2F5AF1DA" w14:textId="79F6166A" w:rsidR="00314320" w:rsidRPr="003B4A82" w:rsidRDefault="00314320" w:rsidP="00314320">
      <w:pPr>
        <w:ind w:leftChars="200" w:left="420"/>
      </w:pPr>
      <w:r w:rsidRPr="003B4A82">
        <w:t>NETDEV_QUERYCOND_VALID_TIME</w:t>
      </w:r>
      <w:r w:rsidRPr="003B4A82">
        <w:tab/>
      </w:r>
      <w:r w:rsidRPr="003B4A82">
        <w:tab/>
      </w:r>
      <w:r w:rsidRPr="003B4A82">
        <w:tab/>
        <w:t>= 89,</w:t>
      </w:r>
      <w:r w:rsidRPr="003B4A82">
        <w:tab/>
        <w:t>/* 有效时间 */</w:t>
      </w:r>
    </w:p>
    <w:p w14:paraId="5E282F40" w14:textId="3E3C24C1" w:rsidR="00314320" w:rsidRPr="003B4A82" w:rsidRDefault="00314320" w:rsidP="008F4B2F">
      <w:pPr>
        <w:ind w:leftChars="200" w:left="420"/>
      </w:pPr>
      <w:r w:rsidRPr="003B4A82">
        <w:t>NETDEV_QUERYCOND_VALID_WEEK</w:t>
      </w:r>
      <w:r w:rsidRPr="003B4A82">
        <w:tab/>
      </w:r>
      <w:r w:rsidRPr="003B4A82">
        <w:tab/>
      </w:r>
      <w:r w:rsidRPr="003B4A82">
        <w:tab/>
        <w:t>= 90,</w:t>
      </w:r>
      <w:r w:rsidRPr="003B4A82">
        <w:tab/>
        <w:t>/* 有效星期 */</w:t>
      </w:r>
    </w:p>
    <w:p w14:paraId="3989BC77" w14:textId="77777777" w:rsidR="002844CE" w:rsidRPr="003B4A82" w:rsidRDefault="00314320" w:rsidP="00314320">
      <w:pPr>
        <w:ind w:leftChars="200" w:left="420"/>
      </w:pPr>
      <w:r w:rsidRPr="003B4A82">
        <w:t>NETDEV_QUERYCOND_MODEL_STATUS_TYPE= 91,</w:t>
      </w:r>
      <w:r w:rsidRPr="003B4A82">
        <w:tab/>
      </w:r>
    </w:p>
    <w:p w14:paraId="46A98E21" w14:textId="05E8B0EB" w:rsidR="00314320" w:rsidRPr="003B4A82" w:rsidRDefault="00314320" w:rsidP="002844CE">
      <w:pPr>
        <w:ind w:leftChars="2200" w:left="4620" w:firstLine="420"/>
      </w:pPr>
      <w:r w:rsidRPr="003B4A82">
        <w:t xml:space="preserve">/* </w:t>
      </w:r>
      <w:r w:rsidR="002844CE" w:rsidRPr="003B4A82">
        <w:rPr>
          <w:rFonts w:hint="eastAsia"/>
        </w:rPr>
        <w:t>人脸</w:t>
      </w:r>
      <w:r w:rsidRPr="003B4A82">
        <w:t>建模状态,</w:t>
      </w:r>
      <w:r w:rsidRPr="003B4A82">
        <w:tab/>
      </w:r>
      <w:r w:rsidR="002844CE" w:rsidRPr="003B4A82">
        <w:t>参</w:t>
      </w:r>
      <w:r w:rsidR="002844CE" w:rsidRPr="003B4A82">
        <w:rPr>
          <w:rFonts w:hint="eastAsia"/>
        </w:rPr>
        <w:t>见</w:t>
      </w:r>
      <w:hyperlink w:anchor="_建模状态枚举" w:history="1">
        <w:r w:rsidRPr="003B4A82">
          <w:rPr>
            <w:rStyle w:val="a5"/>
            <w:u w:val="none"/>
          </w:rPr>
          <w:t>NETDEV_MODEL_STATUS_E</w:t>
        </w:r>
      </w:hyperlink>
      <w:r w:rsidRPr="003B4A82">
        <w:t xml:space="preserve"> */</w:t>
      </w:r>
    </w:p>
    <w:p w14:paraId="3076AB48" w14:textId="1142609D" w:rsidR="00314320" w:rsidRPr="003B4A82" w:rsidRDefault="00314320" w:rsidP="00314320">
      <w:pPr>
        <w:ind w:leftChars="200" w:left="420"/>
      </w:pPr>
      <w:r w:rsidRPr="003B4A82">
        <w:t>NETDEV_QUERYCOND_MASK_FLAG</w:t>
      </w:r>
      <w:r w:rsidRPr="003B4A82">
        <w:tab/>
      </w:r>
      <w:r w:rsidRPr="003B4A82">
        <w:tab/>
      </w:r>
      <w:r w:rsidRPr="003B4A82">
        <w:tab/>
        <w:t>= 92,</w:t>
      </w:r>
      <w:r w:rsidRPr="003B4A82">
        <w:tab/>
        <w:t>/* 是否戴口罩</w:t>
      </w:r>
      <w:r w:rsidR="008F4B2F" w:rsidRPr="003B4A82">
        <w:rPr>
          <w:rFonts w:hint="eastAsia"/>
        </w:rPr>
        <w:t>，详见</w:t>
      </w:r>
      <w:hyperlink w:anchor="_是否戴口罩枚举" w:history="1">
        <w:r w:rsidRPr="003B4A82">
          <w:rPr>
            <w:rStyle w:val="a5"/>
            <w:u w:val="none"/>
          </w:rPr>
          <w:t>NETDEV_MASK_FLAG_E</w:t>
        </w:r>
      </w:hyperlink>
      <w:r w:rsidRPr="003B4A82">
        <w:t xml:space="preserve"> */</w:t>
      </w:r>
    </w:p>
    <w:p w14:paraId="5395C34B" w14:textId="440B428A" w:rsidR="00314320" w:rsidRPr="003B4A82" w:rsidRDefault="00314320" w:rsidP="00314320">
      <w:pPr>
        <w:ind w:leftChars="200" w:left="420"/>
      </w:pPr>
      <w:r w:rsidRPr="003B4A82">
        <w:t>NETDEV_QUERYCOND_TEMPERATURE</w:t>
      </w:r>
      <w:r w:rsidRPr="003B4A82">
        <w:tab/>
      </w:r>
      <w:r w:rsidRPr="003B4A82">
        <w:tab/>
        <w:t>= 93,</w:t>
      </w:r>
      <w:r w:rsidRPr="003B4A82">
        <w:tab/>
        <w:t>/* 人员体温 */</w:t>
      </w:r>
    </w:p>
    <w:p w14:paraId="37BB91A7" w14:textId="18537C4E" w:rsidR="00314320" w:rsidRPr="003B4A82" w:rsidRDefault="00314320" w:rsidP="00314320">
      <w:pPr>
        <w:ind w:leftChars="200" w:left="420"/>
      </w:pPr>
      <w:r w:rsidRPr="003B4A82">
        <w:t>NETDEV_QUERYCOND_INVALID</w:t>
      </w:r>
      <w:r w:rsidRPr="003B4A82">
        <w:tab/>
      </w:r>
      <w:r w:rsidRPr="003B4A82">
        <w:tab/>
      </w:r>
      <w:r w:rsidRPr="003B4A82">
        <w:tab/>
      </w:r>
      <w:r w:rsidRPr="003B4A82">
        <w:tab/>
        <w:t>= 0xFF</w:t>
      </w:r>
      <w:r w:rsidRPr="003B4A82">
        <w:tab/>
        <w:t>/* 无效</w:t>
      </w:r>
      <w:r w:rsidR="008F4B2F" w:rsidRPr="003B4A82">
        <w:rPr>
          <w:rFonts w:hint="eastAsia"/>
        </w:rPr>
        <w:t>值</w:t>
      </w:r>
      <w:r w:rsidRPr="003B4A82">
        <w:t xml:space="preserve"> */</w:t>
      </w:r>
    </w:p>
    <w:p w14:paraId="7D36C9B5" w14:textId="31CF8365" w:rsidR="000B1D7A" w:rsidRPr="003B4A82" w:rsidRDefault="00314320" w:rsidP="00314320">
      <w:r w:rsidRPr="003B4A82">
        <w:t>}NETDEV_QUERYCOND_TYPE_E;</w:t>
      </w:r>
    </w:p>
    <w:p w14:paraId="272FB9ED" w14:textId="1748C526" w:rsidR="00550947" w:rsidRPr="003B4A82" w:rsidRDefault="00F32627" w:rsidP="00550947">
      <w:pPr>
        <w:pStyle w:val="3"/>
      </w:pPr>
      <w:bookmarkStart w:id="1883" w:name="_告警类型枚举_1"/>
      <w:bookmarkStart w:id="1884" w:name="_Toc88647978"/>
      <w:bookmarkEnd w:id="1883"/>
      <w:r w:rsidRPr="003B4A82">
        <w:rPr>
          <w:rFonts w:hint="eastAsia"/>
        </w:rPr>
        <w:t>告警</w:t>
      </w:r>
      <w:r w:rsidRPr="003B4A82">
        <w:t>类型枚举</w:t>
      </w:r>
      <w:bookmarkEnd w:id="1884"/>
    </w:p>
    <w:p w14:paraId="44BC1D36" w14:textId="77777777" w:rsidR="00F32627" w:rsidRPr="003B4A82" w:rsidRDefault="00F32627" w:rsidP="00F32627">
      <w:r w:rsidRPr="003B4A82">
        <w:t>typedef enum tagNETDEVAlarmTypeEn</w:t>
      </w:r>
    </w:p>
    <w:p w14:paraId="7FB97702" w14:textId="77777777" w:rsidR="00F32627" w:rsidRPr="003B4A82" w:rsidRDefault="00F32627" w:rsidP="00F32627">
      <w:r w:rsidRPr="003B4A82">
        <w:t>{</w:t>
      </w:r>
    </w:p>
    <w:p w14:paraId="09177221" w14:textId="61DBC1D9" w:rsidR="00F32627" w:rsidRPr="003B4A82" w:rsidRDefault="00F32627" w:rsidP="00F32627">
      <w:pPr>
        <w:ind w:leftChars="200" w:left="420"/>
      </w:pPr>
      <w:r w:rsidRPr="003B4A82">
        <w:t>NETDEV_ALARM_MOVE_DETECT</w:t>
      </w:r>
      <w:r w:rsidRPr="003B4A82">
        <w:tab/>
      </w:r>
      <w:r w:rsidRPr="003B4A82">
        <w:tab/>
      </w:r>
      <w:r w:rsidRPr="003B4A82">
        <w:tab/>
      </w:r>
      <w:r w:rsidRPr="003B4A82">
        <w:tab/>
      </w:r>
      <w:r w:rsidRPr="003B4A82">
        <w:tab/>
        <w:t>= 1,</w:t>
      </w:r>
      <w:r w:rsidRPr="003B4A82">
        <w:tab/>
      </w:r>
      <w:r w:rsidRPr="003B4A82">
        <w:tab/>
        <w:t>/* 运动检测告警 */</w:t>
      </w:r>
    </w:p>
    <w:p w14:paraId="63820CC4" w14:textId="1799F905" w:rsidR="00F32627" w:rsidRPr="003B4A82" w:rsidRDefault="00F32627" w:rsidP="00F32627">
      <w:pPr>
        <w:ind w:leftChars="200" w:left="420"/>
      </w:pPr>
      <w:r w:rsidRPr="003B4A82">
        <w:t>NETDEV_ALARM_MOVE_DETECT_RECOVER</w:t>
      </w:r>
      <w:r w:rsidRPr="003B4A82">
        <w:tab/>
      </w:r>
      <w:r w:rsidRPr="003B4A82">
        <w:tab/>
        <w:t>= 2,</w:t>
      </w:r>
      <w:r w:rsidRPr="003B4A82">
        <w:tab/>
      </w:r>
      <w:r w:rsidRPr="003B4A82">
        <w:tab/>
        <w:t>/* 运动检测告警恢复 */</w:t>
      </w:r>
    </w:p>
    <w:p w14:paraId="0F309E90" w14:textId="6E100DF5" w:rsidR="00F32627" w:rsidRPr="003B4A82" w:rsidRDefault="00F32627" w:rsidP="00F32627">
      <w:pPr>
        <w:ind w:leftChars="200" w:left="420"/>
      </w:pPr>
      <w:r w:rsidRPr="003B4A82">
        <w:t>NETDEV_ALARM_VIDEO_LOST</w:t>
      </w:r>
      <w:r w:rsidR="00EA2E8A" w:rsidRPr="003B4A82">
        <w:tab/>
      </w:r>
      <w:r w:rsidR="00EA2E8A" w:rsidRPr="003B4A82">
        <w:tab/>
      </w:r>
      <w:r w:rsidR="00EA2E8A" w:rsidRPr="003B4A82">
        <w:tab/>
      </w:r>
      <w:r w:rsidR="00EA2E8A" w:rsidRPr="003B4A82">
        <w:tab/>
      </w:r>
      <w:r w:rsidR="00EA2E8A" w:rsidRPr="003B4A82">
        <w:tab/>
      </w:r>
      <w:r w:rsidRPr="003B4A82">
        <w:t>= 3,</w:t>
      </w:r>
      <w:r w:rsidR="00EA2E8A" w:rsidRPr="003B4A82">
        <w:tab/>
      </w:r>
      <w:r w:rsidR="00EA2E8A" w:rsidRPr="003B4A82">
        <w:tab/>
      </w:r>
      <w:r w:rsidRPr="003B4A82">
        <w:t>/* 视频丢失告警 */</w:t>
      </w:r>
    </w:p>
    <w:p w14:paraId="573FA83E" w14:textId="0C3563D5" w:rsidR="00F32627" w:rsidRPr="003B4A82" w:rsidRDefault="00F32627" w:rsidP="00F32627">
      <w:pPr>
        <w:ind w:leftChars="200" w:left="420"/>
      </w:pPr>
      <w:r w:rsidRPr="003B4A82">
        <w:t>NETDEV_ALARM_VIDEO_LOST_RECOVER</w:t>
      </w:r>
      <w:r w:rsidR="00EA2E8A" w:rsidRPr="003B4A82">
        <w:tab/>
      </w:r>
      <w:r w:rsidR="00EA2E8A" w:rsidRPr="003B4A82">
        <w:tab/>
      </w:r>
      <w:r w:rsidRPr="003B4A82">
        <w:t>= 4,</w:t>
      </w:r>
      <w:r w:rsidR="00EA2E8A" w:rsidRPr="003B4A82">
        <w:tab/>
      </w:r>
      <w:r w:rsidR="00EA2E8A" w:rsidRPr="003B4A82">
        <w:tab/>
      </w:r>
      <w:r w:rsidRPr="003B4A82">
        <w:t>/* 视频丢失告警恢复 */</w:t>
      </w:r>
    </w:p>
    <w:p w14:paraId="402639A0" w14:textId="7A9416BF" w:rsidR="00F32627" w:rsidRPr="003B4A82" w:rsidRDefault="00F32627" w:rsidP="00F32627">
      <w:pPr>
        <w:ind w:leftChars="200" w:left="420"/>
      </w:pPr>
      <w:r w:rsidRPr="003B4A82">
        <w:t>NETDEV_ALARM_VIDEO_TAMPER_DETECT</w:t>
      </w:r>
      <w:r w:rsidR="00EA2E8A" w:rsidRPr="003B4A82">
        <w:tab/>
      </w:r>
      <w:r w:rsidR="00EA2E8A" w:rsidRPr="003B4A82">
        <w:tab/>
      </w:r>
      <w:r w:rsidRPr="003B4A82">
        <w:t>= 5,</w:t>
      </w:r>
      <w:r w:rsidR="00EA2E8A" w:rsidRPr="003B4A82">
        <w:tab/>
      </w:r>
      <w:r w:rsidR="00EA2E8A" w:rsidRPr="003B4A82">
        <w:tab/>
      </w:r>
      <w:r w:rsidRPr="003B4A82">
        <w:t>/* 遮挡侦测告警 */</w:t>
      </w:r>
    </w:p>
    <w:p w14:paraId="157D8692" w14:textId="4531E151" w:rsidR="00F32627" w:rsidRPr="003B4A82" w:rsidRDefault="00F32627" w:rsidP="00F32627">
      <w:pPr>
        <w:ind w:leftChars="200" w:left="420"/>
      </w:pPr>
      <w:r w:rsidRPr="003B4A82">
        <w:t>NETDEV_ALARM_VIDEO_TAMPER_RECOVER</w:t>
      </w:r>
      <w:r w:rsidR="00EA2E8A" w:rsidRPr="003B4A82">
        <w:tab/>
      </w:r>
      <w:r w:rsidR="00EA2E8A" w:rsidRPr="003B4A82">
        <w:tab/>
      </w:r>
      <w:r w:rsidRPr="003B4A82">
        <w:t>= 6,</w:t>
      </w:r>
      <w:r w:rsidR="00EA2E8A" w:rsidRPr="003B4A82">
        <w:tab/>
      </w:r>
      <w:r w:rsidR="00EA2E8A" w:rsidRPr="003B4A82">
        <w:tab/>
      </w:r>
      <w:r w:rsidRPr="003B4A82">
        <w:t>/* 遮挡侦测告警恢复 */</w:t>
      </w:r>
    </w:p>
    <w:p w14:paraId="0BA0418B" w14:textId="27F70491" w:rsidR="00F32627" w:rsidRPr="003B4A82" w:rsidRDefault="00F32627" w:rsidP="00F32627">
      <w:pPr>
        <w:ind w:leftChars="200" w:left="420"/>
      </w:pPr>
      <w:r w:rsidRPr="003B4A82">
        <w:t>NETDEV_ALARM_INPUT_SWITCH</w:t>
      </w:r>
      <w:r w:rsidR="00EA2E8A" w:rsidRPr="003B4A82">
        <w:tab/>
      </w:r>
      <w:r w:rsidR="00EA2E8A" w:rsidRPr="003B4A82">
        <w:tab/>
      </w:r>
      <w:r w:rsidR="00EA2E8A" w:rsidRPr="003B4A82">
        <w:tab/>
      </w:r>
      <w:r w:rsidR="00EA2E8A" w:rsidRPr="003B4A82">
        <w:tab/>
      </w:r>
      <w:r w:rsidR="00EA2E8A" w:rsidRPr="003B4A82">
        <w:tab/>
      </w:r>
      <w:r w:rsidRPr="003B4A82">
        <w:t>= 7,</w:t>
      </w:r>
      <w:r w:rsidR="00EA2E8A" w:rsidRPr="003B4A82">
        <w:tab/>
      </w:r>
      <w:r w:rsidR="00EA2E8A" w:rsidRPr="003B4A82">
        <w:tab/>
      </w:r>
      <w:r w:rsidRPr="003B4A82">
        <w:t>/* 输入开关量告警 */</w:t>
      </w:r>
    </w:p>
    <w:p w14:paraId="1DFF354F" w14:textId="05FEC758" w:rsidR="00F32627" w:rsidRPr="003B4A82" w:rsidRDefault="00F32627" w:rsidP="00F32627">
      <w:pPr>
        <w:ind w:leftChars="200" w:left="420"/>
      </w:pPr>
      <w:r w:rsidRPr="003B4A82">
        <w:t>NETDEV_ALARM_INPUT_SWITCH_RECOVER</w:t>
      </w:r>
      <w:r w:rsidR="00EA2E8A" w:rsidRPr="003B4A82">
        <w:tab/>
      </w:r>
      <w:r w:rsidR="00EA2E8A" w:rsidRPr="003B4A82">
        <w:tab/>
      </w:r>
      <w:r w:rsidRPr="003B4A82">
        <w:t>= 8,</w:t>
      </w:r>
      <w:r w:rsidR="00EA2E8A" w:rsidRPr="003B4A82">
        <w:tab/>
      </w:r>
      <w:r w:rsidR="00EA2E8A" w:rsidRPr="003B4A82">
        <w:tab/>
      </w:r>
      <w:r w:rsidRPr="003B4A82">
        <w:t>/* 输入开关量告警恢复 */</w:t>
      </w:r>
    </w:p>
    <w:p w14:paraId="62ACD9EF" w14:textId="17BD4489" w:rsidR="00F32627" w:rsidRPr="003B4A82" w:rsidRDefault="00F32627" w:rsidP="00F32627">
      <w:pPr>
        <w:ind w:leftChars="200" w:left="420"/>
      </w:pPr>
      <w:r w:rsidRPr="003B4A82">
        <w:t>NETDEV_ALARM_TEMPERATURE_HIGH</w:t>
      </w:r>
      <w:r w:rsidR="00EA2E8A" w:rsidRPr="003B4A82">
        <w:tab/>
      </w:r>
      <w:r w:rsidR="00EA2E8A" w:rsidRPr="003B4A82">
        <w:tab/>
      </w:r>
      <w:r w:rsidR="00EA2E8A" w:rsidRPr="003B4A82">
        <w:tab/>
      </w:r>
      <w:r w:rsidRPr="003B4A82">
        <w:t>= 9,</w:t>
      </w:r>
      <w:r w:rsidR="00EA2E8A" w:rsidRPr="003B4A82">
        <w:tab/>
      </w:r>
      <w:r w:rsidR="00EA2E8A" w:rsidRPr="003B4A82">
        <w:tab/>
      </w:r>
      <w:r w:rsidRPr="003B4A82">
        <w:t>/* 高温告警 */</w:t>
      </w:r>
    </w:p>
    <w:p w14:paraId="1C31958B" w14:textId="4CF37BA3" w:rsidR="00F32627" w:rsidRPr="003B4A82" w:rsidRDefault="00F32627" w:rsidP="00F32627">
      <w:pPr>
        <w:ind w:leftChars="200" w:left="420"/>
      </w:pPr>
      <w:r w:rsidRPr="003B4A82">
        <w:t xml:space="preserve">NETDEV_ALARM_TEMPERATURE_LOW </w:t>
      </w:r>
      <w:r w:rsidR="00EA2E8A" w:rsidRPr="003B4A82">
        <w:tab/>
      </w:r>
      <w:r w:rsidR="00EA2E8A" w:rsidRPr="003B4A82">
        <w:tab/>
      </w:r>
      <w:r w:rsidR="00EA2E8A" w:rsidRPr="003B4A82">
        <w:tab/>
      </w:r>
      <w:r w:rsidRPr="003B4A82">
        <w:t>= 10,</w:t>
      </w:r>
      <w:r w:rsidR="00EA2E8A" w:rsidRPr="003B4A82">
        <w:tab/>
      </w:r>
      <w:r w:rsidRPr="003B4A82">
        <w:t>/* 低温告警 */</w:t>
      </w:r>
    </w:p>
    <w:p w14:paraId="3542C8AB" w14:textId="20CAEF1A" w:rsidR="00F32627" w:rsidRPr="003B4A82" w:rsidRDefault="00F32627" w:rsidP="00F32627">
      <w:pPr>
        <w:ind w:leftChars="200" w:left="420"/>
      </w:pPr>
      <w:r w:rsidRPr="003B4A82">
        <w:t>NETDEV_ALARM_TEMPERATURE_RECOVER</w:t>
      </w:r>
      <w:r w:rsidR="00EA2E8A" w:rsidRPr="003B4A82">
        <w:tab/>
      </w:r>
      <w:r w:rsidR="00EA2E8A" w:rsidRPr="003B4A82">
        <w:tab/>
      </w:r>
      <w:r w:rsidRPr="003B4A82">
        <w:t>= 11,</w:t>
      </w:r>
      <w:r w:rsidR="00EA2E8A" w:rsidRPr="003B4A82">
        <w:tab/>
      </w:r>
      <w:r w:rsidRPr="003B4A82">
        <w:t>/* 温度告警恢复 */</w:t>
      </w:r>
    </w:p>
    <w:p w14:paraId="5E19136C" w14:textId="19E438ED" w:rsidR="00F32627" w:rsidRPr="003B4A82" w:rsidRDefault="00F32627" w:rsidP="00F32627">
      <w:pPr>
        <w:ind w:leftChars="200" w:left="420"/>
      </w:pPr>
      <w:r w:rsidRPr="003B4A82">
        <w:t>NETDEV_ALARM_AUDIO_DETECT</w:t>
      </w:r>
      <w:r w:rsidR="006A539B" w:rsidRPr="003B4A82">
        <w:tab/>
      </w:r>
      <w:r w:rsidR="006A539B" w:rsidRPr="003B4A82">
        <w:tab/>
      </w:r>
      <w:r w:rsidR="006A539B" w:rsidRPr="003B4A82">
        <w:tab/>
      </w:r>
      <w:r w:rsidR="006A539B" w:rsidRPr="003B4A82">
        <w:tab/>
      </w:r>
      <w:r w:rsidRPr="003B4A82">
        <w:t>= 12,</w:t>
      </w:r>
      <w:r w:rsidR="006A539B" w:rsidRPr="003B4A82">
        <w:tab/>
      </w:r>
      <w:r w:rsidRPr="003B4A82">
        <w:t>/* 音频异常检测告警 */</w:t>
      </w:r>
    </w:p>
    <w:p w14:paraId="030B0522" w14:textId="0D966089" w:rsidR="00F32627" w:rsidRPr="003B4A82" w:rsidRDefault="00F32627" w:rsidP="00F32627">
      <w:pPr>
        <w:ind w:leftChars="200" w:left="420"/>
      </w:pPr>
      <w:r w:rsidRPr="003B4A82">
        <w:t>NETDEV_ALARM_AUDIO_DETECT_RECOVER</w:t>
      </w:r>
      <w:r w:rsidR="008648A1" w:rsidRPr="003B4A82">
        <w:tab/>
      </w:r>
      <w:r w:rsidR="008648A1" w:rsidRPr="003B4A82">
        <w:tab/>
      </w:r>
      <w:r w:rsidRPr="003B4A82">
        <w:t>= 13,</w:t>
      </w:r>
      <w:r w:rsidR="008648A1" w:rsidRPr="003B4A82">
        <w:tab/>
      </w:r>
      <w:r w:rsidRPr="003B4A82">
        <w:t>/* 音频异常检测告警恢复 */</w:t>
      </w:r>
    </w:p>
    <w:p w14:paraId="58D0963C" w14:textId="58E44967" w:rsidR="00F32627" w:rsidRPr="003B4A82" w:rsidRDefault="00F32627" w:rsidP="00F32627">
      <w:pPr>
        <w:ind w:leftChars="200" w:left="420"/>
      </w:pPr>
      <w:r w:rsidRPr="003B4A82">
        <w:lastRenderedPageBreak/>
        <w:t>NETDEV_ALARM_SERVER_FAULT</w:t>
      </w:r>
      <w:r w:rsidR="008648A1" w:rsidRPr="003B4A82">
        <w:tab/>
      </w:r>
      <w:r w:rsidR="008648A1" w:rsidRPr="003B4A82">
        <w:tab/>
      </w:r>
      <w:r w:rsidR="008648A1" w:rsidRPr="003B4A82">
        <w:tab/>
      </w:r>
      <w:r w:rsidR="008648A1" w:rsidRPr="003B4A82">
        <w:tab/>
      </w:r>
      <w:r w:rsidRPr="003B4A82">
        <w:t>= 18,</w:t>
      </w:r>
      <w:r w:rsidR="008648A1" w:rsidRPr="003B4A82">
        <w:tab/>
      </w:r>
      <w:r w:rsidRPr="003B4A82">
        <w:t>/* 服务器故障 */</w:t>
      </w:r>
    </w:p>
    <w:p w14:paraId="55204E12" w14:textId="5C4D1BBB" w:rsidR="00F32627" w:rsidRPr="003B4A82" w:rsidRDefault="00F32627" w:rsidP="00F32627">
      <w:pPr>
        <w:ind w:leftChars="200" w:left="420"/>
      </w:pPr>
      <w:r w:rsidRPr="003B4A82">
        <w:t>NETDEV_ALARM_SERVER_NORMAL</w:t>
      </w:r>
      <w:r w:rsidR="008648A1" w:rsidRPr="003B4A82">
        <w:tab/>
      </w:r>
      <w:r w:rsidR="008648A1" w:rsidRPr="003B4A82">
        <w:tab/>
      </w:r>
      <w:r w:rsidR="008648A1" w:rsidRPr="003B4A82">
        <w:tab/>
      </w:r>
      <w:r w:rsidR="008648A1" w:rsidRPr="003B4A82">
        <w:tab/>
      </w:r>
      <w:r w:rsidRPr="003B4A82">
        <w:t>= 19,</w:t>
      </w:r>
      <w:r w:rsidR="008648A1" w:rsidRPr="003B4A82">
        <w:tab/>
      </w:r>
      <w:r w:rsidRPr="003B4A82">
        <w:t>/* 服务器故障恢复 */</w:t>
      </w:r>
    </w:p>
    <w:p w14:paraId="6D6497BC" w14:textId="4D018977" w:rsidR="00F32627" w:rsidRPr="003B4A82" w:rsidRDefault="00F32627" w:rsidP="00F32627">
      <w:pPr>
        <w:ind w:leftChars="200" w:left="420"/>
      </w:pPr>
      <w:r w:rsidRPr="003B4A82">
        <w:t>NETDEV_ALARM_REPORT_DEV_ONLINE</w:t>
      </w:r>
      <w:r w:rsidR="008648A1" w:rsidRPr="003B4A82">
        <w:tab/>
      </w:r>
      <w:r w:rsidR="008648A1" w:rsidRPr="003B4A82">
        <w:tab/>
      </w:r>
      <w:r w:rsidR="008648A1" w:rsidRPr="003B4A82">
        <w:tab/>
      </w:r>
      <w:r w:rsidRPr="003B4A82">
        <w:t>= 201,</w:t>
      </w:r>
      <w:r w:rsidR="008648A1" w:rsidRPr="003B4A82">
        <w:tab/>
      </w:r>
      <w:r w:rsidRPr="003B4A82">
        <w:t>/* 设备上线告警 */</w:t>
      </w:r>
    </w:p>
    <w:p w14:paraId="471E03C1" w14:textId="39E57C2E" w:rsidR="00F32627" w:rsidRPr="003B4A82" w:rsidRDefault="00F32627" w:rsidP="00F32627">
      <w:pPr>
        <w:ind w:leftChars="200" w:left="420"/>
      </w:pPr>
      <w:r w:rsidRPr="003B4A82">
        <w:t>NETDEV_ALARM_REPORT_DEV_OFFLINE</w:t>
      </w:r>
      <w:r w:rsidR="008648A1" w:rsidRPr="003B4A82">
        <w:tab/>
      </w:r>
      <w:r w:rsidR="008648A1" w:rsidRPr="003B4A82">
        <w:tab/>
      </w:r>
      <w:r w:rsidR="008648A1" w:rsidRPr="003B4A82">
        <w:tab/>
      </w:r>
      <w:r w:rsidRPr="003B4A82">
        <w:t>= 202,</w:t>
      </w:r>
      <w:r w:rsidR="008648A1" w:rsidRPr="003B4A82">
        <w:tab/>
      </w:r>
      <w:r w:rsidRPr="003B4A82">
        <w:t>/* 设备下线告警 */</w:t>
      </w:r>
    </w:p>
    <w:p w14:paraId="6582D1B6" w14:textId="1D6C7020" w:rsidR="00F32627" w:rsidRPr="003B4A82" w:rsidRDefault="00F32627" w:rsidP="00F32627">
      <w:pPr>
        <w:ind w:leftChars="200" w:left="420"/>
      </w:pPr>
      <w:r w:rsidRPr="003B4A82">
        <w:t>NETDEV_ALARM_REPORT_DEV_REBOOT</w:t>
      </w:r>
      <w:r w:rsidR="008648A1" w:rsidRPr="003B4A82">
        <w:tab/>
      </w:r>
      <w:r w:rsidR="008648A1" w:rsidRPr="003B4A82">
        <w:tab/>
      </w:r>
      <w:r w:rsidR="008648A1" w:rsidRPr="003B4A82">
        <w:tab/>
      </w:r>
      <w:r w:rsidRPr="003B4A82">
        <w:t>= 203,</w:t>
      </w:r>
      <w:r w:rsidR="008648A1" w:rsidRPr="003B4A82">
        <w:tab/>
      </w:r>
      <w:r w:rsidRPr="003B4A82">
        <w:t>/* 设备重启 */</w:t>
      </w:r>
    </w:p>
    <w:p w14:paraId="66B421B6" w14:textId="4864D572" w:rsidR="00F32627" w:rsidRPr="003B4A82" w:rsidRDefault="00F32627" w:rsidP="00F32627">
      <w:pPr>
        <w:ind w:leftChars="200" w:left="420"/>
      </w:pPr>
      <w:r w:rsidRPr="003B4A82">
        <w:t>NETDEV_ALARM_REPORT_DEV_SERVICE_REBOOT</w:t>
      </w:r>
      <w:r w:rsidR="008648A1" w:rsidRPr="003B4A82">
        <w:tab/>
      </w:r>
      <w:r w:rsidRPr="003B4A82">
        <w:t>= 204,</w:t>
      </w:r>
      <w:r w:rsidR="008648A1" w:rsidRPr="003B4A82">
        <w:tab/>
      </w:r>
      <w:r w:rsidRPr="003B4A82">
        <w:t>/* 服务重启 */</w:t>
      </w:r>
    </w:p>
    <w:p w14:paraId="277E20DB" w14:textId="6EE6B1BA" w:rsidR="00F32627" w:rsidRPr="003B4A82" w:rsidRDefault="00F32627" w:rsidP="00F32627">
      <w:pPr>
        <w:ind w:leftChars="200" w:left="420"/>
      </w:pPr>
      <w:r w:rsidRPr="003B4A82">
        <w:t>NETDEV_ALARM_REPORT_DEV_CHL_ONLINE</w:t>
      </w:r>
      <w:r w:rsidR="008648A1" w:rsidRPr="003B4A82">
        <w:tab/>
      </w:r>
      <w:r w:rsidR="008648A1" w:rsidRPr="003B4A82">
        <w:tab/>
      </w:r>
      <w:r w:rsidR="008648A1" w:rsidRPr="003B4A82">
        <w:tab/>
      </w:r>
      <w:r w:rsidRPr="003B4A82">
        <w:t>= 205,</w:t>
      </w:r>
      <w:r w:rsidR="008648A1" w:rsidRPr="003B4A82">
        <w:tab/>
      </w:r>
      <w:r w:rsidRPr="003B4A82">
        <w:t>/* 视频通道: 上线 */</w:t>
      </w:r>
    </w:p>
    <w:p w14:paraId="2CBF2DF4" w14:textId="0F5F9E9E" w:rsidR="00F32627" w:rsidRPr="003B4A82" w:rsidRDefault="00F32627" w:rsidP="00F32627">
      <w:pPr>
        <w:ind w:leftChars="200" w:left="420"/>
      </w:pPr>
      <w:r w:rsidRPr="003B4A82">
        <w:t>NETDEV_ALARM_REPORT_DEV_CHL_OFFLINE</w:t>
      </w:r>
      <w:r w:rsidR="008648A1" w:rsidRPr="003B4A82">
        <w:tab/>
      </w:r>
      <w:r w:rsidR="008648A1" w:rsidRPr="003B4A82">
        <w:tab/>
      </w:r>
      <w:r w:rsidRPr="003B4A82">
        <w:t>= 206,</w:t>
      </w:r>
      <w:r w:rsidR="008648A1" w:rsidRPr="003B4A82">
        <w:tab/>
      </w:r>
      <w:r w:rsidRPr="003B4A82">
        <w:t>/* 视频通道: 下线 */</w:t>
      </w:r>
    </w:p>
    <w:p w14:paraId="3D52AC8D" w14:textId="25E09043" w:rsidR="00F32627" w:rsidRPr="003B4A82" w:rsidRDefault="00F32627" w:rsidP="00F32627">
      <w:pPr>
        <w:ind w:leftChars="200" w:left="420"/>
      </w:pPr>
      <w:r w:rsidRPr="003B4A82">
        <w:t>NETDEV_ALARM_REPORT_DEV_DELETE_CHL</w:t>
      </w:r>
      <w:r w:rsidR="008648A1" w:rsidRPr="003B4A82">
        <w:tab/>
      </w:r>
      <w:r w:rsidR="008648A1" w:rsidRPr="003B4A82">
        <w:tab/>
      </w:r>
      <w:r w:rsidRPr="003B4A82">
        <w:t>= 207,</w:t>
      </w:r>
      <w:r w:rsidR="008648A1" w:rsidRPr="003B4A82">
        <w:tab/>
      </w:r>
      <w:r w:rsidRPr="003B4A82">
        <w:t>/* 视频通道: 删除 */</w:t>
      </w:r>
    </w:p>
    <w:p w14:paraId="05BC44E9" w14:textId="22E0BF8F" w:rsidR="00F32627" w:rsidRPr="003B4A82" w:rsidRDefault="00F32627" w:rsidP="00F32627">
      <w:pPr>
        <w:ind w:leftChars="200" w:left="420"/>
      </w:pPr>
      <w:r w:rsidRPr="003B4A82">
        <w:t>NETDEV_ALARM_DEVICE_HIGHTEMP</w:t>
      </w:r>
      <w:r w:rsidR="008648A1" w:rsidRPr="003B4A82">
        <w:tab/>
      </w:r>
      <w:r w:rsidR="008648A1" w:rsidRPr="003B4A82">
        <w:tab/>
      </w:r>
      <w:r w:rsidR="008648A1" w:rsidRPr="003B4A82">
        <w:tab/>
      </w:r>
      <w:r w:rsidR="008648A1" w:rsidRPr="003B4A82">
        <w:tab/>
      </w:r>
      <w:r w:rsidRPr="003B4A82">
        <w:t>= 246,</w:t>
      </w:r>
      <w:r w:rsidR="008648A1" w:rsidRPr="003B4A82">
        <w:tab/>
      </w:r>
      <w:r w:rsidRPr="003B4A82">
        <w:t>/* 异常类：设备高温 */</w:t>
      </w:r>
    </w:p>
    <w:p w14:paraId="22AC46F5" w14:textId="3A575203" w:rsidR="00F32627" w:rsidRPr="003B4A82" w:rsidRDefault="00F32627" w:rsidP="00F32627">
      <w:pPr>
        <w:ind w:leftChars="200" w:left="420"/>
      </w:pPr>
      <w:r w:rsidRPr="003B4A82">
        <w:t>NETDEV_ALARM_DEVICE_LOWTEMP</w:t>
      </w:r>
      <w:r w:rsidR="008648A1" w:rsidRPr="003B4A82">
        <w:tab/>
      </w:r>
      <w:r w:rsidR="008648A1" w:rsidRPr="003B4A82">
        <w:tab/>
      </w:r>
      <w:r w:rsidR="008648A1" w:rsidRPr="003B4A82">
        <w:tab/>
      </w:r>
      <w:r w:rsidR="008648A1" w:rsidRPr="003B4A82">
        <w:tab/>
      </w:r>
      <w:r w:rsidR="008648A1" w:rsidRPr="003B4A82">
        <w:tab/>
      </w:r>
      <w:r w:rsidRPr="003B4A82">
        <w:t>= 247,</w:t>
      </w:r>
      <w:r w:rsidR="008648A1" w:rsidRPr="003B4A82">
        <w:tab/>
      </w:r>
      <w:r w:rsidRPr="003B4A82">
        <w:t>/* 异常类：设备低温 */</w:t>
      </w:r>
    </w:p>
    <w:p w14:paraId="462AF434" w14:textId="543D2C99" w:rsidR="00F32627" w:rsidRPr="003B4A82" w:rsidRDefault="00F32627" w:rsidP="00F32627">
      <w:pPr>
        <w:ind w:leftChars="200" w:left="420"/>
      </w:pPr>
      <w:r w:rsidRPr="003B4A82">
        <w:t>NETDEV_ALARM_FAN_FAULT</w:t>
      </w:r>
      <w:r w:rsidR="008648A1" w:rsidRPr="003B4A82">
        <w:tab/>
      </w:r>
      <w:r w:rsidR="008648A1" w:rsidRPr="003B4A82">
        <w:tab/>
      </w:r>
      <w:r w:rsidR="008648A1" w:rsidRPr="003B4A82">
        <w:tab/>
      </w:r>
      <w:r w:rsidR="008648A1" w:rsidRPr="003B4A82">
        <w:tab/>
      </w:r>
      <w:r w:rsidR="008648A1" w:rsidRPr="003B4A82">
        <w:tab/>
      </w:r>
      <w:r w:rsidR="008648A1" w:rsidRPr="003B4A82">
        <w:tab/>
      </w:r>
      <w:r w:rsidRPr="003B4A82">
        <w:t>= 248,</w:t>
      </w:r>
      <w:r w:rsidR="008648A1" w:rsidRPr="003B4A82">
        <w:tab/>
      </w:r>
      <w:r w:rsidRPr="003B4A82">
        <w:t>/* 异常类：风扇故障 */</w:t>
      </w:r>
    </w:p>
    <w:p w14:paraId="78E74880" w14:textId="0AE37459" w:rsidR="00F32627" w:rsidRPr="003B4A82" w:rsidRDefault="00F32627" w:rsidP="00F32627">
      <w:pPr>
        <w:ind w:leftChars="200" w:left="420"/>
      </w:pPr>
      <w:r w:rsidRPr="003B4A82">
        <w:t>NETDEV_ALARM_LEDBOX_HIGHTEMP</w:t>
      </w:r>
      <w:r w:rsidR="008648A1" w:rsidRPr="003B4A82">
        <w:tab/>
      </w:r>
      <w:r w:rsidR="008648A1" w:rsidRPr="003B4A82">
        <w:tab/>
      </w:r>
      <w:r w:rsidR="008648A1" w:rsidRPr="003B4A82">
        <w:tab/>
      </w:r>
      <w:r w:rsidR="008648A1" w:rsidRPr="003B4A82">
        <w:tab/>
      </w:r>
      <w:r w:rsidRPr="003B4A82">
        <w:t>= 249,</w:t>
      </w:r>
      <w:r w:rsidR="008648A1" w:rsidRPr="003B4A82">
        <w:tab/>
      </w:r>
      <w:r w:rsidRPr="003B4A82">
        <w:t>/* 异常类：电箱高温 */</w:t>
      </w:r>
    </w:p>
    <w:p w14:paraId="5BD55FFE" w14:textId="2DCECD4F" w:rsidR="00F32627" w:rsidRPr="003B4A82" w:rsidRDefault="00F32627" w:rsidP="00F32627">
      <w:pPr>
        <w:ind w:leftChars="200" w:left="420"/>
      </w:pPr>
      <w:r w:rsidRPr="003B4A82">
        <w:t>NETDEV_ALARM_LEDBOX_SMOKE</w:t>
      </w:r>
      <w:r w:rsidR="008648A1" w:rsidRPr="003B4A82">
        <w:tab/>
      </w:r>
      <w:r w:rsidR="008648A1" w:rsidRPr="003B4A82">
        <w:tab/>
      </w:r>
      <w:r w:rsidR="008648A1" w:rsidRPr="003B4A82">
        <w:tab/>
      </w:r>
      <w:r w:rsidR="008648A1" w:rsidRPr="003B4A82">
        <w:tab/>
      </w:r>
      <w:r w:rsidR="008648A1" w:rsidRPr="003B4A82">
        <w:tab/>
      </w:r>
      <w:r w:rsidRPr="003B4A82">
        <w:t>= 250,</w:t>
      </w:r>
      <w:r w:rsidR="008648A1" w:rsidRPr="003B4A82">
        <w:tab/>
      </w:r>
      <w:r w:rsidRPr="003B4A82">
        <w:t>/* 异常类：电箱烟雾告警 */</w:t>
      </w:r>
    </w:p>
    <w:p w14:paraId="23D0791A" w14:textId="3A5F585E" w:rsidR="00F32627" w:rsidRPr="003B4A82" w:rsidRDefault="00F32627" w:rsidP="00F32627">
      <w:pPr>
        <w:ind w:leftChars="200" w:left="420"/>
      </w:pPr>
      <w:r w:rsidRPr="003B4A82">
        <w:t>NETDEV_ALARM_DEVICE_HIGHTEMP_RECOVER</w:t>
      </w:r>
      <w:r w:rsidR="008648A1" w:rsidRPr="003B4A82">
        <w:tab/>
      </w:r>
      <w:r w:rsidR="008648A1" w:rsidRPr="003B4A82">
        <w:tab/>
      </w:r>
      <w:r w:rsidRPr="003B4A82">
        <w:t>= 251,</w:t>
      </w:r>
      <w:r w:rsidR="008648A1" w:rsidRPr="003B4A82">
        <w:tab/>
      </w:r>
      <w:r w:rsidRPr="003B4A82">
        <w:t>/* 异常类:设备温度恢复 */</w:t>
      </w:r>
    </w:p>
    <w:p w14:paraId="0FC2AE85" w14:textId="3480D96E" w:rsidR="00F32627" w:rsidRPr="003B4A82" w:rsidRDefault="00F32627" w:rsidP="00F32627">
      <w:pPr>
        <w:ind w:leftChars="200" w:left="420"/>
      </w:pPr>
      <w:r w:rsidRPr="003B4A82">
        <w:t>NETDEV_ALARM_DEVICE_LOWTEMP_RECOVER</w:t>
      </w:r>
      <w:r w:rsidR="008648A1" w:rsidRPr="003B4A82">
        <w:tab/>
      </w:r>
      <w:r w:rsidR="008648A1" w:rsidRPr="003B4A82">
        <w:tab/>
      </w:r>
      <w:r w:rsidRPr="003B4A82">
        <w:t>= 252,</w:t>
      </w:r>
      <w:r w:rsidR="008648A1" w:rsidRPr="003B4A82">
        <w:tab/>
      </w:r>
      <w:r w:rsidRPr="003B4A82">
        <w:t>/* 异常类:设备温度恢复 */</w:t>
      </w:r>
    </w:p>
    <w:p w14:paraId="3AADD026" w14:textId="4109057F" w:rsidR="00F32627" w:rsidRPr="003B4A82" w:rsidRDefault="00F32627" w:rsidP="00F32627">
      <w:pPr>
        <w:ind w:leftChars="200" w:left="420"/>
      </w:pPr>
      <w:r w:rsidRPr="003B4A82">
        <w:t>NETDEV_ALARM_FAN_FAULT_RECOVER</w:t>
      </w:r>
      <w:r w:rsidR="008648A1" w:rsidRPr="003B4A82">
        <w:tab/>
      </w:r>
      <w:r w:rsidR="008648A1" w:rsidRPr="003B4A82">
        <w:tab/>
      </w:r>
      <w:r w:rsidR="008648A1" w:rsidRPr="003B4A82">
        <w:tab/>
      </w:r>
      <w:r w:rsidR="008648A1" w:rsidRPr="003B4A82">
        <w:tab/>
      </w:r>
      <w:r w:rsidRPr="003B4A82">
        <w:t>= 253,</w:t>
      </w:r>
      <w:r w:rsidR="008648A1" w:rsidRPr="003B4A82">
        <w:tab/>
      </w:r>
      <w:r w:rsidRPr="003B4A82">
        <w:t>/* 异常类:风扇故障恢复 */</w:t>
      </w:r>
    </w:p>
    <w:p w14:paraId="3917259C" w14:textId="23308224" w:rsidR="00F32627" w:rsidRPr="003B4A82" w:rsidRDefault="00F32627" w:rsidP="00F32627">
      <w:pPr>
        <w:ind w:leftChars="200" w:left="420"/>
      </w:pPr>
      <w:r w:rsidRPr="003B4A82">
        <w:t>NETDEV_ALARM_LEDBOX_HIGHTEMP_RECOVER</w:t>
      </w:r>
      <w:r w:rsidR="008648A1" w:rsidRPr="003B4A82">
        <w:tab/>
      </w:r>
      <w:r w:rsidR="008648A1" w:rsidRPr="003B4A82">
        <w:tab/>
      </w:r>
      <w:r w:rsidRPr="003B4A82">
        <w:t>= 254,</w:t>
      </w:r>
      <w:r w:rsidR="008648A1" w:rsidRPr="003B4A82">
        <w:tab/>
      </w:r>
      <w:r w:rsidRPr="003B4A82">
        <w:t>/* 异常类:电箱高温恢复 */</w:t>
      </w:r>
    </w:p>
    <w:p w14:paraId="480AA96A" w14:textId="4BEE58BF" w:rsidR="00F32627" w:rsidRDefault="00F32627" w:rsidP="00F32627">
      <w:pPr>
        <w:ind w:leftChars="200" w:left="420"/>
      </w:pPr>
      <w:r w:rsidRPr="003B4A82">
        <w:t>NETDEV_ALARM_LEDBOX_SMOKE_RECOVER</w:t>
      </w:r>
      <w:r w:rsidR="008648A1" w:rsidRPr="003B4A82">
        <w:tab/>
      </w:r>
      <w:r w:rsidR="008648A1" w:rsidRPr="003B4A82">
        <w:tab/>
      </w:r>
      <w:r w:rsidRPr="003B4A82">
        <w:t>= 255,</w:t>
      </w:r>
      <w:r w:rsidR="008648A1" w:rsidRPr="003B4A82">
        <w:tab/>
      </w:r>
      <w:r w:rsidRPr="003B4A82">
        <w:t>/* 异常类:电箱烟雾告警恢复 */</w:t>
      </w:r>
    </w:p>
    <w:p w14:paraId="0C39B08E" w14:textId="70793AD6" w:rsidR="001B333F" w:rsidRDefault="001B333F" w:rsidP="001B333F">
      <w:pPr>
        <w:ind w:leftChars="200" w:left="420"/>
      </w:pPr>
      <w:r>
        <w:t>NETDEV_ALARM_THERM_HIGH_TEMPERATURE</w:t>
      </w:r>
      <w:r>
        <w:tab/>
      </w:r>
      <w:r>
        <w:tab/>
        <w:t>= 256,</w:t>
      </w:r>
      <w:r>
        <w:tab/>
        <w:t>/* 温度过高报警 */</w:t>
      </w:r>
    </w:p>
    <w:p w14:paraId="1C36F4CE" w14:textId="3B5CA32F" w:rsidR="001B333F" w:rsidRDefault="001B333F" w:rsidP="001B333F">
      <w:pPr>
        <w:ind w:leftChars="200" w:left="420"/>
      </w:pPr>
      <w:r>
        <w:t>NETDEV_ALARM_THERM_LOW_TEMPERATURE</w:t>
      </w:r>
      <w:r>
        <w:tab/>
      </w:r>
      <w:r>
        <w:tab/>
        <w:t>= 257,</w:t>
      </w:r>
      <w:r>
        <w:tab/>
        <w:t>/* 温度过低报警 */</w:t>
      </w:r>
    </w:p>
    <w:p w14:paraId="2FACB8BE" w14:textId="7FE7CD9C" w:rsidR="001B333F" w:rsidRPr="003B4A82" w:rsidRDefault="001B333F" w:rsidP="001B333F">
      <w:pPr>
        <w:ind w:leftChars="200" w:left="420"/>
      </w:pPr>
      <w:r>
        <w:t>NETDEV_ALARM_THERM_ABNORMAL_TEMPERATURE= 258,</w:t>
      </w:r>
      <w:r>
        <w:tab/>
        <w:t>/* 温度异常报警 */</w:t>
      </w:r>
    </w:p>
    <w:p w14:paraId="3CDE58CB" w14:textId="15F782B9" w:rsidR="00F32627" w:rsidRPr="003B4A82" w:rsidRDefault="00B70D5A" w:rsidP="00F32627">
      <w:pPr>
        <w:ind w:leftChars="200" w:left="420"/>
      </w:pPr>
      <w:r w:rsidRPr="003B4A82">
        <w:t xml:space="preserve">/* </w:t>
      </w:r>
      <w:r w:rsidRPr="003B4A82">
        <w:rPr>
          <w:rFonts w:hint="eastAsia"/>
        </w:rPr>
        <w:t>播放器</w:t>
      </w:r>
      <w:r w:rsidR="00F32627" w:rsidRPr="003B4A82">
        <w:t>上报告警模块 */</w:t>
      </w:r>
    </w:p>
    <w:p w14:paraId="3901277B" w14:textId="5B02FD6F" w:rsidR="00F32627" w:rsidRPr="003B4A82" w:rsidRDefault="00F32627" w:rsidP="00F32627">
      <w:pPr>
        <w:ind w:leftChars="200" w:left="420"/>
      </w:pPr>
      <w:r w:rsidRPr="003B4A82">
        <w:t>NETDEV_ALARM_NET_FAILED</w:t>
      </w:r>
      <w:r w:rsidR="008648A1" w:rsidRPr="003B4A82">
        <w:tab/>
      </w:r>
      <w:r w:rsidR="008648A1" w:rsidRPr="003B4A82">
        <w:tab/>
      </w:r>
      <w:r w:rsidR="008648A1" w:rsidRPr="003B4A82">
        <w:tab/>
      </w:r>
      <w:r w:rsidR="008648A1" w:rsidRPr="003B4A82">
        <w:tab/>
      </w:r>
      <w:r w:rsidR="008648A1" w:rsidRPr="003B4A82">
        <w:tab/>
      </w:r>
      <w:r w:rsidRPr="003B4A82">
        <w:t>= 401,</w:t>
      </w:r>
      <w:r w:rsidR="008648A1" w:rsidRPr="003B4A82">
        <w:tab/>
      </w:r>
      <w:r w:rsidRPr="003B4A82">
        <w:t>/* 会话网络错误 */</w:t>
      </w:r>
    </w:p>
    <w:p w14:paraId="7C547B50" w14:textId="75574187" w:rsidR="00F32627" w:rsidRPr="003B4A82" w:rsidRDefault="00F32627" w:rsidP="00F32627">
      <w:pPr>
        <w:ind w:leftChars="200" w:left="420"/>
      </w:pPr>
      <w:r w:rsidRPr="003B4A82">
        <w:t>NETDEV_ALARM_NET_TIMEOUT</w:t>
      </w:r>
      <w:r w:rsidR="008648A1" w:rsidRPr="003B4A82">
        <w:tab/>
      </w:r>
      <w:r w:rsidR="008648A1" w:rsidRPr="003B4A82">
        <w:tab/>
      </w:r>
      <w:r w:rsidR="008648A1" w:rsidRPr="003B4A82">
        <w:tab/>
      </w:r>
      <w:r w:rsidR="008648A1" w:rsidRPr="003B4A82">
        <w:tab/>
      </w:r>
      <w:r w:rsidR="008648A1" w:rsidRPr="003B4A82">
        <w:tab/>
      </w:r>
      <w:r w:rsidRPr="003B4A82">
        <w:t>= 402,</w:t>
      </w:r>
      <w:r w:rsidR="008648A1" w:rsidRPr="003B4A82">
        <w:tab/>
      </w:r>
      <w:r w:rsidRPr="003B4A82">
        <w:t>/* 会话网络超时 */</w:t>
      </w:r>
    </w:p>
    <w:p w14:paraId="500B9FE7" w14:textId="04B98313" w:rsidR="00F32627" w:rsidRPr="003B4A82" w:rsidRDefault="00F32627" w:rsidP="00F32627">
      <w:pPr>
        <w:ind w:leftChars="200" w:left="420"/>
      </w:pPr>
      <w:r w:rsidRPr="003B4A82">
        <w:t>NETDEV_ALARM_SHAKE_FAILED</w:t>
      </w:r>
      <w:r w:rsidR="008648A1" w:rsidRPr="003B4A82">
        <w:tab/>
      </w:r>
      <w:r w:rsidR="008648A1" w:rsidRPr="003B4A82">
        <w:tab/>
      </w:r>
      <w:r w:rsidR="008648A1" w:rsidRPr="003B4A82">
        <w:tab/>
      </w:r>
      <w:r w:rsidR="008648A1" w:rsidRPr="003B4A82">
        <w:tab/>
      </w:r>
      <w:r w:rsidR="008648A1" w:rsidRPr="003B4A82">
        <w:tab/>
      </w:r>
      <w:r w:rsidRPr="003B4A82">
        <w:t>= 403,</w:t>
      </w:r>
      <w:r w:rsidR="008648A1" w:rsidRPr="003B4A82">
        <w:tab/>
      </w:r>
      <w:r w:rsidRPr="003B4A82">
        <w:t>/* 会话交互错误 */</w:t>
      </w:r>
    </w:p>
    <w:p w14:paraId="690233DD" w14:textId="103EAAD7" w:rsidR="00F32627" w:rsidRPr="003B4A82" w:rsidRDefault="00F32627" w:rsidP="00F32627">
      <w:pPr>
        <w:ind w:leftChars="200" w:left="420"/>
      </w:pPr>
      <w:r w:rsidRPr="003B4A82">
        <w:t>NETDEV_ALARM_STREAMNUM_FULL</w:t>
      </w:r>
      <w:r w:rsidR="008648A1" w:rsidRPr="003B4A82">
        <w:tab/>
      </w:r>
      <w:r w:rsidR="008648A1" w:rsidRPr="003B4A82">
        <w:tab/>
      </w:r>
      <w:r w:rsidR="008648A1" w:rsidRPr="003B4A82">
        <w:tab/>
      </w:r>
      <w:r w:rsidR="008648A1" w:rsidRPr="003B4A82">
        <w:tab/>
      </w:r>
      <w:r w:rsidRPr="003B4A82">
        <w:t>= 404,</w:t>
      </w:r>
      <w:r w:rsidR="008648A1" w:rsidRPr="003B4A82">
        <w:tab/>
      </w:r>
      <w:r w:rsidRPr="003B4A82">
        <w:t>/* 流数已经满 */</w:t>
      </w:r>
    </w:p>
    <w:p w14:paraId="148C820D" w14:textId="1816276B" w:rsidR="00F32627" w:rsidRPr="003B4A82" w:rsidRDefault="00F32627" w:rsidP="00F32627">
      <w:pPr>
        <w:ind w:leftChars="200" w:left="420"/>
      </w:pPr>
      <w:r w:rsidRPr="003B4A82">
        <w:t>NETDEV_ALARM_STREAM_THIRDSTOP</w:t>
      </w:r>
      <w:r w:rsidR="008648A1" w:rsidRPr="003B4A82">
        <w:tab/>
      </w:r>
      <w:r w:rsidR="008648A1" w:rsidRPr="003B4A82">
        <w:tab/>
      </w:r>
      <w:r w:rsidR="008648A1" w:rsidRPr="003B4A82">
        <w:tab/>
      </w:r>
      <w:r w:rsidRPr="003B4A82">
        <w:t>= 405,</w:t>
      </w:r>
      <w:r w:rsidR="008648A1" w:rsidRPr="003B4A82">
        <w:tab/>
      </w:r>
      <w:r w:rsidRPr="003B4A82">
        <w:t>/* 第三方停止流 */</w:t>
      </w:r>
    </w:p>
    <w:p w14:paraId="6D65DB40" w14:textId="02BC0E64" w:rsidR="00F32627" w:rsidRPr="003B4A82" w:rsidRDefault="00F32627" w:rsidP="00F32627">
      <w:pPr>
        <w:ind w:leftChars="200" w:left="420"/>
      </w:pPr>
      <w:r w:rsidRPr="003B4A82">
        <w:t>NETDEV_ALARM_FILE_END</w:t>
      </w:r>
      <w:r w:rsidR="008648A1" w:rsidRPr="003B4A82">
        <w:tab/>
      </w:r>
      <w:r w:rsidR="008648A1" w:rsidRPr="003B4A82">
        <w:tab/>
      </w:r>
      <w:r w:rsidR="008648A1" w:rsidRPr="003B4A82">
        <w:tab/>
      </w:r>
      <w:r w:rsidR="008648A1" w:rsidRPr="003B4A82">
        <w:tab/>
      </w:r>
      <w:r w:rsidR="008648A1" w:rsidRPr="003B4A82">
        <w:tab/>
      </w:r>
      <w:r w:rsidR="008648A1" w:rsidRPr="003B4A82">
        <w:tab/>
      </w:r>
      <w:r w:rsidRPr="003B4A82">
        <w:t>= 406,</w:t>
      </w:r>
      <w:r w:rsidR="008648A1" w:rsidRPr="003B4A82">
        <w:tab/>
      </w:r>
      <w:r w:rsidRPr="003B4A82">
        <w:t>/* 文件结束 */</w:t>
      </w:r>
    </w:p>
    <w:p w14:paraId="77991EBB" w14:textId="0FDAC5EA" w:rsidR="00F32627" w:rsidRPr="003B4A82" w:rsidRDefault="00F32627" w:rsidP="00F32627">
      <w:pPr>
        <w:ind w:leftChars="200" w:left="420"/>
      </w:pPr>
      <w:r w:rsidRPr="003B4A82">
        <w:t>NETDEV_ALARM_RTMP_CONNECT_FAIL</w:t>
      </w:r>
      <w:r w:rsidR="008648A1" w:rsidRPr="003B4A82">
        <w:tab/>
      </w:r>
      <w:r w:rsidR="008648A1" w:rsidRPr="003B4A82">
        <w:tab/>
      </w:r>
      <w:r w:rsidR="008648A1" w:rsidRPr="003B4A82">
        <w:tab/>
      </w:r>
      <w:r w:rsidRPr="003B4A82">
        <w:t>= 407,</w:t>
      </w:r>
      <w:r w:rsidR="008648A1" w:rsidRPr="003B4A82">
        <w:tab/>
      </w:r>
      <w:r w:rsidRPr="003B4A82">
        <w:t>/* RTMP连接失败 */</w:t>
      </w:r>
    </w:p>
    <w:p w14:paraId="483CEF22" w14:textId="3550323E" w:rsidR="00F32627" w:rsidRPr="003B4A82" w:rsidRDefault="00F32627" w:rsidP="00F32627">
      <w:pPr>
        <w:ind w:leftChars="200" w:left="420"/>
      </w:pPr>
      <w:r w:rsidRPr="003B4A82">
        <w:t>NETDEV_ALARM_RTMP_INIT_FAIL</w:t>
      </w:r>
      <w:r w:rsidR="008648A1" w:rsidRPr="003B4A82">
        <w:tab/>
      </w:r>
      <w:r w:rsidR="008648A1" w:rsidRPr="003B4A82">
        <w:tab/>
      </w:r>
      <w:r w:rsidR="008648A1" w:rsidRPr="003B4A82">
        <w:tab/>
      </w:r>
      <w:r w:rsidR="008648A1" w:rsidRPr="003B4A82">
        <w:tab/>
      </w:r>
      <w:r w:rsidRPr="003B4A82">
        <w:t>= 408,</w:t>
      </w:r>
      <w:r w:rsidR="008648A1" w:rsidRPr="003B4A82">
        <w:tab/>
      </w:r>
      <w:r w:rsidRPr="003B4A82">
        <w:t>/* RTMP初始化失败*/</w:t>
      </w:r>
    </w:p>
    <w:p w14:paraId="64AEC749" w14:textId="6E43E848" w:rsidR="00F32627" w:rsidRPr="003B4A82" w:rsidRDefault="00F32627" w:rsidP="00F32627">
      <w:pPr>
        <w:ind w:leftChars="200" w:left="420"/>
      </w:pPr>
      <w:r w:rsidRPr="003B4A82">
        <w:t>NETDEV_ALARM_STREAM_DOWNLOAD_OVER</w:t>
      </w:r>
      <w:r w:rsidR="00B70D5A" w:rsidRPr="003B4A82">
        <w:tab/>
      </w:r>
      <w:r w:rsidRPr="003B4A82">
        <w:t>= 409,</w:t>
      </w:r>
      <w:r w:rsidR="00B70D5A" w:rsidRPr="003B4A82">
        <w:tab/>
      </w:r>
      <w:r w:rsidRPr="003B4A82">
        <w:t>/* 一体机国标流下载完成 */</w:t>
      </w:r>
    </w:p>
    <w:p w14:paraId="202036DB" w14:textId="72189D4B" w:rsidR="00F32627" w:rsidRPr="003B4A82" w:rsidRDefault="00F32627" w:rsidP="00F32627">
      <w:pPr>
        <w:ind w:leftChars="200" w:left="420"/>
      </w:pPr>
      <w:r w:rsidRPr="003B4A82">
        <w:t>NETDEV_ALARM_PLAYBACK_FINISH</w:t>
      </w:r>
      <w:r w:rsidR="00B70D5A" w:rsidRPr="003B4A82">
        <w:tab/>
      </w:r>
      <w:r w:rsidR="00B70D5A" w:rsidRPr="003B4A82">
        <w:tab/>
      </w:r>
      <w:r w:rsidR="00B70D5A" w:rsidRPr="003B4A82">
        <w:tab/>
      </w:r>
      <w:r w:rsidR="00B70D5A" w:rsidRPr="003B4A82">
        <w:tab/>
      </w:r>
      <w:r w:rsidRPr="003B4A82">
        <w:t>= 410,</w:t>
      </w:r>
      <w:r w:rsidR="00B70D5A" w:rsidRPr="003B4A82">
        <w:tab/>
      </w:r>
      <w:r w:rsidRPr="003B4A82">
        <w:t>/* 回放结束 */</w:t>
      </w:r>
    </w:p>
    <w:p w14:paraId="0EE5224A" w14:textId="5D25C781" w:rsidR="00F32627" w:rsidRPr="003B4A82" w:rsidRDefault="00F32627" w:rsidP="00F32627">
      <w:pPr>
        <w:ind w:leftChars="200" w:left="420"/>
      </w:pPr>
      <w:r w:rsidRPr="003B4A82">
        <w:t>NETDEV_ALARM_VIDEO_RECORD_PART</w:t>
      </w:r>
      <w:r w:rsidR="00B70D5A" w:rsidRPr="003B4A82">
        <w:tab/>
      </w:r>
      <w:r w:rsidR="00B70D5A" w:rsidRPr="003B4A82">
        <w:tab/>
      </w:r>
      <w:r w:rsidR="00B70D5A" w:rsidRPr="003B4A82">
        <w:tab/>
      </w:r>
      <w:r w:rsidRPr="003B4A82">
        <w:t>= 411,</w:t>
      </w:r>
      <w:r w:rsidR="00B70D5A" w:rsidRPr="003B4A82">
        <w:tab/>
      </w:r>
      <w:r w:rsidRPr="003B4A82">
        <w:t>/* 录像分段 */</w:t>
      </w:r>
    </w:p>
    <w:p w14:paraId="0761233D" w14:textId="58AC370E" w:rsidR="00F32627" w:rsidRPr="003B4A82" w:rsidRDefault="00F32627" w:rsidP="00F32627">
      <w:pPr>
        <w:ind w:leftChars="200" w:left="420"/>
      </w:pPr>
      <w:r w:rsidRPr="003B4A82">
        <w:t>NETDEV_ALARM_FISHEYE_STREAM_EXIST</w:t>
      </w:r>
      <w:r w:rsidR="00B70D5A" w:rsidRPr="003B4A82">
        <w:tab/>
      </w:r>
      <w:r w:rsidR="00B70D5A" w:rsidRPr="003B4A82">
        <w:tab/>
      </w:r>
      <w:r w:rsidRPr="003B4A82">
        <w:t>= 412,</w:t>
      </w:r>
      <w:r w:rsidR="00B70D5A" w:rsidRPr="003B4A82">
        <w:tab/>
      </w:r>
      <w:r w:rsidRPr="003B4A82">
        <w:t>/* 鱼眼流存在,仅用于上报 */</w:t>
      </w:r>
    </w:p>
    <w:p w14:paraId="34919109" w14:textId="6A6ED808" w:rsidR="00F32627" w:rsidRPr="003B4A82" w:rsidRDefault="00F32627" w:rsidP="00F32627">
      <w:pPr>
        <w:ind w:leftChars="200" w:left="420"/>
      </w:pPr>
      <w:r w:rsidRPr="003B4A82">
        <w:t>NETDEV_ALARM_FISHEYE_STREAM_NOT_EXIST</w:t>
      </w:r>
      <w:r w:rsidR="00B70D5A" w:rsidRPr="003B4A82">
        <w:tab/>
      </w:r>
      <w:r w:rsidRPr="003B4A82">
        <w:t>= 413,</w:t>
      </w:r>
      <w:r w:rsidR="00B70D5A" w:rsidRPr="003B4A82">
        <w:tab/>
      </w:r>
      <w:r w:rsidRPr="003B4A82">
        <w:t>/* 鱼眼流不存在,仅用于上报 */</w:t>
      </w:r>
    </w:p>
    <w:p w14:paraId="4F75D0BF" w14:textId="3036F9A7" w:rsidR="00F32627" w:rsidRPr="003B4A82" w:rsidRDefault="00F32627" w:rsidP="00F32627">
      <w:pPr>
        <w:ind w:leftChars="200" w:left="420"/>
      </w:pPr>
      <w:r w:rsidRPr="003B4A82">
        <w:t>NETDEV_ALARM_PTZ_RESOUCE_FAIL</w:t>
      </w:r>
      <w:r w:rsidR="00B70D5A" w:rsidRPr="003B4A82">
        <w:tab/>
      </w:r>
      <w:r w:rsidR="00B70D5A" w:rsidRPr="003B4A82">
        <w:tab/>
      </w:r>
      <w:r w:rsidR="00B70D5A" w:rsidRPr="003B4A82">
        <w:tab/>
      </w:r>
      <w:r w:rsidRPr="003B4A82">
        <w:t>= 414,</w:t>
      </w:r>
      <w:r w:rsidR="00B70D5A" w:rsidRPr="003B4A82">
        <w:tab/>
      </w:r>
      <w:r w:rsidRPr="003B4A82">
        <w:t>/* 四目全景ptz资源错误 */</w:t>
      </w:r>
    </w:p>
    <w:p w14:paraId="75D61E5A" w14:textId="35EF746A" w:rsidR="00F32627" w:rsidRPr="003B4A82" w:rsidRDefault="00F32627" w:rsidP="00F32627">
      <w:pPr>
        <w:ind w:leftChars="200" w:left="420"/>
      </w:pPr>
      <w:r w:rsidRPr="003B4A82">
        <w:t>NETDEV_ALARM_PTZ_STREAM_EXIST</w:t>
      </w:r>
      <w:r w:rsidR="00B70D5A" w:rsidRPr="003B4A82">
        <w:tab/>
      </w:r>
      <w:r w:rsidR="00B70D5A" w:rsidRPr="003B4A82">
        <w:tab/>
      </w:r>
      <w:r w:rsidR="00B70D5A" w:rsidRPr="003B4A82">
        <w:tab/>
      </w:r>
      <w:r w:rsidRPr="003B4A82">
        <w:t>= 415,</w:t>
      </w:r>
      <w:r w:rsidR="00B70D5A" w:rsidRPr="003B4A82">
        <w:tab/>
      </w:r>
      <w:r w:rsidRPr="003B4A82">
        <w:t>/* 四目全景ptz流存在，仅用于上报 */</w:t>
      </w:r>
    </w:p>
    <w:p w14:paraId="32576346" w14:textId="2F6A31CE" w:rsidR="00F32627" w:rsidRPr="003B4A82" w:rsidRDefault="00F32627" w:rsidP="00F32627">
      <w:pPr>
        <w:ind w:leftChars="200" w:left="420"/>
      </w:pPr>
      <w:r w:rsidRPr="003B4A82">
        <w:t>NETDEV_ALARM_STREAM_NOT_EXIST</w:t>
      </w:r>
      <w:r w:rsidR="00B70D5A" w:rsidRPr="003B4A82">
        <w:tab/>
      </w:r>
      <w:r w:rsidR="00B70D5A" w:rsidRPr="003B4A82">
        <w:tab/>
      </w:r>
      <w:r w:rsidR="00B70D5A" w:rsidRPr="003B4A82">
        <w:tab/>
      </w:r>
      <w:r w:rsidRPr="003B4A82">
        <w:t>= 416,</w:t>
      </w:r>
      <w:r w:rsidR="00B70D5A" w:rsidRPr="003B4A82">
        <w:tab/>
      </w:r>
      <w:r w:rsidRPr="003B4A82">
        <w:t>/* 四目全景ptz流不存在，仅用于上报 */</w:t>
      </w:r>
    </w:p>
    <w:p w14:paraId="5D884294" w14:textId="7FA85042" w:rsidR="00F32627" w:rsidRPr="003B4A82" w:rsidRDefault="00F32627" w:rsidP="00F32627">
      <w:pPr>
        <w:ind w:leftChars="200" w:left="420"/>
      </w:pPr>
      <w:r w:rsidRPr="003B4A82">
        <w:t>NETDEV_ALARM_INNER_TIMEOUT</w:t>
      </w:r>
      <w:r w:rsidR="00B70D5A" w:rsidRPr="003B4A82">
        <w:tab/>
      </w:r>
      <w:r w:rsidR="00B70D5A" w:rsidRPr="003B4A82">
        <w:tab/>
      </w:r>
      <w:r w:rsidR="00B70D5A" w:rsidRPr="003B4A82">
        <w:tab/>
      </w:r>
      <w:r w:rsidR="00B70D5A" w:rsidRPr="003B4A82">
        <w:tab/>
      </w:r>
      <w:r w:rsidRPr="003B4A82">
        <w:t>= 417,</w:t>
      </w:r>
      <w:r w:rsidR="00B70D5A" w:rsidRPr="003B4A82">
        <w:tab/>
      </w:r>
      <w:r w:rsidRPr="003B4A82">
        <w:t>/* 内部处理超时 */</w:t>
      </w:r>
    </w:p>
    <w:p w14:paraId="4F6F12EA" w14:textId="1E7E6E20" w:rsidR="00F32627" w:rsidRPr="003B4A82" w:rsidRDefault="00F32627" w:rsidP="00F32627">
      <w:pPr>
        <w:ind w:leftChars="200" w:left="420"/>
      </w:pPr>
      <w:r w:rsidRPr="003B4A82">
        <w:t>NETDEV_ALARM_STREAM_NOT_READY</w:t>
      </w:r>
      <w:r w:rsidR="00B70D5A" w:rsidRPr="003B4A82">
        <w:tab/>
      </w:r>
      <w:r w:rsidR="00B70D5A" w:rsidRPr="003B4A82">
        <w:tab/>
      </w:r>
      <w:r w:rsidR="00B70D5A" w:rsidRPr="003B4A82">
        <w:tab/>
      </w:r>
      <w:r w:rsidRPr="003B4A82">
        <w:t>= 418,</w:t>
      </w:r>
      <w:r w:rsidR="00B70D5A" w:rsidRPr="003B4A82">
        <w:tab/>
      </w:r>
      <w:r w:rsidRPr="003B4A82">
        <w:t>/* 流未就绪 */</w:t>
      </w:r>
    </w:p>
    <w:p w14:paraId="73356B1A" w14:textId="2DC1F685" w:rsidR="00F32627" w:rsidRPr="003B4A82" w:rsidRDefault="00F32627" w:rsidP="00F32627">
      <w:pPr>
        <w:ind w:leftChars="200" w:left="420"/>
      </w:pPr>
      <w:r w:rsidRPr="003B4A82">
        <w:t>NETDEV_ALARM_KEEP_ALIVE_FAILED</w:t>
      </w:r>
      <w:r w:rsidR="00B70D5A" w:rsidRPr="003B4A82">
        <w:tab/>
      </w:r>
      <w:r w:rsidR="00B70D5A" w:rsidRPr="003B4A82">
        <w:tab/>
      </w:r>
      <w:r w:rsidR="00B70D5A" w:rsidRPr="003B4A82">
        <w:tab/>
      </w:r>
      <w:r w:rsidRPr="003B4A82">
        <w:t>= 419,</w:t>
      </w:r>
      <w:r w:rsidR="00B70D5A" w:rsidRPr="003B4A82">
        <w:tab/>
      </w:r>
      <w:r w:rsidRPr="003B4A82">
        <w:t>/* 保活失败 */</w:t>
      </w:r>
    </w:p>
    <w:p w14:paraId="635ACB50" w14:textId="00FA63B2" w:rsidR="00F32627" w:rsidRPr="003B4A82" w:rsidRDefault="00F32627" w:rsidP="00F32627">
      <w:pPr>
        <w:ind w:leftChars="200" w:left="420"/>
      </w:pPr>
      <w:r w:rsidRPr="003B4A82">
        <w:t>NETDEV_ALARM_OVER_ABILITY</w:t>
      </w:r>
      <w:r w:rsidR="00B70D5A" w:rsidRPr="003B4A82">
        <w:tab/>
      </w:r>
      <w:r w:rsidR="00B70D5A" w:rsidRPr="003B4A82">
        <w:tab/>
      </w:r>
      <w:r w:rsidR="00B70D5A" w:rsidRPr="003B4A82">
        <w:tab/>
      </w:r>
      <w:r w:rsidR="00B70D5A" w:rsidRPr="003B4A82">
        <w:tab/>
      </w:r>
      <w:r w:rsidR="00B70D5A" w:rsidRPr="003B4A82">
        <w:tab/>
      </w:r>
      <w:r w:rsidRPr="003B4A82">
        <w:t>= 420,</w:t>
      </w:r>
      <w:r w:rsidR="00B70D5A" w:rsidRPr="003B4A82">
        <w:tab/>
      </w:r>
      <w:r w:rsidRPr="003B4A82">
        <w:t>/* 回放能力不足 */</w:t>
      </w:r>
    </w:p>
    <w:p w14:paraId="2D36BA78" w14:textId="39B7B496" w:rsidR="00F32627" w:rsidRPr="003B4A82" w:rsidRDefault="00F32627" w:rsidP="00F32627">
      <w:pPr>
        <w:ind w:leftChars="200" w:left="420"/>
      </w:pPr>
      <w:r w:rsidRPr="003B4A82">
        <w:t>NETDEV_ALARM_UNAUTHORIZED</w:t>
      </w:r>
      <w:r w:rsidR="00B70D5A" w:rsidRPr="003B4A82">
        <w:tab/>
      </w:r>
      <w:r w:rsidR="00B70D5A" w:rsidRPr="003B4A82">
        <w:tab/>
      </w:r>
      <w:r w:rsidR="00B70D5A" w:rsidRPr="003B4A82">
        <w:tab/>
      </w:r>
      <w:r w:rsidR="00B70D5A" w:rsidRPr="003B4A82">
        <w:tab/>
      </w:r>
      <w:r w:rsidRPr="003B4A82">
        <w:t>= 421,</w:t>
      </w:r>
      <w:r w:rsidR="00B70D5A" w:rsidRPr="003B4A82">
        <w:tab/>
      </w:r>
      <w:r w:rsidRPr="003B4A82">
        <w:t>/* 未通过认证 */</w:t>
      </w:r>
    </w:p>
    <w:p w14:paraId="279C517B" w14:textId="0802FA8C" w:rsidR="00F32627" w:rsidRPr="003B4A82" w:rsidRDefault="00F32627" w:rsidP="00F32627">
      <w:pPr>
        <w:ind w:leftChars="200" w:left="420"/>
      </w:pPr>
      <w:r w:rsidRPr="003B4A82">
        <w:t>NETDEV_ALARM_FORIBIDDEN</w:t>
      </w:r>
      <w:r w:rsidR="00B70D5A" w:rsidRPr="003B4A82">
        <w:tab/>
      </w:r>
      <w:r w:rsidR="00B70D5A" w:rsidRPr="003B4A82">
        <w:tab/>
      </w:r>
      <w:r w:rsidR="00B70D5A" w:rsidRPr="003B4A82">
        <w:tab/>
      </w:r>
      <w:r w:rsidR="00B70D5A" w:rsidRPr="003B4A82">
        <w:tab/>
      </w:r>
      <w:r w:rsidR="00B70D5A" w:rsidRPr="003B4A82">
        <w:tab/>
      </w:r>
      <w:r w:rsidRPr="003B4A82">
        <w:t>= 422,</w:t>
      </w:r>
      <w:r w:rsidR="00B70D5A" w:rsidRPr="003B4A82">
        <w:tab/>
      </w:r>
      <w:r w:rsidRPr="003B4A82">
        <w:t>/* 禁止 */</w:t>
      </w:r>
    </w:p>
    <w:p w14:paraId="32EEA4E4" w14:textId="490C8382" w:rsidR="00F32627" w:rsidRPr="003B4A82" w:rsidRDefault="00F32627" w:rsidP="00F32627">
      <w:pPr>
        <w:ind w:leftChars="200" w:left="420"/>
      </w:pPr>
      <w:r w:rsidRPr="003B4A82">
        <w:lastRenderedPageBreak/>
        <w:t>NETDEV_ALARM_METHOD_NOT_ALLOWED</w:t>
      </w:r>
      <w:r w:rsidR="00B70D5A" w:rsidRPr="003B4A82">
        <w:tab/>
      </w:r>
      <w:r w:rsidR="00B70D5A" w:rsidRPr="003B4A82">
        <w:tab/>
      </w:r>
      <w:r w:rsidRPr="003B4A82">
        <w:t>= 423,</w:t>
      </w:r>
      <w:r w:rsidR="00B70D5A" w:rsidRPr="003B4A82">
        <w:tab/>
      </w:r>
      <w:r w:rsidRPr="003B4A82">
        <w:t>/* 不允许该方法 */</w:t>
      </w:r>
    </w:p>
    <w:p w14:paraId="08388411" w14:textId="72B9D165" w:rsidR="00F32627" w:rsidRPr="003B4A82" w:rsidRDefault="00F32627" w:rsidP="00F32627">
      <w:pPr>
        <w:ind w:leftChars="200" w:left="420"/>
      </w:pPr>
      <w:r w:rsidRPr="003B4A82">
        <w:t>NETDEV_ALARM_PRECONDITION_FAILED</w:t>
      </w:r>
      <w:r w:rsidR="00B70D5A" w:rsidRPr="003B4A82">
        <w:tab/>
      </w:r>
      <w:r w:rsidR="00B70D5A" w:rsidRPr="003B4A82">
        <w:tab/>
      </w:r>
      <w:r w:rsidRPr="003B4A82">
        <w:t>= 424,</w:t>
      </w:r>
      <w:r w:rsidR="00B70D5A" w:rsidRPr="003B4A82">
        <w:tab/>
      </w:r>
      <w:r w:rsidRPr="003B4A82">
        <w:t>/* 预处理失败 */</w:t>
      </w:r>
    </w:p>
    <w:p w14:paraId="7B2F2D5B" w14:textId="4FBE9C6E" w:rsidR="00F32627" w:rsidRPr="003B4A82" w:rsidRDefault="00F32627" w:rsidP="00F32627">
      <w:pPr>
        <w:ind w:leftChars="200" w:left="420"/>
      </w:pPr>
      <w:r w:rsidRPr="003B4A82">
        <w:t>NETDEV_ALARM_SESSION_NOT_FOUND</w:t>
      </w:r>
      <w:r w:rsidR="00B70D5A" w:rsidRPr="003B4A82">
        <w:tab/>
      </w:r>
      <w:r w:rsidR="00B70D5A" w:rsidRPr="003B4A82">
        <w:tab/>
      </w:r>
      <w:r w:rsidR="00B70D5A" w:rsidRPr="003B4A82">
        <w:tab/>
      </w:r>
      <w:r w:rsidRPr="003B4A82">
        <w:t>= 425,</w:t>
      </w:r>
      <w:r w:rsidR="00B70D5A" w:rsidRPr="003B4A82">
        <w:tab/>
      </w:r>
      <w:r w:rsidRPr="003B4A82">
        <w:t>/* 找不到会话 */</w:t>
      </w:r>
    </w:p>
    <w:p w14:paraId="5BEBEA34" w14:textId="46C48590" w:rsidR="00F32627" w:rsidRPr="003B4A82" w:rsidRDefault="00F32627" w:rsidP="00F32627">
      <w:pPr>
        <w:ind w:leftChars="200" w:left="420"/>
      </w:pPr>
      <w:r w:rsidRPr="003B4A82">
        <w:t>NETDEV_ALARM_NOT_ENOUGH_BANDWIDTH2</w:t>
      </w:r>
      <w:r w:rsidR="00B70D5A" w:rsidRPr="003B4A82">
        <w:tab/>
      </w:r>
      <w:r w:rsidRPr="003B4A82">
        <w:t>= 426,</w:t>
      </w:r>
      <w:r w:rsidR="00B70D5A" w:rsidRPr="003B4A82">
        <w:tab/>
      </w:r>
      <w:r w:rsidRPr="003B4A82">
        <w:t>/* 带宽不足(RTSP) */</w:t>
      </w:r>
    </w:p>
    <w:p w14:paraId="0484A755" w14:textId="739A2984" w:rsidR="00F32627" w:rsidRPr="003B4A82" w:rsidRDefault="00F32627" w:rsidP="00F32627">
      <w:pPr>
        <w:ind w:leftChars="200" w:left="420"/>
      </w:pPr>
      <w:r w:rsidRPr="003B4A82">
        <w:t>NETDEV_ALARM_REALPLAY_ESTABLISHED</w:t>
      </w:r>
      <w:r w:rsidR="00B70D5A" w:rsidRPr="003B4A82">
        <w:tab/>
      </w:r>
      <w:r w:rsidR="00B70D5A" w:rsidRPr="003B4A82">
        <w:tab/>
      </w:r>
      <w:r w:rsidRPr="003B4A82">
        <w:t>= 427,</w:t>
      </w:r>
      <w:r w:rsidR="00B70D5A" w:rsidRPr="003B4A82">
        <w:tab/>
      </w:r>
      <w:r w:rsidRPr="003B4A82">
        <w:t>/* 实况业务已经建立 */</w:t>
      </w:r>
    </w:p>
    <w:p w14:paraId="70142491" w14:textId="322A5FA6" w:rsidR="00F32627" w:rsidRPr="003B4A82" w:rsidRDefault="00F32627" w:rsidP="00F32627">
      <w:pPr>
        <w:ind w:leftChars="200" w:left="420"/>
      </w:pPr>
      <w:r w:rsidRPr="003B4A82">
        <w:t>NETDEV_ALARM_REALPLAY_RES_BUSY</w:t>
      </w:r>
      <w:r w:rsidR="00B70D5A" w:rsidRPr="003B4A82">
        <w:tab/>
      </w:r>
      <w:r w:rsidR="00B70D5A" w:rsidRPr="003B4A82">
        <w:tab/>
      </w:r>
      <w:r w:rsidR="00B70D5A" w:rsidRPr="003B4A82">
        <w:tab/>
      </w:r>
      <w:r w:rsidRPr="003B4A82">
        <w:t>= 428,</w:t>
      </w:r>
      <w:r w:rsidR="00B70D5A" w:rsidRPr="003B4A82">
        <w:tab/>
      </w:r>
      <w:r w:rsidRPr="003B4A82">
        <w:t>/* 实况业务显示资源忙 */</w:t>
      </w:r>
    </w:p>
    <w:p w14:paraId="4FCBD3D3" w14:textId="67D6F751" w:rsidR="00F32627" w:rsidRPr="003B4A82" w:rsidRDefault="00F32627" w:rsidP="00F32627">
      <w:pPr>
        <w:ind w:leftChars="200" w:left="420"/>
      </w:pPr>
      <w:r w:rsidRPr="003B4A82">
        <w:t>NETDEV_ALARM_MULTICAST_DISABLED</w:t>
      </w:r>
      <w:r w:rsidR="00B70D5A" w:rsidRPr="003B4A82">
        <w:tab/>
      </w:r>
      <w:r w:rsidR="00B70D5A" w:rsidRPr="003B4A82">
        <w:tab/>
      </w:r>
      <w:r w:rsidR="00B70D5A" w:rsidRPr="003B4A82">
        <w:tab/>
      </w:r>
      <w:r w:rsidRPr="003B4A82">
        <w:t>= 429,</w:t>
      </w:r>
      <w:r w:rsidR="00B70D5A" w:rsidRPr="003B4A82">
        <w:tab/>
      </w:r>
      <w:r w:rsidRPr="003B4A82">
        <w:t>/* 组播使能关闭 */</w:t>
      </w:r>
    </w:p>
    <w:p w14:paraId="598A16F3" w14:textId="67D54B18" w:rsidR="00F32627" w:rsidRPr="003B4A82" w:rsidRDefault="00F32627" w:rsidP="00F32627">
      <w:pPr>
        <w:ind w:leftChars="200" w:left="420"/>
      </w:pPr>
      <w:r w:rsidRPr="003B4A82">
        <w:t>NETDEV_ALARM_MULTICAST_PORT_OCCUPIED</w:t>
      </w:r>
      <w:r w:rsidR="004E60E7" w:rsidRPr="003B4A82">
        <w:tab/>
      </w:r>
      <w:r w:rsidRPr="003B4A82">
        <w:t>= 430,</w:t>
      </w:r>
      <w:r w:rsidR="004E60E7" w:rsidRPr="003B4A82">
        <w:tab/>
      </w:r>
      <w:r w:rsidRPr="003B4A82">
        <w:t>/* 组播端口已被占用 */</w:t>
      </w:r>
    </w:p>
    <w:p w14:paraId="219F4531" w14:textId="4FB20AC4" w:rsidR="00F32627" w:rsidRPr="003B4A82" w:rsidRDefault="00F32627" w:rsidP="00F32627">
      <w:pPr>
        <w:ind w:leftChars="200" w:left="420"/>
      </w:pPr>
      <w:r w:rsidRPr="003B4A82">
        <w:t>NETDEV_ALARM_MULTICAST_PORT_EXHAUSTED</w:t>
      </w:r>
      <w:r w:rsidR="004E60E7" w:rsidRPr="003B4A82">
        <w:tab/>
      </w:r>
      <w:r w:rsidRPr="003B4A82">
        <w:t>= 431,</w:t>
      </w:r>
      <w:r w:rsidR="004E60E7" w:rsidRPr="003B4A82">
        <w:tab/>
      </w:r>
      <w:r w:rsidRPr="003B4A82">
        <w:t>/* 组播端口已耗尽 */</w:t>
      </w:r>
    </w:p>
    <w:p w14:paraId="762E2544" w14:textId="1835A021" w:rsidR="00F32627" w:rsidRPr="003B4A82" w:rsidRDefault="00F32627" w:rsidP="00F32627">
      <w:pPr>
        <w:ind w:leftChars="200" w:left="420"/>
      </w:pPr>
      <w:r w:rsidRPr="003B4A82">
        <w:t>NETDEV_ALARM_MULTICAST_USER_NOT_EXIST</w:t>
      </w:r>
      <w:r w:rsidR="004E60E7" w:rsidRPr="003B4A82">
        <w:tab/>
      </w:r>
      <w:r w:rsidR="004E60E7" w:rsidRPr="003B4A82">
        <w:tab/>
      </w:r>
      <w:r w:rsidRPr="003B4A82">
        <w:t>= 432,</w:t>
      </w:r>
      <w:r w:rsidR="004E60E7" w:rsidRPr="003B4A82">
        <w:tab/>
      </w:r>
      <w:r w:rsidRPr="003B4A82">
        <w:t>/* 组播用户不存在 */</w:t>
      </w:r>
    </w:p>
    <w:p w14:paraId="635891F2" w14:textId="4FE93890" w:rsidR="00F32627" w:rsidRPr="003B4A82" w:rsidRDefault="00F32627" w:rsidP="00F32627">
      <w:pPr>
        <w:ind w:leftChars="200" w:left="420"/>
      </w:pPr>
      <w:r w:rsidRPr="003B4A82">
        <w:t>NETDEV_ALARM_CHANNEL_NOT_ONLINE</w:t>
      </w:r>
      <w:r w:rsidR="004E60E7" w:rsidRPr="003B4A82">
        <w:tab/>
      </w:r>
      <w:r w:rsidR="004E60E7" w:rsidRPr="003B4A82">
        <w:tab/>
      </w:r>
      <w:r w:rsidR="004E60E7" w:rsidRPr="003B4A82">
        <w:tab/>
      </w:r>
      <w:r w:rsidRPr="003B4A82">
        <w:t>= 433</w:t>
      </w:r>
      <w:r w:rsidR="004E60E7" w:rsidRPr="003B4A82">
        <w:tab/>
      </w:r>
      <w:r w:rsidRPr="003B4A82">
        <w:t>/* 通道不在线 */</w:t>
      </w:r>
    </w:p>
    <w:p w14:paraId="57E3CEA6" w14:textId="75DA021C" w:rsidR="00F32627" w:rsidRPr="003B4A82" w:rsidRDefault="00F32627" w:rsidP="00F32627">
      <w:pPr>
        <w:ind w:leftChars="200" w:left="420"/>
      </w:pPr>
      <w:r w:rsidRPr="003B4A82">
        <w:t>NETDEV_ALARM_TALKBACK_ENCODED_INVALID</w:t>
      </w:r>
      <w:r w:rsidR="004E60E7" w:rsidRPr="003B4A82">
        <w:tab/>
      </w:r>
      <w:r w:rsidR="004E60E7" w:rsidRPr="003B4A82">
        <w:tab/>
      </w:r>
      <w:r w:rsidRPr="003B4A82">
        <w:t>= 434,</w:t>
      </w:r>
      <w:r w:rsidR="004E60E7" w:rsidRPr="003B4A82">
        <w:tab/>
      </w:r>
      <w:r w:rsidRPr="003B4A82">
        <w:t>/* 语音对讲资源编码无效 */</w:t>
      </w:r>
    </w:p>
    <w:p w14:paraId="597B990F" w14:textId="61525EBA" w:rsidR="00F32627" w:rsidRPr="003B4A82" w:rsidRDefault="00F32627" w:rsidP="00F32627">
      <w:pPr>
        <w:ind w:leftChars="200" w:left="420"/>
      </w:pPr>
      <w:r w:rsidRPr="003B4A82">
        <w:t xml:space="preserve">NETDEV_ALARM_VOICE_RES_USED_BY_TALKBACK </w:t>
      </w:r>
      <w:r w:rsidR="004E60E7" w:rsidRPr="003B4A82">
        <w:tab/>
      </w:r>
      <w:r w:rsidRPr="003B4A82">
        <w:t>= 435,</w:t>
      </w:r>
      <w:r w:rsidR="004E60E7" w:rsidRPr="003B4A82">
        <w:tab/>
      </w:r>
      <w:r w:rsidRPr="003B4A82">
        <w:t>/* 语音资源已被对讲使用 */</w:t>
      </w:r>
    </w:p>
    <w:p w14:paraId="75ABBDB8" w14:textId="708A20A3" w:rsidR="00F32627" w:rsidRPr="003B4A82" w:rsidRDefault="00F32627" w:rsidP="00F32627">
      <w:pPr>
        <w:ind w:leftChars="200" w:left="420"/>
      </w:pPr>
      <w:r w:rsidRPr="003B4A82">
        <w:t>NETDEV_ALARM_TALKBACK_EXISTS</w:t>
      </w:r>
      <w:r w:rsidR="004E60E7" w:rsidRPr="003B4A82">
        <w:tab/>
      </w:r>
      <w:r w:rsidR="004E60E7" w:rsidRPr="003B4A82">
        <w:tab/>
      </w:r>
      <w:r w:rsidR="004E60E7" w:rsidRPr="003B4A82">
        <w:tab/>
      </w:r>
      <w:r w:rsidR="004E60E7" w:rsidRPr="003B4A82">
        <w:tab/>
      </w:r>
      <w:r w:rsidR="004E60E7" w:rsidRPr="003B4A82">
        <w:tab/>
      </w:r>
      <w:r w:rsidRPr="003B4A82">
        <w:t>= 436,</w:t>
      </w:r>
      <w:r w:rsidR="004E60E7" w:rsidRPr="003B4A82">
        <w:tab/>
      </w:r>
      <w:r w:rsidRPr="003B4A82">
        <w:t>/* 语音对讲已存在 */</w:t>
      </w:r>
    </w:p>
    <w:p w14:paraId="589A43EA" w14:textId="21AAE246" w:rsidR="00F32627" w:rsidRPr="003B4A82" w:rsidRDefault="00F32627" w:rsidP="00F32627">
      <w:pPr>
        <w:ind w:leftChars="200" w:left="420"/>
      </w:pPr>
      <w:r w:rsidRPr="003B4A82">
        <w:t>NETDEV_ALARM_VOICE_WORK_NOT_EXIST</w:t>
      </w:r>
      <w:r w:rsidR="004E60E7" w:rsidRPr="003B4A82">
        <w:tab/>
      </w:r>
      <w:r w:rsidR="004E60E7" w:rsidRPr="003B4A82">
        <w:tab/>
      </w:r>
      <w:r w:rsidR="004E60E7" w:rsidRPr="003B4A82">
        <w:tab/>
      </w:r>
      <w:r w:rsidRPr="003B4A82">
        <w:t>= 437,</w:t>
      </w:r>
      <w:r w:rsidR="004E60E7" w:rsidRPr="003B4A82">
        <w:tab/>
      </w:r>
      <w:r w:rsidRPr="003B4A82">
        <w:t>/* 语音业务不存在 */</w:t>
      </w:r>
    </w:p>
    <w:p w14:paraId="312C3C74" w14:textId="5470FDF8" w:rsidR="00F32627" w:rsidRPr="003B4A82" w:rsidRDefault="00F32627" w:rsidP="00F32627">
      <w:pPr>
        <w:ind w:leftChars="200" w:left="420"/>
      </w:pPr>
      <w:r w:rsidRPr="003B4A82">
        <w:t>NETDEV_ALARM_TALKBACK_TIMEOUT</w:t>
      </w:r>
      <w:r w:rsidR="004E60E7" w:rsidRPr="003B4A82">
        <w:tab/>
      </w:r>
      <w:r w:rsidR="004E60E7" w:rsidRPr="003B4A82">
        <w:tab/>
      </w:r>
      <w:r w:rsidR="004E60E7" w:rsidRPr="003B4A82">
        <w:tab/>
      </w:r>
      <w:r w:rsidR="004E60E7" w:rsidRPr="003B4A82">
        <w:tab/>
      </w:r>
      <w:r w:rsidRPr="003B4A82">
        <w:t>= 438,</w:t>
      </w:r>
      <w:r w:rsidR="004E60E7" w:rsidRPr="003B4A82">
        <w:tab/>
      </w:r>
      <w:r w:rsidRPr="003B4A82">
        <w:t>/* 建立语音对讲业务超时 */</w:t>
      </w:r>
    </w:p>
    <w:p w14:paraId="0917FCD2" w14:textId="0252F2F1" w:rsidR="00F32627" w:rsidRPr="003B4A82" w:rsidRDefault="00F32627" w:rsidP="00F32627">
      <w:pPr>
        <w:ind w:leftChars="200" w:left="420"/>
      </w:pPr>
      <w:r w:rsidRPr="003B4A82">
        <w:t>NETDEV_ALARM_TALKBACK_ERROR</w:t>
      </w:r>
      <w:r w:rsidR="004E60E7" w:rsidRPr="003B4A82">
        <w:tab/>
      </w:r>
      <w:r w:rsidR="004E60E7" w:rsidRPr="003B4A82">
        <w:tab/>
      </w:r>
      <w:r w:rsidR="004E60E7" w:rsidRPr="003B4A82">
        <w:tab/>
      </w:r>
      <w:r w:rsidR="004E60E7" w:rsidRPr="003B4A82">
        <w:tab/>
      </w:r>
      <w:r w:rsidR="004E60E7" w:rsidRPr="003B4A82">
        <w:tab/>
      </w:r>
      <w:r w:rsidRPr="003B4A82">
        <w:t>= 439,</w:t>
      </w:r>
      <w:r w:rsidR="004E60E7" w:rsidRPr="003B4A82">
        <w:tab/>
      </w:r>
      <w:r w:rsidRPr="003B4A82">
        <w:t>/* 语音对讲失败 */</w:t>
      </w:r>
    </w:p>
    <w:p w14:paraId="784AAD1F" w14:textId="7D4C27A2" w:rsidR="00F32627" w:rsidRPr="003B4A82" w:rsidRDefault="00F32627" w:rsidP="00F32627">
      <w:pPr>
        <w:ind w:leftChars="200" w:left="420"/>
      </w:pPr>
      <w:r w:rsidRPr="003B4A82">
        <w:t>NETDEV_ALARM_INNER_ERROR</w:t>
      </w:r>
      <w:r w:rsidR="004E60E7" w:rsidRPr="003B4A82">
        <w:tab/>
      </w:r>
      <w:r w:rsidR="004E60E7" w:rsidRPr="003B4A82">
        <w:tab/>
      </w:r>
      <w:r w:rsidR="004E60E7" w:rsidRPr="003B4A82">
        <w:tab/>
      </w:r>
      <w:r w:rsidR="004E60E7" w:rsidRPr="003B4A82">
        <w:tab/>
      </w:r>
      <w:r w:rsidR="004E60E7" w:rsidRPr="003B4A82">
        <w:tab/>
      </w:r>
      <w:r w:rsidR="004E60E7" w:rsidRPr="003B4A82">
        <w:tab/>
      </w:r>
      <w:r w:rsidRPr="003B4A82">
        <w:t>= 440,</w:t>
      </w:r>
      <w:r w:rsidR="004E60E7" w:rsidRPr="003B4A82">
        <w:tab/>
      </w:r>
      <w:r w:rsidRPr="003B4A82">
        <w:t>/* 设备侧内部处理错误 */</w:t>
      </w:r>
    </w:p>
    <w:p w14:paraId="63E07E3D" w14:textId="568438F8" w:rsidR="00F32627" w:rsidRPr="003B4A82" w:rsidRDefault="00F32627" w:rsidP="00F32627">
      <w:pPr>
        <w:ind w:leftChars="200" w:left="420"/>
      </w:pPr>
      <w:r w:rsidRPr="003B4A82">
        <w:t>NETDEV_ALARM_BAD_REQUEST</w:t>
      </w:r>
      <w:r w:rsidR="004E60E7" w:rsidRPr="003B4A82">
        <w:tab/>
      </w:r>
      <w:r w:rsidR="004E60E7" w:rsidRPr="003B4A82">
        <w:tab/>
      </w:r>
      <w:r w:rsidR="004E60E7" w:rsidRPr="003B4A82">
        <w:tab/>
      </w:r>
      <w:r w:rsidR="004E60E7" w:rsidRPr="003B4A82">
        <w:tab/>
      </w:r>
      <w:r w:rsidR="004E60E7" w:rsidRPr="003B4A82">
        <w:tab/>
      </w:r>
      <w:r w:rsidR="004E60E7" w:rsidRPr="003B4A82">
        <w:tab/>
      </w:r>
      <w:r w:rsidRPr="003B4A82">
        <w:t>= 441,</w:t>
      </w:r>
      <w:r w:rsidR="004E60E7" w:rsidRPr="003B4A82">
        <w:tab/>
      </w:r>
      <w:r w:rsidRPr="003B4A82">
        <w:t>/* 错误的请求 */</w:t>
      </w:r>
    </w:p>
    <w:p w14:paraId="3657CD4B" w14:textId="18BB68F5" w:rsidR="00F32627" w:rsidRPr="003B4A82" w:rsidRDefault="00F32627" w:rsidP="00F32627">
      <w:pPr>
        <w:ind w:leftChars="200" w:left="420"/>
      </w:pPr>
      <w:r w:rsidRPr="003B4A82">
        <w:t>NETDEV_ALARM_PAYMENT_REQUIRED</w:t>
      </w:r>
      <w:r w:rsidR="004E60E7" w:rsidRPr="003B4A82">
        <w:tab/>
      </w:r>
      <w:r w:rsidR="004E60E7" w:rsidRPr="003B4A82">
        <w:tab/>
      </w:r>
      <w:r w:rsidR="004E60E7" w:rsidRPr="003B4A82">
        <w:tab/>
      </w:r>
      <w:r w:rsidR="004E60E7" w:rsidRPr="003B4A82">
        <w:tab/>
      </w:r>
      <w:r w:rsidRPr="003B4A82">
        <w:t>= 442,</w:t>
      </w:r>
      <w:r w:rsidR="004E60E7" w:rsidRPr="003B4A82">
        <w:tab/>
      </w:r>
      <w:r w:rsidRPr="003B4A82">
        <w:t>/* 需要付费 */</w:t>
      </w:r>
    </w:p>
    <w:p w14:paraId="616B75A2" w14:textId="72C9EC9B" w:rsidR="00F32627" w:rsidRPr="003B4A82" w:rsidRDefault="00F32627" w:rsidP="00F32627">
      <w:pPr>
        <w:ind w:leftChars="200" w:left="420"/>
      </w:pPr>
      <w:r w:rsidRPr="003B4A82">
        <w:t>NETDEV_ALARM_NOT_FOUND</w:t>
      </w:r>
      <w:r w:rsidR="004E60E7" w:rsidRPr="003B4A82">
        <w:tab/>
      </w:r>
      <w:r w:rsidR="004E60E7" w:rsidRPr="003B4A82">
        <w:tab/>
      </w:r>
      <w:r w:rsidR="004E60E7" w:rsidRPr="003B4A82">
        <w:tab/>
      </w:r>
      <w:r w:rsidR="004E60E7" w:rsidRPr="003B4A82">
        <w:tab/>
      </w:r>
      <w:r w:rsidR="004E60E7" w:rsidRPr="003B4A82">
        <w:tab/>
      </w:r>
      <w:r w:rsidR="004E60E7" w:rsidRPr="003B4A82">
        <w:tab/>
      </w:r>
      <w:r w:rsidRPr="003B4A82">
        <w:t>= 443,</w:t>
      </w:r>
      <w:r w:rsidR="004E60E7" w:rsidRPr="003B4A82">
        <w:tab/>
      </w:r>
      <w:r w:rsidRPr="003B4A82">
        <w:t>/* 没有找到 */</w:t>
      </w:r>
    </w:p>
    <w:p w14:paraId="728CBB50" w14:textId="51BE5860" w:rsidR="00F32627" w:rsidRPr="003B4A82" w:rsidRDefault="00F32627" w:rsidP="00F32627">
      <w:pPr>
        <w:ind w:leftChars="200" w:left="420"/>
      </w:pPr>
      <w:r w:rsidRPr="003B4A82">
        <w:t>NETDEV_ALARM_NOT_ACCEPTABLE</w:t>
      </w:r>
      <w:r w:rsidR="004E60E7" w:rsidRPr="003B4A82">
        <w:tab/>
      </w:r>
      <w:r w:rsidR="004E60E7" w:rsidRPr="003B4A82">
        <w:tab/>
      </w:r>
      <w:r w:rsidR="004E60E7" w:rsidRPr="003B4A82">
        <w:tab/>
      </w:r>
      <w:r w:rsidR="004E60E7" w:rsidRPr="003B4A82">
        <w:tab/>
      </w:r>
      <w:r w:rsidR="004E60E7" w:rsidRPr="003B4A82">
        <w:tab/>
      </w:r>
      <w:r w:rsidRPr="003B4A82">
        <w:t>= 444,</w:t>
      </w:r>
      <w:r w:rsidR="004E60E7" w:rsidRPr="003B4A82">
        <w:tab/>
      </w:r>
      <w:r w:rsidRPr="003B4A82">
        <w:t>/* 不接受 */</w:t>
      </w:r>
    </w:p>
    <w:p w14:paraId="1BFAE8BF" w14:textId="541C35FF" w:rsidR="00F32627" w:rsidRPr="003B4A82" w:rsidRDefault="00F32627" w:rsidP="00F32627">
      <w:pPr>
        <w:ind w:leftChars="200" w:left="420"/>
      </w:pPr>
      <w:r w:rsidRPr="003B4A82">
        <w:t>NETDEV_ALARM_PROXY_REQUIRED</w:t>
      </w:r>
      <w:r w:rsidR="004E60E7" w:rsidRPr="003B4A82">
        <w:tab/>
      </w:r>
      <w:r w:rsidR="004E60E7" w:rsidRPr="003B4A82">
        <w:tab/>
      </w:r>
      <w:r w:rsidR="004E60E7" w:rsidRPr="003B4A82">
        <w:tab/>
      </w:r>
      <w:r w:rsidR="004E60E7" w:rsidRPr="003B4A82">
        <w:tab/>
      </w:r>
      <w:r w:rsidR="004E60E7" w:rsidRPr="003B4A82">
        <w:tab/>
      </w:r>
      <w:r w:rsidRPr="003B4A82">
        <w:t>= 445,</w:t>
      </w:r>
      <w:r w:rsidR="004E60E7" w:rsidRPr="003B4A82">
        <w:tab/>
      </w:r>
      <w:r w:rsidRPr="003B4A82">
        <w:t>/* 代理需要认证 */</w:t>
      </w:r>
    </w:p>
    <w:p w14:paraId="03BFA475" w14:textId="2EE05EFA" w:rsidR="00F32627" w:rsidRPr="003B4A82" w:rsidRDefault="00F32627" w:rsidP="00F32627">
      <w:pPr>
        <w:ind w:leftChars="200" w:left="420"/>
      </w:pPr>
      <w:r w:rsidRPr="003B4A82">
        <w:t>NETDEV_ALARM_REQUEST_TIMEOUT</w:t>
      </w:r>
      <w:r w:rsidR="004E60E7" w:rsidRPr="003B4A82">
        <w:tab/>
      </w:r>
      <w:r w:rsidR="004E60E7" w:rsidRPr="003B4A82">
        <w:tab/>
      </w:r>
      <w:r w:rsidR="004E60E7" w:rsidRPr="003B4A82">
        <w:tab/>
      </w:r>
      <w:r w:rsidR="004E60E7" w:rsidRPr="003B4A82">
        <w:tab/>
      </w:r>
      <w:r w:rsidRPr="003B4A82">
        <w:t>= 446,</w:t>
      </w:r>
      <w:r w:rsidR="004E60E7" w:rsidRPr="003B4A82">
        <w:tab/>
      </w:r>
      <w:r w:rsidRPr="003B4A82">
        <w:t>/* 请求超时 */</w:t>
      </w:r>
    </w:p>
    <w:p w14:paraId="6A14D167" w14:textId="089FFAF1" w:rsidR="00F32627" w:rsidRPr="003B4A82" w:rsidRDefault="00F32627" w:rsidP="00F32627">
      <w:pPr>
        <w:ind w:leftChars="200" w:left="420"/>
      </w:pPr>
      <w:r w:rsidRPr="003B4A82">
        <w:t>NETDEV_ALARM_GONE</w:t>
      </w:r>
      <w:r w:rsidR="004E60E7" w:rsidRPr="003B4A82">
        <w:tab/>
      </w:r>
      <w:r w:rsidR="004E60E7" w:rsidRPr="003B4A82">
        <w:tab/>
      </w:r>
      <w:r w:rsidR="004E60E7" w:rsidRPr="003B4A82">
        <w:tab/>
      </w:r>
      <w:r w:rsidR="004E60E7" w:rsidRPr="003B4A82">
        <w:tab/>
      </w:r>
      <w:r w:rsidR="004E60E7" w:rsidRPr="003B4A82">
        <w:tab/>
      </w:r>
      <w:r w:rsidR="004E60E7" w:rsidRPr="003B4A82">
        <w:tab/>
      </w:r>
      <w:r w:rsidR="004E60E7" w:rsidRPr="003B4A82">
        <w:tab/>
      </w:r>
      <w:r w:rsidR="004E60E7" w:rsidRPr="003B4A82">
        <w:tab/>
      </w:r>
      <w:r w:rsidRPr="003B4A82">
        <w:t>= 447,</w:t>
      </w:r>
      <w:r w:rsidR="004E60E7" w:rsidRPr="003B4A82">
        <w:tab/>
      </w:r>
      <w:r w:rsidRPr="003B4A82">
        <w:t>/* 不在服务器 */</w:t>
      </w:r>
    </w:p>
    <w:p w14:paraId="3BB23F66" w14:textId="0EB43466" w:rsidR="00F32627" w:rsidRPr="003B4A82" w:rsidRDefault="00F32627" w:rsidP="00F32627">
      <w:pPr>
        <w:ind w:leftChars="200" w:left="420"/>
      </w:pPr>
      <w:r w:rsidRPr="003B4A82">
        <w:t>NETDEV_ALARM_LENGTH_REQUIRED</w:t>
      </w:r>
      <w:r w:rsidR="004E60E7" w:rsidRPr="003B4A82">
        <w:tab/>
      </w:r>
      <w:r w:rsidR="004E60E7" w:rsidRPr="003B4A82">
        <w:tab/>
      </w:r>
      <w:r w:rsidR="004E60E7" w:rsidRPr="003B4A82">
        <w:tab/>
      </w:r>
      <w:r w:rsidR="004E60E7" w:rsidRPr="003B4A82">
        <w:tab/>
      </w:r>
      <w:r w:rsidRPr="003B4A82">
        <w:t>= 448,</w:t>
      </w:r>
      <w:r w:rsidR="004E60E7" w:rsidRPr="003B4A82">
        <w:tab/>
      </w:r>
      <w:r w:rsidRPr="003B4A82">
        <w:t>/* 需要长度 */</w:t>
      </w:r>
    </w:p>
    <w:p w14:paraId="403703DF" w14:textId="6CC4A199" w:rsidR="00F32627" w:rsidRPr="003B4A82" w:rsidRDefault="00F32627" w:rsidP="00F32627">
      <w:pPr>
        <w:ind w:leftChars="200" w:left="420"/>
      </w:pPr>
      <w:r w:rsidRPr="003B4A82">
        <w:t>NETDEV_ALARM_ENTITY_TOO_LARGE</w:t>
      </w:r>
      <w:r w:rsidR="004E60E7" w:rsidRPr="003B4A82">
        <w:tab/>
      </w:r>
      <w:r w:rsidR="004E60E7" w:rsidRPr="003B4A82">
        <w:tab/>
      </w:r>
      <w:r w:rsidR="004E60E7" w:rsidRPr="003B4A82">
        <w:tab/>
      </w:r>
      <w:r w:rsidR="004E60E7" w:rsidRPr="003B4A82">
        <w:tab/>
      </w:r>
      <w:r w:rsidRPr="003B4A82">
        <w:t>= 449,</w:t>
      </w:r>
      <w:r w:rsidR="004E60E7" w:rsidRPr="003B4A82">
        <w:tab/>
      </w:r>
      <w:r w:rsidRPr="003B4A82">
        <w:t>/* 请求实体过长 */</w:t>
      </w:r>
    </w:p>
    <w:p w14:paraId="199C575C" w14:textId="221C0739" w:rsidR="00F32627" w:rsidRPr="003B4A82" w:rsidRDefault="00F32627" w:rsidP="00F32627">
      <w:pPr>
        <w:ind w:leftChars="200" w:left="420"/>
      </w:pPr>
      <w:r w:rsidRPr="003B4A82">
        <w:t>NETDEV_ALARM_URI_TOO_LARGE</w:t>
      </w:r>
      <w:r w:rsidR="004E60E7" w:rsidRPr="003B4A82">
        <w:tab/>
      </w:r>
      <w:r w:rsidR="004E60E7" w:rsidRPr="003B4A82">
        <w:tab/>
      </w:r>
      <w:r w:rsidR="004E60E7" w:rsidRPr="003B4A82">
        <w:tab/>
      </w:r>
      <w:r w:rsidR="004E60E7" w:rsidRPr="003B4A82">
        <w:tab/>
      </w:r>
      <w:r w:rsidR="004E60E7" w:rsidRPr="003B4A82">
        <w:tab/>
      </w:r>
      <w:r w:rsidRPr="003B4A82">
        <w:t>= 450,</w:t>
      </w:r>
      <w:r w:rsidR="004E60E7" w:rsidRPr="003B4A82">
        <w:tab/>
      </w:r>
      <w:r w:rsidRPr="003B4A82">
        <w:t>/* 请求-URI过长 */</w:t>
      </w:r>
    </w:p>
    <w:p w14:paraId="1DD013A1" w14:textId="049E0C2D" w:rsidR="00F32627" w:rsidRPr="003B4A82" w:rsidRDefault="00F32627" w:rsidP="00F32627">
      <w:pPr>
        <w:ind w:leftChars="200" w:left="420"/>
      </w:pPr>
      <w:r w:rsidRPr="003B4A82">
        <w:t>NETDEV_ALARM_UNSUPPORTED_TYPE</w:t>
      </w:r>
      <w:r w:rsidR="004E60E7" w:rsidRPr="003B4A82">
        <w:tab/>
      </w:r>
      <w:r w:rsidR="004E60E7" w:rsidRPr="003B4A82">
        <w:tab/>
      </w:r>
      <w:r w:rsidR="004E60E7" w:rsidRPr="003B4A82">
        <w:tab/>
      </w:r>
      <w:r w:rsidR="004E60E7" w:rsidRPr="003B4A82">
        <w:tab/>
      </w:r>
      <w:r w:rsidRPr="003B4A82">
        <w:t>= 451,</w:t>
      </w:r>
      <w:r w:rsidR="004E60E7" w:rsidRPr="003B4A82">
        <w:tab/>
      </w:r>
      <w:r w:rsidRPr="003B4A82">
        <w:t>/* 媒体类型不支持 */</w:t>
      </w:r>
    </w:p>
    <w:p w14:paraId="528DCB99" w14:textId="68625EFA" w:rsidR="00F32627" w:rsidRPr="003B4A82" w:rsidRDefault="00F32627" w:rsidP="00F32627">
      <w:pPr>
        <w:ind w:leftChars="200" w:left="420"/>
      </w:pPr>
      <w:r w:rsidRPr="003B4A82">
        <w:t>NETDEV_ALARM_NOT_UNDERSTOOD</w:t>
      </w:r>
      <w:r w:rsidR="004E60E7" w:rsidRPr="003B4A82">
        <w:tab/>
      </w:r>
      <w:r w:rsidR="004E60E7" w:rsidRPr="003B4A82">
        <w:tab/>
      </w:r>
      <w:r w:rsidR="004E60E7" w:rsidRPr="003B4A82">
        <w:tab/>
      </w:r>
      <w:r w:rsidR="004E60E7" w:rsidRPr="003B4A82">
        <w:tab/>
      </w:r>
      <w:r w:rsidRPr="003B4A82">
        <w:t>= 452,</w:t>
      </w:r>
      <w:r w:rsidR="004E60E7" w:rsidRPr="003B4A82">
        <w:tab/>
      </w:r>
      <w:r w:rsidRPr="003B4A82">
        <w:t>/* 不理解此参数 */</w:t>
      </w:r>
    </w:p>
    <w:p w14:paraId="24C88AB2" w14:textId="55424BD0" w:rsidR="00F32627" w:rsidRPr="003B4A82" w:rsidRDefault="00F32627" w:rsidP="00F32627">
      <w:pPr>
        <w:ind w:leftChars="200" w:left="420"/>
      </w:pPr>
      <w:r w:rsidRPr="003B4A82">
        <w:t>NETDEV_ALARM_CONFERENCE_NOT_FOUND</w:t>
      </w:r>
      <w:r w:rsidR="004E60E7" w:rsidRPr="003B4A82">
        <w:tab/>
      </w:r>
      <w:r w:rsidR="004E60E7" w:rsidRPr="003B4A82">
        <w:tab/>
      </w:r>
      <w:r w:rsidRPr="003B4A82">
        <w:t>= 453,</w:t>
      </w:r>
      <w:r w:rsidR="004E60E7" w:rsidRPr="003B4A82">
        <w:tab/>
      </w:r>
      <w:r w:rsidRPr="003B4A82">
        <w:t>/* 找不到会议 */</w:t>
      </w:r>
    </w:p>
    <w:p w14:paraId="3C7D8789" w14:textId="2510AD6B" w:rsidR="00F32627" w:rsidRPr="003B4A82" w:rsidRDefault="00F32627" w:rsidP="00F32627">
      <w:pPr>
        <w:ind w:leftChars="200" w:left="420"/>
      </w:pPr>
      <w:r w:rsidRPr="003B4A82">
        <w:t>NETDEV_ALARM_NOT_ENOUGH_BANDWIDTH</w:t>
      </w:r>
      <w:r w:rsidR="004E60E7" w:rsidRPr="003B4A82">
        <w:tab/>
      </w:r>
      <w:r w:rsidR="004E60E7" w:rsidRPr="003B4A82">
        <w:tab/>
      </w:r>
      <w:r w:rsidRPr="003B4A82">
        <w:t>= 454,</w:t>
      </w:r>
      <w:r w:rsidR="004E60E7" w:rsidRPr="003B4A82">
        <w:tab/>
      </w:r>
      <w:r w:rsidRPr="003B4A82">
        <w:t>/* 带宽不足(RTSP) */</w:t>
      </w:r>
    </w:p>
    <w:p w14:paraId="36C56770" w14:textId="7462AF53" w:rsidR="00F32627" w:rsidRPr="003B4A82" w:rsidRDefault="00F32627" w:rsidP="00F32627">
      <w:pPr>
        <w:ind w:leftChars="200" w:left="420"/>
      </w:pPr>
      <w:r w:rsidRPr="003B4A82">
        <w:t>NETDEV_ALARM_METHOD_NOT_VALID</w:t>
      </w:r>
      <w:r w:rsidR="004E60E7" w:rsidRPr="003B4A82">
        <w:tab/>
      </w:r>
      <w:r w:rsidR="004E60E7" w:rsidRPr="003B4A82">
        <w:tab/>
      </w:r>
      <w:r w:rsidR="004E60E7" w:rsidRPr="003B4A82">
        <w:tab/>
      </w:r>
      <w:r w:rsidR="004E60E7" w:rsidRPr="003B4A82">
        <w:tab/>
      </w:r>
      <w:r w:rsidRPr="003B4A82">
        <w:t>= 455,</w:t>
      </w:r>
      <w:r w:rsidR="004E60E7" w:rsidRPr="003B4A82">
        <w:tab/>
      </w:r>
      <w:r w:rsidRPr="003B4A82">
        <w:t>/* 此状态下此方法无效 */</w:t>
      </w:r>
    </w:p>
    <w:p w14:paraId="4E1E1744" w14:textId="4F2FF9B9" w:rsidR="00F32627" w:rsidRPr="003B4A82" w:rsidRDefault="00F32627" w:rsidP="00F32627">
      <w:pPr>
        <w:ind w:leftChars="200" w:left="420"/>
      </w:pPr>
      <w:r w:rsidRPr="003B4A82">
        <w:t>NETDEV_ALARM_HEADER_NOT_VALID</w:t>
      </w:r>
      <w:r w:rsidR="004E60E7" w:rsidRPr="003B4A82">
        <w:tab/>
      </w:r>
      <w:r w:rsidR="004E60E7" w:rsidRPr="003B4A82">
        <w:tab/>
      </w:r>
      <w:r w:rsidR="004E60E7" w:rsidRPr="003B4A82">
        <w:tab/>
      </w:r>
      <w:r w:rsidR="004E60E7" w:rsidRPr="003B4A82">
        <w:tab/>
      </w:r>
      <w:r w:rsidRPr="003B4A82">
        <w:t>= 456,</w:t>
      </w:r>
      <w:r w:rsidR="004E60E7" w:rsidRPr="003B4A82">
        <w:tab/>
      </w:r>
      <w:r w:rsidRPr="003B4A82">
        <w:t>/* 此头部域对该资源无效 */</w:t>
      </w:r>
    </w:p>
    <w:p w14:paraId="736F74E6" w14:textId="032426C5" w:rsidR="00F32627" w:rsidRPr="003B4A82" w:rsidRDefault="00F32627" w:rsidP="00F32627">
      <w:pPr>
        <w:ind w:leftChars="200" w:left="420"/>
      </w:pPr>
      <w:r w:rsidRPr="003B4A82">
        <w:t>NETDEV_ALARM_INVALID_RANGE</w:t>
      </w:r>
      <w:r w:rsidR="004E60E7" w:rsidRPr="003B4A82">
        <w:tab/>
      </w:r>
      <w:r w:rsidR="004E60E7" w:rsidRPr="003B4A82">
        <w:tab/>
      </w:r>
      <w:r w:rsidR="004E60E7" w:rsidRPr="003B4A82">
        <w:tab/>
      </w:r>
      <w:r w:rsidR="004E60E7" w:rsidRPr="003B4A82">
        <w:tab/>
      </w:r>
      <w:r w:rsidR="004E60E7" w:rsidRPr="003B4A82">
        <w:tab/>
      </w:r>
      <w:r w:rsidRPr="003B4A82">
        <w:t>= 457,</w:t>
      </w:r>
      <w:r w:rsidR="004E60E7" w:rsidRPr="003B4A82">
        <w:tab/>
      </w:r>
      <w:r w:rsidRPr="003B4A82">
        <w:t>/* 无效范围 */</w:t>
      </w:r>
    </w:p>
    <w:p w14:paraId="15E49CA9" w14:textId="3A319F84" w:rsidR="00F32627" w:rsidRPr="003B4A82" w:rsidRDefault="00F32627" w:rsidP="00F32627">
      <w:pPr>
        <w:ind w:leftChars="200" w:left="420"/>
      </w:pPr>
      <w:r w:rsidRPr="003B4A82">
        <w:t>NETDEV_ALARM_PARAMETER_READ_ONLY</w:t>
      </w:r>
      <w:r w:rsidR="004E60E7" w:rsidRPr="003B4A82">
        <w:tab/>
      </w:r>
      <w:r w:rsidR="004E60E7" w:rsidRPr="003B4A82">
        <w:tab/>
      </w:r>
      <w:r w:rsidR="004E60E7" w:rsidRPr="003B4A82">
        <w:tab/>
      </w:r>
      <w:r w:rsidRPr="003B4A82">
        <w:t>= 458,</w:t>
      </w:r>
      <w:r w:rsidR="004E60E7" w:rsidRPr="003B4A82">
        <w:tab/>
      </w:r>
      <w:r w:rsidRPr="003B4A82">
        <w:t>/* 参数是只读的 */</w:t>
      </w:r>
    </w:p>
    <w:p w14:paraId="7E5AB1AB" w14:textId="758C6FAB" w:rsidR="00F32627" w:rsidRPr="003B4A82" w:rsidRDefault="00F32627" w:rsidP="00F32627">
      <w:pPr>
        <w:ind w:leftChars="200" w:left="420"/>
      </w:pPr>
      <w:r w:rsidRPr="003B4A82">
        <w:t>NETDEV_ALARM_AO_NOT_ALLOWED</w:t>
      </w:r>
      <w:r w:rsidR="004E60E7" w:rsidRPr="003B4A82">
        <w:tab/>
      </w:r>
      <w:r w:rsidR="004E60E7" w:rsidRPr="003B4A82">
        <w:tab/>
      </w:r>
      <w:r w:rsidR="004E60E7" w:rsidRPr="003B4A82">
        <w:tab/>
      </w:r>
      <w:r w:rsidR="004E60E7" w:rsidRPr="003B4A82">
        <w:tab/>
      </w:r>
      <w:r w:rsidR="004E60E7" w:rsidRPr="003B4A82">
        <w:tab/>
      </w:r>
      <w:r w:rsidRPr="003B4A82">
        <w:t>= 459,</w:t>
      </w:r>
      <w:r w:rsidR="004E60E7" w:rsidRPr="003B4A82">
        <w:tab/>
      </w:r>
      <w:r w:rsidRPr="003B4A82">
        <w:t>/* 不允许合控制 */</w:t>
      </w:r>
    </w:p>
    <w:p w14:paraId="785EE8C0" w14:textId="282204B7" w:rsidR="00F32627" w:rsidRPr="003B4A82" w:rsidRDefault="00F32627" w:rsidP="00F32627">
      <w:pPr>
        <w:ind w:leftChars="200" w:left="420"/>
      </w:pPr>
      <w:r w:rsidRPr="003B4A82">
        <w:t>NETDEV_ALARM_ONLY_AO_ALLOWED</w:t>
      </w:r>
      <w:r w:rsidR="004E60E7" w:rsidRPr="003B4A82">
        <w:tab/>
      </w:r>
      <w:r w:rsidR="004E60E7" w:rsidRPr="003B4A82">
        <w:tab/>
      </w:r>
      <w:r w:rsidR="004E60E7" w:rsidRPr="003B4A82">
        <w:tab/>
      </w:r>
      <w:r w:rsidR="004E60E7" w:rsidRPr="003B4A82">
        <w:tab/>
      </w:r>
      <w:r w:rsidRPr="003B4A82">
        <w:t>= 460,</w:t>
      </w:r>
      <w:r w:rsidR="004E60E7" w:rsidRPr="003B4A82">
        <w:tab/>
      </w:r>
      <w:r w:rsidRPr="003B4A82">
        <w:t>/* 只允许合控制 */</w:t>
      </w:r>
    </w:p>
    <w:p w14:paraId="6C1402DC" w14:textId="5167BEA6" w:rsidR="00F32627" w:rsidRPr="003B4A82" w:rsidRDefault="00F32627" w:rsidP="00F32627">
      <w:pPr>
        <w:ind w:leftChars="200" w:left="420"/>
      </w:pPr>
      <w:r w:rsidRPr="003B4A82">
        <w:t>NETDEV_ALARM_UNSUPPORTED_TRANSPORT</w:t>
      </w:r>
      <w:r w:rsidR="004E60E7" w:rsidRPr="003B4A82">
        <w:tab/>
      </w:r>
      <w:r w:rsidR="004E60E7" w:rsidRPr="003B4A82">
        <w:tab/>
      </w:r>
      <w:r w:rsidRPr="003B4A82">
        <w:t>= 461,</w:t>
      </w:r>
      <w:r w:rsidR="004E60E7" w:rsidRPr="003B4A82">
        <w:tab/>
      </w:r>
      <w:r w:rsidRPr="003B4A82">
        <w:t>/* 传输方式不支持 */</w:t>
      </w:r>
    </w:p>
    <w:p w14:paraId="56BEAE87" w14:textId="27B8C01F" w:rsidR="00F32627" w:rsidRPr="003B4A82" w:rsidRDefault="00F32627" w:rsidP="00F32627">
      <w:pPr>
        <w:ind w:leftChars="200" w:left="420"/>
      </w:pPr>
      <w:r w:rsidRPr="003B4A82">
        <w:t>NETDEV_ALARM_DESTINATION_UNREACHABLE</w:t>
      </w:r>
      <w:r w:rsidR="004E60E7" w:rsidRPr="003B4A82">
        <w:tab/>
      </w:r>
      <w:r w:rsidR="004E60E7" w:rsidRPr="003B4A82">
        <w:tab/>
      </w:r>
      <w:r w:rsidRPr="003B4A82">
        <w:t>= 462,</w:t>
      </w:r>
      <w:r w:rsidR="004E60E7" w:rsidRPr="003B4A82">
        <w:tab/>
      </w:r>
      <w:r w:rsidRPr="003B4A82">
        <w:t>/* 无法到达目的地址 */</w:t>
      </w:r>
    </w:p>
    <w:p w14:paraId="6C3A4D94" w14:textId="009BEA6B" w:rsidR="00F32627" w:rsidRPr="003B4A82" w:rsidRDefault="00F32627" w:rsidP="00F32627">
      <w:pPr>
        <w:ind w:leftChars="200" w:left="420"/>
      </w:pPr>
      <w:r w:rsidRPr="003B4A82">
        <w:t>NETDEV_ALARM_INTERNAL_SERVER_ERROR</w:t>
      </w:r>
      <w:r w:rsidR="004E60E7" w:rsidRPr="003B4A82">
        <w:tab/>
      </w:r>
      <w:r w:rsidR="004E60E7" w:rsidRPr="003B4A82">
        <w:tab/>
      </w:r>
      <w:r w:rsidRPr="003B4A82">
        <w:t>= 463,</w:t>
      </w:r>
      <w:r w:rsidR="004E60E7" w:rsidRPr="003B4A82">
        <w:tab/>
      </w:r>
      <w:r w:rsidRPr="003B4A82">
        <w:t>/* 服务器内部错误 */</w:t>
      </w:r>
    </w:p>
    <w:p w14:paraId="13BF0D1F" w14:textId="1A1EB166" w:rsidR="00F32627" w:rsidRPr="003B4A82" w:rsidRDefault="00F32627" w:rsidP="00F32627">
      <w:pPr>
        <w:ind w:leftChars="200" w:left="420"/>
      </w:pPr>
      <w:r w:rsidRPr="003B4A82">
        <w:t>NETDEV_ALARM_NOT_IMPLEMENTED</w:t>
      </w:r>
      <w:r w:rsidR="004E60E7" w:rsidRPr="003B4A82">
        <w:tab/>
      </w:r>
      <w:r w:rsidR="004E60E7" w:rsidRPr="003B4A82">
        <w:tab/>
      </w:r>
      <w:r w:rsidR="004E60E7" w:rsidRPr="003B4A82">
        <w:tab/>
      </w:r>
      <w:r w:rsidR="004E60E7" w:rsidRPr="003B4A82">
        <w:tab/>
      </w:r>
      <w:r w:rsidRPr="003B4A82">
        <w:t>= 464,</w:t>
      </w:r>
      <w:r w:rsidR="004E60E7" w:rsidRPr="003B4A82">
        <w:tab/>
      </w:r>
      <w:r w:rsidRPr="003B4A82">
        <w:t>/* 未实现 */</w:t>
      </w:r>
    </w:p>
    <w:p w14:paraId="23671689" w14:textId="7A18F456" w:rsidR="00F32627" w:rsidRPr="003B4A82" w:rsidRDefault="00F32627" w:rsidP="00F32627">
      <w:pPr>
        <w:ind w:leftChars="200" w:left="420"/>
      </w:pPr>
      <w:r w:rsidRPr="003B4A82">
        <w:t>NETDEV_ALARM_BAD_GATEWAY</w:t>
      </w:r>
      <w:r w:rsidR="004E60E7" w:rsidRPr="003B4A82">
        <w:tab/>
      </w:r>
      <w:r w:rsidR="004E60E7" w:rsidRPr="003B4A82">
        <w:tab/>
      </w:r>
      <w:r w:rsidR="004E60E7" w:rsidRPr="003B4A82">
        <w:tab/>
      </w:r>
      <w:r w:rsidR="004E60E7" w:rsidRPr="003B4A82">
        <w:tab/>
      </w:r>
      <w:r w:rsidR="004E60E7" w:rsidRPr="003B4A82">
        <w:tab/>
      </w:r>
      <w:r w:rsidRPr="003B4A82">
        <w:t>= 465,</w:t>
      </w:r>
      <w:r w:rsidR="004E60E7" w:rsidRPr="003B4A82">
        <w:tab/>
      </w:r>
      <w:r w:rsidRPr="003B4A82">
        <w:t>/* 网关错误 */</w:t>
      </w:r>
    </w:p>
    <w:p w14:paraId="44D8490E" w14:textId="51332BFF" w:rsidR="00F32627" w:rsidRPr="003B4A82" w:rsidRDefault="00F32627" w:rsidP="00F32627">
      <w:pPr>
        <w:ind w:leftChars="200" w:left="420"/>
      </w:pPr>
      <w:r w:rsidRPr="003B4A82">
        <w:t>NETDEV_ALARM_SERVICE_UNAVAILABLE</w:t>
      </w:r>
      <w:r w:rsidR="004E60E7" w:rsidRPr="003B4A82">
        <w:tab/>
      </w:r>
      <w:r w:rsidR="004E60E7" w:rsidRPr="003B4A82">
        <w:tab/>
      </w:r>
      <w:r w:rsidR="004E60E7" w:rsidRPr="003B4A82">
        <w:tab/>
      </w:r>
      <w:r w:rsidRPr="003B4A82">
        <w:t>= 466,</w:t>
      </w:r>
      <w:r w:rsidR="004E60E7" w:rsidRPr="003B4A82">
        <w:tab/>
      </w:r>
      <w:r w:rsidRPr="003B4A82">
        <w:t>/* 无法得到服务 */</w:t>
      </w:r>
    </w:p>
    <w:p w14:paraId="38777C46" w14:textId="0B673311" w:rsidR="00F32627" w:rsidRPr="003B4A82" w:rsidRDefault="00F32627" w:rsidP="00F32627">
      <w:pPr>
        <w:ind w:leftChars="200" w:left="420"/>
      </w:pPr>
      <w:r w:rsidRPr="003B4A82">
        <w:t>NETDEV_ALARM_GATEWAY_TIMEOUT</w:t>
      </w:r>
      <w:r w:rsidR="004E60E7" w:rsidRPr="003B4A82">
        <w:tab/>
      </w:r>
      <w:r w:rsidR="004E60E7" w:rsidRPr="003B4A82">
        <w:tab/>
      </w:r>
      <w:r w:rsidR="004E60E7" w:rsidRPr="003B4A82">
        <w:tab/>
      </w:r>
      <w:r w:rsidR="004E60E7" w:rsidRPr="003B4A82">
        <w:tab/>
      </w:r>
      <w:r w:rsidRPr="003B4A82">
        <w:t>= 467,</w:t>
      </w:r>
      <w:r w:rsidR="004E60E7" w:rsidRPr="003B4A82">
        <w:tab/>
      </w:r>
      <w:r w:rsidRPr="003B4A82">
        <w:t>/* 网关超时 */</w:t>
      </w:r>
    </w:p>
    <w:p w14:paraId="5AE74944" w14:textId="7649E801" w:rsidR="00F32627" w:rsidRPr="003B4A82" w:rsidRDefault="00F32627" w:rsidP="00F32627">
      <w:pPr>
        <w:ind w:leftChars="200" w:left="420"/>
      </w:pPr>
      <w:r w:rsidRPr="003B4A82">
        <w:lastRenderedPageBreak/>
        <w:t>NETDEV_ALARM_VERSION_NOT_SUPPORTED</w:t>
      </w:r>
      <w:r w:rsidR="004E60E7" w:rsidRPr="003B4A82">
        <w:tab/>
      </w:r>
      <w:r w:rsidR="004E60E7" w:rsidRPr="003B4A82">
        <w:tab/>
      </w:r>
      <w:r w:rsidRPr="003B4A82">
        <w:t>= 468,</w:t>
      </w:r>
      <w:r w:rsidR="004E60E7" w:rsidRPr="003B4A82">
        <w:tab/>
      </w:r>
      <w:r w:rsidRPr="003B4A82">
        <w:t>/* 不支持此RTSP版本 */</w:t>
      </w:r>
    </w:p>
    <w:p w14:paraId="75F2AC9D" w14:textId="3EB00CA0" w:rsidR="00F32627" w:rsidRPr="003B4A82" w:rsidRDefault="00F32627" w:rsidP="00F32627">
      <w:pPr>
        <w:ind w:leftChars="200" w:left="420"/>
      </w:pPr>
      <w:r w:rsidRPr="003B4A82">
        <w:t>NETDEV_ALARM_OPTION_NOT_SUPPORTED</w:t>
      </w:r>
      <w:r w:rsidR="004E60E7" w:rsidRPr="003B4A82">
        <w:tab/>
      </w:r>
      <w:r w:rsidR="004E60E7" w:rsidRPr="003B4A82">
        <w:tab/>
      </w:r>
      <w:r w:rsidR="004E60E7" w:rsidRPr="003B4A82">
        <w:tab/>
      </w:r>
      <w:r w:rsidRPr="003B4A82">
        <w:t>= 469,</w:t>
      </w:r>
      <w:r w:rsidR="004E60E7" w:rsidRPr="003B4A82">
        <w:tab/>
      </w:r>
      <w:r w:rsidRPr="003B4A82">
        <w:t>/* 不支持选项 */</w:t>
      </w:r>
    </w:p>
    <w:p w14:paraId="79D4E6FC" w14:textId="59A793C3" w:rsidR="00F32627" w:rsidRPr="003B4A82" w:rsidRDefault="00F32627" w:rsidP="00F32627">
      <w:pPr>
        <w:ind w:leftChars="200" w:left="420"/>
      </w:pPr>
      <w:r w:rsidRPr="003B4A82">
        <w:t>NETDEV_ALARM_SESSION_NOT_EXIST</w:t>
      </w:r>
      <w:r w:rsidR="004E60E7" w:rsidRPr="003B4A82">
        <w:tab/>
      </w:r>
      <w:r w:rsidR="004E60E7" w:rsidRPr="003B4A82">
        <w:tab/>
      </w:r>
      <w:r w:rsidR="004E60E7" w:rsidRPr="003B4A82">
        <w:tab/>
      </w:r>
      <w:r w:rsidR="004E60E7" w:rsidRPr="003B4A82">
        <w:tab/>
      </w:r>
      <w:r w:rsidRPr="003B4A82">
        <w:t>= 470,</w:t>
      </w:r>
      <w:r w:rsidR="004E60E7" w:rsidRPr="003B4A82">
        <w:tab/>
      </w:r>
      <w:r w:rsidRPr="003B4A82">
        <w:t>/* 会话不存在 */</w:t>
      </w:r>
    </w:p>
    <w:p w14:paraId="77AE5DBC" w14:textId="55D75580" w:rsidR="00F32627" w:rsidRPr="003B4A82" w:rsidRDefault="00F32627" w:rsidP="00F32627">
      <w:pPr>
        <w:ind w:leftChars="200" w:left="420"/>
      </w:pPr>
      <w:r w:rsidRPr="003B4A82">
        <w:t>NETDEV_ALARM_UNDEFINED_ERROR</w:t>
      </w:r>
      <w:r w:rsidR="004E60E7" w:rsidRPr="003B4A82">
        <w:tab/>
      </w:r>
      <w:r w:rsidR="004E60E7" w:rsidRPr="003B4A82">
        <w:tab/>
      </w:r>
      <w:r w:rsidR="004E60E7" w:rsidRPr="003B4A82">
        <w:tab/>
      </w:r>
      <w:r w:rsidR="004E60E7" w:rsidRPr="003B4A82">
        <w:tab/>
      </w:r>
      <w:r w:rsidRPr="003B4A82">
        <w:t>= 471,</w:t>
      </w:r>
      <w:r w:rsidR="004E60E7" w:rsidRPr="003B4A82">
        <w:tab/>
      </w:r>
      <w:r w:rsidRPr="003B4A82">
        <w:t>/* 未定义错误 */</w:t>
      </w:r>
    </w:p>
    <w:p w14:paraId="2A528B14" w14:textId="2F78489F" w:rsidR="00F32627" w:rsidRPr="003B4A82" w:rsidRDefault="004E60E7" w:rsidP="00F32627">
      <w:pPr>
        <w:ind w:leftChars="200" w:left="420"/>
      </w:pPr>
      <w:r w:rsidRPr="003B4A82">
        <w:rPr>
          <w:rFonts w:hint="eastAsia"/>
        </w:rPr>
        <w:t>/*</w:t>
      </w:r>
      <w:r w:rsidRPr="003B4A82">
        <w:t xml:space="preserve"> </w:t>
      </w:r>
      <w:r w:rsidRPr="003B4A82">
        <w:rPr>
          <w:rFonts w:hint="eastAsia"/>
        </w:rPr>
        <w:t>告警</w:t>
      </w:r>
      <w:r w:rsidRPr="003B4A82">
        <w:t xml:space="preserve">模块 </w:t>
      </w:r>
      <w:r w:rsidRPr="003B4A82">
        <w:rPr>
          <w:rFonts w:hint="eastAsia"/>
        </w:rPr>
        <w:t>*/</w:t>
      </w:r>
    </w:p>
    <w:p w14:paraId="3BAE3EA1" w14:textId="14244908" w:rsidR="00F32627" w:rsidRPr="003B4A82" w:rsidRDefault="00F32627" w:rsidP="00F32627">
      <w:pPr>
        <w:ind w:leftChars="200" w:left="420"/>
      </w:pPr>
      <w:r w:rsidRPr="003B4A82">
        <w:t>NETDEV_ALARM_DISK_ERROR</w:t>
      </w:r>
      <w:r w:rsidR="00DF609F" w:rsidRPr="003B4A82">
        <w:tab/>
      </w:r>
      <w:r w:rsidR="00DF609F" w:rsidRPr="003B4A82">
        <w:tab/>
      </w:r>
      <w:r w:rsidR="00DF609F" w:rsidRPr="003B4A82">
        <w:tab/>
      </w:r>
      <w:r w:rsidR="00DF609F" w:rsidRPr="003B4A82">
        <w:tab/>
      </w:r>
      <w:r w:rsidR="00DF609F" w:rsidRPr="003B4A82">
        <w:tab/>
      </w:r>
      <w:r w:rsidR="00DF609F" w:rsidRPr="003B4A82">
        <w:tab/>
      </w:r>
      <w:r w:rsidRPr="003B4A82">
        <w:t>= 601,</w:t>
      </w:r>
      <w:r w:rsidR="00DF609F" w:rsidRPr="003B4A82">
        <w:tab/>
      </w:r>
      <w:r w:rsidRPr="003B4A82">
        <w:t>/* 设备磁盘错误</w:t>
      </w:r>
      <w:r w:rsidR="00977034" w:rsidRPr="003B4A82">
        <w:t xml:space="preserve"> </w:t>
      </w:r>
      <w:r w:rsidRPr="003B4A82">
        <w:t>*/</w:t>
      </w:r>
    </w:p>
    <w:p w14:paraId="26A58174" w14:textId="11A87506" w:rsidR="00F32627" w:rsidRPr="003B4A82" w:rsidRDefault="00F32627" w:rsidP="00F32627">
      <w:pPr>
        <w:ind w:leftChars="200" w:left="420"/>
      </w:pPr>
      <w:r w:rsidRPr="003B4A82">
        <w:t>NETDEV_ALARM_SYS_DISK_ERROR</w:t>
      </w:r>
      <w:r w:rsidR="00DF609F" w:rsidRPr="003B4A82">
        <w:tab/>
      </w:r>
      <w:r w:rsidR="00DF609F" w:rsidRPr="003B4A82">
        <w:tab/>
      </w:r>
      <w:r w:rsidR="00DF609F" w:rsidRPr="003B4A82">
        <w:tab/>
      </w:r>
      <w:r w:rsidR="00DF609F" w:rsidRPr="003B4A82">
        <w:tab/>
      </w:r>
      <w:r w:rsidR="00DF609F" w:rsidRPr="003B4A82">
        <w:tab/>
      </w:r>
      <w:r w:rsidRPr="003B4A82">
        <w:t>= 602,</w:t>
      </w:r>
      <w:r w:rsidR="00DF609F" w:rsidRPr="003B4A82">
        <w:tab/>
      </w:r>
      <w:r w:rsidRPr="003B4A82">
        <w:t>/* 系统磁盘错误</w:t>
      </w:r>
      <w:r w:rsidR="00977034" w:rsidRPr="003B4A82">
        <w:t xml:space="preserve"> </w:t>
      </w:r>
      <w:r w:rsidRPr="003B4A82">
        <w:t>*/</w:t>
      </w:r>
    </w:p>
    <w:p w14:paraId="36640640" w14:textId="7E232627" w:rsidR="00F32627" w:rsidRPr="003B4A82" w:rsidRDefault="00F32627" w:rsidP="00F32627">
      <w:pPr>
        <w:ind w:leftChars="200" w:left="420"/>
      </w:pPr>
      <w:r w:rsidRPr="003B4A82">
        <w:t>NETDEV_ALARM_DISK_ONLINE</w:t>
      </w:r>
      <w:r w:rsidR="00DF609F" w:rsidRPr="003B4A82">
        <w:tab/>
      </w:r>
      <w:r w:rsidR="00DF609F" w:rsidRPr="003B4A82">
        <w:tab/>
      </w:r>
      <w:r w:rsidR="00DF609F" w:rsidRPr="003B4A82">
        <w:tab/>
      </w:r>
      <w:r w:rsidR="00DF609F" w:rsidRPr="003B4A82">
        <w:tab/>
      </w:r>
      <w:r w:rsidR="00DF609F" w:rsidRPr="003B4A82">
        <w:tab/>
      </w:r>
      <w:r w:rsidR="00DF609F" w:rsidRPr="003B4A82">
        <w:tab/>
      </w:r>
      <w:r w:rsidRPr="003B4A82">
        <w:t>= 603,</w:t>
      </w:r>
      <w:r w:rsidR="00DF609F" w:rsidRPr="003B4A82">
        <w:tab/>
      </w:r>
      <w:r w:rsidRPr="003B4A82">
        <w:t>/* 设备磁盘上线</w:t>
      </w:r>
      <w:r w:rsidR="00977034" w:rsidRPr="003B4A82">
        <w:t xml:space="preserve"> </w:t>
      </w:r>
      <w:r w:rsidRPr="003B4A82">
        <w:t>*/</w:t>
      </w:r>
    </w:p>
    <w:p w14:paraId="36508730" w14:textId="257B98CF" w:rsidR="00F32627" w:rsidRPr="003B4A82" w:rsidRDefault="00F32627" w:rsidP="00F32627">
      <w:pPr>
        <w:ind w:leftChars="200" w:left="420"/>
      </w:pPr>
      <w:r w:rsidRPr="003B4A82">
        <w:t>NETDEV_ALARM_SYS_DISK_ONLINE</w:t>
      </w:r>
      <w:r w:rsidR="00DF609F" w:rsidRPr="003B4A82">
        <w:tab/>
      </w:r>
      <w:r w:rsidR="00DF609F" w:rsidRPr="003B4A82">
        <w:tab/>
      </w:r>
      <w:r w:rsidR="00DF609F" w:rsidRPr="003B4A82">
        <w:tab/>
      </w:r>
      <w:r w:rsidR="00DF609F" w:rsidRPr="003B4A82">
        <w:tab/>
      </w:r>
      <w:r w:rsidR="00DF609F" w:rsidRPr="003B4A82">
        <w:tab/>
      </w:r>
      <w:r w:rsidRPr="003B4A82">
        <w:t>= 604,</w:t>
      </w:r>
      <w:r w:rsidR="00DF609F" w:rsidRPr="003B4A82">
        <w:tab/>
      </w:r>
      <w:r w:rsidRPr="003B4A82">
        <w:t>/* 系统磁盘上线 */</w:t>
      </w:r>
    </w:p>
    <w:p w14:paraId="4A5F1048" w14:textId="3C80C749" w:rsidR="00F32627" w:rsidRPr="003B4A82" w:rsidRDefault="00F32627" w:rsidP="00F32627">
      <w:pPr>
        <w:ind w:leftChars="200" w:left="420"/>
      </w:pPr>
      <w:r w:rsidRPr="003B4A82">
        <w:t>NETDEV_ALARM_DISK_OFFLINE</w:t>
      </w:r>
      <w:r w:rsidR="00DF609F" w:rsidRPr="003B4A82">
        <w:tab/>
      </w:r>
      <w:r w:rsidR="00DF609F" w:rsidRPr="003B4A82">
        <w:tab/>
      </w:r>
      <w:r w:rsidR="00DF609F" w:rsidRPr="003B4A82">
        <w:tab/>
      </w:r>
      <w:r w:rsidR="00DF609F" w:rsidRPr="003B4A82">
        <w:tab/>
      </w:r>
      <w:r w:rsidR="00DF609F" w:rsidRPr="003B4A82">
        <w:tab/>
      </w:r>
      <w:r w:rsidR="00DF609F" w:rsidRPr="003B4A82">
        <w:tab/>
      </w:r>
      <w:r w:rsidRPr="003B4A82">
        <w:t>= 605,</w:t>
      </w:r>
      <w:r w:rsidR="00DF609F" w:rsidRPr="003B4A82">
        <w:tab/>
      </w:r>
      <w:r w:rsidRPr="003B4A82">
        <w:t>/* 设备磁盘离线 */</w:t>
      </w:r>
    </w:p>
    <w:p w14:paraId="3C007DD0" w14:textId="51F769F0" w:rsidR="00F32627" w:rsidRPr="003B4A82" w:rsidRDefault="00F32627" w:rsidP="00F32627">
      <w:pPr>
        <w:ind w:leftChars="200" w:left="420"/>
      </w:pPr>
      <w:r w:rsidRPr="003B4A82">
        <w:t>NETDEV_ALARM_SYS_DISK_OFFLINE</w:t>
      </w:r>
      <w:r w:rsidR="00977034" w:rsidRPr="003B4A82">
        <w:tab/>
      </w:r>
      <w:r w:rsidR="00977034" w:rsidRPr="003B4A82">
        <w:tab/>
      </w:r>
      <w:r w:rsidR="00977034" w:rsidRPr="003B4A82">
        <w:tab/>
      </w:r>
      <w:r w:rsidR="00977034" w:rsidRPr="003B4A82">
        <w:tab/>
      </w:r>
      <w:r w:rsidRPr="003B4A82">
        <w:t>= 606,</w:t>
      </w:r>
      <w:r w:rsidR="00977034" w:rsidRPr="003B4A82">
        <w:tab/>
      </w:r>
      <w:r w:rsidRPr="003B4A82">
        <w:t>/* 系统磁盘离线 */</w:t>
      </w:r>
    </w:p>
    <w:p w14:paraId="79E75E5D" w14:textId="16250016" w:rsidR="00F32627" w:rsidRPr="003B4A82" w:rsidRDefault="00F32627" w:rsidP="00F32627">
      <w:pPr>
        <w:ind w:leftChars="200" w:left="420"/>
      </w:pPr>
      <w:r w:rsidRPr="003B4A82">
        <w:t>NETDEV_ALARM_DISK_ABNORMAL</w:t>
      </w:r>
      <w:r w:rsidR="00977034" w:rsidRPr="003B4A82">
        <w:tab/>
      </w:r>
      <w:r w:rsidR="00977034" w:rsidRPr="003B4A82">
        <w:tab/>
      </w:r>
      <w:r w:rsidR="00977034" w:rsidRPr="003B4A82">
        <w:tab/>
      </w:r>
      <w:r w:rsidR="00977034" w:rsidRPr="003B4A82">
        <w:tab/>
      </w:r>
      <w:r w:rsidR="00977034" w:rsidRPr="003B4A82">
        <w:tab/>
      </w:r>
      <w:r w:rsidRPr="003B4A82">
        <w:t>= 607,</w:t>
      </w:r>
      <w:r w:rsidR="00977034" w:rsidRPr="003B4A82">
        <w:tab/>
      </w:r>
      <w:r w:rsidRPr="003B4A82">
        <w:t>/* 磁盘异常</w:t>
      </w:r>
      <w:r w:rsidR="00977034" w:rsidRPr="003B4A82">
        <w:t xml:space="preserve"> </w:t>
      </w:r>
      <w:r w:rsidRPr="003B4A82">
        <w:t>*/</w:t>
      </w:r>
    </w:p>
    <w:p w14:paraId="3C1C12C4" w14:textId="02909EE2" w:rsidR="00F32627" w:rsidRPr="003B4A82" w:rsidRDefault="00F32627" w:rsidP="00F32627">
      <w:pPr>
        <w:ind w:leftChars="200" w:left="420"/>
      </w:pPr>
      <w:r w:rsidRPr="003B4A82">
        <w:t>NETDEV_ALARM_DISK_ABNORMAL_RECOVER</w:t>
      </w:r>
      <w:r w:rsidR="00977034" w:rsidRPr="003B4A82">
        <w:tab/>
      </w:r>
      <w:r w:rsidR="00977034" w:rsidRPr="003B4A82">
        <w:tab/>
      </w:r>
      <w:r w:rsidRPr="003B4A82">
        <w:t>= 608,</w:t>
      </w:r>
      <w:r w:rsidR="00977034" w:rsidRPr="003B4A82">
        <w:tab/>
      </w:r>
      <w:r w:rsidRPr="003B4A82">
        <w:t>/* 磁盘异常恢复</w:t>
      </w:r>
      <w:r w:rsidR="00977034" w:rsidRPr="003B4A82">
        <w:t xml:space="preserve"> </w:t>
      </w:r>
      <w:r w:rsidRPr="003B4A82">
        <w:t>*/</w:t>
      </w:r>
    </w:p>
    <w:p w14:paraId="1C08C225" w14:textId="5E6BC0EB" w:rsidR="00F32627" w:rsidRPr="003B4A82" w:rsidRDefault="00F32627" w:rsidP="00F32627">
      <w:pPr>
        <w:ind w:leftChars="200" w:left="420"/>
      </w:pPr>
      <w:r w:rsidRPr="003B4A82">
        <w:t>NETDEV_ALARM_DISK_STORAGE_WILL_FULL</w:t>
      </w:r>
      <w:r w:rsidR="00977034" w:rsidRPr="003B4A82">
        <w:tab/>
      </w:r>
      <w:r w:rsidR="00977034" w:rsidRPr="003B4A82">
        <w:tab/>
      </w:r>
      <w:r w:rsidRPr="003B4A82">
        <w:t>= 609,</w:t>
      </w:r>
      <w:r w:rsidR="00977034" w:rsidRPr="003B4A82">
        <w:tab/>
      </w:r>
      <w:r w:rsidRPr="003B4A82">
        <w:t>/* 磁盘存储空间即将满</w:t>
      </w:r>
      <w:r w:rsidR="00977034" w:rsidRPr="003B4A82">
        <w:rPr>
          <w:rFonts w:hint="eastAsia"/>
        </w:rPr>
        <w:t xml:space="preserve"> </w:t>
      </w:r>
      <w:r w:rsidRPr="003B4A82">
        <w:t>*/</w:t>
      </w:r>
    </w:p>
    <w:p w14:paraId="170CD039" w14:textId="575D9CAD" w:rsidR="00F32627" w:rsidRPr="003B4A82" w:rsidRDefault="00F32627" w:rsidP="00F32627">
      <w:pPr>
        <w:ind w:leftChars="200" w:left="420"/>
      </w:pPr>
      <w:r w:rsidRPr="003B4A82">
        <w:t>NETDEV_ALARM_DISK_STORAGE_WILL_FULL_RECOVER</w:t>
      </w:r>
      <w:r w:rsidR="00977034" w:rsidRPr="003B4A82">
        <w:tab/>
      </w:r>
      <w:r w:rsidRPr="003B4A82">
        <w:t>= 610,</w:t>
      </w:r>
      <w:r w:rsidR="00977034" w:rsidRPr="003B4A82">
        <w:tab/>
      </w:r>
      <w:r w:rsidRPr="003B4A82">
        <w:t>/* 磁盘存储空间即将满恢复</w:t>
      </w:r>
      <w:r w:rsidR="00977034" w:rsidRPr="003B4A82">
        <w:t xml:space="preserve"> </w:t>
      </w:r>
      <w:r w:rsidRPr="003B4A82">
        <w:t>*/</w:t>
      </w:r>
    </w:p>
    <w:p w14:paraId="619CD8D2" w14:textId="635403E9" w:rsidR="00F32627" w:rsidRPr="003B4A82" w:rsidRDefault="00F32627" w:rsidP="00F32627">
      <w:pPr>
        <w:ind w:leftChars="200" w:left="420"/>
      </w:pPr>
      <w:r w:rsidRPr="003B4A82">
        <w:t>NETDEV_ALARM_DISK_STORAGE_IS_FULL</w:t>
      </w:r>
      <w:r w:rsidR="002312C7" w:rsidRPr="003B4A82">
        <w:tab/>
      </w:r>
      <w:r w:rsidR="002312C7" w:rsidRPr="003B4A82">
        <w:tab/>
      </w:r>
      <w:r w:rsidR="002312C7" w:rsidRPr="003B4A82">
        <w:tab/>
      </w:r>
      <w:r w:rsidRPr="003B4A82">
        <w:t>= 611,</w:t>
      </w:r>
      <w:r w:rsidR="002312C7" w:rsidRPr="003B4A82">
        <w:tab/>
      </w:r>
      <w:r w:rsidRPr="003B4A82">
        <w:t>/* 设备存储空间满 */</w:t>
      </w:r>
    </w:p>
    <w:p w14:paraId="5936E061" w14:textId="4B3E714B" w:rsidR="00F32627" w:rsidRPr="003B4A82" w:rsidRDefault="00F32627" w:rsidP="00F32627">
      <w:pPr>
        <w:ind w:leftChars="200" w:left="420"/>
      </w:pPr>
      <w:r w:rsidRPr="003B4A82">
        <w:t>NETDEV_ALARM_SYS_DISK_STORAGE_IS_FULL</w:t>
      </w:r>
      <w:r w:rsidR="002312C7" w:rsidRPr="003B4A82">
        <w:tab/>
      </w:r>
      <w:r w:rsidR="002312C7" w:rsidRPr="003B4A82">
        <w:tab/>
      </w:r>
      <w:r w:rsidRPr="003B4A82">
        <w:t>= 612,</w:t>
      </w:r>
      <w:r w:rsidR="002312C7" w:rsidRPr="003B4A82">
        <w:tab/>
      </w:r>
      <w:r w:rsidRPr="003B4A82">
        <w:t>/* 系统存储空间满 */</w:t>
      </w:r>
    </w:p>
    <w:p w14:paraId="294ADF41" w14:textId="050A1356" w:rsidR="00F32627" w:rsidRPr="003B4A82" w:rsidRDefault="00F32627" w:rsidP="00F32627">
      <w:pPr>
        <w:ind w:leftChars="200" w:left="420"/>
      </w:pPr>
      <w:r w:rsidRPr="003B4A82">
        <w:t>NETDEV_ALARM_DISK_STORAGE_IS_FULL_RECOVER= 613,</w:t>
      </w:r>
      <w:r w:rsidR="001E359C" w:rsidRPr="003B4A82">
        <w:tab/>
      </w:r>
      <w:r w:rsidRPr="003B4A82">
        <w:t>/* 存储空间满恢复 */</w:t>
      </w:r>
    </w:p>
    <w:p w14:paraId="38637750" w14:textId="11CB9B90" w:rsidR="00F32627" w:rsidRPr="003B4A82" w:rsidRDefault="00F32627" w:rsidP="00F32627">
      <w:pPr>
        <w:ind w:leftChars="200" w:left="420"/>
      </w:pPr>
      <w:r w:rsidRPr="003B4A82">
        <w:t>NETDEV_ALARM_DISK_RAID_DISABLED_RECOVER</w:t>
      </w:r>
      <w:r w:rsidR="001E359C" w:rsidRPr="003B4A82">
        <w:tab/>
      </w:r>
      <w:r w:rsidRPr="003B4A82">
        <w:t>= 614,</w:t>
      </w:r>
      <w:r w:rsidR="001E359C" w:rsidRPr="003B4A82">
        <w:tab/>
      </w:r>
      <w:r w:rsidRPr="003B4A82">
        <w:t>/* 阵列损坏恢复 */</w:t>
      </w:r>
    </w:p>
    <w:p w14:paraId="5AE50277" w14:textId="207E0A6A" w:rsidR="00F32627" w:rsidRPr="003B4A82" w:rsidRDefault="00F32627" w:rsidP="00F32627">
      <w:pPr>
        <w:ind w:leftChars="200" w:left="420"/>
      </w:pPr>
      <w:r w:rsidRPr="003B4A82">
        <w:t>NETDEV_ALARM_DISK_RAID_DEGRADED</w:t>
      </w:r>
      <w:r w:rsidR="001E359C" w:rsidRPr="003B4A82">
        <w:tab/>
      </w:r>
      <w:r w:rsidR="001E359C" w:rsidRPr="003B4A82">
        <w:tab/>
      </w:r>
      <w:r w:rsidR="001E359C" w:rsidRPr="003B4A82">
        <w:tab/>
      </w:r>
      <w:r w:rsidR="001E359C" w:rsidRPr="003B4A82">
        <w:tab/>
      </w:r>
      <w:r w:rsidRPr="003B4A82">
        <w:t>= 615,</w:t>
      </w:r>
      <w:r w:rsidR="001E359C" w:rsidRPr="003B4A82">
        <w:tab/>
      </w:r>
      <w:r w:rsidRPr="003B4A82">
        <w:t>/* 设备阵列衰退</w:t>
      </w:r>
      <w:r w:rsidR="001E359C" w:rsidRPr="003B4A82">
        <w:t xml:space="preserve"> </w:t>
      </w:r>
      <w:r w:rsidRPr="003B4A82">
        <w:t>*/</w:t>
      </w:r>
    </w:p>
    <w:p w14:paraId="1E9C773C" w14:textId="7E9AB101" w:rsidR="00F32627" w:rsidRPr="003B4A82" w:rsidRDefault="00F32627" w:rsidP="00F32627">
      <w:pPr>
        <w:ind w:leftChars="200" w:left="420"/>
      </w:pPr>
      <w:r w:rsidRPr="003B4A82">
        <w:t>NETDEV_ALARM_SYS_DISK_RAID_DEGRADED</w:t>
      </w:r>
      <w:r w:rsidR="00A61684" w:rsidRPr="003B4A82">
        <w:tab/>
      </w:r>
      <w:r w:rsidR="00A61684" w:rsidRPr="003B4A82">
        <w:tab/>
      </w:r>
      <w:r w:rsidRPr="003B4A82">
        <w:t>= 616,</w:t>
      </w:r>
      <w:r w:rsidR="00A61684" w:rsidRPr="003B4A82">
        <w:tab/>
      </w:r>
      <w:r w:rsidRPr="003B4A82">
        <w:t>/* 系统阵列衰退 */</w:t>
      </w:r>
    </w:p>
    <w:p w14:paraId="7396F0C4" w14:textId="074E7E51" w:rsidR="00F32627" w:rsidRPr="003B4A82" w:rsidRDefault="00F32627" w:rsidP="00F32627">
      <w:pPr>
        <w:ind w:leftChars="200" w:left="420"/>
      </w:pPr>
      <w:r w:rsidRPr="003B4A82">
        <w:t>NETDEV_ALARM_DISK_RAID_DISABLED</w:t>
      </w:r>
      <w:r w:rsidR="00023831" w:rsidRPr="003B4A82">
        <w:tab/>
      </w:r>
      <w:r w:rsidR="00023831" w:rsidRPr="003B4A82">
        <w:tab/>
      </w:r>
      <w:r w:rsidR="00023831" w:rsidRPr="003B4A82">
        <w:tab/>
      </w:r>
      <w:r w:rsidR="00023831" w:rsidRPr="003B4A82">
        <w:tab/>
      </w:r>
      <w:r w:rsidRPr="003B4A82">
        <w:t>= 617,</w:t>
      </w:r>
      <w:r w:rsidR="00023831" w:rsidRPr="003B4A82">
        <w:tab/>
      </w:r>
      <w:r w:rsidRPr="003B4A82">
        <w:t>/* 设备阵列损坏</w:t>
      </w:r>
      <w:r w:rsidR="00023831" w:rsidRPr="003B4A82">
        <w:t xml:space="preserve"> </w:t>
      </w:r>
      <w:r w:rsidRPr="003B4A82">
        <w:t>*/</w:t>
      </w:r>
    </w:p>
    <w:p w14:paraId="009F8359" w14:textId="22C1C767" w:rsidR="00F32627" w:rsidRPr="003B4A82" w:rsidRDefault="00F32627" w:rsidP="00F32627">
      <w:pPr>
        <w:ind w:leftChars="200" w:left="420"/>
      </w:pPr>
      <w:r w:rsidRPr="003B4A82">
        <w:t>NETDEV_ALARM_SYS_DISK_RAID_DISABLED</w:t>
      </w:r>
      <w:r w:rsidR="00F108DA" w:rsidRPr="003B4A82">
        <w:tab/>
      </w:r>
      <w:r w:rsidR="00F108DA" w:rsidRPr="003B4A82">
        <w:tab/>
      </w:r>
      <w:r w:rsidR="00F108DA" w:rsidRPr="003B4A82">
        <w:tab/>
      </w:r>
      <w:r w:rsidRPr="003B4A82">
        <w:t>= 618,</w:t>
      </w:r>
      <w:r w:rsidR="00F108DA" w:rsidRPr="003B4A82">
        <w:tab/>
      </w:r>
      <w:r w:rsidRPr="003B4A82">
        <w:t>/* 系统阵列损坏 */</w:t>
      </w:r>
    </w:p>
    <w:p w14:paraId="027E8F6E" w14:textId="7F0B8C76" w:rsidR="00F32627" w:rsidRPr="003B4A82" w:rsidRDefault="00F32627" w:rsidP="00F32627">
      <w:pPr>
        <w:ind w:leftChars="200" w:left="420"/>
      </w:pPr>
      <w:r w:rsidRPr="003B4A82">
        <w:t>NETDEV_ALARM_DISK_RAID_DEGRADED_RECOVER</w:t>
      </w:r>
      <w:r w:rsidR="00F108DA" w:rsidRPr="003B4A82">
        <w:tab/>
      </w:r>
      <w:r w:rsidRPr="003B4A82">
        <w:t>= 619,</w:t>
      </w:r>
      <w:r w:rsidR="00F108DA" w:rsidRPr="003B4A82">
        <w:tab/>
      </w:r>
      <w:r w:rsidRPr="003B4A82">
        <w:t>/* 阵列衰退恢复 */</w:t>
      </w:r>
    </w:p>
    <w:p w14:paraId="4C5114E0" w14:textId="7B2F1A2C" w:rsidR="00F32627" w:rsidRPr="003B4A82" w:rsidRDefault="00F32627" w:rsidP="00F32627">
      <w:pPr>
        <w:ind w:leftChars="200" w:left="420"/>
      </w:pPr>
      <w:r w:rsidRPr="003B4A82">
        <w:t>NETDEV_ALARM_STOR_GO_FULL</w:t>
      </w:r>
      <w:r w:rsidR="00F108DA" w:rsidRPr="003B4A82">
        <w:tab/>
      </w:r>
      <w:r w:rsidR="00F108DA" w:rsidRPr="003B4A82">
        <w:tab/>
      </w:r>
      <w:r w:rsidR="00F108DA" w:rsidRPr="003B4A82">
        <w:tab/>
      </w:r>
      <w:r w:rsidR="00F108DA" w:rsidRPr="003B4A82">
        <w:tab/>
      </w:r>
      <w:r w:rsidR="00F108DA" w:rsidRPr="003B4A82">
        <w:tab/>
      </w:r>
      <w:r w:rsidRPr="003B4A82">
        <w:t>= 620,</w:t>
      </w:r>
      <w:r w:rsidR="00F108DA" w:rsidRPr="003B4A82">
        <w:tab/>
      </w:r>
      <w:r w:rsidRPr="003B4A82">
        <w:t>/* 设备存储即将满告警 */</w:t>
      </w:r>
    </w:p>
    <w:p w14:paraId="5D9AB744" w14:textId="487ED230" w:rsidR="00F32627" w:rsidRPr="003B4A82" w:rsidRDefault="00F32627" w:rsidP="00F32627">
      <w:pPr>
        <w:ind w:leftChars="200" w:left="420"/>
      </w:pPr>
      <w:r w:rsidRPr="003B4A82">
        <w:t>NETDEV_ALARM_SYS_STOR_GO_FULL</w:t>
      </w:r>
      <w:r w:rsidR="00F108DA" w:rsidRPr="003B4A82">
        <w:tab/>
      </w:r>
      <w:r w:rsidR="00F108DA" w:rsidRPr="003B4A82">
        <w:tab/>
      </w:r>
      <w:r w:rsidR="00F108DA" w:rsidRPr="003B4A82">
        <w:tab/>
      </w:r>
      <w:r w:rsidR="00F108DA" w:rsidRPr="003B4A82">
        <w:tab/>
      </w:r>
      <w:r w:rsidRPr="003B4A82">
        <w:t>= 621,</w:t>
      </w:r>
      <w:r w:rsidR="00F108DA" w:rsidRPr="003B4A82">
        <w:tab/>
      </w:r>
      <w:r w:rsidRPr="003B4A82">
        <w:t>/* 系统存储即将满告警 */</w:t>
      </w:r>
    </w:p>
    <w:p w14:paraId="13758DCA" w14:textId="4EE84D1A" w:rsidR="00F32627" w:rsidRPr="003B4A82" w:rsidRDefault="00F32627" w:rsidP="00F32627">
      <w:pPr>
        <w:ind w:leftChars="200" w:left="420"/>
      </w:pPr>
      <w:r w:rsidRPr="003B4A82">
        <w:t>NETDEV_ALARM_ARRAY_NORMAL</w:t>
      </w:r>
      <w:r w:rsidR="00F108DA" w:rsidRPr="003B4A82">
        <w:tab/>
      </w:r>
      <w:r w:rsidR="00F108DA" w:rsidRPr="003B4A82">
        <w:tab/>
      </w:r>
      <w:r w:rsidR="00F108DA" w:rsidRPr="003B4A82">
        <w:tab/>
      </w:r>
      <w:r w:rsidR="00F108DA" w:rsidRPr="003B4A82">
        <w:tab/>
      </w:r>
      <w:r w:rsidR="00F108DA" w:rsidRPr="003B4A82">
        <w:tab/>
      </w:r>
      <w:r w:rsidRPr="003B4A82">
        <w:t>= 622,</w:t>
      </w:r>
      <w:r w:rsidR="00F108DA" w:rsidRPr="003B4A82">
        <w:tab/>
      </w:r>
      <w:r w:rsidRPr="003B4A82">
        <w:t>/* 设备阵列正常 */</w:t>
      </w:r>
    </w:p>
    <w:p w14:paraId="1FCD28F2" w14:textId="2B915B3C" w:rsidR="00F32627" w:rsidRPr="003B4A82" w:rsidRDefault="00F32627" w:rsidP="00F32627">
      <w:pPr>
        <w:ind w:leftChars="200" w:left="420"/>
      </w:pPr>
      <w:r w:rsidRPr="003B4A82">
        <w:t>NETDEV_ALARM_SYS_ARRAY_NORMAL</w:t>
      </w:r>
      <w:r w:rsidR="00F108DA" w:rsidRPr="003B4A82">
        <w:tab/>
      </w:r>
      <w:r w:rsidR="00F108DA" w:rsidRPr="003B4A82">
        <w:tab/>
      </w:r>
      <w:r w:rsidR="00F108DA" w:rsidRPr="003B4A82">
        <w:tab/>
      </w:r>
      <w:r w:rsidR="00F108DA" w:rsidRPr="003B4A82">
        <w:tab/>
      </w:r>
      <w:r w:rsidRPr="003B4A82">
        <w:t>= 623,</w:t>
      </w:r>
      <w:r w:rsidR="00F108DA" w:rsidRPr="003B4A82">
        <w:tab/>
      </w:r>
      <w:r w:rsidRPr="003B4A82">
        <w:t>/* 系统阵列正常 */</w:t>
      </w:r>
    </w:p>
    <w:p w14:paraId="1CA885FC" w14:textId="792C6A35" w:rsidR="00F32627" w:rsidRPr="003B4A82" w:rsidRDefault="00F32627" w:rsidP="00F32627">
      <w:pPr>
        <w:ind w:leftChars="200" w:left="420"/>
      </w:pPr>
      <w:r w:rsidRPr="003B4A82">
        <w:t>NETDEV_ALARM_DISK_RAID_RECOVERED</w:t>
      </w:r>
      <w:r w:rsidR="00F108DA" w:rsidRPr="003B4A82">
        <w:tab/>
      </w:r>
      <w:r w:rsidR="00F108DA" w:rsidRPr="003B4A82">
        <w:tab/>
      </w:r>
      <w:r w:rsidR="00F108DA" w:rsidRPr="003B4A82">
        <w:tab/>
      </w:r>
      <w:r w:rsidRPr="003B4A82">
        <w:t>= 624,</w:t>
      </w:r>
      <w:r w:rsidR="00F108DA" w:rsidRPr="003B4A82">
        <w:tab/>
      </w:r>
      <w:r w:rsidRPr="003B4A82">
        <w:t>/* 阵列恢复正常 */</w:t>
      </w:r>
    </w:p>
    <w:p w14:paraId="0828E59F" w14:textId="26BE71A7" w:rsidR="00F32627" w:rsidRPr="003B4A82" w:rsidRDefault="00F32627" w:rsidP="00F32627">
      <w:pPr>
        <w:ind w:leftChars="200" w:left="420"/>
      </w:pPr>
      <w:r w:rsidRPr="003B4A82">
        <w:t>NETDEV_ALARM_STOR_ERR</w:t>
      </w:r>
      <w:r w:rsidR="00F108DA" w:rsidRPr="003B4A82">
        <w:tab/>
      </w:r>
      <w:r w:rsidR="00F108DA" w:rsidRPr="003B4A82">
        <w:tab/>
      </w:r>
      <w:r w:rsidR="00F108DA" w:rsidRPr="003B4A82">
        <w:tab/>
      </w:r>
      <w:r w:rsidR="00F108DA" w:rsidRPr="003B4A82">
        <w:tab/>
      </w:r>
      <w:r w:rsidR="00F108DA" w:rsidRPr="003B4A82">
        <w:tab/>
      </w:r>
      <w:r w:rsidR="00F108DA" w:rsidRPr="003B4A82">
        <w:tab/>
      </w:r>
      <w:r w:rsidR="00F108DA" w:rsidRPr="003B4A82">
        <w:tab/>
      </w:r>
      <w:r w:rsidRPr="003B4A82">
        <w:t>= 625,</w:t>
      </w:r>
      <w:r w:rsidR="00F108DA" w:rsidRPr="003B4A82">
        <w:tab/>
      </w:r>
      <w:r w:rsidRPr="003B4A82">
        <w:t>/* 设备存储错误</w:t>
      </w:r>
      <w:r w:rsidR="00F108DA" w:rsidRPr="003B4A82">
        <w:rPr>
          <w:rFonts w:hint="eastAsia"/>
        </w:rPr>
        <w:t xml:space="preserve"> *</w:t>
      </w:r>
      <w:r w:rsidRPr="003B4A82">
        <w:t>/</w:t>
      </w:r>
    </w:p>
    <w:p w14:paraId="23FDCCC5" w14:textId="3B6C6C9E" w:rsidR="00F32627" w:rsidRPr="003B4A82" w:rsidRDefault="00F32627" w:rsidP="00F32627">
      <w:pPr>
        <w:ind w:leftChars="200" w:left="420"/>
      </w:pPr>
      <w:r w:rsidRPr="003B4A82">
        <w:t>NETDEV_ALARM_SYS_STOR_ERR</w:t>
      </w:r>
      <w:r w:rsidR="00F108DA" w:rsidRPr="003B4A82">
        <w:tab/>
      </w:r>
      <w:r w:rsidR="00F108DA" w:rsidRPr="003B4A82">
        <w:tab/>
      </w:r>
      <w:r w:rsidR="00F108DA" w:rsidRPr="003B4A82">
        <w:tab/>
      </w:r>
      <w:r w:rsidR="00F108DA" w:rsidRPr="003B4A82">
        <w:tab/>
      </w:r>
      <w:r w:rsidR="00F108DA" w:rsidRPr="003B4A82">
        <w:tab/>
      </w:r>
      <w:r w:rsidRPr="003B4A82">
        <w:t>= 626,</w:t>
      </w:r>
      <w:r w:rsidR="00F108DA" w:rsidRPr="003B4A82">
        <w:tab/>
      </w:r>
      <w:r w:rsidRPr="003B4A82">
        <w:t>/* 系统存储错误</w:t>
      </w:r>
      <w:r w:rsidR="00F108DA" w:rsidRPr="003B4A82">
        <w:t xml:space="preserve"> </w:t>
      </w:r>
      <w:r w:rsidRPr="003B4A82">
        <w:t>*/</w:t>
      </w:r>
    </w:p>
    <w:p w14:paraId="5AA56A65" w14:textId="3D18A3A8" w:rsidR="00F32627" w:rsidRPr="003B4A82" w:rsidRDefault="00F32627" w:rsidP="00F32627">
      <w:pPr>
        <w:ind w:leftChars="200" w:left="420"/>
      </w:pPr>
      <w:r w:rsidRPr="003B4A82">
        <w:t>NETDEV_ALARM_STOR_ERR_RECOVER</w:t>
      </w:r>
      <w:r w:rsidR="00F108DA" w:rsidRPr="003B4A82">
        <w:tab/>
      </w:r>
      <w:r w:rsidR="00F108DA" w:rsidRPr="003B4A82">
        <w:tab/>
      </w:r>
      <w:r w:rsidR="00F108DA" w:rsidRPr="003B4A82">
        <w:tab/>
      </w:r>
      <w:r w:rsidR="00F108DA" w:rsidRPr="003B4A82">
        <w:tab/>
      </w:r>
      <w:r w:rsidRPr="003B4A82">
        <w:t>= 627,</w:t>
      </w:r>
      <w:r w:rsidR="00F108DA" w:rsidRPr="003B4A82">
        <w:tab/>
      </w:r>
      <w:r w:rsidRPr="003B4A82">
        <w:t>/* 存储错误恢复 */</w:t>
      </w:r>
    </w:p>
    <w:p w14:paraId="16EF93D0" w14:textId="18F6C573" w:rsidR="00F32627" w:rsidRPr="003B4A82" w:rsidRDefault="00F32627" w:rsidP="00F32627">
      <w:pPr>
        <w:ind w:leftChars="200" w:left="420"/>
      </w:pPr>
      <w:r w:rsidRPr="003B4A82">
        <w:t>NETDEV_ALARM_STOR_DISOBEY_PLAN</w:t>
      </w:r>
      <w:r w:rsidR="00D013B6" w:rsidRPr="003B4A82">
        <w:tab/>
      </w:r>
      <w:r w:rsidR="00D013B6" w:rsidRPr="003B4A82">
        <w:tab/>
      </w:r>
      <w:r w:rsidR="00D013B6" w:rsidRPr="003B4A82">
        <w:tab/>
      </w:r>
      <w:r w:rsidR="00D013B6" w:rsidRPr="003B4A82">
        <w:tab/>
      </w:r>
      <w:r w:rsidRPr="003B4A82">
        <w:t>= 628,</w:t>
      </w:r>
      <w:r w:rsidR="00D013B6" w:rsidRPr="003B4A82">
        <w:tab/>
      </w:r>
      <w:r w:rsidRPr="003B4A82">
        <w:t>/* 未按计划存储 */</w:t>
      </w:r>
    </w:p>
    <w:p w14:paraId="0006545B" w14:textId="2D8FA6B0" w:rsidR="00F32627" w:rsidRPr="003B4A82" w:rsidRDefault="00F32627" w:rsidP="00F32627">
      <w:pPr>
        <w:ind w:leftChars="200" w:left="420"/>
      </w:pPr>
      <w:r w:rsidRPr="003B4A82">
        <w:t>NETDEV_ALARM_STOR_DISOBEY_PLAN_RECOVER</w:t>
      </w:r>
      <w:r w:rsidR="00D013B6" w:rsidRPr="003B4A82">
        <w:tab/>
      </w:r>
      <w:r w:rsidRPr="003B4A82">
        <w:t>= 629,</w:t>
      </w:r>
      <w:r w:rsidR="00D013B6" w:rsidRPr="003B4A82">
        <w:tab/>
      </w:r>
      <w:r w:rsidRPr="003B4A82">
        <w:t>/* 未按计划存储恢复</w:t>
      </w:r>
      <w:r w:rsidR="00D013B6" w:rsidRPr="003B4A82">
        <w:t xml:space="preserve"> </w:t>
      </w:r>
      <w:r w:rsidRPr="003B4A82">
        <w:t>*/</w:t>
      </w:r>
    </w:p>
    <w:p w14:paraId="0DDEC69B" w14:textId="77777777" w:rsidR="00F32627" w:rsidRPr="003B4A82" w:rsidRDefault="00F32627" w:rsidP="00F32627">
      <w:pPr>
        <w:ind w:leftChars="200" w:left="420"/>
      </w:pPr>
    </w:p>
    <w:p w14:paraId="3675EDD8" w14:textId="1F4E39A8" w:rsidR="00F32627" w:rsidRPr="003B4A82" w:rsidRDefault="00F32627" w:rsidP="00F32627">
      <w:pPr>
        <w:ind w:leftChars="200" w:left="420"/>
      </w:pPr>
      <w:r w:rsidRPr="003B4A82">
        <w:t>NETDEV_ALARM_BANDWITH_CHANGE</w:t>
      </w:r>
      <w:r w:rsidR="00272405" w:rsidRPr="003B4A82">
        <w:tab/>
      </w:r>
      <w:r w:rsidR="00272405" w:rsidRPr="003B4A82">
        <w:tab/>
      </w:r>
      <w:r w:rsidR="00272405" w:rsidRPr="003B4A82">
        <w:tab/>
      </w:r>
      <w:r w:rsidR="00272405" w:rsidRPr="003B4A82">
        <w:tab/>
      </w:r>
      <w:r w:rsidRPr="003B4A82">
        <w:t>= 801,</w:t>
      </w:r>
      <w:r w:rsidR="00272405" w:rsidRPr="003B4A82">
        <w:tab/>
      </w:r>
      <w:r w:rsidRPr="003B4A82">
        <w:t>/* 设备出口带宽变更 */</w:t>
      </w:r>
    </w:p>
    <w:p w14:paraId="65324E2D" w14:textId="23FB5828" w:rsidR="00F32627" w:rsidRPr="003B4A82" w:rsidRDefault="00F32627" w:rsidP="00F32627">
      <w:pPr>
        <w:ind w:leftChars="200" w:left="420"/>
      </w:pPr>
      <w:r w:rsidRPr="003B4A82">
        <w:t>NETDEV_ALARM_VIDEOENCODER_CHANGE</w:t>
      </w:r>
      <w:r w:rsidR="00272405" w:rsidRPr="003B4A82">
        <w:tab/>
      </w:r>
      <w:r w:rsidR="00272405" w:rsidRPr="003B4A82">
        <w:tab/>
      </w:r>
      <w:r w:rsidR="00272405" w:rsidRPr="003B4A82">
        <w:tab/>
      </w:r>
      <w:r w:rsidRPr="003B4A82">
        <w:t>= 802,</w:t>
      </w:r>
      <w:r w:rsidR="00272405" w:rsidRPr="003B4A82">
        <w:tab/>
      </w:r>
      <w:r w:rsidRPr="003B4A82">
        <w:t>/* 设备码流配置变更告警 */</w:t>
      </w:r>
    </w:p>
    <w:p w14:paraId="55EE12C0" w14:textId="67E57022" w:rsidR="00F32627" w:rsidRPr="003B4A82" w:rsidRDefault="00F32627" w:rsidP="00F32627">
      <w:pPr>
        <w:ind w:leftChars="200" w:left="420"/>
      </w:pPr>
      <w:r w:rsidRPr="003B4A82">
        <w:t>NETDEV_ALARM_IP_CONFLICT</w:t>
      </w:r>
      <w:r w:rsidR="009205F3" w:rsidRPr="003B4A82">
        <w:tab/>
      </w:r>
      <w:r w:rsidR="009205F3" w:rsidRPr="003B4A82">
        <w:tab/>
      </w:r>
      <w:r w:rsidR="009205F3" w:rsidRPr="003B4A82">
        <w:tab/>
      </w:r>
      <w:r w:rsidR="009205F3" w:rsidRPr="003B4A82">
        <w:tab/>
      </w:r>
      <w:r w:rsidR="009205F3" w:rsidRPr="003B4A82">
        <w:tab/>
      </w:r>
      <w:r w:rsidR="009205F3" w:rsidRPr="003B4A82">
        <w:tab/>
      </w:r>
      <w:r w:rsidRPr="003B4A82">
        <w:t>= 803,</w:t>
      </w:r>
      <w:r w:rsidR="009205F3" w:rsidRPr="003B4A82">
        <w:tab/>
      </w:r>
      <w:r w:rsidRPr="003B4A82">
        <w:t>/* IP冲突异常告警</w:t>
      </w:r>
      <w:r w:rsidR="009205F3" w:rsidRPr="003B4A82">
        <w:t xml:space="preserve"> </w:t>
      </w:r>
      <w:r w:rsidRPr="003B4A82">
        <w:t>*/</w:t>
      </w:r>
    </w:p>
    <w:p w14:paraId="29523A00" w14:textId="690943A8" w:rsidR="00F32627" w:rsidRPr="003B4A82" w:rsidRDefault="00F32627" w:rsidP="00F32627">
      <w:pPr>
        <w:ind w:leftChars="200" w:left="420"/>
      </w:pPr>
      <w:r w:rsidRPr="003B4A82">
        <w:t>NETDEV_ALARM_IP_CONFLICT_CLEARED</w:t>
      </w:r>
      <w:r w:rsidR="009205F3" w:rsidRPr="003B4A82">
        <w:tab/>
      </w:r>
      <w:r w:rsidR="009205F3" w:rsidRPr="003B4A82">
        <w:tab/>
      </w:r>
      <w:r w:rsidR="009205F3" w:rsidRPr="003B4A82">
        <w:tab/>
      </w:r>
      <w:r w:rsidRPr="003B4A82">
        <w:t>= 804,</w:t>
      </w:r>
      <w:r w:rsidR="009205F3" w:rsidRPr="003B4A82">
        <w:tab/>
      </w:r>
      <w:r w:rsidRPr="003B4A82">
        <w:t>/* IP冲突异常告警恢复</w:t>
      </w:r>
      <w:r w:rsidR="009205F3" w:rsidRPr="003B4A82">
        <w:rPr>
          <w:rFonts w:hint="eastAsia"/>
        </w:rPr>
        <w:t xml:space="preserve"> </w:t>
      </w:r>
      <w:r w:rsidRPr="003B4A82">
        <w:t>*/</w:t>
      </w:r>
    </w:p>
    <w:p w14:paraId="5287DB34" w14:textId="5D8F5DD6" w:rsidR="00F32627" w:rsidRPr="003B4A82" w:rsidRDefault="00F32627" w:rsidP="00F32627">
      <w:pPr>
        <w:ind w:leftChars="200" w:left="420"/>
      </w:pPr>
      <w:r w:rsidRPr="003B4A82">
        <w:t>NETDEV_ALARM_NET_OFF</w:t>
      </w:r>
      <w:r w:rsidR="007F2D0B" w:rsidRPr="003B4A82">
        <w:tab/>
      </w:r>
      <w:r w:rsidR="007F2D0B" w:rsidRPr="003B4A82">
        <w:tab/>
      </w:r>
      <w:r w:rsidR="007F2D0B" w:rsidRPr="003B4A82">
        <w:tab/>
      </w:r>
      <w:r w:rsidR="007F2D0B" w:rsidRPr="003B4A82">
        <w:tab/>
      </w:r>
      <w:r w:rsidR="007F2D0B" w:rsidRPr="003B4A82">
        <w:tab/>
      </w:r>
      <w:r w:rsidR="007F2D0B" w:rsidRPr="003B4A82">
        <w:tab/>
      </w:r>
      <w:r w:rsidR="007F2D0B" w:rsidRPr="003B4A82">
        <w:tab/>
      </w:r>
      <w:r w:rsidRPr="003B4A82">
        <w:t>= 805,</w:t>
      </w:r>
      <w:r w:rsidR="007F2D0B" w:rsidRPr="003B4A82">
        <w:tab/>
      </w:r>
      <w:r w:rsidRPr="003B4A82">
        <w:t>/* 网络断开异常告警 */</w:t>
      </w:r>
    </w:p>
    <w:p w14:paraId="40F1457D" w14:textId="1E070807" w:rsidR="00F32627" w:rsidRPr="003B4A82" w:rsidRDefault="00F32627" w:rsidP="00F32627">
      <w:pPr>
        <w:ind w:leftChars="200" w:left="420"/>
      </w:pPr>
      <w:r w:rsidRPr="003B4A82">
        <w:t>NETDEV_ALARM_NET_RESUME_ON</w:t>
      </w:r>
      <w:r w:rsidR="007F2D0B" w:rsidRPr="003B4A82">
        <w:tab/>
      </w:r>
      <w:r w:rsidR="007F2D0B" w:rsidRPr="003B4A82">
        <w:tab/>
      </w:r>
      <w:r w:rsidR="007F2D0B" w:rsidRPr="003B4A82">
        <w:tab/>
      </w:r>
      <w:r w:rsidR="007F2D0B" w:rsidRPr="003B4A82">
        <w:tab/>
      </w:r>
      <w:r w:rsidR="007F2D0B" w:rsidRPr="003B4A82">
        <w:tab/>
      </w:r>
      <w:r w:rsidRPr="003B4A82">
        <w:t>= 806,</w:t>
      </w:r>
      <w:r w:rsidR="007F2D0B" w:rsidRPr="003B4A82">
        <w:tab/>
      </w:r>
      <w:r w:rsidRPr="003B4A82">
        <w:t>/* 网络断开恢复告警 */</w:t>
      </w:r>
    </w:p>
    <w:p w14:paraId="3D1C41C9" w14:textId="1765C4A9" w:rsidR="00F32627" w:rsidRPr="003B4A82" w:rsidRDefault="00F32627" w:rsidP="00F32627">
      <w:pPr>
        <w:ind w:leftChars="200" w:left="420"/>
      </w:pPr>
      <w:r w:rsidRPr="003B4A82">
        <w:t>NETDEV_ALRAM_CONFLAG_DETECT</w:t>
      </w:r>
      <w:r w:rsidR="007F2D0B" w:rsidRPr="003B4A82">
        <w:tab/>
      </w:r>
      <w:r w:rsidR="007F2D0B" w:rsidRPr="003B4A82">
        <w:tab/>
      </w:r>
      <w:r w:rsidR="007F2D0B" w:rsidRPr="003B4A82">
        <w:tab/>
      </w:r>
      <w:r w:rsidR="007F2D0B" w:rsidRPr="003B4A82">
        <w:tab/>
      </w:r>
      <w:r w:rsidR="007F2D0B" w:rsidRPr="003B4A82">
        <w:tab/>
      </w:r>
      <w:r w:rsidRPr="003B4A82">
        <w:t>= 920,</w:t>
      </w:r>
      <w:r w:rsidR="007F2D0B" w:rsidRPr="003B4A82">
        <w:tab/>
      </w:r>
      <w:r w:rsidRPr="003B4A82">
        <w:t>/* 火点告警</w:t>
      </w:r>
      <w:r w:rsidR="007F2D0B" w:rsidRPr="003B4A82">
        <w:rPr>
          <w:rFonts w:hint="eastAsia"/>
        </w:rPr>
        <w:t xml:space="preserve"> </w:t>
      </w:r>
      <w:r w:rsidRPr="003B4A82">
        <w:t>*/</w:t>
      </w:r>
    </w:p>
    <w:p w14:paraId="00149651" w14:textId="324AB469" w:rsidR="00F32627" w:rsidRPr="003B4A82" w:rsidRDefault="00F32627" w:rsidP="00F32627">
      <w:pPr>
        <w:ind w:leftChars="200" w:left="420"/>
      </w:pPr>
      <w:r w:rsidRPr="003B4A82">
        <w:t>NETDEV_ALARM_NO_MASK</w:t>
      </w:r>
      <w:r w:rsidR="007F2D0B" w:rsidRPr="003B4A82">
        <w:tab/>
      </w:r>
      <w:r w:rsidR="007F2D0B" w:rsidRPr="003B4A82">
        <w:tab/>
      </w:r>
      <w:r w:rsidR="007F2D0B" w:rsidRPr="003B4A82">
        <w:tab/>
      </w:r>
      <w:r w:rsidR="007F2D0B" w:rsidRPr="003B4A82">
        <w:tab/>
      </w:r>
      <w:r w:rsidR="007F2D0B" w:rsidRPr="003B4A82">
        <w:tab/>
      </w:r>
      <w:r w:rsidR="007F2D0B" w:rsidRPr="003B4A82">
        <w:tab/>
      </w:r>
      <w:r w:rsidR="007F2D0B" w:rsidRPr="003B4A82">
        <w:tab/>
      </w:r>
      <w:r w:rsidRPr="003B4A82">
        <w:t>= 921,</w:t>
      </w:r>
      <w:r w:rsidR="007F2D0B" w:rsidRPr="003B4A82">
        <w:tab/>
      </w:r>
      <w:r w:rsidRPr="003B4A82">
        <w:t>/* 未戴口罩 */</w:t>
      </w:r>
    </w:p>
    <w:p w14:paraId="30D740D2" w14:textId="3BC66681" w:rsidR="00F32627" w:rsidRDefault="00F32627" w:rsidP="00F32627">
      <w:pPr>
        <w:ind w:leftChars="200" w:left="420"/>
      </w:pPr>
      <w:r w:rsidRPr="003B4A82">
        <w:t>NETDEV_ALARM_BODY_TEMPERATURE</w:t>
      </w:r>
      <w:r w:rsidR="007F2D0B" w:rsidRPr="003B4A82">
        <w:tab/>
      </w:r>
      <w:r w:rsidR="007F2D0B" w:rsidRPr="003B4A82">
        <w:tab/>
      </w:r>
      <w:r w:rsidR="007F2D0B" w:rsidRPr="003B4A82">
        <w:tab/>
      </w:r>
      <w:r w:rsidR="007F2D0B" w:rsidRPr="003B4A82">
        <w:tab/>
      </w:r>
      <w:r w:rsidRPr="003B4A82">
        <w:t>= 922,</w:t>
      </w:r>
      <w:r w:rsidR="007F2D0B" w:rsidRPr="003B4A82">
        <w:tab/>
      </w:r>
      <w:r w:rsidRPr="003B4A82">
        <w:t>/* 人体温度 */</w:t>
      </w:r>
    </w:p>
    <w:p w14:paraId="53CA0A46" w14:textId="3821DCD9" w:rsidR="008376DE" w:rsidRDefault="008376DE" w:rsidP="008376DE">
      <w:pPr>
        <w:ind w:leftChars="200" w:left="420"/>
      </w:pPr>
      <w:r>
        <w:t>NETDEV_ALARM_AREA_PEOPLE_COUNT</w:t>
      </w:r>
      <w:r>
        <w:tab/>
      </w:r>
      <w:r>
        <w:tab/>
      </w:r>
      <w:r>
        <w:tab/>
      </w:r>
      <w:r>
        <w:tab/>
        <w:t>= 923,</w:t>
      </w:r>
      <w:r>
        <w:tab/>
        <w:t>/* 区域人数统计告警 */</w:t>
      </w:r>
    </w:p>
    <w:p w14:paraId="65AFF9A0" w14:textId="634F7038" w:rsidR="008376DE" w:rsidRPr="003B4A82" w:rsidRDefault="008376DE" w:rsidP="008376DE">
      <w:pPr>
        <w:ind w:leftChars="200" w:left="420"/>
      </w:pPr>
      <w:r>
        <w:lastRenderedPageBreak/>
        <w:t>NETDEV_ALARM_AREA_PEOPLE_COUNT_RECOVER</w:t>
      </w:r>
      <w:r>
        <w:tab/>
        <w:t>= 924,</w:t>
      </w:r>
      <w:r>
        <w:tab/>
        <w:t>/* 区域人数统计告警恢复 */</w:t>
      </w:r>
    </w:p>
    <w:p w14:paraId="1236F430" w14:textId="525E1F63" w:rsidR="00F32627" w:rsidRPr="003B4A82" w:rsidRDefault="00F32627" w:rsidP="00F32627">
      <w:pPr>
        <w:ind w:leftChars="200" w:left="420"/>
      </w:pPr>
      <w:r w:rsidRPr="003B4A82">
        <w:t>NETDEV_ALARM_ILLEGAL_ACCESS</w:t>
      </w:r>
      <w:r w:rsidR="00C944B8" w:rsidRPr="003B4A82">
        <w:tab/>
      </w:r>
      <w:r w:rsidR="00C944B8" w:rsidRPr="003B4A82">
        <w:tab/>
      </w:r>
      <w:r w:rsidR="00C944B8" w:rsidRPr="003B4A82">
        <w:tab/>
      </w:r>
      <w:r w:rsidR="00C944B8" w:rsidRPr="003B4A82">
        <w:tab/>
      </w:r>
      <w:r w:rsidR="00C944B8" w:rsidRPr="003B4A82">
        <w:tab/>
      </w:r>
      <w:r w:rsidRPr="003B4A82">
        <w:t>= 1001,</w:t>
      </w:r>
      <w:r w:rsidR="00C944B8" w:rsidRPr="003B4A82">
        <w:tab/>
      </w:r>
      <w:r w:rsidRPr="003B4A82">
        <w:t>/* 设备非法访问</w:t>
      </w:r>
      <w:r w:rsidR="00C944B8" w:rsidRPr="003B4A82">
        <w:t xml:space="preserve"> </w:t>
      </w:r>
      <w:r w:rsidRPr="003B4A82">
        <w:t>*/</w:t>
      </w:r>
    </w:p>
    <w:p w14:paraId="61428E3B" w14:textId="2FC4F4E1" w:rsidR="00F32627" w:rsidRPr="003B4A82" w:rsidRDefault="00F32627" w:rsidP="00F32627">
      <w:pPr>
        <w:ind w:leftChars="200" w:left="420"/>
      </w:pPr>
      <w:r w:rsidRPr="003B4A82">
        <w:t>NETDEV_ALARM_SYS_ILLEGAL_ACCESS</w:t>
      </w:r>
      <w:r w:rsidR="00C944B8" w:rsidRPr="003B4A82">
        <w:tab/>
      </w:r>
      <w:r w:rsidR="00C944B8" w:rsidRPr="003B4A82">
        <w:tab/>
      </w:r>
      <w:r w:rsidR="00C944B8" w:rsidRPr="003B4A82">
        <w:tab/>
      </w:r>
      <w:r w:rsidR="00C944B8" w:rsidRPr="003B4A82">
        <w:tab/>
      </w:r>
      <w:r w:rsidRPr="003B4A82">
        <w:t>= 1002,</w:t>
      </w:r>
      <w:r w:rsidR="00C944B8" w:rsidRPr="003B4A82">
        <w:tab/>
      </w:r>
      <w:r w:rsidRPr="003B4A82">
        <w:t>/* 系统非法访问</w:t>
      </w:r>
      <w:r w:rsidR="00C944B8" w:rsidRPr="003B4A82">
        <w:t xml:space="preserve"> </w:t>
      </w:r>
      <w:r w:rsidRPr="003B4A82">
        <w:t>*/</w:t>
      </w:r>
    </w:p>
    <w:p w14:paraId="5157617F" w14:textId="61F6BDF6" w:rsidR="00F32627" w:rsidRPr="003B4A82" w:rsidRDefault="00F32627" w:rsidP="00F32627">
      <w:pPr>
        <w:ind w:leftChars="200" w:left="420"/>
      </w:pPr>
      <w:r w:rsidRPr="003B4A82">
        <w:t>NETDEV_ALARM_LINE_CROSS</w:t>
      </w:r>
      <w:r w:rsidR="00C944B8" w:rsidRPr="003B4A82">
        <w:tab/>
      </w:r>
      <w:r w:rsidR="00C944B8" w:rsidRPr="003B4A82">
        <w:tab/>
      </w:r>
      <w:r w:rsidR="00C944B8" w:rsidRPr="003B4A82">
        <w:tab/>
      </w:r>
      <w:r w:rsidR="00C944B8" w:rsidRPr="003B4A82">
        <w:tab/>
      </w:r>
      <w:r w:rsidR="00C944B8" w:rsidRPr="003B4A82">
        <w:tab/>
      </w:r>
      <w:r w:rsidR="00C944B8" w:rsidRPr="003B4A82">
        <w:tab/>
      </w:r>
      <w:r w:rsidRPr="003B4A82">
        <w:t>= 1003,</w:t>
      </w:r>
      <w:r w:rsidR="00C944B8" w:rsidRPr="003B4A82">
        <w:tab/>
      </w:r>
      <w:r w:rsidRPr="003B4A82">
        <w:t>/* 越界告警</w:t>
      </w:r>
      <w:r w:rsidR="00C944B8" w:rsidRPr="003B4A82">
        <w:rPr>
          <w:rFonts w:hint="eastAsia"/>
        </w:rPr>
        <w:t xml:space="preserve"> </w:t>
      </w:r>
      <w:r w:rsidRPr="003B4A82">
        <w:t>*/</w:t>
      </w:r>
    </w:p>
    <w:p w14:paraId="20442CD7" w14:textId="07CED4A9" w:rsidR="00F32627" w:rsidRPr="003B4A82" w:rsidRDefault="00F32627" w:rsidP="00F32627">
      <w:pPr>
        <w:ind w:leftChars="200" w:left="420"/>
      </w:pPr>
      <w:r w:rsidRPr="003B4A82">
        <w:t>NETDEV_ALARM_OBJECTS_INSIDE</w:t>
      </w:r>
      <w:r w:rsidR="00C944B8" w:rsidRPr="003B4A82">
        <w:tab/>
      </w:r>
      <w:r w:rsidR="00C944B8" w:rsidRPr="003B4A82">
        <w:tab/>
      </w:r>
      <w:r w:rsidR="00C944B8" w:rsidRPr="003B4A82">
        <w:tab/>
      </w:r>
      <w:r w:rsidR="00C944B8" w:rsidRPr="003B4A82">
        <w:tab/>
      </w:r>
      <w:r w:rsidR="00C944B8" w:rsidRPr="003B4A82">
        <w:tab/>
      </w:r>
      <w:r w:rsidRPr="003B4A82">
        <w:t>= 1004,</w:t>
      </w:r>
      <w:r w:rsidR="00C944B8" w:rsidRPr="003B4A82">
        <w:tab/>
      </w:r>
      <w:r w:rsidRPr="003B4A82">
        <w:t>/* 区域入侵 */</w:t>
      </w:r>
    </w:p>
    <w:p w14:paraId="7278F690" w14:textId="64CFE501" w:rsidR="00F32627" w:rsidRPr="003B4A82" w:rsidRDefault="00F32627" w:rsidP="00F32627">
      <w:pPr>
        <w:ind w:leftChars="200" w:left="420"/>
      </w:pPr>
      <w:r w:rsidRPr="003B4A82">
        <w:t>NETDEV_ALARM_FACE_RECOGNIZE</w:t>
      </w:r>
      <w:r w:rsidR="00C944B8" w:rsidRPr="003B4A82">
        <w:tab/>
      </w:r>
      <w:r w:rsidR="00C944B8" w:rsidRPr="003B4A82">
        <w:tab/>
      </w:r>
      <w:r w:rsidR="00C944B8" w:rsidRPr="003B4A82">
        <w:tab/>
      </w:r>
      <w:r w:rsidR="00C944B8" w:rsidRPr="003B4A82">
        <w:tab/>
      </w:r>
      <w:r w:rsidR="00C944B8" w:rsidRPr="003B4A82">
        <w:tab/>
      </w:r>
      <w:r w:rsidRPr="003B4A82">
        <w:t>= 1005,</w:t>
      </w:r>
      <w:r w:rsidR="00C944B8" w:rsidRPr="003B4A82">
        <w:tab/>
      </w:r>
      <w:r w:rsidRPr="003B4A82">
        <w:t>/* 人脸识别</w:t>
      </w:r>
      <w:r w:rsidR="00C944B8" w:rsidRPr="003B4A82">
        <w:t xml:space="preserve"> </w:t>
      </w:r>
      <w:r w:rsidRPr="003B4A82">
        <w:t>*/</w:t>
      </w:r>
    </w:p>
    <w:p w14:paraId="2597F6F0" w14:textId="75D20C47" w:rsidR="00F32627" w:rsidRPr="003B4A82" w:rsidRDefault="00F32627" w:rsidP="00F32627">
      <w:pPr>
        <w:ind w:leftChars="200" w:left="420"/>
      </w:pPr>
      <w:r w:rsidRPr="003B4A82">
        <w:t>NETDEV_ALARM_IMAGE_BLURRY</w:t>
      </w:r>
      <w:r w:rsidR="00C944B8" w:rsidRPr="003B4A82">
        <w:tab/>
      </w:r>
      <w:r w:rsidR="00C944B8" w:rsidRPr="003B4A82">
        <w:tab/>
      </w:r>
      <w:r w:rsidR="00C944B8" w:rsidRPr="003B4A82">
        <w:tab/>
      </w:r>
      <w:r w:rsidR="00C944B8" w:rsidRPr="003B4A82">
        <w:tab/>
      </w:r>
      <w:r w:rsidR="00C944B8" w:rsidRPr="003B4A82">
        <w:tab/>
      </w:r>
      <w:r w:rsidRPr="003B4A82">
        <w:t>= 1006,</w:t>
      </w:r>
      <w:r w:rsidR="00C944B8" w:rsidRPr="003B4A82">
        <w:tab/>
      </w:r>
      <w:r w:rsidRPr="003B4A82">
        <w:t>/* 图像虚焦</w:t>
      </w:r>
      <w:r w:rsidR="00C944B8" w:rsidRPr="003B4A82">
        <w:t xml:space="preserve"> </w:t>
      </w:r>
      <w:r w:rsidRPr="003B4A82">
        <w:t>*/</w:t>
      </w:r>
    </w:p>
    <w:p w14:paraId="51E91C25" w14:textId="15C4CB0B" w:rsidR="00F32627" w:rsidRPr="003B4A82" w:rsidRDefault="00F32627" w:rsidP="00F32627">
      <w:pPr>
        <w:ind w:leftChars="200" w:left="420"/>
      </w:pPr>
      <w:r w:rsidRPr="003B4A82">
        <w:t>NETDEV_ALARM_SCENE_CHANGE</w:t>
      </w:r>
      <w:r w:rsidR="00C944B8" w:rsidRPr="003B4A82">
        <w:tab/>
      </w:r>
      <w:r w:rsidR="00C944B8" w:rsidRPr="003B4A82">
        <w:tab/>
      </w:r>
      <w:r w:rsidR="00C944B8" w:rsidRPr="003B4A82">
        <w:tab/>
      </w:r>
      <w:r w:rsidR="00C944B8" w:rsidRPr="003B4A82">
        <w:tab/>
      </w:r>
      <w:r w:rsidR="00C944B8" w:rsidRPr="003B4A82">
        <w:tab/>
      </w:r>
      <w:r w:rsidRPr="003B4A82">
        <w:t>= 1007,</w:t>
      </w:r>
      <w:r w:rsidR="00C944B8" w:rsidRPr="003B4A82">
        <w:tab/>
      </w:r>
      <w:r w:rsidRPr="003B4A82">
        <w:t>/* 场景变更</w:t>
      </w:r>
      <w:r w:rsidR="00C944B8" w:rsidRPr="003B4A82">
        <w:rPr>
          <w:rFonts w:hint="eastAsia"/>
        </w:rPr>
        <w:t xml:space="preserve"> </w:t>
      </w:r>
      <w:r w:rsidRPr="003B4A82">
        <w:t>*/</w:t>
      </w:r>
    </w:p>
    <w:p w14:paraId="76E991CD" w14:textId="1D427D5C" w:rsidR="00F32627" w:rsidRPr="003B4A82" w:rsidRDefault="00F32627" w:rsidP="00F32627">
      <w:pPr>
        <w:ind w:leftChars="200" w:left="420"/>
      </w:pPr>
      <w:r w:rsidRPr="003B4A82">
        <w:t>NETDEV_ALARM_SMART_TRACK</w:t>
      </w:r>
      <w:r w:rsidR="00C944B8" w:rsidRPr="003B4A82">
        <w:tab/>
      </w:r>
      <w:r w:rsidR="00C944B8" w:rsidRPr="003B4A82">
        <w:tab/>
      </w:r>
      <w:r w:rsidR="00C944B8" w:rsidRPr="003B4A82">
        <w:tab/>
      </w:r>
      <w:r w:rsidR="00C944B8" w:rsidRPr="003B4A82">
        <w:tab/>
      </w:r>
      <w:r w:rsidR="00C944B8" w:rsidRPr="003B4A82">
        <w:tab/>
      </w:r>
      <w:r w:rsidR="00C944B8" w:rsidRPr="003B4A82">
        <w:tab/>
      </w:r>
      <w:r w:rsidRPr="003B4A82">
        <w:t>= 1008,</w:t>
      </w:r>
      <w:r w:rsidR="00C944B8" w:rsidRPr="003B4A82">
        <w:tab/>
      </w:r>
      <w:r w:rsidRPr="003B4A82">
        <w:t>/* 智能跟踪</w:t>
      </w:r>
      <w:r w:rsidR="00C944B8" w:rsidRPr="003B4A82">
        <w:t xml:space="preserve"> </w:t>
      </w:r>
      <w:r w:rsidRPr="003B4A82">
        <w:t>*/</w:t>
      </w:r>
    </w:p>
    <w:p w14:paraId="798B67EB" w14:textId="195722DA" w:rsidR="00F32627" w:rsidRPr="003B4A82" w:rsidRDefault="00F32627" w:rsidP="00F32627">
      <w:pPr>
        <w:ind w:leftChars="200" w:left="420"/>
      </w:pPr>
      <w:r w:rsidRPr="003B4A82">
        <w:t>NETDEV_ALARM_LOITERING_DETECTOR</w:t>
      </w:r>
      <w:r w:rsidR="00C944B8" w:rsidRPr="003B4A82">
        <w:tab/>
      </w:r>
      <w:r w:rsidR="00C944B8" w:rsidRPr="003B4A82">
        <w:tab/>
      </w:r>
      <w:r w:rsidR="00C944B8" w:rsidRPr="003B4A82">
        <w:tab/>
      </w:r>
      <w:r w:rsidR="00C944B8" w:rsidRPr="003B4A82">
        <w:tab/>
      </w:r>
      <w:r w:rsidRPr="003B4A82">
        <w:t>= 1009,</w:t>
      </w:r>
      <w:r w:rsidR="00C944B8" w:rsidRPr="003B4A82">
        <w:tab/>
      </w:r>
      <w:r w:rsidRPr="003B4A82">
        <w:t>/* 徘徊检测</w:t>
      </w:r>
      <w:r w:rsidR="00C944B8" w:rsidRPr="003B4A82">
        <w:t xml:space="preserve"> </w:t>
      </w:r>
      <w:r w:rsidRPr="003B4A82">
        <w:t>*/</w:t>
      </w:r>
    </w:p>
    <w:p w14:paraId="741EABB6" w14:textId="437EF958" w:rsidR="00F32627" w:rsidRPr="003B4A82" w:rsidRDefault="00F32627" w:rsidP="00F32627">
      <w:pPr>
        <w:ind w:leftChars="200" w:left="420"/>
      </w:pPr>
      <w:r w:rsidRPr="003B4A82">
        <w:t>NETDEV_ALARM_BANDWIDTH_CHANGE</w:t>
      </w:r>
      <w:r w:rsidR="00C944B8" w:rsidRPr="003B4A82">
        <w:tab/>
      </w:r>
      <w:r w:rsidR="00C944B8" w:rsidRPr="003B4A82">
        <w:tab/>
      </w:r>
      <w:r w:rsidR="00C944B8" w:rsidRPr="003B4A82">
        <w:tab/>
      </w:r>
      <w:r w:rsidR="00C944B8" w:rsidRPr="003B4A82">
        <w:tab/>
      </w:r>
      <w:r w:rsidRPr="003B4A82">
        <w:t>= 1010,</w:t>
      </w:r>
      <w:r w:rsidR="00C944B8" w:rsidRPr="003B4A82">
        <w:tab/>
      </w:r>
      <w:r w:rsidRPr="003B4A82">
        <w:t>/* 带宽变更</w:t>
      </w:r>
      <w:r w:rsidR="00C944B8" w:rsidRPr="003B4A82">
        <w:rPr>
          <w:rFonts w:hint="eastAsia"/>
        </w:rPr>
        <w:t xml:space="preserve"> </w:t>
      </w:r>
      <w:r w:rsidRPr="003B4A82">
        <w:t>*/</w:t>
      </w:r>
    </w:p>
    <w:p w14:paraId="57AE635F" w14:textId="1FCFAE22" w:rsidR="00F32627" w:rsidRPr="003B4A82" w:rsidRDefault="00F32627" w:rsidP="00F32627">
      <w:pPr>
        <w:ind w:leftChars="200" w:left="420"/>
      </w:pPr>
      <w:r w:rsidRPr="003B4A82">
        <w:t>NETDEV_ALARM_ALLTIME_FLAG_END</w:t>
      </w:r>
      <w:r w:rsidR="00C944B8" w:rsidRPr="003B4A82">
        <w:tab/>
      </w:r>
      <w:r w:rsidR="00C944B8" w:rsidRPr="003B4A82">
        <w:tab/>
      </w:r>
      <w:r w:rsidR="00C944B8" w:rsidRPr="003B4A82">
        <w:tab/>
      </w:r>
      <w:r w:rsidR="00C944B8" w:rsidRPr="003B4A82">
        <w:tab/>
      </w:r>
      <w:r w:rsidRPr="003B4A82">
        <w:t>= 1011,</w:t>
      </w:r>
      <w:r w:rsidR="00C944B8" w:rsidRPr="003B4A82">
        <w:tab/>
      </w:r>
      <w:r w:rsidRPr="003B4A82">
        <w:t>/* 无布防告警结束标记</w:t>
      </w:r>
      <w:r w:rsidR="00C944B8" w:rsidRPr="003B4A82">
        <w:t xml:space="preserve"> </w:t>
      </w:r>
      <w:r w:rsidRPr="003B4A82">
        <w:t>*/</w:t>
      </w:r>
    </w:p>
    <w:p w14:paraId="58270FE6" w14:textId="0DF1088C" w:rsidR="00F32627" w:rsidRPr="003B4A82" w:rsidRDefault="00F32627" w:rsidP="00F32627">
      <w:pPr>
        <w:ind w:leftChars="200" w:left="420"/>
      </w:pPr>
      <w:r w:rsidRPr="003B4A82">
        <w:t>NETDEV_ALARM_MEDIA_CONFIG_CHANGE</w:t>
      </w:r>
      <w:r w:rsidR="00C944B8" w:rsidRPr="003B4A82">
        <w:tab/>
      </w:r>
      <w:r w:rsidR="00C944B8" w:rsidRPr="003B4A82">
        <w:tab/>
      </w:r>
      <w:r w:rsidR="00C944B8" w:rsidRPr="003B4A82">
        <w:tab/>
      </w:r>
      <w:r w:rsidRPr="003B4A82">
        <w:t>= 1012,</w:t>
      </w:r>
      <w:r w:rsidR="00C944B8" w:rsidRPr="003B4A82">
        <w:tab/>
      </w:r>
      <w:r w:rsidRPr="003B4A82">
        <w:t>/* 编码参数变更</w:t>
      </w:r>
      <w:r w:rsidR="00C944B8" w:rsidRPr="003B4A82">
        <w:rPr>
          <w:rFonts w:hint="eastAsia"/>
        </w:rPr>
        <w:t xml:space="preserve"> </w:t>
      </w:r>
      <w:r w:rsidRPr="003B4A82">
        <w:t>*/</w:t>
      </w:r>
    </w:p>
    <w:p w14:paraId="6D99C2F8" w14:textId="00908C21" w:rsidR="00F32627" w:rsidRPr="003B4A82" w:rsidRDefault="00F32627" w:rsidP="00F32627">
      <w:pPr>
        <w:ind w:leftChars="200" w:left="420"/>
      </w:pPr>
      <w:r w:rsidRPr="003B4A82">
        <w:t>NETDEV_ALARM_REMAIN_ARTICLE</w:t>
      </w:r>
      <w:r w:rsidR="00C944B8" w:rsidRPr="003B4A82">
        <w:tab/>
      </w:r>
      <w:r w:rsidR="00C944B8" w:rsidRPr="003B4A82">
        <w:tab/>
      </w:r>
      <w:r w:rsidR="00C944B8" w:rsidRPr="003B4A82">
        <w:tab/>
      </w:r>
      <w:r w:rsidR="00C944B8" w:rsidRPr="003B4A82">
        <w:tab/>
      </w:r>
      <w:r w:rsidR="00C944B8" w:rsidRPr="003B4A82">
        <w:tab/>
      </w:r>
      <w:r w:rsidRPr="003B4A82">
        <w:t>= 1013,</w:t>
      </w:r>
      <w:r w:rsidR="00C944B8" w:rsidRPr="003B4A82">
        <w:tab/>
      </w:r>
      <w:r w:rsidRPr="003B4A82">
        <w:t>/*物品遗留告警 */</w:t>
      </w:r>
    </w:p>
    <w:p w14:paraId="3ED98AD2" w14:textId="405CF619" w:rsidR="00F32627" w:rsidRPr="003B4A82" w:rsidRDefault="00F32627" w:rsidP="00F32627">
      <w:pPr>
        <w:ind w:leftChars="200" w:left="420"/>
      </w:pPr>
      <w:r w:rsidRPr="003B4A82">
        <w:t>NETDEV_ALARM_PEOPLE_GATHER</w:t>
      </w:r>
      <w:r w:rsidR="00C944B8" w:rsidRPr="003B4A82">
        <w:tab/>
      </w:r>
      <w:r w:rsidR="00C944B8" w:rsidRPr="003B4A82">
        <w:tab/>
      </w:r>
      <w:r w:rsidR="00C944B8" w:rsidRPr="003B4A82">
        <w:tab/>
      </w:r>
      <w:r w:rsidR="00C944B8" w:rsidRPr="003B4A82">
        <w:tab/>
      </w:r>
      <w:r w:rsidR="00C944B8" w:rsidRPr="003B4A82">
        <w:tab/>
      </w:r>
      <w:r w:rsidRPr="003B4A82">
        <w:t>= 1014,</w:t>
      </w:r>
      <w:r w:rsidR="00C944B8" w:rsidRPr="003B4A82">
        <w:tab/>
      </w:r>
      <w:r w:rsidRPr="003B4A82">
        <w:t>/* 人员聚集告警</w:t>
      </w:r>
      <w:r w:rsidR="00C944B8" w:rsidRPr="003B4A82">
        <w:t xml:space="preserve"> </w:t>
      </w:r>
      <w:r w:rsidRPr="003B4A82">
        <w:t>*/</w:t>
      </w:r>
    </w:p>
    <w:p w14:paraId="3AAF7554" w14:textId="527772DC" w:rsidR="00F32627" w:rsidRPr="003B4A82" w:rsidRDefault="00C944B8" w:rsidP="00F32627">
      <w:pPr>
        <w:ind w:leftChars="200" w:left="420"/>
      </w:pPr>
      <w:r w:rsidRPr="003B4A82">
        <w:t>NETDEV_ALARM_ENTER_AREA</w:t>
      </w:r>
      <w:r w:rsidRPr="003B4A82">
        <w:tab/>
      </w:r>
      <w:r w:rsidRPr="003B4A82">
        <w:tab/>
      </w:r>
      <w:r w:rsidRPr="003B4A82">
        <w:tab/>
      </w:r>
      <w:r w:rsidRPr="003B4A82">
        <w:tab/>
      </w:r>
      <w:r w:rsidRPr="003B4A82">
        <w:tab/>
      </w:r>
      <w:r w:rsidRPr="003B4A82">
        <w:tab/>
      </w:r>
      <w:r w:rsidR="00F32627" w:rsidRPr="003B4A82">
        <w:t>= 1015,</w:t>
      </w:r>
      <w:r w:rsidRPr="003B4A82">
        <w:tab/>
      </w:r>
      <w:r w:rsidR="00F32627" w:rsidRPr="003B4A82">
        <w:t>/* 进入区域 */</w:t>
      </w:r>
    </w:p>
    <w:p w14:paraId="7834E596" w14:textId="5BBD5221" w:rsidR="00F32627" w:rsidRPr="003B4A82" w:rsidRDefault="00F32627" w:rsidP="00F32627">
      <w:pPr>
        <w:ind w:leftChars="200" w:left="420"/>
      </w:pPr>
      <w:r w:rsidRPr="003B4A82">
        <w:t>NETDEV_ALARM_LEAVE_AREA</w:t>
      </w:r>
      <w:r w:rsidR="00C944B8" w:rsidRPr="003B4A82">
        <w:tab/>
      </w:r>
      <w:r w:rsidR="00C944B8" w:rsidRPr="003B4A82">
        <w:tab/>
      </w:r>
      <w:r w:rsidR="00C944B8" w:rsidRPr="003B4A82">
        <w:tab/>
      </w:r>
      <w:r w:rsidR="00C944B8" w:rsidRPr="003B4A82">
        <w:tab/>
      </w:r>
      <w:r w:rsidR="00C944B8" w:rsidRPr="003B4A82">
        <w:tab/>
      </w:r>
      <w:r w:rsidR="00C944B8" w:rsidRPr="003B4A82">
        <w:tab/>
      </w:r>
      <w:r w:rsidRPr="003B4A82">
        <w:t>= 1016,</w:t>
      </w:r>
      <w:r w:rsidR="00C944B8" w:rsidRPr="003B4A82">
        <w:tab/>
      </w:r>
      <w:r w:rsidRPr="003B4A82">
        <w:t>/* 离开区域 */</w:t>
      </w:r>
    </w:p>
    <w:p w14:paraId="2058B609" w14:textId="3D9EDCAB" w:rsidR="00F32627" w:rsidRPr="003B4A82" w:rsidRDefault="00F32627" w:rsidP="00F32627">
      <w:pPr>
        <w:ind w:leftChars="200" w:left="420"/>
      </w:pPr>
      <w:r w:rsidRPr="003B4A82">
        <w:t>NETDEV_ALARM_ARTICLE_MOVE</w:t>
      </w:r>
      <w:r w:rsidR="00C944B8" w:rsidRPr="003B4A82">
        <w:tab/>
      </w:r>
      <w:r w:rsidR="00C944B8" w:rsidRPr="003B4A82">
        <w:tab/>
      </w:r>
      <w:r w:rsidR="00C944B8" w:rsidRPr="003B4A82">
        <w:tab/>
      </w:r>
      <w:r w:rsidR="00C944B8" w:rsidRPr="003B4A82">
        <w:tab/>
      </w:r>
      <w:r w:rsidR="00C944B8" w:rsidRPr="003B4A82">
        <w:tab/>
        <w:t>= 1017,</w:t>
      </w:r>
      <w:r w:rsidR="00C944B8" w:rsidRPr="003B4A82">
        <w:tab/>
      </w:r>
      <w:r w:rsidRPr="003B4A82">
        <w:t>/* 物品搬移 */</w:t>
      </w:r>
    </w:p>
    <w:p w14:paraId="064C4B91" w14:textId="265A28DE" w:rsidR="00F32627" w:rsidRPr="003B4A82" w:rsidRDefault="00F32627" w:rsidP="00F32627">
      <w:pPr>
        <w:ind w:leftChars="200" w:left="420"/>
      </w:pPr>
      <w:r w:rsidRPr="003B4A82">
        <w:t>NETDEV_ALARM_SMART_FACE_MATCH_LIST</w:t>
      </w:r>
      <w:r w:rsidR="00C944B8" w:rsidRPr="003B4A82">
        <w:tab/>
      </w:r>
      <w:r w:rsidR="00C944B8" w:rsidRPr="003B4A82">
        <w:tab/>
      </w:r>
      <w:r w:rsidR="00C944B8" w:rsidRPr="003B4A82">
        <w:tab/>
      </w:r>
      <w:r w:rsidRPr="003B4A82">
        <w:t>= 1018,</w:t>
      </w:r>
      <w:r w:rsidR="00C944B8" w:rsidRPr="003B4A82">
        <w:tab/>
      </w:r>
      <w:r w:rsidRPr="003B4A82">
        <w:t>/* 人脸识别黑名单报警 */</w:t>
      </w:r>
    </w:p>
    <w:p w14:paraId="37FBBA6A" w14:textId="10C83617" w:rsidR="00F32627" w:rsidRPr="003B4A82" w:rsidRDefault="00F32627" w:rsidP="00F32627">
      <w:pPr>
        <w:ind w:leftChars="200" w:left="420"/>
      </w:pPr>
      <w:r w:rsidRPr="003B4A82">
        <w:t>NETDEV_ALARM_SMART_FACE_MATCH_LIST_RECOVER</w:t>
      </w:r>
      <w:r w:rsidR="00C944B8" w:rsidRPr="003B4A82">
        <w:tab/>
      </w:r>
      <w:r w:rsidR="00C944B8" w:rsidRPr="003B4A82">
        <w:tab/>
      </w:r>
      <w:r w:rsidRPr="003B4A82">
        <w:t>= 1019,</w:t>
      </w:r>
      <w:r w:rsidR="00C944B8" w:rsidRPr="003B4A82">
        <w:tab/>
      </w:r>
      <w:r w:rsidRPr="003B4A82">
        <w:t>/* 人脸识别黑名单报警恢复 */</w:t>
      </w:r>
    </w:p>
    <w:p w14:paraId="4F2B4BF3" w14:textId="169C99E2" w:rsidR="00F32627" w:rsidRPr="003B4A82" w:rsidRDefault="00F32627" w:rsidP="00F32627">
      <w:pPr>
        <w:ind w:leftChars="200" w:left="420"/>
      </w:pPr>
      <w:r w:rsidRPr="003B4A82">
        <w:t>NETDEV_ALARM_SMART_FACE_MISMATCH_LIST</w:t>
      </w:r>
      <w:r w:rsidR="00C944B8" w:rsidRPr="003B4A82">
        <w:tab/>
      </w:r>
      <w:r w:rsidR="00C944B8" w:rsidRPr="003B4A82">
        <w:tab/>
      </w:r>
      <w:r w:rsidR="00C944B8" w:rsidRPr="003B4A82">
        <w:tab/>
      </w:r>
      <w:r w:rsidR="00C944B8" w:rsidRPr="003B4A82">
        <w:tab/>
      </w:r>
      <w:r w:rsidRPr="003B4A82">
        <w:t>= 1020,</w:t>
      </w:r>
      <w:r w:rsidR="00C944B8" w:rsidRPr="003B4A82">
        <w:tab/>
      </w:r>
      <w:r w:rsidRPr="003B4A82">
        <w:t>/* 人脸识别不匹配报警 */</w:t>
      </w:r>
    </w:p>
    <w:p w14:paraId="4B0D8224" w14:textId="496C91D1" w:rsidR="00F32627" w:rsidRPr="003B4A82" w:rsidRDefault="00F32627" w:rsidP="00F32627">
      <w:pPr>
        <w:ind w:leftChars="200" w:left="420"/>
      </w:pPr>
      <w:r w:rsidRPr="003B4A82">
        <w:t>NETDEV_ALARM_SMART_FACE_MISMATCH_LIST_RECOVER</w:t>
      </w:r>
      <w:r w:rsidR="00C944B8" w:rsidRPr="003B4A82">
        <w:tab/>
      </w:r>
      <w:r w:rsidRPr="003B4A82">
        <w:t>= 1021,</w:t>
      </w:r>
      <w:r w:rsidR="00C944B8" w:rsidRPr="003B4A82">
        <w:tab/>
      </w:r>
      <w:r w:rsidRPr="003B4A82">
        <w:t>/* 人脸识别不匹配报警恢复 */</w:t>
      </w:r>
    </w:p>
    <w:p w14:paraId="60468940" w14:textId="7D4129BA" w:rsidR="00F32627" w:rsidRPr="003B4A82" w:rsidRDefault="00F32627" w:rsidP="00F32627">
      <w:pPr>
        <w:ind w:leftChars="200" w:left="420"/>
      </w:pPr>
      <w:r w:rsidRPr="003B4A82">
        <w:t>NETDEV_ALARM_SMART_VEHICLE_MATCH_LIST</w:t>
      </w:r>
      <w:r w:rsidR="00C944B8" w:rsidRPr="003B4A82">
        <w:tab/>
      </w:r>
      <w:r w:rsidR="00C944B8" w:rsidRPr="003B4A82">
        <w:tab/>
      </w:r>
      <w:r w:rsidR="00C944B8" w:rsidRPr="003B4A82">
        <w:tab/>
      </w:r>
      <w:r w:rsidR="00C944B8" w:rsidRPr="003B4A82">
        <w:tab/>
      </w:r>
      <w:r w:rsidRPr="003B4A82">
        <w:t>= 1022,</w:t>
      </w:r>
      <w:r w:rsidR="00C944B8" w:rsidRPr="003B4A82">
        <w:tab/>
      </w:r>
      <w:r w:rsidRPr="003B4A82">
        <w:t>/* 车辆识别匹配报警 */</w:t>
      </w:r>
    </w:p>
    <w:p w14:paraId="0D0C44DA" w14:textId="6EEA7676" w:rsidR="00F32627" w:rsidRPr="003B4A82" w:rsidRDefault="00F32627" w:rsidP="00F32627">
      <w:pPr>
        <w:ind w:leftChars="200" w:left="420"/>
      </w:pPr>
      <w:r w:rsidRPr="003B4A82">
        <w:t>NETDEV_ALARM_SMART_VEHICLE_MATCH_LIST_RECOVER</w:t>
      </w:r>
      <w:r w:rsidR="00C944B8" w:rsidRPr="003B4A82">
        <w:tab/>
        <w:t>= 1023,</w:t>
      </w:r>
      <w:r w:rsidR="00C944B8" w:rsidRPr="003B4A82">
        <w:tab/>
      </w:r>
      <w:r w:rsidRPr="003B4A82">
        <w:t>/* 车辆识别匹配报警恢复 */</w:t>
      </w:r>
    </w:p>
    <w:p w14:paraId="2ABA288D" w14:textId="4E1BEFF6" w:rsidR="00F32627" w:rsidRPr="003B4A82" w:rsidRDefault="00F32627" w:rsidP="00F32627">
      <w:pPr>
        <w:ind w:leftChars="200" w:left="420"/>
      </w:pPr>
      <w:r w:rsidRPr="003B4A82">
        <w:t>NETDEV_ALARM_SMART_VEHICLE_MISMATCH_LIST</w:t>
      </w:r>
      <w:r w:rsidR="00C944B8" w:rsidRPr="003B4A82">
        <w:tab/>
      </w:r>
      <w:r w:rsidR="00C944B8" w:rsidRPr="003B4A82">
        <w:tab/>
      </w:r>
      <w:r w:rsidR="00C944B8" w:rsidRPr="003B4A82">
        <w:tab/>
      </w:r>
      <w:r w:rsidRPr="003B4A82">
        <w:t>= 1024,</w:t>
      </w:r>
      <w:r w:rsidR="00C944B8" w:rsidRPr="003B4A82">
        <w:tab/>
      </w:r>
      <w:r w:rsidRPr="003B4A82">
        <w:t>/* 车辆识别不匹配报警 */</w:t>
      </w:r>
    </w:p>
    <w:p w14:paraId="42B27C65" w14:textId="54D69335" w:rsidR="00F32627" w:rsidRPr="003B4A82" w:rsidRDefault="00F32627" w:rsidP="00F32627">
      <w:pPr>
        <w:ind w:leftChars="200" w:left="420"/>
      </w:pPr>
      <w:r w:rsidRPr="003B4A82">
        <w:t>NETDEV_ALARM_SMART_VEHICLE_MISMATCH_LIST_RECOVER= 1025,</w:t>
      </w:r>
      <w:r w:rsidR="008764B5" w:rsidRPr="003B4A82">
        <w:t xml:space="preserve"> </w:t>
      </w:r>
      <w:r w:rsidRPr="003B4A82">
        <w:t>/* 车辆识别不匹配报警</w:t>
      </w:r>
      <w:r w:rsidR="008764B5" w:rsidRPr="003B4A82">
        <w:rPr>
          <w:rFonts w:hint="eastAsia"/>
        </w:rPr>
        <w:t>恢复</w:t>
      </w:r>
      <w:r w:rsidRPr="003B4A82">
        <w:t xml:space="preserve"> */</w:t>
      </w:r>
    </w:p>
    <w:p w14:paraId="545AF9FE" w14:textId="34B0CFFE" w:rsidR="00F32627" w:rsidRPr="003B4A82" w:rsidRDefault="00F32627" w:rsidP="00F32627">
      <w:pPr>
        <w:ind w:leftChars="200" w:left="420"/>
      </w:pPr>
      <w:r w:rsidRPr="003B4A82">
        <w:t>NETDEV_ALARM_IMAGE_BLURRY_RECOVER</w:t>
      </w:r>
      <w:r w:rsidR="008764B5" w:rsidRPr="003B4A82">
        <w:tab/>
      </w:r>
      <w:r w:rsidR="008764B5" w:rsidRPr="003B4A82">
        <w:tab/>
      </w:r>
      <w:r w:rsidR="008764B5" w:rsidRPr="003B4A82">
        <w:tab/>
      </w:r>
      <w:r w:rsidR="008764B5" w:rsidRPr="003B4A82">
        <w:tab/>
      </w:r>
      <w:r w:rsidR="008764B5" w:rsidRPr="003B4A82">
        <w:tab/>
        <w:t>= 1026,</w:t>
      </w:r>
      <w:r w:rsidR="008764B5" w:rsidRPr="003B4A82">
        <w:tab/>
      </w:r>
      <w:r w:rsidRPr="003B4A82">
        <w:t>/* 图像虚焦告警恢复</w:t>
      </w:r>
      <w:r w:rsidR="008764B5" w:rsidRPr="003B4A82">
        <w:t xml:space="preserve"> </w:t>
      </w:r>
      <w:r w:rsidRPr="003B4A82">
        <w:t>*/</w:t>
      </w:r>
    </w:p>
    <w:p w14:paraId="4135742B" w14:textId="752E1947" w:rsidR="00F32627" w:rsidRPr="003B4A82" w:rsidRDefault="00F32627" w:rsidP="00F32627">
      <w:pPr>
        <w:ind w:leftChars="200" w:left="420"/>
      </w:pPr>
      <w:r w:rsidRPr="003B4A82">
        <w:t>NETDEV_ALARM_SMART_TRACK_RECOVER</w:t>
      </w:r>
      <w:r w:rsidR="008764B5" w:rsidRPr="003B4A82">
        <w:tab/>
      </w:r>
      <w:r w:rsidR="008764B5" w:rsidRPr="003B4A82">
        <w:tab/>
      </w:r>
      <w:r w:rsidR="008764B5" w:rsidRPr="003B4A82">
        <w:tab/>
      </w:r>
      <w:r w:rsidR="008764B5" w:rsidRPr="003B4A82">
        <w:tab/>
      </w:r>
      <w:r w:rsidR="008764B5" w:rsidRPr="003B4A82">
        <w:tab/>
      </w:r>
      <w:r w:rsidRPr="003B4A82">
        <w:t>= 1027,</w:t>
      </w:r>
      <w:r w:rsidR="008764B5" w:rsidRPr="003B4A82">
        <w:tab/>
      </w:r>
      <w:r w:rsidRPr="003B4A82">
        <w:t>/* 智能跟踪告警恢复</w:t>
      </w:r>
      <w:r w:rsidR="008764B5" w:rsidRPr="003B4A82">
        <w:t xml:space="preserve"> </w:t>
      </w:r>
      <w:r w:rsidRPr="003B4A82">
        <w:t>*/</w:t>
      </w:r>
    </w:p>
    <w:p w14:paraId="3AB668DE" w14:textId="024E3EBA" w:rsidR="00F32627" w:rsidRPr="003B4A82" w:rsidRDefault="00F32627" w:rsidP="00F32627">
      <w:pPr>
        <w:ind w:leftChars="200" w:left="420"/>
      </w:pPr>
      <w:r w:rsidRPr="003B4A82">
        <w:t>NETDEV_ALARM_SMART_READ_ERROR_RATE</w:t>
      </w:r>
      <w:r w:rsidR="008764B5" w:rsidRPr="003B4A82">
        <w:tab/>
      </w:r>
      <w:r w:rsidR="008764B5" w:rsidRPr="003B4A82">
        <w:tab/>
      </w:r>
      <w:r w:rsidR="008764B5" w:rsidRPr="003B4A82">
        <w:tab/>
      </w:r>
      <w:r w:rsidR="008764B5" w:rsidRPr="003B4A82">
        <w:tab/>
      </w:r>
      <w:r w:rsidRPr="003B4A82">
        <w:t>= 1028,</w:t>
      </w:r>
      <w:r w:rsidR="008764B5" w:rsidRPr="003B4A82">
        <w:tab/>
      </w:r>
      <w:r w:rsidRPr="003B4A82">
        <w:t>/* 底层数据读取错误率</w:t>
      </w:r>
      <w:r w:rsidR="008764B5" w:rsidRPr="003B4A82">
        <w:t xml:space="preserve"> </w:t>
      </w:r>
      <w:r w:rsidRPr="003B4A82">
        <w:t>*/</w:t>
      </w:r>
    </w:p>
    <w:p w14:paraId="02E1DEEC" w14:textId="43017BD0" w:rsidR="00F32627" w:rsidRPr="003B4A82" w:rsidRDefault="00F32627" w:rsidP="00F32627">
      <w:pPr>
        <w:ind w:leftChars="200" w:left="420"/>
      </w:pPr>
      <w:r w:rsidRPr="003B4A82">
        <w:t>NETDEV_ALARM_SMART_SPIN_UP_TIME</w:t>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1029,</w:t>
      </w:r>
      <w:r w:rsidR="008764B5" w:rsidRPr="003B4A82">
        <w:tab/>
      </w:r>
      <w:r w:rsidRPr="003B4A82">
        <w:t>/* 主轴起旋时间</w:t>
      </w:r>
      <w:r w:rsidR="008764B5" w:rsidRPr="003B4A82">
        <w:t xml:space="preserve"> </w:t>
      </w:r>
      <w:r w:rsidRPr="003B4A82">
        <w:t>*/</w:t>
      </w:r>
    </w:p>
    <w:p w14:paraId="2E31C825" w14:textId="0287D6F1" w:rsidR="00F32627" w:rsidRPr="003B4A82" w:rsidRDefault="00F32627" w:rsidP="00F32627">
      <w:pPr>
        <w:ind w:leftChars="200" w:left="420"/>
      </w:pPr>
      <w:r w:rsidRPr="003B4A82">
        <w:t>NETDEV_ALARM_SMART_START_STOP_COUNT</w:t>
      </w:r>
      <w:r w:rsidR="008764B5" w:rsidRPr="003B4A82">
        <w:tab/>
      </w:r>
      <w:r w:rsidR="008764B5" w:rsidRPr="003B4A82">
        <w:tab/>
      </w:r>
      <w:r w:rsidR="008764B5" w:rsidRPr="003B4A82">
        <w:tab/>
      </w:r>
      <w:r w:rsidR="008764B5" w:rsidRPr="003B4A82">
        <w:tab/>
      </w:r>
      <w:r w:rsidRPr="003B4A82">
        <w:t>= 1030,</w:t>
      </w:r>
      <w:r w:rsidR="008764B5" w:rsidRPr="003B4A82">
        <w:tab/>
      </w:r>
      <w:r w:rsidRPr="003B4A82">
        <w:t>/* 启停计数</w:t>
      </w:r>
      <w:r w:rsidR="008764B5" w:rsidRPr="003B4A82">
        <w:t xml:space="preserve"> </w:t>
      </w:r>
      <w:r w:rsidRPr="003B4A82">
        <w:t>*/</w:t>
      </w:r>
    </w:p>
    <w:p w14:paraId="46D80710" w14:textId="3D9284B0" w:rsidR="00F32627" w:rsidRPr="003B4A82" w:rsidRDefault="00F32627" w:rsidP="00F32627">
      <w:pPr>
        <w:ind w:leftChars="200" w:left="420"/>
      </w:pPr>
      <w:r w:rsidRPr="003B4A82">
        <w:t>NETDEV_ALARM_SMART_REALLOCATED_SECTOR_COUNT</w:t>
      </w:r>
      <w:r w:rsidR="008764B5" w:rsidRPr="003B4A82">
        <w:tab/>
      </w:r>
      <w:r w:rsidRPr="003B4A82">
        <w:t>= 1031,</w:t>
      </w:r>
      <w:r w:rsidR="008764B5" w:rsidRPr="003B4A82">
        <w:tab/>
      </w:r>
      <w:r w:rsidRPr="003B4A82">
        <w:t>/* 重映射扇区计数</w:t>
      </w:r>
      <w:r w:rsidR="008764B5" w:rsidRPr="003B4A82">
        <w:t xml:space="preserve"> </w:t>
      </w:r>
      <w:r w:rsidRPr="003B4A82">
        <w:t>*/</w:t>
      </w:r>
    </w:p>
    <w:p w14:paraId="6893D690" w14:textId="52B7F7FC" w:rsidR="00F32627" w:rsidRPr="003B4A82" w:rsidRDefault="00F32627" w:rsidP="00F32627">
      <w:pPr>
        <w:ind w:leftChars="200" w:left="420"/>
      </w:pPr>
      <w:r w:rsidRPr="003B4A82">
        <w:t>NETDEV_ALARM_SMART_SEEK_ERROR_RATE</w:t>
      </w:r>
      <w:r w:rsidR="008764B5" w:rsidRPr="003B4A82">
        <w:tab/>
      </w:r>
      <w:r w:rsidR="008764B5" w:rsidRPr="003B4A82">
        <w:tab/>
      </w:r>
      <w:r w:rsidR="008764B5" w:rsidRPr="003B4A82">
        <w:tab/>
      </w:r>
      <w:r w:rsidR="008764B5" w:rsidRPr="003B4A82">
        <w:tab/>
      </w:r>
      <w:r w:rsidRPr="003B4A82">
        <w:t>= 1032,</w:t>
      </w:r>
      <w:r w:rsidR="008764B5" w:rsidRPr="003B4A82">
        <w:tab/>
      </w:r>
      <w:r w:rsidRPr="003B4A82">
        <w:t>/* 寻道错误率</w:t>
      </w:r>
      <w:r w:rsidR="008764B5" w:rsidRPr="003B4A82">
        <w:t xml:space="preserve"> </w:t>
      </w:r>
      <w:r w:rsidRPr="003B4A82">
        <w:t>*/</w:t>
      </w:r>
    </w:p>
    <w:p w14:paraId="0A9B45C8" w14:textId="104E2BAD" w:rsidR="00F32627" w:rsidRPr="003B4A82" w:rsidRDefault="00F32627" w:rsidP="00F32627">
      <w:pPr>
        <w:ind w:leftChars="200" w:left="420"/>
      </w:pPr>
      <w:r w:rsidRPr="003B4A82">
        <w:t>NETDEV_ALARM_SMART_POWER_ON_HOURS</w:t>
      </w:r>
      <w:r w:rsidR="008764B5" w:rsidRPr="003B4A82">
        <w:tab/>
      </w:r>
      <w:r w:rsidR="008764B5" w:rsidRPr="003B4A82">
        <w:tab/>
      </w:r>
      <w:r w:rsidR="008764B5" w:rsidRPr="003B4A82">
        <w:tab/>
      </w:r>
      <w:r w:rsidR="008764B5" w:rsidRPr="003B4A82">
        <w:tab/>
        <w:t>= 1033,</w:t>
      </w:r>
      <w:r w:rsidR="008764B5" w:rsidRPr="003B4A82">
        <w:tab/>
      </w:r>
      <w:r w:rsidRPr="003B4A82">
        <w:t>/* 通电时间累计，出厂后通电的总时间，一般磁盘寿命三万小时 */</w:t>
      </w:r>
    </w:p>
    <w:p w14:paraId="01D0B99D" w14:textId="63A96D11" w:rsidR="00F32627" w:rsidRPr="003B4A82" w:rsidRDefault="00F32627" w:rsidP="00F32627">
      <w:pPr>
        <w:ind w:leftChars="200" w:left="420"/>
      </w:pPr>
      <w:r w:rsidRPr="003B4A82">
        <w:t>NETDEV_ALARM_SMART_SPIN_RETRY_COUNT</w:t>
      </w:r>
      <w:r w:rsidR="008764B5" w:rsidRPr="003B4A82">
        <w:tab/>
      </w:r>
      <w:r w:rsidR="008764B5" w:rsidRPr="003B4A82">
        <w:tab/>
      </w:r>
      <w:r w:rsidR="008764B5" w:rsidRPr="003B4A82">
        <w:tab/>
      </w:r>
      <w:r w:rsidR="008764B5" w:rsidRPr="003B4A82">
        <w:tab/>
      </w:r>
      <w:r w:rsidRPr="003B4A82">
        <w:t>= 1034,</w:t>
      </w:r>
      <w:r w:rsidR="008764B5" w:rsidRPr="003B4A82">
        <w:tab/>
      </w:r>
      <w:r w:rsidRPr="003B4A82">
        <w:t>/* 主轴起旋重试次数 */</w:t>
      </w:r>
    </w:p>
    <w:p w14:paraId="3F6D791A" w14:textId="1BCB156F" w:rsidR="00F32627" w:rsidRPr="003B4A82" w:rsidRDefault="00F32627" w:rsidP="00F32627">
      <w:pPr>
        <w:ind w:leftChars="200" w:left="420"/>
      </w:pPr>
      <w:r w:rsidRPr="003B4A82">
        <w:t>NETDEV_ALARM_SMART_CALIBRATION_RETRY_COUNT</w:t>
      </w:r>
      <w:r w:rsidR="008764B5" w:rsidRPr="003B4A82">
        <w:tab/>
      </w:r>
      <w:r w:rsidR="008764B5" w:rsidRPr="003B4A82">
        <w:tab/>
      </w:r>
      <w:r w:rsidRPr="003B4A82">
        <w:t>= 1035,</w:t>
      </w:r>
      <w:r w:rsidR="008764B5" w:rsidRPr="003B4A82">
        <w:tab/>
      </w:r>
      <w:r w:rsidRPr="003B4A82">
        <w:t>/* 磁头校准重试计数 */</w:t>
      </w:r>
    </w:p>
    <w:p w14:paraId="65CBB5B5" w14:textId="7FF17BBD" w:rsidR="00F32627" w:rsidRPr="003B4A82" w:rsidRDefault="00F32627" w:rsidP="00F32627">
      <w:pPr>
        <w:ind w:leftChars="200" w:left="420"/>
      </w:pPr>
      <w:r w:rsidRPr="003B4A82">
        <w:t>NETDEV_ALARM_SMART_POWER_CYCLE_COUNT</w:t>
      </w:r>
      <w:r w:rsidR="008764B5" w:rsidRPr="003B4A82">
        <w:tab/>
      </w:r>
      <w:r w:rsidR="008764B5" w:rsidRPr="003B4A82">
        <w:tab/>
      </w:r>
      <w:r w:rsidR="008764B5" w:rsidRPr="003B4A82">
        <w:tab/>
      </w:r>
      <w:r w:rsidRPr="003B4A82">
        <w:t>= 1036,</w:t>
      </w:r>
      <w:r w:rsidR="008764B5" w:rsidRPr="003B4A82">
        <w:tab/>
      </w:r>
      <w:r w:rsidRPr="003B4A82">
        <w:t>/* 通电周期计数 */</w:t>
      </w:r>
    </w:p>
    <w:p w14:paraId="5306DABC" w14:textId="656E8471" w:rsidR="00F32627" w:rsidRPr="003B4A82" w:rsidRDefault="00F32627" w:rsidP="00F32627">
      <w:pPr>
        <w:ind w:leftChars="200" w:left="420"/>
      </w:pPr>
      <w:r w:rsidRPr="003B4A82">
        <w:t>NETDEV_ALARM_SMART_POWEROFF_RETRACT_COUNT</w:t>
      </w:r>
      <w:r w:rsidR="008764B5" w:rsidRPr="003B4A82">
        <w:tab/>
      </w:r>
      <w:r w:rsidR="008764B5" w:rsidRPr="003B4A82">
        <w:tab/>
      </w:r>
      <w:r w:rsidRPr="003B4A82">
        <w:t>= 1037,</w:t>
      </w:r>
      <w:r w:rsidR="008764B5" w:rsidRPr="003B4A82">
        <w:tab/>
      </w:r>
      <w:r w:rsidRPr="003B4A82">
        <w:t>/* 断电返回计数 */</w:t>
      </w:r>
    </w:p>
    <w:p w14:paraId="49025369" w14:textId="41A930BA" w:rsidR="00F32627" w:rsidRPr="003B4A82" w:rsidRDefault="00F32627" w:rsidP="00F32627">
      <w:pPr>
        <w:ind w:leftChars="200" w:left="420"/>
      </w:pPr>
      <w:r w:rsidRPr="003B4A82">
        <w:t>NETDEV_ALARM_SMART_LOAD_CYCLE_COUNT</w:t>
      </w:r>
      <w:r w:rsidR="008764B5" w:rsidRPr="003B4A82">
        <w:tab/>
      </w:r>
      <w:r w:rsidR="008764B5" w:rsidRPr="003B4A82">
        <w:tab/>
      </w:r>
      <w:r w:rsidR="008764B5" w:rsidRPr="003B4A82">
        <w:tab/>
      </w:r>
      <w:r w:rsidR="008764B5" w:rsidRPr="003B4A82">
        <w:tab/>
      </w:r>
      <w:r w:rsidRPr="003B4A82">
        <w:t>= 1038,</w:t>
      </w:r>
      <w:r w:rsidR="008764B5" w:rsidRPr="003B4A82">
        <w:tab/>
      </w:r>
      <w:r w:rsidRPr="003B4A82">
        <w:t>/* 磁头加载计数 */</w:t>
      </w:r>
    </w:p>
    <w:p w14:paraId="7946B94F" w14:textId="5793FED0" w:rsidR="00F32627" w:rsidRPr="003B4A82" w:rsidRDefault="00F32627" w:rsidP="00F32627">
      <w:pPr>
        <w:ind w:leftChars="200" w:left="420"/>
      </w:pPr>
      <w:r w:rsidRPr="003B4A82">
        <w:t>NETDEV_ALARM_SMART_TEMPERATURE_CELSIUS</w:t>
      </w:r>
      <w:r w:rsidR="008764B5" w:rsidRPr="003B4A82">
        <w:tab/>
      </w:r>
      <w:r w:rsidR="008764B5" w:rsidRPr="003B4A82">
        <w:tab/>
      </w:r>
      <w:r w:rsidR="008764B5" w:rsidRPr="003B4A82">
        <w:tab/>
      </w:r>
      <w:r w:rsidRPr="003B4A82">
        <w:t>= 1039,</w:t>
      </w:r>
      <w:r w:rsidR="008764B5" w:rsidRPr="003B4A82">
        <w:tab/>
      </w:r>
      <w:r w:rsidRPr="003B4A82">
        <w:t>/* 温度 */</w:t>
      </w:r>
    </w:p>
    <w:p w14:paraId="2940078F" w14:textId="1FF38C9A" w:rsidR="00F32627" w:rsidRPr="003B4A82" w:rsidRDefault="00F32627" w:rsidP="00F32627">
      <w:pPr>
        <w:ind w:leftChars="200" w:left="420"/>
      </w:pPr>
      <w:r w:rsidRPr="003B4A82">
        <w:t>NETDEV_ALARM_SMART_REALLOCATED_EVENT_COUNT</w:t>
      </w:r>
      <w:r w:rsidR="008764B5" w:rsidRPr="003B4A82">
        <w:tab/>
      </w:r>
      <w:r w:rsidR="008764B5" w:rsidRPr="003B4A82">
        <w:tab/>
      </w:r>
      <w:r w:rsidRPr="003B4A82">
        <w:t>= 1040,</w:t>
      </w:r>
      <w:r w:rsidR="008764B5" w:rsidRPr="003B4A82">
        <w:tab/>
      </w:r>
      <w:r w:rsidRPr="003B4A82">
        <w:t>/* 重映射事件计数 */</w:t>
      </w:r>
    </w:p>
    <w:p w14:paraId="186EB62B" w14:textId="30543A16" w:rsidR="00F32627" w:rsidRPr="003B4A82" w:rsidRDefault="00F32627" w:rsidP="00F32627">
      <w:pPr>
        <w:ind w:leftChars="200" w:left="420"/>
      </w:pPr>
      <w:r w:rsidRPr="003B4A82">
        <w:t>NETDEV_ALARM_SMART_CURRENT_PENDING_SECTOR</w:t>
      </w:r>
      <w:r w:rsidR="008764B5" w:rsidRPr="003B4A82">
        <w:tab/>
      </w:r>
      <w:r w:rsidR="008764B5" w:rsidRPr="003B4A82">
        <w:tab/>
      </w:r>
      <w:r w:rsidRPr="003B4A82">
        <w:t>= 1041,</w:t>
      </w:r>
      <w:r w:rsidR="008764B5" w:rsidRPr="003B4A82">
        <w:tab/>
      </w:r>
      <w:r w:rsidRPr="003B4A82">
        <w:t>/* 当前待映射扇区计数 */</w:t>
      </w:r>
    </w:p>
    <w:p w14:paraId="6A4F5274" w14:textId="0A0984E0" w:rsidR="00F32627" w:rsidRPr="003B4A82" w:rsidRDefault="00F32627" w:rsidP="00F32627">
      <w:pPr>
        <w:ind w:leftChars="200" w:left="420"/>
      </w:pPr>
      <w:r w:rsidRPr="003B4A82">
        <w:t>NETDEV_ALARM_SMART_OFFLINE_UNCORRECTABLE</w:t>
      </w:r>
      <w:r w:rsidR="008764B5" w:rsidRPr="003B4A82">
        <w:tab/>
      </w:r>
      <w:r w:rsidR="008764B5" w:rsidRPr="003B4A82">
        <w:tab/>
      </w:r>
      <w:r w:rsidRPr="003B4A82">
        <w:t>= 1042,</w:t>
      </w:r>
      <w:r w:rsidR="008764B5" w:rsidRPr="003B4A82">
        <w:tab/>
      </w:r>
      <w:r w:rsidRPr="003B4A82">
        <w:t>/* 脱机无法校正的扇区计数 */</w:t>
      </w:r>
    </w:p>
    <w:p w14:paraId="001B2D3F" w14:textId="7F582C17" w:rsidR="00F32627" w:rsidRPr="003B4A82" w:rsidRDefault="00F32627" w:rsidP="00F32627">
      <w:pPr>
        <w:ind w:leftChars="200" w:left="420"/>
      </w:pPr>
      <w:r w:rsidRPr="003B4A82">
        <w:t>NETDEV_ALARM_SMART_UDMA_CRC_ERROR_COUNT</w:t>
      </w:r>
      <w:r w:rsidR="008764B5" w:rsidRPr="003B4A82">
        <w:tab/>
      </w:r>
      <w:r w:rsidR="008764B5" w:rsidRPr="003B4A82">
        <w:tab/>
      </w:r>
      <w:r w:rsidRPr="003B4A82">
        <w:t>= 1043,</w:t>
      </w:r>
      <w:r w:rsidR="008764B5" w:rsidRPr="003B4A82">
        <w:tab/>
      </w:r>
      <w:r w:rsidRPr="003B4A82">
        <w:t>/* 奇偶校验错误率 */</w:t>
      </w:r>
    </w:p>
    <w:p w14:paraId="2DA37C17" w14:textId="2FC34923" w:rsidR="00F32627" w:rsidRPr="003B4A82" w:rsidRDefault="00F32627" w:rsidP="00F32627">
      <w:pPr>
        <w:ind w:leftChars="200" w:left="420"/>
      </w:pPr>
      <w:r w:rsidRPr="003B4A82">
        <w:lastRenderedPageBreak/>
        <w:t>NETDEV_ALARM_SMART_MULTI_ZONE_ERROR_RATE</w:t>
      </w:r>
      <w:r w:rsidR="008764B5" w:rsidRPr="003B4A82">
        <w:tab/>
      </w:r>
      <w:r w:rsidR="008764B5" w:rsidRPr="003B4A82">
        <w:tab/>
      </w:r>
      <w:r w:rsidRPr="003B4A82">
        <w:t>= 1044,</w:t>
      </w:r>
      <w:r w:rsidR="008764B5" w:rsidRPr="003B4A82">
        <w:tab/>
      </w:r>
      <w:r w:rsidRPr="003B4A82">
        <w:t>/* 多区域错误率 */</w:t>
      </w:r>
    </w:p>
    <w:p w14:paraId="73DC4CA7" w14:textId="4E255AE7" w:rsidR="00F32627" w:rsidRPr="003B4A82" w:rsidRDefault="00F32627" w:rsidP="00F32627">
      <w:pPr>
        <w:ind w:leftChars="200" w:left="420"/>
      </w:pPr>
      <w:r w:rsidRPr="003B4A82">
        <w:t>NETDEV_ALARM_RESOLUTION_CHANGE</w:t>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1045,</w:t>
      </w:r>
      <w:r w:rsidR="008764B5" w:rsidRPr="003B4A82">
        <w:tab/>
      </w:r>
      <w:r w:rsidRPr="003B4A82">
        <w:t>/* 分辨率变更 */</w:t>
      </w:r>
    </w:p>
    <w:p w14:paraId="6575AA23" w14:textId="7E190F95" w:rsidR="00F32627" w:rsidRPr="003B4A82" w:rsidRDefault="00F32627" w:rsidP="00F32627">
      <w:pPr>
        <w:ind w:leftChars="200" w:left="420"/>
      </w:pPr>
      <w:r w:rsidRPr="003B4A82">
        <w:t>NETDEV_ALARM_MANUAL</w:t>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1401,</w:t>
      </w:r>
      <w:r w:rsidR="008764B5" w:rsidRPr="003B4A82">
        <w:tab/>
      </w:r>
      <w:r w:rsidRPr="003B4A82">
        <w:t>/* 手动告警 */</w:t>
      </w:r>
    </w:p>
    <w:p w14:paraId="6E0CEA23" w14:textId="188717A6" w:rsidR="00F32627" w:rsidRPr="003B4A82" w:rsidRDefault="00F32627" w:rsidP="00F32627">
      <w:pPr>
        <w:ind w:leftChars="200" w:left="420"/>
      </w:pPr>
      <w:r w:rsidRPr="003B4A82">
        <w:t>NETDEV_ALARM_ALARMHOST_COMMON</w:t>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1402,</w:t>
      </w:r>
      <w:r w:rsidR="008764B5" w:rsidRPr="003B4A82">
        <w:tab/>
      </w:r>
      <w:r w:rsidRPr="003B4A82">
        <w:t>/* 报警点事件 */</w:t>
      </w:r>
    </w:p>
    <w:p w14:paraId="007F305D" w14:textId="34102608" w:rsidR="00F32627" w:rsidRPr="003B4A82" w:rsidRDefault="00F32627" w:rsidP="00F32627">
      <w:pPr>
        <w:ind w:leftChars="200" w:left="420"/>
      </w:pPr>
      <w:r w:rsidRPr="003B4A82">
        <w:t>NETDEV_ALARM_DOORHOST_COMMON</w:t>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1403,</w:t>
      </w:r>
      <w:r w:rsidR="008764B5" w:rsidRPr="003B4A82">
        <w:tab/>
      </w:r>
      <w:r w:rsidRPr="003B4A82">
        <w:t>/* 门禁事件 */</w:t>
      </w:r>
    </w:p>
    <w:p w14:paraId="2A6F05C7" w14:textId="34B9D3B2" w:rsidR="00F32627" w:rsidRPr="003B4A82" w:rsidRDefault="00F32627" w:rsidP="00F32627">
      <w:pPr>
        <w:ind w:leftChars="200" w:left="420"/>
      </w:pPr>
      <w:r w:rsidRPr="003B4A82">
        <w:t>NETDEV_ALARM_FACE_NOT_MATCH</w:t>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1411,</w:t>
      </w:r>
      <w:r w:rsidR="008764B5" w:rsidRPr="003B4A82">
        <w:tab/>
      </w:r>
      <w:r w:rsidRPr="003B4A82">
        <w:t>/* 人脸对比失败 */</w:t>
      </w:r>
    </w:p>
    <w:p w14:paraId="003D5A4C" w14:textId="5F5C3129" w:rsidR="00F32627" w:rsidRPr="003B4A82" w:rsidRDefault="00F32627" w:rsidP="00F32627">
      <w:pPr>
        <w:ind w:leftChars="200" w:left="420"/>
      </w:pPr>
      <w:r w:rsidRPr="003B4A82">
        <w:t>NETDEV_ALARM_FACE_MATCH_SUCCEED</w:t>
      </w:r>
      <w:r w:rsidR="008764B5" w:rsidRPr="003B4A82">
        <w:tab/>
      </w:r>
      <w:r w:rsidR="008764B5" w:rsidRPr="003B4A82">
        <w:tab/>
      </w:r>
      <w:r w:rsidR="008764B5" w:rsidRPr="003B4A82">
        <w:tab/>
      </w:r>
      <w:r w:rsidR="008764B5" w:rsidRPr="003B4A82">
        <w:tab/>
      </w:r>
      <w:r w:rsidR="008764B5" w:rsidRPr="003B4A82">
        <w:tab/>
      </w:r>
      <w:r w:rsidRPr="003B4A82">
        <w:t>= 1412,</w:t>
      </w:r>
      <w:r w:rsidR="008764B5" w:rsidRPr="003B4A82">
        <w:tab/>
      </w:r>
      <w:r w:rsidRPr="003B4A82">
        <w:t>/* 人脸对比成功 */</w:t>
      </w:r>
    </w:p>
    <w:p w14:paraId="25AECB90" w14:textId="221E80D9" w:rsidR="00F32627" w:rsidRPr="003B4A82" w:rsidRDefault="00F32627" w:rsidP="00F32627">
      <w:pPr>
        <w:ind w:leftChars="200" w:left="420"/>
      </w:pPr>
      <w:r w:rsidRPr="003B4A82">
        <w:t>NETDEV_ALARM_VIDEO_CHL_REACH_UPPER_LIMIT</w:t>
      </w:r>
      <w:r w:rsidR="008764B5" w:rsidRPr="003B4A82">
        <w:tab/>
      </w:r>
      <w:r w:rsidR="008764B5" w:rsidRPr="003B4A82">
        <w:tab/>
      </w:r>
      <w:r w:rsidR="008764B5" w:rsidRPr="003B4A82">
        <w:tab/>
      </w:r>
      <w:r w:rsidRPr="003B4A82">
        <w:t>= 1413,</w:t>
      </w:r>
      <w:r w:rsidR="008764B5" w:rsidRPr="003B4A82">
        <w:tab/>
      </w:r>
      <w:r w:rsidRPr="003B4A82">
        <w:t>/* 编码通道数量已达到上限 */</w:t>
      </w:r>
    </w:p>
    <w:p w14:paraId="2761813C" w14:textId="01248DCC" w:rsidR="00F32627" w:rsidRPr="003B4A82" w:rsidRDefault="00F32627" w:rsidP="00F32627">
      <w:pPr>
        <w:ind w:leftChars="200" w:left="420"/>
      </w:pPr>
      <w:r w:rsidRPr="003B4A82">
        <w:t>NETDEV_ALARM_VEHICLE_BLACK_LIST</w:t>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1420,</w:t>
      </w:r>
      <w:r w:rsidR="008764B5" w:rsidRPr="003B4A82">
        <w:tab/>
      </w:r>
      <w:r w:rsidRPr="003B4A82">
        <w:t>/* 车辆识别黑名单报警 */</w:t>
      </w:r>
    </w:p>
    <w:p w14:paraId="62A79730" w14:textId="01CD006B" w:rsidR="00F32627" w:rsidRPr="003B4A82" w:rsidRDefault="00F32627" w:rsidP="00F32627">
      <w:pPr>
        <w:ind w:leftChars="200" w:left="420"/>
      </w:pPr>
      <w:r w:rsidRPr="003B4A82">
        <w:t>NETDEV_ALARM_HUMAN_SHAPE_DETECTION</w:t>
      </w:r>
      <w:r w:rsidR="008764B5" w:rsidRPr="003B4A82">
        <w:tab/>
      </w:r>
      <w:r w:rsidR="008764B5" w:rsidRPr="003B4A82">
        <w:tab/>
      </w:r>
      <w:r w:rsidR="008764B5" w:rsidRPr="003B4A82">
        <w:tab/>
      </w:r>
      <w:r w:rsidR="008764B5" w:rsidRPr="003B4A82">
        <w:tab/>
      </w:r>
      <w:r w:rsidRPr="003B4A82">
        <w:t>= 1421,</w:t>
      </w:r>
      <w:r w:rsidR="008764B5" w:rsidRPr="003B4A82">
        <w:tab/>
      </w:r>
      <w:r w:rsidRPr="003B4A82">
        <w:t>/* 人形检测 */</w:t>
      </w:r>
    </w:p>
    <w:p w14:paraId="525FF5B6" w14:textId="7E762917" w:rsidR="00F32627" w:rsidRDefault="00F32627" w:rsidP="00F32627">
      <w:pPr>
        <w:ind w:leftChars="200" w:left="420"/>
      </w:pPr>
      <w:r w:rsidRPr="003B4A82">
        <w:t>NETDEV_ALARM_HUMAN_SHAPE_DETECTION_RECOVER</w:t>
      </w:r>
      <w:r w:rsidR="008764B5" w:rsidRPr="003B4A82">
        <w:tab/>
      </w:r>
      <w:r w:rsidR="008764B5" w:rsidRPr="003B4A82">
        <w:tab/>
      </w:r>
      <w:r w:rsidRPr="003B4A82">
        <w:t>= 1422,</w:t>
      </w:r>
      <w:r w:rsidR="008764B5" w:rsidRPr="003B4A82">
        <w:tab/>
      </w:r>
      <w:r w:rsidRPr="003B4A82">
        <w:t>/* 人形检测告警恢复 */</w:t>
      </w:r>
    </w:p>
    <w:p w14:paraId="2D0922C8" w14:textId="4C9E0FA5" w:rsidR="00765C2A" w:rsidRDefault="00765C2A" w:rsidP="00765C2A">
      <w:pPr>
        <w:ind w:leftChars="200" w:left="420"/>
      </w:pPr>
      <w:r>
        <w:t>NETDEV_ALARM_NOT_WORN_SAFETYHELMET</w:t>
      </w:r>
      <w:r>
        <w:tab/>
      </w:r>
      <w:r>
        <w:tab/>
      </w:r>
      <w:r>
        <w:tab/>
      </w:r>
      <w:r>
        <w:tab/>
        <w:t>= 1423,</w:t>
      </w:r>
      <w:r>
        <w:tab/>
        <w:t>/* 未佩戴安全帽报警 */</w:t>
      </w:r>
    </w:p>
    <w:p w14:paraId="528830B1" w14:textId="1486787C" w:rsidR="00765C2A" w:rsidRDefault="00765C2A" w:rsidP="00765C2A">
      <w:pPr>
        <w:ind w:leftChars="200" w:left="420"/>
      </w:pPr>
      <w:r>
        <w:t>NETDEV_ALARM_NOT_WORN_WORKCLOTHES</w:t>
      </w:r>
      <w:r>
        <w:tab/>
      </w:r>
      <w:r>
        <w:tab/>
      </w:r>
      <w:r>
        <w:tab/>
      </w:r>
      <w:r>
        <w:tab/>
        <w:t>= 1424,</w:t>
      </w:r>
      <w:r>
        <w:tab/>
        <w:t>/* 未穿戴工作服报警 */</w:t>
      </w:r>
    </w:p>
    <w:p w14:paraId="4DC0CE91" w14:textId="79C15ECC" w:rsidR="00765C2A" w:rsidRDefault="00765C2A" w:rsidP="00765C2A">
      <w:pPr>
        <w:ind w:leftChars="200" w:left="420"/>
      </w:pPr>
      <w:r>
        <w:t>NETDEV_ALARM_FAST_MOVING</w:t>
      </w:r>
      <w:r>
        <w:tab/>
      </w:r>
      <w:r>
        <w:tab/>
      </w:r>
      <w:r>
        <w:tab/>
      </w:r>
      <w:r>
        <w:tab/>
      </w:r>
      <w:r>
        <w:tab/>
      </w:r>
      <w:r>
        <w:tab/>
      </w:r>
      <w:r>
        <w:tab/>
      </w:r>
      <w:r>
        <w:tab/>
        <w:t>= 1425,</w:t>
      </w:r>
      <w:r>
        <w:tab/>
        <w:t>/* 快速移动报警 */</w:t>
      </w:r>
    </w:p>
    <w:p w14:paraId="78C16976" w14:textId="1068E292" w:rsidR="00765C2A" w:rsidRDefault="00765C2A" w:rsidP="00765C2A">
      <w:pPr>
        <w:ind w:leftChars="200" w:left="420"/>
      </w:pPr>
      <w:r>
        <w:t>NETDEV_ALARM_NOT_WORN_CHEFHAT</w:t>
      </w:r>
      <w:r>
        <w:tab/>
      </w:r>
      <w:r>
        <w:tab/>
      </w:r>
      <w:r>
        <w:tab/>
      </w:r>
      <w:r>
        <w:tab/>
      </w:r>
      <w:r>
        <w:tab/>
      </w:r>
      <w:r>
        <w:tab/>
        <w:t>= 1426,</w:t>
      </w:r>
      <w:r>
        <w:tab/>
        <w:t>/* 未带厨师帽报警 */</w:t>
      </w:r>
    </w:p>
    <w:p w14:paraId="2EF7DD70" w14:textId="5337F7B7" w:rsidR="00765C2A" w:rsidRDefault="00765C2A" w:rsidP="00765C2A">
      <w:pPr>
        <w:ind w:leftChars="200" w:left="420"/>
      </w:pPr>
      <w:r>
        <w:t>NETDEV_ALARM_TELEPHONING</w:t>
      </w:r>
      <w:r>
        <w:tab/>
      </w:r>
      <w:r>
        <w:tab/>
      </w:r>
      <w:r>
        <w:tab/>
      </w:r>
      <w:r>
        <w:tab/>
      </w:r>
      <w:r>
        <w:tab/>
      </w:r>
      <w:r>
        <w:tab/>
      </w:r>
      <w:r>
        <w:tab/>
      </w:r>
      <w:r>
        <w:tab/>
        <w:t>= 1427,</w:t>
      </w:r>
      <w:r>
        <w:tab/>
        <w:t>/* 打电话告警 */</w:t>
      </w:r>
    </w:p>
    <w:p w14:paraId="75F6D80B" w14:textId="0A94B346" w:rsidR="00765C2A" w:rsidRDefault="00765C2A" w:rsidP="00765C2A">
      <w:pPr>
        <w:ind w:leftChars="200" w:left="420"/>
      </w:pPr>
      <w:r>
        <w:t>NETDEV_ALARM_SMOKING</w:t>
      </w:r>
      <w:r>
        <w:tab/>
      </w:r>
      <w:r>
        <w:tab/>
      </w:r>
      <w:r>
        <w:tab/>
      </w:r>
      <w:r>
        <w:tab/>
      </w:r>
      <w:r>
        <w:tab/>
      </w:r>
      <w:r>
        <w:tab/>
      </w:r>
      <w:r>
        <w:tab/>
      </w:r>
      <w:r>
        <w:tab/>
      </w:r>
      <w:r>
        <w:tab/>
        <w:t>= 1428,</w:t>
      </w:r>
      <w:r>
        <w:tab/>
        <w:t>/* 吸烟告警 */</w:t>
      </w:r>
    </w:p>
    <w:p w14:paraId="19CB0D58" w14:textId="50277DE6" w:rsidR="00765C2A" w:rsidRDefault="00765C2A" w:rsidP="00765C2A">
      <w:pPr>
        <w:ind w:leftChars="200" w:left="420"/>
      </w:pPr>
      <w:r>
        <w:t>NETDEV_ALARM_CROWD_DENSITY_MINOR</w:t>
      </w:r>
      <w:r>
        <w:tab/>
      </w:r>
      <w:r>
        <w:tab/>
      </w:r>
      <w:r>
        <w:tab/>
      </w:r>
      <w:r>
        <w:tab/>
      </w:r>
      <w:r>
        <w:tab/>
        <w:t>= 1429,</w:t>
      </w:r>
      <w:r>
        <w:tab/>
        <w:t>/* 人员密度普通告警 */</w:t>
      </w:r>
    </w:p>
    <w:p w14:paraId="1DCB9973" w14:textId="36997F21" w:rsidR="00765C2A" w:rsidRDefault="00765C2A" w:rsidP="00765C2A">
      <w:pPr>
        <w:ind w:leftChars="200" w:left="420"/>
      </w:pPr>
      <w:r>
        <w:t>NETDEV_ALARM_CROWD_DENSITY_MINOR_CLEARED</w:t>
      </w:r>
      <w:r>
        <w:tab/>
      </w:r>
      <w:r>
        <w:tab/>
        <w:t>= 1430,</w:t>
      </w:r>
      <w:r>
        <w:tab/>
        <w:t>/* 人员密度普通告警恢复 */</w:t>
      </w:r>
    </w:p>
    <w:p w14:paraId="26CA9843" w14:textId="0545AF90" w:rsidR="00765C2A" w:rsidRDefault="00765C2A" w:rsidP="00765C2A">
      <w:pPr>
        <w:ind w:leftChars="200" w:left="420"/>
      </w:pPr>
      <w:r>
        <w:t>NETDEV_ALARM_CROWD_DENSITY_MAJOR</w:t>
      </w:r>
      <w:r>
        <w:tab/>
      </w:r>
      <w:r>
        <w:tab/>
      </w:r>
      <w:r>
        <w:tab/>
      </w:r>
      <w:r>
        <w:tab/>
      </w:r>
      <w:r>
        <w:tab/>
        <w:t>= 1431,</w:t>
      </w:r>
      <w:r>
        <w:tab/>
        <w:t>/* 人员密度中度告警 */</w:t>
      </w:r>
    </w:p>
    <w:p w14:paraId="454000C1" w14:textId="0F9DB8FB" w:rsidR="00765C2A" w:rsidRDefault="00765C2A" w:rsidP="00765C2A">
      <w:pPr>
        <w:ind w:leftChars="200" w:left="420"/>
      </w:pPr>
      <w:r>
        <w:t>NETDEV_ALARM_CROWD_DENSITY_MAJOR_CLEARED</w:t>
      </w:r>
      <w:r>
        <w:tab/>
      </w:r>
      <w:r>
        <w:tab/>
        <w:t>= 1432,</w:t>
      </w:r>
      <w:r>
        <w:tab/>
        <w:t>/* 人员密度中度告警恢复 */</w:t>
      </w:r>
    </w:p>
    <w:p w14:paraId="4369D1B7" w14:textId="70D7DBF0" w:rsidR="00765C2A" w:rsidRDefault="00765C2A" w:rsidP="00765C2A">
      <w:pPr>
        <w:ind w:leftChars="200" w:left="420"/>
      </w:pPr>
      <w:r>
        <w:t>NETDEV_ALARM_CROWD_DENSITY_CRITICAL</w:t>
      </w:r>
      <w:r>
        <w:tab/>
      </w:r>
      <w:r>
        <w:tab/>
      </w:r>
      <w:r>
        <w:tab/>
      </w:r>
      <w:r>
        <w:tab/>
        <w:t>= 1433,</w:t>
      </w:r>
      <w:r>
        <w:tab/>
        <w:t>/* 人员密度严重告警 */</w:t>
      </w:r>
    </w:p>
    <w:p w14:paraId="4D9F3F02" w14:textId="43070775" w:rsidR="00765C2A" w:rsidRDefault="00765C2A" w:rsidP="00765C2A">
      <w:pPr>
        <w:ind w:leftChars="200" w:left="420"/>
      </w:pPr>
      <w:r>
        <w:t>NETDEV_ALARM_CROWD_DENSITY_CRITICAL_CLEARED</w:t>
      </w:r>
      <w:r>
        <w:tab/>
      </w:r>
      <w:r>
        <w:tab/>
        <w:t>= 1434,</w:t>
      </w:r>
      <w:r>
        <w:tab/>
        <w:t>/* 人员密度严重告警恢复 */</w:t>
      </w:r>
    </w:p>
    <w:p w14:paraId="71410E49" w14:textId="3397EF31" w:rsidR="00765C2A" w:rsidRDefault="00765C2A" w:rsidP="00765C2A">
      <w:pPr>
        <w:ind w:leftChars="200" w:left="420"/>
      </w:pPr>
      <w:r>
        <w:t>NETDEV_ALARM_ACCESS_ELEVATOR</w:t>
      </w:r>
      <w:r>
        <w:tab/>
      </w:r>
      <w:r>
        <w:tab/>
      </w:r>
      <w:r>
        <w:tab/>
      </w:r>
      <w:r>
        <w:tab/>
      </w:r>
      <w:r>
        <w:tab/>
      </w:r>
      <w:r>
        <w:tab/>
        <w:t>= 1435,</w:t>
      </w:r>
      <w:r>
        <w:tab/>
        <w:t>/* 入梯报警 */</w:t>
      </w:r>
    </w:p>
    <w:p w14:paraId="0611C41A" w14:textId="03A6D5B2" w:rsidR="00765C2A" w:rsidRPr="003B4A82" w:rsidRDefault="00765C2A" w:rsidP="00765C2A">
      <w:pPr>
        <w:ind w:leftChars="200" w:left="420"/>
      </w:pPr>
      <w:r>
        <w:t>NETDEV_ALARM_ACCESS_ELEVATOR_CLEARED</w:t>
      </w:r>
      <w:r>
        <w:tab/>
      </w:r>
      <w:r>
        <w:tab/>
      </w:r>
      <w:r>
        <w:tab/>
      </w:r>
      <w:r>
        <w:tab/>
        <w:t>= 1436,</w:t>
      </w:r>
      <w:r>
        <w:tab/>
        <w:t>/* 入梯报警恢复 */</w:t>
      </w:r>
    </w:p>
    <w:p w14:paraId="3EC4FB19" w14:textId="6E52884C" w:rsidR="00F32627" w:rsidRPr="003B4A82" w:rsidRDefault="00F32627" w:rsidP="00F32627">
      <w:pPr>
        <w:ind w:leftChars="200" w:left="420"/>
      </w:pPr>
      <w:r w:rsidRPr="003B4A82">
        <w:t>NETDEV_ALARM_INVALID</w:t>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008764B5" w:rsidRPr="003B4A82">
        <w:tab/>
      </w:r>
      <w:r w:rsidRPr="003B4A82">
        <w:t>= 0xFFFF</w:t>
      </w:r>
      <w:r w:rsidR="008764B5" w:rsidRPr="003B4A82">
        <w:tab/>
      </w:r>
      <w:r w:rsidRPr="003B4A82">
        <w:t>/* 无效值</w:t>
      </w:r>
      <w:r w:rsidR="008764B5" w:rsidRPr="003B4A82">
        <w:t xml:space="preserve"> </w:t>
      </w:r>
      <w:r w:rsidR="00AC54B5" w:rsidRPr="003B4A82">
        <w:t>s</w:t>
      </w:r>
      <w:r w:rsidRPr="003B4A82">
        <w:t>*/</w:t>
      </w:r>
    </w:p>
    <w:p w14:paraId="664AC962" w14:textId="25E1BCC2" w:rsidR="00F32627" w:rsidRPr="003B4A82" w:rsidRDefault="00F32627" w:rsidP="00F32627">
      <w:r w:rsidRPr="003B4A82">
        <w:t>}NETDEV_ALARM_TYPE_E;</w:t>
      </w:r>
    </w:p>
    <w:p w14:paraId="4FABA916" w14:textId="74FE019D" w:rsidR="0095568C" w:rsidRPr="003B4A82" w:rsidRDefault="0095568C" w:rsidP="0095568C">
      <w:pPr>
        <w:pStyle w:val="3"/>
      </w:pPr>
      <w:bookmarkStart w:id="1885" w:name="_人脸查找类型"/>
      <w:bookmarkStart w:id="1886" w:name="_Toc88647979"/>
      <w:bookmarkEnd w:id="1885"/>
      <w:r w:rsidRPr="003B4A82">
        <w:rPr>
          <w:rFonts w:hint="eastAsia"/>
        </w:rPr>
        <w:t>人脸</w:t>
      </w:r>
      <w:r w:rsidRPr="003B4A82">
        <w:t>查找类型</w:t>
      </w:r>
      <w:r w:rsidR="00F613D8" w:rsidRPr="003B4A82">
        <w:rPr>
          <w:rFonts w:hint="eastAsia"/>
        </w:rPr>
        <w:t>枚举</w:t>
      </w:r>
      <w:bookmarkEnd w:id="1886"/>
    </w:p>
    <w:p w14:paraId="50381026" w14:textId="77777777" w:rsidR="0095568C" w:rsidRPr="003B4A82" w:rsidRDefault="0095568C" w:rsidP="0095568C">
      <w:r w:rsidRPr="003B4A82">
        <w:t>typedef enum tagNETDEVSearchType</w:t>
      </w:r>
    </w:p>
    <w:p w14:paraId="11D06E87" w14:textId="77777777" w:rsidR="0095568C" w:rsidRPr="003B4A82" w:rsidRDefault="0095568C" w:rsidP="0095568C">
      <w:r w:rsidRPr="003B4A82">
        <w:t>{</w:t>
      </w:r>
    </w:p>
    <w:p w14:paraId="042CFA07" w14:textId="32BAC982" w:rsidR="0095568C" w:rsidRPr="003B4A82" w:rsidRDefault="0095568C" w:rsidP="0095568C">
      <w:pPr>
        <w:ind w:leftChars="200" w:left="420"/>
      </w:pPr>
      <w:r w:rsidRPr="003B4A82">
        <w:t>NETDEV_SEARCH_TYPE_FACE</w:t>
      </w:r>
      <w:r w:rsidRPr="003B4A82">
        <w:tab/>
      </w:r>
      <w:r w:rsidRPr="003B4A82">
        <w:tab/>
      </w:r>
      <w:r w:rsidRPr="003B4A82">
        <w:tab/>
      </w:r>
      <w:r w:rsidRPr="003B4A82">
        <w:tab/>
      </w:r>
      <w:r w:rsidRPr="003B4A82">
        <w:tab/>
      </w:r>
      <w:r w:rsidRPr="003B4A82">
        <w:tab/>
      </w:r>
      <w:r w:rsidRPr="003B4A82">
        <w:tab/>
        <w:t>= 0,</w:t>
      </w:r>
      <w:r w:rsidRPr="003B4A82">
        <w:tab/>
      </w:r>
      <w:r w:rsidRPr="003B4A82">
        <w:tab/>
      </w:r>
      <w:r w:rsidRPr="003B4A82">
        <w:tab/>
        <w:t>/* 人脸检索 */</w:t>
      </w:r>
    </w:p>
    <w:p w14:paraId="4C808EDF" w14:textId="0087122D" w:rsidR="0095568C" w:rsidRPr="003B4A82" w:rsidRDefault="0095568C" w:rsidP="0095568C">
      <w:pPr>
        <w:ind w:leftChars="200" w:left="420"/>
      </w:pPr>
      <w:r w:rsidRPr="003B4A82">
        <w:t>NETDEV_SEARCH_TYPE_FACE_COMPARE_SUCCESS</w:t>
      </w:r>
      <w:r w:rsidRPr="003B4A82">
        <w:tab/>
      </w:r>
      <w:r w:rsidRPr="003B4A82">
        <w:tab/>
        <w:t>= 1,</w:t>
      </w:r>
      <w:r w:rsidRPr="003B4A82">
        <w:tab/>
      </w:r>
      <w:r w:rsidRPr="003B4A82">
        <w:tab/>
      </w:r>
      <w:r w:rsidRPr="003B4A82">
        <w:tab/>
        <w:t>/* 人脸比对成功  */</w:t>
      </w:r>
    </w:p>
    <w:p w14:paraId="7AF5E0EB" w14:textId="516CFAC5" w:rsidR="0095568C" w:rsidRPr="003B4A82" w:rsidRDefault="0095568C" w:rsidP="0095568C">
      <w:pPr>
        <w:ind w:leftChars="200" w:left="420"/>
      </w:pPr>
      <w:r w:rsidRPr="003B4A82">
        <w:t>NETDEV_SEARCH_TYPE_FACE_COMPARE_FAIL</w:t>
      </w:r>
      <w:r w:rsidRPr="003B4A82">
        <w:tab/>
      </w:r>
      <w:r w:rsidRPr="003B4A82">
        <w:tab/>
      </w:r>
      <w:r w:rsidRPr="003B4A82">
        <w:tab/>
        <w:t>= 2,</w:t>
      </w:r>
      <w:r w:rsidRPr="003B4A82">
        <w:tab/>
      </w:r>
      <w:r w:rsidRPr="003B4A82">
        <w:tab/>
      </w:r>
      <w:r w:rsidRPr="003B4A82">
        <w:tab/>
        <w:t>/* 人脸比对失败  */</w:t>
      </w:r>
    </w:p>
    <w:p w14:paraId="525DD541" w14:textId="6BDD7356" w:rsidR="0095568C" w:rsidRPr="003B4A82" w:rsidRDefault="0095568C" w:rsidP="0095568C">
      <w:pPr>
        <w:ind w:leftChars="200" w:left="420"/>
      </w:pPr>
      <w:r w:rsidRPr="003B4A82">
        <w:t>NETDEV_SEARCH_TYPE_INVALID</w:t>
      </w:r>
      <w:r w:rsidRPr="003B4A82">
        <w:tab/>
      </w:r>
      <w:r w:rsidRPr="003B4A82">
        <w:tab/>
      </w:r>
      <w:r w:rsidRPr="003B4A82">
        <w:tab/>
      </w:r>
      <w:r w:rsidRPr="003B4A82">
        <w:tab/>
      </w:r>
      <w:r w:rsidRPr="003B4A82">
        <w:tab/>
      </w:r>
      <w:r w:rsidRPr="003B4A82">
        <w:tab/>
        <w:t>= 0xff</w:t>
      </w:r>
      <w:r w:rsidRPr="003B4A82">
        <w:tab/>
      </w:r>
      <w:r w:rsidRPr="003B4A82">
        <w:tab/>
        <w:t>/* 无效值 */</w:t>
      </w:r>
    </w:p>
    <w:p w14:paraId="68E30AD7" w14:textId="74CB1226" w:rsidR="0095568C" w:rsidRPr="003B4A82" w:rsidRDefault="0095568C" w:rsidP="0095568C">
      <w:r w:rsidRPr="003B4A82">
        <w:t>}NETDEV_SEARCH_TYPE_E;</w:t>
      </w:r>
    </w:p>
    <w:p w14:paraId="414C8B95" w14:textId="178C0C8C" w:rsidR="00585A26" w:rsidRPr="003B4A82" w:rsidRDefault="00585A26" w:rsidP="00585A26">
      <w:pPr>
        <w:pStyle w:val="3"/>
      </w:pPr>
      <w:bookmarkStart w:id="1887" w:name="_组织类型枚举"/>
      <w:bookmarkStart w:id="1888" w:name="_Toc88647980"/>
      <w:bookmarkEnd w:id="1887"/>
      <w:r w:rsidRPr="003B4A82">
        <w:rPr>
          <w:rFonts w:hint="eastAsia"/>
        </w:rPr>
        <w:t>组织类型枚举</w:t>
      </w:r>
      <w:bookmarkEnd w:id="1888"/>
    </w:p>
    <w:p w14:paraId="39D11F3B" w14:textId="77777777" w:rsidR="00585A26" w:rsidRPr="003B4A82" w:rsidRDefault="00585A26" w:rsidP="00585A26">
      <w:r w:rsidRPr="003B4A82">
        <w:t>typedef enum tagNETDEVOrgType</w:t>
      </w:r>
    </w:p>
    <w:p w14:paraId="26A7F746" w14:textId="77777777" w:rsidR="00585A26" w:rsidRPr="003B4A82" w:rsidRDefault="00585A26" w:rsidP="00585A26">
      <w:r w:rsidRPr="003B4A82">
        <w:t>{</w:t>
      </w:r>
    </w:p>
    <w:p w14:paraId="14C5EDEE" w14:textId="095449EC" w:rsidR="00585A26" w:rsidRPr="003B4A82" w:rsidRDefault="00585A26" w:rsidP="00702B6D">
      <w:pPr>
        <w:ind w:leftChars="200" w:left="420"/>
      </w:pPr>
      <w:r w:rsidRPr="003B4A82">
        <w:t>NETDEV_ORG_TYPE_GENERAL</w:t>
      </w:r>
      <w:r w:rsidRPr="003B4A82">
        <w:tab/>
      </w:r>
      <w:r w:rsidRPr="003B4A82">
        <w:tab/>
      </w:r>
      <w:r w:rsidRPr="003B4A82">
        <w:tab/>
        <w:t>= 0,</w:t>
      </w:r>
      <w:r w:rsidRPr="003B4A82">
        <w:tab/>
      </w:r>
      <w:r w:rsidRPr="003B4A82">
        <w:tab/>
      </w:r>
      <w:r w:rsidRPr="003B4A82">
        <w:tab/>
        <w:t>/* 普通组织 */</w:t>
      </w:r>
    </w:p>
    <w:p w14:paraId="08459177" w14:textId="7068801C" w:rsidR="00585A26" w:rsidRPr="003B4A82" w:rsidRDefault="00585A26" w:rsidP="00702B6D">
      <w:pPr>
        <w:ind w:leftChars="200" w:left="420"/>
      </w:pPr>
      <w:r w:rsidRPr="003B4A82">
        <w:t>NETDEV_ORG_TYPE_CLOUD</w:t>
      </w:r>
      <w:r w:rsidRPr="003B4A82">
        <w:tab/>
      </w:r>
      <w:r w:rsidRPr="003B4A82">
        <w:tab/>
      </w:r>
      <w:r w:rsidRPr="003B4A82">
        <w:tab/>
      </w:r>
      <w:r w:rsidRPr="003B4A82">
        <w:tab/>
        <w:t>= 1,</w:t>
      </w:r>
      <w:r w:rsidRPr="003B4A82">
        <w:tab/>
      </w:r>
      <w:r w:rsidRPr="003B4A82">
        <w:tab/>
      </w:r>
      <w:r w:rsidRPr="003B4A82">
        <w:tab/>
        <w:t>/* 云端组织 */</w:t>
      </w:r>
    </w:p>
    <w:p w14:paraId="6FEA3913" w14:textId="23FC4EB0" w:rsidR="00585A26" w:rsidRPr="003B4A82" w:rsidRDefault="00585A26" w:rsidP="00702B6D">
      <w:pPr>
        <w:ind w:leftChars="200" w:left="420"/>
      </w:pPr>
      <w:r w:rsidRPr="003B4A82">
        <w:t>NETDEV_ORG_TYPE_VIRTUAL</w:t>
      </w:r>
      <w:r w:rsidRPr="003B4A82">
        <w:tab/>
      </w:r>
      <w:r w:rsidRPr="003B4A82">
        <w:tab/>
      </w:r>
      <w:r w:rsidRPr="003B4A82">
        <w:tab/>
        <w:t>= 2,</w:t>
      </w:r>
      <w:r w:rsidRPr="003B4A82">
        <w:tab/>
      </w:r>
      <w:r w:rsidRPr="003B4A82">
        <w:tab/>
      </w:r>
      <w:r w:rsidRPr="003B4A82">
        <w:tab/>
        <w:t>/* 逻辑组织 */</w:t>
      </w:r>
    </w:p>
    <w:p w14:paraId="079C8C9C" w14:textId="03178A91" w:rsidR="00585A26" w:rsidRPr="003B4A82" w:rsidRDefault="00585A26" w:rsidP="00702B6D">
      <w:pPr>
        <w:ind w:leftChars="200" w:left="420"/>
      </w:pPr>
      <w:r w:rsidRPr="003B4A82">
        <w:t>NETDEV_ORG_TYPE_FAVORITES</w:t>
      </w:r>
      <w:r w:rsidRPr="003B4A82">
        <w:tab/>
      </w:r>
      <w:r w:rsidRPr="003B4A82">
        <w:tab/>
        <w:t>= 3,</w:t>
      </w:r>
      <w:r w:rsidRPr="003B4A82">
        <w:tab/>
      </w:r>
      <w:r w:rsidRPr="003B4A82">
        <w:tab/>
      </w:r>
      <w:r w:rsidRPr="003B4A82">
        <w:tab/>
        <w:t>/* 收藏夹 */</w:t>
      </w:r>
    </w:p>
    <w:p w14:paraId="1BCAF625" w14:textId="5C7988C5" w:rsidR="00585A26" w:rsidRPr="003B4A82" w:rsidRDefault="00585A26" w:rsidP="00702B6D">
      <w:pPr>
        <w:ind w:leftChars="200" w:left="420"/>
      </w:pPr>
      <w:r w:rsidRPr="003B4A82">
        <w:lastRenderedPageBreak/>
        <w:t>NETDEV_ORG_TYPE_DOMAIN</w:t>
      </w:r>
      <w:r w:rsidRPr="003B4A82">
        <w:tab/>
      </w:r>
      <w:r w:rsidRPr="003B4A82">
        <w:tab/>
      </w:r>
      <w:r w:rsidRPr="003B4A82">
        <w:tab/>
        <w:t>= 4,</w:t>
      </w:r>
      <w:r w:rsidRPr="003B4A82">
        <w:tab/>
      </w:r>
      <w:r w:rsidRPr="003B4A82">
        <w:tab/>
      </w:r>
      <w:r w:rsidRPr="003B4A82">
        <w:tab/>
        <w:t>/* 域名组织 */</w:t>
      </w:r>
    </w:p>
    <w:p w14:paraId="5451A921" w14:textId="41E356E6" w:rsidR="00585A26" w:rsidRPr="003B4A82" w:rsidRDefault="00585A26" w:rsidP="00702B6D">
      <w:pPr>
        <w:ind w:leftChars="200" w:left="420"/>
      </w:pPr>
      <w:r w:rsidRPr="003B4A82">
        <w:t>NETDEV_ORG_TYPE_DOORGROUP</w:t>
      </w:r>
      <w:r w:rsidRPr="003B4A82">
        <w:tab/>
      </w:r>
      <w:r w:rsidRPr="003B4A82">
        <w:tab/>
        <w:t>= 5,</w:t>
      </w:r>
      <w:r w:rsidRPr="003B4A82">
        <w:tab/>
      </w:r>
      <w:r w:rsidRPr="003B4A82">
        <w:tab/>
      </w:r>
      <w:r w:rsidRPr="003B4A82">
        <w:tab/>
        <w:t>/* 门组 */</w:t>
      </w:r>
    </w:p>
    <w:p w14:paraId="5BD23FF6" w14:textId="6C1934A0" w:rsidR="00585A26" w:rsidRPr="003B4A82" w:rsidRDefault="00585A26" w:rsidP="00702B6D">
      <w:pPr>
        <w:ind w:leftChars="200" w:left="420"/>
      </w:pPr>
      <w:r w:rsidRPr="003B4A82">
        <w:t>NETDEV_ORG_TYPE_DEPT</w:t>
      </w:r>
      <w:r w:rsidRPr="003B4A82">
        <w:tab/>
      </w:r>
      <w:r w:rsidRPr="003B4A82">
        <w:tab/>
      </w:r>
      <w:r w:rsidRPr="003B4A82">
        <w:tab/>
      </w:r>
      <w:r w:rsidRPr="003B4A82">
        <w:tab/>
        <w:t>= 6,</w:t>
      </w:r>
      <w:r w:rsidRPr="003B4A82">
        <w:tab/>
      </w:r>
      <w:r w:rsidRPr="003B4A82">
        <w:tab/>
      </w:r>
      <w:r w:rsidRPr="003B4A82">
        <w:tab/>
        <w:t>/* 部门组织 */</w:t>
      </w:r>
    </w:p>
    <w:p w14:paraId="2BECAC91" w14:textId="0079080C" w:rsidR="00585A26" w:rsidRPr="003B4A82" w:rsidRDefault="00585A26" w:rsidP="00702B6D">
      <w:pPr>
        <w:ind w:leftChars="200" w:left="420"/>
      </w:pPr>
      <w:r w:rsidRPr="003B4A82">
        <w:t>NETDEV_ORG_TYPE_APARTMENT</w:t>
      </w:r>
      <w:r w:rsidRPr="003B4A82">
        <w:tab/>
      </w:r>
      <w:r w:rsidRPr="003B4A82">
        <w:tab/>
        <w:t>= 7,</w:t>
      </w:r>
      <w:r w:rsidRPr="003B4A82">
        <w:tab/>
      </w:r>
      <w:r w:rsidRPr="003B4A82">
        <w:tab/>
      </w:r>
      <w:r w:rsidRPr="003B4A82">
        <w:tab/>
        <w:t>/* 公寓组织 */</w:t>
      </w:r>
    </w:p>
    <w:p w14:paraId="206118B4" w14:textId="488D3CC1" w:rsidR="00585A26" w:rsidRPr="003B4A82" w:rsidRDefault="00585A26" w:rsidP="00702B6D">
      <w:pPr>
        <w:ind w:leftChars="200" w:left="420"/>
      </w:pPr>
      <w:r w:rsidRPr="003B4A82">
        <w:t>NETDEV_ORG_TYPE_INVALID</w:t>
      </w:r>
      <w:r w:rsidRPr="003B4A82">
        <w:tab/>
      </w:r>
      <w:r w:rsidRPr="003B4A82">
        <w:tab/>
      </w:r>
      <w:r w:rsidRPr="003B4A82">
        <w:tab/>
        <w:t>= 0XFF</w:t>
      </w:r>
      <w:r w:rsidRPr="003B4A82">
        <w:tab/>
      </w:r>
      <w:r w:rsidRPr="003B4A82">
        <w:tab/>
        <w:t>/* 无效值 */</w:t>
      </w:r>
    </w:p>
    <w:p w14:paraId="7475FFFC" w14:textId="47FD6850" w:rsidR="00585A26" w:rsidRPr="003B4A82" w:rsidRDefault="00585A26" w:rsidP="00585A26">
      <w:r w:rsidRPr="003B4A82">
        <w:t>}NETDEV_ORG_TYPE_E;</w:t>
      </w:r>
    </w:p>
    <w:p w14:paraId="001F7D13" w14:textId="5D2549F7" w:rsidR="00702B6D" w:rsidRPr="003B4A82" w:rsidRDefault="00702B6D" w:rsidP="00702B6D">
      <w:pPr>
        <w:pStyle w:val="3"/>
      </w:pPr>
      <w:bookmarkStart w:id="1889" w:name="_建模状态枚举"/>
      <w:bookmarkStart w:id="1890" w:name="_Toc88647981"/>
      <w:bookmarkEnd w:id="1889"/>
      <w:r w:rsidRPr="003B4A82">
        <w:rPr>
          <w:rFonts w:hint="eastAsia"/>
        </w:rPr>
        <w:t>建模状态枚举</w:t>
      </w:r>
      <w:bookmarkEnd w:id="1890"/>
    </w:p>
    <w:p w14:paraId="500500D1" w14:textId="77777777" w:rsidR="00702B6D" w:rsidRPr="003B4A82" w:rsidRDefault="00702B6D" w:rsidP="00702B6D">
      <w:r w:rsidRPr="003B4A82">
        <w:t>typedef enum tagNETDEVModelStatus</w:t>
      </w:r>
    </w:p>
    <w:p w14:paraId="6AFD2F49" w14:textId="77777777" w:rsidR="00702B6D" w:rsidRPr="003B4A82" w:rsidRDefault="00702B6D" w:rsidP="00702B6D">
      <w:r w:rsidRPr="003B4A82">
        <w:t>{</w:t>
      </w:r>
    </w:p>
    <w:p w14:paraId="0E0BE9CD" w14:textId="6B88F761" w:rsidR="00702B6D" w:rsidRPr="003B4A82" w:rsidRDefault="00702B6D" w:rsidP="00702B6D">
      <w:pPr>
        <w:ind w:leftChars="200" w:left="420"/>
      </w:pPr>
      <w:r w:rsidRPr="003B4A82">
        <w:t>NETDEV_MODEL_STATUS_TYPE_UNMODELED</w:t>
      </w:r>
      <w:r w:rsidRPr="003B4A82">
        <w:tab/>
        <w:t>= 0,</w:t>
      </w:r>
      <w:r w:rsidRPr="003B4A82">
        <w:tab/>
      </w:r>
      <w:r w:rsidRPr="003B4A82">
        <w:tab/>
      </w:r>
      <w:r w:rsidRPr="003B4A82">
        <w:tab/>
        <w:t>/*</w:t>
      </w:r>
      <w:r w:rsidR="00CF146C" w:rsidRPr="003B4A82">
        <w:t xml:space="preserve"> </w:t>
      </w:r>
      <w:r w:rsidRPr="003B4A82">
        <w:t>0:未建模 */</w:t>
      </w:r>
    </w:p>
    <w:p w14:paraId="7A150EB3" w14:textId="15F818DD" w:rsidR="00702B6D" w:rsidRPr="003B4A82" w:rsidRDefault="00702B6D" w:rsidP="00702B6D">
      <w:pPr>
        <w:ind w:leftChars="200" w:left="420"/>
      </w:pPr>
      <w:r w:rsidRPr="003B4A82">
        <w:t>NETDEV_MODEL_STATUS_TYPE_SUCCEED</w:t>
      </w:r>
      <w:r w:rsidRPr="003B4A82">
        <w:tab/>
      </w:r>
      <w:r w:rsidRPr="003B4A82">
        <w:tab/>
        <w:t>= 1,</w:t>
      </w:r>
      <w:r w:rsidRPr="003B4A82">
        <w:tab/>
      </w:r>
      <w:r w:rsidRPr="003B4A82">
        <w:tab/>
      </w:r>
      <w:r w:rsidRPr="003B4A82">
        <w:tab/>
        <w:t>/* 1:已建模 */</w:t>
      </w:r>
    </w:p>
    <w:p w14:paraId="14E1CFD5" w14:textId="7007F373" w:rsidR="00702B6D" w:rsidRPr="003B4A82" w:rsidRDefault="00702B6D" w:rsidP="00702B6D">
      <w:pPr>
        <w:ind w:leftChars="200" w:left="420"/>
      </w:pPr>
      <w:r w:rsidRPr="003B4A82">
        <w:t>NETDEV_MODEL_STATUS_TYPE_FAILED</w:t>
      </w:r>
      <w:r w:rsidRPr="003B4A82">
        <w:tab/>
      </w:r>
      <w:r w:rsidRPr="003B4A82">
        <w:tab/>
      </w:r>
      <w:r w:rsidRPr="003B4A82">
        <w:tab/>
        <w:t>= 2,</w:t>
      </w:r>
      <w:r w:rsidRPr="003B4A82">
        <w:tab/>
      </w:r>
      <w:r w:rsidRPr="003B4A82">
        <w:tab/>
      </w:r>
      <w:r w:rsidRPr="003B4A82">
        <w:tab/>
        <w:t>/* 2:建模失败 */</w:t>
      </w:r>
    </w:p>
    <w:p w14:paraId="272C0244" w14:textId="539CF011" w:rsidR="00702B6D" w:rsidRPr="003B4A82" w:rsidRDefault="00702B6D" w:rsidP="00702B6D">
      <w:pPr>
        <w:ind w:leftChars="200" w:left="420"/>
      </w:pPr>
      <w:r w:rsidRPr="003B4A82">
        <w:t>NETDEV_MODEL_STATUS_TYPE_INVALID</w:t>
      </w:r>
      <w:r w:rsidRPr="003B4A82">
        <w:tab/>
      </w:r>
      <w:r w:rsidRPr="003B4A82">
        <w:tab/>
        <w:t>= 0xFF</w:t>
      </w:r>
      <w:r w:rsidRPr="003B4A82">
        <w:tab/>
      </w:r>
      <w:r w:rsidRPr="003B4A82">
        <w:tab/>
        <w:t>/* 无效值 */</w:t>
      </w:r>
    </w:p>
    <w:p w14:paraId="6203E0CD" w14:textId="5E5FAD03" w:rsidR="00702B6D" w:rsidRPr="003B4A82" w:rsidRDefault="00702B6D" w:rsidP="00702B6D">
      <w:r w:rsidRPr="003B4A82">
        <w:t>}NETDEV_MODEL_STATUS_E;</w:t>
      </w:r>
    </w:p>
    <w:p w14:paraId="6CFBE560" w14:textId="47990327" w:rsidR="00702B6D" w:rsidRPr="003B4A82" w:rsidRDefault="00702B6D" w:rsidP="00702B6D">
      <w:pPr>
        <w:pStyle w:val="3"/>
      </w:pPr>
      <w:bookmarkStart w:id="1891" w:name="_是否戴口罩枚举"/>
      <w:bookmarkStart w:id="1892" w:name="_Toc88647982"/>
      <w:bookmarkEnd w:id="1891"/>
      <w:r w:rsidRPr="003B4A82">
        <w:rPr>
          <w:rFonts w:hint="eastAsia"/>
        </w:rPr>
        <w:t>是否</w:t>
      </w:r>
      <w:r w:rsidRPr="003B4A82">
        <w:t>戴口罩枚举</w:t>
      </w:r>
      <w:bookmarkEnd w:id="1892"/>
    </w:p>
    <w:p w14:paraId="48916E56" w14:textId="77777777" w:rsidR="00702B6D" w:rsidRPr="003B4A82" w:rsidRDefault="00702B6D" w:rsidP="00702B6D">
      <w:r w:rsidRPr="003B4A82">
        <w:t>typedef enum tagNETDEVMaskFlag</w:t>
      </w:r>
    </w:p>
    <w:p w14:paraId="0E42B495" w14:textId="77777777" w:rsidR="00702B6D" w:rsidRPr="003B4A82" w:rsidRDefault="00702B6D" w:rsidP="00702B6D">
      <w:r w:rsidRPr="003B4A82">
        <w:t>{</w:t>
      </w:r>
    </w:p>
    <w:p w14:paraId="30167BB7" w14:textId="6E9445A7" w:rsidR="00702B6D" w:rsidRPr="003B4A82" w:rsidRDefault="00702B6D" w:rsidP="00702B6D">
      <w:pPr>
        <w:ind w:leftChars="200" w:left="420"/>
      </w:pPr>
      <w:r w:rsidRPr="003B4A82">
        <w:t>NETDEV_MASK_FLAG_UNKNOW</w:t>
      </w:r>
      <w:r w:rsidRPr="003B4A82">
        <w:tab/>
      </w:r>
      <w:r w:rsidRPr="003B4A82">
        <w:tab/>
      </w:r>
      <w:r w:rsidRPr="003B4A82">
        <w:tab/>
        <w:t>= 0,</w:t>
      </w:r>
      <w:r w:rsidRPr="003B4A82">
        <w:tab/>
      </w:r>
      <w:r w:rsidRPr="003B4A82">
        <w:tab/>
      </w:r>
      <w:r w:rsidRPr="003B4A82">
        <w:tab/>
        <w:t>/* 未知 */</w:t>
      </w:r>
    </w:p>
    <w:p w14:paraId="6994EF2C" w14:textId="02AC0A4E" w:rsidR="00702B6D" w:rsidRPr="003B4A82" w:rsidRDefault="00702B6D" w:rsidP="00702B6D">
      <w:pPr>
        <w:ind w:leftChars="200" w:left="420"/>
      </w:pPr>
      <w:r w:rsidRPr="003B4A82">
        <w:t>NETDEV_MASK_FLAG_NOT_WEAR</w:t>
      </w:r>
      <w:r w:rsidRPr="003B4A82">
        <w:tab/>
      </w:r>
      <w:r w:rsidRPr="003B4A82">
        <w:tab/>
        <w:t>= 1,</w:t>
      </w:r>
      <w:r w:rsidRPr="003B4A82">
        <w:tab/>
      </w:r>
      <w:r w:rsidRPr="003B4A82">
        <w:tab/>
      </w:r>
      <w:r w:rsidRPr="003B4A82">
        <w:tab/>
        <w:t>/* 不戴 */</w:t>
      </w:r>
    </w:p>
    <w:p w14:paraId="11A86712" w14:textId="587D0C26" w:rsidR="00702B6D" w:rsidRPr="003B4A82" w:rsidRDefault="00702B6D" w:rsidP="00702B6D">
      <w:pPr>
        <w:ind w:leftChars="200" w:left="420"/>
      </w:pPr>
      <w:r w:rsidRPr="003B4A82">
        <w:t>NETDEV_MASK_FLAG_WEAR</w:t>
      </w:r>
      <w:r w:rsidRPr="003B4A82">
        <w:tab/>
      </w:r>
      <w:r w:rsidRPr="003B4A82">
        <w:tab/>
      </w:r>
      <w:r w:rsidRPr="003B4A82">
        <w:tab/>
        <w:t>= 2,</w:t>
      </w:r>
      <w:r w:rsidRPr="003B4A82">
        <w:tab/>
      </w:r>
      <w:r w:rsidRPr="003B4A82">
        <w:tab/>
      </w:r>
      <w:r w:rsidRPr="003B4A82">
        <w:tab/>
        <w:t>/* 戴 */</w:t>
      </w:r>
    </w:p>
    <w:p w14:paraId="0486C93A" w14:textId="67B6C0BD" w:rsidR="00702B6D" w:rsidRPr="003B4A82" w:rsidRDefault="00702B6D" w:rsidP="00702B6D">
      <w:pPr>
        <w:ind w:leftChars="200" w:left="420"/>
      </w:pPr>
      <w:r w:rsidRPr="003B4A82">
        <w:t>NETDEV_MASK_FLAG_INVALID</w:t>
      </w:r>
      <w:r w:rsidRPr="003B4A82">
        <w:tab/>
      </w:r>
      <w:r w:rsidRPr="003B4A82">
        <w:tab/>
      </w:r>
      <w:r w:rsidRPr="003B4A82">
        <w:tab/>
        <w:t>= 0xFF</w:t>
      </w:r>
      <w:r w:rsidRPr="003B4A82">
        <w:tab/>
      </w:r>
      <w:r w:rsidRPr="003B4A82">
        <w:tab/>
        <w:t>/* 无效值 */</w:t>
      </w:r>
    </w:p>
    <w:p w14:paraId="5D666C6F" w14:textId="41E26593" w:rsidR="00702B6D" w:rsidRPr="003B4A82" w:rsidRDefault="00702B6D" w:rsidP="00702B6D">
      <w:r w:rsidRPr="003B4A82">
        <w:t>}NETDEV_MASK_FLAG_E;</w:t>
      </w:r>
    </w:p>
    <w:p w14:paraId="4EC65037" w14:textId="30CCD18D" w:rsidR="00A72735" w:rsidRPr="003B4A82" w:rsidRDefault="00A72735" w:rsidP="00A72735">
      <w:pPr>
        <w:pStyle w:val="3"/>
      </w:pPr>
      <w:bookmarkStart w:id="1893" w:name="_查询条件逻辑类型枚举"/>
      <w:bookmarkStart w:id="1894" w:name="_Toc88647983"/>
      <w:bookmarkEnd w:id="1893"/>
      <w:r w:rsidRPr="003B4A82">
        <w:rPr>
          <w:rFonts w:hint="eastAsia"/>
        </w:rPr>
        <w:t>查询条件逻辑类型枚举</w:t>
      </w:r>
      <w:bookmarkEnd w:id="1894"/>
    </w:p>
    <w:p w14:paraId="46CE886F" w14:textId="77777777" w:rsidR="00A72735" w:rsidRPr="003B4A82" w:rsidRDefault="00A72735" w:rsidP="00A72735">
      <w:r w:rsidRPr="003B4A82">
        <w:t>typedef enum tagNETDEVQueryCondLogic</w:t>
      </w:r>
    </w:p>
    <w:p w14:paraId="7C54EEF3" w14:textId="77777777" w:rsidR="00A72735" w:rsidRPr="003B4A82" w:rsidRDefault="00A72735" w:rsidP="00A72735">
      <w:r w:rsidRPr="003B4A82">
        <w:t>{</w:t>
      </w:r>
    </w:p>
    <w:p w14:paraId="615FDE4E" w14:textId="196888A0" w:rsidR="00A72735" w:rsidRPr="003B4A82" w:rsidRDefault="00A72735" w:rsidP="00A72735">
      <w:pPr>
        <w:ind w:leftChars="200" w:left="420"/>
      </w:pPr>
      <w:r w:rsidRPr="003B4A82">
        <w:t>NETDEV_QUERYCOND_LOGIC_EQUAL</w:t>
      </w:r>
      <w:r w:rsidRPr="003B4A82">
        <w:tab/>
      </w:r>
      <w:r w:rsidRPr="003B4A82">
        <w:tab/>
      </w:r>
      <w:r w:rsidRPr="003B4A82">
        <w:tab/>
        <w:t>= 0,</w:t>
      </w:r>
      <w:r w:rsidRPr="003B4A82">
        <w:tab/>
      </w:r>
      <w:r w:rsidRPr="003B4A82">
        <w:tab/>
        <w:t>/* 查询条件逻辑类型：等于 */</w:t>
      </w:r>
    </w:p>
    <w:p w14:paraId="35E04442" w14:textId="5A4E1CDE" w:rsidR="00A72735" w:rsidRPr="003B4A82" w:rsidRDefault="00A72735" w:rsidP="00A72735">
      <w:pPr>
        <w:ind w:leftChars="200" w:left="420"/>
      </w:pPr>
      <w:r w:rsidRPr="003B4A82">
        <w:t>NETDEV_QUERYCOND_LOGIC_GREATER</w:t>
      </w:r>
      <w:r w:rsidRPr="003B4A82">
        <w:tab/>
      </w:r>
      <w:r w:rsidRPr="003B4A82">
        <w:tab/>
        <w:t>= 1,</w:t>
      </w:r>
      <w:r w:rsidRPr="003B4A82">
        <w:tab/>
      </w:r>
      <w:r w:rsidRPr="003B4A82">
        <w:tab/>
        <w:t>/* 查询条件逻辑类型：大于 */</w:t>
      </w:r>
    </w:p>
    <w:p w14:paraId="77A75D5B" w14:textId="01B65A14" w:rsidR="00A72735" w:rsidRPr="003B4A82" w:rsidRDefault="00A72735" w:rsidP="00A72735">
      <w:pPr>
        <w:ind w:leftChars="200" w:left="420"/>
      </w:pPr>
      <w:r w:rsidRPr="003B4A82">
        <w:t>NETDEV_QUERYCOND_LOGIC_LESS</w:t>
      </w:r>
      <w:r w:rsidRPr="003B4A82">
        <w:tab/>
      </w:r>
      <w:r w:rsidRPr="003B4A82">
        <w:tab/>
      </w:r>
      <w:r w:rsidRPr="003B4A82">
        <w:tab/>
      </w:r>
      <w:r w:rsidRPr="003B4A82">
        <w:tab/>
        <w:t>= 2,</w:t>
      </w:r>
      <w:r w:rsidRPr="003B4A82">
        <w:tab/>
      </w:r>
      <w:r w:rsidRPr="003B4A82">
        <w:tab/>
        <w:t>/* 查询条件逻辑类型：小于 */</w:t>
      </w:r>
    </w:p>
    <w:p w14:paraId="6AB573E7" w14:textId="4BAA542F" w:rsidR="00A72735" w:rsidRPr="003B4A82" w:rsidRDefault="00A72735" w:rsidP="00A72735">
      <w:pPr>
        <w:ind w:leftChars="200" w:left="420"/>
      </w:pPr>
      <w:r w:rsidRPr="003B4A82">
        <w:t>NETDEV_QUERYCOND_LOGIC_NO_LESS</w:t>
      </w:r>
      <w:r w:rsidRPr="003B4A82">
        <w:tab/>
      </w:r>
      <w:r w:rsidRPr="003B4A82">
        <w:tab/>
      </w:r>
      <w:r w:rsidRPr="003B4A82">
        <w:tab/>
        <w:t>= 3,</w:t>
      </w:r>
      <w:r w:rsidRPr="003B4A82">
        <w:tab/>
      </w:r>
      <w:r w:rsidRPr="003B4A82">
        <w:tab/>
        <w:t>/* 查询条件逻辑类型：不小于 */</w:t>
      </w:r>
    </w:p>
    <w:p w14:paraId="4E2C4AE5" w14:textId="0A60DECD" w:rsidR="00A72735" w:rsidRPr="003B4A82" w:rsidRDefault="00A72735" w:rsidP="00A72735">
      <w:pPr>
        <w:ind w:leftChars="200" w:left="420"/>
      </w:pPr>
      <w:r w:rsidRPr="003B4A82">
        <w:t>NETDEV_QUERYCOND_LOGIC_NO_GREATER</w:t>
      </w:r>
      <w:r w:rsidRPr="003B4A82">
        <w:tab/>
        <w:t>= 4,</w:t>
      </w:r>
      <w:r w:rsidRPr="003B4A82">
        <w:tab/>
      </w:r>
      <w:r w:rsidRPr="003B4A82">
        <w:tab/>
        <w:t>/* 查询条件逻辑类型：不大于 */</w:t>
      </w:r>
    </w:p>
    <w:p w14:paraId="14421533" w14:textId="0BDEEF99" w:rsidR="00A72735" w:rsidRPr="003B4A82" w:rsidRDefault="00A72735" w:rsidP="00A72735">
      <w:pPr>
        <w:ind w:leftChars="200" w:left="420"/>
      </w:pPr>
      <w:r w:rsidRPr="003B4A82">
        <w:t>NETDEV_QUERYCOND_LOGIC_NO_EQUAL</w:t>
      </w:r>
      <w:r w:rsidRPr="003B4A82">
        <w:tab/>
      </w:r>
      <w:r w:rsidRPr="003B4A82">
        <w:tab/>
        <w:t>= 5,</w:t>
      </w:r>
      <w:r w:rsidRPr="003B4A82">
        <w:tab/>
      </w:r>
      <w:r w:rsidRPr="003B4A82">
        <w:tab/>
        <w:t>/* 查询条件逻辑类型：不等于 */</w:t>
      </w:r>
    </w:p>
    <w:p w14:paraId="46340F7B" w14:textId="09309D27" w:rsidR="00A72735" w:rsidRPr="003B4A82" w:rsidRDefault="00A72735" w:rsidP="00A72735">
      <w:pPr>
        <w:ind w:leftChars="200" w:left="420"/>
      </w:pPr>
      <w:r w:rsidRPr="003B4A82">
        <w:t>NETDEV_QUERYCOND_LOGIC_DIM_QUERY</w:t>
      </w:r>
      <w:r w:rsidRPr="003B4A82">
        <w:tab/>
      </w:r>
      <w:r w:rsidRPr="003B4A82">
        <w:tab/>
        <w:t>= 6,</w:t>
      </w:r>
      <w:r w:rsidRPr="003B4A82">
        <w:tab/>
      </w:r>
      <w:r w:rsidRPr="003B4A82">
        <w:tab/>
        <w:t>/* 查询条件逻辑类型：模糊查询 */</w:t>
      </w:r>
    </w:p>
    <w:p w14:paraId="5642C63C" w14:textId="7ECB7E2B" w:rsidR="00A72735" w:rsidRPr="003B4A82" w:rsidRDefault="00A72735" w:rsidP="00A72735">
      <w:pPr>
        <w:ind w:leftChars="200" w:left="420"/>
      </w:pPr>
      <w:r w:rsidRPr="003B4A82">
        <w:t>NETDEV_QUERYCOND_LOGIC_CONTAIN</w:t>
      </w:r>
      <w:r w:rsidRPr="003B4A82">
        <w:tab/>
      </w:r>
      <w:r w:rsidRPr="003B4A82">
        <w:tab/>
      </w:r>
      <w:r w:rsidRPr="003B4A82">
        <w:tab/>
        <w:t>= 7,</w:t>
      </w:r>
      <w:r w:rsidRPr="003B4A82">
        <w:tab/>
      </w:r>
      <w:r w:rsidRPr="003B4A82">
        <w:tab/>
        <w:t>/* 查询条件逻辑类型：包括 */</w:t>
      </w:r>
    </w:p>
    <w:p w14:paraId="5ABBE2DB" w14:textId="09CE1529" w:rsidR="00A72735" w:rsidRPr="003B4A82" w:rsidRDefault="00A72735" w:rsidP="00A72735">
      <w:pPr>
        <w:ind w:leftChars="200" w:left="420"/>
      </w:pPr>
      <w:r w:rsidRPr="003B4A82">
        <w:t>NETDEV_QUERYCOND_LOGIC_ASC_ORDER</w:t>
      </w:r>
      <w:r w:rsidRPr="003B4A82">
        <w:tab/>
      </w:r>
      <w:r w:rsidRPr="003B4A82">
        <w:tab/>
        <w:t>= 8,</w:t>
      </w:r>
      <w:r w:rsidRPr="003B4A82">
        <w:tab/>
      </w:r>
      <w:r w:rsidRPr="003B4A82">
        <w:tab/>
        <w:t>/* 查询条件逻辑类型：升序 */</w:t>
      </w:r>
    </w:p>
    <w:p w14:paraId="74FADD72" w14:textId="4ACD4844" w:rsidR="00A72735" w:rsidRPr="003B4A82" w:rsidRDefault="00A72735" w:rsidP="00A72735">
      <w:pPr>
        <w:ind w:leftChars="200" w:left="420"/>
      </w:pPr>
      <w:r w:rsidRPr="003B4A82">
        <w:t>NETDEV_QUERYCOND_LOGIC_DESC_ORDER</w:t>
      </w:r>
      <w:r w:rsidRPr="003B4A82">
        <w:tab/>
        <w:t>= 9</w:t>
      </w:r>
      <w:r w:rsidRPr="003B4A82">
        <w:tab/>
      </w:r>
      <w:r w:rsidRPr="003B4A82">
        <w:tab/>
        <w:t>/* 查询条件逻辑类型：降序 */</w:t>
      </w:r>
    </w:p>
    <w:p w14:paraId="7C123324" w14:textId="570E6236" w:rsidR="00A72735" w:rsidRPr="003B4A82" w:rsidRDefault="00A72735" w:rsidP="00A72735">
      <w:r w:rsidRPr="003B4A82">
        <w:t>}NETDEV_QUERYCOND_LOGICTYPE_E;</w:t>
      </w:r>
    </w:p>
    <w:p w14:paraId="53EA242F" w14:textId="02DE7CC4" w:rsidR="00B23E15" w:rsidRPr="003B4A82" w:rsidRDefault="00B23E15" w:rsidP="00B23E15">
      <w:pPr>
        <w:pStyle w:val="3"/>
      </w:pPr>
      <w:bookmarkStart w:id="1895" w:name="_告警子类型枚举"/>
      <w:bookmarkStart w:id="1896" w:name="_Toc88647984"/>
      <w:bookmarkEnd w:id="1895"/>
      <w:r w:rsidRPr="003B4A82">
        <w:rPr>
          <w:rFonts w:hint="eastAsia"/>
        </w:rPr>
        <w:t>告警子</w:t>
      </w:r>
      <w:r w:rsidRPr="003B4A82">
        <w:t>类型枚举</w:t>
      </w:r>
      <w:bookmarkEnd w:id="1896"/>
    </w:p>
    <w:p w14:paraId="0063C801" w14:textId="77777777" w:rsidR="004F2B80" w:rsidRPr="003B4A82" w:rsidRDefault="004F2B80" w:rsidP="004F2B80">
      <w:r w:rsidRPr="003B4A82">
        <w:t>typedefenumtagNETDEVAlarmSubType</w:t>
      </w:r>
    </w:p>
    <w:p w14:paraId="0EFC849D" w14:textId="77777777" w:rsidR="004F2B80" w:rsidRPr="003B4A82" w:rsidRDefault="004F2B80" w:rsidP="004F2B80">
      <w:r w:rsidRPr="003B4A82">
        <w:lastRenderedPageBreak/>
        <w:t>{</w:t>
      </w:r>
    </w:p>
    <w:p w14:paraId="087841FF" w14:textId="56911216" w:rsidR="004F2B80" w:rsidRPr="003B4A82" w:rsidRDefault="004F2B80" w:rsidP="004F2B80">
      <w:pPr>
        <w:ind w:leftChars="200" w:left="420"/>
      </w:pPr>
      <w:r w:rsidRPr="003B4A82">
        <w:t>NETDEV_ALARM_SUB_TYPE_NOT_CONFIGURED</w:t>
      </w:r>
      <w:r w:rsidRPr="003B4A82">
        <w:tab/>
        <w:t>=0,</w:t>
      </w:r>
      <w:r w:rsidRPr="003B4A82">
        <w:tab/>
      </w:r>
      <w:r w:rsidRPr="003B4A82">
        <w:tab/>
      </w:r>
      <w:r w:rsidRPr="003B4A82">
        <w:tab/>
        <w:t>/*未配置报警子类型*/</w:t>
      </w:r>
    </w:p>
    <w:p w14:paraId="7AEF8380" w14:textId="7EABA162" w:rsidR="004F2B80" w:rsidRPr="003B4A82" w:rsidRDefault="004F2B80" w:rsidP="004F2B80">
      <w:pPr>
        <w:ind w:leftChars="200" w:left="420"/>
      </w:pPr>
      <w:r w:rsidRPr="003B4A82">
        <w:t>NETDEV_DEV_TYPE_BASE</w:t>
      </w:r>
      <w:r w:rsidRPr="003B4A82">
        <w:tab/>
      </w:r>
      <w:r w:rsidRPr="003B4A82">
        <w:tab/>
      </w:r>
      <w:r w:rsidRPr="003B4A82">
        <w:tab/>
      </w:r>
      <w:r w:rsidRPr="003B4A82">
        <w:tab/>
      </w:r>
      <w:r w:rsidRPr="003B4A82">
        <w:tab/>
      </w:r>
      <w:r w:rsidRPr="003B4A82">
        <w:tab/>
        <w:t>=100000UL,</w:t>
      </w:r>
      <w:r w:rsidRPr="003B4A82">
        <w:tab/>
        <w:t>/*安防报警基数*/</w:t>
      </w:r>
    </w:p>
    <w:p w14:paraId="5194C169" w14:textId="529D7C05" w:rsidR="004F2B80" w:rsidRPr="003B4A82" w:rsidRDefault="004F2B80" w:rsidP="004F2B80">
      <w:pPr>
        <w:ind w:leftChars="200" w:left="420"/>
      </w:pPr>
      <w:r w:rsidRPr="003B4A82">
        <w:t>NETDEV_DEV_TROUBLE</w:t>
      </w:r>
      <w:r w:rsidRPr="003B4A82">
        <w:tab/>
      </w:r>
      <w:r w:rsidRPr="003B4A82">
        <w:tab/>
      </w:r>
      <w:r w:rsidRPr="003B4A82">
        <w:tab/>
      </w:r>
      <w:r w:rsidRPr="003B4A82">
        <w:tab/>
      </w:r>
      <w:r w:rsidRPr="003B4A82">
        <w:tab/>
      </w:r>
      <w:r w:rsidRPr="003B4A82">
        <w:tab/>
      </w:r>
      <w:r w:rsidRPr="003B4A82">
        <w:tab/>
        <w:t>=100001,</w:t>
      </w:r>
      <w:r w:rsidRPr="003B4A82">
        <w:tab/>
        <w:t>/*设备故障*/</w:t>
      </w:r>
    </w:p>
    <w:p w14:paraId="52CCCB8F" w14:textId="225FDC91" w:rsidR="004F2B80" w:rsidRPr="003B4A82" w:rsidRDefault="004F2B80" w:rsidP="004F2B80">
      <w:pPr>
        <w:ind w:leftChars="200" w:left="420"/>
      </w:pPr>
      <w:r w:rsidRPr="003B4A82">
        <w:t>NETDEV_DEV_ALARM_EMERGENCY</w:t>
      </w:r>
      <w:r w:rsidRPr="003B4A82">
        <w:tab/>
      </w:r>
      <w:r w:rsidRPr="003B4A82">
        <w:tab/>
      </w:r>
      <w:r w:rsidRPr="003B4A82">
        <w:tab/>
      </w:r>
      <w:r w:rsidRPr="003B4A82">
        <w:tab/>
        <w:t>=100002,</w:t>
      </w:r>
      <w:r w:rsidRPr="003B4A82">
        <w:tab/>
        <w:t>/*设备紧急报警*/</w:t>
      </w:r>
    </w:p>
    <w:p w14:paraId="38ECCCDF" w14:textId="77777777" w:rsidR="004F2B80" w:rsidRPr="003B4A82" w:rsidRDefault="004F2B80" w:rsidP="004F2B80">
      <w:pPr>
        <w:ind w:leftChars="200" w:left="420"/>
      </w:pPr>
      <w:r w:rsidRPr="003B4A82">
        <w:t>/*报警设备报警类型定义*/</w:t>
      </w:r>
    </w:p>
    <w:p w14:paraId="6F7C5D07" w14:textId="77235AD0" w:rsidR="004F2B80" w:rsidRPr="003B4A82" w:rsidRDefault="004F2B80" w:rsidP="004F2B80">
      <w:pPr>
        <w:ind w:leftChars="200" w:left="420"/>
      </w:pPr>
      <w:r w:rsidRPr="003B4A82">
        <w:t>NETDEV_ALARM_EVENT_BASE</w:t>
      </w:r>
      <w:r w:rsidRPr="003B4A82">
        <w:tab/>
      </w:r>
      <w:r w:rsidRPr="003B4A82">
        <w:tab/>
      </w:r>
      <w:r w:rsidRPr="003B4A82">
        <w:tab/>
      </w:r>
      <w:r w:rsidRPr="003B4A82">
        <w:tab/>
      </w:r>
      <w:r w:rsidRPr="003B4A82">
        <w:tab/>
        <w:t>=100200UL,</w:t>
      </w:r>
      <w:r w:rsidRPr="003B4A82">
        <w:tab/>
        <w:t>/*报警类型定义起始位置*/</w:t>
      </w:r>
    </w:p>
    <w:p w14:paraId="1109C377" w14:textId="3ED7C813" w:rsidR="004F2B80" w:rsidRPr="003B4A82" w:rsidRDefault="004F2B80" w:rsidP="004F2B80">
      <w:pPr>
        <w:ind w:leftChars="200" w:left="420"/>
      </w:pPr>
      <w:r w:rsidRPr="003B4A82">
        <w:t>NETDEV_ALARM_EVENT_FIRE_ALARM</w:t>
      </w:r>
      <w:r w:rsidRPr="003B4A82">
        <w:tab/>
      </w:r>
      <w:r w:rsidRPr="003B4A82">
        <w:tab/>
      </w:r>
      <w:r w:rsidRPr="003B4A82">
        <w:tab/>
        <w:t>=100201,</w:t>
      </w:r>
      <w:r w:rsidRPr="003B4A82">
        <w:tab/>
        <w:t>/*火警*/</w:t>
      </w:r>
    </w:p>
    <w:p w14:paraId="3E9C71B0" w14:textId="63A1521B" w:rsidR="004F2B80" w:rsidRPr="003B4A82" w:rsidRDefault="004F2B80" w:rsidP="004F2B80">
      <w:pPr>
        <w:ind w:leftChars="200" w:left="420"/>
      </w:pPr>
      <w:r w:rsidRPr="003B4A82">
        <w:t>NETDEV_ALARM_EVENT_KEYPADFIRE</w:t>
      </w:r>
      <w:r w:rsidRPr="003B4A82">
        <w:tab/>
      </w:r>
      <w:r w:rsidRPr="003B4A82">
        <w:tab/>
      </w:r>
      <w:r w:rsidRPr="003B4A82">
        <w:tab/>
        <w:t>=100202,</w:t>
      </w:r>
      <w:r w:rsidRPr="003B4A82">
        <w:tab/>
        <w:t>/*键盘火警报警*/</w:t>
      </w:r>
    </w:p>
    <w:p w14:paraId="12C25564" w14:textId="77777777" w:rsidR="004F2B80" w:rsidRPr="003B4A82" w:rsidRDefault="004F2B80" w:rsidP="004F2B80">
      <w:pPr>
        <w:ind w:leftChars="200" w:left="420"/>
      </w:pPr>
      <w:r w:rsidRPr="003B4A82">
        <w:t>NETDEV_ALARM_EVENT_KEYPADEMERGENCY</w:t>
      </w:r>
      <w:r w:rsidRPr="003B4A82">
        <w:tab/>
        <w:t>=100203,</w:t>
      </w:r>
      <w:r w:rsidRPr="003B4A82">
        <w:tab/>
        <w:t>/*键盘紧急报警*/</w:t>
      </w:r>
    </w:p>
    <w:p w14:paraId="445298BF" w14:textId="5338709A" w:rsidR="004F2B80" w:rsidRPr="003B4A82" w:rsidRDefault="004F2B80" w:rsidP="004F2B80">
      <w:pPr>
        <w:ind w:leftChars="200" w:left="420"/>
      </w:pPr>
      <w:r w:rsidRPr="003B4A82">
        <w:t>NETDEV_ALARM_EVENT_KEYPADMEDICAL</w:t>
      </w:r>
      <w:r w:rsidRPr="003B4A82">
        <w:tab/>
      </w:r>
      <w:r w:rsidRPr="003B4A82">
        <w:tab/>
        <w:t>=100204,</w:t>
      </w:r>
      <w:r w:rsidRPr="003B4A82">
        <w:tab/>
        <w:t>/*键盘求助报警*/</w:t>
      </w:r>
    </w:p>
    <w:p w14:paraId="2FBAB2CD" w14:textId="77777777" w:rsidR="004F2B80" w:rsidRPr="003B4A82" w:rsidRDefault="004F2B80" w:rsidP="004F2B80">
      <w:pPr>
        <w:ind w:leftChars="200" w:left="420"/>
      </w:pPr>
      <w:r w:rsidRPr="003B4A82">
        <w:t>NETDEV_ALARM_EVENT_DURESSCODEUSED</w:t>
      </w:r>
      <w:r w:rsidRPr="003B4A82">
        <w:tab/>
        <w:t>=100205,</w:t>
      </w:r>
      <w:r w:rsidRPr="003B4A82">
        <w:tab/>
        <w:t>/*胁持码操作*/</w:t>
      </w:r>
    </w:p>
    <w:p w14:paraId="286A2D07" w14:textId="77777777" w:rsidR="004F2B80" w:rsidRPr="003B4A82" w:rsidRDefault="004F2B80" w:rsidP="004F2B80">
      <w:pPr>
        <w:ind w:leftChars="200" w:left="420"/>
      </w:pPr>
      <w:r w:rsidRPr="003B4A82">
        <w:t>NETDEV_ALARM_EVENT_UNAUTHORIZEDENTRY</w:t>
      </w:r>
      <w:r w:rsidRPr="003B4A82">
        <w:tab/>
        <w:t>=100206,</w:t>
      </w:r>
      <w:r w:rsidRPr="003B4A82">
        <w:tab/>
        <w:t>/*未授权进入*/</w:t>
      </w:r>
    </w:p>
    <w:p w14:paraId="0C4E351F" w14:textId="77777777" w:rsidR="004F2B80" w:rsidRPr="003B4A82" w:rsidRDefault="004F2B80" w:rsidP="004F2B80">
      <w:pPr>
        <w:ind w:leftChars="200" w:left="420"/>
      </w:pPr>
      <w:r w:rsidRPr="003B4A82">
        <w:t>NETDEV_ALARM_EVENT_BURGLARPOINTALARM</w:t>
      </w:r>
      <w:r w:rsidRPr="003B4A82">
        <w:tab/>
        <w:t>=100207,</w:t>
      </w:r>
      <w:r w:rsidRPr="003B4A82">
        <w:tab/>
        <w:t>/*盗警防区报警*/</w:t>
      </w:r>
    </w:p>
    <w:p w14:paraId="2F5895FE" w14:textId="5E5D5A14" w:rsidR="004F2B80" w:rsidRPr="003B4A82" w:rsidRDefault="004F2B80" w:rsidP="004F2B80">
      <w:pPr>
        <w:ind w:leftChars="200" w:left="420"/>
      </w:pPr>
      <w:r w:rsidRPr="003B4A82">
        <w:t>NETDEV_ALARM_EVENT_SUPERVISORY</w:t>
      </w:r>
      <w:r w:rsidRPr="003B4A82">
        <w:tab/>
      </w:r>
      <w:r w:rsidRPr="003B4A82">
        <w:tab/>
      </w:r>
      <w:r w:rsidRPr="003B4A82">
        <w:tab/>
        <w:t>=100208,</w:t>
      </w:r>
      <w:r w:rsidRPr="003B4A82">
        <w:tab/>
        <w:t>/*监测故障*/</w:t>
      </w:r>
    </w:p>
    <w:p w14:paraId="747EFFCC" w14:textId="748F67EA" w:rsidR="004F2B80" w:rsidRPr="003B4A82" w:rsidRDefault="004F2B80" w:rsidP="004F2B80">
      <w:pPr>
        <w:ind w:leftChars="200" w:left="420"/>
      </w:pPr>
      <w:r w:rsidRPr="003B4A82">
        <w:t>NETDEV_ALARM_EVENT_FIRETROUBLE</w:t>
      </w:r>
      <w:r w:rsidRPr="003B4A82">
        <w:tab/>
      </w:r>
      <w:r w:rsidRPr="003B4A82">
        <w:tab/>
      </w:r>
      <w:r w:rsidRPr="003B4A82">
        <w:tab/>
        <w:t>=100209,</w:t>
      </w:r>
      <w:r w:rsidRPr="003B4A82">
        <w:tab/>
        <w:t>/*火警故障*/</w:t>
      </w:r>
    </w:p>
    <w:p w14:paraId="47281CBC" w14:textId="77777777" w:rsidR="004F2B80" w:rsidRPr="003B4A82" w:rsidRDefault="004F2B80" w:rsidP="004F2B80">
      <w:pPr>
        <w:ind w:leftChars="200" w:left="420"/>
      </w:pPr>
      <w:r w:rsidRPr="003B4A82">
        <w:t>NETDEV_ALARM_EVENT_FIREPOINTTROUBLE</w:t>
      </w:r>
      <w:r w:rsidRPr="003B4A82">
        <w:tab/>
        <w:t>=100210,</w:t>
      </w:r>
      <w:r w:rsidRPr="003B4A82">
        <w:tab/>
        <w:t>/*火警防区故障*/</w:t>
      </w:r>
    </w:p>
    <w:p w14:paraId="68E33A3A" w14:textId="77777777" w:rsidR="004F2B80" w:rsidRPr="003B4A82" w:rsidRDefault="004F2B80" w:rsidP="004F2B80">
      <w:pPr>
        <w:ind w:leftChars="200" w:left="420"/>
      </w:pPr>
      <w:r w:rsidRPr="003B4A82">
        <w:t>NETDEV_ALARM_EVENT_BURGLARPOINTTROUBLE</w:t>
      </w:r>
      <w:r w:rsidRPr="003B4A82">
        <w:tab/>
        <w:t>=100211,</w:t>
      </w:r>
      <w:r w:rsidRPr="003B4A82">
        <w:tab/>
        <w:t>/*盗警防区故障*/</w:t>
      </w:r>
    </w:p>
    <w:p w14:paraId="703DAC6B" w14:textId="5A2CDB5E" w:rsidR="004F2B80" w:rsidRPr="003B4A82" w:rsidRDefault="004F2B80" w:rsidP="004F2B80">
      <w:pPr>
        <w:ind w:leftChars="200" w:left="420"/>
      </w:pPr>
      <w:r w:rsidRPr="003B4A82">
        <w:t>NETDEV_ALARM_EVENT_CANCELALARM</w:t>
      </w:r>
      <w:r w:rsidRPr="003B4A82">
        <w:tab/>
      </w:r>
      <w:r w:rsidRPr="003B4A82">
        <w:tab/>
      </w:r>
      <w:r w:rsidRPr="003B4A82">
        <w:tab/>
        <w:t>=100212,</w:t>
      </w:r>
      <w:r w:rsidRPr="003B4A82">
        <w:tab/>
        <w:t>/*消警*/</w:t>
      </w:r>
    </w:p>
    <w:p w14:paraId="090C6D8D" w14:textId="7E1DE670" w:rsidR="004F2B80" w:rsidRPr="003B4A82" w:rsidRDefault="004F2B80" w:rsidP="004F2B80">
      <w:pPr>
        <w:ind w:leftChars="200" w:left="420"/>
      </w:pPr>
      <w:r w:rsidRPr="003B4A82">
        <w:t>NETDEV_ALARM_EVENT_DISARM</w:t>
      </w:r>
      <w:r w:rsidRPr="003B4A82">
        <w:tab/>
      </w:r>
      <w:r w:rsidRPr="003B4A82">
        <w:tab/>
      </w:r>
      <w:r w:rsidRPr="003B4A82">
        <w:tab/>
      </w:r>
      <w:r w:rsidRPr="003B4A82">
        <w:tab/>
        <w:t>=100213,</w:t>
      </w:r>
      <w:r w:rsidRPr="003B4A82">
        <w:tab/>
        <w:t>/*撤防操作成功*/</w:t>
      </w:r>
    </w:p>
    <w:p w14:paraId="3CD36442" w14:textId="4CF6ABC7" w:rsidR="004F2B80" w:rsidRPr="003B4A82" w:rsidRDefault="004F2B80" w:rsidP="004F2B80">
      <w:pPr>
        <w:ind w:leftChars="200" w:left="420"/>
      </w:pPr>
      <w:r w:rsidRPr="003B4A82">
        <w:t>NETDEV_ALARM_EVENT_ARM</w:t>
      </w:r>
      <w:r w:rsidRPr="003B4A82">
        <w:tab/>
      </w:r>
      <w:r w:rsidRPr="003B4A82">
        <w:tab/>
      </w:r>
      <w:r w:rsidRPr="003B4A82">
        <w:tab/>
      </w:r>
      <w:r w:rsidRPr="003B4A82">
        <w:tab/>
      </w:r>
      <w:r w:rsidRPr="003B4A82">
        <w:tab/>
        <w:t>=100214,</w:t>
      </w:r>
      <w:r w:rsidRPr="003B4A82">
        <w:tab/>
        <w:t>/*布防操作成功*/</w:t>
      </w:r>
    </w:p>
    <w:p w14:paraId="14BA0DFF" w14:textId="2E28D0FA" w:rsidR="004F2B80" w:rsidRPr="003B4A82" w:rsidRDefault="004F2B80" w:rsidP="004F2B80">
      <w:pPr>
        <w:ind w:leftChars="200" w:left="420"/>
      </w:pPr>
      <w:r w:rsidRPr="003B4A82">
        <w:t>NETDEV_ALARM_EVENT_FORCEDBYPASS</w:t>
      </w:r>
      <w:r w:rsidRPr="003B4A82">
        <w:tab/>
      </w:r>
      <w:r w:rsidRPr="003B4A82">
        <w:tab/>
        <w:t>=100215,</w:t>
      </w:r>
      <w:r w:rsidRPr="003B4A82">
        <w:tab/>
        <w:t>/*强制旁路操作*/</w:t>
      </w:r>
    </w:p>
    <w:p w14:paraId="40B7B732" w14:textId="21F23328" w:rsidR="004F2B80" w:rsidRPr="003B4A82" w:rsidRDefault="004F2B80" w:rsidP="004F2B80">
      <w:pPr>
        <w:ind w:leftChars="200" w:left="420"/>
      </w:pPr>
      <w:r w:rsidRPr="003B4A82">
        <w:t>NETDEV_ALARM_EVENT_BYPASS</w:t>
      </w:r>
      <w:r w:rsidRPr="003B4A82">
        <w:tab/>
      </w:r>
      <w:r w:rsidRPr="003B4A82">
        <w:tab/>
      </w:r>
      <w:r w:rsidRPr="003B4A82">
        <w:tab/>
      </w:r>
      <w:r w:rsidRPr="003B4A82">
        <w:tab/>
        <w:t>=100216,</w:t>
      </w:r>
      <w:r w:rsidRPr="003B4A82">
        <w:tab/>
        <w:t>/*防区旁路操作*/</w:t>
      </w:r>
    </w:p>
    <w:p w14:paraId="62FBBE8C" w14:textId="166FBC32" w:rsidR="004F2B80" w:rsidRPr="003B4A82" w:rsidRDefault="004F2B80" w:rsidP="004F2B80">
      <w:pPr>
        <w:ind w:leftChars="200" w:left="420"/>
      </w:pPr>
      <w:r w:rsidRPr="003B4A82">
        <w:t>NETDEV_ALARM_EVENT_POINTRESTORAL</w:t>
      </w:r>
      <w:r w:rsidRPr="003B4A82">
        <w:tab/>
      </w:r>
      <w:r w:rsidRPr="003B4A82">
        <w:tab/>
        <w:t>=100217,</w:t>
      </w:r>
      <w:r w:rsidRPr="003B4A82">
        <w:tab/>
        <w:t>/*防区报警恢复*/</w:t>
      </w:r>
    </w:p>
    <w:p w14:paraId="6EC9E257" w14:textId="54A31C12" w:rsidR="004F2B80" w:rsidRPr="003B4A82" w:rsidRDefault="004F2B80" w:rsidP="004F2B80">
      <w:pPr>
        <w:ind w:leftChars="200" w:left="420"/>
      </w:pPr>
      <w:r w:rsidRPr="003B4A82">
        <w:t>NETDEV_ALARM_EVENT_FAILTOCLOSE</w:t>
      </w:r>
      <w:r w:rsidRPr="003B4A82">
        <w:tab/>
      </w:r>
      <w:r w:rsidRPr="003B4A82">
        <w:tab/>
      </w:r>
      <w:r w:rsidRPr="003B4A82">
        <w:tab/>
        <w:t>=100218,</w:t>
      </w:r>
      <w:r w:rsidRPr="003B4A82">
        <w:tab/>
        <w:t>/*布防操作失败*/</w:t>
      </w:r>
    </w:p>
    <w:p w14:paraId="51FD0982" w14:textId="040C5E7B" w:rsidR="004F2B80" w:rsidRPr="003B4A82" w:rsidRDefault="004F2B80" w:rsidP="004F2B80">
      <w:pPr>
        <w:ind w:leftChars="200" w:left="420"/>
      </w:pPr>
      <w:r w:rsidRPr="003B4A82">
        <w:t>NETDEV_ALARM_EVENT_FAILTOOPEN</w:t>
      </w:r>
      <w:r w:rsidRPr="003B4A82">
        <w:tab/>
      </w:r>
      <w:r w:rsidRPr="003B4A82">
        <w:tab/>
      </w:r>
      <w:r w:rsidRPr="003B4A82">
        <w:tab/>
        <w:t>=100219,</w:t>
      </w:r>
      <w:r w:rsidRPr="003B4A82">
        <w:tab/>
        <w:t>/*撤防操作失败*/</w:t>
      </w:r>
    </w:p>
    <w:p w14:paraId="73629B43" w14:textId="77777777" w:rsidR="004F2B80" w:rsidRPr="003B4A82" w:rsidRDefault="004F2B80" w:rsidP="004F2B80">
      <w:pPr>
        <w:ind w:leftChars="200" w:left="420"/>
      </w:pPr>
      <w:r w:rsidRPr="003B4A82">
        <w:t>NETDEV_ALARM_EVENT_HISTORYBUFFERDUMP</w:t>
      </w:r>
      <w:r w:rsidRPr="003B4A82">
        <w:tab/>
        <w:t>=100220,</w:t>
      </w:r>
      <w:r w:rsidRPr="003B4A82">
        <w:tab/>
        <w:t>/*事件记录满*/</w:t>
      </w:r>
    </w:p>
    <w:p w14:paraId="28EB4DC8" w14:textId="10F6C932" w:rsidR="004F2B80" w:rsidRPr="003B4A82" w:rsidRDefault="004F2B80" w:rsidP="004F2B80">
      <w:pPr>
        <w:ind w:leftChars="200" w:left="420"/>
      </w:pPr>
      <w:r w:rsidRPr="003B4A82">
        <w:t>NETDEV_ALARM_EVENT_TESTMSG</w:t>
      </w:r>
      <w:r w:rsidRPr="003B4A82">
        <w:tab/>
      </w:r>
      <w:r w:rsidRPr="003B4A82">
        <w:tab/>
      </w:r>
      <w:r w:rsidRPr="003B4A82">
        <w:tab/>
      </w:r>
      <w:r w:rsidRPr="003B4A82">
        <w:tab/>
        <w:t>=100221,</w:t>
      </w:r>
      <w:r w:rsidRPr="003B4A82">
        <w:tab/>
        <w:t>/*测试用*/</w:t>
      </w:r>
    </w:p>
    <w:p w14:paraId="6613AF9F" w14:textId="6A9F721F" w:rsidR="004F2B80" w:rsidRPr="003B4A82" w:rsidRDefault="004F2B80" w:rsidP="004F2B80">
      <w:pPr>
        <w:ind w:leftChars="200" w:left="420"/>
      </w:pPr>
      <w:r w:rsidRPr="003B4A82">
        <w:t>NETDEV_ALARM_EVENT_ZONETROUBLE</w:t>
      </w:r>
      <w:r w:rsidRPr="003B4A82">
        <w:tab/>
      </w:r>
      <w:r w:rsidRPr="003B4A82">
        <w:tab/>
      </w:r>
      <w:r w:rsidRPr="003B4A82">
        <w:tab/>
        <w:t>=100222,</w:t>
      </w:r>
      <w:r w:rsidRPr="003B4A82">
        <w:tab/>
        <w:t>/*防区故障*/</w:t>
      </w:r>
    </w:p>
    <w:p w14:paraId="1C4548EC" w14:textId="77777777" w:rsidR="004F2B80" w:rsidRPr="003B4A82" w:rsidRDefault="004F2B80" w:rsidP="004F2B80">
      <w:pPr>
        <w:ind w:leftChars="200" w:left="420"/>
      </w:pPr>
      <w:r w:rsidRPr="003B4A82">
        <w:t>NETDEV_ALARM_EVENT_ZONETROUBLERESTORE</w:t>
      </w:r>
      <w:r w:rsidRPr="003B4A82">
        <w:tab/>
        <w:t>=100223,</w:t>
      </w:r>
      <w:r w:rsidRPr="003B4A82">
        <w:tab/>
        <w:t>/*防区故障恢复*/</w:t>
      </w:r>
    </w:p>
    <w:p w14:paraId="290B3744" w14:textId="0797657D" w:rsidR="004F2B80" w:rsidRPr="003B4A82" w:rsidRDefault="004F2B80" w:rsidP="004F2B80">
      <w:pPr>
        <w:ind w:leftChars="200" w:left="420"/>
      </w:pPr>
      <w:r w:rsidRPr="003B4A82">
        <w:t>NETDEV_ALARM_EVENT_ZONESHORT</w:t>
      </w:r>
      <w:r w:rsidRPr="003B4A82">
        <w:tab/>
      </w:r>
      <w:r w:rsidRPr="003B4A82">
        <w:tab/>
      </w:r>
      <w:r w:rsidRPr="003B4A82">
        <w:tab/>
        <w:t>=100224,</w:t>
      </w:r>
      <w:r w:rsidRPr="003B4A82">
        <w:tab/>
        <w:t>/*防区短路*/</w:t>
      </w:r>
    </w:p>
    <w:p w14:paraId="2E53E1A7" w14:textId="78BA68C8" w:rsidR="004F2B80" w:rsidRPr="003B4A82" w:rsidRDefault="004F2B80" w:rsidP="004F2B80">
      <w:pPr>
        <w:ind w:leftChars="200" w:left="420"/>
      </w:pPr>
      <w:r w:rsidRPr="003B4A82">
        <w:t>NETDEV_ALARM_EVENT_ZONEOPEN</w:t>
      </w:r>
      <w:r w:rsidRPr="003B4A82">
        <w:tab/>
      </w:r>
      <w:r w:rsidRPr="003B4A82">
        <w:tab/>
      </w:r>
      <w:r w:rsidRPr="003B4A82">
        <w:tab/>
      </w:r>
      <w:r w:rsidRPr="003B4A82">
        <w:tab/>
        <w:t>=100225,</w:t>
      </w:r>
      <w:r w:rsidRPr="003B4A82">
        <w:tab/>
        <w:t>/*防区开路*/</w:t>
      </w:r>
    </w:p>
    <w:p w14:paraId="6304951D" w14:textId="59818354" w:rsidR="004F2B80" w:rsidRPr="003B4A82" w:rsidRDefault="004F2B80" w:rsidP="004F2B80">
      <w:pPr>
        <w:ind w:leftChars="200" w:left="420"/>
      </w:pPr>
      <w:r w:rsidRPr="003B4A82">
        <w:t>NETDEV_ALARM_EVENT_ZONENORMAL</w:t>
      </w:r>
      <w:r w:rsidRPr="003B4A82">
        <w:tab/>
      </w:r>
      <w:r w:rsidRPr="003B4A82">
        <w:tab/>
      </w:r>
      <w:r w:rsidRPr="003B4A82">
        <w:tab/>
        <w:t>=100226,</w:t>
      </w:r>
      <w:r w:rsidRPr="003B4A82">
        <w:tab/>
        <w:t>/*防区正常*/</w:t>
      </w:r>
    </w:p>
    <w:p w14:paraId="41D96462" w14:textId="5D78878C" w:rsidR="004F2B80" w:rsidRPr="003B4A82" w:rsidRDefault="004F2B80" w:rsidP="004F2B80">
      <w:pPr>
        <w:ind w:leftChars="200" w:left="420"/>
      </w:pPr>
      <w:r w:rsidRPr="003B4A82">
        <w:t>NETDEV_ALARM_EVENT_MXDEVCLOSE</w:t>
      </w:r>
      <w:r w:rsidRPr="003B4A82">
        <w:tab/>
      </w:r>
      <w:r w:rsidRPr="003B4A82">
        <w:tab/>
      </w:r>
      <w:r w:rsidRPr="003B4A82">
        <w:tab/>
        <w:t>=100227,</w:t>
      </w:r>
      <w:r w:rsidRPr="003B4A82">
        <w:tab/>
        <w:t>/*MX设备布防*/</w:t>
      </w:r>
    </w:p>
    <w:p w14:paraId="4BECDE31" w14:textId="13A40E4C" w:rsidR="004F2B80" w:rsidRPr="003B4A82" w:rsidRDefault="004F2B80" w:rsidP="004F2B80">
      <w:pPr>
        <w:ind w:leftChars="200" w:left="420"/>
      </w:pPr>
      <w:r w:rsidRPr="003B4A82">
        <w:t>NETDEV_ALARM_EVENT_MXDEVOPEN</w:t>
      </w:r>
      <w:r w:rsidRPr="003B4A82">
        <w:tab/>
      </w:r>
      <w:r w:rsidRPr="003B4A82">
        <w:tab/>
      </w:r>
      <w:r w:rsidRPr="003B4A82">
        <w:tab/>
        <w:t>=100228,</w:t>
      </w:r>
      <w:r w:rsidRPr="003B4A82">
        <w:tab/>
        <w:t>/*MX设备撤防*/</w:t>
      </w:r>
    </w:p>
    <w:p w14:paraId="5914C86E" w14:textId="77777777" w:rsidR="004F2B80" w:rsidRPr="003B4A82" w:rsidRDefault="004F2B80" w:rsidP="004F2B80">
      <w:pPr>
        <w:ind w:leftChars="200" w:left="420"/>
      </w:pPr>
      <w:r w:rsidRPr="003B4A82">
        <w:t>NETDEV_ALARM_EVENT_MXDEV1ZONEALARM</w:t>
      </w:r>
      <w:r w:rsidRPr="003B4A82">
        <w:tab/>
        <w:t>=100229,</w:t>
      </w:r>
      <w:r w:rsidRPr="003B4A82">
        <w:tab/>
        <w:t>/*MX设备1防区报警*/</w:t>
      </w:r>
    </w:p>
    <w:p w14:paraId="0D59FA82" w14:textId="77777777" w:rsidR="004F2B80" w:rsidRPr="003B4A82" w:rsidRDefault="004F2B80" w:rsidP="004F2B80">
      <w:pPr>
        <w:ind w:leftChars="200" w:left="420"/>
      </w:pPr>
      <w:r w:rsidRPr="003B4A82">
        <w:t>NETDEV_ALARM_EVENT_MXDEV2ZONEALARM</w:t>
      </w:r>
      <w:r w:rsidRPr="003B4A82">
        <w:tab/>
        <w:t>=100230,</w:t>
      </w:r>
      <w:r w:rsidRPr="003B4A82">
        <w:tab/>
        <w:t>/*MX设备2防区报警*/</w:t>
      </w:r>
    </w:p>
    <w:p w14:paraId="4FEBF8D6" w14:textId="77777777" w:rsidR="004F2B80" w:rsidRPr="003B4A82" w:rsidRDefault="004F2B80" w:rsidP="004F2B80">
      <w:pPr>
        <w:ind w:leftChars="200" w:left="420"/>
      </w:pPr>
      <w:r w:rsidRPr="003B4A82">
        <w:t>NETDEV_ALARM_EVENT_MXDEV3ZONEALARM</w:t>
      </w:r>
      <w:r w:rsidRPr="003B4A82">
        <w:tab/>
        <w:t>=100231,</w:t>
      </w:r>
      <w:r w:rsidRPr="003B4A82">
        <w:tab/>
        <w:t>/*MX设备3防区报警*/</w:t>
      </w:r>
    </w:p>
    <w:p w14:paraId="2AB5F8A5" w14:textId="77777777" w:rsidR="004F2B80" w:rsidRPr="003B4A82" w:rsidRDefault="004F2B80" w:rsidP="004F2B80">
      <w:pPr>
        <w:ind w:leftChars="200" w:left="420"/>
      </w:pPr>
      <w:r w:rsidRPr="003B4A82">
        <w:t>NETDEV_ALARM_EVENT_MXDEV1ZONERESTAORE</w:t>
      </w:r>
      <w:r w:rsidRPr="003B4A82">
        <w:tab/>
        <w:t>=100232,</w:t>
      </w:r>
      <w:r w:rsidRPr="003B4A82">
        <w:tab/>
        <w:t>/*MX设备1防区恢复*/</w:t>
      </w:r>
    </w:p>
    <w:p w14:paraId="22108FAF" w14:textId="77777777" w:rsidR="004F2B80" w:rsidRPr="003B4A82" w:rsidRDefault="004F2B80" w:rsidP="004F2B80">
      <w:pPr>
        <w:ind w:leftChars="200" w:left="420"/>
      </w:pPr>
      <w:r w:rsidRPr="003B4A82">
        <w:t>NETDEV_ALARM_EVENT_MXDEV2ZONERESTAORE</w:t>
      </w:r>
      <w:r w:rsidRPr="003B4A82">
        <w:tab/>
        <w:t>=100233,</w:t>
      </w:r>
      <w:r w:rsidRPr="003B4A82">
        <w:tab/>
        <w:t>/*MX设备2防区恢复*/</w:t>
      </w:r>
    </w:p>
    <w:p w14:paraId="7064F9D3" w14:textId="77777777" w:rsidR="004F2B80" w:rsidRPr="003B4A82" w:rsidRDefault="004F2B80" w:rsidP="004F2B80">
      <w:pPr>
        <w:ind w:leftChars="200" w:left="420"/>
      </w:pPr>
      <w:r w:rsidRPr="003B4A82">
        <w:t>NETDEV_ALARM_EVENT_MXDEV3ZONERESTAORE</w:t>
      </w:r>
      <w:r w:rsidRPr="003B4A82">
        <w:tab/>
        <w:t>=100234,</w:t>
      </w:r>
      <w:r w:rsidRPr="003B4A82">
        <w:tab/>
        <w:t>/*MX设备3防区恢复*/</w:t>
      </w:r>
    </w:p>
    <w:p w14:paraId="6CD0F7E7" w14:textId="20ED7DB2" w:rsidR="004F2B80" w:rsidRPr="003B4A82" w:rsidRDefault="004F2B80" w:rsidP="004F2B80">
      <w:pPr>
        <w:ind w:leftChars="200" w:left="420"/>
      </w:pPr>
      <w:r w:rsidRPr="003B4A82">
        <w:t>NETDEV_ALARM_EVENT_TROUBLE_AC</w:t>
      </w:r>
      <w:r w:rsidRPr="003B4A82">
        <w:tab/>
      </w:r>
      <w:r w:rsidRPr="003B4A82">
        <w:tab/>
      </w:r>
      <w:r w:rsidRPr="003B4A82">
        <w:tab/>
        <w:t>=100235,</w:t>
      </w:r>
      <w:r w:rsidRPr="003B4A82">
        <w:tab/>
        <w:t>/*交流电源故障*/</w:t>
      </w:r>
    </w:p>
    <w:p w14:paraId="27C35A9F" w14:textId="77777777" w:rsidR="004F2B80" w:rsidRPr="003B4A82" w:rsidRDefault="004F2B80" w:rsidP="004F2B80">
      <w:pPr>
        <w:ind w:leftChars="200" w:left="420"/>
      </w:pPr>
      <w:r w:rsidRPr="003B4A82">
        <w:t>NETDEV_ALARM_EVENT_TROUBLE_BATTERY</w:t>
      </w:r>
      <w:r w:rsidRPr="003B4A82">
        <w:tab/>
        <w:t>=100236,</w:t>
      </w:r>
      <w:r w:rsidRPr="003B4A82">
        <w:tab/>
        <w:t>/*备用电源故障*/</w:t>
      </w:r>
    </w:p>
    <w:p w14:paraId="0C78496D" w14:textId="77777777" w:rsidR="004F2B80" w:rsidRPr="003B4A82" w:rsidRDefault="004F2B80" w:rsidP="004F2B80">
      <w:pPr>
        <w:ind w:leftChars="200" w:left="420"/>
      </w:pPr>
      <w:r w:rsidRPr="003B4A82">
        <w:t>NETDEV_ALARM_EVENT_TROUBLE_SNDREPORT</w:t>
      </w:r>
      <w:r w:rsidRPr="003B4A82">
        <w:tab/>
        <w:t>=100237,</w:t>
      </w:r>
      <w:r w:rsidRPr="003B4A82">
        <w:tab/>
        <w:t>/*报告发送故障*/</w:t>
      </w:r>
    </w:p>
    <w:p w14:paraId="7DA58EE5" w14:textId="77777777" w:rsidR="004F2B80" w:rsidRPr="003B4A82" w:rsidRDefault="004F2B80" w:rsidP="004F2B80">
      <w:pPr>
        <w:ind w:leftChars="200" w:left="420"/>
      </w:pPr>
      <w:r w:rsidRPr="003B4A82">
        <w:t>NETDEV_ALARM_EVENT_TROUBLE_CONTROL</w:t>
      </w:r>
      <w:r w:rsidRPr="003B4A82">
        <w:tab/>
        <w:t>=100238,</w:t>
      </w:r>
      <w:r w:rsidRPr="003B4A82">
        <w:tab/>
        <w:t>/*控制故障*/</w:t>
      </w:r>
    </w:p>
    <w:p w14:paraId="5367DF27" w14:textId="51FBE038" w:rsidR="004F2B80" w:rsidRPr="003B4A82" w:rsidRDefault="004F2B80" w:rsidP="004F2B80">
      <w:pPr>
        <w:ind w:leftChars="200" w:left="420"/>
      </w:pPr>
      <w:r w:rsidRPr="003B4A82">
        <w:lastRenderedPageBreak/>
        <w:t>NETDEV_ALARM_EVENT_TROUBLE_MXBUS</w:t>
      </w:r>
      <w:r w:rsidRPr="003B4A82">
        <w:tab/>
      </w:r>
      <w:r w:rsidRPr="003B4A82">
        <w:tab/>
        <w:t>=100239,</w:t>
      </w:r>
      <w:r w:rsidRPr="003B4A82">
        <w:tab/>
        <w:t>/*MPX总线故障*/</w:t>
      </w:r>
    </w:p>
    <w:p w14:paraId="52E8ADAA" w14:textId="77777777" w:rsidR="004F2B80" w:rsidRPr="003B4A82" w:rsidRDefault="004F2B80" w:rsidP="004F2B80">
      <w:pPr>
        <w:ind w:leftChars="200" w:left="420"/>
      </w:pPr>
      <w:r w:rsidRPr="003B4A82">
        <w:t>NETDEV_ALARM_EVENT_TROUBLE_RADIOSND</w:t>
      </w:r>
      <w:r w:rsidRPr="003B4A82">
        <w:tab/>
        <w:t>=100240,</w:t>
      </w:r>
      <w:r w:rsidRPr="003B4A82">
        <w:tab/>
        <w:t>/*无线接收故障*/</w:t>
      </w:r>
    </w:p>
    <w:p w14:paraId="435B2C13" w14:textId="77777777" w:rsidR="004F2B80" w:rsidRPr="003B4A82" w:rsidRDefault="004F2B80" w:rsidP="004F2B80">
      <w:pPr>
        <w:ind w:leftChars="200" w:left="420"/>
      </w:pPr>
      <w:r w:rsidRPr="003B4A82">
        <w:t>NETDEV_ALARM_EVENT_TROUBLE_ASSISTPOWER</w:t>
      </w:r>
      <w:r w:rsidRPr="003B4A82">
        <w:tab/>
        <w:t>=100241,</w:t>
      </w:r>
      <w:r w:rsidRPr="003B4A82">
        <w:tab/>
        <w:t>/*辅助电源故障*/</w:t>
      </w:r>
    </w:p>
    <w:p w14:paraId="1BB69C29" w14:textId="46D593EB" w:rsidR="004F2B80" w:rsidRPr="003B4A82" w:rsidRDefault="004F2B80" w:rsidP="004F2B80">
      <w:pPr>
        <w:ind w:leftChars="200" w:left="420"/>
      </w:pPr>
      <w:r w:rsidRPr="003B4A82">
        <w:t>NETDEV_ALARM_EVENT_TROUBLE_OPTION</w:t>
      </w:r>
      <w:r w:rsidRPr="003B4A82">
        <w:tab/>
      </w:r>
      <w:r w:rsidRPr="003B4A82">
        <w:tab/>
        <w:t>=100242,</w:t>
      </w:r>
      <w:r w:rsidRPr="003B4A82">
        <w:tab/>
        <w:t>/*option设备故障*/</w:t>
      </w:r>
    </w:p>
    <w:p w14:paraId="4791A0C5" w14:textId="15B8C7C2" w:rsidR="004F2B80" w:rsidRPr="003B4A82" w:rsidRDefault="004F2B80" w:rsidP="004F2B80">
      <w:pPr>
        <w:ind w:leftChars="200" w:left="420"/>
      </w:pPr>
      <w:r w:rsidRPr="003B4A82">
        <w:t>NETDEV_ALARM_EVENT_LINK_BREAK</w:t>
      </w:r>
      <w:r w:rsidRPr="003B4A82">
        <w:tab/>
      </w:r>
      <w:r w:rsidRPr="003B4A82">
        <w:tab/>
      </w:r>
      <w:r w:rsidRPr="003B4A82">
        <w:tab/>
        <w:t>=100243,</w:t>
      </w:r>
      <w:r w:rsidRPr="003B4A82">
        <w:tab/>
        <w:t>/*联机断开*/</w:t>
      </w:r>
    </w:p>
    <w:p w14:paraId="38D1712B" w14:textId="20AC1A85" w:rsidR="004F2B80" w:rsidRPr="003B4A82" w:rsidRDefault="004F2B80" w:rsidP="004F2B80">
      <w:pPr>
        <w:ind w:leftChars="200" w:left="420"/>
      </w:pPr>
      <w:r w:rsidRPr="003B4A82">
        <w:t>NETDEV_ALARM_EVENT_LINK_RESUME</w:t>
      </w:r>
      <w:r w:rsidRPr="003B4A82">
        <w:tab/>
      </w:r>
      <w:r w:rsidRPr="003B4A82">
        <w:tab/>
      </w:r>
      <w:r w:rsidRPr="003B4A82">
        <w:tab/>
        <w:t>=100244,</w:t>
      </w:r>
      <w:r w:rsidRPr="003B4A82">
        <w:tab/>
        <w:t>/*联机正常*/</w:t>
      </w:r>
    </w:p>
    <w:p w14:paraId="55EF6306" w14:textId="05821C7D" w:rsidR="004F2B80" w:rsidRPr="003B4A82" w:rsidRDefault="004F2B80" w:rsidP="004F2B80">
      <w:pPr>
        <w:ind w:leftChars="200" w:left="420"/>
      </w:pPr>
      <w:r w:rsidRPr="003B4A82">
        <w:t>NETDEV_ALARM_EVENT_VOLTAGE_ALARM</w:t>
      </w:r>
      <w:r w:rsidRPr="003B4A82">
        <w:tab/>
      </w:r>
      <w:r w:rsidRPr="003B4A82">
        <w:tab/>
        <w:t>=100245,</w:t>
      </w:r>
      <w:r w:rsidRPr="003B4A82">
        <w:tab/>
        <w:t>/*直流欠压报警*/</w:t>
      </w:r>
    </w:p>
    <w:p w14:paraId="5BB6C64D" w14:textId="77777777" w:rsidR="004F2B80" w:rsidRPr="003B4A82" w:rsidRDefault="004F2B80" w:rsidP="004F2B80">
      <w:pPr>
        <w:ind w:leftChars="200" w:left="420"/>
      </w:pPr>
      <w:r w:rsidRPr="003B4A82">
        <w:t>NETDEV_ALARM_EVENT_EXTERNDEV_TROUBLE</w:t>
      </w:r>
      <w:r w:rsidRPr="003B4A82">
        <w:tab/>
        <w:t>=100246,</w:t>
      </w:r>
      <w:r w:rsidRPr="003B4A82">
        <w:tab/>
        <w:t>/*扩展设备故障报警*/</w:t>
      </w:r>
    </w:p>
    <w:p w14:paraId="0DE2721C" w14:textId="77777777" w:rsidR="004F2B80" w:rsidRPr="003B4A82" w:rsidRDefault="004F2B80" w:rsidP="004F2B80">
      <w:pPr>
        <w:ind w:leftChars="200" w:left="420"/>
      </w:pPr>
      <w:r w:rsidRPr="003B4A82">
        <w:t>NETDEV_ALARM_EVENT_EXTERNDEV_RESUME</w:t>
      </w:r>
      <w:r w:rsidRPr="003B4A82">
        <w:tab/>
        <w:t>=100247,</w:t>
      </w:r>
      <w:r w:rsidRPr="003B4A82">
        <w:tab/>
        <w:t>/*扩展设备恢复报警*/</w:t>
      </w:r>
    </w:p>
    <w:p w14:paraId="4340527F" w14:textId="63F2A481" w:rsidR="004F2B80" w:rsidRPr="003B4A82" w:rsidRDefault="004F2B80" w:rsidP="004F2B80">
      <w:pPr>
        <w:ind w:leftChars="200" w:left="420"/>
      </w:pPr>
      <w:r w:rsidRPr="003B4A82">
        <w:t>NETDEV_ALARM_EVENT_POINT_DISARM</w:t>
      </w:r>
      <w:r w:rsidRPr="003B4A82">
        <w:tab/>
      </w:r>
      <w:r w:rsidRPr="003B4A82">
        <w:tab/>
      </w:r>
      <w:r w:rsidRPr="003B4A82">
        <w:tab/>
        <w:t>=100248,</w:t>
      </w:r>
      <w:r w:rsidRPr="003B4A82">
        <w:tab/>
        <w:t>/*点位撤防*/</w:t>
      </w:r>
    </w:p>
    <w:p w14:paraId="15A9A011" w14:textId="1B0524D7" w:rsidR="004F2B80" w:rsidRPr="003B4A82" w:rsidRDefault="004F2B80" w:rsidP="004F2B80">
      <w:pPr>
        <w:ind w:leftChars="200" w:left="420"/>
      </w:pPr>
      <w:r w:rsidRPr="003B4A82">
        <w:t>NETDEV_ALARM_EVENT_POINT_ARM</w:t>
      </w:r>
      <w:r w:rsidRPr="003B4A82">
        <w:tab/>
      </w:r>
      <w:r w:rsidRPr="003B4A82">
        <w:tab/>
      </w:r>
      <w:r w:rsidRPr="003B4A82">
        <w:tab/>
        <w:t>=100249,</w:t>
      </w:r>
      <w:r w:rsidRPr="003B4A82">
        <w:tab/>
        <w:t>/*点位布防*/</w:t>
      </w:r>
    </w:p>
    <w:p w14:paraId="276E5C0F" w14:textId="056C57DD" w:rsidR="004F2B80" w:rsidRPr="003B4A82" w:rsidRDefault="004F2B80" w:rsidP="004F2B80">
      <w:pPr>
        <w:ind w:leftChars="200" w:left="420"/>
      </w:pPr>
      <w:r w:rsidRPr="003B4A82">
        <w:t>NETDEV_ALARM_EVENT_FORCE_OPEN</w:t>
      </w:r>
      <w:r w:rsidRPr="003B4A82">
        <w:tab/>
      </w:r>
      <w:r w:rsidRPr="003B4A82">
        <w:tab/>
      </w:r>
      <w:r w:rsidRPr="003B4A82">
        <w:tab/>
        <w:t>=100250,</w:t>
      </w:r>
      <w:r w:rsidRPr="003B4A82">
        <w:tab/>
        <w:t>/*报警主机被强制打开*/</w:t>
      </w:r>
    </w:p>
    <w:p w14:paraId="4FCE618C" w14:textId="2873698A" w:rsidR="004F2B80" w:rsidRPr="003B4A82" w:rsidRDefault="004F2B80" w:rsidP="004F2B80">
      <w:pPr>
        <w:ind w:leftChars="200" w:left="420"/>
      </w:pPr>
      <w:r w:rsidRPr="003B4A82">
        <w:t>NETDEV_ALARM_EVENT_BYPASS_FAILED</w:t>
      </w:r>
      <w:r w:rsidRPr="003B4A82">
        <w:tab/>
      </w:r>
      <w:r w:rsidRPr="003B4A82">
        <w:tab/>
        <w:t>=100251,</w:t>
      </w:r>
      <w:r w:rsidRPr="003B4A82">
        <w:tab/>
        <w:t>/*旁路操作失败*/</w:t>
      </w:r>
    </w:p>
    <w:p w14:paraId="3B81173E" w14:textId="3E6A1FAE" w:rsidR="004F2B80" w:rsidRPr="003B4A82" w:rsidRDefault="004F2B80" w:rsidP="004F2B80">
      <w:pPr>
        <w:ind w:leftChars="200" w:left="420"/>
      </w:pPr>
      <w:r w:rsidRPr="003B4A82">
        <w:t>NETDEV_ALARM_EVENT_RESET_FAILED</w:t>
      </w:r>
      <w:r w:rsidRPr="003B4A82">
        <w:tab/>
      </w:r>
      <w:r w:rsidRPr="003B4A82">
        <w:tab/>
      </w:r>
      <w:r w:rsidRPr="003B4A82">
        <w:tab/>
        <w:t>=100252,</w:t>
      </w:r>
      <w:r w:rsidRPr="003B4A82">
        <w:tab/>
        <w:t>/*复位操作失败*/</w:t>
      </w:r>
    </w:p>
    <w:p w14:paraId="62658821" w14:textId="77777777" w:rsidR="004F2B80" w:rsidRPr="003B4A82" w:rsidRDefault="004F2B80" w:rsidP="004F2B80">
      <w:pPr>
        <w:ind w:leftChars="200" w:left="420"/>
      </w:pPr>
      <w:r w:rsidRPr="003B4A82">
        <w:t>NETDEV_ALARM_EVENT_POINT_FIRETROUBLE</w:t>
      </w:r>
      <w:r w:rsidRPr="003B4A82">
        <w:tab/>
        <w:t>=100253,</w:t>
      </w:r>
      <w:r w:rsidRPr="003B4A82">
        <w:tab/>
        <w:t>/*点位故障*/</w:t>
      </w:r>
    </w:p>
    <w:p w14:paraId="6C243553" w14:textId="084E3AD8" w:rsidR="004F2B80" w:rsidRPr="003B4A82" w:rsidRDefault="004F2B80" w:rsidP="004F2B80">
      <w:pPr>
        <w:ind w:leftChars="200" w:left="420"/>
      </w:pPr>
      <w:r w:rsidRPr="003B4A82">
        <w:t>NETDEV_ALARM_EVENT_POINT_SEPARATE</w:t>
      </w:r>
      <w:r w:rsidRPr="003B4A82">
        <w:tab/>
      </w:r>
      <w:r w:rsidRPr="003B4A82">
        <w:tab/>
        <w:t>=100254,</w:t>
      </w:r>
      <w:r w:rsidRPr="003B4A82">
        <w:tab/>
        <w:t>/*点位隔离*/</w:t>
      </w:r>
    </w:p>
    <w:p w14:paraId="441E9B1A" w14:textId="37007056" w:rsidR="004F2B80" w:rsidRPr="003B4A82" w:rsidRDefault="004F2B80" w:rsidP="004F2B80">
      <w:pPr>
        <w:ind w:leftChars="200" w:left="420"/>
      </w:pPr>
      <w:r w:rsidRPr="003B4A82">
        <w:t>NETDEV_ALARM_EVENT_POINT_ACTION</w:t>
      </w:r>
      <w:r w:rsidRPr="003B4A82">
        <w:tab/>
      </w:r>
      <w:r w:rsidRPr="003B4A82">
        <w:tab/>
      </w:r>
      <w:r w:rsidRPr="003B4A82">
        <w:tab/>
        <w:t>=100255,</w:t>
      </w:r>
      <w:r w:rsidRPr="003B4A82">
        <w:tab/>
        <w:t>/*点位动作*/</w:t>
      </w:r>
    </w:p>
    <w:p w14:paraId="6531084A" w14:textId="26E2710E" w:rsidR="004F2B80" w:rsidRPr="003B4A82" w:rsidRDefault="004F2B80" w:rsidP="004F2B80">
      <w:pPr>
        <w:ind w:leftChars="200" w:left="420"/>
      </w:pPr>
      <w:r w:rsidRPr="003B4A82">
        <w:t>NETDEV_ALARM_EVENT_POINT_RESUME</w:t>
      </w:r>
      <w:r w:rsidRPr="003B4A82">
        <w:tab/>
      </w:r>
      <w:r w:rsidRPr="003B4A82">
        <w:tab/>
        <w:t>=100256,</w:t>
      </w:r>
      <w:r w:rsidRPr="003B4A82">
        <w:tab/>
        <w:t>/*点位恢复*/</w:t>
      </w:r>
    </w:p>
    <w:p w14:paraId="2517E28A" w14:textId="28639F92" w:rsidR="004F2B80" w:rsidRPr="003B4A82" w:rsidRDefault="004F2B80" w:rsidP="004F2B80">
      <w:pPr>
        <w:ind w:leftChars="200" w:left="420"/>
      </w:pPr>
      <w:r w:rsidRPr="003B4A82">
        <w:t>NETDEV_ALARM_EVENT_ROB_ACTION</w:t>
      </w:r>
      <w:r w:rsidRPr="003B4A82">
        <w:tab/>
      </w:r>
      <w:r w:rsidRPr="003B4A82">
        <w:tab/>
      </w:r>
      <w:r w:rsidRPr="003B4A82">
        <w:tab/>
        <w:t>=100257,</w:t>
      </w:r>
      <w:r w:rsidRPr="003B4A82">
        <w:tab/>
        <w:t>/*劫警*/</w:t>
      </w:r>
    </w:p>
    <w:p w14:paraId="4D9D7ACE" w14:textId="77777777" w:rsidR="004F2B80" w:rsidRPr="003B4A82" w:rsidRDefault="004F2B80" w:rsidP="004F2B80">
      <w:pPr>
        <w:ind w:leftChars="200" w:left="420"/>
      </w:pPr>
      <w:r w:rsidRPr="003B4A82">
        <w:t>/*报警事件新增*/</w:t>
      </w:r>
    </w:p>
    <w:p w14:paraId="2D7D09C7" w14:textId="7D7F6665" w:rsidR="004F2B80" w:rsidRPr="003B4A82" w:rsidRDefault="004F2B80" w:rsidP="004F2B80">
      <w:pPr>
        <w:ind w:leftChars="200" w:left="420"/>
      </w:pPr>
      <w:r w:rsidRPr="003B4A82">
        <w:t>NETDEV_ALARM_EVENT_MISSED_ARM</w:t>
      </w:r>
      <w:r w:rsidRPr="003B4A82">
        <w:tab/>
      </w:r>
      <w:r w:rsidRPr="003B4A82">
        <w:tab/>
      </w:r>
      <w:r w:rsidRPr="003B4A82">
        <w:tab/>
        <w:t>=100260,</w:t>
      </w:r>
      <w:r w:rsidRPr="003B4A82">
        <w:tab/>
        <w:t>/*没有布防*/</w:t>
      </w:r>
    </w:p>
    <w:p w14:paraId="30ECE213" w14:textId="1B88377D" w:rsidR="004F2B80" w:rsidRPr="003B4A82" w:rsidRDefault="004F2B80" w:rsidP="004F2B80">
      <w:pPr>
        <w:ind w:leftChars="200" w:left="420"/>
      </w:pPr>
      <w:r w:rsidRPr="003B4A82">
        <w:t>NETDEV_ALARM_EVENT_MISSED_DISARM</w:t>
      </w:r>
      <w:r w:rsidRPr="003B4A82">
        <w:tab/>
      </w:r>
      <w:r w:rsidRPr="003B4A82">
        <w:tab/>
        <w:t>=100261,</w:t>
      </w:r>
      <w:r w:rsidRPr="003B4A82">
        <w:tab/>
        <w:t>/*没有撤防*/</w:t>
      </w:r>
    </w:p>
    <w:p w14:paraId="0AA9B105" w14:textId="5BEE47EC" w:rsidR="004F2B80" w:rsidRPr="003B4A82" w:rsidRDefault="004F2B80" w:rsidP="004F2B80">
      <w:pPr>
        <w:ind w:leftChars="200" w:left="420"/>
      </w:pPr>
      <w:r w:rsidRPr="003B4A82">
        <w:t>NETDEV_ALARM_EVENT_AUXILARY_RST</w:t>
      </w:r>
      <w:r w:rsidRPr="003B4A82">
        <w:tab/>
      </w:r>
      <w:r w:rsidRPr="003B4A82">
        <w:tab/>
      </w:r>
      <w:r w:rsidRPr="003B4A82">
        <w:tab/>
        <w:t>=100262,</w:t>
      </w:r>
      <w:r w:rsidRPr="003B4A82">
        <w:tab/>
        <w:t>/*辅助报警恢复*/</w:t>
      </w:r>
    </w:p>
    <w:p w14:paraId="2AF8D68C" w14:textId="28C73C25" w:rsidR="004F2B80" w:rsidRPr="003B4A82" w:rsidRDefault="004F2B80" w:rsidP="004F2B80">
      <w:pPr>
        <w:ind w:leftChars="200" w:left="420"/>
      </w:pPr>
      <w:r w:rsidRPr="003B4A82">
        <w:t>NETDEV_ALARM_EVENT_AUXILARY</w:t>
      </w:r>
      <w:r w:rsidRPr="003B4A82">
        <w:tab/>
      </w:r>
      <w:r w:rsidRPr="003B4A82">
        <w:tab/>
      </w:r>
      <w:r w:rsidRPr="003B4A82">
        <w:tab/>
      </w:r>
      <w:r w:rsidRPr="003B4A82">
        <w:tab/>
        <w:t>=100263,</w:t>
      </w:r>
      <w:r w:rsidRPr="003B4A82">
        <w:tab/>
        <w:t>/*辅助报警*/</w:t>
      </w:r>
    </w:p>
    <w:p w14:paraId="274B8883" w14:textId="7E5B2F1B" w:rsidR="004F2B80" w:rsidRPr="003B4A82" w:rsidRDefault="004F2B80" w:rsidP="004F2B80">
      <w:pPr>
        <w:ind w:leftChars="200" w:left="420"/>
      </w:pPr>
      <w:r w:rsidRPr="003B4A82">
        <w:t>NETDEV_ALARM_EVENT_BURGLARY_RST</w:t>
      </w:r>
      <w:r w:rsidRPr="003B4A82">
        <w:tab/>
      </w:r>
      <w:r w:rsidRPr="003B4A82">
        <w:tab/>
        <w:t>=100264,</w:t>
      </w:r>
      <w:r w:rsidRPr="003B4A82">
        <w:tab/>
        <w:t>/*窃警恢复*/</w:t>
      </w:r>
    </w:p>
    <w:p w14:paraId="17C0C04A" w14:textId="69903AB9" w:rsidR="004F2B80" w:rsidRPr="003B4A82" w:rsidRDefault="004F2B80" w:rsidP="004F2B80">
      <w:pPr>
        <w:ind w:leftChars="200" w:left="420"/>
      </w:pPr>
      <w:r w:rsidRPr="003B4A82">
        <w:t>NETDEV_ALARM_EVENT_BURGLARY</w:t>
      </w:r>
      <w:r w:rsidRPr="003B4A82">
        <w:tab/>
      </w:r>
      <w:r w:rsidRPr="003B4A82">
        <w:tab/>
      </w:r>
      <w:r w:rsidRPr="003B4A82">
        <w:tab/>
      </w:r>
      <w:r w:rsidRPr="003B4A82">
        <w:tab/>
        <w:t>=100265,</w:t>
      </w:r>
      <w:r w:rsidRPr="003B4A82">
        <w:tab/>
        <w:t>/*窃警*/</w:t>
      </w:r>
    </w:p>
    <w:p w14:paraId="589DA149" w14:textId="221DA9FD" w:rsidR="004F2B80" w:rsidRPr="003B4A82" w:rsidRDefault="004F2B80" w:rsidP="004F2B80">
      <w:pPr>
        <w:ind w:leftChars="200" w:left="420"/>
      </w:pPr>
      <w:r w:rsidRPr="003B4A82">
        <w:t>NETDEV_ALARM_EVENT_BYPASS_RST</w:t>
      </w:r>
      <w:r w:rsidRPr="003B4A82">
        <w:tab/>
      </w:r>
      <w:r w:rsidRPr="003B4A82">
        <w:tab/>
      </w:r>
      <w:r w:rsidRPr="003B4A82">
        <w:tab/>
        <w:t>=100266,</w:t>
      </w:r>
      <w:r w:rsidRPr="003B4A82">
        <w:tab/>
        <w:t>/*旁路恢复*/</w:t>
      </w:r>
    </w:p>
    <w:p w14:paraId="32415585" w14:textId="3ABCB0E3" w:rsidR="004F2B80" w:rsidRPr="003B4A82" w:rsidRDefault="004F2B80" w:rsidP="004F2B80">
      <w:pPr>
        <w:ind w:leftChars="200" w:left="420"/>
      </w:pPr>
      <w:r w:rsidRPr="003B4A82">
        <w:t>NETDEV_ALARM_EVENT_CANCEL</w:t>
      </w:r>
      <w:r w:rsidRPr="003B4A82">
        <w:tab/>
      </w:r>
      <w:r w:rsidRPr="003B4A82">
        <w:tab/>
      </w:r>
      <w:r w:rsidRPr="003B4A82">
        <w:tab/>
      </w:r>
      <w:r w:rsidRPr="003B4A82">
        <w:tab/>
        <w:t>=100267,</w:t>
      </w:r>
      <w:r w:rsidRPr="003B4A82">
        <w:tab/>
        <w:t>/*取消*/</w:t>
      </w:r>
    </w:p>
    <w:p w14:paraId="0F7AADA8" w14:textId="39ACC364" w:rsidR="004F2B80" w:rsidRPr="003B4A82" w:rsidRDefault="004F2B80" w:rsidP="004F2B80">
      <w:pPr>
        <w:ind w:leftChars="200" w:left="420"/>
      </w:pPr>
      <w:r w:rsidRPr="003B4A82">
        <w:t>NETDEV_ALARM_EVENT_DUPLICATE</w:t>
      </w:r>
      <w:r w:rsidRPr="003B4A82">
        <w:tab/>
      </w:r>
      <w:r w:rsidRPr="003B4A82">
        <w:tab/>
      </w:r>
      <w:r w:rsidRPr="003B4A82">
        <w:tab/>
      </w:r>
      <w:r w:rsidRPr="003B4A82">
        <w:tab/>
        <w:t>=100268,</w:t>
      </w:r>
      <w:r w:rsidRPr="003B4A82">
        <w:tab/>
        <w:t>/*重复*/</w:t>
      </w:r>
    </w:p>
    <w:p w14:paraId="7064AD71" w14:textId="68733213" w:rsidR="004F2B80" w:rsidRPr="003B4A82" w:rsidRDefault="004F2B80" w:rsidP="004F2B80">
      <w:pPr>
        <w:ind w:leftChars="200" w:left="420"/>
      </w:pPr>
      <w:r w:rsidRPr="003B4A82">
        <w:t>NETDEV_ALARM_EVENT_DURESS_RST</w:t>
      </w:r>
      <w:r w:rsidRPr="003B4A82">
        <w:tab/>
      </w:r>
      <w:r w:rsidRPr="003B4A82">
        <w:tab/>
      </w:r>
      <w:r w:rsidRPr="003B4A82">
        <w:tab/>
        <w:t>=100269,</w:t>
      </w:r>
      <w:r w:rsidRPr="003B4A82">
        <w:tab/>
        <w:t>/*挟持报警恢复*/</w:t>
      </w:r>
    </w:p>
    <w:p w14:paraId="615EB6B8" w14:textId="31E071F5" w:rsidR="004F2B80" w:rsidRPr="003B4A82" w:rsidRDefault="004F2B80" w:rsidP="004F2B80">
      <w:pPr>
        <w:ind w:leftChars="200" w:left="420"/>
      </w:pPr>
      <w:r w:rsidRPr="003B4A82">
        <w:t>NETDEV_ALARM_EVENT_DURESS</w:t>
      </w:r>
      <w:r w:rsidRPr="003B4A82">
        <w:tab/>
      </w:r>
      <w:r w:rsidRPr="003B4A82">
        <w:tab/>
      </w:r>
      <w:r w:rsidRPr="003B4A82">
        <w:tab/>
      </w:r>
      <w:r w:rsidRPr="003B4A82">
        <w:tab/>
        <w:t>=100270,</w:t>
      </w:r>
      <w:r w:rsidRPr="003B4A82">
        <w:tab/>
        <w:t>/*挟持报警*/</w:t>
      </w:r>
    </w:p>
    <w:p w14:paraId="099495A0" w14:textId="21D503DC" w:rsidR="004F2B80" w:rsidRPr="003B4A82" w:rsidRDefault="004F2B80" w:rsidP="004F2B80">
      <w:pPr>
        <w:ind w:leftChars="200" w:left="420"/>
      </w:pPr>
      <w:r w:rsidRPr="003B4A82">
        <w:t>NETDEV_ALARM_EVENT_FIRE_RST</w:t>
      </w:r>
      <w:r w:rsidRPr="003B4A82">
        <w:tab/>
      </w:r>
      <w:r w:rsidRPr="003B4A82">
        <w:tab/>
      </w:r>
      <w:r w:rsidRPr="003B4A82">
        <w:tab/>
      </w:r>
      <w:r w:rsidRPr="003B4A82">
        <w:tab/>
        <w:t>=100271,</w:t>
      </w:r>
      <w:r w:rsidRPr="003B4A82">
        <w:tab/>
        <w:t>/*火警恢复*/</w:t>
      </w:r>
    </w:p>
    <w:p w14:paraId="243CDA5E" w14:textId="56C46419" w:rsidR="004F2B80" w:rsidRPr="003B4A82" w:rsidRDefault="004F2B80" w:rsidP="004F2B80">
      <w:pPr>
        <w:ind w:leftChars="200" w:left="420"/>
      </w:pPr>
      <w:r w:rsidRPr="003B4A82">
        <w:t>NETDEV_ALARM_EVENT_FIRE_TROUBLE</w:t>
      </w:r>
      <w:r w:rsidRPr="003B4A82">
        <w:tab/>
      </w:r>
      <w:r w:rsidRPr="003B4A82">
        <w:tab/>
      </w:r>
      <w:r w:rsidRPr="003B4A82">
        <w:tab/>
        <w:t>=100272,</w:t>
      </w:r>
      <w:r w:rsidRPr="003B4A82">
        <w:tab/>
        <w:t>/*防火探头故障*/</w:t>
      </w:r>
    </w:p>
    <w:p w14:paraId="4D920750" w14:textId="243D83D6" w:rsidR="004F2B80" w:rsidRPr="003B4A82" w:rsidRDefault="004F2B80" w:rsidP="004F2B80">
      <w:pPr>
        <w:ind w:leftChars="200" w:left="420"/>
      </w:pPr>
      <w:r w:rsidRPr="003B4A82">
        <w:t>NETDEV_ALARM_EVENT_FIRE_TRB_RST</w:t>
      </w:r>
      <w:r w:rsidRPr="003B4A82">
        <w:tab/>
      </w:r>
      <w:r w:rsidRPr="003B4A82">
        <w:tab/>
      </w:r>
      <w:r w:rsidRPr="003B4A82">
        <w:tab/>
        <w:t>=100273,</w:t>
      </w:r>
      <w:r w:rsidRPr="003B4A82">
        <w:tab/>
        <w:t>/*防火探头故障恢复*/</w:t>
      </w:r>
    </w:p>
    <w:p w14:paraId="762F669E" w14:textId="0B6A1E49" w:rsidR="004F2B80" w:rsidRPr="003B4A82" w:rsidRDefault="004F2B80" w:rsidP="004F2B80">
      <w:pPr>
        <w:ind w:leftChars="200" w:left="420"/>
      </w:pPr>
      <w:r w:rsidRPr="003B4A82">
        <w:t>NETDEV_ALARM_EVENT_MED_RST</w:t>
      </w:r>
      <w:r w:rsidRPr="003B4A82">
        <w:tab/>
      </w:r>
      <w:r w:rsidRPr="003B4A82">
        <w:tab/>
      </w:r>
      <w:r w:rsidRPr="003B4A82">
        <w:tab/>
      </w:r>
      <w:r w:rsidRPr="003B4A82">
        <w:tab/>
        <w:t>=100274,</w:t>
      </w:r>
      <w:r w:rsidRPr="003B4A82">
        <w:tab/>
        <w:t>/*医疗救助复位*/</w:t>
      </w:r>
    </w:p>
    <w:p w14:paraId="1380C472" w14:textId="16DD9E7C" w:rsidR="004F2B80" w:rsidRPr="003B4A82" w:rsidRDefault="004F2B80" w:rsidP="004F2B80">
      <w:pPr>
        <w:ind w:leftChars="200" w:left="420"/>
      </w:pPr>
      <w:r w:rsidRPr="003B4A82">
        <w:t>NETDEV_ALARM_EVENT_PANIC</w:t>
      </w:r>
      <w:r w:rsidRPr="003B4A82">
        <w:tab/>
      </w:r>
      <w:r w:rsidRPr="003B4A82">
        <w:tab/>
      </w:r>
      <w:r w:rsidRPr="003B4A82">
        <w:tab/>
      </w:r>
      <w:r w:rsidRPr="003B4A82">
        <w:tab/>
      </w:r>
      <w:r w:rsidRPr="003B4A82">
        <w:tab/>
        <w:t>=100275,</w:t>
      </w:r>
      <w:r w:rsidRPr="003B4A82">
        <w:tab/>
        <w:t>/*紧急报警*/</w:t>
      </w:r>
    </w:p>
    <w:p w14:paraId="4DFD056E" w14:textId="44F8D49D" w:rsidR="004F2B80" w:rsidRPr="003B4A82" w:rsidRDefault="004F2B80" w:rsidP="004F2B80">
      <w:pPr>
        <w:ind w:leftChars="200" w:left="420"/>
      </w:pPr>
      <w:r w:rsidRPr="003B4A82">
        <w:t>NETDEV_ALARM_EVENT_PANIC_RST</w:t>
      </w:r>
      <w:r w:rsidRPr="003B4A82">
        <w:tab/>
      </w:r>
      <w:r w:rsidRPr="003B4A82">
        <w:tab/>
      </w:r>
      <w:r w:rsidRPr="003B4A82">
        <w:tab/>
      </w:r>
      <w:r w:rsidRPr="003B4A82">
        <w:tab/>
        <w:t>=100276,</w:t>
      </w:r>
      <w:r w:rsidRPr="003B4A82">
        <w:tab/>
        <w:t>/*紧急报警恢复*/</w:t>
      </w:r>
    </w:p>
    <w:p w14:paraId="7EC639C1" w14:textId="069EEB18" w:rsidR="004F2B80" w:rsidRPr="003B4A82" w:rsidRDefault="004F2B80" w:rsidP="004F2B80">
      <w:pPr>
        <w:ind w:leftChars="200" w:left="420"/>
      </w:pPr>
      <w:r w:rsidRPr="003B4A82">
        <w:t>NETDEV_ALARM_EVENT_RESET</w:t>
      </w:r>
      <w:r w:rsidRPr="003B4A82">
        <w:tab/>
      </w:r>
      <w:r w:rsidRPr="003B4A82">
        <w:tab/>
      </w:r>
      <w:r w:rsidRPr="003B4A82">
        <w:tab/>
      </w:r>
      <w:r w:rsidRPr="003B4A82">
        <w:tab/>
      </w:r>
      <w:r w:rsidRPr="003B4A82">
        <w:tab/>
        <w:t>=100277,</w:t>
      </w:r>
      <w:r w:rsidRPr="003B4A82">
        <w:tab/>
        <w:t>/*复位*/</w:t>
      </w:r>
    </w:p>
    <w:p w14:paraId="15A2976E" w14:textId="4760C131" w:rsidR="004F2B80" w:rsidRPr="003B4A82" w:rsidRDefault="004F2B80" w:rsidP="004F2B80">
      <w:pPr>
        <w:ind w:leftChars="200" w:left="420"/>
      </w:pPr>
      <w:r w:rsidRPr="003B4A82">
        <w:t>NETDEV_ALARM_EVENT_RELAY_SHORTED</w:t>
      </w:r>
      <w:r w:rsidRPr="003B4A82">
        <w:tab/>
      </w:r>
      <w:r w:rsidRPr="003B4A82">
        <w:tab/>
        <w:t>=100278,</w:t>
      </w:r>
      <w:r w:rsidRPr="003B4A82">
        <w:tab/>
        <w:t>/*继电器短路*/</w:t>
      </w:r>
    </w:p>
    <w:p w14:paraId="1998033F" w14:textId="6B8E8038" w:rsidR="004F2B80" w:rsidRPr="003B4A82" w:rsidRDefault="004F2B80" w:rsidP="004F2B80">
      <w:pPr>
        <w:ind w:leftChars="200" w:left="420"/>
      </w:pPr>
      <w:r w:rsidRPr="003B4A82">
        <w:t>NETDEV_ALARM_EVENT_RELAY_RST</w:t>
      </w:r>
      <w:r w:rsidRPr="003B4A82">
        <w:tab/>
      </w:r>
      <w:r w:rsidRPr="003B4A82">
        <w:tab/>
      </w:r>
      <w:r w:rsidRPr="003B4A82">
        <w:tab/>
        <w:t>=100279,</w:t>
      </w:r>
      <w:r w:rsidRPr="003B4A82">
        <w:tab/>
        <w:t>/*继电器恢复*/</w:t>
      </w:r>
    </w:p>
    <w:p w14:paraId="77C148C6" w14:textId="54D9D2CA" w:rsidR="004F2B80" w:rsidRPr="003B4A82" w:rsidRDefault="004F2B80" w:rsidP="004F2B80">
      <w:pPr>
        <w:ind w:leftChars="200" w:left="420"/>
      </w:pPr>
      <w:r w:rsidRPr="003B4A82">
        <w:t>NETDEV_ALARM_EVENT_RELAY_TROUBLE</w:t>
      </w:r>
      <w:r w:rsidRPr="003B4A82">
        <w:tab/>
      </w:r>
      <w:r w:rsidRPr="003B4A82">
        <w:tab/>
        <w:t>=100280,</w:t>
      </w:r>
      <w:r w:rsidRPr="003B4A82">
        <w:tab/>
        <w:t>/*继电器故障*/</w:t>
      </w:r>
    </w:p>
    <w:p w14:paraId="4D11B94F" w14:textId="7746A60F" w:rsidR="004F2B80" w:rsidRPr="003B4A82" w:rsidRDefault="004F2B80" w:rsidP="004F2B80">
      <w:pPr>
        <w:ind w:leftChars="200" w:left="420"/>
      </w:pPr>
      <w:r w:rsidRPr="003B4A82">
        <w:t>NETDEV_ALARM_EVENT_TAMPER</w:t>
      </w:r>
      <w:r w:rsidRPr="003B4A82">
        <w:tab/>
      </w:r>
      <w:r w:rsidRPr="003B4A82">
        <w:tab/>
      </w:r>
      <w:r w:rsidRPr="003B4A82">
        <w:tab/>
      </w:r>
      <w:r w:rsidRPr="003B4A82">
        <w:tab/>
        <w:t>=100281,</w:t>
      </w:r>
      <w:r w:rsidRPr="003B4A82">
        <w:tab/>
        <w:t>/*防拆报警*/</w:t>
      </w:r>
    </w:p>
    <w:p w14:paraId="3BFEDC66" w14:textId="58ABF878" w:rsidR="004F2B80" w:rsidRPr="003B4A82" w:rsidRDefault="004F2B80" w:rsidP="004F2B80">
      <w:pPr>
        <w:ind w:leftChars="200" w:left="420"/>
      </w:pPr>
      <w:r w:rsidRPr="003B4A82">
        <w:t>NETDEV_ALARM_EVENT_TAMPER_RST</w:t>
      </w:r>
      <w:r w:rsidRPr="003B4A82">
        <w:tab/>
      </w:r>
      <w:r w:rsidRPr="003B4A82">
        <w:tab/>
      </w:r>
      <w:r w:rsidRPr="003B4A82">
        <w:tab/>
        <w:t>=100282,</w:t>
      </w:r>
      <w:r w:rsidRPr="003B4A82">
        <w:tab/>
        <w:t>/*防拆报警恢复*/</w:t>
      </w:r>
    </w:p>
    <w:p w14:paraId="3B5A0095" w14:textId="0CE7CDB3" w:rsidR="004F2B80" w:rsidRPr="003B4A82" w:rsidRDefault="004F2B80" w:rsidP="004F2B80">
      <w:pPr>
        <w:ind w:leftChars="200" w:left="420"/>
      </w:pPr>
      <w:r w:rsidRPr="003B4A82">
        <w:t>NETDEV_ALARM_EVENT_TROUBLE</w:t>
      </w:r>
      <w:r w:rsidRPr="003B4A82">
        <w:tab/>
      </w:r>
      <w:r w:rsidRPr="003B4A82">
        <w:tab/>
      </w:r>
      <w:r w:rsidRPr="003B4A82">
        <w:tab/>
      </w:r>
      <w:r w:rsidRPr="003B4A82">
        <w:tab/>
        <w:t>=100283,</w:t>
      </w:r>
      <w:r w:rsidRPr="003B4A82">
        <w:tab/>
        <w:t>/*故障*/</w:t>
      </w:r>
    </w:p>
    <w:p w14:paraId="06D53191" w14:textId="0774F928" w:rsidR="004F2B80" w:rsidRPr="003B4A82" w:rsidRDefault="004F2B80" w:rsidP="004F2B80">
      <w:pPr>
        <w:ind w:leftChars="200" w:left="420"/>
      </w:pPr>
      <w:r w:rsidRPr="003B4A82">
        <w:t>NETDEV_ALARM_EVENT_TROUBLE_RST</w:t>
      </w:r>
      <w:r w:rsidRPr="003B4A82">
        <w:tab/>
      </w:r>
      <w:r w:rsidRPr="003B4A82">
        <w:tab/>
      </w:r>
      <w:r w:rsidRPr="003B4A82">
        <w:tab/>
        <w:t>=100284,</w:t>
      </w:r>
      <w:r w:rsidRPr="003B4A82">
        <w:tab/>
        <w:t>/*故障恢复*/</w:t>
      </w:r>
    </w:p>
    <w:p w14:paraId="3BDB4E8F" w14:textId="77777777" w:rsidR="004F2B80" w:rsidRPr="003B4A82" w:rsidRDefault="004F2B80" w:rsidP="004F2B80">
      <w:pPr>
        <w:ind w:leftChars="200" w:left="420"/>
      </w:pPr>
    </w:p>
    <w:p w14:paraId="67619758" w14:textId="77777777" w:rsidR="004F2B80" w:rsidRPr="003B4A82" w:rsidRDefault="004F2B80" w:rsidP="004F2B80">
      <w:pPr>
        <w:ind w:leftChars="200" w:left="420"/>
      </w:pPr>
      <w:r w:rsidRPr="003B4A82">
        <w:t>/*乌审旗对接东方电子DF8900电力综合自动化系统新增*/</w:t>
      </w:r>
    </w:p>
    <w:p w14:paraId="25F7EB2E" w14:textId="373AAF04" w:rsidR="004F2B80" w:rsidRPr="003B4A82" w:rsidRDefault="004F2B80" w:rsidP="004F2B80">
      <w:pPr>
        <w:ind w:leftChars="200" w:left="420"/>
      </w:pPr>
      <w:r w:rsidRPr="003B4A82">
        <w:t>NETDEV_ALARM_EVENT_DFE_REMOTE_CONTROL=100290,</w:t>
      </w:r>
      <w:r w:rsidRPr="003B4A82">
        <w:tab/>
        <w:t>/*遥控*/</w:t>
      </w:r>
    </w:p>
    <w:p w14:paraId="3305FFE1" w14:textId="05C8949C" w:rsidR="004F2B80" w:rsidRPr="003B4A82" w:rsidRDefault="004F2B80" w:rsidP="004F2B80">
      <w:pPr>
        <w:ind w:leftChars="200" w:left="420"/>
      </w:pPr>
      <w:r w:rsidRPr="003B4A82">
        <w:t>NETDEV_ALARM_EVENT_DFE_SYNC</w:t>
      </w:r>
      <w:r w:rsidRPr="003B4A82">
        <w:tab/>
      </w:r>
      <w:r w:rsidRPr="003B4A82">
        <w:tab/>
      </w:r>
      <w:r w:rsidRPr="003B4A82">
        <w:tab/>
      </w:r>
      <w:r w:rsidRPr="003B4A82">
        <w:tab/>
        <w:t>=100291,</w:t>
      </w:r>
      <w:r w:rsidRPr="003B4A82">
        <w:tab/>
        <w:t>/*同期*/</w:t>
      </w:r>
    </w:p>
    <w:p w14:paraId="08362F1C" w14:textId="5E4A96F3" w:rsidR="004F2B80" w:rsidRPr="003B4A82" w:rsidRDefault="004F2B80" w:rsidP="004F2B80">
      <w:pPr>
        <w:ind w:leftChars="200" w:left="420"/>
      </w:pPr>
      <w:r w:rsidRPr="003B4A82">
        <w:t>NETDEV_ALARM_EVENT_DFE_LIFTING</w:t>
      </w:r>
      <w:r w:rsidRPr="003B4A82">
        <w:tab/>
      </w:r>
      <w:r w:rsidRPr="003B4A82">
        <w:tab/>
      </w:r>
      <w:r w:rsidRPr="003B4A82">
        <w:tab/>
        <w:t>=100292,</w:t>
      </w:r>
      <w:r w:rsidRPr="003B4A82">
        <w:tab/>
        <w:t>/*升降*/</w:t>
      </w:r>
    </w:p>
    <w:p w14:paraId="21BA0CE1" w14:textId="77777777" w:rsidR="004F2B80" w:rsidRPr="003B4A82" w:rsidRDefault="004F2B80" w:rsidP="004F2B80">
      <w:pPr>
        <w:ind w:leftChars="200" w:left="420"/>
      </w:pPr>
      <w:r w:rsidRPr="003B4A82">
        <w:t>NETDEV_ALARM_EVENT_DFE_SWITCH_NORMAL</w:t>
      </w:r>
      <w:r w:rsidRPr="003B4A82">
        <w:tab/>
        <w:t>=100293,</w:t>
      </w:r>
      <w:r w:rsidRPr="003B4A82">
        <w:tab/>
        <w:t>/*开关正常变位*/</w:t>
      </w:r>
    </w:p>
    <w:p w14:paraId="798CE70E" w14:textId="6E8DCAF5" w:rsidR="004F2B80" w:rsidRPr="003B4A82" w:rsidRDefault="004F2B80" w:rsidP="004F2B80">
      <w:pPr>
        <w:ind w:leftChars="200" w:left="420"/>
      </w:pPr>
      <w:r w:rsidRPr="003B4A82">
        <w:t>NETDEV_ALARM_EVENT_DFE_SWITCH_ACCIDENT=100294,</w:t>
      </w:r>
      <w:r w:rsidRPr="003B4A82">
        <w:tab/>
        <w:t>/*开关事故变位*/</w:t>
      </w:r>
    </w:p>
    <w:p w14:paraId="2D8903B1" w14:textId="50AFFB4F" w:rsidR="004F2B80" w:rsidRPr="003B4A82" w:rsidRDefault="004F2B80" w:rsidP="004F2B80">
      <w:pPr>
        <w:ind w:leftChars="200" w:left="420"/>
      </w:pPr>
      <w:r w:rsidRPr="003B4A82">
        <w:t>NETDEV_ALARM_EVENT_DFE_KINFE_GATE</w:t>
      </w:r>
      <w:r w:rsidRPr="003B4A82">
        <w:tab/>
      </w:r>
      <w:r w:rsidRPr="003B4A82">
        <w:tab/>
        <w:t>=100295,</w:t>
      </w:r>
      <w:r w:rsidRPr="003B4A82">
        <w:tab/>
        <w:t>/*刀闸正常变位*/</w:t>
      </w:r>
    </w:p>
    <w:p w14:paraId="7C5F5DA9" w14:textId="77777777" w:rsidR="004F2B80" w:rsidRPr="003B4A82" w:rsidRDefault="004F2B80" w:rsidP="004F2B80">
      <w:pPr>
        <w:ind w:leftChars="200" w:left="420"/>
      </w:pPr>
    </w:p>
    <w:p w14:paraId="71991DB8" w14:textId="77777777" w:rsidR="004F2B80" w:rsidRPr="003B4A82" w:rsidRDefault="004F2B80" w:rsidP="004F2B80">
      <w:pPr>
        <w:ind w:leftChars="200" w:left="420"/>
      </w:pPr>
      <w:r w:rsidRPr="003B4A82">
        <w:t>/*垦华监狱晨鹰哨位集成箱报警*/</w:t>
      </w:r>
    </w:p>
    <w:p w14:paraId="1A160977" w14:textId="1C0D20BC" w:rsidR="004F2B80" w:rsidRPr="003B4A82" w:rsidRDefault="004F2B80" w:rsidP="004F2B80">
      <w:pPr>
        <w:ind w:leftChars="200" w:left="420"/>
      </w:pPr>
      <w:r w:rsidRPr="003B4A82">
        <w:t>NETDEV_ALARM_EVENT_ESCAPE</w:t>
      </w:r>
      <w:r w:rsidRPr="003B4A82">
        <w:tab/>
      </w:r>
      <w:r w:rsidRPr="003B4A82">
        <w:tab/>
      </w:r>
      <w:r w:rsidRPr="003B4A82">
        <w:tab/>
      </w:r>
      <w:r w:rsidRPr="003B4A82">
        <w:tab/>
        <w:t>=100296,</w:t>
      </w:r>
      <w:r w:rsidRPr="003B4A82">
        <w:tab/>
        <w:t>/*晨鹰哨位事件</w:t>
      </w:r>
    </w:p>
    <w:p w14:paraId="5A75EA2D" w14:textId="2289EF67" w:rsidR="004F2B80" w:rsidRPr="003B4A82" w:rsidRDefault="004F2B80" w:rsidP="004F2B80">
      <w:pPr>
        <w:ind w:leftChars="200" w:left="420"/>
      </w:pPr>
      <w:r w:rsidRPr="003B4A82">
        <w:t>NETDEV_ALARM_EVENT_ESCAPE_END</w:t>
      </w:r>
      <w:r w:rsidRPr="003B4A82">
        <w:tab/>
      </w:r>
      <w:r w:rsidRPr="003B4A82">
        <w:tab/>
      </w:r>
      <w:r w:rsidRPr="003B4A82">
        <w:tab/>
        <w:t>=100297,</w:t>
      </w:r>
      <w:r w:rsidRPr="003B4A82">
        <w:tab/>
        <w:t>/*晨鹰哨位事件</w:t>
      </w:r>
    </w:p>
    <w:p w14:paraId="78A5B947" w14:textId="77B22D6B" w:rsidR="004F2B80" w:rsidRPr="003B4A82" w:rsidRDefault="004F2B80" w:rsidP="004F2B80">
      <w:pPr>
        <w:ind w:leftChars="200" w:left="420"/>
      </w:pPr>
      <w:r w:rsidRPr="003B4A82">
        <w:t>NETDEV_ALARM_EVENT_VIOLENCE</w:t>
      </w:r>
      <w:r w:rsidRPr="003B4A82">
        <w:tab/>
      </w:r>
      <w:r w:rsidRPr="003B4A82">
        <w:tab/>
      </w:r>
      <w:r w:rsidRPr="003B4A82">
        <w:tab/>
      </w:r>
      <w:r w:rsidRPr="003B4A82">
        <w:tab/>
        <w:t>=100298,</w:t>
      </w:r>
      <w:r w:rsidRPr="003B4A82">
        <w:tab/>
        <w:t>/*晨鹰哨位事件</w:t>
      </w:r>
    </w:p>
    <w:p w14:paraId="08C1DF71" w14:textId="098569DF" w:rsidR="004F2B80" w:rsidRPr="003B4A82" w:rsidRDefault="004F2B80" w:rsidP="004F2B80">
      <w:pPr>
        <w:ind w:leftChars="200" w:left="420"/>
      </w:pPr>
      <w:r w:rsidRPr="003B4A82">
        <w:t>NETDEV_ALARM_EVENT_VIOLENCE_END</w:t>
      </w:r>
      <w:r w:rsidRPr="003B4A82">
        <w:tab/>
      </w:r>
      <w:r w:rsidRPr="003B4A82">
        <w:tab/>
        <w:t>=100299,</w:t>
      </w:r>
      <w:r w:rsidRPr="003B4A82">
        <w:tab/>
        <w:t>/*晨鹰哨位事件</w:t>
      </w:r>
    </w:p>
    <w:p w14:paraId="10A5B544" w14:textId="3956FCF3" w:rsidR="004F2B80" w:rsidRPr="003B4A82" w:rsidRDefault="004F2B80" w:rsidP="004F2B80">
      <w:pPr>
        <w:ind w:leftChars="200" w:left="420"/>
      </w:pPr>
      <w:r w:rsidRPr="003B4A82">
        <w:t>NETDEV_ALARM_EVENT_ATTACKED</w:t>
      </w:r>
      <w:r w:rsidRPr="003B4A82">
        <w:tab/>
      </w:r>
      <w:r w:rsidRPr="003B4A82">
        <w:tab/>
      </w:r>
      <w:r w:rsidRPr="003B4A82">
        <w:tab/>
      </w:r>
      <w:r w:rsidRPr="003B4A82">
        <w:tab/>
        <w:t>=100300,</w:t>
      </w:r>
      <w:r w:rsidRPr="003B4A82">
        <w:tab/>
        <w:t>/*晨鹰哨位事件</w:t>
      </w:r>
    </w:p>
    <w:p w14:paraId="4027A28F" w14:textId="5932D3C9" w:rsidR="004F2B80" w:rsidRPr="003B4A82" w:rsidRDefault="004F2B80" w:rsidP="004F2B80">
      <w:pPr>
        <w:ind w:leftChars="200" w:left="420"/>
      </w:pPr>
      <w:r w:rsidRPr="003B4A82">
        <w:t>NETDEV_ALARM_EVENT_ATTACKED_END</w:t>
      </w:r>
      <w:r w:rsidRPr="003B4A82">
        <w:tab/>
      </w:r>
      <w:r w:rsidRPr="003B4A82">
        <w:tab/>
        <w:t>=100301,</w:t>
      </w:r>
      <w:r w:rsidRPr="003B4A82">
        <w:tab/>
        <w:t>/*晨鹰哨位事件</w:t>
      </w:r>
    </w:p>
    <w:p w14:paraId="4B940BE9" w14:textId="77777777" w:rsidR="004F2B80" w:rsidRPr="003B4A82" w:rsidRDefault="004F2B80" w:rsidP="004F2B80">
      <w:pPr>
        <w:ind w:leftChars="200" w:left="420"/>
      </w:pPr>
      <w:r w:rsidRPr="003B4A82">
        <w:t>NETDEV_ALARM_EVENT_NATURAL_DISASTER</w:t>
      </w:r>
      <w:r w:rsidRPr="003B4A82">
        <w:tab/>
        <w:t>=100302,</w:t>
      </w:r>
      <w:r w:rsidRPr="003B4A82">
        <w:tab/>
        <w:t>/*晨鹰哨位事件</w:t>
      </w:r>
    </w:p>
    <w:p w14:paraId="0999B9D2" w14:textId="77777777" w:rsidR="004F2B80" w:rsidRPr="003B4A82" w:rsidRDefault="004F2B80" w:rsidP="004F2B80">
      <w:pPr>
        <w:ind w:leftChars="200" w:left="420"/>
      </w:pPr>
      <w:r w:rsidRPr="003B4A82">
        <w:t>NETDEV_ALARM_EVENT_NATURAL_DISASTER_END</w:t>
      </w:r>
      <w:r w:rsidRPr="003B4A82">
        <w:tab/>
        <w:t>=100303,</w:t>
      </w:r>
      <w:r w:rsidRPr="003B4A82">
        <w:tab/>
        <w:t>/*晨鹰哨位事件</w:t>
      </w:r>
    </w:p>
    <w:p w14:paraId="697A6E66" w14:textId="0DF3BA3D" w:rsidR="004F2B80" w:rsidRPr="003B4A82" w:rsidRDefault="004F2B80" w:rsidP="004F2B80">
      <w:pPr>
        <w:ind w:leftChars="200" w:left="420"/>
      </w:pPr>
      <w:r w:rsidRPr="003B4A82">
        <w:t>NETDEV_ALARM_EVENT_ONE_KEY_ALARM</w:t>
      </w:r>
      <w:r w:rsidRPr="003B4A82">
        <w:tab/>
      </w:r>
      <w:r w:rsidRPr="003B4A82">
        <w:tab/>
        <w:t>=100304,</w:t>
      </w:r>
      <w:r w:rsidRPr="003B4A82">
        <w:tab/>
        <w:t>/*晨鹰哨位事件</w:t>
      </w:r>
    </w:p>
    <w:p w14:paraId="18EA3957" w14:textId="77777777" w:rsidR="004F2B80" w:rsidRPr="003B4A82" w:rsidRDefault="004F2B80" w:rsidP="004F2B80">
      <w:pPr>
        <w:ind w:leftChars="200" w:left="420"/>
      </w:pPr>
      <w:r w:rsidRPr="003B4A82">
        <w:t>NETDEV_ALARM_EVENT_ONE_KEY_ALARM_END</w:t>
      </w:r>
      <w:r w:rsidRPr="003B4A82">
        <w:tab/>
        <w:t>=100305,</w:t>
      </w:r>
      <w:r w:rsidRPr="003B4A82">
        <w:tab/>
        <w:t>/*晨鹰哨位事件</w:t>
      </w:r>
    </w:p>
    <w:p w14:paraId="6CA682DD" w14:textId="77777777" w:rsidR="004F2B80" w:rsidRPr="003B4A82" w:rsidRDefault="004F2B80" w:rsidP="004F2B80">
      <w:pPr>
        <w:ind w:leftChars="200" w:left="420"/>
      </w:pPr>
    </w:p>
    <w:p w14:paraId="4AF74455" w14:textId="77777777" w:rsidR="004F2B80" w:rsidRPr="003B4A82" w:rsidRDefault="004F2B80" w:rsidP="004F2B80">
      <w:pPr>
        <w:ind w:leftChars="200" w:left="420"/>
      </w:pPr>
      <w:r w:rsidRPr="003B4A82">
        <w:t>/*潍北监狱中电瑞达高压电网报警*/</w:t>
      </w:r>
    </w:p>
    <w:p w14:paraId="0B054806" w14:textId="0C158246" w:rsidR="004F2B80" w:rsidRPr="003B4A82" w:rsidRDefault="004F2B80" w:rsidP="004F2B80">
      <w:pPr>
        <w:ind w:leftChars="200" w:left="420"/>
      </w:pPr>
      <w:r w:rsidRPr="003B4A82">
        <w:t>NETDEV_ALARM_EVENT_CERC_NORMAL</w:t>
      </w:r>
      <w:r w:rsidRPr="003B4A82">
        <w:tab/>
      </w:r>
      <w:r w:rsidRPr="003B4A82">
        <w:tab/>
      </w:r>
      <w:r w:rsidRPr="003B4A82">
        <w:tab/>
        <w:t>=100306,</w:t>
      </w:r>
      <w:r w:rsidRPr="003B4A82">
        <w:tab/>
        <w:t>/*中电瑞达事件</w:t>
      </w:r>
    </w:p>
    <w:p w14:paraId="64A8CB2B" w14:textId="30337732" w:rsidR="004F2B80" w:rsidRPr="003B4A82" w:rsidRDefault="004F2B80" w:rsidP="004F2B80">
      <w:pPr>
        <w:ind w:leftChars="200" w:left="420"/>
      </w:pPr>
      <w:r w:rsidRPr="003B4A82">
        <w:t>NETDEV_ALARM_EVENT_CERC_TOUCH</w:t>
      </w:r>
      <w:r w:rsidRPr="003B4A82">
        <w:tab/>
      </w:r>
      <w:r w:rsidRPr="003B4A82">
        <w:tab/>
      </w:r>
      <w:r w:rsidRPr="003B4A82">
        <w:tab/>
        <w:t>=100307,</w:t>
      </w:r>
      <w:r w:rsidRPr="003B4A82">
        <w:tab/>
        <w:t>/*中电瑞达事件</w:t>
      </w:r>
    </w:p>
    <w:p w14:paraId="3A872B48" w14:textId="14549B1A" w:rsidR="004F2B80" w:rsidRPr="003B4A82" w:rsidRDefault="004F2B80" w:rsidP="004F2B80">
      <w:pPr>
        <w:ind w:leftChars="200" w:left="420"/>
      </w:pPr>
      <w:r w:rsidRPr="003B4A82">
        <w:t>NETDEV_ALARM_EVENT_CERC_BREAK</w:t>
      </w:r>
      <w:r w:rsidRPr="003B4A82">
        <w:tab/>
      </w:r>
      <w:r w:rsidRPr="003B4A82">
        <w:tab/>
      </w:r>
      <w:r w:rsidRPr="003B4A82">
        <w:tab/>
        <w:t>=100308,</w:t>
      </w:r>
      <w:r w:rsidRPr="003B4A82">
        <w:tab/>
        <w:t>/*中电瑞达事件</w:t>
      </w:r>
    </w:p>
    <w:p w14:paraId="6E9429E4" w14:textId="7A5BE69E" w:rsidR="004F2B80" w:rsidRPr="003B4A82" w:rsidRDefault="004F2B80" w:rsidP="004F2B80">
      <w:pPr>
        <w:ind w:leftChars="200" w:left="420"/>
      </w:pPr>
      <w:r w:rsidRPr="003B4A82">
        <w:t>NETDEV_ALARM_EVENT_CERC_SHORT</w:t>
      </w:r>
      <w:r w:rsidRPr="003B4A82">
        <w:tab/>
      </w:r>
      <w:r w:rsidRPr="003B4A82">
        <w:tab/>
      </w:r>
      <w:r w:rsidRPr="003B4A82">
        <w:tab/>
        <w:t>=100309,</w:t>
      </w:r>
      <w:r w:rsidRPr="003B4A82">
        <w:tab/>
        <w:t>/*中电瑞达事件</w:t>
      </w:r>
    </w:p>
    <w:p w14:paraId="45180DA2" w14:textId="77777777" w:rsidR="004F2B80" w:rsidRPr="003B4A82" w:rsidRDefault="004F2B80" w:rsidP="004F2B80">
      <w:pPr>
        <w:ind w:leftChars="200" w:left="420"/>
      </w:pPr>
      <w:r w:rsidRPr="003B4A82">
        <w:t>NETDEV_ALARM_EVENT_CERC_COMMU_ERR</w:t>
      </w:r>
      <w:r w:rsidRPr="003B4A82">
        <w:tab/>
        <w:t>=100310,</w:t>
      </w:r>
      <w:r w:rsidRPr="003B4A82">
        <w:tab/>
        <w:t>/*中电瑞达事件</w:t>
      </w:r>
    </w:p>
    <w:p w14:paraId="46CFD8CB" w14:textId="77777777" w:rsidR="004F2B80" w:rsidRPr="003B4A82" w:rsidRDefault="004F2B80" w:rsidP="004F2B80">
      <w:pPr>
        <w:ind w:leftChars="200" w:left="420"/>
      </w:pPr>
      <w:r w:rsidRPr="003B4A82">
        <w:tab/>
      </w:r>
      <w:r w:rsidRPr="003B4A82">
        <w:tab/>
        <w:t>,</w:t>
      </w:r>
      <w:r w:rsidRPr="003B4A82">
        <w:tab/>
      </w:r>
    </w:p>
    <w:p w14:paraId="2EBCAE87" w14:textId="77777777" w:rsidR="004F2B80" w:rsidRPr="003B4A82" w:rsidRDefault="004F2B80" w:rsidP="004F2B80">
      <w:pPr>
        <w:ind w:leftChars="200" w:left="420"/>
      </w:pPr>
      <w:r w:rsidRPr="003B4A82">
        <w:t>/*潍北监狱艾博信相控阵雷达和红外光栅报警*/</w:t>
      </w:r>
      <w:r w:rsidRPr="003B4A82">
        <w:tab/>
      </w:r>
      <w:r w:rsidRPr="003B4A82">
        <w:tab/>
        <w:t>,</w:t>
      </w:r>
      <w:r w:rsidRPr="003B4A82">
        <w:tab/>
      </w:r>
    </w:p>
    <w:p w14:paraId="17802F29" w14:textId="5B4CCB1B" w:rsidR="004F2B80" w:rsidRPr="003B4A82" w:rsidRDefault="004F2B80" w:rsidP="004F2B80">
      <w:pPr>
        <w:ind w:leftChars="200" w:left="420"/>
      </w:pPr>
      <w:r w:rsidRPr="003B4A82">
        <w:t>NETDEV_ALARM_EVENT_HYPERSEE_DDR_ALARM</w:t>
      </w:r>
      <w:r w:rsidRPr="003B4A82">
        <w:tab/>
      </w:r>
      <w:r w:rsidRPr="003B4A82">
        <w:tab/>
        <w:t>=100311,</w:t>
      </w:r>
      <w:r w:rsidRPr="003B4A82">
        <w:tab/>
        <w:t>/*艾博信事件</w:t>
      </w:r>
    </w:p>
    <w:p w14:paraId="2B9E01A0" w14:textId="77777777" w:rsidR="004F2B80" w:rsidRPr="003B4A82" w:rsidRDefault="004F2B80" w:rsidP="004F2B80">
      <w:pPr>
        <w:ind w:leftChars="200" w:left="420"/>
      </w:pPr>
      <w:r w:rsidRPr="003B4A82">
        <w:t>NETDEV_ALARM_EVENT_HYPERSEE_DDR_ALARM_RST</w:t>
      </w:r>
      <w:r w:rsidRPr="003B4A82">
        <w:tab/>
        <w:t>=100312,</w:t>
      </w:r>
      <w:r w:rsidRPr="003B4A82">
        <w:tab/>
        <w:t>/*艾博信事件</w:t>
      </w:r>
    </w:p>
    <w:p w14:paraId="67B126C6" w14:textId="48A7E385" w:rsidR="004F2B80" w:rsidRPr="003B4A82" w:rsidRDefault="004F2B80" w:rsidP="004F2B80">
      <w:pPr>
        <w:ind w:leftChars="200" w:left="420"/>
      </w:pPr>
      <w:r w:rsidRPr="003B4A82">
        <w:t>NETDEV_ALARM_EVENT_HYPERSEE_IR_ALARM</w:t>
      </w:r>
      <w:r w:rsidRPr="003B4A82">
        <w:tab/>
      </w:r>
      <w:r w:rsidRPr="003B4A82">
        <w:tab/>
      </w:r>
      <w:r w:rsidRPr="003B4A82">
        <w:tab/>
        <w:t>=100313,</w:t>
      </w:r>
      <w:r w:rsidRPr="003B4A82">
        <w:tab/>
        <w:t>/*艾博信事件</w:t>
      </w:r>
    </w:p>
    <w:p w14:paraId="122956FE" w14:textId="6BD03D21" w:rsidR="004F2B80" w:rsidRPr="003B4A82" w:rsidRDefault="004F2B80" w:rsidP="004F2B80">
      <w:pPr>
        <w:ind w:leftChars="200" w:left="420"/>
      </w:pPr>
      <w:r w:rsidRPr="003B4A82">
        <w:t>NETDEV_ALARM_EVENT_HYPERSEE_IR_ALARM_RST</w:t>
      </w:r>
      <w:r w:rsidRPr="003B4A82">
        <w:tab/>
      </w:r>
      <w:r w:rsidRPr="003B4A82">
        <w:tab/>
        <w:t>=100314,</w:t>
      </w:r>
      <w:r w:rsidRPr="003B4A82">
        <w:tab/>
        <w:t>/*艾博信事件</w:t>
      </w:r>
    </w:p>
    <w:p w14:paraId="56FB18AD" w14:textId="77777777" w:rsidR="004F2B80" w:rsidRPr="003B4A82" w:rsidRDefault="004F2B80" w:rsidP="004F2B80">
      <w:pPr>
        <w:ind w:leftChars="200" w:left="420"/>
      </w:pPr>
    </w:p>
    <w:p w14:paraId="79EE8CD8" w14:textId="77777777" w:rsidR="004F2B80" w:rsidRPr="003B4A82" w:rsidRDefault="004F2B80" w:rsidP="004F2B80">
      <w:pPr>
        <w:ind w:leftChars="200" w:left="420"/>
      </w:pPr>
      <w:r w:rsidRPr="003B4A82">
        <w:t>/*潍北监狱中科融通陀螺仪报警*/</w:t>
      </w:r>
    </w:p>
    <w:p w14:paraId="4F9E3F2B" w14:textId="113B1D27" w:rsidR="004F2B80" w:rsidRPr="003B4A82" w:rsidRDefault="004F2B80" w:rsidP="004F2B80">
      <w:pPr>
        <w:ind w:leftChars="200" w:left="420"/>
      </w:pPr>
      <w:r w:rsidRPr="003B4A82">
        <w:t>NETDEV_ALARM_EVENT_UBI_ALARM</w:t>
      </w:r>
      <w:r w:rsidRPr="003B4A82">
        <w:tab/>
      </w:r>
      <w:r w:rsidRPr="003B4A82">
        <w:tab/>
      </w:r>
      <w:r w:rsidRPr="003B4A82">
        <w:tab/>
      </w:r>
      <w:r w:rsidRPr="003B4A82">
        <w:tab/>
      </w:r>
      <w:r w:rsidRPr="003B4A82">
        <w:tab/>
      </w:r>
      <w:r w:rsidRPr="003B4A82">
        <w:tab/>
        <w:t>=100315,</w:t>
      </w:r>
      <w:r w:rsidRPr="003B4A82">
        <w:tab/>
        <w:t>/*中科融通事件</w:t>
      </w:r>
    </w:p>
    <w:p w14:paraId="04EA227A" w14:textId="77777777" w:rsidR="004F2B80" w:rsidRPr="003B4A82" w:rsidRDefault="004F2B80" w:rsidP="004F2B80">
      <w:pPr>
        <w:ind w:leftChars="200" w:left="420"/>
      </w:pPr>
    </w:p>
    <w:p w14:paraId="25394B3C" w14:textId="77777777" w:rsidR="004F2B80" w:rsidRPr="003B4A82" w:rsidRDefault="004F2B80" w:rsidP="004F2B80">
      <w:pPr>
        <w:ind w:leftChars="200" w:left="420"/>
      </w:pPr>
      <w:r w:rsidRPr="003B4A82">
        <w:t>/*新疆中泰园区中科华讯美国西南周界震动电缆报警*/</w:t>
      </w:r>
    </w:p>
    <w:p w14:paraId="2207F705" w14:textId="23DA2D86" w:rsidR="004F2B80" w:rsidRPr="003B4A82" w:rsidRDefault="004F2B80" w:rsidP="004F2B80">
      <w:pPr>
        <w:ind w:leftChars="200" w:left="420"/>
      </w:pPr>
      <w:r w:rsidRPr="003B4A82">
        <w:t>NETDEV_ALARM_EVENT_HXTECH_CABLE_ALARM</w:t>
      </w:r>
      <w:r w:rsidRPr="003B4A82">
        <w:tab/>
      </w:r>
      <w:r w:rsidRPr="003B4A82">
        <w:tab/>
        <w:t>=100316,</w:t>
      </w:r>
      <w:r w:rsidRPr="003B4A82">
        <w:tab/>
        <w:t>/*华讯周界事件</w:t>
      </w:r>
    </w:p>
    <w:p w14:paraId="269C3377" w14:textId="77777777" w:rsidR="004F2B80" w:rsidRPr="003B4A82" w:rsidRDefault="004F2B80" w:rsidP="004F2B80">
      <w:pPr>
        <w:ind w:leftChars="200" w:left="420"/>
      </w:pPr>
    </w:p>
    <w:p w14:paraId="516F1BFE" w14:textId="77777777" w:rsidR="004F2B80" w:rsidRPr="003B4A82" w:rsidRDefault="004F2B80" w:rsidP="004F2B80">
      <w:pPr>
        <w:ind w:leftChars="200" w:left="420"/>
      </w:pPr>
      <w:r w:rsidRPr="003B4A82">
        <w:t>/*精华隆数据*/</w:t>
      </w:r>
    </w:p>
    <w:p w14:paraId="2E91CF38" w14:textId="77777777" w:rsidR="004F2B80" w:rsidRPr="003B4A82" w:rsidRDefault="004F2B80" w:rsidP="004F2B80">
      <w:pPr>
        <w:ind w:leftChars="200" w:left="420"/>
      </w:pPr>
      <w:r w:rsidRPr="003B4A82">
        <w:t>NETDEV_ALARM_EVENT_DEVICE_UNDER_VOLTAGE_RST</w:t>
      </w:r>
      <w:r w:rsidRPr="003B4A82">
        <w:tab/>
        <w:t>=100317,</w:t>
      </w:r>
      <w:r w:rsidRPr="003B4A82">
        <w:tab/>
        <w:t>/*设备欠压恢复模式*/</w:t>
      </w:r>
    </w:p>
    <w:p w14:paraId="2AC7590F" w14:textId="70878E23" w:rsidR="004F2B80" w:rsidRPr="003B4A82" w:rsidRDefault="004F2B80" w:rsidP="004F2B80">
      <w:pPr>
        <w:ind w:leftChars="200" w:left="420"/>
      </w:pPr>
      <w:r w:rsidRPr="003B4A82">
        <w:t>NETDEV_ALARM_EVENT_ZONE_NOT_READY</w:t>
      </w:r>
      <w:r w:rsidRPr="003B4A82">
        <w:tab/>
      </w:r>
      <w:r w:rsidRPr="003B4A82">
        <w:tab/>
      </w:r>
      <w:r w:rsidRPr="003B4A82">
        <w:tab/>
      </w:r>
      <w:r w:rsidRPr="003B4A82">
        <w:tab/>
        <w:t>=100318,</w:t>
      </w:r>
      <w:r w:rsidRPr="003B4A82">
        <w:tab/>
        <w:t>/*防区未准备*/</w:t>
      </w:r>
    </w:p>
    <w:p w14:paraId="3CB05364" w14:textId="1B64DAEA" w:rsidR="004F2B80" w:rsidRPr="003B4A82" w:rsidRDefault="004F2B80" w:rsidP="004F2B80">
      <w:pPr>
        <w:ind w:leftChars="200" w:left="420"/>
      </w:pPr>
      <w:r w:rsidRPr="003B4A82">
        <w:t>NETDEV_ALARM_EVENT_ZONE_NOT_READY_RST</w:t>
      </w:r>
      <w:r w:rsidRPr="003B4A82">
        <w:tab/>
      </w:r>
      <w:r w:rsidRPr="003B4A82">
        <w:tab/>
        <w:t>=100319,</w:t>
      </w:r>
      <w:r w:rsidRPr="003B4A82">
        <w:tab/>
        <w:t>/*防区未准备恢复*/</w:t>
      </w:r>
    </w:p>
    <w:p w14:paraId="537BECFB" w14:textId="072F02C7" w:rsidR="004F2B80" w:rsidRPr="003B4A82" w:rsidRDefault="004F2B80" w:rsidP="004F2B80">
      <w:pPr>
        <w:ind w:leftChars="200" w:left="420"/>
      </w:pPr>
      <w:r w:rsidRPr="003B4A82">
        <w:t>NETDEV_ALARM_EVENT_TELEPHONE_CABLE_FAULT</w:t>
      </w:r>
      <w:r w:rsidRPr="003B4A82">
        <w:tab/>
      </w:r>
      <w:r w:rsidRPr="003B4A82">
        <w:tab/>
        <w:t>=100320,</w:t>
      </w:r>
      <w:r w:rsidRPr="003B4A82">
        <w:tab/>
        <w:t>/*电话线故障*/</w:t>
      </w:r>
    </w:p>
    <w:p w14:paraId="543F483A" w14:textId="318A2F83" w:rsidR="004F2B80" w:rsidRPr="003B4A82" w:rsidRDefault="004F2B80" w:rsidP="004F2B80">
      <w:pPr>
        <w:ind w:leftChars="200" w:left="420"/>
      </w:pPr>
      <w:r w:rsidRPr="003B4A82">
        <w:lastRenderedPageBreak/>
        <w:t>NETDEV_ALARM_EVENT_TELEPHONE_CABLE_FAULT_RST=100321,</w:t>
      </w:r>
      <w:r w:rsidRPr="003B4A82">
        <w:tab/>
        <w:t>/*电话线故障恢复*/</w:t>
      </w:r>
    </w:p>
    <w:p w14:paraId="1AC2BA41" w14:textId="4F616672" w:rsidR="004F2B80" w:rsidRPr="003B4A82" w:rsidRDefault="004F2B80" w:rsidP="004F2B80">
      <w:pPr>
        <w:ind w:leftChars="200" w:left="420"/>
      </w:pPr>
      <w:r w:rsidRPr="003B4A82">
        <w:t>NETDEV_ALARM_EVENT_AC_POWER_FAULT</w:t>
      </w:r>
      <w:r w:rsidRPr="003B4A82">
        <w:tab/>
      </w:r>
      <w:r w:rsidRPr="003B4A82">
        <w:tab/>
      </w:r>
      <w:r w:rsidRPr="003B4A82">
        <w:tab/>
      </w:r>
      <w:r w:rsidRPr="003B4A82">
        <w:tab/>
        <w:t>=100322,</w:t>
      </w:r>
      <w:r w:rsidRPr="003B4A82">
        <w:tab/>
        <w:t>/*交流电故障*/</w:t>
      </w:r>
    </w:p>
    <w:p w14:paraId="56949419" w14:textId="77777777" w:rsidR="004F2B80" w:rsidRPr="003B4A82" w:rsidRDefault="004F2B80" w:rsidP="004F2B80">
      <w:pPr>
        <w:ind w:leftChars="200" w:left="420"/>
      </w:pPr>
      <w:r w:rsidRPr="003B4A82">
        <w:t>/*一体机对接艾立安告警*/</w:t>
      </w:r>
    </w:p>
    <w:p w14:paraId="1D027606" w14:textId="645F2BF9" w:rsidR="004F2B80" w:rsidRPr="003B4A82" w:rsidRDefault="004F2B80" w:rsidP="004F2B80">
      <w:pPr>
        <w:ind w:leftChars="200" w:left="420"/>
      </w:pPr>
      <w:r w:rsidRPr="003B4A82">
        <w:t>NETDEV_ALARM_EVENT_ZONE_TOUCH</w:t>
      </w:r>
      <w:r w:rsidRPr="003B4A82">
        <w:tab/>
      </w:r>
      <w:r w:rsidR="00E5632A" w:rsidRPr="003B4A82">
        <w:tab/>
      </w:r>
      <w:r w:rsidR="00E5632A" w:rsidRPr="003B4A82">
        <w:tab/>
      </w:r>
      <w:r w:rsidR="00E5632A" w:rsidRPr="003B4A82">
        <w:tab/>
      </w:r>
      <w:r w:rsidR="00E5632A" w:rsidRPr="003B4A82">
        <w:tab/>
      </w:r>
      <w:r w:rsidRPr="003B4A82">
        <w:t>=100323,</w:t>
      </w:r>
      <w:r w:rsidRPr="003B4A82">
        <w:tab/>
        <w:t>/*防区触发报警*/</w:t>
      </w:r>
    </w:p>
    <w:p w14:paraId="02769016" w14:textId="3226EB17" w:rsidR="004F2B80" w:rsidRPr="003B4A82" w:rsidRDefault="004F2B80" w:rsidP="004F2B80">
      <w:pPr>
        <w:ind w:leftChars="200" w:left="420"/>
      </w:pPr>
      <w:r w:rsidRPr="003B4A82">
        <w:t>NETDEV_ALARM_EVENT_ZONE_TOUCH_RESTORE</w:t>
      </w:r>
      <w:r w:rsidRPr="003B4A82">
        <w:tab/>
      </w:r>
      <w:r w:rsidR="00E5632A" w:rsidRPr="003B4A82">
        <w:tab/>
      </w:r>
      <w:r w:rsidRPr="003B4A82">
        <w:t>=100324,</w:t>
      </w:r>
      <w:r w:rsidRPr="003B4A82">
        <w:tab/>
        <w:t>/*防区触发恢复*/</w:t>
      </w:r>
    </w:p>
    <w:p w14:paraId="19824F8C" w14:textId="70E7FF2B" w:rsidR="004F2B80" w:rsidRPr="003B4A82" w:rsidRDefault="004F2B80" w:rsidP="004F2B80">
      <w:pPr>
        <w:ind w:leftChars="200" w:left="420"/>
      </w:pPr>
      <w:r w:rsidRPr="003B4A82">
        <w:t>NETDEV_ALARM_EVENT_CAPTIVE</w:t>
      </w:r>
      <w:r w:rsidRPr="003B4A82">
        <w:tab/>
      </w:r>
      <w:r w:rsidR="00E5632A" w:rsidRPr="003B4A82">
        <w:tab/>
      </w:r>
      <w:r w:rsidR="00E5632A" w:rsidRPr="003B4A82">
        <w:tab/>
      </w:r>
      <w:r w:rsidR="00E5632A" w:rsidRPr="003B4A82">
        <w:tab/>
      </w:r>
      <w:r w:rsidR="00E5632A" w:rsidRPr="003B4A82">
        <w:tab/>
      </w:r>
      <w:r w:rsidR="00E5632A" w:rsidRPr="003B4A82">
        <w:tab/>
      </w:r>
      <w:r w:rsidRPr="003B4A82">
        <w:t>=100325,</w:t>
      </w:r>
      <w:r w:rsidRPr="003B4A82">
        <w:tab/>
        <w:t>/*被撬*/</w:t>
      </w:r>
    </w:p>
    <w:p w14:paraId="37326024" w14:textId="6A10F958" w:rsidR="004F2B80" w:rsidRPr="003B4A82" w:rsidRDefault="004F2B80" w:rsidP="004F2B80">
      <w:pPr>
        <w:ind w:leftChars="200" w:left="420"/>
      </w:pPr>
      <w:r w:rsidRPr="003B4A82">
        <w:t>NETDEV_ALARM_EVENT_CAPTIVE_RST</w:t>
      </w:r>
      <w:r w:rsidRPr="003B4A82">
        <w:tab/>
      </w:r>
      <w:r w:rsidR="00E5632A" w:rsidRPr="003B4A82">
        <w:tab/>
      </w:r>
      <w:r w:rsidR="00E5632A" w:rsidRPr="003B4A82">
        <w:tab/>
      </w:r>
      <w:r w:rsidR="00E5632A" w:rsidRPr="003B4A82">
        <w:tab/>
      </w:r>
      <w:r w:rsidR="00E5632A" w:rsidRPr="003B4A82">
        <w:tab/>
      </w:r>
      <w:r w:rsidRPr="003B4A82">
        <w:t>=100326,</w:t>
      </w:r>
      <w:r w:rsidRPr="003B4A82">
        <w:tab/>
        <w:t>/*被撬恢复*/</w:t>
      </w:r>
    </w:p>
    <w:p w14:paraId="229F0AFD" w14:textId="116F3286" w:rsidR="004F2B80" w:rsidRPr="003B4A82" w:rsidRDefault="004F2B80" w:rsidP="004F2B80">
      <w:pPr>
        <w:ind w:leftChars="200" w:left="420"/>
      </w:pPr>
      <w:r w:rsidRPr="003B4A82">
        <w:t>NETDEV_ALARM_EVENT_UNDERVOLTAGE</w:t>
      </w:r>
      <w:r w:rsidRPr="003B4A82">
        <w:tab/>
      </w:r>
      <w:r w:rsidR="00E5632A" w:rsidRPr="003B4A82">
        <w:tab/>
      </w:r>
      <w:r w:rsidR="00E5632A" w:rsidRPr="003B4A82">
        <w:tab/>
      </w:r>
      <w:r w:rsidR="00E5632A" w:rsidRPr="003B4A82">
        <w:tab/>
      </w:r>
      <w:r w:rsidRPr="003B4A82">
        <w:t>=100327,</w:t>
      </w:r>
      <w:r w:rsidRPr="003B4A82">
        <w:tab/>
        <w:t>/*欠压*/</w:t>
      </w:r>
    </w:p>
    <w:p w14:paraId="4A755171" w14:textId="6A931250" w:rsidR="004F2B80" w:rsidRPr="003B4A82" w:rsidRDefault="004F2B80" w:rsidP="004F2B80">
      <w:pPr>
        <w:ind w:leftChars="200" w:left="420"/>
      </w:pPr>
      <w:r w:rsidRPr="003B4A82">
        <w:t>NETDEV_ALARM_EVENT_UNDERVOLTAGE_RST</w:t>
      </w:r>
      <w:r w:rsidRPr="003B4A82">
        <w:tab/>
      </w:r>
      <w:r w:rsidR="00E5632A" w:rsidRPr="003B4A82">
        <w:tab/>
      </w:r>
      <w:r w:rsidR="00E5632A" w:rsidRPr="003B4A82">
        <w:tab/>
      </w:r>
      <w:r w:rsidRPr="003B4A82">
        <w:t>=100328,</w:t>
      </w:r>
      <w:r w:rsidRPr="003B4A82">
        <w:tab/>
        <w:t>/*欠压恢复*/</w:t>
      </w:r>
    </w:p>
    <w:p w14:paraId="11C24B79" w14:textId="273271B0" w:rsidR="004F2B80" w:rsidRPr="003B4A82" w:rsidRDefault="004F2B80" w:rsidP="004F2B80">
      <w:pPr>
        <w:ind w:leftChars="200" w:left="420"/>
      </w:pPr>
      <w:r w:rsidRPr="003B4A82">
        <w:t>NETDEV_ALARM_EVENT_TROUBLE_BATTERY_RST</w:t>
      </w:r>
      <w:r w:rsidRPr="003B4A82">
        <w:tab/>
      </w:r>
      <w:r w:rsidR="00E5632A" w:rsidRPr="003B4A82">
        <w:tab/>
      </w:r>
      <w:r w:rsidRPr="003B4A82">
        <w:t>=100329,</w:t>
      </w:r>
      <w:r w:rsidRPr="003B4A82">
        <w:tab/>
        <w:t>/*备用电池故障恢复*/</w:t>
      </w:r>
    </w:p>
    <w:p w14:paraId="65D61841" w14:textId="3D30B821" w:rsidR="004F2B80" w:rsidRPr="003B4A82" w:rsidRDefault="004F2B80" w:rsidP="004F2B80">
      <w:pPr>
        <w:ind w:leftChars="200" w:left="420"/>
      </w:pPr>
      <w:r w:rsidRPr="003B4A82">
        <w:t>NETDEV_ALARM_EVENT_DEV_POWER_REBOOT</w:t>
      </w:r>
      <w:r w:rsidRPr="003B4A82">
        <w:tab/>
      </w:r>
      <w:r w:rsidR="00E5632A" w:rsidRPr="003B4A82">
        <w:tab/>
      </w:r>
      <w:r w:rsidR="00E5632A" w:rsidRPr="003B4A82">
        <w:tab/>
      </w:r>
      <w:r w:rsidRPr="003B4A82">
        <w:t>=100330,</w:t>
      </w:r>
      <w:r w:rsidRPr="003B4A82">
        <w:tab/>
        <w:t>/*设备上电重启*/</w:t>
      </w:r>
    </w:p>
    <w:p w14:paraId="616D5166" w14:textId="6D62B0CE" w:rsidR="004F2B80" w:rsidRPr="003B4A82" w:rsidRDefault="004F2B80" w:rsidP="004F2B80">
      <w:pPr>
        <w:ind w:leftChars="200" w:left="420"/>
      </w:pPr>
      <w:r w:rsidRPr="003B4A82">
        <w:t>NETDEV_ALARM_EVENT_TEST_FAILURE</w:t>
      </w:r>
      <w:r w:rsidRPr="003B4A82">
        <w:tab/>
      </w:r>
      <w:r w:rsidR="00E5632A" w:rsidRPr="003B4A82">
        <w:tab/>
      </w:r>
      <w:r w:rsidR="00E5632A" w:rsidRPr="003B4A82">
        <w:tab/>
      </w:r>
      <w:r w:rsidR="00E5632A" w:rsidRPr="003B4A82">
        <w:tab/>
      </w:r>
      <w:r w:rsidR="00E5632A" w:rsidRPr="003B4A82">
        <w:tab/>
      </w:r>
      <w:r w:rsidRPr="003B4A82">
        <w:t>=100331,</w:t>
      </w:r>
      <w:r w:rsidRPr="003B4A82">
        <w:tab/>
        <w:t>/*设备测试失败*/</w:t>
      </w:r>
    </w:p>
    <w:p w14:paraId="39D8A373" w14:textId="7E25B0C4" w:rsidR="004F2B80" w:rsidRPr="003B4A82" w:rsidRDefault="004F2B80" w:rsidP="004F2B80">
      <w:pPr>
        <w:ind w:leftChars="200" w:left="420"/>
      </w:pPr>
      <w:r w:rsidRPr="003B4A82">
        <w:t>NETDEV_ALARM_EVENT_OPERATOR_TOUCH_LONG</w:t>
      </w:r>
      <w:r w:rsidRPr="003B4A82">
        <w:tab/>
      </w:r>
      <w:r w:rsidR="00E5632A" w:rsidRPr="003B4A82">
        <w:tab/>
      </w:r>
      <w:r w:rsidRPr="003B4A82">
        <w:t>=100332,</w:t>
      </w:r>
      <w:r w:rsidRPr="003B4A82">
        <w:tab/>
        <w:t>/*长按键操作*/</w:t>
      </w:r>
    </w:p>
    <w:p w14:paraId="4703541C" w14:textId="257E3508" w:rsidR="004F2B80" w:rsidRPr="003B4A82" w:rsidRDefault="004F2B80" w:rsidP="004F2B80">
      <w:pPr>
        <w:ind w:leftChars="200" w:left="420"/>
      </w:pPr>
      <w:r w:rsidRPr="003B4A82">
        <w:t>NETDEV_ALARM_EVENT_REMOTE_ARM</w:t>
      </w:r>
      <w:r w:rsidRPr="003B4A82">
        <w:tab/>
      </w:r>
      <w:r w:rsidR="00E5632A" w:rsidRPr="003B4A82">
        <w:tab/>
      </w:r>
      <w:r w:rsidR="00E5632A" w:rsidRPr="003B4A82">
        <w:tab/>
      </w:r>
      <w:r w:rsidR="00E5632A" w:rsidRPr="003B4A82">
        <w:tab/>
      </w:r>
      <w:r w:rsidR="00E5632A" w:rsidRPr="003B4A82">
        <w:tab/>
      </w:r>
      <w:r w:rsidRPr="003B4A82">
        <w:t>=100333,</w:t>
      </w:r>
      <w:r w:rsidRPr="003B4A82">
        <w:tab/>
        <w:t>/*遥控布防*/</w:t>
      </w:r>
    </w:p>
    <w:p w14:paraId="65BE8E23" w14:textId="5244FDD5" w:rsidR="004F2B80" w:rsidRPr="003B4A82" w:rsidRDefault="004F2B80" w:rsidP="004F2B80">
      <w:pPr>
        <w:ind w:leftChars="200" w:left="420"/>
      </w:pPr>
      <w:r w:rsidRPr="003B4A82">
        <w:t>NETDEV_ALARM_EVENT_REMOTE_DISARM</w:t>
      </w:r>
      <w:r w:rsidRPr="003B4A82">
        <w:tab/>
      </w:r>
      <w:r w:rsidR="00E5632A" w:rsidRPr="003B4A82">
        <w:tab/>
      </w:r>
      <w:r w:rsidR="00E5632A" w:rsidRPr="003B4A82">
        <w:tab/>
      </w:r>
      <w:r w:rsidR="00E5632A" w:rsidRPr="003B4A82">
        <w:tab/>
      </w:r>
      <w:r w:rsidRPr="003B4A82">
        <w:t>=100334,</w:t>
      </w:r>
      <w:r w:rsidRPr="003B4A82">
        <w:tab/>
        <w:t>/*遥控撤防*/</w:t>
      </w:r>
    </w:p>
    <w:p w14:paraId="5A5FB7FE" w14:textId="6C112EEA" w:rsidR="004F2B80" w:rsidRPr="003B4A82" w:rsidRDefault="004F2B80" w:rsidP="004F2B80">
      <w:pPr>
        <w:ind w:leftChars="200" w:left="420"/>
      </w:pPr>
      <w:r w:rsidRPr="003B4A82">
        <w:t>NETDEV_ALARM_EVENT_REMOTE_STAY_ARM</w:t>
      </w:r>
      <w:r w:rsidRPr="003B4A82">
        <w:tab/>
      </w:r>
      <w:r w:rsidR="00E5632A" w:rsidRPr="003B4A82">
        <w:tab/>
      </w:r>
      <w:r w:rsidR="00E5632A" w:rsidRPr="003B4A82">
        <w:tab/>
      </w:r>
      <w:r w:rsidRPr="003B4A82">
        <w:t>=100335,</w:t>
      </w:r>
      <w:r w:rsidRPr="003B4A82">
        <w:tab/>
        <w:t>/*遥控留守布防*/</w:t>
      </w:r>
    </w:p>
    <w:p w14:paraId="25227EF7" w14:textId="071ECEB1" w:rsidR="004F2B80" w:rsidRPr="003B4A82" w:rsidRDefault="004F2B80" w:rsidP="004F2B80">
      <w:pPr>
        <w:ind w:leftChars="200" w:left="420"/>
      </w:pPr>
      <w:r w:rsidRPr="003B4A82">
        <w:t>NETDEV_ALARM_EVENT_PWD_ARM</w:t>
      </w:r>
      <w:r w:rsidRPr="003B4A82">
        <w:tab/>
      </w:r>
      <w:r w:rsidR="00E5632A" w:rsidRPr="003B4A82">
        <w:tab/>
      </w:r>
      <w:r w:rsidR="00E5632A" w:rsidRPr="003B4A82">
        <w:tab/>
      </w:r>
      <w:r w:rsidR="00E5632A" w:rsidRPr="003B4A82">
        <w:tab/>
      </w:r>
      <w:r w:rsidR="00E5632A" w:rsidRPr="003B4A82">
        <w:tab/>
      </w:r>
      <w:r w:rsidR="00E5632A" w:rsidRPr="003B4A82">
        <w:tab/>
      </w:r>
      <w:r w:rsidRPr="003B4A82">
        <w:t>=100336,</w:t>
      </w:r>
      <w:r w:rsidRPr="003B4A82">
        <w:tab/>
        <w:t>/*密码布防设备*/</w:t>
      </w:r>
    </w:p>
    <w:p w14:paraId="376D8E97" w14:textId="6111D937" w:rsidR="004F2B80" w:rsidRPr="003B4A82" w:rsidRDefault="004F2B80" w:rsidP="004F2B80">
      <w:pPr>
        <w:ind w:leftChars="200" w:left="420"/>
      </w:pPr>
      <w:r w:rsidRPr="003B4A82">
        <w:t>NETDEV_ALARM_EVENT_PWD_DISARM</w:t>
      </w:r>
      <w:r w:rsidRPr="003B4A82">
        <w:tab/>
      </w:r>
      <w:r w:rsidR="00E5632A" w:rsidRPr="003B4A82">
        <w:tab/>
      </w:r>
      <w:r w:rsidR="00E5632A" w:rsidRPr="003B4A82">
        <w:tab/>
      </w:r>
      <w:r w:rsidR="00E5632A" w:rsidRPr="003B4A82">
        <w:tab/>
      </w:r>
      <w:r w:rsidR="00E5632A" w:rsidRPr="003B4A82">
        <w:tab/>
      </w:r>
      <w:r w:rsidRPr="003B4A82">
        <w:t>=100337,</w:t>
      </w:r>
      <w:r w:rsidRPr="003B4A82">
        <w:tab/>
        <w:t>/*密码撤防设备*/</w:t>
      </w:r>
    </w:p>
    <w:p w14:paraId="01040DED" w14:textId="3590A02E" w:rsidR="004F2B80" w:rsidRPr="003B4A82" w:rsidRDefault="004F2B80" w:rsidP="004F2B80">
      <w:pPr>
        <w:ind w:leftChars="200" w:left="420"/>
      </w:pPr>
      <w:r w:rsidRPr="003B4A82">
        <w:t>NETDEV_ALARM_EVENT_PWD_STAY_DEV</w:t>
      </w:r>
      <w:r w:rsidRPr="003B4A82">
        <w:tab/>
      </w:r>
      <w:r w:rsidR="00E5632A" w:rsidRPr="003B4A82">
        <w:tab/>
      </w:r>
      <w:r w:rsidR="00E5632A" w:rsidRPr="003B4A82">
        <w:tab/>
      </w:r>
      <w:r w:rsidR="00E5632A" w:rsidRPr="003B4A82">
        <w:tab/>
      </w:r>
      <w:r w:rsidRPr="003B4A82">
        <w:t>=100338,</w:t>
      </w:r>
      <w:r w:rsidRPr="003B4A82">
        <w:tab/>
        <w:t>/*密码留守布防设备*/</w:t>
      </w:r>
    </w:p>
    <w:p w14:paraId="1396F320" w14:textId="148ABFA6" w:rsidR="004F2B80" w:rsidRPr="003B4A82" w:rsidRDefault="004F2B80" w:rsidP="004F2B80">
      <w:pPr>
        <w:ind w:leftChars="200" w:left="420"/>
      </w:pPr>
      <w:r w:rsidRPr="003B4A82">
        <w:t>NETDEV_ALARM_EVENT_PWD_ARM_PART</w:t>
      </w:r>
      <w:r w:rsidRPr="003B4A82">
        <w:tab/>
      </w:r>
      <w:r w:rsidR="00E5632A" w:rsidRPr="003B4A82">
        <w:tab/>
      </w:r>
      <w:r w:rsidR="00E5632A" w:rsidRPr="003B4A82">
        <w:tab/>
      </w:r>
      <w:r w:rsidR="00E5632A" w:rsidRPr="003B4A82">
        <w:tab/>
      </w:r>
      <w:r w:rsidRPr="003B4A82">
        <w:t>=100339,</w:t>
      </w:r>
      <w:r w:rsidRPr="003B4A82">
        <w:tab/>
        <w:t>/*密码布防分区*/</w:t>
      </w:r>
    </w:p>
    <w:p w14:paraId="20F9C4AE" w14:textId="2075DBB7" w:rsidR="004F2B80" w:rsidRPr="003B4A82" w:rsidRDefault="004F2B80" w:rsidP="00E5632A">
      <w:pPr>
        <w:ind w:leftChars="200" w:left="420"/>
      </w:pPr>
      <w:r w:rsidRPr="003B4A82">
        <w:t>NETDEV_ALARM_EVENT_PWD_DISARM_PART</w:t>
      </w:r>
      <w:r w:rsidRPr="003B4A82">
        <w:tab/>
      </w:r>
      <w:r w:rsidR="00E5632A" w:rsidRPr="003B4A82">
        <w:tab/>
      </w:r>
      <w:r w:rsidR="00E5632A" w:rsidRPr="003B4A82">
        <w:tab/>
      </w:r>
      <w:r w:rsidRPr="003B4A82">
        <w:t>=100340,</w:t>
      </w:r>
      <w:r w:rsidRPr="003B4A82">
        <w:tab/>
        <w:t>/*密码撤防分区*/</w:t>
      </w:r>
    </w:p>
    <w:p w14:paraId="28FB1314" w14:textId="2EF07E49" w:rsidR="004F2B80" w:rsidRPr="003B4A82" w:rsidRDefault="004F2B80" w:rsidP="004F2B80">
      <w:pPr>
        <w:ind w:leftChars="200" w:left="420"/>
      </w:pPr>
      <w:r w:rsidRPr="003B4A82">
        <w:t>NETDEV_ALARM_EVENT_PWD_STAY_PART</w:t>
      </w:r>
      <w:r w:rsidRPr="003B4A82">
        <w:tab/>
      </w:r>
      <w:r w:rsidR="00E5632A" w:rsidRPr="003B4A82">
        <w:tab/>
      </w:r>
      <w:r w:rsidR="00E5632A" w:rsidRPr="003B4A82">
        <w:tab/>
      </w:r>
      <w:r w:rsidR="00E5632A" w:rsidRPr="003B4A82">
        <w:tab/>
      </w:r>
      <w:r w:rsidRPr="003B4A82">
        <w:t>=100341,</w:t>
      </w:r>
      <w:r w:rsidRPr="003B4A82">
        <w:tab/>
        <w:t>/*密码留守布防分区*/</w:t>
      </w:r>
    </w:p>
    <w:p w14:paraId="4317A984" w14:textId="7AB1C56C" w:rsidR="004F2B80" w:rsidRPr="003B4A82" w:rsidRDefault="004F2B80" w:rsidP="004F2B80">
      <w:pPr>
        <w:ind w:leftChars="200" w:left="420"/>
      </w:pPr>
      <w:r w:rsidRPr="003B4A82">
        <w:t>NETDEV_ALARM_EVENT_PWD_ARM_ZONE</w:t>
      </w:r>
      <w:r w:rsidRPr="003B4A82">
        <w:tab/>
      </w:r>
      <w:r w:rsidR="001F2869" w:rsidRPr="003B4A82">
        <w:tab/>
      </w:r>
      <w:r w:rsidRPr="003B4A82">
        <w:t>=100342,</w:t>
      </w:r>
      <w:r w:rsidRPr="003B4A82">
        <w:tab/>
        <w:t>/*密码布防防区*/</w:t>
      </w:r>
    </w:p>
    <w:p w14:paraId="7DCEF478" w14:textId="77777777" w:rsidR="004F2B80" w:rsidRPr="003B4A82" w:rsidRDefault="004F2B80" w:rsidP="004F2B80">
      <w:pPr>
        <w:ind w:leftChars="200" w:left="420"/>
      </w:pPr>
      <w:r w:rsidRPr="003B4A82">
        <w:t>NETDEV_ALARM_EVENT_PWD_DISARM_ZONE</w:t>
      </w:r>
      <w:r w:rsidRPr="003B4A82">
        <w:tab/>
        <w:t>=100343,</w:t>
      </w:r>
      <w:r w:rsidRPr="003B4A82">
        <w:tab/>
        <w:t>/*密码撤防防区*/</w:t>
      </w:r>
    </w:p>
    <w:p w14:paraId="07859B14" w14:textId="1BE21724" w:rsidR="004F2B80" w:rsidRPr="003B4A82" w:rsidRDefault="004F2B80" w:rsidP="004F2B80">
      <w:pPr>
        <w:ind w:leftChars="200" w:left="420"/>
      </w:pPr>
      <w:r w:rsidRPr="003B4A82">
        <w:t>NETDEV_ALARM_EVENT_USER_ARM</w:t>
      </w:r>
      <w:r w:rsidRPr="003B4A82">
        <w:tab/>
      </w:r>
      <w:r w:rsidR="001F2869" w:rsidRPr="003B4A82">
        <w:tab/>
      </w:r>
      <w:r w:rsidR="001F2869" w:rsidRPr="003B4A82">
        <w:tab/>
      </w:r>
      <w:r w:rsidR="001F2869" w:rsidRPr="003B4A82">
        <w:tab/>
      </w:r>
      <w:r w:rsidRPr="003B4A82">
        <w:t>=100344,</w:t>
      </w:r>
      <w:r w:rsidRPr="003B4A82">
        <w:tab/>
        <w:t>/*用户布防设备*/</w:t>
      </w:r>
    </w:p>
    <w:p w14:paraId="2B9B0EEE" w14:textId="1C9AF408" w:rsidR="004F2B80" w:rsidRPr="003B4A82" w:rsidRDefault="004F2B80" w:rsidP="004F2B80">
      <w:pPr>
        <w:ind w:leftChars="200" w:left="420"/>
      </w:pPr>
      <w:r w:rsidRPr="003B4A82">
        <w:t>NETDEV_ALARM_EVENT_USER_DISARM</w:t>
      </w:r>
      <w:r w:rsidRPr="003B4A82">
        <w:tab/>
      </w:r>
      <w:r w:rsidR="001F2869" w:rsidRPr="003B4A82">
        <w:tab/>
      </w:r>
      <w:r w:rsidR="001F2869" w:rsidRPr="003B4A82">
        <w:tab/>
      </w:r>
      <w:r w:rsidRPr="003B4A82">
        <w:t>=100345,</w:t>
      </w:r>
      <w:r w:rsidRPr="003B4A82">
        <w:tab/>
        <w:t>/*用户撤防设备*/</w:t>
      </w:r>
    </w:p>
    <w:p w14:paraId="769890EE" w14:textId="7F9093F8" w:rsidR="004F2B80" w:rsidRPr="003B4A82" w:rsidRDefault="004F2B80" w:rsidP="004F2B80">
      <w:pPr>
        <w:ind w:leftChars="200" w:left="420"/>
      </w:pPr>
      <w:r w:rsidRPr="003B4A82">
        <w:t>NETDEV_ALARM_EVENT_USER_STAY_DEV</w:t>
      </w:r>
      <w:r w:rsidRPr="003B4A82">
        <w:tab/>
      </w:r>
      <w:r w:rsidR="001F2869" w:rsidRPr="003B4A82">
        <w:tab/>
      </w:r>
      <w:r w:rsidRPr="003B4A82">
        <w:t>=100346,</w:t>
      </w:r>
      <w:r w:rsidRPr="003B4A82">
        <w:tab/>
        <w:t>/*用户留守布防设备*/</w:t>
      </w:r>
    </w:p>
    <w:p w14:paraId="55FCFDCF" w14:textId="77777777" w:rsidR="004F2B80" w:rsidRPr="003B4A82" w:rsidRDefault="004F2B80" w:rsidP="004F2B80">
      <w:pPr>
        <w:ind w:leftChars="200" w:left="420"/>
      </w:pPr>
      <w:r w:rsidRPr="003B4A82">
        <w:t>NETDEV_ALARM_EVENT_USER_CLEAN_ALARM</w:t>
      </w:r>
      <w:r w:rsidRPr="003B4A82">
        <w:tab/>
        <w:t>=100347,</w:t>
      </w:r>
      <w:r w:rsidRPr="003B4A82">
        <w:tab/>
        <w:t>/*用户清除报警显示*/</w:t>
      </w:r>
    </w:p>
    <w:p w14:paraId="65A1D812" w14:textId="688992B8" w:rsidR="004F2B80" w:rsidRPr="003B4A82" w:rsidRDefault="004F2B80" w:rsidP="004F2B80">
      <w:pPr>
        <w:ind w:leftChars="200" w:left="420"/>
      </w:pPr>
      <w:r w:rsidRPr="003B4A82">
        <w:t>NETDEV_ALARM_EVENT_PWD_OPEN_DOOR</w:t>
      </w:r>
      <w:r w:rsidRPr="003B4A82">
        <w:tab/>
      </w:r>
      <w:r w:rsidR="001F2869" w:rsidRPr="003B4A82">
        <w:tab/>
      </w:r>
      <w:r w:rsidRPr="003B4A82">
        <w:t>=100348,</w:t>
      </w:r>
      <w:r w:rsidRPr="003B4A82">
        <w:tab/>
        <w:t>/*密码开门*/</w:t>
      </w:r>
    </w:p>
    <w:p w14:paraId="0CEB1DA2" w14:textId="00CE7FFA" w:rsidR="004F2B80" w:rsidRPr="003B4A82" w:rsidRDefault="004F2B80" w:rsidP="004F2B80">
      <w:pPr>
        <w:ind w:leftChars="200" w:left="420"/>
      </w:pPr>
      <w:r w:rsidRPr="003B4A82">
        <w:t>NETDEV_ALARM_EVENT_KEY_OPEN_DOOR</w:t>
      </w:r>
      <w:r w:rsidRPr="003B4A82">
        <w:tab/>
      </w:r>
      <w:r w:rsidR="001F2869" w:rsidRPr="003B4A82">
        <w:tab/>
      </w:r>
      <w:r w:rsidRPr="003B4A82">
        <w:t>=100349,</w:t>
      </w:r>
      <w:r w:rsidRPr="003B4A82">
        <w:tab/>
        <w:t>/*钥匙开门*/</w:t>
      </w:r>
    </w:p>
    <w:p w14:paraId="32DC8354" w14:textId="27A52A70" w:rsidR="004F2B80" w:rsidRPr="003B4A82" w:rsidRDefault="004F2B80" w:rsidP="004F2B80">
      <w:pPr>
        <w:ind w:leftChars="200" w:left="420"/>
      </w:pPr>
      <w:r w:rsidRPr="003B4A82">
        <w:t>NETD</w:t>
      </w:r>
      <w:r w:rsidR="001F2869" w:rsidRPr="003B4A82">
        <w:t>EV_ALARM_EVENT_REMOTE_OPEN_DOOR</w:t>
      </w:r>
      <w:r w:rsidR="001F2869" w:rsidRPr="003B4A82">
        <w:tab/>
      </w:r>
      <w:r w:rsidRPr="003B4A82">
        <w:t>=100350,</w:t>
      </w:r>
      <w:r w:rsidRPr="003B4A82">
        <w:tab/>
        <w:t>/*遥控开门*/</w:t>
      </w:r>
    </w:p>
    <w:p w14:paraId="50A6FF30" w14:textId="473B39B8" w:rsidR="004F2B80" w:rsidRPr="003B4A82" w:rsidRDefault="004F2B80" w:rsidP="004F2B80">
      <w:pPr>
        <w:ind w:leftChars="200" w:left="420"/>
      </w:pPr>
      <w:r w:rsidRPr="003B4A82">
        <w:t>NETDEV_ALARM_EVENT_SWIPE_ARM</w:t>
      </w:r>
      <w:r w:rsidRPr="003B4A82">
        <w:tab/>
      </w:r>
      <w:r w:rsidR="001F2869" w:rsidRPr="003B4A82">
        <w:tab/>
      </w:r>
      <w:r w:rsidR="001F2869" w:rsidRPr="003B4A82">
        <w:tab/>
      </w:r>
      <w:r w:rsidRPr="003B4A82">
        <w:t>=100351,</w:t>
      </w:r>
      <w:r w:rsidRPr="003B4A82">
        <w:tab/>
        <w:t>/*刷卡布防*/</w:t>
      </w:r>
    </w:p>
    <w:p w14:paraId="3198ADD4" w14:textId="3E81C4AB" w:rsidR="004F2B80" w:rsidRPr="003B4A82" w:rsidRDefault="004F2B80" w:rsidP="004F2B80">
      <w:pPr>
        <w:ind w:leftChars="200" w:left="420"/>
      </w:pPr>
      <w:r w:rsidRPr="003B4A82">
        <w:t>NETDEV_ALARM_EVENT_SWIPE_DISARM</w:t>
      </w:r>
      <w:r w:rsidRPr="003B4A82">
        <w:tab/>
      </w:r>
      <w:r w:rsidR="001F2869" w:rsidRPr="003B4A82">
        <w:tab/>
      </w:r>
      <w:r w:rsidR="001F2869" w:rsidRPr="003B4A82">
        <w:tab/>
      </w:r>
      <w:r w:rsidRPr="003B4A82">
        <w:t>=100352,</w:t>
      </w:r>
      <w:r w:rsidRPr="003B4A82">
        <w:tab/>
        <w:t>/*刷卡撤防*/</w:t>
      </w:r>
    </w:p>
    <w:p w14:paraId="49516C3E" w14:textId="4ADE11DE" w:rsidR="004F2B80" w:rsidRPr="003B4A82" w:rsidRDefault="004F2B80" w:rsidP="004F2B80">
      <w:pPr>
        <w:ind w:leftChars="200" w:left="420"/>
      </w:pPr>
      <w:r w:rsidRPr="003B4A82">
        <w:t>NETDEV_ALARM_EVENT_SWIPE_LOCK</w:t>
      </w:r>
      <w:r w:rsidRPr="003B4A82">
        <w:tab/>
      </w:r>
      <w:r w:rsidR="001F2869" w:rsidRPr="003B4A82">
        <w:tab/>
      </w:r>
      <w:r w:rsidR="001F2869" w:rsidRPr="003B4A82">
        <w:tab/>
      </w:r>
      <w:r w:rsidRPr="003B4A82">
        <w:t>=100353,</w:t>
      </w:r>
      <w:r w:rsidRPr="003B4A82">
        <w:tab/>
        <w:t>/*刷卡闭锁*/</w:t>
      </w:r>
    </w:p>
    <w:p w14:paraId="53B25246" w14:textId="44605155" w:rsidR="004F2B80" w:rsidRPr="003B4A82" w:rsidRDefault="004F2B80" w:rsidP="004F2B80">
      <w:pPr>
        <w:ind w:leftChars="200" w:left="420"/>
      </w:pPr>
      <w:r w:rsidRPr="003B4A82">
        <w:t>NETDEV_ALARM_EVENT_SWIPE_UNLOCK</w:t>
      </w:r>
      <w:r w:rsidRPr="003B4A82">
        <w:tab/>
      </w:r>
      <w:r w:rsidR="001F2869" w:rsidRPr="003B4A82">
        <w:tab/>
      </w:r>
      <w:r w:rsidRPr="003B4A82">
        <w:t>=100354,</w:t>
      </w:r>
      <w:r w:rsidRPr="003B4A82">
        <w:tab/>
        <w:t>/*刷卡开锁*/</w:t>
      </w:r>
    </w:p>
    <w:p w14:paraId="7B0B39C4" w14:textId="3E1D01FF" w:rsidR="004F2B80" w:rsidRPr="003B4A82" w:rsidRDefault="004F2B80" w:rsidP="004F2B80">
      <w:pPr>
        <w:ind w:leftChars="200" w:left="420"/>
      </w:pPr>
      <w:r w:rsidRPr="003B4A82">
        <w:t>NETDEV_ALARM_EVENT_SWIPE_RECORD</w:t>
      </w:r>
      <w:r w:rsidRPr="003B4A82">
        <w:tab/>
      </w:r>
      <w:r w:rsidR="001F2869" w:rsidRPr="003B4A82">
        <w:tab/>
      </w:r>
      <w:r w:rsidRPr="003B4A82">
        <w:t>=100355,</w:t>
      </w:r>
      <w:r w:rsidRPr="003B4A82">
        <w:tab/>
        <w:t>/*刷卡记录*/</w:t>
      </w:r>
    </w:p>
    <w:p w14:paraId="78B41B72" w14:textId="79E25E7D" w:rsidR="004F2B80" w:rsidRPr="003B4A82" w:rsidRDefault="004F2B80" w:rsidP="004F2B80">
      <w:pPr>
        <w:ind w:leftChars="200" w:left="420"/>
      </w:pPr>
      <w:r w:rsidRPr="003B4A82">
        <w:t>NETDEV_ALARM_EVENT_SWIPE_ATTENDANCE_IN=100356,</w:t>
      </w:r>
      <w:r w:rsidRPr="003B4A82">
        <w:tab/>
        <w:t>/*刷卡考勤入*/</w:t>
      </w:r>
    </w:p>
    <w:p w14:paraId="308DDF5F" w14:textId="7C4FCCDB" w:rsidR="004F2B80" w:rsidRPr="003B4A82" w:rsidRDefault="004F2B80" w:rsidP="004F2B80">
      <w:pPr>
        <w:ind w:leftChars="200" w:left="420"/>
      </w:pPr>
      <w:r w:rsidRPr="003B4A82">
        <w:t>NETDEV_ALARM_EVENT_SWIPE_ATTENDANCE_OUT=100357,</w:t>
      </w:r>
      <w:r w:rsidRPr="003B4A82">
        <w:tab/>
        <w:t>/*刷卡考勤出*/</w:t>
      </w:r>
    </w:p>
    <w:p w14:paraId="4DBF1C33" w14:textId="77777777" w:rsidR="004F2B80" w:rsidRPr="003B4A82" w:rsidRDefault="004F2B80" w:rsidP="004F2B80">
      <w:pPr>
        <w:ind w:leftChars="200" w:left="420"/>
      </w:pPr>
      <w:r w:rsidRPr="003B4A82">
        <w:t>NETDEV_ALARM_EVENT_SWIPE_TURNON_LIGHT</w:t>
      </w:r>
      <w:r w:rsidRPr="003B4A82">
        <w:tab/>
        <w:t>=100358,</w:t>
      </w:r>
      <w:r w:rsidRPr="003B4A82">
        <w:tab/>
        <w:t>/*刷卡开灯*/</w:t>
      </w:r>
    </w:p>
    <w:p w14:paraId="37A99E74" w14:textId="1C72D9AF" w:rsidR="004F2B80" w:rsidRPr="003B4A82" w:rsidRDefault="004F2B80" w:rsidP="004F2B80">
      <w:pPr>
        <w:ind w:leftChars="200" w:left="420"/>
      </w:pPr>
      <w:r w:rsidRPr="003B4A82">
        <w:t>NETDEV_ALARM_EVENT_SWIPE_OFF_LIGHT</w:t>
      </w:r>
      <w:r w:rsidRPr="003B4A82">
        <w:tab/>
      </w:r>
      <w:r w:rsidR="001F2869" w:rsidRPr="003B4A82">
        <w:tab/>
      </w:r>
      <w:r w:rsidRPr="003B4A82">
        <w:t>=100359,</w:t>
      </w:r>
      <w:r w:rsidRPr="003B4A82">
        <w:tab/>
        <w:t>/*刷卡关灯*/</w:t>
      </w:r>
    </w:p>
    <w:p w14:paraId="01309E63" w14:textId="7D15C63E" w:rsidR="004F2B80" w:rsidRPr="003B4A82" w:rsidRDefault="004F2B80" w:rsidP="004F2B80">
      <w:pPr>
        <w:ind w:leftChars="200" w:left="420"/>
      </w:pPr>
      <w:r w:rsidRPr="003B4A82">
        <w:t>NETDEV_ALARM_EVENT_SWIPE_CARD_NUM</w:t>
      </w:r>
      <w:r w:rsidRPr="003B4A82">
        <w:tab/>
      </w:r>
      <w:r w:rsidR="001F2869" w:rsidRPr="003B4A82">
        <w:tab/>
      </w:r>
      <w:r w:rsidRPr="003B4A82">
        <w:t>=100360,</w:t>
      </w:r>
      <w:r w:rsidRPr="003B4A82">
        <w:tab/>
        <w:t>/*刷卡上报卡物理编号*/</w:t>
      </w:r>
    </w:p>
    <w:p w14:paraId="4138F210" w14:textId="4447AC1C" w:rsidR="004F2B80" w:rsidRPr="003B4A82" w:rsidRDefault="004F2B80" w:rsidP="004F2B80">
      <w:pPr>
        <w:ind w:leftChars="200" w:left="420"/>
      </w:pPr>
      <w:r w:rsidRPr="003B4A82">
        <w:t>NETDEV_ALARM_EVENT_MANUAL_OPEN</w:t>
      </w:r>
      <w:r w:rsidRPr="003B4A82">
        <w:tab/>
      </w:r>
      <w:r w:rsidR="001F2869" w:rsidRPr="003B4A82">
        <w:tab/>
      </w:r>
      <w:r w:rsidR="001F2869" w:rsidRPr="003B4A82">
        <w:tab/>
      </w:r>
      <w:r w:rsidRPr="003B4A82">
        <w:t>=100361,</w:t>
      </w:r>
      <w:r w:rsidRPr="003B4A82">
        <w:tab/>
        <w:t>/*手动开门/开灯*/</w:t>
      </w:r>
    </w:p>
    <w:p w14:paraId="40AB2F33" w14:textId="0CA278F4" w:rsidR="004F2B80" w:rsidRPr="003B4A82" w:rsidRDefault="004F2B80" w:rsidP="004F2B80">
      <w:pPr>
        <w:ind w:leftChars="200" w:left="420"/>
      </w:pPr>
      <w:r w:rsidRPr="003B4A82">
        <w:t>NETDEV_ALARM_EVENT_ZONE_OPEN_DOOR</w:t>
      </w:r>
      <w:r w:rsidRPr="003B4A82">
        <w:tab/>
      </w:r>
      <w:r w:rsidR="001F2869" w:rsidRPr="003B4A82">
        <w:tab/>
      </w:r>
      <w:r w:rsidRPr="003B4A82">
        <w:t>=100362,</w:t>
      </w:r>
      <w:r w:rsidRPr="003B4A82">
        <w:tab/>
        <w:t>/*防区触发开门*/</w:t>
      </w:r>
    </w:p>
    <w:p w14:paraId="023E7F3D" w14:textId="5006E6C1" w:rsidR="004F2B80" w:rsidRPr="003B4A82" w:rsidRDefault="004F2B80" w:rsidP="004F2B80">
      <w:pPr>
        <w:ind w:leftChars="200" w:left="420"/>
      </w:pPr>
      <w:r w:rsidRPr="003B4A82">
        <w:t>NETDEV_ALARM_EVENT_ZONE_DOOR_LONGTIME=100363,</w:t>
      </w:r>
      <w:r w:rsidRPr="003B4A82">
        <w:tab/>
        <w:t>/*防区长时间未触发布防*/</w:t>
      </w:r>
    </w:p>
    <w:p w14:paraId="32A3F41E" w14:textId="6B5574FA" w:rsidR="004F2B80" w:rsidRPr="003B4A82" w:rsidRDefault="004F2B80" w:rsidP="004F2B80">
      <w:pPr>
        <w:ind w:leftChars="200" w:left="420"/>
      </w:pPr>
      <w:r w:rsidRPr="003B4A82">
        <w:t>NETDEV_ALARM_EVENT_ZONE_ARM</w:t>
      </w:r>
      <w:r w:rsidRPr="003B4A82">
        <w:tab/>
      </w:r>
      <w:r w:rsidR="001F2869" w:rsidRPr="003B4A82">
        <w:tab/>
      </w:r>
      <w:r w:rsidR="001F2869" w:rsidRPr="003B4A82">
        <w:tab/>
      </w:r>
      <w:r w:rsidR="001F2869" w:rsidRPr="003B4A82">
        <w:tab/>
      </w:r>
      <w:r w:rsidRPr="003B4A82">
        <w:t>=100364,</w:t>
      </w:r>
      <w:r w:rsidRPr="003B4A82">
        <w:tab/>
        <w:t>/*防区触发布防*/</w:t>
      </w:r>
    </w:p>
    <w:p w14:paraId="56D8FC24" w14:textId="6078E191" w:rsidR="004F2B80" w:rsidRPr="003B4A82" w:rsidRDefault="004F2B80" w:rsidP="004F2B80">
      <w:pPr>
        <w:ind w:leftChars="200" w:left="420"/>
      </w:pPr>
      <w:r w:rsidRPr="003B4A82">
        <w:lastRenderedPageBreak/>
        <w:t>NETDEV_ALARM_EVENT_ZONE_DISARM</w:t>
      </w:r>
      <w:r w:rsidRPr="003B4A82">
        <w:tab/>
      </w:r>
      <w:r w:rsidR="001F2869" w:rsidRPr="003B4A82">
        <w:tab/>
      </w:r>
      <w:r w:rsidR="001F2869" w:rsidRPr="003B4A82">
        <w:tab/>
      </w:r>
      <w:r w:rsidRPr="003B4A82">
        <w:t>=100365,</w:t>
      </w:r>
      <w:r w:rsidRPr="003B4A82">
        <w:tab/>
        <w:t>/*防区触发撤防*/</w:t>
      </w:r>
    </w:p>
    <w:p w14:paraId="5D4DC85E" w14:textId="7665D2D6" w:rsidR="004F2B80" w:rsidRPr="003B4A82" w:rsidRDefault="004F2B80" w:rsidP="004F2B80">
      <w:pPr>
        <w:ind w:leftChars="200" w:left="420"/>
      </w:pPr>
      <w:r w:rsidRPr="003B4A82">
        <w:t>NETDEV_ALARM_EVENT_TIMER_ARM</w:t>
      </w:r>
      <w:r w:rsidRPr="003B4A82">
        <w:tab/>
      </w:r>
      <w:r w:rsidR="001F2869" w:rsidRPr="003B4A82">
        <w:tab/>
      </w:r>
      <w:r w:rsidR="001F2869" w:rsidRPr="003B4A82">
        <w:tab/>
      </w:r>
      <w:r w:rsidRPr="003B4A82">
        <w:t>=100366,</w:t>
      </w:r>
      <w:r w:rsidRPr="003B4A82">
        <w:tab/>
        <w:t>/*定时布防*/</w:t>
      </w:r>
    </w:p>
    <w:p w14:paraId="0C0CAF72" w14:textId="787FE259" w:rsidR="004F2B80" w:rsidRPr="003B4A82" w:rsidRDefault="004F2B80" w:rsidP="004F2B80">
      <w:pPr>
        <w:ind w:leftChars="200" w:left="420"/>
      </w:pPr>
      <w:r w:rsidRPr="003B4A82">
        <w:t>NETDEV_ALARM_EVENT_TIMER_DISARM</w:t>
      </w:r>
      <w:r w:rsidRPr="003B4A82">
        <w:tab/>
      </w:r>
      <w:r w:rsidR="001F2869" w:rsidRPr="003B4A82">
        <w:tab/>
      </w:r>
      <w:r w:rsidR="001F2869" w:rsidRPr="003B4A82">
        <w:tab/>
      </w:r>
      <w:r w:rsidRPr="003B4A82">
        <w:t>=100367,</w:t>
      </w:r>
      <w:r w:rsidRPr="003B4A82">
        <w:tab/>
        <w:t>/*定时撤防*/</w:t>
      </w:r>
    </w:p>
    <w:p w14:paraId="5DB34E1A" w14:textId="5D1B6EA9" w:rsidR="004F2B80" w:rsidRPr="003B4A82" w:rsidRDefault="004F2B80" w:rsidP="004F2B80">
      <w:pPr>
        <w:ind w:leftChars="200" w:left="420"/>
      </w:pPr>
      <w:r w:rsidRPr="003B4A82">
        <w:t>NETDEV_ALARM_EVENT_CENTRAL_COMM_NORMAL</w:t>
      </w:r>
      <w:r w:rsidRPr="003B4A82">
        <w:tab/>
      </w:r>
      <w:r w:rsidR="001F2869" w:rsidRPr="003B4A82">
        <w:tab/>
      </w:r>
      <w:r w:rsidRPr="003B4A82">
        <w:t>=100368,</w:t>
      </w:r>
      <w:r w:rsidRPr="003B4A82">
        <w:tab/>
        <w:t>/*中心通讯正常*/</w:t>
      </w:r>
    </w:p>
    <w:p w14:paraId="42C8234C" w14:textId="77777777" w:rsidR="004F2B80" w:rsidRPr="003B4A82" w:rsidRDefault="004F2B80" w:rsidP="004F2B80">
      <w:pPr>
        <w:ind w:leftChars="200" w:left="420"/>
      </w:pPr>
      <w:r w:rsidRPr="003B4A82">
        <w:t>NETDEV_ALARM_EVENT_CENTRAL_HANDSHAKE_FAILED</w:t>
      </w:r>
      <w:r w:rsidRPr="003B4A82">
        <w:tab/>
        <w:t>=100369,</w:t>
      </w:r>
      <w:r w:rsidRPr="003B4A82">
        <w:tab/>
        <w:t>/*中心握手失败*/</w:t>
      </w:r>
    </w:p>
    <w:p w14:paraId="12FEEB03" w14:textId="77777777" w:rsidR="004F2B80" w:rsidRPr="003B4A82" w:rsidRDefault="004F2B80" w:rsidP="004F2B80">
      <w:pPr>
        <w:ind w:leftChars="200" w:left="420"/>
      </w:pPr>
      <w:r w:rsidRPr="003B4A82">
        <w:t>NETDEV_ALARM_EVENT_CENTRAL_RESPONSE_FAILED</w:t>
      </w:r>
      <w:r w:rsidRPr="003B4A82">
        <w:tab/>
        <w:t>=100370,</w:t>
      </w:r>
      <w:r w:rsidRPr="003B4A82">
        <w:tab/>
        <w:t>/*中心应答失败*/</w:t>
      </w:r>
    </w:p>
    <w:p w14:paraId="588A81BE" w14:textId="10D175EB" w:rsidR="004F2B80" w:rsidRPr="003B4A82" w:rsidRDefault="004F2B80" w:rsidP="004F2B80">
      <w:pPr>
        <w:ind w:leftChars="200" w:left="420"/>
      </w:pPr>
      <w:r w:rsidRPr="003B4A82">
        <w:t>NETDEV_ALARM_EVENT_USER_CONFIRMATION</w:t>
      </w:r>
      <w:r w:rsidRPr="003B4A82">
        <w:tab/>
      </w:r>
      <w:r w:rsidR="001F2869" w:rsidRPr="003B4A82">
        <w:tab/>
      </w:r>
      <w:r w:rsidR="001F2869" w:rsidRPr="003B4A82">
        <w:tab/>
      </w:r>
      <w:r w:rsidRPr="003B4A82">
        <w:t>=100371,</w:t>
      </w:r>
      <w:r w:rsidRPr="003B4A82">
        <w:tab/>
        <w:t>/*用户接警确认*/</w:t>
      </w:r>
    </w:p>
    <w:p w14:paraId="54A043F1" w14:textId="79842205" w:rsidR="004F2B80" w:rsidRPr="003B4A82" w:rsidRDefault="004F2B80" w:rsidP="004F2B80">
      <w:pPr>
        <w:ind w:leftChars="200" w:left="420"/>
      </w:pPr>
      <w:r w:rsidRPr="003B4A82">
        <w:t>NETDEV_ALARM_EVENT_USER_TIMEOUT</w:t>
      </w:r>
      <w:r w:rsidRPr="003B4A82">
        <w:tab/>
      </w:r>
      <w:r w:rsidR="001F2869" w:rsidRPr="003B4A82">
        <w:tab/>
      </w:r>
      <w:r w:rsidR="001F2869" w:rsidRPr="003B4A82">
        <w:tab/>
      </w:r>
      <w:r w:rsidR="001F2869" w:rsidRPr="003B4A82">
        <w:tab/>
      </w:r>
      <w:r w:rsidRPr="003B4A82">
        <w:t>=100372,</w:t>
      </w:r>
      <w:r w:rsidRPr="003B4A82">
        <w:tab/>
        <w:t>/*用户接警超时*/</w:t>
      </w:r>
    </w:p>
    <w:p w14:paraId="235B604D" w14:textId="46BBE665" w:rsidR="004F2B80" w:rsidRPr="003B4A82" w:rsidRDefault="004F2B80" w:rsidP="004F2B80">
      <w:pPr>
        <w:ind w:leftChars="200" w:left="420"/>
      </w:pPr>
      <w:r w:rsidRPr="003B4A82">
        <w:t>NETDEV_ALARM_EVENT_TELEP_RINGING</w:t>
      </w:r>
      <w:r w:rsidRPr="003B4A82">
        <w:tab/>
      </w:r>
      <w:r w:rsidR="001F2869" w:rsidRPr="003B4A82">
        <w:tab/>
      </w:r>
      <w:r w:rsidR="001F2869" w:rsidRPr="003B4A82">
        <w:tab/>
      </w:r>
      <w:r w:rsidR="001F2869" w:rsidRPr="003B4A82">
        <w:tab/>
      </w:r>
      <w:r w:rsidRPr="003B4A82">
        <w:t>=100373,</w:t>
      </w:r>
      <w:r w:rsidRPr="003B4A82">
        <w:tab/>
        <w:t>/*电话模块接收到振铃信号*/</w:t>
      </w:r>
    </w:p>
    <w:p w14:paraId="038A2518" w14:textId="31828FA0" w:rsidR="004F2B80" w:rsidRPr="003B4A82" w:rsidRDefault="004F2B80" w:rsidP="004F2B80">
      <w:pPr>
        <w:ind w:leftChars="200" w:left="420"/>
      </w:pPr>
      <w:r w:rsidRPr="003B4A82">
        <w:t>NETDEV_ALARM_EVENT_TELEP_ARM</w:t>
      </w:r>
      <w:r w:rsidRPr="003B4A82">
        <w:tab/>
      </w:r>
      <w:r w:rsidR="001F2869" w:rsidRPr="003B4A82">
        <w:tab/>
      </w:r>
      <w:r w:rsidRPr="003B4A82">
        <w:t>=100374,</w:t>
      </w:r>
      <w:r w:rsidRPr="003B4A82">
        <w:tab/>
        <w:t>/*电话模块接收到远程撤布防一位操作密码*/</w:t>
      </w:r>
    </w:p>
    <w:p w14:paraId="65BDC942" w14:textId="77777777" w:rsidR="004F2B80" w:rsidRPr="003B4A82" w:rsidRDefault="004F2B80" w:rsidP="004F2B80">
      <w:pPr>
        <w:ind w:leftChars="200" w:left="420"/>
      </w:pPr>
      <w:r w:rsidRPr="003B4A82">
        <w:t>NETDEV_ALARM_EVENT_TELEP_STATUS_OFFLINE</w:t>
      </w:r>
      <w:r w:rsidRPr="003B4A82">
        <w:tab/>
        <w:t>=100375,</w:t>
      </w:r>
      <w:r w:rsidRPr="003B4A82">
        <w:tab/>
        <w:t>/*电话线掉线*/</w:t>
      </w:r>
    </w:p>
    <w:p w14:paraId="3CDEC404" w14:textId="77777777" w:rsidR="004F2B80" w:rsidRPr="003B4A82" w:rsidRDefault="004F2B80" w:rsidP="004F2B80">
      <w:pPr>
        <w:ind w:leftChars="200" w:left="420"/>
      </w:pPr>
      <w:r w:rsidRPr="003B4A82">
        <w:t>NETDEV_ALARM_EVENT_TELEP_STATUS_ONLINE</w:t>
      </w:r>
      <w:r w:rsidRPr="003B4A82">
        <w:tab/>
        <w:t>=100376,</w:t>
      </w:r>
      <w:r w:rsidRPr="003B4A82">
        <w:tab/>
        <w:t>/*电话线在线*/</w:t>
      </w:r>
    </w:p>
    <w:p w14:paraId="49129B87" w14:textId="63C5DA38" w:rsidR="004F2B80" w:rsidRPr="003B4A82" w:rsidRDefault="004F2B80" w:rsidP="004F2B80">
      <w:pPr>
        <w:ind w:leftChars="200" w:left="420"/>
      </w:pPr>
      <w:r w:rsidRPr="003B4A82">
        <w:t>NETDEV_ALARM_EVENT_MSG_SEND_SUCC</w:t>
      </w:r>
      <w:r w:rsidRPr="003B4A82">
        <w:tab/>
      </w:r>
      <w:r w:rsidR="001F2869" w:rsidRPr="003B4A82">
        <w:tab/>
      </w:r>
      <w:r w:rsidR="001F2869" w:rsidRPr="003B4A82">
        <w:tab/>
      </w:r>
      <w:r w:rsidRPr="003B4A82">
        <w:t>=100377,</w:t>
      </w:r>
      <w:r w:rsidRPr="003B4A82">
        <w:tab/>
        <w:t>/*短信发送成功*/</w:t>
      </w:r>
    </w:p>
    <w:p w14:paraId="69E56E38" w14:textId="296034B1" w:rsidR="004F2B80" w:rsidRPr="003B4A82" w:rsidRDefault="004F2B80" w:rsidP="004F2B80">
      <w:pPr>
        <w:ind w:leftChars="200" w:left="420"/>
      </w:pPr>
      <w:r w:rsidRPr="003B4A82">
        <w:t>NETDEV_ALARM_EVENT_MSG_SEND_FAILED</w:t>
      </w:r>
      <w:r w:rsidRPr="003B4A82">
        <w:tab/>
      </w:r>
      <w:r w:rsidR="001F2869" w:rsidRPr="003B4A82">
        <w:tab/>
      </w:r>
      <w:r w:rsidR="001F2869" w:rsidRPr="003B4A82">
        <w:tab/>
      </w:r>
      <w:r w:rsidRPr="003B4A82">
        <w:t>=100378,</w:t>
      </w:r>
      <w:r w:rsidRPr="003B4A82">
        <w:tab/>
        <w:t>/*短信发送失败*/</w:t>
      </w:r>
    </w:p>
    <w:p w14:paraId="21C254EE" w14:textId="1F986A3C" w:rsidR="004F2B80" w:rsidRPr="003B4A82" w:rsidRDefault="004F2B80" w:rsidP="004F2B80">
      <w:pPr>
        <w:ind w:leftChars="200" w:left="420"/>
      </w:pPr>
      <w:r w:rsidRPr="003B4A82">
        <w:t>NETDEV_ALARM_EVENT_SWITCH_CLOSE</w:t>
      </w:r>
      <w:r w:rsidRPr="003B4A82">
        <w:tab/>
      </w:r>
      <w:r w:rsidR="001F2869" w:rsidRPr="003B4A82">
        <w:tab/>
      </w:r>
      <w:r w:rsidR="001F2869" w:rsidRPr="003B4A82">
        <w:tab/>
      </w:r>
      <w:r w:rsidRPr="003B4A82">
        <w:t>=100379,</w:t>
      </w:r>
      <w:r w:rsidRPr="003B4A82">
        <w:tab/>
        <w:t>/*操作开关合上*/</w:t>
      </w:r>
    </w:p>
    <w:p w14:paraId="3740E83B" w14:textId="5CF89D58" w:rsidR="004F2B80" w:rsidRPr="003B4A82" w:rsidRDefault="004F2B80" w:rsidP="004F2B80">
      <w:pPr>
        <w:ind w:leftChars="200" w:left="420"/>
      </w:pPr>
      <w:r w:rsidRPr="003B4A82">
        <w:t>NETDEV_ALARM_EVENT_SWITCH_OFF</w:t>
      </w:r>
      <w:r w:rsidRPr="003B4A82">
        <w:tab/>
      </w:r>
      <w:r w:rsidR="001F2869" w:rsidRPr="003B4A82">
        <w:tab/>
      </w:r>
      <w:r w:rsidR="001F2869" w:rsidRPr="003B4A82">
        <w:tab/>
      </w:r>
      <w:r w:rsidR="001F2869" w:rsidRPr="003B4A82">
        <w:tab/>
      </w:r>
      <w:r w:rsidRPr="003B4A82">
        <w:t>=100380,</w:t>
      </w:r>
      <w:r w:rsidRPr="003B4A82">
        <w:tab/>
        <w:t>/*操作开关断开*/</w:t>
      </w:r>
    </w:p>
    <w:p w14:paraId="5019FAFF" w14:textId="02019F1F" w:rsidR="004F2B80" w:rsidRPr="003B4A82" w:rsidRDefault="004F2B80" w:rsidP="004F2B80">
      <w:pPr>
        <w:ind w:leftChars="200" w:left="420"/>
      </w:pPr>
      <w:r w:rsidRPr="003B4A82">
        <w:t>NETDEV_ALARM_EVENT_TEMPER_CHANGE</w:t>
      </w:r>
      <w:r w:rsidRPr="003B4A82">
        <w:tab/>
      </w:r>
      <w:r w:rsidR="001F2869" w:rsidRPr="003B4A82">
        <w:tab/>
      </w:r>
      <w:r w:rsidR="001F2869" w:rsidRPr="003B4A82">
        <w:tab/>
      </w:r>
      <w:r w:rsidRPr="003B4A82">
        <w:t>=100381,</w:t>
      </w:r>
      <w:r w:rsidRPr="003B4A82">
        <w:tab/>
        <w:t>/*温度变化上报*/</w:t>
      </w:r>
    </w:p>
    <w:p w14:paraId="0FBEE121" w14:textId="69E71691" w:rsidR="004F2B80" w:rsidRPr="003B4A82" w:rsidRDefault="004F2B80" w:rsidP="004F2B80">
      <w:pPr>
        <w:ind w:leftChars="200" w:left="420"/>
      </w:pPr>
      <w:r w:rsidRPr="003B4A82">
        <w:t>NETDEV_ALARM_EVENT_HUMIDITY_CHANGE</w:t>
      </w:r>
      <w:r w:rsidRPr="003B4A82">
        <w:tab/>
      </w:r>
      <w:r w:rsidR="001F2869" w:rsidRPr="003B4A82">
        <w:tab/>
      </w:r>
      <w:r w:rsidR="001F2869" w:rsidRPr="003B4A82">
        <w:tab/>
      </w:r>
      <w:r w:rsidRPr="003B4A82">
        <w:t>=100382,</w:t>
      </w:r>
      <w:r w:rsidRPr="003B4A82">
        <w:tab/>
        <w:t>/*湿度变化上报*/</w:t>
      </w:r>
    </w:p>
    <w:p w14:paraId="28CF7652" w14:textId="36DDD020" w:rsidR="004F2B80" w:rsidRPr="003B4A82" w:rsidRDefault="004F2B80" w:rsidP="004F2B80">
      <w:pPr>
        <w:ind w:leftChars="200" w:left="420"/>
      </w:pPr>
      <w:r w:rsidRPr="003B4A82">
        <w:t>NETDEV_ALARM_EVENT_DEVID_WRONG</w:t>
      </w:r>
      <w:r w:rsidR="001F2869" w:rsidRPr="003B4A82">
        <w:tab/>
      </w:r>
      <w:r w:rsidR="001F2869" w:rsidRPr="003B4A82">
        <w:tab/>
      </w:r>
      <w:r w:rsidR="001F2869" w:rsidRPr="003B4A82">
        <w:tab/>
      </w:r>
      <w:r w:rsidR="001F2869" w:rsidRPr="003B4A82">
        <w:tab/>
      </w:r>
      <w:r w:rsidRPr="003B4A82">
        <w:t>=100383,</w:t>
      </w:r>
      <w:r w:rsidRPr="003B4A82">
        <w:tab/>
        <w:t>/*设备ID错误*/</w:t>
      </w:r>
    </w:p>
    <w:p w14:paraId="39FAFEA2" w14:textId="128D8CA2" w:rsidR="004F2B80" w:rsidRPr="003B4A82" w:rsidRDefault="004F2B80" w:rsidP="004F2B80">
      <w:pPr>
        <w:ind w:leftChars="200" w:left="420"/>
      </w:pPr>
      <w:r w:rsidRPr="003B4A82">
        <w:t>NETDEV_ALARM_EVENT_ELEC_HIGH_ARM</w:t>
      </w:r>
      <w:r w:rsidRPr="003B4A82">
        <w:tab/>
      </w:r>
      <w:r w:rsidR="001F2869" w:rsidRPr="003B4A82">
        <w:tab/>
      </w:r>
      <w:r w:rsidR="001F2869" w:rsidRPr="003B4A82">
        <w:tab/>
      </w:r>
      <w:r w:rsidRPr="003B4A82">
        <w:t>=100384,</w:t>
      </w:r>
      <w:r w:rsidRPr="003B4A82">
        <w:tab/>
        <w:t>/*单个电子围栏高压布防*/</w:t>
      </w:r>
    </w:p>
    <w:p w14:paraId="6D075455" w14:textId="7D030514" w:rsidR="004F2B80" w:rsidRPr="003B4A82" w:rsidRDefault="004F2B80" w:rsidP="004F2B80">
      <w:pPr>
        <w:ind w:leftChars="200" w:left="420"/>
      </w:pPr>
      <w:r w:rsidRPr="003B4A82">
        <w:t>NETDEV_ALARM_EVENT_ELEC_LOW_ARM</w:t>
      </w:r>
      <w:r w:rsidRPr="003B4A82">
        <w:tab/>
      </w:r>
      <w:r w:rsidR="001F2869" w:rsidRPr="003B4A82">
        <w:tab/>
      </w:r>
      <w:r w:rsidR="001F2869" w:rsidRPr="003B4A82">
        <w:tab/>
      </w:r>
      <w:r w:rsidRPr="003B4A82">
        <w:t>=100385,</w:t>
      </w:r>
      <w:r w:rsidRPr="003B4A82">
        <w:tab/>
        <w:t>/*单个电子围栏低压布防*/</w:t>
      </w:r>
    </w:p>
    <w:p w14:paraId="4D3B25A8" w14:textId="69E73F39" w:rsidR="004F2B80" w:rsidRPr="003B4A82" w:rsidRDefault="004F2B80" w:rsidP="004F2B80">
      <w:pPr>
        <w:ind w:leftChars="200" w:left="420"/>
      </w:pPr>
      <w:r w:rsidRPr="003B4A82">
        <w:t>NETDEV_ALARM_EVENT_ELEC_ALARM_RST</w:t>
      </w:r>
      <w:r w:rsidRPr="003B4A82">
        <w:tab/>
      </w:r>
      <w:r w:rsidR="001F2869" w:rsidRPr="003B4A82">
        <w:tab/>
      </w:r>
      <w:r w:rsidR="001F2869" w:rsidRPr="003B4A82">
        <w:tab/>
      </w:r>
      <w:r w:rsidRPr="003B4A82">
        <w:t>=100386,</w:t>
      </w:r>
      <w:r w:rsidRPr="003B4A82">
        <w:tab/>
        <w:t>/*单个电子围栏报警复位*/</w:t>
      </w:r>
    </w:p>
    <w:p w14:paraId="712083B5" w14:textId="159B1816" w:rsidR="004F2B80" w:rsidRPr="003B4A82" w:rsidRDefault="004F2B80" w:rsidP="004F2B80">
      <w:pPr>
        <w:ind w:leftChars="200" w:left="420"/>
      </w:pPr>
      <w:r w:rsidRPr="003B4A82">
        <w:t>NETDEV_ALARM_EVENT_ELEC_DISARM</w:t>
      </w:r>
      <w:r w:rsidRPr="003B4A82">
        <w:tab/>
      </w:r>
      <w:r w:rsidR="001F2869" w:rsidRPr="003B4A82">
        <w:tab/>
      </w:r>
      <w:r w:rsidR="001F2869" w:rsidRPr="003B4A82">
        <w:tab/>
      </w:r>
      <w:r w:rsidR="001F2869" w:rsidRPr="003B4A82">
        <w:tab/>
      </w:r>
      <w:r w:rsidRPr="003B4A82">
        <w:t>=100387,</w:t>
      </w:r>
      <w:r w:rsidRPr="003B4A82">
        <w:tab/>
        <w:t>/*单个电子围栏撤防*/</w:t>
      </w:r>
    </w:p>
    <w:p w14:paraId="0769A341" w14:textId="0E1F2BF7" w:rsidR="004F2B80" w:rsidRPr="003B4A82" w:rsidRDefault="004F2B80" w:rsidP="004F2B80">
      <w:pPr>
        <w:ind w:leftChars="200" w:left="420"/>
      </w:pPr>
      <w:r w:rsidRPr="003B4A82">
        <w:t>NETDEV_ALARM_EVENT_ELEC_ARM</w:t>
      </w:r>
      <w:r w:rsidR="001F2869" w:rsidRPr="003B4A82">
        <w:tab/>
      </w:r>
      <w:r w:rsidR="001F2869" w:rsidRPr="003B4A82">
        <w:tab/>
      </w:r>
      <w:r w:rsidR="001F2869" w:rsidRPr="003B4A82">
        <w:tab/>
      </w:r>
      <w:r w:rsidR="001F2869" w:rsidRPr="003B4A82">
        <w:tab/>
      </w:r>
      <w:r w:rsidRPr="003B4A82">
        <w:tab/>
        <w:t>=100388,</w:t>
      </w:r>
      <w:r w:rsidRPr="003B4A82">
        <w:tab/>
        <w:t>/*单个电子围栏电压值布防*/</w:t>
      </w:r>
    </w:p>
    <w:p w14:paraId="7AA8A8AF" w14:textId="0D7FEA2B" w:rsidR="004F2B80" w:rsidRPr="003B4A82" w:rsidRDefault="004F2B80" w:rsidP="004F2B80">
      <w:pPr>
        <w:ind w:leftChars="200" w:left="420"/>
      </w:pPr>
      <w:r w:rsidRPr="003B4A82">
        <w:t>NETDEV_ALARM_EVENT_KEY_ALARM_OVER</w:t>
      </w:r>
      <w:r w:rsidRPr="003B4A82">
        <w:tab/>
      </w:r>
      <w:r w:rsidR="001F2869" w:rsidRPr="003B4A82">
        <w:tab/>
      </w:r>
      <w:r w:rsidR="001F2869" w:rsidRPr="003B4A82">
        <w:tab/>
      </w:r>
      <w:r w:rsidRPr="003B4A82">
        <w:t>=100389,</w:t>
      </w:r>
      <w:r w:rsidRPr="003B4A82">
        <w:tab/>
        <w:t>/*键盘所有报警处理完成*/</w:t>
      </w:r>
    </w:p>
    <w:p w14:paraId="335C4AFE" w14:textId="0CC413EA" w:rsidR="004F2B80" w:rsidRPr="003B4A82" w:rsidRDefault="004F2B80" w:rsidP="004F2B80">
      <w:pPr>
        <w:ind w:leftChars="200" w:left="420"/>
      </w:pPr>
      <w:r w:rsidRPr="003B4A82">
        <w:t>NETDEV_ALARM_EVENT_KEY_PROL_TYPE</w:t>
      </w:r>
      <w:r w:rsidRPr="003B4A82">
        <w:tab/>
        <w:t>=100390,</w:t>
      </w:r>
      <w:r w:rsidRPr="003B4A82">
        <w:tab/>
        <w:t>/*键盘上报协议类型（主要针对电子围栏）*/</w:t>
      </w:r>
    </w:p>
    <w:p w14:paraId="76B5D134" w14:textId="77777777" w:rsidR="004F2B80" w:rsidRPr="003B4A82" w:rsidRDefault="004F2B80" w:rsidP="004F2B80">
      <w:pPr>
        <w:ind w:leftChars="200" w:left="420"/>
      </w:pPr>
      <w:r w:rsidRPr="003B4A82">
        <w:t>NETDEV_ALARM_EVENT_MOD_DEV_ADDR</w:t>
      </w:r>
      <w:r w:rsidRPr="003B4A82">
        <w:tab/>
        <w:t>=100391,</w:t>
      </w:r>
      <w:r w:rsidRPr="003B4A82">
        <w:tab/>
        <w:t>/*键盘修改设备地址（主要针对电子围栏）*/</w:t>
      </w:r>
    </w:p>
    <w:p w14:paraId="3827BD6A" w14:textId="77777777" w:rsidR="004F2B80" w:rsidRPr="003B4A82" w:rsidRDefault="004F2B80" w:rsidP="004F2B80">
      <w:pPr>
        <w:ind w:leftChars="200" w:left="420"/>
      </w:pPr>
      <w:r w:rsidRPr="003B4A82">
        <w:t>NETDEV_ALARM_EVENT_FORWARD_CMD</w:t>
      </w:r>
      <w:r w:rsidRPr="003B4A82">
        <w:tab/>
        <w:t>=100392,</w:t>
      </w:r>
      <w:r w:rsidRPr="003B4A82">
        <w:tab/>
        <w:t>/*通讯设备转发中心命令*/</w:t>
      </w:r>
    </w:p>
    <w:p w14:paraId="2762EDB3" w14:textId="593CAF9A" w:rsidR="004F2B80" w:rsidRPr="003B4A82" w:rsidRDefault="004F2B80" w:rsidP="004F2B80">
      <w:pPr>
        <w:ind w:leftChars="200" w:left="420"/>
      </w:pPr>
      <w:r w:rsidRPr="003B4A82">
        <w:t>NETDEV_ALARM_EVENT_BASE_VALUE</w:t>
      </w:r>
      <w:r w:rsidRPr="003B4A82">
        <w:tab/>
      </w:r>
      <w:r w:rsidR="001F2869" w:rsidRPr="003B4A82">
        <w:tab/>
      </w:r>
      <w:r w:rsidRPr="003B4A82">
        <w:t>=110000UL,</w:t>
      </w:r>
      <w:r w:rsidRPr="003B4A82">
        <w:tab/>
        <w:t>/*报警类型定义起始位置*/</w:t>
      </w:r>
    </w:p>
    <w:p w14:paraId="1945A640" w14:textId="39F86F3B" w:rsidR="004F2B80" w:rsidRPr="003B4A82" w:rsidRDefault="004F2B80" w:rsidP="004F2B80">
      <w:pPr>
        <w:ind w:leftChars="200" w:left="420"/>
      </w:pPr>
      <w:r w:rsidRPr="003B4A82">
        <w:t>NETDEV_ALARM_EVENT_IMMEDIATELY_DEFEND_ALARM</w:t>
      </w:r>
      <w:r w:rsidRPr="003B4A82">
        <w:tab/>
        <w:t>=110001,</w:t>
      </w:r>
      <w:r w:rsidRPr="003B4A82">
        <w:tab/>
        <w:t>/*即时防区报警*/</w:t>
      </w:r>
    </w:p>
    <w:p w14:paraId="20079DE6" w14:textId="1F33A95A" w:rsidR="004F2B80" w:rsidRPr="003B4A82" w:rsidRDefault="004F2B80" w:rsidP="004F2B80">
      <w:pPr>
        <w:ind w:leftChars="200" w:left="420"/>
      </w:pPr>
      <w:r w:rsidRPr="003B4A82">
        <w:t>NETDEV_ALARM_EVENT_IMMEDIATELY_DEFEND_ALARM_RST=110002,</w:t>
      </w:r>
      <w:r w:rsidRPr="003B4A82">
        <w:tab/>
        <w:t>/*即时防区报警恢复*/</w:t>
      </w:r>
    </w:p>
    <w:p w14:paraId="5F414051" w14:textId="221FD343" w:rsidR="004F2B80" w:rsidRPr="003B4A82" w:rsidRDefault="004F2B80" w:rsidP="004F2B80">
      <w:pPr>
        <w:ind w:leftChars="200" w:left="420"/>
      </w:pPr>
      <w:r w:rsidRPr="003B4A82">
        <w:t>NETDEV_ALARM_EVENT_ALL_DAY_NO_VOICE_ALARM</w:t>
      </w:r>
      <w:r w:rsidRPr="003B4A82">
        <w:tab/>
        <w:t>=110003,</w:t>
      </w:r>
      <w:r w:rsidRPr="003B4A82">
        <w:tab/>
        <w:t>/*24小时无声防区报警*/</w:t>
      </w:r>
    </w:p>
    <w:p w14:paraId="654D535E" w14:textId="6EF47408" w:rsidR="004F2B80" w:rsidRPr="003B4A82" w:rsidRDefault="004F2B80" w:rsidP="004F2B80">
      <w:pPr>
        <w:ind w:leftChars="200" w:left="420"/>
      </w:pPr>
      <w:r w:rsidRPr="003B4A82">
        <w:t>NETDEV_ALARM_E</w:t>
      </w:r>
      <w:r w:rsidR="001F2869" w:rsidRPr="003B4A82">
        <w:t>VENT_ALL_DAY_NO_VOICE_ALARM_RST</w:t>
      </w:r>
      <w:r w:rsidRPr="003B4A82">
        <w:t>=110004,</w:t>
      </w:r>
      <w:r w:rsidRPr="003B4A82">
        <w:tab/>
        <w:t>/*24小时无声防区报警恢复*/</w:t>
      </w:r>
    </w:p>
    <w:p w14:paraId="62842539" w14:textId="1F2679EA" w:rsidR="004F2B80" w:rsidRPr="003B4A82" w:rsidRDefault="004F2B80" w:rsidP="004F2B80">
      <w:pPr>
        <w:ind w:leftChars="200" w:left="420"/>
      </w:pPr>
      <w:r w:rsidRPr="003B4A82">
        <w:t>NETDEV_ALARM_EVENT_ALL_DAY_VOICE_ALARM</w:t>
      </w:r>
      <w:r w:rsidRPr="003B4A82">
        <w:tab/>
      </w:r>
      <w:r w:rsidR="001F2869" w:rsidRPr="003B4A82">
        <w:tab/>
      </w:r>
      <w:r w:rsidRPr="003B4A82">
        <w:t>=110005,</w:t>
      </w:r>
      <w:r w:rsidRPr="003B4A82">
        <w:tab/>
        <w:t>/*24小时有声防区报警*/</w:t>
      </w:r>
    </w:p>
    <w:p w14:paraId="0294E104" w14:textId="4ABF121B" w:rsidR="004F2B80" w:rsidRPr="003B4A82" w:rsidRDefault="004F2B80" w:rsidP="004F2B80">
      <w:pPr>
        <w:ind w:leftChars="200" w:left="420"/>
      </w:pPr>
      <w:r w:rsidRPr="003B4A82">
        <w:t>NETDEV_ALARM_EVENT_ALL_DAY_VOICE_ALARM_RST</w:t>
      </w:r>
      <w:r w:rsidRPr="003B4A82">
        <w:tab/>
        <w:t>=110006,</w:t>
      </w:r>
      <w:r w:rsidRPr="003B4A82">
        <w:tab/>
        <w:t>/*24小时有声防区报警恢复*/</w:t>
      </w:r>
    </w:p>
    <w:p w14:paraId="2488F9BF" w14:textId="0AD005A0" w:rsidR="004F2B80" w:rsidRPr="003B4A82" w:rsidRDefault="004F2B80" w:rsidP="004F2B80">
      <w:pPr>
        <w:ind w:leftChars="200" w:left="420"/>
      </w:pPr>
      <w:r w:rsidRPr="003B4A82">
        <w:t>NETDEV_ALARM_EVENT_BOARD_DEFEND_ALARM</w:t>
      </w:r>
      <w:r w:rsidRPr="003B4A82">
        <w:tab/>
      </w:r>
      <w:r w:rsidR="001F2869" w:rsidRPr="003B4A82">
        <w:tab/>
      </w:r>
      <w:r w:rsidRPr="003B4A82">
        <w:t>=110007,</w:t>
      </w:r>
      <w:r w:rsidRPr="003B4A82">
        <w:tab/>
        <w:t>/*周界防区报警*/</w:t>
      </w:r>
    </w:p>
    <w:p w14:paraId="35E1DD12" w14:textId="77777777" w:rsidR="004F2B80" w:rsidRPr="003B4A82" w:rsidRDefault="004F2B80" w:rsidP="004F2B80">
      <w:pPr>
        <w:ind w:leftChars="200" w:left="420"/>
      </w:pPr>
      <w:r w:rsidRPr="003B4A82">
        <w:t>NETDEV_ALARM_EVENT_BOARD_DEFEND_ALARM_RST</w:t>
      </w:r>
      <w:r w:rsidRPr="003B4A82">
        <w:tab/>
        <w:t>=110008,</w:t>
      </w:r>
      <w:r w:rsidRPr="003B4A82">
        <w:tab/>
        <w:t>/*周界防区报警恢复*/</w:t>
      </w:r>
    </w:p>
    <w:p w14:paraId="34EACD5D" w14:textId="77777777" w:rsidR="004F2B80" w:rsidRPr="003B4A82" w:rsidRDefault="004F2B80" w:rsidP="004F2B80">
      <w:pPr>
        <w:ind w:leftChars="200" w:left="420"/>
      </w:pPr>
      <w:r w:rsidRPr="003B4A82">
        <w:t>NETDEV_ALARM_EVENT_INNER_DELAY_DEFEND_ALARM</w:t>
      </w:r>
      <w:r w:rsidRPr="003B4A82">
        <w:tab/>
        <w:t>=110009,</w:t>
      </w:r>
      <w:r w:rsidRPr="003B4A82">
        <w:tab/>
        <w:t>/*内部延时防区报警*/</w:t>
      </w:r>
    </w:p>
    <w:p w14:paraId="2ED529C0" w14:textId="697480C5" w:rsidR="004F2B80" w:rsidRPr="003B4A82" w:rsidRDefault="004F2B80" w:rsidP="004F2B80">
      <w:pPr>
        <w:ind w:leftChars="200" w:left="420"/>
      </w:pPr>
      <w:r w:rsidRPr="003B4A82">
        <w:t>NETDEV_ALARM_EVENT_INNER_DELAY_DEFEND_ALARM_RST=110010,</w:t>
      </w:r>
      <w:r w:rsidRPr="003B4A82">
        <w:tab/>
        <w:t>/*内部延时防区报警恢复*/</w:t>
      </w:r>
    </w:p>
    <w:p w14:paraId="42AF70BC" w14:textId="357D07DE" w:rsidR="004F2B80" w:rsidRPr="003B4A82" w:rsidRDefault="004F2B80" w:rsidP="004F2B80">
      <w:pPr>
        <w:ind w:leftChars="200" w:left="420"/>
      </w:pPr>
      <w:r w:rsidRPr="003B4A82">
        <w:t>NETDEV_ALARM_EVENT_DELAY_DEFEND_ALARM</w:t>
      </w:r>
      <w:r w:rsidRPr="003B4A82">
        <w:tab/>
      </w:r>
      <w:r w:rsidR="001F2869" w:rsidRPr="003B4A82">
        <w:tab/>
      </w:r>
      <w:r w:rsidRPr="003B4A82">
        <w:t>=110011,</w:t>
      </w:r>
      <w:r w:rsidRPr="003B4A82">
        <w:tab/>
        <w:t>/*延时防区报警*/</w:t>
      </w:r>
    </w:p>
    <w:p w14:paraId="5F84A8CC" w14:textId="77777777" w:rsidR="004F2B80" w:rsidRPr="003B4A82" w:rsidRDefault="004F2B80" w:rsidP="004F2B80">
      <w:pPr>
        <w:ind w:leftChars="200" w:left="420"/>
      </w:pPr>
      <w:r w:rsidRPr="003B4A82">
        <w:t>NETDEV_ALARM_EVENT_DELAY_DEFEND_ALARM_RST</w:t>
      </w:r>
      <w:r w:rsidRPr="003B4A82">
        <w:tab/>
        <w:t>=110012,</w:t>
      </w:r>
      <w:r w:rsidRPr="003B4A82">
        <w:tab/>
        <w:t>/*延时防区报警恢复*/</w:t>
      </w:r>
    </w:p>
    <w:p w14:paraId="7F4C8567" w14:textId="18A3A49F" w:rsidR="004F2B80" w:rsidRPr="003B4A82" w:rsidRDefault="004F2B80" w:rsidP="004F2B80">
      <w:pPr>
        <w:ind w:leftChars="200" w:left="420"/>
      </w:pPr>
      <w:r w:rsidRPr="003B4A82">
        <w:t>NETDEV_ALARM_EVENT_EXPAND_MODEL_FAULT_ALARM=110013,</w:t>
      </w:r>
      <w:r w:rsidRPr="003B4A82">
        <w:tab/>
        <w:t>/*拓展模块故障*/</w:t>
      </w:r>
    </w:p>
    <w:p w14:paraId="35A6C4D1" w14:textId="58EF1A7D" w:rsidR="004F2B80" w:rsidRPr="003B4A82" w:rsidRDefault="004F2B80" w:rsidP="004F2B80">
      <w:pPr>
        <w:ind w:leftChars="200" w:left="420"/>
      </w:pPr>
      <w:r w:rsidRPr="003B4A82">
        <w:t>NETDEV_ALARM_EVENT_EXPAND_MODEL_FAULT_ALARM_RST=110014,</w:t>
      </w:r>
      <w:r w:rsidRPr="003B4A82">
        <w:tab/>
        <w:t>/*拓展模块故障恢复*/</w:t>
      </w:r>
    </w:p>
    <w:p w14:paraId="59D95E44" w14:textId="0E6C49C4" w:rsidR="004F2B80" w:rsidRPr="003B4A82" w:rsidRDefault="004F2B80" w:rsidP="004F2B80">
      <w:pPr>
        <w:ind w:leftChars="200" w:left="420"/>
      </w:pPr>
      <w:r w:rsidRPr="003B4A82">
        <w:t>NETDEV_ALARM_EVENT_OUTER_DISARMED</w:t>
      </w:r>
      <w:r w:rsidRPr="003B4A82">
        <w:tab/>
      </w:r>
      <w:r w:rsidR="001F2869" w:rsidRPr="003B4A82">
        <w:tab/>
      </w:r>
      <w:r w:rsidR="001F2869" w:rsidRPr="003B4A82">
        <w:tab/>
      </w:r>
      <w:r w:rsidR="001F2869" w:rsidRPr="003B4A82">
        <w:tab/>
      </w:r>
      <w:r w:rsidRPr="003B4A82">
        <w:t>=110015,</w:t>
      </w:r>
      <w:r w:rsidRPr="003B4A82">
        <w:tab/>
        <w:t>/*外出撤防*/</w:t>
      </w:r>
    </w:p>
    <w:p w14:paraId="03023677" w14:textId="63D87B40" w:rsidR="004F2B80" w:rsidRPr="003B4A82" w:rsidRDefault="004F2B80" w:rsidP="004F2B80">
      <w:pPr>
        <w:ind w:leftChars="200" w:left="420"/>
      </w:pPr>
      <w:r w:rsidRPr="003B4A82">
        <w:t>NETDEV_ALARM_EVENT_OUTER_ARMED</w:t>
      </w:r>
      <w:r w:rsidRPr="003B4A82">
        <w:tab/>
      </w:r>
      <w:r w:rsidR="001F2869" w:rsidRPr="003B4A82">
        <w:tab/>
      </w:r>
      <w:r w:rsidR="001F2869" w:rsidRPr="003B4A82">
        <w:tab/>
      </w:r>
      <w:r w:rsidR="001F2869" w:rsidRPr="003B4A82">
        <w:tab/>
      </w:r>
      <w:r w:rsidR="001F2869" w:rsidRPr="003B4A82">
        <w:tab/>
      </w:r>
      <w:r w:rsidRPr="003B4A82">
        <w:t>=110016,</w:t>
      </w:r>
      <w:r w:rsidRPr="003B4A82">
        <w:tab/>
        <w:t>/*外出布防*/</w:t>
      </w:r>
    </w:p>
    <w:p w14:paraId="06F02BF4" w14:textId="10133401" w:rsidR="004F2B80" w:rsidRPr="003B4A82" w:rsidRDefault="004F2B80" w:rsidP="004F2B80">
      <w:pPr>
        <w:ind w:leftChars="200" w:left="420"/>
      </w:pPr>
      <w:r w:rsidRPr="003B4A82">
        <w:lastRenderedPageBreak/>
        <w:t>NETDEV_ALARM_EVENT_KEY_DISARMED</w:t>
      </w:r>
      <w:r w:rsidRPr="003B4A82">
        <w:tab/>
      </w:r>
      <w:r w:rsidR="001F2869" w:rsidRPr="003B4A82">
        <w:tab/>
      </w:r>
      <w:r w:rsidR="001F2869" w:rsidRPr="003B4A82">
        <w:tab/>
      </w:r>
      <w:r w:rsidR="001F2869" w:rsidRPr="003B4A82">
        <w:tab/>
      </w:r>
      <w:r w:rsidRPr="003B4A82">
        <w:t>=110017,</w:t>
      </w:r>
      <w:r w:rsidRPr="003B4A82">
        <w:tab/>
        <w:t>/*钥匙防区撤防*/</w:t>
      </w:r>
    </w:p>
    <w:p w14:paraId="46D2F660" w14:textId="7495921B" w:rsidR="004F2B80" w:rsidRPr="003B4A82" w:rsidRDefault="004F2B80" w:rsidP="004F2B80">
      <w:pPr>
        <w:ind w:leftChars="200" w:left="420"/>
      </w:pPr>
      <w:r w:rsidRPr="003B4A82">
        <w:t>NETDEV_ALARM_EVENT_KEY_ARMED</w:t>
      </w:r>
      <w:r w:rsidRPr="003B4A82">
        <w:tab/>
      </w:r>
      <w:r w:rsidR="001F2869" w:rsidRPr="003B4A82">
        <w:tab/>
      </w:r>
      <w:r w:rsidR="001F2869" w:rsidRPr="003B4A82">
        <w:tab/>
      </w:r>
      <w:r w:rsidR="001F2869" w:rsidRPr="003B4A82">
        <w:tab/>
      </w:r>
      <w:r w:rsidR="001F2869" w:rsidRPr="003B4A82">
        <w:tab/>
      </w:r>
      <w:r w:rsidRPr="003B4A82">
        <w:t>=110018,</w:t>
      </w:r>
      <w:r w:rsidRPr="003B4A82">
        <w:tab/>
        <w:t>/*钥匙防区布防*/</w:t>
      </w:r>
    </w:p>
    <w:p w14:paraId="26429D54" w14:textId="2913090D" w:rsidR="004F2B80" w:rsidRPr="003B4A82" w:rsidRDefault="004F2B80" w:rsidP="004F2B80">
      <w:pPr>
        <w:ind w:leftChars="200" w:left="420"/>
      </w:pPr>
      <w:r w:rsidRPr="003B4A82">
        <w:t>NETDEV_ALARM_EVENT_WIRELESS_NET_WORK_EXCEPTION</w:t>
      </w:r>
      <w:r w:rsidR="001F2869" w:rsidRPr="003B4A82">
        <w:tab/>
      </w:r>
      <w:r w:rsidRPr="003B4A82">
        <w:tab/>
        <w:t>=110019,</w:t>
      </w:r>
      <w:r w:rsidRPr="003B4A82">
        <w:tab/>
        <w:t>/*无线网络异常*/</w:t>
      </w:r>
    </w:p>
    <w:p w14:paraId="649A6F9D" w14:textId="5A4EF949" w:rsidR="004F2B80" w:rsidRPr="003B4A82" w:rsidRDefault="004F2B80" w:rsidP="004F2B80">
      <w:pPr>
        <w:ind w:leftChars="200" w:left="420"/>
      </w:pPr>
      <w:r w:rsidRPr="003B4A82">
        <w:t>NETDEV_ALARM_EVENT_WIRELESS_NET_WORK_EXCEPTION_RST=110020,</w:t>
      </w:r>
      <w:r w:rsidRPr="003B4A82">
        <w:tab/>
        <w:t>/*无线网络异常恢复*/</w:t>
      </w:r>
    </w:p>
    <w:p w14:paraId="13B8BA8C" w14:textId="7732A25C" w:rsidR="004F2B80" w:rsidRPr="003B4A82" w:rsidRDefault="004F2B80" w:rsidP="004F2B80">
      <w:pPr>
        <w:ind w:leftChars="200" w:left="420"/>
      </w:pPr>
      <w:r w:rsidRPr="003B4A82">
        <w:t>NETDEV_ALARM_EVENT_WIRED_NET_WORK_BREAK</w:t>
      </w:r>
      <w:r w:rsidRPr="003B4A82">
        <w:tab/>
      </w:r>
      <w:r w:rsidR="001F2869" w:rsidRPr="003B4A82">
        <w:tab/>
      </w:r>
      <w:r w:rsidR="001F2869" w:rsidRPr="003B4A82">
        <w:tab/>
      </w:r>
      <w:r w:rsidRPr="003B4A82">
        <w:t>=110021,</w:t>
      </w:r>
      <w:r w:rsidRPr="003B4A82">
        <w:tab/>
        <w:t>/*有线网络故障*/</w:t>
      </w:r>
    </w:p>
    <w:p w14:paraId="30D93E8A" w14:textId="77777777" w:rsidR="004F2B80" w:rsidRPr="003B4A82" w:rsidRDefault="004F2B80" w:rsidP="004F2B80">
      <w:pPr>
        <w:ind w:leftChars="200" w:left="420"/>
      </w:pPr>
      <w:r w:rsidRPr="003B4A82">
        <w:t>NETDEV_ALARM_EVENT_WIRED_NET_WORK_BREAK_RST</w:t>
      </w:r>
      <w:r w:rsidRPr="003B4A82">
        <w:tab/>
        <w:t>=110022,</w:t>
      </w:r>
      <w:r w:rsidRPr="003B4A82">
        <w:tab/>
        <w:t>/*有线网络故障恢复*/</w:t>
      </w:r>
    </w:p>
    <w:p w14:paraId="1940F805" w14:textId="77777777" w:rsidR="004F2B80" w:rsidRPr="003B4A82" w:rsidRDefault="004F2B80" w:rsidP="004F2B80">
      <w:pPr>
        <w:ind w:leftChars="200" w:left="420"/>
      </w:pPr>
      <w:r w:rsidRPr="003B4A82">
        <w:t>NETDEV_ALARM_EVENT_SOFT_DEFEND_URGENCY_ALARM</w:t>
      </w:r>
      <w:r w:rsidRPr="003B4A82">
        <w:tab/>
        <w:t>=110023,</w:t>
      </w:r>
      <w:r w:rsidRPr="003B4A82">
        <w:tab/>
        <w:t>/*软防区紧急报警*/</w:t>
      </w:r>
    </w:p>
    <w:p w14:paraId="6C77A105" w14:textId="6F479D05" w:rsidR="004F2B80" w:rsidRPr="003B4A82" w:rsidRDefault="004F2B80" w:rsidP="004F2B80">
      <w:pPr>
        <w:ind w:leftChars="200" w:left="420"/>
      </w:pPr>
      <w:r w:rsidRPr="003B4A82">
        <w:t>NETDEV_ALARM_EVENT_ARMED_STAY</w:t>
      </w:r>
      <w:r w:rsidRPr="003B4A82">
        <w:tab/>
      </w:r>
      <w:r w:rsidR="001F2869" w:rsidRPr="003B4A82">
        <w:tab/>
      </w:r>
      <w:r w:rsidR="001F2869" w:rsidRPr="003B4A82">
        <w:tab/>
      </w:r>
      <w:r w:rsidR="001F2869" w:rsidRPr="003B4A82">
        <w:tab/>
      </w:r>
      <w:r w:rsidR="001F2869" w:rsidRPr="003B4A82">
        <w:tab/>
      </w:r>
      <w:r w:rsidR="001F2869" w:rsidRPr="003B4A82">
        <w:tab/>
      </w:r>
      <w:r w:rsidRPr="003B4A82">
        <w:t>=110024,</w:t>
      </w:r>
      <w:r w:rsidRPr="003B4A82">
        <w:tab/>
        <w:t>/*留守布防*/</w:t>
      </w:r>
    </w:p>
    <w:p w14:paraId="4469286A" w14:textId="7DA6CBD0" w:rsidR="004F2B80" w:rsidRPr="003B4A82" w:rsidRDefault="004F2B80" w:rsidP="004F2B80">
      <w:pPr>
        <w:ind w:leftChars="200" w:left="420"/>
      </w:pPr>
      <w:r w:rsidRPr="003B4A82">
        <w:t>NETDEV_ALARM_EVENT_IMMEDIATELY_ARMED</w:t>
      </w:r>
      <w:r w:rsidRPr="003B4A82">
        <w:tab/>
      </w:r>
      <w:r w:rsidR="001F2869" w:rsidRPr="003B4A82">
        <w:tab/>
      </w:r>
      <w:r w:rsidR="001F2869" w:rsidRPr="003B4A82">
        <w:tab/>
      </w:r>
      <w:r w:rsidR="001F2869" w:rsidRPr="003B4A82">
        <w:tab/>
      </w:r>
      <w:r w:rsidRPr="003B4A82">
        <w:t>=110025,</w:t>
      </w:r>
      <w:r w:rsidRPr="003B4A82">
        <w:tab/>
        <w:t>/*即时布防*/</w:t>
      </w:r>
    </w:p>
    <w:p w14:paraId="689966DD" w14:textId="77777777" w:rsidR="004F2B80" w:rsidRPr="003B4A82" w:rsidRDefault="004F2B80" w:rsidP="004F2B80">
      <w:pPr>
        <w:ind w:leftChars="200" w:left="420"/>
      </w:pPr>
      <w:r w:rsidRPr="003B4A82">
        <w:t>/*乌审旗对接昆仑传感（烟感、水浸、继电器报警）报警新增*/</w:t>
      </w:r>
    </w:p>
    <w:p w14:paraId="600C2CEF" w14:textId="371BFC05" w:rsidR="004F2B80" w:rsidRPr="003B4A82" w:rsidRDefault="004F2B80" w:rsidP="004F2B80">
      <w:pPr>
        <w:ind w:leftChars="200" w:left="420"/>
      </w:pPr>
      <w:r w:rsidRPr="003B4A82">
        <w:t>NETDEV_ALARM_EVENT_SMOKE_ALARM</w:t>
      </w:r>
      <w:r w:rsidRPr="003B4A82">
        <w:tab/>
      </w:r>
      <w:r w:rsidR="001F2869" w:rsidRPr="003B4A82">
        <w:tab/>
      </w:r>
      <w:r w:rsidR="001F2869" w:rsidRPr="003B4A82">
        <w:tab/>
      </w:r>
      <w:r w:rsidR="001F2869" w:rsidRPr="003B4A82">
        <w:tab/>
      </w:r>
      <w:r w:rsidR="001F2869" w:rsidRPr="003B4A82">
        <w:tab/>
      </w:r>
      <w:r w:rsidRPr="003B4A82">
        <w:t>=110026,</w:t>
      </w:r>
      <w:r w:rsidRPr="003B4A82">
        <w:tab/>
        <w:t>/*昆仑传感烟感报警*/</w:t>
      </w:r>
    </w:p>
    <w:p w14:paraId="4E24C84E" w14:textId="62FD104B" w:rsidR="004F2B80" w:rsidRPr="003B4A82" w:rsidRDefault="004F2B80" w:rsidP="004F2B80">
      <w:pPr>
        <w:ind w:leftChars="200" w:left="420"/>
      </w:pPr>
      <w:r w:rsidRPr="003B4A82">
        <w:t>NETDEV_ALARM_EVENT_SMOKE_ALARM_END</w:t>
      </w:r>
      <w:r w:rsidRPr="003B4A82">
        <w:tab/>
      </w:r>
      <w:r w:rsidR="001F2869" w:rsidRPr="003B4A82">
        <w:tab/>
      </w:r>
      <w:r w:rsidR="001F2869" w:rsidRPr="003B4A82">
        <w:tab/>
      </w:r>
      <w:r w:rsidRPr="003B4A82">
        <w:t>=110027,</w:t>
      </w:r>
      <w:r w:rsidRPr="003B4A82">
        <w:tab/>
        <w:t>/*昆仑传感烟感报警停止*/</w:t>
      </w:r>
    </w:p>
    <w:p w14:paraId="74253F5C" w14:textId="43CC551D" w:rsidR="004F2B80" w:rsidRPr="003B4A82" w:rsidRDefault="004F2B80" w:rsidP="004F2B80">
      <w:pPr>
        <w:ind w:leftChars="200" w:left="420"/>
      </w:pPr>
      <w:r w:rsidRPr="003B4A82">
        <w:t>NETDEV_ALARM_EVENT_WATER_ALARM</w:t>
      </w:r>
      <w:r w:rsidRPr="003B4A82">
        <w:tab/>
      </w:r>
      <w:r w:rsidR="001F2869" w:rsidRPr="003B4A82">
        <w:tab/>
      </w:r>
      <w:r w:rsidR="001F2869" w:rsidRPr="003B4A82">
        <w:tab/>
      </w:r>
      <w:r w:rsidR="001F2869" w:rsidRPr="003B4A82">
        <w:tab/>
      </w:r>
      <w:r w:rsidR="001F2869" w:rsidRPr="003B4A82">
        <w:tab/>
      </w:r>
      <w:r w:rsidRPr="003B4A82">
        <w:t>=110028,</w:t>
      </w:r>
      <w:r w:rsidRPr="003B4A82">
        <w:tab/>
        <w:t>/*昆仑传感水浸报警*/</w:t>
      </w:r>
    </w:p>
    <w:p w14:paraId="53FCA342" w14:textId="7E43E390" w:rsidR="004F2B80" w:rsidRPr="003B4A82" w:rsidRDefault="004F2B80" w:rsidP="004F2B80">
      <w:pPr>
        <w:ind w:leftChars="200" w:left="420"/>
      </w:pPr>
      <w:r w:rsidRPr="003B4A82">
        <w:t>NETDEV_ALARM_EVENT_WATER_ALARM_END</w:t>
      </w:r>
      <w:r w:rsidRPr="003B4A82">
        <w:tab/>
      </w:r>
      <w:r w:rsidR="001F2869" w:rsidRPr="003B4A82">
        <w:tab/>
      </w:r>
      <w:r w:rsidR="001F2869" w:rsidRPr="003B4A82">
        <w:tab/>
      </w:r>
      <w:r w:rsidRPr="003B4A82">
        <w:t>=110029,</w:t>
      </w:r>
      <w:r w:rsidRPr="003B4A82">
        <w:tab/>
        <w:t>/*昆仑传感水浸报警停止*/</w:t>
      </w:r>
    </w:p>
    <w:p w14:paraId="1E0FF81D" w14:textId="61F35A6A" w:rsidR="004F2B80" w:rsidRPr="003B4A82" w:rsidRDefault="004F2B80" w:rsidP="004F2B80">
      <w:pPr>
        <w:ind w:leftChars="200" w:left="420"/>
      </w:pPr>
      <w:r w:rsidRPr="003B4A82">
        <w:t>NETDEV_ALARM_EVENT_IO_ON</w:t>
      </w:r>
      <w:r w:rsidRPr="003B4A82">
        <w:tab/>
      </w:r>
      <w:r w:rsidR="001F2869" w:rsidRPr="003B4A82">
        <w:tab/>
      </w:r>
      <w:r w:rsidR="001F2869" w:rsidRPr="003B4A82">
        <w:tab/>
      </w:r>
      <w:r w:rsidR="001F2869" w:rsidRPr="003B4A82">
        <w:tab/>
      </w:r>
      <w:r w:rsidR="001F2869" w:rsidRPr="003B4A82">
        <w:tab/>
      </w:r>
      <w:r w:rsidR="001F2869" w:rsidRPr="003B4A82">
        <w:tab/>
      </w:r>
      <w:r w:rsidR="001F2869" w:rsidRPr="003B4A82">
        <w:tab/>
      </w:r>
      <w:r w:rsidRPr="003B4A82">
        <w:t>=110030,</w:t>
      </w:r>
      <w:r w:rsidRPr="003B4A82">
        <w:tab/>
        <w:t>/*昆仑传感.开关量开*/</w:t>
      </w:r>
    </w:p>
    <w:p w14:paraId="65AE41E8" w14:textId="62063554" w:rsidR="004F2B80" w:rsidRPr="003B4A82" w:rsidRDefault="004F2B80" w:rsidP="004F2B80">
      <w:pPr>
        <w:ind w:leftChars="200" w:left="420"/>
      </w:pPr>
      <w:r w:rsidRPr="003B4A82">
        <w:t>NETDEV_ALARM_EVENT_IO_OFF</w:t>
      </w:r>
      <w:r w:rsidRPr="003B4A82">
        <w:tab/>
      </w:r>
      <w:r w:rsidR="001F2869" w:rsidRPr="003B4A82">
        <w:tab/>
      </w:r>
      <w:r w:rsidR="001F2869" w:rsidRPr="003B4A82">
        <w:tab/>
      </w:r>
      <w:r w:rsidR="001F2869" w:rsidRPr="003B4A82">
        <w:tab/>
      </w:r>
      <w:r w:rsidR="001F2869" w:rsidRPr="003B4A82">
        <w:tab/>
      </w:r>
      <w:r w:rsidR="001F2869" w:rsidRPr="003B4A82">
        <w:tab/>
      </w:r>
      <w:r w:rsidR="001F2869" w:rsidRPr="003B4A82">
        <w:tab/>
      </w:r>
      <w:r w:rsidRPr="003B4A82">
        <w:t>=110031,</w:t>
      </w:r>
      <w:r w:rsidRPr="003B4A82">
        <w:tab/>
        <w:t>/*昆仑传感.开关量关*/</w:t>
      </w:r>
    </w:p>
    <w:p w14:paraId="0921149C" w14:textId="77777777" w:rsidR="004F2B80" w:rsidRPr="003B4A82" w:rsidRDefault="004F2B80" w:rsidP="004F2B80">
      <w:pPr>
        <w:ind w:leftChars="200" w:left="420"/>
      </w:pPr>
      <w:r w:rsidRPr="003B4A82">
        <w:t>/*长飞振动光纤新增报警定义值*/</w:t>
      </w:r>
    </w:p>
    <w:p w14:paraId="55204890" w14:textId="1FE3D6EB" w:rsidR="004F2B80" w:rsidRPr="003B4A82" w:rsidRDefault="004F2B80" w:rsidP="004F2B80">
      <w:pPr>
        <w:ind w:leftChars="200" w:left="420"/>
      </w:pPr>
      <w:r w:rsidRPr="003B4A82">
        <w:t>NETDEV_ALARM_EVENT_TOUNCH_ALARM</w:t>
      </w:r>
      <w:r w:rsidRPr="003B4A82">
        <w:tab/>
      </w:r>
      <w:r w:rsidR="001F2869" w:rsidRPr="003B4A82">
        <w:tab/>
      </w:r>
      <w:r w:rsidR="001F2869" w:rsidRPr="003B4A82">
        <w:tab/>
      </w:r>
      <w:r w:rsidRPr="003B4A82">
        <w:t>=110032,</w:t>
      </w:r>
      <w:r w:rsidRPr="003B4A82">
        <w:tab/>
        <w:t>/*触碰报警*/</w:t>
      </w:r>
    </w:p>
    <w:p w14:paraId="528C9660" w14:textId="1C4F0E49" w:rsidR="004F2B80" w:rsidRPr="003B4A82" w:rsidRDefault="004F2B80" w:rsidP="004F2B80">
      <w:pPr>
        <w:ind w:leftChars="200" w:left="420"/>
      </w:pPr>
      <w:r w:rsidRPr="003B4A82">
        <w:t>NETDEV_ALARM_EVENT_INVADE_ALARM</w:t>
      </w:r>
      <w:r w:rsidRPr="003B4A82">
        <w:tab/>
      </w:r>
      <w:r w:rsidR="001F2869" w:rsidRPr="003B4A82">
        <w:tab/>
      </w:r>
      <w:r w:rsidR="001F2869" w:rsidRPr="003B4A82">
        <w:tab/>
      </w:r>
      <w:r w:rsidRPr="003B4A82">
        <w:t>=110033,</w:t>
      </w:r>
      <w:r w:rsidRPr="003B4A82">
        <w:tab/>
        <w:t>/*入侵报警*/</w:t>
      </w:r>
    </w:p>
    <w:p w14:paraId="7671C773" w14:textId="140B9B3C" w:rsidR="004F2B80" w:rsidRPr="003B4A82" w:rsidRDefault="004F2B80" w:rsidP="004F2B80">
      <w:pPr>
        <w:ind w:leftChars="200" w:left="420"/>
      </w:pPr>
      <w:r w:rsidRPr="003B4A82">
        <w:t>NETDEV_ALARM_EVENT_BROKEN_ALARM</w:t>
      </w:r>
      <w:r w:rsidR="001F2869" w:rsidRPr="003B4A82">
        <w:tab/>
      </w:r>
      <w:r w:rsidR="001F2869" w:rsidRPr="003B4A82">
        <w:tab/>
      </w:r>
      <w:r w:rsidRPr="003B4A82">
        <w:tab/>
        <w:t>=110034,</w:t>
      </w:r>
      <w:r w:rsidRPr="003B4A82">
        <w:tab/>
        <w:t>/*断裂报警*/</w:t>
      </w:r>
    </w:p>
    <w:p w14:paraId="05FD7A2C" w14:textId="4624FD06" w:rsidR="004F2B80" w:rsidRPr="003B4A82" w:rsidRDefault="004F2B80" w:rsidP="004F2B80">
      <w:pPr>
        <w:ind w:leftChars="200" w:left="420"/>
      </w:pPr>
      <w:r w:rsidRPr="003B4A82">
        <w:t>NETDEV_ALARM_EVENT_HELP</w:t>
      </w:r>
      <w:r w:rsidRPr="003B4A82">
        <w:tab/>
      </w:r>
      <w:r w:rsidR="001F2869" w:rsidRPr="003B4A82">
        <w:tab/>
      </w:r>
      <w:r w:rsidR="001F2869" w:rsidRPr="003B4A82">
        <w:tab/>
      </w:r>
      <w:r w:rsidR="001F2869" w:rsidRPr="003B4A82">
        <w:tab/>
      </w:r>
      <w:r w:rsidR="001F2869" w:rsidRPr="003B4A82">
        <w:tab/>
      </w:r>
      <w:r w:rsidR="001F2869" w:rsidRPr="003B4A82">
        <w:tab/>
      </w:r>
      <w:r w:rsidRPr="003B4A82">
        <w:t>=110036,</w:t>
      </w:r>
      <w:r w:rsidRPr="003B4A82">
        <w:tab/>
        <w:t>/*紧急求助*/</w:t>
      </w:r>
    </w:p>
    <w:p w14:paraId="684492F8" w14:textId="707EA8F7" w:rsidR="004F2B80" w:rsidRPr="003B4A82" w:rsidRDefault="004F2B80" w:rsidP="004F2B80">
      <w:pPr>
        <w:ind w:leftChars="200" w:left="420"/>
      </w:pPr>
      <w:r w:rsidRPr="003B4A82">
        <w:t>NETDEV_ALARM_EVENT_DESTROY</w:t>
      </w:r>
      <w:r w:rsidRPr="003B4A82">
        <w:tab/>
      </w:r>
      <w:r w:rsidR="001F2869" w:rsidRPr="003B4A82">
        <w:tab/>
      </w:r>
      <w:r w:rsidR="001F2869" w:rsidRPr="003B4A82">
        <w:tab/>
      </w:r>
      <w:r w:rsidR="001F2869" w:rsidRPr="003B4A82">
        <w:tab/>
      </w:r>
      <w:r w:rsidR="001F2869" w:rsidRPr="003B4A82">
        <w:tab/>
      </w:r>
      <w:r w:rsidRPr="003B4A82">
        <w:t>=110037,</w:t>
      </w:r>
      <w:r w:rsidRPr="003B4A82">
        <w:tab/>
        <w:t>/*破坏报警*/</w:t>
      </w:r>
    </w:p>
    <w:p w14:paraId="29C71BA5" w14:textId="67FD0390" w:rsidR="004F2B80" w:rsidRPr="003B4A82" w:rsidRDefault="004F2B80" w:rsidP="004F2B80">
      <w:pPr>
        <w:ind w:leftChars="200" w:left="420"/>
      </w:pPr>
      <w:r w:rsidRPr="003B4A82">
        <w:t>NETDEV_ALARM_EVENT_ACS</w:t>
      </w:r>
      <w:r w:rsidRPr="003B4A82">
        <w:tab/>
      </w:r>
      <w:r w:rsidR="001F2869" w:rsidRPr="003B4A82">
        <w:tab/>
      </w:r>
      <w:r w:rsidR="001F2869" w:rsidRPr="003B4A82">
        <w:tab/>
      </w:r>
      <w:r w:rsidR="001F2869" w:rsidRPr="003B4A82">
        <w:tab/>
      </w:r>
      <w:r w:rsidR="001F2869" w:rsidRPr="003B4A82">
        <w:tab/>
      </w:r>
      <w:r w:rsidR="001F2869" w:rsidRPr="003B4A82">
        <w:tab/>
      </w:r>
      <w:r w:rsidRPr="003B4A82">
        <w:t>=110038,</w:t>
      </w:r>
      <w:r w:rsidRPr="003B4A82">
        <w:tab/>
        <w:t>/*门禁报警*/</w:t>
      </w:r>
    </w:p>
    <w:p w14:paraId="567C63D4" w14:textId="3DA11706" w:rsidR="004F2B80" w:rsidRPr="003B4A82" w:rsidRDefault="004F2B80" w:rsidP="004F2B80">
      <w:pPr>
        <w:ind w:leftChars="200" w:left="420"/>
      </w:pPr>
      <w:r w:rsidRPr="003B4A82">
        <w:t>NETDEV_ALARM_EVENT_OTHERS</w:t>
      </w:r>
      <w:r w:rsidRPr="003B4A82">
        <w:tab/>
      </w:r>
      <w:r w:rsidR="001F2869" w:rsidRPr="003B4A82">
        <w:tab/>
      </w:r>
      <w:r w:rsidR="001F2869" w:rsidRPr="003B4A82">
        <w:tab/>
      </w:r>
      <w:r w:rsidR="001F2869" w:rsidRPr="003B4A82">
        <w:tab/>
      </w:r>
      <w:r w:rsidR="001F2869" w:rsidRPr="003B4A82">
        <w:tab/>
      </w:r>
      <w:r w:rsidRPr="003B4A82">
        <w:t>=110039,</w:t>
      </w:r>
      <w:r w:rsidRPr="003B4A82">
        <w:tab/>
        <w:t>/*其它报警*/</w:t>
      </w:r>
    </w:p>
    <w:p w14:paraId="7D0EA284" w14:textId="0E93228C" w:rsidR="004F2B80" w:rsidRPr="003B4A82" w:rsidRDefault="004F2B80" w:rsidP="004F2B80">
      <w:pPr>
        <w:ind w:leftChars="200" w:left="420"/>
      </w:pPr>
      <w:r w:rsidRPr="003B4A82">
        <w:t>NETDEV_ALARM_EVENT_ZONE_ALARM</w:t>
      </w:r>
      <w:r w:rsidRPr="003B4A82">
        <w:tab/>
      </w:r>
      <w:r w:rsidR="001F2869" w:rsidRPr="003B4A82">
        <w:tab/>
      </w:r>
      <w:r w:rsidR="001F2869" w:rsidRPr="003B4A82">
        <w:tab/>
      </w:r>
      <w:r w:rsidR="001F2869" w:rsidRPr="003B4A82">
        <w:tab/>
      </w:r>
      <w:r w:rsidRPr="003B4A82">
        <w:t>=110040,</w:t>
      </w:r>
      <w:r w:rsidRPr="003B4A82">
        <w:tab/>
        <w:t>/*安标报警模块.防区报警*/</w:t>
      </w:r>
    </w:p>
    <w:p w14:paraId="357D8E60" w14:textId="237304FD" w:rsidR="004F2B80" w:rsidRPr="003B4A82" w:rsidRDefault="004F2B80" w:rsidP="004F2B80">
      <w:pPr>
        <w:ind w:leftChars="200" w:left="420"/>
      </w:pPr>
      <w:r w:rsidRPr="003B4A82">
        <w:t>NETDEV_ALARM_EVENT_ZONE_ALARM_RST</w:t>
      </w:r>
      <w:r w:rsidRPr="003B4A82">
        <w:tab/>
      </w:r>
      <w:r w:rsidR="001F2869" w:rsidRPr="003B4A82">
        <w:tab/>
      </w:r>
      <w:r w:rsidR="001F2869" w:rsidRPr="003B4A82">
        <w:tab/>
      </w:r>
      <w:r w:rsidRPr="003B4A82">
        <w:t>=110041,</w:t>
      </w:r>
      <w:r w:rsidRPr="003B4A82">
        <w:tab/>
        <w:t>/*安标报警模块.防区恢复*/</w:t>
      </w:r>
    </w:p>
    <w:p w14:paraId="2CCBCC6C" w14:textId="14EB56F0" w:rsidR="004F2B80" w:rsidRPr="003B4A82" w:rsidRDefault="004F2B80" w:rsidP="004F2B80">
      <w:pPr>
        <w:ind w:leftChars="200" w:left="420"/>
      </w:pPr>
      <w:r w:rsidRPr="003B4A82">
        <w:t>NETDEV_ALARM_EVENT_GATO_ALARM_FENCE</w:t>
      </w:r>
      <w:r w:rsidRPr="003B4A82">
        <w:tab/>
      </w:r>
      <w:r w:rsidR="001F2869" w:rsidRPr="003B4A82">
        <w:tab/>
      </w:r>
      <w:r w:rsidRPr="003B4A82">
        <w:t>=110042,</w:t>
      </w:r>
      <w:r w:rsidRPr="003B4A82">
        <w:tab/>
        <w:t>/*围栏报警*/</w:t>
      </w:r>
    </w:p>
    <w:p w14:paraId="216E1305" w14:textId="52CCC696" w:rsidR="004F2B80" w:rsidRPr="003B4A82" w:rsidRDefault="004F2B80" w:rsidP="004F2B80">
      <w:pPr>
        <w:ind w:leftChars="200" w:left="420"/>
      </w:pPr>
      <w:r w:rsidRPr="003B4A82">
        <w:t>NETDEV_ALARM_EVENT_GATO_ALARM_HOST</w:t>
      </w:r>
      <w:r w:rsidR="001F2869" w:rsidRPr="003B4A82">
        <w:tab/>
      </w:r>
      <w:r w:rsidRPr="003B4A82">
        <w:tab/>
        <w:t>=110043,</w:t>
      </w:r>
      <w:r w:rsidRPr="003B4A82">
        <w:tab/>
        <w:t>/*主机报警*/</w:t>
      </w:r>
    </w:p>
    <w:p w14:paraId="16DC5ABF" w14:textId="49D6DC43" w:rsidR="004F2B80" w:rsidRPr="003B4A82" w:rsidRDefault="004F2B80" w:rsidP="004F2B80">
      <w:pPr>
        <w:ind w:leftChars="200" w:left="420"/>
      </w:pPr>
      <w:r w:rsidRPr="003B4A82">
        <w:t>NETDEV_ALARM_EVENT_GATO_ALARM_ETCZONE</w:t>
      </w:r>
      <w:r w:rsidR="001F2869" w:rsidRPr="003B4A82">
        <w:tab/>
      </w:r>
      <w:r w:rsidRPr="003B4A82">
        <w:t>=110044,</w:t>
      </w:r>
      <w:r w:rsidRPr="003B4A82">
        <w:tab/>
        <w:t>/*扩展防区报警*/</w:t>
      </w:r>
    </w:p>
    <w:p w14:paraId="1E920025" w14:textId="343AABA0" w:rsidR="004F2B80" w:rsidRPr="003B4A82" w:rsidRDefault="004F2B80" w:rsidP="004F2B80">
      <w:pPr>
        <w:ind w:leftChars="200" w:left="420"/>
      </w:pPr>
      <w:r w:rsidRPr="003B4A82">
        <w:t>NETDEV_ALARM_EVENT_GATO_ALARM_OFFLINE</w:t>
      </w:r>
      <w:r w:rsidR="001F2869" w:rsidRPr="003B4A82">
        <w:tab/>
      </w:r>
      <w:r w:rsidRPr="003B4A82">
        <w:tab/>
        <w:t>=110045,</w:t>
      </w:r>
      <w:r w:rsidRPr="003B4A82">
        <w:tab/>
        <w:t>/*通信掉线*/</w:t>
      </w:r>
    </w:p>
    <w:p w14:paraId="621C4C1A" w14:textId="0DD4B544" w:rsidR="004F2B80" w:rsidRPr="003B4A82" w:rsidRDefault="004F2B80" w:rsidP="004F2B80">
      <w:pPr>
        <w:ind w:leftChars="200" w:left="420"/>
      </w:pPr>
      <w:r w:rsidRPr="003B4A82">
        <w:t>NETDEV_ALARM_EVENT_GATO_ALARM_SWITCH1</w:t>
      </w:r>
      <w:r w:rsidR="001F2869" w:rsidRPr="003B4A82">
        <w:tab/>
      </w:r>
      <w:r w:rsidRPr="003B4A82">
        <w:t>=110046,</w:t>
      </w:r>
      <w:r w:rsidRPr="003B4A82">
        <w:tab/>
        <w:t>/*防区开关量1报警*/</w:t>
      </w:r>
    </w:p>
    <w:p w14:paraId="72A07847" w14:textId="72E5BC38" w:rsidR="004F2B80" w:rsidRPr="003B4A82" w:rsidRDefault="004F2B80" w:rsidP="004F2B80">
      <w:pPr>
        <w:ind w:leftChars="200" w:left="420"/>
      </w:pPr>
      <w:r w:rsidRPr="003B4A82">
        <w:t>NETDEV_ALARM_EVENT_GATO_ALARM_SWITCH2</w:t>
      </w:r>
      <w:r w:rsidR="001F2869" w:rsidRPr="003B4A82">
        <w:tab/>
      </w:r>
      <w:r w:rsidRPr="003B4A82">
        <w:t>=110047,</w:t>
      </w:r>
      <w:r w:rsidRPr="003B4A82">
        <w:tab/>
        <w:t>/*防区开关量2报警*/</w:t>
      </w:r>
    </w:p>
    <w:p w14:paraId="11333F25" w14:textId="2F1C7C9F" w:rsidR="004F2B80" w:rsidRPr="003B4A82" w:rsidRDefault="004F2B80" w:rsidP="004F2B80">
      <w:pPr>
        <w:ind w:leftChars="200" w:left="420"/>
      </w:pPr>
      <w:r w:rsidRPr="003B4A82">
        <w:t>NETDEV_ALARM_EVENT_STEAL</w:t>
      </w:r>
      <w:r w:rsidRPr="003B4A82">
        <w:tab/>
      </w:r>
      <w:r w:rsidR="001F2869" w:rsidRPr="003B4A82">
        <w:tab/>
      </w:r>
      <w:r w:rsidR="001F2869" w:rsidRPr="003B4A82">
        <w:tab/>
      </w:r>
      <w:r w:rsidR="001F2869" w:rsidRPr="003B4A82">
        <w:tab/>
      </w:r>
      <w:r w:rsidR="001F2869" w:rsidRPr="003B4A82">
        <w:tab/>
      </w:r>
      <w:r w:rsidR="001F2869" w:rsidRPr="003B4A82">
        <w:tab/>
      </w:r>
      <w:r w:rsidRPr="003B4A82">
        <w:t>=110048,</w:t>
      </w:r>
      <w:r w:rsidRPr="003B4A82">
        <w:tab/>
        <w:t>/*窃盗报警*/</w:t>
      </w:r>
    </w:p>
    <w:p w14:paraId="760A31F3" w14:textId="63DCF7D4" w:rsidR="004F2B80" w:rsidRPr="003B4A82" w:rsidRDefault="004F2B80" w:rsidP="004F2B80">
      <w:pPr>
        <w:ind w:leftChars="200" w:left="420"/>
      </w:pPr>
      <w:r w:rsidRPr="003B4A82">
        <w:t>NETDEV_ALARM_EVENT_GAS</w:t>
      </w:r>
      <w:r w:rsidRPr="003B4A82">
        <w:tab/>
      </w:r>
      <w:r w:rsidR="001F2869" w:rsidRPr="003B4A82">
        <w:tab/>
      </w:r>
      <w:r w:rsidR="001F2869" w:rsidRPr="003B4A82">
        <w:tab/>
      </w:r>
      <w:r w:rsidR="001F2869" w:rsidRPr="003B4A82">
        <w:tab/>
      </w:r>
      <w:r w:rsidR="001F2869" w:rsidRPr="003B4A82">
        <w:tab/>
      </w:r>
      <w:r w:rsidR="001F2869" w:rsidRPr="003B4A82">
        <w:tab/>
      </w:r>
      <w:r w:rsidRPr="003B4A82">
        <w:t>=110049,</w:t>
      </w:r>
      <w:r w:rsidRPr="003B4A82">
        <w:tab/>
        <w:t>/*燃气报警*/</w:t>
      </w:r>
    </w:p>
    <w:p w14:paraId="002B2A5F" w14:textId="704D6307" w:rsidR="004F2B80" w:rsidRPr="003B4A82" w:rsidRDefault="004F2B80" w:rsidP="004F2B80">
      <w:pPr>
        <w:ind w:leftChars="200" w:left="420"/>
      </w:pPr>
      <w:r w:rsidRPr="003B4A82">
        <w:t>NETDEV_ALARM_EVENT_SAVE</w:t>
      </w:r>
      <w:r w:rsidRPr="003B4A82">
        <w:tab/>
      </w:r>
      <w:r w:rsidR="001F2869" w:rsidRPr="003B4A82">
        <w:tab/>
      </w:r>
      <w:r w:rsidR="001F2869" w:rsidRPr="003B4A82">
        <w:tab/>
      </w:r>
      <w:r w:rsidR="001F2869" w:rsidRPr="003B4A82">
        <w:tab/>
      </w:r>
      <w:r w:rsidR="001F2869" w:rsidRPr="003B4A82">
        <w:tab/>
      </w:r>
      <w:r w:rsidR="001F2869" w:rsidRPr="003B4A82">
        <w:tab/>
      </w:r>
      <w:r w:rsidRPr="003B4A82">
        <w:t>=110050,</w:t>
      </w:r>
      <w:r w:rsidRPr="003B4A82">
        <w:tab/>
        <w:t>/*救护报警*/</w:t>
      </w:r>
    </w:p>
    <w:p w14:paraId="130531FE" w14:textId="66128A38" w:rsidR="004F2B80" w:rsidRPr="003B4A82" w:rsidRDefault="004F2B80" w:rsidP="004F2B80">
      <w:pPr>
        <w:ind w:leftChars="200" w:left="420"/>
      </w:pPr>
      <w:r w:rsidRPr="003B4A82">
        <w:t>NETDEV_ALARM_EVENT_INVADE_TROUBLE</w:t>
      </w:r>
      <w:r w:rsidRPr="003B4A82">
        <w:tab/>
      </w:r>
      <w:r w:rsidR="001F2869" w:rsidRPr="003B4A82">
        <w:tab/>
      </w:r>
      <w:r w:rsidR="001F2869" w:rsidRPr="003B4A82">
        <w:tab/>
      </w:r>
      <w:r w:rsidRPr="003B4A82">
        <w:t>=110051,</w:t>
      </w:r>
      <w:r w:rsidRPr="003B4A82">
        <w:tab/>
        <w:t>/*入侵加故障报警*/</w:t>
      </w:r>
    </w:p>
    <w:p w14:paraId="495B8895" w14:textId="5F0BE30E" w:rsidR="004F2B80" w:rsidRPr="003B4A82" w:rsidRDefault="004F2B80" w:rsidP="004F2B80">
      <w:pPr>
        <w:ind w:leftChars="200" w:left="420"/>
      </w:pPr>
      <w:r w:rsidRPr="003B4A82">
        <w:t>NETDEV_ALARM_EVENT_SYS_TROUBLE</w:t>
      </w:r>
      <w:r w:rsidRPr="003B4A82">
        <w:tab/>
      </w:r>
      <w:r w:rsidR="001F2869" w:rsidRPr="003B4A82">
        <w:tab/>
      </w:r>
      <w:r w:rsidR="001F2869" w:rsidRPr="003B4A82">
        <w:tab/>
      </w:r>
      <w:r w:rsidR="001F2869" w:rsidRPr="003B4A82">
        <w:tab/>
      </w:r>
      <w:r w:rsidRPr="003B4A82">
        <w:t>=110052,</w:t>
      </w:r>
      <w:r w:rsidRPr="003B4A82">
        <w:tab/>
        <w:t>/*系统故障*/</w:t>
      </w:r>
    </w:p>
    <w:p w14:paraId="5793A3E2" w14:textId="77777777" w:rsidR="004F2B80" w:rsidRPr="003B4A82" w:rsidRDefault="004F2B80" w:rsidP="004F2B80">
      <w:pPr>
        <w:ind w:leftChars="200" w:left="420"/>
      </w:pPr>
      <w:r w:rsidRPr="003B4A82">
        <w:t>NETDEV_ALARM_EVENT_OPTICAL_FIBER_TROUBLE</w:t>
      </w:r>
      <w:r w:rsidRPr="003B4A82">
        <w:tab/>
        <w:t>=110053,</w:t>
      </w:r>
      <w:r w:rsidRPr="003B4A82">
        <w:tab/>
        <w:t>/*光纤故障*/</w:t>
      </w:r>
    </w:p>
    <w:p w14:paraId="56030CC3" w14:textId="77777777" w:rsidR="004F2B80" w:rsidRPr="003B4A82" w:rsidRDefault="004F2B80" w:rsidP="004F2B80">
      <w:pPr>
        <w:ind w:leftChars="200" w:left="420"/>
      </w:pPr>
    </w:p>
    <w:p w14:paraId="4E0D71C0" w14:textId="77777777" w:rsidR="004F2B80" w:rsidRPr="003B4A82" w:rsidRDefault="004F2B80" w:rsidP="004F2B80">
      <w:pPr>
        <w:ind w:leftChars="200" w:left="420"/>
      </w:pPr>
      <w:r w:rsidRPr="003B4A82">
        <w:t>/*烽火科技报警主机报警子类型*/</w:t>
      </w:r>
    </w:p>
    <w:p w14:paraId="74D1B594" w14:textId="02B8CB65" w:rsidR="004F2B80" w:rsidRPr="003B4A82" w:rsidRDefault="004F2B80" w:rsidP="004F2B80">
      <w:pPr>
        <w:ind w:leftChars="200" w:left="420"/>
      </w:pPr>
      <w:r w:rsidRPr="003B4A82">
        <w:t>NETDEV_ALARM_EVENT_MOTION_DETECTION</w:t>
      </w:r>
      <w:r w:rsidRPr="003B4A82">
        <w:tab/>
      </w:r>
      <w:r w:rsidR="001F2869" w:rsidRPr="003B4A82">
        <w:tab/>
      </w:r>
      <w:r w:rsidRPr="003B4A82">
        <w:t>=110062,</w:t>
      </w:r>
      <w:r w:rsidRPr="003B4A82">
        <w:tab/>
        <w:t>/*运动检测报警*/</w:t>
      </w:r>
    </w:p>
    <w:p w14:paraId="2C2FDF02" w14:textId="6EF9944E" w:rsidR="004F2B80" w:rsidRPr="003B4A82" w:rsidRDefault="004F2B80" w:rsidP="004F2B80">
      <w:pPr>
        <w:ind w:leftChars="200" w:left="420"/>
      </w:pPr>
      <w:r w:rsidRPr="003B4A82">
        <w:t>NETDEV_ALARM_EVENT_CALL_REMOVE</w:t>
      </w:r>
      <w:r w:rsidR="001F2869" w:rsidRPr="003B4A82">
        <w:tab/>
      </w:r>
      <w:r w:rsidR="001F2869" w:rsidRPr="003B4A82">
        <w:tab/>
      </w:r>
      <w:r w:rsidR="001F2869" w:rsidRPr="003B4A82">
        <w:tab/>
      </w:r>
      <w:r w:rsidRPr="003B4A82">
        <w:tab/>
        <w:t>=110063,</w:t>
      </w:r>
      <w:r w:rsidRPr="003B4A82">
        <w:tab/>
        <w:t>/*呼叫解除报警*/</w:t>
      </w:r>
    </w:p>
    <w:p w14:paraId="438B2D76" w14:textId="06B7DE79" w:rsidR="004F2B80" w:rsidRPr="003B4A82" w:rsidRDefault="004F2B80" w:rsidP="004F2B80">
      <w:pPr>
        <w:ind w:leftChars="200" w:left="420"/>
      </w:pPr>
      <w:r w:rsidRPr="003B4A82">
        <w:t>NETDEV_ALARM_EVENT_NOISE</w:t>
      </w:r>
      <w:r w:rsidRPr="003B4A82">
        <w:tab/>
      </w:r>
      <w:r w:rsidR="001F2869" w:rsidRPr="003B4A82">
        <w:tab/>
      </w:r>
      <w:r w:rsidR="001F2869" w:rsidRPr="003B4A82">
        <w:tab/>
      </w:r>
      <w:r w:rsidR="001F2869" w:rsidRPr="003B4A82">
        <w:tab/>
      </w:r>
      <w:r w:rsidR="001F2869" w:rsidRPr="003B4A82">
        <w:tab/>
      </w:r>
      <w:r w:rsidR="001F2869" w:rsidRPr="003B4A82">
        <w:tab/>
      </w:r>
      <w:r w:rsidRPr="003B4A82">
        <w:t>=110064,</w:t>
      </w:r>
      <w:r w:rsidRPr="003B4A82">
        <w:tab/>
        <w:t>/*噪音报警*/</w:t>
      </w:r>
    </w:p>
    <w:p w14:paraId="4D5BEA9F" w14:textId="5EC65A4F" w:rsidR="004F2B80" w:rsidRPr="003B4A82" w:rsidRDefault="004F2B80" w:rsidP="004F2B80">
      <w:pPr>
        <w:ind w:leftChars="200" w:left="420"/>
      </w:pPr>
      <w:r w:rsidRPr="003B4A82">
        <w:t>NETDEV_ALARM_EVENT_DELAYED</w:t>
      </w:r>
      <w:r w:rsidRPr="003B4A82">
        <w:tab/>
      </w:r>
      <w:r w:rsidR="001F2869" w:rsidRPr="003B4A82">
        <w:tab/>
      </w:r>
      <w:r w:rsidR="001F2869" w:rsidRPr="003B4A82">
        <w:tab/>
      </w:r>
      <w:r w:rsidR="001F2869" w:rsidRPr="003B4A82">
        <w:tab/>
      </w:r>
      <w:r w:rsidR="001F2869" w:rsidRPr="003B4A82">
        <w:tab/>
      </w:r>
      <w:r w:rsidRPr="003B4A82">
        <w:t>=110065,</w:t>
      </w:r>
      <w:r w:rsidRPr="003B4A82">
        <w:tab/>
        <w:t>/*延时报警*/</w:t>
      </w:r>
    </w:p>
    <w:p w14:paraId="5A44BF09" w14:textId="30BFC0C7" w:rsidR="004F2B80" w:rsidRPr="003B4A82" w:rsidRDefault="004F2B80" w:rsidP="004F2B80">
      <w:pPr>
        <w:ind w:leftChars="200" w:left="420"/>
      </w:pPr>
      <w:r w:rsidRPr="003B4A82">
        <w:t>NETDEV_ALARM_EVENT_ALARM_INPUT_ONE</w:t>
      </w:r>
      <w:r w:rsidR="001F2869" w:rsidRPr="003B4A82">
        <w:tab/>
      </w:r>
      <w:r w:rsidR="001F2869" w:rsidRPr="003B4A82">
        <w:tab/>
      </w:r>
      <w:r w:rsidR="001F2869" w:rsidRPr="003B4A82">
        <w:tab/>
      </w:r>
      <w:r w:rsidRPr="003B4A82">
        <w:t>=110066,</w:t>
      </w:r>
      <w:r w:rsidRPr="003B4A82">
        <w:tab/>
        <w:t>/*报警输入1报警*/</w:t>
      </w:r>
    </w:p>
    <w:p w14:paraId="1A619DFB" w14:textId="475355A7" w:rsidR="004F2B80" w:rsidRPr="003B4A82" w:rsidRDefault="004F2B80" w:rsidP="004F2B80">
      <w:pPr>
        <w:ind w:leftChars="200" w:left="420"/>
      </w:pPr>
      <w:r w:rsidRPr="003B4A82">
        <w:lastRenderedPageBreak/>
        <w:t>NETDEV_ALARM_EVENT_ALARM_INPUT_TWO</w:t>
      </w:r>
      <w:r w:rsidRPr="003B4A82">
        <w:tab/>
      </w:r>
      <w:r w:rsidR="001F2869" w:rsidRPr="003B4A82">
        <w:tab/>
      </w:r>
      <w:r w:rsidRPr="003B4A82">
        <w:t>=110067,</w:t>
      </w:r>
      <w:r w:rsidRPr="003B4A82">
        <w:tab/>
        <w:t>/*报警输入2报警*/</w:t>
      </w:r>
    </w:p>
    <w:p w14:paraId="2DF65444" w14:textId="77777777" w:rsidR="004F2B80" w:rsidRPr="003B4A82" w:rsidRDefault="004F2B80" w:rsidP="004F2B80">
      <w:pPr>
        <w:ind w:leftChars="200" w:left="420"/>
      </w:pPr>
      <w:r w:rsidRPr="003B4A82">
        <w:t>NETDEV_ALARM_EVENT_ALARM_CALL_EMERGENCY</w:t>
      </w:r>
      <w:r w:rsidRPr="003B4A82">
        <w:tab/>
        <w:t>=110068,</w:t>
      </w:r>
      <w:r w:rsidRPr="003B4A82">
        <w:tab/>
        <w:t>/*紧急呼叫*/</w:t>
      </w:r>
    </w:p>
    <w:p w14:paraId="5E0B8360" w14:textId="0A037660" w:rsidR="004F2B80" w:rsidRPr="003B4A82" w:rsidRDefault="004F2B80" w:rsidP="004F2B80">
      <w:pPr>
        <w:ind w:leftChars="200" w:left="420"/>
      </w:pPr>
      <w:r w:rsidRPr="003B4A82">
        <w:t>NETDEV_AL</w:t>
      </w:r>
      <w:r w:rsidR="001F2869" w:rsidRPr="003B4A82">
        <w:t>ARM_EVENT_ALARM_CALL_CONSULTANT</w:t>
      </w:r>
      <w:r w:rsidRPr="003B4A82">
        <w:t>=110069,</w:t>
      </w:r>
      <w:r w:rsidRPr="003B4A82">
        <w:tab/>
        <w:t>/*咨询呼叫*/</w:t>
      </w:r>
    </w:p>
    <w:p w14:paraId="7ABBEF6F" w14:textId="41E0EB6F" w:rsidR="004F2B80" w:rsidRPr="003B4A82" w:rsidRDefault="004F2B80" w:rsidP="004F2B80">
      <w:pPr>
        <w:ind w:leftChars="200" w:left="420"/>
      </w:pPr>
      <w:r w:rsidRPr="003B4A82">
        <w:t>NETDEV_ALARM_EVENT_DOOR_MAGNET_OPEN</w:t>
      </w:r>
      <w:r w:rsidRPr="003B4A82">
        <w:tab/>
      </w:r>
      <w:r w:rsidR="001F2869" w:rsidRPr="003B4A82">
        <w:tab/>
      </w:r>
      <w:r w:rsidRPr="003B4A82">
        <w:t>=110070,</w:t>
      </w:r>
      <w:r w:rsidRPr="003B4A82">
        <w:tab/>
        <w:t>/*门磁打开*/</w:t>
      </w:r>
    </w:p>
    <w:p w14:paraId="16DD754E" w14:textId="77777777" w:rsidR="004F2B80" w:rsidRPr="003B4A82" w:rsidRDefault="004F2B80" w:rsidP="004F2B80">
      <w:pPr>
        <w:ind w:leftChars="200" w:left="420"/>
      </w:pPr>
      <w:r w:rsidRPr="003B4A82">
        <w:t>NETDEV_ALARM_EVENT_DOOR_MAGNET_CLOSE</w:t>
      </w:r>
      <w:r w:rsidRPr="003B4A82">
        <w:tab/>
        <w:t>=110071,</w:t>
      </w:r>
      <w:r w:rsidRPr="003B4A82">
        <w:tab/>
        <w:t>/*门磁关闭*/</w:t>
      </w:r>
    </w:p>
    <w:p w14:paraId="48E9EE1A" w14:textId="7245A08C" w:rsidR="004F2B80" w:rsidRPr="003B4A82" w:rsidRDefault="004F2B80" w:rsidP="004F2B80">
      <w:pPr>
        <w:ind w:leftChars="200" w:left="420"/>
      </w:pPr>
      <w:r w:rsidRPr="003B4A82">
        <w:t>NETDEV_ALARM_EVENT_DOOR_LOCK_OPEN</w:t>
      </w:r>
      <w:r w:rsidRPr="003B4A82">
        <w:tab/>
      </w:r>
      <w:r w:rsidR="001F2869" w:rsidRPr="003B4A82">
        <w:tab/>
      </w:r>
      <w:r w:rsidR="001F2869" w:rsidRPr="003B4A82">
        <w:tab/>
      </w:r>
      <w:r w:rsidRPr="003B4A82">
        <w:t>=110072,</w:t>
      </w:r>
      <w:r w:rsidRPr="003B4A82">
        <w:tab/>
        <w:t>/*门锁打开*/</w:t>
      </w:r>
    </w:p>
    <w:p w14:paraId="51604132" w14:textId="742D0960" w:rsidR="004F2B80" w:rsidRPr="003B4A82" w:rsidRDefault="004F2B80" w:rsidP="004F2B80">
      <w:pPr>
        <w:ind w:leftChars="200" w:left="420"/>
      </w:pPr>
      <w:r w:rsidRPr="003B4A82">
        <w:t>NETDEV_ALARM_EVENT_DOOR_LOCK_CLOSE</w:t>
      </w:r>
      <w:r w:rsidRPr="003B4A82">
        <w:tab/>
      </w:r>
      <w:r w:rsidR="001F2869" w:rsidRPr="003B4A82">
        <w:tab/>
      </w:r>
      <w:r w:rsidRPr="003B4A82">
        <w:t>=110073,</w:t>
      </w:r>
      <w:r w:rsidRPr="003B4A82">
        <w:tab/>
        <w:t>/*门锁关闭*/</w:t>
      </w:r>
    </w:p>
    <w:p w14:paraId="6DE80CCE" w14:textId="77777777" w:rsidR="004F2B80" w:rsidRPr="003B4A82" w:rsidRDefault="004F2B80" w:rsidP="004F2B80">
      <w:pPr>
        <w:ind w:leftChars="200" w:left="420"/>
      </w:pPr>
      <w:r w:rsidRPr="003B4A82">
        <w:t>/*世邦报警柱报警子类型*/</w:t>
      </w:r>
    </w:p>
    <w:p w14:paraId="7A401E43" w14:textId="7CA5C64B" w:rsidR="004F2B80" w:rsidRPr="003B4A82" w:rsidRDefault="004F2B80" w:rsidP="004F2B80">
      <w:pPr>
        <w:ind w:leftChars="200" w:left="420"/>
      </w:pPr>
      <w:r w:rsidRPr="003B4A82">
        <w:t>NETDEV_ALARM_EVENT_ALARM_PORT_ONE</w:t>
      </w:r>
      <w:r w:rsidRPr="003B4A82">
        <w:tab/>
      </w:r>
      <w:r w:rsidR="001F2869" w:rsidRPr="003B4A82">
        <w:tab/>
      </w:r>
      <w:r w:rsidR="001F2869" w:rsidRPr="003B4A82">
        <w:tab/>
      </w:r>
      <w:r w:rsidRPr="003B4A82">
        <w:t>=110074,</w:t>
      </w:r>
      <w:r w:rsidRPr="003B4A82">
        <w:tab/>
        <w:t>/*端口1报警*/</w:t>
      </w:r>
    </w:p>
    <w:p w14:paraId="08D5F20B" w14:textId="7EB5212E" w:rsidR="004F2B80" w:rsidRPr="003B4A82" w:rsidRDefault="004F2B80" w:rsidP="004F2B80">
      <w:pPr>
        <w:ind w:leftChars="200" w:left="420"/>
      </w:pPr>
      <w:r w:rsidRPr="003B4A82">
        <w:t>NETDEV_ALARM_EVENT_ALARM_PORT_TWO</w:t>
      </w:r>
      <w:r w:rsidRPr="003B4A82">
        <w:tab/>
      </w:r>
      <w:r w:rsidR="001F2869" w:rsidRPr="003B4A82">
        <w:tab/>
      </w:r>
      <w:r w:rsidR="001F2869" w:rsidRPr="003B4A82">
        <w:tab/>
      </w:r>
      <w:r w:rsidRPr="003B4A82">
        <w:t>=110075,</w:t>
      </w:r>
      <w:r w:rsidRPr="003B4A82">
        <w:tab/>
        <w:t>/*端口2报警*/</w:t>
      </w:r>
    </w:p>
    <w:p w14:paraId="12B353A9" w14:textId="4F63D554" w:rsidR="004F2B80" w:rsidRPr="003B4A82" w:rsidRDefault="004F2B80" w:rsidP="004F2B80">
      <w:pPr>
        <w:ind w:leftChars="200" w:left="420"/>
      </w:pPr>
      <w:r w:rsidRPr="003B4A82">
        <w:t>NETDEV_ALARM_EVENT_ALARM_PORTEX</w:t>
      </w:r>
      <w:r w:rsidRPr="003B4A82">
        <w:tab/>
      </w:r>
      <w:r w:rsidR="001F2869" w:rsidRPr="003B4A82">
        <w:tab/>
      </w:r>
      <w:r w:rsidR="001F2869" w:rsidRPr="003B4A82">
        <w:tab/>
      </w:r>
      <w:r w:rsidRPr="003B4A82">
        <w:t>=110076,</w:t>
      </w:r>
      <w:r w:rsidRPr="003B4A82">
        <w:tab/>
        <w:t>/*扩展端口报警*/</w:t>
      </w:r>
    </w:p>
    <w:p w14:paraId="049D2EB3" w14:textId="2EE33E80" w:rsidR="004F2B80" w:rsidRPr="003B4A82" w:rsidRDefault="004F2B80" w:rsidP="004F2B80">
      <w:pPr>
        <w:ind w:leftChars="200" w:left="420"/>
      </w:pPr>
      <w:r w:rsidRPr="003B4A82">
        <w:t>NETDEV_ALARM_EVENT_ALARM_TUMULT</w:t>
      </w:r>
      <w:r w:rsidRPr="003B4A82">
        <w:tab/>
      </w:r>
      <w:r w:rsidR="001F2869" w:rsidRPr="003B4A82">
        <w:tab/>
      </w:r>
      <w:r w:rsidR="001F2869" w:rsidRPr="003B4A82">
        <w:tab/>
      </w:r>
      <w:r w:rsidRPr="003B4A82">
        <w:t>=110077,</w:t>
      </w:r>
      <w:r w:rsidRPr="003B4A82">
        <w:tab/>
        <w:t>/*喧哗报警*/</w:t>
      </w:r>
    </w:p>
    <w:p w14:paraId="1D153443" w14:textId="36D22E12" w:rsidR="004F2B80" w:rsidRPr="003B4A82" w:rsidRDefault="004F2B80" w:rsidP="004F2B80">
      <w:pPr>
        <w:ind w:leftChars="200" w:left="420"/>
      </w:pPr>
      <w:r w:rsidRPr="003B4A82">
        <w:t>NETDEV_ALARM_EVENT_ALARM_110</w:t>
      </w:r>
      <w:r w:rsidRPr="003B4A82">
        <w:tab/>
      </w:r>
      <w:r w:rsidR="001F2869" w:rsidRPr="003B4A82">
        <w:tab/>
      </w:r>
      <w:r w:rsidR="001F2869" w:rsidRPr="003B4A82">
        <w:tab/>
      </w:r>
      <w:r w:rsidR="001F2869" w:rsidRPr="003B4A82">
        <w:tab/>
      </w:r>
      <w:r w:rsidR="001F2869" w:rsidRPr="003B4A82">
        <w:tab/>
      </w:r>
      <w:r w:rsidRPr="003B4A82">
        <w:t>=110078,</w:t>
      </w:r>
      <w:r w:rsidRPr="003B4A82">
        <w:tab/>
        <w:t>/*110报警*/</w:t>
      </w:r>
    </w:p>
    <w:p w14:paraId="5182C0C3" w14:textId="6664E2A1" w:rsidR="004F2B80" w:rsidRPr="003B4A82" w:rsidRDefault="004F2B80" w:rsidP="004F2B80">
      <w:pPr>
        <w:ind w:leftChars="200" w:left="420"/>
      </w:pPr>
      <w:r w:rsidRPr="003B4A82">
        <w:t>NETDEV_ALARM_EVENT_ALARM_119</w:t>
      </w:r>
      <w:r w:rsidRPr="003B4A82">
        <w:tab/>
      </w:r>
      <w:r w:rsidR="001F2869" w:rsidRPr="003B4A82">
        <w:tab/>
      </w:r>
      <w:r w:rsidR="001F2869" w:rsidRPr="003B4A82">
        <w:tab/>
      </w:r>
      <w:r w:rsidR="001F2869" w:rsidRPr="003B4A82">
        <w:tab/>
      </w:r>
      <w:r w:rsidR="001F2869" w:rsidRPr="003B4A82">
        <w:tab/>
      </w:r>
      <w:r w:rsidRPr="003B4A82">
        <w:t>=110079,</w:t>
      </w:r>
      <w:r w:rsidRPr="003B4A82">
        <w:tab/>
        <w:t>/*119报警*/</w:t>
      </w:r>
    </w:p>
    <w:p w14:paraId="2029CB30" w14:textId="73A7CFFC" w:rsidR="004F2B80" w:rsidRPr="003B4A82" w:rsidRDefault="004F2B80" w:rsidP="004F2B80">
      <w:pPr>
        <w:ind w:leftChars="200" w:left="420"/>
      </w:pPr>
      <w:r w:rsidRPr="003B4A82">
        <w:t>NETDEV_ALARM_EVENT_ALARM_120</w:t>
      </w:r>
      <w:r w:rsidRPr="003B4A82">
        <w:tab/>
      </w:r>
      <w:r w:rsidR="001F2869" w:rsidRPr="003B4A82">
        <w:tab/>
      </w:r>
      <w:r w:rsidR="001F2869" w:rsidRPr="003B4A82">
        <w:tab/>
      </w:r>
      <w:r w:rsidR="001F2869" w:rsidRPr="003B4A82">
        <w:tab/>
      </w:r>
      <w:r w:rsidR="001F2869" w:rsidRPr="003B4A82">
        <w:tab/>
      </w:r>
      <w:r w:rsidRPr="003B4A82">
        <w:t>=110080,</w:t>
      </w:r>
      <w:r w:rsidRPr="003B4A82">
        <w:tab/>
        <w:t>/*120报警*/</w:t>
      </w:r>
    </w:p>
    <w:p w14:paraId="7986106C" w14:textId="77777777" w:rsidR="004F2B80" w:rsidRPr="003B4A82" w:rsidRDefault="004F2B80" w:rsidP="004F2B80">
      <w:pPr>
        <w:ind w:leftChars="200" w:left="420"/>
      </w:pPr>
      <w:r w:rsidRPr="003B4A82">
        <w:t>/*蓝星报警主机报警子类型*/</w:t>
      </w:r>
    </w:p>
    <w:p w14:paraId="2730F4CC" w14:textId="77777777" w:rsidR="004F2B80" w:rsidRPr="003B4A82" w:rsidRDefault="004F2B80" w:rsidP="004F2B80">
      <w:pPr>
        <w:ind w:leftChars="200" w:left="420"/>
      </w:pPr>
      <w:r w:rsidRPr="003B4A82">
        <w:t>NETDEV_ALARM_EVENT_ALARM_FINDERCONNECT_FAILED</w:t>
      </w:r>
      <w:r w:rsidRPr="003B4A82">
        <w:tab/>
        <w:t>=110081,</w:t>
      </w:r>
      <w:r w:rsidRPr="003B4A82">
        <w:tab/>
        <w:t>/*探测器通讯失败*/</w:t>
      </w:r>
    </w:p>
    <w:p w14:paraId="1C2C0FCD" w14:textId="7BBDB1D4" w:rsidR="004F2B80" w:rsidRPr="003B4A82" w:rsidRDefault="004F2B80" w:rsidP="004F2B80">
      <w:pPr>
        <w:ind w:leftChars="200" w:left="420"/>
      </w:pPr>
      <w:r w:rsidRPr="003B4A82">
        <w:t>NETDEV_ALARM_EVENT_ALARM_OUTAGE</w:t>
      </w:r>
      <w:r w:rsidRPr="003B4A82">
        <w:tab/>
      </w:r>
      <w:r w:rsidR="001F2869" w:rsidRPr="003B4A82">
        <w:tab/>
      </w:r>
      <w:r w:rsidR="001F2869" w:rsidRPr="003B4A82">
        <w:tab/>
      </w:r>
      <w:r w:rsidR="001F2869" w:rsidRPr="003B4A82">
        <w:tab/>
      </w:r>
      <w:r w:rsidR="001F2869" w:rsidRPr="003B4A82">
        <w:tab/>
      </w:r>
      <w:r w:rsidRPr="003B4A82">
        <w:t>=110082,</w:t>
      </w:r>
      <w:r w:rsidRPr="003B4A82">
        <w:tab/>
        <w:t>/*断电报警*/</w:t>
      </w:r>
    </w:p>
    <w:p w14:paraId="6166EF35" w14:textId="08B23A5C" w:rsidR="004F2B80" w:rsidRPr="003B4A82" w:rsidRDefault="004F2B80" w:rsidP="004F2B80">
      <w:pPr>
        <w:ind w:leftChars="200" w:left="420"/>
      </w:pPr>
      <w:r w:rsidRPr="003B4A82">
        <w:t>NETDEV_ALARM_EVENT_ALARM_DISASSEMBLE</w:t>
      </w:r>
      <w:r w:rsidRPr="003B4A82">
        <w:tab/>
      </w:r>
      <w:r w:rsidR="001F2869" w:rsidRPr="003B4A82">
        <w:tab/>
      </w:r>
      <w:r w:rsidR="001F2869" w:rsidRPr="003B4A82">
        <w:tab/>
      </w:r>
      <w:r w:rsidR="001F2869" w:rsidRPr="003B4A82">
        <w:tab/>
      </w:r>
      <w:r w:rsidRPr="003B4A82">
        <w:t>=110083,</w:t>
      </w:r>
      <w:r w:rsidRPr="003B4A82">
        <w:tab/>
        <w:t>/*拆机报警*/</w:t>
      </w:r>
    </w:p>
    <w:p w14:paraId="44F3A5E3" w14:textId="05AFE046" w:rsidR="004F2B80" w:rsidRPr="003B4A82" w:rsidRDefault="004F2B80" w:rsidP="004F2B80">
      <w:pPr>
        <w:ind w:leftChars="200" w:left="420"/>
      </w:pPr>
      <w:r w:rsidRPr="003B4A82">
        <w:t>NETDEV_ALARM_EVENT_ALARM_CIRCUIT</w:t>
      </w:r>
      <w:r w:rsidRPr="003B4A82">
        <w:tab/>
      </w:r>
      <w:r w:rsidR="001F2869" w:rsidRPr="003B4A82">
        <w:tab/>
      </w:r>
      <w:r w:rsidR="001F2869" w:rsidRPr="003B4A82">
        <w:tab/>
      </w:r>
      <w:r w:rsidR="001F2869" w:rsidRPr="003B4A82">
        <w:tab/>
      </w:r>
      <w:r w:rsidR="001F2869" w:rsidRPr="003B4A82">
        <w:tab/>
      </w:r>
      <w:r w:rsidRPr="003B4A82">
        <w:t>=110084,</w:t>
      </w:r>
      <w:r w:rsidRPr="003B4A82">
        <w:tab/>
        <w:t>/*断路报警*/</w:t>
      </w:r>
    </w:p>
    <w:p w14:paraId="522FC2F1" w14:textId="086A6048" w:rsidR="004F2B80" w:rsidRPr="003B4A82" w:rsidRDefault="004F2B80" w:rsidP="004F2B80">
      <w:pPr>
        <w:ind w:leftChars="200" w:left="420"/>
      </w:pPr>
      <w:r w:rsidRPr="003B4A82">
        <w:t>NETDEV_ALARM_EVENT_ALARM_TOUCHNET</w:t>
      </w:r>
      <w:r w:rsidRPr="003B4A82">
        <w:tab/>
      </w:r>
      <w:r w:rsidR="001F2869" w:rsidRPr="003B4A82">
        <w:tab/>
      </w:r>
      <w:r w:rsidR="001F2869" w:rsidRPr="003B4A82">
        <w:tab/>
      </w:r>
      <w:r w:rsidR="001F2869" w:rsidRPr="003B4A82">
        <w:tab/>
      </w:r>
      <w:r w:rsidR="001F2869" w:rsidRPr="003B4A82">
        <w:tab/>
      </w:r>
      <w:r w:rsidRPr="003B4A82">
        <w:t>=110085,</w:t>
      </w:r>
      <w:r w:rsidRPr="003B4A82">
        <w:tab/>
        <w:t>/*触网报警*/</w:t>
      </w:r>
    </w:p>
    <w:p w14:paraId="0D566A5A" w14:textId="37C78A9A" w:rsidR="004F2B80" w:rsidRPr="003B4A82" w:rsidRDefault="004F2B80" w:rsidP="004F2B80">
      <w:pPr>
        <w:ind w:leftChars="200" w:left="420"/>
      </w:pPr>
      <w:r w:rsidRPr="003B4A82">
        <w:t>NETDEV_ALARM_EVENT_ALARM_PREVENTCUT</w:t>
      </w:r>
      <w:r w:rsidRPr="003B4A82">
        <w:tab/>
      </w:r>
      <w:r w:rsidR="001F2869" w:rsidRPr="003B4A82">
        <w:tab/>
      </w:r>
      <w:r w:rsidR="001F2869" w:rsidRPr="003B4A82">
        <w:tab/>
      </w:r>
      <w:r w:rsidR="001F2869" w:rsidRPr="003B4A82">
        <w:tab/>
      </w:r>
      <w:r w:rsidRPr="003B4A82">
        <w:t>=110086,</w:t>
      </w:r>
      <w:r w:rsidRPr="003B4A82">
        <w:tab/>
        <w:t>/*防剪报警*/</w:t>
      </w:r>
    </w:p>
    <w:p w14:paraId="473AA728" w14:textId="6A4C7326" w:rsidR="004F2B80" w:rsidRPr="003B4A82" w:rsidRDefault="004F2B80" w:rsidP="004F2B80">
      <w:pPr>
        <w:ind w:leftChars="200" w:left="420"/>
      </w:pPr>
      <w:r w:rsidRPr="003B4A82">
        <w:t>NETDEV_ALARM_EVENT_ALARM_COCKING</w:t>
      </w:r>
      <w:r w:rsidRPr="003B4A82">
        <w:tab/>
      </w:r>
      <w:r w:rsidR="001F2869" w:rsidRPr="003B4A82">
        <w:tab/>
      </w:r>
      <w:r w:rsidR="001F2869" w:rsidRPr="003B4A82">
        <w:tab/>
      </w:r>
      <w:r w:rsidR="001F2869" w:rsidRPr="003B4A82">
        <w:tab/>
      </w:r>
      <w:r w:rsidR="001F2869" w:rsidRPr="003B4A82">
        <w:tab/>
      </w:r>
      <w:r w:rsidRPr="003B4A82">
        <w:t>=110087,</w:t>
      </w:r>
      <w:r w:rsidRPr="003B4A82">
        <w:tab/>
        <w:t>/*拉紧报警*/</w:t>
      </w:r>
    </w:p>
    <w:p w14:paraId="302B86AB" w14:textId="450BE318" w:rsidR="004F2B80" w:rsidRPr="003B4A82" w:rsidRDefault="004F2B80" w:rsidP="004F2B80">
      <w:pPr>
        <w:ind w:leftChars="200" w:left="420"/>
      </w:pPr>
      <w:r w:rsidRPr="003B4A82">
        <w:t>NETDEV_ALARM_EVENT_ALARM_SLACK</w:t>
      </w:r>
      <w:r w:rsidRPr="003B4A82">
        <w:tab/>
      </w:r>
      <w:r w:rsidR="001F2869" w:rsidRPr="003B4A82">
        <w:tab/>
      </w:r>
      <w:r w:rsidR="001F2869" w:rsidRPr="003B4A82">
        <w:tab/>
      </w:r>
      <w:r w:rsidR="001F2869" w:rsidRPr="003B4A82">
        <w:tab/>
      </w:r>
      <w:r w:rsidR="001F2869" w:rsidRPr="003B4A82">
        <w:tab/>
      </w:r>
      <w:r w:rsidR="001F2869" w:rsidRPr="003B4A82">
        <w:tab/>
      </w:r>
      <w:r w:rsidRPr="003B4A82">
        <w:t>=110088,</w:t>
      </w:r>
      <w:r w:rsidRPr="003B4A82">
        <w:tab/>
        <w:t>/*松弛报警*/</w:t>
      </w:r>
    </w:p>
    <w:p w14:paraId="10DA1F7F" w14:textId="3C8372A5" w:rsidR="004F2B80" w:rsidRPr="003B4A82" w:rsidRDefault="004F2B80" w:rsidP="004F2B80">
      <w:pPr>
        <w:ind w:leftChars="200" w:left="420"/>
      </w:pPr>
      <w:r w:rsidRPr="003B4A82">
        <w:t>NETDEV_ALARM_EVENT_ALARM_ZONE_FORBIDDEN</w:t>
      </w:r>
      <w:r w:rsidRPr="003B4A82">
        <w:tab/>
      </w:r>
      <w:r w:rsidR="001F2869" w:rsidRPr="003B4A82">
        <w:tab/>
      </w:r>
      <w:r w:rsidR="001F2869" w:rsidRPr="003B4A82">
        <w:tab/>
      </w:r>
      <w:r w:rsidRPr="003B4A82">
        <w:t>=110089,</w:t>
      </w:r>
      <w:r w:rsidRPr="003B4A82">
        <w:tab/>
        <w:t>/*防区禁用*/</w:t>
      </w:r>
    </w:p>
    <w:p w14:paraId="1213CD61" w14:textId="77777777" w:rsidR="004F2B80" w:rsidRPr="003B4A82" w:rsidRDefault="004F2B80" w:rsidP="004F2B80">
      <w:pPr>
        <w:ind w:leftChars="200" w:left="420"/>
      </w:pPr>
      <w:r w:rsidRPr="003B4A82">
        <w:t>/*建大仁科*/</w:t>
      </w:r>
    </w:p>
    <w:p w14:paraId="1CBACC7F" w14:textId="26A70D4B" w:rsidR="004F2B80" w:rsidRPr="003B4A82" w:rsidRDefault="004F2B80" w:rsidP="004F2B80">
      <w:pPr>
        <w:ind w:leftChars="200" w:left="420"/>
      </w:pPr>
      <w:r w:rsidRPr="003B4A82">
        <w:t>NETDEV_ALARM_EVENT_HIGH_TEMP</w:t>
      </w:r>
      <w:r w:rsidRPr="003B4A82">
        <w:tab/>
      </w:r>
      <w:r w:rsidR="001F2869" w:rsidRPr="003B4A82">
        <w:tab/>
      </w:r>
      <w:r w:rsidR="001F2869" w:rsidRPr="003B4A82">
        <w:tab/>
      </w:r>
      <w:r w:rsidRPr="003B4A82">
        <w:t>=110090,</w:t>
      </w:r>
      <w:r w:rsidRPr="003B4A82">
        <w:tab/>
        <w:t>/*温度超上限报警*/</w:t>
      </w:r>
    </w:p>
    <w:p w14:paraId="4543D7D6" w14:textId="74DDD568" w:rsidR="004F2B80" w:rsidRPr="003B4A82" w:rsidRDefault="004F2B80" w:rsidP="004F2B80">
      <w:pPr>
        <w:ind w:leftChars="200" w:left="420"/>
      </w:pPr>
      <w:r w:rsidRPr="003B4A82">
        <w:t>NETDEV_ALARM_EVENT_LOW_TEMP</w:t>
      </w:r>
      <w:r w:rsidR="001F2869" w:rsidRPr="003B4A82">
        <w:tab/>
      </w:r>
      <w:r w:rsidR="001F2869" w:rsidRPr="003B4A82">
        <w:tab/>
      </w:r>
      <w:r w:rsidR="001F2869" w:rsidRPr="003B4A82">
        <w:tab/>
      </w:r>
      <w:r w:rsidRPr="003B4A82">
        <w:tab/>
        <w:t>=110091,</w:t>
      </w:r>
      <w:r w:rsidRPr="003B4A82">
        <w:tab/>
        <w:t>/*温度超下限报警*/</w:t>
      </w:r>
    </w:p>
    <w:p w14:paraId="56BC1351" w14:textId="2CB3EB39" w:rsidR="004F2B80" w:rsidRPr="003B4A82" w:rsidRDefault="004F2B80" w:rsidP="004F2B80">
      <w:pPr>
        <w:ind w:leftChars="200" w:left="420"/>
      </w:pPr>
      <w:r w:rsidRPr="003B4A82">
        <w:t>NETDEV_ALARM_EVENT_HIGH_HUMI</w:t>
      </w:r>
      <w:r w:rsidRPr="003B4A82">
        <w:tab/>
      </w:r>
      <w:r w:rsidR="001F2869" w:rsidRPr="003B4A82">
        <w:tab/>
      </w:r>
      <w:r w:rsidR="001F2869" w:rsidRPr="003B4A82">
        <w:tab/>
      </w:r>
      <w:r w:rsidR="001F2869" w:rsidRPr="003B4A82">
        <w:tab/>
      </w:r>
      <w:r w:rsidRPr="003B4A82">
        <w:t>=110092,</w:t>
      </w:r>
      <w:r w:rsidRPr="003B4A82">
        <w:tab/>
        <w:t>/*湿度超上限报警*/</w:t>
      </w:r>
    </w:p>
    <w:p w14:paraId="083DFDD2" w14:textId="475B0005" w:rsidR="004F2B80" w:rsidRPr="003B4A82" w:rsidRDefault="001F2869" w:rsidP="004F2B80">
      <w:pPr>
        <w:ind w:leftChars="200" w:left="420"/>
      </w:pPr>
      <w:r w:rsidRPr="003B4A82">
        <w:t>NETDEV_ALARM_EVENT_LOW_HUMI</w:t>
      </w:r>
      <w:r w:rsidRPr="003B4A82">
        <w:tab/>
      </w:r>
      <w:r w:rsidRPr="003B4A82">
        <w:tab/>
      </w:r>
      <w:r w:rsidRPr="003B4A82">
        <w:tab/>
      </w:r>
      <w:r w:rsidRPr="003B4A82">
        <w:tab/>
      </w:r>
      <w:r w:rsidR="004F2B80" w:rsidRPr="003B4A82">
        <w:t>=110093,</w:t>
      </w:r>
      <w:r w:rsidR="004F2B80" w:rsidRPr="003B4A82">
        <w:tab/>
        <w:t>/*湿度超下限报警*/</w:t>
      </w:r>
    </w:p>
    <w:p w14:paraId="4D3F0A46" w14:textId="091C8B46" w:rsidR="004F2B80" w:rsidRPr="003B4A82" w:rsidRDefault="004F2B80" w:rsidP="004F2B80">
      <w:pPr>
        <w:ind w:leftChars="200" w:left="420"/>
      </w:pPr>
      <w:r w:rsidRPr="003B4A82">
        <w:t>NETDEV_ALARM_MONITOR_DEVICE_ONLINE</w:t>
      </w:r>
      <w:r w:rsidRPr="003B4A82">
        <w:tab/>
      </w:r>
      <w:r w:rsidR="001F2869" w:rsidRPr="003B4A82">
        <w:tab/>
      </w:r>
      <w:r w:rsidRPr="003B4A82">
        <w:t>=110094,</w:t>
      </w:r>
      <w:r w:rsidRPr="003B4A82">
        <w:tab/>
        <w:t>/*监控点设备在线*/</w:t>
      </w:r>
    </w:p>
    <w:p w14:paraId="067A06FC" w14:textId="77777777" w:rsidR="004F2B80" w:rsidRPr="003B4A82" w:rsidRDefault="004F2B80" w:rsidP="004F2B80">
      <w:pPr>
        <w:ind w:leftChars="200" w:left="420"/>
      </w:pPr>
      <w:r w:rsidRPr="003B4A82">
        <w:t>NETDEV_ALARM_MONITOR_DEVICE_OFFLINE</w:t>
      </w:r>
      <w:r w:rsidRPr="003B4A82">
        <w:tab/>
        <w:t>=110095,</w:t>
      </w:r>
      <w:r w:rsidRPr="003B4A82">
        <w:tab/>
        <w:t>/*监控点设备离线*/</w:t>
      </w:r>
    </w:p>
    <w:p w14:paraId="2071E70B" w14:textId="77777777" w:rsidR="004F2B80" w:rsidRPr="003B4A82" w:rsidRDefault="004F2B80" w:rsidP="004F2B80">
      <w:pPr>
        <w:ind w:leftChars="200" w:left="420"/>
      </w:pPr>
      <w:r w:rsidRPr="003B4A82">
        <w:t>/*世邦报警柱报警子类型--新增子类型*/</w:t>
      </w:r>
    </w:p>
    <w:p w14:paraId="4CB9570E" w14:textId="312E6BFF" w:rsidR="004F2B80" w:rsidRPr="003B4A82" w:rsidRDefault="004F2B80" w:rsidP="004F2B80">
      <w:pPr>
        <w:ind w:leftChars="200" w:left="420"/>
      </w:pPr>
      <w:r w:rsidRPr="003B4A82">
        <w:t>NETDEV_ALARM_EVENT_ALARM_CALL_OUT_RING</w:t>
      </w:r>
      <w:r w:rsidRPr="003B4A82">
        <w:tab/>
      </w:r>
      <w:r w:rsidR="001F2869" w:rsidRPr="003B4A82">
        <w:tab/>
      </w:r>
      <w:r w:rsidR="001F2869" w:rsidRPr="003B4A82">
        <w:tab/>
      </w:r>
      <w:r w:rsidRPr="003B4A82">
        <w:t>=110110,</w:t>
      </w:r>
      <w:r w:rsidRPr="003B4A82">
        <w:tab/>
        <w:t>/*呼出振铃*/</w:t>
      </w:r>
    </w:p>
    <w:p w14:paraId="7D4D878D" w14:textId="62DED201" w:rsidR="004F2B80" w:rsidRPr="003B4A82" w:rsidRDefault="004F2B80" w:rsidP="004F2B80">
      <w:pPr>
        <w:ind w:leftChars="200" w:left="420"/>
      </w:pPr>
      <w:r w:rsidRPr="003B4A82">
        <w:t>NETDEV_ALARM_EVENT_ALARM_CALL_IN</w:t>
      </w:r>
      <w:r w:rsidRPr="003B4A82">
        <w:tab/>
      </w:r>
      <w:r w:rsidR="001F2869" w:rsidRPr="003B4A82">
        <w:tab/>
      </w:r>
      <w:r w:rsidR="001F2869" w:rsidRPr="003B4A82">
        <w:tab/>
      </w:r>
      <w:r w:rsidR="001F2869" w:rsidRPr="003B4A82">
        <w:tab/>
      </w:r>
      <w:r w:rsidR="001F2869" w:rsidRPr="003B4A82">
        <w:tab/>
      </w:r>
      <w:r w:rsidRPr="003B4A82">
        <w:t>=110111,</w:t>
      </w:r>
      <w:r w:rsidRPr="003B4A82">
        <w:tab/>
        <w:t>/*普通呼入*/</w:t>
      </w:r>
    </w:p>
    <w:p w14:paraId="225639C4" w14:textId="2C760791" w:rsidR="004F2B80" w:rsidRPr="003B4A82" w:rsidRDefault="004F2B80" w:rsidP="004F2B80">
      <w:pPr>
        <w:ind w:leftChars="200" w:left="420"/>
      </w:pPr>
      <w:r w:rsidRPr="003B4A82">
        <w:t>NETDEV_ALARM_EVENT_ALARM_CALL_END</w:t>
      </w:r>
      <w:r w:rsidRPr="003B4A82">
        <w:tab/>
      </w:r>
      <w:r w:rsidR="001F2869" w:rsidRPr="003B4A82">
        <w:tab/>
      </w:r>
      <w:r w:rsidR="001F2869" w:rsidRPr="003B4A82">
        <w:tab/>
      </w:r>
      <w:r w:rsidR="001F2869" w:rsidRPr="003B4A82">
        <w:tab/>
      </w:r>
      <w:r w:rsidR="001F2869" w:rsidRPr="003B4A82">
        <w:tab/>
      </w:r>
      <w:r w:rsidRPr="003B4A82">
        <w:t>=110112,</w:t>
      </w:r>
      <w:r w:rsidRPr="003B4A82">
        <w:tab/>
        <w:t>/*通话挂断*/</w:t>
      </w:r>
    </w:p>
    <w:p w14:paraId="60F2CC53" w14:textId="382FCE92" w:rsidR="004F2B80" w:rsidRPr="003B4A82" w:rsidRDefault="004F2B80" w:rsidP="004F2B80">
      <w:pPr>
        <w:ind w:leftChars="200" w:left="420"/>
      </w:pPr>
      <w:r w:rsidRPr="003B4A82">
        <w:t>NETDEV_ALARM_EVENT_ALARM_BROADCAST_TO_SLAVE_BEGIN</w:t>
      </w:r>
      <w:r w:rsidRPr="003B4A82">
        <w:tab/>
        <w:t>=110113,/*对主机汉化广播开始*/</w:t>
      </w:r>
    </w:p>
    <w:p w14:paraId="5D9567DD" w14:textId="1D148E7C" w:rsidR="004F2B80" w:rsidRPr="003B4A82" w:rsidRDefault="004F2B80" w:rsidP="004F2B80">
      <w:pPr>
        <w:ind w:leftChars="200" w:left="420"/>
      </w:pPr>
      <w:r w:rsidRPr="003B4A82">
        <w:t>NETDEV_ALARM_EVENT_ALARM_BROADCAST_TO_MAST_BEGIN</w:t>
      </w:r>
      <w:r w:rsidRPr="003B4A82">
        <w:tab/>
        <w:t>=110114,/*对分机汉化广播开始*/</w:t>
      </w:r>
    </w:p>
    <w:p w14:paraId="47BE6FB6" w14:textId="0E022E09" w:rsidR="004F2B80" w:rsidRPr="003B4A82" w:rsidRDefault="004F2B80" w:rsidP="004F2B80">
      <w:pPr>
        <w:ind w:leftChars="200" w:left="420"/>
      </w:pPr>
      <w:r w:rsidRPr="003B4A82">
        <w:t>NETDEV_ALARM_EVENT_ALARM_BROADCAST_END</w:t>
      </w:r>
      <w:r w:rsidRPr="003B4A82">
        <w:tab/>
      </w:r>
      <w:r w:rsidR="009A5CB1" w:rsidRPr="003B4A82">
        <w:tab/>
      </w:r>
      <w:r w:rsidR="009A5CB1" w:rsidRPr="003B4A82">
        <w:tab/>
      </w:r>
      <w:r w:rsidRPr="003B4A82">
        <w:t>=110115,</w:t>
      </w:r>
      <w:r w:rsidRPr="003B4A82">
        <w:tab/>
        <w:t>/*广播结束*/</w:t>
      </w:r>
    </w:p>
    <w:p w14:paraId="6FD07E91" w14:textId="74EE3194" w:rsidR="004F2B80" w:rsidRPr="003B4A82" w:rsidRDefault="004F2B80" w:rsidP="004F2B80">
      <w:pPr>
        <w:ind w:leftChars="200" w:left="420"/>
      </w:pPr>
      <w:r w:rsidRPr="003B4A82">
        <w:t>NETDEV_ALARM_EVENT_ALARM_CALL_INTERPHONE</w:t>
      </w:r>
      <w:r w:rsidRPr="003B4A82">
        <w:tab/>
      </w:r>
      <w:r w:rsidR="009A5CB1" w:rsidRPr="003B4A82">
        <w:tab/>
      </w:r>
      <w:r w:rsidR="009A5CB1" w:rsidRPr="003B4A82">
        <w:tab/>
      </w:r>
      <w:r w:rsidRPr="003B4A82">
        <w:t>=110116,</w:t>
      </w:r>
      <w:r w:rsidRPr="003B4A82">
        <w:tab/>
        <w:t>/*对讲接通*/</w:t>
      </w:r>
    </w:p>
    <w:p w14:paraId="57CACD5D" w14:textId="77777777" w:rsidR="004F2B80" w:rsidRPr="003B4A82" w:rsidRDefault="004F2B80" w:rsidP="004F2B80">
      <w:pPr>
        <w:ind w:leftChars="200" w:left="420"/>
      </w:pPr>
      <w:r w:rsidRPr="003B4A82">
        <w:t>/*门禁上报事件类型定义*/</w:t>
      </w:r>
    </w:p>
    <w:p w14:paraId="1A3551B0" w14:textId="49F1AF99" w:rsidR="004F2B80" w:rsidRPr="003B4A82" w:rsidRDefault="004F2B80" w:rsidP="004F2B80">
      <w:pPr>
        <w:ind w:leftChars="200" w:left="420"/>
      </w:pPr>
      <w:r w:rsidRPr="003B4A82">
        <w:t>NETDEV_DOOR_EVENT_BASE</w:t>
      </w:r>
      <w:r w:rsidRPr="003B4A82">
        <w:tab/>
      </w:r>
      <w:r w:rsidR="009A5CB1" w:rsidRPr="003B4A82">
        <w:tab/>
      </w:r>
      <w:r w:rsidR="009A5CB1" w:rsidRPr="003B4A82">
        <w:tab/>
      </w:r>
      <w:r w:rsidR="009A5CB1" w:rsidRPr="003B4A82">
        <w:tab/>
      </w:r>
      <w:r w:rsidR="009A5CB1" w:rsidRPr="003B4A82">
        <w:tab/>
      </w:r>
      <w:r w:rsidR="009A5CB1" w:rsidRPr="003B4A82">
        <w:tab/>
      </w:r>
      <w:r w:rsidRPr="003B4A82">
        <w:t>=100400UL,</w:t>
      </w:r>
      <w:r w:rsidRPr="003B4A82">
        <w:tab/>
        <w:t>/*门禁事件类型定义起始位置*/</w:t>
      </w:r>
    </w:p>
    <w:p w14:paraId="267F2086" w14:textId="57EA4F7B" w:rsidR="004F2B80" w:rsidRPr="003B4A82" w:rsidRDefault="004F2B80" w:rsidP="004F2B80">
      <w:pPr>
        <w:ind w:leftChars="200" w:left="420"/>
      </w:pPr>
      <w:r w:rsidRPr="003B4A82">
        <w:t>NETDEV_DOOR_EVENT_DISCONNECT</w:t>
      </w:r>
      <w:r w:rsidRPr="003B4A82">
        <w:tab/>
      </w:r>
      <w:r w:rsidR="009A5CB1" w:rsidRPr="003B4A82">
        <w:tab/>
      </w:r>
      <w:r w:rsidR="009A5CB1" w:rsidRPr="003B4A82">
        <w:tab/>
      </w:r>
      <w:r w:rsidR="009A5CB1" w:rsidRPr="003B4A82">
        <w:tab/>
      </w:r>
      <w:r w:rsidRPr="003B4A82">
        <w:t>=100401,</w:t>
      </w:r>
      <w:r w:rsidRPr="003B4A82">
        <w:tab/>
        <w:t>/*通信中断</w:t>
      </w:r>
    </w:p>
    <w:p w14:paraId="760F817A" w14:textId="52F805C9" w:rsidR="004F2B80" w:rsidRPr="003B4A82" w:rsidRDefault="004F2B80" w:rsidP="004F2B80">
      <w:pPr>
        <w:ind w:leftChars="200" w:left="420"/>
      </w:pPr>
      <w:r w:rsidRPr="003B4A82">
        <w:t>NETDEV_DOOR_EVENT_INFRARED_ALARM</w:t>
      </w:r>
      <w:r w:rsidRPr="003B4A82">
        <w:tab/>
      </w:r>
      <w:r w:rsidR="009A5CB1" w:rsidRPr="003B4A82">
        <w:tab/>
      </w:r>
      <w:r w:rsidR="009A5CB1" w:rsidRPr="003B4A82">
        <w:tab/>
      </w:r>
      <w:r w:rsidRPr="003B4A82">
        <w:t>=100402,</w:t>
      </w:r>
      <w:r w:rsidRPr="003B4A82">
        <w:tab/>
        <w:t>/*红外报警*/</w:t>
      </w:r>
    </w:p>
    <w:p w14:paraId="4BE72C7E" w14:textId="1002E3A3" w:rsidR="004F2B80" w:rsidRPr="003B4A82" w:rsidRDefault="004F2B80" w:rsidP="004F2B80">
      <w:pPr>
        <w:ind w:leftChars="200" w:left="420"/>
      </w:pPr>
      <w:r w:rsidRPr="003B4A82">
        <w:t>NETDEV_DOOR_EVENT_ILLICIT_OPEN_DOOR</w:t>
      </w:r>
      <w:r w:rsidR="009A5CB1" w:rsidRPr="003B4A82">
        <w:tab/>
      </w:r>
      <w:r w:rsidRPr="003B4A82">
        <w:tab/>
        <w:t>=100403,</w:t>
      </w:r>
      <w:r w:rsidRPr="003B4A82">
        <w:tab/>
        <w:t>/*非法开门*/</w:t>
      </w:r>
    </w:p>
    <w:p w14:paraId="7EA2AB52" w14:textId="59E3A21B" w:rsidR="004F2B80" w:rsidRPr="003B4A82" w:rsidRDefault="004F2B80" w:rsidP="004F2B80">
      <w:pPr>
        <w:ind w:leftChars="200" w:left="420"/>
      </w:pPr>
      <w:r w:rsidRPr="003B4A82">
        <w:lastRenderedPageBreak/>
        <w:t>NETDEV_DOOR_EVENT_COERCE_ALARM</w:t>
      </w:r>
      <w:r w:rsidRPr="003B4A82">
        <w:tab/>
      </w:r>
      <w:r w:rsidR="009A5CB1" w:rsidRPr="003B4A82">
        <w:tab/>
      </w:r>
      <w:r w:rsidR="009A5CB1" w:rsidRPr="003B4A82">
        <w:tab/>
      </w:r>
      <w:r w:rsidRPr="003B4A82">
        <w:t>=100404,</w:t>
      </w:r>
      <w:r w:rsidRPr="003B4A82">
        <w:tab/>
        <w:t>/*胁迫报警*/</w:t>
      </w:r>
    </w:p>
    <w:p w14:paraId="419368EB" w14:textId="0CCEC100" w:rsidR="004F2B80" w:rsidRPr="003B4A82" w:rsidRDefault="004F2B80" w:rsidP="004F2B80">
      <w:pPr>
        <w:ind w:leftChars="200" w:left="420"/>
      </w:pPr>
      <w:r w:rsidRPr="003B4A82">
        <w:t>NETDEV_DOOR_EVENT_OPEN_TIMEOUT</w:t>
      </w:r>
      <w:r w:rsidRPr="003B4A82">
        <w:tab/>
      </w:r>
      <w:r w:rsidR="009A5CB1" w:rsidRPr="003B4A82">
        <w:tab/>
      </w:r>
      <w:r w:rsidR="009A5CB1" w:rsidRPr="003B4A82">
        <w:tab/>
      </w:r>
      <w:r w:rsidR="009A5CB1" w:rsidRPr="003B4A82">
        <w:tab/>
      </w:r>
      <w:r w:rsidRPr="003B4A82">
        <w:t>=100405,</w:t>
      </w:r>
      <w:r w:rsidRPr="003B4A82">
        <w:tab/>
        <w:t>/*超时未开门*/</w:t>
      </w:r>
    </w:p>
    <w:p w14:paraId="4F2CCA39" w14:textId="72CED2A5" w:rsidR="004F2B80" w:rsidRPr="003B4A82" w:rsidRDefault="004F2B80" w:rsidP="004F2B80">
      <w:pPr>
        <w:ind w:leftChars="200" w:left="420"/>
      </w:pPr>
      <w:r w:rsidRPr="003B4A82">
        <w:t>NETDEV_DOOR_EVENT_CLOSE_TIMEOUT</w:t>
      </w:r>
      <w:r w:rsidRPr="003B4A82">
        <w:tab/>
      </w:r>
      <w:r w:rsidR="009A5CB1" w:rsidRPr="003B4A82">
        <w:tab/>
      </w:r>
      <w:r w:rsidR="009A5CB1" w:rsidRPr="003B4A82">
        <w:tab/>
      </w:r>
      <w:r w:rsidRPr="003B4A82">
        <w:t>=100406,</w:t>
      </w:r>
      <w:r w:rsidRPr="003B4A82">
        <w:tab/>
        <w:t>/*超时未关门*/</w:t>
      </w:r>
    </w:p>
    <w:p w14:paraId="0456D828" w14:textId="0374063F" w:rsidR="004F2B80" w:rsidRPr="003B4A82" w:rsidRDefault="004F2B80" w:rsidP="004F2B80">
      <w:pPr>
        <w:ind w:leftChars="200" w:left="420"/>
      </w:pPr>
      <w:r w:rsidRPr="003B4A82">
        <w:t>NETDEV_DOOR_EVENT_ANOMALOUS_CARD</w:t>
      </w:r>
      <w:r w:rsidR="009A5CB1" w:rsidRPr="003B4A82">
        <w:tab/>
      </w:r>
      <w:r w:rsidR="009A5CB1" w:rsidRPr="003B4A82">
        <w:tab/>
      </w:r>
      <w:r w:rsidRPr="003B4A82">
        <w:tab/>
        <w:t>=100407,</w:t>
      </w:r>
      <w:r w:rsidRPr="003B4A82">
        <w:tab/>
        <w:t>/*异常刷卡*/</w:t>
      </w:r>
    </w:p>
    <w:p w14:paraId="12AF3C25" w14:textId="15204D92" w:rsidR="004F2B80" w:rsidRPr="003B4A82" w:rsidRDefault="004F2B80" w:rsidP="004F2B80">
      <w:pPr>
        <w:ind w:leftChars="200" w:left="420"/>
      </w:pPr>
      <w:r w:rsidRPr="003B4A82">
        <w:t>NETDEV_DOOR_EVENT_CARD_OPEN_DOOR</w:t>
      </w:r>
      <w:r w:rsidRPr="003B4A82">
        <w:tab/>
      </w:r>
      <w:r w:rsidR="009A5CB1" w:rsidRPr="003B4A82">
        <w:tab/>
      </w:r>
      <w:r w:rsidR="009A5CB1" w:rsidRPr="003B4A82">
        <w:tab/>
      </w:r>
      <w:r w:rsidRPr="003B4A82">
        <w:t>=100408,</w:t>
      </w:r>
      <w:r w:rsidRPr="003B4A82">
        <w:tab/>
        <w:t>/*刷卡开门*/</w:t>
      </w:r>
    </w:p>
    <w:p w14:paraId="67A30119" w14:textId="134C93BD" w:rsidR="004F2B80" w:rsidRPr="003B4A82" w:rsidRDefault="004F2B80" w:rsidP="004F2B80">
      <w:pPr>
        <w:ind w:leftChars="200" w:left="420"/>
      </w:pPr>
      <w:r w:rsidRPr="003B4A82">
        <w:t>NETDEV_DOOR_EVENT_REMOTE_OPEN_DOOR</w:t>
      </w:r>
      <w:r w:rsidR="009A5CB1" w:rsidRPr="003B4A82">
        <w:tab/>
      </w:r>
      <w:r w:rsidRPr="003B4A82">
        <w:tab/>
        <w:t>=100409,</w:t>
      </w:r>
      <w:r w:rsidRPr="003B4A82">
        <w:tab/>
        <w:t>/*远程开门*/</w:t>
      </w:r>
    </w:p>
    <w:p w14:paraId="736E1BFB" w14:textId="7BCC67E3" w:rsidR="004F2B80" w:rsidRPr="003B4A82" w:rsidRDefault="004F2B80" w:rsidP="004F2B80">
      <w:pPr>
        <w:ind w:leftChars="200" w:left="420"/>
      </w:pPr>
      <w:r w:rsidRPr="003B4A82">
        <w:t>NETDEV_DOOR_EVENT_MANUAL_OPEN_DOOR</w:t>
      </w:r>
      <w:r w:rsidR="009A5CB1" w:rsidRPr="003B4A82">
        <w:tab/>
      </w:r>
      <w:r w:rsidRPr="003B4A82">
        <w:tab/>
        <w:t>=100410,</w:t>
      </w:r>
      <w:r w:rsidRPr="003B4A82">
        <w:tab/>
        <w:t>/*手动开门*/</w:t>
      </w:r>
    </w:p>
    <w:p w14:paraId="62346EB5" w14:textId="6BBA7270" w:rsidR="004F2B80" w:rsidRPr="003B4A82" w:rsidRDefault="004F2B80" w:rsidP="004F2B80">
      <w:pPr>
        <w:ind w:leftChars="200" w:left="420"/>
      </w:pPr>
      <w:r w:rsidRPr="003B4A82">
        <w:t>NETDEV_DOOR_EVENT_EMERGENCY_START</w:t>
      </w:r>
      <w:r w:rsidRPr="003B4A82">
        <w:tab/>
      </w:r>
      <w:r w:rsidR="009A5CB1" w:rsidRPr="003B4A82">
        <w:tab/>
      </w:r>
      <w:r w:rsidRPr="003B4A82">
        <w:t>=100411,</w:t>
      </w:r>
      <w:r w:rsidRPr="003B4A82">
        <w:tab/>
        <w:t>/*紧急事件开始*/</w:t>
      </w:r>
    </w:p>
    <w:p w14:paraId="1087FFC8" w14:textId="6AC52001" w:rsidR="004F2B80" w:rsidRPr="003B4A82" w:rsidRDefault="004F2B80" w:rsidP="004F2B80">
      <w:pPr>
        <w:ind w:leftChars="200" w:left="420"/>
      </w:pPr>
      <w:r w:rsidRPr="003B4A82">
        <w:t>NETDEV_DOOR_EVENT_EMERGENCY_STOP</w:t>
      </w:r>
      <w:r w:rsidRPr="003B4A82">
        <w:tab/>
      </w:r>
      <w:r w:rsidR="009A5CB1" w:rsidRPr="003B4A82">
        <w:tab/>
      </w:r>
      <w:r w:rsidR="009A5CB1" w:rsidRPr="003B4A82">
        <w:tab/>
      </w:r>
      <w:r w:rsidRPr="003B4A82">
        <w:t>=100412,</w:t>
      </w:r>
      <w:r w:rsidRPr="003B4A82">
        <w:tab/>
        <w:t>/*紧急事件结束*/</w:t>
      </w:r>
    </w:p>
    <w:p w14:paraId="4C6C4FF5" w14:textId="2769C72B" w:rsidR="004F2B80" w:rsidRPr="003B4A82" w:rsidRDefault="004F2B80" w:rsidP="004F2B80">
      <w:pPr>
        <w:ind w:leftChars="200" w:left="420"/>
      </w:pPr>
      <w:r w:rsidRPr="003B4A82">
        <w:t>NETDEV_DOOR_EVENT_OPEN_SUCCESS</w:t>
      </w:r>
      <w:r w:rsidRPr="003B4A82">
        <w:tab/>
      </w:r>
      <w:r w:rsidR="009A5CB1" w:rsidRPr="003B4A82">
        <w:tab/>
      </w:r>
      <w:r w:rsidR="009A5CB1" w:rsidRPr="003B4A82">
        <w:tab/>
      </w:r>
      <w:r w:rsidRPr="003B4A82">
        <w:t>=100413,</w:t>
      </w:r>
      <w:r w:rsidRPr="003B4A82">
        <w:tab/>
        <w:t>/*开门成功*/</w:t>
      </w:r>
    </w:p>
    <w:p w14:paraId="72443B99" w14:textId="200A7964" w:rsidR="004F2B80" w:rsidRPr="003B4A82" w:rsidRDefault="004F2B80" w:rsidP="004F2B80">
      <w:pPr>
        <w:ind w:leftChars="200" w:left="420"/>
      </w:pPr>
      <w:r w:rsidRPr="003B4A82">
        <w:t>NETDEV_DOOR_EVENT_OPEN_FAILED</w:t>
      </w:r>
      <w:r w:rsidRPr="003B4A82">
        <w:tab/>
      </w:r>
      <w:r w:rsidR="009A5CB1" w:rsidRPr="003B4A82">
        <w:tab/>
      </w:r>
      <w:r w:rsidR="009A5CB1" w:rsidRPr="003B4A82">
        <w:tab/>
      </w:r>
      <w:r w:rsidR="009A5CB1" w:rsidRPr="003B4A82">
        <w:tab/>
      </w:r>
      <w:r w:rsidRPr="003B4A82">
        <w:t>=100414,</w:t>
      </w:r>
      <w:r w:rsidRPr="003B4A82">
        <w:tab/>
        <w:t>/*开门失败*/</w:t>
      </w:r>
    </w:p>
    <w:p w14:paraId="3EAF555E" w14:textId="4CDFB0B8" w:rsidR="004F2B80" w:rsidRPr="003B4A82" w:rsidRDefault="004F2B80" w:rsidP="004F2B80">
      <w:pPr>
        <w:ind w:leftChars="200" w:left="420"/>
      </w:pPr>
      <w:r w:rsidRPr="003B4A82">
        <w:t>NETDEV_DOOR_EVENT_CLOSE</w:t>
      </w:r>
      <w:r w:rsidRPr="003B4A82">
        <w:tab/>
      </w:r>
      <w:r w:rsidR="009A5CB1" w:rsidRPr="003B4A82">
        <w:tab/>
      </w:r>
      <w:r w:rsidR="009A5CB1" w:rsidRPr="003B4A82">
        <w:tab/>
      </w:r>
      <w:r w:rsidR="009A5CB1" w:rsidRPr="003B4A82">
        <w:tab/>
      </w:r>
      <w:r w:rsidR="009A5CB1" w:rsidRPr="003B4A82">
        <w:tab/>
      </w:r>
      <w:r w:rsidR="009A5CB1" w:rsidRPr="003B4A82">
        <w:tab/>
      </w:r>
      <w:r w:rsidRPr="003B4A82">
        <w:t>=100415,</w:t>
      </w:r>
      <w:r w:rsidRPr="003B4A82">
        <w:tab/>
        <w:t>/*关门事件*/</w:t>
      </w:r>
    </w:p>
    <w:p w14:paraId="676AC97E" w14:textId="3C8B4FF2" w:rsidR="004F2B80" w:rsidRPr="003B4A82" w:rsidRDefault="004F2B80" w:rsidP="004F2B80">
      <w:pPr>
        <w:ind w:leftChars="200" w:left="420"/>
      </w:pPr>
      <w:r w:rsidRPr="003B4A82">
        <w:t>NETDEV_DOOR_EVENT_CLOSE_FAILED</w:t>
      </w:r>
      <w:r w:rsidRPr="003B4A82">
        <w:tab/>
      </w:r>
      <w:r w:rsidR="009A5CB1" w:rsidRPr="003B4A82">
        <w:tab/>
      </w:r>
      <w:r w:rsidR="009A5CB1" w:rsidRPr="003B4A82">
        <w:tab/>
      </w:r>
      <w:r w:rsidR="009A5CB1" w:rsidRPr="003B4A82">
        <w:tab/>
      </w:r>
      <w:r w:rsidRPr="003B4A82">
        <w:t>=100416,</w:t>
      </w:r>
      <w:r w:rsidRPr="003B4A82">
        <w:tab/>
        <w:t>/*关门失败*/</w:t>
      </w:r>
    </w:p>
    <w:p w14:paraId="06C0D885" w14:textId="4786CD3B" w:rsidR="004F2B80" w:rsidRPr="003B4A82" w:rsidRDefault="004F2B80" w:rsidP="004F2B80">
      <w:pPr>
        <w:ind w:leftChars="200" w:left="420"/>
      </w:pPr>
      <w:r w:rsidRPr="003B4A82">
        <w:t>NETDEV_DOOR_EVENT_CARD_NO_AUTH</w:t>
      </w:r>
      <w:r w:rsidR="009A5CB1" w:rsidRPr="003B4A82">
        <w:tab/>
      </w:r>
      <w:r w:rsidR="009A5CB1" w:rsidRPr="003B4A82">
        <w:tab/>
      </w:r>
      <w:r w:rsidR="009A5CB1" w:rsidRPr="003B4A82">
        <w:tab/>
      </w:r>
      <w:r w:rsidRPr="003B4A82">
        <w:tab/>
        <w:t>=100417,</w:t>
      </w:r>
      <w:r w:rsidRPr="003B4A82">
        <w:tab/>
        <w:t>/*卡无权限*/</w:t>
      </w:r>
    </w:p>
    <w:p w14:paraId="2F3F0F74" w14:textId="197C33DE" w:rsidR="004F2B80" w:rsidRPr="003B4A82" w:rsidRDefault="004F2B80" w:rsidP="004F2B80">
      <w:pPr>
        <w:ind w:leftChars="200" w:left="420"/>
      </w:pPr>
      <w:r w:rsidRPr="003B4A82">
        <w:t>NETDEV_DOOR_EVENT_NO_DATE_LIMIT</w:t>
      </w:r>
      <w:r w:rsidRPr="003B4A82">
        <w:tab/>
      </w:r>
      <w:r w:rsidR="009A5CB1" w:rsidRPr="003B4A82">
        <w:tab/>
      </w:r>
      <w:r w:rsidR="009A5CB1" w:rsidRPr="003B4A82">
        <w:tab/>
      </w:r>
      <w:r w:rsidR="009A5CB1" w:rsidRPr="003B4A82">
        <w:tab/>
      </w:r>
      <w:r w:rsidRPr="003B4A82">
        <w:t>=100418,</w:t>
      </w:r>
      <w:r w:rsidRPr="003B4A82">
        <w:tab/>
        <w:t>/*无期限*/</w:t>
      </w:r>
    </w:p>
    <w:p w14:paraId="2140A444" w14:textId="4CDE808C" w:rsidR="004F2B80" w:rsidRPr="003B4A82" w:rsidRDefault="004F2B80" w:rsidP="004F2B80">
      <w:pPr>
        <w:ind w:leftChars="200" w:left="420"/>
      </w:pPr>
      <w:r w:rsidRPr="003B4A82">
        <w:t>NETDEV_DOOR_EVENT_CARD_ILLEGAL</w:t>
      </w:r>
      <w:r w:rsidRPr="003B4A82">
        <w:tab/>
      </w:r>
      <w:r w:rsidR="009A5CB1" w:rsidRPr="003B4A82">
        <w:tab/>
      </w:r>
      <w:r w:rsidR="009A5CB1" w:rsidRPr="003B4A82">
        <w:tab/>
      </w:r>
      <w:r w:rsidR="009A5CB1" w:rsidRPr="003B4A82">
        <w:tab/>
      </w:r>
      <w:r w:rsidRPr="003B4A82">
        <w:t>=100419,</w:t>
      </w:r>
      <w:r w:rsidRPr="003B4A82">
        <w:tab/>
        <w:t>/*卡非法*/</w:t>
      </w:r>
    </w:p>
    <w:p w14:paraId="47EA9759" w14:textId="0EF65DD8" w:rsidR="004F2B80" w:rsidRPr="003B4A82" w:rsidRDefault="004F2B80" w:rsidP="004F2B80">
      <w:pPr>
        <w:ind w:leftChars="200" w:left="420"/>
      </w:pPr>
      <w:r w:rsidRPr="003B4A82">
        <w:t>NETDEV_DOOR_EVENT_FIREPORTECT_ALRAM</w:t>
      </w:r>
      <w:r w:rsidRPr="003B4A82">
        <w:tab/>
      </w:r>
      <w:r w:rsidR="009A5CB1" w:rsidRPr="003B4A82">
        <w:tab/>
      </w:r>
      <w:r w:rsidRPr="003B4A82">
        <w:t>=100420,</w:t>
      </w:r>
      <w:r w:rsidRPr="003B4A82">
        <w:tab/>
        <w:t>/*消防报警*/</w:t>
      </w:r>
    </w:p>
    <w:p w14:paraId="0DBD1896" w14:textId="1C7AD8ED" w:rsidR="004F2B80" w:rsidRPr="003B4A82" w:rsidRDefault="004F2B80" w:rsidP="004F2B80">
      <w:pPr>
        <w:ind w:leftChars="200" w:left="420"/>
      </w:pPr>
      <w:r w:rsidRPr="003B4A82">
        <w:t>NETDEV_DOOR_EVENT_CANCEL_FIREPORTECT</w:t>
      </w:r>
      <w:r w:rsidR="009A5CB1" w:rsidRPr="003B4A82">
        <w:tab/>
      </w:r>
      <w:r w:rsidRPr="003B4A82">
        <w:tab/>
        <w:t>=100421,</w:t>
      </w:r>
      <w:r w:rsidRPr="003B4A82">
        <w:tab/>
        <w:t>/*取消消防*/</w:t>
      </w:r>
    </w:p>
    <w:p w14:paraId="2A64F182" w14:textId="2FE0AB14" w:rsidR="004F2B80" w:rsidRPr="003B4A82" w:rsidRDefault="004F2B80" w:rsidP="004F2B80">
      <w:pPr>
        <w:ind w:leftChars="200" w:left="420"/>
      </w:pPr>
      <w:r w:rsidRPr="003B4A82">
        <w:t>NETDEV_DOOR_EVENT_PRYING_RESIST_ALRAM</w:t>
      </w:r>
      <w:r w:rsidRPr="003B4A82">
        <w:tab/>
      </w:r>
      <w:r w:rsidR="009A5CB1" w:rsidRPr="003B4A82">
        <w:tab/>
      </w:r>
      <w:r w:rsidRPr="003B4A82">
        <w:t>=100422,</w:t>
      </w:r>
      <w:r w:rsidRPr="003B4A82">
        <w:tab/>
        <w:t>/*防撬报警*/</w:t>
      </w:r>
    </w:p>
    <w:p w14:paraId="7D91D8D9" w14:textId="77777777" w:rsidR="004F2B80" w:rsidRPr="003B4A82" w:rsidRDefault="004F2B80" w:rsidP="004F2B80">
      <w:pPr>
        <w:ind w:leftChars="200" w:left="420"/>
      </w:pPr>
      <w:r w:rsidRPr="003B4A82">
        <w:t>NETDEV_DOOR_EVENT_SUPERPASSWD_OPEN_DOOR</w:t>
      </w:r>
      <w:r w:rsidRPr="003B4A82">
        <w:tab/>
        <w:t>=100423,</w:t>
      </w:r>
      <w:r w:rsidRPr="003B4A82">
        <w:tab/>
        <w:t>/*超级密码开门*/</w:t>
      </w:r>
    </w:p>
    <w:p w14:paraId="5F38E7C1" w14:textId="540A1CDA" w:rsidR="004F2B80" w:rsidRPr="003B4A82" w:rsidRDefault="004F2B80" w:rsidP="004F2B80">
      <w:pPr>
        <w:ind w:leftChars="200" w:left="420"/>
      </w:pPr>
      <w:r w:rsidRPr="003B4A82">
        <w:t>NETDEV_DOOR_EVENT_COERCECODE_IN</w:t>
      </w:r>
      <w:r w:rsidRPr="003B4A82">
        <w:tab/>
      </w:r>
      <w:r w:rsidR="009A5CB1" w:rsidRPr="003B4A82">
        <w:tab/>
      </w:r>
      <w:r w:rsidR="009A5CB1" w:rsidRPr="003B4A82">
        <w:tab/>
      </w:r>
      <w:r w:rsidRPr="003B4A82">
        <w:t>=100424,</w:t>
      </w:r>
      <w:r w:rsidRPr="003B4A82">
        <w:tab/>
        <w:t>/*胁迫码进入*/</w:t>
      </w:r>
    </w:p>
    <w:p w14:paraId="251FB8BF" w14:textId="2301B54F" w:rsidR="004F2B80" w:rsidRPr="003B4A82" w:rsidRDefault="004F2B80" w:rsidP="004F2B80">
      <w:pPr>
        <w:ind w:leftChars="200" w:left="420"/>
      </w:pPr>
      <w:r w:rsidRPr="003B4A82">
        <w:t>NETDEV_DOOR_EVENT_DOOR_STATUS_OPEN</w:t>
      </w:r>
      <w:r w:rsidRPr="003B4A82">
        <w:tab/>
      </w:r>
      <w:r w:rsidR="009A5CB1" w:rsidRPr="003B4A82">
        <w:tab/>
      </w:r>
      <w:r w:rsidRPr="003B4A82">
        <w:t>=100425,</w:t>
      </w:r>
      <w:r w:rsidRPr="003B4A82">
        <w:tab/>
        <w:t>/*门打开*/</w:t>
      </w:r>
    </w:p>
    <w:p w14:paraId="4CFF44DD" w14:textId="13955093" w:rsidR="004F2B80" w:rsidRPr="003B4A82" w:rsidRDefault="004F2B80" w:rsidP="004F2B80">
      <w:pPr>
        <w:ind w:leftChars="200" w:left="420"/>
      </w:pPr>
      <w:r w:rsidRPr="003B4A82">
        <w:t>NETDEV_DOOR_EVENT_DOOR_STATUS_CLOSE</w:t>
      </w:r>
      <w:r w:rsidRPr="003B4A82">
        <w:tab/>
      </w:r>
      <w:r w:rsidR="009A5CB1" w:rsidRPr="003B4A82">
        <w:tab/>
      </w:r>
      <w:r w:rsidRPr="003B4A82">
        <w:t>=100426,</w:t>
      </w:r>
      <w:r w:rsidRPr="003B4A82">
        <w:tab/>
        <w:t>/*门关闭*/</w:t>
      </w:r>
    </w:p>
    <w:p w14:paraId="7801A514" w14:textId="6240C5B5" w:rsidR="004F2B80" w:rsidRPr="003B4A82" w:rsidRDefault="004F2B80" w:rsidP="004F2B80">
      <w:pPr>
        <w:ind w:leftChars="200" w:left="420"/>
      </w:pPr>
      <w:r w:rsidRPr="003B4A82">
        <w:t>NETDEV_DOOR_EVENT_DOOR_FORCED_OPEN</w:t>
      </w:r>
      <w:r w:rsidRPr="003B4A82">
        <w:tab/>
      </w:r>
      <w:r w:rsidR="009A5CB1" w:rsidRPr="003B4A82">
        <w:tab/>
      </w:r>
      <w:r w:rsidRPr="003B4A82">
        <w:t>=100427,</w:t>
      </w:r>
      <w:r w:rsidRPr="003B4A82">
        <w:tab/>
        <w:t>/*门强开*/</w:t>
      </w:r>
    </w:p>
    <w:p w14:paraId="7226E573" w14:textId="5A606A14" w:rsidR="004F2B80" w:rsidRPr="003B4A82" w:rsidRDefault="004F2B80" w:rsidP="004F2B80">
      <w:pPr>
        <w:ind w:leftChars="200" w:left="420"/>
      </w:pPr>
      <w:r w:rsidRPr="003B4A82">
        <w:t>NETDEV_DOOR_EVENT_DOOR_KEEP_OPEN</w:t>
      </w:r>
      <w:r w:rsidRPr="003B4A82">
        <w:tab/>
      </w:r>
      <w:r w:rsidR="009A5CB1" w:rsidRPr="003B4A82">
        <w:tab/>
      </w:r>
      <w:r w:rsidR="009A5CB1" w:rsidRPr="003B4A82">
        <w:tab/>
      </w:r>
      <w:r w:rsidRPr="003B4A82">
        <w:t>=100428,</w:t>
      </w:r>
      <w:r w:rsidRPr="003B4A82">
        <w:tab/>
        <w:t>/*门保持打开*/</w:t>
      </w:r>
    </w:p>
    <w:p w14:paraId="593D7046" w14:textId="6AB2FAC2" w:rsidR="004F2B80" w:rsidRPr="003B4A82" w:rsidRDefault="004F2B80" w:rsidP="004F2B80">
      <w:pPr>
        <w:ind w:leftChars="200" w:left="420"/>
      </w:pPr>
      <w:r w:rsidRPr="003B4A82">
        <w:t>NETDEV_DOOR_EVENT_LOCK_FAILURE</w:t>
      </w:r>
      <w:r w:rsidRPr="003B4A82">
        <w:tab/>
      </w:r>
      <w:r w:rsidR="009A5CB1" w:rsidRPr="003B4A82">
        <w:tab/>
      </w:r>
      <w:r w:rsidR="009A5CB1" w:rsidRPr="003B4A82">
        <w:tab/>
      </w:r>
      <w:r w:rsidR="009A5CB1" w:rsidRPr="003B4A82">
        <w:tab/>
      </w:r>
      <w:r w:rsidRPr="003B4A82">
        <w:t>=100429,</w:t>
      </w:r>
      <w:r w:rsidRPr="003B4A82">
        <w:tab/>
        <w:t>/*锁失效*/</w:t>
      </w:r>
    </w:p>
    <w:p w14:paraId="2509253E" w14:textId="6F4ADD8F" w:rsidR="004F2B80" w:rsidRPr="003B4A82" w:rsidRDefault="004F2B80" w:rsidP="004F2B80">
      <w:pPr>
        <w:ind w:leftChars="200" w:left="420"/>
      </w:pPr>
      <w:r w:rsidRPr="003B4A82">
        <w:t>NETDEV_DOOR_EVENT_LOST_STOLEN_CARD</w:t>
      </w:r>
      <w:r w:rsidRPr="003B4A82">
        <w:tab/>
      </w:r>
      <w:r w:rsidR="009A5CB1" w:rsidRPr="003B4A82">
        <w:tab/>
      </w:r>
      <w:r w:rsidRPr="003B4A82">
        <w:t>=100430,</w:t>
      </w:r>
      <w:r w:rsidRPr="003B4A82">
        <w:tab/>
        <w:t>/*丢失或被盗卡*/</w:t>
      </w:r>
    </w:p>
    <w:p w14:paraId="27C9A751" w14:textId="77777777" w:rsidR="004F2B80" w:rsidRPr="003B4A82" w:rsidRDefault="004F2B80" w:rsidP="004F2B80">
      <w:pPr>
        <w:ind w:leftChars="200" w:left="420"/>
      </w:pPr>
      <w:r w:rsidRPr="003B4A82">
        <w:t>/*达实门禁对接新增*/</w:t>
      </w:r>
    </w:p>
    <w:p w14:paraId="7E249920" w14:textId="1A2743F5" w:rsidR="004F2B80" w:rsidRPr="003B4A82" w:rsidRDefault="004F2B80" w:rsidP="004F2B80">
      <w:pPr>
        <w:ind w:leftChars="200" w:left="420"/>
      </w:pPr>
      <w:r w:rsidRPr="003B4A82">
        <w:t>NETDEV_DOOR_EVENT_PASSWD_WRONG</w:t>
      </w:r>
      <w:r w:rsidRPr="003B4A82">
        <w:tab/>
      </w:r>
      <w:r w:rsidR="009A5CB1" w:rsidRPr="003B4A82">
        <w:tab/>
      </w:r>
      <w:r w:rsidR="009A5CB1" w:rsidRPr="003B4A82">
        <w:tab/>
      </w:r>
      <w:r w:rsidRPr="003B4A82">
        <w:t>=100431,</w:t>
      </w:r>
      <w:r w:rsidRPr="003B4A82">
        <w:tab/>
        <w:t>/*密码错误*/</w:t>
      </w:r>
    </w:p>
    <w:p w14:paraId="5D13647F" w14:textId="53D18096" w:rsidR="004F2B80" w:rsidRPr="003B4A82" w:rsidRDefault="004F2B80" w:rsidP="004F2B80">
      <w:pPr>
        <w:ind w:leftChars="200" w:left="420"/>
      </w:pPr>
      <w:r w:rsidRPr="003B4A82">
        <w:t>NETDEV_DOOR_EVENT_ALWAYS_CLOSED</w:t>
      </w:r>
      <w:r w:rsidRPr="003B4A82">
        <w:tab/>
      </w:r>
      <w:r w:rsidR="009A5CB1" w:rsidRPr="003B4A82">
        <w:tab/>
      </w:r>
      <w:r w:rsidR="009A5CB1" w:rsidRPr="003B4A82">
        <w:tab/>
      </w:r>
      <w:r w:rsidRPr="003B4A82">
        <w:t>=100432,</w:t>
      </w:r>
      <w:r w:rsidRPr="003B4A82">
        <w:tab/>
        <w:t>/*常闭未通过*/</w:t>
      </w:r>
    </w:p>
    <w:p w14:paraId="4C03505A" w14:textId="237D2F6B" w:rsidR="004F2B80" w:rsidRPr="003B4A82" w:rsidRDefault="004F2B80" w:rsidP="004F2B80">
      <w:pPr>
        <w:ind w:leftChars="200" w:left="420"/>
      </w:pPr>
      <w:r w:rsidRPr="003B4A82">
        <w:t>NETDEV_DOOR_EVENT_CARD_PASSWD_ENTER</w:t>
      </w:r>
      <w:r w:rsidRPr="003B4A82">
        <w:tab/>
      </w:r>
      <w:r w:rsidR="009A5CB1" w:rsidRPr="003B4A82">
        <w:tab/>
      </w:r>
      <w:r w:rsidRPr="003B4A82">
        <w:t>=100433,</w:t>
      </w:r>
      <w:r w:rsidRPr="003B4A82">
        <w:tab/>
        <w:t>/*卡加密码进入*/</w:t>
      </w:r>
    </w:p>
    <w:p w14:paraId="362E5BF8" w14:textId="77777777" w:rsidR="004F2B80" w:rsidRPr="003B4A82" w:rsidRDefault="004F2B80" w:rsidP="004F2B80">
      <w:pPr>
        <w:ind w:leftChars="200" w:left="420"/>
      </w:pPr>
      <w:r w:rsidRPr="003B4A82">
        <w:t>NETDEV_DOOR_EVENT_CARD_PASSWD_WRONG</w:t>
      </w:r>
      <w:r w:rsidRPr="003B4A82">
        <w:tab/>
        <w:t>=100434,</w:t>
      </w:r>
      <w:r w:rsidRPr="003B4A82">
        <w:tab/>
        <w:t>/*卡加密码错误*/</w:t>
      </w:r>
    </w:p>
    <w:p w14:paraId="2B8B19AE" w14:textId="17716154" w:rsidR="004F2B80" w:rsidRPr="003B4A82" w:rsidRDefault="004F2B80" w:rsidP="004F2B80">
      <w:pPr>
        <w:ind w:leftChars="200" w:left="420"/>
      </w:pPr>
      <w:r w:rsidRPr="003B4A82">
        <w:t>NETDEV_DOOR_EVENT_MORE_CARD_OPEN</w:t>
      </w:r>
      <w:r w:rsidR="009A5CB1" w:rsidRPr="003B4A82">
        <w:tab/>
      </w:r>
      <w:r w:rsidR="009A5CB1" w:rsidRPr="003B4A82">
        <w:tab/>
      </w:r>
      <w:r w:rsidRPr="003B4A82">
        <w:tab/>
        <w:t>=100435,</w:t>
      </w:r>
      <w:r w:rsidRPr="003B4A82">
        <w:tab/>
        <w:t>/*多卡开门*/</w:t>
      </w:r>
    </w:p>
    <w:p w14:paraId="1264E0DC" w14:textId="304D8AC6" w:rsidR="004F2B80" w:rsidRPr="003B4A82" w:rsidRDefault="004F2B80" w:rsidP="004F2B80">
      <w:pPr>
        <w:ind w:leftChars="200" w:left="420"/>
      </w:pPr>
      <w:r w:rsidRPr="003B4A82">
        <w:t>NETDEV_DOOR_EVENT_FIRST_CARD_OPEN</w:t>
      </w:r>
      <w:r w:rsidRPr="003B4A82">
        <w:tab/>
      </w:r>
      <w:r w:rsidR="009A5CB1" w:rsidRPr="003B4A82">
        <w:tab/>
      </w:r>
      <w:r w:rsidR="009A5CB1" w:rsidRPr="003B4A82">
        <w:tab/>
      </w:r>
      <w:r w:rsidRPr="003B4A82">
        <w:t>=100436,</w:t>
      </w:r>
      <w:r w:rsidRPr="003B4A82">
        <w:tab/>
        <w:t>/*首卡开门*/</w:t>
      </w:r>
    </w:p>
    <w:p w14:paraId="431317B0" w14:textId="695D9669" w:rsidR="004F2B80" w:rsidRPr="003B4A82" w:rsidRDefault="004F2B80" w:rsidP="004F2B80">
      <w:pPr>
        <w:ind w:leftChars="200" w:left="420"/>
      </w:pPr>
      <w:r w:rsidRPr="003B4A82">
        <w:t>NETDEV_DOOR_EVENT_CARD_OUT_DATE</w:t>
      </w:r>
      <w:r w:rsidRPr="003B4A82">
        <w:tab/>
      </w:r>
      <w:r w:rsidR="009A5CB1" w:rsidRPr="003B4A82">
        <w:tab/>
      </w:r>
      <w:r w:rsidR="009A5CB1" w:rsidRPr="003B4A82">
        <w:tab/>
      </w:r>
      <w:r w:rsidRPr="003B4A82">
        <w:t>=100437,</w:t>
      </w:r>
      <w:r w:rsidRPr="003B4A82">
        <w:tab/>
        <w:t>/*卡过期限*/</w:t>
      </w:r>
    </w:p>
    <w:p w14:paraId="4E808484" w14:textId="681B4BF7" w:rsidR="004F2B80" w:rsidRPr="003B4A82" w:rsidRDefault="004F2B80" w:rsidP="004F2B80">
      <w:pPr>
        <w:ind w:leftChars="200" w:left="420"/>
      </w:pPr>
      <w:r w:rsidRPr="003B4A82">
        <w:t>NETDEV_DOOR_EVENT_CARD_WATCH</w:t>
      </w:r>
      <w:r w:rsidRPr="003B4A82">
        <w:tab/>
      </w:r>
      <w:r w:rsidR="009A5CB1" w:rsidRPr="003B4A82">
        <w:tab/>
      </w:r>
      <w:r w:rsidR="009A5CB1" w:rsidRPr="003B4A82">
        <w:tab/>
      </w:r>
      <w:r w:rsidR="009A5CB1" w:rsidRPr="003B4A82">
        <w:tab/>
      </w:r>
      <w:r w:rsidRPr="003B4A82">
        <w:t>=100438,</w:t>
      </w:r>
      <w:r w:rsidRPr="003B4A82">
        <w:tab/>
        <w:t>/*巡更卡*/</w:t>
      </w:r>
    </w:p>
    <w:p w14:paraId="506985D8" w14:textId="77777777" w:rsidR="004F2B80" w:rsidRPr="003B4A82" w:rsidRDefault="004F2B80" w:rsidP="004F2B80">
      <w:pPr>
        <w:ind w:leftChars="200" w:left="420"/>
      </w:pPr>
      <w:r w:rsidRPr="003B4A82">
        <w:t>/*海康门禁对接新增*/</w:t>
      </w:r>
    </w:p>
    <w:p w14:paraId="7B409F7C" w14:textId="7A3E2D0D" w:rsidR="004F2B80" w:rsidRPr="003B4A82" w:rsidRDefault="004F2B80" w:rsidP="004F2B80">
      <w:pPr>
        <w:ind w:leftChars="200" w:left="420"/>
      </w:pPr>
      <w:r w:rsidRPr="003B4A82">
        <w:t>NETDEV_DOOR_EVENT_REMOTE_CLOSE_DOOR</w:t>
      </w:r>
      <w:r w:rsidRPr="003B4A82">
        <w:tab/>
      </w:r>
      <w:r w:rsidR="009A5CB1" w:rsidRPr="003B4A82">
        <w:tab/>
      </w:r>
      <w:r w:rsidRPr="003B4A82">
        <w:t>=100439,</w:t>
      </w:r>
      <w:r w:rsidRPr="003B4A82">
        <w:tab/>
        <w:t>/*远程关门*/</w:t>
      </w:r>
    </w:p>
    <w:p w14:paraId="79334716" w14:textId="77777777" w:rsidR="004F2B80" w:rsidRPr="003B4A82" w:rsidRDefault="004F2B80" w:rsidP="004F2B80">
      <w:pPr>
        <w:ind w:leftChars="200" w:left="420"/>
      </w:pPr>
      <w:r w:rsidRPr="003B4A82">
        <w:t>NETDEV_DOOR_EVENT_REMOTE_ALWAYS_OPEN</w:t>
      </w:r>
      <w:r w:rsidRPr="003B4A82">
        <w:tab/>
        <w:t>=100440,</w:t>
      </w:r>
      <w:r w:rsidRPr="003B4A82">
        <w:tab/>
        <w:t>/*远程常开*/</w:t>
      </w:r>
    </w:p>
    <w:p w14:paraId="3F3B1EB0" w14:textId="77777777" w:rsidR="004F2B80" w:rsidRPr="003B4A82" w:rsidRDefault="004F2B80" w:rsidP="004F2B80">
      <w:pPr>
        <w:ind w:leftChars="200" w:left="420"/>
      </w:pPr>
      <w:r w:rsidRPr="003B4A82">
        <w:t>NETDEV_DOOR_EVENT_REMOTE_ALWAYS_CLOSE</w:t>
      </w:r>
      <w:r w:rsidRPr="003B4A82">
        <w:tab/>
        <w:t>=100441,</w:t>
      </w:r>
      <w:r w:rsidRPr="003B4A82">
        <w:tab/>
        <w:t>/*远程常关*/</w:t>
      </w:r>
    </w:p>
    <w:p w14:paraId="5A151DFA" w14:textId="048E48DC" w:rsidR="004F2B80" w:rsidRPr="003B4A82" w:rsidRDefault="004F2B80" w:rsidP="004F2B80">
      <w:pPr>
        <w:ind w:leftChars="200" w:left="420"/>
      </w:pPr>
      <w:r w:rsidRPr="003B4A82">
        <w:t>NETDEV_DOOR_EVENT_LEGAL_CARD_PASS</w:t>
      </w:r>
      <w:r w:rsidR="009A5CB1" w:rsidRPr="003B4A82">
        <w:tab/>
      </w:r>
      <w:r w:rsidR="009A5CB1" w:rsidRPr="003B4A82">
        <w:tab/>
      </w:r>
      <w:r w:rsidR="009A5CB1" w:rsidRPr="003B4A82">
        <w:tab/>
      </w:r>
      <w:r w:rsidRPr="003B4A82">
        <w:t>=100442,</w:t>
      </w:r>
      <w:r w:rsidRPr="003B4A82">
        <w:tab/>
        <w:t>/*合法卡认证通过*/</w:t>
      </w:r>
    </w:p>
    <w:p w14:paraId="772BEA11" w14:textId="618DC010" w:rsidR="004F2B80" w:rsidRPr="003B4A82" w:rsidRDefault="004F2B80" w:rsidP="004F2B80">
      <w:pPr>
        <w:ind w:leftChars="200" w:left="420"/>
      </w:pPr>
      <w:r w:rsidRPr="003B4A82">
        <w:t>NETDEV_DOOR_EVENT_CARD_AND_PSW_PASS</w:t>
      </w:r>
      <w:r w:rsidRPr="003B4A82">
        <w:tab/>
      </w:r>
      <w:r w:rsidR="009A5CB1" w:rsidRPr="003B4A82">
        <w:tab/>
      </w:r>
      <w:r w:rsidRPr="003B4A82">
        <w:t>=100443,</w:t>
      </w:r>
      <w:r w:rsidRPr="003B4A82">
        <w:tab/>
        <w:t>/*刷卡加密码认证通过*/</w:t>
      </w:r>
    </w:p>
    <w:p w14:paraId="6ABF7DBE" w14:textId="160E2318" w:rsidR="004F2B80" w:rsidRPr="003B4A82" w:rsidRDefault="004F2B80" w:rsidP="004F2B80">
      <w:pPr>
        <w:ind w:leftChars="200" w:left="420"/>
      </w:pPr>
      <w:r w:rsidRPr="003B4A82">
        <w:t>NETDEV_DOOR_EVENT_CARD_AND_PSW_FAIL</w:t>
      </w:r>
      <w:r w:rsidRPr="003B4A82">
        <w:tab/>
      </w:r>
      <w:r w:rsidR="009A5CB1" w:rsidRPr="003B4A82">
        <w:tab/>
      </w:r>
      <w:r w:rsidRPr="003B4A82">
        <w:t>=100444,</w:t>
      </w:r>
      <w:r w:rsidRPr="003B4A82">
        <w:tab/>
        <w:t>/*刷卡加密码认证失败）*/</w:t>
      </w:r>
    </w:p>
    <w:p w14:paraId="4F47CDB2" w14:textId="77777777" w:rsidR="004F2B80" w:rsidRPr="003B4A82" w:rsidRDefault="004F2B80" w:rsidP="004F2B80">
      <w:pPr>
        <w:ind w:leftChars="200" w:left="420"/>
      </w:pPr>
      <w:r w:rsidRPr="003B4A82">
        <w:t>NETDEV_DOOR_EVENT_CARD_AND_PSW_TIMEOUT</w:t>
      </w:r>
      <w:r w:rsidRPr="003B4A82">
        <w:tab/>
        <w:t>=100445,</w:t>
      </w:r>
      <w:r w:rsidRPr="003B4A82">
        <w:tab/>
        <w:t>/*数卡加密码认证超时*/</w:t>
      </w:r>
    </w:p>
    <w:p w14:paraId="10AB002E" w14:textId="37651E2B" w:rsidR="004F2B80" w:rsidRPr="003B4A82" w:rsidRDefault="004F2B80" w:rsidP="004F2B80">
      <w:pPr>
        <w:ind w:leftChars="200" w:left="420"/>
      </w:pPr>
      <w:r w:rsidRPr="003B4A82">
        <w:t>NETDEV_DOOR_EVENT_CARD_AND_PSW_OVER_TIME=100446,</w:t>
      </w:r>
      <w:r w:rsidRPr="003B4A82">
        <w:tab/>
        <w:t>/*刷卡加密码超次*/</w:t>
      </w:r>
    </w:p>
    <w:p w14:paraId="0B32A860" w14:textId="732C2492" w:rsidR="004F2B80" w:rsidRPr="003B4A82" w:rsidRDefault="004F2B80" w:rsidP="004F2B80">
      <w:pPr>
        <w:ind w:leftChars="200" w:left="420"/>
      </w:pPr>
      <w:r w:rsidRPr="003B4A82">
        <w:lastRenderedPageBreak/>
        <w:t>NETDEV_DOOR_EVENT_INVALID_CARD</w:t>
      </w:r>
      <w:r w:rsidRPr="003B4A82">
        <w:tab/>
      </w:r>
      <w:r w:rsidR="009A5CB1" w:rsidRPr="003B4A82">
        <w:tab/>
      </w:r>
      <w:r w:rsidR="009A5CB1" w:rsidRPr="003B4A82">
        <w:tab/>
      </w:r>
      <w:r w:rsidR="009A5CB1" w:rsidRPr="003B4A82">
        <w:tab/>
      </w:r>
      <w:r w:rsidRPr="003B4A82">
        <w:t>=100447,</w:t>
      </w:r>
      <w:r w:rsidRPr="003B4A82">
        <w:tab/>
        <w:t>/*无此卡号*/</w:t>
      </w:r>
    </w:p>
    <w:p w14:paraId="31721F2D" w14:textId="7F83E55A" w:rsidR="004F2B80" w:rsidRPr="003B4A82" w:rsidRDefault="004F2B80" w:rsidP="004F2B80">
      <w:pPr>
        <w:ind w:leftChars="200" w:left="420"/>
      </w:pPr>
      <w:r w:rsidRPr="003B4A82">
        <w:t>NETDEV_DOOR_EVENT_DOOR_BUTTON_PRESS</w:t>
      </w:r>
      <w:r w:rsidRPr="003B4A82">
        <w:tab/>
      </w:r>
      <w:r w:rsidR="009A5CB1" w:rsidRPr="003B4A82">
        <w:tab/>
      </w:r>
      <w:r w:rsidRPr="003B4A82">
        <w:t>=100448,</w:t>
      </w:r>
      <w:r w:rsidRPr="003B4A82">
        <w:tab/>
        <w:t>/*开门按钮按下*/</w:t>
      </w:r>
    </w:p>
    <w:p w14:paraId="0222D2F3" w14:textId="77777777" w:rsidR="004F2B80" w:rsidRPr="003B4A82" w:rsidRDefault="004F2B80" w:rsidP="004F2B80">
      <w:pPr>
        <w:ind w:leftChars="200" w:left="420"/>
      </w:pPr>
      <w:r w:rsidRPr="003B4A82">
        <w:t>NETDEV_DOOR_EVENT_DOOR_BUTTON_RELEASE</w:t>
      </w:r>
      <w:r w:rsidRPr="003B4A82">
        <w:tab/>
        <w:t>=100449,</w:t>
      </w:r>
      <w:r w:rsidRPr="003B4A82">
        <w:tab/>
        <w:t>/*开门按钮松开*/</w:t>
      </w:r>
    </w:p>
    <w:p w14:paraId="0D036057" w14:textId="0202B8B1" w:rsidR="004F2B80" w:rsidRPr="003B4A82" w:rsidRDefault="004F2B80" w:rsidP="004F2B80">
      <w:pPr>
        <w:ind w:leftChars="200" w:left="420"/>
      </w:pPr>
      <w:r w:rsidRPr="003B4A82">
        <w:t>NETDEV_DOOR_EVENT_CARD_READER_DESMANTLE_ALARM</w:t>
      </w:r>
      <w:r w:rsidR="009A5CB1" w:rsidRPr="003B4A82">
        <w:tab/>
      </w:r>
      <w:r w:rsidRPr="003B4A82">
        <w:tab/>
        <w:t>=100450,</w:t>
      </w:r>
      <w:r w:rsidRPr="003B4A82">
        <w:tab/>
        <w:t>/*读卡器防拆报警*/</w:t>
      </w:r>
    </w:p>
    <w:p w14:paraId="55939597" w14:textId="77777777" w:rsidR="004F2B80" w:rsidRPr="003B4A82" w:rsidRDefault="004F2B80" w:rsidP="004F2B80">
      <w:pPr>
        <w:ind w:leftChars="200" w:left="420"/>
      </w:pPr>
      <w:r w:rsidRPr="003B4A82">
        <w:t>NETDEV_DOOR_EVENT_CARD_READER_DESMANTLE_RESUME</w:t>
      </w:r>
      <w:r w:rsidRPr="003B4A82">
        <w:tab/>
        <w:t>=100451,</w:t>
      </w:r>
      <w:r w:rsidRPr="003B4A82">
        <w:tab/>
        <w:t>/*读卡器防拆恢复*/</w:t>
      </w:r>
    </w:p>
    <w:p w14:paraId="19DEA43B" w14:textId="3D740FAE" w:rsidR="004F2B80" w:rsidRPr="003B4A82" w:rsidRDefault="004F2B80" w:rsidP="004F2B80">
      <w:pPr>
        <w:ind w:leftChars="200" w:left="420"/>
      </w:pPr>
      <w:r w:rsidRPr="003B4A82">
        <w:t>NETDEV_DOOR_EVENT_DOOR_MAGNET_OPEN</w:t>
      </w:r>
      <w:r w:rsidRPr="003B4A82">
        <w:tab/>
      </w:r>
      <w:r w:rsidR="009A5CB1" w:rsidRPr="003B4A82">
        <w:tab/>
      </w:r>
      <w:r w:rsidRPr="003B4A82">
        <w:t>=100452,</w:t>
      </w:r>
      <w:r w:rsidRPr="003B4A82">
        <w:tab/>
        <w:t>/*门磁打开（正常开门）*/</w:t>
      </w:r>
    </w:p>
    <w:p w14:paraId="0D4F2296" w14:textId="288A5497" w:rsidR="004F2B80" w:rsidRPr="003B4A82" w:rsidRDefault="004F2B80" w:rsidP="004F2B80">
      <w:pPr>
        <w:ind w:leftChars="200" w:left="420"/>
      </w:pPr>
      <w:r w:rsidRPr="003B4A82">
        <w:t>NETDEV_DOOR_EVENT_DOOR_MAGNET_CLOSE</w:t>
      </w:r>
      <w:r w:rsidRPr="003B4A82">
        <w:tab/>
      </w:r>
      <w:r w:rsidR="009A5CB1" w:rsidRPr="003B4A82">
        <w:tab/>
      </w:r>
      <w:r w:rsidRPr="003B4A82">
        <w:t>=100453,</w:t>
      </w:r>
      <w:r w:rsidRPr="003B4A82">
        <w:tab/>
        <w:t>/*门磁关闭（正常关门*/</w:t>
      </w:r>
    </w:p>
    <w:p w14:paraId="2FEE7BFB" w14:textId="155D5E2A" w:rsidR="004F2B80" w:rsidRPr="003B4A82" w:rsidRDefault="004F2B80" w:rsidP="004F2B80">
      <w:pPr>
        <w:ind w:leftChars="200" w:left="420"/>
      </w:pPr>
      <w:r w:rsidRPr="003B4A82">
        <w:t>NETDEV_DOOR_EVENT_DOOR_MAGNET_OPEN</w:t>
      </w:r>
      <w:r w:rsidR="009A5CB1" w:rsidRPr="003B4A82">
        <w:t>_ABNORMAL</w:t>
      </w:r>
      <w:r w:rsidRPr="003B4A82">
        <w:t>=100454,</w:t>
      </w:r>
      <w:r w:rsidRPr="003B4A82">
        <w:tab/>
        <w:t>/*门磁异常打开（门异常打开）*/</w:t>
      </w:r>
    </w:p>
    <w:p w14:paraId="6B171B75" w14:textId="24756B1B" w:rsidR="004F2B80" w:rsidRPr="003B4A82" w:rsidRDefault="004F2B80" w:rsidP="004F2B80">
      <w:pPr>
        <w:ind w:leftChars="200" w:left="420"/>
      </w:pPr>
      <w:r w:rsidRPr="003B4A82">
        <w:t>NETDEV_DOOR_EVENT_DOOR_MAGNET_OPEN_TIMEOUT</w:t>
      </w:r>
      <w:r w:rsidR="009A5CB1" w:rsidRPr="003B4A82">
        <w:tab/>
      </w:r>
      <w:r w:rsidRPr="003B4A82">
        <w:t>=100455,</w:t>
      </w:r>
      <w:r w:rsidRPr="003B4A82">
        <w:tab/>
        <w:t>/*门磁打开超时</w:t>
      </w:r>
    </w:p>
    <w:p w14:paraId="70853815" w14:textId="7B105237" w:rsidR="004F2B80" w:rsidRPr="003B4A82" w:rsidRDefault="004F2B80" w:rsidP="004F2B80">
      <w:pPr>
        <w:ind w:leftChars="200" w:left="420"/>
      </w:pPr>
      <w:r w:rsidRPr="003B4A82">
        <w:t>NETDEV_DOOR_EVENT_ANTI_SNEAK_FAIL</w:t>
      </w:r>
      <w:r w:rsidRPr="003B4A82">
        <w:tab/>
      </w:r>
      <w:r w:rsidR="009A5CB1" w:rsidRPr="003B4A82">
        <w:tab/>
      </w:r>
      <w:r w:rsidR="009A5CB1" w:rsidRPr="003B4A82">
        <w:tab/>
      </w:r>
      <w:r w:rsidR="009A5CB1" w:rsidRPr="003B4A82">
        <w:tab/>
      </w:r>
      <w:r w:rsidRPr="003B4A82">
        <w:t>=100456,</w:t>
      </w:r>
      <w:r w:rsidRPr="003B4A82">
        <w:tab/>
        <w:t>/*反潜回认证失败*/</w:t>
      </w:r>
    </w:p>
    <w:p w14:paraId="41C58314" w14:textId="77777777" w:rsidR="004F2B80" w:rsidRPr="003B4A82" w:rsidRDefault="004F2B80" w:rsidP="004F2B80">
      <w:pPr>
        <w:ind w:leftChars="200" w:left="420"/>
      </w:pPr>
      <w:r w:rsidRPr="003B4A82">
        <w:t>NETDEV_DOOR_EVENT_INTERLOCK_DOOR_NOT_CLOSE</w:t>
      </w:r>
      <w:r w:rsidRPr="003B4A82">
        <w:tab/>
        <w:t>=100457,</w:t>
      </w:r>
      <w:r w:rsidRPr="003B4A82">
        <w:tab/>
        <w:t>/*互锁门未关闭*/</w:t>
      </w:r>
    </w:p>
    <w:p w14:paraId="51425D12" w14:textId="3C2F0B2E" w:rsidR="004F2B80" w:rsidRPr="003B4A82" w:rsidRDefault="004F2B80" w:rsidP="004F2B80">
      <w:pPr>
        <w:ind w:leftChars="200" w:left="420"/>
      </w:pPr>
      <w:r w:rsidRPr="003B4A82">
        <w:t>NETDEV_DOOR_EVENT_MULTI_VERIFY_SUCCESS</w:t>
      </w:r>
      <w:r w:rsidRPr="003B4A82">
        <w:tab/>
      </w:r>
      <w:r w:rsidR="009A5CB1" w:rsidRPr="003B4A82">
        <w:tab/>
      </w:r>
      <w:r w:rsidRPr="003B4A82">
        <w:t>=100458,</w:t>
      </w:r>
      <w:r w:rsidRPr="003B4A82">
        <w:tab/>
        <w:t>/*多重认证成功*/</w:t>
      </w:r>
    </w:p>
    <w:p w14:paraId="79F96E53" w14:textId="77777777" w:rsidR="004F2B80" w:rsidRPr="003B4A82" w:rsidRDefault="004F2B80" w:rsidP="004F2B80">
      <w:pPr>
        <w:ind w:leftChars="200" w:left="420"/>
      </w:pPr>
      <w:r w:rsidRPr="003B4A82">
        <w:t>NETDEV_DOOR_EVENT_LEADER_CARD_OPEN_BEGIN</w:t>
      </w:r>
      <w:r w:rsidRPr="003B4A82">
        <w:tab/>
        <w:t>=100459,</w:t>
      </w:r>
      <w:r w:rsidRPr="003B4A82">
        <w:tab/>
        <w:t>/*首卡开门开始*/</w:t>
      </w:r>
    </w:p>
    <w:p w14:paraId="710A70D8" w14:textId="73CCBFA5" w:rsidR="004F2B80" w:rsidRPr="003B4A82" w:rsidRDefault="004F2B80" w:rsidP="004F2B80">
      <w:pPr>
        <w:ind w:leftChars="200" w:left="420"/>
      </w:pPr>
      <w:r w:rsidRPr="003B4A82">
        <w:t>NETDEV_DOOR_EVENT_LEADER_CARD_OPEN_END</w:t>
      </w:r>
      <w:r w:rsidRPr="003B4A82">
        <w:tab/>
      </w:r>
      <w:r w:rsidR="009A5CB1" w:rsidRPr="003B4A82">
        <w:tab/>
      </w:r>
      <w:r w:rsidRPr="003B4A82">
        <w:t>=100460,</w:t>
      </w:r>
      <w:r w:rsidRPr="003B4A82">
        <w:tab/>
        <w:t>/*首卡开门结束*/</w:t>
      </w:r>
    </w:p>
    <w:p w14:paraId="3897F0B3" w14:textId="266D0EAC" w:rsidR="004F2B80" w:rsidRPr="003B4A82" w:rsidRDefault="004F2B80" w:rsidP="004F2B80">
      <w:pPr>
        <w:ind w:leftChars="200" w:left="420"/>
      </w:pPr>
      <w:r w:rsidRPr="003B4A82">
        <w:t>NETDEV_DOOR_EVENT_ALWAYS_OPEN_BEGIN</w:t>
      </w:r>
      <w:r w:rsidRPr="003B4A82">
        <w:tab/>
      </w:r>
      <w:r w:rsidR="009A5CB1" w:rsidRPr="003B4A82">
        <w:tab/>
      </w:r>
      <w:r w:rsidR="009A5CB1" w:rsidRPr="003B4A82">
        <w:tab/>
      </w:r>
      <w:r w:rsidRPr="003B4A82">
        <w:t>=100461,</w:t>
      </w:r>
      <w:r w:rsidRPr="003B4A82">
        <w:tab/>
        <w:t>/*常开状态开始*/</w:t>
      </w:r>
    </w:p>
    <w:p w14:paraId="37F9E1F6" w14:textId="51032BEC" w:rsidR="004F2B80" w:rsidRPr="003B4A82" w:rsidRDefault="004F2B80" w:rsidP="004F2B80">
      <w:pPr>
        <w:ind w:leftChars="200" w:left="420"/>
      </w:pPr>
      <w:r w:rsidRPr="003B4A82">
        <w:t>NETDEV_DOOR_EVENT_ALWAYS_OPEN_END</w:t>
      </w:r>
      <w:r w:rsidRPr="003B4A82">
        <w:tab/>
      </w:r>
      <w:r w:rsidR="009A5CB1" w:rsidRPr="003B4A82">
        <w:tab/>
      </w:r>
      <w:r w:rsidR="009A5CB1" w:rsidRPr="003B4A82">
        <w:tab/>
      </w:r>
      <w:r w:rsidRPr="003B4A82">
        <w:t>=100462,</w:t>
      </w:r>
      <w:r w:rsidRPr="003B4A82">
        <w:tab/>
        <w:t>/*常开状态结束*/</w:t>
      </w:r>
    </w:p>
    <w:p w14:paraId="085E7988" w14:textId="2E9BCE14" w:rsidR="004F2B80" w:rsidRPr="003B4A82" w:rsidRDefault="004F2B80" w:rsidP="004F2B80">
      <w:pPr>
        <w:ind w:leftChars="200" w:left="420"/>
      </w:pPr>
      <w:r w:rsidRPr="003B4A82">
        <w:t>NETDEV_DOOR_EVENT_ALWAYS_CLOSE_BEGIN</w:t>
      </w:r>
      <w:r w:rsidRPr="003B4A82">
        <w:tab/>
      </w:r>
      <w:r w:rsidR="009A5CB1" w:rsidRPr="003B4A82">
        <w:tab/>
      </w:r>
      <w:r w:rsidR="009A5CB1" w:rsidRPr="003B4A82">
        <w:tab/>
      </w:r>
      <w:r w:rsidRPr="003B4A82">
        <w:t>=100463,</w:t>
      </w:r>
      <w:r w:rsidRPr="003B4A82">
        <w:tab/>
        <w:t>/*常关状态开始*/</w:t>
      </w:r>
    </w:p>
    <w:p w14:paraId="2B68FDBF" w14:textId="1B14ABC1" w:rsidR="004F2B80" w:rsidRPr="003B4A82" w:rsidRDefault="004F2B80" w:rsidP="004F2B80">
      <w:pPr>
        <w:ind w:leftChars="200" w:left="420"/>
      </w:pPr>
      <w:r w:rsidRPr="003B4A82">
        <w:t>NETDEV_DOOR_EVENT_ALWAYS_CLOSE_END</w:t>
      </w:r>
      <w:r w:rsidRPr="003B4A82">
        <w:tab/>
      </w:r>
      <w:r w:rsidR="009A5CB1" w:rsidRPr="003B4A82">
        <w:tab/>
      </w:r>
      <w:r w:rsidR="009A5CB1" w:rsidRPr="003B4A82">
        <w:tab/>
      </w:r>
      <w:r w:rsidRPr="003B4A82">
        <w:t>=100464,</w:t>
      </w:r>
      <w:r w:rsidRPr="003B4A82">
        <w:tab/>
        <w:t>/*常关状态结束*/</w:t>
      </w:r>
    </w:p>
    <w:p w14:paraId="75DB49B9" w14:textId="421CA25F" w:rsidR="004F2B80" w:rsidRPr="003B4A82" w:rsidRDefault="004F2B80" w:rsidP="004F2B80">
      <w:pPr>
        <w:ind w:leftChars="200" w:left="420"/>
      </w:pPr>
      <w:r w:rsidRPr="003B4A82">
        <w:t>NETDEV_DOOR_EVENT_KEYPRESS_OPEN_DOOR</w:t>
      </w:r>
      <w:r w:rsidRPr="003B4A82">
        <w:tab/>
      </w:r>
      <w:r w:rsidR="009A5CB1" w:rsidRPr="003B4A82">
        <w:tab/>
      </w:r>
      <w:r w:rsidRPr="003B4A82">
        <w:t>=100465,</w:t>
      </w:r>
      <w:r w:rsidRPr="003B4A82">
        <w:tab/>
        <w:t>/*按键开门*/</w:t>
      </w:r>
    </w:p>
    <w:p w14:paraId="65EE3C3D" w14:textId="77777777" w:rsidR="004F2B80" w:rsidRPr="003B4A82" w:rsidRDefault="004F2B80" w:rsidP="004F2B80">
      <w:pPr>
        <w:ind w:leftChars="200" w:left="420"/>
      </w:pPr>
      <w:r w:rsidRPr="003B4A82">
        <w:t>/*纽贝尔门禁新协议对接事件定义*/</w:t>
      </w:r>
    </w:p>
    <w:p w14:paraId="7F89E45F" w14:textId="65D70C79" w:rsidR="004F2B80" w:rsidRPr="003B4A82" w:rsidRDefault="004F2B80" w:rsidP="004F2B80">
      <w:pPr>
        <w:ind w:leftChars="200" w:left="420"/>
      </w:pPr>
      <w:r w:rsidRPr="003B4A82">
        <w:t>NETDEV_DOOR_EVENT_COMMU_INTERRUPT</w:t>
      </w:r>
      <w:r w:rsidRPr="003B4A82">
        <w:tab/>
      </w:r>
      <w:r w:rsidR="009A5CB1" w:rsidRPr="003B4A82">
        <w:tab/>
      </w:r>
      <w:r w:rsidR="009A5CB1" w:rsidRPr="003B4A82">
        <w:tab/>
      </w:r>
      <w:r w:rsidRPr="003B4A82">
        <w:t>=100481,</w:t>
      </w:r>
      <w:r w:rsidRPr="003B4A82">
        <w:tab/>
        <w:t>/*通讯中断*/</w:t>
      </w:r>
    </w:p>
    <w:p w14:paraId="680B0626" w14:textId="4064A5F6" w:rsidR="004F2B80" w:rsidRPr="003B4A82" w:rsidRDefault="004F2B80" w:rsidP="004F2B80">
      <w:pPr>
        <w:ind w:leftChars="200" w:left="420"/>
      </w:pPr>
      <w:r w:rsidRPr="003B4A82">
        <w:t>NETDEV_DOOR_EVENT_COMMU_RESTORE</w:t>
      </w:r>
      <w:r w:rsidRPr="003B4A82">
        <w:tab/>
      </w:r>
      <w:r w:rsidR="009A5CB1" w:rsidRPr="003B4A82">
        <w:tab/>
      </w:r>
      <w:r w:rsidR="009A5CB1" w:rsidRPr="003B4A82">
        <w:tab/>
      </w:r>
      <w:r w:rsidR="009A5CB1" w:rsidRPr="003B4A82">
        <w:tab/>
      </w:r>
      <w:r w:rsidRPr="003B4A82">
        <w:t>=100482,</w:t>
      </w:r>
      <w:r w:rsidRPr="003B4A82">
        <w:tab/>
        <w:t>/*通讯恢复*/</w:t>
      </w:r>
    </w:p>
    <w:p w14:paraId="09F7C08A" w14:textId="533F00C8" w:rsidR="004F2B80" w:rsidRPr="003B4A82" w:rsidRDefault="004F2B80" w:rsidP="004F2B80">
      <w:pPr>
        <w:ind w:leftChars="200" w:left="420"/>
      </w:pPr>
      <w:r w:rsidRPr="003B4A82">
        <w:t>NETDEV_DOOR_EVENT_LEGAL_CREDIT_CARD</w:t>
      </w:r>
      <w:r w:rsidRPr="003B4A82">
        <w:tab/>
      </w:r>
      <w:r w:rsidR="009A5CB1" w:rsidRPr="003B4A82">
        <w:tab/>
      </w:r>
      <w:r w:rsidR="009A5CB1" w:rsidRPr="003B4A82">
        <w:tab/>
      </w:r>
      <w:r w:rsidRPr="003B4A82">
        <w:t>=100483,</w:t>
      </w:r>
      <w:r w:rsidRPr="003B4A82">
        <w:tab/>
        <w:t>/*合法刷卡*/</w:t>
      </w:r>
    </w:p>
    <w:p w14:paraId="00A234B8" w14:textId="08A1BF17" w:rsidR="004F2B80" w:rsidRPr="003B4A82" w:rsidRDefault="004F2B80" w:rsidP="004F2B80">
      <w:pPr>
        <w:ind w:leftChars="200" w:left="420"/>
      </w:pPr>
      <w:r w:rsidRPr="003B4A82">
        <w:t>NETDEV_DOOR_EVENT_LEGAL_USER_ID</w:t>
      </w:r>
      <w:r w:rsidRPr="003B4A82">
        <w:tab/>
      </w:r>
      <w:r w:rsidR="009A5CB1" w:rsidRPr="003B4A82">
        <w:tab/>
      </w:r>
      <w:r w:rsidR="009A5CB1" w:rsidRPr="003B4A82">
        <w:tab/>
      </w:r>
      <w:r w:rsidR="009A5CB1" w:rsidRPr="003B4A82">
        <w:tab/>
      </w:r>
      <w:r w:rsidR="009A5CB1" w:rsidRPr="003B4A82">
        <w:tab/>
      </w:r>
      <w:r w:rsidRPr="003B4A82">
        <w:t>=100484,</w:t>
      </w:r>
      <w:r w:rsidRPr="003B4A82">
        <w:tab/>
        <w:t>/*合法用户ID*/</w:t>
      </w:r>
    </w:p>
    <w:p w14:paraId="69CD2E5D" w14:textId="170F9F23" w:rsidR="004F2B80" w:rsidRPr="003B4A82" w:rsidRDefault="004F2B80" w:rsidP="004F2B80">
      <w:pPr>
        <w:ind w:leftChars="200" w:left="420"/>
      </w:pPr>
      <w:r w:rsidRPr="003B4A82">
        <w:t>NETDEV_DOOR_EVENT_CARD_NO_REG</w:t>
      </w:r>
      <w:r w:rsidRPr="003B4A82">
        <w:tab/>
      </w:r>
      <w:r w:rsidR="009A5CB1" w:rsidRPr="003B4A82">
        <w:tab/>
      </w:r>
      <w:r w:rsidR="009A5CB1" w:rsidRPr="003B4A82">
        <w:tab/>
      </w:r>
      <w:r w:rsidR="009A5CB1" w:rsidRPr="003B4A82">
        <w:tab/>
      </w:r>
      <w:r w:rsidR="009A5CB1" w:rsidRPr="003B4A82">
        <w:tab/>
      </w:r>
      <w:r w:rsidRPr="003B4A82">
        <w:t>=100485,</w:t>
      </w:r>
      <w:r w:rsidRPr="003B4A82">
        <w:tab/>
        <w:t>/*卡未注册*/</w:t>
      </w:r>
    </w:p>
    <w:p w14:paraId="7F78967A" w14:textId="584BBE2F" w:rsidR="004F2B80" w:rsidRPr="003B4A82" w:rsidRDefault="004F2B80" w:rsidP="004F2B80">
      <w:pPr>
        <w:ind w:leftChars="200" w:left="420"/>
      </w:pPr>
      <w:r w:rsidRPr="003B4A82">
        <w:t>NETDEV_DOOR_EVENT_CARD_UNAUTH</w:t>
      </w:r>
      <w:r w:rsidRPr="003B4A82">
        <w:tab/>
      </w:r>
      <w:r w:rsidR="009A5CB1" w:rsidRPr="003B4A82">
        <w:tab/>
      </w:r>
      <w:r w:rsidR="009A5CB1" w:rsidRPr="003B4A82">
        <w:tab/>
      </w:r>
      <w:r w:rsidR="009A5CB1" w:rsidRPr="003B4A82">
        <w:tab/>
      </w:r>
      <w:r w:rsidR="009A5CB1" w:rsidRPr="003B4A82">
        <w:tab/>
      </w:r>
      <w:r w:rsidRPr="003B4A82">
        <w:t>=100486,</w:t>
      </w:r>
      <w:r w:rsidRPr="003B4A82">
        <w:tab/>
        <w:t>/*卡未授权*/</w:t>
      </w:r>
    </w:p>
    <w:p w14:paraId="5031B2D1" w14:textId="67CF16B2" w:rsidR="004F2B80" w:rsidRPr="003B4A82" w:rsidRDefault="004F2B80" w:rsidP="004F2B80">
      <w:pPr>
        <w:ind w:leftChars="200" w:left="420"/>
      </w:pPr>
      <w:r w:rsidRPr="003B4A82">
        <w:t>NETDEV_DOOR_EVENT_CARD_DISABLED</w:t>
      </w:r>
      <w:r w:rsidRPr="003B4A82">
        <w:tab/>
      </w:r>
      <w:r w:rsidR="009A5CB1" w:rsidRPr="003B4A82">
        <w:tab/>
      </w:r>
      <w:r w:rsidR="009A5CB1" w:rsidRPr="003B4A82">
        <w:tab/>
      </w:r>
      <w:r w:rsidR="009A5CB1" w:rsidRPr="003B4A82">
        <w:tab/>
      </w:r>
      <w:r w:rsidRPr="003B4A82">
        <w:t>=100487,</w:t>
      </w:r>
      <w:r w:rsidRPr="003B4A82">
        <w:tab/>
        <w:t>/*卡已停用*/</w:t>
      </w:r>
    </w:p>
    <w:p w14:paraId="1DA5D65E" w14:textId="748DA16F" w:rsidR="004F2B80" w:rsidRPr="003B4A82" w:rsidRDefault="004F2B80" w:rsidP="004F2B80">
      <w:pPr>
        <w:ind w:leftChars="200" w:left="420"/>
      </w:pPr>
      <w:r w:rsidRPr="003B4A82">
        <w:t>NETDEV_DOOR_EVENT_CARD_EXPIRED</w:t>
      </w:r>
      <w:r w:rsidRPr="003B4A82">
        <w:tab/>
      </w:r>
      <w:r w:rsidR="009A5CB1" w:rsidRPr="003B4A82">
        <w:tab/>
      </w:r>
      <w:r w:rsidR="009A5CB1" w:rsidRPr="003B4A82">
        <w:tab/>
      </w:r>
      <w:r w:rsidR="009A5CB1" w:rsidRPr="003B4A82">
        <w:tab/>
      </w:r>
      <w:r w:rsidR="009A5CB1" w:rsidRPr="003B4A82">
        <w:tab/>
      </w:r>
      <w:r w:rsidRPr="003B4A82">
        <w:t>=100488,</w:t>
      </w:r>
      <w:r w:rsidRPr="003B4A82">
        <w:tab/>
        <w:t>/*卡已过期*/</w:t>
      </w:r>
    </w:p>
    <w:p w14:paraId="7E1D90D6" w14:textId="6E973CCB" w:rsidR="004F2B80" w:rsidRPr="003B4A82" w:rsidRDefault="004F2B80" w:rsidP="004F2B80">
      <w:pPr>
        <w:ind w:leftChars="200" w:left="420"/>
      </w:pPr>
      <w:r w:rsidRPr="003B4A82">
        <w:t>NETDEV_DOOR_EVENT_INVALID_TIME</w:t>
      </w:r>
      <w:r w:rsidRPr="003B4A82">
        <w:tab/>
      </w:r>
      <w:r w:rsidR="009A5CB1" w:rsidRPr="003B4A82">
        <w:tab/>
      </w:r>
      <w:r w:rsidR="009A5CB1" w:rsidRPr="003B4A82">
        <w:tab/>
      </w:r>
      <w:r w:rsidR="009A5CB1" w:rsidRPr="003B4A82">
        <w:tab/>
      </w:r>
      <w:r w:rsidR="009A5CB1" w:rsidRPr="003B4A82">
        <w:tab/>
      </w:r>
      <w:r w:rsidRPr="003B4A82">
        <w:t>=100489,</w:t>
      </w:r>
      <w:r w:rsidRPr="003B4A82">
        <w:tab/>
        <w:t>/*无效时段*/</w:t>
      </w:r>
    </w:p>
    <w:p w14:paraId="4F4A66E4" w14:textId="7D29F195" w:rsidR="004F2B80" w:rsidRPr="003B4A82" w:rsidRDefault="004F2B80" w:rsidP="004F2B80">
      <w:pPr>
        <w:ind w:leftChars="200" w:left="420"/>
      </w:pPr>
      <w:r w:rsidRPr="003B4A82">
        <w:t>NETDEV_DOOR_EVENT_PSW_ERROR</w:t>
      </w:r>
      <w:r w:rsidRPr="003B4A82">
        <w:tab/>
      </w:r>
      <w:r w:rsidR="009A5CB1" w:rsidRPr="003B4A82">
        <w:tab/>
      </w:r>
      <w:r w:rsidR="009A5CB1" w:rsidRPr="003B4A82">
        <w:tab/>
      </w:r>
      <w:r w:rsidR="009A5CB1" w:rsidRPr="003B4A82">
        <w:tab/>
      </w:r>
      <w:r w:rsidR="009A5CB1" w:rsidRPr="003B4A82">
        <w:tab/>
      </w:r>
      <w:r w:rsidRPr="003B4A82">
        <w:t>=100490,</w:t>
      </w:r>
      <w:r w:rsidRPr="003B4A82">
        <w:tab/>
        <w:t>/*密码错误*/</w:t>
      </w:r>
    </w:p>
    <w:p w14:paraId="745A0A1F" w14:textId="73942CA8" w:rsidR="004F2B80" w:rsidRPr="003B4A82" w:rsidRDefault="004F2B80" w:rsidP="004F2B80">
      <w:pPr>
        <w:ind w:leftChars="200" w:left="420"/>
      </w:pPr>
      <w:r w:rsidRPr="003B4A82">
        <w:t>NETDEV_DOOR_EVENT_PROHIBITED</w:t>
      </w:r>
      <w:r w:rsidRPr="003B4A82">
        <w:tab/>
      </w:r>
      <w:r w:rsidR="009A5CB1" w:rsidRPr="003B4A82">
        <w:tab/>
      </w:r>
      <w:r w:rsidR="009A5CB1" w:rsidRPr="003B4A82">
        <w:tab/>
      </w:r>
      <w:r w:rsidR="009A5CB1" w:rsidRPr="003B4A82">
        <w:tab/>
      </w:r>
      <w:r w:rsidR="009A5CB1" w:rsidRPr="003B4A82">
        <w:tab/>
      </w:r>
      <w:r w:rsidRPr="003B4A82">
        <w:t>=100491,</w:t>
      </w:r>
      <w:r w:rsidRPr="003B4A82">
        <w:tab/>
        <w:t>/*禁止通行*/</w:t>
      </w:r>
    </w:p>
    <w:p w14:paraId="3D434A89" w14:textId="16822138" w:rsidR="004F2B80" w:rsidRPr="003B4A82" w:rsidRDefault="004F2B80" w:rsidP="004F2B80">
      <w:pPr>
        <w:ind w:leftChars="200" w:left="420"/>
      </w:pPr>
      <w:r w:rsidRPr="003B4A82">
        <w:t>NETDEV_DOOR_EVENT_REQ_CENTER_OPEN_DOOR</w:t>
      </w:r>
      <w:r w:rsidRPr="003B4A82">
        <w:tab/>
      </w:r>
      <w:r w:rsidR="009A5CB1" w:rsidRPr="003B4A82">
        <w:tab/>
      </w:r>
      <w:r w:rsidRPr="003B4A82">
        <w:t>=100492,</w:t>
      </w:r>
      <w:r w:rsidRPr="003B4A82">
        <w:tab/>
        <w:t>/*请求中心开门*/</w:t>
      </w:r>
    </w:p>
    <w:p w14:paraId="598F4C99" w14:textId="1941224F" w:rsidR="004F2B80" w:rsidRPr="003B4A82" w:rsidRDefault="004F2B80" w:rsidP="004F2B80">
      <w:pPr>
        <w:ind w:leftChars="200" w:left="420"/>
      </w:pPr>
      <w:r w:rsidRPr="003B4A82">
        <w:t>NETDEV_DOOR_EVENT_LEGAL_CARD_OPEN_DOOR</w:t>
      </w:r>
      <w:r w:rsidRPr="003B4A82">
        <w:tab/>
      </w:r>
      <w:r w:rsidR="009A5CB1" w:rsidRPr="003B4A82">
        <w:tab/>
      </w:r>
      <w:r w:rsidRPr="003B4A82">
        <w:t>=100493,</w:t>
      </w:r>
      <w:r w:rsidRPr="003B4A82">
        <w:tab/>
        <w:t>/*合法卡开门*/</w:t>
      </w:r>
    </w:p>
    <w:p w14:paraId="697A79D3" w14:textId="72CDF6AE" w:rsidR="004F2B80" w:rsidRPr="003B4A82" w:rsidRDefault="004F2B80" w:rsidP="004F2B80">
      <w:pPr>
        <w:ind w:leftChars="200" w:left="420"/>
      </w:pPr>
      <w:r w:rsidRPr="003B4A82">
        <w:t>NETDEV_DOOR_EVENT_SUPER_CARD_OPEN_DOOR</w:t>
      </w:r>
      <w:r w:rsidRPr="003B4A82">
        <w:tab/>
      </w:r>
      <w:r w:rsidR="009A5CB1" w:rsidRPr="003B4A82">
        <w:tab/>
      </w:r>
      <w:r w:rsidRPr="003B4A82">
        <w:t>=100494,</w:t>
      </w:r>
      <w:r w:rsidRPr="003B4A82">
        <w:tab/>
        <w:t>/*超级卡开门*/</w:t>
      </w:r>
    </w:p>
    <w:p w14:paraId="1AA0713E" w14:textId="7F751845" w:rsidR="004F2B80" w:rsidRPr="003B4A82" w:rsidRDefault="004F2B80" w:rsidP="004F2B80">
      <w:pPr>
        <w:ind w:leftChars="200" w:left="420"/>
      </w:pPr>
      <w:r w:rsidRPr="003B4A82">
        <w:t>NETDEV_DOOR_EVENT_CENTER_OPEN_DOOR</w:t>
      </w:r>
      <w:r w:rsidRPr="003B4A82">
        <w:tab/>
      </w:r>
      <w:r w:rsidR="009A5CB1" w:rsidRPr="003B4A82">
        <w:tab/>
      </w:r>
      <w:r w:rsidR="009A5CB1" w:rsidRPr="003B4A82">
        <w:tab/>
      </w:r>
      <w:r w:rsidRPr="003B4A82">
        <w:t>=100496,</w:t>
      </w:r>
      <w:r w:rsidRPr="003B4A82">
        <w:tab/>
        <w:t>/*中心开门*/</w:t>
      </w:r>
    </w:p>
    <w:p w14:paraId="182505FB" w14:textId="3B161CC2" w:rsidR="004F2B80" w:rsidRPr="003B4A82" w:rsidRDefault="004F2B80" w:rsidP="004F2B80">
      <w:pPr>
        <w:ind w:leftChars="200" w:left="420"/>
      </w:pPr>
      <w:r w:rsidRPr="003B4A82">
        <w:t>NETDEV_DOOR_EVENT_LINK_OPEN_DOOR</w:t>
      </w:r>
      <w:r w:rsidRPr="003B4A82">
        <w:tab/>
      </w:r>
      <w:r w:rsidR="009A5CB1" w:rsidRPr="003B4A82">
        <w:tab/>
      </w:r>
      <w:r w:rsidR="009A5CB1" w:rsidRPr="003B4A82">
        <w:tab/>
      </w:r>
      <w:r w:rsidR="009A5CB1" w:rsidRPr="003B4A82">
        <w:tab/>
      </w:r>
      <w:r w:rsidRPr="003B4A82">
        <w:t>=100497,</w:t>
      </w:r>
      <w:r w:rsidRPr="003B4A82">
        <w:tab/>
        <w:t>/*联动开门*/</w:t>
      </w:r>
    </w:p>
    <w:p w14:paraId="5F633956" w14:textId="4E43E302" w:rsidR="004F2B80" w:rsidRPr="003B4A82" w:rsidRDefault="004F2B80" w:rsidP="004F2B80">
      <w:pPr>
        <w:ind w:leftChars="200" w:left="420"/>
      </w:pPr>
      <w:r w:rsidRPr="003B4A82">
        <w:t>NETDEV_DOOR_EVENT_FORCE_OPEN_DOOR</w:t>
      </w:r>
      <w:r w:rsidRPr="003B4A82">
        <w:tab/>
      </w:r>
      <w:r w:rsidR="009A5CB1" w:rsidRPr="003B4A82">
        <w:tab/>
      </w:r>
      <w:r w:rsidR="009A5CB1" w:rsidRPr="003B4A82">
        <w:tab/>
      </w:r>
      <w:r w:rsidRPr="003B4A82">
        <w:t>=100498,</w:t>
      </w:r>
      <w:r w:rsidRPr="003B4A82">
        <w:tab/>
        <w:t>/*强行开门*/</w:t>
      </w:r>
    </w:p>
    <w:p w14:paraId="7C9B7932" w14:textId="53D656B2" w:rsidR="004F2B80" w:rsidRPr="003B4A82" w:rsidRDefault="004F2B80" w:rsidP="004F2B80">
      <w:pPr>
        <w:ind w:leftChars="200" w:left="420"/>
      </w:pPr>
      <w:r w:rsidRPr="003B4A82">
        <w:t>NETDEV_DOOR_EVENT_DOOR_IS_OPEN</w:t>
      </w:r>
      <w:r w:rsidRPr="003B4A82">
        <w:tab/>
      </w:r>
      <w:r w:rsidR="009A5CB1" w:rsidRPr="003B4A82">
        <w:tab/>
      </w:r>
      <w:r w:rsidR="009A5CB1" w:rsidRPr="003B4A82">
        <w:tab/>
      </w:r>
      <w:r w:rsidR="009A5CB1" w:rsidRPr="003B4A82">
        <w:tab/>
      </w:r>
      <w:r w:rsidR="009A5CB1" w:rsidRPr="003B4A82">
        <w:tab/>
      </w:r>
      <w:r w:rsidRPr="003B4A82">
        <w:t>=100499,</w:t>
      </w:r>
      <w:r w:rsidRPr="003B4A82">
        <w:tab/>
        <w:t>/*门被打开*/</w:t>
      </w:r>
    </w:p>
    <w:p w14:paraId="73857503" w14:textId="74AF6B98" w:rsidR="004F2B80" w:rsidRPr="003B4A82" w:rsidRDefault="004F2B80" w:rsidP="004F2B80">
      <w:pPr>
        <w:ind w:leftChars="200" w:left="420"/>
      </w:pPr>
      <w:r w:rsidRPr="003B4A82">
        <w:t>NETDEV_DOOR_EVENT_DOOR_IS_CLOSE</w:t>
      </w:r>
      <w:r w:rsidRPr="003B4A82">
        <w:tab/>
      </w:r>
      <w:r w:rsidR="009A5CB1" w:rsidRPr="003B4A82">
        <w:tab/>
      </w:r>
      <w:r w:rsidR="009A5CB1" w:rsidRPr="003B4A82">
        <w:tab/>
      </w:r>
      <w:r w:rsidR="009A5CB1" w:rsidRPr="003B4A82">
        <w:tab/>
      </w:r>
      <w:r w:rsidRPr="003B4A82">
        <w:t>=100500,</w:t>
      </w:r>
      <w:r w:rsidRPr="003B4A82">
        <w:tab/>
        <w:t>/*门被关闭*/</w:t>
      </w:r>
    </w:p>
    <w:p w14:paraId="61E6EC0C" w14:textId="35C9083A" w:rsidR="004F2B80" w:rsidRPr="003B4A82" w:rsidRDefault="004F2B80" w:rsidP="004F2B80">
      <w:pPr>
        <w:ind w:leftChars="200" w:left="420"/>
      </w:pPr>
      <w:r w:rsidRPr="003B4A82">
        <w:t>NETDEV_DOOR_EVENT_STRESS_ALARM</w:t>
      </w:r>
      <w:r w:rsidRPr="003B4A82">
        <w:tab/>
      </w:r>
      <w:r w:rsidR="009A5CB1" w:rsidRPr="003B4A82">
        <w:tab/>
      </w:r>
      <w:r w:rsidR="009A5CB1" w:rsidRPr="003B4A82">
        <w:tab/>
      </w:r>
      <w:r w:rsidR="009A5CB1" w:rsidRPr="003B4A82">
        <w:tab/>
      </w:r>
      <w:r w:rsidR="009A5CB1" w:rsidRPr="003B4A82">
        <w:tab/>
      </w:r>
      <w:r w:rsidRPr="003B4A82">
        <w:t>=100503,</w:t>
      </w:r>
      <w:r w:rsidRPr="003B4A82">
        <w:tab/>
        <w:t>/*胁迫报警*/</w:t>
      </w:r>
    </w:p>
    <w:p w14:paraId="72FA8137" w14:textId="20AEADD7" w:rsidR="004F2B80" w:rsidRPr="003B4A82" w:rsidRDefault="004F2B80" w:rsidP="004F2B80">
      <w:pPr>
        <w:ind w:leftChars="200" w:left="420"/>
      </w:pPr>
      <w:r w:rsidRPr="003B4A82">
        <w:t>NETDEV_DOOR_EVENT_TRAILING_ALARM</w:t>
      </w:r>
      <w:r w:rsidRPr="003B4A82">
        <w:tab/>
      </w:r>
      <w:r w:rsidR="009A5CB1" w:rsidRPr="003B4A82">
        <w:tab/>
      </w:r>
      <w:r w:rsidR="009A5CB1" w:rsidRPr="003B4A82">
        <w:tab/>
      </w:r>
      <w:r w:rsidR="009A5CB1" w:rsidRPr="003B4A82">
        <w:tab/>
      </w:r>
      <w:r w:rsidRPr="003B4A82">
        <w:t>=100505,</w:t>
      </w:r>
      <w:r w:rsidRPr="003B4A82">
        <w:tab/>
        <w:t>/*尾随报警*/</w:t>
      </w:r>
    </w:p>
    <w:p w14:paraId="0F3C1AA9" w14:textId="1CDE106E" w:rsidR="004F2B80" w:rsidRPr="003B4A82" w:rsidRDefault="004F2B80" w:rsidP="004F2B80">
      <w:pPr>
        <w:ind w:leftChars="200" w:left="420"/>
      </w:pPr>
      <w:r w:rsidRPr="003B4A82">
        <w:t>NETDEV_DOOR_EVENT_DOOR_LOCK</w:t>
      </w:r>
      <w:r w:rsidRPr="003B4A82">
        <w:tab/>
      </w:r>
      <w:r w:rsidR="009A5CB1" w:rsidRPr="003B4A82">
        <w:tab/>
      </w:r>
      <w:r w:rsidR="009A5CB1" w:rsidRPr="003B4A82">
        <w:tab/>
      </w:r>
      <w:r w:rsidR="009A5CB1" w:rsidRPr="003B4A82">
        <w:tab/>
      </w:r>
      <w:r w:rsidR="009A5CB1" w:rsidRPr="003B4A82">
        <w:tab/>
      </w:r>
      <w:r w:rsidRPr="003B4A82">
        <w:t>=100506,</w:t>
      </w:r>
      <w:r w:rsidRPr="003B4A82">
        <w:tab/>
        <w:t>/*门锁死*/</w:t>
      </w:r>
    </w:p>
    <w:p w14:paraId="0FD78CA8" w14:textId="70E7A7AD" w:rsidR="004F2B80" w:rsidRPr="003B4A82" w:rsidRDefault="004F2B80" w:rsidP="004F2B80">
      <w:pPr>
        <w:ind w:leftChars="200" w:left="420"/>
      </w:pPr>
      <w:r w:rsidRPr="003B4A82">
        <w:t>NETDEV_DOOR_EVENT_LIFT_DOOR_LOCK</w:t>
      </w:r>
      <w:r w:rsidRPr="003B4A82">
        <w:tab/>
      </w:r>
      <w:r w:rsidR="009A5CB1" w:rsidRPr="003B4A82">
        <w:tab/>
      </w:r>
      <w:r w:rsidR="009A5CB1" w:rsidRPr="003B4A82">
        <w:tab/>
      </w:r>
      <w:r w:rsidR="009A5CB1" w:rsidRPr="003B4A82">
        <w:tab/>
      </w:r>
      <w:r w:rsidRPr="003B4A82">
        <w:t>=100507,</w:t>
      </w:r>
      <w:r w:rsidRPr="003B4A82">
        <w:tab/>
        <w:t>/*门解除锁死*/</w:t>
      </w:r>
    </w:p>
    <w:p w14:paraId="5B3BB28A" w14:textId="3A820635" w:rsidR="004F2B80" w:rsidRPr="003B4A82" w:rsidRDefault="004F2B80" w:rsidP="004F2B80">
      <w:pPr>
        <w:ind w:leftChars="200" w:left="420"/>
      </w:pPr>
      <w:r w:rsidRPr="003B4A82">
        <w:t>NETDEV_DOOR_EVENT_DOOR_NOT_CLOSE</w:t>
      </w:r>
      <w:r w:rsidRPr="003B4A82">
        <w:tab/>
      </w:r>
      <w:r w:rsidR="009A5CB1" w:rsidRPr="003B4A82">
        <w:tab/>
      </w:r>
      <w:r w:rsidR="009A5CB1" w:rsidRPr="003B4A82">
        <w:tab/>
      </w:r>
      <w:r w:rsidR="009A5CB1" w:rsidRPr="003B4A82">
        <w:tab/>
      </w:r>
      <w:r w:rsidRPr="003B4A82">
        <w:t>=100508,</w:t>
      </w:r>
      <w:r w:rsidRPr="003B4A82">
        <w:tab/>
        <w:t>/*门未关好*/</w:t>
      </w:r>
    </w:p>
    <w:p w14:paraId="1C3D4A1A" w14:textId="0547856D" w:rsidR="004F2B80" w:rsidRPr="003B4A82" w:rsidRDefault="004F2B80" w:rsidP="004F2B80">
      <w:pPr>
        <w:ind w:leftChars="200" w:left="420"/>
      </w:pPr>
      <w:r w:rsidRPr="003B4A82">
        <w:t>NETDEV_DOOR_EVENT_NEED_PSW</w:t>
      </w:r>
      <w:r w:rsidRPr="003B4A82">
        <w:tab/>
      </w:r>
      <w:r w:rsidR="009A5CB1" w:rsidRPr="003B4A82">
        <w:tab/>
      </w:r>
      <w:r w:rsidR="009A5CB1" w:rsidRPr="003B4A82">
        <w:tab/>
      </w:r>
      <w:r w:rsidR="009A5CB1" w:rsidRPr="003B4A82">
        <w:tab/>
      </w:r>
      <w:r w:rsidR="009A5CB1" w:rsidRPr="003B4A82">
        <w:tab/>
      </w:r>
      <w:r w:rsidR="009A5CB1" w:rsidRPr="003B4A82">
        <w:tab/>
      </w:r>
      <w:r w:rsidRPr="003B4A82">
        <w:t>=100509,</w:t>
      </w:r>
      <w:r w:rsidRPr="003B4A82">
        <w:tab/>
        <w:t>/*需要密码*/</w:t>
      </w:r>
    </w:p>
    <w:p w14:paraId="7650857C" w14:textId="645BAC33" w:rsidR="004F2B80" w:rsidRPr="003B4A82" w:rsidRDefault="004F2B80" w:rsidP="004F2B80">
      <w:pPr>
        <w:ind w:leftChars="200" w:left="420"/>
      </w:pPr>
      <w:r w:rsidRPr="003B4A82">
        <w:lastRenderedPageBreak/>
        <w:t>NETDEV_DOOR_EVENT_NEED_FINGERPRINT</w:t>
      </w:r>
      <w:r w:rsidRPr="003B4A82">
        <w:tab/>
      </w:r>
      <w:r w:rsidR="009A5CB1" w:rsidRPr="003B4A82">
        <w:tab/>
      </w:r>
      <w:r w:rsidR="009A5CB1" w:rsidRPr="003B4A82">
        <w:tab/>
      </w:r>
      <w:r w:rsidR="009A5CB1" w:rsidRPr="003B4A82">
        <w:tab/>
      </w:r>
      <w:r w:rsidRPr="003B4A82">
        <w:t>=100510,</w:t>
      </w:r>
      <w:r w:rsidRPr="003B4A82">
        <w:tab/>
        <w:t>/*需要指纹*/</w:t>
      </w:r>
    </w:p>
    <w:p w14:paraId="0A1DCF2D" w14:textId="79841ACA" w:rsidR="004F2B80" w:rsidRPr="003B4A82" w:rsidRDefault="004F2B80" w:rsidP="004F2B80">
      <w:pPr>
        <w:ind w:leftChars="200" w:left="420"/>
      </w:pPr>
      <w:r w:rsidRPr="003B4A82">
        <w:t>NETDEV_DOOR_EVENT_REQ_INTERCOM</w:t>
      </w:r>
      <w:r w:rsidRPr="003B4A82">
        <w:tab/>
      </w:r>
      <w:r w:rsidR="009A5CB1" w:rsidRPr="003B4A82">
        <w:tab/>
      </w:r>
      <w:r w:rsidR="009A5CB1" w:rsidRPr="003B4A82">
        <w:tab/>
      </w:r>
      <w:r w:rsidR="009A5CB1" w:rsidRPr="003B4A82">
        <w:tab/>
      </w:r>
      <w:r w:rsidR="009A5CB1" w:rsidRPr="003B4A82">
        <w:tab/>
      </w:r>
      <w:r w:rsidRPr="003B4A82">
        <w:t>=100511,</w:t>
      </w:r>
      <w:r w:rsidRPr="003B4A82">
        <w:tab/>
        <w:t>/*请求对讲*/</w:t>
      </w:r>
    </w:p>
    <w:p w14:paraId="34A19ED5" w14:textId="3F18F6B4" w:rsidR="004F2B80" w:rsidRPr="003B4A82" w:rsidRDefault="004F2B80" w:rsidP="004F2B80">
      <w:pPr>
        <w:ind w:leftChars="200" w:left="420"/>
      </w:pPr>
      <w:r w:rsidRPr="003B4A82">
        <w:t>NETDEV_DOOR_EVENT_EMERGENCY</w:t>
      </w:r>
      <w:r w:rsidRPr="003B4A82">
        <w:tab/>
      </w:r>
      <w:r w:rsidR="009A5CB1" w:rsidRPr="003B4A82">
        <w:tab/>
      </w:r>
      <w:r w:rsidR="009A5CB1" w:rsidRPr="003B4A82">
        <w:tab/>
      </w:r>
      <w:r w:rsidR="009A5CB1" w:rsidRPr="003B4A82">
        <w:tab/>
      </w:r>
      <w:r w:rsidR="009A5CB1" w:rsidRPr="003B4A82">
        <w:tab/>
      </w:r>
      <w:r w:rsidRPr="003B4A82">
        <w:t>=100512,</w:t>
      </w:r>
      <w:r w:rsidRPr="003B4A82">
        <w:tab/>
        <w:t>/*紧急事件*/</w:t>
      </w:r>
    </w:p>
    <w:p w14:paraId="37570EAC" w14:textId="77777777" w:rsidR="004F2B80" w:rsidRPr="003B4A82" w:rsidRDefault="004F2B80" w:rsidP="004F2B80">
      <w:pPr>
        <w:ind w:leftChars="200" w:left="420"/>
      </w:pPr>
      <w:r w:rsidRPr="003B4A82">
        <w:t>NETDEV_DOOR_EVENT_PATROL_LEGAL_CREDIT_CARD</w:t>
      </w:r>
      <w:r w:rsidRPr="003B4A82">
        <w:tab/>
        <w:t>=100513,</w:t>
      </w:r>
      <w:r w:rsidRPr="003B4A82">
        <w:tab/>
        <w:t>/*巡更合法刷卡*/</w:t>
      </w:r>
    </w:p>
    <w:p w14:paraId="21DAA64A" w14:textId="77777777" w:rsidR="004F2B80" w:rsidRPr="003B4A82" w:rsidRDefault="004F2B80" w:rsidP="004F2B80">
      <w:pPr>
        <w:ind w:leftChars="200" w:left="420"/>
      </w:pPr>
      <w:r w:rsidRPr="003B4A82">
        <w:t>NETDEV_DOOR_EVENT_PATROL_LEGAL_FINGERPRINT</w:t>
      </w:r>
      <w:r w:rsidRPr="003B4A82">
        <w:tab/>
        <w:t>=100514,</w:t>
      </w:r>
      <w:r w:rsidRPr="003B4A82">
        <w:tab/>
        <w:t>/*巡更合法指纹*/</w:t>
      </w:r>
    </w:p>
    <w:p w14:paraId="5C2A3B80" w14:textId="3BBD1E80" w:rsidR="004F2B80" w:rsidRPr="003B4A82" w:rsidRDefault="004F2B80" w:rsidP="004F2B80">
      <w:pPr>
        <w:ind w:leftChars="200" w:left="420"/>
      </w:pPr>
      <w:r w:rsidRPr="003B4A82">
        <w:t>NETDEV_DOOR_EVENT_PATROL_CARD_NOT_REG</w:t>
      </w:r>
      <w:r w:rsidRPr="003B4A82">
        <w:tab/>
      </w:r>
      <w:r w:rsidR="009A5CB1" w:rsidRPr="003B4A82">
        <w:tab/>
      </w:r>
      <w:r w:rsidRPr="003B4A82">
        <w:t>=100515,</w:t>
      </w:r>
      <w:r w:rsidRPr="003B4A82">
        <w:tab/>
        <w:t>/*巡更卡未注册*/</w:t>
      </w:r>
    </w:p>
    <w:p w14:paraId="5B397670" w14:textId="6E6FF70F" w:rsidR="004F2B80" w:rsidRPr="003B4A82" w:rsidRDefault="004F2B80" w:rsidP="004F2B80">
      <w:pPr>
        <w:ind w:leftChars="200" w:left="420"/>
      </w:pPr>
      <w:r w:rsidRPr="003B4A82">
        <w:t>NETDEV_DOOR_EVENT_NOT_PATROL_CARD</w:t>
      </w:r>
      <w:r w:rsidRPr="003B4A82">
        <w:tab/>
      </w:r>
      <w:r w:rsidR="009A5CB1" w:rsidRPr="003B4A82">
        <w:tab/>
      </w:r>
      <w:r w:rsidR="009A5CB1" w:rsidRPr="003B4A82">
        <w:tab/>
      </w:r>
      <w:r w:rsidR="009A5CB1" w:rsidRPr="003B4A82">
        <w:tab/>
      </w:r>
      <w:r w:rsidRPr="003B4A82">
        <w:t>=100516,</w:t>
      </w:r>
      <w:r w:rsidRPr="003B4A82">
        <w:tab/>
        <w:t>/*非巡更员刷卡*/</w:t>
      </w:r>
    </w:p>
    <w:p w14:paraId="468197D4" w14:textId="1EB30044" w:rsidR="004F2B80" w:rsidRPr="003B4A82" w:rsidRDefault="004F2B80" w:rsidP="004F2B80">
      <w:pPr>
        <w:ind w:leftChars="200" w:left="420"/>
      </w:pPr>
      <w:r w:rsidRPr="003B4A82">
        <w:t>NETDEV_DOOR_EVENT_NORMAL_PATROL</w:t>
      </w:r>
      <w:r w:rsidRPr="003B4A82">
        <w:tab/>
      </w:r>
      <w:r w:rsidR="009A5CB1" w:rsidRPr="003B4A82">
        <w:tab/>
      </w:r>
      <w:r w:rsidR="009A5CB1" w:rsidRPr="003B4A82">
        <w:tab/>
      </w:r>
      <w:r w:rsidR="009A5CB1" w:rsidRPr="003B4A82">
        <w:tab/>
      </w:r>
      <w:r w:rsidRPr="003B4A82">
        <w:t>=100517,</w:t>
      </w:r>
      <w:r w:rsidRPr="003B4A82">
        <w:tab/>
        <w:t>/*正常巡更*/</w:t>
      </w:r>
    </w:p>
    <w:p w14:paraId="74AA847E" w14:textId="5D7E8F00" w:rsidR="004F2B80" w:rsidRPr="003B4A82" w:rsidRDefault="004F2B80" w:rsidP="004F2B80">
      <w:pPr>
        <w:ind w:leftChars="200" w:left="420"/>
      </w:pPr>
      <w:r w:rsidRPr="003B4A82">
        <w:t>NETDEV_DOOR_EVENT_ADVANCE_PATROL</w:t>
      </w:r>
      <w:r w:rsidRPr="003B4A82">
        <w:tab/>
      </w:r>
      <w:r w:rsidR="009A5CB1" w:rsidRPr="003B4A82">
        <w:tab/>
      </w:r>
      <w:r w:rsidR="009A5CB1" w:rsidRPr="003B4A82">
        <w:tab/>
      </w:r>
      <w:r w:rsidR="009A5CB1" w:rsidRPr="003B4A82">
        <w:tab/>
      </w:r>
      <w:r w:rsidRPr="003B4A82">
        <w:t>=100518,</w:t>
      </w:r>
      <w:r w:rsidRPr="003B4A82">
        <w:tab/>
        <w:t>/*提前巡更*/</w:t>
      </w:r>
    </w:p>
    <w:p w14:paraId="4CA9C5DE" w14:textId="5C20E3A3" w:rsidR="004F2B80" w:rsidRPr="003B4A82" w:rsidRDefault="004F2B80" w:rsidP="004F2B80">
      <w:pPr>
        <w:ind w:leftChars="200" w:left="420"/>
      </w:pPr>
      <w:r w:rsidRPr="003B4A82">
        <w:t>NETDEV_DOOR_EVENT_TIMEOUT_PATROL</w:t>
      </w:r>
      <w:r w:rsidRPr="003B4A82">
        <w:tab/>
      </w:r>
      <w:r w:rsidR="009A5CB1" w:rsidRPr="003B4A82">
        <w:tab/>
      </w:r>
      <w:r w:rsidR="009A5CB1" w:rsidRPr="003B4A82">
        <w:tab/>
      </w:r>
      <w:r w:rsidR="009A5CB1" w:rsidRPr="003B4A82">
        <w:tab/>
      </w:r>
      <w:r w:rsidRPr="003B4A82">
        <w:t>=100519,</w:t>
      </w:r>
      <w:r w:rsidRPr="003B4A82">
        <w:tab/>
        <w:t>/*超时巡更*/</w:t>
      </w:r>
    </w:p>
    <w:p w14:paraId="2818A54D" w14:textId="5041E199" w:rsidR="004F2B80" w:rsidRPr="003B4A82" w:rsidRDefault="004F2B80" w:rsidP="004F2B80">
      <w:pPr>
        <w:ind w:leftChars="200" w:left="420"/>
      </w:pPr>
      <w:r w:rsidRPr="003B4A82">
        <w:t>NETDEV_DOOR_EVENT_INVALID_PATROL</w:t>
      </w:r>
      <w:r w:rsidRPr="003B4A82">
        <w:tab/>
      </w:r>
      <w:r w:rsidR="009A5CB1" w:rsidRPr="003B4A82">
        <w:tab/>
      </w:r>
      <w:r w:rsidR="009A5CB1" w:rsidRPr="003B4A82">
        <w:tab/>
      </w:r>
      <w:r w:rsidR="009A5CB1" w:rsidRPr="003B4A82">
        <w:tab/>
      </w:r>
      <w:r w:rsidRPr="003B4A82">
        <w:t>=100520,</w:t>
      </w:r>
      <w:r w:rsidRPr="003B4A82">
        <w:tab/>
        <w:t>/*无效巡更*/</w:t>
      </w:r>
    </w:p>
    <w:p w14:paraId="548A31AB" w14:textId="2CE2FDE1" w:rsidR="004F2B80" w:rsidRPr="003B4A82" w:rsidRDefault="004F2B80" w:rsidP="004F2B80">
      <w:pPr>
        <w:ind w:leftChars="200" w:left="420"/>
      </w:pPr>
      <w:r w:rsidRPr="003B4A82">
        <w:t>NETDEV_DOOR_EVENT_NOT_PATROL</w:t>
      </w:r>
      <w:r w:rsidRPr="003B4A82">
        <w:tab/>
      </w:r>
      <w:r w:rsidR="009A5CB1" w:rsidRPr="003B4A82">
        <w:tab/>
      </w:r>
      <w:r w:rsidR="009A5CB1" w:rsidRPr="003B4A82">
        <w:tab/>
      </w:r>
      <w:r w:rsidR="009A5CB1" w:rsidRPr="003B4A82">
        <w:tab/>
      </w:r>
      <w:r w:rsidR="009A5CB1" w:rsidRPr="003B4A82">
        <w:tab/>
      </w:r>
      <w:r w:rsidRPr="003B4A82">
        <w:t>=100521,</w:t>
      </w:r>
      <w:r w:rsidRPr="003B4A82">
        <w:tab/>
        <w:t>/*未巡更*/</w:t>
      </w:r>
    </w:p>
    <w:p w14:paraId="54A05DE3" w14:textId="06E5E817" w:rsidR="004F2B80" w:rsidRPr="003B4A82" w:rsidRDefault="004F2B80" w:rsidP="004F2B80">
      <w:pPr>
        <w:ind w:leftChars="200" w:left="420"/>
      </w:pPr>
      <w:r w:rsidRPr="003B4A82">
        <w:t>NETDEV_DOOR_EVENT_TH_ALARM</w:t>
      </w:r>
      <w:r w:rsidRPr="003B4A82">
        <w:tab/>
      </w:r>
      <w:r w:rsidR="009A5CB1" w:rsidRPr="003B4A82">
        <w:tab/>
      </w:r>
      <w:r w:rsidR="009A5CB1" w:rsidRPr="003B4A82">
        <w:tab/>
      </w:r>
      <w:r w:rsidR="009A5CB1" w:rsidRPr="003B4A82">
        <w:tab/>
      </w:r>
      <w:r w:rsidR="009A5CB1" w:rsidRPr="003B4A82">
        <w:tab/>
      </w:r>
      <w:r w:rsidR="009A5CB1" w:rsidRPr="003B4A82">
        <w:tab/>
      </w:r>
      <w:r w:rsidRPr="003B4A82">
        <w:t>=100522,</w:t>
      </w:r>
      <w:r w:rsidRPr="003B4A82">
        <w:tab/>
        <w:t>/*温湿度报警*/</w:t>
      </w:r>
    </w:p>
    <w:p w14:paraId="273EB578" w14:textId="768462CC" w:rsidR="004F2B80" w:rsidRPr="003B4A82" w:rsidRDefault="004F2B80" w:rsidP="004F2B80">
      <w:pPr>
        <w:ind w:leftChars="200" w:left="420"/>
      </w:pPr>
      <w:r w:rsidRPr="003B4A82">
        <w:t>NETDEV_DOOR_EVENT_TH_RESTORE</w:t>
      </w:r>
      <w:r w:rsidRPr="003B4A82">
        <w:tab/>
      </w:r>
      <w:r w:rsidR="009A5CB1" w:rsidRPr="003B4A82">
        <w:tab/>
      </w:r>
      <w:r w:rsidR="009A5CB1" w:rsidRPr="003B4A82">
        <w:tab/>
      </w:r>
      <w:r w:rsidR="009A5CB1" w:rsidRPr="003B4A82">
        <w:tab/>
      </w:r>
      <w:r w:rsidR="009A5CB1" w:rsidRPr="003B4A82">
        <w:tab/>
      </w:r>
      <w:r w:rsidRPr="003B4A82">
        <w:t>=100523,</w:t>
      </w:r>
      <w:r w:rsidRPr="003B4A82">
        <w:tab/>
        <w:t>/*温湿度恢复*/</w:t>
      </w:r>
    </w:p>
    <w:p w14:paraId="2BC47491" w14:textId="77FA8B29" w:rsidR="004F2B80" w:rsidRPr="003B4A82" w:rsidRDefault="004F2B80" w:rsidP="004F2B80">
      <w:pPr>
        <w:ind w:leftChars="200" w:left="420"/>
      </w:pPr>
      <w:r w:rsidRPr="003B4A82">
        <w:t>NETDEV_DOOR_EVENT_TH_RECORD</w:t>
      </w:r>
      <w:r w:rsidRPr="003B4A82">
        <w:tab/>
      </w:r>
      <w:r w:rsidR="009A5CB1" w:rsidRPr="003B4A82">
        <w:tab/>
      </w:r>
      <w:r w:rsidR="009A5CB1" w:rsidRPr="003B4A82">
        <w:tab/>
      </w:r>
      <w:r w:rsidR="009A5CB1" w:rsidRPr="003B4A82">
        <w:tab/>
      </w:r>
      <w:r w:rsidR="009A5CB1" w:rsidRPr="003B4A82">
        <w:tab/>
      </w:r>
      <w:r w:rsidRPr="003B4A82">
        <w:t>=100524,</w:t>
      </w:r>
      <w:r w:rsidRPr="003B4A82">
        <w:tab/>
        <w:t>/*温湿度记录*/</w:t>
      </w:r>
    </w:p>
    <w:p w14:paraId="2AB8AC74" w14:textId="0223450D" w:rsidR="004F2B80" w:rsidRPr="003B4A82" w:rsidRDefault="004F2B80" w:rsidP="004F2B80">
      <w:pPr>
        <w:ind w:leftChars="200" w:left="420"/>
      </w:pPr>
      <w:r w:rsidRPr="003B4A82">
        <w:t>NETDEV_DOOR_EVENT_SMOKE_ALARM</w:t>
      </w:r>
      <w:r w:rsidRPr="003B4A82">
        <w:tab/>
      </w:r>
      <w:r w:rsidR="009A5CB1" w:rsidRPr="003B4A82">
        <w:tab/>
      </w:r>
      <w:r w:rsidR="009A5CB1" w:rsidRPr="003B4A82">
        <w:tab/>
      </w:r>
      <w:r w:rsidR="009A5CB1" w:rsidRPr="003B4A82">
        <w:tab/>
      </w:r>
      <w:r w:rsidR="009A5CB1" w:rsidRPr="003B4A82">
        <w:tab/>
      </w:r>
      <w:r w:rsidRPr="003B4A82">
        <w:t>=100525,</w:t>
      </w:r>
      <w:r w:rsidRPr="003B4A82">
        <w:tab/>
        <w:t>/*烟感报警*/</w:t>
      </w:r>
    </w:p>
    <w:p w14:paraId="09BCA673" w14:textId="030E3361" w:rsidR="004F2B80" w:rsidRPr="003B4A82" w:rsidRDefault="004F2B80" w:rsidP="004F2B80">
      <w:pPr>
        <w:ind w:leftChars="200" w:left="420"/>
      </w:pPr>
      <w:r w:rsidRPr="003B4A82">
        <w:t>NETDEV_DOOR_EVENT_SMOKE_RESTORE</w:t>
      </w:r>
      <w:r w:rsidRPr="003B4A82">
        <w:tab/>
      </w:r>
      <w:r w:rsidR="009A5CB1" w:rsidRPr="003B4A82">
        <w:tab/>
      </w:r>
      <w:r w:rsidR="009A5CB1" w:rsidRPr="003B4A82">
        <w:tab/>
      </w:r>
      <w:r w:rsidR="009A5CB1" w:rsidRPr="003B4A82">
        <w:tab/>
      </w:r>
      <w:r w:rsidRPr="003B4A82">
        <w:t>=100526,</w:t>
      </w:r>
      <w:r w:rsidRPr="003B4A82">
        <w:tab/>
        <w:t>/*烟感恢复*/</w:t>
      </w:r>
    </w:p>
    <w:p w14:paraId="254A481F" w14:textId="2AA89701" w:rsidR="004F2B80" w:rsidRPr="003B4A82" w:rsidRDefault="004F2B80" w:rsidP="004F2B80">
      <w:pPr>
        <w:ind w:leftChars="200" w:left="420"/>
      </w:pPr>
      <w:r w:rsidRPr="003B4A82">
        <w:t>NETDEV_DOOR_EVENT_SMOKE_RECORD</w:t>
      </w:r>
      <w:r w:rsidRPr="003B4A82">
        <w:tab/>
      </w:r>
      <w:r w:rsidR="009A5CB1" w:rsidRPr="003B4A82">
        <w:tab/>
      </w:r>
      <w:r w:rsidR="009A5CB1" w:rsidRPr="003B4A82">
        <w:tab/>
      </w:r>
      <w:r w:rsidR="009A5CB1" w:rsidRPr="003B4A82">
        <w:tab/>
      </w:r>
      <w:r w:rsidRPr="003B4A82">
        <w:t>=100527,</w:t>
      </w:r>
      <w:r w:rsidRPr="003B4A82">
        <w:tab/>
        <w:t>/*烟感记录*/</w:t>
      </w:r>
    </w:p>
    <w:p w14:paraId="5AB89C0E" w14:textId="77777777" w:rsidR="004F2B80" w:rsidRPr="003B4A82" w:rsidRDefault="004F2B80" w:rsidP="004F2B80">
      <w:pPr>
        <w:ind w:leftChars="200" w:left="420"/>
      </w:pPr>
      <w:r w:rsidRPr="003B4A82">
        <w:t>/*微耕门禁新协议对接事件定义*/</w:t>
      </w:r>
    </w:p>
    <w:p w14:paraId="7747A345" w14:textId="6CE5880B" w:rsidR="004F2B80" w:rsidRPr="003B4A82" w:rsidRDefault="004F2B80" w:rsidP="004F2B80">
      <w:pPr>
        <w:ind w:leftChars="200" w:left="420"/>
      </w:pPr>
      <w:r w:rsidRPr="003B4A82">
        <w:t>NETDEV_DOOR_EVENT_PC_CONTROL</w:t>
      </w:r>
      <w:r w:rsidRPr="003B4A82">
        <w:tab/>
      </w:r>
      <w:r w:rsidR="009A5CB1" w:rsidRPr="003B4A82">
        <w:tab/>
      </w:r>
      <w:r w:rsidR="009A5CB1" w:rsidRPr="003B4A82">
        <w:tab/>
      </w:r>
      <w:r w:rsidR="009A5CB1" w:rsidRPr="003B4A82">
        <w:tab/>
      </w:r>
      <w:r w:rsidRPr="003B4A82">
        <w:t>=100528,</w:t>
      </w:r>
      <w:r w:rsidRPr="003B4A82">
        <w:tab/>
        <w:t>/*刷卡不通过：电脑控制*/</w:t>
      </w:r>
    </w:p>
    <w:p w14:paraId="124F7446" w14:textId="08461C50" w:rsidR="004F2B80" w:rsidRPr="003B4A82" w:rsidRDefault="004F2B80" w:rsidP="004F2B80">
      <w:pPr>
        <w:ind w:leftChars="200" w:left="420"/>
      </w:pPr>
      <w:r w:rsidRPr="003B4A82">
        <w:t>NETDEV_DOOR_EVENT_LIMITED_CARD_NUM</w:t>
      </w:r>
      <w:r w:rsidR="009A5CB1" w:rsidRPr="003B4A82">
        <w:tab/>
      </w:r>
      <w:r w:rsidR="009A5CB1" w:rsidRPr="003B4A82">
        <w:tab/>
      </w:r>
      <w:r w:rsidRPr="003B4A82">
        <w:tab/>
        <w:t>=100529,</w:t>
      </w:r>
      <w:r w:rsidRPr="003B4A82">
        <w:tab/>
        <w:t>/*刷卡不通过：受刷卡次数限制*/</w:t>
      </w:r>
    </w:p>
    <w:p w14:paraId="0D2C4B9E" w14:textId="45C2EB58" w:rsidR="004F2B80" w:rsidRPr="003B4A82" w:rsidRDefault="004F2B80" w:rsidP="004F2B80">
      <w:pPr>
        <w:ind w:leftChars="200" w:left="420"/>
      </w:pPr>
      <w:r w:rsidRPr="003B4A82">
        <w:t>NETDEV_DOOR_EVENT_REASON_UNKNOWN</w:t>
      </w:r>
      <w:r w:rsidRPr="003B4A82">
        <w:tab/>
      </w:r>
      <w:r w:rsidR="009A5CB1" w:rsidRPr="003B4A82">
        <w:tab/>
      </w:r>
      <w:r w:rsidR="009A5CB1" w:rsidRPr="003B4A82">
        <w:tab/>
      </w:r>
      <w:r w:rsidRPr="003B4A82">
        <w:t>=100530,</w:t>
      </w:r>
      <w:r w:rsidRPr="003B4A82">
        <w:tab/>
        <w:t>/*刷卡不通过：原因不明*/</w:t>
      </w:r>
    </w:p>
    <w:p w14:paraId="775DA9FD" w14:textId="53A5FD30" w:rsidR="004F2B80" w:rsidRPr="003B4A82" w:rsidRDefault="004F2B80" w:rsidP="004F2B80">
      <w:pPr>
        <w:ind w:leftChars="200" w:left="420"/>
      </w:pPr>
      <w:r w:rsidRPr="003B4A82">
        <w:t>NETDEV_DOOR_EVENT_CONTROLLER_ON</w:t>
      </w:r>
      <w:r w:rsidRPr="003B4A82">
        <w:tab/>
      </w:r>
      <w:r w:rsidR="009A5CB1" w:rsidRPr="003B4A82">
        <w:tab/>
      </w:r>
      <w:r w:rsidR="009A5CB1" w:rsidRPr="003B4A82">
        <w:tab/>
      </w:r>
      <w:r w:rsidRPr="003B4A82">
        <w:t>=100531,</w:t>
      </w:r>
      <w:r w:rsidRPr="003B4A82">
        <w:tab/>
        <w:t>/*控制器上电*/</w:t>
      </w:r>
    </w:p>
    <w:p w14:paraId="5F4F3496" w14:textId="21EF0AFB" w:rsidR="004F2B80" w:rsidRPr="003B4A82" w:rsidRDefault="004F2B80" w:rsidP="004F2B80">
      <w:pPr>
        <w:ind w:leftChars="200" w:left="420"/>
      </w:pPr>
      <w:r w:rsidRPr="003B4A82">
        <w:t>NETDEV_DOOR_EVENT_CONTROLLER_RESERT</w:t>
      </w:r>
      <w:r w:rsidRPr="003B4A82">
        <w:tab/>
      </w:r>
      <w:r w:rsidR="009A5CB1" w:rsidRPr="003B4A82">
        <w:tab/>
      </w:r>
      <w:r w:rsidRPr="003B4A82">
        <w:t>=100532,</w:t>
      </w:r>
      <w:r w:rsidRPr="003B4A82">
        <w:tab/>
        <w:t>/*控制器复位*/</w:t>
      </w:r>
    </w:p>
    <w:p w14:paraId="7CA14B0F" w14:textId="6A851247" w:rsidR="004F2B80" w:rsidRPr="003B4A82" w:rsidRDefault="004F2B80" w:rsidP="004F2B80">
      <w:pPr>
        <w:ind w:leftChars="200" w:left="420"/>
      </w:pPr>
      <w:r w:rsidRPr="003B4A82">
        <w:t>NETDEV_DOOR_EVENT_DOOR_FORCE_CLOSE</w:t>
      </w:r>
      <w:r w:rsidRPr="003B4A82">
        <w:tab/>
      </w:r>
      <w:r w:rsidR="009A5CB1" w:rsidRPr="003B4A82">
        <w:tab/>
      </w:r>
      <w:r w:rsidRPr="003B4A82">
        <w:t>=100533,</w:t>
      </w:r>
      <w:r w:rsidRPr="003B4A82">
        <w:tab/>
        <w:t>/*强制关门*/</w:t>
      </w:r>
    </w:p>
    <w:p w14:paraId="52C98638" w14:textId="25713678" w:rsidR="004F2B80" w:rsidRPr="003B4A82" w:rsidRDefault="004F2B80" w:rsidP="004F2B80">
      <w:pPr>
        <w:ind w:leftChars="200" w:left="420"/>
      </w:pPr>
      <w:r w:rsidRPr="003B4A82">
        <w:t>NETDEV_DOOR_EVENT_DOOR_OFFLINE</w:t>
      </w:r>
      <w:r w:rsidRPr="003B4A82">
        <w:tab/>
      </w:r>
      <w:r w:rsidR="009A5CB1" w:rsidRPr="003B4A82">
        <w:tab/>
      </w:r>
      <w:r w:rsidR="009A5CB1" w:rsidRPr="003B4A82">
        <w:tab/>
      </w:r>
      <w:r w:rsidR="009A5CB1" w:rsidRPr="003B4A82">
        <w:tab/>
      </w:r>
      <w:r w:rsidRPr="003B4A82">
        <w:t>=100534,</w:t>
      </w:r>
      <w:r w:rsidRPr="003B4A82">
        <w:tab/>
        <w:t>/*门不在线*/</w:t>
      </w:r>
    </w:p>
    <w:p w14:paraId="182EF148" w14:textId="18BC3FB1" w:rsidR="004F2B80" w:rsidRPr="003B4A82" w:rsidRDefault="004F2B80" w:rsidP="004F2B80">
      <w:pPr>
        <w:ind w:leftChars="200" w:left="420"/>
      </w:pPr>
      <w:r w:rsidRPr="003B4A82">
        <w:t>NETDEV_DOOR_EVENT_FIRE</w:t>
      </w:r>
      <w:r w:rsidRPr="003B4A82">
        <w:tab/>
      </w:r>
      <w:r w:rsidR="009A5CB1" w:rsidRPr="003B4A82">
        <w:tab/>
      </w:r>
      <w:r w:rsidR="009A5CB1" w:rsidRPr="003B4A82">
        <w:tab/>
      </w:r>
      <w:r w:rsidR="009A5CB1" w:rsidRPr="003B4A82">
        <w:tab/>
      </w:r>
      <w:r w:rsidR="009A5CB1" w:rsidRPr="003B4A82">
        <w:tab/>
      </w:r>
      <w:r w:rsidR="009A5CB1" w:rsidRPr="003B4A82">
        <w:tab/>
      </w:r>
      <w:r w:rsidRPr="003B4A82">
        <w:t>=100535,</w:t>
      </w:r>
      <w:r w:rsidRPr="003B4A82">
        <w:tab/>
        <w:t>/*火警*/</w:t>
      </w:r>
    </w:p>
    <w:p w14:paraId="5BEB0FF3" w14:textId="360223FF" w:rsidR="004F2B80" w:rsidRPr="003B4A82" w:rsidRDefault="004F2B80" w:rsidP="004F2B80">
      <w:pPr>
        <w:ind w:leftChars="200" w:left="420"/>
      </w:pPr>
      <w:r w:rsidRPr="003B4A82">
        <w:t>NETDEV_DOOR_EVENT_CALL_EMERGENCY</w:t>
      </w:r>
      <w:r w:rsidRPr="003B4A82">
        <w:tab/>
      </w:r>
      <w:r w:rsidR="009A5CB1" w:rsidRPr="003B4A82">
        <w:tab/>
      </w:r>
      <w:r w:rsidR="009A5CB1" w:rsidRPr="003B4A82">
        <w:tab/>
      </w:r>
      <w:r w:rsidRPr="003B4A82">
        <w:t>=100536,</w:t>
      </w:r>
      <w:r w:rsidRPr="003B4A82">
        <w:tab/>
        <w:t>/*呼叫紧急报警*/</w:t>
      </w:r>
    </w:p>
    <w:p w14:paraId="63CFD157" w14:textId="1C21E7A0" w:rsidR="004F2B80" w:rsidRPr="003B4A82" w:rsidRDefault="004F2B80" w:rsidP="004F2B80">
      <w:pPr>
        <w:ind w:leftChars="200" w:left="420"/>
      </w:pPr>
      <w:r w:rsidRPr="003B4A82">
        <w:t>NETDEV_DOOR_PERSON_FACE_DOOR</w:t>
      </w:r>
      <w:r w:rsidRPr="003B4A82">
        <w:tab/>
      </w:r>
      <w:r w:rsidR="009A5CB1" w:rsidRPr="003B4A82">
        <w:tab/>
      </w:r>
      <w:r w:rsidR="009A5CB1" w:rsidRPr="003B4A82">
        <w:tab/>
      </w:r>
      <w:r w:rsidR="009A5CB1" w:rsidRPr="003B4A82">
        <w:tab/>
      </w:r>
      <w:r w:rsidRPr="003B4A82">
        <w:t>=100537,</w:t>
      </w:r>
      <w:r w:rsidRPr="003B4A82">
        <w:tab/>
        <w:t>/*人脸刷门*/</w:t>
      </w:r>
    </w:p>
    <w:p w14:paraId="369EDE4F" w14:textId="6CD99C95" w:rsidR="004F2B80" w:rsidRPr="003B4A82" w:rsidRDefault="004F2B80" w:rsidP="004F2B80">
      <w:pPr>
        <w:ind w:leftChars="200" w:left="420"/>
      </w:pPr>
      <w:r w:rsidRPr="003B4A82">
        <w:t>NETDEV_DOOR_PERSON_INVALE_DOOR</w:t>
      </w:r>
      <w:r w:rsidRPr="003B4A82">
        <w:tab/>
      </w:r>
      <w:r w:rsidR="009A5CB1" w:rsidRPr="003B4A82">
        <w:tab/>
      </w:r>
      <w:r w:rsidR="009A5CB1" w:rsidRPr="003B4A82">
        <w:tab/>
      </w:r>
      <w:r w:rsidR="009A5CB1" w:rsidRPr="003B4A82">
        <w:tab/>
      </w:r>
      <w:r w:rsidRPr="003B4A82">
        <w:t>=100538,</w:t>
      </w:r>
      <w:r w:rsidRPr="003B4A82">
        <w:tab/>
        <w:t>/*人脸非法刷门*/</w:t>
      </w:r>
    </w:p>
    <w:p w14:paraId="685AE627" w14:textId="77777777" w:rsidR="004F2B80" w:rsidRPr="003B4A82" w:rsidRDefault="004F2B80" w:rsidP="004F2B80">
      <w:pPr>
        <w:ind w:leftChars="200" w:left="420"/>
      </w:pPr>
      <w:r w:rsidRPr="003B4A82">
        <w:t>/*中控门禁对接事件定义*/</w:t>
      </w:r>
    </w:p>
    <w:p w14:paraId="023C5358" w14:textId="77777777" w:rsidR="004F2B80" w:rsidRPr="003B4A82" w:rsidRDefault="004F2B80" w:rsidP="004F2B80">
      <w:pPr>
        <w:ind w:leftChars="200" w:left="420"/>
      </w:pPr>
      <w:r w:rsidRPr="003B4A82">
        <w:t>NETDEV_DOOR_EVENT_FINGERPRINT_OPEN_DOOR</w:t>
      </w:r>
      <w:r w:rsidRPr="003B4A82">
        <w:tab/>
        <w:t>=100553,</w:t>
      </w:r>
      <w:r w:rsidRPr="003B4A82">
        <w:tab/>
        <w:t>/*指纹开门*/</w:t>
      </w:r>
    </w:p>
    <w:p w14:paraId="5F55FD08" w14:textId="374F1B8F" w:rsidR="004F2B80" w:rsidRPr="003B4A82" w:rsidRDefault="004F2B80" w:rsidP="004F2B80">
      <w:pPr>
        <w:ind w:leftChars="200" w:left="420"/>
      </w:pPr>
      <w:r w:rsidRPr="003B4A82">
        <w:t>NETDEV_DOOR_EVENT_ANTI_SUBMARINE</w:t>
      </w:r>
      <w:r w:rsidRPr="003B4A82">
        <w:tab/>
      </w:r>
      <w:r w:rsidR="009A5CB1" w:rsidRPr="003B4A82">
        <w:tab/>
      </w:r>
      <w:r w:rsidR="009A5CB1" w:rsidRPr="003B4A82">
        <w:tab/>
      </w:r>
      <w:r w:rsidRPr="003B4A82">
        <w:t>=100554,</w:t>
      </w:r>
      <w:r w:rsidRPr="003B4A82">
        <w:tab/>
        <w:t>/*反潜报警*/</w:t>
      </w:r>
    </w:p>
    <w:p w14:paraId="00D9003E" w14:textId="05B59AC0" w:rsidR="004F2B80" w:rsidRPr="003B4A82" w:rsidRDefault="004F2B80" w:rsidP="004F2B80">
      <w:pPr>
        <w:ind w:leftChars="200" w:left="420"/>
      </w:pPr>
      <w:r w:rsidRPr="003B4A82">
        <w:t>NETDEV_DOOR_EVENT_PRESS_MISTAKE</w:t>
      </w:r>
      <w:r w:rsidRPr="003B4A82">
        <w:tab/>
      </w:r>
      <w:r w:rsidR="009A5CB1" w:rsidRPr="003B4A82">
        <w:tab/>
      </w:r>
      <w:r w:rsidR="009A5CB1" w:rsidRPr="003B4A82">
        <w:tab/>
      </w:r>
      <w:r w:rsidRPr="003B4A82">
        <w:t>=100555,</w:t>
      </w:r>
      <w:r w:rsidRPr="003B4A82">
        <w:tab/>
        <w:t>/*错按报警*/</w:t>
      </w:r>
    </w:p>
    <w:p w14:paraId="1FEAF6F5" w14:textId="22FE6070" w:rsidR="004F2B80" w:rsidRPr="003B4A82" w:rsidRDefault="004F2B80" w:rsidP="004F2B80">
      <w:pPr>
        <w:ind w:leftChars="200" w:left="420"/>
      </w:pPr>
      <w:r w:rsidRPr="003B4A82">
        <w:t>NETDEV_DOOR_EVENT_PF_PW_RF_OPEN_DOOR</w:t>
      </w:r>
      <w:r w:rsidRPr="003B4A82">
        <w:tab/>
      </w:r>
      <w:r w:rsidR="009A5CB1" w:rsidRPr="003B4A82">
        <w:tab/>
      </w:r>
      <w:r w:rsidRPr="003B4A82">
        <w:t>=100556,</w:t>
      </w:r>
      <w:r w:rsidRPr="003B4A82">
        <w:tab/>
        <w:t>/*指纹、密码或卡验证开门*/</w:t>
      </w:r>
    </w:p>
    <w:p w14:paraId="670124A7" w14:textId="77777777" w:rsidR="004F2B80" w:rsidRPr="003B4A82" w:rsidRDefault="004F2B80" w:rsidP="004F2B80">
      <w:pPr>
        <w:ind w:leftChars="200" w:left="420"/>
      </w:pPr>
      <w:r w:rsidRPr="003B4A82">
        <w:t>/*泰科门禁对接事件定义*/</w:t>
      </w:r>
    </w:p>
    <w:p w14:paraId="31E7FAB1" w14:textId="77777777" w:rsidR="004F2B80" w:rsidRPr="003B4A82" w:rsidRDefault="004F2B80" w:rsidP="004F2B80">
      <w:pPr>
        <w:ind w:leftChars="200" w:left="420"/>
      </w:pPr>
      <w:r w:rsidRPr="003B4A82">
        <w:t>NETDEV_DOOR_EVENT_DOOR_FORCED_OPEN_CLEARED</w:t>
      </w:r>
      <w:r w:rsidRPr="003B4A82">
        <w:tab/>
        <w:t>=100557,</w:t>
      </w:r>
      <w:r w:rsidRPr="003B4A82">
        <w:tab/>
        <w:t>/*门强制打开恢复*/</w:t>
      </w:r>
    </w:p>
    <w:p w14:paraId="452530FD" w14:textId="77777777" w:rsidR="004F2B80" w:rsidRPr="003B4A82" w:rsidRDefault="004F2B80" w:rsidP="004F2B80">
      <w:pPr>
        <w:ind w:leftChars="200" w:left="420"/>
      </w:pPr>
      <w:r w:rsidRPr="003B4A82">
        <w:t>/*通用门禁对接中控事件定义*/</w:t>
      </w:r>
    </w:p>
    <w:p w14:paraId="3ED535EC" w14:textId="6A149A4F" w:rsidR="004F2B80" w:rsidRPr="003B4A82" w:rsidRDefault="004F2B80" w:rsidP="004F2B80">
      <w:pPr>
        <w:ind w:leftChars="200" w:left="420"/>
      </w:pPr>
      <w:r w:rsidRPr="003B4A82">
        <w:t>NETDEV_DOOR_EVENT_BLACKLIST</w:t>
      </w:r>
      <w:r w:rsidRPr="003B4A82">
        <w:tab/>
      </w:r>
      <w:r w:rsidR="009A5CB1" w:rsidRPr="003B4A82">
        <w:tab/>
      </w:r>
      <w:r w:rsidR="009A5CB1" w:rsidRPr="003B4A82">
        <w:tab/>
      </w:r>
      <w:r w:rsidR="009A5CB1" w:rsidRPr="003B4A82">
        <w:tab/>
      </w:r>
      <w:r w:rsidR="009A5CB1" w:rsidRPr="003B4A82">
        <w:tab/>
      </w:r>
      <w:r w:rsidR="009A5CB1" w:rsidRPr="003B4A82">
        <w:tab/>
      </w:r>
      <w:r w:rsidRPr="003B4A82">
        <w:t>=100558,</w:t>
      </w:r>
      <w:r w:rsidRPr="003B4A82">
        <w:tab/>
        <w:t>/*黑名单*/</w:t>
      </w:r>
    </w:p>
    <w:p w14:paraId="14827AAD" w14:textId="3370C0F6" w:rsidR="004F2B80" w:rsidRPr="003B4A82" w:rsidRDefault="004F2B80" w:rsidP="004F2B80">
      <w:pPr>
        <w:ind w:leftChars="200" w:left="420"/>
      </w:pPr>
      <w:r w:rsidRPr="003B4A82">
        <w:t>NETDEV_DOOR_EVENT_FAILED_SEND_CMD</w:t>
      </w:r>
      <w:r w:rsidRPr="003B4A82">
        <w:tab/>
      </w:r>
      <w:r w:rsidR="009A5CB1" w:rsidRPr="003B4A82">
        <w:tab/>
      </w:r>
      <w:r w:rsidR="009A5CB1" w:rsidRPr="003B4A82">
        <w:tab/>
      </w:r>
      <w:r w:rsidR="009A5CB1" w:rsidRPr="003B4A82">
        <w:tab/>
      </w:r>
      <w:r w:rsidRPr="003B4A82">
        <w:t>=100559,</w:t>
      </w:r>
      <w:r w:rsidRPr="003B4A82">
        <w:tab/>
        <w:t>/*发送命令失败*/</w:t>
      </w:r>
    </w:p>
    <w:p w14:paraId="6CA8ED73" w14:textId="77777777" w:rsidR="004F2B80" w:rsidRPr="003B4A82" w:rsidRDefault="004F2B80" w:rsidP="004F2B80">
      <w:pPr>
        <w:ind w:leftChars="200" w:left="420"/>
      </w:pPr>
      <w:r w:rsidRPr="003B4A82">
        <w:t>NETDEV_DOOR_EVENT_FAILED_OPEN_DOOE_MU_CARD</w:t>
      </w:r>
      <w:r w:rsidRPr="003B4A82">
        <w:tab/>
        <w:t>=100560,</w:t>
      </w:r>
      <w:r w:rsidRPr="003B4A82">
        <w:tab/>
        <w:t>/*多卡开门失败*/</w:t>
      </w:r>
    </w:p>
    <w:p w14:paraId="27AA543B" w14:textId="3BE5FCD6" w:rsidR="004F2B80" w:rsidRPr="003B4A82" w:rsidRDefault="004F2B80" w:rsidP="004F2B80">
      <w:pPr>
        <w:ind w:leftChars="200" w:left="420"/>
      </w:pPr>
      <w:r w:rsidRPr="003B4A82">
        <w:t>NETDEV_DOOR_EVENT_CARD_INVALID_PERIOD</w:t>
      </w:r>
      <w:r w:rsidRPr="003B4A82">
        <w:tab/>
      </w:r>
      <w:r w:rsidR="009A5CB1" w:rsidRPr="003B4A82">
        <w:tab/>
      </w:r>
      <w:r w:rsidR="009A5CB1" w:rsidRPr="003B4A82">
        <w:tab/>
      </w:r>
      <w:r w:rsidRPr="003B4A82">
        <w:t>=100561,</w:t>
      </w:r>
      <w:r w:rsidRPr="003B4A82">
        <w:tab/>
        <w:t>/*非有效时间段刷卡*/</w:t>
      </w:r>
    </w:p>
    <w:p w14:paraId="4C6E3439" w14:textId="7A04172C" w:rsidR="004F2B80" w:rsidRPr="003B4A82" w:rsidRDefault="004F2B80" w:rsidP="004F2B80">
      <w:pPr>
        <w:ind w:leftChars="200" w:left="420"/>
      </w:pPr>
      <w:r w:rsidRPr="003B4A82">
        <w:t>NETDEV_DOOR_EVENT_CARD_REPORT_LOST</w:t>
      </w:r>
      <w:r w:rsidRPr="003B4A82">
        <w:tab/>
      </w:r>
      <w:r w:rsidR="009A5CB1" w:rsidRPr="003B4A82">
        <w:tab/>
      </w:r>
      <w:r w:rsidR="009A5CB1" w:rsidRPr="003B4A82">
        <w:tab/>
      </w:r>
      <w:r w:rsidRPr="003B4A82">
        <w:t>=100562,</w:t>
      </w:r>
      <w:r w:rsidRPr="003B4A82">
        <w:tab/>
        <w:t>/*卡已挂失*/</w:t>
      </w:r>
    </w:p>
    <w:p w14:paraId="3AD651EA" w14:textId="3FED0397" w:rsidR="004F2B80" w:rsidRPr="003B4A82" w:rsidRDefault="004F2B80" w:rsidP="004F2B80">
      <w:pPr>
        <w:ind w:leftChars="200" w:left="420"/>
      </w:pPr>
      <w:r w:rsidRPr="003B4A82">
        <w:t>NETDEV_DOOR_EVENT_TAMPER_ALARM</w:t>
      </w:r>
      <w:r w:rsidRPr="003B4A82">
        <w:tab/>
      </w:r>
      <w:r w:rsidR="009A5CB1" w:rsidRPr="003B4A82">
        <w:tab/>
      </w:r>
      <w:r w:rsidR="009A5CB1" w:rsidRPr="003B4A82">
        <w:tab/>
      </w:r>
      <w:r w:rsidR="009A5CB1" w:rsidRPr="003B4A82">
        <w:tab/>
      </w:r>
      <w:r w:rsidRPr="003B4A82">
        <w:t>=100563,</w:t>
      </w:r>
      <w:r w:rsidRPr="003B4A82">
        <w:tab/>
        <w:t>/*防拆报警*/</w:t>
      </w:r>
    </w:p>
    <w:p w14:paraId="4B11445D" w14:textId="77777777" w:rsidR="004F2B80" w:rsidRPr="003B4A82" w:rsidRDefault="004F2B80" w:rsidP="004F2B80">
      <w:pPr>
        <w:ind w:leftChars="200" w:left="420"/>
      </w:pPr>
      <w:r w:rsidRPr="003B4A82">
        <w:t>NETDEV_DOOR_EVENT_SWIPE_CARD_WHEN_NORMAL_OPEN</w:t>
      </w:r>
      <w:r w:rsidRPr="003B4A82">
        <w:tab/>
        <w:t>=100564,</w:t>
      </w:r>
      <w:r w:rsidRPr="003B4A82">
        <w:tab/>
        <w:t>/*常开时间段内刷卡*/</w:t>
      </w:r>
    </w:p>
    <w:p w14:paraId="70789320" w14:textId="02AF924C" w:rsidR="004F2B80" w:rsidRPr="003B4A82" w:rsidRDefault="004F2B80" w:rsidP="004F2B80">
      <w:pPr>
        <w:ind w:leftChars="200" w:left="420"/>
      </w:pPr>
      <w:r w:rsidRPr="003B4A82">
        <w:lastRenderedPageBreak/>
        <w:t>NETDEV_DOOR_EVENT_OPEN_DOOR_BY_EMERGENCY_PWD</w:t>
      </w:r>
      <w:r w:rsidRPr="003B4A82">
        <w:tab/>
      </w:r>
      <w:r w:rsidR="009A5CB1" w:rsidRPr="003B4A82">
        <w:tab/>
      </w:r>
      <w:r w:rsidRPr="003B4A82">
        <w:t>=100565,</w:t>
      </w:r>
      <w:r w:rsidRPr="003B4A82">
        <w:tab/>
        <w:t>/*紧急密码开门*/</w:t>
      </w:r>
    </w:p>
    <w:p w14:paraId="5CB12FAE" w14:textId="1586BCB4" w:rsidR="004F2B80" w:rsidRPr="003B4A82" w:rsidRDefault="004F2B80" w:rsidP="004F2B80">
      <w:pPr>
        <w:ind w:leftChars="200" w:left="420"/>
      </w:pPr>
      <w:r w:rsidRPr="003B4A82">
        <w:t>NETDEV_DOOR_EVENT_OPEN_DOOR_WHEN_NORMAL_OPEN</w:t>
      </w:r>
      <w:r w:rsidR="009A5CB1" w:rsidRPr="003B4A82">
        <w:tab/>
      </w:r>
      <w:r w:rsidRPr="003B4A82">
        <w:tab/>
        <w:t>=100566,</w:t>
      </w:r>
      <w:r w:rsidRPr="003B4A82">
        <w:tab/>
        <w:t>/*常开时间段开门*/</w:t>
      </w:r>
    </w:p>
    <w:p w14:paraId="147F0632" w14:textId="7A1569EB" w:rsidR="004F2B80" w:rsidRPr="003B4A82" w:rsidRDefault="004F2B80" w:rsidP="004F2B80">
      <w:pPr>
        <w:ind w:leftChars="200" w:left="420"/>
      </w:pPr>
      <w:r w:rsidRPr="003B4A82">
        <w:t>NETDEV_DOOR_EVENT_EX</w:t>
      </w:r>
      <w:r w:rsidR="009A5CB1" w:rsidRPr="003B4A82">
        <w:t>IT_BUTTON_DURING_ILLEGAL_PERIOD</w:t>
      </w:r>
      <w:r w:rsidRPr="003B4A82">
        <w:t>=100567,/*</w:t>
      </w:r>
      <w:r w:rsidR="009A5CB1" w:rsidRPr="003B4A82">
        <w:rPr>
          <w:rFonts w:hint="eastAsia"/>
        </w:rPr>
        <w:t>无</w:t>
      </w:r>
      <w:r w:rsidRPr="003B4A82">
        <w:t>效时间段按出门按钮*/</w:t>
      </w:r>
    </w:p>
    <w:p w14:paraId="681D79CA" w14:textId="28177971" w:rsidR="004F2B80" w:rsidRPr="003B4A82" w:rsidRDefault="004F2B80" w:rsidP="004F2B80">
      <w:pPr>
        <w:ind w:leftChars="200" w:left="420"/>
      </w:pPr>
      <w:r w:rsidRPr="003B4A82">
        <w:t>NETDEV_DOOR_EVENT_DOOR_ALREADY_OPEN</w:t>
      </w:r>
      <w:r w:rsidRPr="003B4A82">
        <w:tab/>
      </w:r>
      <w:r w:rsidR="009A5CB1" w:rsidRPr="003B4A82">
        <w:tab/>
      </w:r>
      <w:r w:rsidR="009A5CB1" w:rsidRPr="003B4A82">
        <w:tab/>
      </w:r>
      <w:r w:rsidR="009A5CB1" w:rsidRPr="003B4A82">
        <w:tab/>
      </w:r>
      <w:r w:rsidR="009A5CB1" w:rsidRPr="003B4A82">
        <w:tab/>
      </w:r>
      <w:r w:rsidRPr="003B4A82">
        <w:t>=100568,</w:t>
      </w:r>
      <w:r w:rsidRPr="003B4A82">
        <w:tab/>
        <w:t>/*门已打开*/</w:t>
      </w:r>
    </w:p>
    <w:p w14:paraId="4DD61B1D" w14:textId="3836CAA3" w:rsidR="004F2B80" w:rsidRPr="003B4A82" w:rsidRDefault="004F2B80" w:rsidP="004F2B80">
      <w:pPr>
        <w:ind w:leftChars="200" w:left="420"/>
      </w:pPr>
      <w:r w:rsidRPr="003B4A82">
        <w:t>NETDEV_DOOR_EVENT_DOOR_ALREADY_CLOSE</w:t>
      </w:r>
      <w:r w:rsidR="009A5CB1" w:rsidRPr="003B4A82">
        <w:tab/>
      </w:r>
      <w:r w:rsidR="009A5CB1" w:rsidRPr="003B4A82">
        <w:tab/>
      </w:r>
      <w:r w:rsidR="009A5CB1" w:rsidRPr="003B4A82">
        <w:tab/>
      </w:r>
      <w:r w:rsidR="009A5CB1" w:rsidRPr="003B4A82">
        <w:tab/>
      </w:r>
      <w:r w:rsidR="009A5CB1" w:rsidRPr="003B4A82">
        <w:tab/>
      </w:r>
      <w:r w:rsidRPr="003B4A82">
        <w:t>=100569,</w:t>
      </w:r>
      <w:r w:rsidRPr="003B4A82">
        <w:tab/>
        <w:t>/*门已关闭*/</w:t>
      </w:r>
    </w:p>
    <w:p w14:paraId="29DB147C" w14:textId="17F89AE7" w:rsidR="004F2B80" w:rsidRPr="003B4A82" w:rsidRDefault="004F2B80" w:rsidP="004F2B80">
      <w:pPr>
        <w:ind w:leftChars="200" w:left="420"/>
      </w:pPr>
      <w:r w:rsidRPr="003B4A82">
        <w:t>NETDEV_DOOR_EVENT_ILLEGAL_PERIOD</w:t>
      </w:r>
      <w:r w:rsidRPr="003B4A82">
        <w:tab/>
      </w:r>
      <w:r w:rsidR="009A5CB1" w:rsidRPr="003B4A82">
        <w:tab/>
      </w:r>
      <w:r w:rsidR="009A5CB1" w:rsidRPr="003B4A82">
        <w:tab/>
      </w:r>
      <w:r w:rsidR="009A5CB1" w:rsidRPr="003B4A82">
        <w:tab/>
      </w:r>
      <w:r w:rsidR="009A5CB1" w:rsidRPr="003B4A82">
        <w:tab/>
      </w:r>
      <w:r w:rsidR="009A5CB1" w:rsidRPr="003B4A82">
        <w:tab/>
      </w:r>
      <w:r w:rsidRPr="003B4A82">
        <w:t>=100570,</w:t>
      </w:r>
      <w:r w:rsidRPr="003B4A82">
        <w:tab/>
        <w:t>/*非法时间段*/</w:t>
      </w:r>
    </w:p>
    <w:p w14:paraId="54AD9091" w14:textId="461DC9DE" w:rsidR="004F2B80" w:rsidRPr="003B4A82" w:rsidRDefault="004F2B80" w:rsidP="004F2B80">
      <w:pPr>
        <w:ind w:leftChars="200" w:left="420"/>
      </w:pPr>
      <w:r w:rsidRPr="003B4A82">
        <w:t>NETDEV_DOOR_EVENT_OPEN_DOOR_BY_DURESS_PWD</w:t>
      </w:r>
      <w:r w:rsidRPr="003B4A82">
        <w:tab/>
      </w:r>
      <w:r w:rsidR="009A5CB1" w:rsidRPr="003B4A82">
        <w:tab/>
      </w:r>
      <w:r w:rsidR="009A5CB1" w:rsidRPr="003B4A82">
        <w:tab/>
      </w:r>
      <w:r w:rsidRPr="003B4A82">
        <w:t>=100571,</w:t>
      </w:r>
      <w:r w:rsidRPr="003B4A82">
        <w:tab/>
        <w:t>/*胁迫密码开门*/</w:t>
      </w:r>
    </w:p>
    <w:p w14:paraId="218FFB5F" w14:textId="1507B3F4" w:rsidR="004F2B80" w:rsidRPr="003B4A82" w:rsidRDefault="004F2B80" w:rsidP="004F2B80">
      <w:pPr>
        <w:ind w:leftChars="200" w:left="420"/>
      </w:pPr>
      <w:r w:rsidRPr="003B4A82">
        <w:t>NETDEV_DOOR_EVENT_NO_MASK</w:t>
      </w:r>
      <w:r w:rsidRPr="003B4A82">
        <w:tab/>
      </w:r>
      <w:r w:rsidR="009A5CB1" w:rsidRPr="003B4A82">
        <w:tab/>
      </w:r>
      <w:r w:rsidR="009A5CB1" w:rsidRPr="003B4A82">
        <w:tab/>
      </w:r>
      <w:r w:rsidR="009A5CB1" w:rsidRPr="003B4A82">
        <w:tab/>
      </w:r>
      <w:r w:rsidR="009A5CB1" w:rsidRPr="003B4A82">
        <w:tab/>
      </w:r>
      <w:r w:rsidR="009A5CB1" w:rsidRPr="003B4A82">
        <w:tab/>
      </w:r>
      <w:r w:rsidR="009A5CB1" w:rsidRPr="003B4A82">
        <w:tab/>
      </w:r>
      <w:r w:rsidR="009A5CB1" w:rsidRPr="003B4A82">
        <w:tab/>
      </w:r>
      <w:r w:rsidRPr="003B4A82">
        <w:t>=100572,</w:t>
      </w:r>
      <w:r w:rsidRPr="003B4A82">
        <w:tab/>
        <w:t>/*未戴口罩*/</w:t>
      </w:r>
    </w:p>
    <w:p w14:paraId="2BAB262F" w14:textId="18C8F36E" w:rsidR="004F2B80" w:rsidRDefault="004F2B80" w:rsidP="004F2B80">
      <w:pPr>
        <w:ind w:leftChars="200" w:left="420"/>
      </w:pPr>
      <w:r w:rsidRPr="003B4A82">
        <w:t>NETDEV_DOOR_EVENT_BODY_TEMPERATURE</w:t>
      </w:r>
      <w:r w:rsidRPr="003B4A82">
        <w:tab/>
      </w:r>
      <w:r w:rsidR="009A5CB1" w:rsidRPr="003B4A82">
        <w:tab/>
      </w:r>
      <w:r w:rsidR="009A5CB1" w:rsidRPr="003B4A82">
        <w:tab/>
      </w:r>
      <w:r w:rsidR="009A5CB1" w:rsidRPr="003B4A82">
        <w:tab/>
      </w:r>
      <w:r w:rsidR="009A5CB1" w:rsidRPr="003B4A82">
        <w:tab/>
      </w:r>
      <w:r w:rsidRPr="003B4A82">
        <w:t>=100573,</w:t>
      </w:r>
      <w:r w:rsidRPr="003B4A82">
        <w:tab/>
        <w:t>/*体温异常*/</w:t>
      </w:r>
    </w:p>
    <w:p w14:paraId="5794A4CC" w14:textId="4CB351F7" w:rsidR="00C47041" w:rsidRDefault="00C47041" w:rsidP="00C47041">
      <w:pPr>
        <w:ind w:leftChars="200" w:left="420"/>
      </w:pPr>
      <w:r>
        <w:t xml:space="preserve">NETDEV_DOOR_EVENT_M0NITOR_INPUT_ACTIVATED          = 100574,  /* 监视器处于活动状态 */ </w:t>
      </w:r>
    </w:p>
    <w:p w14:paraId="4EE45552" w14:textId="6BE5555F" w:rsidR="00C47041" w:rsidRPr="003B4A82" w:rsidRDefault="00C47041" w:rsidP="00C47041">
      <w:pPr>
        <w:ind w:leftChars="200" w:left="420"/>
      </w:pPr>
      <w:r>
        <w:t>NETDEV_DOOR_EVENT_M0NITOR_INPUT_CLEAR              = 100575,    /* 监视器已清除 */</w:t>
      </w:r>
    </w:p>
    <w:p w14:paraId="5F3B6005" w14:textId="10C3EE7F" w:rsidR="004F2B80" w:rsidRPr="003B4A82" w:rsidRDefault="004F2B80" w:rsidP="004F2B80">
      <w:pPr>
        <w:ind w:leftChars="200" w:left="420"/>
      </w:pPr>
      <w:r w:rsidRPr="003B4A82">
        <w:t>NETDEV_DOOR_EVENT_END</w:t>
      </w:r>
      <w:r w:rsidRPr="003B4A82">
        <w:tab/>
      </w:r>
      <w:r w:rsidR="009A5CB1" w:rsidRPr="003B4A82">
        <w:tab/>
      </w:r>
      <w:r w:rsidR="009A5CB1" w:rsidRPr="003B4A82">
        <w:tab/>
      </w:r>
      <w:r w:rsidR="009A5CB1" w:rsidRPr="003B4A82">
        <w:tab/>
      </w:r>
      <w:r w:rsidRPr="003B4A82">
        <w:t>=100999,</w:t>
      </w:r>
      <w:r w:rsidRPr="003B4A82">
        <w:tab/>
        <w:t>/*门禁事件类型定义结束位置*/</w:t>
      </w:r>
    </w:p>
    <w:p w14:paraId="68D8883E" w14:textId="0722BD0E" w:rsidR="004F2B80" w:rsidRPr="003B4A82" w:rsidRDefault="004F2B80" w:rsidP="004F2B80">
      <w:pPr>
        <w:ind w:leftChars="200" w:left="420"/>
      </w:pPr>
      <w:r w:rsidRPr="003B4A82">
        <w:t>#define NETDEV_IS_DOOR_EVENT(x)</w:t>
      </w:r>
      <w:r w:rsidRPr="003B4A82">
        <w:tab/>
        <w:t>(</w:t>
      </w:r>
      <w:r w:rsidR="009F4CC7" w:rsidRPr="003B4A82">
        <w:t>100400</w:t>
      </w:r>
      <w:r w:rsidRPr="003B4A82">
        <w:t xml:space="preserve"> &lt;= (x) &amp;&amp; (x) &lt; NETDEV_DOOR_EVENT_END)</w:t>
      </w:r>
    </w:p>
    <w:p w14:paraId="7CE8968A" w14:textId="55EFADC8" w:rsidR="006C6AA4" w:rsidRPr="003B4A82" w:rsidRDefault="004F2B80" w:rsidP="004F2B80">
      <w:r w:rsidRPr="003B4A82">
        <w:t>}NETDEV_ALARM_SUBTYPE_E;</w:t>
      </w:r>
    </w:p>
    <w:p w14:paraId="309121FF" w14:textId="1E146AB9" w:rsidR="00F023B4" w:rsidRPr="003B4A82" w:rsidRDefault="00F023B4" w:rsidP="00F023B4">
      <w:pPr>
        <w:pStyle w:val="3"/>
      </w:pPr>
      <w:bookmarkStart w:id="1897" w:name="_告警所属类型枚举"/>
      <w:bookmarkStart w:id="1898" w:name="_Toc88647985"/>
      <w:bookmarkEnd w:id="1897"/>
      <w:r w:rsidRPr="003B4A82">
        <w:rPr>
          <w:rFonts w:hint="eastAsia"/>
        </w:rPr>
        <w:t>告警所属类型枚举</w:t>
      </w:r>
      <w:bookmarkEnd w:id="1898"/>
    </w:p>
    <w:p w14:paraId="178325A8" w14:textId="77777777" w:rsidR="00F023B4" w:rsidRPr="003B4A82" w:rsidRDefault="00F023B4" w:rsidP="00F023B4">
      <w:r w:rsidRPr="003B4A82">
        <w:t>typedef enum tagNETDEVAlarmSrcBelongType</w:t>
      </w:r>
    </w:p>
    <w:p w14:paraId="1D486990" w14:textId="77777777" w:rsidR="00F023B4" w:rsidRPr="003B4A82" w:rsidRDefault="00F023B4" w:rsidP="00F023B4">
      <w:r w:rsidRPr="003B4A82">
        <w:t>{</w:t>
      </w:r>
    </w:p>
    <w:p w14:paraId="7E067062" w14:textId="45BAC6AC" w:rsidR="00F023B4" w:rsidRPr="003B4A82" w:rsidRDefault="00F023B4" w:rsidP="006F0AA3">
      <w:pPr>
        <w:ind w:leftChars="200" w:left="420"/>
      </w:pPr>
      <w:r w:rsidRPr="003B4A82">
        <w:t>NETDEV_ALARM_SRC_BELONG_TYPE_OTHER</w:t>
      </w:r>
      <w:r w:rsidRPr="003B4A82">
        <w:tab/>
      </w:r>
      <w:r w:rsidRPr="003B4A82">
        <w:tab/>
        <w:t>= 0,</w:t>
      </w:r>
      <w:r w:rsidRPr="003B4A82">
        <w:tab/>
      </w:r>
      <w:r w:rsidRPr="003B4A82">
        <w:tab/>
        <w:t>/* 其他 */</w:t>
      </w:r>
    </w:p>
    <w:p w14:paraId="58124CD9" w14:textId="150E714F" w:rsidR="00F023B4" w:rsidRPr="003B4A82" w:rsidRDefault="00F023B4" w:rsidP="006F0AA3">
      <w:pPr>
        <w:ind w:leftChars="200" w:left="420"/>
      </w:pPr>
      <w:r w:rsidRPr="003B4A82">
        <w:t>NETDEV_ALARM_SRC_BELONG_TYPE_CHL</w:t>
      </w:r>
      <w:r w:rsidRPr="003B4A82">
        <w:tab/>
      </w:r>
      <w:r w:rsidRPr="003B4A82">
        <w:tab/>
      </w:r>
      <w:r w:rsidRPr="003B4A82">
        <w:tab/>
        <w:t>= 1,</w:t>
      </w:r>
      <w:r w:rsidRPr="003B4A82">
        <w:tab/>
      </w:r>
      <w:r w:rsidRPr="003B4A82">
        <w:tab/>
        <w:t>/* 通道类告警 */</w:t>
      </w:r>
    </w:p>
    <w:p w14:paraId="511AF460" w14:textId="4FCE7A7E" w:rsidR="00F023B4" w:rsidRPr="003B4A82" w:rsidRDefault="00F023B4" w:rsidP="006F0AA3">
      <w:pPr>
        <w:ind w:leftChars="200" w:left="420"/>
      </w:pPr>
      <w:r w:rsidRPr="003B4A82">
        <w:t>NETDEV_ALARM_SRC_BELONG_TYPE_DEV</w:t>
      </w:r>
      <w:r w:rsidRPr="003B4A82">
        <w:tab/>
      </w:r>
      <w:r w:rsidRPr="003B4A82">
        <w:tab/>
      </w:r>
      <w:r w:rsidRPr="003B4A82">
        <w:tab/>
        <w:t>= 2,</w:t>
      </w:r>
      <w:r w:rsidRPr="003B4A82">
        <w:tab/>
      </w:r>
      <w:r w:rsidRPr="003B4A82">
        <w:tab/>
        <w:t>/* 设备类告警 */</w:t>
      </w:r>
    </w:p>
    <w:p w14:paraId="121DF506" w14:textId="4C381F37" w:rsidR="00F023B4" w:rsidRPr="003B4A82" w:rsidRDefault="00F023B4" w:rsidP="006F0AA3">
      <w:pPr>
        <w:ind w:leftChars="200" w:left="420"/>
      </w:pPr>
      <w:r w:rsidRPr="003B4A82">
        <w:t>NETDEV_ALARM_SRC_BELONG_TYPE_INVALID</w:t>
      </w:r>
      <w:r w:rsidRPr="003B4A82">
        <w:tab/>
      </w:r>
      <w:r w:rsidRPr="003B4A82">
        <w:tab/>
        <w:t>= 0xffff</w:t>
      </w:r>
      <w:r w:rsidRPr="003B4A82">
        <w:tab/>
        <w:t>/* 无效值 */</w:t>
      </w:r>
    </w:p>
    <w:p w14:paraId="78287F23" w14:textId="652029D5" w:rsidR="00F023B4" w:rsidRPr="003B4A82" w:rsidRDefault="00F023B4" w:rsidP="00F023B4">
      <w:r w:rsidRPr="003B4A82">
        <w:t>}NETDEV_ALARM_SRC_BELONG_TYPE_E;</w:t>
      </w:r>
    </w:p>
    <w:p w14:paraId="5C2D0BBA" w14:textId="77777777" w:rsidR="007C3D10" w:rsidRPr="003B4A82" w:rsidRDefault="007C3D10" w:rsidP="007C3D10">
      <w:pPr>
        <w:pStyle w:val="3"/>
      </w:pPr>
      <w:bookmarkStart w:id="1899" w:name="_成员性别枚举"/>
      <w:bookmarkStart w:id="1900" w:name="_Toc88647986"/>
      <w:bookmarkEnd w:id="1899"/>
      <w:r w:rsidRPr="003B4A82">
        <w:rPr>
          <w:rFonts w:hint="eastAsia"/>
        </w:rPr>
        <w:t>成员性别</w:t>
      </w:r>
      <w:r w:rsidRPr="003B4A82">
        <w:t>枚举</w:t>
      </w:r>
      <w:bookmarkEnd w:id="1900"/>
    </w:p>
    <w:p w14:paraId="4727D675" w14:textId="77777777" w:rsidR="007C3D10" w:rsidRPr="003B4A82" w:rsidRDefault="007C3D10" w:rsidP="007C3D10">
      <w:r w:rsidRPr="003B4A82">
        <w:t>typedef enum tagNETDEVGenderType</w:t>
      </w:r>
    </w:p>
    <w:p w14:paraId="5E5B11F5" w14:textId="77777777" w:rsidR="007C3D10" w:rsidRPr="003B4A82" w:rsidRDefault="007C3D10" w:rsidP="007C3D10">
      <w:r w:rsidRPr="003B4A82">
        <w:t>{</w:t>
      </w:r>
    </w:p>
    <w:p w14:paraId="66CCBA78" w14:textId="77777777" w:rsidR="007C3D10" w:rsidRPr="003B4A82" w:rsidRDefault="007C3D10" w:rsidP="007C3D10">
      <w:pPr>
        <w:ind w:leftChars="200" w:left="420"/>
      </w:pPr>
      <w:r w:rsidRPr="003B4A82">
        <w:t>NETDEV_GENDER_TYPE_UNKNOW</w:t>
      </w:r>
      <w:r w:rsidRPr="003B4A82">
        <w:tab/>
      </w:r>
      <w:r w:rsidRPr="003B4A82">
        <w:tab/>
      </w:r>
      <w:r w:rsidRPr="003B4A82">
        <w:tab/>
        <w:t>= 0,</w:t>
      </w:r>
      <w:r w:rsidRPr="003B4A82">
        <w:tab/>
      </w:r>
      <w:r w:rsidRPr="003B4A82">
        <w:tab/>
      </w:r>
      <w:r w:rsidRPr="003B4A82">
        <w:tab/>
        <w:t>/* 0-未知的性别 */</w:t>
      </w:r>
    </w:p>
    <w:p w14:paraId="571A7EF6" w14:textId="77777777" w:rsidR="007C3D10" w:rsidRPr="003B4A82" w:rsidRDefault="007C3D10" w:rsidP="007C3D10">
      <w:pPr>
        <w:ind w:leftChars="200" w:left="420"/>
      </w:pPr>
      <w:r w:rsidRPr="003B4A82">
        <w:t>NETDEV_GENDER_TYPE_MAN</w:t>
      </w:r>
      <w:r w:rsidRPr="003B4A82">
        <w:tab/>
      </w:r>
      <w:r w:rsidRPr="003B4A82">
        <w:tab/>
      </w:r>
      <w:r w:rsidRPr="003B4A82">
        <w:tab/>
      </w:r>
      <w:r w:rsidRPr="003B4A82">
        <w:tab/>
        <w:t>= 1,</w:t>
      </w:r>
      <w:r w:rsidRPr="003B4A82">
        <w:tab/>
      </w:r>
      <w:r w:rsidRPr="003B4A82">
        <w:tab/>
      </w:r>
      <w:r w:rsidRPr="003B4A82">
        <w:tab/>
        <w:t>/* 1-男 */</w:t>
      </w:r>
    </w:p>
    <w:p w14:paraId="2E857664" w14:textId="77777777" w:rsidR="007C3D10" w:rsidRPr="003B4A82" w:rsidRDefault="007C3D10" w:rsidP="007C3D10">
      <w:pPr>
        <w:ind w:leftChars="200" w:left="420"/>
      </w:pPr>
      <w:r w:rsidRPr="003B4A82">
        <w:t>NETDEV_GENDER_TYPE_WOMAN</w:t>
      </w:r>
      <w:r w:rsidRPr="003B4A82">
        <w:tab/>
      </w:r>
      <w:r w:rsidRPr="003B4A82">
        <w:tab/>
      </w:r>
      <w:r w:rsidRPr="003B4A82">
        <w:tab/>
        <w:t>= 2,</w:t>
      </w:r>
      <w:r w:rsidRPr="003B4A82">
        <w:tab/>
      </w:r>
      <w:r w:rsidRPr="003B4A82">
        <w:tab/>
      </w:r>
      <w:r w:rsidRPr="003B4A82">
        <w:tab/>
        <w:t>/* 2-女 */</w:t>
      </w:r>
    </w:p>
    <w:p w14:paraId="511B97B2" w14:textId="77777777" w:rsidR="007C3D10" w:rsidRPr="003B4A82" w:rsidRDefault="007C3D10" w:rsidP="007C3D10">
      <w:pPr>
        <w:ind w:leftChars="200" w:left="420"/>
      </w:pPr>
      <w:r w:rsidRPr="003B4A82">
        <w:t>NETDEV_GENDER_TYPE_UNEXPLAINED</w:t>
      </w:r>
      <w:r w:rsidRPr="003B4A82">
        <w:tab/>
      </w:r>
      <w:r w:rsidRPr="003B4A82">
        <w:tab/>
        <w:t>= 9,</w:t>
      </w:r>
      <w:r w:rsidRPr="003B4A82">
        <w:tab/>
      </w:r>
      <w:r w:rsidRPr="003B4A82">
        <w:tab/>
      </w:r>
      <w:r w:rsidRPr="003B4A82">
        <w:tab/>
        <w:t>/* 9-未说明的性别 */</w:t>
      </w:r>
    </w:p>
    <w:p w14:paraId="2A975870" w14:textId="77777777" w:rsidR="007C3D10" w:rsidRPr="003B4A82" w:rsidRDefault="007C3D10" w:rsidP="007C3D10">
      <w:pPr>
        <w:ind w:leftChars="200" w:left="420"/>
      </w:pPr>
      <w:r w:rsidRPr="003B4A82">
        <w:t>NETDEV_GENDER_TYPE_INVALID</w:t>
      </w:r>
      <w:r w:rsidRPr="003B4A82">
        <w:tab/>
      </w:r>
      <w:r w:rsidRPr="003B4A82">
        <w:tab/>
      </w:r>
      <w:r w:rsidRPr="003B4A82">
        <w:tab/>
        <w:t>= 0xFF</w:t>
      </w:r>
      <w:r w:rsidRPr="003B4A82">
        <w:tab/>
      </w:r>
      <w:r w:rsidRPr="003B4A82">
        <w:tab/>
        <w:t>/* 无效值 */</w:t>
      </w:r>
    </w:p>
    <w:p w14:paraId="0B289330" w14:textId="77777777" w:rsidR="007C3D10" w:rsidRPr="003B4A82" w:rsidRDefault="007C3D10" w:rsidP="007C3D10">
      <w:r w:rsidRPr="003B4A82">
        <w:t>}NETDEV_GENDER_TYPE_E;</w:t>
      </w:r>
    </w:p>
    <w:p w14:paraId="2EA34B64" w14:textId="77777777" w:rsidR="007C3D10" w:rsidRPr="003B4A82" w:rsidRDefault="007C3D10" w:rsidP="007C3D10">
      <w:pPr>
        <w:pStyle w:val="3"/>
      </w:pPr>
      <w:bookmarkStart w:id="1901" w:name="_证件类型枚举"/>
      <w:bookmarkStart w:id="1902" w:name="_Toc88647987"/>
      <w:bookmarkEnd w:id="1901"/>
      <w:r w:rsidRPr="003B4A82">
        <w:rPr>
          <w:rFonts w:hint="eastAsia"/>
        </w:rPr>
        <w:t>证件类型</w:t>
      </w:r>
      <w:r w:rsidRPr="003B4A82">
        <w:t>枚举</w:t>
      </w:r>
      <w:bookmarkEnd w:id="1902"/>
    </w:p>
    <w:p w14:paraId="49900296" w14:textId="77777777" w:rsidR="007C3D10" w:rsidRPr="003B4A82" w:rsidRDefault="007C3D10" w:rsidP="007C3D10">
      <w:r w:rsidRPr="003B4A82">
        <w:t>typedef enum tagNETDEVCertificateType</w:t>
      </w:r>
    </w:p>
    <w:p w14:paraId="34C0045E" w14:textId="77777777" w:rsidR="007C3D10" w:rsidRPr="003B4A82" w:rsidRDefault="007C3D10" w:rsidP="007C3D10">
      <w:r w:rsidRPr="003B4A82">
        <w:t>{</w:t>
      </w:r>
    </w:p>
    <w:p w14:paraId="457455C0" w14:textId="448A39AD" w:rsidR="007C3D10" w:rsidRPr="003B4A82" w:rsidRDefault="007C3D10" w:rsidP="007C3D10">
      <w:pPr>
        <w:ind w:leftChars="200" w:left="420"/>
      </w:pPr>
      <w:r w:rsidRPr="003B4A82">
        <w:t>NETDEV_CERTIFICATE_TYPE_ID</w:t>
      </w:r>
      <w:r w:rsidR="00CF146C" w:rsidRPr="003B4A82">
        <w:tab/>
      </w:r>
      <w:r w:rsidR="00CF146C" w:rsidRPr="003B4A82">
        <w:tab/>
      </w:r>
      <w:r w:rsidR="00CF146C" w:rsidRPr="003B4A82">
        <w:tab/>
      </w:r>
      <w:r w:rsidR="00CF146C" w:rsidRPr="003B4A82">
        <w:tab/>
      </w:r>
      <w:r w:rsidR="00CF146C" w:rsidRPr="003B4A82">
        <w:tab/>
      </w:r>
      <w:r w:rsidRPr="003B4A82">
        <w:t>= 0,</w:t>
      </w:r>
      <w:r w:rsidRPr="003B4A82">
        <w:tab/>
      </w:r>
      <w:r w:rsidRPr="003B4A82">
        <w:tab/>
      </w:r>
      <w:r w:rsidRPr="003B4A82">
        <w:tab/>
        <w:t xml:space="preserve"> /*0:身份证 */</w:t>
      </w:r>
    </w:p>
    <w:p w14:paraId="1B0A8B28" w14:textId="6F73B72C" w:rsidR="007C3D10" w:rsidRPr="003B4A82" w:rsidRDefault="007C3D10" w:rsidP="007C3D10">
      <w:pPr>
        <w:ind w:leftChars="200" w:left="420"/>
      </w:pPr>
      <w:r w:rsidRPr="003B4A82">
        <w:t>NETDEV_CERTIFICATE_TYPE_IC</w:t>
      </w:r>
      <w:r w:rsidR="00CF146C" w:rsidRPr="003B4A82">
        <w:tab/>
      </w:r>
      <w:r w:rsidR="00CF146C" w:rsidRPr="003B4A82">
        <w:tab/>
      </w:r>
      <w:r w:rsidR="00CF146C" w:rsidRPr="003B4A82">
        <w:tab/>
      </w:r>
      <w:r w:rsidR="00CF146C" w:rsidRPr="003B4A82">
        <w:tab/>
      </w:r>
      <w:r w:rsidR="00CF146C" w:rsidRPr="003B4A82">
        <w:tab/>
      </w:r>
      <w:r w:rsidRPr="003B4A82">
        <w:t>= 1,</w:t>
      </w:r>
      <w:r w:rsidRPr="003B4A82">
        <w:tab/>
      </w:r>
      <w:r w:rsidRPr="003B4A82">
        <w:tab/>
      </w:r>
      <w:r w:rsidRPr="003B4A82">
        <w:tab/>
        <w:t xml:space="preserve"> /* 1:IC卡 */</w:t>
      </w:r>
    </w:p>
    <w:p w14:paraId="7E89404A" w14:textId="1D222D0E" w:rsidR="007C3D10" w:rsidRPr="003B4A82" w:rsidRDefault="007C3D10" w:rsidP="007C3D10">
      <w:pPr>
        <w:ind w:leftChars="200" w:left="420"/>
      </w:pPr>
      <w:r w:rsidRPr="003B4A82">
        <w:t>NETDEV_CERTIFICATE_TYPE_PASSPORT</w:t>
      </w:r>
      <w:r w:rsidR="00CF146C" w:rsidRPr="003B4A82">
        <w:tab/>
      </w:r>
      <w:r w:rsidR="00CF146C" w:rsidRPr="003B4A82">
        <w:tab/>
      </w:r>
      <w:r w:rsidRPr="003B4A82">
        <w:t>= 2,</w:t>
      </w:r>
      <w:r w:rsidRPr="003B4A82">
        <w:tab/>
      </w:r>
      <w:r w:rsidRPr="003B4A82">
        <w:tab/>
      </w:r>
      <w:r w:rsidRPr="003B4A82">
        <w:tab/>
        <w:t xml:space="preserve"> /* 2:护照 */</w:t>
      </w:r>
    </w:p>
    <w:p w14:paraId="72745103" w14:textId="77777777" w:rsidR="007C3D10" w:rsidRPr="003B4A82" w:rsidRDefault="007C3D10" w:rsidP="007C3D10">
      <w:pPr>
        <w:ind w:leftChars="200" w:left="420"/>
      </w:pPr>
      <w:r w:rsidRPr="003B4A82">
        <w:t>NETDEV_CERTIFICATE_TYPE_DRIVING_LICENSE</w:t>
      </w:r>
      <w:r w:rsidRPr="003B4A82">
        <w:tab/>
        <w:t>= 3,</w:t>
      </w:r>
      <w:r w:rsidRPr="003B4A82">
        <w:tab/>
      </w:r>
      <w:r w:rsidRPr="003B4A82">
        <w:tab/>
      </w:r>
      <w:r w:rsidRPr="003B4A82">
        <w:tab/>
        <w:t xml:space="preserve"> /* 3:行驶证 */</w:t>
      </w:r>
    </w:p>
    <w:p w14:paraId="7354E349" w14:textId="5C8F5E49" w:rsidR="007C3D10" w:rsidRPr="003B4A82" w:rsidRDefault="007C3D10" w:rsidP="007C3D10">
      <w:pPr>
        <w:ind w:leftChars="200" w:left="420"/>
      </w:pPr>
      <w:r w:rsidRPr="003B4A82">
        <w:t>NETDEV_CERTIFICATE_TYPE_OTHER</w:t>
      </w:r>
      <w:r w:rsidR="00CF146C" w:rsidRPr="003B4A82">
        <w:tab/>
      </w:r>
      <w:r w:rsidR="00CF146C" w:rsidRPr="003B4A82">
        <w:tab/>
      </w:r>
      <w:r w:rsidR="00CF146C" w:rsidRPr="003B4A82">
        <w:tab/>
      </w:r>
      <w:r w:rsidRPr="003B4A82">
        <w:t>= 99,</w:t>
      </w:r>
      <w:r w:rsidRPr="003B4A82">
        <w:tab/>
      </w:r>
      <w:r w:rsidRPr="003B4A82">
        <w:tab/>
        <w:t xml:space="preserve"> /* 99:其他 */</w:t>
      </w:r>
    </w:p>
    <w:p w14:paraId="1AA069D3" w14:textId="16FC63AF" w:rsidR="007C3D10" w:rsidRPr="003B4A82" w:rsidRDefault="007C3D10" w:rsidP="007C3D10">
      <w:pPr>
        <w:ind w:leftChars="200" w:left="420"/>
      </w:pPr>
      <w:r w:rsidRPr="003B4A82">
        <w:t>NETDEV_CERTIFICATE_TYPE_INVALID</w:t>
      </w:r>
      <w:r w:rsidR="00CF146C" w:rsidRPr="003B4A82">
        <w:tab/>
      </w:r>
      <w:r w:rsidR="00CF146C" w:rsidRPr="003B4A82">
        <w:tab/>
      </w:r>
      <w:r w:rsidR="00CF146C" w:rsidRPr="003B4A82">
        <w:tab/>
      </w:r>
      <w:r w:rsidRPr="003B4A82">
        <w:t>= 0xFF</w:t>
      </w:r>
      <w:r w:rsidRPr="003B4A82">
        <w:tab/>
      </w:r>
      <w:r w:rsidRPr="003B4A82">
        <w:tab/>
        <w:t xml:space="preserve"> /* 无效值 */</w:t>
      </w:r>
    </w:p>
    <w:p w14:paraId="17087256" w14:textId="77777777" w:rsidR="007C3D10" w:rsidRPr="003B4A82" w:rsidRDefault="007C3D10" w:rsidP="007C3D10">
      <w:r w:rsidRPr="003B4A82">
        <w:lastRenderedPageBreak/>
        <w:t>}NETDEV_ID_TYPE_E;</w:t>
      </w:r>
    </w:p>
    <w:p w14:paraId="3A1706F0" w14:textId="77777777" w:rsidR="007C3D10" w:rsidRPr="003B4A82" w:rsidRDefault="007C3D10" w:rsidP="007C3D10">
      <w:pPr>
        <w:pStyle w:val="3"/>
      </w:pPr>
      <w:bookmarkStart w:id="1903" w:name="_文件信息枚举"/>
      <w:bookmarkStart w:id="1904" w:name="_Toc88647988"/>
      <w:bookmarkEnd w:id="1903"/>
      <w:r w:rsidRPr="003B4A82">
        <w:rPr>
          <w:rFonts w:hint="eastAsia"/>
        </w:rPr>
        <w:t>文件信息</w:t>
      </w:r>
      <w:r w:rsidRPr="003B4A82">
        <w:t>枚举</w:t>
      </w:r>
      <w:bookmarkEnd w:id="1904"/>
    </w:p>
    <w:p w14:paraId="2071F9C9" w14:textId="77777777" w:rsidR="007C3D10" w:rsidRPr="003B4A82" w:rsidRDefault="007C3D10" w:rsidP="007C3D10">
      <w:r w:rsidRPr="003B4A82">
        <w:t>typedef enum tagNETDEVFileType</w:t>
      </w:r>
    </w:p>
    <w:p w14:paraId="4F884A44" w14:textId="77777777" w:rsidR="007C3D10" w:rsidRPr="003B4A82" w:rsidRDefault="007C3D10" w:rsidP="007C3D10">
      <w:r w:rsidRPr="003B4A82">
        <w:t>{</w:t>
      </w:r>
    </w:p>
    <w:p w14:paraId="3A960006" w14:textId="24714FE9" w:rsidR="007C3D10" w:rsidRPr="003B4A82" w:rsidRDefault="007C3D10" w:rsidP="007C3D10">
      <w:pPr>
        <w:ind w:leftChars="200" w:left="420"/>
      </w:pPr>
      <w:r w:rsidRPr="003B4A82">
        <w:t>NETDEV_TYPE_FOLDER</w:t>
      </w:r>
      <w:r w:rsidR="00233627" w:rsidRPr="003B4A82">
        <w:tab/>
      </w:r>
      <w:r w:rsidR="00233627" w:rsidRPr="003B4A82">
        <w:tab/>
      </w:r>
      <w:r w:rsidRPr="003B4A82">
        <w:t>= 0,</w:t>
      </w:r>
      <w:r w:rsidRPr="003B4A82">
        <w:tab/>
      </w:r>
      <w:r w:rsidRPr="003B4A82">
        <w:tab/>
      </w:r>
      <w:r w:rsidRPr="003B4A82">
        <w:tab/>
        <w:t>/* 文件夹 */</w:t>
      </w:r>
    </w:p>
    <w:p w14:paraId="278BC08C" w14:textId="77777777" w:rsidR="007C3D10" w:rsidRPr="003B4A82" w:rsidRDefault="007C3D10" w:rsidP="007C3D10">
      <w:pPr>
        <w:ind w:leftChars="200" w:left="420"/>
      </w:pPr>
      <w:r w:rsidRPr="003B4A82">
        <w:t>NETDEV_TYPE_FILE</w:t>
      </w:r>
      <w:r w:rsidRPr="003B4A82">
        <w:tab/>
      </w:r>
      <w:r w:rsidRPr="003B4A82">
        <w:tab/>
      </w:r>
      <w:r w:rsidRPr="003B4A82">
        <w:tab/>
        <w:t>= 1,</w:t>
      </w:r>
      <w:r w:rsidRPr="003B4A82">
        <w:tab/>
      </w:r>
      <w:r w:rsidRPr="003B4A82">
        <w:tab/>
      </w:r>
      <w:r w:rsidRPr="003B4A82">
        <w:tab/>
        <w:t>/* 文件 */</w:t>
      </w:r>
    </w:p>
    <w:p w14:paraId="37667095" w14:textId="1D8AF3D4" w:rsidR="007C3D10" w:rsidRPr="003B4A82" w:rsidRDefault="007C3D10" w:rsidP="007C3D10">
      <w:pPr>
        <w:ind w:leftChars="200" w:left="420"/>
      </w:pPr>
      <w:r w:rsidRPr="003B4A82">
        <w:t>NETDEV_TYPE_INVALID</w:t>
      </w:r>
      <w:r w:rsidR="00233627" w:rsidRPr="003B4A82">
        <w:tab/>
      </w:r>
      <w:r w:rsidR="00233627" w:rsidRPr="003B4A82">
        <w:tab/>
      </w:r>
      <w:r w:rsidRPr="003B4A82">
        <w:t>= 0xff</w:t>
      </w:r>
      <w:r w:rsidRPr="003B4A82">
        <w:tab/>
      </w:r>
      <w:r w:rsidRPr="003B4A82">
        <w:tab/>
        <w:t xml:space="preserve">/* </w:t>
      </w:r>
      <w:r w:rsidRPr="003B4A82">
        <w:rPr>
          <w:rFonts w:hint="eastAsia"/>
        </w:rPr>
        <w:t>无效值</w:t>
      </w:r>
      <w:r w:rsidRPr="003B4A82">
        <w:t xml:space="preserve"> */</w:t>
      </w:r>
    </w:p>
    <w:p w14:paraId="6FF9E708" w14:textId="77777777" w:rsidR="007C3D10" w:rsidRPr="003B4A82" w:rsidRDefault="007C3D10" w:rsidP="007C3D10">
      <w:r w:rsidRPr="003B4A82">
        <w:t>}NETDEV_FILE_TYPE_E;</w:t>
      </w:r>
    </w:p>
    <w:p w14:paraId="6121151E" w14:textId="77777777" w:rsidR="007C3D10" w:rsidRPr="003B4A82" w:rsidRDefault="007C3D10" w:rsidP="007C3D10">
      <w:pPr>
        <w:pStyle w:val="3"/>
      </w:pPr>
      <w:bookmarkStart w:id="1905" w:name="_人脸处理结果状态码枚举"/>
      <w:bookmarkStart w:id="1906" w:name="_Toc88647989"/>
      <w:bookmarkEnd w:id="1905"/>
      <w:r w:rsidRPr="003B4A82">
        <w:rPr>
          <w:rFonts w:hint="eastAsia"/>
        </w:rPr>
        <w:t>人脸处理结果状态码</w:t>
      </w:r>
      <w:r w:rsidRPr="003B4A82">
        <w:t>枚举</w:t>
      </w:r>
      <w:bookmarkEnd w:id="1906"/>
    </w:p>
    <w:p w14:paraId="4D33F970" w14:textId="77777777" w:rsidR="007C3D10" w:rsidRPr="003B4A82" w:rsidRDefault="007C3D10" w:rsidP="007C3D10">
      <w:r w:rsidRPr="003B4A82">
        <w:t>typedef enum tagNETDEVPersonResultCode</w:t>
      </w:r>
    </w:p>
    <w:p w14:paraId="5DF519D9" w14:textId="77777777" w:rsidR="007C3D10" w:rsidRPr="003B4A82" w:rsidRDefault="007C3D10" w:rsidP="007C3D10">
      <w:r w:rsidRPr="003B4A82">
        <w:t>{</w:t>
      </w:r>
    </w:p>
    <w:p w14:paraId="1EED83B5" w14:textId="77777777" w:rsidR="007C3D10" w:rsidRPr="003B4A82" w:rsidRDefault="007C3D10" w:rsidP="007C3D10">
      <w:pPr>
        <w:ind w:leftChars="200" w:left="420"/>
      </w:pPr>
      <w:r w:rsidRPr="003B4A82">
        <w:t>NETDEV_PERSON_CODE_SUCCEED</w:t>
      </w:r>
      <w:r w:rsidRPr="003B4A82">
        <w:tab/>
      </w:r>
      <w:r w:rsidRPr="003B4A82">
        <w:tab/>
      </w:r>
      <w:r w:rsidRPr="003B4A82">
        <w:tab/>
      </w:r>
      <w:r w:rsidRPr="003B4A82">
        <w:tab/>
      </w:r>
      <w:r w:rsidRPr="003B4A82">
        <w:tab/>
      </w:r>
      <w:r w:rsidRPr="003B4A82">
        <w:tab/>
        <w:t>= 0,</w:t>
      </w:r>
      <w:r w:rsidRPr="003B4A82">
        <w:tab/>
      </w:r>
      <w:r w:rsidRPr="003B4A82">
        <w:tab/>
        <w:t>/* 成功 */</w:t>
      </w:r>
    </w:p>
    <w:p w14:paraId="18E2837C" w14:textId="77777777" w:rsidR="007C3D10" w:rsidRPr="003B4A82" w:rsidRDefault="007C3D10" w:rsidP="007C3D10">
      <w:pPr>
        <w:ind w:leftChars="200" w:left="420"/>
      </w:pPr>
      <w:r w:rsidRPr="003B4A82">
        <w:t>NETDEV_PERSON_CODE_COMMON_FAIL</w:t>
      </w:r>
      <w:r w:rsidRPr="003B4A82">
        <w:tab/>
      </w:r>
      <w:r w:rsidRPr="003B4A82">
        <w:tab/>
      </w:r>
      <w:r w:rsidRPr="003B4A82">
        <w:tab/>
      </w:r>
      <w:r w:rsidRPr="003B4A82">
        <w:tab/>
      </w:r>
      <w:r w:rsidRPr="003B4A82">
        <w:tab/>
        <w:t>= 1,</w:t>
      </w:r>
      <w:r w:rsidRPr="003B4A82">
        <w:tab/>
      </w:r>
      <w:r w:rsidRPr="003B4A82">
        <w:tab/>
        <w:t>/* 通用执行失败 */</w:t>
      </w:r>
    </w:p>
    <w:p w14:paraId="44DADF86" w14:textId="77777777" w:rsidR="007C3D10" w:rsidRPr="003B4A82" w:rsidRDefault="007C3D10" w:rsidP="007C3D10">
      <w:pPr>
        <w:ind w:leftChars="200" w:left="420"/>
      </w:pPr>
      <w:r w:rsidRPr="003B4A82">
        <w:t>NETDEV_PERSON_CODE_SENDING</w:t>
      </w:r>
      <w:r w:rsidRPr="003B4A82">
        <w:tab/>
      </w:r>
      <w:r w:rsidRPr="003B4A82">
        <w:tab/>
      </w:r>
      <w:r w:rsidRPr="003B4A82">
        <w:tab/>
      </w:r>
      <w:r w:rsidRPr="003B4A82">
        <w:tab/>
      </w:r>
      <w:r w:rsidRPr="003B4A82">
        <w:tab/>
      </w:r>
      <w:r w:rsidRPr="003B4A82">
        <w:tab/>
        <w:t>= 2,</w:t>
      </w:r>
      <w:r w:rsidRPr="003B4A82">
        <w:tab/>
      </w:r>
      <w:r w:rsidRPr="003B4A82">
        <w:tab/>
        <w:t>/* 下发中 */</w:t>
      </w:r>
    </w:p>
    <w:p w14:paraId="1BBDE95B" w14:textId="6EBF7325" w:rsidR="007C3D10" w:rsidRPr="003B4A82" w:rsidRDefault="007C3D10" w:rsidP="007C3D10">
      <w:pPr>
        <w:ind w:leftChars="200" w:left="420"/>
      </w:pPr>
      <w:r w:rsidRPr="003B4A82">
        <w:t>NETDEV_PERSON_CODE_DEV_NOT_SUPPORT</w:t>
      </w:r>
      <w:r w:rsidR="006A3B76" w:rsidRPr="003B4A82">
        <w:tab/>
      </w:r>
      <w:r w:rsidR="006A3B76" w:rsidRPr="003B4A82">
        <w:tab/>
      </w:r>
      <w:r w:rsidR="006A3B76" w:rsidRPr="003B4A82">
        <w:tab/>
      </w:r>
      <w:r w:rsidRPr="003B4A82">
        <w:t>= 4,</w:t>
      </w:r>
      <w:r w:rsidRPr="003B4A82">
        <w:tab/>
      </w:r>
      <w:r w:rsidRPr="003B4A82">
        <w:tab/>
        <w:t>/* 设备不支持 */</w:t>
      </w:r>
    </w:p>
    <w:p w14:paraId="5FADFB15" w14:textId="77777777" w:rsidR="007C3D10" w:rsidRPr="003B4A82" w:rsidRDefault="007C3D10" w:rsidP="007C3D10">
      <w:pPr>
        <w:ind w:leftChars="200" w:left="420"/>
      </w:pPr>
      <w:r w:rsidRPr="003B4A82">
        <w:t>NETDEV_PERSON_CODE_ARGORITHM_INIT_FAIL</w:t>
      </w:r>
      <w:r w:rsidRPr="003B4A82">
        <w:tab/>
      </w:r>
      <w:r w:rsidRPr="003B4A82">
        <w:tab/>
      </w:r>
      <w:r w:rsidRPr="003B4A82">
        <w:tab/>
        <w:t>= 1000,</w:t>
      </w:r>
      <w:r w:rsidRPr="003B4A82">
        <w:tab/>
        <w:t>/* 算法初始化失败 */</w:t>
      </w:r>
    </w:p>
    <w:p w14:paraId="30864938" w14:textId="355CF6E1" w:rsidR="007C3D10" w:rsidRPr="003B4A82" w:rsidRDefault="007C3D10" w:rsidP="007C3D10">
      <w:pPr>
        <w:ind w:leftChars="200" w:left="420"/>
      </w:pPr>
      <w:r w:rsidRPr="003B4A82">
        <w:t>NETDEV_PERSON_CODE_FACE_DETECT_FAIL</w:t>
      </w:r>
      <w:r w:rsidR="006A3B76" w:rsidRPr="003B4A82">
        <w:tab/>
      </w:r>
      <w:r w:rsidR="006A3B76" w:rsidRPr="003B4A82">
        <w:tab/>
      </w:r>
      <w:r w:rsidR="006A3B76" w:rsidRPr="003B4A82">
        <w:tab/>
      </w:r>
      <w:r w:rsidRPr="003B4A82">
        <w:t xml:space="preserve">= 1001, </w:t>
      </w:r>
      <w:r w:rsidRPr="003B4A82">
        <w:tab/>
        <w:t>/* 人脸检测失败 */</w:t>
      </w:r>
    </w:p>
    <w:p w14:paraId="2AB3B519" w14:textId="483E27A2" w:rsidR="007C3D10" w:rsidRPr="003B4A82" w:rsidRDefault="007C3D10" w:rsidP="007C3D10">
      <w:pPr>
        <w:ind w:leftChars="200" w:left="420"/>
      </w:pPr>
      <w:r w:rsidRPr="003B4A82">
        <w:t>NETDEV_PERSON_CODE_PICTURE_NO_FACE</w:t>
      </w:r>
      <w:r w:rsidR="006A3B76" w:rsidRPr="003B4A82">
        <w:tab/>
      </w:r>
      <w:r w:rsidR="006A3B76" w:rsidRPr="003B4A82">
        <w:tab/>
      </w:r>
      <w:r w:rsidR="006A3B76" w:rsidRPr="003B4A82">
        <w:tab/>
      </w:r>
      <w:r w:rsidRPr="003B4A82">
        <w:t xml:space="preserve">= 1002, </w:t>
      </w:r>
      <w:r w:rsidRPr="003B4A82">
        <w:tab/>
        <w:t>/* 图片未检测到人脸 */</w:t>
      </w:r>
    </w:p>
    <w:p w14:paraId="4B374C0F" w14:textId="3F30CAFB" w:rsidR="007C3D10" w:rsidRPr="003B4A82" w:rsidRDefault="007C3D10" w:rsidP="007C3D10">
      <w:pPr>
        <w:ind w:leftChars="200" w:left="420"/>
      </w:pPr>
      <w:r w:rsidRPr="003B4A82">
        <w:t>NETDEV_PERSON_CODE_JPEG_DECODE_FAIL</w:t>
      </w:r>
      <w:r w:rsidR="006A3B76" w:rsidRPr="003B4A82">
        <w:tab/>
      </w:r>
      <w:r w:rsidR="006A3B76" w:rsidRPr="003B4A82">
        <w:tab/>
      </w:r>
      <w:r w:rsidR="006A3B76" w:rsidRPr="003B4A82">
        <w:tab/>
      </w:r>
      <w:r w:rsidRPr="003B4A82">
        <w:t>= 1003,</w:t>
      </w:r>
      <w:r w:rsidRPr="003B4A82">
        <w:tab/>
        <w:t>/* jpeg照片解码失败 */</w:t>
      </w:r>
    </w:p>
    <w:p w14:paraId="236DBC55" w14:textId="615ACBB3" w:rsidR="007C3D10" w:rsidRPr="003B4A82" w:rsidRDefault="007C3D10" w:rsidP="007C3D10">
      <w:pPr>
        <w:ind w:leftChars="200" w:left="420"/>
      </w:pPr>
      <w:r w:rsidRPr="003B4A82">
        <w:t>NETDEV_PERSON_CODE_PICTURE_QUALITY_LOW</w:t>
      </w:r>
      <w:r w:rsidR="006A3B76" w:rsidRPr="003B4A82">
        <w:tab/>
      </w:r>
      <w:r w:rsidR="006A3B76" w:rsidRPr="003B4A82">
        <w:tab/>
      </w:r>
      <w:r w:rsidRPr="003B4A82">
        <w:t xml:space="preserve">= 1004, </w:t>
      </w:r>
      <w:r w:rsidRPr="003B4A82">
        <w:tab/>
        <w:t>/* 图片质量分数不满足 */</w:t>
      </w:r>
    </w:p>
    <w:p w14:paraId="43DEDD66" w14:textId="77777777" w:rsidR="007C3D10" w:rsidRPr="003B4A82" w:rsidRDefault="007C3D10" w:rsidP="007C3D10">
      <w:pPr>
        <w:ind w:leftChars="200" w:left="420"/>
      </w:pPr>
      <w:r w:rsidRPr="003B4A82">
        <w:t>NETDEV_PERSON_CODE_PICTURE_ZOOM_FAIL</w:t>
      </w:r>
      <w:r w:rsidRPr="003B4A82">
        <w:tab/>
      </w:r>
      <w:r w:rsidRPr="003B4A82">
        <w:tab/>
      </w:r>
      <w:r w:rsidRPr="003B4A82">
        <w:tab/>
        <w:t xml:space="preserve">= 1005, </w:t>
      </w:r>
      <w:r w:rsidRPr="003B4A82">
        <w:tab/>
        <w:t>/* 图片缩放失败 */</w:t>
      </w:r>
    </w:p>
    <w:p w14:paraId="57E067B2" w14:textId="73D2D365" w:rsidR="007C3D10" w:rsidRPr="003B4A82" w:rsidRDefault="007C3D10" w:rsidP="007C3D10">
      <w:pPr>
        <w:ind w:leftChars="200" w:left="420"/>
      </w:pPr>
      <w:r w:rsidRPr="003B4A82">
        <w:t>NETDEV_PERSON_CODE_INTELLECT_DISABLE</w:t>
      </w:r>
      <w:r w:rsidR="006A3B76" w:rsidRPr="003B4A82">
        <w:tab/>
      </w:r>
      <w:r w:rsidR="006A3B76" w:rsidRPr="003B4A82">
        <w:tab/>
      </w:r>
      <w:r w:rsidR="006A3B76" w:rsidRPr="003B4A82">
        <w:tab/>
      </w:r>
      <w:r w:rsidRPr="003B4A82">
        <w:t xml:space="preserve">= 1006, </w:t>
      </w:r>
      <w:r w:rsidRPr="003B4A82">
        <w:tab/>
        <w:t>/* 未启用智能 */</w:t>
      </w:r>
    </w:p>
    <w:p w14:paraId="56F7091B" w14:textId="77777777" w:rsidR="007C3D10" w:rsidRPr="003B4A82" w:rsidRDefault="007C3D10" w:rsidP="007C3D10">
      <w:pPr>
        <w:ind w:leftChars="200" w:left="420"/>
      </w:pPr>
      <w:r w:rsidRPr="003B4A82">
        <w:t>NETDEV_PERSON_CODE_PICTURE_TOO_SMALL</w:t>
      </w:r>
      <w:r w:rsidRPr="003B4A82">
        <w:tab/>
      </w:r>
      <w:r w:rsidRPr="003B4A82">
        <w:tab/>
      </w:r>
      <w:r w:rsidRPr="003B4A82">
        <w:tab/>
        <w:t xml:space="preserve">= 1007, </w:t>
      </w:r>
      <w:r w:rsidRPr="003B4A82">
        <w:tab/>
        <w:t>/* 导入图片过小 */</w:t>
      </w:r>
    </w:p>
    <w:p w14:paraId="5E252ACC" w14:textId="77777777" w:rsidR="007C3D10" w:rsidRPr="003B4A82" w:rsidRDefault="007C3D10" w:rsidP="007C3D10">
      <w:pPr>
        <w:ind w:leftChars="200" w:left="420"/>
      </w:pPr>
      <w:r w:rsidRPr="003B4A82">
        <w:t>NETDEV_PERSON_CODE_PICTURE_TOO_LARGE</w:t>
      </w:r>
      <w:r w:rsidRPr="003B4A82">
        <w:tab/>
      </w:r>
      <w:r w:rsidRPr="003B4A82">
        <w:tab/>
      </w:r>
      <w:r w:rsidRPr="003B4A82">
        <w:tab/>
        <w:t xml:space="preserve">= 1008, </w:t>
      </w:r>
      <w:r w:rsidRPr="003B4A82">
        <w:tab/>
        <w:t>/* 导入图片过大 */</w:t>
      </w:r>
    </w:p>
    <w:p w14:paraId="52E7B3B8" w14:textId="77777777" w:rsidR="007C3D10" w:rsidRPr="003B4A82" w:rsidRDefault="007C3D10" w:rsidP="007C3D10">
      <w:pPr>
        <w:ind w:leftChars="200" w:left="420"/>
      </w:pPr>
      <w:r w:rsidRPr="003B4A82">
        <w:t>NETDEV_PERSON_CODE_RESOLUTION_TOO_LARGE</w:t>
      </w:r>
      <w:r w:rsidRPr="003B4A82">
        <w:tab/>
      </w:r>
      <w:r w:rsidRPr="003B4A82">
        <w:tab/>
        <w:t xml:space="preserve">= 1009, </w:t>
      </w:r>
      <w:r w:rsidRPr="003B4A82">
        <w:tab/>
        <w:t>/* 导入图片分辨率超过1920*1080 */</w:t>
      </w:r>
    </w:p>
    <w:p w14:paraId="1DE66AFE" w14:textId="18A67E05" w:rsidR="007C3D10" w:rsidRPr="003B4A82" w:rsidRDefault="007C3D10" w:rsidP="007C3D10">
      <w:pPr>
        <w:ind w:leftChars="200" w:left="420"/>
      </w:pPr>
      <w:r w:rsidRPr="003B4A82">
        <w:t>NETDEV_PERSON_CODE_PICTURE_NON_EXISTENT</w:t>
      </w:r>
      <w:r w:rsidR="006A3B76" w:rsidRPr="003B4A82">
        <w:tab/>
      </w:r>
      <w:r w:rsidR="006A3B76" w:rsidRPr="003B4A82">
        <w:tab/>
      </w:r>
      <w:r w:rsidRPr="003B4A82">
        <w:t xml:space="preserve">= 1010, </w:t>
      </w:r>
      <w:r w:rsidRPr="003B4A82">
        <w:tab/>
        <w:t>/* 导入图片不存在 */</w:t>
      </w:r>
    </w:p>
    <w:p w14:paraId="2BA36140" w14:textId="3B26439A" w:rsidR="007C3D10" w:rsidRPr="003B4A82" w:rsidRDefault="007C3D10" w:rsidP="007C3D10">
      <w:pPr>
        <w:ind w:leftChars="200" w:left="420"/>
      </w:pPr>
      <w:r w:rsidRPr="003B4A82">
        <w:t>NETDEV_PERSON_CODE_FACE_ELEMENTS_LIMIT</w:t>
      </w:r>
      <w:r w:rsidR="006A3B76" w:rsidRPr="003B4A82">
        <w:tab/>
      </w:r>
      <w:r w:rsidR="006A3B76" w:rsidRPr="003B4A82">
        <w:tab/>
      </w:r>
      <w:r w:rsidRPr="003B4A82">
        <w:t xml:space="preserve">= 1011, </w:t>
      </w:r>
      <w:r w:rsidRPr="003B4A82">
        <w:tab/>
        <w:t>/* 人脸元素个数已达到上限 */</w:t>
      </w:r>
    </w:p>
    <w:p w14:paraId="35D698F6" w14:textId="7A82DDB4" w:rsidR="007C3D10" w:rsidRPr="003B4A82" w:rsidRDefault="007C3D10" w:rsidP="007C3D10">
      <w:pPr>
        <w:ind w:leftChars="200" w:left="420"/>
      </w:pPr>
      <w:r w:rsidRPr="003B4A82">
        <w:t>NETDEV_PERSON_CODE_INTELLECT_MODULE_MISMATCH</w:t>
      </w:r>
      <w:r w:rsidR="006A3B76" w:rsidRPr="003B4A82">
        <w:tab/>
      </w:r>
      <w:r w:rsidRPr="003B4A82">
        <w:t xml:space="preserve">= 1012, </w:t>
      </w:r>
      <w:r w:rsidRPr="003B4A82">
        <w:tab/>
        <w:t>/* 智能棒算法模型不匹配 */</w:t>
      </w:r>
    </w:p>
    <w:p w14:paraId="04B6DE80" w14:textId="7E85A397" w:rsidR="007C3D10" w:rsidRPr="003B4A82" w:rsidRDefault="007C3D10" w:rsidP="007C3D10">
      <w:pPr>
        <w:ind w:leftChars="200" w:left="420"/>
      </w:pPr>
      <w:r w:rsidRPr="003B4A82">
        <w:t>NETDEV_PERSON_CODE_DOCUMENT_ID_INVLID</w:t>
      </w:r>
      <w:r w:rsidRPr="003B4A82">
        <w:tab/>
      </w:r>
      <w:r w:rsidR="006A3B76" w:rsidRPr="003B4A82">
        <w:tab/>
      </w:r>
      <w:r w:rsidR="006A3B76" w:rsidRPr="003B4A82">
        <w:tab/>
      </w:r>
      <w:r w:rsidRPr="003B4A82">
        <w:t xml:space="preserve">= 1013, </w:t>
      </w:r>
      <w:r w:rsidRPr="003B4A82">
        <w:tab/>
        <w:t>/* 人脸导入库成员证件号非法 */</w:t>
      </w:r>
    </w:p>
    <w:p w14:paraId="768292C3" w14:textId="5B72E87E" w:rsidR="007C3D10" w:rsidRPr="003B4A82" w:rsidRDefault="007C3D10" w:rsidP="007C3D10">
      <w:pPr>
        <w:ind w:leftChars="200" w:left="420"/>
      </w:pPr>
      <w:r w:rsidRPr="003B4A82">
        <w:t>NETDEV_PERSON_CODE_PICTURE_FORMAT_ERROR</w:t>
      </w:r>
      <w:r w:rsidRPr="003B4A82">
        <w:tab/>
      </w:r>
      <w:r w:rsidR="006A3B76" w:rsidRPr="003B4A82">
        <w:tab/>
      </w:r>
      <w:r w:rsidRPr="003B4A82">
        <w:t xml:space="preserve">= 1014, </w:t>
      </w:r>
      <w:r w:rsidRPr="003B4A82">
        <w:tab/>
        <w:t>/* 人脸导入库成员图片格式错误 */</w:t>
      </w:r>
    </w:p>
    <w:p w14:paraId="0A4540DF" w14:textId="7E4474D9" w:rsidR="007C3D10" w:rsidRPr="003B4A82" w:rsidRDefault="007C3D10" w:rsidP="007C3D10">
      <w:pPr>
        <w:ind w:leftChars="200" w:left="420"/>
      </w:pPr>
      <w:r w:rsidRPr="003B4A82">
        <w:t>NETDEV_PERSON_CODE_MONITOR_DEVICE_LIMIT</w:t>
      </w:r>
      <w:r w:rsidR="006A3B76" w:rsidRPr="003B4A82">
        <w:tab/>
      </w:r>
      <w:r w:rsidR="006A3B76" w:rsidRPr="003B4A82">
        <w:tab/>
      </w:r>
      <w:r w:rsidRPr="003B4A82">
        <w:t xml:space="preserve">= 1015, </w:t>
      </w:r>
      <w:r w:rsidRPr="003B4A82">
        <w:tab/>
        <w:t>/* 通道布控已达设备能力上限 */</w:t>
      </w:r>
    </w:p>
    <w:p w14:paraId="1DD67292" w14:textId="05E9B046" w:rsidR="007C3D10" w:rsidRPr="003B4A82" w:rsidRDefault="007C3D10" w:rsidP="007C3D10">
      <w:pPr>
        <w:ind w:leftChars="200" w:left="420"/>
      </w:pPr>
      <w:r w:rsidRPr="003B4A82">
        <w:t>NETDEV_PERSON_CODE_FACE_LIBRARY_LOCKED</w:t>
      </w:r>
      <w:r w:rsidR="006A3B76" w:rsidRPr="003B4A82">
        <w:tab/>
      </w:r>
      <w:r w:rsidR="006A3B76" w:rsidRPr="003B4A82">
        <w:tab/>
      </w:r>
      <w:r w:rsidRPr="003B4A82">
        <w:t xml:space="preserve">= 1016, </w:t>
      </w:r>
      <w:r w:rsidRPr="003B4A82">
        <w:tab/>
        <w:t>/* 其它客户端正在进行操作人脸库 */</w:t>
      </w:r>
    </w:p>
    <w:p w14:paraId="46F6106C" w14:textId="7635A67E" w:rsidR="007C3D10" w:rsidRPr="003B4A82" w:rsidRDefault="007C3D10" w:rsidP="007C3D10">
      <w:pPr>
        <w:ind w:leftChars="200" w:left="420"/>
      </w:pPr>
      <w:r w:rsidRPr="003B4A82">
        <w:t>NETDEV_PERSON_CODE_FACE_LIBRARY_UPDATING</w:t>
      </w:r>
      <w:r w:rsidR="006A3B76" w:rsidRPr="003B4A82">
        <w:tab/>
      </w:r>
      <w:r w:rsidR="006A3B76" w:rsidRPr="003B4A82">
        <w:tab/>
      </w:r>
      <w:r w:rsidRPr="003B4A82">
        <w:t xml:space="preserve">= 1017, </w:t>
      </w:r>
      <w:r w:rsidRPr="003B4A82">
        <w:tab/>
        <w:t>/* 人脸库文件正在更新中 */</w:t>
      </w:r>
    </w:p>
    <w:p w14:paraId="68E0E0B7" w14:textId="57357D15" w:rsidR="007C3D10" w:rsidRPr="003B4A82" w:rsidRDefault="007C3D10" w:rsidP="007C3D10">
      <w:pPr>
        <w:ind w:leftChars="200" w:left="420"/>
      </w:pPr>
      <w:r w:rsidRPr="003B4A82">
        <w:t>NETDEV_PERSON_CODE_JSON_DESERIALIZE_FAIL</w:t>
      </w:r>
      <w:r w:rsidR="006A3B76" w:rsidRPr="003B4A82">
        <w:tab/>
      </w:r>
      <w:r w:rsidR="006A3B76" w:rsidRPr="003B4A82">
        <w:tab/>
      </w:r>
      <w:r w:rsidRPr="003B4A82">
        <w:t xml:space="preserve">= 1018, </w:t>
      </w:r>
      <w:r w:rsidRPr="003B4A82">
        <w:tab/>
        <w:t>/* Json反序列化失败 */</w:t>
      </w:r>
    </w:p>
    <w:p w14:paraId="1619B263" w14:textId="0F61EC41" w:rsidR="007C3D10" w:rsidRPr="003B4A82" w:rsidRDefault="007C3D10" w:rsidP="007C3D10">
      <w:pPr>
        <w:ind w:leftChars="200" w:left="420"/>
      </w:pPr>
      <w:r w:rsidRPr="003B4A82">
        <w:t>NETDEV_PERSON_CODE_BASE64_DECODE_FAIL</w:t>
      </w:r>
      <w:r w:rsidRPr="003B4A82">
        <w:tab/>
      </w:r>
      <w:r w:rsidR="006A3B76" w:rsidRPr="003B4A82">
        <w:tab/>
      </w:r>
      <w:r w:rsidR="006A3B76" w:rsidRPr="003B4A82">
        <w:tab/>
      </w:r>
      <w:r w:rsidRPr="003B4A82">
        <w:t xml:space="preserve">= 1019, </w:t>
      </w:r>
      <w:r w:rsidRPr="003B4A82">
        <w:tab/>
        <w:t>/* Base64解码失败 */</w:t>
      </w:r>
    </w:p>
    <w:p w14:paraId="72DD34A3" w14:textId="0B8397AB" w:rsidR="007C3D10" w:rsidRPr="003B4A82" w:rsidRDefault="007C3D10" w:rsidP="007C3D10">
      <w:pPr>
        <w:ind w:leftChars="200" w:left="420"/>
      </w:pPr>
      <w:r w:rsidRPr="003B4A82">
        <w:t>NETDEV_PERSON_CODE_PICTURE_SIZE_MISMATCH</w:t>
      </w:r>
      <w:r w:rsidR="006A3B76" w:rsidRPr="003B4A82">
        <w:tab/>
      </w:r>
      <w:r w:rsidR="006A3B76" w:rsidRPr="003B4A82">
        <w:tab/>
      </w:r>
      <w:r w:rsidRPr="003B4A82">
        <w:t xml:space="preserve">= 1020, </w:t>
      </w:r>
      <w:r w:rsidRPr="003B4A82">
        <w:tab/>
        <w:t>/* 人脸照片，编码后的大小和实际接收到的长度不一致 */</w:t>
      </w:r>
    </w:p>
    <w:p w14:paraId="2B3945A8" w14:textId="3B250EA3" w:rsidR="007C3D10" w:rsidRPr="003B4A82" w:rsidRDefault="007C3D10" w:rsidP="007C3D10">
      <w:pPr>
        <w:ind w:leftChars="200" w:left="420"/>
      </w:pPr>
      <w:r w:rsidRPr="003B4A82">
        <w:t>NETDEV_PERSON_CODE_DEV_PROTOCOL_DIFFER</w:t>
      </w:r>
      <w:r w:rsidR="006A3B76" w:rsidRPr="003B4A82">
        <w:tab/>
      </w:r>
      <w:r w:rsidR="006A3B76" w:rsidRPr="003B4A82">
        <w:tab/>
      </w:r>
      <w:r w:rsidRPr="003B4A82">
        <w:t>= 1021,</w:t>
      </w:r>
      <w:r w:rsidRPr="003B4A82">
        <w:tab/>
        <w:t>/* 布控任务只能选择相同图片接入协议的设备 */</w:t>
      </w:r>
    </w:p>
    <w:p w14:paraId="4F31FBFF" w14:textId="77777777" w:rsidR="007C3D10" w:rsidRPr="003B4A82" w:rsidRDefault="007C3D10" w:rsidP="007C3D10">
      <w:pPr>
        <w:ind w:leftChars="200" w:left="420"/>
      </w:pPr>
      <w:r w:rsidRPr="003B4A82">
        <w:t>NETDEV_PERSON_CODE_REACH_LIMIT</w:t>
      </w:r>
      <w:r w:rsidRPr="003B4A82">
        <w:tab/>
      </w:r>
      <w:r w:rsidRPr="003B4A82">
        <w:tab/>
      </w:r>
      <w:r w:rsidRPr="003B4A82">
        <w:tab/>
      </w:r>
      <w:r w:rsidRPr="003B4A82">
        <w:tab/>
      </w:r>
      <w:r w:rsidRPr="003B4A82">
        <w:tab/>
        <w:t xml:space="preserve">= 1022, </w:t>
      </w:r>
      <w:r w:rsidRPr="003B4A82">
        <w:tab/>
        <w:t>/* 设备人脸库达到上限 */</w:t>
      </w:r>
    </w:p>
    <w:p w14:paraId="4B9D47CB" w14:textId="77777777" w:rsidR="007C3D10" w:rsidRPr="003B4A82" w:rsidRDefault="007C3D10" w:rsidP="007C3D10">
      <w:pPr>
        <w:ind w:leftChars="200" w:left="420"/>
      </w:pPr>
      <w:r w:rsidRPr="003B4A82">
        <w:t>NETDEV_PERSON_CODE_NO_SMART</w:t>
      </w:r>
      <w:r w:rsidRPr="003B4A82">
        <w:tab/>
      </w:r>
      <w:r w:rsidRPr="003B4A82">
        <w:tab/>
      </w:r>
      <w:r w:rsidRPr="003B4A82">
        <w:tab/>
      </w:r>
      <w:r w:rsidRPr="003B4A82">
        <w:tab/>
      </w:r>
      <w:r w:rsidRPr="003B4A82">
        <w:tab/>
        <w:t xml:space="preserve">= 1023, </w:t>
      </w:r>
      <w:r w:rsidRPr="003B4A82">
        <w:tab/>
        <w:t>/* 无智能棒 */</w:t>
      </w:r>
    </w:p>
    <w:p w14:paraId="6BD80EA2" w14:textId="77777777" w:rsidR="007C3D10" w:rsidRPr="003B4A82" w:rsidRDefault="007C3D10" w:rsidP="007C3D10">
      <w:pPr>
        <w:ind w:leftChars="200" w:left="420"/>
      </w:pPr>
      <w:r w:rsidRPr="003B4A82">
        <w:t>NETDEV_PERSON_CODE_DEV_BUSY</w:t>
      </w:r>
      <w:r w:rsidRPr="003B4A82">
        <w:tab/>
      </w:r>
      <w:r w:rsidRPr="003B4A82">
        <w:tab/>
      </w:r>
      <w:r w:rsidRPr="003B4A82">
        <w:tab/>
      </w:r>
      <w:r w:rsidRPr="003B4A82">
        <w:tab/>
      </w:r>
      <w:r w:rsidRPr="003B4A82">
        <w:tab/>
      </w:r>
      <w:r w:rsidRPr="003B4A82">
        <w:tab/>
        <w:t xml:space="preserve">= 1024, </w:t>
      </w:r>
      <w:r w:rsidRPr="003B4A82">
        <w:tab/>
        <w:t>/* 设备正忙 */</w:t>
      </w:r>
    </w:p>
    <w:p w14:paraId="5AB65F86" w14:textId="77777777" w:rsidR="007C3D10" w:rsidRPr="003B4A82" w:rsidRDefault="007C3D10" w:rsidP="007C3D10">
      <w:pPr>
        <w:ind w:leftChars="200" w:left="420"/>
      </w:pPr>
      <w:r w:rsidRPr="003B4A82">
        <w:lastRenderedPageBreak/>
        <w:t>NETDEV_PERSON_CODE_INVALID</w:t>
      </w:r>
      <w:r w:rsidRPr="003B4A82">
        <w:tab/>
      </w:r>
      <w:r w:rsidRPr="003B4A82">
        <w:tab/>
      </w:r>
      <w:r w:rsidRPr="003B4A82">
        <w:tab/>
      </w:r>
      <w:r w:rsidRPr="003B4A82">
        <w:tab/>
      </w:r>
      <w:r w:rsidRPr="003B4A82">
        <w:tab/>
      </w:r>
      <w:r w:rsidRPr="003B4A82">
        <w:tab/>
        <w:t xml:space="preserve">= 0xff </w:t>
      </w:r>
      <w:r w:rsidRPr="003B4A82">
        <w:tab/>
        <w:t>/* 无效值 */</w:t>
      </w:r>
    </w:p>
    <w:p w14:paraId="217B8F7E" w14:textId="77777777" w:rsidR="007C3D10" w:rsidRPr="003B4A82" w:rsidRDefault="007C3D10" w:rsidP="007C3D10">
      <w:r w:rsidRPr="003B4A82">
        <w:t>}NETDEV_PERSON_RESULT_CODE_E;</w:t>
      </w:r>
    </w:p>
    <w:p w14:paraId="1C3C9943" w14:textId="77777777" w:rsidR="007C3D10" w:rsidRPr="003B4A82" w:rsidRDefault="007C3D10" w:rsidP="007C3D10">
      <w:pPr>
        <w:pStyle w:val="3"/>
      </w:pPr>
      <w:bookmarkStart w:id="1907" w:name="_告警联动配置信息枚举"/>
      <w:bookmarkStart w:id="1908" w:name="_Toc88647990"/>
      <w:bookmarkEnd w:id="1907"/>
      <w:r w:rsidRPr="003B4A82">
        <w:rPr>
          <w:rFonts w:hint="eastAsia"/>
        </w:rPr>
        <w:t>告警联动配置信息</w:t>
      </w:r>
      <w:r w:rsidRPr="003B4A82">
        <w:t>枚举</w:t>
      </w:r>
      <w:bookmarkEnd w:id="1908"/>
    </w:p>
    <w:p w14:paraId="5BD05390" w14:textId="77777777" w:rsidR="007C3D10" w:rsidRPr="003B4A82" w:rsidRDefault="007C3D10" w:rsidP="007C3D10">
      <w:r w:rsidRPr="003B4A82">
        <w:t>typedef enum tagPersonCompareResult</w:t>
      </w:r>
    </w:p>
    <w:p w14:paraId="6222AC4D" w14:textId="77777777" w:rsidR="007C3D10" w:rsidRPr="003B4A82" w:rsidRDefault="007C3D10" w:rsidP="007C3D10">
      <w:r w:rsidRPr="003B4A82">
        <w:t>{</w:t>
      </w:r>
    </w:p>
    <w:p w14:paraId="673902E0" w14:textId="5388020B" w:rsidR="007C3D10" w:rsidRPr="003B4A82" w:rsidRDefault="007C3D10" w:rsidP="007C3D10">
      <w:pPr>
        <w:ind w:leftChars="200" w:left="420"/>
      </w:pPr>
      <w:r w:rsidRPr="003B4A82">
        <w:t>NETDEV_TYPE_COMPARE_SUCCESS</w:t>
      </w:r>
      <w:r w:rsidR="006A3B76" w:rsidRPr="003B4A82">
        <w:tab/>
      </w:r>
      <w:r w:rsidR="006A3B76" w:rsidRPr="003B4A82">
        <w:tab/>
      </w:r>
      <w:r w:rsidR="006A3B76" w:rsidRPr="003B4A82">
        <w:tab/>
      </w:r>
      <w:r w:rsidRPr="003B4A82">
        <w:t>= 1,</w:t>
      </w:r>
      <w:r w:rsidRPr="003B4A82">
        <w:tab/>
      </w:r>
      <w:r w:rsidRPr="003B4A82">
        <w:tab/>
      </w:r>
      <w:r w:rsidRPr="003B4A82">
        <w:tab/>
        <w:t>/* 比对成功 */</w:t>
      </w:r>
    </w:p>
    <w:p w14:paraId="113043B7" w14:textId="39423B73" w:rsidR="007C3D10" w:rsidRPr="003B4A82" w:rsidRDefault="007C3D10" w:rsidP="007C3D10">
      <w:pPr>
        <w:ind w:leftChars="200" w:left="420"/>
      </w:pPr>
      <w:r w:rsidRPr="003B4A82">
        <w:t>NETDEV_TYPE_COMPARE_FAILED</w:t>
      </w:r>
      <w:r w:rsidR="006A3B76" w:rsidRPr="003B4A82">
        <w:tab/>
      </w:r>
      <w:r w:rsidR="006A3B76" w:rsidRPr="003B4A82">
        <w:tab/>
      </w:r>
      <w:r w:rsidR="006A3B76" w:rsidRPr="003B4A82">
        <w:tab/>
      </w:r>
      <w:r w:rsidR="006A3B76" w:rsidRPr="003B4A82">
        <w:tab/>
      </w:r>
      <w:r w:rsidRPr="003B4A82">
        <w:t>= 2,</w:t>
      </w:r>
      <w:r w:rsidRPr="003B4A82">
        <w:tab/>
      </w:r>
      <w:r w:rsidRPr="003B4A82">
        <w:tab/>
      </w:r>
      <w:r w:rsidRPr="003B4A82">
        <w:tab/>
        <w:t>/* 比对失败 */</w:t>
      </w:r>
    </w:p>
    <w:p w14:paraId="03A26C05" w14:textId="7ADA6E3B" w:rsidR="007C3D10" w:rsidRPr="003B4A82" w:rsidRDefault="007C3D10" w:rsidP="007C3D10">
      <w:pPr>
        <w:ind w:leftChars="200" w:left="420"/>
      </w:pPr>
      <w:r w:rsidRPr="003B4A82">
        <w:t>NETDEV_TYPE_COMPARE_INVALID</w:t>
      </w:r>
      <w:r w:rsidR="006A3B76" w:rsidRPr="003B4A82">
        <w:tab/>
      </w:r>
      <w:r w:rsidR="006A3B76" w:rsidRPr="003B4A82">
        <w:tab/>
      </w:r>
      <w:r w:rsidR="006A3B76" w:rsidRPr="003B4A82">
        <w:tab/>
      </w:r>
      <w:r w:rsidR="006A3B76" w:rsidRPr="003B4A82">
        <w:tab/>
      </w:r>
      <w:r w:rsidRPr="003B4A82">
        <w:t>= 0xff</w:t>
      </w:r>
      <w:r w:rsidRPr="003B4A82">
        <w:tab/>
      </w:r>
      <w:r w:rsidRPr="003B4A82">
        <w:tab/>
        <w:t>/* 无效值 */</w:t>
      </w:r>
    </w:p>
    <w:p w14:paraId="0916B990" w14:textId="77777777" w:rsidR="007C3D10" w:rsidRPr="003B4A82" w:rsidRDefault="007C3D10" w:rsidP="007C3D10">
      <w:r w:rsidRPr="003B4A82">
        <w:t>}NETDEV_PERSON_COMPARE_RESULT_TYPE_E;</w:t>
      </w:r>
    </w:p>
    <w:p w14:paraId="47D97033" w14:textId="77777777" w:rsidR="007C3D10" w:rsidRPr="003B4A82" w:rsidRDefault="007C3D10" w:rsidP="007C3D10">
      <w:pPr>
        <w:pStyle w:val="3"/>
      </w:pPr>
      <w:bookmarkStart w:id="1909" w:name="_使能联动参数枚举"/>
      <w:bookmarkStart w:id="1910" w:name="_Toc88647991"/>
      <w:bookmarkEnd w:id="1909"/>
      <w:r w:rsidRPr="003B4A82">
        <w:rPr>
          <w:rFonts w:hint="eastAsia"/>
        </w:rPr>
        <w:t>使能联动参数</w:t>
      </w:r>
      <w:r w:rsidRPr="003B4A82">
        <w:t>枚举</w:t>
      </w:r>
      <w:bookmarkEnd w:id="1910"/>
    </w:p>
    <w:p w14:paraId="7BB238C7" w14:textId="77777777" w:rsidR="007C3D10" w:rsidRPr="003B4A82" w:rsidRDefault="007C3D10" w:rsidP="007C3D10">
      <w:r w:rsidRPr="003B4A82">
        <w:t>typedef enum tagNETDEVAlarmActID</w:t>
      </w:r>
    </w:p>
    <w:p w14:paraId="7F392BD7" w14:textId="77777777" w:rsidR="007C3D10" w:rsidRPr="003B4A82" w:rsidRDefault="007C3D10" w:rsidP="007C3D10">
      <w:r w:rsidRPr="003B4A82">
        <w:t>{</w:t>
      </w:r>
    </w:p>
    <w:p w14:paraId="4F53D98E" w14:textId="77777777" w:rsidR="007C3D10" w:rsidRPr="003B4A82" w:rsidRDefault="007C3D10" w:rsidP="007C3D10">
      <w:pPr>
        <w:ind w:leftChars="200" w:left="420"/>
      </w:pPr>
      <w:r w:rsidRPr="003B4A82">
        <w:t>ALARM_ACTION_TYPE_NVR_PREVIEW</w:t>
      </w:r>
      <w:r w:rsidRPr="003B4A82">
        <w:tab/>
      </w:r>
      <w:r w:rsidRPr="003B4A82">
        <w:tab/>
      </w:r>
      <w:r w:rsidRPr="003B4A82">
        <w:tab/>
      </w:r>
      <w:r w:rsidRPr="003B4A82">
        <w:tab/>
        <w:t>= 0,</w:t>
      </w:r>
      <w:r w:rsidRPr="003B4A82">
        <w:tab/>
      </w:r>
      <w:r w:rsidRPr="003B4A82">
        <w:tab/>
      </w:r>
      <w:r w:rsidRPr="003B4A82">
        <w:tab/>
        <w:t xml:space="preserve">/* </w:t>
      </w:r>
      <w:r w:rsidRPr="003B4A82">
        <w:rPr>
          <w:rFonts w:hint="eastAsia"/>
        </w:rPr>
        <w:t>联动N</w:t>
      </w:r>
      <w:r w:rsidRPr="003B4A82">
        <w:t>VR</w:t>
      </w:r>
      <w:r w:rsidRPr="003B4A82">
        <w:rPr>
          <w:rFonts w:hint="eastAsia"/>
        </w:rPr>
        <w:t xml:space="preserve">预览，详见 </w:t>
      </w:r>
      <w:r w:rsidRPr="003B4A82">
        <w:t>NETDEV_CHANNEL_ACT_PARAM_INFO_S */</w:t>
      </w:r>
    </w:p>
    <w:p w14:paraId="5ECDFF91" w14:textId="77777777" w:rsidR="007C3D10" w:rsidRPr="003B4A82" w:rsidRDefault="007C3D10" w:rsidP="007C3D10">
      <w:pPr>
        <w:ind w:leftChars="200" w:left="420"/>
      </w:pPr>
      <w:r w:rsidRPr="003B4A82">
        <w:t>ALARM_ACTION_TYPE_BUZZER</w:t>
      </w:r>
      <w:r w:rsidRPr="003B4A82">
        <w:tab/>
      </w:r>
      <w:r w:rsidRPr="003B4A82">
        <w:tab/>
      </w:r>
      <w:r w:rsidRPr="003B4A82">
        <w:tab/>
      </w:r>
      <w:r w:rsidRPr="003B4A82">
        <w:tab/>
      </w:r>
      <w:r w:rsidRPr="003B4A82">
        <w:tab/>
      </w:r>
      <w:r w:rsidRPr="003B4A82">
        <w:tab/>
        <w:t xml:space="preserve">= 1, </w:t>
      </w:r>
      <w:r w:rsidRPr="003B4A82">
        <w:tab/>
      </w:r>
      <w:r w:rsidRPr="003B4A82">
        <w:tab/>
        <w:t xml:space="preserve">/* 联动蜂鸣器，IPC暂不支持,NVR </w:t>
      </w:r>
      <w:r w:rsidRPr="003B4A82">
        <w:rPr>
          <w:rFonts w:hint="eastAsia"/>
        </w:rPr>
        <w:t>详见</w:t>
      </w:r>
      <w:r w:rsidRPr="003B4A82">
        <w:t>NETDEV_ENABLED_ACT_PARAM_INFO_S */</w:t>
      </w:r>
    </w:p>
    <w:p w14:paraId="1FD2357E" w14:textId="77777777" w:rsidR="007C3D10" w:rsidRPr="003B4A82" w:rsidRDefault="007C3D10" w:rsidP="007C3D10">
      <w:pPr>
        <w:ind w:leftChars="200" w:left="420"/>
      </w:pPr>
      <w:r w:rsidRPr="003B4A82">
        <w:t>ALARM_ACTION_TYPE_E_MAIL</w:t>
      </w:r>
      <w:r w:rsidRPr="003B4A82">
        <w:tab/>
      </w:r>
      <w:r w:rsidRPr="003B4A82">
        <w:tab/>
      </w:r>
      <w:r w:rsidRPr="003B4A82">
        <w:tab/>
      </w:r>
      <w:r w:rsidRPr="003B4A82">
        <w:tab/>
      </w:r>
      <w:r w:rsidRPr="003B4A82">
        <w:tab/>
      </w:r>
      <w:r w:rsidRPr="003B4A82">
        <w:tab/>
        <w:t xml:space="preserve">= 2, </w:t>
      </w:r>
      <w:r w:rsidRPr="003B4A82">
        <w:tab/>
      </w:r>
      <w:r w:rsidRPr="003B4A82">
        <w:tab/>
        <w:t xml:space="preserve">/* 联动E-Mail，IPC暂不支持，NVR </w:t>
      </w:r>
      <w:r w:rsidRPr="003B4A82">
        <w:rPr>
          <w:rFonts w:hint="eastAsia"/>
        </w:rPr>
        <w:t>详见</w:t>
      </w:r>
      <w:r w:rsidRPr="003B4A82">
        <w:t xml:space="preserve"> NETDEV_ENABLED_ACT_PARAM_INFO_S */</w:t>
      </w:r>
    </w:p>
    <w:p w14:paraId="5E5AF81E" w14:textId="77777777" w:rsidR="007C3D10" w:rsidRPr="003B4A82" w:rsidRDefault="007C3D10" w:rsidP="007C3D10">
      <w:pPr>
        <w:ind w:leftChars="200" w:left="420"/>
      </w:pPr>
      <w:r w:rsidRPr="003B4A82">
        <w:t>ALARM_ACTION_TYPE_RECORD</w:t>
      </w:r>
      <w:r w:rsidRPr="003B4A82">
        <w:tab/>
      </w:r>
      <w:r w:rsidRPr="003B4A82">
        <w:tab/>
      </w:r>
      <w:r w:rsidRPr="003B4A82">
        <w:tab/>
      </w:r>
      <w:r w:rsidRPr="003B4A82">
        <w:tab/>
      </w:r>
      <w:r w:rsidRPr="003B4A82">
        <w:tab/>
      </w:r>
      <w:r w:rsidRPr="003B4A82">
        <w:tab/>
        <w:t xml:space="preserve">= 3, </w:t>
      </w:r>
      <w:r w:rsidRPr="003B4A82">
        <w:tab/>
      </w:r>
      <w:r w:rsidRPr="003B4A82">
        <w:tab/>
        <w:t xml:space="preserve">/* 联动存储，IPC暂不支持，NVR </w:t>
      </w:r>
      <w:r w:rsidRPr="003B4A82">
        <w:rPr>
          <w:rFonts w:hint="eastAsia"/>
        </w:rPr>
        <w:t>详见</w:t>
      </w:r>
      <w:r w:rsidRPr="003B4A82">
        <w:t>NETDEV_CHANNEL_ACT_PARAM_INFO_S */</w:t>
      </w:r>
    </w:p>
    <w:p w14:paraId="62ED6C77" w14:textId="77777777" w:rsidR="007C3D10" w:rsidRPr="003B4A82" w:rsidRDefault="007C3D10" w:rsidP="007C3D10">
      <w:pPr>
        <w:ind w:leftChars="200" w:left="420"/>
      </w:pPr>
      <w:r w:rsidRPr="003B4A82">
        <w:t>ALARM_ACTION_TYPE_PRESET</w:t>
      </w:r>
      <w:r w:rsidRPr="003B4A82">
        <w:tab/>
      </w:r>
      <w:r w:rsidRPr="003B4A82">
        <w:tab/>
      </w:r>
      <w:r w:rsidRPr="003B4A82">
        <w:tab/>
      </w:r>
      <w:r w:rsidRPr="003B4A82">
        <w:tab/>
      </w:r>
      <w:r w:rsidRPr="003B4A82">
        <w:tab/>
      </w:r>
      <w:r w:rsidRPr="003B4A82">
        <w:tab/>
        <w:t>= 4,</w:t>
      </w:r>
      <w:r w:rsidRPr="003B4A82">
        <w:tab/>
      </w:r>
      <w:r w:rsidRPr="003B4A82">
        <w:tab/>
      </w:r>
      <w:r w:rsidRPr="003B4A82">
        <w:tab/>
        <w:t>/* 联动云台预置位，</w:t>
      </w:r>
      <w:r w:rsidRPr="003B4A82">
        <w:rPr>
          <w:rFonts w:hint="eastAsia"/>
        </w:rPr>
        <w:t>详见</w:t>
      </w:r>
      <w:r w:rsidRPr="003B4A82">
        <w:t>NETDEV_PRESET_ACT_PARAM_INFO_S */</w:t>
      </w:r>
    </w:p>
    <w:p w14:paraId="4966FBB4" w14:textId="77777777" w:rsidR="007C3D10" w:rsidRPr="003B4A82" w:rsidRDefault="007C3D10" w:rsidP="007C3D10">
      <w:pPr>
        <w:ind w:leftChars="200" w:left="420"/>
      </w:pPr>
      <w:r w:rsidRPr="003B4A82">
        <w:t>ALARM_ACTION_TYPE_OUTPUT_SWITCH</w:t>
      </w:r>
      <w:r w:rsidRPr="003B4A82">
        <w:tab/>
      </w:r>
      <w:r w:rsidRPr="003B4A82">
        <w:tab/>
      </w:r>
      <w:r w:rsidRPr="003B4A82">
        <w:tab/>
      </w:r>
      <w:r w:rsidRPr="003B4A82">
        <w:tab/>
        <w:t>= 5,</w:t>
      </w:r>
      <w:r w:rsidRPr="003B4A82">
        <w:tab/>
      </w:r>
      <w:r w:rsidRPr="003B4A82">
        <w:tab/>
      </w:r>
      <w:r w:rsidRPr="003B4A82">
        <w:tab/>
        <w:t>/* 联动开关量输出，</w:t>
      </w:r>
      <w:r w:rsidRPr="003B4A82">
        <w:rPr>
          <w:rFonts w:hint="eastAsia"/>
        </w:rPr>
        <w:t>详见</w:t>
      </w:r>
      <w:r w:rsidRPr="003B4A82">
        <w:t xml:space="preserve"> NETDEV_OUTPUT_SWITCH_ACT_PARAM_INFO_S */</w:t>
      </w:r>
    </w:p>
    <w:p w14:paraId="0ED30681" w14:textId="77777777" w:rsidR="007C3D10" w:rsidRPr="003B4A82" w:rsidRDefault="007C3D10" w:rsidP="007C3D10">
      <w:pPr>
        <w:ind w:leftChars="200" w:left="420"/>
      </w:pPr>
      <w:r w:rsidRPr="003B4A82">
        <w:t>ALARM_ACTION_TYPE_SNAP</w:t>
      </w:r>
      <w:r w:rsidRPr="003B4A82">
        <w:tab/>
      </w:r>
      <w:r w:rsidRPr="003B4A82">
        <w:tab/>
      </w:r>
      <w:r w:rsidRPr="003B4A82">
        <w:tab/>
      </w:r>
      <w:r w:rsidRPr="003B4A82">
        <w:tab/>
      </w:r>
      <w:r w:rsidRPr="003B4A82">
        <w:tab/>
      </w:r>
      <w:r w:rsidRPr="003B4A82">
        <w:tab/>
        <w:t>= 6,</w:t>
      </w:r>
      <w:r w:rsidRPr="003B4A82">
        <w:tab/>
      </w:r>
      <w:r w:rsidRPr="003B4A82">
        <w:tab/>
      </w:r>
      <w:r w:rsidRPr="003B4A82">
        <w:tab/>
        <w:t xml:space="preserve">/* 联动抓拍，IPC无需填写ActParam ，NVR </w:t>
      </w:r>
      <w:r w:rsidRPr="003B4A82">
        <w:rPr>
          <w:rFonts w:hint="eastAsia"/>
        </w:rPr>
        <w:t>详见</w:t>
      </w:r>
      <w:r w:rsidRPr="003B4A82">
        <w:t>NETDEV_CHANNEL_ACT_PARAM_INFO_S*/</w:t>
      </w:r>
    </w:p>
    <w:p w14:paraId="50AD3BBC" w14:textId="77777777" w:rsidR="007C3D10" w:rsidRPr="003B4A82" w:rsidRDefault="007C3D10" w:rsidP="007C3D10">
      <w:pPr>
        <w:ind w:leftChars="200" w:left="420"/>
      </w:pPr>
      <w:r w:rsidRPr="003B4A82">
        <w:t>ALARM_ACTION_TYPE_BOX</w:t>
      </w:r>
      <w:r w:rsidRPr="003B4A82">
        <w:tab/>
      </w:r>
      <w:r w:rsidRPr="003B4A82">
        <w:tab/>
      </w:r>
      <w:r w:rsidRPr="003B4A82">
        <w:tab/>
      </w:r>
      <w:r w:rsidRPr="003B4A82">
        <w:tab/>
      </w:r>
      <w:r w:rsidRPr="003B4A82">
        <w:tab/>
      </w:r>
      <w:r w:rsidRPr="003B4A82">
        <w:tab/>
      </w:r>
      <w:r w:rsidRPr="003B4A82">
        <w:tab/>
        <w:t>= 7,</w:t>
      </w:r>
      <w:r w:rsidRPr="003B4A82">
        <w:tab/>
      </w:r>
      <w:r w:rsidRPr="003B4A82">
        <w:tab/>
      </w:r>
      <w:r w:rsidRPr="003B4A82">
        <w:tab/>
        <w:t xml:space="preserve">/* 告警弹框，IPC暂不支持，NVR </w:t>
      </w:r>
      <w:r w:rsidRPr="003B4A82">
        <w:rPr>
          <w:rFonts w:hint="eastAsia"/>
        </w:rPr>
        <w:t>详见</w:t>
      </w:r>
      <w:r w:rsidRPr="003B4A82">
        <w:t>NETDEV_ENABLED_ACT_PARAM_INFO_S */</w:t>
      </w:r>
    </w:p>
    <w:p w14:paraId="20D96FF8" w14:textId="77777777" w:rsidR="007C3D10" w:rsidRPr="003B4A82" w:rsidRDefault="007C3D10" w:rsidP="007C3D10">
      <w:pPr>
        <w:ind w:leftChars="200" w:left="420"/>
      </w:pPr>
      <w:r w:rsidRPr="003B4A82">
        <w:t>ALARM_ACTION_TYPE_CENTER_RECORD</w:t>
      </w:r>
      <w:r w:rsidRPr="003B4A82">
        <w:tab/>
      </w:r>
      <w:r w:rsidRPr="003B4A82">
        <w:tab/>
      </w:r>
      <w:r w:rsidRPr="003B4A82">
        <w:tab/>
      </w:r>
      <w:r w:rsidRPr="003B4A82">
        <w:tab/>
        <w:t>= 8,</w:t>
      </w:r>
      <w:r w:rsidRPr="003B4A82">
        <w:tab/>
      </w:r>
      <w:r w:rsidRPr="003B4A82">
        <w:tab/>
      </w:r>
      <w:r w:rsidRPr="003B4A82">
        <w:tab/>
        <w:t>/* 联动中心存储，IPC无需填写ActParam，NVR不支持 */</w:t>
      </w:r>
    </w:p>
    <w:p w14:paraId="50A93A4F" w14:textId="77777777" w:rsidR="007C3D10" w:rsidRPr="003B4A82" w:rsidRDefault="007C3D10" w:rsidP="007C3D10">
      <w:pPr>
        <w:ind w:leftChars="200" w:left="420"/>
      </w:pPr>
      <w:r w:rsidRPr="003B4A82">
        <w:t>ALARM_ACTION_TYPE_START_LOCAL_RECORD</w:t>
      </w:r>
      <w:r w:rsidRPr="003B4A82">
        <w:tab/>
      </w:r>
      <w:r w:rsidRPr="003B4A82">
        <w:tab/>
        <w:t>= 9,</w:t>
      </w:r>
      <w:r w:rsidRPr="003B4A82">
        <w:tab/>
      </w:r>
      <w:r w:rsidRPr="003B4A82">
        <w:tab/>
      </w:r>
      <w:r w:rsidRPr="003B4A82">
        <w:tab/>
        <w:t>/* 联动启动本地存储，IPC无需填写ActParam，NVR不支持 */</w:t>
      </w:r>
    </w:p>
    <w:p w14:paraId="072ED1E7" w14:textId="77777777" w:rsidR="007C3D10" w:rsidRPr="003B4A82" w:rsidRDefault="007C3D10" w:rsidP="007C3D10">
      <w:pPr>
        <w:ind w:leftChars="200" w:left="420"/>
      </w:pPr>
      <w:r w:rsidRPr="003B4A82">
        <w:t>ALARM_ACTION_TYPE_STOP_LOCAL_RECORD</w:t>
      </w:r>
      <w:r w:rsidRPr="003B4A82">
        <w:tab/>
      </w:r>
      <w:r w:rsidRPr="003B4A82">
        <w:tab/>
      </w:r>
      <w:r w:rsidRPr="003B4A82">
        <w:tab/>
        <w:t>= 10,</w:t>
      </w:r>
      <w:r w:rsidRPr="003B4A82">
        <w:tab/>
      </w:r>
      <w:r w:rsidRPr="003B4A82">
        <w:tab/>
        <w:t>/* 联动停止本地存储，IPC无需填写ActParam，NVR不支持 */</w:t>
      </w:r>
    </w:p>
    <w:p w14:paraId="2A373F4B" w14:textId="77777777" w:rsidR="007C3D10" w:rsidRPr="003B4A82" w:rsidRDefault="007C3D10" w:rsidP="007C3D10">
      <w:pPr>
        <w:ind w:leftChars="200" w:left="420"/>
      </w:pPr>
      <w:r w:rsidRPr="003B4A82">
        <w:t>ALARM_ACTION_TYPE_SNAP_UP_FTP</w:t>
      </w:r>
      <w:r w:rsidRPr="003B4A82">
        <w:tab/>
      </w:r>
      <w:r w:rsidRPr="003B4A82">
        <w:tab/>
      </w:r>
      <w:r w:rsidRPr="003B4A82">
        <w:tab/>
      </w:r>
      <w:r w:rsidRPr="003B4A82">
        <w:tab/>
        <w:t>= 11,</w:t>
      </w:r>
      <w:r w:rsidRPr="003B4A82">
        <w:tab/>
      </w:r>
      <w:r w:rsidRPr="003B4A82">
        <w:tab/>
        <w:t>/* 联动抓拍上传FTP，IPC无需填写ActParam，NVR不支持 */</w:t>
      </w:r>
    </w:p>
    <w:p w14:paraId="2483F8D0" w14:textId="77777777" w:rsidR="007C3D10" w:rsidRPr="003B4A82" w:rsidRDefault="007C3D10" w:rsidP="007C3D10">
      <w:pPr>
        <w:ind w:leftChars="200" w:left="420"/>
      </w:pPr>
      <w:r w:rsidRPr="003B4A82">
        <w:t>ALARM_ACTION_TYPE_SNAP_UP_EMAIL</w:t>
      </w:r>
      <w:r w:rsidRPr="003B4A82">
        <w:tab/>
      </w:r>
      <w:r w:rsidRPr="003B4A82">
        <w:tab/>
      </w:r>
      <w:r w:rsidRPr="003B4A82">
        <w:tab/>
      </w:r>
      <w:r w:rsidRPr="003B4A82">
        <w:tab/>
        <w:t>= 12,</w:t>
      </w:r>
      <w:r w:rsidRPr="003B4A82">
        <w:tab/>
      </w:r>
      <w:r w:rsidRPr="003B4A82">
        <w:tab/>
        <w:t>/* 联动抓拍上传EMail，IPC无需填写ActParam，NVR不支持 */</w:t>
      </w:r>
    </w:p>
    <w:p w14:paraId="75ED11DC" w14:textId="77777777" w:rsidR="007C3D10" w:rsidRPr="003B4A82" w:rsidRDefault="007C3D10" w:rsidP="007C3D10">
      <w:pPr>
        <w:ind w:leftChars="200" w:left="420"/>
      </w:pPr>
      <w:r w:rsidRPr="003B4A82">
        <w:t>ALARM_ACTION_TYPE_SNAP_UP_FTP_AND_EMAIL</w:t>
      </w:r>
      <w:r w:rsidRPr="003B4A82">
        <w:tab/>
      </w:r>
      <w:r w:rsidRPr="003B4A82">
        <w:tab/>
        <w:t>= 13,</w:t>
      </w:r>
      <w:r w:rsidRPr="003B4A82">
        <w:tab/>
      </w:r>
      <w:r w:rsidRPr="003B4A82">
        <w:tab/>
        <w:t>/* 联动抓拍上传FTP和EMail，IPC无需填写ActParam，NVR不支持 */</w:t>
      </w:r>
    </w:p>
    <w:p w14:paraId="22D31E02" w14:textId="77777777" w:rsidR="007C3D10" w:rsidRPr="003B4A82" w:rsidRDefault="007C3D10" w:rsidP="007C3D10">
      <w:pPr>
        <w:ind w:leftChars="200" w:left="420"/>
      </w:pPr>
      <w:r w:rsidRPr="003B4A82">
        <w:t>ALARM_ACTION_TYPE_SMART_SNAP_UP</w:t>
      </w:r>
      <w:r w:rsidRPr="003B4A82">
        <w:tab/>
      </w:r>
      <w:r w:rsidRPr="003B4A82">
        <w:tab/>
      </w:r>
      <w:r w:rsidRPr="003B4A82">
        <w:tab/>
      </w:r>
      <w:r w:rsidRPr="003B4A82">
        <w:tab/>
        <w:t>= 14,</w:t>
      </w:r>
      <w:r w:rsidRPr="003B4A82">
        <w:tab/>
      </w:r>
      <w:r w:rsidRPr="003B4A82">
        <w:tab/>
        <w:t>/* 智能联动抓拍上传，IPC无需填写ActParam，NVR不支持 */</w:t>
      </w:r>
    </w:p>
    <w:p w14:paraId="1832FA96" w14:textId="77777777" w:rsidR="007C3D10" w:rsidRPr="003B4A82" w:rsidRDefault="007C3D10" w:rsidP="007C3D10">
      <w:pPr>
        <w:ind w:leftChars="200" w:left="420"/>
      </w:pPr>
      <w:r w:rsidRPr="003B4A82">
        <w:lastRenderedPageBreak/>
        <w:t>ALARM_ACTION_TYPE_FACE_PIC_SNAP_UP</w:t>
      </w:r>
      <w:r w:rsidRPr="003B4A82">
        <w:tab/>
      </w:r>
      <w:r w:rsidRPr="003B4A82">
        <w:tab/>
      </w:r>
      <w:r w:rsidRPr="003B4A82">
        <w:tab/>
        <w:t>= 15,</w:t>
      </w:r>
      <w:r w:rsidRPr="003B4A82">
        <w:tab/>
      </w:r>
      <w:r w:rsidRPr="003B4A82">
        <w:tab/>
        <w:t>/* 联动人脸小图抓拍上传，IPC无需填写ActParam，NVR不支持 */</w:t>
      </w:r>
    </w:p>
    <w:p w14:paraId="76C40762" w14:textId="77777777" w:rsidR="007C3D10" w:rsidRPr="003B4A82" w:rsidRDefault="007C3D10" w:rsidP="007C3D10">
      <w:pPr>
        <w:ind w:leftChars="200" w:left="420"/>
      </w:pPr>
      <w:r w:rsidRPr="003B4A82">
        <w:t>ALARM_ACTION_TYPE_ALARM_REPORT</w:t>
      </w:r>
      <w:r w:rsidRPr="003B4A82">
        <w:tab/>
      </w:r>
      <w:r w:rsidRPr="003B4A82">
        <w:tab/>
      </w:r>
      <w:r w:rsidRPr="003B4A82">
        <w:tab/>
      </w:r>
      <w:r w:rsidRPr="003B4A82">
        <w:tab/>
        <w:t>= 16,</w:t>
      </w:r>
      <w:r w:rsidRPr="003B4A82">
        <w:tab/>
      </w:r>
      <w:r w:rsidRPr="003B4A82">
        <w:tab/>
        <w:t>/* 联动告警上报，IPC无需填写ActParam，NVR不支持 */</w:t>
      </w:r>
    </w:p>
    <w:p w14:paraId="595C31F6" w14:textId="77777777" w:rsidR="007C3D10" w:rsidRPr="003B4A82" w:rsidRDefault="007C3D10" w:rsidP="007C3D10">
      <w:pPr>
        <w:ind w:leftChars="200" w:left="420"/>
      </w:pPr>
      <w:r w:rsidRPr="003B4A82">
        <w:t>ALARM_ACTION_TYPE_PTZ_ZOOM</w:t>
      </w:r>
      <w:r w:rsidRPr="003B4A82">
        <w:tab/>
      </w:r>
      <w:r w:rsidRPr="003B4A82">
        <w:tab/>
      </w:r>
      <w:r w:rsidRPr="003B4A82">
        <w:tab/>
      </w:r>
      <w:r w:rsidRPr="003B4A82">
        <w:tab/>
      </w:r>
      <w:r w:rsidRPr="003B4A82">
        <w:tab/>
        <w:t>= 17,</w:t>
      </w:r>
      <w:r w:rsidRPr="003B4A82">
        <w:tab/>
      </w:r>
      <w:r w:rsidRPr="003B4A82">
        <w:tab/>
        <w:t>/* 联动云台变倍，IPC不支持 */</w:t>
      </w:r>
    </w:p>
    <w:p w14:paraId="40F591D8" w14:textId="77777777" w:rsidR="007C3D10" w:rsidRPr="003B4A82" w:rsidRDefault="007C3D10" w:rsidP="007C3D10">
      <w:pPr>
        <w:ind w:leftChars="200" w:left="420"/>
      </w:pPr>
      <w:r w:rsidRPr="003B4A82">
        <w:t>ALARM_ACTION_TYPE_INVALID</w:t>
      </w:r>
      <w:r w:rsidRPr="003B4A82">
        <w:tab/>
      </w:r>
      <w:r w:rsidRPr="003B4A82">
        <w:tab/>
      </w:r>
      <w:r w:rsidRPr="003B4A82">
        <w:tab/>
      </w:r>
      <w:r w:rsidRPr="003B4A82">
        <w:tab/>
      </w:r>
      <w:r w:rsidRPr="003B4A82">
        <w:tab/>
      </w:r>
      <w:r w:rsidRPr="003B4A82">
        <w:tab/>
        <w:t>= 0xff</w:t>
      </w:r>
      <w:r w:rsidRPr="003B4A82">
        <w:tab/>
      </w:r>
      <w:r w:rsidRPr="003B4A82">
        <w:tab/>
        <w:t>/* 无效参数 */</w:t>
      </w:r>
    </w:p>
    <w:p w14:paraId="27E8DF64" w14:textId="77777777" w:rsidR="007C3D10" w:rsidRPr="003B4A82" w:rsidRDefault="007C3D10" w:rsidP="007C3D10">
      <w:r w:rsidRPr="003B4A82">
        <w:t>}NETDEV_ALARM_ACT_ID_E;</w:t>
      </w:r>
    </w:p>
    <w:p w14:paraId="2BCEC397" w14:textId="77777777" w:rsidR="007C3D10" w:rsidRPr="003B4A82" w:rsidRDefault="007C3D10" w:rsidP="007C3D10">
      <w:pPr>
        <w:pStyle w:val="3"/>
      </w:pPr>
      <w:bookmarkStart w:id="1911" w:name="_开关量状态枚举"/>
      <w:bookmarkStart w:id="1912" w:name="_Toc88647992"/>
      <w:bookmarkEnd w:id="1911"/>
      <w:r w:rsidRPr="003B4A82">
        <w:rPr>
          <w:rFonts w:hint="eastAsia"/>
        </w:rPr>
        <w:t>开关量状态</w:t>
      </w:r>
      <w:r w:rsidRPr="003B4A82">
        <w:t>枚举</w:t>
      </w:r>
      <w:bookmarkEnd w:id="1912"/>
    </w:p>
    <w:p w14:paraId="36323D8A" w14:textId="77777777" w:rsidR="007C3D10" w:rsidRPr="003B4A82" w:rsidRDefault="007C3D10" w:rsidP="007C3D10">
      <w:r w:rsidRPr="003B4A82">
        <w:t>typedef enum tagNETDEVRelayOutPutState</w:t>
      </w:r>
    </w:p>
    <w:p w14:paraId="406FAE20" w14:textId="77777777" w:rsidR="007C3D10" w:rsidRPr="003B4A82" w:rsidRDefault="007C3D10" w:rsidP="007C3D10">
      <w:r w:rsidRPr="003B4A82">
        <w:t>{</w:t>
      </w:r>
    </w:p>
    <w:p w14:paraId="1777D70C" w14:textId="77777777" w:rsidR="007C3D10" w:rsidRPr="003B4A82" w:rsidRDefault="007C3D10" w:rsidP="007C3D10">
      <w:pPr>
        <w:ind w:leftChars="200" w:left="420"/>
      </w:pPr>
      <w:r w:rsidRPr="003B4A82">
        <w:t>NETDEV_BOOLEAN_STATUS_ACTIVE</w:t>
      </w:r>
      <w:r w:rsidRPr="003B4A82">
        <w:tab/>
      </w:r>
      <w:r w:rsidRPr="003B4A82">
        <w:tab/>
      </w:r>
      <w:r w:rsidRPr="003B4A82">
        <w:tab/>
        <w:t>= 0,</w:t>
      </w:r>
      <w:r w:rsidRPr="003B4A82">
        <w:tab/>
      </w:r>
      <w:r w:rsidRPr="003B4A82">
        <w:tab/>
      </w:r>
      <w:r w:rsidRPr="003B4A82">
        <w:tab/>
      </w:r>
      <w:r w:rsidRPr="003B4A82">
        <w:tab/>
        <w:t>/* 触发状态</w:t>
      </w:r>
      <w:r w:rsidRPr="003B4A82">
        <w:rPr>
          <w:rFonts w:hint="eastAsia"/>
        </w:rPr>
        <w:t xml:space="preserve"> </w:t>
      </w:r>
      <w:r w:rsidRPr="003B4A82">
        <w:t>*/</w:t>
      </w:r>
    </w:p>
    <w:p w14:paraId="6B819D88" w14:textId="77777777" w:rsidR="007C3D10" w:rsidRPr="003B4A82" w:rsidRDefault="007C3D10" w:rsidP="007C3D10">
      <w:pPr>
        <w:ind w:leftChars="200" w:left="420"/>
      </w:pPr>
      <w:r w:rsidRPr="003B4A82">
        <w:t>NETDEV_BOOLEAN_STATUS_INACTIVE</w:t>
      </w:r>
      <w:r w:rsidRPr="003B4A82">
        <w:tab/>
      </w:r>
      <w:r w:rsidRPr="003B4A82">
        <w:tab/>
        <w:t>= 1</w:t>
      </w:r>
      <w:r w:rsidRPr="003B4A82">
        <w:tab/>
      </w:r>
      <w:r w:rsidRPr="003B4A82">
        <w:tab/>
      </w:r>
      <w:r w:rsidRPr="003B4A82">
        <w:tab/>
      </w:r>
      <w:r w:rsidRPr="003B4A82">
        <w:tab/>
        <w:t>/* 非触发状态 */</w:t>
      </w:r>
    </w:p>
    <w:p w14:paraId="668550C2" w14:textId="77777777" w:rsidR="007C3D10" w:rsidRPr="003B4A82" w:rsidRDefault="007C3D10" w:rsidP="007C3D10">
      <w:r w:rsidRPr="003B4A82">
        <w:t>}NETDEV_RELAYOUTPUT_STATE_E;</w:t>
      </w:r>
    </w:p>
    <w:p w14:paraId="2378011D" w14:textId="77777777" w:rsidR="007C3D10" w:rsidRPr="003B4A82" w:rsidRDefault="007C3D10" w:rsidP="007C3D10">
      <w:pPr>
        <w:pStyle w:val="3"/>
      </w:pPr>
      <w:bookmarkStart w:id="1913" w:name="_布防计划使能枚举"/>
      <w:bookmarkStart w:id="1914" w:name="_Toc88647993"/>
      <w:bookmarkEnd w:id="1913"/>
      <w:r w:rsidRPr="003B4A82">
        <w:rPr>
          <w:rFonts w:hint="eastAsia"/>
        </w:rPr>
        <w:t>布防计划使能</w:t>
      </w:r>
      <w:r w:rsidRPr="003B4A82">
        <w:t>枚举</w:t>
      </w:r>
      <w:bookmarkEnd w:id="1914"/>
    </w:p>
    <w:p w14:paraId="4DCF78D2" w14:textId="77777777" w:rsidR="007C3D10" w:rsidRPr="003B4A82" w:rsidRDefault="007C3D10" w:rsidP="007C3D10">
      <w:r w:rsidRPr="003B4A82">
        <w:t>typedef enum tagNETDEVDefencePlanEnable</w:t>
      </w:r>
    </w:p>
    <w:p w14:paraId="2B5AEE7A" w14:textId="77777777" w:rsidR="007C3D10" w:rsidRPr="003B4A82" w:rsidRDefault="007C3D10" w:rsidP="007C3D10">
      <w:r w:rsidRPr="003B4A82">
        <w:t>{</w:t>
      </w:r>
    </w:p>
    <w:p w14:paraId="5A7B7E28" w14:textId="77777777" w:rsidR="007C3D10" w:rsidRPr="003B4A82" w:rsidRDefault="007C3D10" w:rsidP="007C3D10">
      <w:pPr>
        <w:ind w:leftChars="200" w:left="420"/>
      </w:pPr>
      <w:r w:rsidRPr="003B4A82">
        <w:t>NETDEV_DEFENCE_PLAN_DISABLE</w:t>
      </w:r>
      <w:r w:rsidRPr="003B4A82">
        <w:tab/>
      </w:r>
      <w:r w:rsidRPr="003B4A82">
        <w:tab/>
      </w:r>
      <w:r w:rsidRPr="003B4A82">
        <w:tab/>
        <w:t>= 0,</w:t>
      </w:r>
      <w:r w:rsidRPr="003B4A82">
        <w:tab/>
      </w:r>
      <w:r w:rsidRPr="003B4A82">
        <w:tab/>
      </w:r>
      <w:r w:rsidRPr="003B4A82">
        <w:tab/>
        <w:t>/* 不使能 */</w:t>
      </w:r>
    </w:p>
    <w:p w14:paraId="4EA3BB71" w14:textId="77777777" w:rsidR="007C3D10" w:rsidRPr="003B4A82" w:rsidRDefault="007C3D10" w:rsidP="007C3D10">
      <w:pPr>
        <w:ind w:leftChars="200" w:left="420"/>
      </w:pPr>
      <w:r w:rsidRPr="003B4A82">
        <w:t>NETDEV_DEFENCE_PLAN_ENABLE</w:t>
      </w:r>
      <w:r w:rsidRPr="003B4A82">
        <w:tab/>
      </w:r>
      <w:r w:rsidRPr="003B4A82">
        <w:tab/>
      </w:r>
      <w:r w:rsidRPr="003B4A82">
        <w:tab/>
        <w:t>= 1</w:t>
      </w:r>
      <w:r w:rsidRPr="003B4A82">
        <w:tab/>
      </w:r>
      <w:r w:rsidRPr="003B4A82">
        <w:tab/>
      </w:r>
      <w:r w:rsidRPr="003B4A82">
        <w:tab/>
        <w:t>/* 使能 */</w:t>
      </w:r>
    </w:p>
    <w:p w14:paraId="7A5AC200" w14:textId="77777777" w:rsidR="007C3D10" w:rsidRPr="003B4A82" w:rsidRDefault="007C3D10" w:rsidP="007C3D10">
      <w:r w:rsidRPr="003B4A82">
        <w:t>}NETDEV_DEFENCE_PLAN_ENABLE_E;</w:t>
      </w:r>
    </w:p>
    <w:p w14:paraId="06D1860B" w14:textId="77777777" w:rsidR="007C3D10" w:rsidRPr="003B4A82" w:rsidRDefault="007C3D10" w:rsidP="007C3D10">
      <w:pPr>
        <w:pStyle w:val="3"/>
      </w:pPr>
      <w:bookmarkStart w:id="1915" w:name="_星期枚举"/>
      <w:bookmarkStart w:id="1916" w:name="_Toc88647994"/>
      <w:bookmarkEnd w:id="1915"/>
      <w:r w:rsidRPr="003B4A82">
        <w:rPr>
          <w:rFonts w:hint="eastAsia"/>
        </w:rPr>
        <w:t>星期</w:t>
      </w:r>
      <w:r w:rsidRPr="003B4A82">
        <w:t>枚举</w:t>
      </w:r>
      <w:bookmarkEnd w:id="1916"/>
    </w:p>
    <w:p w14:paraId="2F101A35" w14:textId="77777777" w:rsidR="007C3D10" w:rsidRPr="003B4A82" w:rsidRDefault="007C3D10" w:rsidP="007C3D10">
      <w:r w:rsidRPr="003B4A82">
        <w:t>typedef enum tagNETDEVWeekInfo</w:t>
      </w:r>
    </w:p>
    <w:p w14:paraId="17CA1E4D" w14:textId="77777777" w:rsidR="007C3D10" w:rsidRPr="003B4A82" w:rsidRDefault="007C3D10" w:rsidP="007C3D10">
      <w:r w:rsidRPr="003B4A82">
        <w:t>{</w:t>
      </w:r>
    </w:p>
    <w:p w14:paraId="3FF9288B" w14:textId="77777777" w:rsidR="007C3D10" w:rsidRPr="003B4A82" w:rsidRDefault="007C3D10" w:rsidP="007C3D10">
      <w:pPr>
        <w:ind w:leftChars="200" w:left="420"/>
      </w:pPr>
      <w:r w:rsidRPr="003B4A82">
        <w:t>NETDEV_LAPI_WEEK_MONDAY</w:t>
      </w:r>
      <w:r w:rsidRPr="003B4A82">
        <w:tab/>
      </w:r>
      <w:r w:rsidRPr="003B4A82">
        <w:tab/>
      </w:r>
      <w:r w:rsidRPr="003B4A82">
        <w:tab/>
        <w:t>= 1,</w:t>
      </w:r>
      <w:r w:rsidRPr="003B4A82">
        <w:tab/>
      </w:r>
      <w:r w:rsidRPr="003B4A82">
        <w:tab/>
      </w:r>
      <w:r w:rsidRPr="003B4A82">
        <w:tab/>
        <w:t>/* 星期一  Monday */</w:t>
      </w:r>
    </w:p>
    <w:p w14:paraId="54953BA7" w14:textId="77777777" w:rsidR="007C3D10" w:rsidRPr="003B4A82" w:rsidRDefault="007C3D10" w:rsidP="007C3D10">
      <w:pPr>
        <w:ind w:leftChars="200" w:left="420"/>
      </w:pPr>
      <w:r w:rsidRPr="003B4A82">
        <w:t>NETDEV_LAPI_WEEK_TUESDAY</w:t>
      </w:r>
      <w:r w:rsidRPr="003B4A82">
        <w:tab/>
      </w:r>
      <w:r w:rsidRPr="003B4A82">
        <w:tab/>
      </w:r>
      <w:r w:rsidRPr="003B4A82">
        <w:tab/>
        <w:t>= 2,</w:t>
      </w:r>
      <w:r w:rsidRPr="003B4A82">
        <w:tab/>
      </w:r>
      <w:r w:rsidRPr="003B4A82">
        <w:tab/>
      </w:r>
      <w:r w:rsidRPr="003B4A82">
        <w:tab/>
        <w:t>/* 星期二  Tuesday */</w:t>
      </w:r>
    </w:p>
    <w:p w14:paraId="7C1E69BB" w14:textId="77777777" w:rsidR="007C3D10" w:rsidRPr="003B4A82" w:rsidRDefault="007C3D10" w:rsidP="007C3D10">
      <w:pPr>
        <w:ind w:leftChars="200" w:left="420"/>
      </w:pPr>
      <w:r w:rsidRPr="003B4A82">
        <w:t>NETDEV_LAPI_WEEK_WEDNESDAY</w:t>
      </w:r>
      <w:r w:rsidRPr="003B4A82">
        <w:tab/>
      </w:r>
      <w:r w:rsidRPr="003B4A82">
        <w:tab/>
        <w:t>= 3,</w:t>
      </w:r>
      <w:r w:rsidRPr="003B4A82">
        <w:tab/>
      </w:r>
      <w:r w:rsidRPr="003B4A82">
        <w:tab/>
      </w:r>
      <w:r w:rsidRPr="003B4A82">
        <w:tab/>
        <w:t>/* 星期三  Wednesday */</w:t>
      </w:r>
    </w:p>
    <w:p w14:paraId="35CB12A3" w14:textId="77777777" w:rsidR="007C3D10" w:rsidRPr="003B4A82" w:rsidRDefault="007C3D10" w:rsidP="007C3D10">
      <w:pPr>
        <w:ind w:leftChars="200" w:left="420"/>
      </w:pPr>
      <w:r w:rsidRPr="003B4A82">
        <w:t>NETDEV_LAPI_WEEK_THURSDAY</w:t>
      </w:r>
      <w:r w:rsidRPr="003B4A82">
        <w:tab/>
      </w:r>
      <w:r w:rsidRPr="003B4A82">
        <w:tab/>
        <w:t>= 4,</w:t>
      </w:r>
      <w:r w:rsidRPr="003B4A82">
        <w:tab/>
      </w:r>
      <w:r w:rsidRPr="003B4A82">
        <w:tab/>
      </w:r>
      <w:r w:rsidRPr="003B4A82">
        <w:tab/>
        <w:t>/* 星期四  Thursday */</w:t>
      </w:r>
    </w:p>
    <w:p w14:paraId="4A96B9AD" w14:textId="77777777" w:rsidR="007C3D10" w:rsidRPr="003B4A82" w:rsidRDefault="007C3D10" w:rsidP="007C3D10">
      <w:pPr>
        <w:ind w:leftChars="200" w:left="420"/>
      </w:pPr>
      <w:r w:rsidRPr="003B4A82">
        <w:t>NETDEV_LAPI_WEEK_FRIDAY</w:t>
      </w:r>
      <w:r w:rsidRPr="003B4A82">
        <w:tab/>
      </w:r>
      <w:r w:rsidRPr="003B4A82">
        <w:tab/>
      </w:r>
      <w:r w:rsidRPr="003B4A82">
        <w:tab/>
        <w:t>= 5,</w:t>
      </w:r>
      <w:r w:rsidRPr="003B4A82">
        <w:tab/>
      </w:r>
      <w:r w:rsidRPr="003B4A82">
        <w:tab/>
      </w:r>
      <w:r w:rsidRPr="003B4A82">
        <w:tab/>
        <w:t>/* 星期五  Friday */</w:t>
      </w:r>
    </w:p>
    <w:p w14:paraId="135E001C" w14:textId="04275702" w:rsidR="007C3D10" w:rsidRPr="003B4A82" w:rsidRDefault="007C3D10" w:rsidP="007C3D10">
      <w:pPr>
        <w:ind w:leftChars="200" w:left="420"/>
      </w:pPr>
      <w:r w:rsidRPr="003B4A82">
        <w:t>NETDEV_LAPI_WEEK_SATURDAY</w:t>
      </w:r>
      <w:r w:rsidR="006A3B76" w:rsidRPr="003B4A82">
        <w:tab/>
      </w:r>
      <w:r w:rsidR="006A3B76" w:rsidRPr="003B4A82">
        <w:tab/>
      </w:r>
      <w:r w:rsidRPr="003B4A82">
        <w:t>= 6,</w:t>
      </w:r>
      <w:r w:rsidRPr="003B4A82">
        <w:tab/>
      </w:r>
      <w:r w:rsidRPr="003B4A82">
        <w:tab/>
      </w:r>
      <w:r w:rsidRPr="003B4A82">
        <w:tab/>
        <w:t>/* 星期六  Saturday */</w:t>
      </w:r>
    </w:p>
    <w:p w14:paraId="1836F8FB" w14:textId="77777777" w:rsidR="007C3D10" w:rsidRPr="003B4A82" w:rsidRDefault="007C3D10" w:rsidP="007C3D10">
      <w:pPr>
        <w:ind w:leftChars="200" w:left="420"/>
      </w:pPr>
      <w:r w:rsidRPr="003B4A82">
        <w:t>NETDEV_LAPI_WEEK_SUNDAY</w:t>
      </w:r>
      <w:r w:rsidRPr="003B4A82">
        <w:tab/>
      </w:r>
      <w:r w:rsidRPr="003B4A82">
        <w:tab/>
      </w:r>
      <w:r w:rsidRPr="003B4A82">
        <w:tab/>
        <w:t>= 7,</w:t>
      </w:r>
      <w:r w:rsidRPr="003B4A82">
        <w:tab/>
      </w:r>
      <w:r w:rsidRPr="003B4A82">
        <w:tab/>
      </w:r>
      <w:r w:rsidRPr="003B4A82">
        <w:tab/>
        <w:t>/* 星期日  Sunday */</w:t>
      </w:r>
    </w:p>
    <w:p w14:paraId="0FFA819D" w14:textId="77777777" w:rsidR="007C3D10" w:rsidRPr="003B4A82" w:rsidRDefault="007C3D10" w:rsidP="007C3D10">
      <w:pPr>
        <w:ind w:leftChars="200" w:left="420"/>
      </w:pPr>
      <w:r w:rsidRPr="003B4A82">
        <w:t>NETDEV_LAPI_WEEK_HOLIDAY</w:t>
      </w:r>
      <w:r w:rsidRPr="003B4A82">
        <w:tab/>
      </w:r>
      <w:r w:rsidRPr="003B4A82">
        <w:tab/>
      </w:r>
      <w:r w:rsidRPr="003B4A82">
        <w:tab/>
        <w:t>= 8,</w:t>
      </w:r>
      <w:r w:rsidRPr="003B4A82">
        <w:tab/>
      </w:r>
      <w:r w:rsidRPr="003B4A82">
        <w:tab/>
      </w:r>
      <w:r w:rsidRPr="003B4A82">
        <w:tab/>
        <w:t>/* 假日 Holiday */</w:t>
      </w:r>
    </w:p>
    <w:p w14:paraId="184B2201" w14:textId="77777777" w:rsidR="007C3D10" w:rsidRPr="003B4A82" w:rsidRDefault="007C3D10" w:rsidP="007C3D10">
      <w:pPr>
        <w:ind w:leftChars="200" w:left="420"/>
      </w:pPr>
      <w:r w:rsidRPr="003B4A82">
        <w:t>NETDEV_LAPI_WEEK_INVALID</w:t>
      </w:r>
      <w:r w:rsidRPr="003B4A82">
        <w:tab/>
      </w:r>
      <w:r w:rsidRPr="003B4A82">
        <w:tab/>
      </w:r>
      <w:r w:rsidRPr="003B4A82">
        <w:tab/>
        <w:t>= 0xff</w:t>
      </w:r>
      <w:r w:rsidRPr="003B4A82">
        <w:tab/>
      </w:r>
      <w:r w:rsidRPr="003B4A82">
        <w:tab/>
        <w:t>/* 无效值 */</w:t>
      </w:r>
    </w:p>
    <w:p w14:paraId="15643C29" w14:textId="77777777" w:rsidR="007C3D10" w:rsidRPr="003B4A82" w:rsidRDefault="007C3D10" w:rsidP="007C3D10">
      <w:r w:rsidRPr="003B4A82">
        <w:t>}NETDEV_LAPI_WEEK_INFO_E;</w:t>
      </w:r>
    </w:p>
    <w:p w14:paraId="4164A26C" w14:textId="77777777" w:rsidR="007C3D10" w:rsidRPr="003B4A82" w:rsidRDefault="007C3D10" w:rsidP="007C3D10">
      <w:pPr>
        <w:pStyle w:val="3"/>
      </w:pPr>
      <w:bookmarkStart w:id="1917" w:name="_告警布防类型枚举"/>
      <w:bookmarkStart w:id="1918" w:name="_Toc88647995"/>
      <w:bookmarkEnd w:id="1917"/>
      <w:r w:rsidRPr="003B4A82">
        <w:rPr>
          <w:rFonts w:hint="eastAsia"/>
        </w:rPr>
        <w:t>告警布防类型</w:t>
      </w:r>
      <w:r w:rsidRPr="003B4A82">
        <w:t>枚举</w:t>
      </w:r>
      <w:bookmarkEnd w:id="1918"/>
    </w:p>
    <w:p w14:paraId="4CB7E58C" w14:textId="77777777" w:rsidR="007C3D10" w:rsidRPr="003B4A82" w:rsidRDefault="007C3D10" w:rsidP="007C3D10">
      <w:r w:rsidRPr="003B4A82">
        <w:t>typedef enum tagNETDEVArmingType</w:t>
      </w:r>
    </w:p>
    <w:p w14:paraId="45EDFD4E" w14:textId="77777777" w:rsidR="007C3D10" w:rsidRPr="003B4A82" w:rsidRDefault="007C3D10" w:rsidP="007C3D10">
      <w:r w:rsidRPr="003B4A82">
        <w:t>{</w:t>
      </w:r>
    </w:p>
    <w:p w14:paraId="561B842F" w14:textId="77777777" w:rsidR="007C3D10" w:rsidRPr="003B4A82" w:rsidRDefault="007C3D10" w:rsidP="007C3D10">
      <w:pPr>
        <w:ind w:leftChars="200" w:left="420"/>
      </w:pPr>
      <w:r w:rsidRPr="003B4A82">
        <w:t>NETDEV_ARMING_TYPE_TIMING</w:t>
      </w:r>
      <w:r w:rsidRPr="003B4A82">
        <w:tab/>
      </w:r>
      <w:r w:rsidRPr="003B4A82">
        <w:tab/>
      </w:r>
      <w:r w:rsidRPr="003B4A82">
        <w:tab/>
      </w:r>
      <w:r w:rsidRPr="003B4A82">
        <w:tab/>
      </w:r>
      <w:r w:rsidRPr="003B4A82">
        <w:tab/>
      </w:r>
      <w:r w:rsidRPr="003B4A82">
        <w:tab/>
      </w:r>
      <w:r w:rsidRPr="003B4A82">
        <w:tab/>
        <w:t>= 0,</w:t>
      </w:r>
      <w:r w:rsidRPr="003B4A82">
        <w:tab/>
      </w:r>
      <w:r w:rsidRPr="003B4A82">
        <w:tab/>
      </w:r>
      <w:r w:rsidRPr="003B4A82">
        <w:tab/>
        <w:t>/* 定时 */</w:t>
      </w:r>
    </w:p>
    <w:p w14:paraId="78AAD9A9" w14:textId="77777777" w:rsidR="007C3D10" w:rsidRPr="003B4A82" w:rsidRDefault="007C3D10" w:rsidP="007C3D10">
      <w:pPr>
        <w:ind w:leftChars="200" w:left="420"/>
      </w:pPr>
      <w:r w:rsidRPr="003B4A82">
        <w:t>NETDEV_ARMING_TYPE_MOTIONDETEC</w:t>
      </w:r>
      <w:r w:rsidRPr="003B4A82">
        <w:tab/>
      </w:r>
      <w:r w:rsidRPr="003B4A82">
        <w:tab/>
      </w:r>
      <w:r w:rsidRPr="003B4A82">
        <w:tab/>
      </w:r>
      <w:r w:rsidRPr="003B4A82">
        <w:tab/>
      </w:r>
      <w:r w:rsidRPr="003B4A82">
        <w:tab/>
        <w:t>= 1,</w:t>
      </w:r>
      <w:r w:rsidRPr="003B4A82">
        <w:tab/>
      </w:r>
      <w:r w:rsidRPr="003B4A82">
        <w:tab/>
      </w:r>
      <w:r w:rsidRPr="003B4A82">
        <w:tab/>
        <w:t>/* 动检 */</w:t>
      </w:r>
    </w:p>
    <w:p w14:paraId="4D6D1963" w14:textId="77777777" w:rsidR="007C3D10" w:rsidRPr="003B4A82" w:rsidRDefault="007C3D10" w:rsidP="007C3D10">
      <w:pPr>
        <w:ind w:leftChars="200" w:left="420"/>
      </w:pPr>
      <w:r w:rsidRPr="003B4A82">
        <w:t>NETDEV_ARMING_TYPE_ALARM</w:t>
      </w:r>
      <w:r w:rsidRPr="003B4A82">
        <w:tab/>
      </w:r>
      <w:r w:rsidRPr="003B4A82">
        <w:tab/>
      </w:r>
      <w:r w:rsidRPr="003B4A82">
        <w:tab/>
      </w:r>
      <w:r w:rsidRPr="003B4A82">
        <w:tab/>
      </w:r>
      <w:r w:rsidRPr="003B4A82">
        <w:tab/>
      </w:r>
      <w:r w:rsidRPr="003B4A82">
        <w:tab/>
      </w:r>
      <w:r w:rsidRPr="003B4A82">
        <w:tab/>
        <w:t>= 2,</w:t>
      </w:r>
      <w:r w:rsidRPr="003B4A82">
        <w:tab/>
      </w:r>
      <w:r w:rsidRPr="003B4A82">
        <w:tab/>
      </w:r>
      <w:r w:rsidRPr="003B4A82">
        <w:tab/>
        <w:t>/* 报警 */</w:t>
      </w:r>
    </w:p>
    <w:p w14:paraId="6D73C181" w14:textId="77777777" w:rsidR="007C3D10" w:rsidRPr="003B4A82" w:rsidRDefault="007C3D10" w:rsidP="007C3D10">
      <w:pPr>
        <w:ind w:leftChars="200" w:left="420"/>
      </w:pPr>
      <w:r w:rsidRPr="003B4A82">
        <w:lastRenderedPageBreak/>
        <w:t>NETDEV_ARMING_TYPE_MOTIONDETEC_AND_ALARM</w:t>
      </w:r>
      <w:r w:rsidRPr="003B4A82">
        <w:tab/>
      </w:r>
      <w:r w:rsidRPr="003B4A82">
        <w:tab/>
        <w:t>= 3,</w:t>
      </w:r>
      <w:r w:rsidRPr="003B4A82">
        <w:tab/>
      </w:r>
      <w:r w:rsidRPr="003B4A82">
        <w:tab/>
      </w:r>
      <w:r w:rsidRPr="003B4A82">
        <w:tab/>
        <w:t>/* 动检和报警 */</w:t>
      </w:r>
    </w:p>
    <w:p w14:paraId="0CD36A34" w14:textId="77777777" w:rsidR="007C3D10" w:rsidRPr="003B4A82" w:rsidRDefault="007C3D10" w:rsidP="007C3D10">
      <w:pPr>
        <w:ind w:leftChars="200" w:left="420"/>
      </w:pPr>
      <w:r w:rsidRPr="003B4A82">
        <w:t>NETDEV_ARMING_TYPE_MOTIONDETEC_OR_ALARM</w:t>
      </w:r>
      <w:r w:rsidRPr="003B4A82">
        <w:tab/>
      </w:r>
      <w:r w:rsidRPr="003B4A82">
        <w:tab/>
        <w:t>= 4,</w:t>
      </w:r>
      <w:r w:rsidRPr="003B4A82">
        <w:tab/>
      </w:r>
      <w:r w:rsidRPr="003B4A82">
        <w:tab/>
      </w:r>
      <w:r w:rsidRPr="003B4A82">
        <w:tab/>
        <w:t>/* 动检或报警 */</w:t>
      </w:r>
    </w:p>
    <w:p w14:paraId="259DF594" w14:textId="77777777" w:rsidR="007C3D10" w:rsidRPr="003B4A82" w:rsidRDefault="007C3D10" w:rsidP="007C3D10">
      <w:pPr>
        <w:ind w:leftChars="200" w:left="420"/>
      </w:pPr>
      <w:r w:rsidRPr="003B4A82">
        <w:t>NETDEV_ARMING_TYPE_NO_PLAN</w:t>
      </w:r>
      <w:r w:rsidRPr="003B4A82">
        <w:tab/>
      </w:r>
      <w:r w:rsidRPr="003B4A82">
        <w:tab/>
      </w:r>
      <w:r w:rsidRPr="003B4A82">
        <w:tab/>
      </w:r>
      <w:r w:rsidRPr="003B4A82">
        <w:tab/>
      </w:r>
      <w:r w:rsidRPr="003B4A82">
        <w:tab/>
      </w:r>
      <w:r w:rsidRPr="003B4A82">
        <w:tab/>
        <w:t>= 5,</w:t>
      </w:r>
      <w:r w:rsidRPr="003B4A82">
        <w:tab/>
      </w:r>
      <w:r w:rsidRPr="003B4A82">
        <w:tab/>
      </w:r>
      <w:r w:rsidRPr="003B4A82">
        <w:tab/>
        <w:t>/* 无计划 */</w:t>
      </w:r>
    </w:p>
    <w:p w14:paraId="37E2FA72" w14:textId="77777777" w:rsidR="007C3D10" w:rsidRPr="003B4A82" w:rsidRDefault="007C3D10" w:rsidP="007C3D10">
      <w:pPr>
        <w:ind w:leftChars="200" w:left="420"/>
      </w:pPr>
      <w:r w:rsidRPr="003B4A82">
        <w:t>NETDEV_ARMING_TYPE_EVENT</w:t>
      </w:r>
      <w:r w:rsidRPr="003B4A82">
        <w:tab/>
      </w:r>
      <w:r w:rsidRPr="003B4A82">
        <w:tab/>
      </w:r>
      <w:r w:rsidRPr="003B4A82">
        <w:tab/>
      </w:r>
      <w:r w:rsidRPr="003B4A82">
        <w:tab/>
      </w:r>
      <w:r w:rsidRPr="003B4A82">
        <w:tab/>
      </w:r>
      <w:r w:rsidRPr="003B4A82">
        <w:tab/>
      </w:r>
      <w:r w:rsidRPr="003B4A82">
        <w:tab/>
        <w:t>= 10</w:t>
      </w:r>
      <w:r w:rsidRPr="003B4A82">
        <w:tab/>
      </w:r>
      <w:r w:rsidRPr="003B4A82">
        <w:tab/>
      </w:r>
      <w:r w:rsidRPr="003B4A82">
        <w:tab/>
        <w:t>/* 事件 */</w:t>
      </w:r>
    </w:p>
    <w:p w14:paraId="19AEAC6D" w14:textId="77777777" w:rsidR="007C3D10" w:rsidRPr="003B4A82" w:rsidRDefault="007C3D10" w:rsidP="007C3D10">
      <w:r w:rsidRPr="003B4A82">
        <w:t>}NETDEV_ARMING_TYPE_E;</w:t>
      </w:r>
    </w:p>
    <w:p w14:paraId="5D19903C" w14:textId="77777777" w:rsidR="007C3D10" w:rsidRPr="003B4A82" w:rsidRDefault="007C3D10" w:rsidP="007C3D10"/>
    <w:p w14:paraId="38BF484E" w14:textId="77777777" w:rsidR="007C3D10" w:rsidRPr="003B4A82" w:rsidRDefault="007C3D10" w:rsidP="007C3D10">
      <w:pPr>
        <w:rPr>
          <w:b/>
          <w:bCs/>
        </w:rPr>
      </w:pPr>
      <w:r w:rsidRPr="003B4A82">
        <w:rPr>
          <w:b/>
          <w:bCs/>
        </w:rPr>
        <w:t>Remarks</w:t>
      </w:r>
      <w:r w:rsidRPr="003B4A82">
        <w:rPr>
          <w:rFonts w:hint="eastAsia"/>
          <w:b/>
          <w:bCs/>
        </w:rPr>
        <w:t>：</w:t>
      </w:r>
    </w:p>
    <w:p w14:paraId="1D45B181" w14:textId="77777777" w:rsidR="007C3D10" w:rsidRPr="003B4A82" w:rsidRDefault="007C3D10" w:rsidP="007C3D10">
      <w:pPr>
        <w:pStyle w:val="a8"/>
        <w:numPr>
          <w:ilvl w:val="0"/>
          <w:numId w:val="7"/>
        </w:numPr>
        <w:ind w:firstLineChars="0"/>
      </w:pPr>
      <w:r w:rsidRPr="003B4A82">
        <w:rPr>
          <w:rFonts w:hint="eastAsia"/>
        </w:rPr>
        <w:t>各类告警布防只支持定时类型，录像</w:t>
      </w:r>
      <w:r w:rsidRPr="003B4A82">
        <w:t>/抓图计划全支持，IPC只支持定时，不需要带字段，默认是定时；</w:t>
      </w:r>
    </w:p>
    <w:p w14:paraId="15B75B30" w14:textId="77777777" w:rsidR="007C3D10" w:rsidRPr="003B4A82" w:rsidRDefault="007C3D10" w:rsidP="007C3D10">
      <w:pPr>
        <w:pStyle w:val="3"/>
      </w:pPr>
      <w:bookmarkStart w:id="1919" w:name="_人员库类型枚举"/>
      <w:bookmarkStart w:id="1920" w:name="_Toc88647996"/>
      <w:bookmarkEnd w:id="1919"/>
      <w:r w:rsidRPr="003B4A82">
        <w:rPr>
          <w:rFonts w:hint="eastAsia"/>
        </w:rPr>
        <w:t>人员库类型</w:t>
      </w:r>
      <w:r w:rsidRPr="003B4A82">
        <w:t>枚举</w:t>
      </w:r>
      <w:bookmarkEnd w:id="1920"/>
    </w:p>
    <w:p w14:paraId="3631F231" w14:textId="77777777" w:rsidR="007C3D10" w:rsidRPr="003B4A82" w:rsidRDefault="007C3D10" w:rsidP="007C3D10">
      <w:r w:rsidRPr="003B4A82">
        <w:t>typedef enum tagNETDEVPeopleLibType</w:t>
      </w:r>
    </w:p>
    <w:p w14:paraId="35250CA8" w14:textId="77777777" w:rsidR="007C3D10" w:rsidRPr="003B4A82" w:rsidRDefault="007C3D10" w:rsidP="007C3D10">
      <w:r w:rsidRPr="003B4A82">
        <w:t>{</w:t>
      </w:r>
    </w:p>
    <w:p w14:paraId="69634E1D" w14:textId="1B86F06E" w:rsidR="007C3D10" w:rsidRPr="003B4A82" w:rsidRDefault="007C3D10" w:rsidP="007C3D10">
      <w:pPr>
        <w:ind w:leftChars="200" w:left="420"/>
      </w:pPr>
      <w:r w:rsidRPr="003B4A82">
        <w:t>NETDEV_PEOPLE_LIB_TYPE_DEFAULT</w:t>
      </w:r>
      <w:r w:rsidR="006F692C" w:rsidRPr="003B4A82">
        <w:tab/>
      </w:r>
      <w:r w:rsidR="006F692C" w:rsidRPr="003B4A82">
        <w:tab/>
      </w:r>
      <w:r w:rsidRPr="003B4A82">
        <w:t>= 0,</w:t>
      </w:r>
      <w:r w:rsidRPr="003B4A82">
        <w:tab/>
      </w:r>
      <w:r w:rsidRPr="003B4A82">
        <w:tab/>
      </w:r>
      <w:r w:rsidRPr="003B4A82">
        <w:tab/>
        <w:t>/* 默认无效值 */</w:t>
      </w:r>
    </w:p>
    <w:p w14:paraId="21B89A82" w14:textId="2C3BABBB" w:rsidR="007C3D10" w:rsidRPr="003B4A82" w:rsidRDefault="007C3D10" w:rsidP="007C3D10">
      <w:pPr>
        <w:ind w:leftChars="200" w:left="420"/>
      </w:pPr>
      <w:r w:rsidRPr="003B4A82">
        <w:t>NETDEV_PEOPLE_LIB_TYPE_BLACKLIST</w:t>
      </w:r>
      <w:r w:rsidR="006F692C" w:rsidRPr="003B4A82">
        <w:tab/>
      </w:r>
      <w:r w:rsidR="006F692C" w:rsidRPr="003B4A82">
        <w:tab/>
      </w:r>
      <w:r w:rsidRPr="003B4A82">
        <w:t>= 1,</w:t>
      </w:r>
      <w:r w:rsidRPr="003B4A82">
        <w:tab/>
      </w:r>
      <w:r w:rsidRPr="003B4A82">
        <w:tab/>
      </w:r>
      <w:r w:rsidRPr="003B4A82">
        <w:tab/>
        <w:t>/* 黑名单 */</w:t>
      </w:r>
    </w:p>
    <w:p w14:paraId="420C3D40" w14:textId="6B56CED1" w:rsidR="007C3D10" w:rsidRPr="003B4A82" w:rsidRDefault="007C3D10" w:rsidP="007C3D10">
      <w:pPr>
        <w:ind w:leftChars="200" w:left="420"/>
      </w:pPr>
      <w:r w:rsidRPr="003B4A82">
        <w:t>NETDEV_PEOPLE_LIB_TYPE_STRANGER</w:t>
      </w:r>
      <w:r w:rsidR="006F692C" w:rsidRPr="003B4A82">
        <w:tab/>
      </w:r>
      <w:r w:rsidR="006F692C" w:rsidRPr="003B4A82">
        <w:tab/>
      </w:r>
      <w:r w:rsidRPr="003B4A82">
        <w:t>= 2,</w:t>
      </w:r>
      <w:r w:rsidRPr="003B4A82">
        <w:tab/>
      </w:r>
      <w:r w:rsidRPr="003B4A82">
        <w:tab/>
      </w:r>
      <w:r w:rsidRPr="003B4A82">
        <w:tab/>
        <w:t>/* 灰名单/陌生人 */</w:t>
      </w:r>
    </w:p>
    <w:p w14:paraId="6A9699C9" w14:textId="55204D02" w:rsidR="007C3D10" w:rsidRPr="003B4A82" w:rsidRDefault="007C3D10" w:rsidP="007C3D10">
      <w:pPr>
        <w:ind w:leftChars="200" w:left="420"/>
      </w:pPr>
      <w:r w:rsidRPr="003B4A82">
        <w:t>NETDEV_PEOPLE_LIB_TYPE_STAFF</w:t>
      </w:r>
      <w:r w:rsidR="006F692C" w:rsidRPr="003B4A82">
        <w:tab/>
      </w:r>
      <w:r w:rsidR="006F692C" w:rsidRPr="003B4A82">
        <w:tab/>
      </w:r>
      <w:r w:rsidR="006F692C" w:rsidRPr="003B4A82">
        <w:tab/>
      </w:r>
      <w:r w:rsidRPr="003B4A82">
        <w:t>= 3,</w:t>
      </w:r>
      <w:r w:rsidRPr="003B4A82">
        <w:tab/>
      </w:r>
      <w:r w:rsidRPr="003B4A82">
        <w:tab/>
      </w:r>
      <w:r w:rsidRPr="003B4A82">
        <w:tab/>
        <w:t>/* 员工 */</w:t>
      </w:r>
    </w:p>
    <w:p w14:paraId="2E96B68C" w14:textId="7B1D79EB" w:rsidR="007C3D10" w:rsidRPr="003B4A82" w:rsidRDefault="007C3D10" w:rsidP="007C3D10">
      <w:pPr>
        <w:ind w:leftChars="200" w:left="420"/>
      </w:pPr>
      <w:r w:rsidRPr="003B4A82">
        <w:t>NETDEV_PEOPLE_LIB_TYPE_VISITOR</w:t>
      </w:r>
      <w:r w:rsidR="006F692C" w:rsidRPr="003B4A82">
        <w:tab/>
      </w:r>
      <w:r w:rsidR="006F692C" w:rsidRPr="003B4A82">
        <w:tab/>
      </w:r>
      <w:r w:rsidRPr="003B4A82">
        <w:t>= 4,</w:t>
      </w:r>
      <w:r w:rsidRPr="003B4A82">
        <w:tab/>
      </w:r>
      <w:r w:rsidRPr="003B4A82">
        <w:tab/>
      </w:r>
      <w:r w:rsidRPr="003B4A82">
        <w:tab/>
        <w:t>/* 访客 */</w:t>
      </w:r>
    </w:p>
    <w:p w14:paraId="66E5DC5E" w14:textId="2812284F" w:rsidR="007C3D10" w:rsidRPr="003B4A82" w:rsidRDefault="007C3D10" w:rsidP="007C3D10">
      <w:pPr>
        <w:ind w:leftChars="200" w:left="420"/>
      </w:pPr>
      <w:r w:rsidRPr="003B4A82">
        <w:t>NETDEV_PEOPLE_LIB_TYPE_INVALID</w:t>
      </w:r>
      <w:r w:rsidR="006F692C" w:rsidRPr="003B4A82">
        <w:tab/>
      </w:r>
      <w:r w:rsidRPr="003B4A82">
        <w:t>= 0xFF</w:t>
      </w:r>
      <w:r w:rsidRPr="003B4A82">
        <w:tab/>
      </w:r>
      <w:r w:rsidRPr="003B4A82">
        <w:tab/>
        <w:t>/* 无效值 */</w:t>
      </w:r>
    </w:p>
    <w:p w14:paraId="1B43F53E" w14:textId="77777777" w:rsidR="007C3D10" w:rsidRPr="003B4A82" w:rsidRDefault="007C3D10" w:rsidP="007C3D10">
      <w:r w:rsidRPr="003B4A82">
        <w:t>}NETDEV_PEOPLE_LIB_TYPE_E;</w:t>
      </w:r>
    </w:p>
    <w:p w14:paraId="0CF1CACF" w14:textId="3B292931" w:rsidR="007E68A1" w:rsidRPr="003B4A82" w:rsidRDefault="007E68A1" w:rsidP="007E68A1">
      <w:pPr>
        <w:pStyle w:val="3"/>
      </w:pPr>
      <w:bookmarkStart w:id="1921" w:name="_人脸布控操作结果错误码枚举"/>
      <w:bookmarkStart w:id="1922" w:name="_Toc88647997"/>
      <w:bookmarkEnd w:id="1921"/>
      <w:r w:rsidRPr="003B4A82">
        <w:rPr>
          <w:rFonts w:hint="eastAsia"/>
        </w:rPr>
        <w:t>人脸布控操作结果错误码</w:t>
      </w:r>
      <w:r w:rsidRPr="003B4A82">
        <w:t>枚举</w:t>
      </w:r>
      <w:bookmarkEnd w:id="1922"/>
    </w:p>
    <w:p w14:paraId="52D4D6A4" w14:textId="77777777" w:rsidR="007E68A1" w:rsidRPr="003B4A82" w:rsidRDefault="007E68A1" w:rsidP="007E68A1">
      <w:r w:rsidRPr="003B4A82">
        <w:t>typedef enum tagNETDEVPersonMonitorOptResCode</w:t>
      </w:r>
    </w:p>
    <w:p w14:paraId="4A3B43EB" w14:textId="77777777" w:rsidR="007E68A1" w:rsidRPr="003B4A82" w:rsidRDefault="007E68A1" w:rsidP="007E68A1">
      <w:r w:rsidRPr="003B4A82">
        <w:t>{</w:t>
      </w:r>
    </w:p>
    <w:p w14:paraId="5EA96F40" w14:textId="21CD03E6" w:rsidR="007E68A1" w:rsidRPr="003B4A82" w:rsidRDefault="007E68A1" w:rsidP="00530844">
      <w:pPr>
        <w:ind w:leftChars="200" w:left="420"/>
      </w:pPr>
      <w:r w:rsidRPr="003B4A82">
        <w:t>NETDEV_PERSON_MONITOR_CODE_INIT_DETECT_FAIL</w:t>
      </w:r>
      <w:r w:rsidR="006F692C" w:rsidRPr="003B4A82">
        <w:tab/>
      </w:r>
      <w:r w:rsidR="006F692C" w:rsidRPr="003B4A82">
        <w:tab/>
      </w:r>
      <w:r w:rsidR="006F692C" w:rsidRPr="003B4A82">
        <w:tab/>
      </w:r>
      <w:r w:rsidRPr="003B4A82">
        <w:t>= 11702,</w:t>
      </w:r>
      <w:r w:rsidR="00A3370D" w:rsidRPr="003B4A82">
        <w:tab/>
      </w:r>
      <w:r w:rsidR="00A3370D" w:rsidRPr="003B4A82">
        <w:tab/>
      </w:r>
      <w:r w:rsidRPr="003B4A82">
        <w:t>/* 初始化检测失败 */</w:t>
      </w:r>
    </w:p>
    <w:p w14:paraId="251DE522" w14:textId="0E68EE47" w:rsidR="007E68A1" w:rsidRPr="003B4A82" w:rsidRDefault="007E68A1" w:rsidP="00530844">
      <w:pPr>
        <w:ind w:leftChars="200" w:left="420"/>
      </w:pPr>
      <w:r w:rsidRPr="003B4A82">
        <w:t>NETDEV_PERSON_MONITOR_CODE_FACE_DETECT_FAIL</w:t>
      </w:r>
      <w:r w:rsidR="006F692C" w:rsidRPr="003B4A82">
        <w:tab/>
      </w:r>
      <w:r w:rsidR="006F692C" w:rsidRPr="003B4A82">
        <w:tab/>
      </w:r>
      <w:r w:rsidR="006F692C" w:rsidRPr="003B4A82">
        <w:tab/>
      </w:r>
      <w:r w:rsidRPr="003B4A82">
        <w:t>= 11703,</w:t>
      </w:r>
      <w:r w:rsidR="00A3370D" w:rsidRPr="003B4A82">
        <w:tab/>
      </w:r>
      <w:r w:rsidR="00A3370D" w:rsidRPr="003B4A82">
        <w:tab/>
      </w:r>
      <w:r w:rsidRPr="003B4A82">
        <w:t>/* 人脸检测失败 */</w:t>
      </w:r>
    </w:p>
    <w:p w14:paraId="06EC1F00" w14:textId="1CB28184" w:rsidR="007E68A1" w:rsidRPr="003B4A82" w:rsidRDefault="007E68A1" w:rsidP="00530844">
      <w:pPr>
        <w:ind w:leftChars="200" w:left="420"/>
      </w:pPr>
      <w:r w:rsidRPr="003B4A82">
        <w:t>NETDEV_PERSON_MONITOR_CODE_IMAGE_NOT_FIND_FACE</w:t>
      </w:r>
      <w:r w:rsidR="006F692C" w:rsidRPr="003B4A82">
        <w:tab/>
      </w:r>
      <w:r w:rsidR="006F692C" w:rsidRPr="003B4A82">
        <w:tab/>
      </w:r>
      <w:r w:rsidRPr="003B4A82">
        <w:t>= 11704,</w:t>
      </w:r>
      <w:r w:rsidR="00A3370D" w:rsidRPr="003B4A82">
        <w:tab/>
      </w:r>
      <w:r w:rsidR="00A3370D" w:rsidRPr="003B4A82">
        <w:tab/>
      </w:r>
      <w:r w:rsidRPr="003B4A82">
        <w:t>/* 图片未检测到人脸 */</w:t>
      </w:r>
    </w:p>
    <w:p w14:paraId="2B6DE7B7" w14:textId="5BAB9260" w:rsidR="007E68A1" w:rsidRPr="003B4A82" w:rsidRDefault="007E68A1" w:rsidP="00530844">
      <w:pPr>
        <w:ind w:leftChars="200" w:left="420"/>
      </w:pPr>
      <w:r w:rsidRPr="003B4A82">
        <w:t>NETDEV_PERSON_MONITOR_CODE_JPEG_PARSE_FAIL</w:t>
      </w:r>
      <w:r w:rsidR="006F692C" w:rsidRPr="003B4A82">
        <w:tab/>
      </w:r>
      <w:r w:rsidR="006F692C" w:rsidRPr="003B4A82">
        <w:tab/>
      </w:r>
      <w:r w:rsidR="006F692C" w:rsidRPr="003B4A82">
        <w:tab/>
      </w:r>
      <w:r w:rsidRPr="003B4A82">
        <w:t>= 11705,</w:t>
      </w:r>
      <w:r w:rsidR="00A3370D" w:rsidRPr="003B4A82">
        <w:tab/>
      </w:r>
      <w:r w:rsidR="00A3370D" w:rsidRPr="003B4A82">
        <w:tab/>
      </w:r>
      <w:r w:rsidRPr="003B4A82">
        <w:t>/* jpeg照片解码失败 */</w:t>
      </w:r>
    </w:p>
    <w:p w14:paraId="325F3178" w14:textId="2BC6EC61" w:rsidR="007E68A1" w:rsidRPr="003B4A82" w:rsidRDefault="007E68A1" w:rsidP="00530844">
      <w:pPr>
        <w:ind w:leftChars="200" w:left="420"/>
      </w:pPr>
      <w:r w:rsidRPr="003B4A82">
        <w:t>NETDEV_PERSON_MONITOR_CODE_IMAGE_MASS_NOT_ENOUGH</w:t>
      </w:r>
      <w:r w:rsidR="00110407" w:rsidRPr="003B4A82">
        <w:tab/>
      </w:r>
      <w:r w:rsidRPr="003B4A82">
        <w:t>= 11706,</w:t>
      </w:r>
      <w:r w:rsidR="00A3370D" w:rsidRPr="003B4A82">
        <w:tab/>
      </w:r>
      <w:r w:rsidR="00A3370D" w:rsidRPr="003B4A82">
        <w:tab/>
      </w:r>
      <w:r w:rsidRPr="003B4A82">
        <w:t>/* 人脸图片质量分数不满足 */</w:t>
      </w:r>
    </w:p>
    <w:p w14:paraId="08F9A835" w14:textId="1F67A8A4" w:rsidR="007E68A1" w:rsidRPr="003B4A82" w:rsidRDefault="007E68A1" w:rsidP="00530844">
      <w:pPr>
        <w:ind w:leftChars="200" w:left="420"/>
      </w:pPr>
      <w:r w:rsidRPr="003B4A82">
        <w:t>NETDEV_PERSON_MONITOR_CODE_IMAGE_ZOOM_FAIL</w:t>
      </w:r>
      <w:r w:rsidR="006F692C" w:rsidRPr="003B4A82">
        <w:tab/>
      </w:r>
      <w:r w:rsidR="006F692C" w:rsidRPr="003B4A82">
        <w:tab/>
      </w:r>
      <w:r w:rsidR="006F692C" w:rsidRPr="003B4A82">
        <w:tab/>
      </w:r>
      <w:r w:rsidRPr="003B4A82">
        <w:t>= 11707,</w:t>
      </w:r>
      <w:r w:rsidR="00A3370D" w:rsidRPr="003B4A82">
        <w:tab/>
      </w:r>
      <w:r w:rsidR="00A3370D" w:rsidRPr="003B4A82">
        <w:tab/>
      </w:r>
      <w:r w:rsidRPr="003B4A82">
        <w:t>/* 图片缩放失败 */</w:t>
      </w:r>
    </w:p>
    <w:p w14:paraId="6CB6A409" w14:textId="77604C08" w:rsidR="007E68A1" w:rsidRPr="003B4A82" w:rsidRDefault="007E68A1" w:rsidP="00530844">
      <w:pPr>
        <w:ind w:leftChars="200" w:left="420"/>
      </w:pPr>
      <w:r w:rsidRPr="003B4A82">
        <w:t>NETDEV_PERSON_MONITOR_CODE_NOT_START_SMART</w:t>
      </w:r>
      <w:r w:rsidR="006F692C" w:rsidRPr="003B4A82">
        <w:tab/>
      </w:r>
      <w:r w:rsidR="006F692C" w:rsidRPr="003B4A82">
        <w:tab/>
      </w:r>
      <w:r w:rsidR="006F692C" w:rsidRPr="003B4A82">
        <w:tab/>
      </w:r>
      <w:r w:rsidRPr="003B4A82">
        <w:t>= 11708,</w:t>
      </w:r>
      <w:r w:rsidR="00A3370D" w:rsidRPr="003B4A82">
        <w:tab/>
      </w:r>
      <w:r w:rsidR="00A3370D" w:rsidRPr="003B4A82">
        <w:tab/>
      </w:r>
      <w:r w:rsidRPr="003B4A82">
        <w:t>/* 未启用智能 */</w:t>
      </w:r>
    </w:p>
    <w:p w14:paraId="35BFE29C" w14:textId="2CDF415B" w:rsidR="007E68A1" w:rsidRPr="003B4A82" w:rsidRDefault="007E68A1" w:rsidP="00530844">
      <w:pPr>
        <w:ind w:leftChars="200" w:left="420"/>
      </w:pPr>
      <w:r w:rsidRPr="003B4A82">
        <w:t>NETDEV_PERSON_MONITOR_CODE_PICTURE_TOO_SMALL</w:t>
      </w:r>
      <w:r w:rsidR="006F692C" w:rsidRPr="003B4A82">
        <w:tab/>
      </w:r>
      <w:r w:rsidR="006F692C" w:rsidRPr="003B4A82">
        <w:tab/>
      </w:r>
      <w:r w:rsidRPr="003B4A82">
        <w:t>= 11709,</w:t>
      </w:r>
      <w:r w:rsidR="00A3370D" w:rsidRPr="003B4A82">
        <w:tab/>
      </w:r>
      <w:r w:rsidR="00A3370D" w:rsidRPr="003B4A82">
        <w:tab/>
      </w:r>
      <w:r w:rsidRPr="003B4A82">
        <w:t>/* 导入图片过小 */</w:t>
      </w:r>
    </w:p>
    <w:p w14:paraId="1D653F89" w14:textId="68D48D8D" w:rsidR="007E68A1" w:rsidRPr="003B4A82" w:rsidRDefault="007E68A1" w:rsidP="00530844">
      <w:pPr>
        <w:ind w:leftChars="200" w:left="420"/>
      </w:pPr>
      <w:r w:rsidRPr="003B4A82">
        <w:t>NETDEV_PERSON_MONITOR_CODE_CREATE_FACE_LIB_FAIL</w:t>
      </w:r>
      <w:r w:rsidR="006F692C" w:rsidRPr="003B4A82">
        <w:tab/>
      </w:r>
      <w:r w:rsidR="006F692C" w:rsidRPr="003B4A82">
        <w:tab/>
      </w:r>
      <w:r w:rsidRPr="003B4A82">
        <w:t>= 11710,</w:t>
      </w:r>
      <w:r w:rsidR="00A3370D" w:rsidRPr="003B4A82">
        <w:tab/>
      </w:r>
      <w:r w:rsidR="00A3370D" w:rsidRPr="003B4A82">
        <w:tab/>
      </w:r>
      <w:r w:rsidRPr="003B4A82">
        <w:t>/* 创建人脸库失败 */</w:t>
      </w:r>
    </w:p>
    <w:p w14:paraId="50431B79" w14:textId="58D3A3C2" w:rsidR="007E68A1" w:rsidRPr="003B4A82" w:rsidRDefault="007E68A1" w:rsidP="00530844">
      <w:pPr>
        <w:ind w:leftChars="200" w:left="420"/>
      </w:pPr>
      <w:r w:rsidRPr="003B4A82">
        <w:t>NETDEV_PERSON_MONITOR_CODE_CREATE_MONITOR_FAIL</w:t>
      </w:r>
      <w:r w:rsidR="006F692C" w:rsidRPr="003B4A82">
        <w:tab/>
      </w:r>
      <w:r w:rsidR="006F692C" w:rsidRPr="003B4A82">
        <w:tab/>
      </w:r>
      <w:r w:rsidRPr="003B4A82">
        <w:t>= 11711,</w:t>
      </w:r>
      <w:r w:rsidR="00A3370D" w:rsidRPr="003B4A82">
        <w:tab/>
      </w:r>
      <w:r w:rsidR="00A3370D" w:rsidRPr="003B4A82">
        <w:tab/>
      </w:r>
      <w:r w:rsidRPr="003B4A82">
        <w:t>/* 创建布控任务失败 */</w:t>
      </w:r>
    </w:p>
    <w:p w14:paraId="3981CD58" w14:textId="5EB1D0E4" w:rsidR="007E68A1" w:rsidRPr="003B4A82" w:rsidRDefault="007E68A1" w:rsidP="00530844">
      <w:pPr>
        <w:ind w:leftChars="200" w:left="420"/>
      </w:pPr>
      <w:r w:rsidRPr="003B4A82">
        <w:t>NETDEV_PERSON_MONITOR_CODE_PICTURE_TOO_LARGE</w:t>
      </w:r>
      <w:r w:rsidR="006F692C" w:rsidRPr="003B4A82">
        <w:tab/>
      </w:r>
      <w:r w:rsidR="006F692C" w:rsidRPr="003B4A82">
        <w:tab/>
      </w:r>
      <w:r w:rsidRPr="003B4A82">
        <w:t>= 11714,</w:t>
      </w:r>
      <w:r w:rsidR="00A3370D" w:rsidRPr="003B4A82">
        <w:tab/>
      </w:r>
      <w:r w:rsidR="00A3370D" w:rsidRPr="003B4A82">
        <w:tab/>
      </w:r>
      <w:r w:rsidRPr="003B4A82">
        <w:t>/* 导入图片过大 */</w:t>
      </w:r>
    </w:p>
    <w:p w14:paraId="43AF8162" w14:textId="63999836" w:rsidR="007E68A1" w:rsidRPr="003B4A82" w:rsidRDefault="007E68A1" w:rsidP="00530844">
      <w:pPr>
        <w:ind w:leftChars="200" w:left="420"/>
      </w:pPr>
      <w:r w:rsidRPr="003B4A82">
        <w:t>NETDEV_PERSON_MONITOR_CODE_RESOLUTION_TOO_LARGE</w:t>
      </w:r>
      <w:r w:rsidR="006F692C" w:rsidRPr="003B4A82">
        <w:tab/>
      </w:r>
      <w:r w:rsidRPr="003B4A82">
        <w:t>= 11715,</w:t>
      </w:r>
      <w:r w:rsidR="00A3370D" w:rsidRPr="003B4A82">
        <w:tab/>
      </w:r>
      <w:r w:rsidR="00A3370D" w:rsidRPr="003B4A82">
        <w:tab/>
      </w:r>
      <w:r w:rsidRPr="003B4A82">
        <w:t>/* 导入图片分辨率超过1920*1080 */</w:t>
      </w:r>
    </w:p>
    <w:p w14:paraId="3F037354" w14:textId="1277CF54" w:rsidR="007E68A1" w:rsidRPr="003B4A82" w:rsidRDefault="007E68A1" w:rsidP="00530844">
      <w:pPr>
        <w:ind w:leftChars="200" w:left="420"/>
      </w:pPr>
      <w:r w:rsidRPr="003B4A82">
        <w:t>NETDEV_PERSON_MONITOR_CODE_PICTURE_NON_EXISTENT</w:t>
      </w:r>
      <w:r w:rsidR="006F692C" w:rsidRPr="003B4A82">
        <w:tab/>
      </w:r>
      <w:r w:rsidRPr="003B4A82">
        <w:t>= 11716,</w:t>
      </w:r>
      <w:r w:rsidR="00A3370D" w:rsidRPr="003B4A82">
        <w:tab/>
      </w:r>
      <w:r w:rsidR="00A3370D" w:rsidRPr="003B4A82">
        <w:tab/>
      </w:r>
      <w:r w:rsidRPr="003B4A82">
        <w:t>/* 导入图片不存在 */</w:t>
      </w:r>
    </w:p>
    <w:p w14:paraId="026C387C" w14:textId="44E3F5B4" w:rsidR="007E68A1" w:rsidRPr="003B4A82" w:rsidRDefault="007E68A1" w:rsidP="00530844">
      <w:pPr>
        <w:ind w:leftChars="200" w:left="420"/>
      </w:pPr>
      <w:r w:rsidRPr="003B4A82">
        <w:t>NETDEV_PERSON_MONITOR_CODE_FACE_ELEMENTS_LIMIT</w:t>
      </w:r>
      <w:r w:rsidR="006F692C" w:rsidRPr="003B4A82">
        <w:tab/>
      </w:r>
      <w:r w:rsidR="006F692C" w:rsidRPr="003B4A82">
        <w:tab/>
      </w:r>
      <w:r w:rsidR="006F692C" w:rsidRPr="003B4A82">
        <w:tab/>
      </w:r>
      <w:r w:rsidRPr="003B4A82">
        <w:t>= 11717,</w:t>
      </w:r>
      <w:r w:rsidR="00A3370D" w:rsidRPr="003B4A82">
        <w:tab/>
      </w:r>
      <w:r w:rsidR="00A3370D" w:rsidRPr="003B4A82">
        <w:tab/>
      </w:r>
      <w:r w:rsidRPr="003B4A82">
        <w:t>/* 人脸元素个数已达到上限 */</w:t>
      </w:r>
    </w:p>
    <w:p w14:paraId="0CBF8DCB" w14:textId="7855DDD1" w:rsidR="007E68A1" w:rsidRPr="003B4A82" w:rsidRDefault="007E68A1" w:rsidP="00530844">
      <w:pPr>
        <w:ind w:leftChars="200" w:left="420"/>
      </w:pPr>
      <w:r w:rsidRPr="003B4A82">
        <w:t>NETDEV_PERSON_MONITOR_CODE_INTELLECT_MODULE_MISMATCH</w:t>
      </w:r>
      <w:r w:rsidR="006F692C" w:rsidRPr="003B4A82">
        <w:tab/>
      </w:r>
      <w:r w:rsidRPr="003B4A82">
        <w:t>= 11718,</w:t>
      </w:r>
      <w:r w:rsidR="00A3370D" w:rsidRPr="003B4A82">
        <w:tab/>
      </w:r>
      <w:r w:rsidR="00A3370D" w:rsidRPr="003B4A82">
        <w:tab/>
      </w:r>
      <w:r w:rsidRPr="003B4A82">
        <w:t>/* 智能棒算法模型不匹配 */</w:t>
      </w:r>
    </w:p>
    <w:p w14:paraId="2BAF66B0" w14:textId="40A2D2E1" w:rsidR="007E68A1" w:rsidRPr="003B4A82" w:rsidRDefault="007E68A1" w:rsidP="00530844">
      <w:pPr>
        <w:ind w:leftChars="200" w:left="420"/>
      </w:pPr>
      <w:r w:rsidRPr="003B4A82">
        <w:t>NETDEV_PERSON_MONITOR_CODE_DOCUMENT_ID_INVLID</w:t>
      </w:r>
      <w:r w:rsidR="006F692C" w:rsidRPr="003B4A82">
        <w:tab/>
      </w:r>
      <w:r w:rsidR="006F692C" w:rsidRPr="003B4A82">
        <w:tab/>
      </w:r>
      <w:r w:rsidR="006F692C" w:rsidRPr="003B4A82">
        <w:tab/>
      </w:r>
      <w:r w:rsidRPr="003B4A82">
        <w:t>= 11719,</w:t>
      </w:r>
      <w:r w:rsidR="00A3370D" w:rsidRPr="003B4A82">
        <w:tab/>
      </w:r>
      <w:r w:rsidR="00A3370D" w:rsidRPr="003B4A82">
        <w:tab/>
      </w:r>
      <w:r w:rsidRPr="003B4A82">
        <w:t>/* 人脸导入库成员证件号非法 */</w:t>
      </w:r>
    </w:p>
    <w:p w14:paraId="0303326B" w14:textId="5E9BC737" w:rsidR="007E68A1" w:rsidRPr="003B4A82" w:rsidRDefault="007E68A1" w:rsidP="00530844">
      <w:pPr>
        <w:ind w:leftChars="200" w:left="420"/>
      </w:pPr>
      <w:r w:rsidRPr="003B4A82">
        <w:lastRenderedPageBreak/>
        <w:t>NETDEV_PERSON_MONITOR_CODE_PICTURE_FORMAT_ERROR</w:t>
      </w:r>
      <w:r w:rsidR="006F692C" w:rsidRPr="003B4A82">
        <w:tab/>
      </w:r>
      <w:r w:rsidR="006F692C" w:rsidRPr="003B4A82">
        <w:tab/>
      </w:r>
      <w:r w:rsidRPr="003B4A82">
        <w:t>= 11720,</w:t>
      </w:r>
      <w:r w:rsidR="00A3370D" w:rsidRPr="003B4A82">
        <w:tab/>
      </w:r>
      <w:r w:rsidR="00A3370D" w:rsidRPr="003B4A82">
        <w:tab/>
      </w:r>
      <w:r w:rsidRPr="003B4A82">
        <w:t>/* 人脸导入库成员图片格式错误 */</w:t>
      </w:r>
    </w:p>
    <w:p w14:paraId="2CB1D7DA" w14:textId="2EE57271" w:rsidR="007E68A1" w:rsidRPr="003B4A82" w:rsidRDefault="007E68A1" w:rsidP="00530844">
      <w:pPr>
        <w:ind w:leftChars="200" w:left="420"/>
      </w:pPr>
      <w:r w:rsidRPr="003B4A82">
        <w:t>NETDEV_PERSON_MONITOR_CODE_MONITOR_DEVICE_LIMIT</w:t>
      </w:r>
      <w:r w:rsidR="006F692C" w:rsidRPr="003B4A82">
        <w:tab/>
      </w:r>
      <w:r w:rsidR="006F692C" w:rsidRPr="003B4A82">
        <w:tab/>
      </w:r>
      <w:r w:rsidR="006F692C" w:rsidRPr="003B4A82">
        <w:tab/>
      </w:r>
      <w:r w:rsidRPr="003B4A82">
        <w:t>= 11721,</w:t>
      </w:r>
      <w:r w:rsidR="00A3370D" w:rsidRPr="003B4A82">
        <w:tab/>
      </w:r>
      <w:r w:rsidR="00A3370D" w:rsidRPr="003B4A82">
        <w:tab/>
      </w:r>
      <w:r w:rsidRPr="003B4A82">
        <w:t>/* 通道布控已达设备能力上限 */</w:t>
      </w:r>
    </w:p>
    <w:p w14:paraId="3DB27F08" w14:textId="7D9EB736" w:rsidR="007E68A1" w:rsidRPr="003B4A82" w:rsidRDefault="007E68A1" w:rsidP="00530844">
      <w:pPr>
        <w:ind w:leftChars="200" w:left="420"/>
      </w:pPr>
      <w:r w:rsidRPr="003B4A82">
        <w:t>NETDEV_PERSON_MONITOR_CODE_FACE_LIBRARY_LOCKED</w:t>
      </w:r>
      <w:r w:rsidR="00A3370D" w:rsidRPr="003B4A82">
        <w:tab/>
      </w:r>
      <w:r w:rsidR="006F692C" w:rsidRPr="003B4A82">
        <w:tab/>
      </w:r>
      <w:r w:rsidR="006F692C" w:rsidRPr="003B4A82">
        <w:tab/>
      </w:r>
      <w:r w:rsidRPr="003B4A82">
        <w:t>= 11722,</w:t>
      </w:r>
      <w:r w:rsidR="00A3370D" w:rsidRPr="003B4A82">
        <w:tab/>
      </w:r>
      <w:r w:rsidR="00A3370D" w:rsidRPr="003B4A82">
        <w:tab/>
      </w:r>
      <w:r w:rsidRPr="003B4A82">
        <w:t>/* 其它客户端正在进行操作人脸库 */</w:t>
      </w:r>
    </w:p>
    <w:p w14:paraId="03C02AEB" w14:textId="7F09B450" w:rsidR="007E68A1" w:rsidRPr="003B4A82" w:rsidRDefault="007E68A1" w:rsidP="00530844">
      <w:pPr>
        <w:ind w:leftChars="200" w:left="420"/>
      </w:pPr>
      <w:r w:rsidRPr="003B4A82">
        <w:t>NETDEV_PERSON_MONITOR_CODE_FACE_LIBRARY_UPDATING</w:t>
      </w:r>
      <w:r w:rsidR="006F692C" w:rsidRPr="003B4A82">
        <w:tab/>
      </w:r>
      <w:r w:rsidR="006F692C" w:rsidRPr="003B4A82">
        <w:tab/>
      </w:r>
      <w:r w:rsidRPr="003B4A82">
        <w:t>= 11723,</w:t>
      </w:r>
      <w:r w:rsidR="00A3370D" w:rsidRPr="003B4A82">
        <w:tab/>
      </w:r>
      <w:r w:rsidR="00A3370D" w:rsidRPr="003B4A82">
        <w:tab/>
      </w:r>
      <w:r w:rsidRPr="003B4A82">
        <w:t>/* 人脸库文件正在更新中 */</w:t>
      </w:r>
    </w:p>
    <w:p w14:paraId="7E3B1C6F" w14:textId="0448C752" w:rsidR="007E68A1" w:rsidRPr="003B4A82" w:rsidRDefault="007E68A1" w:rsidP="00530844">
      <w:pPr>
        <w:ind w:leftChars="200" w:left="420"/>
      </w:pPr>
      <w:r w:rsidRPr="003B4A82">
        <w:t>NETDEV_PERSON_MONITOR_CODE_JSON_DESERIALIZE_FAIL</w:t>
      </w:r>
      <w:r w:rsidR="006F692C" w:rsidRPr="003B4A82">
        <w:tab/>
      </w:r>
      <w:r w:rsidR="006F692C" w:rsidRPr="003B4A82">
        <w:tab/>
      </w:r>
      <w:r w:rsidRPr="003B4A82">
        <w:t>= 11724,</w:t>
      </w:r>
      <w:r w:rsidR="00A3370D" w:rsidRPr="003B4A82">
        <w:tab/>
      </w:r>
      <w:r w:rsidR="00A3370D" w:rsidRPr="003B4A82">
        <w:tab/>
      </w:r>
      <w:r w:rsidRPr="003B4A82">
        <w:t>/* Json反序列化失败 */</w:t>
      </w:r>
    </w:p>
    <w:p w14:paraId="3CBECED4" w14:textId="6E1DF3EE" w:rsidR="007E68A1" w:rsidRPr="003B4A82" w:rsidRDefault="007E68A1" w:rsidP="00530844">
      <w:pPr>
        <w:ind w:leftChars="200" w:left="420"/>
      </w:pPr>
      <w:r w:rsidRPr="003B4A82">
        <w:t>NETDEV_PERSON_MONITOR_CODE_BASE64_DECODE_FAIL</w:t>
      </w:r>
      <w:r w:rsidR="006F692C" w:rsidRPr="003B4A82">
        <w:tab/>
      </w:r>
      <w:r w:rsidR="006F692C" w:rsidRPr="003B4A82">
        <w:tab/>
      </w:r>
      <w:r w:rsidR="006F692C" w:rsidRPr="003B4A82">
        <w:tab/>
      </w:r>
      <w:r w:rsidRPr="003B4A82">
        <w:t>= 11725,</w:t>
      </w:r>
      <w:r w:rsidR="00A3370D" w:rsidRPr="003B4A82">
        <w:tab/>
      </w:r>
      <w:r w:rsidR="00A3370D" w:rsidRPr="003B4A82">
        <w:tab/>
      </w:r>
      <w:r w:rsidRPr="003B4A82">
        <w:t>/* Base64解码失败 */</w:t>
      </w:r>
    </w:p>
    <w:p w14:paraId="7F116245" w14:textId="46C2C230" w:rsidR="007E68A1" w:rsidRPr="003B4A82" w:rsidRDefault="007E68A1" w:rsidP="00530844">
      <w:pPr>
        <w:ind w:leftChars="200" w:left="420"/>
      </w:pPr>
      <w:r w:rsidRPr="003B4A82">
        <w:t>NETDEV_PERSON_MONITOR_CODE_PICTURE_SIZE_MISMATCH</w:t>
      </w:r>
      <w:r w:rsidR="006F692C" w:rsidRPr="003B4A82">
        <w:tab/>
      </w:r>
      <w:r w:rsidR="006F692C" w:rsidRPr="003B4A82">
        <w:tab/>
      </w:r>
      <w:r w:rsidRPr="003B4A82">
        <w:t>= 11726</w:t>
      </w:r>
      <w:r w:rsidR="00A3370D" w:rsidRPr="003B4A82">
        <w:tab/>
      </w:r>
      <w:r w:rsidR="00A3370D" w:rsidRPr="003B4A82">
        <w:tab/>
      </w:r>
      <w:r w:rsidRPr="003B4A82">
        <w:t>/* 人脸照片，编码后的大小和实际接收到的长度不一致 */</w:t>
      </w:r>
    </w:p>
    <w:p w14:paraId="1923FF00" w14:textId="58F3E74D" w:rsidR="007C3D10" w:rsidRPr="003B4A82" w:rsidRDefault="007E68A1" w:rsidP="007E68A1">
      <w:r w:rsidRPr="003B4A82">
        <w:t>}NETDEV_PERSON_MONITOR_OPT_RES_CODE_E;</w:t>
      </w:r>
    </w:p>
    <w:p w14:paraId="1DF1B157" w14:textId="326B2659" w:rsidR="007C3D10" w:rsidRPr="003B4A82" w:rsidRDefault="00CC36A5" w:rsidP="00CC36A5">
      <w:pPr>
        <w:pStyle w:val="3"/>
      </w:pPr>
      <w:bookmarkStart w:id="1923" w:name="_告警抓图类型枚举"/>
      <w:bookmarkStart w:id="1924" w:name="_Toc88647998"/>
      <w:bookmarkEnd w:id="1923"/>
      <w:r w:rsidRPr="003B4A82">
        <w:rPr>
          <w:rFonts w:hint="eastAsia"/>
        </w:rPr>
        <w:t>告警</w:t>
      </w:r>
      <w:r w:rsidRPr="003B4A82">
        <w:t>抓图类型枚举</w:t>
      </w:r>
      <w:bookmarkEnd w:id="1924"/>
    </w:p>
    <w:p w14:paraId="630DCD66" w14:textId="77777777" w:rsidR="00CC36A5" w:rsidRPr="003B4A82" w:rsidRDefault="00CC36A5" w:rsidP="00CC36A5">
      <w:r w:rsidRPr="003B4A82">
        <w:t>typedef enum tagNETDEVAlarmSnapShotType</w:t>
      </w:r>
    </w:p>
    <w:p w14:paraId="238DB6F2" w14:textId="77777777" w:rsidR="00CC36A5" w:rsidRPr="003B4A82" w:rsidRDefault="00CC36A5" w:rsidP="00CC36A5">
      <w:r w:rsidRPr="003B4A82">
        <w:t>{</w:t>
      </w:r>
    </w:p>
    <w:p w14:paraId="0EB0232E" w14:textId="3600B755" w:rsidR="00CC36A5" w:rsidRPr="003B4A82" w:rsidRDefault="00CC36A5" w:rsidP="00B80C5D">
      <w:pPr>
        <w:ind w:leftChars="200" w:left="420"/>
      </w:pPr>
      <w:r w:rsidRPr="003B4A82">
        <w:t>NETDEV_ALARM_SNAPSHOT_MOTION_DETECT</w:t>
      </w:r>
      <w:r w:rsidRPr="003B4A82">
        <w:tab/>
      </w:r>
      <w:r w:rsidRPr="003B4A82">
        <w:tab/>
        <w:t>= 0,</w:t>
      </w:r>
      <w:r w:rsidRPr="003B4A82">
        <w:tab/>
      </w:r>
      <w:r w:rsidRPr="003B4A82">
        <w:tab/>
        <w:t>/* 移动告警 */</w:t>
      </w:r>
    </w:p>
    <w:p w14:paraId="16425735" w14:textId="52A98E2E" w:rsidR="00CC36A5" w:rsidRPr="003B4A82" w:rsidRDefault="00CC36A5" w:rsidP="00B80C5D">
      <w:pPr>
        <w:ind w:leftChars="200" w:left="420"/>
      </w:pPr>
      <w:r w:rsidRPr="003B4A82">
        <w:t>NETDEV_ALARM_SNAPSHOT_VIDEO_LOST</w:t>
      </w:r>
      <w:r w:rsidRPr="003B4A82">
        <w:tab/>
      </w:r>
      <w:r w:rsidRPr="003B4A82">
        <w:tab/>
      </w:r>
      <w:r w:rsidRPr="003B4A82">
        <w:tab/>
        <w:t>= 1,</w:t>
      </w:r>
      <w:r w:rsidRPr="003B4A82">
        <w:tab/>
      </w:r>
      <w:r w:rsidRPr="003B4A82">
        <w:tab/>
        <w:t>/* 视频丢失告警 */</w:t>
      </w:r>
    </w:p>
    <w:p w14:paraId="0A184846" w14:textId="73445E70" w:rsidR="00CC36A5" w:rsidRPr="003B4A82" w:rsidRDefault="00CC36A5" w:rsidP="00B80C5D">
      <w:pPr>
        <w:ind w:leftChars="200" w:left="420"/>
      </w:pPr>
      <w:r w:rsidRPr="003B4A82">
        <w:t>NETDEV_ALARM_SNAPSHOT_AUDIO_DETECTION</w:t>
      </w:r>
      <w:r w:rsidRPr="003B4A82">
        <w:tab/>
      </w:r>
      <w:r w:rsidRPr="003B4A82">
        <w:tab/>
        <w:t>= 2,</w:t>
      </w:r>
      <w:r w:rsidRPr="003B4A82">
        <w:tab/>
      </w:r>
      <w:r w:rsidRPr="003B4A82">
        <w:tab/>
        <w:t>/* 声音检测告警 */</w:t>
      </w:r>
    </w:p>
    <w:p w14:paraId="60996BDC" w14:textId="383C60F7" w:rsidR="00CC36A5" w:rsidRPr="003B4A82" w:rsidRDefault="00CC36A5" w:rsidP="00B80C5D">
      <w:pPr>
        <w:ind w:leftChars="200" w:left="420"/>
      </w:pPr>
      <w:r w:rsidRPr="003B4A82">
        <w:t>NETDEV_ALARM_SNAPSHOT_INPUT_SWITCH</w:t>
      </w:r>
      <w:r w:rsidRPr="003B4A82">
        <w:tab/>
      </w:r>
      <w:r w:rsidRPr="003B4A82">
        <w:tab/>
      </w:r>
      <w:r w:rsidRPr="003B4A82">
        <w:tab/>
        <w:t>= 3,</w:t>
      </w:r>
      <w:r w:rsidRPr="003B4A82">
        <w:tab/>
      </w:r>
      <w:r w:rsidRPr="003B4A82">
        <w:tab/>
        <w:t>/* 开关量输入告警 */</w:t>
      </w:r>
    </w:p>
    <w:p w14:paraId="78CBCD3B" w14:textId="4832BB7E" w:rsidR="00CC36A5" w:rsidRPr="003B4A82" w:rsidRDefault="00CC36A5" w:rsidP="00B80C5D">
      <w:pPr>
        <w:ind w:leftChars="200" w:left="420"/>
      </w:pPr>
      <w:r w:rsidRPr="003B4A82">
        <w:t>NETDEV_ALARM_SNAPSHOT_IPC_OFFLINE</w:t>
      </w:r>
      <w:r w:rsidRPr="003B4A82">
        <w:tab/>
      </w:r>
      <w:r w:rsidRPr="003B4A82">
        <w:tab/>
      </w:r>
      <w:r w:rsidRPr="003B4A82">
        <w:tab/>
        <w:t>= 4,</w:t>
      </w:r>
      <w:r w:rsidRPr="003B4A82">
        <w:tab/>
      </w:r>
      <w:r w:rsidRPr="003B4A82">
        <w:tab/>
        <w:t>/* IPC离线 */</w:t>
      </w:r>
    </w:p>
    <w:p w14:paraId="3D8D495E" w14:textId="3DDD10CF" w:rsidR="00CC36A5" w:rsidRPr="003B4A82" w:rsidRDefault="00CC36A5" w:rsidP="00B80C5D">
      <w:pPr>
        <w:ind w:leftChars="200" w:left="420"/>
      </w:pPr>
      <w:r w:rsidRPr="003B4A82">
        <w:t>NETDEV_ALARM_SNAPSHOT_TAMPER_DETECT</w:t>
      </w:r>
      <w:r w:rsidRPr="003B4A82">
        <w:tab/>
      </w:r>
      <w:r w:rsidRPr="003B4A82">
        <w:tab/>
        <w:t>= 5,</w:t>
      </w:r>
      <w:r w:rsidRPr="003B4A82">
        <w:tab/>
      </w:r>
      <w:r w:rsidRPr="003B4A82">
        <w:tab/>
        <w:t>/* 遮挡检测 */</w:t>
      </w:r>
    </w:p>
    <w:p w14:paraId="0E45D434" w14:textId="118AB881" w:rsidR="00CC36A5" w:rsidRPr="003B4A82" w:rsidRDefault="00CC36A5" w:rsidP="00B80C5D">
      <w:pPr>
        <w:ind w:leftChars="200" w:left="420"/>
      </w:pPr>
      <w:r w:rsidRPr="003B4A82">
        <w:t>NETDEV_ALARM_SNAPSHOT_CROSS_LINE</w:t>
      </w:r>
      <w:r w:rsidRPr="003B4A82">
        <w:tab/>
      </w:r>
      <w:r w:rsidRPr="003B4A82">
        <w:tab/>
      </w:r>
      <w:r w:rsidRPr="003B4A82">
        <w:tab/>
        <w:t>= 6,</w:t>
      </w:r>
      <w:r w:rsidRPr="003B4A82">
        <w:tab/>
      </w:r>
      <w:r w:rsidRPr="003B4A82">
        <w:tab/>
        <w:t>/* 越界检测，仅一体机支持 */</w:t>
      </w:r>
    </w:p>
    <w:p w14:paraId="27EA970C" w14:textId="57922F9F" w:rsidR="00CC36A5" w:rsidRPr="003B4A82" w:rsidRDefault="00CC36A5" w:rsidP="00B80C5D">
      <w:pPr>
        <w:ind w:leftChars="200" w:left="420"/>
      </w:pPr>
      <w:r w:rsidRPr="003B4A82">
        <w:t>NETDEV_ALARM_SNAPSHOT_INTROSION_ZONE</w:t>
      </w:r>
      <w:r w:rsidRPr="003B4A82">
        <w:tab/>
      </w:r>
      <w:r w:rsidRPr="003B4A82">
        <w:tab/>
        <w:t>= 7,</w:t>
      </w:r>
      <w:r w:rsidRPr="003B4A82">
        <w:tab/>
      </w:r>
      <w:r w:rsidRPr="003B4A82">
        <w:tab/>
        <w:t>/* 区域入侵，仅一体机支持 */</w:t>
      </w:r>
    </w:p>
    <w:p w14:paraId="6DB17E20" w14:textId="6D85DAA7" w:rsidR="00CC36A5" w:rsidRPr="003B4A82" w:rsidRDefault="00CC36A5" w:rsidP="00B80C5D">
      <w:pPr>
        <w:ind w:leftChars="200" w:left="420"/>
      </w:pPr>
      <w:r w:rsidRPr="003B4A82">
        <w:t>NETDEV_ALARM_SNAPSHOT_FACE_DETECT</w:t>
      </w:r>
      <w:r w:rsidRPr="003B4A82">
        <w:tab/>
      </w:r>
      <w:r w:rsidRPr="003B4A82">
        <w:tab/>
      </w:r>
      <w:r w:rsidRPr="003B4A82">
        <w:tab/>
        <w:t>= 8,</w:t>
      </w:r>
      <w:r w:rsidRPr="003B4A82">
        <w:tab/>
      </w:r>
      <w:r w:rsidRPr="003B4A82">
        <w:tab/>
        <w:t>/* 人脸检测，仅一体机支持 */</w:t>
      </w:r>
    </w:p>
    <w:p w14:paraId="4D407880" w14:textId="50AC489C" w:rsidR="00CC36A5" w:rsidRPr="003B4A82" w:rsidRDefault="00CC36A5" w:rsidP="00B80C5D">
      <w:pPr>
        <w:ind w:leftChars="200" w:left="420"/>
      </w:pPr>
      <w:r w:rsidRPr="003B4A82">
        <w:t>NETDEV_ALARM_SNAPSHOT_SCENCECHANGE</w:t>
      </w:r>
      <w:r w:rsidRPr="003B4A82">
        <w:tab/>
      </w:r>
      <w:r w:rsidRPr="003B4A82">
        <w:tab/>
        <w:t>= 9,</w:t>
      </w:r>
      <w:r w:rsidRPr="003B4A82">
        <w:tab/>
      </w:r>
      <w:r w:rsidRPr="003B4A82">
        <w:tab/>
        <w:t>/* 场景变更，仅一体机支持 */</w:t>
      </w:r>
    </w:p>
    <w:p w14:paraId="3D5BAF7A" w14:textId="7E75B55A" w:rsidR="00CC36A5" w:rsidRPr="003B4A82" w:rsidRDefault="00CC36A5" w:rsidP="00B80C5D">
      <w:pPr>
        <w:ind w:leftChars="200" w:left="420"/>
      </w:pPr>
      <w:r w:rsidRPr="003B4A82">
        <w:t>NETDEV_ALARM_SNAPSHOT_OUT_FOCUS</w:t>
      </w:r>
      <w:r w:rsidRPr="003B4A82">
        <w:tab/>
      </w:r>
      <w:r w:rsidRPr="003B4A82">
        <w:tab/>
      </w:r>
      <w:r w:rsidRPr="003B4A82">
        <w:tab/>
        <w:t>= 10,</w:t>
      </w:r>
      <w:r w:rsidRPr="003B4A82">
        <w:tab/>
        <w:t>/* 虚焦检测，仅一体机支持 */</w:t>
      </w:r>
    </w:p>
    <w:p w14:paraId="0167A128" w14:textId="112F3E08" w:rsidR="00CC36A5" w:rsidRPr="003B4A82" w:rsidRDefault="00CC36A5" w:rsidP="00B80C5D">
      <w:pPr>
        <w:ind w:leftChars="200" w:left="420"/>
      </w:pPr>
      <w:r w:rsidRPr="003B4A82">
        <w:t>NETDEV_ALARM_SNAPSHOT_FACE_MATCH</w:t>
      </w:r>
      <w:r w:rsidRPr="003B4A82">
        <w:tab/>
      </w:r>
      <w:r w:rsidRPr="003B4A82">
        <w:tab/>
      </w:r>
      <w:r w:rsidRPr="003B4A82">
        <w:tab/>
        <w:t>= 11,</w:t>
      </w:r>
      <w:r w:rsidRPr="003B4A82">
        <w:tab/>
        <w:t>/* 人脸识别匹配告警，仅一体机支持 */</w:t>
      </w:r>
    </w:p>
    <w:p w14:paraId="7F9E3A18" w14:textId="233948C2" w:rsidR="00CC36A5" w:rsidRPr="003B4A82" w:rsidRDefault="00CC36A5" w:rsidP="00B80C5D">
      <w:pPr>
        <w:ind w:leftChars="200" w:left="420"/>
      </w:pPr>
      <w:r w:rsidRPr="003B4A82">
        <w:t>NETDEV_ALARM_SNAPSHOT_FACE_NOT_MATCH</w:t>
      </w:r>
      <w:r w:rsidRPr="003B4A82">
        <w:tab/>
      </w:r>
      <w:r w:rsidRPr="003B4A82">
        <w:tab/>
        <w:t>= 12,</w:t>
      </w:r>
      <w:r w:rsidRPr="003B4A82">
        <w:tab/>
        <w:t>/* 人脸识别不匹配报警，仅一体机支持 */</w:t>
      </w:r>
    </w:p>
    <w:p w14:paraId="74279E42" w14:textId="71B24DCE" w:rsidR="00CC36A5" w:rsidRPr="003B4A82" w:rsidRDefault="00CC36A5" w:rsidP="00B80C5D">
      <w:pPr>
        <w:ind w:leftChars="200" w:left="420"/>
      </w:pPr>
      <w:r w:rsidRPr="003B4A82">
        <w:t>NETDEV_ALARM_SNAPSHOT_GATHER</w:t>
      </w:r>
      <w:r w:rsidRPr="003B4A82">
        <w:tab/>
      </w:r>
      <w:r w:rsidRPr="003B4A82">
        <w:tab/>
      </w:r>
      <w:r w:rsidRPr="003B4A82">
        <w:tab/>
      </w:r>
      <w:r w:rsidRPr="003B4A82">
        <w:tab/>
        <w:t>= 13,</w:t>
      </w:r>
      <w:r w:rsidRPr="003B4A82">
        <w:tab/>
        <w:t>/* 人员聚集，仅一体机支持 */</w:t>
      </w:r>
    </w:p>
    <w:p w14:paraId="2EEF32CD" w14:textId="01FBA8A8" w:rsidR="00CC36A5" w:rsidRPr="003B4A82" w:rsidRDefault="00CC36A5" w:rsidP="00B80C5D">
      <w:pPr>
        <w:ind w:leftChars="200" w:left="420"/>
      </w:pPr>
      <w:r w:rsidRPr="003B4A82">
        <w:t>NETDEV_ALARM_SNAPSHOT_REMAIN_ARTICLE</w:t>
      </w:r>
      <w:r w:rsidRPr="003B4A82">
        <w:tab/>
      </w:r>
      <w:r w:rsidRPr="003B4A82">
        <w:tab/>
        <w:t>= 14,</w:t>
      </w:r>
      <w:r w:rsidRPr="003B4A82">
        <w:tab/>
        <w:t>/* 物品遗留，仅一体机支持 */</w:t>
      </w:r>
    </w:p>
    <w:p w14:paraId="297CC0CF" w14:textId="6461FD04" w:rsidR="00CC36A5" w:rsidRPr="003B4A82" w:rsidRDefault="00CC36A5" w:rsidP="00B80C5D">
      <w:pPr>
        <w:ind w:leftChars="200" w:left="420"/>
      </w:pPr>
      <w:r w:rsidRPr="003B4A82">
        <w:t>NETDEV_ALARM_SNAPSHOT_SMART_TRACK</w:t>
      </w:r>
      <w:r w:rsidRPr="003B4A82">
        <w:tab/>
      </w:r>
      <w:r w:rsidRPr="003B4A82">
        <w:tab/>
      </w:r>
      <w:r w:rsidRPr="003B4A82">
        <w:tab/>
        <w:t>= 15,</w:t>
      </w:r>
      <w:r w:rsidRPr="003B4A82">
        <w:tab/>
        <w:t>/* 智能跟踪，仅一体机支持 */</w:t>
      </w:r>
    </w:p>
    <w:p w14:paraId="31FD92FA" w14:textId="497EF613" w:rsidR="00CC36A5" w:rsidRPr="003B4A82" w:rsidRDefault="00CC36A5" w:rsidP="00B80C5D">
      <w:pPr>
        <w:ind w:leftChars="200" w:left="420"/>
      </w:pPr>
      <w:r w:rsidRPr="003B4A82">
        <w:t>NETDEV_ALARM_SNAPSHOT_LOITERING_DETECTOR</w:t>
      </w:r>
      <w:r w:rsidRPr="003B4A82">
        <w:tab/>
        <w:t>= 16,</w:t>
      </w:r>
      <w:r w:rsidRPr="003B4A82">
        <w:tab/>
        <w:t>/* 徘徊检测，仅一体机支持 */</w:t>
      </w:r>
    </w:p>
    <w:p w14:paraId="67FC4920" w14:textId="7C739521" w:rsidR="00CC36A5" w:rsidRPr="003B4A82" w:rsidRDefault="00CC36A5" w:rsidP="00B80C5D">
      <w:pPr>
        <w:ind w:leftChars="200" w:left="420"/>
      </w:pPr>
      <w:r w:rsidRPr="003B4A82">
        <w:t>NETDEV_ALARM_SNAPSHOT_VEHICLE_MATCH</w:t>
      </w:r>
      <w:r w:rsidRPr="003B4A82">
        <w:tab/>
      </w:r>
      <w:r w:rsidRPr="003B4A82">
        <w:tab/>
        <w:t>= 17,</w:t>
      </w:r>
      <w:r w:rsidRPr="003B4A82">
        <w:tab/>
        <w:t>/* 车辆识别匹配报警，仅一体机支持 */</w:t>
      </w:r>
    </w:p>
    <w:p w14:paraId="548E3554" w14:textId="0F8430FB" w:rsidR="00CC36A5" w:rsidRPr="003B4A82" w:rsidRDefault="00CC36A5" w:rsidP="00B80C5D">
      <w:pPr>
        <w:ind w:leftChars="200" w:left="420"/>
      </w:pPr>
      <w:r w:rsidRPr="003B4A82">
        <w:t>NETDEV_ALARM_SNAPSHOT_VEHICLE_NOT_MATCH</w:t>
      </w:r>
      <w:r w:rsidRPr="003B4A82">
        <w:tab/>
        <w:t>= 18,</w:t>
      </w:r>
      <w:r w:rsidRPr="003B4A82">
        <w:tab/>
        <w:t>/* 车辆识别不匹配报警，仅一体机支持 */</w:t>
      </w:r>
    </w:p>
    <w:p w14:paraId="6EA0B626" w14:textId="773EA7D2" w:rsidR="00CC36A5" w:rsidRPr="003B4A82" w:rsidRDefault="00CC36A5" w:rsidP="00B80C5D">
      <w:pPr>
        <w:ind w:leftChars="200" w:left="420"/>
      </w:pPr>
      <w:r w:rsidRPr="003B4A82">
        <w:t>NETDEV_ALARM_SNAPSHOT_ENTER_AREA</w:t>
      </w:r>
      <w:r w:rsidRPr="003B4A82">
        <w:tab/>
      </w:r>
      <w:r w:rsidRPr="003B4A82">
        <w:tab/>
      </w:r>
      <w:r w:rsidRPr="003B4A82">
        <w:tab/>
        <w:t>= 19,</w:t>
      </w:r>
      <w:r w:rsidRPr="003B4A82">
        <w:tab/>
        <w:t>/* 进入区域，仅一体机支持 */</w:t>
      </w:r>
    </w:p>
    <w:p w14:paraId="2678B975" w14:textId="355F62C3" w:rsidR="00CC36A5" w:rsidRPr="003B4A82" w:rsidRDefault="00CC36A5" w:rsidP="00B80C5D">
      <w:pPr>
        <w:ind w:leftChars="200" w:left="420"/>
      </w:pPr>
      <w:r w:rsidRPr="003B4A82">
        <w:t>NETDEV_ALARM_SNAPSHOT_LEAVE_AREA</w:t>
      </w:r>
      <w:r w:rsidR="00B80C5D" w:rsidRPr="003B4A82">
        <w:tab/>
      </w:r>
      <w:r w:rsidR="00B80C5D" w:rsidRPr="003B4A82">
        <w:tab/>
      </w:r>
      <w:r w:rsidR="00B80C5D" w:rsidRPr="003B4A82">
        <w:tab/>
      </w:r>
      <w:r w:rsidRPr="003B4A82">
        <w:t>= 20,</w:t>
      </w:r>
      <w:r w:rsidR="00B80C5D" w:rsidRPr="003B4A82">
        <w:tab/>
      </w:r>
      <w:r w:rsidRPr="003B4A82">
        <w:t>/* 离开区域，仅一体机支持 */</w:t>
      </w:r>
    </w:p>
    <w:p w14:paraId="006F757B" w14:textId="25924685" w:rsidR="00CC36A5" w:rsidRPr="003B4A82" w:rsidRDefault="00CC36A5" w:rsidP="00B80C5D">
      <w:pPr>
        <w:ind w:leftChars="200" w:left="420"/>
      </w:pPr>
      <w:r w:rsidRPr="003B4A82">
        <w:t>NETDEV_ALARM_SNAPSHOT_ARTICLE_MOVE</w:t>
      </w:r>
      <w:r w:rsidR="00B80C5D" w:rsidRPr="003B4A82">
        <w:tab/>
      </w:r>
      <w:r w:rsidR="00B80C5D" w:rsidRPr="003B4A82">
        <w:tab/>
      </w:r>
      <w:r w:rsidRPr="003B4A82">
        <w:t>= 21,</w:t>
      </w:r>
      <w:r w:rsidR="00B80C5D" w:rsidRPr="003B4A82">
        <w:tab/>
      </w:r>
      <w:r w:rsidRPr="003B4A82">
        <w:t>/* 物品搬移，仅一体机支持 */</w:t>
      </w:r>
    </w:p>
    <w:p w14:paraId="4EFA9718" w14:textId="3D23476F" w:rsidR="00CC36A5" w:rsidRPr="003B4A82" w:rsidRDefault="00CC36A5" w:rsidP="00B80C5D">
      <w:pPr>
        <w:ind w:leftChars="200" w:left="420"/>
      </w:pPr>
      <w:r w:rsidRPr="003B4A82">
        <w:t>NETDEV_ALARM_SNAPSHOT_DURESS</w:t>
      </w:r>
      <w:r w:rsidR="00B80C5D" w:rsidRPr="003B4A82">
        <w:tab/>
      </w:r>
      <w:r w:rsidR="00B80C5D" w:rsidRPr="003B4A82">
        <w:tab/>
      </w:r>
      <w:r w:rsidR="00B80C5D" w:rsidRPr="003B4A82">
        <w:tab/>
      </w:r>
      <w:r w:rsidR="00B80C5D" w:rsidRPr="003B4A82">
        <w:tab/>
      </w:r>
      <w:r w:rsidRPr="003B4A82">
        <w:t>= 22,</w:t>
      </w:r>
      <w:r w:rsidR="00B80C5D" w:rsidRPr="003B4A82">
        <w:tab/>
      </w:r>
      <w:r w:rsidRPr="003B4A82">
        <w:t>/* 挟持报警，仅一体机支持 */</w:t>
      </w:r>
    </w:p>
    <w:p w14:paraId="7E836263" w14:textId="379E656E" w:rsidR="00CC36A5" w:rsidRPr="003B4A82" w:rsidRDefault="00CC36A5" w:rsidP="00B80C5D">
      <w:pPr>
        <w:ind w:leftChars="200" w:left="420"/>
      </w:pPr>
      <w:r w:rsidRPr="003B4A82">
        <w:t>NETDEV_ALARM_SNAPSHOT_ANRIDISASSEMBLY</w:t>
      </w:r>
      <w:r w:rsidR="00B80C5D" w:rsidRPr="003B4A82">
        <w:tab/>
      </w:r>
      <w:r w:rsidR="00B80C5D" w:rsidRPr="003B4A82">
        <w:tab/>
      </w:r>
      <w:r w:rsidRPr="003B4A82">
        <w:t>= 23,</w:t>
      </w:r>
      <w:r w:rsidR="00B80C5D" w:rsidRPr="003B4A82">
        <w:tab/>
      </w:r>
      <w:r w:rsidRPr="003B4A82">
        <w:t>/* 防拆报警，仅一体机支持 */</w:t>
      </w:r>
    </w:p>
    <w:p w14:paraId="11626023" w14:textId="73476F12" w:rsidR="00CC36A5" w:rsidRPr="003B4A82" w:rsidRDefault="00CC36A5" w:rsidP="00B80C5D">
      <w:pPr>
        <w:ind w:leftChars="200" w:left="420"/>
      </w:pPr>
      <w:r w:rsidRPr="003B4A82">
        <w:t>NETDEV_ALARM_SNAPSHOT_ANRIDISASSEMBLY_RECOVER</w:t>
      </w:r>
      <w:r w:rsidR="00B80C5D" w:rsidRPr="003B4A82">
        <w:tab/>
      </w:r>
      <w:r w:rsidRPr="003B4A82">
        <w:t>= 24,</w:t>
      </w:r>
      <w:r w:rsidR="00B80C5D" w:rsidRPr="003B4A82">
        <w:t xml:space="preserve"> </w:t>
      </w:r>
      <w:r w:rsidRPr="003B4A82">
        <w:t>/* 防拆报警恢复，仅一体机支持 */</w:t>
      </w:r>
    </w:p>
    <w:p w14:paraId="060ECF0C" w14:textId="06549894" w:rsidR="00CC36A5" w:rsidRPr="003B4A82" w:rsidRDefault="00CC36A5" w:rsidP="00B80C5D">
      <w:pPr>
        <w:ind w:leftChars="200" w:left="420"/>
      </w:pPr>
      <w:r w:rsidRPr="003B4A82">
        <w:t>NETDEV_ALARM_SNAPSHOT_BYPASS_OPERATION</w:t>
      </w:r>
      <w:r w:rsidR="00B80C5D" w:rsidRPr="003B4A82">
        <w:tab/>
      </w:r>
      <w:r w:rsidRPr="003B4A82">
        <w:t>= 25,</w:t>
      </w:r>
      <w:r w:rsidR="00B80C5D" w:rsidRPr="003B4A82">
        <w:tab/>
      </w:r>
      <w:r w:rsidRPr="003B4A82">
        <w:t>/* 防区旁路操作，仅一体机支持 */</w:t>
      </w:r>
    </w:p>
    <w:p w14:paraId="0129B8E9" w14:textId="55A7C785" w:rsidR="00CC36A5" w:rsidRPr="003B4A82" w:rsidRDefault="00CC36A5" w:rsidP="00B80C5D">
      <w:pPr>
        <w:ind w:leftChars="200" w:left="420"/>
      </w:pPr>
      <w:r w:rsidRPr="003B4A82">
        <w:t>NETDEV_ALARM_SNAPSHOT_CF_BJ_EMBNAM_ZONE</w:t>
      </w:r>
      <w:r w:rsidR="00B80C5D" w:rsidRPr="003B4A82">
        <w:tab/>
      </w:r>
      <w:r w:rsidRPr="003B4A82">
        <w:t>= 26,</w:t>
      </w:r>
      <w:r w:rsidR="00B80C5D" w:rsidRPr="003B4A82">
        <w:t xml:space="preserve"> </w:t>
      </w:r>
      <w:r w:rsidRPr="003B4A82">
        <w:t>/* 安标报警模块.防区报警，仅一体机支持 */</w:t>
      </w:r>
    </w:p>
    <w:p w14:paraId="38A762F0" w14:textId="167D0C30" w:rsidR="00CC36A5" w:rsidRPr="003B4A82" w:rsidRDefault="00CC36A5" w:rsidP="00B80C5D">
      <w:pPr>
        <w:ind w:leftChars="200" w:left="420"/>
      </w:pPr>
      <w:r w:rsidRPr="003B4A82">
        <w:lastRenderedPageBreak/>
        <w:t>NETDEV_ALARM_SNAPSHOT_CONFLAGRATION</w:t>
      </w:r>
      <w:r w:rsidR="00B80C5D" w:rsidRPr="003B4A82">
        <w:tab/>
      </w:r>
      <w:r w:rsidR="00B80C5D" w:rsidRPr="003B4A82">
        <w:tab/>
      </w:r>
      <w:r w:rsidR="00B80C5D" w:rsidRPr="003B4A82">
        <w:tab/>
      </w:r>
      <w:r w:rsidRPr="003B4A82">
        <w:t>= 27,</w:t>
      </w:r>
      <w:r w:rsidR="00B80C5D" w:rsidRPr="003B4A82">
        <w:tab/>
      </w:r>
      <w:r w:rsidRPr="003B4A82">
        <w:t>/* 火点告警 */</w:t>
      </w:r>
    </w:p>
    <w:p w14:paraId="088B760C" w14:textId="1B53A757" w:rsidR="00CC36A5" w:rsidRPr="003B4A82" w:rsidRDefault="00CC36A5" w:rsidP="00B80C5D">
      <w:pPr>
        <w:ind w:leftChars="200" w:left="420"/>
      </w:pPr>
      <w:r w:rsidRPr="003B4A82">
        <w:t>NETDEV_ALARM_SNAPSHOT_HUMAN_SHAPE_DETECT</w:t>
      </w:r>
      <w:r w:rsidR="00B80C5D" w:rsidRPr="003B4A82">
        <w:tab/>
      </w:r>
      <w:r w:rsidRPr="003B4A82">
        <w:t>= 28,</w:t>
      </w:r>
      <w:r w:rsidR="00B80C5D" w:rsidRPr="003B4A82">
        <w:tab/>
      </w:r>
      <w:r w:rsidRPr="003B4A82">
        <w:t>/* 人形检测告警 */</w:t>
      </w:r>
    </w:p>
    <w:p w14:paraId="4AAF5A83" w14:textId="67BA1A69" w:rsidR="00CC36A5" w:rsidRPr="003B4A82" w:rsidRDefault="00CC36A5" w:rsidP="00B80C5D">
      <w:pPr>
        <w:ind w:leftChars="200" w:left="420"/>
      </w:pPr>
      <w:r w:rsidRPr="003B4A82">
        <w:t>NETDEV_ALARM_SNAPSHOT_INVALID</w:t>
      </w:r>
      <w:r w:rsidR="00B80C5D" w:rsidRPr="003B4A82">
        <w:tab/>
      </w:r>
      <w:r w:rsidR="00B80C5D" w:rsidRPr="003B4A82">
        <w:tab/>
      </w:r>
      <w:r w:rsidR="00B80C5D" w:rsidRPr="003B4A82">
        <w:tab/>
      </w:r>
      <w:r w:rsidR="00B80C5D" w:rsidRPr="003B4A82">
        <w:tab/>
      </w:r>
      <w:r w:rsidRPr="003B4A82">
        <w:t>= 0xFFFF</w:t>
      </w:r>
      <w:r w:rsidR="00B80C5D" w:rsidRPr="003B4A82">
        <w:tab/>
      </w:r>
      <w:r w:rsidRPr="003B4A82">
        <w:t>/* 无效值 */</w:t>
      </w:r>
    </w:p>
    <w:p w14:paraId="5C59360D" w14:textId="443021D1" w:rsidR="00CC36A5" w:rsidRPr="003B4A82" w:rsidRDefault="00CC36A5" w:rsidP="00CC36A5">
      <w:r w:rsidRPr="003B4A82">
        <w:t>}NETDEV_ALARM_SNAPSHOT_TYPE_E;</w:t>
      </w:r>
    </w:p>
    <w:p w14:paraId="1BB9B215" w14:textId="6444D5B1" w:rsidR="0039787D" w:rsidRPr="003B4A82" w:rsidRDefault="0039787D" w:rsidP="0039787D">
      <w:pPr>
        <w:pStyle w:val="3"/>
        <w:rPr>
          <w:noProof/>
        </w:rPr>
      </w:pPr>
      <w:bookmarkStart w:id="1925" w:name="_5ePTZ显示模式枚举定义"/>
      <w:bookmarkStart w:id="1926" w:name="_Toc88647999"/>
      <w:bookmarkEnd w:id="1925"/>
      <w:r w:rsidRPr="003B4A82">
        <w:rPr>
          <w:noProof/>
        </w:rPr>
        <w:t>5ePTZ</w:t>
      </w:r>
      <w:r w:rsidR="00BC138A" w:rsidRPr="003B4A82">
        <w:rPr>
          <w:noProof/>
        </w:rPr>
        <w:t>显示模式枚举</w:t>
      </w:r>
      <w:bookmarkEnd w:id="1926"/>
    </w:p>
    <w:p w14:paraId="2FCACFC4" w14:textId="77777777" w:rsidR="0039787D" w:rsidRPr="003B4A82" w:rsidRDefault="0039787D" w:rsidP="0039787D">
      <w:pPr>
        <w:rPr>
          <w:noProof/>
        </w:rPr>
      </w:pPr>
      <w:r w:rsidRPr="003B4A82">
        <w:rPr>
          <w:noProof/>
        </w:rPr>
        <w:t>typedef enum tagNETDEVPTZDisplayMode</w:t>
      </w:r>
    </w:p>
    <w:p w14:paraId="12916826" w14:textId="77777777" w:rsidR="0039787D" w:rsidRPr="003B4A82" w:rsidRDefault="0039787D" w:rsidP="0039787D">
      <w:pPr>
        <w:rPr>
          <w:noProof/>
        </w:rPr>
      </w:pPr>
      <w:r w:rsidRPr="003B4A82">
        <w:rPr>
          <w:noProof/>
        </w:rPr>
        <w:t>{</w:t>
      </w:r>
    </w:p>
    <w:p w14:paraId="6F553A64" w14:textId="77777777" w:rsidR="0039787D" w:rsidRPr="003B4A82" w:rsidRDefault="0039787D" w:rsidP="0039787D">
      <w:pPr>
        <w:rPr>
          <w:noProof/>
        </w:rPr>
      </w:pPr>
      <w:r w:rsidRPr="003B4A82">
        <w:rPr>
          <w:noProof/>
        </w:rPr>
        <w:t xml:space="preserve">    NETDEV_PTZ_DISPLAY_ORIGINAL = 0,    /*原始图像*/</w:t>
      </w:r>
    </w:p>
    <w:p w14:paraId="34FDA559" w14:textId="0C9BCD7F" w:rsidR="0039787D" w:rsidRPr="003B4A82" w:rsidRDefault="0039787D" w:rsidP="0039787D">
      <w:pPr>
        <w:rPr>
          <w:noProof/>
        </w:rPr>
      </w:pPr>
      <w:r w:rsidRPr="003B4A82">
        <w:rPr>
          <w:noProof/>
        </w:rPr>
        <w:t xml:space="preserve">    NETDEV_PTZ_DISPLAY_5PTZ     = 1,    /*全景+5ePTZ模式*/</w:t>
      </w:r>
    </w:p>
    <w:p w14:paraId="01BD115E" w14:textId="77777777" w:rsidR="0039787D" w:rsidRPr="003B4A82" w:rsidRDefault="0039787D" w:rsidP="0039787D">
      <w:pPr>
        <w:rPr>
          <w:noProof/>
        </w:rPr>
      </w:pPr>
      <w:r w:rsidRPr="003B4A82">
        <w:rPr>
          <w:noProof/>
        </w:rPr>
        <w:t xml:space="preserve">    NETDEV_PTZ_DISPLAY_INVALID  = 0xff  /* 无效值*/</w:t>
      </w:r>
    </w:p>
    <w:p w14:paraId="5BED2F2F" w14:textId="4D4FE1F2" w:rsidR="0039787D" w:rsidRPr="003B4A82" w:rsidRDefault="0039787D" w:rsidP="0039787D">
      <w:pPr>
        <w:rPr>
          <w:noProof/>
        </w:rPr>
      </w:pPr>
      <w:r w:rsidRPr="003B4A82">
        <w:rPr>
          <w:noProof/>
        </w:rPr>
        <w:t>}NETDEV_PTZ_DISPLAY_MODE_E;</w:t>
      </w:r>
    </w:p>
    <w:p w14:paraId="5EDEACA5" w14:textId="4D8ADFF3" w:rsidR="00BD5526" w:rsidRPr="003B4A82" w:rsidRDefault="00BD5526" w:rsidP="00BD5526">
      <w:pPr>
        <w:pStyle w:val="3"/>
        <w:rPr>
          <w:noProof/>
        </w:rPr>
      </w:pPr>
      <w:bookmarkStart w:id="1927" w:name="_鱼眼设备矫正模式枚举"/>
      <w:bookmarkStart w:id="1928" w:name="_Toc88648000"/>
      <w:bookmarkEnd w:id="1927"/>
      <w:r w:rsidRPr="003B4A82">
        <w:rPr>
          <w:noProof/>
        </w:rPr>
        <w:t>鱼眼设备矫正模式枚举</w:t>
      </w:r>
      <w:bookmarkEnd w:id="1928"/>
    </w:p>
    <w:p w14:paraId="43E6FB82" w14:textId="77777777" w:rsidR="00474E8D" w:rsidRPr="003B4A82" w:rsidRDefault="00474E8D" w:rsidP="00474E8D">
      <w:pPr>
        <w:rPr>
          <w:noProof/>
        </w:rPr>
      </w:pPr>
      <w:r w:rsidRPr="003B4A82">
        <w:rPr>
          <w:noProof/>
        </w:rPr>
        <w:t>typedef enum tagNetDEVFishEyePtzMode</w:t>
      </w:r>
    </w:p>
    <w:p w14:paraId="0F4B8BC9" w14:textId="77777777" w:rsidR="00474E8D" w:rsidRPr="003B4A82" w:rsidRDefault="00474E8D" w:rsidP="00474E8D">
      <w:pPr>
        <w:rPr>
          <w:noProof/>
        </w:rPr>
      </w:pPr>
      <w:r w:rsidRPr="003B4A82">
        <w:rPr>
          <w:noProof/>
        </w:rPr>
        <w:t>{</w:t>
      </w:r>
    </w:p>
    <w:p w14:paraId="603E6487" w14:textId="01B107E3" w:rsidR="00474E8D" w:rsidRPr="003B4A82" w:rsidRDefault="00474E8D" w:rsidP="00474E8D">
      <w:pPr>
        <w:rPr>
          <w:noProof/>
        </w:rPr>
      </w:pPr>
      <w:r w:rsidRPr="003B4A82">
        <w:rPr>
          <w:noProof/>
        </w:rPr>
        <w:t xml:space="preserve">    NETDEV_FISHEYE_MODE_ORIGINAL   </w:t>
      </w:r>
      <w:r w:rsidRPr="003B4A82">
        <w:rPr>
          <w:noProof/>
        </w:rPr>
        <w:tab/>
        <w:t xml:space="preserve"> = 0,                /* 原始图像*/</w:t>
      </w:r>
    </w:p>
    <w:p w14:paraId="54A365F5" w14:textId="7F8836B9" w:rsidR="00474E8D" w:rsidRPr="003B4A82" w:rsidRDefault="00474E8D" w:rsidP="00474E8D">
      <w:pPr>
        <w:rPr>
          <w:noProof/>
        </w:rPr>
      </w:pPr>
      <w:r w:rsidRPr="003B4A82">
        <w:rPr>
          <w:noProof/>
        </w:rPr>
        <w:t xml:space="preserve">    NETDEV_FISHEYE_MODE_180            = 1,                /* 2*180度模式*/</w:t>
      </w:r>
    </w:p>
    <w:p w14:paraId="1B8B5CD2" w14:textId="27A85E4F" w:rsidR="00474E8D" w:rsidRPr="003B4A82" w:rsidRDefault="00474E8D" w:rsidP="00474E8D">
      <w:pPr>
        <w:rPr>
          <w:noProof/>
        </w:rPr>
      </w:pPr>
      <w:r w:rsidRPr="003B4A82">
        <w:rPr>
          <w:noProof/>
        </w:rPr>
        <w:t xml:space="preserve">    NETDEV_FISHEYE_MODE_360_1PTZ      = 2,                /* 360度+1PTZ模式*/</w:t>
      </w:r>
    </w:p>
    <w:p w14:paraId="4C749E95" w14:textId="0136B3ED" w:rsidR="00474E8D" w:rsidRPr="003B4A82" w:rsidRDefault="00474E8D" w:rsidP="00474E8D">
      <w:pPr>
        <w:rPr>
          <w:noProof/>
        </w:rPr>
      </w:pPr>
      <w:r w:rsidRPr="003B4A82">
        <w:rPr>
          <w:noProof/>
        </w:rPr>
        <w:t xml:space="preserve">    NETDEV_FISHEYE_MODE_360_6PTZ      = 3,                /* 360度+6PTZ模式*/</w:t>
      </w:r>
    </w:p>
    <w:p w14:paraId="30F4A01C" w14:textId="0BE08A1F" w:rsidR="00474E8D" w:rsidRPr="003B4A82" w:rsidRDefault="00474E8D" w:rsidP="00474E8D">
      <w:pPr>
        <w:rPr>
          <w:noProof/>
        </w:rPr>
      </w:pPr>
      <w:r w:rsidRPr="003B4A82">
        <w:rPr>
          <w:noProof/>
        </w:rPr>
        <w:t xml:space="preserve">    NETDEV_FISHEYE_MODE_3PTZ          = 4,                /* 鱼眼+3PTZ模式*/</w:t>
      </w:r>
    </w:p>
    <w:p w14:paraId="33AF0DD1" w14:textId="401F8B09" w:rsidR="00474E8D" w:rsidRPr="003B4A82" w:rsidRDefault="00474E8D" w:rsidP="00474E8D">
      <w:pPr>
        <w:rPr>
          <w:noProof/>
        </w:rPr>
      </w:pPr>
      <w:r w:rsidRPr="003B4A82">
        <w:rPr>
          <w:noProof/>
        </w:rPr>
        <w:t xml:space="preserve">    NETDEV_FISHEYE_MODE_MID_ON_4PTZ = 5,                /* 鱼眼图像在中间且显示+4PTZ模式*/</w:t>
      </w:r>
    </w:p>
    <w:p w14:paraId="5DB1D4E1" w14:textId="5C69995E" w:rsidR="00474E8D" w:rsidRPr="003B4A82" w:rsidRDefault="00474E8D" w:rsidP="00474E8D">
      <w:pPr>
        <w:rPr>
          <w:noProof/>
        </w:rPr>
      </w:pPr>
      <w:r w:rsidRPr="003B4A82">
        <w:rPr>
          <w:noProof/>
        </w:rPr>
        <w:t xml:space="preserve">    NETDEV_FISHEYE_MODE_MID_OFF_4PTZ= 6,                /* 鱼眼图像在中间但不显示+4PTZ模式*/</w:t>
      </w:r>
    </w:p>
    <w:p w14:paraId="0A40A04C" w14:textId="5A2D93AC" w:rsidR="00474E8D" w:rsidRPr="003B4A82" w:rsidRDefault="00474E8D" w:rsidP="00474E8D">
      <w:pPr>
        <w:rPr>
          <w:noProof/>
        </w:rPr>
      </w:pPr>
      <w:r w:rsidRPr="003B4A82">
        <w:rPr>
          <w:noProof/>
        </w:rPr>
        <w:t xml:space="preserve">    NETDEV_FISHEYE_MODE_LEFT_4PTZ    = 7,                /* 鱼眼左边+4PTZ模式*/</w:t>
      </w:r>
    </w:p>
    <w:p w14:paraId="6C522DF1" w14:textId="2187163C" w:rsidR="00474E8D" w:rsidRPr="003B4A82" w:rsidRDefault="00474E8D" w:rsidP="00474E8D">
      <w:pPr>
        <w:rPr>
          <w:noProof/>
        </w:rPr>
      </w:pPr>
      <w:r w:rsidRPr="003B4A82">
        <w:rPr>
          <w:noProof/>
        </w:rPr>
        <w:t xml:space="preserve">    NETDEV_FISHEYE_MODE_8PTZ          = 8,                /* 鱼眼+8PTZ模式*/</w:t>
      </w:r>
    </w:p>
    <w:p w14:paraId="27B96872" w14:textId="566B18E3" w:rsidR="00474E8D" w:rsidRPr="003B4A82" w:rsidRDefault="00474E8D" w:rsidP="00474E8D">
      <w:pPr>
        <w:rPr>
          <w:noProof/>
        </w:rPr>
      </w:pPr>
      <w:r w:rsidRPr="003B4A82">
        <w:rPr>
          <w:noProof/>
        </w:rPr>
        <w:t xml:space="preserve">    NETDEV_FISHEYE_MODE_PANORAMA    = 9,                /* 全景模式*/</w:t>
      </w:r>
    </w:p>
    <w:p w14:paraId="0EE8947D" w14:textId="473C4DD4" w:rsidR="00474E8D" w:rsidRPr="003B4A82" w:rsidRDefault="00474E8D" w:rsidP="00474E8D">
      <w:pPr>
        <w:rPr>
          <w:noProof/>
        </w:rPr>
      </w:pPr>
      <w:r w:rsidRPr="003B4A82">
        <w:rPr>
          <w:noProof/>
        </w:rPr>
        <w:t xml:space="preserve">    NETDEV_FISHEYE_MODE_PR_3PTZ       = 10,               /* 全景+3PTZ模式*/</w:t>
      </w:r>
    </w:p>
    <w:p w14:paraId="0B95464C" w14:textId="6F82A3B1" w:rsidR="00474E8D" w:rsidRPr="003B4A82" w:rsidRDefault="00474E8D" w:rsidP="00474E8D">
      <w:pPr>
        <w:rPr>
          <w:noProof/>
          <w:lang w:val="fr-FR"/>
        </w:rPr>
      </w:pPr>
      <w:r w:rsidRPr="003B4A82">
        <w:rPr>
          <w:noProof/>
        </w:rPr>
        <w:t xml:space="preserve">    </w:t>
      </w:r>
      <w:r w:rsidRPr="003B4A82">
        <w:rPr>
          <w:noProof/>
          <w:lang w:val="fr-FR"/>
        </w:rPr>
        <w:t xml:space="preserve">NETDEV_FISHEYE_MODE_PR_4PTZ       = 11,               /* </w:t>
      </w:r>
      <w:r w:rsidRPr="003B4A82">
        <w:rPr>
          <w:noProof/>
        </w:rPr>
        <w:t>全景</w:t>
      </w:r>
      <w:r w:rsidRPr="003B4A82">
        <w:rPr>
          <w:noProof/>
          <w:lang w:val="fr-FR"/>
        </w:rPr>
        <w:t>+4PTZ</w:t>
      </w:r>
      <w:r w:rsidRPr="003B4A82">
        <w:rPr>
          <w:noProof/>
        </w:rPr>
        <w:t>模式</w:t>
      </w:r>
      <w:r w:rsidRPr="003B4A82">
        <w:rPr>
          <w:noProof/>
          <w:lang w:val="fr-FR"/>
        </w:rPr>
        <w:t>*/</w:t>
      </w:r>
    </w:p>
    <w:p w14:paraId="0C2539CA" w14:textId="01CEA9CD" w:rsidR="00474E8D" w:rsidRPr="003B4A82" w:rsidRDefault="00474E8D" w:rsidP="00474E8D">
      <w:pPr>
        <w:rPr>
          <w:noProof/>
          <w:lang w:val="fr-FR"/>
        </w:rPr>
      </w:pPr>
      <w:r w:rsidRPr="003B4A82">
        <w:rPr>
          <w:noProof/>
          <w:lang w:val="fr-FR"/>
        </w:rPr>
        <w:t xml:space="preserve">    NETDEV_FISHEYE_MODE_PR_8PTZ       = 12,               /* </w:t>
      </w:r>
      <w:r w:rsidRPr="003B4A82">
        <w:rPr>
          <w:noProof/>
        </w:rPr>
        <w:t>全景</w:t>
      </w:r>
      <w:r w:rsidRPr="003B4A82">
        <w:rPr>
          <w:noProof/>
          <w:lang w:val="fr-FR"/>
        </w:rPr>
        <w:t>+8PTZ</w:t>
      </w:r>
      <w:r w:rsidRPr="003B4A82">
        <w:rPr>
          <w:noProof/>
        </w:rPr>
        <w:t>模式</w:t>
      </w:r>
      <w:r w:rsidRPr="003B4A82">
        <w:rPr>
          <w:noProof/>
          <w:lang w:val="fr-FR"/>
        </w:rPr>
        <w:t>*/</w:t>
      </w:r>
    </w:p>
    <w:p w14:paraId="26EF757C" w14:textId="7054D18C" w:rsidR="00474E8D" w:rsidRPr="003B4A82" w:rsidRDefault="00474E8D" w:rsidP="00474E8D">
      <w:pPr>
        <w:ind w:firstLineChars="200" w:firstLine="420"/>
        <w:rPr>
          <w:noProof/>
          <w:lang w:val="fr-FR"/>
        </w:rPr>
      </w:pPr>
      <w:r w:rsidRPr="003B4A82">
        <w:rPr>
          <w:noProof/>
          <w:lang w:val="fr-FR"/>
        </w:rPr>
        <w:t xml:space="preserve">NETDEV_FISHEYE_MODE_INVALID        = 0xFF             /* </w:t>
      </w:r>
      <w:r w:rsidRPr="003B4A82">
        <w:rPr>
          <w:noProof/>
        </w:rPr>
        <w:t>非法值</w:t>
      </w:r>
      <w:r w:rsidRPr="003B4A82">
        <w:rPr>
          <w:noProof/>
          <w:lang w:val="fr-FR"/>
        </w:rPr>
        <w:t>*/</w:t>
      </w:r>
    </w:p>
    <w:p w14:paraId="63B9D5F8" w14:textId="4B7AEBC4" w:rsidR="00474E8D" w:rsidRPr="003B4A82" w:rsidRDefault="00474E8D" w:rsidP="00474E8D">
      <w:pPr>
        <w:rPr>
          <w:noProof/>
          <w:lang w:val="fr-FR"/>
        </w:rPr>
      </w:pPr>
      <w:r w:rsidRPr="003B4A82">
        <w:rPr>
          <w:noProof/>
          <w:lang w:val="fr-FR"/>
        </w:rPr>
        <w:t>}NETDEV_FISHEYE_PTZ_MODE_E;</w:t>
      </w:r>
    </w:p>
    <w:p w14:paraId="636C249D" w14:textId="3BC5AB52" w:rsidR="00E501AC" w:rsidRPr="003B4A82" w:rsidRDefault="00E501AC" w:rsidP="00E501AC">
      <w:pPr>
        <w:pStyle w:val="3"/>
        <w:rPr>
          <w:noProof/>
        </w:rPr>
      </w:pPr>
      <w:bookmarkStart w:id="1929" w:name="_设备安装模式枚举定义"/>
      <w:bookmarkStart w:id="1930" w:name="_设备安装模式枚举"/>
      <w:bookmarkStart w:id="1931" w:name="_Toc88648001"/>
      <w:bookmarkEnd w:id="1929"/>
      <w:bookmarkEnd w:id="1930"/>
      <w:r w:rsidRPr="003B4A82">
        <w:rPr>
          <w:noProof/>
        </w:rPr>
        <w:t>设备安装模式</w:t>
      </w:r>
      <w:r w:rsidRPr="003B4A82">
        <w:rPr>
          <w:rFonts w:hint="eastAsia"/>
          <w:noProof/>
        </w:rPr>
        <w:t>枚举</w:t>
      </w:r>
      <w:bookmarkEnd w:id="1931"/>
    </w:p>
    <w:p w14:paraId="32716901" w14:textId="77777777" w:rsidR="00E501AC" w:rsidRPr="003B4A82" w:rsidRDefault="00E501AC" w:rsidP="00E501AC">
      <w:pPr>
        <w:rPr>
          <w:noProof/>
        </w:rPr>
      </w:pPr>
      <w:r w:rsidRPr="003B4A82">
        <w:rPr>
          <w:noProof/>
        </w:rPr>
        <w:t>typedef enum tagNETDEVfInstallMode</w:t>
      </w:r>
    </w:p>
    <w:p w14:paraId="43D615A3" w14:textId="77777777" w:rsidR="00E501AC" w:rsidRPr="003B4A82" w:rsidRDefault="00E501AC" w:rsidP="00E501AC">
      <w:pPr>
        <w:rPr>
          <w:noProof/>
        </w:rPr>
      </w:pPr>
      <w:r w:rsidRPr="003B4A82">
        <w:rPr>
          <w:noProof/>
        </w:rPr>
        <w:t>{</w:t>
      </w:r>
    </w:p>
    <w:p w14:paraId="0708E06A" w14:textId="5BEFF150" w:rsidR="00E501AC" w:rsidRPr="003B4A82" w:rsidRDefault="00E501AC" w:rsidP="00E501AC">
      <w:pPr>
        <w:rPr>
          <w:noProof/>
        </w:rPr>
      </w:pPr>
      <w:r w:rsidRPr="003B4A82">
        <w:rPr>
          <w:noProof/>
        </w:rPr>
        <w:t xml:space="preserve">    NETDEV_INSTALL_MODE_TOP            = 0,            /* 顶部安装*/</w:t>
      </w:r>
    </w:p>
    <w:p w14:paraId="7A95FFF2" w14:textId="36CD08CF" w:rsidR="00E501AC" w:rsidRPr="003B4A82" w:rsidRDefault="00E501AC" w:rsidP="00E501AC">
      <w:pPr>
        <w:rPr>
          <w:noProof/>
        </w:rPr>
      </w:pPr>
      <w:r w:rsidRPr="003B4A82">
        <w:rPr>
          <w:noProof/>
        </w:rPr>
        <w:t xml:space="preserve">    NETDEV_INSTALL_MODE_BOTTOM        = 1,            /* 底部安装*/</w:t>
      </w:r>
    </w:p>
    <w:p w14:paraId="09C6BF45" w14:textId="39DB3B2D" w:rsidR="00E501AC" w:rsidRPr="003B4A82" w:rsidRDefault="00E501AC" w:rsidP="00E501AC">
      <w:pPr>
        <w:rPr>
          <w:noProof/>
        </w:rPr>
      </w:pPr>
      <w:r w:rsidRPr="003B4A82">
        <w:rPr>
          <w:noProof/>
        </w:rPr>
        <w:t xml:space="preserve">    NETDEV_INSTALL_MODE_SIDE            = 2,            /* 侧面安装*/</w:t>
      </w:r>
    </w:p>
    <w:p w14:paraId="28A4745D" w14:textId="77777777" w:rsidR="00E501AC" w:rsidRPr="003B4A82" w:rsidRDefault="00E501AC" w:rsidP="00E501AC">
      <w:pPr>
        <w:rPr>
          <w:noProof/>
        </w:rPr>
      </w:pPr>
      <w:r w:rsidRPr="003B4A82">
        <w:rPr>
          <w:noProof/>
        </w:rPr>
        <w:t xml:space="preserve">    NETDEV_INSTALL_MODE_INVALID         = 0xFF          /* 非法值*/</w:t>
      </w:r>
    </w:p>
    <w:p w14:paraId="028D8072" w14:textId="4810D366" w:rsidR="00E501AC" w:rsidRPr="003B4A82" w:rsidRDefault="00E501AC" w:rsidP="00E501AC">
      <w:pPr>
        <w:rPr>
          <w:noProof/>
        </w:rPr>
      </w:pPr>
      <w:r w:rsidRPr="003B4A82">
        <w:rPr>
          <w:noProof/>
        </w:rPr>
        <w:t>}NETDEV_INSTALL_MODE_E;</w:t>
      </w:r>
    </w:p>
    <w:p w14:paraId="6C71E61D" w14:textId="478D271C" w:rsidR="001A3B19" w:rsidRPr="003B4A82" w:rsidRDefault="001A3B19" w:rsidP="000B1041">
      <w:pPr>
        <w:pStyle w:val="3"/>
      </w:pPr>
      <w:bookmarkStart w:id="1932" w:name="_鼠标移动模式枚举"/>
      <w:bookmarkStart w:id="1933" w:name="_Toc88648002"/>
      <w:bookmarkEnd w:id="1932"/>
      <w:r w:rsidRPr="003B4A82">
        <w:lastRenderedPageBreak/>
        <w:t>鼠标移动模式</w:t>
      </w:r>
      <w:r w:rsidRPr="003B4A82">
        <w:rPr>
          <w:rFonts w:hint="eastAsia"/>
        </w:rPr>
        <w:t>枚举</w:t>
      </w:r>
      <w:bookmarkEnd w:id="1933"/>
    </w:p>
    <w:p w14:paraId="3895E5D3" w14:textId="77777777" w:rsidR="000B1041" w:rsidRPr="003B4A82" w:rsidRDefault="000B1041" w:rsidP="000B1041">
      <w:pPr>
        <w:rPr>
          <w:noProof/>
        </w:rPr>
      </w:pPr>
      <w:r w:rsidRPr="003B4A82">
        <w:rPr>
          <w:noProof/>
        </w:rPr>
        <w:t>typedef enum tagNETDEVfMouseMoveMode</w:t>
      </w:r>
    </w:p>
    <w:p w14:paraId="699EABA9" w14:textId="77777777" w:rsidR="000B1041" w:rsidRPr="003B4A82" w:rsidRDefault="000B1041" w:rsidP="000B1041">
      <w:pPr>
        <w:rPr>
          <w:noProof/>
        </w:rPr>
      </w:pPr>
      <w:r w:rsidRPr="003B4A82">
        <w:rPr>
          <w:noProof/>
        </w:rPr>
        <w:t>{</w:t>
      </w:r>
    </w:p>
    <w:p w14:paraId="072C74B3" w14:textId="4E38805B" w:rsidR="000B1041" w:rsidRPr="003B4A82" w:rsidRDefault="000B1041" w:rsidP="000B1041">
      <w:pPr>
        <w:rPr>
          <w:noProof/>
        </w:rPr>
      </w:pPr>
      <w:r w:rsidRPr="003B4A82">
        <w:rPr>
          <w:noProof/>
        </w:rPr>
        <w:t xml:space="preserve">    NETDEV_MOUSE_MOVE                  = 0,            /* 鼠标位移*/</w:t>
      </w:r>
    </w:p>
    <w:p w14:paraId="4F85A5A2" w14:textId="07B17FFC" w:rsidR="000B1041" w:rsidRPr="003B4A82" w:rsidRDefault="000B1041" w:rsidP="000B1041">
      <w:pPr>
        <w:rPr>
          <w:noProof/>
        </w:rPr>
      </w:pPr>
      <w:r w:rsidRPr="003B4A82">
        <w:rPr>
          <w:noProof/>
        </w:rPr>
        <w:t xml:space="preserve">    NETDEV_MOUSE_LEFT_BTN_DOWN       = 1,            /* 左键按下*/</w:t>
      </w:r>
    </w:p>
    <w:p w14:paraId="553010F1" w14:textId="1FE64BFD" w:rsidR="000B1041" w:rsidRPr="003B4A82" w:rsidRDefault="000B1041" w:rsidP="000B1041">
      <w:pPr>
        <w:rPr>
          <w:noProof/>
        </w:rPr>
      </w:pPr>
      <w:r w:rsidRPr="003B4A82">
        <w:rPr>
          <w:noProof/>
        </w:rPr>
        <w:t xml:space="preserve">    NETDEV_MOUSE_LEFT_BTN_UP           = 2,            /* 左键弹起*/</w:t>
      </w:r>
    </w:p>
    <w:p w14:paraId="0EF0FAF1" w14:textId="7A0A10FC" w:rsidR="000B1041" w:rsidRPr="003B4A82" w:rsidRDefault="000B1041" w:rsidP="000B1041">
      <w:pPr>
        <w:rPr>
          <w:noProof/>
        </w:rPr>
      </w:pPr>
      <w:r w:rsidRPr="003B4A82">
        <w:rPr>
          <w:noProof/>
        </w:rPr>
        <w:t xml:space="preserve">    NETDEV_MOUSE_WHEEL                  = 3,            /* 滚轮操作*/</w:t>
      </w:r>
    </w:p>
    <w:p w14:paraId="4DD7BA07" w14:textId="68A0F09B" w:rsidR="000B1041" w:rsidRPr="003B4A82" w:rsidRDefault="000B1041" w:rsidP="000B1041">
      <w:pPr>
        <w:rPr>
          <w:noProof/>
        </w:rPr>
      </w:pPr>
      <w:r w:rsidRPr="003B4A82">
        <w:rPr>
          <w:noProof/>
        </w:rPr>
        <w:t xml:space="preserve">    NETDEV_MOUSE_INVALID                 = 0xFF          /* 非法值*/</w:t>
      </w:r>
    </w:p>
    <w:p w14:paraId="5D12F77B" w14:textId="68088D82" w:rsidR="000B1041" w:rsidRPr="003B4A82" w:rsidRDefault="000B1041" w:rsidP="000B1041">
      <w:pPr>
        <w:rPr>
          <w:noProof/>
        </w:rPr>
      </w:pPr>
      <w:r w:rsidRPr="003B4A82">
        <w:rPr>
          <w:noProof/>
        </w:rPr>
        <w:t>}NETDEV_MOUSE_MOVE_MODE_E;</w:t>
      </w:r>
    </w:p>
    <w:p w14:paraId="0F53E45E" w14:textId="06A19394" w:rsidR="00412A97" w:rsidRPr="003B4A82" w:rsidRDefault="00412A97" w:rsidP="00412A97">
      <w:pPr>
        <w:pStyle w:val="3"/>
        <w:rPr>
          <w:noProof/>
        </w:rPr>
      </w:pPr>
      <w:bookmarkStart w:id="1934" w:name="_录像类型枚举"/>
      <w:bookmarkStart w:id="1935" w:name="_Toc88648003"/>
      <w:bookmarkEnd w:id="1934"/>
      <w:r w:rsidRPr="003B4A82">
        <w:rPr>
          <w:noProof/>
        </w:rPr>
        <w:t>录像类型</w:t>
      </w:r>
      <w:r w:rsidRPr="003B4A82">
        <w:rPr>
          <w:rFonts w:hint="eastAsia"/>
          <w:noProof/>
        </w:rPr>
        <w:t>枚举</w:t>
      </w:r>
      <w:bookmarkEnd w:id="1935"/>
    </w:p>
    <w:p w14:paraId="015AF3B1" w14:textId="77777777" w:rsidR="00412A97" w:rsidRPr="003B4A82" w:rsidRDefault="00412A97" w:rsidP="00412A97">
      <w:pPr>
        <w:rPr>
          <w:noProof/>
        </w:rPr>
      </w:pPr>
      <w:r w:rsidRPr="003B4A82">
        <w:rPr>
          <w:noProof/>
        </w:rPr>
        <w:t>typedef enum tagNETDEVRecordType</w:t>
      </w:r>
    </w:p>
    <w:p w14:paraId="19437265" w14:textId="77777777" w:rsidR="00412A97" w:rsidRPr="003B4A82" w:rsidRDefault="00412A97" w:rsidP="00412A97">
      <w:pPr>
        <w:rPr>
          <w:noProof/>
        </w:rPr>
      </w:pPr>
      <w:r w:rsidRPr="003B4A82">
        <w:rPr>
          <w:noProof/>
        </w:rPr>
        <w:t>{</w:t>
      </w:r>
    </w:p>
    <w:p w14:paraId="4B88484B" w14:textId="4CE14E4D" w:rsidR="00412A97" w:rsidRPr="003B4A82" w:rsidRDefault="00412A97" w:rsidP="00F36279">
      <w:pPr>
        <w:rPr>
          <w:noProof/>
        </w:rPr>
      </w:pPr>
      <w:r w:rsidRPr="003B4A82">
        <w:rPr>
          <w:noProof/>
        </w:rPr>
        <w:t xml:space="preserve">    NETDEV_RECORD_TYPE_MANUAL  = 0,</w:t>
      </w:r>
      <w:r w:rsidR="00F36279" w:rsidRPr="003B4A82">
        <w:rPr>
          <w:noProof/>
        </w:rPr>
        <w:t xml:space="preserve">    </w:t>
      </w:r>
      <w:r w:rsidR="00F36279" w:rsidRPr="003B4A82">
        <w:rPr>
          <w:rFonts w:hint="eastAsia"/>
          <w:noProof/>
        </w:rPr>
        <w:t>/*手动录像*/</w:t>
      </w:r>
    </w:p>
    <w:p w14:paraId="464A4E42" w14:textId="36B45201" w:rsidR="00412A97" w:rsidRPr="003B4A82" w:rsidRDefault="00412A97" w:rsidP="00F36279">
      <w:pPr>
        <w:rPr>
          <w:noProof/>
        </w:rPr>
      </w:pPr>
      <w:r w:rsidRPr="003B4A82">
        <w:rPr>
          <w:noProof/>
        </w:rPr>
        <w:t xml:space="preserve">    NETDEV_RECORD_TYPE_NORMAL  = 1</w:t>
      </w:r>
      <w:r w:rsidR="00F36279" w:rsidRPr="003B4A82">
        <w:rPr>
          <w:noProof/>
        </w:rPr>
        <w:t xml:space="preserve">    </w:t>
      </w:r>
      <w:r w:rsidR="00F36279" w:rsidRPr="003B4A82">
        <w:rPr>
          <w:rFonts w:hint="eastAsia"/>
          <w:noProof/>
        </w:rPr>
        <w:t>/*普通录像*/</w:t>
      </w:r>
    </w:p>
    <w:p w14:paraId="08C0250E" w14:textId="2BA91671" w:rsidR="00412A97" w:rsidRPr="003B4A82" w:rsidRDefault="00412A97" w:rsidP="00412A97">
      <w:pPr>
        <w:rPr>
          <w:noProof/>
        </w:rPr>
      </w:pPr>
      <w:r w:rsidRPr="003B4A82">
        <w:rPr>
          <w:noProof/>
        </w:rPr>
        <w:t>}NETDEV_RECORD_TYPE_E;</w:t>
      </w:r>
    </w:p>
    <w:p w14:paraId="78023DA2" w14:textId="7A37F519" w:rsidR="00282702" w:rsidRPr="003B4A82" w:rsidRDefault="00282702" w:rsidP="00282702">
      <w:pPr>
        <w:pStyle w:val="3"/>
        <w:rPr>
          <w:noProof/>
        </w:rPr>
      </w:pPr>
      <w:bookmarkStart w:id="1936" w:name="_录像状态枚举_1"/>
      <w:bookmarkStart w:id="1937" w:name="_Toc88648004"/>
      <w:bookmarkEnd w:id="1936"/>
      <w:r w:rsidRPr="003B4A82">
        <w:rPr>
          <w:noProof/>
        </w:rPr>
        <w:t>录像状态</w:t>
      </w:r>
      <w:r w:rsidRPr="003B4A82">
        <w:rPr>
          <w:rFonts w:hint="eastAsia"/>
          <w:noProof/>
        </w:rPr>
        <w:t>枚举</w:t>
      </w:r>
      <w:bookmarkEnd w:id="1937"/>
    </w:p>
    <w:p w14:paraId="06FD7C28" w14:textId="77777777" w:rsidR="00282702" w:rsidRPr="003B4A82" w:rsidRDefault="00282702" w:rsidP="00282702">
      <w:pPr>
        <w:rPr>
          <w:noProof/>
        </w:rPr>
      </w:pPr>
      <w:r w:rsidRPr="003B4A82">
        <w:rPr>
          <w:noProof/>
        </w:rPr>
        <w:t>typedef enum tagNETDEVManualRecordStatus</w:t>
      </w:r>
    </w:p>
    <w:p w14:paraId="4590B923" w14:textId="77777777" w:rsidR="00282702" w:rsidRPr="003B4A82" w:rsidRDefault="00282702" w:rsidP="00282702">
      <w:pPr>
        <w:rPr>
          <w:noProof/>
        </w:rPr>
      </w:pPr>
      <w:r w:rsidRPr="003B4A82">
        <w:rPr>
          <w:noProof/>
        </w:rPr>
        <w:t>{</w:t>
      </w:r>
    </w:p>
    <w:p w14:paraId="5C1B4CCE" w14:textId="5107DA15" w:rsidR="00282702" w:rsidRPr="003B4A82" w:rsidRDefault="00282702" w:rsidP="00282702">
      <w:pPr>
        <w:rPr>
          <w:noProof/>
        </w:rPr>
      </w:pPr>
      <w:r w:rsidRPr="003B4A82">
        <w:rPr>
          <w:noProof/>
        </w:rPr>
        <w:t xml:space="preserve">    NETDEV_MANUAL_RECORD_STATUS_FREE         = 0,            /* 未录像*/</w:t>
      </w:r>
    </w:p>
    <w:p w14:paraId="23B82476" w14:textId="240965EF" w:rsidR="00282702" w:rsidRPr="003B4A82" w:rsidRDefault="00282702" w:rsidP="00282702">
      <w:pPr>
        <w:rPr>
          <w:noProof/>
        </w:rPr>
      </w:pPr>
      <w:r w:rsidRPr="003B4A82">
        <w:rPr>
          <w:noProof/>
        </w:rPr>
        <w:t xml:space="preserve">    NETDEV_MANUAL_RECORD_STATUS_RECORDING  = 1,            /* 录像中*/</w:t>
      </w:r>
    </w:p>
    <w:p w14:paraId="6A5B8D58" w14:textId="3541FB84" w:rsidR="00282702" w:rsidRPr="003B4A82" w:rsidRDefault="00282702" w:rsidP="00282702">
      <w:pPr>
        <w:rPr>
          <w:noProof/>
        </w:rPr>
      </w:pPr>
      <w:r w:rsidRPr="003B4A82">
        <w:rPr>
          <w:noProof/>
        </w:rPr>
        <w:t xml:space="preserve">    NETDEV_MANUAL_RECORD_STATUS_INVALID      = 0xFF         /* 无效命令*/</w:t>
      </w:r>
    </w:p>
    <w:p w14:paraId="4FC2AE9A" w14:textId="554A57F0" w:rsidR="00282702" w:rsidRPr="003B4A82" w:rsidRDefault="00282702" w:rsidP="00282702">
      <w:pPr>
        <w:rPr>
          <w:noProof/>
        </w:rPr>
      </w:pPr>
      <w:r w:rsidRPr="003B4A82">
        <w:rPr>
          <w:noProof/>
        </w:rPr>
        <w:t>}NETDEV_MANUAL_RECORD_STATUS_E;</w:t>
      </w:r>
    </w:p>
    <w:p w14:paraId="198AE7AE" w14:textId="77777777" w:rsidR="0029113B" w:rsidRPr="003B4A82" w:rsidRDefault="0029113B" w:rsidP="0029113B">
      <w:pPr>
        <w:pStyle w:val="3"/>
      </w:pPr>
      <w:bookmarkStart w:id="1938" w:name="_设备配置命令"/>
      <w:bookmarkStart w:id="1939" w:name="_Toc88648005"/>
      <w:bookmarkEnd w:id="1938"/>
      <w:r w:rsidRPr="003B4A82">
        <w:t>设备配置命令</w:t>
      </w:r>
      <w:bookmarkEnd w:id="1939"/>
    </w:p>
    <w:p w14:paraId="00E6C386" w14:textId="77777777" w:rsidR="0029113B" w:rsidRPr="003B4A82" w:rsidRDefault="0029113B" w:rsidP="0029113B">
      <w:r w:rsidRPr="003B4A82">
        <w:t>typedef enum tagNETDEVCfgCmd</w:t>
      </w:r>
    </w:p>
    <w:p w14:paraId="2FE79FD5" w14:textId="77777777" w:rsidR="0029113B" w:rsidRPr="003B4A82" w:rsidRDefault="0029113B" w:rsidP="0029113B">
      <w:r w:rsidRPr="003B4A82">
        <w:t>{</w:t>
      </w:r>
    </w:p>
    <w:p w14:paraId="63EB720A" w14:textId="77777777" w:rsidR="0029113B" w:rsidRPr="003B4A82" w:rsidRDefault="0029113B" w:rsidP="0029113B">
      <w:pPr>
        <w:ind w:firstLine="420"/>
      </w:pPr>
      <w:r w:rsidRPr="003B4A82">
        <w:t>NETDEV_GET_DEVICECFG      =  100,</w:t>
      </w:r>
      <w:r w:rsidRPr="003B4A82">
        <w:tab/>
      </w:r>
      <w:r w:rsidRPr="003B4A82">
        <w:tab/>
      </w:r>
      <w:r w:rsidRPr="003B4A82">
        <w:tab/>
        <w:t>/* 获取设备信息</w:t>
      </w:r>
      <w:r w:rsidRPr="003B4A82">
        <w:rPr>
          <w:rFonts w:hint="eastAsia"/>
        </w:rPr>
        <w:t>，</w:t>
      </w:r>
    </w:p>
    <w:p w14:paraId="5A82CFCC" w14:textId="66F541BC" w:rsidR="0029113B" w:rsidRPr="003B4A82" w:rsidRDefault="0029113B" w:rsidP="0029113B">
      <w:pPr>
        <w:ind w:firstLine="420"/>
      </w:pPr>
      <w:r w:rsidRPr="003B4A82">
        <w:t>参见#</w:t>
      </w:r>
      <w:hyperlink w:anchor="_设备基本信息" w:history="1">
        <w:r w:rsidRPr="003B4A82">
          <w:rPr>
            <w:rStyle w:val="a5"/>
            <w:u w:val="none"/>
          </w:rPr>
          <w:t>NETDEV_DEVICE_BASICINFO_S</w:t>
        </w:r>
      </w:hyperlink>
      <w:r w:rsidRPr="003B4A82">
        <w:t xml:space="preserve"> */</w:t>
      </w:r>
    </w:p>
    <w:p w14:paraId="676AA551" w14:textId="77777777" w:rsidR="0029113B" w:rsidRPr="003B4A82" w:rsidRDefault="0029113B" w:rsidP="0029113B">
      <w:r w:rsidRPr="003B4A82">
        <w:t xml:space="preserve">    NETDEV_SET_DEVICECFG</w:t>
      </w:r>
      <w:r w:rsidRPr="003B4A82">
        <w:tab/>
      </w:r>
      <w:r w:rsidRPr="003B4A82">
        <w:tab/>
        <w:t>=  101,</w:t>
      </w:r>
      <w:r w:rsidRPr="003B4A82">
        <w:tab/>
      </w:r>
      <w:r w:rsidRPr="003B4A82">
        <w:tab/>
      </w:r>
      <w:r w:rsidRPr="003B4A82">
        <w:tab/>
        <w:t>/* 保留*/</w:t>
      </w:r>
    </w:p>
    <w:p w14:paraId="0154F6F6" w14:textId="77777777" w:rsidR="0029113B" w:rsidRPr="003B4A82" w:rsidRDefault="0029113B" w:rsidP="0029113B">
      <w:pPr>
        <w:ind w:firstLine="420"/>
      </w:pPr>
      <w:r w:rsidRPr="003B4A82">
        <w:t>NETDEV_GET_NTPCFG</w:t>
      </w:r>
      <w:r w:rsidRPr="003B4A82">
        <w:tab/>
      </w:r>
      <w:r w:rsidRPr="003B4A82">
        <w:tab/>
      </w:r>
      <w:r w:rsidRPr="003B4A82">
        <w:tab/>
        <w:t>=  110,</w:t>
      </w:r>
      <w:r w:rsidRPr="003B4A82">
        <w:tab/>
      </w:r>
      <w:r w:rsidRPr="003B4A82">
        <w:tab/>
      </w:r>
      <w:r w:rsidRPr="003B4A82">
        <w:tab/>
        <w:t>/* 获取NTP参数,</w:t>
      </w:r>
    </w:p>
    <w:p w14:paraId="3392E960" w14:textId="1DA93444" w:rsidR="0029113B" w:rsidRPr="003B4A82" w:rsidRDefault="0029113B" w:rsidP="0029113B">
      <w:pPr>
        <w:ind w:firstLine="420"/>
      </w:pPr>
      <w:r w:rsidRPr="003B4A82">
        <w:t>参见#</w:t>
      </w:r>
      <w:hyperlink w:anchor="_NTP参数" w:history="1">
        <w:r w:rsidRPr="007749F5">
          <w:rPr>
            <w:rStyle w:val="a5"/>
            <w:u w:val="none"/>
          </w:rPr>
          <w:t>NETDEV_SYSTEM_NTP_INFO_S</w:t>
        </w:r>
      </w:hyperlink>
      <w:r w:rsidRPr="003B4A82">
        <w:t xml:space="preserve"> */</w:t>
      </w:r>
    </w:p>
    <w:p w14:paraId="260FCF96" w14:textId="77777777" w:rsidR="0029113B" w:rsidRPr="003B4A82" w:rsidRDefault="0029113B" w:rsidP="0029113B">
      <w:pPr>
        <w:ind w:firstLine="420"/>
      </w:pPr>
      <w:r w:rsidRPr="003B4A82">
        <w:t>NETDEV_SET_NTPCFG</w:t>
      </w:r>
      <w:r w:rsidRPr="003B4A82">
        <w:tab/>
      </w:r>
      <w:r w:rsidRPr="003B4A82">
        <w:tab/>
      </w:r>
      <w:r w:rsidRPr="003B4A82">
        <w:tab/>
      </w:r>
      <w:r w:rsidRPr="003B4A82">
        <w:tab/>
        <w:t>= 111,</w:t>
      </w:r>
      <w:r w:rsidRPr="003B4A82">
        <w:tab/>
      </w:r>
      <w:r w:rsidRPr="003B4A82">
        <w:tab/>
        <w:t>/* 设置NTP参数,</w:t>
      </w:r>
    </w:p>
    <w:p w14:paraId="479B65F3" w14:textId="71176FE0" w:rsidR="0029113B" w:rsidRPr="003B4A82" w:rsidRDefault="0029113B" w:rsidP="0029113B">
      <w:pPr>
        <w:ind w:firstLine="420"/>
      </w:pPr>
      <w:r w:rsidRPr="003B4A82">
        <w:t>参见#</w:t>
      </w:r>
      <w:hyperlink w:anchor="_NTP参数" w:history="1">
        <w:r w:rsidR="00B93EB1" w:rsidRPr="003B4A82">
          <w:rPr>
            <w:rStyle w:val="a5"/>
            <w:u w:val="none"/>
          </w:rPr>
          <w:t>NETDEV_SYSTEM_NTP_INFO_S</w:t>
        </w:r>
      </w:hyperlink>
      <w:r w:rsidRPr="003B4A82">
        <w:t xml:space="preserve"> */</w:t>
      </w:r>
    </w:p>
    <w:p w14:paraId="2FA3032B" w14:textId="77777777" w:rsidR="0029113B" w:rsidRPr="003B4A82" w:rsidRDefault="0029113B" w:rsidP="0029113B">
      <w:pPr>
        <w:ind w:firstLine="420"/>
      </w:pPr>
      <w:r w:rsidRPr="003B4A82">
        <w:t>NETDEV_GET_NTPCFG_EX</w:t>
      </w:r>
      <w:r w:rsidRPr="003B4A82">
        <w:tab/>
      </w:r>
      <w:r w:rsidRPr="003B4A82">
        <w:tab/>
      </w:r>
      <w:r w:rsidRPr="003B4A82">
        <w:tab/>
        <w:t>= 112,</w:t>
      </w:r>
      <w:r w:rsidRPr="003B4A82">
        <w:tab/>
      </w:r>
      <w:r w:rsidRPr="003B4A82">
        <w:tab/>
        <w:t xml:space="preserve"> /* 获取NTP参数(扩展，建议使用),</w:t>
      </w:r>
    </w:p>
    <w:p w14:paraId="1BBD495D" w14:textId="030C7A04" w:rsidR="0029113B" w:rsidRPr="003B4A82" w:rsidRDefault="0029113B" w:rsidP="0029113B">
      <w:pPr>
        <w:ind w:firstLine="420"/>
      </w:pPr>
      <w:r w:rsidRPr="003B4A82">
        <w:t>参见#</w:t>
      </w:r>
      <w:hyperlink w:anchor="_NTP列表" w:history="1">
        <w:r w:rsidRPr="003B4A82">
          <w:rPr>
            <w:rStyle w:val="a5"/>
            <w:u w:val="none"/>
          </w:rPr>
          <w:t>NETDEV_SYSTEM_NTP_INFO_LIST_S</w:t>
        </w:r>
      </w:hyperlink>
      <w:r w:rsidRPr="003B4A82">
        <w:t xml:space="preserve"> */</w:t>
      </w:r>
    </w:p>
    <w:p w14:paraId="47B425DD" w14:textId="77777777" w:rsidR="0029113B" w:rsidRPr="003B4A82" w:rsidRDefault="0029113B" w:rsidP="0029113B">
      <w:pPr>
        <w:ind w:firstLine="420"/>
      </w:pPr>
      <w:r w:rsidRPr="003B4A82">
        <w:t>NETDEV_SET_NTPCFG_EX</w:t>
      </w:r>
      <w:r w:rsidRPr="003B4A82">
        <w:tab/>
      </w:r>
      <w:r w:rsidRPr="003B4A82">
        <w:tab/>
      </w:r>
      <w:r w:rsidRPr="003B4A82">
        <w:tab/>
        <w:t>= 113,</w:t>
      </w:r>
      <w:r w:rsidRPr="003B4A82">
        <w:tab/>
      </w:r>
      <w:r w:rsidRPr="003B4A82">
        <w:tab/>
        <w:t xml:space="preserve"> /* 设置NTP参数(扩展，建议使用),</w:t>
      </w:r>
    </w:p>
    <w:p w14:paraId="651D6826" w14:textId="5C39538F" w:rsidR="0029113B" w:rsidRPr="003B4A82" w:rsidRDefault="0029113B" w:rsidP="0029113B">
      <w:pPr>
        <w:ind w:firstLine="420"/>
      </w:pPr>
      <w:r w:rsidRPr="003B4A82">
        <w:t>参见#</w:t>
      </w:r>
      <w:hyperlink w:anchor="_NTP列表" w:history="1">
        <w:r w:rsidR="001772B0" w:rsidRPr="003B4A82">
          <w:rPr>
            <w:rStyle w:val="a5"/>
            <w:u w:val="none"/>
          </w:rPr>
          <w:t>NETDEV_SYSTEM_NTP_INFO_LIST_S</w:t>
        </w:r>
      </w:hyperlink>
      <w:r w:rsidRPr="003B4A82">
        <w:t xml:space="preserve">  */</w:t>
      </w:r>
    </w:p>
    <w:p w14:paraId="343163FB" w14:textId="77777777" w:rsidR="0029113B" w:rsidRPr="003B4A82" w:rsidRDefault="0029113B" w:rsidP="0029113B">
      <w:pPr>
        <w:ind w:firstLine="420"/>
      </w:pPr>
      <w:r w:rsidRPr="003B4A82">
        <w:t>NETDEV_GET_STREAMCFG</w:t>
      </w:r>
      <w:r w:rsidRPr="003B4A82">
        <w:tab/>
      </w:r>
      <w:r w:rsidRPr="003B4A82">
        <w:tab/>
      </w:r>
      <w:r w:rsidRPr="003B4A82">
        <w:tab/>
        <w:t>= 120,</w:t>
      </w:r>
      <w:r w:rsidRPr="003B4A82">
        <w:tab/>
      </w:r>
      <w:r w:rsidRPr="003B4A82">
        <w:tab/>
        <w:t xml:space="preserve"> /* 获取视频编码参数,</w:t>
      </w:r>
    </w:p>
    <w:p w14:paraId="65D5566B" w14:textId="4829380D" w:rsidR="0029113B" w:rsidRPr="003B4A82" w:rsidRDefault="003456C0" w:rsidP="0029113B">
      <w:pPr>
        <w:ind w:firstLine="420"/>
      </w:pPr>
      <w:r w:rsidRPr="003B4A82">
        <w:rPr>
          <w:rFonts w:hint="eastAsia"/>
        </w:rPr>
        <w:t>7</w:t>
      </w:r>
      <w:r w:rsidR="0029113B" w:rsidRPr="003B4A82">
        <w:t>参见#</w:t>
      </w:r>
      <w:hyperlink w:anchor="_通道视频流信息" w:history="1">
        <w:r w:rsidR="0029113B" w:rsidRPr="003B4A82">
          <w:rPr>
            <w:rStyle w:val="a5"/>
            <w:u w:val="none"/>
          </w:rPr>
          <w:t>NETDEV_VIDEO_STREAM_INFO_S</w:t>
        </w:r>
      </w:hyperlink>
      <w:r w:rsidR="0029113B" w:rsidRPr="003B4A82">
        <w:t xml:space="preserve">  */</w:t>
      </w:r>
    </w:p>
    <w:p w14:paraId="44613697" w14:textId="77777777" w:rsidR="0029113B" w:rsidRPr="003B4A82" w:rsidRDefault="0029113B" w:rsidP="0029113B">
      <w:pPr>
        <w:ind w:firstLine="420"/>
      </w:pPr>
      <w:r w:rsidRPr="003B4A82">
        <w:t>NETDEV_SET_STREAMCFG</w:t>
      </w:r>
      <w:r w:rsidRPr="003B4A82">
        <w:tab/>
      </w:r>
      <w:r w:rsidRPr="003B4A82">
        <w:tab/>
      </w:r>
      <w:r w:rsidRPr="003B4A82">
        <w:tab/>
        <w:t>= 121,</w:t>
      </w:r>
      <w:r w:rsidRPr="003B4A82">
        <w:tab/>
      </w:r>
      <w:r w:rsidRPr="003B4A82">
        <w:tab/>
        <w:t xml:space="preserve"> /* 设置视频编码参数,</w:t>
      </w:r>
    </w:p>
    <w:p w14:paraId="60781206" w14:textId="1FA4A62D" w:rsidR="0029113B" w:rsidRPr="003B4A82" w:rsidRDefault="0029113B" w:rsidP="0029113B">
      <w:pPr>
        <w:ind w:firstLine="420"/>
      </w:pPr>
      <w:r w:rsidRPr="003B4A82">
        <w:lastRenderedPageBreak/>
        <w:t>参见#</w:t>
      </w:r>
      <w:hyperlink w:anchor="_通道视频流信息" w:history="1">
        <w:r w:rsidR="001772B0" w:rsidRPr="003B4A82">
          <w:rPr>
            <w:rStyle w:val="a5"/>
            <w:u w:val="none"/>
          </w:rPr>
          <w:t>NETDEV_VIDEO_STREAM_INFO_S</w:t>
        </w:r>
      </w:hyperlink>
      <w:r w:rsidRPr="003B4A82">
        <w:t xml:space="preserve"> */</w:t>
      </w:r>
    </w:p>
    <w:p w14:paraId="795861D8" w14:textId="77777777" w:rsidR="0029113B" w:rsidRPr="003B4A82" w:rsidRDefault="0029113B" w:rsidP="0029113B">
      <w:pPr>
        <w:ind w:firstLine="420"/>
      </w:pPr>
      <w:r w:rsidRPr="003B4A82">
        <w:t>NETDEV_GET_STREAMCFG_EX</w:t>
      </w:r>
      <w:r w:rsidRPr="003B4A82">
        <w:tab/>
      </w:r>
      <w:r w:rsidRPr="003B4A82">
        <w:tab/>
        <w:t>= 122,</w:t>
      </w:r>
      <w:r w:rsidRPr="003B4A82">
        <w:tab/>
      </w:r>
      <w:r w:rsidRPr="003B4A82">
        <w:tab/>
        <w:t xml:space="preserve"> /* 获取视频编码参数(扩展，建议使用),</w:t>
      </w:r>
    </w:p>
    <w:p w14:paraId="4EAE8A5D" w14:textId="50A6D772" w:rsidR="0029113B" w:rsidRPr="003B4A82" w:rsidRDefault="0029113B" w:rsidP="001772B0">
      <w:pPr>
        <w:ind w:firstLineChars="200" w:firstLine="420"/>
      </w:pPr>
      <w:r w:rsidRPr="003B4A82">
        <w:t>参见#</w:t>
      </w:r>
      <w:hyperlink w:anchor="_视频流信息列表" w:history="1">
        <w:r w:rsidR="001772B0" w:rsidRPr="003B4A82">
          <w:rPr>
            <w:rStyle w:val="a5"/>
            <w:u w:val="none"/>
          </w:rPr>
          <w:t>NETDEV_VIDEO_STREAM_INFO_LIST_S</w:t>
        </w:r>
      </w:hyperlink>
      <w:r w:rsidRPr="003B4A82">
        <w:t xml:space="preserve"> */</w:t>
      </w:r>
    </w:p>
    <w:p w14:paraId="18FEE508" w14:textId="77777777" w:rsidR="0029113B" w:rsidRPr="003B4A82" w:rsidRDefault="0029113B" w:rsidP="0029113B">
      <w:pPr>
        <w:ind w:firstLine="420"/>
      </w:pPr>
      <w:r w:rsidRPr="003B4A82">
        <w:t>NETDEV_SET_STREAMCFG_EX</w:t>
      </w:r>
      <w:r w:rsidRPr="003B4A82">
        <w:tab/>
      </w:r>
      <w:r w:rsidRPr="003B4A82">
        <w:tab/>
        <w:t>= 123,</w:t>
      </w:r>
      <w:r w:rsidRPr="003B4A82">
        <w:tab/>
      </w:r>
      <w:r w:rsidRPr="003B4A82">
        <w:tab/>
        <w:t xml:space="preserve"> /* 设置视频编码参数(扩展，建议使用),</w:t>
      </w:r>
    </w:p>
    <w:p w14:paraId="4CB4C790" w14:textId="51335DCD" w:rsidR="001772B0" w:rsidRPr="003B4A82" w:rsidRDefault="001772B0" w:rsidP="001772B0">
      <w:pPr>
        <w:ind w:firstLineChars="200" w:firstLine="420"/>
      </w:pPr>
      <w:r w:rsidRPr="003B4A82">
        <w:t>参见#</w:t>
      </w:r>
      <w:hyperlink w:anchor="_视频流信息列表" w:history="1">
        <w:r w:rsidR="00B268AF" w:rsidRPr="003B4A82">
          <w:rPr>
            <w:rStyle w:val="a5"/>
            <w:u w:val="none"/>
          </w:rPr>
          <w:t>NETDEV_VIDEO_STREAM_INFO_LIST_S</w:t>
        </w:r>
      </w:hyperlink>
      <w:r w:rsidRPr="003B4A82">
        <w:t xml:space="preserve"> */</w:t>
      </w:r>
    </w:p>
    <w:p w14:paraId="2E1C471F" w14:textId="77777777" w:rsidR="0029113B" w:rsidRPr="003B4A82" w:rsidRDefault="0029113B" w:rsidP="0029113B">
      <w:pPr>
        <w:ind w:firstLine="420"/>
      </w:pPr>
      <w:r w:rsidRPr="003B4A82">
        <w:t>NETDEV_GET_VIDEOMODECFG</w:t>
      </w:r>
      <w:r w:rsidRPr="003B4A82">
        <w:tab/>
      </w:r>
      <w:r w:rsidRPr="003B4A82">
        <w:tab/>
        <w:t>= 124,</w:t>
      </w:r>
      <w:r w:rsidRPr="003B4A82">
        <w:tab/>
      </w:r>
      <w:r w:rsidRPr="003B4A82">
        <w:tab/>
        <w:t xml:space="preserve"> /* 获取图像采集制式，</w:t>
      </w:r>
    </w:p>
    <w:p w14:paraId="0DE143E3" w14:textId="76EC4CB5" w:rsidR="0029113B" w:rsidRPr="003B4A82" w:rsidRDefault="0029113B" w:rsidP="0029113B">
      <w:pPr>
        <w:ind w:firstLine="420"/>
      </w:pPr>
      <w:r w:rsidRPr="003B4A82">
        <w:t>参见#</w:t>
      </w:r>
      <w:hyperlink w:anchor="_视频制式能力" w:history="1">
        <w:r w:rsidRPr="003B4A82">
          <w:rPr>
            <w:rStyle w:val="a5"/>
            <w:u w:val="none"/>
          </w:rPr>
          <w:t>NETDEV_VIDEO_MODE_INFO_S</w:t>
        </w:r>
      </w:hyperlink>
      <w:r w:rsidRPr="003B4A82">
        <w:t xml:space="preserve"> */</w:t>
      </w:r>
    </w:p>
    <w:p w14:paraId="15F603DB" w14:textId="77777777" w:rsidR="0029113B" w:rsidRPr="003B4A82" w:rsidRDefault="0029113B" w:rsidP="0029113B">
      <w:pPr>
        <w:ind w:firstLine="420"/>
      </w:pPr>
      <w:r w:rsidRPr="003B4A82">
        <w:t>NETDEV_SET_VIDEOMODECFG</w:t>
      </w:r>
      <w:r w:rsidRPr="003B4A82">
        <w:tab/>
      </w:r>
      <w:r w:rsidRPr="003B4A82">
        <w:tab/>
        <w:t>= 125,</w:t>
      </w:r>
      <w:r w:rsidRPr="003B4A82">
        <w:tab/>
      </w:r>
      <w:r w:rsidRPr="003B4A82">
        <w:tab/>
        <w:t xml:space="preserve"> /* 设置图像采集制式，</w:t>
      </w:r>
    </w:p>
    <w:p w14:paraId="19FE985E" w14:textId="415700EB" w:rsidR="0029113B" w:rsidRPr="003B4A82" w:rsidRDefault="0029113B" w:rsidP="0029113B">
      <w:pPr>
        <w:ind w:firstLine="420"/>
      </w:pPr>
      <w:r w:rsidRPr="003B4A82">
        <w:t>参见#</w:t>
      </w:r>
      <w:hyperlink w:anchor="_视频制式能力" w:history="1">
        <w:r w:rsidR="001772B0" w:rsidRPr="003B4A82">
          <w:rPr>
            <w:rStyle w:val="a5"/>
            <w:u w:val="none"/>
          </w:rPr>
          <w:t>NETDEV_VIDEO_MODE_INFO_S</w:t>
        </w:r>
      </w:hyperlink>
      <w:r w:rsidRPr="003B4A82">
        <w:t xml:space="preserve"> */</w:t>
      </w:r>
    </w:p>
    <w:p w14:paraId="5727FD47" w14:textId="77777777" w:rsidR="0029113B" w:rsidRPr="003B4A82" w:rsidRDefault="0029113B" w:rsidP="0029113B">
      <w:pPr>
        <w:ind w:firstLine="420"/>
      </w:pPr>
      <w:r w:rsidRPr="003B4A82">
        <w:t>NETDEV_GET_OSDCFG</w:t>
      </w:r>
      <w:r w:rsidRPr="003B4A82">
        <w:tab/>
      </w:r>
      <w:r w:rsidRPr="003B4A82">
        <w:tab/>
      </w:r>
      <w:r w:rsidRPr="003B4A82">
        <w:tab/>
      </w:r>
      <w:r w:rsidRPr="003B4A82">
        <w:tab/>
        <w:t xml:space="preserve">= 140, </w:t>
      </w:r>
      <w:r w:rsidRPr="003B4A82">
        <w:tab/>
      </w:r>
      <w:r w:rsidRPr="003B4A82">
        <w:tab/>
        <w:t>/* 获取OSD配置信息,</w:t>
      </w:r>
    </w:p>
    <w:p w14:paraId="342C704C" w14:textId="0E855E31" w:rsidR="0029113B" w:rsidRPr="003B4A82" w:rsidRDefault="0029113B" w:rsidP="001772B0">
      <w:pPr>
        <w:ind w:firstLineChars="200" w:firstLine="420"/>
      </w:pPr>
      <w:r w:rsidRPr="003B4A82">
        <w:t>参见#</w:t>
      </w:r>
      <w:hyperlink w:anchor="_通道OSD的基本属性信息" w:history="1">
        <w:r w:rsidR="001772B0" w:rsidRPr="003B4A82">
          <w:rPr>
            <w:rStyle w:val="a5"/>
            <w:u w:val="none"/>
          </w:rPr>
          <w:t>NETDEV_VIDEO_OSD_CFG_S</w:t>
        </w:r>
      </w:hyperlink>
      <w:r w:rsidRPr="003B4A82">
        <w:t xml:space="preserve">  */</w:t>
      </w:r>
    </w:p>
    <w:p w14:paraId="27DCF5D8" w14:textId="77777777" w:rsidR="0029113B" w:rsidRPr="003B4A82" w:rsidRDefault="0029113B" w:rsidP="0029113B">
      <w:pPr>
        <w:ind w:firstLine="420"/>
      </w:pPr>
      <w:r w:rsidRPr="003B4A82">
        <w:t>NETDEV_SET_OSDCFG</w:t>
      </w:r>
      <w:r w:rsidRPr="003B4A82">
        <w:tab/>
      </w:r>
      <w:r w:rsidRPr="003B4A82">
        <w:tab/>
      </w:r>
      <w:r w:rsidRPr="003B4A82">
        <w:tab/>
      </w:r>
      <w:r w:rsidRPr="003B4A82">
        <w:tab/>
        <w:t xml:space="preserve">= 141, </w:t>
      </w:r>
      <w:r w:rsidRPr="003B4A82">
        <w:tab/>
      </w:r>
      <w:r w:rsidRPr="003B4A82">
        <w:tab/>
        <w:t>/* 设置OSD配置信息,</w:t>
      </w:r>
    </w:p>
    <w:p w14:paraId="6B6033FA" w14:textId="77777777" w:rsidR="001772B0" w:rsidRPr="003B4A82" w:rsidRDefault="001772B0" w:rsidP="001772B0">
      <w:pPr>
        <w:ind w:firstLineChars="200" w:firstLine="420"/>
      </w:pPr>
      <w:r w:rsidRPr="003B4A82">
        <w:t>参见#</w:t>
      </w:r>
      <w:hyperlink w:anchor="_通道OSD的基本属性信息" w:history="1">
        <w:r w:rsidRPr="003B4A82">
          <w:rPr>
            <w:rStyle w:val="a5"/>
            <w:u w:val="none"/>
          </w:rPr>
          <w:t>NETDEV_VIDEO_OSD_CFG_S</w:t>
        </w:r>
      </w:hyperlink>
      <w:r w:rsidRPr="003B4A82">
        <w:t xml:space="preserve">  */</w:t>
      </w:r>
    </w:p>
    <w:p w14:paraId="643436EB" w14:textId="77777777" w:rsidR="0029113B" w:rsidRPr="003B4A82" w:rsidRDefault="0029113B" w:rsidP="0029113B">
      <w:pPr>
        <w:ind w:firstLine="420"/>
      </w:pPr>
      <w:r w:rsidRPr="003B4A82">
        <w:t>NETDEV_GET_OSDCFG_EX</w:t>
      </w:r>
      <w:r w:rsidRPr="003B4A82">
        <w:tab/>
      </w:r>
      <w:r w:rsidRPr="003B4A82">
        <w:tab/>
      </w:r>
      <w:r w:rsidRPr="003B4A82">
        <w:tab/>
        <w:t xml:space="preserve">= 142, </w:t>
      </w:r>
      <w:r w:rsidRPr="003B4A82">
        <w:tab/>
      </w:r>
      <w:r w:rsidRPr="003B4A82">
        <w:tab/>
        <w:t>/* 获取OSD配置列表,</w:t>
      </w:r>
    </w:p>
    <w:p w14:paraId="422BCD8E" w14:textId="4A8740F2" w:rsidR="0029113B" w:rsidRPr="003B4A82" w:rsidRDefault="0029113B" w:rsidP="001772B0">
      <w:pPr>
        <w:ind w:firstLineChars="200" w:firstLine="420"/>
      </w:pPr>
      <w:r w:rsidRPr="003B4A82">
        <w:t>参见#</w:t>
      </w:r>
      <w:hyperlink w:anchor="_通道OSD配置列表" w:history="1">
        <w:r w:rsidR="001772B0" w:rsidRPr="003B4A82">
          <w:rPr>
            <w:rStyle w:val="a5"/>
            <w:u w:val="none"/>
          </w:rPr>
          <w:t>NETDEV_CHL_OSD_CFG_LIST_S</w:t>
        </w:r>
      </w:hyperlink>
      <w:r w:rsidR="001772B0" w:rsidRPr="003B4A82">
        <w:t xml:space="preserve"> </w:t>
      </w:r>
      <w:r w:rsidRPr="003B4A82">
        <w:t>*/</w:t>
      </w:r>
    </w:p>
    <w:p w14:paraId="2579A7EA" w14:textId="77777777" w:rsidR="0029113B" w:rsidRPr="003B4A82" w:rsidRDefault="0029113B" w:rsidP="0029113B">
      <w:pPr>
        <w:ind w:firstLine="420"/>
      </w:pPr>
      <w:r w:rsidRPr="003B4A82">
        <w:t>NETDEV_SET_OSDCFG_EX</w:t>
      </w:r>
      <w:r w:rsidRPr="003B4A82">
        <w:tab/>
      </w:r>
      <w:r w:rsidRPr="003B4A82">
        <w:tab/>
      </w:r>
      <w:r w:rsidRPr="003B4A82">
        <w:tab/>
      </w:r>
      <w:r w:rsidRPr="003B4A82">
        <w:tab/>
      </w:r>
      <w:r w:rsidRPr="003B4A82">
        <w:tab/>
        <w:t xml:space="preserve">= 143, </w:t>
      </w:r>
      <w:r w:rsidRPr="003B4A82">
        <w:tab/>
      </w:r>
      <w:r w:rsidRPr="003B4A82">
        <w:tab/>
        <w:t>/* 设置OSD配置列表,</w:t>
      </w:r>
    </w:p>
    <w:p w14:paraId="1612C1BF" w14:textId="633C783E" w:rsidR="001772B0" w:rsidRPr="003B4A82" w:rsidRDefault="001772B0" w:rsidP="001772B0">
      <w:pPr>
        <w:ind w:firstLineChars="200" w:firstLine="420"/>
      </w:pPr>
      <w:r w:rsidRPr="003B4A82">
        <w:t>参见#</w:t>
      </w:r>
      <w:hyperlink w:anchor="_通道OSD配置列表" w:history="1">
        <w:r w:rsidRPr="003B4A82">
          <w:rPr>
            <w:rStyle w:val="a5"/>
            <w:u w:val="none"/>
          </w:rPr>
          <w:t>NETDEV_CHL_OSD_CFG_LIST_S</w:t>
        </w:r>
      </w:hyperlink>
      <w:r w:rsidRPr="003B4A82">
        <w:t xml:space="preserve"> */</w:t>
      </w:r>
    </w:p>
    <w:p w14:paraId="6B26B9C6" w14:textId="77777777" w:rsidR="0029113B" w:rsidRPr="003B4A82" w:rsidRDefault="0029113B" w:rsidP="0029113B">
      <w:r w:rsidRPr="003B4A82">
        <w:t xml:space="preserve">    NETDEV_GET_OSD_CONTENT_CFG</w:t>
      </w:r>
      <w:r w:rsidRPr="003B4A82">
        <w:tab/>
      </w:r>
      <w:r w:rsidRPr="003B4A82">
        <w:tab/>
      </w:r>
      <w:r w:rsidRPr="003B4A82">
        <w:tab/>
        <w:t xml:space="preserve">= 144, </w:t>
      </w:r>
      <w:r w:rsidRPr="003B4A82">
        <w:tab/>
      </w:r>
      <w:r w:rsidRPr="003B4A82">
        <w:tab/>
        <w:t>/* 获取OSD配置信息(扩展，建议使用),</w:t>
      </w:r>
    </w:p>
    <w:p w14:paraId="47B1CC3A" w14:textId="0DB569E3" w:rsidR="0029113B" w:rsidRPr="003B4A82" w:rsidRDefault="0029113B" w:rsidP="00611762">
      <w:pPr>
        <w:ind w:firstLineChars="200" w:firstLine="420"/>
      </w:pPr>
      <w:r w:rsidRPr="003B4A82">
        <w:t>参见#</w:t>
      </w:r>
      <w:hyperlink w:anchor="_通道OSD所有内容" w:history="1">
        <w:r w:rsidR="00611762" w:rsidRPr="003B4A82">
          <w:rPr>
            <w:rStyle w:val="a5"/>
            <w:noProof/>
            <w:u w:val="none"/>
          </w:rPr>
          <w:t>NETDEV_OSD_CONTENT_S</w:t>
        </w:r>
      </w:hyperlink>
      <w:r w:rsidRPr="003B4A82">
        <w:t xml:space="preserve"> */</w:t>
      </w:r>
    </w:p>
    <w:p w14:paraId="0AF4AB1C" w14:textId="77777777" w:rsidR="0029113B" w:rsidRPr="003B4A82" w:rsidRDefault="0029113B" w:rsidP="0029113B">
      <w:pPr>
        <w:ind w:firstLine="420"/>
      </w:pPr>
      <w:r w:rsidRPr="003B4A82">
        <w:t>NETDEV_SET_OSD_CONTENT_CFG</w:t>
      </w:r>
      <w:r w:rsidRPr="003B4A82">
        <w:tab/>
      </w:r>
      <w:r w:rsidRPr="003B4A82">
        <w:tab/>
      </w:r>
      <w:r w:rsidRPr="003B4A82">
        <w:tab/>
        <w:t xml:space="preserve">= 145, </w:t>
      </w:r>
      <w:r w:rsidRPr="003B4A82">
        <w:tab/>
      </w:r>
      <w:r w:rsidRPr="003B4A82">
        <w:tab/>
        <w:t>/* 设置OSD配置信息(扩展，建议使用),</w:t>
      </w:r>
    </w:p>
    <w:p w14:paraId="67550312" w14:textId="3D234907" w:rsidR="0029113B" w:rsidRPr="003B4A82" w:rsidRDefault="0029113B" w:rsidP="00611762">
      <w:pPr>
        <w:ind w:firstLineChars="200" w:firstLine="420"/>
      </w:pPr>
      <w:r w:rsidRPr="003B4A82">
        <w:t>参见#</w:t>
      </w:r>
      <w:hyperlink w:anchor="_通道OSD所有内容" w:history="1">
        <w:r w:rsidR="00611762" w:rsidRPr="003B4A82">
          <w:rPr>
            <w:rStyle w:val="a5"/>
            <w:noProof/>
            <w:u w:val="none"/>
          </w:rPr>
          <w:t>NETDEV_OSD_CONTENT_S</w:t>
        </w:r>
      </w:hyperlink>
      <w:r w:rsidRPr="003B4A82">
        <w:t xml:space="preserve"> */</w:t>
      </w:r>
    </w:p>
    <w:p w14:paraId="4363C8B1" w14:textId="77777777" w:rsidR="0029113B" w:rsidRPr="003B4A82" w:rsidRDefault="0029113B" w:rsidP="0029113B">
      <w:pPr>
        <w:ind w:firstLine="420"/>
      </w:pPr>
      <w:r w:rsidRPr="003B4A82">
        <w:t>NETDEV_GET_OSD_CONTENT_STYLE_CFG</w:t>
      </w:r>
      <w:r w:rsidRPr="003B4A82">
        <w:tab/>
        <w:t>= 146,</w:t>
      </w:r>
      <w:r w:rsidRPr="003B4A82">
        <w:tab/>
      </w:r>
      <w:r w:rsidRPr="003B4A82">
        <w:tab/>
        <w:t>/* 获取OSD内容样式,</w:t>
      </w:r>
    </w:p>
    <w:p w14:paraId="66171181" w14:textId="76D01021" w:rsidR="0029113B" w:rsidRPr="003B4A82" w:rsidRDefault="0029113B" w:rsidP="0029113B">
      <w:pPr>
        <w:ind w:firstLine="420"/>
      </w:pPr>
      <w:r w:rsidRPr="003B4A82">
        <w:t>参见#</w:t>
      </w:r>
      <w:hyperlink w:anchor="_通道OSD内容样式" w:history="1">
        <w:r w:rsidRPr="003B4A82">
          <w:rPr>
            <w:rStyle w:val="a5"/>
            <w:u w:val="none"/>
          </w:rPr>
          <w:t>NETDEV_OSD_CONTENT_STYLE_S</w:t>
        </w:r>
      </w:hyperlink>
      <w:r w:rsidRPr="003B4A82">
        <w:t xml:space="preserve">  */</w:t>
      </w:r>
    </w:p>
    <w:p w14:paraId="1E076E96" w14:textId="77777777" w:rsidR="0029113B" w:rsidRPr="003B4A82" w:rsidRDefault="0029113B" w:rsidP="0029113B">
      <w:pPr>
        <w:ind w:firstLine="420"/>
      </w:pPr>
      <w:r w:rsidRPr="003B4A82">
        <w:t>NETDEV_SET_OSD_CONTENT_STYLE_CFG</w:t>
      </w:r>
      <w:r w:rsidRPr="003B4A82">
        <w:tab/>
        <w:t>= 147,</w:t>
      </w:r>
      <w:r w:rsidRPr="003B4A82">
        <w:tab/>
      </w:r>
      <w:r w:rsidRPr="003B4A82">
        <w:tab/>
        <w:t>/* 设置OSD内容样式,</w:t>
      </w:r>
    </w:p>
    <w:p w14:paraId="1E2A397A" w14:textId="2508A8A5" w:rsidR="0029113B" w:rsidRPr="003B4A82" w:rsidRDefault="0029113B" w:rsidP="0029113B">
      <w:pPr>
        <w:ind w:firstLine="420"/>
      </w:pPr>
      <w:r w:rsidRPr="003B4A82">
        <w:t>参见#</w:t>
      </w:r>
      <w:hyperlink w:anchor="_通道OSD内容样式" w:history="1">
        <w:r w:rsidR="00312454" w:rsidRPr="003B4A82">
          <w:rPr>
            <w:rStyle w:val="a5"/>
            <w:u w:val="none"/>
          </w:rPr>
          <w:t>NETDEV_OSD_CONTENT_STYLE_S</w:t>
        </w:r>
      </w:hyperlink>
      <w:r w:rsidRPr="003B4A82">
        <w:t xml:space="preserve">  */</w:t>
      </w:r>
    </w:p>
    <w:p w14:paraId="54EBADA6" w14:textId="77777777" w:rsidR="0029113B" w:rsidRPr="003B4A82" w:rsidRDefault="0029113B" w:rsidP="0029113B">
      <w:pPr>
        <w:ind w:firstLine="420"/>
      </w:pPr>
      <w:r w:rsidRPr="003B4A82">
        <w:t>NETDEV_GET_ALARM_OUTPUTCFG</w:t>
      </w:r>
      <w:r w:rsidRPr="003B4A82">
        <w:tab/>
      </w:r>
      <w:r w:rsidRPr="003B4A82">
        <w:tab/>
      </w:r>
      <w:r w:rsidRPr="003B4A82">
        <w:tab/>
        <w:t xml:space="preserve">= 150, </w:t>
      </w:r>
      <w:r w:rsidRPr="003B4A82">
        <w:tab/>
      </w:r>
      <w:r w:rsidRPr="003B4A82">
        <w:tab/>
        <w:t>/* 获取开关量输出配置信息,</w:t>
      </w:r>
    </w:p>
    <w:p w14:paraId="70719936" w14:textId="786CA372" w:rsidR="0029113B" w:rsidRPr="003B4A82" w:rsidRDefault="0029113B" w:rsidP="0029113B">
      <w:pPr>
        <w:ind w:firstLine="420"/>
      </w:pPr>
      <w:r w:rsidRPr="003B4A82">
        <w:t>参见#</w:t>
      </w:r>
      <w:hyperlink w:anchor="_所有告警开关量输入信息" w:history="1">
        <w:r w:rsidR="00611762" w:rsidRPr="003B4A82">
          <w:rPr>
            <w:rStyle w:val="a5"/>
            <w:u w:val="none"/>
          </w:rPr>
          <w:t>NETDEV_ALARM_OUTPUT_LIST_S</w:t>
        </w:r>
      </w:hyperlink>
      <w:r w:rsidRPr="003B4A82">
        <w:t xml:space="preserve"> */</w:t>
      </w:r>
    </w:p>
    <w:p w14:paraId="510F99A3" w14:textId="77777777" w:rsidR="0029113B" w:rsidRPr="003B4A82" w:rsidRDefault="0029113B" w:rsidP="0029113B">
      <w:pPr>
        <w:ind w:firstLine="420"/>
      </w:pPr>
      <w:r w:rsidRPr="003B4A82">
        <w:t xml:space="preserve">NETDEV_SET_ALARM_OUTPUTCFG </w:t>
      </w:r>
      <w:r w:rsidRPr="003B4A82">
        <w:tab/>
      </w:r>
      <w:r w:rsidRPr="003B4A82">
        <w:tab/>
      </w:r>
      <w:r w:rsidRPr="003B4A82">
        <w:tab/>
        <w:t>= 151,</w:t>
      </w:r>
      <w:r w:rsidRPr="003B4A82">
        <w:tab/>
      </w:r>
      <w:r w:rsidRPr="003B4A82">
        <w:tab/>
        <w:t>/* 设置开关量输出配置信息,</w:t>
      </w:r>
    </w:p>
    <w:p w14:paraId="5E85E724" w14:textId="4B4BD5B7" w:rsidR="0029113B" w:rsidRPr="003B4A82" w:rsidRDefault="0029113B" w:rsidP="0029113B">
      <w:pPr>
        <w:ind w:firstLine="420"/>
      </w:pPr>
      <w:r w:rsidRPr="003B4A82">
        <w:t>参见#</w:t>
      </w:r>
      <w:hyperlink w:anchor="_所有告警开关量输入信息" w:history="1">
        <w:r w:rsidR="00611762" w:rsidRPr="003B4A82">
          <w:rPr>
            <w:rStyle w:val="a5"/>
            <w:u w:val="none"/>
          </w:rPr>
          <w:t>NETDEV_ALARM_OUTPUT_LIST_S</w:t>
        </w:r>
      </w:hyperlink>
      <w:r w:rsidRPr="003B4A82">
        <w:t xml:space="preserve"> */</w:t>
      </w:r>
    </w:p>
    <w:p w14:paraId="5201439E" w14:textId="77777777" w:rsidR="0029113B" w:rsidRPr="003B4A82" w:rsidRDefault="0029113B" w:rsidP="0029113B">
      <w:pPr>
        <w:ind w:firstLine="420"/>
      </w:pPr>
      <w:r w:rsidRPr="003B4A82">
        <w:t>NETDEV_TRIGGER_ALARM_OUTPUT</w:t>
      </w:r>
      <w:r w:rsidRPr="003B4A82">
        <w:tab/>
      </w:r>
      <w:r w:rsidRPr="003B4A82">
        <w:tab/>
      </w:r>
      <w:r w:rsidRPr="003B4A82">
        <w:tab/>
        <w:t>= 152,</w:t>
      </w:r>
      <w:r w:rsidRPr="003B4A82">
        <w:tab/>
      </w:r>
      <w:r w:rsidRPr="003B4A82">
        <w:tab/>
        <w:t>/* 触发开关量,</w:t>
      </w:r>
    </w:p>
    <w:p w14:paraId="158BE1B0" w14:textId="3FE026B4" w:rsidR="0029113B" w:rsidRPr="003B4A82" w:rsidRDefault="0029113B" w:rsidP="0029113B">
      <w:pPr>
        <w:ind w:firstLine="420"/>
      </w:pPr>
      <w:r w:rsidRPr="003B4A82">
        <w:t>参见#</w:t>
      </w:r>
      <w:hyperlink w:anchor="_触发开关量输入告警" w:history="1">
        <w:r w:rsidRPr="003B4A82">
          <w:rPr>
            <w:rStyle w:val="a5"/>
            <w:u w:val="none"/>
          </w:rPr>
          <w:t>NETDEV_TRIGGER_ALARM_OUTPUT_S</w:t>
        </w:r>
      </w:hyperlink>
      <w:r w:rsidRPr="003B4A82">
        <w:t xml:space="preserve">  */</w:t>
      </w:r>
    </w:p>
    <w:p w14:paraId="325DD5E2" w14:textId="77777777" w:rsidR="0029113B" w:rsidRPr="003B4A82" w:rsidRDefault="0029113B" w:rsidP="0029113B">
      <w:pPr>
        <w:ind w:firstLine="420"/>
      </w:pPr>
      <w:r w:rsidRPr="003B4A82">
        <w:t>NETDEV_GET_ALARM_INPUTCFG</w:t>
      </w:r>
      <w:r w:rsidRPr="003B4A82">
        <w:tab/>
      </w:r>
      <w:r w:rsidRPr="003B4A82">
        <w:tab/>
      </w:r>
      <w:r w:rsidRPr="003B4A82">
        <w:tab/>
        <w:t>= 153,</w:t>
      </w:r>
      <w:r w:rsidRPr="003B4A82">
        <w:tab/>
      </w:r>
      <w:r w:rsidRPr="003B4A82">
        <w:tab/>
        <w:t>/* 获取开关量输入数量,</w:t>
      </w:r>
    </w:p>
    <w:p w14:paraId="54E31ABD" w14:textId="6412F688" w:rsidR="0029113B" w:rsidRPr="003B4A82" w:rsidRDefault="0029113B" w:rsidP="00395E3D">
      <w:pPr>
        <w:ind w:firstLineChars="150" w:firstLine="315"/>
        <w:rPr>
          <w:b/>
        </w:rPr>
      </w:pPr>
      <w:r w:rsidRPr="003B4A82">
        <w:t>参见#</w:t>
      </w:r>
      <w:hyperlink w:anchor="_所有告警开关量输入信息_1" w:history="1">
        <w:r w:rsidR="00395E3D" w:rsidRPr="003B4A82">
          <w:rPr>
            <w:rStyle w:val="a5"/>
            <w:u w:val="none"/>
          </w:rPr>
          <w:t>NETDEV_ALARM_INPUT_LIST_S</w:t>
        </w:r>
      </w:hyperlink>
      <w:r w:rsidRPr="003B4A82">
        <w:t xml:space="preserve">  */</w:t>
      </w:r>
    </w:p>
    <w:p w14:paraId="2785A41F" w14:textId="77777777" w:rsidR="0029113B" w:rsidRPr="003B4A82" w:rsidRDefault="0029113B" w:rsidP="0029113B">
      <w:pPr>
        <w:ind w:firstLine="420"/>
      </w:pPr>
      <w:r w:rsidRPr="003B4A82">
        <w:t>NETDEV_GET_MANUAL_ALARM_CFG</w:t>
      </w:r>
      <w:r w:rsidRPr="003B4A82">
        <w:tab/>
      </w:r>
      <w:r w:rsidRPr="003B4A82">
        <w:tab/>
      </w:r>
      <w:r w:rsidRPr="003B4A82">
        <w:tab/>
        <w:t>= 154,</w:t>
      </w:r>
      <w:r w:rsidRPr="003B4A82">
        <w:tab/>
      </w:r>
      <w:r w:rsidRPr="003B4A82">
        <w:tab/>
        <w:t>/* 获取手动告警开关量配置信息，</w:t>
      </w:r>
    </w:p>
    <w:p w14:paraId="4CF5FC79" w14:textId="158FED67" w:rsidR="0029113B" w:rsidRPr="003B4A82" w:rsidRDefault="0029113B" w:rsidP="00395E3D">
      <w:pPr>
        <w:ind w:firstLineChars="150" w:firstLine="315"/>
        <w:rPr>
          <w:b/>
        </w:rPr>
      </w:pPr>
      <w:r w:rsidRPr="003B4A82">
        <w:t>参见#</w:t>
      </w:r>
      <w:hyperlink w:anchor="_输出开关量的逻辑报警状态列表(手动告警)" w:history="1">
        <w:r w:rsidR="00395E3D" w:rsidRPr="003B4A82">
          <w:rPr>
            <w:rStyle w:val="a5"/>
            <w:u w:val="none"/>
          </w:rPr>
          <w:t>NETDEV_OUTPUT_SWITCH_ALARM_STATUS_LIST_S</w:t>
        </w:r>
      </w:hyperlink>
      <w:r w:rsidRPr="003B4A82">
        <w:t xml:space="preserve"> */</w:t>
      </w:r>
    </w:p>
    <w:p w14:paraId="13E3852D" w14:textId="77777777" w:rsidR="0029113B" w:rsidRPr="003B4A82" w:rsidRDefault="0029113B" w:rsidP="0029113B">
      <w:pPr>
        <w:ind w:firstLine="420"/>
      </w:pPr>
      <w:r w:rsidRPr="003B4A82">
        <w:t>NETDEV_SET_MANUAL_ALARM_CFG</w:t>
      </w:r>
      <w:r w:rsidRPr="003B4A82">
        <w:tab/>
      </w:r>
      <w:r w:rsidRPr="003B4A82">
        <w:tab/>
      </w:r>
      <w:r w:rsidRPr="003B4A82">
        <w:tab/>
        <w:t>= 155,</w:t>
      </w:r>
      <w:r w:rsidRPr="003B4A82">
        <w:tab/>
      </w:r>
      <w:r w:rsidRPr="003B4A82">
        <w:tab/>
        <w:t>/* 设置手动告警开关量配置信息，</w:t>
      </w:r>
    </w:p>
    <w:p w14:paraId="1A78D34F" w14:textId="67AB0CF8" w:rsidR="0029113B" w:rsidRPr="003B4A82" w:rsidRDefault="0029113B" w:rsidP="0029113B">
      <w:pPr>
        <w:ind w:firstLine="420"/>
      </w:pPr>
      <w:r w:rsidRPr="003B4A82">
        <w:t>参见#</w:t>
      </w:r>
      <w:hyperlink w:anchor="_触发或清除输出开关量的逻辑报警状态结构体(手动告警)" w:history="1">
        <w:r w:rsidRPr="003B4A82">
          <w:rPr>
            <w:rStyle w:val="a5"/>
            <w:u w:val="none"/>
          </w:rPr>
          <w:t>NETDEV_OUTPUT_SWITCH_MANUAL_ALARM_INFO_S</w:t>
        </w:r>
      </w:hyperlink>
      <w:r w:rsidRPr="003B4A82">
        <w:t xml:space="preserve"> */</w:t>
      </w:r>
    </w:p>
    <w:p w14:paraId="284F4DE0" w14:textId="77777777" w:rsidR="0029113B" w:rsidRPr="003B4A82" w:rsidRDefault="0029113B" w:rsidP="0029113B">
      <w:pPr>
        <w:ind w:firstLine="420"/>
      </w:pPr>
      <w:r w:rsidRPr="003B4A82">
        <w:t>NETDEV_GET_INPUTSWITCH_LIST_CFG</w:t>
      </w:r>
      <w:r w:rsidRPr="003B4A82">
        <w:tab/>
      </w:r>
      <w:r w:rsidRPr="003B4A82">
        <w:tab/>
        <w:t>= 156,</w:t>
      </w:r>
      <w:r w:rsidRPr="003B4A82">
        <w:tab/>
      </w:r>
      <w:r w:rsidRPr="003B4A82">
        <w:tab/>
        <w:t>/* 获取所有输入开关量配置，</w:t>
      </w:r>
    </w:p>
    <w:p w14:paraId="003BCE56" w14:textId="237EE019" w:rsidR="0029113B" w:rsidRPr="003B4A82" w:rsidRDefault="0029113B" w:rsidP="00395E3D">
      <w:pPr>
        <w:ind w:firstLine="420"/>
      </w:pPr>
      <w:r w:rsidRPr="003B4A82">
        <w:t>参见#</w:t>
      </w:r>
      <w:hyperlink w:anchor="_输入开关量告警配置信息列表" w:history="1">
        <w:r w:rsidR="00395E3D" w:rsidRPr="003B4A82">
          <w:rPr>
            <w:rStyle w:val="a5"/>
            <w:u w:val="none"/>
          </w:rPr>
          <w:t>NETDEV_INPUT_SWITCH_INFO_LIST_S</w:t>
        </w:r>
      </w:hyperlink>
      <w:r w:rsidR="00395E3D" w:rsidRPr="003B4A82">
        <w:t xml:space="preserve">  */</w:t>
      </w:r>
    </w:p>
    <w:p w14:paraId="11675724" w14:textId="77777777" w:rsidR="0029113B" w:rsidRPr="003B4A82" w:rsidRDefault="0029113B" w:rsidP="0029113B">
      <w:pPr>
        <w:ind w:firstLine="420"/>
      </w:pPr>
      <w:r w:rsidRPr="003B4A82">
        <w:t>NETDEV_GET_IMAGECFG</w:t>
      </w:r>
      <w:r w:rsidRPr="003B4A82">
        <w:tab/>
      </w:r>
      <w:r w:rsidRPr="003B4A82">
        <w:tab/>
      </w:r>
      <w:r w:rsidRPr="003B4A82">
        <w:tab/>
      </w:r>
      <w:r w:rsidRPr="003B4A82">
        <w:tab/>
      </w:r>
      <w:r w:rsidRPr="003B4A82">
        <w:tab/>
        <w:t>= 160,</w:t>
      </w:r>
      <w:r w:rsidRPr="003B4A82">
        <w:tab/>
      </w:r>
      <w:r w:rsidRPr="003B4A82">
        <w:tab/>
      </w:r>
      <w:r w:rsidRPr="003B4A82">
        <w:tab/>
      </w:r>
      <w:r w:rsidRPr="003B4A82">
        <w:tab/>
        <w:t>/* 获取图像配置信息,</w:t>
      </w:r>
    </w:p>
    <w:p w14:paraId="4486C5C3" w14:textId="35BEE7A0" w:rsidR="0029113B" w:rsidRPr="003B4A82" w:rsidRDefault="0029113B" w:rsidP="0029113B">
      <w:pPr>
        <w:ind w:firstLine="420"/>
      </w:pPr>
      <w:r w:rsidRPr="003B4A82">
        <w:t>参见#</w:t>
      </w:r>
      <w:hyperlink w:anchor="_设备图像设置" w:history="1">
        <w:r w:rsidRPr="003B4A82">
          <w:rPr>
            <w:rStyle w:val="a5"/>
            <w:u w:val="none"/>
          </w:rPr>
          <w:t>NETDEV_IMAGE_SETTING_S</w:t>
        </w:r>
      </w:hyperlink>
      <w:r w:rsidRPr="003B4A82">
        <w:t xml:space="preserve">  */</w:t>
      </w:r>
    </w:p>
    <w:p w14:paraId="015DAF34" w14:textId="77777777" w:rsidR="0029113B" w:rsidRPr="003B4A82" w:rsidRDefault="0029113B" w:rsidP="0029113B">
      <w:pPr>
        <w:ind w:firstLine="420"/>
      </w:pPr>
      <w:r w:rsidRPr="003B4A82">
        <w:t>NETDEV_SET_IMAGECFG</w:t>
      </w:r>
      <w:r w:rsidRPr="003B4A82">
        <w:tab/>
      </w:r>
      <w:r w:rsidRPr="003B4A82">
        <w:tab/>
      </w:r>
      <w:r w:rsidRPr="003B4A82">
        <w:tab/>
      </w:r>
      <w:r w:rsidRPr="003B4A82">
        <w:tab/>
      </w:r>
      <w:r w:rsidRPr="003B4A82">
        <w:tab/>
        <w:t>= 161,              /* 设置图像配置信息,</w:t>
      </w:r>
    </w:p>
    <w:p w14:paraId="02171006" w14:textId="53D90C9E" w:rsidR="0029113B" w:rsidRPr="003B4A82" w:rsidRDefault="0029113B" w:rsidP="0029113B">
      <w:pPr>
        <w:ind w:firstLine="420"/>
      </w:pPr>
      <w:r w:rsidRPr="003B4A82">
        <w:t>参见#</w:t>
      </w:r>
      <w:hyperlink w:anchor="_设备图像设置" w:history="1">
        <w:r w:rsidR="00395E3D" w:rsidRPr="003B4A82">
          <w:rPr>
            <w:rStyle w:val="a5"/>
            <w:u w:val="none"/>
          </w:rPr>
          <w:t>NETDEV_IMAGE_SETTING_S</w:t>
        </w:r>
      </w:hyperlink>
      <w:r w:rsidRPr="003B4A82">
        <w:t xml:space="preserve">  */</w:t>
      </w:r>
    </w:p>
    <w:p w14:paraId="49CE5726" w14:textId="77777777" w:rsidR="0029113B" w:rsidRPr="003B4A82" w:rsidRDefault="0029113B" w:rsidP="0029113B">
      <w:pPr>
        <w:ind w:firstLine="420"/>
      </w:pPr>
      <w:r w:rsidRPr="003B4A82">
        <w:t>NETDEV_GET_IMAGE_EXPOSURE</w:t>
      </w:r>
      <w:r w:rsidRPr="003B4A82">
        <w:tab/>
      </w:r>
      <w:r w:rsidRPr="003B4A82">
        <w:tab/>
      </w:r>
      <w:r w:rsidRPr="003B4A82">
        <w:tab/>
        <w:t>= 162,              /* 获取通道的图像曝光参数,</w:t>
      </w:r>
    </w:p>
    <w:p w14:paraId="0BF22F26" w14:textId="0C7F04CF" w:rsidR="0029113B" w:rsidRPr="003B4A82" w:rsidRDefault="0029113B" w:rsidP="00395E3D">
      <w:pPr>
        <w:ind w:firstLineChars="200" w:firstLine="420"/>
        <w:rPr>
          <w:b/>
        </w:rPr>
      </w:pPr>
      <w:r w:rsidRPr="003B4A82">
        <w:t>参见#</w:t>
      </w:r>
      <w:hyperlink w:anchor="_图像曝光参数" w:history="1">
        <w:r w:rsidR="00395E3D" w:rsidRPr="003B4A82">
          <w:rPr>
            <w:rStyle w:val="a5"/>
            <w:noProof/>
            <w:u w:val="none"/>
          </w:rPr>
          <w:t>NETDEV_IMAGE_EXPOSURE_S</w:t>
        </w:r>
      </w:hyperlink>
      <w:r w:rsidRPr="003B4A82">
        <w:t>*/</w:t>
      </w:r>
    </w:p>
    <w:p w14:paraId="650783F8" w14:textId="77777777" w:rsidR="0029113B" w:rsidRPr="003B4A82" w:rsidRDefault="0029113B" w:rsidP="0029113B">
      <w:pPr>
        <w:ind w:firstLine="420"/>
      </w:pPr>
      <w:r w:rsidRPr="003B4A82">
        <w:lastRenderedPageBreak/>
        <w:t>NETDEV_SET_IMAGE_EXPOSURE</w:t>
      </w:r>
      <w:r w:rsidRPr="003B4A82">
        <w:tab/>
      </w:r>
      <w:r w:rsidRPr="003B4A82">
        <w:tab/>
      </w:r>
      <w:r w:rsidRPr="003B4A82">
        <w:tab/>
        <w:t>= 163,              /* 设置通道的图像曝光参数,</w:t>
      </w:r>
    </w:p>
    <w:p w14:paraId="6C5E9FA7" w14:textId="5056542B" w:rsidR="0029113B" w:rsidRPr="003B4A82" w:rsidRDefault="0029113B" w:rsidP="00395E3D">
      <w:pPr>
        <w:ind w:firstLineChars="200" w:firstLine="420"/>
        <w:rPr>
          <w:b/>
        </w:rPr>
      </w:pPr>
      <w:r w:rsidRPr="003B4A82">
        <w:t>参见#</w:t>
      </w:r>
      <w:hyperlink w:anchor="_图像曝光参数" w:history="1">
        <w:r w:rsidR="00395E3D" w:rsidRPr="003B4A82">
          <w:rPr>
            <w:rStyle w:val="a5"/>
            <w:noProof/>
            <w:u w:val="none"/>
          </w:rPr>
          <w:t>NETDEV_IMAGE_EXPOSURE_S</w:t>
        </w:r>
      </w:hyperlink>
      <w:r w:rsidRPr="003B4A82">
        <w:t xml:space="preserve">  */</w:t>
      </w:r>
    </w:p>
    <w:p w14:paraId="051FAC5A" w14:textId="77777777" w:rsidR="0029113B" w:rsidRPr="003B4A82" w:rsidRDefault="0029113B" w:rsidP="0029113B">
      <w:pPr>
        <w:ind w:firstLine="420"/>
      </w:pPr>
      <w:r w:rsidRPr="003B4A82">
        <w:t>NETDEV_GET_IMAGE_LAMP_CTRLCFG</w:t>
      </w:r>
      <w:r w:rsidRPr="003B4A82">
        <w:tab/>
      </w:r>
      <w:r w:rsidRPr="003B4A82">
        <w:tab/>
        <w:t>= 164,              /* 获取补光灯参数,</w:t>
      </w:r>
    </w:p>
    <w:p w14:paraId="2B23B4B7" w14:textId="27626E98" w:rsidR="0029113B" w:rsidRPr="003B4A82" w:rsidRDefault="0029113B" w:rsidP="0029113B">
      <w:pPr>
        <w:ind w:firstLine="420"/>
      </w:pPr>
      <w:r w:rsidRPr="003B4A82">
        <w:t>参见#</w:t>
      </w:r>
      <w:hyperlink w:anchor="_补光灯信息" w:history="1">
        <w:r w:rsidRPr="003B4A82">
          <w:rPr>
            <w:rStyle w:val="a5"/>
            <w:u w:val="none"/>
          </w:rPr>
          <w:t>NETDEV_LAMP_CTRL_INFO_S</w:t>
        </w:r>
      </w:hyperlink>
      <w:r w:rsidRPr="003B4A82">
        <w:t xml:space="preserve"> */</w:t>
      </w:r>
    </w:p>
    <w:p w14:paraId="13D896EB" w14:textId="77777777" w:rsidR="0029113B" w:rsidRPr="003B4A82" w:rsidRDefault="0029113B" w:rsidP="0029113B">
      <w:pPr>
        <w:ind w:firstLine="420"/>
      </w:pPr>
      <w:r w:rsidRPr="003B4A82">
        <w:t>NETDEV_SET_IMAGE_LAMP_CTRLCFG</w:t>
      </w:r>
      <w:r w:rsidRPr="003B4A82">
        <w:tab/>
      </w:r>
      <w:r w:rsidRPr="003B4A82">
        <w:tab/>
        <w:t>= 165,              /* 设置补光灯参数,</w:t>
      </w:r>
    </w:p>
    <w:p w14:paraId="77225EF4" w14:textId="7F64B565" w:rsidR="0029113B" w:rsidRPr="003B4A82" w:rsidRDefault="0029113B" w:rsidP="0029113B">
      <w:pPr>
        <w:ind w:firstLine="420"/>
      </w:pPr>
      <w:r w:rsidRPr="003B4A82">
        <w:t>参见#</w:t>
      </w:r>
      <w:hyperlink w:anchor="_补光灯信息" w:history="1">
        <w:r w:rsidR="00AC0879" w:rsidRPr="003B4A82">
          <w:rPr>
            <w:rStyle w:val="a5"/>
            <w:u w:val="none"/>
          </w:rPr>
          <w:t>NETDEV_LAMP_CTRL_INFO_S</w:t>
        </w:r>
      </w:hyperlink>
      <w:r w:rsidRPr="003B4A82">
        <w:t xml:space="preserve"> */</w:t>
      </w:r>
    </w:p>
    <w:p w14:paraId="7CA1AF92" w14:textId="77777777" w:rsidR="0029113B" w:rsidRPr="003B4A82" w:rsidRDefault="0029113B" w:rsidP="0029113B">
      <w:pPr>
        <w:ind w:firstLine="420"/>
      </w:pPr>
      <w:r w:rsidRPr="003B4A82">
        <w:t>NETDEV_GET_IMAGE_WHITE_BALANCE</w:t>
      </w:r>
      <w:r w:rsidRPr="003B4A82">
        <w:tab/>
      </w:r>
      <w:r w:rsidRPr="003B4A82">
        <w:tab/>
        <w:t>= 166,              /* 获取图像白平衡参数,</w:t>
      </w:r>
    </w:p>
    <w:p w14:paraId="61D97AD5" w14:textId="59ABC173" w:rsidR="0029113B" w:rsidRPr="003B4A82" w:rsidRDefault="0029113B" w:rsidP="0029113B">
      <w:pPr>
        <w:ind w:firstLine="420"/>
      </w:pPr>
      <w:r w:rsidRPr="003B4A82">
        <w:t>参见#</w:t>
      </w:r>
      <w:hyperlink w:anchor="_白平衡信息" w:history="1">
        <w:r w:rsidRPr="003B4A82">
          <w:rPr>
            <w:rStyle w:val="a5"/>
            <w:u w:val="none"/>
          </w:rPr>
          <w:t xml:space="preserve"> NETDEV_WHITE_BALANCE_INFO_S</w:t>
        </w:r>
      </w:hyperlink>
      <w:r w:rsidRPr="003B4A82">
        <w:t xml:space="preserve"> */</w:t>
      </w:r>
    </w:p>
    <w:p w14:paraId="6F4A34E3" w14:textId="77777777" w:rsidR="0029113B" w:rsidRPr="003B4A82" w:rsidRDefault="0029113B" w:rsidP="0029113B">
      <w:pPr>
        <w:ind w:firstLine="420"/>
      </w:pPr>
      <w:r w:rsidRPr="003B4A82">
        <w:t>NETDEV_SET_IMAGE_WHITE_BALANCE</w:t>
      </w:r>
      <w:r w:rsidRPr="003B4A82">
        <w:tab/>
      </w:r>
      <w:r w:rsidRPr="003B4A82">
        <w:tab/>
        <w:t>= 167,              /* 设置图像白平衡参数,</w:t>
      </w:r>
    </w:p>
    <w:p w14:paraId="0CDBDDCE" w14:textId="493F40D7" w:rsidR="0029113B" w:rsidRPr="003B4A82" w:rsidRDefault="0029113B" w:rsidP="0029113B">
      <w:pPr>
        <w:ind w:firstLine="420"/>
      </w:pPr>
      <w:r w:rsidRPr="003B4A82">
        <w:t xml:space="preserve">参见# </w:t>
      </w:r>
      <w:hyperlink w:anchor="_白平衡信息" w:history="1">
        <w:r w:rsidR="00AC0879" w:rsidRPr="003B4A82">
          <w:rPr>
            <w:rStyle w:val="a5"/>
            <w:u w:val="none"/>
          </w:rPr>
          <w:t xml:space="preserve"> NETDEV_WHITE_BALANCE_INFO_S</w:t>
        </w:r>
      </w:hyperlink>
      <w:r w:rsidRPr="003B4A82">
        <w:t xml:space="preserve">  */</w:t>
      </w:r>
    </w:p>
    <w:p w14:paraId="69D8ECB1" w14:textId="77777777" w:rsidR="0029113B" w:rsidRPr="003B4A82" w:rsidRDefault="0029113B" w:rsidP="0029113B">
      <w:r w:rsidRPr="003B4A82">
        <w:t xml:space="preserve">    NETDEV_SET_IMAGE_PARAM_RESET</w:t>
      </w:r>
      <w:r w:rsidRPr="003B4A82">
        <w:tab/>
      </w:r>
      <w:r w:rsidRPr="003B4A82">
        <w:tab/>
        <w:t>= 168,              /* 设置图像参数默认值*/</w:t>
      </w:r>
    </w:p>
    <w:p w14:paraId="41FD3FBB" w14:textId="77777777" w:rsidR="0029113B" w:rsidRPr="003B4A82" w:rsidRDefault="0029113B" w:rsidP="0029113B">
      <w:pPr>
        <w:ind w:firstLine="420"/>
      </w:pPr>
      <w:r w:rsidRPr="003B4A82">
        <w:t>NETDEV_GET_NETWORKCFG</w:t>
      </w:r>
      <w:r w:rsidRPr="003B4A82">
        <w:tab/>
      </w:r>
      <w:r w:rsidRPr="003B4A82">
        <w:tab/>
      </w:r>
      <w:r w:rsidRPr="003B4A82">
        <w:tab/>
      </w:r>
      <w:r w:rsidRPr="003B4A82">
        <w:tab/>
        <w:t>= 170,              /* 获取网络配置信息,</w:t>
      </w:r>
    </w:p>
    <w:p w14:paraId="2B82C552" w14:textId="64B4718B" w:rsidR="0029113B" w:rsidRPr="003B4A82" w:rsidRDefault="0029113B" w:rsidP="0029113B">
      <w:pPr>
        <w:ind w:firstLine="420"/>
      </w:pPr>
      <w:r w:rsidRPr="003B4A82">
        <w:t>参见#</w:t>
      </w:r>
      <w:hyperlink w:anchor="_网络配置信息" w:history="1">
        <w:r w:rsidRPr="003B4A82">
          <w:rPr>
            <w:rStyle w:val="a5"/>
            <w:u w:val="none"/>
          </w:rPr>
          <w:t>NETDEV_NETWORKCFG_S</w:t>
        </w:r>
      </w:hyperlink>
      <w:r w:rsidRPr="003B4A82">
        <w:t xml:space="preserve"> */</w:t>
      </w:r>
    </w:p>
    <w:p w14:paraId="52D8B334" w14:textId="77777777" w:rsidR="0029113B" w:rsidRPr="003B4A82" w:rsidRDefault="0029113B" w:rsidP="0029113B">
      <w:pPr>
        <w:ind w:firstLine="420"/>
      </w:pPr>
      <w:r w:rsidRPr="003B4A82">
        <w:t>NETDEV_SET_NETWORKCFG</w:t>
      </w:r>
      <w:r w:rsidRPr="003B4A82">
        <w:tab/>
      </w:r>
      <w:r w:rsidRPr="003B4A82">
        <w:tab/>
      </w:r>
      <w:r w:rsidRPr="003B4A82">
        <w:tab/>
      </w:r>
      <w:r w:rsidRPr="003B4A82">
        <w:tab/>
        <w:t>= 171,              /* 设置网络配置信息,</w:t>
      </w:r>
    </w:p>
    <w:p w14:paraId="5E5FB89E" w14:textId="197D1FAD" w:rsidR="0029113B" w:rsidRPr="003B4A82" w:rsidRDefault="0029113B" w:rsidP="0029113B">
      <w:pPr>
        <w:ind w:firstLine="420"/>
      </w:pPr>
      <w:r w:rsidRPr="003B4A82">
        <w:t>参见#</w:t>
      </w:r>
      <w:hyperlink w:anchor="_网络配置信息" w:history="1">
        <w:r w:rsidR="00AC0879" w:rsidRPr="003B4A82">
          <w:rPr>
            <w:rStyle w:val="a5"/>
            <w:u w:val="none"/>
          </w:rPr>
          <w:t>NETDEV_NETWORKCFG_S</w:t>
        </w:r>
      </w:hyperlink>
      <w:r w:rsidRPr="003B4A82">
        <w:t xml:space="preserve">  */</w:t>
      </w:r>
    </w:p>
    <w:p w14:paraId="193A605D" w14:textId="77777777" w:rsidR="0029113B" w:rsidRPr="003B4A82" w:rsidRDefault="0029113B" w:rsidP="0029113B">
      <w:pPr>
        <w:ind w:firstLine="420"/>
      </w:pPr>
      <w:r w:rsidRPr="003B4A82">
        <w:t>NETDEV_GET_VPN_CFG</w:t>
      </w:r>
      <w:r w:rsidRPr="003B4A82">
        <w:tab/>
      </w:r>
      <w:r w:rsidRPr="003B4A82">
        <w:tab/>
      </w:r>
      <w:r w:rsidRPr="003B4A82">
        <w:tab/>
      </w:r>
      <w:r w:rsidRPr="003B4A82">
        <w:tab/>
      </w:r>
      <w:r w:rsidRPr="003B4A82">
        <w:tab/>
      </w:r>
      <w:r w:rsidRPr="003B4A82">
        <w:tab/>
        <w:t>= 172,              /* 获取VPN客户端指定模式信息</w:t>
      </w:r>
    </w:p>
    <w:p w14:paraId="6F8F96E4" w14:textId="53EB73F4" w:rsidR="0029113B" w:rsidRPr="003B4A82" w:rsidRDefault="0029113B" w:rsidP="0029113B">
      <w:pPr>
        <w:ind w:firstLine="420"/>
      </w:pPr>
      <w:r w:rsidRPr="003B4A82">
        <w:t>参见#</w:t>
      </w:r>
      <w:hyperlink w:anchor="_VPN客户端指定模式信息" w:history="1">
        <w:r w:rsidRPr="003B4A82">
          <w:rPr>
            <w:rStyle w:val="a5"/>
            <w:u w:val="none"/>
          </w:rPr>
          <w:t>NETDEV_VPN_CLIENT_INFO_S</w:t>
        </w:r>
      </w:hyperlink>
      <w:r w:rsidRPr="003B4A82">
        <w:t xml:space="preserve"> */</w:t>
      </w:r>
    </w:p>
    <w:p w14:paraId="729C9120" w14:textId="77777777" w:rsidR="0029113B" w:rsidRPr="003B4A82" w:rsidRDefault="0029113B" w:rsidP="0029113B">
      <w:pPr>
        <w:ind w:firstLine="420"/>
      </w:pPr>
      <w:r w:rsidRPr="003B4A82">
        <w:t>NETDEV_SET_VPN_CFG</w:t>
      </w:r>
      <w:r w:rsidRPr="003B4A82">
        <w:tab/>
      </w:r>
      <w:r w:rsidRPr="003B4A82">
        <w:tab/>
      </w:r>
      <w:r w:rsidRPr="003B4A82">
        <w:tab/>
      </w:r>
      <w:r w:rsidRPr="003B4A82">
        <w:tab/>
      </w:r>
      <w:r w:rsidRPr="003B4A82">
        <w:tab/>
      </w:r>
      <w:r w:rsidRPr="003B4A82">
        <w:tab/>
        <w:t>= 173,              /* 设置VPN客户端指定模式信息</w:t>
      </w:r>
    </w:p>
    <w:p w14:paraId="7B7872D4" w14:textId="3F62FC76" w:rsidR="0029113B" w:rsidRPr="003B4A82" w:rsidRDefault="0029113B" w:rsidP="0029113B">
      <w:pPr>
        <w:ind w:firstLine="420"/>
      </w:pPr>
      <w:r w:rsidRPr="003B4A82">
        <w:t>参见#</w:t>
      </w:r>
      <w:hyperlink w:anchor="_VPN客户端指定模式信息" w:history="1">
        <w:r w:rsidR="00AC0879" w:rsidRPr="003B4A82">
          <w:rPr>
            <w:rStyle w:val="a5"/>
            <w:u w:val="none"/>
          </w:rPr>
          <w:t>NETDEV_VPN_CLIENT_INFO_S</w:t>
        </w:r>
      </w:hyperlink>
      <w:r w:rsidRPr="003B4A82">
        <w:t xml:space="preserve"> */</w:t>
      </w:r>
    </w:p>
    <w:p w14:paraId="56DA391B" w14:textId="77777777" w:rsidR="0029113B" w:rsidRPr="003B4A82" w:rsidRDefault="0029113B" w:rsidP="0029113B">
      <w:pPr>
        <w:ind w:firstLine="420"/>
      </w:pPr>
      <w:r w:rsidRPr="003B4A82">
        <w:t>NETDEV_SET_DNS_CFG</w:t>
      </w:r>
      <w:r w:rsidRPr="003B4A82">
        <w:tab/>
      </w:r>
      <w:r w:rsidRPr="003B4A82">
        <w:tab/>
      </w:r>
      <w:r w:rsidRPr="003B4A82">
        <w:tab/>
      </w:r>
      <w:r w:rsidRPr="003B4A82">
        <w:tab/>
      </w:r>
      <w:r w:rsidRPr="003B4A82">
        <w:tab/>
      </w:r>
      <w:r w:rsidRPr="003B4A82">
        <w:tab/>
        <w:t>= 174,              /* 设置DNS地址信息</w:t>
      </w:r>
    </w:p>
    <w:p w14:paraId="0CCDB806" w14:textId="2A907575" w:rsidR="0029113B" w:rsidRPr="003B4A82" w:rsidRDefault="0029113B" w:rsidP="00AC0879">
      <w:pPr>
        <w:ind w:firstLineChars="200" w:firstLine="420"/>
      </w:pPr>
      <w:r w:rsidRPr="003B4A82">
        <w:t>参见#</w:t>
      </w:r>
      <w:hyperlink w:anchor="_设备DNS信息" w:history="1">
        <w:r w:rsidR="00AC0879" w:rsidRPr="003B4A82">
          <w:rPr>
            <w:rStyle w:val="a5"/>
            <w:noProof/>
            <w:u w:val="none"/>
          </w:rPr>
          <w:t>NETDEV_DNS_INFO_S</w:t>
        </w:r>
      </w:hyperlink>
      <w:r w:rsidRPr="003B4A82">
        <w:t xml:space="preserve"> */</w:t>
      </w:r>
    </w:p>
    <w:p w14:paraId="4B197148" w14:textId="77777777" w:rsidR="0029113B" w:rsidRPr="003B4A82" w:rsidRDefault="0029113B" w:rsidP="0029113B">
      <w:pPr>
        <w:ind w:firstLine="420"/>
      </w:pPr>
      <w:r w:rsidRPr="003B4A82">
        <w:t>NETDEV_GET_DNS_CFG</w:t>
      </w:r>
      <w:r w:rsidRPr="003B4A82">
        <w:tab/>
      </w:r>
      <w:r w:rsidRPr="003B4A82">
        <w:tab/>
      </w:r>
      <w:r w:rsidRPr="003B4A82">
        <w:tab/>
      </w:r>
      <w:r w:rsidRPr="003B4A82">
        <w:tab/>
      </w:r>
      <w:r w:rsidRPr="003B4A82">
        <w:tab/>
      </w:r>
      <w:r w:rsidRPr="003B4A82">
        <w:tab/>
        <w:t>= 175,              /* 获取DNS地址信息</w:t>
      </w:r>
    </w:p>
    <w:p w14:paraId="4F665339" w14:textId="77777777" w:rsidR="00AC0879" w:rsidRPr="003B4A82" w:rsidRDefault="00AC0879" w:rsidP="00AC0879">
      <w:pPr>
        <w:ind w:firstLineChars="200" w:firstLine="420"/>
      </w:pPr>
      <w:r w:rsidRPr="003B4A82">
        <w:t>参见#</w:t>
      </w:r>
      <w:hyperlink w:anchor="_设备DNS信息" w:history="1">
        <w:r w:rsidRPr="003B4A82">
          <w:rPr>
            <w:rStyle w:val="a5"/>
            <w:noProof/>
            <w:u w:val="none"/>
          </w:rPr>
          <w:t>NETDEV_DNS_INFO_S</w:t>
        </w:r>
      </w:hyperlink>
      <w:r w:rsidRPr="003B4A82">
        <w:t xml:space="preserve"> */</w:t>
      </w:r>
    </w:p>
    <w:p w14:paraId="02AFC055" w14:textId="77777777" w:rsidR="0029113B" w:rsidRPr="003B4A82" w:rsidRDefault="0029113B" w:rsidP="0029113B">
      <w:pPr>
        <w:ind w:firstLine="420"/>
      </w:pPr>
      <w:r w:rsidRPr="003B4A82">
        <w:t>NETDEV_SET_NETWORK_CARDS</w:t>
      </w:r>
      <w:r w:rsidRPr="003B4A82">
        <w:tab/>
      </w:r>
      <w:r w:rsidRPr="003B4A82">
        <w:tab/>
      </w:r>
      <w:r w:rsidRPr="003B4A82">
        <w:tab/>
        <w:t>= 176,              /* 设置设备所有网卡的配置信息</w:t>
      </w:r>
    </w:p>
    <w:p w14:paraId="2B7222DE" w14:textId="685669F4" w:rsidR="0029113B" w:rsidRPr="003B4A82" w:rsidRDefault="0029113B" w:rsidP="00AC0879">
      <w:pPr>
        <w:ind w:firstLineChars="200" w:firstLine="420"/>
      </w:pPr>
      <w:r w:rsidRPr="003B4A82">
        <w:t>参见#</w:t>
      </w:r>
      <w:hyperlink w:anchor="_网卡信息" w:history="1">
        <w:r w:rsidR="00AC0879" w:rsidRPr="003B4A82">
          <w:rPr>
            <w:rStyle w:val="a5"/>
            <w:noProof/>
            <w:u w:val="none"/>
          </w:rPr>
          <w:t>NETDEV_NETWORK_CARD_INFO_S</w:t>
        </w:r>
      </w:hyperlink>
      <w:r w:rsidRPr="003B4A82">
        <w:t xml:space="preserve"> */</w:t>
      </w:r>
      <w:r w:rsidR="00AC0879" w:rsidRPr="003B4A82">
        <w:t xml:space="preserve"> </w:t>
      </w:r>
    </w:p>
    <w:p w14:paraId="54B07C03" w14:textId="77777777" w:rsidR="0029113B" w:rsidRPr="003B4A82" w:rsidRDefault="0029113B" w:rsidP="0029113B">
      <w:pPr>
        <w:ind w:firstLine="420"/>
      </w:pPr>
      <w:r w:rsidRPr="003B4A82">
        <w:t>NETDEV_GET_NETWORK_CARDS</w:t>
      </w:r>
      <w:r w:rsidRPr="003B4A82">
        <w:tab/>
      </w:r>
      <w:r w:rsidRPr="003B4A82">
        <w:tab/>
      </w:r>
      <w:r w:rsidRPr="003B4A82">
        <w:tab/>
        <w:t>= 177,              /* 获取设备所有网卡的配置信息</w:t>
      </w:r>
    </w:p>
    <w:p w14:paraId="72FD9AAC" w14:textId="77777777" w:rsidR="00AC0879" w:rsidRPr="003B4A82" w:rsidRDefault="00AC0879" w:rsidP="00AC0879">
      <w:pPr>
        <w:ind w:firstLineChars="200" w:firstLine="420"/>
      </w:pPr>
      <w:r w:rsidRPr="003B4A82">
        <w:t>参见#</w:t>
      </w:r>
      <w:hyperlink w:anchor="_网卡信息" w:history="1">
        <w:r w:rsidRPr="003B4A82">
          <w:rPr>
            <w:rStyle w:val="a5"/>
            <w:noProof/>
            <w:u w:val="none"/>
          </w:rPr>
          <w:t>NETDEV_NETWORK_CARD_INFO_S</w:t>
        </w:r>
      </w:hyperlink>
      <w:r w:rsidRPr="003B4A82">
        <w:t xml:space="preserve"> */ </w:t>
      </w:r>
    </w:p>
    <w:p w14:paraId="35FA592D" w14:textId="77777777" w:rsidR="0029113B" w:rsidRPr="003B4A82" w:rsidRDefault="0029113B" w:rsidP="0029113B">
      <w:pPr>
        <w:ind w:firstLine="420"/>
      </w:pPr>
      <w:r w:rsidRPr="003B4A82">
        <w:t>NETDEV_SET_NETWORK_PORTS</w:t>
      </w:r>
      <w:r w:rsidRPr="003B4A82">
        <w:tab/>
      </w:r>
      <w:r w:rsidRPr="003B4A82">
        <w:tab/>
      </w:r>
      <w:r w:rsidRPr="003B4A82">
        <w:tab/>
        <w:t>= 178,              /* 设置设备网络端口信息</w:t>
      </w:r>
    </w:p>
    <w:p w14:paraId="603BF401" w14:textId="67287F75" w:rsidR="0029113B" w:rsidRPr="003B4A82" w:rsidRDefault="0029113B" w:rsidP="0029113B">
      <w:pPr>
        <w:ind w:firstLine="420"/>
      </w:pPr>
      <w:r w:rsidRPr="003B4A82">
        <w:t>参见#</w:t>
      </w:r>
      <w:hyperlink w:anchor="_端口信息" w:history="1">
        <w:r w:rsidRPr="003B4A82">
          <w:rPr>
            <w:rStyle w:val="a5"/>
            <w:u w:val="none"/>
          </w:rPr>
          <w:t>NETDEV_NETWORK_PORTS_INFO_S</w:t>
        </w:r>
      </w:hyperlink>
      <w:r w:rsidRPr="003B4A82">
        <w:t xml:space="preserve"> */ </w:t>
      </w:r>
    </w:p>
    <w:p w14:paraId="770CB056" w14:textId="77777777" w:rsidR="0029113B" w:rsidRPr="003B4A82" w:rsidRDefault="0029113B" w:rsidP="0029113B">
      <w:pPr>
        <w:ind w:firstLine="420"/>
      </w:pPr>
      <w:r w:rsidRPr="003B4A82">
        <w:t>NETDEV_GET_NETWORK_PORTS</w:t>
      </w:r>
      <w:r w:rsidRPr="003B4A82">
        <w:tab/>
      </w:r>
      <w:r w:rsidRPr="003B4A82">
        <w:tab/>
      </w:r>
      <w:r w:rsidRPr="003B4A82">
        <w:tab/>
        <w:t>= 179,              /* 获取设备网络端口信息</w:t>
      </w:r>
    </w:p>
    <w:p w14:paraId="3CD5DB9D" w14:textId="1CE23C76" w:rsidR="0029113B" w:rsidRPr="003B4A82" w:rsidRDefault="0029113B" w:rsidP="0029113B">
      <w:pPr>
        <w:ind w:firstLine="420"/>
      </w:pPr>
      <w:r w:rsidRPr="003B4A82">
        <w:t>参见#</w:t>
      </w:r>
      <w:hyperlink w:anchor="_端口信息" w:history="1">
        <w:r w:rsidR="00AC0879" w:rsidRPr="003B4A82">
          <w:rPr>
            <w:rStyle w:val="a5"/>
            <w:u w:val="none"/>
          </w:rPr>
          <w:t>NETDEV_NETWORK_PORTS_INFO_S</w:t>
        </w:r>
      </w:hyperlink>
      <w:r w:rsidRPr="003B4A82">
        <w:t xml:space="preserve"> */ </w:t>
      </w:r>
    </w:p>
    <w:p w14:paraId="7356DFFD" w14:textId="77777777" w:rsidR="0029113B" w:rsidRPr="003B4A82" w:rsidRDefault="0029113B" w:rsidP="0029113B">
      <w:pPr>
        <w:ind w:firstLine="420"/>
      </w:pPr>
      <w:r w:rsidRPr="003B4A82">
        <w:t>NETDEV_GET_PRIVACYMASKCFG</w:t>
      </w:r>
      <w:r w:rsidRPr="003B4A82">
        <w:tab/>
      </w:r>
      <w:r w:rsidRPr="003B4A82">
        <w:tab/>
      </w:r>
      <w:r w:rsidRPr="003B4A82">
        <w:tab/>
        <w:t>= 180,              /* 获取隐私遮盖配置信息,</w:t>
      </w:r>
    </w:p>
    <w:p w14:paraId="66DBD176" w14:textId="3E176246" w:rsidR="0029113B" w:rsidRPr="003B4A82" w:rsidRDefault="0029113B" w:rsidP="00AC0879">
      <w:pPr>
        <w:ind w:firstLineChars="200" w:firstLine="420"/>
        <w:rPr>
          <w:color w:val="000000" w:themeColor="text1"/>
        </w:rPr>
      </w:pPr>
      <w:r w:rsidRPr="003B4A82">
        <w:t>参见#</w:t>
      </w:r>
      <w:hyperlink w:anchor="_隐私遮盖配置信息" w:history="1">
        <w:r w:rsidR="00AC0879" w:rsidRPr="003B4A82">
          <w:rPr>
            <w:rStyle w:val="a5"/>
            <w:noProof/>
            <w:u w:val="none"/>
          </w:rPr>
          <w:t>NETDEV_PRIVACY_MASK_CFG_S</w:t>
        </w:r>
      </w:hyperlink>
      <w:r w:rsidRPr="003B4A82">
        <w:t xml:space="preserve">  */</w:t>
      </w:r>
      <w:r w:rsidR="00AC0879" w:rsidRPr="003B4A82">
        <w:rPr>
          <w:color w:val="000000" w:themeColor="text1"/>
        </w:rPr>
        <w:t xml:space="preserve"> </w:t>
      </w:r>
    </w:p>
    <w:p w14:paraId="19FF9315" w14:textId="77777777" w:rsidR="0029113B" w:rsidRPr="003B4A82" w:rsidRDefault="0029113B" w:rsidP="0029113B">
      <w:pPr>
        <w:ind w:firstLine="420"/>
      </w:pPr>
      <w:r w:rsidRPr="003B4A82">
        <w:t>NETDEV_SET_PRIVACYMASKCFG</w:t>
      </w:r>
      <w:r w:rsidRPr="003B4A82">
        <w:tab/>
      </w:r>
      <w:r w:rsidRPr="003B4A82">
        <w:tab/>
      </w:r>
      <w:r w:rsidRPr="003B4A82">
        <w:tab/>
        <w:t>= 181,              /* 设置隐私遮盖配置信息,</w:t>
      </w:r>
    </w:p>
    <w:p w14:paraId="7CBA3FBA" w14:textId="0874554C" w:rsidR="0029113B" w:rsidRPr="003B4A82" w:rsidRDefault="0029113B" w:rsidP="0029113B">
      <w:pPr>
        <w:ind w:firstLine="420"/>
      </w:pPr>
      <w:r w:rsidRPr="003B4A82">
        <w:t>参见#</w:t>
      </w:r>
      <w:hyperlink w:anchor="_隐私遮盖配置信息" w:history="1">
        <w:r w:rsidR="00AC0879" w:rsidRPr="003B4A82">
          <w:rPr>
            <w:rStyle w:val="a5"/>
            <w:noProof/>
            <w:u w:val="none"/>
          </w:rPr>
          <w:t>NETDEV_PRIVACY_MASK_CFG_S</w:t>
        </w:r>
      </w:hyperlink>
      <w:r w:rsidRPr="003B4A82">
        <w:t xml:space="preserve"> */</w:t>
      </w:r>
    </w:p>
    <w:p w14:paraId="102BBE21" w14:textId="77777777" w:rsidR="0029113B" w:rsidRPr="003B4A82" w:rsidRDefault="0029113B" w:rsidP="0029113B">
      <w:r w:rsidRPr="003B4A82">
        <w:t xml:space="preserve">    NETDEV_DELETE_PRIVACYMASKCFG</w:t>
      </w:r>
      <w:r w:rsidRPr="003B4A82">
        <w:tab/>
      </w:r>
      <w:r w:rsidRPr="003B4A82">
        <w:tab/>
        <w:t>= 182,              /* 删除隐私遮盖配置信息 */</w:t>
      </w:r>
    </w:p>
    <w:p w14:paraId="7929BFB1" w14:textId="77777777" w:rsidR="0029113B" w:rsidRPr="003B4A82" w:rsidRDefault="0029113B" w:rsidP="0029113B">
      <w:pPr>
        <w:ind w:firstLine="420"/>
      </w:pPr>
      <w:r w:rsidRPr="003B4A82">
        <w:t>NETDEV_GET_TAMPERALARM</w:t>
      </w:r>
      <w:r w:rsidRPr="003B4A82">
        <w:tab/>
      </w:r>
      <w:r w:rsidRPr="003B4A82">
        <w:tab/>
      </w:r>
      <w:r w:rsidRPr="003B4A82">
        <w:tab/>
      </w:r>
      <w:r w:rsidRPr="003B4A82">
        <w:tab/>
        <w:t xml:space="preserve">= 190,              /* 获取遮挡检测告警信息 </w:t>
      </w:r>
    </w:p>
    <w:p w14:paraId="51ABE2FC" w14:textId="286A5C4D" w:rsidR="0029113B" w:rsidRPr="003B4A82" w:rsidRDefault="0029113B" w:rsidP="0029113B">
      <w:pPr>
        <w:ind w:firstLine="420"/>
      </w:pPr>
      <w:r w:rsidRPr="003B4A82">
        <w:t>参见#</w:t>
      </w:r>
      <w:hyperlink w:anchor="_遮挡检测分析信息" w:history="1">
        <w:r w:rsidRPr="003B4A82">
          <w:rPr>
            <w:rStyle w:val="a5"/>
            <w:u w:val="none"/>
          </w:rPr>
          <w:t>NETDEV_TAMPER_ALARM_INFO_S</w:t>
        </w:r>
      </w:hyperlink>
      <w:r w:rsidRPr="003B4A82">
        <w:t xml:space="preserve"> */</w:t>
      </w:r>
    </w:p>
    <w:p w14:paraId="4A2FB6C9" w14:textId="77777777" w:rsidR="0029113B" w:rsidRPr="003B4A82" w:rsidRDefault="0029113B" w:rsidP="0029113B">
      <w:pPr>
        <w:ind w:firstLine="420"/>
      </w:pPr>
      <w:r w:rsidRPr="003B4A82">
        <w:t>NETDEV_SET_TAMPERALARM</w:t>
      </w:r>
      <w:r w:rsidRPr="003B4A82">
        <w:tab/>
      </w:r>
      <w:r w:rsidRPr="003B4A82">
        <w:tab/>
      </w:r>
      <w:r w:rsidRPr="003B4A82">
        <w:tab/>
      </w:r>
      <w:r w:rsidRPr="003B4A82">
        <w:tab/>
        <w:t xml:space="preserve">= 191,              /* 设置遮挡检测告警信息 </w:t>
      </w:r>
    </w:p>
    <w:p w14:paraId="1F59517B" w14:textId="317182AF" w:rsidR="0029113B" w:rsidRPr="003B4A82" w:rsidRDefault="0029113B" w:rsidP="00AC0879">
      <w:pPr>
        <w:ind w:firstLine="420"/>
      </w:pPr>
      <w:r w:rsidRPr="003B4A82">
        <w:t>参见#</w:t>
      </w:r>
      <w:hyperlink w:anchor="_遮挡检测分析信息" w:history="1">
        <w:r w:rsidR="0022233F" w:rsidRPr="003B4A82">
          <w:rPr>
            <w:rStyle w:val="a5"/>
            <w:u w:val="none"/>
          </w:rPr>
          <w:t>NETDEV_TAMPER_ALARM_INFO_S</w:t>
        </w:r>
      </w:hyperlink>
      <w:r w:rsidR="00AC0879" w:rsidRPr="003B4A82">
        <w:t xml:space="preserve"> */</w:t>
      </w:r>
    </w:p>
    <w:p w14:paraId="4097A6E9" w14:textId="77777777" w:rsidR="0029113B" w:rsidRPr="003B4A82" w:rsidRDefault="0029113B" w:rsidP="0029113B">
      <w:pPr>
        <w:ind w:firstLine="420"/>
      </w:pPr>
      <w:r w:rsidRPr="003B4A82">
        <w:t>NETDEV_GET_MOTIONALARM</w:t>
      </w:r>
      <w:r w:rsidRPr="003B4A82">
        <w:tab/>
      </w:r>
      <w:r w:rsidRPr="003B4A82">
        <w:tab/>
      </w:r>
      <w:r w:rsidRPr="003B4A82">
        <w:tab/>
      </w:r>
      <w:r w:rsidRPr="003B4A82">
        <w:tab/>
        <w:t>= 200,              /* 获取运动检测告警信息</w:t>
      </w:r>
    </w:p>
    <w:p w14:paraId="14EB2093" w14:textId="2C3D4BDE" w:rsidR="0029113B" w:rsidRPr="003B4A82" w:rsidRDefault="0029113B" w:rsidP="0029113B">
      <w:pPr>
        <w:ind w:firstLine="420"/>
      </w:pPr>
      <w:r w:rsidRPr="003B4A82">
        <w:t>参见#</w:t>
      </w:r>
      <w:hyperlink w:anchor="_运动检测分析信息" w:history="1">
        <w:r w:rsidRPr="003B4A82">
          <w:rPr>
            <w:rStyle w:val="a5"/>
            <w:u w:val="none"/>
          </w:rPr>
          <w:t>NETDEV_MOTION_ALARM_INFO_S</w:t>
        </w:r>
      </w:hyperlink>
      <w:r w:rsidRPr="003B4A82">
        <w:t xml:space="preserve">  */</w:t>
      </w:r>
    </w:p>
    <w:p w14:paraId="1B4D5868" w14:textId="77777777" w:rsidR="0029113B" w:rsidRPr="003B4A82" w:rsidRDefault="0029113B" w:rsidP="0029113B">
      <w:pPr>
        <w:ind w:firstLine="420"/>
      </w:pPr>
      <w:r w:rsidRPr="003B4A82">
        <w:t>NETDEV_SET_MOTIONALARM</w:t>
      </w:r>
      <w:r w:rsidRPr="003B4A82">
        <w:tab/>
      </w:r>
      <w:r w:rsidRPr="003B4A82">
        <w:tab/>
      </w:r>
      <w:r w:rsidRPr="003B4A82">
        <w:tab/>
      </w:r>
      <w:r w:rsidRPr="003B4A82">
        <w:tab/>
        <w:t>= 201,              /* 设置运动检测告警信息</w:t>
      </w:r>
    </w:p>
    <w:p w14:paraId="01455FAF" w14:textId="1E18D0ED" w:rsidR="0029113B" w:rsidRPr="003B4A82" w:rsidRDefault="0029113B" w:rsidP="0029113B">
      <w:pPr>
        <w:ind w:firstLine="420"/>
      </w:pPr>
      <w:r w:rsidRPr="003B4A82">
        <w:t>参见#</w:t>
      </w:r>
      <w:hyperlink w:anchor="_运动检测分析信息" w:history="1">
        <w:r w:rsidR="0022233F" w:rsidRPr="003B4A82">
          <w:rPr>
            <w:rStyle w:val="a5"/>
            <w:u w:val="none"/>
          </w:rPr>
          <w:t>NETDEV_MOTION_ALARM_INFO_S</w:t>
        </w:r>
      </w:hyperlink>
      <w:r w:rsidRPr="003B4A82">
        <w:t xml:space="preserve">  */</w:t>
      </w:r>
    </w:p>
    <w:p w14:paraId="5D745E24" w14:textId="77777777" w:rsidR="0029113B" w:rsidRPr="003B4A82" w:rsidRDefault="0029113B" w:rsidP="0029113B">
      <w:pPr>
        <w:ind w:firstLine="420"/>
      </w:pPr>
      <w:r w:rsidRPr="003B4A82">
        <w:t>NETDEV_GET_CROSSLINEALARM</w:t>
      </w:r>
      <w:r w:rsidRPr="003B4A82">
        <w:tab/>
      </w:r>
      <w:r w:rsidRPr="003B4A82">
        <w:tab/>
      </w:r>
      <w:r w:rsidRPr="003B4A82">
        <w:tab/>
        <w:t>= 202,              /* 获取越界检测告警信息</w:t>
      </w:r>
    </w:p>
    <w:p w14:paraId="544C734E" w14:textId="3F900450" w:rsidR="0029113B" w:rsidRPr="003B4A82" w:rsidRDefault="0029113B" w:rsidP="0022233F">
      <w:pPr>
        <w:ind w:firstLineChars="150" w:firstLine="315"/>
      </w:pPr>
      <w:r w:rsidRPr="003B4A82">
        <w:lastRenderedPageBreak/>
        <w:t>参见</w:t>
      </w:r>
      <w:hyperlink w:anchor="_越界检测分析信息" w:history="1">
        <w:r w:rsidR="0022233F" w:rsidRPr="003B4A82">
          <w:rPr>
            <w:rStyle w:val="a5"/>
            <w:noProof/>
            <w:u w:val="none"/>
          </w:rPr>
          <w:t>NETDEV_CROSS_LINE_ALARM_INFO_S</w:t>
        </w:r>
      </w:hyperlink>
      <w:r w:rsidRPr="003B4A82">
        <w:t xml:space="preserve"> */</w:t>
      </w:r>
      <w:r w:rsidR="0022233F" w:rsidRPr="003B4A82">
        <w:t xml:space="preserve"> </w:t>
      </w:r>
    </w:p>
    <w:p w14:paraId="13F04FAE" w14:textId="77777777" w:rsidR="0029113B" w:rsidRPr="003B4A82" w:rsidRDefault="0029113B" w:rsidP="0029113B">
      <w:pPr>
        <w:ind w:firstLine="420"/>
      </w:pPr>
      <w:r w:rsidRPr="003B4A82">
        <w:t>NETDEV_SET_CROSSLINEALARM</w:t>
      </w:r>
      <w:r w:rsidRPr="003B4A82">
        <w:tab/>
      </w:r>
      <w:r w:rsidRPr="003B4A82">
        <w:tab/>
      </w:r>
      <w:r w:rsidRPr="003B4A82">
        <w:tab/>
        <w:t>= 203,              /* 设置越界检测告警信息</w:t>
      </w:r>
    </w:p>
    <w:p w14:paraId="052D7F9C" w14:textId="56EF94E5" w:rsidR="0029113B" w:rsidRPr="003B4A82" w:rsidRDefault="0029113B" w:rsidP="0029113B">
      <w:pPr>
        <w:ind w:firstLine="420"/>
      </w:pPr>
      <w:r w:rsidRPr="003B4A82">
        <w:t>参见</w:t>
      </w:r>
      <w:hyperlink w:anchor="_越界检测分析信息" w:history="1">
        <w:r w:rsidR="0022233F" w:rsidRPr="003B4A82">
          <w:rPr>
            <w:rStyle w:val="a5"/>
            <w:noProof/>
            <w:u w:val="none"/>
          </w:rPr>
          <w:t>NETDEV_CROSS_LINE_ALARM_INFO_S</w:t>
        </w:r>
      </w:hyperlink>
      <w:r w:rsidRPr="003B4A82">
        <w:t xml:space="preserve"> */</w:t>
      </w:r>
    </w:p>
    <w:p w14:paraId="3D853C65" w14:textId="77777777" w:rsidR="0029113B" w:rsidRPr="003B4A82" w:rsidRDefault="0029113B" w:rsidP="0029113B">
      <w:pPr>
        <w:ind w:firstLine="420"/>
      </w:pPr>
      <w:r w:rsidRPr="003B4A82">
        <w:t>NETDEV_GET_INTRUSIONALARM</w:t>
      </w:r>
      <w:r w:rsidRPr="003B4A82">
        <w:tab/>
      </w:r>
      <w:r w:rsidRPr="003B4A82">
        <w:tab/>
      </w:r>
      <w:r w:rsidRPr="003B4A82">
        <w:tab/>
        <w:t>= 204,              /* 获取入侵检测告警信息</w:t>
      </w:r>
    </w:p>
    <w:p w14:paraId="3B6AB56D" w14:textId="39A45533" w:rsidR="0029113B" w:rsidRPr="003B4A82" w:rsidRDefault="0029113B" w:rsidP="0022233F">
      <w:pPr>
        <w:ind w:firstLineChars="200" w:firstLine="420"/>
      </w:pPr>
      <w:r w:rsidRPr="003B4A82">
        <w:t>参见</w:t>
      </w:r>
      <w:hyperlink w:anchor="_入侵检测分析信息" w:history="1">
        <w:r w:rsidR="0022233F" w:rsidRPr="003B4A82">
          <w:rPr>
            <w:rStyle w:val="a5"/>
            <w:noProof/>
            <w:u w:val="none"/>
          </w:rPr>
          <w:t>NETDEV_INTRUSION_ALARM_INFO_S</w:t>
        </w:r>
      </w:hyperlink>
      <w:r w:rsidRPr="003B4A82">
        <w:t xml:space="preserve"> */</w:t>
      </w:r>
      <w:r w:rsidR="0022233F" w:rsidRPr="003B4A82">
        <w:t xml:space="preserve"> </w:t>
      </w:r>
    </w:p>
    <w:p w14:paraId="07BEDC0F" w14:textId="77777777" w:rsidR="0029113B" w:rsidRPr="003B4A82" w:rsidRDefault="0029113B" w:rsidP="0029113B">
      <w:pPr>
        <w:ind w:firstLine="420"/>
      </w:pPr>
      <w:r w:rsidRPr="003B4A82">
        <w:t>NETDEV_SET_INTRUSIONALARM</w:t>
      </w:r>
      <w:r w:rsidRPr="003B4A82">
        <w:tab/>
      </w:r>
      <w:r w:rsidRPr="003B4A82">
        <w:tab/>
      </w:r>
      <w:r w:rsidRPr="003B4A82">
        <w:tab/>
      </w:r>
      <w:r w:rsidRPr="003B4A82">
        <w:tab/>
        <w:t>= 205,              /* 设置入侵检测告警信息</w:t>
      </w:r>
    </w:p>
    <w:p w14:paraId="400CED89" w14:textId="7A144152" w:rsidR="0029113B" w:rsidRPr="003B4A82" w:rsidRDefault="0029113B" w:rsidP="0029113B">
      <w:pPr>
        <w:ind w:firstLine="420"/>
      </w:pPr>
      <w:r w:rsidRPr="003B4A82">
        <w:t>参见</w:t>
      </w:r>
      <w:hyperlink w:anchor="_入侵检测分析信息" w:history="1">
        <w:r w:rsidR="0022233F" w:rsidRPr="003B4A82">
          <w:rPr>
            <w:rStyle w:val="a5"/>
            <w:noProof/>
            <w:u w:val="none"/>
          </w:rPr>
          <w:t>NETDEV_INTRUSION_ALARM_INFO_S</w:t>
        </w:r>
      </w:hyperlink>
      <w:r w:rsidRPr="003B4A82">
        <w:t xml:space="preserve"> */</w:t>
      </w:r>
    </w:p>
    <w:p w14:paraId="4B01828D" w14:textId="77777777" w:rsidR="0029113B" w:rsidRPr="003B4A82" w:rsidRDefault="0029113B" w:rsidP="0029113B">
      <w:pPr>
        <w:ind w:firstLine="420"/>
      </w:pPr>
      <w:r w:rsidRPr="003B4A82">
        <w:t>NETDEV_GET_DISKSINFO</w:t>
      </w:r>
      <w:r w:rsidRPr="003B4A82">
        <w:tab/>
      </w:r>
      <w:r w:rsidRPr="003B4A82">
        <w:tab/>
      </w:r>
      <w:r w:rsidRPr="003B4A82">
        <w:tab/>
      </w:r>
      <w:r w:rsidRPr="003B4A82">
        <w:tab/>
      </w:r>
      <w:r w:rsidRPr="003B4A82">
        <w:tab/>
        <w:t>= 210,              /* 获取硬盘信息</w:t>
      </w:r>
    </w:p>
    <w:p w14:paraId="13FA36A3" w14:textId="73204832" w:rsidR="0029113B" w:rsidRPr="003B4A82" w:rsidRDefault="0029113B" w:rsidP="0022233F">
      <w:pPr>
        <w:ind w:firstLineChars="200" w:firstLine="420"/>
        <w:rPr>
          <w:rFonts w:asciiTheme="majorHAnsi" w:eastAsia="黑体" w:hAnsiTheme="majorHAnsi" w:cstheme="majorBidi"/>
          <w:bCs/>
          <w:szCs w:val="28"/>
        </w:rPr>
      </w:pPr>
      <w:r w:rsidRPr="003B4A82">
        <w:t xml:space="preserve">参见# </w:t>
      </w:r>
      <w:hyperlink w:anchor="_硬盘信息列表" w:history="1">
        <w:r w:rsidR="0022233F" w:rsidRPr="003B4A82">
          <w:rPr>
            <w:rStyle w:val="a5"/>
            <w:noProof/>
            <w:u w:val="none"/>
          </w:rPr>
          <w:t>NETDEV_DISK_INFO_LIST_S</w:t>
        </w:r>
      </w:hyperlink>
      <w:r w:rsidRPr="003B4A82">
        <w:t xml:space="preserve">  */</w:t>
      </w:r>
    </w:p>
    <w:p w14:paraId="010ED5C6" w14:textId="36A77F2B" w:rsidR="0029113B" w:rsidRPr="003B4A82" w:rsidRDefault="0029113B" w:rsidP="0029113B">
      <w:r w:rsidRPr="003B4A82">
        <w:t xml:space="preserve">    NETDEV_SET_DISKSINFO</w:t>
      </w:r>
      <w:r w:rsidRPr="003B4A82">
        <w:tab/>
      </w:r>
      <w:r w:rsidRPr="003B4A82">
        <w:tab/>
      </w:r>
      <w:r w:rsidRPr="003B4A82">
        <w:tab/>
      </w:r>
      <w:r w:rsidRPr="003B4A82">
        <w:tab/>
      </w:r>
      <w:r w:rsidRPr="003B4A82">
        <w:tab/>
        <w:t>= 211,              /* 设置硬盘信息</w:t>
      </w:r>
      <w:r w:rsidR="0076262A" w:rsidRPr="003B4A82">
        <w:rPr>
          <w:rFonts w:hint="eastAsia"/>
        </w:rPr>
        <w:t>，</w:t>
      </w:r>
      <w:r w:rsidRPr="003B4A82">
        <w:t>保留*/</w:t>
      </w:r>
    </w:p>
    <w:p w14:paraId="312BB624" w14:textId="77777777" w:rsidR="0029113B" w:rsidRPr="003B4A82" w:rsidRDefault="0029113B" w:rsidP="0029113B">
      <w:pPr>
        <w:ind w:firstLine="420"/>
      </w:pPr>
      <w:r w:rsidRPr="003B4A82">
        <w:t>NETDEV_GET_FOCUSINFO</w:t>
      </w:r>
      <w:r w:rsidRPr="003B4A82">
        <w:tab/>
      </w:r>
      <w:r w:rsidRPr="003B4A82">
        <w:tab/>
      </w:r>
      <w:r w:rsidRPr="003B4A82">
        <w:tab/>
      </w:r>
      <w:r w:rsidRPr="003B4A82">
        <w:tab/>
      </w:r>
      <w:r w:rsidRPr="003B4A82">
        <w:tab/>
        <w:t>= 230,              /* 获取聚焦信息</w:t>
      </w:r>
    </w:p>
    <w:p w14:paraId="74F7592B" w14:textId="05A570DB" w:rsidR="0029113B" w:rsidRPr="003B4A82" w:rsidRDefault="0029113B" w:rsidP="0029113B">
      <w:pPr>
        <w:ind w:firstLine="420"/>
      </w:pPr>
      <w:r w:rsidRPr="003B4A82">
        <w:t>参见#</w:t>
      </w:r>
      <w:hyperlink w:anchor="_聚焦信息" w:history="1">
        <w:r w:rsidRPr="003B4A82">
          <w:rPr>
            <w:rStyle w:val="a5"/>
            <w:u w:val="none"/>
          </w:rPr>
          <w:t>NETDEV_FOCUS_INFO_S</w:t>
        </w:r>
      </w:hyperlink>
      <w:r w:rsidRPr="003B4A82">
        <w:t xml:space="preserve"> */</w:t>
      </w:r>
    </w:p>
    <w:p w14:paraId="5024C703" w14:textId="77777777" w:rsidR="0029113B" w:rsidRPr="003B4A82" w:rsidRDefault="0029113B" w:rsidP="0029113B">
      <w:pPr>
        <w:ind w:firstLine="420"/>
      </w:pPr>
      <w:r w:rsidRPr="003B4A82">
        <w:t>NETDEV_SET_FOCUSINFO</w:t>
      </w:r>
      <w:r w:rsidRPr="003B4A82">
        <w:tab/>
      </w:r>
      <w:r w:rsidRPr="003B4A82">
        <w:tab/>
      </w:r>
      <w:r w:rsidRPr="003B4A82">
        <w:tab/>
      </w:r>
      <w:r w:rsidRPr="003B4A82">
        <w:tab/>
      </w:r>
      <w:r w:rsidRPr="003B4A82">
        <w:tab/>
        <w:t>= 231,              /* 设置聚焦信息</w:t>
      </w:r>
    </w:p>
    <w:p w14:paraId="2DF38E0A" w14:textId="783B48C6" w:rsidR="0029113B" w:rsidRPr="003B4A82" w:rsidRDefault="0029113B" w:rsidP="0029113B">
      <w:pPr>
        <w:ind w:firstLine="420"/>
      </w:pPr>
      <w:r w:rsidRPr="003B4A82">
        <w:t>参见#</w:t>
      </w:r>
      <w:hyperlink w:anchor="_聚焦信息" w:history="1">
        <w:r w:rsidR="0022233F" w:rsidRPr="003B4A82">
          <w:rPr>
            <w:rStyle w:val="a5"/>
            <w:u w:val="none"/>
          </w:rPr>
          <w:t>NETDEV_FOCUS_INFO_S</w:t>
        </w:r>
      </w:hyperlink>
      <w:r w:rsidRPr="003B4A82">
        <w:t xml:space="preserve"> */</w:t>
      </w:r>
    </w:p>
    <w:p w14:paraId="739CE833" w14:textId="77777777" w:rsidR="0029113B" w:rsidRPr="003B4A82" w:rsidRDefault="0029113B" w:rsidP="0029113B">
      <w:pPr>
        <w:ind w:firstLine="420"/>
      </w:pPr>
      <w:r w:rsidRPr="003B4A82">
        <w:t>NETDEV_GET_IRCUTFILTERINFO</w:t>
      </w:r>
      <w:r w:rsidRPr="003B4A82">
        <w:tab/>
      </w:r>
      <w:r w:rsidRPr="003B4A82">
        <w:tab/>
      </w:r>
      <w:r w:rsidRPr="003B4A82">
        <w:tab/>
        <w:t>= 232,              /* 获取昼夜模式信息</w:t>
      </w:r>
    </w:p>
    <w:p w14:paraId="6584F32C" w14:textId="4C76BDF4" w:rsidR="0029113B" w:rsidRPr="003B4A82" w:rsidRDefault="0029113B" w:rsidP="0029113B">
      <w:pPr>
        <w:ind w:firstLine="420"/>
      </w:pPr>
      <w:r w:rsidRPr="003B4A82">
        <w:t>参见#</w:t>
      </w:r>
      <w:hyperlink w:anchor="_昼夜模式信息_1" w:history="1">
        <w:r w:rsidRPr="003B4A82">
          <w:rPr>
            <w:rStyle w:val="a5"/>
            <w:u w:val="none"/>
          </w:rPr>
          <w:t>NETDEV_IRCUT_FILTER_INFO_S</w:t>
        </w:r>
      </w:hyperlink>
      <w:r w:rsidRPr="003B4A82">
        <w:t xml:space="preserve"> */</w:t>
      </w:r>
    </w:p>
    <w:p w14:paraId="3871C88F" w14:textId="77777777" w:rsidR="0029113B" w:rsidRPr="003B4A82" w:rsidRDefault="0029113B" w:rsidP="0029113B">
      <w:pPr>
        <w:ind w:firstLine="420"/>
      </w:pPr>
      <w:r w:rsidRPr="003B4A82">
        <w:t>NETDEV_SET_IRCUTFILTERINFO</w:t>
      </w:r>
      <w:r w:rsidRPr="003B4A82">
        <w:tab/>
      </w:r>
      <w:r w:rsidRPr="003B4A82">
        <w:tab/>
      </w:r>
      <w:r w:rsidRPr="003B4A82">
        <w:tab/>
      </w:r>
      <w:r w:rsidRPr="003B4A82">
        <w:tab/>
        <w:t>= 233,              /* 设置昼夜模式信息</w:t>
      </w:r>
    </w:p>
    <w:p w14:paraId="0027ED2C" w14:textId="5E0ABBD9" w:rsidR="0029113B" w:rsidRPr="003B4A82" w:rsidRDefault="0029113B" w:rsidP="0029113B">
      <w:pPr>
        <w:ind w:firstLine="420"/>
      </w:pPr>
      <w:r w:rsidRPr="003B4A82">
        <w:t>参见#</w:t>
      </w:r>
      <w:hyperlink w:anchor="_昼夜模式信息_1" w:history="1">
        <w:r w:rsidR="0022233F" w:rsidRPr="003B4A82">
          <w:rPr>
            <w:rStyle w:val="a5"/>
            <w:u w:val="none"/>
          </w:rPr>
          <w:t>NETDEV_IRCUT_FILTER_INFO_S</w:t>
        </w:r>
      </w:hyperlink>
      <w:r w:rsidRPr="003B4A82">
        <w:t xml:space="preserve"> */</w:t>
      </w:r>
    </w:p>
    <w:p w14:paraId="16C24E95" w14:textId="77777777" w:rsidR="0029113B" w:rsidRPr="003B4A82" w:rsidRDefault="0029113B" w:rsidP="0029113B">
      <w:pPr>
        <w:ind w:firstLine="420"/>
      </w:pPr>
      <w:r w:rsidRPr="003B4A82">
        <w:t>NETDEV_GET_DEFOGGINGINFO</w:t>
      </w:r>
      <w:r w:rsidRPr="003B4A82">
        <w:tab/>
      </w:r>
      <w:r w:rsidRPr="003B4A82">
        <w:tab/>
      </w:r>
      <w:r w:rsidRPr="003B4A82">
        <w:tab/>
      </w:r>
      <w:r w:rsidRPr="003B4A82">
        <w:tab/>
        <w:t>= 234,              /* 获取透雾模式信息</w:t>
      </w:r>
    </w:p>
    <w:p w14:paraId="374D7A4E" w14:textId="4819962D" w:rsidR="0029113B" w:rsidRPr="003B4A82" w:rsidRDefault="0029113B" w:rsidP="0029113B">
      <w:pPr>
        <w:ind w:firstLine="420"/>
      </w:pPr>
      <w:r w:rsidRPr="003B4A82">
        <w:t>参见#</w:t>
      </w:r>
      <w:hyperlink w:anchor="_透雾信息" w:history="1">
        <w:r w:rsidR="00514F25" w:rsidRPr="003B4A82">
          <w:rPr>
            <w:rStyle w:val="a5"/>
            <w:u w:val="none"/>
          </w:rPr>
          <w:t>NETDEV_DEFOGGING_INFO_S</w:t>
        </w:r>
      </w:hyperlink>
      <w:r w:rsidRPr="003B4A82">
        <w:t xml:space="preserve"> */</w:t>
      </w:r>
    </w:p>
    <w:p w14:paraId="3259D1D1" w14:textId="77777777" w:rsidR="0029113B" w:rsidRPr="003B4A82" w:rsidRDefault="0029113B" w:rsidP="0029113B">
      <w:pPr>
        <w:ind w:firstLine="420"/>
      </w:pPr>
      <w:r w:rsidRPr="003B4A82">
        <w:t>NETDEV_SET_DEFOGGINGINFO</w:t>
      </w:r>
      <w:r w:rsidRPr="003B4A82">
        <w:tab/>
      </w:r>
      <w:r w:rsidRPr="003B4A82">
        <w:tab/>
      </w:r>
      <w:r w:rsidRPr="003B4A82">
        <w:tab/>
      </w:r>
      <w:r w:rsidRPr="003B4A82">
        <w:tab/>
      </w:r>
      <w:r w:rsidRPr="003B4A82">
        <w:tab/>
      </w:r>
      <w:r w:rsidRPr="003B4A82">
        <w:tab/>
        <w:t>= 235,</w:t>
      </w:r>
      <w:r w:rsidRPr="003B4A82">
        <w:tab/>
      </w:r>
      <w:r w:rsidRPr="003B4A82">
        <w:tab/>
        <w:t>/* 设置透雾模式信息</w:t>
      </w:r>
    </w:p>
    <w:p w14:paraId="3AD315EB" w14:textId="18394809" w:rsidR="0029113B" w:rsidRPr="003B4A82" w:rsidRDefault="0029113B" w:rsidP="0029113B">
      <w:pPr>
        <w:ind w:firstLine="420"/>
      </w:pPr>
      <w:r w:rsidRPr="003B4A82">
        <w:t>参见#</w:t>
      </w:r>
      <w:hyperlink w:anchor="_透雾信息" w:history="1">
        <w:r w:rsidRPr="003B4A82">
          <w:rPr>
            <w:rStyle w:val="a5"/>
            <w:u w:val="none"/>
          </w:rPr>
          <w:t>NETDEV_DEFOGGING_INFO_S</w:t>
        </w:r>
      </w:hyperlink>
      <w:r w:rsidRPr="003B4A82">
        <w:t xml:space="preserve"> */</w:t>
      </w:r>
    </w:p>
    <w:p w14:paraId="4EFCADCA" w14:textId="77777777" w:rsidR="0029113B" w:rsidRPr="003B4A82" w:rsidRDefault="0029113B" w:rsidP="0029113B">
      <w:pPr>
        <w:ind w:firstLine="420"/>
      </w:pPr>
      <w:r w:rsidRPr="003B4A82">
        <w:t>NETDEV_SET_CHL_IMAGE_ENHANCE</w:t>
      </w:r>
      <w:r w:rsidRPr="003B4A82">
        <w:tab/>
      </w:r>
      <w:r w:rsidRPr="003B4A82">
        <w:tab/>
      </w:r>
      <w:r w:rsidRPr="003B4A82">
        <w:tab/>
      </w:r>
      <w:r w:rsidRPr="003B4A82">
        <w:tab/>
        <w:t>= 236,</w:t>
      </w:r>
      <w:r w:rsidRPr="003B4A82">
        <w:tab/>
      </w:r>
      <w:r w:rsidRPr="003B4A82">
        <w:tab/>
        <w:t>/* 设置通道的图像增强</w:t>
      </w:r>
    </w:p>
    <w:p w14:paraId="4EA3FAEB" w14:textId="6E2260D8" w:rsidR="0029113B" w:rsidRPr="003B4A82" w:rsidRDefault="0029113B" w:rsidP="0029113B">
      <w:pPr>
        <w:ind w:firstLine="420"/>
      </w:pPr>
      <w:r w:rsidRPr="003B4A82">
        <w:t>参数</w:t>
      </w:r>
      <w:r w:rsidRPr="003B4A82">
        <w:rPr>
          <w:rFonts w:hint="eastAsia"/>
        </w:rPr>
        <w:t xml:space="preserve"> 参见</w:t>
      </w:r>
      <w:hyperlink w:anchor="_指定通道的图像增强参数" w:history="1">
        <w:r w:rsidRPr="003B4A82">
          <w:rPr>
            <w:rStyle w:val="a5"/>
            <w:u w:val="none"/>
          </w:rPr>
          <w:t>NETDEV_IMAGE_ENHANCE_S</w:t>
        </w:r>
      </w:hyperlink>
      <w:r w:rsidRPr="003B4A82">
        <w:t xml:space="preserve"> */</w:t>
      </w:r>
    </w:p>
    <w:p w14:paraId="03DDEFBA" w14:textId="77777777" w:rsidR="0029113B" w:rsidRPr="003B4A82" w:rsidRDefault="0029113B" w:rsidP="0029113B">
      <w:pPr>
        <w:ind w:firstLine="420"/>
      </w:pPr>
      <w:r w:rsidRPr="003B4A82">
        <w:t>NETDEV_GET_CHL_IMAGE_ENHANCE</w:t>
      </w:r>
      <w:r w:rsidRPr="003B4A82">
        <w:tab/>
      </w:r>
      <w:r w:rsidRPr="003B4A82">
        <w:tab/>
      </w:r>
      <w:r w:rsidRPr="003B4A82">
        <w:tab/>
      </w:r>
      <w:r w:rsidRPr="003B4A82">
        <w:tab/>
        <w:t>= 237,</w:t>
      </w:r>
      <w:r w:rsidRPr="003B4A82">
        <w:tab/>
      </w:r>
      <w:r w:rsidRPr="003B4A82">
        <w:tab/>
        <w:t>/* 获取通道的图像增强</w:t>
      </w:r>
    </w:p>
    <w:p w14:paraId="74426AB0" w14:textId="71453D30" w:rsidR="0029113B" w:rsidRPr="003B4A82" w:rsidRDefault="0029113B" w:rsidP="0029113B">
      <w:pPr>
        <w:ind w:firstLine="420"/>
      </w:pPr>
      <w:r w:rsidRPr="003B4A82">
        <w:t>参数</w:t>
      </w:r>
      <w:r w:rsidRPr="003B4A82">
        <w:rPr>
          <w:rFonts w:hint="eastAsia"/>
        </w:rPr>
        <w:t>参见</w:t>
      </w:r>
      <w:hyperlink w:anchor="_指定通道的图像增强参数" w:history="1">
        <w:r w:rsidR="00514F25" w:rsidRPr="003B4A82">
          <w:rPr>
            <w:rStyle w:val="a5"/>
            <w:u w:val="none"/>
          </w:rPr>
          <w:t>NETDEV_IMAGE_ENHANCE_S</w:t>
        </w:r>
      </w:hyperlink>
      <w:r w:rsidRPr="003B4A82">
        <w:t xml:space="preserve"> */</w:t>
      </w:r>
    </w:p>
    <w:p w14:paraId="3303E404" w14:textId="77777777" w:rsidR="0029113B" w:rsidRPr="003B4A82" w:rsidRDefault="0029113B" w:rsidP="0029113B">
      <w:pPr>
        <w:ind w:firstLine="420"/>
      </w:pPr>
      <w:r w:rsidRPr="003B4A82">
        <w:t>NETDEV_GET_AUDIOIN_CFG</w:t>
      </w:r>
      <w:r w:rsidRPr="003B4A82">
        <w:tab/>
      </w:r>
      <w:r w:rsidRPr="003B4A82">
        <w:tab/>
      </w:r>
      <w:r w:rsidRPr="003B4A82">
        <w:tab/>
      </w:r>
      <w:r w:rsidRPr="003B4A82">
        <w:tab/>
      </w:r>
      <w:r w:rsidRPr="003B4A82">
        <w:tab/>
      </w:r>
      <w:r w:rsidRPr="003B4A82">
        <w:tab/>
      </w:r>
      <w:r w:rsidRPr="003B4A82">
        <w:tab/>
        <w:t>= 240,</w:t>
      </w:r>
      <w:r w:rsidRPr="003B4A82">
        <w:tab/>
      </w:r>
      <w:r w:rsidRPr="003B4A82">
        <w:tab/>
        <w:t>/* 获取音频输入参数配置信息</w:t>
      </w:r>
    </w:p>
    <w:p w14:paraId="374F2D85" w14:textId="37E7ECEF" w:rsidR="0029113B" w:rsidRPr="003B4A82" w:rsidRDefault="0029113B" w:rsidP="00514F25">
      <w:pPr>
        <w:ind w:firstLineChars="150" w:firstLine="315"/>
      </w:pPr>
      <w:r w:rsidRPr="003B4A82">
        <w:t>参见#</w:t>
      </w:r>
      <w:hyperlink w:anchor="_音频输入参数配置信息" w:history="1">
        <w:r w:rsidR="00514F25" w:rsidRPr="003B4A82">
          <w:rPr>
            <w:rStyle w:val="a5"/>
            <w:noProof/>
            <w:u w:val="none"/>
          </w:rPr>
          <w:t>NETDEV_AUDIO_INPUT_CFG_INFO_S</w:t>
        </w:r>
      </w:hyperlink>
      <w:r w:rsidRPr="003B4A82">
        <w:t xml:space="preserve"> */</w:t>
      </w:r>
    </w:p>
    <w:p w14:paraId="73920667" w14:textId="77777777" w:rsidR="0029113B" w:rsidRPr="003B4A82" w:rsidRDefault="0029113B" w:rsidP="0029113B">
      <w:pPr>
        <w:ind w:firstLine="420"/>
      </w:pPr>
      <w:r w:rsidRPr="003B4A82">
        <w:t>NETDEV_SET_AUDIOIN_CFG</w:t>
      </w:r>
      <w:r w:rsidRPr="003B4A82">
        <w:tab/>
      </w:r>
      <w:r w:rsidRPr="003B4A82">
        <w:tab/>
      </w:r>
      <w:r w:rsidRPr="003B4A82">
        <w:tab/>
      </w:r>
      <w:r w:rsidRPr="003B4A82">
        <w:tab/>
      </w:r>
      <w:r w:rsidRPr="003B4A82">
        <w:tab/>
      </w:r>
      <w:r w:rsidRPr="003B4A82">
        <w:tab/>
      </w:r>
      <w:r w:rsidRPr="003B4A82">
        <w:tab/>
        <w:t>= 241,</w:t>
      </w:r>
      <w:r w:rsidRPr="003B4A82">
        <w:tab/>
      </w:r>
      <w:r w:rsidRPr="003B4A82">
        <w:tab/>
        <w:t>/* 设置音频输入参数配置信息</w:t>
      </w:r>
    </w:p>
    <w:p w14:paraId="440C9B5F" w14:textId="256E25B2" w:rsidR="0029113B" w:rsidRPr="003B4A82" w:rsidRDefault="0029113B" w:rsidP="0029113B">
      <w:pPr>
        <w:ind w:firstLine="420"/>
      </w:pPr>
      <w:r w:rsidRPr="003B4A82">
        <w:t>参见#</w:t>
      </w:r>
      <w:hyperlink w:anchor="_音频输入参数配置信息" w:history="1">
        <w:r w:rsidR="00514F25" w:rsidRPr="003B4A82">
          <w:rPr>
            <w:rStyle w:val="a5"/>
            <w:noProof/>
            <w:u w:val="none"/>
          </w:rPr>
          <w:t>NETDEV_AUDIO_INPUT_CFG_INFO_S</w:t>
        </w:r>
      </w:hyperlink>
      <w:r w:rsidRPr="003B4A82">
        <w:t xml:space="preserve"> */</w:t>
      </w:r>
    </w:p>
    <w:p w14:paraId="32B17264" w14:textId="77777777" w:rsidR="0029113B" w:rsidRPr="003B4A82" w:rsidRDefault="0029113B" w:rsidP="0029113B">
      <w:pPr>
        <w:ind w:firstLine="420"/>
      </w:pPr>
      <w:r w:rsidRPr="003B4A82">
        <w:t>NETDEV_GET_DST_CFG</w:t>
      </w:r>
      <w:r w:rsidRPr="003B4A82">
        <w:tab/>
      </w:r>
      <w:r w:rsidRPr="003B4A82">
        <w:tab/>
      </w:r>
      <w:r w:rsidRPr="003B4A82">
        <w:tab/>
      </w:r>
      <w:r w:rsidRPr="003B4A82">
        <w:tab/>
      </w:r>
      <w:r w:rsidRPr="003B4A82">
        <w:tab/>
      </w:r>
      <w:r w:rsidRPr="003B4A82">
        <w:tab/>
      </w:r>
      <w:r w:rsidRPr="003B4A82">
        <w:tab/>
      </w:r>
      <w:r w:rsidRPr="003B4A82">
        <w:tab/>
        <w:t>= 260,</w:t>
      </w:r>
      <w:r w:rsidRPr="003B4A82">
        <w:tab/>
      </w:r>
      <w:r w:rsidRPr="003B4A82">
        <w:tab/>
        <w:t xml:space="preserve"> /* 获取夏令时配置信息</w:t>
      </w:r>
    </w:p>
    <w:p w14:paraId="5C7E28DD" w14:textId="134F308A" w:rsidR="0029113B" w:rsidRPr="003B4A82" w:rsidRDefault="0029113B" w:rsidP="00514F25">
      <w:pPr>
        <w:ind w:firstLineChars="200" w:firstLine="420"/>
      </w:pPr>
      <w:r w:rsidRPr="003B4A82">
        <w:t>参见#</w:t>
      </w:r>
      <w:hyperlink w:anchor="_夏令时配置信息" w:history="1">
        <w:r w:rsidR="00514F25" w:rsidRPr="003B4A82">
          <w:rPr>
            <w:rStyle w:val="a5"/>
            <w:noProof/>
            <w:u w:val="none"/>
          </w:rPr>
          <w:t>NETDEV_DST_CFG_S</w:t>
        </w:r>
      </w:hyperlink>
      <w:r w:rsidRPr="003B4A82">
        <w:t xml:space="preserve"> */</w:t>
      </w:r>
    </w:p>
    <w:p w14:paraId="6EF28B83" w14:textId="77777777" w:rsidR="0029113B" w:rsidRPr="003B4A82" w:rsidRDefault="0029113B" w:rsidP="0029113B">
      <w:pPr>
        <w:ind w:firstLine="420"/>
      </w:pPr>
      <w:r w:rsidRPr="003B4A82">
        <w:t>NETDEV_SET_DST_CFG</w:t>
      </w:r>
      <w:r w:rsidRPr="003B4A82">
        <w:tab/>
      </w:r>
      <w:r w:rsidRPr="003B4A82">
        <w:tab/>
      </w:r>
      <w:r w:rsidRPr="003B4A82">
        <w:tab/>
      </w:r>
      <w:r w:rsidRPr="003B4A82">
        <w:tab/>
      </w:r>
      <w:r w:rsidRPr="003B4A82">
        <w:tab/>
      </w:r>
      <w:r w:rsidRPr="003B4A82">
        <w:tab/>
      </w:r>
      <w:r w:rsidRPr="003B4A82">
        <w:tab/>
      </w:r>
      <w:r w:rsidRPr="003B4A82">
        <w:tab/>
        <w:t>= 261,</w:t>
      </w:r>
      <w:r w:rsidRPr="003B4A82">
        <w:tab/>
      </w:r>
      <w:r w:rsidRPr="003B4A82">
        <w:tab/>
        <w:t xml:space="preserve"> /* 设置夏令时配置信息</w:t>
      </w:r>
    </w:p>
    <w:p w14:paraId="69DF09A3" w14:textId="268BEF3D" w:rsidR="0029113B" w:rsidRPr="003B4A82" w:rsidRDefault="0029113B" w:rsidP="0029113B">
      <w:pPr>
        <w:ind w:firstLine="420"/>
      </w:pPr>
      <w:r w:rsidRPr="003B4A82">
        <w:t>参见#</w:t>
      </w:r>
      <w:hyperlink w:anchor="_夏令时配置信息" w:history="1">
        <w:r w:rsidR="00514F25" w:rsidRPr="003B4A82">
          <w:rPr>
            <w:rStyle w:val="a5"/>
            <w:noProof/>
            <w:u w:val="none"/>
          </w:rPr>
          <w:t>NETDEV_DST_CFG_S</w:t>
        </w:r>
      </w:hyperlink>
      <w:r w:rsidRPr="003B4A82">
        <w:t xml:space="preserve"> */</w:t>
      </w:r>
    </w:p>
    <w:p w14:paraId="2C81A588" w14:textId="1482B94A" w:rsidR="0029113B" w:rsidRPr="003B4A82" w:rsidRDefault="0029113B" w:rsidP="00514F25">
      <w:pPr>
        <w:ind w:left="420" w:hangingChars="200" w:hanging="420"/>
      </w:pPr>
      <w:r w:rsidRPr="003B4A82">
        <w:t xml:space="preserve">    NETDEV_GET_RECORDPLANINFO</w:t>
      </w:r>
      <w:r w:rsidRPr="003B4A82">
        <w:tab/>
      </w:r>
      <w:r w:rsidRPr="003B4A82">
        <w:tab/>
      </w:r>
      <w:r w:rsidRPr="003B4A82">
        <w:tab/>
      </w:r>
      <w:r w:rsidRPr="003B4A82">
        <w:tab/>
      </w:r>
      <w:r w:rsidRPr="003B4A82">
        <w:tab/>
        <w:t>= 270,</w:t>
      </w:r>
      <w:r w:rsidRPr="003B4A82">
        <w:tab/>
      </w:r>
      <w:r w:rsidRPr="003B4A82">
        <w:tab/>
        <w:t xml:space="preserve"> /* 获取录像计划配置信息支持NVR VMS 参见</w:t>
      </w:r>
      <w:hyperlink w:anchor="_录像计划配置信息" w:history="1">
        <w:r w:rsidR="00514F25" w:rsidRPr="003B4A82">
          <w:rPr>
            <w:rStyle w:val="a5"/>
            <w:noProof/>
            <w:u w:val="none"/>
          </w:rPr>
          <w:t>NETDEV_RECORD_PLAN_CFG_INFO_S</w:t>
        </w:r>
      </w:hyperlink>
      <w:r w:rsidRPr="003B4A82">
        <w:t>*/</w:t>
      </w:r>
    </w:p>
    <w:p w14:paraId="04B81ACA" w14:textId="0F17C7FF" w:rsidR="0029113B" w:rsidRPr="003B4A82" w:rsidRDefault="0029113B" w:rsidP="00514F25">
      <w:pPr>
        <w:ind w:left="420" w:hangingChars="200" w:hanging="420"/>
      </w:pPr>
      <w:r w:rsidRPr="003B4A82">
        <w:t xml:space="preserve">    NETDEV_SET_RECORDPLANINFO</w:t>
      </w:r>
      <w:r w:rsidRPr="003B4A82">
        <w:tab/>
      </w:r>
      <w:r w:rsidRPr="003B4A82">
        <w:tab/>
      </w:r>
      <w:r w:rsidRPr="003B4A82">
        <w:tab/>
      </w:r>
      <w:r w:rsidRPr="003B4A82">
        <w:tab/>
      </w:r>
      <w:r w:rsidRPr="003B4A82">
        <w:tab/>
        <w:t>= 271,</w:t>
      </w:r>
      <w:r w:rsidRPr="003B4A82">
        <w:tab/>
      </w:r>
      <w:r w:rsidRPr="003B4A82">
        <w:tab/>
        <w:t xml:space="preserve"> /* 设置录像计划配置信息支持NVR VMS 参见#</w:t>
      </w:r>
      <w:hyperlink w:anchor="_录像计划配置信息" w:history="1">
        <w:r w:rsidR="00EF59E3" w:rsidRPr="003B4A82">
          <w:rPr>
            <w:rStyle w:val="a5"/>
            <w:noProof/>
            <w:u w:val="none"/>
          </w:rPr>
          <w:t>NETDEV_RECORD_PLAN_CFG_INFO_S</w:t>
        </w:r>
      </w:hyperlink>
      <w:r w:rsidRPr="003B4A82">
        <w:t xml:space="preserve"> */</w:t>
      </w:r>
    </w:p>
    <w:p w14:paraId="25E87CB2" w14:textId="77777777" w:rsidR="0029113B" w:rsidRPr="003B4A82" w:rsidRDefault="0029113B" w:rsidP="0029113B">
      <w:pPr>
        <w:ind w:firstLine="420"/>
      </w:pPr>
      <w:r w:rsidRPr="003B4A82">
        <w:t>NETDEV_SET_SNAPSHOT_CFG</w:t>
      </w:r>
      <w:r w:rsidRPr="003B4A82">
        <w:tab/>
      </w:r>
      <w:r w:rsidRPr="003B4A82">
        <w:tab/>
      </w:r>
      <w:r w:rsidRPr="003B4A82">
        <w:tab/>
      </w:r>
      <w:r w:rsidRPr="003B4A82">
        <w:tab/>
      </w:r>
      <w:r w:rsidRPr="003B4A82">
        <w:tab/>
      </w:r>
      <w:r w:rsidRPr="003B4A82">
        <w:tab/>
        <w:t>= 272,</w:t>
      </w:r>
      <w:r w:rsidRPr="003B4A82">
        <w:tab/>
      </w:r>
      <w:r w:rsidRPr="003B4A82">
        <w:tab/>
        <w:t xml:space="preserve"> /* 设置指定通道的抓图</w:t>
      </w:r>
    </w:p>
    <w:p w14:paraId="63046CD0" w14:textId="29CCAA22" w:rsidR="0029113B" w:rsidRPr="003B4A82" w:rsidRDefault="0029113B" w:rsidP="00514F25">
      <w:pPr>
        <w:ind w:firstLineChars="200" w:firstLine="420"/>
        <w:rPr>
          <w:noProof/>
        </w:rPr>
      </w:pPr>
      <w:r w:rsidRPr="003B4A82">
        <w:t>参数参见#</w:t>
      </w:r>
      <w:hyperlink w:anchor="_视频输入通道的抓图信息" w:history="1">
        <w:r w:rsidR="00514F25" w:rsidRPr="003B4A82">
          <w:rPr>
            <w:rStyle w:val="a5"/>
            <w:noProof/>
            <w:u w:val="none"/>
          </w:rPr>
          <w:t>NETDEV_VIDEO_SNAPSHOT_S</w:t>
        </w:r>
      </w:hyperlink>
      <w:r w:rsidRPr="003B4A82">
        <w:t xml:space="preserve"> */</w:t>
      </w:r>
    </w:p>
    <w:p w14:paraId="3BCF5196" w14:textId="77777777" w:rsidR="0029113B" w:rsidRPr="003B4A82" w:rsidRDefault="0029113B" w:rsidP="0029113B">
      <w:pPr>
        <w:ind w:firstLine="420"/>
      </w:pPr>
      <w:r w:rsidRPr="003B4A82">
        <w:t>NETDEV_GET_SNAPSHOT_CFG</w:t>
      </w:r>
      <w:r w:rsidRPr="003B4A82">
        <w:tab/>
      </w:r>
      <w:r w:rsidRPr="003B4A82">
        <w:tab/>
      </w:r>
      <w:r w:rsidRPr="003B4A82">
        <w:tab/>
      </w:r>
      <w:r w:rsidRPr="003B4A82">
        <w:tab/>
      </w:r>
      <w:r w:rsidRPr="003B4A82">
        <w:tab/>
      </w:r>
      <w:r w:rsidRPr="003B4A82">
        <w:tab/>
        <w:t>= 273,</w:t>
      </w:r>
      <w:r w:rsidRPr="003B4A82">
        <w:tab/>
      </w:r>
      <w:r w:rsidRPr="003B4A82">
        <w:tab/>
        <w:t xml:space="preserve"> /* 获取指定通道的抓图</w:t>
      </w:r>
    </w:p>
    <w:p w14:paraId="1B79C228" w14:textId="34729262" w:rsidR="0029113B" w:rsidRPr="003B4A82" w:rsidRDefault="0029113B" w:rsidP="0029113B">
      <w:pPr>
        <w:ind w:firstLine="420"/>
      </w:pPr>
      <w:r w:rsidRPr="003B4A82">
        <w:t>参数参见#</w:t>
      </w:r>
      <w:hyperlink w:anchor="_视频输入通道的抓图信息" w:history="1">
        <w:r w:rsidR="00933513" w:rsidRPr="003B4A82">
          <w:rPr>
            <w:rStyle w:val="a5"/>
            <w:noProof/>
            <w:u w:val="none"/>
          </w:rPr>
          <w:t>NETDEV_VIDEO_SNAPSHOT_S</w:t>
        </w:r>
      </w:hyperlink>
      <w:r w:rsidRPr="003B4A82">
        <w:t>*/</w:t>
      </w:r>
    </w:p>
    <w:p w14:paraId="291A4A21" w14:textId="77777777" w:rsidR="0029113B" w:rsidRPr="003B4A82" w:rsidRDefault="0029113B" w:rsidP="0029113B">
      <w:pPr>
        <w:ind w:firstLine="420"/>
      </w:pPr>
      <w:r w:rsidRPr="003B4A82">
        <w:t>NETDEV_GET_MOTIONDETECTION_WEEKPLAN</w:t>
      </w:r>
      <w:r w:rsidRPr="003B4A82">
        <w:tab/>
      </w:r>
      <w:r w:rsidRPr="003B4A82">
        <w:tab/>
        <w:t>= 280,</w:t>
      </w:r>
      <w:r w:rsidRPr="003B4A82">
        <w:tab/>
      </w:r>
      <w:r w:rsidRPr="003B4A82">
        <w:tab/>
        <w:t xml:space="preserve"> /* 获取移动侦测布防计划,</w:t>
      </w:r>
    </w:p>
    <w:p w14:paraId="709AA668" w14:textId="038F809A" w:rsidR="0029113B" w:rsidRPr="003B4A82" w:rsidRDefault="0029113B" w:rsidP="00933513">
      <w:pPr>
        <w:ind w:firstLineChars="200" w:firstLine="420"/>
        <w:rPr>
          <w:noProof/>
        </w:rPr>
      </w:pPr>
      <w:r w:rsidRPr="003B4A82">
        <w:t>参见#</w:t>
      </w:r>
      <w:hyperlink w:anchor="_计划（周）配置" w:history="1">
        <w:r w:rsidR="00933513" w:rsidRPr="003B4A82">
          <w:rPr>
            <w:rStyle w:val="a5"/>
            <w:noProof/>
            <w:u w:val="none"/>
          </w:rPr>
          <w:t>NETDEV_WEEK_PLAN_INFO_S</w:t>
        </w:r>
      </w:hyperlink>
      <w:r w:rsidRPr="003B4A82">
        <w:t xml:space="preserve"> */</w:t>
      </w:r>
    </w:p>
    <w:p w14:paraId="77EEDC7D" w14:textId="77777777" w:rsidR="0029113B" w:rsidRPr="003B4A82" w:rsidRDefault="0029113B" w:rsidP="0029113B">
      <w:pPr>
        <w:ind w:firstLine="420"/>
      </w:pPr>
      <w:r w:rsidRPr="003B4A82">
        <w:t>NETDEV_SET_MOTIONDETECTION_WEEKPLAN</w:t>
      </w:r>
      <w:r w:rsidRPr="003B4A82">
        <w:tab/>
      </w:r>
      <w:r w:rsidRPr="003B4A82">
        <w:tab/>
        <w:t>= 281,</w:t>
      </w:r>
      <w:r w:rsidRPr="003B4A82">
        <w:tab/>
      </w:r>
      <w:r w:rsidRPr="003B4A82">
        <w:tab/>
        <w:t>/* 设置移动侦测布防计划,</w:t>
      </w:r>
    </w:p>
    <w:p w14:paraId="218D993A" w14:textId="773B65FB" w:rsidR="0029113B" w:rsidRPr="003B4A82" w:rsidRDefault="0029113B" w:rsidP="0029113B">
      <w:pPr>
        <w:ind w:firstLine="420"/>
      </w:pPr>
      <w:r w:rsidRPr="003B4A82">
        <w:lastRenderedPageBreak/>
        <w:t>参见#</w:t>
      </w:r>
      <w:hyperlink w:anchor="_计划（周）配置" w:history="1">
        <w:r w:rsidR="00933513" w:rsidRPr="003B4A82">
          <w:rPr>
            <w:rStyle w:val="a5"/>
            <w:noProof/>
            <w:u w:val="none"/>
          </w:rPr>
          <w:t>NETDEV_WEEK_PLAN_INFO_S</w:t>
        </w:r>
      </w:hyperlink>
      <w:r w:rsidRPr="003B4A82">
        <w:t xml:space="preserve">  */</w:t>
      </w:r>
    </w:p>
    <w:p w14:paraId="503C1C9D" w14:textId="77777777" w:rsidR="0029113B" w:rsidRPr="003B4A82" w:rsidRDefault="0029113B" w:rsidP="0029113B">
      <w:pPr>
        <w:ind w:firstLine="420"/>
      </w:pPr>
      <w:r w:rsidRPr="003B4A82">
        <w:t>NETDEV_GET_CROSSLINEDETECTION_WEEKPLAN</w:t>
      </w:r>
      <w:r w:rsidRPr="003B4A82">
        <w:tab/>
        <w:t>= 282,</w:t>
      </w:r>
      <w:r w:rsidRPr="003B4A82">
        <w:tab/>
      </w:r>
      <w:r w:rsidRPr="003B4A82">
        <w:tab/>
        <w:t>/* 获取越界检测布防计划,</w:t>
      </w:r>
    </w:p>
    <w:p w14:paraId="2D228502" w14:textId="4F95F971"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20556CA1" w14:textId="77777777" w:rsidR="0029113B" w:rsidRPr="003B4A82" w:rsidRDefault="0029113B" w:rsidP="0029113B">
      <w:pPr>
        <w:ind w:firstLine="420"/>
      </w:pPr>
      <w:r w:rsidRPr="003B4A82">
        <w:t>NETDEV_SET_CROSSLINEDETECTION_WEEKPLAN</w:t>
      </w:r>
      <w:r w:rsidRPr="003B4A82">
        <w:tab/>
        <w:t>= 283,</w:t>
      </w:r>
      <w:r w:rsidRPr="003B4A82">
        <w:tab/>
      </w:r>
      <w:r w:rsidRPr="003B4A82">
        <w:tab/>
        <w:t>/* 设置越界检测布防计划,</w:t>
      </w:r>
    </w:p>
    <w:p w14:paraId="08351A3C" w14:textId="5DC1BFF0"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783C16AE" w14:textId="77777777" w:rsidR="0029113B" w:rsidRPr="003B4A82" w:rsidRDefault="0029113B" w:rsidP="0029113B">
      <w:pPr>
        <w:ind w:firstLine="420"/>
      </w:pPr>
      <w:r w:rsidRPr="003B4A82">
        <w:t>NETDEV_GET_INTRUSIONDETECTION_WEEKPLAN</w:t>
      </w:r>
      <w:r w:rsidRPr="003B4A82">
        <w:tab/>
        <w:t>= 284,</w:t>
      </w:r>
      <w:r w:rsidRPr="003B4A82">
        <w:tab/>
      </w:r>
      <w:r w:rsidRPr="003B4A82">
        <w:tab/>
        <w:t>/* 获取区域入侵布防计划,</w:t>
      </w:r>
    </w:p>
    <w:p w14:paraId="343F1BD4" w14:textId="651109C5"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741B6F5A" w14:textId="77777777" w:rsidR="0029113B" w:rsidRPr="003B4A82" w:rsidRDefault="0029113B" w:rsidP="0029113B">
      <w:pPr>
        <w:ind w:firstLine="420"/>
      </w:pPr>
      <w:r w:rsidRPr="003B4A82">
        <w:t>NETDEV_SET_INTRUSIONDETECTION_WEEKPLAN</w:t>
      </w:r>
      <w:r w:rsidRPr="003B4A82">
        <w:tab/>
        <w:t>= 285,</w:t>
      </w:r>
      <w:r w:rsidRPr="003B4A82">
        <w:tab/>
      </w:r>
      <w:r w:rsidRPr="003B4A82">
        <w:tab/>
        <w:t>/* 设置区域入侵布防计划,</w:t>
      </w:r>
    </w:p>
    <w:p w14:paraId="5B8BB9A4" w14:textId="6C93CDEE"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1A5DC2CA" w14:textId="77777777" w:rsidR="0029113B" w:rsidRPr="003B4A82" w:rsidRDefault="0029113B" w:rsidP="0029113B">
      <w:pPr>
        <w:ind w:firstLine="420"/>
      </w:pPr>
      <w:r w:rsidRPr="003B4A82">
        <w:t>NETDEV_GET_AUDIODETECTION_WEEKPLAN</w:t>
      </w:r>
      <w:r w:rsidRPr="003B4A82">
        <w:tab/>
      </w:r>
      <w:r w:rsidRPr="003B4A82">
        <w:tab/>
        <w:t>= 286,</w:t>
      </w:r>
      <w:r w:rsidRPr="003B4A82">
        <w:tab/>
      </w:r>
      <w:r w:rsidRPr="003B4A82">
        <w:tab/>
        <w:t>/* 获取音频检测布防计划,</w:t>
      </w:r>
    </w:p>
    <w:p w14:paraId="1A067CAD" w14:textId="01B7F916"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05E9C2A8" w14:textId="77777777" w:rsidR="0029113B" w:rsidRPr="003B4A82" w:rsidRDefault="0029113B" w:rsidP="0029113B">
      <w:pPr>
        <w:ind w:firstLine="420"/>
      </w:pPr>
      <w:r w:rsidRPr="003B4A82">
        <w:t>NETDEV_SET_AUDIODETECTION_WEEKPLAN</w:t>
      </w:r>
      <w:r w:rsidRPr="003B4A82">
        <w:tab/>
      </w:r>
      <w:r w:rsidRPr="003B4A82">
        <w:tab/>
        <w:t>= 287,</w:t>
      </w:r>
      <w:r w:rsidRPr="003B4A82">
        <w:tab/>
      </w:r>
      <w:r w:rsidRPr="003B4A82">
        <w:tab/>
        <w:t>/* 设置音频检测布防计划,</w:t>
      </w:r>
    </w:p>
    <w:p w14:paraId="73DD5748" w14:textId="4035D21E"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0D6A6476" w14:textId="77777777" w:rsidR="0029113B" w:rsidRPr="003B4A82" w:rsidRDefault="0029113B" w:rsidP="0029113B">
      <w:pPr>
        <w:ind w:firstLine="420"/>
      </w:pPr>
      <w:r w:rsidRPr="003B4A82">
        <w:t>NETDEV_GET_OBJTRACK_WEEKPLAN</w:t>
      </w:r>
      <w:r w:rsidRPr="003B4A82">
        <w:tab/>
      </w:r>
      <w:r w:rsidRPr="003B4A82">
        <w:tab/>
      </w:r>
      <w:r w:rsidRPr="003B4A82">
        <w:tab/>
      </w:r>
      <w:r w:rsidRPr="003B4A82">
        <w:tab/>
        <w:t>= 288,</w:t>
      </w:r>
      <w:r w:rsidRPr="003B4A82">
        <w:tab/>
      </w:r>
      <w:r w:rsidRPr="003B4A82">
        <w:tab/>
        <w:t>/* 获取目标跟踪布防计划,</w:t>
      </w:r>
    </w:p>
    <w:p w14:paraId="459CCDB8" w14:textId="5716CABA"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2B8CF74B" w14:textId="77777777" w:rsidR="0029113B" w:rsidRPr="003B4A82" w:rsidRDefault="0029113B" w:rsidP="0029113B">
      <w:pPr>
        <w:ind w:firstLine="420"/>
      </w:pPr>
      <w:r w:rsidRPr="003B4A82">
        <w:t>NETDEV_SET_OBJTRACK_WEEKPLAN</w:t>
      </w:r>
      <w:r w:rsidRPr="003B4A82">
        <w:tab/>
      </w:r>
      <w:r w:rsidRPr="003B4A82">
        <w:tab/>
      </w:r>
      <w:r w:rsidRPr="003B4A82">
        <w:tab/>
      </w:r>
      <w:r w:rsidRPr="003B4A82">
        <w:tab/>
        <w:t>= 289,</w:t>
      </w:r>
      <w:r w:rsidRPr="003B4A82">
        <w:tab/>
      </w:r>
      <w:r w:rsidRPr="003B4A82">
        <w:tab/>
        <w:t>/* 设置目标跟踪布防计划,</w:t>
      </w:r>
    </w:p>
    <w:p w14:paraId="59F7BDDA" w14:textId="6DEBA23F"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103B4A96" w14:textId="77777777" w:rsidR="0029113B" w:rsidRPr="003B4A82" w:rsidRDefault="0029113B" w:rsidP="0029113B">
      <w:pPr>
        <w:ind w:firstLine="420"/>
      </w:pPr>
      <w:r w:rsidRPr="003B4A82">
        <w:t>NETDEV_GET_VIDEOLOSS_WEEKPLAN</w:t>
      </w:r>
      <w:r w:rsidRPr="003B4A82">
        <w:tab/>
      </w:r>
      <w:r w:rsidRPr="003B4A82">
        <w:tab/>
      </w:r>
      <w:r w:rsidRPr="003B4A82">
        <w:tab/>
      </w:r>
      <w:r w:rsidRPr="003B4A82">
        <w:tab/>
        <w:t>= 290,</w:t>
      </w:r>
      <w:r w:rsidRPr="003B4A82">
        <w:tab/>
      </w:r>
      <w:r w:rsidRPr="003B4A82">
        <w:tab/>
        <w:t xml:space="preserve"> /* 获取视频丢失的布防计划,</w:t>
      </w:r>
    </w:p>
    <w:p w14:paraId="4DA90FAB" w14:textId="66B9A435"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69CAEF48" w14:textId="77777777" w:rsidR="0029113B" w:rsidRPr="003B4A82" w:rsidRDefault="0029113B" w:rsidP="0029113B">
      <w:pPr>
        <w:ind w:firstLine="420"/>
      </w:pPr>
      <w:r w:rsidRPr="003B4A82">
        <w:t>NETDEV_SET_VIDEOLOSS_WEEKPLAN</w:t>
      </w:r>
      <w:r w:rsidRPr="003B4A82">
        <w:tab/>
      </w:r>
      <w:r w:rsidRPr="003B4A82">
        <w:tab/>
      </w:r>
      <w:r w:rsidRPr="003B4A82">
        <w:tab/>
      </w:r>
      <w:r w:rsidRPr="003B4A82">
        <w:tab/>
        <w:t>= 291,</w:t>
      </w:r>
      <w:r w:rsidRPr="003B4A82">
        <w:tab/>
      </w:r>
      <w:r w:rsidRPr="003B4A82">
        <w:tab/>
        <w:t>/* 设置视频丢失的布防计划,</w:t>
      </w:r>
    </w:p>
    <w:p w14:paraId="294A8708" w14:textId="1D6FE109"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2B2B0AA2" w14:textId="77777777" w:rsidR="0029113B" w:rsidRPr="003B4A82" w:rsidRDefault="0029113B" w:rsidP="0029113B">
      <w:pPr>
        <w:ind w:firstLine="420"/>
      </w:pPr>
      <w:r w:rsidRPr="003B4A82">
        <w:t>NETDEV_GET_TAMPERDETECTION_WEEKPLAN</w:t>
      </w:r>
      <w:r w:rsidRPr="003B4A82">
        <w:tab/>
      </w:r>
      <w:r w:rsidRPr="003B4A82">
        <w:tab/>
        <w:t>= 292,</w:t>
      </w:r>
      <w:r w:rsidRPr="003B4A82">
        <w:tab/>
      </w:r>
      <w:r w:rsidRPr="003B4A82">
        <w:tab/>
        <w:t>/* 获取遮挡检测布防计划,</w:t>
      </w:r>
    </w:p>
    <w:p w14:paraId="2D43C2B1" w14:textId="1AD52C7E"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1B90D1FA" w14:textId="77777777" w:rsidR="0029113B" w:rsidRPr="003B4A82" w:rsidRDefault="0029113B" w:rsidP="0029113B">
      <w:pPr>
        <w:ind w:firstLine="420"/>
      </w:pPr>
      <w:r w:rsidRPr="003B4A82">
        <w:t>NETDEV_SET_TAMPERDETECTION_WEEKPLAN</w:t>
      </w:r>
      <w:r w:rsidRPr="003B4A82">
        <w:tab/>
      </w:r>
      <w:r w:rsidRPr="003B4A82">
        <w:tab/>
        <w:t>= 293,</w:t>
      </w:r>
      <w:r w:rsidRPr="003B4A82">
        <w:tab/>
      </w:r>
      <w:r w:rsidRPr="003B4A82">
        <w:tab/>
        <w:t>/* 设置遮挡检测布防计划,</w:t>
      </w:r>
    </w:p>
    <w:p w14:paraId="1DD416D9" w14:textId="6CC29355"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6C7D510E" w14:textId="77777777" w:rsidR="0029113B" w:rsidRPr="003B4A82" w:rsidRDefault="0029113B" w:rsidP="0029113B">
      <w:pPr>
        <w:ind w:firstLine="420"/>
      </w:pPr>
      <w:r w:rsidRPr="003B4A82">
        <w:t>NETDEV_GET_INPUTSWITCHES_WEEKPLAN</w:t>
      </w:r>
      <w:r w:rsidRPr="003B4A82">
        <w:tab/>
      </w:r>
      <w:r w:rsidRPr="003B4A82">
        <w:tab/>
      </w:r>
      <w:r w:rsidRPr="003B4A82">
        <w:tab/>
        <w:t>= 294,</w:t>
      </w:r>
      <w:r w:rsidRPr="003B4A82">
        <w:tab/>
      </w:r>
      <w:r w:rsidRPr="003B4A82">
        <w:tab/>
        <w:t>/* 获取输入开关量布防计划,</w:t>
      </w:r>
    </w:p>
    <w:p w14:paraId="1E9B7834" w14:textId="49258F3F" w:rsidR="0029113B" w:rsidRPr="003B4A82" w:rsidRDefault="0029113B" w:rsidP="0029113B">
      <w:pPr>
        <w:ind w:firstLine="420"/>
      </w:pPr>
      <w:r w:rsidRPr="003B4A82">
        <w:t>参见#</w:t>
      </w:r>
      <w:hyperlink w:anchor="_开关量计划（周）配置" w:history="1">
        <w:r w:rsidRPr="003B4A82">
          <w:rPr>
            <w:rStyle w:val="a5"/>
            <w:u w:val="none"/>
          </w:rPr>
          <w:t>NETDEV_SWITCH_WEEK_PLAN_INFO_S</w:t>
        </w:r>
      </w:hyperlink>
      <w:r w:rsidRPr="003B4A82">
        <w:t xml:space="preserve">  */</w:t>
      </w:r>
    </w:p>
    <w:p w14:paraId="4D5F2EF1" w14:textId="77777777" w:rsidR="0029113B" w:rsidRPr="003B4A82" w:rsidRDefault="0029113B" w:rsidP="0029113B">
      <w:pPr>
        <w:ind w:firstLine="420"/>
      </w:pPr>
      <w:r w:rsidRPr="003B4A82">
        <w:t>NETDEV_SET_INPUTSWITCHES_WEEKPLAN</w:t>
      </w:r>
      <w:r w:rsidRPr="003B4A82">
        <w:tab/>
      </w:r>
      <w:r w:rsidRPr="003B4A82">
        <w:tab/>
      </w:r>
      <w:r w:rsidRPr="003B4A82">
        <w:tab/>
        <w:t>= 295,</w:t>
      </w:r>
      <w:r w:rsidRPr="003B4A82">
        <w:tab/>
      </w:r>
      <w:r w:rsidRPr="003B4A82">
        <w:tab/>
        <w:t>/* 设置输入开关量布防计划,</w:t>
      </w:r>
    </w:p>
    <w:p w14:paraId="5798BB66" w14:textId="48D2A7F0" w:rsidR="0029113B" w:rsidRPr="003B4A82" w:rsidRDefault="0029113B" w:rsidP="0029113B">
      <w:pPr>
        <w:ind w:firstLine="420"/>
      </w:pPr>
      <w:r w:rsidRPr="003B4A82">
        <w:t>参见#</w:t>
      </w:r>
      <w:hyperlink w:anchor="_开关量计划（周）配置" w:history="1">
        <w:r w:rsidR="00933513" w:rsidRPr="003B4A82">
          <w:rPr>
            <w:rStyle w:val="a5"/>
            <w:u w:val="none"/>
          </w:rPr>
          <w:t>NETDEV_SWITCH_WEEK_PLAN_INFO_S</w:t>
        </w:r>
      </w:hyperlink>
      <w:r w:rsidRPr="003B4A82">
        <w:t xml:space="preserve">  */</w:t>
      </w:r>
    </w:p>
    <w:p w14:paraId="195A2ED2" w14:textId="77777777" w:rsidR="0029113B" w:rsidRPr="003B4A82" w:rsidRDefault="0029113B" w:rsidP="0029113B">
      <w:pPr>
        <w:ind w:firstLine="420"/>
      </w:pPr>
      <w:r w:rsidRPr="003B4A82">
        <w:t>NETDEV_GET_OUTPUTSWITCHES_WEEKPLAN</w:t>
      </w:r>
      <w:r w:rsidRPr="003B4A82">
        <w:tab/>
      </w:r>
      <w:r w:rsidRPr="003B4A82">
        <w:tab/>
        <w:t>= 296,</w:t>
      </w:r>
      <w:r w:rsidRPr="003B4A82">
        <w:tab/>
      </w:r>
      <w:r w:rsidRPr="003B4A82">
        <w:tab/>
        <w:t>/* 获取输出开关量布防计划,</w:t>
      </w:r>
    </w:p>
    <w:p w14:paraId="33C2DDF2" w14:textId="075A6064" w:rsidR="0029113B" w:rsidRPr="003B4A82" w:rsidRDefault="0029113B" w:rsidP="0029113B">
      <w:pPr>
        <w:ind w:firstLine="420"/>
      </w:pPr>
      <w:r w:rsidRPr="003B4A82">
        <w:t>参见#</w:t>
      </w:r>
      <w:hyperlink w:anchor="_开关量计划（周）配置" w:history="1">
        <w:r w:rsidR="00933513" w:rsidRPr="003B4A82">
          <w:rPr>
            <w:rStyle w:val="a5"/>
            <w:u w:val="none"/>
          </w:rPr>
          <w:t>NETDEV_SWITCH_WEEK_PLAN_INFO_S</w:t>
        </w:r>
      </w:hyperlink>
      <w:r w:rsidRPr="003B4A82">
        <w:t xml:space="preserve"> */</w:t>
      </w:r>
    </w:p>
    <w:p w14:paraId="55C95478" w14:textId="77777777" w:rsidR="0029113B" w:rsidRPr="003B4A82" w:rsidRDefault="0029113B" w:rsidP="0029113B">
      <w:pPr>
        <w:ind w:firstLine="420"/>
      </w:pPr>
      <w:r w:rsidRPr="003B4A82">
        <w:t>NETDEV_SET_OUTPUTSWITCHES_WEEKPLAN</w:t>
      </w:r>
      <w:r w:rsidRPr="003B4A82">
        <w:tab/>
      </w:r>
      <w:r w:rsidRPr="003B4A82">
        <w:tab/>
        <w:t>= 297,</w:t>
      </w:r>
      <w:r w:rsidRPr="003B4A82">
        <w:tab/>
      </w:r>
      <w:r w:rsidRPr="003B4A82">
        <w:tab/>
        <w:t>/* 设置输出开关量布防计划,</w:t>
      </w:r>
    </w:p>
    <w:p w14:paraId="27BA6B58" w14:textId="2E06EF26" w:rsidR="0029113B" w:rsidRPr="003B4A82" w:rsidRDefault="0029113B" w:rsidP="0029113B">
      <w:pPr>
        <w:ind w:firstLine="420"/>
      </w:pPr>
      <w:r w:rsidRPr="003B4A82">
        <w:t xml:space="preserve">参见# </w:t>
      </w:r>
      <w:hyperlink w:anchor="_开关量计划（周）配置" w:history="1">
        <w:r w:rsidR="00933513" w:rsidRPr="003B4A82">
          <w:rPr>
            <w:rStyle w:val="a5"/>
            <w:u w:val="none"/>
          </w:rPr>
          <w:t>NETDEV_SWITCH_WEEK_PLAN_INFO_S</w:t>
        </w:r>
      </w:hyperlink>
      <w:r w:rsidRPr="003B4A82">
        <w:t xml:space="preserve"> */</w:t>
      </w:r>
    </w:p>
    <w:p w14:paraId="35B4CA17" w14:textId="77777777" w:rsidR="0029113B" w:rsidRPr="003B4A82" w:rsidRDefault="0029113B" w:rsidP="0029113B">
      <w:pPr>
        <w:ind w:firstLine="420"/>
      </w:pPr>
      <w:r w:rsidRPr="003B4A82">
        <w:t>NETDEV_GET_DEFOCUSDETECTION_WEEKPLAN</w:t>
      </w:r>
      <w:r w:rsidRPr="003B4A82">
        <w:tab/>
      </w:r>
      <w:r w:rsidRPr="003B4A82">
        <w:tab/>
        <w:t>= 298,</w:t>
      </w:r>
      <w:r w:rsidRPr="003B4A82">
        <w:tab/>
      </w:r>
      <w:r w:rsidRPr="003B4A82">
        <w:tab/>
        <w:t>/* 获取虚焦检测布防计划,</w:t>
      </w:r>
    </w:p>
    <w:p w14:paraId="73B993E4" w14:textId="7CDE15B8"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316B933B" w14:textId="77777777" w:rsidR="0029113B" w:rsidRPr="003B4A82" w:rsidRDefault="0029113B" w:rsidP="0029113B">
      <w:pPr>
        <w:ind w:firstLine="420"/>
      </w:pPr>
      <w:r w:rsidRPr="003B4A82">
        <w:t>NETDEV_SET_DEFOCUSDETECTION_WEEKPLAN</w:t>
      </w:r>
      <w:r w:rsidRPr="003B4A82">
        <w:tab/>
      </w:r>
      <w:r w:rsidRPr="003B4A82">
        <w:tab/>
        <w:t>= 299,</w:t>
      </w:r>
      <w:r w:rsidRPr="003B4A82">
        <w:tab/>
      </w:r>
      <w:r w:rsidRPr="003B4A82">
        <w:tab/>
        <w:t>/* 设置虚焦检测布防计划,</w:t>
      </w:r>
    </w:p>
    <w:p w14:paraId="06FC0C96" w14:textId="282491A1"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0E7B9B48" w14:textId="77777777" w:rsidR="0029113B" w:rsidRPr="003B4A82" w:rsidRDefault="0029113B" w:rsidP="0029113B">
      <w:pPr>
        <w:ind w:firstLine="420"/>
      </w:pPr>
      <w:r w:rsidRPr="003B4A82">
        <w:t>NETDEV_GET_SCENECHANGE_WEEKPLAN</w:t>
      </w:r>
      <w:r w:rsidRPr="003B4A82">
        <w:tab/>
      </w:r>
      <w:r w:rsidRPr="003B4A82">
        <w:tab/>
      </w:r>
      <w:r w:rsidRPr="003B4A82">
        <w:tab/>
        <w:t xml:space="preserve">= 300, </w:t>
      </w:r>
      <w:r w:rsidRPr="003B4A82">
        <w:tab/>
      </w:r>
      <w:r w:rsidRPr="003B4A82">
        <w:tab/>
        <w:t>/* 获取场景变更布防计划,</w:t>
      </w:r>
    </w:p>
    <w:p w14:paraId="3700C2E4" w14:textId="22035144"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33418556" w14:textId="77777777" w:rsidR="0029113B" w:rsidRPr="003B4A82" w:rsidRDefault="0029113B" w:rsidP="0029113B">
      <w:pPr>
        <w:ind w:firstLine="420"/>
      </w:pPr>
      <w:r w:rsidRPr="003B4A82">
        <w:t>NETDEV_SET_SCENECHANGE_WEEKPLAN</w:t>
      </w:r>
      <w:r w:rsidRPr="003B4A82">
        <w:tab/>
      </w:r>
      <w:r w:rsidRPr="003B4A82">
        <w:tab/>
      </w:r>
      <w:r w:rsidRPr="003B4A82">
        <w:tab/>
        <w:t>= 301,</w:t>
      </w:r>
      <w:r w:rsidRPr="003B4A82">
        <w:tab/>
      </w:r>
      <w:r w:rsidRPr="003B4A82">
        <w:tab/>
        <w:t>/* 设置场景变更布防计划,</w:t>
      </w:r>
    </w:p>
    <w:p w14:paraId="73A50C48" w14:textId="71CEBEE9"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1DD51068" w14:textId="77777777" w:rsidR="0029113B" w:rsidRPr="003B4A82" w:rsidRDefault="0029113B" w:rsidP="0029113B">
      <w:pPr>
        <w:ind w:firstLine="420"/>
      </w:pPr>
      <w:r w:rsidRPr="003B4A82">
        <w:t>NETDEV_GET_FACEDETECTION_WEEKPLAN</w:t>
      </w:r>
      <w:r w:rsidRPr="003B4A82">
        <w:tab/>
      </w:r>
      <w:r w:rsidRPr="003B4A82">
        <w:tab/>
      </w:r>
      <w:r w:rsidRPr="003B4A82">
        <w:tab/>
        <w:t>= 302,</w:t>
      </w:r>
      <w:r w:rsidRPr="003B4A82">
        <w:tab/>
      </w:r>
      <w:r w:rsidRPr="003B4A82">
        <w:tab/>
        <w:t>/* 获取人脸检测布防计划,</w:t>
      </w:r>
    </w:p>
    <w:p w14:paraId="11E32F24" w14:textId="562A1AC1" w:rsidR="0029113B" w:rsidRPr="003B4A82" w:rsidRDefault="0029113B" w:rsidP="0029113B">
      <w:pPr>
        <w:ind w:firstLine="420"/>
      </w:pPr>
      <w:r w:rsidRPr="003B4A82">
        <w:t>参见#</w:t>
      </w:r>
      <w:hyperlink w:anchor="_计划（周）配置" w:history="1">
        <w:r w:rsidR="00933513" w:rsidRPr="003B4A82">
          <w:rPr>
            <w:rStyle w:val="a5"/>
            <w:noProof/>
            <w:u w:val="none"/>
          </w:rPr>
          <w:t>NETDEV_WEEK_PLAN_INFO_S</w:t>
        </w:r>
      </w:hyperlink>
      <w:r w:rsidRPr="003B4A82">
        <w:t xml:space="preserve">  */</w:t>
      </w:r>
    </w:p>
    <w:p w14:paraId="539424E2" w14:textId="77777777" w:rsidR="0029113B" w:rsidRPr="003B4A82" w:rsidRDefault="0029113B" w:rsidP="0029113B">
      <w:pPr>
        <w:ind w:firstLine="420"/>
      </w:pPr>
      <w:r w:rsidRPr="003B4A82">
        <w:t>NETDEV_SET_FACEDETECTION_WEEKPLAN</w:t>
      </w:r>
      <w:r w:rsidRPr="003B4A82">
        <w:tab/>
      </w:r>
      <w:r w:rsidRPr="003B4A82">
        <w:tab/>
      </w:r>
      <w:r w:rsidRPr="003B4A82">
        <w:tab/>
        <w:t>= 303,</w:t>
      </w:r>
      <w:r w:rsidRPr="003B4A82">
        <w:tab/>
      </w:r>
      <w:r w:rsidRPr="003B4A82">
        <w:tab/>
        <w:t>/* 设置人脸检测布防计划,</w:t>
      </w:r>
    </w:p>
    <w:p w14:paraId="47C9C519" w14:textId="278E5BDD" w:rsidR="0029113B" w:rsidRPr="003B4A82" w:rsidRDefault="0029113B" w:rsidP="00933513">
      <w:pPr>
        <w:ind w:firstLine="420"/>
      </w:pPr>
      <w:r w:rsidRPr="003B4A82">
        <w:t>参见#</w:t>
      </w:r>
      <w:hyperlink w:anchor="_计划（周）配置" w:history="1">
        <w:r w:rsidR="00933513" w:rsidRPr="003B4A82">
          <w:rPr>
            <w:rStyle w:val="a5"/>
            <w:noProof/>
            <w:u w:val="none"/>
          </w:rPr>
          <w:t>NETDEV_WEEK_PLAN_INFO_S</w:t>
        </w:r>
      </w:hyperlink>
      <w:r w:rsidR="00933513" w:rsidRPr="003B4A82">
        <w:t xml:space="preserve"> */</w:t>
      </w:r>
    </w:p>
    <w:p w14:paraId="229B2354" w14:textId="77777777" w:rsidR="0029113B" w:rsidRPr="003B4A82" w:rsidRDefault="0029113B" w:rsidP="0029113B">
      <w:pPr>
        <w:ind w:firstLine="420"/>
      </w:pPr>
      <w:r w:rsidRPr="003B4A82">
        <w:lastRenderedPageBreak/>
        <w:t>NETDEV_GET_RECORD_STATUS</w:t>
      </w:r>
      <w:r w:rsidRPr="003B4A82">
        <w:tab/>
      </w:r>
      <w:r w:rsidRPr="003B4A82">
        <w:tab/>
      </w:r>
      <w:r w:rsidRPr="003B4A82">
        <w:tab/>
      </w:r>
      <w:r w:rsidRPr="003B4A82">
        <w:tab/>
      </w:r>
      <w:r w:rsidRPr="003B4A82">
        <w:tab/>
        <w:t>= 320,</w:t>
      </w:r>
      <w:r w:rsidRPr="003B4A82">
        <w:tab/>
      </w:r>
      <w:r w:rsidRPr="003B4A82">
        <w:tab/>
        <w:t>/* 获取录像状态信息</w:t>
      </w:r>
    </w:p>
    <w:p w14:paraId="34A71FCA" w14:textId="36E03B2D" w:rsidR="0029113B" w:rsidRPr="003B4A82" w:rsidRDefault="0029113B" w:rsidP="00933513">
      <w:pPr>
        <w:ind w:firstLineChars="200" w:firstLine="420"/>
      </w:pPr>
      <w:r w:rsidRPr="003B4A82">
        <w:t>参见#</w:t>
      </w:r>
      <w:hyperlink w:anchor="_录像状态信息列表" w:history="1">
        <w:r w:rsidR="00933513" w:rsidRPr="003B4A82">
          <w:rPr>
            <w:rStyle w:val="a5"/>
            <w:noProof/>
            <w:u w:val="none"/>
          </w:rPr>
          <w:t>NETDEV_RECORD_STATUS_LIST_S</w:t>
        </w:r>
      </w:hyperlink>
      <w:r w:rsidRPr="003B4A82">
        <w:t xml:space="preserve"> */</w:t>
      </w:r>
    </w:p>
    <w:p w14:paraId="0A7B4CCC" w14:textId="77777777" w:rsidR="0029113B" w:rsidRPr="003B4A82" w:rsidRDefault="0029113B" w:rsidP="0029113B">
      <w:pPr>
        <w:ind w:firstLine="420"/>
      </w:pPr>
      <w:r w:rsidRPr="003B4A82">
        <w:t>NETDEV_GET_SERIAL_CFG</w:t>
      </w:r>
      <w:r w:rsidRPr="003B4A82">
        <w:tab/>
      </w:r>
      <w:r w:rsidRPr="003B4A82">
        <w:tab/>
      </w:r>
      <w:r w:rsidRPr="003B4A82">
        <w:tab/>
      </w:r>
      <w:r w:rsidRPr="003B4A82">
        <w:tab/>
      </w:r>
      <w:r w:rsidRPr="003B4A82">
        <w:tab/>
      </w:r>
      <w:r w:rsidRPr="003B4A82">
        <w:tab/>
        <w:t xml:space="preserve">= 330, </w:t>
      </w:r>
      <w:r w:rsidRPr="003B4A82">
        <w:tab/>
      </w:r>
      <w:r w:rsidRPr="003B4A82">
        <w:tab/>
        <w:t>/* 获取串口配置</w:t>
      </w:r>
    </w:p>
    <w:p w14:paraId="373DDB5E" w14:textId="412BDC58" w:rsidR="0029113B" w:rsidRPr="003B4A82" w:rsidRDefault="0029113B" w:rsidP="00933513">
      <w:pPr>
        <w:ind w:firstLineChars="200" w:firstLine="420"/>
        <w:rPr>
          <w:noProof/>
        </w:rPr>
      </w:pPr>
      <w:r w:rsidRPr="003B4A82">
        <w:t xml:space="preserve">参见# </w:t>
      </w:r>
      <w:hyperlink w:anchor="_串口信息" w:history="1">
        <w:r w:rsidR="00933513" w:rsidRPr="003B4A82">
          <w:rPr>
            <w:rStyle w:val="a5"/>
            <w:noProof/>
            <w:u w:val="none"/>
          </w:rPr>
          <w:t>NETDEV_SERIAL_PORTS_S</w:t>
        </w:r>
      </w:hyperlink>
      <w:r w:rsidRPr="003B4A82">
        <w:t xml:space="preserve"> */</w:t>
      </w:r>
    </w:p>
    <w:p w14:paraId="5B1573E6" w14:textId="77777777" w:rsidR="0029113B" w:rsidRPr="003B4A82" w:rsidRDefault="0029113B" w:rsidP="0029113B">
      <w:pPr>
        <w:ind w:firstLine="420"/>
      </w:pPr>
      <w:r w:rsidRPr="003B4A82">
        <w:t>NETDEV_SET_SERIAL_CFG</w:t>
      </w:r>
      <w:r w:rsidRPr="003B4A82">
        <w:tab/>
      </w:r>
      <w:r w:rsidRPr="003B4A82">
        <w:tab/>
      </w:r>
      <w:r w:rsidRPr="003B4A82">
        <w:tab/>
      </w:r>
      <w:r w:rsidRPr="003B4A82">
        <w:tab/>
      </w:r>
      <w:r w:rsidRPr="003B4A82">
        <w:tab/>
      </w:r>
      <w:r w:rsidRPr="003B4A82">
        <w:tab/>
        <w:t>= 331,</w:t>
      </w:r>
      <w:r w:rsidRPr="003B4A82">
        <w:tab/>
      </w:r>
      <w:r w:rsidRPr="003B4A82">
        <w:tab/>
        <w:t>/* 设置串口配置</w:t>
      </w:r>
    </w:p>
    <w:p w14:paraId="610C14B8" w14:textId="145F0A6D" w:rsidR="0029113B" w:rsidRPr="003B4A82" w:rsidRDefault="0029113B" w:rsidP="0029113B">
      <w:pPr>
        <w:ind w:firstLine="420"/>
      </w:pPr>
      <w:r w:rsidRPr="003B4A82">
        <w:t xml:space="preserve">参见# </w:t>
      </w:r>
      <w:hyperlink w:anchor="_串口信息" w:history="1">
        <w:r w:rsidR="00933513" w:rsidRPr="003B4A82">
          <w:rPr>
            <w:rStyle w:val="a5"/>
            <w:noProof/>
            <w:u w:val="none"/>
          </w:rPr>
          <w:t>NETDEV_SERIAL_PORTS_S</w:t>
        </w:r>
      </w:hyperlink>
      <w:r w:rsidRPr="003B4A82">
        <w:t xml:space="preserve"> */</w:t>
      </w:r>
    </w:p>
    <w:p w14:paraId="2783D2B4" w14:textId="77777777" w:rsidR="0029113B" w:rsidRPr="003B4A82" w:rsidRDefault="0029113B" w:rsidP="0029113B">
      <w:pPr>
        <w:ind w:firstLine="420"/>
      </w:pPr>
      <w:r w:rsidRPr="003B4A82">
        <w:t>NETDEV_GET_AUDIO_DECODE_STATUS</w:t>
      </w:r>
      <w:r w:rsidRPr="003B4A82">
        <w:tab/>
      </w:r>
      <w:r w:rsidRPr="003B4A82">
        <w:tab/>
      </w:r>
      <w:r w:rsidRPr="003B4A82">
        <w:tab/>
        <w:t>= 340,</w:t>
      </w:r>
      <w:r w:rsidRPr="003B4A82">
        <w:tab/>
      </w:r>
      <w:r w:rsidRPr="003B4A82">
        <w:tab/>
        <w:t>/* 获取通道所有随路音频解码状态</w:t>
      </w:r>
    </w:p>
    <w:p w14:paraId="07370089" w14:textId="4FB940D1" w:rsidR="0029113B" w:rsidRPr="003B4A82" w:rsidRDefault="0029113B" w:rsidP="00933513">
      <w:pPr>
        <w:ind w:firstLineChars="200" w:firstLine="420"/>
      </w:pPr>
      <w:r w:rsidRPr="003B4A82">
        <w:t>参见#</w:t>
      </w:r>
      <w:hyperlink w:anchor="_随路音频状态信息列表" w:history="1">
        <w:r w:rsidR="00933513" w:rsidRPr="003B4A82">
          <w:rPr>
            <w:rStyle w:val="a5"/>
            <w:noProof/>
            <w:u w:val="none"/>
          </w:rPr>
          <w:t>NETDEV_AUDIO_DECODE_STATUS_LIST_S</w:t>
        </w:r>
      </w:hyperlink>
      <w:r w:rsidRPr="003B4A82">
        <w:t xml:space="preserve"> */</w:t>
      </w:r>
    </w:p>
    <w:p w14:paraId="641C43A3" w14:textId="77777777" w:rsidR="0029113B" w:rsidRPr="003B4A82" w:rsidRDefault="0029113B" w:rsidP="0029113B">
      <w:pPr>
        <w:ind w:firstLine="420"/>
      </w:pPr>
      <w:r w:rsidRPr="003B4A82">
        <w:t>NETDEV_SET_AUDIO_DECODE_STATUS</w:t>
      </w:r>
      <w:r w:rsidRPr="003B4A82">
        <w:tab/>
      </w:r>
      <w:r w:rsidRPr="003B4A82">
        <w:tab/>
      </w:r>
      <w:r w:rsidRPr="003B4A82">
        <w:tab/>
        <w:t>= 341,</w:t>
      </w:r>
      <w:r w:rsidRPr="003B4A82">
        <w:tab/>
      </w:r>
      <w:r w:rsidRPr="003B4A82">
        <w:tab/>
        <w:t>/* 设置通道所有随路音频解码状态</w:t>
      </w:r>
    </w:p>
    <w:p w14:paraId="2B5BA313" w14:textId="12741919" w:rsidR="0029113B" w:rsidRPr="003B4A82" w:rsidRDefault="0029113B" w:rsidP="0029113B">
      <w:pPr>
        <w:ind w:firstLine="420"/>
      </w:pPr>
      <w:r w:rsidRPr="003B4A82">
        <w:t>参见#</w:t>
      </w:r>
      <w:hyperlink w:anchor="_随路音频状态信息列表" w:history="1">
        <w:r w:rsidR="00933513" w:rsidRPr="003B4A82">
          <w:rPr>
            <w:rStyle w:val="a5"/>
            <w:noProof/>
            <w:u w:val="none"/>
          </w:rPr>
          <w:t>NETDEV_AUDIO_DECODE_STATUS_LIST_S</w:t>
        </w:r>
      </w:hyperlink>
      <w:r w:rsidRPr="003B4A82">
        <w:t xml:space="preserve"> */</w:t>
      </w:r>
    </w:p>
    <w:p w14:paraId="758BE817" w14:textId="77777777" w:rsidR="0029113B" w:rsidRPr="003B4A82" w:rsidRDefault="0029113B" w:rsidP="0029113B">
      <w:pPr>
        <w:ind w:firstLine="420"/>
      </w:pPr>
      <w:r w:rsidRPr="003B4A82">
        <w:t>NETDEV_GET_VIDEO_LOSS_RULE_INFO</w:t>
      </w:r>
      <w:r w:rsidRPr="003B4A82">
        <w:tab/>
      </w:r>
      <w:r w:rsidRPr="003B4A82">
        <w:tab/>
      </w:r>
      <w:r w:rsidRPr="003B4A82">
        <w:tab/>
        <w:t>= 400,</w:t>
      </w:r>
      <w:r w:rsidRPr="003B4A82">
        <w:tab/>
      </w:r>
      <w:r w:rsidRPr="003B4A82">
        <w:tab/>
        <w:t>/* 获取视频丢失告警的配置信息</w:t>
      </w:r>
    </w:p>
    <w:p w14:paraId="1353B28B" w14:textId="14853DB0" w:rsidR="0029113B" w:rsidRPr="003B4A82" w:rsidRDefault="0029113B" w:rsidP="0029113B">
      <w:pPr>
        <w:ind w:firstLine="420"/>
      </w:pPr>
      <w:r w:rsidRPr="003B4A82">
        <w:t>参见#</w:t>
      </w:r>
      <w:hyperlink w:anchor="_视频丢失告警的配置信息" w:history="1">
        <w:r w:rsidRPr="003B4A82">
          <w:rPr>
            <w:rStyle w:val="a5"/>
            <w:u w:val="none"/>
          </w:rPr>
          <w:t>NETDEV_VIDEO_LOSS_RULE_INFO_S</w:t>
        </w:r>
      </w:hyperlink>
      <w:r w:rsidRPr="003B4A82">
        <w:t xml:space="preserve"> */</w:t>
      </w:r>
    </w:p>
    <w:p w14:paraId="0CF53F76" w14:textId="77777777" w:rsidR="0029113B" w:rsidRPr="003B4A82" w:rsidRDefault="0029113B" w:rsidP="0029113B">
      <w:pPr>
        <w:ind w:firstLine="420"/>
      </w:pPr>
      <w:r w:rsidRPr="003B4A82">
        <w:t>NETDEV_SET_VIDEO_LOSS_RULE_INFO</w:t>
      </w:r>
      <w:r w:rsidRPr="003B4A82">
        <w:tab/>
      </w:r>
      <w:r w:rsidRPr="003B4A82">
        <w:tab/>
      </w:r>
      <w:r w:rsidRPr="003B4A82">
        <w:tab/>
        <w:t>= 401,</w:t>
      </w:r>
      <w:r w:rsidRPr="003B4A82">
        <w:tab/>
      </w:r>
      <w:r w:rsidRPr="003B4A82">
        <w:tab/>
        <w:t>/* 设置视频丢失告警的配置信息</w:t>
      </w:r>
    </w:p>
    <w:p w14:paraId="379057DA" w14:textId="4008EFF5" w:rsidR="0029113B" w:rsidRPr="003B4A82" w:rsidRDefault="0029113B" w:rsidP="0029113B">
      <w:pPr>
        <w:ind w:firstLine="420"/>
      </w:pPr>
      <w:r w:rsidRPr="003B4A82">
        <w:t>参见#</w:t>
      </w:r>
      <w:hyperlink w:anchor="_视频丢失告警的配置信息" w:history="1">
        <w:r w:rsidR="00933513" w:rsidRPr="003B4A82">
          <w:rPr>
            <w:rStyle w:val="a5"/>
            <w:u w:val="none"/>
          </w:rPr>
          <w:t>NETDEV_VIDEO_LOSS_RULE_INFO_S</w:t>
        </w:r>
      </w:hyperlink>
      <w:r w:rsidRPr="003B4A82">
        <w:t xml:space="preserve"> */</w:t>
      </w:r>
    </w:p>
    <w:p w14:paraId="378712B3" w14:textId="77777777" w:rsidR="0029113B" w:rsidRPr="003B4A82" w:rsidRDefault="0029113B" w:rsidP="0029113B">
      <w:pPr>
        <w:ind w:firstLine="420"/>
      </w:pPr>
      <w:r w:rsidRPr="003B4A82">
        <w:t>NETDEV_GET_VIDEO_LOSS_LINKAGE_ACTIONS</w:t>
      </w:r>
      <w:r w:rsidRPr="003B4A82">
        <w:tab/>
        <w:t>= 410,</w:t>
      </w:r>
      <w:r w:rsidRPr="003B4A82">
        <w:tab/>
      </w:r>
      <w:r w:rsidRPr="003B4A82">
        <w:tab/>
        <w:t>/* 获取视频丢失告警的联动动作</w:t>
      </w:r>
    </w:p>
    <w:p w14:paraId="53E521F6" w14:textId="143E373F" w:rsidR="0029113B" w:rsidRPr="003B4A82" w:rsidRDefault="0029113B" w:rsidP="00933513">
      <w:pPr>
        <w:ind w:firstLineChars="200" w:firstLine="420"/>
      </w:pPr>
      <w:r w:rsidRPr="003B4A82">
        <w:t>参见#</w:t>
      </w:r>
      <w:hyperlink w:anchor="_布控任务联动动作列表" w:history="1">
        <w:r w:rsidR="00933513" w:rsidRPr="003B4A82">
          <w:rPr>
            <w:rStyle w:val="a5"/>
            <w:noProof/>
            <w:u w:val="none"/>
          </w:rPr>
          <w:t>NETDEV_LINKAGE_ACTION_LIST_S</w:t>
        </w:r>
      </w:hyperlink>
      <w:r w:rsidRPr="003B4A82">
        <w:t xml:space="preserve"> */</w:t>
      </w:r>
    </w:p>
    <w:p w14:paraId="1854B868" w14:textId="77777777" w:rsidR="0029113B" w:rsidRPr="003B4A82" w:rsidRDefault="0029113B" w:rsidP="0029113B">
      <w:pPr>
        <w:ind w:firstLine="420"/>
      </w:pPr>
      <w:r w:rsidRPr="003B4A82">
        <w:t>NETDEV_SET_VIDEO_LOSS_LINKAGE_ACTIONS</w:t>
      </w:r>
      <w:r w:rsidRPr="003B4A82">
        <w:tab/>
        <w:t>= 411,</w:t>
      </w:r>
      <w:r w:rsidRPr="003B4A82">
        <w:tab/>
      </w:r>
      <w:r w:rsidRPr="003B4A82">
        <w:tab/>
        <w:t>/* 设置视频丢失告警的联动动作</w:t>
      </w:r>
    </w:p>
    <w:p w14:paraId="05331FB0" w14:textId="45CCF410" w:rsidR="0029113B" w:rsidRPr="003B4A82" w:rsidRDefault="0029113B" w:rsidP="0029113B">
      <w:pPr>
        <w:ind w:firstLine="420"/>
      </w:pPr>
      <w:r w:rsidRPr="003B4A82">
        <w:t>参见#</w:t>
      </w:r>
      <w:hyperlink w:anchor="_布控任务联动动作列表" w:history="1">
        <w:r w:rsidR="00933513" w:rsidRPr="003B4A82">
          <w:rPr>
            <w:rStyle w:val="a5"/>
            <w:noProof/>
            <w:u w:val="none"/>
          </w:rPr>
          <w:t>NETDEV_LINKAGE_ACTION_LIST_S</w:t>
        </w:r>
      </w:hyperlink>
      <w:r w:rsidRPr="003B4A82">
        <w:t xml:space="preserve"> */</w:t>
      </w:r>
    </w:p>
    <w:p w14:paraId="1553555E" w14:textId="19C29782" w:rsidR="0029113B" w:rsidRPr="003B4A82" w:rsidRDefault="0029113B" w:rsidP="0029113B">
      <w:pPr>
        <w:ind w:left="420" w:hangingChars="200" w:hanging="420"/>
      </w:pPr>
      <w:r w:rsidRPr="003B4A82">
        <w:t xml:space="preserve">    NETDEV_GET_TAMPER_DETECTION_RULE_INFO</w:t>
      </w:r>
      <w:r w:rsidRPr="003B4A82">
        <w:tab/>
        <w:t>= 420,</w:t>
      </w:r>
      <w:r w:rsidRPr="003B4A82">
        <w:tab/>
      </w:r>
      <w:r w:rsidRPr="003B4A82">
        <w:tab/>
        <w:t>/* 获取视频输入通道的遮挡检测告警的配置参见#</w:t>
      </w:r>
      <w:hyperlink w:anchor="_遮挡检测告警的配置信息" w:history="1">
        <w:r w:rsidRPr="003B4A82">
          <w:rPr>
            <w:rStyle w:val="a5"/>
            <w:u w:val="none"/>
          </w:rPr>
          <w:t>NETDEV_TAMPER_DETECTION_RULE_INFO_S</w:t>
        </w:r>
      </w:hyperlink>
      <w:r w:rsidRPr="003B4A82">
        <w:t xml:space="preserve"> */</w:t>
      </w:r>
    </w:p>
    <w:p w14:paraId="38FEB3FE" w14:textId="07A21AAE" w:rsidR="0029113B" w:rsidRPr="003B4A82" w:rsidRDefault="0029113B" w:rsidP="0029113B">
      <w:pPr>
        <w:ind w:left="420" w:hangingChars="200" w:hanging="420"/>
      </w:pPr>
      <w:r w:rsidRPr="003B4A82">
        <w:t xml:space="preserve">    NETDEV_SET_TAMPER_DETECTION_RULE_INFO</w:t>
      </w:r>
      <w:r w:rsidRPr="003B4A82">
        <w:tab/>
        <w:t>= 421,</w:t>
      </w:r>
      <w:r w:rsidRPr="003B4A82">
        <w:tab/>
      </w:r>
      <w:r w:rsidRPr="003B4A82">
        <w:tab/>
        <w:t>/* 设置视频输入通道的遮挡检测告警的配置参见#</w:t>
      </w:r>
      <w:hyperlink w:anchor="_遮挡检测告警的配置信息" w:history="1">
        <w:r w:rsidR="00933513" w:rsidRPr="003B4A82">
          <w:rPr>
            <w:rStyle w:val="a5"/>
            <w:u w:val="none"/>
          </w:rPr>
          <w:t>NETDEV_TAMPER_DETECTION_RULE_INFO_S</w:t>
        </w:r>
      </w:hyperlink>
      <w:r w:rsidRPr="003B4A82">
        <w:t xml:space="preserve"> */</w:t>
      </w:r>
    </w:p>
    <w:p w14:paraId="1E4BDDA2" w14:textId="77777777" w:rsidR="0029113B" w:rsidRPr="003B4A82" w:rsidRDefault="0029113B" w:rsidP="0029113B">
      <w:pPr>
        <w:ind w:firstLine="420"/>
      </w:pPr>
      <w:r w:rsidRPr="003B4A82">
        <w:t>NETDEV_GET_TAMPER_DETECTION_LINKAGE_ACTIONS</w:t>
      </w:r>
      <w:r w:rsidRPr="003B4A82">
        <w:tab/>
        <w:t>= 430,</w:t>
      </w:r>
      <w:r w:rsidRPr="003B4A82">
        <w:tab/>
        <w:t>/* 获取遮挡检测告警的联动动作</w:t>
      </w:r>
    </w:p>
    <w:p w14:paraId="5F8258D5" w14:textId="5D896A4B" w:rsidR="0029113B" w:rsidRPr="003B4A82" w:rsidRDefault="0029113B" w:rsidP="0029113B">
      <w:pPr>
        <w:ind w:firstLine="420"/>
      </w:pPr>
      <w:r w:rsidRPr="003B4A82">
        <w:t xml:space="preserve">参见# </w:t>
      </w:r>
      <w:hyperlink w:anchor="_布控任务联动动作列表" w:history="1">
        <w:r w:rsidR="00933513" w:rsidRPr="003B4A82">
          <w:rPr>
            <w:rStyle w:val="a5"/>
            <w:noProof/>
            <w:u w:val="none"/>
          </w:rPr>
          <w:t>NETDEV_LINKAGE_ACTION_LIST_S</w:t>
        </w:r>
      </w:hyperlink>
      <w:r w:rsidRPr="003B4A82">
        <w:t xml:space="preserve"> */</w:t>
      </w:r>
    </w:p>
    <w:p w14:paraId="2696BA13" w14:textId="04F85DC6" w:rsidR="0029113B" w:rsidRPr="003B4A82" w:rsidRDefault="0029113B" w:rsidP="00933513">
      <w:pPr>
        <w:ind w:left="420" w:hangingChars="200" w:hanging="420"/>
      </w:pPr>
      <w:r w:rsidRPr="003B4A82">
        <w:t xml:space="preserve">    NETDEV_SET_TAMPER_DETECTION_LINKAGE_ACTIONS</w:t>
      </w:r>
      <w:r w:rsidRPr="003B4A82">
        <w:tab/>
        <w:t>= 431,</w:t>
      </w:r>
      <w:r w:rsidRPr="003B4A82">
        <w:tab/>
      </w:r>
      <w:r w:rsidRPr="003B4A82">
        <w:tab/>
        <w:t xml:space="preserve">/* 设置遮挡检测告警的联动动作参见# </w:t>
      </w:r>
      <w:hyperlink w:anchor="_布控任务联动动作列表" w:history="1">
        <w:r w:rsidR="00933513" w:rsidRPr="003B4A82">
          <w:rPr>
            <w:rStyle w:val="a5"/>
            <w:noProof/>
            <w:u w:val="none"/>
          </w:rPr>
          <w:t>NETDEV_LINKAGE_ACTION_LIST_S</w:t>
        </w:r>
      </w:hyperlink>
      <w:r w:rsidRPr="003B4A82">
        <w:t xml:space="preserve"> */</w:t>
      </w:r>
    </w:p>
    <w:p w14:paraId="7F6D2472" w14:textId="43B2D239" w:rsidR="0029113B" w:rsidRPr="003B4A82" w:rsidRDefault="0029113B" w:rsidP="0029113B">
      <w:r w:rsidRPr="003B4A82">
        <w:t xml:space="preserve">    NETDEV_GET_TEMP_DETECTION_RULE_INFO</w:t>
      </w:r>
      <w:r w:rsidRPr="003B4A82">
        <w:tab/>
      </w:r>
      <w:r w:rsidRPr="003B4A82">
        <w:tab/>
      </w:r>
      <w:r w:rsidRPr="003B4A82">
        <w:tab/>
        <w:t>= 432,</w:t>
      </w:r>
      <w:r w:rsidRPr="003B4A82">
        <w:tab/>
      </w:r>
      <w:r w:rsidRPr="003B4A82">
        <w:tab/>
        <w:t>/* 获取视频输入通道的温度检测规则配置参见#</w:t>
      </w:r>
      <w:hyperlink w:anchor="_温度检测告警的配置信息" w:history="1">
        <w:r w:rsidR="004F7A26" w:rsidRPr="003B4A82">
          <w:rPr>
            <w:rStyle w:val="a5"/>
            <w:noProof/>
            <w:u w:val="none"/>
          </w:rPr>
          <w:t>NETDEV_TEMP_DETECTION_RULE_INFO_S</w:t>
        </w:r>
      </w:hyperlink>
      <w:r w:rsidRPr="003B4A82">
        <w:t xml:space="preserve"> */</w:t>
      </w:r>
    </w:p>
    <w:p w14:paraId="191C1670" w14:textId="41FD11E7" w:rsidR="0029113B" w:rsidRPr="003B4A82" w:rsidRDefault="0029113B" w:rsidP="0029113B">
      <w:r w:rsidRPr="003B4A82">
        <w:t xml:space="preserve">    NETDEV_SET_TEMP_DETECTION_RULE_INFO</w:t>
      </w:r>
      <w:r w:rsidRPr="003B4A82">
        <w:tab/>
      </w:r>
      <w:r w:rsidRPr="003B4A82">
        <w:tab/>
      </w:r>
      <w:r w:rsidRPr="003B4A82">
        <w:tab/>
        <w:t>= 433,</w:t>
      </w:r>
      <w:r w:rsidRPr="003B4A82">
        <w:tab/>
      </w:r>
      <w:r w:rsidRPr="003B4A82">
        <w:tab/>
        <w:t xml:space="preserve">/* 设置视频输入通道的温度检测规则配置参见# </w:t>
      </w:r>
      <w:hyperlink w:anchor="_温度检测告警的配置信息" w:history="1">
        <w:r w:rsidR="004F7A26" w:rsidRPr="003B4A82">
          <w:rPr>
            <w:rStyle w:val="a5"/>
            <w:noProof/>
            <w:u w:val="none"/>
          </w:rPr>
          <w:t>NETDEV_TEMP_DETECTION_RULE_INFO_S</w:t>
        </w:r>
      </w:hyperlink>
      <w:r w:rsidRPr="003B4A82">
        <w:t xml:space="preserve"> */</w:t>
      </w:r>
    </w:p>
    <w:p w14:paraId="65958540" w14:textId="713CE353" w:rsidR="0029113B" w:rsidRPr="003B4A82" w:rsidRDefault="0029113B" w:rsidP="0029113B">
      <w:r w:rsidRPr="003B4A82">
        <w:t xml:space="preserve">    NETDEV_GET_TEMP_DETECTION_BLACKBODY_INFO</w:t>
      </w:r>
      <w:r w:rsidRPr="003B4A82">
        <w:tab/>
      </w:r>
      <w:r w:rsidRPr="003B4A82">
        <w:tab/>
        <w:t>= 434,</w:t>
      </w:r>
      <w:r w:rsidRPr="003B4A82">
        <w:tab/>
      </w:r>
      <w:r w:rsidRPr="003B4A82">
        <w:tab/>
        <w:t xml:space="preserve">/* 获取视频输入通道的温度检测黑体参数参见# </w:t>
      </w:r>
      <w:hyperlink w:anchor="_温度检测黑体信息结构体" w:history="1">
        <w:r w:rsidR="00C515E4" w:rsidRPr="003B4A82">
          <w:rPr>
            <w:rStyle w:val="a5"/>
            <w:noProof/>
            <w:u w:val="none"/>
          </w:rPr>
          <w:t>NETDEV_TEMP_DETECTION_BLACKBODY_INFO_S</w:t>
        </w:r>
      </w:hyperlink>
      <w:r w:rsidRPr="003B4A82">
        <w:t xml:space="preserve"> */</w:t>
      </w:r>
    </w:p>
    <w:p w14:paraId="3425DBCA" w14:textId="729708CD" w:rsidR="0029113B" w:rsidRPr="003B4A82" w:rsidRDefault="0029113B" w:rsidP="0029113B">
      <w:r w:rsidRPr="003B4A82">
        <w:t xml:space="preserve">    NETDEV_SET_TEMP_DETECTION_BLACKBODY_INFO</w:t>
      </w:r>
      <w:r w:rsidRPr="003B4A82">
        <w:tab/>
      </w:r>
      <w:r w:rsidRPr="003B4A82">
        <w:tab/>
        <w:t>= 435,</w:t>
      </w:r>
      <w:r w:rsidRPr="003B4A82">
        <w:tab/>
      </w:r>
      <w:r w:rsidRPr="003B4A82">
        <w:tab/>
        <w:t xml:space="preserve">/* 设置视频输入通道的温度检测黑体参数参见# </w:t>
      </w:r>
      <w:hyperlink w:anchor="_温度检测黑体信息结构体" w:history="1">
        <w:r w:rsidR="00C515E4" w:rsidRPr="003B4A82">
          <w:rPr>
            <w:rStyle w:val="a5"/>
            <w:noProof/>
            <w:u w:val="none"/>
          </w:rPr>
          <w:t>NETDEV_TEMP_DETECTION_BLACKBODY_INFO_S</w:t>
        </w:r>
      </w:hyperlink>
      <w:r w:rsidRPr="003B4A82">
        <w:t xml:space="preserve"> */</w:t>
      </w:r>
    </w:p>
    <w:p w14:paraId="2B6DB1AC" w14:textId="0DD69F58" w:rsidR="0029113B" w:rsidRPr="003B4A82" w:rsidRDefault="0029113B" w:rsidP="0029113B">
      <w:r w:rsidRPr="003B4A82">
        <w:t xml:space="preserve">    NETDEV_GET_TEMP_DETECTION_CORRECT_INFO</w:t>
      </w:r>
      <w:r w:rsidRPr="003B4A82">
        <w:tab/>
      </w:r>
      <w:r w:rsidRPr="003B4A82">
        <w:tab/>
        <w:t>= 436,</w:t>
      </w:r>
      <w:r w:rsidRPr="003B4A82">
        <w:tab/>
      </w:r>
      <w:r w:rsidRPr="003B4A82">
        <w:tab/>
        <w:t xml:space="preserve">/* 获取视频输入通道的温度检测修正参数参见# </w:t>
      </w:r>
      <w:hyperlink w:anchor="_温度检测矫正信息结构体" w:history="1">
        <w:r w:rsidRPr="003B4A82">
          <w:rPr>
            <w:rStyle w:val="a5"/>
            <w:u w:val="none"/>
          </w:rPr>
          <w:t>NETDEV_TEMP_DETECTION_CORRECT_INFO_S</w:t>
        </w:r>
      </w:hyperlink>
      <w:r w:rsidRPr="003B4A82">
        <w:t xml:space="preserve"> */</w:t>
      </w:r>
    </w:p>
    <w:p w14:paraId="2A45CC6E" w14:textId="7F8D9067" w:rsidR="0029113B" w:rsidRPr="003B4A82" w:rsidRDefault="0029113B" w:rsidP="0029113B">
      <w:r w:rsidRPr="003B4A82">
        <w:t xml:space="preserve">    NETDEV_SET_TEMP_DETECTION_CORRECT_INFO</w:t>
      </w:r>
      <w:r w:rsidRPr="003B4A82">
        <w:tab/>
      </w:r>
      <w:r w:rsidRPr="003B4A82">
        <w:tab/>
        <w:t>= 437,</w:t>
      </w:r>
      <w:r w:rsidRPr="003B4A82">
        <w:tab/>
      </w:r>
      <w:r w:rsidRPr="003B4A82">
        <w:tab/>
        <w:t xml:space="preserve">/* 设置视频输入通道的温度检测修正参数参见# </w:t>
      </w:r>
      <w:hyperlink w:anchor="_温度检测矫正信息结构体" w:history="1">
        <w:r w:rsidR="004F7A26" w:rsidRPr="003B4A82">
          <w:rPr>
            <w:rStyle w:val="a5"/>
            <w:u w:val="none"/>
          </w:rPr>
          <w:t>NETDEV_TEMP_DETECTION_CORRECT_INFO_S</w:t>
        </w:r>
      </w:hyperlink>
      <w:r w:rsidRPr="003B4A82">
        <w:t xml:space="preserve"> */</w:t>
      </w:r>
    </w:p>
    <w:p w14:paraId="52C07399" w14:textId="4890A892" w:rsidR="0029113B" w:rsidRPr="003B4A82" w:rsidRDefault="0029113B" w:rsidP="0029113B">
      <w:r w:rsidRPr="003B4A82">
        <w:t xml:space="preserve">    NETDEV_GET_TEMP_DETECTION_UNIT_INFO</w:t>
      </w:r>
      <w:r w:rsidRPr="003B4A82">
        <w:tab/>
      </w:r>
      <w:r w:rsidRPr="003B4A82">
        <w:tab/>
      </w:r>
      <w:r w:rsidRPr="003B4A82">
        <w:tab/>
      </w:r>
      <w:r w:rsidRPr="003B4A82">
        <w:tab/>
        <w:t>= 438,</w:t>
      </w:r>
      <w:r w:rsidRPr="003B4A82">
        <w:tab/>
      </w:r>
      <w:r w:rsidRPr="003B4A82">
        <w:tab/>
        <w:t xml:space="preserve">/* 获取视频输入通道的温度检测温度单位参见# </w:t>
      </w:r>
      <w:hyperlink w:anchor="_温度检测单位信息结构体" w:history="1">
        <w:r w:rsidRPr="003B4A82">
          <w:rPr>
            <w:rStyle w:val="a5"/>
            <w:u w:val="none"/>
          </w:rPr>
          <w:t>NETDEV_TEMP_DETECTION_UNIT_INFO_S</w:t>
        </w:r>
      </w:hyperlink>
      <w:r w:rsidRPr="003B4A82">
        <w:t xml:space="preserve"> */</w:t>
      </w:r>
    </w:p>
    <w:p w14:paraId="3C1F940B" w14:textId="0F5E8198" w:rsidR="0029113B" w:rsidRPr="003B4A82" w:rsidRDefault="0029113B" w:rsidP="0029113B">
      <w:r w:rsidRPr="003B4A82">
        <w:t xml:space="preserve">    NETDEV_SET_TEMP_DETECTION_UNIT_INFO</w:t>
      </w:r>
      <w:r w:rsidRPr="003B4A82">
        <w:tab/>
      </w:r>
      <w:r w:rsidRPr="003B4A82">
        <w:tab/>
      </w:r>
      <w:r w:rsidRPr="003B4A82">
        <w:tab/>
      </w:r>
      <w:r w:rsidRPr="003B4A82">
        <w:tab/>
        <w:t>= 439,</w:t>
      </w:r>
      <w:r w:rsidRPr="003B4A82">
        <w:tab/>
      </w:r>
      <w:r w:rsidRPr="003B4A82">
        <w:tab/>
        <w:t xml:space="preserve">/* 设置视频输入通道的温度检测温度单位参见# </w:t>
      </w:r>
      <w:hyperlink w:anchor="_温度检测单位信息结构体" w:history="1">
        <w:r w:rsidR="004F7A26" w:rsidRPr="003B4A82">
          <w:rPr>
            <w:rStyle w:val="a5"/>
            <w:u w:val="none"/>
          </w:rPr>
          <w:t>NETDEV_TEMP_DETECTION_UNIT_INFO_S</w:t>
        </w:r>
      </w:hyperlink>
      <w:r w:rsidRPr="003B4A82">
        <w:t xml:space="preserve"> */</w:t>
      </w:r>
    </w:p>
    <w:p w14:paraId="227F2D35" w14:textId="151B101B" w:rsidR="0029113B" w:rsidRPr="003B4A82" w:rsidRDefault="0029113B" w:rsidP="0029113B">
      <w:r w:rsidRPr="003B4A82">
        <w:t xml:space="preserve">    NETDEV_GET_MOTION_DETECTION_AREA_TYPE</w:t>
      </w:r>
      <w:r w:rsidRPr="003B4A82">
        <w:tab/>
      </w:r>
      <w:r w:rsidRPr="003B4A82">
        <w:tab/>
      </w:r>
      <w:r w:rsidRPr="003B4A82">
        <w:tab/>
        <w:t>= 440,</w:t>
      </w:r>
      <w:r w:rsidRPr="003B4A82">
        <w:tab/>
      </w:r>
      <w:r w:rsidRPr="003B4A82">
        <w:tab/>
        <w:t>/* 获取视频输入通道运动检测的区域类型参见#</w:t>
      </w:r>
      <w:hyperlink w:anchor="_运动检测区域类型信息" w:history="1">
        <w:r w:rsidRPr="003B4A82">
          <w:rPr>
            <w:rStyle w:val="a5"/>
            <w:u w:val="none"/>
          </w:rPr>
          <w:t>NETDEV_MOTION_DETECTION_AREA_TYPE_S</w:t>
        </w:r>
      </w:hyperlink>
      <w:r w:rsidRPr="003B4A82">
        <w:t xml:space="preserve"> */</w:t>
      </w:r>
    </w:p>
    <w:p w14:paraId="03F62179" w14:textId="71E00CC7" w:rsidR="0029113B" w:rsidRPr="003B4A82" w:rsidRDefault="0029113B" w:rsidP="0029113B">
      <w:r w:rsidRPr="003B4A82">
        <w:t xml:space="preserve">    NETDEV_SET_MOTION_DETECTION_AREA_TYPE</w:t>
      </w:r>
      <w:r w:rsidRPr="003B4A82">
        <w:tab/>
      </w:r>
      <w:r w:rsidRPr="003B4A82">
        <w:tab/>
      </w:r>
      <w:r w:rsidRPr="003B4A82">
        <w:tab/>
        <w:t>= 441,</w:t>
      </w:r>
      <w:r w:rsidRPr="003B4A82">
        <w:tab/>
      </w:r>
      <w:r w:rsidRPr="003B4A82">
        <w:tab/>
        <w:t>/* 设置视频输入通道运动检测的区</w:t>
      </w:r>
      <w:r w:rsidRPr="003B4A82">
        <w:lastRenderedPageBreak/>
        <w:t>域类型参见#</w:t>
      </w:r>
      <w:hyperlink w:anchor="_运动检测区域类型信息" w:history="1">
        <w:r w:rsidR="004F7A26" w:rsidRPr="003B4A82">
          <w:rPr>
            <w:rStyle w:val="a5"/>
            <w:u w:val="none"/>
          </w:rPr>
          <w:t>NETDEV_MOTION_DETECTION_AREA_TYPE_S</w:t>
        </w:r>
      </w:hyperlink>
      <w:r w:rsidRPr="003B4A82">
        <w:t xml:space="preserve"> */</w:t>
      </w:r>
    </w:p>
    <w:p w14:paraId="146EE2EC" w14:textId="48683390" w:rsidR="0029113B" w:rsidRPr="003B4A82" w:rsidRDefault="0029113B" w:rsidP="0029113B">
      <w:r w:rsidRPr="003B4A82">
        <w:t xml:space="preserve">    NETDEV_GET_MOTION_DETECTION_AREA_GRID_INFO</w:t>
      </w:r>
      <w:r w:rsidRPr="003B4A82">
        <w:tab/>
        <w:t>= 442,</w:t>
      </w:r>
      <w:r w:rsidRPr="003B4A82">
        <w:tab/>
      </w:r>
      <w:r w:rsidRPr="003B4A82">
        <w:tab/>
        <w:t xml:space="preserve"> /* 获取视频输入通道运动检测的所有宏块区域信息参见#</w:t>
      </w:r>
      <w:hyperlink w:anchor="_运动检测宏块区域信息" w:history="1">
        <w:r w:rsidRPr="003B4A82">
          <w:rPr>
            <w:rStyle w:val="a5"/>
            <w:u w:val="none"/>
          </w:rPr>
          <w:t>NETDEV_MOTION_DETECTION_AREA_GRID_INFO_S</w:t>
        </w:r>
      </w:hyperlink>
      <w:r w:rsidRPr="003B4A82">
        <w:t xml:space="preserve"> */</w:t>
      </w:r>
    </w:p>
    <w:p w14:paraId="7D04218A" w14:textId="77777777" w:rsidR="0029113B" w:rsidRPr="003B4A82" w:rsidRDefault="0029113B" w:rsidP="0029113B">
      <w:pPr>
        <w:ind w:firstLine="420"/>
      </w:pPr>
      <w:r w:rsidRPr="003B4A82">
        <w:t>NETDEV_SET_MOTION_DETECTION_AREA_GRID_INFO</w:t>
      </w:r>
      <w:r w:rsidRPr="003B4A82">
        <w:tab/>
      </w:r>
      <w:r w:rsidRPr="003B4A82">
        <w:tab/>
      </w:r>
      <w:r w:rsidRPr="003B4A82">
        <w:tab/>
      </w:r>
      <w:r w:rsidRPr="003B4A82">
        <w:tab/>
        <w:t>= 443,</w:t>
      </w:r>
      <w:r w:rsidRPr="003B4A82">
        <w:tab/>
      </w:r>
      <w:r w:rsidRPr="003B4A82">
        <w:tab/>
        <w:t>/* 设置视频输入通道运动检测的所有宏块区域信息</w:t>
      </w:r>
    </w:p>
    <w:p w14:paraId="2287B8F9" w14:textId="2D9AADB0" w:rsidR="0029113B" w:rsidRPr="003B4A82" w:rsidRDefault="0029113B" w:rsidP="0029113B">
      <w:pPr>
        <w:ind w:firstLine="420"/>
      </w:pPr>
      <w:r w:rsidRPr="003B4A82">
        <w:t>参见#</w:t>
      </w:r>
      <w:hyperlink w:anchor="_运动检测宏块区域信息" w:history="1">
        <w:r w:rsidR="004F7A26" w:rsidRPr="003B4A82">
          <w:rPr>
            <w:rStyle w:val="a5"/>
            <w:u w:val="none"/>
          </w:rPr>
          <w:t>NETDEV_MOTION_DETECTION_AREA_GRID_INFO_S</w:t>
        </w:r>
      </w:hyperlink>
      <w:r w:rsidRPr="003B4A82">
        <w:t xml:space="preserve"> */</w:t>
      </w:r>
    </w:p>
    <w:p w14:paraId="4BCFFC74" w14:textId="77777777" w:rsidR="0029113B" w:rsidRPr="003B4A82" w:rsidRDefault="0029113B" w:rsidP="0029113B">
      <w:pPr>
        <w:ind w:firstLine="420"/>
      </w:pPr>
      <w:r w:rsidRPr="003B4A82">
        <w:t>NETDEV_GET_MOTION_DETECTION_AREA_RECTANGLE_INFO_LIST</w:t>
      </w:r>
      <w:r w:rsidRPr="003B4A82">
        <w:tab/>
        <w:t>= 444,</w:t>
      </w:r>
      <w:r w:rsidRPr="003B4A82">
        <w:tab/>
      </w:r>
      <w:r w:rsidRPr="003B4A82">
        <w:tab/>
        <w:t>/* 获取视频输入通道运动检测中的所有矩形区域信息</w:t>
      </w:r>
    </w:p>
    <w:p w14:paraId="0514B95F" w14:textId="4B2DCD1E" w:rsidR="0029113B" w:rsidRPr="003B4A82" w:rsidRDefault="0029113B" w:rsidP="004F7A26">
      <w:pPr>
        <w:ind w:firstLineChars="200" w:firstLine="420"/>
      </w:pPr>
      <w:r w:rsidRPr="003B4A82">
        <w:t>参见#</w:t>
      </w:r>
      <w:hyperlink w:anchor="_运动检测矩形区域信息列表" w:history="1">
        <w:r w:rsidR="004F7A26" w:rsidRPr="003B4A82">
          <w:rPr>
            <w:rStyle w:val="a5"/>
            <w:noProof/>
            <w:u w:val="none"/>
          </w:rPr>
          <w:t>NETDEV_MOTION_DETECTION_AREA_RECTANGLE_INFO_LIST_S</w:t>
        </w:r>
      </w:hyperlink>
      <w:r w:rsidRPr="003B4A82">
        <w:t xml:space="preserve"> */</w:t>
      </w:r>
    </w:p>
    <w:p w14:paraId="07183314" w14:textId="77777777" w:rsidR="0029113B" w:rsidRPr="003B4A82" w:rsidRDefault="0029113B" w:rsidP="004F7A26">
      <w:pPr>
        <w:ind w:leftChars="150" w:left="315" w:firstLineChars="50" w:firstLine="105"/>
      </w:pPr>
      <w:r w:rsidRPr="003B4A82">
        <w:t>NETDEV_SET_MOTION_DETECTION_AREA_RECTANGLE_INFO_LIST</w:t>
      </w:r>
      <w:r w:rsidRPr="003B4A82">
        <w:tab/>
        <w:t>= 445,</w:t>
      </w:r>
      <w:r w:rsidRPr="003B4A82">
        <w:tab/>
      </w:r>
      <w:r w:rsidRPr="003B4A82">
        <w:tab/>
        <w:t>/* 设置视频输入通道运动检测中的所有矩形区域信息</w:t>
      </w:r>
    </w:p>
    <w:p w14:paraId="466C3745" w14:textId="0C24C920" w:rsidR="0029113B" w:rsidRPr="003B4A82" w:rsidRDefault="0029113B" w:rsidP="0029113B">
      <w:pPr>
        <w:ind w:firstLine="420"/>
      </w:pPr>
      <w:r w:rsidRPr="003B4A82">
        <w:t>参见#</w:t>
      </w:r>
      <w:hyperlink w:anchor="_运动检测矩形区域信息列表" w:history="1">
        <w:r w:rsidR="004F7A26" w:rsidRPr="003B4A82">
          <w:rPr>
            <w:rStyle w:val="a5"/>
            <w:noProof/>
            <w:u w:val="none"/>
          </w:rPr>
          <w:t>NETDEV_MOTION_DETECTION_AREA_RECTANGLE_INFO_LIST_S</w:t>
        </w:r>
      </w:hyperlink>
      <w:r w:rsidRPr="003B4A82">
        <w:t xml:space="preserve"> */</w:t>
      </w:r>
    </w:p>
    <w:p w14:paraId="409123F7" w14:textId="6A48D3C3" w:rsidR="0029113B" w:rsidRPr="003B4A82" w:rsidRDefault="0029113B" w:rsidP="0029113B">
      <w:r w:rsidRPr="003B4A82">
        <w:t xml:space="preserve">    NETDEV_GET_MOTION_DETECTION_LINKAGE_ACTIONS</w:t>
      </w:r>
      <w:r w:rsidRPr="003B4A82">
        <w:tab/>
      </w:r>
      <w:r w:rsidRPr="003B4A82">
        <w:tab/>
      </w:r>
      <w:r w:rsidRPr="003B4A82">
        <w:tab/>
      </w:r>
      <w:r w:rsidRPr="003B4A82">
        <w:tab/>
        <w:t>= 450,</w:t>
      </w:r>
      <w:r w:rsidRPr="003B4A82">
        <w:tab/>
      </w:r>
      <w:r w:rsidRPr="003B4A82">
        <w:tab/>
        <w:t>/* 获取运动检测告警的联动动作参见#</w:t>
      </w:r>
      <w:hyperlink w:anchor="_布控任务联动动作列表" w:history="1">
        <w:r w:rsidR="004F7A26" w:rsidRPr="003B4A82">
          <w:rPr>
            <w:rStyle w:val="a5"/>
            <w:noProof/>
            <w:u w:val="none"/>
          </w:rPr>
          <w:t>NETDEV_LINKAGE_ACTION_LIST_S</w:t>
        </w:r>
      </w:hyperlink>
      <w:r w:rsidRPr="003B4A82">
        <w:t>*/</w:t>
      </w:r>
    </w:p>
    <w:p w14:paraId="1B1D82AA" w14:textId="5C62A3AD" w:rsidR="0029113B" w:rsidRPr="003B4A82" w:rsidRDefault="0029113B" w:rsidP="0029113B">
      <w:r w:rsidRPr="003B4A82">
        <w:t xml:space="preserve">    NETDEV_SET_MOTION_DETECTION_LINKAGE_ACTIONS</w:t>
      </w:r>
      <w:r w:rsidRPr="003B4A82">
        <w:tab/>
      </w:r>
      <w:r w:rsidRPr="003B4A82">
        <w:tab/>
      </w:r>
      <w:r w:rsidRPr="003B4A82">
        <w:tab/>
      </w:r>
      <w:r w:rsidRPr="003B4A82">
        <w:tab/>
        <w:t>= 451,</w:t>
      </w:r>
      <w:r w:rsidRPr="003B4A82">
        <w:tab/>
      </w:r>
      <w:r w:rsidRPr="003B4A82">
        <w:tab/>
        <w:t>/* 设置运动检测告警的联动动作参见#</w:t>
      </w:r>
      <w:hyperlink w:anchor="_布控任务联动动作列表" w:history="1">
        <w:r w:rsidR="004F7A26" w:rsidRPr="003B4A82">
          <w:rPr>
            <w:rStyle w:val="a5"/>
            <w:noProof/>
            <w:u w:val="none"/>
          </w:rPr>
          <w:t>NETDEV_LINKAGE_ACTION_LIST_S</w:t>
        </w:r>
      </w:hyperlink>
      <w:r w:rsidRPr="003B4A82">
        <w:t xml:space="preserve"> */</w:t>
      </w:r>
    </w:p>
    <w:p w14:paraId="562A759E" w14:textId="6E4DF3E4" w:rsidR="0029113B" w:rsidRPr="003B4A82" w:rsidRDefault="0029113B" w:rsidP="0029113B">
      <w:r w:rsidRPr="003B4A82">
        <w:t xml:space="preserve">    NETDEV_GET_INPUT_SWITCHES_LINKAGE_ACTIONS</w:t>
      </w:r>
      <w:r w:rsidRPr="003B4A82">
        <w:tab/>
      </w:r>
      <w:r w:rsidRPr="003B4A82">
        <w:tab/>
      </w:r>
      <w:r w:rsidRPr="003B4A82">
        <w:tab/>
      </w:r>
      <w:r w:rsidRPr="003B4A82">
        <w:tab/>
      </w:r>
      <w:r w:rsidRPr="003B4A82">
        <w:tab/>
        <w:t>= 460,</w:t>
      </w:r>
      <w:r w:rsidRPr="003B4A82">
        <w:tab/>
      </w:r>
      <w:r w:rsidRPr="003B4A82">
        <w:tab/>
        <w:t>/* 获取输入开关量告警的联动动作参见#</w:t>
      </w:r>
      <w:hyperlink w:anchor="_开关量布控任务联动动作" w:history="1">
        <w:r w:rsidRPr="003B4A82">
          <w:rPr>
            <w:rStyle w:val="a5"/>
            <w:u w:val="none"/>
          </w:rPr>
          <w:t>NETDEV_SWITCH_LINKAGE_ACTION_S</w:t>
        </w:r>
      </w:hyperlink>
      <w:r w:rsidRPr="003B4A82">
        <w:t xml:space="preserve"> */</w:t>
      </w:r>
    </w:p>
    <w:p w14:paraId="35EF21A4" w14:textId="3D4953E6" w:rsidR="0029113B" w:rsidRPr="003B4A82" w:rsidRDefault="0029113B" w:rsidP="0029113B">
      <w:r w:rsidRPr="003B4A82">
        <w:t xml:space="preserve">    NETDEV_SET_INPUT_SWITCHES_LINKAGE_ACTIONS</w:t>
      </w:r>
      <w:r w:rsidRPr="003B4A82">
        <w:tab/>
      </w:r>
      <w:r w:rsidRPr="003B4A82">
        <w:tab/>
      </w:r>
      <w:r w:rsidRPr="003B4A82">
        <w:tab/>
      </w:r>
      <w:r w:rsidRPr="003B4A82">
        <w:tab/>
      </w:r>
      <w:r w:rsidRPr="003B4A82">
        <w:tab/>
        <w:t>= 461,</w:t>
      </w:r>
      <w:r w:rsidRPr="003B4A82">
        <w:tab/>
      </w:r>
      <w:r w:rsidRPr="003B4A82">
        <w:tab/>
        <w:t>/* 设置输入开关量告警的联动动作参见#</w:t>
      </w:r>
      <w:hyperlink w:anchor="_开关量布控任务联动动作" w:history="1">
        <w:r w:rsidR="004F7A26" w:rsidRPr="003B4A82">
          <w:rPr>
            <w:rStyle w:val="a5"/>
            <w:u w:val="none"/>
          </w:rPr>
          <w:t>NETDEV_SWITCH_LINKAGE_ACTION_S</w:t>
        </w:r>
      </w:hyperlink>
      <w:r w:rsidRPr="003B4A82">
        <w:t xml:space="preserve"> */</w:t>
      </w:r>
    </w:p>
    <w:p w14:paraId="31EA51FE" w14:textId="629AA5C2" w:rsidR="0029113B" w:rsidRPr="003B4A82" w:rsidRDefault="0029113B" w:rsidP="0029113B">
      <w:r w:rsidRPr="003B4A82">
        <w:t xml:space="preserve">    NETDEV_GET_RAID_STATUS</w:t>
      </w:r>
      <w:r w:rsidRPr="003B4A82">
        <w:tab/>
      </w:r>
      <w:r w:rsidRPr="003B4A82">
        <w:tab/>
      </w:r>
      <w:r w:rsidRPr="003B4A82">
        <w:tab/>
      </w:r>
      <w:r w:rsidRPr="003B4A82">
        <w:tab/>
      </w:r>
      <w:r w:rsidRPr="003B4A82">
        <w:tab/>
      </w:r>
      <w:r w:rsidRPr="003B4A82">
        <w:tab/>
      </w:r>
      <w:r w:rsidRPr="003B4A82">
        <w:tab/>
      </w:r>
      <w:r w:rsidRPr="003B4A82">
        <w:tab/>
      </w:r>
      <w:r w:rsidRPr="003B4A82">
        <w:tab/>
      </w:r>
      <w:r w:rsidRPr="003B4A82">
        <w:tab/>
      </w:r>
      <w:r w:rsidRPr="003B4A82">
        <w:tab/>
        <w:t xml:space="preserve">= 470, </w:t>
      </w:r>
      <w:r w:rsidRPr="003B4A82">
        <w:tab/>
      </w:r>
      <w:r w:rsidRPr="003B4A82">
        <w:tab/>
        <w:t>/* 获取阵列状态参见#</w:t>
      </w:r>
      <w:hyperlink w:anchor="_阵列状态信息" w:history="1">
        <w:r w:rsidRPr="003B4A82">
          <w:rPr>
            <w:rStyle w:val="a5"/>
            <w:u w:val="none"/>
          </w:rPr>
          <w:t>NETDEV_RAID_STATUS_S</w:t>
        </w:r>
      </w:hyperlink>
      <w:r w:rsidRPr="003B4A82">
        <w:t xml:space="preserve"> */</w:t>
      </w:r>
    </w:p>
    <w:p w14:paraId="055846B5" w14:textId="77777777" w:rsidR="0029113B" w:rsidRPr="003B4A82" w:rsidRDefault="0029113B" w:rsidP="0029113B">
      <w:pPr>
        <w:ind w:firstLine="420"/>
      </w:pPr>
      <w:r w:rsidRPr="003B4A82">
        <w:t>NETDEV_GET_RAID_STORAGE_CONTAINER_INFO_LIST</w:t>
      </w:r>
      <w:r w:rsidRPr="003B4A82">
        <w:tab/>
      </w:r>
      <w:r w:rsidRPr="003B4A82">
        <w:tab/>
      </w:r>
      <w:r w:rsidRPr="003B4A82">
        <w:tab/>
      </w:r>
      <w:r w:rsidRPr="003B4A82">
        <w:tab/>
        <w:t>= 471,</w:t>
      </w:r>
      <w:r w:rsidRPr="003B4A82">
        <w:tab/>
      </w:r>
      <w:r w:rsidRPr="003B4A82">
        <w:tab/>
        <w:t>/* 先使用</w:t>
      </w:r>
    </w:p>
    <w:p w14:paraId="269D4188" w14:textId="77777777" w:rsidR="0029113B" w:rsidRPr="003B4A82" w:rsidRDefault="0029113B" w:rsidP="0029113B">
      <w:r w:rsidRPr="003B4A82">
        <w:t>NETDEV_GET_RAID_STATUS命令获取阵列状态，阵列状态使能时，获取存储容器信息列表</w:t>
      </w:r>
    </w:p>
    <w:p w14:paraId="79E7C596" w14:textId="0B14D5A1" w:rsidR="0029113B" w:rsidRPr="003B4A82" w:rsidRDefault="0029113B" w:rsidP="0029113B">
      <w:r w:rsidRPr="003B4A82">
        <w:t>参见#</w:t>
      </w:r>
      <w:hyperlink w:anchor="_磁盘信息列表" w:history="1">
        <w:r w:rsidR="004F7A26" w:rsidRPr="003B4A82">
          <w:rPr>
            <w:rStyle w:val="a5"/>
            <w:noProof/>
            <w:u w:val="none"/>
          </w:rPr>
          <w:t>NETDEV_HDD_INFO_LIST_S</w:t>
        </w:r>
      </w:hyperlink>
      <w:r w:rsidRPr="003B4A82">
        <w:t xml:space="preserve"> */</w:t>
      </w:r>
    </w:p>
    <w:p w14:paraId="4B93FAC3" w14:textId="77777777" w:rsidR="0029113B" w:rsidRPr="003B4A82" w:rsidRDefault="0029113B" w:rsidP="0029113B">
      <w:pPr>
        <w:ind w:firstLine="420"/>
      </w:pPr>
      <w:r w:rsidRPr="003B4A82">
        <w:t>NETDEV_GET_STORAGE_CONTAINER_INFO_LIST</w:t>
      </w:r>
      <w:r w:rsidRPr="003B4A82">
        <w:tab/>
      </w:r>
      <w:r w:rsidRPr="003B4A82">
        <w:tab/>
      </w:r>
      <w:r w:rsidRPr="003B4A82">
        <w:tab/>
      </w:r>
      <w:r w:rsidRPr="003B4A82">
        <w:tab/>
      </w:r>
      <w:r w:rsidRPr="003B4A82">
        <w:tab/>
      </w:r>
      <w:r w:rsidRPr="003B4A82">
        <w:tab/>
        <w:t>= 472,</w:t>
      </w:r>
      <w:r w:rsidRPr="003B4A82">
        <w:tab/>
      </w:r>
      <w:r w:rsidRPr="003B4A82">
        <w:tab/>
        <w:t>/* 先使用</w:t>
      </w:r>
    </w:p>
    <w:p w14:paraId="0707DAA4" w14:textId="77777777" w:rsidR="0029113B" w:rsidRPr="003B4A82" w:rsidRDefault="0029113B" w:rsidP="0029113B">
      <w:r w:rsidRPr="003B4A82">
        <w:t>NETDEV_GET_RAID_STATUS命令获取阵列状态，阵列状态不使能时，获取存储容器信息列表</w:t>
      </w:r>
    </w:p>
    <w:p w14:paraId="535B8A36" w14:textId="4605C002" w:rsidR="0029113B" w:rsidRPr="003B4A82" w:rsidRDefault="0029113B" w:rsidP="0029113B">
      <w:r w:rsidRPr="003B4A82">
        <w:t>参见#</w:t>
      </w:r>
      <w:hyperlink w:anchor="_存储容器信息列表" w:history="1">
        <w:r w:rsidR="004F7A26" w:rsidRPr="003B4A82">
          <w:rPr>
            <w:rStyle w:val="a5"/>
            <w:noProof/>
            <w:u w:val="none"/>
          </w:rPr>
          <w:t>NETDEV_STORAGE_CONTAINER_INFO_LIST_S</w:t>
        </w:r>
      </w:hyperlink>
      <w:r w:rsidRPr="003B4A82">
        <w:t xml:space="preserve"> */</w:t>
      </w:r>
    </w:p>
    <w:p w14:paraId="79D22224" w14:textId="76F257E2" w:rsidR="0029113B" w:rsidRPr="003B4A82" w:rsidRDefault="0029113B" w:rsidP="0029113B">
      <w:r w:rsidRPr="003B4A82">
        <w:t xml:space="preserve">    NETDEV_GET_HDD_SMART_INFO</w:t>
      </w:r>
      <w:r w:rsidRPr="003B4A82">
        <w:tab/>
      </w:r>
      <w:r w:rsidRPr="003B4A82">
        <w:tab/>
      </w:r>
      <w:r w:rsidRPr="003B4A82">
        <w:tab/>
      </w:r>
      <w:r w:rsidRPr="003B4A82">
        <w:tab/>
      </w:r>
      <w:r w:rsidRPr="003B4A82">
        <w:tab/>
      </w:r>
      <w:r w:rsidRPr="003B4A82">
        <w:tab/>
      </w:r>
      <w:r w:rsidRPr="003B4A82">
        <w:tab/>
      </w:r>
      <w:r w:rsidRPr="003B4A82">
        <w:tab/>
      </w:r>
      <w:r w:rsidRPr="003B4A82">
        <w:tab/>
        <w:t>= 473,</w:t>
      </w:r>
      <w:r w:rsidRPr="003B4A82">
        <w:tab/>
      </w:r>
      <w:r w:rsidRPr="003B4A82">
        <w:tab/>
      </w:r>
      <w:r w:rsidRPr="003B4A82">
        <w:tab/>
        <w:t>/* 获取指定硬盘的Smart检测信息参见#</w:t>
      </w:r>
      <w:hyperlink w:anchor="_硬盘Smart信息" w:history="1">
        <w:r w:rsidR="0058082D" w:rsidRPr="003B4A82">
          <w:rPr>
            <w:rStyle w:val="a5"/>
            <w:noProof/>
            <w:u w:val="none"/>
          </w:rPr>
          <w:t>NETDEV_HDD_SMART_INFO_S</w:t>
        </w:r>
      </w:hyperlink>
      <w:r w:rsidRPr="003B4A82">
        <w:t xml:space="preserve"> */</w:t>
      </w:r>
    </w:p>
    <w:p w14:paraId="0D74A7D5" w14:textId="0F92DD6D" w:rsidR="0029113B" w:rsidRPr="003B4A82" w:rsidRDefault="0029113B" w:rsidP="0029113B">
      <w:r w:rsidRPr="003B4A82">
        <w:t xml:space="preserve">    NETDEV_SET_HDD_SMART_INFO</w:t>
      </w:r>
      <w:r w:rsidRPr="003B4A82">
        <w:tab/>
      </w:r>
      <w:r w:rsidRPr="003B4A82">
        <w:tab/>
      </w:r>
      <w:r w:rsidRPr="003B4A82">
        <w:tab/>
      </w:r>
      <w:r w:rsidRPr="003B4A82">
        <w:tab/>
      </w:r>
      <w:r w:rsidRPr="003B4A82">
        <w:tab/>
      </w:r>
      <w:r w:rsidRPr="003B4A82">
        <w:tab/>
      </w:r>
      <w:r w:rsidRPr="003B4A82">
        <w:tab/>
      </w:r>
      <w:r w:rsidRPr="003B4A82">
        <w:tab/>
      </w:r>
      <w:r w:rsidRPr="003B4A82">
        <w:tab/>
        <w:t>= 474,</w:t>
      </w:r>
      <w:r w:rsidRPr="003B4A82">
        <w:tab/>
      </w:r>
      <w:r w:rsidRPr="003B4A82">
        <w:tab/>
      </w:r>
      <w:r w:rsidRPr="003B4A82">
        <w:tab/>
        <w:t>/* 设置指定硬盘的Smart检测信息参见#</w:t>
      </w:r>
      <w:hyperlink w:anchor="_硬盘Smart检测信息" w:history="1">
        <w:r w:rsidRPr="003B4A82">
          <w:rPr>
            <w:rStyle w:val="a5"/>
            <w:u w:val="none"/>
          </w:rPr>
          <w:t>NETDEV_HDD_SMART_CHECK_INFO_S</w:t>
        </w:r>
      </w:hyperlink>
      <w:r w:rsidRPr="003B4A82">
        <w:t xml:space="preserve"> */</w:t>
      </w:r>
    </w:p>
    <w:p w14:paraId="4F574775" w14:textId="15CA6E84" w:rsidR="0029113B" w:rsidRPr="003B4A82" w:rsidRDefault="0029113B" w:rsidP="0029113B">
      <w:r w:rsidRPr="003B4A82">
        <w:t xml:space="preserve">    NETDEV_GET_RAID_STATUS_V30</w:t>
      </w:r>
      <w:r w:rsidRPr="003B4A82">
        <w:tab/>
      </w:r>
      <w:r w:rsidRPr="003B4A82">
        <w:tab/>
      </w:r>
      <w:r w:rsidRPr="003B4A82">
        <w:tab/>
      </w:r>
      <w:r w:rsidRPr="003B4A82">
        <w:tab/>
      </w:r>
      <w:r w:rsidRPr="003B4A82">
        <w:tab/>
      </w:r>
      <w:r w:rsidRPr="003B4A82">
        <w:tab/>
      </w:r>
      <w:r w:rsidRPr="003B4A82">
        <w:tab/>
      </w:r>
      <w:r w:rsidRPr="003B4A82">
        <w:tab/>
      </w:r>
      <w:r w:rsidRPr="003B4A82">
        <w:tab/>
        <w:t>= 475,</w:t>
      </w:r>
      <w:r w:rsidRPr="003B4A82">
        <w:tab/>
      </w:r>
      <w:r w:rsidRPr="003B4A82">
        <w:tab/>
      </w:r>
      <w:r w:rsidRPr="003B4A82">
        <w:tab/>
        <w:t>/* 获取阵列状态支持VMS/NVR 参见#</w:t>
      </w:r>
      <w:hyperlink w:anchor="_阵列状态信息" w:history="1">
        <w:r w:rsidR="004F7A26" w:rsidRPr="003B4A82">
          <w:rPr>
            <w:rStyle w:val="a5"/>
            <w:u w:val="none"/>
          </w:rPr>
          <w:t>NETDEV_RAID_STATUS_S</w:t>
        </w:r>
      </w:hyperlink>
      <w:r w:rsidRPr="003B4A82">
        <w:t xml:space="preserve"> */</w:t>
      </w:r>
    </w:p>
    <w:p w14:paraId="625D2C5E" w14:textId="6CDEB1C3" w:rsidR="0029113B" w:rsidRPr="003B4A82" w:rsidRDefault="0029113B" w:rsidP="0029113B">
      <w:r w:rsidRPr="003B4A82">
        <w:t xml:space="preserve">    NETDEV_SET_RAID_STATUS_V30</w:t>
      </w:r>
      <w:r w:rsidRPr="003B4A82">
        <w:tab/>
      </w:r>
      <w:r w:rsidRPr="003B4A82">
        <w:tab/>
      </w:r>
      <w:r w:rsidRPr="003B4A82">
        <w:tab/>
      </w:r>
      <w:r w:rsidRPr="003B4A82">
        <w:tab/>
      </w:r>
      <w:r w:rsidRPr="003B4A82">
        <w:tab/>
      </w:r>
      <w:r w:rsidRPr="003B4A82">
        <w:tab/>
      </w:r>
      <w:r w:rsidRPr="003B4A82">
        <w:tab/>
      </w:r>
      <w:r w:rsidRPr="003B4A82">
        <w:tab/>
      </w:r>
      <w:r w:rsidRPr="003B4A82">
        <w:tab/>
        <w:t>= 476,</w:t>
      </w:r>
      <w:r w:rsidRPr="003B4A82">
        <w:tab/>
      </w:r>
      <w:r w:rsidRPr="003B4A82">
        <w:tab/>
      </w:r>
      <w:r w:rsidRPr="003B4A82">
        <w:tab/>
        <w:t>/* 设置阵列状态支持VMS/NVR 参见#</w:t>
      </w:r>
      <w:hyperlink w:anchor="_阵列状态信息" w:history="1">
        <w:r w:rsidR="004F7A26" w:rsidRPr="003B4A82">
          <w:rPr>
            <w:rStyle w:val="a5"/>
            <w:u w:val="none"/>
          </w:rPr>
          <w:t>NETDEV_RAID_STATUS_S</w:t>
        </w:r>
      </w:hyperlink>
      <w:r w:rsidRPr="003B4A82">
        <w:t xml:space="preserve"> */</w:t>
      </w:r>
    </w:p>
    <w:p w14:paraId="2B7BFC53" w14:textId="77777777" w:rsidR="0029113B" w:rsidRPr="003B4A82" w:rsidRDefault="0029113B" w:rsidP="0029113B">
      <w:pPr>
        <w:ind w:firstLine="420"/>
      </w:pPr>
      <w:r w:rsidRPr="003B4A82">
        <w:t>NETDEV_GET_CLOUD_CONVENIENT_ACCS_STATUS</w:t>
      </w:r>
      <w:r w:rsidRPr="003B4A82">
        <w:tab/>
      </w:r>
      <w:r w:rsidRPr="003B4A82">
        <w:tab/>
      </w:r>
      <w:r w:rsidRPr="003B4A82">
        <w:tab/>
      </w:r>
      <w:r w:rsidRPr="003B4A82">
        <w:tab/>
      </w:r>
      <w:r w:rsidRPr="003B4A82">
        <w:tab/>
        <w:t>= 480,</w:t>
      </w:r>
      <w:r w:rsidRPr="003B4A82">
        <w:tab/>
      </w:r>
      <w:r w:rsidRPr="003B4A82">
        <w:tab/>
      </w:r>
      <w:r w:rsidRPr="003B4A82">
        <w:tab/>
        <w:t>/* 获取</w:t>
      </w:r>
    </w:p>
    <w:p w14:paraId="4E8BBE63" w14:textId="77777777" w:rsidR="0029113B" w:rsidRPr="003B4A82" w:rsidRDefault="0029113B" w:rsidP="0029113B">
      <w:r w:rsidRPr="003B4A82">
        <w:t>Ezcloud云端下设备便捷添加模式使能状态使能状态0：关闭1：开启*/</w:t>
      </w:r>
    </w:p>
    <w:p w14:paraId="6213CBAE" w14:textId="77777777" w:rsidR="0029113B" w:rsidRPr="003B4A82" w:rsidRDefault="0029113B" w:rsidP="0029113B">
      <w:pPr>
        <w:ind w:firstLine="420"/>
      </w:pPr>
      <w:r w:rsidRPr="003B4A82">
        <w:t>NETDEV_SET_CLOUD_CONVENIENT_ACCS_STATUS</w:t>
      </w:r>
      <w:r w:rsidRPr="003B4A82">
        <w:tab/>
      </w:r>
      <w:r w:rsidRPr="003B4A82">
        <w:tab/>
      </w:r>
      <w:r w:rsidRPr="003B4A82">
        <w:tab/>
      </w:r>
      <w:r w:rsidRPr="003B4A82">
        <w:tab/>
      </w:r>
      <w:r w:rsidRPr="003B4A82">
        <w:tab/>
        <w:t>= 481,</w:t>
      </w:r>
      <w:r w:rsidRPr="003B4A82">
        <w:tab/>
      </w:r>
      <w:r w:rsidRPr="003B4A82">
        <w:tab/>
      </w:r>
      <w:r w:rsidRPr="003B4A82">
        <w:tab/>
        <w:t>/* 设置</w:t>
      </w:r>
    </w:p>
    <w:p w14:paraId="2C79CBBF" w14:textId="77777777" w:rsidR="0029113B" w:rsidRPr="003B4A82" w:rsidRDefault="0029113B" w:rsidP="0029113B">
      <w:r w:rsidRPr="003B4A82">
        <w:t>Ezcloud云端下设备便捷添加模式使能状态使能状态0：关闭1：开启*/</w:t>
      </w:r>
    </w:p>
    <w:p w14:paraId="578A29B0" w14:textId="5CD8E6CF" w:rsidR="0029113B" w:rsidRPr="003B4A82" w:rsidRDefault="0029113B" w:rsidP="0029113B">
      <w:r w:rsidRPr="003B4A82">
        <w:t xml:space="preserve">    NETDEV_GET_PHOTO_SERVER_INFO</w:t>
      </w:r>
      <w:r w:rsidRPr="003B4A82">
        <w:tab/>
      </w:r>
      <w:r w:rsidRPr="003B4A82">
        <w:tab/>
      </w:r>
      <w:r w:rsidRPr="003B4A82">
        <w:tab/>
      </w:r>
      <w:r w:rsidRPr="003B4A82">
        <w:tab/>
      </w:r>
      <w:r w:rsidRPr="003B4A82">
        <w:tab/>
      </w:r>
      <w:r w:rsidRPr="003B4A82">
        <w:tab/>
      </w:r>
      <w:r w:rsidRPr="003B4A82">
        <w:tab/>
      </w:r>
      <w:r w:rsidRPr="003B4A82">
        <w:tab/>
        <w:t>= 482,</w:t>
      </w:r>
      <w:r w:rsidRPr="003B4A82">
        <w:tab/>
      </w:r>
      <w:r w:rsidRPr="003B4A82">
        <w:tab/>
      </w:r>
      <w:r w:rsidRPr="003B4A82">
        <w:tab/>
        <w:t xml:space="preserve">/* 获取照片接收服务器配置信息参见# </w:t>
      </w:r>
      <w:hyperlink w:anchor="_照片接收服务器配置信息列表" w:history="1">
        <w:r w:rsidRPr="003B4A82">
          <w:rPr>
            <w:rStyle w:val="a5"/>
            <w:color w:val="5B9BD5" w:themeColor="accent5"/>
            <w:u w:val="none"/>
          </w:rPr>
          <w:t>NETDEV_PHOTO_SERVER_CFG_INFO_LIST_S</w:t>
        </w:r>
      </w:hyperlink>
      <w:r w:rsidRPr="003B4A82">
        <w:rPr>
          <w:color w:val="5B9BD5" w:themeColor="accent5"/>
        </w:rPr>
        <w:t xml:space="preserve"> </w:t>
      </w:r>
      <w:r w:rsidRPr="003B4A82">
        <w:t>*/</w:t>
      </w:r>
    </w:p>
    <w:p w14:paraId="6A6E33D4" w14:textId="327B631F" w:rsidR="0029113B" w:rsidRPr="003B4A82" w:rsidRDefault="0029113B" w:rsidP="0029113B">
      <w:r w:rsidRPr="003B4A82">
        <w:t xml:space="preserve">    NETDEV_SET_PHOTO_SERVER_INFO</w:t>
      </w:r>
      <w:r w:rsidRPr="003B4A82">
        <w:tab/>
      </w:r>
      <w:r w:rsidRPr="003B4A82">
        <w:tab/>
      </w:r>
      <w:r w:rsidRPr="003B4A82">
        <w:tab/>
      </w:r>
      <w:r w:rsidRPr="003B4A82">
        <w:tab/>
      </w:r>
      <w:r w:rsidRPr="003B4A82">
        <w:tab/>
      </w:r>
      <w:r w:rsidRPr="003B4A82">
        <w:tab/>
      </w:r>
      <w:r w:rsidRPr="003B4A82">
        <w:tab/>
      </w:r>
      <w:r w:rsidRPr="003B4A82">
        <w:tab/>
        <w:t>= 483,</w:t>
      </w:r>
      <w:r w:rsidRPr="003B4A82">
        <w:tab/>
      </w:r>
      <w:r w:rsidRPr="003B4A82">
        <w:tab/>
      </w:r>
      <w:r w:rsidRPr="003B4A82">
        <w:tab/>
        <w:t xml:space="preserve">/* 设置照片接收服务器配置参见# </w:t>
      </w:r>
      <w:r w:rsidR="00454DFF" w:rsidRPr="003B4A82">
        <w:t xml:space="preserve"> </w:t>
      </w:r>
      <w:hyperlink w:anchor="_照片接收服务器配置信息列表" w:history="1">
        <w:r w:rsidR="00454DFF" w:rsidRPr="003B4A82">
          <w:rPr>
            <w:rStyle w:val="a5"/>
            <w:u w:val="none"/>
          </w:rPr>
          <w:t>NETDEV_PHOTO_SERVER_CFG_INFO_LIST_S</w:t>
        </w:r>
      </w:hyperlink>
      <w:r w:rsidRPr="003B4A82">
        <w:t xml:space="preserve"> */</w:t>
      </w:r>
    </w:p>
    <w:p w14:paraId="20C745A0" w14:textId="77777777" w:rsidR="0029113B" w:rsidRPr="003B4A82" w:rsidRDefault="0029113B" w:rsidP="0029113B">
      <w:pPr>
        <w:ind w:firstLine="420"/>
      </w:pPr>
      <w:r w:rsidRPr="003B4A82">
        <w:t>NETDEV_GET_ENHANCED_CONFIG</w:t>
      </w:r>
      <w:r w:rsidRPr="003B4A82">
        <w:tab/>
      </w:r>
      <w:r w:rsidRPr="003B4A82">
        <w:tab/>
      </w:r>
      <w:r w:rsidRPr="003B4A82">
        <w:tab/>
      </w:r>
      <w:r w:rsidRPr="003B4A82">
        <w:tab/>
      </w:r>
      <w:r w:rsidRPr="003B4A82">
        <w:tab/>
      </w:r>
      <w:r w:rsidRPr="003B4A82">
        <w:tab/>
      </w:r>
      <w:r w:rsidRPr="003B4A82">
        <w:tab/>
      </w:r>
      <w:r w:rsidRPr="003B4A82">
        <w:tab/>
      </w:r>
      <w:r w:rsidRPr="003B4A82">
        <w:tab/>
        <w:t>= 484,</w:t>
      </w:r>
      <w:r w:rsidRPr="003B4A82">
        <w:tab/>
      </w:r>
      <w:r w:rsidRPr="003B4A82">
        <w:tab/>
      </w:r>
      <w:r w:rsidRPr="003B4A82">
        <w:tab/>
        <w:t>/* 获取一体</w:t>
      </w:r>
    </w:p>
    <w:p w14:paraId="17C6DD66" w14:textId="5775B453" w:rsidR="0029113B" w:rsidRPr="003B4A82" w:rsidRDefault="0029113B" w:rsidP="0029113B">
      <w:r w:rsidRPr="003B4A82">
        <w:lastRenderedPageBreak/>
        <w:t xml:space="preserve">机增强配置信息,参见# </w:t>
      </w:r>
      <w:hyperlink w:anchor="_功能增强配置信息" w:history="1">
        <w:r w:rsidRPr="003B4A82">
          <w:rPr>
            <w:rStyle w:val="a5"/>
            <w:u w:val="none"/>
          </w:rPr>
          <w:t>NETDEV_ENHANCED_CONFIG_INFO_S</w:t>
        </w:r>
      </w:hyperlink>
      <w:r w:rsidRPr="003B4A82">
        <w:t xml:space="preserve"> */</w:t>
      </w:r>
    </w:p>
    <w:p w14:paraId="43285677" w14:textId="2AB52020" w:rsidR="0029113B" w:rsidRPr="003B4A82" w:rsidRDefault="0029113B" w:rsidP="0029113B">
      <w:r w:rsidRPr="003B4A82">
        <w:t xml:space="preserve">    NETDEV_SET_ENHANCED_CONFIG</w:t>
      </w:r>
      <w:r w:rsidRPr="003B4A82">
        <w:tab/>
      </w:r>
      <w:r w:rsidRPr="003B4A82">
        <w:tab/>
      </w:r>
      <w:r w:rsidRPr="003B4A82">
        <w:tab/>
      </w:r>
      <w:r w:rsidRPr="003B4A82">
        <w:tab/>
      </w:r>
      <w:r w:rsidRPr="003B4A82">
        <w:tab/>
      </w:r>
      <w:r w:rsidRPr="003B4A82">
        <w:tab/>
      </w:r>
      <w:r w:rsidRPr="003B4A82">
        <w:tab/>
      </w:r>
      <w:r w:rsidRPr="003B4A82">
        <w:tab/>
      </w:r>
      <w:r w:rsidRPr="003B4A82">
        <w:tab/>
        <w:t>= 485,</w:t>
      </w:r>
      <w:r w:rsidRPr="003B4A82">
        <w:tab/>
      </w:r>
      <w:r w:rsidRPr="003B4A82">
        <w:tab/>
      </w:r>
      <w:r w:rsidRPr="003B4A82">
        <w:tab/>
        <w:t xml:space="preserve">/* 设置一体机增强配置信息,参见# </w:t>
      </w:r>
      <w:hyperlink w:anchor="_功能增强配置信息" w:history="1">
        <w:r w:rsidR="00454DFF" w:rsidRPr="003B4A82">
          <w:rPr>
            <w:rStyle w:val="a5"/>
            <w:u w:val="none"/>
          </w:rPr>
          <w:t>NETDEV_ENHANCED_CONFIG_INFO_S</w:t>
        </w:r>
      </w:hyperlink>
      <w:r w:rsidRPr="003B4A82">
        <w:t xml:space="preserve"> */</w:t>
      </w:r>
    </w:p>
    <w:p w14:paraId="7D89E6D9" w14:textId="63CBB7DD" w:rsidR="0029113B" w:rsidRPr="003B4A82" w:rsidRDefault="0029113B" w:rsidP="0029113B">
      <w:pPr>
        <w:rPr>
          <w:noProof/>
        </w:rPr>
      </w:pPr>
      <w:r w:rsidRPr="003B4A82">
        <w:t xml:space="preserve">    NETDEV_GET_INTELLIGENT_SERVER_INFO</w:t>
      </w:r>
      <w:r w:rsidRPr="003B4A82">
        <w:tab/>
      </w:r>
      <w:r w:rsidRPr="003B4A82">
        <w:tab/>
      </w:r>
      <w:r w:rsidRPr="003B4A82">
        <w:tab/>
      </w:r>
      <w:r w:rsidRPr="003B4A82">
        <w:tab/>
      </w:r>
      <w:r w:rsidRPr="003B4A82">
        <w:tab/>
      </w:r>
      <w:r w:rsidRPr="003B4A82">
        <w:tab/>
      </w:r>
      <w:r w:rsidRPr="003B4A82">
        <w:tab/>
        <w:t>= 486,</w:t>
      </w:r>
      <w:r w:rsidRPr="003B4A82">
        <w:tab/>
      </w:r>
      <w:r w:rsidRPr="003B4A82">
        <w:tab/>
      </w:r>
      <w:r w:rsidRPr="003B4A82">
        <w:tab/>
        <w:t xml:space="preserve"> /* 获取智能服务器配置参见# </w:t>
      </w:r>
      <w:hyperlink w:anchor="_智能服务器配置列表" w:history="1">
        <w:r w:rsidR="00454DFF" w:rsidRPr="003B4A82">
          <w:rPr>
            <w:rStyle w:val="a5"/>
            <w:noProof/>
            <w:u w:val="none"/>
          </w:rPr>
          <w:t>NETDEV_DATA_SERVER_LIST</w:t>
        </w:r>
      </w:hyperlink>
      <w:r w:rsidRPr="003B4A82">
        <w:t xml:space="preserve"> */</w:t>
      </w:r>
    </w:p>
    <w:p w14:paraId="2E6A07F2" w14:textId="5DA8271B" w:rsidR="0029113B" w:rsidRPr="003B4A82" w:rsidRDefault="0029113B" w:rsidP="0029113B">
      <w:r w:rsidRPr="003B4A82">
        <w:t xml:space="preserve">    NETDEV_SET_INTELLIGENT_SERVER_INFO</w:t>
      </w:r>
      <w:r w:rsidRPr="003B4A82">
        <w:tab/>
      </w:r>
      <w:r w:rsidRPr="003B4A82">
        <w:tab/>
      </w:r>
      <w:r w:rsidRPr="003B4A82">
        <w:tab/>
      </w:r>
      <w:r w:rsidRPr="003B4A82">
        <w:tab/>
      </w:r>
      <w:r w:rsidRPr="003B4A82">
        <w:tab/>
      </w:r>
      <w:r w:rsidRPr="003B4A82">
        <w:tab/>
      </w:r>
      <w:r w:rsidRPr="003B4A82">
        <w:tab/>
        <w:t xml:space="preserve">= 487,          /* 设置智能服务器配置参见# </w:t>
      </w:r>
      <w:hyperlink w:anchor="_智能服务器配置列表" w:history="1">
        <w:r w:rsidR="00454DFF" w:rsidRPr="003B4A82">
          <w:rPr>
            <w:rStyle w:val="a5"/>
            <w:noProof/>
            <w:u w:val="none"/>
          </w:rPr>
          <w:t>NETDEV_DATA_SERVER_LIST</w:t>
        </w:r>
      </w:hyperlink>
      <w:r w:rsidRPr="003B4A82">
        <w:t xml:space="preserve"> */</w:t>
      </w:r>
    </w:p>
    <w:p w14:paraId="34BFA528" w14:textId="22FD3A3D" w:rsidR="0029113B" w:rsidRPr="003B4A82" w:rsidRDefault="0029113B" w:rsidP="0029113B">
      <w:r w:rsidRPr="003B4A82">
        <w:t xml:space="preserve">    NETDEV_GET_MOTION_INTERVAL_INFO</w:t>
      </w:r>
      <w:r w:rsidRPr="003B4A82">
        <w:tab/>
      </w:r>
      <w:r w:rsidRPr="003B4A82">
        <w:tab/>
      </w:r>
      <w:r w:rsidRPr="003B4A82">
        <w:tab/>
      </w:r>
      <w:r w:rsidRPr="003B4A82">
        <w:tab/>
        <w:t>= 490,</w:t>
      </w:r>
      <w:r w:rsidRPr="003B4A82">
        <w:tab/>
      </w:r>
      <w:r w:rsidRPr="003B4A82">
        <w:tab/>
      </w:r>
      <w:r w:rsidRPr="003B4A82">
        <w:tab/>
        <w:t>/* 查询指定视频输入通道运动检测告警的报警间隔参数参见</w:t>
      </w:r>
      <w:hyperlink w:anchor="_运动检测告警参数" w:history="1">
        <w:r w:rsidRPr="003B4A82">
          <w:rPr>
            <w:rStyle w:val="a5"/>
            <w:u w:val="none"/>
          </w:rPr>
          <w:t>NETDEV_MOTION_INTERVAL_INFO_S</w:t>
        </w:r>
      </w:hyperlink>
      <w:r w:rsidRPr="003B4A82">
        <w:t xml:space="preserve"> */</w:t>
      </w:r>
    </w:p>
    <w:p w14:paraId="372FCBFE" w14:textId="362C2585" w:rsidR="0029113B" w:rsidRPr="003B4A82" w:rsidRDefault="0029113B" w:rsidP="0029113B">
      <w:r w:rsidRPr="003B4A82">
        <w:t xml:space="preserve">    NETDEV_SET_MOTION_INTERVAL_INFO</w:t>
      </w:r>
      <w:r w:rsidRPr="003B4A82">
        <w:tab/>
      </w:r>
      <w:r w:rsidRPr="003B4A82">
        <w:tab/>
      </w:r>
      <w:r w:rsidRPr="003B4A82">
        <w:tab/>
      </w:r>
      <w:r w:rsidRPr="003B4A82">
        <w:tab/>
        <w:t>= 491,</w:t>
      </w:r>
      <w:r w:rsidRPr="003B4A82">
        <w:tab/>
      </w:r>
      <w:r w:rsidRPr="003B4A82">
        <w:tab/>
      </w:r>
      <w:r w:rsidRPr="003B4A82">
        <w:tab/>
        <w:t xml:space="preserve"> /* 设置指定视频输入通道运动检测告警的报警间隔参数参见</w:t>
      </w:r>
      <w:hyperlink w:anchor="_运动检测告警参数" w:history="1">
        <w:r w:rsidR="00454DFF" w:rsidRPr="003B4A82">
          <w:rPr>
            <w:rStyle w:val="a5"/>
            <w:u w:val="none"/>
          </w:rPr>
          <w:t>NETDEV_MOTION_INTERVAL_INFO_S</w:t>
        </w:r>
      </w:hyperlink>
      <w:r w:rsidRPr="003B4A82">
        <w:t xml:space="preserve"> */</w:t>
      </w:r>
    </w:p>
    <w:p w14:paraId="3FB1AEA8" w14:textId="6EADF07C" w:rsidR="0029113B" w:rsidRPr="003B4A82" w:rsidRDefault="0029113B" w:rsidP="0029113B">
      <w:r w:rsidRPr="003B4A82">
        <w:t xml:space="preserve">    NETDEV_GET_MANAGER_SERVER_INFO</w:t>
      </w:r>
      <w:r w:rsidRPr="003B4A82">
        <w:tab/>
      </w:r>
      <w:r w:rsidRPr="003B4A82">
        <w:tab/>
      </w:r>
      <w:r w:rsidRPr="003B4A82">
        <w:tab/>
      </w:r>
      <w:r w:rsidRPr="003B4A82">
        <w:tab/>
        <w:t xml:space="preserve">= 492,          /* 获取管理服务器配置参见# </w:t>
      </w:r>
      <w:hyperlink w:anchor="_管理服务器配置列表" w:history="1">
        <w:r w:rsidRPr="003B4A82">
          <w:rPr>
            <w:rStyle w:val="a5"/>
            <w:u w:val="none"/>
          </w:rPr>
          <w:t>NETDEV_MANAGER_SERVER_LIST_S</w:t>
        </w:r>
      </w:hyperlink>
      <w:r w:rsidRPr="003B4A82">
        <w:t xml:space="preserve"> */</w:t>
      </w:r>
    </w:p>
    <w:p w14:paraId="1E8645A4" w14:textId="5427B867" w:rsidR="0029113B" w:rsidRPr="003B4A82" w:rsidRDefault="0029113B" w:rsidP="0029113B">
      <w:r w:rsidRPr="003B4A82">
        <w:t xml:space="preserve">    NETDEV_SET_MANAGER_SERVER_INFO</w:t>
      </w:r>
      <w:r w:rsidRPr="003B4A82">
        <w:tab/>
      </w:r>
      <w:r w:rsidRPr="003B4A82">
        <w:tab/>
      </w:r>
      <w:r w:rsidRPr="003B4A82">
        <w:tab/>
      </w:r>
      <w:r w:rsidRPr="003B4A82">
        <w:tab/>
        <w:t xml:space="preserve">= 493,          /* 设置管理服务器配置参见# </w:t>
      </w:r>
      <w:hyperlink w:anchor="_管理服务器配置列表" w:history="1">
        <w:r w:rsidR="00614A06" w:rsidRPr="003B4A82">
          <w:rPr>
            <w:rStyle w:val="a5"/>
            <w:u w:val="none"/>
          </w:rPr>
          <w:t>NETDEV_MANAGER_SERVER_LIST_S</w:t>
        </w:r>
      </w:hyperlink>
      <w:r w:rsidRPr="003B4A82">
        <w:t xml:space="preserve"> */</w:t>
      </w:r>
    </w:p>
    <w:p w14:paraId="202A598E" w14:textId="7F37882D" w:rsidR="0029113B" w:rsidRPr="003B4A82" w:rsidRDefault="0029113B" w:rsidP="0029113B">
      <w:r w:rsidRPr="003B4A82">
        <w:t xml:space="preserve">    NETDEV_GET_VISIBLE_RANGE_INFO               = 494,          /* 获取可视域参数信息参见# </w:t>
      </w:r>
      <w:hyperlink w:anchor="_可视域参数信息" w:history="1">
        <w:r w:rsidRPr="003B4A82">
          <w:rPr>
            <w:rStyle w:val="a5"/>
            <w:u w:val="none"/>
          </w:rPr>
          <w:t>NETDEV_VISIBLE_RANGE_INFO_S</w:t>
        </w:r>
      </w:hyperlink>
      <w:r w:rsidRPr="003B4A82">
        <w:t xml:space="preserve"> */</w:t>
      </w:r>
    </w:p>
    <w:p w14:paraId="13BA602D" w14:textId="7E02B519" w:rsidR="0029113B" w:rsidRPr="003B4A82" w:rsidRDefault="0029113B" w:rsidP="0029113B">
      <w:r w:rsidRPr="003B4A82">
        <w:t xml:space="preserve">    NETDEV_SET_VISIBLE_RANGE_INFO               = 495,          /* 设置可视域参数信息参见# </w:t>
      </w:r>
      <w:hyperlink w:anchor="_可视域参数信息" w:history="1">
        <w:r w:rsidR="00614A06" w:rsidRPr="003B4A82">
          <w:rPr>
            <w:rStyle w:val="a5"/>
            <w:u w:val="none"/>
          </w:rPr>
          <w:t>NETDEV_VISIBLE_RANGE_INFO_S</w:t>
        </w:r>
      </w:hyperlink>
      <w:r w:rsidRPr="003B4A82">
        <w:t xml:space="preserve"> */</w:t>
      </w:r>
    </w:p>
    <w:p w14:paraId="70084BAD" w14:textId="4D0B5FCF" w:rsidR="0029113B" w:rsidRPr="003B4A82" w:rsidRDefault="0029113B" w:rsidP="0029113B">
      <w:r w:rsidRPr="003B4A82">
        <w:t xml:space="preserve">    NETDEV_GET_RESET_PWD_VERTIFY_INFO</w:t>
      </w:r>
      <w:r w:rsidRPr="003B4A82">
        <w:tab/>
      </w:r>
      <w:r w:rsidRPr="003B4A82">
        <w:tab/>
      </w:r>
      <w:r w:rsidRPr="003B4A82">
        <w:tab/>
        <w:t>= 496,          /* 获取找回用户密码的验证信息</w:t>
      </w:r>
      <w:r w:rsidRPr="003B4A82">
        <w:rPr>
          <w:rFonts w:hint="eastAsia"/>
        </w:rPr>
        <w:t>参见</w:t>
      </w:r>
      <w:r w:rsidRPr="003B4A82">
        <w:t xml:space="preserve"># </w:t>
      </w:r>
      <w:hyperlink w:anchor="_验证信息" w:history="1">
        <w:r w:rsidRPr="003B4A82">
          <w:rPr>
            <w:rStyle w:val="a5"/>
            <w:u w:val="none"/>
          </w:rPr>
          <w:t>NETDEV_RESET_PWD_VERTIFY_INFO_S</w:t>
        </w:r>
      </w:hyperlink>
      <w:r w:rsidRPr="003B4A82">
        <w:t xml:space="preserve"> */</w:t>
      </w:r>
    </w:p>
    <w:p w14:paraId="094C27EF" w14:textId="56293DB4" w:rsidR="0029113B" w:rsidRPr="003B4A82" w:rsidRDefault="0029113B" w:rsidP="0029113B">
      <w:r w:rsidRPr="003B4A82">
        <w:t xml:space="preserve">    NETDEV_SET_RESET_PWD_VERTIFY_INFO</w:t>
      </w:r>
      <w:r w:rsidRPr="003B4A82">
        <w:tab/>
      </w:r>
      <w:r w:rsidRPr="003B4A82">
        <w:tab/>
      </w:r>
      <w:r w:rsidRPr="003B4A82">
        <w:tab/>
        <w:t>= 497,          /* 设置找回用户密码的验证信息</w:t>
      </w:r>
      <w:r w:rsidRPr="003B4A82">
        <w:rPr>
          <w:rFonts w:hint="eastAsia"/>
        </w:rPr>
        <w:t>参见</w:t>
      </w:r>
      <w:r w:rsidRPr="003B4A82">
        <w:t xml:space="preserve"># </w:t>
      </w:r>
      <w:r w:rsidR="0009715B" w:rsidRPr="003B4A82">
        <w:t xml:space="preserve"> </w:t>
      </w:r>
      <w:hyperlink w:anchor="_验证信息" w:history="1">
        <w:r w:rsidR="0009715B" w:rsidRPr="003B4A82">
          <w:rPr>
            <w:rStyle w:val="a5"/>
            <w:u w:val="none"/>
          </w:rPr>
          <w:t>NETDEV_RESET_PWD_VERTIFY_INFO_S</w:t>
        </w:r>
      </w:hyperlink>
      <w:r w:rsidRPr="003B4A82">
        <w:t>*/</w:t>
      </w:r>
    </w:p>
    <w:p w14:paraId="49A4A782" w14:textId="5727510D" w:rsidR="0029113B" w:rsidRPr="003B4A82" w:rsidRDefault="0029113B" w:rsidP="0029113B">
      <w:r w:rsidRPr="003B4A82">
        <w:t xml:space="preserve">    NETDEV_GET_CHL_STORAGE_QUOTA_INFO</w:t>
      </w:r>
      <w:r w:rsidRPr="003B4A82">
        <w:tab/>
      </w:r>
      <w:r w:rsidRPr="003B4A82">
        <w:tab/>
      </w:r>
      <w:r w:rsidRPr="003B4A82">
        <w:tab/>
        <w:t>= 498,          /* 获取通道的具体配额信息参见#</w:t>
      </w:r>
      <w:hyperlink w:anchor="_存储配额信息" w:history="1">
        <w:r w:rsidRPr="003B4A82">
          <w:rPr>
            <w:rStyle w:val="a5"/>
            <w:u w:val="none"/>
          </w:rPr>
          <w:t xml:space="preserve">NETDEV_STORAGE_QUOTA_INFO_S </w:t>
        </w:r>
      </w:hyperlink>
      <w:r w:rsidRPr="003B4A82">
        <w:t>*/</w:t>
      </w:r>
    </w:p>
    <w:p w14:paraId="4CBAFC18" w14:textId="58F3E2D9" w:rsidR="0029113B" w:rsidRPr="003B4A82" w:rsidRDefault="0029113B" w:rsidP="0029113B">
      <w:r w:rsidRPr="003B4A82">
        <w:t xml:space="preserve">    NETDEV_SET_CHL_STORAGE_QUOTA_INFO</w:t>
      </w:r>
      <w:r w:rsidRPr="003B4A82">
        <w:tab/>
      </w:r>
      <w:r w:rsidRPr="003B4A82">
        <w:tab/>
      </w:r>
      <w:r w:rsidRPr="003B4A82">
        <w:tab/>
        <w:t>= 499,          /* 设置通道的具体配额信息参见#</w:t>
      </w:r>
      <w:hyperlink w:anchor="_存储配额信息" w:history="1">
        <w:r w:rsidR="0009715B" w:rsidRPr="003B4A82">
          <w:rPr>
            <w:rStyle w:val="a5"/>
            <w:u w:val="none"/>
          </w:rPr>
          <w:t xml:space="preserve">NETDEV_STORAGE_QUOTA_INFO_S </w:t>
        </w:r>
      </w:hyperlink>
      <w:r w:rsidRPr="003B4A82">
        <w:t xml:space="preserve"> */</w:t>
      </w:r>
    </w:p>
    <w:p w14:paraId="3C6604B4" w14:textId="046026CB" w:rsidR="0029113B" w:rsidRPr="003B4A82" w:rsidRDefault="0029113B" w:rsidP="0029113B">
      <w:r w:rsidRPr="003B4A82">
        <w:t xml:space="preserve">    NETDEV_GET_CUSTOM_PROTOCOL_INFO</w:t>
      </w:r>
      <w:r w:rsidRPr="003B4A82">
        <w:tab/>
      </w:r>
      <w:r w:rsidRPr="003B4A82">
        <w:tab/>
      </w:r>
      <w:r w:rsidRPr="003B4A82">
        <w:tab/>
        <w:t>= 501,          /* 获取自定义协议配置信息参见#</w:t>
      </w:r>
      <w:hyperlink w:anchor="_自定义协议信息" w:history="1">
        <w:r w:rsidR="00EF57BF" w:rsidRPr="003B4A82">
          <w:rPr>
            <w:rStyle w:val="a5"/>
            <w:noProof/>
            <w:u w:val="none"/>
          </w:rPr>
          <w:t>NETDEV_CUSTON_PROTOCOL_INFO_S</w:t>
        </w:r>
      </w:hyperlink>
      <w:r w:rsidRPr="003B4A82">
        <w:t xml:space="preserve"> */</w:t>
      </w:r>
    </w:p>
    <w:p w14:paraId="30CF3B05" w14:textId="23A68F3F" w:rsidR="0029113B" w:rsidRPr="003B4A82" w:rsidRDefault="0029113B" w:rsidP="0029113B">
      <w:r w:rsidRPr="003B4A82">
        <w:t xml:space="preserve">    NETDEV_SET_CUSTOM_PROTOCOL_INFO</w:t>
      </w:r>
      <w:r w:rsidRPr="003B4A82">
        <w:tab/>
      </w:r>
      <w:r w:rsidRPr="003B4A82">
        <w:tab/>
      </w:r>
      <w:r w:rsidRPr="003B4A82">
        <w:tab/>
        <w:t xml:space="preserve">= 502, </w:t>
      </w:r>
      <w:r w:rsidRPr="003B4A82">
        <w:tab/>
      </w:r>
      <w:r w:rsidRPr="003B4A82">
        <w:tab/>
      </w:r>
      <w:r w:rsidRPr="003B4A82">
        <w:tab/>
        <w:t xml:space="preserve">/* 设置自定义协议配置信息参见# </w:t>
      </w:r>
      <w:hyperlink w:anchor="_自定义协议信息" w:history="1">
        <w:r w:rsidR="00EF57BF" w:rsidRPr="003B4A82">
          <w:rPr>
            <w:rStyle w:val="a5"/>
            <w:noProof/>
            <w:u w:val="none"/>
          </w:rPr>
          <w:t>NETDEV_CUSTON_PROTOCOL_INFO_S</w:t>
        </w:r>
      </w:hyperlink>
      <w:r w:rsidRPr="003B4A82">
        <w:t xml:space="preserve"> */</w:t>
      </w:r>
    </w:p>
    <w:p w14:paraId="1917E930" w14:textId="35146752" w:rsidR="0029113B" w:rsidRPr="003B4A82" w:rsidRDefault="0029113B" w:rsidP="0029113B">
      <w:r w:rsidRPr="003B4A82">
        <w:t xml:space="preserve">    NETDEV_GET_CUSTOM_PROTOCOL_INFOLIST</w:t>
      </w:r>
      <w:r w:rsidRPr="003B4A82">
        <w:tab/>
      </w:r>
      <w:r w:rsidRPr="003B4A82">
        <w:tab/>
      </w:r>
      <w:r w:rsidRPr="003B4A82">
        <w:tab/>
      </w:r>
      <w:r w:rsidRPr="003B4A82">
        <w:tab/>
        <w:t>= 503,</w:t>
      </w:r>
      <w:r w:rsidRPr="003B4A82">
        <w:tab/>
      </w:r>
      <w:r w:rsidRPr="003B4A82">
        <w:tab/>
      </w:r>
      <w:r w:rsidRPr="003B4A82">
        <w:tab/>
        <w:t>/* 获取自定义协议配置信息列表参见#</w:t>
      </w:r>
      <w:hyperlink w:anchor="_自定义协议配置单例信息列表" w:history="1">
        <w:r w:rsidR="0009715B" w:rsidRPr="003B4A82">
          <w:rPr>
            <w:rStyle w:val="a5"/>
            <w:noProof/>
            <w:u w:val="none"/>
          </w:rPr>
          <w:t>NETDEV_CUSTON_PROTOCOL_SIMPLE_INFO_LIST_S</w:t>
        </w:r>
      </w:hyperlink>
      <w:r w:rsidRPr="003B4A82">
        <w:t>*/</w:t>
      </w:r>
    </w:p>
    <w:p w14:paraId="45599D05" w14:textId="6D2FF7CF" w:rsidR="0029113B" w:rsidRPr="003B4A82" w:rsidRDefault="0029113B" w:rsidP="0029113B">
      <w:r w:rsidRPr="003B4A82">
        <w:t xml:space="preserve">    NETDEV_GET_CHL_STORAGE_STRATEGY</w:t>
      </w:r>
      <w:r w:rsidRPr="003B4A82">
        <w:tab/>
      </w:r>
      <w:r w:rsidRPr="003B4A82">
        <w:tab/>
      </w:r>
      <w:r w:rsidRPr="003B4A82">
        <w:tab/>
      </w:r>
      <w:r w:rsidRPr="003B4A82">
        <w:tab/>
      </w:r>
      <w:r w:rsidRPr="003B4A82">
        <w:tab/>
        <w:t>= 504,</w:t>
      </w:r>
      <w:r w:rsidRPr="003B4A82">
        <w:tab/>
      </w:r>
      <w:r w:rsidRPr="003B4A82">
        <w:tab/>
      </w:r>
      <w:r w:rsidRPr="003B4A82">
        <w:tab/>
        <w:t>/* 获取通道存储策略信息参见#</w:t>
      </w:r>
      <w:hyperlink w:anchor="_存储策略信息" w:history="1">
        <w:r w:rsidR="0009715B" w:rsidRPr="003B4A82">
          <w:rPr>
            <w:rStyle w:val="a5"/>
            <w:noProof/>
            <w:u w:val="none"/>
          </w:rPr>
          <w:t>NETDEV_STORAGE_STRATEGY_S</w:t>
        </w:r>
      </w:hyperlink>
      <w:r w:rsidRPr="003B4A82">
        <w:t xml:space="preserve"> */</w:t>
      </w:r>
    </w:p>
    <w:p w14:paraId="19E9A6B4" w14:textId="07C76201" w:rsidR="0029113B" w:rsidRPr="003B4A82" w:rsidRDefault="0029113B" w:rsidP="0029113B">
      <w:r w:rsidRPr="003B4A82">
        <w:t xml:space="preserve">    NETDEV_SET_CHL_STORAGE_STRATEGY</w:t>
      </w:r>
      <w:r w:rsidRPr="003B4A82">
        <w:tab/>
      </w:r>
      <w:r w:rsidRPr="003B4A82">
        <w:tab/>
      </w:r>
      <w:r w:rsidRPr="003B4A82">
        <w:tab/>
      </w:r>
      <w:r w:rsidRPr="003B4A82">
        <w:tab/>
      </w:r>
      <w:r w:rsidRPr="003B4A82">
        <w:tab/>
        <w:t>= 505,</w:t>
      </w:r>
      <w:r w:rsidRPr="003B4A82">
        <w:tab/>
      </w:r>
      <w:r w:rsidRPr="003B4A82">
        <w:tab/>
      </w:r>
      <w:r w:rsidRPr="003B4A82">
        <w:tab/>
        <w:t>/* 设置通道存储策略信息参见#</w:t>
      </w:r>
      <w:r w:rsidR="0009715B" w:rsidRPr="003B4A82">
        <w:t xml:space="preserve"> </w:t>
      </w:r>
      <w:hyperlink w:anchor="_存储策略信息" w:history="1">
        <w:r w:rsidR="0009715B" w:rsidRPr="003B4A82">
          <w:rPr>
            <w:rStyle w:val="a5"/>
            <w:noProof/>
            <w:u w:val="none"/>
          </w:rPr>
          <w:t>NETDEV_STORAGE_STRATEGY_S</w:t>
        </w:r>
      </w:hyperlink>
      <w:r w:rsidRPr="003B4A82">
        <w:t xml:space="preserve"> */</w:t>
      </w:r>
    </w:p>
    <w:p w14:paraId="33AD11B8" w14:textId="522ABE4C" w:rsidR="0029113B" w:rsidRPr="003B4A82" w:rsidRDefault="0029113B" w:rsidP="0029113B">
      <w:r w:rsidRPr="003B4A82">
        <w:t xml:space="preserve">    NETDEV_SET_BACKFOCUS</w:t>
      </w:r>
      <w:r w:rsidRPr="003B4A82">
        <w:tab/>
      </w:r>
      <w:r w:rsidRPr="003B4A82">
        <w:tab/>
      </w:r>
      <w:r w:rsidRPr="003B4A82">
        <w:tab/>
      </w:r>
      <w:r w:rsidRPr="003B4A82">
        <w:tab/>
      </w:r>
      <w:r w:rsidRPr="003B4A82">
        <w:tab/>
      </w:r>
      <w:r w:rsidRPr="003B4A82">
        <w:tab/>
      </w:r>
      <w:r w:rsidRPr="003B4A82">
        <w:tab/>
      </w:r>
      <w:r w:rsidRPr="003B4A82">
        <w:tab/>
      </w:r>
      <w:r w:rsidRPr="003B4A82">
        <w:tab/>
        <w:t>= 506,</w:t>
      </w:r>
      <w:r w:rsidRPr="003B4A82">
        <w:tab/>
      </w:r>
      <w:r w:rsidRPr="003B4A82">
        <w:tab/>
      </w:r>
      <w:r w:rsidRPr="003B4A82">
        <w:tab/>
        <w:t>/* 调节后焦仅IPC支持参见#</w:t>
      </w:r>
      <w:hyperlink w:anchor="_后焦调节参数信息" w:history="1">
        <w:r w:rsidRPr="003B4A82">
          <w:rPr>
            <w:rStyle w:val="a5"/>
            <w:u w:val="none"/>
          </w:rPr>
          <w:t xml:space="preserve"> NETDEV_BACKFOCUS_INFO_S</w:t>
        </w:r>
      </w:hyperlink>
      <w:r w:rsidRPr="003B4A82">
        <w:t xml:space="preserve"> */</w:t>
      </w:r>
    </w:p>
    <w:p w14:paraId="118DA0E1" w14:textId="5F858666" w:rsidR="0029113B" w:rsidRPr="003B4A82" w:rsidRDefault="0029113B" w:rsidP="0029113B">
      <w:r w:rsidRPr="003B4A82">
        <w:t xml:space="preserve">    NETDEV_GET_SMART_ATTR_MONITOR</w:t>
      </w:r>
      <w:r w:rsidRPr="003B4A82">
        <w:tab/>
      </w:r>
      <w:r w:rsidRPr="003B4A82">
        <w:tab/>
      </w:r>
      <w:r w:rsidRPr="003B4A82">
        <w:tab/>
      </w:r>
      <w:r w:rsidRPr="003B4A82">
        <w:tab/>
      </w:r>
      <w:r w:rsidRPr="003B4A82">
        <w:tab/>
      </w:r>
      <w:r w:rsidRPr="003B4A82">
        <w:tab/>
        <w:t xml:space="preserve">= 508,          /* 获取智能属性配置，参见#  </w:t>
      </w:r>
      <w:hyperlink w:anchor="_智能属性配置" w:history="1">
        <w:r w:rsidR="0009715B" w:rsidRPr="003B4A82">
          <w:rPr>
            <w:rStyle w:val="a5"/>
            <w:noProof/>
            <w:u w:val="none"/>
          </w:rPr>
          <w:t>NETDEV_SMART_ATTR_CFG_S</w:t>
        </w:r>
      </w:hyperlink>
      <w:r w:rsidRPr="003B4A82">
        <w:t xml:space="preserve"> */</w:t>
      </w:r>
    </w:p>
    <w:p w14:paraId="016193D6" w14:textId="1038F8E4" w:rsidR="0029113B" w:rsidRPr="003B4A82" w:rsidRDefault="0029113B" w:rsidP="0029113B">
      <w:r w:rsidRPr="003B4A82">
        <w:t xml:space="preserve">    NETDEV_SET_SMART_ATTR_MONITOR</w:t>
      </w:r>
      <w:r w:rsidRPr="003B4A82">
        <w:tab/>
      </w:r>
      <w:r w:rsidRPr="003B4A82">
        <w:tab/>
      </w:r>
      <w:r w:rsidRPr="003B4A82">
        <w:tab/>
      </w:r>
      <w:r w:rsidRPr="003B4A82">
        <w:tab/>
      </w:r>
      <w:r w:rsidRPr="003B4A82">
        <w:tab/>
      </w:r>
      <w:r w:rsidRPr="003B4A82">
        <w:tab/>
        <w:t xml:space="preserve">= 509,          /* 设置智能属性配置，参见#  </w:t>
      </w:r>
      <w:hyperlink w:anchor="_智能属性配置" w:history="1">
        <w:r w:rsidR="0009715B" w:rsidRPr="003B4A82">
          <w:rPr>
            <w:rStyle w:val="a5"/>
            <w:noProof/>
            <w:u w:val="none"/>
          </w:rPr>
          <w:t>NETDEV_SMART_ATTR_CFG_S</w:t>
        </w:r>
      </w:hyperlink>
      <w:r w:rsidRPr="003B4A82">
        <w:t xml:space="preserve"> */</w:t>
      </w:r>
    </w:p>
    <w:p w14:paraId="17711FC8" w14:textId="277872BD" w:rsidR="0029113B" w:rsidRPr="003B4A82" w:rsidRDefault="0029113B" w:rsidP="0029113B">
      <w:r w:rsidRPr="003B4A82">
        <w:t xml:space="preserve">    NETDEV_GET_IMAGE_CORRECT_PARAM</w:t>
      </w:r>
      <w:r w:rsidRPr="003B4A82">
        <w:tab/>
      </w:r>
      <w:r w:rsidRPr="003B4A82">
        <w:tab/>
      </w:r>
      <w:r w:rsidRPr="003B4A82">
        <w:tab/>
      </w:r>
      <w:r w:rsidRPr="003B4A82">
        <w:tab/>
      </w:r>
      <w:r w:rsidRPr="003B4A82">
        <w:tab/>
      </w:r>
      <w:r w:rsidRPr="003B4A82">
        <w:tab/>
        <w:t xml:space="preserve">= 510,          /* 获取图片矫正参数参见# </w:t>
      </w:r>
      <w:hyperlink w:anchor="_图片矫正参数" w:history="1">
        <w:r w:rsidRPr="003B4A82">
          <w:rPr>
            <w:rStyle w:val="a5"/>
            <w:u w:val="none"/>
          </w:rPr>
          <w:t>NETDEV_IMAGE_CORRECT_PARAM_S</w:t>
        </w:r>
      </w:hyperlink>
      <w:r w:rsidRPr="003B4A82">
        <w:t xml:space="preserve"> */</w:t>
      </w:r>
    </w:p>
    <w:p w14:paraId="69DD077C" w14:textId="31C88B35" w:rsidR="0029113B" w:rsidRPr="003B4A82" w:rsidRDefault="0029113B" w:rsidP="0029113B">
      <w:r w:rsidRPr="003B4A82">
        <w:lastRenderedPageBreak/>
        <w:t xml:space="preserve">    NETDEV_GET_DEVICE_TIME_SYNCMODE</w:t>
      </w:r>
      <w:r w:rsidRPr="003B4A82">
        <w:tab/>
      </w:r>
      <w:r w:rsidRPr="003B4A82">
        <w:tab/>
      </w:r>
      <w:r w:rsidRPr="003B4A82">
        <w:tab/>
      </w:r>
      <w:r w:rsidRPr="003B4A82">
        <w:tab/>
      </w:r>
      <w:r w:rsidRPr="003B4A82">
        <w:tab/>
        <w:t>= 512,</w:t>
      </w:r>
      <w:r w:rsidRPr="003B4A82">
        <w:tab/>
      </w:r>
      <w:r w:rsidRPr="003B4A82">
        <w:tab/>
      </w:r>
      <w:r w:rsidRPr="003B4A82">
        <w:tab/>
        <w:t>/* 查询设备时间同步方式，参见</w:t>
      </w:r>
      <w:hyperlink w:anchor="_设备时间同步方式" w:history="1">
        <w:r w:rsidRPr="003B4A82">
          <w:rPr>
            <w:rStyle w:val="a5"/>
            <w:u w:val="none"/>
          </w:rPr>
          <w:t>NETDEV_TIME_SYNCMODE_S</w:t>
        </w:r>
      </w:hyperlink>
      <w:r w:rsidRPr="003B4A82">
        <w:t xml:space="preserve"> */</w:t>
      </w:r>
    </w:p>
    <w:p w14:paraId="5F74FE7E" w14:textId="3C8C5C43" w:rsidR="0029113B" w:rsidRPr="003B4A82" w:rsidRDefault="0029113B" w:rsidP="0029113B">
      <w:r w:rsidRPr="003B4A82">
        <w:t xml:space="preserve">    NETDEV_SET_DEVICE_TIME_SYNCMODE</w:t>
      </w:r>
      <w:r w:rsidRPr="003B4A82">
        <w:tab/>
      </w:r>
      <w:r w:rsidRPr="003B4A82">
        <w:tab/>
      </w:r>
      <w:r w:rsidRPr="003B4A82">
        <w:tab/>
      </w:r>
      <w:r w:rsidRPr="003B4A82">
        <w:tab/>
      </w:r>
      <w:r w:rsidRPr="003B4A82">
        <w:tab/>
      </w:r>
      <w:r w:rsidRPr="003B4A82">
        <w:tab/>
        <w:t>= 513,</w:t>
      </w:r>
      <w:r w:rsidRPr="003B4A82">
        <w:tab/>
      </w:r>
      <w:r w:rsidRPr="003B4A82">
        <w:tab/>
      </w:r>
      <w:r w:rsidRPr="003B4A82">
        <w:tab/>
        <w:t>/* 设置设备时间同步方式，参见</w:t>
      </w:r>
      <w:hyperlink w:anchor="_设备时间同步方式" w:history="1">
        <w:r w:rsidR="0009715B" w:rsidRPr="003B4A82">
          <w:rPr>
            <w:rStyle w:val="a5"/>
            <w:u w:val="none"/>
          </w:rPr>
          <w:t>NETDEV_TIME_SYNCMODE_S</w:t>
        </w:r>
      </w:hyperlink>
      <w:r w:rsidRPr="003B4A82">
        <w:t xml:space="preserve"> */  </w:t>
      </w:r>
    </w:p>
    <w:p w14:paraId="26541339" w14:textId="787C7979" w:rsidR="0029113B" w:rsidRPr="003B4A82" w:rsidRDefault="0029113B" w:rsidP="0029113B">
      <w:r w:rsidRPr="003B4A82">
        <w:t xml:space="preserve">    NETDEV_GET_IMAGE_SCENE_AUTO_SWITCH_INFO</w:t>
      </w:r>
      <w:r w:rsidRPr="003B4A82">
        <w:tab/>
      </w:r>
      <w:r w:rsidRPr="003B4A82">
        <w:tab/>
      </w:r>
      <w:r w:rsidRPr="003B4A82">
        <w:tab/>
        <w:t>= 514,</w:t>
      </w:r>
      <w:r w:rsidRPr="003B4A82">
        <w:tab/>
      </w:r>
      <w:r w:rsidRPr="003B4A82">
        <w:tab/>
      </w:r>
      <w:r w:rsidRPr="003B4A82">
        <w:tab/>
        <w:t>/* 查询指定视频输入通道场景自动切换开关信息参见</w:t>
      </w:r>
      <w:hyperlink w:anchor="_场景自动切换开关信息" w:history="1">
        <w:r w:rsidRPr="003B4A82">
          <w:rPr>
            <w:rStyle w:val="a5"/>
            <w:u w:val="none"/>
          </w:rPr>
          <w:t>NETDEV_SCENE_AUTO_SWITCH_INFO_S</w:t>
        </w:r>
      </w:hyperlink>
      <w:r w:rsidRPr="003B4A82">
        <w:t xml:space="preserve"> */</w:t>
      </w:r>
    </w:p>
    <w:p w14:paraId="02723752" w14:textId="2B57F9E7" w:rsidR="0029113B" w:rsidRPr="003B4A82" w:rsidRDefault="0029113B" w:rsidP="0029113B">
      <w:r w:rsidRPr="003B4A82">
        <w:t xml:space="preserve">    NETDEV_SET_IMAGE_SCENE_AUTO_SWITCH_INFO</w:t>
      </w:r>
      <w:r w:rsidRPr="003B4A82">
        <w:tab/>
      </w:r>
      <w:r w:rsidRPr="003B4A82">
        <w:tab/>
      </w:r>
      <w:r w:rsidRPr="003B4A82">
        <w:tab/>
        <w:t>= 515,</w:t>
      </w:r>
      <w:r w:rsidRPr="003B4A82">
        <w:tab/>
      </w:r>
      <w:r w:rsidRPr="003B4A82">
        <w:tab/>
      </w:r>
      <w:r w:rsidRPr="003B4A82">
        <w:tab/>
        <w:t>/* 设置指定视频输入通道场景自动切换开关信息参见</w:t>
      </w:r>
      <w:hyperlink w:anchor="_场景自动切换开关信息" w:history="1">
        <w:r w:rsidR="00B15265" w:rsidRPr="003B4A82">
          <w:rPr>
            <w:rStyle w:val="a5"/>
            <w:u w:val="none"/>
          </w:rPr>
          <w:t>NETDEV_SCENE_AUTO_SWITCH_INFO_S</w:t>
        </w:r>
      </w:hyperlink>
      <w:r w:rsidRPr="003B4A82">
        <w:t xml:space="preserve"> */</w:t>
      </w:r>
    </w:p>
    <w:p w14:paraId="72C0EE72" w14:textId="1527043C" w:rsidR="0029113B" w:rsidRPr="003B4A82" w:rsidRDefault="0029113B" w:rsidP="0029113B">
      <w:r w:rsidRPr="003B4A82">
        <w:t xml:space="preserve">    NETDEV_GET_IMAGE_CURRENT_SCENE_TEMPLATE_INFO</w:t>
      </w:r>
      <w:r w:rsidRPr="003B4A82">
        <w:tab/>
        <w:t>= 516,</w:t>
      </w:r>
      <w:r w:rsidRPr="003B4A82">
        <w:tab/>
      </w:r>
      <w:r w:rsidRPr="003B4A82">
        <w:tab/>
      </w:r>
      <w:r w:rsidRPr="003B4A82">
        <w:tab/>
        <w:t>/* 查询指定视频输入通道当前使用的场景模板参见</w:t>
      </w:r>
      <w:hyperlink w:anchor="_场景模板信息" w:history="1">
        <w:r w:rsidRPr="003B4A82">
          <w:rPr>
            <w:rStyle w:val="a5"/>
            <w:u w:val="none"/>
          </w:rPr>
          <w:t>NETDEV_SCENE_TEMPLATE_INFO_S</w:t>
        </w:r>
      </w:hyperlink>
      <w:r w:rsidRPr="003B4A82">
        <w:t xml:space="preserve"> */</w:t>
      </w:r>
    </w:p>
    <w:p w14:paraId="6E888B51" w14:textId="7BD6DED5" w:rsidR="0029113B" w:rsidRPr="003B4A82" w:rsidRDefault="0029113B" w:rsidP="0029113B">
      <w:r w:rsidRPr="003B4A82">
        <w:t xml:space="preserve">    NETDEV_SET_IMAGE_CURRENT_SCENE_TEMPLATE_INFO   = 517, </w:t>
      </w:r>
      <w:r w:rsidRPr="003B4A82">
        <w:tab/>
      </w:r>
      <w:r w:rsidRPr="003B4A82">
        <w:tab/>
      </w:r>
      <w:r w:rsidRPr="003B4A82">
        <w:tab/>
        <w:t>/* 设置指定视频输入通道当前使用的场景模板参见</w:t>
      </w:r>
      <w:hyperlink w:anchor="_场景模板信息" w:history="1">
        <w:r w:rsidR="003456C0" w:rsidRPr="003B4A82">
          <w:rPr>
            <w:rStyle w:val="a5"/>
            <w:u w:val="none"/>
          </w:rPr>
          <w:t>NETDEV_SCENE_TEMPLATE_INFO_S</w:t>
        </w:r>
      </w:hyperlink>
      <w:r w:rsidRPr="003B4A82">
        <w:t xml:space="preserve"> */</w:t>
      </w:r>
    </w:p>
    <w:p w14:paraId="07559598" w14:textId="22924E17" w:rsidR="0029113B" w:rsidRPr="003B4A82" w:rsidRDefault="0029113B" w:rsidP="0029113B">
      <w:r w:rsidRPr="003B4A82">
        <w:t xml:space="preserve">    NETDEV_GET_IMAGE_DEFAULT_SCENE_TEMPLATE_INFO   = 518,</w:t>
      </w:r>
      <w:r w:rsidRPr="003B4A82">
        <w:tab/>
      </w:r>
      <w:r w:rsidRPr="003B4A82">
        <w:tab/>
      </w:r>
      <w:r w:rsidRPr="003B4A82">
        <w:tab/>
        <w:t>/* 查询指定视频输入通道的默认场景模板参见</w:t>
      </w:r>
      <w:hyperlink w:anchor="_场景模板信息" w:history="1">
        <w:r w:rsidR="003456C0" w:rsidRPr="003B4A82">
          <w:rPr>
            <w:rStyle w:val="a5"/>
            <w:u w:val="none"/>
          </w:rPr>
          <w:t>NETDEV_SCENE_TEMPLATE_INFO_S</w:t>
        </w:r>
      </w:hyperlink>
      <w:r w:rsidRPr="003B4A82">
        <w:t xml:space="preserve"> */</w:t>
      </w:r>
    </w:p>
    <w:p w14:paraId="7958A2BC" w14:textId="33C34099" w:rsidR="0029113B" w:rsidRPr="003B4A82" w:rsidRDefault="0029113B" w:rsidP="0029113B">
      <w:r w:rsidRPr="003B4A82">
        <w:t xml:space="preserve">    NETDEV_SET_IMAGE_DEFAULT_SCENE_TEMPLATE_INFO   = 519,</w:t>
      </w:r>
      <w:r w:rsidRPr="003B4A82">
        <w:tab/>
      </w:r>
      <w:r w:rsidRPr="003B4A82">
        <w:tab/>
      </w:r>
      <w:r w:rsidRPr="003B4A82">
        <w:tab/>
        <w:t>/* 设置指定视频输入通道的默认场景模板参见</w:t>
      </w:r>
      <w:hyperlink w:anchor="_场景模板信息" w:history="1">
        <w:r w:rsidR="003456C0" w:rsidRPr="003B4A82">
          <w:rPr>
            <w:rStyle w:val="a5"/>
            <w:u w:val="none"/>
          </w:rPr>
          <w:t>NETDEV_SCENE_TEMPLATE_INFO_S</w:t>
        </w:r>
      </w:hyperlink>
      <w:r w:rsidR="00B15265" w:rsidRPr="003B4A82">
        <w:t xml:space="preserve"> </w:t>
      </w:r>
      <w:r w:rsidRPr="003B4A82">
        <w:t>*/</w:t>
      </w:r>
    </w:p>
    <w:p w14:paraId="5868012E" w14:textId="4EB81161" w:rsidR="0029113B" w:rsidRPr="003B4A82" w:rsidRDefault="0029113B" w:rsidP="0029113B">
      <w:r w:rsidRPr="003B4A82">
        <w:t xml:space="preserve">    NETDEV_GET_IMAGE_ALL_SCENE_INFO</w:t>
      </w:r>
      <w:r w:rsidRPr="003B4A82">
        <w:tab/>
      </w:r>
      <w:r w:rsidRPr="003B4A82">
        <w:tab/>
      </w:r>
      <w:r w:rsidRPr="003B4A82">
        <w:tab/>
      </w:r>
      <w:r w:rsidRPr="003B4A82">
        <w:tab/>
      </w:r>
      <w:r w:rsidRPr="003B4A82">
        <w:tab/>
      </w:r>
      <w:r w:rsidRPr="003B4A82">
        <w:tab/>
        <w:t>= 520,</w:t>
      </w:r>
      <w:r w:rsidRPr="003B4A82">
        <w:tab/>
      </w:r>
      <w:r w:rsidRPr="003B4A82">
        <w:tab/>
      </w:r>
      <w:r w:rsidRPr="003B4A82">
        <w:tab/>
        <w:t>/* 查询指定视频输入通道的所有场景的信息参见</w:t>
      </w:r>
      <w:hyperlink w:anchor="_所有场景信息" w:history="1">
        <w:r w:rsidR="00B15265" w:rsidRPr="003B4A82">
          <w:rPr>
            <w:rStyle w:val="a5"/>
            <w:noProof/>
            <w:u w:val="none"/>
          </w:rPr>
          <w:t>NETDEV_SCENE_INFO_LIST_S</w:t>
        </w:r>
      </w:hyperlink>
      <w:r w:rsidRPr="003B4A82">
        <w:t xml:space="preserve"> */</w:t>
      </w:r>
    </w:p>
    <w:p w14:paraId="2902175B" w14:textId="77F131AD" w:rsidR="0029113B" w:rsidRPr="003B4A82" w:rsidRDefault="0029113B" w:rsidP="0029113B">
      <w:r w:rsidRPr="003B4A82">
        <w:t xml:space="preserve">    NETDEV_SET_IMAGE_ALL_SCENE_INFO</w:t>
      </w:r>
      <w:r w:rsidRPr="003B4A82">
        <w:tab/>
      </w:r>
      <w:r w:rsidRPr="003B4A82">
        <w:tab/>
      </w:r>
      <w:r w:rsidRPr="003B4A82">
        <w:tab/>
      </w:r>
      <w:r w:rsidRPr="003B4A82">
        <w:tab/>
      </w:r>
      <w:r w:rsidRPr="003B4A82">
        <w:tab/>
      </w:r>
      <w:r w:rsidRPr="003B4A82">
        <w:tab/>
        <w:t>= 521,</w:t>
      </w:r>
      <w:r w:rsidRPr="003B4A82">
        <w:tab/>
      </w:r>
      <w:r w:rsidRPr="003B4A82">
        <w:tab/>
      </w:r>
      <w:r w:rsidRPr="003B4A82">
        <w:tab/>
        <w:t>/* 设置指定视频输入通道的所有场景的信息参见</w:t>
      </w:r>
      <w:hyperlink w:anchor="_所有场景信息" w:history="1">
        <w:r w:rsidR="00B15265" w:rsidRPr="003B4A82">
          <w:rPr>
            <w:rStyle w:val="a5"/>
            <w:noProof/>
            <w:u w:val="none"/>
          </w:rPr>
          <w:t>NETDEV_SCENE_INFO_LIST_S</w:t>
        </w:r>
      </w:hyperlink>
      <w:r w:rsidRPr="003B4A82">
        <w:t xml:space="preserve"> */</w:t>
      </w:r>
    </w:p>
    <w:p w14:paraId="5046C923" w14:textId="229C1236" w:rsidR="0029113B" w:rsidRPr="003B4A82" w:rsidRDefault="0029113B" w:rsidP="0029113B">
      <w:r w:rsidRPr="003B4A82">
        <w:t xml:space="preserve">    NETDEV_GET_IMAGE_SPECIFIC_SCENE_INFO</w:t>
      </w:r>
      <w:r w:rsidRPr="003B4A82">
        <w:tab/>
      </w:r>
      <w:r w:rsidRPr="003B4A82">
        <w:tab/>
      </w:r>
      <w:r w:rsidRPr="003B4A82">
        <w:tab/>
      </w:r>
      <w:r w:rsidRPr="003B4A82">
        <w:tab/>
        <w:t>= 522,</w:t>
      </w:r>
      <w:r w:rsidRPr="003B4A82">
        <w:tab/>
      </w:r>
      <w:r w:rsidRPr="003B4A82">
        <w:tab/>
      </w:r>
      <w:r w:rsidRPr="003B4A82">
        <w:tab/>
        <w:t>/* 查询指定视频输入通道的某个指定场景模板的场景信息参见</w:t>
      </w:r>
      <w:hyperlink w:anchor="_场景信息" w:history="1">
        <w:r w:rsidR="00B15265" w:rsidRPr="003B4A82">
          <w:rPr>
            <w:rStyle w:val="a5"/>
            <w:noProof/>
            <w:u w:val="none"/>
          </w:rPr>
          <w:t>NETDEV_SCENE_INFO_S</w:t>
        </w:r>
      </w:hyperlink>
      <w:r w:rsidRPr="003B4A82">
        <w:t xml:space="preserve"> */</w:t>
      </w:r>
    </w:p>
    <w:p w14:paraId="469F1DB4" w14:textId="5E7FA9C4" w:rsidR="0029113B" w:rsidRPr="003B4A82" w:rsidRDefault="0029113B" w:rsidP="0029113B">
      <w:r w:rsidRPr="003B4A82">
        <w:t xml:space="preserve">    NETDEV_SET_IMAGE_SPECIFIC_SCENE_INFO</w:t>
      </w:r>
      <w:r w:rsidRPr="003B4A82">
        <w:tab/>
      </w:r>
      <w:r w:rsidRPr="003B4A82">
        <w:tab/>
      </w:r>
      <w:r w:rsidRPr="003B4A82">
        <w:tab/>
      </w:r>
      <w:r w:rsidRPr="003B4A82">
        <w:tab/>
        <w:t>= 523,</w:t>
      </w:r>
      <w:r w:rsidRPr="003B4A82">
        <w:tab/>
      </w:r>
      <w:r w:rsidRPr="003B4A82">
        <w:tab/>
      </w:r>
      <w:r w:rsidRPr="003B4A82">
        <w:tab/>
        <w:t>/* 设置指定视频输入通道的某个指定场景模板的场景信息参见</w:t>
      </w:r>
      <w:hyperlink w:anchor="_场景信息" w:history="1">
        <w:r w:rsidR="00B15265" w:rsidRPr="003B4A82">
          <w:rPr>
            <w:rStyle w:val="a5"/>
            <w:noProof/>
            <w:u w:val="none"/>
          </w:rPr>
          <w:t>NETDEV_SCENE_INFO_S</w:t>
        </w:r>
      </w:hyperlink>
      <w:r w:rsidRPr="003B4A82">
        <w:t xml:space="preserve"> */</w:t>
      </w:r>
    </w:p>
    <w:p w14:paraId="614361FF" w14:textId="1A10EBF5" w:rsidR="0029113B" w:rsidRPr="003B4A82" w:rsidRDefault="0029113B" w:rsidP="0029113B">
      <w:r w:rsidRPr="003B4A82">
        <w:t xml:space="preserve">    NETDEV_GET_ATTR_COLLECT_INFO</w:t>
      </w:r>
      <w:r w:rsidRPr="003B4A82">
        <w:tab/>
      </w:r>
      <w:r w:rsidRPr="003B4A82">
        <w:tab/>
      </w:r>
      <w:r w:rsidRPr="003B4A82">
        <w:tab/>
      </w:r>
      <w:r w:rsidRPr="003B4A82">
        <w:tab/>
      </w:r>
      <w:r w:rsidRPr="003B4A82">
        <w:tab/>
      </w:r>
      <w:r w:rsidRPr="003B4A82">
        <w:tab/>
      </w:r>
      <w:r w:rsidRPr="003B4A82">
        <w:tab/>
        <w:t>= 524,</w:t>
      </w:r>
      <w:r w:rsidRPr="003B4A82">
        <w:tab/>
      </w:r>
      <w:r w:rsidRPr="003B4A82">
        <w:tab/>
      </w:r>
      <w:r w:rsidRPr="003B4A82">
        <w:tab/>
        <w:t>/* 获取属性采集信息参见#</w:t>
      </w:r>
      <w:hyperlink w:anchor="_属性采集信息" w:history="1">
        <w:r w:rsidR="00B15265" w:rsidRPr="003B4A82">
          <w:rPr>
            <w:rStyle w:val="a5"/>
            <w:noProof/>
            <w:u w:val="none"/>
          </w:rPr>
          <w:t>NETDEV_ATTR_COLLECT_INFO_S</w:t>
        </w:r>
      </w:hyperlink>
      <w:r w:rsidRPr="003B4A82">
        <w:t xml:space="preserve"> */</w:t>
      </w:r>
    </w:p>
    <w:p w14:paraId="71136B25" w14:textId="2DDCFE50" w:rsidR="0029113B" w:rsidRPr="003B4A82" w:rsidRDefault="0029113B" w:rsidP="0029113B">
      <w:r w:rsidRPr="003B4A82">
        <w:t xml:space="preserve">    NETDEV_SET_ATTR_COLLECT_INFO</w:t>
      </w:r>
      <w:r w:rsidRPr="003B4A82">
        <w:tab/>
      </w:r>
      <w:r w:rsidRPr="003B4A82">
        <w:tab/>
      </w:r>
      <w:r w:rsidRPr="003B4A82">
        <w:tab/>
      </w:r>
      <w:r w:rsidRPr="003B4A82">
        <w:tab/>
      </w:r>
      <w:r w:rsidRPr="003B4A82">
        <w:tab/>
      </w:r>
      <w:r w:rsidRPr="003B4A82">
        <w:tab/>
      </w:r>
      <w:r w:rsidRPr="003B4A82">
        <w:tab/>
        <w:t>= 525,</w:t>
      </w:r>
      <w:r w:rsidRPr="003B4A82">
        <w:tab/>
      </w:r>
      <w:r w:rsidRPr="003B4A82">
        <w:tab/>
      </w:r>
      <w:r w:rsidRPr="003B4A82">
        <w:tab/>
        <w:t xml:space="preserve">/* 设置属性采集信息参见# </w:t>
      </w:r>
      <w:hyperlink w:anchor="_属性采集信息" w:history="1">
        <w:r w:rsidR="00B15265" w:rsidRPr="003B4A82">
          <w:rPr>
            <w:rStyle w:val="a5"/>
            <w:noProof/>
            <w:u w:val="none"/>
          </w:rPr>
          <w:t>NETDEV_ATTR_COLLECT_INFO_S</w:t>
        </w:r>
      </w:hyperlink>
      <w:r w:rsidRPr="003B4A82">
        <w:t xml:space="preserve"> */</w:t>
      </w:r>
    </w:p>
    <w:p w14:paraId="11025FC8" w14:textId="3FFF7F87" w:rsidR="0029113B" w:rsidRPr="003B4A82" w:rsidRDefault="0029113B" w:rsidP="0029113B">
      <w:r w:rsidRPr="003B4A82">
        <w:t xml:space="preserve">    NETDEV_GET_SYS_TIMECFG</w:t>
      </w:r>
      <w:r w:rsidRPr="003B4A82">
        <w:tab/>
      </w:r>
      <w:r w:rsidRPr="003B4A82">
        <w:tab/>
      </w:r>
      <w:r w:rsidRPr="003B4A82">
        <w:tab/>
      </w:r>
      <w:r w:rsidRPr="003B4A82">
        <w:tab/>
      </w:r>
      <w:r w:rsidRPr="003B4A82">
        <w:tab/>
      </w:r>
      <w:r w:rsidRPr="003B4A82">
        <w:tab/>
      </w:r>
      <w:r w:rsidRPr="003B4A82">
        <w:tab/>
      </w:r>
      <w:r w:rsidRPr="003B4A82">
        <w:tab/>
        <w:t>= 526,</w:t>
      </w:r>
      <w:r w:rsidRPr="003B4A82">
        <w:tab/>
      </w:r>
      <w:r w:rsidRPr="003B4A82">
        <w:tab/>
      </w:r>
      <w:r w:rsidRPr="003B4A82">
        <w:tab/>
        <w:t>/* 获取设备系统时间配置参数详见</w:t>
      </w:r>
      <w:hyperlink w:anchor="_系统时间配置" w:history="1">
        <w:r w:rsidR="00C862F5" w:rsidRPr="00C862F5">
          <w:rPr>
            <w:rStyle w:val="a5"/>
            <w:u w:val="none"/>
          </w:rPr>
          <w:t>NETDEV_TIME_CFG_V30_S</w:t>
        </w:r>
      </w:hyperlink>
      <w:r w:rsidRPr="003B4A82">
        <w:t xml:space="preserve"> 当前只显控支持URL不需要通道号时，通道号需下发xFF */</w:t>
      </w:r>
    </w:p>
    <w:p w14:paraId="23214084" w14:textId="62BC698A" w:rsidR="0029113B" w:rsidRPr="003B4A82" w:rsidRDefault="0029113B" w:rsidP="0029113B">
      <w:r w:rsidRPr="003B4A82">
        <w:t xml:space="preserve">    NETDEV_SET_SYS_TIMECFG</w:t>
      </w:r>
      <w:r w:rsidRPr="003B4A82">
        <w:tab/>
      </w:r>
      <w:r w:rsidRPr="003B4A82">
        <w:tab/>
      </w:r>
      <w:r w:rsidRPr="003B4A82">
        <w:tab/>
      </w:r>
      <w:r w:rsidRPr="003B4A82">
        <w:tab/>
      </w:r>
      <w:r w:rsidRPr="003B4A82">
        <w:tab/>
      </w:r>
      <w:r w:rsidRPr="003B4A82">
        <w:tab/>
      </w:r>
      <w:r w:rsidRPr="003B4A82">
        <w:tab/>
      </w:r>
      <w:r w:rsidRPr="003B4A82">
        <w:tab/>
        <w:t>= 527,</w:t>
      </w:r>
      <w:r w:rsidRPr="003B4A82">
        <w:tab/>
      </w:r>
      <w:r w:rsidRPr="003B4A82">
        <w:tab/>
      </w:r>
      <w:r w:rsidRPr="003B4A82">
        <w:tab/>
        <w:t>/* 设置设备系统时间配置参数详见</w:t>
      </w:r>
      <w:hyperlink w:anchor="_系统时间配置" w:history="1">
        <w:r w:rsidR="00C862F5" w:rsidRPr="00C862F5">
          <w:rPr>
            <w:rStyle w:val="a5"/>
            <w:u w:val="none"/>
          </w:rPr>
          <w:t>NETDEV_TIME_CFG_V30_S</w:t>
        </w:r>
      </w:hyperlink>
      <w:r w:rsidRPr="003B4A82">
        <w:t xml:space="preserve"> 当前只显控支持URL不需要通道号时，通道号需下发</w:t>
      </w:r>
      <w:r w:rsidR="00753553" w:rsidRPr="00753553">
        <w:t>NETDEV_INVALID_CHANNEL_ID</w:t>
      </w:r>
      <w:r w:rsidR="00753553">
        <w:rPr>
          <w:rFonts w:hint="eastAsia"/>
        </w:rPr>
        <w:t xml:space="preserve"> </w:t>
      </w:r>
      <w:r w:rsidRPr="003B4A82">
        <w:t>*/</w:t>
      </w:r>
    </w:p>
    <w:p w14:paraId="4DB4DF05" w14:textId="4A7F61A5" w:rsidR="0029113B" w:rsidRPr="003B4A82" w:rsidRDefault="0029113B" w:rsidP="0029113B">
      <w:r w:rsidRPr="003B4A82">
        <w:t xml:space="preserve">    NETDEV_GET_NTPCFG_V30</w:t>
      </w:r>
      <w:r w:rsidRPr="003B4A82">
        <w:tab/>
      </w:r>
      <w:r w:rsidRPr="003B4A82">
        <w:tab/>
      </w:r>
      <w:r w:rsidRPr="003B4A82">
        <w:tab/>
      </w:r>
      <w:r w:rsidRPr="003B4A82">
        <w:tab/>
      </w:r>
      <w:r w:rsidRPr="003B4A82">
        <w:tab/>
      </w:r>
      <w:r w:rsidRPr="003B4A82">
        <w:tab/>
      </w:r>
      <w:r w:rsidRPr="003B4A82">
        <w:tab/>
      </w:r>
      <w:r w:rsidRPr="003B4A82">
        <w:tab/>
      </w:r>
      <w:r w:rsidRPr="003B4A82">
        <w:tab/>
        <w:t>= 528,</w:t>
      </w:r>
      <w:r w:rsidRPr="003B4A82">
        <w:tab/>
      </w:r>
      <w:r w:rsidRPr="003B4A82">
        <w:tab/>
      </w:r>
      <w:r w:rsidRPr="003B4A82">
        <w:tab/>
        <w:t>/* 获取NTP服务器全部信息参数详见</w:t>
      </w:r>
      <w:hyperlink w:anchor="_NTP列表" w:history="1">
        <w:r w:rsidR="00B15265" w:rsidRPr="003B4A82">
          <w:rPr>
            <w:rStyle w:val="a5"/>
            <w:u w:val="none"/>
          </w:rPr>
          <w:t>NETDEV_SYSTEM_NTP_INFO_LIST_S</w:t>
        </w:r>
      </w:hyperlink>
      <w:r w:rsidRPr="003B4A82">
        <w:t xml:space="preserve"> 当前只显控支持URL不需要通道号时，通道号需下发</w:t>
      </w:r>
      <w:r w:rsidR="00753553" w:rsidRPr="00753553">
        <w:t>NETDEV_INVALID_CHANNEL_ID</w:t>
      </w:r>
      <w:r w:rsidRPr="003B4A82">
        <w:t xml:space="preserve"> */</w:t>
      </w:r>
    </w:p>
    <w:p w14:paraId="2EDC9F34" w14:textId="168E774A" w:rsidR="0029113B" w:rsidRPr="003B4A82" w:rsidRDefault="0029113B" w:rsidP="0029113B">
      <w:r w:rsidRPr="003B4A82">
        <w:t xml:space="preserve">    NETDEV_SET_NTPCFG_V30</w:t>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Pr="003B4A82">
        <w:t>= 529,</w:t>
      </w:r>
      <w:r w:rsidRPr="003B4A82">
        <w:tab/>
      </w:r>
      <w:r w:rsidRPr="003B4A82">
        <w:tab/>
      </w:r>
      <w:r w:rsidRPr="003B4A82">
        <w:tab/>
        <w:t>/* 设置NTP服务器全部信息参数详见</w:t>
      </w:r>
      <w:hyperlink w:anchor="_NTP列表" w:history="1">
        <w:r w:rsidR="00B15265" w:rsidRPr="003B4A82">
          <w:rPr>
            <w:rStyle w:val="a5"/>
            <w:u w:val="none"/>
          </w:rPr>
          <w:t>NETDEV_SYSTEM_NTP_INFO_LIST_S</w:t>
        </w:r>
      </w:hyperlink>
      <w:r w:rsidRPr="003B4A82">
        <w:t xml:space="preserve"> 当前只显控支持URL不需要通道号时，通道号需下发</w:t>
      </w:r>
      <w:r w:rsidR="00753553" w:rsidRPr="00753553">
        <w:t>NETDEV_INVALID_CHANNEL_ID</w:t>
      </w:r>
      <w:r w:rsidRPr="003B4A82">
        <w:t xml:space="preserve"> */</w:t>
      </w:r>
    </w:p>
    <w:p w14:paraId="60D4664E" w14:textId="508B6821" w:rsidR="0029113B" w:rsidRPr="003B4A82" w:rsidRDefault="0029113B" w:rsidP="0029113B">
      <w:r w:rsidRPr="003B4A82">
        <w:t xml:space="preserve">    NETDEV_GET_DEVICE_TIME_SYNCMODE_EX</w:t>
      </w:r>
      <w:r w:rsidRPr="003B4A82">
        <w:tab/>
      </w:r>
      <w:r w:rsidR="00B15265" w:rsidRPr="003B4A82">
        <w:tab/>
      </w:r>
      <w:r w:rsidR="00B15265" w:rsidRPr="003B4A82">
        <w:tab/>
      </w:r>
      <w:r w:rsidR="00B15265" w:rsidRPr="003B4A82">
        <w:tab/>
      </w:r>
      <w:r w:rsidR="00B15265" w:rsidRPr="003B4A82">
        <w:tab/>
      </w:r>
      <w:r w:rsidRPr="003B4A82">
        <w:t>= 530,</w:t>
      </w:r>
      <w:r w:rsidRPr="003B4A82">
        <w:tab/>
      </w:r>
      <w:r w:rsidRPr="003B4A82">
        <w:tab/>
      </w:r>
      <w:r w:rsidRPr="003B4A82">
        <w:tab/>
        <w:t>/* 查询设备时间同步方式 参数详见</w:t>
      </w:r>
      <w:hyperlink w:anchor="_设备时间同步方式" w:history="1">
        <w:r w:rsidR="00B15265" w:rsidRPr="003B4A82">
          <w:rPr>
            <w:rStyle w:val="a5"/>
            <w:u w:val="none"/>
          </w:rPr>
          <w:t>NETDEV_TIME_SYNCMODE_S</w:t>
        </w:r>
      </w:hyperlink>
      <w:r w:rsidRPr="003B4A82">
        <w:t xml:space="preserve"> 当前只显控支持URL不需要通道号时，通道号需下发</w:t>
      </w:r>
      <w:r w:rsidR="00753553" w:rsidRPr="00753553">
        <w:t>NETDEV_INVALID_CHANNEL_ID</w:t>
      </w:r>
      <w:r w:rsidRPr="003B4A82">
        <w:t xml:space="preserve"> */</w:t>
      </w:r>
    </w:p>
    <w:p w14:paraId="4F65A510" w14:textId="38F04354" w:rsidR="0029113B" w:rsidRDefault="0029113B" w:rsidP="001179CD">
      <w:pPr>
        <w:ind w:firstLine="420"/>
      </w:pPr>
      <w:r w:rsidRPr="003B4A82">
        <w:t>NETDEV_SET_DEVICE_TIME_SYNCMODE_EX</w:t>
      </w:r>
      <w:r w:rsidR="00B15265" w:rsidRPr="003B4A82">
        <w:tab/>
      </w:r>
      <w:r w:rsidR="00B15265" w:rsidRPr="003B4A82">
        <w:tab/>
      </w:r>
      <w:r w:rsidR="00B15265" w:rsidRPr="003B4A82">
        <w:tab/>
      </w:r>
      <w:r w:rsidR="00B15265" w:rsidRPr="003B4A82">
        <w:tab/>
      </w:r>
      <w:r w:rsidR="00B15265" w:rsidRPr="003B4A82">
        <w:tab/>
      </w:r>
      <w:r w:rsidRPr="003B4A82">
        <w:t>= 531,</w:t>
      </w:r>
      <w:r w:rsidRPr="003B4A82">
        <w:tab/>
      </w:r>
      <w:r w:rsidRPr="003B4A82">
        <w:tab/>
      </w:r>
      <w:r w:rsidRPr="003B4A82">
        <w:tab/>
        <w:t>/* 设置设备时间同步方式 参数详见</w:t>
      </w:r>
      <w:hyperlink w:anchor="_设备时间同步方式" w:history="1">
        <w:r w:rsidR="00B15265" w:rsidRPr="003B4A82">
          <w:rPr>
            <w:rStyle w:val="a5"/>
            <w:u w:val="none"/>
          </w:rPr>
          <w:t>NETDEV_TIME_SYNCMODE_S</w:t>
        </w:r>
      </w:hyperlink>
      <w:r w:rsidRPr="003B4A82">
        <w:t xml:space="preserve"> 当前只显控支持URL不需要通道号时，通道号需下发</w:t>
      </w:r>
      <w:r w:rsidR="00753553" w:rsidRPr="00753553">
        <w:t>NETDEV_INVALID_CHANNEL_ID</w:t>
      </w:r>
      <w:r w:rsidR="00776C43">
        <w:rPr>
          <w:rFonts w:hint="eastAsia"/>
        </w:rPr>
        <w:t xml:space="preserve"> </w:t>
      </w:r>
      <w:r w:rsidRPr="003B4A82">
        <w:t>*/</w:t>
      </w:r>
    </w:p>
    <w:p w14:paraId="028E3E15" w14:textId="28A47F18" w:rsidR="001179CD" w:rsidRDefault="001179CD" w:rsidP="001179CD">
      <w:pPr>
        <w:ind w:firstLine="420"/>
      </w:pPr>
      <w:r>
        <w:lastRenderedPageBreak/>
        <w:t>NETDEV_GET_AREA_PEOPLE_COUNT_RULE_INFO</w:t>
      </w:r>
      <w:r>
        <w:tab/>
      </w:r>
      <w:r>
        <w:tab/>
      </w:r>
      <w:r>
        <w:tab/>
        <w:t>= 532,</w:t>
      </w:r>
      <w:r>
        <w:tab/>
      </w:r>
      <w:r>
        <w:tab/>
      </w:r>
      <w:r>
        <w:tab/>
        <w:t xml:space="preserve">/* 获取区域人数统计规则配置信息  参数详见 </w:t>
      </w:r>
      <w:hyperlink w:anchor="_区域人数统计规则信息" w:history="1">
        <w:r w:rsidR="00033F63" w:rsidRPr="001179CD">
          <w:rPr>
            <w:rStyle w:val="a5"/>
            <w:u w:val="none"/>
          </w:rPr>
          <w:t>NETDEV_AREA_PEOPLE_COUNT_RULE_INFO_S</w:t>
        </w:r>
      </w:hyperlink>
      <w:r>
        <w:t xml:space="preserve"> */</w:t>
      </w:r>
    </w:p>
    <w:p w14:paraId="782184CA" w14:textId="4477E1DE" w:rsidR="001179CD" w:rsidRDefault="001179CD" w:rsidP="001179CD">
      <w:pPr>
        <w:ind w:firstLine="420"/>
      </w:pPr>
      <w:r>
        <w:t>NETDEV_SET_AREA_PEOPLE_COUNT_RULE_INFO</w:t>
      </w:r>
      <w:r>
        <w:tab/>
      </w:r>
      <w:r>
        <w:tab/>
      </w:r>
      <w:r>
        <w:tab/>
        <w:t>= 533,</w:t>
      </w:r>
      <w:r>
        <w:tab/>
      </w:r>
      <w:r>
        <w:tab/>
      </w:r>
      <w:r>
        <w:tab/>
        <w:t xml:space="preserve">/* 设置区域人数统计规则配置信息  参数详见 </w:t>
      </w:r>
      <w:hyperlink w:anchor="_区域人数统计规则信息" w:history="1">
        <w:r w:rsidRPr="001179CD">
          <w:rPr>
            <w:rStyle w:val="a5"/>
            <w:u w:val="none"/>
          </w:rPr>
          <w:t>NETDEV_AREA_PEOPLE_COUNT_RULE_INFO_S</w:t>
        </w:r>
      </w:hyperlink>
      <w:r>
        <w:t xml:space="preserve"> */</w:t>
      </w:r>
    </w:p>
    <w:p w14:paraId="019156D0" w14:textId="1BD6CC26" w:rsidR="00033F63" w:rsidRDefault="00033F63" w:rsidP="00033F63">
      <w:pPr>
        <w:ind w:firstLine="420"/>
      </w:pPr>
      <w:r>
        <w:t>NETDEV_GET_LINE_PEOPLE_COUNT_RULE_INFO</w:t>
      </w:r>
      <w:r>
        <w:tab/>
      </w:r>
      <w:r>
        <w:tab/>
      </w:r>
      <w:r>
        <w:tab/>
      </w:r>
      <w:r>
        <w:tab/>
        <w:t>= 534,</w:t>
      </w:r>
      <w:r>
        <w:tab/>
      </w:r>
      <w:r>
        <w:tab/>
      </w:r>
      <w:r>
        <w:tab/>
        <w:t xml:space="preserve">/* 获取绊线人数统计规则配置信息  参数详见 </w:t>
      </w:r>
      <w:hyperlink w:anchor="_绊线人数统计规则信息" w:history="1">
        <w:r w:rsidRPr="00961F19">
          <w:rPr>
            <w:rStyle w:val="a5"/>
            <w:u w:val="none"/>
          </w:rPr>
          <w:t>NETDEV_LINE_PEOPLE_COUNT_RULE_INFO_S</w:t>
        </w:r>
      </w:hyperlink>
      <w:r>
        <w:t xml:space="preserve"> */</w:t>
      </w:r>
    </w:p>
    <w:p w14:paraId="49AC8DD7" w14:textId="7A0737CB" w:rsidR="00033F63" w:rsidRDefault="00033F63" w:rsidP="00033F63">
      <w:pPr>
        <w:ind w:firstLine="420"/>
      </w:pPr>
      <w:r>
        <w:t>NETDEV_SET_LINE_PEOPLE_COUNT_RULE_INFO</w:t>
      </w:r>
      <w:r>
        <w:tab/>
      </w:r>
      <w:r>
        <w:tab/>
      </w:r>
      <w:r>
        <w:tab/>
      </w:r>
      <w:r>
        <w:tab/>
        <w:t>= 535,</w:t>
      </w:r>
      <w:r>
        <w:tab/>
      </w:r>
      <w:r>
        <w:tab/>
      </w:r>
      <w:r>
        <w:tab/>
        <w:t xml:space="preserve">/* 设置绊线人数统计规则配置信息  参数详见 </w:t>
      </w:r>
      <w:hyperlink w:anchor="_绊线人数统计规则信息" w:history="1">
        <w:r w:rsidR="000F54DF" w:rsidRPr="00961F19">
          <w:rPr>
            <w:rStyle w:val="a5"/>
            <w:u w:val="none"/>
          </w:rPr>
          <w:t>NETDEV_LINE_PEOPLE_COUNT_RULE_INFO_S</w:t>
        </w:r>
      </w:hyperlink>
      <w:r>
        <w:t xml:space="preserve"> */</w:t>
      </w:r>
    </w:p>
    <w:p w14:paraId="167BAA35" w14:textId="60041D03" w:rsidR="00E41FAD" w:rsidRDefault="00E41FAD" w:rsidP="00E41FAD">
      <w:pPr>
        <w:ind w:firstLine="420"/>
      </w:pPr>
      <w:r>
        <w:t>NETDEV_GET_LINE_PEOPLE_COUNT_RESET_INFO</w:t>
      </w:r>
      <w:r>
        <w:tab/>
      </w:r>
      <w:r>
        <w:tab/>
      </w:r>
      <w:r>
        <w:tab/>
        <w:t>= 536,</w:t>
      </w:r>
      <w:r>
        <w:tab/>
      </w:r>
      <w:r>
        <w:tab/>
      </w:r>
      <w:r>
        <w:tab/>
        <w:t xml:space="preserve">/* 获取绊线人数统计人数清零配置  参数详见 </w:t>
      </w:r>
      <w:hyperlink w:anchor="_绊线人数统计清零信息" w:history="1">
        <w:r w:rsidRPr="00D27B83">
          <w:rPr>
            <w:rStyle w:val="a5"/>
            <w:u w:val="none"/>
          </w:rPr>
          <w:t>NETDEV_LINE_PEOPLE_COUNT_RESET_INFO_S</w:t>
        </w:r>
      </w:hyperlink>
      <w:r>
        <w:t xml:space="preserve"> */</w:t>
      </w:r>
    </w:p>
    <w:p w14:paraId="6413EB28" w14:textId="0E785A15" w:rsidR="00E41FAD" w:rsidRDefault="00E41FAD" w:rsidP="00E41FAD">
      <w:pPr>
        <w:ind w:firstLine="420"/>
      </w:pPr>
      <w:r>
        <w:t>NETDEV_SET_LINE_PEOPLE_COUNT_RESET_INFO</w:t>
      </w:r>
      <w:r>
        <w:tab/>
      </w:r>
      <w:r>
        <w:tab/>
      </w:r>
      <w:r>
        <w:tab/>
        <w:t>= 537,</w:t>
      </w:r>
      <w:r>
        <w:tab/>
      </w:r>
      <w:r>
        <w:tab/>
      </w:r>
      <w:r>
        <w:tab/>
        <w:t xml:space="preserve">/* 设置绊线人数统计人数清零配置  参数详见 </w:t>
      </w:r>
      <w:hyperlink w:anchor="_绊线人数统计清零信息" w:history="1">
        <w:r w:rsidR="00D27B83" w:rsidRPr="00D27B83">
          <w:rPr>
            <w:rStyle w:val="a5"/>
            <w:u w:val="none"/>
          </w:rPr>
          <w:t>NETDEV_LINE_PEOPLE_COUNT_RESET_INFO_S</w:t>
        </w:r>
      </w:hyperlink>
      <w:r>
        <w:t xml:space="preserve"> */</w:t>
      </w:r>
    </w:p>
    <w:p w14:paraId="26B3FA0D" w14:textId="292F844B" w:rsidR="00D64351" w:rsidRPr="003B4A82" w:rsidRDefault="00D64351" w:rsidP="00E41FAD">
      <w:pPr>
        <w:ind w:firstLine="420"/>
      </w:pPr>
      <w:r w:rsidRPr="00D64351">
        <w:t>NETDEV_GET_BOX_DOME_LINKAGE_INFO</w:t>
      </w:r>
      <w:r>
        <w:tab/>
      </w:r>
      <w:r>
        <w:tab/>
      </w:r>
      <w:r>
        <w:tab/>
      </w:r>
      <w:r>
        <w:tab/>
      </w:r>
      <w:r>
        <w:tab/>
      </w:r>
      <w:r w:rsidRPr="00D64351">
        <w:t xml:space="preserve">= 547,  </w:t>
      </w:r>
      <w:r>
        <w:tab/>
      </w:r>
      <w:r>
        <w:tab/>
      </w:r>
      <w:r>
        <w:tab/>
      </w:r>
      <w:r w:rsidRPr="00D64351">
        <w:t xml:space="preserve">/* 获取枪机上已添加的球机信息 </w:t>
      </w:r>
      <w:r>
        <w:rPr>
          <w:rFonts w:hint="eastAsia"/>
        </w:rPr>
        <w:t>参数</w:t>
      </w:r>
      <w:r>
        <w:t>详见</w:t>
      </w:r>
      <w:r w:rsidRPr="00D64351">
        <w:t xml:space="preserve"> </w:t>
      </w:r>
      <w:hyperlink w:anchor="_联动球机信息列表" w:history="1">
        <w:r w:rsidRPr="00E85E8E">
          <w:rPr>
            <w:rStyle w:val="a5"/>
            <w:u w:val="none"/>
          </w:rPr>
          <w:t>NETDEV_LINK_DOME_INFO_LIST_S</w:t>
        </w:r>
      </w:hyperlink>
      <w:r w:rsidRPr="00D64351">
        <w:t xml:space="preserve"> */</w:t>
      </w:r>
    </w:p>
    <w:p w14:paraId="097A31C7" w14:textId="640A710F" w:rsidR="0029113B" w:rsidRPr="003B4A82" w:rsidRDefault="0029113B" w:rsidP="0029113B">
      <w:r w:rsidRPr="003B4A82">
        <w:t xml:space="preserve">    NETDEV_CFG_INVALID</w:t>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00B15265" w:rsidRPr="003B4A82">
        <w:tab/>
      </w:r>
      <w:r w:rsidRPr="003B4A82">
        <w:t>= 0xFFFF</w:t>
      </w:r>
      <w:r w:rsidRPr="003B4A82">
        <w:tab/>
      </w:r>
      <w:r w:rsidRPr="003B4A82">
        <w:tab/>
        <w:t>/* 无效值 */</w:t>
      </w:r>
    </w:p>
    <w:p w14:paraId="2FD46667" w14:textId="77777777" w:rsidR="0029113B" w:rsidRPr="003B4A82" w:rsidRDefault="0029113B" w:rsidP="0029113B">
      <w:pPr>
        <w:rPr>
          <w:rFonts w:ascii="新宋体" w:eastAsia="新宋体" w:hAnsi="Times New Roman" w:cs="Times New Roman"/>
          <w:noProof/>
          <w:kern w:val="0"/>
          <w:sz w:val="24"/>
          <w:szCs w:val="24"/>
        </w:rPr>
      </w:pPr>
      <w:r w:rsidRPr="003B4A82">
        <w:t>}NETDEV_CONFIG_COMMAND_E</w:t>
      </w:r>
      <w:r w:rsidRPr="003B4A82">
        <w:rPr>
          <w:rFonts w:ascii="新宋体" w:eastAsia="新宋体" w:hAnsi="Times New Roman" w:cs="Times New Roman"/>
          <w:noProof/>
          <w:kern w:val="0"/>
          <w:sz w:val="24"/>
          <w:szCs w:val="24"/>
        </w:rPr>
        <w:t>;</w:t>
      </w:r>
    </w:p>
    <w:p w14:paraId="02693F5C" w14:textId="77777777" w:rsidR="0029113B" w:rsidRPr="003B4A82" w:rsidRDefault="0029113B" w:rsidP="0029113B">
      <w:pPr>
        <w:pStyle w:val="3"/>
        <w:ind w:left="283"/>
      </w:pPr>
      <w:bookmarkStart w:id="1940" w:name="_IP协议类型"/>
      <w:bookmarkStart w:id="1941" w:name="_Toc88648006"/>
      <w:bookmarkEnd w:id="1940"/>
      <w:r w:rsidRPr="003B4A82">
        <w:t>IP</w:t>
      </w:r>
      <w:r w:rsidRPr="003B4A82">
        <w:t>协议类型</w:t>
      </w:r>
      <w:bookmarkEnd w:id="1941"/>
    </w:p>
    <w:p w14:paraId="1AB059E8" w14:textId="77777777" w:rsidR="0029113B" w:rsidRPr="003B4A82" w:rsidRDefault="0029113B" w:rsidP="0029113B">
      <w:r w:rsidRPr="003B4A82">
        <w:t>typedef enum tagHOSTType</w:t>
      </w:r>
    </w:p>
    <w:p w14:paraId="7A75D692" w14:textId="77777777" w:rsidR="0029113B" w:rsidRPr="003B4A82" w:rsidRDefault="0029113B" w:rsidP="0029113B">
      <w:r w:rsidRPr="003B4A82">
        <w:t>{</w:t>
      </w:r>
    </w:p>
    <w:p w14:paraId="15B5A636" w14:textId="77777777" w:rsidR="0029113B" w:rsidRPr="003B4A82" w:rsidRDefault="0029113B" w:rsidP="0029113B">
      <w:r w:rsidRPr="003B4A82">
        <w:t xml:space="preserve">    NETDEV_NETWORK_HOSTTYPE_IPV4</w:t>
      </w:r>
      <w:r w:rsidRPr="003B4A82">
        <w:tab/>
      </w:r>
      <w:r w:rsidRPr="003B4A82">
        <w:tab/>
        <w:t>= 0,</w:t>
      </w:r>
      <w:r w:rsidRPr="003B4A82">
        <w:tab/>
      </w:r>
      <w:r w:rsidRPr="003B4A82">
        <w:tab/>
      </w:r>
      <w:r w:rsidRPr="003B4A82">
        <w:tab/>
        <w:t>/* IPv4 */</w:t>
      </w:r>
    </w:p>
    <w:p w14:paraId="74B6332A" w14:textId="77777777" w:rsidR="0029113B" w:rsidRPr="003B4A82" w:rsidRDefault="0029113B" w:rsidP="0029113B">
      <w:r w:rsidRPr="003B4A82">
        <w:t xml:space="preserve">    NETDEV_NETWORK_HOSTTYPE_IPV6</w:t>
      </w:r>
      <w:r w:rsidRPr="003B4A82">
        <w:tab/>
      </w:r>
      <w:r w:rsidRPr="003B4A82">
        <w:tab/>
        <w:t>= 1,</w:t>
      </w:r>
      <w:r w:rsidRPr="003B4A82">
        <w:tab/>
      </w:r>
      <w:r w:rsidRPr="003B4A82">
        <w:tab/>
      </w:r>
      <w:r w:rsidRPr="003B4A82">
        <w:tab/>
        <w:t>/* IPv6 */</w:t>
      </w:r>
    </w:p>
    <w:p w14:paraId="0CD5D263" w14:textId="77777777" w:rsidR="0029113B" w:rsidRPr="003B4A82" w:rsidRDefault="0029113B" w:rsidP="0029113B">
      <w:r w:rsidRPr="003B4A82">
        <w:t xml:space="preserve">    NETDEV_NETWORK_HOSTTYPE_DNS</w:t>
      </w:r>
      <w:r w:rsidRPr="003B4A82">
        <w:tab/>
      </w:r>
      <w:r w:rsidRPr="003B4A82">
        <w:tab/>
        <w:t>= 2,</w:t>
      </w:r>
      <w:r w:rsidRPr="003B4A82">
        <w:tab/>
      </w:r>
      <w:r w:rsidRPr="003B4A82">
        <w:tab/>
      </w:r>
      <w:r w:rsidRPr="003B4A82">
        <w:tab/>
        <w:t>/* 域名*/</w:t>
      </w:r>
    </w:p>
    <w:p w14:paraId="01F4EAD3" w14:textId="77777777" w:rsidR="0029113B" w:rsidRPr="003B4A82" w:rsidRDefault="0029113B" w:rsidP="0029113B">
      <w:r w:rsidRPr="003B4A82">
        <w:t xml:space="preserve">    NETDEV_NETWORK_HOSTTYPE_INVALID</w:t>
      </w:r>
      <w:r w:rsidRPr="003B4A82">
        <w:tab/>
      </w:r>
      <w:r w:rsidRPr="003B4A82">
        <w:tab/>
        <w:t>= 0xFF</w:t>
      </w:r>
      <w:r w:rsidRPr="003B4A82">
        <w:tab/>
      </w:r>
      <w:r w:rsidRPr="003B4A82">
        <w:tab/>
        <w:t>/* 无效值*/</w:t>
      </w:r>
    </w:p>
    <w:p w14:paraId="2BE13F60" w14:textId="77777777" w:rsidR="0029113B" w:rsidRPr="003B4A82" w:rsidRDefault="0029113B" w:rsidP="0029113B">
      <w:r w:rsidRPr="003B4A82">
        <w:t>}NETDEV_HOSTTYPE_E;</w:t>
      </w:r>
    </w:p>
    <w:p w14:paraId="7B490B7C" w14:textId="77777777" w:rsidR="0029113B" w:rsidRPr="003B4A82" w:rsidRDefault="0029113B" w:rsidP="0029113B">
      <w:pPr>
        <w:pStyle w:val="3"/>
        <w:ind w:left="283"/>
      </w:pPr>
      <w:bookmarkStart w:id="1942" w:name="_视频图像质量"/>
      <w:bookmarkStart w:id="1943" w:name="_Toc88648007"/>
      <w:bookmarkEnd w:id="1942"/>
      <w:r w:rsidRPr="003B4A82">
        <w:t>视频图像质量</w:t>
      </w:r>
      <w:bookmarkEnd w:id="1943"/>
    </w:p>
    <w:p w14:paraId="3C4A7B13" w14:textId="77777777" w:rsidR="0029113B" w:rsidRPr="003B4A82" w:rsidRDefault="0029113B" w:rsidP="0029113B">
      <w:r w:rsidRPr="003B4A82">
        <w:t>typedef enum tagNETDEVVideoQuality</w:t>
      </w:r>
    </w:p>
    <w:p w14:paraId="10605874" w14:textId="77777777" w:rsidR="0029113B" w:rsidRPr="003B4A82" w:rsidRDefault="0029113B" w:rsidP="0029113B">
      <w:r w:rsidRPr="003B4A82">
        <w:t>{</w:t>
      </w:r>
    </w:p>
    <w:p w14:paraId="5B2E17BB" w14:textId="77777777" w:rsidR="0029113B" w:rsidRPr="003B4A82" w:rsidRDefault="0029113B" w:rsidP="0029113B">
      <w:r w:rsidRPr="003B4A82">
        <w:t xml:space="preserve">    NETDEV_VQ_L0 = 0,                    /* 最高 Highest */</w:t>
      </w:r>
    </w:p>
    <w:p w14:paraId="1251469D" w14:textId="77777777" w:rsidR="0029113B" w:rsidRPr="003B4A82" w:rsidRDefault="0029113B" w:rsidP="0029113B">
      <w:r w:rsidRPr="003B4A82">
        <w:t xml:space="preserve">    NETDEV_VQ_L1 = 1,</w:t>
      </w:r>
    </w:p>
    <w:p w14:paraId="530EBB2B" w14:textId="77777777" w:rsidR="0029113B" w:rsidRPr="003B4A82" w:rsidRDefault="0029113B" w:rsidP="0029113B">
      <w:r w:rsidRPr="003B4A82">
        <w:t xml:space="preserve">    NETDEV_VQ_L2 = 4,                    /* 较高 Higher */</w:t>
      </w:r>
    </w:p>
    <w:p w14:paraId="772F3B0E" w14:textId="77777777" w:rsidR="0029113B" w:rsidRPr="003B4A82" w:rsidRDefault="0029113B" w:rsidP="0029113B">
      <w:r w:rsidRPr="003B4A82">
        <w:t xml:space="preserve">    NETDEV_VQ_L3 = 8,</w:t>
      </w:r>
    </w:p>
    <w:p w14:paraId="69F99181" w14:textId="77777777" w:rsidR="0029113B" w:rsidRPr="003B4A82" w:rsidRDefault="0029113B" w:rsidP="0029113B">
      <w:r w:rsidRPr="003B4A82">
        <w:t xml:space="preserve">    NETDEV_VQ_L4 = 12,                   /* 中 Medium */</w:t>
      </w:r>
    </w:p>
    <w:p w14:paraId="264FE0CD" w14:textId="77777777" w:rsidR="0029113B" w:rsidRPr="003B4A82" w:rsidRDefault="0029113B" w:rsidP="0029113B">
      <w:r w:rsidRPr="003B4A82">
        <w:t xml:space="preserve">    NETDEV_VQ_L5 = 16,</w:t>
      </w:r>
    </w:p>
    <w:p w14:paraId="616FD144" w14:textId="77777777" w:rsidR="0029113B" w:rsidRPr="003B4A82" w:rsidRDefault="0029113B" w:rsidP="0029113B">
      <w:r w:rsidRPr="003B4A82">
        <w:t xml:space="preserve">    NETDEV_VQ_L6 = 20,                   /* 低 Low */</w:t>
      </w:r>
    </w:p>
    <w:p w14:paraId="19BC11C5" w14:textId="77777777" w:rsidR="0029113B" w:rsidRPr="003B4A82" w:rsidRDefault="0029113B" w:rsidP="0029113B">
      <w:r w:rsidRPr="003B4A82">
        <w:t xml:space="preserve">    NETDEV_VQ_L7 = 24,</w:t>
      </w:r>
    </w:p>
    <w:p w14:paraId="5F0273E7" w14:textId="77777777" w:rsidR="0029113B" w:rsidRPr="003B4A82" w:rsidRDefault="0029113B" w:rsidP="0029113B">
      <w:r w:rsidRPr="003B4A82">
        <w:t xml:space="preserve">    NETDEV_VQ_L8 = 28,                   /* 较低 Lower */</w:t>
      </w:r>
    </w:p>
    <w:p w14:paraId="7C254DBD" w14:textId="77777777" w:rsidR="0029113B" w:rsidRPr="003B4A82" w:rsidRDefault="0029113B" w:rsidP="0029113B">
      <w:r w:rsidRPr="003B4A82">
        <w:t xml:space="preserve">    NETDEV_VQ_L9 = 31,                   /* 最低 Lowest */</w:t>
      </w:r>
    </w:p>
    <w:p w14:paraId="3E245049" w14:textId="77777777" w:rsidR="0029113B" w:rsidRPr="003B4A82" w:rsidRDefault="0029113B" w:rsidP="0029113B">
      <w:r w:rsidRPr="003B4A82">
        <w:t xml:space="preserve">    NETDEV_VQ_LEVEL_INVALID = -1       /* 无效 Valid */</w:t>
      </w:r>
    </w:p>
    <w:p w14:paraId="1228C77B" w14:textId="77777777" w:rsidR="0029113B" w:rsidRPr="003B4A82" w:rsidRDefault="0029113B" w:rsidP="0029113B">
      <w:r w:rsidRPr="003B4A82">
        <w:t>}NETDEV_VIDEO_QUALITY_E;</w:t>
      </w:r>
    </w:p>
    <w:p w14:paraId="41796DAF" w14:textId="77777777" w:rsidR="0029113B" w:rsidRPr="003B4A82" w:rsidRDefault="0029113B" w:rsidP="0029113B">
      <w:pPr>
        <w:pStyle w:val="3"/>
        <w:ind w:left="283"/>
      </w:pPr>
      <w:bookmarkStart w:id="1944" w:name="_主码流类型"/>
      <w:bookmarkStart w:id="1945" w:name="_Toc88648008"/>
      <w:bookmarkEnd w:id="1944"/>
      <w:r w:rsidRPr="003B4A82">
        <w:lastRenderedPageBreak/>
        <w:t>主码流类型</w:t>
      </w:r>
      <w:bookmarkEnd w:id="1945"/>
    </w:p>
    <w:p w14:paraId="6A71AEA9" w14:textId="77777777" w:rsidR="0029113B" w:rsidRPr="003B4A82" w:rsidRDefault="0029113B" w:rsidP="0029113B">
      <w:r w:rsidRPr="003B4A82">
        <w:t>typedef enum tagNETDEVMainStreamType</w:t>
      </w:r>
    </w:p>
    <w:p w14:paraId="26466C4D" w14:textId="77777777" w:rsidR="0029113B" w:rsidRPr="003B4A82" w:rsidRDefault="0029113B" w:rsidP="0029113B">
      <w:r w:rsidRPr="003B4A82">
        <w:t>{</w:t>
      </w:r>
    </w:p>
    <w:p w14:paraId="76B596D1" w14:textId="77777777" w:rsidR="0029113B" w:rsidRPr="003B4A82" w:rsidRDefault="0029113B" w:rsidP="0029113B">
      <w:r w:rsidRPr="003B4A82">
        <w:t xml:space="preserve">    NETDEV_MAIN_STREAM_TYPE_TIME</w:t>
      </w:r>
      <w:r w:rsidRPr="003B4A82">
        <w:tab/>
      </w:r>
      <w:r w:rsidRPr="003B4A82">
        <w:tab/>
      </w:r>
      <w:r w:rsidRPr="003B4A82">
        <w:tab/>
        <w:t>= 0,      /* 定时主码流*/</w:t>
      </w:r>
    </w:p>
    <w:p w14:paraId="2F67CFC1" w14:textId="77777777" w:rsidR="0029113B" w:rsidRPr="003B4A82" w:rsidRDefault="0029113B" w:rsidP="0029113B">
      <w:r w:rsidRPr="003B4A82">
        <w:t xml:space="preserve">    NETDEV_MAIN_STREAM_TYPE_EVENT</w:t>
      </w:r>
      <w:r w:rsidRPr="003B4A82">
        <w:tab/>
      </w:r>
      <w:r w:rsidRPr="003B4A82">
        <w:tab/>
        <w:t>= 1       /* 事件主码流*/</w:t>
      </w:r>
    </w:p>
    <w:p w14:paraId="3C99F475" w14:textId="77777777" w:rsidR="0029113B" w:rsidRPr="003B4A82" w:rsidRDefault="0029113B" w:rsidP="0029113B">
      <w:r w:rsidRPr="003B4A82">
        <w:t>}NETDEV_MAIN_STREAM_TYPE_E;</w:t>
      </w:r>
    </w:p>
    <w:p w14:paraId="79440212" w14:textId="77777777" w:rsidR="0029113B" w:rsidRPr="003B4A82" w:rsidRDefault="0029113B" w:rsidP="0029113B">
      <w:pPr>
        <w:pStyle w:val="3"/>
        <w:ind w:left="283"/>
      </w:pPr>
      <w:bookmarkStart w:id="1946" w:name="_码率模式类型"/>
      <w:bookmarkStart w:id="1947" w:name="_Toc88648009"/>
      <w:bookmarkEnd w:id="1946"/>
      <w:r w:rsidRPr="003B4A82">
        <w:t>码率模式类型</w:t>
      </w:r>
      <w:bookmarkEnd w:id="1947"/>
    </w:p>
    <w:p w14:paraId="41105703" w14:textId="77777777" w:rsidR="0029113B" w:rsidRPr="003B4A82" w:rsidRDefault="0029113B" w:rsidP="0029113B">
      <w:r w:rsidRPr="003B4A82">
        <w:t>typedef enum tagNETDEVBitRateType</w:t>
      </w:r>
    </w:p>
    <w:p w14:paraId="2AE6EC47" w14:textId="77777777" w:rsidR="0029113B" w:rsidRPr="003B4A82" w:rsidRDefault="0029113B" w:rsidP="0029113B">
      <w:r w:rsidRPr="003B4A82">
        <w:t>{</w:t>
      </w:r>
    </w:p>
    <w:p w14:paraId="78031FA1" w14:textId="77777777" w:rsidR="0029113B" w:rsidRPr="003B4A82" w:rsidRDefault="0029113B" w:rsidP="0029113B">
      <w:r w:rsidRPr="003B4A82">
        <w:t xml:space="preserve">    NETDEV_BIT_RATE_TYPE_CBR      = 0,         /* CBR模式*/</w:t>
      </w:r>
    </w:p>
    <w:p w14:paraId="2AE15A67" w14:textId="77777777" w:rsidR="0029113B" w:rsidRPr="003B4A82" w:rsidRDefault="0029113B" w:rsidP="0029113B">
      <w:r w:rsidRPr="003B4A82">
        <w:t xml:space="preserve">    NETDEV_BIT_RATE_TYPE_VBR      = 1          /* VBR模式*/</w:t>
      </w:r>
    </w:p>
    <w:p w14:paraId="2255DF16" w14:textId="77777777" w:rsidR="0029113B" w:rsidRPr="003B4A82" w:rsidRDefault="0029113B" w:rsidP="0029113B">
      <w:r w:rsidRPr="003B4A82">
        <w:t>}NETDEV_BIT_RATE_TYPE_E;</w:t>
      </w:r>
    </w:p>
    <w:p w14:paraId="535C1546" w14:textId="77777777" w:rsidR="0029113B" w:rsidRPr="003B4A82" w:rsidRDefault="0029113B" w:rsidP="0029113B">
      <w:pPr>
        <w:pStyle w:val="3"/>
        <w:ind w:left="283"/>
      </w:pPr>
      <w:bookmarkStart w:id="1948" w:name="_GOP类型"/>
      <w:bookmarkStart w:id="1949" w:name="_Toc88648010"/>
      <w:bookmarkEnd w:id="1948"/>
      <w:r w:rsidRPr="003B4A82">
        <w:t>GOP</w:t>
      </w:r>
      <w:r w:rsidRPr="003B4A82">
        <w:t>类型</w:t>
      </w:r>
      <w:bookmarkEnd w:id="1949"/>
    </w:p>
    <w:p w14:paraId="0EA906CF" w14:textId="77777777" w:rsidR="0029113B" w:rsidRPr="003B4A82" w:rsidRDefault="0029113B" w:rsidP="0029113B">
      <w:r w:rsidRPr="003B4A82">
        <w:t>typedef enum tagNETDEVGopType</w:t>
      </w:r>
    </w:p>
    <w:p w14:paraId="0576E7A7" w14:textId="77777777" w:rsidR="0029113B" w:rsidRPr="003B4A82" w:rsidRDefault="0029113B" w:rsidP="0029113B">
      <w:r w:rsidRPr="003B4A82">
        <w:t>{</w:t>
      </w:r>
    </w:p>
    <w:p w14:paraId="3DA1AAD7" w14:textId="77777777" w:rsidR="0029113B" w:rsidRPr="003B4A82" w:rsidRDefault="0029113B" w:rsidP="0029113B">
      <w:r w:rsidRPr="003B4A82">
        <w:t xml:space="preserve">    NETDEV_GOP_TYPE_IP</w:t>
      </w:r>
      <w:r w:rsidRPr="003B4A82">
        <w:tab/>
      </w:r>
      <w:r w:rsidRPr="003B4A82">
        <w:tab/>
      </w:r>
      <w:r w:rsidRPr="003B4A82">
        <w:tab/>
      </w:r>
      <w:r w:rsidRPr="003B4A82">
        <w:tab/>
        <w:t>= 0,      /* IP */</w:t>
      </w:r>
    </w:p>
    <w:p w14:paraId="7E23C448" w14:textId="77777777" w:rsidR="0029113B" w:rsidRPr="003B4A82" w:rsidRDefault="0029113B" w:rsidP="0029113B">
      <w:r w:rsidRPr="003B4A82">
        <w:t xml:space="preserve">    NETDEV_GOP_TYPE_IBP</w:t>
      </w:r>
      <w:r w:rsidRPr="003B4A82">
        <w:tab/>
      </w:r>
      <w:r w:rsidRPr="003B4A82">
        <w:tab/>
      </w:r>
      <w:r w:rsidRPr="003B4A82">
        <w:tab/>
        <w:t>= 1,      /* IBP */</w:t>
      </w:r>
    </w:p>
    <w:p w14:paraId="3D2DF79E" w14:textId="77777777" w:rsidR="0029113B" w:rsidRPr="003B4A82" w:rsidRDefault="0029113B" w:rsidP="0029113B">
      <w:r w:rsidRPr="003B4A82">
        <w:t xml:space="preserve">    NETDEV_GOP_TYPE_IBBP</w:t>
      </w:r>
      <w:r w:rsidRPr="003B4A82">
        <w:tab/>
      </w:r>
      <w:r w:rsidRPr="003B4A82">
        <w:tab/>
      </w:r>
      <w:r w:rsidRPr="003B4A82">
        <w:tab/>
        <w:t>= 2,      /* IBBP */</w:t>
      </w:r>
    </w:p>
    <w:p w14:paraId="27812CCF" w14:textId="77777777" w:rsidR="0029113B" w:rsidRPr="003B4A82" w:rsidRDefault="0029113B" w:rsidP="0029113B">
      <w:r w:rsidRPr="003B4A82">
        <w:t xml:space="preserve">    NETDEV_GOP_TYPE_I</w:t>
      </w:r>
      <w:r w:rsidRPr="003B4A82">
        <w:tab/>
      </w:r>
      <w:r w:rsidRPr="003B4A82">
        <w:tab/>
      </w:r>
      <w:r w:rsidRPr="003B4A82">
        <w:tab/>
      </w:r>
      <w:r w:rsidRPr="003B4A82">
        <w:tab/>
        <w:t>= 3       /* I */</w:t>
      </w:r>
    </w:p>
    <w:p w14:paraId="21A0D4D2" w14:textId="77777777" w:rsidR="0029113B" w:rsidRPr="003B4A82" w:rsidRDefault="0029113B" w:rsidP="0029113B">
      <w:r w:rsidRPr="003B4A82">
        <w:t>}NETDEV_GOP_TYPE_E;</w:t>
      </w:r>
    </w:p>
    <w:p w14:paraId="32114B0A" w14:textId="77777777" w:rsidR="0029113B" w:rsidRPr="003B4A82" w:rsidRDefault="0029113B" w:rsidP="0029113B">
      <w:pPr>
        <w:pStyle w:val="3"/>
        <w:ind w:left="283"/>
      </w:pPr>
      <w:bookmarkStart w:id="1950" w:name="_图像扩展编码模式类型"/>
      <w:bookmarkStart w:id="1951" w:name="_Toc88648011"/>
      <w:bookmarkEnd w:id="1950"/>
      <w:r w:rsidRPr="003B4A82">
        <w:t>图像扩展编码模式类型</w:t>
      </w:r>
      <w:bookmarkEnd w:id="1951"/>
    </w:p>
    <w:p w14:paraId="5C7894CD" w14:textId="77777777" w:rsidR="0029113B" w:rsidRPr="003B4A82" w:rsidRDefault="0029113B" w:rsidP="0029113B">
      <w:r w:rsidRPr="003B4A82">
        <w:t>typedef enum tagNETDEVSmartEncodeMode</w:t>
      </w:r>
    </w:p>
    <w:p w14:paraId="18F151F8" w14:textId="77777777" w:rsidR="0029113B" w:rsidRPr="003B4A82" w:rsidRDefault="0029113B" w:rsidP="0029113B">
      <w:r w:rsidRPr="003B4A82">
        <w:t>{</w:t>
      </w:r>
    </w:p>
    <w:p w14:paraId="7CE2543B" w14:textId="77777777" w:rsidR="0029113B" w:rsidRPr="003B4A82" w:rsidRDefault="0029113B" w:rsidP="0029113B">
      <w:r w:rsidRPr="003B4A82">
        <w:t xml:space="preserve">    NETDEV_SMART_ENCODE_MODE_OFF      </w:t>
      </w:r>
      <w:r w:rsidRPr="003B4A82">
        <w:tab/>
      </w:r>
      <w:r w:rsidRPr="003B4A82">
        <w:tab/>
        <w:t>= 0,</w:t>
      </w:r>
      <w:r w:rsidRPr="003B4A82">
        <w:tab/>
      </w:r>
      <w:r w:rsidRPr="003B4A82">
        <w:tab/>
      </w:r>
      <w:r w:rsidRPr="003B4A82">
        <w:tab/>
        <w:t>/* 关闭</w:t>
      </w:r>
      <w:r w:rsidRPr="003B4A82">
        <w:rPr>
          <w:rFonts w:hint="eastAsia"/>
        </w:rPr>
        <w:t xml:space="preserve"> </w:t>
      </w:r>
      <w:r w:rsidRPr="003B4A82">
        <w:t>*/</w:t>
      </w:r>
    </w:p>
    <w:p w14:paraId="11C66408" w14:textId="77777777" w:rsidR="0029113B" w:rsidRPr="003B4A82" w:rsidRDefault="0029113B" w:rsidP="0029113B">
      <w:r w:rsidRPr="003B4A82">
        <w:t xml:space="preserve">    NETDEV_SMART_ENCODE_MODE_BASIC    </w:t>
      </w:r>
      <w:r w:rsidRPr="003B4A82">
        <w:tab/>
      </w:r>
      <w:r w:rsidRPr="003B4A82">
        <w:tab/>
        <w:t>= 1,</w:t>
      </w:r>
      <w:r w:rsidRPr="003B4A82">
        <w:tab/>
      </w:r>
      <w:r w:rsidRPr="003B4A82">
        <w:tab/>
      </w:r>
      <w:r w:rsidRPr="003B4A82">
        <w:tab/>
        <w:t>/* 基础智能编码模式</w:t>
      </w:r>
      <w:r w:rsidRPr="003B4A82">
        <w:rPr>
          <w:rFonts w:hint="eastAsia"/>
        </w:rPr>
        <w:t xml:space="preserve"> </w:t>
      </w:r>
      <w:r w:rsidRPr="003B4A82">
        <w:t>*/</w:t>
      </w:r>
    </w:p>
    <w:p w14:paraId="02F83F7B" w14:textId="77777777" w:rsidR="0029113B" w:rsidRPr="003B4A82" w:rsidRDefault="0029113B" w:rsidP="0029113B">
      <w:r w:rsidRPr="003B4A82">
        <w:t xml:space="preserve">    NETDEV_SMART_ENCODE_MODE_ADVANCED</w:t>
      </w:r>
      <w:r w:rsidRPr="003B4A82">
        <w:tab/>
        <w:t>= 2</w:t>
      </w:r>
      <w:r w:rsidRPr="003B4A82">
        <w:tab/>
      </w:r>
      <w:r w:rsidRPr="003B4A82">
        <w:tab/>
      </w:r>
      <w:r w:rsidRPr="003B4A82">
        <w:tab/>
        <w:t>/* 高级智能编码模式</w:t>
      </w:r>
      <w:r w:rsidRPr="003B4A82">
        <w:rPr>
          <w:rFonts w:hint="eastAsia"/>
        </w:rPr>
        <w:t xml:space="preserve"> </w:t>
      </w:r>
      <w:r w:rsidRPr="003B4A82">
        <w:t>*/</w:t>
      </w:r>
    </w:p>
    <w:p w14:paraId="08A80A7C" w14:textId="77777777" w:rsidR="0029113B" w:rsidRPr="003B4A82" w:rsidRDefault="0029113B" w:rsidP="0029113B">
      <w:pPr>
        <w:rPr>
          <w:lang w:val="fr-FR"/>
        </w:rPr>
      </w:pPr>
      <w:r w:rsidRPr="003B4A82">
        <w:rPr>
          <w:lang w:val="fr-FR"/>
        </w:rPr>
        <w:t>}NETDEV_SMART_ENCODE_MODE_E;</w:t>
      </w:r>
    </w:p>
    <w:p w14:paraId="31A6DE63" w14:textId="77777777" w:rsidR="0029113B" w:rsidRPr="003B4A82" w:rsidRDefault="0029113B" w:rsidP="0029113B">
      <w:pPr>
        <w:pStyle w:val="3"/>
        <w:ind w:left="283"/>
      </w:pPr>
      <w:bookmarkStart w:id="1952" w:name="_OSD时间格式能力集枚举"/>
      <w:bookmarkStart w:id="1953" w:name="_Toc88648012"/>
      <w:bookmarkEnd w:id="1952"/>
      <w:r w:rsidRPr="003B4A82">
        <w:t>OSD</w:t>
      </w:r>
      <w:r w:rsidRPr="003B4A82">
        <w:t>时间格式能力集枚举</w:t>
      </w:r>
      <w:bookmarkEnd w:id="1953"/>
    </w:p>
    <w:p w14:paraId="69AE544B" w14:textId="77777777" w:rsidR="0029113B" w:rsidRPr="003B4A82" w:rsidRDefault="0029113B" w:rsidP="0029113B">
      <w:r w:rsidRPr="003B4A82">
        <w:t>typedef enum tagNETDEVTimeOSDFormateCap</w:t>
      </w:r>
    </w:p>
    <w:p w14:paraId="5FE4B81E" w14:textId="77777777" w:rsidR="0029113B" w:rsidRPr="003B4A82" w:rsidRDefault="0029113B" w:rsidP="0029113B">
      <w:r w:rsidRPr="003B4A82">
        <w:t>{</w:t>
      </w:r>
    </w:p>
    <w:p w14:paraId="64784A96" w14:textId="77777777" w:rsidR="0029113B" w:rsidRPr="003B4A82" w:rsidRDefault="0029113B" w:rsidP="0029113B">
      <w:r w:rsidRPr="003B4A82">
        <w:t xml:space="preserve">    NETDEV_OSD_TIME_FORMAT_CAP_HHMMSS = 0,                  /* HH:mm:ss */</w:t>
      </w:r>
    </w:p>
    <w:p w14:paraId="75D247B6" w14:textId="5A8A5360" w:rsidR="0029113B" w:rsidRPr="003B4A82" w:rsidRDefault="0029113B" w:rsidP="0029113B">
      <w:r w:rsidRPr="003B4A82">
        <w:t xml:space="preserve">    NETDEV_OSD_TIME_FORMAT_CAP_HH_MM_SS_PM</w:t>
      </w:r>
      <w:r w:rsidR="00F26CED">
        <w:t xml:space="preserve"> = 1</w:t>
      </w:r>
      <w:r w:rsidRPr="003B4A82">
        <w:t xml:space="preserve">            </w:t>
      </w:r>
      <w:r w:rsidR="00F26CED">
        <w:t xml:space="preserve"> </w:t>
      </w:r>
      <w:r w:rsidRPr="003B4A82">
        <w:t>/* hh:mm:ss tt */</w:t>
      </w:r>
    </w:p>
    <w:p w14:paraId="1F160E8D" w14:textId="77777777" w:rsidR="0029113B" w:rsidRPr="003B4A82" w:rsidRDefault="0029113B" w:rsidP="0029113B">
      <w:r w:rsidRPr="003B4A82">
        <w:t>}NETDEV_OSD_TIME_FORMAT_CAP_E;</w:t>
      </w:r>
    </w:p>
    <w:p w14:paraId="2C38ED66" w14:textId="77777777" w:rsidR="0029113B" w:rsidRPr="003B4A82" w:rsidRDefault="0029113B" w:rsidP="0029113B">
      <w:pPr>
        <w:pStyle w:val="3"/>
        <w:ind w:left="283"/>
      </w:pPr>
      <w:bookmarkStart w:id="1954" w:name="_OSD类型"/>
      <w:bookmarkStart w:id="1955" w:name="_Toc88648013"/>
      <w:bookmarkEnd w:id="1954"/>
      <w:r w:rsidRPr="003B4A82">
        <w:lastRenderedPageBreak/>
        <w:t>OSD</w:t>
      </w:r>
      <w:r w:rsidRPr="003B4A82">
        <w:t>类型</w:t>
      </w:r>
      <w:bookmarkEnd w:id="1955"/>
    </w:p>
    <w:p w14:paraId="1EF8220C" w14:textId="77777777" w:rsidR="0029113B" w:rsidRPr="003B4A82" w:rsidRDefault="0029113B" w:rsidP="0029113B">
      <w:r w:rsidRPr="003B4A82">
        <w:t>typedef enum tagNETDEVOSDTextType</w:t>
      </w:r>
    </w:p>
    <w:p w14:paraId="303EDE7B" w14:textId="77777777" w:rsidR="0029113B" w:rsidRPr="003B4A82" w:rsidRDefault="0029113B" w:rsidP="0029113B">
      <w:r w:rsidRPr="003B4A82">
        <w:t>{</w:t>
      </w:r>
    </w:p>
    <w:p w14:paraId="76E9F065" w14:textId="5E41A46E" w:rsidR="0029113B" w:rsidRPr="003B4A82" w:rsidRDefault="0029113B" w:rsidP="0029113B">
      <w:pPr>
        <w:ind w:left="420" w:hangingChars="200" w:hanging="420"/>
      </w:pPr>
      <w:r w:rsidRPr="003B4A82">
        <w:t xml:space="preserve">    NETDEV_OSD_TEXT_DATAANDTIME = 0,            /* 日期.时间, 如yyyy-MM-dd.HH:mm:ss, 日期格式参见#</w:t>
      </w:r>
      <w:hyperlink w:anchor="_OSD日期格式能力集" w:history="1">
        <w:r w:rsidR="0045229E" w:rsidRPr="003B4A82">
          <w:rPr>
            <w:rStyle w:val="a5"/>
            <w:u w:val="none"/>
          </w:rPr>
          <w:t>NETDEV_OSD_DATE_FORMAT_CAP_E</w:t>
        </w:r>
      </w:hyperlink>
      <w:r w:rsidRPr="003B4A82">
        <w:t>, 时间格式参见#</w:t>
      </w:r>
      <w:hyperlink w:anchor="_OSD时间格式能力集枚举" w:history="1">
        <w:r w:rsidR="0045229E" w:rsidRPr="003B4A82">
          <w:rPr>
            <w:rStyle w:val="a5"/>
            <w:u w:val="none"/>
          </w:rPr>
          <w:t>NETDEV_OSD_TIME_FORMAT_CAP_E</w:t>
        </w:r>
      </w:hyperlink>
      <w:r w:rsidRPr="003B4A82">
        <w:t xml:space="preserve"> */</w:t>
      </w:r>
    </w:p>
    <w:p w14:paraId="07B8391F" w14:textId="77777777" w:rsidR="0029113B" w:rsidRPr="003B4A82" w:rsidRDefault="0029113B" w:rsidP="0029113B">
      <w:r w:rsidRPr="003B4A82">
        <w:t xml:space="preserve">    NETDEV_OSD_TEXT_PLAIN</w:t>
      </w:r>
    </w:p>
    <w:p w14:paraId="4174196D" w14:textId="77777777" w:rsidR="0029113B" w:rsidRPr="003B4A82" w:rsidRDefault="0029113B" w:rsidP="0029113B">
      <w:r w:rsidRPr="003B4A82">
        <w:t>}NETDEV_OSD_TEXT_TYPE_E;</w:t>
      </w:r>
    </w:p>
    <w:p w14:paraId="1E004929" w14:textId="77777777" w:rsidR="0029113B" w:rsidRPr="003B4A82" w:rsidRDefault="0029113B" w:rsidP="0029113B">
      <w:pPr>
        <w:pStyle w:val="3"/>
        <w:ind w:left="283"/>
      </w:pPr>
      <w:bookmarkStart w:id="1956" w:name="_OSD字体形式枚举"/>
      <w:bookmarkStart w:id="1957" w:name="_Toc88648014"/>
      <w:bookmarkEnd w:id="1956"/>
      <w:r w:rsidRPr="003B4A82">
        <w:t>OSD</w:t>
      </w:r>
      <w:r w:rsidRPr="003B4A82">
        <w:t>字体形式枚举</w:t>
      </w:r>
      <w:bookmarkEnd w:id="1957"/>
    </w:p>
    <w:p w14:paraId="0C036637" w14:textId="77777777" w:rsidR="0029113B" w:rsidRPr="003B4A82" w:rsidRDefault="0029113B" w:rsidP="0029113B">
      <w:r w:rsidRPr="003B4A82">
        <w:t>typedef enum tagNETDEVOSDFontStyle</w:t>
      </w:r>
    </w:p>
    <w:p w14:paraId="797507EC" w14:textId="77777777" w:rsidR="0029113B" w:rsidRPr="003B4A82" w:rsidRDefault="0029113B" w:rsidP="0029113B">
      <w:r w:rsidRPr="003B4A82">
        <w:t>{</w:t>
      </w:r>
    </w:p>
    <w:p w14:paraId="19BDCE91" w14:textId="77777777" w:rsidR="0029113B" w:rsidRPr="003B4A82" w:rsidRDefault="0029113B" w:rsidP="0029113B">
      <w:r w:rsidRPr="003B4A82">
        <w:t xml:space="preserve">    NETDEV_OSD_FONT_STYLE_BACKGROUND</w:t>
      </w:r>
      <w:r w:rsidRPr="003B4A82">
        <w:tab/>
      </w:r>
      <w:r w:rsidRPr="003B4A82">
        <w:tab/>
        <w:t>= 0,                  /* 背景*/</w:t>
      </w:r>
    </w:p>
    <w:p w14:paraId="21AA3E76" w14:textId="77777777" w:rsidR="0029113B" w:rsidRPr="003B4A82" w:rsidRDefault="0029113B" w:rsidP="0029113B">
      <w:r w:rsidRPr="003B4A82">
        <w:t xml:space="preserve">    NETDEV_OSD_FONT_STYLE_STROKE</w:t>
      </w:r>
      <w:r w:rsidRPr="003B4A82">
        <w:tab/>
      </w:r>
      <w:r w:rsidRPr="003B4A82">
        <w:tab/>
      </w:r>
      <w:r w:rsidRPr="003B4A82">
        <w:tab/>
        <w:t>= 1,                  /* 描边*/</w:t>
      </w:r>
    </w:p>
    <w:p w14:paraId="1B2AE7AC" w14:textId="77777777" w:rsidR="0029113B" w:rsidRPr="003B4A82" w:rsidRDefault="0029113B" w:rsidP="0029113B">
      <w:r w:rsidRPr="003B4A82">
        <w:t xml:space="preserve">    NETDEV_OSD_FONT_STYLE_HOLLOW</w:t>
      </w:r>
      <w:r w:rsidRPr="003B4A82">
        <w:tab/>
      </w:r>
      <w:r w:rsidRPr="003B4A82">
        <w:tab/>
      </w:r>
      <w:r w:rsidRPr="003B4A82">
        <w:tab/>
        <w:t>= 2,                  /* 空心*/</w:t>
      </w:r>
    </w:p>
    <w:p w14:paraId="58066ACE" w14:textId="77777777" w:rsidR="0029113B" w:rsidRPr="003B4A82" w:rsidRDefault="0029113B" w:rsidP="0029113B">
      <w:r w:rsidRPr="003B4A82">
        <w:t xml:space="preserve">    NETDEV_OSD_FONT_STYLE_NORMAL</w:t>
      </w:r>
      <w:r w:rsidRPr="003B4A82">
        <w:tab/>
      </w:r>
      <w:r w:rsidRPr="003B4A82">
        <w:tab/>
      </w:r>
      <w:r w:rsidRPr="003B4A82">
        <w:tab/>
        <w:t>= 3                   /* 正常*/</w:t>
      </w:r>
    </w:p>
    <w:p w14:paraId="093C38F5" w14:textId="77777777" w:rsidR="0029113B" w:rsidRPr="003B4A82" w:rsidRDefault="0029113B" w:rsidP="0029113B">
      <w:r w:rsidRPr="003B4A82">
        <w:t>}NETDEV_OSD_FONT_STYLE_E;</w:t>
      </w:r>
    </w:p>
    <w:p w14:paraId="6661B37E" w14:textId="77777777" w:rsidR="0029113B" w:rsidRPr="003B4A82" w:rsidRDefault="0029113B" w:rsidP="0029113B">
      <w:pPr>
        <w:pStyle w:val="3"/>
        <w:ind w:left="283"/>
      </w:pPr>
      <w:bookmarkStart w:id="1958" w:name="_OSD字体大小枚举"/>
      <w:bookmarkStart w:id="1959" w:name="_Toc88648015"/>
      <w:bookmarkEnd w:id="1958"/>
      <w:r w:rsidRPr="003B4A82">
        <w:t>OSD</w:t>
      </w:r>
      <w:r w:rsidRPr="003B4A82">
        <w:t>字体大小枚举</w:t>
      </w:r>
      <w:bookmarkEnd w:id="1959"/>
    </w:p>
    <w:p w14:paraId="4D2FD438" w14:textId="77777777" w:rsidR="0029113B" w:rsidRPr="003B4A82" w:rsidRDefault="0029113B" w:rsidP="0029113B">
      <w:r w:rsidRPr="003B4A82">
        <w:t>typedef enum tagNETDEVOSDFontSize</w:t>
      </w:r>
    </w:p>
    <w:p w14:paraId="3EED5451" w14:textId="77777777" w:rsidR="0029113B" w:rsidRPr="003B4A82" w:rsidRDefault="0029113B" w:rsidP="0029113B">
      <w:r w:rsidRPr="003B4A82">
        <w:t>{</w:t>
      </w:r>
    </w:p>
    <w:p w14:paraId="31C87773" w14:textId="77777777" w:rsidR="0029113B" w:rsidRPr="003B4A82" w:rsidRDefault="0029113B" w:rsidP="0029113B">
      <w:r w:rsidRPr="003B4A82">
        <w:t xml:space="preserve">    NETDEV_OSD_FONT_SIZE_LARGE</w:t>
      </w:r>
      <w:r w:rsidRPr="003B4A82">
        <w:tab/>
      </w:r>
      <w:r w:rsidRPr="003B4A82">
        <w:tab/>
      </w:r>
      <w:r w:rsidRPr="003B4A82">
        <w:tab/>
        <w:t>= 0,                  /* 特大*/</w:t>
      </w:r>
    </w:p>
    <w:p w14:paraId="729B5050" w14:textId="77777777" w:rsidR="0029113B" w:rsidRPr="003B4A82" w:rsidRDefault="0029113B" w:rsidP="0029113B">
      <w:r w:rsidRPr="003B4A82">
        <w:t xml:space="preserve">    NETDEV_OSD_FONT_SIZE_BIG</w:t>
      </w:r>
      <w:r w:rsidRPr="003B4A82">
        <w:tab/>
      </w:r>
      <w:r w:rsidRPr="003B4A82">
        <w:tab/>
      </w:r>
      <w:r w:rsidRPr="003B4A82">
        <w:tab/>
      </w:r>
      <w:r w:rsidRPr="003B4A82">
        <w:tab/>
        <w:t>= 1,                  /* 大*/</w:t>
      </w:r>
    </w:p>
    <w:p w14:paraId="4B650F96" w14:textId="77777777" w:rsidR="0029113B" w:rsidRPr="003B4A82" w:rsidRDefault="0029113B" w:rsidP="0029113B">
      <w:r w:rsidRPr="003B4A82">
        <w:t xml:space="preserve">    NETDEV_OSD_FONT_SIZE_MEDIUM</w:t>
      </w:r>
      <w:r w:rsidRPr="003B4A82">
        <w:tab/>
      </w:r>
      <w:r w:rsidRPr="003B4A82">
        <w:tab/>
      </w:r>
      <w:r w:rsidRPr="003B4A82">
        <w:tab/>
        <w:t>= 2,                  /* 中*/</w:t>
      </w:r>
    </w:p>
    <w:p w14:paraId="7F13D783" w14:textId="77777777" w:rsidR="0029113B" w:rsidRPr="003B4A82" w:rsidRDefault="0029113B" w:rsidP="0029113B">
      <w:r w:rsidRPr="003B4A82">
        <w:t xml:space="preserve">    NETDEV_OSD_FONT_SIZE_SMALL</w:t>
      </w:r>
      <w:r w:rsidRPr="003B4A82">
        <w:tab/>
      </w:r>
      <w:r w:rsidRPr="003B4A82">
        <w:tab/>
      </w:r>
      <w:r w:rsidRPr="003B4A82">
        <w:tab/>
        <w:t>= 3                   /* 小*/</w:t>
      </w:r>
    </w:p>
    <w:p w14:paraId="373FBD9E" w14:textId="77777777" w:rsidR="0029113B" w:rsidRPr="003B4A82" w:rsidRDefault="0029113B" w:rsidP="0029113B">
      <w:r w:rsidRPr="003B4A82">
        <w:t>}NETDEV_OSD_FONT_SIZE_E;</w:t>
      </w:r>
    </w:p>
    <w:p w14:paraId="235A2826" w14:textId="77777777" w:rsidR="0029113B" w:rsidRPr="003B4A82" w:rsidRDefault="0029113B" w:rsidP="0029113B">
      <w:pPr>
        <w:pStyle w:val="3"/>
        <w:ind w:left="283"/>
      </w:pPr>
      <w:bookmarkStart w:id="1960" w:name="_日期格式"/>
      <w:bookmarkStart w:id="1961" w:name="_Toc88648016"/>
      <w:bookmarkEnd w:id="1960"/>
      <w:r w:rsidRPr="003B4A82">
        <w:t>日期格式</w:t>
      </w:r>
      <w:bookmarkEnd w:id="1961"/>
    </w:p>
    <w:p w14:paraId="54C2F3CC" w14:textId="77777777" w:rsidR="0029113B" w:rsidRPr="003B4A82" w:rsidRDefault="0029113B" w:rsidP="0029113B">
      <w:r w:rsidRPr="003B4A82">
        <w:t>typedef enum tagNETDEVDateOSDFormate</w:t>
      </w:r>
    </w:p>
    <w:p w14:paraId="560FC993" w14:textId="77777777" w:rsidR="0029113B" w:rsidRPr="003B4A82" w:rsidRDefault="0029113B" w:rsidP="0029113B">
      <w:r w:rsidRPr="003B4A82">
        <w:t>{</w:t>
      </w:r>
    </w:p>
    <w:p w14:paraId="36B4FEE5" w14:textId="77777777" w:rsidR="0029113B" w:rsidRPr="003B4A82" w:rsidRDefault="0029113B" w:rsidP="0029113B">
      <w:r w:rsidRPr="003B4A82">
        <w:t xml:space="preserve">    NETDEV_OSD_DATE_FORMAT_YYYY_MMDD</w:t>
      </w:r>
      <w:r w:rsidRPr="003B4A82">
        <w:tab/>
      </w:r>
      <w:r w:rsidRPr="003B4A82">
        <w:tab/>
      </w:r>
      <w:r w:rsidRPr="003B4A82">
        <w:tab/>
      </w:r>
      <w:r w:rsidRPr="003B4A82">
        <w:tab/>
      </w:r>
      <w:r w:rsidRPr="003B4A82">
        <w:tab/>
        <w:t>= 0,</w:t>
      </w:r>
      <w:r w:rsidRPr="003B4A82">
        <w:tab/>
      </w:r>
      <w:r w:rsidRPr="003B4A82">
        <w:tab/>
      </w:r>
      <w:r w:rsidRPr="003B4A82">
        <w:tab/>
        <w:t>/* yyyy-MM-dd */</w:t>
      </w:r>
    </w:p>
    <w:p w14:paraId="58A35FA5" w14:textId="77777777" w:rsidR="0029113B" w:rsidRPr="003B4A82" w:rsidRDefault="0029113B" w:rsidP="0029113B">
      <w:r w:rsidRPr="003B4A82">
        <w:t xml:space="preserve">    NETDEV_OSD_DATE_FORMAT_MMDD_YYYY</w:t>
      </w:r>
      <w:r w:rsidRPr="003B4A82">
        <w:tab/>
      </w:r>
      <w:r w:rsidRPr="003B4A82">
        <w:tab/>
      </w:r>
      <w:r w:rsidRPr="003B4A82">
        <w:tab/>
      </w:r>
      <w:r w:rsidRPr="003B4A82">
        <w:tab/>
      </w:r>
      <w:r w:rsidRPr="003B4A82">
        <w:tab/>
        <w:t>= 1,</w:t>
      </w:r>
      <w:r w:rsidRPr="003B4A82">
        <w:tab/>
      </w:r>
      <w:r w:rsidRPr="003B4A82">
        <w:tab/>
      </w:r>
      <w:r w:rsidRPr="003B4A82">
        <w:tab/>
        <w:t>/* MM-dd-yyyy */</w:t>
      </w:r>
    </w:p>
    <w:p w14:paraId="0E992F96" w14:textId="77777777" w:rsidR="0029113B" w:rsidRPr="003B4A82" w:rsidRDefault="0029113B" w:rsidP="0029113B">
      <w:r w:rsidRPr="003B4A82">
        <w:t xml:space="preserve">    NETDEV_OSD_DATE_FORMAT_CHINESE_YYYY_MMDD</w:t>
      </w:r>
      <w:r w:rsidRPr="003B4A82">
        <w:tab/>
      </w:r>
      <w:r w:rsidRPr="003B4A82">
        <w:tab/>
        <w:t>= 2,</w:t>
      </w:r>
      <w:r w:rsidRPr="003B4A82">
        <w:tab/>
      </w:r>
      <w:r w:rsidRPr="003B4A82">
        <w:tab/>
      </w:r>
      <w:r w:rsidRPr="003B4A82">
        <w:tab/>
        <w:t>/* yyyy年MM月dd日yyyy/MM/dd*/</w:t>
      </w:r>
    </w:p>
    <w:p w14:paraId="25C33D86" w14:textId="77777777" w:rsidR="0029113B" w:rsidRPr="003B4A82" w:rsidRDefault="0029113B" w:rsidP="0029113B">
      <w:r w:rsidRPr="003B4A82">
        <w:t xml:space="preserve">    NETDEV_OSD_DATE_FORMAT_CHINESE_MMDD_YYYY</w:t>
      </w:r>
      <w:r w:rsidRPr="003B4A82">
        <w:tab/>
      </w:r>
      <w:r w:rsidRPr="003B4A82">
        <w:tab/>
        <w:t>= 3,</w:t>
      </w:r>
      <w:r w:rsidRPr="003B4A82">
        <w:tab/>
      </w:r>
      <w:r w:rsidRPr="003B4A82">
        <w:tab/>
      </w:r>
      <w:r w:rsidRPr="003B4A82">
        <w:tab/>
        <w:t>/* MM月dd日yyyy年MM/dd/yyyy*/</w:t>
      </w:r>
    </w:p>
    <w:p w14:paraId="4E1C01B7" w14:textId="77777777" w:rsidR="0029113B" w:rsidRPr="003B4A82" w:rsidRDefault="0029113B" w:rsidP="0029113B">
      <w:r w:rsidRPr="003B4A82">
        <w:t xml:space="preserve">    NETDEV_OSD_DATE_FORMAT_CHINESE_YYY_MMDD_X</w:t>
      </w:r>
      <w:r w:rsidRPr="003B4A82">
        <w:tab/>
      </w:r>
      <w:r w:rsidRPr="003B4A82">
        <w:tab/>
        <w:t>= 4,</w:t>
      </w:r>
      <w:r w:rsidRPr="003B4A82">
        <w:tab/>
      </w:r>
      <w:r w:rsidRPr="003B4A82">
        <w:tab/>
      </w:r>
      <w:r w:rsidRPr="003B4A82">
        <w:tab/>
        <w:t>/*  yyyy年MM月dd日星期X。dddd yyyy MM dd*/</w:t>
      </w:r>
    </w:p>
    <w:p w14:paraId="237AA0A0" w14:textId="77777777" w:rsidR="0029113B" w:rsidRPr="003B4A82" w:rsidRDefault="0029113B" w:rsidP="0029113B">
      <w:r w:rsidRPr="003B4A82">
        <w:t xml:space="preserve">    NETDEV_OSD_DATE_FORMAT_CHINESE_MMDD_YYYY_X</w:t>
      </w:r>
      <w:r w:rsidRPr="003B4A82">
        <w:tab/>
      </w:r>
      <w:r w:rsidRPr="003B4A82">
        <w:tab/>
        <w:t>= 5,</w:t>
      </w:r>
      <w:r w:rsidRPr="003B4A82">
        <w:tab/>
      </w:r>
      <w:r w:rsidRPr="003B4A82">
        <w:tab/>
      </w:r>
      <w:r w:rsidRPr="003B4A82">
        <w:tab/>
        <w:t>/* MM月dd日yyyy年星期X。dddd MM dd yyyy*/</w:t>
      </w:r>
    </w:p>
    <w:p w14:paraId="3270D71E" w14:textId="77777777" w:rsidR="0029113B" w:rsidRPr="003B4A82" w:rsidRDefault="0029113B" w:rsidP="0029113B">
      <w:r w:rsidRPr="003B4A82">
        <w:t xml:space="preserve">    NETDEV_OSD_DATE_FORMAT_ENGLISH_DDMM_YYYY</w:t>
      </w:r>
      <w:r w:rsidRPr="003B4A82">
        <w:tab/>
      </w:r>
      <w:r w:rsidRPr="003B4A82">
        <w:tab/>
        <w:t>= 100,</w:t>
      </w:r>
      <w:r w:rsidRPr="003B4A82">
        <w:tab/>
      </w:r>
      <w:r w:rsidRPr="003B4A82">
        <w:tab/>
        <w:t>/* dd/MM/yyyy */</w:t>
      </w:r>
    </w:p>
    <w:p w14:paraId="2DF96E32" w14:textId="77777777" w:rsidR="0029113B" w:rsidRPr="003B4A82" w:rsidRDefault="0029113B" w:rsidP="0029113B">
      <w:r w:rsidRPr="003B4A82">
        <w:t xml:space="preserve">    NETDEV_OSD_DATE_FORMAT_ENGLISH_MMDD_YYYY</w:t>
      </w:r>
      <w:r w:rsidRPr="003B4A82">
        <w:tab/>
      </w:r>
      <w:r w:rsidRPr="003B4A82">
        <w:tab/>
        <w:t>= 101,</w:t>
      </w:r>
      <w:r w:rsidRPr="003B4A82">
        <w:tab/>
      </w:r>
      <w:r w:rsidRPr="003B4A82">
        <w:tab/>
        <w:t>/* MM/dd/yyyy */</w:t>
      </w:r>
    </w:p>
    <w:p w14:paraId="550534E7" w14:textId="77777777" w:rsidR="0029113B" w:rsidRPr="003B4A82" w:rsidRDefault="0029113B" w:rsidP="0029113B">
      <w:r w:rsidRPr="003B4A82">
        <w:lastRenderedPageBreak/>
        <w:t xml:space="preserve">    NETDEV_OSD_DATE_FORMAT_ENGLISH_DDMMMM_YYYY</w:t>
      </w:r>
      <w:r w:rsidRPr="003B4A82">
        <w:tab/>
      </w:r>
      <w:r w:rsidRPr="003B4A82">
        <w:tab/>
        <w:t>= 102,</w:t>
      </w:r>
      <w:r w:rsidRPr="003B4A82">
        <w:tab/>
      </w:r>
      <w:r w:rsidRPr="003B4A82">
        <w:tab/>
        <w:t>/* dd MMMM, yyyy */</w:t>
      </w:r>
    </w:p>
    <w:p w14:paraId="43CB595C" w14:textId="77777777" w:rsidR="0029113B" w:rsidRPr="003B4A82" w:rsidRDefault="0029113B" w:rsidP="0029113B">
      <w:r w:rsidRPr="003B4A82">
        <w:t xml:space="preserve">    NETDEV_OSD_DATE_FORMAT_ENGLISH_MMMMDD_YYYY</w:t>
      </w:r>
      <w:r w:rsidRPr="003B4A82">
        <w:tab/>
      </w:r>
      <w:r w:rsidRPr="003B4A82">
        <w:tab/>
        <w:t>= 103,</w:t>
      </w:r>
      <w:r w:rsidRPr="003B4A82">
        <w:tab/>
      </w:r>
      <w:r w:rsidRPr="003B4A82">
        <w:tab/>
        <w:t>/* MMMM dd, yyyy */</w:t>
      </w:r>
    </w:p>
    <w:p w14:paraId="6B2FF749" w14:textId="77777777" w:rsidR="0029113B" w:rsidRPr="003B4A82" w:rsidRDefault="0029113B" w:rsidP="0029113B">
      <w:r w:rsidRPr="003B4A82">
        <w:t xml:space="preserve">    NETDEV_OSD_DATE_FORMAT_ENGLISH_DDDDDDMMMM_YYYY  = 104,</w:t>
      </w:r>
      <w:r w:rsidRPr="003B4A82">
        <w:tab/>
        <w:t>/* dddd, dd MMMM, yyyy  */</w:t>
      </w:r>
    </w:p>
    <w:p w14:paraId="2A2E95B2" w14:textId="77777777" w:rsidR="0029113B" w:rsidRPr="003B4A82" w:rsidRDefault="0029113B" w:rsidP="0029113B">
      <w:r w:rsidRPr="003B4A82">
        <w:t xml:space="preserve">    NETDEV_OSD_DATE_FORMAT_ENGLISH_DDDDDDMMMM_DDYYYY = 105,</w:t>
      </w:r>
      <w:r w:rsidRPr="003B4A82">
        <w:tab/>
        <w:t>/* dddd, MMMM dd, yyyy */</w:t>
      </w:r>
    </w:p>
    <w:p w14:paraId="58318FF9" w14:textId="77777777" w:rsidR="0029113B" w:rsidRPr="003B4A82" w:rsidRDefault="0029113B" w:rsidP="0029113B">
      <w:r w:rsidRPr="003B4A82">
        <w:t xml:space="preserve">    NETDEV_OSD_DATE_FORMAT_ENGLISH_YYYY_MMDD</w:t>
      </w:r>
      <w:r w:rsidRPr="003B4A82">
        <w:tab/>
      </w:r>
      <w:r w:rsidRPr="003B4A82">
        <w:tab/>
      </w:r>
      <w:r w:rsidRPr="003B4A82">
        <w:tab/>
        <w:t>= 106,</w:t>
      </w:r>
      <w:r w:rsidRPr="003B4A82">
        <w:tab/>
        <w:t>/*  yyyy/MM/dd */</w:t>
      </w:r>
    </w:p>
    <w:p w14:paraId="006D3A26" w14:textId="77777777" w:rsidR="0029113B" w:rsidRPr="003B4A82" w:rsidRDefault="0029113B" w:rsidP="0029113B">
      <w:r w:rsidRPr="003B4A82">
        <w:t xml:space="preserve">    NETDEV_OSD_DATE_FORMAT_ENGLISH_YYYY_MMMMDD</w:t>
      </w:r>
      <w:r w:rsidRPr="003B4A82">
        <w:tab/>
      </w:r>
      <w:r w:rsidRPr="003B4A82">
        <w:tab/>
      </w:r>
      <w:r w:rsidRPr="003B4A82">
        <w:tab/>
        <w:t>= 107,</w:t>
      </w:r>
      <w:r w:rsidRPr="003B4A82">
        <w:tab/>
        <w:t>/*  yyyy, MMMM dd */</w:t>
      </w:r>
    </w:p>
    <w:p w14:paraId="795C6C7D" w14:textId="77777777" w:rsidR="0029113B" w:rsidRPr="003B4A82" w:rsidRDefault="0029113B" w:rsidP="0029113B">
      <w:r w:rsidRPr="003B4A82">
        <w:t xml:space="preserve">    NETDEV_OSD_DATE_FORMAT_ENGLISH_DDDDYY_MMDD</w:t>
      </w:r>
      <w:r w:rsidRPr="003B4A82">
        <w:tab/>
      </w:r>
      <w:r w:rsidRPr="003B4A82">
        <w:tab/>
      </w:r>
      <w:r w:rsidRPr="003B4A82">
        <w:tab/>
        <w:t>= 108</w:t>
      </w:r>
      <w:r w:rsidRPr="003B4A82">
        <w:tab/>
        <w:t>/*  dddd, yy, MM dd */</w:t>
      </w:r>
    </w:p>
    <w:p w14:paraId="69BAE973" w14:textId="77777777" w:rsidR="0029113B" w:rsidRPr="003B4A82" w:rsidRDefault="0029113B" w:rsidP="0029113B">
      <w:r w:rsidRPr="003B4A82">
        <w:t>}NETDEV_OSD_DATE_FORMAT_E;</w:t>
      </w:r>
    </w:p>
    <w:p w14:paraId="429AD7B0" w14:textId="77777777" w:rsidR="0029113B" w:rsidRPr="003B4A82" w:rsidRDefault="0029113B" w:rsidP="0029113B">
      <w:pPr>
        <w:pStyle w:val="3"/>
        <w:ind w:left="283"/>
      </w:pPr>
      <w:bookmarkStart w:id="1962" w:name="_OSD时间格式枚举"/>
      <w:bookmarkStart w:id="1963" w:name="_Toc88648017"/>
      <w:bookmarkEnd w:id="1962"/>
      <w:r w:rsidRPr="003B4A82">
        <w:t>OSD</w:t>
      </w:r>
      <w:r w:rsidRPr="003B4A82">
        <w:t>时间格式枚举</w:t>
      </w:r>
      <w:bookmarkEnd w:id="1963"/>
    </w:p>
    <w:p w14:paraId="49515EE4" w14:textId="77777777" w:rsidR="0029113B" w:rsidRPr="003B4A82" w:rsidRDefault="0029113B" w:rsidP="0029113B">
      <w:r w:rsidRPr="003B4A82">
        <w:t>typedef enum tagNETDEVTimeOSDFormate</w:t>
      </w:r>
    </w:p>
    <w:p w14:paraId="51B23681" w14:textId="77777777" w:rsidR="0029113B" w:rsidRPr="003B4A82" w:rsidRDefault="0029113B" w:rsidP="0029113B">
      <w:r w:rsidRPr="003B4A82">
        <w:t>{</w:t>
      </w:r>
    </w:p>
    <w:p w14:paraId="3CE1DF5C" w14:textId="77777777" w:rsidR="0029113B" w:rsidRPr="003B4A82" w:rsidRDefault="0029113B" w:rsidP="0029113B">
      <w:r w:rsidRPr="003B4A82">
        <w:t xml:space="preserve">    NETDEV_OSD_TIME_FORMAT_HHMMSS</w:t>
      </w:r>
      <w:r w:rsidRPr="003B4A82">
        <w:tab/>
      </w:r>
      <w:r w:rsidRPr="003B4A82">
        <w:tab/>
      </w:r>
      <w:r w:rsidRPr="003B4A82">
        <w:tab/>
        <w:t>= 0,</w:t>
      </w:r>
      <w:r w:rsidRPr="003B4A82">
        <w:tab/>
      </w:r>
      <w:r w:rsidRPr="003B4A82">
        <w:tab/>
      </w:r>
      <w:r w:rsidRPr="003B4A82">
        <w:tab/>
        <w:t>/* HH:mm:ss */</w:t>
      </w:r>
    </w:p>
    <w:p w14:paraId="4042A6DC" w14:textId="77777777" w:rsidR="0029113B" w:rsidRPr="003B4A82" w:rsidRDefault="0029113B" w:rsidP="0029113B">
      <w:r w:rsidRPr="003B4A82">
        <w:t xml:space="preserve">    NETDEV_OSD_TIME_FORMAT_HH_MM_SS_T</w:t>
      </w:r>
      <w:r w:rsidRPr="003B4A82">
        <w:tab/>
      </w:r>
      <w:r w:rsidRPr="003B4A82">
        <w:tab/>
        <w:t>= 1,</w:t>
      </w:r>
      <w:r w:rsidRPr="003B4A82">
        <w:tab/>
      </w:r>
      <w:r w:rsidRPr="003B4A82">
        <w:tab/>
      </w:r>
      <w:r w:rsidRPr="003B4A82">
        <w:tab/>
        <w:t>/* hh:mm:ss t.t. */</w:t>
      </w:r>
    </w:p>
    <w:p w14:paraId="580828FA" w14:textId="77777777" w:rsidR="0029113B" w:rsidRPr="003B4A82" w:rsidRDefault="0029113B" w:rsidP="0029113B">
      <w:r w:rsidRPr="003B4A82">
        <w:t xml:space="preserve">    NETDEV_OSD_TIME_FORMAT_HH_MM_SS_TT</w:t>
      </w:r>
      <w:r w:rsidRPr="003B4A82">
        <w:tab/>
      </w:r>
      <w:r w:rsidRPr="003B4A82">
        <w:tab/>
        <w:t>= 2,</w:t>
      </w:r>
      <w:r w:rsidRPr="003B4A82">
        <w:tab/>
      </w:r>
      <w:r w:rsidRPr="003B4A82">
        <w:tab/>
      </w:r>
      <w:r w:rsidRPr="003B4A82">
        <w:tab/>
        <w:t>/* hh:mm:ss tt */</w:t>
      </w:r>
    </w:p>
    <w:p w14:paraId="4C18DD9B" w14:textId="77777777" w:rsidR="0029113B" w:rsidRPr="003B4A82" w:rsidRDefault="0029113B" w:rsidP="0029113B">
      <w:r w:rsidRPr="003B4A82">
        <w:t xml:space="preserve">    NETDEV_OSD_TIME_FORMAT_TT_HH_MM_SS</w:t>
      </w:r>
      <w:r w:rsidRPr="003B4A82">
        <w:tab/>
      </w:r>
      <w:r w:rsidRPr="003B4A82">
        <w:tab/>
        <w:t>= 3,</w:t>
      </w:r>
      <w:r w:rsidRPr="003B4A82">
        <w:tab/>
      </w:r>
      <w:r w:rsidRPr="003B4A82">
        <w:tab/>
      </w:r>
      <w:r w:rsidRPr="003B4A82">
        <w:tab/>
        <w:t>/*  tt hh:mm:ss */</w:t>
      </w:r>
    </w:p>
    <w:p w14:paraId="70FA5487" w14:textId="77777777" w:rsidR="0029113B" w:rsidRPr="003B4A82" w:rsidRDefault="0029113B" w:rsidP="0029113B">
      <w:r w:rsidRPr="003B4A82">
        <w:t xml:space="preserve">    NETDEV_OSD_TIME_FORMAT_PM_HH_MM_SS</w:t>
      </w:r>
      <w:r w:rsidRPr="003B4A82">
        <w:tab/>
        <w:t>= 4,</w:t>
      </w:r>
      <w:r w:rsidRPr="003B4A82">
        <w:tab/>
      </w:r>
      <w:r w:rsidRPr="003B4A82">
        <w:tab/>
      </w:r>
      <w:r w:rsidRPr="003B4A82">
        <w:tab/>
        <w:t>/* 下午hh:mm:ss  P.M. hh:mm:ss*/</w:t>
      </w:r>
    </w:p>
    <w:p w14:paraId="4E89BB59" w14:textId="77777777" w:rsidR="0029113B" w:rsidRPr="003B4A82" w:rsidRDefault="0029113B" w:rsidP="0029113B">
      <w:r w:rsidRPr="003B4A82">
        <w:t xml:space="preserve">    NETDEV_OSD_TIME_FORMAT_HH_MM_SS_XX</w:t>
      </w:r>
      <w:r w:rsidRPr="003B4A82">
        <w:tab/>
        <w:t>= 5,</w:t>
      </w:r>
      <w:r w:rsidRPr="003B4A82">
        <w:tab/>
      </w:r>
      <w:r w:rsidRPr="003B4A82">
        <w:tab/>
      </w:r>
      <w:r w:rsidRPr="003B4A82">
        <w:tab/>
        <w:t>/* HH:mm:ss.xxx */</w:t>
      </w:r>
    </w:p>
    <w:p w14:paraId="14E52C5D" w14:textId="77777777" w:rsidR="0029113B" w:rsidRPr="003B4A82" w:rsidRDefault="0029113B" w:rsidP="0029113B">
      <w:r w:rsidRPr="003B4A82">
        <w:t xml:space="preserve">    NETDEV_OSD_TIME_FORMAT_HH_MM_SS_XX_TT = 6 </w:t>
      </w:r>
      <w:r w:rsidRPr="003B4A82">
        <w:tab/>
      </w:r>
      <w:r w:rsidRPr="003B4A82">
        <w:tab/>
        <w:t>/* hh:mm:ss.xxx tt */</w:t>
      </w:r>
    </w:p>
    <w:p w14:paraId="36E395E5" w14:textId="77777777" w:rsidR="0029113B" w:rsidRPr="003B4A82" w:rsidRDefault="0029113B" w:rsidP="0029113B">
      <w:r w:rsidRPr="003B4A82">
        <w:t>}NETDEV_OSD_TIME_FORMAT_E;</w:t>
      </w:r>
    </w:p>
    <w:p w14:paraId="53FA4F2D" w14:textId="77777777" w:rsidR="0029113B" w:rsidRPr="003B4A82" w:rsidRDefault="0029113B" w:rsidP="0029113B">
      <w:pPr>
        <w:pStyle w:val="3"/>
        <w:ind w:left="283"/>
      </w:pPr>
      <w:bookmarkStart w:id="1964" w:name="_OSD区域内对齐枚举"/>
      <w:bookmarkStart w:id="1965" w:name="_Toc88648018"/>
      <w:bookmarkEnd w:id="1964"/>
      <w:r w:rsidRPr="003B4A82">
        <w:rPr>
          <w:noProof/>
        </w:rPr>
        <w:t>OSD</w:t>
      </w:r>
      <w:r w:rsidRPr="003B4A82">
        <w:rPr>
          <w:noProof/>
        </w:rPr>
        <w:t>区域内对齐枚举</w:t>
      </w:r>
      <w:bookmarkEnd w:id="1965"/>
    </w:p>
    <w:p w14:paraId="44BC5B25" w14:textId="77777777" w:rsidR="0029113B" w:rsidRPr="003B4A82" w:rsidRDefault="0029113B" w:rsidP="0029113B">
      <w:r w:rsidRPr="003B4A82">
        <w:t>typedef enum tagNETDEVOSDAlign</w:t>
      </w:r>
    </w:p>
    <w:p w14:paraId="09018691" w14:textId="77777777" w:rsidR="0029113B" w:rsidRPr="003B4A82" w:rsidRDefault="0029113B" w:rsidP="0029113B">
      <w:r w:rsidRPr="003B4A82">
        <w:t>{</w:t>
      </w:r>
    </w:p>
    <w:p w14:paraId="1A942046" w14:textId="77777777" w:rsidR="0029113B" w:rsidRPr="003B4A82" w:rsidRDefault="0029113B" w:rsidP="0029113B">
      <w:r w:rsidRPr="003B4A82">
        <w:t xml:space="preserve">    NETDEV_OSD_ALIGN_LEFT       = 0,               /* 左对齐*/</w:t>
      </w:r>
    </w:p>
    <w:p w14:paraId="3FA6EEBA" w14:textId="77777777" w:rsidR="0029113B" w:rsidRPr="003B4A82" w:rsidRDefault="0029113B" w:rsidP="0029113B">
      <w:r w:rsidRPr="003B4A82">
        <w:t xml:space="preserve">    NETDEV_OSD_ALIGN_RIGHT      = 1                /* 右对齐*/</w:t>
      </w:r>
    </w:p>
    <w:p w14:paraId="0221327C" w14:textId="77777777" w:rsidR="0029113B" w:rsidRPr="003B4A82" w:rsidRDefault="0029113B" w:rsidP="0029113B">
      <w:r w:rsidRPr="003B4A82">
        <w:t>}NETDEV_OSD_ALIGN_E;</w:t>
      </w:r>
    </w:p>
    <w:p w14:paraId="4E9A7B83" w14:textId="3C8654DC" w:rsidR="0029113B" w:rsidRPr="003B4A82" w:rsidRDefault="0029113B" w:rsidP="0029113B">
      <w:pPr>
        <w:pStyle w:val="3"/>
        <w:ind w:left="283"/>
      </w:pPr>
      <w:bookmarkStart w:id="1966" w:name="_OSD字体大小枚举_1"/>
      <w:bookmarkStart w:id="1967" w:name="_Toc88648019"/>
      <w:bookmarkEnd w:id="1966"/>
      <w:r w:rsidRPr="003B4A82">
        <w:rPr>
          <w:noProof/>
        </w:rPr>
        <w:t>OSD</w:t>
      </w:r>
      <w:r w:rsidR="0092271D" w:rsidRPr="003B4A82">
        <w:rPr>
          <w:rFonts w:hint="eastAsia"/>
          <w:noProof/>
        </w:rPr>
        <w:t>边缘空</w:t>
      </w:r>
      <w:r w:rsidR="0092271D" w:rsidRPr="003B4A82">
        <w:rPr>
          <w:noProof/>
        </w:rPr>
        <w:t>的</w:t>
      </w:r>
      <w:r w:rsidR="007E52F4" w:rsidRPr="003B4A82">
        <w:rPr>
          <w:rFonts w:hint="eastAsia"/>
          <w:noProof/>
        </w:rPr>
        <w:t>字符</w:t>
      </w:r>
      <w:r w:rsidRPr="003B4A82">
        <w:rPr>
          <w:noProof/>
        </w:rPr>
        <w:t>大小枚举</w:t>
      </w:r>
      <w:bookmarkEnd w:id="1967"/>
    </w:p>
    <w:p w14:paraId="178140D6" w14:textId="77777777" w:rsidR="0029113B" w:rsidRPr="003B4A82" w:rsidRDefault="0029113B" w:rsidP="0029113B">
      <w:r w:rsidRPr="003B4A82">
        <w:t>typedef enum tagNETDEVOSDMinMargin</w:t>
      </w:r>
    </w:p>
    <w:p w14:paraId="54A11FF7" w14:textId="77777777" w:rsidR="0029113B" w:rsidRPr="003B4A82" w:rsidRDefault="0029113B" w:rsidP="0029113B">
      <w:r w:rsidRPr="003B4A82">
        <w:t>{</w:t>
      </w:r>
    </w:p>
    <w:p w14:paraId="445438D9" w14:textId="77777777" w:rsidR="0029113B" w:rsidRPr="003B4A82" w:rsidRDefault="0029113B" w:rsidP="0029113B">
      <w:r w:rsidRPr="003B4A82">
        <w:t xml:space="preserve">    NETDEV_OSD_MIN_MARGIN_NONE</w:t>
      </w:r>
      <w:r w:rsidRPr="003B4A82">
        <w:tab/>
      </w:r>
      <w:r w:rsidRPr="003B4A82">
        <w:tab/>
        <w:t>= 0,               /* 无*/</w:t>
      </w:r>
    </w:p>
    <w:p w14:paraId="6E15A8CF" w14:textId="77777777" w:rsidR="0029113B" w:rsidRPr="003B4A82" w:rsidRDefault="0029113B" w:rsidP="0029113B">
      <w:r w:rsidRPr="003B4A82">
        <w:t xml:space="preserve">    NETDEV_OSD_MIN_MARGIN_SINGLE</w:t>
      </w:r>
      <w:r w:rsidRPr="003B4A82">
        <w:tab/>
      </w:r>
      <w:r w:rsidRPr="003B4A82">
        <w:tab/>
        <w:t>= 1,               /* 一个字符宽度*/</w:t>
      </w:r>
    </w:p>
    <w:p w14:paraId="4FF9EE15" w14:textId="77777777" w:rsidR="0029113B" w:rsidRPr="003B4A82" w:rsidRDefault="0029113B" w:rsidP="0029113B">
      <w:r w:rsidRPr="003B4A82">
        <w:t xml:space="preserve">    NETDEV_OSD_MIN_MARGIN_DOUBLE</w:t>
      </w:r>
      <w:r w:rsidRPr="003B4A82">
        <w:tab/>
        <w:t>= 2                /* 两个字符宽度*/</w:t>
      </w:r>
    </w:p>
    <w:p w14:paraId="422F7039" w14:textId="77777777" w:rsidR="0029113B" w:rsidRPr="003B4A82" w:rsidRDefault="0029113B" w:rsidP="0029113B">
      <w:r w:rsidRPr="003B4A82">
        <w:t>}NETDEV_OSD_MIN_MARGIN_E;</w:t>
      </w:r>
    </w:p>
    <w:p w14:paraId="30F11752" w14:textId="77777777" w:rsidR="0029113B" w:rsidRPr="003B4A82" w:rsidRDefault="0029113B" w:rsidP="0029113B">
      <w:pPr>
        <w:pStyle w:val="3"/>
        <w:ind w:left="283"/>
      </w:pPr>
      <w:bookmarkStart w:id="1968" w:name="_输入开关量运行模式"/>
      <w:bookmarkStart w:id="1969" w:name="_Toc88648020"/>
      <w:bookmarkEnd w:id="1968"/>
      <w:r w:rsidRPr="003B4A82">
        <w:rPr>
          <w:noProof/>
        </w:rPr>
        <w:t>输入开关量运行模式</w:t>
      </w:r>
      <w:bookmarkEnd w:id="1969"/>
    </w:p>
    <w:p w14:paraId="2C186BBF" w14:textId="77777777" w:rsidR="0029113B" w:rsidRPr="003B4A82" w:rsidRDefault="0029113B" w:rsidP="0029113B">
      <w:r w:rsidRPr="003B4A82">
        <w:t>typedef enum tagNETDEVBooleanMode</w:t>
      </w:r>
    </w:p>
    <w:p w14:paraId="3FEA58C0" w14:textId="77777777" w:rsidR="0029113B" w:rsidRPr="003B4A82" w:rsidRDefault="0029113B" w:rsidP="0029113B">
      <w:r w:rsidRPr="003B4A82">
        <w:t>{</w:t>
      </w:r>
    </w:p>
    <w:p w14:paraId="1C5B99D7" w14:textId="77777777" w:rsidR="0029113B" w:rsidRPr="003B4A82" w:rsidRDefault="0029113B" w:rsidP="0029113B">
      <w:r w:rsidRPr="003B4A82">
        <w:lastRenderedPageBreak/>
        <w:t xml:space="preserve">    NETDEV_BOOLEAN_MODE_OPEN   = 1,                         /* 常开 */</w:t>
      </w:r>
    </w:p>
    <w:p w14:paraId="012989A7" w14:textId="77777777" w:rsidR="0029113B" w:rsidRPr="003B4A82" w:rsidRDefault="0029113B" w:rsidP="0029113B">
      <w:r w:rsidRPr="003B4A82">
        <w:t xml:space="preserve">    NETDEV_BOOLEAN_MODE_CLOSE  = 2,                         /* 常闭 */</w:t>
      </w:r>
    </w:p>
    <w:p w14:paraId="31927627" w14:textId="77777777" w:rsidR="0029113B" w:rsidRPr="003B4A82" w:rsidRDefault="0029113B" w:rsidP="0029113B">
      <w:r w:rsidRPr="003B4A82">
        <w:t xml:space="preserve">    NETDEV_BOOLEAN_MODE_INVALID</w:t>
      </w:r>
    </w:p>
    <w:p w14:paraId="5ACB8FA2" w14:textId="77777777" w:rsidR="0029113B" w:rsidRPr="003B4A82" w:rsidRDefault="0029113B" w:rsidP="0029113B">
      <w:r w:rsidRPr="003B4A82">
        <w:t>}NETDEV_BOOLEAN_MODE_E;</w:t>
      </w:r>
    </w:p>
    <w:p w14:paraId="261041E8" w14:textId="77777777" w:rsidR="0029113B" w:rsidRPr="003B4A82" w:rsidRDefault="0029113B" w:rsidP="0029113B">
      <w:pPr>
        <w:pStyle w:val="3"/>
        <w:ind w:left="283"/>
      </w:pPr>
      <w:bookmarkStart w:id="1970" w:name="_控制手动告警开关量状态命令"/>
      <w:bookmarkStart w:id="1971" w:name="_Toc88648021"/>
      <w:bookmarkEnd w:id="1970"/>
      <w:r w:rsidRPr="003B4A82">
        <w:t>控制手动告警开关量状态命令</w:t>
      </w:r>
      <w:bookmarkEnd w:id="1971"/>
    </w:p>
    <w:p w14:paraId="58BD36D9" w14:textId="77777777" w:rsidR="0029113B" w:rsidRPr="003B4A82" w:rsidRDefault="0029113B" w:rsidP="0029113B">
      <w:pPr>
        <w:rPr>
          <w:noProof/>
          <w:color w:val="000000" w:themeColor="text1"/>
        </w:rPr>
      </w:pPr>
      <w:r w:rsidRPr="003B4A82">
        <w:rPr>
          <w:noProof/>
          <w:color w:val="000000" w:themeColor="text1"/>
        </w:rPr>
        <w:t>typedef enum tagNETDEVOutPutManualAlarmCmd</w:t>
      </w:r>
    </w:p>
    <w:p w14:paraId="6DEE0D4D" w14:textId="77777777" w:rsidR="0029113B" w:rsidRPr="003B4A82" w:rsidRDefault="0029113B" w:rsidP="0029113B">
      <w:pPr>
        <w:rPr>
          <w:noProof/>
          <w:color w:val="000000" w:themeColor="text1"/>
        </w:rPr>
      </w:pPr>
      <w:r w:rsidRPr="003B4A82">
        <w:rPr>
          <w:noProof/>
          <w:color w:val="000000" w:themeColor="text1"/>
        </w:rPr>
        <w:t>{</w:t>
      </w:r>
    </w:p>
    <w:p w14:paraId="60814772" w14:textId="551742E5" w:rsidR="0029113B" w:rsidRPr="003B4A82" w:rsidRDefault="0029113B" w:rsidP="000546A5">
      <w:pPr>
        <w:ind w:firstLine="420"/>
        <w:rPr>
          <w:noProof/>
          <w:color w:val="000000" w:themeColor="text1"/>
        </w:rPr>
      </w:pPr>
      <w:r w:rsidRPr="003B4A82">
        <w:rPr>
          <w:noProof/>
          <w:color w:val="000000" w:themeColor="text1"/>
        </w:rPr>
        <w:t>NETDEV_MANUAL_ALARM_CMD_CLOSE    = 0,                /* 关闭*/</w:t>
      </w:r>
    </w:p>
    <w:p w14:paraId="5A9EBFA6" w14:textId="786E34FD" w:rsidR="0029113B" w:rsidRPr="003B4A82" w:rsidRDefault="0029113B" w:rsidP="000546A5">
      <w:pPr>
        <w:ind w:firstLine="420"/>
        <w:rPr>
          <w:noProof/>
          <w:color w:val="000000" w:themeColor="text1"/>
        </w:rPr>
      </w:pPr>
      <w:r w:rsidRPr="003B4A82">
        <w:rPr>
          <w:noProof/>
          <w:color w:val="000000" w:themeColor="text1"/>
        </w:rPr>
        <w:t>NETDEV_MANUAL_ALARM_CMD_TRIGGER  = 1                 /* 触发 */</w:t>
      </w:r>
    </w:p>
    <w:p w14:paraId="172B17FA" w14:textId="77777777" w:rsidR="0029113B" w:rsidRPr="003B4A82" w:rsidRDefault="0029113B" w:rsidP="0029113B">
      <w:pPr>
        <w:rPr>
          <w:noProof/>
          <w:color w:val="000000" w:themeColor="text1"/>
        </w:rPr>
      </w:pPr>
      <w:r w:rsidRPr="003B4A82">
        <w:rPr>
          <w:noProof/>
          <w:color w:val="000000" w:themeColor="text1"/>
        </w:rPr>
        <w:t>}NETDEV_MANUAL_ALARM_CMD_E;</w:t>
      </w:r>
    </w:p>
    <w:p w14:paraId="6B438F09" w14:textId="77777777" w:rsidR="0029113B" w:rsidRPr="003B4A82" w:rsidRDefault="0029113B" w:rsidP="0029113B">
      <w:pPr>
        <w:pStyle w:val="3"/>
        <w:ind w:left="283"/>
      </w:pPr>
      <w:bookmarkStart w:id="1972" w:name="_曝光模式"/>
      <w:bookmarkStart w:id="1973" w:name="_Toc88648022"/>
      <w:bookmarkEnd w:id="1972"/>
      <w:r w:rsidRPr="003B4A82">
        <w:t>曝光模式</w:t>
      </w:r>
      <w:bookmarkEnd w:id="1973"/>
    </w:p>
    <w:p w14:paraId="19D33579" w14:textId="77777777" w:rsidR="0029113B" w:rsidRPr="003B4A82" w:rsidRDefault="0029113B" w:rsidP="0029113B">
      <w:pPr>
        <w:rPr>
          <w:noProof/>
          <w:color w:val="000000" w:themeColor="text1"/>
        </w:rPr>
      </w:pPr>
      <w:r w:rsidRPr="003B4A82">
        <w:rPr>
          <w:noProof/>
          <w:color w:val="000000" w:themeColor="text1"/>
        </w:rPr>
        <w:t>typedef enum tagNETDEVExposureMode</w:t>
      </w:r>
    </w:p>
    <w:p w14:paraId="56B71755" w14:textId="77777777" w:rsidR="0029113B" w:rsidRPr="003B4A82" w:rsidRDefault="0029113B" w:rsidP="0029113B">
      <w:pPr>
        <w:rPr>
          <w:noProof/>
          <w:color w:val="000000" w:themeColor="text1"/>
        </w:rPr>
      </w:pPr>
      <w:r w:rsidRPr="003B4A82">
        <w:rPr>
          <w:noProof/>
          <w:color w:val="000000" w:themeColor="text1"/>
        </w:rPr>
        <w:t>{</w:t>
      </w:r>
    </w:p>
    <w:p w14:paraId="4906F072" w14:textId="77777777" w:rsidR="0029113B" w:rsidRPr="003B4A82" w:rsidRDefault="0029113B" w:rsidP="0029113B">
      <w:pPr>
        <w:rPr>
          <w:noProof/>
          <w:color w:val="000000" w:themeColor="text1"/>
        </w:rPr>
      </w:pPr>
      <w:r w:rsidRPr="003B4A82">
        <w:rPr>
          <w:noProof/>
          <w:color w:val="000000" w:themeColor="text1"/>
        </w:rPr>
        <w:t xml:space="preserve">    NETDEV_EXPOSURE_MODE_AUTOMATIC</w:t>
      </w:r>
      <w:r w:rsidRPr="003B4A82">
        <w:rPr>
          <w:noProof/>
          <w:color w:val="000000" w:themeColor="text1"/>
        </w:rPr>
        <w:tab/>
      </w:r>
      <w:r w:rsidRPr="003B4A82">
        <w:rPr>
          <w:noProof/>
          <w:color w:val="000000" w:themeColor="text1"/>
        </w:rPr>
        <w:tab/>
      </w:r>
      <w:r w:rsidRPr="003B4A82">
        <w:rPr>
          <w:noProof/>
          <w:color w:val="000000" w:themeColor="text1"/>
        </w:rPr>
        <w:tab/>
        <w:t>= 0,               /* 自动曝光*/</w:t>
      </w:r>
    </w:p>
    <w:p w14:paraId="2A4313B7" w14:textId="77777777" w:rsidR="0029113B" w:rsidRPr="003B4A82" w:rsidRDefault="0029113B" w:rsidP="0029113B">
      <w:pPr>
        <w:rPr>
          <w:noProof/>
          <w:color w:val="000000" w:themeColor="text1"/>
        </w:rPr>
      </w:pPr>
      <w:r w:rsidRPr="003B4A82">
        <w:rPr>
          <w:noProof/>
          <w:color w:val="000000" w:themeColor="text1"/>
        </w:rPr>
        <w:t xml:space="preserve">    NETDEV_EXPOSURE_MODE_CUSTOM</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               /* 自定义曝光*/</w:t>
      </w:r>
    </w:p>
    <w:p w14:paraId="6A582633" w14:textId="77777777" w:rsidR="0029113B" w:rsidRPr="003B4A82" w:rsidRDefault="0029113B" w:rsidP="0029113B">
      <w:pPr>
        <w:rPr>
          <w:noProof/>
          <w:color w:val="000000" w:themeColor="text1"/>
        </w:rPr>
      </w:pPr>
      <w:r w:rsidRPr="003B4A82">
        <w:rPr>
          <w:noProof/>
          <w:color w:val="000000" w:themeColor="text1"/>
        </w:rPr>
        <w:t xml:space="preserve">    NETDEV_EXPOSURE_MODE_SHUTTER_PRIORITY</w:t>
      </w:r>
      <w:r w:rsidRPr="003B4A82">
        <w:rPr>
          <w:noProof/>
          <w:color w:val="000000" w:themeColor="text1"/>
        </w:rPr>
        <w:tab/>
        <w:t>= 2,               /* 快门优先*/</w:t>
      </w:r>
    </w:p>
    <w:p w14:paraId="52BE60BF"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NETDEV_EXPOSURE_MODE_APERTURE_PRIORITY</w:t>
      </w:r>
      <w:r w:rsidRPr="003B4A82">
        <w:rPr>
          <w:noProof/>
          <w:color w:val="000000" w:themeColor="text1"/>
          <w:lang w:val="fr-FR"/>
        </w:rPr>
        <w:tab/>
        <w:t xml:space="preserve">= 3,               /* </w:t>
      </w:r>
      <w:r w:rsidRPr="003B4A82">
        <w:rPr>
          <w:noProof/>
          <w:color w:val="000000" w:themeColor="text1"/>
        </w:rPr>
        <w:t>光圈优先</w:t>
      </w:r>
      <w:r w:rsidRPr="003B4A82">
        <w:rPr>
          <w:noProof/>
          <w:color w:val="000000" w:themeColor="text1"/>
          <w:lang w:val="fr-FR"/>
        </w:rPr>
        <w:t>*/</w:t>
      </w:r>
    </w:p>
    <w:p w14:paraId="6C9260A4"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NETDEV_EXPOSURE_MODE_GAIN_PRIORITY</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xml:space="preserve">= 4,               /* </w:t>
      </w:r>
      <w:r w:rsidRPr="003B4A82">
        <w:rPr>
          <w:noProof/>
          <w:color w:val="000000" w:themeColor="text1"/>
        </w:rPr>
        <w:t>增益优先</w:t>
      </w:r>
      <w:r w:rsidRPr="003B4A82">
        <w:rPr>
          <w:noProof/>
          <w:color w:val="000000" w:themeColor="text1"/>
          <w:lang w:val="fr-FR"/>
        </w:rPr>
        <w:t>*/</w:t>
      </w:r>
    </w:p>
    <w:p w14:paraId="46926AF0"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NETDEV_EXPOSURE_MODE_INDOOR_50_HZ</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xml:space="preserve">= 5,               /* </w:t>
      </w:r>
      <w:r w:rsidRPr="003B4A82">
        <w:rPr>
          <w:noProof/>
          <w:color w:val="000000" w:themeColor="text1"/>
        </w:rPr>
        <w:t>室内</w:t>
      </w:r>
      <w:r w:rsidRPr="003B4A82">
        <w:rPr>
          <w:noProof/>
          <w:color w:val="000000" w:themeColor="text1"/>
          <w:lang w:val="fr-FR"/>
        </w:rPr>
        <w:t>Hz */</w:t>
      </w:r>
    </w:p>
    <w:p w14:paraId="7A1D60A9"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NETDEV_EXPOSURE_MODE_INDOOR_60_HZ</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xml:space="preserve">= 6,               /* </w:t>
      </w:r>
      <w:r w:rsidRPr="003B4A82">
        <w:rPr>
          <w:noProof/>
          <w:color w:val="000000" w:themeColor="text1"/>
        </w:rPr>
        <w:t>室内</w:t>
      </w:r>
      <w:r w:rsidRPr="003B4A82">
        <w:rPr>
          <w:noProof/>
          <w:color w:val="000000" w:themeColor="text1"/>
          <w:lang w:val="fr-FR"/>
        </w:rPr>
        <w:t>Hz */</w:t>
      </w:r>
    </w:p>
    <w:p w14:paraId="54122DAD"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NETDEV_EXPOSURE_MODE_MANUAL_OPERATION</w:t>
      </w:r>
      <w:r w:rsidRPr="003B4A82">
        <w:rPr>
          <w:noProof/>
          <w:color w:val="000000" w:themeColor="text1"/>
          <w:lang w:val="fr-FR"/>
        </w:rPr>
        <w:tab/>
        <w:t xml:space="preserve">= 7,               /* </w:t>
      </w:r>
      <w:r w:rsidRPr="003B4A82">
        <w:rPr>
          <w:noProof/>
          <w:color w:val="000000" w:themeColor="text1"/>
        </w:rPr>
        <w:t>手动曝光</w:t>
      </w:r>
      <w:r w:rsidRPr="003B4A82">
        <w:rPr>
          <w:noProof/>
          <w:color w:val="000000" w:themeColor="text1"/>
          <w:lang w:val="fr-FR"/>
        </w:rPr>
        <w:t>*/</w:t>
      </w:r>
    </w:p>
    <w:p w14:paraId="586F3078"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NETDEV_EXPOSURE_MODE_LOWER_GHOSTING</w:t>
      </w:r>
      <w:r w:rsidRPr="003B4A82">
        <w:rPr>
          <w:noProof/>
          <w:color w:val="000000" w:themeColor="text1"/>
          <w:lang w:val="fr-FR"/>
        </w:rPr>
        <w:tab/>
      </w:r>
      <w:r w:rsidRPr="003B4A82">
        <w:rPr>
          <w:noProof/>
          <w:color w:val="000000" w:themeColor="text1"/>
          <w:lang w:val="fr-FR"/>
        </w:rPr>
        <w:tab/>
        <w:t xml:space="preserve">= 8,               /* </w:t>
      </w:r>
      <w:r w:rsidRPr="003B4A82">
        <w:rPr>
          <w:noProof/>
          <w:color w:val="000000" w:themeColor="text1"/>
        </w:rPr>
        <w:t>低拖影</w:t>
      </w:r>
      <w:r w:rsidRPr="003B4A82">
        <w:rPr>
          <w:noProof/>
          <w:color w:val="000000" w:themeColor="text1"/>
          <w:lang w:val="fr-FR"/>
        </w:rPr>
        <w:t>*/</w:t>
      </w:r>
    </w:p>
    <w:p w14:paraId="3CA357A4" w14:textId="77777777" w:rsidR="0029113B" w:rsidRPr="003B4A82" w:rsidRDefault="0029113B" w:rsidP="0029113B">
      <w:pPr>
        <w:rPr>
          <w:noProof/>
          <w:color w:val="000000" w:themeColor="text1"/>
          <w:lang w:val="fr-FR"/>
        </w:rPr>
      </w:pPr>
      <w:r w:rsidRPr="003B4A82">
        <w:rPr>
          <w:noProof/>
          <w:color w:val="000000" w:themeColor="text1"/>
          <w:lang w:val="fr-FR"/>
        </w:rPr>
        <w:t xml:space="preserve">    NETDEV_EXPOSURE_MODE_INVALID</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0xFF</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xml:space="preserve">  /* </w:t>
      </w:r>
      <w:r w:rsidRPr="003B4A82">
        <w:rPr>
          <w:noProof/>
          <w:color w:val="000000" w:themeColor="text1"/>
        </w:rPr>
        <w:t>无效值</w:t>
      </w:r>
      <w:r w:rsidRPr="003B4A82">
        <w:rPr>
          <w:noProof/>
          <w:color w:val="000000" w:themeColor="text1"/>
          <w:lang w:val="fr-FR"/>
        </w:rPr>
        <w:t>*/</w:t>
      </w:r>
    </w:p>
    <w:p w14:paraId="61660591" w14:textId="77777777" w:rsidR="0029113B" w:rsidRPr="003B4A82" w:rsidRDefault="0029113B" w:rsidP="0029113B">
      <w:pPr>
        <w:rPr>
          <w:noProof/>
          <w:color w:val="000000" w:themeColor="text1"/>
        </w:rPr>
      </w:pPr>
      <w:r w:rsidRPr="003B4A82">
        <w:rPr>
          <w:noProof/>
          <w:color w:val="000000" w:themeColor="text1"/>
        </w:rPr>
        <w:t>}NETDEV_EXPOSURE_MODE_E;</w:t>
      </w:r>
    </w:p>
    <w:p w14:paraId="21F08776" w14:textId="77777777" w:rsidR="0029113B" w:rsidRPr="003B4A82" w:rsidRDefault="0029113B" w:rsidP="0029113B">
      <w:pPr>
        <w:pStyle w:val="3"/>
        <w:ind w:left="283"/>
      </w:pPr>
      <w:bookmarkStart w:id="1974" w:name="_快门时间支持的取值"/>
      <w:bookmarkStart w:id="1975" w:name="_Toc88648023"/>
      <w:bookmarkEnd w:id="1974"/>
      <w:r w:rsidRPr="003B4A82">
        <w:t>快门时间支持的取值</w:t>
      </w:r>
      <w:bookmarkEnd w:id="1975"/>
    </w:p>
    <w:p w14:paraId="2389700B" w14:textId="77777777" w:rsidR="0029113B" w:rsidRPr="003B4A82" w:rsidRDefault="0029113B" w:rsidP="0029113B">
      <w:pPr>
        <w:rPr>
          <w:noProof/>
          <w:color w:val="000000" w:themeColor="text1"/>
        </w:rPr>
      </w:pPr>
      <w:r w:rsidRPr="003B4A82">
        <w:rPr>
          <w:noProof/>
          <w:color w:val="000000" w:themeColor="text1"/>
        </w:rPr>
        <w:t>typedef enum tagNETDEVShutterTimeRange</w:t>
      </w:r>
    </w:p>
    <w:p w14:paraId="6A9C15FC" w14:textId="77777777" w:rsidR="0029113B" w:rsidRPr="003B4A82" w:rsidRDefault="0029113B" w:rsidP="0029113B">
      <w:pPr>
        <w:rPr>
          <w:noProof/>
          <w:color w:val="000000" w:themeColor="text1"/>
        </w:rPr>
      </w:pPr>
      <w:r w:rsidRPr="003B4A82">
        <w:rPr>
          <w:noProof/>
          <w:color w:val="000000" w:themeColor="text1"/>
        </w:rPr>
        <w:t>{</w:t>
      </w:r>
    </w:p>
    <w:p w14:paraId="01044309" w14:textId="77777777" w:rsidR="0029113B" w:rsidRPr="003B4A82" w:rsidRDefault="0029113B" w:rsidP="0029113B">
      <w:pPr>
        <w:rPr>
          <w:noProof/>
          <w:color w:val="000000" w:themeColor="text1"/>
        </w:rPr>
      </w:pPr>
      <w:r w:rsidRPr="003B4A82">
        <w:rPr>
          <w:noProof/>
          <w:color w:val="000000" w:themeColor="text1"/>
        </w:rPr>
        <w:t xml:space="preserve">    NETDEV_SHUTTER_TIME_AUTOMATIC</w:t>
      </w:r>
      <w:r w:rsidRPr="003B4A82">
        <w:rPr>
          <w:noProof/>
          <w:color w:val="000000" w:themeColor="text1"/>
        </w:rPr>
        <w:tab/>
      </w:r>
      <w:r w:rsidRPr="003B4A82">
        <w:rPr>
          <w:noProof/>
          <w:color w:val="000000" w:themeColor="text1"/>
        </w:rPr>
        <w:tab/>
        <w:t>= 0,</w:t>
      </w:r>
      <w:r w:rsidRPr="003B4A82">
        <w:rPr>
          <w:noProof/>
          <w:color w:val="000000" w:themeColor="text1"/>
        </w:rPr>
        <w:tab/>
      </w:r>
      <w:r w:rsidRPr="003B4A82">
        <w:rPr>
          <w:noProof/>
          <w:color w:val="000000" w:themeColor="text1"/>
        </w:rPr>
        <w:tab/>
      </w:r>
      <w:r w:rsidRPr="003B4A82">
        <w:rPr>
          <w:noProof/>
          <w:color w:val="000000" w:themeColor="text1"/>
        </w:rPr>
        <w:tab/>
        <w:t xml:space="preserve">   /* 快门时间为自动*/</w:t>
      </w:r>
    </w:p>
    <w:p w14:paraId="1B8C659F" w14:textId="77777777" w:rsidR="0029113B" w:rsidRPr="003B4A82" w:rsidRDefault="0029113B" w:rsidP="0029113B">
      <w:pPr>
        <w:rPr>
          <w:noProof/>
          <w:color w:val="000000" w:themeColor="text1"/>
        </w:rPr>
      </w:pPr>
      <w:r w:rsidRPr="003B4A82">
        <w:rPr>
          <w:noProof/>
          <w:color w:val="000000" w:themeColor="text1"/>
        </w:rPr>
        <w:t xml:space="preserve">    NETDEV_SHUTTER_TIME_1</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            /* 1/1 */</w:t>
      </w:r>
    </w:p>
    <w:p w14:paraId="742344D3" w14:textId="77777777" w:rsidR="0029113B" w:rsidRPr="003B4A82" w:rsidRDefault="0029113B" w:rsidP="0029113B">
      <w:pPr>
        <w:rPr>
          <w:noProof/>
          <w:color w:val="000000" w:themeColor="text1"/>
        </w:rPr>
      </w:pPr>
      <w:r w:rsidRPr="003B4A82">
        <w:rPr>
          <w:noProof/>
          <w:color w:val="000000" w:themeColor="text1"/>
        </w:rPr>
        <w:t xml:space="preserve">    NETDEV_SHUTTER_TIME_1_2</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            /* 1/2 */</w:t>
      </w:r>
    </w:p>
    <w:p w14:paraId="0814439C" w14:textId="77777777" w:rsidR="0029113B" w:rsidRPr="003B4A82" w:rsidRDefault="0029113B" w:rsidP="0029113B">
      <w:pPr>
        <w:rPr>
          <w:noProof/>
          <w:color w:val="000000" w:themeColor="text1"/>
        </w:rPr>
      </w:pPr>
      <w:r w:rsidRPr="003B4A82">
        <w:rPr>
          <w:noProof/>
          <w:color w:val="000000" w:themeColor="text1"/>
        </w:rPr>
        <w:t xml:space="preserve">    NETDEV_SHUTTER_TIME_1_3</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3,            /* 1/3 */</w:t>
      </w:r>
    </w:p>
    <w:p w14:paraId="0C727797" w14:textId="77777777" w:rsidR="0029113B" w:rsidRPr="003B4A82" w:rsidRDefault="0029113B" w:rsidP="0029113B">
      <w:pPr>
        <w:rPr>
          <w:noProof/>
          <w:color w:val="000000" w:themeColor="text1"/>
        </w:rPr>
      </w:pPr>
      <w:r w:rsidRPr="003B4A82">
        <w:rPr>
          <w:noProof/>
          <w:color w:val="000000" w:themeColor="text1"/>
        </w:rPr>
        <w:t xml:space="preserve">    NETDEV_SHUTTER_TIME_1_4</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4,            /* 1/4 */</w:t>
      </w:r>
    </w:p>
    <w:p w14:paraId="1E628D03" w14:textId="77777777" w:rsidR="0029113B" w:rsidRPr="003B4A82" w:rsidRDefault="0029113B" w:rsidP="0029113B">
      <w:pPr>
        <w:rPr>
          <w:noProof/>
          <w:color w:val="000000" w:themeColor="text1"/>
        </w:rPr>
      </w:pPr>
      <w:r w:rsidRPr="003B4A82">
        <w:rPr>
          <w:noProof/>
          <w:color w:val="000000" w:themeColor="text1"/>
        </w:rPr>
        <w:t xml:space="preserve">    NETDEV_SHUTTER_TIME_1_6</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6,            /* 1/6 */</w:t>
      </w:r>
    </w:p>
    <w:p w14:paraId="45C8658F" w14:textId="77777777" w:rsidR="0029113B" w:rsidRPr="003B4A82" w:rsidRDefault="0029113B" w:rsidP="0029113B">
      <w:pPr>
        <w:rPr>
          <w:noProof/>
          <w:color w:val="000000" w:themeColor="text1"/>
        </w:rPr>
      </w:pPr>
      <w:r w:rsidRPr="003B4A82">
        <w:rPr>
          <w:noProof/>
          <w:color w:val="000000" w:themeColor="text1"/>
        </w:rPr>
        <w:t xml:space="preserve">    NETDEV_SHUTTER_TIME_1_8</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8,            /* 1/8 */</w:t>
      </w:r>
    </w:p>
    <w:p w14:paraId="33ED0501" w14:textId="77777777" w:rsidR="0029113B" w:rsidRPr="003B4A82" w:rsidRDefault="0029113B" w:rsidP="0029113B">
      <w:pPr>
        <w:rPr>
          <w:noProof/>
          <w:color w:val="000000" w:themeColor="text1"/>
        </w:rPr>
      </w:pPr>
      <w:r w:rsidRPr="003B4A82">
        <w:rPr>
          <w:noProof/>
          <w:color w:val="000000" w:themeColor="text1"/>
        </w:rPr>
        <w:t xml:space="preserve">    NETDEV_SHUTTER_TIME_1_10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10,           /* 1/10*/</w:t>
      </w:r>
    </w:p>
    <w:p w14:paraId="26E5B9FA" w14:textId="77777777" w:rsidR="0029113B" w:rsidRPr="003B4A82" w:rsidRDefault="0029113B" w:rsidP="0029113B">
      <w:pPr>
        <w:rPr>
          <w:noProof/>
          <w:color w:val="000000" w:themeColor="text1"/>
        </w:rPr>
      </w:pPr>
      <w:r w:rsidRPr="003B4A82">
        <w:rPr>
          <w:noProof/>
          <w:color w:val="000000" w:themeColor="text1"/>
        </w:rPr>
        <w:t xml:space="preserve">    NETDEV_SHUTTER_TIME_1_12</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12,           /* 1/12*/</w:t>
      </w:r>
    </w:p>
    <w:p w14:paraId="561C71A7" w14:textId="77777777" w:rsidR="0029113B" w:rsidRPr="003B4A82" w:rsidRDefault="0029113B" w:rsidP="0029113B">
      <w:pPr>
        <w:rPr>
          <w:noProof/>
          <w:color w:val="000000" w:themeColor="text1"/>
        </w:rPr>
      </w:pPr>
      <w:r w:rsidRPr="003B4A82">
        <w:rPr>
          <w:noProof/>
          <w:color w:val="000000" w:themeColor="text1"/>
        </w:rPr>
        <w:t xml:space="preserve">    NETDEV_SHUTTER_TIME_1_15</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15,           /* 1/15*/</w:t>
      </w:r>
    </w:p>
    <w:p w14:paraId="1C40F899" w14:textId="77777777" w:rsidR="0029113B" w:rsidRPr="003B4A82" w:rsidRDefault="0029113B" w:rsidP="0029113B">
      <w:pPr>
        <w:rPr>
          <w:noProof/>
          <w:color w:val="000000" w:themeColor="text1"/>
        </w:rPr>
      </w:pPr>
      <w:r w:rsidRPr="003B4A82">
        <w:rPr>
          <w:noProof/>
          <w:color w:val="000000" w:themeColor="text1"/>
        </w:rPr>
        <w:t xml:space="preserve">    NETDEV_SHUTTER_TIME_1_20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20,           /* 1/20*/</w:t>
      </w:r>
    </w:p>
    <w:p w14:paraId="038DD2C3" w14:textId="77777777" w:rsidR="0029113B" w:rsidRPr="003B4A82" w:rsidRDefault="0029113B" w:rsidP="0029113B">
      <w:pPr>
        <w:rPr>
          <w:noProof/>
          <w:color w:val="000000" w:themeColor="text1"/>
        </w:rPr>
      </w:pPr>
      <w:r w:rsidRPr="003B4A82">
        <w:rPr>
          <w:noProof/>
          <w:color w:val="000000" w:themeColor="text1"/>
        </w:rPr>
        <w:t xml:space="preserve">    NETDEV_SHUTTER_TIME_1_25</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25,           /* 1/25*/</w:t>
      </w:r>
    </w:p>
    <w:p w14:paraId="72DB39C2" w14:textId="77777777" w:rsidR="0029113B" w:rsidRPr="003B4A82" w:rsidRDefault="0029113B" w:rsidP="0029113B">
      <w:pPr>
        <w:rPr>
          <w:noProof/>
          <w:color w:val="000000" w:themeColor="text1"/>
        </w:rPr>
      </w:pPr>
      <w:r w:rsidRPr="003B4A82">
        <w:rPr>
          <w:noProof/>
          <w:color w:val="000000" w:themeColor="text1"/>
        </w:rPr>
        <w:t xml:space="preserve">    NETDEV_SHUTTER_TIME_1_30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30,           /* 1/30*/</w:t>
      </w:r>
    </w:p>
    <w:p w14:paraId="5F43CD26" w14:textId="77777777" w:rsidR="0029113B" w:rsidRPr="003B4A82" w:rsidRDefault="0029113B" w:rsidP="0029113B">
      <w:pPr>
        <w:rPr>
          <w:noProof/>
          <w:color w:val="000000" w:themeColor="text1"/>
        </w:rPr>
      </w:pPr>
      <w:r w:rsidRPr="003B4A82">
        <w:rPr>
          <w:noProof/>
          <w:color w:val="000000" w:themeColor="text1"/>
        </w:rPr>
        <w:lastRenderedPageBreak/>
        <w:t xml:space="preserve">    NETDEV_SHUTTER_TIME_1_50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50,           /* 1/50*/</w:t>
      </w:r>
    </w:p>
    <w:p w14:paraId="47220671" w14:textId="77777777" w:rsidR="0029113B" w:rsidRPr="003B4A82" w:rsidRDefault="0029113B" w:rsidP="0029113B">
      <w:pPr>
        <w:rPr>
          <w:noProof/>
          <w:color w:val="000000" w:themeColor="text1"/>
        </w:rPr>
      </w:pPr>
      <w:r w:rsidRPr="003B4A82">
        <w:rPr>
          <w:noProof/>
          <w:color w:val="000000" w:themeColor="text1"/>
        </w:rPr>
        <w:t xml:space="preserve">    NETDEV_SHUTTER_TIME_1_60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60,           /* 1/60*/</w:t>
      </w:r>
    </w:p>
    <w:p w14:paraId="7F5DFC82" w14:textId="77777777" w:rsidR="0029113B" w:rsidRPr="003B4A82" w:rsidRDefault="0029113B" w:rsidP="0029113B">
      <w:pPr>
        <w:rPr>
          <w:noProof/>
          <w:color w:val="000000" w:themeColor="text1"/>
        </w:rPr>
      </w:pPr>
      <w:r w:rsidRPr="003B4A82">
        <w:rPr>
          <w:noProof/>
          <w:color w:val="000000" w:themeColor="text1"/>
        </w:rPr>
        <w:t xml:space="preserve">    NETDEV_SHUTTER_TIME_1_100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100,          /* 1/100*/</w:t>
      </w:r>
    </w:p>
    <w:p w14:paraId="53ACF0CD" w14:textId="77777777" w:rsidR="0029113B" w:rsidRPr="003B4A82" w:rsidRDefault="0029113B" w:rsidP="0029113B">
      <w:pPr>
        <w:rPr>
          <w:noProof/>
          <w:color w:val="000000" w:themeColor="text1"/>
        </w:rPr>
      </w:pPr>
      <w:r w:rsidRPr="003B4A82">
        <w:rPr>
          <w:noProof/>
          <w:color w:val="000000" w:themeColor="text1"/>
        </w:rPr>
        <w:t xml:space="preserve">    NETDEV_SHUTTER_TIME_1_120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120,          /* 1/120*/</w:t>
      </w:r>
    </w:p>
    <w:p w14:paraId="2C9EBFC4" w14:textId="77777777" w:rsidR="0029113B" w:rsidRPr="003B4A82" w:rsidRDefault="0029113B" w:rsidP="0029113B">
      <w:pPr>
        <w:rPr>
          <w:noProof/>
          <w:color w:val="000000" w:themeColor="text1"/>
        </w:rPr>
      </w:pPr>
      <w:r w:rsidRPr="003B4A82">
        <w:rPr>
          <w:noProof/>
          <w:color w:val="000000" w:themeColor="text1"/>
        </w:rPr>
        <w:t xml:space="preserve">    NETDEV_SHUTTER_TIME_1_150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150,          /* 1/150*/</w:t>
      </w:r>
    </w:p>
    <w:p w14:paraId="612F8D21" w14:textId="77777777" w:rsidR="0029113B" w:rsidRPr="003B4A82" w:rsidRDefault="0029113B" w:rsidP="0029113B">
      <w:pPr>
        <w:rPr>
          <w:noProof/>
          <w:color w:val="000000" w:themeColor="text1"/>
        </w:rPr>
      </w:pPr>
      <w:r w:rsidRPr="003B4A82">
        <w:rPr>
          <w:noProof/>
          <w:color w:val="000000" w:themeColor="text1"/>
        </w:rPr>
        <w:t xml:space="preserve">    NETDEV_SHUTTER_TIME_1_180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180,          /* 1/180*/</w:t>
      </w:r>
    </w:p>
    <w:p w14:paraId="78461D67" w14:textId="77777777" w:rsidR="0029113B" w:rsidRPr="003B4A82" w:rsidRDefault="0029113B" w:rsidP="0029113B">
      <w:pPr>
        <w:rPr>
          <w:noProof/>
          <w:color w:val="000000" w:themeColor="text1"/>
        </w:rPr>
      </w:pPr>
      <w:r w:rsidRPr="003B4A82">
        <w:rPr>
          <w:noProof/>
          <w:color w:val="000000" w:themeColor="text1"/>
        </w:rPr>
        <w:t xml:space="preserve">    NETDEV_SHUTTER_TIME_1_200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200,          /* 1/200*/</w:t>
      </w:r>
    </w:p>
    <w:p w14:paraId="34E2E045" w14:textId="77777777" w:rsidR="0029113B" w:rsidRPr="003B4A82" w:rsidRDefault="0029113B" w:rsidP="0029113B">
      <w:pPr>
        <w:rPr>
          <w:noProof/>
          <w:color w:val="000000" w:themeColor="text1"/>
        </w:rPr>
      </w:pPr>
      <w:r w:rsidRPr="003B4A82">
        <w:rPr>
          <w:noProof/>
          <w:color w:val="000000" w:themeColor="text1"/>
        </w:rPr>
        <w:t xml:space="preserve">    NETDEV_SHUTTER_TIME_1_250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250,          /* 1/250*/</w:t>
      </w:r>
    </w:p>
    <w:p w14:paraId="7EC2879C" w14:textId="77777777" w:rsidR="0029113B" w:rsidRPr="003B4A82" w:rsidRDefault="0029113B" w:rsidP="0029113B">
      <w:pPr>
        <w:rPr>
          <w:noProof/>
          <w:color w:val="000000" w:themeColor="text1"/>
        </w:rPr>
      </w:pPr>
      <w:r w:rsidRPr="003B4A82">
        <w:rPr>
          <w:noProof/>
          <w:color w:val="000000" w:themeColor="text1"/>
        </w:rPr>
        <w:t xml:space="preserve">    NETDEV_SHUTTER_TIME_1_500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500,          /* 1/500*/</w:t>
      </w:r>
    </w:p>
    <w:p w14:paraId="07D975FE" w14:textId="77777777" w:rsidR="0029113B" w:rsidRPr="003B4A82" w:rsidRDefault="0029113B" w:rsidP="0029113B">
      <w:pPr>
        <w:rPr>
          <w:noProof/>
          <w:color w:val="000000" w:themeColor="text1"/>
        </w:rPr>
      </w:pPr>
      <w:r w:rsidRPr="003B4A82">
        <w:rPr>
          <w:noProof/>
          <w:color w:val="000000" w:themeColor="text1"/>
        </w:rPr>
        <w:t xml:space="preserve">    NETDEV_SHUTTER_TIME_1_1000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1000,         /* 1/1000*/</w:t>
      </w:r>
    </w:p>
    <w:p w14:paraId="3C9050BD" w14:textId="77777777" w:rsidR="0029113B" w:rsidRPr="003B4A82" w:rsidRDefault="0029113B" w:rsidP="0029113B">
      <w:pPr>
        <w:rPr>
          <w:noProof/>
          <w:color w:val="000000" w:themeColor="text1"/>
        </w:rPr>
      </w:pPr>
      <w:r w:rsidRPr="003B4A82">
        <w:rPr>
          <w:noProof/>
          <w:color w:val="000000" w:themeColor="text1"/>
        </w:rPr>
        <w:t xml:space="preserve">    NETDEV_SHUTTER_TIME_1_2000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2000,         /* 1/2000*/</w:t>
      </w:r>
    </w:p>
    <w:p w14:paraId="077636BC" w14:textId="77777777" w:rsidR="0029113B" w:rsidRPr="003B4A82" w:rsidRDefault="0029113B" w:rsidP="0029113B">
      <w:pPr>
        <w:rPr>
          <w:noProof/>
          <w:color w:val="000000" w:themeColor="text1"/>
        </w:rPr>
      </w:pPr>
      <w:r w:rsidRPr="003B4A82">
        <w:rPr>
          <w:noProof/>
          <w:color w:val="000000" w:themeColor="text1"/>
        </w:rPr>
        <w:t xml:space="preserve">    NETDEV_SHUTTER_TIME_1_4000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4000,         /* 1/4000*/</w:t>
      </w:r>
    </w:p>
    <w:p w14:paraId="5D1E7621" w14:textId="77777777" w:rsidR="0029113B" w:rsidRPr="003B4A82" w:rsidRDefault="0029113B" w:rsidP="0029113B">
      <w:pPr>
        <w:rPr>
          <w:noProof/>
          <w:color w:val="000000" w:themeColor="text1"/>
        </w:rPr>
      </w:pPr>
      <w:r w:rsidRPr="003B4A82">
        <w:rPr>
          <w:noProof/>
          <w:color w:val="000000" w:themeColor="text1"/>
        </w:rPr>
        <w:t xml:space="preserve">    NETDEV_SHUTTER_TIME_1_8000</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8000,         /* 1/8000*/</w:t>
      </w:r>
    </w:p>
    <w:p w14:paraId="74A6B3CA" w14:textId="77777777" w:rsidR="0029113B" w:rsidRPr="003B4A82" w:rsidRDefault="0029113B" w:rsidP="0029113B">
      <w:pPr>
        <w:rPr>
          <w:noProof/>
          <w:color w:val="000000" w:themeColor="text1"/>
        </w:rPr>
      </w:pPr>
      <w:r w:rsidRPr="003B4A82">
        <w:rPr>
          <w:noProof/>
          <w:color w:val="000000" w:themeColor="text1"/>
        </w:rPr>
        <w:t xml:space="preserve">    NETDEV_SHUTTER_TIME_1_50000</w:t>
      </w:r>
      <w:r w:rsidRPr="003B4A82">
        <w:rPr>
          <w:noProof/>
          <w:color w:val="000000" w:themeColor="text1"/>
        </w:rPr>
        <w:tab/>
      </w:r>
      <w:r w:rsidRPr="003B4A82">
        <w:rPr>
          <w:noProof/>
          <w:color w:val="000000" w:themeColor="text1"/>
        </w:rPr>
        <w:tab/>
      </w:r>
      <w:r w:rsidRPr="003B4A82">
        <w:rPr>
          <w:noProof/>
          <w:color w:val="000000" w:themeColor="text1"/>
        </w:rPr>
        <w:tab/>
        <w:t>= 50000,        /* 1/50000*/</w:t>
      </w:r>
    </w:p>
    <w:p w14:paraId="3A4C4A7D" w14:textId="77777777" w:rsidR="0029113B" w:rsidRPr="003B4A82" w:rsidRDefault="0029113B" w:rsidP="0029113B">
      <w:pPr>
        <w:rPr>
          <w:noProof/>
          <w:color w:val="000000" w:themeColor="text1"/>
        </w:rPr>
      </w:pPr>
      <w:r w:rsidRPr="003B4A82">
        <w:rPr>
          <w:noProof/>
          <w:color w:val="000000" w:themeColor="text1"/>
        </w:rPr>
        <w:t xml:space="preserve">    NETDEV_SHUTTER_TIME_1_100000</w:t>
      </w:r>
      <w:r w:rsidRPr="003B4A82">
        <w:rPr>
          <w:noProof/>
          <w:color w:val="000000" w:themeColor="text1"/>
        </w:rPr>
        <w:tab/>
      </w:r>
      <w:r w:rsidRPr="003B4A82">
        <w:rPr>
          <w:noProof/>
          <w:color w:val="000000" w:themeColor="text1"/>
        </w:rPr>
        <w:tab/>
      </w:r>
      <w:r w:rsidRPr="003B4A82">
        <w:rPr>
          <w:noProof/>
          <w:color w:val="000000" w:themeColor="text1"/>
        </w:rPr>
        <w:tab/>
        <w:t>= 100000,       /* 1/100000*/</w:t>
      </w:r>
    </w:p>
    <w:p w14:paraId="1BD26BDD" w14:textId="77777777" w:rsidR="0029113B" w:rsidRPr="003B4A82" w:rsidRDefault="0029113B" w:rsidP="0029113B">
      <w:pPr>
        <w:rPr>
          <w:noProof/>
          <w:color w:val="000000" w:themeColor="text1"/>
        </w:rPr>
      </w:pPr>
      <w:r w:rsidRPr="003B4A82">
        <w:rPr>
          <w:noProof/>
          <w:color w:val="000000" w:themeColor="text1"/>
        </w:rPr>
        <w:t xml:space="preserve">    NETDEV_SHUTTER_TIME_INVALID</w:t>
      </w:r>
      <w:r w:rsidRPr="003B4A82">
        <w:rPr>
          <w:noProof/>
          <w:color w:val="000000" w:themeColor="text1"/>
        </w:rPr>
        <w:tab/>
      </w:r>
      <w:r w:rsidRPr="003B4A82">
        <w:rPr>
          <w:noProof/>
          <w:color w:val="000000" w:themeColor="text1"/>
        </w:rPr>
        <w:tab/>
      </w:r>
      <w:r w:rsidRPr="003B4A82">
        <w:rPr>
          <w:noProof/>
          <w:color w:val="000000" w:themeColor="text1"/>
        </w:rPr>
        <w:tab/>
        <w:t>= 0xFF          /* 无效值*/</w:t>
      </w:r>
    </w:p>
    <w:p w14:paraId="7280B794" w14:textId="77777777" w:rsidR="0029113B" w:rsidRPr="003B4A82" w:rsidRDefault="0029113B" w:rsidP="0029113B">
      <w:pPr>
        <w:rPr>
          <w:noProof/>
          <w:color w:val="000000" w:themeColor="text1"/>
        </w:rPr>
      </w:pPr>
      <w:r w:rsidRPr="003B4A82">
        <w:rPr>
          <w:noProof/>
          <w:color w:val="000000" w:themeColor="text1"/>
        </w:rPr>
        <w:t>}NETDEV_SHUTTER_TIME_RANGE_E;</w:t>
      </w:r>
    </w:p>
    <w:p w14:paraId="4F0F8EBE" w14:textId="77777777" w:rsidR="0029113B" w:rsidRPr="003B4A82" w:rsidRDefault="0029113B" w:rsidP="0029113B">
      <w:pPr>
        <w:pStyle w:val="3"/>
        <w:ind w:left="283"/>
      </w:pPr>
      <w:bookmarkStart w:id="1976" w:name="_测光控制模式"/>
      <w:bookmarkStart w:id="1977" w:name="_Toc88648024"/>
      <w:bookmarkEnd w:id="1976"/>
      <w:r w:rsidRPr="003B4A82">
        <w:t>测光控制模式</w:t>
      </w:r>
      <w:bookmarkEnd w:id="1977"/>
    </w:p>
    <w:p w14:paraId="22E3F11B" w14:textId="77777777" w:rsidR="0029113B" w:rsidRPr="003B4A82" w:rsidRDefault="0029113B" w:rsidP="0029113B">
      <w:pPr>
        <w:rPr>
          <w:noProof/>
          <w:color w:val="000000" w:themeColor="text1"/>
        </w:rPr>
      </w:pPr>
      <w:r w:rsidRPr="003B4A82">
        <w:rPr>
          <w:noProof/>
          <w:color w:val="000000" w:themeColor="text1"/>
        </w:rPr>
        <w:t>typedef enum tagNETDEVWideDynamicMode</w:t>
      </w:r>
    </w:p>
    <w:p w14:paraId="1DA569BC" w14:textId="77777777" w:rsidR="0029113B" w:rsidRPr="003B4A82" w:rsidRDefault="0029113B" w:rsidP="0029113B">
      <w:pPr>
        <w:rPr>
          <w:noProof/>
          <w:color w:val="000000" w:themeColor="text1"/>
        </w:rPr>
      </w:pPr>
      <w:r w:rsidRPr="003B4A82">
        <w:rPr>
          <w:noProof/>
          <w:color w:val="000000" w:themeColor="text1"/>
        </w:rPr>
        <w:t>{</w:t>
      </w:r>
    </w:p>
    <w:p w14:paraId="6DD60B5D" w14:textId="77777777" w:rsidR="0029113B" w:rsidRPr="003B4A82" w:rsidRDefault="0029113B" w:rsidP="0029113B">
      <w:pPr>
        <w:rPr>
          <w:noProof/>
          <w:color w:val="000000" w:themeColor="text1"/>
        </w:rPr>
      </w:pPr>
      <w:r w:rsidRPr="003B4A82">
        <w:rPr>
          <w:noProof/>
          <w:color w:val="000000" w:themeColor="text1"/>
        </w:rPr>
        <w:t xml:space="preserve">    NETDEV_WDM_CLOSED   = 0,    /* 关闭*/</w:t>
      </w:r>
    </w:p>
    <w:p w14:paraId="477EE639" w14:textId="77777777" w:rsidR="0029113B" w:rsidRPr="003B4A82" w:rsidRDefault="0029113B" w:rsidP="0029113B">
      <w:pPr>
        <w:rPr>
          <w:noProof/>
          <w:color w:val="000000" w:themeColor="text1"/>
        </w:rPr>
      </w:pPr>
      <w:r w:rsidRPr="003B4A82">
        <w:rPr>
          <w:noProof/>
          <w:color w:val="000000" w:themeColor="text1"/>
        </w:rPr>
        <w:t xml:space="preserve">    NETDEV_WDM_OPEN     = 1,    /* 开启*/</w:t>
      </w:r>
    </w:p>
    <w:p w14:paraId="6A52E0DC" w14:textId="77777777" w:rsidR="0029113B" w:rsidRPr="003B4A82" w:rsidRDefault="0029113B" w:rsidP="0029113B">
      <w:pPr>
        <w:rPr>
          <w:noProof/>
          <w:color w:val="000000" w:themeColor="text1"/>
        </w:rPr>
      </w:pPr>
      <w:r w:rsidRPr="003B4A82">
        <w:rPr>
          <w:noProof/>
          <w:color w:val="000000" w:themeColor="text1"/>
        </w:rPr>
        <w:t xml:space="preserve">    NETDEV_WDM_AUTO     = 2,    /* 自动*/</w:t>
      </w:r>
    </w:p>
    <w:p w14:paraId="0889550E" w14:textId="77777777" w:rsidR="0029113B" w:rsidRPr="003B4A82" w:rsidRDefault="0029113B" w:rsidP="0029113B">
      <w:pPr>
        <w:rPr>
          <w:noProof/>
          <w:color w:val="000000" w:themeColor="text1"/>
        </w:rPr>
      </w:pPr>
      <w:r w:rsidRPr="003B4A82">
        <w:rPr>
          <w:noProof/>
          <w:color w:val="000000" w:themeColor="text1"/>
        </w:rPr>
        <w:t xml:space="preserve">    NETDEV_WDM_INVALID  = 0xFF  /* 无效值*/</w:t>
      </w:r>
    </w:p>
    <w:p w14:paraId="1790BA9A" w14:textId="77777777" w:rsidR="0029113B" w:rsidRPr="003B4A82" w:rsidRDefault="0029113B" w:rsidP="0029113B">
      <w:pPr>
        <w:rPr>
          <w:noProof/>
          <w:color w:val="000000" w:themeColor="text1"/>
        </w:rPr>
      </w:pPr>
      <w:r w:rsidRPr="003B4A82">
        <w:rPr>
          <w:noProof/>
          <w:color w:val="000000" w:themeColor="text1"/>
        </w:rPr>
        <w:t>}NETDEV_WIDE_DYNAMIC_MODE_E;</w:t>
      </w:r>
    </w:p>
    <w:p w14:paraId="2653687C" w14:textId="77777777" w:rsidR="0029113B" w:rsidRPr="003B4A82" w:rsidRDefault="0029113B" w:rsidP="0029113B">
      <w:pPr>
        <w:pStyle w:val="3"/>
        <w:ind w:left="283"/>
      </w:pPr>
      <w:bookmarkStart w:id="1978" w:name="_昼夜模式类型"/>
      <w:bookmarkStart w:id="1979" w:name="_Toc88648025"/>
      <w:bookmarkEnd w:id="1978"/>
      <w:r w:rsidRPr="003B4A82">
        <w:t>昼夜模式类型</w:t>
      </w:r>
      <w:bookmarkEnd w:id="1979"/>
    </w:p>
    <w:p w14:paraId="68DC1BE9" w14:textId="77777777" w:rsidR="0029113B" w:rsidRPr="003B4A82" w:rsidRDefault="0029113B" w:rsidP="0029113B">
      <w:pPr>
        <w:rPr>
          <w:noProof/>
        </w:rPr>
      </w:pPr>
      <w:r w:rsidRPr="003B4A82">
        <w:rPr>
          <w:noProof/>
        </w:rPr>
        <w:t>typedef enum tagNETDEVDayNightMode</w:t>
      </w:r>
    </w:p>
    <w:p w14:paraId="5F27A2B1" w14:textId="77777777" w:rsidR="0029113B" w:rsidRPr="003B4A82" w:rsidRDefault="0029113B" w:rsidP="0029113B">
      <w:pPr>
        <w:rPr>
          <w:noProof/>
        </w:rPr>
      </w:pPr>
      <w:r w:rsidRPr="003B4A82">
        <w:rPr>
          <w:noProof/>
        </w:rPr>
        <w:t>{</w:t>
      </w:r>
    </w:p>
    <w:p w14:paraId="0E995378" w14:textId="77777777" w:rsidR="0029113B" w:rsidRPr="003B4A82" w:rsidRDefault="0029113B" w:rsidP="0029113B">
      <w:pPr>
        <w:rPr>
          <w:noProof/>
        </w:rPr>
      </w:pPr>
      <w:r w:rsidRPr="003B4A82">
        <w:rPr>
          <w:noProof/>
        </w:rPr>
        <w:t xml:space="preserve">    NETDEV_DNM_AUTO</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        /* 自动模式*/</w:t>
      </w:r>
    </w:p>
    <w:p w14:paraId="2B23DD0A" w14:textId="77777777" w:rsidR="0029113B" w:rsidRPr="003B4A82" w:rsidRDefault="0029113B" w:rsidP="0029113B">
      <w:pPr>
        <w:rPr>
          <w:noProof/>
        </w:rPr>
      </w:pPr>
      <w:r w:rsidRPr="003B4A82">
        <w:rPr>
          <w:noProof/>
        </w:rPr>
        <w:t xml:space="preserve">    NETDEV_DNM_DAY_COLOR</w:t>
      </w:r>
      <w:r w:rsidRPr="003B4A82">
        <w:rPr>
          <w:noProof/>
        </w:rPr>
        <w:tab/>
      </w:r>
      <w:r w:rsidRPr="003B4A82">
        <w:rPr>
          <w:noProof/>
        </w:rPr>
        <w:tab/>
      </w:r>
      <w:r w:rsidRPr="003B4A82">
        <w:rPr>
          <w:noProof/>
        </w:rPr>
        <w:tab/>
      </w:r>
      <w:r w:rsidRPr="003B4A82">
        <w:rPr>
          <w:noProof/>
        </w:rPr>
        <w:tab/>
      </w:r>
      <w:r w:rsidRPr="003B4A82">
        <w:rPr>
          <w:noProof/>
        </w:rPr>
        <w:tab/>
        <w:t>= 1,        /* 白天--彩色*/</w:t>
      </w:r>
    </w:p>
    <w:p w14:paraId="19E39630" w14:textId="77777777" w:rsidR="0029113B" w:rsidRPr="003B4A82" w:rsidRDefault="0029113B" w:rsidP="0029113B">
      <w:pPr>
        <w:rPr>
          <w:noProof/>
        </w:rPr>
      </w:pPr>
      <w:r w:rsidRPr="003B4A82">
        <w:rPr>
          <w:noProof/>
        </w:rPr>
        <w:t xml:space="preserve">    NETDEV_DNM_NIGHT_BAW</w:t>
      </w:r>
      <w:r w:rsidRPr="003B4A82">
        <w:rPr>
          <w:noProof/>
        </w:rPr>
        <w:tab/>
      </w:r>
      <w:r w:rsidRPr="003B4A82">
        <w:rPr>
          <w:noProof/>
        </w:rPr>
        <w:tab/>
      </w:r>
      <w:r w:rsidRPr="003B4A82">
        <w:rPr>
          <w:noProof/>
        </w:rPr>
        <w:tab/>
      </w:r>
      <w:r w:rsidRPr="003B4A82">
        <w:rPr>
          <w:noProof/>
        </w:rPr>
        <w:tab/>
      </w:r>
      <w:r w:rsidRPr="003B4A82">
        <w:rPr>
          <w:noProof/>
        </w:rPr>
        <w:tab/>
        <w:t>= 2,        /* 夜晚--黑白*/</w:t>
      </w:r>
    </w:p>
    <w:p w14:paraId="4B0562D7" w14:textId="77777777" w:rsidR="0029113B" w:rsidRPr="003B4A82" w:rsidRDefault="0029113B" w:rsidP="0029113B">
      <w:pPr>
        <w:rPr>
          <w:noProof/>
        </w:rPr>
      </w:pPr>
      <w:r w:rsidRPr="003B4A82">
        <w:rPr>
          <w:noProof/>
        </w:rPr>
        <w:t xml:space="preserve">    NETDEV_DNM_LINK_COLOR_TO_BLACK</w:t>
      </w:r>
      <w:r w:rsidRPr="003B4A82">
        <w:rPr>
          <w:noProof/>
        </w:rPr>
        <w:tab/>
      </w:r>
      <w:r w:rsidRPr="003B4A82">
        <w:rPr>
          <w:noProof/>
        </w:rPr>
        <w:tab/>
        <w:t>= 3,        /* 联动彩转黑*/</w:t>
      </w:r>
    </w:p>
    <w:p w14:paraId="28AD9CD0" w14:textId="77777777" w:rsidR="0029113B" w:rsidRPr="003B4A82" w:rsidRDefault="0029113B" w:rsidP="0029113B">
      <w:pPr>
        <w:rPr>
          <w:noProof/>
        </w:rPr>
      </w:pPr>
      <w:r w:rsidRPr="003B4A82">
        <w:rPr>
          <w:noProof/>
        </w:rPr>
        <w:t xml:space="preserve">    NETDEV_DNM_INVALID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0xFF     /* 无效值*/</w:t>
      </w:r>
    </w:p>
    <w:p w14:paraId="27658EB6" w14:textId="77777777" w:rsidR="0029113B" w:rsidRPr="003B4A82" w:rsidRDefault="0029113B" w:rsidP="0029113B">
      <w:pPr>
        <w:rPr>
          <w:noProof/>
        </w:rPr>
      </w:pPr>
      <w:r w:rsidRPr="003B4A82">
        <w:rPr>
          <w:noProof/>
        </w:rPr>
        <w:t>}NETDEV_DAY_NIGHT_MODE_E;</w:t>
      </w:r>
    </w:p>
    <w:p w14:paraId="7E20A9F7" w14:textId="77777777" w:rsidR="0029113B" w:rsidRPr="003B4A82" w:rsidRDefault="0029113B" w:rsidP="0029113B">
      <w:pPr>
        <w:pStyle w:val="3"/>
        <w:ind w:left="283"/>
      </w:pPr>
      <w:bookmarkStart w:id="1980" w:name="_补光灯类型"/>
      <w:bookmarkStart w:id="1981" w:name="_Toc88648026"/>
      <w:bookmarkEnd w:id="1980"/>
      <w:r w:rsidRPr="003B4A82">
        <w:t>补光灯类型</w:t>
      </w:r>
      <w:bookmarkEnd w:id="1981"/>
    </w:p>
    <w:p w14:paraId="46255E5E" w14:textId="77777777" w:rsidR="0029113B" w:rsidRPr="003B4A82" w:rsidRDefault="0029113B" w:rsidP="0029113B">
      <w:pPr>
        <w:rPr>
          <w:noProof/>
          <w:color w:val="000000" w:themeColor="text1"/>
        </w:rPr>
      </w:pPr>
      <w:r w:rsidRPr="003B4A82">
        <w:rPr>
          <w:noProof/>
          <w:color w:val="000000" w:themeColor="text1"/>
        </w:rPr>
        <w:t>typedef enum tagNETDEVLampType</w:t>
      </w:r>
    </w:p>
    <w:p w14:paraId="22A21CE2" w14:textId="77777777" w:rsidR="0029113B" w:rsidRPr="003B4A82" w:rsidRDefault="0029113B" w:rsidP="0029113B">
      <w:pPr>
        <w:rPr>
          <w:noProof/>
          <w:color w:val="000000" w:themeColor="text1"/>
        </w:rPr>
      </w:pPr>
      <w:r w:rsidRPr="003B4A82">
        <w:rPr>
          <w:noProof/>
          <w:color w:val="000000" w:themeColor="text1"/>
        </w:rPr>
        <w:t>{</w:t>
      </w:r>
    </w:p>
    <w:p w14:paraId="403AD0AF" w14:textId="77777777" w:rsidR="0029113B" w:rsidRPr="003B4A82" w:rsidRDefault="0029113B" w:rsidP="0029113B">
      <w:pPr>
        <w:rPr>
          <w:noProof/>
          <w:color w:val="000000" w:themeColor="text1"/>
        </w:rPr>
      </w:pPr>
      <w:r w:rsidRPr="003B4A82">
        <w:rPr>
          <w:noProof/>
          <w:color w:val="000000" w:themeColor="text1"/>
        </w:rPr>
        <w:t xml:space="preserve">    NETDEV_LAMP_TYPE_WITHOUT</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0,        /* 无补光灯*/</w:t>
      </w:r>
    </w:p>
    <w:p w14:paraId="2B64A776" w14:textId="77777777" w:rsidR="0029113B" w:rsidRPr="003B4A82" w:rsidRDefault="0029113B" w:rsidP="0029113B">
      <w:pPr>
        <w:rPr>
          <w:noProof/>
          <w:color w:val="000000" w:themeColor="text1"/>
        </w:rPr>
      </w:pPr>
      <w:r w:rsidRPr="003B4A82">
        <w:rPr>
          <w:noProof/>
          <w:color w:val="000000" w:themeColor="text1"/>
        </w:rPr>
        <w:t xml:space="preserve">    NETDEV_LAMP_TYPE_WHITE</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        /* 白光灯*/</w:t>
      </w:r>
    </w:p>
    <w:p w14:paraId="4F792432" w14:textId="77777777" w:rsidR="0029113B" w:rsidRPr="003B4A82" w:rsidRDefault="0029113B" w:rsidP="0029113B">
      <w:pPr>
        <w:rPr>
          <w:noProof/>
          <w:color w:val="000000" w:themeColor="text1"/>
        </w:rPr>
      </w:pPr>
      <w:r w:rsidRPr="003B4A82">
        <w:rPr>
          <w:noProof/>
          <w:color w:val="000000" w:themeColor="text1"/>
        </w:rPr>
        <w:t xml:space="preserve">    NETDEV_LAMP_TYPE_INFRARED</w:t>
      </w:r>
      <w:r w:rsidRPr="003B4A82">
        <w:rPr>
          <w:noProof/>
          <w:color w:val="000000" w:themeColor="text1"/>
        </w:rPr>
        <w:tab/>
      </w:r>
      <w:r w:rsidRPr="003B4A82">
        <w:rPr>
          <w:noProof/>
          <w:color w:val="000000" w:themeColor="text1"/>
        </w:rPr>
        <w:tab/>
      </w:r>
      <w:r w:rsidRPr="003B4A82">
        <w:rPr>
          <w:noProof/>
          <w:color w:val="000000" w:themeColor="text1"/>
        </w:rPr>
        <w:tab/>
        <w:t>= 2,        /* 红外灯*/</w:t>
      </w:r>
    </w:p>
    <w:p w14:paraId="756E7331" w14:textId="77777777" w:rsidR="0029113B" w:rsidRPr="003B4A82" w:rsidRDefault="0029113B" w:rsidP="0029113B">
      <w:pPr>
        <w:rPr>
          <w:noProof/>
          <w:color w:val="000000" w:themeColor="text1"/>
          <w:lang w:val="fr-FR"/>
        </w:rPr>
      </w:pPr>
      <w:r w:rsidRPr="003B4A82">
        <w:rPr>
          <w:noProof/>
          <w:color w:val="000000" w:themeColor="text1"/>
          <w:lang w:val="fr-FR"/>
        </w:rPr>
        <w:lastRenderedPageBreak/>
        <w:t xml:space="preserve">    NETDEV_LAMP_TYPE_LASER_DEVICE</w:t>
      </w:r>
      <w:r w:rsidRPr="003B4A82">
        <w:rPr>
          <w:noProof/>
          <w:color w:val="000000" w:themeColor="text1"/>
          <w:lang w:val="fr-FR"/>
        </w:rPr>
        <w:tab/>
      </w:r>
      <w:r w:rsidRPr="003B4A82">
        <w:rPr>
          <w:noProof/>
          <w:color w:val="000000" w:themeColor="text1"/>
          <w:lang w:val="fr-FR"/>
        </w:rPr>
        <w:tab/>
        <w:t xml:space="preserve">= 3,        /* </w:t>
      </w:r>
      <w:r w:rsidRPr="003B4A82">
        <w:rPr>
          <w:noProof/>
          <w:color w:val="000000" w:themeColor="text1"/>
        </w:rPr>
        <w:t>激光器</w:t>
      </w:r>
      <w:r w:rsidRPr="003B4A82">
        <w:rPr>
          <w:noProof/>
          <w:color w:val="000000" w:themeColor="text1"/>
          <w:lang w:val="fr-FR"/>
        </w:rPr>
        <w:t>*/</w:t>
      </w:r>
    </w:p>
    <w:p w14:paraId="2946279F" w14:textId="5DB89CDD" w:rsidR="0029113B" w:rsidRPr="00A46F64" w:rsidRDefault="0029113B" w:rsidP="00584DC7">
      <w:pPr>
        <w:ind w:firstLine="420"/>
        <w:rPr>
          <w:noProof/>
          <w:color w:val="000000" w:themeColor="text1"/>
          <w:lang w:val="fr-FR"/>
        </w:rPr>
      </w:pPr>
      <w:r w:rsidRPr="00A46F64">
        <w:rPr>
          <w:noProof/>
          <w:color w:val="000000" w:themeColor="text1"/>
          <w:lang w:val="fr-FR"/>
        </w:rPr>
        <w:t>NETDEV_LAMP_TYPE_INFRARED_SHIELD</w:t>
      </w:r>
      <w:r w:rsidRPr="00A46F64">
        <w:rPr>
          <w:noProof/>
          <w:color w:val="000000" w:themeColor="text1"/>
          <w:lang w:val="fr-FR"/>
        </w:rPr>
        <w:tab/>
        <w:t xml:space="preserve">= 4,        /* </w:t>
      </w:r>
      <w:r w:rsidRPr="003B4A82">
        <w:rPr>
          <w:noProof/>
          <w:color w:val="000000" w:themeColor="text1"/>
        </w:rPr>
        <w:t>红外护罩灯</w:t>
      </w:r>
      <w:r w:rsidRPr="00A46F64">
        <w:rPr>
          <w:noProof/>
          <w:color w:val="000000" w:themeColor="text1"/>
          <w:lang w:val="fr-FR"/>
        </w:rPr>
        <w:t>*/</w:t>
      </w:r>
    </w:p>
    <w:p w14:paraId="7D39C1C2" w14:textId="76B46B49" w:rsidR="00584DC7" w:rsidRPr="00A46F64" w:rsidRDefault="00584DC7" w:rsidP="00584DC7">
      <w:pPr>
        <w:ind w:firstLine="420"/>
        <w:rPr>
          <w:noProof/>
          <w:color w:val="000000" w:themeColor="text1"/>
          <w:lang w:val="fr-FR"/>
        </w:rPr>
      </w:pPr>
      <w:r w:rsidRPr="00A46F64">
        <w:rPr>
          <w:noProof/>
          <w:color w:val="000000" w:themeColor="text1"/>
          <w:lang w:val="fr-FR"/>
        </w:rPr>
        <w:t xml:space="preserve">NETDEV_LAMP_TYPE_EXTERNAL_HEATING_LIGHT    = 5,     /* </w:t>
      </w:r>
      <w:r w:rsidRPr="00584DC7">
        <w:rPr>
          <w:noProof/>
          <w:color w:val="000000" w:themeColor="text1"/>
        </w:rPr>
        <w:t>外接暖光灯</w:t>
      </w:r>
      <w:r w:rsidRPr="00A46F64">
        <w:rPr>
          <w:noProof/>
          <w:color w:val="000000" w:themeColor="text1"/>
          <w:lang w:val="fr-FR"/>
        </w:rPr>
        <w:t xml:space="preserve"> */</w:t>
      </w:r>
    </w:p>
    <w:p w14:paraId="01E8DED1" w14:textId="46445E35" w:rsidR="00584DC7" w:rsidRPr="00A46F64" w:rsidRDefault="00584DC7" w:rsidP="00584DC7">
      <w:pPr>
        <w:ind w:firstLine="420"/>
        <w:rPr>
          <w:noProof/>
          <w:color w:val="000000" w:themeColor="text1"/>
          <w:lang w:val="fr-FR"/>
        </w:rPr>
      </w:pPr>
      <w:r w:rsidRPr="00A46F64">
        <w:rPr>
          <w:noProof/>
          <w:color w:val="000000" w:themeColor="text1"/>
          <w:lang w:val="fr-FR"/>
        </w:rPr>
        <w:t xml:space="preserve">NETDEV_LAMP_TYPE_DOUBLE_LIGHT                = 6,     /* </w:t>
      </w:r>
      <w:r w:rsidRPr="00584DC7">
        <w:rPr>
          <w:noProof/>
          <w:color w:val="000000" w:themeColor="text1"/>
        </w:rPr>
        <w:t>双光源灯</w:t>
      </w:r>
      <w:r w:rsidRPr="00A46F64">
        <w:rPr>
          <w:noProof/>
          <w:color w:val="000000" w:themeColor="text1"/>
          <w:lang w:val="fr-FR"/>
        </w:rPr>
        <w:t>(</w:t>
      </w:r>
      <w:r w:rsidRPr="00584DC7">
        <w:rPr>
          <w:noProof/>
          <w:color w:val="000000" w:themeColor="text1"/>
        </w:rPr>
        <w:t>白光</w:t>
      </w:r>
      <w:r w:rsidRPr="00A46F64">
        <w:rPr>
          <w:noProof/>
          <w:color w:val="000000" w:themeColor="text1"/>
          <w:lang w:val="fr-FR"/>
        </w:rPr>
        <w:t>+</w:t>
      </w:r>
      <w:r w:rsidRPr="00584DC7">
        <w:rPr>
          <w:noProof/>
          <w:color w:val="000000" w:themeColor="text1"/>
        </w:rPr>
        <w:t>红外</w:t>
      </w:r>
      <w:r w:rsidRPr="00A46F64">
        <w:rPr>
          <w:noProof/>
          <w:color w:val="000000" w:themeColor="text1"/>
          <w:lang w:val="fr-FR"/>
        </w:rPr>
        <w:t>) */</w:t>
      </w:r>
    </w:p>
    <w:p w14:paraId="036ACC51" w14:textId="47DEF55D" w:rsidR="0029113B" w:rsidRPr="003B4A82" w:rsidRDefault="0029113B" w:rsidP="0029113B">
      <w:pPr>
        <w:rPr>
          <w:noProof/>
          <w:color w:val="000000" w:themeColor="text1"/>
        </w:rPr>
      </w:pPr>
      <w:r w:rsidRPr="00A46F64">
        <w:rPr>
          <w:noProof/>
          <w:color w:val="000000" w:themeColor="text1"/>
          <w:lang w:val="fr-FR"/>
        </w:rPr>
        <w:t xml:space="preserve">    </w:t>
      </w:r>
      <w:r w:rsidRPr="003B4A82">
        <w:rPr>
          <w:noProof/>
          <w:color w:val="000000" w:themeColor="text1"/>
        </w:rPr>
        <w:t>NETDEV_LAMP_TYPE_INVALID</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00584DC7">
        <w:rPr>
          <w:noProof/>
          <w:color w:val="000000" w:themeColor="text1"/>
        </w:rPr>
        <w:t xml:space="preserve">         </w:t>
      </w:r>
      <w:r w:rsidRPr="003B4A82">
        <w:rPr>
          <w:noProof/>
          <w:color w:val="000000" w:themeColor="text1"/>
        </w:rPr>
        <w:t>= 0xFF     /* 无效值*/</w:t>
      </w:r>
    </w:p>
    <w:p w14:paraId="332CF2D4" w14:textId="77777777" w:rsidR="0029113B" w:rsidRPr="003B4A82" w:rsidRDefault="0029113B" w:rsidP="0029113B">
      <w:pPr>
        <w:rPr>
          <w:noProof/>
          <w:color w:val="000000" w:themeColor="text1"/>
        </w:rPr>
      </w:pPr>
      <w:r w:rsidRPr="003B4A82">
        <w:rPr>
          <w:noProof/>
          <w:color w:val="000000" w:themeColor="text1"/>
        </w:rPr>
        <w:t>}NETDEV_LAMP_TYPE_E;</w:t>
      </w:r>
    </w:p>
    <w:p w14:paraId="5E6C79B8" w14:textId="77777777" w:rsidR="0029113B" w:rsidRPr="003B4A82" w:rsidRDefault="0029113B" w:rsidP="0029113B">
      <w:pPr>
        <w:pStyle w:val="3"/>
        <w:ind w:left="283"/>
      </w:pPr>
      <w:bookmarkStart w:id="1982" w:name="_白平衡模式"/>
      <w:bookmarkStart w:id="1983" w:name="_Toc88648027"/>
      <w:bookmarkEnd w:id="1982"/>
      <w:r w:rsidRPr="003B4A82">
        <w:t>白平衡模式</w:t>
      </w:r>
      <w:bookmarkEnd w:id="1983"/>
    </w:p>
    <w:p w14:paraId="0286655C" w14:textId="77777777" w:rsidR="0029113B" w:rsidRPr="003B4A82" w:rsidRDefault="0029113B" w:rsidP="0029113B">
      <w:pPr>
        <w:rPr>
          <w:noProof/>
          <w:color w:val="000000" w:themeColor="text1"/>
        </w:rPr>
      </w:pPr>
      <w:r w:rsidRPr="003B4A82">
        <w:rPr>
          <w:noProof/>
          <w:color w:val="000000" w:themeColor="text1"/>
        </w:rPr>
        <w:t>typedef enum tagNETDEVWhiteBalance</w:t>
      </w:r>
    </w:p>
    <w:p w14:paraId="78EB21E8" w14:textId="77777777" w:rsidR="0029113B" w:rsidRPr="003B4A82" w:rsidRDefault="0029113B" w:rsidP="0029113B">
      <w:pPr>
        <w:rPr>
          <w:noProof/>
          <w:color w:val="000000" w:themeColor="text1"/>
        </w:rPr>
      </w:pPr>
      <w:r w:rsidRPr="003B4A82">
        <w:rPr>
          <w:noProof/>
          <w:color w:val="000000" w:themeColor="text1"/>
        </w:rPr>
        <w:t>{</w:t>
      </w:r>
    </w:p>
    <w:p w14:paraId="6F80B6EB" w14:textId="77777777" w:rsidR="0029113B" w:rsidRPr="003B4A82" w:rsidRDefault="0029113B" w:rsidP="0029113B">
      <w:pPr>
        <w:rPr>
          <w:noProof/>
          <w:color w:val="000000" w:themeColor="text1"/>
        </w:rPr>
      </w:pPr>
      <w:r w:rsidRPr="003B4A82">
        <w:rPr>
          <w:noProof/>
          <w:color w:val="000000" w:themeColor="text1"/>
        </w:rPr>
        <w:t xml:space="preserve">    NETDEV_WBM_AUTO</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0,        /*自动模式*/</w:t>
      </w:r>
    </w:p>
    <w:p w14:paraId="37F64D08" w14:textId="77777777" w:rsidR="0029113B" w:rsidRPr="003B4A82" w:rsidRDefault="0029113B" w:rsidP="0029113B">
      <w:pPr>
        <w:rPr>
          <w:noProof/>
          <w:color w:val="000000" w:themeColor="text1"/>
        </w:rPr>
      </w:pPr>
      <w:r w:rsidRPr="003B4A82">
        <w:rPr>
          <w:noProof/>
          <w:color w:val="000000" w:themeColor="text1"/>
        </w:rPr>
        <w:t xml:space="preserve">    NETDEV_WBM_TRIMMING</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1,        /*微调模式*/</w:t>
      </w:r>
    </w:p>
    <w:p w14:paraId="7EF608E4" w14:textId="77777777" w:rsidR="0029113B" w:rsidRPr="003B4A82" w:rsidRDefault="0029113B" w:rsidP="0029113B">
      <w:pPr>
        <w:rPr>
          <w:noProof/>
          <w:color w:val="000000" w:themeColor="text1"/>
        </w:rPr>
      </w:pPr>
      <w:r w:rsidRPr="003B4A82">
        <w:rPr>
          <w:noProof/>
          <w:color w:val="000000" w:themeColor="text1"/>
        </w:rPr>
        <w:t xml:space="preserve">    NETDEV_WBM_INDOOR</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2,        /*室内模式*/</w:t>
      </w:r>
    </w:p>
    <w:p w14:paraId="3FBFFCA1" w14:textId="77777777" w:rsidR="0029113B" w:rsidRPr="003B4A82" w:rsidRDefault="0029113B" w:rsidP="0029113B">
      <w:pPr>
        <w:rPr>
          <w:noProof/>
          <w:color w:val="000000" w:themeColor="text1"/>
        </w:rPr>
      </w:pPr>
      <w:r w:rsidRPr="003B4A82">
        <w:rPr>
          <w:noProof/>
          <w:color w:val="000000" w:themeColor="text1"/>
        </w:rPr>
        <w:t xml:space="preserve">    NETDEV_WBM_OUTDOOR</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3,        /*室外模式*/</w:t>
      </w:r>
    </w:p>
    <w:p w14:paraId="434B723F" w14:textId="77777777" w:rsidR="0029113B" w:rsidRPr="003B4A82" w:rsidRDefault="0029113B" w:rsidP="0029113B">
      <w:pPr>
        <w:rPr>
          <w:noProof/>
          <w:color w:val="000000" w:themeColor="text1"/>
        </w:rPr>
      </w:pPr>
      <w:r w:rsidRPr="003B4A82">
        <w:rPr>
          <w:noProof/>
          <w:color w:val="000000" w:themeColor="text1"/>
        </w:rPr>
        <w:t xml:space="preserve">    NETDEV_WBM_AUTO_MERCURY_LAMP</w:t>
      </w:r>
      <w:r w:rsidRPr="003B4A82">
        <w:rPr>
          <w:noProof/>
          <w:color w:val="000000" w:themeColor="text1"/>
        </w:rPr>
        <w:tab/>
      </w:r>
      <w:r w:rsidRPr="003B4A82">
        <w:rPr>
          <w:noProof/>
          <w:color w:val="000000" w:themeColor="text1"/>
        </w:rPr>
        <w:tab/>
      </w:r>
      <w:r w:rsidRPr="003B4A82">
        <w:rPr>
          <w:noProof/>
          <w:color w:val="000000" w:themeColor="text1"/>
        </w:rPr>
        <w:tab/>
        <w:t>= 4,        /*自动水银灯模式*/</w:t>
      </w:r>
    </w:p>
    <w:p w14:paraId="406AB8D9" w14:textId="77777777" w:rsidR="0029113B" w:rsidRPr="003B4A82" w:rsidRDefault="0029113B" w:rsidP="0029113B">
      <w:pPr>
        <w:rPr>
          <w:noProof/>
          <w:color w:val="000000" w:themeColor="text1"/>
        </w:rPr>
      </w:pPr>
      <w:r w:rsidRPr="003B4A82">
        <w:rPr>
          <w:noProof/>
          <w:color w:val="000000" w:themeColor="text1"/>
        </w:rPr>
        <w:t xml:space="preserve">    NETDEV_WBM_NIGHT_TRIMMING</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5,        /*夜间微调模式*/</w:t>
      </w:r>
    </w:p>
    <w:p w14:paraId="59422E21" w14:textId="77777777" w:rsidR="0029113B" w:rsidRPr="003B4A82" w:rsidRDefault="0029113B" w:rsidP="0029113B">
      <w:pPr>
        <w:rPr>
          <w:noProof/>
          <w:color w:val="000000" w:themeColor="text1"/>
        </w:rPr>
      </w:pPr>
      <w:r w:rsidRPr="003B4A82">
        <w:rPr>
          <w:noProof/>
          <w:color w:val="000000" w:themeColor="text1"/>
        </w:rPr>
        <w:t xml:space="preserve">    NETDEV_WBM_AUTO_NA_LAMP</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6,        /*自动钠灯模式*/</w:t>
      </w:r>
    </w:p>
    <w:p w14:paraId="5AF084E6" w14:textId="77777777" w:rsidR="0029113B" w:rsidRPr="003B4A82" w:rsidRDefault="0029113B" w:rsidP="0029113B">
      <w:pPr>
        <w:rPr>
          <w:noProof/>
          <w:color w:val="000000" w:themeColor="text1"/>
        </w:rPr>
      </w:pPr>
      <w:r w:rsidRPr="003B4A82">
        <w:rPr>
          <w:noProof/>
          <w:color w:val="000000" w:themeColor="text1"/>
        </w:rPr>
        <w:t xml:space="preserve">    NETDEV_WBM_LOCK</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7,        /*锁定模式*/</w:t>
      </w:r>
    </w:p>
    <w:p w14:paraId="58274E62" w14:textId="77777777" w:rsidR="0029113B" w:rsidRPr="003B4A82" w:rsidRDefault="0029113B" w:rsidP="0029113B">
      <w:pPr>
        <w:rPr>
          <w:noProof/>
          <w:color w:val="000000" w:themeColor="text1"/>
        </w:rPr>
      </w:pPr>
      <w:r w:rsidRPr="003B4A82">
        <w:rPr>
          <w:noProof/>
          <w:color w:val="000000" w:themeColor="text1"/>
        </w:rPr>
        <w:t xml:space="preserve">    NETDEV_WBM_SELF_ADAPT_NIGHT_TRIMMING</w:t>
      </w:r>
      <w:r w:rsidRPr="003B4A82">
        <w:rPr>
          <w:noProof/>
          <w:color w:val="000000" w:themeColor="text1"/>
        </w:rPr>
        <w:tab/>
        <w:t>= 8,        /*自适应夜间微调模式*/</w:t>
      </w:r>
    </w:p>
    <w:p w14:paraId="76F6F5D7" w14:textId="77777777" w:rsidR="0029113B" w:rsidRPr="003B4A82" w:rsidRDefault="0029113B" w:rsidP="0029113B">
      <w:pPr>
        <w:rPr>
          <w:noProof/>
          <w:color w:val="000000" w:themeColor="text1"/>
        </w:rPr>
      </w:pPr>
      <w:r w:rsidRPr="003B4A82">
        <w:rPr>
          <w:noProof/>
          <w:color w:val="000000" w:themeColor="text1"/>
        </w:rPr>
        <w:t xml:space="preserve">    NETDEV_WBM_AUTO_SECOND</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9,        /*自动模式*/</w:t>
      </w:r>
    </w:p>
    <w:p w14:paraId="7B423D0D" w14:textId="77777777" w:rsidR="0029113B" w:rsidRPr="003B4A82" w:rsidRDefault="0029113B" w:rsidP="0029113B">
      <w:pPr>
        <w:rPr>
          <w:noProof/>
          <w:color w:val="000000" w:themeColor="text1"/>
        </w:rPr>
      </w:pPr>
      <w:r w:rsidRPr="003B4A82">
        <w:rPr>
          <w:noProof/>
          <w:color w:val="000000" w:themeColor="text1"/>
        </w:rPr>
        <w:t xml:space="preserve">    NETDEV_WBM_INVALID</w:t>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r>
      <w:r w:rsidRPr="003B4A82">
        <w:rPr>
          <w:noProof/>
          <w:color w:val="000000" w:themeColor="text1"/>
        </w:rPr>
        <w:tab/>
        <w:t>= 0xFF     /* 无效值*/</w:t>
      </w:r>
    </w:p>
    <w:p w14:paraId="372D16FB" w14:textId="77777777" w:rsidR="0029113B" w:rsidRPr="003B4A82" w:rsidRDefault="0029113B" w:rsidP="0029113B">
      <w:pPr>
        <w:rPr>
          <w:color w:val="000000" w:themeColor="text1"/>
        </w:rPr>
      </w:pPr>
      <w:r w:rsidRPr="003B4A82">
        <w:rPr>
          <w:noProof/>
          <w:color w:val="000000" w:themeColor="text1"/>
        </w:rPr>
        <w:t>}NETDEV_WHITE_BALANCE_MODE_E;</w:t>
      </w:r>
    </w:p>
    <w:p w14:paraId="57D76D61" w14:textId="77777777" w:rsidR="0029113B" w:rsidRPr="003B4A82" w:rsidRDefault="0029113B" w:rsidP="0029113B">
      <w:pPr>
        <w:pStyle w:val="3"/>
        <w:ind w:left="283"/>
      </w:pPr>
      <w:bookmarkStart w:id="1984" w:name="_磁盘工作状态枚举"/>
      <w:bookmarkStart w:id="1985" w:name="_Toc88648028"/>
      <w:bookmarkEnd w:id="1984"/>
      <w:r w:rsidRPr="003B4A82">
        <w:t>磁盘工作状态枚举</w:t>
      </w:r>
      <w:bookmarkEnd w:id="1985"/>
    </w:p>
    <w:p w14:paraId="7E8C060A" w14:textId="77777777" w:rsidR="0029113B" w:rsidRPr="003B4A82" w:rsidRDefault="0029113B" w:rsidP="0029113B">
      <w:pPr>
        <w:rPr>
          <w:noProof/>
        </w:rPr>
      </w:pPr>
      <w:r w:rsidRPr="003B4A82">
        <w:rPr>
          <w:noProof/>
        </w:rPr>
        <w:t>typedef enum tagNETDEVDiskWorkStatus</w:t>
      </w:r>
    </w:p>
    <w:p w14:paraId="5CD0ABBC" w14:textId="77777777" w:rsidR="0029113B" w:rsidRPr="003B4A82" w:rsidRDefault="0029113B" w:rsidP="0029113B">
      <w:pPr>
        <w:rPr>
          <w:noProof/>
        </w:rPr>
      </w:pPr>
      <w:r w:rsidRPr="003B4A82">
        <w:rPr>
          <w:noProof/>
        </w:rPr>
        <w:t>{</w:t>
      </w:r>
    </w:p>
    <w:p w14:paraId="4C59401C" w14:textId="77777777" w:rsidR="0029113B" w:rsidRPr="003B4A82" w:rsidRDefault="0029113B" w:rsidP="0029113B">
      <w:pPr>
        <w:rPr>
          <w:noProof/>
        </w:rPr>
      </w:pPr>
      <w:r w:rsidRPr="003B4A82">
        <w:rPr>
          <w:noProof/>
        </w:rPr>
        <w:t xml:space="preserve">    NETDEV_DISK_WORK_STATUS_EMPTY</w:t>
      </w:r>
      <w:r w:rsidRPr="003B4A82">
        <w:rPr>
          <w:noProof/>
        </w:rPr>
        <w:tab/>
      </w:r>
      <w:r w:rsidRPr="003B4A82">
        <w:rPr>
          <w:noProof/>
        </w:rPr>
        <w:tab/>
      </w:r>
      <w:r w:rsidRPr="003B4A82">
        <w:rPr>
          <w:noProof/>
        </w:rPr>
        <w:tab/>
        <w:t>= 0,            /* 空状态*/</w:t>
      </w:r>
    </w:p>
    <w:p w14:paraId="16FD52D5" w14:textId="77777777" w:rsidR="0029113B" w:rsidRPr="003B4A82" w:rsidRDefault="0029113B" w:rsidP="0029113B">
      <w:pPr>
        <w:rPr>
          <w:noProof/>
        </w:rPr>
      </w:pPr>
      <w:r w:rsidRPr="003B4A82">
        <w:rPr>
          <w:noProof/>
        </w:rPr>
        <w:t xml:space="preserve">    NETDEV_DISK_WORK_STATUS_UNFORMAT</w:t>
      </w:r>
      <w:r w:rsidRPr="003B4A82">
        <w:rPr>
          <w:noProof/>
        </w:rPr>
        <w:tab/>
      </w:r>
      <w:r w:rsidRPr="003B4A82">
        <w:rPr>
          <w:noProof/>
        </w:rPr>
        <w:tab/>
        <w:t>= 1,            /* 未格式化状态*/</w:t>
      </w:r>
    </w:p>
    <w:p w14:paraId="0F5F74FF" w14:textId="77777777" w:rsidR="0029113B" w:rsidRPr="003B4A82" w:rsidRDefault="0029113B" w:rsidP="0029113B">
      <w:pPr>
        <w:rPr>
          <w:noProof/>
        </w:rPr>
      </w:pPr>
      <w:r w:rsidRPr="003B4A82">
        <w:rPr>
          <w:noProof/>
        </w:rPr>
        <w:t xml:space="preserve">    NETDEV_DISK_WORK_STATUS_FORMATING</w:t>
      </w:r>
      <w:r w:rsidRPr="003B4A82">
        <w:rPr>
          <w:noProof/>
        </w:rPr>
        <w:tab/>
      </w:r>
      <w:r w:rsidRPr="003B4A82">
        <w:rPr>
          <w:noProof/>
        </w:rPr>
        <w:tab/>
        <w:t>= 2,            /* 格式化状态*/</w:t>
      </w:r>
    </w:p>
    <w:p w14:paraId="5C181647" w14:textId="77777777" w:rsidR="0029113B" w:rsidRPr="003B4A82" w:rsidRDefault="0029113B" w:rsidP="0029113B">
      <w:pPr>
        <w:rPr>
          <w:noProof/>
        </w:rPr>
      </w:pPr>
      <w:r w:rsidRPr="003B4A82">
        <w:rPr>
          <w:noProof/>
        </w:rPr>
        <w:t xml:space="preserve">    NETDEV_DISK_WORK_STATUS_RUNNING</w:t>
      </w:r>
      <w:r w:rsidRPr="003B4A82">
        <w:rPr>
          <w:noProof/>
        </w:rPr>
        <w:tab/>
      </w:r>
      <w:r w:rsidRPr="003B4A82">
        <w:rPr>
          <w:noProof/>
        </w:rPr>
        <w:tab/>
        <w:t>= 3,            /* 运行状态*/</w:t>
      </w:r>
    </w:p>
    <w:p w14:paraId="231B921D" w14:textId="77777777" w:rsidR="0029113B" w:rsidRPr="003B4A82" w:rsidRDefault="0029113B" w:rsidP="0029113B">
      <w:pPr>
        <w:rPr>
          <w:noProof/>
        </w:rPr>
      </w:pPr>
      <w:r w:rsidRPr="003B4A82">
        <w:rPr>
          <w:noProof/>
        </w:rPr>
        <w:t xml:space="preserve">    NETDEV_DISK_WORK_STATUS_HIBERNATE</w:t>
      </w:r>
      <w:r w:rsidRPr="003B4A82">
        <w:rPr>
          <w:noProof/>
        </w:rPr>
        <w:tab/>
      </w:r>
      <w:r w:rsidRPr="003B4A82">
        <w:rPr>
          <w:noProof/>
        </w:rPr>
        <w:tab/>
        <w:t>= 4,            /* 休眠状态*/</w:t>
      </w:r>
    </w:p>
    <w:p w14:paraId="73C120B9" w14:textId="77777777" w:rsidR="0029113B" w:rsidRPr="003B4A82" w:rsidRDefault="0029113B" w:rsidP="0029113B">
      <w:pPr>
        <w:rPr>
          <w:noProof/>
        </w:rPr>
      </w:pPr>
      <w:r w:rsidRPr="003B4A82">
        <w:rPr>
          <w:noProof/>
        </w:rPr>
        <w:t xml:space="preserve">    NETDEV_DISK_WORK_STATUS_ABNORMAL</w:t>
      </w:r>
      <w:r w:rsidRPr="003B4A82">
        <w:rPr>
          <w:noProof/>
        </w:rPr>
        <w:tab/>
      </w:r>
      <w:r w:rsidRPr="003B4A82">
        <w:rPr>
          <w:noProof/>
        </w:rPr>
        <w:tab/>
        <w:t>= 5,            /* 异常状态Abnormal */</w:t>
      </w:r>
    </w:p>
    <w:p w14:paraId="53115044" w14:textId="77777777" w:rsidR="0029113B" w:rsidRPr="003B4A82" w:rsidRDefault="0029113B" w:rsidP="0029113B">
      <w:pPr>
        <w:rPr>
          <w:noProof/>
        </w:rPr>
      </w:pPr>
      <w:r w:rsidRPr="003B4A82">
        <w:rPr>
          <w:noProof/>
        </w:rPr>
        <w:t xml:space="preserve">    NETDEV_DISK_WORK_STATUS_UNKNOWN</w:t>
      </w:r>
      <w:r w:rsidRPr="003B4A82">
        <w:rPr>
          <w:noProof/>
        </w:rPr>
        <w:tab/>
      </w:r>
      <w:r w:rsidRPr="003B4A82">
        <w:rPr>
          <w:noProof/>
        </w:rPr>
        <w:tab/>
        <w:t>= 6,            /* 未知状态*/</w:t>
      </w:r>
    </w:p>
    <w:p w14:paraId="5A4132AB" w14:textId="77777777" w:rsidR="0029113B" w:rsidRPr="003B4A82" w:rsidRDefault="0029113B" w:rsidP="0029113B">
      <w:pPr>
        <w:rPr>
          <w:noProof/>
        </w:rPr>
      </w:pPr>
      <w:r w:rsidRPr="003B4A82">
        <w:rPr>
          <w:noProof/>
        </w:rPr>
        <w:t xml:space="preserve">    NETDEV_DISK_WORK_STATUS_INVALID                         /* 无效值Invalid value */</w:t>
      </w:r>
    </w:p>
    <w:p w14:paraId="1241AE87" w14:textId="77777777" w:rsidR="0029113B" w:rsidRPr="003B4A82" w:rsidRDefault="0029113B" w:rsidP="0029113B">
      <w:r w:rsidRPr="003B4A82">
        <w:rPr>
          <w:noProof/>
        </w:rPr>
        <w:t>}NETDEV_DISK_WORK_STATUS_E;</w:t>
      </w:r>
    </w:p>
    <w:p w14:paraId="7CD133CD" w14:textId="77777777" w:rsidR="0029113B" w:rsidRPr="003B4A82" w:rsidRDefault="0029113B" w:rsidP="0029113B">
      <w:pPr>
        <w:pStyle w:val="3"/>
        <w:ind w:left="283"/>
      </w:pPr>
      <w:bookmarkStart w:id="1986" w:name="_聚焦模式"/>
      <w:bookmarkStart w:id="1987" w:name="_Toc88648029"/>
      <w:bookmarkEnd w:id="1986"/>
      <w:r w:rsidRPr="003B4A82">
        <w:t>聚焦模式</w:t>
      </w:r>
      <w:bookmarkEnd w:id="1987"/>
    </w:p>
    <w:p w14:paraId="00BD399C" w14:textId="77777777" w:rsidR="0029113B" w:rsidRPr="003B4A82" w:rsidRDefault="0029113B" w:rsidP="0029113B">
      <w:pPr>
        <w:rPr>
          <w:noProof/>
        </w:rPr>
      </w:pPr>
      <w:r w:rsidRPr="003B4A82">
        <w:rPr>
          <w:noProof/>
        </w:rPr>
        <w:t>typedef enum tagNETDEVFocusMode</w:t>
      </w:r>
    </w:p>
    <w:p w14:paraId="7657CC24" w14:textId="77777777" w:rsidR="0029113B" w:rsidRPr="003B4A82" w:rsidRDefault="0029113B" w:rsidP="0029113B">
      <w:pPr>
        <w:rPr>
          <w:noProof/>
        </w:rPr>
      </w:pPr>
      <w:r w:rsidRPr="003B4A82">
        <w:rPr>
          <w:noProof/>
        </w:rPr>
        <w:t>{</w:t>
      </w:r>
    </w:p>
    <w:p w14:paraId="213F834F" w14:textId="77777777" w:rsidR="0029113B" w:rsidRPr="003B4A82" w:rsidRDefault="0029113B" w:rsidP="0029113B">
      <w:pPr>
        <w:rPr>
          <w:noProof/>
        </w:rPr>
      </w:pPr>
      <w:r w:rsidRPr="003B4A82">
        <w:rPr>
          <w:noProof/>
        </w:rPr>
        <w:t xml:space="preserve">    NETDEV_FOCUS_AUTO           = 1,            /* 自动聚焦*/</w:t>
      </w:r>
    </w:p>
    <w:p w14:paraId="1C9D20E1" w14:textId="77777777" w:rsidR="0029113B" w:rsidRPr="003B4A82" w:rsidRDefault="0029113B" w:rsidP="0029113B">
      <w:pPr>
        <w:rPr>
          <w:noProof/>
        </w:rPr>
      </w:pPr>
      <w:r w:rsidRPr="003B4A82">
        <w:rPr>
          <w:noProof/>
        </w:rPr>
        <w:t xml:space="preserve">    NETDEV_FOCUS_MANUAL         = 2             /* 手动聚焦*/</w:t>
      </w:r>
    </w:p>
    <w:p w14:paraId="53030D89" w14:textId="77777777" w:rsidR="0029113B" w:rsidRPr="003B4A82" w:rsidRDefault="0029113B" w:rsidP="0029113B">
      <w:pPr>
        <w:rPr>
          <w:noProof/>
        </w:rPr>
      </w:pPr>
      <w:r w:rsidRPr="003B4A82">
        <w:rPr>
          <w:noProof/>
        </w:rPr>
        <w:t>}NETDEV_FOCUS_MODE_E;</w:t>
      </w:r>
    </w:p>
    <w:p w14:paraId="372B2AA5" w14:textId="77777777" w:rsidR="0029113B" w:rsidRPr="003B4A82" w:rsidRDefault="0029113B" w:rsidP="0029113B">
      <w:pPr>
        <w:pStyle w:val="3"/>
        <w:ind w:left="283"/>
      </w:pPr>
      <w:bookmarkStart w:id="1988" w:name="_昼夜模式"/>
      <w:bookmarkStart w:id="1989" w:name="_Toc88648030"/>
      <w:bookmarkEnd w:id="1988"/>
      <w:r w:rsidRPr="003B4A82">
        <w:lastRenderedPageBreak/>
        <w:t>昼夜模式</w:t>
      </w:r>
      <w:bookmarkEnd w:id="1989"/>
    </w:p>
    <w:p w14:paraId="0E0FC8AC" w14:textId="77777777" w:rsidR="0029113B" w:rsidRPr="003B4A82" w:rsidRDefault="0029113B" w:rsidP="0029113B">
      <w:pPr>
        <w:rPr>
          <w:noProof/>
        </w:rPr>
      </w:pPr>
      <w:r w:rsidRPr="003B4A82">
        <w:rPr>
          <w:noProof/>
        </w:rPr>
        <w:t>typedef enum  tagNETDEVIrCutFilterMode</w:t>
      </w:r>
    </w:p>
    <w:p w14:paraId="0E9221F7" w14:textId="77777777" w:rsidR="0029113B" w:rsidRPr="003B4A82" w:rsidRDefault="0029113B" w:rsidP="0029113B">
      <w:pPr>
        <w:rPr>
          <w:noProof/>
        </w:rPr>
      </w:pPr>
      <w:r w:rsidRPr="003B4A82">
        <w:rPr>
          <w:noProof/>
        </w:rPr>
        <w:t>{</w:t>
      </w:r>
    </w:p>
    <w:p w14:paraId="172DAC0B" w14:textId="77777777" w:rsidR="0029113B" w:rsidRPr="003B4A82" w:rsidRDefault="0029113B" w:rsidP="0029113B">
      <w:pPr>
        <w:rPr>
          <w:noProof/>
        </w:rPr>
      </w:pPr>
      <w:r w:rsidRPr="003B4A82">
        <w:rPr>
          <w:noProof/>
        </w:rPr>
        <w:t xml:space="preserve">    NETDEV_IR_CUT_FILTER_ON</w:t>
      </w:r>
      <w:r w:rsidRPr="003B4A82">
        <w:rPr>
          <w:noProof/>
        </w:rPr>
        <w:tab/>
      </w:r>
      <w:r w:rsidRPr="003B4A82">
        <w:rPr>
          <w:noProof/>
        </w:rPr>
        <w:tab/>
        <w:t>= 0,            /* 白天模式*/</w:t>
      </w:r>
    </w:p>
    <w:p w14:paraId="4E2DD506" w14:textId="77777777" w:rsidR="0029113B" w:rsidRPr="003B4A82" w:rsidRDefault="0029113B" w:rsidP="0029113B">
      <w:pPr>
        <w:rPr>
          <w:noProof/>
        </w:rPr>
      </w:pPr>
      <w:r w:rsidRPr="003B4A82">
        <w:rPr>
          <w:noProof/>
        </w:rPr>
        <w:t xml:space="preserve">    NETDEV_IR_CUT_FILTER_OFF</w:t>
      </w:r>
      <w:r w:rsidRPr="003B4A82">
        <w:rPr>
          <w:noProof/>
        </w:rPr>
        <w:tab/>
      </w:r>
      <w:r w:rsidRPr="003B4A82">
        <w:rPr>
          <w:noProof/>
        </w:rPr>
        <w:tab/>
        <w:t>= 1,            /* 夜晚模式*/</w:t>
      </w:r>
    </w:p>
    <w:p w14:paraId="4F521567" w14:textId="77777777" w:rsidR="0029113B" w:rsidRPr="003B4A82" w:rsidRDefault="0029113B" w:rsidP="0029113B">
      <w:pPr>
        <w:rPr>
          <w:noProof/>
        </w:rPr>
      </w:pPr>
      <w:r w:rsidRPr="003B4A82">
        <w:rPr>
          <w:noProof/>
        </w:rPr>
        <w:t xml:space="preserve">    NETDEV_IR_CUT_FILTER_AUTO</w:t>
      </w:r>
      <w:r w:rsidRPr="003B4A82">
        <w:rPr>
          <w:noProof/>
        </w:rPr>
        <w:tab/>
      </w:r>
      <w:r w:rsidRPr="003B4A82">
        <w:rPr>
          <w:noProof/>
        </w:rPr>
        <w:tab/>
        <w:t>= 2            /* 自动模式*/</w:t>
      </w:r>
    </w:p>
    <w:p w14:paraId="1B0C0289" w14:textId="77777777" w:rsidR="0029113B" w:rsidRPr="003B4A82" w:rsidRDefault="0029113B" w:rsidP="0029113B">
      <w:r w:rsidRPr="003B4A82">
        <w:rPr>
          <w:noProof/>
        </w:rPr>
        <w:t>}NETDEV_IR_CUT_FILTER_MODE_E;</w:t>
      </w:r>
    </w:p>
    <w:p w14:paraId="36CA0DBF" w14:textId="77777777" w:rsidR="0029113B" w:rsidRPr="003B4A82" w:rsidRDefault="0029113B" w:rsidP="0029113B">
      <w:pPr>
        <w:pStyle w:val="3"/>
        <w:ind w:left="283"/>
      </w:pPr>
      <w:bookmarkStart w:id="1990" w:name="_透雾模式枚举"/>
      <w:bookmarkStart w:id="1991" w:name="_Toc88648031"/>
      <w:bookmarkEnd w:id="1990"/>
      <w:r w:rsidRPr="003B4A82">
        <w:t>透雾模式枚举</w:t>
      </w:r>
      <w:bookmarkEnd w:id="1991"/>
    </w:p>
    <w:p w14:paraId="007E3946" w14:textId="77777777" w:rsidR="0029113B" w:rsidRPr="003B4A82" w:rsidRDefault="0029113B" w:rsidP="0029113B">
      <w:pPr>
        <w:rPr>
          <w:noProof/>
        </w:rPr>
      </w:pPr>
      <w:r w:rsidRPr="003B4A82">
        <w:rPr>
          <w:noProof/>
        </w:rPr>
        <w:t>typedef enum  tagNETDEVDefoggingMode</w:t>
      </w:r>
    </w:p>
    <w:p w14:paraId="0567E097" w14:textId="77777777" w:rsidR="0029113B" w:rsidRPr="003B4A82" w:rsidRDefault="0029113B" w:rsidP="0029113B">
      <w:pPr>
        <w:rPr>
          <w:noProof/>
        </w:rPr>
      </w:pPr>
      <w:r w:rsidRPr="003B4A82">
        <w:rPr>
          <w:noProof/>
        </w:rPr>
        <w:t>{</w:t>
      </w:r>
    </w:p>
    <w:p w14:paraId="7D1FB022" w14:textId="77777777" w:rsidR="0029113B" w:rsidRPr="003B4A82" w:rsidRDefault="0029113B" w:rsidP="0029113B">
      <w:pPr>
        <w:rPr>
          <w:noProof/>
        </w:rPr>
      </w:pPr>
      <w:r w:rsidRPr="003B4A82">
        <w:rPr>
          <w:noProof/>
        </w:rPr>
        <w:t xml:space="preserve">    NETDEV_DEFOGGING_ON = 0,            /* 开*/</w:t>
      </w:r>
    </w:p>
    <w:p w14:paraId="43B5054A" w14:textId="5BC40758" w:rsidR="0029113B" w:rsidRPr="003B4A82" w:rsidRDefault="0029113B" w:rsidP="0029113B">
      <w:pPr>
        <w:rPr>
          <w:noProof/>
        </w:rPr>
      </w:pPr>
      <w:r w:rsidRPr="003B4A82">
        <w:rPr>
          <w:noProof/>
        </w:rPr>
        <w:t xml:space="preserve">    NETDEV_DEFOGGING_OFF</w:t>
      </w:r>
      <w:r w:rsidR="009E0334">
        <w:rPr>
          <w:noProof/>
        </w:rPr>
        <w:t xml:space="preserve">=1 </w:t>
      </w:r>
      <w:r w:rsidRPr="003B4A82">
        <w:rPr>
          <w:noProof/>
        </w:rPr>
        <w:t xml:space="preserve">            /* 关*/</w:t>
      </w:r>
    </w:p>
    <w:p w14:paraId="1298C8EB" w14:textId="77777777" w:rsidR="0029113B" w:rsidRPr="003B4A82" w:rsidRDefault="0029113B" w:rsidP="0029113B">
      <w:pPr>
        <w:rPr>
          <w:noProof/>
        </w:rPr>
      </w:pPr>
      <w:r w:rsidRPr="003B4A82">
        <w:rPr>
          <w:noProof/>
        </w:rPr>
        <w:t>}NETDEV_DEFOGGING_MODE_E;</w:t>
      </w:r>
    </w:p>
    <w:p w14:paraId="0A609B78" w14:textId="77777777" w:rsidR="0029113B" w:rsidRPr="003B4A82" w:rsidRDefault="0029113B" w:rsidP="0029113B">
      <w:pPr>
        <w:pStyle w:val="3"/>
        <w:ind w:left="283"/>
      </w:pPr>
      <w:bookmarkStart w:id="1992" w:name="_音频采集口枚举"/>
      <w:bookmarkStart w:id="1993" w:name="_Toc88648032"/>
      <w:bookmarkEnd w:id="1992"/>
      <w:r w:rsidRPr="003B4A82">
        <w:t>音频采集口枚举</w:t>
      </w:r>
      <w:bookmarkEnd w:id="1993"/>
    </w:p>
    <w:p w14:paraId="3738F1A2" w14:textId="77777777" w:rsidR="0029113B" w:rsidRPr="003B4A82" w:rsidRDefault="0029113B" w:rsidP="0029113B">
      <w:pPr>
        <w:rPr>
          <w:noProof/>
        </w:rPr>
      </w:pPr>
      <w:r w:rsidRPr="003B4A82">
        <w:rPr>
          <w:noProof/>
        </w:rPr>
        <w:t>typedef enum tagNETDEVAudioCollectionPortType</w:t>
      </w:r>
    </w:p>
    <w:p w14:paraId="1E9A9FAE" w14:textId="77777777" w:rsidR="0029113B" w:rsidRPr="003B4A82" w:rsidRDefault="0029113B" w:rsidP="0029113B">
      <w:pPr>
        <w:rPr>
          <w:noProof/>
        </w:rPr>
      </w:pPr>
      <w:r w:rsidRPr="003B4A82">
        <w:rPr>
          <w:noProof/>
        </w:rPr>
        <w:t>{</w:t>
      </w:r>
    </w:p>
    <w:p w14:paraId="2CECA928" w14:textId="77777777" w:rsidR="0029113B" w:rsidRPr="003B4A82" w:rsidRDefault="0029113B" w:rsidP="0029113B">
      <w:pPr>
        <w:rPr>
          <w:noProof/>
        </w:rPr>
      </w:pPr>
      <w:r w:rsidRPr="003B4A82">
        <w:rPr>
          <w:noProof/>
        </w:rPr>
        <w:t xml:space="preserve">    NETDEV_AUDIO_COLLECTION_PORT_TYPE_AUDIO_IN</w:t>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音频输入口*/</w:t>
      </w:r>
    </w:p>
    <w:p w14:paraId="0E22404C" w14:textId="77777777" w:rsidR="0029113B" w:rsidRPr="003B4A82" w:rsidRDefault="0029113B" w:rsidP="0029113B">
      <w:pPr>
        <w:rPr>
          <w:noProof/>
        </w:rPr>
      </w:pPr>
      <w:r w:rsidRPr="003B4A82">
        <w:rPr>
          <w:noProof/>
        </w:rPr>
        <w:t xml:space="preserve">    NETDEV_AUDIO_COLLECTION_PORT_TYPE_SERIAL_IN</w:t>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串口*/</w:t>
      </w:r>
    </w:p>
    <w:p w14:paraId="53095224" w14:textId="77777777" w:rsidR="0029113B" w:rsidRPr="003B4A82" w:rsidRDefault="0029113B" w:rsidP="0029113B">
      <w:pPr>
        <w:rPr>
          <w:noProof/>
        </w:rPr>
      </w:pPr>
      <w:r w:rsidRPr="003B4A82">
        <w:rPr>
          <w:noProof/>
        </w:rPr>
        <w:t xml:space="preserve">    NETDEV_AUDIO_COLLECTION_PORT_TYPE_INVALID</w:t>
      </w:r>
      <w:r w:rsidRPr="003B4A82">
        <w:rPr>
          <w:noProof/>
        </w:rPr>
        <w:tab/>
      </w:r>
      <w:r w:rsidRPr="003B4A82">
        <w:rPr>
          <w:noProof/>
        </w:rPr>
        <w:tab/>
      </w:r>
      <w:r w:rsidRPr="003B4A82">
        <w:rPr>
          <w:noProof/>
        </w:rPr>
        <w:tab/>
      </w:r>
      <w:r w:rsidRPr="003B4A82">
        <w:rPr>
          <w:noProof/>
        </w:rPr>
        <w:tab/>
        <w:t>= 0xFF</w:t>
      </w:r>
      <w:r w:rsidRPr="003B4A82">
        <w:rPr>
          <w:noProof/>
        </w:rPr>
        <w:tab/>
      </w:r>
      <w:r w:rsidRPr="003B4A82">
        <w:rPr>
          <w:noProof/>
        </w:rPr>
        <w:tab/>
        <w:t>/* 无效值*/</w:t>
      </w:r>
    </w:p>
    <w:p w14:paraId="27A10134" w14:textId="77777777" w:rsidR="0029113B" w:rsidRPr="003B4A82" w:rsidRDefault="0029113B" w:rsidP="0029113B">
      <w:pPr>
        <w:rPr>
          <w:lang w:val="fr-FR"/>
        </w:rPr>
      </w:pPr>
      <w:r w:rsidRPr="003B4A82">
        <w:rPr>
          <w:noProof/>
          <w:lang w:val="fr-FR"/>
        </w:rPr>
        <w:t>}NETDEV_AUDIO_COLLECTION_PORT_TYPE_E;</w:t>
      </w:r>
    </w:p>
    <w:p w14:paraId="66B7DE5D" w14:textId="77777777" w:rsidR="0029113B" w:rsidRPr="003B4A82" w:rsidRDefault="0029113B" w:rsidP="0029113B">
      <w:pPr>
        <w:pStyle w:val="3"/>
        <w:ind w:left="283"/>
      </w:pPr>
      <w:bookmarkStart w:id="1994" w:name="_音频编码格式类型枚举"/>
      <w:bookmarkStart w:id="1995" w:name="_Toc88648033"/>
      <w:bookmarkEnd w:id="1994"/>
      <w:r w:rsidRPr="003B4A82">
        <w:t>音频编码格式类型枚举</w:t>
      </w:r>
      <w:bookmarkEnd w:id="1995"/>
    </w:p>
    <w:p w14:paraId="36DA71A6" w14:textId="77777777" w:rsidR="0029113B" w:rsidRPr="003B4A82" w:rsidRDefault="0029113B" w:rsidP="0029113B">
      <w:pPr>
        <w:rPr>
          <w:noProof/>
        </w:rPr>
      </w:pPr>
      <w:r w:rsidRPr="003B4A82">
        <w:rPr>
          <w:noProof/>
        </w:rPr>
        <w:t>typedef enum tagNETDEVAudioEncodeFormatType</w:t>
      </w:r>
    </w:p>
    <w:p w14:paraId="7546BB4D" w14:textId="77777777" w:rsidR="0029113B" w:rsidRPr="003B4A82" w:rsidRDefault="0029113B" w:rsidP="0029113B">
      <w:pPr>
        <w:rPr>
          <w:noProof/>
        </w:rPr>
      </w:pPr>
      <w:r w:rsidRPr="003B4A82">
        <w:rPr>
          <w:noProof/>
        </w:rPr>
        <w:t>{</w:t>
      </w:r>
    </w:p>
    <w:p w14:paraId="358C7C8C" w14:textId="77777777" w:rsidR="0029113B" w:rsidRPr="003B4A82" w:rsidRDefault="0029113B" w:rsidP="0029113B">
      <w:pPr>
        <w:rPr>
          <w:noProof/>
        </w:rPr>
      </w:pPr>
      <w:r w:rsidRPr="003B4A82">
        <w:rPr>
          <w:noProof/>
        </w:rPr>
        <w:t xml:space="preserve">    NETDEV_AUDIO_ENCODE_FORMAT_TYPE_MPEG1</w:t>
      </w:r>
      <w:r w:rsidRPr="003B4A82">
        <w:rPr>
          <w:noProof/>
        </w:rPr>
        <w:tab/>
      </w:r>
      <w:r w:rsidRPr="003B4A82">
        <w:rPr>
          <w:noProof/>
        </w:rPr>
        <w:tab/>
      </w:r>
      <w:r w:rsidRPr="003B4A82">
        <w:rPr>
          <w:noProof/>
        </w:rPr>
        <w:tab/>
        <w:t>= 0,       /* MPEG1 */</w:t>
      </w:r>
    </w:p>
    <w:p w14:paraId="6992DF33" w14:textId="77777777" w:rsidR="0029113B" w:rsidRPr="003B4A82" w:rsidRDefault="0029113B" w:rsidP="0029113B">
      <w:pPr>
        <w:rPr>
          <w:noProof/>
        </w:rPr>
      </w:pPr>
      <w:r w:rsidRPr="003B4A82">
        <w:rPr>
          <w:noProof/>
        </w:rPr>
        <w:t xml:space="preserve">    NETDEV_AUDIO_ENCODE_FORMAT_TYPE_G711A</w:t>
      </w:r>
      <w:r w:rsidRPr="003B4A82">
        <w:rPr>
          <w:noProof/>
        </w:rPr>
        <w:tab/>
      </w:r>
      <w:r w:rsidRPr="003B4A82">
        <w:rPr>
          <w:noProof/>
        </w:rPr>
        <w:tab/>
      </w:r>
      <w:r w:rsidRPr="003B4A82">
        <w:rPr>
          <w:noProof/>
        </w:rPr>
        <w:tab/>
      </w:r>
      <w:r w:rsidRPr="003B4A82">
        <w:rPr>
          <w:noProof/>
        </w:rPr>
        <w:tab/>
        <w:t>= 1,       /* G.711A */</w:t>
      </w:r>
    </w:p>
    <w:p w14:paraId="42898749" w14:textId="77777777" w:rsidR="0029113B" w:rsidRPr="003B4A82" w:rsidRDefault="0029113B" w:rsidP="0029113B">
      <w:pPr>
        <w:rPr>
          <w:noProof/>
        </w:rPr>
      </w:pPr>
      <w:r w:rsidRPr="003B4A82">
        <w:rPr>
          <w:noProof/>
        </w:rPr>
        <w:t xml:space="preserve">    NETDEV_AUDIO_ENCODE_FORMAT_TYPE_G711U</w:t>
      </w:r>
      <w:r w:rsidRPr="003B4A82">
        <w:rPr>
          <w:noProof/>
        </w:rPr>
        <w:tab/>
      </w:r>
      <w:r w:rsidRPr="003B4A82">
        <w:rPr>
          <w:noProof/>
        </w:rPr>
        <w:tab/>
      </w:r>
      <w:r w:rsidRPr="003B4A82">
        <w:rPr>
          <w:noProof/>
        </w:rPr>
        <w:tab/>
        <w:t>= 2,       /* G.711U */</w:t>
      </w:r>
    </w:p>
    <w:p w14:paraId="3117DA9B" w14:textId="77777777" w:rsidR="0029113B" w:rsidRPr="003B4A82" w:rsidRDefault="0029113B" w:rsidP="0029113B">
      <w:pPr>
        <w:rPr>
          <w:noProof/>
        </w:rPr>
      </w:pPr>
      <w:r w:rsidRPr="003B4A82">
        <w:rPr>
          <w:noProof/>
        </w:rPr>
        <w:t xml:space="preserve">    NETDEV_AUDIO_ENCODE_FORMAT_TYPE_ADPCM</w:t>
      </w:r>
      <w:r w:rsidRPr="003B4A82">
        <w:rPr>
          <w:noProof/>
        </w:rPr>
        <w:tab/>
      </w:r>
      <w:r w:rsidRPr="003B4A82">
        <w:rPr>
          <w:noProof/>
        </w:rPr>
        <w:tab/>
      </w:r>
      <w:r w:rsidRPr="003B4A82">
        <w:rPr>
          <w:noProof/>
        </w:rPr>
        <w:tab/>
        <w:t>= 3,       /* ADPCM */</w:t>
      </w:r>
    </w:p>
    <w:p w14:paraId="7B2A330A" w14:textId="77777777" w:rsidR="0029113B" w:rsidRPr="003B4A82" w:rsidRDefault="0029113B" w:rsidP="0029113B">
      <w:pPr>
        <w:rPr>
          <w:noProof/>
        </w:rPr>
      </w:pPr>
      <w:r w:rsidRPr="003B4A82">
        <w:rPr>
          <w:noProof/>
        </w:rPr>
        <w:t xml:space="preserve">    NETDEV_AUDIO_ENCODE_FORMAT_TYPE_OGG</w:t>
      </w:r>
      <w:r w:rsidRPr="003B4A82">
        <w:rPr>
          <w:noProof/>
        </w:rPr>
        <w:tab/>
      </w:r>
      <w:r w:rsidRPr="003B4A82">
        <w:rPr>
          <w:noProof/>
        </w:rPr>
        <w:tab/>
      </w:r>
      <w:r w:rsidRPr="003B4A82">
        <w:rPr>
          <w:noProof/>
        </w:rPr>
        <w:tab/>
      </w:r>
      <w:r w:rsidRPr="003B4A82">
        <w:rPr>
          <w:noProof/>
        </w:rPr>
        <w:tab/>
        <w:t>= 4,       /* OGG */</w:t>
      </w:r>
    </w:p>
    <w:p w14:paraId="1CF4F275" w14:textId="77777777" w:rsidR="0029113B" w:rsidRPr="003B4A82" w:rsidRDefault="0029113B" w:rsidP="0029113B">
      <w:pPr>
        <w:rPr>
          <w:noProof/>
        </w:rPr>
      </w:pPr>
      <w:r w:rsidRPr="003B4A82">
        <w:rPr>
          <w:noProof/>
        </w:rPr>
        <w:t xml:space="preserve">    NETDEV_AUDIO_ENCODE_FORMAT_TYPE_Auto</w:t>
      </w:r>
      <w:r w:rsidRPr="003B4A82">
        <w:rPr>
          <w:noProof/>
        </w:rPr>
        <w:tab/>
      </w:r>
      <w:r w:rsidRPr="003B4A82">
        <w:rPr>
          <w:noProof/>
        </w:rPr>
        <w:tab/>
      </w:r>
      <w:r w:rsidRPr="003B4A82">
        <w:rPr>
          <w:noProof/>
        </w:rPr>
        <w:tab/>
      </w:r>
      <w:r w:rsidRPr="003B4A82">
        <w:rPr>
          <w:noProof/>
        </w:rPr>
        <w:tab/>
        <w:t>= 5,       /* Auto */</w:t>
      </w:r>
    </w:p>
    <w:p w14:paraId="7C0634AA" w14:textId="77777777" w:rsidR="0029113B" w:rsidRPr="003B4A82" w:rsidRDefault="0029113B" w:rsidP="0029113B">
      <w:pPr>
        <w:rPr>
          <w:noProof/>
        </w:rPr>
      </w:pPr>
      <w:r w:rsidRPr="003B4A82">
        <w:rPr>
          <w:noProof/>
        </w:rPr>
        <w:t xml:space="preserve">    NETDEV_AUDIO_ENCODE_FORMAT_TYPE_AACLC</w:t>
      </w:r>
      <w:r w:rsidRPr="003B4A82">
        <w:rPr>
          <w:noProof/>
        </w:rPr>
        <w:tab/>
      </w:r>
      <w:r w:rsidRPr="003B4A82">
        <w:rPr>
          <w:noProof/>
        </w:rPr>
        <w:tab/>
      </w:r>
      <w:r w:rsidRPr="003B4A82">
        <w:rPr>
          <w:noProof/>
        </w:rPr>
        <w:tab/>
        <w:t>= 6,       /* AAC-LC */</w:t>
      </w:r>
    </w:p>
    <w:p w14:paraId="151F4683" w14:textId="77777777" w:rsidR="0029113B" w:rsidRPr="003B4A82" w:rsidRDefault="0029113B" w:rsidP="0029113B">
      <w:pPr>
        <w:rPr>
          <w:noProof/>
        </w:rPr>
      </w:pPr>
      <w:r w:rsidRPr="003B4A82">
        <w:rPr>
          <w:noProof/>
        </w:rPr>
        <w:t xml:space="preserve">    NETDEV_AUDIO_ENCODE_FORMAT_TYPE_INVALID</w:t>
      </w:r>
      <w:r w:rsidRPr="003B4A82">
        <w:rPr>
          <w:noProof/>
        </w:rPr>
        <w:tab/>
      </w:r>
      <w:r w:rsidRPr="003B4A82">
        <w:rPr>
          <w:noProof/>
        </w:rPr>
        <w:tab/>
      </w:r>
      <w:r w:rsidRPr="003B4A82">
        <w:rPr>
          <w:noProof/>
        </w:rPr>
        <w:tab/>
        <w:t>= 0xFF    /* 无效值*/</w:t>
      </w:r>
    </w:p>
    <w:p w14:paraId="6BE0C0AA" w14:textId="77777777" w:rsidR="0029113B" w:rsidRPr="003B4A82" w:rsidRDefault="0029113B" w:rsidP="0029113B">
      <w:pPr>
        <w:rPr>
          <w:lang w:val="fr-FR"/>
        </w:rPr>
      </w:pPr>
      <w:r w:rsidRPr="003B4A82">
        <w:rPr>
          <w:noProof/>
          <w:lang w:val="fr-FR"/>
        </w:rPr>
        <w:t>}NETDEV_AUDIO_ENCODE_FORMAT_TYPE_E;</w:t>
      </w:r>
    </w:p>
    <w:p w14:paraId="284C38FD" w14:textId="77777777" w:rsidR="0029113B" w:rsidRPr="003B4A82" w:rsidRDefault="0029113B" w:rsidP="0029113B">
      <w:pPr>
        <w:pStyle w:val="3"/>
        <w:ind w:left="283"/>
      </w:pPr>
      <w:bookmarkStart w:id="1996" w:name="_音频采样率枚举"/>
      <w:bookmarkEnd w:id="1996"/>
      <w:r w:rsidRPr="003B4A82">
        <w:rPr>
          <w:lang w:val="fr-FR"/>
        </w:rPr>
        <w:tab/>
      </w:r>
      <w:bookmarkStart w:id="1997" w:name="_Toc88648034"/>
      <w:r w:rsidRPr="003B4A82">
        <w:t>音频采样率枚举</w:t>
      </w:r>
      <w:bookmarkEnd w:id="1997"/>
    </w:p>
    <w:p w14:paraId="0F3305E0" w14:textId="77777777" w:rsidR="0029113B" w:rsidRPr="003B4A82" w:rsidRDefault="0029113B" w:rsidP="0029113B">
      <w:pPr>
        <w:rPr>
          <w:noProof/>
        </w:rPr>
      </w:pPr>
      <w:r w:rsidRPr="003B4A82">
        <w:rPr>
          <w:noProof/>
        </w:rPr>
        <w:t>typedef enum tagNETDEVAudioSamplingRate</w:t>
      </w:r>
    </w:p>
    <w:p w14:paraId="33750C30" w14:textId="77777777" w:rsidR="0029113B" w:rsidRPr="003B4A82" w:rsidRDefault="0029113B" w:rsidP="0029113B">
      <w:pPr>
        <w:rPr>
          <w:noProof/>
        </w:rPr>
      </w:pPr>
      <w:r w:rsidRPr="003B4A82">
        <w:rPr>
          <w:noProof/>
        </w:rPr>
        <w:t>{</w:t>
      </w:r>
    </w:p>
    <w:p w14:paraId="2C614E8D" w14:textId="77777777" w:rsidR="0029113B" w:rsidRPr="003B4A82" w:rsidRDefault="0029113B" w:rsidP="0029113B">
      <w:pPr>
        <w:rPr>
          <w:noProof/>
        </w:rPr>
      </w:pPr>
      <w:r w:rsidRPr="003B4A82">
        <w:rPr>
          <w:noProof/>
        </w:rPr>
        <w:t xml:space="preserve">    NETDEV_AUDIO_SAMPLING_RATE_8KHZ             = 0,       /* 8KHz */</w:t>
      </w:r>
    </w:p>
    <w:p w14:paraId="2C0F4B25" w14:textId="77777777" w:rsidR="0029113B" w:rsidRPr="003B4A82" w:rsidRDefault="0029113B" w:rsidP="0029113B">
      <w:pPr>
        <w:rPr>
          <w:noProof/>
        </w:rPr>
      </w:pPr>
      <w:r w:rsidRPr="003B4A82">
        <w:rPr>
          <w:noProof/>
        </w:rPr>
        <w:t xml:space="preserve">    NETDEV_AUDIO_SAMPLING_RATE_16KHZ            = 1,       /* 16KHZ */</w:t>
      </w:r>
    </w:p>
    <w:p w14:paraId="61C28EB3" w14:textId="77777777" w:rsidR="0029113B" w:rsidRPr="003B4A82" w:rsidRDefault="0029113B" w:rsidP="0029113B">
      <w:pPr>
        <w:rPr>
          <w:noProof/>
        </w:rPr>
      </w:pPr>
      <w:r w:rsidRPr="003B4A82">
        <w:rPr>
          <w:noProof/>
        </w:rPr>
        <w:t xml:space="preserve">    NETDEV_AUDIO_SAMPLING_RATE_22_05KHZ         = 2,       /* 22.05KHZ */</w:t>
      </w:r>
    </w:p>
    <w:p w14:paraId="7FE95512" w14:textId="77777777" w:rsidR="0029113B" w:rsidRPr="003B4A82" w:rsidRDefault="0029113B" w:rsidP="0029113B">
      <w:pPr>
        <w:rPr>
          <w:noProof/>
        </w:rPr>
      </w:pPr>
      <w:r w:rsidRPr="003B4A82">
        <w:rPr>
          <w:noProof/>
        </w:rPr>
        <w:lastRenderedPageBreak/>
        <w:t xml:space="preserve">    NETDEV_AUDIO_SAMPLING_RATE_24KHZ            = 3,       /* 24KHZ */</w:t>
      </w:r>
    </w:p>
    <w:p w14:paraId="357190E5" w14:textId="77777777" w:rsidR="0029113B" w:rsidRPr="003B4A82" w:rsidRDefault="0029113B" w:rsidP="0029113B">
      <w:pPr>
        <w:rPr>
          <w:noProof/>
        </w:rPr>
      </w:pPr>
      <w:r w:rsidRPr="003B4A82">
        <w:rPr>
          <w:noProof/>
        </w:rPr>
        <w:t xml:space="preserve">    NETDEV_AUDIO_SAMPLING_RATE_32KHZ            = 4,       /* 32KHZ */</w:t>
      </w:r>
    </w:p>
    <w:p w14:paraId="60D076AF" w14:textId="77777777" w:rsidR="0029113B" w:rsidRPr="003B4A82" w:rsidRDefault="0029113B" w:rsidP="0029113B">
      <w:pPr>
        <w:rPr>
          <w:noProof/>
        </w:rPr>
      </w:pPr>
      <w:r w:rsidRPr="003B4A82">
        <w:rPr>
          <w:noProof/>
        </w:rPr>
        <w:t xml:space="preserve">    NETDEV_AUDIO_SAMPLING_RATE_44_1KHZ          = 5,       /* 44.1KHZ */</w:t>
      </w:r>
    </w:p>
    <w:p w14:paraId="3865FB14" w14:textId="77777777" w:rsidR="0029113B" w:rsidRPr="003B4A82" w:rsidRDefault="0029113B" w:rsidP="0029113B">
      <w:pPr>
        <w:rPr>
          <w:noProof/>
        </w:rPr>
      </w:pPr>
      <w:r w:rsidRPr="003B4A82">
        <w:rPr>
          <w:noProof/>
        </w:rPr>
        <w:t xml:space="preserve">    NETDEV_AUDIO_SAMPLING_RATE_48KHZ            = 6,       /* 48KHZ */</w:t>
      </w:r>
    </w:p>
    <w:p w14:paraId="3B5E107F" w14:textId="77777777" w:rsidR="0029113B" w:rsidRPr="003B4A82" w:rsidRDefault="0029113B" w:rsidP="0029113B">
      <w:pPr>
        <w:rPr>
          <w:noProof/>
        </w:rPr>
      </w:pPr>
      <w:r w:rsidRPr="003B4A82">
        <w:rPr>
          <w:noProof/>
        </w:rPr>
        <w:t xml:space="preserve">    NETDEV_AUDIO_SAMPLING_RATE_96KHZ            = 7,       /* 96KHZ */</w:t>
      </w:r>
    </w:p>
    <w:p w14:paraId="22ABB700" w14:textId="77777777" w:rsidR="0029113B" w:rsidRPr="003B4A82" w:rsidRDefault="0029113B" w:rsidP="0029113B">
      <w:pPr>
        <w:rPr>
          <w:noProof/>
        </w:rPr>
      </w:pPr>
      <w:r w:rsidRPr="003B4A82">
        <w:rPr>
          <w:noProof/>
        </w:rPr>
        <w:t xml:space="preserve">    NETDEV_AUDIO_SAMPLING_RATE_INVALID          = 0xFF     /* 无效值*/</w:t>
      </w:r>
    </w:p>
    <w:p w14:paraId="30982CD4" w14:textId="77777777" w:rsidR="0029113B" w:rsidRPr="003B4A82" w:rsidRDefault="0029113B" w:rsidP="0029113B">
      <w:r w:rsidRPr="003B4A82">
        <w:rPr>
          <w:noProof/>
        </w:rPr>
        <w:t>}NETDEV_AUDIO_SAMPLING_RATE_E;</w:t>
      </w:r>
    </w:p>
    <w:p w14:paraId="58FC92D6" w14:textId="77777777" w:rsidR="0029113B" w:rsidRPr="003B4A82" w:rsidRDefault="0029113B" w:rsidP="0029113B">
      <w:pPr>
        <w:pStyle w:val="3"/>
        <w:ind w:left="283"/>
      </w:pPr>
      <w:bookmarkStart w:id="1998" w:name="_音频输入模式枚举"/>
      <w:bookmarkStart w:id="1999" w:name="_Toc88648035"/>
      <w:bookmarkEnd w:id="1998"/>
      <w:r w:rsidRPr="003B4A82">
        <w:t>音频输入模式枚举</w:t>
      </w:r>
      <w:bookmarkEnd w:id="1999"/>
    </w:p>
    <w:p w14:paraId="6C9A0311" w14:textId="77777777" w:rsidR="0029113B" w:rsidRPr="003B4A82" w:rsidRDefault="0029113B" w:rsidP="0029113B">
      <w:pPr>
        <w:rPr>
          <w:noProof/>
        </w:rPr>
      </w:pPr>
      <w:r w:rsidRPr="003B4A82">
        <w:rPr>
          <w:noProof/>
        </w:rPr>
        <w:t>typedef enum tagNETDEVAudioInChlMode</w:t>
      </w:r>
    </w:p>
    <w:p w14:paraId="6B748F85" w14:textId="77777777" w:rsidR="0029113B" w:rsidRPr="003B4A82" w:rsidRDefault="0029113B" w:rsidP="0029113B">
      <w:pPr>
        <w:rPr>
          <w:noProof/>
        </w:rPr>
      </w:pPr>
      <w:r w:rsidRPr="003B4A82">
        <w:rPr>
          <w:noProof/>
        </w:rPr>
        <w:t>{</w:t>
      </w:r>
    </w:p>
    <w:p w14:paraId="71B2D454" w14:textId="77777777" w:rsidR="0029113B" w:rsidRPr="003B4A82" w:rsidRDefault="0029113B" w:rsidP="0029113B">
      <w:pPr>
        <w:rPr>
          <w:noProof/>
        </w:rPr>
      </w:pPr>
      <w:r w:rsidRPr="003B4A82">
        <w:rPr>
          <w:noProof/>
        </w:rPr>
        <w:t xml:space="preserve">    NETDEV_AUDIO_CHL_MODE_LINE</w:t>
      </w:r>
      <w:r w:rsidRPr="003B4A82">
        <w:rPr>
          <w:noProof/>
        </w:rPr>
        <w:tab/>
      </w:r>
      <w:r w:rsidRPr="003B4A82">
        <w:rPr>
          <w:noProof/>
        </w:rPr>
        <w:tab/>
      </w:r>
      <w:r w:rsidRPr="003B4A82">
        <w:rPr>
          <w:noProof/>
        </w:rPr>
        <w:tab/>
        <w:t>= 0,        /* LINE */</w:t>
      </w:r>
    </w:p>
    <w:p w14:paraId="748893D2" w14:textId="77777777" w:rsidR="0029113B" w:rsidRPr="003B4A82" w:rsidRDefault="0029113B" w:rsidP="0029113B">
      <w:pPr>
        <w:rPr>
          <w:noProof/>
        </w:rPr>
      </w:pPr>
      <w:r w:rsidRPr="003B4A82">
        <w:rPr>
          <w:noProof/>
        </w:rPr>
        <w:t xml:space="preserve">    NETDEV_AUDIO_CHL_MODE_MIC</w:t>
      </w:r>
      <w:r w:rsidRPr="003B4A82">
        <w:rPr>
          <w:noProof/>
        </w:rPr>
        <w:tab/>
      </w:r>
      <w:r w:rsidRPr="003B4A82">
        <w:rPr>
          <w:noProof/>
        </w:rPr>
        <w:tab/>
      </w:r>
      <w:r w:rsidRPr="003B4A82">
        <w:rPr>
          <w:noProof/>
        </w:rPr>
        <w:tab/>
        <w:t>= 1,        /*  MIC */</w:t>
      </w:r>
    </w:p>
    <w:p w14:paraId="369BE27D" w14:textId="77777777" w:rsidR="0029113B" w:rsidRPr="003B4A82" w:rsidRDefault="0029113B" w:rsidP="0029113B">
      <w:pPr>
        <w:rPr>
          <w:noProof/>
        </w:rPr>
      </w:pPr>
      <w:r w:rsidRPr="003B4A82">
        <w:rPr>
          <w:noProof/>
        </w:rPr>
        <w:t xml:space="preserve">    NETDEV_AUDIO_CHL_MODE_RS485</w:t>
      </w:r>
      <w:r w:rsidRPr="003B4A82">
        <w:rPr>
          <w:noProof/>
        </w:rPr>
        <w:tab/>
      </w:r>
      <w:r w:rsidRPr="003B4A82">
        <w:rPr>
          <w:noProof/>
        </w:rPr>
        <w:tab/>
      </w:r>
      <w:r w:rsidRPr="003B4A82">
        <w:rPr>
          <w:noProof/>
        </w:rPr>
        <w:tab/>
        <w:t>= 2,        /* RS485数字拾音器*/</w:t>
      </w:r>
    </w:p>
    <w:p w14:paraId="154CB15A" w14:textId="77777777" w:rsidR="0029113B" w:rsidRPr="003B4A82" w:rsidRDefault="0029113B" w:rsidP="0029113B">
      <w:pPr>
        <w:rPr>
          <w:noProof/>
        </w:rPr>
      </w:pPr>
      <w:r w:rsidRPr="003B4A82">
        <w:rPr>
          <w:noProof/>
        </w:rPr>
        <w:t xml:space="preserve">    NETDEV_AUDIO_CHL_MODE_SPEAKER</w:t>
      </w:r>
      <w:r w:rsidRPr="003B4A82">
        <w:rPr>
          <w:noProof/>
        </w:rPr>
        <w:tab/>
      </w:r>
      <w:r w:rsidRPr="003B4A82">
        <w:rPr>
          <w:noProof/>
        </w:rPr>
        <w:tab/>
        <w:t>= 3,        /* SpeaKer */</w:t>
      </w:r>
    </w:p>
    <w:p w14:paraId="3A3C784D" w14:textId="77777777" w:rsidR="0029113B" w:rsidRPr="003B4A82" w:rsidRDefault="0029113B" w:rsidP="0029113B">
      <w:pPr>
        <w:rPr>
          <w:noProof/>
        </w:rPr>
      </w:pPr>
      <w:r w:rsidRPr="003B4A82">
        <w:rPr>
          <w:noProof/>
        </w:rPr>
        <w:t xml:space="preserve">    NETDEV_AUDIO_CHL_MODE_INVALID</w:t>
      </w:r>
      <w:r w:rsidRPr="003B4A82">
        <w:rPr>
          <w:noProof/>
        </w:rPr>
        <w:tab/>
      </w:r>
      <w:r w:rsidRPr="003B4A82">
        <w:rPr>
          <w:noProof/>
        </w:rPr>
        <w:tab/>
        <w:t>= 0xFF     /* 无效值*/</w:t>
      </w:r>
    </w:p>
    <w:p w14:paraId="3CDFFB10" w14:textId="77777777" w:rsidR="0029113B" w:rsidRPr="003B4A82" w:rsidRDefault="0029113B" w:rsidP="0029113B">
      <w:pPr>
        <w:rPr>
          <w:noProof/>
        </w:rPr>
      </w:pPr>
      <w:r w:rsidRPr="003B4A82">
        <w:rPr>
          <w:noProof/>
        </w:rPr>
        <w:t>}NETDEV_AUDIO_CHL_MODE_E;</w:t>
      </w:r>
    </w:p>
    <w:p w14:paraId="77AF6D86" w14:textId="77777777" w:rsidR="0029113B" w:rsidRPr="003B4A82" w:rsidRDefault="0029113B" w:rsidP="0029113B">
      <w:pPr>
        <w:pStyle w:val="3"/>
        <w:ind w:left="283"/>
      </w:pPr>
      <w:bookmarkStart w:id="2000" w:name="_夏令时偏移时间"/>
      <w:bookmarkStart w:id="2001" w:name="_Toc88648036"/>
      <w:bookmarkEnd w:id="2000"/>
      <w:r w:rsidRPr="003B4A82">
        <w:t>夏令时偏移时间</w:t>
      </w:r>
      <w:bookmarkEnd w:id="2001"/>
    </w:p>
    <w:p w14:paraId="2009B048" w14:textId="77777777" w:rsidR="0029113B" w:rsidRPr="003B4A82" w:rsidRDefault="0029113B" w:rsidP="0029113B">
      <w:pPr>
        <w:rPr>
          <w:noProof/>
        </w:rPr>
      </w:pPr>
      <w:r w:rsidRPr="003B4A82">
        <w:rPr>
          <w:noProof/>
        </w:rPr>
        <w:t>typedef enum tagNetDEVDSTOffsetTime</w:t>
      </w:r>
    </w:p>
    <w:p w14:paraId="2EBC84B6" w14:textId="77777777" w:rsidR="0029113B" w:rsidRPr="003B4A82" w:rsidRDefault="0029113B" w:rsidP="0029113B">
      <w:pPr>
        <w:rPr>
          <w:noProof/>
        </w:rPr>
      </w:pPr>
      <w:r w:rsidRPr="003B4A82">
        <w:rPr>
          <w:noProof/>
        </w:rPr>
        <w:t>{</w:t>
      </w:r>
    </w:p>
    <w:p w14:paraId="113C09B2" w14:textId="77777777" w:rsidR="0029113B" w:rsidRPr="003B4A82" w:rsidRDefault="0029113B" w:rsidP="0029113B">
      <w:pPr>
        <w:rPr>
          <w:noProof/>
        </w:rPr>
      </w:pPr>
      <w:r w:rsidRPr="003B4A82">
        <w:rPr>
          <w:noProof/>
        </w:rPr>
        <w:t xml:space="preserve">    NETDEV_DST_OFFSET_TIME_30MIN                 = 30,          </w:t>
      </w:r>
    </w:p>
    <w:p w14:paraId="474CA165" w14:textId="77777777" w:rsidR="0029113B" w:rsidRPr="003B4A82" w:rsidRDefault="0029113B" w:rsidP="0029113B">
      <w:pPr>
        <w:rPr>
          <w:noProof/>
        </w:rPr>
      </w:pPr>
      <w:r w:rsidRPr="003B4A82">
        <w:rPr>
          <w:noProof/>
        </w:rPr>
        <w:t xml:space="preserve">    NETDEV_DST_OFFSET_TIME_60MIN                 = 60,         </w:t>
      </w:r>
    </w:p>
    <w:p w14:paraId="61D86E37" w14:textId="77777777" w:rsidR="0029113B" w:rsidRPr="003B4A82" w:rsidRDefault="0029113B" w:rsidP="0029113B">
      <w:pPr>
        <w:rPr>
          <w:noProof/>
        </w:rPr>
      </w:pPr>
      <w:r w:rsidRPr="003B4A82">
        <w:rPr>
          <w:noProof/>
        </w:rPr>
        <w:t xml:space="preserve">    NETDEV_DST_OFFSET_TIME_90MIN                 = 90,          </w:t>
      </w:r>
    </w:p>
    <w:p w14:paraId="47091B9B" w14:textId="77777777" w:rsidR="0029113B" w:rsidRPr="003B4A82" w:rsidRDefault="0029113B" w:rsidP="0029113B">
      <w:pPr>
        <w:rPr>
          <w:noProof/>
        </w:rPr>
      </w:pPr>
      <w:r w:rsidRPr="003B4A82">
        <w:rPr>
          <w:noProof/>
        </w:rPr>
        <w:t xml:space="preserve">    NETDEV_DST_OFFSET_TIME_120MIN                = 120,         </w:t>
      </w:r>
    </w:p>
    <w:p w14:paraId="4374EB2A" w14:textId="77777777" w:rsidR="0029113B" w:rsidRPr="003B4A82" w:rsidRDefault="0029113B" w:rsidP="0029113B">
      <w:pPr>
        <w:rPr>
          <w:noProof/>
        </w:rPr>
      </w:pPr>
      <w:r w:rsidRPr="003B4A82">
        <w:rPr>
          <w:noProof/>
        </w:rPr>
        <w:t xml:space="preserve">    NETDEV_DST_OFFSET_TIME_INVALID               = 0xff        </w:t>
      </w:r>
    </w:p>
    <w:p w14:paraId="776E8CA3" w14:textId="77777777" w:rsidR="0029113B" w:rsidRPr="003B4A82" w:rsidRDefault="0029113B" w:rsidP="0029113B">
      <w:pPr>
        <w:rPr>
          <w:noProof/>
        </w:rPr>
      </w:pPr>
      <w:r w:rsidRPr="003B4A82">
        <w:rPr>
          <w:noProof/>
        </w:rPr>
        <w:t>}NETDEV_DST_OFFSET_TIME;</w:t>
      </w:r>
    </w:p>
    <w:p w14:paraId="67163602" w14:textId="77777777" w:rsidR="0029113B" w:rsidRPr="003B4A82" w:rsidRDefault="0029113B" w:rsidP="0029113B">
      <w:pPr>
        <w:pStyle w:val="3"/>
        <w:ind w:left="283"/>
      </w:pPr>
      <w:bookmarkStart w:id="2002" w:name="_星期"/>
      <w:bookmarkStart w:id="2003" w:name="_Toc88648037"/>
      <w:bookmarkEnd w:id="2002"/>
      <w:r w:rsidRPr="003B4A82">
        <w:rPr>
          <w:rFonts w:hint="eastAsia"/>
        </w:rPr>
        <w:t>星期</w:t>
      </w:r>
      <w:bookmarkEnd w:id="2003"/>
    </w:p>
    <w:p w14:paraId="5A22E109" w14:textId="77777777" w:rsidR="0029113B" w:rsidRPr="003B4A82" w:rsidRDefault="0029113B" w:rsidP="0029113B">
      <w:pPr>
        <w:rPr>
          <w:noProof/>
        </w:rPr>
      </w:pPr>
      <w:r w:rsidRPr="003B4A82">
        <w:rPr>
          <w:noProof/>
        </w:rPr>
        <w:t>typedef enum tagNetDEVDayInWeek</w:t>
      </w:r>
    </w:p>
    <w:p w14:paraId="07200F35" w14:textId="77777777" w:rsidR="0029113B" w:rsidRPr="003B4A82" w:rsidRDefault="0029113B" w:rsidP="0029113B">
      <w:pPr>
        <w:rPr>
          <w:noProof/>
        </w:rPr>
      </w:pPr>
      <w:r w:rsidRPr="003B4A82">
        <w:rPr>
          <w:noProof/>
        </w:rPr>
        <w:t>{</w:t>
      </w:r>
    </w:p>
    <w:p w14:paraId="73F41E2C" w14:textId="77777777" w:rsidR="0029113B" w:rsidRPr="003B4A82" w:rsidRDefault="0029113B" w:rsidP="0029113B">
      <w:pPr>
        <w:rPr>
          <w:noProof/>
        </w:rPr>
      </w:pPr>
      <w:r w:rsidRPr="003B4A82">
        <w:rPr>
          <w:noProof/>
        </w:rPr>
        <w:t xml:space="preserve">    NETDEV_WEEK_SUNDAY</w:t>
      </w:r>
      <w:r w:rsidRPr="003B4A82">
        <w:rPr>
          <w:noProof/>
        </w:rPr>
        <w:tab/>
      </w:r>
      <w:r w:rsidRPr="003B4A82">
        <w:rPr>
          <w:noProof/>
        </w:rPr>
        <w:tab/>
      </w:r>
      <w:r w:rsidRPr="003B4A82">
        <w:rPr>
          <w:noProof/>
        </w:rPr>
        <w:tab/>
        <w:t>= 0,                  /* 星期日 Sunday */</w:t>
      </w:r>
    </w:p>
    <w:p w14:paraId="7736677B" w14:textId="77777777" w:rsidR="0029113B" w:rsidRPr="003B4A82" w:rsidRDefault="0029113B" w:rsidP="0029113B">
      <w:pPr>
        <w:rPr>
          <w:noProof/>
        </w:rPr>
      </w:pPr>
      <w:r w:rsidRPr="003B4A82">
        <w:rPr>
          <w:noProof/>
        </w:rPr>
        <w:t xml:space="preserve">    NETDEV_WEEK_MONDAY</w:t>
      </w:r>
      <w:r w:rsidRPr="003B4A82">
        <w:rPr>
          <w:noProof/>
        </w:rPr>
        <w:tab/>
      </w:r>
      <w:r w:rsidRPr="003B4A82">
        <w:rPr>
          <w:noProof/>
        </w:rPr>
        <w:tab/>
      </w:r>
      <w:r w:rsidRPr="003B4A82">
        <w:rPr>
          <w:noProof/>
        </w:rPr>
        <w:tab/>
        <w:t>= 1,                  /* 星期一 Monday */</w:t>
      </w:r>
    </w:p>
    <w:p w14:paraId="7D2CD04B" w14:textId="77777777" w:rsidR="0029113B" w:rsidRPr="003B4A82" w:rsidRDefault="0029113B" w:rsidP="0029113B">
      <w:pPr>
        <w:rPr>
          <w:noProof/>
        </w:rPr>
      </w:pPr>
      <w:r w:rsidRPr="003B4A82">
        <w:rPr>
          <w:noProof/>
        </w:rPr>
        <w:t xml:space="preserve">    NETDEV_WEEK_TUESDAY</w:t>
      </w:r>
      <w:r w:rsidRPr="003B4A82">
        <w:rPr>
          <w:noProof/>
        </w:rPr>
        <w:tab/>
      </w:r>
      <w:r w:rsidRPr="003B4A82">
        <w:rPr>
          <w:noProof/>
        </w:rPr>
        <w:tab/>
      </w:r>
      <w:r w:rsidRPr="003B4A82">
        <w:rPr>
          <w:noProof/>
        </w:rPr>
        <w:tab/>
        <w:t>= 2,                  /* 星期二 Tuesday */</w:t>
      </w:r>
    </w:p>
    <w:p w14:paraId="3B3FBBC4" w14:textId="77777777" w:rsidR="0029113B" w:rsidRPr="003B4A82" w:rsidRDefault="0029113B" w:rsidP="0029113B">
      <w:pPr>
        <w:rPr>
          <w:noProof/>
        </w:rPr>
      </w:pPr>
      <w:r w:rsidRPr="003B4A82">
        <w:rPr>
          <w:noProof/>
        </w:rPr>
        <w:t xml:space="preserve">    NETDEV_WEEK_WEDNESDAY</w:t>
      </w:r>
      <w:r w:rsidRPr="003B4A82">
        <w:rPr>
          <w:noProof/>
        </w:rPr>
        <w:tab/>
      </w:r>
      <w:r w:rsidRPr="003B4A82">
        <w:rPr>
          <w:noProof/>
        </w:rPr>
        <w:tab/>
        <w:t>= 3,                  /* 星期三 Wednesday */</w:t>
      </w:r>
    </w:p>
    <w:p w14:paraId="1713250C" w14:textId="77777777" w:rsidR="0029113B" w:rsidRPr="003B4A82" w:rsidRDefault="0029113B" w:rsidP="0029113B">
      <w:pPr>
        <w:rPr>
          <w:noProof/>
        </w:rPr>
      </w:pPr>
      <w:r w:rsidRPr="003B4A82">
        <w:rPr>
          <w:noProof/>
        </w:rPr>
        <w:t xml:space="preserve">    NETDEV_WEEK_THURSDAY</w:t>
      </w:r>
      <w:r w:rsidRPr="003B4A82">
        <w:rPr>
          <w:noProof/>
        </w:rPr>
        <w:tab/>
      </w:r>
      <w:r w:rsidRPr="003B4A82">
        <w:rPr>
          <w:noProof/>
        </w:rPr>
        <w:tab/>
      </w:r>
      <w:r w:rsidRPr="003B4A82">
        <w:rPr>
          <w:noProof/>
        </w:rPr>
        <w:tab/>
        <w:t>= 4,                  /* 星期四 Thursday */</w:t>
      </w:r>
    </w:p>
    <w:p w14:paraId="548104D7" w14:textId="77777777" w:rsidR="0029113B" w:rsidRPr="003B4A82" w:rsidRDefault="0029113B" w:rsidP="0029113B">
      <w:pPr>
        <w:rPr>
          <w:noProof/>
        </w:rPr>
      </w:pPr>
      <w:r w:rsidRPr="003B4A82">
        <w:rPr>
          <w:noProof/>
        </w:rPr>
        <w:t xml:space="preserve">    NETDEV_WEEK_FRIDAY</w:t>
      </w:r>
      <w:r w:rsidRPr="003B4A82">
        <w:rPr>
          <w:noProof/>
        </w:rPr>
        <w:tab/>
      </w:r>
      <w:r w:rsidRPr="003B4A82">
        <w:rPr>
          <w:noProof/>
        </w:rPr>
        <w:tab/>
      </w:r>
      <w:r w:rsidRPr="003B4A82">
        <w:rPr>
          <w:noProof/>
        </w:rPr>
        <w:tab/>
      </w:r>
      <w:r w:rsidRPr="003B4A82">
        <w:rPr>
          <w:noProof/>
        </w:rPr>
        <w:tab/>
        <w:t>= 5,                  /* 星期五 Friday */</w:t>
      </w:r>
    </w:p>
    <w:p w14:paraId="74A390E2" w14:textId="77777777" w:rsidR="0029113B" w:rsidRPr="003B4A82" w:rsidRDefault="0029113B" w:rsidP="0029113B">
      <w:pPr>
        <w:rPr>
          <w:noProof/>
        </w:rPr>
      </w:pPr>
      <w:r w:rsidRPr="003B4A82">
        <w:rPr>
          <w:noProof/>
        </w:rPr>
        <w:t xml:space="preserve">    NETDEV_WEEK_SATURDAY</w:t>
      </w:r>
      <w:r w:rsidRPr="003B4A82">
        <w:rPr>
          <w:noProof/>
        </w:rPr>
        <w:tab/>
      </w:r>
      <w:r w:rsidRPr="003B4A82">
        <w:rPr>
          <w:noProof/>
        </w:rPr>
        <w:tab/>
      </w:r>
      <w:r w:rsidRPr="003B4A82">
        <w:rPr>
          <w:noProof/>
        </w:rPr>
        <w:tab/>
        <w:t>= 6,                  /* 星期六 Saturday */</w:t>
      </w:r>
    </w:p>
    <w:p w14:paraId="41FA13B4" w14:textId="77777777" w:rsidR="0029113B" w:rsidRPr="003B4A82" w:rsidRDefault="0029113B" w:rsidP="0029113B">
      <w:pPr>
        <w:rPr>
          <w:noProof/>
        </w:rPr>
      </w:pPr>
      <w:r w:rsidRPr="003B4A82">
        <w:rPr>
          <w:noProof/>
        </w:rPr>
        <w:t xml:space="preserve">    NETDEV_WEEK_INVALID</w:t>
      </w:r>
      <w:r w:rsidRPr="003B4A82">
        <w:rPr>
          <w:noProof/>
        </w:rPr>
        <w:tab/>
      </w:r>
      <w:r w:rsidRPr="003B4A82">
        <w:rPr>
          <w:noProof/>
        </w:rPr>
        <w:tab/>
      </w:r>
      <w:r w:rsidRPr="003B4A82">
        <w:rPr>
          <w:noProof/>
        </w:rPr>
        <w:tab/>
      </w:r>
      <w:r w:rsidRPr="003B4A82">
        <w:rPr>
          <w:noProof/>
        </w:rPr>
        <w:tab/>
        <w:t>= 0xff                /* 无效值Invalid value */</w:t>
      </w:r>
    </w:p>
    <w:p w14:paraId="31D2C5EB" w14:textId="77777777" w:rsidR="0029113B" w:rsidRPr="003B4A82" w:rsidRDefault="0029113B" w:rsidP="0029113B">
      <w:r w:rsidRPr="003B4A82">
        <w:rPr>
          <w:noProof/>
        </w:rPr>
        <w:t>}NETDEV_DAY_IN_WEEK_E;</w:t>
      </w:r>
    </w:p>
    <w:p w14:paraId="7DFFA6ED" w14:textId="77777777" w:rsidR="0029113B" w:rsidRPr="003B4A82" w:rsidRDefault="0029113B" w:rsidP="0029113B">
      <w:pPr>
        <w:pStyle w:val="3"/>
        <w:ind w:left="283"/>
      </w:pPr>
      <w:bookmarkStart w:id="2004" w:name="_警前预录时间枚举"/>
      <w:bookmarkStart w:id="2005" w:name="_Toc88648038"/>
      <w:bookmarkEnd w:id="2004"/>
      <w:r w:rsidRPr="003B4A82">
        <w:lastRenderedPageBreak/>
        <w:t>警前预录时间枚举</w:t>
      </w:r>
      <w:bookmarkEnd w:id="2005"/>
    </w:p>
    <w:p w14:paraId="53B3DB24" w14:textId="77777777" w:rsidR="0029113B" w:rsidRPr="003B4A82" w:rsidRDefault="0029113B" w:rsidP="0029113B">
      <w:pPr>
        <w:rPr>
          <w:noProof/>
        </w:rPr>
      </w:pPr>
      <w:r w:rsidRPr="003B4A82">
        <w:rPr>
          <w:noProof/>
        </w:rPr>
        <w:t>typedef enum tagNETDEVPreRecordTime</w:t>
      </w:r>
    </w:p>
    <w:p w14:paraId="35EAD676" w14:textId="77777777" w:rsidR="0029113B" w:rsidRPr="003B4A82" w:rsidRDefault="0029113B" w:rsidP="0029113B">
      <w:pPr>
        <w:rPr>
          <w:noProof/>
        </w:rPr>
      </w:pPr>
      <w:r w:rsidRPr="003B4A82">
        <w:rPr>
          <w:noProof/>
        </w:rPr>
        <w:t>{</w:t>
      </w:r>
    </w:p>
    <w:p w14:paraId="0D32334E" w14:textId="77777777" w:rsidR="0029113B" w:rsidRPr="003B4A82" w:rsidRDefault="0029113B" w:rsidP="0029113B">
      <w:pPr>
        <w:rPr>
          <w:noProof/>
        </w:rPr>
      </w:pPr>
      <w:r w:rsidRPr="003B4A82">
        <w:rPr>
          <w:noProof/>
        </w:rPr>
        <w:t xml:space="preserve">    NETDEV_PRE_RECORD_TIME_ZERO</w:t>
      </w:r>
      <w:r w:rsidRPr="003B4A82">
        <w:rPr>
          <w:noProof/>
        </w:rPr>
        <w:tab/>
      </w:r>
      <w:r w:rsidRPr="003B4A82">
        <w:rPr>
          <w:noProof/>
        </w:rPr>
        <w:tab/>
        <w:t>= 0,            /* 0秒*/</w:t>
      </w:r>
    </w:p>
    <w:p w14:paraId="59E6E0EB" w14:textId="77777777" w:rsidR="0029113B" w:rsidRPr="003B4A82" w:rsidRDefault="0029113B" w:rsidP="0029113B">
      <w:pPr>
        <w:rPr>
          <w:noProof/>
        </w:rPr>
      </w:pPr>
      <w:r w:rsidRPr="003B4A82">
        <w:rPr>
          <w:noProof/>
        </w:rPr>
        <w:t xml:space="preserve">    NETDEV_PRE_RECORD_TIME_FIVE</w:t>
      </w:r>
      <w:r w:rsidRPr="003B4A82">
        <w:rPr>
          <w:noProof/>
        </w:rPr>
        <w:tab/>
      </w:r>
      <w:r w:rsidRPr="003B4A82">
        <w:rPr>
          <w:noProof/>
        </w:rPr>
        <w:tab/>
        <w:t>= 5,            /* 5秒*/</w:t>
      </w:r>
    </w:p>
    <w:p w14:paraId="094F904F" w14:textId="77777777" w:rsidR="0029113B" w:rsidRPr="003B4A82" w:rsidRDefault="0029113B" w:rsidP="0029113B">
      <w:pPr>
        <w:rPr>
          <w:noProof/>
        </w:rPr>
      </w:pPr>
      <w:r w:rsidRPr="003B4A82">
        <w:rPr>
          <w:noProof/>
        </w:rPr>
        <w:t xml:space="preserve">    NETDEV_PRE_RECORD_TIME_TEN</w:t>
      </w:r>
      <w:r w:rsidRPr="003B4A82">
        <w:rPr>
          <w:noProof/>
        </w:rPr>
        <w:tab/>
      </w:r>
      <w:r w:rsidRPr="003B4A82">
        <w:rPr>
          <w:noProof/>
        </w:rPr>
        <w:tab/>
        <w:t>= 10,           /* 10秒*/</w:t>
      </w:r>
    </w:p>
    <w:p w14:paraId="4C5FE09E" w14:textId="77777777" w:rsidR="0029113B" w:rsidRPr="003B4A82" w:rsidRDefault="0029113B" w:rsidP="0029113B">
      <w:pPr>
        <w:rPr>
          <w:noProof/>
        </w:rPr>
      </w:pPr>
      <w:r w:rsidRPr="003B4A82">
        <w:rPr>
          <w:noProof/>
        </w:rPr>
        <w:t xml:space="preserve">    NETDEV_PRE_RECORD_TIME_TWENTY</w:t>
      </w:r>
      <w:r w:rsidRPr="003B4A82">
        <w:rPr>
          <w:noProof/>
        </w:rPr>
        <w:tab/>
        <w:t>= 20,           /* 20秒*/</w:t>
      </w:r>
    </w:p>
    <w:p w14:paraId="1538F6E7" w14:textId="77777777" w:rsidR="0029113B" w:rsidRPr="003B4A82" w:rsidRDefault="0029113B" w:rsidP="0029113B">
      <w:pPr>
        <w:rPr>
          <w:noProof/>
        </w:rPr>
      </w:pPr>
      <w:r w:rsidRPr="003B4A82">
        <w:rPr>
          <w:noProof/>
        </w:rPr>
        <w:t xml:space="preserve">    NETDEV_PRE_RECORD_TIME_THIRTY</w:t>
      </w:r>
      <w:r w:rsidRPr="003B4A82">
        <w:rPr>
          <w:noProof/>
        </w:rPr>
        <w:tab/>
        <w:t>= 30,           /* 30秒*/</w:t>
      </w:r>
    </w:p>
    <w:p w14:paraId="4564A5CE" w14:textId="77777777" w:rsidR="0029113B" w:rsidRPr="003B4A82" w:rsidRDefault="0029113B" w:rsidP="0029113B">
      <w:pPr>
        <w:rPr>
          <w:noProof/>
        </w:rPr>
      </w:pPr>
      <w:r w:rsidRPr="003B4A82">
        <w:rPr>
          <w:noProof/>
        </w:rPr>
        <w:t xml:space="preserve">    NETDEV_PRE_RECORD_TIME_SIXTY</w:t>
      </w:r>
      <w:r w:rsidRPr="003B4A82">
        <w:rPr>
          <w:noProof/>
        </w:rPr>
        <w:tab/>
      </w:r>
      <w:r w:rsidRPr="003B4A82">
        <w:rPr>
          <w:noProof/>
        </w:rPr>
        <w:tab/>
        <w:t>= 60           /* 60秒*/</w:t>
      </w:r>
    </w:p>
    <w:p w14:paraId="413997EB" w14:textId="77777777" w:rsidR="0029113B" w:rsidRPr="003B4A82" w:rsidRDefault="0029113B" w:rsidP="0029113B">
      <w:r w:rsidRPr="003B4A82">
        <w:rPr>
          <w:noProof/>
        </w:rPr>
        <w:t>}NETDEV_PRE_RECORD_TIME_E;</w:t>
      </w:r>
    </w:p>
    <w:p w14:paraId="5985E22B" w14:textId="77777777" w:rsidR="0029113B" w:rsidRPr="003B4A82" w:rsidRDefault="0029113B" w:rsidP="0029113B">
      <w:pPr>
        <w:pStyle w:val="3"/>
        <w:ind w:left="283"/>
      </w:pPr>
      <w:bookmarkStart w:id="2006" w:name="_警后预录时间枚举定义"/>
      <w:bookmarkStart w:id="2007" w:name="_Toc88648039"/>
      <w:bookmarkEnd w:id="2006"/>
      <w:r w:rsidRPr="003B4A82">
        <w:t>警后预录时间枚举定义</w:t>
      </w:r>
      <w:bookmarkEnd w:id="2007"/>
    </w:p>
    <w:p w14:paraId="0042769F" w14:textId="77777777" w:rsidR="0029113B" w:rsidRPr="003B4A82" w:rsidRDefault="0029113B" w:rsidP="0029113B">
      <w:pPr>
        <w:rPr>
          <w:noProof/>
        </w:rPr>
      </w:pPr>
      <w:r w:rsidRPr="003B4A82">
        <w:rPr>
          <w:noProof/>
        </w:rPr>
        <w:t>typedef enum tagNETDEVPostRecordTime</w:t>
      </w:r>
    </w:p>
    <w:p w14:paraId="10CD73ED" w14:textId="77777777" w:rsidR="0029113B" w:rsidRPr="003B4A82" w:rsidRDefault="0029113B" w:rsidP="0029113B">
      <w:pPr>
        <w:rPr>
          <w:noProof/>
        </w:rPr>
      </w:pPr>
      <w:r w:rsidRPr="003B4A82">
        <w:rPr>
          <w:noProof/>
        </w:rPr>
        <w:t>{</w:t>
      </w:r>
    </w:p>
    <w:p w14:paraId="34E50D7D" w14:textId="77777777" w:rsidR="0029113B" w:rsidRPr="003B4A82" w:rsidRDefault="0029113B" w:rsidP="0029113B">
      <w:pPr>
        <w:rPr>
          <w:noProof/>
        </w:rPr>
      </w:pPr>
      <w:r w:rsidRPr="003B4A82">
        <w:rPr>
          <w:noProof/>
        </w:rPr>
        <w:t xml:space="preserve">    NETDEV_POST_RECORD_TIME_FIVE </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=5,             /* 5秒*/</w:t>
      </w:r>
    </w:p>
    <w:p w14:paraId="524333B4" w14:textId="77777777" w:rsidR="0029113B" w:rsidRPr="003B4A82" w:rsidRDefault="0029113B" w:rsidP="0029113B">
      <w:pPr>
        <w:rPr>
          <w:noProof/>
        </w:rPr>
      </w:pPr>
      <w:r w:rsidRPr="003B4A82">
        <w:rPr>
          <w:noProof/>
        </w:rPr>
        <w:t xml:space="preserve">    NETDEV_POST_RECORD_TIME_TEN </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=10,            /* 10 秒*/</w:t>
      </w:r>
    </w:p>
    <w:p w14:paraId="772374C0" w14:textId="77777777" w:rsidR="0029113B" w:rsidRPr="003B4A82" w:rsidRDefault="0029113B" w:rsidP="0029113B">
      <w:pPr>
        <w:rPr>
          <w:noProof/>
        </w:rPr>
      </w:pPr>
      <w:r w:rsidRPr="003B4A82">
        <w:rPr>
          <w:noProof/>
        </w:rPr>
        <w:t xml:space="preserve">    NETDEV_POST_RECORD_TIME_THIRTY </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=30,            /* 30 秒*/</w:t>
      </w:r>
    </w:p>
    <w:p w14:paraId="2642ED53" w14:textId="77777777" w:rsidR="0029113B" w:rsidRPr="003B4A82" w:rsidRDefault="0029113B" w:rsidP="0029113B">
      <w:pPr>
        <w:rPr>
          <w:noProof/>
        </w:rPr>
      </w:pPr>
      <w:r w:rsidRPr="003B4A82">
        <w:rPr>
          <w:noProof/>
        </w:rPr>
        <w:t xml:space="preserve">    NETDEV_POST_RECORD_TIME_SIXTY </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=60,            /* 60 秒*/</w:t>
      </w:r>
    </w:p>
    <w:p w14:paraId="7097617D" w14:textId="77777777" w:rsidR="0029113B" w:rsidRPr="003B4A82" w:rsidRDefault="0029113B" w:rsidP="0029113B">
      <w:pPr>
        <w:rPr>
          <w:noProof/>
        </w:rPr>
      </w:pPr>
      <w:r w:rsidRPr="003B4A82">
        <w:rPr>
          <w:noProof/>
        </w:rPr>
        <w:t xml:space="preserve">    NETDEV_POST_RECORD_TIME_ONE_HUNDRED_AND_TWENTY </w:t>
      </w:r>
      <w:r w:rsidRPr="003B4A82">
        <w:rPr>
          <w:noProof/>
        </w:rPr>
        <w:tab/>
        <w:t>=120,           /* 120 秒*/</w:t>
      </w:r>
    </w:p>
    <w:p w14:paraId="7A83FE87" w14:textId="77777777" w:rsidR="0029113B" w:rsidRPr="003B4A82" w:rsidRDefault="0029113B" w:rsidP="0029113B">
      <w:pPr>
        <w:rPr>
          <w:noProof/>
        </w:rPr>
      </w:pPr>
      <w:r w:rsidRPr="003B4A82">
        <w:rPr>
          <w:noProof/>
        </w:rPr>
        <w:t xml:space="preserve">    NETDEV_POST_RECORD_TIME_THREE_HUNDRED </w:t>
      </w:r>
      <w:r w:rsidRPr="003B4A82">
        <w:rPr>
          <w:noProof/>
        </w:rPr>
        <w:tab/>
      </w:r>
      <w:r w:rsidRPr="003B4A82">
        <w:rPr>
          <w:noProof/>
        </w:rPr>
        <w:tab/>
      </w:r>
      <w:r w:rsidRPr="003B4A82">
        <w:rPr>
          <w:noProof/>
        </w:rPr>
        <w:tab/>
      </w:r>
      <w:r w:rsidRPr="003B4A82">
        <w:rPr>
          <w:noProof/>
        </w:rPr>
        <w:tab/>
        <w:t>=300,           /* 300秒*/</w:t>
      </w:r>
    </w:p>
    <w:p w14:paraId="34C886A4" w14:textId="77777777" w:rsidR="0029113B" w:rsidRPr="003B4A82" w:rsidRDefault="0029113B" w:rsidP="0029113B">
      <w:pPr>
        <w:rPr>
          <w:noProof/>
        </w:rPr>
      </w:pPr>
      <w:r w:rsidRPr="003B4A82">
        <w:rPr>
          <w:noProof/>
        </w:rPr>
        <w:t xml:space="preserve">    NETDEV_POST_RECORD_TIME_SIX_HUNDRED </w:t>
      </w:r>
      <w:r w:rsidRPr="003B4A82">
        <w:rPr>
          <w:noProof/>
        </w:rPr>
        <w:tab/>
      </w:r>
      <w:r w:rsidRPr="003B4A82">
        <w:rPr>
          <w:noProof/>
        </w:rPr>
        <w:tab/>
      </w:r>
      <w:r w:rsidRPr="003B4A82">
        <w:rPr>
          <w:noProof/>
        </w:rPr>
        <w:tab/>
      </w:r>
      <w:r w:rsidRPr="003B4A82">
        <w:rPr>
          <w:noProof/>
        </w:rPr>
        <w:tab/>
      </w:r>
      <w:r w:rsidRPr="003B4A82">
        <w:rPr>
          <w:noProof/>
        </w:rPr>
        <w:tab/>
        <w:t>=600            /* 600秒*/</w:t>
      </w:r>
    </w:p>
    <w:p w14:paraId="0BE21653" w14:textId="77777777" w:rsidR="0029113B" w:rsidRPr="003B4A82" w:rsidRDefault="0029113B" w:rsidP="0029113B">
      <w:r w:rsidRPr="003B4A82">
        <w:rPr>
          <w:noProof/>
        </w:rPr>
        <w:t>}NETDEV_POST_RECORD_TIME_E;</w:t>
      </w:r>
    </w:p>
    <w:p w14:paraId="14E2DA96" w14:textId="77777777" w:rsidR="0029113B" w:rsidRPr="003B4A82" w:rsidRDefault="0029113B" w:rsidP="0029113B">
      <w:pPr>
        <w:pStyle w:val="3"/>
        <w:ind w:left="283"/>
      </w:pPr>
      <w:bookmarkStart w:id="2008" w:name="_运动检测区域类型枚举"/>
      <w:bookmarkStart w:id="2009" w:name="_Toc88648040"/>
      <w:bookmarkEnd w:id="2008"/>
      <w:r w:rsidRPr="003B4A82">
        <w:t>运动检测区域类型枚举</w:t>
      </w:r>
      <w:bookmarkEnd w:id="2009"/>
    </w:p>
    <w:p w14:paraId="5DE86117" w14:textId="77777777" w:rsidR="0029113B" w:rsidRPr="003B4A82" w:rsidRDefault="0029113B" w:rsidP="0029113B">
      <w:pPr>
        <w:rPr>
          <w:noProof/>
        </w:rPr>
      </w:pPr>
      <w:r w:rsidRPr="003B4A82">
        <w:rPr>
          <w:noProof/>
        </w:rPr>
        <w:t>typedef enum tagNETDEVMotionDetectAreaType</w:t>
      </w:r>
    </w:p>
    <w:p w14:paraId="36E19CD4" w14:textId="77777777" w:rsidR="0029113B" w:rsidRPr="003B4A82" w:rsidRDefault="0029113B" w:rsidP="0029113B">
      <w:pPr>
        <w:rPr>
          <w:noProof/>
        </w:rPr>
      </w:pPr>
      <w:r w:rsidRPr="003B4A82">
        <w:rPr>
          <w:noProof/>
        </w:rPr>
        <w:t>{</w:t>
      </w:r>
    </w:p>
    <w:p w14:paraId="084A32F5" w14:textId="77777777" w:rsidR="0029113B" w:rsidRPr="003B4A82" w:rsidRDefault="0029113B" w:rsidP="0029113B">
      <w:pPr>
        <w:rPr>
          <w:noProof/>
        </w:rPr>
      </w:pPr>
      <w:r w:rsidRPr="003B4A82">
        <w:rPr>
          <w:noProof/>
        </w:rPr>
        <w:t xml:space="preserve">    NETDEV_MOTION_DETECTION_AREA_TYPE_RECTANGLE</w:t>
      </w:r>
      <w:r w:rsidRPr="003B4A82">
        <w:rPr>
          <w:noProof/>
        </w:rPr>
        <w:tab/>
      </w:r>
      <w:r w:rsidRPr="003B4A82">
        <w:rPr>
          <w:noProof/>
        </w:rPr>
        <w:tab/>
        <w:t>= 0,        /* 矩形区域 rectangle */</w:t>
      </w:r>
    </w:p>
    <w:p w14:paraId="21918E7D" w14:textId="77777777" w:rsidR="0029113B" w:rsidRPr="003B4A82" w:rsidRDefault="0029113B" w:rsidP="0029113B">
      <w:pPr>
        <w:rPr>
          <w:noProof/>
        </w:rPr>
      </w:pPr>
      <w:r w:rsidRPr="003B4A82">
        <w:rPr>
          <w:noProof/>
        </w:rPr>
        <w:t xml:space="preserve">    NETDEV_MOTION_DETECTION_AREA_TYPE_MB</w:t>
      </w:r>
      <w:r w:rsidRPr="003B4A82">
        <w:rPr>
          <w:noProof/>
        </w:rPr>
        <w:tab/>
      </w:r>
      <w:r w:rsidRPr="003B4A82">
        <w:rPr>
          <w:noProof/>
        </w:rPr>
        <w:tab/>
      </w:r>
      <w:r w:rsidRPr="003B4A82">
        <w:rPr>
          <w:noProof/>
        </w:rPr>
        <w:tab/>
      </w:r>
      <w:r w:rsidRPr="003B4A82">
        <w:rPr>
          <w:noProof/>
        </w:rPr>
        <w:tab/>
        <w:t>= 1,        /* 宏块区域 macro block */</w:t>
      </w:r>
    </w:p>
    <w:p w14:paraId="68140EB3" w14:textId="77777777" w:rsidR="0029113B" w:rsidRPr="003B4A82" w:rsidRDefault="0029113B" w:rsidP="0029113B">
      <w:pPr>
        <w:rPr>
          <w:noProof/>
        </w:rPr>
      </w:pPr>
      <w:r w:rsidRPr="003B4A82">
        <w:rPr>
          <w:noProof/>
        </w:rPr>
        <w:t xml:space="preserve">    NETDEV_MOTION_DETECTION_AREA_TYPE_INVALID</w:t>
      </w:r>
      <w:r w:rsidRPr="003B4A82">
        <w:rPr>
          <w:noProof/>
        </w:rPr>
        <w:tab/>
      </w:r>
      <w:r w:rsidRPr="003B4A82">
        <w:rPr>
          <w:noProof/>
        </w:rPr>
        <w:tab/>
      </w:r>
      <w:r w:rsidRPr="003B4A82">
        <w:rPr>
          <w:noProof/>
        </w:rPr>
        <w:tab/>
        <w:t>= 0xff      /* 无效值Invalid value */</w:t>
      </w:r>
    </w:p>
    <w:p w14:paraId="6484D931" w14:textId="77777777" w:rsidR="0029113B" w:rsidRPr="003B4A82" w:rsidRDefault="0029113B" w:rsidP="0029113B">
      <w:pPr>
        <w:rPr>
          <w:noProof/>
        </w:rPr>
      </w:pPr>
      <w:r w:rsidRPr="003B4A82">
        <w:rPr>
          <w:noProof/>
        </w:rPr>
        <w:t>}NETDEV_MOTION_DETECTION_AREA_TYPE_E;</w:t>
      </w:r>
    </w:p>
    <w:p w14:paraId="578D29C8" w14:textId="77777777" w:rsidR="0029113B" w:rsidRPr="003B4A82" w:rsidRDefault="0029113B" w:rsidP="0029113B">
      <w:pPr>
        <w:pStyle w:val="3"/>
        <w:ind w:left="283"/>
      </w:pPr>
      <w:bookmarkStart w:id="2010" w:name="_磁盘类型"/>
      <w:bookmarkStart w:id="2011" w:name="_Toc88648041"/>
      <w:bookmarkEnd w:id="2010"/>
      <w:r w:rsidRPr="003B4A82">
        <w:t>磁盘类型</w:t>
      </w:r>
      <w:bookmarkEnd w:id="2011"/>
    </w:p>
    <w:p w14:paraId="5D88B698" w14:textId="77777777" w:rsidR="0029113B" w:rsidRPr="003B4A82" w:rsidRDefault="0029113B" w:rsidP="0029113B">
      <w:pPr>
        <w:rPr>
          <w:noProof/>
        </w:rPr>
      </w:pPr>
      <w:r w:rsidRPr="003B4A82">
        <w:rPr>
          <w:noProof/>
        </w:rPr>
        <w:t>typedef enum tagNETDEVHDDType</w:t>
      </w:r>
    </w:p>
    <w:p w14:paraId="60D1D65C" w14:textId="77777777" w:rsidR="0029113B" w:rsidRPr="003B4A82" w:rsidRDefault="0029113B" w:rsidP="0029113B">
      <w:pPr>
        <w:rPr>
          <w:noProof/>
        </w:rPr>
      </w:pPr>
      <w:r w:rsidRPr="003B4A82">
        <w:rPr>
          <w:noProof/>
        </w:rPr>
        <w:t>{</w:t>
      </w:r>
    </w:p>
    <w:p w14:paraId="6D196BE6" w14:textId="77777777" w:rsidR="0029113B" w:rsidRPr="003B4A82" w:rsidRDefault="0029113B" w:rsidP="0029113B">
      <w:pPr>
        <w:rPr>
          <w:noProof/>
        </w:rPr>
      </w:pPr>
      <w:r w:rsidRPr="003B4A82">
        <w:rPr>
          <w:noProof/>
        </w:rPr>
        <w:t xml:space="preserve">    NETDEV_HDD_TYPE_LOCAL_HDD</w:t>
      </w:r>
      <w:r w:rsidRPr="003B4A82">
        <w:rPr>
          <w:noProof/>
        </w:rPr>
        <w:tab/>
      </w:r>
      <w:r w:rsidRPr="003B4A82">
        <w:rPr>
          <w:noProof/>
        </w:rPr>
        <w:tab/>
      </w:r>
      <w:r w:rsidRPr="003B4A82">
        <w:rPr>
          <w:noProof/>
        </w:rPr>
        <w:tab/>
        <w:t>= 0,            /* LocalHDD */</w:t>
      </w:r>
    </w:p>
    <w:p w14:paraId="034D46A7" w14:textId="77777777" w:rsidR="0029113B" w:rsidRPr="003B4A82" w:rsidRDefault="0029113B" w:rsidP="0029113B">
      <w:pPr>
        <w:rPr>
          <w:noProof/>
        </w:rPr>
      </w:pPr>
      <w:r w:rsidRPr="003B4A82">
        <w:rPr>
          <w:noProof/>
        </w:rPr>
        <w:t xml:space="preserve">    NETDEV_HDD_TYPE_NO1_EXTEND_HDD</w:t>
      </w:r>
      <w:r w:rsidRPr="003B4A82">
        <w:rPr>
          <w:noProof/>
        </w:rPr>
        <w:tab/>
      </w:r>
      <w:r w:rsidRPr="003B4A82">
        <w:rPr>
          <w:noProof/>
        </w:rPr>
        <w:tab/>
        <w:t>= 1,            /* No1ExtendCabinetHDD */</w:t>
      </w:r>
    </w:p>
    <w:p w14:paraId="469C1DF4" w14:textId="77777777" w:rsidR="0029113B" w:rsidRPr="003B4A82" w:rsidRDefault="0029113B" w:rsidP="0029113B">
      <w:pPr>
        <w:rPr>
          <w:noProof/>
        </w:rPr>
      </w:pPr>
      <w:r w:rsidRPr="003B4A82">
        <w:rPr>
          <w:noProof/>
        </w:rPr>
        <w:t xml:space="preserve">    NETDEV_HDD_TYPE_NO2_EXTEND_HDD</w:t>
      </w:r>
      <w:r w:rsidRPr="003B4A82">
        <w:rPr>
          <w:noProof/>
        </w:rPr>
        <w:tab/>
      </w:r>
      <w:r w:rsidRPr="003B4A82">
        <w:rPr>
          <w:noProof/>
        </w:rPr>
        <w:tab/>
        <w:t>= 2,            /* No2ExtendCabinetHDD */</w:t>
      </w:r>
    </w:p>
    <w:p w14:paraId="6E35F6B4" w14:textId="77777777" w:rsidR="0029113B" w:rsidRPr="003B4A82" w:rsidRDefault="0029113B" w:rsidP="0029113B">
      <w:pPr>
        <w:rPr>
          <w:noProof/>
        </w:rPr>
      </w:pPr>
      <w:r w:rsidRPr="003B4A82">
        <w:rPr>
          <w:noProof/>
        </w:rPr>
        <w:t xml:space="preserve">    NETDEV_HDD_TYPE_INVALID</w:t>
      </w:r>
      <w:r w:rsidRPr="003B4A82">
        <w:rPr>
          <w:noProof/>
        </w:rPr>
        <w:tab/>
      </w:r>
      <w:r w:rsidRPr="003B4A82">
        <w:rPr>
          <w:noProof/>
        </w:rPr>
        <w:tab/>
      </w:r>
      <w:r w:rsidRPr="003B4A82">
        <w:rPr>
          <w:noProof/>
        </w:rPr>
        <w:tab/>
      </w:r>
      <w:r w:rsidRPr="003B4A82">
        <w:rPr>
          <w:noProof/>
        </w:rPr>
        <w:tab/>
        <w:t>= 0xFF</w:t>
      </w:r>
      <w:r w:rsidRPr="003B4A82">
        <w:rPr>
          <w:noProof/>
        </w:rPr>
        <w:tab/>
      </w:r>
      <w:r w:rsidRPr="003B4A82">
        <w:rPr>
          <w:noProof/>
        </w:rPr>
        <w:tab/>
        <w:t xml:space="preserve">   /* Invalid value */</w:t>
      </w:r>
    </w:p>
    <w:p w14:paraId="274638CD" w14:textId="77777777" w:rsidR="0029113B" w:rsidRPr="003B4A82" w:rsidRDefault="0029113B" w:rsidP="0029113B">
      <w:pPr>
        <w:rPr>
          <w:noProof/>
        </w:rPr>
      </w:pPr>
      <w:r w:rsidRPr="003B4A82">
        <w:rPr>
          <w:noProof/>
        </w:rPr>
        <w:t>}NETDEV_HDD_TYPE_E;</w:t>
      </w:r>
    </w:p>
    <w:p w14:paraId="4BFDC90B" w14:textId="77777777" w:rsidR="0029113B" w:rsidRPr="003B4A82" w:rsidRDefault="0029113B" w:rsidP="0029113B">
      <w:pPr>
        <w:pStyle w:val="3"/>
        <w:ind w:left="283"/>
      </w:pPr>
      <w:bookmarkStart w:id="2012" w:name="_磁盘工作模式"/>
      <w:bookmarkStart w:id="2013" w:name="_Toc88648042"/>
      <w:bookmarkEnd w:id="2012"/>
      <w:r w:rsidRPr="003B4A82">
        <w:t>磁盘工作模式</w:t>
      </w:r>
      <w:bookmarkEnd w:id="2013"/>
    </w:p>
    <w:p w14:paraId="62168A27" w14:textId="77777777" w:rsidR="0029113B" w:rsidRPr="003B4A82" w:rsidRDefault="0029113B" w:rsidP="0029113B">
      <w:pPr>
        <w:rPr>
          <w:noProof/>
        </w:rPr>
      </w:pPr>
      <w:r w:rsidRPr="003B4A82">
        <w:rPr>
          <w:noProof/>
        </w:rPr>
        <w:t>typedef enum tagNETDEVHDDWorkMode</w:t>
      </w:r>
    </w:p>
    <w:p w14:paraId="15BEEE3C" w14:textId="77777777" w:rsidR="0029113B" w:rsidRPr="003B4A82" w:rsidRDefault="0029113B" w:rsidP="0029113B">
      <w:pPr>
        <w:rPr>
          <w:noProof/>
        </w:rPr>
      </w:pPr>
      <w:r w:rsidRPr="003B4A82">
        <w:rPr>
          <w:noProof/>
        </w:rPr>
        <w:lastRenderedPageBreak/>
        <w:t>{</w:t>
      </w:r>
    </w:p>
    <w:p w14:paraId="58C63522" w14:textId="77777777" w:rsidR="0029113B" w:rsidRPr="003B4A82" w:rsidRDefault="0029113B" w:rsidP="0029113B">
      <w:pPr>
        <w:rPr>
          <w:noProof/>
        </w:rPr>
      </w:pPr>
      <w:r w:rsidRPr="003B4A82">
        <w:rPr>
          <w:noProof/>
        </w:rPr>
        <w:t xml:space="preserve">    NETDEV_HDD_WORK_MODE_COMMON</w:t>
      </w:r>
      <w:r w:rsidRPr="003B4A82">
        <w:rPr>
          <w:noProof/>
        </w:rPr>
        <w:tab/>
      </w:r>
      <w:r w:rsidRPr="003B4A82">
        <w:rPr>
          <w:noProof/>
        </w:rPr>
        <w:tab/>
      </w:r>
      <w:r w:rsidRPr="003B4A82">
        <w:rPr>
          <w:noProof/>
        </w:rPr>
        <w:tab/>
        <w:t>= 0,        /* 普通盘*/</w:t>
      </w:r>
    </w:p>
    <w:p w14:paraId="46F1422D" w14:textId="77777777" w:rsidR="0029113B" w:rsidRPr="003B4A82" w:rsidRDefault="0029113B" w:rsidP="0029113B">
      <w:pPr>
        <w:rPr>
          <w:noProof/>
        </w:rPr>
      </w:pPr>
      <w:r w:rsidRPr="003B4A82">
        <w:rPr>
          <w:noProof/>
        </w:rPr>
        <w:t xml:space="preserve">    NETDEV_HDD_WORK_MODE_RAID</w:t>
      </w:r>
      <w:r w:rsidRPr="003B4A82">
        <w:rPr>
          <w:noProof/>
        </w:rPr>
        <w:tab/>
      </w:r>
      <w:r w:rsidRPr="003B4A82">
        <w:rPr>
          <w:noProof/>
        </w:rPr>
        <w:tab/>
      </w:r>
      <w:r w:rsidRPr="003B4A82">
        <w:rPr>
          <w:noProof/>
        </w:rPr>
        <w:tab/>
      </w:r>
      <w:r w:rsidRPr="003B4A82">
        <w:rPr>
          <w:noProof/>
        </w:rPr>
        <w:tab/>
        <w:t>= 1,        /* 阵列盘*/</w:t>
      </w:r>
    </w:p>
    <w:p w14:paraId="3084969C" w14:textId="77777777" w:rsidR="0029113B" w:rsidRPr="003B4A82" w:rsidRDefault="0029113B" w:rsidP="0029113B">
      <w:pPr>
        <w:rPr>
          <w:noProof/>
        </w:rPr>
      </w:pPr>
      <w:r w:rsidRPr="003B4A82">
        <w:rPr>
          <w:noProof/>
        </w:rPr>
        <w:t xml:space="preserve">    NETDEV_HDD_WORK_MODE_HOT_BACKUP</w:t>
      </w:r>
      <w:r w:rsidRPr="003B4A82">
        <w:rPr>
          <w:noProof/>
        </w:rPr>
        <w:tab/>
      </w:r>
      <w:r w:rsidRPr="003B4A82">
        <w:rPr>
          <w:noProof/>
        </w:rPr>
        <w:tab/>
        <w:t>= 2,        /* 热备盘*/</w:t>
      </w:r>
    </w:p>
    <w:p w14:paraId="6992A57A" w14:textId="77777777" w:rsidR="0029113B" w:rsidRPr="003B4A82" w:rsidRDefault="0029113B" w:rsidP="0029113B">
      <w:pPr>
        <w:rPr>
          <w:noProof/>
        </w:rPr>
      </w:pPr>
      <w:r w:rsidRPr="003B4A82">
        <w:rPr>
          <w:noProof/>
        </w:rPr>
        <w:t xml:space="preserve">    NETDEV_HDD_WORK_MODE_INVALID</w:t>
      </w:r>
      <w:r w:rsidRPr="003B4A82">
        <w:rPr>
          <w:noProof/>
        </w:rPr>
        <w:tab/>
      </w:r>
      <w:r w:rsidRPr="003B4A82">
        <w:rPr>
          <w:noProof/>
        </w:rPr>
        <w:tab/>
      </w:r>
      <w:r w:rsidRPr="003B4A82">
        <w:rPr>
          <w:noProof/>
        </w:rPr>
        <w:tab/>
        <w:t>= 0xFF      /* Invalid value */</w:t>
      </w:r>
    </w:p>
    <w:p w14:paraId="39E32C1C" w14:textId="77777777" w:rsidR="0029113B" w:rsidRPr="003B4A82" w:rsidRDefault="0029113B" w:rsidP="0029113B">
      <w:pPr>
        <w:rPr>
          <w:noProof/>
        </w:rPr>
      </w:pPr>
      <w:r w:rsidRPr="003B4A82">
        <w:rPr>
          <w:noProof/>
        </w:rPr>
        <w:t>}NETDEV_HDD_WORK_MODE_E;</w:t>
      </w:r>
    </w:p>
    <w:p w14:paraId="5B201280" w14:textId="77777777" w:rsidR="0029113B" w:rsidRPr="003B4A82" w:rsidRDefault="0029113B" w:rsidP="0029113B">
      <w:pPr>
        <w:pStyle w:val="3"/>
        <w:ind w:left="283"/>
      </w:pPr>
      <w:bookmarkStart w:id="2014" w:name="_磁盘状态"/>
      <w:bookmarkStart w:id="2015" w:name="_Toc88648043"/>
      <w:bookmarkEnd w:id="2014"/>
      <w:r w:rsidRPr="003B4A82">
        <w:t>磁盘状态</w:t>
      </w:r>
      <w:bookmarkEnd w:id="2015"/>
    </w:p>
    <w:p w14:paraId="78729AA7" w14:textId="77777777" w:rsidR="0029113B" w:rsidRPr="003B4A82" w:rsidRDefault="0029113B" w:rsidP="0029113B">
      <w:pPr>
        <w:rPr>
          <w:noProof/>
        </w:rPr>
      </w:pPr>
      <w:r w:rsidRPr="003B4A82">
        <w:rPr>
          <w:noProof/>
        </w:rPr>
        <w:t>typedef enum tagNETDEVHDDStatus</w:t>
      </w:r>
    </w:p>
    <w:p w14:paraId="5FA3F6EC" w14:textId="77777777" w:rsidR="0029113B" w:rsidRPr="003B4A82" w:rsidRDefault="0029113B" w:rsidP="0029113B">
      <w:pPr>
        <w:rPr>
          <w:noProof/>
        </w:rPr>
      </w:pPr>
      <w:r w:rsidRPr="003B4A82">
        <w:rPr>
          <w:noProof/>
        </w:rPr>
        <w:t>{</w:t>
      </w:r>
    </w:p>
    <w:p w14:paraId="3044981F" w14:textId="77777777" w:rsidR="0029113B" w:rsidRPr="003B4A82" w:rsidRDefault="0029113B" w:rsidP="0029113B">
      <w:pPr>
        <w:rPr>
          <w:noProof/>
        </w:rPr>
      </w:pPr>
      <w:r w:rsidRPr="003B4A82">
        <w:rPr>
          <w:noProof/>
        </w:rPr>
        <w:t xml:space="preserve">    NETDEV_HDD_STATUS_NO</w:t>
      </w:r>
      <w:r w:rsidRPr="003B4A82">
        <w:rPr>
          <w:noProof/>
        </w:rPr>
        <w:tab/>
      </w:r>
      <w:r w:rsidRPr="003B4A82">
        <w:rPr>
          <w:noProof/>
        </w:rPr>
        <w:tab/>
      </w:r>
      <w:r w:rsidRPr="003B4A82">
        <w:rPr>
          <w:noProof/>
        </w:rPr>
        <w:tab/>
        <w:t>= 0,            /* 无硬盘*/</w:t>
      </w:r>
    </w:p>
    <w:p w14:paraId="528CB5AD" w14:textId="77777777" w:rsidR="0029113B" w:rsidRPr="003B4A82" w:rsidRDefault="0029113B" w:rsidP="0029113B">
      <w:pPr>
        <w:rPr>
          <w:noProof/>
        </w:rPr>
      </w:pPr>
      <w:r w:rsidRPr="003B4A82">
        <w:rPr>
          <w:noProof/>
        </w:rPr>
        <w:t xml:space="preserve">    NETDEV_HDD_STATUS_NORMAL</w:t>
      </w:r>
      <w:r w:rsidRPr="003B4A82">
        <w:rPr>
          <w:noProof/>
        </w:rPr>
        <w:tab/>
      </w:r>
      <w:r w:rsidRPr="003B4A82">
        <w:rPr>
          <w:noProof/>
        </w:rPr>
        <w:tab/>
        <w:t>= 1,            /* 正常*/</w:t>
      </w:r>
    </w:p>
    <w:p w14:paraId="7B229492" w14:textId="77777777" w:rsidR="0029113B" w:rsidRPr="003B4A82" w:rsidRDefault="0029113B" w:rsidP="0029113B">
      <w:pPr>
        <w:rPr>
          <w:noProof/>
        </w:rPr>
      </w:pPr>
      <w:r w:rsidRPr="003B4A82">
        <w:rPr>
          <w:noProof/>
        </w:rPr>
        <w:t xml:space="preserve">    NETDEV_HDD_STATUS_ABNORMAL</w:t>
      </w:r>
      <w:r w:rsidRPr="003B4A82">
        <w:rPr>
          <w:noProof/>
        </w:rPr>
        <w:tab/>
        <w:t>= 2,            /* 异常*/</w:t>
      </w:r>
    </w:p>
    <w:p w14:paraId="78AAA65D" w14:textId="77777777" w:rsidR="0029113B" w:rsidRPr="003B4A82" w:rsidRDefault="0029113B" w:rsidP="0029113B">
      <w:pPr>
        <w:rPr>
          <w:noProof/>
        </w:rPr>
      </w:pPr>
      <w:r w:rsidRPr="003B4A82">
        <w:rPr>
          <w:noProof/>
        </w:rPr>
        <w:t xml:space="preserve">    NETDEV_HDD_STATUS_INVALID</w:t>
      </w:r>
      <w:r w:rsidRPr="003B4A82">
        <w:rPr>
          <w:noProof/>
        </w:rPr>
        <w:tab/>
      </w:r>
      <w:r w:rsidRPr="003B4A82">
        <w:rPr>
          <w:noProof/>
        </w:rPr>
        <w:tab/>
        <w:t>= 0xFF            /* Invalid value */</w:t>
      </w:r>
    </w:p>
    <w:p w14:paraId="45BD2B68" w14:textId="77777777" w:rsidR="0029113B" w:rsidRPr="003B4A82" w:rsidRDefault="0029113B" w:rsidP="0029113B">
      <w:pPr>
        <w:rPr>
          <w:noProof/>
        </w:rPr>
      </w:pPr>
      <w:r w:rsidRPr="003B4A82">
        <w:rPr>
          <w:noProof/>
        </w:rPr>
        <w:t>}NETDEV_HDD_STATUS_E;</w:t>
      </w:r>
    </w:p>
    <w:p w14:paraId="053704BC" w14:textId="77777777" w:rsidR="0029113B" w:rsidRPr="003B4A82" w:rsidRDefault="0029113B" w:rsidP="0029113B">
      <w:pPr>
        <w:pStyle w:val="3"/>
        <w:ind w:left="283"/>
      </w:pPr>
      <w:bookmarkStart w:id="2016" w:name="_存储容器状态"/>
      <w:bookmarkStart w:id="2017" w:name="_Toc88648044"/>
      <w:bookmarkEnd w:id="2016"/>
      <w:r w:rsidRPr="003B4A82">
        <w:t>存储容器状态</w:t>
      </w:r>
      <w:bookmarkEnd w:id="2017"/>
    </w:p>
    <w:p w14:paraId="2ABD4C82" w14:textId="77777777" w:rsidR="0029113B" w:rsidRPr="003B4A82" w:rsidRDefault="0029113B" w:rsidP="0029113B">
      <w:pPr>
        <w:rPr>
          <w:noProof/>
        </w:rPr>
      </w:pPr>
      <w:r w:rsidRPr="003B4A82">
        <w:rPr>
          <w:noProof/>
        </w:rPr>
        <w:t>typedef enum tagNETDEVStorageContainerStatus</w:t>
      </w:r>
    </w:p>
    <w:p w14:paraId="3B2CD126" w14:textId="77777777" w:rsidR="0029113B" w:rsidRPr="003B4A82" w:rsidRDefault="0029113B" w:rsidP="0029113B">
      <w:pPr>
        <w:rPr>
          <w:noProof/>
        </w:rPr>
      </w:pPr>
      <w:r w:rsidRPr="003B4A82">
        <w:rPr>
          <w:noProof/>
        </w:rPr>
        <w:t>{</w:t>
      </w:r>
    </w:p>
    <w:p w14:paraId="416061F1" w14:textId="77777777" w:rsidR="0029113B" w:rsidRPr="003B4A82" w:rsidRDefault="0029113B" w:rsidP="0029113B">
      <w:pPr>
        <w:rPr>
          <w:noProof/>
        </w:rPr>
      </w:pPr>
      <w:r w:rsidRPr="003B4A82">
        <w:rPr>
          <w:noProof/>
        </w:rPr>
        <w:t xml:space="preserve">    NETDEV_STORAGE_CONTAINER_STATUS_NO</w:t>
      </w:r>
      <w:r w:rsidRPr="003B4A82">
        <w:rPr>
          <w:noProof/>
        </w:rPr>
        <w:tab/>
      </w:r>
      <w:r w:rsidRPr="003B4A82">
        <w:rPr>
          <w:noProof/>
        </w:rPr>
        <w:tab/>
      </w:r>
      <w:r w:rsidRPr="003B4A82">
        <w:rPr>
          <w:noProof/>
        </w:rPr>
        <w:tab/>
      </w:r>
      <w:r w:rsidRPr="003B4A82">
        <w:rPr>
          <w:noProof/>
        </w:rPr>
        <w:tab/>
        <w:t>= 0,            /* 无硬盘/空闲*/</w:t>
      </w:r>
    </w:p>
    <w:p w14:paraId="299A2ACD" w14:textId="77777777" w:rsidR="0029113B" w:rsidRPr="003B4A82" w:rsidRDefault="0029113B" w:rsidP="0029113B">
      <w:pPr>
        <w:rPr>
          <w:noProof/>
        </w:rPr>
      </w:pPr>
      <w:r w:rsidRPr="003B4A82">
        <w:rPr>
          <w:noProof/>
        </w:rPr>
        <w:t xml:space="preserve">    NETDEV_STORAGE_CONTAINER_STATUS_UNFORMATTED</w:t>
      </w:r>
      <w:r w:rsidRPr="003B4A82">
        <w:rPr>
          <w:noProof/>
        </w:rPr>
        <w:tab/>
        <w:t>= 1,            /* 未格式化*/</w:t>
      </w:r>
    </w:p>
    <w:p w14:paraId="1A68C28E" w14:textId="77777777" w:rsidR="0029113B" w:rsidRPr="003B4A82" w:rsidRDefault="0029113B" w:rsidP="0029113B">
      <w:pPr>
        <w:rPr>
          <w:noProof/>
        </w:rPr>
      </w:pPr>
      <w:r w:rsidRPr="003B4A82">
        <w:rPr>
          <w:noProof/>
        </w:rPr>
        <w:t xml:space="preserve">    NETDEV_STORAGE_CONTAINER_STATUS_FORMATTING</w:t>
      </w:r>
      <w:r w:rsidRPr="003B4A82">
        <w:rPr>
          <w:noProof/>
        </w:rPr>
        <w:tab/>
      </w:r>
      <w:r w:rsidRPr="003B4A82">
        <w:rPr>
          <w:noProof/>
        </w:rPr>
        <w:tab/>
        <w:t>= 2,            /* 正在格式化*/</w:t>
      </w:r>
    </w:p>
    <w:p w14:paraId="3FFC9163" w14:textId="77777777" w:rsidR="0029113B" w:rsidRPr="003B4A82" w:rsidRDefault="0029113B" w:rsidP="0029113B">
      <w:pPr>
        <w:rPr>
          <w:noProof/>
        </w:rPr>
      </w:pPr>
      <w:r w:rsidRPr="003B4A82">
        <w:rPr>
          <w:noProof/>
        </w:rPr>
        <w:t xml:space="preserve">    NETDEV_STORAGE_CONTAINER_STATUS_NORMAL</w:t>
      </w:r>
      <w:r w:rsidRPr="003B4A82">
        <w:rPr>
          <w:noProof/>
        </w:rPr>
        <w:tab/>
      </w:r>
      <w:r w:rsidRPr="003B4A82">
        <w:rPr>
          <w:noProof/>
        </w:rPr>
        <w:tab/>
      </w:r>
      <w:r w:rsidRPr="003B4A82">
        <w:rPr>
          <w:noProof/>
        </w:rPr>
        <w:tab/>
        <w:t>= 3,            /* 硬盘状态良好*/</w:t>
      </w:r>
    </w:p>
    <w:p w14:paraId="57624799" w14:textId="77777777" w:rsidR="0029113B" w:rsidRPr="003B4A82" w:rsidRDefault="0029113B" w:rsidP="0029113B">
      <w:pPr>
        <w:rPr>
          <w:noProof/>
        </w:rPr>
      </w:pPr>
      <w:r w:rsidRPr="003B4A82">
        <w:rPr>
          <w:noProof/>
        </w:rPr>
        <w:t xml:space="preserve">    NETDEV_STORAGE_CONTAINER_STATUS_SLEEP</w:t>
      </w:r>
      <w:r w:rsidRPr="003B4A82">
        <w:rPr>
          <w:noProof/>
        </w:rPr>
        <w:tab/>
      </w:r>
      <w:r w:rsidRPr="003B4A82">
        <w:rPr>
          <w:noProof/>
        </w:rPr>
        <w:tab/>
      </w:r>
      <w:r w:rsidRPr="003B4A82">
        <w:rPr>
          <w:noProof/>
        </w:rPr>
        <w:tab/>
        <w:t>= 4,            /* 休眠*/</w:t>
      </w:r>
    </w:p>
    <w:p w14:paraId="7061A11B" w14:textId="77777777" w:rsidR="0029113B" w:rsidRPr="003B4A82" w:rsidRDefault="0029113B" w:rsidP="0029113B">
      <w:pPr>
        <w:rPr>
          <w:noProof/>
        </w:rPr>
      </w:pPr>
      <w:r w:rsidRPr="003B4A82">
        <w:rPr>
          <w:noProof/>
        </w:rPr>
        <w:t xml:space="preserve">    NETDEV_STORAGE_CONTAINER_STATUS_ABNORMAL</w:t>
      </w:r>
      <w:r w:rsidRPr="003B4A82">
        <w:rPr>
          <w:noProof/>
        </w:rPr>
        <w:tab/>
      </w:r>
      <w:r w:rsidRPr="003B4A82">
        <w:rPr>
          <w:noProof/>
        </w:rPr>
        <w:tab/>
        <w:t>= 5,            /* 异常*/</w:t>
      </w:r>
    </w:p>
    <w:p w14:paraId="6C6E718E" w14:textId="77777777" w:rsidR="0029113B" w:rsidRPr="003B4A82" w:rsidRDefault="0029113B" w:rsidP="0029113B">
      <w:pPr>
        <w:rPr>
          <w:noProof/>
        </w:rPr>
      </w:pPr>
      <w:r w:rsidRPr="003B4A82">
        <w:rPr>
          <w:noProof/>
        </w:rPr>
        <w:t xml:space="preserve">    NETDEV_STORAGE_CONTAINER_STATUS_SWITCH</w:t>
      </w:r>
      <w:r w:rsidRPr="003B4A82">
        <w:rPr>
          <w:noProof/>
        </w:rPr>
        <w:tab/>
      </w:r>
      <w:r w:rsidRPr="003B4A82">
        <w:rPr>
          <w:noProof/>
        </w:rPr>
        <w:tab/>
      </w:r>
      <w:r w:rsidRPr="003B4A82">
        <w:rPr>
          <w:noProof/>
        </w:rPr>
        <w:tab/>
        <w:t>= 6,            /* 切换中*/</w:t>
      </w:r>
    </w:p>
    <w:p w14:paraId="64075263" w14:textId="77777777" w:rsidR="0029113B" w:rsidRPr="003B4A82" w:rsidRDefault="0029113B" w:rsidP="0029113B">
      <w:pPr>
        <w:rPr>
          <w:noProof/>
        </w:rPr>
      </w:pPr>
      <w:r w:rsidRPr="003B4A82">
        <w:rPr>
          <w:noProof/>
        </w:rPr>
        <w:t xml:space="preserve">    NETDEV_STORAGE_CONTAINER_STATUS_UNINSTALLED</w:t>
      </w:r>
      <w:r w:rsidRPr="003B4A82">
        <w:rPr>
          <w:noProof/>
        </w:rPr>
        <w:tab/>
      </w:r>
      <w:r w:rsidRPr="003B4A82">
        <w:rPr>
          <w:noProof/>
        </w:rPr>
        <w:tab/>
        <w:t>= 7,            /* 已卸载*/</w:t>
      </w:r>
    </w:p>
    <w:p w14:paraId="07F09F46" w14:textId="77777777" w:rsidR="0029113B" w:rsidRPr="003B4A82" w:rsidRDefault="0029113B" w:rsidP="0029113B">
      <w:pPr>
        <w:rPr>
          <w:noProof/>
        </w:rPr>
      </w:pPr>
      <w:r w:rsidRPr="003B4A82">
        <w:rPr>
          <w:noProof/>
        </w:rPr>
        <w:t xml:space="preserve">    NETDEV_STORAGE_CONTAINER_STATUS_INVALID</w:t>
      </w:r>
      <w:r w:rsidRPr="003B4A82">
        <w:rPr>
          <w:noProof/>
        </w:rPr>
        <w:tab/>
      </w:r>
      <w:r w:rsidRPr="003B4A82">
        <w:rPr>
          <w:noProof/>
        </w:rPr>
        <w:tab/>
      </w:r>
      <w:r w:rsidRPr="003B4A82">
        <w:rPr>
          <w:noProof/>
        </w:rPr>
        <w:tab/>
        <w:t>= 0xFF</w:t>
      </w:r>
      <w:r w:rsidRPr="003B4A82">
        <w:rPr>
          <w:noProof/>
        </w:rPr>
        <w:tab/>
      </w:r>
      <w:r w:rsidRPr="003B4A82">
        <w:rPr>
          <w:noProof/>
        </w:rPr>
        <w:tab/>
        <w:t xml:space="preserve">   /* Invalid value */</w:t>
      </w:r>
    </w:p>
    <w:p w14:paraId="351AE4D9" w14:textId="77777777" w:rsidR="0029113B" w:rsidRPr="003B4A82" w:rsidRDefault="0029113B" w:rsidP="0029113B">
      <w:pPr>
        <w:rPr>
          <w:noProof/>
        </w:rPr>
      </w:pPr>
      <w:r w:rsidRPr="003B4A82">
        <w:rPr>
          <w:noProof/>
        </w:rPr>
        <w:t>}NETDEV_STORAGE_CONTAINER_STATUS_E;</w:t>
      </w:r>
    </w:p>
    <w:p w14:paraId="63CA16F2" w14:textId="77777777" w:rsidR="0029113B" w:rsidRPr="003B4A82" w:rsidRDefault="0029113B" w:rsidP="0029113B">
      <w:pPr>
        <w:pStyle w:val="3"/>
        <w:ind w:left="283"/>
      </w:pPr>
      <w:bookmarkStart w:id="2018" w:name="_存储容器属性"/>
      <w:bookmarkStart w:id="2019" w:name="_Toc88648045"/>
      <w:bookmarkEnd w:id="2018"/>
      <w:r w:rsidRPr="003B4A82">
        <w:t>存储容器属性</w:t>
      </w:r>
      <w:bookmarkEnd w:id="2019"/>
    </w:p>
    <w:p w14:paraId="5ADF3201" w14:textId="77777777" w:rsidR="0029113B" w:rsidRPr="003B4A82" w:rsidRDefault="0029113B" w:rsidP="0029113B">
      <w:pPr>
        <w:rPr>
          <w:noProof/>
        </w:rPr>
      </w:pPr>
      <w:r w:rsidRPr="003B4A82">
        <w:rPr>
          <w:noProof/>
        </w:rPr>
        <w:t>typedef enum tagNETDEVStorageContainerProperty</w:t>
      </w:r>
    </w:p>
    <w:p w14:paraId="3F8E4660" w14:textId="77777777" w:rsidR="0029113B" w:rsidRPr="003B4A82" w:rsidRDefault="0029113B" w:rsidP="0029113B">
      <w:pPr>
        <w:rPr>
          <w:noProof/>
        </w:rPr>
      </w:pPr>
      <w:r w:rsidRPr="003B4A82">
        <w:rPr>
          <w:noProof/>
        </w:rPr>
        <w:t>{</w:t>
      </w:r>
    </w:p>
    <w:p w14:paraId="502EADEF" w14:textId="77777777" w:rsidR="0029113B" w:rsidRPr="003B4A82" w:rsidRDefault="0029113B" w:rsidP="0029113B">
      <w:pPr>
        <w:rPr>
          <w:noProof/>
        </w:rPr>
      </w:pPr>
      <w:r w:rsidRPr="003B4A82">
        <w:rPr>
          <w:noProof/>
        </w:rPr>
        <w:t xml:space="preserve">    NETDEV_STORAGE_CONTAINER_PROPERTY_RW</w:t>
      </w:r>
      <w:r w:rsidRPr="003B4A82">
        <w:rPr>
          <w:noProof/>
        </w:rPr>
        <w:tab/>
      </w:r>
      <w:r w:rsidRPr="003B4A82">
        <w:rPr>
          <w:noProof/>
        </w:rPr>
        <w:tab/>
      </w:r>
      <w:r w:rsidRPr="003B4A82">
        <w:rPr>
          <w:noProof/>
        </w:rPr>
        <w:tab/>
      </w:r>
      <w:r w:rsidRPr="003B4A82">
        <w:rPr>
          <w:noProof/>
        </w:rPr>
        <w:tab/>
        <w:t>= 0,            /* 读写*/</w:t>
      </w:r>
    </w:p>
    <w:p w14:paraId="29D39A98" w14:textId="77777777" w:rsidR="0029113B" w:rsidRPr="003B4A82" w:rsidRDefault="0029113B" w:rsidP="0029113B">
      <w:pPr>
        <w:rPr>
          <w:noProof/>
        </w:rPr>
      </w:pPr>
      <w:r w:rsidRPr="003B4A82">
        <w:rPr>
          <w:noProof/>
        </w:rPr>
        <w:t xml:space="preserve">    NETDEV_STORAGE_CONTAINER_PROPERTY_R</w:t>
      </w:r>
      <w:r w:rsidRPr="003B4A82">
        <w:rPr>
          <w:noProof/>
        </w:rPr>
        <w:tab/>
      </w:r>
      <w:r w:rsidRPr="003B4A82">
        <w:rPr>
          <w:noProof/>
        </w:rPr>
        <w:tab/>
      </w:r>
      <w:r w:rsidRPr="003B4A82">
        <w:rPr>
          <w:noProof/>
        </w:rPr>
        <w:tab/>
      </w:r>
      <w:r w:rsidRPr="003B4A82">
        <w:rPr>
          <w:noProof/>
        </w:rPr>
        <w:tab/>
      </w:r>
      <w:r w:rsidRPr="003B4A82">
        <w:rPr>
          <w:noProof/>
        </w:rPr>
        <w:tab/>
        <w:t>= 1,            /* 只读*/</w:t>
      </w:r>
    </w:p>
    <w:p w14:paraId="35DE7ADB" w14:textId="77777777" w:rsidR="0029113B" w:rsidRPr="003B4A82" w:rsidRDefault="0029113B" w:rsidP="0029113B">
      <w:pPr>
        <w:rPr>
          <w:noProof/>
        </w:rPr>
      </w:pPr>
      <w:r w:rsidRPr="003B4A82">
        <w:rPr>
          <w:noProof/>
        </w:rPr>
        <w:t xml:space="preserve">    NETDEV_STORAGE_CONTAINER_PROPERTY_REDUNDANT</w:t>
      </w:r>
      <w:r w:rsidRPr="003B4A82">
        <w:rPr>
          <w:noProof/>
        </w:rPr>
        <w:tab/>
      </w:r>
      <w:r w:rsidRPr="003B4A82">
        <w:rPr>
          <w:noProof/>
        </w:rPr>
        <w:tab/>
        <w:t>= 2,            /* 冗余*/</w:t>
      </w:r>
    </w:p>
    <w:p w14:paraId="331C01E5" w14:textId="77777777" w:rsidR="0029113B" w:rsidRPr="003B4A82" w:rsidRDefault="0029113B" w:rsidP="0029113B">
      <w:pPr>
        <w:rPr>
          <w:noProof/>
        </w:rPr>
      </w:pPr>
      <w:r w:rsidRPr="003B4A82">
        <w:rPr>
          <w:noProof/>
        </w:rPr>
        <w:t xml:space="preserve">    NETDEV_STORAGE_CONTAINER_PROPERTY_INVALID</w:t>
      </w:r>
      <w:r w:rsidRPr="003B4A82">
        <w:rPr>
          <w:noProof/>
        </w:rPr>
        <w:tab/>
      </w:r>
      <w:r w:rsidRPr="003B4A82">
        <w:rPr>
          <w:noProof/>
        </w:rPr>
        <w:tab/>
      </w:r>
      <w:r w:rsidRPr="003B4A82">
        <w:rPr>
          <w:noProof/>
        </w:rPr>
        <w:tab/>
        <w:t>= 0xFF         /* Invalid value */</w:t>
      </w:r>
    </w:p>
    <w:p w14:paraId="54817BF7" w14:textId="77777777" w:rsidR="0029113B" w:rsidRPr="003B4A82" w:rsidRDefault="0029113B" w:rsidP="0029113B">
      <w:pPr>
        <w:rPr>
          <w:noProof/>
        </w:rPr>
      </w:pPr>
      <w:r w:rsidRPr="003B4A82">
        <w:rPr>
          <w:noProof/>
        </w:rPr>
        <w:t>}NETDEV_STORAGE_CONTAINER_PROPERTY_E;</w:t>
      </w:r>
    </w:p>
    <w:p w14:paraId="067DA167" w14:textId="77777777" w:rsidR="0029113B" w:rsidRPr="003B4A82" w:rsidRDefault="0029113B" w:rsidP="0029113B">
      <w:pPr>
        <w:pStyle w:val="3"/>
        <w:ind w:left="283"/>
      </w:pPr>
      <w:bookmarkStart w:id="2020" w:name="_地址类型"/>
      <w:bookmarkStart w:id="2021" w:name="_Toc88648046"/>
      <w:bookmarkEnd w:id="2020"/>
      <w:r w:rsidRPr="003B4A82">
        <w:t>地址类型</w:t>
      </w:r>
      <w:bookmarkEnd w:id="2021"/>
    </w:p>
    <w:p w14:paraId="1CA5AAC3" w14:textId="77777777" w:rsidR="0029113B" w:rsidRPr="003B4A82" w:rsidRDefault="0029113B" w:rsidP="0029113B">
      <w:pPr>
        <w:rPr>
          <w:noProof/>
        </w:rPr>
      </w:pPr>
      <w:r w:rsidRPr="003B4A82">
        <w:rPr>
          <w:noProof/>
        </w:rPr>
        <w:t>typedef enum tagNETDEVAddrType</w:t>
      </w:r>
    </w:p>
    <w:p w14:paraId="1A94B31D" w14:textId="77777777" w:rsidR="0029113B" w:rsidRPr="003B4A82" w:rsidRDefault="0029113B" w:rsidP="0029113B">
      <w:pPr>
        <w:rPr>
          <w:noProof/>
        </w:rPr>
      </w:pPr>
      <w:r w:rsidRPr="003B4A82">
        <w:rPr>
          <w:noProof/>
        </w:rPr>
        <w:t>{</w:t>
      </w:r>
    </w:p>
    <w:p w14:paraId="55A822D2" w14:textId="77777777" w:rsidR="0029113B" w:rsidRPr="003B4A82" w:rsidRDefault="0029113B" w:rsidP="0029113B">
      <w:pPr>
        <w:rPr>
          <w:noProof/>
        </w:rPr>
      </w:pPr>
      <w:r w:rsidRPr="003B4A82">
        <w:rPr>
          <w:noProof/>
        </w:rPr>
        <w:lastRenderedPageBreak/>
        <w:t xml:space="preserve">    NETDEV_ADDR_TYPE_IPV4</w:t>
      </w:r>
      <w:r w:rsidRPr="003B4A82">
        <w:rPr>
          <w:noProof/>
        </w:rPr>
        <w:tab/>
      </w:r>
      <w:r w:rsidRPr="003B4A82">
        <w:rPr>
          <w:noProof/>
        </w:rPr>
        <w:tab/>
      </w:r>
      <w:r w:rsidRPr="003B4A82">
        <w:rPr>
          <w:noProof/>
        </w:rPr>
        <w:tab/>
        <w:t>= 0,             /* IPV4 */</w:t>
      </w:r>
    </w:p>
    <w:p w14:paraId="2E4CB07A" w14:textId="77777777" w:rsidR="0029113B" w:rsidRPr="003B4A82" w:rsidRDefault="0029113B" w:rsidP="0029113B">
      <w:pPr>
        <w:rPr>
          <w:noProof/>
        </w:rPr>
      </w:pPr>
      <w:r w:rsidRPr="003B4A82">
        <w:rPr>
          <w:noProof/>
        </w:rPr>
        <w:t xml:space="preserve">    NETDEV_ADDR_TYPE_IPV6</w:t>
      </w:r>
      <w:r w:rsidRPr="003B4A82">
        <w:rPr>
          <w:noProof/>
        </w:rPr>
        <w:tab/>
      </w:r>
      <w:r w:rsidRPr="003B4A82">
        <w:rPr>
          <w:noProof/>
        </w:rPr>
        <w:tab/>
      </w:r>
      <w:r w:rsidRPr="003B4A82">
        <w:rPr>
          <w:noProof/>
        </w:rPr>
        <w:tab/>
        <w:t>= 1,             /* IPV6 */</w:t>
      </w:r>
    </w:p>
    <w:p w14:paraId="4F1AF829" w14:textId="77777777" w:rsidR="0029113B" w:rsidRPr="003B4A82" w:rsidRDefault="0029113B" w:rsidP="0029113B">
      <w:pPr>
        <w:rPr>
          <w:noProof/>
        </w:rPr>
      </w:pPr>
      <w:r w:rsidRPr="003B4A82">
        <w:rPr>
          <w:noProof/>
        </w:rPr>
        <w:t xml:space="preserve">    NETDEV_ADDR_TYPE_DOMAIN</w:t>
      </w:r>
      <w:r w:rsidRPr="003B4A82">
        <w:rPr>
          <w:noProof/>
        </w:rPr>
        <w:tab/>
      </w:r>
      <w:r w:rsidRPr="003B4A82">
        <w:rPr>
          <w:noProof/>
        </w:rPr>
        <w:tab/>
        <w:t>= 2,             /* 域名*/</w:t>
      </w:r>
    </w:p>
    <w:p w14:paraId="58AF0D71" w14:textId="77777777" w:rsidR="0029113B" w:rsidRPr="003B4A82" w:rsidRDefault="0029113B" w:rsidP="0029113B">
      <w:pPr>
        <w:rPr>
          <w:noProof/>
        </w:rPr>
      </w:pPr>
      <w:r w:rsidRPr="003B4A82">
        <w:rPr>
          <w:noProof/>
        </w:rPr>
        <w:t xml:space="preserve">    NETDEV_ADDR_TYPE_IPV4_IPV6</w:t>
      </w:r>
      <w:r w:rsidRPr="003B4A82">
        <w:rPr>
          <w:noProof/>
        </w:rPr>
        <w:tab/>
      </w:r>
      <w:r w:rsidRPr="003B4A82">
        <w:rPr>
          <w:noProof/>
        </w:rPr>
        <w:tab/>
        <w:t>= 3,             /* IPV4和IPV6都需要*/</w:t>
      </w:r>
    </w:p>
    <w:p w14:paraId="4EA38C01" w14:textId="77777777" w:rsidR="0029113B" w:rsidRPr="003B4A82" w:rsidRDefault="0029113B" w:rsidP="0029113B">
      <w:pPr>
        <w:rPr>
          <w:noProof/>
        </w:rPr>
      </w:pPr>
      <w:r w:rsidRPr="003B4A82">
        <w:rPr>
          <w:noProof/>
        </w:rPr>
        <w:t xml:space="preserve">    NETDEV_ADDR_TYPE_INVALID</w:t>
      </w:r>
      <w:r w:rsidRPr="003B4A82">
        <w:rPr>
          <w:noProof/>
        </w:rPr>
        <w:tab/>
      </w:r>
      <w:r w:rsidRPr="003B4A82">
        <w:rPr>
          <w:noProof/>
        </w:rPr>
        <w:tab/>
        <w:t>= 0XFFFF</w:t>
      </w:r>
      <w:r w:rsidRPr="003B4A82">
        <w:rPr>
          <w:noProof/>
        </w:rPr>
        <w:tab/>
      </w:r>
      <w:r w:rsidRPr="003B4A82">
        <w:rPr>
          <w:noProof/>
        </w:rPr>
        <w:tab/>
        <w:t>/* 无效值*/</w:t>
      </w:r>
    </w:p>
    <w:p w14:paraId="733EE80A" w14:textId="77777777" w:rsidR="0029113B" w:rsidRPr="003B4A82" w:rsidRDefault="0029113B" w:rsidP="0029113B">
      <w:pPr>
        <w:rPr>
          <w:noProof/>
        </w:rPr>
      </w:pPr>
      <w:r w:rsidRPr="003B4A82">
        <w:rPr>
          <w:noProof/>
        </w:rPr>
        <w:t>}NETDEV_ADDR_TYPE_E;</w:t>
      </w:r>
    </w:p>
    <w:p w14:paraId="1972ED42" w14:textId="77777777" w:rsidR="0029113B" w:rsidRPr="003B4A82" w:rsidRDefault="0029113B" w:rsidP="0029113B">
      <w:pPr>
        <w:pStyle w:val="3"/>
        <w:ind w:left="283"/>
      </w:pPr>
      <w:bookmarkStart w:id="2022" w:name="_存储容器用途"/>
      <w:bookmarkStart w:id="2023" w:name="_Toc88648047"/>
      <w:bookmarkEnd w:id="2022"/>
      <w:r w:rsidRPr="003B4A82">
        <w:t>存储容器用途</w:t>
      </w:r>
      <w:bookmarkEnd w:id="2023"/>
    </w:p>
    <w:p w14:paraId="6904C701" w14:textId="77777777" w:rsidR="0029113B" w:rsidRPr="003B4A82" w:rsidRDefault="0029113B" w:rsidP="0029113B">
      <w:pPr>
        <w:rPr>
          <w:noProof/>
        </w:rPr>
      </w:pPr>
      <w:r w:rsidRPr="003B4A82">
        <w:rPr>
          <w:noProof/>
        </w:rPr>
        <w:t>typedef enum tagNETDEVStorageContainerUsageType</w:t>
      </w:r>
    </w:p>
    <w:p w14:paraId="77535CE2" w14:textId="77777777" w:rsidR="0029113B" w:rsidRPr="003B4A82" w:rsidRDefault="0029113B" w:rsidP="0029113B">
      <w:pPr>
        <w:rPr>
          <w:noProof/>
        </w:rPr>
      </w:pPr>
      <w:r w:rsidRPr="003B4A82">
        <w:rPr>
          <w:noProof/>
        </w:rPr>
        <w:t>{</w:t>
      </w:r>
    </w:p>
    <w:p w14:paraId="541F3D0A" w14:textId="77777777" w:rsidR="0029113B" w:rsidRPr="003B4A82" w:rsidRDefault="0029113B" w:rsidP="0029113B">
      <w:pPr>
        <w:rPr>
          <w:noProof/>
        </w:rPr>
      </w:pPr>
      <w:r w:rsidRPr="003B4A82">
        <w:rPr>
          <w:noProof/>
        </w:rPr>
        <w:t xml:space="preserve">    NETDEV_STORAGE_CONTAINER_USAGE_TYPE_RECORD_CAPTURE</w:t>
      </w:r>
      <w:r w:rsidRPr="003B4A82">
        <w:rPr>
          <w:noProof/>
        </w:rPr>
        <w:tab/>
        <w:t>= 0,        /* 录像/抓图*/</w:t>
      </w:r>
    </w:p>
    <w:p w14:paraId="4D759B0C" w14:textId="77777777" w:rsidR="0029113B" w:rsidRPr="003B4A82" w:rsidRDefault="0029113B" w:rsidP="0029113B">
      <w:pPr>
        <w:rPr>
          <w:noProof/>
        </w:rPr>
      </w:pPr>
      <w:r w:rsidRPr="003B4A82">
        <w:rPr>
          <w:noProof/>
        </w:rPr>
        <w:t xml:space="preserve">    NETDEV_STORAGE_CONTAINER_USAGE_TYPE_BACKUP</w:t>
      </w:r>
      <w:r w:rsidRPr="003B4A82">
        <w:rPr>
          <w:noProof/>
        </w:rPr>
        <w:tab/>
      </w:r>
      <w:r w:rsidRPr="003B4A82">
        <w:rPr>
          <w:noProof/>
        </w:rPr>
        <w:tab/>
      </w:r>
      <w:r w:rsidRPr="003B4A82">
        <w:rPr>
          <w:noProof/>
        </w:rPr>
        <w:tab/>
      </w:r>
      <w:r w:rsidRPr="003B4A82">
        <w:rPr>
          <w:noProof/>
        </w:rPr>
        <w:tab/>
        <w:t>= 1,        /* 备份*/</w:t>
      </w:r>
    </w:p>
    <w:p w14:paraId="33CA0336" w14:textId="77777777" w:rsidR="0029113B" w:rsidRPr="003B4A82" w:rsidRDefault="0029113B" w:rsidP="0029113B">
      <w:pPr>
        <w:rPr>
          <w:noProof/>
        </w:rPr>
      </w:pPr>
      <w:r w:rsidRPr="003B4A82">
        <w:rPr>
          <w:noProof/>
        </w:rPr>
        <w:t xml:space="preserve">    NETDEV_STORAGE_CONTAINER_USAGE_TYPE_INVALID</w:t>
      </w:r>
      <w:r w:rsidRPr="003B4A82">
        <w:rPr>
          <w:noProof/>
        </w:rPr>
        <w:tab/>
      </w:r>
      <w:r w:rsidRPr="003B4A82">
        <w:rPr>
          <w:noProof/>
        </w:rPr>
        <w:tab/>
      </w:r>
      <w:r w:rsidRPr="003B4A82">
        <w:rPr>
          <w:noProof/>
        </w:rPr>
        <w:tab/>
      </w:r>
      <w:r w:rsidRPr="003B4A82">
        <w:rPr>
          <w:noProof/>
        </w:rPr>
        <w:tab/>
        <w:t>= 0xFF</w:t>
      </w:r>
      <w:r w:rsidRPr="003B4A82">
        <w:rPr>
          <w:noProof/>
        </w:rPr>
        <w:tab/>
      </w:r>
      <w:r w:rsidRPr="003B4A82">
        <w:rPr>
          <w:noProof/>
        </w:rPr>
        <w:tab/>
        <w:t>/* Invalid value */</w:t>
      </w:r>
    </w:p>
    <w:p w14:paraId="67E9FF03" w14:textId="77777777" w:rsidR="0029113B" w:rsidRPr="003B4A82" w:rsidRDefault="0029113B" w:rsidP="0029113B">
      <w:pPr>
        <w:rPr>
          <w:noProof/>
          <w:lang w:val="fr-FR"/>
        </w:rPr>
      </w:pPr>
      <w:r w:rsidRPr="003B4A82">
        <w:rPr>
          <w:noProof/>
          <w:lang w:val="fr-FR"/>
        </w:rPr>
        <w:t>}NETDEV_STORAGE_CONTAINER_USAGE_TYPE_E;</w:t>
      </w:r>
    </w:p>
    <w:p w14:paraId="16E91279" w14:textId="77777777" w:rsidR="0029113B" w:rsidRPr="003B4A82" w:rsidRDefault="0029113B" w:rsidP="0029113B">
      <w:pPr>
        <w:pStyle w:val="3"/>
        <w:ind w:left="283"/>
      </w:pPr>
      <w:bookmarkStart w:id="2024" w:name="_硬盘健康评估状态"/>
      <w:bookmarkStart w:id="2025" w:name="_Toc88648048"/>
      <w:bookmarkEnd w:id="2024"/>
      <w:r w:rsidRPr="003B4A82">
        <w:t>硬盘健康评估状态</w:t>
      </w:r>
      <w:bookmarkEnd w:id="2025"/>
    </w:p>
    <w:p w14:paraId="06767384" w14:textId="77777777" w:rsidR="0029113B" w:rsidRPr="003B4A82" w:rsidRDefault="0029113B" w:rsidP="0029113B">
      <w:pPr>
        <w:rPr>
          <w:noProof/>
        </w:rPr>
      </w:pPr>
      <w:r w:rsidRPr="003B4A82">
        <w:rPr>
          <w:noProof/>
        </w:rPr>
        <w:t>typedef enum tagNETDEVHDDHealthAssessmentStatus</w:t>
      </w:r>
    </w:p>
    <w:p w14:paraId="093A5457" w14:textId="77777777" w:rsidR="0029113B" w:rsidRPr="003B4A82" w:rsidRDefault="0029113B" w:rsidP="0029113B">
      <w:pPr>
        <w:rPr>
          <w:noProof/>
        </w:rPr>
      </w:pPr>
      <w:r w:rsidRPr="003B4A82">
        <w:rPr>
          <w:noProof/>
        </w:rPr>
        <w:t>{</w:t>
      </w:r>
    </w:p>
    <w:p w14:paraId="1DC248BA" w14:textId="77777777" w:rsidR="0029113B" w:rsidRPr="003B4A82" w:rsidRDefault="0029113B" w:rsidP="0029113B">
      <w:pPr>
        <w:rPr>
          <w:noProof/>
        </w:rPr>
      </w:pPr>
      <w:r w:rsidRPr="003B4A82">
        <w:rPr>
          <w:noProof/>
        </w:rPr>
        <w:t xml:space="preserve">    NETDEV_HDD_HEALTH_ASSESSMENT_STATUS_NORMAL</w:t>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健康状态良好*/</w:t>
      </w:r>
    </w:p>
    <w:p w14:paraId="416CC71C" w14:textId="77777777" w:rsidR="0029113B" w:rsidRPr="003B4A82" w:rsidRDefault="0029113B" w:rsidP="0029113B">
      <w:pPr>
        <w:rPr>
          <w:noProof/>
        </w:rPr>
      </w:pPr>
      <w:r w:rsidRPr="003B4A82">
        <w:rPr>
          <w:noProof/>
        </w:rPr>
        <w:t xml:space="preserve">    NETDEV_HDD_HEALTH_ASSESSMENT_STATUS_PART_DAMAGE</w:t>
      </w:r>
      <w:r w:rsidRPr="003B4A82">
        <w:rPr>
          <w:noProof/>
        </w:rPr>
        <w:tab/>
        <w:t>= 1,</w:t>
      </w:r>
      <w:r w:rsidRPr="003B4A82">
        <w:rPr>
          <w:noProof/>
        </w:rPr>
        <w:tab/>
      </w:r>
      <w:r w:rsidRPr="003B4A82">
        <w:rPr>
          <w:noProof/>
        </w:rPr>
        <w:tab/>
      </w:r>
      <w:r w:rsidRPr="003B4A82">
        <w:rPr>
          <w:noProof/>
        </w:rPr>
        <w:tab/>
        <w:t>/* 存在坏扇区*/</w:t>
      </w:r>
    </w:p>
    <w:p w14:paraId="051F5837" w14:textId="77777777" w:rsidR="0029113B" w:rsidRPr="003B4A82" w:rsidRDefault="0029113B" w:rsidP="0029113B">
      <w:pPr>
        <w:rPr>
          <w:noProof/>
        </w:rPr>
      </w:pPr>
      <w:r w:rsidRPr="003B4A82">
        <w:rPr>
          <w:noProof/>
        </w:rPr>
        <w:t xml:space="preserve">    NETDEV_HDD_HEALTH_ASSESSMENT_STATUS_FAULT</w:t>
      </w:r>
      <w:r w:rsidRPr="003B4A82">
        <w:rPr>
          <w:noProof/>
        </w:rPr>
        <w:tab/>
      </w:r>
      <w:r w:rsidRPr="003B4A82">
        <w:rPr>
          <w:noProof/>
        </w:rPr>
        <w:tab/>
      </w:r>
      <w:r w:rsidRPr="003B4A82">
        <w:rPr>
          <w:noProof/>
        </w:rPr>
        <w:tab/>
        <w:t>= 2,</w:t>
      </w:r>
      <w:r w:rsidRPr="003B4A82">
        <w:rPr>
          <w:noProof/>
        </w:rPr>
        <w:tab/>
      </w:r>
      <w:r w:rsidRPr="003B4A82">
        <w:rPr>
          <w:noProof/>
        </w:rPr>
        <w:tab/>
      </w:r>
      <w:r w:rsidRPr="003B4A82">
        <w:rPr>
          <w:noProof/>
        </w:rPr>
        <w:tab/>
        <w:t>/* 故障*/</w:t>
      </w:r>
    </w:p>
    <w:p w14:paraId="1E87DDB2" w14:textId="77777777" w:rsidR="0029113B" w:rsidRPr="003B4A82" w:rsidRDefault="0029113B" w:rsidP="0029113B">
      <w:pPr>
        <w:rPr>
          <w:noProof/>
        </w:rPr>
      </w:pPr>
      <w:r w:rsidRPr="003B4A82">
        <w:rPr>
          <w:noProof/>
        </w:rPr>
        <w:t xml:space="preserve">    NETDEV_HDD_HEALTH_ASSESSMENT_STATUS_INVALID</w:t>
      </w:r>
      <w:r w:rsidRPr="003B4A82">
        <w:rPr>
          <w:noProof/>
        </w:rPr>
        <w:tab/>
      </w:r>
      <w:r w:rsidRPr="003B4A82">
        <w:rPr>
          <w:noProof/>
        </w:rPr>
        <w:tab/>
      </w:r>
      <w:r w:rsidRPr="003B4A82">
        <w:rPr>
          <w:noProof/>
        </w:rPr>
        <w:tab/>
        <w:t>= 0xFF</w:t>
      </w:r>
      <w:r w:rsidRPr="003B4A82">
        <w:rPr>
          <w:noProof/>
        </w:rPr>
        <w:tab/>
      </w:r>
      <w:r w:rsidRPr="003B4A82">
        <w:rPr>
          <w:noProof/>
        </w:rPr>
        <w:tab/>
        <w:t>/* Invalid value */</w:t>
      </w:r>
    </w:p>
    <w:p w14:paraId="5D50B37A" w14:textId="77777777" w:rsidR="0029113B" w:rsidRPr="003B4A82" w:rsidRDefault="0029113B" w:rsidP="0029113B">
      <w:pPr>
        <w:rPr>
          <w:noProof/>
        </w:rPr>
      </w:pPr>
      <w:r w:rsidRPr="003B4A82">
        <w:rPr>
          <w:noProof/>
        </w:rPr>
        <w:t>}NETDEV_HDD_HEALTH_ASSESSMENT_STATUS_E;</w:t>
      </w:r>
    </w:p>
    <w:p w14:paraId="7C0249E6" w14:textId="77777777" w:rsidR="0029113B" w:rsidRPr="003B4A82" w:rsidRDefault="0029113B" w:rsidP="0029113B">
      <w:pPr>
        <w:pStyle w:val="3"/>
        <w:ind w:left="283"/>
      </w:pPr>
      <w:bookmarkStart w:id="2026" w:name="_硬盘Smart检测状态"/>
      <w:bookmarkStart w:id="2027" w:name="_Toc88648049"/>
      <w:bookmarkEnd w:id="2026"/>
      <w:r w:rsidRPr="003B4A82">
        <w:t>硬盘</w:t>
      </w:r>
      <w:r w:rsidRPr="003B4A82">
        <w:t>Smart</w:t>
      </w:r>
      <w:r w:rsidRPr="003B4A82">
        <w:t>检测状态</w:t>
      </w:r>
      <w:bookmarkEnd w:id="2027"/>
    </w:p>
    <w:p w14:paraId="7EDA030C" w14:textId="77777777" w:rsidR="0029113B" w:rsidRPr="003B4A82" w:rsidRDefault="0029113B" w:rsidP="0029113B">
      <w:pPr>
        <w:rPr>
          <w:noProof/>
        </w:rPr>
      </w:pPr>
      <w:r w:rsidRPr="003B4A82">
        <w:rPr>
          <w:noProof/>
        </w:rPr>
        <w:t>typedef enum tagNETDEVHDDSmartCheckStatus</w:t>
      </w:r>
    </w:p>
    <w:p w14:paraId="0CB3E55D" w14:textId="77777777" w:rsidR="0029113B" w:rsidRPr="003B4A82" w:rsidRDefault="0029113B" w:rsidP="0029113B">
      <w:pPr>
        <w:rPr>
          <w:noProof/>
        </w:rPr>
      </w:pPr>
      <w:r w:rsidRPr="003B4A82">
        <w:rPr>
          <w:noProof/>
        </w:rPr>
        <w:t>{</w:t>
      </w:r>
    </w:p>
    <w:p w14:paraId="6C72D9F4" w14:textId="77777777" w:rsidR="0029113B" w:rsidRPr="003B4A82" w:rsidRDefault="0029113B" w:rsidP="0029113B">
      <w:pPr>
        <w:rPr>
          <w:noProof/>
        </w:rPr>
      </w:pPr>
      <w:r w:rsidRPr="003B4A82">
        <w:rPr>
          <w:noProof/>
        </w:rPr>
        <w:t xml:space="preserve">    NETDEV_HDD_SMART_CHECK_STATUS_NOT</w:t>
      </w:r>
      <w:r w:rsidRPr="003B4A82">
        <w:rPr>
          <w:noProof/>
        </w:rPr>
        <w:tab/>
      </w:r>
      <w:r w:rsidRPr="003B4A82">
        <w:rPr>
          <w:noProof/>
        </w:rPr>
        <w:tab/>
      </w:r>
      <w:r w:rsidRPr="003B4A82">
        <w:rPr>
          <w:noProof/>
        </w:rPr>
        <w:tab/>
      </w:r>
      <w:r w:rsidRPr="003B4A82">
        <w:rPr>
          <w:noProof/>
        </w:rPr>
        <w:tab/>
      </w:r>
      <w:r w:rsidRPr="003B4A82">
        <w:rPr>
          <w:noProof/>
        </w:rPr>
        <w:tab/>
        <w:t>= 0,        /* 未检测*/</w:t>
      </w:r>
    </w:p>
    <w:p w14:paraId="0D205630" w14:textId="77777777" w:rsidR="0029113B" w:rsidRPr="003B4A82" w:rsidRDefault="0029113B" w:rsidP="0029113B">
      <w:pPr>
        <w:rPr>
          <w:noProof/>
        </w:rPr>
      </w:pPr>
      <w:r w:rsidRPr="003B4A82">
        <w:rPr>
          <w:noProof/>
        </w:rPr>
        <w:t xml:space="preserve">    NETDEV_HDD_SMART_CHECK_STATUS_IN_PORGRESS</w:t>
      </w:r>
      <w:r w:rsidRPr="003B4A82">
        <w:rPr>
          <w:noProof/>
        </w:rPr>
        <w:tab/>
      </w:r>
      <w:r w:rsidRPr="003B4A82">
        <w:rPr>
          <w:noProof/>
        </w:rPr>
        <w:tab/>
        <w:t>= 1,        /* 正在自检*/</w:t>
      </w:r>
    </w:p>
    <w:p w14:paraId="2C971C52" w14:textId="77777777" w:rsidR="0029113B" w:rsidRPr="003B4A82" w:rsidRDefault="0029113B" w:rsidP="0029113B">
      <w:pPr>
        <w:rPr>
          <w:noProof/>
        </w:rPr>
      </w:pPr>
      <w:r w:rsidRPr="003B4A82">
        <w:rPr>
          <w:noProof/>
        </w:rPr>
        <w:t xml:space="preserve">    NETDEV_HDD_SMART_CHECK_STATUS_SUCCESS</w:t>
      </w:r>
      <w:r w:rsidRPr="003B4A82">
        <w:rPr>
          <w:noProof/>
        </w:rPr>
        <w:tab/>
      </w:r>
      <w:r w:rsidRPr="003B4A82">
        <w:rPr>
          <w:noProof/>
        </w:rPr>
        <w:tab/>
      </w:r>
      <w:r w:rsidRPr="003B4A82">
        <w:rPr>
          <w:noProof/>
        </w:rPr>
        <w:tab/>
        <w:t>= 2,        /* 自检成功*/</w:t>
      </w:r>
    </w:p>
    <w:p w14:paraId="3C264810" w14:textId="77777777" w:rsidR="0029113B" w:rsidRPr="003B4A82" w:rsidRDefault="0029113B" w:rsidP="0029113B">
      <w:pPr>
        <w:rPr>
          <w:noProof/>
        </w:rPr>
      </w:pPr>
      <w:r w:rsidRPr="003B4A82">
        <w:rPr>
          <w:noProof/>
        </w:rPr>
        <w:t xml:space="preserve">    NETDEV_HDD_SMART_CHECK_STATUS_RECOGNITION_FAIL</w:t>
      </w:r>
      <w:r w:rsidRPr="003B4A82">
        <w:rPr>
          <w:noProof/>
        </w:rPr>
        <w:tab/>
        <w:t>= 3,        /* 硬盘识别失败*/</w:t>
      </w:r>
    </w:p>
    <w:p w14:paraId="23A75239" w14:textId="77777777" w:rsidR="0029113B" w:rsidRPr="003B4A82" w:rsidRDefault="0029113B" w:rsidP="0029113B">
      <w:pPr>
        <w:rPr>
          <w:noProof/>
        </w:rPr>
      </w:pPr>
      <w:r w:rsidRPr="003B4A82">
        <w:rPr>
          <w:noProof/>
        </w:rPr>
        <w:t xml:space="preserve">    NETDEV_HDD_SMART_CHECK_STATUS_FAIL</w:t>
      </w:r>
      <w:r w:rsidRPr="003B4A82">
        <w:rPr>
          <w:noProof/>
        </w:rPr>
        <w:tab/>
      </w:r>
      <w:r w:rsidRPr="003B4A82">
        <w:rPr>
          <w:noProof/>
        </w:rPr>
        <w:tab/>
      </w:r>
      <w:r w:rsidRPr="003B4A82">
        <w:rPr>
          <w:noProof/>
        </w:rPr>
        <w:tab/>
      </w:r>
      <w:r w:rsidRPr="003B4A82">
        <w:rPr>
          <w:noProof/>
        </w:rPr>
        <w:tab/>
      </w:r>
      <w:r w:rsidRPr="003B4A82">
        <w:rPr>
          <w:noProof/>
        </w:rPr>
        <w:tab/>
        <w:t>= 4,        /* SMART自检失败*/</w:t>
      </w:r>
    </w:p>
    <w:p w14:paraId="650A2853" w14:textId="77777777" w:rsidR="0029113B" w:rsidRPr="003B4A82" w:rsidRDefault="0029113B" w:rsidP="0029113B">
      <w:pPr>
        <w:rPr>
          <w:noProof/>
        </w:rPr>
      </w:pPr>
      <w:r w:rsidRPr="003B4A82">
        <w:rPr>
          <w:noProof/>
        </w:rPr>
        <w:t xml:space="preserve">    NETDEV_HDD_SMART_CHECK_STATUS_NOT_SUPPORT</w:t>
      </w:r>
      <w:r w:rsidRPr="003B4A82">
        <w:rPr>
          <w:noProof/>
        </w:rPr>
        <w:tab/>
      </w:r>
      <w:r w:rsidRPr="003B4A82">
        <w:rPr>
          <w:noProof/>
        </w:rPr>
        <w:tab/>
        <w:t>= 5,        /* 硬盘不支持检测*/</w:t>
      </w:r>
    </w:p>
    <w:p w14:paraId="51B9ED44" w14:textId="77777777" w:rsidR="0029113B" w:rsidRPr="003B4A82" w:rsidRDefault="0029113B" w:rsidP="0029113B">
      <w:pPr>
        <w:rPr>
          <w:noProof/>
        </w:rPr>
      </w:pPr>
      <w:r w:rsidRPr="003B4A82">
        <w:rPr>
          <w:noProof/>
        </w:rPr>
        <w:t xml:space="preserve">    NETDEV_HDD_SMART_CHECK_STATUS_INVALID</w:t>
      </w:r>
      <w:r w:rsidRPr="003B4A82">
        <w:rPr>
          <w:noProof/>
        </w:rPr>
        <w:tab/>
      </w:r>
      <w:r w:rsidRPr="003B4A82">
        <w:rPr>
          <w:noProof/>
        </w:rPr>
        <w:tab/>
      </w:r>
      <w:r w:rsidRPr="003B4A82">
        <w:rPr>
          <w:noProof/>
        </w:rPr>
        <w:tab/>
      </w:r>
      <w:r w:rsidRPr="003B4A82">
        <w:rPr>
          <w:noProof/>
        </w:rPr>
        <w:tab/>
        <w:t>= 0xFF     /* Invalid value */</w:t>
      </w:r>
    </w:p>
    <w:p w14:paraId="64D01FDE" w14:textId="77777777" w:rsidR="0029113B" w:rsidRPr="003B4A82" w:rsidRDefault="0029113B" w:rsidP="0029113B">
      <w:pPr>
        <w:rPr>
          <w:noProof/>
        </w:rPr>
      </w:pPr>
      <w:r w:rsidRPr="003B4A82">
        <w:rPr>
          <w:noProof/>
        </w:rPr>
        <w:t>}NETDEV_HDD_SMART_CHECK_STATUS_E;</w:t>
      </w:r>
    </w:p>
    <w:p w14:paraId="1F638382" w14:textId="77777777" w:rsidR="0029113B" w:rsidRPr="003B4A82" w:rsidRDefault="0029113B" w:rsidP="0029113B">
      <w:pPr>
        <w:pStyle w:val="3"/>
        <w:ind w:left="283"/>
      </w:pPr>
      <w:bookmarkStart w:id="2028" w:name="_硬盘Smart检测类型"/>
      <w:bookmarkStart w:id="2029" w:name="_Toc88648050"/>
      <w:bookmarkEnd w:id="2028"/>
      <w:r w:rsidRPr="003B4A82">
        <w:t>硬盘</w:t>
      </w:r>
      <w:r w:rsidRPr="003B4A82">
        <w:t>Smart</w:t>
      </w:r>
      <w:r w:rsidRPr="003B4A82">
        <w:t>检测类型</w:t>
      </w:r>
      <w:bookmarkEnd w:id="2029"/>
    </w:p>
    <w:p w14:paraId="47B8CF5E" w14:textId="77777777" w:rsidR="0029113B" w:rsidRPr="003B4A82" w:rsidRDefault="0029113B" w:rsidP="0029113B">
      <w:pPr>
        <w:rPr>
          <w:noProof/>
        </w:rPr>
      </w:pPr>
      <w:r w:rsidRPr="003B4A82">
        <w:rPr>
          <w:noProof/>
        </w:rPr>
        <w:t>typedef enum tagNETDEVHDDSmartCheckType</w:t>
      </w:r>
    </w:p>
    <w:p w14:paraId="17F82B62" w14:textId="77777777" w:rsidR="0029113B" w:rsidRPr="003B4A82" w:rsidRDefault="0029113B" w:rsidP="0029113B">
      <w:pPr>
        <w:rPr>
          <w:noProof/>
        </w:rPr>
      </w:pPr>
      <w:r w:rsidRPr="003B4A82">
        <w:rPr>
          <w:noProof/>
        </w:rPr>
        <w:t>{</w:t>
      </w:r>
    </w:p>
    <w:p w14:paraId="26A50719" w14:textId="77777777" w:rsidR="0029113B" w:rsidRPr="003B4A82" w:rsidRDefault="0029113B" w:rsidP="0029113B">
      <w:pPr>
        <w:rPr>
          <w:noProof/>
        </w:rPr>
      </w:pPr>
      <w:r w:rsidRPr="003B4A82">
        <w:rPr>
          <w:noProof/>
        </w:rPr>
        <w:t xml:space="preserve">    NETDEV_HDD_SMART_CHECK_TYPE_BRIEF</w:t>
      </w:r>
      <w:r w:rsidRPr="003B4A82">
        <w:rPr>
          <w:noProof/>
        </w:rPr>
        <w:tab/>
      </w:r>
      <w:r w:rsidRPr="003B4A82">
        <w:rPr>
          <w:noProof/>
        </w:rPr>
        <w:tab/>
      </w:r>
      <w:r w:rsidRPr="003B4A82">
        <w:rPr>
          <w:noProof/>
        </w:rPr>
        <w:tab/>
      </w:r>
      <w:r w:rsidRPr="003B4A82">
        <w:rPr>
          <w:noProof/>
        </w:rPr>
        <w:tab/>
        <w:t>= 0,        /* 简短型*/</w:t>
      </w:r>
    </w:p>
    <w:p w14:paraId="240E2246" w14:textId="77777777" w:rsidR="0029113B" w:rsidRPr="003B4A82" w:rsidRDefault="0029113B" w:rsidP="0029113B">
      <w:pPr>
        <w:rPr>
          <w:noProof/>
        </w:rPr>
      </w:pPr>
      <w:r w:rsidRPr="003B4A82">
        <w:rPr>
          <w:noProof/>
        </w:rPr>
        <w:lastRenderedPageBreak/>
        <w:t xml:space="preserve">    NETDEV_HDD_SMART_CHECK_TYPE_EXTEND</w:t>
      </w:r>
      <w:r w:rsidRPr="003B4A82">
        <w:rPr>
          <w:noProof/>
        </w:rPr>
        <w:tab/>
      </w:r>
      <w:r w:rsidRPr="003B4A82">
        <w:rPr>
          <w:noProof/>
        </w:rPr>
        <w:tab/>
      </w:r>
      <w:r w:rsidRPr="003B4A82">
        <w:rPr>
          <w:noProof/>
        </w:rPr>
        <w:tab/>
        <w:t>= 1,        /* 扩展型*/</w:t>
      </w:r>
    </w:p>
    <w:p w14:paraId="4D45A940" w14:textId="77777777" w:rsidR="0029113B" w:rsidRPr="003B4A82" w:rsidRDefault="0029113B" w:rsidP="0029113B">
      <w:pPr>
        <w:rPr>
          <w:noProof/>
        </w:rPr>
      </w:pPr>
      <w:r w:rsidRPr="003B4A82">
        <w:rPr>
          <w:noProof/>
        </w:rPr>
        <w:t xml:space="preserve">    NETDEV_HDD_SMART_CHECK_TYPE_TRANSMISSION</w:t>
      </w:r>
      <w:r w:rsidRPr="003B4A82">
        <w:rPr>
          <w:noProof/>
        </w:rPr>
        <w:tab/>
      </w:r>
      <w:r w:rsidRPr="003B4A82">
        <w:rPr>
          <w:noProof/>
        </w:rPr>
        <w:tab/>
        <w:t>= 2,        /* 传输型*/</w:t>
      </w:r>
    </w:p>
    <w:p w14:paraId="047AE394" w14:textId="77777777" w:rsidR="0029113B" w:rsidRPr="003B4A82" w:rsidRDefault="0029113B" w:rsidP="0029113B">
      <w:pPr>
        <w:rPr>
          <w:noProof/>
        </w:rPr>
      </w:pPr>
      <w:r w:rsidRPr="003B4A82">
        <w:rPr>
          <w:noProof/>
        </w:rPr>
        <w:t xml:space="preserve">    NETDEV_HDD_SMART_CHECK_TYPE_INVALID</w:t>
      </w:r>
      <w:r w:rsidRPr="003B4A82">
        <w:rPr>
          <w:noProof/>
        </w:rPr>
        <w:tab/>
      </w:r>
      <w:r w:rsidRPr="003B4A82">
        <w:rPr>
          <w:noProof/>
        </w:rPr>
        <w:tab/>
      </w:r>
      <w:r w:rsidRPr="003B4A82">
        <w:rPr>
          <w:noProof/>
        </w:rPr>
        <w:tab/>
        <w:t>= 0xFF     /* Invalid value */</w:t>
      </w:r>
    </w:p>
    <w:p w14:paraId="79796ABF" w14:textId="77777777" w:rsidR="0029113B" w:rsidRPr="003B4A82" w:rsidRDefault="0029113B" w:rsidP="0029113B">
      <w:pPr>
        <w:rPr>
          <w:noProof/>
        </w:rPr>
      </w:pPr>
      <w:r w:rsidRPr="003B4A82">
        <w:rPr>
          <w:noProof/>
        </w:rPr>
        <w:t>}NETDEV_HDD_SMART_CHECK_TYPE_E;</w:t>
      </w:r>
    </w:p>
    <w:p w14:paraId="42011441" w14:textId="77777777" w:rsidR="0029113B" w:rsidRPr="003B4A82" w:rsidRDefault="0029113B" w:rsidP="0029113B">
      <w:pPr>
        <w:pStyle w:val="3"/>
        <w:ind w:left="283"/>
      </w:pPr>
      <w:bookmarkStart w:id="2030" w:name="_管理服务器接入协议类型"/>
      <w:bookmarkStart w:id="2031" w:name="_Toc88648051"/>
      <w:bookmarkEnd w:id="2030"/>
      <w:r w:rsidRPr="003B4A82">
        <w:t>管理服务器接入协议类型</w:t>
      </w:r>
      <w:bookmarkEnd w:id="2031"/>
    </w:p>
    <w:p w14:paraId="3E72C69F" w14:textId="77777777" w:rsidR="0029113B" w:rsidRPr="003B4A82" w:rsidRDefault="0029113B" w:rsidP="0029113B">
      <w:pPr>
        <w:rPr>
          <w:noProof/>
        </w:rPr>
      </w:pPr>
      <w:r w:rsidRPr="003B4A82">
        <w:rPr>
          <w:noProof/>
        </w:rPr>
        <w:t>typedef enum tagNETDEVManagerServerProtocolType</w:t>
      </w:r>
    </w:p>
    <w:p w14:paraId="543AA6C4" w14:textId="77777777" w:rsidR="0029113B" w:rsidRPr="003B4A82" w:rsidRDefault="0029113B" w:rsidP="0029113B">
      <w:pPr>
        <w:rPr>
          <w:noProof/>
        </w:rPr>
      </w:pPr>
      <w:r w:rsidRPr="003B4A82">
        <w:rPr>
          <w:noProof/>
        </w:rPr>
        <w:t>{</w:t>
      </w:r>
    </w:p>
    <w:p w14:paraId="691C8158" w14:textId="77777777" w:rsidR="0029113B" w:rsidRPr="003B4A82" w:rsidRDefault="0029113B" w:rsidP="0029113B">
      <w:pPr>
        <w:rPr>
          <w:noProof/>
        </w:rPr>
      </w:pPr>
      <w:r w:rsidRPr="003B4A82">
        <w:rPr>
          <w:noProof/>
        </w:rPr>
        <w:t xml:space="preserve">    NETDEV_MANAGER_SERVER_PROTOCOL_TYPE_IMOS</w:t>
      </w:r>
      <w:r w:rsidRPr="003B4A82">
        <w:rPr>
          <w:noProof/>
        </w:rPr>
        <w:tab/>
      </w:r>
      <w:r w:rsidRPr="003B4A82">
        <w:rPr>
          <w:noProof/>
        </w:rPr>
        <w:tab/>
        <w:t>= 0,  /* IMOS */</w:t>
      </w:r>
    </w:p>
    <w:p w14:paraId="059B0C80" w14:textId="77777777" w:rsidR="0029113B" w:rsidRPr="003B4A82" w:rsidRDefault="0029113B" w:rsidP="0029113B">
      <w:pPr>
        <w:rPr>
          <w:noProof/>
        </w:rPr>
      </w:pPr>
      <w:r w:rsidRPr="003B4A82">
        <w:rPr>
          <w:noProof/>
        </w:rPr>
        <w:t xml:space="preserve">    NETDEV_MANAGER_SERVER_PROTOCOL_TYPE_GB</w:t>
      </w:r>
      <w:r w:rsidRPr="003B4A82">
        <w:rPr>
          <w:noProof/>
        </w:rPr>
        <w:tab/>
      </w:r>
      <w:r w:rsidRPr="003B4A82">
        <w:rPr>
          <w:noProof/>
        </w:rPr>
        <w:tab/>
      </w:r>
      <w:r w:rsidRPr="003B4A82">
        <w:rPr>
          <w:noProof/>
        </w:rPr>
        <w:tab/>
        <w:t>= 1,  /* 国标*/</w:t>
      </w:r>
    </w:p>
    <w:p w14:paraId="283B43D2" w14:textId="77777777" w:rsidR="0029113B" w:rsidRPr="003B4A82" w:rsidRDefault="0029113B" w:rsidP="0029113B">
      <w:pPr>
        <w:rPr>
          <w:noProof/>
        </w:rPr>
      </w:pPr>
      <w:r w:rsidRPr="003B4A82">
        <w:rPr>
          <w:noProof/>
        </w:rPr>
        <w:t xml:space="preserve">    NETDEV_MANAGER_SERVER_PROTOCOL_TYPE_NONE</w:t>
      </w:r>
      <w:r w:rsidRPr="003B4A82">
        <w:rPr>
          <w:noProof/>
        </w:rPr>
        <w:tab/>
      </w:r>
      <w:r w:rsidRPr="003B4A82">
        <w:rPr>
          <w:noProof/>
        </w:rPr>
        <w:tab/>
        <w:t>= 2,  /* 无*/</w:t>
      </w:r>
    </w:p>
    <w:p w14:paraId="04A5A769" w14:textId="77777777" w:rsidR="0029113B" w:rsidRPr="003B4A82" w:rsidRDefault="0029113B" w:rsidP="0029113B">
      <w:pPr>
        <w:rPr>
          <w:noProof/>
        </w:rPr>
      </w:pPr>
      <w:r w:rsidRPr="003B4A82">
        <w:rPr>
          <w:noProof/>
        </w:rPr>
        <w:t xml:space="preserve">    NETDEV_MANAGER_SERVER_PROTOCOL_TYPE_VISS</w:t>
      </w:r>
      <w:r w:rsidRPr="003B4A82">
        <w:rPr>
          <w:noProof/>
        </w:rPr>
        <w:tab/>
      </w:r>
      <w:r w:rsidRPr="003B4A82">
        <w:rPr>
          <w:noProof/>
        </w:rPr>
        <w:tab/>
        <w:t>= 3,  /* VISS */</w:t>
      </w:r>
    </w:p>
    <w:p w14:paraId="62140BA2" w14:textId="77777777" w:rsidR="0029113B" w:rsidRPr="003B4A82" w:rsidRDefault="0029113B" w:rsidP="0029113B">
      <w:pPr>
        <w:rPr>
          <w:noProof/>
        </w:rPr>
      </w:pPr>
      <w:r w:rsidRPr="003B4A82">
        <w:rPr>
          <w:noProof/>
        </w:rPr>
        <w:t xml:space="preserve">    NETDEV_MANAGER_SERVER_PROTOCOL_TYPE_LY</w:t>
      </w:r>
      <w:r w:rsidRPr="003B4A82">
        <w:rPr>
          <w:noProof/>
        </w:rPr>
        <w:tab/>
      </w:r>
      <w:r w:rsidRPr="003B4A82">
        <w:rPr>
          <w:noProof/>
        </w:rPr>
        <w:tab/>
      </w:r>
      <w:r w:rsidRPr="003B4A82">
        <w:rPr>
          <w:noProof/>
        </w:rPr>
        <w:tab/>
        <w:t>= 4   /* 立元*/</w:t>
      </w:r>
    </w:p>
    <w:p w14:paraId="360F314D" w14:textId="77777777" w:rsidR="0029113B" w:rsidRPr="003B4A82" w:rsidRDefault="0029113B" w:rsidP="0029113B">
      <w:pPr>
        <w:rPr>
          <w:noProof/>
        </w:rPr>
      </w:pPr>
      <w:r w:rsidRPr="003B4A82">
        <w:rPr>
          <w:noProof/>
        </w:rPr>
        <w:t>}NETDEV_MANAGER_SERVER_PROTOCOL_TYPE_E;</w:t>
      </w:r>
    </w:p>
    <w:p w14:paraId="7FE31C94" w14:textId="77777777" w:rsidR="0029113B" w:rsidRPr="003B4A82" w:rsidRDefault="0029113B" w:rsidP="0029113B">
      <w:pPr>
        <w:pStyle w:val="3"/>
        <w:ind w:left="283"/>
      </w:pPr>
      <w:bookmarkStart w:id="2032" w:name="_存储容量单位"/>
      <w:bookmarkStart w:id="2033" w:name="_Toc88648052"/>
      <w:bookmarkEnd w:id="2032"/>
      <w:r w:rsidRPr="003B4A82">
        <w:t>存储容量单位</w:t>
      </w:r>
      <w:bookmarkEnd w:id="2033"/>
    </w:p>
    <w:p w14:paraId="46CC5027" w14:textId="77777777" w:rsidR="0029113B" w:rsidRPr="003B4A82" w:rsidRDefault="0029113B" w:rsidP="0029113B">
      <w:pPr>
        <w:rPr>
          <w:noProof/>
        </w:rPr>
      </w:pPr>
      <w:r w:rsidRPr="003B4A82">
        <w:rPr>
          <w:noProof/>
        </w:rPr>
        <w:t>typedef enum tagNETDEVStorageCapUnit</w:t>
      </w:r>
    </w:p>
    <w:p w14:paraId="272BC1B6" w14:textId="77777777" w:rsidR="0029113B" w:rsidRPr="003B4A82" w:rsidRDefault="0029113B" w:rsidP="0029113B">
      <w:pPr>
        <w:rPr>
          <w:noProof/>
        </w:rPr>
      </w:pPr>
      <w:r w:rsidRPr="003B4A82">
        <w:rPr>
          <w:noProof/>
        </w:rPr>
        <w:t>{</w:t>
      </w:r>
    </w:p>
    <w:p w14:paraId="54B318EA" w14:textId="77777777" w:rsidR="0029113B" w:rsidRPr="003B4A82" w:rsidRDefault="0029113B" w:rsidP="0029113B">
      <w:pPr>
        <w:rPr>
          <w:noProof/>
        </w:rPr>
      </w:pPr>
      <w:r w:rsidRPr="003B4A82">
        <w:rPr>
          <w:noProof/>
        </w:rPr>
        <w:t xml:space="preserve">    NETDEV_TYPE_STORAGE_CAP_UNIT_GB               = 0,        /* GB */</w:t>
      </w:r>
    </w:p>
    <w:p w14:paraId="75CFB2E1" w14:textId="77777777" w:rsidR="0029113B" w:rsidRPr="003B4A82" w:rsidRDefault="0029113B" w:rsidP="0029113B">
      <w:pPr>
        <w:rPr>
          <w:noProof/>
        </w:rPr>
      </w:pPr>
      <w:r w:rsidRPr="003B4A82">
        <w:rPr>
          <w:noProof/>
        </w:rPr>
        <w:t xml:space="preserve">    NETDEV_TYPE_STORAGE_CAP_UNIT_MB               = 1,        /* MB */</w:t>
      </w:r>
    </w:p>
    <w:p w14:paraId="3C0E54D4" w14:textId="77777777" w:rsidR="0029113B" w:rsidRPr="003B4A82" w:rsidRDefault="0029113B" w:rsidP="0029113B">
      <w:pPr>
        <w:rPr>
          <w:noProof/>
        </w:rPr>
      </w:pPr>
      <w:r w:rsidRPr="003B4A82">
        <w:rPr>
          <w:noProof/>
        </w:rPr>
        <w:t xml:space="preserve">    NETDEV_TYPE_STORAGE_CAP_UNIT_INVALID          = 0xff      /* 无效值*/</w:t>
      </w:r>
    </w:p>
    <w:p w14:paraId="0CD922DC" w14:textId="77777777" w:rsidR="0029113B" w:rsidRPr="003B4A82" w:rsidRDefault="0029113B" w:rsidP="0029113B">
      <w:pPr>
        <w:rPr>
          <w:noProof/>
        </w:rPr>
      </w:pPr>
      <w:r w:rsidRPr="003B4A82">
        <w:rPr>
          <w:noProof/>
        </w:rPr>
        <w:t>}NETDEV_STORAGE_CAP_UNIT_E;</w:t>
      </w:r>
    </w:p>
    <w:p w14:paraId="011AFD3C" w14:textId="77777777" w:rsidR="0029113B" w:rsidRPr="003B4A82" w:rsidRDefault="0029113B" w:rsidP="0029113B">
      <w:pPr>
        <w:pStyle w:val="3"/>
        <w:ind w:left="283"/>
      </w:pPr>
      <w:bookmarkStart w:id="2034" w:name="_传输协议"/>
      <w:bookmarkStart w:id="2035" w:name="_Toc88648053"/>
      <w:bookmarkEnd w:id="2034"/>
      <w:r w:rsidRPr="003B4A82">
        <w:t>传输协议</w:t>
      </w:r>
      <w:bookmarkEnd w:id="2035"/>
    </w:p>
    <w:p w14:paraId="037199D4" w14:textId="77777777" w:rsidR="0029113B" w:rsidRPr="003B4A82" w:rsidRDefault="0029113B" w:rsidP="0029113B">
      <w:pPr>
        <w:rPr>
          <w:noProof/>
        </w:rPr>
      </w:pPr>
      <w:r w:rsidRPr="003B4A82">
        <w:rPr>
          <w:noProof/>
        </w:rPr>
        <w:t>typedef enum tagNETDEVTransProtocol</w:t>
      </w:r>
    </w:p>
    <w:p w14:paraId="382701E1" w14:textId="77777777" w:rsidR="0029113B" w:rsidRPr="003B4A82" w:rsidRDefault="0029113B" w:rsidP="0029113B">
      <w:pPr>
        <w:rPr>
          <w:noProof/>
        </w:rPr>
      </w:pPr>
      <w:r w:rsidRPr="003B4A82">
        <w:rPr>
          <w:noProof/>
        </w:rPr>
        <w:t>{</w:t>
      </w:r>
    </w:p>
    <w:p w14:paraId="4B7FEBFD" w14:textId="77777777" w:rsidR="0029113B" w:rsidRPr="003B4A82" w:rsidRDefault="0029113B" w:rsidP="0029113B">
      <w:pPr>
        <w:rPr>
          <w:noProof/>
        </w:rPr>
      </w:pPr>
      <w:r w:rsidRPr="003B4A82">
        <w:rPr>
          <w:noProof/>
        </w:rPr>
        <w:t xml:space="preserve">    NETDEV_TRANS_PROTOCOL_TCP</w:t>
      </w:r>
      <w:r w:rsidRPr="003B4A82">
        <w:rPr>
          <w:noProof/>
        </w:rPr>
        <w:tab/>
      </w:r>
      <w:r w:rsidRPr="003B4A82">
        <w:rPr>
          <w:noProof/>
        </w:rPr>
        <w:tab/>
        <w:t>= 0,              /* TCP */</w:t>
      </w:r>
    </w:p>
    <w:p w14:paraId="058D1BEF" w14:textId="77777777" w:rsidR="0029113B" w:rsidRPr="003B4A82" w:rsidRDefault="0029113B" w:rsidP="0029113B">
      <w:pPr>
        <w:rPr>
          <w:noProof/>
        </w:rPr>
      </w:pPr>
      <w:r w:rsidRPr="003B4A82">
        <w:rPr>
          <w:noProof/>
        </w:rPr>
        <w:t xml:space="preserve">    NETDEV_TRANS_PROTOCOL_UDP</w:t>
      </w:r>
      <w:r w:rsidRPr="003B4A82">
        <w:rPr>
          <w:noProof/>
        </w:rPr>
        <w:tab/>
      </w:r>
      <w:r w:rsidRPr="003B4A82">
        <w:rPr>
          <w:noProof/>
        </w:rPr>
        <w:tab/>
        <w:t>= 1              /* UDP */</w:t>
      </w:r>
    </w:p>
    <w:p w14:paraId="11755D32" w14:textId="77777777" w:rsidR="0029113B" w:rsidRPr="003B4A82" w:rsidRDefault="0029113B" w:rsidP="0029113B">
      <w:pPr>
        <w:rPr>
          <w:noProof/>
        </w:rPr>
      </w:pPr>
      <w:r w:rsidRPr="003B4A82">
        <w:rPr>
          <w:noProof/>
        </w:rPr>
        <w:t>}NETDEV_TRANS_PROTOCOL_E;</w:t>
      </w:r>
    </w:p>
    <w:p w14:paraId="5E84F192" w14:textId="77777777" w:rsidR="0029113B" w:rsidRPr="003B4A82" w:rsidRDefault="0029113B" w:rsidP="0029113B">
      <w:pPr>
        <w:pStyle w:val="3"/>
        <w:ind w:left="283"/>
      </w:pPr>
      <w:bookmarkStart w:id="2036" w:name="_存储资源"/>
      <w:bookmarkStart w:id="2037" w:name="_Toc88648054"/>
      <w:bookmarkEnd w:id="2036"/>
      <w:r w:rsidRPr="003B4A82">
        <w:t>存储资源</w:t>
      </w:r>
      <w:bookmarkEnd w:id="2037"/>
    </w:p>
    <w:p w14:paraId="2D3466E6" w14:textId="77777777" w:rsidR="0029113B" w:rsidRPr="003B4A82" w:rsidRDefault="0029113B" w:rsidP="0029113B">
      <w:pPr>
        <w:rPr>
          <w:noProof/>
        </w:rPr>
      </w:pPr>
      <w:r w:rsidRPr="003B4A82">
        <w:rPr>
          <w:noProof/>
        </w:rPr>
        <w:t>typedef enum tagNETDEVStorageResType</w:t>
      </w:r>
    </w:p>
    <w:p w14:paraId="4E5C5EDE" w14:textId="77777777" w:rsidR="0029113B" w:rsidRPr="003B4A82" w:rsidRDefault="0029113B" w:rsidP="0029113B">
      <w:pPr>
        <w:rPr>
          <w:noProof/>
        </w:rPr>
      </w:pPr>
      <w:r w:rsidRPr="003B4A82">
        <w:rPr>
          <w:noProof/>
        </w:rPr>
        <w:t>{</w:t>
      </w:r>
    </w:p>
    <w:p w14:paraId="48B05845" w14:textId="77777777" w:rsidR="0029113B" w:rsidRPr="003B4A82" w:rsidRDefault="0029113B" w:rsidP="0029113B">
      <w:pPr>
        <w:rPr>
          <w:noProof/>
        </w:rPr>
      </w:pPr>
      <w:r w:rsidRPr="003B4A82">
        <w:rPr>
          <w:noProof/>
        </w:rPr>
        <w:t xml:space="preserve">    NETDEV_STORAGE_RES_TYPE_SD        = 0,     /* SD卡*/</w:t>
      </w:r>
    </w:p>
    <w:p w14:paraId="30371EF1" w14:textId="77777777" w:rsidR="0029113B" w:rsidRPr="003B4A82" w:rsidRDefault="0029113B" w:rsidP="0029113B">
      <w:pPr>
        <w:rPr>
          <w:noProof/>
        </w:rPr>
      </w:pPr>
      <w:r w:rsidRPr="003B4A82">
        <w:rPr>
          <w:noProof/>
        </w:rPr>
        <w:t xml:space="preserve">    NETDEV_STORAGE_RES_TYPE_NAS       = 1,     /* NAS */</w:t>
      </w:r>
    </w:p>
    <w:p w14:paraId="4DAACF27" w14:textId="77777777" w:rsidR="0029113B" w:rsidRPr="003B4A82" w:rsidRDefault="0029113B" w:rsidP="0029113B">
      <w:pPr>
        <w:rPr>
          <w:noProof/>
        </w:rPr>
      </w:pPr>
      <w:r w:rsidRPr="003B4A82">
        <w:rPr>
          <w:noProof/>
        </w:rPr>
        <w:t xml:space="preserve">    NETDEV_STORAGE_RES_TYPE_INVALID   = 0xff    /* 无效值*/</w:t>
      </w:r>
    </w:p>
    <w:p w14:paraId="2CD9EF93" w14:textId="77777777" w:rsidR="0029113B" w:rsidRPr="003B4A82" w:rsidRDefault="0029113B" w:rsidP="0029113B">
      <w:pPr>
        <w:rPr>
          <w:noProof/>
        </w:rPr>
      </w:pPr>
      <w:r w:rsidRPr="003B4A82">
        <w:rPr>
          <w:noProof/>
        </w:rPr>
        <w:t>}NETDEV_STORAGE_RES_TYPE_E;</w:t>
      </w:r>
    </w:p>
    <w:p w14:paraId="3FC89D2A" w14:textId="77777777" w:rsidR="0029113B" w:rsidRPr="003B4A82" w:rsidRDefault="0029113B" w:rsidP="0029113B">
      <w:pPr>
        <w:pStyle w:val="3"/>
        <w:ind w:left="283"/>
      </w:pPr>
      <w:bookmarkStart w:id="2038" w:name="_满存储策略"/>
      <w:bookmarkStart w:id="2039" w:name="_Toc88648055"/>
      <w:bookmarkEnd w:id="2038"/>
      <w:r w:rsidRPr="003B4A82">
        <w:t>满存储策略</w:t>
      </w:r>
      <w:bookmarkEnd w:id="2039"/>
    </w:p>
    <w:p w14:paraId="0E422808" w14:textId="77777777" w:rsidR="0029113B" w:rsidRPr="003B4A82" w:rsidRDefault="0029113B" w:rsidP="0029113B">
      <w:pPr>
        <w:rPr>
          <w:noProof/>
        </w:rPr>
      </w:pPr>
      <w:r w:rsidRPr="003B4A82">
        <w:rPr>
          <w:noProof/>
        </w:rPr>
        <w:t>typedef enum tagNETDEVFullStrategyType</w:t>
      </w:r>
    </w:p>
    <w:p w14:paraId="1B06713B" w14:textId="77777777" w:rsidR="0029113B" w:rsidRPr="003B4A82" w:rsidRDefault="0029113B" w:rsidP="0029113B">
      <w:pPr>
        <w:rPr>
          <w:noProof/>
        </w:rPr>
      </w:pPr>
      <w:r w:rsidRPr="003B4A82">
        <w:rPr>
          <w:noProof/>
        </w:rPr>
        <w:t>{</w:t>
      </w:r>
    </w:p>
    <w:p w14:paraId="6132B25B" w14:textId="77777777" w:rsidR="0029113B" w:rsidRPr="003B4A82" w:rsidRDefault="0029113B" w:rsidP="0029113B">
      <w:pPr>
        <w:rPr>
          <w:noProof/>
        </w:rPr>
      </w:pPr>
      <w:r w:rsidRPr="003B4A82">
        <w:rPr>
          <w:noProof/>
        </w:rPr>
        <w:t xml:space="preserve">    NETDEV_FULL_STRATEGY_TYPE_FULL_COVERAGE</w:t>
      </w:r>
      <w:r w:rsidRPr="003B4A82">
        <w:rPr>
          <w:noProof/>
        </w:rPr>
        <w:tab/>
      </w:r>
      <w:r w:rsidRPr="003B4A82">
        <w:rPr>
          <w:noProof/>
        </w:rPr>
        <w:tab/>
      </w:r>
      <w:r w:rsidRPr="003B4A82">
        <w:rPr>
          <w:noProof/>
        </w:rPr>
        <w:tab/>
        <w:t>= 0,       /* 满覆盖*/</w:t>
      </w:r>
    </w:p>
    <w:p w14:paraId="70F149A9" w14:textId="77777777" w:rsidR="0029113B" w:rsidRPr="003B4A82" w:rsidRDefault="0029113B" w:rsidP="0029113B">
      <w:pPr>
        <w:rPr>
          <w:noProof/>
        </w:rPr>
      </w:pPr>
      <w:r w:rsidRPr="003B4A82">
        <w:rPr>
          <w:noProof/>
        </w:rPr>
        <w:lastRenderedPageBreak/>
        <w:t xml:space="preserve">    NETDEV_FULL_STRATEGY_TYPE_FULL_STOP</w:t>
      </w:r>
      <w:r w:rsidRPr="003B4A82">
        <w:rPr>
          <w:noProof/>
        </w:rPr>
        <w:tab/>
      </w:r>
      <w:r w:rsidRPr="003B4A82">
        <w:rPr>
          <w:noProof/>
        </w:rPr>
        <w:tab/>
      </w:r>
      <w:r w:rsidRPr="003B4A82">
        <w:rPr>
          <w:noProof/>
        </w:rPr>
        <w:tab/>
      </w:r>
      <w:r w:rsidRPr="003B4A82">
        <w:rPr>
          <w:noProof/>
        </w:rPr>
        <w:tab/>
        <w:t>= 1,       /* 满即停*/</w:t>
      </w:r>
    </w:p>
    <w:p w14:paraId="73A3DB37" w14:textId="77777777" w:rsidR="0029113B" w:rsidRPr="003B4A82" w:rsidRDefault="0029113B" w:rsidP="0029113B">
      <w:pPr>
        <w:rPr>
          <w:noProof/>
        </w:rPr>
      </w:pPr>
      <w:r w:rsidRPr="003B4A82">
        <w:rPr>
          <w:noProof/>
        </w:rPr>
        <w:t xml:space="preserve">    NETDEV_FULL_STRATEGY_TYPE_INVALIDP</w:t>
      </w:r>
      <w:r w:rsidRPr="003B4A82">
        <w:rPr>
          <w:noProof/>
        </w:rPr>
        <w:tab/>
      </w:r>
      <w:r w:rsidRPr="003B4A82">
        <w:rPr>
          <w:noProof/>
        </w:rPr>
        <w:tab/>
      </w:r>
      <w:r w:rsidRPr="003B4A82">
        <w:rPr>
          <w:noProof/>
        </w:rPr>
        <w:tab/>
      </w:r>
      <w:r w:rsidRPr="003B4A82">
        <w:rPr>
          <w:noProof/>
        </w:rPr>
        <w:tab/>
      </w:r>
      <w:r w:rsidRPr="003B4A82">
        <w:rPr>
          <w:noProof/>
        </w:rPr>
        <w:tab/>
        <w:t>= 0xff      /* 无效值*/</w:t>
      </w:r>
    </w:p>
    <w:p w14:paraId="701DD2E0" w14:textId="77777777" w:rsidR="0029113B" w:rsidRPr="003B4A82" w:rsidRDefault="0029113B" w:rsidP="0029113B">
      <w:pPr>
        <w:rPr>
          <w:noProof/>
        </w:rPr>
      </w:pPr>
      <w:r w:rsidRPr="003B4A82">
        <w:rPr>
          <w:noProof/>
        </w:rPr>
        <w:t>}NETDEV_FULL_STRATEGY_TYPE_E;</w:t>
      </w:r>
    </w:p>
    <w:p w14:paraId="432FCBFE" w14:textId="77777777" w:rsidR="0029113B" w:rsidRPr="003B4A82" w:rsidRDefault="0029113B" w:rsidP="0029113B">
      <w:pPr>
        <w:pStyle w:val="3"/>
        <w:ind w:left="283"/>
      </w:pPr>
      <w:bookmarkStart w:id="2040" w:name="_实况业务流索引"/>
      <w:bookmarkStart w:id="2041" w:name="_Toc88648056"/>
      <w:bookmarkEnd w:id="2040"/>
      <w:r w:rsidRPr="003B4A82">
        <w:t>实况业务流索引</w:t>
      </w:r>
      <w:bookmarkEnd w:id="2041"/>
    </w:p>
    <w:p w14:paraId="1BB1A96A" w14:textId="77777777" w:rsidR="0029113B" w:rsidRPr="003B4A82" w:rsidRDefault="0029113B" w:rsidP="0029113B">
      <w:pPr>
        <w:rPr>
          <w:noProof/>
        </w:rPr>
      </w:pPr>
      <w:r w:rsidRPr="003B4A82">
        <w:rPr>
          <w:noProof/>
        </w:rPr>
        <w:t>typedef enum tagNETDEVLiveStreamIndex</w:t>
      </w:r>
    </w:p>
    <w:p w14:paraId="09BD0EB1" w14:textId="77777777" w:rsidR="0029113B" w:rsidRPr="003B4A82" w:rsidRDefault="0029113B" w:rsidP="0029113B">
      <w:pPr>
        <w:rPr>
          <w:noProof/>
        </w:rPr>
      </w:pPr>
      <w:r w:rsidRPr="003B4A82">
        <w:rPr>
          <w:noProof/>
        </w:rPr>
        <w:t>{</w:t>
      </w:r>
    </w:p>
    <w:p w14:paraId="34E96535" w14:textId="77777777" w:rsidR="0029113B" w:rsidRPr="003B4A82" w:rsidRDefault="0029113B" w:rsidP="0029113B">
      <w:pPr>
        <w:rPr>
          <w:noProof/>
        </w:rPr>
      </w:pPr>
      <w:r w:rsidRPr="003B4A82">
        <w:rPr>
          <w:noProof/>
        </w:rPr>
        <w:t xml:space="preserve">    NETDEV_LIVE_STREAM_INDEX_MAIN       = 0,    /* 主流   */</w:t>
      </w:r>
    </w:p>
    <w:p w14:paraId="78DC71F9" w14:textId="77777777" w:rsidR="0029113B" w:rsidRPr="003B4A82" w:rsidRDefault="0029113B" w:rsidP="0029113B">
      <w:pPr>
        <w:rPr>
          <w:noProof/>
        </w:rPr>
      </w:pPr>
      <w:r w:rsidRPr="003B4A82">
        <w:rPr>
          <w:noProof/>
        </w:rPr>
        <w:t xml:space="preserve">    NETDEV_LIVE_STREAM_INDEX_AUX        = 1,    /* 辅流   */</w:t>
      </w:r>
    </w:p>
    <w:p w14:paraId="3C0D67DA" w14:textId="77777777" w:rsidR="0029113B" w:rsidRPr="003B4A82" w:rsidRDefault="0029113B" w:rsidP="0029113B">
      <w:pPr>
        <w:rPr>
          <w:noProof/>
        </w:rPr>
      </w:pPr>
      <w:r w:rsidRPr="003B4A82">
        <w:rPr>
          <w:noProof/>
        </w:rPr>
        <w:t xml:space="preserve">    NETDEV_LIVE_STREAM_INDEX_THIRD      = 2,    /* 第三流 */</w:t>
      </w:r>
    </w:p>
    <w:p w14:paraId="6955DC8D" w14:textId="77777777" w:rsidR="0029113B" w:rsidRPr="003B4A82" w:rsidRDefault="0029113B" w:rsidP="0029113B">
      <w:pPr>
        <w:rPr>
          <w:noProof/>
        </w:rPr>
      </w:pPr>
      <w:r w:rsidRPr="003B4A82">
        <w:rPr>
          <w:noProof/>
        </w:rPr>
        <w:t xml:space="preserve">    NETDEV_LIVE_STREAM_INDEX_INVALID    = 0xFF  /* 无效值 */</w:t>
      </w:r>
    </w:p>
    <w:p w14:paraId="1DFAFC92" w14:textId="77777777" w:rsidR="0029113B" w:rsidRPr="003B4A82" w:rsidRDefault="0029113B" w:rsidP="0029113B">
      <w:r w:rsidRPr="003B4A82">
        <w:rPr>
          <w:noProof/>
        </w:rPr>
        <w:t>}NETDEV_LIVE_STREAM_INDEX_E;</w:t>
      </w:r>
    </w:p>
    <w:p w14:paraId="40B81D5E" w14:textId="77777777" w:rsidR="0029113B" w:rsidRPr="003B4A82" w:rsidRDefault="0029113B" w:rsidP="0029113B">
      <w:pPr>
        <w:pStyle w:val="3"/>
        <w:ind w:left="283"/>
      </w:pPr>
      <w:bookmarkStart w:id="2042" w:name="_图片存储模式"/>
      <w:bookmarkStart w:id="2043" w:name="_Toc88648057"/>
      <w:bookmarkEnd w:id="2042"/>
      <w:r w:rsidRPr="003B4A82">
        <w:t>图片存储模式</w:t>
      </w:r>
      <w:bookmarkEnd w:id="2043"/>
    </w:p>
    <w:p w14:paraId="724B7F0E" w14:textId="77777777" w:rsidR="0029113B" w:rsidRPr="003B4A82" w:rsidRDefault="0029113B" w:rsidP="0029113B">
      <w:pPr>
        <w:rPr>
          <w:noProof/>
        </w:rPr>
      </w:pPr>
      <w:r w:rsidRPr="003B4A82">
        <w:rPr>
          <w:noProof/>
        </w:rPr>
        <w:t>typedef enum tagNETDEVPicStorageMode</w:t>
      </w:r>
    </w:p>
    <w:p w14:paraId="5556291B" w14:textId="77777777" w:rsidR="0029113B" w:rsidRPr="003B4A82" w:rsidRDefault="0029113B" w:rsidP="0029113B">
      <w:pPr>
        <w:rPr>
          <w:noProof/>
        </w:rPr>
      </w:pPr>
      <w:r w:rsidRPr="003B4A82">
        <w:rPr>
          <w:noProof/>
        </w:rPr>
        <w:t>{</w:t>
      </w:r>
    </w:p>
    <w:p w14:paraId="6573D5BC" w14:textId="77777777" w:rsidR="0029113B" w:rsidRPr="003B4A82" w:rsidRDefault="0029113B" w:rsidP="0029113B">
      <w:pPr>
        <w:rPr>
          <w:noProof/>
        </w:rPr>
      </w:pPr>
      <w:r w:rsidRPr="003B4A82">
        <w:rPr>
          <w:noProof/>
        </w:rPr>
        <w:t xml:space="preserve">    NETDEV_PIC_STORAGE_MODE_NORMAL</w:t>
      </w:r>
      <w:r w:rsidRPr="003B4A82">
        <w:rPr>
          <w:noProof/>
        </w:rPr>
        <w:tab/>
      </w:r>
      <w:r w:rsidRPr="003B4A82">
        <w:rPr>
          <w:noProof/>
        </w:rPr>
        <w:tab/>
        <w:t>= 0,     /* 正常，上传服务器成功后删掉SD中的文件*/</w:t>
      </w:r>
    </w:p>
    <w:p w14:paraId="27DB80D7" w14:textId="77777777" w:rsidR="0029113B" w:rsidRPr="003B4A82" w:rsidRDefault="0029113B" w:rsidP="0029113B">
      <w:pPr>
        <w:rPr>
          <w:noProof/>
        </w:rPr>
      </w:pPr>
      <w:r w:rsidRPr="003B4A82">
        <w:rPr>
          <w:noProof/>
        </w:rPr>
        <w:t xml:space="preserve">    NETDEV_PIC_STORAGE_MODE_PERMANENT</w:t>
      </w:r>
      <w:r w:rsidRPr="003B4A82">
        <w:rPr>
          <w:noProof/>
        </w:rPr>
        <w:tab/>
        <w:t>= 1,     /* 永存，上传服务器不管是否成功，都会保存SD卡中的文件*/</w:t>
      </w:r>
    </w:p>
    <w:p w14:paraId="2AEA6F08" w14:textId="77777777" w:rsidR="0029113B" w:rsidRPr="003B4A82" w:rsidRDefault="0029113B" w:rsidP="0029113B">
      <w:pPr>
        <w:rPr>
          <w:noProof/>
        </w:rPr>
      </w:pPr>
      <w:r w:rsidRPr="003B4A82">
        <w:rPr>
          <w:noProof/>
        </w:rPr>
        <w:t xml:space="preserve">    NETDEV_PIC_STORAGE_MODE_RETAIN</w:t>
      </w:r>
      <w:r w:rsidRPr="003B4A82">
        <w:rPr>
          <w:noProof/>
        </w:rPr>
        <w:tab/>
      </w:r>
      <w:r w:rsidRPr="003B4A82">
        <w:rPr>
          <w:noProof/>
        </w:rPr>
        <w:tab/>
        <w:t>= 2,     /* 保留，上传服务器失败后保留SD卡上的文件*/</w:t>
      </w:r>
    </w:p>
    <w:p w14:paraId="7EB23ED9" w14:textId="77777777" w:rsidR="0029113B" w:rsidRPr="003B4A82" w:rsidRDefault="0029113B" w:rsidP="0029113B">
      <w:pPr>
        <w:rPr>
          <w:noProof/>
        </w:rPr>
      </w:pPr>
      <w:r w:rsidRPr="003B4A82">
        <w:rPr>
          <w:noProof/>
        </w:rPr>
        <w:t xml:space="preserve">    NETDEV_PIC_STORAGE_MODE_INVALID</w:t>
      </w:r>
      <w:r w:rsidRPr="003B4A82">
        <w:rPr>
          <w:noProof/>
        </w:rPr>
        <w:tab/>
      </w:r>
      <w:r w:rsidRPr="003B4A82">
        <w:rPr>
          <w:noProof/>
        </w:rPr>
        <w:tab/>
        <w:t>= 0xff   /* 无效值*/</w:t>
      </w:r>
    </w:p>
    <w:p w14:paraId="17220CD6" w14:textId="77777777" w:rsidR="0029113B" w:rsidRPr="003B4A82" w:rsidRDefault="0029113B" w:rsidP="0029113B">
      <w:r w:rsidRPr="003B4A82">
        <w:rPr>
          <w:noProof/>
        </w:rPr>
        <w:t>}NETDEV_PIC_STORAGE_MODE_E;</w:t>
      </w:r>
    </w:p>
    <w:p w14:paraId="105326EA" w14:textId="77777777" w:rsidR="0029113B" w:rsidRPr="003B4A82" w:rsidRDefault="0029113B" w:rsidP="0029113B">
      <w:pPr>
        <w:pStyle w:val="3"/>
        <w:ind w:left="283"/>
      </w:pPr>
      <w:bookmarkStart w:id="2044" w:name="_后焦控制操作命令"/>
      <w:bookmarkStart w:id="2045" w:name="_Toc88648058"/>
      <w:bookmarkEnd w:id="2044"/>
      <w:r w:rsidRPr="003B4A82">
        <w:t>后焦控制操作命令</w:t>
      </w:r>
      <w:bookmarkEnd w:id="2045"/>
    </w:p>
    <w:p w14:paraId="6108A92F" w14:textId="77777777" w:rsidR="0029113B" w:rsidRPr="003B4A82" w:rsidRDefault="0029113B" w:rsidP="0029113B">
      <w:pPr>
        <w:rPr>
          <w:noProof/>
        </w:rPr>
      </w:pPr>
      <w:r w:rsidRPr="003B4A82">
        <w:rPr>
          <w:noProof/>
        </w:rPr>
        <w:t>typedef enum tagNETDEVBackFocusCmd</w:t>
      </w:r>
    </w:p>
    <w:p w14:paraId="244F6989" w14:textId="77777777" w:rsidR="0029113B" w:rsidRPr="003B4A82" w:rsidRDefault="0029113B" w:rsidP="0029113B">
      <w:pPr>
        <w:rPr>
          <w:noProof/>
        </w:rPr>
      </w:pPr>
      <w:r w:rsidRPr="003B4A82">
        <w:rPr>
          <w:noProof/>
        </w:rPr>
        <w:t>{</w:t>
      </w:r>
    </w:p>
    <w:p w14:paraId="1590711B" w14:textId="77777777" w:rsidR="0029113B" w:rsidRPr="003B4A82" w:rsidRDefault="0029113B" w:rsidP="0029113B">
      <w:pPr>
        <w:rPr>
          <w:noProof/>
        </w:rPr>
      </w:pPr>
      <w:r w:rsidRPr="003B4A82">
        <w:rPr>
          <w:noProof/>
        </w:rPr>
        <w:t xml:space="preserve">    NETDEV_BACKFOCUS_CMD_RESET</w:t>
      </w:r>
      <w:r w:rsidRPr="003B4A82">
        <w:rPr>
          <w:noProof/>
        </w:rPr>
        <w:tab/>
      </w:r>
      <w:r w:rsidRPr="003B4A82">
        <w:rPr>
          <w:noProof/>
        </w:rPr>
        <w:tab/>
        <w:t>= 0,  /* 自动后焦复位Para1可选 */</w:t>
      </w:r>
    </w:p>
    <w:p w14:paraId="614FE575" w14:textId="77777777" w:rsidR="0029113B" w:rsidRPr="003B4A82" w:rsidRDefault="0029113B" w:rsidP="0029113B">
      <w:pPr>
        <w:rPr>
          <w:noProof/>
        </w:rPr>
      </w:pPr>
      <w:r w:rsidRPr="003B4A82">
        <w:rPr>
          <w:noProof/>
        </w:rPr>
        <w:t xml:space="preserve">    NETDEV_BACKFOCUS_CMD_AUTO</w:t>
      </w:r>
      <w:r w:rsidRPr="003B4A82">
        <w:rPr>
          <w:noProof/>
        </w:rPr>
        <w:tab/>
      </w:r>
      <w:r w:rsidRPr="003B4A82">
        <w:rPr>
          <w:noProof/>
        </w:rPr>
        <w:tab/>
        <w:t>= 1,  /* 表示自动后焦Para1:自动后焦时间(ms) */</w:t>
      </w:r>
    </w:p>
    <w:p w14:paraId="5122B2BD" w14:textId="77777777" w:rsidR="0029113B" w:rsidRPr="003B4A82" w:rsidRDefault="0029113B" w:rsidP="0029113B">
      <w:pPr>
        <w:rPr>
          <w:noProof/>
        </w:rPr>
      </w:pPr>
      <w:r w:rsidRPr="003B4A82">
        <w:rPr>
          <w:noProof/>
        </w:rPr>
        <w:t xml:space="preserve">    NETDEV_BACKFOCUS_CMD_MANUAL</w:t>
      </w:r>
      <w:r w:rsidRPr="003B4A82">
        <w:rPr>
          <w:noProof/>
        </w:rPr>
        <w:tab/>
        <w:t>= 2,  /* 表示手动后焦Para1:0-停止, 1-MBF+, 2-MBF- */</w:t>
      </w:r>
    </w:p>
    <w:p w14:paraId="3B2FD274" w14:textId="77777777" w:rsidR="0029113B" w:rsidRPr="003B4A82" w:rsidRDefault="0029113B" w:rsidP="0029113B">
      <w:pPr>
        <w:rPr>
          <w:noProof/>
        </w:rPr>
      </w:pPr>
      <w:r w:rsidRPr="003B4A82">
        <w:rPr>
          <w:noProof/>
        </w:rPr>
        <w:t xml:space="preserve">    NETDEV_BACKFOCUS_CMD_INVALID</w:t>
      </w:r>
      <w:r w:rsidRPr="003B4A82">
        <w:rPr>
          <w:noProof/>
        </w:rPr>
        <w:tab/>
      </w:r>
      <w:r w:rsidRPr="003B4A82">
        <w:rPr>
          <w:noProof/>
        </w:rPr>
        <w:tab/>
        <w:t>= 0xffff/* 无效值*/</w:t>
      </w:r>
    </w:p>
    <w:p w14:paraId="34A98528" w14:textId="77777777" w:rsidR="0029113B" w:rsidRPr="003B4A82" w:rsidRDefault="0029113B" w:rsidP="0029113B">
      <w:r w:rsidRPr="003B4A82">
        <w:rPr>
          <w:noProof/>
        </w:rPr>
        <w:t>}NETDEV_BACKFOCUS_CMD_E;</w:t>
      </w:r>
    </w:p>
    <w:p w14:paraId="66662147" w14:textId="77777777" w:rsidR="0029113B" w:rsidRPr="003B4A82" w:rsidRDefault="0029113B" w:rsidP="0029113B">
      <w:pPr>
        <w:pStyle w:val="3"/>
        <w:ind w:left="283"/>
      </w:pPr>
      <w:bookmarkStart w:id="2046" w:name="_时区"/>
      <w:bookmarkStart w:id="2047" w:name="_Toc88648059"/>
      <w:bookmarkEnd w:id="2046"/>
      <w:r w:rsidRPr="003B4A82">
        <w:t>时区</w:t>
      </w:r>
      <w:bookmarkEnd w:id="2047"/>
    </w:p>
    <w:p w14:paraId="77178126" w14:textId="77777777" w:rsidR="0029113B" w:rsidRPr="003B4A82" w:rsidRDefault="0029113B" w:rsidP="0029113B">
      <w:pPr>
        <w:rPr>
          <w:noProof/>
        </w:rPr>
      </w:pPr>
      <w:r w:rsidRPr="003B4A82">
        <w:rPr>
          <w:noProof/>
        </w:rPr>
        <w:t>typedef enum tagNETDEVTimeZone</w:t>
      </w:r>
    </w:p>
    <w:p w14:paraId="5BC27F45" w14:textId="77777777" w:rsidR="0029113B" w:rsidRPr="003B4A82" w:rsidRDefault="0029113B" w:rsidP="0029113B">
      <w:pPr>
        <w:rPr>
          <w:noProof/>
        </w:rPr>
      </w:pPr>
      <w:r w:rsidRPr="003B4A82">
        <w:rPr>
          <w:noProof/>
        </w:rPr>
        <w:t>{</w:t>
      </w:r>
    </w:p>
    <w:p w14:paraId="4F996CA2" w14:textId="77777777" w:rsidR="0029113B" w:rsidRPr="003B4A82" w:rsidRDefault="0029113B" w:rsidP="0029113B">
      <w:pPr>
        <w:rPr>
          <w:noProof/>
        </w:rPr>
      </w:pPr>
      <w:r w:rsidRPr="003B4A82">
        <w:rPr>
          <w:noProof/>
        </w:rPr>
        <w:t xml:space="preserve">    NETDEV_TIME_ZONE_W1200 = 0,              /* W12 */</w:t>
      </w:r>
    </w:p>
    <w:p w14:paraId="4BE95246" w14:textId="77777777" w:rsidR="0029113B" w:rsidRPr="003B4A82" w:rsidRDefault="0029113B" w:rsidP="0029113B">
      <w:pPr>
        <w:rPr>
          <w:noProof/>
        </w:rPr>
      </w:pPr>
      <w:r w:rsidRPr="003B4A82">
        <w:rPr>
          <w:noProof/>
        </w:rPr>
        <w:t xml:space="preserve">    NETDEV_TIME_ZONE_W1100 = 1,              /* W11 */</w:t>
      </w:r>
    </w:p>
    <w:p w14:paraId="510635F3" w14:textId="77777777" w:rsidR="0029113B" w:rsidRPr="003B4A82" w:rsidRDefault="0029113B" w:rsidP="0029113B">
      <w:pPr>
        <w:rPr>
          <w:noProof/>
        </w:rPr>
      </w:pPr>
      <w:r w:rsidRPr="003B4A82">
        <w:rPr>
          <w:noProof/>
        </w:rPr>
        <w:t xml:space="preserve">    NETDEV_TIME_ZONE_W1000 = 2,              /* W10 */</w:t>
      </w:r>
    </w:p>
    <w:p w14:paraId="7650820B" w14:textId="77777777" w:rsidR="0029113B" w:rsidRPr="003B4A82" w:rsidRDefault="0029113B" w:rsidP="0029113B">
      <w:pPr>
        <w:rPr>
          <w:noProof/>
        </w:rPr>
      </w:pPr>
      <w:r w:rsidRPr="003B4A82">
        <w:rPr>
          <w:noProof/>
        </w:rPr>
        <w:t xml:space="preserve">    NETDEV_TIME_ZONE_W0900 = 3,              /* W9 */</w:t>
      </w:r>
    </w:p>
    <w:p w14:paraId="0999C6E0" w14:textId="77777777" w:rsidR="0029113B" w:rsidRPr="003B4A82" w:rsidRDefault="0029113B" w:rsidP="0029113B">
      <w:pPr>
        <w:rPr>
          <w:noProof/>
        </w:rPr>
      </w:pPr>
      <w:r w:rsidRPr="003B4A82">
        <w:rPr>
          <w:noProof/>
        </w:rPr>
        <w:t xml:space="preserve">    NETDEV_TIME_ZONE_W0800 = 4,              /* W8 */</w:t>
      </w:r>
    </w:p>
    <w:p w14:paraId="6B6F41FC" w14:textId="77777777" w:rsidR="0029113B" w:rsidRPr="003B4A82" w:rsidRDefault="0029113B" w:rsidP="0029113B">
      <w:pPr>
        <w:rPr>
          <w:noProof/>
        </w:rPr>
      </w:pPr>
      <w:r w:rsidRPr="003B4A82">
        <w:rPr>
          <w:noProof/>
        </w:rPr>
        <w:t xml:space="preserve">    NETDEV_TIME_ZONE_W0700 = 5,              /* W7 */</w:t>
      </w:r>
    </w:p>
    <w:p w14:paraId="26434CBF" w14:textId="77777777" w:rsidR="0029113B" w:rsidRPr="003B4A82" w:rsidRDefault="0029113B" w:rsidP="0029113B">
      <w:pPr>
        <w:rPr>
          <w:noProof/>
        </w:rPr>
      </w:pPr>
      <w:r w:rsidRPr="003B4A82">
        <w:rPr>
          <w:noProof/>
        </w:rPr>
        <w:t xml:space="preserve">    NETDEV_TIME_ZONE_W0600 = 6,              /* W6 */</w:t>
      </w:r>
    </w:p>
    <w:p w14:paraId="7EE3F9F3" w14:textId="77777777" w:rsidR="0029113B" w:rsidRPr="003B4A82" w:rsidRDefault="0029113B" w:rsidP="0029113B">
      <w:pPr>
        <w:rPr>
          <w:noProof/>
        </w:rPr>
      </w:pPr>
      <w:r w:rsidRPr="003B4A82">
        <w:rPr>
          <w:noProof/>
        </w:rPr>
        <w:lastRenderedPageBreak/>
        <w:t xml:space="preserve">    NETDEV_TIME_ZONE_W0500 = 7,              /* W5 */</w:t>
      </w:r>
    </w:p>
    <w:p w14:paraId="0AF8D2D2" w14:textId="77777777" w:rsidR="0029113B" w:rsidRPr="003B4A82" w:rsidRDefault="0029113B" w:rsidP="0029113B">
      <w:pPr>
        <w:rPr>
          <w:noProof/>
        </w:rPr>
      </w:pPr>
      <w:r w:rsidRPr="003B4A82">
        <w:rPr>
          <w:noProof/>
        </w:rPr>
        <w:t xml:space="preserve">    NETDEV_TIME_ZONE_W0430 = 8,              /* W4:30 */</w:t>
      </w:r>
    </w:p>
    <w:p w14:paraId="06BC795D" w14:textId="77777777" w:rsidR="0029113B" w:rsidRPr="003B4A82" w:rsidRDefault="0029113B" w:rsidP="0029113B">
      <w:pPr>
        <w:rPr>
          <w:noProof/>
        </w:rPr>
      </w:pPr>
      <w:r w:rsidRPr="003B4A82">
        <w:rPr>
          <w:noProof/>
        </w:rPr>
        <w:t xml:space="preserve">    NETDEV_TIME_ZONE_W0400 = 9,              /* W4 */</w:t>
      </w:r>
    </w:p>
    <w:p w14:paraId="0788ABAC" w14:textId="77777777" w:rsidR="0029113B" w:rsidRPr="003B4A82" w:rsidRDefault="0029113B" w:rsidP="0029113B">
      <w:pPr>
        <w:rPr>
          <w:noProof/>
        </w:rPr>
      </w:pPr>
      <w:r w:rsidRPr="003B4A82">
        <w:rPr>
          <w:noProof/>
        </w:rPr>
        <w:t xml:space="preserve">    NETDEV_TIME_ZONE_W0330 = 10,             /* W3:30 */</w:t>
      </w:r>
    </w:p>
    <w:p w14:paraId="212E9285" w14:textId="77777777" w:rsidR="0029113B" w:rsidRPr="003B4A82" w:rsidRDefault="0029113B" w:rsidP="0029113B">
      <w:pPr>
        <w:rPr>
          <w:noProof/>
        </w:rPr>
      </w:pPr>
      <w:r w:rsidRPr="003B4A82">
        <w:rPr>
          <w:noProof/>
        </w:rPr>
        <w:t xml:space="preserve">    NETDEV_TIME_ZONE_W0300 = 11,             /* W3 */</w:t>
      </w:r>
    </w:p>
    <w:p w14:paraId="12B7B22A" w14:textId="77777777" w:rsidR="0029113B" w:rsidRPr="003B4A82" w:rsidRDefault="0029113B" w:rsidP="0029113B">
      <w:pPr>
        <w:rPr>
          <w:noProof/>
        </w:rPr>
      </w:pPr>
      <w:r w:rsidRPr="003B4A82">
        <w:rPr>
          <w:noProof/>
        </w:rPr>
        <w:t xml:space="preserve">    NETDEV_TIME_ZONE_W0200 = 12,             /* W2 */</w:t>
      </w:r>
    </w:p>
    <w:p w14:paraId="2C3AB16D" w14:textId="77777777" w:rsidR="0029113B" w:rsidRPr="003B4A82" w:rsidRDefault="0029113B" w:rsidP="0029113B">
      <w:pPr>
        <w:rPr>
          <w:noProof/>
        </w:rPr>
      </w:pPr>
      <w:r w:rsidRPr="003B4A82">
        <w:rPr>
          <w:noProof/>
        </w:rPr>
        <w:t xml:space="preserve">    NETDEV_TIME_ZONE_W0100 = 13,             /* W1 */</w:t>
      </w:r>
    </w:p>
    <w:p w14:paraId="62B576F7" w14:textId="77777777" w:rsidR="0029113B" w:rsidRPr="003B4A82" w:rsidRDefault="0029113B" w:rsidP="0029113B">
      <w:pPr>
        <w:rPr>
          <w:noProof/>
        </w:rPr>
      </w:pPr>
      <w:r w:rsidRPr="003B4A82">
        <w:rPr>
          <w:noProof/>
        </w:rPr>
        <w:t xml:space="preserve">    NETDEV_TIME_ZONE_0000  = 14,             /* W0 */</w:t>
      </w:r>
    </w:p>
    <w:p w14:paraId="66A1CFCC" w14:textId="77777777" w:rsidR="0029113B" w:rsidRPr="003B4A82" w:rsidRDefault="0029113B" w:rsidP="0029113B">
      <w:pPr>
        <w:rPr>
          <w:noProof/>
        </w:rPr>
      </w:pPr>
      <w:r w:rsidRPr="003B4A82">
        <w:rPr>
          <w:noProof/>
        </w:rPr>
        <w:t xml:space="preserve">    NETDEV_TIME_ZONE_E0100 = 15,             /* E1 */</w:t>
      </w:r>
    </w:p>
    <w:p w14:paraId="68ADBECA" w14:textId="77777777" w:rsidR="0029113B" w:rsidRPr="003B4A82" w:rsidRDefault="0029113B" w:rsidP="0029113B">
      <w:pPr>
        <w:rPr>
          <w:noProof/>
        </w:rPr>
      </w:pPr>
      <w:r w:rsidRPr="003B4A82">
        <w:rPr>
          <w:noProof/>
        </w:rPr>
        <w:t xml:space="preserve">    NETDEV_TIME_ZONE_E0200 = 16,             /* E2 */</w:t>
      </w:r>
    </w:p>
    <w:p w14:paraId="6C7D4AFC" w14:textId="77777777" w:rsidR="0029113B" w:rsidRPr="003B4A82" w:rsidRDefault="0029113B" w:rsidP="0029113B">
      <w:pPr>
        <w:rPr>
          <w:noProof/>
          <w:lang w:val="fr-FR"/>
        </w:rPr>
      </w:pPr>
      <w:r w:rsidRPr="003B4A82">
        <w:rPr>
          <w:noProof/>
        </w:rPr>
        <w:t xml:space="preserve">    </w:t>
      </w:r>
      <w:r w:rsidRPr="003B4A82">
        <w:rPr>
          <w:noProof/>
          <w:lang w:val="fr-FR"/>
        </w:rPr>
        <w:t>NETDEV_TIME_ZONE_E0300 = 17,             /* E3 */</w:t>
      </w:r>
    </w:p>
    <w:p w14:paraId="1DB28C33" w14:textId="77777777" w:rsidR="0029113B" w:rsidRPr="003B4A82" w:rsidRDefault="0029113B" w:rsidP="0029113B">
      <w:pPr>
        <w:rPr>
          <w:noProof/>
          <w:lang w:val="fr-FR"/>
        </w:rPr>
      </w:pPr>
      <w:r w:rsidRPr="003B4A82">
        <w:rPr>
          <w:noProof/>
          <w:lang w:val="fr-FR"/>
        </w:rPr>
        <w:t xml:space="preserve">    NETDEV_TIME_ZONE_E0330 = 18,             /* E3:30 */</w:t>
      </w:r>
    </w:p>
    <w:p w14:paraId="65B954AB" w14:textId="77777777" w:rsidR="0029113B" w:rsidRPr="003B4A82" w:rsidRDefault="0029113B" w:rsidP="0029113B">
      <w:pPr>
        <w:rPr>
          <w:noProof/>
          <w:lang w:val="fr-FR"/>
        </w:rPr>
      </w:pPr>
      <w:r w:rsidRPr="003B4A82">
        <w:rPr>
          <w:noProof/>
          <w:lang w:val="fr-FR"/>
        </w:rPr>
        <w:t xml:space="preserve">    NETDEV_TIME_ZONE_E0400 = 19,             /* E4 */</w:t>
      </w:r>
    </w:p>
    <w:p w14:paraId="11F223A7" w14:textId="77777777" w:rsidR="0029113B" w:rsidRPr="003B4A82" w:rsidRDefault="0029113B" w:rsidP="0029113B">
      <w:pPr>
        <w:rPr>
          <w:noProof/>
          <w:lang w:val="fr-FR"/>
        </w:rPr>
      </w:pPr>
      <w:r w:rsidRPr="003B4A82">
        <w:rPr>
          <w:noProof/>
          <w:lang w:val="fr-FR"/>
        </w:rPr>
        <w:t xml:space="preserve">    NETDEV_TIME_ZONE_E0430 = 20,             /* E4:30 */</w:t>
      </w:r>
    </w:p>
    <w:p w14:paraId="114E76FE" w14:textId="77777777" w:rsidR="0029113B" w:rsidRPr="003B4A82" w:rsidRDefault="0029113B" w:rsidP="0029113B">
      <w:pPr>
        <w:rPr>
          <w:noProof/>
          <w:lang w:val="fr-FR"/>
        </w:rPr>
      </w:pPr>
      <w:r w:rsidRPr="003B4A82">
        <w:rPr>
          <w:noProof/>
          <w:lang w:val="fr-FR"/>
        </w:rPr>
        <w:t xml:space="preserve">    NETDEV_TIME_ZONE_E0500 = 21,             /* E5 */</w:t>
      </w:r>
    </w:p>
    <w:p w14:paraId="0A37A008" w14:textId="77777777" w:rsidR="0029113B" w:rsidRPr="003B4A82" w:rsidRDefault="0029113B" w:rsidP="0029113B">
      <w:pPr>
        <w:rPr>
          <w:noProof/>
          <w:lang w:val="fr-FR"/>
        </w:rPr>
      </w:pPr>
      <w:r w:rsidRPr="003B4A82">
        <w:rPr>
          <w:noProof/>
          <w:lang w:val="fr-FR"/>
        </w:rPr>
        <w:t xml:space="preserve">    NETDEV_TIME_ZONE_E0530 = 22,             /* E5:30 */</w:t>
      </w:r>
    </w:p>
    <w:p w14:paraId="1302F766" w14:textId="77777777" w:rsidR="0029113B" w:rsidRPr="003B4A82" w:rsidRDefault="0029113B" w:rsidP="0029113B">
      <w:pPr>
        <w:rPr>
          <w:noProof/>
          <w:lang w:val="fr-FR"/>
        </w:rPr>
      </w:pPr>
      <w:r w:rsidRPr="003B4A82">
        <w:rPr>
          <w:noProof/>
          <w:lang w:val="fr-FR"/>
        </w:rPr>
        <w:t xml:space="preserve">    NETDEV_TIME_ZONE_E0545 = 23,             /* E5:45 */</w:t>
      </w:r>
    </w:p>
    <w:p w14:paraId="73D9C923" w14:textId="77777777" w:rsidR="0029113B" w:rsidRPr="003B4A82" w:rsidRDefault="0029113B" w:rsidP="0029113B">
      <w:pPr>
        <w:rPr>
          <w:noProof/>
          <w:lang w:val="fr-FR"/>
        </w:rPr>
      </w:pPr>
      <w:r w:rsidRPr="003B4A82">
        <w:rPr>
          <w:noProof/>
          <w:lang w:val="fr-FR"/>
        </w:rPr>
        <w:t xml:space="preserve">    NETDEV_TIME_ZONE_E0600 = 24,             /* E6 */</w:t>
      </w:r>
    </w:p>
    <w:p w14:paraId="05062FB1" w14:textId="77777777" w:rsidR="0029113B" w:rsidRPr="003B4A82" w:rsidRDefault="0029113B" w:rsidP="0029113B">
      <w:pPr>
        <w:rPr>
          <w:noProof/>
          <w:lang w:val="fr-FR"/>
        </w:rPr>
      </w:pPr>
      <w:r w:rsidRPr="003B4A82">
        <w:rPr>
          <w:noProof/>
          <w:lang w:val="fr-FR"/>
        </w:rPr>
        <w:t xml:space="preserve">    NETDEV_TIME_ZONE_E0630 = 25,             /* E6:30 */</w:t>
      </w:r>
    </w:p>
    <w:p w14:paraId="59604309" w14:textId="77777777" w:rsidR="0029113B" w:rsidRPr="003B4A82" w:rsidRDefault="0029113B" w:rsidP="0029113B">
      <w:pPr>
        <w:rPr>
          <w:noProof/>
          <w:lang w:val="fr-FR"/>
        </w:rPr>
      </w:pPr>
      <w:r w:rsidRPr="003B4A82">
        <w:rPr>
          <w:noProof/>
          <w:lang w:val="fr-FR"/>
        </w:rPr>
        <w:t xml:space="preserve">    NETDEV_TIME_ZONE_E0700 = 26,             /* E7 */</w:t>
      </w:r>
    </w:p>
    <w:p w14:paraId="5CF890C7" w14:textId="77777777" w:rsidR="0029113B" w:rsidRPr="003B4A82" w:rsidRDefault="0029113B" w:rsidP="0029113B">
      <w:pPr>
        <w:rPr>
          <w:noProof/>
          <w:lang w:val="fr-FR"/>
        </w:rPr>
      </w:pPr>
      <w:r w:rsidRPr="003B4A82">
        <w:rPr>
          <w:noProof/>
          <w:lang w:val="fr-FR"/>
        </w:rPr>
        <w:t xml:space="preserve">    NETDEV_TIME_ZONE_E0800 = 27,             /* E8 */</w:t>
      </w:r>
    </w:p>
    <w:p w14:paraId="46D6FA55" w14:textId="77777777" w:rsidR="0029113B" w:rsidRPr="003B4A82" w:rsidRDefault="0029113B" w:rsidP="0029113B">
      <w:pPr>
        <w:rPr>
          <w:noProof/>
          <w:lang w:val="fr-FR"/>
        </w:rPr>
      </w:pPr>
      <w:r w:rsidRPr="003B4A82">
        <w:rPr>
          <w:noProof/>
          <w:lang w:val="fr-FR"/>
        </w:rPr>
        <w:t xml:space="preserve">    NETDEV_TIME_ZONE_E0900 = 28,             /* E9 */</w:t>
      </w:r>
    </w:p>
    <w:p w14:paraId="404E7921" w14:textId="77777777" w:rsidR="0029113B" w:rsidRPr="003B4A82" w:rsidRDefault="0029113B" w:rsidP="0029113B">
      <w:pPr>
        <w:rPr>
          <w:noProof/>
          <w:lang w:val="fr-FR"/>
        </w:rPr>
      </w:pPr>
      <w:r w:rsidRPr="003B4A82">
        <w:rPr>
          <w:noProof/>
          <w:lang w:val="fr-FR"/>
        </w:rPr>
        <w:t xml:space="preserve">    NETDEV_TIME_ZONE_E0930 = 29,             /* E9:30 */</w:t>
      </w:r>
    </w:p>
    <w:p w14:paraId="1D89B032" w14:textId="77777777" w:rsidR="0029113B" w:rsidRPr="003B4A82" w:rsidRDefault="0029113B" w:rsidP="0029113B">
      <w:pPr>
        <w:rPr>
          <w:noProof/>
          <w:lang w:val="fr-FR"/>
        </w:rPr>
      </w:pPr>
      <w:r w:rsidRPr="003B4A82">
        <w:rPr>
          <w:noProof/>
          <w:lang w:val="fr-FR"/>
        </w:rPr>
        <w:t xml:space="preserve">    NETDEV_TIME_ZONE_E1000 = 30,             /* E10 */</w:t>
      </w:r>
    </w:p>
    <w:p w14:paraId="46393366" w14:textId="77777777" w:rsidR="0029113B" w:rsidRPr="003B4A82" w:rsidRDefault="0029113B" w:rsidP="0029113B">
      <w:pPr>
        <w:rPr>
          <w:noProof/>
          <w:lang w:val="fr-FR"/>
        </w:rPr>
      </w:pPr>
      <w:r w:rsidRPr="003B4A82">
        <w:rPr>
          <w:noProof/>
          <w:lang w:val="fr-FR"/>
        </w:rPr>
        <w:t xml:space="preserve">    NETDEV_TIME_ZONE_E1100 = 31,             /* E11 */</w:t>
      </w:r>
    </w:p>
    <w:p w14:paraId="1B75A39A" w14:textId="77777777" w:rsidR="0029113B" w:rsidRPr="003B4A82" w:rsidRDefault="0029113B" w:rsidP="0029113B">
      <w:pPr>
        <w:rPr>
          <w:noProof/>
          <w:lang w:val="fr-FR"/>
        </w:rPr>
      </w:pPr>
      <w:r w:rsidRPr="003B4A82">
        <w:rPr>
          <w:noProof/>
          <w:lang w:val="fr-FR"/>
        </w:rPr>
        <w:t xml:space="preserve">    NETDEV_TIME_ZONE_E1200 = 32,             /* E12 */</w:t>
      </w:r>
    </w:p>
    <w:p w14:paraId="0B1212BB" w14:textId="77777777" w:rsidR="0029113B" w:rsidRPr="003B4A82" w:rsidRDefault="0029113B" w:rsidP="0029113B">
      <w:pPr>
        <w:rPr>
          <w:noProof/>
          <w:lang w:val="fr-FR"/>
        </w:rPr>
      </w:pPr>
      <w:r w:rsidRPr="003B4A82">
        <w:rPr>
          <w:noProof/>
          <w:lang w:val="fr-FR"/>
        </w:rPr>
        <w:t xml:space="preserve">    NETDEV_TIME_ZONE_E1300 = 33,             /* E13 */</w:t>
      </w:r>
    </w:p>
    <w:p w14:paraId="4F6543DC" w14:textId="77777777" w:rsidR="0029113B" w:rsidRPr="003B4A82" w:rsidRDefault="0029113B" w:rsidP="0029113B">
      <w:pPr>
        <w:rPr>
          <w:noProof/>
        </w:rPr>
      </w:pPr>
      <w:r w:rsidRPr="003B4A82">
        <w:rPr>
          <w:noProof/>
          <w:lang w:val="fr-FR"/>
        </w:rPr>
        <w:t xml:space="preserve">    </w:t>
      </w:r>
      <w:r w:rsidRPr="003B4A82">
        <w:rPr>
          <w:noProof/>
        </w:rPr>
        <w:t>NETDEV_TIME_ZONE_W0930= 34,             /* W9:30 */</w:t>
      </w:r>
    </w:p>
    <w:p w14:paraId="7AE9240A" w14:textId="77777777" w:rsidR="0029113B" w:rsidRPr="003B4A82" w:rsidRDefault="0029113B" w:rsidP="0029113B">
      <w:pPr>
        <w:rPr>
          <w:noProof/>
          <w:lang w:val="fr-FR"/>
        </w:rPr>
      </w:pPr>
      <w:r w:rsidRPr="003B4A82">
        <w:rPr>
          <w:noProof/>
        </w:rPr>
        <w:t xml:space="preserve">    </w:t>
      </w:r>
      <w:r w:rsidRPr="003B4A82">
        <w:rPr>
          <w:noProof/>
          <w:lang w:val="fr-FR"/>
        </w:rPr>
        <w:t>NETDEV_TIME_ZONE_E0830 = 35,             /* E8:30 */</w:t>
      </w:r>
    </w:p>
    <w:p w14:paraId="5D187AA8" w14:textId="77777777" w:rsidR="0029113B" w:rsidRPr="003B4A82" w:rsidRDefault="0029113B" w:rsidP="0029113B">
      <w:pPr>
        <w:rPr>
          <w:noProof/>
          <w:lang w:val="fr-FR"/>
        </w:rPr>
      </w:pPr>
      <w:r w:rsidRPr="003B4A82">
        <w:rPr>
          <w:noProof/>
          <w:lang w:val="fr-FR"/>
        </w:rPr>
        <w:t xml:space="preserve">    NETDEV_TIME_ZONE_E0845 = 36,             /* E8:45 */</w:t>
      </w:r>
    </w:p>
    <w:p w14:paraId="0F2675F2" w14:textId="77777777" w:rsidR="0029113B" w:rsidRPr="003B4A82" w:rsidRDefault="0029113B" w:rsidP="0029113B">
      <w:pPr>
        <w:rPr>
          <w:noProof/>
          <w:lang w:val="fr-FR"/>
        </w:rPr>
      </w:pPr>
      <w:r w:rsidRPr="003B4A82">
        <w:rPr>
          <w:noProof/>
          <w:lang w:val="fr-FR"/>
        </w:rPr>
        <w:t xml:space="preserve">    NETDEV_TIME_ZONE_E1030 = 37,             /* E10:30 */</w:t>
      </w:r>
    </w:p>
    <w:p w14:paraId="51878281" w14:textId="77777777" w:rsidR="0029113B" w:rsidRPr="003B4A82" w:rsidRDefault="0029113B" w:rsidP="0029113B">
      <w:pPr>
        <w:rPr>
          <w:noProof/>
          <w:lang w:val="fr-FR"/>
        </w:rPr>
      </w:pPr>
      <w:r w:rsidRPr="003B4A82">
        <w:rPr>
          <w:noProof/>
          <w:lang w:val="fr-FR"/>
        </w:rPr>
        <w:t xml:space="preserve">    NETDEV_TIME_ZONE_E1245 = 38,             /* E12:45 */</w:t>
      </w:r>
    </w:p>
    <w:p w14:paraId="56A6748A" w14:textId="77777777" w:rsidR="0029113B" w:rsidRPr="003B4A82" w:rsidRDefault="0029113B" w:rsidP="0029113B">
      <w:pPr>
        <w:rPr>
          <w:noProof/>
          <w:lang w:val="fr-FR"/>
        </w:rPr>
      </w:pPr>
      <w:r w:rsidRPr="003B4A82">
        <w:rPr>
          <w:noProof/>
          <w:lang w:val="fr-FR"/>
        </w:rPr>
        <w:t xml:space="preserve">    NETDEV_TIME_ZONE_E1400 = 39,             /* E14 */</w:t>
      </w:r>
    </w:p>
    <w:p w14:paraId="4AD1BEA1" w14:textId="1C8F14D8" w:rsidR="0029113B" w:rsidRPr="003B4A82" w:rsidRDefault="0029113B" w:rsidP="0029113B">
      <w:pPr>
        <w:rPr>
          <w:noProof/>
        </w:rPr>
      </w:pPr>
      <w:r w:rsidRPr="003B4A82">
        <w:rPr>
          <w:noProof/>
          <w:lang w:val="fr-FR"/>
        </w:rPr>
        <w:t xml:space="preserve">    </w:t>
      </w:r>
      <w:r w:rsidRPr="003B4A82">
        <w:rPr>
          <w:noProof/>
        </w:rPr>
        <w:t>NETDEV_TIME_ZONE_INVALID = 0xFF         /* Invalid value */</w:t>
      </w:r>
    </w:p>
    <w:p w14:paraId="15848FBC" w14:textId="2896251C" w:rsidR="0029113B" w:rsidRPr="003B4A82" w:rsidRDefault="0029113B" w:rsidP="00C47004">
      <w:pPr>
        <w:rPr>
          <w:noProof/>
        </w:rPr>
      </w:pPr>
      <w:r w:rsidRPr="003B4A82">
        <w:rPr>
          <w:noProof/>
        </w:rPr>
        <w:t>}NETDEV_TIME_ZONE_E;</w:t>
      </w:r>
    </w:p>
    <w:p w14:paraId="28940A61" w14:textId="7553F699" w:rsidR="00E50792" w:rsidRPr="003B4A82" w:rsidRDefault="00E50792" w:rsidP="00E50792">
      <w:pPr>
        <w:pStyle w:val="3"/>
      </w:pPr>
      <w:bookmarkStart w:id="2048" w:name="_补光灯支持的控制模式"/>
      <w:bookmarkStart w:id="2049" w:name="_Toc88648060"/>
      <w:bookmarkEnd w:id="2048"/>
      <w:r w:rsidRPr="003B4A82">
        <w:t>补光灯支持的控制模式</w:t>
      </w:r>
      <w:bookmarkEnd w:id="2049"/>
    </w:p>
    <w:p w14:paraId="1FA8281A" w14:textId="77777777" w:rsidR="00E50792" w:rsidRPr="003B4A82" w:rsidRDefault="00E50792" w:rsidP="00E50792">
      <w:pPr>
        <w:rPr>
          <w:noProof/>
        </w:rPr>
      </w:pPr>
      <w:r w:rsidRPr="003B4A82">
        <w:rPr>
          <w:noProof/>
        </w:rPr>
        <w:t>typedef enum tagNETDEVLampCtrlMode</w:t>
      </w:r>
    </w:p>
    <w:p w14:paraId="11171E9A" w14:textId="77777777" w:rsidR="00E50792" w:rsidRPr="003B4A82" w:rsidRDefault="00E50792" w:rsidP="00E50792">
      <w:pPr>
        <w:rPr>
          <w:noProof/>
        </w:rPr>
      </w:pPr>
      <w:r w:rsidRPr="003B4A82">
        <w:rPr>
          <w:noProof/>
        </w:rPr>
        <w:t>{</w:t>
      </w:r>
    </w:p>
    <w:p w14:paraId="3EFDB36A" w14:textId="3A7967E1" w:rsidR="00E50792" w:rsidRPr="003B4A82" w:rsidRDefault="00E50792" w:rsidP="00E50792">
      <w:pPr>
        <w:rPr>
          <w:noProof/>
        </w:rPr>
      </w:pPr>
      <w:r w:rsidRPr="003B4A82">
        <w:rPr>
          <w:noProof/>
        </w:rPr>
        <w:t xml:space="preserve">    NETDEV_LCM_GLOBAL_ATTENTION_AC</w:t>
      </w:r>
      <w:r w:rsidRPr="003B4A82">
        <w:rPr>
          <w:noProof/>
        </w:rPr>
        <w:tab/>
      </w:r>
      <w:r w:rsidRPr="003B4A82">
        <w:rPr>
          <w:noProof/>
        </w:rPr>
        <w:tab/>
        <w:t>= 0,        /* 全局兼顾自动控制*/</w:t>
      </w:r>
    </w:p>
    <w:p w14:paraId="25D8CF90" w14:textId="46F676B0" w:rsidR="00E50792" w:rsidRPr="003B4A82" w:rsidRDefault="00E50792" w:rsidP="00E50792">
      <w:pPr>
        <w:rPr>
          <w:noProof/>
        </w:rPr>
      </w:pPr>
      <w:r w:rsidRPr="003B4A82">
        <w:rPr>
          <w:noProof/>
        </w:rPr>
        <w:t xml:space="preserve">    NETDEV_LCM_OVEREXPOSE_INHIBIT_AC</w:t>
      </w:r>
      <w:r w:rsidRPr="003B4A82">
        <w:rPr>
          <w:noProof/>
        </w:rPr>
        <w:tab/>
        <w:t>= 1,        /* 过曝抑制自动控制*/</w:t>
      </w:r>
    </w:p>
    <w:p w14:paraId="099F89ED" w14:textId="76E91D70" w:rsidR="00E50792" w:rsidRPr="003B4A82" w:rsidRDefault="00E50792" w:rsidP="00E50792">
      <w:pPr>
        <w:rPr>
          <w:noProof/>
        </w:rPr>
      </w:pPr>
      <w:r w:rsidRPr="003B4A82">
        <w:rPr>
          <w:noProof/>
        </w:rPr>
        <w:t xml:space="preserve">    NETDEV_LCM_PRESET_RCM</w:t>
      </w:r>
      <w:r w:rsidRPr="003B4A82">
        <w:rPr>
          <w:noProof/>
        </w:rPr>
        <w:tab/>
      </w:r>
      <w:r w:rsidRPr="003B4A82">
        <w:rPr>
          <w:noProof/>
        </w:rPr>
        <w:tab/>
      </w:r>
      <w:r w:rsidRPr="003B4A82">
        <w:rPr>
          <w:noProof/>
        </w:rPr>
        <w:tab/>
      </w:r>
      <w:r w:rsidRPr="003B4A82">
        <w:rPr>
          <w:noProof/>
        </w:rPr>
        <w:tab/>
      </w:r>
      <w:r w:rsidRPr="003B4A82">
        <w:rPr>
          <w:noProof/>
        </w:rPr>
        <w:tab/>
        <w:t>= 2,        /* 预置控制-道路模式*/</w:t>
      </w:r>
    </w:p>
    <w:p w14:paraId="487B0EEE" w14:textId="28B285E7" w:rsidR="00E50792" w:rsidRPr="003B4A82" w:rsidRDefault="00E50792" w:rsidP="00E50792">
      <w:pPr>
        <w:rPr>
          <w:noProof/>
        </w:rPr>
      </w:pPr>
      <w:r w:rsidRPr="003B4A82">
        <w:rPr>
          <w:noProof/>
        </w:rPr>
        <w:t xml:space="preserve">    NETDEV_LCM_MANUAL_CM</w:t>
      </w:r>
      <w:r w:rsidRPr="003B4A82">
        <w:rPr>
          <w:noProof/>
        </w:rPr>
        <w:tab/>
      </w:r>
      <w:r w:rsidRPr="003B4A82">
        <w:rPr>
          <w:noProof/>
        </w:rPr>
        <w:tab/>
      </w:r>
      <w:r w:rsidRPr="003B4A82">
        <w:rPr>
          <w:noProof/>
        </w:rPr>
        <w:tab/>
      </w:r>
      <w:r w:rsidRPr="003B4A82">
        <w:rPr>
          <w:noProof/>
        </w:rPr>
        <w:tab/>
      </w:r>
      <w:r w:rsidRPr="003B4A82">
        <w:rPr>
          <w:noProof/>
        </w:rPr>
        <w:tab/>
        <w:t>= 3,        /* 手动控制模式*/</w:t>
      </w:r>
    </w:p>
    <w:p w14:paraId="33F8A564" w14:textId="515EE058" w:rsidR="00E50792" w:rsidRPr="003B4A82" w:rsidRDefault="00E50792" w:rsidP="00E50792">
      <w:pPr>
        <w:rPr>
          <w:noProof/>
        </w:rPr>
      </w:pPr>
      <w:r w:rsidRPr="003B4A82">
        <w:rPr>
          <w:noProof/>
        </w:rPr>
        <w:t xml:space="preserve">    NETDEV_LCM_PRESET_PCM</w:t>
      </w:r>
      <w:r w:rsidRPr="003B4A82">
        <w:rPr>
          <w:noProof/>
        </w:rPr>
        <w:tab/>
      </w:r>
      <w:r w:rsidRPr="003B4A82">
        <w:rPr>
          <w:noProof/>
        </w:rPr>
        <w:tab/>
      </w:r>
      <w:r w:rsidRPr="003B4A82">
        <w:rPr>
          <w:noProof/>
        </w:rPr>
        <w:tab/>
      </w:r>
      <w:r w:rsidRPr="003B4A82">
        <w:rPr>
          <w:noProof/>
        </w:rPr>
        <w:tab/>
      </w:r>
      <w:r w:rsidRPr="003B4A82">
        <w:rPr>
          <w:noProof/>
        </w:rPr>
        <w:tab/>
        <w:t>= 4,        /* 预置控制-园区模式*/</w:t>
      </w:r>
    </w:p>
    <w:p w14:paraId="64EDBA81" w14:textId="6839CCD4" w:rsidR="00E50792" w:rsidRPr="003B4A82" w:rsidRDefault="00E50792" w:rsidP="00E50792">
      <w:pPr>
        <w:rPr>
          <w:noProof/>
        </w:rPr>
      </w:pPr>
      <w:r w:rsidRPr="003B4A82">
        <w:rPr>
          <w:noProof/>
        </w:rPr>
        <w:lastRenderedPageBreak/>
        <w:t xml:space="preserve">    NETDEV_LCM_PHOTOSENS_AM</w:t>
      </w:r>
      <w:r w:rsidRPr="003B4A82">
        <w:rPr>
          <w:noProof/>
        </w:rPr>
        <w:tab/>
      </w:r>
      <w:r w:rsidRPr="003B4A82">
        <w:rPr>
          <w:noProof/>
        </w:rPr>
        <w:tab/>
      </w:r>
      <w:r w:rsidRPr="003B4A82">
        <w:rPr>
          <w:noProof/>
        </w:rPr>
        <w:tab/>
      </w:r>
      <w:r w:rsidRPr="003B4A82">
        <w:rPr>
          <w:noProof/>
        </w:rPr>
        <w:tab/>
        <w:t>= 5,        /* 光敏自动模式*/</w:t>
      </w:r>
    </w:p>
    <w:p w14:paraId="0F18C427" w14:textId="0E585DC7" w:rsidR="00E50792" w:rsidRPr="003B4A82" w:rsidRDefault="00E50792" w:rsidP="00E50792">
      <w:pPr>
        <w:rPr>
          <w:noProof/>
        </w:rPr>
      </w:pPr>
      <w:r w:rsidRPr="003B4A82">
        <w:rPr>
          <w:noProof/>
        </w:rPr>
        <w:t xml:space="preserve">    NETDEV_LCM_INDOOR_AM</w:t>
      </w:r>
      <w:r w:rsidRPr="003B4A82">
        <w:rPr>
          <w:noProof/>
        </w:rPr>
        <w:tab/>
      </w:r>
      <w:r w:rsidRPr="003B4A82">
        <w:rPr>
          <w:noProof/>
        </w:rPr>
        <w:tab/>
      </w:r>
      <w:r w:rsidRPr="003B4A82">
        <w:rPr>
          <w:noProof/>
        </w:rPr>
        <w:tab/>
      </w:r>
      <w:r w:rsidRPr="003B4A82">
        <w:rPr>
          <w:noProof/>
        </w:rPr>
        <w:tab/>
      </w:r>
      <w:r w:rsidRPr="003B4A82">
        <w:rPr>
          <w:noProof/>
        </w:rPr>
        <w:tab/>
        <w:t>= 6,        /* 室内自动模式*/</w:t>
      </w:r>
    </w:p>
    <w:p w14:paraId="4429C51D" w14:textId="7D875B9B" w:rsidR="00E50792" w:rsidRPr="003B4A82" w:rsidRDefault="00E50792" w:rsidP="00E50792">
      <w:pPr>
        <w:rPr>
          <w:noProof/>
        </w:rPr>
      </w:pPr>
      <w:r w:rsidRPr="003B4A82">
        <w:rPr>
          <w:noProof/>
        </w:rPr>
        <w:t xml:space="preserve">    NETDEV_LCM_MANUAL_FOM</w:t>
      </w:r>
      <w:r w:rsidRPr="003B4A82">
        <w:rPr>
          <w:noProof/>
        </w:rPr>
        <w:tab/>
      </w:r>
      <w:r w:rsidRPr="003B4A82">
        <w:rPr>
          <w:noProof/>
        </w:rPr>
        <w:tab/>
      </w:r>
      <w:r w:rsidRPr="003B4A82">
        <w:rPr>
          <w:noProof/>
        </w:rPr>
        <w:tab/>
      </w:r>
      <w:r w:rsidRPr="003B4A82">
        <w:rPr>
          <w:noProof/>
        </w:rPr>
        <w:tab/>
        <w:t>= 7,        /* 手动-强制开启模式*/</w:t>
      </w:r>
    </w:p>
    <w:p w14:paraId="54480871" w14:textId="684DE1D5" w:rsidR="00E50792" w:rsidRPr="003B4A82" w:rsidRDefault="00E50792" w:rsidP="00E50792">
      <w:pPr>
        <w:rPr>
          <w:noProof/>
        </w:rPr>
      </w:pPr>
      <w:r w:rsidRPr="003B4A82">
        <w:rPr>
          <w:noProof/>
        </w:rPr>
        <w:t xml:space="preserve">    NETDEV_LCM_NIGHT_VIDEO_DET_MODE</w:t>
      </w:r>
      <w:r w:rsidRPr="003B4A82">
        <w:rPr>
          <w:noProof/>
        </w:rPr>
        <w:tab/>
      </w:r>
      <w:r w:rsidRPr="003B4A82">
        <w:rPr>
          <w:noProof/>
        </w:rPr>
        <w:tab/>
        <w:t>= 8,        /* 夜间视频检测模式*/</w:t>
      </w:r>
    </w:p>
    <w:p w14:paraId="6A78C09F" w14:textId="11492ADF" w:rsidR="00E50792" w:rsidRPr="003B4A82" w:rsidRDefault="00E50792" w:rsidP="00E50792">
      <w:pPr>
        <w:rPr>
          <w:noProof/>
        </w:rPr>
      </w:pPr>
      <w:r w:rsidRPr="003B4A82">
        <w:rPr>
          <w:noProof/>
        </w:rPr>
        <w:t xml:space="preserve">    NETDEV_LCM_INVALID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0xFF     /* 无效值*/</w:t>
      </w:r>
    </w:p>
    <w:p w14:paraId="525EEA67" w14:textId="35829158" w:rsidR="00E50792" w:rsidRPr="003B4A82" w:rsidRDefault="00E50792" w:rsidP="00E50792">
      <w:pPr>
        <w:rPr>
          <w:noProof/>
          <w:lang w:val="fr-FR"/>
        </w:rPr>
      </w:pPr>
      <w:r w:rsidRPr="003B4A82">
        <w:rPr>
          <w:noProof/>
          <w:lang w:val="fr-FR"/>
        </w:rPr>
        <w:t>}NETDEV_LAMP_CTRL_MODE_E;</w:t>
      </w:r>
    </w:p>
    <w:p w14:paraId="2714FA5A" w14:textId="22617015" w:rsidR="00717530" w:rsidRPr="003B4A82" w:rsidRDefault="00717530" w:rsidP="00717530">
      <w:pPr>
        <w:pStyle w:val="3"/>
      </w:pPr>
      <w:bookmarkStart w:id="2050" w:name="_硬盘Smart评估状态"/>
      <w:bookmarkStart w:id="2051" w:name="_Toc88648061"/>
      <w:bookmarkEnd w:id="2050"/>
      <w:r w:rsidRPr="003B4A82">
        <w:t>硬盘</w:t>
      </w:r>
      <w:r w:rsidRPr="003B4A82">
        <w:t>Smart</w:t>
      </w:r>
      <w:r w:rsidRPr="003B4A82">
        <w:t>评估状态</w:t>
      </w:r>
      <w:bookmarkEnd w:id="2051"/>
    </w:p>
    <w:p w14:paraId="1C4719B6" w14:textId="77777777" w:rsidR="00717530" w:rsidRPr="003B4A82" w:rsidRDefault="00717530" w:rsidP="00717530">
      <w:pPr>
        <w:rPr>
          <w:noProof/>
        </w:rPr>
      </w:pPr>
      <w:r w:rsidRPr="003B4A82">
        <w:rPr>
          <w:noProof/>
        </w:rPr>
        <w:t>typedef enum tagNETDEVHDDSmartAssessmentStatus</w:t>
      </w:r>
    </w:p>
    <w:p w14:paraId="6EB22538" w14:textId="77777777" w:rsidR="00717530" w:rsidRPr="003B4A82" w:rsidRDefault="00717530" w:rsidP="00717530">
      <w:pPr>
        <w:rPr>
          <w:noProof/>
        </w:rPr>
      </w:pPr>
      <w:r w:rsidRPr="003B4A82">
        <w:rPr>
          <w:noProof/>
        </w:rPr>
        <w:t>{</w:t>
      </w:r>
    </w:p>
    <w:p w14:paraId="434AC7D6" w14:textId="1EA9F1E8" w:rsidR="00717530" w:rsidRPr="003B4A82" w:rsidRDefault="00717530" w:rsidP="00717530">
      <w:pPr>
        <w:rPr>
          <w:noProof/>
        </w:rPr>
      </w:pPr>
      <w:r w:rsidRPr="003B4A82">
        <w:rPr>
          <w:noProof/>
        </w:rPr>
        <w:t xml:space="preserve">    NETDEV_HDD_SMART_ASSESSMENT_STATUS_NORMAL      = 0,        /* 良好*/</w:t>
      </w:r>
    </w:p>
    <w:p w14:paraId="26E12533" w14:textId="57A57865" w:rsidR="00717530" w:rsidRPr="003B4A82" w:rsidRDefault="00717530" w:rsidP="00717530">
      <w:pPr>
        <w:rPr>
          <w:noProof/>
        </w:rPr>
      </w:pPr>
      <w:r w:rsidRPr="003B4A82">
        <w:rPr>
          <w:noProof/>
        </w:rPr>
        <w:t xml:space="preserve">    NETDEV_HDD_SMART_ASSESSMENT_STATUS_WARNING     = 1,        /* 警告*/</w:t>
      </w:r>
    </w:p>
    <w:p w14:paraId="544F723A" w14:textId="00C548F7" w:rsidR="00717530" w:rsidRPr="003B4A82" w:rsidRDefault="00717530" w:rsidP="00717530">
      <w:pPr>
        <w:rPr>
          <w:noProof/>
        </w:rPr>
      </w:pPr>
      <w:r w:rsidRPr="003B4A82">
        <w:rPr>
          <w:noProof/>
        </w:rPr>
        <w:t xml:space="preserve">    NETDEV_HDD_SMART_ASSESSMENT_STATUS_FAULT        = 2,        /* 故障*/</w:t>
      </w:r>
    </w:p>
    <w:p w14:paraId="06DE0579" w14:textId="5F8AA9C4" w:rsidR="00717530" w:rsidRPr="003B4A82" w:rsidRDefault="00717530" w:rsidP="00717530">
      <w:pPr>
        <w:rPr>
          <w:noProof/>
        </w:rPr>
      </w:pPr>
      <w:r w:rsidRPr="003B4A82">
        <w:rPr>
          <w:noProof/>
        </w:rPr>
        <w:t xml:space="preserve">    NETDEV_HDD_SMART_ASSESSMENT_STATUS_INVALID      = 0xFF      /* 无效值*/</w:t>
      </w:r>
    </w:p>
    <w:p w14:paraId="6AD50D1C" w14:textId="0E84A3BD" w:rsidR="00717530" w:rsidRPr="003B4A82" w:rsidRDefault="00717530" w:rsidP="00717530">
      <w:pPr>
        <w:rPr>
          <w:noProof/>
        </w:rPr>
      </w:pPr>
      <w:r w:rsidRPr="003B4A82">
        <w:rPr>
          <w:noProof/>
        </w:rPr>
        <w:t>}NETDEV_HDD_SMART_ASSESSMENT_STATUS_E;</w:t>
      </w:r>
    </w:p>
    <w:p w14:paraId="0A64D0C7" w14:textId="6BE9657B" w:rsidR="00717530" w:rsidRPr="003B4A82" w:rsidRDefault="0047620B" w:rsidP="0047620B">
      <w:pPr>
        <w:pStyle w:val="3"/>
      </w:pPr>
      <w:bookmarkStart w:id="2052" w:name="_照片服务器通信协议类型"/>
      <w:bookmarkStart w:id="2053" w:name="_Toc88648062"/>
      <w:bookmarkEnd w:id="2052"/>
      <w:r w:rsidRPr="003B4A82">
        <w:t>照片服务器通信协议类型</w:t>
      </w:r>
      <w:bookmarkEnd w:id="2053"/>
    </w:p>
    <w:p w14:paraId="500F85EA" w14:textId="77777777" w:rsidR="0047620B" w:rsidRPr="003B4A82" w:rsidRDefault="0047620B" w:rsidP="0047620B">
      <w:pPr>
        <w:rPr>
          <w:noProof/>
        </w:rPr>
      </w:pPr>
      <w:r w:rsidRPr="003B4A82">
        <w:rPr>
          <w:noProof/>
        </w:rPr>
        <w:t>typedef enum tagNETDEVPhotoServerProType</w:t>
      </w:r>
    </w:p>
    <w:p w14:paraId="7E913FAA" w14:textId="77777777" w:rsidR="0047620B" w:rsidRPr="003B4A82" w:rsidRDefault="0047620B" w:rsidP="0047620B">
      <w:pPr>
        <w:rPr>
          <w:noProof/>
        </w:rPr>
      </w:pPr>
      <w:r w:rsidRPr="003B4A82">
        <w:rPr>
          <w:noProof/>
        </w:rPr>
        <w:t>{</w:t>
      </w:r>
    </w:p>
    <w:p w14:paraId="25445EE9" w14:textId="24E66D75" w:rsidR="0047620B" w:rsidRPr="003B4A82" w:rsidRDefault="0047620B" w:rsidP="0047620B">
      <w:pPr>
        <w:rPr>
          <w:noProof/>
        </w:rPr>
      </w:pPr>
      <w:r w:rsidRPr="003B4A82">
        <w:rPr>
          <w:noProof/>
        </w:rPr>
        <w:t xml:space="preserve">    NETDEV_PHOTO_SERVER_PRO_TYPE_PRO1          = 0,        /* TCP传输: </w:t>
      </w:r>
      <w:r w:rsidR="00C37A99">
        <w:rPr>
          <w:rFonts w:hint="eastAsia"/>
          <w:noProof/>
        </w:rPr>
        <w:t>私有</w:t>
      </w:r>
      <w:r w:rsidRPr="003B4A82">
        <w:rPr>
          <w:noProof/>
        </w:rPr>
        <w:t>V1（对应泓鎏）*/</w:t>
      </w:r>
    </w:p>
    <w:p w14:paraId="4AF9D7C0" w14:textId="0D090E48" w:rsidR="0047620B" w:rsidRPr="003B4A82" w:rsidRDefault="0047620B" w:rsidP="0047620B">
      <w:pPr>
        <w:rPr>
          <w:noProof/>
        </w:rPr>
      </w:pPr>
      <w:r w:rsidRPr="003B4A82">
        <w:rPr>
          <w:noProof/>
        </w:rPr>
        <w:t xml:space="preserve">    NETDEV_PHOTO_SERVER_PRO_TYPE_PRO2          = 1,        /* TCP传输: </w:t>
      </w:r>
      <w:r w:rsidR="00C37A99">
        <w:rPr>
          <w:rFonts w:hint="eastAsia"/>
          <w:noProof/>
        </w:rPr>
        <w:t>私有</w:t>
      </w:r>
      <w:r w:rsidRPr="003B4A82">
        <w:rPr>
          <w:noProof/>
        </w:rPr>
        <w:t>V2（对应当前tms）*/</w:t>
      </w:r>
    </w:p>
    <w:p w14:paraId="6DD6C90C" w14:textId="77777777" w:rsidR="0047620B" w:rsidRPr="003B4A82" w:rsidRDefault="0047620B" w:rsidP="0047620B">
      <w:pPr>
        <w:rPr>
          <w:noProof/>
        </w:rPr>
      </w:pPr>
      <w:r w:rsidRPr="003B4A82">
        <w:rPr>
          <w:noProof/>
        </w:rPr>
        <w:t xml:space="preserve">    NETDEV_PHOTO_SERVER_PRO_TYPE_PRO3          = 2,        /* TCP传输: 先创*/</w:t>
      </w:r>
    </w:p>
    <w:p w14:paraId="63EBCB91" w14:textId="77777777" w:rsidR="0047620B" w:rsidRPr="003B4A82" w:rsidRDefault="0047620B" w:rsidP="0047620B">
      <w:pPr>
        <w:rPr>
          <w:noProof/>
        </w:rPr>
      </w:pPr>
      <w:r w:rsidRPr="003B4A82">
        <w:rPr>
          <w:noProof/>
        </w:rPr>
        <w:t xml:space="preserve">    NETDEV_PHOTO_SERVER_PRO_TYPE_PRO4          = 3,        /* FTP传输: 泉视通*/</w:t>
      </w:r>
    </w:p>
    <w:p w14:paraId="67ED5D67" w14:textId="77777777" w:rsidR="0047620B" w:rsidRPr="003B4A82" w:rsidRDefault="0047620B" w:rsidP="0047620B">
      <w:pPr>
        <w:rPr>
          <w:noProof/>
        </w:rPr>
      </w:pPr>
      <w:r w:rsidRPr="003B4A82">
        <w:rPr>
          <w:noProof/>
        </w:rPr>
        <w:t xml:space="preserve">    NETDEV_PHOTO_SERVER_PRO_TYPE_PRO5          = 4,        /* FTP传输: 通用FTP */</w:t>
      </w:r>
    </w:p>
    <w:p w14:paraId="18252F8F" w14:textId="77777777" w:rsidR="0047620B" w:rsidRPr="003B4A82" w:rsidRDefault="0047620B" w:rsidP="0047620B">
      <w:pPr>
        <w:rPr>
          <w:noProof/>
        </w:rPr>
      </w:pPr>
      <w:r w:rsidRPr="003B4A82">
        <w:rPr>
          <w:noProof/>
        </w:rPr>
        <w:t xml:space="preserve">    NETDEV_PHOTO_SERVER_PRO_TYPE_PRO6          = 5,        /* FTP传输: 正直*/</w:t>
      </w:r>
    </w:p>
    <w:p w14:paraId="659E2D14" w14:textId="77777777" w:rsidR="0047620B" w:rsidRPr="003B4A82" w:rsidRDefault="0047620B" w:rsidP="0047620B">
      <w:pPr>
        <w:rPr>
          <w:noProof/>
        </w:rPr>
      </w:pPr>
      <w:r w:rsidRPr="003B4A82">
        <w:rPr>
          <w:noProof/>
        </w:rPr>
        <w:t xml:space="preserve">    NETDEV_PHOTO_SERVER_PRO_TYPE_PRO7          = 6,        /* webserver: 海康协议*/</w:t>
      </w:r>
    </w:p>
    <w:p w14:paraId="003457F3" w14:textId="77777777" w:rsidR="0047620B" w:rsidRPr="003B4A82" w:rsidRDefault="0047620B" w:rsidP="0047620B">
      <w:pPr>
        <w:rPr>
          <w:noProof/>
        </w:rPr>
      </w:pPr>
      <w:r w:rsidRPr="003B4A82">
        <w:rPr>
          <w:noProof/>
        </w:rPr>
        <w:t xml:space="preserve">    NETDEV_PHOTO_SERVER_PRO_TYPE_PRO8          = 7,        /* FTP传输: 中通*/</w:t>
      </w:r>
    </w:p>
    <w:p w14:paraId="731EA62B" w14:textId="77777777" w:rsidR="0047620B" w:rsidRPr="003B4A82" w:rsidRDefault="0047620B" w:rsidP="0047620B">
      <w:pPr>
        <w:rPr>
          <w:noProof/>
        </w:rPr>
      </w:pPr>
      <w:r w:rsidRPr="003B4A82">
        <w:rPr>
          <w:noProof/>
        </w:rPr>
        <w:t xml:space="preserve">    NETDEV_PHOTO_SERVER_PRO_TYPE_PRO9          = 8,        /* FTP传输: 泉视通*/</w:t>
      </w:r>
    </w:p>
    <w:p w14:paraId="79D9B5DB" w14:textId="77777777" w:rsidR="0047620B" w:rsidRPr="003B4A82" w:rsidRDefault="0047620B" w:rsidP="0047620B">
      <w:pPr>
        <w:rPr>
          <w:noProof/>
        </w:rPr>
      </w:pPr>
      <w:r w:rsidRPr="003B4A82">
        <w:rPr>
          <w:noProof/>
        </w:rPr>
        <w:t xml:space="preserve">    NETDEV_PHOTO_SERVER_PRO_TYPE_PRO10          = 9,       /* 银江，照片信息webserver 照片数据FTP传输*/</w:t>
      </w:r>
    </w:p>
    <w:p w14:paraId="302292E9" w14:textId="77777777" w:rsidR="0047620B" w:rsidRPr="003B4A82" w:rsidRDefault="0047620B" w:rsidP="0047620B">
      <w:pPr>
        <w:rPr>
          <w:noProof/>
        </w:rPr>
      </w:pPr>
      <w:r w:rsidRPr="003B4A82">
        <w:rPr>
          <w:noProof/>
        </w:rPr>
        <w:t xml:space="preserve">    NETDEV_PHOTO_SERVER_PRO_TYPE_PRO11          = 10,      /* TCP传输:立元*/</w:t>
      </w:r>
    </w:p>
    <w:p w14:paraId="396AD454" w14:textId="77777777" w:rsidR="0047620B" w:rsidRPr="003B4A82" w:rsidRDefault="0047620B" w:rsidP="0047620B">
      <w:pPr>
        <w:rPr>
          <w:noProof/>
        </w:rPr>
      </w:pPr>
      <w:r w:rsidRPr="003B4A82">
        <w:rPr>
          <w:noProof/>
        </w:rPr>
        <w:t xml:space="preserve">    NETDEV_PHOTO_SERVER_PRO_TYPE_PRO12          = 11,      /* 翔讯，照片信息TCP 照片数据FTP传输*/</w:t>
      </w:r>
    </w:p>
    <w:p w14:paraId="526072A1" w14:textId="5D524485" w:rsidR="0047620B" w:rsidRPr="003B4A82" w:rsidRDefault="0047620B" w:rsidP="0047620B">
      <w:pPr>
        <w:rPr>
          <w:noProof/>
        </w:rPr>
      </w:pPr>
      <w:r w:rsidRPr="003B4A82">
        <w:rPr>
          <w:noProof/>
        </w:rPr>
        <w:t xml:space="preserve">    NETDEV_PHOTO_SERVER_PRO_TYPE_PRO31          = 12,      /* TCP传输: V2（对应当前tms短连接）*/</w:t>
      </w:r>
    </w:p>
    <w:p w14:paraId="680893D6" w14:textId="7E321194" w:rsidR="0047620B" w:rsidRPr="003B4A82" w:rsidRDefault="0047620B" w:rsidP="0047620B">
      <w:pPr>
        <w:rPr>
          <w:noProof/>
        </w:rPr>
      </w:pPr>
      <w:r w:rsidRPr="003B4A82">
        <w:rPr>
          <w:noProof/>
        </w:rPr>
        <w:t xml:space="preserve">    NETDEV_PHOTO_SERVER_PRO_TYPE_PRO34          = 13,      /* HTTP传输: 松立*/</w:t>
      </w:r>
    </w:p>
    <w:p w14:paraId="2C1C64B7" w14:textId="77777777" w:rsidR="0047620B" w:rsidRPr="003B4A82" w:rsidRDefault="0047620B" w:rsidP="0047620B">
      <w:pPr>
        <w:rPr>
          <w:noProof/>
        </w:rPr>
      </w:pPr>
      <w:r w:rsidRPr="003B4A82">
        <w:rPr>
          <w:noProof/>
        </w:rPr>
        <w:t xml:space="preserve">    NETDEV_PHOTO_SERVER_PRO_TYPE_INVALID        = 0xFF      /* Invalid value */</w:t>
      </w:r>
    </w:p>
    <w:p w14:paraId="58AA2175" w14:textId="58509081" w:rsidR="00717530" w:rsidRPr="003B4A82" w:rsidRDefault="0047620B" w:rsidP="0047620B">
      <w:pPr>
        <w:rPr>
          <w:noProof/>
        </w:rPr>
      </w:pPr>
      <w:r w:rsidRPr="003B4A82">
        <w:rPr>
          <w:noProof/>
        </w:rPr>
        <w:t>}NETDEV_PHOTO_SERVER_PRO_TYPE_E;</w:t>
      </w:r>
    </w:p>
    <w:p w14:paraId="4056CFE9" w14:textId="7FC483A8" w:rsidR="0047620B" w:rsidRPr="003B4A82" w:rsidRDefault="0047620B" w:rsidP="0047620B">
      <w:pPr>
        <w:pStyle w:val="3"/>
      </w:pPr>
      <w:bookmarkStart w:id="2054" w:name="_照片服务器通信子协议类型"/>
      <w:bookmarkStart w:id="2055" w:name="_Toc88648063"/>
      <w:bookmarkEnd w:id="2054"/>
      <w:r w:rsidRPr="003B4A82">
        <w:t>照片服务器通信子协议类型</w:t>
      </w:r>
      <w:bookmarkEnd w:id="2055"/>
    </w:p>
    <w:p w14:paraId="011B1A69" w14:textId="77777777" w:rsidR="0047620B" w:rsidRPr="003B4A82" w:rsidRDefault="0047620B" w:rsidP="0047620B">
      <w:pPr>
        <w:rPr>
          <w:noProof/>
        </w:rPr>
      </w:pPr>
      <w:r w:rsidRPr="003B4A82">
        <w:rPr>
          <w:noProof/>
        </w:rPr>
        <w:t>typedef enum tagNETDEVPhotoServerSubProType</w:t>
      </w:r>
    </w:p>
    <w:p w14:paraId="07D0EA8A" w14:textId="77777777" w:rsidR="0047620B" w:rsidRPr="003B4A82" w:rsidRDefault="0047620B" w:rsidP="0047620B">
      <w:pPr>
        <w:rPr>
          <w:noProof/>
        </w:rPr>
      </w:pPr>
      <w:r w:rsidRPr="003B4A82">
        <w:rPr>
          <w:noProof/>
        </w:rPr>
        <w:t>{</w:t>
      </w:r>
    </w:p>
    <w:p w14:paraId="74C2730B" w14:textId="12401327" w:rsidR="0047620B" w:rsidRPr="003B4A82" w:rsidRDefault="0047620B" w:rsidP="0047620B">
      <w:pPr>
        <w:rPr>
          <w:noProof/>
        </w:rPr>
      </w:pPr>
      <w:r w:rsidRPr="003B4A82">
        <w:rPr>
          <w:noProof/>
        </w:rPr>
        <w:t xml:space="preserve">    NETDEV_PHOTO_SERVER_SUBPRO_TYPE_2011          = 0,        /* 智慧物联命令*/</w:t>
      </w:r>
    </w:p>
    <w:p w14:paraId="62C45A34" w14:textId="038BD694" w:rsidR="0047620B" w:rsidRPr="003B4A82" w:rsidRDefault="0047620B" w:rsidP="0047620B">
      <w:pPr>
        <w:rPr>
          <w:noProof/>
        </w:rPr>
      </w:pPr>
      <w:r w:rsidRPr="003B4A82">
        <w:rPr>
          <w:noProof/>
        </w:rPr>
        <w:lastRenderedPageBreak/>
        <w:t xml:space="preserve">    NETDEV_PHOTO_SERVER_SUBPRO_TYPE_2025          = 1,        /* 智慧物联命令*/</w:t>
      </w:r>
    </w:p>
    <w:p w14:paraId="516DFF24" w14:textId="5521917C" w:rsidR="0047620B" w:rsidRPr="003B4A82" w:rsidRDefault="0047620B" w:rsidP="0047620B">
      <w:pPr>
        <w:rPr>
          <w:noProof/>
        </w:rPr>
      </w:pPr>
      <w:r w:rsidRPr="003B4A82">
        <w:rPr>
          <w:noProof/>
        </w:rPr>
        <w:t xml:space="preserve">    NETDEV_PHOTO_SERVER_SUBPRO_TYPE_6130          = 2,        /* 智慧物联命令*/</w:t>
      </w:r>
    </w:p>
    <w:p w14:paraId="03E1DE66" w14:textId="148BA215" w:rsidR="0047620B" w:rsidRPr="003B4A82" w:rsidRDefault="0047620B" w:rsidP="0047620B">
      <w:pPr>
        <w:rPr>
          <w:noProof/>
        </w:rPr>
      </w:pPr>
      <w:r w:rsidRPr="003B4A82">
        <w:rPr>
          <w:noProof/>
        </w:rPr>
        <w:t xml:space="preserve">    NETDEV_PHOTO_SERVER_SUBPRO_TYPE_INVALID      = 0xFF      /* Invalid value */</w:t>
      </w:r>
    </w:p>
    <w:p w14:paraId="5D72F77B" w14:textId="0B1DAC20" w:rsidR="0047620B" w:rsidRPr="003B4A82" w:rsidRDefault="0047620B" w:rsidP="0047620B">
      <w:r w:rsidRPr="003B4A82">
        <w:rPr>
          <w:noProof/>
        </w:rPr>
        <w:t>}NETDEV_PHOTO_SERVER_SUBPRO_TYPE_E;</w:t>
      </w:r>
    </w:p>
    <w:p w14:paraId="1E8D21B9" w14:textId="1A7CAB45" w:rsidR="0047620B" w:rsidRPr="003B4A82" w:rsidRDefault="008C082B" w:rsidP="008C082B">
      <w:pPr>
        <w:pStyle w:val="3"/>
      </w:pPr>
      <w:bookmarkStart w:id="2056" w:name="_智能服务器接入协议类型"/>
      <w:bookmarkStart w:id="2057" w:name="_Toc88648064"/>
      <w:bookmarkEnd w:id="2056"/>
      <w:r w:rsidRPr="003B4A82">
        <w:t>智能服务器接入协议类型</w:t>
      </w:r>
      <w:bookmarkEnd w:id="2057"/>
    </w:p>
    <w:p w14:paraId="271CD3FE" w14:textId="77777777" w:rsidR="008C082B" w:rsidRPr="003B4A82" w:rsidRDefault="008C082B" w:rsidP="008C082B">
      <w:pPr>
        <w:rPr>
          <w:noProof/>
        </w:rPr>
      </w:pPr>
      <w:r w:rsidRPr="003B4A82">
        <w:rPr>
          <w:noProof/>
        </w:rPr>
        <w:t>typedef enum tagNETDEVDataServerProtocolType</w:t>
      </w:r>
    </w:p>
    <w:p w14:paraId="17FD71CC" w14:textId="77777777" w:rsidR="008C082B" w:rsidRPr="003B4A82" w:rsidRDefault="008C082B" w:rsidP="008C082B">
      <w:pPr>
        <w:rPr>
          <w:noProof/>
        </w:rPr>
      </w:pPr>
      <w:r w:rsidRPr="003B4A82">
        <w:rPr>
          <w:noProof/>
        </w:rPr>
        <w:t>{</w:t>
      </w:r>
    </w:p>
    <w:p w14:paraId="26B7FF59" w14:textId="240C30F6" w:rsidR="008C082B" w:rsidRPr="003B4A82" w:rsidRDefault="008C082B" w:rsidP="008C082B">
      <w:pPr>
        <w:rPr>
          <w:noProof/>
        </w:rPr>
      </w:pPr>
      <w:r w:rsidRPr="003B4A82">
        <w:rPr>
          <w:noProof/>
        </w:rPr>
        <w:t xml:space="preserve">    NETDEV_DATA_SERVER_PROTOCOL_TYPE_TCP   = 1,   /* TCP传输: </w:t>
      </w:r>
      <w:r w:rsidR="0061352F" w:rsidRPr="0061352F">
        <w:rPr>
          <w:rFonts w:hint="eastAsia"/>
          <w:noProof/>
        </w:rPr>
        <w:t>我司</w:t>
      </w:r>
      <w:r w:rsidRPr="003B4A82">
        <w:rPr>
          <w:noProof/>
        </w:rPr>
        <w:t>V2（对应当前tms）*/</w:t>
      </w:r>
    </w:p>
    <w:p w14:paraId="533DAA01" w14:textId="5215CBCA" w:rsidR="008C082B" w:rsidRPr="003B4A82" w:rsidRDefault="008C082B" w:rsidP="008C082B">
      <w:pPr>
        <w:rPr>
          <w:noProof/>
        </w:rPr>
      </w:pPr>
      <w:r w:rsidRPr="003B4A82">
        <w:rPr>
          <w:noProof/>
        </w:rPr>
        <w:t xml:space="preserve">    NETDEV_DATA_SERVER_PROTOCOL_TYPE_TFTP_COMMOM = 4,   /* FTP传输: 通用FTP  */</w:t>
      </w:r>
    </w:p>
    <w:p w14:paraId="14FF1376" w14:textId="6ED664B0" w:rsidR="008C082B" w:rsidRPr="003B4A82" w:rsidRDefault="008C082B" w:rsidP="008C082B">
      <w:pPr>
        <w:rPr>
          <w:noProof/>
        </w:rPr>
      </w:pPr>
      <w:r w:rsidRPr="003B4A82">
        <w:rPr>
          <w:noProof/>
        </w:rPr>
        <w:t xml:space="preserve">    NETDEV_DATA_SERVER_PROTOCOL_TYPE_HTTP_GA       = 51   /* HTTP传输: 视图库*/</w:t>
      </w:r>
    </w:p>
    <w:p w14:paraId="2753693C" w14:textId="189A593B" w:rsidR="0047620B" w:rsidRPr="003B4A82" w:rsidRDefault="008C082B" w:rsidP="008C082B">
      <w:r w:rsidRPr="003B4A82">
        <w:rPr>
          <w:noProof/>
        </w:rPr>
        <w:t>}NETDEV_DATA_SERVER_PROTOCOL_TYPE_E;</w:t>
      </w:r>
    </w:p>
    <w:p w14:paraId="45F8F106" w14:textId="3C2201E6" w:rsidR="0047620B" w:rsidRPr="003B4A82" w:rsidRDefault="00312454" w:rsidP="00611762">
      <w:pPr>
        <w:pStyle w:val="3"/>
      </w:pPr>
      <w:bookmarkStart w:id="2058" w:name="_OSD内容类型"/>
      <w:bookmarkStart w:id="2059" w:name="_Toc88648065"/>
      <w:bookmarkEnd w:id="2058"/>
      <w:r w:rsidRPr="003B4A82">
        <w:t>OSD</w:t>
      </w:r>
      <w:r w:rsidRPr="003B4A82">
        <w:t>内容类型</w:t>
      </w:r>
      <w:bookmarkEnd w:id="2059"/>
    </w:p>
    <w:p w14:paraId="1F46F6E4" w14:textId="77777777" w:rsidR="00312454" w:rsidRPr="003B4A82" w:rsidRDefault="00312454" w:rsidP="00E107D5">
      <w:pPr>
        <w:rPr>
          <w:noProof/>
        </w:rPr>
      </w:pPr>
      <w:r w:rsidRPr="003B4A82">
        <w:rPr>
          <w:noProof/>
        </w:rPr>
        <w:t>typedef enum tagNETDEVOSDContentType</w:t>
      </w:r>
    </w:p>
    <w:p w14:paraId="007A436D" w14:textId="77777777" w:rsidR="00312454" w:rsidRPr="003B4A82" w:rsidRDefault="00312454" w:rsidP="00E107D5">
      <w:pPr>
        <w:rPr>
          <w:noProof/>
        </w:rPr>
      </w:pPr>
      <w:r w:rsidRPr="003B4A82">
        <w:rPr>
          <w:noProof/>
        </w:rPr>
        <w:t>{</w:t>
      </w:r>
    </w:p>
    <w:p w14:paraId="6D7961B8" w14:textId="14E2D501" w:rsidR="00312454" w:rsidRPr="003B4A82" w:rsidRDefault="00312454" w:rsidP="00E107D5">
      <w:pPr>
        <w:rPr>
          <w:noProof/>
        </w:rPr>
      </w:pPr>
      <w:r w:rsidRPr="003B4A82">
        <w:rPr>
          <w:noProof/>
        </w:rPr>
        <w:t xml:space="preserve">    NETDEV_OSD_CONTENT_TYPE_NOTUSE</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0,</w:t>
      </w:r>
      <w:r w:rsidR="00611762" w:rsidRPr="003B4A82">
        <w:rPr>
          <w:noProof/>
        </w:rPr>
        <w:tab/>
      </w:r>
      <w:r w:rsidR="00611762" w:rsidRPr="003B4A82">
        <w:rPr>
          <w:noProof/>
        </w:rPr>
        <w:tab/>
      </w:r>
      <w:r w:rsidRPr="003B4A82">
        <w:rPr>
          <w:noProof/>
        </w:rPr>
        <w:t>/* 不使用*/</w:t>
      </w:r>
    </w:p>
    <w:p w14:paraId="64A6C7BA" w14:textId="507F4C1F" w:rsidR="00312454" w:rsidRPr="003B4A82" w:rsidRDefault="00312454" w:rsidP="00E107D5">
      <w:pPr>
        <w:rPr>
          <w:noProof/>
        </w:rPr>
      </w:pPr>
      <w:r w:rsidRPr="003B4A82">
        <w:rPr>
          <w:noProof/>
        </w:rPr>
        <w:t xml:space="preserve">    NETDEV_OSD_CONTENT_TYPE_CUSTOM</w:t>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1,</w:t>
      </w:r>
      <w:r w:rsidR="00611762" w:rsidRPr="003B4A82">
        <w:rPr>
          <w:noProof/>
        </w:rPr>
        <w:tab/>
      </w:r>
      <w:r w:rsidR="00611762" w:rsidRPr="003B4A82">
        <w:rPr>
          <w:noProof/>
        </w:rPr>
        <w:tab/>
      </w:r>
      <w:r w:rsidRPr="003B4A82">
        <w:rPr>
          <w:noProof/>
        </w:rPr>
        <w:t>/* 自定义*/</w:t>
      </w:r>
    </w:p>
    <w:p w14:paraId="6D4927EC" w14:textId="778C006E" w:rsidR="00312454" w:rsidRPr="003B4A82" w:rsidRDefault="00312454" w:rsidP="00E107D5">
      <w:pPr>
        <w:rPr>
          <w:noProof/>
        </w:rPr>
      </w:pPr>
      <w:r w:rsidRPr="003B4A82">
        <w:rPr>
          <w:noProof/>
        </w:rPr>
        <w:t xml:space="preserve">    NETDEV_OSD_CONTENT_TYPE_DATE_AND_TIME</w:t>
      </w:r>
      <w:r w:rsidR="00E107D5" w:rsidRPr="003B4A82">
        <w:rPr>
          <w:noProof/>
        </w:rPr>
        <w:tab/>
      </w:r>
      <w:r w:rsidR="00E107D5" w:rsidRPr="003B4A82">
        <w:rPr>
          <w:noProof/>
        </w:rPr>
        <w:tab/>
      </w:r>
      <w:r w:rsidR="00E107D5" w:rsidRPr="003B4A82">
        <w:rPr>
          <w:noProof/>
        </w:rPr>
        <w:tab/>
      </w:r>
      <w:r w:rsidRPr="003B4A82">
        <w:rPr>
          <w:noProof/>
        </w:rPr>
        <w:t>= 2,</w:t>
      </w:r>
      <w:r w:rsidR="00611762" w:rsidRPr="003B4A82">
        <w:rPr>
          <w:noProof/>
        </w:rPr>
        <w:tab/>
      </w:r>
      <w:r w:rsidR="00611762" w:rsidRPr="003B4A82">
        <w:rPr>
          <w:noProof/>
        </w:rPr>
        <w:tab/>
      </w:r>
      <w:r w:rsidRPr="003B4A82">
        <w:rPr>
          <w:noProof/>
        </w:rPr>
        <w:t>/* 时间日期*/</w:t>
      </w:r>
    </w:p>
    <w:p w14:paraId="2A8D8484" w14:textId="683BBD29" w:rsidR="00312454" w:rsidRPr="003B4A82" w:rsidRDefault="00312454" w:rsidP="00E107D5">
      <w:pPr>
        <w:rPr>
          <w:noProof/>
        </w:rPr>
      </w:pPr>
      <w:r w:rsidRPr="003B4A82">
        <w:rPr>
          <w:noProof/>
        </w:rPr>
        <w:t xml:space="preserve">    NETDEV_OSD_CONTENT_TYPE_PTZ_CONTROLLER</w:t>
      </w:r>
      <w:r w:rsidR="00E107D5" w:rsidRPr="003B4A82">
        <w:rPr>
          <w:noProof/>
        </w:rPr>
        <w:tab/>
      </w:r>
      <w:r w:rsidR="00E107D5" w:rsidRPr="003B4A82">
        <w:rPr>
          <w:noProof/>
        </w:rPr>
        <w:tab/>
      </w:r>
      <w:r w:rsidRPr="003B4A82">
        <w:rPr>
          <w:noProof/>
        </w:rPr>
        <w:t>= 3,</w:t>
      </w:r>
      <w:r w:rsidR="00611762" w:rsidRPr="003B4A82">
        <w:rPr>
          <w:noProof/>
        </w:rPr>
        <w:tab/>
      </w:r>
      <w:r w:rsidR="00611762" w:rsidRPr="003B4A82">
        <w:rPr>
          <w:noProof/>
        </w:rPr>
        <w:tab/>
      </w:r>
      <w:r w:rsidRPr="003B4A82">
        <w:rPr>
          <w:noProof/>
        </w:rPr>
        <w:t>/* 云台控制者</w:t>
      </w:r>
      <w:r w:rsidR="00E107D5" w:rsidRPr="003B4A82">
        <w:rPr>
          <w:noProof/>
        </w:rPr>
        <w:t>PTZ</w:t>
      </w:r>
      <w:r w:rsidRPr="003B4A82">
        <w:rPr>
          <w:noProof/>
        </w:rPr>
        <w:t>*/</w:t>
      </w:r>
    </w:p>
    <w:p w14:paraId="1221987E" w14:textId="18A745A5" w:rsidR="00312454" w:rsidRPr="003B4A82" w:rsidRDefault="00312454" w:rsidP="00E107D5">
      <w:pPr>
        <w:rPr>
          <w:noProof/>
        </w:rPr>
      </w:pPr>
      <w:r w:rsidRPr="003B4A82">
        <w:rPr>
          <w:noProof/>
        </w:rPr>
        <w:t xml:space="preserve">    NETDEV_OSD_CONTENT_TYPE_PTZ_COORDINATES</w:t>
      </w:r>
      <w:r w:rsidR="00E107D5" w:rsidRPr="003B4A82">
        <w:rPr>
          <w:noProof/>
        </w:rPr>
        <w:tab/>
      </w:r>
      <w:r w:rsidR="00E107D5" w:rsidRPr="003B4A82">
        <w:rPr>
          <w:noProof/>
        </w:rPr>
        <w:tab/>
      </w:r>
      <w:r w:rsidRPr="003B4A82">
        <w:rPr>
          <w:noProof/>
        </w:rPr>
        <w:t>= 4,</w:t>
      </w:r>
      <w:r w:rsidR="00611762" w:rsidRPr="003B4A82">
        <w:rPr>
          <w:noProof/>
        </w:rPr>
        <w:tab/>
      </w:r>
      <w:r w:rsidR="00611762" w:rsidRPr="003B4A82">
        <w:rPr>
          <w:noProof/>
        </w:rPr>
        <w:tab/>
      </w:r>
      <w:r w:rsidRPr="003B4A82">
        <w:rPr>
          <w:noProof/>
        </w:rPr>
        <w:t>/* 云台坐标</w:t>
      </w:r>
      <w:r w:rsidR="00E107D5" w:rsidRPr="003B4A82">
        <w:rPr>
          <w:noProof/>
        </w:rPr>
        <w:t>PTZ</w:t>
      </w:r>
      <w:r w:rsidRPr="003B4A82">
        <w:rPr>
          <w:noProof/>
        </w:rPr>
        <w:t>*/</w:t>
      </w:r>
    </w:p>
    <w:p w14:paraId="2DE3D9C3" w14:textId="1D24D3A2" w:rsidR="00312454" w:rsidRPr="003B4A82" w:rsidRDefault="00312454" w:rsidP="00E107D5">
      <w:pPr>
        <w:rPr>
          <w:noProof/>
        </w:rPr>
      </w:pPr>
      <w:r w:rsidRPr="003B4A82">
        <w:rPr>
          <w:noProof/>
        </w:rPr>
        <w:t xml:space="preserve">    NETDEV_OSD_CONTENT_TYPE_CRUISE</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5,</w:t>
      </w:r>
      <w:r w:rsidR="00611762" w:rsidRPr="003B4A82">
        <w:rPr>
          <w:noProof/>
        </w:rPr>
        <w:tab/>
      </w:r>
      <w:r w:rsidR="00611762" w:rsidRPr="003B4A82">
        <w:rPr>
          <w:noProof/>
        </w:rPr>
        <w:tab/>
      </w:r>
      <w:r w:rsidRPr="003B4A82">
        <w:rPr>
          <w:noProof/>
        </w:rPr>
        <w:t>/* 巡航信息*/</w:t>
      </w:r>
    </w:p>
    <w:p w14:paraId="1925EC54" w14:textId="1C53AB77" w:rsidR="00312454" w:rsidRPr="003B4A82" w:rsidRDefault="00312454" w:rsidP="00E107D5">
      <w:pPr>
        <w:rPr>
          <w:noProof/>
        </w:rPr>
      </w:pPr>
      <w:r w:rsidRPr="003B4A82">
        <w:rPr>
          <w:noProof/>
        </w:rPr>
        <w:t xml:space="preserve">    NETDEV_OSD_CONTENT_TYPE_ZOOM</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6,</w:t>
      </w:r>
      <w:r w:rsidR="00611762" w:rsidRPr="003B4A82">
        <w:rPr>
          <w:noProof/>
        </w:rPr>
        <w:tab/>
      </w:r>
      <w:r w:rsidR="00611762" w:rsidRPr="003B4A82">
        <w:rPr>
          <w:noProof/>
        </w:rPr>
        <w:tab/>
      </w:r>
      <w:r w:rsidRPr="003B4A82">
        <w:rPr>
          <w:noProof/>
        </w:rPr>
        <w:t>/* 变倍信息*/</w:t>
      </w:r>
    </w:p>
    <w:p w14:paraId="5EE807DD" w14:textId="2711C5F8" w:rsidR="00312454" w:rsidRPr="003B4A82" w:rsidRDefault="00312454" w:rsidP="00E107D5">
      <w:pPr>
        <w:rPr>
          <w:noProof/>
        </w:rPr>
      </w:pPr>
      <w:r w:rsidRPr="003B4A82">
        <w:rPr>
          <w:noProof/>
        </w:rPr>
        <w:t xml:space="preserve">    NETDEV_OSD_CONTENT_TYPE_PRESET</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7,</w:t>
      </w:r>
      <w:r w:rsidR="00611762" w:rsidRPr="003B4A82">
        <w:rPr>
          <w:noProof/>
        </w:rPr>
        <w:tab/>
      </w:r>
      <w:r w:rsidR="00611762" w:rsidRPr="003B4A82">
        <w:rPr>
          <w:noProof/>
        </w:rPr>
        <w:tab/>
      </w:r>
      <w:r w:rsidRPr="003B4A82">
        <w:rPr>
          <w:noProof/>
        </w:rPr>
        <w:t>/* 预置位信息*/</w:t>
      </w:r>
    </w:p>
    <w:p w14:paraId="06828FB7" w14:textId="43CA1164" w:rsidR="00312454" w:rsidRPr="003B4A82" w:rsidRDefault="00312454" w:rsidP="00E107D5">
      <w:pPr>
        <w:rPr>
          <w:noProof/>
        </w:rPr>
      </w:pPr>
      <w:r w:rsidRPr="003B4A82">
        <w:rPr>
          <w:noProof/>
        </w:rPr>
        <w:t xml:space="preserve">    NETDEV_OSD_CONTENT_TYPE_ALARM_INFO</w:t>
      </w:r>
      <w:r w:rsidR="00E107D5" w:rsidRPr="003B4A82">
        <w:rPr>
          <w:noProof/>
        </w:rPr>
        <w:tab/>
      </w:r>
      <w:r w:rsidR="00E107D5" w:rsidRPr="003B4A82">
        <w:rPr>
          <w:noProof/>
        </w:rPr>
        <w:tab/>
      </w:r>
      <w:r w:rsidR="00E107D5" w:rsidRPr="003B4A82">
        <w:rPr>
          <w:noProof/>
        </w:rPr>
        <w:tab/>
      </w:r>
      <w:r w:rsidRPr="003B4A82">
        <w:rPr>
          <w:noProof/>
        </w:rPr>
        <w:t>= 8,</w:t>
      </w:r>
      <w:r w:rsidR="00611762" w:rsidRPr="003B4A82">
        <w:rPr>
          <w:noProof/>
        </w:rPr>
        <w:tab/>
      </w:r>
      <w:r w:rsidR="00611762" w:rsidRPr="003B4A82">
        <w:rPr>
          <w:noProof/>
        </w:rPr>
        <w:tab/>
      </w:r>
      <w:r w:rsidRPr="003B4A82">
        <w:rPr>
          <w:noProof/>
        </w:rPr>
        <w:t>/* 报警信息*/</w:t>
      </w:r>
    </w:p>
    <w:p w14:paraId="59D01E92" w14:textId="0DCA5C68" w:rsidR="00312454" w:rsidRPr="003B4A82" w:rsidRDefault="00312454" w:rsidP="00E107D5">
      <w:pPr>
        <w:rPr>
          <w:noProof/>
        </w:rPr>
      </w:pPr>
      <w:r w:rsidRPr="003B4A82">
        <w:rPr>
          <w:noProof/>
        </w:rPr>
        <w:t xml:space="preserve">    NETDEV_OSD_CONTENT_TYPE_ENCODE</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9,</w:t>
      </w:r>
      <w:r w:rsidR="00611762" w:rsidRPr="003B4A82">
        <w:rPr>
          <w:noProof/>
        </w:rPr>
        <w:tab/>
      </w:r>
      <w:r w:rsidR="00611762" w:rsidRPr="003B4A82">
        <w:rPr>
          <w:noProof/>
        </w:rPr>
        <w:tab/>
      </w:r>
      <w:r w:rsidRPr="003B4A82">
        <w:rPr>
          <w:noProof/>
        </w:rPr>
        <w:t>/* 编码信息*/</w:t>
      </w:r>
    </w:p>
    <w:p w14:paraId="20319EA2" w14:textId="4A561040" w:rsidR="00312454" w:rsidRPr="003B4A82" w:rsidRDefault="00312454" w:rsidP="00E107D5">
      <w:pPr>
        <w:rPr>
          <w:noProof/>
        </w:rPr>
      </w:pPr>
      <w:r w:rsidRPr="003B4A82">
        <w:rPr>
          <w:noProof/>
        </w:rPr>
        <w:t xml:space="preserve">    NETDEV_OSD_CONTENT_TYPE_SERIAL_PORT</w:t>
      </w:r>
      <w:r w:rsidR="00E107D5" w:rsidRPr="003B4A82">
        <w:rPr>
          <w:noProof/>
        </w:rPr>
        <w:tab/>
      </w:r>
      <w:r w:rsidR="00E107D5" w:rsidRPr="003B4A82">
        <w:rPr>
          <w:noProof/>
        </w:rPr>
        <w:tab/>
      </w:r>
      <w:r w:rsidR="00E107D5" w:rsidRPr="003B4A82">
        <w:rPr>
          <w:noProof/>
        </w:rPr>
        <w:tab/>
      </w:r>
      <w:r w:rsidRPr="003B4A82">
        <w:rPr>
          <w:noProof/>
        </w:rPr>
        <w:t>= 10,</w:t>
      </w:r>
      <w:r w:rsidR="00611762" w:rsidRPr="003B4A82">
        <w:rPr>
          <w:noProof/>
        </w:rPr>
        <w:tab/>
      </w:r>
      <w:r w:rsidRPr="003B4A82">
        <w:rPr>
          <w:noProof/>
        </w:rPr>
        <w:t>/* 串口OSD */</w:t>
      </w:r>
    </w:p>
    <w:p w14:paraId="2A9F6D4B" w14:textId="1CA534F2" w:rsidR="00312454" w:rsidRPr="003B4A82" w:rsidRDefault="00312454" w:rsidP="00E107D5">
      <w:pPr>
        <w:rPr>
          <w:noProof/>
          <w:lang w:val="fr-FR"/>
        </w:rPr>
      </w:pPr>
      <w:r w:rsidRPr="003B4A82">
        <w:rPr>
          <w:noProof/>
          <w:lang w:val="fr-FR"/>
        </w:rPr>
        <w:t xml:space="preserve">    NETDEV_OSD_CONTENT_TYPE_PTZ_ORIENTATION</w:t>
      </w:r>
      <w:r w:rsidR="00E107D5" w:rsidRPr="003B4A82">
        <w:rPr>
          <w:noProof/>
          <w:lang w:val="fr-FR"/>
        </w:rPr>
        <w:tab/>
      </w:r>
      <w:r w:rsidR="00E107D5" w:rsidRPr="003B4A82">
        <w:rPr>
          <w:noProof/>
          <w:lang w:val="fr-FR"/>
        </w:rPr>
        <w:tab/>
      </w:r>
      <w:r w:rsidRPr="003B4A82">
        <w:rPr>
          <w:noProof/>
          <w:lang w:val="fr-FR"/>
        </w:rPr>
        <w:t>= 11,</w:t>
      </w:r>
      <w:r w:rsidR="00611762" w:rsidRPr="003B4A82">
        <w:rPr>
          <w:noProof/>
          <w:lang w:val="fr-FR"/>
        </w:rPr>
        <w:tab/>
      </w:r>
      <w:r w:rsidRPr="003B4A82">
        <w:rPr>
          <w:noProof/>
          <w:lang w:val="fr-FR"/>
        </w:rPr>
        <w:t xml:space="preserve">/* </w:t>
      </w:r>
      <w:r w:rsidRPr="003B4A82">
        <w:rPr>
          <w:noProof/>
        </w:rPr>
        <w:t>云台方位信息</w:t>
      </w:r>
      <w:r w:rsidRPr="003B4A82">
        <w:rPr>
          <w:noProof/>
          <w:lang w:val="fr-FR"/>
        </w:rPr>
        <w:t>PZT */</w:t>
      </w:r>
    </w:p>
    <w:p w14:paraId="413091D0" w14:textId="04B739D4" w:rsidR="00312454" w:rsidRPr="003B4A82" w:rsidRDefault="00312454" w:rsidP="00E107D5">
      <w:pPr>
        <w:rPr>
          <w:noProof/>
          <w:lang w:val="fr-FR"/>
        </w:rPr>
      </w:pPr>
      <w:r w:rsidRPr="003B4A82">
        <w:rPr>
          <w:noProof/>
          <w:lang w:val="fr-FR"/>
        </w:rPr>
        <w:t xml:space="preserve">    NETDEV_OSD_CONTENT_TYPE_CHN_NAME</w:t>
      </w:r>
      <w:r w:rsidR="00E107D5" w:rsidRPr="003B4A82">
        <w:rPr>
          <w:noProof/>
          <w:lang w:val="fr-FR"/>
        </w:rPr>
        <w:tab/>
      </w:r>
      <w:r w:rsidR="00E107D5" w:rsidRPr="003B4A82">
        <w:rPr>
          <w:noProof/>
          <w:lang w:val="fr-FR"/>
        </w:rPr>
        <w:tab/>
      </w:r>
      <w:r w:rsidR="00E107D5" w:rsidRPr="003B4A82">
        <w:rPr>
          <w:noProof/>
          <w:lang w:val="fr-FR"/>
        </w:rPr>
        <w:tab/>
      </w:r>
      <w:r w:rsidR="00E107D5" w:rsidRPr="003B4A82">
        <w:rPr>
          <w:noProof/>
          <w:lang w:val="fr-FR"/>
        </w:rPr>
        <w:tab/>
      </w:r>
      <w:r w:rsidRPr="003B4A82">
        <w:rPr>
          <w:noProof/>
          <w:lang w:val="fr-FR"/>
        </w:rPr>
        <w:t>= 12,</w:t>
      </w:r>
      <w:r w:rsidR="00611762" w:rsidRPr="003B4A82">
        <w:rPr>
          <w:noProof/>
          <w:lang w:val="fr-FR"/>
        </w:rPr>
        <w:tab/>
      </w:r>
      <w:r w:rsidRPr="003B4A82">
        <w:rPr>
          <w:noProof/>
          <w:lang w:val="fr-FR"/>
        </w:rPr>
        <w:t xml:space="preserve">/* </w:t>
      </w:r>
      <w:r w:rsidRPr="003B4A82">
        <w:rPr>
          <w:noProof/>
        </w:rPr>
        <w:t>通道名称</w:t>
      </w:r>
      <w:r w:rsidRPr="003B4A82">
        <w:rPr>
          <w:noProof/>
          <w:lang w:val="fr-FR"/>
        </w:rPr>
        <w:t>*/</w:t>
      </w:r>
    </w:p>
    <w:p w14:paraId="7F56C1E8" w14:textId="12B4DBB5" w:rsidR="00312454" w:rsidRPr="003B4A82" w:rsidRDefault="00312454" w:rsidP="00E107D5">
      <w:pPr>
        <w:rPr>
          <w:noProof/>
          <w:lang w:val="fr-FR"/>
        </w:rPr>
      </w:pPr>
      <w:r w:rsidRPr="003B4A82">
        <w:rPr>
          <w:noProof/>
          <w:lang w:val="fr-FR"/>
        </w:rPr>
        <w:t xml:space="preserve">    NETDEV_OSD_CONTENT_TYPE_DEBUG</w:t>
      </w:r>
      <w:r w:rsidR="00E107D5" w:rsidRPr="003B4A82">
        <w:rPr>
          <w:noProof/>
          <w:lang w:val="fr-FR"/>
        </w:rPr>
        <w:tab/>
      </w:r>
      <w:r w:rsidR="00E107D5" w:rsidRPr="003B4A82">
        <w:rPr>
          <w:noProof/>
          <w:lang w:val="fr-FR"/>
        </w:rPr>
        <w:tab/>
      </w:r>
      <w:r w:rsidR="00E107D5" w:rsidRPr="003B4A82">
        <w:rPr>
          <w:noProof/>
          <w:lang w:val="fr-FR"/>
        </w:rPr>
        <w:tab/>
      </w:r>
      <w:r w:rsidR="00E107D5" w:rsidRPr="003B4A82">
        <w:rPr>
          <w:noProof/>
          <w:lang w:val="fr-FR"/>
        </w:rPr>
        <w:tab/>
        <w:t xml:space="preserve">   </w:t>
      </w:r>
      <w:r w:rsidRPr="003B4A82">
        <w:rPr>
          <w:noProof/>
          <w:lang w:val="fr-FR"/>
        </w:rPr>
        <w:t xml:space="preserve"> = 13,</w:t>
      </w:r>
      <w:r w:rsidR="00611762" w:rsidRPr="003B4A82">
        <w:rPr>
          <w:noProof/>
          <w:lang w:val="fr-FR"/>
        </w:rPr>
        <w:tab/>
      </w:r>
      <w:r w:rsidRPr="003B4A82">
        <w:rPr>
          <w:noProof/>
          <w:lang w:val="fr-FR"/>
        </w:rPr>
        <w:t xml:space="preserve">/* </w:t>
      </w:r>
      <w:r w:rsidRPr="003B4A82">
        <w:rPr>
          <w:noProof/>
        </w:rPr>
        <w:t>调试</w:t>
      </w:r>
      <w:r w:rsidRPr="003B4A82">
        <w:rPr>
          <w:noProof/>
          <w:lang w:val="fr-FR"/>
        </w:rPr>
        <w:t>OSD  */</w:t>
      </w:r>
    </w:p>
    <w:p w14:paraId="3E59F052" w14:textId="005F9724" w:rsidR="00312454" w:rsidRPr="003B4A82" w:rsidRDefault="00312454" w:rsidP="00E107D5">
      <w:pPr>
        <w:rPr>
          <w:noProof/>
          <w:lang w:val="fr-FR"/>
        </w:rPr>
      </w:pPr>
      <w:r w:rsidRPr="003B4A82">
        <w:rPr>
          <w:noProof/>
          <w:lang w:val="fr-FR"/>
        </w:rPr>
        <w:t xml:space="preserve">    NETDEV_OSD_CONTENT_TYPE_PEOPLE_COUNTING</w:t>
      </w:r>
      <w:r w:rsidR="00E107D5" w:rsidRPr="003B4A82">
        <w:rPr>
          <w:noProof/>
          <w:lang w:val="fr-FR"/>
        </w:rPr>
        <w:tab/>
      </w:r>
      <w:r w:rsidR="00E107D5" w:rsidRPr="003B4A82">
        <w:rPr>
          <w:noProof/>
          <w:lang w:val="fr-FR"/>
        </w:rPr>
        <w:tab/>
      </w:r>
      <w:r w:rsidRPr="003B4A82">
        <w:rPr>
          <w:noProof/>
          <w:lang w:val="fr-FR"/>
        </w:rPr>
        <w:t>= 14,</w:t>
      </w:r>
      <w:r w:rsidR="00611762" w:rsidRPr="003B4A82">
        <w:rPr>
          <w:noProof/>
          <w:lang w:val="fr-FR"/>
        </w:rPr>
        <w:tab/>
      </w:r>
      <w:r w:rsidRPr="003B4A82">
        <w:rPr>
          <w:noProof/>
          <w:lang w:val="fr-FR"/>
        </w:rPr>
        <w:t xml:space="preserve">/* </w:t>
      </w:r>
      <w:r w:rsidRPr="003B4A82">
        <w:rPr>
          <w:noProof/>
        </w:rPr>
        <w:t>人数统计</w:t>
      </w:r>
      <w:r w:rsidRPr="003B4A82">
        <w:rPr>
          <w:noProof/>
          <w:lang w:val="fr-FR"/>
        </w:rPr>
        <w:t>OSD */</w:t>
      </w:r>
    </w:p>
    <w:p w14:paraId="1B654A31" w14:textId="23B9C3B2" w:rsidR="00312454" w:rsidRPr="003B4A82" w:rsidRDefault="00312454" w:rsidP="00E107D5">
      <w:pPr>
        <w:rPr>
          <w:noProof/>
        </w:rPr>
      </w:pPr>
      <w:r w:rsidRPr="003B4A82">
        <w:rPr>
          <w:noProof/>
          <w:lang w:val="fr-FR"/>
        </w:rPr>
        <w:t xml:space="preserve">    </w:t>
      </w:r>
      <w:r w:rsidRPr="003B4A82">
        <w:rPr>
          <w:noProof/>
        </w:rPr>
        <w:t>NETDEV_OSD_CONTENT_TYPE_NETWORK_PORT</w:t>
      </w:r>
      <w:r w:rsidR="00E107D5" w:rsidRPr="003B4A82">
        <w:rPr>
          <w:noProof/>
        </w:rPr>
        <w:tab/>
      </w:r>
      <w:r w:rsidR="00E107D5" w:rsidRPr="003B4A82">
        <w:rPr>
          <w:noProof/>
        </w:rPr>
        <w:tab/>
      </w:r>
      <w:r w:rsidRPr="003B4A82">
        <w:rPr>
          <w:noProof/>
        </w:rPr>
        <w:t>= 15,</w:t>
      </w:r>
      <w:r w:rsidR="00611762" w:rsidRPr="003B4A82">
        <w:rPr>
          <w:noProof/>
        </w:rPr>
        <w:tab/>
      </w:r>
      <w:r w:rsidRPr="003B4A82">
        <w:rPr>
          <w:noProof/>
        </w:rPr>
        <w:t>/* 网口OSD */</w:t>
      </w:r>
    </w:p>
    <w:p w14:paraId="17DBE975" w14:textId="0405FCFD" w:rsidR="00312454" w:rsidRPr="003B4A82" w:rsidRDefault="00312454" w:rsidP="00E107D5">
      <w:pPr>
        <w:rPr>
          <w:noProof/>
        </w:rPr>
      </w:pPr>
      <w:r w:rsidRPr="003B4A82">
        <w:rPr>
          <w:noProof/>
        </w:rPr>
        <w:t xml:space="preserve">    NETDEV_OSD_CONTENT_TYPE_TIME</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16,</w:t>
      </w:r>
      <w:r w:rsidR="00611762" w:rsidRPr="003B4A82">
        <w:rPr>
          <w:noProof/>
        </w:rPr>
        <w:tab/>
      </w:r>
      <w:r w:rsidRPr="003B4A82">
        <w:rPr>
          <w:noProof/>
        </w:rPr>
        <w:t>/* 时间*/</w:t>
      </w:r>
    </w:p>
    <w:p w14:paraId="6A97F50F" w14:textId="18774209" w:rsidR="00312454" w:rsidRPr="003B4A82" w:rsidRDefault="00312454" w:rsidP="00E107D5">
      <w:pPr>
        <w:rPr>
          <w:noProof/>
        </w:rPr>
      </w:pPr>
      <w:r w:rsidRPr="003B4A82">
        <w:rPr>
          <w:noProof/>
        </w:rPr>
        <w:t xml:space="preserve">    NETDEV_OSD_CONTENT_TYPE_DATE</w:t>
      </w:r>
      <w:r w:rsidR="00E107D5" w:rsidRPr="003B4A82">
        <w:rPr>
          <w:noProof/>
        </w:rPr>
        <w:tab/>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17,</w:t>
      </w:r>
      <w:r w:rsidR="00611762" w:rsidRPr="003B4A82">
        <w:rPr>
          <w:noProof/>
        </w:rPr>
        <w:tab/>
      </w:r>
      <w:r w:rsidRPr="003B4A82">
        <w:rPr>
          <w:noProof/>
        </w:rPr>
        <w:t>/* 日期*/</w:t>
      </w:r>
    </w:p>
    <w:p w14:paraId="62A12C32" w14:textId="0571132A" w:rsidR="00312454" w:rsidRPr="003B4A82" w:rsidRDefault="00312454" w:rsidP="00E107D5">
      <w:pPr>
        <w:rPr>
          <w:noProof/>
        </w:rPr>
      </w:pPr>
      <w:r w:rsidRPr="003B4A82">
        <w:rPr>
          <w:noProof/>
        </w:rPr>
        <w:t xml:space="preserve">    NETDEV_OSD_CONTENT_TYPE_SMART_CONTENT</w:t>
      </w:r>
      <w:r w:rsidR="00E107D5" w:rsidRPr="003B4A82">
        <w:rPr>
          <w:noProof/>
        </w:rPr>
        <w:tab/>
      </w:r>
      <w:r w:rsidR="00E107D5" w:rsidRPr="003B4A82">
        <w:rPr>
          <w:noProof/>
        </w:rPr>
        <w:tab/>
      </w:r>
      <w:r w:rsidRPr="003B4A82">
        <w:rPr>
          <w:noProof/>
        </w:rPr>
        <w:t>= 18,</w:t>
      </w:r>
      <w:r w:rsidR="00611762" w:rsidRPr="003B4A82">
        <w:rPr>
          <w:noProof/>
        </w:rPr>
        <w:tab/>
      </w:r>
      <w:r w:rsidRPr="003B4A82">
        <w:rPr>
          <w:noProof/>
        </w:rPr>
        <w:t>/* 超感类OSD */</w:t>
      </w:r>
    </w:p>
    <w:p w14:paraId="5C295BA5" w14:textId="312D67FD" w:rsidR="00312454" w:rsidRPr="003B4A82" w:rsidRDefault="00312454" w:rsidP="00E107D5">
      <w:pPr>
        <w:rPr>
          <w:noProof/>
        </w:rPr>
      </w:pPr>
      <w:r w:rsidRPr="003B4A82">
        <w:rPr>
          <w:noProof/>
        </w:rPr>
        <w:t xml:space="preserve">    NETDEV_OSD_CONTENT_TYPE_BATTERY</w:t>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19,</w:t>
      </w:r>
      <w:r w:rsidR="00611762" w:rsidRPr="003B4A82">
        <w:rPr>
          <w:noProof/>
        </w:rPr>
        <w:tab/>
      </w:r>
      <w:r w:rsidRPr="003B4A82">
        <w:rPr>
          <w:noProof/>
        </w:rPr>
        <w:t>/* 电池OSD */</w:t>
      </w:r>
    </w:p>
    <w:p w14:paraId="39ADAED8" w14:textId="7B918338" w:rsidR="00312454" w:rsidRPr="003B4A82" w:rsidRDefault="00312454" w:rsidP="00E107D5">
      <w:pPr>
        <w:rPr>
          <w:noProof/>
        </w:rPr>
      </w:pPr>
      <w:r w:rsidRPr="003B4A82">
        <w:rPr>
          <w:noProof/>
        </w:rPr>
        <w:t xml:space="preserve">    NETDEV_OSD_CONTENT_TYPE_SCROLL_OSD</w:t>
      </w:r>
      <w:r w:rsidR="00E107D5" w:rsidRPr="003B4A82">
        <w:rPr>
          <w:noProof/>
        </w:rPr>
        <w:tab/>
      </w:r>
      <w:r w:rsidR="00E107D5" w:rsidRPr="003B4A82">
        <w:rPr>
          <w:noProof/>
        </w:rPr>
        <w:tab/>
      </w:r>
      <w:r w:rsidR="00E107D5" w:rsidRPr="003B4A82">
        <w:rPr>
          <w:noProof/>
        </w:rPr>
        <w:tab/>
      </w:r>
      <w:r w:rsidRPr="003B4A82">
        <w:rPr>
          <w:noProof/>
        </w:rPr>
        <w:t>= 20,</w:t>
      </w:r>
      <w:r w:rsidR="00611762" w:rsidRPr="003B4A82">
        <w:rPr>
          <w:noProof/>
        </w:rPr>
        <w:tab/>
      </w:r>
      <w:r w:rsidRPr="003B4A82">
        <w:rPr>
          <w:noProof/>
        </w:rPr>
        <w:t>/* 滚动字幕*/</w:t>
      </w:r>
    </w:p>
    <w:p w14:paraId="57196F81" w14:textId="4CD8D113" w:rsidR="00312454" w:rsidRPr="003B4A82" w:rsidRDefault="00312454" w:rsidP="00E107D5">
      <w:pPr>
        <w:rPr>
          <w:noProof/>
        </w:rPr>
      </w:pPr>
      <w:r w:rsidRPr="003B4A82">
        <w:rPr>
          <w:noProof/>
        </w:rPr>
        <w:t xml:space="preserve">    NETDEV_OSD_CONTENT_TYPE_PICTURE_OVERLAY</w:t>
      </w:r>
      <w:r w:rsidR="00E107D5" w:rsidRPr="003B4A82">
        <w:rPr>
          <w:noProof/>
        </w:rPr>
        <w:tab/>
      </w:r>
      <w:r w:rsidR="00E107D5" w:rsidRPr="003B4A82">
        <w:rPr>
          <w:noProof/>
        </w:rPr>
        <w:tab/>
      </w:r>
      <w:r w:rsidRPr="003B4A82">
        <w:rPr>
          <w:noProof/>
        </w:rPr>
        <w:t>= 21,</w:t>
      </w:r>
      <w:r w:rsidR="00611762" w:rsidRPr="003B4A82">
        <w:rPr>
          <w:noProof/>
        </w:rPr>
        <w:tab/>
      </w:r>
      <w:r w:rsidRPr="003B4A82">
        <w:rPr>
          <w:noProof/>
        </w:rPr>
        <w:t>/* LOGO OSD */</w:t>
      </w:r>
    </w:p>
    <w:p w14:paraId="05D79C4E" w14:textId="1BD4ED92" w:rsidR="00312454" w:rsidRPr="003B4A82" w:rsidRDefault="00312454" w:rsidP="00E107D5">
      <w:pPr>
        <w:rPr>
          <w:noProof/>
        </w:rPr>
      </w:pPr>
      <w:r w:rsidRPr="003B4A82">
        <w:rPr>
          <w:noProof/>
        </w:rPr>
        <w:t xml:space="preserve">    NETDEV_OSD_CONTENT_TYPE_MOTOR_VEHICLE_NUM</w:t>
      </w:r>
      <w:r w:rsidR="00E107D5" w:rsidRPr="003B4A82">
        <w:rPr>
          <w:noProof/>
        </w:rPr>
        <w:tab/>
      </w:r>
      <w:r w:rsidRPr="003B4A82">
        <w:rPr>
          <w:noProof/>
        </w:rPr>
        <w:t>= 22,</w:t>
      </w:r>
      <w:r w:rsidR="00611762" w:rsidRPr="003B4A82">
        <w:rPr>
          <w:noProof/>
        </w:rPr>
        <w:tab/>
      </w:r>
      <w:r w:rsidRPr="003B4A82">
        <w:rPr>
          <w:noProof/>
        </w:rPr>
        <w:t>/* 天网卡口机动车流量*/</w:t>
      </w:r>
    </w:p>
    <w:p w14:paraId="3B941A27" w14:textId="78201A83" w:rsidR="00312454" w:rsidRPr="003B4A82" w:rsidRDefault="00312454" w:rsidP="00E107D5">
      <w:pPr>
        <w:rPr>
          <w:noProof/>
        </w:rPr>
      </w:pPr>
      <w:r w:rsidRPr="003B4A82">
        <w:rPr>
          <w:noProof/>
        </w:rPr>
        <w:t xml:space="preserve">    NETDEV_OSD_CONTENT_TYPE_NON_MOTOR_VEHICLE_NUM</w:t>
      </w:r>
      <w:r w:rsidR="00E107D5" w:rsidRPr="003B4A82">
        <w:rPr>
          <w:noProof/>
        </w:rPr>
        <w:tab/>
      </w:r>
      <w:r w:rsidRPr="003B4A82">
        <w:rPr>
          <w:noProof/>
        </w:rPr>
        <w:t>= 23,</w:t>
      </w:r>
      <w:r w:rsidR="00611762" w:rsidRPr="003B4A82">
        <w:rPr>
          <w:noProof/>
        </w:rPr>
        <w:tab/>
      </w:r>
      <w:r w:rsidRPr="003B4A82">
        <w:rPr>
          <w:noProof/>
        </w:rPr>
        <w:t>/* 天网卡口非机动车流量*/</w:t>
      </w:r>
    </w:p>
    <w:p w14:paraId="3BBC1E63" w14:textId="35AEA2CF" w:rsidR="00312454" w:rsidRPr="003B4A82" w:rsidRDefault="00312454" w:rsidP="00E107D5">
      <w:pPr>
        <w:rPr>
          <w:noProof/>
        </w:rPr>
      </w:pPr>
      <w:r w:rsidRPr="003B4A82">
        <w:rPr>
          <w:noProof/>
        </w:rPr>
        <w:t xml:space="preserve">    NETDEV_OSD_CONTENT_TYPE_PEOPLE_NUM</w:t>
      </w:r>
      <w:r w:rsidR="00E107D5" w:rsidRPr="003B4A82">
        <w:rPr>
          <w:noProof/>
        </w:rPr>
        <w:tab/>
      </w:r>
      <w:r w:rsidR="00E107D5" w:rsidRPr="003B4A82">
        <w:rPr>
          <w:noProof/>
        </w:rPr>
        <w:tab/>
      </w:r>
      <w:r w:rsidR="00E107D5" w:rsidRPr="003B4A82">
        <w:rPr>
          <w:noProof/>
        </w:rPr>
        <w:tab/>
      </w:r>
      <w:r w:rsidR="00E107D5" w:rsidRPr="003B4A82">
        <w:rPr>
          <w:noProof/>
        </w:rPr>
        <w:tab/>
        <w:t xml:space="preserve">= </w:t>
      </w:r>
      <w:r w:rsidRPr="003B4A82">
        <w:rPr>
          <w:noProof/>
        </w:rPr>
        <w:t>24,</w:t>
      </w:r>
      <w:r w:rsidR="00611762" w:rsidRPr="003B4A82">
        <w:rPr>
          <w:noProof/>
        </w:rPr>
        <w:tab/>
      </w:r>
      <w:r w:rsidRPr="003B4A82">
        <w:rPr>
          <w:noProof/>
        </w:rPr>
        <w:t>/* 天网卡口行人流量*/</w:t>
      </w:r>
    </w:p>
    <w:p w14:paraId="3AE69C19" w14:textId="708DE902" w:rsidR="00312454" w:rsidRPr="003B4A82" w:rsidRDefault="00312454" w:rsidP="00E107D5">
      <w:pPr>
        <w:rPr>
          <w:noProof/>
        </w:rPr>
      </w:pPr>
      <w:r w:rsidRPr="003B4A82">
        <w:rPr>
          <w:noProof/>
        </w:rPr>
        <w:t xml:space="preserve">    NETDEV_OSD_CONTENT_TYPE_INFOOSD_NUM</w:t>
      </w:r>
      <w:r w:rsidR="00E107D5" w:rsidRPr="003B4A82">
        <w:rPr>
          <w:noProof/>
        </w:rPr>
        <w:tab/>
      </w:r>
      <w:r w:rsidR="00E107D5" w:rsidRPr="003B4A82">
        <w:rPr>
          <w:noProof/>
        </w:rPr>
        <w:tab/>
      </w:r>
      <w:r w:rsidR="00E107D5" w:rsidRPr="003B4A82">
        <w:rPr>
          <w:noProof/>
        </w:rPr>
        <w:tab/>
      </w:r>
      <w:r w:rsidR="00E107D5" w:rsidRPr="003B4A82">
        <w:rPr>
          <w:noProof/>
        </w:rPr>
        <w:tab/>
      </w:r>
      <w:r w:rsidRPr="003B4A82">
        <w:rPr>
          <w:noProof/>
        </w:rPr>
        <w:t>= 25</w:t>
      </w:r>
      <w:r w:rsidR="00611762" w:rsidRPr="003B4A82">
        <w:rPr>
          <w:noProof/>
        </w:rPr>
        <w:tab/>
      </w:r>
      <w:r w:rsidR="00611762" w:rsidRPr="003B4A82">
        <w:rPr>
          <w:noProof/>
        </w:rPr>
        <w:tab/>
      </w:r>
      <w:r w:rsidRPr="003B4A82">
        <w:rPr>
          <w:noProof/>
        </w:rPr>
        <w:t xml:space="preserve"> /* INFOOSD类型数目 */</w:t>
      </w:r>
    </w:p>
    <w:p w14:paraId="7A433EEE" w14:textId="3BFF46A5" w:rsidR="0047620B" w:rsidRPr="003B4A82" w:rsidRDefault="00312454" w:rsidP="00E107D5">
      <w:r w:rsidRPr="003B4A82">
        <w:rPr>
          <w:noProof/>
        </w:rPr>
        <w:t>}NETDEV_OSD_CONTENT_TYPE_E;</w:t>
      </w:r>
    </w:p>
    <w:p w14:paraId="09EB4654" w14:textId="77777777" w:rsidR="004038F4" w:rsidRPr="003B4A82" w:rsidRDefault="004038F4" w:rsidP="004038F4">
      <w:pPr>
        <w:pStyle w:val="3"/>
      </w:pPr>
      <w:bookmarkStart w:id="2060" w:name="_设备类型枚举定义"/>
      <w:bookmarkStart w:id="2061" w:name="_Toc88648066"/>
      <w:bookmarkEnd w:id="2060"/>
      <w:r w:rsidRPr="003B4A82">
        <w:lastRenderedPageBreak/>
        <w:t>设备类型枚举定义</w:t>
      </w:r>
      <w:bookmarkEnd w:id="2061"/>
    </w:p>
    <w:p w14:paraId="21F5B7B2" w14:textId="77777777" w:rsidR="004038F4" w:rsidRPr="003B4A82" w:rsidRDefault="004038F4" w:rsidP="004038F4">
      <w:pPr>
        <w:rPr>
          <w:noProof/>
        </w:rPr>
      </w:pPr>
      <w:r w:rsidRPr="003B4A82">
        <w:rPr>
          <w:noProof/>
        </w:rPr>
        <w:t>typedef enum tagNETDEVDeviceMainType</w:t>
      </w:r>
    </w:p>
    <w:p w14:paraId="6A94DD76" w14:textId="77777777" w:rsidR="004038F4" w:rsidRPr="003B4A82" w:rsidRDefault="004038F4" w:rsidP="004038F4">
      <w:pPr>
        <w:rPr>
          <w:noProof/>
        </w:rPr>
      </w:pPr>
      <w:r w:rsidRPr="003B4A82">
        <w:rPr>
          <w:noProof/>
        </w:rPr>
        <w:t>{</w:t>
      </w:r>
    </w:p>
    <w:p w14:paraId="6C00E1BD" w14:textId="77777777" w:rsidR="004038F4" w:rsidRPr="003B4A82" w:rsidRDefault="004038F4" w:rsidP="004038F4">
      <w:pPr>
        <w:rPr>
          <w:noProof/>
        </w:rPr>
      </w:pPr>
      <w:r w:rsidRPr="003B4A82">
        <w:rPr>
          <w:noProof/>
        </w:rPr>
        <w:t xml:space="preserve">    NETDEV_DTYPE_MAIN_ENCODE</w:t>
      </w:r>
      <w:r w:rsidRPr="003B4A82">
        <w:rPr>
          <w:noProof/>
        </w:rPr>
        <w:tab/>
      </w:r>
      <w:r w:rsidRPr="003B4A82">
        <w:rPr>
          <w:noProof/>
        </w:rPr>
        <w:tab/>
      </w:r>
      <w:r w:rsidRPr="003B4A82">
        <w:rPr>
          <w:noProof/>
        </w:rPr>
        <w:tab/>
      </w:r>
      <w:r w:rsidRPr="003B4A82">
        <w:rPr>
          <w:noProof/>
        </w:rPr>
        <w:tab/>
      </w:r>
      <w:r w:rsidRPr="003B4A82">
        <w:rPr>
          <w:noProof/>
        </w:rPr>
        <w:tab/>
        <w:t>= 0,                /* 编码设备*/</w:t>
      </w:r>
    </w:p>
    <w:p w14:paraId="78E102BF" w14:textId="77777777" w:rsidR="004038F4" w:rsidRPr="003B4A82" w:rsidRDefault="004038F4" w:rsidP="004038F4">
      <w:pPr>
        <w:rPr>
          <w:noProof/>
        </w:rPr>
      </w:pPr>
      <w:r w:rsidRPr="003B4A82">
        <w:rPr>
          <w:noProof/>
        </w:rPr>
        <w:t xml:space="preserve">    NETDEV_DTYPE_MAIN_DECODE</w:t>
      </w:r>
      <w:r w:rsidRPr="003B4A82">
        <w:rPr>
          <w:noProof/>
        </w:rPr>
        <w:tab/>
      </w:r>
      <w:r w:rsidRPr="003B4A82">
        <w:rPr>
          <w:noProof/>
        </w:rPr>
        <w:tab/>
      </w:r>
      <w:r w:rsidRPr="003B4A82">
        <w:rPr>
          <w:noProof/>
        </w:rPr>
        <w:tab/>
      </w:r>
      <w:r w:rsidRPr="003B4A82">
        <w:rPr>
          <w:noProof/>
        </w:rPr>
        <w:tab/>
      </w:r>
      <w:r w:rsidRPr="003B4A82">
        <w:rPr>
          <w:noProof/>
        </w:rPr>
        <w:tab/>
        <w:t>= 1,                /* 解码设备*/</w:t>
      </w:r>
    </w:p>
    <w:p w14:paraId="6B335996" w14:textId="77777777" w:rsidR="004038F4" w:rsidRPr="003B4A82" w:rsidRDefault="004038F4" w:rsidP="004038F4">
      <w:pPr>
        <w:rPr>
          <w:noProof/>
        </w:rPr>
      </w:pPr>
      <w:r w:rsidRPr="003B4A82">
        <w:rPr>
          <w:noProof/>
        </w:rPr>
        <w:t xml:space="preserve">    NETDEV_DTYPE_MAIN_VMS</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                /* 一体机设备*/</w:t>
      </w:r>
    </w:p>
    <w:p w14:paraId="2C00C79B" w14:textId="77777777" w:rsidR="004038F4" w:rsidRPr="003B4A82" w:rsidRDefault="004038F4" w:rsidP="004038F4">
      <w:pPr>
        <w:rPr>
          <w:noProof/>
        </w:rPr>
      </w:pPr>
      <w:r w:rsidRPr="003B4A82">
        <w:rPr>
          <w:noProof/>
        </w:rPr>
        <w:t xml:space="preserve">    NETDEV_DTYPE_MAIN_DA</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3,                /* 代理设备*/</w:t>
      </w:r>
    </w:p>
    <w:p w14:paraId="34F63F61" w14:textId="77777777" w:rsidR="004038F4" w:rsidRPr="003B4A82" w:rsidRDefault="004038F4" w:rsidP="004038F4">
      <w:pPr>
        <w:rPr>
          <w:noProof/>
        </w:rPr>
      </w:pPr>
      <w:r w:rsidRPr="003B4A82">
        <w:rPr>
          <w:noProof/>
        </w:rPr>
        <w:t xml:space="preserve">    NETDEV_DTYPE_MAIN_CLOUD</w:t>
      </w:r>
      <w:r w:rsidRPr="003B4A82">
        <w:rPr>
          <w:noProof/>
        </w:rPr>
        <w:tab/>
      </w:r>
      <w:r w:rsidRPr="003B4A82">
        <w:rPr>
          <w:noProof/>
        </w:rPr>
        <w:tab/>
      </w:r>
      <w:r w:rsidRPr="003B4A82">
        <w:rPr>
          <w:noProof/>
        </w:rPr>
        <w:tab/>
      </w:r>
      <w:r w:rsidRPr="003B4A82">
        <w:rPr>
          <w:noProof/>
        </w:rPr>
        <w:tab/>
      </w:r>
      <w:r w:rsidRPr="003B4A82">
        <w:rPr>
          <w:noProof/>
        </w:rPr>
        <w:tab/>
        <w:t>= 4,                /* 云端编码设备 */</w:t>
      </w:r>
    </w:p>
    <w:p w14:paraId="65EA3D4F" w14:textId="77777777" w:rsidR="004038F4" w:rsidRPr="003B4A82" w:rsidRDefault="004038F4" w:rsidP="004038F4">
      <w:pPr>
        <w:rPr>
          <w:noProof/>
        </w:rPr>
      </w:pPr>
      <w:r w:rsidRPr="003B4A82">
        <w:rPr>
          <w:noProof/>
        </w:rPr>
        <w:t xml:space="preserve">    NETDEV_DTYPE_MAIN_BAYONET</w:t>
      </w:r>
      <w:r w:rsidRPr="003B4A82">
        <w:rPr>
          <w:noProof/>
        </w:rPr>
        <w:tab/>
      </w:r>
      <w:r w:rsidRPr="003B4A82">
        <w:rPr>
          <w:noProof/>
        </w:rPr>
        <w:tab/>
      </w:r>
      <w:r w:rsidRPr="003B4A82">
        <w:rPr>
          <w:noProof/>
        </w:rPr>
        <w:tab/>
      </w:r>
      <w:r w:rsidRPr="003B4A82">
        <w:rPr>
          <w:noProof/>
        </w:rPr>
        <w:tab/>
        <w:t>= 5,                /* 卡口设备*/</w:t>
      </w:r>
    </w:p>
    <w:p w14:paraId="663EEE11" w14:textId="77777777" w:rsidR="004038F4" w:rsidRPr="003B4A82" w:rsidRDefault="004038F4" w:rsidP="004038F4">
      <w:pPr>
        <w:rPr>
          <w:noProof/>
        </w:rPr>
      </w:pPr>
      <w:r w:rsidRPr="003B4A82">
        <w:rPr>
          <w:noProof/>
        </w:rPr>
        <w:t xml:space="preserve">    NETDEV_DTYPE_MAIN_ACS</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6,                /* 门禁主机设备*/</w:t>
      </w:r>
    </w:p>
    <w:p w14:paraId="173FF15F" w14:textId="77777777" w:rsidR="004038F4" w:rsidRPr="003B4A82" w:rsidRDefault="004038F4" w:rsidP="004038F4">
      <w:pPr>
        <w:rPr>
          <w:noProof/>
        </w:rPr>
      </w:pPr>
      <w:r w:rsidRPr="003B4A82">
        <w:rPr>
          <w:noProof/>
        </w:rPr>
        <w:t xml:space="preserve">    NETDEV_DTYPE_MAIN_ALARMHOST</w:t>
      </w:r>
      <w:r w:rsidRPr="003B4A82">
        <w:rPr>
          <w:noProof/>
        </w:rPr>
        <w:tab/>
      </w:r>
      <w:r w:rsidRPr="003B4A82">
        <w:rPr>
          <w:noProof/>
        </w:rPr>
        <w:tab/>
      </w:r>
      <w:r w:rsidRPr="003B4A82">
        <w:rPr>
          <w:noProof/>
        </w:rPr>
        <w:tab/>
      </w:r>
      <w:r w:rsidRPr="003B4A82">
        <w:rPr>
          <w:noProof/>
        </w:rPr>
        <w:tab/>
        <w:t>= 7,                /* 报警主机设备*/</w:t>
      </w:r>
    </w:p>
    <w:p w14:paraId="0B1B9245" w14:textId="77777777" w:rsidR="004038F4" w:rsidRPr="003B4A82" w:rsidRDefault="004038F4" w:rsidP="004038F4">
      <w:pPr>
        <w:rPr>
          <w:noProof/>
        </w:rPr>
      </w:pPr>
      <w:r w:rsidRPr="003B4A82">
        <w:rPr>
          <w:noProof/>
        </w:rPr>
        <w:t xml:space="preserve">    NETDEV_DTYPE_MAIN_EXITENTRANCE</w:t>
      </w:r>
      <w:r w:rsidRPr="003B4A82">
        <w:rPr>
          <w:noProof/>
        </w:rPr>
        <w:tab/>
      </w:r>
      <w:r w:rsidRPr="003B4A82">
        <w:rPr>
          <w:noProof/>
        </w:rPr>
        <w:tab/>
      </w:r>
      <w:r w:rsidRPr="003B4A82">
        <w:rPr>
          <w:noProof/>
        </w:rPr>
        <w:tab/>
        <w:t>= 8,                /* 出入口设备*/</w:t>
      </w:r>
    </w:p>
    <w:p w14:paraId="3BC722DB" w14:textId="77777777" w:rsidR="004038F4" w:rsidRPr="003B4A82" w:rsidRDefault="004038F4" w:rsidP="004038F4">
      <w:pPr>
        <w:rPr>
          <w:noProof/>
        </w:rPr>
      </w:pPr>
      <w:r w:rsidRPr="003B4A82">
        <w:rPr>
          <w:noProof/>
        </w:rPr>
        <w:t xml:space="preserve">    NETDEV_DTYPE_MAIN_LOCK</w:t>
      </w:r>
      <w:r w:rsidRPr="003B4A82">
        <w:rPr>
          <w:noProof/>
        </w:rPr>
        <w:tab/>
      </w:r>
      <w:r w:rsidRPr="003B4A82">
        <w:rPr>
          <w:noProof/>
        </w:rPr>
        <w:tab/>
      </w:r>
      <w:r w:rsidRPr="003B4A82">
        <w:rPr>
          <w:noProof/>
        </w:rPr>
        <w:tab/>
      </w:r>
      <w:r w:rsidRPr="003B4A82">
        <w:rPr>
          <w:noProof/>
        </w:rPr>
        <w:tab/>
      </w:r>
      <w:r w:rsidRPr="003B4A82">
        <w:rPr>
          <w:noProof/>
        </w:rPr>
        <w:tab/>
        <w:t>= 9,                /* 锁设备*/</w:t>
      </w:r>
    </w:p>
    <w:p w14:paraId="6190F177" w14:textId="77777777" w:rsidR="004038F4" w:rsidRPr="003B4A82" w:rsidRDefault="004038F4" w:rsidP="004038F4">
      <w:pPr>
        <w:rPr>
          <w:noProof/>
        </w:rPr>
      </w:pPr>
      <w:r w:rsidRPr="003B4A82">
        <w:rPr>
          <w:noProof/>
        </w:rPr>
        <w:t xml:space="preserve">    NETDEV_DTYPE_MAIN_PLAYER_MANAGER</w:t>
      </w:r>
      <w:r w:rsidRPr="003B4A82">
        <w:rPr>
          <w:noProof/>
        </w:rPr>
        <w:tab/>
      </w:r>
      <w:r w:rsidRPr="003B4A82">
        <w:rPr>
          <w:noProof/>
        </w:rPr>
        <w:tab/>
        <w:t>= 10,               /* 播放盒管理设备*/</w:t>
      </w:r>
    </w:p>
    <w:p w14:paraId="108C4E21" w14:textId="77777777" w:rsidR="004038F4" w:rsidRPr="003B4A82" w:rsidRDefault="004038F4" w:rsidP="004038F4">
      <w:pPr>
        <w:rPr>
          <w:noProof/>
        </w:rPr>
      </w:pPr>
      <w:r w:rsidRPr="003B4A82">
        <w:rPr>
          <w:noProof/>
        </w:rPr>
        <w:t xml:space="preserve">    NETDEV_DTYPE_MAIN_PLAYER</w:t>
      </w:r>
      <w:r w:rsidRPr="003B4A82">
        <w:rPr>
          <w:noProof/>
        </w:rPr>
        <w:tab/>
      </w:r>
      <w:r w:rsidRPr="003B4A82">
        <w:rPr>
          <w:noProof/>
        </w:rPr>
        <w:tab/>
      </w:r>
      <w:r w:rsidRPr="003B4A82">
        <w:rPr>
          <w:noProof/>
        </w:rPr>
        <w:tab/>
      </w:r>
      <w:r w:rsidRPr="003B4A82">
        <w:rPr>
          <w:noProof/>
        </w:rPr>
        <w:tab/>
      </w:r>
      <w:r w:rsidRPr="003B4A82">
        <w:rPr>
          <w:noProof/>
        </w:rPr>
        <w:tab/>
        <w:t>= 11,               /* 播放盒*/</w:t>
      </w:r>
    </w:p>
    <w:p w14:paraId="719E110A" w14:textId="77777777" w:rsidR="004038F4" w:rsidRPr="003B4A82" w:rsidRDefault="004038F4" w:rsidP="004038F4">
      <w:pPr>
        <w:rPr>
          <w:noProof/>
        </w:rPr>
      </w:pPr>
      <w:r w:rsidRPr="003B4A82">
        <w:rPr>
          <w:noProof/>
        </w:rPr>
        <w:t xml:space="preserve">    NETDEV_DTYPE_MAIN_UNKNOWN</w:t>
      </w:r>
      <w:r w:rsidRPr="003B4A82">
        <w:rPr>
          <w:noProof/>
        </w:rPr>
        <w:tab/>
      </w:r>
      <w:r w:rsidRPr="003B4A82">
        <w:rPr>
          <w:noProof/>
        </w:rPr>
        <w:tab/>
      </w:r>
      <w:r w:rsidRPr="003B4A82">
        <w:rPr>
          <w:noProof/>
        </w:rPr>
        <w:tab/>
      </w:r>
      <w:r w:rsidRPr="003B4A82">
        <w:rPr>
          <w:noProof/>
        </w:rPr>
        <w:tab/>
        <w:t>= 0XFF             /* 未知设备*/</w:t>
      </w:r>
    </w:p>
    <w:p w14:paraId="5800B0A8" w14:textId="77777777" w:rsidR="004038F4" w:rsidRPr="003B4A82" w:rsidRDefault="004038F4" w:rsidP="004038F4">
      <w:r w:rsidRPr="003B4A82">
        <w:rPr>
          <w:noProof/>
        </w:rPr>
        <w:t>}NETDEV_DEVICE_MAIN_TYPE_E;</w:t>
      </w:r>
    </w:p>
    <w:p w14:paraId="2D85F8F8" w14:textId="77777777" w:rsidR="004038F4" w:rsidRPr="003B4A82" w:rsidRDefault="004038F4" w:rsidP="004038F4">
      <w:pPr>
        <w:pStyle w:val="3"/>
        <w:ind w:left="283"/>
      </w:pPr>
      <w:bookmarkStart w:id="2062" w:name="_IP地址类型"/>
      <w:bookmarkStart w:id="2063" w:name="_Toc88648067"/>
      <w:bookmarkEnd w:id="2062"/>
      <w:r w:rsidRPr="003B4A82">
        <w:t>IP</w:t>
      </w:r>
      <w:r w:rsidRPr="003B4A82">
        <w:t>地址类型</w:t>
      </w:r>
      <w:bookmarkEnd w:id="2063"/>
    </w:p>
    <w:p w14:paraId="07AD1711" w14:textId="77777777" w:rsidR="004038F4" w:rsidRPr="003B4A82" w:rsidRDefault="004038F4" w:rsidP="004038F4">
      <w:pPr>
        <w:rPr>
          <w:noProof/>
        </w:rPr>
      </w:pPr>
      <w:r w:rsidRPr="003B4A82">
        <w:rPr>
          <w:noProof/>
        </w:rPr>
        <w:t>typedef enum tagNETSDKIpAddressType</w:t>
      </w:r>
    </w:p>
    <w:p w14:paraId="165A99E8" w14:textId="77777777" w:rsidR="004038F4" w:rsidRPr="003B4A82" w:rsidRDefault="004038F4" w:rsidP="004038F4">
      <w:pPr>
        <w:rPr>
          <w:noProof/>
        </w:rPr>
      </w:pPr>
      <w:r w:rsidRPr="003B4A82">
        <w:rPr>
          <w:noProof/>
        </w:rPr>
        <w:t>{</w:t>
      </w:r>
    </w:p>
    <w:p w14:paraId="2CCF0BA2" w14:textId="77777777" w:rsidR="004038F4" w:rsidRPr="003B4A82" w:rsidRDefault="004038F4" w:rsidP="004038F4">
      <w:pPr>
        <w:rPr>
          <w:noProof/>
        </w:rPr>
      </w:pPr>
      <w:r w:rsidRPr="003B4A82">
        <w:rPr>
          <w:noProof/>
        </w:rPr>
        <w:t xml:space="preserve">    NETDEV_IP_TYPE_IPV4 = 0,</w:t>
      </w:r>
      <w:r w:rsidRPr="003B4A82">
        <w:rPr>
          <w:noProof/>
        </w:rPr>
        <w:tab/>
      </w:r>
      <w:r w:rsidRPr="003B4A82">
        <w:rPr>
          <w:noProof/>
        </w:rPr>
        <w:tab/>
      </w:r>
      <w:r w:rsidRPr="003B4A82">
        <w:rPr>
          <w:noProof/>
        </w:rPr>
        <w:tab/>
      </w:r>
      <w:r w:rsidRPr="003B4A82">
        <w:rPr>
          <w:noProof/>
        </w:rPr>
        <w:tab/>
        <w:t>/* IPV4 */</w:t>
      </w:r>
    </w:p>
    <w:p w14:paraId="1DFE2217" w14:textId="77777777" w:rsidR="004038F4" w:rsidRPr="003B4A82" w:rsidRDefault="004038F4" w:rsidP="004038F4">
      <w:pPr>
        <w:rPr>
          <w:noProof/>
        </w:rPr>
      </w:pPr>
      <w:r w:rsidRPr="003B4A82">
        <w:rPr>
          <w:noProof/>
        </w:rPr>
        <w:t xml:space="preserve">    NETDEV_IP_TYPE_IPV6 = 1,</w:t>
      </w:r>
      <w:r w:rsidRPr="003B4A82">
        <w:rPr>
          <w:noProof/>
        </w:rPr>
        <w:tab/>
      </w:r>
      <w:r w:rsidRPr="003B4A82">
        <w:rPr>
          <w:noProof/>
        </w:rPr>
        <w:tab/>
      </w:r>
      <w:r w:rsidRPr="003B4A82">
        <w:rPr>
          <w:noProof/>
        </w:rPr>
        <w:tab/>
      </w:r>
      <w:r w:rsidRPr="003B4A82">
        <w:rPr>
          <w:noProof/>
        </w:rPr>
        <w:tab/>
        <w:t>/* IPV6 */</w:t>
      </w:r>
    </w:p>
    <w:p w14:paraId="396E96D6" w14:textId="77777777" w:rsidR="004038F4" w:rsidRPr="003B4A82" w:rsidRDefault="004038F4" w:rsidP="004038F4">
      <w:pPr>
        <w:rPr>
          <w:noProof/>
        </w:rPr>
      </w:pPr>
      <w:r w:rsidRPr="003B4A82">
        <w:rPr>
          <w:noProof/>
        </w:rPr>
        <w:t xml:space="preserve">    NETDEV_IP_TYPE_DOMAIN = 2,</w:t>
      </w:r>
      <w:r w:rsidRPr="003B4A82">
        <w:rPr>
          <w:noProof/>
        </w:rPr>
        <w:tab/>
      </w:r>
      <w:r w:rsidRPr="003B4A82">
        <w:rPr>
          <w:noProof/>
        </w:rPr>
        <w:tab/>
      </w:r>
      <w:r w:rsidRPr="003B4A82">
        <w:rPr>
          <w:noProof/>
        </w:rPr>
        <w:tab/>
        <w:t>/* 域名*/</w:t>
      </w:r>
    </w:p>
    <w:p w14:paraId="629D5859" w14:textId="77777777" w:rsidR="004038F4" w:rsidRPr="003B4A82" w:rsidRDefault="004038F4" w:rsidP="004038F4">
      <w:pPr>
        <w:rPr>
          <w:noProof/>
        </w:rPr>
      </w:pPr>
      <w:r w:rsidRPr="003B4A82">
        <w:rPr>
          <w:noProof/>
        </w:rPr>
        <w:t xml:space="preserve">    NETDEV_IP_TYPE_IPV4_AND_IPV6 = 3</w:t>
      </w:r>
      <w:r w:rsidRPr="003B4A82">
        <w:rPr>
          <w:noProof/>
        </w:rPr>
        <w:tab/>
        <w:t>/* IPV4和IPV6 */</w:t>
      </w:r>
    </w:p>
    <w:p w14:paraId="4953288C" w14:textId="77777777" w:rsidR="004038F4" w:rsidRPr="003B4A82" w:rsidRDefault="004038F4" w:rsidP="004038F4">
      <w:r w:rsidRPr="003B4A82">
        <w:rPr>
          <w:noProof/>
        </w:rPr>
        <w:t>}NETDEV_IP_ADDRESS_TYPE_E;</w:t>
      </w:r>
    </w:p>
    <w:p w14:paraId="16475103" w14:textId="77777777" w:rsidR="004038F4" w:rsidRPr="003B4A82" w:rsidRDefault="004038F4" w:rsidP="004038F4">
      <w:pPr>
        <w:pStyle w:val="3"/>
        <w:ind w:left="283"/>
      </w:pPr>
      <w:bookmarkStart w:id="2064" w:name="_锁信号"/>
      <w:bookmarkStart w:id="2065" w:name="_Toc88648068"/>
      <w:bookmarkEnd w:id="2064"/>
      <w:r w:rsidRPr="003B4A82">
        <w:t>锁信号</w:t>
      </w:r>
      <w:bookmarkEnd w:id="2065"/>
    </w:p>
    <w:p w14:paraId="48FBA4E0" w14:textId="77777777" w:rsidR="004038F4" w:rsidRPr="003B4A82" w:rsidRDefault="004038F4" w:rsidP="004038F4">
      <w:pPr>
        <w:rPr>
          <w:noProof/>
        </w:rPr>
      </w:pPr>
      <w:r w:rsidRPr="003B4A82">
        <w:rPr>
          <w:noProof/>
        </w:rPr>
        <w:t>typedef enum tagNETDEVLockSignal</w:t>
      </w:r>
    </w:p>
    <w:p w14:paraId="78F0F578" w14:textId="77777777" w:rsidR="004038F4" w:rsidRPr="003B4A82" w:rsidRDefault="004038F4" w:rsidP="004038F4">
      <w:pPr>
        <w:rPr>
          <w:noProof/>
        </w:rPr>
      </w:pPr>
      <w:r w:rsidRPr="003B4A82">
        <w:rPr>
          <w:noProof/>
        </w:rPr>
        <w:t>{</w:t>
      </w:r>
    </w:p>
    <w:p w14:paraId="4F060377" w14:textId="77777777" w:rsidR="004038F4" w:rsidRPr="003B4A82" w:rsidRDefault="004038F4" w:rsidP="004038F4">
      <w:pPr>
        <w:rPr>
          <w:noProof/>
        </w:rPr>
      </w:pPr>
      <w:r w:rsidRPr="003B4A82">
        <w:rPr>
          <w:noProof/>
        </w:rPr>
        <w:t xml:space="preserve">    NETDEV_LOCK_SIGNAL_STRONG</w:t>
      </w:r>
      <w:r w:rsidRPr="003B4A82">
        <w:rPr>
          <w:noProof/>
        </w:rPr>
        <w:tab/>
      </w:r>
      <w:r w:rsidRPr="003B4A82">
        <w:rPr>
          <w:noProof/>
        </w:rPr>
        <w:tab/>
      </w:r>
      <w:r w:rsidRPr="003B4A82">
        <w:rPr>
          <w:noProof/>
        </w:rPr>
        <w:tab/>
      </w:r>
      <w:r w:rsidRPr="003B4A82">
        <w:rPr>
          <w:noProof/>
        </w:rPr>
        <w:tab/>
        <w:t>= 0,           /* 强*/</w:t>
      </w:r>
    </w:p>
    <w:p w14:paraId="34BFC446" w14:textId="77777777" w:rsidR="004038F4" w:rsidRPr="003B4A82" w:rsidRDefault="004038F4" w:rsidP="004038F4">
      <w:pPr>
        <w:rPr>
          <w:noProof/>
        </w:rPr>
      </w:pPr>
      <w:r w:rsidRPr="003B4A82">
        <w:rPr>
          <w:noProof/>
        </w:rPr>
        <w:t xml:space="preserve">    NETDEV_LOCK_SIGNAL_SECOND</w:t>
      </w:r>
      <w:r w:rsidRPr="003B4A82">
        <w:rPr>
          <w:noProof/>
        </w:rPr>
        <w:tab/>
      </w:r>
      <w:r w:rsidRPr="003B4A82">
        <w:rPr>
          <w:noProof/>
        </w:rPr>
        <w:tab/>
      </w:r>
      <w:r w:rsidRPr="003B4A82">
        <w:rPr>
          <w:noProof/>
        </w:rPr>
        <w:tab/>
      </w:r>
      <w:r w:rsidRPr="003B4A82">
        <w:rPr>
          <w:noProof/>
        </w:rPr>
        <w:tab/>
        <w:t>= 1,           /* 中*/</w:t>
      </w:r>
    </w:p>
    <w:p w14:paraId="3BD97551" w14:textId="77777777" w:rsidR="004038F4" w:rsidRPr="003B4A82" w:rsidRDefault="004038F4" w:rsidP="004038F4">
      <w:pPr>
        <w:rPr>
          <w:noProof/>
        </w:rPr>
      </w:pPr>
      <w:r w:rsidRPr="003B4A82">
        <w:rPr>
          <w:noProof/>
        </w:rPr>
        <w:t xml:space="preserve">    NETDEV_LOCK_SIGNAL_WEAK</w:t>
      </w:r>
      <w:r w:rsidRPr="003B4A82">
        <w:rPr>
          <w:noProof/>
        </w:rPr>
        <w:tab/>
      </w:r>
      <w:r w:rsidRPr="003B4A82">
        <w:rPr>
          <w:noProof/>
        </w:rPr>
        <w:tab/>
      </w:r>
      <w:r w:rsidRPr="003B4A82">
        <w:rPr>
          <w:noProof/>
        </w:rPr>
        <w:tab/>
      </w:r>
      <w:r w:rsidRPr="003B4A82">
        <w:rPr>
          <w:noProof/>
        </w:rPr>
        <w:tab/>
      </w:r>
      <w:r w:rsidRPr="003B4A82">
        <w:rPr>
          <w:noProof/>
        </w:rPr>
        <w:tab/>
        <w:t>= 2,           /* 弱*/</w:t>
      </w:r>
    </w:p>
    <w:p w14:paraId="20766DA2" w14:textId="77777777" w:rsidR="004038F4" w:rsidRPr="003B4A82" w:rsidRDefault="004038F4" w:rsidP="004038F4">
      <w:pPr>
        <w:rPr>
          <w:noProof/>
        </w:rPr>
      </w:pPr>
      <w:r w:rsidRPr="003B4A82">
        <w:rPr>
          <w:noProof/>
        </w:rPr>
        <w:t xml:space="preserve">    NETDEV_LOCK_SIGNAL_NO</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3,           /* 无信号*/</w:t>
      </w:r>
    </w:p>
    <w:p w14:paraId="7A58A515" w14:textId="77777777" w:rsidR="004038F4" w:rsidRPr="003B4A82" w:rsidRDefault="004038F4" w:rsidP="004038F4">
      <w:pPr>
        <w:rPr>
          <w:noProof/>
        </w:rPr>
      </w:pPr>
      <w:r w:rsidRPr="003B4A82">
        <w:rPr>
          <w:noProof/>
        </w:rPr>
        <w:t xml:space="preserve">    NETDEV_LOCK_SIGNAL_INVALID</w:t>
      </w:r>
      <w:r w:rsidRPr="003B4A82">
        <w:rPr>
          <w:noProof/>
        </w:rPr>
        <w:tab/>
      </w:r>
      <w:r w:rsidRPr="003B4A82">
        <w:rPr>
          <w:noProof/>
        </w:rPr>
        <w:tab/>
      </w:r>
      <w:r w:rsidRPr="003B4A82">
        <w:rPr>
          <w:noProof/>
        </w:rPr>
        <w:tab/>
      </w:r>
      <w:r w:rsidRPr="003B4A82">
        <w:rPr>
          <w:noProof/>
        </w:rPr>
        <w:tab/>
      </w:r>
      <w:r w:rsidRPr="003B4A82">
        <w:rPr>
          <w:noProof/>
        </w:rPr>
        <w:tab/>
        <w:t>= 0xFF        /* 无效值*/</w:t>
      </w:r>
    </w:p>
    <w:p w14:paraId="35C2108A" w14:textId="77777777" w:rsidR="004038F4" w:rsidRPr="003B4A82" w:rsidRDefault="004038F4" w:rsidP="004038F4">
      <w:pPr>
        <w:rPr>
          <w:noProof/>
        </w:rPr>
      </w:pPr>
      <w:r w:rsidRPr="003B4A82">
        <w:rPr>
          <w:noProof/>
        </w:rPr>
        <w:t>}NETDEV_LOCK_SIGNAL_E;</w:t>
      </w:r>
    </w:p>
    <w:p w14:paraId="2A2DD402" w14:textId="77777777" w:rsidR="004038F4" w:rsidRPr="003B4A82" w:rsidRDefault="004038F4" w:rsidP="004038F4">
      <w:pPr>
        <w:pStyle w:val="3"/>
        <w:ind w:left="283"/>
      </w:pPr>
      <w:bookmarkStart w:id="2066" w:name="_IPM_设备厂商ID"/>
      <w:bookmarkStart w:id="2067" w:name="_IPM_设备型号ID"/>
      <w:bookmarkStart w:id="2068" w:name="_通道类型"/>
      <w:bookmarkStart w:id="2069" w:name="_Toc88648069"/>
      <w:bookmarkEnd w:id="2066"/>
      <w:bookmarkEnd w:id="2067"/>
      <w:bookmarkEnd w:id="2068"/>
      <w:r w:rsidRPr="003B4A82">
        <w:rPr>
          <w:rFonts w:hint="eastAsia"/>
        </w:rPr>
        <w:t>通道</w:t>
      </w:r>
      <w:r w:rsidRPr="003B4A82">
        <w:t>类型</w:t>
      </w:r>
      <w:bookmarkEnd w:id="2069"/>
    </w:p>
    <w:p w14:paraId="3B2B2B64" w14:textId="77777777" w:rsidR="004038F4" w:rsidRPr="003B4A82" w:rsidRDefault="004038F4" w:rsidP="004038F4">
      <w:pPr>
        <w:rPr>
          <w:noProof/>
        </w:rPr>
      </w:pPr>
      <w:r w:rsidRPr="003B4A82">
        <w:rPr>
          <w:noProof/>
        </w:rPr>
        <w:t>typedef enum tagNETDEVChlType</w:t>
      </w:r>
    </w:p>
    <w:p w14:paraId="022C6CEE" w14:textId="77777777" w:rsidR="004038F4" w:rsidRPr="003B4A82" w:rsidRDefault="004038F4" w:rsidP="004038F4">
      <w:pPr>
        <w:rPr>
          <w:noProof/>
        </w:rPr>
      </w:pPr>
      <w:r w:rsidRPr="003B4A82">
        <w:rPr>
          <w:noProof/>
        </w:rPr>
        <w:t>{</w:t>
      </w:r>
    </w:p>
    <w:p w14:paraId="7D5B9284" w14:textId="77777777" w:rsidR="004038F4" w:rsidRPr="003B4A82" w:rsidRDefault="004038F4" w:rsidP="004038F4">
      <w:pPr>
        <w:ind w:firstLine="420"/>
        <w:rPr>
          <w:noProof/>
        </w:rPr>
      </w:pPr>
      <w:r w:rsidRPr="003B4A82">
        <w:rPr>
          <w:noProof/>
        </w:rPr>
        <w:t>NETDEV_CHN_TYPE_ENCODE</w:t>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编码通道, 通道状态参见</w:t>
      </w:r>
    </w:p>
    <w:p w14:paraId="3D10CAAA" w14:textId="704B1002" w:rsidR="004038F4" w:rsidRPr="003B4A82" w:rsidRDefault="00E02404" w:rsidP="004038F4">
      <w:pPr>
        <w:ind w:firstLine="420"/>
        <w:rPr>
          <w:noProof/>
        </w:rPr>
      </w:pPr>
      <w:hyperlink w:anchor="_编码通道状态" w:history="1">
        <w:r w:rsidR="00C677EA" w:rsidRPr="003B4A82">
          <w:rPr>
            <w:rStyle w:val="a5"/>
            <w:noProof/>
            <w:u w:val="none"/>
          </w:rPr>
          <w:t>NETDEV_CHN_STATUS_E</w:t>
        </w:r>
      </w:hyperlink>
      <w:r w:rsidR="00F6631F" w:rsidRPr="00F6631F">
        <w:rPr>
          <w:rFonts w:hint="eastAsia"/>
          <w:noProof/>
        </w:rPr>
        <w:t>获取数据详见</w:t>
      </w:r>
      <w:r w:rsidR="00F6631F" w:rsidRPr="00F6631F">
        <w:rPr>
          <w:noProof/>
        </w:rPr>
        <w:t xml:space="preserve"> NETDEV_DEV_CHN_ENCODE_INFO_S </w:t>
      </w:r>
      <w:r w:rsidR="004038F4" w:rsidRPr="003B4A82">
        <w:rPr>
          <w:noProof/>
        </w:rPr>
        <w:t>*/</w:t>
      </w:r>
    </w:p>
    <w:p w14:paraId="483BBE23" w14:textId="77777777" w:rsidR="004038F4" w:rsidRPr="003B4A82" w:rsidRDefault="004038F4" w:rsidP="004038F4">
      <w:pPr>
        <w:ind w:firstLine="420"/>
        <w:rPr>
          <w:noProof/>
        </w:rPr>
      </w:pPr>
      <w:r w:rsidRPr="003B4A82">
        <w:rPr>
          <w:noProof/>
        </w:rPr>
        <w:t>NETDEV_CHN_TYPE_ALARMIN</w:t>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告警输入通道, 通道状态参见</w:t>
      </w:r>
    </w:p>
    <w:p w14:paraId="36FA3183" w14:textId="50A6EC49" w:rsidR="004038F4" w:rsidRPr="003B4A82" w:rsidRDefault="004038F4" w:rsidP="004038F4">
      <w:pPr>
        <w:ind w:firstLine="420"/>
        <w:rPr>
          <w:noProof/>
        </w:rPr>
      </w:pPr>
      <w:r w:rsidRPr="003B4A82">
        <w:rPr>
          <w:noProof/>
        </w:rPr>
        <w:t>NETDEV_ALARM_RUNMODE_E</w:t>
      </w:r>
      <w:r w:rsidR="00F6631F" w:rsidRPr="00F6631F">
        <w:rPr>
          <w:rFonts w:hint="eastAsia"/>
          <w:noProof/>
        </w:rPr>
        <w:t>获取数据详见</w:t>
      </w:r>
      <w:r w:rsidR="00F6631F" w:rsidRPr="00F6631F">
        <w:rPr>
          <w:noProof/>
        </w:rPr>
        <w:t xml:space="preserve"> NETDEV_DEV_CHN_ALARMIN_INFO_S </w:t>
      </w:r>
      <w:r w:rsidRPr="003B4A82">
        <w:rPr>
          <w:noProof/>
        </w:rPr>
        <w:t>*/</w:t>
      </w:r>
    </w:p>
    <w:p w14:paraId="374A3E8A" w14:textId="77777777" w:rsidR="004038F4" w:rsidRPr="003B4A82" w:rsidRDefault="004038F4" w:rsidP="004038F4">
      <w:pPr>
        <w:ind w:firstLine="420"/>
        <w:rPr>
          <w:noProof/>
        </w:rPr>
      </w:pPr>
      <w:r w:rsidRPr="003B4A82">
        <w:rPr>
          <w:noProof/>
        </w:rPr>
        <w:t>NETDEV_CHN_TYPE_ALARMOUT</w:t>
      </w:r>
      <w:r w:rsidRPr="003B4A82">
        <w:rPr>
          <w:noProof/>
        </w:rPr>
        <w:tab/>
      </w:r>
      <w:r w:rsidRPr="003B4A82">
        <w:rPr>
          <w:noProof/>
        </w:rPr>
        <w:tab/>
      </w:r>
      <w:r w:rsidRPr="003B4A82">
        <w:rPr>
          <w:noProof/>
        </w:rPr>
        <w:tab/>
        <w:t>= 2,</w:t>
      </w:r>
      <w:r w:rsidRPr="003B4A82">
        <w:rPr>
          <w:noProof/>
        </w:rPr>
        <w:tab/>
      </w:r>
      <w:r w:rsidRPr="003B4A82">
        <w:rPr>
          <w:noProof/>
        </w:rPr>
        <w:tab/>
      </w:r>
      <w:r w:rsidRPr="003B4A82">
        <w:rPr>
          <w:noProof/>
        </w:rPr>
        <w:tab/>
        <w:t>/* 告警输出通道, 通道状态参见</w:t>
      </w:r>
    </w:p>
    <w:p w14:paraId="364E06B4" w14:textId="10074EF8" w:rsidR="004038F4" w:rsidRPr="003B4A82" w:rsidRDefault="004038F4" w:rsidP="004038F4">
      <w:pPr>
        <w:ind w:firstLine="420"/>
        <w:rPr>
          <w:noProof/>
        </w:rPr>
      </w:pPr>
      <w:r w:rsidRPr="003B4A82">
        <w:rPr>
          <w:noProof/>
        </w:rPr>
        <w:t>NETDEV_ALARMOUT_CHN_STATUS_E</w:t>
      </w:r>
      <w:r w:rsidR="00F6631F" w:rsidRPr="00F6631F">
        <w:rPr>
          <w:rFonts w:hint="eastAsia"/>
          <w:noProof/>
        </w:rPr>
        <w:t>获取数据详见</w:t>
      </w:r>
      <w:r w:rsidR="00F6631F" w:rsidRPr="00F6631F">
        <w:rPr>
          <w:noProof/>
        </w:rPr>
        <w:t xml:space="preserve"> NETDEV_DEV_CHN_ALARMOUT_INFO_S </w:t>
      </w:r>
      <w:r w:rsidRPr="003B4A82">
        <w:rPr>
          <w:noProof/>
        </w:rPr>
        <w:t>*/</w:t>
      </w:r>
    </w:p>
    <w:p w14:paraId="6A6407AC" w14:textId="06BD0EAC" w:rsidR="004038F4" w:rsidRPr="003B4A82" w:rsidRDefault="004038F4" w:rsidP="004038F4">
      <w:pPr>
        <w:rPr>
          <w:noProof/>
        </w:rPr>
      </w:pPr>
      <w:r w:rsidRPr="003B4A82">
        <w:rPr>
          <w:noProof/>
        </w:rPr>
        <w:t xml:space="preserve">    NETDEV_CHN_TYPE_DECODE</w:t>
      </w:r>
      <w:r w:rsidRPr="003B4A82">
        <w:rPr>
          <w:noProof/>
        </w:rPr>
        <w:tab/>
      </w:r>
      <w:r w:rsidRPr="003B4A82">
        <w:rPr>
          <w:noProof/>
        </w:rPr>
        <w:tab/>
      </w:r>
      <w:r w:rsidRPr="003B4A82">
        <w:rPr>
          <w:noProof/>
        </w:rPr>
        <w:tab/>
        <w:t>= 3,</w:t>
      </w:r>
      <w:r w:rsidRPr="003B4A82">
        <w:rPr>
          <w:noProof/>
        </w:rPr>
        <w:tab/>
      </w:r>
      <w:r w:rsidRPr="003B4A82">
        <w:rPr>
          <w:noProof/>
        </w:rPr>
        <w:tab/>
      </w:r>
      <w:r w:rsidRPr="003B4A82">
        <w:rPr>
          <w:noProof/>
        </w:rPr>
        <w:tab/>
        <w:t>/* 解码通道</w:t>
      </w:r>
      <w:r w:rsidR="00F6631F">
        <w:rPr>
          <w:rFonts w:hint="eastAsia"/>
          <w:noProof/>
        </w:rPr>
        <w:t>，</w:t>
      </w:r>
      <w:r w:rsidR="00F6631F" w:rsidRPr="00F6631F">
        <w:rPr>
          <w:rFonts w:hint="eastAsia"/>
          <w:noProof/>
        </w:rPr>
        <w:t>获取数据详见</w:t>
      </w:r>
      <w:r w:rsidR="00F6631F" w:rsidRPr="00F6631F">
        <w:rPr>
          <w:noProof/>
        </w:rPr>
        <w:t xml:space="preserve"> NETDEV_DEV_CHN_DECODE_INFO_S </w:t>
      </w:r>
      <w:r w:rsidRPr="003B4A82">
        <w:rPr>
          <w:noProof/>
        </w:rPr>
        <w:t>*/</w:t>
      </w:r>
    </w:p>
    <w:p w14:paraId="1A873AFC" w14:textId="2D051E0C" w:rsidR="004038F4" w:rsidRPr="003B4A82" w:rsidRDefault="004038F4" w:rsidP="004038F4">
      <w:pPr>
        <w:rPr>
          <w:noProof/>
        </w:rPr>
      </w:pPr>
      <w:r w:rsidRPr="003B4A82">
        <w:rPr>
          <w:noProof/>
        </w:rPr>
        <w:t xml:space="preserve">    NETDEV_CHN_TYPE_AUDIO</w:t>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r>
      <w:r w:rsidRPr="003B4A82">
        <w:rPr>
          <w:noProof/>
        </w:rPr>
        <w:tab/>
        <w:t>/* 音频通道</w:t>
      </w:r>
      <w:r w:rsidR="00F6631F">
        <w:rPr>
          <w:rFonts w:hint="eastAsia"/>
          <w:noProof/>
        </w:rPr>
        <w:t>，</w:t>
      </w:r>
      <w:r w:rsidR="00F6631F" w:rsidRPr="00F6631F">
        <w:rPr>
          <w:rFonts w:hint="eastAsia"/>
          <w:noProof/>
        </w:rPr>
        <w:t>获取数据详见</w:t>
      </w:r>
      <w:r w:rsidR="00F6631F" w:rsidRPr="00F6631F">
        <w:rPr>
          <w:noProof/>
        </w:rPr>
        <w:t xml:space="preserve"> NETDEV_DEV_CHN_AUDIO_INFO_S </w:t>
      </w:r>
      <w:r w:rsidRPr="003B4A82">
        <w:rPr>
          <w:noProof/>
        </w:rPr>
        <w:t>*/</w:t>
      </w:r>
    </w:p>
    <w:p w14:paraId="50EEA5CB" w14:textId="77777777" w:rsidR="004038F4" w:rsidRPr="003B4A82" w:rsidRDefault="004038F4" w:rsidP="004038F4">
      <w:pPr>
        <w:rPr>
          <w:noProof/>
        </w:rPr>
      </w:pPr>
      <w:r w:rsidRPr="003B4A82">
        <w:rPr>
          <w:noProof/>
        </w:rPr>
        <w:t xml:space="preserve">    NETDEV_CHN_TYPE_NIC</w:t>
      </w:r>
      <w:r w:rsidRPr="003B4A82">
        <w:rPr>
          <w:noProof/>
        </w:rPr>
        <w:tab/>
      </w:r>
      <w:r w:rsidRPr="003B4A82">
        <w:rPr>
          <w:noProof/>
        </w:rPr>
        <w:tab/>
      </w:r>
      <w:r w:rsidRPr="003B4A82">
        <w:rPr>
          <w:noProof/>
        </w:rPr>
        <w:tab/>
      </w:r>
      <w:r w:rsidRPr="003B4A82">
        <w:rPr>
          <w:noProof/>
        </w:rPr>
        <w:tab/>
        <w:t>= 5,</w:t>
      </w:r>
      <w:r w:rsidRPr="003B4A82">
        <w:rPr>
          <w:noProof/>
        </w:rPr>
        <w:tab/>
      </w:r>
      <w:r w:rsidRPr="003B4A82">
        <w:rPr>
          <w:noProof/>
        </w:rPr>
        <w:tab/>
      </w:r>
      <w:r w:rsidRPr="003B4A82">
        <w:rPr>
          <w:noProof/>
        </w:rPr>
        <w:tab/>
        <w:t>/* 网卡通道*/</w:t>
      </w:r>
    </w:p>
    <w:p w14:paraId="6E5B4B30" w14:textId="7E976B64" w:rsidR="004038F4" w:rsidRPr="003B4A82" w:rsidRDefault="004038F4" w:rsidP="004038F4">
      <w:pPr>
        <w:rPr>
          <w:noProof/>
        </w:rPr>
      </w:pPr>
      <w:r w:rsidRPr="003B4A82">
        <w:rPr>
          <w:noProof/>
        </w:rPr>
        <w:t xml:space="preserve">    NETDEV_CHN_TYPE_ALARMPOINT</w:t>
      </w:r>
      <w:r w:rsidRPr="003B4A82">
        <w:rPr>
          <w:noProof/>
        </w:rPr>
        <w:tab/>
      </w:r>
      <w:r w:rsidRPr="003B4A82">
        <w:rPr>
          <w:noProof/>
        </w:rPr>
        <w:tab/>
        <w:t>= 6,</w:t>
      </w:r>
      <w:r w:rsidRPr="003B4A82">
        <w:rPr>
          <w:noProof/>
        </w:rPr>
        <w:tab/>
      </w:r>
      <w:r w:rsidRPr="003B4A82">
        <w:rPr>
          <w:noProof/>
        </w:rPr>
        <w:tab/>
      </w:r>
      <w:r w:rsidRPr="003B4A82">
        <w:rPr>
          <w:noProof/>
        </w:rPr>
        <w:tab/>
        <w:t>/* 报警点</w:t>
      </w:r>
      <w:r w:rsidR="00F6631F">
        <w:rPr>
          <w:rFonts w:hint="eastAsia"/>
          <w:noProof/>
        </w:rPr>
        <w:t>，</w:t>
      </w:r>
      <w:r w:rsidR="00F6631F" w:rsidRPr="00F6631F">
        <w:rPr>
          <w:rFonts w:hint="eastAsia"/>
          <w:noProof/>
        </w:rPr>
        <w:t>获取数据详见</w:t>
      </w:r>
      <w:r w:rsidR="00F6631F" w:rsidRPr="00F6631F">
        <w:rPr>
          <w:noProof/>
        </w:rPr>
        <w:t xml:space="preserve"> NETDEV_DEV_CHN_DA_INFO_S </w:t>
      </w:r>
      <w:r w:rsidRPr="003B4A82">
        <w:rPr>
          <w:noProof/>
        </w:rPr>
        <w:t>*/</w:t>
      </w:r>
    </w:p>
    <w:p w14:paraId="3F60669A" w14:textId="0C38960B" w:rsidR="004038F4" w:rsidRPr="003B4A82" w:rsidRDefault="004038F4" w:rsidP="004038F4">
      <w:pPr>
        <w:rPr>
          <w:noProof/>
        </w:rPr>
      </w:pPr>
      <w:r w:rsidRPr="003B4A82">
        <w:rPr>
          <w:noProof/>
        </w:rPr>
        <w:t xml:space="preserve">    NETDEV_CHN_TYPE_DOOR</w:t>
      </w:r>
      <w:r w:rsidRPr="003B4A82">
        <w:rPr>
          <w:noProof/>
        </w:rPr>
        <w:tab/>
      </w:r>
      <w:r w:rsidRPr="003B4A82">
        <w:rPr>
          <w:noProof/>
        </w:rPr>
        <w:tab/>
      </w:r>
      <w:r w:rsidRPr="003B4A82">
        <w:rPr>
          <w:noProof/>
        </w:rPr>
        <w:tab/>
      </w:r>
      <w:r w:rsidRPr="003B4A82">
        <w:rPr>
          <w:noProof/>
        </w:rPr>
        <w:tab/>
        <w:t>= 7,</w:t>
      </w:r>
      <w:r w:rsidRPr="003B4A82">
        <w:rPr>
          <w:noProof/>
        </w:rPr>
        <w:tab/>
      </w:r>
      <w:r w:rsidRPr="003B4A82">
        <w:rPr>
          <w:noProof/>
        </w:rPr>
        <w:tab/>
      </w:r>
      <w:r w:rsidRPr="003B4A82">
        <w:rPr>
          <w:noProof/>
        </w:rPr>
        <w:tab/>
        <w:t>/* 门</w:t>
      </w:r>
      <w:r w:rsidR="00F6631F">
        <w:rPr>
          <w:rFonts w:hint="eastAsia"/>
          <w:noProof/>
        </w:rPr>
        <w:t>，</w:t>
      </w:r>
      <w:r w:rsidR="00F6631F" w:rsidRPr="00F6631F">
        <w:rPr>
          <w:rFonts w:hint="eastAsia"/>
          <w:noProof/>
        </w:rPr>
        <w:t>获取数据详见</w:t>
      </w:r>
      <w:r w:rsidR="00F6631F" w:rsidRPr="00F6631F">
        <w:rPr>
          <w:noProof/>
        </w:rPr>
        <w:t xml:space="preserve"> NETDEV_DEV_CHN_DA_INFO_S </w:t>
      </w:r>
      <w:r w:rsidRPr="003B4A82">
        <w:rPr>
          <w:noProof/>
        </w:rPr>
        <w:t>*/</w:t>
      </w:r>
    </w:p>
    <w:p w14:paraId="704CE6A7" w14:textId="77777777" w:rsidR="004038F4" w:rsidRPr="003B4A82" w:rsidRDefault="004038F4" w:rsidP="004038F4">
      <w:pPr>
        <w:ind w:firstLine="420"/>
        <w:rPr>
          <w:noProof/>
        </w:rPr>
      </w:pPr>
      <w:r w:rsidRPr="003B4A82">
        <w:rPr>
          <w:noProof/>
        </w:rPr>
        <w:t>NETDEV_CHN_TYPE_ADU_ENCODE</w:t>
      </w:r>
      <w:r w:rsidRPr="003B4A82">
        <w:rPr>
          <w:noProof/>
        </w:rPr>
        <w:tab/>
      </w:r>
      <w:r w:rsidRPr="003B4A82">
        <w:rPr>
          <w:noProof/>
        </w:rPr>
        <w:tab/>
        <w:t>= 8,</w:t>
      </w:r>
      <w:r w:rsidRPr="003B4A82">
        <w:rPr>
          <w:noProof/>
        </w:rPr>
        <w:tab/>
      </w:r>
      <w:r w:rsidRPr="003B4A82">
        <w:rPr>
          <w:noProof/>
        </w:rPr>
        <w:tab/>
      </w:r>
      <w:r w:rsidRPr="003B4A82">
        <w:rPr>
          <w:noProof/>
        </w:rPr>
        <w:tab/>
        <w:t>/* ADU本地编码通道, 通道状态参见</w:t>
      </w:r>
    </w:p>
    <w:p w14:paraId="51398429" w14:textId="005BAD97" w:rsidR="004038F4" w:rsidRPr="003B4A82" w:rsidRDefault="00E02404" w:rsidP="004038F4">
      <w:pPr>
        <w:ind w:firstLine="420"/>
        <w:rPr>
          <w:noProof/>
        </w:rPr>
      </w:pPr>
      <w:hyperlink w:anchor="_编码通道状态" w:history="1">
        <w:r w:rsidR="00C677EA" w:rsidRPr="003B4A82">
          <w:rPr>
            <w:rStyle w:val="a5"/>
            <w:noProof/>
            <w:u w:val="none"/>
          </w:rPr>
          <w:t>NETDEV_CHN_STATUS_E</w:t>
        </w:r>
      </w:hyperlink>
      <w:r w:rsidR="004038F4" w:rsidRPr="003B4A82">
        <w:rPr>
          <w:noProof/>
        </w:rPr>
        <w:t xml:space="preserve"> 获取详细信息见#NETDEV_DEV_CHN_XW_ENCODE_INFO_S */</w:t>
      </w:r>
    </w:p>
    <w:p w14:paraId="268FFD86" w14:textId="5F0814AA" w:rsidR="004038F4" w:rsidRPr="003B4A82" w:rsidRDefault="004038F4" w:rsidP="004038F4">
      <w:pPr>
        <w:rPr>
          <w:noProof/>
        </w:rPr>
      </w:pPr>
      <w:r w:rsidRPr="003B4A82">
        <w:rPr>
          <w:noProof/>
        </w:rPr>
        <w:t xml:space="preserve">    NETDEV_CHN_TYPE_EMERGENCY</w:t>
      </w:r>
      <w:r w:rsidRPr="003B4A82">
        <w:rPr>
          <w:noProof/>
        </w:rPr>
        <w:tab/>
      </w:r>
      <w:r w:rsidRPr="003B4A82">
        <w:rPr>
          <w:noProof/>
        </w:rPr>
        <w:tab/>
        <w:t>= 9,</w:t>
      </w:r>
      <w:r w:rsidRPr="003B4A82">
        <w:rPr>
          <w:noProof/>
        </w:rPr>
        <w:tab/>
      </w:r>
      <w:r w:rsidRPr="003B4A82">
        <w:rPr>
          <w:noProof/>
        </w:rPr>
        <w:tab/>
      </w:r>
      <w:r w:rsidRPr="003B4A82">
        <w:rPr>
          <w:noProof/>
        </w:rPr>
        <w:tab/>
        <w:t>/* 紧急铃通道</w:t>
      </w:r>
      <w:r w:rsidR="00F6631F">
        <w:rPr>
          <w:rFonts w:hint="eastAsia"/>
          <w:noProof/>
        </w:rPr>
        <w:t>，</w:t>
      </w:r>
      <w:r w:rsidR="00F6631F" w:rsidRPr="00F6631F">
        <w:rPr>
          <w:noProof/>
        </w:rPr>
        <w:t>获取数据详见NETDEV_EMERGENCY_BELL_INFO_</w:t>
      </w:r>
      <w:r w:rsidR="00F6631F">
        <w:rPr>
          <w:noProof/>
        </w:rPr>
        <w:t>S</w:t>
      </w:r>
      <w:r w:rsidR="00F6631F">
        <w:rPr>
          <w:rFonts w:hint="eastAsia"/>
          <w:noProof/>
        </w:rPr>
        <w:t xml:space="preserve"> </w:t>
      </w:r>
      <w:r w:rsidRPr="003B4A82">
        <w:rPr>
          <w:noProof/>
        </w:rPr>
        <w:t>*/</w:t>
      </w:r>
    </w:p>
    <w:p w14:paraId="7CFDD558" w14:textId="77777777" w:rsidR="004038F4" w:rsidRPr="003B4A82" w:rsidRDefault="004038F4" w:rsidP="004038F4">
      <w:pPr>
        <w:rPr>
          <w:noProof/>
        </w:rPr>
      </w:pPr>
      <w:r w:rsidRPr="003B4A82">
        <w:rPr>
          <w:noProof/>
        </w:rPr>
        <w:t xml:space="preserve">    NETDEV_CHN_TYPE_INVALID</w:t>
      </w:r>
      <w:r w:rsidRPr="003B4A82">
        <w:rPr>
          <w:noProof/>
        </w:rPr>
        <w:tab/>
      </w:r>
      <w:r w:rsidRPr="003B4A82">
        <w:rPr>
          <w:noProof/>
        </w:rPr>
        <w:tab/>
      </w:r>
      <w:r w:rsidRPr="003B4A82">
        <w:rPr>
          <w:noProof/>
        </w:rPr>
        <w:tab/>
        <w:t>= 0xFF</w:t>
      </w:r>
      <w:r w:rsidRPr="003B4A82">
        <w:rPr>
          <w:noProof/>
        </w:rPr>
        <w:tab/>
      </w:r>
      <w:r w:rsidRPr="003B4A82">
        <w:rPr>
          <w:noProof/>
        </w:rPr>
        <w:tab/>
        <w:t>/* 无效值*/</w:t>
      </w:r>
    </w:p>
    <w:p w14:paraId="30EE7EBD" w14:textId="77777777" w:rsidR="004038F4" w:rsidRPr="003B4A82" w:rsidRDefault="004038F4" w:rsidP="004038F4">
      <w:pPr>
        <w:rPr>
          <w:noProof/>
        </w:rPr>
      </w:pPr>
      <w:r w:rsidRPr="003B4A82">
        <w:rPr>
          <w:noProof/>
        </w:rPr>
        <w:t>}NETDEV_CHN_TYPE_E;</w:t>
      </w:r>
    </w:p>
    <w:p w14:paraId="4880F68C" w14:textId="77777777" w:rsidR="004038F4" w:rsidRPr="003B4A82" w:rsidRDefault="004038F4" w:rsidP="004038F4">
      <w:pPr>
        <w:pStyle w:val="3"/>
        <w:ind w:left="283"/>
      </w:pPr>
      <w:bookmarkStart w:id="2070" w:name="_编码通道状态"/>
      <w:bookmarkStart w:id="2071" w:name="_Toc88648070"/>
      <w:bookmarkEnd w:id="2070"/>
      <w:r w:rsidRPr="003B4A82">
        <w:t>编码通道状态</w:t>
      </w:r>
      <w:bookmarkEnd w:id="2071"/>
    </w:p>
    <w:p w14:paraId="167F2331" w14:textId="77777777" w:rsidR="004038F4" w:rsidRPr="003B4A82" w:rsidRDefault="004038F4" w:rsidP="004038F4">
      <w:pPr>
        <w:rPr>
          <w:noProof/>
        </w:rPr>
      </w:pPr>
      <w:r w:rsidRPr="003B4A82">
        <w:rPr>
          <w:noProof/>
        </w:rPr>
        <w:t>typedef enum tagNETDEVChnStatus</w:t>
      </w:r>
    </w:p>
    <w:p w14:paraId="2675C979" w14:textId="77777777" w:rsidR="004038F4" w:rsidRPr="003B4A82" w:rsidRDefault="004038F4" w:rsidP="004038F4">
      <w:pPr>
        <w:rPr>
          <w:noProof/>
        </w:rPr>
      </w:pPr>
      <w:r w:rsidRPr="003B4A82">
        <w:rPr>
          <w:noProof/>
        </w:rPr>
        <w:t>{</w:t>
      </w:r>
    </w:p>
    <w:p w14:paraId="0FBEE30E" w14:textId="77777777" w:rsidR="004038F4" w:rsidRPr="003B4A82" w:rsidRDefault="004038F4" w:rsidP="004038F4">
      <w:pPr>
        <w:rPr>
          <w:noProof/>
        </w:rPr>
      </w:pPr>
      <w:r w:rsidRPr="003B4A82">
        <w:rPr>
          <w:noProof/>
        </w:rPr>
        <w:t xml:space="preserve">    NETDEV_CHN_STATUS_OFFLINE</w:t>
      </w:r>
      <w:r w:rsidRPr="003B4A82">
        <w:rPr>
          <w:noProof/>
        </w:rPr>
        <w:tab/>
      </w:r>
      <w:r w:rsidRPr="003B4A82">
        <w:rPr>
          <w:noProof/>
        </w:rPr>
        <w:tab/>
      </w:r>
      <w:r w:rsidRPr="003B4A82">
        <w:rPr>
          <w:noProof/>
        </w:rPr>
        <w:tab/>
        <w:t>= 0,                /* 离线offline */</w:t>
      </w:r>
    </w:p>
    <w:p w14:paraId="29193720" w14:textId="77777777" w:rsidR="004038F4" w:rsidRPr="003B4A82" w:rsidRDefault="004038F4" w:rsidP="004038F4">
      <w:pPr>
        <w:rPr>
          <w:noProof/>
        </w:rPr>
      </w:pPr>
      <w:r w:rsidRPr="003B4A82">
        <w:rPr>
          <w:noProof/>
        </w:rPr>
        <w:t xml:space="preserve">    NETDEV_CHN_STATUS_ONLINE</w:t>
      </w:r>
      <w:r w:rsidRPr="003B4A82">
        <w:rPr>
          <w:noProof/>
        </w:rPr>
        <w:tab/>
      </w:r>
      <w:r w:rsidRPr="003B4A82">
        <w:rPr>
          <w:noProof/>
        </w:rPr>
        <w:tab/>
      </w:r>
      <w:r w:rsidRPr="003B4A82">
        <w:rPr>
          <w:noProof/>
        </w:rPr>
        <w:tab/>
        <w:t>= 1,                /* 在线online */</w:t>
      </w:r>
    </w:p>
    <w:p w14:paraId="47649274" w14:textId="77777777" w:rsidR="004038F4" w:rsidRPr="003B4A82" w:rsidRDefault="004038F4" w:rsidP="004038F4">
      <w:pPr>
        <w:rPr>
          <w:noProof/>
        </w:rPr>
      </w:pPr>
      <w:r w:rsidRPr="003B4A82">
        <w:rPr>
          <w:noProof/>
        </w:rPr>
        <w:t xml:space="preserve">    NETDEV_CHN_STATUS_VIDEO_LOSE</w:t>
      </w:r>
      <w:r w:rsidRPr="003B4A82">
        <w:rPr>
          <w:noProof/>
        </w:rPr>
        <w:tab/>
      </w:r>
      <w:r w:rsidRPr="003B4A82">
        <w:rPr>
          <w:noProof/>
        </w:rPr>
        <w:tab/>
        <w:t>= 2,                /* 视频丢失video lose */</w:t>
      </w:r>
    </w:p>
    <w:p w14:paraId="78533F15" w14:textId="77777777" w:rsidR="004038F4" w:rsidRPr="003B4A82" w:rsidRDefault="004038F4" w:rsidP="004038F4">
      <w:pPr>
        <w:rPr>
          <w:noProof/>
        </w:rPr>
      </w:pPr>
      <w:r w:rsidRPr="003B4A82">
        <w:rPr>
          <w:noProof/>
        </w:rPr>
        <w:t xml:space="preserve">    NETDEV_CHN_STATUS_INVALID</w:t>
      </w:r>
      <w:r w:rsidRPr="003B4A82">
        <w:rPr>
          <w:noProof/>
        </w:rPr>
        <w:tab/>
      </w:r>
      <w:r w:rsidRPr="003B4A82">
        <w:rPr>
          <w:noProof/>
        </w:rPr>
        <w:tab/>
      </w:r>
      <w:r w:rsidRPr="003B4A82">
        <w:rPr>
          <w:noProof/>
        </w:rPr>
        <w:tab/>
        <w:t>= 0xFF</w:t>
      </w:r>
    </w:p>
    <w:p w14:paraId="2CA80BC1" w14:textId="77777777" w:rsidR="004038F4" w:rsidRPr="003B4A82" w:rsidRDefault="004038F4" w:rsidP="004038F4">
      <w:r w:rsidRPr="003B4A82">
        <w:rPr>
          <w:noProof/>
        </w:rPr>
        <w:t>}NETDEV_CHN_STATUS_E;</w:t>
      </w:r>
    </w:p>
    <w:p w14:paraId="45D7C028" w14:textId="77777777" w:rsidR="004038F4" w:rsidRPr="003B4A82" w:rsidRDefault="004038F4" w:rsidP="004038F4">
      <w:pPr>
        <w:pStyle w:val="3"/>
        <w:ind w:left="283"/>
      </w:pPr>
      <w:bookmarkStart w:id="2072" w:name="_Toc88648071"/>
      <w:r w:rsidRPr="003B4A82">
        <w:rPr>
          <w:noProof/>
        </w:rPr>
        <w:t>告警输入通道状态</w:t>
      </w:r>
      <w:bookmarkEnd w:id="2072"/>
    </w:p>
    <w:p w14:paraId="00F39E98" w14:textId="77777777" w:rsidR="004038F4" w:rsidRPr="003B4A82" w:rsidRDefault="004038F4" w:rsidP="004038F4">
      <w:pPr>
        <w:rPr>
          <w:noProof/>
        </w:rPr>
      </w:pPr>
      <w:r w:rsidRPr="003B4A82">
        <w:rPr>
          <w:noProof/>
        </w:rPr>
        <w:t>typedef enum tagNETDEVAlarmRunode</w:t>
      </w:r>
    </w:p>
    <w:p w14:paraId="1D17DB74" w14:textId="77777777" w:rsidR="004038F4" w:rsidRPr="003B4A82" w:rsidRDefault="004038F4" w:rsidP="004038F4">
      <w:pPr>
        <w:rPr>
          <w:noProof/>
        </w:rPr>
      </w:pPr>
      <w:r w:rsidRPr="003B4A82">
        <w:rPr>
          <w:noProof/>
        </w:rPr>
        <w:t>{</w:t>
      </w:r>
    </w:p>
    <w:p w14:paraId="374AA764" w14:textId="77777777" w:rsidR="004038F4" w:rsidRPr="003B4A82" w:rsidRDefault="004038F4" w:rsidP="004038F4">
      <w:pPr>
        <w:rPr>
          <w:noProof/>
        </w:rPr>
      </w:pPr>
      <w:r w:rsidRPr="003B4A82">
        <w:rPr>
          <w:noProof/>
        </w:rPr>
        <w:t xml:space="preserve">    NETDEV_ALARM_RUNMODE_OPEN       = 0,                /* 常开 Always open */</w:t>
      </w:r>
    </w:p>
    <w:p w14:paraId="460479C9" w14:textId="77777777" w:rsidR="004038F4" w:rsidRPr="003B4A82" w:rsidRDefault="004038F4" w:rsidP="004038F4">
      <w:pPr>
        <w:rPr>
          <w:noProof/>
        </w:rPr>
      </w:pPr>
      <w:r w:rsidRPr="003B4A82">
        <w:rPr>
          <w:noProof/>
        </w:rPr>
        <w:t xml:space="preserve">    NETDEV_ALARM_RUNMODE_CLOSE      = 1,                /* 常闭 Always closed */</w:t>
      </w:r>
    </w:p>
    <w:p w14:paraId="34C0FD12" w14:textId="77777777" w:rsidR="004038F4" w:rsidRPr="003B4A82" w:rsidRDefault="004038F4" w:rsidP="004038F4">
      <w:pPr>
        <w:rPr>
          <w:noProof/>
        </w:rPr>
      </w:pPr>
      <w:r w:rsidRPr="003B4A82">
        <w:rPr>
          <w:noProof/>
        </w:rPr>
        <w:t xml:space="preserve">    NETDEV_ALARM_RUNMODE_INVALID    = 0xFF</w:t>
      </w:r>
    </w:p>
    <w:p w14:paraId="6AB96857" w14:textId="77777777" w:rsidR="004038F4" w:rsidRPr="003B4A82" w:rsidRDefault="004038F4" w:rsidP="004038F4">
      <w:r w:rsidRPr="003B4A82">
        <w:rPr>
          <w:noProof/>
        </w:rPr>
        <w:t>}NETDEV_ALARM_RUNMODE_E;</w:t>
      </w:r>
    </w:p>
    <w:p w14:paraId="65E4B269" w14:textId="77777777" w:rsidR="004038F4" w:rsidRPr="003B4A82" w:rsidRDefault="004038F4" w:rsidP="004038F4">
      <w:pPr>
        <w:pStyle w:val="3"/>
        <w:ind w:left="283"/>
      </w:pPr>
      <w:bookmarkStart w:id="2073" w:name="_Toc88648072"/>
      <w:r w:rsidRPr="003B4A82">
        <w:t>告警输出通道状态</w:t>
      </w:r>
      <w:bookmarkEnd w:id="2073"/>
    </w:p>
    <w:p w14:paraId="119D5A10" w14:textId="77777777" w:rsidR="004038F4" w:rsidRPr="003B4A82" w:rsidRDefault="004038F4" w:rsidP="004038F4">
      <w:pPr>
        <w:rPr>
          <w:noProof/>
        </w:rPr>
      </w:pPr>
      <w:r w:rsidRPr="003B4A82">
        <w:rPr>
          <w:noProof/>
        </w:rPr>
        <w:t>typedef enum tagNETDEVAlarmOutChnStatus</w:t>
      </w:r>
    </w:p>
    <w:p w14:paraId="5C94CB36" w14:textId="77777777" w:rsidR="004038F4" w:rsidRPr="003B4A82" w:rsidRDefault="004038F4" w:rsidP="004038F4">
      <w:pPr>
        <w:rPr>
          <w:noProof/>
        </w:rPr>
      </w:pPr>
      <w:r w:rsidRPr="003B4A82">
        <w:rPr>
          <w:noProof/>
        </w:rPr>
        <w:t>{</w:t>
      </w:r>
    </w:p>
    <w:p w14:paraId="5344C7AF" w14:textId="77777777" w:rsidR="004038F4" w:rsidRPr="003B4A82" w:rsidRDefault="004038F4" w:rsidP="004038F4">
      <w:pPr>
        <w:rPr>
          <w:noProof/>
        </w:rPr>
      </w:pPr>
      <w:r w:rsidRPr="003B4A82">
        <w:rPr>
          <w:noProof/>
        </w:rPr>
        <w:t xml:space="preserve">    NETDEV_ALARMOUT_CHN_ACTIVE      = 0,</w:t>
      </w:r>
    </w:p>
    <w:p w14:paraId="10AD6217" w14:textId="77777777" w:rsidR="004038F4" w:rsidRPr="003B4A82" w:rsidRDefault="004038F4" w:rsidP="004038F4">
      <w:pPr>
        <w:rPr>
          <w:noProof/>
        </w:rPr>
      </w:pPr>
      <w:r w:rsidRPr="003B4A82">
        <w:rPr>
          <w:noProof/>
        </w:rPr>
        <w:t xml:space="preserve">    NETDEV_ALARMOUT_CHN_INACTIVE    = 1,</w:t>
      </w:r>
    </w:p>
    <w:p w14:paraId="6698B3D7" w14:textId="77777777" w:rsidR="004038F4" w:rsidRPr="003B4A82" w:rsidRDefault="004038F4" w:rsidP="004038F4">
      <w:pPr>
        <w:rPr>
          <w:noProof/>
        </w:rPr>
      </w:pPr>
      <w:r w:rsidRPr="003B4A82">
        <w:rPr>
          <w:noProof/>
        </w:rPr>
        <w:t xml:space="preserve">    NETDEV_ALARMOUT_CHN_INVALID     = 0xFF</w:t>
      </w:r>
    </w:p>
    <w:p w14:paraId="0B3834BF" w14:textId="77777777" w:rsidR="004038F4" w:rsidRPr="003B4A82" w:rsidRDefault="004038F4" w:rsidP="004038F4">
      <w:r w:rsidRPr="003B4A82">
        <w:rPr>
          <w:noProof/>
        </w:rPr>
        <w:lastRenderedPageBreak/>
        <w:t>}NETDEV_ALARMOUT_CHN_STATUS_E;</w:t>
      </w:r>
    </w:p>
    <w:p w14:paraId="064C3D9C" w14:textId="77777777" w:rsidR="004038F4" w:rsidRPr="003B4A82" w:rsidRDefault="004038F4" w:rsidP="004038F4">
      <w:pPr>
        <w:pStyle w:val="3"/>
        <w:ind w:left="283"/>
      </w:pPr>
      <w:bookmarkStart w:id="2074" w:name="_视频输入类型枚举"/>
      <w:bookmarkStart w:id="2075" w:name="_Toc88648073"/>
      <w:bookmarkEnd w:id="2074"/>
      <w:r w:rsidRPr="003B4A82">
        <w:t>视频输入类型枚举</w:t>
      </w:r>
      <w:bookmarkEnd w:id="2075"/>
    </w:p>
    <w:p w14:paraId="35E44252" w14:textId="77777777" w:rsidR="004038F4" w:rsidRPr="003B4A82" w:rsidRDefault="004038F4" w:rsidP="004038F4">
      <w:pPr>
        <w:rPr>
          <w:noProof/>
        </w:rPr>
      </w:pPr>
      <w:r w:rsidRPr="003B4A82">
        <w:rPr>
          <w:noProof/>
        </w:rPr>
        <w:t>typedef enum tagNETDEVVideoSrcType</w:t>
      </w:r>
    </w:p>
    <w:p w14:paraId="10D1038E" w14:textId="77777777" w:rsidR="004038F4" w:rsidRPr="003B4A82" w:rsidRDefault="004038F4" w:rsidP="004038F4">
      <w:pPr>
        <w:rPr>
          <w:noProof/>
        </w:rPr>
      </w:pPr>
      <w:r w:rsidRPr="003B4A82">
        <w:rPr>
          <w:noProof/>
        </w:rPr>
        <w:t>{</w:t>
      </w:r>
    </w:p>
    <w:p w14:paraId="3D82282A" w14:textId="77777777" w:rsidR="004038F4" w:rsidRPr="003B4A82" w:rsidRDefault="004038F4" w:rsidP="004038F4">
      <w:pPr>
        <w:rPr>
          <w:noProof/>
        </w:rPr>
      </w:pPr>
      <w:r w:rsidRPr="003B4A82">
        <w:rPr>
          <w:noProof/>
        </w:rPr>
        <w:t xml:space="preserve">    NETDEV_VIDEO_SRC_TYPE_BNC            = 0,                /* BNC输入*/</w:t>
      </w:r>
    </w:p>
    <w:p w14:paraId="454BBB55" w14:textId="77777777" w:rsidR="004038F4" w:rsidRPr="003B4A82" w:rsidRDefault="004038F4" w:rsidP="004038F4">
      <w:pPr>
        <w:rPr>
          <w:noProof/>
        </w:rPr>
      </w:pPr>
      <w:r w:rsidRPr="003B4A82">
        <w:rPr>
          <w:noProof/>
        </w:rPr>
        <w:t xml:space="preserve">    NETDEV_VIDEO_SRC_TYPE_VGA            = 1,                /* VGA输入*/</w:t>
      </w:r>
    </w:p>
    <w:p w14:paraId="055E9130" w14:textId="77777777" w:rsidR="004038F4" w:rsidRPr="003B4A82" w:rsidRDefault="004038F4" w:rsidP="004038F4">
      <w:pPr>
        <w:rPr>
          <w:noProof/>
        </w:rPr>
      </w:pPr>
      <w:r w:rsidRPr="003B4A82">
        <w:rPr>
          <w:noProof/>
        </w:rPr>
        <w:t xml:space="preserve">    NETDEV_VIDEO_SRC_TYPE_HDMI           = 2,                /* HDMI输入*/</w:t>
      </w:r>
    </w:p>
    <w:p w14:paraId="17F481BB" w14:textId="77777777" w:rsidR="004038F4" w:rsidRPr="003B4A82" w:rsidRDefault="004038F4" w:rsidP="004038F4">
      <w:pPr>
        <w:rPr>
          <w:noProof/>
        </w:rPr>
      </w:pPr>
      <w:r w:rsidRPr="003B4A82">
        <w:rPr>
          <w:noProof/>
        </w:rPr>
        <w:t xml:space="preserve">    NETDEV_VIDEO_SRC_TYPE_DVI_D          = 3,                /* DVI_D输入*/</w:t>
      </w:r>
    </w:p>
    <w:p w14:paraId="1A21AB9E" w14:textId="77777777" w:rsidR="004038F4" w:rsidRPr="003B4A82" w:rsidRDefault="004038F4" w:rsidP="004038F4">
      <w:pPr>
        <w:rPr>
          <w:noProof/>
        </w:rPr>
      </w:pPr>
      <w:r w:rsidRPr="003B4A82">
        <w:rPr>
          <w:noProof/>
        </w:rPr>
        <w:t xml:space="preserve">    NETDEV_VIDEO_SRC_TYPE_DVI_I           = 4,                /* DVI_I输入*/</w:t>
      </w:r>
    </w:p>
    <w:p w14:paraId="18C18738" w14:textId="77777777" w:rsidR="004038F4" w:rsidRPr="003B4A82" w:rsidRDefault="004038F4" w:rsidP="004038F4">
      <w:pPr>
        <w:rPr>
          <w:noProof/>
        </w:rPr>
      </w:pPr>
      <w:r w:rsidRPr="003B4A82">
        <w:rPr>
          <w:noProof/>
        </w:rPr>
        <w:t xml:space="preserve">    NETDEV_VIDEO_SRC_TYPE_DP             = 5,                /* DP输入*/</w:t>
      </w:r>
    </w:p>
    <w:p w14:paraId="536D395F" w14:textId="77777777" w:rsidR="004038F4" w:rsidRPr="003B4A82" w:rsidRDefault="004038F4" w:rsidP="004038F4">
      <w:pPr>
        <w:rPr>
          <w:noProof/>
        </w:rPr>
      </w:pPr>
      <w:r w:rsidRPr="003B4A82">
        <w:rPr>
          <w:noProof/>
        </w:rPr>
        <w:t xml:space="preserve">    NETDEV_VIDEO_SRC_TYPE_SDI            = 6,                /* SDI输入*/</w:t>
      </w:r>
    </w:p>
    <w:p w14:paraId="203EDD09" w14:textId="77777777" w:rsidR="004038F4" w:rsidRPr="003B4A82" w:rsidRDefault="004038F4" w:rsidP="004038F4">
      <w:pPr>
        <w:rPr>
          <w:noProof/>
        </w:rPr>
      </w:pPr>
      <w:r w:rsidRPr="003B4A82">
        <w:rPr>
          <w:noProof/>
        </w:rPr>
        <w:t xml:space="preserve">    NETDEV_VIDEO_SRC_TYPE_INVALID       = 0xFF              /* 无效值*/</w:t>
      </w:r>
    </w:p>
    <w:p w14:paraId="26B26ED9" w14:textId="77777777" w:rsidR="004038F4" w:rsidRPr="003B4A82" w:rsidRDefault="004038F4" w:rsidP="004038F4">
      <w:pPr>
        <w:rPr>
          <w:noProof/>
        </w:rPr>
      </w:pPr>
      <w:r w:rsidRPr="003B4A82">
        <w:rPr>
          <w:noProof/>
        </w:rPr>
        <w:t>}NETDEV_VIDEO_SRC_TYPE_E;</w:t>
      </w:r>
    </w:p>
    <w:p w14:paraId="265346BC" w14:textId="77777777" w:rsidR="004038F4" w:rsidRPr="003B4A82" w:rsidRDefault="004038F4" w:rsidP="004038F4">
      <w:pPr>
        <w:pStyle w:val="3"/>
        <w:ind w:left="283"/>
      </w:pPr>
      <w:bookmarkStart w:id="2076" w:name="_语言类型枚举"/>
      <w:bookmarkStart w:id="2077" w:name="_Toc88648074"/>
      <w:bookmarkEnd w:id="2076"/>
      <w:r w:rsidRPr="003B4A82">
        <w:t>语言类型枚举</w:t>
      </w:r>
      <w:bookmarkEnd w:id="2077"/>
    </w:p>
    <w:p w14:paraId="63CD7435"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typedef enum tagNETDEVLangType</w:t>
      </w:r>
    </w:p>
    <w:p w14:paraId="5BF0144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w:t>
      </w:r>
    </w:p>
    <w:p w14:paraId="2445FD3F"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NETDEV_LANG_TYPE_CHINESE</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0,                           /* 中文*/</w:t>
      </w:r>
    </w:p>
    <w:p w14:paraId="2C11287D"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NETDEV_LANG_TYPE_ENGLISH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                           /* 英文*/</w:t>
      </w:r>
    </w:p>
    <w:p w14:paraId="294B0BA5"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NETDEV_LANG_TYPE_TRADITIONAL_CHINESE</w:t>
      </w:r>
      <w:r w:rsidRPr="003B4A82">
        <w:rPr>
          <w:rFonts w:eastAsiaTheme="minorHAnsi" w:cs="Times New Roman"/>
          <w:noProof/>
          <w:color w:val="000000" w:themeColor="text1"/>
          <w:kern w:val="0"/>
          <w:szCs w:val="21"/>
        </w:rPr>
        <w:tab/>
        <w:t>= 2,                           /* 繁体中文*/</w:t>
      </w:r>
    </w:p>
    <w:p w14:paraId="3F0A705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NETDEV_LANG_TYPE_FRENCH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                           /* 法语*/</w:t>
      </w:r>
    </w:p>
    <w:p w14:paraId="0E838FD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NETDEV_LANG_TYPE_GERMAN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                           /* 德语*/</w:t>
      </w:r>
    </w:p>
    <w:p w14:paraId="68312E33"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NETDEV_LANG_TYPE_SPANISH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5,                           /* 西班牙语*/</w:t>
      </w:r>
    </w:p>
    <w:p w14:paraId="41C63C3C"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NETDEV_LANG_TYPE_ITALIAN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6,                           /* 意大利语*/</w:t>
      </w:r>
    </w:p>
    <w:p w14:paraId="6D019E3D"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NETDEV_LANG_TYPE_PORTUGUESE</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7,                           /* 葡萄牙语*/</w:t>
      </w:r>
    </w:p>
    <w:p w14:paraId="72207F3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NETDEV_LANG_TYPE_RUSSIAN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8,                           /* 俄文*/</w:t>
      </w:r>
    </w:p>
    <w:p w14:paraId="63BC96E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NETDEV_LANG_TYPE_UKRAINIAN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9,                           /* 乌克兰语*/</w:t>
      </w:r>
    </w:p>
    <w:p w14:paraId="54F4F70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NETDEV_LANG_TYPE_GRUANIAN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10,                          /* 格鲁尼亚语*/</w:t>
      </w:r>
    </w:p>
    <w:p w14:paraId="54B49CDB"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NETDEV_LANG_TYPE_DUTCH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11,                          /* 荷兰语*/</w:t>
      </w:r>
    </w:p>
    <w:p w14:paraId="2FF25FF1"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NETDEV_LANG_TYPE_DANISH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12,                          /* 丹麦语*/</w:t>
      </w:r>
    </w:p>
    <w:p w14:paraId="005766FD"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NETDEV_LANG_TYPE_FINNISH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13,                          /* 芬兰语*/</w:t>
      </w:r>
    </w:p>
    <w:p w14:paraId="3416A17F"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NETDEV_LANG_TYPE_SWEDISH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14,                          /* 瑞典语*/</w:t>
      </w:r>
    </w:p>
    <w:p w14:paraId="633E57B5"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NETDEV_LANG_TYPE_NORWEGIAN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15,                          /* 挪威语*/</w:t>
      </w:r>
    </w:p>
    <w:p w14:paraId="69B7A96C"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NETDEV_LANG_TYPE_LCELANDIC</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16,                          /* 冰岛语*/</w:t>
      </w:r>
    </w:p>
    <w:p w14:paraId="45EB78F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NETDEV_LANG_TYPE_POLISH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17,                          /* 波兰语*/</w:t>
      </w:r>
    </w:p>
    <w:p w14:paraId="758B6DD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NETDEV_LANG_TYPE_LITHUANIAN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18,                          /* 立陶宛语*/</w:t>
      </w:r>
    </w:p>
    <w:p w14:paraId="0100FAF1"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NETDEV_LANG_TYPE_GREEK</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19,                          /* 希腊语*/</w:t>
      </w:r>
    </w:p>
    <w:p w14:paraId="1DA7A786"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NETDEV_LANG_TYPE_CZECH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20,                          /* 捷克语*/</w:t>
      </w:r>
    </w:p>
    <w:p w14:paraId="43D28D75"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NETDEV_LANG_TYPE_SLOVAK</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21,                          /* 斯洛伐克语*/</w:t>
      </w:r>
    </w:p>
    <w:p w14:paraId="7F89954F"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NETDEV_LANG_TYPE_HUNGARIAN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22,                          /* 匈牙利语*/</w:t>
      </w:r>
    </w:p>
    <w:p w14:paraId="5C31EB16"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NETDEV_LANG_TYPE_ROMAN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23,                          /* 罗马语*/</w:t>
      </w:r>
    </w:p>
    <w:p w14:paraId="0214A0B5"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NETDEV_LANG_TYPE_SERBIAN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24,                          /* 塞尔维亚语*/</w:t>
      </w:r>
    </w:p>
    <w:p w14:paraId="6C6600F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NETDEV_LANG_TYPE_CROATIAN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25,                          /* 克罗地亚语*/</w:t>
      </w:r>
    </w:p>
    <w:p w14:paraId="203EF87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lastRenderedPageBreak/>
        <w:t xml:space="preserve">    NETDEV_LANG_TYPE_SLOVENIAN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26,                          /* 斯洛文尼亚语*/</w:t>
      </w:r>
    </w:p>
    <w:p w14:paraId="2ACDDE3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NETDEV_LANG_TYPE_BULGARIAN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27,                          /* 保加利亚语*/</w:t>
      </w:r>
    </w:p>
    <w:p w14:paraId="36D1E128"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NETDEV_LANG_TYPE_BELARUSIAN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28,                          /* 白俄罗斯语*/</w:t>
      </w:r>
    </w:p>
    <w:p w14:paraId="2CB78FD4"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NETDEV_LANG_TYPE_TURKISH</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29,                          /* 土耳其语*/</w:t>
      </w:r>
    </w:p>
    <w:p w14:paraId="191578C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NETDEV_LANG_TYPE_ARABIC</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30,                          /* 阿拉伯语*/</w:t>
      </w:r>
    </w:p>
    <w:p w14:paraId="67C65B8D"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NETDEV_LANG_TYPE_HEBREW</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31,                          /* 希伯来语*/</w:t>
      </w:r>
    </w:p>
    <w:p w14:paraId="3FB32F74"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NETDEV_LANG_TYPE_HINDI</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32,                          /* 印度语*/</w:t>
      </w:r>
    </w:p>
    <w:p w14:paraId="583038F3"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NETDEV_LANG_TYPE_BENGALI             = 33,                          /* 孟加拉语*/</w:t>
      </w:r>
    </w:p>
    <w:p w14:paraId="4D05AAE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NETDEV_LANG_TYPE_PERSIAN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34,                          /* 波斯语*/</w:t>
      </w:r>
    </w:p>
    <w:p w14:paraId="6D794317"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NETDEV_LANG_TYPE_JAPANESE</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35,                          /* 日语*/</w:t>
      </w:r>
    </w:p>
    <w:p w14:paraId="600FC2E3"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NETDEV_LANG_TYPE_KOREAN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36,                          /* 韩语*/</w:t>
      </w:r>
    </w:p>
    <w:p w14:paraId="57B47048"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NETDEV_LANG_TYPE_THAI</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37,                          /* 泰语*/</w:t>
      </w:r>
    </w:p>
    <w:p w14:paraId="404450A0"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NETDEV_LANG_TYPE_MALAYSIAN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38,                          /* 马来西亚语*/</w:t>
      </w:r>
    </w:p>
    <w:p w14:paraId="17D5D52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NETDEV_LANG_TYPE_INDONESIAN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39,                          /* 印度尼西亚语*/</w:t>
      </w:r>
    </w:p>
    <w:p w14:paraId="015E2603"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NETDEV_LANG_TYPE_FILIPINO</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40,                          /* 菲律宾语*/</w:t>
      </w:r>
    </w:p>
    <w:p w14:paraId="13E4FE76"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NETDEV_LANG_TYPE_LAO</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41,                          /* 老挝语*/</w:t>
      </w:r>
    </w:p>
    <w:p w14:paraId="53029F47"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NETDEV_LANG_TYPE_VIETNAMESE</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42,                          /* 越南语*/</w:t>
      </w:r>
    </w:p>
    <w:p w14:paraId="26A544CB"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NETDEV_LANG_TYPE_MONGOLIAN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43,                          /* 蒙古国语*/</w:t>
      </w:r>
    </w:p>
    <w:p w14:paraId="2D4CE162"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NETDEV_LANG_TYPE_ALBANIAN            = 44,                          /* 阿尔巴尼亚语*/</w:t>
      </w:r>
    </w:p>
    <w:p w14:paraId="796F4AEF"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NETDEV_LANG_TYPE_AZERBAIJANI         = 45,                          /* 阿塞拜疆语*/</w:t>
      </w:r>
    </w:p>
    <w:p w14:paraId="3D9AA6F7"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NETDEV_LANG_TYPE_GAELIC</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46,                          /* 盖尔语*/</w:t>
      </w:r>
    </w:p>
    <w:p w14:paraId="71041A2F"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NETDEV_LANG_TYPE_ESTONIAN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47,                          /* 爱沙尼亚语*/</w:t>
      </w:r>
    </w:p>
    <w:p w14:paraId="456D6FB7"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NETDEV_LANG_TYPE_BOSNIAN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48,                          /* 波斯尼亚语*/</w:t>
      </w:r>
    </w:p>
    <w:p w14:paraId="12639607"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NETDEV_LANG_TYPE_LOWLAND_SAXON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49,                          /* 低地撒克逊语*/</w:t>
      </w:r>
    </w:p>
    <w:p w14:paraId="117F3628"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NETDEV_LANG_TYPE_PERUVIAN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50,                          /* 秘鲁语*/</w:t>
      </w:r>
    </w:p>
    <w:p w14:paraId="584D4511"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NETDEV_LANG_TYPE_LATVIAN</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51,                          /* 拉脱维亚语*/</w:t>
      </w:r>
    </w:p>
    <w:p w14:paraId="275F8148"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 xml:space="preserve">    NETDEV_LANG_TYPE_INVALID</w:t>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r>
      <w:r w:rsidRPr="003B4A82">
        <w:rPr>
          <w:rFonts w:eastAsiaTheme="minorHAnsi" w:cs="Times New Roman"/>
          <w:noProof/>
          <w:color w:val="000000" w:themeColor="text1"/>
          <w:kern w:val="0"/>
          <w:szCs w:val="21"/>
        </w:rPr>
        <w:tab/>
        <w:t>= 0xFF                        /* 无效命令*/</w:t>
      </w:r>
    </w:p>
    <w:p w14:paraId="15EF7469" w14:textId="77777777" w:rsidR="004038F4" w:rsidRPr="003B4A82" w:rsidRDefault="004038F4" w:rsidP="004038F4">
      <w:pPr>
        <w:autoSpaceDE w:val="0"/>
        <w:autoSpaceDN w:val="0"/>
        <w:adjustRightInd w:val="0"/>
        <w:jc w:val="left"/>
        <w:rPr>
          <w:rFonts w:eastAsiaTheme="minorHAnsi" w:cs="Times New Roman"/>
          <w:noProof/>
          <w:color w:val="000000" w:themeColor="text1"/>
          <w:kern w:val="0"/>
          <w:szCs w:val="21"/>
        </w:rPr>
      </w:pPr>
      <w:r w:rsidRPr="003B4A82">
        <w:rPr>
          <w:rFonts w:eastAsiaTheme="minorHAnsi" w:cs="Times New Roman"/>
          <w:noProof/>
          <w:color w:val="000000" w:themeColor="text1"/>
          <w:kern w:val="0"/>
          <w:szCs w:val="21"/>
        </w:rPr>
        <w:t>}NETDEV_LANG_TYPE_E;</w:t>
      </w:r>
    </w:p>
    <w:p w14:paraId="1E519E0A" w14:textId="77777777" w:rsidR="004038F4" w:rsidRPr="003B4A82" w:rsidRDefault="004038F4" w:rsidP="004038F4">
      <w:pPr>
        <w:pStyle w:val="3"/>
        <w:ind w:left="283"/>
      </w:pPr>
      <w:bookmarkStart w:id="2078" w:name="_客户端类型"/>
      <w:bookmarkStart w:id="2079" w:name="_Toc88648075"/>
      <w:bookmarkEnd w:id="2078"/>
      <w:r w:rsidRPr="003B4A82">
        <w:t>客户端类型</w:t>
      </w:r>
      <w:bookmarkEnd w:id="2079"/>
    </w:p>
    <w:p w14:paraId="3C289A75" w14:textId="77777777" w:rsidR="004038F4" w:rsidRPr="003B4A82" w:rsidRDefault="004038F4" w:rsidP="004038F4">
      <w:pPr>
        <w:rPr>
          <w:noProof/>
          <w:color w:val="000000" w:themeColor="text1"/>
        </w:rPr>
      </w:pPr>
      <w:r w:rsidRPr="003B4A82">
        <w:rPr>
          <w:noProof/>
          <w:color w:val="000000" w:themeColor="text1"/>
        </w:rPr>
        <w:t>typedef enum tagClientType</w:t>
      </w:r>
    </w:p>
    <w:p w14:paraId="7CBA5683" w14:textId="77777777" w:rsidR="004038F4" w:rsidRPr="003B4A82" w:rsidRDefault="004038F4" w:rsidP="004038F4">
      <w:pPr>
        <w:rPr>
          <w:noProof/>
          <w:color w:val="000000" w:themeColor="text1"/>
        </w:rPr>
      </w:pPr>
      <w:r w:rsidRPr="003B4A82">
        <w:rPr>
          <w:noProof/>
          <w:color w:val="000000" w:themeColor="text1"/>
        </w:rPr>
        <w:t>{</w:t>
      </w:r>
    </w:p>
    <w:p w14:paraId="1395E1E5" w14:textId="77777777" w:rsidR="004038F4" w:rsidRPr="003B4A82" w:rsidRDefault="004038F4" w:rsidP="004038F4">
      <w:pPr>
        <w:rPr>
          <w:noProof/>
          <w:color w:val="000000" w:themeColor="text1"/>
          <w:lang w:val="fr-FR"/>
        </w:rPr>
      </w:pPr>
      <w:r w:rsidRPr="003B4A82">
        <w:rPr>
          <w:noProof/>
          <w:color w:val="000000" w:themeColor="text1"/>
          <w:lang w:val="fr-FR"/>
        </w:rPr>
        <w:t xml:space="preserve">    NETDEV_CLIENT_TYPE_EZVMS    = 0,</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EZVMS */</w:t>
      </w:r>
    </w:p>
    <w:p w14:paraId="7807BCDE" w14:textId="77777777" w:rsidR="004038F4" w:rsidRPr="003B4A82" w:rsidRDefault="004038F4" w:rsidP="004038F4">
      <w:pPr>
        <w:rPr>
          <w:noProof/>
          <w:color w:val="000000" w:themeColor="text1"/>
          <w:lang w:val="fr-FR"/>
        </w:rPr>
      </w:pPr>
      <w:r w:rsidRPr="003B4A82">
        <w:rPr>
          <w:noProof/>
          <w:color w:val="000000" w:themeColor="text1"/>
          <w:lang w:val="fr-FR"/>
        </w:rPr>
        <w:t xml:space="preserve">    NETDEV_CLIENT_TYPE_EZGATE   = 1,</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EZGATE */</w:t>
      </w:r>
    </w:p>
    <w:p w14:paraId="5BE59712" w14:textId="77777777" w:rsidR="004038F4" w:rsidRPr="003B4A82" w:rsidRDefault="004038F4" w:rsidP="004038F4">
      <w:pPr>
        <w:rPr>
          <w:noProof/>
          <w:color w:val="000000" w:themeColor="text1"/>
          <w:lang w:val="fr-FR"/>
        </w:rPr>
      </w:pPr>
      <w:r w:rsidRPr="003B4A82">
        <w:rPr>
          <w:noProof/>
          <w:color w:val="000000" w:themeColor="text1"/>
          <w:lang w:val="fr-FR"/>
        </w:rPr>
        <w:t xml:space="preserve">    NETDEV_CLIENT_TYPE_EZASSIST = 2,</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EZASSIST */</w:t>
      </w:r>
    </w:p>
    <w:p w14:paraId="11E16249" w14:textId="77777777" w:rsidR="004038F4" w:rsidRPr="003B4A82" w:rsidRDefault="004038F4" w:rsidP="004038F4">
      <w:pPr>
        <w:rPr>
          <w:noProof/>
          <w:color w:val="000000" w:themeColor="text1"/>
          <w:lang w:val="fr-FR"/>
        </w:rPr>
      </w:pPr>
      <w:r w:rsidRPr="003B4A82">
        <w:rPr>
          <w:noProof/>
          <w:color w:val="000000" w:themeColor="text1"/>
          <w:lang w:val="fr-FR"/>
        </w:rPr>
        <w:t xml:space="preserve">    NETDEV_CLIENT_TYPE_IVALID   = 0xff</w:t>
      </w:r>
      <w:r w:rsidRPr="003B4A82">
        <w:rPr>
          <w:noProof/>
          <w:color w:val="000000" w:themeColor="text1"/>
          <w:lang w:val="fr-FR"/>
        </w:rPr>
        <w:tab/>
      </w:r>
      <w:r w:rsidRPr="003B4A82">
        <w:rPr>
          <w:noProof/>
          <w:color w:val="000000" w:themeColor="text1"/>
          <w:lang w:val="fr-FR"/>
        </w:rPr>
        <w:tab/>
      </w:r>
      <w:r w:rsidRPr="003B4A82">
        <w:rPr>
          <w:noProof/>
          <w:color w:val="000000" w:themeColor="text1"/>
          <w:lang w:val="fr-FR"/>
        </w:rPr>
        <w:tab/>
        <w:t xml:space="preserve">/* </w:t>
      </w:r>
      <w:r w:rsidRPr="003B4A82">
        <w:rPr>
          <w:rFonts w:hint="eastAsia"/>
          <w:noProof/>
          <w:color w:val="000000" w:themeColor="text1"/>
        </w:rPr>
        <w:t>无效值</w:t>
      </w:r>
      <w:r w:rsidRPr="003B4A82">
        <w:rPr>
          <w:noProof/>
          <w:color w:val="000000" w:themeColor="text1"/>
          <w:lang w:val="fr-FR"/>
        </w:rPr>
        <w:t xml:space="preserve"> */</w:t>
      </w:r>
    </w:p>
    <w:p w14:paraId="0E844EB5" w14:textId="77777777" w:rsidR="004038F4" w:rsidRPr="003B4A82" w:rsidRDefault="004038F4" w:rsidP="004038F4">
      <w:pPr>
        <w:rPr>
          <w:color w:val="000000" w:themeColor="text1"/>
          <w:lang w:val="fr-FR"/>
        </w:rPr>
      </w:pPr>
      <w:r w:rsidRPr="003B4A82">
        <w:rPr>
          <w:noProof/>
          <w:color w:val="000000" w:themeColor="text1"/>
          <w:lang w:val="fr-FR"/>
        </w:rPr>
        <w:t>}NETDEV_CLIENT_TYPE_E;</w:t>
      </w:r>
    </w:p>
    <w:p w14:paraId="04CC3479" w14:textId="77777777" w:rsidR="004038F4" w:rsidRPr="003B4A82" w:rsidRDefault="004038F4" w:rsidP="004038F4">
      <w:pPr>
        <w:pStyle w:val="3"/>
        <w:ind w:left="283"/>
      </w:pPr>
      <w:bookmarkStart w:id="2080" w:name="_通道状态"/>
      <w:bookmarkStart w:id="2081" w:name="_Toc88648076"/>
      <w:bookmarkEnd w:id="2080"/>
      <w:r w:rsidRPr="003B4A82">
        <w:t>通道状态</w:t>
      </w:r>
      <w:bookmarkEnd w:id="2081"/>
    </w:p>
    <w:p w14:paraId="2905BAB5" w14:textId="77777777" w:rsidR="004038F4" w:rsidRPr="003B4A82" w:rsidRDefault="004038F4" w:rsidP="004038F4">
      <w:pPr>
        <w:rPr>
          <w:noProof/>
        </w:rPr>
      </w:pPr>
      <w:r w:rsidRPr="003B4A82">
        <w:rPr>
          <w:noProof/>
        </w:rPr>
        <w:t>typedef enum tagNETDEVChannelStatus</w:t>
      </w:r>
    </w:p>
    <w:p w14:paraId="5BD886CC" w14:textId="77777777" w:rsidR="004038F4" w:rsidRPr="003B4A82" w:rsidRDefault="004038F4" w:rsidP="004038F4">
      <w:pPr>
        <w:rPr>
          <w:noProof/>
        </w:rPr>
      </w:pPr>
      <w:r w:rsidRPr="003B4A82">
        <w:rPr>
          <w:noProof/>
        </w:rPr>
        <w:t>{</w:t>
      </w:r>
    </w:p>
    <w:p w14:paraId="1CB8202C" w14:textId="77777777" w:rsidR="004038F4" w:rsidRPr="003B4A82" w:rsidRDefault="004038F4" w:rsidP="004038F4">
      <w:pPr>
        <w:rPr>
          <w:noProof/>
        </w:rPr>
      </w:pPr>
      <w:r w:rsidRPr="003B4A82">
        <w:rPr>
          <w:noProof/>
        </w:rPr>
        <w:t xml:space="preserve">    NETDEV_CHL_STATUS_OFFLINE   = 0,             /* 通道离线*/</w:t>
      </w:r>
    </w:p>
    <w:p w14:paraId="5EB6E637" w14:textId="77777777" w:rsidR="004038F4" w:rsidRPr="003B4A82" w:rsidRDefault="004038F4" w:rsidP="004038F4">
      <w:pPr>
        <w:rPr>
          <w:noProof/>
        </w:rPr>
      </w:pPr>
      <w:r w:rsidRPr="003B4A82">
        <w:rPr>
          <w:noProof/>
        </w:rPr>
        <w:t xml:space="preserve">    NETDEV_CHL_STATUS_ONLINE    = 1,             /* 通道在线 */</w:t>
      </w:r>
    </w:p>
    <w:p w14:paraId="29AAA898" w14:textId="77777777" w:rsidR="004038F4" w:rsidRPr="003B4A82" w:rsidRDefault="004038F4" w:rsidP="004038F4">
      <w:pPr>
        <w:rPr>
          <w:noProof/>
        </w:rPr>
      </w:pPr>
      <w:r w:rsidRPr="003B4A82">
        <w:rPr>
          <w:noProof/>
        </w:rPr>
        <w:t xml:space="preserve">    NETDEV_CHL_STATUS_UNBIND    = 2,             /* 通道空闲 */</w:t>
      </w:r>
    </w:p>
    <w:p w14:paraId="1312962E" w14:textId="77777777" w:rsidR="004038F4" w:rsidRPr="003B4A82" w:rsidRDefault="004038F4" w:rsidP="004038F4">
      <w:pPr>
        <w:rPr>
          <w:noProof/>
        </w:rPr>
      </w:pPr>
      <w:r w:rsidRPr="003B4A82">
        <w:rPr>
          <w:noProof/>
        </w:rPr>
        <w:lastRenderedPageBreak/>
        <w:t xml:space="preserve">    NETDEV_CHL_STATUS_INVALID</w:t>
      </w:r>
    </w:p>
    <w:p w14:paraId="4B1816B6" w14:textId="77777777" w:rsidR="004038F4" w:rsidRPr="003B4A82" w:rsidRDefault="004038F4" w:rsidP="004038F4">
      <w:r w:rsidRPr="003B4A82">
        <w:rPr>
          <w:noProof/>
        </w:rPr>
        <w:t>}NETDEV_CHANNEL_STATUS_E;</w:t>
      </w:r>
    </w:p>
    <w:p w14:paraId="762C2033" w14:textId="77777777" w:rsidR="004038F4" w:rsidRPr="003B4A82" w:rsidRDefault="004038F4" w:rsidP="004038F4">
      <w:pPr>
        <w:pStyle w:val="3"/>
        <w:ind w:left="283"/>
      </w:pPr>
      <w:bookmarkStart w:id="2082" w:name="_通道类型_1"/>
      <w:bookmarkStart w:id="2083" w:name="_Toc88648077"/>
      <w:bookmarkEnd w:id="2082"/>
      <w:r w:rsidRPr="003B4A82">
        <w:t>通道类型</w:t>
      </w:r>
      <w:bookmarkEnd w:id="2083"/>
    </w:p>
    <w:p w14:paraId="15DC4DCD" w14:textId="77777777" w:rsidR="004038F4" w:rsidRPr="003B4A82" w:rsidRDefault="004038F4" w:rsidP="004038F4">
      <w:pPr>
        <w:rPr>
          <w:noProof/>
        </w:rPr>
      </w:pPr>
      <w:r w:rsidRPr="003B4A82">
        <w:rPr>
          <w:noProof/>
        </w:rPr>
        <w:t>typedef enum tagNETDEVChannelType</w:t>
      </w:r>
    </w:p>
    <w:p w14:paraId="3FA15BF5" w14:textId="77777777" w:rsidR="004038F4" w:rsidRPr="003B4A82" w:rsidRDefault="004038F4" w:rsidP="004038F4">
      <w:pPr>
        <w:rPr>
          <w:noProof/>
        </w:rPr>
      </w:pPr>
      <w:r w:rsidRPr="003B4A82">
        <w:rPr>
          <w:noProof/>
        </w:rPr>
        <w:t>{</w:t>
      </w:r>
    </w:p>
    <w:p w14:paraId="2C519F78" w14:textId="77777777" w:rsidR="004038F4" w:rsidRPr="003B4A82" w:rsidRDefault="004038F4" w:rsidP="004038F4">
      <w:pPr>
        <w:rPr>
          <w:noProof/>
        </w:rPr>
      </w:pPr>
      <w:r w:rsidRPr="003B4A82">
        <w:rPr>
          <w:noProof/>
        </w:rPr>
        <w:t xml:space="preserve">    NETDEV_CHL_TYPE_DIGITAL = 0,            /* 数字通道</w:t>
      </w:r>
      <w:r w:rsidRPr="003B4A82">
        <w:rPr>
          <w:rFonts w:hint="eastAsia"/>
          <w:noProof/>
        </w:rPr>
        <w:t xml:space="preserve"> </w:t>
      </w:r>
      <w:r w:rsidRPr="003B4A82">
        <w:rPr>
          <w:noProof/>
        </w:rPr>
        <w:t>*/</w:t>
      </w:r>
    </w:p>
    <w:p w14:paraId="525F93C9" w14:textId="77777777" w:rsidR="004038F4" w:rsidRPr="003B4A82" w:rsidRDefault="004038F4" w:rsidP="004038F4">
      <w:pPr>
        <w:rPr>
          <w:noProof/>
        </w:rPr>
      </w:pPr>
      <w:r w:rsidRPr="003B4A82">
        <w:rPr>
          <w:noProof/>
        </w:rPr>
        <w:t xml:space="preserve">    NETDEV_CHL_TYPE_ANALOG = 1,            /* 模拟通道</w:t>
      </w:r>
      <w:r w:rsidRPr="003B4A82">
        <w:rPr>
          <w:rFonts w:hint="eastAsia"/>
          <w:noProof/>
        </w:rPr>
        <w:t xml:space="preserve"> </w:t>
      </w:r>
      <w:r w:rsidRPr="003B4A82">
        <w:rPr>
          <w:noProof/>
        </w:rPr>
        <w:t>*/</w:t>
      </w:r>
    </w:p>
    <w:p w14:paraId="37B57404" w14:textId="77777777" w:rsidR="004038F4" w:rsidRPr="003B4A82" w:rsidRDefault="004038F4" w:rsidP="004038F4">
      <w:pPr>
        <w:rPr>
          <w:noProof/>
        </w:rPr>
      </w:pPr>
      <w:r w:rsidRPr="003B4A82">
        <w:rPr>
          <w:noProof/>
        </w:rPr>
        <w:t xml:space="preserve">    NETDEV_CHL_TYPE_INVALID</w:t>
      </w:r>
    </w:p>
    <w:p w14:paraId="473089CE" w14:textId="77777777" w:rsidR="004038F4" w:rsidRPr="003B4A82" w:rsidRDefault="004038F4" w:rsidP="004038F4">
      <w:pPr>
        <w:rPr>
          <w:noProof/>
        </w:rPr>
      </w:pPr>
      <w:r w:rsidRPr="003B4A82">
        <w:rPr>
          <w:noProof/>
        </w:rPr>
        <w:t>}NETDEV_CHANNEL_TYPE_E;</w:t>
      </w:r>
    </w:p>
    <w:p w14:paraId="2C238133" w14:textId="77777777" w:rsidR="004038F4" w:rsidRPr="003B4A82" w:rsidRDefault="004038F4" w:rsidP="004038F4">
      <w:pPr>
        <w:pStyle w:val="3"/>
        <w:ind w:left="283"/>
      </w:pPr>
      <w:bookmarkStart w:id="2084" w:name="_视频制式"/>
      <w:bookmarkStart w:id="2085" w:name="_Toc88648078"/>
      <w:bookmarkEnd w:id="2084"/>
      <w:r w:rsidRPr="003B4A82">
        <w:t>视频制式</w:t>
      </w:r>
      <w:bookmarkEnd w:id="2085"/>
    </w:p>
    <w:p w14:paraId="69204170" w14:textId="77777777" w:rsidR="004038F4" w:rsidRPr="003B4A82" w:rsidRDefault="004038F4" w:rsidP="004038F4">
      <w:pPr>
        <w:rPr>
          <w:noProof/>
        </w:rPr>
      </w:pPr>
      <w:r w:rsidRPr="003B4A82">
        <w:rPr>
          <w:noProof/>
        </w:rPr>
        <w:t>typedef enum tagNETDEVVideoStandard</w:t>
      </w:r>
    </w:p>
    <w:p w14:paraId="157B6392" w14:textId="77777777" w:rsidR="004038F4" w:rsidRPr="003B4A82" w:rsidRDefault="004038F4" w:rsidP="004038F4">
      <w:pPr>
        <w:rPr>
          <w:noProof/>
        </w:rPr>
      </w:pPr>
      <w:r w:rsidRPr="003B4A82">
        <w:rPr>
          <w:noProof/>
        </w:rPr>
        <w:t>{</w:t>
      </w:r>
    </w:p>
    <w:p w14:paraId="39A79183" w14:textId="77777777" w:rsidR="004038F4" w:rsidRPr="003B4A82" w:rsidRDefault="004038F4" w:rsidP="004038F4">
      <w:pPr>
        <w:rPr>
          <w:noProof/>
        </w:rPr>
      </w:pPr>
      <w:r w:rsidRPr="003B4A82">
        <w:rPr>
          <w:noProof/>
        </w:rPr>
        <w:t xml:space="preserve">    NETDEV_VIDEO_STANDARD_PAL</w:t>
      </w:r>
      <w:r w:rsidRPr="003B4A82">
        <w:rPr>
          <w:noProof/>
        </w:rPr>
        <w:tab/>
      </w:r>
      <w:r w:rsidRPr="003B4A82">
        <w:rPr>
          <w:noProof/>
        </w:rPr>
        <w:tab/>
      </w:r>
      <w:r w:rsidRPr="003B4A82">
        <w:rPr>
          <w:noProof/>
        </w:rPr>
        <w:tab/>
        <w:t>= 0,        /* PAL */</w:t>
      </w:r>
    </w:p>
    <w:p w14:paraId="6C860E47" w14:textId="77777777" w:rsidR="004038F4" w:rsidRPr="003B4A82" w:rsidRDefault="004038F4" w:rsidP="004038F4">
      <w:pPr>
        <w:rPr>
          <w:noProof/>
        </w:rPr>
      </w:pPr>
      <w:r w:rsidRPr="003B4A82">
        <w:rPr>
          <w:noProof/>
        </w:rPr>
        <w:t xml:space="preserve">    NETDEV_VIDEO_STANDARD_NTSC</w:t>
      </w:r>
      <w:r w:rsidRPr="003B4A82">
        <w:rPr>
          <w:noProof/>
        </w:rPr>
        <w:tab/>
      </w:r>
      <w:r w:rsidRPr="003B4A82">
        <w:rPr>
          <w:noProof/>
        </w:rPr>
        <w:tab/>
      </w:r>
      <w:r w:rsidRPr="003B4A82">
        <w:rPr>
          <w:noProof/>
        </w:rPr>
        <w:tab/>
        <w:t>= 1,        /* NTSC */</w:t>
      </w:r>
    </w:p>
    <w:p w14:paraId="6DDEA2C4" w14:textId="77777777" w:rsidR="004038F4" w:rsidRPr="003B4A82" w:rsidRDefault="004038F4" w:rsidP="004038F4">
      <w:pPr>
        <w:rPr>
          <w:noProof/>
        </w:rPr>
      </w:pPr>
      <w:r w:rsidRPr="003B4A82">
        <w:rPr>
          <w:noProof/>
        </w:rPr>
        <w:t xml:space="preserve">    NETDEV_VIDEO_STANDARD_INVALID</w:t>
      </w:r>
      <w:r w:rsidRPr="003B4A82">
        <w:rPr>
          <w:noProof/>
        </w:rPr>
        <w:tab/>
      </w:r>
      <w:r w:rsidRPr="003B4A82">
        <w:rPr>
          <w:noProof/>
        </w:rPr>
        <w:tab/>
        <w:t>= 0xFF     /* 无效值*/</w:t>
      </w:r>
    </w:p>
    <w:p w14:paraId="1117257A" w14:textId="77777777" w:rsidR="004038F4" w:rsidRPr="003B4A82" w:rsidRDefault="004038F4" w:rsidP="004038F4">
      <w:pPr>
        <w:rPr>
          <w:noProof/>
        </w:rPr>
      </w:pPr>
      <w:r w:rsidRPr="003B4A82">
        <w:rPr>
          <w:noProof/>
        </w:rPr>
        <w:t>}NETDEV_VIDEO_STANDARD_E;</w:t>
      </w:r>
    </w:p>
    <w:p w14:paraId="40057EEE" w14:textId="77777777" w:rsidR="004038F4" w:rsidRPr="003B4A82" w:rsidRDefault="004038F4" w:rsidP="004038F4">
      <w:pPr>
        <w:pStyle w:val="3"/>
        <w:ind w:left="283"/>
      </w:pPr>
      <w:bookmarkStart w:id="2086" w:name="_POE口状态类型枚举"/>
      <w:bookmarkStart w:id="2087" w:name="_Toc88648079"/>
      <w:bookmarkEnd w:id="2086"/>
      <w:r w:rsidRPr="003B4A82">
        <w:t>POE</w:t>
      </w:r>
      <w:r w:rsidRPr="003B4A82">
        <w:t>口状态类型枚举</w:t>
      </w:r>
      <w:bookmarkEnd w:id="2087"/>
    </w:p>
    <w:p w14:paraId="2DE3407C" w14:textId="77777777" w:rsidR="004038F4" w:rsidRPr="003B4A82" w:rsidRDefault="004038F4" w:rsidP="004038F4">
      <w:pPr>
        <w:rPr>
          <w:noProof/>
        </w:rPr>
      </w:pPr>
      <w:r w:rsidRPr="003B4A82">
        <w:rPr>
          <w:noProof/>
        </w:rPr>
        <w:t>typedef enum tagNETDEVPoEStatus</w:t>
      </w:r>
    </w:p>
    <w:p w14:paraId="022DAE97" w14:textId="77777777" w:rsidR="004038F4" w:rsidRPr="003B4A82" w:rsidRDefault="004038F4" w:rsidP="004038F4">
      <w:pPr>
        <w:rPr>
          <w:noProof/>
        </w:rPr>
      </w:pPr>
      <w:r w:rsidRPr="003B4A82">
        <w:rPr>
          <w:noProof/>
        </w:rPr>
        <w:t>{</w:t>
      </w:r>
    </w:p>
    <w:p w14:paraId="2D8F8CA8" w14:textId="77777777" w:rsidR="004038F4" w:rsidRPr="003B4A82" w:rsidRDefault="004038F4" w:rsidP="004038F4">
      <w:pPr>
        <w:rPr>
          <w:noProof/>
        </w:rPr>
      </w:pPr>
      <w:r w:rsidRPr="003B4A82">
        <w:rPr>
          <w:noProof/>
        </w:rPr>
        <w:t xml:space="preserve">    NETDEV_POE_STATUS_NORMAL</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xml:space="preserve">= 1,                </w:t>
      </w:r>
    </w:p>
    <w:p w14:paraId="7713CC8A" w14:textId="77777777" w:rsidR="004038F4" w:rsidRPr="003B4A82" w:rsidRDefault="004038F4" w:rsidP="004038F4">
      <w:pPr>
        <w:rPr>
          <w:noProof/>
        </w:rPr>
      </w:pPr>
      <w:r w:rsidRPr="003B4A82">
        <w:rPr>
          <w:noProof/>
        </w:rPr>
        <w:t xml:space="preserve">    NETDEV_POE_STATUS_POWER_SHORTAGE</w:t>
      </w:r>
      <w:r w:rsidRPr="003B4A82">
        <w:rPr>
          <w:noProof/>
        </w:rPr>
        <w:tab/>
      </w:r>
      <w:r w:rsidRPr="003B4A82">
        <w:rPr>
          <w:noProof/>
        </w:rPr>
        <w:tab/>
      </w:r>
      <w:r w:rsidRPr="003B4A82">
        <w:rPr>
          <w:noProof/>
        </w:rPr>
        <w:tab/>
        <w:t xml:space="preserve">= 2,                </w:t>
      </w:r>
    </w:p>
    <w:p w14:paraId="4D9AD43A" w14:textId="77777777" w:rsidR="004038F4" w:rsidRPr="003B4A82" w:rsidRDefault="004038F4" w:rsidP="004038F4">
      <w:pPr>
        <w:rPr>
          <w:noProof/>
        </w:rPr>
      </w:pPr>
      <w:r w:rsidRPr="003B4A82">
        <w:rPr>
          <w:noProof/>
        </w:rPr>
        <w:t xml:space="preserve">    NETDEV_POE_STATUS_POWER_OVERLOAP</w:t>
      </w:r>
      <w:r w:rsidRPr="003B4A82">
        <w:rPr>
          <w:noProof/>
        </w:rPr>
        <w:tab/>
      </w:r>
      <w:r w:rsidRPr="003B4A82">
        <w:rPr>
          <w:noProof/>
        </w:rPr>
        <w:tab/>
      </w:r>
      <w:r w:rsidRPr="003B4A82">
        <w:rPr>
          <w:noProof/>
        </w:rPr>
        <w:tab/>
        <w:t xml:space="preserve">= 4,               </w:t>
      </w:r>
    </w:p>
    <w:p w14:paraId="47CC85EB" w14:textId="77777777" w:rsidR="004038F4" w:rsidRPr="003B4A82" w:rsidRDefault="004038F4" w:rsidP="004038F4">
      <w:pPr>
        <w:rPr>
          <w:noProof/>
        </w:rPr>
      </w:pPr>
      <w:r w:rsidRPr="003B4A82">
        <w:rPr>
          <w:noProof/>
        </w:rPr>
        <w:t xml:space="preserve">    NETDEV_POE_STATUS_NONEED_POWER</w:t>
      </w:r>
      <w:r w:rsidRPr="003B4A82">
        <w:rPr>
          <w:noProof/>
        </w:rPr>
        <w:tab/>
      </w:r>
      <w:r w:rsidRPr="003B4A82">
        <w:rPr>
          <w:noProof/>
        </w:rPr>
        <w:tab/>
      </w:r>
      <w:r w:rsidRPr="003B4A82">
        <w:rPr>
          <w:noProof/>
        </w:rPr>
        <w:tab/>
        <w:t xml:space="preserve">= 8,                </w:t>
      </w:r>
    </w:p>
    <w:p w14:paraId="0C3A61D7" w14:textId="77777777" w:rsidR="004038F4" w:rsidRPr="003B4A82" w:rsidRDefault="004038F4" w:rsidP="004038F4">
      <w:pPr>
        <w:rPr>
          <w:noProof/>
        </w:rPr>
      </w:pPr>
      <w:r w:rsidRPr="003B4A82">
        <w:rPr>
          <w:noProof/>
        </w:rPr>
        <w:t xml:space="preserve">    NETDEV_POE_STATUS_INVALID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xml:space="preserve">= 0xFF              </w:t>
      </w:r>
    </w:p>
    <w:p w14:paraId="36C823F0" w14:textId="77777777" w:rsidR="004038F4" w:rsidRPr="003B4A82" w:rsidRDefault="004038F4" w:rsidP="004038F4">
      <w:pPr>
        <w:rPr>
          <w:noProof/>
        </w:rPr>
      </w:pPr>
      <w:r w:rsidRPr="003B4A82">
        <w:rPr>
          <w:noProof/>
        </w:rPr>
        <w:t>}NETDEV_POE_STATUS_E;</w:t>
      </w:r>
    </w:p>
    <w:p w14:paraId="371775D2" w14:textId="77777777" w:rsidR="004038F4" w:rsidRPr="003B4A82" w:rsidRDefault="004038F4" w:rsidP="004038F4">
      <w:pPr>
        <w:pStyle w:val="3"/>
        <w:ind w:left="283"/>
      </w:pPr>
      <w:bookmarkStart w:id="2088" w:name="_接入设备离线原因类型枚举"/>
      <w:bookmarkStart w:id="2089" w:name="_Toc88648080"/>
      <w:bookmarkEnd w:id="2088"/>
      <w:r w:rsidRPr="003B4A82">
        <w:t>接入设备离线原因类型枚举</w:t>
      </w:r>
      <w:bookmarkEnd w:id="2089"/>
    </w:p>
    <w:p w14:paraId="1A0FC5A5" w14:textId="77777777" w:rsidR="004038F4" w:rsidRPr="003B4A82" w:rsidRDefault="004038F4" w:rsidP="004038F4">
      <w:pPr>
        <w:rPr>
          <w:noProof/>
        </w:rPr>
      </w:pPr>
      <w:r w:rsidRPr="003B4A82">
        <w:rPr>
          <w:noProof/>
        </w:rPr>
        <w:t>typedef enum tagNETDEVChnOffReason</w:t>
      </w:r>
    </w:p>
    <w:p w14:paraId="6A1E01F0" w14:textId="77777777" w:rsidR="004038F4" w:rsidRPr="003B4A82" w:rsidRDefault="004038F4" w:rsidP="004038F4">
      <w:pPr>
        <w:rPr>
          <w:noProof/>
        </w:rPr>
      </w:pPr>
      <w:r w:rsidRPr="003B4A82">
        <w:rPr>
          <w:noProof/>
        </w:rPr>
        <w:t>{</w:t>
      </w:r>
    </w:p>
    <w:p w14:paraId="1C3D3A78" w14:textId="77777777" w:rsidR="004038F4" w:rsidRPr="003B4A82" w:rsidRDefault="004038F4" w:rsidP="004038F4">
      <w:pPr>
        <w:rPr>
          <w:noProof/>
        </w:rPr>
      </w:pPr>
      <w:r w:rsidRPr="003B4A82">
        <w:rPr>
          <w:noProof/>
        </w:rPr>
        <w:t xml:space="preserve">    NETDEV_CHN_OFF_REASON_CONNECTING</w:t>
      </w:r>
      <w:r w:rsidRPr="003B4A82">
        <w:rPr>
          <w:noProof/>
        </w:rPr>
        <w:tab/>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连接中*/</w:t>
      </w:r>
    </w:p>
    <w:p w14:paraId="73F8BEBE" w14:textId="77777777" w:rsidR="004038F4" w:rsidRPr="003B4A82" w:rsidRDefault="004038F4" w:rsidP="004038F4">
      <w:pPr>
        <w:rPr>
          <w:noProof/>
        </w:rPr>
      </w:pPr>
      <w:r w:rsidRPr="003B4A82">
        <w:rPr>
          <w:noProof/>
        </w:rPr>
        <w:t xml:space="preserve">    NETDEV_CHN_OFF_REASON_ONLINE</w:t>
      </w:r>
      <w:r w:rsidRPr="003B4A82">
        <w:rPr>
          <w:noProof/>
        </w:rPr>
        <w:tab/>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在线*/</w:t>
      </w:r>
    </w:p>
    <w:p w14:paraId="28BA8539" w14:textId="77777777" w:rsidR="004038F4" w:rsidRPr="003B4A82" w:rsidRDefault="004038F4" w:rsidP="004038F4">
      <w:pPr>
        <w:rPr>
          <w:noProof/>
        </w:rPr>
      </w:pPr>
      <w:r w:rsidRPr="003B4A82">
        <w:rPr>
          <w:noProof/>
        </w:rPr>
        <w:t xml:space="preserve">    NETDEV_CHN_OFF_REASON_WRONG_PWD</w:t>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r>
      <w:r w:rsidRPr="003B4A82">
        <w:rPr>
          <w:noProof/>
        </w:rPr>
        <w:tab/>
        <w:t>/* 用户名密码错误*/</w:t>
      </w:r>
    </w:p>
    <w:p w14:paraId="16959B79" w14:textId="77777777" w:rsidR="004038F4" w:rsidRPr="003B4A82" w:rsidRDefault="004038F4" w:rsidP="004038F4">
      <w:pPr>
        <w:rPr>
          <w:noProof/>
        </w:rPr>
      </w:pPr>
      <w:r w:rsidRPr="003B4A82">
        <w:rPr>
          <w:noProof/>
        </w:rPr>
        <w:t xml:space="preserve">    NETDEV_CHN_OFF_REASON_NETWORK_ERROR</w:t>
      </w:r>
      <w:r w:rsidRPr="003B4A82">
        <w:rPr>
          <w:noProof/>
        </w:rPr>
        <w:tab/>
      </w:r>
      <w:r w:rsidRPr="003B4A82">
        <w:rPr>
          <w:noProof/>
        </w:rPr>
        <w:tab/>
      </w:r>
      <w:r w:rsidRPr="003B4A82">
        <w:rPr>
          <w:noProof/>
        </w:rPr>
        <w:tab/>
        <w:t>= 3,</w:t>
      </w:r>
      <w:r w:rsidRPr="003B4A82">
        <w:rPr>
          <w:noProof/>
        </w:rPr>
        <w:tab/>
      </w:r>
      <w:r w:rsidRPr="003B4A82">
        <w:rPr>
          <w:noProof/>
        </w:rPr>
        <w:tab/>
      </w:r>
      <w:r w:rsidRPr="003B4A82">
        <w:rPr>
          <w:noProof/>
        </w:rPr>
        <w:tab/>
        <w:t>/* 网络不通*/</w:t>
      </w:r>
    </w:p>
    <w:p w14:paraId="047A3A8A" w14:textId="77777777" w:rsidR="004038F4" w:rsidRPr="003B4A82" w:rsidRDefault="004038F4" w:rsidP="004038F4">
      <w:pPr>
        <w:rPr>
          <w:noProof/>
        </w:rPr>
      </w:pPr>
      <w:r w:rsidRPr="003B4A82">
        <w:rPr>
          <w:noProof/>
        </w:rPr>
        <w:t xml:space="preserve">    NETDEV_CHN_OFF_REASON_SET_LIVE_STREAM_ERROR</w:t>
      </w:r>
      <w:r w:rsidRPr="003B4A82">
        <w:rPr>
          <w:noProof/>
        </w:rPr>
        <w:tab/>
        <w:t>= 4,</w:t>
      </w:r>
      <w:r w:rsidRPr="003B4A82">
        <w:rPr>
          <w:noProof/>
        </w:rPr>
        <w:tab/>
      </w:r>
      <w:r w:rsidRPr="003B4A82">
        <w:rPr>
          <w:noProof/>
        </w:rPr>
        <w:tab/>
      </w:r>
      <w:r w:rsidRPr="003B4A82">
        <w:rPr>
          <w:noProof/>
        </w:rPr>
        <w:tab/>
        <w:t>/* 设置实况流失败*/</w:t>
      </w:r>
    </w:p>
    <w:p w14:paraId="602481D8" w14:textId="77777777" w:rsidR="004038F4" w:rsidRPr="003B4A82" w:rsidRDefault="004038F4" w:rsidP="004038F4">
      <w:pPr>
        <w:rPr>
          <w:noProof/>
        </w:rPr>
      </w:pPr>
      <w:r w:rsidRPr="003B4A82">
        <w:rPr>
          <w:noProof/>
        </w:rPr>
        <w:t xml:space="preserve">    NETDEV_CHN_OFF_REASON_START_LIVE_STREAM_ERROR</w:t>
      </w:r>
      <w:r w:rsidRPr="003B4A82">
        <w:rPr>
          <w:noProof/>
        </w:rPr>
        <w:tab/>
        <w:t xml:space="preserve">= 5, </w:t>
      </w:r>
      <w:r w:rsidRPr="003B4A82">
        <w:rPr>
          <w:noProof/>
        </w:rPr>
        <w:tab/>
        <w:t>/* 启动实况流失败*/</w:t>
      </w:r>
    </w:p>
    <w:p w14:paraId="739620C5" w14:textId="77777777" w:rsidR="004038F4" w:rsidRPr="003B4A82" w:rsidRDefault="004038F4" w:rsidP="004038F4">
      <w:pPr>
        <w:rPr>
          <w:noProof/>
        </w:rPr>
      </w:pPr>
      <w:r w:rsidRPr="003B4A82">
        <w:rPr>
          <w:noProof/>
        </w:rPr>
        <w:t xml:space="preserve">    NETDEV_CHN_OFF_REASON_STREAM_INTERUP</w:t>
      </w:r>
      <w:r w:rsidRPr="003B4A82">
        <w:rPr>
          <w:noProof/>
        </w:rPr>
        <w:tab/>
      </w:r>
      <w:r w:rsidRPr="003B4A82">
        <w:rPr>
          <w:noProof/>
        </w:rPr>
        <w:tab/>
      </w:r>
      <w:r w:rsidRPr="003B4A82">
        <w:rPr>
          <w:noProof/>
        </w:rPr>
        <w:tab/>
      </w:r>
      <w:r w:rsidRPr="003B4A82">
        <w:rPr>
          <w:noProof/>
        </w:rPr>
        <w:tab/>
        <w:t xml:space="preserve">= 6, </w:t>
      </w:r>
      <w:r w:rsidRPr="003B4A82">
        <w:rPr>
          <w:noProof/>
        </w:rPr>
        <w:tab/>
        <w:t>/* 媒体流中断*/</w:t>
      </w:r>
    </w:p>
    <w:p w14:paraId="61741595" w14:textId="77777777" w:rsidR="004038F4" w:rsidRPr="003B4A82" w:rsidRDefault="004038F4" w:rsidP="004038F4">
      <w:pPr>
        <w:rPr>
          <w:noProof/>
        </w:rPr>
      </w:pPr>
      <w:r w:rsidRPr="003B4A82">
        <w:rPr>
          <w:noProof/>
        </w:rPr>
        <w:t xml:space="preserve">    NETDEV_CHN_OFF_REASON_TIMEOUT</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7,</w:t>
      </w:r>
      <w:r w:rsidRPr="003B4A82">
        <w:rPr>
          <w:noProof/>
        </w:rPr>
        <w:tab/>
      </w:r>
      <w:r w:rsidRPr="003B4A82">
        <w:rPr>
          <w:noProof/>
        </w:rPr>
        <w:tab/>
        <w:t>/* 超时*/</w:t>
      </w:r>
    </w:p>
    <w:p w14:paraId="3D6CE43F" w14:textId="77777777" w:rsidR="004038F4" w:rsidRPr="003B4A82" w:rsidRDefault="004038F4" w:rsidP="004038F4">
      <w:pPr>
        <w:rPr>
          <w:noProof/>
        </w:rPr>
      </w:pPr>
      <w:r w:rsidRPr="003B4A82">
        <w:rPr>
          <w:noProof/>
        </w:rPr>
        <w:t xml:space="preserve">    NETDEV_CHN_OFF_REASON_WAIT_REGIST</w:t>
      </w:r>
      <w:r w:rsidRPr="003B4A82">
        <w:rPr>
          <w:noProof/>
        </w:rPr>
        <w:tab/>
      </w:r>
      <w:r w:rsidRPr="003B4A82">
        <w:rPr>
          <w:noProof/>
        </w:rPr>
        <w:tab/>
      </w:r>
      <w:r w:rsidRPr="003B4A82">
        <w:rPr>
          <w:noProof/>
        </w:rPr>
        <w:tab/>
      </w:r>
      <w:r w:rsidRPr="003B4A82">
        <w:rPr>
          <w:noProof/>
        </w:rPr>
        <w:tab/>
      </w:r>
      <w:r w:rsidRPr="003B4A82">
        <w:rPr>
          <w:noProof/>
        </w:rPr>
        <w:tab/>
        <w:t>= 8,</w:t>
      </w:r>
      <w:r w:rsidRPr="003B4A82">
        <w:rPr>
          <w:noProof/>
        </w:rPr>
        <w:tab/>
      </w:r>
      <w:r w:rsidRPr="003B4A82">
        <w:rPr>
          <w:noProof/>
        </w:rPr>
        <w:tab/>
        <w:t>/* 国标IPC等待注册报文*/</w:t>
      </w:r>
    </w:p>
    <w:p w14:paraId="157D2D0A" w14:textId="77777777" w:rsidR="004038F4" w:rsidRPr="003B4A82" w:rsidRDefault="004038F4" w:rsidP="004038F4">
      <w:pPr>
        <w:rPr>
          <w:noProof/>
        </w:rPr>
      </w:pPr>
      <w:r w:rsidRPr="003B4A82">
        <w:rPr>
          <w:noProof/>
        </w:rPr>
        <w:lastRenderedPageBreak/>
        <w:t xml:space="preserve">    NETDEV_CHN_OFF_REASON_MODIFY_LIVE_STREAM_ERROR</w:t>
      </w:r>
      <w:r w:rsidRPr="003B4A82">
        <w:rPr>
          <w:noProof/>
        </w:rPr>
        <w:tab/>
        <w:t>= 9,</w:t>
      </w:r>
      <w:r w:rsidRPr="003B4A82">
        <w:rPr>
          <w:noProof/>
        </w:rPr>
        <w:tab/>
      </w:r>
      <w:r w:rsidRPr="003B4A82">
        <w:rPr>
          <w:noProof/>
        </w:rPr>
        <w:tab/>
        <w:t>/* 国标IPC修改流传输协议*/</w:t>
      </w:r>
    </w:p>
    <w:p w14:paraId="7E359E8A" w14:textId="77777777" w:rsidR="004038F4" w:rsidRPr="003B4A82" w:rsidRDefault="004038F4" w:rsidP="004038F4">
      <w:pPr>
        <w:rPr>
          <w:noProof/>
        </w:rPr>
      </w:pPr>
      <w:r w:rsidRPr="003B4A82">
        <w:rPr>
          <w:noProof/>
        </w:rPr>
        <w:t xml:space="preserve">    NETDEV_CHN_OFF_REASON_POE_POWER_ERROR</w:t>
      </w:r>
      <w:r w:rsidRPr="003B4A82">
        <w:rPr>
          <w:noProof/>
        </w:rPr>
        <w:tab/>
      </w:r>
      <w:r w:rsidRPr="003B4A82">
        <w:rPr>
          <w:noProof/>
        </w:rPr>
        <w:tab/>
      </w:r>
      <w:r w:rsidRPr="003B4A82">
        <w:rPr>
          <w:noProof/>
        </w:rPr>
        <w:tab/>
        <w:t>= 10,</w:t>
      </w:r>
      <w:r w:rsidRPr="003B4A82">
        <w:rPr>
          <w:noProof/>
        </w:rPr>
        <w:tab/>
        <w:t>/* PoE口供电异常*/</w:t>
      </w:r>
    </w:p>
    <w:p w14:paraId="6A100007" w14:textId="77777777" w:rsidR="004038F4" w:rsidRPr="003B4A82" w:rsidRDefault="004038F4" w:rsidP="004038F4">
      <w:pPr>
        <w:rPr>
          <w:noProof/>
        </w:rPr>
      </w:pPr>
      <w:r w:rsidRPr="003B4A82">
        <w:rPr>
          <w:noProof/>
        </w:rPr>
        <w:t xml:space="preserve">    NETDEV_CHN_OFF_REASON_BW_RECV_NOT_ENOUGH</w:t>
      </w:r>
      <w:r w:rsidRPr="003B4A82">
        <w:rPr>
          <w:noProof/>
        </w:rPr>
        <w:tab/>
      </w:r>
      <w:r w:rsidRPr="003B4A82">
        <w:rPr>
          <w:noProof/>
        </w:rPr>
        <w:tab/>
        <w:t>= 11,</w:t>
      </w:r>
      <w:r w:rsidRPr="003B4A82">
        <w:rPr>
          <w:noProof/>
        </w:rPr>
        <w:tab/>
        <w:t>/* 带宽不足*/</w:t>
      </w:r>
    </w:p>
    <w:p w14:paraId="02DDFBF7" w14:textId="77777777" w:rsidR="004038F4" w:rsidRPr="003B4A82" w:rsidRDefault="004038F4" w:rsidP="004038F4">
      <w:pPr>
        <w:rPr>
          <w:noProof/>
        </w:rPr>
      </w:pPr>
      <w:r w:rsidRPr="003B4A82">
        <w:rPr>
          <w:noProof/>
        </w:rPr>
        <w:t xml:space="preserve">    NETDEV_CHN_OFF_REASON_WEAK_PWD_ERROR</w:t>
      </w:r>
      <w:r w:rsidRPr="003B4A82">
        <w:rPr>
          <w:noProof/>
        </w:rPr>
        <w:tab/>
      </w:r>
      <w:r w:rsidRPr="003B4A82">
        <w:rPr>
          <w:noProof/>
        </w:rPr>
        <w:tab/>
      </w:r>
      <w:r w:rsidRPr="003B4A82">
        <w:rPr>
          <w:noProof/>
        </w:rPr>
        <w:tab/>
        <w:t>= 12,    /* 弱密码拒绝访问*/</w:t>
      </w:r>
    </w:p>
    <w:p w14:paraId="1917EA08" w14:textId="77777777" w:rsidR="004038F4" w:rsidRPr="003B4A82" w:rsidRDefault="004038F4" w:rsidP="004038F4">
      <w:pPr>
        <w:rPr>
          <w:noProof/>
        </w:rPr>
      </w:pPr>
      <w:r w:rsidRPr="003B4A82">
        <w:rPr>
          <w:noProof/>
        </w:rPr>
        <w:t xml:space="preserve">    NETDEV_CHN_OFF_REASON_INVALID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0xFF</w:t>
      </w:r>
      <w:r w:rsidRPr="003B4A82">
        <w:rPr>
          <w:noProof/>
        </w:rPr>
        <w:tab/>
        <w:t>/* 无效值*/</w:t>
      </w:r>
    </w:p>
    <w:p w14:paraId="00D222CE" w14:textId="022B1D28" w:rsidR="0047620B" w:rsidRPr="003B4A82" w:rsidRDefault="004038F4" w:rsidP="004038F4">
      <w:r w:rsidRPr="003B4A82">
        <w:rPr>
          <w:noProof/>
        </w:rPr>
        <w:t>}NETDEV_CHN_OFF_REASON_E;</w:t>
      </w:r>
    </w:p>
    <w:p w14:paraId="36886AE3" w14:textId="022A6993" w:rsidR="004038F4" w:rsidRPr="003B4A82" w:rsidRDefault="00F75EC5" w:rsidP="00F75EC5">
      <w:pPr>
        <w:pStyle w:val="3"/>
      </w:pPr>
      <w:bookmarkStart w:id="2090" w:name="_设备状态"/>
      <w:bookmarkStart w:id="2091" w:name="_Toc88648081"/>
      <w:bookmarkEnd w:id="2090"/>
      <w:r w:rsidRPr="003B4A82">
        <w:rPr>
          <w:rFonts w:hint="eastAsia"/>
        </w:rPr>
        <w:t>设备</w:t>
      </w:r>
      <w:r w:rsidRPr="003B4A82">
        <w:t>状态</w:t>
      </w:r>
      <w:bookmarkEnd w:id="2091"/>
    </w:p>
    <w:p w14:paraId="1155E25D" w14:textId="77777777" w:rsidR="00F75EC5" w:rsidRPr="003B4A82" w:rsidRDefault="00F75EC5" w:rsidP="00F75EC5">
      <w:pPr>
        <w:rPr>
          <w:noProof/>
        </w:rPr>
      </w:pPr>
      <w:r w:rsidRPr="003B4A82">
        <w:rPr>
          <w:noProof/>
        </w:rPr>
        <w:t>typedef enum tagNETDEVDeviceStatus</w:t>
      </w:r>
    </w:p>
    <w:p w14:paraId="26D9B206" w14:textId="77777777" w:rsidR="00F75EC5" w:rsidRPr="003B4A82" w:rsidRDefault="00F75EC5" w:rsidP="00F75EC5">
      <w:pPr>
        <w:rPr>
          <w:noProof/>
        </w:rPr>
      </w:pPr>
      <w:r w:rsidRPr="003B4A82">
        <w:rPr>
          <w:noProof/>
        </w:rPr>
        <w:t>{</w:t>
      </w:r>
    </w:p>
    <w:p w14:paraId="088F586A" w14:textId="3E7AC04C" w:rsidR="00F75EC5" w:rsidRPr="003B4A82" w:rsidRDefault="00F75EC5" w:rsidP="00F75EC5">
      <w:pPr>
        <w:rPr>
          <w:noProof/>
        </w:rPr>
      </w:pPr>
      <w:r w:rsidRPr="003B4A82">
        <w:rPr>
          <w:noProof/>
        </w:rPr>
        <w:t xml:space="preserve">    NETDEV_DEV_STATUS_OFFLINE</w:t>
      </w:r>
      <w:r w:rsidRPr="003B4A82">
        <w:rPr>
          <w:noProof/>
        </w:rPr>
        <w:tab/>
      </w:r>
      <w:r w:rsidRPr="003B4A82">
        <w:rPr>
          <w:noProof/>
        </w:rPr>
        <w:tab/>
      </w:r>
      <w:r w:rsidRPr="003B4A82">
        <w:rPr>
          <w:noProof/>
        </w:rPr>
        <w:tab/>
      </w:r>
      <w:r w:rsidRPr="003B4A82">
        <w:rPr>
          <w:noProof/>
        </w:rPr>
        <w:tab/>
        <w:t>= 0,                /* 离线*/</w:t>
      </w:r>
    </w:p>
    <w:p w14:paraId="7E3F91E0" w14:textId="3CDE7E71" w:rsidR="00F75EC5" w:rsidRPr="003B4A82" w:rsidRDefault="00F75EC5" w:rsidP="00F75EC5">
      <w:pPr>
        <w:rPr>
          <w:noProof/>
        </w:rPr>
      </w:pPr>
      <w:r w:rsidRPr="003B4A82">
        <w:rPr>
          <w:noProof/>
        </w:rPr>
        <w:t xml:space="preserve">    NETDEV_DEV_STATUS_ONLINE</w:t>
      </w:r>
      <w:r w:rsidRPr="003B4A82">
        <w:rPr>
          <w:noProof/>
        </w:rPr>
        <w:tab/>
      </w:r>
      <w:r w:rsidRPr="003B4A82">
        <w:rPr>
          <w:noProof/>
        </w:rPr>
        <w:tab/>
      </w:r>
      <w:r w:rsidRPr="003B4A82">
        <w:rPr>
          <w:noProof/>
        </w:rPr>
        <w:tab/>
      </w:r>
      <w:r w:rsidRPr="003B4A82">
        <w:rPr>
          <w:noProof/>
        </w:rPr>
        <w:tab/>
        <w:t>= 1,                /* 在线*/</w:t>
      </w:r>
    </w:p>
    <w:p w14:paraId="67CC477E" w14:textId="4834F019" w:rsidR="00F75EC5" w:rsidRPr="003B4A82" w:rsidRDefault="00F75EC5" w:rsidP="00F75EC5">
      <w:pPr>
        <w:rPr>
          <w:noProof/>
        </w:rPr>
      </w:pPr>
      <w:r w:rsidRPr="003B4A82">
        <w:rPr>
          <w:noProof/>
        </w:rPr>
        <w:t xml:space="preserve">    NETDEV_DEV_STATUS_CONNECTING</w:t>
      </w:r>
      <w:r w:rsidRPr="003B4A82">
        <w:rPr>
          <w:noProof/>
        </w:rPr>
        <w:tab/>
      </w:r>
      <w:r w:rsidRPr="003B4A82">
        <w:rPr>
          <w:noProof/>
        </w:rPr>
        <w:tab/>
        <w:t>= 2,                /* 连接中*/</w:t>
      </w:r>
    </w:p>
    <w:p w14:paraId="22DF9633" w14:textId="0162CFEF" w:rsidR="00F75EC5" w:rsidRPr="003B4A82" w:rsidRDefault="00F75EC5" w:rsidP="00F75EC5">
      <w:pPr>
        <w:rPr>
          <w:noProof/>
        </w:rPr>
      </w:pPr>
      <w:r w:rsidRPr="003B4A82">
        <w:rPr>
          <w:noProof/>
        </w:rPr>
        <w:t xml:space="preserve">    NETDEV_DEV_STATUS_PWD_ERROR</w:t>
      </w:r>
      <w:r w:rsidRPr="003B4A82">
        <w:rPr>
          <w:noProof/>
        </w:rPr>
        <w:tab/>
      </w:r>
      <w:r w:rsidRPr="003B4A82">
        <w:rPr>
          <w:noProof/>
        </w:rPr>
        <w:tab/>
        <w:t>= 3,                /* 用户名或密码错误*/</w:t>
      </w:r>
    </w:p>
    <w:p w14:paraId="7691EBCE" w14:textId="18790C80" w:rsidR="00F75EC5" w:rsidRPr="003B4A82" w:rsidRDefault="00F75EC5" w:rsidP="00F75EC5">
      <w:pPr>
        <w:rPr>
          <w:noProof/>
        </w:rPr>
      </w:pPr>
      <w:r w:rsidRPr="003B4A82">
        <w:rPr>
          <w:noProof/>
        </w:rPr>
        <w:t xml:space="preserve">    NETDEV_DEV_STATUS_NOT_SUPPORT</w:t>
      </w:r>
      <w:r w:rsidRPr="003B4A82">
        <w:rPr>
          <w:noProof/>
        </w:rPr>
        <w:tab/>
      </w:r>
      <w:r w:rsidRPr="003B4A82">
        <w:rPr>
          <w:noProof/>
        </w:rPr>
        <w:tab/>
        <w:t>= 4,                /* 设备不支持*/</w:t>
      </w:r>
    </w:p>
    <w:p w14:paraId="57103066" w14:textId="00E2D957" w:rsidR="00F75EC5" w:rsidRPr="003B4A82" w:rsidRDefault="00F75EC5" w:rsidP="00F75EC5">
      <w:pPr>
        <w:rPr>
          <w:noProof/>
        </w:rPr>
      </w:pPr>
      <w:r w:rsidRPr="003B4A82">
        <w:rPr>
          <w:noProof/>
        </w:rPr>
        <w:t xml:space="preserve">    NETDEV_DEV_STATUS_TIMEOUT</w:t>
      </w:r>
      <w:r w:rsidRPr="003B4A82">
        <w:rPr>
          <w:noProof/>
        </w:rPr>
        <w:tab/>
      </w:r>
      <w:r w:rsidRPr="003B4A82">
        <w:rPr>
          <w:noProof/>
        </w:rPr>
        <w:tab/>
      </w:r>
      <w:r w:rsidRPr="003B4A82">
        <w:rPr>
          <w:noProof/>
        </w:rPr>
        <w:tab/>
        <w:t>= 5,                /* 设备连接超时*/</w:t>
      </w:r>
    </w:p>
    <w:p w14:paraId="231DAEEB" w14:textId="586D1C6F" w:rsidR="00F75EC5" w:rsidRPr="003B4A82" w:rsidRDefault="00F75EC5" w:rsidP="00F75EC5">
      <w:pPr>
        <w:rPr>
          <w:noProof/>
        </w:rPr>
      </w:pPr>
      <w:r w:rsidRPr="003B4A82">
        <w:rPr>
          <w:noProof/>
        </w:rPr>
        <w:t xml:space="preserve">    NETDEV_DEV_STATUS_WEAK_PWD_ERROR</w:t>
      </w:r>
      <w:r w:rsidRPr="003B4A82">
        <w:rPr>
          <w:noProof/>
        </w:rPr>
        <w:tab/>
        <w:t>= 6,                /* 远程用户弱密码错误*/</w:t>
      </w:r>
    </w:p>
    <w:p w14:paraId="6A39A6C8" w14:textId="56FFA27E" w:rsidR="00F75EC5" w:rsidRPr="003B4A82" w:rsidRDefault="00F75EC5" w:rsidP="00F75EC5">
      <w:pPr>
        <w:rPr>
          <w:noProof/>
        </w:rPr>
      </w:pPr>
      <w:r w:rsidRPr="003B4A82">
        <w:rPr>
          <w:noProof/>
        </w:rPr>
        <w:t xml:space="preserve">    NETDEV_DEV_STATUS_NO_DYNAMIC_PWD</w:t>
      </w:r>
      <w:r w:rsidRPr="003B4A82">
        <w:rPr>
          <w:noProof/>
        </w:rPr>
        <w:tab/>
        <w:t>= 7,                /* 设备不支持动态密码*/</w:t>
      </w:r>
    </w:p>
    <w:p w14:paraId="40C02DE8" w14:textId="2B2838E7" w:rsidR="00F75EC5" w:rsidRPr="003B4A82" w:rsidRDefault="00F75EC5" w:rsidP="00F75EC5">
      <w:pPr>
        <w:rPr>
          <w:noProof/>
        </w:rPr>
      </w:pPr>
      <w:r w:rsidRPr="003B4A82">
        <w:rPr>
          <w:noProof/>
        </w:rPr>
        <w:t xml:space="preserve">    NETDEV_DEV_STATUS_INVALID</w:t>
      </w:r>
      <w:r w:rsidRPr="003B4A82">
        <w:rPr>
          <w:noProof/>
        </w:rPr>
        <w:tab/>
      </w:r>
      <w:r w:rsidRPr="003B4A82">
        <w:rPr>
          <w:noProof/>
        </w:rPr>
        <w:tab/>
      </w:r>
      <w:r w:rsidRPr="003B4A82">
        <w:rPr>
          <w:noProof/>
        </w:rPr>
        <w:tab/>
      </w:r>
      <w:r w:rsidRPr="003B4A82">
        <w:rPr>
          <w:noProof/>
        </w:rPr>
        <w:tab/>
        <w:t>= 0XFF             /* 无效值*/</w:t>
      </w:r>
    </w:p>
    <w:p w14:paraId="2A795E5B" w14:textId="27AE02A9" w:rsidR="004038F4" w:rsidRPr="003B4A82" w:rsidRDefault="00F75EC5" w:rsidP="00F75EC5">
      <w:r w:rsidRPr="003B4A82">
        <w:rPr>
          <w:noProof/>
        </w:rPr>
        <w:t>}NETDEV_DEVICE_STATUS_E;</w:t>
      </w:r>
    </w:p>
    <w:p w14:paraId="0D25A560" w14:textId="14DB3464" w:rsidR="004038F4" w:rsidRPr="003B4A82" w:rsidRDefault="00B13667" w:rsidP="00B13667">
      <w:pPr>
        <w:pStyle w:val="3"/>
      </w:pPr>
      <w:bookmarkStart w:id="2092" w:name="_设备子类型"/>
      <w:bookmarkStart w:id="2093" w:name="_Toc88648082"/>
      <w:bookmarkEnd w:id="2092"/>
      <w:r w:rsidRPr="003B4A82">
        <w:t>设备子类型</w:t>
      </w:r>
      <w:bookmarkEnd w:id="2093"/>
    </w:p>
    <w:p w14:paraId="3FDB4CC0" w14:textId="77777777" w:rsidR="00B13667" w:rsidRPr="003B4A82" w:rsidRDefault="00B13667" w:rsidP="00B13667">
      <w:pPr>
        <w:rPr>
          <w:noProof/>
        </w:rPr>
      </w:pPr>
      <w:r w:rsidRPr="003B4A82">
        <w:rPr>
          <w:noProof/>
        </w:rPr>
        <w:t>typedef enum tagNETDEVDeviceSubType</w:t>
      </w:r>
    </w:p>
    <w:p w14:paraId="5B1C47E0" w14:textId="77777777" w:rsidR="00B13667" w:rsidRPr="003B4A82" w:rsidRDefault="00B13667" w:rsidP="00B13667">
      <w:pPr>
        <w:rPr>
          <w:noProof/>
        </w:rPr>
      </w:pPr>
      <w:r w:rsidRPr="003B4A82">
        <w:rPr>
          <w:noProof/>
        </w:rPr>
        <w:t>{</w:t>
      </w:r>
    </w:p>
    <w:p w14:paraId="66FE4C51" w14:textId="2A97EFF1" w:rsidR="00B13667" w:rsidRPr="003B4A82" w:rsidRDefault="00B13667" w:rsidP="00B13667">
      <w:pPr>
        <w:rPr>
          <w:noProof/>
        </w:rPr>
      </w:pPr>
      <w:r w:rsidRPr="003B4A82">
        <w:rPr>
          <w:noProof/>
        </w:rPr>
        <w:t xml:space="preserve">    NETDEV_DTYPE_SUB_NVR</w:t>
      </w:r>
      <w:r w:rsidRPr="003B4A82">
        <w:rPr>
          <w:noProof/>
        </w:rPr>
        <w:tab/>
      </w:r>
      <w:r w:rsidRPr="003B4A82">
        <w:rPr>
          <w:noProof/>
        </w:rPr>
        <w:tab/>
      </w:r>
      <w:r w:rsidRPr="003B4A82">
        <w:rPr>
          <w:noProof/>
        </w:rPr>
        <w:tab/>
      </w:r>
      <w:r w:rsidRPr="003B4A82">
        <w:rPr>
          <w:noProof/>
        </w:rPr>
        <w:tab/>
        <w:t>= 0,                /* NVR */</w:t>
      </w:r>
    </w:p>
    <w:p w14:paraId="44C2A780" w14:textId="2BE5BCE2" w:rsidR="00B13667" w:rsidRPr="003B4A82" w:rsidRDefault="00B13667" w:rsidP="00B13667">
      <w:pPr>
        <w:rPr>
          <w:noProof/>
        </w:rPr>
      </w:pPr>
      <w:r w:rsidRPr="003B4A82">
        <w:rPr>
          <w:noProof/>
        </w:rPr>
        <w:t xml:space="preserve">    NETDEV_DTYPE_SUB_IPC</w:t>
      </w:r>
      <w:r w:rsidRPr="003B4A82">
        <w:rPr>
          <w:noProof/>
        </w:rPr>
        <w:tab/>
      </w:r>
      <w:r w:rsidRPr="003B4A82">
        <w:rPr>
          <w:noProof/>
        </w:rPr>
        <w:tab/>
      </w:r>
      <w:r w:rsidRPr="003B4A82">
        <w:rPr>
          <w:noProof/>
        </w:rPr>
        <w:tab/>
      </w:r>
      <w:r w:rsidRPr="003B4A82">
        <w:rPr>
          <w:noProof/>
        </w:rPr>
        <w:tab/>
        <w:t>= 1,                /* IPC */</w:t>
      </w:r>
    </w:p>
    <w:p w14:paraId="7AA0BECD" w14:textId="48AFF9C1" w:rsidR="00B13667" w:rsidRPr="003B4A82" w:rsidRDefault="00B13667" w:rsidP="00B13667">
      <w:pPr>
        <w:rPr>
          <w:noProof/>
        </w:rPr>
      </w:pPr>
      <w:r w:rsidRPr="003B4A82">
        <w:rPr>
          <w:noProof/>
        </w:rPr>
        <w:t xml:space="preserve">    NETDEV_DTYPE_SUB_DC_INNER</w:t>
      </w:r>
      <w:r w:rsidRPr="003B4A82">
        <w:rPr>
          <w:noProof/>
        </w:rPr>
        <w:tab/>
      </w:r>
      <w:r w:rsidRPr="003B4A82">
        <w:rPr>
          <w:noProof/>
        </w:rPr>
        <w:tab/>
        <w:t xml:space="preserve">= 2,                /* 内置DC */ </w:t>
      </w:r>
    </w:p>
    <w:p w14:paraId="03C4AE7F" w14:textId="36064002" w:rsidR="00B13667" w:rsidRPr="003B4A82" w:rsidRDefault="00B13667" w:rsidP="00B13667">
      <w:pPr>
        <w:rPr>
          <w:noProof/>
        </w:rPr>
      </w:pPr>
      <w:r w:rsidRPr="003B4A82">
        <w:rPr>
          <w:noProof/>
        </w:rPr>
        <w:t xml:space="preserve">    NETDEV_DTYPE_SUB_DC_EXT</w:t>
      </w:r>
      <w:r w:rsidRPr="003B4A82">
        <w:rPr>
          <w:noProof/>
        </w:rPr>
        <w:tab/>
      </w:r>
      <w:r w:rsidRPr="003B4A82">
        <w:rPr>
          <w:noProof/>
        </w:rPr>
        <w:tab/>
      </w:r>
      <w:r w:rsidRPr="003B4A82">
        <w:rPr>
          <w:noProof/>
        </w:rPr>
        <w:tab/>
        <w:t>= 3,                /* 外置DC */</w:t>
      </w:r>
    </w:p>
    <w:p w14:paraId="2B66E088" w14:textId="379B0CBB" w:rsidR="00B13667" w:rsidRPr="003B4A82" w:rsidRDefault="00B13667" w:rsidP="00B13667">
      <w:pPr>
        <w:rPr>
          <w:noProof/>
        </w:rPr>
      </w:pPr>
      <w:r w:rsidRPr="003B4A82">
        <w:rPr>
          <w:noProof/>
        </w:rPr>
        <w:t xml:space="preserve">    NETDEV_DTYPE_SUB_EC</w:t>
      </w:r>
      <w:r w:rsidRPr="003B4A82">
        <w:rPr>
          <w:noProof/>
        </w:rPr>
        <w:tab/>
      </w:r>
      <w:r w:rsidRPr="003B4A82">
        <w:rPr>
          <w:noProof/>
        </w:rPr>
        <w:tab/>
      </w:r>
      <w:r w:rsidRPr="003B4A82">
        <w:rPr>
          <w:noProof/>
        </w:rPr>
        <w:tab/>
      </w:r>
      <w:r w:rsidRPr="003B4A82">
        <w:rPr>
          <w:noProof/>
        </w:rPr>
        <w:tab/>
        <w:t>= 4,                /* EC */</w:t>
      </w:r>
    </w:p>
    <w:p w14:paraId="24C08332" w14:textId="56787B52" w:rsidR="00B13667" w:rsidRPr="003B4A82" w:rsidRDefault="00B13667" w:rsidP="00B13667">
      <w:pPr>
        <w:rPr>
          <w:noProof/>
        </w:rPr>
      </w:pPr>
      <w:r w:rsidRPr="003B4A82">
        <w:rPr>
          <w:noProof/>
        </w:rPr>
        <w:t xml:space="preserve">    NETDEV_DTYPE_SUB_VMS</w:t>
      </w:r>
      <w:r w:rsidRPr="003B4A82">
        <w:rPr>
          <w:noProof/>
        </w:rPr>
        <w:tab/>
      </w:r>
      <w:r w:rsidRPr="003B4A82">
        <w:rPr>
          <w:noProof/>
        </w:rPr>
        <w:tab/>
      </w:r>
      <w:r w:rsidRPr="003B4A82">
        <w:rPr>
          <w:noProof/>
        </w:rPr>
        <w:tab/>
      </w:r>
      <w:r w:rsidRPr="003B4A82">
        <w:rPr>
          <w:noProof/>
        </w:rPr>
        <w:tab/>
        <w:t xml:space="preserve">= 5,                /* 一体机*/ </w:t>
      </w:r>
    </w:p>
    <w:p w14:paraId="0875DB13" w14:textId="54C05D63" w:rsidR="00B13667" w:rsidRPr="003B4A82" w:rsidRDefault="00B13667" w:rsidP="00B13667">
      <w:pPr>
        <w:rPr>
          <w:noProof/>
        </w:rPr>
      </w:pPr>
      <w:r w:rsidRPr="003B4A82">
        <w:rPr>
          <w:noProof/>
        </w:rPr>
        <w:t xml:space="preserve">    NETDEV_DTYPE_SUB_DA</w:t>
      </w:r>
      <w:r w:rsidRPr="003B4A82">
        <w:rPr>
          <w:noProof/>
        </w:rPr>
        <w:tab/>
      </w:r>
      <w:r w:rsidRPr="003B4A82">
        <w:rPr>
          <w:noProof/>
        </w:rPr>
        <w:tab/>
      </w:r>
      <w:r w:rsidRPr="003B4A82">
        <w:rPr>
          <w:noProof/>
        </w:rPr>
        <w:tab/>
      </w:r>
      <w:r w:rsidRPr="003B4A82">
        <w:rPr>
          <w:noProof/>
        </w:rPr>
        <w:tab/>
        <w:t xml:space="preserve">= 6,                /* 代理设备*/ </w:t>
      </w:r>
    </w:p>
    <w:p w14:paraId="2C622D70" w14:textId="3F4EDE08" w:rsidR="00B13667" w:rsidRPr="003B4A82" w:rsidRDefault="00B13667" w:rsidP="00B13667">
      <w:pPr>
        <w:rPr>
          <w:noProof/>
        </w:rPr>
      </w:pPr>
      <w:r w:rsidRPr="003B4A82">
        <w:rPr>
          <w:noProof/>
        </w:rPr>
        <w:t xml:space="preserve">    NETDEV_DTYPE_SUB_ADU</w:t>
      </w:r>
      <w:r w:rsidRPr="003B4A82">
        <w:rPr>
          <w:noProof/>
        </w:rPr>
        <w:tab/>
      </w:r>
      <w:r w:rsidRPr="003B4A82">
        <w:rPr>
          <w:noProof/>
        </w:rPr>
        <w:tab/>
      </w:r>
      <w:r w:rsidRPr="003B4A82">
        <w:rPr>
          <w:noProof/>
        </w:rPr>
        <w:tab/>
      </w:r>
      <w:r w:rsidRPr="003B4A82">
        <w:rPr>
          <w:noProof/>
        </w:rPr>
        <w:tab/>
        <w:t>= 7,                /* ADU拼控设备*/</w:t>
      </w:r>
    </w:p>
    <w:p w14:paraId="4D75EABE" w14:textId="7AA2E1FB" w:rsidR="00B13667" w:rsidRPr="003B4A82" w:rsidRDefault="00B13667" w:rsidP="00B13667">
      <w:pPr>
        <w:rPr>
          <w:noProof/>
        </w:rPr>
      </w:pPr>
      <w:r w:rsidRPr="003B4A82">
        <w:rPr>
          <w:noProof/>
        </w:rPr>
        <w:t xml:space="preserve">    NETDEV_DTYPE_SUB_FISHEYE_IPC</w:t>
      </w:r>
      <w:r w:rsidRPr="003B4A82">
        <w:rPr>
          <w:noProof/>
        </w:rPr>
        <w:tab/>
      </w:r>
      <w:r w:rsidRPr="003B4A82">
        <w:rPr>
          <w:noProof/>
        </w:rPr>
        <w:tab/>
        <w:t>= 8,                /* 鱼眼设备*/</w:t>
      </w:r>
    </w:p>
    <w:p w14:paraId="3FBB58AF" w14:textId="3AC9ED2F" w:rsidR="00B13667" w:rsidRPr="003B4A82" w:rsidRDefault="00B13667" w:rsidP="00B13667">
      <w:pPr>
        <w:rPr>
          <w:noProof/>
        </w:rPr>
      </w:pPr>
      <w:r w:rsidRPr="003B4A82">
        <w:rPr>
          <w:noProof/>
        </w:rPr>
        <w:t xml:space="preserve">    NETDEV_DTYPE_SUB_DECARD</w:t>
      </w:r>
      <w:r w:rsidRPr="003B4A82">
        <w:rPr>
          <w:noProof/>
        </w:rPr>
        <w:tab/>
      </w:r>
      <w:r w:rsidRPr="003B4A82">
        <w:rPr>
          <w:noProof/>
        </w:rPr>
        <w:tab/>
      </w:r>
      <w:r w:rsidRPr="003B4A82">
        <w:rPr>
          <w:noProof/>
        </w:rPr>
        <w:tab/>
        <w:t>= 9,                /* 解码卡设备*/</w:t>
      </w:r>
    </w:p>
    <w:p w14:paraId="11460D5D" w14:textId="0764223F" w:rsidR="00B13667" w:rsidRPr="003B4A82" w:rsidRDefault="00B13667" w:rsidP="00B13667">
      <w:pPr>
        <w:rPr>
          <w:noProof/>
        </w:rPr>
      </w:pPr>
      <w:r w:rsidRPr="003B4A82">
        <w:rPr>
          <w:noProof/>
        </w:rPr>
        <w:t xml:space="preserve">    NETDEV_DTYPE_SUB_FACE_IPC</w:t>
      </w:r>
      <w:r w:rsidRPr="003B4A82">
        <w:rPr>
          <w:noProof/>
        </w:rPr>
        <w:tab/>
      </w:r>
      <w:r w:rsidRPr="003B4A82">
        <w:rPr>
          <w:noProof/>
        </w:rPr>
        <w:tab/>
      </w:r>
      <w:r w:rsidRPr="003B4A82">
        <w:rPr>
          <w:noProof/>
        </w:rPr>
        <w:tab/>
        <w:t>= 10,               /* 人脸识别相机*/</w:t>
      </w:r>
    </w:p>
    <w:p w14:paraId="477B6FD1" w14:textId="6CE10C5E" w:rsidR="00B13667" w:rsidRPr="003B4A82" w:rsidRDefault="00B13667" w:rsidP="00B13667">
      <w:pPr>
        <w:rPr>
          <w:noProof/>
        </w:rPr>
      </w:pPr>
      <w:r w:rsidRPr="003B4A82">
        <w:rPr>
          <w:noProof/>
        </w:rPr>
        <w:t xml:space="preserve">    NETDEV_DTYPE_SUB_ALARMHOST</w:t>
      </w:r>
      <w:r w:rsidRPr="003B4A82">
        <w:rPr>
          <w:noProof/>
        </w:rPr>
        <w:tab/>
      </w:r>
      <w:r w:rsidRPr="003B4A82">
        <w:rPr>
          <w:noProof/>
        </w:rPr>
        <w:tab/>
        <w:t>= 11,               /* 报警主机设备*/</w:t>
      </w:r>
    </w:p>
    <w:p w14:paraId="657D8641" w14:textId="222B2B28" w:rsidR="00B13667" w:rsidRPr="003B4A82" w:rsidRDefault="00B13667" w:rsidP="00B13667">
      <w:pPr>
        <w:rPr>
          <w:noProof/>
        </w:rPr>
      </w:pPr>
      <w:r w:rsidRPr="003B4A82">
        <w:rPr>
          <w:noProof/>
        </w:rPr>
        <w:t xml:space="preserve">    NETDEV_DTYPE_SUB_ACS</w:t>
      </w:r>
      <w:r w:rsidRPr="003B4A82">
        <w:rPr>
          <w:noProof/>
        </w:rPr>
        <w:tab/>
      </w:r>
      <w:r w:rsidRPr="003B4A82">
        <w:rPr>
          <w:noProof/>
        </w:rPr>
        <w:tab/>
      </w:r>
      <w:r w:rsidRPr="003B4A82">
        <w:rPr>
          <w:noProof/>
        </w:rPr>
        <w:tab/>
      </w:r>
      <w:r w:rsidRPr="003B4A82">
        <w:rPr>
          <w:noProof/>
        </w:rPr>
        <w:tab/>
        <w:t>= 12,               /* 第三方门禁设备*/</w:t>
      </w:r>
    </w:p>
    <w:p w14:paraId="1B9469F2" w14:textId="2872FE7C" w:rsidR="00B13667" w:rsidRPr="003B4A82" w:rsidRDefault="00B13667" w:rsidP="00B13667">
      <w:pPr>
        <w:rPr>
          <w:noProof/>
        </w:rPr>
      </w:pPr>
      <w:r w:rsidRPr="003B4A82">
        <w:rPr>
          <w:noProof/>
        </w:rPr>
        <w:t xml:space="preserve">    NETDEV_DTYPE_SUB_FG</w:t>
      </w:r>
      <w:r w:rsidRPr="003B4A82">
        <w:rPr>
          <w:noProof/>
        </w:rPr>
        <w:tab/>
      </w:r>
      <w:r w:rsidRPr="003B4A82">
        <w:rPr>
          <w:noProof/>
        </w:rPr>
        <w:tab/>
      </w:r>
      <w:r w:rsidRPr="003B4A82">
        <w:rPr>
          <w:noProof/>
        </w:rPr>
        <w:tab/>
      </w:r>
      <w:r w:rsidRPr="003B4A82">
        <w:rPr>
          <w:noProof/>
        </w:rPr>
        <w:tab/>
        <w:t>= 13,               /* 人脸速通门设备*/</w:t>
      </w:r>
    </w:p>
    <w:p w14:paraId="27B125D5" w14:textId="4CCDDFB7" w:rsidR="00B13667" w:rsidRPr="003B4A82" w:rsidRDefault="00B13667" w:rsidP="00B13667">
      <w:pPr>
        <w:rPr>
          <w:noProof/>
        </w:rPr>
      </w:pPr>
      <w:r w:rsidRPr="003B4A82">
        <w:rPr>
          <w:noProof/>
        </w:rPr>
        <w:t xml:space="preserve">    NETDEV_DTYPE_SUB_FACE_ACS</w:t>
      </w:r>
      <w:r w:rsidRPr="003B4A82">
        <w:rPr>
          <w:noProof/>
        </w:rPr>
        <w:tab/>
      </w:r>
      <w:r w:rsidRPr="003B4A82">
        <w:rPr>
          <w:noProof/>
        </w:rPr>
        <w:tab/>
        <w:t>= 14,               /* 人脸门禁设备*/</w:t>
      </w:r>
    </w:p>
    <w:p w14:paraId="520529B4" w14:textId="0481DDA5" w:rsidR="00B13667" w:rsidRPr="003B4A82" w:rsidRDefault="00B13667" w:rsidP="00956522">
      <w:pPr>
        <w:rPr>
          <w:noProof/>
        </w:rPr>
      </w:pPr>
      <w:r w:rsidRPr="003B4A82">
        <w:rPr>
          <w:noProof/>
        </w:rPr>
        <w:t xml:space="preserve">    </w:t>
      </w:r>
      <w:r w:rsidR="00956522" w:rsidRPr="00956522">
        <w:rPr>
          <w:noProof/>
        </w:rPr>
        <w:t>NETDEV_DTYPE_SUB_PRIVATE_GENERAL_ACS</w:t>
      </w:r>
      <w:r w:rsidR="00956522">
        <w:rPr>
          <w:noProof/>
        </w:rPr>
        <w:tab/>
        <w:t xml:space="preserve">= 15,           </w:t>
      </w:r>
      <w:r w:rsidRPr="003B4A82">
        <w:rPr>
          <w:noProof/>
        </w:rPr>
        <w:t xml:space="preserve">/* </w:t>
      </w:r>
      <w:r w:rsidR="00956522" w:rsidRPr="00956522">
        <w:rPr>
          <w:noProof/>
        </w:rPr>
        <w:t>我司</w:t>
      </w:r>
      <w:r w:rsidRPr="003B4A82">
        <w:rPr>
          <w:noProof/>
        </w:rPr>
        <w:t>通用门禁设备*/</w:t>
      </w:r>
    </w:p>
    <w:p w14:paraId="2B1DC99D" w14:textId="2675F088" w:rsidR="00B13667" w:rsidRPr="003B4A82" w:rsidRDefault="00B13667" w:rsidP="00956522">
      <w:pPr>
        <w:rPr>
          <w:noProof/>
        </w:rPr>
      </w:pPr>
      <w:r w:rsidRPr="003B4A82">
        <w:rPr>
          <w:noProof/>
        </w:rPr>
        <w:t xml:space="preserve">    </w:t>
      </w:r>
      <w:r w:rsidR="00956522" w:rsidRPr="00956522">
        <w:rPr>
          <w:noProof/>
        </w:rPr>
        <w:t>NETDEV_DTYPE_SUB_PRIVATE_ALARMHOST</w:t>
      </w:r>
      <w:r w:rsidRPr="003B4A82">
        <w:rPr>
          <w:noProof/>
        </w:rPr>
        <w:tab/>
        <w:t xml:space="preserve">= 16,               /* </w:t>
      </w:r>
      <w:r w:rsidR="00956522" w:rsidRPr="00956522">
        <w:rPr>
          <w:noProof/>
        </w:rPr>
        <w:t>我司</w:t>
      </w:r>
      <w:r w:rsidRPr="003B4A82">
        <w:rPr>
          <w:noProof/>
        </w:rPr>
        <w:t>报警主机设备*/</w:t>
      </w:r>
    </w:p>
    <w:p w14:paraId="30CC631A" w14:textId="5531C60F" w:rsidR="00B13667" w:rsidRPr="003B4A82" w:rsidRDefault="00B13667" w:rsidP="00B13667">
      <w:pPr>
        <w:rPr>
          <w:noProof/>
        </w:rPr>
      </w:pPr>
      <w:r w:rsidRPr="003B4A82">
        <w:rPr>
          <w:noProof/>
        </w:rPr>
        <w:t xml:space="preserve">    NETDEV_DTYPE_SUB_LOCK_WIF</w:t>
      </w:r>
      <w:r w:rsidRPr="003B4A82">
        <w:rPr>
          <w:noProof/>
        </w:rPr>
        <w:tab/>
      </w:r>
      <w:r w:rsidRPr="003B4A82">
        <w:rPr>
          <w:noProof/>
        </w:rPr>
        <w:tab/>
      </w:r>
      <w:r w:rsidRPr="003B4A82">
        <w:rPr>
          <w:noProof/>
        </w:rPr>
        <w:tab/>
        <w:t>= 17,               /* WIFI锁*/</w:t>
      </w:r>
    </w:p>
    <w:p w14:paraId="2C02B8D5" w14:textId="48D0173C" w:rsidR="00B13667" w:rsidRPr="003B4A82" w:rsidRDefault="00B13667" w:rsidP="00B13667">
      <w:pPr>
        <w:rPr>
          <w:noProof/>
        </w:rPr>
      </w:pPr>
      <w:r w:rsidRPr="003B4A82">
        <w:rPr>
          <w:noProof/>
        </w:rPr>
        <w:t xml:space="preserve">    NETDEV_DTYPE_SUB_LOCK_NBIoT</w:t>
      </w:r>
      <w:r w:rsidRPr="003B4A82">
        <w:rPr>
          <w:noProof/>
        </w:rPr>
        <w:tab/>
      </w:r>
      <w:r w:rsidRPr="003B4A82">
        <w:rPr>
          <w:noProof/>
        </w:rPr>
        <w:tab/>
      </w:r>
      <w:r w:rsidRPr="003B4A82">
        <w:rPr>
          <w:noProof/>
        </w:rPr>
        <w:tab/>
        <w:t>= 18,               /* NBIoT锁*/</w:t>
      </w:r>
    </w:p>
    <w:p w14:paraId="7F799BCA" w14:textId="77777777" w:rsidR="00B13667" w:rsidRPr="003B4A82" w:rsidRDefault="00B13667" w:rsidP="00B13667">
      <w:pPr>
        <w:rPr>
          <w:noProof/>
        </w:rPr>
      </w:pPr>
      <w:r w:rsidRPr="003B4A82">
        <w:rPr>
          <w:noProof/>
        </w:rPr>
        <w:t xml:space="preserve">    NETDEV_DTYPE_SUB_ID_RECOGNIZE       = 19,               /* 人证识别设备*/</w:t>
      </w:r>
    </w:p>
    <w:p w14:paraId="775AA178" w14:textId="252D6AF5" w:rsidR="00B13667" w:rsidRPr="003B4A82" w:rsidRDefault="00B13667" w:rsidP="00B13667">
      <w:pPr>
        <w:rPr>
          <w:noProof/>
        </w:rPr>
      </w:pPr>
      <w:r w:rsidRPr="003B4A82">
        <w:rPr>
          <w:noProof/>
        </w:rPr>
        <w:lastRenderedPageBreak/>
        <w:t xml:space="preserve">    NETDEV_DTYPE_SUB_UNKNOW             = 0xFF             /* 未知设备*/</w:t>
      </w:r>
    </w:p>
    <w:p w14:paraId="7845FEF5" w14:textId="6AF179FE" w:rsidR="004038F4" w:rsidRPr="003B4A82" w:rsidRDefault="00B13667" w:rsidP="00B13667">
      <w:r w:rsidRPr="003B4A82">
        <w:rPr>
          <w:noProof/>
        </w:rPr>
        <w:t>}NETDEV_DEVICE_SUB_TYPE_E;</w:t>
      </w:r>
    </w:p>
    <w:p w14:paraId="3052E7DA" w14:textId="753C9B0E" w:rsidR="004038F4" w:rsidRPr="003B4A82" w:rsidRDefault="00B13667" w:rsidP="00B13667">
      <w:pPr>
        <w:pStyle w:val="3"/>
      </w:pPr>
      <w:bookmarkStart w:id="2094" w:name="_接入协议"/>
      <w:bookmarkStart w:id="2095" w:name="_Toc88648083"/>
      <w:bookmarkEnd w:id="2094"/>
      <w:r w:rsidRPr="003B4A82">
        <w:t>接入协议</w:t>
      </w:r>
      <w:bookmarkEnd w:id="2095"/>
    </w:p>
    <w:p w14:paraId="054333D3" w14:textId="77777777" w:rsidR="00B13667" w:rsidRPr="003B4A82" w:rsidRDefault="00B13667" w:rsidP="00B13667">
      <w:pPr>
        <w:rPr>
          <w:noProof/>
        </w:rPr>
      </w:pPr>
      <w:r w:rsidRPr="003B4A82">
        <w:rPr>
          <w:noProof/>
        </w:rPr>
        <w:t>typedef enum tagNETDEVAccessProtocol</w:t>
      </w:r>
    </w:p>
    <w:p w14:paraId="7E27D11B" w14:textId="77777777" w:rsidR="00B13667" w:rsidRPr="003B4A82" w:rsidRDefault="00B13667" w:rsidP="00B13667">
      <w:pPr>
        <w:rPr>
          <w:noProof/>
        </w:rPr>
      </w:pPr>
      <w:r w:rsidRPr="003B4A82">
        <w:rPr>
          <w:noProof/>
        </w:rPr>
        <w:t>{</w:t>
      </w:r>
    </w:p>
    <w:p w14:paraId="588E067F" w14:textId="77777777" w:rsidR="00B13667" w:rsidRPr="003B4A82" w:rsidRDefault="00B13667" w:rsidP="00B13667">
      <w:pPr>
        <w:rPr>
          <w:noProof/>
        </w:rPr>
      </w:pPr>
      <w:r w:rsidRPr="003B4A82">
        <w:rPr>
          <w:noProof/>
        </w:rPr>
        <w:t xml:space="preserve">    NETDEV_ACCESS_PROTOCOL_ONVIF                = 1,                /* onvif协议*/</w:t>
      </w:r>
    </w:p>
    <w:p w14:paraId="5B9C228E" w14:textId="12F81E94" w:rsidR="00B13667" w:rsidRPr="003B4A82" w:rsidRDefault="00B13667" w:rsidP="00B13667">
      <w:pPr>
        <w:rPr>
          <w:noProof/>
        </w:rPr>
      </w:pPr>
      <w:r w:rsidRPr="003B4A82">
        <w:rPr>
          <w:noProof/>
        </w:rPr>
        <w:t xml:space="preserve">    NETDEV_ACCESS_PROTOCOL_</w:t>
      </w:r>
      <w:r w:rsidR="0021138F">
        <w:rPr>
          <w:noProof/>
        </w:rPr>
        <w:t>PRIVATE</w:t>
      </w:r>
      <w:r w:rsidRPr="003B4A82">
        <w:rPr>
          <w:noProof/>
        </w:rPr>
        <w:t xml:space="preserve"> </w:t>
      </w:r>
      <w:r w:rsidR="0021138F">
        <w:rPr>
          <w:noProof/>
        </w:rPr>
        <w:t xml:space="preserve"> </w:t>
      </w:r>
      <w:r w:rsidRPr="003B4A82">
        <w:rPr>
          <w:noProof/>
        </w:rPr>
        <w:t xml:space="preserve">            = 2,                /* 私有协议*/</w:t>
      </w:r>
    </w:p>
    <w:p w14:paraId="0FE69B6C" w14:textId="77777777" w:rsidR="00B13667" w:rsidRPr="003B4A82" w:rsidRDefault="00B13667" w:rsidP="00B13667">
      <w:pPr>
        <w:rPr>
          <w:noProof/>
        </w:rPr>
      </w:pPr>
      <w:r w:rsidRPr="003B4A82">
        <w:rPr>
          <w:noProof/>
        </w:rPr>
        <w:t xml:space="preserve">    NETDEV_ACCESS_PROTOCOL_GB                   = 3,                /* 国标*/</w:t>
      </w:r>
    </w:p>
    <w:p w14:paraId="21B08DC5" w14:textId="44DB27D8" w:rsidR="00B13667" w:rsidRPr="003B4A82" w:rsidRDefault="00B13667" w:rsidP="00B13667">
      <w:pPr>
        <w:rPr>
          <w:noProof/>
        </w:rPr>
      </w:pPr>
      <w:r w:rsidRPr="003B4A82">
        <w:rPr>
          <w:noProof/>
        </w:rPr>
        <w:t xml:space="preserve">    NETDEV_ACCESS_PROTOCOL_RTSP                 = 4,                /* RTSP */</w:t>
      </w:r>
    </w:p>
    <w:p w14:paraId="0D3B9350" w14:textId="77777777" w:rsidR="00B13667" w:rsidRPr="003B4A82" w:rsidRDefault="00B13667" w:rsidP="00B13667">
      <w:pPr>
        <w:rPr>
          <w:noProof/>
        </w:rPr>
      </w:pPr>
      <w:r w:rsidRPr="003B4A82">
        <w:rPr>
          <w:noProof/>
        </w:rPr>
        <w:t xml:space="preserve">    NETDEV_ACCESS_PROTOCOL_INVALID              = 0xFF              /* 无效值*/</w:t>
      </w:r>
    </w:p>
    <w:p w14:paraId="779570EE" w14:textId="418F283F" w:rsidR="004038F4" w:rsidRPr="003B4A82" w:rsidRDefault="00B13667" w:rsidP="00B13667">
      <w:r w:rsidRPr="003B4A82">
        <w:rPr>
          <w:noProof/>
        </w:rPr>
        <w:t>}NETDEV_ACCESS_PROTOCOL_E;</w:t>
      </w:r>
    </w:p>
    <w:p w14:paraId="3B1A5964" w14:textId="127BBD7B" w:rsidR="004038F4" w:rsidRPr="003B4A82" w:rsidRDefault="00B13667" w:rsidP="00B13667">
      <w:pPr>
        <w:pStyle w:val="3"/>
      </w:pPr>
      <w:bookmarkStart w:id="2096" w:name="_接入方式"/>
      <w:bookmarkStart w:id="2097" w:name="_Toc88648084"/>
      <w:bookmarkEnd w:id="2096"/>
      <w:r w:rsidRPr="003B4A82">
        <w:t>接入方式</w:t>
      </w:r>
      <w:bookmarkEnd w:id="2097"/>
    </w:p>
    <w:p w14:paraId="63956F04" w14:textId="77777777" w:rsidR="00B13667" w:rsidRPr="003B4A82" w:rsidRDefault="00B13667" w:rsidP="00B13667">
      <w:pPr>
        <w:rPr>
          <w:noProof/>
        </w:rPr>
      </w:pPr>
      <w:r w:rsidRPr="003B4A82">
        <w:rPr>
          <w:noProof/>
        </w:rPr>
        <w:t>typedef enum tagNETDEVDeviceAccessMode</w:t>
      </w:r>
    </w:p>
    <w:p w14:paraId="76D0D0EE" w14:textId="77777777" w:rsidR="00B13667" w:rsidRPr="003B4A82" w:rsidRDefault="00B13667" w:rsidP="00B13667">
      <w:pPr>
        <w:rPr>
          <w:noProof/>
        </w:rPr>
      </w:pPr>
      <w:r w:rsidRPr="003B4A82">
        <w:rPr>
          <w:noProof/>
        </w:rPr>
        <w:t>{</w:t>
      </w:r>
    </w:p>
    <w:p w14:paraId="43EC3605" w14:textId="5E7AEBE4" w:rsidR="00B13667" w:rsidRPr="003B4A82" w:rsidRDefault="00B13667" w:rsidP="00B13667">
      <w:pPr>
        <w:rPr>
          <w:noProof/>
        </w:rPr>
      </w:pPr>
      <w:r w:rsidRPr="003B4A82">
        <w:rPr>
          <w:noProof/>
        </w:rPr>
        <w:t xml:space="preserve">    NETDEV_DEV_ACCESS_MODE_IP_DOMAIN</w:t>
      </w:r>
      <w:r w:rsidRPr="003B4A82">
        <w:rPr>
          <w:noProof/>
        </w:rPr>
        <w:tab/>
      </w:r>
      <w:r w:rsidRPr="003B4A82">
        <w:rPr>
          <w:noProof/>
        </w:rPr>
        <w:tab/>
      </w:r>
      <w:r w:rsidRPr="003B4A82">
        <w:rPr>
          <w:noProof/>
        </w:rPr>
        <w:tab/>
        <w:t xml:space="preserve">= 0,                /* IP、域名接入*/ </w:t>
      </w:r>
    </w:p>
    <w:p w14:paraId="57E12586" w14:textId="551F6D86" w:rsidR="00B13667" w:rsidRPr="003B4A82" w:rsidRDefault="00B13667" w:rsidP="00B13667">
      <w:pPr>
        <w:rPr>
          <w:noProof/>
          <w:lang w:val="fr-FR"/>
        </w:rPr>
      </w:pPr>
      <w:r w:rsidRPr="003B4A82">
        <w:rPr>
          <w:noProof/>
          <w:lang w:val="fr-FR"/>
        </w:rPr>
        <w:t xml:space="preserve">    NETDEV_DEV_ACCESS_MODE_P2P</w:t>
      </w:r>
      <w:r w:rsidRPr="003B4A82">
        <w:rPr>
          <w:noProof/>
          <w:lang w:val="fr-FR"/>
        </w:rPr>
        <w:tab/>
      </w:r>
      <w:r w:rsidRPr="003B4A82">
        <w:rPr>
          <w:noProof/>
          <w:lang w:val="fr-FR"/>
        </w:rPr>
        <w:tab/>
      </w:r>
      <w:r w:rsidRPr="003B4A82">
        <w:rPr>
          <w:noProof/>
          <w:lang w:val="fr-FR"/>
        </w:rPr>
        <w:tab/>
      </w:r>
      <w:r w:rsidRPr="003B4A82">
        <w:rPr>
          <w:noProof/>
          <w:lang w:val="fr-FR"/>
        </w:rPr>
        <w:tab/>
      </w:r>
      <w:r w:rsidRPr="003B4A82">
        <w:rPr>
          <w:noProof/>
          <w:lang w:val="fr-FR"/>
        </w:rPr>
        <w:tab/>
        <w:t>= 1,                /* P2P</w:t>
      </w:r>
      <w:r w:rsidRPr="003B4A82">
        <w:rPr>
          <w:noProof/>
        </w:rPr>
        <w:t>接入</w:t>
      </w:r>
      <w:r w:rsidRPr="003B4A82">
        <w:rPr>
          <w:noProof/>
          <w:lang w:val="fr-FR"/>
        </w:rPr>
        <w:t>*/</w:t>
      </w:r>
    </w:p>
    <w:p w14:paraId="2B882E3E" w14:textId="4B3FD34B" w:rsidR="00B13667" w:rsidRPr="003B4A82" w:rsidRDefault="00B13667" w:rsidP="00B13667">
      <w:pPr>
        <w:rPr>
          <w:noProof/>
          <w:lang w:val="fr-FR"/>
        </w:rPr>
      </w:pPr>
      <w:r w:rsidRPr="003B4A82">
        <w:rPr>
          <w:noProof/>
          <w:lang w:val="fr-FR"/>
        </w:rPr>
        <w:t xml:space="preserve">    NETDEV_DEV_ACCESS_MODE_UNP</w:t>
      </w:r>
      <w:r w:rsidRPr="003B4A82">
        <w:rPr>
          <w:noProof/>
          <w:lang w:val="fr-FR"/>
        </w:rPr>
        <w:tab/>
      </w:r>
      <w:r w:rsidRPr="003B4A82">
        <w:rPr>
          <w:noProof/>
          <w:lang w:val="fr-FR"/>
        </w:rPr>
        <w:tab/>
      </w:r>
      <w:r w:rsidRPr="003B4A82">
        <w:rPr>
          <w:noProof/>
          <w:lang w:val="fr-FR"/>
        </w:rPr>
        <w:tab/>
      </w:r>
      <w:r w:rsidRPr="003B4A82">
        <w:rPr>
          <w:noProof/>
          <w:lang w:val="fr-FR"/>
        </w:rPr>
        <w:tab/>
      </w:r>
      <w:r w:rsidRPr="003B4A82">
        <w:rPr>
          <w:noProof/>
          <w:lang w:val="fr-FR"/>
        </w:rPr>
        <w:tab/>
        <w:t>= 2,                /* UNP</w:t>
      </w:r>
      <w:r w:rsidRPr="003B4A82">
        <w:rPr>
          <w:noProof/>
        </w:rPr>
        <w:t>接入</w:t>
      </w:r>
      <w:r w:rsidRPr="003B4A82">
        <w:rPr>
          <w:noProof/>
          <w:lang w:val="fr-FR"/>
        </w:rPr>
        <w:t>*/</w:t>
      </w:r>
    </w:p>
    <w:p w14:paraId="2262C0E4" w14:textId="24A3FCE7" w:rsidR="00B13667" w:rsidRPr="003B4A82" w:rsidRDefault="00B13667" w:rsidP="00B13667">
      <w:pPr>
        <w:rPr>
          <w:noProof/>
          <w:lang w:val="fr-FR"/>
        </w:rPr>
      </w:pPr>
      <w:r w:rsidRPr="003B4A82">
        <w:rPr>
          <w:noProof/>
          <w:lang w:val="fr-FR"/>
        </w:rPr>
        <w:t xml:space="preserve">    NETDEV_DEV_ACCESS_MODE_INVALID</w:t>
      </w:r>
      <w:r w:rsidRPr="003B4A82">
        <w:rPr>
          <w:noProof/>
          <w:lang w:val="fr-FR"/>
        </w:rPr>
        <w:tab/>
      </w:r>
      <w:r w:rsidRPr="003B4A82">
        <w:rPr>
          <w:noProof/>
          <w:lang w:val="fr-FR"/>
        </w:rPr>
        <w:tab/>
      </w:r>
      <w:r w:rsidRPr="003B4A82">
        <w:rPr>
          <w:noProof/>
          <w:lang w:val="fr-FR"/>
        </w:rPr>
        <w:tab/>
        <w:t xml:space="preserve">    = 0XFF             /* </w:t>
      </w:r>
      <w:r w:rsidRPr="003B4A82">
        <w:rPr>
          <w:noProof/>
        </w:rPr>
        <w:t>无效值</w:t>
      </w:r>
      <w:r w:rsidRPr="003B4A82">
        <w:rPr>
          <w:noProof/>
          <w:lang w:val="fr-FR"/>
        </w:rPr>
        <w:t>*/</w:t>
      </w:r>
    </w:p>
    <w:p w14:paraId="7CE41FC6" w14:textId="418E9F6E" w:rsidR="004038F4" w:rsidRPr="003B4A82" w:rsidRDefault="00B13667" w:rsidP="00B13667">
      <w:pPr>
        <w:rPr>
          <w:noProof/>
          <w:lang w:val="fr-FR"/>
        </w:rPr>
      </w:pPr>
      <w:r w:rsidRPr="003B4A82">
        <w:rPr>
          <w:noProof/>
          <w:lang w:val="fr-FR"/>
        </w:rPr>
        <w:t>}NETDEV_DEVICE_ACCESS_MODE_E;</w:t>
      </w:r>
    </w:p>
    <w:p w14:paraId="5D65F62A" w14:textId="381B605E" w:rsidR="00B13667" w:rsidRPr="003B4A82" w:rsidRDefault="009229AA" w:rsidP="009229AA">
      <w:pPr>
        <w:pStyle w:val="3"/>
      </w:pPr>
      <w:bookmarkStart w:id="2098" w:name="_通道下接入的设备类型(目前仅NVR使用)"/>
      <w:bookmarkStart w:id="2099" w:name="_Toc88648085"/>
      <w:bookmarkEnd w:id="2098"/>
      <w:r w:rsidRPr="003B4A82">
        <w:t>通道下接入的设备类型</w:t>
      </w:r>
      <w:r w:rsidRPr="003B4A82">
        <w:t>(</w:t>
      </w:r>
      <w:r w:rsidRPr="003B4A82">
        <w:t>目前仅</w:t>
      </w:r>
      <w:r w:rsidRPr="003B4A82">
        <w:t>NVR</w:t>
      </w:r>
      <w:r w:rsidRPr="003B4A82">
        <w:t>使用</w:t>
      </w:r>
      <w:r w:rsidRPr="003B4A82">
        <w:t>)</w:t>
      </w:r>
      <w:bookmarkEnd w:id="2099"/>
    </w:p>
    <w:p w14:paraId="7AB377C5" w14:textId="77777777" w:rsidR="009229AA" w:rsidRPr="003B4A82" w:rsidRDefault="009229AA" w:rsidP="009229AA">
      <w:pPr>
        <w:rPr>
          <w:noProof/>
        </w:rPr>
      </w:pPr>
      <w:r w:rsidRPr="003B4A82">
        <w:rPr>
          <w:noProof/>
        </w:rPr>
        <w:t>typedef enum tagNETDEVChannelCameraType</w:t>
      </w:r>
    </w:p>
    <w:p w14:paraId="5206A7F7" w14:textId="77777777" w:rsidR="009229AA" w:rsidRPr="003B4A82" w:rsidRDefault="009229AA" w:rsidP="009229AA">
      <w:pPr>
        <w:rPr>
          <w:noProof/>
        </w:rPr>
      </w:pPr>
      <w:r w:rsidRPr="003B4A82">
        <w:rPr>
          <w:noProof/>
        </w:rPr>
        <w:t>{</w:t>
      </w:r>
    </w:p>
    <w:p w14:paraId="6466A20B" w14:textId="7CF81152" w:rsidR="009229AA" w:rsidRPr="003B4A82" w:rsidRDefault="009229AA" w:rsidP="009229AA">
      <w:pPr>
        <w:rPr>
          <w:noProof/>
        </w:rPr>
      </w:pPr>
      <w:r w:rsidRPr="003B4A82">
        <w:rPr>
          <w:noProof/>
        </w:rPr>
        <w:t xml:space="preserve">    NETDEV_CHL_CAMERA_TYPE_FIXED</w:t>
      </w:r>
      <w:r w:rsidRPr="003B4A82">
        <w:rPr>
          <w:noProof/>
        </w:rPr>
        <w:tab/>
      </w:r>
      <w:r w:rsidRPr="003B4A82">
        <w:rPr>
          <w:noProof/>
        </w:rPr>
        <w:tab/>
      </w:r>
      <w:r w:rsidRPr="003B4A82">
        <w:rPr>
          <w:noProof/>
        </w:rPr>
        <w:tab/>
        <w:t>= 0,        /* 固定摄像机 */</w:t>
      </w:r>
    </w:p>
    <w:p w14:paraId="50636EBD" w14:textId="24547993" w:rsidR="009229AA" w:rsidRPr="003B4A82" w:rsidRDefault="009229AA" w:rsidP="009229AA">
      <w:pPr>
        <w:rPr>
          <w:noProof/>
        </w:rPr>
      </w:pPr>
      <w:r w:rsidRPr="003B4A82">
        <w:rPr>
          <w:noProof/>
        </w:rPr>
        <w:t xml:space="preserve">    NETDEV_CHL_CAMERA_TYPE_PTZ</w:t>
      </w:r>
      <w:r w:rsidRPr="003B4A82">
        <w:rPr>
          <w:noProof/>
        </w:rPr>
        <w:tab/>
      </w:r>
      <w:r w:rsidRPr="003B4A82">
        <w:rPr>
          <w:noProof/>
        </w:rPr>
        <w:tab/>
      </w:r>
      <w:r w:rsidRPr="003B4A82">
        <w:rPr>
          <w:noProof/>
        </w:rPr>
        <w:tab/>
        <w:t>= 1,        /* 云台摄像机 */</w:t>
      </w:r>
    </w:p>
    <w:p w14:paraId="119C3456" w14:textId="0DCEA235" w:rsidR="009229AA" w:rsidRPr="003B4A82" w:rsidRDefault="009229AA" w:rsidP="009229AA">
      <w:pPr>
        <w:rPr>
          <w:noProof/>
        </w:rPr>
      </w:pPr>
      <w:r w:rsidRPr="003B4A82">
        <w:rPr>
          <w:noProof/>
        </w:rPr>
        <w:t xml:space="preserve">    NETDEV_CHL_CAMERA_TYPE_FISH_EYE</w:t>
      </w:r>
      <w:r w:rsidRPr="003B4A82">
        <w:rPr>
          <w:noProof/>
        </w:rPr>
        <w:tab/>
      </w:r>
      <w:r w:rsidRPr="003B4A82">
        <w:rPr>
          <w:noProof/>
        </w:rPr>
        <w:tab/>
        <w:t>= 2,        /* 鱼眼相机（鱼眼镜头+自身矫正功能）*/</w:t>
      </w:r>
    </w:p>
    <w:p w14:paraId="31DA955A" w14:textId="445083AF" w:rsidR="009229AA" w:rsidRPr="003B4A82" w:rsidRDefault="009229AA" w:rsidP="009229AA">
      <w:pPr>
        <w:rPr>
          <w:noProof/>
        </w:rPr>
      </w:pPr>
      <w:r w:rsidRPr="003B4A82">
        <w:rPr>
          <w:noProof/>
        </w:rPr>
        <w:t xml:space="preserve">    NETDEV_CHL_CAMERA_TYPE_WIDE_ANGLE</w:t>
      </w:r>
      <w:r w:rsidRPr="003B4A82">
        <w:rPr>
          <w:noProof/>
        </w:rPr>
        <w:tab/>
        <w:t>= 3,        /* 超广角相机（包含鱼眼镜头、大视角的镜头的相机 但是不具备自身矫正功能）*/</w:t>
      </w:r>
    </w:p>
    <w:p w14:paraId="29A0785C" w14:textId="73127805" w:rsidR="009229AA" w:rsidRPr="003B4A82" w:rsidRDefault="009229AA" w:rsidP="009229AA">
      <w:pPr>
        <w:rPr>
          <w:noProof/>
        </w:rPr>
      </w:pPr>
      <w:r w:rsidRPr="003B4A82">
        <w:rPr>
          <w:noProof/>
        </w:rPr>
        <w:t xml:space="preserve">    NETDEV_CHL_CAMERA_TYPE_INVALID</w:t>
      </w:r>
      <w:r w:rsidRPr="003B4A82">
        <w:rPr>
          <w:noProof/>
        </w:rPr>
        <w:tab/>
      </w:r>
      <w:r w:rsidRPr="003B4A82">
        <w:rPr>
          <w:noProof/>
        </w:rPr>
        <w:tab/>
        <w:t>= 0xff</w:t>
      </w:r>
    </w:p>
    <w:p w14:paraId="0C363306" w14:textId="280C53FA" w:rsidR="009229AA" w:rsidRPr="003B4A82" w:rsidRDefault="009229AA" w:rsidP="004353E2">
      <w:pPr>
        <w:tabs>
          <w:tab w:val="left" w:pos="6314"/>
        </w:tabs>
        <w:rPr>
          <w:noProof/>
        </w:rPr>
      </w:pPr>
      <w:r w:rsidRPr="003B4A82">
        <w:rPr>
          <w:noProof/>
        </w:rPr>
        <w:t>}NETDEV_CHANNEL_CAMERA_TYPE_E;</w:t>
      </w:r>
      <w:r w:rsidR="004353E2" w:rsidRPr="003B4A82">
        <w:rPr>
          <w:noProof/>
        </w:rPr>
        <w:tab/>
      </w:r>
    </w:p>
    <w:p w14:paraId="011F5C97" w14:textId="77777777" w:rsidR="003210DC" w:rsidRPr="003B4A82" w:rsidRDefault="003210DC" w:rsidP="003210DC">
      <w:pPr>
        <w:pStyle w:val="3"/>
        <w:rPr>
          <w:noProof/>
        </w:rPr>
      </w:pPr>
      <w:bookmarkStart w:id="2100" w:name="_告警/事件上报类型"/>
      <w:bookmarkStart w:id="2101" w:name="_Toc88648086"/>
      <w:bookmarkEnd w:id="2100"/>
      <w:r w:rsidRPr="003B4A82">
        <w:rPr>
          <w:rFonts w:hint="eastAsia"/>
          <w:noProof/>
        </w:rPr>
        <w:t>告警</w:t>
      </w:r>
      <w:r w:rsidRPr="003B4A82">
        <w:rPr>
          <w:noProof/>
        </w:rPr>
        <w:t>/</w:t>
      </w:r>
      <w:r w:rsidRPr="003B4A82">
        <w:rPr>
          <w:rFonts w:hint="eastAsia"/>
          <w:noProof/>
        </w:rPr>
        <w:t>事件</w:t>
      </w:r>
      <w:r w:rsidRPr="003B4A82">
        <w:rPr>
          <w:noProof/>
        </w:rPr>
        <w:t>上报类型</w:t>
      </w:r>
      <w:bookmarkEnd w:id="2101"/>
    </w:p>
    <w:p w14:paraId="2B2FC008" w14:textId="77777777" w:rsidR="003210DC" w:rsidRPr="003B4A82" w:rsidRDefault="003210DC" w:rsidP="003210DC">
      <w:pPr>
        <w:rPr>
          <w:noProof/>
        </w:rPr>
      </w:pPr>
      <w:r w:rsidRPr="003B4A82">
        <w:rPr>
          <w:noProof/>
        </w:rPr>
        <w:t>typedef enum tagNETDEVReportType</w:t>
      </w:r>
    </w:p>
    <w:p w14:paraId="61E6CF11" w14:textId="77777777" w:rsidR="003210DC" w:rsidRPr="003B4A82" w:rsidRDefault="003210DC" w:rsidP="003210DC">
      <w:pPr>
        <w:rPr>
          <w:noProof/>
        </w:rPr>
      </w:pPr>
      <w:r w:rsidRPr="003B4A82">
        <w:rPr>
          <w:noProof/>
        </w:rPr>
        <w:t>{</w:t>
      </w:r>
    </w:p>
    <w:p w14:paraId="6EA2B48C" w14:textId="77777777" w:rsidR="003210DC" w:rsidRPr="003B4A82" w:rsidRDefault="003210DC" w:rsidP="003210DC">
      <w:pPr>
        <w:rPr>
          <w:noProof/>
        </w:rPr>
      </w:pPr>
      <w:r w:rsidRPr="003B4A82">
        <w:rPr>
          <w:noProof/>
        </w:rPr>
        <w:t xml:space="preserve">    NETDEV_REPORT_TYPE_ALARM            = 0,                /* 上报类型：告警*/</w:t>
      </w:r>
    </w:p>
    <w:p w14:paraId="72F560A2" w14:textId="77777777" w:rsidR="003210DC" w:rsidRPr="003B4A82" w:rsidRDefault="003210DC" w:rsidP="003210DC">
      <w:pPr>
        <w:rPr>
          <w:noProof/>
        </w:rPr>
      </w:pPr>
      <w:r w:rsidRPr="003B4A82">
        <w:rPr>
          <w:noProof/>
        </w:rPr>
        <w:t xml:space="preserve">    NETDEV_REPORT_TYPE_EVENT            = 1,                /* 上报类型：事件*/</w:t>
      </w:r>
    </w:p>
    <w:p w14:paraId="4A8917C5" w14:textId="77777777" w:rsidR="003210DC" w:rsidRPr="003B4A82" w:rsidRDefault="003210DC" w:rsidP="003210DC">
      <w:pPr>
        <w:rPr>
          <w:noProof/>
        </w:rPr>
      </w:pPr>
      <w:r w:rsidRPr="003B4A82">
        <w:rPr>
          <w:noProof/>
        </w:rPr>
        <w:t xml:space="preserve">    NETDEV_REPORT_TYPE_INVALID          = 0xFF              /* 无效值*/</w:t>
      </w:r>
    </w:p>
    <w:p w14:paraId="0861B038" w14:textId="77777777" w:rsidR="003210DC" w:rsidRPr="003B4A82" w:rsidRDefault="003210DC" w:rsidP="003210DC">
      <w:r w:rsidRPr="003B4A82">
        <w:rPr>
          <w:noProof/>
        </w:rPr>
        <w:t>}NETDEV_REPORT_TYPE_E;</w:t>
      </w:r>
    </w:p>
    <w:p w14:paraId="26B20B0B" w14:textId="77777777" w:rsidR="003210DC" w:rsidRPr="003B4A82" w:rsidRDefault="003210DC" w:rsidP="003210DC">
      <w:pPr>
        <w:pStyle w:val="3"/>
      </w:pPr>
      <w:bookmarkStart w:id="2102" w:name="_告警资源类型"/>
      <w:bookmarkStart w:id="2103" w:name="_Toc88648087"/>
      <w:bookmarkEnd w:id="2102"/>
      <w:r w:rsidRPr="003B4A82">
        <w:lastRenderedPageBreak/>
        <w:t>告警资源类型</w:t>
      </w:r>
      <w:bookmarkEnd w:id="2103"/>
    </w:p>
    <w:p w14:paraId="175E6F67" w14:textId="77777777" w:rsidR="003210DC" w:rsidRPr="003B4A82" w:rsidRDefault="003210DC" w:rsidP="003210DC">
      <w:pPr>
        <w:rPr>
          <w:noProof/>
        </w:rPr>
      </w:pPr>
      <w:r w:rsidRPr="003B4A82">
        <w:rPr>
          <w:noProof/>
        </w:rPr>
        <w:t>typedef enum tagNETDEVAlarmSrcTypeEn</w:t>
      </w:r>
    </w:p>
    <w:p w14:paraId="1CE4840F" w14:textId="77777777" w:rsidR="003210DC" w:rsidRPr="003B4A82" w:rsidRDefault="003210DC" w:rsidP="003210DC">
      <w:pPr>
        <w:rPr>
          <w:noProof/>
        </w:rPr>
      </w:pPr>
      <w:r w:rsidRPr="003B4A82">
        <w:rPr>
          <w:noProof/>
        </w:rPr>
        <w:t>{</w:t>
      </w:r>
    </w:p>
    <w:p w14:paraId="05AAEB6D" w14:textId="77777777" w:rsidR="003210DC" w:rsidRPr="003B4A82" w:rsidRDefault="003210DC" w:rsidP="003210DC">
      <w:pPr>
        <w:rPr>
          <w:noProof/>
        </w:rPr>
      </w:pPr>
      <w:r w:rsidRPr="003B4A82">
        <w:rPr>
          <w:noProof/>
        </w:rPr>
        <w:t xml:space="preserve">    NETDEV_ALARM_SRC_LOCAL_HARD_DISK</w:t>
      </w:r>
      <w:r w:rsidRPr="003B4A82">
        <w:rPr>
          <w:noProof/>
        </w:rPr>
        <w:tab/>
      </w:r>
      <w:r w:rsidRPr="003B4A82">
        <w:rPr>
          <w:noProof/>
        </w:rPr>
        <w:tab/>
      </w:r>
      <w:r w:rsidRPr="003B4A82">
        <w:rPr>
          <w:noProof/>
        </w:rPr>
        <w:tab/>
      </w:r>
      <w:r w:rsidRPr="003B4A82">
        <w:rPr>
          <w:noProof/>
        </w:rPr>
        <w:tab/>
      </w:r>
      <w:r w:rsidRPr="003B4A82">
        <w:rPr>
          <w:noProof/>
        </w:rPr>
        <w:tab/>
        <w:t>= 0,        /*本地硬盘*/</w:t>
      </w:r>
    </w:p>
    <w:p w14:paraId="09165C03" w14:textId="77777777" w:rsidR="003210DC" w:rsidRPr="003B4A82" w:rsidRDefault="003210DC" w:rsidP="003210DC">
      <w:pPr>
        <w:rPr>
          <w:noProof/>
        </w:rPr>
      </w:pPr>
      <w:r w:rsidRPr="003B4A82">
        <w:rPr>
          <w:noProof/>
        </w:rPr>
        <w:t xml:space="preserve">    NETDEV_ALARM_SRC_EX_CABINET_1_STORAGE_DISK</w:t>
      </w:r>
      <w:r w:rsidRPr="003B4A82">
        <w:rPr>
          <w:noProof/>
        </w:rPr>
        <w:tab/>
      </w:r>
      <w:r w:rsidRPr="003B4A82">
        <w:rPr>
          <w:noProof/>
        </w:rPr>
        <w:tab/>
        <w:t>= 1,        /*拓展柜-1存储盘*/</w:t>
      </w:r>
    </w:p>
    <w:p w14:paraId="39D4A765" w14:textId="77777777" w:rsidR="003210DC" w:rsidRPr="003B4A82" w:rsidRDefault="003210DC" w:rsidP="003210DC">
      <w:pPr>
        <w:rPr>
          <w:noProof/>
        </w:rPr>
      </w:pPr>
      <w:r w:rsidRPr="003B4A82">
        <w:rPr>
          <w:noProof/>
        </w:rPr>
        <w:t xml:space="preserve">    NETDEV_ALARM_SRC_EX_CABINET_2_STORAGE_DISK</w:t>
      </w:r>
      <w:r w:rsidRPr="003B4A82">
        <w:rPr>
          <w:noProof/>
        </w:rPr>
        <w:tab/>
      </w:r>
      <w:r w:rsidRPr="003B4A82">
        <w:rPr>
          <w:noProof/>
        </w:rPr>
        <w:tab/>
        <w:t>= 2,        /*拓展柜-2存储盘*/</w:t>
      </w:r>
    </w:p>
    <w:p w14:paraId="2E26B265" w14:textId="77777777" w:rsidR="003210DC" w:rsidRPr="003B4A82" w:rsidRDefault="003210DC" w:rsidP="003210DC">
      <w:pPr>
        <w:rPr>
          <w:noProof/>
        </w:rPr>
      </w:pPr>
      <w:r w:rsidRPr="003B4A82">
        <w:rPr>
          <w:noProof/>
        </w:rPr>
        <w:t xml:space="preserve">    NETDEV_ALARM_SRC_ARRAY_STORAGE_DISK</w:t>
      </w:r>
      <w:r w:rsidRPr="003B4A82">
        <w:rPr>
          <w:noProof/>
        </w:rPr>
        <w:tab/>
      </w:r>
      <w:r w:rsidRPr="003B4A82">
        <w:rPr>
          <w:noProof/>
        </w:rPr>
        <w:tab/>
      </w:r>
      <w:r w:rsidRPr="003B4A82">
        <w:rPr>
          <w:noProof/>
        </w:rPr>
        <w:tab/>
      </w:r>
      <w:r w:rsidRPr="003B4A82">
        <w:rPr>
          <w:noProof/>
        </w:rPr>
        <w:tab/>
        <w:t>= 3,        /*阵列存储盘*/</w:t>
      </w:r>
    </w:p>
    <w:p w14:paraId="1D96AB54" w14:textId="77777777" w:rsidR="003210DC" w:rsidRPr="003B4A82" w:rsidRDefault="003210DC" w:rsidP="003210DC">
      <w:pPr>
        <w:rPr>
          <w:noProof/>
        </w:rPr>
      </w:pPr>
      <w:r w:rsidRPr="003B4A82">
        <w:rPr>
          <w:noProof/>
        </w:rPr>
        <w:t xml:space="preserve">    NETDEV_ALARM_SRC_NAS_STORAGE_DISK</w:t>
      </w:r>
      <w:r w:rsidRPr="003B4A82">
        <w:rPr>
          <w:noProof/>
        </w:rPr>
        <w:tab/>
      </w:r>
      <w:r w:rsidRPr="003B4A82">
        <w:rPr>
          <w:noProof/>
        </w:rPr>
        <w:tab/>
      </w:r>
      <w:r w:rsidRPr="003B4A82">
        <w:rPr>
          <w:noProof/>
        </w:rPr>
        <w:tab/>
      </w:r>
      <w:r w:rsidRPr="003B4A82">
        <w:rPr>
          <w:noProof/>
        </w:rPr>
        <w:tab/>
      </w:r>
      <w:r w:rsidRPr="003B4A82">
        <w:rPr>
          <w:noProof/>
        </w:rPr>
        <w:tab/>
        <w:t>= 4,        /*NAS存储盘*/</w:t>
      </w:r>
    </w:p>
    <w:p w14:paraId="383778CD" w14:textId="77777777" w:rsidR="003210DC" w:rsidRPr="003B4A82" w:rsidRDefault="003210DC" w:rsidP="003210DC">
      <w:pPr>
        <w:rPr>
          <w:noProof/>
        </w:rPr>
      </w:pPr>
      <w:r w:rsidRPr="003B4A82">
        <w:rPr>
          <w:noProof/>
        </w:rPr>
        <w:t xml:space="preserve">    NETDEV_ALARM_SRC_SAN_STORAGE_DISK</w:t>
      </w:r>
      <w:r w:rsidRPr="003B4A82">
        <w:rPr>
          <w:noProof/>
        </w:rPr>
        <w:tab/>
      </w:r>
      <w:r w:rsidRPr="003B4A82">
        <w:rPr>
          <w:noProof/>
        </w:rPr>
        <w:tab/>
      </w:r>
      <w:r w:rsidRPr="003B4A82">
        <w:rPr>
          <w:noProof/>
        </w:rPr>
        <w:tab/>
      </w:r>
      <w:r w:rsidRPr="003B4A82">
        <w:rPr>
          <w:noProof/>
        </w:rPr>
        <w:tab/>
      </w:r>
      <w:r w:rsidRPr="003B4A82">
        <w:rPr>
          <w:noProof/>
        </w:rPr>
        <w:tab/>
        <w:t>= 5,        /*SAN存储盘*/</w:t>
      </w:r>
    </w:p>
    <w:p w14:paraId="43222EA8" w14:textId="77777777" w:rsidR="003210DC" w:rsidRPr="003B4A82" w:rsidRDefault="003210DC" w:rsidP="003210DC">
      <w:pPr>
        <w:rPr>
          <w:noProof/>
        </w:rPr>
      </w:pPr>
      <w:r w:rsidRPr="003B4A82">
        <w:rPr>
          <w:noProof/>
        </w:rPr>
        <w:t xml:space="preserve">    NETDEV_ALARM_SRC_ESATA_STORAGE_DISK</w:t>
      </w:r>
      <w:r w:rsidRPr="003B4A82">
        <w:rPr>
          <w:noProof/>
        </w:rPr>
        <w:tab/>
      </w:r>
      <w:r w:rsidRPr="003B4A82">
        <w:rPr>
          <w:noProof/>
        </w:rPr>
        <w:tab/>
      </w:r>
      <w:r w:rsidRPr="003B4A82">
        <w:rPr>
          <w:noProof/>
        </w:rPr>
        <w:tab/>
      </w:r>
      <w:r w:rsidRPr="003B4A82">
        <w:rPr>
          <w:noProof/>
        </w:rPr>
        <w:tab/>
        <w:t>= 6,        /*eSATA存储盘*/</w:t>
      </w:r>
    </w:p>
    <w:p w14:paraId="1164C93D" w14:textId="77777777" w:rsidR="003210DC" w:rsidRPr="003B4A82" w:rsidRDefault="003210DC" w:rsidP="003210DC">
      <w:pPr>
        <w:rPr>
          <w:noProof/>
        </w:rPr>
      </w:pPr>
      <w:r w:rsidRPr="003B4A82">
        <w:rPr>
          <w:noProof/>
        </w:rPr>
        <w:t xml:space="preserve">    NETDEV_ALARM_SRC_SD_STORAGE_DISK</w:t>
      </w:r>
      <w:r w:rsidRPr="003B4A82">
        <w:rPr>
          <w:noProof/>
        </w:rPr>
        <w:tab/>
      </w:r>
      <w:r w:rsidRPr="003B4A82">
        <w:rPr>
          <w:noProof/>
        </w:rPr>
        <w:tab/>
      </w:r>
      <w:r w:rsidRPr="003B4A82">
        <w:rPr>
          <w:noProof/>
        </w:rPr>
        <w:tab/>
      </w:r>
      <w:r w:rsidRPr="003B4A82">
        <w:rPr>
          <w:noProof/>
        </w:rPr>
        <w:tab/>
      </w:r>
      <w:r w:rsidRPr="003B4A82">
        <w:rPr>
          <w:noProof/>
        </w:rPr>
        <w:tab/>
        <w:t>= 7,        /*SD存储盘*/</w:t>
      </w:r>
    </w:p>
    <w:p w14:paraId="6288D358" w14:textId="77777777" w:rsidR="003210DC" w:rsidRPr="003B4A82" w:rsidRDefault="003210DC" w:rsidP="003210DC">
      <w:pPr>
        <w:rPr>
          <w:noProof/>
        </w:rPr>
      </w:pPr>
      <w:r w:rsidRPr="003B4A82">
        <w:rPr>
          <w:noProof/>
        </w:rPr>
        <w:t xml:space="preserve">    NETDEV_ALARM_SRC_VIDEO_CHANNEL</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8,        /*视频通道*/</w:t>
      </w:r>
    </w:p>
    <w:p w14:paraId="3620BAED" w14:textId="77777777" w:rsidR="003210DC" w:rsidRPr="003B4A82" w:rsidRDefault="003210DC" w:rsidP="003210DC">
      <w:pPr>
        <w:rPr>
          <w:noProof/>
        </w:rPr>
      </w:pPr>
      <w:r w:rsidRPr="003B4A82">
        <w:rPr>
          <w:noProof/>
        </w:rPr>
        <w:t xml:space="preserve">    NETDEV_ALARM_SRC_ALARM_INPUT_CHANNEL</w:t>
      </w:r>
      <w:r w:rsidRPr="003B4A82">
        <w:rPr>
          <w:noProof/>
        </w:rPr>
        <w:tab/>
      </w:r>
      <w:r w:rsidRPr="003B4A82">
        <w:rPr>
          <w:noProof/>
        </w:rPr>
        <w:tab/>
      </w:r>
      <w:r w:rsidRPr="003B4A82">
        <w:rPr>
          <w:noProof/>
        </w:rPr>
        <w:tab/>
      </w:r>
      <w:r w:rsidRPr="003B4A82">
        <w:rPr>
          <w:noProof/>
        </w:rPr>
        <w:tab/>
        <w:t>= 9,        /*报警输入通道*/</w:t>
      </w:r>
    </w:p>
    <w:p w14:paraId="20AFD56A" w14:textId="77777777" w:rsidR="003210DC" w:rsidRPr="003B4A82" w:rsidRDefault="003210DC" w:rsidP="003210DC">
      <w:pPr>
        <w:rPr>
          <w:noProof/>
        </w:rPr>
      </w:pPr>
      <w:r w:rsidRPr="003B4A82">
        <w:rPr>
          <w:noProof/>
        </w:rPr>
        <w:t xml:space="preserve">    NETDEV_ALARM_SRC_SYSTEM</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10,       /*系统*/</w:t>
      </w:r>
    </w:p>
    <w:p w14:paraId="149B09A5" w14:textId="77777777" w:rsidR="003210DC" w:rsidRPr="003B4A82" w:rsidRDefault="003210DC" w:rsidP="003210DC">
      <w:pPr>
        <w:rPr>
          <w:noProof/>
        </w:rPr>
      </w:pPr>
      <w:r w:rsidRPr="003B4A82">
        <w:rPr>
          <w:noProof/>
        </w:rPr>
        <w:t xml:space="preserve">    NETDEV_ALARM_SRC_AUDIO_CHANNEL</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11,       /*音频通道*/</w:t>
      </w:r>
    </w:p>
    <w:p w14:paraId="1ACDB305" w14:textId="77777777" w:rsidR="003210DC" w:rsidRPr="003B4A82" w:rsidRDefault="003210DC" w:rsidP="003210DC">
      <w:pPr>
        <w:rPr>
          <w:noProof/>
        </w:rPr>
      </w:pPr>
      <w:r w:rsidRPr="003B4A82">
        <w:rPr>
          <w:noProof/>
        </w:rPr>
        <w:t xml:space="preserve">    NETDEV_ALARM_SRC_DECODE_CHANNEL</w:t>
      </w:r>
      <w:r w:rsidRPr="003B4A82">
        <w:rPr>
          <w:noProof/>
        </w:rPr>
        <w:tab/>
      </w:r>
      <w:r w:rsidRPr="003B4A82">
        <w:rPr>
          <w:noProof/>
        </w:rPr>
        <w:tab/>
      </w:r>
      <w:r w:rsidRPr="003B4A82">
        <w:rPr>
          <w:noProof/>
        </w:rPr>
        <w:tab/>
      </w:r>
      <w:r w:rsidRPr="003B4A82">
        <w:rPr>
          <w:noProof/>
        </w:rPr>
        <w:tab/>
      </w:r>
      <w:r w:rsidRPr="003B4A82">
        <w:rPr>
          <w:noProof/>
        </w:rPr>
        <w:tab/>
        <w:t>= 12,       /*解码通道*/</w:t>
      </w:r>
    </w:p>
    <w:p w14:paraId="60598382" w14:textId="77777777" w:rsidR="003210DC" w:rsidRPr="003B4A82" w:rsidRDefault="003210DC" w:rsidP="003210DC">
      <w:pPr>
        <w:rPr>
          <w:noProof/>
        </w:rPr>
      </w:pPr>
      <w:r w:rsidRPr="003B4A82">
        <w:rPr>
          <w:noProof/>
        </w:rPr>
        <w:t xml:space="preserve">    NETDEV_ALARM_SRC_ALARM_OUTPUT_CHANNEL</w:t>
      </w:r>
      <w:r w:rsidRPr="003B4A82">
        <w:rPr>
          <w:noProof/>
        </w:rPr>
        <w:tab/>
      </w:r>
      <w:r w:rsidRPr="003B4A82">
        <w:rPr>
          <w:noProof/>
        </w:rPr>
        <w:tab/>
      </w:r>
      <w:r w:rsidRPr="003B4A82">
        <w:rPr>
          <w:noProof/>
        </w:rPr>
        <w:tab/>
        <w:t>= 13,       /*报警输出通道*/</w:t>
      </w:r>
    </w:p>
    <w:p w14:paraId="6516F102" w14:textId="77777777" w:rsidR="003210DC" w:rsidRPr="003B4A82" w:rsidRDefault="003210DC" w:rsidP="003210DC">
      <w:pPr>
        <w:rPr>
          <w:noProof/>
        </w:rPr>
      </w:pPr>
      <w:r w:rsidRPr="003B4A82">
        <w:rPr>
          <w:noProof/>
        </w:rPr>
        <w:t xml:space="preserve">    NETDEV_ALARM_SRC_ACCESS_CONTROL_CHANNEL</w:t>
      </w:r>
      <w:r w:rsidRPr="003B4A82">
        <w:rPr>
          <w:noProof/>
        </w:rPr>
        <w:tab/>
      </w:r>
      <w:r w:rsidRPr="003B4A82">
        <w:rPr>
          <w:noProof/>
        </w:rPr>
        <w:tab/>
      </w:r>
      <w:r w:rsidRPr="003B4A82">
        <w:rPr>
          <w:noProof/>
        </w:rPr>
        <w:tab/>
        <w:t>= 14,       /*门禁通道*/</w:t>
      </w:r>
    </w:p>
    <w:p w14:paraId="3C28D150" w14:textId="77777777" w:rsidR="003210DC" w:rsidRPr="003B4A82" w:rsidRDefault="003210DC" w:rsidP="003210DC">
      <w:pPr>
        <w:rPr>
          <w:noProof/>
        </w:rPr>
      </w:pPr>
      <w:r w:rsidRPr="003B4A82">
        <w:rPr>
          <w:noProof/>
        </w:rPr>
        <w:t xml:space="preserve">    NETDEV_ALARM_SRC_ALARM_POINT_CHANNEL</w:t>
      </w:r>
      <w:r w:rsidRPr="003B4A82">
        <w:rPr>
          <w:noProof/>
        </w:rPr>
        <w:tab/>
      </w:r>
      <w:r w:rsidRPr="003B4A82">
        <w:rPr>
          <w:noProof/>
        </w:rPr>
        <w:tab/>
      </w:r>
      <w:r w:rsidRPr="003B4A82">
        <w:rPr>
          <w:noProof/>
        </w:rPr>
        <w:tab/>
      </w:r>
      <w:r w:rsidRPr="003B4A82">
        <w:rPr>
          <w:noProof/>
        </w:rPr>
        <w:tab/>
        <w:t>= 15,       /*报警点通道*/</w:t>
      </w:r>
    </w:p>
    <w:p w14:paraId="04F2C002" w14:textId="77777777" w:rsidR="003210DC" w:rsidRPr="003B4A82" w:rsidRDefault="003210DC" w:rsidP="003210DC">
      <w:pPr>
        <w:rPr>
          <w:noProof/>
        </w:rPr>
      </w:pPr>
      <w:r w:rsidRPr="003B4A82">
        <w:rPr>
          <w:noProof/>
        </w:rPr>
        <w:t xml:space="preserve">    NETDEV_ALARM_SRC_EMERGENCY_BELL_CHANNEL</w:t>
      </w:r>
      <w:r w:rsidRPr="003B4A82">
        <w:rPr>
          <w:noProof/>
        </w:rPr>
        <w:tab/>
      </w:r>
      <w:r w:rsidRPr="003B4A82">
        <w:rPr>
          <w:noProof/>
        </w:rPr>
        <w:tab/>
      </w:r>
      <w:r w:rsidRPr="003B4A82">
        <w:rPr>
          <w:noProof/>
        </w:rPr>
        <w:tab/>
        <w:t>= 16,       /*紧急铃通道(第三方告警)*/</w:t>
      </w:r>
    </w:p>
    <w:p w14:paraId="6FBCCD50" w14:textId="77777777" w:rsidR="003210DC" w:rsidRPr="003B4A82" w:rsidRDefault="003210DC" w:rsidP="003210DC">
      <w:pPr>
        <w:rPr>
          <w:noProof/>
        </w:rPr>
      </w:pPr>
      <w:r w:rsidRPr="003B4A82">
        <w:rPr>
          <w:noProof/>
        </w:rPr>
        <w:t xml:space="preserve">    NETDEV_ALARM_SRC_DEV</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17,       /*设备类*/</w:t>
      </w:r>
    </w:p>
    <w:p w14:paraId="391D65EE" w14:textId="77777777" w:rsidR="003210DC" w:rsidRPr="003B4A82" w:rsidRDefault="003210DC" w:rsidP="003210DC">
      <w:pPr>
        <w:rPr>
          <w:noProof/>
        </w:rPr>
      </w:pPr>
      <w:r w:rsidRPr="003B4A82">
        <w:rPr>
          <w:noProof/>
        </w:rPr>
        <w:t xml:space="preserve">    NETDEV_ALARM_SRC_INVALID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0xFFFF   /* 无效值*/</w:t>
      </w:r>
    </w:p>
    <w:p w14:paraId="37DC3CA5" w14:textId="77777777" w:rsidR="003210DC" w:rsidRPr="003B4A82" w:rsidRDefault="003210DC" w:rsidP="003210DC">
      <w:pPr>
        <w:rPr>
          <w:noProof/>
        </w:rPr>
      </w:pPr>
      <w:r w:rsidRPr="003B4A82">
        <w:rPr>
          <w:noProof/>
        </w:rPr>
        <w:t>}NETDEV_ALARM_SRC_TYPE_E;</w:t>
      </w:r>
    </w:p>
    <w:p w14:paraId="170F4FF9" w14:textId="77777777" w:rsidR="003210DC" w:rsidRPr="003B4A82" w:rsidRDefault="003210DC" w:rsidP="003210DC">
      <w:pPr>
        <w:pStyle w:val="3"/>
      </w:pPr>
      <w:bookmarkStart w:id="2104" w:name="_媒体类型枚举类型定义"/>
      <w:bookmarkStart w:id="2105" w:name="_Toc88648088"/>
      <w:bookmarkEnd w:id="2104"/>
      <w:r w:rsidRPr="003B4A82">
        <w:t>媒体类型枚举类型定义</w:t>
      </w:r>
      <w:bookmarkEnd w:id="2105"/>
    </w:p>
    <w:p w14:paraId="417BC89E" w14:textId="77777777" w:rsidR="003210DC" w:rsidRPr="003B4A82" w:rsidRDefault="003210DC" w:rsidP="003210DC">
      <w:pPr>
        <w:rPr>
          <w:noProof/>
        </w:rPr>
      </w:pPr>
      <w:r w:rsidRPr="003B4A82">
        <w:rPr>
          <w:noProof/>
        </w:rPr>
        <w:t>typedef enum tagNetSDKMediaMode</w:t>
      </w:r>
    </w:p>
    <w:p w14:paraId="44CC21FA" w14:textId="77777777" w:rsidR="003210DC" w:rsidRPr="003B4A82" w:rsidRDefault="003210DC" w:rsidP="003210DC">
      <w:pPr>
        <w:rPr>
          <w:noProof/>
        </w:rPr>
      </w:pPr>
      <w:r w:rsidRPr="003B4A82">
        <w:rPr>
          <w:noProof/>
        </w:rPr>
        <w:t>{</w:t>
      </w:r>
    </w:p>
    <w:p w14:paraId="66403FB8" w14:textId="77777777" w:rsidR="003210DC" w:rsidRPr="003B4A82" w:rsidRDefault="003210DC" w:rsidP="003210DC">
      <w:pPr>
        <w:rPr>
          <w:noProof/>
        </w:rPr>
      </w:pPr>
      <w:r w:rsidRPr="003B4A82">
        <w:rPr>
          <w:noProof/>
        </w:rPr>
        <w:t xml:space="preserve">    NETDEV_MEDIA_MODE_LOCAL</w:t>
      </w:r>
      <w:r w:rsidRPr="003B4A82">
        <w:rPr>
          <w:noProof/>
        </w:rPr>
        <w:tab/>
      </w:r>
      <w:r w:rsidRPr="003B4A82">
        <w:rPr>
          <w:noProof/>
        </w:rPr>
        <w:tab/>
      </w:r>
      <w:r w:rsidRPr="003B4A82">
        <w:rPr>
          <w:noProof/>
        </w:rPr>
        <w:tab/>
      </w:r>
      <w:r w:rsidRPr="003B4A82">
        <w:rPr>
          <w:noProof/>
        </w:rPr>
        <w:tab/>
        <w:t>= 0,                        /* 本地文件播放*/</w:t>
      </w:r>
    </w:p>
    <w:p w14:paraId="49D9761F" w14:textId="77777777" w:rsidR="003210DC" w:rsidRPr="003B4A82" w:rsidRDefault="003210DC" w:rsidP="003210DC">
      <w:pPr>
        <w:rPr>
          <w:noProof/>
        </w:rPr>
      </w:pPr>
      <w:r w:rsidRPr="003B4A82">
        <w:rPr>
          <w:noProof/>
        </w:rPr>
        <w:t xml:space="preserve">    NETDEV_MEDIA_MODE_REALPLAY</w:t>
      </w:r>
      <w:r w:rsidRPr="003B4A82">
        <w:rPr>
          <w:noProof/>
        </w:rPr>
        <w:tab/>
      </w:r>
      <w:r w:rsidRPr="003B4A82">
        <w:rPr>
          <w:noProof/>
        </w:rPr>
        <w:tab/>
      </w:r>
      <w:r w:rsidRPr="003B4A82">
        <w:rPr>
          <w:noProof/>
        </w:rPr>
        <w:tab/>
        <w:t>= 1,                        /* 网络流媒体实况播放*/</w:t>
      </w:r>
    </w:p>
    <w:p w14:paraId="36955BE7" w14:textId="77777777" w:rsidR="003210DC" w:rsidRPr="003B4A82" w:rsidRDefault="003210DC" w:rsidP="003210DC">
      <w:pPr>
        <w:rPr>
          <w:noProof/>
        </w:rPr>
      </w:pPr>
      <w:r w:rsidRPr="003B4A82">
        <w:rPr>
          <w:noProof/>
        </w:rPr>
        <w:t xml:space="preserve">    NETDEV_MEDIA_MODE_PLAYBACK</w:t>
      </w:r>
      <w:r w:rsidRPr="003B4A82">
        <w:rPr>
          <w:noProof/>
        </w:rPr>
        <w:tab/>
      </w:r>
      <w:r w:rsidRPr="003B4A82">
        <w:rPr>
          <w:noProof/>
        </w:rPr>
        <w:tab/>
      </w:r>
      <w:r w:rsidRPr="003B4A82">
        <w:rPr>
          <w:noProof/>
        </w:rPr>
        <w:tab/>
        <w:t>= 2,                        /* 网络流媒体回放播放*/</w:t>
      </w:r>
    </w:p>
    <w:p w14:paraId="1AF38230" w14:textId="77777777" w:rsidR="003210DC" w:rsidRPr="003B4A82" w:rsidRDefault="003210DC" w:rsidP="003210DC">
      <w:pPr>
        <w:rPr>
          <w:noProof/>
        </w:rPr>
      </w:pPr>
      <w:r w:rsidRPr="003B4A82">
        <w:rPr>
          <w:noProof/>
        </w:rPr>
        <w:t xml:space="preserve">    NETDEV_MEDIA_MODE_DOWNLOAD</w:t>
      </w:r>
      <w:r w:rsidRPr="003B4A82">
        <w:rPr>
          <w:noProof/>
        </w:rPr>
        <w:tab/>
      </w:r>
      <w:r w:rsidRPr="003B4A82">
        <w:rPr>
          <w:noProof/>
        </w:rPr>
        <w:tab/>
      </w:r>
      <w:r w:rsidRPr="003B4A82">
        <w:rPr>
          <w:noProof/>
        </w:rPr>
        <w:tab/>
        <w:t>= 3,                        /* 网络流媒体下载*/</w:t>
      </w:r>
    </w:p>
    <w:p w14:paraId="0AD63A0A" w14:textId="77777777" w:rsidR="003210DC" w:rsidRPr="003B4A82" w:rsidRDefault="003210DC" w:rsidP="003210DC">
      <w:pPr>
        <w:rPr>
          <w:noProof/>
        </w:rPr>
      </w:pPr>
      <w:r w:rsidRPr="003B4A82">
        <w:rPr>
          <w:noProof/>
        </w:rPr>
        <w:t xml:space="preserve">    NETDEV_MEDIA_MODE_VOICECOM</w:t>
      </w:r>
      <w:r w:rsidRPr="003B4A82">
        <w:rPr>
          <w:noProof/>
        </w:rPr>
        <w:tab/>
      </w:r>
      <w:r w:rsidRPr="003B4A82">
        <w:rPr>
          <w:noProof/>
        </w:rPr>
        <w:tab/>
      </w:r>
      <w:r w:rsidRPr="003B4A82">
        <w:rPr>
          <w:noProof/>
        </w:rPr>
        <w:tab/>
        <w:t>= 4,                        /* 语音对讲*/</w:t>
      </w:r>
    </w:p>
    <w:p w14:paraId="577D59DD" w14:textId="77777777" w:rsidR="003210DC" w:rsidRPr="003B4A82" w:rsidRDefault="003210DC" w:rsidP="003210DC">
      <w:pPr>
        <w:rPr>
          <w:noProof/>
        </w:rPr>
      </w:pPr>
      <w:r w:rsidRPr="003B4A82">
        <w:rPr>
          <w:noProof/>
        </w:rPr>
        <w:t xml:space="preserve">    NETDEV_MEDIA_MODE_VOICESRV</w:t>
      </w:r>
      <w:r w:rsidRPr="003B4A82">
        <w:rPr>
          <w:noProof/>
        </w:rPr>
        <w:tab/>
      </w:r>
      <w:r w:rsidRPr="003B4A82">
        <w:rPr>
          <w:noProof/>
        </w:rPr>
        <w:tab/>
      </w:r>
      <w:r w:rsidRPr="003B4A82">
        <w:rPr>
          <w:noProof/>
        </w:rPr>
        <w:tab/>
        <w:t>= 5,                        /* 语音数据服务*/</w:t>
      </w:r>
    </w:p>
    <w:p w14:paraId="7EED5104" w14:textId="77777777" w:rsidR="003210DC" w:rsidRPr="003B4A82" w:rsidRDefault="003210DC" w:rsidP="003210DC">
      <w:pPr>
        <w:rPr>
          <w:noProof/>
        </w:rPr>
      </w:pPr>
      <w:r w:rsidRPr="003B4A82">
        <w:rPr>
          <w:noProof/>
        </w:rPr>
        <w:t xml:space="preserve">    NETDEV_MEDIA_MODE_M3U8PLAY</w:t>
      </w:r>
      <w:r w:rsidRPr="003B4A82">
        <w:rPr>
          <w:noProof/>
        </w:rPr>
        <w:tab/>
      </w:r>
      <w:r w:rsidRPr="003B4A82">
        <w:rPr>
          <w:noProof/>
        </w:rPr>
        <w:tab/>
      </w:r>
      <w:r w:rsidRPr="003B4A82">
        <w:rPr>
          <w:noProof/>
        </w:rPr>
        <w:tab/>
        <w:t>= 6,                        /* M3u8文件播放*/</w:t>
      </w:r>
    </w:p>
    <w:p w14:paraId="714A0F92" w14:textId="77777777" w:rsidR="003210DC" w:rsidRPr="003B4A82" w:rsidRDefault="003210DC" w:rsidP="003210DC">
      <w:pPr>
        <w:rPr>
          <w:noProof/>
        </w:rPr>
      </w:pPr>
      <w:r w:rsidRPr="003B4A82">
        <w:rPr>
          <w:noProof/>
        </w:rPr>
        <w:t xml:space="preserve">    NETDEV_MEDIA_MODE_UNKNOWN</w:t>
      </w:r>
      <w:r w:rsidRPr="003B4A82">
        <w:rPr>
          <w:noProof/>
        </w:rPr>
        <w:tab/>
      </w:r>
      <w:r w:rsidRPr="003B4A82">
        <w:rPr>
          <w:noProof/>
        </w:rPr>
        <w:tab/>
      </w:r>
      <w:r w:rsidRPr="003B4A82">
        <w:rPr>
          <w:noProof/>
        </w:rPr>
        <w:tab/>
        <w:t>= 0xff                      /* 未知模式*/</w:t>
      </w:r>
    </w:p>
    <w:p w14:paraId="41443D77" w14:textId="77777777" w:rsidR="003210DC" w:rsidRPr="003B4A82" w:rsidRDefault="003210DC" w:rsidP="003210DC">
      <w:pPr>
        <w:rPr>
          <w:noProof/>
        </w:rPr>
      </w:pPr>
      <w:r w:rsidRPr="003B4A82">
        <w:rPr>
          <w:noProof/>
        </w:rPr>
        <w:t>}NETDEV_MEDIA_MODE_E;</w:t>
      </w:r>
    </w:p>
    <w:p w14:paraId="71F6C795" w14:textId="77777777" w:rsidR="003210DC" w:rsidRPr="003B4A82" w:rsidRDefault="003210DC" w:rsidP="003210DC">
      <w:pPr>
        <w:pStyle w:val="3"/>
      </w:pPr>
      <w:bookmarkStart w:id="2106" w:name="_解码层上报运行信息的类型的枚举定义"/>
      <w:bookmarkStart w:id="2107" w:name="_Toc88648089"/>
      <w:bookmarkEnd w:id="2106"/>
      <w:r w:rsidRPr="003B4A82">
        <w:t>解码层上报运行信息的类型的枚举定义</w:t>
      </w:r>
      <w:bookmarkEnd w:id="2107"/>
    </w:p>
    <w:p w14:paraId="235398AA" w14:textId="77777777" w:rsidR="003210DC" w:rsidRPr="003B4A82" w:rsidRDefault="003210DC" w:rsidP="003210DC">
      <w:pPr>
        <w:rPr>
          <w:noProof/>
        </w:rPr>
      </w:pPr>
      <w:r w:rsidRPr="003B4A82">
        <w:rPr>
          <w:noProof/>
        </w:rPr>
        <w:t>typedef enum tagNETDEVPlayerRunInfoType</w:t>
      </w:r>
    </w:p>
    <w:p w14:paraId="59147D36" w14:textId="77777777" w:rsidR="003210DC" w:rsidRPr="003B4A82" w:rsidRDefault="003210DC" w:rsidP="003210DC">
      <w:pPr>
        <w:rPr>
          <w:noProof/>
        </w:rPr>
      </w:pPr>
      <w:r w:rsidRPr="003B4A82">
        <w:rPr>
          <w:noProof/>
        </w:rPr>
        <w:t>{</w:t>
      </w:r>
    </w:p>
    <w:p w14:paraId="02145717" w14:textId="77777777" w:rsidR="003210DC" w:rsidRPr="003B4A82" w:rsidRDefault="003210DC" w:rsidP="003210DC">
      <w:pPr>
        <w:rPr>
          <w:noProof/>
        </w:rPr>
      </w:pPr>
      <w:r w:rsidRPr="003B4A82">
        <w:rPr>
          <w:noProof/>
        </w:rPr>
        <w:t xml:space="preserve">    NETDEV_PLAYER_RUN_INFO_RECORD_VIDEO</w:t>
      </w:r>
      <w:r w:rsidRPr="003B4A82">
        <w:rPr>
          <w:noProof/>
        </w:rPr>
        <w:tab/>
      </w:r>
      <w:r w:rsidRPr="003B4A82">
        <w:rPr>
          <w:noProof/>
        </w:rPr>
        <w:tab/>
        <w:t>= 1,        /**&lt; 本地录像过程中上报运行信息*/</w:t>
      </w:r>
    </w:p>
    <w:p w14:paraId="615DB1FE" w14:textId="77777777" w:rsidR="003210DC" w:rsidRPr="003B4A82" w:rsidRDefault="003210DC" w:rsidP="003210DC">
      <w:pPr>
        <w:rPr>
          <w:noProof/>
        </w:rPr>
      </w:pPr>
      <w:r w:rsidRPr="003B4A82">
        <w:rPr>
          <w:noProof/>
        </w:rPr>
        <w:t xml:space="preserve">    NETDEV_PLAYER_RUN_INFO_MEDIA_PROCESS</w:t>
      </w:r>
      <w:r w:rsidRPr="003B4A82">
        <w:rPr>
          <w:noProof/>
        </w:rPr>
        <w:tab/>
      </w:r>
      <w:r w:rsidRPr="003B4A82">
        <w:rPr>
          <w:noProof/>
        </w:rPr>
        <w:tab/>
        <w:t>= 2,        /**&lt; 视频媒体处理过程中的上报运行信息*/</w:t>
      </w:r>
    </w:p>
    <w:p w14:paraId="628256A8" w14:textId="77777777" w:rsidR="003210DC" w:rsidRPr="003B4A82" w:rsidRDefault="003210DC" w:rsidP="003210DC">
      <w:pPr>
        <w:rPr>
          <w:noProof/>
        </w:rPr>
      </w:pPr>
      <w:r w:rsidRPr="003B4A82">
        <w:rPr>
          <w:noProof/>
        </w:rPr>
        <w:lastRenderedPageBreak/>
        <w:t xml:space="preserve">    NETDEV_PLAYER_RUN_INFO_SERIES_SNATCH</w:t>
      </w:r>
      <w:r w:rsidRPr="003B4A82">
        <w:rPr>
          <w:noProof/>
        </w:rPr>
        <w:tab/>
      </w:r>
      <w:r w:rsidRPr="003B4A82">
        <w:rPr>
          <w:noProof/>
        </w:rPr>
        <w:tab/>
        <w:t>= 3,        /**&lt; 连续抓拍过程中上报运行信息*/</w:t>
      </w:r>
    </w:p>
    <w:p w14:paraId="3D4365C4" w14:textId="77777777" w:rsidR="003210DC" w:rsidRPr="003B4A82" w:rsidRDefault="003210DC" w:rsidP="003210DC">
      <w:pPr>
        <w:rPr>
          <w:noProof/>
        </w:rPr>
      </w:pPr>
      <w:r w:rsidRPr="003B4A82">
        <w:rPr>
          <w:noProof/>
        </w:rPr>
        <w:t xml:space="preserve">    NETDEV_PLAYER_RUN_INFO_MEDIA_VOICE</w:t>
      </w:r>
      <w:r w:rsidRPr="003B4A82">
        <w:rPr>
          <w:noProof/>
        </w:rPr>
        <w:tab/>
      </w:r>
      <w:r w:rsidRPr="003B4A82">
        <w:rPr>
          <w:noProof/>
        </w:rPr>
        <w:tab/>
      </w:r>
      <w:r w:rsidRPr="003B4A82">
        <w:rPr>
          <w:noProof/>
        </w:rPr>
        <w:tab/>
        <w:t>= 4,        /**&lt; 语音业务过程中上报运行信息*/</w:t>
      </w:r>
    </w:p>
    <w:p w14:paraId="5DA3D7E8" w14:textId="77777777" w:rsidR="003210DC" w:rsidRPr="003B4A82" w:rsidRDefault="003210DC" w:rsidP="003210DC">
      <w:pPr>
        <w:rPr>
          <w:noProof/>
        </w:rPr>
      </w:pPr>
      <w:r w:rsidRPr="003B4A82">
        <w:rPr>
          <w:noProof/>
        </w:rPr>
        <w:t xml:space="preserve">    NETDEV_PLAYER_RUN_INFO_MEDIA_NOT_IDENTIFY</w:t>
      </w:r>
      <w:r w:rsidRPr="003B4A82">
        <w:rPr>
          <w:noProof/>
        </w:rPr>
        <w:tab/>
        <w:t>= 5,        /**&lt; 码流无法识别*/</w:t>
      </w:r>
    </w:p>
    <w:p w14:paraId="719ED8F6" w14:textId="77777777" w:rsidR="003210DC" w:rsidRPr="003B4A82" w:rsidRDefault="003210DC" w:rsidP="003210DC">
      <w:pPr>
        <w:rPr>
          <w:noProof/>
        </w:rPr>
      </w:pPr>
      <w:r w:rsidRPr="003B4A82">
        <w:rPr>
          <w:noProof/>
        </w:rPr>
        <w:t xml:space="preserve">    NETDEV_PLAYER_RUN_INFO_RECV_PACKET_NUM</w:t>
      </w:r>
      <w:r w:rsidRPr="003B4A82">
        <w:rPr>
          <w:noProof/>
        </w:rPr>
        <w:tab/>
        <w:t>= 6,        /**&lt; 周期内接收到的包数*/</w:t>
      </w:r>
    </w:p>
    <w:p w14:paraId="75F654F8" w14:textId="77777777" w:rsidR="003210DC" w:rsidRPr="003B4A82" w:rsidRDefault="003210DC" w:rsidP="003210DC">
      <w:pPr>
        <w:rPr>
          <w:noProof/>
        </w:rPr>
      </w:pPr>
      <w:r w:rsidRPr="003B4A82">
        <w:rPr>
          <w:noProof/>
        </w:rPr>
        <w:t xml:space="preserve">    NETDEV_PLAYER_RUN_INFO_RECV_BYTE_NUM</w:t>
      </w:r>
      <w:r w:rsidRPr="003B4A82">
        <w:rPr>
          <w:noProof/>
        </w:rPr>
        <w:tab/>
      </w:r>
      <w:r w:rsidRPr="003B4A82">
        <w:rPr>
          <w:noProof/>
        </w:rPr>
        <w:tab/>
        <w:t>= 7,        /**&lt; 周期内接收到的字节数*/</w:t>
      </w:r>
    </w:p>
    <w:p w14:paraId="062694D3" w14:textId="77777777" w:rsidR="003210DC" w:rsidRPr="003B4A82" w:rsidRDefault="003210DC" w:rsidP="003210DC">
      <w:pPr>
        <w:rPr>
          <w:noProof/>
        </w:rPr>
      </w:pPr>
      <w:r w:rsidRPr="003B4A82">
        <w:rPr>
          <w:noProof/>
        </w:rPr>
        <w:t xml:space="preserve">    NETDEV_PLAYER_RUN_INFO_VIDEO_FRAME_NUM</w:t>
      </w:r>
      <w:r w:rsidRPr="003B4A82">
        <w:rPr>
          <w:noProof/>
        </w:rPr>
        <w:tab/>
        <w:t>= 8,        /**&lt; 周期内解析的视频帧数*/</w:t>
      </w:r>
    </w:p>
    <w:p w14:paraId="11281755" w14:textId="77777777" w:rsidR="003210DC" w:rsidRPr="003B4A82" w:rsidRDefault="003210DC" w:rsidP="003210DC">
      <w:pPr>
        <w:rPr>
          <w:noProof/>
        </w:rPr>
      </w:pPr>
      <w:r w:rsidRPr="003B4A82">
        <w:rPr>
          <w:noProof/>
        </w:rPr>
        <w:t xml:space="preserve">    NETDEV_PLAYER_RUN_INFO_AUDIO_FRAME_NUM</w:t>
      </w:r>
      <w:r w:rsidRPr="003B4A82">
        <w:rPr>
          <w:noProof/>
        </w:rPr>
        <w:tab/>
        <w:t>= 9,        /**&lt; 周期内解析的音频帧数*/</w:t>
      </w:r>
    </w:p>
    <w:p w14:paraId="4A13BF97" w14:textId="77777777" w:rsidR="003210DC" w:rsidRPr="003B4A82" w:rsidRDefault="003210DC" w:rsidP="003210DC">
      <w:pPr>
        <w:rPr>
          <w:noProof/>
        </w:rPr>
      </w:pPr>
      <w:r w:rsidRPr="003B4A82">
        <w:rPr>
          <w:noProof/>
        </w:rPr>
        <w:t xml:space="preserve">    NETDEV_PLAYER_RUN_INFO_LOST_PACKET_RATIO</w:t>
      </w:r>
      <w:r w:rsidRPr="003B4A82">
        <w:rPr>
          <w:noProof/>
        </w:rPr>
        <w:tab/>
        <w:t>= 10,       /**&lt; 周期内丢包率统计信息（单位为.01%）*/</w:t>
      </w:r>
    </w:p>
    <w:p w14:paraId="72A9E808" w14:textId="77777777" w:rsidR="003210DC" w:rsidRPr="003B4A82" w:rsidRDefault="003210DC" w:rsidP="003210DC">
      <w:pPr>
        <w:rPr>
          <w:noProof/>
        </w:rPr>
      </w:pPr>
      <w:r w:rsidRPr="003B4A82">
        <w:rPr>
          <w:noProof/>
        </w:rPr>
        <w:t xml:space="preserve">    NETDEV_PLAYER_RUN_INFO_MEDIA_PLAY_PROGRESS</w:t>
      </w:r>
      <w:r w:rsidRPr="003B4A82">
        <w:rPr>
          <w:noProof/>
        </w:rPr>
        <w:tab/>
        <w:t>= 11,   /**&lt; 媒体中携带的进度信息*/</w:t>
      </w:r>
    </w:p>
    <w:p w14:paraId="7B37757C" w14:textId="77777777" w:rsidR="003210DC" w:rsidRPr="003B4A82" w:rsidRDefault="003210DC" w:rsidP="003210DC">
      <w:pPr>
        <w:rPr>
          <w:noProof/>
        </w:rPr>
      </w:pPr>
      <w:r w:rsidRPr="003B4A82">
        <w:rPr>
          <w:noProof/>
        </w:rPr>
        <w:t xml:space="preserve">    NETDEV_PLAYER_RUN_INFO_MEDIA_PLAY_END</w:t>
      </w:r>
      <w:r w:rsidRPr="003B4A82">
        <w:rPr>
          <w:noProof/>
        </w:rPr>
        <w:tab/>
      </w:r>
      <w:r w:rsidRPr="003B4A82">
        <w:rPr>
          <w:noProof/>
        </w:rPr>
        <w:tab/>
        <w:t>= 12,       /**&lt; 媒体中携带的播放结束*/</w:t>
      </w:r>
    </w:p>
    <w:p w14:paraId="19A31C8C" w14:textId="77777777" w:rsidR="003210DC" w:rsidRPr="003B4A82" w:rsidRDefault="003210DC" w:rsidP="003210DC">
      <w:pPr>
        <w:rPr>
          <w:noProof/>
        </w:rPr>
      </w:pPr>
      <w:r w:rsidRPr="003B4A82">
        <w:rPr>
          <w:noProof/>
        </w:rPr>
        <w:t xml:space="preserve">    NETDEV_PLAYER_RUN_INFO_MEDIA_ABNORMAL</w:t>
      </w:r>
      <w:r w:rsidRPr="003B4A82">
        <w:rPr>
          <w:noProof/>
        </w:rPr>
        <w:tab/>
      </w:r>
      <w:r w:rsidRPr="003B4A82">
        <w:rPr>
          <w:noProof/>
        </w:rPr>
        <w:tab/>
        <w:t>= 13,       /**&lt; 媒体处理异常*/</w:t>
      </w:r>
    </w:p>
    <w:p w14:paraId="218ADC23" w14:textId="77777777" w:rsidR="003210DC" w:rsidRPr="003B4A82" w:rsidRDefault="003210DC" w:rsidP="003210DC">
      <w:pPr>
        <w:rPr>
          <w:noProof/>
        </w:rPr>
      </w:pPr>
      <w:r w:rsidRPr="003B4A82">
        <w:rPr>
          <w:noProof/>
        </w:rPr>
        <w:t xml:space="preserve">    NETDEV_PLAYER_RUN_INFO_CODEC</w:t>
      </w:r>
      <w:r w:rsidRPr="003B4A82">
        <w:rPr>
          <w:noProof/>
        </w:rPr>
        <w:tab/>
      </w:r>
      <w:r w:rsidRPr="003B4A82">
        <w:rPr>
          <w:noProof/>
        </w:rPr>
        <w:tab/>
      </w:r>
      <w:r w:rsidRPr="003B4A82">
        <w:rPr>
          <w:noProof/>
        </w:rPr>
        <w:tab/>
      </w:r>
      <w:r w:rsidRPr="003B4A82">
        <w:rPr>
          <w:noProof/>
        </w:rPr>
        <w:tab/>
        <w:t>= 14,       /**&lt; 编解码器*/</w:t>
      </w:r>
    </w:p>
    <w:p w14:paraId="672BE3CF" w14:textId="77777777" w:rsidR="003210DC" w:rsidRPr="003B4A82" w:rsidRDefault="003210DC" w:rsidP="003210DC">
      <w:pPr>
        <w:rPr>
          <w:noProof/>
        </w:rPr>
      </w:pPr>
      <w:r w:rsidRPr="003B4A82">
        <w:rPr>
          <w:noProof/>
        </w:rPr>
        <w:t xml:space="preserve">    NETDEV_PLAYER_RUN_INFO_STREAM</w:t>
      </w:r>
      <w:r w:rsidRPr="003B4A82">
        <w:rPr>
          <w:noProof/>
        </w:rPr>
        <w:tab/>
      </w:r>
      <w:r w:rsidRPr="003B4A82">
        <w:rPr>
          <w:noProof/>
        </w:rPr>
        <w:tab/>
      </w:r>
      <w:r w:rsidRPr="003B4A82">
        <w:rPr>
          <w:noProof/>
        </w:rPr>
        <w:tab/>
      </w:r>
      <w:r w:rsidRPr="003B4A82">
        <w:rPr>
          <w:noProof/>
        </w:rPr>
        <w:tab/>
        <w:t>= 15,       /**&lt; 网络流或输入流播放*/</w:t>
      </w:r>
    </w:p>
    <w:p w14:paraId="19CF65C7" w14:textId="77777777" w:rsidR="003210DC" w:rsidRPr="003B4A82" w:rsidRDefault="003210DC" w:rsidP="003210DC">
      <w:pPr>
        <w:rPr>
          <w:noProof/>
        </w:rPr>
      </w:pPr>
      <w:r w:rsidRPr="003B4A82">
        <w:rPr>
          <w:noProof/>
        </w:rPr>
        <w:t xml:space="preserve">    NETDEV_PLAYER_RUN_INFO_PLAYBACK_FINISH</w:t>
      </w:r>
      <w:r w:rsidRPr="003B4A82">
        <w:rPr>
          <w:noProof/>
        </w:rPr>
        <w:tab/>
      </w:r>
      <w:r w:rsidRPr="003B4A82">
        <w:rPr>
          <w:noProof/>
        </w:rPr>
        <w:tab/>
        <w:t>= 16,       /**&lt; 回放结束*/</w:t>
      </w:r>
    </w:p>
    <w:p w14:paraId="44803425" w14:textId="77777777" w:rsidR="003210DC" w:rsidRPr="003B4A82" w:rsidRDefault="003210DC" w:rsidP="003210DC">
      <w:pPr>
        <w:rPr>
          <w:noProof/>
        </w:rPr>
      </w:pPr>
      <w:r w:rsidRPr="003B4A82">
        <w:rPr>
          <w:noProof/>
        </w:rPr>
        <w:t xml:space="preserve">    NETDEV_PLAYER_RUN_INFO_SNATCH</w:t>
      </w:r>
      <w:r w:rsidRPr="003B4A82">
        <w:rPr>
          <w:noProof/>
        </w:rPr>
        <w:tab/>
      </w:r>
      <w:r w:rsidRPr="003B4A82">
        <w:rPr>
          <w:noProof/>
        </w:rPr>
        <w:tab/>
      </w:r>
      <w:r w:rsidRPr="003B4A82">
        <w:rPr>
          <w:noProof/>
        </w:rPr>
        <w:tab/>
      </w:r>
      <w:r w:rsidRPr="003B4A82">
        <w:rPr>
          <w:noProof/>
        </w:rPr>
        <w:tab/>
        <w:t>= 17,       /**&lt; 截图过程中的上报运行信息*/</w:t>
      </w:r>
    </w:p>
    <w:p w14:paraId="055D59C5" w14:textId="77777777" w:rsidR="003210DC" w:rsidRPr="003B4A82" w:rsidRDefault="003210DC" w:rsidP="003210DC">
      <w:pPr>
        <w:rPr>
          <w:noProof/>
        </w:rPr>
      </w:pPr>
      <w:r w:rsidRPr="003B4A82">
        <w:rPr>
          <w:noProof/>
        </w:rPr>
        <w:t xml:space="preserve">    NETDEV_PLAYER_RUN_INFO_INVALID</w:t>
      </w:r>
      <w:r w:rsidRPr="003B4A82">
        <w:rPr>
          <w:noProof/>
        </w:rPr>
        <w:tab/>
      </w:r>
      <w:r w:rsidRPr="003B4A82">
        <w:rPr>
          <w:noProof/>
        </w:rPr>
        <w:tab/>
      </w:r>
      <w:r w:rsidRPr="003B4A82">
        <w:rPr>
          <w:noProof/>
        </w:rPr>
        <w:tab/>
      </w:r>
      <w:r w:rsidRPr="003B4A82">
        <w:rPr>
          <w:noProof/>
        </w:rPr>
        <w:tab/>
        <w:t>= 0xff</w:t>
      </w:r>
    </w:p>
    <w:p w14:paraId="69498460" w14:textId="77777777" w:rsidR="003210DC" w:rsidRPr="003B4A82" w:rsidRDefault="003210DC" w:rsidP="003210DC">
      <w:pPr>
        <w:rPr>
          <w:noProof/>
        </w:rPr>
      </w:pPr>
      <w:r w:rsidRPr="003B4A82">
        <w:rPr>
          <w:noProof/>
        </w:rPr>
        <w:t>}NETDEV_PLAYER_RUN_INFO_TYPE_E;</w:t>
      </w:r>
    </w:p>
    <w:p w14:paraId="44683E5A" w14:textId="77777777" w:rsidR="003210DC" w:rsidRPr="003B4A82" w:rsidRDefault="003210DC" w:rsidP="003210DC">
      <w:pPr>
        <w:pStyle w:val="3"/>
      </w:pPr>
      <w:bookmarkStart w:id="2108" w:name="_事件动作类型枚举"/>
      <w:bookmarkStart w:id="2109" w:name="_Toc88648090"/>
      <w:bookmarkEnd w:id="2108"/>
      <w:r w:rsidRPr="003B4A82">
        <w:t>事件动作类型枚举</w:t>
      </w:r>
      <w:bookmarkEnd w:id="2109"/>
    </w:p>
    <w:p w14:paraId="6E2CD69D" w14:textId="77777777" w:rsidR="003210DC" w:rsidRPr="003B4A82" w:rsidRDefault="003210DC" w:rsidP="003210DC">
      <w:pPr>
        <w:rPr>
          <w:noProof/>
        </w:rPr>
      </w:pPr>
      <w:r w:rsidRPr="003B4A82">
        <w:rPr>
          <w:noProof/>
        </w:rPr>
        <w:t>typedef enum tagNETDEVEventActionType</w:t>
      </w:r>
    </w:p>
    <w:p w14:paraId="49322FA8" w14:textId="77777777" w:rsidR="003210DC" w:rsidRPr="003B4A82" w:rsidRDefault="003210DC" w:rsidP="003210DC">
      <w:pPr>
        <w:rPr>
          <w:noProof/>
        </w:rPr>
      </w:pPr>
      <w:r w:rsidRPr="003B4A82">
        <w:rPr>
          <w:noProof/>
        </w:rPr>
        <w:t>{</w:t>
      </w:r>
    </w:p>
    <w:p w14:paraId="255B2C28" w14:textId="77777777" w:rsidR="003210DC" w:rsidRPr="003B4A82" w:rsidRDefault="003210DC" w:rsidP="003210DC">
      <w:pPr>
        <w:rPr>
          <w:noProof/>
        </w:rPr>
      </w:pPr>
      <w:r w:rsidRPr="003B4A82">
        <w:rPr>
          <w:noProof/>
        </w:rPr>
        <w:t xml:space="preserve">    NETDEV_EVENT_ACTION_TYPE_ADD</w:t>
      </w:r>
      <w:r w:rsidRPr="003B4A82">
        <w:rPr>
          <w:noProof/>
        </w:rPr>
        <w:tab/>
      </w:r>
      <w:r w:rsidRPr="003B4A82">
        <w:rPr>
          <w:noProof/>
        </w:rPr>
        <w:tab/>
      </w:r>
      <w:r w:rsidRPr="003B4A82">
        <w:rPr>
          <w:noProof/>
        </w:rPr>
        <w:tab/>
      </w:r>
      <w:r w:rsidRPr="003B4A82">
        <w:rPr>
          <w:noProof/>
        </w:rPr>
        <w:tab/>
        <w:t>= 0,               /* 事件动作类型：增加*/</w:t>
      </w:r>
    </w:p>
    <w:p w14:paraId="35B9B221" w14:textId="77777777" w:rsidR="003210DC" w:rsidRPr="003B4A82" w:rsidRDefault="003210DC" w:rsidP="003210DC">
      <w:pPr>
        <w:rPr>
          <w:noProof/>
        </w:rPr>
      </w:pPr>
      <w:r w:rsidRPr="003B4A82">
        <w:rPr>
          <w:noProof/>
        </w:rPr>
        <w:t xml:space="preserve">    NETDEV_EVENT_ACTION_TYPE_DELETE</w:t>
      </w:r>
      <w:r w:rsidRPr="003B4A82">
        <w:rPr>
          <w:noProof/>
        </w:rPr>
        <w:tab/>
      </w:r>
      <w:r w:rsidRPr="003B4A82">
        <w:rPr>
          <w:noProof/>
        </w:rPr>
        <w:tab/>
      </w:r>
      <w:r w:rsidRPr="003B4A82">
        <w:rPr>
          <w:noProof/>
        </w:rPr>
        <w:tab/>
        <w:t>= 1,               /* 事件动作类型：删除*/</w:t>
      </w:r>
    </w:p>
    <w:p w14:paraId="2FF36D49" w14:textId="77777777" w:rsidR="003210DC" w:rsidRPr="003B4A82" w:rsidRDefault="003210DC" w:rsidP="003210DC">
      <w:pPr>
        <w:rPr>
          <w:noProof/>
        </w:rPr>
      </w:pPr>
      <w:r w:rsidRPr="003B4A82">
        <w:rPr>
          <w:noProof/>
        </w:rPr>
        <w:t xml:space="preserve">    NETDEV_EVENT_ACTION_TYPE_MODIFY</w:t>
      </w:r>
      <w:r w:rsidRPr="003B4A82">
        <w:rPr>
          <w:noProof/>
        </w:rPr>
        <w:tab/>
      </w:r>
      <w:r w:rsidRPr="003B4A82">
        <w:rPr>
          <w:noProof/>
        </w:rPr>
        <w:tab/>
      </w:r>
      <w:r w:rsidRPr="003B4A82">
        <w:rPr>
          <w:noProof/>
        </w:rPr>
        <w:tab/>
        <w:t>= 2,               /* 事件动作类型：修改*/</w:t>
      </w:r>
    </w:p>
    <w:p w14:paraId="28B4666F" w14:textId="77777777" w:rsidR="003210DC" w:rsidRPr="003B4A82" w:rsidRDefault="003210DC" w:rsidP="003210DC">
      <w:pPr>
        <w:rPr>
          <w:noProof/>
        </w:rPr>
      </w:pPr>
      <w:r w:rsidRPr="003B4A82">
        <w:rPr>
          <w:noProof/>
        </w:rPr>
        <w:t xml:space="preserve">    NETDEV_EVENT_ACTION_TYPE_ONLINE</w:t>
      </w:r>
      <w:r w:rsidRPr="003B4A82">
        <w:rPr>
          <w:noProof/>
        </w:rPr>
        <w:tab/>
      </w:r>
      <w:r w:rsidRPr="003B4A82">
        <w:rPr>
          <w:noProof/>
        </w:rPr>
        <w:tab/>
      </w:r>
      <w:r w:rsidRPr="003B4A82">
        <w:rPr>
          <w:noProof/>
        </w:rPr>
        <w:tab/>
        <w:t>= 3,               /* 事件动作类型：上线*/</w:t>
      </w:r>
    </w:p>
    <w:p w14:paraId="2BCA6CCB" w14:textId="77777777" w:rsidR="003210DC" w:rsidRPr="003B4A82" w:rsidRDefault="003210DC" w:rsidP="003210DC">
      <w:pPr>
        <w:rPr>
          <w:noProof/>
        </w:rPr>
      </w:pPr>
      <w:r w:rsidRPr="003B4A82">
        <w:rPr>
          <w:noProof/>
        </w:rPr>
        <w:t xml:space="preserve">    NETDEV_EVENT_ACTION_TYPE_OFFLINE</w:t>
      </w:r>
      <w:r w:rsidRPr="003B4A82">
        <w:rPr>
          <w:noProof/>
        </w:rPr>
        <w:tab/>
      </w:r>
      <w:r w:rsidRPr="003B4A82">
        <w:rPr>
          <w:noProof/>
        </w:rPr>
        <w:tab/>
        <w:t>= 4,               /* 事件动作类型：离线*/</w:t>
      </w:r>
    </w:p>
    <w:p w14:paraId="0FBC71A1" w14:textId="77777777" w:rsidR="003210DC" w:rsidRPr="003B4A82" w:rsidRDefault="003210DC" w:rsidP="003210DC">
      <w:pPr>
        <w:rPr>
          <w:noProof/>
        </w:rPr>
      </w:pPr>
      <w:r w:rsidRPr="003B4A82">
        <w:rPr>
          <w:noProof/>
        </w:rPr>
        <w:t xml:space="preserve">    NETDEV_EVENT_ACTION_TYPE_EMAP_ALARM</w:t>
      </w:r>
      <w:r w:rsidRPr="003B4A82">
        <w:rPr>
          <w:noProof/>
        </w:rPr>
        <w:tab/>
        <w:t>= 5,               /* 事件动作类型：电子地图告警*/</w:t>
      </w:r>
    </w:p>
    <w:p w14:paraId="4B5FE4B6" w14:textId="77777777" w:rsidR="003210DC" w:rsidRPr="003B4A82" w:rsidRDefault="003210DC" w:rsidP="003210DC">
      <w:pPr>
        <w:rPr>
          <w:noProof/>
        </w:rPr>
      </w:pPr>
      <w:r w:rsidRPr="003B4A82">
        <w:rPr>
          <w:noProof/>
        </w:rPr>
        <w:t xml:space="preserve">    NETDEV_EVENT_ACTION_TYPE_INVALID        = 0xFF             /* 无效值*/</w:t>
      </w:r>
    </w:p>
    <w:p w14:paraId="38D5EEF0" w14:textId="77777777" w:rsidR="003210DC" w:rsidRPr="003B4A82" w:rsidRDefault="003210DC" w:rsidP="003210DC">
      <w:pPr>
        <w:rPr>
          <w:noProof/>
        </w:rPr>
      </w:pPr>
      <w:r w:rsidRPr="003B4A82">
        <w:rPr>
          <w:noProof/>
        </w:rPr>
        <w:t>}NETDEV_EVENT_ACTION_TYPE_E;</w:t>
      </w:r>
    </w:p>
    <w:p w14:paraId="023C3858" w14:textId="77777777" w:rsidR="003210DC" w:rsidRPr="003B4A82" w:rsidRDefault="003210DC" w:rsidP="003210DC">
      <w:pPr>
        <w:pStyle w:val="3"/>
      </w:pPr>
      <w:bookmarkStart w:id="2110" w:name="_事件资源类型枚举"/>
      <w:bookmarkStart w:id="2111" w:name="_Toc88648091"/>
      <w:bookmarkEnd w:id="2110"/>
      <w:r w:rsidRPr="003B4A82">
        <w:t>事件资源类型枚举</w:t>
      </w:r>
      <w:bookmarkEnd w:id="2111"/>
    </w:p>
    <w:p w14:paraId="5B4A4290" w14:textId="77777777" w:rsidR="003210DC" w:rsidRPr="003B4A82" w:rsidRDefault="003210DC" w:rsidP="003210DC">
      <w:pPr>
        <w:rPr>
          <w:rFonts w:eastAsiaTheme="minorHAnsi"/>
          <w:noProof/>
          <w:szCs w:val="21"/>
        </w:rPr>
      </w:pPr>
      <w:r w:rsidRPr="003B4A82">
        <w:rPr>
          <w:rFonts w:eastAsiaTheme="minorHAnsi"/>
          <w:noProof/>
          <w:szCs w:val="21"/>
        </w:rPr>
        <w:t>typedef enum tagNETDEVEventResType</w:t>
      </w:r>
    </w:p>
    <w:p w14:paraId="4AE869CD" w14:textId="77777777" w:rsidR="003210DC" w:rsidRPr="003B4A82" w:rsidRDefault="003210DC" w:rsidP="003210DC">
      <w:pPr>
        <w:rPr>
          <w:rFonts w:eastAsiaTheme="minorHAnsi"/>
          <w:noProof/>
          <w:szCs w:val="21"/>
        </w:rPr>
      </w:pPr>
      <w:r w:rsidRPr="003B4A82">
        <w:rPr>
          <w:rFonts w:eastAsiaTheme="minorHAnsi"/>
          <w:noProof/>
          <w:szCs w:val="21"/>
        </w:rPr>
        <w:t>{</w:t>
      </w:r>
    </w:p>
    <w:p w14:paraId="512FC5FF"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NETDEV_EVENT_RES_TYPE_USER</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0,</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用户资源，用户上下线对应登录句柄，其余对应用户编号*/</w:t>
      </w:r>
    </w:p>
    <w:p w14:paraId="30CBB06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NETDEV_EVENT_RES_TYPE_DEVICE</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1,</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设备资源，对应设备编号*/</w:t>
      </w:r>
    </w:p>
    <w:p w14:paraId="113A9D42"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NETDEV_EVENT_RES_TYPE_CHANNEL</w:t>
      </w:r>
      <w:r w:rsidRPr="003B4A82">
        <w:rPr>
          <w:rFonts w:eastAsiaTheme="minorHAnsi"/>
          <w:noProof/>
          <w:szCs w:val="21"/>
        </w:rPr>
        <w:tab/>
      </w:r>
      <w:r w:rsidRPr="003B4A82">
        <w:rPr>
          <w:rFonts w:eastAsiaTheme="minorHAnsi"/>
          <w:noProof/>
          <w:szCs w:val="21"/>
        </w:rPr>
        <w:tab/>
        <w:t>= 2,</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通道资源，对应通道编号*/</w:t>
      </w:r>
    </w:p>
    <w:p w14:paraId="10AFB7E8"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NETDEV_EVENT_RES_TYPE_LOGOUT</w:t>
      </w:r>
      <w:r w:rsidRPr="003B4A82">
        <w:rPr>
          <w:rFonts w:eastAsiaTheme="minorHAnsi"/>
          <w:noProof/>
          <w:szCs w:val="21"/>
        </w:rPr>
        <w:tab/>
      </w:r>
      <w:r w:rsidRPr="003B4A82">
        <w:rPr>
          <w:rFonts w:eastAsiaTheme="minorHAnsi"/>
          <w:noProof/>
          <w:szCs w:val="21"/>
        </w:rPr>
        <w:tab/>
        <w:t>= 3,</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强制用户退出，对应登录句柄*/</w:t>
      </w:r>
    </w:p>
    <w:p w14:paraId="402F0B55"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NETDEV_EVENT_RES_TYPE_SEQUENCE</w:t>
      </w:r>
      <w:r w:rsidRPr="003B4A82">
        <w:rPr>
          <w:rFonts w:eastAsiaTheme="minorHAnsi"/>
          <w:noProof/>
          <w:szCs w:val="21"/>
        </w:rPr>
        <w:tab/>
      </w:r>
      <w:r w:rsidRPr="003B4A82">
        <w:rPr>
          <w:rFonts w:eastAsiaTheme="minorHAnsi"/>
          <w:noProof/>
          <w:szCs w:val="21"/>
        </w:rPr>
        <w:tab/>
        <w:t>= 4,</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轮巡资源，对应资源ID */</w:t>
      </w:r>
    </w:p>
    <w:p w14:paraId="67D2A3B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NETDEV_EVENT_RES_TYPE_EMAP_HOTPO</w:t>
      </w:r>
      <w:r w:rsidRPr="003B4A82">
        <w:rPr>
          <w:rFonts w:eastAsiaTheme="minorHAnsi"/>
          <w:noProof/>
          <w:szCs w:val="21"/>
        </w:rPr>
        <w:tab/>
        <w:t>= 5,</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电子地图热点资源，对应资源ID */</w:t>
      </w:r>
    </w:p>
    <w:p w14:paraId="16E00D56"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NETDEV_EVENT_RES_TYPE_EMAP_HOTAREA</w:t>
      </w:r>
      <w:r w:rsidRPr="003B4A82">
        <w:rPr>
          <w:rFonts w:eastAsiaTheme="minorHAnsi"/>
          <w:noProof/>
          <w:szCs w:val="21"/>
        </w:rPr>
        <w:tab/>
        <w:t>= 6,</w:t>
      </w:r>
      <w:r w:rsidRPr="003B4A82">
        <w:rPr>
          <w:rFonts w:eastAsiaTheme="minorHAnsi"/>
          <w:noProof/>
          <w:szCs w:val="21"/>
        </w:rPr>
        <w:tab/>
      </w:r>
      <w:r w:rsidRPr="003B4A82">
        <w:rPr>
          <w:rFonts w:eastAsiaTheme="minorHAnsi"/>
          <w:noProof/>
          <w:szCs w:val="21"/>
        </w:rPr>
        <w:tab/>
        <w:t>/* 电子地图热区资源，对应资源ID */</w:t>
      </w:r>
    </w:p>
    <w:p w14:paraId="2C6C4BE6"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NETDEV_EVENT_RES_TYPE_EMAP_ALARM</w:t>
      </w:r>
      <w:r w:rsidRPr="003B4A82">
        <w:rPr>
          <w:rFonts w:eastAsiaTheme="minorHAnsi"/>
          <w:noProof/>
          <w:szCs w:val="21"/>
        </w:rPr>
        <w:tab/>
        <w:t xml:space="preserve">= 7, </w:t>
      </w:r>
      <w:r w:rsidRPr="003B4A82">
        <w:rPr>
          <w:rFonts w:eastAsiaTheme="minorHAnsi"/>
          <w:noProof/>
          <w:szCs w:val="21"/>
        </w:rPr>
        <w:tab/>
      </w:r>
      <w:r w:rsidRPr="003B4A82">
        <w:rPr>
          <w:rFonts w:eastAsiaTheme="minorHAnsi"/>
          <w:noProof/>
          <w:szCs w:val="21"/>
        </w:rPr>
        <w:tab/>
        <w:t>/* 电子地图告警资源，对应资源ID */</w:t>
      </w:r>
    </w:p>
    <w:p w14:paraId="51A87E1C"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NETDEV_EVENT_RES_TYPE_TIMETEMPLATE</w:t>
      </w:r>
      <w:r w:rsidRPr="003B4A82">
        <w:rPr>
          <w:rFonts w:eastAsiaTheme="minorHAnsi"/>
          <w:noProof/>
          <w:szCs w:val="21"/>
        </w:rPr>
        <w:tab/>
        <w:t>= 8,</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告警预案模板，对应模板ID */</w:t>
      </w:r>
    </w:p>
    <w:p w14:paraId="47FAE3EB"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NETDEV_EVENT_RES_TYPE_SYSRIGH</w:t>
      </w:r>
      <w:r w:rsidRPr="003B4A82">
        <w:rPr>
          <w:rFonts w:eastAsiaTheme="minorHAnsi"/>
          <w:noProof/>
          <w:szCs w:val="21"/>
        </w:rPr>
        <w:tab/>
      </w:r>
      <w:r w:rsidRPr="003B4A82">
        <w:rPr>
          <w:rFonts w:eastAsiaTheme="minorHAnsi"/>
          <w:noProof/>
          <w:szCs w:val="21"/>
        </w:rPr>
        <w:tab/>
        <w:t>= 9,</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系统权限资源，对应用户登录句柄*/</w:t>
      </w:r>
    </w:p>
    <w:p w14:paraId="7F068FD9" w14:textId="77777777" w:rsidR="003210DC" w:rsidRPr="003B4A82" w:rsidRDefault="003210DC" w:rsidP="003210DC">
      <w:pPr>
        <w:rPr>
          <w:rFonts w:eastAsiaTheme="minorHAnsi"/>
          <w:noProof/>
          <w:szCs w:val="21"/>
        </w:rPr>
      </w:pPr>
      <w:r w:rsidRPr="003B4A82">
        <w:rPr>
          <w:rFonts w:eastAsiaTheme="minorHAnsi"/>
          <w:noProof/>
          <w:szCs w:val="21"/>
        </w:rPr>
        <w:lastRenderedPageBreak/>
        <w:t xml:space="preserve">    NETDEV_EVENT_RES_TYPE_DEVRIGHT</w:t>
      </w:r>
      <w:r w:rsidRPr="003B4A82">
        <w:rPr>
          <w:rFonts w:eastAsiaTheme="minorHAnsi"/>
          <w:noProof/>
          <w:szCs w:val="21"/>
        </w:rPr>
        <w:tab/>
      </w:r>
      <w:r w:rsidRPr="003B4A82">
        <w:rPr>
          <w:rFonts w:eastAsiaTheme="minorHAnsi"/>
          <w:noProof/>
          <w:szCs w:val="21"/>
        </w:rPr>
        <w:tab/>
        <w:t>= 10,</w:t>
      </w:r>
      <w:r w:rsidRPr="003B4A82">
        <w:rPr>
          <w:rFonts w:eastAsiaTheme="minorHAnsi"/>
          <w:noProof/>
          <w:szCs w:val="21"/>
        </w:rPr>
        <w:tab/>
      </w:r>
      <w:r w:rsidRPr="003B4A82">
        <w:rPr>
          <w:rFonts w:eastAsiaTheme="minorHAnsi"/>
          <w:noProof/>
          <w:szCs w:val="21"/>
        </w:rPr>
        <w:tab/>
        <w:t>/* 设备权限资源，对应通道编号*/</w:t>
      </w:r>
    </w:p>
    <w:p w14:paraId="39C98419"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NETDEV_EVENT_RES_TYPE_ORG</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11,</w:t>
      </w:r>
      <w:r w:rsidRPr="003B4A82">
        <w:rPr>
          <w:rFonts w:eastAsiaTheme="minorHAnsi"/>
          <w:noProof/>
          <w:szCs w:val="21"/>
        </w:rPr>
        <w:tab/>
      </w:r>
      <w:r w:rsidRPr="003B4A82">
        <w:rPr>
          <w:rFonts w:eastAsiaTheme="minorHAnsi"/>
          <w:noProof/>
          <w:szCs w:val="21"/>
        </w:rPr>
        <w:tab/>
        <w:t>/* 组织资源，对应组织编号*/</w:t>
      </w:r>
    </w:p>
    <w:p w14:paraId="02DD8E20"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NETDEV_EVENT_RES_TYPE_ALARM_TASK</w:t>
      </w:r>
      <w:r w:rsidRPr="003B4A82">
        <w:rPr>
          <w:rFonts w:eastAsiaTheme="minorHAnsi"/>
          <w:noProof/>
          <w:szCs w:val="21"/>
        </w:rPr>
        <w:tab/>
        <w:t>= 12,</w:t>
      </w:r>
      <w:r w:rsidRPr="003B4A82">
        <w:rPr>
          <w:rFonts w:eastAsiaTheme="minorHAnsi"/>
          <w:noProof/>
          <w:szCs w:val="21"/>
        </w:rPr>
        <w:tab/>
      </w:r>
      <w:r w:rsidRPr="003B4A82">
        <w:rPr>
          <w:rFonts w:eastAsiaTheme="minorHAnsi"/>
          <w:noProof/>
          <w:szCs w:val="21"/>
        </w:rPr>
        <w:tab/>
        <w:t>/* 报警任务资源，对应报警任务编号*/</w:t>
      </w:r>
    </w:p>
    <w:p w14:paraId="08A20957"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NETDEV_EVENT_RES_TYPE_SLAVE</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13,</w:t>
      </w:r>
      <w:r w:rsidRPr="003B4A82">
        <w:rPr>
          <w:rFonts w:eastAsiaTheme="minorHAnsi"/>
          <w:noProof/>
          <w:szCs w:val="21"/>
        </w:rPr>
        <w:tab/>
      </w:r>
      <w:r w:rsidRPr="003B4A82">
        <w:rPr>
          <w:rFonts w:eastAsiaTheme="minorHAnsi"/>
          <w:noProof/>
          <w:szCs w:val="21"/>
        </w:rPr>
        <w:tab/>
        <w:t>/* 主从资源(与服务端保持一致) */</w:t>
      </w:r>
    </w:p>
    <w:p w14:paraId="4B4D0C6C"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NETDEV_EVENT_RES_TYPE_TVWALL</w:t>
      </w:r>
      <w:r w:rsidRPr="003B4A82">
        <w:rPr>
          <w:rFonts w:eastAsiaTheme="minorHAnsi"/>
          <w:noProof/>
          <w:szCs w:val="21"/>
        </w:rPr>
        <w:tab/>
      </w:r>
      <w:r w:rsidRPr="003B4A82">
        <w:rPr>
          <w:rFonts w:eastAsiaTheme="minorHAnsi"/>
          <w:noProof/>
          <w:szCs w:val="21"/>
        </w:rPr>
        <w:tab/>
        <w:t>= 14,</w:t>
      </w:r>
      <w:r w:rsidRPr="003B4A82">
        <w:rPr>
          <w:rFonts w:eastAsiaTheme="minorHAnsi"/>
          <w:noProof/>
          <w:szCs w:val="21"/>
        </w:rPr>
        <w:tab/>
      </w:r>
      <w:r w:rsidRPr="003B4A82">
        <w:rPr>
          <w:rFonts w:eastAsiaTheme="minorHAnsi"/>
          <w:noProof/>
          <w:szCs w:val="21"/>
        </w:rPr>
        <w:tab/>
        <w:t>/* 电视墙资源，对应电视墙ID */</w:t>
      </w:r>
    </w:p>
    <w:p w14:paraId="65E27672"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NETDEV_EVENT_RES_TYPE_TVWALL_SCENE</w:t>
      </w:r>
      <w:r w:rsidRPr="003B4A82">
        <w:rPr>
          <w:rFonts w:eastAsiaTheme="minorHAnsi"/>
          <w:noProof/>
          <w:szCs w:val="21"/>
        </w:rPr>
        <w:tab/>
        <w:t>= 15,</w:t>
      </w:r>
      <w:r w:rsidRPr="003B4A82">
        <w:rPr>
          <w:rFonts w:eastAsiaTheme="minorHAnsi"/>
          <w:noProof/>
          <w:szCs w:val="21"/>
        </w:rPr>
        <w:tab/>
        <w:t>/* 电视墙场景资源，对应电视墙ID */</w:t>
      </w:r>
    </w:p>
    <w:p w14:paraId="3BE6E18F"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NETDEV_EVENT_RES_TYPE_WND</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16,</w:t>
      </w:r>
      <w:r w:rsidRPr="003B4A82">
        <w:rPr>
          <w:rFonts w:eastAsiaTheme="minorHAnsi"/>
          <w:noProof/>
          <w:szCs w:val="21"/>
        </w:rPr>
        <w:tab/>
      </w:r>
      <w:r w:rsidRPr="003B4A82">
        <w:rPr>
          <w:rFonts w:eastAsiaTheme="minorHAnsi"/>
          <w:noProof/>
          <w:szCs w:val="21"/>
        </w:rPr>
        <w:tab/>
        <w:t>/* 电视墙窗口资源，对应窗口ID */</w:t>
      </w:r>
    </w:p>
    <w:p w14:paraId="2368053D"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NETDEV_EVENT_RES_TYPE_VIRTUAL_LED</w:t>
      </w:r>
      <w:r w:rsidRPr="003B4A82">
        <w:rPr>
          <w:rFonts w:eastAsiaTheme="minorHAnsi"/>
          <w:noProof/>
          <w:szCs w:val="21"/>
        </w:rPr>
        <w:tab/>
        <w:t>= 17,</w:t>
      </w:r>
      <w:r w:rsidRPr="003B4A82">
        <w:rPr>
          <w:rFonts w:eastAsiaTheme="minorHAnsi"/>
          <w:noProof/>
          <w:szCs w:val="21"/>
        </w:rPr>
        <w:tab/>
      </w:r>
      <w:r w:rsidRPr="003B4A82">
        <w:rPr>
          <w:rFonts w:eastAsiaTheme="minorHAnsi"/>
          <w:noProof/>
          <w:szCs w:val="21"/>
        </w:rPr>
        <w:tab/>
        <w:t>/* 电视墙虚拟LED资源，对应虚拟LED ID */</w:t>
      </w:r>
    </w:p>
    <w:p w14:paraId="689DCA47"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NETDEV_EVENT_RES_TYPE_BROADCAST_CHANGE</w:t>
      </w:r>
      <w:r w:rsidRPr="003B4A82">
        <w:rPr>
          <w:rFonts w:eastAsiaTheme="minorHAnsi"/>
          <w:noProof/>
          <w:szCs w:val="21"/>
        </w:rPr>
        <w:tab/>
        <w:t>= 18,</w:t>
      </w:r>
      <w:r w:rsidRPr="003B4A82">
        <w:rPr>
          <w:rFonts w:eastAsiaTheme="minorHAnsi"/>
          <w:noProof/>
          <w:szCs w:val="21"/>
        </w:rPr>
        <w:tab/>
        <w:t>/* 广播组信息变更(值与服务端保持一致) */</w:t>
      </w:r>
    </w:p>
    <w:p w14:paraId="0865ECD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NETDEV_EVENT_RES_TYPE_LOGIC_ORG</w:t>
      </w:r>
      <w:r w:rsidRPr="003B4A82">
        <w:rPr>
          <w:rFonts w:eastAsiaTheme="minorHAnsi"/>
          <w:noProof/>
          <w:szCs w:val="21"/>
        </w:rPr>
        <w:tab/>
      </w:r>
      <w:r w:rsidRPr="003B4A82">
        <w:rPr>
          <w:rFonts w:eastAsiaTheme="minorHAnsi"/>
          <w:noProof/>
          <w:szCs w:val="21"/>
        </w:rPr>
        <w:tab/>
        <w:t>= 19,</w:t>
      </w:r>
      <w:r w:rsidRPr="003B4A82">
        <w:rPr>
          <w:rFonts w:eastAsiaTheme="minorHAnsi"/>
          <w:noProof/>
          <w:szCs w:val="21"/>
        </w:rPr>
        <w:tab/>
      </w:r>
      <w:r w:rsidRPr="003B4A82">
        <w:rPr>
          <w:rFonts w:eastAsiaTheme="minorHAnsi"/>
          <w:noProof/>
          <w:szCs w:val="21"/>
        </w:rPr>
        <w:tab/>
        <w:t>/* 虚拟组织资源，对应组织编号，删除虚拟组织下通道时使用*/</w:t>
      </w:r>
    </w:p>
    <w:p w14:paraId="493B04C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NETDEV_EVENT_RES_TYPE_USER_ROLE</w:t>
      </w:r>
      <w:r w:rsidRPr="003B4A82">
        <w:rPr>
          <w:rFonts w:eastAsiaTheme="minorHAnsi"/>
          <w:noProof/>
          <w:szCs w:val="21"/>
        </w:rPr>
        <w:tab/>
      </w:r>
      <w:r w:rsidRPr="003B4A82">
        <w:rPr>
          <w:rFonts w:eastAsiaTheme="minorHAnsi"/>
          <w:noProof/>
          <w:szCs w:val="21"/>
        </w:rPr>
        <w:tab/>
        <w:t>= 20,</w:t>
      </w:r>
      <w:r w:rsidRPr="003B4A82">
        <w:rPr>
          <w:rFonts w:eastAsiaTheme="minorHAnsi"/>
          <w:noProof/>
          <w:szCs w:val="21"/>
        </w:rPr>
        <w:tab/>
        <w:t>/* 用户角色资源，对应用户登录句柄*/</w:t>
      </w:r>
    </w:p>
    <w:p w14:paraId="783289D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NETDEV_EVENT_RES_TYPE_ROLE_ORG</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21,</w:t>
      </w:r>
      <w:r w:rsidRPr="003B4A82">
        <w:rPr>
          <w:rFonts w:eastAsiaTheme="minorHAnsi"/>
          <w:noProof/>
          <w:szCs w:val="21"/>
        </w:rPr>
        <w:tab/>
        <w:t>/* 角色组织展示树资源，对应用户登录句柄*/</w:t>
      </w:r>
    </w:p>
    <w:p w14:paraId="45DE4D7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NETDEV_EVENT_RES_TYPE_EMAP_PIC</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22,</w:t>
      </w:r>
      <w:r w:rsidRPr="003B4A82">
        <w:rPr>
          <w:rFonts w:eastAsiaTheme="minorHAnsi"/>
          <w:noProof/>
          <w:szCs w:val="21"/>
        </w:rPr>
        <w:tab/>
        <w:t>/* 图片资源，对应热区编号*/</w:t>
      </w:r>
    </w:p>
    <w:p w14:paraId="7C4E20E5"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NETDEV_EVENT_RES_TYPE_PATROL</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23,</w:t>
      </w:r>
      <w:r w:rsidRPr="003B4A82">
        <w:rPr>
          <w:rFonts w:eastAsiaTheme="minorHAnsi"/>
          <w:noProof/>
          <w:szCs w:val="21"/>
        </w:rPr>
        <w:tab/>
        <w:t>/* 巡航资源*/</w:t>
      </w:r>
    </w:p>
    <w:p w14:paraId="5C50F58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NETDEV_EVENT_RES_TYPE_RECORD</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24,</w:t>
      </w:r>
      <w:r w:rsidRPr="003B4A82">
        <w:rPr>
          <w:rFonts w:eastAsiaTheme="minorHAnsi"/>
          <w:noProof/>
          <w:szCs w:val="21"/>
        </w:rPr>
        <w:tab/>
        <w:t>/* 录制轨迹资源*/</w:t>
      </w:r>
    </w:p>
    <w:p w14:paraId="28E79A67"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NETDEV_EVENT_RES_TYPE_ACS_PERSON</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25,</w:t>
      </w:r>
      <w:r w:rsidRPr="003B4A82">
        <w:rPr>
          <w:rFonts w:eastAsiaTheme="minorHAnsi"/>
          <w:noProof/>
          <w:szCs w:val="21"/>
        </w:rPr>
        <w:tab/>
        <w:t>/* 门禁人员资源，对应门禁人员ID */</w:t>
      </w:r>
    </w:p>
    <w:p w14:paraId="581B25E7"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NETDEV_EVENT_RES_TYPE_ACS_PERSON_CARD</w:t>
      </w:r>
      <w:r w:rsidRPr="003B4A82">
        <w:rPr>
          <w:rFonts w:eastAsiaTheme="minorHAnsi"/>
          <w:noProof/>
          <w:szCs w:val="21"/>
        </w:rPr>
        <w:tab/>
      </w:r>
      <w:r w:rsidRPr="003B4A82">
        <w:rPr>
          <w:rFonts w:eastAsiaTheme="minorHAnsi"/>
          <w:noProof/>
          <w:szCs w:val="21"/>
        </w:rPr>
        <w:tab/>
        <w:t>= 26,</w:t>
      </w:r>
      <w:r w:rsidRPr="003B4A82">
        <w:rPr>
          <w:rFonts w:eastAsiaTheme="minorHAnsi"/>
          <w:noProof/>
          <w:szCs w:val="21"/>
        </w:rPr>
        <w:tab/>
        <w:t>/* 门禁卡资源，对应门禁人员ID */</w:t>
      </w:r>
    </w:p>
    <w:p w14:paraId="2489E982"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NETDEV_EVENT_RES_TYPE_TVWALL_LIST</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27,</w:t>
      </w:r>
      <w:r w:rsidRPr="003B4A82">
        <w:rPr>
          <w:rFonts w:eastAsiaTheme="minorHAnsi"/>
          <w:noProof/>
          <w:szCs w:val="21"/>
        </w:rPr>
        <w:tab/>
        <w:t>/* 电视墙列表，权限到电视墙*/</w:t>
      </w:r>
    </w:p>
    <w:p w14:paraId="59CFEADB"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NETDEV_EVENT_RES_TYPE_TVWALL_SCENE_SWITCH</w:t>
      </w:r>
      <w:r w:rsidRPr="003B4A82">
        <w:rPr>
          <w:rFonts w:eastAsiaTheme="minorHAnsi"/>
          <w:noProof/>
          <w:szCs w:val="21"/>
        </w:rPr>
        <w:tab/>
        <w:t>= 28,</w:t>
      </w:r>
      <w:r w:rsidRPr="003B4A82">
        <w:rPr>
          <w:rFonts w:eastAsiaTheme="minorHAnsi"/>
          <w:noProof/>
          <w:szCs w:val="21"/>
        </w:rPr>
        <w:tab/>
        <w:t>/* 电视墙场景切换*/</w:t>
      </w:r>
    </w:p>
    <w:p w14:paraId="1871AA1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NETDEV_EVENT_RES_TYPE_FACE_LIB</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29,</w:t>
      </w:r>
      <w:r w:rsidRPr="003B4A82">
        <w:rPr>
          <w:rFonts w:eastAsiaTheme="minorHAnsi"/>
          <w:noProof/>
          <w:szCs w:val="21"/>
        </w:rPr>
        <w:tab/>
        <w:t>/* 人脸库资源，对应人脸库ID */</w:t>
      </w:r>
    </w:p>
    <w:p w14:paraId="5B97796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NETDEV_EVENT_RES_TYPE_FACE_CUSTOM</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30,</w:t>
      </w:r>
      <w:r w:rsidRPr="003B4A82">
        <w:rPr>
          <w:rFonts w:eastAsiaTheme="minorHAnsi"/>
          <w:noProof/>
          <w:szCs w:val="21"/>
        </w:rPr>
        <w:tab/>
        <w:t>/* 人脸库自定义属性，对应属性ID */</w:t>
      </w:r>
    </w:p>
    <w:p w14:paraId="5D19CCC5"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NETDEV_EVENT_RES_TYPE_FACE_MEMBER</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31,</w:t>
      </w:r>
      <w:r w:rsidRPr="003B4A82">
        <w:rPr>
          <w:rFonts w:eastAsiaTheme="minorHAnsi"/>
          <w:noProof/>
          <w:szCs w:val="21"/>
        </w:rPr>
        <w:tab/>
        <w:t>/* 人脸成员资源，对应人脸库ID */</w:t>
      </w:r>
    </w:p>
    <w:p w14:paraId="41D185AC"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NETDEV_EVENT_RES_TYPE_FACE_GUARD</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32,</w:t>
      </w:r>
      <w:r w:rsidRPr="003B4A82">
        <w:rPr>
          <w:rFonts w:eastAsiaTheme="minorHAnsi"/>
          <w:noProof/>
          <w:szCs w:val="21"/>
        </w:rPr>
        <w:tab/>
        <w:t>/* 人脸布控资源，对应人脸布控ID */</w:t>
      </w:r>
    </w:p>
    <w:p w14:paraId="1E01E4BD"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NETDEV_EVENT_RES_TYPE_SMART_DETECT</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33,</w:t>
      </w:r>
      <w:r w:rsidRPr="003B4A82">
        <w:rPr>
          <w:rFonts w:eastAsiaTheme="minorHAnsi"/>
          <w:noProof/>
          <w:szCs w:val="21"/>
        </w:rPr>
        <w:tab/>
        <w:t>/* 智能检测资源，对应智能检测类型，人脸识别:0 */</w:t>
      </w:r>
    </w:p>
    <w:p w14:paraId="49B0E48D"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NETDEV_EVENT_RES_TYPE_MANUAL_STATUS</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34,</w:t>
      </w:r>
      <w:r w:rsidRPr="003B4A82">
        <w:rPr>
          <w:rFonts w:eastAsiaTheme="minorHAnsi"/>
          <w:noProof/>
          <w:szCs w:val="21"/>
        </w:rPr>
        <w:tab/>
        <w:t>/* 手动录像状态*/</w:t>
      </w:r>
    </w:p>
    <w:p w14:paraId="223CD06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NETDEV_EVENT_RES_TYPE_VEHICLE_GUARD</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38,</w:t>
      </w:r>
      <w:r w:rsidRPr="003B4A82">
        <w:rPr>
          <w:rFonts w:eastAsiaTheme="minorHAnsi"/>
          <w:noProof/>
          <w:szCs w:val="21"/>
        </w:rPr>
        <w:tab/>
        <w:t>/* 车牌布控资源，对应车牌布控ID */</w:t>
      </w:r>
    </w:p>
    <w:p w14:paraId="12142829"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NETDEV_EVENT_RES_TYPE_CDN_CHANNEL</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39,</w:t>
      </w:r>
      <w:r w:rsidRPr="003B4A82">
        <w:rPr>
          <w:rFonts w:eastAsiaTheme="minorHAnsi"/>
          <w:noProof/>
          <w:szCs w:val="21"/>
        </w:rPr>
        <w:tab/>
        <w:t>/* CDN通道资源变更，不上报对应变更信息，客户端收到事件后主动来查询通道列表*/</w:t>
      </w:r>
    </w:p>
    <w:p w14:paraId="2A556278"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NETDEV_EVENT_RES_TYPE_FACE_MEMBER_SORT</w:t>
      </w:r>
      <w:r w:rsidRPr="003B4A82">
        <w:rPr>
          <w:rFonts w:eastAsiaTheme="minorHAnsi"/>
          <w:noProof/>
          <w:szCs w:val="21"/>
        </w:rPr>
        <w:tab/>
      </w:r>
      <w:r w:rsidRPr="003B4A82">
        <w:rPr>
          <w:rFonts w:eastAsiaTheme="minorHAnsi"/>
          <w:noProof/>
          <w:szCs w:val="21"/>
        </w:rPr>
        <w:tab/>
        <w:t>= 40,</w:t>
      </w:r>
      <w:r w:rsidRPr="003B4A82">
        <w:rPr>
          <w:rFonts w:eastAsiaTheme="minorHAnsi"/>
          <w:noProof/>
          <w:szCs w:val="21"/>
        </w:rPr>
        <w:tab/>
        <w:t>/*人脸成员划归资源，对应人脸库ID */</w:t>
      </w:r>
    </w:p>
    <w:p w14:paraId="28AF6A90"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NETDEV_EVENT_RES_TYPE_VEHICLE_LIB</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41,</w:t>
      </w:r>
      <w:r w:rsidRPr="003B4A82">
        <w:rPr>
          <w:rFonts w:eastAsiaTheme="minorHAnsi"/>
          <w:noProof/>
          <w:szCs w:val="21"/>
        </w:rPr>
        <w:tab/>
        <w:t>/* 车辆库资源，对应车辆库ID */</w:t>
      </w:r>
    </w:p>
    <w:p w14:paraId="6C97EF66"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NETDEV_EVENT_RES_TYPE_VEHICLE_MEMBER_SORT</w:t>
      </w:r>
      <w:r w:rsidRPr="003B4A82">
        <w:rPr>
          <w:rFonts w:eastAsiaTheme="minorHAnsi"/>
          <w:noProof/>
          <w:szCs w:val="21"/>
        </w:rPr>
        <w:tab/>
        <w:t>= 42,</w:t>
      </w:r>
      <w:r w:rsidRPr="003B4A82">
        <w:rPr>
          <w:rFonts w:eastAsiaTheme="minorHAnsi"/>
          <w:noProof/>
          <w:szCs w:val="21"/>
        </w:rPr>
        <w:tab/>
        <w:t>/* 车辆成员划归资源，对应车辆库ID */</w:t>
      </w:r>
    </w:p>
    <w:p w14:paraId="1BC81B2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NETDEV_EVENT_RES_TYPE_VEHICLE_MEMBER</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43,</w:t>
      </w:r>
      <w:r w:rsidRPr="003B4A82">
        <w:rPr>
          <w:rFonts w:eastAsiaTheme="minorHAnsi"/>
          <w:noProof/>
          <w:szCs w:val="21"/>
        </w:rPr>
        <w:tab/>
        <w:t>/* 车辆成员资源，对应车辆成员ID */</w:t>
      </w:r>
    </w:p>
    <w:p w14:paraId="66C5C396"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NETDEV_EVENT_RES_TYPE_REMAIN_PARK_SPACE</w:t>
      </w:r>
      <w:r w:rsidRPr="003B4A82">
        <w:rPr>
          <w:rFonts w:eastAsiaTheme="minorHAnsi"/>
          <w:noProof/>
          <w:szCs w:val="21"/>
        </w:rPr>
        <w:tab/>
      </w:r>
      <w:r w:rsidRPr="003B4A82">
        <w:rPr>
          <w:rFonts w:eastAsiaTheme="minorHAnsi"/>
          <w:noProof/>
          <w:szCs w:val="21"/>
        </w:rPr>
        <w:tab/>
        <w:t>= 44,</w:t>
      </w:r>
      <w:r w:rsidRPr="003B4A82">
        <w:rPr>
          <w:rFonts w:eastAsiaTheme="minorHAnsi"/>
          <w:noProof/>
          <w:szCs w:val="21"/>
        </w:rPr>
        <w:tab/>
        <w:t>/* 停车场剩余车位资源*/</w:t>
      </w:r>
    </w:p>
    <w:p w14:paraId="4BED4255"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NETDEV_EVENT_RES_TYPE_ABNORMAL_CHARGE</w:t>
      </w:r>
      <w:r w:rsidRPr="003B4A82">
        <w:rPr>
          <w:rFonts w:eastAsiaTheme="minorHAnsi"/>
          <w:noProof/>
          <w:szCs w:val="21"/>
        </w:rPr>
        <w:tab/>
      </w:r>
      <w:r w:rsidRPr="003B4A82">
        <w:rPr>
          <w:rFonts w:eastAsiaTheme="minorHAnsi"/>
          <w:noProof/>
          <w:szCs w:val="21"/>
        </w:rPr>
        <w:tab/>
        <w:t>= 45,</w:t>
      </w:r>
      <w:r w:rsidRPr="003B4A82">
        <w:rPr>
          <w:rFonts w:eastAsiaTheme="minorHAnsi"/>
          <w:noProof/>
          <w:szCs w:val="21"/>
        </w:rPr>
        <w:tab/>
        <w:t>/* 异常收费规则资源*/</w:t>
      </w:r>
    </w:p>
    <w:p w14:paraId="6816A5D8"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NETDEV_EVENT_RES_TYPE_PARK_RES_CHANGE</w:t>
      </w:r>
      <w:r w:rsidRPr="003B4A82">
        <w:rPr>
          <w:rFonts w:eastAsiaTheme="minorHAnsi"/>
          <w:noProof/>
          <w:szCs w:val="21"/>
        </w:rPr>
        <w:tab/>
      </w:r>
      <w:r w:rsidRPr="003B4A82">
        <w:rPr>
          <w:rFonts w:eastAsiaTheme="minorHAnsi"/>
          <w:noProof/>
          <w:szCs w:val="21"/>
        </w:rPr>
        <w:tab/>
        <w:t>= 46,</w:t>
      </w:r>
      <w:r w:rsidRPr="003B4A82">
        <w:rPr>
          <w:rFonts w:eastAsiaTheme="minorHAnsi"/>
          <w:noProof/>
          <w:szCs w:val="21"/>
        </w:rPr>
        <w:tab/>
        <w:t>/* 停车场资源变更*/</w:t>
      </w:r>
    </w:p>
    <w:p w14:paraId="47E5500C"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NETDEV_EVENT_RES_TYPE_SMART_COMMUNITY_PERSON</w:t>
      </w:r>
      <w:r w:rsidRPr="003B4A82">
        <w:rPr>
          <w:rFonts w:eastAsiaTheme="minorHAnsi"/>
          <w:noProof/>
          <w:szCs w:val="21"/>
        </w:rPr>
        <w:tab/>
        <w:t>= 47,</w:t>
      </w:r>
      <w:r w:rsidRPr="003B4A82">
        <w:rPr>
          <w:rFonts w:eastAsiaTheme="minorHAnsi"/>
          <w:noProof/>
          <w:szCs w:val="21"/>
        </w:rPr>
        <w:tab/>
        <w:t>/* 智慧社区人员资源*/</w:t>
      </w:r>
    </w:p>
    <w:p w14:paraId="433CAA82"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NETDEV_EVENT_RES_TYPE_SMART_COMMUNITY_CAR</w:t>
      </w:r>
      <w:r w:rsidRPr="003B4A82">
        <w:rPr>
          <w:rFonts w:eastAsiaTheme="minorHAnsi"/>
          <w:noProof/>
          <w:szCs w:val="21"/>
        </w:rPr>
        <w:tab/>
      </w:r>
      <w:r w:rsidRPr="003B4A82">
        <w:rPr>
          <w:rFonts w:eastAsiaTheme="minorHAnsi"/>
          <w:noProof/>
          <w:szCs w:val="21"/>
        </w:rPr>
        <w:tab/>
        <w:t>= 48,</w:t>
      </w:r>
      <w:r w:rsidRPr="003B4A82">
        <w:rPr>
          <w:rFonts w:eastAsiaTheme="minorHAnsi"/>
          <w:noProof/>
          <w:szCs w:val="21"/>
        </w:rPr>
        <w:tab/>
        <w:t>/* 智慧社区车辆资源*/</w:t>
      </w:r>
    </w:p>
    <w:p w14:paraId="09662861"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NETDEV_EVENT_RES_TYPE_SMART_COMMUNITY_BUILDING</w:t>
      </w:r>
      <w:r w:rsidRPr="003B4A82">
        <w:rPr>
          <w:rFonts w:eastAsiaTheme="minorHAnsi"/>
          <w:noProof/>
          <w:szCs w:val="21"/>
        </w:rPr>
        <w:tab/>
        <w:t>= 49,</w:t>
      </w:r>
      <w:r w:rsidRPr="003B4A82">
        <w:rPr>
          <w:rFonts w:eastAsiaTheme="minorHAnsi"/>
          <w:noProof/>
          <w:szCs w:val="21"/>
        </w:rPr>
        <w:tab/>
        <w:t>/* 智慧社区楼栋资源*/</w:t>
      </w:r>
    </w:p>
    <w:p w14:paraId="2F27BAF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NETDEV_EVENT_RES_TYPE_SMART_COMMUNITY_UNIT</w:t>
      </w:r>
      <w:r w:rsidRPr="003B4A82">
        <w:rPr>
          <w:rFonts w:eastAsiaTheme="minorHAnsi"/>
          <w:noProof/>
          <w:szCs w:val="21"/>
        </w:rPr>
        <w:tab/>
      </w:r>
      <w:r w:rsidRPr="003B4A82">
        <w:rPr>
          <w:rFonts w:eastAsiaTheme="minorHAnsi"/>
          <w:noProof/>
          <w:szCs w:val="21"/>
        </w:rPr>
        <w:tab/>
        <w:t>= 50,</w:t>
      </w:r>
      <w:r w:rsidRPr="003B4A82">
        <w:rPr>
          <w:rFonts w:eastAsiaTheme="minorHAnsi"/>
          <w:noProof/>
          <w:szCs w:val="21"/>
        </w:rPr>
        <w:tab/>
        <w:t>/* 智慧社区单元资源*/</w:t>
      </w:r>
    </w:p>
    <w:p w14:paraId="223CC2F8"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NETDEV_EVENT_RES_TYPE_SMART_COMMUNITY_ROOM</w:t>
      </w:r>
      <w:r w:rsidRPr="003B4A82">
        <w:rPr>
          <w:rFonts w:eastAsiaTheme="minorHAnsi"/>
          <w:noProof/>
          <w:szCs w:val="21"/>
        </w:rPr>
        <w:tab/>
      </w:r>
      <w:r w:rsidRPr="003B4A82">
        <w:rPr>
          <w:rFonts w:eastAsiaTheme="minorHAnsi"/>
          <w:noProof/>
          <w:szCs w:val="21"/>
        </w:rPr>
        <w:tab/>
        <w:t>= 51,</w:t>
      </w:r>
      <w:r w:rsidRPr="003B4A82">
        <w:rPr>
          <w:rFonts w:eastAsiaTheme="minorHAnsi"/>
          <w:noProof/>
          <w:szCs w:val="21"/>
        </w:rPr>
        <w:tab/>
        <w:t>/* 智慧社区房间资源*/</w:t>
      </w:r>
    </w:p>
    <w:p w14:paraId="101055C6"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NETDEV_EVENT_RES_TYPE_SMART_COMMUNITY_ORG</w:t>
      </w:r>
      <w:r w:rsidRPr="003B4A82">
        <w:rPr>
          <w:rFonts w:eastAsiaTheme="minorHAnsi"/>
          <w:noProof/>
          <w:szCs w:val="21"/>
        </w:rPr>
        <w:tab/>
      </w:r>
      <w:r w:rsidRPr="003B4A82">
        <w:rPr>
          <w:rFonts w:eastAsiaTheme="minorHAnsi"/>
          <w:noProof/>
          <w:szCs w:val="21"/>
        </w:rPr>
        <w:tab/>
        <w:t>= 52,</w:t>
      </w:r>
      <w:r w:rsidRPr="003B4A82">
        <w:rPr>
          <w:rFonts w:eastAsiaTheme="minorHAnsi"/>
          <w:noProof/>
          <w:szCs w:val="21"/>
        </w:rPr>
        <w:tab/>
        <w:t>/* 智慧社区组织(小区)资源*/</w:t>
      </w:r>
    </w:p>
    <w:p w14:paraId="5DB750D0"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NETDEV_EVENT_RES_TYPE_TEMP_VEHICLE_PAY_CHANGE</w:t>
      </w:r>
      <w:r w:rsidRPr="003B4A82">
        <w:rPr>
          <w:rFonts w:eastAsiaTheme="minorHAnsi"/>
          <w:noProof/>
          <w:szCs w:val="21"/>
        </w:rPr>
        <w:tab/>
        <w:t>= 53,</w:t>
      </w:r>
      <w:r w:rsidRPr="003B4A82">
        <w:rPr>
          <w:rFonts w:eastAsiaTheme="minorHAnsi"/>
          <w:noProof/>
          <w:szCs w:val="21"/>
        </w:rPr>
        <w:tab/>
        <w:t>/* 临时车缴费信息变更*/</w:t>
      </w:r>
    </w:p>
    <w:p w14:paraId="5CA42B21"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NETDEV_EVENT_RES_TYPE_THIRDPART_PAYMENT</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54,</w:t>
      </w:r>
      <w:r w:rsidRPr="003B4A82">
        <w:rPr>
          <w:rFonts w:eastAsiaTheme="minorHAnsi"/>
          <w:noProof/>
          <w:szCs w:val="21"/>
        </w:rPr>
        <w:tab/>
        <w:t xml:space="preserve"> /* 停车场第三方支付资源*/</w:t>
      </w:r>
    </w:p>
    <w:p w14:paraId="21177C96" w14:textId="77777777" w:rsidR="003210DC" w:rsidRPr="003B4A82" w:rsidRDefault="003210DC" w:rsidP="003210DC">
      <w:pPr>
        <w:rPr>
          <w:rFonts w:eastAsiaTheme="minorHAnsi"/>
          <w:noProof/>
          <w:szCs w:val="21"/>
        </w:rPr>
      </w:pPr>
      <w:r w:rsidRPr="003B4A82">
        <w:rPr>
          <w:rFonts w:eastAsiaTheme="minorHAnsi"/>
          <w:noProof/>
          <w:szCs w:val="21"/>
        </w:rPr>
        <w:lastRenderedPageBreak/>
        <w:t xml:space="preserve">    NETDEV_EVENT_RES_TYPE_PAYMENT_WAIT</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55,</w:t>
      </w:r>
      <w:r w:rsidRPr="003B4A82">
        <w:rPr>
          <w:rFonts w:eastAsiaTheme="minorHAnsi"/>
          <w:noProof/>
          <w:szCs w:val="21"/>
        </w:rPr>
        <w:tab/>
        <w:t>/* 支付中，请等待*/</w:t>
      </w:r>
    </w:p>
    <w:p w14:paraId="1D135A0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NETDEV_EVENT_RES_TYPE_ENTRANCE_LIST</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56,</w:t>
      </w:r>
      <w:r w:rsidRPr="003B4A82">
        <w:rPr>
          <w:rFonts w:eastAsiaTheme="minorHAnsi"/>
          <w:noProof/>
          <w:szCs w:val="21"/>
        </w:rPr>
        <w:tab/>
        <w:t>/* 出入口列表，权限到出入口*/</w:t>
      </w:r>
    </w:p>
    <w:p w14:paraId="0A71F96B"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NETDEV_EVENT_RES_TYPE_VIEWPLAN_RES</w:t>
      </w:r>
      <w:r w:rsidRPr="003B4A82">
        <w:rPr>
          <w:rFonts w:eastAsiaTheme="minorHAnsi"/>
          <w:noProof/>
          <w:szCs w:val="21"/>
        </w:rPr>
        <w:tab/>
      </w:r>
      <w:r w:rsidRPr="003B4A82">
        <w:rPr>
          <w:rFonts w:eastAsiaTheme="minorHAnsi"/>
          <w:noProof/>
          <w:szCs w:val="21"/>
        </w:rPr>
        <w:tab/>
        <w:t xml:space="preserve">= 57,    </w:t>
      </w:r>
      <w:r w:rsidRPr="003B4A82">
        <w:rPr>
          <w:rFonts w:eastAsiaTheme="minorHAnsi"/>
          <w:noProof/>
          <w:szCs w:val="21"/>
        </w:rPr>
        <w:tab/>
        <w:t>/* 视图计划，对应计划ID */</w:t>
      </w:r>
    </w:p>
    <w:p w14:paraId="517A31CC"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NETDEV_EVENT_RES_TYPE_SCENESPLAN_RES</w:t>
      </w:r>
      <w:r w:rsidRPr="003B4A82">
        <w:rPr>
          <w:rFonts w:eastAsiaTheme="minorHAnsi"/>
          <w:noProof/>
          <w:szCs w:val="21"/>
        </w:rPr>
        <w:tab/>
        <w:t>= 58,</w:t>
      </w:r>
      <w:r w:rsidRPr="003B4A82">
        <w:rPr>
          <w:rFonts w:eastAsiaTheme="minorHAnsi"/>
          <w:noProof/>
          <w:szCs w:val="21"/>
        </w:rPr>
        <w:tab/>
      </w:r>
      <w:r w:rsidRPr="003B4A82">
        <w:rPr>
          <w:rFonts w:eastAsiaTheme="minorHAnsi"/>
          <w:noProof/>
          <w:szCs w:val="21"/>
        </w:rPr>
        <w:tab/>
        <w:t>/* 场景间计划，对应计划ID */</w:t>
      </w:r>
    </w:p>
    <w:p w14:paraId="57D5343A"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NETDEV_EVENT_RES_TYPE_ACS_PERMISSION</w:t>
      </w:r>
      <w:r w:rsidRPr="003B4A82">
        <w:rPr>
          <w:rFonts w:eastAsiaTheme="minorHAnsi"/>
          <w:noProof/>
          <w:szCs w:val="21"/>
        </w:rPr>
        <w:tab/>
        <w:t>= 59,</w:t>
      </w:r>
      <w:r w:rsidRPr="003B4A82">
        <w:rPr>
          <w:rFonts w:eastAsiaTheme="minorHAnsi"/>
          <w:noProof/>
          <w:szCs w:val="21"/>
        </w:rPr>
        <w:tab/>
      </w:r>
      <w:r w:rsidRPr="003B4A82">
        <w:rPr>
          <w:rFonts w:eastAsiaTheme="minorHAnsi"/>
          <w:noProof/>
          <w:szCs w:val="21"/>
        </w:rPr>
        <w:tab/>
        <w:t>/* 权限资源,  用于授权信息变更*/</w:t>
      </w:r>
    </w:p>
    <w:p w14:paraId="29417C19"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NETDEV_EVENT_RES_TYPE_ACS_GROUP</w:t>
      </w:r>
      <w:r w:rsidRPr="003B4A82">
        <w:rPr>
          <w:rFonts w:eastAsiaTheme="minorHAnsi"/>
          <w:noProof/>
          <w:szCs w:val="21"/>
        </w:rPr>
        <w:tab/>
      </w:r>
      <w:r w:rsidRPr="003B4A82">
        <w:rPr>
          <w:rFonts w:eastAsiaTheme="minorHAnsi"/>
          <w:noProof/>
          <w:szCs w:val="21"/>
        </w:rPr>
        <w:tab/>
        <w:t>= 60,</w:t>
      </w:r>
      <w:r w:rsidRPr="003B4A82">
        <w:rPr>
          <w:rFonts w:eastAsiaTheme="minorHAnsi"/>
          <w:noProof/>
          <w:szCs w:val="21"/>
        </w:rPr>
        <w:tab/>
      </w:r>
      <w:r w:rsidRPr="003B4A82">
        <w:rPr>
          <w:rFonts w:eastAsiaTheme="minorHAnsi"/>
          <w:noProof/>
          <w:szCs w:val="21"/>
        </w:rPr>
        <w:tab/>
        <w:t>/* 门禁权限组资源，用于门禁权限组（组织）的变更*/</w:t>
      </w:r>
    </w:p>
    <w:p w14:paraId="50429B8E"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NETDEV_EVENT_RES_TYPE_TVWALL_AUDIO</w:t>
      </w:r>
      <w:r w:rsidRPr="003B4A82">
        <w:rPr>
          <w:rFonts w:eastAsiaTheme="minorHAnsi"/>
          <w:noProof/>
          <w:szCs w:val="21"/>
        </w:rPr>
        <w:tab/>
      </w:r>
      <w:r w:rsidRPr="003B4A82">
        <w:rPr>
          <w:rFonts w:eastAsiaTheme="minorHAnsi"/>
          <w:noProof/>
          <w:szCs w:val="21"/>
        </w:rPr>
        <w:tab/>
        <w:t>= 61,</w:t>
      </w:r>
      <w:r w:rsidRPr="003B4A82">
        <w:rPr>
          <w:rFonts w:eastAsiaTheme="minorHAnsi"/>
          <w:noProof/>
          <w:szCs w:val="21"/>
        </w:rPr>
        <w:tab/>
      </w:r>
      <w:r w:rsidRPr="003B4A82">
        <w:rPr>
          <w:rFonts w:eastAsiaTheme="minorHAnsi"/>
          <w:noProof/>
          <w:szCs w:val="21"/>
        </w:rPr>
        <w:tab/>
        <w:t>/* 音频事件*/</w:t>
      </w:r>
    </w:p>
    <w:p w14:paraId="26567393"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NETDEV_EVENT_RES_TYPE_PAYMENT_RRULE</w:t>
      </w:r>
      <w:r w:rsidRPr="003B4A82">
        <w:rPr>
          <w:rFonts w:eastAsiaTheme="minorHAnsi"/>
          <w:noProof/>
          <w:szCs w:val="21"/>
        </w:rPr>
        <w:tab/>
        <w:t>= 62,</w:t>
      </w:r>
      <w:r w:rsidRPr="003B4A82">
        <w:rPr>
          <w:rFonts w:eastAsiaTheme="minorHAnsi"/>
          <w:noProof/>
          <w:szCs w:val="21"/>
        </w:rPr>
        <w:tab/>
      </w:r>
      <w:r w:rsidRPr="003B4A82">
        <w:rPr>
          <w:rFonts w:eastAsiaTheme="minorHAnsi"/>
          <w:noProof/>
          <w:szCs w:val="21"/>
        </w:rPr>
        <w:tab/>
        <w:t>/* 手动添加收费规则资源 */</w:t>
      </w:r>
    </w:p>
    <w:p w14:paraId="5D9C91D6"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NETDEV_EVENT_RES_TYPE_GIS</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63,</w:t>
      </w:r>
      <w:r w:rsidRPr="003B4A82">
        <w:rPr>
          <w:rFonts w:eastAsiaTheme="minorHAnsi"/>
          <w:noProof/>
          <w:szCs w:val="21"/>
        </w:rPr>
        <w:tab/>
      </w:r>
      <w:r w:rsidRPr="003B4A82">
        <w:rPr>
          <w:rFonts w:eastAsiaTheme="minorHAnsi"/>
          <w:noProof/>
          <w:szCs w:val="21"/>
        </w:rPr>
        <w:tab/>
        <w:t>/* 电子地图资源*/</w:t>
      </w:r>
    </w:p>
    <w:p w14:paraId="5A93AADD" w14:textId="77777777" w:rsidR="003210DC" w:rsidRPr="003B4A82" w:rsidRDefault="003210DC" w:rsidP="003210DC">
      <w:pPr>
        <w:rPr>
          <w:rFonts w:eastAsiaTheme="minorHAnsi"/>
          <w:noProof/>
          <w:szCs w:val="21"/>
        </w:rPr>
      </w:pPr>
      <w:r w:rsidRPr="003B4A82">
        <w:rPr>
          <w:rFonts w:eastAsiaTheme="minorHAnsi"/>
          <w:noProof/>
          <w:szCs w:val="21"/>
        </w:rPr>
        <w:t xml:space="preserve">    NETDEV_EVENT_RES_TYPE_INVALID</w:t>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r>
      <w:r w:rsidRPr="003B4A82">
        <w:rPr>
          <w:rFonts w:eastAsiaTheme="minorHAnsi"/>
          <w:noProof/>
          <w:szCs w:val="21"/>
        </w:rPr>
        <w:tab/>
        <w:t>= 0xFF</w:t>
      </w:r>
      <w:r w:rsidRPr="003B4A82">
        <w:rPr>
          <w:rFonts w:eastAsiaTheme="minorHAnsi"/>
          <w:noProof/>
          <w:szCs w:val="21"/>
        </w:rPr>
        <w:tab/>
      </w:r>
      <w:r w:rsidRPr="003B4A82">
        <w:rPr>
          <w:rFonts w:eastAsiaTheme="minorHAnsi"/>
          <w:noProof/>
          <w:szCs w:val="21"/>
        </w:rPr>
        <w:tab/>
        <w:t>/* 无效值*/</w:t>
      </w:r>
    </w:p>
    <w:p w14:paraId="6E0EBE3E" w14:textId="77777777" w:rsidR="003210DC" w:rsidRPr="003B4A82" w:rsidRDefault="003210DC" w:rsidP="003210DC">
      <w:pPr>
        <w:rPr>
          <w:rFonts w:eastAsiaTheme="minorHAnsi"/>
          <w:noProof/>
          <w:szCs w:val="21"/>
        </w:rPr>
      </w:pPr>
      <w:r w:rsidRPr="003B4A82">
        <w:rPr>
          <w:rFonts w:eastAsiaTheme="minorHAnsi"/>
          <w:noProof/>
          <w:szCs w:val="21"/>
        </w:rPr>
        <w:t>}NETDEV_EVENT_RES_TYPE_E;</w:t>
      </w:r>
    </w:p>
    <w:p w14:paraId="46A5482F" w14:textId="77777777" w:rsidR="003210DC" w:rsidRPr="003B4A82" w:rsidRDefault="003210DC" w:rsidP="003210DC">
      <w:pPr>
        <w:pStyle w:val="3"/>
      </w:pPr>
      <w:bookmarkStart w:id="2112" w:name="_客流量统计模式类型"/>
      <w:bookmarkStart w:id="2113" w:name="_Toc88648092"/>
      <w:bookmarkEnd w:id="2112"/>
      <w:r w:rsidRPr="003B4A82">
        <w:t>客流量统计模式类型</w:t>
      </w:r>
      <w:bookmarkEnd w:id="2113"/>
    </w:p>
    <w:p w14:paraId="4DCF100F" w14:textId="77777777" w:rsidR="003210DC" w:rsidRPr="003B4A82" w:rsidRDefault="003210DC" w:rsidP="003210DC">
      <w:pPr>
        <w:rPr>
          <w:noProof/>
        </w:rPr>
      </w:pPr>
      <w:r w:rsidRPr="003B4A82">
        <w:rPr>
          <w:noProof/>
        </w:rPr>
        <w:t>typedef enum tagNETDEVTrafficStatisticsType</w:t>
      </w:r>
    </w:p>
    <w:p w14:paraId="1BA7F940" w14:textId="77777777" w:rsidR="003210DC" w:rsidRPr="003B4A82" w:rsidRDefault="003210DC" w:rsidP="003210DC">
      <w:pPr>
        <w:rPr>
          <w:noProof/>
        </w:rPr>
      </w:pPr>
      <w:r w:rsidRPr="003B4A82">
        <w:rPr>
          <w:noProof/>
        </w:rPr>
        <w:t>{</w:t>
      </w:r>
    </w:p>
    <w:p w14:paraId="1611D203" w14:textId="77777777" w:rsidR="003210DC" w:rsidRPr="003B4A82" w:rsidRDefault="003210DC" w:rsidP="003210DC">
      <w:pPr>
        <w:rPr>
          <w:noProof/>
        </w:rPr>
      </w:pPr>
      <w:r w:rsidRPr="003B4A82">
        <w:rPr>
          <w:noProof/>
        </w:rPr>
        <w:t xml:space="preserve">    NETDEV_TRAFFIC_STATISTICS_TYPE_IN</w:t>
      </w:r>
      <w:r w:rsidRPr="003B4A82">
        <w:rPr>
          <w:noProof/>
        </w:rPr>
        <w:tab/>
      </w:r>
      <w:r w:rsidRPr="003B4A82">
        <w:rPr>
          <w:noProof/>
        </w:rPr>
        <w:tab/>
        <w:t>= 0,        /* 统计类型：进入*/</w:t>
      </w:r>
    </w:p>
    <w:p w14:paraId="44B274B0" w14:textId="77777777" w:rsidR="003210DC" w:rsidRPr="003B4A82" w:rsidRDefault="003210DC" w:rsidP="003210DC">
      <w:pPr>
        <w:rPr>
          <w:noProof/>
        </w:rPr>
      </w:pPr>
      <w:r w:rsidRPr="003B4A82">
        <w:rPr>
          <w:noProof/>
        </w:rPr>
        <w:t xml:space="preserve">    NETDEV_TRAFFIC_STATISTICS_TYPE_OUT</w:t>
      </w:r>
      <w:r w:rsidRPr="003B4A82">
        <w:rPr>
          <w:noProof/>
        </w:rPr>
        <w:tab/>
        <w:t>= 1,        /* 统计类型：离开*/</w:t>
      </w:r>
    </w:p>
    <w:p w14:paraId="0D33553D" w14:textId="77777777" w:rsidR="003210DC" w:rsidRPr="003B4A82" w:rsidRDefault="003210DC" w:rsidP="003210DC">
      <w:pPr>
        <w:rPr>
          <w:noProof/>
        </w:rPr>
      </w:pPr>
      <w:r w:rsidRPr="003B4A82">
        <w:rPr>
          <w:noProof/>
        </w:rPr>
        <w:t xml:space="preserve">    NETDEV_TRAFFIC_STATISTICS_TYPE_ALL</w:t>
      </w:r>
      <w:r w:rsidRPr="003B4A82">
        <w:rPr>
          <w:noProof/>
        </w:rPr>
        <w:tab/>
        <w:t>= 2,        /* 统计类型：所有*/</w:t>
      </w:r>
    </w:p>
    <w:p w14:paraId="0559BBB6" w14:textId="77777777" w:rsidR="003210DC" w:rsidRPr="003B4A82" w:rsidRDefault="003210DC" w:rsidP="003210DC">
      <w:pPr>
        <w:rPr>
          <w:noProof/>
        </w:rPr>
      </w:pPr>
      <w:r w:rsidRPr="003B4A82">
        <w:rPr>
          <w:noProof/>
        </w:rPr>
        <w:t xml:space="preserve">    NETDEV_TRAFFIC_STATISTICS_TYPE_BUTT</w:t>
      </w:r>
    </w:p>
    <w:p w14:paraId="5E82F195" w14:textId="77777777" w:rsidR="003210DC" w:rsidRPr="003B4A82" w:rsidRDefault="003210DC" w:rsidP="003210DC">
      <w:pPr>
        <w:rPr>
          <w:rFonts w:eastAsiaTheme="minorHAnsi"/>
          <w:noProof/>
          <w:szCs w:val="21"/>
        </w:rPr>
      </w:pPr>
      <w:r w:rsidRPr="003B4A82">
        <w:rPr>
          <w:noProof/>
        </w:rPr>
        <w:t>}NETDEV_TRAFFIC_STATISTICS_TYPE_E;</w:t>
      </w:r>
    </w:p>
    <w:p w14:paraId="607AD15F" w14:textId="77777777" w:rsidR="003210DC" w:rsidRPr="003B4A82" w:rsidRDefault="003210DC" w:rsidP="003210DC">
      <w:pPr>
        <w:pStyle w:val="3"/>
      </w:pPr>
      <w:bookmarkStart w:id="2114" w:name="_客流量统计报表类型"/>
      <w:bookmarkStart w:id="2115" w:name="_Toc88648093"/>
      <w:bookmarkEnd w:id="2114"/>
      <w:r w:rsidRPr="003B4A82">
        <w:t>客流量统计报表类型</w:t>
      </w:r>
      <w:bookmarkEnd w:id="2115"/>
    </w:p>
    <w:p w14:paraId="62BF0718" w14:textId="77777777" w:rsidR="003210DC" w:rsidRPr="003B4A82" w:rsidRDefault="003210DC" w:rsidP="003210DC">
      <w:pPr>
        <w:rPr>
          <w:noProof/>
        </w:rPr>
      </w:pPr>
      <w:r w:rsidRPr="003B4A82">
        <w:rPr>
          <w:noProof/>
        </w:rPr>
        <w:t>typedef enum tagNETDEVFormType</w:t>
      </w:r>
    </w:p>
    <w:p w14:paraId="55801EE6" w14:textId="77777777" w:rsidR="003210DC" w:rsidRPr="003B4A82" w:rsidRDefault="003210DC" w:rsidP="003210DC">
      <w:pPr>
        <w:rPr>
          <w:noProof/>
        </w:rPr>
      </w:pPr>
      <w:r w:rsidRPr="003B4A82">
        <w:rPr>
          <w:noProof/>
        </w:rPr>
        <w:t>{</w:t>
      </w:r>
    </w:p>
    <w:p w14:paraId="2F2E4F13" w14:textId="77777777" w:rsidR="003210DC" w:rsidRPr="003B4A82" w:rsidRDefault="003210DC" w:rsidP="003210DC">
      <w:pPr>
        <w:rPr>
          <w:noProof/>
        </w:rPr>
      </w:pPr>
      <w:r w:rsidRPr="003B4A82">
        <w:rPr>
          <w:noProof/>
        </w:rPr>
        <w:t xml:space="preserve">    NETDEV_FORM_TYPE_DAY</w:t>
      </w:r>
      <w:r w:rsidRPr="003B4A82">
        <w:rPr>
          <w:noProof/>
        </w:rPr>
        <w:tab/>
      </w:r>
      <w:r w:rsidRPr="003B4A82">
        <w:rPr>
          <w:noProof/>
        </w:rPr>
        <w:tab/>
        <w:t>= 0,            /* 日报表*/</w:t>
      </w:r>
    </w:p>
    <w:p w14:paraId="1E9C4680" w14:textId="77777777" w:rsidR="003210DC" w:rsidRPr="003B4A82" w:rsidRDefault="003210DC" w:rsidP="003210DC">
      <w:pPr>
        <w:rPr>
          <w:noProof/>
        </w:rPr>
      </w:pPr>
      <w:r w:rsidRPr="003B4A82">
        <w:rPr>
          <w:noProof/>
        </w:rPr>
        <w:t xml:space="preserve">    NETDEV_FORM_TYPE_WEEK</w:t>
      </w:r>
      <w:r w:rsidRPr="003B4A82">
        <w:rPr>
          <w:noProof/>
        </w:rPr>
        <w:tab/>
        <w:t>= 1,            /* 周报表*/</w:t>
      </w:r>
    </w:p>
    <w:p w14:paraId="6C49519F" w14:textId="77777777" w:rsidR="003210DC" w:rsidRPr="003B4A82" w:rsidRDefault="003210DC" w:rsidP="003210DC">
      <w:pPr>
        <w:rPr>
          <w:noProof/>
        </w:rPr>
      </w:pPr>
      <w:r w:rsidRPr="003B4A82">
        <w:rPr>
          <w:noProof/>
        </w:rPr>
        <w:t xml:space="preserve">    NETDEV_FORM_TYPE_MONTH</w:t>
      </w:r>
      <w:r w:rsidRPr="003B4A82">
        <w:rPr>
          <w:noProof/>
        </w:rPr>
        <w:tab/>
        <w:t>= 2,            /* 月报表*/</w:t>
      </w:r>
    </w:p>
    <w:p w14:paraId="53CD38A5" w14:textId="77777777" w:rsidR="003210DC" w:rsidRPr="003B4A82" w:rsidRDefault="003210DC" w:rsidP="003210DC">
      <w:pPr>
        <w:rPr>
          <w:noProof/>
        </w:rPr>
      </w:pPr>
      <w:r w:rsidRPr="003B4A82">
        <w:rPr>
          <w:noProof/>
        </w:rPr>
        <w:t xml:space="preserve">    NETDEV_FORM_TYPE_YEAR</w:t>
      </w:r>
      <w:r w:rsidRPr="003B4A82">
        <w:rPr>
          <w:noProof/>
        </w:rPr>
        <w:tab/>
      </w:r>
      <w:r w:rsidRPr="003B4A82">
        <w:rPr>
          <w:noProof/>
        </w:rPr>
        <w:tab/>
        <w:t>= 3,            /* 年报表*/</w:t>
      </w:r>
    </w:p>
    <w:p w14:paraId="030303C3" w14:textId="77777777" w:rsidR="003210DC" w:rsidRPr="003B4A82" w:rsidRDefault="003210DC" w:rsidP="003210DC">
      <w:pPr>
        <w:rPr>
          <w:noProof/>
        </w:rPr>
      </w:pPr>
      <w:r w:rsidRPr="003B4A82">
        <w:rPr>
          <w:noProof/>
        </w:rPr>
        <w:t xml:space="preserve">    NETDEV_FORM_TYPE_BUTT</w:t>
      </w:r>
    </w:p>
    <w:p w14:paraId="6FA7B6CF" w14:textId="35DD22C9" w:rsidR="00B13667" w:rsidRPr="003B4A82" w:rsidRDefault="003210DC" w:rsidP="003210DC">
      <w:pPr>
        <w:rPr>
          <w:noProof/>
        </w:rPr>
      </w:pPr>
      <w:r w:rsidRPr="003B4A82">
        <w:rPr>
          <w:noProof/>
        </w:rPr>
        <w:t>}NETDEV_FORM_TYPE_E;</w:t>
      </w:r>
    </w:p>
    <w:p w14:paraId="59F6CE25" w14:textId="4412E3A4" w:rsidR="008F5057" w:rsidRPr="003B4A82" w:rsidRDefault="008F5057" w:rsidP="008F5057">
      <w:pPr>
        <w:pStyle w:val="3"/>
      </w:pPr>
      <w:bookmarkStart w:id="2116" w:name="_客流量报表类型"/>
      <w:bookmarkStart w:id="2117" w:name="_Toc88648094"/>
      <w:bookmarkEnd w:id="2116"/>
      <w:r w:rsidRPr="003B4A82">
        <w:t>客流量报表类型</w:t>
      </w:r>
      <w:bookmarkEnd w:id="2117"/>
    </w:p>
    <w:p w14:paraId="26FD2BEF" w14:textId="77777777" w:rsidR="008F5057" w:rsidRPr="003B4A82" w:rsidRDefault="008F5057" w:rsidP="008F5057">
      <w:pPr>
        <w:rPr>
          <w:noProof/>
        </w:rPr>
      </w:pPr>
      <w:r w:rsidRPr="003B4A82">
        <w:rPr>
          <w:noProof/>
        </w:rPr>
        <w:t>typedef enum tagNETDEVTrafficStatisticsFormType</w:t>
      </w:r>
    </w:p>
    <w:p w14:paraId="598B26F8" w14:textId="77777777" w:rsidR="008F5057" w:rsidRPr="003B4A82" w:rsidRDefault="008F5057" w:rsidP="008F5057">
      <w:pPr>
        <w:rPr>
          <w:noProof/>
        </w:rPr>
      </w:pPr>
      <w:r w:rsidRPr="003B4A82">
        <w:rPr>
          <w:noProof/>
        </w:rPr>
        <w:t>{</w:t>
      </w:r>
    </w:p>
    <w:p w14:paraId="4A62EC4F" w14:textId="11F3A507" w:rsidR="008F5057" w:rsidRPr="003B4A82" w:rsidRDefault="008F5057" w:rsidP="008F5057">
      <w:pPr>
        <w:rPr>
          <w:noProof/>
        </w:rPr>
      </w:pPr>
      <w:r w:rsidRPr="003B4A82">
        <w:rPr>
          <w:noProof/>
        </w:rPr>
        <w:t xml:space="preserve">    NETDEV_TRAFFIC_STAT_FORM_BY_MINUTE</w:t>
      </w:r>
      <w:r w:rsidRPr="003B4A82">
        <w:rPr>
          <w:noProof/>
        </w:rPr>
        <w:tab/>
      </w:r>
      <w:r w:rsidRPr="003B4A82">
        <w:rPr>
          <w:noProof/>
        </w:rPr>
        <w:tab/>
        <w:t>= 0,                  /* 按分钟*/</w:t>
      </w:r>
    </w:p>
    <w:p w14:paraId="501061F9" w14:textId="014A2044" w:rsidR="008F5057" w:rsidRPr="003B4A82" w:rsidRDefault="008F5057" w:rsidP="008F5057">
      <w:pPr>
        <w:rPr>
          <w:noProof/>
        </w:rPr>
      </w:pPr>
      <w:r w:rsidRPr="003B4A82">
        <w:rPr>
          <w:noProof/>
        </w:rPr>
        <w:t xml:space="preserve">    NETDEV_TRAFFIC_STAT_FORM_BY_HOUR</w:t>
      </w:r>
      <w:r w:rsidRPr="003B4A82">
        <w:rPr>
          <w:noProof/>
        </w:rPr>
        <w:tab/>
      </w:r>
      <w:r w:rsidRPr="003B4A82">
        <w:rPr>
          <w:noProof/>
        </w:rPr>
        <w:tab/>
        <w:t>= 1,                  /* 按小时*/</w:t>
      </w:r>
    </w:p>
    <w:p w14:paraId="1F8B6E0B" w14:textId="69411832" w:rsidR="008F5057" w:rsidRPr="003B4A82" w:rsidRDefault="008F5057" w:rsidP="008F5057">
      <w:pPr>
        <w:rPr>
          <w:noProof/>
        </w:rPr>
      </w:pPr>
      <w:r w:rsidRPr="003B4A82">
        <w:rPr>
          <w:noProof/>
        </w:rPr>
        <w:t xml:space="preserve">    NETDEV_TRAFFIC_STAT_FORM_BY_DAY</w:t>
      </w:r>
      <w:r w:rsidRPr="003B4A82">
        <w:rPr>
          <w:noProof/>
        </w:rPr>
        <w:tab/>
      </w:r>
      <w:r w:rsidRPr="003B4A82">
        <w:rPr>
          <w:noProof/>
        </w:rPr>
        <w:tab/>
      </w:r>
      <w:r w:rsidRPr="003B4A82">
        <w:rPr>
          <w:noProof/>
        </w:rPr>
        <w:tab/>
        <w:t>= 2,                   /* 按天*/</w:t>
      </w:r>
    </w:p>
    <w:p w14:paraId="430954A4" w14:textId="7B326A1E" w:rsidR="008F5057" w:rsidRPr="003B4A82" w:rsidRDefault="008F5057" w:rsidP="008F5057">
      <w:pPr>
        <w:rPr>
          <w:noProof/>
        </w:rPr>
      </w:pPr>
      <w:r w:rsidRPr="003B4A82">
        <w:rPr>
          <w:noProof/>
        </w:rPr>
        <w:t xml:space="preserve">    NETDEV_TRAFFIC_STAT_FORM_BY_MONTH</w:t>
      </w:r>
      <w:r w:rsidRPr="003B4A82">
        <w:rPr>
          <w:noProof/>
        </w:rPr>
        <w:tab/>
      </w:r>
      <w:r w:rsidRPr="003B4A82">
        <w:rPr>
          <w:noProof/>
        </w:rPr>
        <w:tab/>
        <w:t>= 3,                   /* 按月*/</w:t>
      </w:r>
    </w:p>
    <w:p w14:paraId="5800FDB4" w14:textId="77777777" w:rsidR="008F5057" w:rsidRPr="003B4A82" w:rsidRDefault="008F5057" w:rsidP="008F5057">
      <w:pPr>
        <w:rPr>
          <w:noProof/>
        </w:rPr>
      </w:pPr>
      <w:r w:rsidRPr="003B4A82">
        <w:rPr>
          <w:noProof/>
        </w:rPr>
        <w:t xml:space="preserve">    NETDEV_TRAFFIC_STAT_FORM_BY_BUTT</w:t>
      </w:r>
    </w:p>
    <w:p w14:paraId="6C4F4731" w14:textId="3911D256" w:rsidR="008F5057" w:rsidRPr="003B4A82" w:rsidRDefault="008F5057" w:rsidP="008F5057">
      <w:r w:rsidRPr="003B4A82">
        <w:rPr>
          <w:noProof/>
        </w:rPr>
        <w:t>}NETDEV_TRAFFIC_STATIC_FORM_TYPE_E;</w:t>
      </w:r>
    </w:p>
    <w:p w14:paraId="0AC4BD80" w14:textId="393A2000" w:rsidR="005E45EA" w:rsidRPr="003B4A82" w:rsidRDefault="005E45EA" w:rsidP="005E45EA">
      <w:pPr>
        <w:pStyle w:val="3"/>
      </w:pPr>
      <w:bookmarkStart w:id="2118" w:name="_分辨率枚举"/>
      <w:bookmarkStart w:id="2119" w:name="_Toc88648095"/>
      <w:bookmarkEnd w:id="2118"/>
      <w:r w:rsidRPr="003B4A82">
        <w:rPr>
          <w:rFonts w:hint="eastAsia"/>
        </w:rPr>
        <w:lastRenderedPageBreak/>
        <w:t>分辨率</w:t>
      </w:r>
      <w:r w:rsidRPr="003B4A82">
        <w:t>枚举</w:t>
      </w:r>
      <w:bookmarkEnd w:id="2119"/>
    </w:p>
    <w:p w14:paraId="38A67B3E" w14:textId="77777777" w:rsidR="005E45EA" w:rsidRPr="003B4A82" w:rsidRDefault="005E45EA" w:rsidP="005E45EA">
      <w:r w:rsidRPr="003B4A82">
        <w:t>typedef enum tagNETDEVVideoFormat</w:t>
      </w:r>
    </w:p>
    <w:p w14:paraId="65D2C5A6" w14:textId="77777777" w:rsidR="005E45EA" w:rsidRPr="003B4A82" w:rsidRDefault="005E45EA" w:rsidP="005E45EA">
      <w:r w:rsidRPr="003B4A82">
        <w:t>{</w:t>
      </w:r>
    </w:p>
    <w:p w14:paraId="61F5601F" w14:textId="77777777" w:rsidR="005E45EA" w:rsidRPr="003B4A82" w:rsidRDefault="005E45EA" w:rsidP="005E45EA">
      <w:r w:rsidRPr="003B4A82">
        <w:t xml:space="preserve">    NETDEV_VIDEO_FORMAT_720P24</w:t>
      </w:r>
      <w:r w:rsidRPr="003B4A82">
        <w:tab/>
      </w:r>
      <w:r w:rsidRPr="003B4A82">
        <w:tab/>
      </w:r>
      <w:r w:rsidRPr="003B4A82">
        <w:tab/>
        <w:t>= 2,            /* 1280x720@24 */</w:t>
      </w:r>
    </w:p>
    <w:p w14:paraId="1D7577E8" w14:textId="77777777" w:rsidR="005E45EA" w:rsidRPr="003B4A82" w:rsidRDefault="005E45EA" w:rsidP="005E45EA">
      <w:r w:rsidRPr="003B4A82">
        <w:t xml:space="preserve">    NETDEV_VIDEO_FORMAT_720P25</w:t>
      </w:r>
      <w:r w:rsidRPr="003B4A82">
        <w:tab/>
      </w:r>
      <w:r w:rsidRPr="003B4A82">
        <w:tab/>
      </w:r>
      <w:r w:rsidRPr="003B4A82">
        <w:tab/>
        <w:t>= 3,            /* 1280x720@25 */</w:t>
      </w:r>
    </w:p>
    <w:p w14:paraId="3E85AF50" w14:textId="77777777" w:rsidR="005E45EA" w:rsidRPr="003B4A82" w:rsidRDefault="005E45EA" w:rsidP="005E45EA">
      <w:r w:rsidRPr="003B4A82">
        <w:t xml:space="preserve">    NETDEV_VIDEO_FORMAT_720P30</w:t>
      </w:r>
      <w:r w:rsidRPr="003B4A82">
        <w:tab/>
      </w:r>
      <w:r w:rsidRPr="003B4A82">
        <w:tab/>
      </w:r>
      <w:r w:rsidRPr="003B4A82">
        <w:tab/>
        <w:t>= 4,            /* 1280x720@30 */</w:t>
      </w:r>
    </w:p>
    <w:p w14:paraId="29A35419" w14:textId="77777777" w:rsidR="005E45EA" w:rsidRPr="003B4A82" w:rsidRDefault="005E45EA" w:rsidP="005E45EA">
      <w:r w:rsidRPr="003B4A82">
        <w:t xml:space="preserve">    NETDEV_VIDEO_FORMAT_720P50</w:t>
      </w:r>
      <w:r w:rsidRPr="003B4A82">
        <w:tab/>
      </w:r>
      <w:r w:rsidRPr="003B4A82">
        <w:tab/>
      </w:r>
      <w:r w:rsidRPr="003B4A82">
        <w:tab/>
        <w:t>= 5,            /* 1280x720@50 */</w:t>
      </w:r>
    </w:p>
    <w:p w14:paraId="79DE1A38" w14:textId="77777777" w:rsidR="005E45EA" w:rsidRPr="003B4A82" w:rsidRDefault="005E45EA" w:rsidP="005E45EA">
      <w:r w:rsidRPr="003B4A82">
        <w:t xml:space="preserve">    NETDEV_VIDEO_FORMAT_720P60</w:t>
      </w:r>
      <w:r w:rsidRPr="003B4A82">
        <w:tab/>
      </w:r>
      <w:r w:rsidRPr="003B4A82">
        <w:tab/>
      </w:r>
      <w:r w:rsidRPr="003B4A82">
        <w:tab/>
        <w:t>= 6,            /* 1280x720@60 */</w:t>
      </w:r>
    </w:p>
    <w:p w14:paraId="58A0E010" w14:textId="77777777" w:rsidR="005E45EA" w:rsidRPr="003B4A82" w:rsidRDefault="005E45EA" w:rsidP="005E45EA">
      <w:r w:rsidRPr="003B4A82">
        <w:t xml:space="preserve">    NETDEV_VIDEO_FORMAT_1080P24</w:t>
      </w:r>
      <w:r w:rsidRPr="003B4A82">
        <w:tab/>
      </w:r>
      <w:r w:rsidRPr="003B4A82">
        <w:tab/>
      </w:r>
      <w:r w:rsidRPr="003B4A82">
        <w:tab/>
        <w:t>= 10,           /* 1920x1080@24 */</w:t>
      </w:r>
    </w:p>
    <w:p w14:paraId="2EC09A42" w14:textId="77777777" w:rsidR="005E45EA" w:rsidRPr="003B4A82" w:rsidRDefault="005E45EA" w:rsidP="005E45EA">
      <w:r w:rsidRPr="003B4A82">
        <w:t xml:space="preserve">    NETDEV_VIDEO_FORMAT_1080P25</w:t>
      </w:r>
      <w:r w:rsidRPr="003B4A82">
        <w:tab/>
      </w:r>
      <w:r w:rsidRPr="003B4A82">
        <w:tab/>
      </w:r>
      <w:r w:rsidRPr="003B4A82">
        <w:tab/>
        <w:t>= 11,           /* 1920x1080@25 */</w:t>
      </w:r>
    </w:p>
    <w:p w14:paraId="2DEAA4A7" w14:textId="77777777" w:rsidR="005E45EA" w:rsidRPr="003B4A82" w:rsidRDefault="005E45EA" w:rsidP="005E45EA">
      <w:r w:rsidRPr="003B4A82">
        <w:t xml:space="preserve">    NETDEV_VIDEO_FORMAT_1080P30</w:t>
      </w:r>
      <w:r w:rsidRPr="003B4A82">
        <w:tab/>
      </w:r>
      <w:r w:rsidRPr="003B4A82">
        <w:tab/>
      </w:r>
      <w:r w:rsidRPr="003B4A82">
        <w:tab/>
        <w:t>= 12,           /* 1920x1080@30 */</w:t>
      </w:r>
    </w:p>
    <w:p w14:paraId="1DBB69DF" w14:textId="77777777" w:rsidR="005E45EA" w:rsidRPr="003B4A82" w:rsidRDefault="005E45EA" w:rsidP="005E45EA">
      <w:r w:rsidRPr="003B4A82">
        <w:t xml:space="preserve">    NETDEV_VIDEO_FORMAT_1080P50</w:t>
      </w:r>
      <w:r w:rsidRPr="003B4A82">
        <w:tab/>
      </w:r>
      <w:r w:rsidRPr="003B4A82">
        <w:tab/>
      </w:r>
      <w:r w:rsidRPr="003B4A82">
        <w:tab/>
        <w:t>= 13,           /* 1920x1080@50 */</w:t>
      </w:r>
    </w:p>
    <w:p w14:paraId="39D94343" w14:textId="77777777" w:rsidR="005E45EA" w:rsidRPr="003B4A82" w:rsidRDefault="005E45EA" w:rsidP="005E45EA">
      <w:r w:rsidRPr="003B4A82">
        <w:t xml:space="preserve">    NETDEV_VIDEO_FORMAT_1080P60</w:t>
      </w:r>
      <w:r w:rsidRPr="003B4A82">
        <w:tab/>
      </w:r>
      <w:r w:rsidRPr="003B4A82">
        <w:tab/>
      </w:r>
      <w:r w:rsidRPr="003B4A82">
        <w:tab/>
        <w:t>= 14,           /* 1920x1080@60 */</w:t>
      </w:r>
    </w:p>
    <w:p w14:paraId="5EF64478" w14:textId="77777777" w:rsidR="005E45EA" w:rsidRPr="003B4A82" w:rsidRDefault="005E45EA" w:rsidP="005E45EA">
      <w:r w:rsidRPr="003B4A82">
        <w:t xml:space="preserve">    NETDEV_VIDEO_FORMAT_XGA60</w:t>
      </w:r>
      <w:r w:rsidRPr="003B4A82">
        <w:tab/>
      </w:r>
      <w:r w:rsidRPr="003B4A82">
        <w:tab/>
      </w:r>
      <w:r w:rsidRPr="003B4A82">
        <w:tab/>
        <w:t>= 15,           /* 1024x768@60 */</w:t>
      </w:r>
    </w:p>
    <w:p w14:paraId="28AD9559" w14:textId="77777777" w:rsidR="005E45EA" w:rsidRPr="003B4A82" w:rsidRDefault="005E45EA" w:rsidP="005E45EA">
      <w:r w:rsidRPr="003B4A82">
        <w:t xml:space="preserve">    NETDEV_VIDEO_FORMAT_SXGA60</w:t>
      </w:r>
      <w:r w:rsidRPr="003B4A82">
        <w:tab/>
      </w:r>
      <w:r w:rsidRPr="003B4A82">
        <w:tab/>
      </w:r>
      <w:r w:rsidRPr="003B4A82">
        <w:tab/>
        <w:t>= 16,           /* 1280x1024@60 */</w:t>
      </w:r>
    </w:p>
    <w:p w14:paraId="2647446F" w14:textId="77777777" w:rsidR="005E45EA" w:rsidRPr="003B4A82" w:rsidRDefault="005E45EA" w:rsidP="005E45EA">
      <w:r w:rsidRPr="003B4A82">
        <w:t xml:space="preserve">    NETDEV_VIDEO_FORMAT_UXGA60</w:t>
      </w:r>
      <w:r w:rsidRPr="003B4A82">
        <w:tab/>
      </w:r>
      <w:r w:rsidRPr="003B4A82">
        <w:tab/>
      </w:r>
      <w:r w:rsidRPr="003B4A82">
        <w:tab/>
        <w:t>= 17,           /* 1600x1200@60 */</w:t>
      </w:r>
    </w:p>
    <w:p w14:paraId="17192CA5" w14:textId="77777777" w:rsidR="005E45EA" w:rsidRPr="003B4A82" w:rsidRDefault="005E45EA" w:rsidP="005E45EA">
      <w:r w:rsidRPr="003B4A82">
        <w:t xml:space="preserve">    NETDEV_VIDEO_FORMAT_SXGAP60HZ</w:t>
      </w:r>
      <w:r w:rsidRPr="003B4A82">
        <w:tab/>
      </w:r>
      <w:r w:rsidRPr="003B4A82">
        <w:tab/>
        <w:t xml:space="preserve">= 18,           </w:t>
      </w:r>
    </w:p>
    <w:p w14:paraId="3BD27302" w14:textId="77777777" w:rsidR="005E45EA" w:rsidRPr="003B4A82" w:rsidRDefault="005E45EA" w:rsidP="005E45EA">
      <w:r w:rsidRPr="003B4A82">
        <w:t xml:space="preserve">    NETDEV_VIDEO_FORMAT_WXGAP60HZ</w:t>
      </w:r>
      <w:r w:rsidRPr="003B4A82">
        <w:tab/>
      </w:r>
      <w:r w:rsidRPr="003B4A82">
        <w:tab/>
        <w:t>= 19,           /* 1366x768@60 */</w:t>
      </w:r>
    </w:p>
    <w:p w14:paraId="1392EEFE" w14:textId="77777777" w:rsidR="005E45EA" w:rsidRPr="003B4A82" w:rsidRDefault="005E45EA" w:rsidP="005E45EA">
      <w:r w:rsidRPr="003B4A82">
        <w:t xml:space="preserve">    NETDEV_VIDEO_FORMAT_WSXGA60HZ</w:t>
      </w:r>
      <w:r w:rsidRPr="003B4A82">
        <w:tab/>
      </w:r>
      <w:r w:rsidRPr="003B4A82">
        <w:tab/>
        <w:t>= 20,           /* 1440x900@60 */</w:t>
      </w:r>
    </w:p>
    <w:p w14:paraId="06E742E5" w14:textId="77777777" w:rsidR="005E45EA" w:rsidRPr="003B4A82" w:rsidRDefault="005E45EA" w:rsidP="005E45EA">
      <w:r w:rsidRPr="003B4A82">
        <w:t xml:space="preserve">    NETDEV_VIDEO_FORMAT_4K30</w:t>
      </w:r>
      <w:r w:rsidRPr="003B4A82">
        <w:tab/>
      </w:r>
      <w:r w:rsidRPr="003B4A82">
        <w:tab/>
      </w:r>
      <w:r w:rsidRPr="003B4A82">
        <w:tab/>
      </w:r>
      <w:r w:rsidRPr="003B4A82">
        <w:tab/>
        <w:t>= 21,           /* 3840x2160@30 */</w:t>
      </w:r>
    </w:p>
    <w:p w14:paraId="70FDFCA4" w14:textId="77777777" w:rsidR="005E45EA" w:rsidRPr="003B4A82" w:rsidRDefault="005E45EA" w:rsidP="005E45EA">
      <w:r w:rsidRPr="003B4A82">
        <w:t xml:space="preserve">    NETDEV_VIDEO_FORMAT_4K60</w:t>
      </w:r>
      <w:r w:rsidRPr="003B4A82">
        <w:tab/>
      </w:r>
      <w:r w:rsidRPr="003B4A82">
        <w:tab/>
      </w:r>
      <w:r w:rsidRPr="003B4A82">
        <w:tab/>
      </w:r>
      <w:r w:rsidRPr="003B4A82">
        <w:tab/>
        <w:t>= 22,           /* 3840x2160@60 */</w:t>
      </w:r>
    </w:p>
    <w:p w14:paraId="5AD21B49" w14:textId="70945616" w:rsidR="005E45EA" w:rsidRDefault="005E45EA" w:rsidP="00A66581">
      <w:pPr>
        <w:ind w:firstLine="420"/>
      </w:pPr>
      <w:r w:rsidRPr="003B4A82">
        <w:t>NETDEV_VIDEO_FORMAT_MUXGA60HZ</w:t>
      </w:r>
      <w:r w:rsidRPr="003B4A82">
        <w:tab/>
      </w:r>
      <w:r w:rsidRPr="003B4A82">
        <w:tab/>
        <w:t>= 23,           /* 1920x1200@60 */</w:t>
      </w:r>
    </w:p>
    <w:p w14:paraId="4811DE92" w14:textId="7A932C7C" w:rsidR="00A66581" w:rsidRPr="003B4A82" w:rsidRDefault="00A66581" w:rsidP="00A66581">
      <w:pPr>
        <w:ind w:firstLine="420"/>
      </w:pPr>
      <w:r w:rsidRPr="00A66581">
        <w:t>NETDEV_VIDEO_FORMAT_CUSTOM          = 100,         /* 自定义分辨率 */</w:t>
      </w:r>
    </w:p>
    <w:p w14:paraId="496D952A" w14:textId="0FE3D269" w:rsidR="005E45EA" w:rsidRPr="003B4A82" w:rsidRDefault="005E45EA" w:rsidP="005E45EA">
      <w:r w:rsidRPr="003B4A82">
        <w:t xml:space="preserve">    NETD</w:t>
      </w:r>
      <w:r w:rsidR="00734358">
        <w:t>EV_VIDEO_FORMAT_INVALID</w:t>
      </w:r>
      <w:r w:rsidR="00734358">
        <w:tab/>
      </w:r>
      <w:r w:rsidR="00734358">
        <w:tab/>
      </w:r>
      <w:r w:rsidR="00734358">
        <w:tab/>
        <w:t>= 0xF</w:t>
      </w:r>
    </w:p>
    <w:p w14:paraId="0C003757" w14:textId="77777777" w:rsidR="005E45EA" w:rsidRPr="003B4A82" w:rsidRDefault="005E45EA" w:rsidP="005E45EA">
      <w:r w:rsidRPr="003B4A82">
        <w:t>}NETDEV_VIDEO_FORMAT_E;</w:t>
      </w:r>
    </w:p>
    <w:p w14:paraId="7F57B83A" w14:textId="77777777" w:rsidR="005E45EA" w:rsidRPr="003B4A82" w:rsidRDefault="005E45EA" w:rsidP="005E45EA">
      <w:pPr>
        <w:pStyle w:val="3"/>
      </w:pPr>
      <w:bookmarkStart w:id="2120" w:name="_分屏能力枚举"/>
      <w:bookmarkStart w:id="2121" w:name="_Toc88648096"/>
      <w:bookmarkEnd w:id="2120"/>
      <w:r w:rsidRPr="003B4A82">
        <w:rPr>
          <w:rFonts w:hint="eastAsia"/>
        </w:rPr>
        <w:t>分屏能力</w:t>
      </w:r>
      <w:r w:rsidRPr="003B4A82">
        <w:t>枚举</w:t>
      </w:r>
      <w:bookmarkEnd w:id="2121"/>
    </w:p>
    <w:p w14:paraId="63438F0A" w14:textId="77777777" w:rsidR="005E45EA" w:rsidRPr="003B4A82" w:rsidRDefault="005E45EA" w:rsidP="005E45EA">
      <w:r w:rsidRPr="003B4A82">
        <w:t>typedef enum tagNETDEVPaneCap</w:t>
      </w:r>
    </w:p>
    <w:p w14:paraId="31D36A25" w14:textId="77777777" w:rsidR="005E45EA" w:rsidRPr="003B4A82" w:rsidRDefault="005E45EA" w:rsidP="005E45EA">
      <w:r w:rsidRPr="003B4A82">
        <w:t>{</w:t>
      </w:r>
    </w:p>
    <w:p w14:paraId="169BDC6B" w14:textId="77777777" w:rsidR="005E45EA" w:rsidRPr="003B4A82" w:rsidRDefault="005E45EA" w:rsidP="005E45EA">
      <w:r w:rsidRPr="003B4A82">
        <w:t xml:space="preserve">    NETDEV_PANE_UNSUPPORT</w:t>
      </w:r>
      <w:r w:rsidRPr="003B4A82">
        <w:tab/>
        <w:t>= 0,        /* 不支持 */</w:t>
      </w:r>
    </w:p>
    <w:p w14:paraId="7463B994" w14:textId="77777777" w:rsidR="005E45EA" w:rsidRPr="003B4A82" w:rsidRDefault="005E45EA" w:rsidP="005E45EA">
      <w:r w:rsidRPr="003B4A82">
        <w:t xml:space="preserve">    NETDEV_PANE_SAME_WND</w:t>
      </w:r>
      <w:r w:rsidRPr="003B4A82">
        <w:tab/>
      </w:r>
      <w:r w:rsidRPr="003B4A82">
        <w:tab/>
        <w:t>= 1,        /* 支持单监视器相同大小&amp;位置的窗口分屏 */</w:t>
      </w:r>
    </w:p>
    <w:p w14:paraId="30D35243" w14:textId="77777777" w:rsidR="005E45EA" w:rsidRPr="003B4A82" w:rsidRDefault="005E45EA" w:rsidP="005E45EA">
      <w:r w:rsidRPr="003B4A82">
        <w:t xml:space="preserve">    NETDEV_PANE_ANY_WND</w:t>
      </w:r>
      <w:r w:rsidRPr="003B4A82">
        <w:tab/>
      </w:r>
      <w:r w:rsidRPr="003B4A82">
        <w:tab/>
        <w:t>= 2,        /* 支持任意窗口的分屏 */</w:t>
      </w:r>
    </w:p>
    <w:p w14:paraId="3607929B" w14:textId="77777777" w:rsidR="005E45EA" w:rsidRPr="003B4A82" w:rsidRDefault="005E45EA" w:rsidP="005E45EA"/>
    <w:p w14:paraId="5B901BF9" w14:textId="77777777" w:rsidR="005E45EA" w:rsidRPr="003B4A82" w:rsidRDefault="005E45EA" w:rsidP="005E45EA">
      <w:r w:rsidRPr="003B4A82">
        <w:t xml:space="preserve">    NETDEV_PANE_INVALID</w:t>
      </w:r>
      <w:r w:rsidRPr="003B4A82">
        <w:tab/>
      </w:r>
      <w:r w:rsidRPr="003B4A82">
        <w:tab/>
      </w:r>
      <w:r w:rsidRPr="003B4A82">
        <w:tab/>
        <w:t>= 0xFF      /* 无效值 */</w:t>
      </w:r>
    </w:p>
    <w:p w14:paraId="428E0D3A" w14:textId="77777777" w:rsidR="005E45EA" w:rsidRPr="003B4A82" w:rsidRDefault="005E45EA" w:rsidP="005E45EA">
      <w:r w:rsidRPr="003B4A82">
        <w:t>}NETDEV_XW_PANE_CAP_E;</w:t>
      </w:r>
    </w:p>
    <w:p w14:paraId="5E9E47E1" w14:textId="77777777" w:rsidR="005E45EA" w:rsidRPr="003B4A82" w:rsidRDefault="005E45EA" w:rsidP="005E45EA">
      <w:pPr>
        <w:pStyle w:val="3"/>
      </w:pPr>
      <w:bookmarkStart w:id="2122" w:name="_窗口漫游能力枚举"/>
      <w:bookmarkStart w:id="2123" w:name="_Toc88648097"/>
      <w:bookmarkEnd w:id="2122"/>
      <w:r w:rsidRPr="003B4A82">
        <w:rPr>
          <w:rFonts w:hint="eastAsia"/>
        </w:rPr>
        <w:t>窗口漫游能力</w:t>
      </w:r>
      <w:r w:rsidRPr="003B4A82">
        <w:t>枚举</w:t>
      </w:r>
      <w:bookmarkEnd w:id="2123"/>
    </w:p>
    <w:p w14:paraId="79386C75" w14:textId="77777777" w:rsidR="005E45EA" w:rsidRPr="003B4A82" w:rsidRDefault="005E45EA" w:rsidP="005E45EA">
      <w:r w:rsidRPr="003B4A82">
        <w:t>typedef enum tagNETDEVRoamingCap</w:t>
      </w:r>
    </w:p>
    <w:p w14:paraId="04A5D006" w14:textId="77777777" w:rsidR="005E45EA" w:rsidRPr="003B4A82" w:rsidRDefault="005E45EA" w:rsidP="005E45EA">
      <w:r w:rsidRPr="003B4A82">
        <w:t>{</w:t>
      </w:r>
    </w:p>
    <w:p w14:paraId="682A320C" w14:textId="77777777" w:rsidR="005E45EA" w:rsidRPr="003B4A82" w:rsidRDefault="005E45EA" w:rsidP="005E45EA">
      <w:r w:rsidRPr="003B4A82">
        <w:t xml:space="preserve">    NETDEV_ROAMING_UNSUPPORT</w:t>
      </w:r>
      <w:r w:rsidRPr="003B4A82">
        <w:tab/>
        <w:t>= 0,        /* 不支持 */</w:t>
      </w:r>
    </w:p>
    <w:p w14:paraId="35CED538" w14:textId="77777777" w:rsidR="005E45EA" w:rsidRPr="003B4A82" w:rsidRDefault="005E45EA" w:rsidP="005E45EA">
      <w:r w:rsidRPr="003B4A82">
        <w:t xml:space="preserve">    NETDEV_ROAMING_SINGLE_WND</w:t>
      </w:r>
      <w:r w:rsidRPr="003B4A82">
        <w:tab/>
        <w:t>= 1,        /* 支持单分屏窗口漫游 */</w:t>
      </w:r>
    </w:p>
    <w:p w14:paraId="5AD69D88" w14:textId="77777777" w:rsidR="005E45EA" w:rsidRPr="003B4A82" w:rsidRDefault="005E45EA" w:rsidP="005E45EA">
      <w:r w:rsidRPr="003B4A82">
        <w:t xml:space="preserve">    NETDEV_ROAMING_PANE_WND</w:t>
      </w:r>
      <w:r w:rsidRPr="003B4A82">
        <w:tab/>
      </w:r>
      <w:r w:rsidRPr="003B4A82">
        <w:tab/>
        <w:t>= 2,        /* 支持多分屏窗口漫游 */</w:t>
      </w:r>
    </w:p>
    <w:p w14:paraId="76666297" w14:textId="77777777" w:rsidR="005E45EA" w:rsidRPr="003B4A82" w:rsidRDefault="005E45EA" w:rsidP="005E45EA"/>
    <w:p w14:paraId="50E1222E" w14:textId="77777777" w:rsidR="005E45EA" w:rsidRPr="003B4A82" w:rsidRDefault="005E45EA" w:rsidP="005E45EA">
      <w:r w:rsidRPr="003B4A82">
        <w:lastRenderedPageBreak/>
        <w:t xml:space="preserve">    NETDEV_ROAMING_INVALID</w:t>
      </w:r>
      <w:r w:rsidRPr="003B4A82">
        <w:tab/>
      </w:r>
      <w:r w:rsidRPr="003B4A82">
        <w:tab/>
      </w:r>
      <w:r w:rsidRPr="003B4A82">
        <w:tab/>
        <w:t>= 0xFF      /* 无效值 */</w:t>
      </w:r>
    </w:p>
    <w:p w14:paraId="67E92B21" w14:textId="77777777" w:rsidR="005E45EA" w:rsidRPr="003B4A82" w:rsidRDefault="005E45EA" w:rsidP="005E45EA">
      <w:r w:rsidRPr="003B4A82">
        <w:t>}NETDEV_XW_ROAMING_CAP_E;</w:t>
      </w:r>
    </w:p>
    <w:p w14:paraId="77288AD2" w14:textId="77777777" w:rsidR="005E45EA" w:rsidRPr="003B4A82" w:rsidRDefault="005E45EA" w:rsidP="005E45EA">
      <w:pPr>
        <w:pStyle w:val="3"/>
      </w:pPr>
      <w:bookmarkStart w:id="2124" w:name="_开窗能力枚举"/>
      <w:bookmarkStart w:id="2125" w:name="_Toc88648098"/>
      <w:bookmarkEnd w:id="2124"/>
      <w:r w:rsidRPr="003B4A82">
        <w:rPr>
          <w:rFonts w:hint="eastAsia"/>
        </w:rPr>
        <w:t>开窗能力</w:t>
      </w:r>
      <w:r w:rsidRPr="003B4A82">
        <w:t>枚举</w:t>
      </w:r>
      <w:bookmarkEnd w:id="2125"/>
    </w:p>
    <w:p w14:paraId="69628177" w14:textId="77777777" w:rsidR="005E45EA" w:rsidRPr="003B4A82" w:rsidRDefault="005E45EA" w:rsidP="005E45EA">
      <w:r w:rsidRPr="003B4A82">
        <w:t>typedef enum tagNETDEVWndCap</w:t>
      </w:r>
    </w:p>
    <w:p w14:paraId="030D90B8" w14:textId="77777777" w:rsidR="005E45EA" w:rsidRPr="003B4A82" w:rsidRDefault="005E45EA" w:rsidP="005E45EA">
      <w:r w:rsidRPr="003B4A82">
        <w:t>{</w:t>
      </w:r>
    </w:p>
    <w:p w14:paraId="3A759832" w14:textId="77777777" w:rsidR="005E45EA" w:rsidRPr="003B4A82" w:rsidRDefault="005E45EA" w:rsidP="005E45EA">
      <w:r w:rsidRPr="003B4A82">
        <w:t xml:space="preserve">    NETDEV_WINDOWS_UNSUPPORT</w:t>
      </w:r>
      <w:r w:rsidRPr="003B4A82">
        <w:tab/>
        <w:t>= 0,        /* 不支持 */</w:t>
      </w:r>
    </w:p>
    <w:p w14:paraId="4C5C763B" w14:textId="77777777" w:rsidR="005E45EA" w:rsidRPr="003B4A82" w:rsidRDefault="005E45EA" w:rsidP="005E45EA">
      <w:r w:rsidRPr="003B4A82">
        <w:t xml:space="preserve">    NETDEV_WINDOWS_SINGLE_WND</w:t>
      </w:r>
      <w:r w:rsidRPr="003B4A82">
        <w:tab/>
        <w:t>= 1,        /* 支持单监视器相同大小&amp;位置的窗口 */</w:t>
      </w:r>
    </w:p>
    <w:p w14:paraId="12308B88" w14:textId="77777777" w:rsidR="005E45EA" w:rsidRPr="003B4A82" w:rsidRDefault="005E45EA" w:rsidP="005E45EA">
      <w:r w:rsidRPr="003B4A82">
        <w:t xml:space="preserve">    NETDEV_WINDOWS_MULTI_WND</w:t>
      </w:r>
      <w:r w:rsidRPr="003B4A82">
        <w:tab/>
      </w:r>
      <w:r w:rsidRPr="003B4A82">
        <w:tab/>
        <w:t>= 2,        /* 支持跨多个监视器，满窗口开窗 */</w:t>
      </w:r>
    </w:p>
    <w:p w14:paraId="6B658891" w14:textId="77777777" w:rsidR="005E45EA" w:rsidRPr="003B4A82" w:rsidRDefault="005E45EA" w:rsidP="005E45EA">
      <w:r w:rsidRPr="003B4A82">
        <w:t xml:space="preserve">    NETDEV_WINDOWS_ANY_WND</w:t>
      </w:r>
      <w:r w:rsidRPr="003B4A82">
        <w:tab/>
      </w:r>
      <w:r w:rsidRPr="003B4A82">
        <w:tab/>
        <w:t>= 3,        /* 任意开窗 */</w:t>
      </w:r>
    </w:p>
    <w:p w14:paraId="31350A4E" w14:textId="77777777" w:rsidR="005E45EA" w:rsidRPr="003B4A82" w:rsidRDefault="005E45EA" w:rsidP="005E45EA">
      <w:r w:rsidRPr="003B4A82">
        <w:t xml:space="preserve">    NETDEV_WINDOWS_INVALID</w:t>
      </w:r>
      <w:r w:rsidRPr="003B4A82">
        <w:tab/>
      </w:r>
      <w:r w:rsidRPr="003B4A82">
        <w:tab/>
        <w:t>=0xff       /* 无效值 */</w:t>
      </w:r>
    </w:p>
    <w:p w14:paraId="5AD90DE7" w14:textId="77777777" w:rsidR="005E45EA" w:rsidRPr="003B4A82" w:rsidRDefault="005E45EA" w:rsidP="005E45EA">
      <w:r w:rsidRPr="003B4A82">
        <w:t>}NETDEV_XW_WND_CAP_E;</w:t>
      </w:r>
    </w:p>
    <w:p w14:paraId="53F74044" w14:textId="77777777" w:rsidR="005E45EA" w:rsidRPr="003B4A82" w:rsidRDefault="005E45EA" w:rsidP="005E45EA">
      <w:pPr>
        <w:pStyle w:val="3"/>
      </w:pPr>
      <w:bookmarkStart w:id="2126" w:name="_屏幕输出制式枚举"/>
      <w:bookmarkStart w:id="2127" w:name="_Toc88648099"/>
      <w:bookmarkEnd w:id="2126"/>
      <w:r w:rsidRPr="003B4A82">
        <w:rPr>
          <w:rFonts w:hint="eastAsia"/>
        </w:rPr>
        <w:t>屏幕输出制式</w:t>
      </w:r>
      <w:r w:rsidRPr="003B4A82">
        <w:t>枚举</w:t>
      </w:r>
      <w:bookmarkEnd w:id="2127"/>
    </w:p>
    <w:p w14:paraId="4F695961" w14:textId="77777777" w:rsidR="005E45EA" w:rsidRPr="003B4A82" w:rsidRDefault="005E45EA" w:rsidP="005E45EA">
      <w:r w:rsidRPr="003B4A82">
        <w:t>typedef enum tagNETDEVXWLayoutNum</w:t>
      </w:r>
    </w:p>
    <w:p w14:paraId="1796AE90" w14:textId="77777777" w:rsidR="005E45EA" w:rsidRPr="003B4A82" w:rsidRDefault="005E45EA" w:rsidP="005E45EA">
      <w:r w:rsidRPr="003B4A82">
        <w:t>{</w:t>
      </w:r>
    </w:p>
    <w:p w14:paraId="0AB3995E" w14:textId="77777777" w:rsidR="005E45EA" w:rsidRPr="003B4A82" w:rsidRDefault="005E45EA" w:rsidP="005E45EA">
      <w:r w:rsidRPr="003B4A82">
        <w:t xml:space="preserve">    NETDEV_XW_LAYOUT_TYPE__SELF_ADAPT</w:t>
      </w:r>
      <w:r w:rsidRPr="003B4A82">
        <w:tab/>
        <w:t>= 0,                  /* 自适应分屏 */</w:t>
      </w:r>
    </w:p>
    <w:p w14:paraId="270F5077" w14:textId="77777777" w:rsidR="005E45EA" w:rsidRPr="003B4A82" w:rsidRDefault="005E45EA" w:rsidP="005E45EA">
      <w:r w:rsidRPr="003B4A82">
        <w:t xml:space="preserve">    NETDEV_XW_LAYOUT_TYPE_01</w:t>
      </w:r>
      <w:r w:rsidRPr="003B4A82">
        <w:tab/>
      </w:r>
      <w:r w:rsidRPr="003B4A82">
        <w:tab/>
      </w:r>
      <w:r w:rsidRPr="003B4A82">
        <w:tab/>
      </w:r>
      <w:r w:rsidRPr="003B4A82">
        <w:tab/>
        <w:t>= 100,                /* 1分屏 */</w:t>
      </w:r>
    </w:p>
    <w:p w14:paraId="118EAA3E" w14:textId="77777777" w:rsidR="005E45EA" w:rsidRPr="003B4A82" w:rsidRDefault="005E45EA" w:rsidP="005E45EA">
      <w:r w:rsidRPr="003B4A82">
        <w:t xml:space="preserve">    NETDEV_XW_LAYOUT_TYPE_02             = 200,                /* 2分屏 */</w:t>
      </w:r>
    </w:p>
    <w:p w14:paraId="2925CB2A" w14:textId="77777777" w:rsidR="005E45EA" w:rsidRPr="003B4A82" w:rsidRDefault="005E45EA" w:rsidP="005E45EA">
      <w:r w:rsidRPr="003B4A82">
        <w:t xml:space="preserve">    NETDEV_XW_LAYOUT_TYPE_03             = 300,                /* 3分屏 */</w:t>
      </w:r>
    </w:p>
    <w:p w14:paraId="29EFDE67" w14:textId="77777777" w:rsidR="005E45EA" w:rsidRPr="003B4A82" w:rsidRDefault="005E45EA" w:rsidP="005E45EA">
      <w:r w:rsidRPr="003B4A82">
        <w:t xml:space="preserve">    NETDEV_XW_LAYOUT_TYPE_03_1           = 301,                /* 3分屏 上2下1*/</w:t>
      </w:r>
    </w:p>
    <w:p w14:paraId="7233EE94" w14:textId="77777777" w:rsidR="005E45EA" w:rsidRPr="003B4A82" w:rsidRDefault="005E45EA" w:rsidP="005E45EA">
      <w:r w:rsidRPr="003B4A82">
        <w:t xml:space="preserve">    NETDEV_XW_LAYOUT_TYPE_04             = 400,                /* 4分屏 */</w:t>
      </w:r>
    </w:p>
    <w:p w14:paraId="4D54A9D0" w14:textId="77777777" w:rsidR="005E45EA" w:rsidRPr="003B4A82" w:rsidRDefault="005E45EA" w:rsidP="005E45EA">
      <w:r w:rsidRPr="003B4A82">
        <w:t xml:space="preserve">    NETDEV_XW_LAYOUT_TYPE_04_1           = 401,                /* 4分屏1+1+2 */</w:t>
      </w:r>
    </w:p>
    <w:p w14:paraId="440368C1" w14:textId="77777777" w:rsidR="005E45EA" w:rsidRPr="003B4A82" w:rsidRDefault="005E45EA" w:rsidP="005E45EA">
      <w:r w:rsidRPr="003B4A82">
        <w:t xml:space="preserve">    NETDEV_XW_LAYOUT_TYPE_05             = 500,                /* 5分屏1+3+1 */</w:t>
      </w:r>
    </w:p>
    <w:p w14:paraId="51D685EF" w14:textId="77777777" w:rsidR="005E45EA" w:rsidRPr="003B4A82" w:rsidRDefault="005E45EA" w:rsidP="005E45EA">
      <w:r w:rsidRPr="003B4A82">
        <w:t xml:space="preserve">    NETDEV_XW_LAYOUT_TYPE_05_1           = 501,                /* 5分屏1+1+3 */</w:t>
      </w:r>
    </w:p>
    <w:p w14:paraId="2DDD0927" w14:textId="77777777" w:rsidR="005E45EA" w:rsidRPr="003B4A82" w:rsidRDefault="005E45EA" w:rsidP="005E45EA">
      <w:r w:rsidRPr="003B4A82">
        <w:t xml:space="preserve">    NETDEV_XW_LAYOUT_TYPE_05_2           = 502,                /* 5分屏1+3+1 顺序不同于500 */</w:t>
      </w:r>
    </w:p>
    <w:p w14:paraId="13B4E327" w14:textId="77777777" w:rsidR="005E45EA" w:rsidRPr="003B4A82" w:rsidRDefault="005E45EA" w:rsidP="005E45EA">
      <w:r w:rsidRPr="003B4A82">
        <w:t xml:space="preserve">    NETDEV_XW_LAYOUT_TYPE_05_3           = 503,                /* 5分屏1+1+3 顺序不同于501 */</w:t>
      </w:r>
    </w:p>
    <w:p w14:paraId="1D7B1BAC" w14:textId="77777777" w:rsidR="005E45EA" w:rsidRPr="003B4A82" w:rsidRDefault="005E45EA" w:rsidP="005E45EA">
      <w:r w:rsidRPr="003B4A82">
        <w:t xml:space="preserve">    NETDEV_XW_LAYOUT_TYPE_05_4           = 504,                /* 5分屏3+1+1*/</w:t>
      </w:r>
    </w:p>
    <w:p w14:paraId="16E15A6C" w14:textId="77777777" w:rsidR="005E45EA" w:rsidRPr="003B4A82" w:rsidRDefault="005E45EA" w:rsidP="005E45EA">
      <w:r w:rsidRPr="003B4A82">
        <w:t xml:space="preserve">    NETDEV_XW_LAYOUT_TYPE_05_5           = 505,                /* 5分屏1+4*/</w:t>
      </w:r>
    </w:p>
    <w:p w14:paraId="5E5698E8" w14:textId="77777777" w:rsidR="005E45EA" w:rsidRPr="003B4A82" w:rsidRDefault="005E45EA" w:rsidP="005E45EA">
      <w:r w:rsidRPr="003B4A82">
        <w:t xml:space="preserve">    NETDEV_XW_LAYOUT_TYPE_06             = 600,                /* 6分屏1+5 */</w:t>
      </w:r>
    </w:p>
    <w:p w14:paraId="3B34D48C" w14:textId="77777777" w:rsidR="005E45EA" w:rsidRPr="003B4A82" w:rsidRDefault="005E45EA" w:rsidP="005E45EA">
      <w:r w:rsidRPr="003B4A82">
        <w:t xml:space="preserve">    NETDEV_XW_LAYOUT_TYPE_07             = 700,                /* 7分屏1+6 */</w:t>
      </w:r>
    </w:p>
    <w:p w14:paraId="74CAD7A6" w14:textId="77777777" w:rsidR="005E45EA" w:rsidRPr="003B4A82" w:rsidRDefault="005E45EA" w:rsidP="005E45EA">
      <w:r w:rsidRPr="003B4A82">
        <w:t xml:space="preserve">    NETDEV_XW_LAYOUT_TYPE_07_1           = 701,                /* 7分屏3+1+3 */</w:t>
      </w:r>
    </w:p>
    <w:p w14:paraId="24BFDE83" w14:textId="77777777" w:rsidR="005E45EA" w:rsidRPr="003B4A82" w:rsidRDefault="005E45EA" w:rsidP="005E45EA">
      <w:r w:rsidRPr="003B4A82">
        <w:t xml:space="preserve">    NETDEV_XW_LAYOUT_TYPE_07_2           = 702,                /* 7分屏3+1+3(3均为上2下1) */</w:t>
      </w:r>
    </w:p>
    <w:p w14:paraId="6FC80DF2" w14:textId="77777777" w:rsidR="005E45EA" w:rsidRPr="003B4A82" w:rsidRDefault="005E45EA" w:rsidP="005E45EA">
      <w:r w:rsidRPr="003B4A82">
        <w:t xml:space="preserve">    NETDEV_XW_LAYOUT_TYPE_08             = 800,                /* 8分屏1+7 */</w:t>
      </w:r>
    </w:p>
    <w:p w14:paraId="68CBEC41" w14:textId="77777777" w:rsidR="005E45EA" w:rsidRPr="003B4A82" w:rsidRDefault="005E45EA" w:rsidP="005E45EA">
      <w:r w:rsidRPr="003B4A82">
        <w:t xml:space="preserve">    NETDEV_XW_LAYOUT_TYPE_09             = 900,                /* 9分屏 */</w:t>
      </w:r>
    </w:p>
    <w:p w14:paraId="723376D1" w14:textId="77777777" w:rsidR="005E45EA" w:rsidRPr="003B4A82" w:rsidRDefault="005E45EA" w:rsidP="005E45EA">
      <w:r w:rsidRPr="003B4A82">
        <w:t xml:space="preserve">    NETDEV_XW_LAYOUT_TYPE_10             = 1000,               /* 10分屏1+9 */</w:t>
      </w:r>
    </w:p>
    <w:p w14:paraId="3B621DC5" w14:textId="77777777" w:rsidR="005E45EA" w:rsidRPr="003B4A82" w:rsidRDefault="005E45EA" w:rsidP="005E45EA">
      <w:r w:rsidRPr="003B4A82">
        <w:t xml:space="preserve">    NETDEV_XW_LAYOUT_TYPE_10_1           = 1001,               /* 10分屏2+8 */</w:t>
      </w:r>
    </w:p>
    <w:p w14:paraId="3E1CF37F" w14:textId="77777777" w:rsidR="005E45EA" w:rsidRPr="003B4A82" w:rsidRDefault="005E45EA" w:rsidP="005E45EA">
      <w:r w:rsidRPr="003B4A82">
        <w:t xml:space="preserve">    NETDEV_XW_LAYOUT_TYPE_13             = 1300,               /* 13分屏1+12 */</w:t>
      </w:r>
    </w:p>
    <w:p w14:paraId="77B61C4F" w14:textId="77777777" w:rsidR="005E45EA" w:rsidRPr="003B4A82" w:rsidRDefault="005E45EA" w:rsidP="005E45EA">
      <w:r w:rsidRPr="003B4A82">
        <w:t xml:space="preserve">    NETDEV_XW_LAYOUT_TYPE_13_1           = 1301,               /* 13分屏1+12 顺序不同1300 */</w:t>
      </w:r>
    </w:p>
    <w:p w14:paraId="2069065A" w14:textId="77777777" w:rsidR="005E45EA" w:rsidRPr="003B4A82" w:rsidRDefault="005E45EA" w:rsidP="005E45EA">
      <w:r w:rsidRPr="003B4A82">
        <w:t xml:space="preserve">    NETDEV_XW_LAYOUT_TYPE_16             = 1600,               /* 16分屏 */</w:t>
      </w:r>
    </w:p>
    <w:p w14:paraId="782563B6" w14:textId="77777777" w:rsidR="005E45EA" w:rsidRPr="003B4A82" w:rsidRDefault="005E45EA" w:rsidP="005E45EA">
      <w:r w:rsidRPr="003B4A82">
        <w:t xml:space="preserve">    NETDEV_XW_LAYOUT_TYPE_17             = 1700,               /* 17分屏1+16 */</w:t>
      </w:r>
    </w:p>
    <w:p w14:paraId="4D6F4616" w14:textId="77777777" w:rsidR="005E45EA" w:rsidRPr="003B4A82" w:rsidRDefault="005E45EA" w:rsidP="005E45EA">
      <w:r w:rsidRPr="003B4A82">
        <w:t xml:space="preserve">    NETDEV_XW_LAYOUT_TYPE_25             = 2500,               /* 25分屏 */</w:t>
      </w:r>
    </w:p>
    <w:p w14:paraId="40E09554" w14:textId="77777777" w:rsidR="005E45EA" w:rsidRPr="003B4A82" w:rsidRDefault="005E45EA" w:rsidP="005E45EA">
      <w:r w:rsidRPr="003B4A82">
        <w:t xml:space="preserve">    NETDEV_XW_LAYOUT_TYPE_32             = 3200,               /* 32分屏3+1+28 */</w:t>
      </w:r>
    </w:p>
    <w:p w14:paraId="02CDA178" w14:textId="77777777" w:rsidR="005E45EA" w:rsidRPr="003B4A82" w:rsidRDefault="005E45EA" w:rsidP="005E45EA">
      <w:r w:rsidRPr="003B4A82">
        <w:t xml:space="preserve">    NETDEV_XW_LAYOUT_TYPE_36             = 3600,               /* 36分屏 */</w:t>
      </w:r>
    </w:p>
    <w:p w14:paraId="25B825ED" w14:textId="77777777" w:rsidR="005E45EA" w:rsidRPr="003B4A82" w:rsidRDefault="005E45EA" w:rsidP="005E45EA">
      <w:r w:rsidRPr="003B4A82">
        <w:lastRenderedPageBreak/>
        <w:t xml:space="preserve">    NETDEV_XW_LAYOUT_TYPE_64             = 6400,               /* 64分屏 */</w:t>
      </w:r>
    </w:p>
    <w:p w14:paraId="2493CAD2" w14:textId="77777777" w:rsidR="005E45EA" w:rsidRPr="003B4A82" w:rsidRDefault="005E45EA" w:rsidP="005E45EA">
      <w:r w:rsidRPr="003B4A82">
        <w:t xml:space="preserve">    NETDEV_XW_LAYOUT_TYPE_10001          = 10001,              /* 自定义分屏一 */</w:t>
      </w:r>
    </w:p>
    <w:p w14:paraId="54D89CF9" w14:textId="77777777" w:rsidR="005E45EA" w:rsidRPr="003B4A82" w:rsidRDefault="005E45EA" w:rsidP="005E45EA">
      <w:r w:rsidRPr="003B4A82">
        <w:t xml:space="preserve">    NETDEV_XW_LAYOUT_TYPE_10002          = 10002,              /* 自定义分屏二 */</w:t>
      </w:r>
    </w:p>
    <w:p w14:paraId="150AEFA0" w14:textId="77777777" w:rsidR="005E45EA" w:rsidRPr="003B4A82" w:rsidRDefault="005E45EA" w:rsidP="005E45EA">
      <w:r w:rsidRPr="003B4A82">
        <w:t xml:space="preserve">    NETDEV_XW_LAYOUT_TYPE_10003          = 10003,              /* 自定义分屏三 */</w:t>
      </w:r>
    </w:p>
    <w:p w14:paraId="5F978791" w14:textId="77777777" w:rsidR="005E45EA" w:rsidRPr="003B4A82" w:rsidRDefault="005E45EA" w:rsidP="005E45EA">
      <w:r w:rsidRPr="003B4A82">
        <w:t xml:space="preserve">    NETDEV_XW_LAYOUT_TYPE_10004          = 10004,              /* 自定义分屏四 */</w:t>
      </w:r>
    </w:p>
    <w:p w14:paraId="5338B997" w14:textId="77777777" w:rsidR="005E45EA" w:rsidRPr="003B4A82" w:rsidRDefault="005E45EA" w:rsidP="005E45EA">
      <w:r w:rsidRPr="003B4A82">
        <w:t xml:space="preserve">    NETDEV_XW_LAYOUT_TYPE_10005          = 10005,              /* 自定义分屏五 */</w:t>
      </w:r>
    </w:p>
    <w:p w14:paraId="4234AF9F" w14:textId="77777777" w:rsidR="005E45EA" w:rsidRPr="003B4A82" w:rsidRDefault="005E45EA" w:rsidP="005E45EA">
      <w:r w:rsidRPr="003B4A82">
        <w:t xml:space="preserve">    NETDEV_XW_LAYOUT_TYPE_10006          = 10006,              /* 自定义分屏六 */</w:t>
      </w:r>
    </w:p>
    <w:p w14:paraId="7A423176" w14:textId="77777777" w:rsidR="005E45EA" w:rsidRPr="003B4A82" w:rsidRDefault="005E45EA" w:rsidP="005E45EA">
      <w:r w:rsidRPr="003B4A82">
        <w:t xml:space="preserve">    NETDEV_XW_LAYOUT_TYPE_10007          = 10007,              /* 自定义分屏七 */</w:t>
      </w:r>
    </w:p>
    <w:p w14:paraId="58707FBD" w14:textId="77777777" w:rsidR="005E45EA" w:rsidRPr="003B4A82" w:rsidRDefault="005E45EA" w:rsidP="005E45EA">
      <w:r w:rsidRPr="003B4A82">
        <w:t xml:space="preserve">    NETDEV_XW_LAYOUT_TYPE_10008          = 10008,              /* 自定义分屏八 */</w:t>
      </w:r>
    </w:p>
    <w:p w14:paraId="6EE169DF" w14:textId="77777777" w:rsidR="005E45EA" w:rsidRPr="003B4A82" w:rsidRDefault="005E45EA" w:rsidP="005E45EA"/>
    <w:p w14:paraId="58A785A6" w14:textId="77777777" w:rsidR="005E45EA" w:rsidRPr="003B4A82" w:rsidRDefault="005E45EA" w:rsidP="005E45EA">
      <w:r w:rsidRPr="003B4A82">
        <w:t xml:space="preserve">    NETDEV_XW_LAYOUT_TYPE_INVALID  = 0xffff</w:t>
      </w:r>
    </w:p>
    <w:p w14:paraId="2DBF120A" w14:textId="77777777" w:rsidR="005E45EA" w:rsidRPr="003B4A82" w:rsidRDefault="005E45EA" w:rsidP="005E45EA">
      <w:r w:rsidRPr="003B4A82">
        <w:t>}NETDEV_XW_LAYOUT_NUM_E;</w:t>
      </w:r>
    </w:p>
    <w:p w14:paraId="1623D038" w14:textId="77777777" w:rsidR="005E45EA" w:rsidRPr="003B4A82" w:rsidRDefault="005E45EA" w:rsidP="005E45EA">
      <w:pPr>
        <w:pStyle w:val="3"/>
      </w:pPr>
      <w:bookmarkStart w:id="2128" w:name="_视频端口枚举"/>
      <w:bookmarkStart w:id="2129" w:name="_Toc88648100"/>
      <w:bookmarkEnd w:id="2128"/>
      <w:r w:rsidRPr="003B4A82">
        <w:rPr>
          <w:rFonts w:hint="eastAsia"/>
        </w:rPr>
        <w:t>视频端口枚举</w:t>
      </w:r>
      <w:bookmarkEnd w:id="2129"/>
      <w:r w:rsidRPr="003B4A82">
        <w:t xml:space="preserve"> </w:t>
      </w:r>
    </w:p>
    <w:p w14:paraId="76F7ABDD" w14:textId="77777777" w:rsidR="005E45EA" w:rsidRPr="003B4A82" w:rsidRDefault="005E45EA" w:rsidP="005E45EA">
      <w:r w:rsidRPr="003B4A82">
        <w:t>typedef enum tagNETDEVVideoPortType</w:t>
      </w:r>
    </w:p>
    <w:p w14:paraId="16892DFB" w14:textId="77777777" w:rsidR="005E45EA" w:rsidRPr="003B4A82" w:rsidRDefault="005E45EA" w:rsidP="005E45EA">
      <w:r w:rsidRPr="003B4A82">
        <w:t>{</w:t>
      </w:r>
    </w:p>
    <w:p w14:paraId="27B5B0DB" w14:textId="77777777" w:rsidR="005E45EA" w:rsidRPr="003B4A82" w:rsidRDefault="005E45EA" w:rsidP="005E45EA">
      <w:r w:rsidRPr="003B4A82">
        <w:t xml:space="preserve">    NETDEV_VIDEO_PORT_BNC</w:t>
      </w:r>
      <w:r w:rsidRPr="003B4A82">
        <w:tab/>
      </w:r>
      <w:r w:rsidRPr="003B4A82">
        <w:tab/>
      </w:r>
      <w:r w:rsidRPr="003B4A82">
        <w:tab/>
      </w:r>
      <w:r w:rsidRPr="003B4A82">
        <w:tab/>
        <w:t>= 0,                /* 端口类型 BNC */</w:t>
      </w:r>
    </w:p>
    <w:p w14:paraId="004E7DA8" w14:textId="77777777" w:rsidR="005E45EA" w:rsidRPr="003B4A82" w:rsidRDefault="005E45EA" w:rsidP="005E45EA">
      <w:r w:rsidRPr="003B4A82">
        <w:t xml:space="preserve">    NETDEV_VIDEO_PORT_VGA</w:t>
      </w:r>
      <w:r w:rsidRPr="003B4A82">
        <w:tab/>
      </w:r>
      <w:r w:rsidRPr="003B4A82">
        <w:tab/>
      </w:r>
      <w:r w:rsidRPr="003B4A82">
        <w:tab/>
      </w:r>
      <w:r w:rsidRPr="003B4A82">
        <w:tab/>
        <w:t>= 1,                /* 端口类型 VGA */</w:t>
      </w:r>
    </w:p>
    <w:p w14:paraId="5E373D11" w14:textId="77777777" w:rsidR="005E45EA" w:rsidRPr="003B4A82" w:rsidRDefault="005E45EA" w:rsidP="005E45EA">
      <w:r w:rsidRPr="003B4A82">
        <w:t xml:space="preserve">    NETDEV_VIDEO_PORT_HDMI</w:t>
      </w:r>
      <w:r w:rsidRPr="003B4A82">
        <w:tab/>
      </w:r>
      <w:r w:rsidRPr="003B4A82">
        <w:tab/>
      </w:r>
      <w:r w:rsidRPr="003B4A82">
        <w:tab/>
        <w:t>= 2,                /* 端口类型 HDMI */</w:t>
      </w:r>
    </w:p>
    <w:p w14:paraId="082EA75F" w14:textId="77777777" w:rsidR="005E45EA" w:rsidRPr="003B4A82" w:rsidRDefault="005E45EA" w:rsidP="005E45EA">
      <w:r w:rsidRPr="003B4A82">
        <w:t xml:space="preserve">    NETDEV_VIDEO_PORT_DVI_D</w:t>
      </w:r>
      <w:r w:rsidRPr="003B4A82">
        <w:tab/>
      </w:r>
      <w:r w:rsidRPr="003B4A82">
        <w:tab/>
      </w:r>
      <w:r w:rsidRPr="003B4A82">
        <w:tab/>
        <w:t>= 3,                /* 端口类型 DVI_D */</w:t>
      </w:r>
    </w:p>
    <w:p w14:paraId="00D7A27C" w14:textId="77777777" w:rsidR="005E45EA" w:rsidRPr="003B4A82" w:rsidRDefault="005E45EA" w:rsidP="005E45EA">
      <w:r w:rsidRPr="003B4A82">
        <w:t xml:space="preserve">    NETDEV_VIDEO_PORT_DVI_I</w:t>
      </w:r>
      <w:r w:rsidRPr="003B4A82">
        <w:tab/>
      </w:r>
      <w:r w:rsidRPr="003B4A82">
        <w:tab/>
      </w:r>
      <w:r w:rsidRPr="003B4A82">
        <w:tab/>
      </w:r>
      <w:r w:rsidRPr="003B4A82">
        <w:tab/>
        <w:t>= 4,                /* 端口类型 DVI_D */</w:t>
      </w:r>
    </w:p>
    <w:p w14:paraId="6B8120A6" w14:textId="77777777" w:rsidR="005E45EA" w:rsidRPr="003B4A82" w:rsidRDefault="005E45EA" w:rsidP="005E45EA">
      <w:r w:rsidRPr="003B4A82">
        <w:t xml:space="preserve">    NETDEV_VIDEO_PORT_DP</w:t>
      </w:r>
      <w:r w:rsidRPr="003B4A82">
        <w:tab/>
      </w:r>
      <w:r w:rsidRPr="003B4A82">
        <w:tab/>
      </w:r>
      <w:r w:rsidRPr="003B4A82">
        <w:tab/>
      </w:r>
      <w:r w:rsidRPr="003B4A82">
        <w:tab/>
        <w:t>= 5,                /* 端口类型 DVI_D */</w:t>
      </w:r>
    </w:p>
    <w:p w14:paraId="53CE6396" w14:textId="77777777" w:rsidR="005E45EA" w:rsidRPr="003B4A82" w:rsidRDefault="005E45EA" w:rsidP="005E45EA">
      <w:r w:rsidRPr="003B4A82">
        <w:t xml:space="preserve">    NETDEV_VIDEO_PORT_SDI</w:t>
      </w:r>
      <w:r w:rsidRPr="003B4A82">
        <w:tab/>
      </w:r>
      <w:r w:rsidRPr="003B4A82">
        <w:tab/>
      </w:r>
      <w:r w:rsidRPr="003B4A82">
        <w:tab/>
      </w:r>
      <w:r w:rsidRPr="003B4A82">
        <w:tab/>
        <w:t>= 6,                /* 端口类型 DVI_D */</w:t>
      </w:r>
    </w:p>
    <w:p w14:paraId="2FCF4A6F" w14:textId="77777777" w:rsidR="005E45EA" w:rsidRPr="003B4A82" w:rsidRDefault="005E45EA" w:rsidP="005E45EA">
      <w:r w:rsidRPr="003B4A82">
        <w:t xml:space="preserve">    NETDEV_VIDEO_PORT_RJ45</w:t>
      </w:r>
      <w:r w:rsidRPr="003B4A82">
        <w:tab/>
      </w:r>
      <w:r w:rsidRPr="003B4A82">
        <w:tab/>
      </w:r>
      <w:r w:rsidRPr="003B4A82">
        <w:tab/>
      </w:r>
      <w:r w:rsidRPr="003B4A82">
        <w:tab/>
        <w:t>= 7,                /* 端口类型 RJ45 */</w:t>
      </w:r>
    </w:p>
    <w:p w14:paraId="3E674F1A" w14:textId="77777777" w:rsidR="005E45EA" w:rsidRPr="003B4A82" w:rsidRDefault="005E45EA" w:rsidP="005E45EA">
      <w:r w:rsidRPr="003B4A82">
        <w:t xml:space="preserve">    NETDEV_VIDEO_PORT_INVALID</w:t>
      </w:r>
      <w:r w:rsidRPr="003B4A82">
        <w:tab/>
      </w:r>
      <w:r w:rsidRPr="003B4A82">
        <w:tab/>
      </w:r>
      <w:r w:rsidRPr="003B4A82">
        <w:tab/>
        <w:t>= 0xff               /* 无效值 */</w:t>
      </w:r>
    </w:p>
    <w:p w14:paraId="1C527CED" w14:textId="77777777" w:rsidR="005E45EA" w:rsidRPr="003B4A82" w:rsidRDefault="005E45EA" w:rsidP="005E45EA">
      <w:pPr>
        <w:rPr>
          <w:lang w:val="fr-FR"/>
        </w:rPr>
      </w:pPr>
      <w:r w:rsidRPr="003B4A82">
        <w:rPr>
          <w:lang w:val="fr-FR"/>
        </w:rPr>
        <w:t>}NETDEV_VIDEO_PORT_TYPE_E;</w:t>
      </w:r>
    </w:p>
    <w:p w14:paraId="6DD81DEB" w14:textId="77777777" w:rsidR="005E45EA" w:rsidRPr="003B4A82" w:rsidRDefault="005E45EA" w:rsidP="005E45EA">
      <w:pPr>
        <w:pStyle w:val="3"/>
      </w:pPr>
      <w:bookmarkStart w:id="2130" w:name="_编码通道状态枚举"/>
      <w:bookmarkStart w:id="2131" w:name="_音频通道端口枚举"/>
      <w:bookmarkStart w:id="2132" w:name="_Toc88648101"/>
      <w:bookmarkEnd w:id="2130"/>
      <w:bookmarkEnd w:id="2131"/>
      <w:r w:rsidRPr="003B4A82">
        <w:rPr>
          <w:rFonts w:hint="eastAsia"/>
        </w:rPr>
        <w:t>音频通道端口</w:t>
      </w:r>
      <w:r w:rsidRPr="003B4A82">
        <w:t>枚举</w:t>
      </w:r>
      <w:bookmarkEnd w:id="2132"/>
    </w:p>
    <w:p w14:paraId="1700BCFB" w14:textId="77777777" w:rsidR="005E45EA" w:rsidRPr="003B4A82" w:rsidRDefault="005E45EA" w:rsidP="005E45EA">
      <w:r w:rsidRPr="003B4A82">
        <w:t>typedef enum tagNETDEVAudioPortType</w:t>
      </w:r>
    </w:p>
    <w:p w14:paraId="125E9F5C" w14:textId="77777777" w:rsidR="005E45EA" w:rsidRPr="003B4A82" w:rsidRDefault="005E45EA" w:rsidP="005E45EA">
      <w:r w:rsidRPr="003B4A82">
        <w:t>{</w:t>
      </w:r>
    </w:p>
    <w:p w14:paraId="53144C69" w14:textId="77777777" w:rsidR="005E45EA" w:rsidRPr="003B4A82" w:rsidRDefault="005E45EA" w:rsidP="005E45EA">
      <w:r w:rsidRPr="003B4A82">
        <w:t xml:space="preserve">    NETDEV_AUDIO_PORT_SINGLE</w:t>
      </w:r>
      <w:r w:rsidRPr="003B4A82">
        <w:tab/>
      </w:r>
      <w:r w:rsidRPr="003B4A82">
        <w:tab/>
      </w:r>
      <w:r w:rsidRPr="003B4A82">
        <w:tab/>
      </w:r>
      <w:r w:rsidRPr="003B4A82">
        <w:tab/>
        <w:t>= 0,                /* 单声道 */</w:t>
      </w:r>
    </w:p>
    <w:p w14:paraId="4CC436A1" w14:textId="77777777" w:rsidR="005E45EA" w:rsidRPr="003B4A82" w:rsidRDefault="005E45EA" w:rsidP="005E45EA">
      <w:r w:rsidRPr="003B4A82">
        <w:t xml:space="preserve">    NETDEV_AUDIO_PORT_DOUBLE</w:t>
      </w:r>
      <w:r w:rsidRPr="003B4A82">
        <w:tab/>
      </w:r>
      <w:r w:rsidRPr="003B4A82">
        <w:tab/>
      </w:r>
      <w:r w:rsidRPr="003B4A82">
        <w:tab/>
      </w:r>
      <w:r w:rsidRPr="003B4A82">
        <w:tab/>
        <w:t>= 1,                /* 双声道 */</w:t>
      </w:r>
    </w:p>
    <w:p w14:paraId="1E709A34" w14:textId="77777777" w:rsidR="005E45EA" w:rsidRPr="003B4A82" w:rsidRDefault="005E45EA" w:rsidP="005E45EA">
      <w:r w:rsidRPr="003B4A82">
        <w:t xml:space="preserve">    NETDEV_AUDIO_PORT_INVALID</w:t>
      </w:r>
      <w:r w:rsidRPr="003B4A82">
        <w:tab/>
      </w:r>
      <w:r w:rsidRPr="003B4A82">
        <w:tab/>
      </w:r>
      <w:r w:rsidRPr="003B4A82">
        <w:tab/>
      </w:r>
      <w:r w:rsidRPr="003B4A82">
        <w:tab/>
        <w:t>= 0xff               /* 无效值 */</w:t>
      </w:r>
    </w:p>
    <w:p w14:paraId="60D87CF4" w14:textId="77777777" w:rsidR="005E45EA" w:rsidRPr="003B4A82" w:rsidRDefault="005E45EA" w:rsidP="005E45EA">
      <w:pPr>
        <w:rPr>
          <w:lang w:val="fr-FR"/>
        </w:rPr>
      </w:pPr>
      <w:r w:rsidRPr="003B4A82">
        <w:rPr>
          <w:lang w:val="fr-FR"/>
        </w:rPr>
        <w:t>}NETDEV_AUDIO_PORT_TYPE_E;</w:t>
      </w:r>
    </w:p>
    <w:p w14:paraId="6C3E8217" w14:textId="77777777" w:rsidR="005E45EA" w:rsidRPr="003B4A82" w:rsidRDefault="005E45EA" w:rsidP="005E45EA">
      <w:pPr>
        <w:pStyle w:val="3"/>
      </w:pPr>
      <w:bookmarkStart w:id="2133" w:name="_串口类型枚举"/>
      <w:bookmarkStart w:id="2134" w:name="_Toc88648102"/>
      <w:bookmarkEnd w:id="2133"/>
      <w:r w:rsidRPr="003B4A82">
        <w:rPr>
          <w:rFonts w:hint="eastAsia"/>
        </w:rPr>
        <w:t>串口类型</w:t>
      </w:r>
      <w:r w:rsidRPr="003B4A82">
        <w:t>枚举</w:t>
      </w:r>
      <w:bookmarkEnd w:id="2134"/>
    </w:p>
    <w:p w14:paraId="3511AA50" w14:textId="77777777" w:rsidR="005E45EA" w:rsidRPr="003B4A82" w:rsidRDefault="005E45EA" w:rsidP="005E45EA">
      <w:r w:rsidRPr="003B4A82">
        <w:t>typedef enum tagNETDEVXWSerialType</w:t>
      </w:r>
    </w:p>
    <w:p w14:paraId="01BF7F94" w14:textId="77777777" w:rsidR="005E45EA" w:rsidRPr="003B4A82" w:rsidRDefault="005E45EA" w:rsidP="005E45EA">
      <w:r w:rsidRPr="003B4A82">
        <w:t>{</w:t>
      </w:r>
    </w:p>
    <w:p w14:paraId="2A8E134E" w14:textId="77777777" w:rsidR="005E45EA" w:rsidRPr="003B4A82" w:rsidRDefault="005E45EA" w:rsidP="005E45EA">
      <w:r w:rsidRPr="003B4A82">
        <w:t xml:space="preserve">    NETDEV_XW_SERIAL_TYPE_RS232                    = 0,               /* 232串口 */</w:t>
      </w:r>
    </w:p>
    <w:p w14:paraId="27875634" w14:textId="77777777" w:rsidR="005E45EA" w:rsidRPr="003B4A82" w:rsidRDefault="005E45EA" w:rsidP="005E45EA">
      <w:r w:rsidRPr="003B4A82">
        <w:t xml:space="preserve">    NETDEV_XW_SERIAL_TYPE_RS422                    = 1,               /* 422 */</w:t>
      </w:r>
    </w:p>
    <w:p w14:paraId="0E02E295" w14:textId="77777777" w:rsidR="005E45EA" w:rsidRPr="003B4A82" w:rsidRDefault="005E45EA" w:rsidP="005E45EA">
      <w:r w:rsidRPr="003B4A82">
        <w:t xml:space="preserve">    NETDEV_XW_SERIAL_TYPE_RS485                    = 2,               /* 485 */</w:t>
      </w:r>
    </w:p>
    <w:p w14:paraId="1FBB31DE" w14:textId="77777777" w:rsidR="005E45EA" w:rsidRPr="003B4A82" w:rsidRDefault="005E45EA" w:rsidP="005E45EA"/>
    <w:p w14:paraId="6B74CCEA" w14:textId="77777777" w:rsidR="005E45EA" w:rsidRPr="003B4A82" w:rsidRDefault="005E45EA" w:rsidP="005E45EA">
      <w:r w:rsidRPr="003B4A82">
        <w:t xml:space="preserve">    NETDEV_XW_SERIAL_TYPE_INVALID                  = 0xFF             /* 无效值 */</w:t>
      </w:r>
    </w:p>
    <w:p w14:paraId="7AE620D8" w14:textId="77777777" w:rsidR="005E45EA" w:rsidRPr="003B4A82" w:rsidRDefault="005E45EA" w:rsidP="005E45EA">
      <w:r w:rsidRPr="003B4A82">
        <w:lastRenderedPageBreak/>
        <w:t>}NETDEV_XW_SERIAL_TYPE_E;</w:t>
      </w:r>
    </w:p>
    <w:p w14:paraId="6986F7C7" w14:textId="77777777" w:rsidR="005E45EA" w:rsidRPr="003B4A82" w:rsidRDefault="005E45EA" w:rsidP="005E45EA">
      <w:pPr>
        <w:pStyle w:val="3"/>
      </w:pPr>
      <w:bookmarkStart w:id="2135" w:name="_虚拟LED类型枚举"/>
      <w:bookmarkStart w:id="2136" w:name="_Toc88648103"/>
      <w:bookmarkEnd w:id="2135"/>
      <w:r w:rsidRPr="003B4A82">
        <w:rPr>
          <w:rFonts w:hint="eastAsia"/>
        </w:rPr>
        <w:t>虚拟</w:t>
      </w:r>
      <w:r w:rsidRPr="003B4A82">
        <w:t>LED</w:t>
      </w:r>
      <w:r w:rsidRPr="003B4A82">
        <w:t>类型枚举</w:t>
      </w:r>
      <w:bookmarkEnd w:id="2136"/>
    </w:p>
    <w:p w14:paraId="79DC6A20" w14:textId="77777777" w:rsidR="005E45EA" w:rsidRPr="003B4A82" w:rsidRDefault="005E45EA" w:rsidP="005E45EA">
      <w:r w:rsidRPr="003B4A82">
        <w:t>typedef enum tagNETDEVLEDType</w:t>
      </w:r>
    </w:p>
    <w:p w14:paraId="17E04FDA" w14:textId="77777777" w:rsidR="005E45EA" w:rsidRPr="003B4A82" w:rsidRDefault="005E45EA" w:rsidP="005E45EA">
      <w:r w:rsidRPr="003B4A82">
        <w:t>{</w:t>
      </w:r>
    </w:p>
    <w:p w14:paraId="13642C59" w14:textId="77777777" w:rsidR="005E45EA" w:rsidRPr="003B4A82" w:rsidRDefault="005E45EA" w:rsidP="005E45EA">
      <w:r w:rsidRPr="003B4A82">
        <w:t xml:space="preserve">    NETDEV_LED_TYPE_STRING = 0                                   /* 字符型 */</w:t>
      </w:r>
    </w:p>
    <w:p w14:paraId="0506171F" w14:textId="77777777" w:rsidR="005E45EA" w:rsidRPr="003B4A82" w:rsidRDefault="005E45EA" w:rsidP="005E45EA">
      <w:r w:rsidRPr="003B4A82">
        <w:t>}NETDEV_XW_LED_TYPE_E;</w:t>
      </w:r>
    </w:p>
    <w:p w14:paraId="4FD300EB" w14:textId="70D454CE" w:rsidR="00061BFE" w:rsidRPr="003B4A82" w:rsidRDefault="00061BFE" w:rsidP="00061BFE">
      <w:pPr>
        <w:pStyle w:val="3"/>
      </w:pPr>
      <w:bookmarkStart w:id="2137" w:name="_虚拟LED修改可选命令字枚举"/>
      <w:bookmarkStart w:id="2138" w:name="_Toc88648104"/>
      <w:bookmarkEnd w:id="2137"/>
      <w:r w:rsidRPr="003B4A82">
        <w:rPr>
          <w:rFonts w:hint="eastAsia"/>
        </w:rPr>
        <w:t>虚拟</w:t>
      </w:r>
      <w:r w:rsidRPr="003B4A82">
        <w:t>LED</w:t>
      </w:r>
      <w:r w:rsidRPr="003B4A82">
        <w:t>修改可选命令字</w:t>
      </w:r>
      <w:r w:rsidRPr="003B4A82">
        <w:rPr>
          <w:rFonts w:hint="eastAsia"/>
        </w:rPr>
        <w:t>枚举</w:t>
      </w:r>
      <w:bookmarkEnd w:id="2138"/>
    </w:p>
    <w:p w14:paraId="7C197DAF" w14:textId="77777777" w:rsidR="00061BFE" w:rsidRPr="003B4A82" w:rsidRDefault="00061BFE" w:rsidP="00061BFE">
      <w:r w:rsidRPr="003B4A82">
        <w:t>typedef enum tagNETDEVLedCmd</w:t>
      </w:r>
    </w:p>
    <w:p w14:paraId="78F79330" w14:textId="77777777" w:rsidR="00061BFE" w:rsidRPr="003B4A82" w:rsidRDefault="00061BFE" w:rsidP="00061BFE">
      <w:r w:rsidRPr="003B4A82">
        <w:t>{</w:t>
      </w:r>
    </w:p>
    <w:p w14:paraId="4CD698F0" w14:textId="32FD4D33" w:rsidR="00061BFE" w:rsidRPr="003B4A82" w:rsidRDefault="00061BFE" w:rsidP="00061BFE">
      <w:r w:rsidRPr="003B4A82">
        <w:t xml:space="preserve">    NETDEV_LED_ENABLE</w:t>
      </w:r>
      <w:r w:rsidRPr="003B4A82">
        <w:tab/>
      </w:r>
      <w:r w:rsidRPr="003B4A82">
        <w:tab/>
      </w:r>
      <w:r w:rsidRPr="003B4A82">
        <w:tab/>
        <w:t>= 0x0001,                   /* 分屏模式 udwEnable */</w:t>
      </w:r>
    </w:p>
    <w:p w14:paraId="5FB61CCE" w14:textId="6FAA9D30" w:rsidR="00061BFE" w:rsidRPr="003B4A82" w:rsidRDefault="00061BFE" w:rsidP="00061BFE">
      <w:r w:rsidRPr="003B4A82">
        <w:t xml:space="preserve">    NETDEV_LED_TYPE</w:t>
      </w:r>
      <w:r w:rsidRPr="003B4A82">
        <w:tab/>
      </w:r>
      <w:r w:rsidRPr="003B4A82">
        <w:tab/>
      </w:r>
      <w:r w:rsidRPr="003B4A82">
        <w:tab/>
      </w:r>
      <w:r w:rsidRPr="003B4A82">
        <w:tab/>
        <w:t>= 0x0002,                   /* 虚拟LED类型 dwType */</w:t>
      </w:r>
    </w:p>
    <w:p w14:paraId="687C0112" w14:textId="62906D4C" w:rsidR="00061BFE" w:rsidRPr="003B4A82" w:rsidRDefault="00061BFE" w:rsidP="00061BFE">
      <w:r w:rsidRPr="003B4A82">
        <w:t xml:space="preserve">    NETDEV_LED_AREA</w:t>
      </w:r>
      <w:r w:rsidRPr="003B4A82">
        <w:tab/>
      </w:r>
      <w:r w:rsidRPr="003B4A82">
        <w:tab/>
      </w:r>
      <w:r w:rsidRPr="003B4A82">
        <w:tab/>
      </w:r>
      <w:r w:rsidRPr="003B4A82">
        <w:tab/>
        <w:t>= 0x0004,                   /* 虚拟LED的位置信息 stArea */</w:t>
      </w:r>
    </w:p>
    <w:p w14:paraId="78420180" w14:textId="63DE5FAE" w:rsidR="00061BFE" w:rsidRPr="003B4A82" w:rsidRDefault="00061BFE" w:rsidP="00061BFE">
      <w:r w:rsidRPr="003B4A82">
        <w:t xml:space="preserve">    NETDEV_LED_BACKGROUND</w:t>
      </w:r>
      <w:r w:rsidRPr="003B4A82">
        <w:tab/>
        <w:t>= 0x0008,                   /* 底色 stBackground */</w:t>
      </w:r>
    </w:p>
    <w:p w14:paraId="17409645" w14:textId="70A53629" w:rsidR="00061BFE" w:rsidRPr="003B4A82" w:rsidRDefault="00061BFE" w:rsidP="00061BFE">
      <w:r w:rsidRPr="003B4A82">
        <w:t xml:space="preserve">    NETDEV_LED_FONTINFO</w:t>
      </w:r>
      <w:r w:rsidRPr="003B4A82">
        <w:tab/>
      </w:r>
      <w:r w:rsidRPr="003B4A82">
        <w:tab/>
        <w:t>= 0x0010,                   /* 文字信息描述 stFontInfo */</w:t>
      </w:r>
    </w:p>
    <w:p w14:paraId="23D197D4" w14:textId="21C3524C" w:rsidR="00061BFE" w:rsidRPr="003B4A82" w:rsidRDefault="00061BFE" w:rsidP="00061BFE">
      <w:r w:rsidRPr="003B4A82">
        <w:t xml:space="preserve">    NETDEV_LED_TEXT</w:t>
      </w:r>
      <w:r w:rsidRPr="003B4A82">
        <w:tab/>
      </w:r>
      <w:r w:rsidRPr="003B4A82">
        <w:tab/>
      </w:r>
      <w:r w:rsidRPr="003B4A82">
        <w:tab/>
      </w:r>
      <w:r w:rsidRPr="003B4A82">
        <w:tab/>
        <w:t>= 0x0020,                   /* 文字内容 udwTestLineNum szText*/</w:t>
      </w:r>
    </w:p>
    <w:p w14:paraId="3ABA73C9" w14:textId="57F3E3AE" w:rsidR="00061BFE" w:rsidRPr="003B4A82" w:rsidRDefault="00061BFE" w:rsidP="00061BFE">
      <w:r w:rsidRPr="003B4A82">
        <w:t xml:space="preserve">    NETDEV_LED_ALL</w:t>
      </w:r>
      <w:r w:rsidRPr="003B4A82">
        <w:tab/>
      </w:r>
      <w:r w:rsidRPr="003B4A82">
        <w:tab/>
      </w:r>
      <w:r w:rsidRPr="003B4A82">
        <w:tab/>
      </w:r>
      <w:r w:rsidRPr="003B4A82">
        <w:tab/>
        <w:t>= 0x00FF                    /* 全部 all*/</w:t>
      </w:r>
    </w:p>
    <w:p w14:paraId="1CC64C56" w14:textId="1DF8C2B5" w:rsidR="00061BFE" w:rsidRPr="003B4A82" w:rsidRDefault="00061BFE" w:rsidP="00061BFE">
      <w:r w:rsidRPr="003B4A82">
        <w:t>} NETDEV_XW_LED_CMD_E;</w:t>
      </w:r>
    </w:p>
    <w:p w14:paraId="55B1A9FF" w14:textId="77777777" w:rsidR="005E45EA" w:rsidRPr="003B4A82" w:rsidRDefault="005E45EA" w:rsidP="005E45EA">
      <w:pPr>
        <w:pStyle w:val="3"/>
      </w:pPr>
      <w:bookmarkStart w:id="2139" w:name="_虚拟LED字体枚举"/>
      <w:bookmarkStart w:id="2140" w:name="_Toc88648105"/>
      <w:bookmarkEnd w:id="2139"/>
      <w:r w:rsidRPr="003B4A82">
        <w:rPr>
          <w:rFonts w:hint="eastAsia"/>
        </w:rPr>
        <w:t>虚拟</w:t>
      </w:r>
      <w:r w:rsidRPr="003B4A82">
        <w:t>LED</w:t>
      </w:r>
      <w:r w:rsidRPr="003B4A82">
        <w:t>字体枚举</w:t>
      </w:r>
      <w:bookmarkEnd w:id="2140"/>
    </w:p>
    <w:p w14:paraId="1BD37C26" w14:textId="77777777" w:rsidR="005E45EA" w:rsidRPr="003B4A82" w:rsidRDefault="005E45EA" w:rsidP="005E45EA">
      <w:r w:rsidRPr="003B4A82">
        <w:t>typedef enum tagNETDEVLEDFontFormat</w:t>
      </w:r>
    </w:p>
    <w:p w14:paraId="1B4E6F7C" w14:textId="77777777" w:rsidR="005E45EA" w:rsidRPr="003B4A82" w:rsidRDefault="005E45EA" w:rsidP="005E45EA">
      <w:r w:rsidRPr="003B4A82">
        <w:t>{</w:t>
      </w:r>
    </w:p>
    <w:p w14:paraId="2B17ABEF" w14:textId="77777777" w:rsidR="005E45EA" w:rsidRPr="003B4A82" w:rsidRDefault="005E45EA" w:rsidP="005E45EA">
      <w:r w:rsidRPr="003B4A82">
        <w:t xml:space="preserve">    NETDEV_LED_FONT_SONG</w:t>
      </w:r>
      <w:r w:rsidRPr="003B4A82">
        <w:tab/>
      </w:r>
      <w:r w:rsidRPr="003B4A82">
        <w:tab/>
      </w:r>
      <w:r w:rsidRPr="003B4A82">
        <w:tab/>
      </w:r>
      <w:r w:rsidRPr="003B4A82">
        <w:tab/>
      </w:r>
      <w:r w:rsidRPr="003B4A82">
        <w:tab/>
        <w:t>= 0,                            /* 宋体 */</w:t>
      </w:r>
    </w:p>
    <w:p w14:paraId="462BB907" w14:textId="77777777" w:rsidR="005E45EA" w:rsidRPr="003B4A82" w:rsidRDefault="005E45EA" w:rsidP="005E45EA">
      <w:r w:rsidRPr="003B4A82">
        <w:t xml:space="preserve">    NETDEV_LED_FONT_FORMAT_SIMHEI</w:t>
      </w:r>
      <w:r w:rsidRPr="003B4A82">
        <w:tab/>
      </w:r>
      <w:r w:rsidRPr="003B4A82">
        <w:tab/>
        <w:t>= 1,                            /* 黑体 */</w:t>
      </w:r>
    </w:p>
    <w:p w14:paraId="16662D25" w14:textId="77777777" w:rsidR="005E45EA" w:rsidRPr="003B4A82" w:rsidRDefault="005E45EA" w:rsidP="005E45EA">
      <w:r w:rsidRPr="003B4A82">
        <w:t xml:space="preserve">    NETDEV_LED_FONT_FORMAT_KAITI</w:t>
      </w:r>
      <w:r w:rsidRPr="003B4A82">
        <w:tab/>
      </w:r>
      <w:r w:rsidRPr="003B4A82">
        <w:tab/>
      </w:r>
      <w:r w:rsidRPr="003B4A82">
        <w:tab/>
        <w:t>= 2,                            /* 楷体 */</w:t>
      </w:r>
    </w:p>
    <w:p w14:paraId="68DE919F" w14:textId="77777777" w:rsidR="005E45EA" w:rsidRPr="003B4A82" w:rsidRDefault="005E45EA" w:rsidP="005E45EA">
      <w:r w:rsidRPr="003B4A82">
        <w:t xml:space="preserve">    NETDEV_LED_FONT_FORMAT_Arial</w:t>
      </w:r>
      <w:r w:rsidRPr="003B4A82">
        <w:tab/>
      </w:r>
      <w:r w:rsidRPr="003B4A82">
        <w:tab/>
      </w:r>
      <w:r w:rsidRPr="003B4A82">
        <w:tab/>
        <w:t>= 3,                            /* Arial */</w:t>
      </w:r>
    </w:p>
    <w:p w14:paraId="3D856EE8" w14:textId="77777777" w:rsidR="005E45EA" w:rsidRPr="003B4A82" w:rsidRDefault="005E45EA" w:rsidP="005E45EA">
      <w:r w:rsidRPr="003B4A82">
        <w:t xml:space="preserve">    NETDEV_LED_FONT_FORMAT_FANGSONG</w:t>
      </w:r>
      <w:r w:rsidRPr="003B4A82">
        <w:tab/>
        <w:t>= 4,                            /* 仿宋 */</w:t>
      </w:r>
    </w:p>
    <w:p w14:paraId="42FC9492" w14:textId="77777777" w:rsidR="005E45EA" w:rsidRPr="003B4A82" w:rsidRDefault="005E45EA" w:rsidP="005E45EA">
      <w:r w:rsidRPr="003B4A82">
        <w:t xml:space="preserve">    NETDEV_LED_FONT_FORMAT_LISHU</w:t>
      </w:r>
      <w:r w:rsidRPr="003B4A82">
        <w:tab/>
      </w:r>
      <w:r w:rsidRPr="003B4A82">
        <w:tab/>
      </w:r>
      <w:r w:rsidRPr="003B4A82">
        <w:tab/>
        <w:t>= 5,                            /* 隶书 */</w:t>
      </w:r>
    </w:p>
    <w:p w14:paraId="6EDC7A28" w14:textId="77777777" w:rsidR="005E45EA" w:rsidRPr="003B4A82" w:rsidRDefault="005E45EA" w:rsidP="005E45EA">
      <w:r w:rsidRPr="003B4A82">
        <w:t xml:space="preserve">    NETDEV_LED_FONT_FORMAT_YOUYUAN</w:t>
      </w:r>
      <w:r w:rsidRPr="003B4A82">
        <w:tab/>
      </w:r>
      <w:r w:rsidRPr="003B4A82">
        <w:tab/>
        <w:t>= 6                             /* 幼圆 */</w:t>
      </w:r>
    </w:p>
    <w:p w14:paraId="1B47378F" w14:textId="77777777" w:rsidR="005E45EA" w:rsidRPr="003B4A82" w:rsidRDefault="005E45EA" w:rsidP="005E45EA">
      <w:r w:rsidRPr="003B4A82">
        <w:t>}NETDEV_XW_LED_FONT_FORMAT_E;</w:t>
      </w:r>
    </w:p>
    <w:p w14:paraId="162B3980" w14:textId="77777777" w:rsidR="005E45EA" w:rsidRPr="003B4A82" w:rsidRDefault="005E45EA" w:rsidP="005E45EA">
      <w:pPr>
        <w:pStyle w:val="3"/>
      </w:pPr>
      <w:bookmarkStart w:id="2141" w:name="_虚拟LED字体大小枚举"/>
      <w:bookmarkStart w:id="2142" w:name="_Toc88648106"/>
      <w:bookmarkEnd w:id="2141"/>
      <w:r w:rsidRPr="003B4A82">
        <w:rPr>
          <w:rFonts w:hint="eastAsia"/>
        </w:rPr>
        <w:t>虚拟</w:t>
      </w:r>
      <w:r w:rsidRPr="003B4A82">
        <w:t>LED</w:t>
      </w:r>
      <w:r w:rsidRPr="003B4A82">
        <w:t>字体大小枚举</w:t>
      </w:r>
      <w:bookmarkEnd w:id="2142"/>
    </w:p>
    <w:p w14:paraId="1349A118" w14:textId="77777777" w:rsidR="005E45EA" w:rsidRPr="003B4A82" w:rsidRDefault="005E45EA" w:rsidP="005E45EA">
      <w:r w:rsidRPr="003B4A82">
        <w:t>typedef enum tagNETDEVXWLEDFontSize</w:t>
      </w:r>
    </w:p>
    <w:p w14:paraId="0AB5D509" w14:textId="77777777" w:rsidR="005E45EA" w:rsidRPr="003B4A82" w:rsidRDefault="005E45EA" w:rsidP="005E45EA">
      <w:r w:rsidRPr="003B4A82">
        <w:t>{</w:t>
      </w:r>
    </w:p>
    <w:p w14:paraId="7CBA8066" w14:textId="77777777" w:rsidR="005E45EA" w:rsidRPr="003B4A82" w:rsidRDefault="005E45EA" w:rsidP="005E45EA">
      <w:r w:rsidRPr="003B4A82">
        <w:t xml:space="preserve">    NETDEV_LED_FONT_SIZE_48X48      = 0,                            /* 48X48点阵 */</w:t>
      </w:r>
    </w:p>
    <w:p w14:paraId="19DCC9DC" w14:textId="77777777" w:rsidR="005E45EA" w:rsidRPr="003B4A82" w:rsidRDefault="005E45EA" w:rsidP="005E45EA">
      <w:r w:rsidRPr="003B4A82">
        <w:t xml:space="preserve">    NETDEV_LED_FONT_SIZE_64X64      = 1,                            /* 64X64点阵 */</w:t>
      </w:r>
    </w:p>
    <w:p w14:paraId="4638B9B0" w14:textId="77777777" w:rsidR="005E45EA" w:rsidRPr="003B4A82" w:rsidRDefault="005E45EA" w:rsidP="005E45EA">
      <w:r w:rsidRPr="003B4A82">
        <w:t xml:space="preserve">    NETDEV_LED_FONT_SIZE_96X96      = 2,                            /* 96X96点阵 */</w:t>
      </w:r>
    </w:p>
    <w:p w14:paraId="09387AB2" w14:textId="77777777" w:rsidR="005E45EA" w:rsidRPr="003B4A82" w:rsidRDefault="005E45EA" w:rsidP="005E45EA">
      <w:r w:rsidRPr="003B4A82">
        <w:lastRenderedPageBreak/>
        <w:t xml:space="preserve">    NETDEV_LED_FONT_SIZE_128X128    = 3,                            /* 128X128点阵 */</w:t>
      </w:r>
    </w:p>
    <w:p w14:paraId="56C7A567" w14:textId="77777777" w:rsidR="005E45EA" w:rsidRPr="003B4A82" w:rsidRDefault="005E45EA" w:rsidP="005E45EA">
      <w:r w:rsidRPr="003B4A82">
        <w:t xml:space="preserve">    NETDEV_LED_FONT_SIZE_192X192    = 4,                            /* 192X192点阵 */</w:t>
      </w:r>
    </w:p>
    <w:p w14:paraId="442136BC" w14:textId="77777777" w:rsidR="005E45EA" w:rsidRPr="003B4A82" w:rsidRDefault="005E45EA" w:rsidP="005E45EA">
      <w:r w:rsidRPr="003B4A82">
        <w:t xml:space="preserve">    NETDEV_LED_FONT_SIZE_256X256    = 5,                            /* 256X256点阵 */</w:t>
      </w:r>
    </w:p>
    <w:p w14:paraId="493DADBA" w14:textId="77777777" w:rsidR="005E45EA" w:rsidRPr="003B4A82" w:rsidRDefault="005E45EA" w:rsidP="005E45EA">
      <w:r w:rsidRPr="003B4A82">
        <w:t xml:space="preserve">    NETDEV_LED_FONT_SIZE_512X512    = 6,                            /* 512X512点阵 */</w:t>
      </w:r>
    </w:p>
    <w:p w14:paraId="5E3E93D5" w14:textId="77777777" w:rsidR="005E45EA" w:rsidRPr="003B4A82" w:rsidRDefault="005E45EA" w:rsidP="005E45EA">
      <w:r w:rsidRPr="003B4A82">
        <w:t xml:space="preserve">    NETDEV_FONT_SIZE_SELF_ADAPTION  = 7                             /* 自适应 */</w:t>
      </w:r>
    </w:p>
    <w:p w14:paraId="21BA355D" w14:textId="77777777" w:rsidR="005E45EA" w:rsidRPr="003B4A82" w:rsidRDefault="005E45EA" w:rsidP="005E45EA">
      <w:r w:rsidRPr="003B4A82">
        <w:t>}NETDEV_XW_LED_FONT_SIZE_E;</w:t>
      </w:r>
    </w:p>
    <w:p w14:paraId="7F9DE23C" w14:textId="77777777" w:rsidR="005E45EA" w:rsidRPr="003B4A82" w:rsidRDefault="005E45EA" w:rsidP="005E45EA">
      <w:pPr>
        <w:pStyle w:val="3"/>
      </w:pPr>
      <w:bookmarkStart w:id="2143" w:name="_虚拟LED字间距枚举"/>
      <w:bookmarkStart w:id="2144" w:name="_Toc88648107"/>
      <w:bookmarkEnd w:id="2143"/>
      <w:r w:rsidRPr="003B4A82">
        <w:rPr>
          <w:rFonts w:hint="eastAsia"/>
        </w:rPr>
        <w:t>虚拟</w:t>
      </w:r>
      <w:r w:rsidRPr="003B4A82">
        <w:t>LED</w:t>
      </w:r>
      <w:r w:rsidRPr="003B4A82">
        <w:t>字间距枚举</w:t>
      </w:r>
      <w:bookmarkEnd w:id="2144"/>
    </w:p>
    <w:p w14:paraId="66FD1380" w14:textId="77777777" w:rsidR="005E45EA" w:rsidRPr="003B4A82" w:rsidRDefault="005E45EA" w:rsidP="005E45EA">
      <w:r w:rsidRPr="003B4A82">
        <w:t>typedef enum tagNETDEVXWLEDFontGap</w:t>
      </w:r>
    </w:p>
    <w:p w14:paraId="15E21182" w14:textId="77777777" w:rsidR="005E45EA" w:rsidRPr="003B4A82" w:rsidRDefault="005E45EA" w:rsidP="005E45EA">
      <w:r w:rsidRPr="003B4A82">
        <w:t>{</w:t>
      </w:r>
    </w:p>
    <w:p w14:paraId="1CC6734F" w14:textId="77777777" w:rsidR="005E45EA" w:rsidRPr="003B4A82" w:rsidRDefault="005E45EA" w:rsidP="005E45EA">
      <w:r w:rsidRPr="003B4A82">
        <w:t xml:space="preserve">    NETDEV_LED_FONT_GAP_NORMAL</w:t>
      </w:r>
      <w:r w:rsidRPr="003B4A82">
        <w:tab/>
      </w:r>
      <w:r w:rsidRPr="003B4A82">
        <w:tab/>
        <w:t>= 0,         /* 正常间距 */</w:t>
      </w:r>
    </w:p>
    <w:p w14:paraId="04425154" w14:textId="77777777" w:rsidR="005E45EA" w:rsidRPr="003B4A82" w:rsidRDefault="005E45EA" w:rsidP="005E45EA">
      <w:r w:rsidRPr="003B4A82">
        <w:t xml:space="preserve">    NETDEV_LED_FONT_GAP_ONE</w:t>
      </w:r>
      <w:r w:rsidRPr="003B4A82">
        <w:tab/>
      </w:r>
      <w:r w:rsidRPr="003B4A82">
        <w:tab/>
      </w:r>
      <w:r w:rsidRPr="003B4A82">
        <w:tab/>
        <w:t>= 1,         /* 间隔2/4高 */</w:t>
      </w:r>
    </w:p>
    <w:p w14:paraId="7F36BCC2" w14:textId="77777777" w:rsidR="005E45EA" w:rsidRPr="003B4A82" w:rsidRDefault="005E45EA" w:rsidP="005E45EA">
      <w:r w:rsidRPr="003B4A82">
        <w:t xml:space="preserve">    NETDEV_LED_FONT_GAP_TWO</w:t>
      </w:r>
      <w:r w:rsidRPr="003B4A82">
        <w:tab/>
      </w:r>
      <w:r w:rsidRPr="003B4A82">
        <w:tab/>
      </w:r>
      <w:r w:rsidRPr="003B4A82">
        <w:tab/>
        <w:t>= 2,         /* 间隔4/4高 */</w:t>
      </w:r>
    </w:p>
    <w:p w14:paraId="71F455FC" w14:textId="77777777" w:rsidR="005E45EA" w:rsidRPr="003B4A82" w:rsidRDefault="005E45EA" w:rsidP="005E45EA">
      <w:r w:rsidRPr="003B4A82">
        <w:t xml:space="preserve">    NETDEV_LED_FONT_GAP_THREE</w:t>
      </w:r>
      <w:r w:rsidRPr="003B4A82">
        <w:tab/>
      </w:r>
      <w:r w:rsidRPr="003B4A82">
        <w:tab/>
        <w:t>= 3,         /* 间隔6/4高 */</w:t>
      </w:r>
    </w:p>
    <w:p w14:paraId="459399F6" w14:textId="77777777" w:rsidR="005E45EA" w:rsidRPr="003B4A82" w:rsidRDefault="005E45EA" w:rsidP="005E45EA">
      <w:r w:rsidRPr="003B4A82">
        <w:t xml:space="preserve">    NETDEV_LED_FONT_GAP_FOUR</w:t>
      </w:r>
      <w:r w:rsidRPr="003B4A82">
        <w:tab/>
      </w:r>
      <w:r w:rsidRPr="003B4A82">
        <w:tab/>
      </w:r>
      <w:r w:rsidRPr="003B4A82">
        <w:tab/>
        <w:t>= 4,         /* 间隔8/4高 */</w:t>
      </w:r>
    </w:p>
    <w:p w14:paraId="4A863E1F" w14:textId="77777777" w:rsidR="005E45EA" w:rsidRPr="003B4A82" w:rsidRDefault="005E45EA" w:rsidP="005E45EA">
      <w:r w:rsidRPr="003B4A82">
        <w:t xml:space="preserve">    NETDEV_LED_FONT_GAP_FIVE</w:t>
      </w:r>
      <w:r w:rsidRPr="003B4A82">
        <w:tab/>
      </w:r>
      <w:r w:rsidRPr="003B4A82">
        <w:tab/>
      </w:r>
      <w:r w:rsidRPr="003B4A82">
        <w:tab/>
        <w:t>= 5,         /* 间隔1/4高 */</w:t>
      </w:r>
    </w:p>
    <w:p w14:paraId="1B09F73E" w14:textId="77777777" w:rsidR="005E45EA" w:rsidRPr="003B4A82" w:rsidRDefault="005E45EA" w:rsidP="005E45EA">
      <w:r w:rsidRPr="003B4A82">
        <w:t xml:space="preserve">    NETDEV_LED_FONT_GAP_SIX</w:t>
      </w:r>
      <w:r w:rsidRPr="003B4A82">
        <w:tab/>
      </w:r>
      <w:r w:rsidRPr="003B4A82">
        <w:tab/>
      </w:r>
      <w:r w:rsidRPr="003B4A82">
        <w:tab/>
        <w:t>= 6,         /* 间隔3/4高 */</w:t>
      </w:r>
    </w:p>
    <w:p w14:paraId="685EC00A" w14:textId="77777777" w:rsidR="005E45EA" w:rsidRPr="003B4A82" w:rsidRDefault="005E45EA" w:rsidP="005E45EA">
      <w:r w:rsidRPr="003B4A82">
        <w:t xml:space="preserve">    NETDEV_LED_FONT_GAP_SEVEN</w:t>
      </w:r>
      <w:r w:rsidRPr="003B4A82">
        <w:tab/>
      </w:r>
      <w:r w:rsidRPr="003B4A82">
        <w:tab/>
        <w:t>= 7,         /* 间隔5/4高 */</w:t>
      </w:r>
    </w:p>
    <w:p w14:paraId="15FA3A85" w14:textId="77777777" w:rsidR="005E45EA" w:rsidRPr="003B4A82" w:rsidRDefault="005E45EA" w:rsidP="005E45EA">
      <w:r w:rsidRPr="003B4A82">
        <w:t xml:space="preserve">    NETDEV_LED_FONT_GAP_EIGHT</w:t>
      </w:r>
      <w:r w:rsidRPr="003B4A82">
        <w:tab/>
      </w:r>
      <w:r w:rsidRPr="003B4A82">
        <w:tab/>
      </w:r>
      <w:r w:rsidRPr="003B4A82">
        <w:tab/>
        <w:t>= 8,         /* 间隔7/4高 */</w:t>
      </w:r>
    </w:p>
    <w:p w14:paraId="3BA3AF99" w14:textId="77777777" w:rsidR="005E45EA" w:rsidRPr="003B4A82" w:rsidRDefault="005E45EA" w:rsidP="005E45EA">
      <w:r w:rsidRPr="003B4A82">
        <w:t xml:space="preserve">    NETDEV_LED_FONT_GAP_NINE</w:t>
      </w:r>
      <w:r w:rsidRPr="003B4A82">
        <w:tab/>
      </w:r>
      <w:r w:rsidRPr="003B4A82">
        <w:tab/>
      </w:r>
      <w:r w:rsidRPr="003B4A82">
        <w:tab/>
        <w:t>= 9,         /* 间隔10/4高 */</w:t>
      </w:r>
    </w:p>
    <w:p w14:paraId="11944BAA" w14:textId="77777777" w:rsidR="005E45EA" w:rsidRPr="003B4A82" w:rsidRDefault="005E45EA" w:rsidP="005E45EA">
      <w:r w:rsidRPr="003B4A82">
        <w:t xml:space="preserve">    NETDEV_LED_FONT_GAP_INVALID</w:t>
      </w:r>
      <w:r w:rsidRPr="003B4A82">
        <w:tab/>
      </w:r>
      <w:r w:rsidRPr="003B4A82">
        <w:tab/>
        <w:t>= 0xFF       /* 无效值(自适应)  Invalid value */</w:t>
      </w:r>
    </w:p>
    <w:p w14:paraId="01276C63" w14:textId="77777777" w:rsidR="005E45EA" w:rsidRPr="003B4A82" w:rsidRDefault="005E45EA" w:rsidP="005E45EA">
      <w:r w:rsidRPr="003B4A82">
        <w:t>}NETDEV_XW_LED_FONT_GAP_E;</w:t>
      </w:r>
    </w:p>
    <w:p w14:paraId="6075CB35" w14:textId="77777777" w:rsidR="005E45EA" w:rsidRPr="003B4A82" w:rsidRDefault="005E45EA" w:rsidP="005E45EA">
      <w:pPr>
        <w:pStyle w:val="3"/>
      </w:pPr>
      <w:bookmarkStart w:id="2145" w:name="_文字水平对齐方式枚举"/>
      <w:bookmarkStart w:id="2146" w:name="_Toc88648108"/>
      <w:bookmarkEnd w:id="2145"/>
      <w:r w:rsidRPr="003B4A82">
        <w:rPr>
          <w:rFonts w:hint="eastAsia"/>
        </w:rPr>
        <w:t>文字水平对齐方式</w:t>
      </w:r>
      <w:r w:rsidRPr="003B4A82">
        <w:t>枚举</w:t>
      </w:r>
      <w:bookmarkEnd w:id="2146"/>
    </w:p>
    <w:p w14:paraId="2201A7C5" w14:textId="77777777" w:rsidR="005E45EA" w:rsidRPr="003B4A82" w:rsidRDefault="005E45EA" w:rsidP="005E45EA">
      <w:r w:rsidRPr="003B4A82">
        <w:t>typedef enum tagNETDEVHorizontalAlignMode</w:t>
      </w:r>
    </w:p>
    <w:p w14:paraId="348DE4A5" w14:textId="77777777" w:rsidR="005E45EA" w:rsidRPr="003B4A82" w:rsidRDefault="005E45EA" w:rsidP="005E45EA">
      <w:r w:rsidRPr="003B4A82">
        <w:t>{</w:t>
      </w:r>
    </w:p>
    <w:p w14:paraId="42894AA2" w14:textId="77777777" w:rsidR="005E45EA" w:rsidRPr="003B4A82" w:rsidRDefault="005E45EA" w:rsidP="005E45EA">
      <w:r w:rsidRPr="003B4A82">
        <w:t xml:space="preserve">    NETDEV_HORIZONTAL_ALIGN_LEFT</w:t>
      </w:r>
      <w:r w:rsidRPr="003B4A82">
        <w:tab/>
      </w:r>
      <w:r w:rsidRPr="003B4A82">
        <w:tab/>
      </w:r>
      <w:r w:rsidRPr="003B4A82">
        <w:tab/>
        <w:t>= 0,        /* 左对齐 */</w:t>
      </w:r>
    </w:p>
    <w:p w14:paraId="280107A3" w14:textId="77777777" w:rsidR="005E45EA" w:rsidRPr="003B4A82" w:rsidRDefault="005E45EA" w:rsidP="005E45EA">
      <w:r w:rsidRPr="003B4A82">
        <w:t xml:space="preserve">    NETDEV_HORIZONTAL_ALIGN_MIDDLE</w:t>
      </w:r>
      <w:r w:rsidRPr="003B4A82">
        <w:tab/>
      </w:r>
      <w:r w:rsidRPr="003B4A82">
        <w:tab/>
        <w:t>= 1,        /* 居中对齐 */</w:t>
      </w:r>
    </w:p>
    <w:p w14:paraId="4A8EC970" w14:textId="77777777" w:rsidR="005E45EA" w:rsidRPr="003B4A82" w:rsidRDefault="005E45EA" w:rsidP="005E45EA">
      <w:r w:rsidRPr="003B4A82">
        <w:t xml:space="preserve">    NETDEV_HORIZONTAL_ALIGN_RIGHT</w:t>
      </w:r>
      <w:r w:rsidRPr="003B4A82">
        <w:tab/>
      </w:r>
      <w:r w:rsidRPr="003B4A82">
        <w:tab/>
        <w:t>= 2         /* 右对齐*/</w:t>
      </w:r>
    </w:p>
    <w:p w14:paraId="62D2A3A1" w14:textId="77777777" w:rsidR="005E45EA" w:rsidRPr="003B4A82" w:rsidRDefault="005E45EA" w:rsidP="005E45EA">
      <w:pPr>
        <w:rPr>
          <w:lang w:val="fr-FR"/>
        </w:rPr>
      </w:pPr>
      <w:r w:rsidRPr="003B4A82">
        <w:rPr>
          <w:lang w:val="fr-FR"/>
        </w:rPr>
        <w:t>}NETDEV_XW_HORIZONTAL_ALIGN_MODE_E;</w:t>
      </w:r>
    </w:p>
    <w:p w14:paraId="45DC3E71" w14:textId="77777777" w:rsidR="005E45EA" w:rsidRPr="003B4A82" w:rsidRDefault="005E45EA" w:rsidP="005E45EA">
      <w:pPr>
        <w:pStyle w:val="3"/>
      </w:pPr>
      <w:bookmarkStart w:id="2147" w:name="_文字垂直对齐方式枚举"/>
      <w:bookmarkStart w:id="2148" w:name="_Toc88648109"/>
      <w:bookmarkEnd w:id="2147"/>
      <w:r w:rsidRPr="003B4A82">
        <w:rPr>
          <w:rFonts w:hint="eastAsia"/>
        </w:rPr>
        <w:t>文字垂直对齐方式</w:t>
      </w:r>
      <w:r w:rsidRPr="003B4A82">
        <w:t>枚举</w:t>
      </w:r>
      <w:bookmarkEnd w:id="2148"/>
    </w:p>
    <w:p w14:paraId="2D543E8F" w14:textId="77777777" w:rsidR="005E45EA" w:rsidRPr="003B4A82" w:rsidRDefault="005E45EA" w:rsidP="005E45EA">
      <w:r w:rsidRPr="003B4A82">
        <w:t>typedef enum tagNETDEVVerticalAlignMode</w:t>
      </w:r>
    </w:p>
    <w:p w14:paraId="13F0AEB2" w14:textId="77777777" w:rsidR="005E45EA" w:rsidRPr="003B4A82" w:rsidRDefault="005E45EA" w:rsidP="005E45EA">
      <w:r w:rsidRPr="003B4A82">
        <w:t>{</w:t>
      </w:r>
    </w:p>
    <w:p w14:paraId="136AA5BA" w14:textId="77777777" w:rsidR="005E45EA" w:rsidRPr="003B4A82" w:rsidRDefault="005E45EA" w:rsidP="005E45EA">
      <w:r w:rsidRPr="003B4A82">
        <w:t xml:space="preserve">    NETDEV_VERTICAL_ALIGN_TOP</w:t>
      </w:r>
      <w:r w:rsidRPr="003B4A82">
        <w:tab/>
      </w:r>
      <w:r w:rsidRPr="003B4A82">
        <w:tab/>
      </w:r>
      <w:r w:rsidRPr="003B4A82">
        <w:tab/>
        <w:t>= 0,        /* 上对齐 */</w:t>
      </w:r>
    </w:p>
    <w:p w14:paraId="7D6499D9" w14:textId="77777777" w:rsidR="005E45EA" w:rsidRPr="003B4A82" w:rsidRDefault="005E45EA" w:rsidP="005E45EA">
      <w:r w:rsidRPr="003B4A82">
        <w:t xml:space="preserve">    NETDEV_VERTICAL_ALIGN_MIDDLE</w:t>
      </w:r>
      <w:r w:rsidRPr="003B4A82">
        <w:tab/>
      </w:r>
      <w:r w:rsidRPr="003B4A82">
        <w:tab/>
        <w:t>= 1,        /* 居中对齐 */</w:t>
      </w:r>
    </w:p>
    <w:p w14:paraId="176F0C66" w14:textId="77777777" w:rsidR="005E45EA" w:rsidRPr="003B4A82" w:rsidRDefault="005E45EA" w:rsidP="005E45EA">
      <w:r w:rsidRPr="003B4A82">
        <w:t xml:space="preserve">    NETDEV_VERTICAL_ALIGN_BOTTOM</w:t>
      </w:r>
      <w:r w:rsidRPr="003B4A82">
        <w:tab/>
      </w:r>
      <w:r w:rsidRPr="003B4A82">
        <w:tab/>
        <w:t>= 2         /* 下对齐*/</w:t>
      </w:r>
    </w:p>
    <w:p w14:paraId="1A3B748E" w14:textId="77777777" w:rsidR="005E45EA" w:rsidRPr="003B4A82" w:rsidRDefault="005E45EA" w:rsidP="005E45EA">
      <w:pPr>
        <w:rPr>
          <w:lang w:val="fr-FR"/>
        </w:rPr>
      </w:pPr>
      <w:r w:rsidRPr="003B4A82">
        <w:rPr>
          <w:lang w:val="fr-FR"/>
        </w:rPr>
        <w:t>}NETDEV_XW_VERTICAL_ALIGN_MODE_E;</w:t>
      </w:r>
    </w:p>
    <w:p w14:paraId="75F33AB5" w14:textId="77777777" w:rsidR="005E45EA" w:rsidRPr="003B4A82" w:rsidRDefault="005E45EA" w:rsidP="005E45EA">
      <w:pPr>
        <w:pStyle w:val="3"/>
      </w:pPr>
      <w:bookmarkStart w:id="2149" w:name="_文字滚动方式枚举"/>
      <w:bookmarkStart w:id="2150" w:name="_Toc88648110"/>
      <w:bookmarkEnd w:id="2149"/>
      <w:r w:rsidRPr="003B4A82">
        <w:rPr>
          <w:rFonts w:hint="eastAsia"/>
        </w:rPr>
        <w:t>文字滚动方式</w:t>
      </w:r>
      <w:r w:rsidRPr="003B4A82">
        <w:t>枚举</w:t>
      </w:r>
      <w:bookmarkEnd w:id="2150"/>
    </w:p>
    <w:p w14:paraId="0F202AC4" w14:textId="77777777" w:rsidR="005E45EA" w:rsidRPr="003B4A82" w:rsidRDefault="005E45EA" w:rsidP="005E45EA">
      <w:r w:rsidRPr="003B4A82">
        <w:t>typedef enum tagNETDEVLEDScrollingMode</w:t>
      </w:r>
    </w:p>
    <w:p w14:paraId="6015622A" w14:textId="77777777" w:rsidR="005E45EA" w:rsidRPr="003B4A82" w:rsidRDefault="005E45EA" w:rsidP="005E45EA">
      <w:r w:rsidRPr="003B4A82">
        <w:lastRenderedPageBreak/>
        <w:t>{</w:t>
      </w:r>
    </w:p>
    <w:p w14:paraId="2F63D19B" w14:textId="77777777" w:rsidR="005E45EA" w:rsidRPr="003B4A82" w:rsidRDefault="005E45EA" w:rsidP="005E45EA">
      <w:r w:rsidRPr="003B4A82">
        <w:t xml:space="preserve">    NETDEV_LED_SCROLL_STATIC</w:t>
      </w:r>
      <w:r w:rsidRPr="003B4A82">
        <w:tab/>
      </w:r>
      <w:r w:rsidRPr="003B4A82">
        <w:tab/>
      </w:r>
      <w:r w:rsidRPr="003B4A82">
        <w:tab/>
      </w:r>
      <w:r w:rsidRPr="003B4A82">
        <w:tab/>
        <w:t>= 0,        /* 静止 */</w:t>
      </w:r>
    </w:p>
    <w:p w14:paraId="236CF3D0" w14:textId="77777777" w:rsidR="005E45EA" w:rsidRPr="003B4A82" w:rsidRDefault="005E45EA" w:rsidP="005E45EA">
      <w:r w:rsidRPr="003B4A82">
        <w:t xml:space="preserve">    NETDEV_LED_SCROLL_RIGHT_TO_LEFT</w:t>
      </w:r>
      <w:r w:rsidRPr="003B4A82">
        <w:tab/>
      </w:r>
      <w:r w:rsidRPr="003B4A82">
        <w:tab/>
        <w:t>= 1,        /* 从右到左 */</w:t>
      </w:r>
    </w:p>
    <w:p w14:paraId="25D23780" w14:textId="77777777" w:rsidR="005E45EA" w:rsidRPr="003B4A82" w:rsidRDefault="005E45EA" w:rsidP="005E45EA">
      <w:r w:rsidRPr="003B4A82">
        <w:t xml:space="preserve">    NETDEV_LED_SCROLL_LEFT_TO_RIGHT</w:t>
      </w:r>
      <w:r w:rsidRPr="003B4A82">
        <w:tab/>
      </w:r>
      <w:r w:rsidRPr="003B4A82">
        <w:tab/>
        <w:t>= 2,        /* 从左到右 */</w:t>
      </w:r>
    </w:p>
    <w:p w14:paraId="0CA7E12D" w14:textId="77777777" w:rsidR="005E45EA" w:rsidRPr="003B4A82" w:rsidRDefault="005E45EA" w:rsidP="005E45EA">
      <w:r w:rsidRPr="003B4A82">
        <w:t xml:space="preserve">    NETDEV_LED_SCROLL_BOTTOM_TO_TOP</w:t>
      </w:r>
      <w:r w:rsidRPr="003B4A82">
        <w:tab/>
        <w:t>= 3,        /* 从下到上 */</w:t>
      </w:r>
    </w:p>
    <w:p w14:paraId="1F762D41" w14:textId="77777777" w:rsidR="005E45EA" w:rsidRPr="003B4A82" w:rsidRDefault="005E45EA" w:rsidP="005E45EA">
      <w:r w:rsidRPr="003B4A82">
        <w:t xml:space="preserve">    NETDEV_LED_SCROLL_TOP_TO_BOTTOM</w:t>
      </w:r>
      <w:r w:rsidRPr="003B4A82">
        <w:tab/>
        <w:t>= 4         /* 从上到下 */</w:t>
      </w:r>
    </w:p>
    <w:p w14:paraId="13B2C90B" w14:textId="77777777" w:rsidR="005E45EA" w:rsidRPr="003B4A82" w:rsidRDefault="005E45EA" w:rsidP="005E45EA">
      <w:r w:rsidRPr="003B4A82">
        <w:t>}NETDEV_XW_LED_SCROLLING_MODE_E;</w:t>
      </w:r>
    </w:p>
    <w:p w14:paraId="4CD767D6" w14:textId="77777777" w:rsidR="005E45EA" w:rsidRPr="003B4A82" w:rsidRDefault="005E45EA" w:rsidP="005E45EA">
      <w:pPr>
        <w:pStyle w:val="3"/>
      </w:pPr>
      <w:bookmarkStart w:id="2151" w:name="_窗口放大类型枚举"/>
      <w:bookmarkStart w:id="2152" w:name="_Toc88648111"/>
      <w:bookmarkEnd w:id="2151"/>
      <w:r w:rsidRPr="003B4A82">
        <w:rPr>
          <w:rFonts w:hint="eastAsia"/>
        </w:rPr>
        <w:t>窗口放大类型</w:t>
      </w:r>
      <w:r w:rsidRPr="003B4A82">
        <w:t>枚举</w:t>
      </w:r>
      <w:bookmarkEnd w:id="2152"/>
    </w:p>
    <w:p w14:paraId="7EB76976" w14:textId="77777777" w:rsidR="005E45EA" w:rsidRPr="003B4A82" w:rsidRDefault="005E45EA" w:rsidP="005E45EA">
      <w:r w:rsidRPr="003B4A82">
        <w:t>typedef enum tagNETDEVZoomType</w:t>
      </w:r>
    </w:p>
    <w:p w14:paraId="5D55C336" w14:textId="77777777" w:rsidR="005E45EA" w:rsidRPr="003B4A82" w:rsidRDefault="005E45EA" w:rsidP="005E45EA">
      <w:r w:rsidRPr="003B4A82">
        <w:t>{</w:t>
      </w:r>
    </w:p>
    <w:p w14:paraId="3E2EC576" w14:textId="77777777" w:rsidR="005E45EA" w:rsidRPr="003B4A82" w:rsidRDefault="005E45EA" w:rsidP="005E45EA">
      <w:r w:rsidRPr="003B4A82">
        <w:t xml:space="preserve">    NETDEV_XW_ZOOM_TYPE_NO</w:t>
      </w:r>
      <w:r w:rsidRPr="003B4A82">
        <w:tab/>
      </w:r>
      <w:r w:rsidRPr="003B4A82">
        <w:tab/>
      </w:r>
      <w:r w:rsidRPr="003B4A82">
        <w:tab/>
        <w:t>= 0x00,     /* 没放大 NO enlarge */</w:t>
      </w:r>
    </w:p>
    <w:p w14:paraId="235A075A" w14:textId="77777777" w:rsidR="005E45EA" w:rsidRPr="003B4A82" w:rsidRDefault="005E45EA" w:rsidP="005E45EA">
      <w:r w:rsidRPr="003B4A82">
        <w:t xml:space="preserve">    NETDEV_XW_ZOOM_TYPE_SPLIT</w:t>
      </w:r>
      <w:r w:rsidRPr="003B4A82">
        <w:tab/>
      </w:r>
      <w:r w:rsidRPr="003B4A82">
        <w:tab/>
        <w:t>= 0x01,     /* 分屏放大 split enlarge */</w:t>
      </w:r>
    </w:p>
    <w:p w14:paraId="4FD8C61C" w14:textId="77777777" w:rsidR="005E45EA" w:rsidRPr="003B4A82" w:rsidRDefault="005E45EA" w:rsidP="005E45EA">
      <w:r w:rsidRPr="003B4A82">
        <w:t xml:space="preserve">    NETDEV_XW_ZOOM_TYPE_WND</w:t>
      </w:r>
      <w:r w:rsidRPr="003B4A82">
        <w:tab/>
      </w:r>
      <w:r w:rsidRPr="003B4A82">
        <w:tab/>
      </w:r>
      <w:r w:rsidRPr="003B4A82">
        <w:tab/>
        <w:t>= 0x02,     /* 窗口放大 window enlarge */</w:t>
      </w:r>
    </w:p>
    <w:p w14:paraId="4A3505C6" w14:textId="77777777" w:rsidR="005E45EA" w:rsidRPr="003B4A82" w:rsidRDefault="005E45EA" w:rsidP="005E45EA">
      <w:r w:rsidRPr="003B4A82">
        <w:t xml:space="preserve">    NETDEV_XW_ZOOM_TYPE_INVALID</w:t>
      </w:r>
      <w:r w:rsidRPr="003B4A82">
        <w:tab/>
      </w:r>
      <w:r w:rsidRPr="003B4A82">
        <w:tab/>
        <w:t>= 0xFF      /* 无效值 invalid vule */</w:t>
      </w:r>
    </w:p>
    <w:p w14:paraId="6F2B6274" w14:textId="77777777" w:rsidR="005E45EA" w:rsidRPr="003B4A82" w:rsidRDefault="005E45EA" w:rsidP="005E45EA">
      <w:r w:rsidRPr="003B4A82">
        <w:t>}NETDEV_XW_ZOOM_TYPE_E;</w:t>
      </w:r>
    </w:p>
    <w:p w14:paraId="6E6D0110" w14:textId="77777777" w:rsidR="005E45EA" w:rsidRPr="003B4A82" w:rsidRDefault="005E45EA" w:rsidP="005E45EA">
      <w:pPr>
        <w:pStyle w:val="3"/>
      </w:pPr>
      <w:bookmarkStart w:id="2153" w:name="_窗口类型枚举"/>
      <w:bookmarkStart w:id="2154" w:name="_Toc88648112"/>
      <w:bookmarkEnd w:id="2153"/>
      <w:r w:rsidRPr="003B4A82">
        <w:rPr>
          <w:rFonts w:hint="eastAsia"/>
        </w:rPr>
        <w:t>窗口类型枚举</w:t>
      </w:r>
      <w:bookmarkEnd w:id="2154"/>
    </w:p>
    <w:p w14:paraId="66CEA5A4" w14:textId="77777777" w:rsidR="005E45EA" w:rsidRPr="003B4A82" w:rsidRDefault="005E45EA" w:rsidP="005E45EA">
      <w:r w:rsidRPr="003B4A82">
        <w:t>typedef enum tagNETDEVTVWallWndType</w:t>
      </w:r>
    </w:p>
    <w:p w14:paraId="20B574E6" w14:textId="77777777" w:rsidR="005E45EA" w:rsidRPr="003B4A82" w:rsidRDefault="005E45EA" w:rsidP="005E45EA">
      <w:r w:rsidRPr="003B4A82">
        <w:t>{</w:t>
      </w:r>
    </w:p>
    <w:p w14:paraId="6C5259BE" w14:textId="77777777" w:rsidR="005E45EA" w:rsidRPr="003B4A82" w:rsidRDefault="005E45EA" w:rsidP="005E45EA">
      <w:r w:rsidRPr="003B4A82">
        <w:t xml:space="preserve">    NETDEV_WINDOWS_TYPE_NORMAL</w:t>
      </w:r>
      <w:r w:rsidRPr="003B4A82">
        <w:tab/>
      </w:r>
      <w:r w:rsidRPr="003B4A82">
        <w:tab/>
        <w:t>= 0,                          /* 普通窗口 */</w:t>
      </w:r>
    </w:p>
    <w:p w14:paraId="2E49C516" w14:textId="77777777" w:rsidR="005E45EA" w:rsidRPr="003B4A82" w:rsidRDefault="005E45EA" w:rsidP="005E45EA">
      <w:r w:rsidRPr="003B4A82">
        <w:t xml:space="preserve">    NETDEV_WINDOWS_TYPE_ALARM</w:t>
      </w:r>
      <w:r w:rsidRPr="003B4A82">
        <w:tab/>
      </w:r>
      <w:r w:rsidRPr="003B4A82">
        <w:tab/>
        <w:t>= 1,                              /* 告警窗口 */</w:t>
      </w:r>
    </w:p>
    <w:p w14:paraId="5F1AA898" w14:textId="77777777" w:rsidR="005E45EA" w:rsidRPr="003B4A82" w:rsidRDefault="005E45EA" w:rsidP="005E45EA"/>
    <w:p w14:paraId="1CC2B3A0" w14:textId="77777777" w:rsidR="005E45EA" w:rsidRPr="003B4A82" w:rsidRDefault="005E45EA" w:rsidP="005E45EA">
      <w:r w:rsidRPr="003B4A82">
        <w:t xml:space="preserve">    NETDEV_WINDOWS_TYPE_INVALID</w:t>
      </w:r>
      <w:r w:rsidRPr="003B4A82">
        <w:tab/>
      </w:r>
      <w:r w:rsidRPr="003B4A82">
        <w:tab/>
        <w:t>= 0xFF                          /* 无效状态 */</w:t>
      </w:r>
    </w:p>
    <w:p w14:paraId="7471C3E2" w14:textId="77777777" w:rsidR="005E45EA" w:rsidRPr="003B4A82" w:rsidRDefault="005E45EA" w:rsidP="005E45EA">
      <w:r w:rsidRPr="003B4A82">
        <w:t>}NETDEV_TVWALL_WND_TPYE_E;</w:t>
      </w:r>
    </w:p>
    <w:p w14:paraId="4B74AF3C" w14:textId="77777777" w:rsidR="005E45EA" w:rsidRPr="003B4A82" w:rsidRDefault="005E45EA" w:rsidP="005E45EA">
      <w:pPr>
        <w:pStyle w:val="3"/>
      </w:pPr>
      <w:bookmarkStart w:id="2155" w:name="_缩放状态枚举"/>
      <w:bookmarkStart w:id="2156" w:name="_Toc88648113"/>
      <w:bookmarkEnd w:id="2155"/>
      <w:r w:rsidRPr="003B4A82">
        <w:rPr>
          <w:rFonts w:hint="eastAsia"/>
        </w:rPr>
        <w:t>缩放状态</w:t>
      </w:r>
      <w:r w:rsidRPr="003B4A82">
        <w:t>枚举</w:t>
      </w:r>
      <w:bookmarkEnd w:id="2156"/>
    </w:p>
    <w:p w14:paraId="56736DA2" w14:textId="77777777" w:rsidR="005E45EA" w:rsidRPr="003B4A82" w:rsidRDefault="005E45EA" w:rsidP="005E45EA">
      <w:r w:rsidRPr="003B4A82">
        <w:t>typedef enum tagNETDEVScaleEnabled</w:t>
      </w:r>
    </w:p>
    <w:p w14:paraId="2541BBB7" w14:textId="77777777" w:rsidR="005E45EA" w:rsidRPr="003B4A82" w:rsidRDefault="005E45EA" w:rsidP="005E45EA">
      <w:r w:rsidRPr="003B4A82">
        <w:t>{</w:t>
      </w:r>
    </w:p>
    <w:p w14:paraId="65CB297B" w14:textId="77777777" w:rsidR="005E45EA" w:rsidRPr="003B4A82" w:rsidRDefault="005E45EA" w:rsidP="005E45EA">
      <w:r w:rsidRPr="003B4A82">
        <w:t xml:space="preserve">    NETDEV_SCALE_ENABLED_NO</w:t>
      </w:r>
      <w:r w:rsidRPr="003B4A82">
        <w:tab/>
      </w:r>
      <w:r w:rsidRPr="003B4A82">
        <w:tab/>
      </w:r>
      <w:r w:rsidRPr="003B4A82">
        <w:tab/>
        <w:t>= 0,           /* 不缩放 */</w:t>
      </w:r>
    </w:p>
    <w:p w14:paraId="3E0330E5" w14:textId="77777777" w:rsidR="005E45EA" w:rsidRPr="003B4A82" w:rsidRDefault="005E45EA" w:rsidP="005E45EA">
      <w:r w:rsidRPr="003B4A82">
        <w:t xml:space="preserve">    NETDEV_SCALE_ENABLED_IN</w:t>
      </w:r>
      <w:r w:rsidRPr="003B4A82">
        <w:tab/>
      </w:r>
      <w:r w:rsidRPr="003B4A82">
        <w:tab/>
      </w:r>
      <w:r w:rsidRPr="003B4A82">
        <w:tab/>
        <w:t>= 1,           /* 按比例 */</w:t>
      </w:r>
    </w:p>
    <w:p w14:paraId="1B779989" w14:textId="77777777" w:rsidR="005E45EA" w:rsidRPr="003B4A82" w:rsidRDefault="005E45EA" w:rsidP="005E45EA">
      <w:r w:rsidRPr="003B4A82">
        <w:t xml:space="preserve">    NETDEV_SCALE_ENABLED_FULL</w:t>
      </w:r>
      <w:r w:rsidRPr="003B4A82">
        <w:tab/>
      </w:r>
      <w:r w:rsidRPr="003B4A82">
        <w:tab/>
      </w:r>
      <w:r w:rsidRPr="003B4A82">
        <w:tab/>
        <w:t>= 2,           /* 满比例 */</w:t>
      </w:r>
    </w:p>
    <w:p w14:paraId="5649D62A" w14:textId="77777777" w:rsidR="005E45EA" w:rsidRPr="003B4A82" w:rsidRDefault="005E45EA" w:rsidP="005E45EA">
      <w:r w:rsidRPr="003B4A82">
        <w:t xml:space="preserve">    NETDEV_SCALE_ENABLED_INVALID</w:t>
      </w:r>
      <w:r w:rsidRPr="003B4A82">
        <w:tab/>
      </w:r>
      <w:r w:rsidRPr="003B4A82">
        <w:tab/>
        <w:t>= 0xFF         /* 无效值 */</w:t>
      </w:r>
    </w:p>
    <w:p w14:paraId="69A9E857" w14:textId="77777777" w:rsidR="005E45EA" w:rsidRPr="003B4A82" w:rsidRDefault="005E45EA" w:rsidP="005E45EA">
      <w:r w:rsidRPr="003B4A82">
        <w:t>}NETDEV_SCALE_ENABLED_E;</w:t>
      </w:r>
    </w:p>
    <w:p w14:paraId="36433EB4" w14:textId="77777777" w:rsidR="005E45EA" w:rsidRPr="003B4A82" w:rsidRDefault="005E45EA" w:rsidP="005E45EA">
      <w:pPr>
        <w:pStyle w:val="3"/>
      </w:pPr>
      <w:bookmarkStart w:id="2157" w:name="_分屏业务类型枚举"/>
      <w:bookmarkStart w:id="2158" w:name="_Toc88648114"/>
      <w:bookmarkEnd w:id="2157"/>
      <w:r w:rsidRPr="003B4A82">
        <w:rPr>
          <w:rFonts w:hint="eastAsia"/>
        </w:rPr>
        <w:t>分屏业务类型</w:t>
      </w:r>
      <w:r w:rsidRPr="003B4A82">
        <w:t>枚举</w:t>
      </w:r>
      <w:bookmarkEnd w:id="2158"/>
    </w:p>
    <w:p w14:paraId="4CC944D9" w14:textId="77777777" w:rsidR="005E45EA" w:rsidRPr="003B4A82" w:rsidRDefault="005E45EA" w:rsidP="005E45EA">
      <w:r w:rsidRPr="003B4A82">
        <w:t>typedef enum tagNETDEVSessionType</w:t>
      </w:r>
    </w:p>
    <w:p w14:paraId="60632148" w14:textId="77777777" w:rsidR="005E45EA" w:rsidRPr="003B4A82" w:rsidRDefault="005E45EA" w:rsidP="005E45EA">
      <w:r w:rsidRPr="003B4A82">
        <w:t>{</w:t>
      </w:r>
    </w:p>
    <w:p w14:paraId="5600A8F0" w14:textId="77777777" w:rsidR="005E45EA" w:rsidRPr="003B4A82" w:rsidRDefault="005E45EA" w:rsidP="005E45EA">
      <w:r w:rsidRPr="003B4A82">
        <w:t xml:space="preserve">    NETDEV_SESSION_TYPE_FREE</w:t>
      </w:r>
      <w:r w:rsidRPr="003B4A82">
        <w:tab/>
      </w:r>
      <w:r w:rsidRPr="003B4A82">
        <w:tab/>
      </w:r>
      <w:r w:rsidRPr="003B4A82">
        <w:tab/>
      </w:r>
      <w:r w:rsidRPr="003B4A82">
        <w:tab/>
      </w:r>
      <w:r w:rsidRPr="003B4A82">
        <w:tab/>
        <w:t>= 0,             /* 空闲 */</w:t>
      </w:r>
    </w:p>
    <w:p w14:paraId="725DDA99" w14:textId="77777777" w:rsidR="005E45EA" w:rsidRPr="003B4A82" w:rsidRDefault="005E45EA" w:rsidP="005E45EA">
      <w:r w:rsidRPr="003B4A82">
        <w:t xml:space="preserve">    NETDEV_SESSION_TYPE_LIVE_ON_WALL</w:t>
      </w:r>
      <w:r w:rsidRPr="003B4A82">
        <w:tab/>
      </w:r>
      <w:r w:rsidRPr="003B4A82">
        <w:tab/>
        <w:t xml:space="preserve">= 1,             /* 实况上墙 */ </w:t>
      </w:r>
    </w:p>
    <w:p w14:paraId="15981080" w14:textId="77777777" w:rsidR="005E45EA" w:rsidRPr="003B4A82" w:rsidRDefault="005E45EA" w:rsidP="005E45EA">
      <w:r w:rsidRPr="003B4A82">
        <w:t xml:space="preserve">    NETDEV_SESSION_TYPE_PLAYBACK_ON_WALL</w:t>
      </w:r>
      <w:r w:rsidRPr="003B4A82">
        <w:tab/>
        <w:t xml:space="preserve">= 2,             /* 回放上墙 */ </w:t>
      </w:r>
    </w:p>
    <w:p w14:paraId="05BDCE27" w14:textId="77777777" w:rsidR="005E45EA" w:rsidRPr="003B4A82" w:rsidRDefault="005E45EA" w:rsidP="005E45EA">
      <w:r w:rsidRPr="003B4A82">
        <w:t xml:space="preserve">    NETDEV_SESSION_TYPE_TURNING_ON_WALL</w:t>
      </w:r>
      <w:r w:rsidRPr="003B4A82">
        <w:tab/>
        <w:t xml:space="preserve">= 3             /* 轮巡上墙 */ </w:t>
      </w:r>
    </w:p>
    <w:p w14:paraId="5D9A64DD" w14:textId="77777777" w:rsidR="005E45EA" w:rsidRPr="003B4A82" w:rsidRDefault="005E45EA" w:rsidP="005E45EA">
      <w:r w:rsidRPr="003B4A82">
        <w:lastRenderedPageBreak/>
        <w:t>}NETDEV_SESSION_TYPE_E;</w:t>
      </w:r>
    </w:p>
    <w:p w14:paraId="071C630E" w14:textId="77777777" w:rsidR="005E45EA" w:rsidRPr="003B4A82" w:rsidRDefault="005E45EA" w:rsidP="005E45EA">
      <w:pPr>
        <w:pStyle w:val="3"/>
      </w:pPr>
      <w:bookmarkStart w:id="2159" w:name="_屏幕放大类型枚举"/>
      <w:bookmarkStart w:id="2160" w:name="_Toc88648115"/>
      <w:bookmarkEnd w:id="2159"/>
      <w:r w:rsidRPr="003B4A82">
        <w:rPr>
          <w:rFonts w:hint="eastAsia"/>
        </w:rPr>
        <w:t>屏幕放大类型</w:t>
      </w:r>
      <w:r w:rsidRPr="003B4A82">
        <w:t>枚举</w:t>
      </w:r>
      <w:bookmarkEnd w:id="2160"/>
    </w:p>
    <w:p w14:paraId="6710D1B9" w14:textId="77777777" w:rsidR="005E45EA" w:rsidRPr="003B4A82" w:rsidRDefault="005E45EA" w:rsidP="005E45EA">
      <w:r w:rsidRPr="003B4A82">
        <w:t>typedef enum tagNETDEVXWScreenZoomdType</w:t>
      </w:r>
    </w:p>
    <w:p w14:paraId="0B4A848C" w14:textId="77777777" w:rsidR="005E45EA" w:rsidRPr="003B4A82" w:rsidRDefault="005E45EA" w:rsidP="005E45EA">
      <w:r w:rsidRPr="003B4A82">
        <w:t>{</w:t>
      </w:r>
    </w:p>
    <w:p w14:paraId="44CB9646" w14:textId="77777777" w:rsidR="005E45EA" w:rsidRPr="003B4A82" w:rsidRDefault="005E45EA" w:rsidP="005E45EA">
      <w:r w:rsidRPr="003B4A82">
        <w:t xml:space="preserve">    NETDEV_XW_SCREEN_ZOOM_TYPE_PANE</w:t>
      </w:r>
      <w:r w:rsidRPr="003B4A82">
        <w:tab/>
      </w:r>
      <w:r w:rsidRPr="003B4A82">
        <w:tab/>
        <w:t>= 0,           /*分屏放大*/</w:t>
      </w:r>
    </w:p>
    <w:p w14:paraId="5150C3BC" w14:textId="77777777" w:rsidR="005E45EA" w:rsidRPr="003B4A82" w:rsidRDefault="005E45EA" w:rsidP="005E45EA">
      <w:r w:rsidRPr="003B4A82">
        <w:t xml:space="preserve">    NETDEV_XW_SCREEN_ZOOM_TYPE_WIN</w:t>
      </w:r>
      <w:r w:rsidRPr="003B4A82">
        <w:tab/>
      </w:r>
      <w:r w:rsidRPr="003B4A82">
        <w:tab/>
      </w:r>
      <w:r w:rsidRPr="003B4A82">
        <w:tab/>
        <w:t>= 1,           /*窗口放大*/</w:t>
      </w:r>
    </w:p>
    <w:p w14:paraId="2271E801" w14:textId="77777777" w:rsidR="005E45EA" w:rsidRPr="003B4A82" w:rsidRDefault="005E45EA" w:rsidP="005E45EA"/>
    <w:p w14:paraId="06DE26A3" w14:textId="77777777" w:rsidR="005E45EA" w:rsidRPr="003B4A82" w:rsidRDefault="005E45EA" w:rsidP="005E45EA">
      <w:r w:rsidRPr="003B4A82">
        <w:t xml:space="preserve">    NETDEV_XW_SCREEN_ZOOM_TYPE_INVALID</w:t>
      </w:r>
      <w:r w:rsidRPr="003B4A82">
        <w:tab/>
      </w:r>
      <w:r w:rsidRPr="003B4A82">
        <w:tab/>
        <w:t>= 0xFF         /* 无效值 */</w:t>
      </w:r>
    </w:p>
    <w:p w14:paraId="137CFE81" w14:textId="77777777" w:rsidR="005E45EA" w:rsidRPr="003B4A82" w:rsidRDefault="005E45EA" w:rsidP="005E45EA">
      <w:r w:rsidRPr="003B4A82">
        <w:t>}NETDEV_XW_SCREEN_ZOOM_TYPE_E;</w:t>
      </w:r>
    </w:p>
    <w:p w14:paraId="3D3C52AF" w14:textId="77777777" w:rsidR="005E45EA" w:rsidRPr="003B4A82" w:rsidRDefault="005E45EA" w:rsidP="005E45EA">
      <w:pPr>
        <w:pStyle w:val="3"/>
      </w:pPr>
      <w:bookmarkStart w:id="2161" w:name="_屏幕放大模式枚举"/>
      <w:bookmarkStart w:id="2162" w:name="_Toc88648116"/>
      <w:bookmarkEnd w:id="2161"/>
      <w:r w:rsidRPr="003B4A82">
        <w:rPr>
          <w:rFonts w:hint="eastAsia"/>
        </w:rPr>
        <w:t>屏幕放大模式</w:t>
      </w:r>
      <w:r w:rsidRPr="003B4A82">
        <w:t>枚举</w:t>
      </w:r>
      <w:bookmarkEnd w:id="2162"/>
    </w:p>
    <w:p w14:paraId="4E3CE9C7" w14:textId="77777777" w:rsidR="005E45EA" w:rsidRPr="003B4A82" w:rsidRDefault="005E45EA" w:rsidP="005E45EA">
      <w:r w:rsidRPr="003B4A82">
        <w:t>typedef enum tagNETDEVXWScreenZoomdMode</w:t>
      </w:r>
    </w:p>
    <w:p w14:paraId="11E147D8" w14:textId="77777777" w:rsidR="005E45EA" w:rsidRPr="003B4A82" w:rsidRDefault="005E45EA" w:rsidP="005E45EA">
      <w:r w:rsidRPr="003B4A82">
        <w:t>{</w:t>
      </w:r>
    </w:p>
    <w:p w14:paraId="0A8DE710" w14:textId="77777777" w:rsidR="005E45EA" w:rsidRPr="003B4A82" w:rsidRDefault="005E45EA" w:rsidP="005E45EA">
      <w:r w:rsidRPr="003B4A82">
        <w:t xml:space="preserve">    NETDEV_XW_SCREEN_ZOOM_MODE_OFF</w:t>
      </w:r>
      <w:r w:rsidRPr="003B4A82">
        <w:tab/>
      </w:r>
      <w:r w:rsidRPr="003B4A82">
        <w:tab/>
        <w:t>= 0,          /*恢复*/</w:t>
      </w:r>
    </w:p>
    <w:p w14:paraId="00E61022" w14:textId="77777777" w:rsidR="005E45EA" w:rsidRPr="003B4A82" w:rsidRDefault="005E45EA" w:rsidP="005E45EA">
      <w:r w:rsidRPr="003B4A82">
        <w:t xml:space="preserve">    NETDEV_XW_SCREEN_ZOOM_MODE_ON</w:t>
      </w:r>
      <w:r w:rsidRPr="003B4A82">
        <w:tab/>
      </w:r>
      <w:r w:rsidRPr="003B4A82">
        <w:tab/>
      </w:r>
      <w:r w:rsidRPr="003B4A82">
        <w:tab/>
        <w:t>= 1,          /*放大*/</w:t>
      </w:r>
    </w:p>
    <w:p w14:paraId="15058820" w14:textId="77777777" w:rsidR="005E45EA" w:rsidRPr="003B4A82" w:rsidRDefault="005E45EA" w:rsidP="005E45EA"/>
    <w:p w14:paraId="1043E7B4" w14:textId="77777777" w:rsidR="005E45EA" w:rsidRPr="003B4A82" w:rsidRDefault="005E45EA" w:rsidP="005E45EA">
      <w:r w:rsidRPr="003B4A82">
        <w:t xml:space="preserve">    NETDEV_XW_SCREEN_ZOOM_MODE_INVALID</w:t>
      </w:r>
      <w:r w:rsidRPr="003B4A82">
        <w:tab/>
        <w:t>= 0xFF        /* 无效值 */</w:t>
      </w:r>
    </w:p>
    <w:p w14:paraId="181CAC96" w14:textId="77777777" w:rsidR="005E45EA" w:rsidRPr="003B4A82" w:rsidRDefault="005E45EA" w:rsidP="005E45EA">
      <w:r w:rsidRPr="003B4A82">
        <w:t>}NETDEV_XW_SCREEN_ZOOM_MODE_E;</w:t>
      </w:r>
    </w:p>
    <w:p w14:paraId="1F15BD90" w14:textId="77777777" w:rsidR="005E45EA" w:rsidRPr="003B4A82" w:rsidRDefault="005E45EA" w:rsidP="005E45EA">
      <w:pPr>
        <w:pStyle w:val="3"/>
      </w:pPr>
      <w:bookmarkStart w:id="2163" w:name="_媒体传输协议枚举_2"/>
      <w:bookmarkStart w:id="2164" w:name="_Toc88648117"/>
      <w:bookmarkEnd w:id="2163"/>
      <w:r w:rsidRPr="003B4A82">
        <w:rPr>
          <w:rFonts w:hint="eastAsia"/>
        </w:rPr>
        <w:t>媒体传输协议</w:t>
      </w:r>
      <w:r w:rsidRPr="003B4A82">
        <w:t>枚举</w:t>
      </w:r>
      <w:bookmarkEnd w:id="2164"/>
    </w:p>
    <w:p w14:paraId="20160EF3" w14:textId="77777777" w:rsidR="005E45EA" w:rsidRPr="003B4A82" w:rsidRDefault="005E45EA" w:rsidP="005E45EA">
      <w:r w:rsidRPr="003B4A82">
        <w:t>typedef enum tagNETDEVLapiTransProtocal</w:t>
      </w:r>
    </w:p>
    <w:p w14:paraId="09484301" w14:textId="77777777" w:rsidR="005E45EA" w:rsidRPr="003B4A82" w:rsidRDefault="005E45EA" w:rsidP="005E45EA">
      <w:r w:rsidRPr="003B4A82">
        <w:t>{</w:t>
      </w:r>
    </w:p>
    <w:p w14:paraId="343F3A78" w14:textId="77777777" w:rsidR="005E45EA" w:rsidRPr="003B4A82" w:rsidRDefault="005E45EA" w:rsidP="005E45EA">
      <w:r w:rsidRPr="003B4A82">
        <w:t xml:space="preserve">    NETDEV_LAPI_TRANS_PROTOCAL_TCP     = 0,              /* TCP */</w:t>
      </w:r>
    </w:p>
    <w:p w14:paraId="78B2D928" w14:textId="77777777" w:rsidR="005E45EA" w:rsidRPr="003B4A82" w:rsidRDefault="005E45EA" w:rsidP="005E45EA">
      <w:r w:rsidRPr="003B4A82">
        <w:t xml:space="preserve">    NETDEV_LAPI_TRANS_PROTOCAL_UDP     = 1               /* UDP */</w:t>
      </w:r>
    </w:p>
    <w:p w14:paraId="0041C7A3" w14:textId="77777777" w:rsidR="005E45EA" w:rsidRPr="003B4A82" w:rsidRDefault="005E45EA" w:rsidP="005E45EA">
      <w:r w:rsidRPr="003B4A82">
        <w:t>}NETDEV_LAPI_TRANS_PROTOCAL_E;</w:t>
      </w:r>
    </w:p>
    <w:p w14:paraId="769469E4" w14:textId="77777777" w:rsidR="005E45EA" w:rsidRPr="003B4A82" w:rsidRDefault="005E45EA" w:rsidP="005E45EA">
      <w:pPr>
        <w:pStyle w:val="3"/>
      </w:pPr>
      <w:bookmarkStart w:id="2165" w:name="_实况业务类型枚举"/>
      <w:bookmarkStart w:id="2166" w:name="_Toc88648118"/>
      <w:bookmarkEnd w:id="2165"/>
      <w:r w:rsidRPr="003B4A82">
        <w:rPr>
          <w:rFonts w:hint="eastAsia"/>
        </w:rPr>
        <w:t>实况业务类型</w:t>
      </w:r>
      <w:r w:rsidRPr="003B4A82">
        <w:t>枚举</w:t>
      </w:r>
      <w:bookmarkEnd w:id="2166"/>
    </w:p>
    <w:p w14:paraId="36AF3A14" w14:textId="77777777" w:rsidR="005E45EA" w:rsidRPr="003B4A82" w:rsidRDefault="005E45EA" w:rsidP="005E45EA">
      <w:r w:rsidRPr="003B4A82">
        <w:t>typedef enum tagNETDEVRealPlayType</w:t>
      </w:r>
    </w:p>
    <w:p w14:paraId="7B53E8DA" w14:textId="77777777" w:rsidR="005E45EA" w:rsidRPr="003B4A82" w:rsidRDefault="005E45EA" w:rsidP="005E45EA">
      <w:r w:rsidRPr="003B4A82">
        <w:t>{</w:t>
      </w:r>
    </w:p>
    <w:p w14:paraId="5D19005C" w14:textId="77777777" w:rsidR="005E45EA" w:rsidRPr="003B4A82" w:rsidRDefault="005E45EA" w:rsidP="005E45EA">
      <w:r w:rsidRPr="003B4A82">
        <w:t xml:space="preserve">    NETDEV_TYPE_NORMAL</w:t>
      </w:r>
      <w:r w:rsidRPr="003B4A82">
        <w:tab/>
      </w:r>
      <w:r w:rsidRPr="003B4A82">
        <w:tab/>
        <w:t>= 0,        /* 默认普通实况 */</w:t>
      </w:r>
    </w:p>
    <w:p w14:paraId="232FAB5B" w14:textId="77777777" w:rsidR="005E45EA" w:rsidRPr="003B4A82" w:rsidRDefault="005E45EA" w:rsidP="005E45EA">
      <w:r w:rsidRPr="003B4A82">
        <w:t xml:space="preserve">    NETDEV_TYPE_ALARM</w:t>
      </w:r>
      <w:r w:rsidRPr="003B4A82">
        <w:tab/>
      </w:r>
      <w:r w:rsidRPr="003B4A82">
        <w:tab/>
        <w:t>= 1,        /* 告警联动实况 */</w:t>
      </w:r>
    </w:p>
    <w:p w14:paraId="76CD850B" w14:textId="77777777" w:rsidR="005E45EA" w:rsidRPr="003B4A82" w:rsidRDefault="005E45EA" w:rsidP="005E45EA">
      <w:r w:rsidRPr="003B4A82">
        <w:t xml:space="preserve">    NETDEV_TYPE_LOCAL</w:t>
      </w:r>
      <w:r w:rsidRPr="003B4A82">
        <w:tab/>
      </w:r>
      <w:r w:rsidRPr="003B4A82">
        <w:tab/>
        <w:t>= 2         /* 本地实况 */</w:t>
      </w:r>
    </w:p>
    <w:p w14:paraId="4575DFAC" w14:textId="77777777" w:rsidR="005E45EA" w:rsidRPr="003B4A82" w:rsidRDefault="005E45EA" w:rsidP="005E45EA">
      <w:r w:rsidRPr="003B4A82">
        <w:t>}NETDEV_XW_REALPLAY_TYPE_E;</w:t>
      </w:r>
    </w:p>
    <w:p w14:paraId="561299E2" w14:textId="77777777" w:rsidR="005E45EA" w:rsidRPr="003B4A82" w:rsidRDefault="005E45EA" w:rsidP="005E45EA">
      <w:pPr>
        <w:pStyle w:val="3"/>
      </w:pPr>
      <w:bookmarkStart w:id="2167" w:name="_解码类型枚举"/>
      <w:bookmarkStart w:id="2168" w:name="_Toc88648119"/>
      <w:bookmarkEnd w:id="2167"/>
      <w:r w:rsidRPr="003B4A82">
        <w:rPr>
          <w:rFonts w:hint="eastAsia"/>
        </w:rPr>
        <w:t>解码类型</w:t>
      </w:r>
      <w:r w:rsidRPr="003B4A82">
        <w:t>枚举</w:t>
      </w:r>
      <w:bookmarkEnd w:id="2168"/>
    </w:p>
    <w:p w14:paraId="22A6491F" w14:textId="77777777" w:rsidR="005E45EA" w:rsidRPr="003B4A82" w:rsidRDefault="005E45EA" w:rsidP="005E45EA">
      <w:r w:rsidRPr="003B4A82">
        <w:t>typedef enum tagNETDEVDecodeType</w:t>
      </w:r>
    </w:p>
    <w:p w14:paraId="604FF1D1" w14:textId="77777777" w:rsidR="005E45EA" w:rsidRPr="003B4A82" w:rsidRDefault="005E45EA" w:rsidP="005E45EA">
      <w:r w:rsidRPr="003B4A82">
        <w:t>{</w:t>
      </w:r>
    </w:p>
    <w:p w14:paraId="75FCCAAB" w14:textId="77777777" w:rsidR="005E45EA" w:rsidRPr="003B4A82" w:rsidRDefault="005E45EA" w:rsidP="005E45EA">
      <w:r w:rsidRPr="003B4A82">
        <w:t xml:space="preserve">    NETDEV_DECODE_TYPE_CLIENT</w:t>
      </w:r>
      <w:r w:rsidRPr="003B4A82">
        <w:tab/>
        <w:t>= 0,      /* 解码器端作为客户端 主动解码 */</w:t>
      </w:r>
    </w:p>
    <w:p w14:paraId="7DF809F6" w14:textId="77777777" w:rsidR="005E45EA" w:rsidRPr="003B4A82" w:rsidRDefault="005E45EA" w:rsidP="005E45EA">
      <w:r w:rsidRPr="003B4A82">
        <w:t xml:space="preserve">    NETDEV_DECODE_TYPE_SERVER</w:t>
      </w:r>
      <w:r w:rsidRPr="003B4A82">
        <w:tab/>
        <w:t>= 1       /* 解码器端作为服务端 被动解码 */</w:t>
      </w:r>
    </w:p>
    <w:p w14:paraId="2FA32EB6" w14:textId="77777777" w:rsidR="005E45EA" w:rsidRPr="003B4A82" w:rsidRDefault="005E45EA" w:rsidP="005E45EA">
      <w:r w:rsidRPr="003B4A82">
        <w:t xml:space="preserve">    </w:t>
      </w:r>
    </w:p>
    <w:p w14:paraId="2243B7D6" w14:textId="77777777" w:rsidR="005E45EA" w:rsidRPr="003B4A82" w:rsidRDefault="005E45EA" w:rsidP="005E45EA">
      <w:r w:rsidRPr="003B4A82">
        <w:t>}NETDEV_XW_DECODE_TYPE_E;</w:t>
      </w:r>
    </w:p>
    <w:p w14:paraId="1AF05DAB" w14:textId="77777777" w:rsidR="005E45EA" w:rsidRPr="003B4A82" w:rsidRDefault="005E45EA" w:rsidP="005E45EA">
      <w:pPr>
        <w:pStyle w:val="3"/>
      </w:pPr>
      <w:bookmarkStart w:id="2169" w:name="_加密类型枚举"/>
      <w:bookmarkStart w:id="2170" w:name="_Toc88648120"/>
      <w:bookmarkEnd w:id="2169"/>
      <w:r w:rsidRPr="003B4A82">
        <w:rPr>
          <w:rFonts w:hint="eastAsia"/>
        </w:rPr>
        <w:lastRenderedPageBreak/>
        <w:t>加密类型</w:t>
      </w:r>
      <w:r w:rsidRPr="003B4A82">
        <w:t>枚举</w:t>
      </w:r>
      <w:bookmarkEnd w:id="2170"/>
    </w:p>
    <w:p w14:paraId="12462332" w14:textId="77777777" w:rsidR="005E45EA" w:rsidRPr="003B4A82" w:rsidRDefault="005E45EA" w:rsidP="005E45EA">
      <w:r w:rsidRPr="003B4A82">
        <w:t>typedef enum tagNetDevAuthModel</w:t>
      </w:r>
    </w:p>
    <w:p w14:paraId="27C0DFE0" w14:textId="77777777" w:rsidR="005E45EA" w:rsidRPr="003B4A82" w:rsidRDefault="005E45EA" w:rsidP="005E45EA">
      <w:r w:rsidRPr="003B4A82">
        <w:t>{</w:t>
      </w:r>
    </w:p>
    <w:p w14:paraId="2D595C62" w14:textId="77777777" w:rsidR="005E45EA" w:rsidRPr="003B4A82" w:rsidRDefault="005E45EA" w:rsidP="005E45EA">
      <w:r w:rsidRPr="003B4A82">
        <w:t xml:space="preserve">    NETDEV_AUTH_MODEL_RSA_10</w:t>
      </w:r>
      <w:r w:rsidRPr="003B4A82">
        <w:tab/>
      </w:r>
      <w:r w:rsidRPr="003B4A82">
        <w:tab/>
        <w:t>= 0,    /* RSA加密 E公钥是10进制*/</w:t>
      </w:r>
    </w:p>
    <w:p w14:paraId="5839E46E" w14:textId="77777777" w:rsidR="005E45EA" w:rsidRPr="003B4A82" w:rsidRDefault="005E45EA" w:rsidP="005E45EA">
      <w:r w:rsidRPr="003B4A82">
        <w:t xml:space="preserve">    NETDEV_AUTH_MODEL_PRI</w:t>
      </w:r>
      <w:r w:rsidRPr="003B4A82">
        <w:tab/>
      </w:r>
      <w:r w:rsidRPr="003B4A82">
        <w:tab/>
      </w:r>
      <w:r w:rsidRPr="003B4A82">
        <w:tab/>
        <w:t>= 1,    /* 通用字符串加密 */</w:t>
      </w:r>
    </w:p>
    <w:p w14:paraId="3FFD3F14" w14:textId="77777777" w:rsidR="005E45EA" w:rsidRPr="003B4A82" w:rsidRDefault="005E45EA" w:rsidP="005E45EA">
      <w:r w:rsidRPr="003B4A82">
        <w:t xml:space="preserve">    NETDEV_AUTH_MODEL_RSA_16</w:t>
      </w:r>
      <w:r w:rsidRPr="003B4A82">
        <w:tab/>
      </w:r>
      <w:r w:rsidRPr="003B4A82">
        <w:tab/>
        <w:t>= 2     /* RSA加密，E公钥是16进制 */</w:t>
      </w:r>
    </w:p>
    <w:p w14:paraId="7169CA6A" w14:textId="77777777" w:rsidR="005E45EA" w:rsidRPr="003B4A82" w:rsidRDefault="005E45EA" w:rsidP="005E45EA">
      <w:r w:rsidRPr="003B4A82">
        <w:t>}NETDEV_AUTH_MODEL_E;</w:t>
      </w:r>
    </w:p>
    <w:p w14:paraId="3A86E34A" w14:textId="77777777" w:rsidR="005E45EA" w:rsidRPr="003B4A82" w:rsidRDefault="005E45EA" w:rsidP="005E45EA">
      <w:pPr>
        <w:pStyle w:val="3"/>
      </w:pPr>
      <w:bookmarkStart w:id="2171" w:name="_文字位置枚举"/>
      <w:bookmarkStart w:id="2172" w:name="_Toc88648121"/>
      <w:bookmarkEnd w:id="2171"/>
      <w:r w:rsidRPr="003B4A82">
        <w:rPr>
          <w:rFonts w:hint="eastAsia"/>
        </w:rPr>
        <w:t>文字位置</w:t>
      </w:r>
      <w:r w:rsidRPr="003B4A82">
        <w:t>枚举</w:t>
      </w:r>
      <w:bookmarkEnd w:id="2172"/>
    </w:p>
    <w:p w14:paraId="63CA5763" w14:textId="77777777" w:rsidR="005E45EA" w:rsidRPr="003B4A82" w:rsidRDefault="005E45EA" w:rsidP="005E45EA">
      <w:r w:rsidRPr="003B4A82">
        <w:t>typedef enum tagNETDEVContentPosition</w:t>
      </w:r>
    </w:p>
    <w:p w14:paraId="64875212" w14:textId="77777777" w:rsidR="005E45EA" w:rsidRPr="003B4A82" w:rsidRDefault="005E45EA" w:rsidP="005E45EA">
      <w:r w:rsidRPr="003B4A82">
        <w:t>{</w:t>
      </w:r>
    </w:p>
    <w:p w14:paraId="366465F7" w14:textId="77777777" w:rsidR="005E45EA" w:rsidRPr="003B4A82" w:rsidRDefault="005E45EA" w:rsidP="005E45EA">
      <w:r w:rsidRPr="003B4A82">
        <w:t xml:space="preserve">    NETDEV_XW_CONTENT_POSITION_TOP</w:t>
      </w:r>
      <w:r w:rsidRPr="003B4A82">
        <w:tab/>
      </w:r>
      <w:r w:rsidRPr="003B4A82">
        <w:tab/>
        <w:t>= 0,        /* 上 */</w:t>
      </w:r>
    </w:p>
    <w:p w14:paraId="44A87E03" w14:textId="77777777" w:rsidR="005E45EA" w:rsidRPr="003B4A82" w:rsidRDefault="005E45EA" w:rsidP="005E45EA">
      <w:r w:rsidRPr="003B4A82">
        <w:t xml:space="preserve">    NETDEV_XW_CONTENT_POSITION_MIDDLE</w:t>
      </w:r>
      <w:r w:rsidRPr="003B4A82">
        <w:tab/>
        <w:t>= 1,        /* 中 */</w:t>
      </w:r>
    </w:p>
    <w:p w14:paraId="0EF7054C" w14:textId="77777777" w:rsidR="005E45EA" w:rsidRPr="003B4A82" w:rsidRDefault="005E45EA" w:rsidP="005E45EA">
      <w:r w:rsidRPr="003B4A82">
        <w:t xml:space="preserve">    NETDEV_XW_CONTENT_POSITION_BOTTOM</w:t>
      </w:r>
      <w:r w:rsidRPr="003B4A82">
        <w:tab/>
        <w:t>= 2         /* 下*/</w:t>
      </w:r>
    </w:p>
    <w:p w14:paraId="3592DDAC" w14:textId="77777777" w:rsidR="005E45EA" w:rsidRPr="003B4A82" w:rsidRDefault="005E45EA" w:rsidP="005E45EA">
      <w:r w:rsidRPr="003B4A82">
        <w:t>}NETDEV_XW_CONTENT_POSITION_E;</w:t>
      </w:r>
    </w:p>
    <w:p w14:paraId="5E4ED7A4" w14:textId="77777777" w:rsidR="005E45EA" w:rsidRPr="003B4A82" w:rsidRDefault="005E45EA" w:rsidP="005E45EA">
      <w:pPr>
        <w:pStyle w:val="3"/>
      </w:pPr>
      <w:bookmarkStart w:id="2173" w:name="_资源管理类型枚举"/>
      <w:bookmarkStart w:id="2174" w:name="_Toc88648122"/>
      <w:bookmarkEnd w:id="2173"/>
      <w:r w:rsidRPr="003B4A82">
        <w:rPr>
          <w:rFonts w:hint="eastAsia"/>
        </w:rPr>
        <w:t>资源管理类型</w:t>
      </w:r>
      <w:r w:rsidRPr="003B4A82">
        <w:t>枚举</w:t>
      </w:r>
      <w:bookmarkEnd w:id="2174"/>
    </w:p>
    <w:p w14:paraId="11B38559" w14:textId="77777777" w:rsidR="005E45EA" w:rsidRPr="003B4A82" w:rsidRDefault="005E45EA" w:rsidP="005E45EA">
      <w:r w:rsidRPr="003B4A82">
        <w:t>typedef enum tagNETDEVXWManageType</w:t>
      </w:r>
    </w:p>
    <w:p w14:paraId="2F0F67D9" w14:textId="77777777" w:rsidR="005E45EA" w:rsidRPr="003B4A82" w:rsidRDefault="005E45EA" w:rsidP="005E45EA">
      <w:r w:rsidRPr="003B4A82">
        <w:t>{</w:t>
      </w:r>
    </w:p>
    <w:p w14:paraId="7D0FB25D" w14:textId="77777777" w:rsidR="005E45EA" w:rsidRPr="003B4A82" w:rsidRDefault="005E45EA" w:rsidP="005E45EA">
      <w:r w:rsidRPr="003B4A82">
        <w:t xml:space="preserve">    NETDEV_XW_MANAGE_TYPE_OTHER</w:t>
      </w:r>
      <w:r w:rsidRPr="003B4A82">
        <w:tab/>
        <w:t>= 0,                              /* 其它 */</w:t>
      </w:r>
    </w:p>
    <w:p w14:paraId="5E3AA560" w14:textId="77777777" w:rsidR="005E45EA" w:rsidRPr="003B4A82" w:rsidRDefault="005E45EA" w:rsidP="005E45EA">
      <w:r w:rsidRPr="003B4A82">
        <w:t xml:space="preserve">    NETDEV_XW_MANAGE_TYPE_XWARE</w:t>
      </w:r>
      <w:r w:rsidRPr="003B4A82">
        <w:tab/>
        <w:t>= 1,                              /* 显控设备侧管理 */</w:t>
      </w:r>
    </w:p>
    <w:p w14:paraId="0AE73D01" w14:textId="77777777" w:rsidR="005E45EA" w:rsidRPr="003B4A82" w:rsidRDefault="005E45EA" w:rsidP="005E45EA"/>
    <w:p w14:paraId="641BFCC5" w14:textId="77777777" w:rsidR="005E45EA" w:rsidRPr="003B4A82" w:rsidRDefault="005E45EA" w:rsidP="005E45EA">
      <w:r w:rsidRPr="003B4A82">
        <w:t xml:space="preserve">    NETDEV_XW_MANAGE_TYPE_INVALID</w:t>
      </w:r>
      <w:r w:rsidRPr="003B4A82">
        <w:tab/>
        <w:t>= 0XFF                          /* 无效值 invalid */</w:t>
      </w:r>
    </w:p>
    <w:p w14:paraId="20BCEE41" w14:textId="77777777" w:rsidR="005E45EA" w:rsidRPr="003B4A82" w:rsidRDefault="005E45EA" w:rsidP="005E45EA">
      <w:r w:rsidRPr="003B4A82">
        <w:t xml:space="preserve">    </w:t>
      </w:r>
    </w:p>
    <w:p w14:paraId="0B0D018B" w14:textId="77777777" w:rsidR="005E45EA" w:rsidRPr="003B4A82" w:rsidRDefault="005E45EA" w:rsidP="005E45EA">
      <w:r w:rsidRPr="003B4A82">
        <w:t>}NETDEV_XW_MANAGE_TYPE_E;</w:t>
      </w:r>
    </w:p>
    <w:p w14:paraId="0D00E161" w14:textId="77777777" w:rsidR="005E45EA" w:rsidRPr="003B4A82" w:rsidRDefault="005E45EA" w:rsidP="005E45EA">
      <w:pPr>
        <w:pStyle w:val="3"/>
      </w:pPr>
      <w:bookmarkStart w:id="2175" w:name="_流类型枚举"/>
      <w:bookmarkStart w:id="2176" w:name="_Toc88648123"/>
      <w:bookmarkEnd w:id="2175"/>
      <w:r w:rsidRPr="003B4A82">
        <w:rPr>
          <w:rFonts w:hint="eastAsia"/>
        </w:rPr>
        <w:t>流类型</w:t>
      </w:r>
      <w:r w:rsidRPr="003B4A82">
        <w:t>枚举</w:t>
      </w:r>
      <w:bookmarkEnd w:id="2176"/>
    </w:p>
    <w:p w14:paraId="75D2FC55" w14:textId="77777777" w:rsidR="005E45EA" w:rsidRPr="003B4A82" w:rsidRDefault="005E45EA" w:rsidP="005E45EA">
      <w:r w:rsidRPr="003B4A82">
        <w:t>typedef enum tagNETDEVStreamType</w:t>
      </w:r>
    </w:p>
    <w:p w14:paraId="3A274EA0" w14:textId="77777777" w:rsidR="005E45EA" w:rsidRPr="003B4A82" w:rsidRDefault="005E45EA" w:rsidP="005E45EA">
      <w:r w:rsidRPr="003B4A82">
        <w:t>{</w:t>
      </w:r>
    </w:p>
    <w:p w14:paraId="110032CF" w14:textId="77777777" w:rsidR="005E45EA" w:rsidRPr="003B4A82" w:rsidRDefault="005E45EA" w:rsidP="005E45EA">
      <w:r w:rsidRPr="003B4A82">
        <w:t xml:space="preserve">    NETDEV_STREAM_TYPE_RTP_UNICAST</w:t>
      </w:r>
      <w:r w:rsidRPr="003B4A82">
        <w:tab/>
      </w:r>
      <w:r w:rsidRPr="003B4A82">
        <w:tab/>
        <w:t>= 0,         /* 单播 */</w:t>
      </w:r>
    </w:p>
    <w:p w14:paraId="4FA9EB24" w14:textId="77777777" w:rsidR="005E45EA" w:rsidRPr="003B4A82" w:rsidRDefault="005E45EA" w:rsidP="005E45EA">
      <w:r w:rsidRPr="003B4A82">
        <w:t xml:space="preserve">    NETDEV_STREAM_TYPE_RTP_MULTICAST</w:t>
      </w:r>
      <w:r w:rsidRPr="003B4A82">
        <w:tab/>
        <w:t>= 1,        /* 组播 */</w:t>
      </w:r>
    </w:p>
    <w:p w14:paraId="44AEA9E8" w14:textId="77777777" w:rsidR="005E45EA" w:rsidRPr="003B4A82" w:rsidRDefault="005E45EA" w:rsidP="005E45EA"/>
    <w:p w14:paraId="7BB8FD59" w14:textId="77777777" w:rsidR="005E45EA" w:rsidRPr="003B4A82" w:rsidRDefault="005E45EA" w:rsidP="005E45EA">
      <w:r w:rsidRPr="003B4A82">
        <w:t xml:space="preserve">    NETDEV_STREAM_TYPE_RTP_INVALID</w:t>
      </w:r>
      <w:r w:rsidRPr="003B4A82">
        <w:tab/>
      </w:r>
      <w:r w:rsidRPr="003B4A82">
        <w:tab/>
        <w:t>= 0xFF</w:t>
      </w:r>
    </w:p>
    <w:p w14:paraId="02DC37E5" w14:textId="77777777" w:rsidR="005E45EA" w:rsidRPr="003B4A82" w:rsidRDefault="005E45EA" w:rsidP="005E45EA">
      <w:r w:rsidRPr="003B4A82">
        <w:t>}NETDEV_STREAM_TYPE_E;</w:t>
      </w:r>
    </w:p>
    <w:p w14:paraId="555909B5" w14:textId="77777777" w:rsidR="005E45EA" w:rsidRPr="003B4A82" w:rsidRDefault="005E45EA" w:rsidP="005E45EA">
      <w:pPr>
        <w:pStyle w:val="3"/>
      </w:pPr>
      <w:bookmarkStart w:id="2177" w:name="_场景修改类型枚举"/>
      <w:bookmarkStart w:id="2178" w:name="_Toc88648124"/>
      <w:bookmarkEnd w:id="2177"/>
      <w:r w:rsidRPr="003B4A82">
        <w:rPr>
          <w:rFonts w:hint="eastAsia"/>
        </w:rPr>
        <w:t>场景</w:t>
      </w:r>
      <w:r w:rsidRPr="003B4A82">
        <w:t>修改类型枚举</w:t>
      </w:r>
      <w:bookmarkEnd w:id="2178"/>
    </w:p>
    <w:p w14:paraId="53D64377" w14:textId="77777777" w:rsidR="005E45EA" w:rsidRPr="003B4A82" w:rsidRDefault="005E45EA" w:rsidP="005E45EA">
      <w:r w:rsidRPr="003B4A82">
        <w:t>typedef enum tagNETDEVXWSceneModifyType</w:t>
      </w:r>
    </w:p>
    <w:p w14:paraId="5DE70D7C" w14:textId="77777777" w:rsidR="005E45EA" w:rsidRPr="003B4A82" w:rsidRDefault="005E45EA" w:rsidP="005E45EA">
      <w:r w:rsidRPr="003B4A82">
        <w:t>{</w:t>
      </w:r>
    </w:p>
    <w:p w14:paraId="03FD4569" w14:textId="77777777" w:rsidR="005E45EA" w:rsidRPr="003B4A82" w:rsidRDefault="005E45EA" w:rsidP="005E45EA">
      <w:r w:rsidRPr="003B4A82">
        <w:t xml:space="preserve">    NETDEV_XW_SCENE_MODIFY_TYPE_NAME</w:t>
      </w:r>
      <w:r w:rsidRPr="003B4A82">
        <w:tab/>
      </w:r>
      <w:r w:rsidRPr="003B4A82">
        <w:tab/>
        <w:t>= 0,          /* 修改场景名 modify scene name */</w:t>
      </w:r>
    </w:p>
    <w:p w14:paraId="265C8E2F" w14:textId="77777777" w:rsidR="005E45EA" w:rsidRPr="003B4A82" w:rsidRDefault="005E45EA" w:rsidP="005E45EA">
      <w:r w:rsidRPr="003B4A82">
        <w:t xml:space="preserve">    NETDEV_XW_SCENE_MODIFY_TYPE_SAVE_AS</w:t>
      </w:r>
      <w:r w:rsidRPr="003B4A82">
        <w:tab/>
        <w:t>= 1,         /* 将一个场景的信息保存到另一个场景,场景的数据为当前场景的数据 scene Saved as */</w:t>
      </w:r>
    </w:p>
    <w:p w14:paraId="47C76E07" w14:textId="77777777" w:rsidR="005E45EA" w:rsidRPr="003B4A82" w:rsidRDefault="005E45EA" w:rsidP="005E45EA"/>
    <w:p w14:paraId="48D4CAEC" w14:textId="77777777" w:rsidR="005E45EA" w:rsidRPr="003B4A82" w:rsidRDefault="005E45EA" w:rsidP="005E45EA">
      <w:r w:rsidRPr="003B4A82">
        <w:lastRenderedPageBreak/>
        <w:t xml:space="preserve">    NETDEV_XW_SCENE_MODIFY_TYPE_INVALID</w:t>
      </w:r>
      <w:r w:rsidRPr="003B4A82">
        <w:tab/>
        <w:t>= 0xff          /* 无效值 */</w:t>
      </w:r>
    </w:p>
    <w:p w14:paraId="2679AB69" w14:textId="77777777" w:rsidR="005E45EA" w:rsidRPr="003B4A82" w:rsidRDefault="005E45EA" w:rsidP="005E45EA">
      <w:r w:rsidRPr="003B4A82">
        <w:t>}NETDEV_XW_SCENE_MODIFY_TYPE_E;</w:t>
      </w:r>
    </w:p>
    <w:p w14:paraId="24B18F4C" w14:textId="77777777" w:rsidR="005E45EA" w:rsidRPr="003B4A82" w:rsidRDefault="005E45EA" w:rsidP="005E45EA">
      <w:pPr>
        <w:pStyle w:val="3"/>
      </w:pPr>
      <w:bookmarkStart w:id="2179" w:name="_场景业务模式枚举"/>
      <w:bookmarkStart w:id="2180" w:name="_Toc88648125"/>
      <w:bookmarkEnd w:id="2179"/>
      <w:r w:rsidRPr="003B4A82">
        <w:rPr>
          <w:rFonts w:hint="eastAsia"/>
        </w:rPr>
        <w:t>场景业务模式</w:t>
      </w:r>
      <w:r w:rsidRPr="003B4A82">
        <w:t>枚举</w:t>
      </w:r>
      <w:bookmarkEnd w:id="2180"/>
    </w:p>
    <w:p w14:paraId="4AD31A45" w14:textId="77777777" w:rsidR="005E45EA" w:rsidRPr="003B4A82" w:rsidRDefault="005E45EA" w:rsidP="005E45EA">
      <w:r w:rsidRPr="003B4A82">
        <w:t>typedef enum tagNETDEVSceneSessionMode</w:t>
      </w:r>
    </w:p>
    <w:p w14:paraId="1FA3A3BB" w14:textId="77777777" w:rsidR="005E45EA" w:rsidRPr="003B4A82" w:rsidRDefault="005E45EA" w:rsidP="005E45EA">
      <w:r w:rsidRPr="003B4A82">
        <w:t>{</w:t>
      </w:r>
    </w:p>
    <w:p w14:paraId="63CD0E87" w14:textId="77777777" w:rsidR="005E45EA" w:rsidRPr="003B4A82" w:rsidRDefault="005E45EA" w:rsidP="005E45EA">
      <w:r w:rsidRPr="003B4A82">
        <w:t xml:space="preserve">    NETDEV_SCENE_SESSION_MODE_CLASSICS</w:t>
      </w:r>
      <w:r w:rsidRPr="003B4A82">
        <w:tab/>
      </w:r>
      <w:r w:rsidRPr="003B4A82">
        <w:tab/>
      </w:r>
      <w:r w:rsidRPr="003B4A82">
        <w:tab/>
      </w:r>
      <w:r w:rsidRPr="003B4A82">
        <w:tab/>
      </w:r>
      <w:r w:rsidRPr="003B4A82">
        <w:tab/>
      </w:r>
      <w:r w:rsidRPr="003B4A82">
        <w:tab/>
        <w:t>= 0,               /* 经典模式 */</w:t>
      </w:r>
    </w:p>
    <w:p w14:paraId="4CB349D4" w14:textId="77777777" w:rsidR="005E45EA" w:rsidRPr="003B4A82" w:rsidRDefault="005E45EA" w:rsidP="005E45EA">
      <w:r w:rsidRPr="003B4A82">
        <w:t xml:space="preserve">    NETDEV_SCENE_SESSION_MODE_ADAPTIVE_IN_SIGNAL_SRC</w:t>
      </w:r>
      <w:r w:rsidRPr="003B4A82">
        <w:tab/>
        <w:t>= 1, /* 自适应输入信号源模式 */</w:t>
      </w:r>
    </w:p>
    <w:p w14:paraId="15241C5D" w14:textId="77777777" w:rsidR="005E45EA" w:rsidRPr="003B4A82" w:rsidRDefault="005E45EA" w:rsidP="005E45EA">
      <w:r w:rsidRPr="003B4A82">
        <w:t xml:space="preserve">    NETDEV_SCENE_SESSION_MODE_INVALID</w:t>
      </w:r>
      <w:r w:rsidRPr="003B4A82">
        <w:tab/>
      </w:r>
      <w:r w:rsidRPr="003B4A82">
        <w:tab/>
      </w:r>
      <w:r w:rsidRPr="003B4A82">
        <w:tab/>
      </w:r>
      <w:r w:rsidRPr="003B4A82">
        <w:tab/>
      </w:r>
      <w:r w:rsidRPr="003B4A82">
        <w:tab/>
      </w:r>
      <w:r w:rsidRPr="003B4A82">
        <w:tab/>
        <w:t>= 0xff              /* 无效值 */</w:t>
      </w:r>
    </w:p>
    <w:p w14:paraId="2560E72A" w14:textId="77777777" w:rsidR="005E45EA" w:rsidRPr="003B4A82" w:rsidRDefault="005E45EA" w:rsidP="005E45EA">
      <w:pPr>
        <w:rPr>
          <w:lang w:val="fr-FR"/>
        </w:rPr>
      </w:pPr>
      <w:r w:rsidRPr="003B4A82">
        <w:rPr>
          <w:lang w:val="fr-FR"/>
        </w:rPr>
        <w:t>}NETDEV_SCENE_SESSION_MODE_E;</w:t>
      </w:r>
    </w:p>
    <w:p w14:paraId="119105C3" w14:textId="77777777" w:rsidR="005E45EA" w:rsidRPr="003B4A82" w:rsidRDefault="005E45EA" w:rsidP="005E45EA">
      <w:pPr>
        <w:pStyle w:val="3"/>
      </w:pPr>
      <w:bookmarkStart w:id="2181" w:name="_底图类型枚举"/>
      <w:bookmarkStart w:id="2182" w:name="_Toc88648126"/>
      <w:bookmarkEnd w:id="2181"/>
      <w:r w:rsidRPr="003B4A82">
        <w:rPr>
          <w:rFonts w:hint="eastAsia"/>
        </w:rPr>
        <w:t>底图类型</w:t>
      </w:r>
      <w:r w:rsidRPr="003B4A82">
        <w:t>枚举</w:t>
      </w:r>
      <w:bookmarkEnd w:id="2182"/>
    </w:p>
    <w:p w14:paraId="0396B29B" w14:textId="77777777" w:rsidR="005E45EA" w:rsidRPr="003B4A82" w:rsidRDefault="005E45EA" w:rsidP="005E45EA">
      <w:r w:rsidRPr="003B4A82">
        <w:t>typedef enum tagNETDEVBaseType</w:t>
      </w:r>
    </w:p>
    <w:p w14:paraId="474E9097" w14:textId="77777777" w:rsidR="005E45EA" w:rsidRPr="003B4A82" w:rsidRDefault="005E45EA" w:rsidP="005E45EA">
      <w:r w:rsidRPr="003B4A82">
        <w:t>{</w:t>
      </w:r>
    </w:p>
    <w:p w14:paraId="2C0DD81C" w14:textId="77777777" w:rsidR="005E45EA" w:rsidRPr="003B4A82" w:rsidRDefault="005E45EA" w:rsidP="005E45EA">
      <w:r w:rsidRPr="003B4A82">
        <w:t xml:space="preserve">    NETDEV_BASE_TYPE_JPEG = 1                                    /* JPEG类型 */</w:t>
      </w:r>
    </w:p>
    <w:p w14:paraId="2A286930" w14:textId="77777777" w:rsidR="005E45EA" w:rsidRPr="003B4A82" w:rsidRDefault="005E45EA" w:rsidP="005E45EA">
      <w:r w:rsidRPr="003B4A82">
        <w:t>}NETDEV_XW_BASE_TYPE_E;</w:t>
      </w:r>
    </w:p>
    <w:p w14:paraId="6B58270F" w14:textId="77777777" w:rsidR="005E45EA" w:rsidRPr="003B4A82" w:rsidRDefault="005E45EA" w:rsidP="005E45EA">
      <w:pPr>
        <w:pStyle w:val="3"/>
      </w:pPr>
      <w:bookmarkStart w:id="2183" w:name="_轮巡状态枚举"/>
      <w:bookmarkStart w:id="2184" w:name="_Toc88648127"/>
      <w:bookmarkEnd w:id="2183"/>
      <w:r w:rsidRPr="003B4A82">
        <w:rPr>
          <w:rFonts w:hint="eastAsia"/>
        </w:rPr>
        <w:t>轮巡状态</w:t>
      </w:r>
      <w:r w:rsidRPr="003B4A82">
        <w:t>枚举</w:t>
      </w:r>
      <w:bookmarkEnd w:id="2184"/>
    </w:p>
    <w:p w14:paraId="2FDF5560" w14:textId="77777777" w:rsidR="005E45EA" w:rsidRPr="003B4A82" w:rsidRDefault="005E45EA" w:rsidP="005E45EA">
      <w:r w:rsidRPr="003B4A82">
        <w:t>typedef enum tagNETDEVXWSequenceResStatus</w:t>
      </w:r>
    </w:p>
    <w:p w14:paraId="25DAFF25" w14:textId="77777777" w:rsidR="005E45EA" w:rsidRPr="003B4A82" w:rsidRDefault="005E45EA" w:rsidP="005E45EA">
      <w:r w:rsidRPr="003B4A82">
        <w:t>{</w:t>
      </w:r>
    </w:p>
    <w:p w14:paraId="5D7AFBEA" w14:textId="77777777" w:rsidR="005E45EA" w:rsidRPr="003B4A82" w:rsidRDefault="005E45EA" w:rsidP="005E45EA">
      <w:r w:rsidRPr="003B4A82">
        <w:t xml:space="preserve">    NETDEV_XW_SEQUENCE_RES_STATUS_RUNNING</w:t>
      </w:r>
      <w:r w:rsidRPr="003B4A82">
        <w:tab/>
        <w:t>= 0,            /* 运行 */</w:t>
      </w:r>
    </w:p>
    <w:p w14:paraId="521F392B" w14:textId="77777777" w:rsidR="005E45EA" w:rsidRPr="003B4A82" w:rsidRDefault="005E45EA" w:rsidP="005E45EA">
      <w:r w:rsidRPr="003B4A82">
        <w:t xml:space="preserve">    NETDEV_XW_SEQUENCE_RES_STATUS_PAUSE</w:t>
      </w:r>
      <w:r w:rsidRPr="003B4A82">
        <w:tab/>
      </w:r>
      <w:r w:rsidRPr="003B4A82">
        <w:tab/>
        <w:t>= 1,            /* 暂停 */</w:t>
      </w:r>
    </w:p>
    <w:p w14:paraId="12E0F573" w14:textId="77777777" w:rsidR="005E45EA" w:rsidRPr="003B4A82" w:rsidRDefault="005E45EA" w:rsidP="005E45EA">
      <w:r w:rsidRPr="003B4A82">
        <w:t xml:space="preserve">    NETDEV_XW_SEQUENCE_RES_STATUS_STOP</w:t>
      </w:r>
      <w:r w:rsidRPr="003B4A82">
        <w:tab/>
      </w:r>
      <w:r w:rsidRPr="003B4A82">
        <w:tab/>
        <w:t>= 2,            /* 停止 */</w:t>
      </w:r>
    </w:p>
    <w:p w14:paraId="5B34F38C" w14:textId="77777777" w:rsidR="005E45EA" w:rsidRPr="003B4A82" w:rsidRDefault="005E45EA" w:rsidP="005E45EA"/>
    <w:p w14:paraId="19703999" w14:textId="77777777" w:rsidR="005E45EA" w:rsidRPr="003B4A82" w:rsidRDefault="005E45EA" w:rsidP="005E45EA">
      <w:r w:rsidRPr="003B4A82">
        <w:t xml:space="preserve">    NETDEV_XW_SEQUENCE_RES_STATUS_INVALID</w:t>
      </w:r>
      <w:r w:rsidRPr="003B4A82">
        <w:tab/>
      </w:r>
      <w:r w:rsidRPr="003B4A82">
        <w:tab/>
        <w:t>= 0xFF           /* 无效值 */</w:t>
      </w:r>
    </w:p>
    <w:p w14:paraId="015E601A" w14:textId="77777777" w:rsidR="005E45EA" w:rsidRPr="003B4A82" w:rsidRDefault="005E45EA" w:rsidP="005E45EA">
      <w:r w:rsidRPr="003B4A82">
        <w:t>}NETDEV_XW_SEQUENCE_RES_STATUS_E;</w:t>
      </w:r>
    </w:p>
    <w:p w14:paraId="1C997DCB" w14:textId="77777777" w:rsidR="005E45EA" w:rsidRPr="003B4A82" w:rsidRDefault="005E45EA" w:rsidP="005E45EA">
      <w:pPr>
        <w:pStyle w:val="3"/>
      </w:pPr>
      <w:bookmarkStart w:id="2185" w:name="_轮巡播放控制枚举"/>
      <w:bookmarkStart w:id="2186" w:name="_Toc88648128"/>
      <w:bookmarkEnd w:id="2185"/>
      <w:r w:rsidRPr="003B4A82">
        <w:rPr>
          <w:rFonts w:hint="eastAsia"/>
        </w:rPr>
        <w:t>轮巡播放控制</w:t>
      </w:r>
      <w:r w:rsidRPr="003B4A82">
        <w:t>枚举</w:t>
      </w:r>
      <w:bookmarkEnd w:id="2186"/>
    </w:p>
    <w:p w14:paraId="477B9F00" w14:textId="77777777" w:rsidR="005E45EA" w:rsidRPr="003B4A82" w:rsidRDefault="005E45EA" w:rsidP="005E45EA">
      <w:r w:rsidRPr="003B4A82">
        <w:t>typedef enum tagNETDEVXWSequencePlayControlCmd</w:t>
      </w:r>
    </w:p>
    <w:p w14:paraId="6C8FA890" w14:textId="77777777" w:rsidR="005E45EA" w:rsidRPr="003B4A82" w:rsidRDefault="005E45EA" w:rsidP="005E45EA">
      <w:r w:rsidRPr="003B4A82">
        <w:t>{</w:t>
      </w:r>
    </w:p>
    <w:p w14:paraId="5E429180" w14:textId="77777777" w:rsidR="005E45EA" w:rsidRPr="003B4A82" w:rsidRDefault="005E45EA" w:rsidP="005E45EA">
      <w:r w:rsidRPr="003B4A82">
        <w:t xml:space="preserve">    NETDEV_XW_SEQUENCE_PLAY_CTRL_CMD_STOP</w:t>
      </w:r>
      <w:r w:rsidRPr="003B4A82">
        <w:tab/>
      </w:r>
      <w:r w:rsidRPr="003B4A82">
        <w:tab/>
        <w:t>= 0,        /* 停止 */</w:t>
      </w:r>
    </w:p>
    <w:p w14:paraId="3AD4B8A3" w14:textId="77777777" w:rsidR="005E45EA" w:rsidRPr="003B4A82" w:rsidRDefault="005E45EA" w:rsidP="005E45EA">
      <w:r w:rsidRPr="003B4A82">
        <w:t xml:space="preserve">    NETDEV_XW_SEQUENCE_PLAY_CTRL_CMD_START</w:t>
      </w:r>
      <w:r w:rsidRPr="003B4A82">
        <w:tab/>
      </w:r>
      <w:r w:rsidRPr="003B4A82">
        <w:tab/>
        <w:t>= 1,        /* 启动 */</w:t>
      </w:r>
    </w:p>
    <w:p w14:paraId="0DBC1697" w14:textId="77777777" w:rsidR="005E45EA" w:rsidRPr="003B4A82" w:rsidRDefault="005E45EA" w:rsidP="005E45EA">
      <w:r w:rsidRPr="003B4A82">
        <w:t xml:space="preserve">    NETDEV_XW_SEQUENCE_PLAY_CTRL_CMD_PAUSE</w:t>
      </w:r>
      <w:r w:rsidRPr="003B4A82">
        <w:tab/>
      </w:r>
      <w:r w:rsidRPr="003B4A82">
        <w:tab/>
        <w:t>= 2,        /* 暂停 */</w:t>
      </w:r>
    </w:p>
    <w:p w14:paraId="03BB5C60" w14:textId="77777777" w:rsidR="005E45EA" w:rsidRPr="003B4A82" w:rsidRDefault="005E45EA" w:rsidP="005E45EA">
      <w:r w:rsidRPr="003B4A82">
        <w:t xml:space="preserve">    NETDEV_XW_SEQUENCE_PLAY_CTRL_CMD_RESUME</w:t>
      </w:r>
      <w:r w:rsidRPr="003B4A82">
        <w:tab/>
        <w:t>= 3,        /* 恢复 */</w:t>
      </w:r>
    </w:p>
    <w:p w14:paraId="45D38739" w14:textId="77777777" w:rsidR="005E45EA" w:rsidRPr="003B4A82" w:rsidRDefault="005E45EA" w:rsidP="005E45EA">
      <w:r w:rsidRPr="003B4A82">
        <w:t xml:space="preserve">    NETDEV_XW_SEQUENCE_PLAY_CTRL_CMD_PAGEUP</w:t>
      </w:r>
      <w:r w:rsidRPr="003B4A82">
        <w:tab/>
      </w:r>
      <w:r w:rsidRPr="003B4A82">
        <w:tab/>
        <w:t>= 4,        /* 上一屏 */</w:t>
      </w:r>
    </w:p>
    <w:p w14:paraId="5EF75FF6" w14:textId="77777777" w:rsidR="005E45EA" w:rsidRPr="003B4A82" w:rsidRDefault="005E45EA" w:rsidP="005E45EA">
      <w:r w:rsidRPr="003B4A82">
        <w:t xml:space="preserve">    NETDEV_XW_SEQUENCE_PLAY_CTRL_CMD_PAGEDOWN</w:t>
      </w:r>
      <w:r w:rsidRPr="003B4A82">
        <w:tab/>
        <w:t>= 5,        /* 下一屏 */</w:t>
      </w:r>
    </w:p>
    <w:p w14:paraId="53293A6E" w14:textId="77777777" w:rsidR="005E45EA" w:rsidRPr="003B4A82" w:rsidRDefault="005E45EA" w:rsidP="005E45EA"/>
    <w:p w14:paraId="6FB37489" w14:textId="77777777" w:rsidR="005E45EA" w:rsidRPr="003B4A82" w:rsidRDefault="005E45EA" w:rsidP="005E45EA">
      <w:r w:rsidRPr="003B4A82">
        <w:t xml:space="preserve">    NETDEV_XW_SEQUENCE_PLAY_CTRL_CMD_INVALID</w:t>
      </w:r>
      <w:r w:rsidRPr="003B4A82">
        <w:tab/>
      </w:r>
      <w:r w:rsidRPr="003B4A82">
        <w:tab/>
        <w:t>= 0xFF      /* 无效值 */</w:t>
      </w:r>
    </w:p>
    <w:p w14:paraId="528A9F29" w14:textId="77777777" w:rsidR="005E45EA" w:rsidRPr="003B4A82" w:rsidRDefault="005E45EA" w:rsidP="005E45EA">
      <w:r w:rsidRPr="003B4A82">
        <w:t>}NETDEV_XW_SEQUENCE_PLAY_CTRL_CMD_E;</w:t>
      </w:r>
    </w:p>
    <w:p w14:paraId="2B08B73F" w14:textId="77777777" w:rsidR="005E45EA" w:rsidRPr="003B4A82" w:rsidRDefault="005E45EA" w:rsidP="005E45EA">
      <w:pPr>
        <w:pStyle w:val="3"/>
      </w:pPr>
      <w:bookmarkStart w:id="2187" w:name="_场景轮巡计划模式枚举"/>
      <w:bookmarkStart w:id="2188" w:name="_Toc88648129"/>
      <w:bookmarkEnd w:id="2187"/>
      <w:r w:rsidRPr="003B4A82">
        <w:rPr>
          <w:rFonts w:hint="eastAsia"/>
        </w:rPr>
        <w:t>场景轮巡计划模式</w:t>
      </w:r>
      <w:r w:rsidRPr="003B4A82">
        <w:t>枚举</w:t>
      </w:r>
      <w:bookmarkEnd w:id="2188"/>
    </w:p>
    <w:p w14:paraId="086AAD14" w14:textId="77777777" w:rsidR="005E45EA" w:rsidRPr="003B4A82" w:rsidRDefault="005E45EA" w:rsidP="005E45EA">
      <w:r w:rsidRPr="003B4A82">
        <w:t>typedef enum tagNETDEVXWScenesPlanMode</w:t>
      </w:r>
    </w:p>
    <w:p w14:paraId="7F7E8CC9" w14:textId="77777777" w:rsidR="005E45EA" w:rsidRPr="003B4A82" w:rsidRDefault="005E45EA" w:rsidP="005E45EA">
      <w:r w:rsidRPr="003B4A82">
        <w:lastRenderedPageBreak/>
        <w:t>{</w:t>
      </w:r>
    </w:p>
    <w:p w14:paraId="34EC07E3" w14:textId="77777777" w:rsidR="005E45EA" w:rsidRPr="003B4A82" w:rsidRDefault="005E45EA" w:rsidP="005E45EA">
      <w:r w:rsidRPr="003B4A82">
        <w:t xml:space="preserve">    NETDEV_XW_SCENES_PLAN_MODE_TIMER</w:t>
      </w:r>
      <w:r w:rsidRPr="003B4A82">
        <w:tab/>
      </w:r>
      <w:r w:rsidRPr="003B4A82">
        <w:tab/>
        <w:t>= 0,            /* 定时切换 */</w:t>
      </w:r>
    </w:p>
    <w:p w14:paraId="5DF75585" w14:textId="77777777" w:rsidR="005E45EA" w:rsidRPr="003B4A82" w:rsidRDefault="005E45EA" w:rsidP="005E45EA">
      <w:r w:rsidRPr="003B4A82">
        <w:t xml:space="preserve">    NETDEV_XW_SCENES_PLAN_MODE_TIME_TABLE</w:t>
      </w:r>
      <w:r w:rsidRPr="003B4A82">
        <w:tab/>
        <w:t>= 1,            /* 按时间表切换 24小时计划表 */</w:t>
      </w:r>
    </w:p>
    <w:p w14:paraId="7498C926" w14:textId="77777777" w:rsidR="005E45EA" w:rsidRPr="003B4A82" w:rsidRDefault="005E45EA" w:rsidP="005E45EA"/>
    <w:p w14:paraId="24699DFC" w14:textId="77777777" w:rsidR="005E45EA" w:rsidRPr="003B4A82" w:rsidRDefault="005E45EA" w:rsidP="005E45EA">
      <w:r w:rsidRPr="003B4A82">
        <w:t xml:space="preserve">    NETDEV_XW_SCENES_PLAN_MODE_INVALID</w:t>
      </w:r>
      <w:r w:rsidRPr="003B4A82">
        <w:tab/>
      </w:r>
      <w:r w:rsidRPr="003B4A82">
        <w:tab/>
        <w:t>= 0xFF          /* 无效值 */</w:t>
      </w:r>
    </w:p>
    <w:p w14:paraId="02DE84AC" w14:textId="77777777" w:rsidR="005E45EA" w:rsidRPr="003B4A82" w:rsidRDefault="005E45EA" w:rsidP="005E45EA">
      <w:pPr>
        <w:rPr>
          <w:lang w:val="fr-FR"/>
        </w:rPr>
      </w:pPr>
      <w:r w:rsidRPr="003B4A82">
        <w:rPr>
          <w:lang w:val="fr-FR"/>
        </w:rPr>
        <w:t>}NETDEV_XW_SCENES_PLAN_MODE_E;</w:t>
      </w:r>
    </w:p>
    <w:p w14:paraId="19A7B7B9" w14:textId="0C515735" w:rsidR="004A03AC" w:rsidRPr="003B4A82" w:rsidRDefault="004A03AC" w:rsidP="004A03AC">
      <w:pPr>
        <w:pStyle w:val="3"/>
      </w:pPr>
      <w:bookmarkStart w:id="2189" w:name="_编码格式枚举"/>
      <w:bookmarkStart w:id="2190" w:name="_Toc88648130"/>
      <w:bookmarkEnd w:id="2189"/>
      <w:r w:rsidRPr="003B4A82">
        <w:rPr>
          <w:rFonts w:hint="eastAsia"/>
        </w:rPr>
        <w:t>编码格式枚举</w:t>
      </w:r>
      <w:bookmarkEnd w:id="2190"/>
    </w:p>
    <w:p w14:paraId="1173B751" w14:textId="77777777" w:rsidR="004A03AC" w:rsidRPr="003B4A82" w:rsidRDefault="004A03AC" w:rsidP="004A03AC">
      <w:r w:rsidRPr="003B4A82">
        <w:t>typedef enum tagNETDEVVideoEncoding</w:t>
      </w:r>
    </w:p>
    <w:p w14:paraId="1F4C616A" w14:textId="77777777" w:rsidR="004A03AC" w:rsidRPr="003B4A82" w:rsidRDefault="004A03AC" w:rsidP="004A03AC">
      <w:r w:rsidRPr="003B4A82">
        <w:t>{</w:t>
      </w:r>
    </w:p>
    <w:p w14:paraId="5041E1D2" w14:textId="26EAD0E1" w:rsidR="004A03AC" w:rsidRPr="003B4A82" w:rsidRDefault="004A03AC" w:rsidP="004A03AC">
      <w:r w:rsidRPr="003B4A82">
        <w:t xml:space="preserve">    NETDEV_VIDEOENCODING_H264</w:t>
      </w:r>
      <w:r w:rsidRPr="003B4A82">
        <w:tab/>
      </w:r>
      <w:r w:rsidRPr="003B4A82">
        <w:tab/>
        <w:t>= 0,</w:t>
      </w:r>
    </w:p>
    <w:p w14:paraId="0A81059E" w14:textId="4D0DAA97" w:rsidR="004A03AC" w:rsidRPr="003B4A82" w:rsidRDefault="004A03AC" w:rsidP="004A03AC">
      <w:r w:rsidRPr="003B4A82">
        <w:t xml:space="preserve">    NETDEV_VIDEOENCODING_H265</w:t>
      </w:r>
      <w:r w:rsidRPr="003B4A82">
        <w:tab/>
      </w:r>
      <w:r w:rsidRPr="003B4A82">
        <w:tab/>
        <w:t>= 1,</w:t>
      </w:r>
    </w:p>
    <w:p w14:paraId="12C12716" w14:textId="2A20AAC8" w:rsidR="004A03AC" w:rsidRPr="003B4A82" w:rsidRDefault="004A03AC" w:rsidP="004A03AC">
      <w:r w:rsidRPr="003B4A82">
        <w:t xml:space="preserve">    NETDEV_VIDEOENCODING_MPEG4</w:t>
      </w:r>
      <w:r w:rsidRPr="003B4A82">
        <w:tab/>
        <w:t>= 2,</w:t>
      </w:r>
    </w:p>
    <w:p w14:paraId="170542AC" w14:textId="5AB9EC8D" w:rsidR="004A03AC" w:rsidRPr="003B4A82" w:rsidRDefault="004A03AC" w:rsidP="004A03AC">
      <w:r w:rsidRPr="003B4A82">
        <w:t xml:space="preserve">    NETDEV_VIDEOENCODING_MPEG2</w:t>
      </w:r>
      <w:r w:rsidRPr="003B4A82">
        <w:tab/>
        <w:t>= 3,</w:t>
      </w:r>
    </w:p>
    <w:p w14:paraId="3FDB857E" w14:textId="1638A2F8" w:rsidR="004A03AC" w:rsidRPr="003B4A82" w:rsidRDefault="004A03AC" w:rsidP="004A03AC">
      <w:r w:rsidRPr="003B4A82">
        <w:t xml:space="preserve">    NETDEV_VIDEOENCODING_MJPEG</w:t>
      </w:r>
      <w:r w:rsidRPr="003B4A82">
        <w:tab/>
        <w:t>= 4</w:t>
      </w:r>
    </w:p>
    <w:p w14:paraId="278B4CD8" w14:textId="639D17C6" w:rsidR="004A03AC" w:rsidRPr="003B4A82" w:rsidRDefault="004A03AC" w:rsidP="004A03AC">
      <w:r w:rsidRPr="003B4A82">
        <w:t>}NETDEV_XW_VIDEOENCODING_E;</w:t>
      </w:r>
    </w:p>
    <w:p w14:paraId="0B72E7B1" w14:textId="68C26A5D" w:rsidR="004260C4" w:rsidRPr="003B4A82" w:rsidRDefault="004260C4" w:rsidP="004260C4">
      <w:pPr>
        <w:pStyle w:val="3"/>
      </w:pPr>
      <w:bookmarkStart w:id="2191" w:name="_场景窗口修改可选命令字枚举"/>
      <w:bookmarkStart w:id="2192" w:name="_Toc88648131"/>
      <w:bookmarkEnd w:id="2191"/>
      <w:r w:rsidRPr="003B4A82">
        <w:rPr>
          <w:rFonts w:hint="eastAsia"/>
        </w:rPr>
        <w:t>场景窗口修改可选命令字枚举</w:t>
      </w:r>
      <w:bookmarkEnd w:id="2192"/>
    </w:p>
    <w:p w14:paraId="0E843BBF" w14:textId="77777777" w:rsidR="00312EB0" w:rsidRPr="003B4A82" w:rsidRDefault="00312EB0" w:rsidP="00312EB0">
      <w:r w:rsidRPr="003B4A82">
        <w:t>typedef enum tagNETDEVWndCommond</w:t>
      </w:r>
    </w:p>
    <w:p w14:paraId="01F4BB7F" w14:textId="77777777" w:rsidR="00312EB0" w:rsidRPr="003B4A82" w:rsidRDefault="00312EB0" w:rsidP="00312EB0">
      <w:r w:rsidRPr="003B4A82">
        <w:t>{</w:t>
      </w:r>
    </w:p>
    <w:p w14:paraId="24C9B7F4" w14:textId="0AAD5D24" w:rsidR="00312EB0" w:rsidRPr="003B4A82" w:rsidRDefault="00312EB0" w:rsidP="00312EB0">
      <w:r w:rsidRPr="003B4A82">
        <w:t xml:space="preserve">    NETDEV_WND_PANE_MOD</w:t>
      </w:r>
      <w:r w:rsidRPr="003B4A82">
        <w:tab/>
      </w:r>
      <w:r w:rsidRPr="003B4A82">
        <w:tab/>
      </w:r>
      <w:r w:rsidRPr="003B4A82">
        <w:tab/>
        <w:t>= 0x0001,       /* 分屏模式 udwPaneMod */</w:t>
      </w:r>
    </w:p>
    <w:p w14:paraId="69A2C3B0" w14:textId="05F81083" w:rsidR="00312EB0" w:rsidRPr="003B4A82" w:rsidRDefault="00312EB0" w:rsidP="00312EB0">
      <w:r w:rsidRPr="003B4A82">
        <w:t xml:space="preserve">    NETDEV_WND_LAYER</w:t>
      </w:r>
      <w:r w:rsidRPr="003B4A82">
        <w:tab/>
      </w:r>
      <w:r w:rsidRPr="003B4A82">
        <w:tab/>
      </w:r>
      <w:r w:rsidRPr="003B4A82">
        <w:tab/>
      </w:r>
      <w:r w:rsidRPr="003B4A82">
        <w:tab/>
        <w:t>= 0x0002,       /* 图层 udwLayer */</w:t>
      </w:r>
    </w:p>
    <w:p w14:paraId="243A22B0" w14:textId="484F0412" w:rsidR="00312EB0" w:rsidRPr="003B4A82" w:rsidRDefault="00312EB0" w:rsidP="00312EB0">
      <w:r w:rsidRPr="003B4A82">
        <w:t xml:space="preserve">    NETDEV_WND_TRANSPARENCY</w:t>
      </w:r>
      <w:r w:rsidRPr="003B4A82">
        <w:tab/>
      </w:r>
      <w:r w:rsidRPr="003B4A82">
        <w:tab/>
        <w:t>= 0x0004,       /* 透明度 udwTransparency */</w:t>
      </w:r>
    </w:p>
    <w:p w14:paraId="6551750E" w14:textId="3280BE0F" w:rsidR="00312EB0" w:rsidRPr="003B4A82" w:rsidRDefault="00312EB0" w:rsidP="00312EB0">
      <w:r w:rsidRPr="003B4A82">
        <w:t xml:space="preserve">    NETDEV_WND_AREA</w:t>
      </w:r>
      <w:r w:rsidRPr="003B4A82">
        <w:tab/>
      </w:r>
      <w:r w:rsidRPr="003B4A82">
        <w:tab/>
      </w:r>
      <w:r w:rsidRPr="003B4A82">
        <w:tab/>
      </w:r>
      <w:r w:rsidRPr="003B4A82">
        <w:tab/>
        <w:t>= 0x0008,       /* 位置信息 stArea */</w:t>
      </w:r>
    </w:p>
    <w:p w14:paraId="01047FFE" w14:textId="3AC2A799" w:rsidR="00312EB0" w:rsidRPr="003B4A82" w:rsidRDefault="00312EB0" w:rsidP="00312EB0">
      <w:r w:rsidRPr="003B4A82">
        <w:t xml:space="preserve">    NETDEV_WND_NAME</w:t>
      </w:r>
      <w:r w:rsidRPr="003B4A82">
        <w:tab/>
      </w:r>
      <w:r w:rsidRPr="003B4A82">
        <w:tab/>
      </w:r>
      <w:r w:rsidRPr="003B4A82">
        <w:tab/>
      </w:r>
      <w:r w:rsidRPr="003B4A82">
        <w:tab/>
        <w:t>= 0x0010,       /* 窗口名称 name */</w:t>
      </w:r>
    </w:p>
    <w:p w14:paraId="24AEE7F3" w14:textId="25888DD8" w:rsidR="00312EB0" w:rsidRPr="003B4A82" w:rsidRDefault="00312EB0" w:rsidP="00312EB0">
      <w:r w:rsidRPr="003B4A82">
        <w:t xml:space="preserve">    NETDEV_WND_STATUS</w:t>
      </w:r>
      <w:r w:rsidRPr="003B4A82">
        <w:tab/>
      </w:r>
      <w:r w:rsidRPr="003B4A82">
        <w:tab/>
      </w:r>
      <w:r w:rsidRPr="003B4A82">
        <w:tab/>
      </w:r>
      <w:r w:rsidRPr="003B4A82">
        <w:tab/>
        <w:t>= 0x0020,       /* 是否锁定 */</w:t>
      </w:r>
    </w:p>
    <w:p w14:paraId="6505235A" w14:textId="5E635FDB" w:rsidR="00312EB0" w:rsidRPr="003B4A82" w:rsidRDefault="00312EB0" w:rsidP="00312EB0">
      <w:r w:rsidRPr="003B4A82">
        <w:t xml:space="preserve">    NETDEV_WND_WND_TYPE</w:t>
      </w:r>
      <w:r w:rsidRPr="003B4A82">
        <w:tab/>
      </w:r>
      <w:r w:rsidRPr="003B4A82">
        <w:tab/>
      </w:r>
      <w:r w:rsidRPr="003B4A82">
        <w:tab/>
        <w:t>= 0x0040,       /* 窗口类型 */</w:t>
      </w:r>
    </w:p>
    <w:p w14:paraId="112A2361" w14:textId="37899EEE" w:rsidR="00312EB0" w:rsidRPr="003B4A82" w:rsidRDefault="00312EB0" w:rsidP="00312EB0">
      <w:r w:rsidRPr="003B4A82">
        <w:t xml:space="preserve">    NETDEV_WND_DC_CHI_ID</w:t>
      </w:r>
      <w:r w:rsidRPr="003B4A82">
        <w:tab/>
      </w:r>
      <w:r w:rsidRPr="003B4A82">
        <w:tab/>
      </w:r>
      <w:r w:rsidRPr="003B4A82">
        <w:tab/>
        <w:t>= 0x0080,       /* DC通道ID */</w:t>
      </w:r>
    </w:p>
    <w:p w14:paraId="189BFCC8" w14:textId="32D1EC8B" w:rsidR="00312EB0" w:rsidRPr="003B4A82" w:rsidRDefault="00312EB0" w:rsidP="00312EB0">
      <w:r w:rsidRPr="003B4A82">
        <w:t xml:space="preserve">    NETDEV_WND_ZOOM_TYPE</w:t>
      </w:r>
      <w:r w:rsidRPr="003B4A82">
        <w:tab/>
      </w:r>
      <w:r w:rsidRPr="003B4A82">
        <w:tab/>
      </w:r>
      <w:r w:rsidRPr="003B4A82">
        <w:tab/>
        <w:t>= 0x0100,       /* 放大类型 */</w:t>
      </w:r>
    </w:p>
    <w:p w14:paraId="333D5581" w14:textId="1915ABCC" w:rsidR="00312EB0" w:rsidRPr="003B4A82" w:rsidRDefault="00312EB0" w:rsidP="00312EB0">
      <w:r w:rsidRPr="003B4A82">
        <w:t xml:space="preserve">    NETDEV_WND_SPLIT_INDEX</w:t>
      </w:r>
      <w:r w:rsidRPr="003B4A82">
        <w:tab/>
      </w:r>
      <w:r w:rsidRPr="003B4A82">
        <w:tab/>
      </w:r>
      <w:r w:rsidRPr="003B4A82">
        <w:tab/>
        <w:t>= 0x0200,       /* 分屏序号 */</w:t>
      </w:r>
    </w:p>
    <w:p w14:paraId="53060F54" w14:textId="1A4DEFB1" w:rsidR="00312EB0" w:rsidRPr="003B4A82" w:rsidRDefault="00312EB0" w:rsidP="00312EB0">
      <w:r w:rsidRPr="003B4A82">
        <w:t xml:space="preserve">    NETDEV_WND_SCHEME_RES_ID</w:t>
      </w:r>
      <w:r w:rsidRPr="003B4A82">
        <w:tab/>
      </w:r>
      <w:r w:rsidRPr="003B4A82">
        <w:tab/>
        <w:t>= 0x0400,       /* 轮巡资源 */</w:t>
      </w:r>
    </w:p>
    <w:p w14:paraId="2A86DEB6" w14:textId="0C6ED9AD" w:rsidR="00312EB0" w:rsidRPr="003B4A82" w:rsidRDefault="00312EB0" w:rsidP="00312EB0">
      <w:r w:rsidRPr="003B4A82">
        <w:t xml:space="preserve">    NETDEV_WND_SEQ_STATUS</w:t>
      </w:r>
      <w:r w:rsidRPr="003B4A82">
        <w:tab/>
      </w:r>
      <w:r w:rsidRPr="003B4A82">
        <w:tab/>
        <w:t>= 0x0800,       /* 轮巡状态参见 */</w:t>
      </w:r>
    </w:p>
    <w:p w14:paraId="131AB3C0" w14:textId="0CDBCCBE" w:rsidR="00312EB0" w:rsidRPr="003B4A82" w:rsidRDefault="00312EB0" w:rsidP="00312EB0">
      <w:r w:rsidRPr="003B4A82">
        <w:t xml:space="preserve">    NETDEV_WND_PANE_INFO_NUM</w:t>
      </w:r>
      <w:r w:rsidRPr="003B4A82">
        <w:tab/>
      </w:r>
      <w:r w:rsidRPr="003B4A82">
        <w:tab/>
        <w:t>= 0x1000,       /* 分屏数量 */</w:t>
      </w:r>
    </w:p>
    <w:p w14:paraId="026E991B" w14:textId="387691C5" w:rsidR="00312EB0" w:rsidRPr="003B4A82" w:rsidRDefault="00312EB0" w:rsidP="00312EB0">
      <w:r w:rsidRPr="003B4A82">
        <w:t xml:space="preserve">    NETDEV_WND_SCALE_STATUS</w:t>
      </w:r>
      <w:r w:rsidRPr="003B4A82">
        <w:tab/>
      </w:r>
      <w:r w:rsidRPr="003B4A82">
        <w:tab/>
        <w:t>= 0x2000,       /* 缩放状态 */</w:t>
      </w:r>
    </w:p>
    <w:p w14:paraId="67F457CE" w14:textId="17DAE261" w:rsidR="00312EB0" w:rsidRPr="003B4A82" w:rsidRDefault="00312EB0" w:rsidP="00312EB0">
      <w:r w:rsidRPr="003B4A82">
        <w:t xml:space="preserve">    NETDEV_WND_ALL</w:t>
      </w:r>
      <w:r w:rsidRPr="003B4A82">
        <w:tab/>
      </w:r>
      <w:r w:rsidRPr="003B4A82">
        <w:tab/>
      </w:r>
      <w:r w:rsidRPr="003B4A82">
        <w:tab/>
      </w:r>
      <w:r w:rsidRPr="003B4A82">
        <w:tab/>
      </w:r>
      <w:r w:rsidRPr="003B4A82">
        <w:tab/>
        <w:t>= 0xFFFF        /* 全部配置 all */</w:t>
      </w:r>
    </w:p>
    <w:p w14:paraId="4C97E734" w14:textId="23D9601E" w:rsidR="00312EB0" w:rsidRPr="003B4A82" w:rsidRDefault="00312EB0" w:rsidP="00312EB0">
      <w:r w:rsidRPr="003B4A82">
        <w:t>} NETDEV_XW_WND_CMD_E;</w:t>
      </w:r>
    </w:p>
    <w:p w14:paraId="75F69714" w14:textId="16CB7D5D" w:rsidR="00BE0BBB" w:rsidRPr="003B4A82" w:rsidRDefault="00BE0BBB" w:rsidP="00BE0BBB">
      <w:pPr>
        <w:pStyle w:val="3"/>
      </w:pPr>
      <w:bookmarkStart w:id="2193" w:name="_轮巡状态枚举_1"/>
      <w:bookmarkStart w:id="2194" w:name="_Toc88648132"/>
      <w:bookmarkEnd w:id="2193"/>
      <w:r w:rsidRPr="003B4A82">
        <w:rPr>
          <w:rFonts w:hint="eastAsia"/>
        </w:rPr>
        <w:t>轮巡状态枚举</w:t>
      </w:r>
      <w:bookmarkEnd w:id="2194"/>
    </w:p>
    <w:p w14:paraId="4C4B0B08" w14:textId="77777777" w:rsidR="00BE0BBB" w:rsidRPr="003B4A82" w:rsidRDefault="00BE0BBB" w:rsidP="00BE0BBB">
      <w:r w:rsidRPr="003B4A82">
        <w:t>typedef enum tagNETDEVSeqStatus</w:t>
      </w:r>
    </w:p>
    <w:p w14:paraId="75F3213F" w14:textId="77777777" w:rsidR="00BE0BBB" w:rsidRPr="003B4A82" w:rsidRDefault="00BE0BBB" w:rsidP="00BE0BBB">
      <w:r w:rsidRPr="003B4A82">
        <w:t>{</w:t>
      </w:r>
    </w:p>
    <w:p w14:paraId="0B4F6AF2" w14:textId="60D6F9A1" w:rsidR="00BE0BBB" w:rsidRPr="003B4A82" w:rsidRDefault="00BE0BBB" w:rsidP="00BE0BBB">
      <w:r w:rsidRPr="003B4A82">
        <w:t xml:space="preserve">    NETDEV_SEQ_STATUS_EMPTY</w:t>
      </w:r>
      <w:r w:rsidRPr="003B4A82">
        <w:tab/>
      </w:r>
      <w:r w:rsidRPr="003B4A82">
        <w:tab/>
        <w:t>= 0,                          /* 未轮巡 */</w:t>
      </w:r>
    </w:p>
    <w:p w14:paraId="00C67F8A" w14:textId="7C81A152" w:rsidR="00BE0BBB" w:rsidRPr="003B4A82" w:rsidRDefault="00BE0BBB" w:rsidP="00BE0BBB">
      <w:r w:rsidRPr="003B4A82">
        <w:t xml:space="preserve">    NETDEV_SEQ_STATUS_RUNNING</w:t>
      </w:r>
      <w:r w:rsidRPr="003B4A82">
        <w:tab/>
        <w:t>= 1,                           /* 正在轮巡 */</w:t>
      </w:r>
    </w:p>
    <w:p w14:paraId="5A177865" w14:textId="390A6022" w:rsidR="00BE0BBB" w:rsidRPr="003B4A82" w:rsidRDefault="00BE0BBB" w:rsidP="00BE0BBB">
      <w:r w:rsidRPr="003B4A82">
        <w:t xml:space="preserve">    NETDEV_SEQ_STATUS_STOP</w:t>
      </w:r>
      <w:r w:rsidRPr="003B4A82">
        <w:tab/>
      </w:r>
      <w:r w:rsidRPr="003B4A82">
        <w:tab/>
        <w:t>= 2,                            /* 停止轮巡 */</w:t>
      </w:r>
    </w:p>
    <w:p w14:paraId="51729B6D" w14:textId="77777777" w:rsidR="00BE0BBB" w:rsidRPr="003B4A82" w:rsidRDefault="00BE0BBB" w:rsidP="00BE0BBB"/>
    <w:p w14:paraId="34C176A5" w14:textId="2BAC4016" w:rsidR="00BE0BBB" w:rsidRPr="003B4A82" w:rsidRDefault="00BE0BBB" w:rsidP="00BE0BBB">
      <w:r w:rsidRPr="003B4A82">
        <w:t xml:space="preserve">    NETDEV_SEQ_STATUS_INVALID</w:t>
      </w:r>
      <w:r w:rsidRPr="003B4A82">
        <w:tab/>
      </w:r>
      <w:r w:rsidRPr="003B4A82">
        <w:tab/>
        <w:t>= 0xFF                         /* 无效状态 */</w:t>
      </w:r>
    </w:p>
    <w:p w14:paraId="03BB4DE7" w14:textId="7CF16DCE" w:rsidR="00BE0BBB" w:rsidRPr="003B4A82" w:rsidRDefault="00BE0BBB" w:rsidP="00BE0BBB">
      <w:r w:rsidRPr="003B4A82">
        <w:t>}NETDEV_SEQ_STATUS_E;</w:t>
      </w:r>
    </w:p>
    <w:p w14:paraId="3E9CDB6E" w14:textId="3E01768D" w:rsidR="00C26BF0" w:rsidRPr="003B4A82" w:rsidRDefault="00C26BF0" w:rsidP="00C26BF0">
      <w:pPr>
        <w:pStyle w:val="3"/>
      </w:pPr>
      <w:bookmarkStart w:id="2195" w:name="_流业务类型枚举"/>
      <w:bookmarkStart w:id="2196" w:name="_Toc88648133"/>
      <w:bookmarkEnd w:id="2195"/>
      <w:r w:rsidRPr="003B4A82">
        <w:rPr>
          <w:rFonts w:hint="eastAsia"/>
        </w:rPr>
        <w:t>流业务类型枚举</w:t>
      </w:r>
      <w:bookmarkEnd w:id="2196"/>
    </w:p>
    <w:p w14:paraId="6AC9DBB7" w14:textId="77777777" w:rsidR="00C26BF0" w:rsidRPr="003B4A82" w:rsidRDefault="00C26BF0" w:rsidP="00C26BF0">
      <w:r w:rsidRPr="003B4A82">
        <w:t>typedef enum tagNETDEVVideoType</w:t>
      </w:r>
    </w:p>
    <w:p w14:paraId="5CFEE9D9" w14:textId="77777777" w:rsidR="00C26BF0" w:rsidRPr="003B4A82" w:rsidRDefault="00C26BF0" w:rsidP="00C26BF0">
      <w:r w:rsidRPr="003B4A82">
        <w:t>{</w:t>
      </w:r>
    </w:p>
    <w:p w14:paraId="3A5E191A" w14:textId="48DBCDA5" w:rsidR="00C26BF0" w:rsidRPr="003B4A82" w:rsidRDefault="00C26BF0" w:rsidP="00C26BF0">
      <w:r w:rsidRPr="003B4A82">
        <w:t xml:space="preserve">    NETDEV_PLAYBACK_REMOTE</w:t>
      </w:r>
      <w:r w:rsidRPr="003B4A82">
        <w:tab/>
        <w:t>= 0,        /* 远端回放 */</w:t>
      </w:r>
    </w:p>
    <w:p w14:paraId="46F5CA2B" w14:textId="7B78D057" w:rsidR="00C26BF0" w:rsidRPr="003B4A82" w:rsidRDefault="00C26BF0" w:rsidP="00C26BF0">
      <w:r w:rsidRPr="003B4A82">
        <w:t xml:space="preserve">    NETDEV_REALPLAY_REMOTE</w:t>
      </w:r>
      <w:r w:rsidRPr="003B4A82">
        <w:tab/>
        <w:t>= 1,        /* 远端实况 */</w:t>
      </w:r>
    </w:p>
    <w:p w14:paraId="5E59B7A6" w14:textId="20521A95" w:rsidR="00C26BF0" w:rsidRPr="003B4A82" w:rsidRDefault="00C26BF0" w:rsidP="00C26BF0">
      <w:r w:rsidRPr="003B4A82">
        <w:t xml:space="preserve">    NETDEV_REALPLAY_LOCAL</w:t>
      </w:r>
      <w:r w:rsidRPr="003B4A82">
        <w:tab/>
      </w:r>
      <w:r w:rsidRPr="003B4A82">
        <w:tab/>
        <w:t>= 2,        /* 本地实况 */</w:t>
      </w:r>
    </w:p>
    <w:p w14:paraId="32E747F4" w14:textId="03DD9E1D" w:rsidR="00C26BF0" w:rsidRPr="003B4A82" w:rsidRDefault="00C26BF0" w:rsidP="00C26BF0">
      <w:r w:rsidRPr="003B4A82">
        <w:t xml:space="preserve">    NETDEV_SEQUENCE_PANE</w:t>
      </w:r>
      <w:r w:rsidRPr="003B4A82">
        <w:tab/>
      </w:r>
      <w:r w:rsidRPr="003B4A82">
        <w:tab/>
        <w:t>= 3,        /* 单分屏轮巡 暂未实现*/</w:t>
      </w:r>
    </w:p>
    <w:p w14:paraId="6DC01DA6" w14:textId="596828D5" w:rsidR="00C26BF0" w:rsidRPr="003B4A82" w:rsidRDefault="00C26BF0" w:rsidP="00C26BF0">
      <w:r w:rsidRPr="003B4A82">
        <w:t xml:space="preserve">    NETDEV_SEQUENCE_WND</w:t>
      </w:r>
      <w:r w:rsidRPr="003B4A82">
        <w:tab/>
      </w:r>
      <w:r w:rsidRPr="003B4A82">
        <w:tab/>
        <w:t>= 4,        /* 窗口轮巡 */</w:t>
      </w:r>
    </w:p>
    <w:p w14:paraId="7E3E6A7A" w14:textId="76455BDB" w:rsidR="00C26BF0" w:rsidRPr="003B4A82" w:rsidRDefault="00C26BF0" w:rsidP="00C26BF0">
      <w:r w:rsidRPr="003B4A82">
        <w:t xml:space="preserve">    NETDEV_REALPLAY_ALARM</w:t>
      </w:r>
      <w:r w:rsidRPr="003B4A82">
        <w:tab/>
      </w:r>
      <w:r w:rsidRPr="003B4A82">
        <w:tab/>
        <w:t>= 5         /* 告警联动实况 */</w:t>
      </w:r>
    </w:p>
    <w:p w14:paraId="592DCD4C" w14:textId="3B87D038" w:rsidR="00C26BF0" w:rsidRPr="003B4A82" w:rsidRDefault="00C26BF0" w:rsidP="00C26BF0">
      <w:r w:rsidRPr="003B4A82">
        <w:t>}NETDEV_XW_VIDEO_TYPE_E;</w:t>
      </w:r>
    </w:p>
    <w:p w14:paraId="2D946FD6" w14:textId="273B22FD" w:rsidR="005E45EA" w:rsidRPr="003B4A82" w:rsidRDefault="005E45EA" w:rsidP="005E45EA">
      <w:pPr>
        <w:pStyle w:val="3"/>
      </w:pPr>
      <w:bookmarkStart w:id="2197" w:name="_门禁人员管理命令枚举"/>
      <w:bookmarkStart w:id="2198" w:name="_Toc88648134"/>
      <w:bookmarkEnd w:id="2197"/>
      <w:r w:rsidRPr="003B4A82">
        <w:rPr>
          <w:rFonts w:hint="eastAsia"/>
        </w:rPr>
        <w:t>门禁人员管理命令</w:t>
      </w:r>
      <w:r w:rsidRPr="003B4A82">
        <w:t>枚举</w:t>
      </w:r>
      <w:bookmarkEnd w:id="2198"/>
    </w:p>
    <w:p w14:paraId="329324CF" w14:textId="77777777" w:rsidR="005E45EA" w:rsidRPr="003B4A82" w:rsidRDefault="005E45EA" w:rsidP="005E45EA">
      <w:r w:rsidRPr="003B4A82">
        <w:t>typedef enum tagNETDEVACSPersonCommondType</w:t>
      </w:r>
    </w:p>
    <w:p w14:paraId="51F7EF4B" w14:textId="77777777" w:rsidR="005E45EA" w:rsidRPr="003B4A82" w:rsidRDefault="005E45EA" w:rsidP="005E45EA">
      <w:r w:rsidRPr="003B4A82">
        <w:t>{</w:t>
      </w:r>
    </w:p>
    <w:p w14:paraId="2FA3DEC6" w14:textId="77777777" w:rsidR="005E45EA" w:rsidRPr="003B4A82" w:rsidRDefault="005E45EA" w:rsidP="005E45EA">
      <w:r w:rsidRPr="003B4A82">
        <w:t xml:space="preserve">    NETDEV_ACS_PERSON_COMMOND_TYPE_GET</w:t>
      </w:r>
      <w:r w:rsidRPr="003B4A82">
        <w:tab/>
      </w:r>
      <w:r w:rsidRPr="003B4A82">
        <w:tab/>
        <w:t>= 0,                /* 获取 */</w:t>
      </w:r>
    </w:p>
    <w:p w14:paraId="3CA61331" w14:textId="77777777" w:rsidR="005E45EA" w:rsidRPr="003B4A82" w:rsidRDefault="005E45EA" w:rsidP="005E45EA">
      <w:r w:rsidRPr="003B4A82">
        <w:t xml:space="preserve">    NETDEV_ACS_PERSON_COMMOND_TYPE_MOD</w:t>
      </w:r>
      <w:r w:rsidRPr="003B4A82">
        <w:tab/>
      </w:r>
      <w:r w:rsidRPr="003B4A82">
        <w:tab/>
        <w:t>= 1,                /* 修改 */</w:t>
      </w:r>
    </w:p>
    <w:p w14:paraId="4A3B20A8" w14:textId="77777777" w:rsidR="005E45EA" w:rsidRPr="003B4A82" w:rsidRDefault="005E45EA" w:rsidP="005E45EA">
      <w:r w:rsidRPr="003B4A82">
        <w:t xml:space="preserve">    NETDEV_ACS_PERSON_COMMOND_TYPE_INVALID</w:t>
      </w:r>
      <w:r w:rsidRPr="003B4A82">
        <w:tab/>
        <w:t>= 0xFF              /* 无效值 */</w:t>
      </w:r>
    </w:p>
    <w:p w14:paraId="5960AF69" w14:textId="77777777" w:rsidR="005E45EA" w:rsidRPr="003B4A82" w:rsidRDefault="005E45EA" w:rsidP="005E45EA">
      <w:r w:rsidRPr="003B4A82">
        <w:t>}NETDEV_ACS_PERSON_COMMOND_TYPE_E;</w:t>
      </w:r>
    </w:p>
    <w:p w14:paraId="6D363BF0" w14:textId="77777777" w:rsidR="005E45EA" w:rsidRPr="003B4A82" w:rsidRDefault="005E45EA" w:rsidP="005E45EA">
      <w:pPr>
        <w:pStyle w:val="3"/>
      </w:pPr>
      <w:bookmarkStart w:id="2199" w:name="_报警点通道控制命令枚举"/>
      <w:bookmarkStart w:id="2200" w:name="_Toc88648135"/>
      <w:bookmarkEnd w:id="2199"/>
      <w:r w:rsidRPr="003B4A82">
        <w:rPr>
          <w:rFonts w:hint="eastAsia"/>
        </w:rPr>
        <w:t>报警点通道控制命令</w:t>
      </w:r>
      <w:r w:rsidRPr="003B4A82">
        <w:t>枚举</w:t>
      </w:r>
      <w:bookmarkEnd w:id="2200"/>
    </w:p>
    <w:p w14:paraId="54A65C80" w14:textId="77777777" w:rsidR="005E45EA" w:rsidRPr="003B4A82" w:rsidRDefault="005E45EA" w:rsidP="005E45EA">
      <w:r w:rsidRPr="003B4A82">
        <w:t>typedef enum tagNETDEVDoorCtrlActionType</w:t>
      </w:r>
    </w:p>
    <w:p w14:paraId="0D376D26" w14:textId="77777777" w:rsidR="005E45EA" w:rsidRPr="003B4A82" w:rsidRDefault="005E45EA" w:rsidP="005E45EA">
      <w:r w:rsidRPr="003B4A82">
        <w:t>{</w:t>
      </w:r>
    </w:p>
    <w:p w14:paraId="22630BB2" w14:textId="77777777" w:rsidR="005E45EA" w:rsidRPr="003B4A82" w:rsidRDefault="005E45EA" w:rsidP="005E45EA">
      <w:r w:rsidRPr="003B4A82">
        <w:t xml:space="preserve">    NETDEV_DOORCTRL_ACTION_TYPE_OPEN</w:t>
      </w:r>
      <w:r w:rsidRPr="003B4A82">
        <w:tab/>
      </w:r>
      <w:r w:rsidRPr="003B4A82">
        <w:tab/>
        <w:t>= 0,</w:t>
      </w:r>
      <w:r w:rsidRPr="003B4A82">
        <w:tab/>
      </w:r>
      <w:r w:rsidRPr="003B4A82">
        <w:tab/>
      </w:r>
      <w:r w:rsidRPr="003B4A82">
        <w:tab/>
      </w:r>
      <w:r w:rsidRPr="003B4A82">
        <w:tab/>
      </w:r>
      <w:r w:rsidRPr="003B4A82">
        <w:tab/>
        <w:t>/* 开门 */</w:t>
      </w:r>
    </w:p>
    <w:p w14:paraId="4CC46AAE" w14:textId="77777777" w:rsidR="005E45EA" w:rsidRPr="003B4A82" w:rsidRDefault="005E45EA" w:rsidP="005E45EA">
      <w:r w:rsidRPr="003B4A82">
        <w:t xml:space="preserve">    NETDEV_DOORCTRL_ACTION_TYPE_CLOSE</w:t>
      </w:r>
      <w:r w:rsidRPr="003B4A82">
        <w:tab/>
      </w:r>
      <w:r w:rsidRPr="003B4A82">
        <w:tab/>
        <w:t xml:space="preserve">= 1,            </w:t>
      </w:r>
      <w:r w:rsidRPr="003B4A82">
        <w:tab/>
      </w:r>
      <w:r w:rsidRPr="003B4A82">
        <w:tab/>
        <w:t>/* 关门 */</w:t>
      </w:r>
    </w:p>
    <w:p w14:paraId="263D65D6" w14:textId="77777777" w:rsidR="005E45EA" w:rsidRPr="003B4A82" w:rsidRDefault="005E45EA" w:rsidP="005E45EA">
      <w:r w:rsidRPr="003B4A82">
        <w:t xml:space="preserve">    NETDEV_DOORCTRL_ACTION_TYPE_INVALID</w:t>
      </w:r>
      <w:r w:rsidRPr="003B4A82">
        <w:tab/>
      </w:r>
      <w:r w:rsidRPr="003B4A82">
        <w:tab/>
        <w:t xml:space="preserve">= 0xFF        </w:t>
      </w:r>
      <w:r w:rsidRPr="003B4A82">
        <w:tab/>
      </w:r>
      <w:r w:rsidRPr="003B4A82">
        <w:tab/>
        <w:t>/* 无效值 */</w:t>
      </w:r>
    </w:p>
    <w:p w14:paraId="1C78874E" w14:textId="77777777" w:rsidR="005E45EA" w:rsidRPr="003B4A82" w:rsidRDefault="005E45EA" w:rsidP="005E45EA">
      <w:r w:rsidRPr="003B4A82">
        <w:t>}NETDEV_DOORCTRL_ACTION_TYPE_E;</w:t>
      </w:r>
    </w:p>
    <w:p w14:paraId="56EB7687" w14:textId="77777777" w:rsidR="005E45EA" w:rsidRPr="003B4A82" w:rsidRDefault="005E45EA" w:rsidP="005E45EA">
      <w:pPr>
        <w:pStyle w:val="3"/>
      </w:pPr>
      <w:bookmarkStart w:id="2201" w:name="_手动联动类型枚举"/>
      <w:bookmarkStart w:id="2202" w:name="_Toc88648136"/>
      <w:bookmarkEnd w:id="2201"/>
      <w:r w:rsidRPr="003B4A82">
        <w:rPr>
          <w:rFonts w:hint="eastAsia"/>
        </w:rPr>
        <w:t>手动联动类型</w:t>
      </w:r>
      <w:r w:rsidRPr="003B4A82">
        <w:t>枚举</w:t>
      </w:r>
      <w:bookmarkEnd w:id="2202"/>
    </w:p>
    <w:p w14:paraId="222F05EA" w14:textId="77777777" w:rsidR="005E45EA" w:rsidRPr="003B4A82" w:rsidRDefault="005E45EA" w:rsidP="005E45EA">
      <w:r w:rsidRPr="003B4A82">
        <w:t>typedef enum tagNETDEVlinkageType</w:t>
      </w:r>
    </w:p>
    <w:p w14:paraId="0102B8EE" w14:textId="77777777" w:rsidR="005E45EA" w:rsidRPr="003B4A82" w:rsidRDefault="005E45EA" w:rsidP="005E45EA">
      <w:r w:rsidRPr="003B4A82">
        <w:t>{</w:t>
      </w:r>
    </w:p>
    <w:p w14:paraId="607D2A8C" w14:textId="77777777" w:rsidR="005E45EA" w:rsidRPr="003B4A82" w:rsidRDefault="005E45EA" w:rsidP="005E45EA">
      <w:r w:rsidRPr="003B4A82">
        <w:t xml:space="preserve">    NETDEV_LINKAGE_TYPE_CLICK_TRACK</w:t>
      </w:r>
      <w:r w:rsidRPr="003B4A82">
        <w:tab/>
      </w:r>
      <w:r w:rsidRPr="003B4A82">
        <w:tab/>
      </w:r>
      <w:r w:rsidRPr="003B4A82">
        <w:tab/>
        <w:t>= 0,          /* 点击跟踪 */</w:t>
      </w:r>
    </w:p>
    <w:p w14:paraId="3CD61D85" w14:textId="77777777" w:rsidR="005E45EA" w:rsidRPr="003B4A82" w:rsidRDefault="005E45EA" w:rsidP="005E45EA">
      <w:r w:rsidRPr="003B4A82">
        <w:t xml:space="preserve">    NETDEV_LINKAGE_TYPE_ENLARGE_FRAME</w:t>
      </w:r>
      <w:r w:rsidRPr="003B4A82">
        <w:tab/>
      </w:r>
      <w:r w:rsidRPr="003B4A82">
        <w:tab/>
        <w:t>= 1,          /* 拉框放大 */</w:t>
      </w:r>
    </w:p>
    <w:p w14:paraId="7D374264" w14:textId="77777777" w:rsidR="005E45EA" w:rsidRPr="003B4A82" w:rsidRDefault="005E45EA" w:rsidP="005E45EA">
      <w:r w:rsidRPr="003B4A82">
        <w:t xml:space="preserve">    NETDEV_LINKAGE_TYPE_3D_LOCATE</w:t>
      </w:r>
      <w:r w:rsidRPr="003B4A82">
        <w:tab/>
      </w:r>
      <w:r w:rsidRPr="003B4A82">
        <w:tab/>
      </w:r>
      <w:r w:rsidRPr="003B4A82">
        <w:tab/>
        <w:t>= 2,          /* 3D定位 */</w:t>
      </w:r>
    </w:p>
    <w:p w14:paraId="4BFAF6AE" w14:textId="77777777" w:rsidR="005E45EA" w:rsidRPr="003B4A82" w:rsidRDefault="005E45EA" w:rsidP="005E45EA">
      <w:r w:rsidRPr="003B4A82">
        <w:t xml:space="preserve">    NETDEV_LINKAGE_TYPE_INVALID</w:t>
      </w:r>
      <w:r w:rsidRPr="003B4A82">
        <w:tab/>
      </w:r>
      <w:r w:rsidRPr="003B4A82">
        <w:tab/>
      </w:r>
      <w:r w:rsidRPr="003B4A82">
        <w:tab/>
      </w:r>
      <w:r w:rsidRPr="003B4A82">
        <w:tab/>
        <w:t>= 0xFF        /* 无效值 */</w:t>
      </w:r>
    </w:p>
    <w:p w14:paraId="75D650E4" w14:textId="77777777" w:rsidR="005E45EA" w:rsidRPr="003B4A82" w:rsidRDefault="005E45EA" w:rsidP="005E45EA">
      <w:r w:rsidRPr="003B4A82">
        <w:t>}NETDEV_LINKAGE_TYPE_E;</w:t>
      </w:r>
    </w:p>
    <w:p w14:paraId="39EA394F" w14:textId="77777777" w:rsidR="005E45EA" w:rsidRPr="003B4A82" w:rsidRDefault="005E45EA" w:rsidP="005E45EA">
      <w:pPr>
        <w:pStyle w:val="3"/>
      </w:pPr>
      <w:bookmarkStart w:id="2203" w:name="_人脸成员证件类型枚举"/>
      <w:bookmarkStart w:id="2204" w:name="_Toc88648137"/>
      <w:bookmarkEnd w:id="2203"/>
      <w:r w:rsidRPr="003B4A82">
        <w:rPr>
          <w:rFonts w:hint="eastAsia"/>
        </w:rPr>
        <w:t>人脸成员证件类型</w:t>
      </w:r>
      <w:r w:rsidRPr="003B4A82">
        <w:t>枚举</w:t>
      </w:r>
      <w:bookmarkEnd w:id="2204"/>
    </w:p>
    <w:p w14:paraId="69A5568D" w14:textId="77777777" w:rsidR="005E45EA" w:rsidRPr="003B4A82" w:rsidRDefault="005E45EA" w:rsidP="005E45EA">
      <w:r w:rsidRPr="003B4A82">
        <w:t>typedef enum tagNETDEVFaceMemberIDType</w:t>
      </w:r>
    </w:p>
    <w:p w14:paraId="06F64AAC" w14:textId="77777777" w:rsidR="005E45EA" w:rsidRPr="003B4A82" w:rsidRDefault="005E45EA" w:rsidP="005E45EA">
      <w:r w:rsidRPr="003B4A82">
        <w:lastRenderedPageBreak/>
        <w:t>{</w:t>
      </w:r>
    </w:p>
    <w:p w14:paraId="319B6E18" w14:textId="77777777" w:rsidR="005E45EA" w:rsidRPr="003B4A82" w:rsidRDefault="005E45EA" w:rsidP="005E45EA">
      <w:r w:rsidRPr="003B4A82">
        <w:t xml:space="preserve">    NETDEV_FACE_MEMBER_ID_TYPE_ID_CARD</w:t>
      </w:r>
      <w:r w:rsidRPr="003B4A82">
        <w:tab/>
      </w:r>
      <w:r w:rsidRPr="003B4A82">
        <w:tab/>
      </w:r>
      <w:r w:rsidRPr="003B4A82">
        <w:tab/>
        <w:t>= 0,               /* 身份证 */</w:t>
      </w:r>
    </w:p>
    <w:p w14:paraId="32DB5EBE" w14:textId="77777777" w:rsidR="005E45EA" w:rsidRPr="003B4A82" w:rsidRDefault="005E45EA" w:rsidP="005E45EA">
      <w:r w:rsidRPr="003B4A82">
        <w:t xml:space="preserve">    NETDEV_FACE_MEMBER_ID_TYPE_IC_CARD</w:t>
      </w:r>
      <w:r w:rsidRPr="003B4A82">
        <w:tab/>
      </w:r>
      <w:r w:rsidRPr="003B4A82">
        <w:tab/>
      </w:r>
      <w:r w:rsidRPr="003B4A82">
        <w:tab/>
        <w:t>= 1,               /* IC卡 */</w:t>
      </w:r>
    </w:p>
    <w:p w14:paraId="24CE7891" w14:textId="77777777" w:rsidR="005E45EA" w:rsidRPr="003B4A82" w:rsidRDefault="005E45EA" w:rsidP="005E45EA">
      <w:r w:rsidRPr="003B4A82">
        <w:t xml:space="preserve">    NETDEV_FACE_MEMBER_ID_TYPE_PASSPORT</w:t>
      </w:r>
      <w:r w:rsidRPr="003B4A82">
        <w:tab/>
      </w:r>
      <w:r w:rsidRPr="003B4A82">
        <w:tab/>
        <w:t>= 2,               /* 护照 */</w:t>
      </w:r>
    </w:p>
    <w:p w14:paraId="1FF4087A" w14:textId="77777777" w:rsidR="005E45EA" w:rsidRPr="003B4A82" w:rsidRDefault="005E45EA" w:rsidP="005E45EA">
      <w:r w:rsidRPr="003B4A82">
        <w:t xml:space="preserve">    NETDEV_FACE_MEMBER_ID_TYPE_DRIVING</w:t>
      </w:r>
      <w:r w:rsidRPr="003B4A82">
        <w:tab/>
      </w:r>
      <w:r w:rsidRPr="003B4A82">
        <w:tab/>
      </w:r>
      <w:r w:rsidRPr="003B4A82">
        <w:tab/>
        <w:t>= 3,               /* 驾照 */</w:t>
      </w:r>
    </w:p>
    <w:p w14:paraId="6FF5F3D4" w14:textId="77777777" w:rsidR="005E45EA" w:rsidRPr="003B4A82" w:rsidRDefault="005E45EA" w:rsidP="005E45EA">
      <w:r w:rsidRPr="003B4A82">
        <w:t xml:space="preserve">    NETDEV_FACE_MEMBER_ID_TYPE_OTHER</w:t>
      </w:r>
      <w:r w:rsidRPr="003B4A82">
        <w:tab/>
      </w:r>
      <w:r w:rsidRPr="003B4A82">
        <w:tab/>
      </w:r>
      <w:r w:rsidRPr="003B4A82">
        <w:tab/>
        <w:t>= 99,              /* 其他 */</w:t>
      </w:r>
    </w:p>
    <w:p w14:paraId="4997FF1B" w14:textId="77777777" w:rsidR="005E45EA" w:rsidRPr="003B4A82" w:rsidRDefault="005E45EA" w:rsidP="005E45EA">
      <w:r w:rsidRPr="003B4A82">
        <w:t xml:space="preserve">    NETDEV_FACE_MEMBER_ID_TYPE_INVALID</w:t>
      </w:r>
      <w:r w:rsidRPr="003B4A82">
        <w:tab/>
      </w:r>
      <w:r w:rsidRPr="003B4A82">
        <w:tab/>
      </w:r>
      <w:r w:rsidRPr="003B4A82">
        <w:tab/>
        <w:t>= 0xFF             /* 无效值 */</w:t>
      </w:r>
    </w:p>
    <w:p w14:paraId="672288A5" w14:textId="77777777" w:rsidR="005E45EA" w:rsidRPr="003B4A82" w:rsidRDefault="005E45EA" w:rsidP="005E45EA">
      <w:r w:rsidRPr="003B4A82">
        <w:t>}NETDEV_FACE_MEMBER_ID_TYPE_E;</w:t>
      </w:r>
    </w:p>
    <w:p w14:paraId="32E119FA" w14:textId="7A71D52A" w:rsidR="005E45EA" w:rsidRPr="003B4A82" w:rsidRDefault="00712C2C" w:rsidP="005E45EA">
      <w:pPr>
        <w:pStyle w:val="3"/>
      </w:pPr>
      <w:bookmarkStart w:id="2205" w:name="_图片类型枚举枚举"/>
      <w:bookmarkStart w:id="2206" w:name="_Toc88648138"/>
      <w:bookmarkEnd w:id="2205"/>
      <w:r w:rsidRPr="003B4A82">
        <w:rPr>
          <w:rFonts w:hint="eastAsia"/>
        </w:rPr>
        <w:t>图片类型</w:t>
      </w:r>
      <w:r w:rsidR="005E45EA" w:rsidRPr="003B4A82">
        <w:t>枚举</w:t>
      </w:r>
      <w:bookmarkEnd w:id="2206"/>
    </w:p>
    <w:p w14:paraId="00AE6537" w14:textId="77777777" w:rsidR="005E45EA" w:rsidRPr="003B4A82" w:rsidRDefault="005E45EA" w:rsidP="005E45EA">
      <w:r w:rsidRPr="003B4A82">
        <w:t>typedef enum  tagNETDEVTMSPersionImageType</w:t>
      </w:r>
    </w:p>
    <w:p w14:paraId="3D6D96D8" w14:textId="77777777" w:rsidR="005E45EA" w:rsidRPr="003B4A82" w:rsidRDefault="005E45EA" w:rsidP="005E45EA">
      <w:r w:rsidRPr="003B4A82">
        <w:t>{</w:t>
      </w:r>
    </w:p>
    <w:p w14:paraId="3040A839" w14:textId="77777777" w:rsidR="005E45EA" w:rsidRPr="003B4A82" w:rsidRDefault="005E45EA" w:rsidP="005E45EA">
      <w:r w:rsidRPr="003B4A82">
        <w:t xml:space="preserve">    NETDEV_TMS_PERSION_IMAGE_TYPE_FULL_VIEW</w:t>
      </w:r>
      <w:r w:rsidRPr="003B4A82">
        <w:tab/>
        <w:t>= 1,</w:t>
      </w:r>
      <w:r w:rsidRPr="003B4A82">
        <w:tab/>
      </w:r>
      <w:r w:rsidRPr="003B4A82">
        <w:tab/>
        <w:t>/* 全景图 */</w:t>
      </w:r>
    </w:p>
    <w:p w14:paraId="3B826A26" w14:textId="77777777" w:rsidR="005E45EA" w:rsidRPr="003B4A82" w:rsidRDefault="005E45EA" w:rsidP="005E45EA">
      <w:r w:rsidRPr="003B4A82">
        <w:t xml:space="preserve">    NETDEV_TMS_PERSION_IMAGE_TYPE_FACE</w:t>
      </w:r>
      <w:r w:rsidRPr="003B4A82">
        <w:tab/>
      </w:r>
      <w:r w:rsidRPr="003B4A82">
        <w:tab/>
      </w:r>
      <w:r w:rsidRPr="003B4A82">
        <w:tab/>
        <w:t>= 2,</w:t>
      </w:r>
      <w:r w:rsidRPr="003B4A82">
        <w:tab/>
      </w:r>
      <w:r w:rsidRPr="003B4A82">
        <w:tab/>
        <w:t>/* 人脸图 */</w:t>
      </w:r>
    </w:p>
    <w:p w14:paraId="152F0CAC" w14:textId="162BC1B0" w:rsidR="005E45EA" w:rsidRPr="003B4A82" w:rsidRDefault="005E45EA" w:rsidP="005E45EA">
      <w:r w:rsidRPr="003B4A82">
        <w:t xml:space="preserve">    NETDEV_TMS_PERSION_IMAGE_TYPE_INVALID</w:t>
      </w:r>
      <w:r w:rsidR="00FD0E91">
        <w:tab/>
      </w:r>
      <w:r w:rsidR="00FD0E91">
        <w:tab/>
        <w:t>= 0xFF</w:t>
      </w:r>
      <w:r w:rsidR="00FD0E91">
        <w:tab/>
        <w:t xml:space="preserve">/* </w:t>
      </w:r>
      <w:r w:rsidR="00FD0E91">
        <w:rPr>
          <w:rFonts w:hint="eastAsia"/>
        </w:rPr>
        <w:t>无效值</w:t>
      </w:r>
      <w:r w:rsidR="00FD0E91">
        <w:t xml:space="preserve"> */</w:t>
      </w:r>
    </w:p>
    <w:p w14:paraId="4905E64B" w14:textId="77777777" w:rsidR="005E45EA" w:rsidRPr="003B4A82" w:rsidRDefault="005E45EA" w:rsidP="005E45EA">
      <w:r w:rsidRPr="003B4A82">
        <w:t>}NETDEV_TMS_PERSION_IMAGE_TYPE_E;</w:t>
      </w:r>
    </w:p>
    <w:p w14:paraId="0260B3DA" w14:textId="683FCCE3" w:rsidR="005E45EA" w:rsidRPr="003B4A82" w:rsidRDefault="00712C2C" w:rsidP="005E45EA">
      <w:pPr>
        <w:pStyle w:val="3"/>
      </w:pPr>
      <w:bookmarkStart w:id="2207" w:name="_图片格式枚举枚举"/>
      <w:bookmarkStart w:id="2208" w:name="_图片格式枚举"/>
      <w:bookmarkStart w:id="2209" w:name="_Toc88648139"/>
      <w:bookmarkEnd w:id="2207"/>
      <w:bookmarkEnd w:id="2208"/>
      <w:r w:rsidRPr="003B4A82">
        <w:rPr>
          <w:rFonts w:hint="eastAsia"/>
        </w:rPr>
        <w:t>图片格式</w:t>
      </w:r>
      <w:r w:rsidR="005E45EA" w:rsidRPr="003B4A82">
        <w:t>枚举</w:t>
      </w:r>
      <w:bookmarkEnd w:id="2209"/>
    </w:p>
    <w:p w14:paraId="52E05530" w14:textId="77777777" w:rsidR="005E45EA" w:rsidRPr="003B4A82" w:rsidRDefault="005E45EA" w:rsidP="005E45EA">
      <w:r w:rsidRPr="003B4A82">
        <w:t>typedef enum  tagNETDEVTMSPersionImageFormatType</w:t>
      </w:r>
    </w:p>
    <w:p w14:paraId="0330E59D" w14:textId="77777777" w:rsidR="005E45EA" w:rsidRPr="003B4A82" w:rsidRDefault="005E45EA" w:rsidP="005E45EA">
      <w:r w:rsidRPr="003B4A82">
        <w:t>{</w:t>
      </w:r>
    </w:p>
    <w:p w14:paraId="05E573FB" w14:textId="77777777" w:rsidR="005E45EA" w:rsidRPr="003B4A82" w:rsidRDefault="005E45EA" w:rsidP="005E45EA">
      <w:r w:rsidRPr="003B4A82">
        <w:t xml:space="preserve">    NETDEV_TMS_PERSION_IMAGE_FORMAT_JPG</w:t>
      </w:r>
      <w:r w:rsidRPr="003B4A82">
        <w:tab/>
        <w:t>= 1,            /* JPEG */</w:t>
      </w:r>
    </w:p>
    <w:p w14:paraId="4E9F23A6" w14:textId="77777777" w:rsidR="005E45EA" w:rsidRPr="003B4A82" w:rsidRDefault="005E45EA" w:rsidP="005E45EA">
      <w:r w:rsidRPr="003B4A82">
        <w:t xml:space="preserve">    NETDEV_TMS_PERSION_IMAGE_FORMAT_BMP</w:t>
      </w:r>
      <w:r w:rsidRPr="003B4A82">
        <w:tab/>
        <w:t>= 2,            /* BMP */</w:t>
      </w:r>
    </w:p>
    <w:p w14:paraId="4A27825E" w14:textId="77777777" w:rsidR="005E45EA" w:rsidRPr="003B4A82" w:rsidRDefault="005E45EA" w:rsidP="005E45EA">
      <w:r w:rsidRPr="003B4A82">
        <w:t xml:space="preserve">    NETDEV_TMS_PERSION_IMAGE_FORMAT_PNG</w:t>
      </w:r>
      <w:r w:rsidRPr="003B4A82">
        <w:tab/>
        <w:t>= 3,            /* PNG */</w:t>
      </w:r>
    </w:p>
    <w:p w14:paraId="68C1305B" w14:textId="77777777" w:rsidR="005E45EA" w:rsidRPr="003B4A82" w:rsidRDefault="005E45EA" w:rsidP="005E45EA">
      <w:r w:rsidRPr="003B4A82">
        <w:t xml:space="preserve">    NETDEV_TMS_PERSION_IMAGE_FORMAT_GIF</w:t>
      </w:r>
      <w:r w:rsidRPr="003B4A82">
        <w:tab/>
        <w:t>= 4,            /* GIF */</w:t>
      </w:r>
    </w:p>
    <w:p w14:paraId="5668F597" w14:textId="77777777" w:rsidR="005E45EA" w:rsidRPr="003B4A82" w:rsidRDefault="005E45EA" w:rsidP="005E45EA">
      <w:r w:rsidRPr="003B4A82">
        <w:t xml:space="preserve">    NETDEV_TMS_PERSION_IMAGE_FORMAT_TIFF</w:t>
      </w:r>
      <w:r w:rsidRPr="003B4A82">
        <w:tab/>
        <w:t>= 5,            /* TIFF */</w:t>
      </w:r>
    </w:p>
    <w:p w14:paraId="13A2763A" w14:textId="221200E2" w:rsidR="005E45EA" w:rsidRPr="003B4A82" w:rsidRDefault="005E45EA" w:rsidP="005E45EA">
      <w:r w:rsidRPr="003B4A82">
        <w:t xml:space="preserve">    NETDEV_TMS_PERSION_IMAGE_FORMAT_INVALID</w:t>
      </w:r>
      <w:r w:rsidR="00FD0E91">
        <w:t xml:space="preserve"> = 0xFF</w:t>
      </w:r>
      <w:r w:rsidR="00FD0E91">
        <w:tab/>
      </w:r>
      <w:r w:rsidR="00FD0E91">
        <w:tab/>
      </w:r>
      <w:r w:rsidR="00FD0E91">
        <w:tab/>
        <w:t xml:space="preserve">/* </w:t>
      </w:r>
      <w:r w:rsidR="00FD0E91">
        <w:rPr>
          <w:rFonts w:hint="eastAsia"/>
        </w:rPr>
        <w:t>无效值</w:t>
      </w:r>
      <w:r w:rsidR="00FD0E91">
        <w:t xml:space="preserve"> */</w:t>
      </w:r>
    </w:p>
    <w:p w14:paraId="5A9E56C7" w14:textId="77777777" w:rsidR="005E45EA" w:rsidRPr="003B4A82" w:rsidRDefault="005E45EA" w:rsidP="005E45EA">
      <w:r w:rsidRPr="003B4A82">
        <w:t>}NETDEV_TMS_PERSION_IMAGE_FORMAT_E;</w:t>
      </w:r>
    </w:p>
    <w:p w14:paraId="0773E39E" w14:textId="77777777" w:rsidR="005E45EA" w:rsidRPr="003B4A82" w:rsidRDefault="005E45EA" w:rsidP="005E45EA">
      <w:pPr>
        <w:pStyle w:val="3"/>
      </w:pPr>
      <w:bookmarkStart w:id="2210" w:name="_人脸通行记录类型枚举"/>
      <w:bookmarkStart w:id="2211" w:name="_Toc88648140"/>
      <w:bookmarkEnd w:id="2210"/>
      <w:r w:rsidRPr="003B4A82">
        <w:t>人脸通行记录类型枚举</w:t>
      </w:r>
      <w:bookmarkEnd w:id="2211"/>
    </w:p>
    <w:p w14:paraId="03EFD747" w14:textId="77777777" w:rsidR="005E45EA" w:rsidRPr="003B4A82" w:rsidRDefault="005E45EA" w:rsidP="005E45EA">
      <w:pPr>
        <w:rPr>
          <w:noProof/>
        </w:rPr>
      </w:pPr>
      <w:r w:rsidRPr="003B4A82">
        <w:rPr>
          <w:noProof/>
        </w:rPr>
        <w:t>typedef enum tagNETDEVFacePassRecordType</w:t>
      </w:r>
    </w:p>
    <w:p w14:paraId="23227F15" w14:textId="77777777" w:rsidR="005E45EA" w:rsidRPr="003B4A82" w:rsidRDefault="005E45EA" w:rsidP="005E45EA">
      <w:pPr>
        <w:rPr>
          <w:noProof/>
        </w:rPr>
      </w:pPr>
      <w:r w:rsidRPr="003B4A82">
        <w:rPr>
          <w:noProof/>
        </w:rPr>
        <w:t>{</w:t>
      </w:r>
    </w:p>
    <w:p w14:paraId="7D721C9F" w14:textId="77777777" w:rsidR="005E45EA" w:rsidRPr="003B4A82" w:rsidRDefault="005E45EA" w:rsidP="005E45EA">
      <w:pPr>
        <w:rPr>
          <w:noProof/>
        </w:rPr>
      </w:pPr>
      <w:r w:rsidRPr="003B4A82">
        <w:rPr>
          <w:noProof/>
        </w:rPr>
        <w:t xml:space="preserve">    NETDEV_TYPE_FACE_PASS_SNAPSHOT</w:t>
      </w:r>
      <w:r w:rsidRPr="003B4A82">
        <w:rPr>
          <w:noProof/>
        </w:rPr>
        <w:tab/>
      </w:r>
      <w:r w:rsidRPr="003B4A82">
        <w:rPr>
          <w:noProof/>
        </w:rPr>
        <w:tab/>
      </w:r>
      <w:r w:rsidRPr="003B4A82">
        <w:rPr>
          <w:noProof/>
        </w:rPr>
        <w:tab/>
        <w:t>= 0,                /* 人脸抓拍*/</w:t>
      </w:r>
    </w:p>
    <w:p w14:paraId="1DC0F15B" w14:textId="77777777" w:rsidR="005E45EA" w:rsidRPr="003B4A82" w:rsidRDefault="005E45EA" w:rsidP="005E45EA">
      <w:pPr>
        <w:rPr>
          <w:noProof/>
        </w:rPr>
      </w:pPr>
      <w:r w:rsidRPr="003B4A82">
        <w:rPr>
          <w:noProof/>
        </w:rPr>
        <w:t xml:space="preserve">    NETDEV_TYPE_FACE_PASS_COM_SUCCESS</w:t>
      </w:r>
      <w:r w:rsidRPr="003B4A82">
        <w:rPr>
          <w:noProof/>
        </w:rPr>
        <w:tab/>
      </w:r>
      <w:r w:rsidRPr="003B4A82">
        <w:rPr>
          <w:noProof/>
        </w:rPr>
        <w:tab/>
        <w:t>= 1,                /* 比对成功告警*/</w:t>
      </w:r>
    </w:p>
    <w:p w14:paraId="0DF7F1A0" w14:textId="77777777" w:rsidR="005E45EA" w:rsidRPr="003B4A82" w:rsidRDefault="005E45EA" w:rsidP="005E45EA">
      <w:pPr>
        <w:rPr>
          <w:noProof/>
        </w:rPr>
      </w:pPr>
      <w:r w:rsidRPr="003B4A82">
        <w:rPr>
          <w:noProof/>
        </w:rPr>
        <w:t xml:space="preserve">    NETDEV_TYPE_FACE_PASS_COM_FAIL</w:t>
      </w:r>
      <w:r w:rsidRPr="003B4A82">
        <w:rPr>
          <w:noProof/>
        </w:rPr>
        <w:tab/>
      </w:r>
      <w:r w:rsidRPr="003B4A82">
        <w:rPr>
          <w:noProof/>
        </w:rPr>
        <w:tab/>
      </w:r>
      <w:r w:rsidRPr="003B4A82">
        <w:rPr>
          <w:noProof/>
        </w:rPr>
        <w:tab/>
        <w:t>= 2,                /* 比对失败告警*/</w:t>
      </w:r>
    </w:p>
    <w:p w14:paraId="7BFD3820" w14:textId="77777777" w:rsidR="005E45EA" w:rsidRPr="003B4A82" w:rsidRDefault="005E45EA" w:rsidP="005E45EA">
      <w:pPr>
        <w:rPr>
          <w:noProof/>
        </w:rPr>
      </w:pPr>
      <w:r w:rsidRPr="003B4A82">
        <w:rPr>
          <w:noProof/>
        </w:rPr>
        <w:t xml:space="preserve">    NETDEV_TYPE_FACE_PASS_INVALID</w:t>
      </w:r>
      <w:r w:rsidRPr="003B4A82">
        <w:rPr>
          <w:noProof/>
        </w:rPr>
        <w:tab/>
      </w:r>
      <w:r w:rsidRPr="003B4A82">
        <w:rPr>
          <w:noProof/>
        </w:rPr>
        <w:tab/>
      </w:r>
      <w:r w:rsidRPr="003B4A82">
        <w:rPr>
          <w:noProof/>
        </w:rPr>
        <w:tab/>
      </w:r>
      <w:r w:rsidRPr="003B4A82">
        <w:rPr>
          <w:noProof/>
        </w:rPr>
        <w:tab/>
        <w:t>= 0xff              /* 无效值*/</w:t>
      </w:r>
    </w:p>
    <w:p w14:paraId="3C5F1BE3" w14:textId="77777777" w:rsidR="005E45EA" w:rsidRPr="003B4A82" w:rsidRDefault="005E45EA" w:rsidP="005E45EA">
      <w:pPr>
        <w:rPr>
          <w:noProof/>
        </w:rPr>
      </w:pPr>
      <w:r w:rsidRPr="003B4A82">
        <w:rPr>
          <w:noProof/>
        </w:rPr>
        <w:t>}NETDEV_FACE_PASS_RECORD_TYPE_E;</w:t>
      </w:r>
    </w:p>
    <w:p w14:paraId="27BD9B79" w14:textId="77777777" w:rsidR="005E45EA" w:rsidRPr="003B4A82" w:rsidRDefault="005E45EA" w:rsidP="005E45EA">
      <w:pPr>
        <w:pStyle w:val="3"/>
      </w:pPr>
      <w:bookmarkStart w:id="2212" w:name="_年龄段枚举"/>
      <w:bookmarkStart w:id="2213" w:name="_Toc88648141"/>
      <w:bookmarkEnd w:id="2212"/>
      <w:r w:rsidRPr="003B4A82">
        <w:t>年龄段枚举</w:t>
      </w:r>
      <w:bookmarkEnd w:id="2213"/>
    </w:p>
    <w:p w14:paraId="300239CA" w14:textId="77777777" w:rsidR="005E45EA" w:rsidRPr="003B4A82" w:rsidRDefault="005E45EA" w:rsidP="005E45EA">
      <w:pPr>
        <w:rPr>
          <w:noProof/>
        </w:rPr>
      </w:pPr>
      <w:r w:rsidRPr="003B4A82">
        <w:rPr>
          <w:noProof/>
        </w:rPr>
        <w:t>typedef enum tagNETDEVAgeRange</w:t>
      </w:r>
    </w:p>
    <w:p w14:paraId="606FC323" w14:textId="77777777" w:rsidR="005E45EA" w:rsidRPr="003B4A82" w:rsidRDefault="005E45EA" w:rsidP="005E45EA">
      <w:pPr>
        <w:rPr>
          <w:noProof/>
        </w:rPr>
      </w:pPr>
      <w:r w:rsidRPr="003B4A82">
        <w:rPr>
          <w:noProof/>
        </w:rPr>
        <w:t>{</w:t>
      </w:r>
    </w:p>
    <w:p w14:paraId="3A9DFDDE" w14:textId="77777777" w:rsidR="005E45EA" w:rsidRPr="003B4A82" w:rsidRDefault="005E45EA" w:rsidP="005E45EA">
      <w:pPr>
        <w:rPr>
          <w:noProof/>
        </w:rPr>
      </w:pPr>
      <w:r w:rsidRPr="003B4A82">
        <w:rPr>
          <w:noProof/>
        </w:rPr>
        <w:t xml:space="preserve">    NETDEV_AGE_RANGE_UNKNOW</w:t>
      </w:r>
      <w:r w:rsidRPr="003B4A82">
        <w:rPr>
          <w:noProof/>
        </w:rPr>
        <w:tab/>
      </w:r>
      <w:r w:rsidRPr="003B4A82">
        <w:rPr>
          <w:noProof/>
        </w:rPr>
        <w:tab/>
      </w:r>
      <w:r w:rsidRPr="003B4A82">
        <w:rPr>
          <w:noProof/>
        </w:rPr>
        <w:tab/>
        <w:t>= 0,                /* 未知*/</w:t>
      </w:r>
    </w:p>
    <w:p w14:paraId="5A20F38E" w14:textId="77777777" w:rsidR="005E45EA" w:rsidRPr="003B4A82" w:rsidRDefault="005E45EA" w:rsidP="005E45EA">
      <w:pPr>
        <w:rPr>
          <w:noProof/>
        </w:rPr>
      </w:pPr>
      <w:r w:rsidRPr="003B4A82">
        <w:rPr>
          <w:noProof/>
        </w:rPr>
        <w:t xml:space="preserve">    NETDEV_AGE_RANGE_CHILD</w:t>
      </w:r>
      <w:r w:rsidRPr="003B4A82">
        <w:rPr>
          <w:noProof/>
        </w:rPr>
        <w:tab/>
      </w:r>
      <w:r w:rsidRPr="003B4A82">
        <w:rPr>
          <w:noProof/>
        </w:rPr>
        <w:tab/>
      </w:r>
      <w:r w:rsidRPr="003B4A82">
        <w:rPr>
          <w:noProof/>
        </w:rPr>
        <w:tab/>
        <w:t>= 1,                /* 儿童*/</w:t>
      </w:r>
    </w:p>
    <w:p w14:paraId="3D2C7A7C" w14:textId="77777777" w:rsidR="005E45EA" w:rsidRPr="003B4A82" w:rsidRDefault="005E45EA" w:rsidP="005E45EA">
      <w:pPr>
        <w:rPr>
          <w:noProof/>
        </w:rPr>
      </w:pPr>
      <w:r w:rsidRPr="003B4A82">
        <w:rPr>
          <w:noProof/>
        </w:rPr>
        <w:lastRenderedPageBreak/>
        <w:t xml:space="preserve">    NETDEV_AGE_RANGE_JUVENILE</w:t>
      </w:r>
      <w:r w:rsidRPr="003B4A82">
        <w:rPr>
          <w:noProof/>
        </w:rPr>
        <w:tab/>
      </w:r>
      <w:r w:rsidRPr="003B4A82">
        <w:rPr>
          <w:noProof/>
        </w:rPr>
        <w:tab/>
        <w:t>= 2,                /* 少年*/</w:t>
      </w:r>
    </w:p>
    <w:p w14:paraId="6E63B019" w14:textId="77777777" w:rsidR="005E45EA" w:rsidRPr="003B4A82" w:rsidRDefault="005E45EA" w:rsidP="005E45EA">
      <w:pPr>
        <w:rPr>
          <w:noProof/>
        </w:rPr>
      </w:pPr>
      <w:r w:rsidRPr="003B4A82">
        <w:rPr>
          <w:noProof/>
        </w:rPr>
        <w:t xml:space="preserve">    NETDEV_AGE_RANGE_Youth</w:t>
      </w:r>
      <w:r w:rsidRPr="003B4A82">
        <w:rPr>
          <w:noProof/>
        </w:rPr>
        <w:tab/>
      </w:r>
      <w:r w:rsidRPr="003B4A82">
        <w:rPr>
          <w:noProof/>
        </w:rPr>
        <w:tab/>
      </w:r>
      <w:r w:rsidRPr="003B4A82">
        <w:rPr>
          <w:noProof/>
        </w:rPr>
        <w:tab/>
      </w:r>
      <w:r w:rsidRPr="003B4A82">
        <w:rPr>
          <w:noProof/>
        </w:rPr>
        <w:tab/>
        <w:t>= 3,                /* 青年*/</w:t>
      </w:r>
    </w:p>
    <w:p w14:paraId="0167B31C" w14:textId="77777777" w:rsidR="005E45EA" w:rsidRPr="003B4A82" w:rsidRDefault="005E45EA" w:rsidP="005E45EA">
      <w:pPr>
        <w:rPr>
          <w:noProof/>
        </w:rPr>
      </w:pPr>
      <w:r w:rsidRPr="003B4A82">
        <w:rPr>
          <w:noProof/>
        </w:rPr>
        <w:t xml:space="preserve">    NETDEV_AGE_RANGE_MIDDLEAGE</w:t>
      </w:r>
      <w:r w:rsidRPr="003B4A82">
        <w:rPr>
          <w:noProof/>
        </w:rPr>
        <w:tab/>
      </w:r>
      <w:r w:rsidRPr="003B4A82">
        <w:rPr>
          <w:noProof/>
        </w:rPr>
        <w:tab/>
        <w:t>= 4,                /* 中年*/</w:t>
      </w:r>
    </w:p>
    <w:p w14:paraId="024EEEC0" w14:textId="77777777" w:rsidR="005E45EA" w:rsidRPr="003B4A82" w:rsidRDefault="005E45EA" w:rsidP="005E45EA">
      <w:pPr>
        <w:rPr>
          <w:noProof/>
        </w:rPr>
      </w:pPr>
      <w:r w:rsidRPr="003B4A82">
        <w:rPr>
          <w:noProof/>
        </w:rPr>
        <w:t xml:space="preserve">    NETDEV_AGE_RANGE_OLDAGE</w:t>
      </w:r>
      <w:r w:rsidRPr="003B4A82">
        <w:rPr>
          <w:noProof/>
        </w:rPr>
        <w:tab/>
      </w:r>
      <w:r w:rsidRPr="003B4A82">
        <w:rPr>
          <w:noProof/>
        </w:rPr>
        <w:tab/>
      </w:r>
      <w:r w:rsidRPr="003B4A82">
        <w:rPr>
          <w:noProof/>
        </w:rPr>
        <w:tab/>
        <w:t>= 5,                /* 老年*/</w:t>
      </w:r>
    </w:p>
    <w:p w14:paraId="2929EA5C" w14:textId="77777777" w:rsidR="005E45EA" w:rsidRPr="003B4A82" w:rsidRDefault="005E45EA" w:rsidP="005E45EA">
      <w:pPr>
        <w:rPr>
          <w:noProof/>
        </w:rPr>
      </w:pPr>
      <w:r w:rsidRPr="003B4A82">
        <w:rPr>
          <w:noProof/>
        </w:rPr>
        <w:t xml:space="preserve">    NETDEV_AGE_RANGE_INVALID</w:t>
      </w:r>
      <w:r w:rsidRPr="003B4A82">
        <w:rPr>
          <w:noProof/>
        </w:rPr>
        <w:tab/>
      </w:r>
      <w:r w:rsidRPr="003B4A82">
        <w:rPr>
          <w:noProof/>
        </w:rPr>
        <w:tab/>
      </w:r>
      <w:r w:rsidRPr="003B4A82">
        <w:rPr>
          <w:noProof/>
        </w:rPr>
        <w:tab/>
        <w:t>= 0xFF             /* 无效年龄段*/</w:t>
      </w:r>
    </w:p>
    <w:p w14:paraId="481089A6" w14:textId="77777777" w:rsidR="005E45EA" w:rsidRPr="003B4A82" w:rsidRDefault="005E45EA" w:rsidP="005E45EA">
      <w:pPr>
        <w:rPr>
          <w:noProof/>
        </w:rPr>
      </w:pPr>
      <w:r w:rsidRPr="003B4A82">
        <w:rPr>
          <w:noProof/>
        </w:rPr>
        <w:t>}NETDEV_AGE_RANGE_E;</w:t>
      </w:r>
    </w:p>
    <w:p w14:paraId="3D7D75AA" w14:textId="77777777" w:rsidR="005E45EA" w:rsidRPr="003B4A82" w:rsidRDefault="005E45EA" w:rsidP="005E45EA">
      <w:pPr>
        <w:pStyle w:val="3"/>
      </w:pPr>
      <w:bookmarkStart w:id="2214" w:name="_是否戴眼镜标志枚举"/>
      <w:bookmarkStart w:id="2215" w:name="_Toc88648142"/>
      <w:bookmarkEnd w:id="2214"/>
      <w:r w:rsidRPr="003B4A82">
        <w:t>是否戴眼镜标志枚举</w:t>
      </w:r>
      <w:bookmarkEnd w:id="2215"/>
    </w:p>
    <w:p w14:paraId="1117E083" w14:textId="77777777" w:rsidR="005E45EA" w:rsidRPr="003B4A82" w:rsidRDefault="005E45EA" w:rsidP="005E45EA">
      <w:pPr>
        <w:rPr>
          <w:noProof/>
        </w:rPr>
      </w:pPr>
      <w:r w:rsidRPr="003B4A82">
        <w:rPr>
          <w:noProof/>
        </w:rPr>
        <w:t>typedef enum tagNETDEVGlassFlag</w:t>
      </w:r>
    </w:p>
    <w:p w14:paraId="5C0CCEB1" w14:textId="77777777" w:rsidR="005E45EA" w:rsidRPr="003B4A82" w:rsidRDefault="005E45EA" w:rsidP="005E45EA">
      <w:pPr>
        <w:rPr>
          <w:noProof/>
        </w:rPr>
      </w:pPr>
      <w:r w:rsidRPr="003B4A82">
        <w:rPr>
          <w:noProof/>
        </w:rPr>
        <w:t>{</w:t>
      </w:r>
    </w:p>
    <w:p w14:paraId="7262329E" w14:textId="77777777" w:rsidR="005E45EA" w:rsidRPr="003B4A82" w:rsidRDefault="005E45EA" w:rsidP="005E45EA">
      <w:pPr>
        <w:rPr>
          <w:noProof/>
        </w:rPr>
      </w:pPr>
      <w:r w:rsidRPr="003B4A82">
        <w:rPr>
          <w:noProof/>
        </w:rPr>
        <w:t xml:space="preserve">    NETDEV_GLASS_FLAG_UNKNOW</w:t>
      </w:r>
      <w:r w:rsidRPr="003B4A82">
        <w:rPr>
          <w:noProof/>
        </w:rPr>
        <w:tab/>
      </w:r>
      <w:r w:rsidRPr="003B4A82">
        <w:rPr>
          <w:noProof/>
        </w:rPr>
        <w:tab/>
        <w:t>= 0,                 /* 未知*/</w:t>
      </w:r>
    </w:p>
    <w:p w14:paraId="3C3CBAD4" w14:textId="77777777" w:rsidR="005E45EA" w:rsidRPr="003B4A82" w:rsidRDefault="005E45EA" w:rsidP="005E45EA">
      <w:pPr>
        <w:rPr>
          <w:noProof/>
        </w:rPr>
      </w:pPr>
      <w:r w:rsidRPr="003B4A82">
        <w:rPr>
          <w:noProof/>
        </w:rPr>
        <w:t xml:space="preserve">    NETDEV_GLASS_FLAG_NO</w:t>
      </w:r>
      <w:r w:rsidRPr="003B4A82">
        <w:rPr>
          <w:noProof/>
        </w:rPr>
        <w:tab/>
      </w:r>
      <w:r w:rsidRPr="003B4A82">
        <w:rPr>
          <w:noProof/>
        </w:rPr>
        <w:tab/>
      </w:r>
      <w:r w:rsidRPr="003B4A82">
        <w:rPr>
          <w:noProof/>
        </w:rPr>
        <w:tab/>
      </w:r>
      <w:r w:rsidRPr="003B4A82">
        <w:rPr>
          <w:noProof/>
        </w:rPr>
        <w:tab/>
        <w:t>= 1,                 /* 不戴*/</w:t>
      </w:r>
    </w:p>
    <w:p w14:paraId="00D8325B" w14:textId="77777777" w:rsidR="005E45EA" w:rsidRPr="003B4A82" w:rsidRDefault="005E45EA" w:rsidP="005E45EA">
      <w:pPr>
        <w:rPr>
          <w:noProof/>
        </w:rPr>
      </w:pPr>
      <w:r w:rsidRPr="003B4A82">
        <w:rPr>
          <w:noProof/>
        </w:rPr>
        <w:t xml:space="preserve">    NETDEV_GLASS_FLAG_YES</w:t>
      </w:r>
      <w:r w:rsidRPr="003B4A82">
        <w:rPr>
          <w:noProof/>
        </w:rPr>
        <w:tab/>
      </w:r>
      <w:r w:rsidRPr="003B4A82">
        <w:rPr>
          <w:noProof/>
        </w:rPr>
        <w:tab/>
      </w:r>
      <w:r w:rsidRPr="003B4A82">
        <w:rPr>
          <w:noProof/>
        </w:rPr>
        <w:tab/>
      </w:r>
      <w:r w:rsidRPr="003B4A82">
        <w:rPr>
          <w:noProof/>
        </w:rPr>
        <w:tab/>
        <w:t>= 2,                 /* 戴*/</w:t>
      </w:r>
    </w:p>
    <w:p w14:paraId="011090A6" w14:textId="77777777" w:rsidR="005E45EA" w:rsidRPr="003B4A82" w:rsidRDefault="005E45EA" w:rsidP="005E45EA">
      <w:pPr>
        <w:rPr>
          <w:noProof/>
        </w:rPr>
      </w:pPr>
      <w:r w:rsidRPr="003B4A82">
        <w:rPr>
          <w:noProof/>
        </w:rPr>
        <w:t xml:space="preserve">    NETDEV_GLASS_FLAG_INVALID</w:t>
      </w:r>
      <w:r w:rsidRPr="003B4A82">
        <w:rPr>
          <w:noProof/>
        </w:rPr>
        <w:tab/>
      </w:r>
      <w:r w:rsidRPr="003B4A82">
        <w:rPr>
          <w:noProof/>
        </w:rPr>
        <w:tab/>
      </w:r>
      <w:r w:rsidRPr="003B4A82">
        <w:rPr>
          <w:noProof/>
        </w:rPr>
        <w:tab/>
        <w:t>= 0xFF              /* 无效值*/</w:t>
      </w:r>
    </w:p>
    <w:p w14:paraId="7389DDA2" w14:textId="77777777" w:rsidR="005E45EA" w:rsidRPr="003B4A82" w:rsidRDefault="005E45EA" w:rsidP="005E45EA">
      <w:pPr>
        <w:rPr>
          <w:noProof/>
        </w:rPr>
      </w:pPr>
      <w:r w:rsidRPr="003B4A82">
        <w:rPr>
          <w:noProof/>
        </w:rPr>
        <w:t>}NETDEV_GLASS_FLAG_E;</w:t>
      </w:r>
    </w:p>
    <w:p w14:paraId="0B08976F" w14:textId="77777777" w:rsidR="005E45EA" w:rsidRPr="003B4A82" w:rsidRDefault="005E45EA" w:rsidP="005E45EA">
      <w:pPr>
        <w:pStyle w:val="3"/>
        <w:rPr>
          <w:noProof/>
        </w:rPr>
      </w:pPr>
      <w:bookmarkStart w:id="2216" w:name="_眼镜款式枚举"/>
      <w:bookmarkStart w:id="2217" w:name="_Toc88648143"/>
      <w:bookmarkEnd w:id="2216"/>
      <w:r w:rsidRPr="003B4A82">
        <w:rPr>
          <w:rFonts w:hint="eastAsia"/>
          <w:noProof/>
        </w:rPr>
        <w:t>眼镜款式枚举</w:t>
      </w:r>
      <w:bookmarkEnd w:id="2217"/>
    </w:p>
    <w:p w14:paraId="63A64720" w14:textId="77777777" w:rsidR="005E45EA" w:rsidRPr="003B4A82" w:rsidRDefault="005E45EA" w:rsidP="005E45EA">
      <w:r w:rsidRPr="003B4A82">
        <w:t>typedef enum tagNETDEVGlassesStyle</w:t>
      </w:r>
    </w:p>
    <w:p w14:paraId="7D03939A" w14:textId="77777777" w:rsidR="005E45EA" w:rsidRPr="003B4A82" w:rsidRDefault="005E45EA" w:rsidP="005E45EA">
      <w:r w:rsidRPr="003B4A82">
        <w:t>{</w:t>
      </w:r>
    </w:p>
    <w:p w14:paraId="0D427A40" w14:textId="77777777" w:rsidR="005E45EA" w:rsidRPr="003B4A82" w:rsidRDefault="005E45EA" w:rsidP="005E45EA">
      <w:r w:rsidRPr="003B4A82">
        <w:t xml:space="preserve">    NETDEV_GLASSES_STYLE_UNKNOW</w:t>
      </w:r>
      <w:r w:rsidRPr="003B4A82">
        <w:tab/>
      </w:r>
      <w:r w:rsidRPr="003B4A82">
        <w:tab/>
      </w:r>
      <w:r w:rsidRPr="003B4A82">
        <w:tab/>
        <w:t>= 0,                 /* 未知 */</w:t>
      </w:r>
    </w:p>
    <w:p w14:paraId="4A58B41A" w14:textId="77777777" w:rsidR="005E45EA" w:rsidRPr="003B4A82" w:rsidRDefault="005E45EA" w:rsidP="005E45EA">
      <w:r w:rsidRPr="003B4A82">
        <w:t xml:space="preserve">    NETDEV_GLASSES_STYLE_GENERAL</w:t>
      </w:r>
      <w:r w:rsidRPr="003B4A82">
        <w:tab/>
      </w:r>
      <w:r w:rsidRPr="003B4A82">
        <w:tab/>
        <w:t>= 1,                 /* 普通眼镜 */</w:t>
      </w:r>
    </w:p>
    <w:p w14:paraId="480234E4" w14:textId="77777777" w:rsidR="005E45EA" w:rsidRPr="003B4A82" w:rsidRDefault="005E45EA" w:rsidP="005E45EA">
      <w:r w:rsidRPr="003B4A82">
        <w:t xml:space="preserve">    NETDEV_GLASSES_STYLE_SUNLIGHT</w:t>
      </w:r>
      <w:r w:rsidRPr="003B4A82">
        <w:tab/>
      </w:r>
      <w:r w:rsidRPr="003B4A82">
        <w:tab/>
        <w:t>= 2,                 /* 太阳眼镜 */</w:t>
      </w:r>
    </w:p>
    <w:p w14:paraId="17B3FACD" w14:textId="77777777" w:rsidR="005E45EA" w:rsidRPr="003B4A82" w:rsidRDefault="005E45EA" w:rsidP="005E45EA">
      <w:r w:rsidRPr="003B4A82">
        <w:t xml:space="preserve">    NETDEV_GLASSES_STYLE_OTHER</w:t>
      </w:r>
      <w:r w:rsidRPr="003B4A82">
        <w:tab/>
      </w:r>
      <w:r w:rsidRPr="003B4A82">
        <w:tab/>
      </w:r>
      <w:r w:rsidRPr="003B4A82">
        <w:tab/>
        <w:t>= 99,                /* 其它 */</w:t>
      </w:r>
    </w:p>
    <w:p w14:paraId="6EA95A7E" w14:textId="77777777" w:rsidR="005E45EA" w:rsidRPr="003B4A82" w:rsidRDefault="005E45EA" w:rsidP="005E45EA">
      <w:r w:rsidRPr="003B4A82">
        <w:t xml:space="preserve">    NETDEV_GLASSES_STYLE_INVALID</w:t>
      </w:r>
      <w:r w:rsidRPr="003B4A82">
        <w:tab/>
      </w:r>
      <w:r w:rsidRPr="003B4A82">
        <w:tab/>
      </w:r>
      <w:r w:rsidRPr="003B4A82">
        <w:tab/>
        <w:t>= 0xFF               /* 无效值 */</w:t>
      </w:r>
    </w:p>
    <w:p w14:paraId="720193AC" w14:textId="77777777" w:rsidR="005E45EA" w:rsidRPr="003B4A82" w:rsidRDefault="005E45EA" w:rsidP="005E45EA">
      <w:r w:rsidRPr="003B4A82">
        <w:t>}NETDEV_GLASSES_STYLE_E;</w:t>
      </w:r>
    </w:p>
    <w:p w14:paraId="418B3016" w14:textId="77777777" w:rsidR="005E45EA" w:rsidRPr="003B4A82" w:rsidRDefault="005E45EA" w:rsidP="005E45EA">
      <w:pPr>
        <w:pStyle w:val="3"/>
      </w:pPr>
      <w:bookmarkStart w:id="2218" w:name="_上衣长短款式枚举"/>
      <w:bookmarkStart w:id="2219" w:name="_Toc88648144"/>
      <w:bookmarkEnd w:id="2218"/>
      <w:r w:rsidRPr="003B4A82">
        <w:t>上衣长短款式枚举</w:t>
      </w:r>
      <w:bookmarkEnd w:id="2219"/>
    </w:p>
    <w:p w14:paraId="13C0868D" w14:textId="77777777" w:rsidR="005E45EA" w:rsidRPr="003B4A82" w:rsidRDefault="005E45EA" w:rsidP="005E45EA">
      <w:pPr>
        <w:rPr>
          <w:noProof/>
        </w:rPr>
      </w:pPr>
      <w:r w:rsidRPr="003B4A82">
        <w:rPr>
          <w:noProof/>
        </w:rPr>
        <w:t>typedef enum tagNETDEVSleevesLength</w:t>
      </w:r>
    </w:p>
    <w:p w14:paraId="5BF6786F" w14:textId="77777777" w:rsidR="005E45EA" w:rsidRPr="003B4A82" w:rsidRDefault="005E45EA" w:rsidP="005E45EA">
      <w:pPr>
        <w:rPr>
          <w:noProof/>
        </w:rPr>
      </w:pPr>
      <w:r w:rsidRPr="003B4A82">
        <w:rPr>
          <w:noProof/>
        </w:rPr>
        <w:t>{</w:t>
      </w:r>
    </w:p>
    <w:p w14:paraId="1977106B" w14:textId="77777777" w:rsidR="005E45EA" w:rsidRPr="003B4A82" w:rsidRDefault="005E45EA" w:rsidP="005E45EA">
      <w:pPr>
        <w:rPr>
          <w:noProof/>
        </w:rPr>
      </w:pPr>
      <w:r w:rsidRPr="003B4A82">
        <w:rPr>
          <w:noProof/>
        </w:rPr>
        <w:t xml:space="preserve">    NETDEV_SLEEVES_LENGTH_UNKNOW</w:t>
      </w:r>
      <w:r w:rsidRPr="003B4A82">
        <w:rPr>
          <w:noProof/>
        </w:rPr>
        <w:tab/>
      </w:r>
      <w:r w:rsidRPr="003B4A82">
        <w:rPr>
          <w:noProof/>
        </w:rPr>
        <w:tab/>
        <w:t>= 0,                 /* 未知*/</w:t>
      </w:r>
    </w:p>
    <w:p w14:paraId="07BDA766" w14:textId="77777777" w:rsidR="005E45EA" w:rsidRPr="003B4A82" w:rsidRDefault="005E45EA" w:rsidP="005E45EA">
      <w:pPr>
        <w:rPr>
          <w:noProof/>
        </w:rPr>
      </w:pPr>
      <w:r w:rsidRPr="003B4A82">
        <w:rPr>
          <w:noProof/>
        </w:rPr>
        <w:t xml:space="preserve">    NETDEV_SLEEVES_LENGTH_SHORT</w:t>
      </w:r>
      <w:r w:rsidRPr="003B4A82">
        <w:rPr>
          <w:noProof/>
        </w:rPr>
        <w:tab/>
      </w:r>
      <w:r w:rsidRPr="003B4A82">
        <w:rPr>
          <w:noProof/>
        </w:rPr>
        <w:tab/>
      </w:r>
      <w:r w:rsidRPr="003B4A82">
        <w:rPr>
          <w:noProof/>
        </w:rPr>
        <w:tab/>
        <w:t>= 1,                 /* 短袖*/</w:t>
      </w:r>
    </w:p>
    <w:p w14:paraId="11CBB552" w14:textId="77777777" w:rsidR="005E45EA" w:rsidRPr="003B4A82" w:rsidRDefault="005E45EA" w:rsidP="005E45EA">
      <w:pPr>
        <w:rPr>
          <w:noProof/>
        </w:rPr>
      </w:pPr>
      <w:r w:rsidRPr="003B4A82">
        <w:rPr>
          <w:noProof/>
        </w:rPr>
        <w:t xml:space="preserve">    NETDEV_SLEEVES_LENGTH_LONG</w:t>
      </w:r>
      <w:r w:rsidRPr="003B4A82">
        <w:rPr>
          <w:noProof/>
        </w:rPr>
        <w:tab/>
      </w:r>
      <w:r w:rsidRPr="003B4A82">
        <w:rPr>
          <w:noProof/>
        </w:rPr>
        <w:tab/>
      </w:r>
      <w:r w:rsidRPr="003B4A82">
        <w:rPr>
          <w:noProof/>
        </w:rPr>
        <w:tab/>
        <w:t>= 2,                 /* 长袖*/</w:t>
      </w:r>
    </w:p>
    <w:p w14:paraId="4EF7C648" w14:textId="77777777" w:rsidR="005E45EA" w:rsidRPr="003B4A82" w:rsidRDefault="005E45EA" w:rsidP="005E45EA">
      <w:pPr>
        <w:rPr>
          <w:noProof/>
        </w:rPr>
      </w:pPr>
      <w:r w:rsidRPr="003B4A82">
        <w:rPr>
          <w:noProof/>
        </w:rPr>
        <w:t xml:space="preserve">    NETDEV_SLEEVES_LENGTH_INVALID</w:t>
      </w:r>
      <w:r w:rsidRPr="003B4A82">
        <w:rPr>
          <w:noProof/>
        </w:rPr>
        <w:tab/>
      </w:r>
      <w:r w:rsidRPr="003B4A82">
        <w:rPr>
          <w:noProof/>
        </w:rPr>
        <w:tab/>
        <w:t>= 0xFF              /* 无效值*/</w:t>
      </w:r>
    </w:p>
    <w:p w14:paraId="127E9A8A" w14:textId="77777777" w:rsidR="005E45EA" w:rsidRPr="003B4A82" w:rsidRDefault="005E45EA" w:rsidP="005E45EA">
      <w:pPr>
        <w:rPr>
          <w:noProof/>
        </w:rPr>
      </w:pPr>
      <w:r w:rsidRPr="003B4A82">
        <w:rPr>
          <w:noProof/>
        </w:rPr>
        <w:t>}NETDEV_SLEEVES_LENGTH_E;</w:t>
      </w:r>
    </w:p>
    <w:p w14:paraId="1DFB6691" w14:textId="77777777" w:rsidR="005E45EA" w:rsidRPr="003B4A82" w:rsidRDefault="005E45EA" w:rsidP="005E45EA">
      <w:pPr>
        <w:pStyle w:val="3"/>
      </w:pPr>
      <w:bookmarkStart w:id="2220" w:name="_衣服颜色枚举"/>
      <w:bookmarkStart w:id="2221" w:name="_Toc88648145"/>
      <w:bookmarkEnd w:id="2220"/>
      <w:r w:rsidRPr="003B4A82">
        <w:t>衣服颜色枚举</w:t>
      </w:r>
      <w:bookmarkEnd w:id="2221"/>
    </w:p>
    <w:p w14:paraId="509A98A0" w14:textId="77777777" w:rsidR="005E45EA" w:rsidRPr="003B4A82" w:rsidRDefault="005E45EA" w:rsidP="005E45EA">
      <w:pPr>
        <w:rPr>
          <w:noProof/>
        </w:rPr>
      </w:pPr>
      <w:r w:rsidRPr="003B4A82">
        <w:rPr>
          <w:noProof/>
        </w:rPr>
        <w:t>typedef enum tagNETDEVClothesColor</w:t>
      </w:r>
    </w:p>
    <w:p w14:paraId="55DE04B2" w14:textId="77777777" w:rsidR="005E45EA" w:rsidRPr="003B4A82" w:rsidRDefault="005E45EA" w:rsidP="005E45EA">
      <w:pPr>
        <w:rPr>
          <w:noProof/>
        </w:rPr>
      </w:pPr>
      <w:r w:rsidRPr="003B4A82">
        <w:rPr>
          <w:noProof/>
        </w:rPr>
        <w:t>{</w:t>
      </w:r>
    </w:p>
    <w:p w14:paraId="416700F2" w14:textId="77777777" w:rsidR="005E45EA" w:rsidRPr="003B4A82" w:rsidRDefault="005E45EA" w:rsidP="005E45EA">
      <w:pPr>
        <w:rPr>
          <w:noProof/>
        </w:rPr>
      </w:pPr>
      <w:r w:rsidRPr="003B4A82">
        <w:rPr>
          <w:noProof/>
        </w:rPr>
        <w:t xml:space="preserve">    NETDEV_CLOTHES_COLOR_BLACK_E</w:t>
      </w:r>
      <w:r w:rsidRPr="003B4A82">
        <w:rPr>
          <w:noProof/>
        </w:rPr>
        <w:tab/>
      </w:r>
      <w:r w:rsidRPr="003B4A82">
        <w:rPr>
          <w:noProof/>
        </w:rPr>
        <w:tab/>
      </w:r>
      <w:r w:rsidRPr="003B4A82">
        <w:rPr>
          <w:noProof/>
        </w:rPr>
        <w:tab/>
        <w:t>= 0,            /* 黑色*/</w:t>
      </w:r>
    </w:p>
    <w:p w14:paraId="279C2D6A" w14:textId="77777777" w:rsidR="005E45EA" w:rsidRPr="003B4A82" w:rsidRDefault="005E45EA" w:rsidP="005E45EA">
      <w:pPr>
        <w:rPr>
          <w:noProof/>
        </w:rPr>
      </w:pPr>
      <w:r w:rsidRPr="003B4A82">
        <w:rPr>
          <w:noProof/>
        </w:rPr>
        <w:t xml:space="preserve">    NETDEV_CLOTHES_COLOR_WHITE_E</w:t>
      </w:r>
      <w:r w:rsidRPr="003B4A82">
        <w:rPr>
          <w:noProof/>
        </w:rPr>
        <w:tab/>
      </w:r>
      <w:r w:rsidRPr="003B4A82">
        <w:rPr>
          <w:noProof/>
        </w:rPr>
        <w:tab/>
      </w:r>
      <w:r w:rsidRPr="003B4A82">
        <w:rPr>
          <w:noProof/>
        </w:rPr>
        <w:tab/>
        <w:t>= 1,           /* 白色*/</w:t>
      </w:r>
    </w:p>
    <w:p w14:paraId="2D870BC2" w14:textId="77777777" w:rsidR="005E45EA" w:rsidRPr="003B4A82" w:rsidRDefault="005E45EA" w:rsidP="005E45EA">
      <w:pPr>
        <w:rPr>
          <w:noProof/>
        </w:rPr>
      </w:pPr>
      <w:r w:rsidRPr="003B4A82">
        <w:rPr>
          <w:noProof/>
        </w:rPr>
        <w:t xml:space="preserve">    NETDEV_CLOTHES_COLOR_GRAY_E</w:t>
      </w:r>
      <w:r w:rsidRPr="003B4A82">
        <w:rPr>
          <w:noProof/>
        </w:rPr>
        <w:tab/>
      </w:r>
      <w:r w:rsidRPr="003B4A82">
        <w:rPr>
          <w:noProof/>
        </w:rPr>
        <w:tab/>
      </w:r>
      <w:r w:rsidRPr="003B4A82">
        <w:rPr>
          <w:noProof/>
        </w:rPr>
        <w:tab/>
      </w:r>
      <w:r w:rsidRPr="003B4A82">
        <w:rPr>
          <w:noProof/>
        </w:rPr>
        <w:tab/>
        <w:t>= 2,           /* 灰色*/</w:t>
      </w:r>
    </w:p>
    <w:p w14:paraId="30DAD98F" w14:textId="77777777" w:rsidR="005E45EA" w:rsidRPr="003B4A82" w:rsidRDefault="005E45EA" w:rsidP="005E45EA">
      <w:pPr>
        <w:rPr>
          <w:noProof/>
        </w:rPr>
      </w:pPr>
      <w:r w:rsidRPr="003B4A82">
        <w:rPr>
          <w:noProof/>
        </w:rPr>
        <w:t xml:space="preserve">    NETDEV_CLOTHES_COLOR_RED_E</w:t>
      </w:r>
      <w:r w:rsidRPr="003B4A82">
        <w:rPr>
          <w:noProof/>
        </w:rPr>
        <w:tab/>
      </w:r>
      <w:r w:rsidRPr="003B4A82">
        <w:rPr>
          <w:noProof/>
        </w:rPr>
        <w:tab/>
      </w:r>
      <w:r w:rsidRPr="003B4A82">
        <w:rPr>
          <w:noProof/>
        </w:rPr>
        <w:tab/>
      </w:r>
      <w:r w:rsidRPr="003B4A82">
        <w:rPr>
          <w:noProof/>
        </w:rPr>
        <w:tab/>
        <w:t>= 3,           /* 红色*/</w:t>
      </w:r>
    </w:p>
    <w:p w14:paraId="56D912BF" w14:textId="77777777" w:rsidR="005E45EA" w:rsidRPr="003B4A82" w:rsidRDefault="005E45EA" w:rsidP="005E45EA">
      <w:pPr>
        <w:rPr>
          <w:noProof/>
        </w:rPr>
      </w:pPr>
      <w:r w:rsidRPr="003B4A82">
        <w:rPr>
          <w:noProof/>
        </w:rPr>
        <w:lastRenderedPageBreak/>
        <w:t xml:space="preserve">    NETDEV_CLOTHES_COLOR_BLUE_E</w:t>
      </w:r>
      <w:r w:rsidRPr="003B4A82">
        <w:rPr>
          <w:noProof/>
        </w:rPr>
        <w:tab/>
      </w:r>
      <w:r w:rsidRPr="003B4A82">
        <w:rPr>
          <w:noProof/>
        </w:rPr>
        <w:tab/>
      </w:r>
      <w:r w:rsidRPr="003B4A82">
        <w:rPr>
          <w:noProof/>
        </w:rPr>
        <w:tab/>
      </w:r>
      <w:r w:rsidRPr="003B4A82">
        <w:rPr>
          <w:noProof/>
        </w:rPr>
        <w:tab/>
        <w:t>= 4,           /* 蓝色*/</w:t>
      </w:r>
    </w:p>
    <w:p w14:paraId="60B11462" w14:textId="77777777" w:rsidR="005E45EA" w:rsidRPr="003B4A82" w:rsidRDefault="005E45EA" w:rsidP="005E45EA">
      <w:pPr>
        <w:rPr>
          <w:noProof/>
        </w:rPr>
      </w:pPr>
      <w:r w:rsidRPr="003B4A82">
        <w:rPr>
          <w:noProof/>
        </w:rPr>
        <w:t xml:space="preserve">    NETDEV_CLOTHES_COLOR_YELLOW_E</w:t>
      </w:r>
      <w:r w:rsidRPr="003B4A82">
        <w:rPr>
          <w:noProof/>
        </w:rPr>
        <w:tab/>
      </w:r>
      <w:r w:rsidRPr="003B4A82">
        <w:rPr>
          <w:noProof/>
        </w:rPr>
        <w:tab/>
      </w:r>
      <w:r w:rsidRPr="003B4A82">
        <w:rPr>
          <w:noProof/>
        </w:rPr>
        <w:tab/>
        <w:t>= 5,           /* 黄色*/</w:t>
      </w:r>
    </w:p>
    <w:p w14:paraId="0467DC21" w14:textId="77777777" w:rsidR="005E45EA" w:rsidRPr="003B4A82" w:rsidRDefault="005E45EA" w:rsidP="005E45EA">
      <w:pPr>
        <w:rPr>
          <w:noProof/>
        </w:rPr>
      </w:pPr>
      <w:r w:rsidRPr="003B4A82">
        <w:rPr>
          <w:noProof/>
        </w:rPr>
        <w:t xml:space="preserve">    NETDEV_CLOTHES_COLOR_ORANGE_E</w:t>
      </w:r>
      <w:r w:rsidRPr="003B4A82">
        <w:rPr>
          <w:noProof/>
        </w:rPr>
        <w:tab/>
      </w:r>
      <w:r w:rsidRPr="003B4A82">
        <w:rPr>
          <w:noProof/>
        </w:rPr>
        <w:tab/>
      </w:r>
      <w:r w:rsidRPr="003B4A82">
        <w:rPr>
          <w:noProof/>
        </w:rPr>
        <w:tab/>
        <w:t>= 6,           /* 橙色*/</w:t>
      </w:r>
    </w:p>
    <w:p w14:paraId="1F74A061" w14:textId="77777777" w:rsidR="005E45EA" w:rsidRPr="003B4A82" w:rsidRDefault="005E45EA" w:rsidP="005E45EA">
      <w:pPr>
        <w:rPr>
          <w:noProof/>
        </w:rPr>
      </w:pPr>
      <w:r w:rsidRPr="003B4A82">
        <w:rPr>
          <w:noProof/>
        </w:rPr>
        <w:t xml:space="preserve">    NETDEV_CLOTHES_COLOR_BROWN_E</w:t>
      </w:r>
      <w:r w:rsidRPr="003B4A82">
        <w:rPr>
          <w:noProof/>
        </w:rPr>
        <w:tab/>
      </w:r>
      <w:r w:rsidRPr="003B4A82">
        <w:rPr>
          <w:noProof/>
        </w:rPr>
        <w:tab/>
      </w:r>
      <w:r w:rsidRPr="003B4A82">
        <w:rPr>
          <w:noProof/>
        </w:rPr>
        <w:tab/>
        <w:t>= 7,           /* 棕色*/</w:t>
      </w:r>
    </w:p>
    <w:p w14:paraId="58395A2A" w14:textId="77777777" w:rsidR="005E45EA" w:rsidRPr="003B4A82" w:rsidRDefault="005E45EA" w:rsidP="005E45EA">
      <w:pPr>
        <w:rPr>
          <w:noProof/>
        </w:rPr>
      </w:pPr>
      <w:r w:rsidRPr="003B4A82">
        <w:rPr>
          <w:noProof/>
        </w:rPr>
        <w:t xml:space="preserve">    NETDEV_CLOTHES_COLOR_GREEN_E</w:t>
      </w:r>
      <w:r w:rsidRPr="003B4A82">
        <w:rPr>
          <w:noProof/>
        </w:rPr>
        <w:tab/>
      </w:r>
      <w:r w:rsidRPr="003B4A82">
        <w:rPr>
          <w:noProof/>
        </w:rPr>
        <w:tab/>
      </w:r>
      <w:r w:rsidRPr="003B4A82">
        <w:rPr>
          <w:noProof/>
        </w:rPr>
        <w:tab/>
        <w:t>= 8,           /* 绿色*/</w:t>
      </w:r>
    </w:p>
    <w:p w14:paraId="2B44EE8D" w14:textId="77777777" w:rsidR="005E45EA" w:rsidRPr="003B4A82" w:rsidRDefault="005E45EA" w:rsidP="005E45EA">
      <w:pPr>
        <w:rPr>
          <w:noProof/>
        </w:rPr>
      </w:pPr>
      <w:r w:rsidRPr="003B4A82">
        <w:rPr>
          <w:noProof/>
        </w:rPr>
        <w:t xml:space="preserve">    NETDEV_CLOTHES_COLOR_PURPLE_E</w:t>
      </w:r>
      <w:r w:rsidRPr="003B4A82">
        <w:rPr>
          <w:noProof/>
        </w:rPr>
        <w:tab/>
      </w:r>
      <w:r w:rsidRPr="003B4A82">
        <w:rPr>
          <w:noProof/>
        </w:rPr>
        <w:tab/>
      </w:r>
      <w:r w:rsidRPr="003B4A82">
        <w:rPr>
          <w:noProof/>
        </w:rPr>
        <w:tab/>
        <w:t>= 9,           /* 紫色*/</w:t>
      </w:r>
    </w:p>
    <w:p w14:paraId="0E806347" w14:textId="77777777" w:rsidR="005E45EA" w:rsidRPr="003B4A82" w:rsidRDefault="005E45EA" w:rsidP="005E45EA">
      <w:pPr>
        <w:rPr>
          <w:noProof/>
        </w:rPr>
      </w:pPr>
      <w:r w:rsidRPr="003B4A82">
        <w:rPr>
          <w:noProof/>
        </w:rPr>
        <w:t xml:space="preserve">    NETDEV_CLOTHES_COLOR_CYAN_E</w:t>
      </w:r>
      <w:r w:rsidRPr="003B4A82">
        <w:rPr>
          <w:noProof/>
        </w:rPr>
        <w:tab/>
      </w:r>
      <w:r w:rsidRPr="003B4A82">
        <w:rPr>
          <w:noProof/>
        </w:rPr>
        <w:tab/>
      </w:r>
      <w:r w:rsidRPr="003B4A82">
        <w:rPr>
          <w:noProof/>
        </w:rPr>
        <w:tab/>
      </w:r>
      <w:r w:rsidRPr="003B4A82">
        <w:rPr>
          <w:noProof/>
        </w:rPr>
        <w:tab/>
        <w:t>= 10,          /* 青色*/</w:t>
      </w:r>
    </w:p>
    <w:p w14:paraId="6E6D5C47" w14:textId="77777777" w:rsidR="005E45EA" w:rsidRPr="003B4A82" w:rsidRDefault="005E45EA" w:rsidP="005E45EA">
      <w:pPr>
        <w:rPr>
          <w:noProof/>
        </w:rPr>
      </w:pPr>
      <w:r w:rsidRPr="003B4A82">
        <w:rPr>
          <w:noProof/>
        </w:rPr>
        <w:t xml:space="preserve">    NETDEV_CLOTHES_COLOR_PINK_E</w:t>
      </w:r>
      <w:r w:rsidRPr="003B4A82">
        <w:rPr>
          <w:noProof/>
        </w:rPr>
        <w:tab/>
      </w:r>
      <w:r w:rsidRPr="003B4A82">
        <w:rPr>
          <w:noProof/>
        </w:rPr>
        <w:tab/>
      </w:r>
      <w:r w:rsidRPr="003B4A82">
        <w:rPr>
          <w:noProof/>
        </w:rPr>
        <w:tab/>
      </w:r>
      <w:r w:rsidRPr="003B4A82">
        <w:rPr>
          <w:noProof/>
        </w:rPr>
        <w:tab/>
        <w:t>= 11,          /* 粉色*/</w:t>
      </w:r>
    </w:p>
    <w:p w14:paraId="747A068D" w14:textId="77777777" w:rsidR="005E45EA" w:rsidRPr="003B4A82" w:rsidRDefault="005E45EA" w:rsidP="005E45EA">
      <w:pPr>
        <w:rPr>
          <w:noProof/>
        </w:rPr>
      </w:pPr>
      <w:r w:rsidRPr="003B4A82">
        <w:rPr>
          <w:noProof/>
        </w:rPr>
        <w:t xml:space="preserve">    NETDEV_CLOTHES_COLOR_TRANSPARENT_E</w:t>
      </w:r>
      <w:r w:rsidRPr="003B4A82">
        <w:rPr>
          <w:noProof/>
        </w:rPr>
        <w:tab/>
        <w:t>= 12,          /* 透明*/</w:t>
      </w:r>
    </w:p>
    <w:p w14:paraId="085A4BAF" w14:textId="77777777" w:rsidR="005E45EA" w:rsidRPr="003B4A82" w:rsidRDefault="005E45EA" w:rsidP="005E45EA">
      <w:pPr>
        <w:rPr>
          <w:noProof/>
        </w:rPr>
      </w:pPr>
      <w:r w:rsidRPr="003B4A82">
        <w:rPr>
          <w:noProof/>
        </w:rPr>
        <w:t xml:space="preserve">    NETDEV_CLOTHES_COLOR_SILVERYWHITE_E</w:t>
      </w:r>
      <w:r w:rsidRPr="003B4A82">
        <w:rPr>
          <w:noProof/>
        </w:rPr>
        <w:tab/>
        <w:t>= 13,          /* 银白*/</w:t>
      </w:r>
    </w:p>
    <w:p w14:paraId="0B1620D0" w14:textId="77777777" w:rsidR="005E45EA" w:rsidRPr="003B4A82" w:rsidRDefault="005E45EA" w:rsidP="005E45EA">
      <w:pPr>
        <w:rPr>
          <w:noProof/>
        </w:rPr>
      </w:pPr>
      <w:r w:rsidRPr="003B4A82">
        <w:rPr>
          <w:noProof/>
        </w:rPr>
        <w:t xml:space="preserve">    NETDEV_CLOTHES_COLOR_DARK_E</w:t>
      </w:r>
      <w:r w:rsidRPr="003B4A82">
        <w:rPr>
          <w:noProof/>
        </w:rPr>
        <w:tab/>
      </w:r>
      <w:r w:rsidRPr="003B4A82">
        <w:rPr>
          <w:noProof/>
        </w:rPr>
        <w:tab/>
      </w:r>
      <w:r w:rsidRPr="003B4A82">
        <w:rPr>
          <w:noProof/>
        </w:rPr>
        <w:tab/>
      </w:r>
      <w:r w:rsidRPr="003B4A82">
        <w:rPr>
          <w:noProof/>
        </w:rPr>
        <w:tab/>
        <w:t>= 14,          /* 深色*/</w:t>
      </w:r>
    </w:p>
    <w:p w14:paraId="6AF593CB" w14:textId="77777777" w:rsidR="005E45EA" w:rsidRPr="003B4A82" w:rsidRDefault="005E45EA" w:rsidP="005E45EA">
      <w:pPr>
        <w:rPr>
          <w:noProof/>
        </w:rPr>
      </w:pPr>
      <w:r w:rsidRPr="003B4A82">
        <w:rPr>
          <w:noProof/>
        </w:rPr>
        <w:t xml:space="preserve">    NETDEV_CLOTHES_COLOR_LIGHT_E</w:t>
      </w:r>
      <w:r w:rsidRPr="003B4A82">
        <w:rPr>
          <w:noProof/>
        </w:rPr>
        <w:tab/>
      </w:r>
      <w:r w:rsidRPr="003B4A82">
        <w:rPr>
          <w:noProof/>
        </w:rPr>
        <w:tab/>
      </w:r>
      <w:r w:rsidRPr="003B4A82">
        <w:rPr>
          <w:noProof/>
        </w:rPr>
        <w:tab/>
      </w:r>
      <w:r w:rsidRPr="003B4A82">
        <w:rPr>
          <w:noProof/>
        </w:rPr>
        <w:tab/>
        <w:t>= 15,          /* 浅色*/</w:t>
      </w:r>
    </w:p>
    <w:p w14:paraId="6A33B07B" w14:textId="77777777" w:rsidR="005E45EA" w:rsidRPr="003B4A82" w:rsidRDefault="005E45EA" w:rsidP="005E45EA">
      <w:pPr>
        <w:rPr>
          <w:noProof/>
        </w:rPr>
      </w:pPr>
      <w:r w:rsidRPr="003B4A82">
        <w:rPr>
          <w:noProof/>
        </w:rPr>
        <w:t xml:space="preserve">    NETDEV_CLOTHES_COLOR_COLOURLESS</w:t>
      </w:r>
      <w:r w:rsidRPr="003B4A82">
        <w:rPr>
          <w:noProof/>
        </w:rPr>
        <w:tab/>
      </w:r>
      <w:r w:rsidRPr="003B4A82">
        <w:rPr>
          <w:noProof/>
        </w:rPr>
        <w:tab/>
        <w:t>= 16,          /* 无色*/</w:t>
      </w:r>
    </w:p>
    <w:p w14:paraId="5C064183" w14:textId="77777777" w:rsidR="005E45EA" w:rsidRPr="003B4A82" w:rsidRDefault="005E45EA" w:rsidP="005E45EA">
      <w:pPr>
        <w:rPr>
          <w:noProof/>
        </w:rPr>
      </w:pPr>
      <w:r w:rsidRPr="003B4A82">
        <w:rPr>
          <w:noProof/>
        </w:rPr>
        <w:t xml:space="preserve">    NETDEV_CLOTHES_COLOR_YELLOWGREEN</w:t>
      </w:r>
      <w:r w:rsidRPr="003B4A82">
        <w:rPr>
          <w:noProof/>
        </w:rPr>
        <w:tab/>
      </w:r>
      <w:r w:rsidRPr="003B4A82">
        <w:rPr>
          <w:noProof/>
        </w:rPr>
        <w:tab/>
        <w:t>= 17,          /* 黄绿双色*/</w:t>
      </w:r>
    </w:p>
    <w:p w14:paraId="770C2ED4" w14:textId="77777777" w:rsidR="005E45EA" w:rsidRPr="003B4A82" w:rsidRDefault="005E45EA" w:rsidP="005E45EA">
      <w:pPr>
        <w:rPr>
          <w:noProof/>
        </w:rPr>
      </w:pPr>
      <w:r w:rsidRPr="003B4A82">
        <w:rPr>
          <w:noProof/>
        </w:rPr>
        <w:t xml:space="preserve">    NETDEV_CLOTHES_COLOR_GRADUALGREEN</w:t>
      </w:r>
      <w:r w:rsidRPr="003B4A82">
        <w:rPr>
          <w:noProof/>
        </w:rPr>
        <w:tab/>
        <w:t>= 18,          /* 渐变绿色*/</w:t>
      </w:r>
    </w:p>
    <w:p w14:paraId="296D7EF7" w14:textId="77777777" w:rsidR="005E45EA" w:rsidRPr="003B4A82" w:rsidRDefault="005E45EA" w:rsidP="005E45EA">
      <w:pPr>
        <w:rPr>
          <w:noProof/>
        </w:rPr>
      </w:pPr>
      <w:r w:rsidRPr="003B4A82">
        <w:rPr>
          <w:noProof/>
        </w:rPr>
        <w:t xml:space="preserve">    NETDEV_CLOTHES_COLOR_OTHER_E</w:t>
      </w:r>
      <w:r w:rsidRPr="003B4A82">
        <w:rPr>
          <w:noProof/>
        </w:rPr>
        <w:tab/>
      </w:r>
      <w:r w:rsidRPr="003B4A82">
        <w:rPr>
          <w:noProof/>
        </w:rPr>
        <w:tab/>
      </w:r>
      <w:r w:rsidRPr="003B4A82">
        <w:rPr>
          <w:noProof/>
        </w:rPr>
        <w:tab/>
        <w:t>= 99,          /* 其他*/</w:t>
      </w:r>
    </w:p>
    <w:p w14:paraId="68AC9E9F" w14:textId="77777777" w:rsidR="005E45EA" w:rsidRPr="003B4A82" w:rsidRDefault="005E45EA" w:rsidP="005E45EA">
      <w:pPr>
        <w:rPr>
          <w:noProof/>
        </w:rPr>
      </w:pPr>
      <w:r w:rsidRPr="003B4A82">
        <w:rPr>
          <w:noProof/>
        </w:rPr>
        <w:t xml:space="preserve">    NETDEV_CLOTHES_COLOR_UNKNOW_E</w:t>
      </w:r>
      <w:r w:rsidRPr="003B4A82">
        <w:rPr>
          <w:noProof/>
        </w:rPr>
        <w:tab/>
      </w:r>
      <w:r w:rsidRPr="003B4A82">
        <w:rPr>
          <w:noProof/>
        </w:rPr>
        <w:tab/>
      </w:r>
      <w:r w:rsidRPr="003B4A82">
        <w:rPr>
          <w:noProof/>
        </w:rPr>
        <w:tab/>
        <w:t>= 100,         /* 未知*/</w:t>
      </w:r>
    </w:p>
    <w:p w14:paraId="414E323F" w14:textId="77777777" w:rsidR="005E45EA" w:rsidRPr="003B4A82" w:rsidRDefault="005E45EA" w:rsidP="005E45EA">
      <w:pPr>
        <w:rPr>
          <w:noProof/>
        </w:rPr>
      </w:pPr>
      <w:r w:rsidRPr="003B4A82">
        <w:rPr>
          <w:noProof/>
        </w:rPr>
        <w:t xml:space="preserve">    NETDEV_CLOTHES_COLOR_INVALID</w:t>
      </w:r>
      <w:r w:rsidRPr="003B4A82">
        <w:rPr>
          <w:noProof/>
        </w:rPr>
        <w:tab/>
      </w:r>
      <w:r w:rsidRPr="003B4A82">
        <w:rPr>
          <w:noProof/>
        </w:rPr>
        <w:tab/>
      </w:r>
      <w:r w:rsidRPr="003B4A82">
        <w:rPr>
          <w:noProof/>
        </w:rPr>
        <w:tab/>
      </w:r>
      <w:r w:rsidRPr="003B4A82">
        <w:rPr>
          <w:noProof/>
        </w:rPr>
        <w:tab/>
        <w:t>= 0xFF        /* 无效值 Invalid value */</w:t>
      </w:r>
    </w:p>
    <w:p w14:paraId="6FEA77B8" w14:textId="77777777" w:rsidR="005E45EA" w:rsidRPr="003B4A82" w:rsidRDefault="005E45EA" w:rsidP="005E45EA">
      <w:pPr>
        <w:rPr>
          <w:noProof/>
        </w:rPr>
      </w:pPr>
      <w:r w:rsidRPr="003B4A82">
        <w:rPr>
          <w:noProof/>
        </w:rPr>
        <w:t>}NETDEV_CLOTHES_COLOR_E;</w:t>
      </w:r>
    </w:p>
    <w:p w14:paraId="10FFD013" w14:textId="77777777" w:rsidR="005E45EA" w:rsidRPr="003B4A82" w:rsidRDefault="005E45EA" w:rsidP="005E45EA">
      <w:pPr>
        <w:pStyle w:val="3"/>
        <w:rPr>
          <w:noProof/>
        </w:rPr>
      </w:pPr>
      <w:bookmarkStart w:id="2222" w:name="_下衣长短款式枚举"/>
      <w:bookmarkStart w:id="2223" w:name="_Toc88648146"/>
      <w:bookmarkEnd w:id="2222"/>
      <w:r w:rsidRPr="003B4A82">
        <w:rPr>
          <w:rFonts w:hint="eastAsia"/>
          <w:noProof/>
        </w:rPr>
        <w:t>下衣长短款式枚举</w:t>
      </w:r>
      <w:bookmarkEnd w:id="2223"/>
    </w:p>
    <w:p w14:paraId="40DE10B1" w14:textId="77777777" w:rsidR="005E45EA" w:rsidRPr="003B4A82" w:rsidRDefault="005E45EA" w:rsidP="005E45EA">
      <w:r w:rsidRPr="003B4A82">
        <w:t>typedef enum tagNETDEVTrousersLength</w:t>
      </w:r>
    </w:p>
    <w:p w14:paraId="22331B16" w14:textId="77777777" w:rsidR="005E45EA" w:rsidRPr="003B4A82" w:rsidRDefault="005E45EA" w:rsidP="005E45EA">
      <w:r w:rsidRPr="003B4A82">
        <w:t>{</w:t>
      </w:r>
    </w:p>
    <w:p w14:paraId="1DA2EB18" w14:textId="77777777" w:rsidR="005E45EA" w:rsidRPr="003B4A82" w:rsidRDefault="005E45EA" w:rsidP="005E45EA">
      <w:r w:rsidRPr="003B4A82">
        <w:t xml:space="preserve">    NETDEV_TROUSERS_LENGTH_UNKNOW</w:t>
      </w:r>
      <w:r w:rsidRPr="003B4A82">
        <w:tab/>
      </w:r>
      <w:r w:rsidRPr="003B4A82">
        <w:tab/>
      </w:r>
      <w:r w:rsidRPr="003B4A82">
        <w:tab/>
        <w:t>= 0,                 /* 未知 */</w:t>
      </w:r>
    </w:p>
    <w:p w14:paraId="0E21B1DE" w14:textId="77777777" w:rsidR="005E45EA" w:rsidRPr="003B4A82" w:rsidRDefault="005E45EA" w:rsidP="005E45EA">
      <w:r w:rsidRPr="003B4A82">
        <w:t xml:space="preserve">    NETDEV_TROUSERS_LENGTH_SHORT</w:t>
      </w:r>
      <w:r w:rsidRPr="003B4A82">
        <w:tab/>
      </w:r>
      <w:r w:rsidRPr="003B4A82">
        <w:tab/>
      </w:r>
      <w:r w:rsidRPr="003B4A82">
        <w:tab/>
        <w:t>= 1,                 /* 短裤 */</w:t>
      </w:r>
    </w:p>
    <w:p w14:paraId="3DB14354" w14:textId="77777777" w:rsidR="005E45EA" w:rsidRPr="003B4A82" w:rsidRDefault="005E45EA" w:rsidP="005E45EA">
      <w:r w:rsidRPr="003B4A82">
        <w:t xml:space="preserve">    NETDEV_TROUSERS_LENGTH_LONG</w:t>
      </w:r>
      <w:r w:rsidRPr="003B4A82">
        <w:tab/>
      </w:r>
      <w:r w:rsidRPr="003B4A82">
        <w:tab/>
      </w:r>
      <w:r w:rsidRPr="003B4A82">
        <w:tab/>
        <w:t>= 2,                 /* 长裤 */</w:t>
      </w:r>
    </w:p>
    <w:p w14:paraId="5470B166" w14:textId="77777777" w:rsidR="005E45EA" w:rsidRPr="003B4A82" w:rsidRDefault="005E45EA" w:rsidP="005E45EA">
      <w:r w:rsidRPr="003B4A82">
        <w:t xml:space="preserve">    NETDEV_TROUSERS_LENGTH_INVALID</w:t>
      </w:r>
      <w:r w:rsidRPr="003B4A82">
        <w:tab/>
      </w:r>
      <w:r w:rsidRPr="003B4A82">
        <w:tab/>
      </w:r>
      <w:r w:rsidRPr="003B4A82">
        <w:tab/>
        <w:t>= 0xFF               /* 无效值 */</w:t>
      </w:r>
    </w:p>
    <w:p w14:paraId="025285A1" w14:textId="77777777" w:rsidR="005E45EA" w:rsidRPr="003B4A82" w:rsidRDefault="005E45EA" w:rsidP="005E45EA">
      <w:r w:rsidRPr="003B4A82">
        <w:t>}NETDEV_TROUSERS_LENGTH_E;</w:t>
      </w:r>
    </w:p>
    <w:p w14:paraId="32DD105C" w14:textId="77777777" w:rsidR="005E45EA" w:rsidRPr="003B4A82" w:rsidRDefault="005E45EA" w:rsidP="005E45EA">
      <w:pPr>
        <w:pStyle w:val="3"/>
      </w:pPr>
      <w:bookmarkStart w:id="2224" w:name="_身体抓拍朝向枚举"/>
      <w:bookmarkStart w:id="2225" w:name="_Toc88648147"/>
      <w:bookmarkEnd w:id="2224"/>
      <w:r w:rsidRPr="003B4A82">
        <w:t>身体抓拍朝向枚举</w:t>
      </w:r>
      <w:bookmarkEnd w:id="2225"/>
    </w:p>
    <w:p w14:paraId="65C96CF8" w14:textId="77777777" w:rsidR="005E45EA" w:rsidRPr="003B4A82" w:rsidRDefault="005E45EA" w:rsidP="005E45EA">
      <w:pPr>
        <w:rPr>
          <w:noProof/>
        </w:rPr>
      </w:pPr>
      <w:r w:rsidRPr="003B4A82">
        <w:rPr>
          <w:noProof/>
        </w:rPr>
        <w:t>typedef enum tagNETDEVBodyToward</w:t>
      </w:r>
    </w:p>
    <w:p w14:paraId="7B6644E0" w14:textId="77777777" w:rsidR="005E45EA" w:rsidRPr="003B4A82" w:rsidRDefault="005E45EA" w:rsidP="005E45EA">
      <w:pPr>
        <w:rPr>
          <w:noProof/>
        </w:rPr>
      </w:pPr>
      <w:r w:rsidRPr="003B4A82">
        <w:rPr>
          <w:noProof/>
        </w:rPr>
        <w:t>{</w:t>
      </w:r>
    </w:p>
    <w:p w14:paraId="1D6D3CF7" w14:textId="77777777" w:rsidR="005E45EA" w:rsidRPr="003B4A82" w:rsidRDefault="005E45EA" w:rsidP="005E45EA">
      <w:pPr>
        <w:rPr>
          <w:noProof/>
        </w:rPr>
      </w:pPr>
      <w:r w:rsidRPr="003B4A82">
        <w:rPr>
          <w:noProof/>
        </w:rPr>
        <w:t xml:space="preserve">    NETDEV_BODY_TOWARD_UNKNOW</w:t>
      </w:r>
      <w:r w:rsidRPr="003B4A82">
        <w:rPr>
          <w:noProof/>
        </w:rPr>
        <w:tab/>
      </w:r>
      <w:r w:rsidRPr="003B4A82">
        <w:rPr>
          <w:noProof/>
        </w:rPr>
        <w:tab/>
      </w:r>
      <w:r w:rsidRPr="003B4A82">
        <w:rPr>
          <w:noProof/>
        </w:rPr>
        <w:tab/>
        <w:t>= 0,                 /* 未知*/</w:t>
      </w:r>
    </w:p>
    <w:p w14:paraId="02C87F50" w14:textId="77777777" w:rsidR="005E45EA" w:rsidRPr="003B4A82" w:rsidRDefault="005E45EA" w:rsidP="005E45EA">
      <w:pPr>
        <w:rPr>
          <w:noProof/>
        </w:rPr>
      </w:pPr>
      <w:r w:rsidRPr="003B4A82">
        <w:rPr>
          <w:noProof/>
        </w:rPr>
        <w:t xml:space="preserve">    NETDEV_BODY_TOWARD_POSITIVE</w:t>
      </w:r>
      <w:r w:rsidRPr="003B4A82">
        <w:rPr>
          <w:noProof/>
        </w:rPr>
        <w:tab/>
      </w:r>
      <w:r w:rsidRPr="003B4A82">
        <w:rPr>
          <w:noProof/>
        </w:rPr>
        <w:tab/>
      </w:r>
      <w:r w:rsidRPr="003B4A82">
        <w:rPr>
          <w:noProof/>
        </w:rPr>
        <w:tab/>
        <w:t>= 1,                 /* 正面*/</w:t>
      </w:r>
    </w:p>
    <w:p w14:paraId="60C8E0A6" w14:textId="77777777" w:rsidR="005E45EA" w:rsidRPr="003B4A82" w:rsidRDefault="005E45EA" w:rsidP="005E45EA">
      <w:pPr>
        <w:rPr>
          <w:noProof/>
        </w:rPr>
      </w:pPr>
      <w:r w:rsidRPr="003B4A82">
        <w:rPr>
          <w:noProof/>
        </w:rPr>
        <w:t xml:space="preserve">    NETDEV_BODY_TOWARD_SIDE</w:t>
      </w:r>
      <w:r w:rsidRPr="003B4A82">
        <w:rPr>
          <w:noProof/>
        </w:rPr>
        <w:tab/>
      </w:r>
      <w:r w:rsidRPr="003B4A82">
        <w:rPr>
          <w:noProof/>
        </w:rPr>
        <w:tab/>
      </w:r>
      <w:r w:rsidRPr="003B4A82">
        <w:rPr>
          <w:noProof/>
        </w:rPr>
        <w:tab/>
      </w:r>
      <w:r w:rsidRPr="003B4A82">
        <w:rPr>
          <w:noProof/>
        </w:rPr>
        <w:tab/>
        <w:t>= 2,                 /* 侧面*/</w:t>
      </w:r>
    </w:p>
    <w:p w14:paraId="155F302E" w14:textId="77777777" w:rsidR="005E45EA" w:rsidRPr="003B4A82" w:rsidRDefault="005E45EA" w:rsidP="005E45EA">
      <w:pPr>
        <w:rPr>
          <w:noProof/>
        </w:rPr>
      </w:pPr>
      <w:r w:rsidRPr="003B4A82">
        <w:rPr>
          <w:noProof/>
        </w:rPr>
        <w:t xml:space="preserve">    NETDEV_BODY_TOWARD_BACK</w:t>
      </w:r>
      <w:r w:rsidRPr="003B4A82">
        <w:rPr>
          <w:noProof/>
        </w:rPr>
        <w:tab/>
      </w:r>
      <w:r w:rsidRPr="003B4A82">
        <w:rPr>
          <w:noProof/>
        </w:rPr>
        <w:tab/>
      </w:r>
      <w:r w:rsidRPr="003B4A82">
        <w:rPr>
          <w:noProof/>
        </w:rPr>
        <w:tab/>
      </w:r>
      <w:r w:rsidRPr="003B4A82">
        <w:rPr>
          <w:noProof/>
        </w:rPr>
        <w:tab/>
        <w:t>= 3,                 /* 背面*/</w:t>
      </w:r>
    </w:p>
    <w:p w14:paraId="7FC80017" w14:textId="77777777" w:rsidR="005E45EA" w:rsidRPr="003B4A82" w:rsidRDefault="005E45EA" w:rsidP="005E45EA">
      <w:pPr>
        <w:rPr>
          <w:noProof/>
        </w:rPr>
      </w:pPr>
      <w:r w:rsidRPr="003B4A82">
        <w:rPr>
          <w:noProof/>
        </w:rPr>
        <w:t xml:space="preserve">    NETDEV_BODY_TOWARD_INVALID</w:t>
      </w:r>
      <w:r w:rsidRPr="003B4A82">
        <w:rPr>
          <w:noProof/>
        </w:rPr>
        <w:tab/>
      </w:r>
      <w:r w:rsidRPr="003B4A82">
        <w:rPr>
          <w:noProof/>
        </w:rPr>
        <w:tab/>
      </w:r>
      <w:r w:rsidRPr="003B4A82">
        <w:rPr>
          <w:noProof/>
        </w:rPr>
        <w:tab/>
        <w:t>= 0xFF              /* 无效值*/</w:t>
      </w:r>
    </w:p>
    <w:p w14:paraId="36B87914" w14:textId="77777777" w:rsidR="005E45EA" w:rsidRPr="003B4A82" w:rsidRDefault="005E45EA" w:rsidP="005E45EA">
      <w:pPr>
        <w:rPr>
          <w:noProof/>
        </w:rPr>
      </w:pPr>
      <w:r w:rsidRPr="003B4A82">
        <w:rPr>
          <w:noProof/>
        </w:rPr>
        <w:t>}NETDEV_BODY_TOWARD_E;</w:t>
      </w:r>
    </w:p>
    <w:p w14:paraId="5E09BE85" w14:textId="77777777" w:rsidR="005E45EA" w:rsidRPr="003B4A82" w:rsidRDefault="005E45EA" w:rsidP="005E45EA">
      <w:pPr>
        <w:pStyle w:val="3"/>
      </w:pPr>
      <w:bookmarkStart w:id="2226" w:name="_鞋子长短款式枚举"/>
      <w:bookmarkStart w:id="2227" w:name="_Toc88648148"/>
      <w:bookmarkEnd w:id="2226"/>
      <w:r w:rsidRPr="003B4A82">
        <w:t>鞋子长短款式枚举</w:t>
      </w:r>
      <w:bookmarkEnd w:id="2227"/>
    </w:p>
    <w:p w14:paraId="36DECE62" w14:textId="77777777" w:rsidR="005E45EA" w:rsidRPr="003B4A82" w:rsidRDefault="005E45EA" w:rsidP="005E45EA">
      <w:pPr>
        <w:rPr>
          <w:noProof/>
        </w:rPr>
      </w:pPr>
      <w:r w:rsidRPr="003B4A82">
        <w:rPr>
          <w:noProof/>
        </w:rPr>
        <w:t>typedef enum tagNETDEVShoesTubeLength</w:t>
      </w:r>
    </w:p>
    <w:p w14:paraId="1CA045D1" w14:textId="77777777" w:rsidR="005E45EA" w:rsidRPr="003B4A82" w:rsidRDefault="005E45EA" w:rsidP="005E45EA">
      <w:pPr>
        <w:rPr>
          <w:noProof/>
        </w:rPr>
      </w:pPr>
      <w:r w:rsidRPr="003B4A82">
        <w:rPr>
          <w:noProof/>
        </w:rPr>
        <w:t>{</w:t>
      </w:r>
    </w:p>
    <w:p w14:paraId="4BA32FF4" w14:textId="77777777" w:rsidR="005E45EA" w:rsidRPr="003B4A82" w:rsidRDefault="005E45EA" w:rsidP="005E45EA">
      <w:pPr>
        <w:rPr>
          <w:noProof/>
        </w:rPr>
      </w:pPr>
      <w:r w:rsidRPr="003B4A82">
        <w:rPr>
          <w:noProof/>
        </w:rPr>
        <w:t xml:space="preserve">    NETDEV_SHOES_TUBE_LENGTH_UNKNOW</w:t>
      </w:r>
      <w:r w:rsidRPr="003B4A82">
        <w:rPr>
          <w:noProof/>
        </w:rPr>
        <w:tab/>
      </w:r>
      <w:r w:rsidRPr="003B4A82">
        <w:rPr>
          <w:noProof/>
        </w:rPr>
        <w:tab/>
        <w:t>= 0,                  /* 未知 */</w:t>
      </w:r>
    </w:p>
    <w:p w14:paraId="4E7372FD" w14:textId="77777777" w:rsidR="005E45EA" w:rsidRPr="003B4A82" w:rsidRDefault="005E45EA" w:rsidP="005E45EA">
      <w:pPr>
        <w:rPr>
          <w:noProof/>
        </w:rPr>
      </w:pPr>
      <w:r w:rsidRPr="003B4A82">
        <w:rPr>
          <w:noProof/>
        </w:rPr>
        <w:lastRenderedPageBreak/>
        <w:t xml:space="preserve">    NETDEV_SHOES_TUBE_LENGTH_LONG</w:t>
      </w:r>
      <w:r w:rsidRPr="003B4A82">
        <w:rPr>
          <w:noProof/>
        </w:rPr>
        <w:tab/>
      </w:r>
      <w:r w:rsidRPr="003B4A82">
        <w:rPr>
          <w:noProof/>
        </w:rPr>
        <w:tab/>
      </w:r>
      <w:r w:rsidRPr="003B4A82">
        <w:rPr>
          <w:noProof/>
        </w:rPr>
        <w:tab/>
        <w:t>= 1,                  /* 长筒靴 */</w:t>
      </w:r>
    </w:p>
    <w:p w14:paraId="3E0F3B76" w14:textId="77777777" w:rsidR="005E45EA" w:rsidRPr="003B4A82" w:rsidRDefault="005E45EA" w:rsidP="005E45EA">
      <w:pPr>
        <w:rPr>
          <w:noProof/>
        </w:rPr>
      </w:pPr>
      <w:r w:rsidRPr="003B4A82">
        <w:rPr>
          <w:noProof/>
        </w:rPr>
        <w:t xml:space="preserve">    NETDEV_SHOES_TUBE_LENGTH_SHORT</w:t>
      </w:r>
      <w:r w:rsidRPr="003B4A82">
        <w:rPr>
          <w:noProof/>
        </w:rPr>
        <w:tab/>
      </w:r>
      <w:r w:rsidRPr="003B4A82">
        <w:rPr>
          <w:noProof/>
        </w:rPr>
        <w:tab/>
      </w:r>
      <w:r w:rsidRPr="003B4A82">
        <w:rPr>
          <w:noProof/>
        </w:rPr>
        <w:tab/>
        <w:t>= 2,                  /* 短筒靴/普通鞋 */</w:t>
      </w:r>
    </w:p>
    <w:p w14:paraId="6968F8C1" w14:textId="77777777" w:rsidR="005E45EA" w:rsidRPr="003B4A82" w:rsidRDefault="005E45EA" w:rsidP="005E45EA">
      <w:pPr>
        <w:rPr>
          <w:noProof/>
        </w:rPr>
      </w:pPr>
      <w:r w:rsidRPr="003B4A82">
        <w:rPr>
          <w:noProof/>
        </w:rPr>
        <w:t xml:space="preserve">    NETDEV_SHOES_TUBE_LENGTH_INVALID</w:t>
      </w:r>
      <w:r w:rsidRPr="003B4A82">
        <w:rPr>
          <w:noProof/>
        </w:rPr>
        <w:tab/>
      </w:r>
      <w:r w:rsidRPr="003B4A82">
        <w:rPr>
          <w:noProof/>
        </w:rPr>
        <w:tab/>
        <w:t>= 0xFF                /* 无效值 */</w:t>
      </w:r>
    </w:p>
    <w:p w14:paraId="7B1BEA9D" w14:textId="77777777" w:rsidR="005E45EA" w:rsidRPr="003B4A82" w:rsidRDefault="005E45EA" w:rsidP="005E45EA">
      <w:pPr>
        <w:rPr>
          <w:noProof/>
        </w:rPr>
      </w:pPr>
      <w:r w:rsidRPr="003B4A82">
        <w:rPr>
          <w:noProof/>
        </w:rPr>
        <w:t>}NETDEV_SHOES_TUBE_LENGTH_E;</w:t>
      </w:r>
    </w:p>
    <w:p w14:paraId="79047574" w14:textId="77777777" w:rsidR="005E45EA" w:rsidRPr="003B4A82" w:rsidRDefault="005E45EA" w:rsidP="005E45EA">
      <w:pPr>
        <w:pStyle w:val="3"/>
      </w:pPr>
      <w:bookmarkStart w:id="2228" w:name="_发型长短枚举"/>
      <w:bookmarkStart w:id="2229" w:name="_Toc88648149"/>
      <w:bookmarkEnd w:id="2228"/>
      <w:r w:rsidRPr="003B4A82">
        <w:t>发型长短枚举</w:t>
      </w:r>
      <w:bookmarkEnd w:id="2229"/>
    </w:p>
    <w:p w14:paraId="3B1ADD0D" w14:textId="77777777" w:rsidR="005E45EA" w:rsidRPr="003B4A82" w:rsidRDefault="005E45EA" w:rsidP="005E45EA">
      <w:pPr>
        <w:rPr>
          <w:noProof/>
        </w:rPr>
      </w:pPr>
      <w:r w:rsidRPr="003B4A82">
        <w:rPr>
          <w:noProof/>
        </w:rPr>
        <w:t>typedef enum tagNETDEVHairLength</w:t>
      </w:r>
    </w:p>
    <w:p w14:paraId="109F0395" w14:textId="77777777" w:rsidR="005E45EA" w:rsidRPr="003B4A82" w:rsidRDefault="005E45EA" w:rsidP="005E45EA">
      <w:pPr>
        <w:rPr>
          <w:noProof/>
        </w:rPr>
      </w:pPr>
      <w:r w:rsidRPr="003B4A82">
        <w:rPr>
          <w:noProof/>
        </w:rPr>
        <w:t>{</w:t>
      </w:r>
    </w:p>
    <w:p w14:paraId="3F592606" w14:textId="77777777" w:rsidR="005E45EA" w:rsidRPr="003B4A82" w:rsidRDefault="005E45EA" w:rsidP="005E45EA">
      <w:pPr>
        <w:rPr>
          <w:noProof/>
        </w:rPr>
      </w:pPr>
      <w:r w:rsidRPr="003B4A82">
        <w:rPr>
          <w:noProof/>
        </w:rPr>
        <w:t xml:space="preserve">    NETDEV_HAIR_LENGTH_UNKNOW</w:t>
      </w:r>
      <w:r w:rsidRPr="003B4A82">
        <w:rPr>
          <w:noProof/>
        </w:rPr>
        <w:tab/>
      </w:r>
      <w:r w:rsidRPr="003B4A82">
        <w:rPr>
          <w:noProof/>
        </w:rPr>
        <w:tab/>
      </w:r>
      <w:r w:rsidRPr="003B4A82">
        <w:rPr>
          <w:noProof/>
        </w:rPr>
        <w:tab/>
        <w:t>= 0,                   /* 未知*/</w:t>
      </w:r>
    </w:p>
    <w:p w14:paraId="5A14852D" w14:textId="77777777" w:rsidR="005E45EA" w:rsidRPr="003B4A82" w:rsidRDefault="005E45EA" w:rsidP="005E45EA">
      <w:pPr>
        <w:rPr>
          <w:noProof/>
        </w:rPr>
      </w:pPr>
      <w:r w:rsidRPr="003B4A82">
        <w:rPr>
          <w:noProof/>
        </w:rPr>
        <w:t xml:space="preserve">    NETDEV_HAIR_LENGTH_LONG</w:t>
      </w:r>
      <w:r w:rsidRPr="003B4A82">
        <w:rPr>
          <w:noProof/>
        </w:rPr>
        <w:tab/>
      </w:r>
      <w:r w:rsidRPr="003B4A82">
        <w:rPr>
          <w:noProof/>
        </w:rPr>
        <w:tab/>
      </w:r>
      <w:r w:rsidRPr="003B4A82">
        <w:rPr>
          <w:noProof/>
        </w:rPr>
        <w:tab/>
      </w:r>
      <w:r w:rsidRPr="003B4A82">
        <w:rPr>
          <w:noProof/>
        </w:rPr>
        <w:tab/>
        <w:t>= 1,                   /* 长发*/</w:t>
      </w:r>
    </w:p>
    <w:p w14:paraId="6045F6BF" w14:textId="77777777" w:rsidR="005E45EA" w:rsidRPr="003B4A82" w:rsidRDefault="005E45EA" w:rsidP="005E45EA">
      <w:pPr>
        <w:rPr>
          <w:noProof/>
        </w:rPr>
      </w:pPr>
      <w:r w:rsidRPr="003B4A82">
        <w:rPr>
          <w:noProof/>
        </w:rPr>
        <w:t xml:space="preserve">    NETDEV_HAIR_LENGTH_SHORT</w:t>
      </w:r>
      <w:r w:rsidRPr="003B4A82">
        <w:rPr>
          <w:noProof/>
        </w:rPr>
        <w:tab/>
      </w:r>
      <w:r w:rsidRPr="003B4A82">
        <w:rPr>
          <w:noProof/>
        </w:rPr>
        <w:tab/>
      </w:r>
      <w:r w:rsidRPr="003B4A82">
        <w:rPr>
          <w:noProof/>
        </w:rPr>
        <w:tab/>
      </w:r>
      <w:r w:rsidRPr="003B4A82">
        <w:rPr>
          <w:noProof/>
        </w:rPr>
        <w:tab/>
        <w:t>= 2,                   /* 短发*/</w:t>
      </w:r>
    </w:p>
    <w:p w14:paraId="7717F0B3" w14:textId="77777777" w:rsidR="005E45EA" w:rsidRPr="003B4A82" w:rsidRDefault="005E45EA" w:rsidP="005E45EA">
      <w:pPr>
        <w:rPr>
          <w:noProof/>
        </w:rPr>
      </w:pPr>
      <w:r w:rsidRPr="003B4A82">
        <w:rPr>
          <w:noProof/>
        </w:rPr>
        <w:t xml:space="preserve">    NETDEV_HAIR_LENGTH_INVALID</w:t>
      </w:r>
      <w:r w:rsidRPr="003B4A82">
        <w:rPr>
          <w:noProof/>
        </w:rPr>
        <w:tab/>
      </w:r>
      <w:r w:rsidRPr="003B4A82">
        <w:rPr>
          <w:noProof/>
        </w:rPr>
        <w:tab/>
      </w:r>
      <w:r w:rsidRPr="003B4A82">
        <w:rPr>
          <w:noProof/>
        </w:rPr>
        <w:tab/>
      </w:r>
      <w:r w:rsidRPr="003B4A82">
        <w:rPr>
          <w:noProof/>
        </w:rPr>
        <w:tab/>
        <w:t>= 0xFF                /* 无效值*/</w:t>
      </w:r>
    </w:p>
    <w:p w14:paraId="6C79F1C5" w14:textId="77777777" w:rsidR="005E45EA" w:rsidRPr="003B4A82" w:rsidRDefault="005E45EA" w:rsidP="005E45EA">
      <w:pPr>
        <w:rPr>
          <w:noProof/>
        </w:rPr>
      </w:pPr>
      <w:r w:rsidRPr="003B4A82">
        <w:rPr>
          <w:noProof/>
        </w:rPr>
        <w:t>}NETDEV_HAIR_LENGTH_E;</w:t>
      </w:r>
    </w:p>
    <w:p w14:paraId="1D3CFE64" w14:textId="77777777" w:rsidR="005E45EA" w:rsidRPr="003B4A82" w:rsidRDefault="005E45EA" w:rsidP="005E45EA">
      <w:pPr>
        <w:pStyle w:val="3"/>
      </w:pPr>
      <w:bookmarkStart w:id="2230" w:name="_是否携包标志枚举"/>
      <w:bookmarkStart w:id="2231" w:name="_Toc88648150"/>
      <w:bookmarkEnd w:id="2230"/>
      <w:r w:rsidRPr="003B4A82">
        <w:t>是否携包标志枚举</w:t>
      </w:r>
      <w:bookmarkEnd w:id="2231"/>
    </w:p>
    <w:p w14:paraId="47F8047D" w14:textId="77777777" w:rsidR="005E45EA" w:rsidRPr="003B4A82" w:rsidRDefault="005E45EA" w:rsidP="005E45EA">
      <w:pPr>
        <w:rPr>
          <w:noProof/>
        </w:rPr>
      </w:pPr>
      <w:r w:rsidRPr="003B4A82">
        <w:rPr>
          <w:noProof/>
        </w:rPr>
        <w:t>typedef enum tagNETDEVBagFlag</w:t>
      </w:r>
    </w:p>
    <w:p w14:paraId="10D1182A" w14:textId="77777777" w:rsidR="005E45EA" w:rsidRPr="003B4A82" w:rsidRDefault="005E45EA" w:rsidP="005E45EA">
      <w:pPr>
        <w:rPr>
          <w:noProof/>
        </w:rPr>
      </w:pPr>
      <w:r w:rsidRPr="003B4A82">
        <w:rPr>
          <w:noProof/>
        </w:rPr>
        <w:t>{</w:t>
      </w:r>
    </w:p>
    <w:p w14:paraId="4098B430" w14:textId="77777777" w:rsidR="005E45EA" w:rsidRPr="003B4A82" w:rsidRDefault="005E45EA" w:rsidP="005E45EA">
      <w:pPr>
        <w:rPr>
          <w:noProof/>
        </w:rPr>
      </w:pPr>
      <w:r w:rsidRPr="003B4A82">
        <w:rPr>
          <w:noProof/>
        </w:rPr>
        <w:t xml:space="preserve">    NETDEV_BAG_FLAG_NO</w:t>
      </w:r>
      <w:r w:rsidRPr="003B4A82">
        <w:rPr>
          <w:noProof/>
        </w:rPr>
        <w:tab/>
      </w:r>
      <w:r w:rsidRPr="003B4A82">
        <w:rPr>
          <w:noProof/>
        </w:rPr>
        <w:tab/>
      </w:r>
      <w:r w:rsidRPr="003B4A82">
        <w:rPr>
          <w:noProof/>
        </w:rPr>
        <w:tab/>
      </w:r>
      <w:r w:rsidRPr="003B4A82">
        <w:rPr>
          <w:noProof/>
        </w:rPr>
        <w:tab/>
        <w:t>= 0,                   /* 未带包*/</w:t>
      </w:r>
    </w:p>
    <w:p w14:paraId="3D45605E" w14:textId="77777777" w:rsidR="005E45EA" w:rsidRPr="003B4A82" w:rsidRDefault="005E45EA" w:rsidP="005E45EA">
      <w:pPr>
        <w:rPr>
          <w:noProof/>
        </w:rPr>
      </w:pPr>
      <w:r w:rsidRPr="003B4A82">
        <w:rPr>
          <w:noProof/>
        </w:rPr>
        <w:t xml:space="preserve">    NETDEV_BAG_FLAG_CARRY</w:t>
      </w:r>
      <w:r w:rsidRPr="003B4A82">
        <w:rPr>
          <w:noProof/>
        </w:rPr>
        <w:tab/>
      </w:r>
      <w:r w:rsidRPr="003B4A82">
        <w:rPr>
          <w:noProof/>
        </w:rPr>
        <w:tab/>
      </w:r>
      <w:r w:rsidRPr="003B4A82">
        <w:rPr>
          <w:noProof/>
        </w:rPr>
        <w:tab/>
        <w:t>= 1,                   /* 拎包*/</w:t>
      </w:r>
    </w:p>
    <w:p w14:paraId="298EC234" w14:textId="77777777" w:rsidR="005E45EA" w:rsidRPr="003B4A82" w:rsidRDefault="005E45EA" w:rsidP="005E45EA">
      <w:pPr>
        <w:rPr>
          <w:noProof/>
        </w:rPr>
      </w:pPr>
      <w:r w:rsidRPr="003B4A82">
        <w:rPr>
          <w:noProof/>
        </w:rPr>
        <w:t xml:space="preserve">    NETDEV_BAG_FLAG_BACK</w:t>
      </w:r>
      <w:r w:rsidRPr="003B4A82">
        <w:rPr>
          <w:noProof/>
        </w:rPr>
        <w:tab/>
      </w:r>
      <w:r w:rsidRPr="003B4A82">
        <w:rPr>
          <w:noProof/>
        </w:rPr>
        <w:tab/>
      </w:r>
      <w:r w:rsidRPr="003B4A82">
        <w:rPr>
          <w:noProof/>
        </w:rPr>
        <w:tab/>
        <w:t>= 2,                   /* 背包*/</w:t>
      </w:r>
    </w:p>
    <w:p w14:paraId="64BD0660" w14:textId="77777777" w:rsidR="005E45EA" w:rsidRPr="003B4A82" w:rsidRDefault="005E45EA" w:rsidP="005E45EA">
      <w:pPr>
        <w:rPr>
          <w:noProof/>
        </w:rPr>
      </w:pPr>
      <w:r w:rsidRPr="003B4A82">
        <w:rPr>
          <w:noProof/>
        </w:rPr>
        <w:t xml:space="preserve">    NETDEV_BAG_FLAG_INVALID</w:t>
      </w:r>
      <w:r w:rsidRPr="003B4A82">
        <w:rPr>
          <w:noProof/>
        </w:rPr>
        <w:tab/>
      </w:r>
      <w:r w:rsidRPr="003B4A82">
        <w:rPr>
          <w:noProof/>
        </w:rPr>
        <w:tab/>
        <w:t>= 0xFF                /* 无效值*/</w:t>
      </w:r>
    </w:p>
    <w:p w14:paraId="42AA87A3" w14:textId="77777777" w:rsidR="005E45EA" w:rsidRPr="003B4A82" w:rsidRDefault="005E45EA" w:rsidP="005E45EA">
      <w:pPr>
        <w:rPr>
          <w:noProof/>
        </w:rPr>
      </w:pPr>
      <w:r w:rsidRPr="003B4A82">
        <w:rPr>
          <w:noProof/>
        </w:rPr>
        <w:t>}NETDEV_BAG_FLAG_E;</w:t>
      </w:r>
    </w:p>
    <w:p w14:paraId="23224E3C" w14:textId="77777777" w:rsidR="005E45EA" w:rsidRPr="003B4A82" w:rsidRDefault="005E45EA" w:rsidP="005E45EA">
      <w:pPr>
        <w:pStyle w:val="3"/>
      </w:pPr>
      <w:bookmarkStart w:id="2232" w:name="_是否戴口罩枚举_1"/>
      <w:bookmarkStart w:id="2233" w:name="_Toc88648151"/>
      <w:bookmarkEnd w:id="2232"/>
      <w:r w:rsidRPr="003B4A82">
        <w:t>是否戴口罩枚举</w:t>
      </w:r>
      <w:bookmarkEnd w:id="2233"/>
    </w:p>
    <w:p w14:paraId="76201B5A" w14:textId="77777777" w:rsidR="005E45EA" w:rsidRPr="003B4A82" w:rsidRDefault="005E45EA" w:rsidP="005E45EA">
      <w:pPr>
        <w:rPr>
          <w:noProof/>
        </w:rPr>
      </w:pPr>
      <w:r w:rsidRPr="003B4A82">
        <w:rPr>
          <w:noProof/>
        </w:rPr>
        <w:t>typedef enum tagNETDEVPersonMaskFlag</w:t>
      </w:r>
    </w:p>
    <w:p w14:paraId="48C63771" w14:textId="77777777" w:rsidR="005E45EA" w:rsidRPr="003B4A82" w:rsidRDefault="005E45EA" w:rsidP="005E45EA">
      <w:pPr>
        <w:rPr>
          <w:noProof/>
        </w:rPr>
      </w:pPr>
      <w:r w:rsidRPr="003B4A82">
        <w:rPr>
          <w:noProof/>
        </w:rPr>
        <w:t>{</w:t>
      </w:r>
    </w:p>
    <w:p w14:paraId="7749CBAE" w14:textId="77777777" w:rsidR="005E45EA" w:rsidRPr="003B4A82" w:rsidRDefault="005E45EA" w:rsidP="005E45EA">
      <w:pPr>
        <w:rPr>
          <w:noProof/>
        </w:rPr>
      </w:pPr>
      <w:r w:rsidRPr="003B4A82">
        <w:rPr>
          <w:noProof/>
        </w:rPr>
        <w:t xml:space="preserve">    NETDEV_PERSON_MASK_FLAG_NOT_WEAR</w:t>
      </w:r>
      <w:r w:rsidRPr="003B4A82">
        <w:rPr>
          <w:noProof/>
        </w:rPr>
        <w:tab/>
      </w:r>
      <w:r w:rsidRPr="003B4A82">
        <w:rPr>
          <w:noProof/>
        </w:rPr>
        <w:tab/>
      </w:r>
      <w:r w:rsidRPr="003B4A82">
        <w:rPr>
          <w:noProof/>
        </w:rPr>
        <w:tab/>
        <w:t>= 1,                 /* 不戴*/</w:t>
      </w:r>
    </w:p>
    <w:p w14:paraId="6517C60C" w14:textId="77777777" w:rsidR="005E45EA" w:rsidRPr="003B4A82" w:rsidRDefault="005E45EA" w:rsidP="005E45EA">
      <w:pPr>
        <w:rPr>
          <w:noProof/>
        </w:rPr>
      </w:pPr>
      <w:r w:rsidRPr="003B4A82">
        <w:rPr>
          <w:noProof/>
        </w:rPr>
        <w:t xml:space="preserve">    NETDEV_PERSON_MASK_FLAG_WEAR</w:t>
      </w:r>
      <w:r w:rsidRPr="003B4A82">
        <w:rPr>
          <w:noProof/>
        </w:rPr>
        <w:tab/>
      </w:r>
      <w:r w:rsidRPr="003B4A82">
        <w:rPr>
          <w:noProof/>
        </w:rPr>
        <w:tab/>
      </w:r>
      <w:r w:rsidRPr="003B4A82">
        <w:rPr>
          <w:noProof/>
        </w:rPr>
        <w:tab/>
      </w:r>
      <w:r w:rsidRPr="003B4A82">
        <w:rPr>
          <w:noProof/>
        </w:rPr>
        <w:tab/>
        <w:t>= 2,                 /* 戴*/</w:t>
      </w:r>
    </w:p>
    <w:p w14:paraId="5C15B3AB" w14:textId="77777777" w:rsidR="005E45EA" w:rsidRPr="003B4A82" w:rsidRDefault="005E45EA" w:rsidP="005E45EA">
      <w:pPr>
        <w:rPr>
          <w:noProof/>
        </w:rPr>
      </w:pPr>
      <w:r w:rsidRPr="003B4A82">
        <w:rPr>
          <w:noProof/>
        </w:rPr>
        <w:t xml:space="preserve">    NETDEV_PERSON_MASK_FLAG_UNKNOW</w:t>
      </w:r>
      <w:r w:rsidRPr="003B4A82">
        <w:rPr>
          <w:noProof/>
        </w:rPr>
        <w:tab/>
      </w:r>
      <w:r w:rsidRPr="003B4A82">
        <w:rPr>
          <w:noProof/>
        </w:rPr>
        <w:tab/>
      </w:r>
      <w:r w:rsidRPr="003B4A82">
        <w:rPr>
          <w:noProof/>
        </w:rPr>
        <w:tab/>
        <w:t>= 255,               /* 未知*/</w:t>
      </w:r>
    </w:p>
    <w:p w14:paraId="479A83E2" w14:textId="77777777" w:rsidR="005E45EA" w:rsidRPr="003B4A82" w:rsidRDefault="005E45EA" w:rsidP="005E45EA">
      <w:pPr>
        <w:rPr>
          <w:noProof/>
        </w:rPr>
      </w:pPr>
      <w:r w:rsidRPr="003B4A82">
        <w:rPr>
          <w:noProof/>
        </w:rPr>
        <w:t xml:space="preserve">    NETDEV_PERSON_MASK_FLAG_INVALID</w:t>
      </w:r>
      <w:r w:rsidRPr="003B4A82">
        <w:rPr>
          <w:noProof/>
        </w:rPr>
        <w:tab/>
      </w:r>
      <w:r w:rsidRPr="003B4A82">
        <w:rPr>
          <w:noProof/>
        </w:rPr>
        <w:tab/>
      </w:r>
      <w:r w:rsidRPr="003B4A82">
        <w:rPr>
          <w:noProof/>
        </w:rPr>
        <w:tab/>
      </w:r>
      <w:r w:rsidRPr="003B4A82">
        <w:rPr>
          <w:noProof/>
        </w:rPr>
        <w:tab/>
        <w:t>= 0xFFFF            /* 无效值*/</w:t>
      </w:r>
    </w:p>
    <w:p w14:paraId="0DC24A00" w14:textId="77777777" w:rsidR="005E45EA" w:rsidRPr="003B4A82" w:rsidRDefault="005E45EA" w:rsidP="005E45EA">
      <w:r w:rsidRPr="003B4A82">
        <w:rPr>
          <w:noProof/>
        </w:rPr>
        <w:t>}NETDEV_PERSON_MASK_FLAG_E;</w:t>
      </w:r>
    </w:p>
    <w:p w14:paraId="719D8DC1" w14:textId="77777777" w:rsidR="005E45EA" w:rsidRPr="003B4A82" w:rsidRDefault="005E45EA" w:rsidP="005E45EA">
      <w:pPr>
        <w:pStyle w:val="3"/>
      </w:pPr>
      <w:bookmarkStart w:id="2234" w:name="_上衣纹理枚举"/>
      <w:bookmarkStart w:id="2235" w:name="_Toc88648152"/>
      <w:bookmarkEnd w:id="2234"/>
      <w:r w:rsidRPr="003B4A82">
        <w:t>上衣纹理枚举</w:t>
      </w:r>
      <w:bookmarkEnd w:id="2235"/>
    </w:p>
    <w:p w14:paraId="44542850" w14:textId="77777777" w:rsidR="005E45EA" w:rsidRPr="003B4A82" w:rsidRDefault="005E45EA" w:rsidP="005E45EA">
      <w:pPr>
        <w:rPr>
          <w:noProof/>
        </w:rPr>
      </w:pPr>
      <w:r w:rsidRPr="003B4A82">
        <w:rPr>
          <w:noProof/>
        </w:rPr>
        <w:t>typedef enum tagNETDEVCoatTexture</w:t>
      </w:r>
    </w:p>
    <w:p w14:paraId="6B9B60FF" w14:textId="77777777" w:rsidR="005E45EA" w:rsidRPr="003B4A82" w:rsidRDefault="005E45EA" w:rsidP="005E45EA">
      <w:pPr>
        <w:rPr>
          <w:noProof/>
        </w:rPr>
      </w:pPr>
      <w:r w:rsidRPr="003B4A82">
        <w:rPr>
          <w:noProof/>
        </w:rPr>
        <w:t>{</w:t>
      </w:r>
    </w:p>
    <w:p w14:paraId="42E511F8" w14:textId="77777777" w:rsidR="005E45EA" w:rsidRPr="003B4A82" w:rsidRDefault="005E45EA" w:rsidP="005E45EA">
      <w:pPr>
        <w:rPr>
          <w:noProof/>
        </w:rPr>
      </w:pPr>
      <w:r w:rsidRPr="003B4A82">
        <w:rPr>
          <w:noProof/>
        </w:rPr>
        <w:t xml:space="preserve">    NETDEV_CLOTHES_TEXTURE_NO_PATTERNS                  = 1,         /* 无花纹*/</w:t>
      </w:r>
    </w:p>
    <w:p w14:paraId="68EF3055" w14:textId="77777777" w:rsidR="005E45EA" w:rsidRPr="003B4A82" w:rsidRDefault="005E45EA" w:rsidP="005E45EA">
      <w:pPr>
        <w:rPr>
          <w:noProof/>
        </w:rPr>
      </w:pPr>
      <w:r w:rsidRPr="003B4A82">
        <w:rPr>
          <w:noProof/>
        </w:rPr>
        <w:t xml:space="preserve">    NETDEV_CLOTHES_TEXTURE_EXIST_PATTERNS               = 2,         /* 有花纹*/</w:t>
      </w:r>
    </w:p>
    <w:p w14:paraId="3B1E1388" w14:textId="77777777" w:rsidR="005E45EA" w:rsidRPr="003B4A82" w:rsidRDefault="005E45EA" w:rsidP="005E45EA">
      <w:pPr>
        <w:rPr>
          <w:noProof/>
        </w:rPr>
      </w:pPr>
      <w:r w:rsidRPr="003B4A82">
        <w:rPr>
          <w:noProof/>
        </w:rPr>
        <w:t xml:space="preserve">    NETDEV_CLOTHES_TEXTURE_UNKNOW                       = 255,       /* 未知*/</w:t>
      </w:r>
    </w:p>
    <w:p w14:paraId="0BE01C68" w14:textId="4CB0BE45" w:rsidR="005E45EA" w:rsidRPr="003B4A82" w:rsidRDefault="005E45EA" w:rsidP="005E45EA">
      <w:pPr>
        <w:rPr>
          <w:noProof/>
        </w:rPr>
      </w:pPr>
      <w:r w:rsidRPr="003B4A82">
        <w:rPr>
          <w:noProof/>
        </w:rPr>
        <w:t xml:space="preserve">    NETDEV_CLOTHES_TEXTURE_INVALID </w:t>
      </w:r>
      <w:r w:rsidR="002F006F">
        <w:rPr>
          <w:noProof/>
        </w:rPr>
        <w:t xml:space="preserve"> </w:t>
      </w:r>
      <w:r w:rsidRPr="003B4A82">
        <w:rPr>
          <w:noProof/>
        </w:rPr>
        <w:t xml:space="preserve">                      = 0xFFFF    /* 无效值*/</w:t>
      </w:r>
    </w:p>
    <w:p w14:paraId="2FAE66A6" w14:textId="77777777" w:rsidR="005E45EA" w:rsidRPr="003B4A82" w:rsidRDefault="005E45EA" w:rsidP="005E45EA">
      <w:r w:rsidRPr="003B4A82">
        <w:rPr>
          <w:noProof/>
        </w:rPr>
        <w:t>}NETDEV_CLOTHES_TEXTURE_E;</w:t>
      </w:r>
    </w:p>
    <w:p w14:paraId="50A4AFDE" w14:textId="77777777" w:rsidR="005E45EA" w:rsidRPr="003B4A82" w:rsidRDefault="005E45EA" w:rsidP="005E45EA">
      <w:pPr>
        <w:pStyle w:val="3"/>
      </w:pPr>
      <w:bookmarkStart w:id="2236" w:name="_人员运动方向枚举"/>
      <w:bookmarkStart w:id="2237" w:name="_Toc88648153"/>
      <w:bookmarkEnd w:id="2236"/>
      <w:r w:rsidRPr="003B4A82">
        <w:lastRenderedPageBreak/>
        <w:t>人员运动方向枚举</w:t>
      </w:r>
      <w:bookmarkEnd w:id="2237"/>
    </w:p>
    <w:p w14:paraId="58FBAF03" w14:textId="77777777" w:rsidR="005E45EA" w:rsidRPr="003B4A82" w:rsidRDefault="005E45EA" w:rsidP="005E45EA">
      <w:pPr>
        <w:rPr>
          <w:noProof/>
        </w:rPr>
      </w:pPr>
      <w:r w:rsidRPr="003B4A82">
        <w:rPr>
          <w:noProof/>
        </w:rPr>
        <w:t>typedef enum tagNETDEVMoveDirection</w:t>
      </w:r>
    </w:p>
    <w:p w14:paraId="4A75FE59" w14:textId="77777777" w:rsidR="005E45EA" w:rsidRPr="003B4A82" w:rsidRDefault="005E45EA" w:rsidP="005E45EA">
      <w:pPr>
        <w:rPr>
          <w:noProof/>
        </w:rPr>
      </w:pPr>
      <w:r w:rsidRPr="003B4A82">
        <w:rPr>
          <w:noProof/>
        </w:rPr>
        <w:t>{</w:t>
      </w:r>
    </w:p>
    <w:p w14:paraId="2BAB8AA1" w14:textId="77777777" w:rsidR="005E45EA" w:rsidRPr="003B4A82" w:rsidRDefault="005E45EA" w:rsidP="005E45EA">
      <w:pPr>
        <w:rPr>
          <w:noProof/>
        </w:rPr>
      </w:pPr>
      <w:r w:rsidRPr="003B4A82">
        <w:rPr>
          <w:noProof/>
        </w:rPr>
        <w:t xml:space="preserve">    NETDEV_MOVE_DIRECTION_STATIC</w:t>
      </w:r>
      <w:r w:rsidRPr="003B4A82">
        <w:rPr>
          <w:noProof/>
        </w:rPr>
        <w:tab/>
      </w:r>
      <w:r w:rsidRPr="003B4A82">
        <w:rPr>
          <w:noProof/>
        </w:rPr>
        <w:tab/>
      </w:r>
      <w:r w:rsidRPr="003B4A82">
        <w:rPr>
          <w:noProof/>
        </w:rPr>
        <w:tab/>
      </w:r>
      <w:r w:rsidRPr="003B4A82">
        <w:rPr>
          <w:noProof/>
        </w:rPr>
        <w:tab/>
        <w:t>= 1,                   /* 静止*/</w:t>
      </w:r>
    </w:p>
    <w:p w14:paraId="6EF20459" w14:textId="77777777" w:rsidR="005E45EA" w:rsidRPr="003B4A82" w:rsidRDefault="005E45EA" w:rsidP="005E45EA">
      <w:pPr>
        <w:rPr>
          <w:noProof/>
        </w:rPr>
      </w:pPr>
      <w:r w:rsidRPr="003B4A82">
        <w:rPr>
          <w:noProof/>
        </w:rPr>
        <w:t xml:space="preserve">    NETDEV_MOVE_DIRECTION_UP</w:t>
      </w:r>
      <w:r w:rsidRPr="003B4A82">
        <w:rPr>
          <w:noProof/>
        </w:rPr>
        <w:tab/>
      </w:r>
      <w:r w:rsidRPr="003B4A82">
        <w:rPr>
          <w:noProof/>
        </w:rPr>
        <w:tab/>
      </w:r>
      <w:r w:rsidRPr="003B4A82">
        <w:rPr>
          <w:noProof/>
        </w:rPr>
        <w:tab/>
      </w:r>
      <w:r w:rsidRPr="003B4A82">
        <w:rPr>
          <w:noProof/>
        </w:rPr>
        <w:tab/>
      </w:r>
      <w:r w:rsidRPr="003B4A82">
        <w:rPr>
          <w:noProof/>
        </w:rPr>
        <w:tab/>
        <w:t>= 2,                   /* 向上*/</w:t>
      </w:r>
    </w:p>
    <w:p w14:paraId="559DBD92" w14:textId="77777777" w:rsidR="005E45EA" w:rsidRPr="003B4A82" w:rsidRDefault="005E45EA" w:rsidP="005E45EA">
      <w:pPr>
        <w:rPr>
          <w:noProof/>
        </w:rPr>
      </w:pPr>
      <w:r w:rsidRPr="003B4A82">
        <w:rPr>
          <w:noProof/>
        </w:rPr>
        <w:t xml:space="preserve">    NETDEV_MOVE_DIRECTION_DOWN</w:t>
      </w:r>
      <w:r w:rsidRPr="003B4A82">
        <w:rPr>
          <w:noProof/>
        </w:rPr>
        <w:tab/>
      </w:r>
      <w:r w:rsidRPr="003B4A82">
        <w:rPr>
          <w:noProof/>
        </w:rPr>
        <w:tab/>
      </w:r>
      <w:r w:rsidRPr="003B4A82">
        <w:rPr>
          <w:noProof/>
        </w:rPr>
        <w:tab/>
      </w:r>
      <w:r w:rsidRPr="003B4A82">
        <w:rPr>
          <w:noProof/>
        </w:rPr>
        <w:tab/>
        <w:t>= 3,                   /* 向下*/</w:t>
      </w:r>
    </w:p>
    <w:p w14:paraId="1F7E71F8" w14:textId="77777777" w:rsidR="005E45EA" w:rsidRPr="003B4A82" w:rsidRDefault="005E45EA" w:rsidP="005E45EA">
      <w:pPr>
        <w:rPr>
          <w:noProof/>
        </w:rPr>
      </w:pPr>
      <w:r w:rsidRPr="003B4A82">
        <w:rPr>
          <w:noProof/>
        </w:rPr>
        <w:t xml:space="preserve">    NETDEV_MOVE_DIRECTION_LEFT</w:t>
      </w:r>
      <w:r w:rsidRPr="003B4A82">
        <w:rPr>
          <w:noProof/>
        </w:rPr>
        <w:tab/>
      </w:r>
      <w:r w:rsidRPr="003B4A82">
        <w:rPr>
          <w:noProof/>
        </w:rPr>
        <w:tab/>
      </w:r>
      <w:r w:rsidRPr="003B4A82">
        <w:rPr>
          <w:noProof/>
        </w:rPr>
        <w:tab/>
      </w:r>
      <w:r w:rsidRPr="003B4A82">
        <w:rPr>
          <w:noProof/>
        </w:rPr>
        <w:tab/>
        <w:t>= 4,                   /* 向左*/</w:t>
      </w:r>
    </w:p>
    <w:p w14:paraId="50E6E819" w14:textId="77777777" w:rsidR="005E45EA" w:rsidRPr="003B4A82" w:rsidRDefault="005E45EA" w:rsidP="005E45EA">
      <w:pPr>
        <w:rPr>
          <w:noProof/>
        </w:rPr>
      </w:pPr>
      <w:r w:rsidRPr="003B4A82">
        <w:rPr>
          <w:noProof/>
        </w:rPr>
        <w:t xml:space="preserve">    NETDEV_MOVE_DIRECTION_RIGHT</w:t>
      </w:r>
      <w:r w:rsidRPr="003B4A82">
        <w:rPr>
          <w:noProof/>
        </w:rPr>
        <w:tab/>
      </w:r>
      <w:r w:rsidRPr="003B4A82">
        <w:rPr>
          <w:noProof/>
        </w:rPr>
        <w:tab/>
      </w:r>
      <w:r w:rsidRPr="003B4A82">
        <w:rPr>
          <w:noProof/>
        </w:rPr>
        <w:tab/>
      </w:r>
      <w:r w:rsidRPr="003B4A82">
        <w:rPr>
          <w:noProof/>
        </w:rPr>
        <w:tab/>
        <w:t>= 5,                   /* 向右*/</w:t>
      </w:r>
    </w:p>
    <w:p w14:paraId="4562D8FB" w14:textId="77777777" w:rsidR="005E45EA" w:rsidRPr="003B4A82" w:rsidRDefault="005E45EA" w:rsidP="005E45EA">
      <w:pPr>
        <w:rPr>
          <w:noProof/>
        </w:rPr>
      </w:pPr>
      <w:r w:rsidRPr="003B4A82">
        <w:rPr>
          <w:noProof/>
        </w:rPr>
        <w:t xml:space="preserve">    NETDEV_MOVE_DIRECTION_LEFTUP</w:t>
      </w:r>
      <w:r w:rsidRPr="003B4A82">
        <w:rPr>
          <w:noProof/>
        </w:rPr>
        <w:tab/>
      </w:r>
      <w:r w:rsidRPr="003B4A82">
        <w:rPr>
          <w:noProof/>
        </w:rPr>
        <w:tab/>
      </w:r>
      <w:r w:rsidRPr="003B4A82">
        <w:rPr>
          <w:noProof/>
        </w:rPr>
        <w:tab/>
      </w:r>
      <w:r w:rsidRPr="003B4A82">
        <w:rPr>
          <w:noProof/>
        </w:rPr>
        <w:tab/>
        <w:t>= 6,                   /* 左上*/</w:t>
      </w:r>
    </w:p>
    <w:p w14:paraId="7C2ADD1D" w14:textId="77777777" w:rsidR="005E45EA" w:rsidRPr="003B4A82" w:rsidRDefault="005E45EA" w:rsidP="005E45EA">
      <w:pPr>
        <w:rPr>
          <w:noProof/>
        </w:rPr>
      </w:pPr>
      <w:r w:rsidRPr="003B4A82">
        <w:rPr>
          <w:noProof/>
        </w:rPr>
        <w:t xml:space="preserve">    NETDEV_MOVE_DIRECTION_LEFTDOWN</w:t>
      </w:r>
      <w:r w:rsidRPr="003B4A82">
        <w:rPr>
          <w:noProof/>
        </w:rPr>
        <w:tab/>
      </w:r>
      <w:r w:rsidRPr="003B4A82">
        <w:rPr>
          <w:noProof/>
        </w:rPr>
        <w:tab/>
      </w:r>
      <w:r w:rsidRPr="003B4A82">
        <w:rPr>
          <w:noProof/>
        </w:rPr>
        <w:tab/>
        <w:t>= 7,                   /* 左下*/</w:t>
      </w:r>
    </w:p>
    <w:p w14:paraId="137189C3" w14:textId="77777777" w:rsidR="005E45EA" w:rsidRPr="003B4A82" w:rsidRDefault="005E45EA" w:rsidP="005E45EA">
      <w:pPr>
        <w:rPr>
          <w:noProof/>
        </w:rPr>
      </w:pPr>
      <w:r w:rsidRPr="003B4A82">
        <w:rPr>
          <w:noProof/>
        </w:rPr>
        <w:t xml:space="preserve">    NETDEV_MOVE_DIRECTION_RIGHTUP</w:t>
      </w:r>
      <w:r w:rsidRPr="003B4A82">
        <w:rPr>
          <w:noProof/>
        </w:rPr>
        <w:tab/>
      </w:r>
      <w:r w:rsidRPr="003B4A82">
        <w:rPr>
          <w:noProof/>
        </w:rPr>
        <w:tab/>
      </w:r>
      <w:r w:rsidRPr="003B4A82">
        <w:rPr>
          <w:noProof/>
        </w:rPr>
        <w:tab/>
        <w:t>= 8,                   /* 右上*/</w:t>
      </w:r>
    </w:p>
    <w:p w14:paraId="05BECACC" w14:textId="77777777" w:rsidR="005E45EA" w:rsidRPr="003B4A82" w:rsidRDefault="005E45EA" w:rsidP="005E45EA">
      <w:pPr>
        <w:rPr>
          <w:noProof/>
        </w:rPr>
      </w:pPr>
      <w:r w:rsidRPr="003B4A82">
        <w:rPr>
          <w:noProof/>
        </w:rPr>
        <w:t xml:space="preserve">    NETDEV_MOVE_DIRECTION_RIGHTDOWN</w:t>
      </w:r>
      <w:r w:rsidRPr="003B4A82">
        <w:rPr>
          <w:noProof/>
        </w:rPr>
        <w:tab/>
      </w:r>
      <w:r w:rsidRPr="003B4A82">
        <w:rPr>
          <w:noProof/>
        </w:rPr>
        <w:tab/>
        <w:t>= 9,                   /* 右下*/</w:t>
      </w:r>
    </w:p>
    <w:p w14:paraId="03769621" w14:textId="77777777" w:rsidR="005E45EA" w:rsidRPr="003B4A82" w:rsidRDefault="005E45EA" w:rsidP="005E45EA">
      <w:pPr>
        <w:rPr>
          <w:noProof/>
        </w:rPr>
      </w:pPr>
      <w:r w:rsidRPr="003B4A82">
        <w:rPr>
          <w:noProof/>
        </w:rPr>
        <w:t xml:space="preserve">    NETDEV_MOVE_DIRECTION_UNKNOW</w:t>
      </w:r>
      <w:r w:rsidRPr="003B4A82">
        <w:rPr>
          <w:noProof/>
        </w:rPr>
        <w:tab/>
      </w:r>
      <w:r w:rsidRPr="003B4A82">
        <w:rPr>
          <w:noProof/>
        </w:rPr>
        <w:tab/>
      </w:r>
      <w:r w:rsidRPr="003B4A82">
        <w:rPr>
          <w:noProof/>
        </w:rPr>
        <w:tab/>
        <w:t>= 255,                 /* 未知*/</w:t>
      </w:r>
    </w:p>
    <w:p w14:paraId="776A354B" w14:textId="77777777" w:rsidR="005E45EA" w:rsidRPr="003B4A82" w:rsidRDefault="005E45EA" w:rsidP="005E45EA">
      <w:pPr>
        <w:rPr>
          <w:noProof/>
        </w:rPr>
      </w:pPr>
      <w:r w:rsidRPr="003B4A82">
        <w:rPr>
          <w:noProof/>
        </w:rPr>
        <w:t xml:space="preserve">    NETDEV_MOVE_DIRECTION_INVALID</w:t>
      </w:r>
      <w:r w:rsidRPr="003B4A82">
        <w:rPr>
          <w:noProof/>
        </w:rPr>
        <w:tab/>
      </w:r>
      <w:r w:rsidRPr="003B4A82">
        <w:rPr>
          <w:noProof/>
        </w:rPr>
        <w:tab/>
      </w:r>
      <w:r w:rsidRPr="003B4A82">
        <w:rPr>
          <w:noProof/>
        </w:rPr>
        <w:tab/>
      </w:r>
      <w:r w:rsidRPr="003B4A82">
        <w:rPr>
          <w:noProof/>
        </w:rPr>
        <w:tab/>
        <w:t>= 0xFFFF              /* 无效值*/</w:t>
      </w:r>
    </w:p>
    <w:p w14:paraId="408B7F1F" w14:textId="77777777" w:rsidR="005E45EA" w:rsidRPr="003B4A82" w:rsidRDefault="005E45EA" w:rsidP="005E45EA">
      <w:r w:rsidRPr="003B4A82">
        <w:rPr>
          <w:noProof/>
        </w:rPr>
        <w:t>}NETDEV_MOVE_DIRECTION_E;</w:t>
      </w:r>
    </w:p>
    <w:p w14:paraId="4298B249" w14:textId="77777777" w:rsidR="005E45EA" w:rsidRPr="003B4A82" w:rsidRDefault="005E45EA" w:rsidP="005E45EA">
      <w:pPr>
        <w:pStyle w:val="3"/>
      </w:pPr>
      <w:bookmarkStart w:id="2238" w:name="_结构化场景中非机动车速度类型枚举"/>
      <w:bookmarkStart w:id="2239" w:name="_Toc88648154"/>
      <w:bookmarkEnd w:id="2238"/>
      <w:r w:rsidRPr="003B4A82">
        <w:t>结构化场景中非机动车速度类型枚举</w:t>
      </w:r>
      <w:bookmarkEnd w:id="2239"/>
    </w:p>
    <w:p w14:paraId="76FC752E" w14:textId="77777777" w:rsidR="005E45EA" w:rsidRPr="003B4A82" w:rsidRDefault="005E45EA" w:rsidP="005E45EA">
      <w:pPr>
        <w:rPr>
          <w:noProof/>
        </w:rPr>
      </w:pPr>
      <w:r w:rsidRPr="003B4A82">
        <w:rPr>
          <w:noProof/>
        </w:rPr>
        <w:t>typedef enum tagNETDEVSpeedType</w:t>
      </w:r>
    </w:p>
    <w:p w14:paraId="4E285DAC" w14:textId="77777777" w:rsidR="005E45EA" w:rsidRPr="003B4A82" w:rsidRDefault="005E45EA" w:rsidP="005E45EA">
      <w:pPr>
        <w:rPr>
          <w:noProof/>
        </w:rPr>
      </w:pPr>
      <w:r w:rsidRPr="003B4A82">
        <w:rPr>
          <w:noProof/>
        </w:rPr>
        <w:t>{</w:t>
      </w:r>
    </w:p>
    <w:p w14:paraId="7D9E61FA" w14:textId="77777777" w:rsidR="005E45EA" w:rsidRPr="003B4A82" w:rsidRDefault="005E45EA" w:rsidP="005E45EA">
      <w:pPr>
        <w:rPr>
          <w:noProof/>
        </w:rPr>
      </w:pPr>
      <w:r w:rsidRPr="003B4A82">
        <w:rPr>
          <w:noProof/>
        </w:rPr>
        <w:t xml:space="preserve">    NETDEV_SPEED_TYPE_UNKNOW</w:t>
      </w:r>
      <w:r w:rsidRPr="003B4A82">
        <w:rPr>
          <w:noProof/>
        </w:rPr>
        <w:tab/>
      </w:r>
      <w:r w:rsidRPr="003B4A82">
        <w:rPr>
          <w:noProof/>
        </w:rPr>
        <w:tab/>
        <w:t>= 0,                   /* 未知*/</w:t>
      </w:r>
    </w:p>
    <w:p w14:paraId="4021B380" w14:textId="77777777" w:rsidR="005E45EA" w:rsidRPr="003B4A82" w:rsidRDefault="005E45EA" w:rsidP="005E45EA">
      <w:pPr>
        <w:rPr>
          <w:noProof/>
        </w:rPr>
      </w:pPr>
      <w:r w:rsidRPr="003B4A82">
        <w:rPr>
          <w:noProof/>
        </w:rPr>
        <w:t xml:space="preserve">    NETDEV_SPEED_TYPE_STATIC</w:t>
      </w:r>
      <w:r w:rsidRPr="003B4A82">
        <w:rPr>
          <w:noProof/>
        </w:rPr>
        <w:tab/>
      </w:r>
      <w:r w:rsidRPr="003B4A82">
        <w:rPr>
          <w:noProof/>
        </w:rPr>
        <w:tab/>
      </w:r>
      <w:r w:rsidRPr="003B4A82">
        <w:rPr>
          <w:noProof/>
        </w:rPr>
        <w:tab/>
        <w:t>= 1,                   /* 静止*/</w:t>
      </w:r>
    </w:p>
    <w:p w14:paraId="67EFFCC1" w14:textId="77777777" w:rsidR="005E45EA" w:rsidRPr="003B4A82" w:rsidRDefault="005E45EA" w:rsidP="005E45EA">
      <w:pPr>
        <w:rPr>
          <w:noProof/>
        </w:rPr>
      </w:pPr>
      <w:r w:rsidRPr="003B4A82">
        <w:rPr>
          <w:noProof/>
        </w:rPr>
        <w:t xml:space="preserve">    NETDEV_SPEED_TYPE_SLOW</w:t>
      </w:r>
      <w:r w:rsidRPr="003B4A82">
        <w:rPr>
          <w:noProof/>
        </w:rPr>
        <w:tab/>
      </w:r>
      <w:r w:rsidRPr="003B4A82">
        <w:rPr>
          <w:noProof/>
        </w:rPr>
        <w:tab/>
      </w:r>
      <w:r w:rsidRPr="003B4A82">
        <w:rPr>
          <w:noProof/>
        </w:rPr>
        <w:tab/>
        <w:t>= 2,                   /* 慢速*/</w:t>
      </w:r>
    </w:p>
    <w:p w14:paraId="7CC06E59" w14:textId="77777777" w:rsidR="005E45EA" w:rsidRPr="003B4A82" w:rsidRDefault="005E45EA" w:rsidP="005E45EA">
      <w:pPr>
        <w:rPr>
          <w:noProof/>
        </w:rPr>
      </w:pPr>
      <w:r w:rsidRPr="003B4A82">
        <w:rPr>
          <w:noProof/>
        </w:rPr>
        <w:t xml:space="preserve">    NETDEV_SPEED_TYPE_MEDIUM</w:t>
      </w:r>
      <w:r w:rsidRPr="003B4A82">
        <w:rPr>
          <w:noProof/>
        </w:rPr>
        <w:tab/>
      </w:r>
      <w:r w:rsidRPr="003B4A82">
        <w:rPr>
          <w:noProof/>
        </w:rPr>
        <w:tab/>
      </w:r>
      <w:r w:rsidRPr="003B4A82">
        <w:rPr>
          <w:noProof/>
        </w:rPr>
        <w:tab/>
        <w:t>= 3,                   /* 中速*/</w:t>
      </w:r>
    </w:p>
    <w:p w14:paraId="7D563E4B" w14:textId="77777777" w:rsidR="005E45EA" w:rsidRPr="003B4A82" w:rsidRDefault="005E45EA" w:rsidP="005E45EA">
      <w:pPr>
        <w:rPr>
          <w:noProof/>
        </w:rPr>
      </w:pPr>
      <w:r w:rsidRPr="003B4A82">
        <w:rPr>
          <w:noProof/>
        </w:rPr>
        <w:t xml:space="preserve">    NETDEV_SPEED_TYPE_FAST</w:t>
      </w:r>
      <w:r w:rsidRPr="003B4A82">
        <w:rPr>
          <w:noProof/>
        </w:rPr>
        <w:tab/>
      </w:r>
      <w:r w:rsidRPr="003B4A82">
        <w:rPr>
          <w:noProof/>
        </w:rPr>
        <w:tab/>
      </w:r>
      <w:r w:rsidRPr="003B4A82">
        <w:rPr>
          <w:noProof/>
        </w:rPr>
        <w:tab/>
        <w:t>= 4,                   /* 快速*/</w:t>
      </w:r>
    </w:p>
    <w:p w14:paraId="70A0CE16" w14:textId="77777777" w:rsidR="005E45EA" w:rsidRPr="003B4A82" w:rsidRDefault="005E45EA" w:rsidP="005E45EA">
      <w:pPr>
        <w:rPr>
          <w:noProof/>
        </w:rPr>
      </w:pPr>
      <w:r w:rsidRPr="003B4A82">
        <w:rPr>
          <w:noProof/>
        </w:rPr>
        <w:t xml:space="preserve">    NETDEV_SPEED_TYPE_INVALID</w:t>
      </w:r>
      <w:r w:rsidRPr="003B4A82">
        <w:rPr>
          <w:noProof/>
        </w:rPr>
        <w:tab/>
      </w:r>
      <w:r w:rsidRPr="003B4A82">
        <w:rPr>
          <w:noProof/>
        </w:rPr>
        <w:tab/>
      </w:r>
      <w:r w:rsidRPr="003B4A82">
        <w:rPr>
          <w:noProof/>
        </w:rPr>
        <w:tab/>
        <w:t>= 0xFF                /* 无效值*/</w:t>
      </w:r>
    </w:p>
    <w:p w14:paraId="640F1228" w14:textId="77777777" w:rsidR="005E45EA" w:rsidRPr="003B4A82" w:rsidRDefault="005E45EA" w:rsidP="005E45EA">
      <w:pPr>
        <w:rPr>
          <w:noProof/>
        </w:rPr>
      </w:pPr>
      <w:r w:rsidRPr="003B4A82">
        <w:rPr>
          <w:noProof/>
        </w:rPr>
        <w:t>}NETDEV_SPEED_TYPE_E;</w:t>
      </w:r>
    </w:p>
    <w:p w14:paraId="31388596" w14:textId="77777777" w:rsidR="005E45EA" w:rsidRPr="003B4A82" w:rsidRDefault="005E45EA" w:rsidP="005E45EA">
      <w:pPr>
        <w:pStyle w:val="3"/>
      </w:pPr>
      <w:bookmarkStart w:id="2240" w:name="_结构化场景中非机动车相对画面运动方向枚举"/>
      <w:bookmarkStart w:id="2241" w:name="_Toc88648155"/>
      <w:bookmarkEnd w:id="2240"/>
      <w:r w:rsidRPr="003B4A82">
        <w:t>结构化场景中非机动车相对画面运动方向枚举</w:t>
      </w:r>
      <w:bookmarkEnd w:id="2241"/>
    </w:p>
    <w:p w14:paraId="6069AB66" w14:textId="77777777" w:rsidR="005E45EA" w:rsidRPr="003B4A82" w:rsidRDefault="005E45EA" w:rsidP="005E45EA">
      <w:pPr>
        <w:rPr>
          <w:noProof/>
        </w:rPr>
      </w:pPr>
      <w:r w:rsidRPr="003B4A82">
        <w:rPr>
          <w:noProof/>
        </w:rPr>
        <w:t>typedef enum tagNETDEVImageDirection</w:t>
      </w:r>
    </w:p>
    <w:p w14:paraId="50E15513" w14:textId="77777777" w:rsidR="005E45EA" w:rsidRPr="003B4A82" w:rsidRDefault="005E45EA" w:rsidP="005E45EA">
      <w:pPr>
        <w:rPr>
          <w:noProof/>
        </w:rPr>
      </w:pPr>
      <w:r w:rsidRPr="003B4A82">
        <w:rPr>
          <w:noProof/>
        </w:rPr>
        <w:t>{</w:t>
      </w:r>
    </w:p>
    <w:p w14:paraId="6F899EC1" w14:textId="77777777" w:rsidR="005E45EA" w:rsidRPr="003B4A82" w:rsidRDefault="005E45EA" w:rsidP="005E45EA">
      <w:pPr>
        <w:rPr>
          <w:noProof/>
        </w:rPr>
      </w:pPr>
      <w:r w:rsidRPr="003B4A82">
        <w:rPr>
          <w:noProof/>
        </w:rPr>
        <w:t xml:space="preserve">    NETDEV_IMAGE_DIRECTION_UNKNOW</w:t>
      </w:r>
      <w:r w:rsidRPr="003B4A82">
        <w:rPr>
          <w:noProof/>
        </w:rPr>
        <w:tab/>
      </w:r>
      <w:r w:rsidRPr="003B4A82">
        <w:rPr>
          <w:noProof/>
        </w:rPr>
        <w:tab/>
        <w:t>= 0,                   /* 未知*/</w:t>
      </w:r>
    </w:p>
    <w:p w14:paraId="0D9C3EB0" w14:textId="77777777" w:rsidR="005E45EA" w:rsidRPr="003B4A82" w:rsidRDefault="005E45EA" w:rsidP="005E45EA">
      <w:pPr>
        <w:rPr>
          <w:noProof/>
        </w:rPr>
      </w:pPr>
      <w:r w:rsidRPr="003B4A82">
        <w:rPr>
          <w:noProof/>
        </w:rPr>
        <w:t xml:space="preserve">    NETDEV_IMAGE_DIRECTION_STATIC</w:t>
      </w:r>
      <w:r w:rsidRPr="003B4A82">
        <w:rPr>
          <w:noProof/>
        </w:rPr>
        <w:tab/>
      </w:r>
      <w:r w:rsidRPr="003B4A82">
        <w:rPr>
          <w:noProof/>
        </w:rPr>
        <w:tab/>
      </w:r>
      <w:r w:rsidRPr="003B4A82">
        <w:rPr>
          <w:noProof/>
        </w:rPr>
        <w:tab/>
        <w:t>= 1,                   /* 静止*/</w:t>
      </w:r>
    </w:p>
    <w:p w14:paraId="3E1DA10E" w14:textId="77777777" w:rsidR="005E45EA" w:rsidRPr="003B4A82" w:rsidRDefault="005E45EA" w:rsidP="005E45EA">
      <w:pPr>
        <w:rPr>
          <w:noProof/>
        </w:rPr>
      </w:pPr>
      <w:r w:rsidRPr="003B4A82">
        <w:rPr>
          <w:noProof/>
        </w:rPr>
        <w:t xml:space="preserve">    NETDEV_IMAGE_DIRECTION_UP</w:t>
      </w:r>
      <w:r w:rsidRPr="003B4A82">
        <w:rPr>
          <w:noProof/>
        </w:rPr>
        <w:tab/>
      </w:r>
      <w:r w:rsidRPr="003B4A82">
        <w:rPr>
          <w:noProof/>
        </w:rPr>
        <w:tab/>
      </w:r>
      <w:r w:rsidRPr="003B4A82">
        <w:rPr>
          <w:noProof/>
        </w:rPr>
        <w:tab/>
      </w:r>
      <w:r w:rsidRPr="003B4A82">
        <w:rPr>
          <w:noProof/>
        </w:rPr>
        <w:tab/>
        <w:t>= 2,                   /* 向上*/</w:t>
      </w:r>
    </w:p>
    <w:p w14:paraId="11B87BFE" w14:textId="77777777" w:rsidR="005E45EA" w:rsidRPr="003B4A82" w:rsidRDefault="005E45EA" w:rsidP="005E45EA">
      <w:pPr>
        <w:rPr>
          <w:noProof/>
        </w:rPr>
      </w:pPr>
      <w:r w:rsidRPr="003B4A82">
        <w:rPr>
          <w:noProof/>
        </w:rPr>
        <w:t xml:space="preserve">    NETDEV_IMAGE_DIRECTION_DOWN</w:t>
      </w:r>
      <w:r w:rsidRPr="003B4A82">
        <w:rPr>
          <w:noProof/>
        </w:rPr>
        <w:tab/>
      </w:r>
      <w:r w:rsidRPr="003B4A82">
        <w:rPr>
          <w:noProof/>
        </w:rPr>
        <w:tab/>
      </w:r>
      <w:r w:rsidRPr="003B4A82">
        <w:rPr>
          <w:noProof/>
        </w:rPr>
        <w:tab/>
        <w:t>= 3,                   /* 向下*/</w:t>
      </w:r>
    </w:p>
    <w:p w14:paraId="6D7973F2" w14:textId="77777777" w:rsidR="005E45EA" w:rsidRPr="003B4A82" w:rsidRDefault="005E45EA" w:rsidP="005E45EA">
      <w:pPr>
        <w:rPr>
          <w:noProof/>
        </w:rPr>
      </w:pPr>
      <w:r w:rsidRPr="003B4A82">
        <w:rPr>
          <w:noProof/>
        </w:rPr>
        <w:t xml:space="preserve">    NETDEV_IMAGE_DIRECTION_LEFT</w:t>
      </w:r>
      <w:r w:rsidRPr="003B4A82">
        <w:rPr>
          <w:noProof/>
        </w:rPr>
        <w:tab/>
      </w:r>
      <w:r w:rsidRPr="003B4A82">
        <w:rPr>
          <w:noProof/>
        </w:rPr>
        <w:tab/>
      </w:r>
      <w:r w:rsidRPr="003B4A82">
        <w:rPr>
          <w:noProof/>
        </w:rPr>
        <w:tab/>
        <w:t>= 4,                   /* 向左*/</w:t>
      </w:r>
    </w:p>
    <w:p w14:paraId="6761FF5A" w14:textId="77777777" w:rsidR="005E45EA" w:rsidRPr="003B4A82" w:rsidRDefault="005E45EA" w:rsidP="005E45EA">
      <w:pPr>
        <w:rPr>
          <w:noProof/>
        </w:rPr>
      </w:pPr>
      <w:r w:rsidRPr="003B4A82">
        <w:rPr>
          <w:noProof/>
        </w:rPr>
        <w:t xml:space="preserve">    NETDEV_IMAGE_DIRECTION_RIGH</w:t>
      </w:r>
      <w:r w:rsidRPr="003B4A82">
        <w:rPr>
          <w:noProof/>
        </w:rPr>
        <w:tab/>
      </w:r>
      <w:r w:rsidRPr="003B4A82">
        <w:rPr>
          <w:noProof/>
        </w:rPr>
        <w:tab/>
      </w:r>
      <w:r w:rsidRPr="003B4A82">
        <w:rPr>
          <w:noProof/>
        </w:rPr>
        <w:tab/>
        <w:t>= 5,                   /* 向右*/</w:t>
      </w:r>
    </w:p>
    <w:p w14:paraId="358E0406" w14:textId="77777777" w:rsidR="005E45EA" w:rsidRPr="003B4A82" w:rsidRDefault="005E45EA" w:rsidP="005E45EA">
      <w:pPr>
        <w:rPr>
          <w:noProof/>
        </w:rPr>
      </w:pPr>
      <w:r w:rsidRPr="003B4A82">
        <w:rPr>
          <w:noProof/>
        </w:rPr>
        <w:t xml:space="preserve">    NETDEV_IMAGE_DIRECTION_LEFTUP</w:t>
      </w:r>
      <w:r w:rsidRPr="003B4A82">
        <w:rPr>
          <w:noProof/>
        </w:rPr>
        <w:tab/>
      </w:r>
      <w:r w:rsidRPr="003B4A82">
        <w:rPr>
          <w:noProof/>
        </w:rPr>
        <w:tab/>
        <w:t>= 6,                   /* 左上*/</w:t>
      </w:r>
    </w:p>
    <w:p w14:paraId="243D3C56" w14:textId="77777777" w:rsidR="005E45EA" w:rsidRPr="003B4A82" w:rsidRDefault="005E45EA" w:rsidP="005E45EA">
      <w:pPr>
        <w:rPr>
          <w:noProof/>
        </w:rPr>
      </w:pPr>
      <w:r w:rsidRPr="003B4A82">
        <w:rPr>
          <w:noProof/>
        </w:rPr>
        <w:t xml:space="preserve">    NETDEV_IMAGE_DIRECTION_LEFTDOWN</w:t>
      </w:r>
      <w:r w:rsidRPr="003B4A82">
        <w:rPr>
          <w:noProof/>
        </w:rPr>
        <w:tab/>
      </w:r>
      <w:r w:rsidRPr="003B4A82">
        <w:rPr>
          <w:noProof/>
        </w:rPr>
        <w:tab/>
        <w:t>= 7,                   /* 左下*/</w:t>
      </w:r>
    </w:p>
    <w:p w14:paraId="5C408722" w14:textId="77777777" w:rsidR="005E45EA" w:rsidRPr="003B4A82" w:rsidRDefault="005E45EA" w:rsidP="005E45EA">
      <w:pPr>
        <w:rPr>
          <w:noProof/>
        </w:rPr>
      </w:pPr>
      <w:r w:rsidRPr="003B4A82">
        <w:rPr>
          <w:noProof/>
        </w:rPr>
        <w:t xml:space="preserve">    NETDEV_IMAGE_DIRECTION_RIGHTUP</w:t>
      </w:r>
      <w:r w:rsidRPr="003B4A82">
        <w:rPr>
          <w:noProof/>
        </w:rPr>
        <w:tab/>
      </w:r>
      <w:r w:rsidRPr="003B4A82">
        <w:rPr>
          <w:noProof/>
        </w:rPr>
        <w:tab/>
        <w:t>= 8,                   /* 右上*/</w:t>
      </w:r>
    </w:p>
    <w:p w14:paraId="328CFFAA" w14:textId="77777777" w:rsidR="005E45EA" w:rsidRPr="003B4A82" w:rsidRDefault="005E45EA" w:rsidP="005E45EA">
      <w:pPr>
        <w:rPr>
          <w:noProof/>
        </w:rPr>
      </w:pPr>
      <w:r w:rsidRPr="003B4A82">
        <w:rPr>
          <w:noProof/>
        </w:rPr>
        <w:t xml:space="preserve">    NETDEV_IMAGE_DIRECTION_RIGHTDOWN</w:t>
      </w:r>
      <w:r w:rsidRPr="003B4A82">
        <w:rPr>
          <w:noProof/>
        </w:rPr>
        <w:tab/>
        <w:t>= 9,                   /* 右下*/</w:t>
      </w:r>
    </w:p>
    <w:p w14:paraId="6638EE34" w14:textId="77777777" w:rsidR="005E45EA" w:rsidRPr="003B4A82" w:rsidRDefault="005E45EA" w:rsidP="005E45EA">
      <w:pPr>
        <w:rPr>
          <w:noProof/>
        </w:rPr>
      </w:pPr>
      <w:r w:rsidRPr="003B4A82">
        <w:rPr>
          <w:noProof/>
        </w:rPr>
        <w:t xml:space="preserve">    NETDEV_IMAGE_DIRECTION_INVALID</w:t>
      </w:r>
      <w:r w:rsidRPr="003B4A82">
        <w:rPr>
          <w:noProof/>
        </w:rPr>
        <w:tab/>
      </w:r>
      <w:r w:rsidRPr="003B4A82">
        <w:rPr>
          <w:noProof/>
        </w:rPr>
        <w:tab/>
        <w:t>= 0xFF                /* 无效值*/</w:t>
      </w:r>
    </w:p>
    <w:p w14:paraId="31172BBD" w14:textId="77777777" w:rsidR="005E45EA" w:rsidRPr="003B4A82" w:rsidRDefault="005E45EA" w:rsidP="005E45EA">
      <w:pPr>
        <w:rPr>
          <w:noProof/>
        </w:rPr>
      </w:pPr>
      <w:r w:rsidRPr="003B4A82">
        <w:rPr>
          <w:noProof/>
        </w:rPr>
        <w:t>}NETDEV_IMAGE_DIRECTION_E;</w:t>
      </w:r>
    </w:p>
    <w:p w14:paraId="60F5CC3F" w14:textId="77777777" w:rsidR="005E45EA" w:rsidRPr="003B4A82" w:rsidRDefault="005E45EA" w:rsidP="005E45EA">
      <w:pPr>
        <w:pStyle w:val="3"/>
      </w:pPr>
      <w:bookmarkStart w:id="2242" w:name="_非机动车类型枚举"/>
      <w:bookmarkStart w:id="2243" w:name="_Toc88648156"/>
      <w:bookmarkEnd w:id="2242"/>
      <w:r w:rsidRPr="003B4A82">
        <w:lastRenderedPageBreak/>
        <w:t>非机动车类型枚举</w:t>
      </w:r>
      <w:bookmarkEnd w:id="2243"/>
    </w:p>
    <w:p w14:paraId="50A97DE1" w14:textId="77777777" w:rsidR="005E45EA" w:rsidRPr="003B4A82" w:rsidRDefault="005E45EA" w:rsidP="005E45EA">
      <w:pPr>
        <w:rPr>
          <w:noProof/>
        </w:rPr>
      </w:pPr>
      <w:r w:rsidRPr="003B4A82">
        <w:rPr>
          <w:noProof/>
        </w:rPr>
        <w:t>typedef enum tagNETDEVNonVehType</w:t>
      </w:r>
    </w:p>
    <w:p w14:paraId="114EF749" w14:textId="77777777" w:rsidR="005E45EA" w:rsidRPr="003B4A82" w:rsidRDefault="005E45EA" w:rsidP="005E45EA">
      <w:pPr>
        <w:rPr>
          <w:noProof/>
        </w:rPr>
      </w:pPr>
      <w:r w:rsidRPr="003B4A82">
        <w:rPr>
          <w:noProof/>
        </w:rPr>
        <w:t>{</w:t>
      </w:r>
    </w:p>
    <w:p w14:paraId="1D715721" w14:textId="77777777" w:rsidR="005E45EA" w:rsidRPr="003B4A82" w:rsidRDefault="005E45EA" w:rsidP="005E45EA">
      <w:pPr>
        <w:rPr>
          <w:noProof/>
        </w:rPr>
      </w:pPr>
      <w:r w:rsidRPr="003B4A82">
        <w:rPr>
          <w:noProof/>
        </w:rPr>
        <w:t xml:space="preserve">    NETDEV_NON_VEH_TYPE_UNKNOW</w:t>
      </w:r>
      <w:r w:rsidRPr="003B4A82">
        <w:rPr>
          <w:noProof/>
        </w:rPr>
        <w:tab/>
      </w:r>
      <w:r w:rsidRPr="003B4A82">
        <w:rPr>
          <w:noProof/>
        </w:rPr>
        <w:tab/>
      </w:r>
      <w:r w:rsidRPr="003B4A82">
        <w:rPr>
          <w:noProof/>
        </w:rPr>
        <w:tab/>
      </w:r>
      <w:r w:rsidRPr="003B4A82">
        <w:rPr>
          <w:noProof/>
        </w:rPr>
        <w:tab/>
        <w:t>= 0,</w:t>
      </w:r>
      <w:r w:rsidRPr="003B4A82">
        <w:rPr>
          <w:noProof/>
        </w:rPr>
        <w:tab/>
        <w:t>/* 未知*/</w:t>
      </w:r>
    </w:p>
    <w:p w14:paraId="20285BE4" w14:textId="77777777" w:rsidR="005E45EA" w:rsidRPr="003B4A82" w:rsidRDefault="005E45EA" w:rsidP="005E45EA">
      <w:pPr>
        <w:rPr>
          <w:noProof/>
        </w:rPr>
      </w:pPr>
      <w:r w:rsidRPr="003B4A82">
        <w:rPr>
          <w:noProof/>
        </w:rPr>
        <w:t xml:space="preserve">    NETDEV_NON_VEH_TYPE_BICYCLE</w:t>
      </w:r>
      <w:r w:rsidRPr="003B4A82">
        <w:rPr>
          <w:noProof/>
        </w:rPr>
        <w:tab/>
      </w:r>
      <w:r w:rsidRPr="003B4A82">
        <w:rPr>
          <w:noProof/>
        </w:rPr>
        <w:tab/>
      </w:r>
      <w:r w:rsidRPr="003B4A82">
        <w:rPr>
          <w:noProof/>
        </w:rPr>
        <w:tab/>
      </w:r>
      <w:r w:rsidRPr="003B4A82">
        <w:rPr>
          <w:noProof/>
        </w:rPr>
        <w:tab/>
        <w:t>= 1,</w:t>
      </w:r>
      <w:r w:rsidRPr="003B4A82">
        <w:rPr>
          <w:noProof/>
        </w:rPr>
        <w:tab/>
        <w:t>/* 人力自行车*/</w:t>
      </w:r>
    </w:p>
    <w:p w14:paraId="4759F792" w14:textId="77777777" w:rsidR="005E45EA" w:rsidRPr="003B4A82" w:rsidRDefault="005E45EA" w:rsidP="005E45EA">
      <w:pPr>
        <w:rPr>
          <w:noProof/>
        </w:rPr>
      </w:pPr>
      <w:r w:rsidRPr="003B4A82">
        <w:rPr>
          <w:noProof/>
        </w:rPr>
        <w:t xml:space="preserve">    NETDEV_NON_VEH_TYPE_TRIYCLE</w:t>
      </w:r>
      <w:r w:rsidRPr="003B4A82">
        <w:rPr>
          <w:noProof/>
        </w:rPr>
        <w:tab/>
      </w:r>
      <w:r w:rsidRPr="003B4A82">
        <w:rPr>
          <w:noProof/>
        </w:rPr>
        <w:tab/>
      </w:r>
      <w:r w:rsidRPr="003B4A82">
        <w:rPr>
          <w:noProof/>
        </w:rPr>
        <w:tab/>
      </w:r>
      <w:r w:rsidRPr="003B4A82">
        <w:rPr>
          <w:noProof/>
        </w:rPr>
        <w:tab/>
        <w:t>= 2,</w:t>
      </w:r>
      <w:r w:rsidRPr="003B4A82">
        <w:rPr>
          <w:noProof/>
        </w:rPr>
        <w:tab/>
        <w:t>/* 三轮车*/</w:t>
      </w:r>
    </w:p>
    <w:p w14:paraId="617B694A" w14:textId="77777777" w:rsidR="005E45EA" w:rsidRPr="003B4A82" w:rsidRDefault="005E45EA" w:rsidP="005E45EA">
      <w:pPr>
        <w:rPr>
          <w:noProof/>
        </w:rPr>
      </w:pPr>
      <w:r w:rsidRPr="003B4A82">
        <w:rPr>
          <w:noProof/>
        </w:rPr>
        <w:t xml:space="preserve">    NETDEV_NON_VEH_TYPE_MOTORCYCLE</w:t>
      </w:r>
      <w:r w:rsidRPr="003B4A82">
        <w:rPr>
          <w:noProof/>
        </w:rPr>
        <w:tab/>
      </w:r>
      <w:r w:rsidRPr="003B4A82">
        <w:rPr>
          <w:noProof/>
        </w:rPr>
        <w:tab/>
        <w:t>= 3,</w:t>
      </w:r>
      <w:r w:rsidRPr="003B4A82">
        <w:rPr>
          <w:noProof/>
        </w:rPr>
        <w:tab/>
        <w:t>/* 摩托车*/</w:t>
      </w:r>
    </w:p>
    <w:p w14:paraId="56832023" w14:textId="77777777" w:rsidR="005E45EA" w:rsidRPr="003B4A82" w:rsidRDefault="005E45EA" w:rsidP="005E45EA">
      <w:pPr>
        <w:rPr>
          <w:noProof/>
        </w:rPr>
      </w:pPr>
      <w:r w:rsidRPr="003B4A82">
        <w:rPr>
          <w:noProof/>
        </w:rPr>
        <w:t xml:space="preserve">    NETDEV_NON_VEH_TYPE_ELECTRIC_BICYCLE</w:t>
      </w:r>
      <w:r w:rsidRPr="003B4A82">
        <w:rPr>
          <w:noProof/>
        </w:rPr>
        <w:tab/>
        <w:t>= 4,</w:t>
      </w:r>
      <w:r w:rsidRPr="003B4A82">
        <w:rPr>
          <w:noProof/>
        </w:rPr>
        <w:tab/>
        <w:t>/* 电动自行车*/</w:t>
      </w:r>
    </w:p>
    <w:p w14:paraId="7F74B9E6" w14:textId="77777777" w:rsidR="005E45EA" w:rsidRPr="003B4A82" w:rsidRDefault="005E45EA" w:rsidP="005E45EA">
      <w:pPr>
        <w:rPr>
          <w:noProof/>
        </w:rPr>
      </w:pPr>
      <w:r w:rsidRPr="003B4A82">
        <w:rPr>
          <w:noProof/>
        </w:rPr>
        <w:t xml:space="preserve">    NETDEV_NON_VEH_TYPE_TWOWHEEL_VEHICLE</w:t>
      </w:r>
      <w:r w:rsidRPr="003B4A82">
        <w:rPr>
          <w:noProof/>
        </w:rPr>
        <w:tab/>
        <w:t>= 5,</w:t>
      </w:r>
      <w:r w:rsidRPr="003B4A82">
        <w:rPr>
          <w:noProof/>
        </w:rPr>
        <w:tab/>
        <w:t>/* 二轮车（摩托车/人力自行车/电动自行车) */</w:t>
      </w:r>
    </w:p>
    <w:p w14:paraId="3C0CAEEE" w14:textId="77777777" w:rsidR="005E45EA" w:rsidRPr="003B4A82" w:rsidRDefault="005E45EA" w:rsidP="005E45EA">
      <w:pPr>
        <w:rPr>
          <w:noProof/>
        </w:rPr>
      </w:pPr>
      <w:r w:rsidRPr="003B4A82">
        <w:rPr>
          <w:noProof/>
        </w:rPr>
        <w:t xml:space="preserve">    NETDEV_NON_VEH_TYPE_INVALID</w:t>
      </w:r>
      <w:r w:rsidRPr="003B4A82">
        <w:rPr>
          <w:noProof/>
        </w:rPr>
        <w:tab/>
      </w:r>
      <w:r w:rsidRPr="003B4A82">
        <w:rPr>
          <w:noProof/>
        </w:rPr>
        <w:tab/>
      </w:r>
      <w:r w:rsidRPr="003B4A82">
        <w:rPr>
          <w:noProof/>
        </w:rPr>
        <w:tab/>
      </w:r>
      <w:r w:rsidRPr="003B4A82">
        <w:rPr>
          <w:noProof/>
        </w:rPr>
        <w:tab/>
        <w:t>= 0xFF</w:t>
      </w:r>
      <w:r w:rsidRPr="003B4A82">
        <w:rPr>
          <w:noProof/>
        </w:rPr>
        <w:tab/>
        <w:t>/* 无效值*/</w:t>
      </w:r>
    </w:p>
    <w:p w14:paraId="4D9FBC66" w14:textId="77777777" w:rsidR="005E45EA" w:rsidRPr="003B4A82" w:rsidRDefault="005E45EA" w:rsidP="005E45EA">
      <w:pPr>
        <w:rPr>
          <w:noProof/>
          <w:lang w:val="fr-FR"/>
        </w:rPr>
      </w:pPr>
      <w:r w:rsidRPr="003B4A82">
        <w:rPr>
          <w:noProof/>
          <w:lang w:val="fr-FR"/>
        </w:rPr>
        <w:t>}NETDEV_NON_VEH_TYPE_E;</w:t>
      </w:r>
    </w:p>
    <w:p w14:paraId="040B6A07" w14:textId="77777777" w:rsidR="005E45EA" w:rsidRPr="003B4A82" w:rsidRDefault="005E45EA" w:rsidP="005E45EA">
      <w:pPr>
        <w:pStyle w:val="3"/>
      </w:pPr>
      <w:bookmarkStart w:id="2244" w:name="_车辆类型枚举"/>
      <w:bookmarkStart w:id="2245" w:name="_Toc88648157"/>
      <w:bookmarkEnd w:id="2244"/>
      <w:r w:rsidRPr="003B4A82">
        <w:t>车辆类型枚举</w:t>
      </w:r>
      <w:bookmarkEnd w:id="2245"/>
    </w:p>
    <w:p w14:paraId="44EF4145" w14:textId="77777777" w:rsidR="005E45EA" w:rsidRPr="003B4A82" w:rsidRDefault="005E45EA" w:rsidP="005E45EA">
      <w:pPr>
        <w:rPr>
          <w:noProof/>
        </w:rPr>
      </w:pPr>
      <w:r w:rsidRPr="003B4A82">
        <w:rPr>
          <w:noProof/>
        </w:rPr>
        <w:t>typedef enum tagNETDEVVehicleType</w:t>
      </w:r>
    </w:p>
    <w:p w14:paraId="29A7CCC8" w14:textId="77777777" w:rsidR="005E45EA" w:rsidRPr="003B4A82" w:rsidRDefault="005E45EA" w:rsidP="005E45EA">
      <w:pPr>
        <w:rPr>
          <w:noProof/>
        </w:rPr>
      </w:pPr>
      <w:r w:rsidRPr="003B4A82">
        <w:rPr>
          <w:noProof/>
        </w:rPr>
        <w:t>{</w:t>
      </w:r>
    </w:p>
    <w:p w14:paraId="2567F0E5" w14:textId="77777777" w:rsidR="005E45EA" w:rsidRPr="003B4A82" w:rsidRDefault="005E45EA" w:rsidP="005E45EA">
      <w:pPr>
        <w:rPr>
          <w:noProof/>
        </w:rPr>
      </w:pPr>
      <w:r w:rsidRPr="003B4A82">
        <w:rPr>
          <w:noProof/>
        </w:rPr>
        <w:t xml:space="preserve">    NETDEV_VEHICLE_TYPE_TRICYCLE_E</w:t>
      </w:r>
      <w:r w:rsidRPr="003B4A82">
        <w:rPr>
          <w:noProof/>
        </w:rPr>
        <w:tab/>
      </w:r>
      <w:r w:rsidRPr="003B4A82">
        <w:rPr>
          <w:noProof/>
        </w:rPr>
        <w:tab/>
      </w:r>
      <w:r w:rsidRPr="003B4A82">
        <w:rPr>
          <w:noProof/>
        </w:rPr>
        <w:tab/>
        <w:t>= 0,                /* 三轮车*/</w:t>
      </w:r>
    </w:p>
    <w:p w14:paraId="1F914BAC" w14:textId="77777777" w:rsidR="005E45EA" w:rsidRPr="003B4A82" w:rsidRDefault="005E45EA" w:rsidP="005E45EA">
      <w:pPr>
        <w:rPr>
          <w:noProof/>
        </w:rPr>
      </w:pPr>
      <w:r w:rsidRPr="003B4A82">
        <w:rPr>
          <w:noProof/>
        </w:rPr>
        <w:t xml:space="preserve">    NETDEV_VEHICLE_TYPE_MOTOR_BUS_E</w:t>
      </w:r>
      <w:r w:rsidRPr="003B4A82">
        <w:rPr>
          <w:noProof/>
        </w:rPr>
        <w:tab/>
      </w:r>
      <w:r w:rsidRPr="003B4A82">
        <w:rPr>
          <w:noProof/>
        </w:rPr>
        <w:tab/>
      </w:r>
      <w:r w:rsidRPr="003B4A82">
        <w:rPr>
          <w:noProof/>
        </w:rPr>
        <w:tab/>
        <w:t>= 1,                /* 大客车*/</w:t>
      </w:r>
    </w:p>
    <w:p w14:paraId="2410CE18" w14:textId="77777777" w:rsidR="005E45EA" w:rsidRPr="003B4A82" w:rsidRDefault="005E45EA" w:rsidP="005E45EA">
      <w:pPr>
        <w:rPr>
          <w:noProof/>
        </w:rPr>
      </w:pPr>
      <w:r w:rsidRPr="003B4A82">
        <w:rPr>
          <w:noProof/>
        </w:rPr>
        <w:t xml:space="preserve">    NETDEV_VEHICLE_TYPE_MIDDLE_E</w:t>
      </w:r>
      <w:r w:rsidRPr="003B4A82">
        <w:rPr>
          <w:noProof/>
        </w:rPr>
        <w:tab/>
      </w:r>
      <w:r w:rsidRPr="003B4A82">
        <w:rPr>
          <w:noProof/>
        </w:rPr>
        <w:tab/>
      </w:r>
      <w:r w:rsidRPr="003B4A82">
        <w:rPr>
          <w:noProof/>
        </w:rPr>
        <w:tab/>
      </w:r>
      <w:r w:rsidRPr="003B4A82">
        <w:rPr>
          <w:noProof/>
        </w:rPr>
        <w:tab/>
        <w:t>= 2,                /* 中型车*/</w:t>
      </w:r>
    </w:p>
    <w:p w14:paraId="33BF2292" w14:textId="77777777" w:rsidR="005E45EA" w:rsidRPr="003B4A82" w:rsidRDefault="005E45EA" w:rsidP="005E45EA">
      <w:pPr>
        <w:rPr>
          <w:noProof/>
        </w:rPr>
      </w:pPr>
      <w:r w:rsidRPr="003B4A82">
        <w:rPr>
          <w:noProof/>
        </w:rPr>
        <w:t xml:space="preserve">    NETDEV_VEHICLE_TYPE_SMALL_E</w:t>
      </w:r>
      <w:r w:rsidRPr="003B4A82">
        <w:rPr>
          <w:noProof/>
        </w:rPr>
        <w:tab/>
      </w:r>
      <w:r w:rsidRPr="003B4A82">
        <w:rPr>
          <w:noProof/>
        </w:rPr>
        <w:tab/>
      </w:r>
      <w:r w:rsidRPr="003B4A82">
        <w:rPr>
          <w:noProof/>
        </w:rPr>
        <w:tab/>
      </w:r>
      <w:r w:rsidRPr="003B4A82">
        <w:rPr>
          <w:noProof/>
        </w:rPr>
        <w:tab/>
        <w:t>= 3,                /* 小型车*/</w:t>
      </w:r>
    </w:p>
    <w:p w14:paraId="469E0930" w14:textId="77777777" w:rsidR="005E45EA" w:rsidRPr="003B4A82" w:rsidRDefault="005E45EA" w:rsidP="005E45EA">
      <w:pPr>
        <w:rPr>
          <w:noProof/>
        </w:rPr>
      </w:pPr>
      <w:r w:rsidRPr="003B4A82">
        <w:rPr>
          <w:noProof/>
        </w:rPr>
        <w:t xml:space="preserve">    NETDEV_VEHICLE_TYPE_BIG_E</w:t>
      </w:r>
      <w:r w:rsidRPr="003B4A82">
        <w:rPr>
          <w:noProof/>
        </w:rPr>
        <w:tab/>
      </w:r>
      <w:r w:rsidRPr="003B4A82">
        <w:rPr>
          <w:noProof/>
        </w:rPr>
        <w:tab/>
      </w:r>
      <w:r w:rsidRPr="003B4A82">
        <w:rPr>
          <w:noProof/>
        </w:rPr>
        <w:tab/>
      </w:r>
      <w:r w:rsidRPr="003B4A82">
        <w:rPr>
          <w:noProof/>
        </w:rPr>
        <w:tab/>
      </w:r>
      <w:r w:rsidRPr="003B4A82">
        <w:rPr>
          <w:noProof/>
        </w:rPr>
        <w:tab/>
        <w:t>= 4,                /* 大型车*/</w:t>
      </w:r>
    </w:p>
    <w:p w14:paraId="37D36196" w14:textId="77777777" w:rsidR="005E45EA" w:rsidRPr="003B4A82" w:rsidRDefault="005E45EA" w:rsidP="005E45EA">
      <w:pPr>
        <w:rPr>
          <w:noProof/>
        </w:rPr>
      </w:pPr>
      <w:r w:rsidRPr="003B4A82">
        <w:rPr>
          <w:noProof/>
        </w:rPr>
        <w:t xml:space="preserve">    NETDEV_VEHICLE_TYPE_TWOWHEELVEH</w:t>
      </w:r>
      <w:r w:rsidRPr="003B4A82">
        <w:rPr>
          <w:noProof/>
        </w:rPr>
        <w:tab/>
      </w:r>
      <w:r w:rsidRPr="003B4A82">
        <w:rPr>
          <w:noProof/>
        </w:rPr>
        <w:tab/>
        <w:t>= 5,                /* 二轮车*/</w:t>
      </w:r>
    </w:p>
    <w:p w14:paraId="43538797" w14:textId="77777777" w:rsidR="005E45EA" w:rsidRPr="003B4A82" w:rsidRDefault="005E45EA" w:rsidP="005E45EA">
      <w:pPr>
        <w:rPr>
          <w:noProof/>
        </w:rPr>
      </w:pPr>
      <w:r w:rsidRPr="003B4A82">
        <w:rPr>
          <w:noProof/>
        </w:rPr>
        <w:t xml:space="preserve">    NETDEV_VEHICLE_TYPE_MOTORCYCLE_E</w:t>
      </w:r>
      <w:r w:rsidRPr="003B4A82">
        <w:rPr>
          <w:noProof/>
        </w:rPr>
        <w:tab/>
      </w:r>
      <w:r w:rsidRPr="003B4A82">
        <w:rPr>
          <w:noProof/>
        </w:rPr>
        <w:tab/>
        <w:t>= 6,                /* 摩托车*/</w:t>
      </w:r>
    </w:p>
    <w:p w14:paraId="76858C5C" w14:textId="77777777" w:rsidR="005E45EA" w:rsidRPr="003B4A82" w:rsidRDefault="005E45EA" w:rsidP="005E45EA">
      <w:pPr>
        <w:rPr>
          <w:noProof/>
        </w:rPr>
      </w:pPr>
      <w:r w:rsidRPr="003B4A82">
        <w:rPr>
          <w:noProof/>
        </w:rPr>
        <w:t xml:space="preserve">    NETDEV_VEHICLE_TYPE_TRACTOR_E</w:t>
      </w:r>
      <w:r w:rsidRPr="003B4A82">
        <w:rPr>
          <w:noProof/>
        </w:rPr>
        <w:tab/>
      </w:r>
      <w:r w:rsidRPr="003B4A82">
        <w:rPr>
          <w:noProof/>
        </w:rPr>
        <w:tab/>
      </w:r>
      <w:r w:rsidRPr="003B4A82">
        <w:rPr>
          <w:noProof/>
        </w:rPr>
        <w:tab/>
        <w:t>= 7,                /* 拖拉机*/</w:t>
      </w:r>
    </w:p>
    <w:p w14:paraId="7C66A3D3" w14:textId="77777777" w:rsidR="005E45EA" w:rsidRPr="003B4A82" w:rsidRDefault="005E45EA" w:rsidP="005E45EA">
      <w:pPr>
        <w:rPr>
          <w:noProof/>
        </w:rPr>
      </w:pPr>
      <w:r w:rsidRPr="003B4A82">
        <w:rPr>
          <w:noProof/>
        </w:rPr>
        <w:t xml:space="preserve">    NETDEV_VEHICLE_TYPE_AGRICULTURAL_E</w:t>
      </w:r>
      <w:r w:rsidRPr="003B4A82">
        <w:rPr>
          <w:noProof/>
        </w:rPr>
        <w:tab/>
      </w:r>
      <w:r w:rsidRPr="003B4A82">
        <w:rPr>
          <w:noProof/>
        </w:rPr>
        <w:tab/>
        <w:t>= 8,                /* 农用货车*/</w:t>
      </w:r>
    </w:p>
    <w:p w14:paraId="08A7BFFB" w14:textId="77777777" w:rsidR="005E45EA" w:rsidRPr="003B4A82" w:rsidRDefault="005E45EA" w:rsidP="005E45EA">
      <w:pPr>
        <w:rPr>
          <w:noProof/>
        </w:rPr>
      </w:pPr>
      <w:r w:rsidRPr="003B4A82">
        <w:rPr>
          <w:noProof/>
        </w:rPr>
        <w:t xml:space="preserve">    NETDEV_VEHICLE_TYPE_SEADAN</w:t>
      </w:r>
      <w:r w:rsidRPr="003B4A82">
        <w:rPr>
          <w:noProof/>
        </w:rPr>
        <w:tab/>
      </w:r>
      <w:r w:rsidRPr="003B4A82">
        <w:rPr>
          <w:noProof/>
        </w:rPr>
        <w:tab/>
      </w:r>
      <w:r w:rsidRPr="003B4A82">
        <w:rPr>
          <w:noProof/>
        </w:rPr>
        <w:tab/>
      </w:r>
      <w:r w:rsidRPr="003B4A82">
        <w:rPr>
          <w:noProof/>
        </w:rPr>
        <w:tab/>
        <w:t>= 9,                /* 轿车*/</w:t>
      </w:r>
    </w:p>
    <w:p w14:paraId="267CAA12" w14:textId="77777777" w:rsidR="005E45EA" w:rsidRPr="003B4A82" w:rsidRDefault="005E45EA" w:rsidP="005E45EA">
      <w:pPr>
        <w:rPr>
          <w:noProof/>
        </w:rPr>
      </w:pPr>
      <w:r w:rsidRPr="003B4A82">
        <w:rPr>
          <w:noProof/>
        </w:rPr>
        <w:t xml:space="preserve">    NETDEV_VEHICLE_TYPE_SUV_E</w:t>
      </w:r>
      <w:r w:rsidRPr="003B4A82">
        <w:rPr>
          <w:noProof/>
        </w:rPr>
        <w:tab/>
      </w:r>
      <w:r w:rsidRPr="003B4A82">
        <w:rPr>
          <w:noProof/>
        </w:rPr>
        <w:tab/>
      </w:r>
      <w:r w:rsidRPr="003B4A82">
        <w:rPr>
          <w:noProof/>
        </w:rPr>
        <w:tab/>
      </w:r>
      <w:r w:rsidRPr="003B4A82">
        <w:rPr>
          <w:noProof/>
        </w:rPr>
        <w:tab/>
      </w:r>
      <w:r w:rsidRPr="003B4A82">
        <w:rPr>
          <w:noProof/>
        </w:rPr>
        <w:tab/>
        <w:t>= 10,               /* SUV */</w:t>
      </w:r>
    </w:p>
    <w:p w14:paraId="17953C9F" w14:textId="77777777" w:rsidR="005E45EA" w:rsidRPr="003B4A82" w:rsidRDefault="005E45EA" w:rsidP="005E45EA">
      <w:pPr>
        <w:rPr>
          <w:noProof/>
        </w:rPr>
      </w:pPr>
      <w:r w:rsidRPr="003B4A82">
        <w:rPr>
          <w:noProof/>
        </w:rPr>
        <w:t xml:space="preserve">    NETDEV_VEHICLE_TYPE_VAN_E</w:t>
      </w:r>
      <w:r w:rsidRPr="003B4A82">
        <w:rPr>
          <w:noProof/>
        </w:rPr>
        <w:tab/>
      </w:r>
      <w:r w:rsidRPr="003B4A82">
        <w:rPr>
          <w:noProof/>
        </w:rPr>
        <w:tab/>
      </w:r>
      <w:r w:rsidRPr="003B4A82">
        <w:rPr>
          <w:noProof/>
        </w:rPr>
        <w:tab/>
      </w:r>
      <w:r w:rsidRPr="003B4A82">
        <w:rPr>
          <w:noProof/>
        </w:rPr>
        <w:tab/>
      </w:r>
      <w:r w:rsidRPr="003B4A82">
        <w:rPr>
          <w:noProof/>
        </w:rPr>
        <w:tab/>
        <w:t>= 11,               /* 面包车*/</w:t>
      </w:r>
    </w:p>
    <w:p w14:paraId="53436F8F" w14:textId="77777777" w:rsidR="005E45EA" w:rsidRPr="003B4A82" w:rsidRDefault="005E45EA" w:rsidP="005E45EA">
      <w:pPr>
        <w:rPr>
          <w:noProof/>
        </w:rPr>
      </w:pPr>
      <w:r w:rsidRPr="003B4A82">
        <w:rPr>
          <w:noProof/>
        </w:rPr>
        <w:t xml:space="preserve">    NETDEV_VEHICLE_TYPE_SMALLTRUCK_E</w:t>
      </w:r>
      <w:r w:rsidRPr="003B4A82">
        <w:rPr>
          <w:noProof/>
        </w:rPr>
        <w:tab/>
      </w:r>
      <w:r w:rsidRPr="003B4A82">
        <w:rPr>
          <w:noProof/>
        </w:rPr>
        <w:tab/>
        <w:t>= 12,               /* 小货车*/</w:t>
      </w:r>
    </w:p>
    <w:p w14:paraId="5D1BABF2" w14:textId="77777777" w:rsidR="005E45EA" w:rsidRPr="003B4A82" w:rsidRDefault="005E45EA" w:rsidP="005E45EA">
      <w:pPr>
        <w:rPr>
          <w:noProof/>
        </w:rPr>
      </w:pPr>
      <w:r w:rsidRPr="003B4A82">
        <w:rPr>
          <w:noProof/>
        </w:rPr>
        <w:t xml:space="preserve">    NETDEV_VEHICLE_TYPE_MEDIUMCAR_E</w:t>
      </w:r>
      <w:r w:rsidRPr="003B4A82">
        <w:rPr>
          <w:noProof/>
        </w:rPr>
        <w:tab/>
      </w:r>
      <w:r w:rsidRPr="003B4A82">
        <w:rPr>
          <w:noProof/>
        </w:rPr>
        <w:tab/>
      </w:r>
      <w:r w:rsidRPr="003B4A82">
        <w:rPr>
          <w:noProof/>
        </w:rPr>
        <w:tab/>
        <w:t>= 13,               /* 中巴车/中型客车*/</w:t>
      </w:r>
    </w:p>
    <w:p w14:paraId="09A04B71" w14:textId="77777777" w:rsidR="005E45EA" w:rsidRPr="003B4A82" w:rsidRDefault="005E45EA" w:rsidP="005E45EA">
      <w:pPr>
        <w:rPr>
          <w:noProof/>
        </w:rPr>
      </w:pPr>
      <w:r w:rsidRPr="003B4A82">
        <w:rPr>
          <w:noProof/>
        </w:rPr>
        <w:t xml:space="preserve">    NETDEV_VEHICLE_TYPE_LARGEBUS_E</w:t>
      </w:r>
      <w:r w:rsidRPr="003B4A82">
        <w:rPr>
          <w:noProof/>
        </w:rPr>
        <w:tab/>
      </w:r>
      <w:r w:rsidRPr="003B4A82">
        <w:rPr>
          <w:noProof/>
        </w:rPr>
        <w:tab/>
      </w:r>
      <w:r w:rsidRPr="003B4A82">
        <w:rPr>
          <w:noProof/>
        </w:rPr>
        <w:tab/>
        <w:t>= 14,               /* 大客车/大型客车*/</w:t>
      </w:r>
    </w:p>
    <w:p w14:paraId="657AF06F" w14:textId="77777777" w:rsidR="005E45EA" w:rsidRPr="003B4A82" w:rsidRDefault="005E45EA" w:rsidP="005E45EA">
      <w:pPr>
        <w:rPr>
          <w:noProof/>
        </w:rPr>
      </w:pPr>
      <w:r w:rsidRPr="003B4A82">
        <w:rPr>
          <w:noProof/>
        </w:rPr>
        <w:t xml:space="preserve">    NETDEV_VEHICLE_TYPE_LARGETRUCK_E</w:t>
      </w:r>
      <w:r w:rsidRPr="003B4A82">
        <w:rPr>
          <w:noProof/>
        </w:rPr>
        <w:tab/>
      </w:r>
      <w:r w:rsidRPr="003B4A82">
        <w:rPr>
          <w:noProof/>
        </w:rPr>
        <w:tab/>
        <w:t>= 15,               /* 大货车/大型货车*/</w:t>
      </w:r>
    </w:p>
    <w:p w14:paraId="3866CFFB" w14:textId="77777777" w:rsidR="005E45EA" w:rsidRPr="003B4A82" w:rsidRDefault="005E45EA" w:rsidP="005E45EA">
      <w:pPr>
        <w:rPr>
          <w:noProof/>
        </w:rPr>
      </w:pPr>
      <w:r w:rsidRPr="003B4A82">
        <w:rPr>
          <w:noProof/>
        </w:rPr>
        <w:t xml:space="preserve">    NETDEV_VEHICLE_TYPE_PICKUPTRUCK_E</w:t>
      </w:r>
      <w:r w:rsidRPr="003B4A82">
        <w:rPr>
          <w:noProof/>
        </w:rPr>
        <w:tab/>
      </w:r>
      <w:r w:rsidRPr="003B4A82">
        <w:rPr>
          <w:noProof/>
        </w:rPr>
        <w:tab/>
        <w:t>= 16,               /* 皮卡车*/</w:t>
      </w:r>
    </w:p>
    <w:p w14:paraId="5B459B1C" w14:textId="77777777" w:rsidR="005E45EA" w:rsidRPr="003B4A82" w:rsidRDefault="005E45EA" w:rsidP="005E45EA">
      <w:pPr>
        <w:rPr>
          <w:noProof/>
        </w:rPr>
      </w:pPr>
      <w:r w:rsidRPr="003B4A82">
        <w:rPr>
          <w:noProof/>
        </w:rPr>
        <w:t xml:space="preserve">    NETDEV_VEHICLE_TYPE_BUSINESSVEH_E</w:t>
      </w:r>
      <w:r w:rsidRPr="003B4A82">
        <w:rPr>
          <w:noProof/>
        </w:rPr>
        <w:tab/>
      </w:r>
      <w:r w:rsidRPr="003B4A82">
        <w:rPr>
          <w:noProof/>
        </w:rPr>
        <w:tab/>
        <w:t>= 17,               /* MPV 商务车*/</w:t>
      </w:r>
    </w:p>
    <w:p w14:paraId="185C7397" w14:textId="77777777" w:rsidR="005E45EA" w:rsidRPr="003B4A82" w:rsidRDefault="005E45EA" w:rsidP="005E45EA">
      <w:pPr>
        <w:rPr>
          <w:noProof/>
        </w:rPr>
      </w:pPr>
      <w:r w:rsidRPr="003B4A82">
        <w:rPr>
          <w:noProof/>
        </w:rPr>
        <w:t xml:space="preserve">    NETDEV_VEHICLE_TYPE_SPORTSCAR_E</w:t>
      </w:r>
      <w:r w:rsidRPr="003B4A82">
        <w:rPr>
          <w:noProof/>
        </w:rPr>
        <w:tab/>
      </w:r>
      <w:r w:rsidRPr="003B4A82">
        <w:rPr>
          <w:noProof/>
        </w:rPr>
        <w:tab/>
      </w:r>
      <w:r w:rsidRPr="003B4A82">
        <w:rPr>
          <w:noProof/>
        </w:rPr>
        <w:tab/>
        <w:t>= 18,               /* 跑车*/</w:t>
      </w:r>
    </w:p>
    <w:p w14:paraId="2DCB2958" w14:textId="77777777" w:rsidR="005E45EA" w:rsidRPr="003B4A82" w:rsidRDefault="005E45EA" w:rsidP="005E45EA">
      <w:pPr>
        <w:rPr>
          <w:noProof/>
        </w:rPr>
      </w:pPr>
      <w:r w:rsidRPr="003B4A82">
        <w:rPr>
          <w:noProof/>
        </w:rPr>
        <w:t xml:space="preserve">    NETDEV_VEHICLE_TYPE_MINICAR_E</w:t>
      </w:r>
      <w:r w:rsidRPr="003B4A82">
        <w:rPr>
          <w:noProof/>
        </w:rPr>
        <w:tab/>
      </w:r>
      <w:r w:rsidRPr="003B4A82">
        <w:rPr>
          <w:noProof/>
        </w:rPr>
        <w:tab/>
      </w:r>
      <w:r w:rsidRPr="003B4A82">
        <w:rPr>
          <w:noProof/>
        </w:rPr>
        <w:tab/>
      </w:r>
      <w:r w:rsidRPr="003B4A82">
        <w:rPr>
          <w:noProof/>
        </w:rPr>
        <w:tab/>
        <w:t>= 19,               /* 微型轿车*/</w:t>
      </w:r>
    </w:p>
    <w:p w14:paraId="65FDE55D" w14:textId="77777777" w:rsidR="005E45EA" w:rsidRPr="003B4A82" w:rsidRDefault="005E45EA" w:rsidP="005E45EA">
      <w:pPr>
        <w:rPr>
          <w:noProof/>
        </w:rPr>
      </w:pPr>
      <w:r w:rsidRPr="003B4A82">
        <w:rPr>
          <w:noProof/>
        </w:rPr>
        <w:t xml:space="preserve">    NETDEV_VEHICLE_TYPE_HATCHBACKCAR_E</w:t>
      </w:r>
      <w:r w:rsidRPr="003B4A82">
        <w:rPr>
          <w:noProof/>
        </w:rPr>
        <w:tab/>
      </w:r>
      <w:r w:rsidRPr="003B4A82">
        <w:rPr>
          <w:noProof/>
        </w:rPr>
        <w:tab/>
        <w:t>= 20,               /* 两厢轿车*/</w:t>
      </w:r>
    </w:p>
    <w:p w14:paraId="58551D2A" w14:textId="77777777" w:rsidR="005E45EA" w:rsidRPr="003B4A82" w:rsidRDefault="005E45EA" w:rsidP="005E45EA">
      <w:pPr>
        <w:rPr>
          <w:noProof/>
        </w:rPr>
      </w:pPr>
      <w:r w:rsidRPr="003B4A82">
        <w:rPr>
          <w:noProof/>
        </w:rPr>
        <w:t xml:space="preserve">    NETDEV_VEHICLE_TYPE_THREEBOX_E</w:t>
      </w:r>
      <w:r w:rsidRPr="003B4A82">
        <w:rPr>
          <w:noProof/>
        </w:rPr>
        <w:tab/>
      </w:r>
      <w:r w:rsidRPr="003B4A82">
        <w:rPr>
          <w:noProof/>
        </w:rPr>
        <w:tab/>
      </w:r>
      <w:r w:rsidRPr="003B4A82">
        <w:rPr>
          <w:noProof/>
        </w:rPr>
        <w:tab/>
        <w:t>= 21,               /* 三厢轿车*/</w:t>
      </w:r>
    </w:p>
    <w:p w14:paraId="544CC22D" w14:textId="77777777" w:rsidR="005E45EA" w:rsidRPr="003B4A82" w:rsidRDefault="005E45EA" w:rsidP="005E45EA">
      <w:pPr>
        <w:rPr>
          <w:noProof/>
        </w:rPr>
      </w:pPr>
      <w:r w:rsidRPr="003B4A82">
        <w:rPr>
          <w:noProof/>
        </w:rPr>
        <w:t xml:space="preserve">    NETDEV_VEHICLE_TYPE_LIGHTBUS_E</w:t>
      </w:r>
      <w:r w:rsidRPr="003B4A82">
        <w:rPr>
          <w:noProof/>
        </w:rPr>
        <w:tab/>
      </w:r>
      <w:r w:rsidRPr="003B4A82">
        <w:rPr>
          <w:noProof/>
        </w:rPr>
        <w:tab/>
      </w:r>
      <w:r w:rsidRPr="003B4A82">
        <w:rPr>
          <w:noProof/>
        </w:rPr>
        <w:tab/>
        <w:t>= 22,               /* 轻型客车*/</w:t>
      </w:r>
    </w:p>
    <w:p w14:paraId="1FC22419" w14:textId="77777777" w:rsidR="005E45EA" w:rsidRPr="003B4A82" w:rsidRDefault="005E45EA" w:rsidP="005E45EA">
      <w:pPr>
        <w:rPr>
          <w:noProof/>
        </w:rPr>
      </w:pPr>
      <w:r w:rsidRPr="003B4A82">
        <w:rPr>
          <w:noProof/>
        </w:rPr>
        <w:t xml:space="preserve">    NETDEV_VEHICLE_TYPE_MEDIUNTRUCK_E</w:t>
      </w:r>
      <w:r w:rsidRPr="003B4A82">
        <w:rPr>
          <w:noProof/>
        </w:rPr>
        <w:tab/>
      </w:r>
      <w:r w:rsidRPr="003B4A82">
        <w:rPr>
          <w:noProof/>
        </w:rPr>
        <w:tab/>
        <w:t>= 23,               /* 中型货车*/</w:t>
      </w:r>
    </w:p>
    <w:p w14:paraId="75EF8E33" w14:textId="77777777" w:rsidR="005E45EA" w:rsidRPr="003B4A82" w:rsidRDefault="005E45EA" w:rsidP="005E45EA">
      <w:pPr>
        <w:rPr>
          <w:noProof/>
        </w:rPr>
      </w:pPr>
      <w:r w:rsidRPr="003B4A82">
        <w:rPr>
          <w:noProof/>
        </w:rPr>
        <w:t xml:space="preserve">    NETDEV_VEHICLE_TYPE_TRAILER_E</w:t>
      </w:r>
      <w:r w:rsidRPr="003B4A82">
        <w:rPr>
          <w:noProof/>
        </w:rPr>
        <w:tab/>
      </w:r>
      <w:r w:rsidRPr="003B4A82">
        <w:rPr>
          <w:noProof/>
        </w:rPr>
        <w:tab/>
      </w:r>
      <w:r w:rsidRPr="003B4A82">
        <w:rPr>
          <w:noProof/>
        </w:rPr>
        <w:tab/>
      </w:r>
      <w:r w:rsidRPr="003B4A82">
        <w:rPr>
          <w:noProof/>
        </w:rPr>
        <w:tab/>
        <w:t>= 24,               /* 挂车*/</w:t>
      </w:r>
    </w:p>
    <w:p w14:paraId="022F206F" w14:textId="77777777" w:rsidR="005E45EA" w:rsidRPr="003B4A82" w:rsidRDefault="005E45EA" w:rsidP="005E45EA">
      <w:pPr>
        <w:rPr>
          <w:noProof/>
        </w:rPr>
      </w:pPr>
      <w:r w:rsidRPr="003B4A82">
        <w:rPr>
          <w:noProof/>
        </w:rPr>
        <w:t xml:space="preserve">    NETDEV_VEHICLE_TYPE_TANK_E</w:t>
      </w:r>
      <w:r w:rsidRPr="003B4A82">
        <w:rPr>
          <w:noProof/>
        </w:rPr>
        <w:tab/>
      </w:r>
      <w:r w:rsidRPr="003B4A82">
        <w:rPr>
          <w:noProof/>
        </w:rPr>
        <w:tab/>
      </w:r>
      <w:r w:rsidRPr="003B4A82">
        <w:rPr>
          <w:noProof/>
        </w:rPr>
        <w:tab/>
      </w:r>
      <w:r w:rsidRPr="003B4A82">
        <w:rPr>
          <w:noProof/>
        </w:rPr>
        <w:tab/>
        <w:t>= 25,               /* 槽罐车*/</w:t>
      </w:r>
    </w:p>
    <w:p w14:paraId="64FBF6FF" w14:textId="77777777" w:rsidR="005E45EA" w:rsidRPr="003B4A82" w:rsidRDefault="005E45EA" w:rsidP="005E45EA">
      <w:pPr>
        <w:rPr>
          <w:noProof/>
        </w:rPr>
      </w:pPr>
      <w:r w:rsidRPr="003B4A82">
        <w:rPr>
          <w:noProof/>
        </w:rPr>
        <w:t xml:space="preserve">    NETDEV_VEHICLE_TYPE_WATERCAR_E</w:t>
      </w:r>
      <w:r w:rsidRPr="003B4A82">
        <w:rPr>
          <w:noProof/>
        </w:rPr>
        <w:tab/>
      </w:r>
      <w:r w:rsidRPr="003B4A82">
        <w:rPr>
          <w:noProof/>
        </w:rPr>
        <w:tab/>
      </w:r>
      <w:r w:rsidRPr="003B4A82">
        <w:rPr>
          <w:noProof/>
        </w:rPr>
        <w:tab/>
        <w:t>= 26,               /* 洒水车*/</w:t>
      </w:r>
    </w:p>
    <w:p w14:paraId="313F8914" w14:textId="77777777" w:rsidR="005E45EA" w:rsidRPr="003B4A82" w:rsidRDefault="005E45EA" w:rsidP="005E45EA">
      <w:pPr>
        <w:rPr>
          <w:noProof/>
        </w:rPr>
      </w:pPr>
      <w:r w:rsidRPr="003B4A82">
        <w:rPr>
          <w:noProof/>
        </w:rPr>
        <w:t xml:space="preserve">    NETDEV_VEHICLE_TYPE_OTHER_E</w:t>
      </w:r>
      <w:r w:rsidRPr="003B4A82">
        <w:rPr>
          <w:noProof/>
        </w:rPr>
        <w:tab/>
      </w:r>
      <w:r w:rsidRPr="003B4A82">
        <w:rPr>
          <w:noProof/>
        </w:rPr>
        <w:tab/>
      </w:r>
      <w:r w:rsidRPr="003B4A82">
        <w:rPr>
          <w:noProof/>
        </w:rPr>
        <w:tab/>
      </w:r>
      <w:r w:rsidRPr="003B4A82">
        <w:rPr>
          <w:noProof/>
        </w:rPr>
        <w:tab/>
        <w:t>= 998,              /* 其他*/</w:t>
      </w:r>
    </w:p>
    <w:p w14:paraId="6D7A9915" w14:textId="77777777" w:rsidR="005E45EA" w:rsidRPr="003B4A82" w:rsidRDefault="005E45EA" w:rsidP="005E45EA">
      <w:pPr>
        <w:rPr>
          <w:noProof/>
        </w:rPr>
      </w:pPr>
      <w:r w:rsidRPr="003B4A82">
        <w:rPr>
          <w:noProof/>
        </w:rPr>
        <w:t xml:space="preserve">    NETDEV_VEHICLE_TYPE_UNKNOW_E</w:t>
      </w:r>
      <w:r w:rsidRPr="003B4A82">
        <w:rPr>
          <w:noProof/>
        </w:rPr>
        <w:tab/>
      </w:r>
      <w:r w:rsidRPr="003B4A82">
        <w:rPr>
          <w:noProof/>
        </w:rPr>
        <w:tab/>
      </w:r>
      <w:r w:rsidRPr="003B4A82">
        <w:rPr>
          <w:noProof/>
        </w:rPr>
        <w:tab/>
        <w:t>= 999,              /* 未知*/</w:t>
      </w:r>
    </w:p>
    <w:p w14:paraId="134FAC26" w14:textId="77777777" w:rsidR="005E45EA" w:rsidRPr="003B4A82" w:rsidRDefault="005E45EA" w:rsidP="005E45EA">
      <w:pPr>
        <w:rPr>
          <w:noProof/>
        </w:rPr>
      </w:pPr>
      <w:r w:rsidRPr="003B4A82">
        <w:rPr>
          <w:noProof/>
        </w:rPr>
        <w:lastRenderedPageBreak/>
        <w:t xml:space="preserve">    NETDEV_VEHICLE_TYPE_INDISTINGUISH_E</w:t>
      </w:r>
      <w:r w:rsidRPr="003B4A82">
        <w:rPr>
          <w:noProof/>
        </w:rPr>
        <w:tab/>
      </w:r>
      <w:r w:rsidRPr="003B4A82">
        <w:rPr>
          <w:noProof/>
        </w:rPr>
        <w:tab/>
        <w:t>= 1000,             /* 不区分车辆类型*/</w:t>
      </w:r>
    </w:p>
    <w:p w14:paraId="728BE879" w14:textId="77777777" w:rsidR="005E45EA" w:rsidRPr="003B4A82" w:rsidRDefault="005E45EA" w:rsidP="005E45EA">
      <w:pPr>
        <w:rPr>
          <w:noProof/>
        </w:rPr>
      </w:pPr>
      <w:r w:rsidRPr="003B4A82">
        <w:rPr>
          <w:noProof/>
        </w:rPr>
        <w:t xml:space="preserve">    NETDEV_VEHICLE_TYPE_INVALID</w:t>
      </w:r>
      <w:r w:rsidRPr="003B4A82">
        <w:rPr>
          <w:noProof/>
        </w:rPr>
        <w:tab/>
      </w:r>
      <w:r w:rsidRPr="003B4A82">
        <w:rPr>
          <w:noProof/>
        </w:rPr>
        <w:tab/>
      </w:r>
      <w:r w:rsidRPr="003B4A82">
        <w:rPr>
          <w:noProof/>
        </w:rPr>
        <w:tab/>
      </w:r>
      <w:r w:rsidRPr="003B4A82">
        <w:rPr>
          <w:noProof/>
        </w:rPr>
        <w:tab/>
        <w:t>= 0xFFFF           /* 无效值 Invalid value */</w:t>
      </w:r>
    </w:p>
    <w:p w14:paraId="7C624C69" w14:textId="77777777" w:rsidR="005E45EA" w:rsidRPr="003B4A82" w:rsidRDefault="005E45EA" w:rsidP="005E45EA">
      <w:pPr>
        <w:rPr>
          <w:noProof/>
        </w:rPr>
      </w:pPr>
      <w:r w:rsidRPr="003B4A82">
        <w:rPr>
          <w:noProof/>
        </w:rPr>
        <w:t>}NETDEV_VEHICLE_TYPE_E;</w:t>
      </w:r>
    </w:p>
    <w:p w14:paraId="621A4C0F" w14:textId="77777777" w:rsidR="005E45EA" w:rsidRPr="003B4A82" w:rsidRDefault="005E45EA" w:rsidP="005E45EA">
      <w:pPr>
        <w:pStyle w:val="3"/>
      </w:pPr>
      <w:bookmarkStart w:id="2246" w:name="_车牌颜色枚举"/>
      <w:bookmarkStart w:id="2247" w:name="_Toc88648158"/>
      <w:bookmarkEnd w:id="2246"/>
      <w:r w:rsidRPr="003B4A82">
        <w:t>车牌颜色枚举</w:t>
      </w:r>
      <w:bookmarkEnd w:id="2247"/>
    </w:p>
    <w:p w14:paraId="25E4B54A" w14:textId="77777777" w:rsidR="005E45EA" w:rsidRPr="003B4A82" w:rsidRDefault="005E45EA" w:rsidP="005E45EA">
      <w:pPr>
        <w:rPr>
          <w:noProof/>
        </w:rPr>
      </w:pPr>
      <w:r w:rsidRPr="003B4A82">
        <w:rPr>
          <w:noProof/>
        </w:rPr>
        <w:t>typedef enum tagNETDEVPlateColor</w:t>
      </w:r>
    </w:p>
    <w:p w14:paraId="520BA98E" w14:textId="77777777" w:rsidR="005E45EA" w:rsidRPr="003B4A82" w:rsidRDefault="005E45EA" w:rsidP="005E45EA">
      <w:pPr>
        <w:rPr>
          <w:noProof/>
        </w:rPr>
      </w:pPr>
      <w:r w:rsidRPr="003B4A82">
        <w:rPr>
          <w:noProof/>
        </w:rPr>
        <w:t>{</w:t>
      </w:r>
    </w:p>
    <w:p w14:paraId="247485FA" w14:textId="77777777" w:rsidR="005E45EA" w:rsidRPr="003B4A82" w:rsidRDefault="005E45EA" w:rsidP="005E45EA">
      <w:pPr>
        <w:rPr>
          <w:noProof/>
        </w:rPr>
      </w:pPr>
      <w:r w:rsidRPr="003B4A82">
        <w:rPr>
          <w:noProof/>
        </w:rPr>
        <w:t xml:space="preserve">    NETDEV_PLATE_COLOR_BLACK_E</w:t>
      </w:r>
      <w:r w:rsidRPr="003B4A82">
        <w:rPr>
          <w:noProof/>
        </w:rPr>
        <w:tab/>
      </w:r>
      <w:r w:rsidRPr="003B4A82">
        <w:rPr>
          <w:noProof/>
        </w:rPr>
        <w:tab/>
      </w:r>
      <w:r w:rsidRPr="003B4A82">
        <w:rPr>
          <w:noProof/>
        </w:rPr>
        <w:tab/>
        <w:t>= 0,           /* 黑色*/</w:t>
      </w:r>
    </w:p>
    <w:p w14:paraId="2544960C" w14:textId="77777777" w:rsidR="005E45EA" w:rsidRPr="003B4A82" w:rsidRDefault="005E45EA" w:rsidP="005E45EA">
      <w:pPr>
        <w:rPr>
          <w:noProof/>
        </w:rPr>
      </w:pPr>
      <w:r w:rsidRPr="003B4A82">
        <w:rPr>
          <w:noProof/>
        </w:rPr>
        <w:t xml:space="preserve">    NETDEV_PLATE_COLOR_WHITE_E</w:t>
      </w:r>
      <w:r w:rsidRPr="003B4A82">
        <w:rPr>
          <w:noProof/>
        </w:rPr>
        <w:tab/>
      </w:r>
      <w:r w:rsidRPr="003B4A82">
        <w:rPr>
          <w:noProof/>
        </w:rPr>
        <w:tab/>
      </w:r>
      <w:r w:rsidRPr="003B4A82">
        <w:rPr>
          <w:noProof/>
        </w:rPr>
        <w:tab/>
        <w:t>= 1,           /* 白色*/</w:t>
      </w:r>
    </w:p>
    <w:p w14:paraId="533D161C" w14:textId="77777777" w:rsidR="005E45EA" w:rsidRPr="003B4A82" w:rsidRDefault="005E45EA" w:rsidP="005E45EA">
      <w:pPr>
        <w:rPr>
          <w:noProof/>
        </w:rPr>
      </w:pPr>
      <w:r w:rsidRPr="003B4A82">
        <w:rPr>
          <w:noProof/>
        </w:rPr>
        <w:t xml:space="preserve">    NETDEV_PLATE_COLOR_GRAY_E</w:t>
      </w:r>
      <w:r w:rsidRPr="003B4A82">
        <w:rPr>
          <w:noProof/>
        </w:rPr>
        <w:tab/>
      </w:r>
      <w:r w:rsidRPr="003B4A82">
        <w:rPr>
          <w:noProof/>
        </w:rPr>
        <w:tab/>
      </w:r>
      <w:r w:rsidRPr="003B4A82">
        <w:rPr>
          <w:noProof/>
        </w:rPr>
        <w:tab/>
        <w:t>= 2,           /* 灰色*/</w:t>
      </w:r>
    </w:p>
    <w:p w14:paraId="69862283" w14:textId="77777777" w:rsidR="005E45EA" w:rsidRPr="003B4A82" w:rsidRDefault="005E45EA" w:rsidP="005E45EA">
      <w:pPr>
        <w:rPr>
          <w:noProof/>
        </w:rPr>
      </w:pPr>
      <w:r w:rsidRPr="003B4A82">
        <w:rPr>
          <w:noProof/>
        </w:rPr>
        <w:t xml:space="preserve">    NETDEV_PLATE_COLOR_RED_E</w:t>
      </w:r>
      <w:r w:rsidRPr="003B4A82">
        <w:rPr>
          <w:noProof/>
        </w:rPr>
        <w:tab/>
      </w:r>
      <w:r w:rsidRPr="003B4A82">
        <w:rPr>
          <w:noProof/>
        </w:rPr>
        <w:tab/>
      </w:r>
      <w:r w:rsidRPr="003B4A82">
        <w:rPr>
          <w:noProof/>
        </w:rPr>
        <w:tab/>
      </w:r>
      <w:r w:rsidRPr="003B4A82">
        <w:rPr>
          <w:noProof/>
        </w:rPr>
        <w:tab/>
        <w:t>= 3,           /* 红色*/</w:t>
      </w:r>
    </w:p>
    <w:p w14:paraId="59E6DC79" w14:textId="77777777" w:rsidR="005E45EA" w:rsidRPr="003B4A82" w:rsidRDefault="005E45EA" w:rsidP="005E45EA">
      <w:pPr>
        <w:rPr>
          <w:noProof/>
        </w:rPr>
      </w:pPr>
      <w:r w:rsidRPr="003B4A82">
        <w:rPr>
          <w:noProof/>
        </w:rPr>
        <w:t xml:space="preserve">    NETDEV_PLATE_COLOR_BLUE_E</w:t>
      </w:r>
      <w:r w:rsidRPr="003B4A82">
        <w:rPr>
          <w:noProof/>
        </w:rPr>
        <w:tab/>
      </w:r>
      <w:r w:rsidRPr="003B4A82">
        <w:rPr>
          <w:noProof/>
        </w:rPr>
        <w:tab/>
      </w:r>
      <w:r w:rsidRPr="003B4A82">
        <w:rPr>
          <w:noProof/>
        </w:rPr>
        <w:tab/>
        <w:t>= 4,           /* 蓝色*/</w:t>
      </w:r>
    </w:p>
    <w:p w14:paraId="08A4E27B" w14:textId="77777777" w:rsidR="005E45EA" w:rsidRPr="003B4A82" w:rsidRDefault="005E45EA" w:rsidP="005E45EA">
      <w:pPr>
        <w:rPr>
          <w:noProof/>
        </w:rPr>
      </w:pPr>
      <w:r w:rsidRPr="003B4A82">
        <w:rPr>
          <w:noProof/>
        </w:rPr>
        <w:t xml:space="preserve">    NETDEV_PLATE_COLOR_YELLOW_E</w:t>
      </w:r>
      <w:r w:rsidRPr="003B4A82">
        <w:rPr>
          <w:noProof/>
        </w:rPr>
        <w:tab/>
      </w:r>
      <w:r w:rsidRPr="003B4A82">
        <w:rPr>
          <w:noProof/>
        </w:rPr>
        <w:tab/>
      </w:r>
      <w:r w:rsidRPr="003B4A82">
        <w:rPr>
          <w:noProof/>
        </w:rPr>
        <w:tab/>
        <w:t>= 5,           /* 黄色*/</w:t>
      </w:r>
    </w:p>
    <w:p w14:paraId="389137F7" w14:textId="77777777" w:rsidR="005E45EA" w:rsidRPr="003B4A82" w:rsidRDefault="005E45EA" w:rsidP="005E45EA">
      <w:pPr>
        <w:rPr>
          <w:noProof/>
        </w:rPr>
      </w:pPr>
      <w:r w:rsidRPr="003B4A82">
        <w:rPr>
          <w:noProof/>
        </w:rPr>
        <w:t xml:space="preserve">    NETDEV_PLATE_COLOR_ORANGE_E</w:t>
      </w:r>
      <w:r w:rsidRPr="003B4A82">
        <w:rPr>
          <w:noProof/>
        </w:rPr>
        <w:tab/>
      </w:r>
      <w:r w:rsidRPr="003B4A82">
        <w:rPr>
          <w:noProof/>
        </w:rPr>
        <w:tab/>
      </w:r>
      <w:r w:rsidRPr="003B4A82">
        <w:rPr>
          <w:noProof/>
        </w:rPr>
        <w:tab/>
        <w:t>= 6,           /* 橙色*/</w:t>
      </w:r>
    </w:p>
    <w:p w14:paraId="361CC9CF" w14:textId="77777777" w:rsidR="005E45EA" w:rsidRPr="003B4A82" w:rsidRDefault="005E45EA" w:rsidP="005E45EA">
      <w:pPr>
        <w:rPr>
          <w:noProof/>
        </w:rPr>
      </w:pPr>
      <w:r w:rsidRPr="003B4A82">
        <w:rPr>
          <w:noProof/>
        </w:rPr>
        <w:t xml:space="preserve">    NETDEV_PLATE_COLOR_BROWN_E</w:t>
      </w:r>
      <w:r w:rsidRPr="003B4A82">
        <w:rPr>
          <w:noProof/>
        </w:rPr>
        <w:tab/>
      </w:r>
      <w:r w:rsidRPr="003B4A82">
        <w:rPr>
          <w:noProof/>
        </w:rPr>
        <w:tab/>
      </w:r>
      <w:r w:rsidRPr="003B4A82">
        <w:rPr>
          <w:noProof/>
        </w:rPr>
        <w:tab/>
        <w:t>= 7,           /* 棕色*/</w:t>
      </w:r>
    </w:p>
    <w:p w14:paraId="0976E431" w14:textId="77777777" w:rsidR="005E45EA" w:rsidRPr="003B4A82" w:rsidRDefault="005E45EA" w:rsidP="005E45EA">
      <w:pPr>
        <w:rPr>
          <w:noProof/>
        </w:rPr>
      </w:pPr>
      <w:r w:rsidRPr="003B4A82">
        <w:rPr>
          <w:noProof/>
        </w:rPr>
        <w:t xml:space="preserve">    NETDEV_PLATE_COLOR_GREEN_E</w:t>
      </w:r>
      <w:r w:rsidRPr="003B4A82">
        <w:rPr>
          <w:noProof/>
        </w:rPr>
        <w:tab/>
      </w:r>
      <w:r w:rsidRPr="003B4A82">
        <w:rPr>
          <w:noProof/>
        </w:rPr>
        <w:tab/>
      </w:r>
      <w:r w:rsidRPr="003B4A82">
        <w:rPr>
          <w:noProof/>
        </w:rPr>
        <w:tab/>
        <w:t>= 8,           /* 绿色*/</w:t>
      </w:r>
    </w:p>
    <w:p w14:paraId="311CE50C" w14:textId="77777777" w:rsidR="005E45EA" w:rsidRPr="003B4A82" w:rsidRDefault="005E45EA" w:rsidP="005E45EA">
      <w:pPr>
        <w:rPr>
          <w:noProof/>
        </w:rPr>
      </w:pPr>
      <w:r w:rsidRPr="003B4A82">
        <w:rPr>
          <w:noProof/>
        </w:rPr>
        <w:t xml:space="preserve">    NETDEV_PLATE_COLOR_PURPLE_E</w:t>
      </w:r>
      <w:r w:rsidRPr="003B4A82">
        <w:rPr>
          <w:noProof/>
        </w:rPr>
        <w:tab/>
      </w:r>
      <w:r w:rsidRPr="003B4A82">
        <w:rPr>
          <w:noProof/>
        </w:rPr>
        <w:tab/>
      </w:r>
      <w:r w:rsidRPr="003B4A82">
        <w:rPr>
          <w:noProof/>
        </w:rPr>
        <w:tab/>
        <w:t>= 9,           /* 紫色*/</w:t>
      </w:r>
    </w:p>
    <w:p w14:paraId="3C8BCE82" w14:textId="77777777" w:rsidR="005E45EA" w:rsidRPr="003B4A82" w:rsidRDefault="005E45EA" w:rsidP="005E45EA">
      <w:pPr>
        <w:rPr>
          <w:noProof/>
        </w:rPr>
      </w:pPr>
      <w:r w:rsidRPr="003B4A82">
        <w:rPr>
          <w:noProof/>
        </w:rPr>
        <w:t xml:space="preserve">    NETDEV_PLATE_COLOR_CYAN_E</w:t>
      </w:r>
      <w:r w:rsidRPr="003B4A82">
        <w:rPr>
          <w:noProof/>
        </w:rPr>
        <w:tab/>
      </w:r>
      <w:r w:rsidRPr="003B4A82">
        <w:rPr>
          <w:noProof/>
        </w:rPr>
        <w:tab/>
      </w:r>
      <w:r w:rsidRPr="003B4A82">
        <w:rPr>
          <w:noProof/>
        </w:rPr>
        <w:tab/>
        <w:t>= 10,          /* 青色*/</w:t>
      </w:r>
    </w:p>
    <w:p w14:paraId="5A7E2033" w14:textId="77777777" w:rsidR="005E45EA" w:rsidRPr="003B4A82" w:rsidRDefault="005E45EA" w:rsidP="005E45EA">
      <w:pPr>
        <w:rPr>
          <w:noProof/>
        </w:rPr>
      </w:pPr>
      <w:r w:rsidRPr="003B4A82">
        <w:rPr>
          <w:noProof/>
        </w:rPr>
        <w:t xml:space="preserve">    NETDEV_PLATE_COLOR_PINK_E</w:t>
      </w:r>
      <w:r w:rsidRPr="003B4A82">
        <w:rPr>
          <w:noProof/>
        </w:rPr>
        <w:tab/>
      </w:r>
      <w:r w:rsidRPr="003B4A82">
        <w:rPr>
          <w:noProof/>
        </w:rPr>
        <w:tab/>
      </w:r>
      <w:r w:rsidRPr="003B4A82">
        <w:rPr>
          <w:noProof/>
        </w:rPr>
        <w:tab/>
      </w:r>
      <w:r w:rsidRPr="003B4A82">
        <w:rPr>
          <w:noProof/>
        </w:rPr>
        <w:tab/>
        <w:t>= 11,          /* 粉色*/</w:t>
      </w:r>
    </w:p>
    <w:p w14:paraId="33A62F9A" w14:textId="77777777" w:rsidR="005E45EA" w:rsidRPr="003B4A82" w:rsidRDefault="005E45EA" w:rsidP="005E45EA">
      <w:pPr>
        <w:rPr>
          <w:noProof/>
        </w:rPr>
      </w:pPr>
      <w:r w:rsidRPr="003B4A82">
        <w:rPr>
          <w:noProof/>
        </w:rPr>
        <w:t xml:space="preserve">    NETDEV_PLATE_COLOR_TRANSPARENT_E</w:t>
      </w:r>
      <w:r w:rsidRPr="003B4A82">
        <w:rPr>
          <w:noProof/>
        </w:rPr>
        <w:tab/>
        <w:t>= 12,          /* 透明*/</w:t>
      </w:r>
    </w:p>
    <w:p w14:paraId="097CF014" w14:textId="77777777" w:rsidR="005E45EA" w:rsidRPr="003B4A82" w:rsidRDefault="005E45EA" w:rsidP="005E45EA">
      <w:pPr>
        <w:rPr>
          <w:noProof/>
        </w:rPr>
      </w:pPr>
      <w:r w:rsidRPr="003B4A82">
        <w:rPr>
          <w:noProof/>
        </w:rPr>
        <w:t xml:space="preserve">    NETDEV_PLATE_COLOR_SILVERYWHITE_E</w:t>
      </w:r>
      <w:r w:rsidRPr="003B4A82">
        <w:rPr>
          <w:noProof/>
        </w:rPr>
        <w:tab/>
        <w:t>= 13,          /* 银白*/</w:t>
      </w:r>
    </w:p>
    <w:p w14:paraId="1912ED89" w14:textId="77777777" w:rsidR="005E45EA" w:rsidRPr="003B4A82" w:rsidRDefault="005E45EA" w:rsidP="005E45EA">
      <w:pPr>
        <w:rPr>
          <w:noProof/>
        </w:rPr>
      </w:pPr>
      <w:r w:rsidRPr="003B4A82">
        <w:rPr>
          <w:noProof/>
        </w:rPr>
        <w:t xml:space="preserve">    NETDEV_PLATE_COLOR_DARK_E</w:t>
      </w:r>
      <w:r w:rsidRPr="003B4A82">
        <w:rPr>
          <w:noProof/>
        </w:rPr>
        <w:tab/>
      </w:r>
      <w:r w:rsidRPr="003B4A82">
        <w:rPr>
          <w:noProof/>
        </w:rPr>
        <w:tab/>
      </w:r>
      <w:r w:rsidRPr="003B4A82">
        <w:rPr>
          <w:noProof/>
        </w:rPr>
        <w:tab/>
        <w:t>= 14,          /* 深色*/</w:t>
      </w:r>
    </w:p>
    <w:p w14:paraId="062F5214" w14:textId="77777777" w:rsidR="005E45EA" w:rsidRPr="003B4A82" w:rsidRDefault="005E45EA" w:rsidP="005E45EA">
      <w:pPr>
        <w:rPr>
          <w:noProof/>
        </w:rPr>
      </w:pPr>
      <w:r w:rsidRPr="003B4A82">
        <w:rPr>
          <w:noProof/>
        </w:rPr>
        <w:t xml:space="preserve">    NETDEV_PLATE_COLOR_LIGHT_E</w:t>
      </w:r>
      <w:r w:rsidRPr="003B4A82">
        <w:rPr>
          <w:noProof/>
        </w:rPr>
        <w:tab/>
      </w:r>
      <w:r w:rsidRPr="003B4A82">
        <w:rPr>
          <w:noProof/>
        </w:rPr>
        <w:tab/>
      </w:r>
      <w:r w:rsidRPr="003B4A82">
        <w:rPr>
          <w:noProof/>
        </w:rPr>
        <w:tab/>
        <w:t>= 15,          /* 浅色*/</w:t>
      </w:r>
    </w:p>
    <w:p w14:paraId="606C6A4F" w14:textId="77777777" w:rsidR="005E45EA" w:rsidRPr="003B4A82" w:rsidRDefault="005E45EA" w:rsidP="005E45EA">
      <w:pPr>
        <w:rPr>
          <w:noProof/>
        </w:rPr>
      </w:pPr>
      <w:r w:rsidRPr="003B4A82">
        <w:rPr>
          <w:noProof/>
        </w:rPr>
        <w:t xml:space="preserve">    NETDEV_PLATE_COLOR_COLOURLESS</w:t>
      </w:r>
      <w:r w:rsidRPr="003B4A82">
        <w:rPr>
          <w:noProof/>
        </w:rPr>
        <w:tab/>
      </w:r>
      <w:r w:rsidRPr="003B4A82">
        <w:rPr>
          <w:noProof/>
        </w:rPr>
        <w:tab/>
        <w:t>= 16,          /* 无色*/</w:t>
      </w:r>
    </w:p>
    <w:p w14:paraId="3A373683" w14:textId="77777777" w:rsidR="005E45EA" w:rsidRPr="003B4A82" w:rsidRDefault="005E45EA" w:rsidP="005E45EA">
      <w:pPr>
        <w:rPr>
          <w:noProof/>
        </w:rPr>
      </w:pPr>
      <w:r w:rsidRPr="003B4A82">
        <w:rPr>
          <w:noProof/>
        </w:rPr>
        <w:t xml:space="preserve">    NETDEV_PLATE_COLOR_YELLOWGREEN</w:t>
      </w:r>
      <w:r w:rsidRPr="003B4A82">
        <w:rPr>
          <w:noProof/>
        </w:rPr>
        <w:tab/>
        <w:t>= 17,          /* 黄绿双色*/</w:t>
      </w:r>
    </w:p>
    <w:p w14:paraId="733302F3" w14:textId="77777777" w:rsidR="005E45EA" w:rsidRPr="003B4A82" w:rsidRDefault="005E45EA" w:rsidP="005E45EA">
      <w:pPr>
        <w:rPr>
          <w:noProof/>
        </w:rPr>
      </w:pPr>
      <w:r w:rsidRPr="003B4A82">
        <w:rPr>
          <w:noProof/>
        </w:rPr>
        <w:t xml:space="preserve">    NETDEV_PLATE_COLOR_GRADUALGREEN</w:t>
      </w:r>
      <w:r w:rsidRPr="003B4A82">
        <w:rPr>
          <w:noProof/>
        </w:rPr>
        <w:tab/>
        <w:t>= 18,          /* 渐变绿色*/</w:t>
      </w:r>
    </w:p>
    <w:p w14:paraId="0705096F" w14:textId="77777777" w:rsidR="005E45EA" w:rsidRPr="003B4A82" w:rsidRDefault="005E45EA" w:rsidP="005E45EA">
      <w:pPr>
        <w:rPr>
          <w:noProof/>
        </w:rPr>
      </w:pPr>
      <w:r w:rsidRPr="003B4A82">
        <w:rPr>
          <w:noProof/>
        </w:rPr>
        <w:t xml:space="preserve">    NETDEV_PLATE_COLOR_OTHER_E</w:t>
      </w:r>
      <w:r w:rsidRPr="003B4A82">
        <w:rPr>
          <w:noProof/>
        </w:rPr>
        <w:tab/>
      </w:r>
      <w:r w:rsidRPr="003B4A82">
        <w:rPr>
          <w:noProof/>
        </w:rPr>
        <w:tab/>
      </w:r>
      <w:r w:rsidRPr="003B4A82">
        <w:rPr>
          <w:noProof/>
        </w:rPr>
        <w:tab/>
        <w:t>= 99,          /* 其他*/</w:t>
      </w:r>
    </w:p>
    <w:p w14:paraId="6747A331" w14:textId="77777777" w:rsidR="005E45EA" w:rsidRPr="003B4A82" w:rsidRDefault="005E45EA" w:rsidP="005E45EA">
      <w:pPr>
        <w:rPr>
          <w:noProof/>
        </w:rPr>
      </w:pPr>
      <w:r w:rsidRPr="003B4A82">
        <w:rPr>
          <w:noProof/>
        </w:rPr>
        <w:t xml:space="preserve">    NETDEV_PLATE_COLOR_UNKNOW_E</w:t>
      </w:r>
      <w:r w:rsidRPr="003B4A82">
        <w:rPr>
          <w:noProof/>
        </w:rPr>
        <w:tab/>
      </w:r>
      <w:r w:rsidRPr="003B4A82">
        <w:rPr>
          <w:noProof/>
        </w:rPr>
        <w:tab/>
        <w:t>= 100,         /* 未知*/</w:t>
      </w:r>
    </w:p>
    <w:p w14:paraId="424C6DA9" w14:textId="77777777" w:rsidR="005E45EA" w:rsidRPr="003B4A82" w:rsidRDefault="005E45EA" w:rsidP="005E45EA">
      <w:pPr>
        <w:rPr>
          <w:noProof/>
        </w:rPr>
      </w:pPr>
      <w:r w:rsidRPr="003B4A82">
        <w:rPr>
          <w:noProof/>
        </w:rPr>
        <w:t xml:space="preserve">    NETDEV_PLATE_COLOR_INVALID</w:t>
      </w:r>
      <w:r w:rsidRPr="003B4A82">
        <w:rPr>
          <w:noProof/>
        </w:rPr>
        <w:tab/>
      </w:r>
      <w:r w:rsidRPr="003B4A82">
        <w:rPr>
          <w:noProof/>
        </w:rPr>
        <w:tab/>
      </w:r>
      <w:r w:rsidRPr="003B4A82">
        <w:rPr>
          <w:noProof/>
        </w:rPr>
        <w:tab/>
        <w:t>= 0xFF        /* 无效值 Invalid value */</w:t>
      </w:r>
    </w:p>
    <w:p w14:paraId="0917C497" w14:textId="77777777" w:rsidR="005E45EA" w:rsidRPr="003B4A82" w:rsidRDefault="005E45EA" w:rsidP="005E45EA">
      <w:pPr>
        <w:rPr>
          <w:noProof/>
        </w:rPr>
      </w:pPr>
      <w:r w:rsidRPr="003B4A82">
        <w:rPr>
          <w:noProof/>
        </w:rPr>
        <w:t>}NETDEV_PLATE_COLOR_E;</w:t>
      </w:r>
    </w:p>
    <w:p w14:paraId="6FDD8050" w14:textId="77777777" w:rsidR="005E45EA" w:rsidRPr="003B4A82" w:rsidRDefault="005E45EA" w:rsidP="005E45EA">
      <w:pPr>
        <w:pStyle w:val="3"/>
        <w:rPr>
          <w:noProof/>
        </w:rPr>
      </w:pPr>
      <w:bookmarkStart w:id="2248" w:name="_车牌类型枚举"/>
      <w:bookmarkStart w:id="2249" w:name="_Toc88648159"/>
      <w:bookmarkEnd w:id="2248"/>
      <w:r w:rsidRPr="003B4A82">
        <w:t>车牌类型枚举</w:t>
      </w:r>
      <w:bookmarkEnd w:id="2249"/>
    </w:p>
    <w:p w14:paraId="1F906464" w14:textId="77777777" w:rsidR="005E45EA" w:rsidRPr="003B4A82" w:rsidRDefault="005E45EA" w:rsidP="005E45EA">
      <w:pPr>
        <w:rPr>
          <w:noProof/>
        </w:rPr>
      </w:pPr>
      <w:r w:rsidRPr="003B4A82">
        <w:rPr>
          <w:noProof/>
        </w:rPr>
        <w:t>typedef enum tagNETDEVPlateType</w:t>
      </w:r>
    </w:p>
    <w:p w14:paraId="01681664" w14:textId="77777777" w:rsidR="005E45EA" w:rsidRPr="003B4A82" w:rsidRDefault="005E45EA" w:rsidP="005E45EA">
      <w:pPr>
        <w:rPr>
          <w:noProof/>
        </w:rPr>
      </w:pPr>
      <w:r w:rsidRPr="003B4A82">
        <w:rPr>
          <w:noProof/>
        </w:rPr>
        <w:t>{</w:t>
      </w:r>
    </w:p>
    <w:p w14:paraId="112FA770" w14:textId="77777777" w:rsidR="005E45EA" w:rsidRPr="003B4A82" w:rsidRDefault="005E45EA" w:rsidP="005E45EA">
      <w:pPr>
        <w:rPr>
          <w:noProof/>
        </w:rPr>
      </w:pPr>
      <w:r w:rsidRPr="003B4A82">
        <w:rPr>
          <w:noProof/>
        </w:rPr>
        <w:t xml:space="preserve">    NETDEV_PLATE_TYPE_BIG_CAR_E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w:t>
      </w:r>
      <w:r w:rsidRPr="003B4A82">
        <w:rPr>
          <w:noProof/>
        </w:rPr>
        <w:tab/>
      </w:r>
      <w:r w:rsidRPr="003B4A82">
        <w:rPr>
          <w:noProof/>
        </w:rPr>
        <w:tab/>
        <w:t>/* 大型汽车号牌*/</w:t>
      </w:r>
    </w:p>
    <w:p w14:paraId="6C373480" w14:textId="77777777" w:rsidR="005E45EA" w:rsidRPr="003B4A82" w:rsidRDefault="005E45EA" w:rsidP="005E45EA">
      <w:pPr>
        <w:rPr>
          <w:noProof/>
        </w:rPr>
      </w:pPr>
      <w:r w:rsidRPr="003B4A82">
        <w:rPr>
          <w:noProof/>
        </w:rPr>
        <w:t xml:space="preserve">    NETDEV_PLATE_TYPE_MINI_CAR_E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t>/* 小型汽车号牌*/</w:t>
      </w:r>
    </w:p>
    <w:p w14:paraId="1CE5FC6A" w14:textId="77777777" w:rsidR="005E45EA" w:rsidRPr="003B4A82" w:rsidRDefault="005E45EA" w:rsidP="005E45EA">
      <w:pPr>
        <w:rPr>
          <w:noProof/>
        </w:rPr>
      </w:pPr>
      <w:r w:rsidRPr="003B4A82">
        <w:rPr>
          <w:noProof/>
        </w:rPr>
        <w:t xml:space="preserve">    NETDEV_PLATE_TYPE_EMBASSY_CAR_E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t>/* 使馆汽车号牌*/</w:t>
      </w:r>
    </w:p>
    <w:p w14:paraId="3E112B93" w14:textId="77777777" w:rsidR="005E45EA" w:rsidRPr="003B4A82" w:rsidRDefault="005E45EA" w:rsidP="005E45EA">
      <w:pPr>
        <w:rPr>
          <w:noProof/>
        </w:rPr>
      </w:pPr>
      <w:r w:rsidRPr="003B4A82">
        <w:rPr>
          <w:noProof/>
        </w:rPr>
        <w:t xml:space="preserve">    NETDEV_PLATE_TYPE_CONSULATE_CAR_E</w:t>
      </w:r>
      <w:r w:rsidRPr="003B4A82">
        <w:rPr>
          <w:noProof/>
        </w:rPr>
        <w:tab/>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t>/* 领馆汽车号牌*/</w:t>
      </w:r>
    </w:p>
    <w:p w14:paraId="33C181AB" w14:textId="77777777" w:rsidR="005E45EA" w:rsidRPr="003B4A82" w:rsidRDefault="005E45EA" w:rsidP="005E45EA">
      <w:pPr>
        <w:rPr>
          <w:noProof/>
        </w:rPr>
      </w:pPr>
      <w:r w:rsidRPr="003B4A82">
        <w:rPr>
          <w:noProof/>
        </w:rPr>
        <w:t xml:space="preserve">    NETDEV_PLATE_TYPE_OVERSEAS_CAR_E</w:t>
      </w:r>
      <w:r w:rsidRPr="003B4A82">
        <w:rPr>
          <w:noProof/>
        </w:rPr>
        <w:tab/>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t>/* 境外汽车号牌*/</w:t>
      </w:r>
    </w:p>
    <w:p w14:paraId="219839BE" w14:textId="77777777" w:rsidR="005E45EA" w:rsidRPr="003B4A82" w:rsidRDefault="005E45EA" w:rsidP="005E45EA">
      <w:pPr>
        <w:rPr>
          <w:noProof/>
        </w:rPr>
      </w:pPr>
      <w:r w:rsidRPr="003B4A82">
        <w:rPr>
          <w:noProof/>
        </w:rPr>
        <w:t xml:space="preserve">    NETDEV_PLATE_TYPE_FOREIGN_CAR_E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5,</w:t>
      </w:r>
      <w:r w:rsidRPr="003B4A82">
        <w:rPr>
          <w:noProof/>
        </w:rPr>
        <w:tab/>
      </w:r>
      <w:r w:rsidRPr="003B4A82">
        <w:rPr>
          <w:noProof/>
        </w:rPr>
        <w:tab/>
        <w:t>/* 外籍汽车号牌*/</w:t>
      </w:r>
    </w:p>
    <w:p w14:paraId="67EBDF79" w14:textId="77777777" w:rsidR="005E45EA" w:rsidRPr="003B4A82" w:rsidRDefault="005E45EA" w:rsidP="005E45EA">
      <w:pPr>
        <w:rPr>
          <w:noProof/>
        </w:rPr>
      </w:pPr>
      <w:r w:rsidRPr="003B4A82">
        <w:rPr>
          <w:noProof/>
        </w:rPr>
        <w:t xml:space="preserve">    NETDEV_PLATE_TYPE_COMMON_MOTORBIKE_E</w:t>
      </w:r>
      <w:r w:rsidRPr="003B4A82">
        <w:rPr>
          <w:noProof/>
        </w:rPr>
        <w:tab/>
      </w:r>
      <w:r w:rsidRPr="003B4A82">
        <w:rPr>
          <w:noProof/>
        </w:rPr>
        <w:tab/>
      </w:r>
      <w:r w:rsidRPr="003B4A82">
        <w:rPr>
          <w:noProof/>
        </w:rPr>
        <w:tab/>
      </w:r>
      <w:r w:rsidRPr="003B4A82">
        <w:rPr>
          <w:noProof/>
        </w:rPr>
        <w:tab/>
        <w:t>= 6,</w:t>
      </w:r>
      <w:r w:rsidRPr="003B4A82">
        <w:rPr>
          <w:noProof/>
        </w:rPr>
        <w:tab/>
      </w:r>
      <w:r w:rsidRPr="003B4A82">
        <w:rPr>
          <w:noProof/>
        </w:rPr>
        <w:tab/>
        <w:t>/* 普通摩托车号牌*/</w:t>
      </w:r>
    </w:p>
    <w:p w14:paraId="5EE920A9" w14:textId="77777777" w:rsidR="005E45EA" w:rsidRPr="003B4A82" w:rsidRDefault="005E45EA" w:rsidP="005E45EA">
      <w:pPr>
        <w:rPr>
          <w:noProof/>
        </w:rPr>
      </w:pPr>
      <w:r w:rsidRPr="003B4A82">
        <w:rPr>
          <w:noProof/>
        </w:rPr>
        <w:t xml:space="preserve">    NETDEV_PLATE_TYPE_HANDINESS_MOTORBIKE_E</w:t>
      </w:r>
      <w:r w:rsidRPr="003B4A82">
        <w:rPr>
          <w:noProof/>
        </w:rPr>
        <w:tab/>
      </w:r>
      <w:r w:rsidRPr="003B4A82">
        <w:rPr>
          <w:noProof/>
        </w:rPr>
        <w:tab/>
      </w:r>
      <w:r w:rsidRPr="003B4A82">
        <w:rPr>
          <w:noProof/>
        </w:rPr>
        <w:tab/>
        <w:t>= 7,</w:t>
      </w:r>
      <w:r w:rsidRPr="003B4A82">
        <w:rPr>
          <w:noProof/>
        </w:rPr>
        <w:tab/>
      </w:r>
      <w:r w:rsidRPr="003B4A82">
        <w:rPr>
          <w:noProof/>
        </w:rPr>
        <w:tab/>
        <w:t>/* 轻便摩托车号牌*/</w:t>
      </w:r>
    </w:p>
    <w:p w14:paraId="3096EF54" w14:textId="77777777" w:rsidR="005E45EA" w:rsidRPr="003B4A82" w:rsidRDefault="005E45EA" w:rsidP="005E45EA">
      <w:pPr>
        <w:rPr>
          <w:noProof/>
        </w:rPr>
      </w:pPr>
      <w:r w:rsidRPr="003B4A82">
        <w:rPr>
          <w:noProof/>
        </w:rPr>
        <w:t xml:space="preserve">    NETDEV_PLATE_TYPE_EMBASSY_MOTORBIKE_E</w:t>
      </w:r>
      <w:r w:rsidRPr="003B4A82">
        <w:rPr>
          <w:noProof/>
        </w:rPr>
        <w:tab/>
      </w:r>
      <w:r w:rsidRPr="003B4A82">
        <w:rPr>
          <w:noProof/>
        </w:rPr>
        <w:tab/>
      </w:r>
      <w:r w:rsidRPr="003B4A82">
        <w:rPr>
          <w:noProof/>
        </w:rPr>
        <w:tab/>
      </w:r>
      <w:r w:rsidRPr="003B4A82">
        <w:rPr>
          <w:noProof/>
        </w:rPr>
        <w:tab/>
        <w:t>= 8,</w:t>
      </w:r>
      <w:r w:rsidRPr="003B4A82">
        <w:rPr>
          <w:noProof/>
        </w:rPr>
        <w:tab/>
      </w:r>
      <w:r w:rsidRPr="003B4A82">
        <w:rPr>
          <w:noProof/>
        </w:rPr>
        <w:tab/>
        <w:t>/* 使馆摩托车号牌*/</w:t>
      </w:r>
    </w:p>
    <w:p w14:paraId="29682DA1" w14:textId="77777777" w:rsidR="005E45EA" w:rsidRPr="003B4A82" w:rsidRDefault="005E45EA" w:rsidP="005E45EA">
      <w:pPr>
        <w:rPr>
          <w:noProof/>
        </w:rPr>
      </w:pPr>
      <w:r w:rsidRPr="003B4A82">
        <w:rPr>
          <w:noProof/>
        </w:rPr>
        <w:t xml:space="preserve">    NETDEV_PLATE_TYPE_CONSULATE_MOTORBIKE_E</w:t>
      </w:r>
      <w:r w:rsidRPr="003B4A82">
        <w:rPr>
          <w:noProof/>
        </w:rPr>
        <w:tab/>
      </w:r>
      <w:r w:rsidRPr="003B4A82">
        <w:rPr>
          <w:noProof/>
        </w:rPr>
        <w:tab/>
      </w:r>
      <w:r w:rsidRPr="003B4A82">
        <w:rPr>
          <w:noProof/>
        </w:rPr>
        <w:tab/>
        <w:t>= 9,</w:t>
      </w:r>
      <w:r w:rsidRPr="003B4A82">
        <w:rPr>
          <w:noProof/>
        </w:rPr>
        <w:tab/>
      </w:r>
      <w:r w:rsidRPr="003B4A82">
        <w:rPr>
          <w:noProof/>
        </w:rPr>
        <w:tab/>
        <w:t>/* 领馆摩托车号牌*/</w:t>
      </w:r>
    </w:p>
    <w:p w14:paraId="1CAB313D" w14:textId="77777777" w:rsidR="005E45EA" w:rsidRPr="003B4A82" w:rsidRDefault="005E45EA" w:rsidP="005E45EA">
      <w:pPr>
        <w:rPr>
          <w:noProof/>
        </w:rPr>
      </w:pPr>
      <w:r w:rsidRPr="003B4A82">
        <w:rPr>
          <w:noProof/>
        </w:rPr>
        <w:lastRenderedPageBreak/>
        <w:t xml:space="preserve">    NETDEV_PLATE_TYPE_OVERSEAS_MOTORBIKE_E</w:t>
      </w:r>
      <w:r w:rsidRPr="003B4A82">
        <w:rPr>
          <w:noProof/>
        </w:rPr>
        <w:tab/>
      </w:r>
      <w:r w:rsidRPr="003B4A82">
        <w:rPr>
          <w:noProof/>
        </w:rPr>
        <w:tab/>
      </w:r>
      <w:r w:rsidRPr="003B4A82">
        <w:rPr>
          <w:noProof/>
        </w:rPr>
        <w:tab/>
        <w:t>= 10,</w:t>
      </w:r>
      <w:r w:rsidRPr="003B4A82">
        <w:rPr>
          <w:noProof/>
        </w:rPr>
        <w:tab/>
        <w:t>/* 境外摩托车号牌*/</w:t>
      </w:r>
    </w:p>
    <w:p w14:paraId="6E8CAA07" w14:textId="77777777" w:rsidR="005E45EA" w:rsidRPr="003B4A82" w:rsidRDefault="005E45EA" w:rsidP="005E45EA">
      <w:pPr>
        <w:rPr>
          <w:noProof/>
        </w:rPr>
      </w:pPr>
      <w:r w:rsidRPr="003B4A82">
        <w:rPr>
          <w:noProof/>
        </w:rPr>
        <w:t xml:space="preserve">    NETDEV_PLATE_TYPE_FOREIGN_MOTORBIKE_E</w:t>
      </w:r>
      <w:r w:rsidRPr="003B4A82">
        <w:rPr>
          <w:noProof/>
        </w:rPr>
        <w:tab/>
      </w:r>
      <w:r w:rsidRPr="003B4A82">
        <w:rPr>
          <w:noProof/>
        </w:rPr>
        <w:tab/>
      </w:r>
      <w:r w:rsidRPr="003B4A82">
        <w:rPr>
          <w:noProof/>
        </w:rPr>
        <w:tab/>
      </w:r>
      <w:r w:rsidRPr="003B4A82">
        <w:rPr>
          <w:noProof/>
        </w:rPr>
        <w:tab/>
        <w:t>= 11,</w:t>
      </w:r>
      <w:r w:rsidRPr="003B4A82">
        <w:rPr>
          <w:noProof/>
        </w:rPr>
        <w:tab/>
        <w:t>/* 外籍摩托车号牌*/</w:t>
      </w:r>
    </w:p>
    <w:p w14:paraId="2563C994" w14:textId="77777777" w:rsidR="005E45EA" w:rsidRPr="003B4A82" w:rsidRDefault="005E45EA" w:rsidP="005E45EA">
      <w:pPr>
        <w:rPr>
          <w:noProof/>
        </w:rPr>
      </w:pPr>
      <w:r w:rsidRPr="003B4A82">
        <w:rPr>
          <w:noProof/>
        </w:rPr>
        <w:t xml:space="preserve">    NETDEV_PLATE_TYPE_LOW_SPEED_CAR_E</w:t>
      </w:r>
      <w:r w:rsidRPr="003B4A82">
        <w:rPr>
          <w:noProof/>
        </w:rPr>
        <w:tab/>
      </w:r>
      <w:r w:rsidRPr="003B4A82">
        <w:rPr>
          <w:noProof/>
        </w:rPr>
        <w:tab/>
      </w:r>
      <w:r w:rsidRPr="003B4A82">
        <w:rPr>
          <w:noProof/>
        </w:rPr>
        <w:tab/>
      </w:r>
      <w:r w:rsidRPr="003B4A82">
        <w:rPr>
          <w:noProof/>
        </w:rPr>
        <w:tab/>
      </w:r>
      <w:r w:rsidRPr="003B4A82">
        <w:rPr>
          <w:noProof/>
        </w:rPr>
        <w:tab/>
        <w:t>= 12,</w:t>
      </w:r>
      <w:r w:rsidRPr="003B4A82">
        <w:rPr>
          <w:noProof/>
        </w:rPr>
        <w:tab/>
        <w:t>/* 低速车号牌*/</w:t>
      </w:r>
    </w:p>
    <w:p w14:paraId="0038F023" w14:textId="77777777" w:rsidR="005E45EA" w:rsidRPr="003B4A82" w:rsidRDefault="005E45EA" w:rsidP="005E45EA">
      <w:pPr>
        <w:rPr>
          <w:noProof/>
        </w:rPr>
      </w:pPr>
      <w:r w:rsidRPr="003B4A82">
        <w:rPr>
          <w:noProof/>
        </w:rPr>
        <w:t xml:space="preserve">    NETDEV_PLATE_TYPE_TRACTOR_E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13,</w:t>
      </w:r>
      <w:r w:rsidRPr="003B4A82">
        <w:rPr>
          <w:noProof/>
        </w:rPr>
        <w:tab/>
        <w:t>/* 拖拉机号牌*/</w:t>
      </w:r>
    </w:p>
    <w:p w14:paraId="23611920" w14:textId="77777777" w:rsidR="005E45EA" w:rsidRPr="003B4A82" w:rsidRDefault="005E45EA" w:rsidP="005E45EA">
      <w:pPr>
        <w:rPr>
          <w:noProof/>
        </w:rPr>
      </w:pPr>
      <w:r w:rsidRPr="003B4A82">
        <w:rPr>
          <w:noProof/>
        </w:rPr>
        <w:t xml:space="preserve">    NETDEV_PLATE_TYPE_TRAILER_E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14,</w:t>
      </w:r>
      <w:r w:rsidRPr="003B4A82">
        <w:rPr>
          <w:noProof/>
        </w:rPr>
        <w:tab/>
        <w:t>/* 挂车号牌*/</w:t>
      </w:r>
    </w:p>
    <w:p w14:paraId="5F0DB31F" w14:textId="77777777" w:rsidR="005E45EA" w:rsidRPr="003B4A82" w:rsidRDefault="005E45EA" w:rsidP="005E45EA">
      <w:pPr>
        <w:rPr>
          <w:noProof/>
        </w:rPr>
      </w:pPr>
      <w:r w:rsidRPr="003B4A82">
        <w:rPr>
          <w:noProof/>
        </w:rPr>
        <w:t xml:space="preserve">    NETDEV_PLATE_TYPE_COACH_CAR_E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15,</w:t>
      </w:r>
      <w:r w:rsidRPr="003B4A82">
        <w:rPr>
          <w:noProof/>
        </w:rPr>
        <w:tab/>
        <w:t>/* 教练汽车号牌*/</w:t>
      </w:r>
    </w:p>
    <w:p w14:paraId="2B9D93F7" w14:textId="77777777" w:rsidR="005E45EA" w:rsidRPr="003B4A82" w:rsidRDefault="005E45EA" w:rsidP="005E45EA">
      <w:pPr>
        <w:rPr>
          <w:noProof/>
        </w:rPr>
      </w:pPr>
      <w:r w:rsidRPr="003B4A82">
        <w:rPr>
          <w:noProof/>
        </w:rPr>
        <w:t xml:space="preserve">    NETDEV_PLATE_TYPE_COACH_MOTORBIKE_E</w:t>
      </w:r>
      <w:r w:rsidRPr="003B4A82">
        <w:rPr>
          <w:noProof/>
        </w:rPr>
        <w:tab/>
      </w:r>
      <w:r w:rsidRPr="003B4A82">
        <w:rPr>
          <w:noProof/>
        </w:rPr>
        <w:tab/>
      </w:r>
      <w:r w:rsidRPr="003B4A82">
        <w:rPr>
          <w:noProof/>
        </w:rPr>
        <w:tab/>
      </w:r>
      <w:r w:rsidRPr="003B4A82">
        <w:rPr>
          <w:noProof/>
        </w:rPr>
        <w:tab/>
        <w:t>= 16,</w:t>
      </w:r>
      <w:r w:rsidRPr="003B4A82">
        <w:rPr>
          <w:noProof/>
        </w:rPr>
        <w:tab/>
        <w:t>/* 教练摩托车号牌*/</w:t>
      </w:r>
    </w:p>
    <w:p w14:paraId="57422D31" w14:textId="77777777" w:rsidR="005E45EA" w:rsidRPr="003B4A82" w:rsidRDefault="005E45EA" w:rsidP="005E45EA">
      <w:pPr>
        <w:rPr>
          <w:noProof/>
        </w:rPr>
      </w:pPr>
      <w:r w:rsidRPr="003B4A82">
        <w:rPr>
          <w:noProof/>
        </w:rPr>
        <w:t xml:space="preserve">    NETDEV_PLATE_TYPE_TEMPORARY_ENTRY_CAR_E</w:t>
      </w:r>
      <w:r w:rsidRPr="003B4A82">
        <w:rPr>
          <w:noProof/>
        </w:rPr>
        <w:tab/>
      </w:r>
      <w:r w:rsidRPr="003B4A82">
        <w:rPr>
          <w:noProof/>
        </w:rPr>
        <w:tab/>
      </w:r>
      <w:r w:rsidRPr="003B4A82">
        <w:rPr>
          <w:noProof/>
        </w:rPr>
        <w:tab/>
        <w:t>= 17,</w:t>
      </w:r>
      <w:r w:rsidRPr="003B4A82">
        <w:rPr>
          <w:noProof/>
        </w:rPr>
        <w:tab/>
        <w:t>/* 临时入境汽车号牌*/</w:t>
      </w:r>
    </w:p>
    <w:p w14:paraId="20CC8F10" w14:textId="77777777" w:rsidR="005E45EA" w:rsidRPr="003B4A82" w:rsidRDefault="005E45EA" w:rsidP="005E45EA">
      <w:pPr>
        <w:rPr>
          <w:noProof/>
        </w:rPr>
      </w:pPr>
      <w:r w:rsidRPr="003B4A82">
        <w:rPr>
          <w:noProof/>
        </w:rPr>
        <w:t xml:space="preserve">    NETDEV_PLATE_TYPE_TEMPORARY_ENTRY_MOTORBIKE_E</w:t>
      </w:r>
      <w:r w:rsidRPr="003B4A82">
        <w:rPr>
          <w:noProof/>
        </w:rPr>
        <w:tab/>
        <w:t>= 18,</w:t>
      </w:r>
      <w:r w:rsidRPr="003B4A82">
        <w:rPr>
          <w:noProof/>
        </w:rPr>
        <w:tab/>
        <w:t>/* 临时入境摩托车号牌*/</w:t>
      </w:r>
    </w:p>
    <w:p w14:paraId="62991F9E" w14:textId="77777777" w:rsidR="005E45EA" w:rsidRPr="003B4A82" w:rsidRDefault="005E45EA" w:rsidP="005E45EA">
      <w:pPr>
        <w:rPr>
          <w:noProof/>
        </w:rPr>
      </w:pPr>
      <w:r w:rsidRPr="003B4A82">
        <w:rPr>
          <w:noProof/>
        </w:rPr>
        <w:t xml:space="preserve">    NETDEV_PLATE_TYPE_TEMPORARY_DRIVING_E</w:t>
      </w:r>
      <w:r w:rsidRPr="003B4A82">
        <w:rPr>
          <w:noProof/>
        </w:rPr>
        <w:tab/>
      </w:r>
      <w:r w:rsidRPr="003B4A82">
        <w:rPr>
          <w:noProof/>
        </w:rPr>
        <w:tab/>
      </w:r>
      <w:r w:rsidRPr="003B4A82">
        <w:rPr>
          <w:noProof/>
        </w:rPr>
        <w:tab/>
      </w:r>
      <w:r w:rsidRPr="003B4A82">
        <w:rPr>
          <w:noProof/>
        </w:rPr>
        <w:tab/>
        <w:t>= 19,</w:t>
      </w:r>
      <w:r w:rsidRPr="003B4A82">
        <w:rPr>
          <w:noProof/>
        </w:rPr>
        <w:tab/>
        <w:t>/* 临时行驶车号牌*/</w:t>
      </w:r>
    </w:p>
    <w:p w14:paraId="275EE331" w14:textId="77777777" w:rsidR="005E45EA" w:rsidRPr="003B4A82" w:rsidRDefault="005E45EA" w:rsidP="005E45EA">
      <w:pPr>
        <w:rPr>
          <w:noProof/>
        </w:rPr>
      </w:pPr>
      <w:r w:rsidRPr="003B4A82">
        <w:rPr>
          <w:noProof/>
        </w:rPr>
        <w:t xml:space="preserve">    NETDEV_PLATE_TYPE_POLICE_CAR_E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20,</w:t>
      </w:r>
      <w:r w:rsidRPr="003B4A82">
        <w:rPr>
          <w:noProof/>
        </w:rPr>
        <w:tab/>
        <w:t>/* 警用汽车号牌*/</w:t>
      </w:r>
    </w:p>
    <w:p w14:paraId="7E3E8CC3" w14:textId="77777777" w:rsidR="005E45EA" w:rsidRPr="003B4A82" w:rsidRDefault="005E45EA" w:rsidP="005E45EA">
      <w:pPr>
        <w:rPr>
          <w:noProof/>
        </w:rPr>
      </w:pPr>
      <w:r w:rsidRPr="003B4A82">
        <w:rPr>
          <w:noProof/>
        </w:rPr>
        <w:t xml:space="preserve">    NETDEV_PLATE_TYPE_POLICE_MOTORBIKE_E</w:t>
      </w:r>
      <w:r w:rsidRPr="003B4A82">
        <w:rPr>
          <w:noProof/>
        </w:rPr>
        <w:tab/>
      </w:r>
      <w:r w:rsidRPr="003B4A82">
        <w:rPr>
          <w:noProof/>
        </w:rPr>
        <w:tab/>
      </w:r>
      <w:r w:rsidRPr="003B4A82">
        <w:rPr>
          <w:noProof/>
        </w:rPr>
        <w:tab/>
      </w:r>
      <w:r w:rsidRPr="003B4A82">
        <w:rPr>
          <w:noProof/>
        </w:rPr>
        <w:tab/>
        <w:t>= 21,</w:t>
      </w:r>
      <w:r w:rsidRPr="003B4A82">
        <w:rPr>
          <w:noProof/>
        </w:rPr>
        <w:tab/>
        <w:t>/* 警用摩托车号牌*/</w:t>
      </w:r>
    </w:p>
    <w:p w14:paraId="40AB1D5C" w14:textId="77777777" w:rsidR="005E45EA" w:rsidRPr="003B4A82" w:rsidRDefault="005E45EA" w:rsidP="005E45EA">
      <w:pPr>
        <w:rPr>
          <w:noProof/>
        </w:rPr>
      </w:pPr>
      <w:r w:rsidRPr="003B4A82">
        <w:rPr>
          <w:noProof/>
        </w:rPr>
        <w:t xml:space="preserve">    NETDEV_PLATE_TYPE_AGRICULTURAL_E</w:t>
      </w:r>
      <w:r w:rsidRPr="003B4A82">
        <w:rPr>
          <w:noProof/>
        </w:rPr>
        <w:tab/>
      </w:r>
      <w:r w:rsidRPr="003B4A82">
        <w:rPr>
          <w:noProof/>
        </w:rPr>
        <w:tab/>
      </w:r>
      <w:r w:rsidRPr="003B4A82">
        <w:rPr>
          <w:noProof/>
        </w:rPr>
        <w:tab/>
      </w:r>
      <w:r w:rsidRPr="003B4A82">
        <w:rPr>
          <w:noProof/>
        </w:rPr>
        <w:tab/>
      </w:r>
      <w:r w:rsidRPr="003B4A82">
        <w:rPr>
          <w:noProof/>
        </w:rPr>
        <w:tab/>
        <w:t>= 22,</w:t>
      </w:r>
      <w:r w:rsidRPr="003B4A82">
        <w:rPr>
          <w:noProof/>
        </w:rPr>
        <w:tab/>
        <w:t>/* 原农机号牌*/</w:t>
      </w:r>
    </w:p>
    <w:p w14:paraId="7F922A76" w14:textId="77777777" w:rsidR="005E45EA" w:rsidRPr="003B4A82" w:rsidRDefault="005E45EA" w:rsidP="005E45EA">
      <w:pPr>
        <w:rPr>
          <w:noProof/>
        </w:rPr>
      </w:pPr>
      <w:r w:rsidRPr="003B4A82">
        <w:rPr>
          <w:noProof/>
        </w:rPr>
        <w:t xml:space="preserve">    NETDEV_PLATE_TYPE_HONGKONG_ENTRY_EXIT_E</w:t>
      </w:r>
      <w:r w:rsidRPr="003B4A82">
        <w:rPr>
          <w:noProof/>
        </w:rPr>
        <w:tab/>
      </w:r>
      <w:r w:rsidRPr="003B4A82">
        <w:rPr>
          <w:noProof/>
        </w:rPr>
        <w:tab/>
      </w:r>
      <w:r w:rsidRPr="003B4A82">
        <w:rPr>
          <w:noProof/>
        </w:rPr>
        <w:tab/>
        <w:t>= 23,</w:t>
      </w:r>
      <w:r w:rsidRPr="003B4A82">
        <w:rPr>
          <w:noProof/>
        </w:rPr>
        <w:tab/>
        <w:t>/* 香港入出境号牌*/</w:t>
      </w:r>
    </w:p>
    <w:p w14:paraId="2573DB1E" w14:textId="77777777" w:rsidR="005E45EA" w:rsidRPr="003B4A82" w:rsidRDefault="005E45EA" w:rsidP="005E45EA">
      <w:pPr>
        <w:rPr>
          <w:noProof/>
        </w:rPr>
      </w:pPr>
      <w:r w:rsidRPr="003B4A82">
        <w:rPr>
          <w:noProof/>
        </w:rPr>
        <w:t xml:space="preserve">    NETDEV_PLATE_TYPE_MACAO_ENTRY_EXIT_E</w:t>
      </w:r>
      <w:r w:rsidRPr="003B4A82">
        <w:rPr>
          <w:noProof/>
        </w:rPr>
        <w:tab/>
      </w:r>
      <w:r w:rsidRPr="003B4A82">
        <w:rPr>
          <w:noProof/>
        </w:rPr>
        <w:tab/>
      </w:r>
      <w:r w:rsidRPr="003B4A82">
        <w:rPr>
          <w:noProof/>
        </w:rPr>
        <w:tab/>
      </w:r>
      <w:r w:rsidRPr="003B4A82">
        <w:rPr>
          <w:noProof/>
        </w:rPr>
        <w:tab/>
        <w:t>= 24,</w:t>
      </w:r>
      <w:r w:rsidRPr="003B4A82">
        <w:rPr>
          <w:noProof/>
        </w:rPr>
        <w:tab/>
        <w:t>/* 澳门入出境号牌*/</w:t>
      </w:r>
    </w:p>
    <w:p w14:paraId="68A9D740" w14:textId="77777777" w:rsidR="005E45EA" w:rsidRPr="003B4A82" w:rsidRDefault="005E45EA" w:rsidP="005E45EA">
      <w:pPr>
        <w:rPr>
          <w:noProof/>
        </w:rPr>
      </w:pPr>
      <w:r w:rsidRPr="003B4A82">
        <w:rPr>
          <w:noProof/>
        </w:rPr>
        <w:t xml:space="preserve">    NETDEV_PLATE_TYPE_ARMED_POLICE_E</w:t>
      </w:r>
      <w:r w:rsidRPr="003B4A82">
        <w:rPr>
          <w:noProof/>
        </w:rPr>
        <w:tab/>
      </w:r>
      <w:r w:rsidRPr="003B4A82">
        <w:rPr>
          <w:noProof/>
        </w:rPr>
        <w:tab/>
      </w:r>
      <w:r w:rsidRPr="003B4A82">
        <w:rPr>
          <w:noProof/>
        </w:rPr>
        <w:tab/>
      </w:r>
      <w:r w:rsidRPr="003B4A82">
        <w:rPr>
          <w:noProof/>
        </w:rPr>
        <w:tab/>
      </w:r>
      <w:r w:rsidRPr="003B4A82">
        <w:rPr>
          <w:noProof/>
        </w:rPr>
        <w:tab/>
        <w:t>= 25,</w:t>
      </w:r>
      <w:r w:rsidRPr="003B4A82">
        <w:rPr>
          <w:noProof/>
        </w:rPr>
        <w:tab/>
        <w:t>/* 武警号牌*/</w:t>
      </w:r>
    </w:p>
    <w:p w14:paraId="56B3ABC8" w14:textId="77777777" w:rsidR="005E45EA" w:rsidRPr="003B4A82" w:rsidRDefault="005E45EA" w:rsidP="005E45EA">
      <w:pPr>
        <w:rPr>
          <w:noProof/>
        </w:rPr>
      </w:pPr>
      <w:r w:rsidRPr="003B4A82">
        <w:rPr>
          <w:noProof/>
        </w:rPr>
        <w:t xml:space="preserve">    NETDEV_PLATE_TYPE_ARMY_E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26,</w:t>
      </w:r>
      <w:r w:rsidRPr="003B4A82">
        <w:rPr>
          <w:noProof/>
        </w:rPr>
        <w:tab/>
        <w:t>/* 军队号牌*/</w:t>
      </w:r>
    </w:p>
    <w:p w14:paraId="45D20953" w14:textId="77777777" w:rsidR="005E45EA" w:rsidRPr="003B4A82" w:rsidRDefault="005E45EA" w:rsidP="005E45EA">
      <w:pPr>
        <w:rPr>
          <w:noProof/>
        </w:rPr>
      </w:pPr>
      <w:r w:rsidRPr="003B4A82">
        <w:rPr>
          <w:noProof/>
        </w:rPr>
        <w:t xml:space="preserve">    NETDEV_PLATE_TYPE_OTHER_E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99,</w:t>
      </w:r>
      <w:r w:rsidRPr="003B4A82">
        <w:rPr>
          <w:noProof/>
        </w:rPr>
        <w:tab/>
        <w:t>/* 其他号牌*/</w:t>
      </w:r>
    </w:p>
    <w:p w14:paraId="25BC7DAF" w14:textId="77777777" w:rsidR="005E45EA" w:rsidRPr="003B4A82" w:rsidRDefault="005E45EA" w:rsidP="005E45EA">
      <w:pPr>
        <w:rPr>
          <w:noProof/>
        </w:rPr>
      </w:pPr>
      <w:r w:rsidRPr="003B4A82">
        <w:rPr>
          <w:noProof/>
        </w:rPr>
        <w:t xml:space="preserve">    NETDEV_PLATE_TYPE_INVALID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0xFF</w:t>
      </w:r>
      <w:r w:rsidRPr="003B4A82">
        <w:rPr>
          <w:noProof/>
        </w:rPr>
        <w:tab/>
        <w:t>/* 无效值 Invalid value */</w:t>
      </w:r>
    </w:p>
    <w:p w14:paraId="4B2E75D2" w14:textId="77777777" w:rsidR="005E45EA" w:rsidRPr="003B4A82" w:rsidRDefault="005E45EA" w:rsidP="005E45EA">
      <w:pPr>
        <w:rPr>
          <w:noProof/>
        </w:rPr>
      </w:pPr>
      <w:r w:rsidRPr="003B4A82">
        <w:rPr>
          <w:noProof/>
        </w:rPr>
        <w:t>}NETDEV_PLATE_TYPE_E;</w:t>
      </w:r>
    </w:p>
    <w:p w14:paraId="506ACB8F" w14:textId="77777777" w:rsidR="005E45EA" w:rsidRPr="003B4A82" w:rsidRDefault="005E45EA" w:rsidP="005E45EA">
      <w:pPr>
        <w:pStyle w:val="3"/>
      </w:pPr>
      <w:bookmarkStart w:id="2250" w:name="_通知类型枚举"/>
      <w:bookmarkStart w:id="2251" w:name="_Toc88648160"/>
      <w:bookmarkEnd w:id="2250"/>
      <w:r w:rsidRPr="003B4A82">
        <w:rPr>
          <w:rFonts w:hint="eastAsia"/>
        </w:rPr>
        <w:t>通知类型</w:t>
      </w:r>
      <w:r w:rsidRPr="003B4A82">
        <w:t>枚举</w:t>
      </w:r>
      <w:bookmarkEnd w:id="2251"/>
    </w:p>
    <w:p w14:paraId="2C1017B9" w14:textId="77777777" w:rsidR="005E45EA" w:rsidRPr="003B4A82" w:rsidRDefault="005E45EA" w:rsidP="005E45EA">
      <w:r w:rsidRPr="003B4A82">
        <w:t>typedef enum tagNETDEVNotificationType</w:t>
      </w:r>
    </w:p>
    <w:p w14:paraId="006AE7D5" w14:textId="77777777" w:rsidR="005E45EA" w:rsidRPr="003B4A82" w:rsidRDefault="005E45EA" w:rsidP="005E45EA">
      <w:r w:rsidRPr="003B4A82">
        <w:t>{</w:t>
      </w:r>
    </w:p>
    <w:p w14:paraId="204C7EC4" w14:textId="77777777" w:rsidR="005E45EA" w:rsidRPr="003B4A82" w:rsidRDefault="005E45EA" w:rsidP="005E45EA">
      <w:r w:rsidRPr="003B4A82">
        <w:t xml:space="preserve">    NETDEV_NOTIFICATION_TYPE_REALTIME</w:t>
      </w:r>
      <w:r w:rsidRPr="003B4A82">
        <w:tab/>
      </w:r>
      <w:r w:rsidRPr="003B4A82">
        <w:tab/>
        <w:t>= 0,           /* 实时通知 */</w:t>
      </w:r>
    </w:p>
    <w:p w14:paraId="31A7FB5F" w14:textId="77777777" w:rsidR="005E45EA" w:rsidRPr="003B4A82" w:rsidRDefault="005E45EA" w:rsidP="005E45EA">
      <w:r w:rsidRPr="003B4A82">
        <w:t xml:space="preserve">    NETDEV_NOTIFICATION_TYPE_HISTORY</w:t>
      </w:r>
      <w:r w:rsidRPr="003B4A82">
        <w:tab/>
      </w:r>
      <w:r w:rsidRPr="003B4A82">
        <w:tab/>
      </w:r>
      <w:r w:rsidRPr="003B4A82">
        <w:tab/>
        <w:t>= 1,           /* 历史通知 */</w:t>
      </w:r>
    </w:p>
    <w:p w14:paraId="14634C82" w14:textId="105F2603" w:rsidR="005E45EA" w:rsidRDefault="005E45EA" w:rsidP="002F006F">
      <w:pPr>
        <w:ind w:firstLine="420"/>
      </w:pPr>
      <w:r w:rsidRPr="003B4A82">
        <w:t>NETDEV_NOTIFICATION_TYPE_EARLYWARN</w:t>
      </w:r>
      <w:r w:rsidRPr="003B4A82">
        <w:tab/>
      </w:r>
      <w:r w:rsidRPr="003B4A82">
        <w:tab/>
        <w:t>= 2</w:t>
      </w:r>
      <w:r w:rsidR="002F006F">
        <w:rPr>
          <w:rFonts w:hint="eastAsia"/>
        </w:rPr>
        <w:t>,</w:t>
      </w:r>
      <w:r w:rsidRPr="003B4A82">
        <w:t xml:space="preserve">           /* 预警通知 */</w:t>
      </w:r>
    </w:p>
    <w:p w14:paraId="0ABD046B" w14:textId="777B910A" w:rsidR="002F006F" w:rsidRPr="003B4A82" w:rsidRDefault="002F006F" w:rsidP="002F006F">
      <w:pPr>
        <w:ind w:firstLine="420"/>
      </w:pPr>
      <w:r w:rsidRPr="002F006F">
        <w:t>NETDEV_NOTIFICATION_TYPE_INVALID</w:t>
      </w:r>
      <w:r>
        <w:tab/>
      </w:r>
      <w:r>
        <w:tab/>
      </w:r>
      <w:r>
        <w:tab/>
      </w:r>
      <w:r w:rsidRPr="002F006F">
        <w:t>= 0xFF</w:t>
      </w:r>
      <w:r>
        <w:tab/>
        <w:t xml:space="preserve">      </w:t>
      </w:r>
      <w:r w:rsidRPr="002F006F">
        <w:t>/* 无效值 */</w:t>
      </w:r>
    </w:p>
    <w:p w14:paraId="407AE304" w14:textId="77777777" w:rsidR="005E45EA" w:rsidRPr="003B4A82" w:rsidRDefault="005E45EA" w:rsidP="005E45EA">
      <w:r w:rsidRPr="003B4A82">
        <w:t>}NETDEV_NOTIFICATION_TYPE_E;</w:t>
      </w:r>
    </w:p>
    <w:p w14:paraId="4563F319" w14:textId="77777777" w:rsidR="005E45EA" w:rsidRPr="003B4A82" w:rsidRDefault="005E45EA" w:rsidP="005E45EA">
      <w:pPr>
        <w:pStyle w:val="3"/>
      </w:pPr>
      <w:bookmarkStart w:id="2252" w:name="_智能告警类型枚举"/>
      <w:bookmarkStart w:id="2253" w:name="_Toc88648161"/>
      <w:bookmarkEnd w:id="2252"/>
      <w:r w:rsidRPr="003B4A82">
        <w:rPr>
          <w:rFonts w:hint="eastAsia"/>
        </w:rPr>
        <w:t>智能告警类型</w:t>
      </w:r>
      <w:r w:rsidRPr="003B4A82">
        <w:t>枚举</w:t>
      </w:r>
      <w:bookmarkEnd w:id="2253"/>
    </w:p>
    <w:p w14:paraId="2671D1C3" w14:textId="77777777" w:rsidR="005E45EA" w:rsidRPr="003B4A82" w:rsidRDefault="005E45EA" w:rsidP="005E45EA">
      <w:r w:rsidRPr="003B4A82">
        <w:t>typedef enum tagNETDEVSmartAlarmType</w:t>
      </w:r>
    </w:p>
    <w:p w14:paraId="7788EAD9" w14:textId="77777777" w:rsidR="005E45EA" w:rsidRPr="003B4A82" w:rsidRDefault="005E45EA" w:rsidP="005E45EA">
      <w:r w:rsidRPr="003B4A82">
        <w:t>{</w:t>
      </w:r>
    </w:p>
    <w:p w14:paraId="5AA66BD6" w14:textId="77777777" w:rsidR="005E45EA" w:rsidRPr="003B4A82" w:rsidRDefault="005E45EA" w:rsidP="005E45EA">
      <w:r w:rsidRPr="003B4A82">
        <w:t xml:space="preserve">    NETDEV_SMART_ALARM_TYPE_FACE_SNAP</w:t>
      </w:r>
      <w:r w:rsidRPr="003B4A82">
        <w:tab/>
      </w:r>
      <w:r w:rsidRPr="003B4A82">
        <w:tab/>
      </w:r>
      <w:r w:rsidRPr="003B4A82">
        <w:tab/>
      </w:r>
      <w:r w:rsidRPr="003B4A82">
        <w:tab/>
        <w:t>= 0,</w:t>
      </w:r>
      <w:r w:rsidRPr="003B4A82">
        <w:tab/>
      </w:r>
      <w:r w:rsidRPr="003B4A82">
        <w:tab/>
      </w:r>
      <w:r w:rsidRPr="003B4A82">
        <w:tab/>
        <w:t>/* 人脸识别抓图 */</w:t>
      </w:r>
    </w:p>
    <w:p w14:paraId="3D83C4E3" w14:textId="77777777" w:rsidR="005E45EA" w:rsidRPr="003B4A82" w:rsidRDefault="005E45EA" w:rsidP="005E45EA">
      <w:r w:rsidRPr="003B4A82">
        <w:t xml:space="preserve">    NETDEV_SMART_ALARM_TYPE_VEHICLE_SNAP</w:t>
      </w:r>
      <w:r w:rsidRPr="003B4A82">
        <w:tab/>
      </w:r>
      <w:r w:rsidRPr="003B4A82">
        <w:tab/>
      </w:r>
      <w:r w:rsidRPr="003B4A82">
        <w:tab/>
        <w:t>= 1,</w:t>
      </w:r>
      <w:r w:rsidRPr="003B4A82">
        <w:tab/>
      </w:r>
      <w:r w:rsidRPr="003B4A82">
        <w:tab/>
      </w:r>
      <w:r w:rsidRPr="003B4A82">
        <w:tab/>
        <w:t>/* 车牌识别抓图 */</w:t>
      </w:r>
    </w:p>
    <w:p w14:paraId="032511A2" w14:textId="77777777" w:rsidR="005E45EA" w:rsidRPr="003B4A82" w:rsidRDefault="005E45EA" w:rsidP="005E45EA">
      <w:r w:rsidRPr="003B4A82">
        <w:t xml:space="preserve">    NETDEV_SMART_ALARM_TYPE_VIDEO_STRUCT_SNAP</w:t>
      </w:r>
      <w:r w:rsidRPr="003B4A82">
        <w:tab/>
        <w:t>= 3,</w:t>
      </w:r>
      <w:r w:rsidRPr="003B4A82">
        <w:tab/>
      </w:r>
      <w:r w:rsidRPr="003B4A82">
        <w:tab/>
      </w:r>
      <w:r w:rsidRPr="003B4A82">
        <w:tab/>
        <w:t>/* 视频结构化抓图 */</w:t>
      </w:r>
    </w:p>
    <w:p w14:paraId="40222D2C" w14:textId="77777777" w:rsidR="005E45EA" w:rsidRPr="003B4A82" w:rsidRDefault="005E45EA" w:rsidP="005E45EA">
      <w:r w:rsidRPr="003B4A82">
        <w:t xml:space="preserve">    NETDEV_SMART_ALARM_TYPE_INVALID</w:t>
      </w:r>
      <w:r w:rsidRPr="003B4A82">
        <w:tab/>
      </w:r>
      <w:r w:rsidRPr="003B4A82">
        <w:tab/>
      </w:r>
      <w:r w:rsidRPr="003B4A82">
        <w:tab/>
      </w:r>
      <w:r w:rsidRPr="003B4A82">
        <w:tab/>
      </w:r>
      <w:r w:rsidRPr="003B4A82">
        <w:tab/>
        <w:t>= 0xFF</w:t>
      </w:r>
      <w:r w:rsidRPr="003B4A82">
        <w:tab/>
      </w:r>
      <w:r w:rsidRPr="003B4A82">
        <w:tab/>
        <w:t>/* 无效值 */</w:t>
      </w:r>
    </w:p>
    <w:p w14:paraId="7A2BC919" w14:textId="77777777" w:rsidR="005E45EA" w:rsidRPr="003B4A82" w:rsidRDefault="005E45EA" w:rsidP="005E45EA">
      <w:r w:rsidRPr="003B4A82">
        <w:t>}NETDEV_SMART_ALARM_TYPE_E;</w:t>
      </w:r>
    </w:p>
    <w:p w14:paraId="7CCECC4C" w14:textId="77777777" w:rsidR="005E45EA" w:rsidRPr="003B4A82" w:rsidRDefault="005E45EA" w:rsidP="005E45EA">
      <w:pPr>
        <w:pStyle w:val="3"/>
      </w:pPr>
      <w:bookmarkStart w:id="2254" w:name="_LAPI协议订阅类型枚举"/>
      <w:bookmarkStart w:id="2255" w:name="_Toc88648162"/>
      <w:bookmarkEnd w:id="2254"/>
      <w:r w:rsidRPr="003B4A82">
        <w:t>LAPI</w:t>
      </w:r>
      <w:r w:rsidRPr="003B4A82">
        <w:t>协议订阅类型枚举</w:t>
      </w:r>
      <w:bookmarkEnd w:id="2255"/>
    </w:p>
    <w:p w14:paraId="24808881" w14:textId="77777777" w:rsidR="005E45EA" w:rsidRPr="003B4A82" w:rsidRDefault="005E45EA" w:rsidP="005E45EA">
      <w:r w:rsidRPr="003B4A82">
        <w:t>typedef enum tagNETDEVLAPISubType</w:t>
      </w:r>
    </w:p>
    <w:p w14:paraId="7201914E" w14:textId="77777777" w:rsidR="005E45EA" w:rsidRPr="003B4A82" w:rsidRDefault="005E45EA" w:rsidP="005E45EA">
      <w:r w:rsidRPr="003B4A82">
        <w:t>{</w:t>
      </w:r>
    </w:p>
    <w:p w14:paraId="41305260" w14:textId="77777777" w:rsidR="005E45EA" w:rsidRPr="003B4A82" w:rsidRDefault="005E45EA" w:rsidP="005E45EA">
      <w:r w:rsidRPr="003B4A82">
        <w:lastRenderedPageBreak/>
        <w:t xml:space="preserve">    NETDEV_LAPI_SUB_TYPE_PARKRECOGNIZE</w:t>
      </w:r>
      <w:r w:rsidRPr="003B4A82">
        <w:tab/>
      </w:r>
      <w:r w:rsidRPr="003B4A82">
        <w:tab/>
        <w:t>= 2048,</w:t>
      </w:r>
      <w:r w:rsidRPr="003B4A82">
        <w:tab/>
      </w:r>
      <w:r w:rsidRPr="003B4A82">
        <w:tab/>
        <w:t>/* 停车场识别抓拍 */</w:t>
      </w:r>
    </w:p>
    <w:p w14:paraId="75D4FC39" w14:textId="77777777" w:rsidR="005E45EA" w:rsidRPr="003B4A82" w:rsidRDefault="005E45EA" w:rsidP="005E45EA">
      <w:r w:rsidRPr="003B4A82">
        <w:t xml:space="preserve">    NETDEV_LAPI_SUB_TYPE_INVALID</w:t>
      </w:r>
      <w:r w:rsidRPr="003B4A82">
        <w:tab/>
      </w:r>
      <w:r w:rsidRPr="003B4A82">
        <w:tab/>
      </w:r>
      <w:r w:rsidRPr="003B4A82">
        <w:tab/>
      </w:r>
      <w:r w:rsidRPr="003B4A82">
        <w:tab/>
        <w:t xml:space="preserve">= 0xffffffff </w:t>
      </w:r>
      <w:r w:rsidRPr="003B4A82">
        <w:tab/>
        <w:t>/* 无效值 Invalid value */</w:t>
      </w:r>
    </w:p>
    <w:p w14:paraId="06DCFE43" w14:textId="77777777" w:rsidR="005E45EA" w:rsidRPr="003B4A82" w:rsidRDefault="005E45EA" w:rsidP="005E45EA">
      <w:r w:rsidRPr="003B4A82">
        <w:t>}NETDEV_LAPI_SUB_TYPE_E;</w:t>
      </w:r>
    </w:p>
    <w:p w14:paraId="67130503" w14:textId="77777777" w:rsidR="005E45EA" w:rsidRPr="003B4A82" w:rsidRDefault="005E45EA" w:rsidP="005E45EA">
      <w:pPr>
        <w:pStyle w:val="3"/>
      </w:pPr>
      <w:bookmarkStart w:id="2256" w:name="_车道类型枚举"/>
      <w:bookmarkStart w:id="2257" w:name="_Toc88648163"/>
      <w:bookmarkEnd w:id="2256"/>
      <w:r w:rsidRPr="003B4A82">
        <w:rPr>
          <w:rFonts w:hint="eastAsia"/>
        </w:rPr>
        <w:t>车道类型</w:t>
      </w:r>
      <w:r w:rsidRPr="003B4A82">
        <w:t>枚举</w:t>
      </w:r>
      <w:bookmarkEnd w:id="2257"/>
    </w:p>
    <w:p w14:paraId="5FB43887" w14:textId="77777777" w:rsidR="005E45EA" w:rsidRPr="003B4A82" w:rsidRDefault="005E45EA" w:rsidP="005E45EA">
      <w:r w:rsidRPr="003B4A82">
        <w:t>typedef enum tagNETDEVVehLaneType</w:t>
      </w:r>
    </w:p>
    <w:p w14:paraId="1FE97739" w14:textId="77777777" w:rsidR="005E45EA" w:rsidRPr="003B4A82" w:rsidRDefault="005E45EA" w:rsidP="005E45EA">
      <w:r w:rsidRPr="003B4A82">
        <w:t>{</w:t>
      </w:r>
    </w:p>
    <w:p w14:paraId="5A8F99ED" w14:textId="77777777" w:rsidR="005E45EA" w:rsidRPr="003B4A82" w:rsidRDefault="005E45EA" w:rsidP="005E45EA">
      <w:r w:rsidRPr="003B4A82">
        <w:t xml:space="preserve">    NETDEV_VEH_LANE_TYPE_ENTRANCE</w:t>
      </w:r>
      <w:r w:rsidRPr="003B4A82">
        <w:tab/>
      </w:r>
      <w:r w:rsidRPr="003B4A82">
        <w:tab/>
      </w:r>
      <w:r w:rsidRPr="003B4A82">
        <w:tab/>
        <w:t>= 0,</w:t>
      </w:r>
      <w:r w:rsidRPr="003B4A82">
        <w:tab/>
      </w:r>
      <w:r w:rsidRPr="003B4A82">
        <w:tab/>
        <w:t>/* 入口 */</w:t>
      </w:r>
    </w:p>
    <w:p w14:paraId="5210F93B" w14:textId="77777777" w:rsidR="005E45EA" w:rsidRPr="003B4A82" w:rsidRDefault="005E45EA" w:rsidP="005E45EA">
      <w:r w:rsidRPr="003B4A82">
        <w:t xml:space="preserve">    NETDEV_VEH_LANE_TYPE_EXIT_NOCHARGE</w:t>
      </w:r>
      <w:r w:rsidRPr="003B4A82">
        <w:tab/>
      </w:r>
      <w:r w:rsidRPr="003B4A82">
        <w:tab/>
        <w:t>= 1,</w:t>
      </w:r>
      <w:r w:rsidRPr="003B4A82">
        <w:tab/>
      </w:r>
      <w:r w:rsidRPr="003B4A82">
        <w:tab/>
        <w:t>/* 出口，不收费 */</w:t>
      </w:r>
    </w:p>
    <w:p w14:paraId="703627FE" w14:textId="77777777" w:rsidR="005E45EA" w:rsidRPr="003B4A82" w:rsidRDefault="005E45EA" w:rsidP="005E45EA">
      <w:r w:rsidRPr="003B4A82">
        <w:t xml:space="preserve">    NETDEV_VEH_LANE_TYPE_EXITE_CHARGE</w:t>
      </w:r>
      <w:r w:rsidRPr="003B4A82">
        <w:tab/>
      </w:r>
      <w:r w:rsidRPr="003B4A82">
        <w:tab/>
        <w:t>= 2,</w:t>
      </w:r>
      <w:r w:rsidRPr="003B4A82">
        <w:tab/>
      </w:r>
      <w:r w:rsidRPr="003B4A82">
        <w:tab/>
        <w:t>/* 出口，收费 */</w:t>
      </w:r>
    </w:p>
    <w:p w14:paraId="68A93A20" w14:textId="77777777" w:rsidR="005E45EA" w:rsidRPr="003B4A82" w:rsidRDefault="005E45EA" w:rsidP="005E45EA">
      <w:r w:rsidRPr="003B4A82">
        <w:t xml:space="preserve">    NETDEV_VEH_LANE_TYPE_INVALID</w:t>
      </w:r>
      <w:r w:rsidRPr="003B4A82">
        <w:tab/>
      </w:r>
      <w:r w:rsidRPr="003B4A82">
        <w:tab/>
      </w:r>
      <w:r w:rsidRPr="003B4A82">
        <w:tab/>
      </w:r>
      <w:r w:rsidRPr="003B4A82">
        <w:tab/>
        <w:t>= 0xFF</w:t>
      </w:r>
      <w:r w:rsidRPr="003B4A82">
        <w:tab/>
        <w:t>/* 无效值 */</w:t>
      </w:r>
    </w:p>
    <w:p w14:paraId="3F27CB65" w14:textId="77777777" w:rsidR="005E45EA" w:rsidRPr="003B4A82" w:rsidRDefault="005E45EA" w:rsidP="005E45EA">
      <w:r w:rsidRPr="003B4A82">
        <w:t>}NETDEV_VEH_LANE_TYPE_E;</w:t>
      </w:r>
    </w:p>
    <w:p w14:paraId="74B2BF80" w14:textId="77777777" w:rsidR="005E45EA" w:rsidRPr="003B4A82" w:rsidRDefault="005E45EA" w:rsidP="005E45EA">
      <w:pPr>
        <w:pStyle w:val="3"/>
      </w:pPr>
      <w:bookmarkStart w:id="2258" w:name="_车辆放行类型枚举"/>
      <w:bookmarkStart w:id="2259" w:name="_Toc88648164"/>
      <w:bookmarkEnd w:id="2258"/>
      <w:r w:rsidRPr="003B4A82">
        <w:rPr>
          <w:rFonts w:hint="eastAsia"/>
        </w:rPr>
        <w:t>车辆放行类型</w:t>
      </w:r>
      <w:r w:rsidRPr="003B4A82">
        <w:t>枚举</w:t>
      </w:r>
      <w:bookmarkEnd w:id="2259"/>
    </w:p>
    <w:p w14:paraId="08697B3A" w14:textId="77777777" w:rsidR="005E45EA" w:rsidRPr="003B4A82" w:rsidRDefault="005E45EA" w:rsidP="005E45EA">
      <w:r w:rsidRPr="003B4A82">
        <w:t>typedef enum tagNETDEVVehReleaseType</w:t>
      </w:r>
    </w:p>
    <w:p w14:paraId="51A91EEF" w14:textId="77777777" w:rsidR="005E45EA" w:rsidRPr="003B4A82" w:rsidRDefault="005E45EA" w:rsidP="005E45EA">
      <w:r w:rsidRPr="003B4A82">
        <w:t>{</w:t>
      </w:r>
    </w:p>
    <w:p w14:paraId="60149FDF" w14:textId="77777777" w:rsidR="005E45EA" w:rsidRPr="003B4A82" w:rsidRDefault="005E45EA" w:rsidP="005E45EA">
      <w:r w:rsidRPr="003B4A82">
        <w:t xml:space="preserve">    NETDEV_VEH_RELEASE_TYPE_AUTO</w:t>
      </w:r>
      <w:r w:rsidRPr="003B4A82">
        <w:tab/>
      </w:r>
      <w:r w:rsidRPr="003B4A82">
        <w:tab/>
        <w:t>= 0,</w:t>
      </w:r>
      <w:r w:rsidRPr="003B4A82">
        <w:tab/>
      </w:r>
      <w:r w:rsidRPr="003B4A82">
        <w:tab/>
        <w:t>/* 自动放行 */</w:t>
      </w:r>
    </w:p>
    <w:p w14:paraId="1246212E" w14:textId="77777777" w:rsidR="005E45EA" w:rsidRPr="003B4A82" w:rsidRDefault="005E45EA" w:rsidP="005E45EA">
      <w:r w:rsidRPr="003B4A82">
        <w:t xml:space="preserve">    NETDEV_VEH_RELEASE_TYPE_MANUAL</w:t>
      </w:r>
      <w:r w:rsidRPr="003B4A82">
        <w:tab/>
      </w:r>
      <w:r w:rsidRPr="003B4A82">
        <w:tab/>
        <w:t>= 1,</w:t>
      </w:r>
      <w:r w:rsidRPr="003B4A82">
        <w:tab/>
      </w:r>
      <w:r w:rsidRPr="003B4A82">
        <w:tab/>
        <w:t>/* 手动放行 */</w:t>
      </w:r>
    </w:p>
    <w:p w14:paraId="27739C28" w14:textId="77777777" w:rsidR="005E45EA" w:rsidRPr="003B4A82" w:rsidRDefault="005E45EA" w:rsidP="005E45EA">
      <w:r w:rsidRPr="003B4A82">
        <w:t xml:space="preserve">    NETDEV_VEH_RELEASE_TYPE_INVALID</w:t>
      </w:r>
      <w:r w:rsidRPr="003B4A82">
        <w:tab/>
      </w:r>
      <w:r w:rsidRPr="003B4A82">
        <w:tab/>
        <w:t>= 0xFF</w:t>
      </w:r>
      <w:r w:rsidRPr="003B4A82">
        <w:tab/>
        <w:t>/* 无效值 */</w:t>
      </w:r>
    </w:p>
    <w:p w14:paraId="193A7816" w14:textId="77777777" w:rsidR="005E45EA" w:rsidRPr="003B4A82" w:rsidRDefault="005E45EA" w:rsidP="005E45EA">
      <w:r w:rsidRPr="003B4A82">
        <w:t>}NETDEV_VEH_RELEASE_TYPE_E;</w:t>
      </w:r>
    </w:p>
    <w:p w14:paraId="731D9764" w14:textId="77777777" w:rsidR="005E45EA" w:rsidRPr="003B4A82" w:rsidRDefault="005E45EA" w:rsidP="005E45EA">
      <w:pPr>
        <w:pStyle w:val="3"/>
      </w:pPr>
      <w:bookmarkStart w:id="2260" w:name="_订单支付状态枚举"/>
      <w:bookmarkStart w:id="2261" w:name="_Toc88648165"/>
      <w:bookmarkEnd w:id="2260"/>
      <w:r w:rsidRPr="003B4A82">
        <w:rPr>
          <w:rFonts w:hint="eastAsia"/>
        </w:rPr>
        <w:t>订单支付状态</w:t>
      </w:r>
      <w:r w:rsidRPr="003B4A82">
        <w:t>枚举</w:t>
      </w:r>
      <w:bookmarkEnd w:id="2261"/>
    </w:p>
    <w:p w14:paraId="5145C865" w14:textId="77777777" w:rsidR="005E45EA" w:rsidRPr="003B4A82" w:rsidRDefault="005E45EA" w:rsidP="005E45EA">
      <w:r w:rsidRPr="003B4A82">
        <w:t>typedef enum tagNETDEVOrderStatus</w:t>
      </w:r>
    </w:p>
    <w:p w14:paraId="7D25A846" w14:textId="77777777" w:rsidR="005E45EA" w:rsidRPr="003B4A82" w:rsidRDefault="005E45EA" w:rsidP="005E45EA">
      <w:r w:rsidRPr="003B4A82">
        <w:t>{</w:t>
      </w:r>
    </w:p>
    <w:p w14:paraId="28B5809D" w14:textId="77777777" w:rsidR="005E45EA" w:rsidRPr="003B4A82" w:rsidRDefault="005E45EA" w:rsidP="005E45EA">
      <w:r w:rsidRPr="003B4A82">
        <w:t xml:space="preserve">    NETDEV_ORDER_STATUS_FINISH</w:t>
      </w:r>
      <w:r w:rsidRPr="003B4A82">
        <w:tab/>
      </w:r>
      <w:r w:rsidRPr="003B4A82">
        <w:tab/>
      </w:r>
      <w:r w:rsidRPr="003B4A82">
        <w:tab/>
        <w:t>= 0,        /* 未支付 */</w:t>
      </w:r>
    </w:p>
    <w:p w14:paraId="5613D230" w14:textId="77777777" w:rsidR="005E45EA" w:rsidRPr="003B4A82" w:rsidRDefault="005E45EA" w:rsidP="005E45EA">
      <w:r w:rsidRPr="003B4A82">
        <w:t xml:space="preserve">    NETDEV_ORDER_STATUS_UNFINISH</w:t>
      </w:r>
      <w:r w:rsidRPr="003B4A82">
        <w:tab/>
      </w:r>
      <w:r w:rsidRPr="003B4A82">
        <w:tab/>
      </w:r>
      <w:r w:rsidRPr="003B4A82">
        <w:tab/>
        <w:t>= 1,        /* 已支付 */</w:t>
      </w:r>
    </w:p>
    <w:p w14:paraId="51735C65" w14:textId="77777777" w:rsidR="005E45EA" w:rsidRPr="003B4A82" w:rsidRDefault="005E45EA" w:rsidP="005E45EA">
      <w:r w:rsidRPr="003B4A82">
        <w:t xml:space="preserve">    NETDEV_ORDER_STATUS_PREPAYMENT</w:t>
      </w:r>
      <w:r w:rsidRPr="003B4A82">
        <w:tab/>
        <w:t>= 2,        /* 预支付 */</w:t>
      </w:r>
    </w:p>
    <w:p w14:paraId="51AC6A2E" w14:textId="77777777" w:rsidR="005E45EA" w:rsidRPr="003B4A82" w:rsidRDefault="005E45EA" w:rsidP="005E45EA">
      <w:r w:rsidRPr="003B4A82">
        <w:t xml:space="preserve">    NETDEV_ORDER_STATUS_INVALID</w:t>
      </w:r>
      <w:r w:rsidRPr="003B4A82">
        <w:tab/>
      </w:r>
      <w:r w:rsidRPr="003B4A82">
        <w:tab/>
      </w:r>
      <w:r w:rsidRPr="003B4A82">
        <w:tab/>
        <w:t>= 0xff      /* 无效值 Invalid value */</w:t>
      </w:r>
    </w:p>
    <w:p w14:paraId="5E72383B" w14:textId="77777777" w:rsidR="005E45EA" w:rsidRPr="003B4A82" w:rsidRDefault="005E45EA" w:rsidP="005E45EA">
      <w:r w:rsidRPr="003B4A82">
        <w:t>}NETDEV_ORDER_STATUS_E;</w:t>
      </w:r>
    </w:p>
    <w:p w14:paraId="5EE42140" w14:textId="77777777" w:rsidR="005E45EA" w:rsidRPr="003B4A82" w:rsidRDefault="005E45EA" w:rsidP="005E45EA">
      <w:pPr>
        <w:pStyle w:val="3"/>
      </w:pPr>
      <w:bookmarkStart w:id="2262" w:name="_支付类型枚举"/>
      <w:bookmarkStart w:id="2263" w:name="_Toc88648166"/>
      <w:bookmarkEnd w:id="2262"/>
      <w:r w:rsidRPr="003B4A82">
        <w:rPr>
          <w:rFonts w:hint="eastAsia"/>
        </w:rPr>
        <w:t>支付类型</w:t>
      </w:r>
      <w:r w:rsidRPr="003B4A82">
        <w:t>枚举</w:t>
      </w:r>
      <w:bookmarkEnd w:id="2263"/>
    </w:p>
    <w:p w14:paraId="70DC6AB7" w14:textId="77777777" w:rsidR="005E45EA" w:rsidRPr="003B4A82" w:rsidRDefault="005E45EA" w:rsidP="005E45EA">
      <w:r w:rsidRPr="003B4A82">
        <w:t>typedef enum tagNETDEVPayType</w:t>
      </w:r>
    </w:p>
    <w:p w14:paraId="52F6DFD9" w14:textId="77777777" w:rsidR="005E45EA" w:rsidRPr="003B4A82" w:rsidRDefault="005E45EA" w:rsidP="005E45EA">
      <w:r w:rsidRPr="003B4A82">
        <w:t>{</w:t>
      </w:r>
    </w:p>
    <w:p w14:paraId="63F65AED" w14:textId="77777777" w:rsidR="005E45EA" w:rsidRPr="003B4A82" w:rsidRDefault="005E45EA" w:rsidP="005E45EA">
      <w:r w:rsidRPr="003B4A82">
        <w:t xml:space="preserve">    NETDEV_PAY_TYPE_CASH</w:t>
      </w:r>
      <w:r w:rsidRPr="003B4A82">
        <w:tab/>
      </w:r>
      <w:r w:rsidRPr="003B4A82">
        <w:tab/>
      </w:r>
      <w:r w:rsidRPr="003B4A82">
        <w:tab/>
        <w:t>= 0,</w:t>
      </w:r>
      <w:r w:rsidRPr="003B4A82">
        <w:tab/>
      </w:r>
      <w:r w:rsidRPr="003B4A82">
        <w:tab/>
        <w:t>/* 现金支付 */</w:t>
      </w:r>
    </w:p>
    <w:p w14:paraId="7D0B20CB" w14:textId="77777777" w:rsidR="005E45EA" w:rsidRPr="003B4A82" w:rsidRDefault="005E45EA" w:rsidP="005E45EA">
      <w:r w:rsidRPr="003B4A82">
        <w:t xml:space="preserve">    NETDEV_PAY_TYPE_ALIPAY</w:t>
      </w:r>
      <w:r w:rsidRPr="003B4A82">
        <w:tab/>
      </w:r>
      <w:r w:rsidRPr="003B4A82">
        <w:tab/>
      </w:r>
      <w:r w:rsidRPr="003B4A82">
        <w:tab/>
        <w:t>= 1,</w:t>
      </w:r>
      <w:r w:rsidRPr="003B4A82">
        <w:tab/>
      </w:r>
      <w:r w:rsidRPr="003B4A82">
        <w:tab/>
        <w:t>/* 支付宝支付 */</w:t>
      </w:r>
    </w:p>
    <w:p w14:paraId="2EF5FEC3" w14:textId="77777777" w:rsidR="005E45EA" w:rsidRPr="003B4A82" w:rsidRDefault="005E45EA" w:rsidP="005E45EA">
      <w:r w:rsidRPr="003B4A82">
        <w:t xml:space="preserve">    NETDEV_PAY_TYPE_WECHAT</w:t>
      </w:r>
      <w:r w:rsidRPr="003B4A82">
        <w:tab/>
      </w:r>
      <w:r w:rsidRPr="003B4A82">
        <w:tab/>
        <w:t>= 2,</w:t>
      </w:r>
      <w:r w:rsidRPr="003B4A82">
        <w:tab/>
      </w:r>
      <w:r w:rsidRPr="003B4A82">
        <w:tab/>
        <w:t>/* 微信支付 */</w:t>
      </w:r>
    </w:p>
    <w:p w14:paraId="2E3B51C9" w14:textId="77777777" w:rsidR="005E45EA" w:rsidRPr="003B4A82" w:rsidRDefault="005E45EA" w:rsidP="005E45EA">
      <w:r w:rsidRPr="003B4A82">
        <w:t xml:space="preserve">    NETDEV_PAY_TYPE_INVALID</w:t>
      </w:r>
      <w:r w:rsidRPr="003B4A82">
        <w:tab/>
      </w:r>
      <w:r w:rsidRPr="003B4A82">
        <w:tab/>
        <w:t>= 0xff</w:t>
      </w:r>
      <w:r w:rsidRPr="003B4A82">
        <w:tab/>
        <w:t>/* 无效值 Invalid value */</w:t>
      </w:r>
    </w:p>
    <w:p w14:paraId="34BD68C8" w14:textId="77777777" w:rsidR="005E45EA" w:rsidRPr="003B4A82" w:rsidRDefault="005E45EA" w:rsidP="005E45EA">
      <w:r w:rsidRPr="003B4A82">
        <w:t>}NETDEV_PAY_TYPE_E;</w:t>
      </w:r>
    </w:p>
    <w:p w14:paraId="6169958C" w14:textId="77777777" w:rsidR="005E45EA" w:rsidRPr="003B4A82" w:rsidRDefault="005E45EA" w:rsidP="005E45EA">
      <w:pPr>
        <w:pStyle w:val="3"/>
      </w:pPr>
      <w:bookmarkStart w:id="2264" w:name="_人员类型枚举"/>
      <w:bookmarkStart w:id="2265" w:name="_Toc88648167"/>
      <w:bookmarkEnd w:id="2264"/>
      <w:r w:rsidRPr="003B4A82">
        <w:rPr>
          <w:rFonts w:hint="eastAsia"/>
        </w:rPr>
        <w:t>人员类型</w:t>
      </w:r>
      <w:r w:rsidRPr="003B4A82">
        <w:t>枚举</w:t>
      </w:r>
      <w:bookmarkEnd w:id="2265"/>
    </w:p>
    <w:p w14:paraId="2A9B1458" w14:textId="77777777" w:rsidR="005E45EA" w:rsidRPr="003B4A82" w:rsidRDefault="005E45EA" w:rsidP="005E45EA">
      <w:r w:rsidRPr="003B4A82">
        <w:t>typedef enum tagNETDEVACSPersonType</w:t>
      </w:r>
    </w:p>
    <w:p w14:paraId="1A6850CF" w14:textId="77777777" w:rsidR="005E45EA" w:rsidRPr="003B4A82" w:rsidRDefault="005E45EA" w:rsidP="005E45EA">
      <w:r w:rsidRPr="003B4A82">
        <w:t>{</w:t>
      </w:r>
    </w:p>
    <w:p w14:paraId="2EF0CAB3" w14:textId="77777777" w:rsidR="005E45EA" w:rsidRPr="003B4A82" w:rsidRDefault="005E45EA" w:rsidP="005E45EA">
      <w:r w:rsidRPr="003B4A82">
        <w:lastRenderedPageBreak/>
        <w:t xml:space="preserve">    NETDEV_ACS_PERSON_TYPE_STAFF</w:t>
      </w:r>
      <w:r w:rsidRPr="003B4A82">
        <w:tab/>
      </w:r>
      <w:r w:rsidRPr="003B4A82">
        <w:tab/>
        <w:t>= 0,</w:t>
      </w:r>
      <w:r w:rsidRPr="003B4A82">
        <w:tab/>
      </w:r>
      <w:r w:rsidRPr="003B4A82">
        <w:tab/>
        <w:t>/* 员工 */</w:t>
      </w:r>
    </w:p>
    <w:p w14:paraId="669D0307" w14:textId="77777777" w:rsidR="005E45EA" w:rsidRPr="003B4A82" w:rsidRDefault="005E45EA" w:rsidP="005E45EA">
      <w:r w:rsidRPr="003B4A82">
        <w:t xml:space="preserve">    NETDEV_ACS_PERSON_TYPE_VISITOR</w:t>
      </w:r>
      <w:r w:rsidRPr="003B4A82">
        <w:tab/>
      </w:r>
      <w:r w:rsidRPr="003B4A82">
        <w:tab/>
        <w:t xml:space="preserve">= 1, </w:t>
      </w:r>
      <w:r w:rsidRPr="003B4A82">
        <w:tab/>
        <w:t>/* 访客 */</w:t>
      </w:r>
    </w:p>
    <w:p w14:paraId="308A00C1" w14:textId="5EE37A94" w:rsidR="005E45EA" w:rsidRDefault="005E45EA" w:rsidP="00FE4DBE">
      <w:pPr>
        <w:ind w:firstLine="420"/>
      </w:pPr>
      <w:r w:rsidRPr="003B4A82">
        <w:t>NETDEV_ACS_PERSON_TYPE_STRANGER</w:t>
      </w:r>
      <w:r w:rsidRPr="003B4A82">
        <w:tab/>
        <w:t>= 2,</w:t>
      </w:r>
      <w:r w:rsidRPr="003B4A82">
        <w:tab/>
      </w:r>
      <w:r w:rsidRPr="003B4A82">
        <w:tab/>
        <w:t>/* 陌生人 */</w:t>
      </w:r>
    </w:p>
    <w:p w14:paraId="2D09753D" w14:textId="7441C754" w:rsidR="00FE4DBE" w:rsidRPr="003B4A82" w:rsidRDefault="00FE4DBE" w:rsidP="00FE4DBE">
      <w:pPr>
        <w:ind w:firstLine="420"/>
      </w:pPr>
      <w:r w:rsidRPr="00FE4DBE">
        <w:t>NET</w:t>
      </w:r>
      <w:r>
        <w:t>DEV_ACS_PERSON_TYPE_BLACKLIST</w:t>
      </w:r>
      <w:r>
        <w:tab/>
      </w:r>
      <w:r w:rsidRPr="00FE4DBE">
        <w:t>= 3,</w:t>
      </w:r>
      <w:r>
        <w:tab/>
      </w:r>
      <w:r>
        <w:tab/>
      </w:r>
      <w:r w:rsidRPr="00FE4DBE">
        <w:t>/* 黑名单人员 */</w:t>
      </w:r>
    </w:p>
    <w:p w14:paraId="394BC474" w14:textId="77777777" w:rsidR="005E45EA" w:rsidRPr="003B4A82" w:rsidRDefault="005E45EA" w:rsidP="005E45EA">
      <w:r w:rsidRPr="003B4A82">
        <w:t xml:space="preserve">    NETDEV_ACS_PERSON_TYPE_INVALID</w:t>
      </w:r>
      <w:r w:rsidRPr="003B4A82">
        <w:tab/>
      </w:r>
      <w:r w:rsidRPr="003B4A82">
        <w:tab/>
        <w:t>= 0xFF</w:t>
      </w:r>
      <w:r w:rsidRPr="003B4A82">
        <w:tab/>
        <w:t>/* 无效值 */</w:t>
      </w:r>
    </w:p>
    <w:p w14:paraId="2ABC75E7" w14:textId="77777777" w:rsidR="005E45EA" w:rsidRPr="003B4A82" w:rsidRDefault="005E45EA" w:rsidP="005E45EA">
      <w:r w:rsidRPr="003B4A82">
        <w:t>}NETDEV_ACS_PERSON_TYPE_E;</w:t>
      </w:r>
    </w:p>
    <w:p w14:paraId="1B03D7A4" w14:textId="77777777" w:rsidR="005E45EA" w:rsidRPr="003B4A82" w:rsidRDefault="005E45EA" w:rsidP="005E45EA">
      <w:pPr>
        <w:pStyle w:val="3"/>
      </w:pPr>
      <w:bookmarkStart w:id="2266" w:name="_访客状态枚举"/>
      <w:bookmarkStart w:id="2267" w:name="_Toc88648168"/>
      <w:bookmarkEnd w:id="2266"/>
      <w:r w:rsidRPr="003B4A82">
        <w:rPr>
          <w:rFonts w:hint="eastAsia"/>
        </w:rPr>
        <w:t>访客状态</w:t>
      </w:r>
      <w:r w:rsidRPr="003B4A82">
        <w:t>枚举</w:t>
      </w:r>
      <w:bookmarkEnd w:id="2267"/>
    </w:p>
    <w:p w14:paraId="7D74754F" w14:textId="77777777" w:rsidR="005E45EA" w:rsidRPr="003B4A82" w:rsidRDefault="005E45EA" w:rsidP="005E45EA">
      <w:r w:rsidRPr="003B4A82">
        <w:t>typedef enum tagNETDEVACSVisitStaus</w:t>
      </w:r>
    </w:p>
    <w:p w14:paraId="77C54385" w14:textId="77777777" w:rsidR="005E45EA" w:rsidRPr="003B4A82" w:rsidRDefault="005E45EA" w:rsidP="005E45EA">
      <w:r w:rsidRPr="003B4A82">
        <w:t>{</w:t>
      </w:r>
    </w:p>
    <w:p w14:paraId="65BC2DD7" w14:textId="77777777" w:rsidR="005E45EA" w:rsidRPr="003B4A82" w:rsidRDefault="005E45EA" w:rsidP="005E45EA">
      <w:r w:rsidRPr="003B4A82">
        <w:t xml:space="preserve">    NETDEV_ACS_VISIT_STATUS_SCHEDULE</w:t>
      </w:r>
      <w:r w:rsidRPr="003B4A82">
        <w:tab/>
      </w:r>
      <w:r w:rsidRPr="003B4A82">
        <w:tab/>
      </w:r>
      <w:r w:rsidRPr="003B4A82">
        <w:tab/>
        <w:t>= 0,               /* 预约 */</w:t>
      </w:r>
    </w:p>
    <w:p w14:paraId="7F3779ED" w14:textId="77777777" w:rsidR="005E45EA" w:rsidRPr="003B4A82" w:rsidRDefault="005E45EA" w:rsidP="005E45EA">
      <w:r w:rsidRPr="003B4A82">
        <w:t xml:space="preserve">    NETDEV_ACS_VISIT_STATUS_VISITING</w:t>
      </w:r>
      <w:r w:rsidRPr="003B4A82">
        <w:tab/>
      </w:r>
      <w:r w:rsidRPr="003B4A82">
        <w:tab/>
      </w:r>
      <w:r w:rsidRPr="003B4A82">
        <w:tab/>
      </w:r>
      <w:r w:rsidRPr="003B4A82">
        <w:tab/>
        <w:t>= 1,               /* 在访 */</w:t>
      </w:r>
    </w:p>
    <w:p w14:paraId="0E4D7DB9" w14:textId="77777777" w:rsidR="005E45EA" w:rsidRPr="003B4A82" w:rsidRDefault="005E45EA" w:rsidP="005E45EA">
      <w:r w:rsidRPr="003B4A82">
        <w:t xml:space="preserve">    NETDEV_ACS_VISIT_STATUS_LEAVE</w:t>
      </w:r>
      <w:r w:rsidRPr="003B4A82">
        <w:tab/>
      </w:r>
      <w:r w:rsidRPr="003B4A82">
        <w:tab/>
      </w:r>
      <w:r w:rsidRPr="003B4A82">
        <w:tab/>
      </w:r>
      <w:r w:rsidRPr="003B4A82">
        <w:tab/>
      </w:r>
      <w:r w:rsidRPr="003B4A82">
        <w:tab/>
        <w:t>= 2,               /* 离访 */</w:t>
      </w:r>
    </w:p>
    <w:p w14:paraId="4DDCE92A" w14:textId="77777777" w:rsidR="005E45EA" w:rsidRPr="003B4A82" w:rsidRDefault="005E45EA" w:rsidP="005E45EA">
      <w:r w:rsidRPr="003B4A82">
        <w:t xml:space="preserve">    NETDEV_ACS_VISIT_STATUS_SCHEDULE_CANCEL</w:t>
      </w:r>
      <w:r w:rsidRPr="003B4A82">
        <w:tab/>
        <w:t>= 3,               /* 预约取消 */</w:t>
      </w:r>
    </w:p>
    <w:p w14:paraId="2EE9CA9F" w14:textId="77777777" w:rsidR="005E45EA" w:rsidRPr="003B4A82" w:rsidRDefault="005E45EA" w:rsidP="005E45EA">
      <w:r w:rsidRPr="003B4A82">
        <w:t xml:space="preserve">    NETDEV_ACS_VISIT_STATUS_TIMEOUT</w:t>
      </w:r>
      <w:r w:rsidRPr="003B4A82">
        <w:tab/>
      </w:r>
      <w:r w:rsidRPr="003B4A82">
        <w:tab/>
      </w:r>
      <w:r w:rsidRPr="003B4A82">
        <w:tab/>
      </w:r>
      <w:r w:rsidRPr="003B4A82">
        <w:tab/>
        <w:t>= 4,               /* 超时 */</w:t>
      </w:r>
    </w:p>
    <w:p w14:paraId="5A0F11D9" w14:textId="77777777" w:rsidR="005E45EA" w:rsidRPr="003B4A82" w:rsidRDefault="005E45EA" w:rsidP="005E45EA">
      <w:r w:rsidRPr="003B4A82">
        <w:t xml:space="preserve">    NETDEV_ACS_VISIT_STATUS_INVALID</w:t>
      </w:r>
      <w:r w:rsidRPr="003B4A82">
        <w:tab/>
      </w:r>
      <w:r w:rsidRPr="003B4A82">
        <w:tab/>
      </w:r>
      <w:r w:rsidRPr="003B4A82">
        <w:tab/>
      </w:r>
      <w:r w:rsidRPr="003B4A82">
        <w:tab/>
        <w:t>= 0xFF             /* 无效值 */</w:t>
      </w:r>
    </w:p>
    <w:p w14:paraId="0F2C94BE" w14:textId="77777777" w:rsidR="005E45EA" w:rsidRPr="003B4A82" w:rsidRDefault="005E45EA" w:rsidP="005E45EA">
      <w:r w:rsidRPr="003B4A82">
        <w:t>}NETDEV_ACS_VISIT_STATUS_E;</w:t>
      </w:r>
    </w:p>
    <w:p w14:paraId="3C52E782" w14:textId="77777777" w:rsidR="005E45EA" w:rsidRPr="003B4A82" w:rsidRDefault="005E45EA" w:rsidP="005E45EA">
      <w:pPr>
        <w:pStyle w:val="3"/>
      </w:pPr>
      <w:bookmarkStart w:id="2268" w:name="_采集来源枚举"/>
      <w:bookmarkStart w:id="2269" w:name="_Toc88648169"/>
      <w:bookmarkEnd w:id="2268"/>
      <w:r w:rsidRPr="003B4A82">
        <w:rPr>
          <w:rFonts w:hint="eastAsia"/>
        </w:rPr>
        <w:t>采集来源</w:t>
      </w:r>
      <w:r w:rsidRPr="003B4A82">
        <w:t>枚举</w:t>
      </w:r>
      <w:bookmarkEnd w:id="2269"/>
    </w:p>
    <w:p w14:paraId="53883FB1" w14:textId="77777777" w:rsidR="005E45EA" w:rsidRPr="003B4A82" w:rsidRDefault="005E45EA" w:rsidP="005E45EA">
      <w:r w:rsidRPr="003B4A82">
        <w:t>typedef enum tagNETDEVCapSrc</w:t>
      </w:r>
    </w:p>
    <w:p w14:paraId="2D003E7F" w14:textId="77777777" w:rsidR="005E45EA" w:rsidRPr="003B4A82" w:rsidRDefault="005E45EA" w:rsidP="005E45EA">
      <w:r w:rsidRPr="003B4A82">
        <w:t>{</w:t>
      </w:r>
    </w:p>
    <w:p w14:paraId="7D6A55C4" w14:textId="77777777" w:rsidR="005E45EA" w:rsidRPr="003B4A82" w:rsidRDefault="005E45EA" w:rsidP="005E45EA">
      <w:r w:rsidRPr="003B4A82">
        <w:t xml:space="preserve">    NETDEV_CAP_SRC_FACE</w:t>
      </w:r>
      <w:r w:rsidRPr="003B4A82">
        <w:tab/>
      </w:r>
      <w:r w:rsidRPr="003B4A82">
        <w:tab/>
      </w:r>
      <w:r w:rsidRPr="003B4A82">
        <w:tab/>
      </w:r>
      <w:r w:rsidRPr="003B4A82">
        <w:tab/>
      </w:r>
      <w:r w:rsidRPr="003B4A82">
        <w:tab/>
      </w:r>
      <w:r w:rsidRPr="003B4A82">
        <w:tab/>
        <w:t>= 1,          /* 人脸识别终端采集的人脸信息 */</w:t>
      </w:r>
    </w:p>
    <w:p w14:paraId="736932EA" w14:textId="77777777" w:rsidR="005E45EA" w:rsidRPr="003B4A82" w:rsidRDefault="005E45EA" w:rsidP="005E45EA">
      <w:r w:rsidRPr="003B4A82">
        <w:t xml:space="preserve">    NETDEV_CAP_SRC_ENTRANCE_GUARDCARD</w:t>
      </w:r>
      <w:r w:rsidRPr="003B4A82">
        <w:tab/>
        <w:t>= 2,          /* 读卡器采集的门禁卡信息 */</w:t>
      </w:r>
    </w:p>
    <w:p w14:paraId="25D33ECF" w14:textId="77777777" w:rsidR="005E45EA" w:rsidRPr="003B4A82" w:rsidRDefault="005E45EA" w:rsidP="005E45EA">
      <w:r w:rsidRPr="003B4A82">
        <w:t xml:space="preserve">    NETDEV_CAP_SRC_ID</w:t>
      </w:r>
      <w:r w:rsidRPr="003B4A82">
        <w:tab/>
      </w:r>
      <w:r w:rsidRPr="003B4A82">
        <w:tab/>
      </w:r>
      <w:r w:rsidRPr="003B4A82">
        <w:tab/>
      </w:r>
      <w:r w:rsidRPr="003B4A82">
        <w:tab/>
      </w:r>
      <w:r w:rsidRPr="003B4A82">
        <w:tab/>
      </w:r>
      <w:r w:rsidRPr="003B4A82">
        <w:tab/>
      </w:r>
      <w:r w:rsidRPr="003B4A82">
        <w:tab/>
        <w:t>= 3,          /* 读卡器采集的身份证信息 */</w:t>
      </w:r>
    </w:p>
    <w:p w14:paraId="341D5228" w14:textId="77777777" w:rsidR="005E45EA" w:rsidRPr="003B4A82" w:rsidRDefault="005E45EA" w:rsidP="005E45EA">
      <w:r w:rsidRPr="003B4A82">
        <w:t xml:space="preserve">    NETDEV_CAP_SRC_GATE</w:t>
      </w:r>
      <w:r w:rsidRPr="003B4A82">
        <w:tab/>
      </w:r>
      <w:r w:rsidRPr="003B4A82">
        <w:tab/>
      </w:r>
      <w:r w:rsidRPr="003B4A82">
        <w:tab/>
      </w:r>
      <w:r w:rsidRPr="003B4A82">
        <w:tab/>
      </w:r>
      <w:r w:rsidRPr="003B4A82">
        <w:tab/>
      </w:r>
      <w:r w:rsidRPr="003B4A82">
        <w:tab/>
        <w:t>= 4,          /* 闸机采集的闸机信息 */</w:t>
      </w:r>
    </w:p>
    <w:p w14:paraId="63E5A2E5" w14:textId="77777777" w:rsidR="005E45EA" w:rsidRPr="003B4A82" w:rsidRDefault="005E45EA" w:rsidP="005E45EA">
      <w:r w:rsidRPr="003B4A82">
        <w:t xml:space="preserve">    NETDEV_CAP_SRC_INVALID</w:t>
      </w:r>
      <w:r w:rsidRPr="003B4A82">
        <w:tab/>
      </w:r>
      <w:r w:rsidRPr="003B4A82">
        <w:tab/>
      </w:r>
      <w:r w:rsidRPr="003B4A82">
        <w:tab/>
      </w:r>
      <w:r w:rsidRPr="003B4A82">
        <w:tab/>
      </w:r>
      <w:r w:rsidRPr="003B4A82">
        <w:tab/>
      </w:r>
      <w:r w:rsidRPr="003B4A82">
        <w:tab/>
        <w:t>= 0xff        /* 无效值 Invalid value */</w:t>
      </w:r>
    </w:p>
    <w:p w14:paraId="7BA70746" w14:textId="77777777" w:rsidR="005E45EA" w:rsidRPr="003B4A82" w:rsidRDefault="005E45EA" w:rsidP="005E45EA">
      <w:r w:rsidRPr="003B4A82">
        <w:t>}NETDEV_CAP_SRC_E;</w:t>
      </w:r>
    </w:p>
    <w:p w14:paraId="51CF11B3" w14:textId="77777777" w:rsidR="005E45EA" w:rsidRPr="003B4A82" w:rsidRDefault="005E45EA" w:rsidP="005E45EA">
      <w:pPr>
        <w:pStyle w:val="3"/>
      </w:pPr>
      <w:bookmarkStart w:id="2270" w:name="_匹配状态枚举"/>
      <w:bookmarkStart w:id="2271" w:name="_Toc88648170"/>
      <w:bookmarkEnd w:id="2270"/>
      <w:r w:rsidRPr="003B4A82">
        <w:rPr>
          <w:rFonts w:hint="eastAsia"/>
        </w:rPr>
        <w:t>匹配状态</w:t>
      </w:r>
      <w:r w:rsidRPr="003B4A82">
        <w:t>枚举</w:t>
      </w:r>
      <w:bookmarkEnd w:id="2271"/>
    </w:p>
    <w:p w14:paraId="0FE6D0E1" w14:textId="77777777" w:rsidR="005E45EA" w:rsidRPr="003B4A82" w:rsidRDefault="005E45EA" w:rsidP="005E45EA">
      <w:r w:rsidRPr="003B4A82">
        <w:t>typedef enum tagNETDEVMatchStatus</w:t>
      </w:r>
    </w:p>
    <w:p w14:paraId="24E7FAD7" w14:textId="77777777" w:rsidR="005E45EA" w:rsidRPr="003B4A82" w:rsidRDefault="005E45EA" w:rsidP="005E45EA">
      <w:r w:rsidRPr="003B4A82">
        <w:t>{</w:t>
      </w:r>
    </w:p>
    <w:p w14:paraId="728EDF4C" w14:textId="5A4AD834" w:rsidR="005E45EA" w:rsidRPr="003B4A82" w:rsidRDefault="005E45EA" w:rsidP="00D9094C">
      <w:pPr>
        <w:ind w:firstLine="420"/>
        <w:jc w:val="left"/>
      </w:pPr>
      <w:r w:rsidRPr="003B4A82">
        <w:t>NETDEV_MATCH_STATUS_SUCCESS</w:t>
      </w:r>
      <w:r w:rsidRPr="003B4A82">
        <w:tab/>
      </w:r>
      <w:r w:rsidRPr="003B4A82">
        <w:tab/>
      </w:r>
      <w:r w:rsidRPr="003B4A82">
        <w:tab/>
      </w:r>
      <w:r w:rsidRPr="003B4A82">
        <w:tab/>
        <w:t xml:space="preserve">= 1, </w:t>
      </w:r>
      <w:r w:rsidRPr="003B4A82">
        <w:tab/>
        <w:t>/* 核验成功 */</w:t>
      </w:r>
    </w:p>
    <w:p w14:paraId="6E19549A" w14:textId="04553815" w:rsidR="005E45EA" w:rsidRPr="003B4A82" w:rsidRDefault="005E45EA" w:rsidP="00D9094C">
      <w:pPr>
        <w:ind w:firstLine="420"/>
        <w:jc w:val="left"/>
      </w:pPr>
      <w:r w:rsidRPr="003B4A82">
        <w:t>NETDEV_MATCH_STATUS_FAIL</w:t>
      </w:r>
      <w:r w:rsidRPr="003B4A82">
        <w:tab/>
      </w:r>
      <w:r w:rsidRPr="003B4A82">
        <w:tab/>
      </w:r>
      <w:r w:rsidRPr="003B4A82">
        <w:tab/>
      </w:r>
      <w:r w:rsidRPr="003B4A82">
        <w:tab/>
      </w:r>
      <w:r w:rsidRPr="003B4A82">
        <w:tab/>
        <w:t>= 2,</w:t>
      </w:r>
      <w:r w:rsidRPr="003B4A82">
        <w:tab/>
      </w:r>
      <w:r w:rsidRPr="003B4A82">
        <w:tab/>
        <w:t>/* 核验失败（比对失败) */</w:t>
      </w:r>
    </w:p>
    <w:p w14:paraId="5CCF8AA9" w14:textId="54553467" w:rsidR="005E45EA" w:rsidRPr="003B4A82" w:rsidRDefault="005E45EA" w:rsidP="00D9094C">
      <w:pPr>
        <w:ind w:firstLine="420"/>
        <w:jc w:val="left"/>
      </w:pPr>
      <w:r w:rsidRPr="003B4A82">
        <w:t>NETDEV_MATCH_STATUS_NO_MONITOR_TIME</w:t>
      </w:r>
      <w:r w:rsidRPr="003B4A82">
        <w:tab/>
        <w:t>= 3,</w:t>
      </w:r>
      <w:r w:rsidRPr="003B4A82">
        <w:tab/>
      </w:r>
      <w:r w:rsidRPr="003B4A82">
        <w:tab/>
        <w:t>/* 核验失败（对比成功，不在布控时间）*/</w:t>
      </w:r>
    </w:p>
    <w:p w14:paraId="021625F4" w14:textId="27E33A98" w:rsidR="00D9094C" w:rsidRDefault="00D9094C" w:rsidP="00D9094C">
      <w:pPr>
        <w:ind w:firstLine="420"/>
        <w:jc w:val="left"/>
      </w:pPr>
      <w:r>
        <w:t>NETDEV_MATCH_STATUS_ATTR_ABNORMAL</w:t>
      </w:r>
      <w:r>
        <w:tab/>
      </w:r>
      <w:r>
        <w:tab/>
        <w:t>= 10,</w:t>
      </w:r>
      <w:r>
        <w:tab/>
        <w:t>/* 核验失败（对比成功，属性异常) */</w:t>
      </w:r>
    </w:p>
    <w:p w14:paraId="26BAAAC7" w14:textId="615B7180" w:rsidR="00D9094C" w:rsidRDefault="00D9094C" w:rsidP="00D9094C">
      <w:pPr>
        <w:ind w:firstLine="420"/>
        <w:jc w:val="left"/>
      </w:pPr>
      <w:r>
        <w:t>NETDEV_MATCH_STATUS_BASE_MAP_COLLECT_SUCC = 41,         /* 底图采集成功 */</w:t>
      </w:r>
    </w:p>
    <w:p w14:paraId="2108E9BD" w14:textId="2D37BEE3" w:rsidR="005E45EA" w:rsidRPr="003B4A82" w:rsidRDefault="00D9094C" w:rsidP="00D9094C">
      <w:pPr>
        <w:ind w:left="420"/>
        <w:jc w:val="left"/>
      </w:pPr>
      <w:r>
        <w:t>NETDEV_MATCH_STATUS_BASE_MAP_COLLECT_FAIL = 42,</w:t>
      </w:r>
      <w:r>
        <w:tab/>
      </w:r>
      <w:r>
        <w:tab/>
      </w:r>
      <w:r>
        <w:tab/>
        <w:t>/* 底图采集失败 */</w:t>
      </w:r>
      <w:r w:rsidR="005E45EA" w:rsidRPr="003B4A82">
        <w:t xml:space="preserve">    NETDEV_MATCH_STATUS_INVALID</w:t>
      </w:r>
      <w:r w:rsidR="005E45EA" w:rsidRPr="003B4A82">
        <w:tab/>
      </w:r>
      <w:r w:rsidR="005E45EA" w:rsidRPr="003B4A82">
        <w:tab/>
      </w:r>
      <w:r w:rsidR="005E45EA" w:rsidRPr="003B4A82">
        <w:tab/>
      </w:r>
      <w:r w:rsidR="005E45EA" w:rsidRPr="003B4A82">
        <w:tab/>
        <w:t>= 0xff</w:t>
      </w:r>
      <w:r w:rsidR="005E45EA" w:rsidRPr="003B4A82">
        <w:tab/>
        <w:t>/* 无效值 Invalid value */</w:t>
      </w:r>
    </w:p>
    <w:p w14:paraId="0169EC45" w14:textId="7944EB22" w:rsidR="008F5057" w:rsidRPr="003B4A82" w:rsidRDefault="005E45EA" w:rsidP="008F5057">
      <w:r w:rsidRPr="003B4A82">
        <w:t>}NETDEV_MATCH_STATUS_E;</w:t>
      </w:r>
    </w:p>
    <w:p w14:paraId="05004ECE" w14:textId="4CEDC3BF" w:rsidR="000F25A4" w:rsidRPr="003B4A82" w:rsidRDefault="000F25A4" w:rsidP="000F25A4">
      <w:pPr>
        <w:pStyle w:val="3"/>
      </w:pPr>
      <w:bookmarkStart w:id="2272" w:name="_图像格式枚举"/>
      <w:bookmarkStart w:id="2273" w:name="_Toc88648171"/>
      <w:bookmarkEnd w:id="2272"/>
      <w:r w:rsidRPr="003B4A82">
        <w:rPr>
          <w:rFonts w:hint="eastAsia"/>
        </w:rPr>
        <w:t>图像格式</w:t>
      </w:r>
      <w:r w:rsidRPr="003B4A82">
        <w:t>枚举</w:t>
      </w:r>
      <w:bookmarkEnd w:id="2273"/>
    </w:p>
    <w:p w14:paraId="0667EF1C" w14:textId="77777777" w:rsidR="000F25A4" w:rsidRPr="003B4A82" w:rsidRDefault="000F25A4" w:rsidP="000F25A4">
      <w:r w:rsidRPr="003B4A82">
        <w:t>typedef enum tagNETDEVImageFormat</w:t>
      </w:r>
    </w:p>
    <w:p w14:paraId="5C4CC3E3" w14:textId="77777777" w:rsidR="000F25A4" w:rsidRPr="003B4A82" w:rsidRDefault="000F25A4" w:rsidP="000F25A4">
      <w:r w:rsidRPr="003B4A82">
        <w:lastRenderedPageBreak/>
        <w:t>{</w:t>
      </w:r>
    </w:p>
    <w:p w14:paraId="0803B695" w14:textId="6C038E56" w:rsidR="000F25A4" w:rsidRPr="003B4A82" w:rsidRDefault="000F25A4" w:rsidP="000F25A4">
      <w:r w:rsidRPr="003B4A82">
        <w:t xml:space="preserve">    NETDEV_IMAGE_FORMAT_JPG</w:t>
      </w:r>
      <w:r w:rsidR="0072059C" w:rsidRPr="003B4A82">
        <w:tab/>
      </w:r>
      <w:r w:rsidR="0072059C" w:rsidRPr="003B4A82">
        <w:tab/>
      </w:r>
      <w:r w:rsidR="0072059C" w:rsidRPr="003B4A82">
        <w:tab/>
      </w:r>
      <w:r w:rsidRPr="003B4A82">
        <w:t>= 0,</w:t>
      </w:r>
      <w:r w:rsidR="0072059C" w:rsidRPr="003B4A82">
        <w:tab/>
      </w:r>
      <w:r w:rsidR="0072059C" w:rsidRPr="003B4A82">
        <w:tab/>
      </w:r>
      <w:r w:rsidR="0072059C" w:rsidRPr="003B4A82">
        <w:tab/>
      </w:r>
      <w:r w:rsidR="0072059C" w:rsidRPr="003B4A82">
        <w:tab/>
      </w:r>
      <w:r w:rsidR="0072059C" w:rsidRPr="003B4A82">
        <w:tab/>
      </w:r>
      <w:r w:rsidRPr="003B4A82">
        <w:t>/* JPG */</w:t>
      </w:r>
    </w:p>
    <w:p w14:paraId="118020D0" w14:textId="25E41399" w:rsidR="000F25A4" w:rsidRPr="003B4A82" w:rsidRDefault="000F25A4" w:rsidP="000F25A4">
      <w:r w:rsidRPr="003B4A82">
        <w:t xml:space="preserve">    NETDEV_IMAGE_FORMAT_BMP</w:t>
      </w:r>
      <w:r w:rsidR="0072059C" w:rsidRPr="003B4A82">
        <w:tab/>
      </w:r>
      <w:r w:rsidR="0072059C" w:rsidRPr="003B4A82">
        <w:tab/>
      </w:r>
      <w:r w:rsidR="0072059C" w:rsidRPr="003B4A82">
        <w:tab/>
      </w:r>
      <w:r w:rsidRPr="003B4A82">
        <w:t>= 1,</w:t>
      </w:r>
      <w:r w:rsidR="0072059C" w:rsidRPr="003B4A82">
        <w:tab/>
      </w:r>
      <w:r w:rsidR="0072059C" w:rsidRPr="003B4A82">
        <w:tab/>
      </w:r>
      <w:r w:rsidR="0072059C" w:rsidRPr="003B4A82">
        <w:tab/>
      </w:r>
      <w:r w:rsidR="0072059C" w:rsidRPr="003B4A82">
        <w:tab/>
      </w:r>
      <w:r w:rsidR="0072059C" w:rsidRPr="003B4A82">
        <w:tab/>
      </w:r>
      <w:r w:rsidRPr="003B4A82">
        <w:t>/* BMP */</w:t>
      </w:r>
    </w:p>
    <w:p w14:paraId="7B778541" w14:textId="77023822" w:rsidR="000F25A4" w:rsidRPr="003B4A82" w:rsidRDefault="000F25A4" w:rsidP="000F25A4">
      <w:r w:rsidRPr="003B4A82">
        <w:t xml:space="preserve">    NETDEV_IMAGE_FORMAT_PNG</w:t>
      </w:r>
      <w:r w:rsidR="0072059C" w:rsidRPr="003B4A82">
        <w:tab/>
      </w:r>
      <w:r w:rsidR="0072059C" w:rsidRPr="003B4A82">
        <w:tab/>
      </w:r>
      <w:r w:rsidR="0072059C" w:rsidRPr="003B4A82">
        <w:tab/>
      </w:r>
      <w:r w:rsidRPr="003B4A82">
        <w:t>= 2,</w:t>
      </w:r>
      <w:r w:rsidR="0072059C" w:rsidRPr="003B4A82">
        <w:tab/>
      </w:r>
      <w:r w:rsidR="0072059C" w:rsidRPr="003B4A82">
        <w:tab/>
      </w:r>
      <w:r w:rsidR="0072059C" w:rsidRPr="003B4A82">
        <w:tab/>
      </w:r>
      <w:r w:rsidR="0072059C" w:rsidRPr="003B4A82">
        <w:tab/>
      </w:r>
      <w:r w:rsidR="0072059C" w:rsidRPr="003B4A82">
        <w:tab/>
      </w:r>
      <w:r w:rsidRPr="003B4A82">
        <w:t>/* PNG */</w:t>
      </w:r>
    </w:p>
    <w:p w14:paraId="33400992" w14:textId="6895CC01" w:rsidR="000F25A4" w:rsidRPr="003B4A82" w:rsidRDefault="000F25A4" w:rsidP="000F25A4">
      <w:r w:rsidRPr="003B4A82">
        <w:t xml:space="preserve">    NETDEV_IMAGE_FORMAT_GIF</w:t>
      </w:r>
      <w:r w:rsidR="0072059C" w:rsidRPr="003B4A82">
        <w:tab/>
      </w:r>
      <w:r w:rsidR="0072059C" w:rsidRPr="003B4A82">
        <w:tab/>
      </w:r>
      <w:r w:rsidR="0072059C" w:rsidRPr="003B4A82">
        <w:tab/>
      </w:r>
      <w:r w:rsidRPr="003B4A82">
        <w:t>= 3,</w:t>
      </w:r>
      <w:r w:rsidR="0072059C" w:rsidRPr="003B4A82">
        <w:tab/>
      </w:r>
      <w:r w:rsidR="0072059C" w:rsidRPr="003B4A82">
        <w:tab/>
      </w:r>
      <w:r w:rsidR="0072059C" w:rsidRPr="003B4A82">
        <w:tab/>
      </w:r>
      <w:r w:rsidR="0072059C" w:rsidRPr="003B4A82">
        <w:tab/>
      </w:r>
      <w:r w:rsidR="0072059C" w:rsidRPr="003B4A82">
        <w:tab/>
      </w:r>
      <w:r w:rsidRPr="003B4A82">
        <w:t>/* GIF */</w:t>
      </w:r>
    </w:p>
    <w:p w14:paraId="3ABC02BA" w14:textId="2EC345EA" w:rsidR="000F25A4" w:rsidRPr="003B4A82" w:rsidRDefault="000F25A4" w:rsidP="000F25A4">
      <w:r w:rsidRPr="003B4A82">
        <w:t xml:space="preserve">    NETDEV_IMAGE_FORMAT_TIFF</w:t>
      </w:r>
      <w:r w:rsidR="0072059C" w:rsidRPr="003B4A82">
        <w:tab/>
      </w:r>
      <w:r w:rsidR="0072059C" w:rsidRPr="003B4A82">
        <w:tab/>
      </w:r>
      <w:r w:rsidR="0072059C" w:rsidRPr="003B4A82">
        <w:tab/>
      </w:r>
      <w:r w:rsidRPr="003B4A82">
        <w:t>= 4,</w:t>
      </w:r>
      <w:r w:rsidR="0072059C" w:rsidRPr="003B4A82">
        <w:tab/>
      </w:r>
      <w:r w:rsidR="0072059C" w:rsidRPr="003B4A82">
        <w:tab/>
      </w:r>
      <w:r w:rsidR="0072059C" w:rsidRPr="003B4A82">
        <w:tab/>
      </w:r>
      <w:r w:rsidR="0072059C" w:rsidRPr="003B4A82">
        <w:tab/>
      </w:r>
      <w:r w:rsidR="0072059C" w:rsidRPr="003B4A82">
        <w:tab/>
      </w:r>
      <w:r w:rsidRPr="003B4A82">
        <w:t>/* TIFF */</w:t>
      </w:r>
    </w:p>
    <w:p w14:paraId="59C1677F" w14:textId="4A6A9887" w:rsidR="000F25A4" w:rsidRPr="003B4A82" w:rsidRDefault="000F25A4" w:rsidP="000F25A4">
      <w:r w:rsidRPr="003B4A82">
        <w:t xml:space="preserve">    NETDEV_IMAGE_FORMAT_INVALID</w:t>
      </w:r>
      <w:r w:rsidR="0072059C" w:rsidRPr="003B4A82">
        <w:tab/>
      </w:r>
      <w:r w:rsidR="0072059C" w:rsidRPr="003B4A82">
        <w:tab/>
      </w:r>
      <w:r w:rsidRPr="003B4A82">
        <w:t>= 0xFF</w:t>
      </w:r>
      <w:r w:rsidR="0072059C" w:rsidRPr="003B4A82">
        <w:tab/>
      </w:r>
      <w:r w:rsidR="0072059C" w:rsidRPr="003B4A82">
        <w:tab/>
      </w:r>
      <w:r w:rsidR="0072059C" w:rsidRPr="003B4A82">
        <w:tab/>
      </w:r>
      <w:r w:rsidR="0072059C" w:rsidRPr="003B4A82">
        <w:tab/>
      </w:r>
      <w:r w:rsidRPr="003B4A82">
        <w:t>/* 无效值 */</w:t>
      </w:r>
    </w:p>
    <w:p w14:paraId="34BB2C32" w14:textId="6BAC4960" w:rsidR="000F25A4" w:rsidRPr="003B4A82" w:rsidRDefault="000F25A4" w:rsidP="000F25A4">
      <w:r w:rsidRPr="003B4A82">
        <w:t>}NETDEV_IMAGE_FORMAT_E;</w:t>
      </w:r>
    </w:p>
    <w:p w14:paraId="3FDDF336" w14:textId="77777777" w:rsidR="00ED556A" w:rsidRPr="003B4A82" w:rsidRDefault="00ED556A" w:rsidP="00ED556A">
      <w:pPr>
        <w:pStyle w:val="3"/>
      </w:pPr>
      <w:bookmarkStart w:id="2274" w:name="_起流模式枚举_1"/>
      <w:bookmarkStart w:id="2275" w:name="_Toc88648172"/>
      <w:bookmarkEnd w:id="2274"/>
      <w:r w:rsidRPr="003B4A82">
        <w:rPr>
          <w:rFonts w:hint="eastAsia"/>
        </w:rPr>
        <w:t>车牌颜色</w:t>
      </w:r>
      <w:bookmarkEnd w:id="2275"/>
    </w:p>
    <w:p w14:paraId="40C83D8D" w14:textId="77777777" w:rsidR="00ED556A" w:rsidRPr="003B4A82" w:rsidRDefault="00ED556A" w:rsidP="00ED556A">
      <w:pPr>
        <w:rPr>
          <w:noProof/>
        </w:rPr>
      </w:pPr>
      <w:r w:rsidRPr="003B4A82">
        <w:rPr>
          <w:noProof/>
        </w:rPr>
        <w:t>typedef enum tagNETDEVPlateColor</w:t>
      </w:r>
    </w:p>
    <w:p w14:paraId="5CEE2961" w14:textId="77777777" w:rsidR="00ED556A" w:rsidRPr="003B4A82" w:rsidRDefault="00ED556A" w:rsidP="00ED556A">
      <w:pPr>
        <w:rPr>
          <w:noProof/>
        </w:rPr>
      </w:pPr>
      <w:r w:rsidRPr="003B4A82">
        <w:rPr>
          <w:noProof/>
        </w:rPr>
        <w:t>{</w:t>
      </w:r>
    </w:p>
    <w:p w14:paraId="37B6624E" w14:textId="77777777" w:rsidR="00ED556A" w:rsidRPr="003B4A82" w:rsidRDefault="00ED556A" w:rsidP="00ED556A">
      <w:pPr>
        <w:ind w:leftChars="200" w:left="420"/>
        <w:rPr>
          <w:noProof/>
        </w:rPr>
      </w:pPr>
      <w:r w:rsidRPr="003B4A82">
        <w:rPr>
          <w:noProof/>
        </w:rPr>
        <w:t>NETDEV_PLATE_COLOR_BLACK_E</w:t>
      </w:r>
      <w:r w:rsidRPr="003B4A82">
        <w:rPr>
          <w:noProof/>
        </w:rPr>
        <w:tab/>
      </w:r>
      <w:r w:rsidRPr="003B4A82">
        <w:rPr>
          <w:noProof/>
        </w:rPr>
        <w:tab/>
      </w:r>
      <w:r w:rsidRPr="003B4A82">
        <w:rPr>
          <w:noProof/>
        </w:rPr>
        <w:tab/>
        <w:t>= 0,</w:t>
      </w:r>
      <w:r w:rsidRPr="003B4A82">
        <w:rPr>
          <w:noProof/>
        </w:rPr>
        <w:tab/>
      </w:r>
      <w:r w:rsidRPr="003B4A82">
        <w:rPr>
          <w:noProof/>
        </w:rPr>
        <w:tab/>
        <w:t>/* 黑色 */</w:t>
      </w:r>
    </w:p>
    <w:p w14:paraId="6AE60BAC" w14:textId="77777777" w:rsidR="00ED556A" w:rsidRPr="003B4A82" w:rsidRDefault="00ED556A" w:rsidP="00ED556A">
      <w:pPr>
        <w:ind w:leftChars="200" w:left="420"/>
        <w:rPr>
          <w:noProof/>
        </w:rPr>
      </w:pPr>
      <w:r w:rsidRPr="003B4A82">
        <w:rPr>
          <w:noProof/>
        </w:rPr>
        <w:t>NETDEV_PLATE_COLOR_WHITE_E</w:t>
      </w:r>
      <w:r w:rsidRPr="003B4A82">
        <w:rPr>
          <w:noProof/>
        </w:rPr>
        <w:tab/>
      </w:r>
      <w:r w:rsidRPr="003B4A82">
        <w:rPr>
          <w:noProof/>
        </w:rPr>
        <w:tab/>
      </w:r>
      <w:r w:rsidRPr="003B4A82">
        <w:rPr>
          <w:noProof/>
        </w:rPr>
        <w:tab/>
        <w:t>= 1,</w:t>
      </w:r>
      <w:r w:rsidRPr="003B4A82">
        <w:rPr>
          <w:noProof/>
        </w:rPr>
        <w:tab/>
      </w:r>
      <w:r w:rsidRPr="003B4A82">
        <w:rPr>
          <w:noProof/>
        </w:rPr>
        <w:tab/>
        <w:t>/* 白色 */</w:t>
      </w:r>
    </w:p>
    <w:p w14:paraId="165AAE50" w14:textId="77777777" w:rsidR="00ED556A" w:rsidRPr="003B4A82" w:rsidRDefault="00ED556A" w:rsidP="00ED556A">
      <w:pPr>
        <w:ind w:leftChars="200" w:left="420"/>
        <w:rPr>
          <w:noProof/>
        </w:rPr>
      </w:pPr>
      <w:r w:rsidRPr="003B4A82">
        <w:rPr>
          <w:noProof/>
        </w:rPr>
        <w:t>NETDEV_PLATE_COLOR_GRAY_E</w:t>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t>/* 灰色 */</w:t>
      </w:r>
    </w:p>
    <w:p w14:paraId="2FDDEB09" w14:textId="77777777" w:rsidR="00ED556A" w:rsidRPr="003B4A82" w:rsidRDefault="00ED556A" w:rsidP="00ED556A">
      <w:pPr>
        <w:ind w:leftChars="200" w:left="420"/>
        <w:rPr>
          <w:noProof/>
        </w:rPr>
      </w:pPr>
      <w:r w:rsidRPr="003B4A82">
        <w:rPr>
          <w:noProof/>
        </w:rPr>
        <w:t>NETDEV_PLATE_COLOR_RED_E</w:t>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t>/* 红色 */</w:t>
      </w:r>
    </w:p>
    <w:p w14:paraId="6F8E860B" w14:textId="77777777" w:rsidR="00ED556A" w:rsidRPr="003B4A82" w:rsidRDefault="00ED556A" w:rsidP="00ED556A">
      <w:pPr>
        <w:ind w:leftChars="200" w:left="420"/>
        <w:rPr>
          <w:noProof/>
        </w:rPr>
      </w:pPr>
      <w:r w:rsidRPr="003B4A82">
        <w:rPr>
          <w:noProof/>
        </w:rPr>
        <w:t>NETDEV_PLATE_COLOR_BLUE_E</w:t>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t>/* 蓝色 */</w:t>
      </w:r>
    </w:p>
    <w:p w14:paraId="49B942AA" w14:textId="77777777" w:rsidR="00ED556A" w:rsidRPr="003B4A82" w:rsidRDefault="00ED556A" w:rsidP="00ED556A">
      <w:pPr>
        <w:ind w:leftChars="200" w:left="420"/>
        <w:rPr>
          <w:noProof/>
        </w:rPr>
      </w:pPr>
      <w:r w:rsidRPr="003B4A82">
        <w:rPr>
          <w:noProof/>
        </w:rPr>
        <w:t>NETDEV_PLATE_COLOR_YELLOW_E</w:t>
      </w:r>
      <w:r w:rsidRPr="003B4A82">
        <w:rPr>
          <w:noProof/>
        </w:rPr>
        <w:tab/>
      </w:r>
      <w:r w:rsidRPr="003B4A82">
        <w:rPr>
          <w:noProof/>
        </w:rPr>
        <w:tab/>
      </w:r>
      <w:r w:rsidRPr="003B4A82">
        <w:rPr>
          <w:noProof/>
        </w:rPr>
        <w:tab/>
        <w:t>= 5,</w:t>
      </w:r>
      <w:r w:rsidRPr="003B4A82">
        <w:rPr>
          <w:noProof/>
        </w:rPr>
        <w:tab/>
      </w:r>
      <w:r w:rsidRPr="003B4A82">
        <w:rPr>
          <w:noProof/>
        </w:rPr>
        <w:tab/>
        <w:t>/* 黄色 */</w:t>
      </w:r>
    </w:p>
    <w:p w14:paraId="633F5889" w14:textId="77777777" w:rsidR="00ED556A" w:rsidRPr="003B4A82" w:rsidRDefault="00ED556A" w:rsidP="00ED556A">
      <w:pPr>
        <w:ind w:leftChars="200" w:left="420"/>
        <w:rPr>
          <w:noProof/>
        </w:rPr>
      </w:pPr>
      <w:r w:rsidRPr="003B4A82">
        <w:rPr>
          <w:noProof/>
        </w:rPr>
        <w:t>NETDEV_PLATE_COLOR_ORANGE_E</w:t>
      </w:r>
      <w:r w:rsidRPr="003B4A82">
        <w:rPr>
          <w:noProof/>
        </w:rPr>
        <w:tab/>
      </w:r>
      <w:r w:rsidRPr="003B4A82">
        <w:rPr>
          <w:noProof/>
        </w:rPr>
        <w:tab/>
      </w:r>
      <w:r w:rsidRPr="003B4A82">
        <w:rPr>
          <w:noProof/>
        </w:rPr>
        <w:tab/>
        <w:t>= 6,</w:t>
      </w:r>
      <w:r w:rsidRPr="003B4A82">
        <w:rPr>
          <w:noProof/>
        </w:rPr>
        <w:tab/>
      </w:r>
      <w:r w:rsidRPr="003B4A82">
        <w:rPr>
          <w:noProof/>
        </w:rPr>
        <w:tab/>
        <w:t>/* 橙色 */</w:t>
      </w:r>
    </w:p>
    <w:p w14:paraId="10346560" w14:textId="77777777" w:rsidR="00ED556A" w:rsidRPr="003B4A82" w:rsidRDefault="00ED556A" w:rsidP="00ED556A">
      <w:pPr>
        <w:ind w:leftChars="200" w:left="420"/>
        <w:rPr>
          <w:noProof/>
        </w:rPr>
      </w:pPr>
      <w:r w:rsidRPr="003B4A82">
        <w:rPr>
          <w:noProof/>
        </w:rPr>
        <w:t>NETDEV_PLATE_COLOR_BROWN_E</w:t>
      </w:r>
      <w:r w:rsidRPr="003B4A82">
        <w:rPr>
          <w:noProof/>
        </w:rPr>
        <w:tab/>
      </w:r>
      <w:r w:rsidRPr="003B4A82">
        <w:rPr>
          <w:noProof/>
        </w:rPr>
        <w:tab/>
      </w:r>
      <w:r w:rsidRPr="003B4A82">
        <w:rPr>
          <w:noProof/>
        </w:rPr>
        <w:tab/>
        <w:t>= 7,</w:t>
      </w:r>
      <w:r w:rsidRPr="003B4A82">
        <w:rPr>
          <w:noProof/>
        </w:rPr>
        <w:tab/>
      </w:r>
      <w:r w:rsidRPr="003B4A82">
        <w:rPr>
          <w:noProof/>
        </w:rPr>
        <w:tab/>
        <w:t>/* 棕色 */</w:t>
      </w:r>
    </w:p>
    <w:p w14:paraId="4521D30A" w14:textId="77777777" w:rsidR="00ED556A" w:rsidRPr="003B4A82" w:rsidRDefault="00ED556A" w:rsidP="00ED556A">
      <w:pPr>
        <w:ind w:leftChars="200" w:left="420"/>
        <w:rPr>
          <w:noProof/>
        </w:rPr>
      </w:pPr>
      <w:r w:rsidRPr="003B4A82">
        <w:rPr>
          <w:noProof/>
        </w:rPr>
        <w:t>NETDEV_PLATE_COLOR_GREEN_E</w:t>
      </w:r>
      <w:r w:rsidRPr="003B4A82">
        <w:rPr>
          <w:noProof/>
        </w:rPr>
        <w:tab/>
      </w:r>
      <w:r w:rsidRPr="003B4A82">
        <w:rPr>
          <w:noProof/>
        </w:rPr>
        <w:tab/>
      </w:r>
      <w:r w:rsidRPr="003B4A82">
        <w:rPr>
          <w:noProof/>
        </w:rPr>
        <w:tab/>
        <w:t>= 8,</w:t>
      </w:r>
      <w:r w:rsidRPr="003B4A82">
        <w:rPr>
          <w:noProof/>
        </w:rPr>
        <w:tab/>
      </w:r>
      <w:r w:rsidRPr="003B4A82">
        <w:rPr>
          <w:noProof/>
        </w:rPr>
        <w:tab/>
        <w:t>/* 绿色 */</w:t>
      </w:r>
    </w:p>
    <w:p w14:paraId="3DAA0531" w14:textId="77777777" w:rsidR="00ED556A" w:rsidRPr="003B4A82" w:rsidRDefault="00ED556A" w:rsidP="00ED556A">
      <w:pPr>
        <w:ind w:leftChars="200" w:left="420"/>
        <w:rPr>
          <w:noProof/>
        </w:rPr>
      </w:pPr>
      <w:r w:rsidRPr="003B4A82">
        <w:rPr>
          <w:noProof/>
        </w:rPr>
        <w:t>NETDEV_PLATE_COLOR_PURPLE_E</w:t>
      </w:r>
      <w:r w:rsidRPr="003B4A82">
        <w:rPr>
          <w:noProof/>
        </w:rPr>
        <w:tab/>
      </w:r>
      <w:r w:rsidRPr="003B4A82">
        <w:rPr>
          <w:noProof/>
        </w:rPr>
        <w:tab/>
      </w:r>
      <w:r w:rsidRPr="003B4A82">
        <w:rPr>
          <w:noProof/>
        </w:rPr>
        <w:tab/>
        <w:t>= 9,</w:t>
      </w:r>
      <w:r w:rsidRPr="003B4A82">
        <w:rPr>
          <w:noProof/>
        </w:rPr>
        <w:tab/>
      </w:r>
      <w:r w:rsidRPr="003B4A82">
        <w:rPr>
          <w:noProof/>
        </w:rPr>
        <w:tab/>
        <w:t>/* 紫色 */</w:t>
      </w:r>
    </w:p>
    <w:p w14:paraId="3E960B7B" w14:textId="77777777" w:rsidR="00ED556A" w:rsidRPr="003B4A82" w:rsidRDefault="00ED556A" w:rsidP="00ED556A">
      <w:pPr>
        <w:ind w:leftChars="200" w:left="420"/>
        <w:rPr>
          <w:noProof/>
        </w:rPr>
      </w:pPr>
      <w:r w:rsidRPr="003B4A82">
        <w:rPr>
          <w:noProof/>
        </w:rPr>
        <w:t>NETDEV_PLATE_COLOR_CYAN_E</w:t>
      </w:r>
      <w:r w:rsidRPr="003B4A82">
        <w:rPr>
          <w:noProof/>
        </w:rPr>
        <w:tab/>
      </w:r>
      <w:r w:rsidRPr="003B4A82">
        <w:rPr>
          <w:noProof/>
        </w:rPr>
        <w:tab/>
      </w:r>
      <w:r w:rsidRPr="003B4A82">
        <w:rPr>
          <w:noProof/>
        </w:rPr>
        <w:tab/>
        <w:t>= 10,</w:t>
      </w:r>
      <w:r w:rsidRPr="003B4A82">
        <w:rPr>
          <w:noProof/>
        </w:rPr>
        <w:tab/>
        <w:t>/* 青色 */</w:t>
      </w:r>
    </w:p>
    <w:p w14:paraId="1D434FFE" w14:textId="77777777" w:rsidR="00ED556A" w:rsidRPr="003B4A82" w:rsidRDefault="00ED556A" w:rsidP="00ED556A">
      <w:pPr>
        <w:ind w:leftChars="200" w:left="420"/>
        <w:rPr>
          <w:noProof/>
        </w:rPr>
      </w:pPr>
      <w:r w:rsidRPr="003B4A82">
        <w:rPr>
          <w:noProof/>
        </w:rPr>
        <w:t>NETDEV_PLATE_COLOR_PINK_E</w:t>
      </w:r>
      <w:r w:rsidRPr="003B4A82">
        <w:rPr>
          <w:noProof/>
        </w:rPr>
        <w:tab/>
      </w:r>
      <w:r w:rsidRPr="003B4A82">
        <w:rPr>
          <w:noProof/>
        </w:rPr>
        <w:tab/>
      </w:r>
      <w:r w:rsidRPr="003B4A82">
        <w:rPr>
          <w:noProof/>
        </w:rPr>
        <w:tab/>
      </w:r>
      <w:r w:rsidRPr="003B4A82">
        <w:rPr>
          <w:noProof/>
        </w:rPr>
        <w:tab/>
        <w:t>= 11,</w:t>
      </w:r>
      <w:r w:rsidRPr="003B4A82">
        <w:rPr>
          <w:noProof/>
        </w:rPr>
        <w:tab/>
        <w:t>/* 粉色 */</w:t>
      </w:r>
    </w:p>
    <w:p w14:paraId="3A6082BD" w14:textId="77777777" w:rsidR="00ED556A" w:rsidRPr="003B4A82" w:rsidRDefault="00ED556A" w:rsidP="00ED556A">
      <w:pPr>
        <w:ind w:leftChars="200" w:left="420"/>
        <w:rPr>
          <w:noProof/>
        </w:rPr>
      </w:pPr>
      <w:r w:rsidRPr="003B4A82">
        <w:rPr>
          <w:noProof/>
        </w:rPr>
        <w:t>NETDEV_PLATE_COLOR_TRANSPARENT_E</w:t>
      </w:r>
      <w:r w:rsidRPr="003B4A82">
        <w:rPr>
          <w:noProof/>
        </w:rPr>
        <w:tab/>
        <w:t>= 12,</w:t>
      </w:r>
      <w:r w:rsidRPr="003B4A82">
        <w:rPr>
          <w:noProof/>
        </w:rPr>
        <w:tab/>
        <w:t>/* 透明 */</w:t>
      </w:r>
    </w:p>
    <w:p w14:paraId="238460BB" w14:textId="77777777" w:rsidR="00ED556A" w:rsidRPr="003B4A82" w:rsidRDefault="00ED556A" w:rsidP="00ED556A">
      <w:pPr>
        <w:ind w:leftChars="200" w:left="420"/>
        <w:rPr>
          <w:noProof/>
        </w:rPr>
      </w:pPr>
      <w:r w:rsidRPr="003B4A82">
        <w:rPr>
          <w:noProof/>
        </w:rPr>
        <w:t>NETDEV_PLATE_COLOR_SILVERYWHITE_E</w:t>
      </w:r>
      <w:r w:rsidRPr="003B4A82">
        <w:rPr>
          <w:noProof/>
        </w:rPr>
        <w:tab/>
      </w:r>
      <w:r w:rsidRPr="003B4A82">
        <w:rPr>
          <w:noProof/>
        </w:rPr>
        <w:tab/>
        <w:t>= 13,</w:t>
      </w:r>
      <w:r w:rsidRPr="003B4A82">
        <w:rPr>
          <w:noProof/>
        </w:rPr>
        <w:tab/>
        <w:t>/* 银白 */</w:t>
      </w:r>
    </w:p>
    <w:p w14:paraId="287FB822" w14:textId="77777777" w:rsidR="00ED556A" w:rsidRPr="003B4A82" w:rsidRDefault="00ED556A" w:rsidP="00ED556A">
      <w:pPr>
        <w:ind w:leftChars="200" w:left="420"/>
        <w:rPr>
          <w:noProof/>
        </w:rPr>
      </w:pPr>
      <w:r w:rsidRPr="003B4A82">
        <w:rPr>
          <w:noProof/>
        </w:rPr>
        <w:t>NETDEV_PLATE_COLOR_DARK_E</w:t>
      </w:r>
      <w:r w:rsidRPr="003B4A82">
        <w:rPr>
          <w:noProof/>
        </w:rPr>
        <w:tab/>
      </w:r>
      <w:r w:rsidRPr="003B4A82">
        <w:rPr>
          <w:noProof/>
        </w:rPr>
        <w:tab/>
      </w:r>
      <w:r w:rsidRPr="003B4A82">
        <w:rPr>
          <w:noProof/>
        </w:rPr>
        <w:tab/>
        <w:t>= 14,</w:t>
      </w:r>
      <w:r w:rsidRPr="003B4A82">
        <w:rPr>
          <w:noProof/>
        </w:rPr>
        <w:tab/>
        <w:t>/* 深色 */</w:t>
      </w:r>
    </w:p>
    <w:p w14:paraId="46C7ADCB" w14:textId="77777777" w:rsidR="00ED556A" w:rsidRPr="003B4A82" w:rsidRDefault="00ED556A" w:rsidP="00ED556A">
      <w:pPr>
        <w:ind w:leftChars="200" w:left="420"/>
        <w:rPr>
          <w:noProof/>
        </w:rPr>
      </w:pPr>
      <w:r w:rsidRPr="003B4A82">
        <w:rPr>
          <w:noProof/>
        </w:rPr>
        <w:t>NETDEV_PLATE_COLOR_LIGHT_E</w:t>
      </w:r>
      <w:r w:rsidRPr="003B4A82">
        <w:rPr>
          <w:noProof/>
        </w:rPr>
        <w:tab/>
      </w:r>
      <w:r w:rsidRPr="003B4A82">
        <w:rPr>
          <w:noProof/>
        </w:rPr>
        <w:tab/>
      </w:r>
      <w:r w:rsidRPr="003B4A82">
        <w:rPr>
          <w:noProof/>
        </w:rPr>
        <w:tab/>
        <w:t>= 15,</w:t>
      </w:r>
      <w:r w:rsidRPr="003B4A82">
        <w:rPr>
          <w:noProof/>
        </w:rPr>
        <w:tab/>
        <w:t>/* 浅色 */</w:t>
      </w:r>
    </w:p>
    <w:p w14:paraId="75631C7C" w14:textId="77777777" w:rsidR="00ED556A" w:rsidRPr="003B4A82" w:rsidRDefault="00ED556A" w:rsidP="00ED556A">
      <w:pPr>
        <w:ind w:leftChars="200" w:left="420"/>
        <w:rPr>
          <w:noProof/>
        </w:rPr>
      </w:pPr>
      <w:r w:rsidRPr="003B4A82">
        <w:rPr>
          <w:noProof/>
        </w:rPr>
        <w:t>NETDEV_PLATE_COLOR_COLOURLESS</w:t>
      </w:r>
      <w:r w:rsidRPr="003B4A82">
        <w:rPr>
          <w:noProof/>
        </w:rPr>
        <w:tab/>
      </w:r>
      <w:r w:rsidRPr="003B4A82">
        <w:rPr>
          <w:noProof/>
        </w:rPr>
        <w:tab/>
        <w:t>= 16,</w:t>
      </w:r>
      <w:r w:rsidRPr="003B4A82">
        <w:rPr>
          <w:noProof/>
        </w:rPr>
        <w:tab/>
        <w:t>/* 无色 */</w:t>
      </w:r>
    </w:p>
    <w:p w14:paraId="7648B5C8" w14:textId="77777777" w:rsidR="00ED556A" w:rsidRPr="003B4A82" w:rsidRDefault="00ED556A" w:rsidP="00ED556A">
      <w:pPr>
        <w:ind w:leftChars="200" w:left="420"/>
        <w:rPr>
          <w:noProof/>
        </w:rPr>
      </w:pPr>
      <w:r w:rsidRPr="003B4A82">
        <w:rPr>
          <w:noProof/>
        </w:rPr>
        <w:t>NETDEV_PLATE_COLOR_YELLOWGREEN</w:t>
      </w:r>
      <w:r w:rsidRPr="003B4A82">
        <w:rPr>
          <w:noProof/>
        </w:rPr>
        <w:tab/>
      </w:r>
      <w:r w:rsidRPr="003B4A82">
        <w:rPr>
          <w:noProof/>
        </w:rPr>
        <w:tab/>
        <w:t>= 17,</w:t>
      </w:r>
      <w:r w:rsidRPr="003B4A82">
        <w:rPr>
          <w:noProof/>
        </w:rPr>
        <w:tab/>
        <w:t>/* 黄绿双色 */</w:t>
      </w:r>
    </w:p>
    <w:p w14:paraId="5E72B9DB" w14:textId="77777777" w:rsidR="00ED556A" w:rsidRPr="003B4A82" w:rsidRDefault="00ED556A" w:rsidP="00ED556A">
      <w:pPr>
        <w:ind w:leftChars="200" w:left="420"/>
        <w:rPr>
          <w:noProof/>
        </w:rPr>
      </w:pPr>
      <w:r w:rsidRPr="003B4A82">
        <w:rPr>
          <w:noProof/>
        </w:rPr>
        <w:t>NETDEV_PLATE_COLOR_GRADUALGREEN</w:t>
      </w:r>
      <w:r w:rsidRPr="003B4A82">
        <w:rPr>
          <w:noProof/>
        </w:rPr>
        <w:tab/>
      </w:r>
      <w:r w:rsidRPr="003B4A82">
        <w:rPr>
          <w:noProof/>
        </w:rPr>
        <w:tab/>
        <w:t>= 18,</w:t>
      </w:r>
      <w:r w:rsidRPr="003B4A82">
        <w:rPr>
          <w:noProof/>
        </w:rPr>
        <w:tab/>
        <w:t>/* 渐变绿色 */</w:t>
      </w:r>
    </w:p>
    <w:p w14:paraId="7250FEAA" w14:textId="77777777" w:rsidR="00ED556A" w:rsidRPr="003B4A82" w:rsidRDefault="00ED556A" w:rsidP="00ED556A">
      <w:pPr>
        <w:ind w:leftChars="200" w:left="420"/>
        <w:rPr>
          <w:noProof/>
        </w:rPr>
      </w:pPr>
      <w:r w:rsidRPr="003B4A82">
        <w:rPr>
          <w:noProof/>
        </w:rPr>
        <w:t>NETDEV_PLATE_COLOR_OTHER_E</w:t>
      </w:r>
      <w:r w:rsidRPr="003B4A82">
        <w:rPr>
          <w:noProof/>
        </w:rPr>
        <w:tab/>
      </w:r>
      <w:r w:rsidRPr="003B4A82">
        <w:rPr>
          <w:noProof/>
        </w:rPr>
        <w:tab/>
      </w:r>
      <w:r w:rsidRPr="003B4A82">
        <w:rPr>
          <w:noProof/>
        </w:rPr>
        <w:tab/>
        <w:t>= 99,</w:t>
      </w:r>
      <w:r w:rsidRPr="003B4A82">
        <w:rPr>
          <w:noProof/>
        </w:rPr>
        <w:tab/>
        <w:t>/* 其他 */</w:t>
      </w:r>
    </w:p>
    <w:p w14:paraId="2846C67B" w14:textId="77777777" w:rsidR="00ED556A" w:rsidRPr="003B4A82" w:rsidRDefault="00ED556A" w:rsidP="00ED556A">
      <w:pPr>
        <w:ind w:leftChars="200" w:left="420"/>
        <w:rPr>
          <w:noProof/>
        </w:rPr>
      </w:pPr>
      <w:r w:rsidRPr="003B4A82">
        <w:rPr>
          <w:noProof/>
        </w:rPr>
        <w:t>NETDEV_PLATE_COLOR_UNKNOW_E</w:t>
      </w:r>
      <w:r w:rsidRPr="003B4A82">
        <w:rPr>
          <w:noProof/>
        </w:rPr>
        <w:tab/>
      </w:r>
      <w:r w:rsidRPr="003B4A82">
        <w:rPr>
          <w:noProof/>
        </w:rPr>
        <w:tab/>
      </w:r>
      <w:r w:rsidRPr="003B4A82">
        <w:rPr>
          <w:noProof/>
        </w:rPr>
        <w:tab/>
        <w:t>= 100,</w:t>
      </w:r>
      <w:r w:rsidRPr="003B4A82">
        <w:rPr>
          <w:noProof/>
        </w:rPr>
        <w:tab/>
        <w:t>/* 未知 */</w:t>
      </w:r>
    </w:p>
    <w:p w14:paraId="3E3926F0" w14:textId="77777777" w:rsidR="00ED556A" w:rsidRPr="003B4A82" w:rsidRDefault="00ED556A" w:rsidP="00ED556A">
      <w:pPr>
        <w:ind w:leftChars="200" w:left="420"/>
        <w:rPr>
          <w:noProof/>
        </w:rPr>
      </w:pPr>
      <w:r w:rsidRPr="003B4A82">
        <w:rPr>
          <w:noProof/>
        </w:rPr>
        <w:t>NETDEV_PLATE_COLOR_INVALID</w:t>
      </w:r>
      <w:r w:rsidRPr="003B4A82">
        <w:rPr>
          <w:noProof/>
        </w:rPr>
        <w:tab/>
      </w:r>
      <w:r w:rsidRPr="003B4A82">
        <w:rPr>
          <w:noProof/>
        </w:rPr>
        <w:tab/>
      </w:r>
      <w:r w:rsidRPr="003B4A82">
        <w:rPr>
          <w:noProof/>
        </w:rPr>
        <w:tab/>
        <w:t>= 0xFF</w:t>
      </w:r>
      <w:r w:rsidRPr="003B4A82">
        <w:rPr>
          <w:noProof/>
        </w:rPr>
        <w:tab/>
        <w:t>/* 无效值  Invalid value */</w:t>
      </w:r>
    </w:p>
    <w:p w14:paraId="31979F41" w14:textId="77777777" w:rsidR="00ED556A" w:rsidRPr="003B4A82" w:rsidRDefault="00ED556A" w:rsidP="00ED556A">
      <w:pPr>
        <w:rPr>
          <w:rFonts w:ascii="新宋体" w:eastAsia="新宋体" w:hAnsi="Times New Roman" w:cs="Times New Roman"/>
          <w:noProof/>
          <w:kern w:val="0"/>
          <w:sz w:val="24"/>
          <w:szCs w:val="24"/>
        </w:rPr>
      </w:pPr>
      <w:r w:rsidRPr="003B4A82">
        <w:rPr>
          <w:noProof/>
        </w:rPr>
        <w:t>}NETDEV_PLATE_COLOR_E;</w:t>
      </w:r>
    </w:p>
    <w:p w14:paraId="20C540D4" w14:textId="77777777" w:rsidR="00ED556A" w:rsidRPr="003B4A82" w:rsidRDefault="00ED556A" w:rsidP="00ED556A">
      <w:pPr>
        <w:pStyle w:val="3"/>
      </w:pPr>
      <w:bookmarkStart w:id="2276" w:name="_车牌类型"/>
      <w:bookmarkStart w:id="2277" w:name="_Toc88648173"/>
      <w:bookmarkEnd w:id="2276"/>
      <w:r w:rsidRPr="003B4A82">
        <w:rPr>
          <w:rFonts w:hint="eastAsia"/>
        </w:rPr>
        <w:t>车牌类型</w:t>
      </w:r>
      <w:bookmarkEnd w:id="2277"/>
    </w:p>
    <w:p w14:paraId="4A54D20B" w14:textId="77777777" w:rsidR="00ED556A" w:rsidRPr="003B4A82" w:rsidRDefault="00ED556A" w:rsidP="00ED556A">
      <w:pPr>
        <w:rPr>
          <w:noProof/>
        </w:rPr>
      </w:pPr>
      <w:r w:rsidRPr="003B4A82">
        <w:rPr>
          <w:noProof/>
        </w:rPr>
        <w:t>typedef enum tagNETDEVPlateType</w:t>
      </w:r>
    </w:p>
    <w:p w14:paraId="330ABF59" w14:textId="77777777" w:rsidR="00ED556A" w:rsidRPr="003B4A82" w:rsidRDefault="00ED556A" w:rsidP="00ED556A">
      <w:pPr>
        <w:rPr>
          <w:noProof/>
        </w:rPr>
      </w:pPr>
      <w:r w:rsidRPr="003B4A82">
        <w:rPr>
          <w:noProof/>
        </w:rPr>
        <w:t>{</w:t>
      </w:r>
    </w:p>
    <w:p w14:paraId="3E5B7A85" w14:textId="77777777" w:rsidR="00ED556A" w:rsidRPr="003B4A82" w:rsidRDefault="00ED556A" w:rsidP="00ED556A">
      <w:pPr>
        <w:ind w:leftChars="200" w:left="420"/>
        <w:rPr>
          <w:noProof/>
        </w:rPr>
      </w:pPr>
      <w:r w:rsidRPr="003B4A82">
        <w:rPr>
          <w:noProof/>
        </w:rPr>
        <w:t>NETDEV_PLATE_TYPE_BIG_CAR_E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w:t>
      </w:r>
      <w:r w:rsidRPr="003B4A82">
        <w:rPr>
          <w:noProof/>
        </w:rPr>
        <w:tab/>
      </w:r>
      <w:r w:rsidRPr="003B4A82">
        <w:rPr>
          <w:noProof/>
        </w:rPr>
        <w:tab/>
        <w:t>/* 大型汽车号牌 */</w:t>
      </w:r>
    </w:p>
    <w:p w14:paraId="56781B34" w14:textId="77777777" w:rsidR="00ED556A" w:rsidRPr="003B4A82" w:rsidRDefault="00ED556A" w:rsidP="00ED556A">
      <w:pPr>
        <w:ind w:leftChars="200" w:left="420"/>
        <w:rPr>
          <w:noProof/>
        </w:rPr>
      </w:pPr>
      <w:r w:rsidRPr="003B4A82">
        <w:rPr>
          <w:noProof/>
        </w:rPr>
        <w:t>NETDEV_PLATE_TYPE_MINI_CAR_E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t>/* 小型汽车号牌 */</w:t>
      </w:r>
    </w:p>
    <w:p w14:paraId="58B88064" w14:textId="77777777" w:rsidR="00ED556A" w:rsidRPr="003B4A82" w:rsidRDefault="00ED556A" w:rsidP="00ED556A">
      <w:pPr>
        <w:ind w:leftChars="200" w:left="420"/>
        <w:rPr>
          <w:noProof/>
        </w:rPr>
      </w:pPr>
      <w:r w:rsidRPr="003B4A82">
        <w:rPr>
          <w:noProof/>
        </w:rPr>
        <w:t>NETDEV_PLATE_TYPE_EMBASSY_CAR_E</w:t>
      </w:r>
      <w:r w:rsidRPr="003B4A82">
        <w:rPr>
          <w:noProof/>
        </w:rPr>
        <w:tab/>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t>/* 使馆汽车号牌 */</w:t>
      </w:r>
    </w:p>
    <w:p w14:paraId="392268C0" w14:textId="77777777" w:rsidR="00ED556A" w:rsidRPr="003B4A82" w:rsidRDefault="00ED556A" w:rsidP="00ED556A">
      <w:pPr>
        <w:ind w:leftChars="200" w:left="420"/>
        <w:rPr>
          <w:noProof/>
        </w:rPr>
      </w:pPr>
      <w:r w:rsidRPr="003B4A82">
        <w:rPr>
          <w:noProof/>
        </w:rPr>
        <w:t>NETDEV_PLATE_TYPE_CONSULATE_CAR_E</w:t>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t>/* 领馆汽车号牌 */</w:t>
      </w:r>
    </w:p>
    <w:p w14:paraId="78196138" w14:textId="77777777" w:rsidR="00ED556A" w:rsidRPr="003B4A82" w:rsidRDefault="00ED556A" w:rsidP="00ED556A">
      <w:pPr>
        <w:ind w:leftChars="200" w:left="420"/>
        <w:rPr>
          <w:noProof/>
        </w:rPr>
      </w:pPr>
      <w:r w:rsidRPr="003B4A82">
        <w:rPr>
          <w:noProof/>
        </w:rPr>
        <w:t>NETDEV_PLATE_TYPE_OVERSEAS_CAR_E</w:t>
      </w:r>
      <w:r w:rsidRPr="003B4A82">
        <w:rPr>
          <w:noProof/>
        </w:rPr>
        <w:tab/>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t>/* 境外汽车号牌 */</w:t>
      </w:r>
    </w:p>
    <w:p w14:paraId="00B38886" w14:textId="77777777" w:rsidR="00ED556A" w:rsidRPr="003B4A82" w:rsidRDefault="00ED556A" w:rsidP="00ED556A">
      <w:pPr>
        <w:ind w:leftChars="200" w:left="420"/>
        <w:rPr>
          <w:noProof/>
        </w:rPr>
      </w:pPr>
      <w:r w:rsidRPr="003B4A82">
        <w:rPr>
          <w:noProof/>
        </w:rPr>
        <w:lastRenderedPageBreak/>
        <w:t>NETDEV_PLATE_TYPE_FOREIGN_CAR_E</w:t>
      </w:r>
      <w:r w:rsidRPr="003B4A82">
        <w:rPr>
          <w:noProof/>
        </w:rPr>
        <w:tab/>
      </w:r>
      <w:r w:rsidRPr="003B4A82">
        <w:rPr>
          <w:noProof/>
        </w:rPr>
        <w:tab/>
      </w:r>
      <w:r w:rsidRPr="003B4A82">
        <w:rPr>
          <w:noProof/>
        </w:rPr>
        <w:tab/>
      </w:r>
      <w:r w:rsidRPr="003B4A82">
        <w:rPr>
          <w:noProof/>
        </w:rPr>
        <w:tab/>
      </w:r>
      <w:r w:rsidRPr="003B4A82">
        <w:rPr>
          <w:noProof/>
        </w:rPr>
        <w:tab/>
        <w:t>= 5,</w:t>
      </w:r>
      <w:r w:rsidRPr="003B4A82">
        <w:rPr>
          <w:noProof/>
        </w:rPr>
        <w:tab/>
      </w:r>
      <w:r w:rsidRPr="003B4A82">
        <w:rPr>
          <w:noProof/>
        </w:rPr>
        <w:tab/>
        <w:t>/* 外籍汽车号牌 */</w:t>
      </w:r>
    </w:p>
    <w:p w14:paraId="028934CE" w14:textId="77777777" w:rsidR="00ED556A" w:rsidRPr="003B4A82" w:rsidRDefault="00ED556A" w:rsidP="00ED556A">
      <w:pPr>
        <w:ind w:leftChars="200" w:left="420"/>
        <w:rPr>
          <w:noProof/>
        </w:rPr>
      </w:pPr>
      <w:r w:rsidRPr="003B4A82">
        <w:rPr>
          <w:noProof/>
        </w:rPr>
        <w:t>NETDEV_PLATE_TYPE_COMMON_MOTORBIKE_E</w:t>
      </w:r>
      <w:r w:rsidRPr="003B4A82">
        <w:rPr>
          <w:noProof/>
        </w:rPr>
        <w:tab/>
      </w:r>
      <w:r w:rsidRPr="003B4A82">
        <w:rPr>
          <w:noProof/>
        </w:rPr>
        <w:tab/>
      </w:r>
      <w:r w:rsidRPr="003B4A82">
        <w:rPr>
          <w:noProof/>
        </w:rPr>
        <w:tab/>
        <w:t>= 6,</w:t>
      </w:r>
      <w:r w:rsidRPr="003B4A82">
        <w:rPr>
          <w:noProof/>
        </w:rPr>
        <w:tab/>
      </w:r>
      <w:r w:rsidRPr="003B4A82">
        <w:rPr>
          <w:noProof/>
        </w:rPr>
        <w:tab/>
        <w:t>/* 普通摩托车号牌 */</w:t>
      </w:r>
    </w:p>
    <w:p w14:paraId="64BB782F" w14:textId="77777777" w:rsidR="00ED556A" w:rsidRPr="003B4A82" w:rsidRDefault="00ED556A" w:rsidP="00ED556A">
      <w:pPr>
        <w:ind w:leftChars="200" w:left="420"/>
        <w:rPr>
          <w:noProof/>
        </w:rPr>
      </w:pPr>
      <w:r w:rsidRPr="003B4A82">
        <w:rPr>
          <w:noProof/>
        </w:rPr>
        <w:t>NETDEV_PLATE_TYPE_HANDINESS_MOTORBIKE_E</w:t>
      </w:r>
      <w:r w:rsidRPr="003B4A82">
        <w:rPr>
          <w:noProof/>
        </w:rPr>
        <w:tab/>
      </w:r>
      <w:r w:rsidRPr="003B4A82">
        <w:rPr>
          <w:noProof/>
        </w:rPr>
        <w:tab/>
      </w:r>
      <w:r w:rsidRPr="003B4A82">
        <w:rPr>
          <w:noProof/>
        </w:rPr>
        <w:tab/>
        <w:t>= 7,</w:t>
      </w:r>
      <w:r w:rsidRPr="003B4A82">
        <w:rPr>
          <w:noProof/>
        </w:rPr>
        <w:tab/>
      </w:r>
      <w:r w:rsidRPr="003B4A82">
        <w:rPr>
          <w:noProof/>
        </w:rPr>
        <w:tab/>
        <w:t>/* 轻便摩托车号牌 */</w:t>
      </w:r>
    </w:p>
    <w:p w14:paraId="06FE9501" w14:textId="77777777" w:rsidR="00ED556A" w:rsidRPr="003B4A82" w:rsidRDefault="00ED556A" w:rsidP="00ED556A">
      <w:pPr>
        <w:ind w:leftChars="200" w:left="420"/>
        <w:rPr>
          <w:noProof/>
        </w:rPr>
      </w:pPr>
      <w:r w:rsidRPr="003B4A82">
        <w:rPr>
          <w:noProof/>
        </w:rPr>
        <w:t>NETDEV_PLATE_TYPE_EMBASSY_MOTORBIKE_E</w:t>
      </w:r>
      <w:r w:rsidRPr="003B4A82">
        <w:rPr>
          <w:noProof/>
        </w:rPr>
        <w:tab/>
      </w:r>
      <w:r w:rsidRPr="003B4A82">
        <w:rPr>
          <w:noProof/>
        </w:rPr>
        <w:tab/>
      </w:r>
      <w:r w:rsidRPr="003B4A82">
        <w:rPr>
          <w:noProof/>
        </w:rPr>
        <w:tab/>
        <w:t>= 8,</w:t>
      </w:r>
      <w:r w:rsidRPr="003B4A82">
        <w:rPr>
          <w:noProof/>
        </w:rPr>
        <w:tab/>
      </w:r>
      <w:r w:rsidRPr="003B4A82">
        <w:rPr>
          <w:noProof/>
        </w:rPr>
        <w:tab/>
        <w:t>/* 使馆摩托车号牌 */</w:t>
      </w:r>
    </w:p>
    <w:p w14:paraId="6FA6FE22" w14:textId="77777777" w:rsidR="00ED556A" w:rsidRPr="003B4A82" w:rsidRDefault="00ED556A" w:rsidP="00ED556A">
      <w:pPr>
        <w:ind w:leftChars="200" w:left="420"/>
        <w:rPr>
          <w:noProof/>
        </w:rPr>
      </w:pPr>
      <w:r w:rsidRPr="003B4A82">
        <w:rPr>
          <w:noProof/>
        </w:rPr>
        <w:t>NETDEV_PLATE_TYPE_CONSULATE_MOTORBIKE_E</w:t>
      </w:r>
      <w:r w:rsidRPr="003B4A82">
        <w:rPr>
          <w:noProof/>
        </w:rPr>
        <w:tab/>
      </w:r>
      <w:r w:rsidRPr="003B4A82">
        <w:rPr>
          <w:noProof/>
        </w:rPr>
        <w:tab/>
      </w:r>
      <w:r w:rsidRPr="003B4A82">
        <w:rPr>
          <w:noProof/>
        </w:rPr>
        <w:tab/>
        <w:t>= 9,</w:t>
      </w:r>
      <w:r w:rsidRPr="003B4A82">
        <w:rPr>
          <w:noProof/>
        </w:rPr>
        <w:tab/>
      </w:r>
      <w:r w:rsidRPr="003B4A82">
        <w:rPr>
          <w:noProof/>
        </w:rPr>
        <w:tab/>
        <w:t>/* 领馆摩托车号牌 */</w:t>
      </w:r>
    </w:p>
    <w:p w14:paraId="74705616" w14:textId="77777777" w:rsidR="00ED556A" w:rsidRPr="003B4A82" w:rsidRDefault="00ED556A" w:rsidP="00ED556A">
      <w:pPr>
        <w:ind w:leftChars="200" w:left="420"/>
        <w:rPr>
          <w:noProof/>
        </w:rPr>
      </w:pPr>
      <w:r w:rsidRPr="003B4A82">
        <w:rPr>
          <w:noProof/>
        </w:rPr>
        <w:t>NETDEV_PLATE_TYPE_OVERSEAS_MOTORBIKE_E</w:t>
      </w:r>
      <w:r w:rsidRPr="003B4A82">
        <w:rPr>
          <w:noProof/>
        </w:rPr>
        <w:tab/>
      </w:r>
      <w:r w:rsidRPr="003B4A82">
        <w:rPr>
          <w:noProof/>
        </w:rPr>
        <w:tab/>
      </w:r>
      <w:r w:rsidRPr="003B4A82">
        <w:rPr>
          <w:noProof/>
        </w:rPr>
        <w:tab/>
        <w:t>= 10,</w:t>
      </w:r>
      <w:r w:rsidRPr="003B4A82">
        <w:rPr>
          <w:noProof/>
        </w:rPr>
        <w:tab/>
        <w:t>/* 境外摩托车号牌 */</w:t>
      </w:r>
    </w:p>
    <w:p w14:paraId="14A36E06" w14:textId="77777777" w:rsidR="00ED556A" w:rsidRPr="003B4A82" w:rsidRDefault="00ED556A" w:rsidP="00ED556A">
      <w:pPr>
        <w:ind w:leftChars="200" w:left="420"/>
        <w:rPr>
          <w:noProof/>
        </w:rPr>
      </w:pPr>
      <w:r w:rsidRPr="003B4A82">
        <w:rPr>
          <w:noProof/>
        </w:rPr>
        <w:t>NETDEV_PLATE_TYPE_FOREIGN_MOTORBIKE_E</w:t>
      </w:r>
      <w:r w:rsidRPr="003B4A82">
        <w:rPr>
          <w:noProof/>
        </w:rPr>
        <w:tab/>
      </w:r>
      <w:r w:rsidRPr="003B4A82">
        <w:rPr>
          <w:noProof/>
        </w:rPr>
        <w:tab/>
      </w:r>
      <w:r w:rsidRPr="003B4A82">
        <w:rPr>
          <w:noProof/>
        </w:rPr>
        <w:tab/>
        <w:t>= 11,</w:t>
      </w:r>
      <w:r w:rsidRPr="003B4A82">
        <w:rPr>
          <w:noProof/>
        </w:rPr>
        <w:tab/>
        <w:t>/* 外籍摩托车号牌 */</w:t>
      </w:r>
    </w:p>
    <w:p w14:paraId="5CC0A289" w14:textId="77777777" w:rsidR="00ED556A" w:rsidRPr="003B4A82" w:rsidRDefault="00ED556A" w:rsidP="00ED556A">
      <w:pPr>
        <w:ind w:leftChars="200" w:left="420"/>
        <w:rPr>
          <w:noProof/>
        </w:rPr>
      </w:pPr>
      <w:r w:rsidRPr="003B4A82">
        <w:rPr>
          <w:noProof/>
        </w:rPr>
        <w:t>NETDEV_PLATE_TYPE_LOW_SPEED_CAR_E</w:t>
      </w:r>
      <w:r w:rsidRPr="003B4A82">
        <w:rPr>
          <w:noProof/>
        </w:rPr>
        <w:tab/>
      </w:r>
      <w:r w:rsidRPr="003B4A82">
        <w:rPr>
          <w:noProof/>
        </w:rPr>
        <w:tab/>
      </w:r>
      <w:r w:rsidRPr="003B4A82">
        <w:rPr>
          <w:noProof/>
        </w:rPr>
        <w:tab/>
      </w:r>
      <w:r w:rsidRPr="003B4A82">
        <w:rPr>
          <w:noProof/>
        </w:rPr>
        <w:tab/>
        <w:t>= 12,</w:t>
      </w:r>
      <w:r w:rsidRPr="003B4A82">
        <w:rPr>
          <w:noProof/>
        </w:rPr>
        <w:tab/>
        <w:t>/* 低速车号牌 */</w:t>
      </w:r>
    </w:p>
    <w:p w14:paraId="6528511C" w14:textId="77777777" w:rsidR="00ED556A" w:rsidRPr="003B4A82" w:rsidRDefault="00ED556A" w:rsidP="00ED556A">
      <w:pPr>
        <w:ind w:leftChars="200" w:left="420"/>
        <w:rPr>
          <w:noProof/>
        </w:rPr>
      </w:pPr>
      <w:r w:rsidRPr="003B4A82">
        <w:rPr>
          <w:noProof/>
        </w:rPr>
        <w:t>NETDEV_PLATE_TYPE_TRACTOR_E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13,</w:t>
      </w:r>
      <w:r w:rsidRPr="003B4A82">
        <w:rPr>
          <w:noProof/>
        </w:rPr>
        <w:tab/>
        <w:t>/* 拖拉机号牌 */</w:t>
      </w:r>
    </w:p>
    <w:p w14:paraId="56BC9C3A" w14:textId="77777777" w:rsidR="00ED556A" w:rsidRPr="003B4A82" w:rsidRDefault="00ED556A" w:rsidP="00ED556A">
      <w:pPr>
        <w:ind w:leftChars="200" w:left="420"/>
        <w:rPr>
          <w:noProof/>
        </w:rPr>
      </w:pPr>
      <w:r w:rsidRPr="003B4A82">
        <w:rPr>
          <w:noProof/>
        </w:rPr>
        <w:t>NETDEV_PLATE_TYPE_TRAILER_E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14,</w:t>
      </w:r>
      <w:r w:rsidRPr="003B4A82">
        <w:rPr>
          <w:noProof/>
        </w:rPr>
        <w:tab/>
        <w:t>/* 挂车号牌 */</w:t>
      </w:r>
    </w:p>
    <w:p w14:paraId="1CC23CFB" w14:textId="77777777" w:rsidR="00ED556A" w:rsidRPr="003B4A82" w:rsidRDefault="00ED556A" w:rsidP="00ED556A">
      <w:pPr>
        <w:ind w:leftChars="200" w:left="420"/>
        <w:rPr>
          <w:noProof/>
        </w:rPr>
      </w:pPr>
      <w:r w:rsidRPr="003B4A82">
        <w:rPr>
          <w:noProof/>
        </w:rPr>
        <w:t>NETDEV_PLATE_TYPE_COACH_CAR_E</w:t>
      </w:r>
      <w:r w:rsidRPr="003B4A82">
        <w:rPr>
          <w:noProof/>
        </w:rPr>
        <w:tab/>
      </w:r>
      <w:r w:rsidRPr="003B4A82">
        <w:rPr>
          <w:noProof/>
        </w:rPr>
        <w:tab/>
      </w:r>
      <w:r w:rsidRPr="003B4A82">
        <w:rPr>
          <w:noProof/>
        </w:rPr>
        <w:tab/>
      </w:r>
      <w:r w:rsidRPr="003B4A82">
        <w:rPr>
          <w:noProof/>
        </w:rPr>
        <w:tab/>
      </w:r>
      <w:r w:rsidRPr="003B4A82">
        <w:rPr>
          <w:noProof/>
        </w:rPr>
        <w:tab/>
        <w:t>= 15,</w:t>
      </w:r>
      <w:r w:rsidRPr="003B4A82">
        <w:rPr>
          <w:noProof/>
        </w:rPr>
        <w:tab/>
        <w:t>/* 教练汽车号牌 */</w:t>
      </w:r>
    </w:p>
    <w:p w14:paraId="62AA2FD7" w14:textId="77777777" w:rsidR="00ED556A" w:rsidRPr="003B4A82" w:rsidRDefault="00ED556A" w:rsidP="00ED556A">
      <w:pPr>
        <w:ind w:leftChars="200" w:left="420"/>
        <w:rPr>
          <w:noProof/>
        </w:rPr>
      </w:pPr>
      <w:r w:rsidRPr="003B4A82">
        <w:rPr>
          <w:noProof/>
        </w:rPr>
        <w:t>NETDEV_PLATE_TYPE_COACH_MOTORBIKE_E</w:t>
      </w:r>
      <w:r w:rsidRPr="003B4A82">
        <w:rPr>
          <w:noProof/>
        </w:rPr>
        <w:tab/>
      </w:r>
      <w:r w:rsidRPr="003B4A82">
        <w:rPr>
          <w:noProof/>
        </w:rPr>
        <w:tab/>
      </w:r>
      <w:r w:rsidRPr="003B4A82">
        <w:rPr>
          <w:noProof/>
        </w:rPr>
        <w:tab/>
      </w:r>
      <w:r w:rsidRPr="003B4A82">
        <w:rPr>
          <w:noProof/>
        </w:rPr>
        <w:tab/>
        <w:t>= 16,</w:t>
      </w:r>
      <w:r w:rsidRPr="003B4A82">
        <w:rPr>
          <w:noProof/>
        </w:rPr>
        <w:tab/>
        <w:t>/* 教练摩托车号牌 */</w:t>
      </w:r>
    </w:p>
    <w:p w14:paraId="35FA2FF6" w14:textId="77777777" w:rsidR="00ED556A" w:rsidRPr="003B4A82" w:rsidRDefault="00ED556A" w:rsidP="00ED556A">
      <w:pPr>
        <w:ind w:leftChars="200" w:left="420"/>
        <w:rPr>
          <w:noProof/>
        </w:rPr>
      </w:pPr>
      <w:r w:rsidRPr="003B4A82">
        <w:rPr>
          <w:noProof/>
        </w:rPr>
        <w:t>NETDEV_PLATE_TYPE_TEMPORARY_ENTRY_CAR_E</w:t>
      </w:r>
      <w:r w:rsidRPr="003B4A82">
        <w:rPr>
          <w:noProof/>
        </w:rPr>
        <w:tab/>
      </w:r>
      <w:r w:rsidRPr="003B4A82">
        <w:rPr>
          <w:noProof/>
        </w:rPr>
        <w:tab/>
      </w:r>
      <w:r w:rsidRPr="003B4A82">
        <w:rPr>
          <w:noProof/>
        </w:rPr>
        <w:tab/>
        <w:t>= 17,</w:t>
      </w:r>
      <w:r w:rsidRPr="003B4A82">
        <w:rPr>
          <w:noProof/>
        </w:rPr>
        <w:tab/>
        <w:t>/* 临时入境汽车号牌 */</w:t>
      </w:r>
    </w:p>
    <w:p w14:paraId="5A0EB693" w14:textId="77777777" w:rsidR="00ED556A" w:rsidRPr="003B4A82" w:rsidRDefault="00ED556A" w:rsidP="00ED556A">
      <w:pPr>
        <w:ind w:leftChars="200" w:left="420"/>
        <w:rPr>
          <w:noProof/>
        </w:rPr>
      </w:pPr>
      <w:r w:rsidRPr="003B4A82">
        <w:rPr>
          <w:noProof/>
        </w:rPr>
        <w:t>NETDEV_PLATE_TYPE_TEMPORARY_ENTRY_MOTORBIKE_E</w:t>
      </w:r>
      <w:r w:rsidRPr="003B4A82">
        <w:rPr>
          <w:noProof/>
        </w:rPr>
        <w:tab/>
        <w:t>= 18,</w:t>
      </w:r>
      <w:r w:rsidRPr="003B4A82">
        <w:rPr>
          <w:noProof/>
        </w:rPr>
        <w:tab/>
        <w:t>/* 临时入境摩托车号牌 */</w:t>
      </w:r>
    </w:p>
    <w:p w14:paraId="017F06D0" w14:textId="77777777" w:rsidR="00ED556A" w:rsidRPr="003B4A82" w:rsidRDefault="00ED556A" w:rsidP="00ED556A">
      <w:pPr>
        <w:ind w:leftChars="200" w:left="420"/>
        <w:rPr>
          <w:noProof/>
        </w:rPr>
      </w:pPr>
      <w:r w:rsidRPr="003B4A82">
        <w:rPr>
          <w:noProof/>
        </w:rPr>
        <w:t>NETDEV_PLATE_TYPE_TEMPORARY_DRIVING_E</w:t>
      </w:r>
      <w:r w:rsidRPr="003B4A82">
        <w:rPr>
          <w:noProof/>
        </w:rPr>
        <w:tab/>
      </w:r>
      <w:r w:rsidRPr="003B4A82">
        <w:rPr>
          <w:noProof/>
        </w:rPr>
        <w:tab/>
      </w:r>
      <w:r w:rsidRPr="003B4A82">
        <w:rPr>
          <w:noProof/>
        </w:rPr>
        <w:tab/>
        <w:t>= 19,</w:t>
      </w:r>
      <w:r w:rsidRPr="003B4A82">
        <w:rPr>
          <w:noProof/>
        </w:rPr>
        <w:tab/>
        <w:t>/* 临时行驶车号牌 */</w:t>
      </w:r>
    </w:p>
    <w:p w14:paraId="01351223" w14:textId="77777777" w:rsidR="00ED556A" w:rsidRPr="003B4A82" w:rsidRDefault="00ED556A" w:rsidP="00ED556A">
      <w:pPr>
        <w:ind w:leftChars="200" w:left="420"/>
        <w:rPr>
          <w:noProof/>
        </w:rPr>
      </w:pPr>
      <w:r w:rsidRPr="003B4A82">
        <w:rPr>
          <w:noProof/>
        </w:rPr>
        <w:t>NETDEV_PLATE_TYPE_POLICE_CAR_E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20,</w:t>
      </w:r>
      <w:r w:rsidRPr="003B4A82">
        <w:rPr>
          <w:noProof/>
        </w:rPr>
        <w:tab/>
        <w:t>/* 警用汽车号牌 */</w:t>
      </w:r>
    </w:p>
    <w:p w14:paraId="6C058182" w14:textId="77777777" w:rsidR="00ED556A" w:rsidRPr="003B4A82" w:rsidRDefault="00ED556A" w:rsidP="00ED556A">
      <w:pPr>
        <w:ind w:leftChars="200" w:left="420"/>
        <w:rPr>
          <w:noProof/>
        </w:rPr>
      </w:pPr>
      <w:r w:rsidRPr="003B4A82">
        <w:rPr>
          <w:noProof/>
        </w:rPr>
        <w:t>NETDEV_PLATE_TYPE_POLICE_MOTORBIKE_E</w:t>
      </w:r>
      <w:r w:rsidRPr="003B4A82">
        <w:rPr>
          <w:noProof/>
        </w:rPr>
        <w:tab/>
      </w:r>
      <w:r w:rsidRPr="003B4A82">
        <w:rPr>
          <w:noProof/>
        </w:rPr>
        <w:tab/>
      </w:r>
      <w:r w:rsidRPr="003B4A82">
        <w:rPr>
          <w:noProof/>
        </w:rPr>
        <w:tab/>
      </w:r>
      <w:r w:rsidRPr="003B4A82">
        <w:rPr>
          <w:noProof/>
        </w:rPr>
        <w:tab/>
        <w:t>= 21,</w:t>
      </w:r>
      <w:r w:rsidRPr="003B4A82">
        <w:rPr>
          <w:noProof/>
        </w:rPr>
        <w:tab/>
        <w:t>/* 警用摩托车号牌 */</w:t>
      </w:r>
    </w:p>
    <w:p w14:paraId="2A4657CB" w14:textId="77777777" w:rsidR="00ED556A" w:rsidRPr="003B4A82" w:rsidRDefault="00ED556A" w:rsidP="00ED556A">
      <w:pPr>
        <w:ind w:leftChars="200" w:left="420"/>
        <w:rPr>
          <w:noProof/>
        </w:rPr>
      </w:pPr>
      <w:r w:rsidRPr="003B4A82">
        <w:rPr>
          <w:noProof/>
        </w:rPr>
        <w:t>NETDEV_PLATE_TYPE_AGRICULTURAL_E</w:t>
      </w:r>
      <w:r w:rsidRPr="003B4A82">
        <w:rPr>
          <w:noProof/>
        </w:rPr>
        <w:tab/>
      </w:r>
      <w:r w:rsidRPr="003B4A82">
        <w:rPr>
          <w:noProof/>
        </w:rPr>
        <w:tab/>
      </w:r>
      <w:r w:rsidRPr="003B4A82">
        <w:rPr>
          <w:noProof/>
        </w:rPr>
        <w:tab/>
      </w:r>
      <w:r w:rsidRPr="003B4A82">
        <w:rPr>
          <w:noProof/>
        </w:rPr>
        <w:tab/>
      </w:r>
      <w:r w:rsidRPr="003B4A82">
        <w:rPr>
          <w:noProof/>
        </w:rPr>
        <w:tab/>
        <w:t xml:space="preserve">= 22, </w:t>
      </w:r>
      <w:r w:rsidRPr="003B4A82">
        <w:rPr>
          <w:noProof/>
        </w:rPr>
        <w:tab/>
        <w:t>/* 原农机号牌 */</w:t>
      </w:r>
    </w:p>
    <w:p w14:paraId="67A2BFC4" w14:textId="77777777" w:rsidR="00ED556A" w:rsidRPr="003B4A82" w:rsidRDefault="00ED556A" w:rsidP="00ED556A">
      <w:pPr>
        <w:ind w:leftChars="200" w:left="420"/>
        <w:rPr>
          <w:noProof/>
        </w:rPr>
      </w:pPr>
      <w:r w:rsidRPr="003B4A82">
        <w:rPr>
          <w:noProof/>
        </w:rPr>
        <w:t>NETDEV_PLATE_TYPE_HONGKONG_ENTRY_EXIT_E</w:t>
      </w:r>
      <w:r w:rsidRPr="003B4A82">
        <w:rPr>
          <w:noProof/>
        </w:rPr>
        <w:tab/>
      </w:r>
      <w:r w:rsidRPr="003B4A82">
        <w:rPr>
          <w:noProof/>
        </w:rPr>
        <w:tab/>
      </w:r>
      <w:r w:rsidRPr="003B4A82">
        <w:rPr>
          <w:noProof/>
        </w:rPr>
        <w:tab/>
        <w:t>= 23,</w:t>
      </w:r>
      <w:r w:rsidRPr="003B4A82">
        <w:rPr>
          <w:noProof/>
        </w:rPr>
        <w:tab/>
        <w:t>/* 香港入出境号牌 */</w:t>
      </w:r>
    </w:p>
    <w:p w14:paraId="69A3A4CE" w14:textId="77777777" w:rsidR="00ED556A" w:rsidRPr="003B4A82" w:rsidRDefault="00ED556A" w:rsidP="00ED556A">
      <w:pPr>
        <w:ind w:leftChars="200" w:left="420"/>
        <w:rPr>
          <w:noProof/>
        </w:rPr>
      </w:pPr>
      <w:r w:rsidRPr="003B4A82">
        <w:rPr>
          <w:noProof/>
        </w:rPr>
        <w:t>NETDEV_PLATE_TYPE_MACAO_ENTRY_EXIT_E</w:t>
      </w:r>
      <w:r w:rsidRPr="003B4A82">
        <w:rPr>
          <w:noProof/>
        </w:rPr>
        <w:tab/>
      </w:r>
      <w:r w:rsidRPr="003B4A82">
        <w:rPr>
          <w:noProof/>
        </w:rPr>
        <w:tab/>
      </w:r>
      <w:r w:rsidRPr="003B4A82">
        <w:rPr>
          <w:noProof/>
        </w:rPr>
        <w:tab/>
      </w:r>
      <w:r w:rsidRPr="003B4A82">
        <w:rPr>
          <w:noProof/>
        </w:rPr>
        <w:tab/>
        <w:t>= 24,</w:t>
      </w:r>
      <w:r w:rsidRPr="003B4A82">
        <w:rPr>
          <w:noProof/>
        </w:rPr>
        <w:tab/>
        <w:t>/* 澳门入出境号牌 */</w:t>
      </w:r>
    </w:p>
    <w:p w14:paraId="45F67489" w14:textId="77777777" w:rsidR="00ED556A" w:rsidRPr="003B4A82" w:rsidRDefault="00ED556A" w:rsidP="00ED556A">
      <w:pPr>
        <w:ind w:leftChars="200" w:left="420"/>
        <w:rPr>
          <w:noProof/>
        </w:rPr>
      </w:pPr>
      <w:r w:rsidRPr="003B4A82">
        <w:rPr>
          <w:noProof/>
        </w:rPr>
        <w:t>NETDEV_PLATE_TYPE_ARMED_POLICE_E</w:t>
      </w:r>
      <w:r w:rsidRPr="003B4A82">
        <w:rPr>
          <w:noProof/>
        </w:rPr>
        <w:tab/>
      </w:r>
      <w:r w:rsidRPr="003B4A82">
        <w:rPr>
          <w:noProof/>
        </w:rPr>
        <w:tab/>
      </w:r>
      <w:r w:rsidRPr="003B4A82">
        <w:rPr>
          <w:noProof/>
        </w:rPr>
        <w:tab/>
      </w:r>
      <w:r w:rsidRPr="003B4A82">
        <w:rPr>
          <w:noProof/>
        </w:rPr>
        <w:tab/>
      </w:r>
      <w:r w:rsidRPr="003B4A82">
        <w:rPr>
          <w:noProof/>
        </w:rPr>
        <w:tab/>
        <w:t>= 25,</w:t>
      </w:r>
      <w:r w:rsidRPr="003B4A82">
        <w:rPr>
          <w:noProof/>
        </w:rPr>
        <w:tab/>
        <w:t>/* 武警号牌 */</w:t>
      </w:r>
    </w:p>
    <w:p w14:paraId="1AE195B9" w14:textId="77777777" w:rsidR="00ED556A" w:rsidRPr="003B4A82" w:rsidRDefault="00ED556A" w:rsidP="00ED556A">
      <w:pPr>
        <w:ind w:leftChars="200" w:left="420"/>
        <w:rPr>
          <w:noProof/>
        </w:rPr>
      </w:pPr>
      <w:r w:rsidRPr="003B4A82">
        <w:rPr>
          <w:noProof/>
        </w:rPr>
        <w:t>NETDEV_PLATE_TYPE_ARMY_E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26,</w:t>
      </w:r>
      <w:r w:rsidRPr="003B4A82">
        <w:rPr>
          <w:noProof/>
        </w:rPr>
        <w:tab/>
        <w:t>/* 军队号牌 */</w:t>
      </w:r>
    </w:p>
    <w:p w14:paraId="5B39878A" w14:textId="77777777" w:rsidR="00ED556A" w:rsidRPr="003B4A82" w:rsidRDefault="00ED556A" w:rsidP="00ED556A">
      <w:pPr>
        <w:ind w:leftChars="200" w:left="420"/>
        <w:rPr>
          <w:noProof/>
        </w:rPr>
      </w:pPr>
      <w:r w:rsidRPr="003B4A82">
        <w:rPr>
          <w:noProof/>
        </w:rPr>
        <w:t>NETDEV_PLATE_TYPE_OTHER_E</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99,</w:t>
      </w:r>
      <w:r w:rsidRPr="003B4A82">
        <w:rPr>
          <w:noProof/>
        </w:rPr>
        <w:tab/>
        <w:t>/* 其他号牌 */</w:t>
      </w:r>
    </w:p>
    <w:p w14:paraId="49118EDA" w14:textId="77777777" w:rsidR="00ED556A" w:rsidRPr="003B4A82" w:rsidRDefault="00ED556A" w:rsidP="00ED556A">
      <w:pPr>
        <w:ind w:leftChars="200" w:left="420"/>
        <w:rPr>
          <w:noProof/>
        </w:rPr>
      </w:pPr>
      <w:r w:rsidRPr="003B4A82">
        <w:rPr>
          <w:noProof/>
        </w:rPr>
        <w:t>NETDEV_PLATE_TYPE_INVALID</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0xFF</w:t>
      </w:r>
      <w:r w:rsidRPr="003B4A82">
        <w:rPr>
          <w:noProof/>
        </w:rPr>
        <w:tab/>
        <w:t>/* 无效值  Invalid value */</w:t>
      </w:r>
    </w:p>
    <w:p w14:paraId="41A2133E" w14:textId="77777777" w:rsidR="00ED556A" w:rsidRPr="003B4A82" w:rsidRDefault="00ED556A" w:rsidP="00ED556A">
      <w:r w:rsidRPr="003B4A82">
        <w:rPr>
          <w:noProof/>
        </w:rPr>
        <w:t>}NETDEV_PLATE_TYPE_E;</w:t>
      </w:r>
    </w:p>
    <w:p w14:paraId="01C90765" w14:textId="77777777" w:rsidR="00ED556A" w:rsidRPr="003B4A82" w:rsidRDefault="00ED556A" w:rsidP="00ED556A">
      <w:pPr>
        <w:pStyle w:val="3"/>
      </w:pPr>
      <w:bookmarkStart w:id="2278" w:name="_Toc88648174"/>
      <w:r w:rsidRPr="003B4A82">
        <w:rPr>
          <w:rFonts w:hint="eastAsia"/>
        </w:rPr>
        <w:t>车辆类型</w:t>
      </w:r>
      <w:bookmarkEnd w:id="2278"/>
    </w:p>
    <w:p w14:paraId="182D6750" w14:textId="77777777" w:rsidR="00ED556A" w:rsidRPr="003B4A82" w:rsidRDefault="00ED556A" w:rsidP="00ED556A">
      <w:pPr>
        <w:rPr>
          <w:noProof/>
        </w:rPr>
      </w:pPr>
      <w:r w:rsidRPr="003B4A82">
        <w:rPr>
          <w:noProof/>
        </w:rPr>
        <w:t>typedef enum tagNETDEVVehicleType</w:t>
      </w:r>
    </w:p>
    <w:p w14:paraId="20E135B1" w14:textId="77777777" w:rsidR="00ED556A" w:rsidRPr="003B4A82" w:rsidRDefault="00ED556A" w:rsidP="00ED556A">
      <w:pPr>
        <w:rPr>
          <w:noProof/>
        </w:rPr>
      </w:pPr>
      <w:r w:rsidRPr="003B4A82">
        <w:rPr>
          <w:noProof/>
        </w:rPr>
        <w:t>{</w:t>
      </w:r>
    </w:p>
    <w:p w14:paraId="7AD598AB" w14:textId="77777777" w:rsidR="00ED556A" w:rsidRPr="003B4A82" w:rsidRDefault="00ED556A" w:rsidP="00ED556A">
      <w:pPr>
        <w:ind w:leftChars="200" w:left="420"/>
        <w:rPr>
          <w:noProof/>
        </w:rPr>
      </w:pPr>
      <w:r w:rsidRPr="003B4A82">
        <w:rPr>
          <w:noProof/>
        </w:rPr>
        <w:t>NETDEV_VEHICLE_TYPE_TRICYCLE_E</w:t>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r>
      <w:r w:rsidRPr="003B4A82">
        <w:rPr>
          <w:noProof/>
        </w:rPr>
        <w:tab/>
        <w:t>/* 三轮车 */</w:t>
      </w:r>
    </w:p>
    <w:p w14:paraId="6F4EE25C" w14:textId="77777777" w:rsidR="00ED556A" w:rsidRPr="003B4A82" w:rsidRDefault="00ED556A" w:rsidP="00ED556A">
      <w:pPr>
        <w:ind w:leftChars="200" w:left="420"/>
        <w:rPr>
          <w:noProof/>
        </w:rPr>
      </w:pPr>
      <w:r w:rsidRPr="003B4A82">
        <w:rPr>
          <w:noProof/>
        </w:rPr>
        <w:t>NETDEV_VEHICLE_TYPE_MOTOR_BUS_E</w:t>
      </w:r>
      <w:r w:rsidRPr="003B4A82">
        <w:rPr>
          <w:noProof/>
        </w:rPr>
        <w:tab/>
      </w:r>
      <w:r w:rsidRPr="003B4A82">
        <w:rPr>
          <w:noProof/>
        </w:rPr>
        <w:tab/>
        <w:t>= 1,</w:t>
      </w:r>
      <w:r w:rsidRPr="003B4A82">
        <w:rPr>
          <w:noProof/>
        </w:rPr>
        <w:tab/>
      </w:r>
      <w:r w:rsidRPr="003B4A82">
        <w:rPr>
          <w:noProof/>
        </w:rPr>
        <w:tab/>
      </w:r>
      <w:r w:rsidRPr="003B4A82">
        <w:rPr>
          <w:noProof/>
        </w:rPr>
        <w:tab/>
      </w:r>
      <w:r w:rsidRPr="003B4A82">
        <w:rPr>
          <w:noProof/>
        </w:rPr>
        <w:tab/>
        <w:t>/* 大客车 */</w:t>
      </w:r>
    </w:p>
    <w:p w14:paraId="404EE892" w14:textId="77777777" w:rsidR="00ED556A" w:rsidRPr="003B4A82" w:rsidRDefault="00ED556A" w:rsidP="00ED556A">
      <w:pPr>
        <w:ind w:leftChars="200" w:left="420"/>
        <w:rPr>
          <w:noProof/>
        </w:rPr>
      </w:pPr>
      <w:r w:rsidRPr="003B4A82">
        <w:rPr>
          <w:noProof/>
        </w:rPr>
        <w:t>NETDEV_VEHICLE_TYPE_MIDDLE_E</w:t>
      </w:r>
      <w:r w:rsidRPr="003B4A82">
        <w:rPr>
          <w:noProof/>
        </w:rPr>
        <w:tab/>
      </w:r>
      <w:r w:rsidRPr="003B4A82">
        <w:rPr>
          <w:noProof/>
        </w:rPr>
        <w:tab/>
      </w:r>
      <w:r w:rsidRPr="003B4A82">
        <w:rPr>
          <w:noProof/>
        </w:rPr>
        <w:tab/>
        <w:t>= 2,</w:t>
      </w:r>
      <w:r w:rsidRPr="003B4A82">
        <w:rPr>
          <w:noProof/>
        </w:rPr>
        <w:tab/>
      </w:r>
      <w:r w:rsidRPr="003B4A82">
        <w:rPr>
          <w:noProof/>
        </w:rPr>
        <w:tab/>
      </w:r>
      <w:r w:rsidRPr="003B4A82">
        <w:rPr>
          <w:noProof/>
        </w:rPr>
        <w:tab/>
      </w:r>
      <w:r w:rsidRPr="003B4A82">
        <w:rPr>
          <w:noProof/>
        </w:rPr>
        <w:tab/>
        <w:t>/* 中型车 */</w:t>
      </w:r>
    </w:p>
    <w:p w14:paraId="2E3CFA56" w14:textId="77777777" w:rsidR="00ED556A" w:rsidRPr="003B4A82" w:rsidRDefault="00ED556A" w:rsidP="00ED556A">
      <w:pPr>
        <w:ind w:leftChars="200" w:left="420"/>
        <w:rPr>
          <w:noProof/>
        </w:rPr>
      </w:pPr>
      <w:r w:rsidRPr="003B4A82">
        <w:rPr>
          <w:noProof/>
        </w:rPr>
        <w:t>NETDEV_VEHICLE_TYPE_SMALL_E</w:t>
      </w:r>
      <w:r w:rsidRPr="003B4A82">
        <w:rPr>
          <w:noProof/>
        </w:rPr>
        <w:tab/>
      </w:r>
      <w:r w:rsidRPr="003B4A82">
        <w:rPr>
          <w:noProof/>
        </w:rPr>
        <w:tab/>
      </w:r>
      <w:r w:rsidRPr="003B4A82">
        <w:rPr>
          <w:noProof/>
        </w:rPr>
        <w:tab/>
        <w:t>= 3,</w:t>
      </w:r>
      <w:r w:rsidRPr="003B4A82">
        <w:rPr>
          <w:noProof/>
        </w:rPr>
        <w:tab/>
      </w:r>
      <w:r w:rsidRPr="003B4A82">
        <w:rPr>
          <w:noProof/>
        </w:rPr>
        <w:tab/>
      </w:r>
      <w:r w:rsidRPr="003B4A82">
        <w:rPr>
          <w:noProof/>
        </w:rPr>
        <w:tab/>
      </w:r>
      <w:r w:rsidRPr="003B4A82">
        <w:rPr>
          <w:noProof/>
        </w:rPr>
        <w:tab/>
        <w:t>/* 小型车 */</w:t>
      </w:r>
    </w:p>
    <w:p w14:paraId="745C9227" w14:textId="77777777" w:rsidR="00ED556A" w:rsidRPr="003B4A82" w:rsidRDefault="00ED556A" w:rsidP="00ED556A">
      <w:pPr>
        <w:ind w:leftChars="200" w:left="420"/>
        <w:rPr>
          <w:noProof/>
        </w:rPr>
      </w:pPr>
      <w:r w:rsidRPr="003B4A82">
        <w:rPr>
          <w:noProof/>
        </w:rPr>
        <w:t>NETDEV_VEHICLE_TYPE_BIG_E</w:t>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r>
      <w:r w:rsidRPr="003B4A82">
        <w:rPr>
          <w:noProof/>
        </w:rPr>
        <w:tab/>
      </w:r>
      <w:r w:rsidRPr="003B4A82">
        <w:rPr>
          <w:noProof/>
        </w:rPr>
        <w:tab/>
        <w:t>/* 大型车 */</w:t>
      </w:r>
    </w:p>
    <w:p w14:paraId="1E5FC500" w14:textId="77777777" w:rsidR="00ED556A" w:rsidRPr="003B4A82" w:rsidRDefault="00ED556A" w:rsidP="00ED556A">
      <w:pPr>
        <w:ind w:leftChars="200" w:left="420"/>
        <w:rPr>
          <w:noProof/>
        </w:rPr>
      </w:pPr>
      <w:r w:rsidRPr="003B4A82">
        <w:rPr>
          <w:noProof/>
        </w:rPr>
        <w:t>NETDEV_VEHICLE_TYPE_TWOWHEELVEH</w:t>
      </w:r>
      <w:r w:rsidRPr="003B4A82">
        <w:rPr>
          <w:noProof/>
        </w:rPr>
        <w:tab/>
      </w:r>
      <w:r w:rsidRPr="003B4A82">
        <w:rPr>
          <w:noProof/>
        </w:rPr>
        <w:tab/>
        <w:t>= 5,</w:t>
      </w:r>
      <w:r w:rsidRPr="003B4A82">
        <w:rPr>
          <w:noProof/>
        </w:rPr>
        <w:tab/>
      </w:r>
      <w:r w:rsidRPr="003B4A82">
        <w:rPr>
          <w:noProof/>
        </w:rPr>
        <w:tab/>
      </w:r>
      <w:r w:rsidRPr="003B4A82">
        <w:rPr>
          <w:noProof/>
        </w:rPr>
        <w:tab/>
      </w:r>
      <w:r w:rsidRPr="003B4A82">
        <w:rPr>
          <w:noProof/>
        </w:rPr>
        <w:tab/>
        <w:t>/* 二轮车 */</w:t>
      </w:r>
    </w:p>
    <w:p w14:paraId="5B155AF4" w14:textId="77777777" w:rsidR="00ED556A" w:rsidRPr="003B4A82" w:rsidRDefault="00ED556A" w:rsidP="00ED556A">
      <w:pPr>
        <w:ind w:leftChars="200" w:left="420"/>
        <w:rPr>
          <w:noProof/>
        </w:rPr>
      </w:pPr>
      <w:r w:rsidRPr="003B4A82">
        <w:rPr>
          <w:noProof/>
        </w:rPr>
        <w:t>NETDEV_VEHICLE_TYPE_MOTORCYCLE_E</w:t>
      </w:r>
      <w:r w:rsidRPr="003B4A82">
        <w:rPr>
          <w:noProof/>
        </w:rPr>
        <w:tab/>
      </w:r>
      <w:r w:rsidRPr="003B4A82">
        <w:rPr>
          <w:noProof/>
        </w:rPr>
        <w:tab/>
        <w:t>= 6,</w:t>
      </w:r>
      <w:r w:rsidRPr="003B4A82">
        <w:rPr>
          <w:noProof/>
        </w:rPr>
        <w:tab/>
      </w:r>
      <w:r w:rsidRPr="003B4A82">
        <w:rPr>
          <w:noProof/>
        </w:rPr>
        <w:tab/>
      </w:r>
      <w:r w:rsidRPr="003B4A82">
        <w:rPr>
          <w:noProof/>
        </w:rPr>
        <w:tab/>
      </w:r>
      <w:r w:rsidRPr="003B4A82">
        <w:rPr>
          <w:noProof/>
        </w:rPr>
        <w:tab/>
        <w:t>/* 摩托车 */</w:t>
      </w:r>
    </w:p>
    <w:p w14:paraId="5D4F2731" w14:textId="77777777" w:rsidR="00ED556A" w:rsidRPr="003B4A82" w:rsidRDefault="00ED556A" w:rsidP="00ED556A">
      <w:pPr>
        <w:ind w:leftChars="200" w:left="420"/>
        <w:rPr>
          <w:noProof/>
        </w:rPr>
      </w:pPr>
      <w:r w:rsidRPr="003B4A82">
        <w:rPr>
          <w:noProof/>
        </w:rPr>
        <w:t>NETDEV_VEHICLE_TYPE_TRACTOR_E</w:t>
      </w:r>
      <w:r w:rsidRPr="003B4A82">
        <w:rPr>
          <w:noProof/>
        </w:rPr>
        <w:tab/>
      </w:r>
      <w:r w:rsidRPr="003B4A82">
        <w:rPr>
          <w:noProof/>
        </w:rPr>
        <w:tab/>
      </w:r>
      <w:r w:rsidRPr="003B4A82">
        <w:rPr>
          <w:noProof/>
        </w:rPr>
        <w:tab/>
        <w:t>= 7,</w:t>
      </w:r>
      <w:r w:rsidRPr="003B4A82">
        <w:rPr>
          <w:noProof/>
        </w:rPr>
        <w:tab/>
      </w:r>
      <w:r w:rsidRPr="003B4A82">
        <w:rPr>
          <w:noProof/>
        </w:rPr>
        <w:tab/>
      </w:r>
      <w:r w:rsidRPr="003B4A82">
        <w:rPr>
          <w:noProof/>
        </w:rPr>
        <w:tab/>
      </w:r>
      <w:r w:rsidRPr="003B4A82">
        <w:rPr>
          <w:noProof/>
        </w:rPr>
        <w:tab/>
        <w:t>/* 拖拉机 */</w:t>
      </w:r>
    </w:p>
    <w:p w14:paraId="409F79DD" w14:textId="77777777" w:rsidR="00ED556A" w:rsidRPr="003B4A82" w:rsidRDefault="00ED556A" w:rsidP="00ED556A">
      <w:pPr>
        <w:ind w:leftChars="200" w:left="420"/>
        <w:rPr>
          <w:noProof/>
        </w:rPr>
      </w:pPr>
      <w:r w:rsidRPr="003B4A82">
        <w:rPr>
          <w:noProof/>
        </w:rPr>
        <w:t>NETDEV_VEHICLE_TYPE_AGRICULTURAL_E</w:t>
      </w:r>
      <w:r w:rsidRPr="003B4A82">
        <w:rPr>
          <w:noProof/>
        </w:rPr>
        <w:tab/>
        <w:t>= 8,</w:t>
      </w:r>
      <w:r w:rsidRPr="003B4A82">
        <w:rPr>
          <w:noProof/>
        </w:rPr>
        <w:tab/>
      </w:r>
      <w:r w:rsidRPr="003B4A82">
        <w:rPr>
          <w:noProof/>
        </w:rPr>
        <w:tab/>
      </w:r>
      <w:r w:rsidRPr="003B4A82">
        <w:rPr>
          <w:noProof/>
        </w:rPr>
        <w:tab/>
      </w:r>
      <w:r w:rsidRPr="003B4A82">
        <w:rPr>
          <w:noProof/>
        </w:rPr>
        <w:tab/>
        <w:t>/* 农用货车 */</w:t>
      </w:r>
    </w:p>
    <w:p w14:paraId="4112DED0" w14:textId="77777777" w:rsidR="00ED556A" w:rsidRPr="003B4A82" w:rsidRDefault="00ED556A" w:rsidP="00ED556A">
      <w:pPr>
        <w:ind w:leftChars="200" w:left="420"/>
        <w:rPr>
          <w:noProof/>
        </w:rPr>
      </w:pPr>
      <w:r w:rsidRPr="003B4A82">
        <w:rPr>
          <w:noProof/>
        </w:rPr>
        <w:t>NETDEV_VEHICLE_TYPE_SEADAN</w:t>
      </w:r>
      <w:r w:rsidRPr="003B4A82">
        <w:rPr>
          <w:noProof/>
        </w:rPr>
        <w:tab/>
      </w:r>
      <w:r w:rsidRPr="003B4A82">
        <w:rPr>
          <w:noProof/>
        </w:rPr>
        <w:tab/>
      </w:r>
      <w:r w:rsidRPr="003B4A82">
        <w:rPr>
          <w:noProof/>
        </w:rPr>
        <w:tab/>
        <w:t>= 9,</w:t>
      </w:r>
      <w:r w:rsidRPr="003B4A82">
        <w:rPr>
          <w:noProof/>
        </w:rPr>
        <w:tab/>
      </w:r>
      <w:r w:rsidRPr="003B4A82">
        <w:rPr>
          <w:noProof/>
        </w:rPr>
        <w:tab/>
      </w:r>
      <w:r w:rsidRPr="003B4A82">
        <w:rPr>
          <w:noProof/>
        </w:rPr>
        <w:tab/>
      </w:r>
      <w:r w:rsidRPr="003B4A82">
        <w:rPr>
          <w:noProof/>
        </w:rPr>
        <w:tab/>
        <w:t>/* 轿车 */</w:t>
      </w:r>
    </w:p>
    <w:p w14:paraId="0BFAAF00" w14:textId="77777777" w:rsidR="00ED556A" w:rsidRPr="003B4A82" w:rsidRDefault="00ED556A" w:rsidP="00ED556A">
      <w:pPr>
        <w:ind w:leftChars="200" w:left="420"/>
        <w:rPr>
          <w:noProof/>
        </w:rPr>
      </w:pPr>
      <w:r w:rsidRPr="003B4A82">
        <w:rPr>
          <w:noProof/>
        </w:rPr>
        <w:t>NETDEV_VEHICLE_TYPE_SUV_E</w:t>
      </w:r>
      <w:r w:rsidRPr="003B4A82">
        <w:rPr>
          <w:noProof/>
        </w:rPr>
        <w:tab/>
      </w:r>
      <w:r w:rsidRPr="003B4A82">
        <w:rPr>
          <w:noProof/>
        </w:rPr>
        <w:tab/>
      </w:r>
      <w:r w:rsidRPr="003B4A82">
        <w:rPr>
          <w:noProof/>
        </w:rPr>
        <w:tab/>
      </w:r>
      <w:r w:rsidRPr="003B4A82">
        <w:rPr>
          <w:noProof/>
        </w:rPr>
        <w:tab/>
        <w:t>= 10,</w:t>
      </w:r>
      <w:r w:rsidRPr="003B4A82">
        <w:rPr>
          <w:noProof/>
        </w:rPr>
        <w:tab/>
      </w:r>
      <w:r w:rsidRPr="003B4A82">
        <w:rPr>
          <w:noProof/>
        </w:rPr>
        <w:tab/>
      </w:r>
      <w:r w:rsidRPr="003B4A82">
        <w:rPr>
          <w:noProof/>
        </w:rPr>
        <w:tab/>
        <w:t>/* SUV */</w:t>
      </w:r>
    </w:p>
    <w:p w14:paraId="2B1859E2" w14:textId="77777777" w:rsidR="00ED556A" w:rsidRPr="003B4A82" w:rsidRDefault="00ED556A" w:rsidP="00ED556A">
      <w:pPr>
        <w:ind w:leftChars="200" w:left="420"/>
        <w:rPr>
          <w:noProof/>
        </w:rPr>
      </w:pPr>
      <w:r w:rsidRPr="003B4A82">
        <w:rPr>
          <w:noProof/>
        </w:rPr>
        <w:t>NETDEV_VEHICLE_TYPE_VAN_E</w:t>
      </w:r>
      <w:r w:rsidRPr="003B4A82">
        <w:rPr>
          <w:noProof/>
        </w:rPr>
        <w:tab/>
      </w:r>
      <w:r w:rsidRPr="003B4A82">
        <w:rPr>
          <w:noProof/>
        </w:rPr>
        <w:tab/>
      </w:r>
      <w:r w:rsidRPr="003B4A82">
        <w:rPr>
          <w:noProof/>
        </w:rPr>
        <w:tab/>
      </w:r>
      <w:r w:rsidRPr="003B4A82">
        <w:rPr>
          <w:noProof/>
        </w:rPr>
        <w:tab/>
        <w:t>= 11,</w:t>
      </w:r>
      <w:r w:rsidRPr="003B4A82">
        <w:rPr>
          <w:noProof/>
        </w:rPr>
        <w:tab/>
      </w:r>
      <w:r w:rsidRPr="003B4A82">
        <w:rPr>
          <w:noProof/>
        </w:rPr>
        <w:tab/>
      </w:r>
      <w:r w:rsidRPr="003B4A82">
        <w:rPr>
          <w:noProof/>
        </w:rPr>
        <w:tab/>
        <w:t>/* 面包车 */</w:t>
      </w:r>
    </w:p>
    <w:p w14:paraId="603D067F" w14:textId="77777777" w:rsidR="00ED556A" w:rsidRPr="003B4A82" w:rsidRDefault="00ED556A" w:rsidP="00ED556A">
      <w:pPr>
        <w:ind w:leftChars="200" w:left="420"/>
        <w:rPr>
          <w:noProof/>
        </w:rPr>
      </w:pPr>
      <w:r w:rsidRPr="003B4A82">
        <w:rPr>
          <w:noProof/>
        </w:rPr>
        <w:t>NETDEV_VEHICLE_TYPE_SMALLTRUCK_E</w:t>
      </w:r>
      <w:r w:rsidRPr="003B4A82">
        <w:rPr>
          <w:noProof/>
        </w:rPr>
        <w:tab/>
      </w:r>
      <w:r w:rsidRPr="003B4A82">
        <w:rPr>
          <w:noProof/>
        </w:rPr>
        <w:tab/>
        <w:t>= 12,</w:t>
      </w:r>
      <w:r w:rsidRPr="003B4A82">
        <w:rPr>
          <w:noProof/>
        </w:rPr>
        <w:tab/>
      </w:r>
      <w:r w:rsidRPr="003B4A82">
        <w:rPr>
          <w:noProof/>
        </w:rPr>
        <w:tab/>
      </w:r>
      <w:r w:rsidRPr="003B4A82">
        <w:rPr>
          <w:noProof/>
        </w:rPr>
        <w:tab/>
        <w:t>/* 小货车 */</w:t>
      </w:r>
    </w:p>
    <w:p w14:paraId="202F1659" w14:textId="77777777" w:rsidR="00ED556A" w:rsidRPr="003B4A82" w:rsidRDefault="00ED556A" w:rsidP="00ED556A">
      <w:pPr>
        <w:ind w:leftChars="200" w:left="420"/>
        <w:rPr>
          <w:noProof/>
        </w:rPr>
      </w:pPr>
      <w:r w:rsidRPr="003B4A82">
        <w:rPr>
          <w:noProof/>
        </w:rPr>
        <w:t>NETDEV_VEHICLE_TYPE_MEDIUMCAR_E</w:t>
      </w:r>
      <w:r w:rsidRPr="003B4A82">
        <w:rPr>
          <w:noProof/>
        </w:rPr>
        <w:tab/>
      </w:r>
      <w:r w:rsidRPr="003B4A82">
        <w:rPr>
          <w:noProof/>
        </w:rPr>
        <w:tab/>
        <w:t>= 13,</w:t>
      </w:r>
      <w:r w:rsidRPr="003B4A82">
        <w:rPr>
          <w:noProof/>
        </w:rPr>
        <w:tab/>
      </w:r>
      <w:r w:rsidRPr="003B4A82">
        <w:rPr>
          <w:noProof/>
        </w:rPr>
        <w:tab/>
      </w:r>
      <w:r w:rsidRPr="003B4A82">
        <w:rPr>
          <w:noProof/>
        </w:rPr>
        <w:tab/>
        <w:t>/* 中巴车/中型客车 */</w:t>
      </w:r>
    </w:p>
    <w:p w14:paraId="49791080" w14:textId="77777777" w:rsidR="00ED556A" w:rsidRPr="003B4A82" w:rsidRDefault="00ED556A" w:rsidP="00ED556A">
      <w:pPr>
        <w:ind w:leftChars="200" w:left="420"/>
        <w:rPr>
          <w:noProof/>
        </w:rPr>
      </w:pPr>
      <w:r w:rsidRPr="003B4A82">
        <w:rPr>
          <w:noProof/>
        </w:rPr>
        <w:t>NETDEV_VEHICLE_TYPE_LARGEBUS_E</w:t>
      </w:r>
      <w:r w:rsidRPr="003B4A82">
        <w:rPr>
          <w:noProof/>
        </w:rPr>
        <w:tab/>
      </w:r>
      <w:r w:rsidRPr="003B4A82">
        <w:rPr>
          <w:noProof/>
        </w:rPr>
        <w:tab/>
        <w:t>= 14,</w:t>
      </w:r>
      <w:r w:rsidRPr="003B4A82">
        <w:rPr>
          <w:noProof/>
        </w:rPr>
        <w:tab/>
      </w:r>
      <w:r w:rsidRPr="003B4A82">
        <w:rPr>
          <w:noProof/>
        </w:rPr>
        <w:tab/>
      </w:r>
      <w:r w:rsidRPr="003B4A82">
        <w:rPr>
          <w:noProof/>
        </w:rPr>
        <w:tab/>
        <w:t>/* 大客车/大型客车 */</w:t>
      </w:r>
    </w:p>
    <w:p w14:paraId="447AD2DF" w14:textId="77777777" w:rsidR="00ED556A" w:rsidRPr="003B4A82" w:rsidRDefault="00ED556A" w:rsidP="00ED556A">
      <w:pPr>
        <w:ind w:leftChars="200" w:left="420"/>
        <w:rPr>
          <w:noProof/>
        </w:rPr>
      </w:pPr>
      <w:r w:rsidRPr="003B4A82">
        <w:rPr>
          <w:noProof/>
        </w:rPr>
        <w:lastRenderedPageBreak/>
        <w:t>NETDEV_VEHICLE_TYPE_LARGETRUCK_E</w:t>
      </w:r>
      <w:r w:rsidRPr="003B4A82">
        <w:rPr>
          <w:noProof/>
        </w:rPr>
        <w:tab/>
      </w:r>
      <w:r w:rsidRPr="003B4A82">
        <w:rPr>
          <w:noProof/>
        </w:rPr>
        <w:tab/>
        <w:t>= 15,</w:t>
      </w:r>
      <w:r w:rsidRPr="003B4A82">
        <w:rPr>
          <w:noProof/>
        </w:rPr>
        <w:tab/>
      </w:r>
      <w:r w:rsidRPr="003B4A82">
        <w:rPr>
          <w:noProof/>
        </w:rPr>
        <w:tab/>
      </w:r>
      <w:r w:rsidRPr="003B4A82">
        <w:rPr>
          <w:noProof/>
        </w:rPr>
        <w:tab/>
        <w:t>/* 大货车/大型货车 */</w:t>
      </w:r>
    </w:p>
    <w:p w14:paraId="36F87CB8" w14:textId="77777777" w:rsidR="00ED556A" w:rsidRPr="003B4A82" w:rsidRDefault="00ED556A" w:rsidP="00ED556A">
      <w:pPr>
        <w:ind w:leftChars="200" w:left="420"/>
        <w:rPr>
          <w:noProof/>
        </w:rPr>
      </w:pPr>
      <w:r w:rsidRPr="003B4A82">
        <w:rPr>
          <w:noProof/>
        </w:rPr>
        <w:t>NETDEV_VEHICLE_TYPE_PICKUPTRUCK_E</w:t>
      </w:r>
      <w:r w:rsidRPr="003B4A82">
        <w:rPr>
          <w:noProof/>
        </w:rPr>
        <w:tab/>
      </w:r>
      <w:r w:rsidRPr="003B4A82">
        <w:rPr>
          <w:noProof/>
        </w:rPr>
        <w:tab/>
        <w:t>= 16,</w:t>
      </w:r>
      <w:r w:rsidRPr="003B4A82">
        <w:rPr>
          <w:noProof/>
        </w:rPr>
        <w:tab/>
      </w:r>
      <w:r w:rsidRPr="003B4A82">
        <w:rPr>
          <w:noProof/>
        </w:rPr>
        <w:tab/>
      </w:r>
      <w:r w:rsidRPr="003B4A82">
        <w:rPr>
          <w:noProof/>
        </w:rPr>
        <w:tab/>
        <w:t>/* 皮卡车 */</w:t>
      </w:r>
    </w:p>
    <w:p w14:paraId="75D57229" w14:textId="77777777" w:rsidR="00ED556A" w:rsidRPr="003B4A82" w:rsidRDefault="00ED556A" w:rsidP="00ED556A">
      <w:pPr>
        <w:ind w:leftChars="200" w:left="420"/>
        <w:rPr>
          <w:noProof/>
        </w:rPr>
      </w:pPr>
      <w:r w:rsidRPr="003B4A82">
        <w:rPr>
          <w:noProof/>
        </w:rPr>
        <w:t>NETDEV_VEHICLE_TYPE_BUSINESSVEH_E</w:t>
      </w:r>
      <w:r w:rsidRPr="003B4A82">
        <w:rPr>
          <w:noProof/>
        </w:rPr>
        <w:tab/>
      </w:r>
      <w:r w:rsidRPr="003B4A82">
        <w:rPr>
          <w:noProof/>
        </w:rPr>
        <w:tab/>
        <w:t>= 17,</w:t>
      </w:r>
      <w:r w:rsidRPr="003B4A82">
        <w:rPr>
          <w:noProof/>
        </w:rPr>
        <w:tab/>
      </w:r>
      <w:r w:rsidRPr="003B4A82">
        <w:rPr>
          <w:noProof/>
        </w:rPr>
        <w:tab/>
      </w:r>
      <w:r w:rsidRPr="003B4A82">
        <w:rPr>
          <w:noProof/>
        </w:rPr>
        <w:tab/>
        <w:t>/* MPV 商务车 */</w:t>
      </w:r>
    </w:p>
    <w:p w14:paraId="18898E80" w14:textId="77777777" w:rsidR="00ED556A" w:rsidRPr="003B4A82" w:rsidRDefault="00ED556A" w:rsidP="00ED556A">
      <w:pPr>
        <w:ind w:leftChars="200" w:left="420"/>
        <w:rPr>
          <w:noProof/>
        </w:rPr>
      </w:pPr>
      <w:r w:rsidRPr="003B4A82">
        <w:rPr>
          <w:noProof/>
        </w:rPr>
        <w:t>NETDEV_VEHICLE_TYPE_SPORTSCAR_E</w:t>
      </w:r>
      <w:r w:rsidRPr="003B4A82">
        <w:rPr>
          <w:noProof/>
        </w:rPr>
        <w:tab/>
      </w:r>
      <w:r w:rsidRPr="003B4A82">
        <w:rPr>
          <w:noProof/>
        </w:rPr>
        <w:tab/>
        <w:t>= 18,</w:t>
      </w:r>
      <w:r w:rsidRPr="003B4A82">
        <w:rPr>
          <w:noProof/>
        </w:rPr>
        <w:tab/>
      </w:r>
      <w:r w:rsidRPr="003B4A82">
        <w:rPr>
          <w:noProof/>
        </w:rPr>
        <w:tab/>
      </w:r>
      <w:r w:rsidRPr="003B4A82">
        <w:rPr>
          <w:noProof/>
        </w:rPr>
        <w:tab/>
        <w:t>/* 跑车 */</w:t>
      </w:r>
    </w:p>
    <w:p w14:paraId="702C84DC" w14:textId="77777777" w:rsidR="00ED556A" w:rsidRPr="003B4A82" w:rsidRDefault="00ED556A" w:rsidP="00ED556A">
      <w:pPr>
        <w:ind w:leftChars="200" w:left="420"/>
        <w:rPr>
          <w:noProof/>
        </w:rPr>
      </w:pPr>
      <w:r w:rsidRPr="003B4A82">
        <w:rPr>
          <w:noProof/>
        </w:rPr>
        <w:t>NETDEV_VEHICLE_TYPE_MINICAR_E</w:t>
      </w:r>
      <w:r w:rsidRPr="003B4A82">
        <w:rPr>
          <w:noProof/>
        </w:rPr>
        <w:tab/>
      </w:r>
      <w:r w:rsidRPr="003B4A82">
        <w:rPr>
          <w:noProof/>
        </w:rPr>
        <w:tab/>
      </w:r>
      <w:r w:rsidRPr="003B4A82">
        <w:rPr>
          <w:noProof/>
        </w:rPr>
        <w:tab/>
        <w:t>= 19,</w:t>
      </w:r>
      <w:r w:rsidRPr="003B4A82">
        <w:rPr>
          <w:noProof/>
        </w:rPr>
        <w:tab/>
      </w:r>
      <w:r w:rsidRPr="003B4A82">
        <w:rPr>
          <w:noProof/>
        </w:rPr>
        <w:tab/>
      </w:r>
      <w:r w:rsidRPr="003B4A82">
        <w:rPr>
          <w:noProof/>
        </w:rPr>
        <w:tab/>
        <w:t>/* 微型轿车 */</w:t>
      </w:r>
    </w:p>
    <w:p w14:paraId="76F1ED3F" w14:textId="77777777" w:rsidR="00ED556A" w:rsidRPr="003B4A82" w:rsidRDefault="00ED556A" w:rsidP="00ED556A">
      <w:pPr>
        <w:ind w:leftChars="200" w:left="420"/>
        <w:rPr>
          <w:noProof/>
        </w:rPr>
      </w:pPr>
      <w:r w:rsidRPr="003B4A82">
        <w:rPr>
          <w:noProof/>
        </w:rPr>
        <w:t>NETDEV_VEHICLE_TYPE_HATCHBACKCAR_E</w:t>
      </w:r>
      <w:r w:rsidRPr="003B4A82">
        <w:rPr>
          <w:noProof/>
        </w:rPr>
        <w:tab/>
        <w:t>= 20,</w:t>
      </w:r>
      <w:r w:rsidRPr="003B4A82">
        <w:rPr>
          <w:noProof/>
        </w:rPr>
        <w:tab/>
      </w:r>
      <w:r w:rsidRPr="003B4A82">
        <w:rPr>
          <w:noProof/>
        </w:rPr>
        <w:tab/>
      </w:r>
      <w:r w:rsidRPr="003B4A82">
        <w:rPr>
          <w:noProof/>
        </w:rPr>
        <w:tab/>
        <w:t>/* 两厢轿车 */</w:t>
      </w:r>
    </w:p>
    <w:p w14:paraId="3A277782" w14:textId="77777777" w:rsidR="00ED556A" w:rsidRPr="003B4A82" w:rsidRDefault="00ED556A" w:rsidP="00ED556A">
      <w:pPr>
        <w:ind w:leftChars="200" w:left="420"/>
        <w:rPr>
          <w:noProof/>
        </w:rPr>
      </w:pPr>
      <w:r w:rsidRPr="003B4A82">
        <w:rPr>
          <w:noProof/>
        </w:rPr>
        <w:t>NETDEV_VEHICLE_TYPE_THREEBOX_E</w:t>
      </w:r>
      <w:r w:rsidRPr="003B4A82">
        <w:rPr>
          <w:noProof/>
        </w:rPr>
        <w:tab/>
      </w:r>
      <w:r w:rsidRPr="003B4A82">
        <w:rPr>
          <w:noProof/>
        </w:rPr>
        <w:tab/>
        <w:t>= 21,</w:t>
      </w:r>
      <w:r w:rsidRPr="003B4A82">
        <w:rPr>
          <w:noProof/>
        </w:rPr>
        <w:tab/>
      </w:r>
      <w:r w:rsidRPr="003B4A82">
        <w:rPr>
          <w:noProof/>
        </w:rPr>
        <w:tab/>
      </w:r>
      <w:r w:rsidRPr="003B4A82">
        <w:rPr>
          <w:noProof/>
        </w:rPr>
        <w:tab/>
        <w:t>/* 三厢轿车 */</w:t>
      </w:r>
    </w:p>
    <w:p w14:paraId="1720862E" w14:textId="77777777" w:rsidR="00ED556A" w:rsidRPr="003B4A82" w:rsidRDefault="00ED556A" w:rsidP="00ED556A">
      <w:pPr>
        <w:ind w:leftChars="200" w:left="420"/>
        <w:rPr>
          <w:noProof/>
        </w:rPr>
      </w:pPr>
      <w:r w:rsidRPr="003B4A82">
        <w:rPr>
          <w:noProof/>
        </w:rPr>
        <w:t>NETDEV_VEHICLE_TYPE_LIGHTBUS_E</w:t>
      </w:r>
      <w:r w:rsidRPr="003B4A82">
        <w:rPr>
          <w:noProof/>
        </w:rPr>
        <w:tab/>
      </w:r>
      <w:r w:rsidRPr="003B4A82">
        <w:rPr>
          <w:noProof/>
        </w:rPr>
        <w:tab/>
      </w:r>
      <w:r w:rsidRPr="003B4A82">
        <w:rPr>
          <w:noProof/>
        </w:rPr>
        <w:tab/>
        <w:t>= 22,</w:t>
      </w:r>
      <w:r w:rsidRPr="003B4A82">
        <w:rPr>
          <w:noProof/>
        </w:rPr>
        <w:tab/>
      </w:r>
      <w:r w:rsidRPr="003B4A82">
        <w:rPr>
          <w:noProof/>
        </w:rPr>
        <w:tab/>
      </w:r>
      <w:r w:rsidRPr="003B4A82">
        <w:rPr>
          <w:noProof/>
        </w:rPr>
        <w:tab/>
        <w:t>/* 轻型客车 */</w:t>
      </w:r>
    </w:p>
    <w:p w14:paraId="55C83EEB" w14:textId="77777777" w:rsidR="00ED556A" w:rsidRPr="003B4A82" w:rsidRDefault="00ED556A" w:rsidP="00ED556A">
      <w:pPr>
        <w:ind w:leftChars="200" w:left="420"/>
        <w:rPr>
          <w:noProof/>
        </w:rPr>
      </w:pPr>
      <w:r w:rsidRPr="003B4A82">
        <w:rPr>
          <w:noProof/>
        </w:rPr>
        <w:t>NETDEV_VEHICLE_TYPE_MEDIUNTRUCK_E</w:t>
      </w:r>
      <w:r w:rsidRPr="003B4A82">
        <w:rPr>
          <w:noProof/>
        </w:rPr>
        <w:tab/>
        <w:t>= 23,</w:t>
      </w:r>
      <w:r w:rsidRPr="003B4A82">
        <w:rPr>
          <w:noProof/>
        </w:rPr>
        <w:tab/>
      </w:r>
      <w:r w:rsidRPr="003B4A82">
        <w:rPr>
          <w:noProof/>
        </w:rPr>
        <w:tab/>
      </w:r>
      <w:r w:rsidRPr="003B4A82">
        <w:rPr>
          <w:noProof/>
        </w:rPr>
        <w:tab/>
        <w:t>/* 中型货车 */</w:t>
      </w:r>
    </w:p>
    <w:p w14:paraId="7E229DA7" w14:textId="77777777" w:rsidR="00ED556A" w:rsidRPr="003B4A82" w:rsidRDefault="00ED556A" w:rsidP="00ED556A">
      <w:pPr>
        <w:ind w:leftChars="200" w:left="420"/>
        <w:rPr>
          <w:noProof/>
        </w:rPr>
      </w:pPr>
      <w:r w:rsidRPr="003B4A82">
        <w:rPr>
          <w:noProof/>
        </w:rPr>
        <w:t>NETDEV_VEHICLE_TYPE_TRAILER_E</w:t>
      </w:r>
      <w:r w:rsidRPr="003B4A82">
        <w:rPr>
          <w:noProof/>
        </w:rPr>
        <w:tab/>
      </w:r>
      <w:r w:rsidRPr="003B4A82">
        <w:rPr>
          <w:noProof/>
        </w:rPr>
        <w:tab/>
      </w:r>
      <w:r w:rsidRPr="003B4A82">
        <w:rPr>
          <w:noProof/>
        </w:rPr>
        <w:tab/>
        <w:t xml:space="preserve">= 24, </w:t>
      </w:r>
      <w:r w:rsidRPr="003B4A82">
        <w:rPr>
          <w:noProof/>
        </w:rPr>
        <w:tab/>
      </w:r>
      <w:r w:rsidRPr="003B4A82">
        <w:rPr>
          <w:noProof/>
        </w:rPr>
        <w:tab/>
      </w:r>
      <w:r w:rsidRPr="003B4A82">
        <w:rPr>
          <w:noProof/>
        </w:rPr>
        <w:tab/>
        <w:t>/* 挂车 */</w:t>
      </w:r>
    </w:p>
    <w:p w14:paraId="1106F92C" w14:textId="77777777" w:rsidR="00ED556A" w:rsidRPr="003B4A82" w:rsidRDefault="00ED556A" w:rsidP="00ED556A">
      <w:pPr>
        <w:ind w:leftChars="200" w:left="420"/>
        <w:rPr>
          <w:noProof/>
        </w:rPr>
      </w:pPr>
      <w:r w:rsidRPr="003B4A82">
        <w:rPr>
          <w:noProof/>
        </w:rPr>
        <w:t xml:space="preserve">NETDEV_VEHICLE_TYPE_TANK_E </w:t>
      </w:r>
      <w:r w:rsidRPr="003B4A82">
        <w:rPr>
          <w:noProof/>
        </w:rPr>
        <w:tab/>
      </w:r>
      <w:r w:rsidRPr="003B4A82">
        <w:rPr>
          <w:noProof/>
        </w:rPr>
        <w:tab/>
      </w:r>
      <w:r w:rsidRPr="003B4A82">
        <w:rPr>
          <w:noProof/>
        </w:rPr>
        <w:tab/>
        <w:t>= 25,</w:t>
      </w:r>
      <w:r w:rsidRPr="003B4A82">
        <w:rPr>
          <w:noProof/>
        </w:rPr>
        <w:tab/>
      </w:r>
      <w:r w:rsidRPr="003B4A82">
        <w:rPr>
          <w:noProof/>
        </w:rPr>
        <w:tab/>
      </w:r>
      <w:r w:rsidRPr="003B4A82">
        <w:rPr>
          <w:noProof/>
        </w:rPr>
        <w:tab/>
        <w:t>/* 槽罐车 */</w:t>
      </w:r>
    </w:p>
    <w:p w14:paraId="5391B6DE" w14:textId="77777777" w:rsidR="00ED556A" w:rsidRPr="003B4A82" w:rsidRDefault="00ED556A" w:rsidP="00ED556A">
      <w:pPr>
        <w:ind w:leftChars="200" w:left="420"/>
        <w:rPr>
          <w:noProof/>
        </w:rPr>
      </w:pPr>
      <w:r w:rsidRPr="003B4A82">
        <w:rPr>
          <w:noProof/>
        </w:rPr>
        <w:t>NETDEV_VEHICLE_TYPE_WATERCAR_E</w:t>
      </w:r>
      <w:r w:rsidRPr="003B4A82">
        <w:rPr>
          <w:noProof/>
        </w:rPr>
        <w:tab/>
      </w:r>
      <w:r w:rsidRPr="003B4A82">
        <w:rPr>
          <w:noProof/>
        </w:rPr>
        <w:tab/>
        <w:t>= 26,</w:t>
      </w:r>
      <w:r w:rsidRPr="003B4A82">
        <w:rPr>
          <w:noProof/>
        </w:rPr>
        <w:tab/>
      </w:r>
      <w:r w:rsidRPr="003B4A82">
        <w:rPr>
          <w:noProof/>
        </w:rPr>
        <w:tab/>
      </w:r>
      <w:r w:rsidRPr="003B4A82">
        <w:rPr>
          <w:noProof/>
        </w:rPr>
        <w:tab/>
        <w:t>/* 洒水车 */</w:t>
      </w:r>
    </w:p>
    <w:p w14:paraId="18215118" w14:textId="77777777" w:rsidR="00ED556A" w:rsidRPr="003B4A82" w:rsidRDefault="00ED556A" w:rsidP="00ED556A">
      <w:pPr>
        <w:ind w:leftChars="200" w:left="420"/>
        <w:rPr>
          <w:noProof/>
        </w:rPr>
      </w:pPr>
      <w:r w:rsidRPr="003B4A82">
        <w:rPr>
          <w:noProof/>
        </w:rPr>
        <w:t>NETDEV_VEHICLE_TYPE_OTHER_E</w:t>
      </w:r>
      <w:r w:rsidRPr="003B4A82">
        <w:rPr>
          <w:noProof/>
        </w:rPr>
        <w:tab/>
      </w:r>
      <w:r w:rsidRPr="003B4A82">
        <w:rPr>
          <w:noProof/>
        </w:rPr>
        <w:tab/>
      </w:r>
      <w:r w:rsidRPr="003B4A82">
        <w:rPr>
          <w:noProof/>
        </w:rPr>
        <w:tab/>
        <w:t>= 998,</w:t>
      </w:r>
      <w:r w:rsidRPr="003B4A82">
        <w:rPr>
          <w:noProof/>
        </w:rPr>
        <w:tab/>
      </w:r>
      <w:r w:rsidRPr="003B4A82">
        <w:rPr>
          <w:noProof/>
        </w:rPr>
        <w:tab/>
      </w:r>
      <w:r w:rsidRPr="003B4A82">
        <w:rPr>
          <w:noProof/>
        </w:rPr>
        <w:tab/>
        <w:t>/* 其他 */</w:t>
      </w:r>
    </w:p>
    <w:p w14:paraId="5130D584" w14:textId="77777777" w:rsidR="00ED556A" w:rsidRPr="003B4A82" w:rsidRDefault="00ED556A" w:rsidP="00ED556A">
      <w:pPr>
        <w:ind w:leftChars="200" w:left="420"/>
        <w:rPr>
          <w:noProof/>
        </w:rPr>
      </w:pPr>
      <w:r w:rsidRPr="003B4A82">
        <w:rPr>
          <w:noProof/>
        </w:rPr>
        <w:t>NETDEV_VEHICLE_TYPE_UNKNOW_E</w:t>
      </w:r>
      <w:r w:rsidRPr="003B4A82">
        <w:rPr>
          <w:noProof/>
        </w:rPr>
        <w:tab/>
      </w:r>
      <w:r w:rsidRPr="003B4A82">
        <w:rPr>
          <w:noProof/>
        </w:rPr>
        <w:tab/>
      </w:r>
      <w:r w:rsidRPr="003B4A82">
        <w:rPr>
          <w:noProof/>
        </w:rPr>
        <w:tab/>
        <w:t>= 999,</w:t>
      </w:r>
      <w:r w:rsidRPr="003B4A82">
        <w:rPr>
          <w:noProof/>
        </w:rPr>
        <w:tab/>
      </w:r>
      <w:r w:rsidRPr="003B4A82">
        <w:rPr>
          <w:noProof/>
        </w:rPr>
        <w:tab/>
      </w:r>
      <w:r w:rsidRPr="003B4A82">
        <w:rPr>
          <w:noProof/>
        </w:rPr>
        <w:tab/>
        <w:t>/* 未知 */</w:t>
      </w:r>
    </w:p>
    <w:p w14:paraId="597C13F3" w14:textId="77777777" w:rsidR="00ED556A" w:rsidRPr="003B4A82" w:rsidRDefault="00ED556A" w:rsidP="00ED556A">
      <w:pPr>
        <w:ind w:leftChars="200" w:left="420"/>
        <w:rPr>
          <w:noProof/>
        </w:rPr>
      </w:pPr>
      <w:r w:rsidRPr="003B4A82">
        <w:rPr>
          <w:noProof/>
        </w:rPr>
        <w:t>NETDEV_VEHICLE_TYPE_INDISTINGUISH_E</w:t>
      </w:r>
      <w:r w:rsidRPr="003B4A82">
        <w:rPr>
          <w:noProof/>
        </w:rPr>
        <w:tab/>
        <w:t>= 1000,</w:t>
      </w:r>
      <w:r w:rsidRPr="003B4A82">
        <w:rPr>
          <w:noProof/>
        </w:rPr>
        <w:tab/>
      </w:r>
      <w:r w:rsidRPr="003B4A82">
        <w:rPr>
          <w:noProof/>
        </w:rPr>
        <w:tab/>
      </w:r>
      <w:r w:rsidRPr="003B4A82">
        <w:rPr>
          <w:noProof/>
        </w:rPr>
        <w:tab/>
        <w:t>/* 不区分车辆类型 */</w:t>
      </w:r>
    </w:p>
    <w:p w14:paraId="081639CE" w14:textId="77777777" w:rsidR="00ED556A" w:rsidRPr="003B4A82" w:rsidRDefault="00ED556A" w:rsidP="00ED556A">
      <w:pPr>
        <w:ind w:leftChars="200" w:left="420"/>
        <w:rPr>
          <w:noProof/>
        </w:rPr>
      </w:pPr>
      <w:r w:rsidRPr="003B4A82">
        <w:rPr>
          <w:noProof/>
        </w:rPr>
        <w:t>NETDEV_VEHICLE_TYPE_INVALID</w:t>
      </w:r>
      <w:r w:rsidRPr="003B4A82">
        <w:rPr>
          <w:noProof/>
        </w:rPr>
        <w:tab/>
      </w:r>
      <w:r w:rsidRPr="003B4A82">
        <w:rPr>
          <w:noProof/>
        </w:rPr>
        <w:tab/>
      </w:r>
      <w:r w:rsidRPr="003B4A82">
        <w:rPr>
          <w:noProof/>
        </w:rPr>
        <w:tab/>
        <w:t>= 0xFFFF</w:t>
      </w:r>
      <w:r w:rsidRPr="003B4A82">
        <w:rPr>
          <w:noProof/>
        </w:rPr>
        <w:tab/>
      </w:r>
      <w:r w:rsidRPr="003B4A82">
        <w:rPr>
          <w:noProof/>
        </w:rPr>
        <w:tab/>
      </w:r>
      <w:r w:rsidRPr="003B4A82">
        <w:rPr>
          <w:noProof/>
        </w:rPr>
        <w:tab/>
        <w:t>/* 无效值  Invalid value */</w:t>
      </w:r>
    </w:p>
    <w:p w14:paraId="57B45639" w14:textId="77777777" w:rsidR="00ED556A" w:rsidRPr="003B4A82" w:rsidRDefault="00ED556A" w:rsidP="00ED556A">
      <w:pPr>
        <w:rPr>
          <w:rFonts w:ascii="新宋体" w:eastAsia="新宋体" w:hAnsi="Times New Roman" w:cs="Times New Roman"/>
          <w:noProof/>
          <w:kern w:val="0"/>
          <w:sz w:val="24"/>
          <w:szCs w:val="24"/>
        </w:rPr>
      </w:pPr>
      <w:r w:rsidRPr="003B4A82">
        <w:rPr>
          <w:noProof/>
        </w:rPr>
        <w:t>}NETDEV_VEHICLE_TYPE_E;</w:t>
      </w:r>
    </w:p>
    <w:p w14:paraId="3C5CA000" w14:textId="77777777" w:rsidR="00ED556A" w:rsidRPr="003B4A82" w:rsidRDefault="00ED556A" w:rsidP="00ED556A">
      <w:pPr>
        <w:pStyle w:val="3"/>
      </w:pPr>
      <w:bookmarkStart w:id="2279" w:name="_Toc88648175"/>
      <w:r w:rsidRPr="003B4A82">
        <w:rPr>
          <w:rFonts w:hint="eastAsia"/>
        </w:rPr>
        <w:t>结构化场景中非机动车速度类型枚举</w:t>
      </w:r>
      <w:bookmarkEnd w:id="2279"/>
    </w:p>
    <w:p w14:paraId="4872EAEE" w14:textId="77777777" w:rsidR="00ED556A" w:rsidRPr="003B4A82" w:rsidRDefault="00ED556A" w:rsidP="00ED556A">
      <w:pPr>
        <w:rPr>
          <w:noProof/>
        </w:rPr>
      </w:pPr>
      <w:r w:rsidRPr="003B4A82">
        <w:rPr>
          <w:noProof/>
        </w:rPr>
        <w:t>typedef enum tagNETDEVSpeedType</w:t>
      </w:r>
    </w:p>
    <w:p w14:paraId="7BAB7883" w14:textId="77777777" w:rsidR="00ED556A" w:rsidRPr="003B4A82" w:rsidRDefault="00ED556A" w:rsidP="00ED556A">
      <w:pPr>
        <w:rPr>
          <w:noProof/>
        </w:rPr>
      </w:pPr>
      <w:r w:rsidRPr="003B4A82">
        <w:rPr>
          <w:noProof/>
        </w:rPr>
        <w:t>{</w:t>
      </w:r>
    </w:p>
    <w:p w14:paraId="7C3B2170" w14:textId="77777777" w:rsidR="00ED556A" w:rsidRPr="003B4A82" w:rsidRDefault="00ED556A" w:rsidP="00ED556A">
      <w:pPr>
        <w:ind w:leftChars="200" w:left="420"/>
        <w:rPr>
          <w:noProof/>
        </w:rPr>
      </w:pPr>
      <w:r w:rsidRPr="003B4A82">
        <w:rPr>
          <w:noProof/>
        </w:rPr>
        <w:t>NETDEV_SPEED_TYPE_UNKNOW</w:t>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未知 */</w:t>
      </w:r>
    </w:p>
    <w:p w14:paraId="037EBC9A" w14:textId="77777777" w:rsidR="00ED556A" w:rsidRPr="003B4A82" w:rsidRDefault="00ED556A" w:rsidP="00ED556A">
      <w:pPr>
        <w:ind w:leftChars="200" w:left="420"/>
        <w:rPr>
          <w:noProof/>
        </w:rPr>
      </w:pPr>
      <w:r w:rsidRPr="003B4A82">
        <w:rPr>
          <w:noProof/>
        </w:rPr>
        <w:t>NETDEV_SPEED_TYPE_STATIC</w:t>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静止 */</w:t>
      </w:r>
    </w:p>
    <w:p w14:paraId="30161D9D" w14:textId="77777777" w:rsidR="00ED556A" w:rsidRPr="003B4A82" w:rsidRDefault="00ED556A" w:rsidP="00ED556A">
      <w:pPr>
        <w:ind w:leftChars="200" w:left="420"/>
        <w:rPr>
          <w:noProof/>
        </w:rPr>
      </w:pPr>
      <w:r w:rsidRPr="003B4A82">
        <w:rPr>
          <w:noProof/>
        </w:rPr>
        <w:t>NETDEV_SPEED_TYPE_SLOW</w:t>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r>
      <w:r w:rsidRPr="003B4A82">
        <w:rPr>
          <w:noProof/>
        </w:rPr>
        <w:tab/>
        <w:t>/* 慢速 */</w:t>
      </w:r>
    </w:p>
    <w:p w14:paraId="5B7AD651" w14:textId="77777777" w:rsidR="00ED556A" w:rsidRPr="003B4A82" w:rsidRDefault="00ED556A" w:rsidP="00ED556A">
      <w:pPr>
        <w:ind w:leftChars="200" w:left="420"/>
        <w:rPr>
          <w:noProof/>
        </w:rPr>
      </w:pPr>
      <w:r w:rsidRPr="003B4A82">
        <w:rPr>
          <w:noProof/>
        </w:rPr>
        <w:t>NETDEV_SPEED_TYPE_MEDIUM</w:t>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r>
      <w:r w:rsidRPr="003B4A82">
        <w:rPr>
          <w:noProof/>
        </w:rPr>
        <w:tab/>
        <w:t>/* 中速 */</w:t>
      </w:r>
    </w:p>
    <w:p w14:paraId="127CC9CE" w14:textId="77777777" w:rsidR="00ED556A" w:rsidRPr="003B4A82" w:rsidRDefault="00ED556A" w:rsidP="00ED556A">
      <w:pPr>
        <w:ind w:leftChars="200" w:left="420"/>
        <w:rPr>
          <w:noProof/>
        </w:rPr>
      </w:pPr>
      <w:r w:rsidRPr="003B4A82">
        <w:rPr>
          <w:noProof/>
        </w:rPr>
        <w:t>NETDEV_SPEED_TYPE_FAST</w:t>
      </w:r>
      <w:r w:rsidRPr="003B4A82">
        <w:rPr>
          <w:noProof/>
        </w:rPr>
        <w:tab/>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r>
      <w:r w:rsidRPr="003B4A82">
        <w:rPr>
          <w:noProof/>
        </w:rPr>
        <w:tab/>
        <w:t>/* 快速 */</w:t>
      </w:r>
    </w:p>
    <w:p w14:paraId="58569849" w14:textId="77777777" w:rsidR="00ED556A" w:rsidRPr="003B4A82" w:rsidRDefault="00ED556A" w:rsidP="00ED556A">
      <w:pPr>
        <w:ind w:leftChars="200" w:left="420"/>
        <w:rPr>
          <w:noProof/>
        </w:rPr>
      </w:pPr>
      <w:r w:rsidRPr="003B4A82">
        <w:rPr>
          <w:noProof/>
        </w:rPr>
        <w:t>NETDEV_SPEED_TYPE_INVALID</w:t>
      </w:r>
      <w:r w:rsidRPr="003B4A82">
        <w:rPr>
          <w:noProof/>
        </w:rPr>
        <w:tab/>
      </w:r>
      <w:r w:rsidRPr="003B4A82">
        <w:rPr>
          <w:noProof/>
        </w:rPr>
        <w:tab/>
      </w:r>
      <w:r w:rsidRPr="003B4A82">
        <w:rPr>
          <w:noProof/>
        </w:rPr>
        <w:tab/>
      </w:r>
      <w:r w:rsidRPr="003B4A82">
        <w:rPr>
          <w:noProof/>
        </w:rPr>
        <w:tab/>
        <w:t>= 0xFF</w:t>
      </w:r>
      <w:r w:rsidRPr="003B4A82">
        <w:rPr>
          <w:noProof/>
        </w:rPr>
        <w:tab/>
      </w:r>
      <w:r w:rsidRPr="003B4A82">
        <w:rPr>
          <w:noProof/>
        </w:rPr>
        <w:tab/>
        <w:t>/* 无效值 */</w:t>
      </w:r>
    </w:p>
    <w:p w14:paraId="0D1D080E" w14:textId="77777777" w:rsidR="00ED556A" w:rsidRPr="003B4A82" w:rsidRDefault="00ED556A" w:rsidP="00ED556A">
      <w:pPr>
        <w:rPr>
          <w:rFonts w:ascii="新宋体" w:eastAsia="新宋体" w:hAnsi="Times New Roman" w:cs="Times New Roman"/>
          <w:noProof/>
          <w:kern w:val="0"/>
          <w:sz w:val="24"/>
          <w:szCs w:val="24"/>
        </w:rPr>
      </w:pPr>
      <w:r w:rsidRPr="003B4A82">
        <w:rPr>
          <w:noProof/>
        </w:rPr>
        <w:t>}NETDEV_SPEED_TYPE_E;</w:t>
      </w:r>
    </w:p>
    <w:p w14:paraId="2DCACB44" w14:textId="77777777" w:rsidR="00ED556A" w:rsidRPr="003B4A82" w:rsidRDefault="00ED556A" w:rsidP="00ED556A">
      <w:pPr>
        <w:pStyle w:val="3"/>
      </w:pPr>
      <w:bookmarkStart w:id="2280" w:name="_Toc88648176"/>
      <w:r w:rsidRPr="003B4A82">
        <w:rPr>
          <w:rFonts w:hint="eastAsia"/>
        </w:rPr>
        <w:t>结构化场景中非机动车相对画面运动方向枚举</w:t>
      </w:r>
      <w:bookmarkEnd w:id="2280"/>
    </w:p>
    <w:p w14:paraId="57E4C2CC" w14:textId="77777777" w:rsidR="00ED556A" w:rsidRPr="003B4A82" w:rsidRDefault="00ED556A" w:rsidP="00ED556A">
      <w:pPr>
        <w:rPr>
          <w:noProof/>
        </w:rPr>
      </w:pPr>
      <w:r w:rsidRPr="003B4A82">
        <w:rPr>
          <w:noProof/>
        </w:rPr>
        <w:t>typedef enum tagNETDEVImageDirection</w:t>
      </w:r>
    </w:p>
    <w:p w14:paraId="7E11F6CE" w14:textId="77777777" w:rsidR="00ED556A" w:rsidRPr="003B4A82" w:rsidRDefault="00ED556A" w:rsidP="00ED556A">
      <w:pPr>
        <w:rPr>
          <w:noProof/>
        </w:rPr>
      </w:pPr>
      <w:r w:rsidRPr="003B4A82">
        <w:rPr>
          <w:noProof/>
        </w:rPr>
        <w:t>{</w:t>
      </w:r>
    </w:p>
    <w:p w14:paraId="12362FDB" w14:textId="77777777" w:rsidR="00ED556A" w:rsidRPr="003B4A82" w:rsidRDefault="00ED556A" w:rsidP="00ED556A">
      <w:pPr>
        <w:ind w:leftChars="200" w:left="420"/>
        <w:rPr>
          <w:noProof/>
        </w:rPr>
      </w:pPr>
      <w:r w:rsidRPr="003B4A82">
        <w:rPr>
          <w:noProof/>
        </w:rPr>
        <w:t>NETDEV_IMAGE_DIRECTION_UNKNOW</w:t>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未知 */</w:t>
      </w:r>
    </w:p>
    <w:p w14:paraId="43D69124" w14:textId="77777777" w:rsidR="00ED556A" w:rsidRPr="003B4A82" w:rsidRDefault="00ED556A" w:rsidP="00ED556A">
      <w:pPr>
        <w:ind w:leftChars="200" w:left="420"/>
        <w:rPr>
          <w:noProof/>
        </w:rPr>
      </w:pPr>
      <w:r w:rsidRPr="003B4A82">
        <w:rPr>
          <w:noProof/>
        </w:rPr>
        <w:t>NETDEV_IMAGE_DIRECTION_STATIC</w:t>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静止 */</w:t>
      </w:r>
    </w:p>
    <w:p w14:paraId="198AEED8" w14:textId="77777777" w:rsidR="00ED556A" w:rsidRPr="003B4A82" w:rsidRDefault="00ED556A" w:rsidP="00ED556A">
      <w:pPr>
        <w:ind w:leftChars="200" w:left="420"/>
        <w:rPr>
          <w:noProof/>
        </w:rPr>
      </w:pPr>
      <w:r w:rsidRPr="003B4A82">
        <w:rPr>
          <w:noProof/>
        </w:rPr>
        <w:t>NETDEV_IMAGE_DIRECTION_UP</w:t>
      </w:r>
      <w:r w:rsidRPr="003B4A82">
        <w:rPr>
          <w:noProof/>
        </w:rPr>
        <w:tab/>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r>
      <w:r w:rsidRPr="003B4A82">
        <w:rPr>
          <w:noProof/>
        </w:rPr>
        <w:tab/>
        <w:t>/* 向上 */</w:t>
      </w:r>
    </w:p>
    <w:p w14:paraId="01F98301" w14:textId="77777777" w:rsidR="00ED556A" w:rsidRPr="003B4A82" w:rsidRDefault="00ED556A" w:rsidP="00ED556A">
      <w:pPr>
        <w:ind w:leftChars="200" w:left="420"/>
        <w:rPr>
          <w:noProof/>
        </w:rPr>
      </w:pPr>
      <w:r w:rsidRPr="003B4A82">
        <w:rPr>
          <w:noProof/>
        </w:rPr>
        <w:t>NETDEV_IMAGE_DIRECTION_DOWN</w:t>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r>
      <w:r w:rsidRPr="003B4A82">
        <w:rPr>
          <w:noProof/>
        </w:rPr>
        <w:tab/>
        <w:t>/* 向下 */</w:t>
      </w:r>
    </w:p>
    <w:p w14:paraId="5C23691F" w14:textId="77777777" w:rsidR="00ED556A" w:rsidRPr="003B4A82" w:rsidRDefault="00ED556A" w:rsidP="00ED556A">
      <w:pPr>
        <w:ind w:leftChars="200" w:left="420"/>
        <w:rPr>
          <w:noProof/>
        </w:rPr>
      </w:pPr>
      <w:r w:rsidRPr="003B4A82">
        <w:rPr>
          <w:noProof/>
        </w:rPr>
        <w:t>NETDEV_IMAGE_DIRECTION_LEFT</w:t>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r>
      <w:r w:rsidRPr="003B4A82">
        <w:rPr>
          <w:noProof/>
        </w:rPr>
        <w:tab/>
        <w:t>/* 向左 */</w:t>
      </w:r>
    </w:p>
    <w:p w14:paraId="5584A719" w14:textId="77777777" w:rsidR="00ED556A" w:rsidRPr="003B4A82" w:rsidRDefault="00ED556A" w:rsidP="00ED556A">
      <w:pPr>
        <w:ind w:leftChars="200" w:left="420"/>
        <w:rPr>
          <w:noProof/>
        </w:rPr>
      </w:pPr>
      <w:r w:rsidRPr="003B4A82">
        <w:rPr>
          <w:noProof/>
        </w:rPr>
        <w:t>NETDEV_IMAGE_DIRECTION_RIGHT</w:t>
      </w:r>
      <w:r w:rsidRPr="003B4A82">
        <w:rPr>
          <w:noProof/>
        </w:rPr>
        <w:tab/>
      </w:r>
      <w:r w:rsidRPr="003B4A82">
        <w:rPr>
          <w:noProof/>
        </w:rPr>
        <w:tab/>
      </w:r>
      <w:r w:rsidRPr="003B4A82">
        <w:rPr>
          <w:noProof/>
        </w:rPr>
        <w:tab/>
      </w:r>
      <w:r w:rsidRPr="003B4A82">
        <w:rPr>
          <w:noProof/>
        </w:rPr>
        <w:tab/>
        <w:t>= 5,</w:t>
      </w:r>
      <w:r w:rsidRPr="003B4A82">
        <w:rPr>
          <w:noProof/>
        </w:rPr>
        <w:tab/>
      </w:r>
      <w:r w:rsidRPr="003B4A82">
        <w:rPr>
          <w:noProof/>
        </w:rPr>
        <w:tab/>
      </w:r>
      <w:r w:rsidRPr="003B4A82">
        <w:rPr>
          <w:noProof/>
        </w:rPr>
        <w:tab/>
        <w:t>/* 向右 */</w:t>
      </w:r>
    </w:p>
    <w:p w14:paraId="5D0B5CF2" w14:textId="77777777" w:rsidR="00ED556A" w:rsidRPr="003B4A82" w:rsidRDefault="00ED556A" w:rsidP="00ED556A">
      <w:pPr>
        <w:ind w:leftChars="200" w:left="420"/>
        <w:rPr>
          <w:noProof/>
        </w:rPr>
      </w:pPr>
      <w:r w:rsidRPr="003B4A82">
        <w:rPr>
          <w:noProof/>
        </w:rPr>
        <w:t>NETDEV_IMAGE_DIRECTION_LEFTUP</w:t>
      </w:r>
      <w:r w:rsidRPr="003B4A82">
        <w:rPr>
          <w:noProof/>
        </w:rPr>
        <w:tab/>
      </w:r>
      <w:r w:rsidRPr="003B4A82">
        <w:rPr>
          <w:noProof/>
        </w:rPr>
        <w:tab/>
      </w:r>
      <w:r w:rsidRPr="003B4A82">
        <w:rPr>
          <w:noProof/>
        </w:rPr>
        <w:tab/>
      </w:r>
      <w:r w:rsidRPr="003B4A82">
        <w:rPr>
          <w:noProof/>
        </w:rPr>
        <w:tab/>
        <w:t>= 6,</w:t>
      </w:r>
      <w:r w:rsidRPr="003B4A82">
        <w:rPr>
          <w:noProof/>
        </w:rPr>
        <w:tab/>
      </w:r>
      <w:r w:rsidRPr="003B4A82">
        <w:rPr>
          <w:noProof/>
        </w:rPr>
        <w:tab/>
      </w:r>
      <w:r w:rsidRPr="003B4A82">
        <w:rPr>
          <w:noProof/>
        </w:rPr>
        <w:tab/>
        <w:t>/* 左上 */</w:t>
      </w:r>
    </w:p>
    <w:p w14:paraId="17F99B37" w14:textId="77777777" w:rsidR="00ED556A" w:rsidRPr="003B4A82" w:rsidRDefault="00ED556A" w:rsidP="00ED556A">
      <w:pPr>
        <w:ind w:leftChars="200" w:left="420"/>
        <w:rPr>
          <w:noProof/>
        </w:rPr>
      </w:pPr>
      <w:r w:rsidRPr="003B4A82">
        <w:rPr>
          <w:noProof/>
        </w:rPr>
        <w:t>NETDEV_IMAGE_DIRECTION_LEFTDOWN</w:t>
      </w:r>
      <w:r w:rsidRPr="003B4A82">
        <w:rPr>
          <w:noProof/>
        </w:rPr>
        <w:tab/>
      </w:r>
      <w:r w:rsidRPr="003B4A82">
        <w:rPr>
          <w:noProof/>
        </w:rPr>
        <w:tab/>
      </w:r>
      <w:r w:rsidRPr="003B4A82">
        <w:rPr>
          <w:noProof/>
        </w:rPr>
        <w:tab/>
        <w:t>= 7,</w:t>
      </w:r>
      <w:r w:rsidRPr="003B4A82">
        <w:rPr>
          <w:noProof/>
        </w:rPr>
        <w:tab/>
      </w:r>
      <w:r w:rsidRPr="003B4A82">
        <w:rPr>
          <w:noProof/>
        </w:rPr>
        <w:tab/>
      </w:r>
      <w:r w:rsidRPr="003B4A82">
        <w:rPr>
          <w:noProof/>
        </w:rPr>
        <w:tab/>
        <w:t>/* 左下 */</w:t>
      </w:r>
    </w:p>
    <w:p w14:paraId="5DC444A7" w14:textId="77777777" w:rsidR="00ED556A" w:rsidRPr="003B4A82" w:rsidRDefault="00ED556A" w:rsidP="00ED556A">
      <w:pPr>
        <w:ind w:leftChars="200" w:left="420"/>
        <w:rPr>
          <w:noProof/>
        </w:rPr>
      </w:pPr>
      <w:r w:rsidRPr="003B4A82">
        <w:rPr>
          <w:noProof/>
        </w:rPr>
        <w:t>NETDEV_IMAGE_DIRECTION_RIGHTUP</w:t>
      </w:r>
      <w:r w:rsidRPr="003B4A82">
        <w:rPr>
          <w:noProof/>
        </w:rPr>
        <w:tab/>
      </w:r>
      <w:r w:rsidRPr="003B4A82">
        <w:rPr>
          <w:noProof/>
        </w:rPr>
        <w:tab/>
      </w:r>
      <w:r w:rsidRPr="003B4A82">
        <w:rPr>
          <w:noProof/>
        </w:rPr>
        <w:tab/>
        <w:t>= 8,</w:t>
      </w:r>
      <w:r w:rsidRPr="003B4A82">
        <w:rPr>
          <w:noProof/>
        </w:rPr>
        <w:tab/>
      </w:r>
      <w:r w:rsidRPr="003B4A82">
        <w:rPr>
          <w:noProof/>
        </w:rPr>
        <w:tab/>
      </w:r>
      <w:r w:rsidRPr="003B4A82">
        <w:rPr>
          <w:noProof/>
        </w:rPr>
        <w:tab/>
        <w:t>/* 右上 */</w:t>
      </w:r>
    </w:p>
    <w:p w14:paraId="4D8A92EF" w14:textId="77777777" w:rsidR="00ED556A" w:rsidRPr="003B4A82" w:rsidRDefault="00ED556A" w:rsidP="00ED556A">
      <w:pPr>
        <w:ind w:leftChars="200" w:left="420"/>
        <w:rPr>
          <w:noProof/>
        </w:rPr>
      </w:pPr>
      <w:r w:rsidRPr="003B4A82">
        <w:rPr>
          <w:noProof/>
        </w:rPr>
        <w:t>NETDEV_IMAGE_DIRECTION_RIGHTDOWN</w:t>
      </w:r>
      <w:r w:rsidRPr="003B4A82">
        <w:rPr>
          <w:noProof/>
        </w:rPr>
        <w:tab/>
      </w:r>
      <w:r w:rsidRPr="003B4A82">
        <w:rPr>
          <w:noProof/>
        </w:rPr>
        <w:tab/>
        <w:t>= 9,</w:t>
      </w:r>
      <w:r w:rsidRPr="003B4A82">
        <w:rPr>
          <w:noProof/>
        </w:rPr>
        <w:tab/>
      </w:r>
      <w:r w:rsidRPr="003B4A82">
        <w:rPr>
          <w:noProof/>
        </w:rPr>
        <w:tab/>
      </w:r>
      <w:r w:rsidRPr="003B4A82">
        <w:rPr>
          <w:noProof/>
        </w:rPr>
        <w:tab/>
        <w:t>/* 右下 */</w:t>
      </w:r>
    </w:p>
    <w:p w14:paraId="5833B39D" w14:textId="77777777" w:rsidR="00ED556A" w:rsidRPr="003B4A82" w:rsidRDefault="00ED556A" w:rsidP="00ED556A">
      <w:pPr>
        <w:ind w:leftChars="200" w:left="420"/>
        <w:rPr>
          <w:noProof/>
        </w:rPr>
      </w:pPr>
      <w:r w:rsidRPr="003B4A82">
        <w:rPr>
          <w:noProof/>
        </w:rPr>
        <w:t>NETDEV_IMAGE_DIRECTION_INVALID</w:t>
      </w:r>
      <w:r w:rsidRPr="003B4A82">
        <w:rPr>
          <w:noProof/>
        </w:rPr>
        <w:tab/>
      </w:r>
      <w:r w:rsidRPr="003B4A82">
        <w:rPr>
          <w:noProof/>
        </w:rPr>
        <w:tab/>
      </w:r>
      <w:r w:rsidRPr="003B4A82">
        <w:rPr>
          <w:noProof/>
        </w:rPr>
        <w:tab/>
        <w:t>= 0xFF</w:t>
      </w:r>
      <w:r w:rsidRPr="003B4A82">
        <w:rPr>
          <w:noProof/>
        </w:rPr>
        <w:tab/>
      </w:r>
      <w:r w:rsidRPr="003B4A82">
        <w:rPr>
          <w:noProof/>
        </w:rPr>
        <w:tab/>
        <w:t>/* 无效值 */</w:t>
      </w:r>
    </w:p>
    <w:p w14:paraId="527E713D" w14:textId="77777777" w:rsidR="00ED556A" w:rsidRPr="003B4A82" w:rsidRDefault="00ED556A" w:rsidP="00ED556A">
      <w:pPr>
        <w:rPr>
          <w:rFonts w:ascii="新宋体" w:eastAsia="新宋体" w:hAnsi="Times New Roman" w:cs="Times New Roman"/>
          <w:noProof/>
          <w:kern w:val="0"/>
          <w:sz w:val="24"/>
          <w:szCs w:val="24"/>
        </w:rPr>
      </w:pPr>
      <w:r w:rsidRPr="003B4A82">
        <w:rPr>
          <w:noProof/>
        </w:rPr>
        <w:t>}NETDEV_IMAGE_DIRECTION_E;</w:t>
      </w:r>
    </w:p>
    <w:p w14:paraId="6C118CC6" w14:textId="77777777" w:rsidR="004C0E4C" w:rsidRPr="003B4A82" w:rsidRDefault="004C0E4C" w:rsidP="004C0E4C">
      <w:pPr>
        <w:pStyle w:val="3"/>
      </w:pPr>
      <w:bookmarkStart w:id="2281" w:name="_通道权限枚举"/>
      <w:bookmarkStart w:id="2282" w:name="_Toc88648177"/>
      <w:bookmarkEnd w:id="2281"/>
      <w:r w:rsidRPr="003B4A82">
        <w:rPr>
          <w:rFonts w:hint="eastAsia"/>
        </w:rPr>
        <w:lastRenderedPageBreak/>
        <w:t>通道权限枚举</w:t>
      </w:r>
      <w:bookmarkEnd w:id="2282"/>
    </w:p>
    <w:p w14:paraId="7852885B" w14:textId="77777777" w:rsidR="004C0E4C" w:rsidRPr="003B4A82" w:rsidRDefault="004C0E4C" w:rsidP="004C0E4C">
      <w:pPr>
        <w:rPr>
          <w:noProof/>
        </w:rPr>
      </w:pPr>
      <w:r w:rsidRPr="003B4A82">
        <w:rPr>
          <w:noProof/>
        </w:rPr>
        <w:t>typedef enum tagNETDEVChnPermission</w:t>
      </w:r>
    </w:p>
    <w:p w14:paraId="1145F1CA" w14:textId="77777777" w:rsidR="004C0E4C" w:rsidRPr="003B4A82" w:rsidRDefault="004C0E4C" w:rsidP="004C0E4C">
      <w:pPr>
        <w:rPr>
          <w:noProof/>
        </w:rPr>
      </w:pPr>
      <w:r w:rsidRPr="003B4A82">
        <w:rPr>
          <w:noProof/>
        </w:rPr>
        <w:t>{</w:t>
      </w:r>
    </w:p>
    <w:p w14:paraId="4359870F" w14:textId="77777777" w:rsidR="004C0E4C" w:rsidRPr="003B4A82" w:rsidRDefault="004C0E4C" w:rsidP="004C0E4C">
      <w:pPr>
        <w:ind w:leftChars="200" w:left="420"/>
        <w:rPr>
          <w:noProof/>
        </w:rPr>
      </w:pPr>
      <w:r w:rsidRPr="003B4A82">
        <w:rPr>
          <w:noProof/>
        </w:rPr>
        <w:t>NETDEV_CHN_PERMISSION_LIVE</w:t>
      </w:r>
      <w:r w:rsidRPr="003B4A82">
        <w:rPr>
          <w:noProof/>
        </w:rPr>
        <w:tab/>
      </w:r>
      <w:r w:rsidRPr="003B4A82">
        <w:rPr>
          <w:noProof/>
        </w:rPr>
        <w:tab/>
      </w:r>
      <w:r w:rsidRPr="003B4A82">
        <w:rPr>
          <w:noProof/>
        </w:rPr>
        <w:tab/>
      </w:r>
      <w:r w:rsidRPr="003B4A82">
        <w:rPr>
          <w:noProof/>
        </w:rPr>
        <w:tab/>
        <w:t>= BIT0,</w:t>
      </w:r>
      <w:r w:rsidRPr="003B4A82">
        <w:rPr>
          <w:noProof/>
        </w:rPr>
        <w:tab/>
      </w:r>
      <w:r w:rsidRPr="003B4A82">
        <w:rPr>
          <w:noProof/>
        </w:rPr>
        <w:tab/>
      </w:r>
      <w:r w:rsidRPr="003B4A82">
        <w:rPr>
          <w:noProof/>
        </w:rPr>
        <w:tab/>
        <w:t>/* 实况和语音对讲 */</w:t>
      </w:r>
    </w:p>
    <w:p w14:paraId="5C9F1886" w14:textId="77777777" w:rsidR="004C0E4C" w:rsidRPr="003B4A82" w:rsidRDefault="004C0E4C" w:rsidP="004C0E4C">
      <w:pPr>
        <w:ind w:leftChars="200" w:left="420"/>
        <w:rPr>
          <w:noProof/>
        </w:rPr>
      </w:pPr>
      <w:r w:rsidRPr="003B4A82">
        <w:rPr>
          <w:noProof/>
        </w:rPr>
        <w:t>NETDEV_CHN_PERMISSION_PTZ</w:t>
      </w:r>
      <w:r w:rsidRPr="003B4A82">
        <w:rPr>
          <w:noProof/>
        </w:rPr>
        <w:tab/>
      </w:r>
      <w:r w:rsidRPr="003B4A82">
        <w:rPr>
          <w:noProof/>
        </w:rPr>
        <w:tab/>
      </w:r>
      <w:r w:rsidRPr="003B4A82">
        <w:rPr>
          <w:noProof/>
        </w:rPr>
        <w:tab/>
      </w:r>
      <w:r w:rsidRPr="003B4A82">
        <w:rPr>
          <w:noProof/>
        </w:rPr>
        <w:tab/>
      </w:r>
      <w:r w:rsidRPr="003B4A82">
        <w:rPr>
          <w:noProof/>
        </w:rPr>
        <w:tab/>
        <w:t>= BIT1,</w:t>
      </w:r>
      <w:r w:rsidRPr="003B4A82">
        <w:rPr>
          <w:noProof/>
        </w:rPr>
        <w:tab/>
      </w:r>
      <w:r w:rsidRPr="003B4A82">
        <w:rPr>
          <w:noProof/>
        </w:rPr>
        <w:tab/>
      </w:r>
      <w:r w:rsidRPr="003B4A82">
        <w:rPr>
          <w:noProof/>
        </w:rPr>
        <w:tab/>
        <w:t>/* 云台控制 */</w:t>
      </w:r>
    </w:p>
    <w:p w14:paraId="5E7CB0DB" w14:textId="77777777" w:rsidR="004C0E4C" w:rsidRPr="003B4A82" w:rsidRDefault="004C0E4C" w:rsidP="004C0E4C">
      <w:pPr>
        <w:ind w:leftChars="200" w:left="420"/>
        <w:rPr>
          <w:noProof/>
        </w:rPr>
      </w:pPr>
      <w:r w:rsidRPr="003B4A82">
        <w:rPr>
          <w:noProof/>
        </w:rPr>
        <w:t>NETDEV_CHN_PERMISSION_PLAYBACK</w:t>
      </w:r>
      <w:r w:rsidRPr="003B4A82">
        <w:rPr>
          <w:noProof/>
        </w:rPr>
        <w:tab/>
      </w:r>
      <w:r w:rsidRPr="003B4A82">
        <w:rPr>
          <w:noProof/>
        </w:rPr>
        <w:tab/>
      </w:r>
      <w:r w:rsidRPr="003B4A82">
        <w:rPr>
          <w:noProof/>
        </w:rPr>
        <w:tab/>
        <w:t>= BIT2,</w:t>
      </w:r>
      <w:r w:rsidRPr="003B4A82">
        <w:rPr>
          <w:noProof/>
        </w:rPr>
        <w:tab/>
      </w:r>
      <w:r w:rsidRPr="003B4A82">
        <w:rPr>
          <w:noProof/>
        </w:rPr>
        <w:tab/>
      </w:r>
      <w:r w:rsidRPr="003B4A82">
        <w:rPr>
          <w:noProof/>
        </w:rPr>
        <w:tab/>
        <w:t>/* 回放 */</w:t>
      </w:r>
    </w:p>
    <w:p w14:paraId="7099BC23" w14:textId="77777777" w:rsidR="004C0E4C" w:rsidRPr="003B4A82" w:rsidRDefault="004C0E4C" w:rsidP="004C0E4C">
      <w:pPr>
        <w:ind w:leftChars="200" w:left="420"/>
        <w:rPr>
          <w:noProof/>
        </w:rPr>
      </w:pPr>
      <w:r w:rsidRPr="003B4A82">
        <w:rPr>
          <w:noProof/>
        </w:rPr>
        <w:t>NETDEV_CHN_PERMISSION_MANU_RECORD</w:t>
      </w:r>
      <w:r w:rsidRPr="003B4A82">
        <w:rPr>
          <w:noProof/>
        </w:rPr>
        <w:tab/>
      </w:r>
      <w:r w:rsidRPr="003B4A82">
        <w:rPr>
          <w:noProof/>
        </w:rPr>
        <w:tab/>
        <w:t>= BIT3,</w:t>
      </w:r>
      <w:r w:rsidRPr="003B4A82">
        <w:rPr>
          <w:noProof/>
        </w:rPr>
        <w:tab/>
      </w:r>
      <w:r w:rsidRPr="003B4A82">
        <w:rPr>
          <w:noProof/>
        </w:rPr>
        <w:tab/>
      </w:r>
      <w:r w:rsidRPr="003B4A82">
        <w:rPr>
          <w:noProof/>
        </w:rPr>
        <w:tab/>
        <w:t>/* 手动录像 */</w:t>
      </w:r>
    </w:p>
    <w:p w14:paraId="54D39136" w14:textId="77777777" w:rsidR="004C0E4C" w:rsidRPr="003B4A82" w:rsidRDefault="004C0E4C" w:rsidP="004C0E4C">
      <w:pPr>
        <w:ind w:leftChars="200" w:left="420"/>
        <w:rPr>
          <w:noProof/>
        </w:rPr>
      </w:pPr>
      <w:r w:rsidRPr="003B4A82">
        <w:rPr>
          <w:noProof/>
        </w:rPr>
        <w:t>NETDEV_CHN_PERMISSION_LOCAL_BACK</w:t>
      </w:r>
      <w:r w:rsidRPr="003B4A82">
        <w:rPr>
          <w:noProof/>
        </w:rPr>
        <w:tab/>
      </w:r>
      <w:r w:rsidRPr="003B4A82">
        <w:rPr>
          <w:noProof/>
        </w:rPr>
        <w:tab/>
        <w:t>= BIT4,</w:t>
      </w:r>
      <w:r w:rsidRPr="003B4A82">
        <w:rPr>
          <w:noProof/>
        </w:rPr>
        <w:tab/>
      </w:r>
      <w:r w:rsidRPr="003B4A82">
        <w:rPr>
          <w:noProof/>
        </w:rPr>
        <w:tab/>
      </w:r>
      <w:r w:rsidRPr="003B4A82">
        <w:rPr>
          <w:noProof/>
        </w:rPr>
        <w:tab/>
        <w:t>/* 本地备份 */</w:t>
      </w:r>
    </w:p>
    <w:p w14:paraId="5376A041" w14:textId="77777777" w:rsidR="004C0E4C" w:rsidRPr="003B4A82" w:rsidRDefault="004C0E4C" w:rsidP="004C0E4C">
      <w:pPr>
        <w:ind w:leftChars="200" w:left="420"/>
        <w:rPr>
          <w:noProof/>
        </w:rPr>
      </w:pPr>
      <w:r w:rsidRPr="003B4A82">
        <w:rPr>
          <w:noProof/>
        </w:rPr>
        <w:t>NETDEV_CHN_PERMISSION_INVALID</w:t>
      </w:r>
      <w:r w:rsidRPr="003B4A82">
        <w:rPr>
          <w:noProof/>
        </w:rPr>
        <w:tab/>
      </w:r>
      <w:r w:rsidRPr="003B4A82">
        <w:rPr>
          <w:noProof/>
        </w:rPr>
        <w:tab/>
      </w:r>
      <w:r w:rsidRPr="003B4A82">
        <w:rPr>
          <w:noProof/>
        </w:rPr>
        <w:tab/>
      </w:r>
      <w:r w:rsidRPr="003B4A82">
        <w:rPr>
          <w:noProof/>
        </w:rPr>
        <w:tab/>
        <w:t>= 0XFFFFFFFF</w:t>
      </w:r>
      <w:r w:rsidRPr="003B4A82">
        <w:rPr>
          <w:noProof/>
        </w:rPr>
        <w:tab/>
      </w:r>
      <w:r w:rsidRPr="003B4A82">
        <w:rPr>
          <w:noProof/>
        </w:rPr>
        <w:tab/>
        <w:t>/* 无效值 */</w:t>
      </w:r>
    </w:p>
    <w:p w14:paraId="08EEBD13" w14:textId="77777777" w:rsidR="004C0E4C" w:rsidRPr="003B4A82" w:rsidRDefault="004C0E4C" w:rsidP="004C0E4C">
      <w:pPr>
        <w:rPr>
          <w:rFonts w:ascii="新宋体" w:eastAsia="新宋体" w:hAnsi="Times New Roman" w:cs="Times New Roman"/>
          <w:noProof/>
          <w:kern w:val="0"/>
          <w:sz w:val="24"/>
          <w:szCs w:val="24"/>
        </w:rPr>
      </w:pPr>
      <w:r w:rsidRPr="003B4A82">
        <w:rPr>
          <w:noProof/>
        </w:rPr>
        <w:t>}NETDEV_CHN_PERMISSION_TYPE_E;</w:t>
      </w:r>
    </w:p>
    <w:p w14:paraId="49D8451D" w14:textId="77777777" w:rsidR="004C0E4C" w:rsidRPr="003B4A82" w:rsidRDefault="004C0E4C" w:rsidP="004C0E4C">
      <w:pPr>
        <w:pStyle w:val="3"/>
      </w:pPr>
      <w:bookmarkStart w:id="2283" w:name="_响应状态类型枚举"/>
      <w:bookmarkStart w:id="2284" w:name="_Toc88648178"/>
      <w:bookmarkEnd w:id="2283"/>
      <w:r w:rsidRPr="003B4A82">
        <w:rPr>
          <w:rFonts w:hint="eastAsia"/>
        </w:rPr>
        <w:t>响应状态类型枚举</w:t>
      </w:r>
      <w:bookmarkEnd w:id="2284"/>
    </w:p>
    <w:p w14:paraId="08E040C1" w14:textId="77777777" w:rsidR="004C0E4C" w:rsidRPr="003B4A82" w:rsidRDefault="004C0E4C" w:rsidP="004C0E4C">
      <w:pPr>
        <w:rPr>
          <w:noProof/>
        </w:rPr>
      </w:pPr>
      <w:r w:rsidRPr="003B4A82">
        <w:rPr>
          <w:noProof/>
        </w:rPr>
        <w:t>typedef enum tagNETDEVOrgResponseStatus</w:t>
      </w:r>
    </w:p>
    <w:p w14:paraId="1E20F013" w14:textId="77777777" w:rsidR="004C0E4C" w:rsidRPr="003B4A82" w:rsidRDefault="004C0E4C" w:rsidP="004C0E4C">
      <w:pPr>
        <w:rPr>
          <w:noProof/>
        </w:rPr>
      </w:pPr>
      <w:r w:rsidRPr="003B4A82">
        <w:rPr>
          <w:noProof/>
        </w:rPr>
        <w:t>{</w:t>
      </w:r>
    </w:p>
    <w:p w14:paraId="70A6D913" w14:textId="77777777" w:rsidR="004C0E4C" w:rsidRPr="003B4A82" w:rsidRDefault="004C0E4C" w:rsidP="004C0E4C">
      <w:pPr>
        <w:ind w:leftChars="200" w:left="420"/>
        <w:rPr>
          <w:noProof/>
        </w:rPr>
      </w:pPr>
      <w:r w:rsidRPr="003B4A82">
        <w:rPr>
          <w:noProof/>
        </w:rPr>
        <w:t>NETDEV_ORG_RESPONSE_SUCCESS</w:t>
      </w:r>
      <w:r w:rsidRPr="003B4A82">
        <w:rPr>
          <w:noProof/>
        </w:rPr>
        <w:tab/>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响应成功 */</w:t>
      </w:r>
    </w:p>
    <w:p w14:paraId="4BE29561" w14:textId="77777777" w:rsidR="004C0E4C" w:rsidRPr="003B4A82" w:rsidRDefault="004C0E4C" w:rsidP="004C0E4C">
      <w:pPr>
        <w:ind w:leftChars="200" w:left="420"/>
        <w:rPr>
          <w:noProof/>
        </w:rPr>
      </w:pPr>
      <w:r w:rsidRPr="003B4A82">
        <w:rPr>
          <w:noProof/>
        </w:rPr>
        <w:t>NETDEV_ORG_RESPONSE_FAIL</w:t>
      </w:r>
      <w:r w:rsidRPr="003B4A82">
        <w:rPr>
          <w:noProof/>
        </w:rPr>
        <w:tab/>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响应失败 */</w:t>
      </w:r>
    </w:p>
    <w:p w14:paraId="4E897E3B" w14:textId="77777777" w:rsidR="004C0E4C" w:rsidRPr="003B4A82" w:rsidRDefault="004C0E4C" w:rsidP="004C0E4C">
      <w:pPr>
        <w:rPr>
          <w:rFonts w:ascii="新宋体" w:eastAsia="新宋体" w:hAnsi="Times New Roman" w:cs="Times New Roman"/>
          <w:noProof/>
          <w:kern w:val="0"/>
          <w:sz w:val="24"/>
          <w:szCs w:val="24"/>
        </w:rPr>
      </w:pPr>
      <w:r w:rsidRPr="003B4A82">
        <w:rPr>
          <w:noProof/>
        </w:rPr>
        <w:t>}NETDEV_ORG_RESPONSE_STAUTE_E;</w:t>
      </w:r>
    </w:p>
    <w:p w14:paraId="0BBC8F07" w14:textId="77777777" w:rsidR="004C0E4C" w:rsidRPr="003B4A82" w:rsidRDefault="004C0E4C" w:rsidP="004C0E4C">
      <w:pPr>
        <w:pStyle w:val="3"/>
      </w:pPr>
      <w:bookmarkStart w:id="2285" w:name="_NAT类型枚举"/>
      <w:bookmarkStart w:id="2286" w:name="_Toc88648179"/>
      <w:bookmarkEnd w:id="2285"/>
      <w:r w:rsidRPr="003B4A82">
        <w:t>NAT</w:t>
      </w:r>
      <w:r w:rsidRPr="003B4A82">
        <w:t>类型</w:t>
      </w:r>
      <w:r w:rsidRPr="003B4A82">
        <w:rPr>
          <w:rFonts w:hint="eastAsia"/>
        </w:rPr>
        <w:t>枚举</w:t>
      </w:r>
      <w:bookmarkEnd w:id="2286"/>
    </w:p>
    <w:p w14:paraId="5BC7C11B" w14:textId="77777777" w:rsidR="004C0E4C" w:rsidRPr="003B4A82" w:rsidRDefault="004C0E4C" w:rsidP="004C0E4C">
      <w:pPr>
        <w:rPr>
          <w:noProof/>
        </w:rPr>
      </w:pPr>
      <w:r w:rsidRPr="003B4A82">
        <w:rPr>
          <w:noProof/>
        </w:rPr>
        <w:t>typedef enum tagNETDEVNATType</w:t>
      </w:r>
    </w:p>
    <w:p w14:paraId="1948002D" w14:textId="77777777" w:rsidR="004C0E4C" w:rsidRPr="003B4A82" w:rsidRDefault="004C0E4C" w:rsidP="004C0E4C">
      <w:pPr>
        <w:rPr>
          <w:noProof/>
        </w:rPr>
      </w:pPr>
      <w:r w:rsidRPr="003B4A82">
        <w:rPr>
          <w:noProof/>
        </w:rPr>
        <w:t>{</w:t>
      </w:r>
    </w:p>
    <w:p w14:paraId="7A3B903E" w14:textId="77777777" w:rsidR="004C0E4C" w:rsidRPr="003B4A82" w:rsidRDefault="004C0E4C" w:rsidP="004C0E4C">
      <w:pPr>
        <w:ind w:leftChars="200" w:left="420"/>
        <w:rPr>
          <w:noProof/>
        </w:rPr>
      </w:pPr>
      <w:r w:rsidRPr="003B4A82">
        <w:rPr>
          <w:noProof/>
        </w:rPr>
        <w:t>NETDEV_STUN_TYPE_UNKNOWN</w:t>
      </w:r>
      <w:r w:rsidRPr="003B4A82">
        <w:rPr>
          <w:noProof/>
        </w:rPr>
        <w:tab/>
      </w:r>
      <w:r w:rsidRPr="003B4A82">
        <w:rPr>
          <w:noProof/>
        </w:rPr>
        <w:tab/>
      </w:r>
      <w:r w:rsidRPr="003B4A82">
        <w:rPr>
          <w:noProof/>
        </w:rPr>
        <w:tab/>
      </w:r>
      <w:r w:rsidRPr="003B4A82">
        <w:rPr>
          <w:noProof/>
        </w:rPr>
        <w:tab/>
        <w:t>= 0,</w:t>
      </w:r>
      <w:r w:rsidRPr="003B4A82">
        <w:rPr>
          <w:noProof/>
        </w:rPr>
        <w:tab/>
      </w:r>
      <w:r w:rsidRPr="003B4A82">
        <w:rPr>
          <w:noProof/>
        </w:rPr>
        <w:tab/>
        <w:t>/* 未识别 */</w:t>
      </w:r>
    </w:p>
    <w:p w14:paraId="5A1988D1" w14:textId="77777777" w:rsidR="004C0E4C" w:rsidRPr="003B4A82" w:rsidRDefault="004C0E4C" w:rsidP="004C0E4C">
      <w:pPr>
        <w:ind w:leftChars="200" w:left="420"/>
        <w:rPr>
          <w:noProof/>
        </w:rPr>
      </w:pPr>
      <w:r w:rsidRPr="003B4A82">
        <w:rPr>
          <w:noProof/>
        </w:rPr>
        <w:t>NETDEV_STUN_TYPE_FAILURE</w:t>
      </w:r>
      <w:r w:rsidRPr="003B4A82">
        <w:rPr>
          <w:noProof/>
        </w:rPr>
        <w:tab/>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t>/* 失败 */</w:t>
      </w:r>
    </w:p>
    <w:p w14:paraId="20A2A227" w14:textId="77777777" w:rsidR="004C0E4C" w:rsidRPr="003B4A82" w:rsidRDefault="004C0E4C" w:rsidP="004C0E4C">
      <w:pPr>
        <w:ind w:leftChars="200" w:left="420"/>
        <w:rPr>
          <w:noProof/>
        </w:rPr>
      </w:pPr>
      <w:r w:rsidRPr="003B4A82">
        <w:rPr>
          <w:noProof/>
        </w:rPr>
        <w:t>NETDEV_STUN_TYPE_OPEN</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t>/* 没有NAT，公共IP，没有防火墙 */</w:t>
      </w:r>
    </w:p>
    <w:p w14:paraId="1A337F0C" w14:textId="77777777" w:rsidR="004C0E4C" w:rsidRPr="003B4A82" w:rsidRDefault="004C0E4C" w:rsidP="004C0E4C">
      <w:pPr>
        <w:ind w:leftChars="200" w:left="420"/>
        <w:rPr>
          <w:noProof/>
        </w:rPr>
      </w:pPr>
      <w:r w:rsidRPr="003B4A82">
        <w:rPr>
          <w:noProof/>
        </w:rPr>
        <w:t>NETDEV_STUN_TYPE_BLOCKED</w:t>
      </w:r>
      <w:r w:rsidRPr="003B4A82">
        <w:rPr>
          <w:noProof/>
        </w:rPr>
        <w:tab/>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t>/* UDP受阻 */</w:t>
      </w:r>
    </w:p>
    <w:p w14:paraId="449DB0C6" w14:textId="77777777" w:rsidR="004C0E4C" w:rsidRPr="003B4A82" w:rsidRDefault="004C0E4C" w:rsidP="004C0E4C">
      <w:pPr>
        <w:ind w:leftChars="200" w:left="420"/>
        <w:rPr>
          <w:noProof/>
        </w:rPr>
      </w:pPr>
      <w:r w:rsidRPr="003B4A82">
        <w:rPr>
          <w:noProof/>
        </w:rPr>
        <w:t>NETDEV_STUN_TYPE_CONE_NAT</w:t>
      </w:r>
      <w:r w:rsidRPr="003B4A82">
        <w:rPr>
          <w:noProof/>
        </w:rPr>
        <w:tab/>
      </w:r>
      <w:r w:rsidRPr="003B4A82">
        <w:rPr>
          <w:noProof/>
        </w:rPr>
        <w:tab/>
      </w:r>
      <w:r w:rsidRPr="003B4A82">
        <w:rPr>
          <w:noProof/>
        </w:rPr>
        <w:tab/>
      </w:r>
      <w:r w:rsidRPr="003B4A82">
        <w:rPr>
          <w:noProof/>
        </w:rPr>
        <w:tab/>
        <w:t>= 4,</w:t>
      </w:r>
      <w:r w:rsidRPr="003B4A82">
        <w:rPr>
          <w:noProof/>
        </w:rPr>
        <w:tab/>
      </w:r>
      <w:r w:rsidRPr="003B4A82">
        <w:rPr>
          <w:noProof/>
        </w:rPr>
        <w:tab/>
        <w:t>/* 完全NAT */</w:t>
      </w:r>
    </w:p>
    <w:p w14:paraId="7093655B" w14:textId="77777777" w:rsidR="004C0E4C" w:rsidRPr="003B4A82" w:rsidRDefault="004C0E4C" w:rsidP="004C0E4C">
      <w:pPr>
        <w:ind w:leftChars="200" w:left="420"/>
        <w:rPr>
          <w:noProof/>
        </w:rPr>
      </w:pPr>
      <w:r w:rsidRPr="003B4A82">
        <w:rPr>
          <w:noProof/>
        </w:rPr>
        <w:t>NETDEV_STUN_TYPE_RESTRICTED_NAT</w:t>
      </w:r>
      <w:r w:rsidRPr="003B4A82">
        <w:rPr>
          <w:noProof/>
        </w:rPr>
        <w:tab/>
      </w:r>
      <w:r w:rsidRPr="003B4A82">
        <w:rPr>
          <w:noProof/>
        </w:rPr>
        <w:tab/>
      </w:r>
      <w:r w:rsidRPr="003B4A82">
        <w:rPr>
          <w:noProof/>
        </w:rPr>
        <w:tab/>
        <w:t>= 5,</w:t>
      </w:r>
      <w:r w:rsidRPr="003B4A82">
        <w:rPr>
          <w:noProof/>
        </w:rPr>
        <w:tab/>
      </w:r>
      <w:r w:rsidRPr="003B4A82">
        <w:rPr>
          <w:noProof/>
        </w:rPr>
        <w:tab/>
        <w:t>/* 受限NAT */</w:t>
      </w:r>
    </w:p>
    <w:p w14:paraId="61A4548F" w14:textId="77777777" w:rsidR="004C0E4C" w:rsidRPr="003B4A82" w:rsidRDefault="004C0E4C" w:rsidP="004C0E4C">
      <w:pPr>
        <w:ind w:leftChars="200" w:left="420"/>
        <w:rPr>
          <w:noProof/>
        </w:rPr>
      </w:pPr>
      <w:r w:rsidRPr="003B4A82">
        <w:rPr>
          <w:noProof/>
        </w:rPr>
        <w:t>NETDEV_STUN_TYPE_PORT_RESTRICTED_NAT</w:t>
      </w:r>
      <w:r w:rsidRPr="003B4A82">
        <w:rPr>
          <w:noProof/>
        </w:rPr>
        <w:tab/>
      </w:r>
      <w:r w:rsidRPr="003B4A82">
        <w:rPr>
          <w:noProof/>
        </w:rPr>
        <w:tab/>
        <w:t>= 6,</w:t>
      </w:r>
      <w:r w:rsidRPr="003B4A82">
        <w:rPr>
          <w:noProof/>
        </w:rPr>
        <w:tab/>
      </w:r>
      <w:r w:rsidRPr="003B4A82">
        <w:rPr>
          <w:noProof/>
        </w:rPr>
        <w:tab/>
        <w:t>/* 端口受限NAT */</w:t>
      </w:r>
    </w:p>
    <w:p w14:paraId="784CDF91" w14:textId="77777777" w:rsidR="004C0E4C" w:rsidRPr="003B4A82" w:rsidRDefault="004C0E4C" w:rsidP="004C0E4C">
      <w:pPr>
        <w:ind w:leftChars="200" w:left="420"/>
        <w:rPr>
          <w:noProof/>
        </w:rPr>
      </w:pPr>
      <w:r w:rsidRPr="003B4A82">
        <w:rPr>
          <w:noProof/>
        </w:rPr>
        <w:t>NETDEV_STUN_TYPE_SYM_NAT</w:t>
      </w:r>
      <w:r w:rsidRPr="003B4A82">
        <w:rPr>
          <w:noProof/>
        </w:rPr>
        <w:tab/>
      </w:r>
      <w:r w:rsidRPr="003B4A82">
        <w:rPr>
          <w:noProof/>
        </w:rPr>
        <w:tab/>
      </w:r>
      <w:r w:rsidRPr="003B4A82">
        <w:rPr>
          <w:noProof/>
        </w:rPr>
        <w:tab/>
      </w:r>
      <w:r w:rsidRPr="003B4A82">
        <w:rPr>
          <w:noProof/>
        </w:rPr>
        <w:tab/>
      </w:r>
      <w:r w:rsidRPr="003B4A82">
        <w:rPr>
          <w:noProof/>
        </w:rPr>
        <w:tab/>
        <w:t>= 7,</w:t>
      </w:r>
      <w:r w:rsidRPr="003B4A82">
        <w:rPr>
          <w:noProof/>
        </w:rPr>
        <w:tab/>
      </w:r>
      <w:r w:rsidRPr="003B4A82">
        <w:rPr>
          <w:noProof/>
        </w:rPr>
        <w:tab/>
        <w:t>/* 对称NAT */</w:t>
      </w:r>
    </w:p>
    <w:p w14:paraId="3829B3EA" w14:textId="77777777" w:rsidR="004C0E4C" w:rsidRPr="003B4A82" w:rsidRDefault="004C0E4C" w:rsidP="004C0E4C">
      <w:pPr>
        <w:ind w:leftChars="200" w:left="420"/>
        <w:rPr>
          <w:noProof/>
        </w:rPr>
      </w:pPr>
      <w:r w:rsidRPr="003B4A82">
        <w:rPr>
          <w:noProof/>
        </w:rPr>
        <w:t>NETDEV_STUN_TYPE_SYM_FIREWALL</w:t>
      </w:r>
      <w:r w:rsidRPr="003B4A82">
        <w:rPr>
          <w:noProof/>
        </w:rPr>
        <w:tab/>
      </w:r>
      <w:r w:rsidRPr="003B4A82">
        <w:rPr>
          <w:noProof/>
        </w:rPr>
        <w:tab/>
      </w:r>
      <w:r w:rsidRPr="003B4A82">
        <w:rPr>
          <w:noProof/>
        </w:rPr>
        <w:tab/>
      </w:r>
      <w:r w:rsidRPr="003B4A82">
        <w:rPr>
          <w:noProof/>
        </w:rPr>
        <w:tab/>
        <w:t>= 8</w:t>
      </w:r>
      <w:r w:rsidRPr="003B4A82">
        <w:rPr>
          <w:noProof/>
        </w:rPr>
        <w:tab/>
      </w:r>
      <w:r w:rsidRPr="003B4A82">
        <w:rPr>
          <w:noProof/>
        </w:rPr>
        <w:tab/>
        <w:t>/* 没有NAT，公共IP，但是对称的UDP防火墙 */</w:t>
      </w:r>
    </w:p>
    <w:p w14:paraId="32E7E3C3" w14:textId="77777777" w:rsidR="004C0E4C" w:rsidRPr="003B4A82" w:rsidRDefault="004C0E4C" w:rsidP="004C0E4C">
      <w:pPr>
        <w:rPr>
          <w:rFonts w:ascii="新宋体" w:eastAsia="新宋体" w:hAnsi="Times New Roman" w:cs="Times New Roman"/>
          <w:noProof/>
          <w:kern w:val="0"/>
          <w:sz w:val="24"/>
          <w:szCs w:val="24"/>
        </w:rPr>
      </w:pPr>
      <w:r w:rsidRPr="003B4A82">
        <w:rPr>
          <w:noProof/>
        </w:rPr>
        <w:t>}NETDEV_NAT_TYPE_E;</w:t>
      </w:r>
    </w:p>
    <w:p w14:paraId="05197BD2" w14:textId="77777777" w:rsidR="004C0E4C" w:rsidRPr="003B4A82" w:rsidRDefault="004C0E4C" w:rsidP="004C0E4C">
      <w:pPr>
        <w:pStyle w:val="3"/>
      </w:pPr>
      <w:bookmarkStart w:id="2287" w:name="_协议类型枚举"/>
      <w:bookmarkStart w:id="2288" w:name="_Toc88648180"/>
      <w:bookmarkEnd w:id="2287"/>
      <w:r w:rsidRPr="003B4A82">
        <w:rPr>
          <w:rFonts w:hint="eastAsia"/>
        </w:rPr>
        <w:t>协议类型枚举</w:t>
      </w:r>
      <w:bookmarkEnd w:id="2288"/>
    </w:p>
    <w:p w14:paraId="3DAFE1CF" w14:textId="77777777" w:rsidR="004C0E4C" w:rsidRPr="003B4A82" w:rsidRDefault="004C0E4C" w:rsidP="004C0E4C">
      <w:pPr>
        <w:rPr>
          <w:noProof/>
        </w:rPr>
      </w:pPr>
      <w:r w:rsidRPr="003B4A82">
        <w:rPr>
          <w:noProof/>
        </w:rPr>
        <w:t>typedef enum tagNETDEVProtocolType</w:t>
      </w:r>
    </w:p>
    <w:p w14:paraId="1F7696B8" w14:textId="77777777" w:rsidR="004C0E4C" w:rsidRPr="003B4A82" w:rsidRDefault="004C0E4C" w:rsidP="004C0E4C">
      <w:pPr>
        <w:rPr>
          <w:noProof/>
        </w:rPr>
      </w:pPr>
      <w:r w:rsidRPr="003B4A82">
        <w:rPr>
          <w:noProof/>
        </w:rPr>
        <w:t>{</w:t>
      </w:r>
    </w:p>
    <w:p w14:paraId="2380E67D" w14:textId="77777777" w:rsidR="004C0E4C" w:rsidRPr="003B4A82" w:rsidRDefault="004C0E4C" w:rsidP="004C0E4C">
      <w:pPr>
        <w:ind w:leftChars="200" w:left="420"/>
        <w:rPr>
          <w:noProof/>
        </w:rPr>
      </w:pPr>
      <w:r w:rsidRPr="003B4A82">
        <w:rPr>
          <w:noProof/>
        </w:rPr>
        <w:t>NETDEV_PROTOCOL_TYPE_HTTP</w:t>
      </w:r>
      <w:r w:rsidRPr="003B4A82">
        <w:rPr>
          <w:noProof/>
        </w:rPr>
        <w:tab/>
      </w:r>
      <w:r w:rsidRPr="003B4A82">
        <w:rPr>
          <w:noProof/>
        </w:rPr>
        <w:tab/>
      </w:r>
      <w:r w:rsidRPr="003B4A82">
        <w:rPr>
          <w:noProof/>
        </w:rPr>
        <w:tab/>
      </w:r>
      <w:r w:rsidRPr="003B4A82">
        <w:rPr>
          <w:noProof/>
        </w:rPr>
        <w:tab/>
        <w:t>= 0,</w:t>
      </w:r>
    </w:p>
    <w:p w14:paraId="2317147E" w14:textId="77777777" w:rsidR="004C0E4C" w:rsidRPr="003B4A82" w:rsidRDefault="004C0E4C" w:rsidP="004C0E4C">
      <w:pPr>
        <w:ind w:leftChars="200" w:left="420"/>
        <w:rPr>
          <w:noProof/>
        </w:rPr>
      </w:pPr>
      <w:r w:rsidRPr="003B4A82">
        <w:rPr>
          <w:noProof/>
        </w:rPr>
        <w:t>NETDEV_PROTOCOL_TYPE_HTTPS</w:t>
      </w:r>
      <w:r w:rsidRPr="003B4A82">
        <w:rPr>
          <w:noProof/>
        </w:rPr>
        <w:tab/>
      </w:r>
      <w:r w:rsidRPr="003B4A82">
        <w:rPr>
          <w:noProof/>
        </w:rPr>
        <w:tab/>
      </w:r>
      <w:r w:rsidRPr="003B4A82">
        <w:rPr>
          <w:noProof/>
        </w:rPr>
        <w:tab/>
      </w:r>
      <w:r w:rsidRPr="003B4A82">
        <w:rPr>
          <w:noProof/>
        </w:rPr>
        <w:tab/>
        <w:t>= 1,</w:t>
      </w:r>
    </w:p>
    <w:p w14:paraId="4779D966" w14:textId="77777777" w:rsidR="004C0E4C" w:rsidRPr="003B4A82" w:rsidRDefault="004C0E4C" w:rsidP="004C0E4C">
      <w:pPr>
        <w:ind w:leftChars="200" w:left="420"/>
        <w:rPr>
          <w:noProof/>
        </w:rPr>
      </w:pPr>
      <w:r w:rsidRPr="003B4A82">
        <w:rPr>
          <w:noProof/>
        </w:rPr>
        <w:t>NETDEV_PROTOCOL_TYPE_RTSP</w:t>
      </w:r>
      <w:r w:rsidRPr="003B4A82">
        <w:rPr>
          <w:noProof/>
        </w:rPr>
        <w:tab/>
      </w:r>
      <w:r w:rsidRPr="003B4A82">
        <w:rPr>
          <w:noProof/>
        </w:rPr>
        <w:tab/>
      </w:r>
      <w:r w:rsidRPr="003B4A82">
        <w:rPr>
          <w:noProof/>
        </w:rPr>
        <w:tab/>
      </w:r>
      <w:r w:rsidRPr="003B4A82">
        <w:rPr>
          <w:noProof/>
        </w:rPr>
        <w:tab/>
        <w:t>= 2</w:t>
      </w:r>
    </w:p>
    <w:p w14:paraId="2895FDAA" w14:textId="77777777" w:rsidR="004C0E4C" w:rsidRPr="003B4A82" w:rsidRDefault="004C0E4C" w:rsidP="004C0E4C">
      <w:pPr>
        <w:rPr>
          <w:rFonts w:ascii="新宋体" w:eastAsia="新宋体" w:hAnsi="Times New Roman" w:cs="Times New Roman"/>
          <w:noProof/>
          <w:kern w:val="0"/>
          <w:sz w:val="24"/>
          <w:szCs w:val="24"/>
        </w:rPr>
      </w:pPr>
      <w:r w:rsidRPr="003B4A82">
        <w:rPr>
          <w:noProof/>
        </w:rPr>
        <w:t>}NETDEV_PROTOCOL_TYPE_E;</w:t>
      </w:r>
    </w:p>
    <w:p w14:paraId="344F42D5" w14:textId="70E9167D" w:rsidR="00950F41" w:rsidRPr="003B4A82" w:rsidRDefault="00950F41" w:rsidP="00950F41">
      <w:pPr>
        <w:pStyle w:val="3"/>
      </w:pPr>
      <w:bookmarkStart w:id="2289" w:name="_组织查找模式枚举"/>
      <w:bookmarkStart w:id="2290" w:name="_Toc88648181"/>
      <w:bookmarkEnd w:id="2289"/>
      <w:r w:rsidRPr="003B4A82">
        <w:rPr>
          <w:rFonts w:hint="eastAsia"/>
        </w:rPr>
        <w:lastRenderedPageBreak/>
        <w:t>组织查找模式枚举</w:t>
      </w:r>
      <w:bookmarkEnd w:id="2290"/>
    </w:p>
    <w:p w14:paraId="0246550D" w14:textId="77777777" w:rsidR="00950F41" w:rsidRPr="003B4A82" w:rsidRDefault="00950F41" w:rsidP="00950F41">
      <w:pPr>
        <w:rPr>
          <w:noProof/>
        </w:rPr>
      </w:pPr>
      <w:r w:rsidRPr="003B4A82">
        <w:rPr>
          <w:noProof/>
        </w:rPr>
        <w:t>typedef enum tagNETDEVOrgFindMode</w:t>
      </w:r>
    </w:p>
    <w:p w14:paraId="5F39731E" w14:textId="77777777" w:rsidR="00950F41" w:rsidRPr="003B4A82" w:rsidRDefault="00950F41" w:rsidP="00950F41">
      <w:pPr>
        <w:rPr>
          <w:noProof/>
        </w:rPr>
      </w:pPr>
      <w:r w:rsidRPr="003B4A82">
        <w:rPr>
          <w:noProof/>
        </w:rPr>
        <w:t>{</w:t>
      </w:r>
    </w:p>
    <w:p w14:paraId="3A0223DD" w14:textId="099DD7E6" w:rsidR="00950F41" w:rsidRPr="003B4A82" w:rsidRDefault="00950F41" w:rsidP="00950F41">
      <w:pPr>
        <w:ind w:leftChars="200" w:left="420"/>
        <w:rPr>
          <w:noProof/>
        </w:rPr>
      </w:pPr>
      <w:r w:rsidRPr="003B4A82">
        <w:rPr>
          <w:noProof/>
        </w:rPr>
        <w:t>NETDEV_ORG_FIND_MODE_ID</w:t>
      </w:r>
      <w:r w:rsidRPr="003B4A82">
        <w:rPr>
          <w:noProof/>
        </w:rPr>
        <w:tab/>
      </w:r>
      <w:r w:rsidRPr="003B4A82">
        <w:rPr>
          <w:noProof/>
        </w:rPr>
        <w:tab/>
      </w:r>
      <w:r w:rsidRPr="003B4A82">
        <w:rPr>
          <w:noProof/>
        </w:rPr>
        <w:tab/>
      </w:r>
      <w:r w:rsidRPr="003B4A82">
        <w:rPr>
          <w:noProof/>
        </w:rPr>
        <w:tab/>
      </w:r>
      <w:r w:rsidRPr="003B4A82">
        <w:rPr>
          <w:noProof/>
        </w:rPr>
        <w:tab/>
        <w:t>= 0,</w:t>
      </w:r>
      <w:r w:rsidRPr="003B4A82">
        <w:rPr>
          <w:noProof/>
        </w:rPr>
        <w:tab/>
      </w:r>
      <w:r w:rsidRPr="003B4A82">
        <w:rPr>
          <w:noProof/>
        </w:rPr>
        <w:tab/>
      </w:r>
      <w:r w:rsidRPr="003B4A82">
        <w:rPr>
          <w:noProof/>
        </w:rPr>
        <w:tab/>
        <w:t>/* 组织ID */</w:t>
      </w:r>
    </w:p>
    <w:p w14:paraId="19A0B9F4" w14:textId="1C7B63BB" w:rsidR="00950F41" w:rsidRPr="003B4A82" w:rsidRDefault="00950F41" w:rsidP="00950F41">
      <w:pPr>
        <w:ind w:leftChars="200" w:left="420"/>
        <w:rPr>
          <w:noProof/>
        </w:rPr>
      </w:pPr>
      <w:r w:rsidRPr="003B4A82">
        <w:rPr>
          <w:noProof/>
        </w:rPr>
        <w:t>NETDEV_ORG_FIND_MODE_TYPE</w:t>
      </w:r>
      <w:r w:rsidRPr="003B4A82">
        <w:rPr>
          <w:noProof/>
        </w:rPr>
        <w:tab/>
      </w:r>
      <w:r w:rsidRPr="003B4A82">
        <w:rPr>
          <w:noProof/>
        </w:rPr>
        <w:tab/>
      </w:r>
      <w:r w:rsidRPr="003B4A82">
        <w:rPr>
          <w:noProof/>
        </w:rPr>
        <w:tab/>
      </w:r>
      <w:r w:rsidRPr="003B4A82">
        <w:rPr>
          <w:noProof/>
        </w:rPr>
        <w:tab/>
        <w:t>= 1,</w:t>
      </w:r>
      <w:r w:rsidRPr="003B4A82">
        <w:rPr>
          <w:noProof/>
        </w:rPr>
        <w:tab/>
      </w:r>
      <w:r w:rsidRPr="003B4A82">
        <w:rPr>
          <w:noProof/>
        </w:rPr>
        <w:tab/>
      </w:r>
      <w:r w:rsidRPr="003B4A82">
        <w:rPr>
          <w:noProof/>
        </w:rPr>
        <w:tab/>
        <w:t>/* 组织类型 */</w:t>
      </w:r>
    </w:p>
    <w:p w14:paraId="460A966A" w14:textId="673990BF" w:rsidR="00950F41" w:rsidRPr="003B4A82" w:rsidRDefault="00950F41" w:rsidP="00950F41">
      <w:pPr>
        <w:ind w:leftChars="200" w:left="420"/>
        <w:rPr>
          <w:noProof/>
        </w:rPr>
      </w:pPr>
      <w:r w:rsidRPr="003B4A82">
        <w:rPr>
          <w:noProof/>
        </w:rPr>
        <w:t>NETDEV_ORG_FIND_MODE_INVALID</w:t>
      </w:r>
      <w:r w:rsidRPr="003B4A82">
        <w:rPr>
          <w:noProof/>
        </w:rPr>
        <w:tab/>
      </w:r>
      <w:r w:rsidRPr="003B4A82">
        <w:rPr>
          <w:noProof/>
        </w:rPr>
        <w:tab/>
      </w:r>
      <w:r w:rsidRPr="003B4A82">
        <w:rPr>
          <w:noProof/>
        </w:rPr>
        <w:tab/>
      </w:r>
      <w:r w:rsidRPr="003B4A82">
        <w:rPr>
          <w:noProof/>
        </w:rPr>
        <w:tab/>
        <w:t>= 0XFF</w:t>
      </w:r>
      <w:r w:rsidRPr="003B4A82">
        <w:rPr>
          <w:noProof/>
        </w:rPr>
        <w:tab/>
      </w:r>
      <w:r w:rsidRPr="003B4A82">
        <w:rPr>
          <w:noProof/>
        </w:rPr>
        <w:tab/>
        <w:t>/* 无效值 */</w:t>
      </w:r>
    </w:p>
    <w:p w14:paraId="3AA473E5" w14:textId="1F393302" w:rsidR="00950F41" w:rsidRPr="003B4A82" w:rsidRDefault="00950F41" w:rsidP="00950F41">
      <w:pPr>
        <w:rPr>
          <w:rFonts w:ascii="新宋体" w:eastAsia="新宋体" w:hAnsi="Times New Roman" w:cs="Times New Roman"/>
          <w:noProof/>
          <w:kern w:val="0"/>
          <w:sz w:val="24"/>
          <w:szCs w:val="24"/>
        </w:rPr>
      </w:pPr>
      <w:r w:rsidRPr="003B4A82">
        <w:rPr>
          <w:noProof/>
        </w:rPr>
        <w:t>}NETDEV_ORG_FIND_MODE_E;</w:t>
      </w:r>
    </w:p>
    <w:p w14:paraId="6638CDF3" w14:textId="21167FD6" w:rsidR="00267EEF" w:rsidRPr="003B4A82" w:rsidRDefault="00267EEF" w:rsidP="00267EEF">
      <w:pPr>
        <w:pStyle w:val="3"/>
      </w:pPr>
      <w:bookmarkStart w:id="2291" w:name="_基本权限枚举"/>
      <w:bookmarkStart w:id="2292" w:name="_Toc88648182"/>
      <w:bookmarkEnd w:id="2291"/>
      <w:r w:rsidRPr="003B4A82">
        <w:rPr>
          <w:rFonts w:hint="eastAsia"/>
        </w:rPr>
        <w:t>基本权限枚举</w:t>
      </w:r>
      <w:bookmarkEnd w:id="2292"/>
    </w:p>
    <w:p w14:paraId="442C6F69" w14:textId="77777777" w:rsidR="00267EEF" w:rsidRPr="003B4A82" w:rsidRDefault="00267EEF" w:rsidP="00267EEF">
      <w:pPr>
        <w:rPr>
          <w:noProof/>
        </w:rPr>
      </w:pPr>
      <w:r w:rsidRPr="003B4A82">
        <w:rPr>
          <w:noProof/>
        </w:rPr>
        <w:t>typedef enum tagNETDEVUserBasePermission</w:t>
      </w:r>
    </w:p>
    <w:p w14:paraId="77BADD4B" w14:textId="77777777" w:rsidR="00267EEF" w:rsidRPr="003B4A82" w:rsidRDefault="00267EEF" w:rsidP="00267EEF">
      <w:pPr>
        <w:rPr>
          <w:noProof/>
        </w:rPr>
      </w:pPr>
      <w:r w:rsidRPr="003B4A82">
        <w:rPr>
          <w:noProof/>
        </w:rPr>
        <w:t>{</w:t>
      </w:r>
    </w:p>
    <w:p w14:paraId="56C87164" w14:textId="72F8389D" w:rsidR="00267EEF" w:rsidRPr="003B4A82" w:rsidRDefault="00267EEF" w:rsidP="00267EEF">
      <w:pPr>
        <w:ind w:leftChars="200" w:left="420"/>
        <w:rPr>
          <w:noProof/>
        </w:rPr>
      </w:pPr>
      <w:r w:rsidRPr="003B4A82">
        <w:rPr>
          <w:noProof/>
        </w:rPr>
        <w:t>NETDEV_USER_BASE_PER_CONFIG</w:t>
      </w:r>
      <w:r w:rsidRPr="003B4A82">
        <w:rPr>
          <w:noProof/>
        </w:rPr>
        <w:tab/>
      </w:r>
      <w:r w:rsidRPr="003B4A82">
        <w:rPr>
          <w:noProof/>
        </w:rPr>
        <w:tab/>
      </w:r>
      <w:r w:rsidRPr="003B4A82">
        <w:rPr>
          <w:noProof/>
        </w:rPr>
        <w:tab/>
      </w:r>
      <w:r w:rsidRPr="003B4A82">
        <w:rPr>
          <w:noProof/>
        </w:rPr>
        <w:tab/>
        <w:t>= BIT0,</w:t>
      </w:r>
      <w:r w:rsidRPr="003B4A82">
        <w:rPr>
          <w:noProof/>
        </w:rPr>
        <w:tab/>
      </w:r>
      <w:r w:rsidRPr="003B4A82">
        <w:rPr>
          <w:noProof/>
        </w:rPr>
        <w:tab/>
        <w:t>/* 配置*/</w:t>
      </w:r>
    </w:p>
    <w:p w14:paraId="62B2FFF0" w14:textId="3CE7990D" w:rsidR="00267EEF" w:rsidRPr="003B4A82" w:rsidRDefault="00267EEF" w:rsidP="00267EEF">
      <w:pPr>
        <w:ind w:leftChars="200" w:left="420"/>
        <w:rPr>
          <w:noProof/>
        </w:rPr>
      </w:pPr>
      <w:r w:rsidRPr="003B4A82">
        <w:rPr>
          <w:noProof/>
        </w:rPr>
        <w:t>NETDEV_USER_BASE_PER_UPGRADE</w:t>
      </w:r>
      <w:r w:rsidRPr="003B4A82">
        <w:rPr>
          <w:noProof/>
        </w:rPr>
        <w:tab/>
      </w:r>
      <w:r w:rsidRPr="003B4A82">
        <w:rPr>
          <w:noProof/>
        </w:rPr>
        <w:tab/>
      </w:r>
      <w:r w:rsidRPr="003B4A82">
        <w:rPr>
          <w:noProof/>
        </w:rPr>
        <w:tab/>
      </w:r>
      <w:r w:rsidRPr="003B4A82">
        <w:rPr>
          <w:noProof/>
        </w:rPr>
        <w:tab/>
        <w:t>= BIT1,</w:t>
      </w:r>
      <w:r w:rsidRPr="003B4A82">
        <w:rPr>
          <w:noProof/>
        </w:rPr>
        <w:tab/>
      </w:r>
      <w:r w:rsidRPr="003B4A82">
        <w:rPr>
          <w:noProof/>
        </w:rPr>
        <w:tab/>
        <w:t>/* 升级 */</w:t>
      </w:r>
    </w:p>
    <w:p w14:paraId="081188A3" w14:textId="698AF9F2" w:rsidR="00267EEF" w:rsidRPr="003B4A82" w:rsidRDefault="00267EEF" w:rsidP="00267EEF">
      <w:pPr>
        <w:ind w:leftChars="200" w:left="420"/>
        <w:rPr>
          <w:noProof/>
        </w:rPr>
      </w:pPr>
      <w:r w:rsidRPr="003B4A82">
        <w:rPr>
          <w:noProof/>
        </w:rPr>
        <w:t>NETDEV_USER_BASE_PER_LOG</w:t>
      </w:r>
      <w:r w:rsidRPr="003B4A82">
        <w:rPr>
          <w:noProof/>
        </w:rPr>
        <w:tab/>
      </w:r>
      <w:r w:rsidRPr="003B4A82">
        <w:rPr>
          <w:noProof/>
        </w:rPr>
        <w:tab/>
      </w:r>
      <w:r w:rsidRPr="003B4A82">
        <w:rPr>
          <w:noProof/>
        </w:rPr>
        <w:tab/>
      </w:r>
      <w:r w:rsidRPr="003B4A82">
        <w:rPr>
          <w:noProof/>
        </w:rPr>
        <w:tab/>
      </w:r>
      <w:r w:rsidRPr="003B4A82">
        <w:rPr>
          <w:noProof/>
        </w:rPr>
        <w:tab/>
        <w:t>= BIT2,</w:t>
      </w:r>
      <w:r w:rsidRPr="003B4A82">
        <w:rPr>
          <w:noProof/>
        </w:rPr>
        <w:tab/>
      </w:r>
      <w:r w:rsidRPr="003B4A82">
        <w:rPr>
          <w:noProof/>
        </w:rPr>
        <w:tab/>
        <w:t>/* 日志查看和导出 */</w:t>
      </w:r>
    </w:p>
    <w:p w14:paraId="23B37EA7" w14:textId="72C81CFD" w:rsidR="00267EEF" w:rsidRPr="003B4A82" w:rsidRDefault="00267EEF" w:rsidP="00267EEF">
      <w:pPr>
        <w:ind w:leftChars="200" w:left="420"/>
        <w:rPr>
          <w:noProof/>
        </w:rPr>
      </w:pPr>
      <w:r w:rsidRPr="003B4A82">
        <w:rPr>
          <w:noProof/>
        </w:rPr>
        <w:t>NETDEV_USER_BASE_PER_REBOOT</w:t>
      </w:r>
      <w:r w:rsidRPr="003B4A82">
        <w:rPr>
          <w:noProof/>
        </w:rPr>
        <w:tab/>
      </w:r>
      <w:r w:rsidRPr="003B4A82">
        <w:rPr>
          <w:noProof/>
        </w:rPr>
        <w:tab/>
      </w:r>
      <w:r w:rsidRPr="003B4A82">
        <w:rPr>
          <w:noProof/>
        </w:rPr>
        <w:tab/>
      </w:r>
      <w:r w:rsidRPr="003B4A82">
        <w:rPr>
          <w:noProof/>
        </w:rPr>
        <w:tab/>
        <w:t>= BIT3</w:t>
      </w:r>
      <w:r w:rsidRPr="003B4A82">
        <w:rPr>
          <w:noProof/>
        </w:rPr>
        <w:tab/>
      </w:r>
      <w:r w:rsidRPr="003B4A82">
        <w:rPr>
          <w:noProof/>
        </w:rPr>
        <w:tab/>
        <w:t>/* 重启 */</w:t>
      </w:r>
    </w:p>
    <w:p w14:paraId="388766EF" w14:textId="380E914E" w:rsidR="00267EEF" w:rsidRPr="003B4A82" w:rsidRDefault="00267EEF" w:rsidP="00267EEF">
      <w:pPr>
        <w:rPr>
          <w:noProof/>
          <w:lang w:val="fr-FR"/>
        </w:rPr>
      </w:pPr>
      <w:r w:rsidRPr="003B4A82">
        <w:rPr>
          <w:noProof/>
          <w:lang w:val="fr-FR"/>
        </w:rPr>
        <w:t>}NETDEV_USER_BASE_PERMISSION_E;</w:t>
      </w:r>
    </w:p>
    <w:p w14:paraId="7A6B074C" w14:textId="08835450" w:rsidR="00777FB6" w:rsidRPr="003B4A82" w:rsidRDefault="00777FB6" w:rsidP="00777FB6">
      <w:pPr>
        <w:pStyle w:val="3"/>
      </w:pPr>
      <w:bookmarkStart w:id="2293" w:name="_硬盘模式"/>
      <w:bookmarkStart w:id="2294" w:name="_Toc88648183"/>
      <w:bookmarkEnd w:id="2293"/>
      <w:r w:rsidRPr="003B4A82">
        <w:t>硬盘模式</w:t>
      </w:r>
      <w:bookmarkEnd w:id="2294"/>
    </w:p>
    <w:p w14:paraId="39D93E82" w14:textId="77777777" w:rsidR="00777FB6" w:rsidRPr="003B4A82" w:rsidRDefault="00777FB6" w:rsidP="00777FB6">
      <w:pPr>
        <w:rPr>
          <w:noProof/>
        </w:rPr>
      </w:pPr>
      <w:r w:rsidRPr="003B4A82">
        <w:rPr>
          <w:noProof/>
        </w:rPr>
        <w:t>typedef enum tagNETDEVDiskModeType</w:t>
      </w:r>
    </w:p>
    <w:p w14:paraId="5E3FE1BC" w14:textId="604F118C" w:rsidR="00777FB6" w:rsidRPr="003B4A82" w:rsidRDefault="00777FB6" w:rsidP="00CE50E6">
      <w:pPr>
        <w:tabs>
          <w:tab w:val="left" w:pos="3930"/>
        </w:tabs>
        <w:rPr>
          <w:noProof/>
        </w:rPr>
      </w:pPr>
      <w:r w:rsidRPr="003B4A82">
        <w:rPr>
          <w:noProof/>
        </w:rPr>
        <w:t>{</w:t>
      </w:r>
      <w:r w:rsidR="00CE50E6">
        <w:rPr>
          <w:noProof/>
        </w:rPr>
        <w:tab/>
      </w:r>
    </w:p>
    <w:p w14:paraId="53C3C156" w14:textId="7B1CC7BC" w:rsidR="00777FB6" w:rsidRPr="003B4A82" w:rsidRDefault="00777FB6" w:rsidP="00777FB6">
      <w:pPr>
        <w:rPr>
          <w:noProof/>
        </w:rPr>
      </w:pPr>
      <w:r w:rsidRPr="003B4A82">
        <w:rPr>
          <w:noProof/>
        </w:rPr>
        <w:t xml:space="preserve">    NETDEV_DISK_MODE_TYPE_OLD</w:t>
      </w:r>
      <w:r w:rsidRPr="003B4A82">
        <w:rPr>
          <w:noProof/>
        </w:rPr>
        <w:tab/>
      </w:r>
      <w:r w:rsidRPr="003B4A82">
        <w:rPr>
          <w:noProof/>
        </w:rPr>
        <w:tab/>
      </w:r>
      <w:r w:rsidRPr="003B4A82">
        <w:rPr>
          <w:noProof/>
        </w:rPr>
        <w:tab/>
        <w:t>= 0,                /* 旧存储格式硬盘*/</w:t>
      </w:r>
    </w:p>
    <w:p w14:paraId="111CACFB" w14:textId="1B14FB25" w:rsidR="00777FB6" w:rsidRPr="003B4A82" w:rsidRDefault="00777FB6" w:rsidP="00777FB6">
      <w:pPr>
        <w:rPr>
          <w:noProof/>
        </w:rPr>
      </w:pPr>
      <w:r w:rsidRPr="003B4A82">
        <w:rPr>
          <w:noProof/>
        </w:rPr>
        <w:t xml:space="preserve">    NETDEV_DISK_MODE_TYPE_NEW</w:t>
      </w:r>
      <w:r w:rsidRPr="003B4A82">
        <w:rPr>
          <w:noProof/>
        </w:rPr>
        <w:tab/>
      </w:r>
      <w:r w:rsidRPr="003B4A82">
        <w:rPr>
          <w:noProof/>
        </w:rPr>
        <w:tab/>
      </w:r>
      <w:r w:rsidRPr="003B4A82">
        <w:rPr>
          <w:noProof/>
        </w:rPr>
        <w:tab/>
        <w:t>= 1,                /* 新存储格式硬盘*/</w:t>
      </w:r>
    </w:p>
    <w:p w14:paraId="1424DE6C" w14:textId="35437F04" w:rsidR="00777FB6" w:rsidRPr="003B4A82" w:rsidRDefault="00777FB6" w:rsidP="00777FB6">
      <w:pPr>
        <w:rPr>
          <w:noProof/>
        </w:rPr>
      </w:pPr>
      <w:r w:rsidRPr="003B4A82">
        <w:rPr>
          <w:noProof/>
        </w:rPr>
        <w:t xml:space="preserve">    NETDEV_DISK_MODE_TYPE_INVALID</w:t>
      </w:r>
      <w:r w:rsidRPr="003B4A82">
        <w:rPr>
          <w:noProof/>
        </w:rPr>
        <w:tab/>
      </w:r>
      <w:r w:rsidRPr="003B4A82">
        <w:rPr>
          <w:noProof/>
        </w:rPr>
        <w:tab/>
      </w:r>
      <w:r w:rsidRPr="003B4A82">
        <w:rPr>
          <w:noProof/>
        </w:rPr>
        <w:tab/>
        <w:t>= 0xFF</w:t>
      </w:r>
      <w:r w:rsidRPr="003B4A82">
        <w:rPr>
          <w:noProof/>
        </w:rPr>
        <w:tab/>
      </w:r>
      <w:r w:rsidRPr="003B4A82">
        <w:rPr>
          <w:noProof/>
        </w:rPr>
        <w:tab/>
      </w:r>
      <w:r w:rsidRPr="003B4A82">
        <w:rPr>
          <w:noProof/>
        </w:rPr>
        <w:tab/>
      </w:r>
      <w:r w:rsidRPr="003B4A82">
        <w:rPr>
          <w:noProof/>
        </w:rPr>
        <w:tab/>
        <w:t>/* 无效值*/</w:t>
      </w:r>
    </w:p>
    <w:p w14:paraId="7703DA21" w14:textId="6575826A" w:rsidR="00777FB6" w:rsidRPr="003B4A82" w:rsidRDefault="00777FB6" w:rsidP="00777FB6">
      <w:pPr>
        <w:rPr>
          <w:noProof/>
          <w:lang w:val="fr-FR"/>
        </w:rPr>
      </w:pPr>
      <w:r w:rsidRPr="003B4A82">
        <w:rPr>
          <w:noProof/>
          <w:lang w:val="fr-FR"/>
        </w:rPr>
        <w:t>}NETDEV_DISK_MODE_TYPE_E;</w:t>
      </w:r>
    </w:p>
    <w:p w14:paraId="111BFF95" w14:textId="71F23F33" w:rsidR="00742B8E" w:rsidRPr="003B4A82" w:rsidRDefault="00742B8E" w:rsidP="00742B8E">
      <w:pPr>
        <w:pStyle w:val="3"/>
      </w:pPr>
      <w:bookmarkStart w:id="2295" w:name="_能力集命令"/>
      <w:bookmarkStart w:id="2296" w:name="_Toc88648184"/>
      <w:bookmarkEnd w:id="2295"/>
      <w:r w:rsidRPr="003B4A82">
        <w:t>能力集命令</w:t>
      </w:r>
      <w:bookmarkEnd w:id="2296"/>
    </w:p>
    <w:p w14:paraId="449DEE82" w14:textId="77777777" w:rsidR="00742B8E" w:rsidRPr="003B4A82" w:rsidRDefault="00742B8E" w:rsidP="00742B8E">
      <w:pPr>
        <w:rPr>
          <w:noProof/>
        </w:rPr>
      </w:pPr>
      <w:r w:rsidRPr="003B4A82">
        <w:rPr>
          <w:noProof/>
        </w:rPr>
        <w:t>typedef enum tagNETDEVCapabilityCommond</w:t>
      </w:r>
    </w:p>
    <w:p w14:paraId="79D3BF39" w14:textId="77777777" w:rsidR="00742B8E" w:rsidRPr="003B4A82" w:rsidRDefault="00742B8E" w:rsidP="00742B8E">
      <w:pPr>
        <w:rPr>
          <w:noProof/>
        </w:rPr>
      </w:pPr>
      <w:r w:rsidRPr="003B4A82">
        <w:rPr>
          <w:noProof/>
        </w:rPr>
        <w:t>{</w:t>
      </w:r>
    </w:p>
    <w:p w14:paraId="35E23146" w14:textId="448F04C2" w:rsidR="00742B8E" w:rsidRPr="003B4A82" w:rsidRDefault="00742B8E" w:rsidP="00742B8E">
      <w:pPr>
        <w:ind w:firstLine="420"/>
        <w:rPr>
          <w:noProof/>
        </w:rPr>
      </w:pPr>
      <w:r w:rsidRPr="003B4A82">
        <w:rPr>
          <w:noProof/>
        </w:rPr>
        <w:t>NETDEV_CAP_VIDEO_ENCODE</w:t>
      </w:r>
      <w:r w:rsidRPr="003B4A82">
        <w:rPr>
          <w:noProof/>
        </w:rPr>
        <w:tab/>
      </w:r>
      <w:r w:rsidRPr="003B4A82">
        <w:rPr>
          <w:noProof/>
        </w:rPr>
        <w:tab/>
        <w:t>= 1,</w:t>
      </w:r>
      <w:r w:rsidRPr="003B4A82">
        <w:rPr>
          <w:noProof/>
        </w:rPr>
        <w:tab/>
      </w:r>
      <w:r w:rsidRPr="003B4A82">
        <w:rPr>
          <w:noProof/>
        </w:rPr>
        <w:tab/>
        <w:t xml:space="preserve">/* 视频编码能力集参见# </w:t>
      </w:r>
    </w:p>
    <w:p w14:paraId="4B5BF148" w14:textId="41891FA0" w:rsidR="00742B8E" w:rsidRPr="003B4A82" w:rsidRDefault="00742B8E" w:rsidP="00742B8E">
      <w:pPr>
        <w:ind w:firstLine="420"/>
        <w:rPr>
          <w:noProof/>
        </w:rPr>
      </w:pPr>
      <w:r w:rsidRPr="003B4A82">
        <w:rPr>
          <w:noProof/>
        </w:rPr>
        <w:t>NETDEV_VIDEO_STREAM_CAP_S。*/</w:t>
      </w:r>
    </w:p>
    <w:p w14:paraId="21442F80" w14:textId="570E8527" w:rsidR="00742B8E" w:rsidRPr="003B4A82" w:rsidRDefault="00742B8E" w:rsidP="00742B8E">
      <w:pPr>
        <w:rPr>
          <w:noProof/>
        </w:rPr>
      </w:pPr>
      <w:r w:rsidRPr="003B4A82">
        <w:rPr>
          <w:noProof/>
        </w:rPr>
        <w:t xml:space="preserve">    NETDEV_CAP_OSD</w:t>
      </w:r>
      <w:r w:rsidRPr="003B4A82">
        <w:rPr>
          <w:noProof/>
        </w:rPr>
        <w:tab/>
      </w:r>
      <w:r w:rsidRPr="003B4A82">
        <w:rPr>
          <w:noProof/>
        </w:rPr>
        <w:tab/>
      </w:r>
      <w:r w:rsidRPr="003B4A82">
        <w:rPr>
          <w:noProof/>
        </w:rPr>
        <w:tab/>
      </w:r>
      <w:r w:rsidRPr="003B4A82">
        <w:rPr>
          <w:noProof/>
        </w:rPr>
        <w:tab/>
      </w:r>
      <w:r w:rsidRPr="003B4A82">
        <w:rPr>
          <w:noProof/>
        </w:rPr>
        <w:tab/>
        <w:t>= 2,</w:t>
      </w:r>
      <w:r w:rsidRPr="003B4A82">
        <w:rPr>
          <w:noProof/>
        </w:rPr>
        <w:tab/>
      </w:r>
      <w:r w:rsidRPr="003B4A82">
        <w:rPr>
          <w:noProof/>
        </w:rPr>
        <w:tab/>
        <w:t>/* OSD参数能力集参见# NETDEV_OSD_CAP_S。*/</w:t>
      </w:r>
    </w:p>
    <w:p w14:paraId="4FDEFAE5" w14:textId="24E9BC1B" w:rsidR="00742B8E" w:rsidRPr="003B4A82" w:rsidRDefault="00742B8E" w:rsidP="00742B8E">
      <w:pPr>
        <w:rPr>
          <w:noProof/>
        </w:rPr>
      </w:pPr>
      <w:r w:rsidRPr="003B4A82">
        <w:rPr>
          <w:noProof/>
        </w:rPr>
        <w:t xml:space="preserve">    NETDEV_CAP_SMART</w:t>
      </w:r>
      <w:r w:rsidRPr="003B4A82">
        <w:rPr>
          <w:noProof/>
        </w:rPr>
        <w:tab/>
      </w:r>
      <w:r w:rsidRPr="003B4A82">
        <w:rPr>
          <w:noProof/>
        </w:rPr>
        <w:tab/>
      </w:r>
      <w:r w:rsidRPr="003B4A82">
        <w:rPr>
          <w:noProof/>
        </w:rPr>
        <w:tab/>
      </w:r>
      <w:r w:rsidRPr="003B4A82">
        <w:rPr>
          <w:noProof/>
        </w:rPr>
        <w:tab/>
        <w:t>= 3,</w:t>
      </w:r>
      <w:r w:rsidRPr="003B4A82">
        <w:rPr>
          <w:noProof/>
        </w:rPr>
        <w:tab/>
      </w:r>
      <w:r w:rsidRPr="003B4A82">
        <w:rPr>
          <w:noProof/>
        </w:rPr>
        <w:tab/>
        <w:t>/* 智能能力集参见# NETDEV_SMART_CAP_S。*/</w:t>
      </w:r>
    </w:p>
    <w:p w14:paraId="48D91BC2" w14:textId="50DB19F4" w:rsidR="00742B8E" w:rsidRPr="003B4A82" w:rsidRDefault="00742B8E" w:rsidP="00742B8E">
      <w:pPr>
        <w:ind w:firstLine="420"/>
        <w:rPr>
          <w:noProof/>
        </w:rPr>
      </w:pPr>
      <w:r w:rsidRPr="003B4A82">
        <w:rPr>
          <w:noProof/>
        </w:rPr>
        <w:t>NETDEV_CAP_VIDEO_ENCODE_EX</w:t>
      </w:r>
      <w:r w:rsidRPr="003B4A82">
        <w:rPr>
          <w:noProof/>
        </w:rPr>
        <w:tab/>
        <w:t>= 4,</w:t>
      </w:r>
      <w:r w:rsidRPr="003B4A82">
        <w:rPr>
          <w:noProof/>
        </w:rPr>
        <w:tab/>
      </w:r>
      <w:r w:rsidRPr="003B4A82">
        <w:rPr>
          <w:noProof/>
        </w:rPr>
        <w:tab/>
        <w:t xml:space="preserve">/* 视频编码能力集（扩展）参见# </w:t>
      </w:r>
    </w:p>
    <w:p w14:paraId="384C0247" w14:textId="4C0AAEA7" w:rsidR="00742B8E" w:rsidRPr="003B4A82" w:rsidRDefault="00742B8E" w:rsidP="00742B8E">
      <w:pPr>
        <w:ind w:firstLine="420"/>
        <w:rPr>
          <w:noProof/>
        </w:rPr>
      </w:pPr>
      <w:r w:rsidRPr="003B4A82">
        <w:rPr>
          <w:noProof/>
        </w:rPr>
        <w:t>NETDEV_VIDEO_STREAM_CAP_EX_S。*/</w:t>
      </w:r>
    </w:p>
    <w:p w14:paraId="57002486" w14:textId="24652D0D" w:rsidR="00742B8E" w:rsidRPr="003B4A82" w:rsidRDefault="00742B8E" w:rsidP="00742B8E">
      <w:pPr>
        <w:rPr>
          <w:noProof/>
        </w:rPr>
      </w:pPr>
      <w:r w:rsidRPr="003B4A82">
        <w:rPr>
          <w:noProof/>
        </w:rPr>
        <w:t xml:space="preserve">    NETDEV_CAP_IMAGE</w:t>
      </w:r>
      <w:r w:rsidRPr="003B4A82">
        <w:rPr>
          <w:noProof/>
        </w:rPr>
        <w:tab/>
      </w:r>
      <w:r w:rsidRPr="003B4A82">
        <w:rPr>
          <w:noProof/>
        </w:rPr>
        <w:tab/>
      </w:r>
      <w:r w:rsidRPr="003B4A82">
        <w:rPr>
          <w:noProof/>
        </w:rPr>
        <w:tab/>
      </w:r>
      <w:r w:rsidRPr="003B4A82">
        <w:rPr>
          <w:noProof/>
        </w:rPr>
        <w:tab/>
      </w:r>
      <w:r w:rsidRPr="003B4A82">
        <w:rPr>
          <w:noProof/>
        </w:rPr>
        <w:tab/>
        <w:t>= 5,</w:t>
      </w:r>
      <w:r w:rsidRPr="003B4A82">
        <w:rPr>
          <w:noProof/>
        </w:rPr>
        <w:tab/>
      </w:r>
      <w:r w:rsidRPr="003B4A82">
        <w:rPr>
          <w:noProof/>
        </w:rPr>
        <w:tab/>
        <w:t>/* 图像参数能力集参见#NETDEV_IMAGE_CAP_S。*/</w:t>
      </w:r>
    </w:p>
    <w:p w14:paraId="3B861481" w14:textId="587E056B" w:rsidR="00742B8E" w:rsidRPr="003B4A82" w:rsidRDefault="00742B8E" w:rsidP="00742B8E">
      <w:pPr>
        <w:rPr>
          <w:noProof/>
        </w:rPr>
      </w:pPr>
      <w:r w:rsidRPr="003B4A82">
        <w:rPr>
          <w:noProof/>
        </w:rPr>
        <w:t xml:space="preserve">    NETDEV_CAP_AUDIO</w:t>
      </w:r>
      <w:r w:rsidRPr="003B4A82">
        <w:rPr>
          <w:noProof/>
        </w:rPr>
        <w:tab/>
      </w:r>
      <w:r w:rsidRPr="003B4A82">
        <w:rPr>
          <w:noProof/>
        </w:rPr>
        <w:tab/>
      </w:r>
      <w:r w:rsidRPr="003B4A82">
        <w:rPr>
          <w:noProof/>
        </w:rPr>
        <w:tab/>
      </w:r>
      <w:r w:rsidRPr="003B4A82">
        <w:rPr>
          <w:noProof/>
        </w:rPr>
        <w:tab/>
      </w:r>
      <w:r w:rsidRPr="003B4A82">
        <w:rPr>
          <w:noProof/>
        </w:rPr>
        <w:tab/>
        <w:t>= 6,</w:t>
      </w:r>
      <w:r w:rsidRPr="003B4A82">
        <w:rPr>
          <w:noProof/>
        </w:rPr>
        <w:tab/>
      </w:r>
      <w:r w:rsidRPr="003B4A82">
        <w:rPr>
          <w:noProof/>
        </w:rPr>
        <w:tab/>
        <w:t>/* 音频能力集参见NETDEV_AUDIO_CAP_S */</w:t>
      </w:r>
    </w:p>
    <w:p w14:paraId="21CD5AF4" w14:textId="3EFA1B16" w:rsidR="00742B8E" w:rsidRPr="003B4A82" w:rsidRDefault="00742B8E" w:rsidP="00742B8E">
      <w:pPr>
        <w:rPr>
          <w:noProof/>
        </w:rPr>
      </w:pPr>
      <w:r w:rsidRPr="003B4A82">
        <w:rPr>
          <w:noProof/>
        </w:rPr>
        <w:t xml:space="preserve">    NETDEV_CAP_VIDEO_SNAPSHOT</w:t>
      </w:r>
      <w:r w:rsidRPr="003B4A82">
        <w:rPr>
          <w:noProof/>
        </w:rPr>
        <w:tab/>
      </w:r>
      <w:r w:rsidRPr="003B4A82">
        <w:rPr>
          <w:noProof/>
        </w:rPr>
        <w:tab/>
        <w:t>= 7,</w:t>
      </w:r>
      <w:r w:rsidRPr="003B4A82">
        <w:rPr>
          <w:noProof/>
        </w:rPr>
        <w:tab/>
      </w:r>
      <w:r w:rsidRPr="003B4A82">
        <w:rPr>
          <w:noProof/>
        </w:rPr>
        <w:tab/>
        <w:t>/* 视频输入通道的抓图参数能力参见#NETDEV_VIDEO_SNAP_CAP_S 目前仅IPC支持*/</w:t>
      </w:r>
    </w:p>
    <w:p w14:paraId="5E26FE0F" w14:textId="323F3C53" w:rsidR="00742B8E" w:rsidRPr="003B4A82" w:rsidRDefault="00742B8E" w:rsidP="00742B8E">
      <w:pPr>
        <w:rPr>
          <w:noProof/>
        </w:rPr>
      </w:pPr>
      <w:r w:rsidRPr="003B4A82">
        <w:rPr>
          <w:noProof/>
        </w:rPr>
        <w:t xml:space="preserve">    NETDEV_CAP_FACE_RECOGNAZE</w:t>
      </w:r>
      <w:r w:rsidRPr="003B4A82">
        <w:rPr>
          <w:noProof/>
        </w:rPr>
        <w:tab/>
      </w:r>
      <w:r w:rsidRPr="003B4A82">
        <w:rPr>
          <w:noProof/>
        </w:rPr>
        <w:tab/>
        <w:t>= 10,</w:t>
      </w:r>
      <w:r w:rsidRPr="003B4A82">
        <w:rPr>
          <w:noProof/>
        </w:rPr>
        <w:tab/>
        <w:t>/* 人脸识别能力目前仅NVR支持, 参见NETDEV_DEV_FACE_CAP_INFO_S */</w:t>
      </w:r>
    </w:p>
    <w:p w14:paraId="7D0BE7D7" w14:textId="7EE50008" w:rsidR="00742B8E" w:rsidRPr="003B4A82" w:rsidRDefault="00742B8E" w:rsidP="00742B8E">
      <w:pPr>
        <w:ind w:firstLine="420"/>
        <w:rPr>
          <w:noProof/>
        </w:rPr>
      </w:pPr>
      <w:r w:rsidRPr="003B4A82">
        <w:rPr>
          <w:noProof/>
        </w:rPr>
        <w:t>NETDEV_CAP_DEV_NIC</w:t>
      </w:r>
      <w:r w:rsidRPr="003B4A82">
        <w:rPr>
          <w:noProof/>
        </w:rPr>
        <w:tab/>
      </w:r>
      <w:r w:rsidRPr="003B4A82">
        <w:rPr>
          <w:noProof/>
        </w:rPr>
        <w:tab/>
      </w:r>
      <w:r w:rsidRPr="003B4A82">
        <w:rPr>
          <w:noProof/>
        </w:rPr>
        <w:tab/>
      </w:r>
      <w:r w:rsidRPr="003B4A82">
        <w:rPr>
          <w:noProof/>
        </w:rPr>
        <w:tab/>
      </w:r>
      <w:r w:rsidRPr="003B4A82">
        <w:rPr>
          <w:noProof/>
        </w:rPr>
        <w:tab/>
        <w:t>= 11,</w:t>
      </w:r>
      <w:r w:rsidRPr="003B4A82">
        <w:rPr>
          <w:noProof/>
        </w:rPr>
        <w:tab/>
        <w:t>/* 设备网卡能力集, 参见</w:t>
      </w:r>
    </w:p>
    <w:p w14:paraId="18ED60DD" w14:textId="4CCA106D" w:rsidR="00742B8E" w:rsidRPr="003B4A82" w:rsidRDefault="00742B8E" w:rsidP="00742B8E">
      <w:pPr>
        <w:ind w:firstLine="420"/>
        <w:rPr>
          <w:noProof/>
        </w:rPr>
      </w:pPr>
      <w:r w:rsidRPr="003B4A82">
        <w:rPr>
          <w:noProof/>
        </w:rPr>
        <w:t>NETDEV_NIC_CAP_INFO_S */</w:t>
      </w:r>
    </w:p>
    <w:p w14:paraId="69448212" w14:textId="7AD2AA27" w:rsidR="00742B8E" w:rsidRPr="003B4A82" w:rsidRDefault="00742B8E" w:rsidP="00742B8E">
      <w:pPr>
        <w:ind w:firstLine="420"/>
        <w:rPr>
          <w:noProof/>
        </w:rPr>
      </w:pPr>
      <w:r w:rsidRPr="003B4A82">
        <w:rPr>
          <w:noProof/>
        </w:rPr>
        <w:lastRenderedPageBreak/>
        <w:t>NETDEV_CAP_DEV_EXCEPTION_ALARM</w:t>
      </w:r>
      <w:r w:rsidRPr="003B4A82">
        <w:rPr>
          <w:noProof/>
        </w:rPr>
        <w:tab/>
        <w:t>= 12,</w:t>
      </w:r>
      <w:r w:rsidRPr="003B4A82">
        <w:rPr>
          <w:noProof/>
        </w:rPr>
        <w:tab/>
        <w:t>/* 设备异常告警能力集, 参见#</w:t>
      </w:r>
    </w:p>
    <w:p w14:paraId="65A9C8D6" w14:textId="216B00E5" w:rsidR="00742B8E" w:rsidRPr="003B4A82" w:rsidRDefault="00742B8E" w:rsidP="00742B8E">
      <w:pPr>
        <w:rPr>
          <w:noProof/>
        </w:rPr>
      </w:pPr>
      <w:r w:rsidRPr="003B4A82">
        <w:rPr>
          <w:noProof/>
        </w:rPr>
        <w:t>NETDEV_EXCP_ALARM_CAP_INFO_S */</w:t>
      </w:r>
    </w:p>
    <w:p w14:paraId="0EEE7C65" w14:textId="0A9698B5" w:rsidR="00742B8E" w:rsidRPr="003B4A82" w:rsidRDefault="00742B8E" w:rsidP="00742B8E">
      <w:pPr>
        <w:ind w:firstLine="420"/>
        <w:rPr>
          <w:noProof/>
        </w:rPr>
      </w:pPr>
      <w:r w:rsidRPr="003B4A82">
        <w:rPr>
          <w:noProof/>
        </w:rPr>
        <w:t>NETDEV_CAP_CHANNELS_ALARM</w:t>
      </w:r>
      <w:r w:rsidRPr="003B4A82">
        <w:rPr>
          <w:noProof/>
        </w:rPr>
        <w:tab/>
      </w:r>
      <w:r w:rsidRPr="003B4A82">
        <w:rPr>
          <w:noProof/>
        </w:rPr>
        <w:tab/>
        <w:t>= 13,</w:t>
      </w:r>
      <w:r w:rsidRPr="003B4A82">
        <w:rPr>
          <w:noProof/>
        </w:rPr>
        <w:tab/>
        <w:t>/* 通道告警能力集, 参见</w:t>
      </w:r>
    </w:p>
    <w:p w14:paraId="3D8AAFAE" w14:textId="6E26E0BE" w:rsidR="00742B8E" w:rsidRPr="003B4A82" w:rsidRDefault="00742B8E" w:rsidP="00742B8E">
      <w:pPr>
        <w:rPr>
          <w:noProof/>
        </w:rPr>
      </w:pPr>
      <w:r w:rsidRPr="003B4A82">
        <w:rPr>
          <w:noProof/>
        </w:rPr>
        <w:t>NETDEV_CHN_ALARM_CAP_INFO_S （单通道IPC对应SDK通道号传入参数；多通道IPC对应SDK通道号传入参数+IPC实际通道号；NVR下对应通道号传入实际通道号）*/</w:t>
      </w:r>
    </w:p>
    <w:p w14:paraId="49CA0B77" w14:textId="486BA712" w:rsidR="00742B8E" w:rsidRPr="003B4A82" w:rsidRDefault="00742B8E" w:rsidP="00742B8E">
      <w:pPr>
        <w:ind w:firstLine="420"/>
        <w:rPr>
          <w:noProof/>
        </w:rPr>
      </w:pPr>
      <w:r w:rsidRPr="003B4A82">
        <w:rPr>
          <w:noProof/>
        </w:rPr>
        <w:t>NETDEV_CAP_SYS</w:t>
      </w:r>
      <w:r w:rsidRPr="003B4A82">
        <w:rPr>
          <w:noProof/>
        </w:rPr>
        <w:tab/>
      </w:r>
      <w:r w:rsidRPr="003B4A82">
        <w:rPr>
          <w:noProof/>
        </w:rPr>
        <w:tab/>
      </w:r>
      <w:r w:rsidRPr="003B4A82">
        <w:rPr>
          <w:noProof/>
        </w:rPr>
        <w:tab/>
      </w:r>
      <w:r w:rsidRPr="003B4A82">
        <w:rPr>
          <w:noProof/>
        </w:rPr>
        <w:tab/>
      </w:r>
      <w:r w:rsidRPr="003B4A82">
        <w:rPr>
          <w:noProof/>
        </w:rPr>
        <w:tab/>
      </w:r>
      <w:r w:rsidRPr="003B4A82">
        <w:rPr>
          <w:noProof/>
        </w:rPr>
        <w:tab/>
        <w:t>= 14,</w:t>
      </w:r>
      <w:r w:rsidRPr="003B4A82">
        <w:rPr>
          <w:noProof/>
        </w:rPr>
        <w:tab/>
        <w:t>/* 系统能力集参见</w:t>
      </w:r>
    </w:p>
    <w:p w14:paraId="0C827C4F" w14:textId="6726A633" w:rsidR="00742B8E" w:rsidRPr="003B4A82" w:rsidRDefault="00742B8E" w:rsidP="00742B8E">
      <w:pPr>
        <w:rPr>
          <w:noProof/>
        </w:rPr>
      </w:pPr>
      <w:r w:rsidRPr="003B4A82">
        <w:rPr>
          <w:noProof/>
        </w:rPr>
        <w:t>NETDEV_SYS_CAPABILITY_S  */</w:t>
      </w:r>
    </w:p>
    <w:p w14:paraId="04E78ADD" w14:textId="616615F4" w:rsidR="00742B8E" w:rsidRPr="003B4A82" w:rsidRDefault="00742B8E" w:rsidP="00742B8E">
      <w:pPr>
        <w:rPr>
          <w:noProof/>
        </w:rPr>
      </w:pPr>
      <w:r w:rsidRPr="003B4A82">
        <w:rPr>
          <w:noProof/>
        </w:rPr>
        <w:t xml:space="preserve">    NETDEV_CAP_INVALID</w:t>
      </w:r>
      <w:r w:rsidRPr="003B4A82">
        <w:rPr>
          <w:noProof/>
        </w:rPr>
        <w:tab/>
      </w:r>
      <w:r w:rsidRPr="003B4A82">
        <w:rPr>
          <w:noProof/>
        </w:rPr>
        <w:tab/>
      </w:r>
      <w:r w:rsidRPr="003B4A82">
        <w:rPr>
          <w:noProof/>
        </w:rPr>
        <w:tab/>
      </w:r>
      <w:r w:rsidRPr="003B4A82">
        <w:rPr>
          <w:noProof/>
        </w:rPr>
        <w:tab/>
      </w:r>
      <w:r w:rsidRPr="003B4A82">
        <w:rPr>
          <w:noProof/>
        </w:rPr>
        <w:tab/>
        <w:t>= 0Xff</w:t>
      </w:r>
    </w:p>
    <w:p w14:paraId="7A28A5BB" w14:textId="41C7018C" w:rsidR="00742B8E" w:rsidRPr="003B4A82" w:rsidRDefault="00742B8E" w:rsidP="00742B8E">
      <w:pPr>
        <w:rPr>
          <w:noProof/>
        </w:rPr>
      </w:pPr>
      <w:r w:rsidRPr="003B4A82">
        <w:rPr>
          <w:noProof/>
        </w:rPr>
        <w:t>}NETDEV_CAPABILITY_COMMOND_E;</w:t>
      </w:r>
    </w:p>
    <w:p w14:paraId="2D2D91C6" w14:textId="6B6D2172" w:rsidR="0045229E" w:rsidRPr="003B4A82" w:rsidRDefault="0045229E" w:rsidP="0045229E">
      <w:pPr>
        <w:pStyle w:val="3"/>
      </w:pPr>
      <w:bookmarkStart w:id="2297" w:name="_OSD日期格式能力集"/>
      <w:bookmarkStart w:id="2298" w:name="_Toc88648185"/>
      <w:bookmarkEnd w:id="2297"/>
      <w:r w:rsidRPr="003B4A82">
        <w:rPr>
          <w:rFonts w:hint="eastAsia"/>
        </w:rPr>
        <w:t>OSD</w:t>
      </w:r>
      <w:r w:rsidRPr="003B4A82">
        <w:rPr>
          <w:rFonts w:hint="eastAsia"/>
        </w:rPr>
        <w:t>日期</w:t>
      </w:r>
      <w:r w:rsidRPr="003B4A82">
        <w:t>格式能力集</w:t>
      </w:r>
      <w:bookmarkEnd w:id="2298"/>
    </w:p>
    <w:p w14:paraId="5A07204C" w14:textId="77777777" w:rsidR="0045229E" w:rsidRPr="003B4A82" w:rsidRDefault="0045229E" w:rsidP="0045229E">
      <w:r w:rsidRPr="003B4A82">
        <w:t>typedef enum tagNETDEVDateOSDFormateCap</w:t>
      </w:r>
    </w:p>
    <w:p w14:paraId="5E6EF01B" w14:textId="77777777" w:rsidR="0045229E" w:rsidRPr="003B4A82" w:rsidRDefault="0045229E" w:rsidP="0045229E">
      <w:r w:rsidRPr="003B4A82">
        <w:t>{</w:t>
      </w:r>
    </w:p>
    <w:p w14:paraId="60FE163F" w14:textId="3BB65107" w:rsidR="0045229E" w:rsidRPr="003B4A82" w:rsidRDefault="0045229E" w:rsidP="0045229E">
      <w:pPr>
        <w:ind w:firstLine="420"/>
      </w:pPr>
      <w:r w:rsidRPr="003B4A82">
        <w:t>NETDEV_OSD_DATE_FORMAT_CAP_MD_YYYY</w:t>
      </w:r>
      <w:r w:rsidRPr="003B4A82">
        <w:tab/>
      </w:r>
      <w:r w:rsidRPr="003B4A82">
        <w:tab/>
      </w:r>
      <w:r w:rsidRPr="003B4A82">
        <w:tab/>
        <w:t>= 0,</w:t>
      </w:r>
      <w:r w:rsidRPr="003B4A82">
        <w:tab/>
      </w:r>
      <w:r w:rsidRPr="003B4A82">
        <w:tab/>
        <w:t>/* M/d/yyyy */</w:t>
      </w:r>
    </w:p>
    <w:p w14:paraId="0EA851F2" w14:textId="5C4F5089" w:rsidR="0045229E" w:rsidRPr="003B4A82" w:rsidRDefault="0045229E" w:rsidP="0045229E">
      <w:pPr>
        <w:ind w:firstLine="420"/>
      </w:pPr>
      <w:r w:rsidRPr="003B4A82">
        <w:t>NETDEV_OSD_DATE_FORMAT_CAP_MMDD_YYYY</w:t>
      </w:r>
      <w:r w:rsidRPr="003B4A82">
        <w:tab/>
      </w:r>
      <w:r w:rsidRPr="003B4A82">
        <w:tab/>
      </w:r>
      <w:r w:rsidRPr="003B4A82">
        <w:tab/>
        <w:t>= 1,</w:t>
      </w:r>
      <w:r w:rsidRPr="003B4A82">
        <w:tab/>
      </w:r>
      <w:r w:rsidRPr="003B4A82">
        <w:tab/>
        <w:t>/* MM/dd/yyyy */</w:t>
      </w:r>
    </w:p>
    <w:p w14:paraId="6A5C6955" w14:textId="69D16D30" w:rsidR="0045229E" w:rsidRPr="003B4A82" w:rsidRDefault="0045229E" w:rsidP="0045229E">
      <w:pPr>
        <w:ind w:firstLine="420"/>
      </w:pPr>
      <w:r w:rsidRPr="003B4A82">
        <w:t>NETDEV_OSD_DATE_FORMAT_CAP_DDMM_YYYY</w:t>
      </w:r>
      <w:r w:rsidRPr="003B4A82">
        <w:tab/>
      </w:r>
      <w:r w:rsidRPr="003B4A82">
        <w:tab/>
      </w:r>
      <w:r w:rsidRPr="003B4A82">
        <w:tab/>
        <w:t>= 2,</w:t>
      </w:r>
      <w:r w:rsidRPr="003B4A82">
        <w:tab/>
      </w:r>
      <w:r w:rsidRPr="003B4A82">
        <w:tab/>
        <w:t>/* dd/MM/yyyy */</w:t>
      </w:r>
    </w:p>
    <w:p w14:paraId="7641D976" w14:textId="2256A6FA" w:rsidR="0045229E" w:rsidRPr="003B4A82" w:rsidRDefault="0045229E" w:rsidP="0045229E">
      <w:pPr>
        <w:ind w:firstLine="420"/>
      </w:pPr>
      <w:r w:rsidRPr="003B4A82">
        <w:t>NETDEV_OSD_DATE_FORMAT_CAP_YYYY_MMDD</w:t>
      </w:r>
      <w:r w:rsidRPr="003B4A82">
        <w:tab/>
      </w:r>
      <w:r w:rsidRPr="003B4A82">
        <w:tab/>
      </w:r>
      <w:r w:rsidRPr="003B4A82">
        <w:tab/>
        <w:t>= 3,</w:t>
      </w:r>
      <w:r w:rsidRPr="003B4A82">
        <w:tab/>
      </w:r>
      <w:r w:rsidRPr="003B4A82">
        <w:tab/>
        <w:t>/* yyyy/MM/dd */</w:t>
      </w:r>
    </w:p>
    <w:p w14:paraId="5740802C" w14:textId="715084CE" w:rsidR="0045229E" w:rsidRPr="003B4A82" w:rsidRDefault="0045229E" w:rsidP="0045229E">
      <w:pPr>
        <w:ind w:firstLine="420"/>
      </w:pPr>
      <w:r w:rsidRPr="003B4A82">
        <w:t>NETDEV_OSD_DATE_FORMAT_CAP_YYYYMMDDB</w:t>
      </w:r>
      <w:r w:rsidRPr="003B4A82">
        <w:tab/>
      </w:r>
      <w:r w:rsidRPr="003B4A82">
        <w:tab/>
        <w:t>= 4,</w:t>
      </w:r>
      <w:r w:rsidRPr="003B4A82">
        <w:tab/>
      </w:r>
      <w:r w:rsidRPr="003B4A82">
        <w:tab/>
        <w:t>/* yyyy-MM-dd */</w:t>
      </w:r>
    </w:p>
    <w:p w14:paraId="6081FF02" w14:textId="3903D7AF" w:rsidR="0045229E" w:rsidRPr="003B4A82" w:rsidRDefault="0045229E" w:rsidP="0045229E">
      <w:pPr>
        <w:ind w:firstLine="420"/>
      </w:pPr>
      <w:r w:rsidRPr="003B4A82">
        <w:t>NETDEV_OSD_DATE_FORMAT_CAP_XX_MMDD_YYYY</w:t>
      </w:r>
      <w:r w:rsidRPr="003B4A82">
        <w:tab/>
      </w:r>
      <w:r w:rsidRPr="003B4A82">
        <w:tab/>
        <w:t>= 5,</w:t>
      </w:r>
      <w:r w:rsidRPr="003B4A82">
        <w:tab/>
      </w:r>
      <w:r w:rsidRPr="003B4A82">
        <w:tab/>
        <w:t>/* dddd, MMMM dd, yyyy */</w:t>
      </w:r>
    </w:p>
    <w:p w14:paraId="7620E68F" w14:textId="6376305C" w:rsidR="0045229E" w:rsidRPr="003B4A82" w:rsidRDefault="0045229E" w:rsidP="0045229E">
      <w:pPr>
        <w:ind w:firstLine="420"/>
      </w:pPr>
      <w:r w:rsidRPr="003B4A82">
        <w:t>NETDEV_OSD_DATE_FORMAT_CAP_MMMMDD_YYYY</w:t>
      </w:r>
      <w:r w:rsidRPr="003B4A82">
        <w:tab/>
      </w:r>
      <w:r w:rsidRPr="003B4A82">
        <w:tab/>
        <w:t>= 6,</w:t>
      </w:r>
      <w:r w:rsidRPr="003B4A82">
        <w:tab/>
      </w:r>
      <w:r w:rsidRPr="003B4A82">
        <w:tab/>
        <w:t>/* MMMM dd, yyyy */</w:t>
      </w:r>
    </w:p>
    <w:p w14:paraId="6739FF4C" w14:textId="482A26D1" w:rsidR="0045229E" w:rsidRPr="003B4A82" w:rsidRDefault="0045229E" w:rsidP="0045229E">
      <w:pPr>
        <w:ind w:firstLine="420"/>
      </w:pPr>
      <w:r w:rsidRPr="003B4A82">
        <w:t>NETDEV_OSD_DATE_FORMAT_CAP_DDMMMM_YYYY</w:t>
      </w:r>
      <w:r w:rsidRPr="003B4A82">
        <w:tab/>
      </w:r>
      <w:r w:rsidRPr="003B4A82">
        <w:tab/>
        <w:t>= 7</w:t>
      </w:r>
      <w:r w:rsidRPr="003B4A82">
        <w:tab/>
      </w:r>
      <w:r w:rsidRPr="003B4A82">
        <w:tab/>
        <w:t>/* dd MMMM, yyyy */</w:t>
      </w:r>
    </w:p>
    <w:p w14:paraId="046AF664" w14:textId="3703F07C" w:rsidR="00742B8E" w:rsidRPr="003B4A82" w:rsidRDefault="0045229E" w:rsidP="0045229E">
      <w:r w:rsidRPr="003B4A82">
        <w:t>}NETDEV_OSD_DATE_FORMAT_CAP_E;</w:t>
      </w:r>
    </w:p>
    <w:p w14:paraId="167B0CC2" w14:textId="255E2788" w:rsidR="00742B8E" w:rsidRPr="003B4A82" w:rsidRDefault="00AF5EBE" w:rsidP="00AF5EBE">
      <w:pPr>
        <w:pStyle w:val="3"/>
      </w:pPr>
      <w:bookmarkStart w:id="2299" w:name="_时间同步方式枚举"/>
      <w:bookmarkStart w:id="2300" w:name="_Toc88648186"/>
      <w:bookmarkEnd w:id="2299"/>
      <w:r w:rsidRPr="003B4A82">
        <w:rPr>
          <w:rFonts w:hint="eastAsia"/>
        </w:rPr>
        <w:t>时间</w:t>
      </w:r>
      <w:r w:rsidRPr="003B4A82">
        <w:t>同步方式枚举</w:t>
      </w:r>
      <w:bookmarkEnd w:id="2300"/>
    </w:p>
    <w:p w14:paraId="19F60D58" w14:textId="77777777" w:rsidR="00AF5EBE" w:rsidRPr="003B4A82" w:rsidRDefault="00AF5EBE" w:rsidP="00AF5EBE">
      <w:r w:rsidRPr="003B4A82">
        <w:t>typedef enum tagNETDEVTimeSynmode</w:t>
      </w:r>
    </w:p>
    <w:p w14:paraId="0F6AA284" w14:textId="77777777" w:rsidR="00AF5EBE" w:rsidRPr="003B4A82" w:rsidRDefault="00AF5EBE" w:rsidP="00AF5EBE">
      <w:r w:rsidRPr="003B4A82">
        <w:t>{</w:t>
      </w:r>
    </w:p>
    <w:p w14:paraId="08E9689D" w14:textId="1318BEB6" w:rsidR="00AF5EBE" w:rsidRPr="003B4A82" w:rsidRDefault="00AF5EBE" w:rsidP="00AF5EBE">
      <w:pPr>
        <w:ind w:firstLine="420"/>
      </w:pPr>
      <w:r w:rsidRPr="003B4A82">
        <w:t>NETDEV_TIME_SYNCMODE_ACCEPT_ALL_SERVER</w:t>
      </w:r>
      <w:r w:rsidRPr="003B4A82">
        <w:tab/>
      </w:r>
      <w:r w:rsidRPr="003B4A82">
        <w:tab/>
        <w:t>= 0,</w:t>
      </w:r>
      <w:r w:rsidRPr="003B4A82">
        <w:tab/>
      </w:r>
      <w:r w:rsidRPr="003B4A82">
        <w:tab/>
        <w:t>/* 接受所有服务器同步时间 */</w:t>
      </w:r>
    </w:p>
    <w:p w14:paraId="7D5F0D86" w14:textId="375902AA" w:rsidR="00AF5EBE" w:rsidRPr="003B4A82" w:rsidRDefault="00AF5EBE" w:rsidP="00AF5EBE">
      <w:pPr>
        <w:ind w:firstLine="420"/>
      </w:pPr>
      <w:r w:rsidRPr="003B4A82">
        <w:t>NETDEV_TIME_SYNCMODE_SYNC_COMPUTER_SYSTEM</w:t>
      </w:r>
      <w:r w:rsidRPr="003B4A82">
        <w:tab/>
        <w:t>= 1,</w:t>
      </w:r>
      <w:r w:rsidRPr="003B4A82">
        <w:tab/>
      </w:r>
      <w:r w:rsidRPr="003B4A82">
        <w:tab/>
        <w:t>/* 同步计算机系统时间 */</w:t>
      </w:r>
    </w:p>
    <w:p w14:paraId="4296BA40" w14:textId="4419D208" w:rsidR="00AF5EBE" w:rsidRPr="003B4A82" w:rsidRDefault="00AF5EBE" w:rsidP="00AF5EBE">
      <w:pPr>
        <w:ind w:firstLine="420"/>
      </w:pPr>
      <w:r w:rsidRPr="003B4A82">
        <w:t>NETDEV_TIME_SYNCMODE_SYNC_PHOTO_SERVER</w:t>
      </w:r>
      <w:r w:rsidRPr="003B4A82">
        <w:tab/>
      </w:r>
      <w:r w:rsidRPr="003B4A82">
        <w:tab/>
        <w:t>= 2,</w:t>
      </w:r>
      <w:r w:rsidRPr="003B4A82">
        <w:tab/>
      </w:r>
      <w:r w:rsidRPr="003B4A82">
        <w:tab/>
        <w:t>/* 同步照片服务器时间 */</w:t>
      </w:r>
    </w:p>
    <w:p w14:paraId="2B740ABC" w14:textId="2D9B5FAA" w:rsidR="00AF5EBE" w:rsidRPr="003B4A82" w:rsidRDefault="00AF5EBE" w:rsidP="00AF5EBE">
      <w:pPr>
        <w:ind w:firstLine="420"/>
      </w:pPr>
      <w:r w:rsidRPr="003B4A82">
        <w:t>NETDEV_TIME_SYNCMODE_SYNC_NTP_SERVER</w:t>
      </w:r>
      <w:r w:rsidRPr="003B4A82">
        <w:tab/>
      </w:r>
      <w:r w:rsidRPr="003B4A82">
        <w:tab/>
      </w:r>
      <w:r w:rsidRPr="003B4A82">
        <w:tab/>
        <w:t>= 3,</w:t>
      </w:r>
      <w:r w:rsidRPr="003B4A82">
        <w:tab/>
      </w:r>
      <w:r w:rsidRPr="003B4A82">
        <w:tab/>
        <w:t>/* 同步NTP服务器时间 */</w:t>
      </w:r>
    </w:p>
    <w:p w14:paraId="1DCC8DD7" w14:textId="3CB1BFAB" w:rsidR="00AF5EBE" w:rsidRPr="003B4A82" w:rsidRDefault="00AF5EBE" w:rsidP="00AF5EBE">
      <w:pPr>
        <w:ind w:firstLine="420"/>
      </w:pPr>
      <w:r w:rsidRPr="003B4A82">
        <w:t>NETDEV_TIME_SYNCMODE_SYNC_MANAGE_SERVER</w:t>
      </w:r>
      <w:r w:rsidRPr="003B4A82">
        <w:tab/>
        <w:t>= 4,</w:t>
      </w:r>
      <w:r w:rsidRPr="003B4A82">
        <w:tab/>
        <w:t>/* 同步管理服务器时间（非Onvif接入） */</w:t>
      </w:r>
    </w:p>
    <w:p w14:paraId="4B6A25C8" w14:textId="0A12E4D5" w:rsidR="00AF5EBE" w:rsidRPr="003B4A82" w:rsidRDefault="00AF5EBE" w:rsidP="00AF5EBE">
      <w:pPr>
        <w:ind w:firstLine="420"/>
      </w:pPr>
      <w:r w:rsidRPr="003B4A82">
        <w:t>NETDEV_TIME_SYNCMODE_SYNC_MANAGE_SERVER_ONVIF= 5,/*同步管理服务器时间（Onvif接入） */</w:t>
      </w:r>
    </w:p>
    <w:p w14:paraId="423837BB" w14:textId="11E16D77" w:rsidR="00AF5EBE" w:rsidRPr="003B4A82" w:rsidRDefault="00AF5EBE" w:rsidP="00AF5EBE">
      <w:pPr>
        <w:ind w:firstLine="420"/>
      </w:pPr>
      <w:r w:rsidRPr="003B4A82">
        <w:t>NETDEV_TIME_SYNCMODE_SYNC_CLOUD_SERVER</w:t>
      </w:r>
      <w:r w:rsidRPr="003B4A82">
        <w:tab/>
      </w:r>
      <w:r w:rsidRPr="003B4A82">
        <w:tab/>
        <w:t>= 6,</w:t>
      </w:r>
      <w:r w:rsidRPr="003B4A82">
        <w:tab/>
      </w:r>
      <w:r w:rsidRPr="003B4A82">
        <w:tab/>
        <w:t>/* 同步云服务器时间 */</w:t>
      </w:r>
    </w:p>
    <w:p w14:paraId="01BEE51E" w14:textId="1031168C" w:rsidR="00AF5EBE" w:rsidRPr="003B4A82" w:rsidRDefault="00AF5EBE" w:rsidP="00AF5EBE">
      <w:pPr>
        <w:ind w:firstLine="420"/>
      </w:pPr>
      <w:r w:rsidRPr="003B4A82">
        <w:t>NETDEV_TIME_SYNCMODE_INVALID</w:t>
      </w:r>
      <w:r w:rsidRPr="003B4A82">
        <w:tab/>
      </w:r>
      <w:r w:rsidRPr="003B4A82">
        <w:tab/>
      </w:r>
      <w:r w:rsidRPr="003B4A82">
        <w:tab/>
      </w:r>
      <w:r w:rsidRPr="003B4A82">
        <w:tab/>
      </w:r>
      <w:r w:rsidRPr="003B4A82">
        <w:tab/>
      </w:r>
      <w:r w:rsidRPr="003B4A82">
        <w:tab/>
        <w:t>= 0xFF</w:t>
      </w:r>
      <w:r w:rsidRPr="003B4A82">
        <w:tab/>
        <w:t>/* 无效值 */</w:t>
      </w:r>
    </w:p>
    <w:p w14:paraId="281F505E" w14:textId="13685DC2" w:rsidR="00AF5EBE" w:rsidRDefault="00AF5EBE" w:rsidP="00AF5EBE">
      <w:r w:rsidRPr="003B4A82">
        <w:t>}NETDEV_TIME_SYNCMODE_E;</w:t>
      </w:r>
    </w:p>
    <w:p w14:paraId="7F9579A0" w14:textId="4F27C71A" w:rsidR="00E04000" w:rsidRDefault="00E04000" w:rsidP="00471641">
      <w:pPr>
        <w:pStyle w:val="3"/>
      </w:pPr>
      <w:bookmarkStart w:id="2301" w:name="_Toc88648187"/>
      <w:r w:rsidRPr="00E04000">
        <w:rPr>
          <w:rFonts w:hint="eastAsia"/>
        </w:rPr>
        <w:t>码流数据回调函数</w:t>
      </w:r>
      <w:bookmarkEnd w:id="2301"/>
    </w:p>
    <w:p w14:paraId="6A0CCB2B" w14:textId="77777777" w:rsidR="00E04000" w:rsidRDefault="00E04000" w:rsidP="00E04000">
      <w:r>
        <w:t>typedef enum tagNETDEStreamDataCBType</w:t>
      </w:r>
    </w:p>
    <w:p w14:paraId="07DB297C" w14:textId="77777777" w:rsidR="00E04000" w:rsidRDefault="00E04000" w:rsidP="00E04000">
      <w:r>
        <w:t>{</w:t>
      </w:r>
    </w:p>
    <w:p w14:paraId="7DD32CFF" w14:textId="24F58A9F" w:rsidR="00E04000" w:rsidRDefault="00E04000" w:rsidP="00E04000">
      <w:pPr>
        <w:ind w:leftChars="200" w:left="420"/>
      </w:pPr>
      <w:r>
        <w:t>NETDEV_STREAM_CB_TYPE_PARSE</w:t>
      </w:r>
      <w:r>
        <w:tab/>
      </w:r>
      <w:r>
        <w:tab/>
      </w:r>
      <w:r>
        <w:tab/>
        <w:t>= 1,        /* 拼帧后音/视频回调 */</w:t>
      </w:r>
    </w:p>
    <w:p w14:paraId="29722042" w14:textId="6FA6C4CC" w:rsidR="00E04000" w:rsidRDefault="00E04000" w:rsidP="00E04000">
      <w:pPr>
        <w:ind w:leftChars="200" w:left="420"/>
      </w:pPr>
      <w:r>
        <w:t>NETDEV_STREAM_CB_TYPE_DECODE</w:t>
      </w:r>
      <w:r>
        <w:tab/>
      </w:r>
      <w:r>
        <w:tab/>
        <w:t>= 2,        /* 解码后音/视频回调 */</w:t>
      </w:r>
    </w:p>
    <w:p w14:paraId="1A4C53ED" w14:textId="71DE8F30" w:rsidR="00E04000" w:rsidRDefault="00E04000" w:rsidP="00E04000">
      <w:pPr>
        <w:ind w:leftChars="200" w:left="420"/>
      </w:pPr>
      <w:r>
        <w:t>NETDEV_STREAM_CB_TYPE_DECODE_V30</w:t>
      </w:r>
      <w:r>
        <w:tab/>
        <w:t>= 3,        /* 解码后音/视频回调,支持GPU解码 */</w:t>
      </w:r>
    </w:p>
    <w:p w14:paraId="7D3C7DAA" w14:textId="38930DA4" w:rsidR="00E04000" w:rsidRDefault="00E04000" w:rsidP="00E04000">
      <w:pPr>
        <w:ind w:leftChars="200" w:left="420"/>
      </w:pPr>
      <w:r>
        <w:lastRenderedPageBreak/>
        <w:t>NETDEV_STREAM_CB_TYPE_INVALID</w:t>
      </w:r>
      <w:r>
        <w:tab/>
      </w:r>
      <w:r>
        <w:tab/>
        <w:t>= 0xff      /* 无效值 */</w:t>
      </w:r>
    </w:p>
    <w:p w14:paraId="440E00B2" w14:textId="14ADE968" w:rsidR="00E04000" w:rsidRDefault="00E04000" w:rsidP="00E04000">
      <w:r>
        <w:t>}NETDEV_STREAM_DATA_CB_TYPE_E;</w:t>
      </w:r>
    </w:p>
    <w:p w14:paraId="0ED99081" w14:textId="3F1EF08D" w:rsidR="003341B9" w:rsidRDefault="003341B9" w:rsidP="003341B9">
      <w:pPr>
        <w:pStyle w:val="3"/>
      </w:pPr>
      <w:bookmarkStart w:id="2302" w:name="_人数统计类型"/>
      <w:bookmarkStart w:id="2303" w:name="_Toc88648188"/>
      <w:bookmarkEnd w:id="2302"/>
      <w:r w:rsidRPr="003341B9">
        <w:rPr>
          <w:rFonts w:hint="eastAsia"/>
        </w:rPr>
        <w:t>人数统计类型</w:t>
      </w:r>
      <w:bookmarkEnd w:id="2303"/>
    </w:p>
    <w:p w14:paraId="65CB9AF0" w14:textId="77777777" w:rsidR="003341B9" w:rsidRDefault="003341B9" w:rsidP="003341B9">
      <w:r>
        <w:t>typedef enum tagNETDEVStatisticType</w:t>
      </w:r>
    </w:p>
    <w:p w14:paraId="4F03E019" w14:textId="77777777" w:rsidR="003341B9" w:rsidRDefault="003341B9" w:rsidP="003341B9">
      <w:r>
        <w:t>{</w:t>
      </w:r>
    </w:p>
    <w:p w14:paraId="62B90309" w14:textId="4A5B9991" w:rsidR="003341B9" w:rsidRDefault="003341B9" w:rsidP="003341B9">
      <w:pPr>
        <w:ind w:leftChars="200" w:left="420"/>
      </w:pPr>
      <w:r>
        <w:t>NETDEV_STATISTIC_TYPE_ALL</w:t>
      </w:r>
      <w:r>
        <w:tab/>
      </w:r>
      <w:r>
        <w:tab/>
      </w:r>
      <w:r>
        <w:tab/>
        <w:t>= 0,</w:t>
      </w:r>
      <w:r>
        <w:tab/>
      </w:r>
      <w:r>
        <w:tab/>
      </w:r>
      <w:r>
        <w:tab/>
      </w:r>
      <w:r>
        <w:tab/>
        <w:t>/* 总人数统计 */</w:t>
      </w:r>
    </w:p>
    <w:p w14:paraId="6EB655F2" w14:textId="198CB0EE" w:rsidR="003341B9" w:rsidRDefault="003341B9" w:rsidP="003341B9">
      <w:pPr>
        <w:ind w:leftChars="200" w:left="420"/>
      </w:pPr>
      <w:r>
        <w:t>NETDEV_STATISTIC_TYPE_ENTER</w:t>
      </w:r>
      <w:r>
        <w:tab/>
      </w:r>
      <w:r>
        <w:tab/>
        <w:t>= 1,</w:t>
      </w:r>
      <w:r>
        <w:tab/>
      </w:r>
      <w:r>
        <w:tab/>
      </w:r>
      <w:r>
        <w:tab/>
      </w:r>
      <w:r>
        <w:tab/>
        <w:t>/* 进入人数统计 */</w:t>
      </w:r>
    </w:p>
    <w:p w14:paraId="640C1169" w14:textId="4EC9DEF1" w:rsidR="003341B9" w:rsidRDefault="003341B9" w:rsidP="003341B9">
      <w:pPr>
        <w:ind w:leftChars="200" w:left="420"/>
      </w:pPr>
      <w:r>
        <w:t>NETDEV_STATISTIC_TYPE_LEAVE</w:t>
      </w:r>
      <w:r>
        <w:tab/>
      </w:r>
      <w:r>
        <w:tab/>
        <w:t>= 2,</w:t>
      </w:r>
      <w:r>
        <w:tab/>
      </w:r>
      <w:r>
        <w:tab/>
      </w:r>
      <w:r>
        <w:tab/>
      </w:r>
      <w:r>
        <w:tab/>
        <w:t>/* 离开人数统计 */</w:t>
      </w:r>
    </w:p>
    <w:p w14:paraId="3E04C395" w14:textId="4B99424A" w:rsidR="003341B9" w:rsidRDefault="003341B9" w:rsidP="003341B9">
      <w:pPr>
        <w:ind w:leftChars="200" w:left="420"/>
      </w:pPr>
      <w:r>
        <w:t>NETDEV_STATISTIC_TYPE_INVALID</w:t>
      </w:r>
      <w:r>
        <w:tab/>
      </w:r>
      <w:r>
        <w:tab/>
        <w:t>= 0xFFFF</w:t>
      </w:r>
      <w:r>
        <w:tab/>
      </w:r>
      <w:r>
        <w:tab/>
        <w:t>/* 无效值 */</w:t>
      </w:r>
    </w:p>
    <w:p w14:paraId="20FF17CF" w14:textId="57D00E2F" w:rsidR="003341B9" w:rsidRDefault="003341B9" w:rsidP="003341B9">
      <w:r>
        <w:t>}NETDEV_STATISTIC_TYPE_E;</w:t>
      </w:r>
    </w:p>
    <w:p w14:paraId="1F6606BA" w14:textId="64ADF2C0" w:rsidR="009F6CFE" w:rsidRDefault="009F6CFE" w:rsidP="009F6CFE">
      <w:pPr>
        <w:pStyle w:val="3"/>
      </w:pPr>
      <w:bookmarkStart w:id="2304" w:name="_监听类型枚举"/>
      <w:bookmarkStart w:id="2305" w:name="_Toc88648189"/>
      <w:bookmarkEnd w:id="2304"/>
      <w:r>
        <w:rPr>
          <w:rFonts w:hint="eastAsia"/>
        </w:rPr>
        <w:t>监听类型枚举</w:t>
      </w:r>
      <w:bookmarkEnd w:id="2305"/>
    </w:p>
    <w:p w14:paraId="57C6594F" w14:textId="77777777" w:rsidR="009F6CFE" w:rsidRDefault="009F6CFE" w:rsidP="009F6CFE">
      <w:r>
        <w:t>typedef enum tagNETDEVListenType</w:t>
      </w:r>
    </w:p>
    <w:p w14:paraId="6F5D20E2" w14:textId="77777777" w:rsidR="009F6CFE" w:rsidRDefault="009F6CFE" w:rsidP="009F6CFE">
      <w:r>
        <w:t>{</w:t>
      </w:r>
    </w:p>
    <w:p w14:paraId="62C38199" w14:textId="17BFF7B4" w:rsidR="009F6CFE" w:rsidRDefault="009F6CFE" w:rsidP="009F6CFE">
      <w:pPr>
        <w:ind w:left="420"/>
      </w:pPr>
      <w:r>
        <w:t>NETDEV_FACE_SNAPSHOT_TYPE      = 1,        /* 人脸抓拍 */</w:t>
      </w:r>
    </w:p>
    <w:p w14:paraId="014FC266" w14:textId="71279D07" w:rsidR="009F6CFE" w:rsidRDefault="009F6CFE" w:rsidP="009F6CFE">
      <w:pPr>
        <w:ind w:firstLine="420"/>
      </w:pPr>
      <w:r>
        <w:t>NETDEV_DISCOVERY_TYPE            = 2,        /* 设备搜索 */</w:t>
      </w:r>
    </w:p>
    <w:p w14:paraId="6BE1612C" w14:textId="29BEE495" w:rsidR="009F6CFE" w:rsidRDefault="009F6CFE" w:rsidP="009F6CFE">
      <w:pPr>
        <w:ind w:firstLine="420"/>
      </w:pPr>
      <w:r>
        <w:t>NETDEV_LISTEN_TYPE_INVALID        = 0xffff</w:t>
      </w:r>
    </w:p>
    <w:p w14:paraId="0046A5D7" w14:textId="4059D5F0" w:rsidR="009F6CFE" w:rsidRDefault="009F6CFE" w:rsidP="009F6CFE">
      <w:r>
        <w:t>}NETDEV_LISTEN_TYPE_E;</w:t>
      </w:r>
    </w:p>
    <w:p w14:paraId="5C8EF614" w14:textId="7502E7A9" w:rsidR="00337770" w:rsidRDefault="00337770" w:rsidP="00337770">
      <w:pPr>
        <w:pStyle w:val="3"/>
      </w:pPr>
      <w:bookmarkStart w:id="2306" w:name="_告警支持类型枚举"/>
      <w:bookmarkStart w:id="2307" w:name="_Toc88648190"/>
      <w:bookmarkEnd w:id="2306"/>
      <w:r w:rsidRPr="00337770">
        <w:rPr>
          <w:rFonts w:hint="eastAsia"/>
        </w:rPr>
        <w:t>告警支持类型</w:t>
      </w:r>
      <w:r>
        <w:rPr>
          <w:rFonts w:hint="eastAsia"/>
        </w:rPr>
        <w:t>枚举</w:t>
      </w:r>
      <w:bookmarkEnd w:id="2307"/>
    </w:p>
    <w:p w14:paraId="36E20866" w14:textId="77777777" w:rsidR="00337770" w:rsidRDefault="00337770" w:rsidP="00337770">
      <w:r>
        <w:t>typedef enum tagNETDEVAlarmTypeV30</w:t>
      </w:r>
    </w:p>
    <w:p w14:paraId="18690B45" w14:textId="77777777" w:rsidR="00337770" w:rsidRDefault="00337770" w:rsidP="00337770">
      <w:r>
        <w:t>{</w:t>
      </w:r>
    </w:p>
    <w:p w14:paraId="10E22438" w14:textId="2ADD7288" w:rsidR="00337770" w:rsidRDefault="00337770" w:rsidP="00337770">
      <w:pPr>
        <w:ind w:firstLine="420"/>
      </w:pPr>
      <w:r>
        <w:t>NETDEV_ALARM_RYPE_DEV_STATUS                  = BIT0,         /* 设备状态类型告警 */</w:t>
      </w:r>
    </w:p>
    <w:p w14:paraId="4E943D21" w14:textId="3922BEEE" w:rsidR="00337770" w:rsidRDefault="00337770" w:rsidP="00337770">
      <w:pPr>
        <w:ind w:firstLine="420"/>
      </w:pPr>
      <w:r>
        <w:t>NETDEV_ALARM_RYPE_COMM_ALARM                 = BIT1,         /* 监控业务类告警 */</w:t>
      </w:r>
    </w:p>
    <w:p w14:paraId="27F9EB17" w14:textId="05037C2E" w:rsidR="00337770" w:rsidRDefault="00337770" w:rsidP="00337770">
      <w:pPr>
        <w:ind w:firstLine="420"/>
      </w:pPr>
      <w:r>
        <w:t>NETDEV_ALARM_RYPE_INTEL_ALARM                  = BIT2,         /* 泛智能告警 */</w:t>
      </w:r>
    </w:p>
    <w:p w14:paraId="39BC8B80" w14:textId="71BFA60F" w:rsidR="00337770" w:rsidRDefault="00337770" w:rsidP="00337770">
      <w:pPr>
        <w:ind w:firstLine="420"/>
      </w:pPr>
      <w:r>
        <w:t>NETDEV_ALARM_RYPE_SMART_ALARM                 = BIT3,         /* 智能类告警 */</w:t>
      </w:r>
    </w:p>
    <w:p w14:paraId="1140858B" w14:textId="7F614E86" w:rsidR="00337770" w:rsidRDefault="00337770" w:rsidP="00337770">
      <w:pPr>
        <w:ind w:firstLine="420"/>
      </w:pPr>
      <w:r>
        <w:t>NETDEV_ALARM_RYPE_FACE_RECOGNITION</w:t>
      </w:r>
      <w:r w:rsidR="00374AD3">
        <w:t xml:space="preserve"> </w:t>
      </w:r>
      <w:r>
        <w:t>= BIT4, /* 人脸识别 NETDEV_SetPersonAlarmCallBack */</w:t>
      </w:r>
    </w:p>
    <w:p w14:paraId="734FE961" w14:textId="4F34858E" w:rsidR="00337770" w:rsidRDefault="00337770" w:rsidP="00337770">
      <w:pPr>
        <w:ind w:firstLine="420"/>
      </w:pPr>
      <w:r>
        <w:t>NETDEV_ALARM</w:t>
      </w:r>
      <w:r w:rsidR="00374AD3">
        <w:t xml:space="preserve">_RYPE_STRUCTURED_DATA </w:t>
      </w:r>
      <w:r>
        <w:t>= BIT5,</w:t>
      </w:r>
      <w:r w:rsidR="00374AD3">
        <w:t xml:space="preserve"> </w:t>
      </w:r>
      <w:r>
        <w:t>/* 结构化数 NETDEV_SetStructAlarmCallBack */</w:t>
      </w:r>
    </w:p>
    <w:p w14:paraId="5BB91DCE" w14:textId="774723EE" w:rsidR="00337770" w:rsidRDefault="00337770" w:rsidP="00337770">
      <w:pPr>
        <w:ind w:firstLine="420"/>
      </w:pPr>
      <w:r>
        <w:t>NETDEV_ALARM_R</w:t>
      </w:r>
      <w:r w:rsidR="00374AD3">
        <w:t xml:space="preserve">YPE_VEHICLE_RECOGNITION </w:t>
      </w:r>
      <w:r>
        <w:t>= BIT6,</w:t>
      </w:r>
      <w:r w:rsidR="00374AD3">
        <w:t xml:space="preserve"> </w:t>
      </w:r>
      <w:r>
        <w:t>/* 车牌识别 NETDEV_SetVehicleAlarmCallBack */</w:t>
      </w:r>
    </w:p>
    <w:p w14:paraId="67B95381" w14:textId="25FDE680" w:rsidR="00337770" w:rsidRDefault="00337770" w:rsidP="00337770">
      <w:pPr>
        <w:ind w:firstLine="420"/>
      </w:pPr>
      <w:r>
        <w:t>NETDEV_ALARM_RYPE</w:t>
      </w:r>
      <w:r w:rsidR="00374AD3">
        <w:t xml:space="preserve">_TRAFFIC_DATA              </w:t>
      </w:r>
      <w:r>
        <w:t>= BIT7,         /* 交通数据 (暂未支持) */</w:t>
      </w:r>
    </w:p>
    <w:p w14:paraId="4BC57CBD" w14:textId="3AEADBED" w:rsidR="00337770" w:rsidRDefault="00337770" w:rsidP="00337770">
      <w:pPr>
        <w:ind w:firstLine="420"/>
      </w:pPr>
      <w:r>
        <w:t>NETDEV_ALARM_RYPE_HYPERSENSITIVE_DATA     = BIT8,         /* 超感数据 (暂未支持) */</w:t>
      </w:r>
    </w:p>
    <w:p w14:paraId="724F48AE" w14:textId="6C4DBA90" w:rsidR="00337770" w:rsidRDefault="00337770" w:rsidP="00337770">
      <w:pPr>
        <w:ind w:firstLine="420"/>
      </w:pPr>
      <w:r>
        <w:t>NETDEV_ALARM</w:t>
      </w:r>
      <w:r w:rsidR="00374AD3">
        <w:t xml:space="preserve">_RYPE_RESOURCE_CHANGE </w:t>
      </w:r>
      <w:r>
        <w:t>= BIT9,</w:t>
      </w:r>
      <w:r w:rsidR="00374AD3">
        <w:t xml:space="preserve"> </w:t>
      </w:r>
      <w:r>
        <w:t>/* 资源变更 NETDEV_SetResChangeEventCallBack */</w:t>
      </w:r>
    </w:p>
    <w:p w14:paraId="66A43C3C" w14:textId="69EB088E" w:rsidR="00337770" w:rsidRDefault="00337770" w:rsidP="00337770">
      <w:pPr>
        <w:ind w:firstLine="420"/>
      </w:pPr>
      <w:r>
        <w:t>NETDEV_ALARM_</w:t>
      </w:r>
      <w:r w:rsidR="00374AD3">
        <w:t xml:space="preserve">RYPE_PERSON_VERIFICATION = BIT10, </w:t>
      </w:r>
      <w:r>
        <w:t>/* 人员核验 NETDEV_SetAlarmFGCallBack */</w:t>
      </w:r>
    </w:p>
    <w:p w14:paraId="45A7C1E8" w14:textId="1821E001" w:rsidR="00337770" w:rsidRDefault="00337770" w:rsidP="00337770">
      <w:pPr>
        <w:ind w:firstLine="420"/>
      </w:pPr>
      <w:r>
        <w:t>NETDEV_ALARM_RYPE_PARKING_IDENTIFICATION = BIT11,</w:t>
      </w:r>
      <w:r w:rsidR="00374AD3">
        <w:t xml:space="preserve"> </w:t>
      </w:r>
      <w:r>
        <w:t>/* 车场抓拍 NETDEV_SetParkEventCallBack */</w:t>
      </w:r>
    </w:p>
    <w:p w14:paraId="4FC6C1A3" w14:textId="11E88EAB" w:rsidR="00337770" w:rsidRDefault="00337770" w:rsidP="00337770">
      <w:pPr>
        <w:ind w:firstLine="420"/>
      </w:pPr>
      <w:r>
        <w:t>NETDEV_ALARM_RYPE_FIREALARM_DATA</w:t>
      </w:r>
      <w:r w:rsidR="00374AD3">
        <w:t xml:space="preserve">         </w:t>
      </w:r>
      <w:r>
        <w:t xml:space="preserve">= </w:t>
      </w:r>
      <w:r w:rsidR="00374AD3">
        <w:t xml:space="preserve">   </w:t>
      </w:r>
      <w:r>
        <w:t>BIT12,</w:t>
      </w:r>
      <w:r w:rsidR="00374AD3">
        <w:t xml:space="preserve"> </w:t>
      </w:r>
      <w:r>
        <w:t>/* 火点告警 */</w:t>
      </w:r>
    </w:p>
    <w:p w14:paraId="16FF7AAF" w14:textId="5F9B93D3" w:rsidR="00337770" w:rsidRDefault="00337770" w:rsidP="00337770">
      <w:pPr>
        <w:ind w:firstLine="420"/>
      </w:pPr>
      <w:r>
        <w:t xml:space="preserve">NETDEV_ALARM_RYPE_ALARM_PICTURE_DATA </w:t>
      </w:r>
      <w:r w:rsidR="00374AD3">
        <w:t xml:space="preserve">  </w:t>
      </w:r>
      <w:r>
        <w:t>= BIT13,        /* 告警图片数据</w:t>
      </w:r>
      <w:r w:rsidR="00374AD3">
        <w:rPr>
          <w:rFonts w:hint="eastAsia"/>
        </w:rPr>
        <w:t xml:space="preserve"> </w:t>
      </w:r>
      <w:r w:rsidR="00374AD3" w:rsidRPr="00374AD3">
        <w:t>NETDEV_SetPicAlarmCallBack</w:t>
      </w:r>
      <w:r>
        <w:t xml:space="preserve">  */</w:t>
      </w:r>
    </w:p>
    <w:p w14:paraId="621257B3" w14:textId="7A5A2060" w:rsidR="00337770" w:rsidRDefault="00337770" w:rsidP="00337770">
      <w:pPr>
        <w:ind w:firstLine="420"/>
      </w:pPr>
      <w:r>
        <w:t>NETDEV_ALARM_RYPE_PEOPLE_COUNT</w:t>
      </w:r>
      <w:r w:rsidR="00374AD3">
        <w:t xml:space="preserve"> </w:t>
      </w:r>
      <w:r>
        <w:t>= BIT14,</w:t>
      </w:r>
      <w:r w:rsidR="00374AD3">
        <w:t xml:space="preserve"> </w:t>
      </w:r>
      <w:r>
        <w:t>/* 人数统计 NETDEV_SetPeopleCountAlarmCallBack */</w:t>
      </w:r>
    </w:p>
    <w:p w14:paraId="74BB5CD8" w14:textId="1683660C" w:rsidR="00337770" w:rsidRDefault="00337770" w:rsidP="00337770">
      <w:pPr>
        <w:ind w:firstLine="420"/>
      </w:pPr>
      <w:r>
        <w:t>NETDEV_ALARM_RYPE_HEATMAP_DATA</w:t>
      </w:r>
      <w:r w:rsidR="00374AD3">
        <w:t xml:space="preserve">       </w:t>
      </w:r>
      <w:r>
        <w:t>= BIT16,        /* 热度图数据 (暂未支持) */</w:t>
      </w:r>
    </w:p>
    <w:p w14:paraId="52E5BD1C" w14:textId="00C83943" w:rsidR="00337770" w:rsidRDefault="00337770" w:rsidP="00337770">
      <w:pPr>
        <w:ind w:firstLine="420"/>
      </w:pPr>
      <w:r>
        <w:t>NETDEV_ALARM_RYPE_PLAYBOX_STATUS</w:t>
      </w:r>
      <w:r w:rsidR="00374AD3">
        <w:t xml:space="preserve">  </w:t>
      </w:r>
      <w:r>
        <w:t xml:space="preserve">  = BIT17,        /* 播放盒状态 (暂未支持) */</w:t>
      </w:r>
    </w:p>
    <w:p w14:paraId="5294B1B7" w14:textId="5615A8AD" w:rsidR="00337770" w:rsidRDefault="00337770" w:rsidP="00337770">
      <w:pPr>
        <w:ind w:firstLine="420"/>
      </w:pPr>
      <w:r>
        <w:t>NETDEV_ALARM_RYPE_PLAYBOX_MANAGEMENT</w:t>
      </w:r>
      <w:r w:rsidR="00374AD3">
        <w:t xml:space="preserve">  </w:t>
      </w:r>
      <w:r>
        <w:t>= BIT18,  /* 播放盒管理设备在线状态(暂未支持</w:t>
      </w:r>
      <w:r w:rsidR="00374AD3">
        <w:t>).</w:t>
      </w:r>
      <w:r>
        <w:t>*/</w:t>
      </w:r>
    </w:p>
    <w:p w14:paraId="2D728B74" w14:textId="45C118D1" w:rsidR="00337770" w:rsidRDefault="00337770" w:rsidP="00337770">
      <w:pPr>
        <w:ind w:firstLine="420"/>
      </w:pPr>
      <w:r>
        <w:t>NETDEV_ALARM_RYPE_INVALID                            = 0xFF</w:t>
      </w:r>
    </w:p>
    <w:p w14:paraId="0B7E4784" w14:textId="1E5CB00B" w:rsidR="00337770" w:rsidRDefault="00337770" w:rsidP="00337770">
      <w:r>
        <w:lastRenderedPageBreak/>
        <w:t>}NETDEV_ALARM_TYPE_V30_E;</w:t>
      </w:r>
    </w:p>
    <w:p w14:paraId="40AA72BB" w14:textId="427B699E" w:rsidR="00592807" w:rsidRDefault="00592807" w:rsidP="00592807">
      <w:pPr>
        <w:pStyle w:val="3"/>
      </w:pPr>
      <w:bookmarkStart w:id="2308" w:name="_号牌颜色类型枚举"/>
      <w:bookmarkStart w:id="2309" w:name="_Toc88648191"/>
      <w:bookmarkEnd w:id="2308"/>
      <w:r>
        <w:rPr>
          <w:rFonts w:hint="eastAsia"/>
        </w:rPr>
        <w:t>号牌颜色类型枚举</w:t>
      </w:r>
      <w:bookmarkEnd w:id="2309"/>
    </w:p>
    <w:p w14:paraId="4E4C5F14" w14:textId="77777777" w:rsidR="00592807" w:rsidRDefault="00592807" w:rsidP="00592807">
      <w:r>
        <w:t>typedef enum  tagNETDEVTMSCarPlateColor</w:t>
      </w:r>
    </w:p>
    <w:p w14:paraId="62E85C8D" w14:textId="77777777" w:rsidR="00592807" w:rsidRDefault="00592807" w:rsidP="00592807">
      <w:r>
        <w:t>{</w:t>
      </w:r>
    </w:p>
    <w:p w14:paraId="073388B5" w14:textId="45416EB4" w:rsidR="00592807" w:rsidRDefault="00592807" w:rsidP="00592807">
      <w:pPr>
        <w:ind w:leftChars="200" w:left="420"/>
      </w:pPr>
      <w:r>
        <w:t>NETDEV_TMS_CAR_PLATE_COLOR_WHITE            = 0,            /* 白色 */</w:t>
      </w:r>
    </w:p>
    <w:p w14:paraId="5F10486A" w14:textId="7A40D79D" w:rsidR="00592807" w:rsidRDefault="00592807" w:rsidP="00592807">
      <w:pPr>
        <w:ind w:leftChars="200" w:left="420"/>
      </w:pPr>
      <w:r>
        <w:t>NETDEV_TMS_CAR_PLATE_COLOR_YELLOW          = 1,            /* 黄色 */</w:t>
      </w:r>
    </w:p>
    <w:p w14:paraId="0EB70159" w14:textId="1E535D7D" w:rsidR="00592807" w:rsidRDefault="00592807" w:rsidP="00592807">
      <w:pPr>
        <w:ind w:leftChars="200" w:left="420"/>
      </w:pPr>
      <w:r>
        <w:t>NETDEV_TMS_CAR_PLATE_COLOR_BLUE             = 2,            /* 蓝色 */</w:t>
      </w:r>
    </w:p>
    <w:p w14:paraId="1DBB69F5" w14:textId="7F3639E8" w:rsidR="00592807" w:rsidRDefault="00592807" w:rsidP="00592807">
      <w:pPr>
        <w:ind w:leftChars="200" w:left="420"/>
      </w:pPr>
      <w:r>
        <w:t>NETDEV_TMS_CAR_PLATE_COLOR_BLACK            = 3,            /* 黑色 */</w:t>
      </w:r>
    </w:p>
    <w:p w14:paraId="39DC9F71" w14:textId="249C9547" w:rsidR="00592807" w:rsidRDefault="00592807" w:rsidP="00592807">
      <w:pPr>
        <w:ind w:leftChars="200" w:left="420"/>
      </w:pPr>
      <w:r>
        <w:t>NETDEV_TMS_CAR_PLATE_COLOR_OTHER           = 4,            /* 其它颜色 */</w:t>
      </w:r>
    </w:p>
    <w:p w14:paraId="5FDD77CF" w14:textId="2617865B" w:rsidR="00592807" w:rsidRDefault="00592807" w:rsidP="00592807">
      <w:pPr>
        <w:ind w:leftChars="200" w:left="420"/>
      </w:pPr>
      <w:r>
        <w:t>NETDEV_TMS_CAR_PLATE_COLOR_GREEN           = 5,            /* 绿色，农用车 */</w:t>
      </w:r>
    </w:p>
    <w:p w14:paraId="4E4A1E29" w14:textId="3B0E0061" w:rsidR="00592807" w:rsidRDefault="00592807" w:rsidP="00592807">
      <w:pPr>
        <w:ind w:leftChars="200" w:left="420"/>
      </w:pPr>
      <w:r>
        <w:t>NETDEV_TMS_CAR_PLATE_COLOR_RED              = 6,            /* 红色 */</w:t>
      </w:r>
    </w:p>
    <w:p w14:paraId="0C73DC32" w14:textId="2C224B46" w:rsidR="00592807" w:rsidRDefault="00592807" w:rsidP="00592807">
      <w:pPr>
        <w:ind w:leftChars="200" w:left="420"/>
      </w:pPr>
      <w:r>
        <w:t>NETDEV_TMS_CAR_PLATE_COLOR_YELLOW_AND_GREEN = 7,        /* 黄绿双色 */</w:t>
      </w:r>
    </w:p>
    <w:p w14:paraId="53D320B6" w14:textId="6EE68A3D" w:rsidR="00592807" w:rsidRDefault="00592807" w:rsidP="00592807">
      <w:pPr>
        <w:ind w:leftChars="200" w:left="420"/>
      </w:pPr>
      <w:r>
        <w:t>NETDEV_TMS_CAR_PLATE_COLOR_GRADIENT_GREEN   = 8</w:t>
      </w:r>
      <w:r w:rsidR="00FD0E91">
        <w:rPr>
          <w:rFonts w:hint="eastAsia"/>
        </w:rPr>
        <w:t>，</w:t>
      </w:r>
      <w:r>
        <w:t xml:space="preserve">        /* 渐变绿色 */</w:t>
      </w:r>
    </w:p>
    <w:p w14:paraId="1D522638" w14:textId="27DECE45" w:rsidR="00FD0E91" w:rsidRDefault="00FD0E91" w:rsidP="00592807">
      <w:pPr>
        <w:ind w:leftChars="200" w:left="420"/>
      </w:pPr>
      <w:r w:rsidRPr="00FD0E91">
        <w:t>NETDEV_TMS_CAR_PLATE_COLOR_INVALID</w:t>
      </w:r>
      <w:r>
        <w:tab/>
      </w:r>
      <w:r>
        <w:tab/>
      </w:r>
      <w:r>
        <w:tab/>
      </w:r>
      <w:r w:rsidRPr="00FD0E91">
        <w:t>= 0xFFFF</w:t>
      </w:r>
      <w:r>
        <w:tab/>
      </w:r>
      <w:r>
        <w:tab/>
      </w:r>
      <w:r w:rsidRPr="00FD0E91">
        <w:t>/* 无效值 */</w:t>
      </w:r>
    </w:p>
    <w:p w14:paraId="09EC308B" w14:textId="659AC8F2" w:rsidR="00592807" w:rsidRDefault="00592807" w:rsidP="00592807">
      <w:r>
        <w:t>}NETDEV_TMS_CAR_PLATE_COLOR_E;</w:t>
      </w:r>
    </w:p>
    <w:p w14:paraId="138FACFD" w14:textId="1E56A8DB" w:rsidR="00592807" w:rsidRDefault="00E619E3" w:rsidP="00E619E3">
      <w:pPr>
        <w:pStyle w:val="3"/>
      </w:pPr>
      <w:bookmarkStart w:id="2310" w:name="_按位查询录像类型枚举"/>
      <w:bookmarkStart w:id="2311" w:name="_Toc88648192"/>
      <w:bookmarkEnd w:id="2310"/>
      <w:r w:rsidRPr="00E619E3">
        <w:rPr>
          <w:rFonts w:hint="eastAsia"/>
        </w:rPr>
        <w:t>按位查询录像类型枚举</w:t>
      </w:r>
      <w:bookmarkEnd w:id="2311"/>
    </w:p>
    <w:p w14:paraId="3743B75A" w14:textId="77777777" w:rsidR="00E619E3" w:rsidRDefault="00E619E3" w:rsidP="00E619E3">
      <w:r>
        <w:t>typedef enum tagNETDEVRecordSearchType</w:t>
      </w:r>
    </w:p>
    <w:p w14:paraId="3BDDC985" w14:textId="77777777" w:rsidR="00E619E3" w:rsidRDefault="00E619E3" w:rsidP="00E619E3">
      <w:r>
        <w:t>{</w:t>
      </w:r>
    </w:p>
    <w:p w14:paraId="4688B447" w14:textId="32C4ABA9" w:rsidR="00E619E3" w:rsidRDefault="00E619E3" w:rsidP="00E619E3">
      <w:pPr>
        <w:ind w:firstLine="420"/>
      </w:pPr>
      <w:r>
        <w:t>NETDEV_RECORD_SEARCH_TYPE_ALL         = 0x00000000,  /* 查找时使用，全部录像类型 */</w:t>
      </w:r>
    </w:p>
    <w:p w14:paraId="0578F425" w14:textId="3DFA40B2" w:rsidR="00E619E3" w:rsidRDefault="00E619E3" w:rsidP="00E619E3">
      <w:pPr>
        <w:ind w:firstLine="420"/>
      </w:pPr>
      <w:r>
        <w:t>NETDEV_RECORD_SEARCH_TYPE_MANUL      = 0x00000001,  /* 手动录像 */</w:t>
      </w:r>
    </w:p>
    <w:p w14:paraId="0C3AD595" w14:textId="4490BF63" w:rsidR="00E619E3" w:rsidRDefault="00E619E3" w:rsidP="00E619E3">
      <w:pPr>
        <w:ind w:firstLine="420"/>
      </w:pPr>
      <w:r>
        <w:t xml:space="preserve">NETDEV_RECORD_SEARCH_TYPE_EVENT </w:t>
      </w:r>
      <w:r>
        <w:rPr>
          <w:rFonts w:hint="eastAsia"/>
        </w:rPr>
        <w:t xml:space="preserve">     </w:t>
      </w:r>
      <w:r>
        <w:t xml:space="preserve">= 0x00000002, </w:t>
      </w:r>
      <w:r>
        <w:rPr>
          <w:rFonts w:hint="eastAsia"/>
        </w:rPr>
        <w:t xml:space="preserve"> </w:t>
      </w:r>
      <w:r>
        <w:t>/* 通用类告警（NVR暂不支持） */</w:t>
      </w:r>
    </w:p>
    <w:p w14:paraId="48207A10" w14:textId="000B00D3" w:rsidR="00E619E3" w:rsidRDefault="00E619E3" w:rsidP="00E619E3">
      <w:pPr>
        <w:ind w:firstLine="420"/>
      </w:pPr>
      <w:r>
        <w:t xml:space="preserve">NETDEV_RECORD_SEARCH_TYPE_MOTION </w:t>
      </w:r>
      <w:r>
        <w:rPr>
          <w:rFonts w:hint="eastAsia"/>
        </w:rPr>
        <w:t xml:space="preserve">    </w:t>
      </w:r>
      <w:r>
        <w:t>= 0x00000004,</w:t>
      </w:r>
      <w:r>
        <w:rPr>
          <w:rFonts w:hint="eastAsia"/>
        </w:rPr>
        <w:t xml:space="preserve"> </w:t>
      </w:r>
      <w:r>
        <w:t xml:space="preserve"> /* 运动检测 */</w:t>
      </w:r>
    </w:p>
    <w:p w14:paraId="20F795DA" w14:textId="412B598C" w:rsidR="00E619E3" w:rsidRDefault="00E619E3" w:rsidP="00E619E3">
      <w:pPr>
        <w:ind w:firstLine="420"/>
      </w:pPr>
      <w:r>
        <w:t>NETDEV_RECORD_SEARCH_TYPE_ALARMIN    = 0x00000008,  /* 输入开关量 */</w:t>
      </w:r>
    </w:p>
    <w:p w14:paraId="553C7E19" w14:textId="371720DC" w:rsidR="00E619E3" w:rsidRDefault="00E619E3" w:rsidP="00E619E3">
      <w:pPr>
        <w:ind w:firstLine="420"/>
      </w:pPr>
      <w:r>
        <w:t>NETDEV_RECORD_SEARCH_TYPE_VIDEO_LOSS= 0x00000010,  /* 视频丢失 */</w:t>
      </w:r>
    </w:p>
    <w:p w14:paraId="7E241737" w14:textId="0D54669A" w:rsidR="00E619E3" w:rsidRDefault="00E619E3" w:rsidP="00E619E3">
      <w:pPr>
        <w:ind w:firstLine="420"/>
      </w:pPr>
      <w:r>
        <w:t>NETDEV_RECORD_SEARCH_TYPE_AUDIO_DETECT= 0x00000020,</w:t>
      </w:r>
      <w:r>
        <w:rPr>
          <w:rFonts w:hint="eastAsia"/>
        </w:rPr>
        <w:t xml:space="preserve"> </w:t>
      </w:r>
      <w:r>
        <w:t xml:space="preserve"> /* 音频检测 */</w:t>
      </w:r>
    </w:p>
    <w:p w14:paraId="499B85B3" w14:textId="79F0CAC7" w:rsidR="00E619E3" w:rsidRDefault="00E619E3" w:rsidP="00E619E3">
      <w:pPr>
        <w:ind w:firstLine="420"/>
      </w:pPr>
      <w:r>
        <w:t>NETDEV_RECORD_SEARCH_TYPE_COMMON   = 0x00000080,  /* 计划录像(常规录像) */</w:t>
      </w:r>
    </w:p>
    <w:p w14:paraId="6E651371" w14:textId="25A03446" w:rsidR="00E619E3" w:rsidRDefault="00E619E3" w:rsidP="00E619E3">
      <w:pPr>
        <w:ind w:firstLine="420"/>
      </w:pPr>
      <w:r>
        <w:t xml:space="preserve">NETDEV_RECORD_SEARCH_TYPE_FACE_DETECT </w:t>
      </w:r>
      <w:r>
        <w:rPr>
          <w:rFonts w:hint="eastAsia"/>
        </w:rPr>
        <w:t xml:space="preserve"> </w:t>
      </w:r>
      <w:r>
        <w:t xml:space="preserve">= 0x00000100, </w:t>
      </w:r>
      <w:r>
        <w:rPr>
          <w:rFonts w:hint="eastAsia"/>
        </w:rPr>
        <w:t xml:space="preserve"> </w:t>
      </w:r>
      <w:r>
        <w:t>/* 人脸检测 */</w:t>
      </w:r>
    </w:p>
    <w:p w14:paraId="36A7DA13" w14:textId="0E021E33" w:rsidR="00E619E3" w:rsidRDefault="00E619E3" w:rsidP="00E619E3">
      <w:pPr>
        <w:ind w:firstLine="420"/>
      </w:pPr>
      <w:r>
        <w:t>NETDEV_RECORD_SEARCH_TYPE_LINE_DETECT   = 0x00000200,  /* 越界检测 */</w:t>
      </w:r>
    </w:p>
    <w:p w14:paraId="6065E6D6" w14:textId="024D49EC" w:rsidR="00E619E3" w:rsidRDefault="00E619E3" w:rsidP="00E619E3">
      <w:pPr>
        <w:ind w:firstLine="420"/>
      </w:pPr>
      <w:r>
        <w:t xml:space="preserve">NETDEV_RECORD_SEARCH_TYPE_FIELD_DETECT  = 0x00000400, </w:t>
      </w:r>
      <w:r>
        <w:rPr>
          <w:rFonts w:hint="eastAsia"/>
        </w:rPr>
        <w:t xml:space="preserve"> </w:t>
      </w:r>
      <w:r>
        <w:t>/* 区域入侵 */</w:t>
      </w:r>
    </w:p>
    <w:p w14:paraId="40559B13" w14:textId="6A198978" w:rsidR="00E619E3" w:rsidRDefault="00E619E3" w:rsidP="00E619E3">
      <w:pPr>
        <w:ind w:firstLine="420"/>
      </w:pPr>
      <w:r>
        <w:t>NETDEV_RECORD_SEARCH_TYPE_FOCUS_DETECT = 0x00000800,  /* 虚焦检测 */</w:t>
      </w:r>
    </w:p>
    <w:p w14:paraId="2F2B00FE" w14:textId="70BBBD46" w:rsidR="00E619E3" w:rsidRDefault="00E619E3" w:rsidP="00E619E3">
      <w:pPr>
        <w:ind w:firstLine="420"/>
      </w:pPr>
      <w:r>
        <w:t>NETDEV_RECORD_SEARCH_TYPE_SCENE_CHANGE= 0x00001000,  /* 场景变更 */</w:t>
      </w:r>
    </w:p>
    <w:p w14:paraId="1FD1E8FE" w14:textId="6D5920DC" w:rsidR="00E619E3" w:rsidRDefault="00E619E3" w:rsidP="00E619E3">
      <w:pPr>
        <w:ind w:firstLine="420"/>
      </w:pPr>
      <w:r>
        <w:t>NETDEV_RECORD_SEARCH_TYPE_SMART_TRACK = 0x00002000,  /* 智能运动跟踪事件 */</w:t>
      </w:r>
    </w:p>
    <w:p w14:paraId="11FF9249" w14:textId="0F4E90A2" w:rsidR="00E619E3" w:rsidRDefault="00E619E3" w:rsidP="00E619E3">
      <w:pPr>
        <w:ind w:firstLine="420"/>
      </w:pPr>
      <w:r>
        <w:t>NETDEV_RECORD_SEARCH_TYPE_URGENT_BELL = 0x00004000,  /* 紧急铃 */</w:t>
      </w:r>
    </w:p>
    <w:p w14:paraId="149BC321" w14:textId="540F624E" w:rsidR="00E619E3" w:rsidRDefault="00E619E3" w:rsidP="00E619E3">
      <w:pPr>
        <w:ind w:firstLine="420"/>
      </w:pPr>
      <w:r>
        <w:t xml:space="preserve">NETDEV_RECORD_SEARCH_TYPE_REMAIN_ARTICLE = 0x00020000, </w:t>
      </w:r>
      <w:r>
        <w:rPr>
          <w:rFonts w:hint="eastAsia"/>
        </w:rPr>
        <w:t xml:space="preserve"> </w:t>
      </w:r>
      <w:r>
        <w:t>/* 物品遗留 */</w:t>
      </w:r>
    </w:p>
    <w:p w14:paraId="36997CD7" w14:textId="6D3B20CD" w:rsidR="00E619E3" w:rsidRDefault="00E619E3" w:rsidP="00E619E3">
      <w:pPr>
        <w:ind w:firstLine="420"/>
      </w:pPr>
      <w:r>
        <w:t xml:space="preserve">NETDEV_RECORD_SEARCH_TYPE_MOVE_ARTICLE </w:t>
      </w:r>
      <w:r>
        <w:rPr>
          <w:rFonts w:hint="eastAsia"/>
        </w:rPr>
        <w:t xml:space="preserve"> </w:t>
      </w:r>
      <w:r>
        <w:t>= 0x00040000,  /* 物品搬移 */</w:t>
      </w:r>
    </w:p>
    <w:p w14:paraId="5C6432C2" w14:textId="106649D8" w:rsidR="00E619E3" w:rsidRDefault="00E619E3" w:rsidP="00E619E3">
      <w:pPr>
        <w:ind w:firstLine="420"/>
      </w:pPr>
      <w:r>
        <w:t>NETDEV_RECORD_SEARCH_TYPE_HUMAN_DETECT = 0x00200000,  /* 人形检测 */</w:t>
      </w:r>
    </w:p>
    <w:p w14:paraId="0AFC32F1" w14:textId="3F2B9034" w:rsidR="00E619E3" w:rsidRDefault="00E619E3" w:rsidP="00E619E3">
      <w:pPr>
        <w:ind w:firstLine="420"/>
      </w:pPr>
      <w:r>
        <w:t>NETDEV_RECORD_SEARCH_TYPE_ELEVATOR_ENTRANCE_DETECT= 0x20000000,  /* 入梯检测 */</w:t>
      </w:r>
    </w:p>
    <w:p w14:paraId="5ABCE1B4" w14:textId="0547DF3B" w:rsidR="00E619E3" w:rsidRDefault="00E619E3" w:rsidP="00E619E3">
      <w:pPr>
        <w:ind w:firstLine="420"/>
      </w:pPr>
      <w:r>
        <w:t xml:space="preserve">NETDEV_RECORD_SEARCH_TYPE_SMART_RECORD = 0x20263F20, </w:t>
      </w:r>
      <w:r>
        <w:rPr>
          <w:rFonts w:hint="eastAsia"/>
        </w:rPr>
        <w:t xml:space="preserve"> </w:t>
      </w:r>
      <w:r>
        <w:t>/* 所有智能类告警  0010 0000 0010 0110 0011 1111 0010 0000*/</w:t>
      </w:r>
    </w:p>
    <w:p w14:paraId="1B2BA0A4" w14:textId="314B80B9" w:rsidR="00E619E3" w:rsidRDefault="00E619E3" w:rsidP="00E619E3">
      <w:pPr>
        <w:ind w:firstLine="420"/>
      </w:pPr>
      <w:r>
        <w:t>NETDEV_RECORD_SEARCH_TYPE_INVALID        = 0XFFFFFFFF   /* 无效值 */</w:t>
      </w:r>
    </w:p>
    <w:p w14:paraId="425C5DAA" w14:textId="73BE7CC8" w:rsidR="00E619E3" w:rsidRDefault="00E619E3" w:rsidP="00E619E3">
      <w:r>
        <w:t>}NETDEV_RECORD_SEARCH_TYPE_E;</w:t>
      </w:r>
    </w:p>
    <w:p w14:paraId="17A37AB0" w14:textId="1EB1FDDB" w:rsidR="002B62E4" w:rsidRDefault="002B62E4" w:rsidP="002B62E4">
      <w:pPr>
        <w:pStyle w:val="3"/>
      </w:pPr>
      <w:bookmarkStart w:id="2312" w:name="_肤色枚举"/>
      <w:bookmarkStart w:id="2313" w:name="_Toc88648193"/>
      <w:bookmarkEnd w:id="2312"/>
      <w:r>
        <w:rPr>
          <w:rFonts w:hint="eastAsia"/>
        </w:rPr>
        <w:lastRenderedPageBreak/>
        <w:t>肤色枚举</w:t>
      </w:r>
      <w:bookmarkEnd w:id="2313"/>
    </w:p>
    <w:p w14:paraId="7EDFBAC0" w14:textId="77777777" w:rsidR="002B62E4" w:rsidRDefault="002B62E4" w:rsidP="002B62E4">
      <w:r>
        <w:t>typedef enum tagNETDEVSkinColorType</w:t>
      </w:r>
    </w:p>
    <w:p w14:paraId="680C5B8C" w14:textId="77777777" w:rsidR="002B62E4" w:rsidRDefault="002B62E4" w:rsidP="002B62E4">
      <w:r>
        <w:t>{</w:t>
      </w:r>
    </w:p>
    <w:p w14:paraId="3D20F72E" w14:textId="007196CD" w:rsidR="002B62E4" w:rsidRDefault="002B62E4" w:rsidP="002B62E4">
      <w:pPr>
        <w:ind w:firstLine="420"/>
      </w:pPr>
      <w:r>
        <w:t>NETDEV_SKINCOLOR_TYPE_UNKNOW</w:t>
      </w:r>
      <w:r>
        <w:tab/>
      </w:r>
      <w:r>
        <w:tab/>
        <w:t>= 0,</w:t>
      </w:r>
      <w:r>
        <w:tab/>
      </w:r>
      <w:r>
        <w:tab/>
      </w:r>
      <w:r>
        <w:tab/>
      </w:r>
      <w:r>
        <w:tab/>
        <w:t>/* 未知 */</w:t>
      </w:r>
    </w:p>
    <w:p w14:paraId="34B77A13" w14:textId="305192E2" w:rsidR="002B62E4" w:rsidRDefault="002B62E4" w:rsidP="002B62E4">
      <w:pPr>
        <w:ind w:firstLine="420"/>
      </w:pPr>
      <w:r>
        <w:t>NETDEV_SKINCOLOR_TYPE_WHITE</w:t>
      </w:r>
      <w:r>
        <w:tab/>
      </w:r>
      <w:r>
        <w:tab/>
      </w:r>
      <w:r>
        <w:tab/>
        <w:t>= 2011,</w:t>
      </w:r>
      <w:r>
        <w:tab/>
      </w:r>
      <w:r>
        <w:tab/>
      </w:r>
      <w:r>
        <w:tab/>
        <w:t>/* 白皮肤 */</w:t>
      </w:r>
    </w:p>
    <w:p w14:paraId="7DD306FC" w14:textId="22D9350A" w:rsidR="002B62E4" w:rsidRDefault="002B62E4" w:rsidP="002B62E4">
      <w:pPr>
        <w:ind w:firstLine="420"/>
      </w:pPr>
      <w:r>
        <w:t>NETDEV_SKINCOLOR_TYPE_BLACK</w:t>
      </w:r>
      <w:r>
        <w:tab/>
      </w:r>
      <w:r>
        <w:tab/>
      </w:r>
      <w:r>
        <w:tab/>
        <w:t>= 2012,</w:t>
      </w:r>
      <w:r>
        <w:tab/>
      </w:r>
      <w:r>
        <w:tab/>
      </w:r>
      <w:r>
        <w:tab/>
        <w:t>/* 黑皮肤 */</w:t>
      </w:r>
    </w:p>
    <w:p w14:paraId="23BFFAD1" w14:textId="67BCA4C3" w:rsidR="002B62E4" w:rsidRDefault="002B62E4" w:rsidP="002B62E4">
      <w:pPr>
        <w:ind w:firstLine="420"/>
      </w:pPr>
      <w:r>
        <w:t>NETDEV_SKINCOLOR_TYPE_YELLOW</w:t>
      </w:r>
      <w:r>
        <w:tab/>
      </w:r>
      <w:r>
        <w:tab/>
        <w:t>= 2013,</w:t>
      </w:r>
      <w:r>
        <w:tab/>
      </w:r>
      <w:r>
        <w:tab/>
      </w:r>
      <w:r>
        <w:tab/>
        <w:t>/* 黄皮肤 */</w:t>
      </w:r>
    </w:p>
    <w:p w14:paraId="1705F4C7" w14:textId="13958FB7" w:rsidR="002B62E4" w:rsidRDefault="002B62E4" w:rsidP="002B62E4">
      <w:pPr>
        <w:ind w:firstLine="420"/>
      </w:pPr>
      <w:r>
        <w:t>NETDEV_SKINCOLOR_TYPE_BROWN</w:t>
      </w:r>
      <w:r>
        <w:tab/>
      </w:r>
      <w:r>
        <w:tab/>
      </w:r>
      <w:r>
        <w:tab/>
        <w:t>= 2014,</w:t>
      </w:r>
      <w:r>
        <w:tab/>
      </w:r>
      <w:r>
        <w:tab/>
      </w:r>
      <w:r>
        <w:tab/>
        <w:t>/* 棕皮肤 */</w:t>
      </w:r>
    </w:p>
    <w:p w14:paraId="5A8C2965" w14:textId="3760E9DF" w:rsidR="002B62E4" w:rsidRDefault="002B62E4" w:rsidP="002B62E4">
      <w:pPr>
        <w:ind w:firstLine="420"/>
      </w:pPr>
      <w:r>
        <w:t>NETDEV_SKINCOLOR_TYPE_INVALID</w:t>
      </w:r>
      <w:r>
        <w:tab/>
      </w:r>
      <w:r>
        <w:tab/>
      </w:r>
      <w:r>
        <w:tab/>
        <w:t>= 0xFF</w:t>
      </w:r>
      <w:r>
        <w:tab/>
      </w:r>
      <w:r>
        <w:tab/>
      </w:r>
      <w:r>
        <w:tab/>
        <w:t>/* 无效值 */</w:t>
      </w:r>
    </w:p>
    <w:p w14:paraId="0CCC76D4" w14:textId="4E1CDCE2" w:rsidR="002B62E4" w:rsidRDefault="002B62E4" w:rsidP="002B62E4">
      <w:r>
        <w:t>}NETDEV_SKINCOLOR_TYPE_E;</w:t>
      </w:r>
    </w:p>
    <w:p w14:paraId="31BA72FB" w14:textId="3B254897" w:rsidR="0002788F" w:rsidRDefault="0002788F" w:rsidP="0002788F">
      <w:pPr>
        <w:pStyle w:val="3"/>
      </w:pPr>
      <w:bookmarkStart w:id="2314" w:name="_情绪情况"/>
      <w:bookmarkStart w:id="2315" w:name="_Toc88648194"/>
      <w:bookmarkEnd w:id="2314"/>
      <w:r w:rsidRPr="0002788F">
        <w:rPr>
          <w:rFonts w:hint="eastAsia"/>
        </w:rPr>
        <w:t>情绪情况</w:t>
      </w:r>
      <w:bookmarkEnd w:id="2315"/>
    </w:p>
    <w:p w14:paraId="5F25474F" w14:textId="77777777" w:rsidR="0002788F" w:rsidRDefault="0002788F" w:rsidP="0002788F">
      <w:r>
        <w:t>typedef enum tagNETDEVEmotionFlag</w:t>
      </w:r>
    </w:p>
    <w:p w14:paraId="342D9E15" w14:textId="77777777" w:rsidR="0002788F" w:rsidRDefault="0002788F" w:rsidP="0002788F">
      <w:r>
        <w:t>{</w:t>
      </w:r>
    </w:p>
    <w:p w14:paraId="5516532F" w14:textId="2DA7D171" w:rsidR="0002788F" w:rsidRDefault="0002788F" w:rsidP="0002788F">
      <w:pPr>
        <w:ind w:firstLine="420"/>
      </w:pPr>
      <w:r>
        <w:t>NETDEV_EMOTION_FLAG_UNKNOW</w:t>
      </w:r>
      <w:r>
        <w:tab/>
      </w:r>
      <w:r>
        <w:tab/>
      </w:r>
      <w:r>
        <w:tab/>
      </w:r>
      <w:r>
        <w:tab/>
        <w:t>= 0,</w:t>
      </w:r>
      <w:r>
        <w:tab/>
      </w:r>
      <w:r>
        <w:tab/>
      </w:r>
      <w:r>
        <w:tab/>
        <w:t>/* 未知 */</w:t>
      </w:r>
    </w:p>
    <w:p w14:paraId="54821DD2" w14:textId="1FF66F6F" w:rsidR="0002788F" w:rsidRDefault="0002788F" w:rsidP="0002788F">
      <w:pPr>
        <w:ind w:firstLine="420"/>
      </w:pPr>
      <w:r>
        <w:t>NETDEV_EMOTION_FLAG_ANGER</w:t>
      </w:r>
      <w:r>
        <w:tab/>
      </w:r>
      <w:r>
        <w:tab/>
      </w:r>
      <w:r>
        <w:tab/>
      </w:r>
      <w:r>
        <w:tab/>
        <w:t>= 1,</w:t>
      </w:r>
      <w:r>
        <w:tab/>
      </w:r>
      <w:r>
        <w:tab/>
      </w:r>
      <w:r>
        <w:tab/>
        <w:t>/* 生气的 */</w:t>
      </w:r>
    </w:p>
    <w:p w14:paraId="1EBEE2C6" w14:textId="4D65232B" w:rsidR="0002788F" w:rsidRDefault="0002788F" w:rsidP="0002788F">
      <w:pPr>
        <w:ind w:firstLine="420"/>
      </w:pPr>
      <w:r>
        <w:t>NETDEV_EMOTION_FLAG_CALM</w:t>
      </w:r>
      <w:r>
        <w:tab/>
      </w:r>
      <w:r>
        <w:tab/>
      </w:r>
      <w:r>
        <w:tab/>
      </w:r>
      <w:r>
        <w:tab/>
      </w:r>
      <w:r>
        <w:tab/>
        <w:t>= 2,</w:t>
      </w:r>
      <w:r>
        <w:tab/>
      </w:r>
      <w:r>
        <w:tab/>
      </w:r>
      <w:r>
        <w:tab/>
        <w:t>/* 平静的 */</w:t>
      </w:r>
    </w:p>
    <w:p w14:paraId="1C0E8579" w14:textId="6F8F936D" w:rsidR="0002788F" w:rsidRDefault="0002788F" w:rsidP="0002788F">
      <w:pPr>
        <w:ind w:firstLine="420"/>
      </w:pPr>
      <w:r>
        <w:t>NETDEV_EMOTION_FLAG_CONFUSED</w:t>
      </w:r>
      <w:r>
        <w:tab/>
      </w:r>
      <w:r>
        <w:tab/>
      </w:r>
      <w:r>
        <w:tab/>
        <w:t>= 3,</w:t>
      </w:r>
      <w:r>
        <w:tab/>
      </w:r>
      <w:r>
        <w:tab/>
      </w:r>
      <w:r>
        <w:tab/>
        <w:t>/* 迷茫的 */</w:t>
      </w:r>
    </w:p>
    <w:p w14:paraId="742327A1" w14:textId="026F19AC" w:rsidR="0002788F" w:rsidRDefault="0002788F" w:rsidP="0002788F">
      <w:pPr>
        <w:ind w:firstLine="420"/>
      </w:pPr>
      <w:r>
        <w:t>NETDEV_EMOTION_FLAG_ABHORRENT</w:t>
      </w:r>
      <w:r>
        <w:tab/>
      </w:r>
      <w:r>
        <w:tab/>
      </w:r>
      <w:r>
        <w:tab/>
        <w:t>= 4,</w:t>
      </w:r>
      <w:r>
        <w:tab/>
      </w:r>
      <w:r>
        <w:tab/>
      </w:r>
      <w:r>
        <w:tab/>
        <w:t>/* 厌恶的 */</w:t>
      </w:r>
    </w:p>
    <w:p w14:paraId="03B43FEE" w14:textId="75976AAF" w:rsidR="0002788F" w:rsidRDefault="0002788F" w:rsidP="0002788F">
      <w:pPr>
        <w:ind w:firstLine="420"/>
      </w:pPr>
      <w:r>
        <w:t>NETDEV_EMOTION_FLAG_HAPPY</w:t>
      </w:r>
      <w:r>
        <w:tab/>
      </w:r>
      <w:r>
        <w:tab/>
      </w:r>
      <w:r>
        <w:tab/>
      </w:r>
      <w:r>
        <w:tab/>
        <w:t>= 5,</w:t>
      </w:r>
      <w:r>
        <w:tab/>
      </w:r>
      <w:r>
        <w:tab/>
      </w:r>
      <w:r>
        <w:tab/>
        <w:t>/* 高兴的 */</w:t>
      </w:r>
    </w:p>
    <w:p w14:paraId="35054B6D" w14:textId="5CAB2D62" w:rsidR="0002788F" w:rsidRDefault="0002788F" w:rsidP="0002788F">
      <w:pPr>
        <w:ind w:firstLine="420"/>
      </w:pPr>
      <w:r>
        <w:t>NETDEV_EMOTION_FLAG_SAD</w:t>
      </w:r>
      <w:r>
        <w:tab/>
      </w:r>
      <w:r>
        <w:tab/>
      </w:r>
      <w:r>
        <w:tab/>
      </w:r>
      <w:r>
        <w:tab/>
      </w:r>
      <w:r>
        <w:tab/>
        <w:t>= 6,</w:t>
      </w:r>
      <w:r>
        <w:tab/>
      </w:r>
      <w:r>
        <w:tab/>
      </w:r>
      <w:r>
        <w:tab/>
        <w:t>/* 悲伤的 */</w:t>
      </w:r>
    </w:p>
    <w:p w14:paraId="272B76C1" w14:textId="0B2687EF" w:rsidR="0002788F" w:rsidRDefault="0002788F" w:rsidP="0002788F">
      <w:pPr>
        <w:ind w:firstLine="420"/>
      </w:pPr>
      <w:r>
        <w:t>NETDEV_EMOTION_FLAG_AFRAID</w:t>
      </w:r>
      <w:r>
        <w:tab/>
      </w:r>
      <w:r>
        <w:tab/>
      </w:r>
      <w:r>
        <w:tab/>
      </w:r>
      <w:r>
        <w:tab/>
        <w:t>= 7,</w:t>
      </w:r>
      <w:r>
        <w:tab/>
      </w:r>
      <w:r>
        <w:tab/>
      </w:r>
      <w:r>
        <w:tab/>
        <w:t>/* 害怕的 */</w:t>
      </w:r>
    </w:p>
    <w:p w14:paraId="4977A201" w14:textId="32C648E4" w:rsidR="0002788F" w:rsidRDefault="0002788F" w:rsidP="0002788F">
      <w:pPr>
        <w:ind w:firstLine="420"/>
      </w:pPr>
      <w:r>
        <w:t>NETDEV_EMOTION_FLAG_AMAZED</w:t>
      </w:r>
      <w:r>
        <w:tab/>
      </w:r>
      <w:r>
        <w:tab/>
      </w:r>
      <w:r>
        <w:tab/>
      </w:r>
      <w:r>
        <w:tab/>
        <w:t>= 8,</w:t>
      </w:r>
      <w:r>
        <w:tab/>
      </w:r>
      <w:r>
        <w:tab/>
      </w:r>
      <w:r>
        <w:tab/>
        <w:t>/* 吃惊的 */</w:t>
      </w:r>
    </w:p>
    <w:p w14:paraId="0D8EDCAE" w14:textId="532F1FBE" w:rsidR="0002788F" w:rsidRDefault="0002788F" w:rsidP="0002788F">
      <w:pPr>
        <w:ind w:firstLine="420"/>
      </w:pPr>
      <w:r>
        <w:t>NETDEV_EMOTION_FLAG_SQUINT</w:t>
      </w:r>
      <w:r>
        <w:tab/>
      </w:r>
      <w:r>
        <w:tab/>
      </w:r>
      <w:r>
        <w:tab/>
      </w:r>
      <w:r>
        <w:tab/>
        <w:t>= 9,</w:t>
      </w:r>
      <w:r>
        <w:tab/>
      </w:r>
      <w:r>
        <w:tab/>
      </w:r>
      <w:r>
        <w:tab/>
        <w:t>/* 眯眼的 */</w:t>
      </w:r>
    </w:p>
    <w:p w14:paraId="3CB4AA4C" w14:textId="6BFCBF3B" w:rsidR="0002788F" w:rsidRDefault="0002788F" w:rsidP="0002788F">
      <w:pPr>
        <w:ind w:firstLine="420"/>
      </w:pPr>
      <w:r>
        <w:t>NETDEV_EMOTION_FLAG_SCREAM</w:t>
      </w:r>
      <w:r>
        <w:tab/>
      </w:r>
      <w:r>
        <w:tab/>
      </w:r>
      <w:r>
        <w:tab/>
      </w:r>
      <w:r>
        <w:tab/>
        <w:t>= 10,</w:t>
      </w:r>
      <w:r>
        <w:tab/>
      </w:r>
      <w:r>
        <w:tab/>
        <w:t>/* 尖叫的 */</w:t>
      </w:r>
    </w:p>
    <w:p w14:paraId="79F5EA17" w14:textId="28FE512D" w:rsidR="0002788F" w:rsidRDefault="0002788F" w:rsidP="0002788F">
      <w:pPr>
        <w:ind w:firstLine="420"/>
      </w:pPr>
      <w:r>
        <w:t>NETDEV_EMOTION_FLAG_OTHER</w:t>
      </w:r>
      <w:r>
        <w:tab/>
      </w:r>
      <w:r>
        <w:tab/>
      </w:r>
      <w:r>
        <w:tab/>
      </w:r>
      <w:r>
        <w:tab/>
        <w:t>= 11,</w:t>
      </w:r>
      <w:r>
        <w:tab/>
      </w:r>
      <w:r>
        <w:tab/>
        <w:t>/* 其他 */</w:t>
      </w:r>
    </w:p>
    <w:p w14:paraId="6A22754E" w14:textId="0B0CA302" w:rsidR="0002788F" w:rsidRDefault="0002788F" w:rsidP="0002788F">
      <w:pPr>
        <w:ind w:firstLine="420"/>
      </w:pPr>
      <w:r>
        <w:t>NETDEV_EMOTION_FLAG_INVALID</w:t>
      </w:r>
      <w:r>
        <w:tab/>
      </w:r>
      <w:r>
        <w:tab/>
      </w:r>
      <w:r>
        <w:tab/>
      </w:r>
      <w:r>
        <w:tab/>
        <w:t>= 0xFF</w:t>
      </w:r>
      <w:r>
        <w:tab/>
      </w:r>
      <w:r>
        <w:tab/>
        <w:t>/* 无效值 */</w:t>
      </w:r>
    </w:p>
    <w:p w14:paraId="205EA8D7" w14:textId="46FB2267" w:rsidR="0002788F" w:rsidRDefault="0002788F" w:rsidP="0002788F">
      <w:r>
        <w:t>}NETDEV_EMOTION_FLAG_E;</w:t>
      </w:r>
    </w:p>
    <w:p w14:paraId="57C0C31E" w14:textId="1781A46B" w:rsidR="00B05CB8" w:rsidRDefault="00B05CB8" w:rsidP="00B05CB8">
      <w:pPr>
        <w:pStyle w:val="3"/>
      </w:pPr>
      <w:bookmarkStart w:id="2316" w:name="_微笑标志"/>
      <w:bookmarkStart w:id="2317" w:name="_Toc88648195"/>
      <w:bookmarkEnd w:id="2316"/>
      <w:r>
        <w:rPr>
          <w:rFonts w:hint="eastAsia"/>
        </w:rPr>
        <w:t>微笑</w:t>
      </w:r>
      <w:r>
        <w:t>标志</w:t>
      </w:r>
      <w:bookmarkEnd w:id="2317"/>
    </w:p>
    <w:p w14:paraId="12D314FC" w14:textId="77777777" w:rsidR="00B05CB8" w:rsidRDefault="00B05CB8" w:rsidP="00B05CB8">
      <w:r>
        <w:t>typedef enum tagNETDEVSmileFlag</w:t>
      </w:r>
    </w:p>
    <w:p w14:paraId="46D8D0D4" w14:textId="77777777" w:rsidR="00B05CB8" w:rsidRDefault="00B05CB8" w:rsidP="00B05CB8">
      <w:r>
        <w:t>{</w:t>
      </w:r>
    </w:p>
    <w:p w14:paraId="06D02139" w14:textId="7B1EEAFE" w:rsidR="00B05CB8" w:rsidRDefault="00B05CB8" w:rsidP="00B05CB8">
      <w:pPr>
        <w:ind w:firstLine="420"/>
      </w:pPr>
      <w:r>
        <w:t>NETDEV_SMILE_FLAG_UNKNOW</w:t>
      </w:r>
      <w:r>
        <w:tab/>
      </w:r>
      <w:r>
        <w:tab/>
      </w:r>
      <w:r>
        <w:tab/>
      </w:r>
      <w:r>
        <w:tab/>
        <w:t>= 0,</w:t>
      </w:r>
      <w:r>
        <w:tab/>
      </w:r>
      <w:r>
        <w:tab/>
      </w:r>
      <w:r>
        <w:tab/>
        <w:t>/* 未知 */</w:t>
      </w:r>
    </w:p>
    <w:p w14:paraId="799730C4" w14:textId="07D6B3A3" w:rsidR="00B05CB8" w:rsidRDefault="00B05CB8" w:rsidP="00B05CB8">
      <w:pPr>
        <w:ind w:firstLine="420"/>
      </w:pPr>
      <w:r>
        <w:t>NETDEV_SMILE_FLAG_NO</w:t>
      </w:r>
      <w:r>
        <w:tab/>
      </w:r>
      <w:r>
        <w:tab/>
      </w:r>
      <w:r>
        <w:tab/>
      </w:r>
      <w:r>
        <w:tab/>
      </w:r>
      <w:r>
        <w:tab/>
        <w:t>= 1,</w:t>
      </w:r>
      <w:r>
        <w:tab/>
      </w:r>
      <w:r>
        <w:tab/>
      </w:r>
      <w:r>
        <w:tab/>
        <w:t>/* 不微笑 */</w:t>
      </w:r>
    </w:p>
    <w:p w14:paraId="3836BDB9" w14:textId="0F183312" w:rsidR="00B05CB8" w:rsidRDefault="00B05CB8" w:rsidP="00B05CB8">
      <w:pPr>
        <w:ind w:firstLine="420"/>
      </w:pPr>
      <w:r>
        <w:t>NETDEV_SMILE_FLAG_YES</w:t>
      </w:r>
      <w:r>
        <w:tab/>
      </w:r>
      <w:r>
        <w:tab/>
      </w:r>
      <w:r>
        <w:tab/>
      </w:r>
      <w:r>
        <w:tab/>
      </w:r>
      <w:r>
        <w:tab/>
        <w:t>= 2,</w:t>
      </w:r>
      <w:r>
        <w:tab/>
      </w:r>
      <w:r>
        <w:tab/>
      </w:r>
      <w:r>
        <w:tab/>
        <w:t>/* 微笑 */</w:t>
      </w:r>
    </w:p>
    <w:p w14:paraId="2719390D" w14:textId="50B6E6F8" w:rsidR="00B05CB8" w:rsidRDefault="00B05CB8" w:rsidP="00B05CB8">
      <w:pPr>
        <w:ind w:firstLine="420"/>
      </w:pPr>
      <w:r>
        <w:t>NETDEV_SMILE_FLAG_INVALID</w:t>
      </w:r>
      <w:r>
        <w:tab/>
      </w:r>
      <w:r>
        <w:tab/>
      </w:r>
      <w:r>
        <w:tab/>
      </w:r>
      <w:r>
        <w:tab/>
        <w:t>= 0xFF</w:t>
      </w:r>
      <w:r>
        <w:tab/>
      </w:r>
      <w:r>
        <w:tab/>
        <w:t>/* 无效值 */</w:t>
      </w:r>
    </w:p>
    <w:p w14:paraId="638D6806" w14:textId="0DAE6F35" w:rsidR="00B05CB8" w:rsidRDefault="00B05CB8" w:rsidP="00B05CB8">
      <w:r>
        <w:t>}NETDEV_SMILE_FLAG_E;</w:t>
      </w:r>
    </w:p>
    <w:p w14:paraId="6EF5133A" w14:textId="628F5FBF" w:rsidR="0065785A" w:rsidRDefault="0065785A" w:rsidP="0065785A">
      <w:pPr>
        <w:pStyle w:val="3"/>
      </w:pPr>
      <w:bookmarkStart w:id="2318" w:name="_胡子标志"/>
      <w:bookmarkStart w:id="2319" w:name="_Toc88648196"/>
      <w:bookmarkEnd w:id="2318"/>
      <w:r>
        <w:rPr>
          <w:rFonts w:hint="eastAsia"/>
        </w:rPr>
        <w:t>胡子标志</w:t>
      </w:r>
      <w:bookmarkEnd w:id="2319"/>
    </w:p>
    <w:p w14:paraId="604AA6AD" w14:textId="77777777" w:rsidR="0065785A" w:rsidRDefault="0065785A" w:rsidP="0065785A">
      <w:r>
        <w:t>typedef enum tagNETDEVBeardFlag</w:t>
      </w:r>
    </w:p>
    <w:p w14:paraId="2AE91EE1" w14:textId="77777777" w:rsidR="0065785A" w:rsidRDefault="0065785A" w:rsidP="0065785A">
      <w:r>
        <w:t>{</w:t>
      </w:r>
    </w:p>
    <w:p w14:paraId="4C526405" w14:textId="5D685AFC" w:rsidR="0065785A" w:rsidRDefault="0065785A" w:rsidP="0065785A">
      <w:pPr>
        <w:ind w:firstLine="420"/>
      </w:pPr>
      <w:r>
        <w:t>NETDEV_BEARD_FLAG_UNKNOW</w:t>
      </w:r>
      <w:r>
        <w:tab/>
      </w:r>
      <w:r>
        <w:tab/>
        <w:t>= 0,</w:t>
      </w:r>
      <w:r>
        <w:tab/>
      </w:r>
      <w:r>
        <w:tab/>
      </w:r>
      <w:r>
        <w:tab/>
        <w:t>/* 未知 */</w:t>
      </w:r>
    </w:p>
    <w:p w14:paraId="0FD3FC32" w14:textId="78E523C6" w:rsidR="0065785A" w:rsidRDefault="0065785A" w:rsidP="0065785A">
      <w:pPr>
        <w:ind w:firstLine="420"/>
      </w:pPr>
      <w:r>
        <w:lastRenderedPageBreak/>
        <w:t>NETDEV_BEARD_FLAG_UNEXIST</w:t>
      </w:r>
      <w:r>
        <w:tab/>
      </w:r>
      <w:r>
        <w:tab/>
      </w:r>
      <w:r>
        <w:tab/>
        <w:t>= 1,</w:t>
      </w:r>
      <w:r>
        <w:tab/>
      </w:r>
      <w:r>
        <w:tab/>
      </w:r>
      <w:r>
        <w:tab/>
        <w:t>/* 没胡子 */</w:t>
      </w:r>
    </w:p>
    <w:p w14:paraId="527EBE9D" w14:textId="73FA762F" w:rsidR="0065785A" w:rsidRDefault="0065785A" w:rsidP="0065785A">
      <w:pPr>
        <w:ind w:firstLine="420"/>
      </w:pPr>
      <w:r>
        <w:t>NETDEV_BEARD_FLAG_EXIST</w:t>
      </w:r>
      <w:r>
        <w:tab/>
      </w:r>
      <w:r>
        <w:tab/>
      </w:r>
      <w:r>
        <w:tab/>
        <w:t>= 2,</w:t>
      </w:r>
      <w:r>
        <w:tab/>
      </w:r>
      <w:r>
        <w:tab/>
      </w:r>
      <w:r>
        <w:tab/>
        <w:t>/* 有胡子 */</w:t>
      </w:r>
    </w:p>
    <w:p w14:paraId="63636C91" w14:textId="5051A672" w:rsidR="0065785A" w:rsidRDefault="0065785A" w:rsidP="0065785A">
      <w:pPr>
        <w:ind w:firstLine="420"/>
      </w:pPr>
      <w:r>
        <w:t>NETDEV_BEARD_FLAG_INVALID</w:t>
      </w:r>
      <w:r>
        <w:tab/>
      </w:r>
      <w:r>
        <w:tab/>
      </w:r>
      <w:r>
        <w:tab/>
        <w:t>= 0xFF</w:t>
      </w:r>
      <w:r>
        <w:tab/>
      </w:r>
      <w:r>
        <w:tab/>
        <w:t>/* 无效值 */</w:t>
      </w:r>
    </w:p>
    <w:p w14:paraId="3159127B" w14:textId="7848E737" w:rsidR="0065785A" w:rsidRDefault="0065785A" w:rsidP="0065785A">
      <w:r>
        <w:t>}NETDEV_BEARD_FLAG_E;</w:t>
      </w:r>
    </w:p>
    <w:p w14:paraId="7035AFD3" w14:textId="604F7FA6" w:rsidR="00A46F64" w:rsidRDefault="00A46F64" w:rsidP="00A46F64">
      <w:pPr>
        <w:pStyle w:val="3"/>
      </w:pPr>
      <w:bookmarkStart w:id="2320" w:name="_目标类型枚举"/>
      <w:bookmarkStart w:id="2321" w:name="_Toc88648197"/>
      <w:bookmarkEnd w:id="2320"/>
      <w:r>
        <w:rPr>
          <w:rFonts w:hint="eastAsia"/>
        </w:rPr>
        <w:t>目标类型</w:t>
      </w:r>
      <w:r>
        <w:t>枚举</w:t>
      </w:r>
      <w:bookmarkEnd w:id="2321"/>
    </w:p>
    <w:p w14:paraId="079C7C57" w14:textId="77777777" w:rsidR="00A46F64" w:rsidRDefault="00A46F64" w:rsidP="00A46F64">
      <w:r>
        <w:t>typedef enum tagNETDEVObjectType</w:t>
      </w:r>
    </w:p>
    <w:p w14:paraId="195AB7DA" w14:textId="77777777" w:rsidR="00A46F64" w:rsidRDefault="00A46F64" w:rsidP="00A46F64">
      <w:r>
        <w:t>{</w:t>
      </w:r>
    </w:p>
    <w:p w14:paraId="484BDA0C" w14:textId="571234E3" w:rsidR="00A46F64" w:rsidRDefault="00A46F64" w:rsidP="00A46F64">
      <w:pPr>
        <w:ind w:firstLine="420"/>
      </w:pPr>
      <w:r>
        <w:t>NETDEV_OBJECT_TYPE_FACE</w:t>
      </w:r>
      <w:r>
        <w:tab/>
      </w:r>
      <w:r>
        <w:tab/>
      </w:r>
      <w:r>
        <w:tab/>
      </w:r>
      <w:r>
        <w:tab/>
        <w:t>= 1,</w:t>
      </w:r>
      <w:r>
        <w:tab/>
      </w:r>
      <w:r>
        <w:tab/>
      </w:r>
      <w:r>
        <w:tab/>
        <w:t>/* 人脸 */</w:t>
      </w:r>
    </w:p>
    <w:p w14:paraId="20F8CC83" w14:textId="78EFE212" w:rsidR="00A46F64" w:rsidRDefault="00A46F64" w:rsidP="00A46F64">
      <w:pPr>
        <w:ind w:firstLine="420"/>
      </w:pPr>
      <w:r>
        <w:t>NETDEV_OBJECT_TYPE_PERSON</w:t>
      </w:r>
      <w:r>
        <w:tab/>
      </w:r>
      <w:r>
        <w:tab/>
      </w:r>
      <w:r>
        <w:tab/>
        <w:t>= 2,</w:t>
      </w:r>
      <w:r>
        <w:tab/>
      </w:r>
      <w:r>
        <w:tab/>
      </w:r>
      <w:r>
        <w:tab/>
        <w:t>/* 人员 */</w:t>
      </w:r>
    </w:p>
    <w:p w14:paraId="03CA8261" w14:textId="41A91012" w:rsidR="00A46F64" w:rsidRDefault="00A46F64" w:rsidP="00A46F64">
      <w:pPr>
        <w:ind w:firstLine="420"/>
      </w:pPr>
      <w:r>
        <w:t>NETDEV_OBJECT_TYPE_NON_MOTOR</w:t>
      </w:r>
      <w:r>
        <w:tab/>
      </w:r>
      <w:r>
        <w:tab/>
        <w:t>= 3,</w:t>
      </w:r>
      <w:r>
        <w:tab/>
      </w:r>
      <w:r>
        <w:tab/>
      </w:r>
      <w:r>
        <w:tab/>
        <w:t>/* 非机动车 */</w:t>
      </w:r>
    </w:p>
    <w:p w14:paraId="0AF86CFA" w14:textId="361CFEC4" w:rsidR="00A46F64" w:rsidRDefault="00A46F64" w:rsidP="00A46F64">
      <w:pPr>
        <w:ind w:firstLine="420"/>
      </w:pPr>
      <w:r>
        <w:t>NETDEV_OBJECT_TYPE_MOTOR</w:t>
      </w:r>
      <w:r>
        <w:tab/>
      </w:r>
      <w:r>
        <w:tab/>
      </w:r>
      <w:r>
        <w:tab/>
      </w:r>
      <w:r>
        <w:tab/>
        <w:t>= 4,</w:t>
      </w:r>
      <w:r>
        <w:tab/>
      </w:r>
      <w:r>
        <w:tab/>
      </w:r>
      <w:r>
        <w:tab/>
        <w:t>/* 机动车 */</w:t>
      </w:r>
    </w:p>
    <w:p w14:paraId="77796CF6" w14:textId="2606465F" w:rsidR="00A46F64" w:rsidRDefault="00A46F64" w:rsidP="00A46F64">
      <w:pPr>
        <w:ind w:firstLine="420"/>
      </w:pPr>
      <w:r>
        <w:t>NETDEV_OBJECT_TYPE_UNKNOWN</w:t>
      </w:r>
      <w:r>
        <w:tab/>
      </w:r>
      <w:r>
        <w:tab/>
      </w:r>
      <w:r>
        <w:tab/>
        <w:t>= 255,</w:t>
      </w:r>
      <w:r>
        <w:tab/>
      </w:r>
      <w:r>
        <w:tab/>
        <w:t>/* 未知/未识别的目标类型 */</w:t>
      </w:r>
    </w:p>
    <w:p w14:paraId="085617C6" w14:textId="2B63451A" w:rsidR="00A46F64" w:rsidRDefault="00A46F64" w:rsidP="00A46F64">
      <w:pPr>
        <w:ind w:firstLine="420"/>
      </w:pPr>
      <w:r>
        <w:t>NETDEV_OBJECT_TYPE_INVALID</w:t>
      </w:r>
      <w:r>
        <w:tab/>
      </w:r>
      <w:r>
        <w:tab/>
      </w:r>
      <w:r>
        <w:tab/>
        <w:t>= 0xffff</w:t>
      </w:r>
      <w:r>
        <w:tab/>
      </w:r>
      <w:r>
        <w:tab/>
        <w:t>/* 无效值 */</w:t>
      </w:r>
    </w:p>
    <w:p w14:paraId="23AD0DCD" w14:textId="69DACAE3" w:rsidR="00A46F64" w:rsidRDefault="00A46F64" w:rsidP="00A46F64">
      <w:r>
        <w:t>}NETDEV_OBJECT_TYPE_E;</w:t>
      </w:r>
    </w:p>
    <w:p w14:paraId="016A109A" w14:textId="705C7A1E" w:rsidR="0029366F" w:rsidRDefault="0029366F" w:rsidP="000404ED">
      <w:pPr>
        <w:pStyle w:val="3"/>
      </w:pPr>
      <w:bookmarkStart w:id="2322" w:name="_规则类型枚举"/>
      <w:bookmarkStart w:id="2323" w:name="_Toc88648198"/>
      <w:bookmarkEnd w:id="2322"/>
      <w:r w:rsidRPr="0029366F">
        <w:rPr>
          <w:rFonts w:hint="eastAsia"/>
        </w:rPr>
        <w:t>规则类型</w:t>
      </w:r>
      <w:r>
        <w:rPr>
          <w:rFonts w:hint="eastAsia"/>
        </w:rPr>
        <w:t>枚举</w:t>
      </w:r>
      <w:bookmarkEnd w:id="2323"/>
    </w:p>
    <w:p w14:paraId="776EA2CC" w14:textId="77777777" w:rsidR="000404ED" w:rsidRDefault="000404ED" w:rsidP="000404ED">
      <w:r>
        <w:t>typedef enum tagNETDEVRuleType</w:t>
      </w:r>
    </w:p>
    <w:p w14:paraId="6A685B13" w14:textId="77777777" w:rsidR="000404ED" w:rsidRDefault="000404ED" w:rsidP="000404ED">
      <w:r>
        <w:t>{</w:t>
      </w:r>
    </w:p>
    <w:p w14:paraId="407AE88E" w14:textId="03958351" w:rsidR="000404ED" w:rsidRDefault="000404ED" w:rsidP="000404ED">
      <w:pPr>
        <w:ind w:firstLine="420"/>
      </w:pPr>
      <w:r>
        <w:t>NETDEV_RULE_TYPE_INTRUSION_DETECTION</w:t>
      </w:r>
      <w:r>
        <w:tab/>
      </w:r>
      <w:r>
        <w:tab/>
      </w:r>
      <w:r>
        <w:tab/>
      </w:r>
      <w:r>
        <w:tab/>
        <w:t>= 0,</w:t>
      </w:r>
      <w:r>
        <w:tab/>
      </w:r>
      <w:r>
        <w:tab/>
        <w:t>/* 区域入侵 */</w:t>
      </w:r>
    </w:p>
    <w:p w14:paraId="463864B4" w14:textId="73FD2DD4" w:rsidR="000404ED" w:rsidRDefault="000404ED" w:rsidP="000404ED">
      <w:pPr>
        <w:ind w:firstLine="420"/>
      </w:pPr>
      <w:r>
        <w:t>NETDEV_RULE_TYPE_CROSSLINE_DETECTION</w:t>
      </w:r>
      <w:r>
        <w:tab/>
      </w:r>
      <w:r>
        <w:tab/>
      </w:r>
      <w:r>
        <w:tab/>
      </w:r>
      <w:r>
        <w:tab/>
        <w:t>= 1,</w:t>
      </w:r>
      <w:r>
        <w:tab/>
      </w:r>
      <w:r>
        <w:tab/>
        <w:t>/* 越界检测 */</w:t>
      </w:r>
    </w:p>
    <w:p w14:paraId="7C7C346A" w14:textId="368B3057" w:rsidR="000404ED" w:rsidRDefault="000404ED" w:rsidP="000404ED">
      <w:pPr>
        <w:ind w:firstLine="420"/>
      </w:pPr>
      <w:r>
        <w:t>NETDEV_RULE_TYPE_LEAVE_ZONE</w:t>
      </w:r>
      <w:r>
        <w:tab/>
      </w:r>
      <w:r>
        <w:tab/>
      </w:r>
      <w:r>
        <w:tab/>
      </w:r>
      <w:r>
        <w:tab/>
      </w:r>
      <w:r>
        <w:tab/>
      </w:r>
      <w:r>
        <w:tab/>
      </w:r>
      <w:r>
        <w:tab/>
        <w:t>= 2,</w:t>
      </w:r>
      <w:r>
        <w:tab/>
      </w:r>
      <w:r>
        <w:tab/>
        <w:t>/* 离开区域 */</w:t>
      </w:r>
    </w:p>
    <w:p w14:paraId="43F3BD58" w14:textId="0330BBBD" w:rsidR="000404ED" w:rsidRDefault="000404ED" w:rsidP="000404ED">
      <w:pPr>
        <w:ind w:firstLine="420"/>
      </w:pPr>
      <w:r>
        <w:t>NETDEV_RULE_TYPE_ENTER_ZONE</w:t>
      </w:r>
      <w:r>
        <w:tab/>
      </w:r>
      <w:r>
        <w:tab/>
      </w:r>
      <w:r>
        <w:tab/>
      </w:r>
      <w:r>
        <w:tab/>
      </w:r>
      <w:r>
        <w:tab/>
      </w:r>
      <w:r>
        <w:tab/>
      </w:r>
      <w:r>
        <w:tab/>
        <w:t>= 3,</w:t>
      </w:r>
      <w:r>
        <w:tab/>
      </w:r>
      <w:r>
        <w:tab/>
        <w:t>/* 进入区域 */</w:t>
      </w:r>
    </w:p>
    <w:p w14:paraId="78B3B61A" w14:textId="589D33E4" w:rsidR="000404ED" w:rsidRDefault="000404ED" w:rsidP="000404ED">
      <w:pPr>
        <w:ind w:firstLine="420"/>
      </w:pPr>
      <w:r>
        <w:t>NETDEV_RULE_TYPE_ELEVATOR_ENTRANCE_DETECTION</w:t>
      </w:r>
      <w:r>
        <w:tab/>
        <w:t>= 4,</w:t>
      </w:r>
      <w:r>
        <w:tab/>
      </w:r>
      <w:r>
        <w:tab/>
        <w:t>/* 入梯检测报警 */</w:t>
      </w:r>
    </w:p>
    <w:p w14:paraId="215DFB2F" w14:textId="53661B36" w:rsidR="000404ED" w:rsidRDefault="000404ED" w:rsidP="000404ED">
      <w:pPr>
        <w:ind w:firstLine="420"/>
      </w:pPr>
      <w:r>
        <w:t>NETDEV_RULE_TYPE_INVALID</w:t>
      </w:r>
      <w:r>
        <w:tab/>
      </w:r>
      <w:r>
        <w:tab/>
      </w:r>
      <w:r>
        <w:tab/>
      </w:r>
      <w:r>
        <w:tab/>
      </w:r>
      <w:r>
        <w:tab/>
      </w:r>
      <w:r>
        <w:tab/>
      </w:r>
      <w:r>
        <w:tab/>
      </w:r>
      <w:r>
        <w:tab/>
        <w:t>= 0xff</w:t>
      </w:r>
      <w:r>
        <w:tab/>
        <w:t>/* 无效值 */</w:t>
      </w:r>
    </w:p>
    <w:p w14:paraId="26C5D047" w14:textId="2D79F7BE" w:rsidR="0029366F" w:rsidRDefault="000404ED" w:rsidP="000404ED">
      <w:r>
        <w:t>}NETDEV_RULE_TYPE_E;</w:t>
      </w:r>
    </w:p>
    <w:p w14:paraId="0DD4058B" w14:textId="2554C21B" w:rsidR="0029366F" w:rsidRDefault="0029366F" w:rsidP="000404ED">
      <w:pPr>
        <w:pStyle w:val="3"/>
      </w:pPr>
      <w:bookmarkStart w:id="2324" w:name="_规则触发类型枚举"/>
      <w:bookmarkStart w:id="2325" w:name="_Toc88648199"/>
      <w:bookmarkEnd w:id="2324"/>
      <w:r>
        <w:rPr>
          <w:rFonts w:hint="eastAsia"/>
        </w:rPr>
        <w:t>规则</w:t>
      </w:r>
      <w:r>
        <w:t>触发类型枚举</w:t>
      </w:r>
      <w:bookmarkEnd w:id="2325"/>
    </w:p>
    <w:p w14:paraId="07436FCF" w14:textId="77777777" w:rsidR="000404ED" w:rsidRDefault="000404ED" w:rsidP="000404ED">
      <w:r>
        <w:t>typedef enum tagNETDEVRuleTriggerType</w:t>
      </w:r>
    </w:p>
    <w:p w14:paraId="4125187D" w14:textId="77777777" w:rsidR="000404ED" w:rsidRDefault="000404ED" w:rsidP="000404ED">
      <w:r>
        <w:t>{</w:t>
      </w:r>
    </w:p>
    <w:p w14:paraId="47294768" w14:textId="58AB60F2" w:rsidR="000404ED" w:rsidRDefault="000404ED" w:rsidP="000404ED">
      <w:pPr>
        <w:ind w:firstLine="420"/>
      </w:pPr>
      <w:r>
        <w:t>NETDEV_RULE_TRIGGER_TYPE_NO_TRIGGER</w:t>
      </w:r>
      <w:r>
        <w:tab/>
      </w:r>
      <w:r>
        <w:tab/>
        <w:t>= 0,</w:t>
      </w:r>
      <w:r>
        <w:tab/>
      </w:r>
      <w:r>
        <w:tab/>
        <w:t>/* 无触发类型 */</w:t>
      </w:r>
    </w:p>
    <w:p w14:paraId="15A52C03" w14:textId="5BCEF8CE" w:rsidR="000404ED" w:rsidRDefault="000404ED" w:rsidP="000404ED">
      <w:pPr>
        <w:ind w:firstLine="420"/>
      </w:pPr>
      <w:r>
        <w:t>NETDEV_RULE_TRIGGER_TYPE_DUPLEX</w:t>
      </w:r>
      <w:r>
        <w:tab/>
      </w:r>
      <w:r>
        <w:tab/>
      </w:r>
      <w:r>
        <w:tab/>
      </w:r>
      <w:r>
        <w:tab/>
        <w:t>= 1,</w:t>
      </w:r>
      <w:r>
        <w:tab/>
      </w:r>
      <w:r>
        <w:tab/>
        <w:t>/* 双向触发 */</w:t>
      </w:r>
    </w:p>
    <w:p w14:paraId="7C9630A6" w14:textId="0F09315E" w:rsidR="000404ED" w:rsidRDefault="000404ED" w:rsidP="000404ED">
      <w:pPr>
        <w:ind w:firstLine="420"/>
      </w:pPr>
      <w:r>
        <w:t>NETDEV_RULE_TRIGGER_TYPE_CLOCKWISE</w:t>
      </w:r>
      <w:r>
        <w:tab/>
      </w:r>
      <w:r>
        <w:tab/>
      </w:r>
      <w:r>
        <w:tab/>
        <w:t>= 2,</w:t>
      </w:r>
      <w:r>
        <w:tab/>
      </w:r>
      <w:r>
        <w:tab/>
        <w:t>/* 顺时针触发 */</w:t>
      </w:r>
    </w:p>
    <w:p w14:paraId="28D54E09" w14:textId="47377A36" w:rsidR="000404ED" w:rsidRDefault="000404ED" w:rsidP="000404ED">
      <w:pPr>
        <w:ind w:firstLine="420"/>
      </w:pPr>
      <w:r>
        <w:t>NETDEV_RULE_TRIGGER_TYPE_ANTIC_CLOCKWISE</w:t>
      </w:r>
      <w:r>
        <w:tab/>
        <w:t>= 3,</w:t>
      </w:r>
      <w:r>
        <w:tab/>
      </w:r>
      <w:r>
        <w:tab/>
        <w:t>/* 逆时针触发 */</w:t>
      </w:r>
    </w:p>
    <w:p w14:paraId="1A1F8152" w14:textId="2328574B" w:rsidR="000404ED" w:rsidRDefault="000404ED" w:rsidP="000404ED">
      <w:pPr>
        <w:ind w:firstLine="420"/>
      </w:pPr>
      <w:r>
        <w:t>NETDEV_RULE_TRIGGER_TYPE_ACCESS</w:t>
      </w:r>
      <w:r>
        <w:tab/>
      </w:r>
      <w:r>
        <w:tab/>
      </w:r>
      <w:r>
        <w:tab/>
        <w:t>= 4,</w:t>
      </w:r>
      <w:r>
        <w:tab/>
      </w:r>
      <w:r>
        <w:tab/>
        <w:t>/* 进入触发 */</w:t>
      </w:r>
    </w:p>
    <w:p w14:paraId="45B0D64B" w14:textId="7657F820" w:rsidR="000404ED" w:rsidRDefault="000404ED" w:rsidP="000404ED">
      <w:pPr>
        <w:ind w:firstLine="420"/>
      </w:pPr>
      <w:r>
        <w:t>NETDEV_RULE_TRIGGER_TYPE_LEAVE</w:t>
      </w:r>
      <w:r>
        <w:tab/>
      </w:r>
      <w:r>
        <w:tab/>
      </w:r>
      <w:r>
        <w:tab/>
      </w:r>
      <w:r>
        <w:tab/>
        <w:t>= 5,</w:t>
      </w:r>
      <w:r>
        <w:tab/>
      </w:r>
      <w:r>
        <w:tab/>
        <w:t>/* 离开触发 */</w:t>
      </w:r>
    </w:p>
    <w:p w14:paraId="2C19DB3B" w14:textId="1D0F5467" w:rsidR="000404ED" w:rsidRDefault="000404ED" w:rsidP="000404ED">
      <w:pPr>
        <w:ind w:firstLine="420"/>
      </w:pPr>
      <w:r>
        <w:t>NETDEV_RULE_TRIGGER_TYPE_INVALID</w:t>
      </w:r>
      <w:r>
        <w:tab/>
      </w:r>
      <w:r>
        <w:tab/>
      </w:r>
      <w:r>
        <w:tab/>
      </w:r>
      <w:r>
        <w:tab/>
        <w:t>= 0xff</w:t>
      </w:r>
      <w:r>
        <w:tab/>
        <w:t>/* 无效值 */</w:t>
      </w:r>
    </w:p>
    <w:p w14:paraId="3FA75216" w14:textId="76FC340E" w:rsidR="0029366F" w:rsidRDefault="000404ED" w:rsidP="000404ED">
      <w:r>
        <w:t>}NETDEV_RULE_TRIGGER_TYPE_E;</w:t>
      </w:r>
    </w:p>
    <w:p w14:paraId="3869E384" w14:textId="642FC5E4" w:rsidR="00213C49" w:rsidRDefault="00213C49" w:rsidP="00213C49">
      <w:pPr>
        <w:pStyle w:val="3"/>
      </w:pPr>
      <w:bookmarkStart w:id="2326" w:name="_目标记录类型"/>
      <w:bookmarkStart w:id="2327" w:name="_Toc88648200"/>
      <w:bookmarkEnd w:id="2326"/>
      <w:r w:rsidRPr="00213C49">
        <w:rPr>
          <w:rFonts w:hint="eastAsia"/>
        </w:rPr>
        <w:t>目标记录类型</w:t>
      </w:r>
      <w:bookmarkEnd w:id="2327"/>
    </w:p>
    <w:p w14:paraId="4581E814" w14:textId="77777777" w:rsidR="00213C49" w:rsidRDefault="00213C49" w:rsidP="00213C49">
      <w:r>
        <w:t>typedef enum tagNETDEVObjectRecordType</w:t>
      </w:r>
    </w:p>
    <w:p w14:paraId="23B11C9C" w14:textId="77777777" w:rsidR="00213C49" w:rsidRDefault="00213C49" w:rsidP="00213C49">
      <w:r>
        <w:t>{</w:t>
      </w:r>
    </w:p>
    <w:p w14:paraId="5CA3623D" w14:textId="74C64CB7" w:rsidR="00213C49" w:rsidRDefault="00213C49" w:rsidP="00213C49">
      <w:pPr>
        <w:ind w:firstLine="420"/>
      </w:pPr>
      <w:r>
        <w:lastRenderedPageBreak/>
        <w:t>NETDEV_OBJECT_RECORD_TYPE_CROSSLINE_DETECTION</w:t>
      </w:r>
      <w:r>
        <w:tab/>
        <w:t>= 0,</w:t>
      </w:r>
      <w:r>
        <w:tab/>
      </w:r>
      <w:r>
        <w:tab/>
        <w:t>/* 越界检测 */</w:t>
      </w:r>
    </w:p>
    <w:p w14:paraId="02FCA8A3" w14:textId="3494AB4E" w:rsidR="00213C49" w:rsidRDefault="00213C49" w:rsidP="00213C49">
      <w:pPr>
        <w:ind w:firstLine="420"/>
      </w:pPr>
      <w:r>
        <w:t>NETDEV_OBJECT_RECORD_TYPE_INTRUSION_DETECTION</w:t>
      </w:r>
      <w:r>
        <w:tab/>
        <w:t>= 1,</w:t>
      </w:r>
      <w:r>
        <w:tab/>
      </w:r>
      <w:r>
        <w:tab/>
        <w:t>/* 区域入侵 */</w:t>
      </w:r>
    </w:p>
    <w:p w14:paraId="31DE2CF6" w14:textId="2FFAD4D3" w:rsidR="00213C49" w:rsidRDefault="00213C49" w:rsidP="00213C49">
      <w:pPr>
        <w:ind w:firstLine="420"/>
      </w:pPr>
      <w:r>
        <w:t>NETDEV_OBJECT_RECORD_TYPE_ENTER_ZONE</w:t>
      </w:r>
      <w:r>
        <w:tab/>
      </w:r>
      <w:r>
        <w:tab/>
      </w:r>
      <w:r>
        <w:tab/>
      </w:r>
      <w:r>
        <w:tab/>
        <w:t>= 2,</w:t>
      </w:r>
      <w:r>
        <w:tab/>
      </w:r>
      <w:r>
        <w:tab/>
        <w:t>/* 进入区域 */</w:t>
      </w:r>
    </w:p>
    <w:p w14:paraId="336FB89B" w14:textId="018BC9ED" w:rsidR="00213C49" w:rsidRDefault="00213C49" w:rsidP="00213C49">
      <w:pPr>
        <w:ind w:firstLine="420"/>
      </w:pPr>
      <w:r>
        <w:t>NETDEV_OBJECT_RECORD_TYPE_LEAVE_ZONE</w:t>
      </w:r>
      <w:r>
        <w:tab/>
      </w:r>
      <w:r>
        <w:tab/>
      </w:r>
      <w:r>
        <w:tab/>
      </w:r>
      <w:r>
        <w:tab/>
        <w:t>= 3,</w:t>
      </w:r>
      <w:r>
        <w:tab/>
      </w:r>
      <w:r>
        <w:tab/>
        <w:t>/* 离开区域 */</w:t>
      </w:r>
    </w:p>
    <w:p w14:paraId="6009D79E" w14:textId="6DD5B887" w:rsidR="00213C49" w:rsidRDefault="00213C49" w:rsidP="00213C49">
      <w:pPr>
        <w:ind w:firstLine="420"/>
      </w:pPr>
      <w:r>
        <w:t>NETDEV_OBJECT_RECORD_TYPE_INVALID</w:t>
      </w:r>
      <w:r>
        <w:tab/>
      </w:r>
      <w:r>
        <w:tab/>
      </w:r>
      <w:r>
        <w:tab/>
      </w:r>
      <w:r>
        <w:tab/>
      </w:r>
      <w:r>
        <w:tab/>
        <w:t>= 0xff</w:t>
      </w:r>
      <w:r>
        <w:tab/>
        <w:t>/* 无效值 */</w:t>
      </w:r>
    </w:p>
    <w:p w14:paraId="17C796F2" w14:textId="74A1A2E9" w:rsidR="00213C49" w:rsidRDefault="00213C49" w:rsidP="00213C49">
      <w:r>
        <w:t>}NETDEV_OBJECT_RECORD_TYPE_E;</w:t>
      </w:r>
    </w:p>
    <w:p w14:paraId="4578C7BA" w14:textId="17CE9D54" w:rsidR="00FD7F8B" w:rsidRDefault="00FD7F8B" w:rsidP="00FD7F8B">
      <w:pPr>
        <w:pStyle w:val="3"/>
      </w:pPr>
      <w:bookmarkStart w:id="2328" w:name="_人数统计告警类型"/>
      <w:bookmarkStart w:id="2329" w:name="_Toc88648201"/>
      <w:bookmarkEnd w:id="2328"/>
      <w:r>
        <w:rPr>
          <w:rFonts w:hint="eastAsia"/>
        </w:rPr>
        <w:t>人数统计告警</w:t>
      </w:r>
      <w:r>
        <w:t>类型</w:t>
      </w:r>
      <w:bookmarkEnd w:id="2329"/>
    </w:p>
    <w:p w14:paraId="7E25EE88" w14:textId="77777777" w:rsidR="00FD7F8B" w:rsidRDefault="00FD7F8B" w:rsidP="00FD7F8B">
      <w:r>
        <w:t>typedef enum tagNETDEVPeopleCountAlarmType</w:t>
      </w:r>
    </w:p>
    <w:p w14:paraId="103CC4BB" w14:textId="77777777" w:rsidR="00FD7F8B" w:rsidRDefault="00FD7F8B" w:rsidP="00FD7F8B">
      <w:r>
        <w:t>{</w:t>
      </w:r>
    </w:p>
    <w:p w14:paraId="0653EE03" w14:textId="540E4529" w:rsidR="00FD7F8B" w:rsidRDefault="00FD7F8B" w:rsidP="00FD7F8B">
      <w:pPr>
        <w:ind w:firstLine="420"/>
      </w:pPr>
      <w:r>
        <w:t>NETDEV_PEOPLE_COUNT_ALARM_TYPE_AREA_RULE</w:t>
      </w:r>
      <w:r>
        <w:tab/>
      </w:r>
      <w:r>
        <w:tab/>
        <w:t>= 0,</w:t>
      </w:r>
      <w:r>
        <w:tab/>
      </w:r>
      <w:r>
        <w:tab/>
      </w:r>
      <w:r>
        <w:tab/>
      </w:r>
      <w:r>
        <w:tab/>
        <w:t>/* 区域规则 */</w:t>
      </w:r>
    </w:p>
    <w:p w14:paraId="5CDEA5C8" w14:textId="7759E01D" w:rsidR="00FD7F8B" w:rsidRDefault="00FD7F8B" w:rsidP="00FD7F8B">
      <w:pPr>
        <w:ind w:firstLine="420"/>
      </w:pPr>
      <w:r>
        <w:t>NETDEV_PEOPLE_COUNT_ALARM_TYPE_LINE_RULE</w:t>
      </w:r>
      <w:r>
        <w:tab/>
      </w:r>
      <w:r>
        <w:tab/>
      </w:r>
      <w:r>
        <w:tab/>
        <w:t>= 1,</w:t>
      </w:r>
      <w:r>
        <w:tab/>
      </w:r>
      <w:r>
        <w:tab/>
      </w:r>
      <w:r>
        <w:tab/>
      </w:r>
      <w:r>
        <w:tab/>
        <w:t>/* 绊线规则 */</w:t>
      </w:r>
    </w:p>
    <w:p w14:paraId="648AC870" w14:textId="072A5A52" w:rsidR="00FD7F8B" w:rsidRDefault="00FD7F8B" w:rsidP="00FD7F8B">
      <w:pPr>
        <w:ind w:firstLine="420"/>
      </w:pPr>
      <w:r>
        <w:t>NETDEV_PEOPLE_COUNT_ALARM_TYPE_CROWD_DENSITY</w:t>
      </w:r>
      <w:r>
        <w:tab/>
        <w:t>= 2,</w:t>
      </w:r>
      <w:r>
        <w:tab/>
      </w:r>
      <w:r>
        <w:tab/>
      </w:r>
      <w:r>
        <w:tab/>
      </w:r>
      <w:r>
        <w:tab/>
        <w:t>/* 人员密度 */</w:t>
      </w:r>
    </w:p>
    <w:p w14:paraId="3B386846" w14:textId="1A4BA349" w:rsidR="00FD7F8B" w:rsidRDefault="00FD7F8B" w:rsidP="00FD7F8B">
      <w:pPr>
        <w:ind w:firstLine="420"/>
      </w:pPr>
      <w:r>
        <w:t>NETDEV_PEOPLE_COUNT_ALARM_TYPE_INVALID</w:t>
      </w:r>
      <w:r>
        <w:tab/>
      </w:r>
      <w:r>
        <w:tab/>
      </w:r>
      <w:r>
        <w:tab/>
        <w:t>= 0xFFFF</w:t>
      </w:r>
      <w:r>
        <w:tab/>
      </w:r>
      <w:r>
        <w:tab/>
        <w:t>/* 无效值 */</w:t>
      </w:r>
    </w:p>
    <w:p w14:paraId="008B5F19" w14:textId="7E051B5E" w:rsidR="00FD7F8B" w:rsidRDefault="00FD7F8B" w:rsidP="00FD7F8B">
      <w:r>
        <w:t>}NETDEV_PEOPLE_COUNT_ALARM_TYPE_E;</w:t>
      </w:r>
    </w:p>
    <w:p w14:paraId="2A194320" w14:textId="014330AA" w:rsidR="00B221E1" w:rsidRDefault="00B221E1" w:rsidP="00B221E1">
      <w:pPr>
        <w:pStyle w:val="3"/>
      </w:pPr>
      <w:bookmarkStart w:id="2330" w:name="_人员密度报警统计类型"/>
      <w:bookmarkStart w:id="2331" w:name="_Toc88648202"/>
      <w:bookmarkEnd w:id="2330"/>
      <w:r>
        <w:rPr>
          <w:rFonts w:hint="eastAsia"/>
        </w:rPr>
        <w:t>人员密度</w:t>
      </w:r>
      <w:r>
        <w:t>报警统计类型</w:t>
      </w:r>
      <w:bookmarkEnd w:id="2331"/>
    </w:p>
    <w:p w14:paraId="7B7B941F" w14:textId="77777777" w:rsidR="00B221E1" w:rsidRDefault="00B221E1" w:rsidP="00B221E1">
      <w:r>
        <w:t>typedef enum tagNETDEVCrowdDensityStatisticType</w:t>
      </w:r>
    </w:p>
    <w:p w14:paraId="4EEE539F" w14:textId="77777777" w:rsidR="00B221E1" w:rsidRDefault="00B221E1" w:rsidP="00B221E1">
      <w:r>
        <w:t>{</w:t>
      </w:r>
    </w:p>
    <w:p w14:paraId="280AE1A4" w14:textId="32CF7272" w:rsidR="00B221E1" w:rsidRDefault="00B221E1" w:rsidP="00B221E1">
      <w:pPr>
        <w:ind w:firstLine="420"/>
      </w:pPr>
      <w:r>
        <w:t>NETDEV_CROWD_DENSITY_STATISTIC_TYPE_DENSITY</w:t>
      </w:r>
      <w:r>
        <w:tab/>
      </w:r>
      <w:r>
        <w:tab/>
        <w:t>= 1,</w:t>
      </w:r>
      <w:r>
        <w:tab/>
      </w:r>
      <w:r>
        <w:tab/>
        <w:t>/* 人员密度统计 */</w:t>
      </w:r>
    </w:p>
    <w:p w14:paraId="447F131D" w14:textId="0AB19A19" w:rsidR="00B221E1" w:rsidRDefault="00B221E1" w:rsidP="00B221E1">
      <w:pPr>
        <w:ind w:firstLine="420"/>
      </w:pPr>
      <w:r>
        <w:t>NETDEV_CROWD_DENSITY_STATISTIC_TYPE_STRANDED</w:t>
      </w:r>
      <w:r>
        <w:tab/>
        <w:t>= 2,</w:t>
      </w:r>
      <w:r>
        <w:tab/>
      </w:r>
      <w:r>
        <w:tab/>
        <w:t>/* 滞留人数统计 */</w:t>
      </w:r>
    </w:p>
    <w:p w14:paraId="5A0D24C3" w14:textId="4A082CEC" w:rsidR="00B221E1" w:rsidRDefault="00B221E1" w:rsidP="00B221E1">
      <w:pPr>
        <w:ind w:firstLine="420"/>
      </w:pPr>
      <w:r>
        <w:t>NETDEV_CROWD_DENSITY_STATISTIC_TYPE_INVALID</w:t>
      </w:r>
      <w:r>
        <w:tab/>
      </w:r>
      <w:r>
        <w:tab/>
        <w:t>= 0xff</w:t>
      </w:r>
      <w:r>
        <w:tab/>
        <w:t>/* 无效值 */</w:t>
      </w:r>
    </w:p>
    <w:p w14:paraId="09AEACE6" w14:textId="454835E4" w:rsidR="00B221E1" w:rsidRPr="00FD7F8B" w:rsidRDefault="00B221E1" w:rsidP="00B221E1">
      <w:r>
        <w:t>}NETDEV_CROWD_DENSITY_STATISTIC_TYPE_E;</w:t>
      </w:r>
    </w:p>
    <w:p w14:paraId="48F6E532" w14:textId="65823978" w:rsidR="009E3EF3" w:rsidRPr="003B4A82" w:rsidRDefault="009E3EF3" w:rsidP="009E3EF3">
      <w:pPr>
        <w:pStyle w:val="2"/>
      </w:pPr>
      <w:bookmarkStart w:id="2332" w:name="_错误码列表_1"/>
      <w:bookmarkStart w:id="2333" w:name="_Toc88648203"/>
      <w:bookmarkEnd w:id="2332"/>
      <w:r w:rsidRPr="003B4A82">
        <w:rPr>
          <w:rFonts w:hint="eastAsia"/>
        </w:rPr>
        <w:t>错误码</w:t>
      </w:r>
      <w:r w:rsidRPr="003B4A82">
        <w:t>列表</w:t>
      </w:r>
      <w:bookmarkEnd w:id="2333"/>
    </w:p>
    <w:p w14:paraId="32CEE217" w14:textId="1A29E27F" w:rsidR="00A0090F" w:rsidRPr="003B4A82" w:rsidRDefault="00A0090F" w:rsidP="00A0090F">
      <w:pPr>
        <w:pStyle w:val="3"/>
      </w:pPr>
      <w:bookmarkStart w:id="2334" w:name="_Toc88648204"/>
      <w:r w:rsidRPr="003B4A82">
        <w:rPr>
          <w:rFonts w:hint="eastAsia"/>
        </w:rPr>
        <w:t>通用</w:t>
      </w:r>
      <w:r w:rsidRPr="003B4A82">
        <w:t>错误码</w:t>
      </w:r>
      <w:bookmarkEnd w:id="2334"/>
    </w:p>
    <w:tbl>
      <w:tblPr>
        <w:tblStyle w:val="a7"/>
        <w:tblW w:w="0" w:type="auto"/>
        <w:tblLook w:val="04A0" w:firstRow="1" w:lastRow="0" w:firstColumn="1" w:lastColumn="0" w:noHBand="0" w:noVBand="1"/>
      </w:tblPr>
      <w:tblGrid>
        <w:gridCol w:w="4248"/>
        <w:gridCol w:w="2126"/>
        <w:gridCol w:w="4082"/>
      </w:tblGrid>
      <w:tr w:rsidR="00A0090F" w:rsidRPr="003B4A82" w14:paraId="62BCB0F9" w14:textId="77777777" w:rsidTr="00A0090F">
        <w:tc>
          <w:tcPr>
            <w:tcW w:w="4248" w:type="dxa"/>
          </w:tcPr>
          <w:p w14:paraId="0EB98280" w14:textId="0425E731" w:rsidR="00A0090F" w:rsidRPr="003B4A82" w:rsidRDefault="00A0090F" w:rsidP="00A0090F">
            <w:pPr>
              <w:jc w:val="center"/>
              <w:rPr>
                <w:b/>
              </w:rPr>
            </w:pPr>
            <w:r w:rsidRPr="003B4A82">
              <w:rPr>
                <w:rFonts w:hint="eastAsia"/>
                <w:b/>
              </w:rPr>
              <w:t>错误码</w:t>
            </w:r>
          </w:p>
        </w:tc>
        <w:tc>
          <w:tcPr>
            <w:tcW w:w="2126" w:type="dxa"/>
          </w:tcPr>
          <w:p w14:paraId="7DD023B1" w14:textId="7FBC6591" w:rsidR="00A0090F" w:rsidRPr="003B4A82" w:rsidRDefault="00A0090F" w:rsidP="00A0090F">
            <w:pPr>
              <w:jc w:val="center"/>
              <w:rPr>
                <w:b/>
              </w:rPr>
            </w:pPr>
            <w:r w:rsidRPr="003B4A82">
              <w:rPr>
                <w:rFonts w:hint="eastAsia"/>
                <w:b/>
              </w:rPr>
              <w:t>错误码</w:t>
            </w:r>
            <w:r w:rsidRPr="003B4A82">
              <w:rPr>
                <w:b/>
              </w:rPr>
              <w:t>值</w:t>
            </w:r>
          </w:p>
        </w:tc>
        <w:tc>
          <w:tcPr>
            <w:tcW w:w="4082" w:type="dxa"/>
          </w:tcPr>
          <w:p w14:paraId="34F62A2C" w14:textId="79916CED" w:rsidR="00A0090F" w:rsidRPr="003B4A82" w:rsidRDefault="00A0090F" w:rsidP="00A0090F">
            <w:pPr>
              <w:jc w:val="center"/>
              <w:rPr>
                <w:b/>
              </w:rPr>
            </w:pPr>
            <w:r w:rsidRPr="003B4A82">
              <w:rPr>
                <w:rFonts w:hint="eastAsia"/>
                <w:b/>
              </w:rPr>
              <w:t>含义</w:t>
            </w:r>
          </w:p>
        </w:tc>
      </w:tr>
      <w:tr w:rsidR="00777201" w:rsidRPr="003B4A82" w14:paraId="58BFEACF" w14:textId="77777777" w:rsidTr="00777201">
        <w:tc>
          <w:tcPr>
            <w:tcW w:w="4248" w:type="dxa"/>
            <w:vAlign w:val="center"/>
          </w:tcPr>
          <w:p w14:paraId="7BDE3C3C" w14:textId="0185E579" w:rsidR="00777201" w:rsidRPr="003B4A82" w:rsidRDefault="00777201" w:rsidP="00777201">
            <w:r w:rsidRPr="003B4A82">
              <w:rPr>
                <w:rFonts w:hint="eastAsia"/>
                <w:color w:val="000000"/>
                <w:szCs w:val="21"/>
              </w:rPr>
              <w:t>NETDEV_E_FAILED</w:t>
            </w:r>
          </w:p>
        </w:tc>
        <w:tc>
          <w:tcPr>
            <w:tcW w:w="2126" w:type="dxa"/>
            <w:vAlign w:val="center"/>
          </w:tcPr>
          <w:p w14:paraId="17B9CCB3" w14:textId="7335E2FA" w:rsidR="00777201" w:rsidRPr="003B4A82" w:rsidRDefault="00777201" w:rsidP="00777201">
            <w:pPr>
              <w:jc w:val="center"/>
            </w:pPr>
            <w:r w:rsidRPr="003B4A82">
              <w:rPr>
                <w:rFonts w:hint="eastAsia"/>
                <w:color w:val="000000"/>
                <w:szCs w:val="21"/>
              </w:rPr>
              <w:t>-1</w:t>
            </w:r>
          </w:p>
        </w:tc>
        <w:tc>
          <w:tcPr>
            <w:tcW w:w="4082" w:type="dxa"/>
            <w:vAlign w:val="center"/>
          </w:tcPr>
          <w:p w14:paraId="4DEEAF17" w14:textId="12B6C164" w:rsidR="00777201" w:rsidRPr="003B4A82" w:rsidRDefault="00777201" w:rsidP="00777201">
            <w:r w:rsidRPr="003B4A82">
              <w:rPr>
                <w:rFonts w:hint="eastAsia"/>
                <w:color w:val="000000"/>
                <w:szCs w:val="21"/>
              </w:rPr>
              <w:t>失败</w:t>
            </w:r>
          </w:p>
        </w:tc>
      </w:tr>
      <w:tr w:rsidR="00777201" w:rsidRPr="003B4A82" w14:paraId="220933E2" w14:textId="77777777" w:rsidTr="00777201">
        <w:tc>
          <w:tcPr>
            <w:tcW w:w="4248" w:type="dxa"/>
            <w:vAlign w:val="center"/>
          </w:tcPr>
          <w:p w14:paraId="757ADA75" w14:textId="08C0F19B" w:rsidR="00777201" w:rsidRPr="003B4A82" w:rsidRDefault="00777201" w:rsidP="00777201">
            <w:r w:rsidRPr="003B4A82">
              <w:rPr>
                <w:rFonts w:hint="eastAsia"/>
                <w:color w:val="000000"/>
                <w:szCs w:val="21"/>
              </w:rPr>
              <w:t>NETDEV_E_SUCCEED</w:t>
            </w:r>
          </w:p>
        </w:tc>
        <w:tc>
          <w:tcPr>
            <w:tcW w:w="2126" w:type="dxa"/>
            <w:vAlign w:val="center"/>
          </w:tcPr>
          <w:p w14:paraId="051BA8E1" w14:textId="75518F26" w:rsidR="00777201" w:rsidRPr="003B4A82" w:rsidRDefault="00777201" w:rsidP="00777201">
            <w:pPr>
              <w:jc w:val="center"/>
            </w:pPr>
            <w:r w:rsidRPr="003B4A82">
              <w:rPr>
                <w:rFonts w:hint="eastAsia"/>
                <w:color w:val="000000"/>
                <w:szCs w:val="21"/>
              </w:rPr>
              <w:t>0</w:t>
            </w:r>
          </w:p>
        </w:tc>
        <w:tc>
          <w:tcPr>
            <w:tcW w:w="4082" w:type="dxa"/>
            <w:vAlign w:val="center"/>
          </w:tcPr>
          <w:p w14:paraId="112A6249" w14:textId="0825D580" w:rsidR="00777201" w:rsidRPr="003B4A82" w:rsidRDefault="00777201" w:rsidP="00777201">
            <w:r w:rsidRPr="003B4A82">
              <w:rPr>
                <w:rFonts w:hint="eastAsia"/>
                <w:color w:val="000000"/>
                <w:szCs w:val="21"/>
              </w:rPr>
              <w:t>成功</w:t>
            </w:r>
          </w:p>
        </w:tc>
      </w:tr>
      <w:tr w:rsidR="00777201" w:rsidRPr="003B4A82" w14:paraId="7A690AC9" w14:textId="77777777" w:rsidTr="00777201">
        <w:tc>
          <w:tcPr>
            <w:tcW w:w="4248" w:type="dxa"/>
            <w:vAlign w:val="center"/>
          </w:tcPr>
          <w:p w14:paraId="559FDECA" w14:textId="6D0185F3" w:rsidR="00777201" w:rsidRPr="003B4A82" w:rsidRDefault="00777201" w:rsidP="00777201">
            <w:r w:rsidRPr="003B4A82">
              <w:rPr>
                <w:rFonts w:hint="eastAsia"/>
                <w:color w:val="000000"/>
                <w:szCs w:val="21"/>
              </w:rPr>
              <w:t>NETDEV_E_SVC_FAILED</w:t>
            </w:r>
          </w:p>
        </w:tc>
        <w:tc>
          <w:tcPr>
            <w:tcW w:w="2126" w:type="dxa"/>
            <w:vAlign w:val="center"/>
          </w:tcPr>
          <w:p w14:paraId="7132D22F" w14:textId="54ED883C" w:rsidR="00777201" w:rsidRPr="003B4A82" w:rsidRDefault="00777201" w:rsidP="00777201">
            <w:pPr>
              <w:jc w:val="center"/>
            </w:pPr>
            <w:r w:rsidRPr="003B4A82">
              <w:rPr>
                <w:rFonts w:hint="eastAsia"/>
                <w:color w:val="000000"/>
                <w:szCs w:val="21"/>
              </w:rPr>
              <w:t>1</w:t>
            </w:r>
          </w:p>
        </w:tc>
        <w:tc>
          <w:tcPr>
            <w:tcW w:w="4082" w:type="dxa"/>
            <w:vAlign w:val="center"/>
          </w:tcPr>
          <w:p w14:paraId="45B63701" w14:textId="2E7C4BE0" w:rsidR="00777201" w:rsidRPr="003B4A82" w:rsidRDefault="00777201" w:rsidP="00777201">
            <w:r w:rsidRPr="003B4A82">
              <w:rPr>
                <w:rFonts w:hint="eastAsia"/>
                <w:color w:val="000000"/>
                <w:szCs w:val="21"/>
              </w:rPr>
              <w:t>服务器失败错误码</w:t>
            </w:r>
          </w:p>
        </w:tc>
      </w:tr>
      <w:tr w:rsidR="00777201" w:rsidRPr="003B4A82" w14:paraId="6CD720D5" w14:textId="77777777" w:rsidTr="00777201">
        <w:tc>
          <w:tcPr>
            <w:tcW w:w="4248" w:type="dxa"/>
            <w:vAlign w:val="center"/>
          </w:tcPr>
          <w:p w14:paraId="2ACFB0AA" w14:textId="6E7C9AEC" w:rsidR="00777201" w:rsidRPr="003B4A82" w:rsidRDefault="00777201" w:rsidP="00777201">
            <w:r w:rsidRPr="003B4A82">
              <w:rPr>
                <w:rFonts w:hint="eastAsia"/>
                <w:color w:val="000000"/>
                <w:szCs w:val="21"/>
              </w:rPr>
              <w:t>NETDEV_E_NO_USER</w:t>
            </w:r>
          </w:p>
        </w:tc>
        <w:tc>
          <w:tcPr>
            <w:tcW w:w="2126" w:type="dxa"/>
            <w:vAlign w:val="center"/>
          </w:tcPr>
          <w:p w14:paraId="7CB9361B" w14:textId="37904123" w:rsidR="00777201" w:rsidRPr="003B4A82" w:rsidRDefault="00777201" w:rsidP="00777201">
            <w:pPr>
              <w:jc w:val="center"/>
            </w:pPr>
            <w:r w:rsidRPr="003B4A82">
              <w:rPr>
                <w:rFonts w:hint="eastAsia"/>
                <w:color w:val="000000"/>
                <w:szCs w:val="21"/>
              </w:rPr>
              <w:t>5</w:t>
            </w:r>
          </w:p>
        </w:tc>
        <w:tc>
          <w:tcPr>
            <w:tcW w:w="4082" w:type="dxa"/>
            <w:vAlign w:val="center"/>
          </w:tcPr>
          <w:p w14:paraId="685DAD88" w14:textId="71779B22" w:rsidR="00777201" w:rsidRPr="003B4A82" w:rsidRDefault="00777201" w:rsidP="00777201">
            <w:r w:rsidRPr="003B4A82">
              <w:rPr>
                <w:rFonts w:hint="eastAsia"/>
                <w:color w:val="000000"/>
                <w:szCs w:val="21"/>
              </w:rPr>
              <w:t>用户不存在</w:t>
            </w:r>
          </w:p>
        </w:tc>
      </w:tr>
      <w:tr w:rsidR="00777201" w:rsidRPr="003B4A82" w14:paraId="4A8B58E7" w14:textId="77777777" w:rsidTr="00777201">
        <w:tc>
          <w:tcPr>
            <w:tcW w:w="4248" w:type="dxa"/>
            <w:vAlign w:val="center"/>
          </w:tcPr>
          <w:p w14:paraId="141370D6" w14:textId="3D5037A9" w:rsidR="00777201" w:rsidRPr="003B4A82" w:rsidRDefault="00777201" w:rsidP="00777201">
            <w:r w:rsidRPr="003B4A82">
              <w:rPr>
                <w:rFonts w:hint="eastAsia"/>
                <w:color w:val="000000"/>
                <w:szCs w:val="21"/>
              </w:rPr>
              <w:t>NETDEV_E_NO_RESULT</w:t>
            </w:r>
          </w:p>
        </w:tc>
        <w:tc>
          <w:tcPr>
            <w:tcW w:w="2126" w:type="dxa"/>
            <w:vAlign w:val="center"/>
          </w:tcPr>
          <w:p w14:paraId="48DC731F" w14:textId="341F9F4D" w:rsidR="00777201" w:rsidRPr="003B4A82" w:rsidRDefault="00777201" w:rsidP="00777201">
            <w:pPr>
              <w:jc w:val="center"/>
            </w:pPr>
            <w:r w:rsidRPr="003B4A82">
              <w:rPr>
                <w:rFonts w:hint="eastAsia"/>
                <w:color w:val="000000"/>
                <w:szCs w:val="21"/>
              </w:rPr>
              <w:t>11</w:t>
            </w:r>
          </w:p>
        </w:tc>
        <w:tc>
          <w:tcPr>
            <w:tcW w:w="4082" w:type="dxa"/>
            <w:vAlign w:val="center"/>
          </w:tcPr>
          <w:p w14:paraId="4C393AA3" w14:textId="148753B3" w:rsidR="00777201" w:rsidRPr="003B4A82" w:rsidRDefault="00777201" w:rsidP="00777201">
            <w:r w:rsidRPr="003B4A82">
              <w:rPr>
                <w:rFonts w:hint="eastAsia"/>
                <w:color w:val="000000"/>
                <w:szCs w:val="21"/>
              </w:rPr>
              <w:t>查无结果</w:t>
            </w:r>
          </w:p>
        </w:tc>
      </w:tr>
      <w:tr w:rsidR="00777201" w:rsidRPr="003B4A82" w14:paraId="786AF663" w14:textId="77777777" w:rsidTr="00777201">
        <w:tc>
          <w:tcPr>
            <w:tcW w:w="4248" w:type="dxa"/>
            <w:vAlign w:val="center"/>
          </w:tcPr>
          <w:p w14:paraId="5EDE8004" w14:textId="497425D6" w:rsidR="00777201" w:rsidRPr="003B4A82" w:rsidRDefault="00777201" w:rsidP="00777201">
            <w:r w:rsidRPr="003B4A82">
              <w:rPr>
                <w:rFonts w:hint="eastAsia"/>
                <w:color w:val="000000"/>
                <w:szCs w:val="21"/>
              </w:rPr>
              <w:t>NETDEV_E_NOENOUGH_BUF</w:t>
            </w:r>
          </w:p>
        </w:tc>
        <w:tc>
          <w:tcPr>
            <w:tcW w:w="2126" w:type="dxa"/>
            <w:vAlign w:val="center"/>
          </w:tcPr>
          <w:p w14:paraId="18E1FB16" w14:textId="3C2F20AB" w:rsidR="00777201" w:rsidRPr="003B4A82" w:rsidRDefault="00777201" w:rsidP="00777201">
            <w:pPr>
              <w:jc w:val="center"/>
            </w:pPr>
            <w:r w:rsidRPr="003B4A82">
              <w:rPr>
                <w:rFonts w:hint="eastAsia"/>
                <w:color w:val="000000"/>
                <w:szCs w:val="21"/>
              </w:rPr>
              <w:t>12</w:t>
            </w:r>
          </w:p>
        </w:tc>
        <w:tc>
          <w:tcPr>
            <w:tcW w:w="4082" w:type="dxa"/>
            <w:vAlign w:val="center"/>
          </w:tcPr>
          <w:p w14:paraId="306A4878" w14:textId="26A2C6AE" w:rsidR="00777201" w:rsidRPr="003B4A82" w:rsidRDefault="00777201" w:rsidP="00777201">
            <w:r w:rsidRPr="003B4A82">
              <w:rPr>
                <w:rFonts w:hint="eastAsia"/>
                <w:color w:val="000000"/>
                <w:szCs w:val="21"/>
              </w:rPr>
              <w:t>缓冲区太小</w:t>
            </w:r>
          </w:p>
        </w:tc>
      </w:tr>
      <w:tr w:rsidR="00777201" w:rsidRPr="003B4A82" w14:paraId="1A351A63" w14:textId="77777777" w:rsidTr="00777201">
        <w:tc>
          <w:tcPr>
            <w:tcW w:w="4248" w:type="dxa"/>
            <w:vAlign w:val="center"/>
          </w:tcPr>
          <w:p w14:paraId="680EE504" w14:textId="07DC5B9C" w:rsidR="00777201" w:rsidRPr="003B4A82" w:rsidRDefault="00777201" w:rsidP="00777201">
            <w:r w:rsidRPr="003B4A82">
              <w:rPr>
                <w:rFonts w:hint="eastAsia"/>
                <w:color w:val="000000"/>
                <w:szCs w:val="21"/>
              </w:rPr>
              <w:t>NETDEV_E_SDK_SOCKET_LSN_FAIL</w:t>
            </w:r>
          </w:p>
        </w:tc>
        <w:tc>
          <w:tcPr>
            <w:tcW w:w="2126" w:type="dxa"/>
            <w:vAlign w:val="center"/>
          </w:tcPr>
          <w:p w14:paraId="1E74BE98" w14:textId="770515D6" w:rsidR="00777201" w:rsidRPr="003B4A82" w:rsidRDefault="00777201" w:rsidP="00777201">
            <w:pPr>
              <w:jc w:val="center"/>
            </w:pPr>
            <w:r w:rsidRPr="003B4A82">
              <w:rPr>
                <w:rFonts w:hint="eastAsia"/>
                <w:color w:val="000000"/>
                <w:szCs w:val="21"/>
              </w:rPr>
              <w:t>13</w:t>
            </w:r>
          </w:p>
        </w:tc>
        <w:tc>
          <w:tcPr>
            <w:tcW w:w="4082" w:type="dxa"/>
            <w:vAlign w:val="center"/>
          </w:tcPr>
          <w:p w14:paraId="7FC09585" w14:textId="4DACD415" w:rsidR="00777201" w:rsidRPr="003B4A82" w:rsidRDefault="00777201" w:rsidP="00777201">
            <w:r w:rsidRPr="003B4A82">
              <w:rPr>
                <w:rFonts w:hint="eastAsia"/>
                <w:color w:val="000000"/>
                <w:szCs w:val="21"/>
              </w:rPr>
              <w:t>创建socket</w:t>
            </w:r>
          </w:p>
        </w:tc>
      </w:tr>
      <w:tr w:rsidR="00777201" w:rsidRPr="003B4A82" w14:paraId="4B1E90C9" w14:textId="77777777" w:rsidTr="00777201">
        <w:tc>
          <w:tcPr>
            <w:tcW w:w="4248" w:type="dxa"/>
            <w:vAlign w:val="center"/>
          </w:tcPr>
          <w:p w14:paraId="0242003D" w14:textId="2BB3337C" w:rsidR="00777201" w:rsidRPr="003B4A82" w:rsidRDefault="00777201" w:rsidP="00777201">
            <w:r w:rsidRPr="003B4A82">
              <w:rPr>
                <w:rFonts w:hint="eastAsia"/>
                <w:color w:val="000000"/>
                <w:szCs w:val="21"/>
              </w:rPr>
              <w:t>NETDEV_E_INIT_MUTEX_FAIL</w:t>
            </w:r>
          </w:p>
        </w:tc>
        <w:tc>
          <w:tcPr>
            <w:tcW w:w="2126" w:type="dxa"/>
            <w:vAlign w:val="center"/>
          </w:tcPr>
          <w:p w14:paraId="390FE772" w14:textId="1923AB28" w:rsidR="00777201" w:rsidRPr="003B4A82" w:rsidRDefault="00777201" w:rsidP="00777201">
            <w:pPr>
              <w:jc w:val="center"/>
            </w:pPr>
            <w:r w:rsidRPr="003B4A82">
              <w:rPr>
                <w:rFonts w:hint="eastAsia"/>
                <w:color w:val="000000"/>
                <w:szCs w:val="21"/>
              </w:rPr>
              <w:t>14</w:t>
            </w:r>
          </w:p>
        </w:tc>
        <w:tc>
          <w:tcPr>
            <w:tcW w:w="4082" w:type="dxa"/>
            <w:vAlign w:val="center"/>
          </w:tcPr>
          <w:p w14:paraId="322EDE9A" w14:textId="7A50FF6B" w:rsidR="00777201" w:rsidRPr="003B4A82" w:rsidRDefault="00777201" w:rsidP="00777201">
            <w:r w:rsidRPr="003B4A82">
              <w:rPr>
                <w:rFonts w:hint="eastAsia"/>
                <w:color w:val="000000"/>
                <w:szCs w:val="21"/>
              </w:rPr>
              <w:t>初始化锁失败</w:t>
            </w:r>
          </w:p>
        </w:tc>
      </w:tr>
      <w:tr w:rsidR="00777201" w:rsidRPr="003B4A82" w14:paraId="6E420DE7" w14:textId="77777777" w:rsidTr="00777201">
        <w:tc>
          <w:tcPr>
            <w:tcW w:w="4248" w:type="dxa"/>
            <w:vAlign w:val="center"/>
          </w:tcPr>
          <w:p w14:paraId="6EA55CDD" w14:textId="14CADE49" w:rsidR="00777201" w:rsidRPr="003B4A82" w:rsidRDefault="00777201" w:rsidP="00777201">
            <w:pPr>
              <w:rPr>
                <w:lang w:val="fr-FR"/>
              </w:rPr>
            </w:pPr>
            <w:r w:rsidRPr="003B4A82">
              <w:rPr>
                <w:rFonts w:hint="eastAsia"/>
                <w:color w:val="000000"/>
                <w:szCs w:val="21"/>
                <w:lang w:val="fr-FR"/>
              </w:rPr>
              <w:t>NETDEV_E_INIT_SEMA_FAIL</w:t>
            </w:r>
          </w:p>
        </w:tc>
        <w:tc>
          <w:tcPr>
            <w:tcW w:w="2126" w:type="dxa"/>
            <w:vAlign w:val="center"/>
          </w:tcPr>
          <w:p w14:paraId="58E86F10" w14:textId="0869CD1D" w:rsidR="00777201" w:rsidRPr="003B4A82" w:rsidRDefault="00777201" w:rsidP="00777201">
            <w:pPr>
              <w:jc w:val="center"/>
            </w:pPr>
            <w:r w:rsidRPr="003B4A82">
              <w:rPr>
                <w:rFonts w:hint="eastAsia"/>
                <w:color w:val="000000"/>
                <w:szCs w:val="21"/>
              </w:rPr>
              <w:t>15</w:t>
            </w:r>
          </w:p>
        </w:tc>
        <w:tc>
          <w:tcPr>
            <w:tcW w:w="4082" w:type="dxa"/>
            <w:vAlign w:val="center"/>
          </w:tcPr>
          <w:p w14:paraId="67F99E7D" w14:textId="1063AB41" w:rsidR="00777201" w:rsidRPr="003B4A82" w:rsidRDefault="00777201" w:rsidP="00777201">
            <w:r w:rsidRPr="003B4A82">
              <w:rPr>
                <w:rFonts w:hint="eastAsia"/>
                <w:color w:val="000000"/>
                <w:szCs w:val="21"/>
              </w:rPr>
              <w:t>初始化信号量失败</w:t>
            </w:r>
          </w:p>
        </w:tc>
      </w:tr>
      <w:tr w:rsidR="00777201" w:rsidRPr="003B4A82" w14:paraId="1903F297" w14:textId="77777777" w:rsidTr="00777201">
        <w:tc>
          <w:tcPr>
            <w:tcW w:w="4248" w:type="dxa"/>
            <w:vAlign w:val="center"/>
          </w:tcPr>
          <w:p w14:paraId="771C57B7" w14:textId="45BE5FE0" w:rsidR="00777201" w:rsidRPr="003B4A82" w:rsidRDefault="00777201" w:rsidP="00777201">
            <w:r w:rsidRPr="003B4A82">
              <w:rPr>
                <w:rFonts w:hint="eastAsia"/>
                <w:color w:val="000000"/>
                <w:szCs w:val="21"/>
              </w:rPr>
              <w:t>NETDEV_E_ALLOC_RESOURCE_ERROR</w:t>
            </w:r>
          </w:p>
        </w:tc>
        <w:tc>
          <w:tcPr>
            <w:tcW w:w="2126" w:type="dxa"/>
            <w:vAlign w:val="center"/>
          </w:tcPr>
          <w:p w14:paraId="155E10FA" w14:textId="5DEE921F" w:rsidR="00777201" w:rsidRPr="003B4A82" w:rsidRDefault="00777201" w:rsidP="00777201">
            <w:pPr>
              <w:jc w:val="center"/>
            </w:pPr>
            <w:r w:rsidRPr="003B4A82">
              <w:rPr>
                <w:rFonts w:hint="eastAsia"/>
                <w:color w:val="000000"/>
                <w:szCs w:val="21"/>
              </w:rPr>
              <w:t>16</w:t>
            </w:r>
          </w:p>
        </w:tc>
        <w:tc>
          <w:tcPr>
            <w:tcW w:w="4082" w:type="dxa"/>
            <w:vAlign w:val="center"/>
          </w:tcPr>
          <w:p w14:paraId="54BE0649" w14:textId="5AAD87FF" w:rsidR="00777201" w:rsidRPr="003B4A82" w:rsidRDefault="00777201" w:rsidP="00777201">
            <w:r w:rsidRPr="003B4A82">
              <w:rPr>
                <w:rFonts w:hint="eastAsia"/>
                <w:color w:val="000000"/>
                <w:szCs w:val="21"/>
              </w:rPr>
              <w:t>SDK资源分配错误</w:t>
            </w:r>
          </w:p>
        </w:tc>
      </w:tr>
      <w:tr w:rsidR="00777201" w:rsidRPr="003B4A82" w14:paraId="009E4E66" w14:textId="77777777" w:rsidTr="00777201">
        <w:tc>
          <w:tcPr>
            <w:tcW w:w="4248" w:type="dxa"/>
            <w:vAlign w:val="center"/>
          </w:tcPr>
          <w:p w14:paraId="477E5D0D" w14:textId="3370E78C" w:rsidR="00777201" w:rsidRPr="003B4A82" w:rsidRDefault="00777201" w:rsidP="00777201">
            <w:r w:rsidRPr="003B4A82">
              <w:rPr>
                <w:rFonts w:hint="eastAsia"/>
                <w:color w:val="000000"/>
                <w:szCs w:val="21"/>
              </w:rPr>
              <w:t>NETDEV_E_HAVEDATA</w:t>
            </w:r>
          </w:p>
        </w:tc>
        <w:tc>
          <w:tcPr>
            <w:tcW w:w="2126" w:type="dxa"/>
            <w:vAlign w:val="center"/>
          </w:tcPr>
          <w:p w14:paraId="55C49F87" w14:textId="24689F22" w:rsidR="00777201" w:rsidRPr="003B4A82" w:rsidRDefault="00777201" w:rsidP="00777201">
            <w:pPr>
              <w:jc w:val="center"/>
            </w:pPr>
            <w:r w:rsidRPr="003B4A82">
              <w:rPr>
                <w:rFonts w:hint="eastAsia"/>
                <w:color w:val="000000"/>
                <w:szCs w:val="21"/>
              </w:rPr>
              <w:t>17</w:t>
            </w:r>
          </w:p>
        </w:tc>
        <w:tc>
          <w:tcPr>
            <w:tcW w:w="4082" w:type="dxa"/>
            <w:vAlign w:val="center"/>
          </w:tcPr>
          <w:p w14:paraId="7328D5C8" w14:textId="4E4721FE" w:rsidR="00777201" w:rsidRPr="003B4A82" w:rsidRDefault="00777201" w:rsidP="00777201">
            <w:r w:rsidRPr="003B4A82">
              <w:rPr>
                <w:rFonts w:hint="eastAsia"/>
                <w:color w:val="000000"/>
                <w:szCs w:val="21"/>
              </w:rPr>
              <w:t>还有数据</w:t>
            </w:r>
          </w:p>
        </w:tc>
      </w:tr>
      <w:tr w:rsidR="00777201" w:rsidRPr="003B4A82" w14:paraId="3372E478" w14:textId="77777777" w:rsidTr="00777201">
        <w:tc>
          <w:tcPr>
            <w:tcW w:w="4248" w:type="dxa"/>
            <w:vAlign w:val="center"/>
          </w:tcPr>
          <w:p w14:paraId="54325288" w14:textId="0D6FB12A" w:rsidR="00777201" w:rsidRPr="003B4A82" w:rsidRDefault="00777201" w:rsidP="00777201">
            <w:r w:rsidRPr="003B4A82">
              <w:rPr>
                <w:rFonts w:hint="eastAsia"/>
                <w:color w:val="000000"/>
                <w:szCs w:val="21"/>
              </w:rPr>
              <w:t>NETDEV_E_NEEDMOREDATA</w:t>
            </w:r>
          </w:p>
        </w:tc>
        <w:tc>
          <w:tcPr>
            <w:tcW w:w="2126" w:type="dxa"/>
            <w:vAlign w:val="center"/>
          </w:tcPr>
          <w:p w14:paraId="2994FD15" w14:textId="5CAD9618" w:rsidR="00777201" w:rsidRPr="003B4A82" w:rsidRDefault="00777201" w:rsidP="00777201">
            <w:pPr>
              <w:jc w:val="center"/>
            </w:pPr>
            <w:r w:rsidRPr="003B4A82">
              <w:rPr>
                <w:rFonts w:hint="eastAsia"/>
                <w:color w:val="000000"/>
                <w:szCs w:val="21"/>
              </w:rPr>
              <w:t>18</w:t>
            </w:r>
          </w:p>
        </w:tc>
        <w:tc>
          <w:tcPr>
            <w:tcW w:w="4082" w:type="dxa"/>
            <w:vAlign w:val="center"/>
          </w:tcPr>
          <w:p w14:paraId="53BDCD1E" w14:textId="19EFFDBE" w:rsidR="00777201" w:rsidRPr="003B4A82" w:rsidRDefault="00777201" w:rsidP="00777201">
            <w:r w:rsidRPr="003B4A82">
              <w:rPr>
                <w:rFonts w:hint="eastAsia"/>
                <w:color w:val="000000"/>
                <w:szCs w:val="21"/>
              </w:rPr>
              <w:t>需要更多数据</w:t>
            </w:r>
          </w:p>
        </w:tc>
      </w:tr>
      <w:tr w:rsidR="00777201" w:rsidRPr="003B4A82" w14:paraId="1AA6E740" w14:textId="77777777" w:rsidTr="00777201">
        <w:tc>
          <w:tcPr>
            <w:tcW w:w="4248" w:type="dxa"/>
            <w:vAlign w:val="center"/>
          </w:tcPr>
          <w:p w14:paraId="59B3B100" w14:textId="10EC60CB" w:rsidR="00777201" w:rsidRPr="003B4A82" w:rsidRDefault="00777201" w:rsidP="00777201">
            <w:r w:rsidRPr="003B4A82">
              <w:rPr>
                <w:rFonts w:hint="eastAsia"/>
                <w:color w:val="000000"/>
                <w:szCs w:val="21"/>
              </w:rPr>
              <w:t>NETDEV_E_TRANSFILE_FAIL</w:t>
            </w:r>
          </w:p>
        </w:tc>
        <w:tc>
          <w:tcPr>
            <w:tcW w:w="2126" w:type="dxa"/>
            <w:vAlign w:val="center"/>
          </w:tcPr>
          <w:p w14:paraId="5D9A2BEF" w14:textId="0A640025" w:rsidR="00777201" w:rsidRPr="003B4A82" w:rsidRDefault="00777201" w:rsidP="00777201">
            <w:pPr>
              <w:jc w:val="center"/>
            </w:pPr>
            <w:r w:rsidRPr="003B4A82">
              <w:rPr>
                <w:rFonts w:hint="eastAsia"/>
                <w:color w:val="000000"/>
                <w:szCs w:val="21"/>
              </w:rPr>
              <w:t>19</w:t>
            </w:r>
          </w:p>
        </w:tc>
        <w:tc>
          <w:tcPr>
            <w:tcW w:w="4082" w:type="dxa"/>
            <w:vAlign w:val="center"/>
          </w:tcPr>
          <w:p w14:paraId="7E944EFB" w14:textId="26E62E27" w:rsidR="00777201" w:rsidRPr="003B4A82" w:rsidRDefault="00777201" w:rsidP="00777201">
            <w:r w:rsidRPr="003B4A82">
              <w:rPr>
                <w:rFonts w:hint="eastAsia"/>
                <w:color w:val="000000"/>
                <w:szCs w:val="21"/>
              </w:rPr>
              <w:t>文件传输失败</w:t>
            </w:r>
          </w:p>
        </w:tc>
      </w:tr>
      <w:tr w:rsidR="00777201" w:rsidRPr="003B4A82" w14:paraId="16670424" w14:textId="77777777" w:rsidTr="00777201">
        <w:tc>
          <w:tcPr>
            <w:tcW w:w="4248" w:type="dxa"/>
            <w:vAlign w:val="center"/>
          </w:tcPr>
          <w:p w14:paraId="45F1DDF3" w14:textId="5749F8A1" w:rsidR="00777201" w:rsidRPr="003B4A82" w:rsidRDefault="00777201" w:rsidP="00777201">
            <w:r w:rsidRPr="003B4A82">
              <w:rPr>
                <w:rFonts w:hint="eastAsia"/>
                <w:color w:val="000000"/>
                <w:szCs w:val="21"/>
              </w:rPr>
              <w:t>NETDEV_E_DEVICE_TYPE_ERR</w:t>
            </w:r>
          </w:p>
        </w:tc>
        <w:tc>
          <w:tcPr>
            <w:tcW w:w="2126" w:type="dxa"/>
            <w:vAlign w:val="center"/>
          </w:tcPr>
          <w:p w14:paraId="6ADC7C2E" w14:textId="396654B9" w:rsidR="00777201" w:rsidRPr="003B4A82" w:rsidRDefault="00777201" w:rsidP="00777201">
            <w:pPr>
              <w:jc w:val="center"/>
            </w:pPr>
            <w:r w:rsidRPr="003B4A82">
              <w:rPr>
                <w:rFonts w:hint="eastAsia"/>
                <w:color w:val="000000"/>
                <w:szCs w:val="21"/>
              </w:rPr>
              <w:t>20</w:t>
            </w:r>
          </w:p>
        </w:tc>
        <w:tc>
          <w:tcPr>
            <w:tcW w:w="4082" w:type="dxa"/>
            <w:vAlign w:val="center"/>
          </w:tcPr>
          <w:p w14:paraId="2794E6CD" w14:textId="6785569F" w:rsidR="00777201" w:rsidRPr="003B4A82" w:rsidRDefault="00777201" w:rsidP="00777201">
            <w:r w:rsidRPr="003B4A82">
              <w:rPr>
                <w:rFonts w:hint="eastAsia"/>
                <w:color w:val="000000"/>
                <w:szCs w:val="21"/>
              </w:rPr>
              <w:t>不支持的设备类型</w:t>
            </w:r>
          </w:p>
        </w:tc>
      </w:tr>
      <w:tr w:rsidR="00777201" w:rsidRPr="003B4A82" w14:paraId="5E498D44" w14:textId="77777777" w:rsidTr="00777201">
        <w:tc>
          <w:tcPr>
            <w:tcW w:w="4248" w:type="dxa"/>
            <w:vAlign w:val="center"/>
          </w:tcPr>
          <w:p w14:paraId="09169F5D" w14:textId="4BD40AC2" w:rsidR="00777201" w:rsidRPr="003B4A82" w:rsidRDefault="00777201" w:rsidP="00777201">
            <w:r w:rsidRPr="003B4A82">
              <w:rPr>
                <w:rFonts w:hint="eastAsia"/>
                <w:color w:val="000000"/>
                <w:szCs w:val="21"/>
              </w:rPr>
              <w:lastRenderedPageBreak/>
              <w:t>NETDEV_E_NONCE_TIMEOUT</w:t>
            </w:r>
          </w:p>
        </w:tc>
        <w:tc>
          <w:tcPr>
            <w:tcW w:w="2126" w:type="dxa"/>
            <w:vAlign w:val="center"/>
          </w:tcPr>
          <w:p w14:paraId="43EC74CC" w14:textId="25CD0969" w:rsidR="00777201" w:rsidRPr="003B4A82" w:rsidRDefault="00777201" w:rsidP="00777201">
            <w:pPr>
              <w:jc w:val="center"/>
            </w:pPr>
            <w:r w:rsidRPr="003B4A82">
              <w:rPr>
                <w:rFonts w:hint="eastAsia"/>
                <w:color w:val="000000"/>
                <w:szCs w:val="21"/>
              </w:rPr>
              <w:t>21</w:t>
            </w:r>
          </w:p>
        </w:tc>
        <w:tc>
          <w:tcPr>
            <w:tcW w:w="4082" w:type="dxa"/>
            <w:vAlign w:val="center"/>
          </w:tcPr>
          <w:p w14:paraId="614990EC" w14:textId="01590468" w:rsidR="00777201" w:rsidRPr="003B4A82" w:rsidRDefault="00777201" w:rsidP="00777201">
            <w:r w:rsidRPr="003B4A82">
              <w:rPr>
                <w:rFonts w:hint="eastAsia"/>
                <w:color w:val="000000"/>
                <w:szCs w:val="21"/>
              </w:rPr>
              <w:t>nonce过期</w:t>
            </w:r>
          </w:p>
        </w:tc>
      </w:tr>
      <w:tr w:rsidR="00777201" w:rsidRPr="003B4A82" w14:paraId="2B8812C1" w14:textId="77777777" w:rsidTr="00777201">
        <w:tc>
          <w:tcPr>
            <w:tcW w:w="4248" w:type="dxa"/>
            <w:vAlign w:val="center"/>
          </w:tcPr>
          <w:p w14:paraId="46BD5A3F" w14:textId="20AD9F40" w:rsidR="00777201" w:rsidRPr="003B4A82" w:rsidRDefault="00777201" w:rsidP="00777201">
            <w:r w:rsidRPr="003B4A82">
              <w:rPr>
                <w:rFonts w:hint="eastAsia"/>
                <w:color w:val="000000"/>
                <w:szCs w:val="21"/>
              </w:rPr>
              <w:t>NETDEV_E_INNER_ERR</w:t>
            </w:r>
          </w:p>
        </w:tc>
        <w:tc>
          <w:tcPr>
            <w:tcW w:w="2126" w:type="dxa"/>
            <w:vAlign w:val="center"/>
          </w:tcPr>
          <w:p w14:paraId="693BF5FB" w14:textId="45EED092" w:rsidR="00777201" w:rsidRPr="003B4A82" w:rsidRDefault="00777201" w:rsidP="00777201">
            <w:pPr>
              <w:jc w:val="center"/>
            </w:pPr>
            <w:r w:rsidRPr="003B4A82">
              <w:rPr>
                <w:rFonts w:hint="eastAsia"/>
                <w:color w:val="000000"/>
                <w:szCs w:val="21"/>
              </w:rPr>
              <w:t>22</w:t>
            </w:r>
          </w:p>
        </w:tc>
        <w:tc>
          <w:tcPr>
            <w:tcW w:w="4082" w:type="dxa"/>
            <w:vAlign w:val="center"/>
          </w:tcPr>
          <w:p w14:paraId="3C5888E2" w14:textId="4F0AB9CF" w:rsidR="00777201" w:rsidRPr="003B4A82" w:rsidRDefault="00777201" w:rsidP="00777201">
            <w:r w:rsidRPr="003B4A82">
              <w:rPr>
                <w:rFonts w:hint="eastAsia"/>
                <w:color w:val="000000"/>
                <w:szCs w:val="21"/>
              </w:rPr>
              <w:t>系统内部错误</w:t>
            </w:r>
          </w:p>
        </w:tc>
      </w:tr>
      <w:tr w:rsidR="00777201" w:rsidRPr="003B4A82" w14:paraId="6F5C4882" w14:textId="77777777" w:rsidTr="00777201">
        <w:tc>
          <w:tcPr>
            <w:tcW w:w="4248" w:type="dxa"/>
            <w:vAlign w:val="center"/>
          </w:tcPr>
          <w:p w14:paraId="1E4448FD" w14:textId="3FC32DDF" w:rsidR="00777201" w:rsidRPr="003B4A82" w:rsidRDefault="00777201" w:rsidP="00777201">
            <w:r w:rsidRPr="003B4A82">
              <w:rPr>
                <w:rFonts w:hint="eastAsia"/>
                <w:color w:val="000000"/>
                <w:szCs w:val="21"/>
              </w:rPr>
              <w:t>NETDEV_E_PUBLICKEYFAIL</w:t>
            </w:r>
          </w:p>
        </w:tc>
        <w:tc>
          <w:tcPr>
            <w:tcW w:w="2126" w:type="dxa"/>
            <w:vAlign w:val="center"/>
          </w:tcPr>
          <w:p w14:paraId="3CB0C157" w14:textId="75C43931" w:rsidR="00777201" w:rsidRPr="003B4A82" w:rsidRDefault="00777201" w:rsidP="00777201">
            <w:pPr>
              <w:jc w:val="center"/>
            </w:pPr>
            <w:r w:rsidRPr="003B4A82">
              <w:rPr>
                <w:rFonts w:hint="eastAsia"/>
                <w:color w:val="000000"/>
                <w:szCs w:val="21"/>
              </w:rPr>
              <w:t>23</w:t>
            </w:r>
          </w:p>
        </w:tc>
        <w:tc>
          <w:tcPr>
            <w:tcW w:w="4082" w:type="dxa"/>
            <w:vAlign w:val="center"/>
          </w:tcPr>
          <w:p w14:paraId="63F5FF9E" w14:textId="69872499" w:rsidR="00777201" w:rsidRPr="003B4A82" w:rsidRDefault="00777201" w:rsidP="00777201">
            <w:r w:rsidRPr="003B4A82">
              <w:rPr>
                <w:rFonts w:hint="eastAsia"/>
                <w:color w:val="000000"/>
                <w:szCs w:val="21"/>
              </w:rPr>
              <w:t>公钥匹配失败</w:t>
            </w:r>
          </w:p>
        </w:tc>
      </w:tr>
      <w:tr w:rsidR="00777201" w:rsidRPr="003B4A82" w14:paraId="10120A5C" w14:textId="77777777" w:rsidTr="00777201">
        <w:tc>
          <w:tcPr>
            <w:tcW w:w="4248" w:type="dxa"/>
            <w:vAlign w:val="center"/>
          </w:tcPr>
          <w:p w14:paraId="42568396" w14:textId="3DC392C3" w:rsidR="00777201" w:rsidRPr="003B4A82" w:rsidRDefault="00777201" w:rsidP="00777201">
            <w:r w:rsidRPr="003B4A82">
              <w:rPr>
                <w:rFonts w:hint="eastAsia"/>
                <w:color w:val="000000"/>
                <w:szCs w:val="21"/>
              </w:rPr>
              <w:t>NETDEV_E_BINDNOTIFY_FAIL</w:t>
            </w:r>
          </w:p>
        </w:tc>
        <w:tc>
          <w:tcPr>
            <w:tcW w:w="2126" w:type="dxa"/>
            <w:vAlign w:val="center"/>
          </w:tcPr>
          <w:p w14:paraId="0C02DBC0" w14:textId="03D309EF" w:rsidR="00777201" w:rsidRPr="003B4A82" w:rsidRDefault="00777201" w:rsidP="00777201">
            <w:pPr>
              <w:jc w:val="center"/>
            </w:pPr>
            <w:r w:rsidRPr="003B4A82">
              <w:rPr>
                <w:rFonts w:hint="eastAsia"/>
                <w:color w:val="000000"/>
                <w:szCs w:val="21"/>
              </w:rPr>
              <w:t>24</w:t>
            </w:r>
          </w:p>
        </w:tc>
        <w:tc>
          <w:tcPr>
            <w:tcW w:w="4082" w:type="dxa"/>
            <w:vAlign w:val="center"/>
          </w:tcPr>
          <w:p w14:paraId="64B50873" w14:textId="0093E431" w:rsidR="00777201" w:rsidRPr="003B4A82" w:rsidRDefault="00777201" w:rsidP="00777201">
            <w:r w:rsidRPr="003B4A82">
              <w:rPr>
                <w:rFonts w:hint="eastAsia"/>
                <w:color w:val="000000"/>
                <w:szCs w:val="21"/>
              </w:rPr>
              <w:t>绑定告警失败</w:t>
            </w:r>
          </w:p>
        </w:tc>
      </w:tr>
      <w:tr w:rsidR="00777201" w:rsidRPr="003B4A82" w14:paraId="359DF36C" w14:textId="77777777" w:rsidTr="00777201">
        <w:tc>
          <w:tcPr>
            <w:tcW w:w="4248" w:type="dxa"/>
            <w:vAlign w:val="center"/>
          </w:tcPr>
          <w:p w14:paraId="1F241216" w14:textId="12E21903" w:rsidR="00777201" w:rsidRPr="003B4A82" w:rsidRDefault="00777201" w:rsidP="00777201">
            <w:r w:rsidRPr="003B4A82">
              <w:rPr>
                <w:rFonts w:hint="eastAsia"/>
                <w:color w:val="000000"/>
                <w:szCs w:val="21"/>
              </w:rPr>
              <w:t>NETDEV_E_SYSCALL_FALIED</w:t>
            </w:r>
          </w:p>
        </w:tc>
        <w:tc>
          <w:tcPr>
            <w:tcW w:w="2126" w:type="dxa"/>
            <w:vAlign w:val="center"/>
          </w:tcPr>
          <w:p w14:paraId="45D6A557" w14:textId="5230D67D" w:rsidR="00777201" w:rsidRPr="003B4A82" w:rsidRDefault="00777201" w:rsidP="00777201">
            <w:pPr>
              <w:jc w:val="center"/>
            </w:pPr>
            <w:r w:rsidRPr="003B4A82">
              <w:rPr>
                <w:rFonts w:hint="eastAsia"/>
                <w:color w:val="000000"/>
                <w:szCs w:val="21"/>
              </w:rPr>
              <w:t>100</w:t>
            </w:r>
          </w:p>
        </w:tc>
        <w:tc>
          <w:tcPr>
            <w:tcW w:w="4082" w:type="dxa"/>
            <w:vAlign w:val="center"/>
          </w:tcPr>
          <w:p w14:paraId="5691E228" w14:textId="44A5E0C6" w:rsidR="00777201" w:rsidRPr="003B4A82" w:rsidRDefault="00777201" w:rsidP="00777201">
            <w:r w:rsidRPr="003B4A82">
              <w:rPr>
                <w:rFonts w:hint="eastAsia"/>
                <w:color w:val="000000"/>
                <w:szCs w:val="21"/>
              </w:rPr>
              <w:t>系统函数调用失败请查看errno</w:t>
            </w:r>
          </w:p>
        </w:tc>
      </w:tr>
      <w:tr w:rsidR="00777201" w:rsidRPr="003B4A82" w14:paraId="32F72E6C" w14:textId="77777777" w:rsidTr="00777201">
        <w:tc>
          <w:tcPr>
            <w:tcW w:w="4248" w:type="dxa"/>
            <w:vAlign w:val="center"/>
          </w:tcPr>
          <w:p w14:paraId="07903660" w14:textId="06E63739" w:rsidR="00777201" w:rsidRPr="003B4A82" w:rsidRDefault="00777201" w:rsidP="00777201">
            <w:r w:rsidRPr="003B4A82">
              <w:rPr>
                <w:rFonts w:hint="eastAsia"/>
                <w:color w:val="000000"/>
                <w:szCs w:val="21"/>
              </w:rPr>
              <w:t>NETDEV_E_NULL_POINT</w:t>
            </w:r>
          </w:p>
        </w:tc>
        <w:tc>
          <w:tcPr>
            <w:tcW w:w="2126" w:type="dxa"/>
            <w:vAlign w:val="center"/>
          </w:tcPr>
          <w:p w14:paraId="4282C6EF" w14:textId="36A149E2" w:rsidR="00777201" w:rsidRPr="003B4A82" w:rsidRDefault="00777201" w:rsidP="00777201">
            <w:pPr>
              <w:jc w:val="center"/>
            </w:pPr>
            <w:r w:rsidRPr="003B4A82">
              <w:rPr>
                <w:rFonts w:hint="eastAsia"/>
                <w:color w:val="000000"/>
                <w:szCs w:val="21"/>
              </w:rPr>
              <w:t>101</w:t>
            </w:r>
          </w:p>
        </w:tc>
        <w:tc>
          <w:tcPr>
            <w:tcW w:w="4082" w:type="dxa"/>
            <w:vAlign w:val="center"/>
          </w:tcPr>
          <w:p w14:paraId="2E16924C" w14:textId="2AACF5E2" w:rsidR="00777201" w:rsidRPr="003B4A82" w:rsidRDefault="00777201" w:rsidP="00777201">
            <w:r w:rsidRPr="003B4A82">
              <w:rPr>
                <w:rFonts w:hint="eastAsia"/>
                <w:color w:val="000000"/>
                <w:szCs w:val="21"/>
              </w:rPr>
              <w:t>空指针</w:t>
            </w:r>
          </w:p>
        </w:tc>
      </w:tr>
      <w:tr w:rsidR="00777201" w:rsidRPr="003B4A82" w14:paraId="7B985469" w14:textId="77777777" w:rsidTr="00777201">
        <w:tc>
          <w:tcPr>
            <w:tcW w:w="4248" w:type="dxa"/>
            <w:vAlign w:val="center"/>
          </w:tcPr>
          <w:p w14:paraId="03FBEB58" w14:textId="48E142D9" w:rsidR="00777201" w:rsidRPr="003B4A82" w:rsidRDefault="00777201" w:rsidP="00777201">
            <w:r w:rsidRPr="003B4A82">
              <w:rPr>
                <w:rFonts w:hint="eastAsia"/>
                <w:color w:val="000000"/>
                <w:szCs w:val="21"/>
              </w:rPr>
              <w:t>NETDEV_E_INVALID_PARAM</w:t>
            </w:r>
          </w:p>
        </w:tc>
        <w:tc>
          <w:tcPr>
            <w:tcW w:w="2126" w:type="dxa"/>
            <w:vAlign w:val="center"/>
          </w:tcPr>
          <w:p w14:paraId="728043CA" w14:textId="649C4016" w:rsidR="00777201" w:rsidRPr="003B4A82" w:rsidRDefault="00777201" w:rsidP="00777201">
            <w:pPr>
              <w:jc w:val="center"/>
            </w:pPr>
            <w:r w:rsidRPr="003B4A82">
              <w:rPr>
                <w:rFonts w:hint="eastAsia"/>
                <w:color w:val="000000"/>
                <w:szCs w:val="21"/>
              </w:rPr>
              <w:t>102</w:t>
            </w:r>
          </w:p>
        </w:tc>
        <w:tc>
          <w:tcPr>
            <w:tcW w:w="4082" w:type="dxa"/>
            <w:vAlign w:val="center"/>
          </w:tcPr>
          <w:p w14:paraId="3DB59EC2" w14:textId="486197E6" w:rsidR="00777201" w:rsidRPr="003B4A82" w:rsidRDefault="00777201" w:rsidP="00777201">
            <w:r w:rsidRPr="003B4A82">
              <w:rPr>
                <w:rFonts w:hint="eastAsia"/>
                <w:color w:val="000000"/>
                <w:szCs w:val="21"/>
              </w:rPr>
              <w:t>无效参数</w:t>
            </w:r>
          </w:p>
        </w:tc>
      </w:tr>
      <w:tr w:rsidR="00777201" w:rsidRPr="003B4A82" w14:paraId="71927BF0" w14:textId="77777777" w:rsidTr="00777201">
        <w:tc>
          <w:tcPr>
            <w:tcW w:w="4248" w:type="dxa"/>
            <w:vAlign w:val="center"/>
          </w:tcPr>
          <w:p w14:paraId="1DEB3B7B" w14:textId="04CE6111" w:rsidR="00777201" w:rsidRPr="003B4A82" w:rsidRDefault="00777201" w:rsidP="00777201">
            <w:r w:rsidRPr="003B4A82">
              <w:rPr>
                <w:rFonts w:hint="eastAsia"/>
                <w:color w:val="000000"/>
                <w:szCs w:val="21"/>
              </w:rPr>
              <w:t>NETDEV_E_INVALID_MODULEID</w:t>
            </w:r>
          </w:p>
        </w:tc>
        <w:tc>
          <w:tcPr>
            <w:tcW w:w="2126" w:type="dxa"/>
            <w:vAlign w:val="center"/>
          </w:tcPr>
          <w:p w14:paraId="6455908F" w14:textId="595375CA" w:rsidR="00777201" w:rsidRPr="003B4A82" w:rsidRDefault="00777201" w:rsidP="00777201">
            <w:pPr>
              <w:jc w:val="center"/>
            </w:pPr>
            <w:r w:rsidRPr="003B4A82">
              <w:rPr>
                <w:rFonts w:hint="eastAsia"/>
                <w:color w:val="000000"/>
                <w:szCs w:val="21"/>
              </w:rPr>
              <w:t>103</w:t>
            </w:r>
          </w:p>
        </w:tc>
        <w:tc>
          <w:tcPr>
            <w:tcW w:w="4082" w:type="dxa"/>
            <w:vAlign w:val="center"/>
          </w:tcPr>
          <w:p w14:paraId="4197A49A" w14:textId="630D2041" w:rsidR="00777201" w:rsidRPr="003B4A82" w:rsidRDefault="00777201" w:rsidP="00777201">
            <w:r w:rsidRPr="003B4A82">
              <w:rPr>
                <w:rFonts w:hint="eastAsia"/>
                <w:color w:val="000000"/>
                <w:szCs w:val="21"/>
              </w:rPr>
              <w:t>无效模块ID</w:t>
            </w:r>
          </w:p>
        </w:tc>
      </w:tr>
      <w:tr w:rsidR="00777201" w:rsidRPr="003B4A82" w14:paraId="3BC68404" w14:textId="77777777" w:rsidTr="00777201">
        <w:tc>
          <w:tcPr>
            <w:tcW w:w="4248" w:type="dxa"/>
            <w:vAlign w:val="center"/>
          </w:tcPr>
          <w:p w14:paraId="1BA997C8" w14:textId="7C6E81AB" w:rsidR="00777201" w:rsidRPr="003B4A82" w:rsidRDefault="00777201" w:rsidP="00777201">
            <w:r w:rsidRPr="003B4A82">
              <w:rPr>
                <w:rFonts w:hint="eastAsia"/>
                <w:color w:val="000000"/>
                <w:szCs w:val="21"/>
              </w:rPr>
              <w:t>NETDEV_E_INVALID_HANDLE</w:t>
            </w:r>
          </w:p>
        </w:tc>
        <w:tc>
          <w:tcPr>
            <w:tcW w:w="2126" w:type="dxa"/>
            <w:vAlign w:val="center"/>
          </w:tcPr>
          <w:p w14:paraId="54309538" w14:textId="71DAB280" w:rsidR="00777201" w:rsidRPr="003B4A82" w:rsidRDefault="00777201" w:rsidP="00777201">
            <w:pPr>
              <w:jc w:val="center"/>
            </w:pPr>
            <w:r w:rsidRPr="003B4A82">
              <w:rPr>
                <w:rFonts w:hint="eastAsia"/>
                <w:color w:val="000000"/>
                <w:szCs w:val="21"/>
              </w:rPr>
              <w:t>104</w:t>
            </w:r>
          </w:p>
        </w:tc>
        <w:tc>
          <w:tcPr>
            <w:tcW w:w="4082" w:type="dxa"/>
            <w:vAlign w:val="center"/>
          </w:tcPr>
          <w:p w14:paraId="66D95CB5" w14:textId="099B4551" w:rsidR="00777201" w:rsidRPr="003B4A82" w:rsidRDefault="00777201" w:rsidP="00777201">
            <w:r w:rsidRPr="003B4A82">
              <w:rPr>
                <w:rFonts w:hint="eastAsia"/>
                <w:color w:val="000000"/>
                <w:szCs w:val="21"/>
              </w:rPr>
              <w:t>无效的句柄</w:t>
            </w:r>
          </w:p>
        </w:tc>
      </w:tr>
      <w:tr w:rsidR="00777201" w:rsidRPr="003B4A82" w14:paraId="0242F79C" w14:textId="77777777" w:rsidTr="00777201">
        <w:tc>
          <w:tcPr>
            <w:tcW w:w="4248" w:type="dxa"/>
            <w:vAlign w:val="center"/>
          </w:tcPr>
          <w:p w14:paraId="49C35562" w14:textId="36717BAD" w:rsidR="00777201" w:rsidRPr="003B4A82" w:rsidRDefault="00777201" w:rsidP="00777201">
            <w:r w:rsidRPr="003B4A82">
              <w:rPr>
                <w:rFonts w:hint="eastAsia"/>
                <w:color w:val="000000"/>
                <w:szCs w:val="21"/>
              </w:rPr>
              <w:t>NETDEV_E_NO_MEMORY</w:t>
            </w:r>
          </w:p>
        </w:tc>
        <w:tc>
          <w:tcPr>
            <w:tcW w:w="2126" w:type="dxa"/>
            <w:vAlign w:val="center"/>
          </w:tcPr>
          <w:p w14:paraId="65AF78D3" w14:textId="6DFEDCD2" w:rsidR="00777201" w:rsidRPr="003B4A82" w:rsidRDefault="00777201" w:rsidP="00777201">
            <w:pPr>
              <w:jc w:val="center"/>
            </w:pPr>
            <w:r w:rsidRPr="003B4A82">
              <w:rPr>
                <w:rFonts w:hint="eastAsia"/>
                <w:color w:val="000000"/>
                <w:szCs w:val="21"/>
              </w:rPr>
              <w:t>105</w:t>
            </w:r>
          </w:p>
        </w:tc>
        <w:tc>
          <w:tcPr>
            <w:tcW w:w="4082" w:type="dxa"/>
            <w:vAlign w:val="center"/>
          </w:tcPr>
          <w:p w14:paraId="17BB29E5" w14:textId="24BEF6E4" w:rsidR="00777201" w:rsidRPr="003B4A82" w:rsidRDefault="00777201" w:rsidP="00777201">
            <w:r w:rsidRPr="003B4A82">
              <w:rPr>
                <w:rFonts w:hint="eastAsia"/>
                <w:color w:val="000000"/>
                <w:szCs w:val="21"/>
              </w:rPr>
              <w:t>内存分配失败</w:t>
            </w:r>
          </w:p>
        </w:tc>
      </w:tr>
      <w:tr w:rsidR="00777201" w:rsidRPr="003B4A82" w14:paraId="4C27D33C" w14:textId="77777777" w:rsidTr="00777201">
        <w:tc>
          <w:tcPr>
            <w:tcW w:w="4248" w:type="dxa"/>
            <w:vAlign w:val="center"/>
          </w:tcPr>
          <w:p w14:paraId="5E21BEBD" w14:textId="3AA26DBF" w:rsidR="00777201" w:rsidRPr="003B4A82" w:rsidRDefault="00777201" w:rsidP="00777201">
            <w:r w:rsidRPr="003B4A82">
              <w:rPr>
                <w:rFonts w:hint="eastAsia"/>
                <w:color w:val="000000"/>
                <w:szCs w:val="21"/>
              </w:rPr>
              <w:t>NETDEV_E_FILE_NO_EXIST</w:t>
            </w:r>
          </w:p>
        </w:tc>
        <w:tc>
          <w:tcPr>
            <w:tcW w:w="2126" w:type="dxa"/>
            <w:vAlign w:val="center"/>
          </w:tcPr>
          <w:p w14:paraId="4F9F32CD" w14:textId="656A5C19" w:rsidR="00777201" w:rsidRPr="003B4A82" w:rsidRDefault="00777201" w:rsidP="00777201">
            <w:pPr>
              <w:jc w:val="center"/>
            </w:pPr>
            <w:r w:rsidRPr="003B4A82">
              <w:rPr>
                <w:rFonts w:hint="eastAsia"/>
                <w:color w:val="000000"/>
                <w:szCs w:val="21"/>
              </w:rPr>
              <w:t>106</w:t>
            </w:r>
          </w:p>
        </w:tc>
        <w:tc>
          <w:tcPr>
            <w:tcW w:w="4082" w:type="dxa"/>
            <w:vAlign w:val="center"/>
          </w:tcPr>
          <w:p w14:paraId="296CC0A9" w14:textId="4D1240B9" w:rsidR="00777201" w:rsidRPr="003B4A82" w:rsidRDefault="00777201" w:rsidP="00777201">
            <w:r w:rsidRPr="003B4A82">
              <w:rPr>
                <w:rFonts w:hint="eastAsia"/>
                <w:color w:val="000000"/>
                <w:szCs w:val="21"/>
              </w:rPr>
              <w:t>文件等不存在</w:t>
            </w:r>
          </w:p>
        </w:tc>
      </w:tr>
      <w:tr w:rsidR="00777201" w:rsidRPr="003B4A82" w14:paraId="46DC33A4" w14:textId="77777777" w:rsidTr="00777201">
        <w:tc>
          <w:tcPr>
            <w:tcW w:w="4248" w:type="dxa"/>
            <w:vAlign w:val="center"/>
          </w:tcPr>
          <w:p w14:paraId="2EDF7559" w14:textId="04590052" w:rsidR="00777201" w:rsidRPr="003B4A82" w:rsidRDefault="00777201" w:rsidP="00777201">
            <w:r w:rsidRPr="003B4A82">
              <w:rPr>
                <w:rFonts w:hint="eastAsia"/>
                <w:color w:val="000000"/>
                <w:szCs w:val="21"/>
              </w:rPr>
              <w:t>NETDEV_E_NO_DEV</w:t>
            </w:r>
          </w:p>
        </w:tc>
        <w:tc>
          <w:tcPr>
            <w:tcW w:w="2126" w:type="dxa"/>
            <w:vAlign w:val="center"/>
          </w:tcPr>
          <w:p w14:paraId="4DA594EC" w14:textId="3C5C1601" w:rsidR="00777201" w:rsidRPr="003B4A82" w:rsidRDefault="00777201" w:rsidP="00777201">
            <w:pPr>
              <w:jc w:val="center"/>
            </w:pPr>
            <w:r w:rsidRPr="003B4A82">
              <w:rPr>
                <w:rFonts w:hint="eastAsia"/>
                <w:color w:val="000000"/>
                <w:szCs w:val="21"/>
              </w:rPr>
              <w:t>107</w:t>
            </w:r>
          </w:p>
        </w:tc>
        <w:tc>
          <w:tcPr>
            <w:tcW w:w="4082" w:type="dxa"/>
            <w:vAlign w:val="center"/>
          </w:tcPr>
          <w:p w14:paraId="644F0769" w14:textId="5049E660" w:rsidR="00777201" w:rsidRPr="003B4A82" w:rsidRDefault="00777201" w:rsidP="00777201">
            <w:r w:rsidRPr="003B4A82">
              <w:rPr>
                <w:rFonts w:hint="eastAsia"/>
                <w:color w:val="000000"/>
                <w:szCs w:val="21"/>
              </w:rPr>
              <w:t>设备不存在</w:t>
            </w:r>
          </w:p>
        </w:tc>
      </w:tr>
      <w:tr w:rsidR="00777201" w:rsidRPr="003B4A82" w14:paraId="3B421B50" w14:textId="77777777" w:rsidTr="00777201">
        <w:tc>
          <w:tcPr>
            <w:tcW w:w="4248" w:type="dxa"/>
            <w:vAlign w:val="center"/>
          </w:tcPr>
          <w:p w14:paraId="08B5F505" w14:textId="656E0BA6" w:rsidR="00777201" w:rsidRPr="003B4A82" w:rsidRDefault="00777201" w:rsidP="00777201">
            <w:r w:rsidRPr="003B4A82">
              <w:rPr>
                <w:rFonts w:hint="eastAsia"/>
                <w:color w:val="000000"/>
                <w:szCs w:val="21"/>
              </w:rPr>
              <w:t>NETDEV_E_NO_FIT_LOG</w:t>
            </w:r>
          </w:p>
        </w:tc>
        <w:tc>
          <w:tcPr>
            <w:tcW w:w="2126" w:type="dxa"/>
            <w:vAlign w:val="center"/>
          </w:tcPr>
          <w:p w14:paraId="47857D82" w14:textId="33C505EC" w:rsidR="00777201" w:rsidRPr="003B4A82" w:rsidRDefault="00777201" w:rsidP="00777201">
            <w:pPr>
              <w:jc w:val="center"/>
            </w:pPr>
            <w:r w:rsidRPr="003B4A82">
              <w:rPr>
                <w:rFonts w:hint="eastAsia"/>
                <w:color w:val="000000"/>
                <w:szCs w:val="21"/>
              </w:rPr>
              <w:t>108</w:t>
            </w:r>
          </w:p>
        </w:tc>
        <w:tc>
          <w:tcPr>
            <w:tcW w:w="4082" w:type="dxa"/>
            <w:vAlign w:val="center"/>
          </w:tcPr>
          <w:p w14:paraId="672CC302" w14:textId="3E17E3AA" w:rsidR="00777201" w:rsidRPr="003B4A82" w:rsidRDefault="00777201" w:rsidP="00777201">
            <w:r w:rsidRPr="003B4A82">
              <w:rPr>
                <w:rFonts w:hint="eastAsia"/>
                <w:color w:val="000000"/>
                <w:szCs w:val="21"/>
              </w:rPr>
              <w:t>符合条件的日志不存在</w:t>
            </w:r>
          </w:p>
        </w:tc>
      </w:tr>
      <w:tr w:rsidR="00777201" w:rsidRPr="003B4A82" w14:paraId="66376671" w14:textId="77777777" w:rsidTr="00777201">
        <w:tc>
          <w:tcPr>
            <w:tcW w:w="4248" w:type="dxa"/>
            <w:vAlign w:val="center"/>
          </w:tcPr>
          <w:p w14:paraId="684D664F" w14:textId="49C1D28B" w:rsidR="00777201" w:rsidRPr="003B4A82" w:rsidRDefault="00777201" w:rsidP="00777201">
            <w:r w:rsidRPr="003B4A82">
              <w:rPr>
                <w:rFonts w:hint="eastAsia"/>
                <w:color w:val="000000"/>
                <w:szCs w:val="21"/>
              </w:rPr>
              <w:t>NETDEV_E_BUSY</w:t>
            </w:r>
          </w:p>
        </w:tc>
        <w:tc>
          <w:tcPr>
            <w:tcW w:w="2126" w:type="dxa"/>
            <w:vAlign w:val="center"/>
          </w:tcPr>
          <w:p w14:paraId="7C5AC607" w14:textId="2880F53E" w:rsidR="00777201" w:rsidRPr="003B4A82" w:rsidRDefault="00777201" w:rsidP="00777201">
            <w:pPr>
              <w:jc w:val="center"/>
            </w:pPr>
            <w:r w:rsidRPr="003B4A82">
              <w:rPr>
                <w:rFonts w:hint="eastAsia"/>
                <w:color w:val="000000"/>
                <w:szCs w:val="21"/>
              </w:rPr>
              <w:t>109</w:t>
            </w:r>
          </w:p>
        </w:tc>
        <w:tc>
          <w:tcPr>
            <w:tcW w:w="4082" w:type="dxa"/>
            <w:vAlign w:val="center"/>
          </w:tcPr>
          <w:p w14:paraId="416BF8DF" w14:textId="3585D516" w:rsidR="00777201" w:rsidRPr="003B4A82" w:rsidRDefault="00777201" w:rsidP="00777201">
            <w:r w:rsidRPr="003B4A82">
              <w:rPr>
                <w:rFonts w:hint="eastAsia"/>
                <w:color w:val="000000"/>
                <w:szCs w:val="21"/>
              </w:rPr>
              <w:t>busy状态</w:t>
            </w:r>
          </w:p>
        </w:tc>
      </w:tr>
      <w:tr w:rsidR="00777201" w:rsidRPr="003B4A82" w14:paraId="229161C7" w14:textId="77777777" w:rsidTr="00777201">
        <w:tc>
          <w:tcPr>
            <w:tcW w:w="4248" w:type="dxa"/>
            <w:vAlign w:val="center"/>
          </w:tcPr>
          <w:p w14:paraId="7661D84F" w14:textId="2BB70646" w:rsidR="00777201" w:rsidRPr="003B4A82" w:rsidRDefault="00777201" w:rsidP="00777201">
            <w:r w:rsidRPr="003B4A82">
              <w:rPr>
                <w:rFonts w:hint="eastAsia"/>
                <w:color w:val="000000"/>
                <w:szCs w:val="21"/>
              </w:rPr>
              <w:t>NETDEV_E_TIMER_REG_FAILED</w:t>
            </w:r>
          </w:p>
        </w:tc>
        <w:tc>
          <w:tcPr>
            <w:tcW w:w="2126" w:type="dxa"/>
            <w:vAlign w:val="center"/>
          </w:tcPr>
          <w:p w14:paraId="22B4580B" w14:textId="764D2270" w:rsidR="00777201" w:rsidRPr="003B4A82" w:rsidRDefault="00777201" w:rsidP="00777201">
            <w:pPr>
              <w:jc w:val="center"/>
            </w:pPr>
            <w:r w:rsidRPr="003B4A82">
              <w:rPr>
                <w:rFonts w:hint="eastAsia"/>
                <w:color w:val="000000"/>
                <w:szCs w:val="21"/>
              </w:rPr>
              <w:t>110</w:t>
            </w:r>
          </w:p>
        </w:tc>
        <w:tc>
          <w:tcPr>
            <w:tcW w:w="4082" w:type="dxa"/>
            <w:vAlign w:val="center"/>
          </w:tcPr>
          <w:p w14:paraId="7BA275E2" w14:textId="6A4C8F25" w:rsidR="00777201" w:rsidRPr="003B4A82" w:rsidRDefault="00777201" w:rsidP="00777201">
            <w:r w:rsidRPr="003B4A82">
              <w:rPr>
                <w:rFonts w:hint="eastAsia"/>
                <w:color w:val="000000"/>
                <w:szCs w:val="21"/>
              </w:rPr>
              <w:t>注册定时器失败</w:t>
            </w:r>
          </w:p>
        </w:tc>
      </w:tr>
      <w:tr w:rsidR="00777201" w:rsidRPr="003B4A82" w14:paraId="11D7428F" w14:textId="77777777" w:rsidTr="00777201">
        <w:tc>
          <w:tcPr>
            <w:tcW w:w="4248" w:type="dxa"/>
            <w:vAlign w:val="center"/>
          </w:tcPr>
          <w:p w14:paraId="3E60E0BE" w14:textId="277874DC" w:rsidR="00777201" w:rsidRPr="003B4A82" w:rsidRDefault="00777201" w:rsidP="00777201">
            <w:r w:rsidRPr="003B4A82">
              <w:rPr>
                <w:rFonts w:hint="eastAsia"/>
                <w:color w:val="000000"/>
                <w:szCs w:val="21"/>
              </w:rPr>
              <w:t>NETDEV_E_COMMON_FAILED</w:t>
            </w:r>
          </w:p>
        </w:tc>
        <w:tc>
          <w:tcPr>
            <w:tcW w:w="2126" w:type="dxa"/>
            <w:vAlign w:val="center"/>
          </w:tcPr>
          <w:p w14:paraId="259A9D83" w14:textId="082F1781" w:rsidR="00777201" w:rsidRPr="003B4A82" w:rsidRDefault="00777201" w:rsidP="00777201">
            <w:pPr>
              <w:jc w:val="center"/>
            </w:pPr>
            <w:r w:rsidRPr="003B4A82">
              <w:rPr>
                <w:rFonts w:hint="eastAsia"/>
                <w:color w:val="000000"/>
                <w:szCs w:val="21"/>
              </w:rPr>
              <w:t>111</w:t>
            </w:r>
          </w:p>
        </w:tc>
        <w:tc>
          <w:tcPr>
            <w:tcW w:w="4082" w:type="dxa"/>
            <w:vAlign w:val="center"/>
          </w:tcPr>
          <w:p w14:paraId="37995ED1" w14:textId="161C7CB3" w:rsidR="00777201" w:rsidRPr="003B4A82" w:rsidRDefault="00777201" w:rsidP="00777201">
            <w:r w:rsidRPr="003B4A82">
              <w:rPr>
                <w:rFonts w:hint="eastAsia"/>
                <w:color w:val="000000"/>
                <w:szCs w:val="21"/>
              </w:rPr>
              <w:t>通用错误</w:t>
            </w:r>
          </w:p>
        </w:tc>
      </w:tr>
      <w:tr w:rsidR="00777201" w:rsidRPr="003B4A82" w14:paraId="0BF923D0" w14:textId="77777777" w:rsidTr="00777201">
        <w:tc>
          <w:tcPr>
            <w:tcW w:w="4248" w:type="dxa"/>
            <w:vAlign w:val="center"/>
          </w:tcPr>
          <w:p w14:paraId="0A211822" w14:textId="5327F60F" w:rsidR="00777201" w:rsidRPr="003B4A82" w:rsidRDefault="00777201" w:rsidP="00777201">
            <w:r w:rsidRPr="003B4A82">
              <w:rPr>
                <w:rFonts w:hint="eastAsia"/>
                <w:color w:val="000000"/>
                <w:szCs w:val="21"/>
              </w:rPr>
              <w:t>NETDEV_E_CMD_NOT_SUPPORT</w:t>
            </w:r>
          </w:p>
        </w:tc>
        <w:tc>
          <w:tcPr>
            <w:tcW w:w="2126" w:type="dxa"/>
            <w:vAlign w:val="center"/>
          </w:tcPr>
          <w:p w14:paraId="32A77BF6" w14:textId="11A56A3C" w:rsidR="00777201" w:rsidRPr="003B4A82" w:rsidRDefault="00777201" w:rsidP="00777201">
            <w:pPr>
              <w:jc w:val="center"/>
            </w:pPr>
            <w:r w:rsidRPr="003B4A82">
              <w:rPr>
                <w:rFonts w:hint="eastAsia"/>
                <w:color w:val="000000"/>
                <w:szCs w:val="21"/>
              </w:rPr>
              <w:t>112</w:t>
            </w:r>
          </w:p>
        </w:tc>
        <w:tc>
          <w:tcPr>
            <w:tcW w:w="4082" w:type="dxa"/>
            <w:vAlign w:val="center"/>
          </w:tcPr>
          <w:p w14:paraId="5E4B5B44" w14:textId="5DE894F9" w:rsidR="00777201" w:rsidRPr="003B4A82" w:rsidRDefault="00777201" w:rsidP="00777201">
            <w:r w:rsidRPr="003B4A82">
              <w:rPr>
                <w:rFonts w:hint="eastAsia"/>
                <w:color w:val="000000"/>
                <w:szCs w:val="21"/>
              </w:rPr>
              <w:t>命令不支持</w:t>
            </w:r>
          </w:p>
        </w:tc>
      </w:tr>
      <w:tr w:rsidR="00777201" w:rsidRPr="003B4A82" w14:paraId="2AF2178C" w14:textId="77777777" w:rsidTr="00777201">
        <w:tc>
          <w:tcPr>
            <w:tcW w:w="4248" w:type="dxa"/>
            <w:vAlign w:val="center"/>
          </w:tcPr>
          <w:p w14:paraId="6FDF8973" w14:textId="3F178AFF" w:rsidR="00777201" w:rsidRPr="003B4A82" w:rsidRDefault="00777201" w:rsidP="00777201">
            <w:r w:rsidRPr="003B4A82">
              <w:rPr>
                <w:rFonts w:hint="eastAsia"/>
                <w:color w:val="000000"/>
                <w:szCs w:val="21"/>
              </w:rPr>
              <w:t>NETDEV_E_NOT_SUPPORT</w:t>
            </w:r>
          </w:p>
        </w:tc>
        <w:tc>
          <w:tcPr>
            <w:tcW w:w="2126" w:type="dxa"/>
            <w:vAlign w:val="center"/>
          </w:tcPr>
          <w:p w14:paraId="6DA8E507" w14:textId="11E94662" w:rsidR="00777201" w:rsidRPr="003B4A82" w:rsidRDefault="00777201" w:rsidP="00777201">
            <w:pPr>
              <w:jc w:val="center"/>
            </w:pPr>
            <w:r w:rsidRPr="003B4A82">
              <w:rPr>
                <w:rFonts w:hint="eastAsia"/>
                <w:color w:val="000000"/>
                <w:szCs w:val="21"/>
              </w:rPr>
              <w:t>113</w:t>
            </w:r>
          </w:p>
        </w:tc>
        <w:tc>
          <w:tcPr>
            <w:tcW w:w="4082" w:type="dxa"/>
            <w:vAlign w:val="center"/>
          </w:tcPr>
          <w:p w14:paraId="03673F3F" w14:textId="3EA80C45" w:rsidR="00777201" w:rsidRPr="003B4A82" w:rsidRDefault="00777201" w:rsidP="00777201">
            <w:r w:rsidRPr="003B4A82">
              <w:rPr>
                <w:rFonts w:hint="eastAsia"/>
                <w:color w:val="000000"/>
                <w:szCs w:val="21"/>
              </w:rPr>
              <w:t>设备不支持该功能</w:t>
            </w:r>
          </w:p>
        </w:tc>
      </w:tr>
      <w:tr w:rsidR="00777201" w:rsidRPr="003B4A82" w14:paraId="7AB87453" w14:textId="77777777" w:rsidTr="00777201">
        <w:tc>
          <w:tcPr>
            <w:tcW w:w="4248" w:type="dxa"/>
            <w:vAlign w:val="center"/>
          </w:tcPr>
          <w:p w14:paraId="247E3086" w14:textId="053C218C" w:rsidR="00777201" w:rsidRPr="003B4A82" w:rsidRDefault="00777201" w:rsidP="00777201">
            <w:r w:rsidRPr="003B4A82">
              <w:rPr>
                <w:rFonts w:hint="eastAsia"/>
                <w:color w:val="000000"/>
                <w:szCs w:val="21"/>
              </w:rPr>
              <w:t>NETDEV_E_TIMEOUT</w:t>
            </w:r>
          </w:p>
        </w:tc>
        <w:tc>
          <w:tcPr>
            <w:tcW w:w="2126" w:type="dxa"/>
            <w:vAlign w:val="center"/>
          </w:tcPr>
          <w:p w14:paraId="18185648" w14:textId="3D3DD520" w:rsidR="00777201" w:rsidRPr="003B4A82" w:rsidRDefault="00777201" w:rsidP="00777201">
            <w:pPr>
              <w:jc w:val="center"/>
            </w:pPr>
            <w:r w:rsidRPr="003B4A82">
              <w:rPr>
                <w:rFonts w:hint="eastAsia"/>
                <w:color w:val="000000"/>
                <w:szCs w:val="21"/>
              </w:rPr>
              <w:t>114</w:t>
            </w:r>
          </w:p>
        </w:tc>
        <w:tc>
          <w:tcPr>
            <w:tcW w:w="4082" w:type="dxa"/>
            <w:vAlign w:val="center"/>
          </w:tcPr>
          <w:p w14:paraId="78B2B436" w14:textId="4FEB778D" w:rsidR="00777201" w:rsidRPr="003B4A82" w:rsidRDefault="00777201" w:rsidP="00777201">
            <w:r w:rsidRPr="003B4A82">
              <w:rPr>
                <w:rFonts w:hint="eastAsia"/>
                <w:color w:val="000000"/>
                <w:szCs w:val="21"/>
              </w:rPr>
              <w:t>超时</w:t>
            </w:r>
          </w:p>
        </w:tc>
      </w:tr>
      <w:tr w:rsidR="00777201" w:rsidRPr="003B4A82" w14:paraId="78C17C55" w14:textId="77777777" w:rsidTr="00777201">
        <w:tc>
          <w:tcPr>
            <w:tcW w:w="4248" w:type="dxa"/>
            <w:vAlign w:val="center"/>
          </w:tcPr>
          <w:p w14:paraId="115385F9" w14:textId="6EDFA138" w:rsidR="00777201" w:rsidRPr="003B4A82" w:rsidRDefault="00777201" w:rsidP="00777201">
            <w:r w:rsidRPr="003B4A82">
              <w:rPr>
                <w:rFonts w:hint="eastAsia"/>
                <w:color w:val="000000"/>
                <w:szCs w:val="21"/>
              </w:rPr>
              <w:t>NETDEV_E_MSG_ERR</w:t>
            </w:r>
          </w:p>
        </w:tc>
        <w:tc>
          <w:tcPr>
            <w:tcW w:w="2126" w:type="dxa"/>
            <w:vAlign w:val="center"/>
          </w:tcPr>
          <w:p w14:paraId="4C4751A3" w14:textId="0825F6F5" w:rsidR="00777201" w:rsidRPr="003B4A82" w:rsidRDefault="00777201" w:rsidP="00777201">
            <w:pPr>
              <w:jc w:val="center"/>
            </w:pPr>
            <w:r w:rsidRPr="003B4A82">
              <w:rPr>
                <w:rFonts w:hint="eastAsia"/>
                <w:color w:val="000000"/>
                <w:szCs w:val="21"/>
              </w:rPr>
              <w:t>115</w:t>
            </w:r>
          </w:p>
        </w:tc>
        <w:tc>
          <w:tcPr>
            <w:tcW w:w="4082" w:type="dxa"/>
            <w:vAlign w:val="center"/>
          </w:tcPr>
          <w:p w14:paraId="6713AC2F" w14:textId="175636D0" w:rsidR="00777201" w:rsidRPr="003B4A82" w:rsidRDefault="00777201" w:rsidP="00777201">
            <w:r w:rsidRPr="003B4A82">
              <w:rPr>
                <w:rFonts w:hint="eastAsia"/>
                <w:color w:val="000000"/>
                <w:szCs w:val="21"/>
              </w:rPr>
              <w:t>消息不匹配</w:t>
            </w:r>
          </w:p>
        </w:tc>
      </w:tr>
      <w:tr w:rsidR="00777201" w:rsidRPr="003B4A82" w14:paraId="00667CF1" w14:textId="77777777" w:rsidTr="00777201">
        <w:tc>
          <w:tcPr>
            <w:tcW w:w="4248" w:type="dxa"/>
            <w:vAlign w:val="center"/>
          </w:tcPr>
          <w:p w14:paraId="31CBD359" w14:textId="1438C560" w:rsidR="00777201" w:rsidRPr="003B4A82" w:rsidRDefault="00777201" w:rsidP="00777201">
            <w:r w:rsidRPr="003B4A82">
              <w:rPr>
                <w:rFonts w:hint="eastAsia"/>
                <w:color w:val="000000"/>
                <w:szCs w:val="21"/>
              </w:rPr>
              <w:t>NETDEV_E_MODULE_INEXIST</w:t>
            </w:r>
          </w:p>
        </w:tc>
        <w:tc>
          <w:tcPr>
            <w:tcW w:w="2126" w:type="dxa"/>
            <w:vAlign w:val="center"/>
          </w:tcPr>
          <w:p w14:paraId="7377CA95" w14:textId="337FCFAD" w:rsidR="00777201" w:rsidRPr="003B4A82" w:rsidRDefault="00777201" w:rsidP="00777201">
            <w:pPr>
              <w:jc w:val="center"/>
            </w:pPr>
            <w:r w:rsidRPr="003B4A82">
              <w:rPr>
                <w:rFonts w:hint="eastAsia"/>
                <w:color w:val="000000"/>
                <w:szCs w:val="21"/>
              </w:rPr>
              <w:t>116</w:t>
            </w:r>
          </w:p>
        </w:tc>
        <w:tc>
          <w:tcPr>
            <w:tcW w:w="4082" w:type="dxa"/>
            <w:vAlign w:val="center"/>
          </w:tcPr>
          <w:p w14:paraId="55A39A62" w14:textId="61819430" w:rsidR="00777201" w:rsidRPr="003B4A82" w:rsidRDefault="00777201" w:rsidP="00777201">
            <w:r w:rsidRPr="003B4A82">
              <w:rPr>
                <w:rFonts w:hint="eastAsia"/>
                <w:color w:val="000000"/>
                <w:szCs w:val="21"/>
              </w:rPr>
              <w:t>模块不存在</w:t>
            </w:r>
          </w:p>
        </w:tc>
      </w:tr>
      <w:tr w:rsidR="00777201" w:rsidRPr="003B4A82" w14:paraId="7505275E" w14:textId="77777777" w:rsidTr="00777201">
        <w:tc>
          <w:tcPr>
            <w:tcW w:w="4248" w:type="dxa"/>
            <w:vAlign w:val="center"/>
          </w:tcPr>
          <w:p w14:paraId="76D3ED22" w14:textId="60F8BA3B" w:rsidR="00777201" w:rsidRPr="003B4A82" w:rsidRDefault="00777201" w:rsidP="00777201">
            <w:r w:rsidRPr="003B4A82">
              <w:rPr>
                <w:rFonts w:hint="eastAsia"/>
                <w:color w:val="000000"/>
                <w:szCs w:val="21"/>
              </w:rPr>
              <w:t>NETDEV_E_SOCKET_RECV_ERR</w:t>
            </w:r>
          </w:p>
        </w:tc>
        <w:tc>
          <w:tcPr>
            <w:tcW w:w="2126" w:type="dxa"/>
            <w:vAlign w:val="center"/>
          </w:tcPr>
          <w:p w14:paraId="3B3D2B69" w14:textId="494EDBF1" w:rsidR="00777201" w:rsidRPr="003B4A82" w:rsidRDefault="00777201" w:rsidP="00777201">
            <w:pPr>
              <w:jc w:val="center"/>
            </w:pPr>
            <w:r w:rsidRPr="003B4A82">
              <w:rPr>
                <w:rFonts w:hint="eastAsia"/>
                <w:color w:val="000000"/>
                <w:szCs w:val="21"/>
              </w:rPr>
              <w:t>117</w:t>
            </w:r>
          </w:p>
        </w:tc>
        <w:tc>
          <w:tcPr>
            <w:tcW w:w="4082" w:type="dxa"/>
            <w:vAlign w:val="center"/>
          </w:tcPr>
          <w:p w14:paraId="34B73F53" w14:textId="431EF258" w:rsidR="00777201" w:rsidRPr="003B4A82" w:rsidRDefault="00777201" w:rsidP="00777201">
            <w:r w:rsidRPr="003B4A82">
              <w:rPr>
                <w:rFonts w:hint="eastAsia"/>
                <w:color w:val="000000"/>
                <w:szCs w:val="21"/>
              </w:rPr>
              <w:t>消息接收失败</w:t>
            </w:r>
          </w:p>
        </w:tc>
      </w:tr>
      <w:tr w:rsidR="00777201" w:rsidRPr="003B4A82" w14:paraId="2A8F8D48" w14:textId="77777777" w:rsidTr="00777201">
        <w:tc>
          <w:tcPr>
            <w:tcW w:w="4248" w:type="dxa"/>
            <w:vAlign w:val="center"/>
          </w:tcPr>
          <w:p w14:paraId="61C447A5" w14:textId="410D58C7" w:rsidR="00777201" w:rsidRPr="003B4A82" w:rsidRDefault="00777201" w:rsidP="00777201">
            <w:r w:rsidRPr="003B4A82">
              <w:rPr>
                <w:rFonts w:hint="eastAsia"/>
                <w:color w:val="000000"/>
                <w:szCs w:val="21"/>
              </w:rPr>
              <w:t>NETDEV_E_DECODE_IE_FAILED</w:t>
            </w:r>
          </w:p>
        </w:tc>
        <w:tc>
          <w:tcPr>
            <w:tcW w:w="2126" w:type="dxa"/>
            <w:vAlign w:val="center"/>
          </w:tcPr>
          <w:p w14:paraId="41FD6094" w14:textId="715879F3" w:rsidR="00777201" w:rsidRPr="003B4A82" w:rsidRDefault="00777201" w:rsidP="00777201">
            <w:pPr>
              <w:jc w:val="center"/>
            </w:pPr>
            <w:r w:rsidRPr="003B4A82">
              <w:rPr>
                <w:rFonts w:hint="eastAsia"/>
                <w:color w:val="000000"/>
                <w:szCs w:val="21"/>
              </w:rPr>
              <w:t>118</w:t>
            </w:r>
          </w:p>
        </w:tc>
        <w:tc>
          <w:tcPr>
            <w:tcW w:w="4082" w:type="dxa"/>
            <w:vAlign w:val="center"/>
          </w:tcPr>
          <w:p w14:paraId="306EED3A" w14:textId="1543EBF1" w:rsidR="00777201" w:rsidRPr="003B4A82" w:rsidRDefault="00777201" w:rsidP="00777201">
            <w:r w:rsidRPr="003B4A82">
              <w:rPr>
                <w:rFonts w:hint="eastAsia"/>
                <w:color w:val="000000"/>
                <w:szCs w:val="21"/>
              </w:rPr>
              <w:t>获取消息IE失败</w:t>
            </w:r>
          </w:p>
        </w:tc>
      </w:tr>
      <w:tr w:rsidR="00777201" w:rsidRPr="003B4A82" w14:paraId="226DCD7C" w14:textId="77777777" w:rsidTr="00777201">
        <w:tc>
          <w:tcPr>
            <w:tcW w:w="4248" w:type="dxa"/>
            <w:vAlign w:val="center"/>
          </w:tcPr>
          <w:p w14:paraId="602BDA5F" w14:textId="3813A0FC" w:rsidR="00777201" w:rsidRPr="003B4A82" w:rsidRDefault="00777201" w:rsidP="00777201">
            <w:r w:rsidRPr="003B4A82">
              <w:rPr>
                <w:rFonts w:hint="eastAsia"/>
                <w:color w:val="000000"/>
                <w:szCs w:val="21"/>
              </w:rPr>
              <w:t>NETDEV_E_ENCODE_IE_FAILED</w:t>
            </w:r>
          </w:p>
        </w:tc>
        <w:tc>
          <w:tcPr>
            <w:tcW w:w="2126" w:type="dxa"/>
            <w:vAlign w:val="center"/>
          </w:tcPr>
          <w:p w14:paraId="0D6558D7" w14:textId="6A4B5177" w:rsidR="00777201" w:rsidRPr="003B4A82" w:rsidRDefault="00777201" w:rsidP="00777201">
            <w:pPr>
              <w:jc w:val="center"/>
            </w:pPr>
            <w:r w:rsidRPr="003B4A82">
              <w:rPr>
                <w:rFonts w:hint="eastAsia"/>
                <w:color w:val="000000"/>
                <w:szCs w:val="21"/>
              </w:rPr>
              <w:t>119</w:t>
            </w:r>
          </w:p>
        </w:tc>
        <w:tc>
          <w:tcPr>
            <w:tcW w:w="4082" w:type="dxa"/>
            <w:vAlign w:val="center"/>
          </w:tcPr>
          <w:p w14:paraId="040DD9EB" w14:textId="69BF4B73" w:rsidR="00777201" w:rsidRPr="003B4A82" w:rsidRDefault="00777201" w:rsidP="00777201">
            <w:r w:rsidRPr="003B4A82">
              <w:rPr>
                <w:rFonts w:hint="eastAsia"/>
                <w:color w:val="000000"/>
                <w:szCs w:val="21"/>
              </w:rPr>
              <w:t>添加消息IE失败</w:t>
            </w:r>
          </w:p>
        </w:tc>
      </w:tr>
      <w:tr w:rsidR="00777201" w:rsidRPr="003B4A82" w14:paraId="5A175B04" w14:textId="77777777" w:rsidTr="00777201">
        <w:tc>
          <w:tcPr>
            <w:tcW w:w="4248" w:type="dxa"/>
            <w:vAlign w:val="center"/>
          </w:tcPr>
          <w:p w14:paraId="6970E1F7" w14:textId="6413C374" w:rsidR="00777201" w:rsidRPr="003B4A82" w:rsidRDefault="00777201" w:rsidP="00777201">
            <w:r w:rsidRPr="003B4A82">
              <w:rPr>
                <w:rFonts w:hint="eastAsia"/>
                <w:color w:val="000000"/>
                <w:szCs w:val="21"/>
              </w:rPr>
              <w:t>NETDEV_E_SDK_NOINTE_ERROR</w:t>
            </w:r>
          </w:p>
        </w:tc>
        <w:tc>
          <w:tcPr>
            <w:tcW w:w="2126" w:type="dxa"/>
            <w:vAlign w:val="center"/>
          </w:tcPr>
          <w:p w14:paraId="2A99AB5B" w14:textId="66813B8A" w:rsidR="00777201" w:rsidRPr="003B4A82" w:rsidRDefault="00777201" w:rsidP="00777201">
            <w:pPr>
              <w:jc w:val="center"/>
            </w:pPr>
            <w:r w:rsidRPr="003B4A82">
              <w:rPr>
                <w:rFonts w:hint="eastAsia"/>
                <w:color w:val="000000"/>
                <w:szCs w:val="21"/>
              </w:rPr>
              <w:t>120</w:t>
            </w:r>
          </w:p>
        </w:tc>
        <w:tc>
          <w:tcPr>
            <w:tcW w:w="4082" w:type="dxa"/>
            <w:vAlign w:val="center"/>
          </w:tcPr>
          <w:p w14:paraId="644F87BD" w14:textId="6ABE5EE1" w:rsidR="00777201" w:rsidRPr="003B4A82" w:rsidRDefault="00777201" w:rsidP="00777201">
            <w:r w:rsidRPr="003B4A82">
              <w:rPr>
                <w:rFonts w:hint="eastAsia"/>
                <w:color w:val="000000"/>
                <w:szCs w:val="21"/>
              </w:rPr>
              <w:t>SDK未初始化</w:t>
            </w:r>
          </w:p>
        </w:tc>
      </w:tr>
      <w:tr w:rsidR="00777201" w:rsidRPr="003B4A82" w14:paraId="7A6BE319" w14:textId="77777777" w:rsidTr="00777201">
        <w:tc>
          <w:tcPr>
            <w:tcW w:w="4248" w:type="dxa"/>
            <w:vAlign w:val="center"/>
          </w:tcPr>
          <w:p w14:paraId="4D0B7DDF" w14:textId="653E2629" w:rsidR="00777201" w:rsidRPr="003B4A82" w:rsidRDefault="00777201" w:rsidP="00777201">
            <w:r w:rsidRPr="003B4A82">
              <w:rPr>
                <w:rFonts w:hint="eastAsia"/>
                <w:color w:val="000000"/>
                <w:szCs w:val="21"/>
              </w:rPr>
              <w:t>NETDEV_E_ALREDY_INIT_ERROR</w:t>
            </w:r>
          </w:p>
        </w:tc>
        <w:tc>
          <w:tcPr>
            <w:tcW w:w="2126" w:type="dxa"/>
            <w:vAlign w:val="center"/>
          </w:tcPr>
          <w:p w14:paraId="4CE8B08C" w14:textId="06D5F9E6" w:rsidR="00777201" w:rsidRPr="003B4A82" w:rsidRDefault="00777201" w:rsidP="00777201">
            <w:pPr>
              <w:jc w:val="center"/>
            </w:pPr>
            <w:r w:rsidRPr="003B4A82">
              <w:rPr>
                <w:rFonts w:hint="eastAsia"/>
                <w:color w:val="000000"/>
                <w:szCs w:val="21"/>
              </w:rPr>
              <w:t>121</w:t>
            </w:r>
          </w:p>
        </w:tc>
        <w:tc>
          <w:tcPr>
            <w:tcW w:w="4082" w:type="dxa"/>
            <w:vAlign w:val="center"/>
          </w:tcPr>
          <w:p w14:paraId="15C9D137" w14:textId="244AD15B" w:rsidR="00777201" w:rsidRPr="003B4A82" w:rsidRDefault="00777201" w:rsidP="00777201">
            <w:r w:rsidRPr="003B4A82">
              <w:rPr>
                <w:rFonts w:hint="eastAsia"/>
                <w:color w:val="000000"/>
                <w:szCs w:val="21"/>
              </w:rPr>
              <w:t>SDK已经初始化</w:t>
            </w:r>
          </w:p>
        </w:tc>
      </w:tr>
      <w:tr w:rsidR="00777201" w:rsidRPr="003B4A82" w14:paraId="14FA2819" w14:textId="77777777" w:rsidTr="00777201">
        <w:tc>
          <w:tcPr>
            <w:tcW w:w="4248" w:type="dxa"/>
            <w:vAlign w:val="center"/>
          </w:tcPr>
          <w:p w14:paraId="17F43829" w14:textId="1C4AD7C0" w:rsidR="00777201" w:rsidRPr="003B4A82" w:rsidRDefault="00777201" w:rsidP="00777201">
            <w:pPr>
              <w:rPr>
                <w:lang w:val="fr-FR"/>
              </w:rPr>
            </w:pPr>
            <w:r w:rsidRPr="003B4A82">
              <w:rPr>
                <w:rFonts w:hint="eastAsia"/>
                <w:color w:val="000000"/>
                <w:szCs w:val="21"/>
                <w:lang w:val="fr-FR"/>
              </w:rPr>
              <w:t>NETDEV_E_DEVICE_FACTURER_ERR</w:t>
            </w:r>
          </w:p>
        </w:tc>
        <w:tc>
          <w:tcPr>
            <w:tcW w:w="2126" w:type="dxa"/>
            <w:vAlign w:val="center"/>
          </w:tcPr>
          <w:p w14:paraId="0F1B3CF6" w14:textId="59E09B15" w:rsidR="00777201" w:rsidRPr="003B4A82" w:rsidRDefault="00777201" w:rsidP="00777201">
            <w:pPr>
              <w:jc w:val="center"/>
            </w:pPr>
            <w:r w:rsidRPr="003B4A82">
              <w:rPr>
                <w:rFonts w:hint="eastAsia"/>
                <w:color w:val="000000"/>
                <w:szCs w:val="21"/>
              </w:rPr>
              <w:t>122</w:t>
            </w:r>
          </w:p>
        </w:tc>
        <w:tc>
          <w:tcPr>
            <w:tcW w:w="4082" w:type="dxa"/>
            <w:vAlign w:val="center"/>
          </w:tcPr>
          <w:p w14:paraId="22FE6875" w14:textId="654E4DF3" w:rsidR="00777201" w:rsidRPr="003B4A82" w:rsidRDefault="00777201" w:rsidP="00777201">
            <w:r w:rsidRPr="003B4A82">
              <w:rPr>
                <w:rFonts w:hint="eastAsia"/>
                <w:color w:val="000000"/>
                <w:szCs w:val="21"/>
              </w:rPr>
              <w:t>不支持的设备厂商</w:t>
            </w:r>
          </w:p>
        </w:tc>
      </w:tr>
      <w:tr w:rsidR="00777201" w:rsidRPr="003B4A82" w14:paraId="57C10B78" w14:textId="77777777" w:rsidTr="00777201">
        <w:tc>
          <w:tcPr>
            <w:tcW w:w="4248" w:type="dxa"/>
            <w:vAlign w:val="center"/>
          </w:tcPr>
          <w:p w14:paraId="5BE10785" w14:textId="7E43A6F4" w:rsidR="00777201" w:rsidRPr="003B4A82" w:rsidRDefault="00777201" w:rsidP="00777201">
            <w:r w:rsidRPr="003B4A82">
              <w:rPr>
                <w:rFonts w:hint="eastAsia"/>
                <w:color w:val="000000"/>
                <w:szCs w:val="21"/>
              </w:rPr>
              <w:t>NETDEV_E_NAME_EXIST</w:t>
            </w:r>
          </w:p>
        </w:tc>
        <w:tc>
          <w:tcPr>
            <w:tcW w:w="2126" w:type="dxa"/>
            <w:vAlign w:val="center"/>
          </w:tcPr>
          <w:p w14:paraId="62EA5B3F" w14:textId="18AA6D1E" w:rsidR="00777201" w:rsidRPr="003B4A82" w:rsidRDefault="00777201" w:rsidP="00777201">
            <w:pPr>
              <w:jc w:val="center"/>
            </w:pPr>
            <w:r w:rsidRPr="003B4A82">
              <w:rPr>
                <w:rFonts w:hint="eastAsia"/>
                <w:color w:val="000000"/>
                <w:szCs w:val="21"/>
              </w:rPr>
              <w:t>123</w:t>
            </w:r>
          </w:p>
        </w:tc>
        <w:tc>
          <w:tcPr>
            <w:tcW w:w="4082" w:type="dxa"/>
            <w:vAlign w:val="center"/>
          </w:tcPr>
          <w:p w14:paraId="53BB693C" w14:textId="08113E78" w:rsidR="00777201" w:rsidRPr="003B4A82" w:rsidRDefault="00777201" w:rsidP="00777201">
            <w:r w:rsidRPr="003B4A82">
              <w:rPr>
                <w:rFonts w:hint="eastAsia"/>
                <w:color w:val="000000"/>
                <w:szCs w:val="21"/>
              </w:rPr>
              <w:t>名称已存在</w:t>
            </w:r>
          </w:p>
        </w:tc>
      </w:tr>
      <w:tr w:rsidR="00777201" w:rsidRPr="003B4A82" w14:paraId="38CEB7D5" w14:textId="77777777" w:rsidTr="00777201">
        <w:tc>
          <w:tcPr>
            <w:tcW w:w="4248" w:type="dxa"/>
            <w:vAlign w:val="center"/>
          </w:tcPr>
          <w:p w14:paraId="23E1F148" w14:textId="0468E66A" w:rsidR="00777201" w:rsidRPr="003B4A82" w:rsidRDefault="00777201" w:rsidP="00777201">
            <w:r w:rsidRPr="003B4A82">
              <w:rPr>
                <w:rFonts w:hint="eastAsia"/>
                <w:color w:val="000000"/>
                <w:szCs w:val="21"/>
              </w:rPr>
              <w:t>NETDEV_E_GET_CFG_FAILED</w:t>
            </w:r>
          </w:p>
        </w:tc>
        <w:tc>
          <w:tcPr>
            <w:tcW w:w="2126" w:type="dxa"/>
            <w:vAlign w:val="center"/>
          </w:tcPr>
          <w:p w14:paraId="2DF22635" w14:textId="5D28CE5F" w:rsidR="00777201" w:rsidRPr="003B4A82" w:rsidRDefault="00777201" w:rsidP="00777201">
            <w:pPr>
              <w:jc w:val="center"/>
            </w:pPr>
            <w:r w:rsidRPr="003B4A82">
              <w:rPr>
                <w:rFonts w:hint="eastAsia"/>
                <w:color w:val="000000"/>
                <w:szCs w:val="21"/>
              </w:rPr>
              <w:t>124</w:t>
            </w:r>
          </w:p>
        </w:tc>
        <w:tc>
          <w:tcPr>
            <w:tcW w:w="4082" w:type="dxa"/>
            <w:vAlign w:val="center"/>
          </w:tcPr>
          <w:p w14:paraId="3DB08AEF" w14:textId="1896373F" w:rsidR="00777201" w:rsidRPr="003B4A82" w:rsidRDefault="00777201" w:rsidP="00777201">
            <w:r w:rsidRPr="003B4A82">
              <w:rPr>
                <w:rFonts w:hint="eastAsia"/>
                <w:color w:val="000000"/>
                <w:szCs w:val="21"/>
              </w:rPr>
              <w:t>获取配置信息出错</w:t>
            </w:r>
          </w:p>
        </w:tc>
      </w:tr>
      <w:tr w:rsidR="00777201" w:rsidRPr="003B4A82" w14:paraId="5D1ACAC6" w14:textId="77777777" w:rsidTr="00777201">
        <w:tc>
          <w:tcPr>
            <w:tcW w:w="4248" w:type="dxa"/>
            <w:vAlign w:val="center"/>
          </w:tcPr>
          <w:p w14:paraId="6D6F4B61" w14:textId="475C2914" w:rsidR="00777201" w:rsidRPr="003B4A82" w:rsidRDefault="00777201" w:rsidP="00777201">
            <w:r w:rsidRPr="003B4A82">
              <w:rPr>
                <w:rFonts w:hint="eastAsia"/>
                <w:color w:val="000000"/>
                <w:szCs w:val="21"/>
              </w:rPr>
              <w:t>NETDEV_E_SET_CFG_FAILED</w:t>
            </w:r>
          </w:p>
        </w:tc>
        <w:tc>
          <w:tcPr>
            <w:tcW w:w="2126" w:type="dxa"/>
            <w:vAlign w:val="center"/>
          </w:tcPr>
          <w:p w14:paraId="61ABC2BF" w14:textId="0181EE61" w:rsidR="00777201" w:rsidRPr="003B4A82" w:rsidRDefault="00777201" w:rsidP="00777201">
            <w:pPr>
              <w:jc w:val="center"/>
            </w:pPr>
            <w:r w:rsidRPr="003B4A82">
              <w:rPr>
                <w:rFonts w:hint="eastAsia"/>
                <w:color w:val="000000"/>
                <w:szCs w:val="21"/>
              </w:rPr>
              <w:t>125</w:t>
            </w:r>
          </w:p>
        </w:tc>
        <w:tc>
          <w:tcPr>
            <w:tcW w:w="4082" w:type="dxa"/>
            <w:vAlign w:val="center"/>
          </w:tcPr>
          <w:p w14:paraId="155AF2A1" w14:textId="55D22176" w:rsidR="00777201" w:rsidRPr="003B4A82" w:rsidRDefault="00777201" w:rsidP="00777201">
            <w:r w:rsidRPr="003B4A82">
              <w:rPr>
                <w:rFonts w:hint="eastAsia"/>
                <w:color w:val="000000"/>
                <w:szCs w:val="21"/>
              </w:rPr>
              <w:t>设置配置信息出错</w:t>
            </w:r>
          </w:p>
        </w:tc>
      </w:tr>
      <w:tr w:rsidR="00777201" w:rsidRPr="003B4A82" w14:paraId="3567A273" w14:textId="77777777" w:rsidTr="00777201">
        <w:tc>
          <w:tcPr>
            <w:tcW w:w="4248" w:type="dxa"/>
            <w:vAlign w:val="center"/>
          </w:tcPr>
          <w:p w14:paraId="67E20849" w14:textId="35A0C36D" w:rsidR="00777201" w:rsidRPr="003B4A82" w:rsidRDefault="00777201" w:rsidP="00777201">
            <w:r w:rsidRPr="003B4A82">
              <w:rPr>
                <w:rFonts w:hint="eastAsia"/>
                <w:color w:val="000000"/>
                <w:szCs w:val="21"/>
              </w:rPr>
              <w:t>NETDEV_E_CHANNEL_OVER_SPEC</w:t>
            </w:r>
          </w:p>
        </w:tc>
        <w:tc>
          <w:tcPr>
            <w:tcW w:w="2126" w:type="dxa"/>
            <w:vAlign w:val="center"/>
          </w:tcPr>
          <w:p w14:paraId="6564CA1C" w14:textId="70A2A6DF" w:rsidR="00777201" w:rsidRPr="003B4A82" w:rsidRDefault="00777201" w:rsidP="00777201">
            <w:pPr>
              <w:jc w:val="center"/>
            </w:pPr>
            <w:r w:rsidRPr="003B4A82">
              <w:rPr>
                <w:rFonts w:hint="eastAsia"/>
                <w:color w:val="000000"/>
                <w:szCs w:val="21"/>
              </w:rPr>
              <w:t>126</w:t>
            </w:r>
          </w:p>
        </w:tc>
        <w:tc>
          <w:tcPr>
            <w:tcW w:w="4082" w:type="dxa"/>
            <w:vAlign w:val="center"/>
          </w:tcPr>
          <w:p w14:paraId="66AA7C18" w14:textId="795A80D5" w:rsidR="00777201" w:rsidRPr="003B4A82" w:rsidRDefault="00777201" w:rsidP="00777201">
            <w:r w:rsidRPr="003B4A82">
              <w:rPr>
                <w:rFonts w:hint="eastAsia"/>
                <w:color w:val="000000"/>
                <w:szCs w:val="21"/>
              </w:rPr>
              <w:t>通道数超规格</w:t>
            </w:r>
          </w:p>
        </w:tc>
      </w:tr>
      <w:tr w:rsidR="00777201" w:rsidRPr="003B4A82" w14:paraId="46112431" w14:textId="77777777" w:rsidTr="00777201">
        <w:tc>
          <w:tcPr>
            <w:tcW w:w="4248" w:type="dxa"/>
            <w:vAlign w:val="center"/>
          </w:tcPr>
          <w:p w14:paraId="63CFE7AC" w14:textId="7375FA4C" w:rsidR="00777201" w:rsidRPr="003B4A82" w:rsidRDefault="00777201" w:rsidP="00777201">
            <w:r w:rsidRPr="003B4A82">
              <w:rPr>
                <w:rFonts w:hint="eastAsia"/>
                <w:color w:val="000000"/>
                <w:szCs w:val="21"/>
              </w:rPr>
              <w:t>NETDEV_E_CALL_DRV_COMMON</w:t>
            </w:r>
          </w:p>
        </w:tc>
        <w:tc>
          <w:tcPr>
            <w:tcW w:w="2126" w:type="dxa"/>
            <w:vAlign w:val="center"/>
          </w:tcPr>
          <w:p w14:paraId="39F79FC8" w14:textId="2AE8BC97" w:rsidR="00777201" w:rsidRPr="003B4A82" w:rsidRDefault="00777201" w:rsidP="00777201">
            <w:pPr>
              <w:jc w:val="center"/>
            </w:pPr>
            <w:r w:rsidRPr="003B4A82">
              <w:rPr>
                <w:rFonts w:hint="eastAsia"/>
                <w:color w:val="000000"/>
                <w:szCs w:val="21"/>
              </w:rPr>
              <w:t>127</w:t>
            </w:r>
          </w:p>
        </w:tc>
        <w:tc>
          <w:tcPr>
            <w:tcW w:w="4082" w:type="dxa"/>
            <w:vAlign w:val="center"/>
          </w:tcPr>
          <w:p w14:paraId="6BB97D84" w14:textId="200D6AD6" w:rsidR="00777201" w:rsidRPr="003B4A82" w:rsidRDefault="00777201" w:rsidP="00777201">
            <w:r w:rsidRPr="003B4A82">
              <w:rPr>
                <w:rFonts w:hint="eastAsia"/>
                <w:color w:val="000000"/>
                <w:szCs w:val="21"/>
              </w:rPr>
              <w:t>调用驱动通用失败</w:t>
            </w:r>
          </w:p>
        </w:tc>
      </w:tr>
      <w:tr w:rsidR="00777201" w:rsidRPr="003B4A82" w14:paraId="440B9E00" w14:textId="77777777" w:rsidTr="00777201">
        <w:tc>
          <w:tcPr>
            <w:tcW w:w="4248" w:type="dxa"/>
            <w:vAlign w:val="center"/>
          </w:tcPr>
          <w:p w14:paraId="1AA653BB" w14:textId="10101D50" w:rsidR="00777201" w:rsidRPr="003B4A82" w:rsidRDefault="00777201" w:rsidP="00777201">
            <w:r w:rsidRPr="003B4A82">
              <w:rPr>
                <w:rFonts w:hint="eastAsia"/>
                <w:color w:val="000000"/>
                <w:szCs w:val="21"/>
              </w:rPr>
              <w:t>NETDEV_E_TOTAL_QUOTA_FULL</w:t>
            </w:r>
          </w:p>
        </w:tc>
        <w:tc>
          <w:tcPr>
            <w:tcW w:w="2126" w:type="dxa"/>
            <w:vAlign w:val="center"/>
          </w:tcPr>
          <w:p w14:paraId="79E6DDEF" w14:textId="3D97AA5F" w:rsidR="00777201" w:rsidRPr="003B4A82" w:rsidRDefault="00777201" w:rsidP="00777201">
            <w:pPr>
              <w:jc w:val="center"/>
            </w:pPr>
            <w:r w:rsidRPr="003B4A82">
              <w:rPr>
                <w:rFonts w:hint="eastAsia"/>
                <w:color w:val="000000"/>
                <w:szCs w:val="21"/>
              </w:rPr>
              <w:t>128</w:t>
            </w:r>
          </w:p>
        </w:tc>
        <w:tc>
          <w:tcPr>
            <w:tcW w:w="4082" w:type="dxa"/>
            <w:vAlign w:val="center"/>
          </w:tcPr>
          <w:p w14:paraId="28DD1216" w14:textId="3DC8462B" w:rsidR="00777201" w:rsidRPr="003B4A82" w:rsidRDefault="00777201" w:rsidP="00777201">
            <w:r w:rsidRPr="003B4A82">
              <w:rPr>
                <w:rFonts w:hint="eastAsia"/>
                <w:color w:val="000000"/>
                <w:szCs w:val="21"/>
              </w:rPr>
              <w:t>可分配的配额空间不足</w:t>
            </w:r>
          </w:p>
        </w:tc>
      </w:tr>
      <w:tr w:rsidR="00777201" w:rsidRPr="003B4A82" w14:paraId="153554C6" w14:textId="77777777" w:rsidTr="00777201">
        <w:tc>
          <w:tcPr>
            <w:tcW w:w="4248" w:type="dxa"/>
            <w:vAlign w:val="center"/>
          </w:tcPr>
          <w:p w14:paraId="0CB92ED5" w14:textId="55414886" w:rsidR="00777201" w:rsidRPr="003B4A82" w:rsidRDefault="00777201" w:rsidP="00777201">
            <w:r w:rsidRPr="003B4A82">
              <w:rPr>
                <w:rFonts w:hint="eastAsia"/>
                <w:color w:val="000000"/>
                <w:szCs w:val="21"/>
              </w:rPr>
              <w:t>NETDEV_E_CALL_DB_COMMON</w:t>
            </w:r>
          </w:p>
        </w:tc>
        <w:tc>
          <w:tcPr>
            <w:tcW w:w="2126" w:type="dxa"/>
            <w:vAlign w:val="center"/>
          </w:tcPr>
          <w:p w14:paraId="37466A23" w14:textId="7E6FDD38" w:rsidR="00777201" w:rsidRPr="003B4A82" w:rsidRDefault="00777201" w:rsidP="00777201">
            <w:pPr>
              <w:jc w:val="center"/>
            </w:pPr>
            <w:r w:rsidRPr="003B4A82">
              <w:rPr>
                <w:rFonts w:hint="eastAsia"/>
                <w:color w:val="000000"/>
                <w:szCs w:val="21"/>
              </w:rPr>
              <w:t>129</w:t>
            </w:r>
          </w:p>
        </w:tc>
        <w:tc>
          <w:tcPr>
            <w:tcW w:w="4082" w:type="dxa"/>
            <w:vAlign w:val="center"/>
          </w:tcPr>
          <w:p w14:paraId="23628281" w14:textId="4738C2D3" w:rsidR="00777201" w:rsidRPr="003B4A82" w:rsidRDefault="00777201" w:rsidP="00777201">
            <w:r w:rsidRPr="003B4A82">
              <w:rPr>
                <w:rFonts w:hint="eastAsia"/>
                <w:color w:val="000000"/>
                <w:szCs w:val="21"/>
              </w:rPr>
              <w:t>调用数据库通用失败</w:t>
            </w:r>
          </w:p>
        </w:tc>
      </w:tr>
      <w:tr w:rsidR="00777201" w:rsidRPr="003B4A82" w14:paraId="5B6F6DA6" w14:textId="77777777" w:rsidTr="00777201">
        <w:tc>
          <w:tcPr>
            <w:tcW w:w="4248" w:type="dxa"/>
            <w:vAlign w:val="center"/>
          </w:tcPr>
          <w:p w14:paraId="3A01F577" w14:textId="44881AF1" w:rsidR="00777201" w:rsidRPr="003B4A82" w:rsidRDefault="00777201" w:rsidP="00777201">
            <w:r w:rsidRPr="003B4A82">
              <w:rPr>
                <w:rFonts w:hint="eastAsia"/>
                <w:color w:val="000000"/>
                <w:szCs w:val="21"/>
              </w:rPr>
              <w:t>NETDEV_E_NEED_MORE_MEMORY</w:t>
            </w:r>
          </w:p>
        </w:tc>
        <w:tc>
          <w:tcPr>
            <w:tcW w:w="2126" w:type="dxa"/>
            <w:vAlign w:val="center"/>
          </w:tcPr>
          <w:p w14:paraId="78329F48" w14:textId="24869DF7" w:rsidR="00777201" w:rsidRPr="003B4A82" w:rsidRDefault="00777201" w:rsidP="00777201">
            <w:pPr>
              <w:jc w:val="center"/>
            </w:pPr>
            <w:r w:rsidRPr="003B4A82">
              <w:rPr>
                <w:rFonts w:hint="eastAsia"/>
                <w:color w:val="000000"/>
                <w:szCs w:val="21"/>
              </w:rPr>
              <w:t>130</w:t>
            </w:r>
          </w:p>
        </w:tc>
        <w:tc>
          <w:tcPr>
            <w:tcW w:w="4082" w:type="dxa"/>
            <w:vAlign w:val="center"/>
          </w:tcPr>
          <w:p w14:paraId="4915912E" w14:textId="6797055F" w:rsidR="00777201" w:rsidRPr="003B4A82" w:rsidRDefault="00777201" w:rsidP="00777201">
            <w:r w:rsidRPr="003B4A82">
              <w:rPr>
                <w:rFonts w:hint="eastAsia"/>
                <w:color w:val="000000"/>
                <w:szCs w:val="21"/>
              </w:rPr>
              <w:t>内存分配不足</w:t>
            </w:r>
          </w:p>
        </w:tc>
      </w:tr>
      <w:tr w:rsidR="00777201" w:rsidRPr="003B4A82" w14:paraId="44486625" w14:textId="77777777" w:rsidTr="00777201">
        <w:tc>
          <w:tcPr>
            <w:tcW w:w="4248" w:type="dxa"/>
            <w:vAlign w:val="center"/>
          </w:tcPr>
          <w:p w14:paraId="5CCE4E46" w14:textId="347E565C" w:rsidR="00777201" w:rsidRPr="003B4A82" w:rsidRDefault="00777201" w:rsidP="00777201">
            <w:r w:rsidRPr="003B4A82">
              <w:rPr>
                <w:rFonts w:hint="eastAsia"/>
                <w:color w:val="000000"/>
                <w:szCs w:val="21"/>
              </w:rPr>
              <w:t>NETDEV_E_T2U_CONNECT_FAILED</w:t>
            </w:r>
          </w:p>
        </w:tc>
        <w:tc>
          <w:tcPr>
            <w:tcW w:w="2126" w:type="dxa"/>
            <w:vAlign w:val="center"/>
          </w:tcPr>
          <w:p w14:paraId="719DAC84" w14:textId="5B66C081" w:rsidR="00777201" w:rsidRPr="003B4A82" w:rsidRDefault="00777201" w:rsidP="00777201">
            <w:pPr>
              <w:jc w:val="center"/>
            </w:pPr>
            <w:r w:rsidRPr="003B4A82">
              <w:rPr>
                <w:rFonts w:hint="eastAsia"/>
                <w:color w:val="000000"/>
                <w:szCs w:val="21"/>
              </w:rPr>
              <w:t>131</w:t>
            </w:r>
          </w:p>
        </w:tc>
        <w:tc>
          <w:tcPr>
            <w:tcW w:w="4082" w:type="dxa"/>
            <w:vAlign w:val="center"/>
          </w:tcPr>
          <w:p w14:paraId="48F04308" w14:textId="27B5FCDB" w:rsidR="00777201" w:rsidRPr="003B4A82" w:rsidRDefault="00777201" w:rsidP="00777201">
            <w:r w:rsidRPr="003B4A82">
              <w:rPr>
                <w:rFonts w:hint="eastAsia"/>
                <w:color w:val="000000"/>
                <w:szCs w:val="21"/>
              </w:rPr>
              <w:t>T2U连接失败</w:t>
            </w:r>
          </w:p>
        </w:tc>
      </w:tr>
      <w:tr w:rsidR="00777201" w:rsidRPr="003B4A82" w14:paraId="130A8271" w14:textId="77777777" w:rsidTr="00777201">
        <w:tc>
          <w:tcPr>
            <w:tcW w:w="4248" w:type="dxa"/>
            <w:vAlign w:val="center"/>
          </w:tcPr>
          <w:p w14:paraId="288363EC" w14:textId="6DC3D3D9" w:rsidR="00777201" w:rsidRPr="003B4A82" w:rsidRDefault="00777201" w:rsidP="00777201">
            <w:r w:rsidRPr="003B4A82">
              <w:rPr>
                <w:rFonts w:hint="eastAsia"/>
                <w:color w:val="000000"/>
                <w:szCs w:val="21"/>
              </w:rPr>
              <w:t>NETDEV_E_FUNC_IS_INITIALIZING</w:t>
            </w:r>
          </w:p>
        </w:tc>
        <w:tc>
          <w:tcPr>
            <w:tcW w:w="2126" w:type="dxa"/>
            <w:vAlign w:val="center"/>
          </w:tcPr>
          <w:p w14:paraId="539D1D57" w14:textId="0FF40269" w:rsidR="00777201" w:rsidRPr="003B4A82" w:rsidRDefault="00777201" w:rsidP="00777201">
            <w:pPr>
              <w:jc w:val="center"/>
            </w:pPr>
            <w:r w:rsidRPr="003B4A82">
              <w:rPr>
                <w:rFonts w:hint="eastAsia"/>
                <w:color w:val="000000"/>
                <w:szCs w:val="21"/>
              </w:rPr>
              <w:t>132</w:t>
            </w:r>
          </w:p>
        </w:tc>
        <w:tc>
          <w:tcPr>
            <w:tcW w:w="4082" w:type="dxa"/>
            <w:vAlign w:val="center"/>
          </w:tcPr>
          <w:p w14:paraId="4D7B6CD2" w14:textId="0BB23441" w:rsidR="00777201" w:rsidRPr="003B4A82" w:rsidRDefault="00777201" w:rsidP="00777201">
            <w:r w:rsidRPr="003B4A82">
              <w:rPr>
                <w:rFonts w:hint="eastAsia"/>
                <w:color w:val="000000"/>
                <w:szCs w:val="21"/>
              </w:rPr>
              <w:t>功能正在初始化中</w:t>
            </w:r>
          </w:p>
        </w:tc>
      </w:tr>
      <w:tr w:rsidR="00777201" w:rsidRPr="003B4A82" w14:paraId="4DBE6113" w14:textId="77777777" w:rsidTr="00777201">
        <w:tc>
          <w:tcPr>
            <w:tcW w:w="4248" w:type="dxa"/>
            <w:vAlign w:val="center"/>
          </w:tcPr>
          <w:p w14:paraId="153AEDD7" w14:textId="0CA3102A" w:rsidR="00777201" w:rsidRPr="003B4A82" w:rsidRDefault="00777201" w:rsidP="00777201">
            <w:r w:rsidRPr="003B4A82">
              <w:rPr>
                <w:rFonts w:hint="eastAsia"/>
                <w:color w:val="000000"/>
                <w:szCs w:val="21"/>
              </w:rPr>
              <w:t>NETDEV_E_CONNECT_ERROR</w:t>
            </w:r>
          </w:p>
        </w:tc>
        <w:tc>
          <w:tcPr>
            <w:tcW w:w="2126" w:type="dxa"/>
            <w:vAlign w:val="center"/>
          </w:tcPr>
          <w:p w14:paraId="10C2FAD8" w14:textId="1F0D3F0D" w:rsidR="00777201" w:rsidRPr="003B4A82" w:rsidRDefault="00777201" w:rsidP="00777201">
            <w:pPr>
              <w:jc w:val="center"/>
            </w:pPr>
            <w:r w:rsidRPr="003B4A82">
              <w:rPr>
                <w:rFonts w:hint="eastAsia"/>
                <w:color w:val="000000"/>
                <w:szCs w:val="21"/>
              </w:rPr>
              <w:t>200</w:t>
            </w:r>
          </w:p>
        </w:tc>
        <w:tc>
          <w:tcPr>
            <w:tcW w:w="4082" w:type="dxa"/>
            <w:vAlign w:val="center"/>
          </w:tcPr>
          <w:p w14:paraId="231DEA9D" w14:textId="4E8B5B28" w:rsidR="00777201" w:rsidRPr="003B4A82" w:rsidRDefault="00777201" w:rsidP="00777201">
            <w:r w:rsidRPr="003B4A82">
              <w:rPr>
                <w:rFonts w:hint="eastAsia"/>
                <w:color w:val="000000"/>
                <w:szCs w:val="21"/>
              </w:rPr>
              <w:t>创建连接失败</w:t>
            </w:r>
          </w:p>
        </w:tc>
      </w:tr>
      <w:tr w:rsidR="00777201" w:rsidRPr="003B4A82" w14:paraId="5F76F6B7" w14:textId="77777777" w:rsidTr="00777201">
        <w:tc>
          <w:tcPr>
            <w:tcW w:w="4248" w:type="dxa"/>
            <w:vAlign w:val="center"/>
          </w:tcPr>
          <w:p w14:paraId="1B9F0027" w14:textId="66AFD720" w:rsidR="00777201" w:rsidRPr="003B4A82" w:rsidRDefault="00777201" w:rsidP="00777201">
            <w:r w:rsidRPr="003B4A82">
              <w:rPr>
                <w:rFonts w:hint="eastAsia"/>
                <w:color w:val="000000"/>
                <w:szCs w:val="21"/>
              </w:rPr>
              <w:t>NETDEV_E_SEND_MSG_ERROR</w:t>
            </w:r>
          </w:p>
        </w:tc>
        <w:tc>
          <w:tcPr>
            <w:tcW w:w="2126" w:type="dxa"/>
            <w:vAlign w:val="center"/>
          </w:tcPr>
          <w:p w14:paraId="3DD5A160" w14:textId="5A38A572" w:rsidR="00777201" w:rsidRPr="003B4A82" w:rsidRDefault="00777201" w:rsidP="00777201">
            <w:pPr>
              <w:jc w:val="center"/>
            </w:pPr>
            <w:r w:rsidRPr="003B4A82">
              <w:rPr>
                <w:rFonts w:hint="eastAsia"/>
                <w:color w:val="000000"/>
                <w:szCs w:val="21"/>
              </w:rPr>
              <w:t>201</w:t>
            </w:r>
          </w:p>
        </w:tc>
        <w:tc>
          <w:tcPr>
            <w:tcW w:w="4082" w:type="dxa"/>
            <w:vAlign w:val="center"/>
          </w:tcPr>
          <w:p w14:paraId="479CA51C" w14:textId="5334FA8D" w:rsidR="00777201" w:rsidRPr="003B4A82" w:rsidRDefault="00777201" w:rsidP="00777201">
            <w:r w:rsidRPr="003B4A82">
              <w:rPr>
                <w:rFonts w:hint="eastAsia"/>
                <w:color w:val="000000"/>
                <w:szCs w:val="21"/>
              </w:rPr>
              <w:t>发送消息失败</w:t>
            </w:r>
          </w:p>
        </w:tc>
      </w:tr>
      <w:tr w:rsidR="00777201" w:rsidRPr="003B4A82" w14:paraId="2D614806" w14:textId="77777777" w:rsidTr="00777201">
        <w:tc>
          <w:tcPr>
            <w:tcW w:w="4248" w:type="dxa"/>
            <w:vAlign w:val="center"/>
          </w:tcPr>
          <w:p w14:paraId="71E3B89F" w14:textId="02DCC57D" w:rsidR="00777201" w:rsidRPr="003B4A82" w:rsidRDefault="00777201" w:rsidP="00777201">
            <w:r w:rsidRPr="003B4A82">
              <w:rPr>
                <w:rFonts w:hint="eastAsia"/>
                <w:color w:val="000000"/>
                <w:szCs w:val="21"/>
              </w:rPr>
              <w:t>NETDEV_E_DECODE_RSP_ERROR</w:t>
            </w:r>
          </w:p>
        </w:tc>
        <w:tc>
          <w:tcPr>
            <w:tcW w:w="2126" w:type="dxa"/>
            <w:vAlign w:val="center"/>
          </w:tcPr>
          <w:p w14:paraId="482EAC6A" w14:textId="4A2FEA71" w:rsidR="00777201" w:rsidRPr="003B4A82" w:rsidRDefault="00777201" w:rsidP="00777201">
            <w:pPr>
              <w:jc w:val="center"/>
            </w:pPr>
            <w:r w:rsidRPr="003B4A82">
              <w:rPr>
                <w:rFonts w:hint="eastAsia"/>
                <w:color w:val="000000"/>
                <w:szCs w:val="21"/>
              </w:rPr>
              <w:t>202</w:t>
            </w:r>
          </w:p>
        </w:tc>
        <w:tc>
          <w:tcPr>
            <w:tcW w:w="4082" w:type="dxa"/>
            <w:vAlign w:val="center"/>
          </w:tcPr>
          <w:p w14:paraId="419933B4" w14:textId="327CD814" w:rsidR="00777201" w:rsidRPr="003B4A82" w:rsidRDefault="00777201" w:rsidP="00777201">
            <w:r w:rsidRPr="003B4A82">
              <w:rPr>
                <w:rFonts w:hint="eastAsia"/>
                <w:color w:val="000000"/>
                <w:szCs w:val="21"/>
              </w:rPr>
              <w:t>解析响应消息失败</w:t>
            </w:r>
          </w:p>
        </w:tc>
      </w:tr>
      <w:tr w:rsidR="00777201" w:rsidRPr="003B4A82" w14:paraId="7A504732" w14:textId="77777777" w:rsidTr="00777201">
        <w:tc>
          <w:tcPr>
            <w:tcW w:w="4248" w:type="dxa"/>
            <w:vAlign w:val="center"/>
          </w:tcPr>
          <w:p w14:paraId="0814DA89" w14:textId="6A90FE3C" w:rsidR="00777201" w:rsidRPr="003B4A82" w:rsidRDefault="00777201" w:rsidP="00777201">
            <w:r w:rsidRPr="003B4A82">
              <w:rPr>
                <w:rFonts w:hint="eastAsia"/>
                <w:color w:val="000000"/>
                <w:szCs w:val="21"/>
              </w:rPr>
              <w:t>NETDEV_E_NONSUPPORT</w:t>
            </w:r>
          </w:p>
        </w:tc>
        <w:tc>
          <w:tcPr>
            <w:tcW w:w="2126" w:type="dxa"/>
            <w:vAlign w:val="center"/>
          </w:tcPr>
          <w:p w14:paraId="231070C5" w14:textId="2B41DDB3" w:rsidR="00777201" w:rsidRPr="003B4A82" w:rsidRDefault="00777201" w:rsidP="00777201">
            <w:pPr>
              <w:jc w:val="center"/>
            </w:pPr>
            <w:r w:rsidRPr="003B4A82">
              <w:rPr>
                <w:rFonts w:hint="eastAsia"/>
                <w:color w:val="000000"/>
                <w:szCs w:val="21"/>
              </w:rPr>
              <w:t>203</w:t>
            </w:r>
          </w:p>
        </w:tc>
        <w:tc>
          <w:tcPr>
            <w:tcW w:w="4082" w:type="dxa"/>
            <w:vAlign w:val="center"/>
          </w:tcPr>
          <w:p w14:paraId="48C2F57B" w14:textId="7A7A3D78" w:rsidR="00777201" w:rsidRPr="003B4A82" w:rsidRDefault="00777201" w:rsidP="00777201">
            <w:r w:rsidRPr="003B4A82">
              <w:rPr>
                <w:rFonts w:hint="eastAsia"/>
                <w:color w:val="000000"/>
                <w:szCs w:val="21"/>
              </w:rPr>
              <w:t>该功能函数未实现</w:t>
            </w:r>
          </w:p>
        </w:tc>
      </w:tr>
      <w:tr w:rsidR="00777201" w:rsidRPr="003B4A82" w14:paraId="76E76CB5" w14:textId="77777777" w:rsidTr="00777201">
        <w:tc>
          <w:tcPr>
            <w:tcW w:w="4248" w:type="dxa"/>
            <w:vAlign w:val="center"/>
          </w:tcPr>
          <w:p w14:paraId="6E04746B" w14:textId="57763BFC" w:rsidR="00777201" w:rsidRPr="003B4A82" w:rsidRDefault="00777201" w:rsidP="00777201">
            <w:r w:rsidRPr="003B4A82">
              <w:rPr>
                <w:rFonts w:hint="eastAsia"/>
                <w:color w:val="000000"/>
                <w:szCs w:val="21"/>
              </w:rPr>
              <w:t>NETDEV_E_JSON_ERROR</w:t>
            </w:r>
          </w:p>
        </w:tc>
        <w:tc>
          <w:tcPr>
            <w:tcW w:w="2126" w:type="dxa"/>
            <w:vAlign w:val="center"/>
          </w:tcPr>
          <w:p w14:paraId="3BF30E34" w14:textId="18E2DE0B" w:rsidR="00777201" w:rsidRPr="003B4A82" w:rsidRDefault="00777201" w:rsidP="00777201">
            <w:pPr>
              <w:jc w:val="center"/>
            </w:pPr>
            <w:r w:rsidRPr="003B4A82">
              <w:rPr>
                <w:rFonts w:hint="eastAsia"/>
                <w:color w:val="000000"/>
                <w:szCs w:val="21"/>
              </w:rPr>
              <w:t>204</w:t>
            </w:r>
          </w:p>
        </w:tc>
        <w:tc>
          <w:tcPr>
            <w:tcW w:w="4082" w:type="dxa"/>
            <w:vAlign w:val="center"/>
          </w:tcPr>
          <w:p w14:paraId="7674B8EE" w14:textId="3E952C5D" w:rsidR="00777201" w:rsidRPr="003B4A82" w:rsidRDefault="00777201" w:rsidP="00777201">
            <w:r w:rsidRPr="003B4A82">
              <w:rPr>
                <w:rFonts w:hint="eastAsia"/>
                <w:color w:val="000000"/>
                <w:szCs w:val="21"/>
              </w:rPr>
              <w:t>Json通用错误</w:t>
            </w:r>
          </w:p>
        </w:tc>
      </w:tr>
      <w:tr w:rsidR="00777201" w:rsidRPr="003B4A82" w14:paraId="51F0ECAB" w14:textId="77777777" w:rsidTr="00777201">
        <w:tc>
          <w:tcPr>
            <w:tcW w:w="4248" w:type="dxa"/>
            <w:vAlign w:val="center"/>
          </w:tcPr>
          <w:p w14:paraId="27424B79" w14:textId="6DE80A83" w:rsidR="00777201" w:rsidRPr="003B4A82" w:rsidRDefault="00777201" w:rsidP="00777201">
            <w:r w:rsidRPr="003B4A82">
              <w:rPr>
                <w:rFonts w:hint="eastAsia"/>
                <w:color w:val="000000"/>
                <w:szCs w:val="21"/>
              </w:rPr>
              <w:t>NETDEV_E_NORESULT</w:t>
            </w:r>
          </w:p>
        </w:tc>
        <w:tc>
          <w:tcPr>
            <w:tcW w:w="2126" w:type="dxa"/>
            <w:vAlign w:val="center"/>
          </w:tcPr>
          <w:p w14:paraId="35563434" w14:textId="526D0072" w:rsidR="00777201" w:rsidRPr="003B4A82" w:rsidRDefault="00777201" w:rsidP="00777201">
            <w:pPr>
              <w:jc w:val="center"/>
            </w:pPr>
            <w:r w:rsidRPr="003B4A82">
              <w:rPr>
                <w:rFonts w:hint="eastAsia"/>
                <w:color w:val="000000"/>
                <w:szCs w:val="21"/>
              </w:rPr>
              <w:t>205</w:t>
            </w:r>
          </w:p>
        </w:tc>
        <w:tc>
          <w:tcPr>
            <w:tcW w:w="4082" w:type="dxa"/>
            <w:vAlign w:val="center"/>
          </w:tcPr>
          <w:p w14:paraId="471D8129" w14:textId="7BD3CAB7" w:rsidR="00777201" w:rsidRPr="003B4A82" w:rsidRDefault="00777201" w:rsidP="00777201">
            <w:r w:rsidRPr="003B4A82">
              <w:rPr>
                <w:rFonts w:hint="eastAsia"/>
                <w:color w:val="000000"/>
                <w:szCs w:val="21"/>
              </w:rPr>
              <w:t>查询结果为空</w:t>
            </w:r>
          </w:p>
        </w:tc>
      </w:tr>
      <w:tr w:rsidR="00777201" w:rsidRPr="003B4A82" w14:paraId="3DDE78BA" w14:textId="77777777" w:rsidTr="00777201">
        <w:tc>
          <w:tcPr>
            <w:tcW w:w="4248" w:type="dxa"/>
            <w:vAlign w:val="center"/>
          </w:tcPr>
          <w:p w14:paraId="22B42FBE" w14:textId="79E826DE" w:rsidR="00777201" w:rsidRPr="003B4A82" w:rsidRDefault="00777201" w:rsidP="00777201">
            <w:r w:rsidRPr="003B4A82">
              <w:rPr>
                <w:rFonts w:hint="eastAsia"/>
                <w:color w:val="000000"/>
                <w:szCs w:val="21"/>
              </w:rPr>
              <w:t>NETDEV_E_SOCKET_RECV_ERROR</w:t>
            </w:r>
          </w:p>
        </w:tc>
        <w:tc>
          <w:tcPr>
            <w:tcW w:w="2126" w:type="dxa"/>
            <w:vAlign w:val="center"/>
          </w:tcPr>
          <w:p w14:paraId="75985AC5" w14:textId="3AB6F4F3" w:rsidR="00777201" w:rsidRPr="003B4A82" w:rsidRDefault="00777201" w:rsidP="00777201">
            <w:pPr>
              <w:jc w:val="center"/>
            </w:pPr>
            <w:r w:rsidRPr="003B4A82">
              <w:rPr>
                <w:rFonts w:hint="eastAsia"/>
                <w:color w:val="000000"/>
                <w:szCs w:val="21"/>
              </w:rPr>
              <w:t>206</w:t>
            </w:r>
          </w:p>
        </w:tc>
        <w:tc>
          <w:tcPr>
            <w:tcW w:w="4082" w:type="dxa"/>
            <w:vAlign w:val="center"/>
          </w:tcPr>
          <w:p w14:paraId="70DF3418" w14:textId="0714D402" w:rsidR="00777201" w:rsidRPr="003B4A82" w:rsidRDefault="00777201" w:rsidP="00777201">
            <w:r w:rsidRPr="003B4A82">
              <w:rPr>
                <w:rFonts w:hint="eastAsia"/>
                <w:color w:val="000000"/>
                <w:szCs w:val="21"/>
              </w:rPr>
              <w:t>Socket接收消息失败</w:t>
            </w:r>
          </w:p>
        </w:tc>
      </w:tr>
      <w:tr w:rsidR="00777201" w:rsidRPr="003B4A82" w14:paraId="6AD872E8" w14:textId="77777777" w:rsidTr="00777201">
        <w:tc>
          <w:tcPr>
            <w:tcW w:w="4248" w:type="dxa"/>
            <w:vAlign w:val="center"/>
          </w:tcPr>
          <w:p w14:paraId="1ACA42BA" w14:textId="5A280669" w:rsidR="00777201" w:rsidRPr="003B4A82" w:rsidRDefault="00777201" w:rsidP="00777201">
            <w:r w:rsidRPr="003B4A82">
              <w:rPr>
                <w:rFonts w:hint="eastAsia"/>
                <w:color w:val="000000"/>
                <w:szCs w:val="21"/>
              </w:rPr>
              <w:lastRenderedPageBreak/>
              <w:t>NETDEV_E_CREATE_THREAD_FAIL</w:t>
            </w:r>
          </w:p>
        </w:tc>
        <w:tc>
          <w:tcPr>
            <w:tcW w:w="2126" w:type="dxa"/>
            <w:vAlign w:val="center"/>
          </w:tcPr>
          <w:p w14:paraId="5C6E942A" w14:textId="17DFD876" w:rsidR="00777201" w:rsidRPr="003B4A82" w:rsidRDefault="00777201" w:rsidP="00777201">
            <w:pPr>
              <w:jc w:val="center"/>
            </w:pPr>
            <w:r w:rsidRPr="003B4A82">
              <w:rPr>
                <w:rFonts w:hint="eastAsia"/>
                <w:color w:val="000000"/>
                <w:szCs w:val="21"/>
              </w:rPr>
              <w:t>207</w:t>
            </w:r>
          </w:p>
        </w:tc>
        <w:tc>
          <w:tcPr>
            <w:tcW w:w="4082" w:type="dxa"/>
            <w:vAlign w:val="center"/>
          </w:tcPr>
          <w:p w14:paraId="1936EABF" w14:textId="4515F837" w:rsidR="00777201" w:rsidRPr="003B4A82" w:rsidRDefault="00777201" w:rsidP="00777201">
            <w:r w:rsidRPr="003B4A82">
              <w:rPr>
                <w:rFonts w:hint="eastAsia"/>
                <w:color w:val="000000"/>
                <w:szCs w:val="21"/>
              </w:rPr>
              <w:t>创建线程失败</w:t>
            </w:r>
          </w:p>
        </w:tc>
      </w:tr>
      <w:tr w:rsidR="00777201" w:rsidRPr="003B4A82" w14:paraId="776E46FA" w14:textId="77777777" w:rsidTr="00777201">
        <w:tc>
          <w:tcPr>
            <w:tcW w:w="4248" w:type="dxa"/>
            <w:vAlign w:val="center"/>
          </w:tcPr>
          <w:p w14:paraId="0CBD201A" w14:textId="4C8ADC69" w:rsidR="00777201" w:rsidRPr="003B4A82" w:rsidRDefault="00777201" w:rsidP="00777201">
            <w:r w:rsidRPr="003B4A82">
              <w:rPr>
                <w:rFonts w:hint="eastAsia"/>
                <w:color w:val="000000"/>
                <w:szCs w:val="21"/>
              </w:rPr>
              <w:t>NETDEV_E_RESCODE_NO_EXIST</w:t>
            </w:r>
          </w:p>
        </w:tc>
        <w:tc>
          <w:tcPr>
            <w:tcW w:w="2126" w:type="dxa"/>
            <w:vAlign w:val="center"/>
          </w:tcPr>
          <w:p w14:paraId="4E8535A0" w14:textId="017FD39B" w:rsidR="00777201" w:rsidRPr="003B4A82" w:rsidRDefault="00777201" w:rsidP="00777201">
            <w:pPr>
              <w:jc w:val="center"/>
            </w:pPr>
            <w:r w:rsidRPr="003B4A82">
              <w:rPr>
                <w:rFonts w:hint="eastAsia"/>
                <w:color w:val="000000"/>
                <w:szCs w:val="21"/>
              </w:rPr>
              <w:t>208</w:t>
            </w:r>
          </w:p>
        </w:tc>
        <w:tc>
          <w:tcPr>
            <w:tcW w:w="4082" w:type="dxa"/>
            <w:vAlign w:val="center"/>
          </w:tcPr>
          <w:p w14:paraId="67670D18" w14:textId="76E02540" w:rsidR="00777201" w:rsidRPr="003B4A82" w:rsidRDefault="00777201" w:rsidP="00777201">
            <w:r w:rsidRPr="003B4A82">
              <w:rPr>
                <w:rFonts w:hint="eastAsia"/>
                <w:color w:val="000000"/>
                <w:szCs w:val="21"/>
              </w:rPr>
              <w:t>资源编码不存在</w:t>
            </w:r>
          </w:p>
        </w:tc>
      </w:tr>
      <w:tr w:rsidR="00777201" w:rsidRPr="003B4A82" w14:paraId="10205080" w14:textId="77777777" w:rsidTr="00777201">
        <w:tc>
          <w:tcPr>
            <w:tcW w:w="4248" w:type="dxa"/>
            <w:vAlign w:val="center"/>
          </w:tcPr>
          <w:p w14:paraId="5CA5EF49" w14:textId="06368210" w:rsidR="00777201" w:rsidRPr="003B4A82" w:rsidRDefault="00777201" w:rsidP="00777201">
            <w:r w:rsidRPr="003B4A82">
              <w:rPr>
                <w:rFonts w:hint="eastAsia"/>
                <w:color w:val="000000"/>
                <w:szCs w:val="21"/>
              </w:rPr>
              <w:t>NETDEV_E_MSG_DATA_INVALID</w:t>
            </w:r>
          </w:p>
        </w:tc>
        <w:tc>
          <w:tcPr>
            <w:tcW w:w="2126" w:type="dxa"/>
            <w:vAlign w:val="center"/>
          </w:tcPr>
          <w:p w14:paraId="64D9B722" w14:textId="1FE57F48" w:rsidR="00777201" w:rsidRPr="003B4A82" w:rsidRDefault="00777201" w:rsidP="00777201">
            <w:pPr>
              <w:jc w:val="center"/>
            </w:pPr>
            <w:r w:rsidRPr="003B4A82">
              <w:rPr>
                <w:rFonts w:hint="eastAsia"/>
                <w:color w:val="000000"/>
                <w:szCs w:val="21"/>
              </w:rPr>
              <w:t>209</w:t>
            </w:r>
          </w:p>
        </w:tc>
        <w:tc>
          <w:tcPr>
            <w:tcW w:w="4082" w:type="dxa"/>
            <w:vAlign w:val="center"/>
          </w:tcPr>
          <w:p w14:paraId="0F53779C" w14:textId="10020F33" w:rsidR="00777201" w:rsidRPr="003B4A82" w:rsidRDefault="00777201" w:rsidP="00777201">
            <w:r w:rsidRPr="003B4A82">
              <w:rPr>
                <w:rFonts w:hint="eastAsia"/>
                <w:color w:val="000000"/>
                <w:szCs w:val="21"/>
              </w:rPr>
              <w:t>消息内容错误</w:t>
            </w:r>
          </w:p>
        </w:tc>
      </w:tr>
      <w:tr w:rsidR="00777201" w:rsidRPr="003B4A82" w14:paraId="499C5B5D" w14:textId="77777777" w:rsidTr="00777201">
        <w:tc>
          <w:tcPr>
            <w:tcW w:w="4248" w:type="dxa"/>
            <w:vAlign w:val="center"/>
          </w:tcPr>
          <w:p w14:paraId="42BCF426" w14:textId="74285216" w:rsidR="00777201" w:rsidRPr="003B4A82" w:rsidRDefault="00777201" w:rsidP="00777201">
            <w:r w:rsidRPr="003B4A82">
              <w:rPr>
                <w:rFonts w:hint="eastAsia"/>
                <w:color w:val="000000"/>
                <w:szCs w:val="21"/>
              </w:rPr>
              <w:t>NETDEV_E_JSON_NO_IMAGE</w:t>
            </w:r>
          </w:p>
        </w:tc>
        <w:tc>
          <w:tcPr>
            <w:tcW w:w="2126" w:type="dxa"/>
            <w:vAlign w:val="center"/>
          </w:tcPr>
          <w:p w14:paraId="65EF31BD" w14:textId="4250B9CF" w:rsidR="00777201" w:rsidRPr="003B4A82" w:rsidRDefault="00777201" w:rsidP="00777201">
            <w:pPr>
              <w:jc w:val="center"/>
            </w:pPr>
            <w:r w:rsidRPr="003B4A82">
              <w:rPr>
                <w:rFonts w:hint="eastAsia"/>
                <w:color w:val="000000"/>
                <w:szCs w:val="21"/>
              </w:rPr>
              <w:t>210</w:t>
            </w:r>
          </w:p>
        </w:tc>
        <w:tc>
          <w:tcPr>
            <w:tcW w:w="4082" w:type="dxa"/>
            <w:vAlign w:val="center"/>
          </w:tcPr>
          <w:p w14:paraId="24541AFE" w14:textId="3A0DD040" w:rsidR="00777201" w:rsidRPr="003B4A82" w:rsidRDefault="00777201" w:rsidP="00777201">
            <w:r w:rsidRPr="003B4A82">
              <w:rPr>
                <w:rFonts w:hint="eastAsia"/>
                <w:color w:val="000000"/>
                <w:szCs w:val="21"/>
              </w:rPr>
              <w:t>图片数据为空</w:t>
            </w:r>
          </w:p>
        </w:tc>
      </w:tr>
      <w:tr w:rsidR="00A4355D" w:rsidRPr="003B4A82" w14:paraId="44658DEC" w14:textId="77777777" w:rsidTr="00777201">
        <w:tc>
          <w:tcPr>
            <w:tcW w:w="4248" w:type="dxa"/>
            <w:vAlign w:val="center"/>
          </w:tcPr>
          <w:p w14:paraId="20EA856D" w14:textId="2AC209EA" w:rsidR="00A4355D" w:rsidRPr="003B4A82" w:rsidRDefault="00A4355D" w:rsidP="00777201">
            <w:pPr>
              <w:rPr>
                <w:color w:val="000000"/>
                <w:szCs w:val="21"/>
              </w:rPr>
            </w:pPr>
            <w:r w:rsidRPr="00A4355D">
              <w:rPr>
                <w:color w:val="000000"/>
                <w:szCs w:val="21"/>
              </w:rPr>
              <w:t>NETDEV_E_IMAGE_SIZE_BEYOND_THE_LIMIT</w:t>
            </w:r>
          </w:p>
        </w:tc>
        <w:tc>
          <w:tcPr>
            <w:tcW w:w="2126" w:type="dxa"/>
            <w:vAlign w:val="center"/>
          </w:tcPr>
          <w:p w14:paraId="600D6443" w14:textId="71032CFF" w:rsidR="00A4355D" w:rsidRPr="003B4A82" w:rsidRDefault="00A4355D" w:rsidP="00777201">
            <w:pPr>
              <w:jc w:val="center"/>
              <w:rPr>
                <w:color w:val="000000"/>
                <w:szCs w:val="21"/>
              </w:rPr>
            </w:pPr>
            <w:r>
              <w:rPr>
                <w:rFonts w:hint="eastAsia"/>
                <w:color w:val="000000"/>
                <w:szCs w:val="21"/>
              </w:rPr>
              <w:t>211</w:t>
            </w:r>
          </w:p>
        </w:tc>
        <w:tc>
          <w:tcPr>
            <w:tcW w:w="4082" w:type="dxa"/>
            <w:vAlign w:val="center"/>
          </w:tcPr>
          <w:p w14:paraId="7CCC4AFC" w14:textId="6FEEB5FC" w:rsidR="00A4355D" w:rsidRPr="003B4A82" w:rsidRDefault="00A4355D" w:rsidP="00777201">
            <w:pPr>
              <w:rPr>
                <w:color w:val="000000"/>
                <w:szCs w:val="21"/>
              </w:rPr>
            </w:pPr>
            <w:r>
              <w:rPr>
                <w:rFonts w:hint="eastAsia"/>
                <w:color w:val="000000"/>
                <w:szCs w:val="21"/>
              </w:rPr>
              <w:t>图片</w:t>
            </w:r>
            <w:r>
              <w:rPr>
                <w:color w:val="000000"/>
                <w:szCs w:val="21"/>
              </w:rPr>
              <w:t>大小超出限制</w:t>
            </w:r>
          </w:p>
        </w:tc>
      </w:tr>
      <w:tr w:rsidR="00A4355D" w:rsidRPr="003B4A82" w14:paraId="3208F8C4" w14:textId="77777777" w:rsidTr="00777201">
        <w:tc>
          <w:tcPr>
            <w:tcW w:w="4248" w:type="dxa"/>
            <w:vAlign w:val="center"/>
          </w:tcPr>
          <w:p w14:paraId="3C81A94F" w14:textId="2AC1C647" w:rsidR="00A4355D" w:rsidRPr="003B4A82" w:rsidRDefault="00A4355D" w:rsidP="00777201">
            <w:pPr>
              <w:rPr>
                <w:color w:val="000000"/>
                <w:szCs w:val="21"/>
              </w:rPr>
            </w:pPr>
            <w:r w:rsidRPr="00A4355D">
              <w:rPr>
                <w:color w:val="000000"/>
                <w:szCs w:val="21"/>
              </w:rPr>
              <w:t>NETDEV_E_MANAGETYPE_NONSUPPORT</w:t>
            </w:r>
          </w:p>
        </w:tc>
        <w:tc>
          <w:tcPr>
            <w:tcW w:w="2126" w:type="dxa"/>
            <w:vAlign w:val="center"/>
          </w:tcPr>
          <w:p w14:paraId="554922E0" w14:textId="66E05A19" w:rsidR="00A4355D" w:rsidRPr="003B4A82" w:rsidRDefault="00A4355D" w:rsidP="00777201">
            <w:pPr>
              <w:jc w:val="center"/>
              <w:rPr>
                <w:color w:val="000000"/>
                <w:szCs w:val="21"/>
              </w:rPr>
            </w:pPr>
            <w:r>
              <w:rPr>
                <w:rFonts w:hint="eastAsia"/>
                <w:color w:val="000000"/>
                <w:szCs w:val="21"/>
              </w:rPr>
              <w:t>403</w:t>
            </w:r>
          </w:p>
        </w:tc>
        <w:tc>
          <w:tcPr>
            <w:tcW w:w="4082" w:type="dxa"/>
            <w:vAlign w:val="center"/>
          </w:tcPr>
          <w:p w14:paraId="71CBC9C8" w14:textId="6DF33A93" w:rsidR="00A4355D" w:rsidRPr="003B4A82" w:rsidRDefault="00A4355D" w:rsidP="00777201">
            <w:pPr>
              <w:rPr>
                <w:color w:val="000000"/>
                <w:szCs w:val="21"/>
              </w:rPr>
            </w:pPr>
            <w:r>
              <w:rPr>
                <w:rFonts w:hint="eastAsia"/>
                <w:color w:val="000000"/>
                <w:szCs w:val="21"/>
              </w:rPr>
              <w:t>不支持</w:t>
            </w:r>
            <w:r>
              <w:rPr>
                <w:color w:val="000000"/>
                <w:szCs w:val="21"/>
              </w:rPr>
              <w:t>改客户端</w:t>
            </w:r>
            <w:r>
              <w:rPr>
                <w:rFonts w:hint="eastAsia"/>
                <w:color w:val="000000"/>
                <w:szCs w:val="21"/>
              </w:rPr>
              <w:t>/平台</w:t>
            </w:r>
            <w:r>
              <w:rPr>
                <w:color w:val="000000"/>
                <w:szCs w:val="21"/>
              </w:rPr>
              <w:t>类型</w:t>
            </w:r>
          </w:p>
        </w:tc>
      </w:tr>
      <w:tr w:rsidR="00777201" w:rsidRPr="003B4A82" w14:paraId="29E2C3AF" w14:textId="77777777" w:rsidTr="00777201">
        <w:tc>
          <w:tcPr>
            <w:tcW w:w="4248" w:type="dxa"/>
            <w:vAlign w:val="center"/>
          </w:tcPr>
          <w:p w14:paraId="0E69D781" w14:textId="49E211A0" w:rsidR="00777201" w:rsidRPr="003B4A82" w:rsidRDefault="00777201" w:rsidP="00777201">
            <w:r w:rsidRPr="003B4A82">
              <w:rPr>
                <w:rFonts w:hint="eastAsia"/>
                <w:color w:val="000000"/>
                <w:szCs w:val="21"/>
              </w:rPr>
              <w:t>NETDEV_E_PUBLICKEYFAIL</w:t>
            </w:r>
          </w:p>
        </w:tc>
        <w:tc>
          <w:tcPr>
            <w:tcW w:w="2126" w:type="dxa"/>
            <w:vAlign w:val="center"/>
          </w:tcPr>
          <w:p w14:paraId="0D7D25BD" w14:textId="2DF51893" w:rsidR="00777201" w:rsidRPr="003B4A82" w:rsidRDefault="00777201" w:rsidP="00777201">
            <w:pPr>
              <w:jc w:val="center"/>
            </w:pPr>
            <w:r w:rsidRPr="003B4A82">
              <w:rPr>
                <w:rFonts w:hint="eastAsia"/>
                <w:color w:val="000000"/>
                <w:szCs w:val="21"/>
              </w:rPr>
              <w:t>60068</w:t>
            </w:r>
          </w:p>
        </w:tc>
        <w:tc>
          <w:tcPr>
            <w:tcW w:w="4082" w:type="dxa"/>
            <w:vAlign w:val="center"/>
          </w:tcPr>
          <w:p w14:paraId="151D8E24" w14:textId="3EFAEDFC" w:rsidR="00777201" w:rsidRPr="003B4A82" w:rsidRDefault="00777201" w:rsidP="00777201">
            <w:r w:rsidRPr="003B4A82">
              <w:rPr>
                <w:rFonts w:hint="eastAsia"/>
                <w:color w:val="000000"/>
                <w:szCs w:val="21"/>
              </w:rPr>
              <w:t>公钥匹配失败</w:t>
            </w:r>
          </w:p>
        </w:tc>
      </w:tr>
    </w:tbl>
    <w:p w14:paraId="33582D8E" w14:textId="55799AA6" w:rsidR="00A0090F" w:rsidRPr="003B4A82" w:rsidRDefault="00A0090F" w:rsidP="00A0090F">
      <w:pPr>
        <w:pStyle w:val="3"/>
      </w:pPr>
      <w:bookmarkStart w:id="2335" w:name="_Toc88648205"/>
      <w:r w:rsidRPr="003B4A82">
        <w:rPr>
          <w:rFonts w:hint="eastAsia"/>
        </w:rPr>
        <w:t>流媒体</w:t>
      </w:r>
      <w:r w:rsidRPr="003B4A82">
        <w:t>错误码</w:t>
      </w:r>
      <w:bookmarkEnd w:id="2335"/>
    </w:p>
    <w:tbl>
      <w:tblPr>
        <w:tblStyle w:val="a7"/>
        <w:tblW w:w="0" w:type="auto"/>
        <w:tblLook w:val="04A0" w:firstRow="1" w:lastRow="0" w:firstColumn="1" w:lastColumn="0" w:noHBand="0" w:noVBand="1"/>
      </w:tblPr>
      <w:tblGrid>
        <w:gridCol w:w="5445"/>
        <w:gridCol w:w="1755"/>
        <w:gridCol w:w="3256"/>
      </w:tblGrid>
      <w:tr w:rsidR="00A0090F" w:rsidRPr="003B4A82" w14:paraId="37CDD5D7" w14:textId="77777777" w:rsidTr="00D34E7A">
        <w:tc>
          <w:tcPr>
            <w:tcW w:w="5445" w:type="dxa"/>
          </w:tcPr>
          <w:p w14:paraId="08440684" w14:textId="3A7F27EC" w:rsidR="00A0090F" w:rsidRPr="003B4A82" w:rsidRDefault="00A0090F" w:rsidP="00A0090F">
            <w:pPr>
              <w:jc w:val="center"/>
            </w:pPr>
            <w:r w:rsidRPr="003B4A82">
              <w:rPr>
                <w:rFonts w:hint="eastAsia"/>
                <w:b/>
              </w:rPr>
              <w:t>错误码</w:t>
            </w:r>
          </w:p>
        </w:tc>
        <w:tc>
          <w:tcPr>
            <w:tcW w:w="1755" w:type="dxa"/>
          </w:tcPr>
          <w:p w14:paraId="34BAB4AB" w14:textId="3B2B6379" w:rsidR="00A0090F" w:rsidRPr="003B4A82" w:rsidRDefault="00A0090F" w:rsidP="00A0090F">
            <w:pPr>
              <w:jc w:val="center"/>
            </w:pPr>
            <w:r w:rsidRPr="003B4A82">
              <w:rPr>
                <w:rFonts w:hint="eastAsia"/>
                <w:b/>
              </w:rPr>
              <w:t>错误码</w:t>
            </w:r>
            <w:r w:rsidRPr="003B4A82">
              <w:rPr>
                <w:b/>
              </w:rPr>
              <w:t>值</w:t>
            </w:r>
          </w:p>
        </w:tc>
        <w:tc>
          <w:tcPr>
            <w:tcW w:w="3256" w:type="dxa"/>
          </w:tcPr>
          <w:p w14:paraId="79B1DF3B" w14:textId="0A93F187" w:rsidR="00A0090F" w:rsidRPr="003B4A82" w:rsidRDefault="00A0090F" w:rsidP="00A0090F">
            <w:pPr>
              <w:jc w:val="center"/>
            </w:pPr>
            <w:r w:rsidRPr="003B4A82">
              <w:rPr>
                <w:rFonts w:hint="eastAsia"/>
                <w:b/>
              </w:rPr>
              <w:t>含义</w:t>
            </w:r>
          </w:p>
        </w:tc>
      </w:tr>
      <w:tr w:rsidR="002D4C59" w:rsidRPr="003B4A82" w14:paraId="4B579B1A" w14:textId="77777777" w:rsidTr="00D34E7A">
        <w:tc>
          <w:tcPr>
            <w:tcW w:w="5445" w:type="dxa"/>
            <w:vAlign w:val="center"/>
          </w:tcPr>
          <w:p w14:paraId="6E91793C" w14:textId="5556F96E" w:rsidR="002D4C59" w:rsidRPr="003B4A82" w:rsidRDefault="002D4C59" w:rsidP="002D4C59">
            <w:r w:rsidRPr="003B4A82">
              <w:rPr>
                <w:rFonts w:hint="eastAsia"/>
                <w:color w:val="000000"/>
                <w:szCs w:val="21"/>
              </w:rPr>
              <w:t>NETDEV_E_PLAYER_FAIL</w:t>
            </w:r>
          </w:p>
        </w:tc>
        <w:tc>
          <w:tcPr>
            <w:tcW w:w="1755" w:type="dxa"/>
            <w:vAlign w:val="center"/>
          </w:tcPr>
          <w:p w14:paraId="5DE4F4B9" w14:textId="5D8F9299" w:rsidR="002D4C59" w:rsidRPr="003B4A82" w:rsidRDefault="002D4C59" w:rsidP="002D4C59">
            <w:pPr>
              <w:jc w:val="center"/>
            </w:pPr>
            <w:r w:rsidRPr="003B4A82">
              <w:rPr>
                <w:rFonts w:hint="eastAsia"/>
                <w:color w:val="000000"/>
                <w:szCs w:val="21"/>
              </w:rPr>
              <w:t>1001</w:t>
            </w:r>
          </w:p>
        </w:tc>
        <w:tc>
          <w:tcPr>
            <w:tcW w:w="3256" w:type="dxa"/>
            <w:vAlign w:val="center"/>
          </w:tcPr>
          <w:p w14:paraId="338D35D9" w14:textId="7296FB6A" w:rsidR="002D4C59" w:rsidRPr="003B4A82" w:rsidRDefault="002D4C59" w:rsidP="002D4C59">
            <w:r w:rsidRPr="003B4A82">
              <w:rPr>
                <w:rFonts w:hint="eastAsia"/>
                <w:color w:val="000000"/>
                <w:szCs w:val="21"/>
              </w:rPr>
              <w:t>执行失败</w:t>
            </w:r>
          </w:p>
        </w:tc>
      </w:tr>
      <w:tr w:rsidR="002D4C59" w:rsidRPr="003B4A82" w14:paraId="3B488C9D" w14:textId="77777777" w:rsidTr="00D34E7A">
        <w:tc>
          <w:tcPr>
            <w:tcW w:w="5445" w:type="dxa"/>
            <w:vAlign w:val="center"/>
          </w:tcPr>
          <w:p w14:paraId="7AE6030B" w14:textId="04ABE4A7" w:rsidR="002D4C59" w:rsidRPr="003B4A82" w:rsidRDefault="002D4C59" w:rsidP="002D4C59">
            <w:r w:rsidRPr="003B4A82">
              <w:rPr>
                <w:rFonts w:hint="eastAsia"/>
                <w:color w:val="000000"/>
                <w:szCs w:val="21"/>
              </w:rPr>
              <w:t>NETDEV_E_PLAYER_INVALID_PARAM</w:t>
            </w:r>
          </w:p>
        </w:tc>
        <w:tc>
          <w:tcPr>
            <w:tcW w:w="1755" w:type="dxa"/>
            <w:vAlign w:val="center"/>
          </w:tcPr>
          <w:p w14:paraId="650FAB97" w14:textId="67F7E965" w:rsidR="002D4C59" w:rsidRPr="003B4A82" w:rsidRDefault="002D4C59" w:rsidP="002D4C59">
            <w:pPr>
              <w:jc w:val="center"/>
            </w:pPr>
            <w:r w:rsidRPr="003B4A82">
              <w:rPr>
                <w:rFonts w:hint="eastAsia"/>
                <w:color w:val="000000"/>
                <w:szCs w:val="21"/>
              </w:rPr>
              <w:t>1002</w:t>
            </w:r>
          </w:p>
        </w:tc>
        <w:tc>
          <w:tcPr>
            <w:tcW w:w="3256" w:type="dxa"/>
            <w:vAlign w:val="center"/>
          </w:tcPr>
          <w:p w14:paraId="25369D98" w14:textId="25380353" w:rsidR="002D4C59" w:rsidRPr="003B4A82" w:rsidRDefault="002D4C59" w:rsidP="002D4C59">
            <w:r w:rsidRPr="003B4A82">
              <w:rPr>
                <w:rFonts w:hint="eastAsia"/>
                <w:color w:val="000000"/>
                <w:szCs w:val="21"/>
              </w:rPr>
              <w:t>输入参数非法</w:t>
            </w:r>
          </w:p>
        </w:tc>
      </w:tr>
      <w:tr w:rsidR="002D4C59" w:rsidRPr="003B4A82" w14:paraId="47888DEE" w14:textId="77777777" w:rsidTr="00D34E7A">
        <w:tc>
          <w:tcPr>
            <w:tcW w:w="5445" w:type="dxa"/>
            <w:vAlign w:val="center"/>
          </w:tcPr>
          <w:p w14:paraId="694725F2" w14:textId="516F9F87" w:rsidR="002D4C59" w:rsidRPr="003B4A82" w:rsidRDefault="002D4C59" w:rsidP="002D4C59">
            <w:r w:rsidRPr="003B4A82">
              <w:rPr>
                <w:rFonts w:hint="eastAsia"/>
                <w:color w:val="000000"/>
                <w:szCs w:val="21"/>
              </w:rPr>
              <w:t>NETDEV_E_PLAYER_NO_MEMORY</w:t>
            </w:r>
          </w:p>
        </w:tc>
        <w:tc>
          <w:tcPr>
            <w:tcW w:w="1755" w:type="dxa"/>
            <w:vAlign w:val="center"/>
          </w:tcPr>
          <w:p w14:paraId="6987969E" w14:textId="2CC1C486" w:rsidR="002D4C59" w:rsidRPr="003B4A82" w:rsidRDefault="002D4C59" w:rsidP="002D4C59">
            <w:pPr>
              <w:jc w:val="center"/>
            </w:pPr>
            <w:r w:rsidRPr="003B4A82">
              <w:rPr>
                <w:rFonts w:hint="eastAsia"/>
                <w:color w:val="000000"/>
                <w:szCs w:val="21"/>
              </w:rPr>
              <w:t>1003</w:t>
            </w:r>
          </w:p>
        </w:tc>
        <w:tc>
          <w:tcPr>
            <w:tcW w:w="3256" w:type="dxa"/>
            <w:vAlign w:val="center"/>
          </w:tcPr>
          <w:p w14:paraId="11AA2636" w14:textId="70E45DB1" w:rsidR="002D4C59" w:rsidRPr="003B4A82" w:rsidRDefault="002D4C59" w:rsidP="002D4C59">
            <w:r w:rsidRPr="003B4A82">
              <w:rPr>
                <w:rFonts w:hint="eastAsia"/>
                <w:color w:val="000000"/>
                <w:szCs w:val="21"/>
              </w:rPr>
              <w:t>系统内存不足</w:t>
            </w:r>
          </w:p>
        </w:tc>
      </w:tr>
      <w:tr w:rsidR="002D4C59" w:rsidRPr="003B4A82" w14:paraId="0FD49951" w14:textId="77777777" w:rsidTr="00D34E7A">
        <w:tc>
          <w:tcPr>
            <w:tcW w:w="5445" w:type="dxa"/>
            <w:vAlign w:val="center"/>
          </w:tcPr>
          <w:p w14:paraId="5CB9B2A9" w14:textId="4247D51C" w:rsidR="002D4C59" w:rsidRPr="003B4A82" w:rsidRDefault="002D4C59" w:rsidP="002D4C59">
            <w:r w:rsidRPr="003B4A82">
              <w:rPr>
                <w:rFonts w:hint="eastAsia"/>
                <w:color w:val="000000"/>
                <w:szCs w:val="21"/>
              </w:rPr>
              <w:t>NETDEV_E_PLAYER_SOCKET_FAIL</w:t>
            </w:r>
          </w:p>
        </w:tc>
        <w:tc>
          <w:tcPr>
            <w:tcW w:w="1755" w:type="dxa"/>
            <w:vAlign w:val="center"/>
          </w:tcPr>
          <w:p w14:paraId="5B07D702" w14:textId="209D13AF" w:rsidR="002D4C59" w:rsidRPr="003B4A82" w:rsidRDefault="002D4C59" w:rsidP="002D4C59">
            <w:pPr>
              <w:jc w:val="center"/>
            </w:pPr>
            <w:r w:rsidRPr="003B4A82">
              <w:rPr>
                <w:rFonts w:hint="eastAsia"/>
                <w:color w:val="000000"/>
                <w:szCs w:val="21"/>
              </w:rPr>
              <w:t>1004</w:t>
            </w:r>
          </w:p>
        </w:tc>
        <w:tc>
          <w:tcPr>
            <w:tcW w:w="3256" w:type="dxa"/>
            <w:vAlign w:val="center"/>
          </w:tcPr>
          <w:p w14:paraId="56D04ADB" w14:textId="03EB47A4" w:rsidR="002D4C59" w:rsidRPr="003B4A82" w:rsidRDefault="002D4C59" w:rsidP="002D4C59">
            <w:r w:rsidRPr="003B4A82">
              <w:rPr>
                <w:rFonts w:hint="eastAsia"/>
                <w:color w:val="000000"/>
                <w:szCs w:val="21"/>
              </w:rPr>
              <w:t>创建SOCKET失败</w:t>
            </w:r>
          </w:p>
        </w:tc>
      </w:tr>
      <w:tr w:rsidR="002D4C59" w:rsidRPr="003B4A82" w14:paraId="1F658CA5" w14:textId="77777777" w:rsidTr="00D34E7A">
        <w:tc>
          <w:tcPr>
            <w:tcW w:w="5445" w:type="dxa"/>
            <w:vAlign w:val="center"/>
          </w:tcPr>
          <w:p w14:paraId="6A0A5F29" w14:textId="58C76F8F" w:rsidR="002D4C59" w:rsidRPr="003B4A82" w:rsidRDefault="002D4C59" w:rsidP="002D4C59">
            <w:r w:rsidRPr="003B4A82">
              <w:rPr>
                <w:rFonts w:hint="eastAsia"/>
                <w:color w:val="000000"/>
                <w:szCs w:val="21"/>
              </w:rPr>
              <w:t>NETDEV_E_PLAYER_RECV_FAIL</w:t>
            </w:r>
          </w:p>
        </w:tc>
        <w:tc>
          <w:tcPr>
            <w:tcW w:w="1755" w:type="dxa"/>
            <w:vAlign w:val="center"/>
          </w:tcPr>
          <w:p w14:paraId="2AF1A494" w14:textId="4508F398" w:rsidR="002D4C59" w:rsidRPr="003B4A82" w:rsidRDefault="002D4C59" w:rsidP="002D4C59">
            <w:pPr>
              <w:jc w:val="center"/>
            </w:pPr>
            <w:r w:rsidRPr="003B4A82">
              <w:rPr>
                <w:rFonts w:hint="eastAsia"/>
                <w:color w:val="000000"/>
                <w:szCs w:val="21"/>
              </w:rPr>
              <w:t>1005</w:t>
            </w:r>
          </w:p>
        </w:tc>
        <w:tc>
          <w:tcPr>
            <w:tcW w:w="3256" w:type="dxa"/>
            <w:vAlign w:val="center"/>
          </w:tcPr>
          <w:p w14:paraId="13437ED6" w14:textId="74280743" w:rsidR="002D4C59" w:rsidRPr="003B4A82" w:rsidRDefault="002D4C59" w:rsidP="002D4C59">
            <w:r w:rsidRPr="003B4A82">
              <w:rPr>
                <w:rFonts w:hint="eastAsia"/>
                <w:color w:val="000000"/>
                <w:szCs w:val="21"/>
              </w:rPr>
              <w:t>接收失败</w:t>
            </w:r>
          </w:p>
        </w:tc>
      </w:tr>
      <w:tr w:rsidR="002D4C59" w:rsidRPr="003B4A82" w14:paraId="6FC01E0C" w14:textId="77777777" w:rsidTr="00D34E7A">
        <w:tc>
          <w:tcPr>
            <w:tcW w:w="5445" w:type="dxa"/>
            <w:vAlign w:val="center"/>
          </w:tcPr>
          <w:p w14:paraId="44D9EC62" w14:textId="760F995D" w:rsidR="002D4C59" w:rsidRPr="003B4A82" w:rsidRDefault="002D4C59" w:rsidP="002D4C59">
            <w:r w:rsidRPr="003B4A82">
              <w:rPr>
                <w:rFonts w:hint="eastAsia"/>
                <w:color w:val="000000"/>
                <w:szCs w:val="21"/>
              </w:rPr>
              <w:t>NETDEV_E_PLAYER_RECV_ZERO</w:t>
            </w:r>
          </w:p>
        </w:tc>
        <w:tc>
          <w:tcPr>
            <w:tcW w:w="1755" w:type="dxa"/>
            <w:vAlign w:val="center"/>
          </w:tcPr>
          <w:p w14:paraId="774E3627" w14:textId="0375F1F4" w:rsidR="002D4C59" w:rsidRPr="003B4A82" w:rsidRDefault="002D4C59" w:rsidP="002D4C59">
            <w:pPr>
              <w:jc w:val="center"/>
            </w:pPr>
            <w:r w:rsidRPr="003B4A82">
              <w:rPr>
                <w:rFonts w:hint="eastAsia"/>
                <w:color w:val="000000"/>
                <w:szCs w:val="21"/>
              </w:rPr>
              <w:t>1006</w:t>
            </w:r>
          </w:p>
        </w:tc>
        <w:tc>
          <w:tcPr>
            <w:tcW w:w="3256" w:type="dxa"/>
            <w:vAlign w:val="center"/>
          </w:tcPr>
          <w:p w14:paraId="0E806C1C" w14:textId="3EAB8762" w:rsidR="002D4C59" w:rsidRPr="003B4A82" w:rsidRDefault="002D4C59" w:rsidP="002D4C59">
            <w:r w:rsidRPr="003B4A82">
              <w:rPr>
                <w:rFonts w:hint="eastAsia"/>
                <w:color w:val="000000"/>
                <w:szCs w:val="21"/>
              </w:rPr>
              <w:t>接收为零</w:t>
            </w:r>
          </w:p>
        </w:tc>
      </w:tr>
      <w:tr w:rsidR="002D4C59" w:rsidRPr="003B4A82" w14:paraId="5FDE034A" w14:textId="77777777" w:rsidTr="00D34E7A">
        <w:tc>
          <w:tcPr>
            <w:tcW w:w="5445" w:type="dxa"/>
            <w:vAlign w:val="center"/>
          </w:tcPr>
          <w:p w14:paraId="384DB52F" w14:textId="4F7B6B83" w:rsidR="002D4C59" w:rsidRPr="003B4A82" w:rsidRDefault="002D4C59" w:rsidP="002D4C59">
            <w:r w:rsidRPr="003B4A82">
              <w:rPr>
                <w:rFonts w:hint="eastAsia"/>
                <w:color w:val="000000"/>
                <w:szCs w:val="21"/>
              </w:rPr>
              <w:t>NETDEV_E_PLAYER_NOT_SUPPORT</w:t>
            </w:r>
          </w:p>
        </w:tc>
        <w:tc>
          <w:tcPr>
            <w:tcW w:w="1755" w:type="dxa"/>
            <w:vAlign w:val="center"/>
          </w:tcPr>
          <w:p w14:paraId="182CAB9C" w14:textId="5ECFC80C" w:rsidR="002D4C59" w:rsidRPr="003B4A82" w:rsidRDefault="002D4C59" w:rsidP="002D4C59">
            <w:pPr>
              <w:jc w:val="center"/>
            </w:pPr>
            <w:r w:rsidRPr="003B4A82">
              <w:rPr>
                <w:rFonts w:hint="eastAsia"/>
                <w:color w:val="000000"/>
                <w:szCs w:val="21"/>
              </w:rPr>
              <w:t>1007</w:t>
            </w:r>
          </w:p>
        </w:tc>
        <w:tc>
          <w:tcPr>
            <w:tcW w:w="3256" w:type="dxa"/>
            <w:vAlign w:val="center"/>
          </w:tcPr>
          <w:p w14:paraId="04C049DB" w14:textId="55757FC2" w:rsidR="002D4C59" w:rsidRPr="003B4A82" w:rsidRDefault="002D4C59" w:rsidP="002D4C59">
            <w:r w:rsidRPr="003B4A82">
              <w:rPr>
                <w:rFonts w:hint="eastAsia"/>
                <w:color w:val="000000"/>
                <w:szCs w:val="21"/>
              </w:rPr>
              <w:t>功能暂不支持</w:t>
            </w:r>
          </w:p>
        </w:tc>
      </w:tr>
      <w:tr w:rsidR="002D4C59" w:rsidRPr="003B4A82" w14:paraId="03B867FD" w14:textId="77777777" w:rsidTr="00D34E7A">
        <w:tc>
          <w:tcPr>
            <w:tcW w:w="5445" w:type="dxa"/>
            <w:vAlign w:val="center"/>
          </w:tcPr>
          <w:p w14:paraId="63311894" w14:textId="4CD85BA1" w:rsidR="002D4C59" w:rsidRPr="003B4A82" w:rsidRDefault="002D4C59" w:rsidP="002D4C59">
            <w:r w:rsidRPr="003B4A82">
              <w:rPr>
                <w:rFonts w:hint="eastAsia"/>
                <w:color w:val="000000"/>
                <w:szCs w:val="21"/>
              </w:rPr>
              <w:t>NETDEV_E_PLAYER_CREATETHREAD_FAILED</w:t>
            </w:r>
          </w:p>
        </w:tc>
        <w:tc>
          <w:tcPr>
            <w:tcW w:w="1755" w:type="dxa"/>
            <w:vAlign w:val="center"/>
          </w:tcPr>
          <w:p w14:paraId="6D88D8C7" w14:textId="643A6D38" w:rsidR="002D4C59" w:rsidRPr="003B4A82" w:rsidRDefault="002D4C59" w:rsidP="002D4C59">
            <w:pPr>
              <w:jc w:val="center"/>
            </w:pPr>
            <w:r w:rsidRPr="003B4A82">
              <w:rPr>
                <w:rFonts w:hint="eastAsia"/>
                <w:color w:val="000000"/>
                <w:szCs w:val="21"/>
              </w:rPr>
              <w:t>1008</w:t>
            </w:r>
          </w:p>
        </w:tc>
        <w:tc>
          <w:tcPr>
            <w:tcW w:w="3256" w:type="dxa"/>
            <w:vAlign w:val="center"/>
          </w:tcPr>
          <w:p w14:paraId="35F14387" w14:textId="17B3286B" w:rsidR="002D4C59" w:rsidRPr="003B4A82" w:rsidRDefault="002D4C59" w:rsidP="002D4C59">
            <w:r w:rsidRPr="003B4A82">
              <w:rPr>
                <w:rFonts w:hint="eastAsia"/>
                <w:color w:val="000000"/>
                <w:szCs w:val="21"/>
              </w:rPr>
              <w:t>创建线程失败</w:t>
            </w:r>
          </w:p>
        </w:tc>
      </w:tr>
      <w:tr w:rsidR="002D4C59" w:rsidRPr="003B4A82" w14:paraId="21E09105" w14:textId="77777777" w:rsidTr="00D34E7A">
        <w:tc>
          <w:tcPr>
            <w:tcW w:w="5445" w:type="dxa"/>
            <w:vAlign w:val="center"/>
          </w:tcPr>
          <w:p w14:paraId="547A157F" w14:textId="233FFD91" w:rsidR="002D4C59" w:rsidRPr="003B4A82" w:rsidRDefault="002D4C59" w:rsidP="002D4C59">
            <w:r w:rsidRPr="003B4A82">
              <w:rPr>
                <w:rFonts w:hint="eastAsia"/>
                <w:color w:val="000000"/>
                <w:szCs w:val="21"/>
              </w:rPr>
              <w:t>NETDEV_E_PLAYER_OPENDL_FAILED</w:t>
            </w:r>
          </w:p>
        </w:tc>
        <w:tc>
          <w:tcPr>
            <w:tcW w:w="1755" w:type="dxa"/>
            <w:vAlign w:val="center"/>
          </w:tcPr>
          <w:p w14:paraId="6A979901" w14:textId="307CD6A9" w:rsidR="002D4C59" w:rsidRPr="003B4A82" w:rsidRDefault="002D4C59" w:rsidP="002D4C59">
            <w:pPr>
              <w:jc w:val="center"/>
            </w:pPr>
            <w:r w:rsidRPr="003B4A82">
              <w:rPr>
                <w:rFonts w:hint="eastAsia"/>
                <w:color w:val="000000"/>
                <w:szCs w:val="21"/>
              </w:rPr>
              <w:t>1009</w:t>
            </w:r>
          </w:p>
        </w:tc>
        <w:tc>
          <w:tcPr>
            <w:tcW w:w="3256" w:type="dxa"/>
            <w:vAlign w:val="center"/>
          </w:tcPr>
          <w:p w14:paraId="54D59C78" w14:textId="4F225CC6" w:rsidR="002D4C59" w:rsidRPr="003B4A82" w:rsidRDefault="002D4C59" w:rsidP="002D4C59">
            <w:r w:rsidRPr="003B4A82">
              <w:rPr>
                <w:rFonts w:hint="eastAsia"/>
                <w:color w:val="000000"/>
                <w:szCs w:val="21"/>
              </w:rPr>
              <w:t>加载动态库失败</w:t>
            </w:r>
          </w:p>
        </w:tc>
      </w:tr>
      <w:tr w:rsidR="002D4C59" w:rsidRPr="003B4A82" w14:paraId="4CC0A012" w14:textId="77777777" w:rsidTr="00D34E7A">
        <w:tc>
          <w:tcPr>
            <w:tcW w:w="5445" w:type="dxa"/>
            <w:vAlign w:val="center"/>
          </w:tcPr>
          <w:p w14:paraId="3F283619" w14:textId="68EF617D" w:rsidR="002D4C59" w:rsidRPr="003B4A82" w:rsidRDefault="002D4C59" w:rsidP="002D4C59">
            <w:r w:rsidRPr="003B4A82">
              <w:rPr>
                <w:rFonts w:hint="eastAsia"/>
                <w:color w:val="000000"/>
                <w:szCs w:val="21"/>
              </w:rPr>
              <w:t>NETDEV_E_PLAYER_SYMDL_FAILED</w:t>
            </w:r>
          </w:p>
        </w:tc>
        <w:tc>
          <w:tcPr>
            <w:tcW w:w="1755" w:type="dxa"/>
            <w:vAlign w:val="center"/>
          </w:tcPr>
          <w:p w14:paraId="04B0294A" w14:textId="4043D8A7" w:rsidR="002D4C59" w:rsidRPr="003B4A82" w:rsidRDefault="002D4C59" w:rsidP="002D4C59">
            <w:pPr>
              <w:jc w:val="center"/>
            </w:pPr>
            <w:r w:rsidRPr="003B4A82">
              <w:rPr>
                <w:rFonts w:hint="eastAsia"/>
                <w:color w:val="000000"/>
                <w:szCs w:val="21"/>
              </w:rPr>
              <w:t>1010</w:t>
            </w:r>
          </w:p>
        </w:tc>
        <w:tc>
          <w:tcPr>
            <w:tcW w:w="3256" w:type="dxa"/>
            <w:vAlign w:val="center"/>
          </w:tcPr>
          <w:p w14:paraId="752CA4F1" w14:textId="744DF1D7" w:rsidR="002D4C59" w:rsidRPr="003B4A82" w:rsidRDefault="002D4C59" w:rsidP="002D4C59">
            <w:r w:rsidRPr="003B4A82">
              <w:rPr>
                <w:rFonts w:hint="eastAsia"/>
                <w:color w:val="000000"/>
                <w:szCs w:val="21"/>
              </w:rPr>
              <w:t>获取动态方法失败</w:t>
            </w:r>
          </w:p>
        </w:tc>
      </w:tr>
      <w:tr w:rsidR="002D4C59" w:rsidRPr="003B4A82" w14:paraId="68CFD962" w14:textId="77777777" w:rsidTr="00D34E7A">
        <w:tc>
          <w:tcPr>
            <w:tcW w:w="5445" w:type="dxa"/>
            <w:vAlign w:val="center"/>
          </w:tcPr>
          <w:p w14:paraId="14C9A962" w14:textId="427BF2FE" w:rsidR="002D4C59" w:rsidRPr="003B4A82" w:rsidRDefault="002D4C59" w:rsidP="002D4C59">
            <w:r w:rsidRPr="003B4A82">
              <w:rPr>
                <w:rFonts w:hint="eastAsia"/>
                <w:color w:val="000000"/>
                <w:szCs w:val="21"/>
              </w:rPr>
              <w:t>NETDEV_E_PLAYER_SEND_FAILED</w:t>
            </w:r>
          </w:p>
        </w:tc>
        <w:tc>
          <w:tcPr>
            <w:tcW w:w="1755" w:type="dxa"/>
            <w:vAlign w:val="center"/>
          </w:tcPr>
          <w:p w14:paraId="1773DC16" w14:textId="05DB4E8C" w:rsidR="002D4C59" w:rsidRPr="003B4A82" w:rsidRDefault="002D4C59" w:rsidP="002D4C59">
            <w:pPr>
              <w:jc w:val="center"/>
            </w:pPr>
            <w:r w:rsidRPr="003B4A82">
              <w:rPr>
                <w:rFonts w:hint="eastAsia"/>
                <w:color w:val="000000"/>
                <w:szCs w:val="21"/>
              </w:rPr>
              <w:t>1011</w:t>
            </w:r>
          </w:p>
        </w:tc>
        <w:tc>
          <w:tcPr>
            <w:tcW w:w="3256" w:type="dxa"/>
            <w:vAlign w:val="center"/>
          </w:tcPr>
          <w:p w14:paraId="52CEF668" w14:textId="6D43C41B" w:rsidR="002D4C59" w:rsidRPr="003B4A82" w:rsidRDefault="002D4C59" w:rsidP="002D4C59">
            <w:r w:rsidRPr="003B4A82">
              <w:rPr>
                <w:rFonts w:hint="eastAsia"/>
                <w:color w:val="000000"/>
                <w:szCs w:val="21"/>
              </w:rPr>
              <w:t>发送失败</w:t>
            </w:r>
          </w:p>
        </w:tc>
      </w:tr>
      <w:tr w:rsidR="002D4C59" w:rsidRPr="003B4A82" w14:paraId="628D2960" w14:textId="77777777" w:rsidTr="00D34E7A">
        <w:tc>
          <w:tcPr>
            <w:tcW w:w="5445" w:type="dxa"/>
            <w:vAlign w:val="center"/>
          </w:tcPr>
          <w:p w14:paraId="49BA3B70" w14:textId="2825DA69" w:rsidR="002D4C59" w:rsidRPr="003B4A82" w:rsidRDefault="002D4C59" w:rsidP="002D4C59">
            <w:r w:rsidRPr="003B4A82">
              <w:rPr>
                <w:rFonts w:hint="eastAsia"/>
                <w:color w:val="000000"/>
                <w:szCs w:val="21"/>
              </w:rPr>
              <w:t>NETDEV_E_PLAYER_EACCES</w:t>
            </w:r>
          </w:p>
        </w:tc>
        <w:tc>
          <w:tcPr>
            <w:tcW w:w="1755" w:type="dxa"/>
            <w:vAlign w:val="center"/>
          </w:tcPr>
          <w:p w14:paraId="08871D85" w14:textId="4960F619" w:rsidR="002D4C59" w:rsidRPr="003B4A82" w:rsidRDefault="002D4C59" w:rsidP="002D4C59">
            <w:pPr>
              <w:jc w:val="center"/>
            </w:pPr>
            <w:r w:rsidRPr="003B4A82">
              <w:rPr>
                <w:rFonts w:hint="eastAsia"/>
                <w:color w:val="000000"/>
                <w:szCs w:val="21"/>
              </w:rPr>
              <w:t>1012</w:t>
            </w:r>
          </w:p>
        </w:tc>
        <w:tc>
          <w:tcPr>
            <w:tcW w:w="3256" w:type="dxa"/>
            <w:vAlign w:val="center"/>
          </w:tcPr>
          <w:p w14:paraId="42842506" w14:textId="5BC73B84" w:rsidR="002D4C59" w:rsidRPr="003B4A82" w:rsidRDefault="002D4C59" w:rsidP="002D4C59">
            <w:r w:rsidRPr="003B4A82">
              <w:rPr>
                <w:rFonts w:hint="eastAsia"/>
                <w:color w:val="000000"/>
                <w:szCs w:val="21"/>
              </w:rPr>
              <w:t>创建文件权限不足</w:t>
            </w:r>
          </w:p>
        </w:tc>
      </w:tr>
      <w:tr w:rsidR="002D4C59" w:rsidRPr="003B4A82" w14:paraId="5B5C8724" w14:textId="77777777" w:rsidTr="00D34E7A">
        <w:tc>
          <w:tcPr>
            <w:tcW w:w="5445" w:type="dxa"/>
            <w:vAlign w:val="center"/>
          </w:tcPr>
          <w:p w14:paraId="5C792BAE" w14:textId="4F38A358" w:rsidR="002D4C59" w:rsidRPr="003B4A82" w:rsidRDefault="002D4C59" w:rsidP="002D4C59">
            <w:r w:rsidRPr="003B4A82">
              <w:rPr>
                <w:rFonts w:hint="eastAsia"/>
                <w:color w:val="000000"/>
                <w:szCs w:val="21"/>
              </w:rPr>
              <w:t>NETDEV_E_PLAYER_FILE_NOT_FIND</w:t>
            </w:r>
          </w:p>
        </w:tc>
        <w:tc>
          <w:tcPr>
            <w:tcW w:w="1755" w:type="dxa"/>
            <w:vAlign w:val="center"/>
          </w:tcPr>
          <w:p w14:paraId="2F8D89F4" w14:textId="27CE017D" w:rsidR="002D4C59" w:rsidRPr="003B4A82" w:rsidRDefault="002D4C59" w:rsidP="002D4C59">
            <w:pPr>
              <w:jc w:val="center"/>
            </w:pPr>
            <w:r w:rsidRPr="003B4A82">
              <w:rPr>
                <w:rFonts w:hint="eastAsia"/>
                <w:color w:val="000000"/>
                <w:szCs w:val="21"/>
              </w:rPr>
              <w:t>1013</w:t>
            </w:r>
          </w:p>
        </w:tc>
        <w:tc>
          <w:tcPr>
            <w:tcW w:w="3256" w:type="dxa"/>
            <w:vAlign w:val="center"/>
          </w:tcPr>
          <w:p w14:paraId="63F22404" w14:textId="05430C9A" w:rsidR="002D4C59" w:rsidRPr="003B4A82" w:rsidRDefault="002D4C59" w:rsidP="002D4C59">
            <w:r w:rsidRPr="003B4A82">
              <w:rPr>
                <w:rFonts w:hint="eastAsia"/>
                <w:color w:val="000000"/>
                <w:szCs w:val="21"/>
              </w:rPr>
              <w:t>读文件未找到</w:t>
            </w:r>
          </w:p>
        </w:tc>
      </w:tr>
      <w:tr w:rsidR="002D4C59" w:rsidRPr="003B4A82" w14:paraId="7AEC4156" w14:textId="77777777" w:rsidTr="00D34E7A">
        <w:tc>
          <w:tcPr>
            <w:tcW w:w="5445" w:type="dxa"/>
            <w:vAlign w:val="center"/>
          </w:tcPr>
          <w:p w14:paraId="07B95A2E" w14:textId="4ADF3F75" w:rsidR="002D4C59" w:rsidRPr="003B4A82" w:rsidRDefault="002D4C59" w:rsidP="002D4C59">
            <w:r w:rsidRPr="003B4A82">
              <w:rPr>
                <w:rFonts w:hint="eastAsia"/>
                <w:color w:val="000000"/>
                <w:szCs w:val="21"/>
              </w:rPr>
              <w:t>NETDEV_E_PLAYER_LOG_CLOSE</w:t>
            </w:r>
          </w:p>
        </w:tc>
        <w:tc>
          <w:tcPr>
            <w:tcW w:w="1755" w:type="dxa"/>
            <w:vAlign w:val="center"/>
          </w:tcPr>
          <w:p w14:paraId="6CC551FA" w14:textId="251BDB2C" w:rsidR="002D4C59" w:rsidRPr="003B4A82" w:rsidRDefault="002D4C59" w:rsidP="002D4C59">
            <w:pPr>
              <w:jc w:val="center"/>
            </w:pPr>
            <w:r w:rsidRPr="003B4A82">
              <w:rPr>
                <w:rFonts w:hint="eastAsia"/>
                <w:color w:val="000000"/>
                <w:szCs w:val="21"/>
              </w:rPr>
              <w:t>1014</w:t>
            </w:r>
          </w:p>
        </w:tc>
        <w:tc>
          <w:tcPr>
            <w:tcW w:w="3256" w:type="dxa"/>
            <w:vAlign w:val="center"/>
          </w:tcPr>
          <w:p w14:paraId="68E6D7A8" w14:textId="784714A8" w:rsidR="002D4C59" w:rsidRPr="003B4A82" w:rsidRDefault="002D4C59" w:rsidP="002D4C59">
            <w:r w:rsidRPr="003B4A82">
              <w:rPr>
                <w:rFonts w:hint="eastAsia"/>
                <w:color w:val="000000"/>
                <w:szCs w:val="21"/>
              </w:rPr>
              <w:t>日志关闭</w:t>
            </w:r>
          </w:p>
        </w:tc>
      </w:tr>
      <w:tr w:rsidR="002D4C59" w:rsidRPr="003B4A82" w14:paraId="4C8AD984" w14:textId="77777777" w:rsidTr="00D34E7A">
        <w:tc>
          <w:tcPr>
            <w:tcW w:w="5445" w:type="dxa"/>
            <w:vAlign w:val="center"/>
          </w:tcPr>
          <w:p w14:paraId="5493835E" w14:textId="71925932" w:rsidR="002D4C59" w:rsidRPr="003B4A82" w:rsidRDefault="002D4C59" w:rsidP="002D4C59">
            <w:r w:rsidRPr="003B4A82">
              <w:rPr>
                <w:rFonts w:hint="eastAsia"/>
                <w:color w:val="000000"/>
                <w:szCs w:val="21"/>
              </w:rPr>
              <w:t>NETDEV_E_PLAYER_MEDIA_EXCEPTION</w:t>
            </w:r>
          </w:p>
        </w:tc>
        <w:tc>
          <w:tcPr>
            <w:tcW w:w="1755" w:type="dxa"/>
            <w:vAlign w:val="center"/>
          </w:tcPr>
          <w:p w14:paraId="3A238231" w14:textId="38B3FAC1" w:rsidR="002D4C59" w:rsidRPr="003B4A82" w:rsidRDefault="002D4C59" w:rsidP="002D4C59">
            <w:pPr>
              <w:jc w:val="center"/>
            </w:pPr>
            <w:r w:rsidRPr="003B4A82">
              <w:rPr>
                <w:rFonts w:hint="eastAsia"/>
                <w:color w:val="000000"/>
                <w:szCs w:val="21"/>
              </w:rPr>
              <w:t>1017</w:t>
            </w:r>
          </w:p>
        </w:tc>
        <w:tc>
          <w:tcPr>
            <w:tcW w:w="3256" w:type="dxa"/>
            <w:vAlign w:val="center"/>
          </w:tcPr>
          <w:p w14:paraId="7F4671DB" w14:textId="59F07162" w:rsidR="002D4C59" w:rsidRPr="003B4A82" w:rsidRDefault="002D4C59" w:rsidP="002D4C59">
            <w:r w:rsidRPr="003B4A82">
              <w:rPr>
                <w:rFonts w:hint="eastAsia"/>
                <w:color w:val="000000"/>
                <w:szCs w:val="21"/>
              </w:rPr>
              <w:t>内部处理异常</w:t>
            </w:r>
          </w:p>
        </w:tc>
      </w:tr>
      <w:tr w:rsidR="00A4355D" w:rsidRPr="003B4A82" w14:paraId="37FEFA1C" w14:textId="77777777" w:rsidTr="00D34E7A">
        <w:tc>
          <w:tcPr>
            <w:tcW w:w="5445" w:type="dxa"/>
            <w:vAlign w:val="center"/>
          </w:tcPr>
          <w:p w14:paraId="22F107F4" w14:textId="199EFEA9" w:rsidR="00A4355D" w:rsidRPr="003B4A82" w:rsidRDefault="00A4355D" w:rsidP="002D4C59">
            <w:pPr>
              <w:rPr>
                <w:color w:val="000000"/>
                <w:szCs w:val="21"/>
              </w:rPr>
            </w:pPr>
            <w:r w:rsidRPr="00A4355D">
              <w:rPr>
                <w:color w:val="000000"/>
                <w:szCs w:val="21"/>
              </w:rPr>
              <w:t>NETDEV_E_PLAYER_SYS_FAIL</w:t>
            </w:r>
          </w:p>
        </w:tc>
        <w:tc>
          <w:tcPr>
            <w:tcW w:w="1755" w:type="dxa"/>
            <w:vAlign w:val="center"/>
          </w:tcPr>
          <w:p w14:paraId="13CADDBB" w14:textId="039C4695" w:rsidR="00A4355D" w:rsidRPr="003B4A82" w:rsidRDefault="00A4355D" w:rsidP="002D4C59">
            <w:pPr>
              <w:jc w:val="center"/>
              <w:rPr>
                <w:color w:val="000000"/>
                <w:szCs w:val="21"/>
              </w:rPr>
            </w:pPr>
            <w:r>
              <w:rPr>
                <w:rFonts w:hint="eastAsia"/>
                <w:color w:val="000000"/>
                <w:szCs w:val="21"/>
              </w:rPr>
              <w:t>1018</w:t>
            </w:r>
          </w:p>
        </w:tc>
        <w:tc>
          <w:tcPr>
            <w:tcW w:w="3256" w:type="dxa"/>
            <w:vAlign w:val="center"/>
          </w:tcPr>
          <w:p w14:paraId="68A90A59" w14:textId="1693CC27" w:rsidR="00A4355D" w:rsidRPr="003B4A82" w:rsidRDefault="00A4355D" w:rsidP="002D4C59">
            <w:pPr>
              <w:rPr>
                <w:color w:val="000000"/>
                <w:szCs w:val="21"/>
              </w:rPr>
            </w:pPr>
            <w:r>
              <w:rPr>
                <w:rFonts w:hint="eastAsia"/>
                <w:color w:val="000000"/>
                <w:szCs w:val="21"/>
              </w:rPr>
              <w:t>系统</w:t>
            </w:r>
            <w:r>
              <w:rPr>
                <w:color w:val="000000"/>
                <w:szCs w:val="21"/>
              </w:rPr>
              <w:t>通用错误</w:t>
            </w:r>
          </w:p>
        </w:tc>
      </w:tr>
      <w:tr w:rsidR="00A4355D" w:rsidRPr="003B4A82" w14:paraId="7E560707" w14:textId="77777777" w:rsidTr="00D34E7A">
        <w:tc>
          <w:tcPr>
            <w:tcW w:w="5445" w:type="dxa"/>
            <w:vAlign w:val="center"/>
          </w:tcPr>
          <w:p w14:paraId="264E004C" w14:textId="1A86EF51" w:rsidR="00A4355D" w:rsidRPr="003B4A82" w:rsidRDefault="00A4355D" w:rsidP="002D4C59">
            <w:pPr>
              <w:rPr>
                <w:color w:val="000000"/>
                <w:szCs w:val="21"/>
              </w:rPr>
            </w:pPr>
            <w:r w:rsidRPr="00A4355D">
              <w:rPr>
                <w:color w:val="000000"/>
                <w:szCs w:val="21"/>
              </w:rPr>
              <w:t>NETDEV_E_PLAYER_INIT_DONE</w:t>
            </w:r>
          </w:p>
        </w:tc>
        <w:tc>
          <w:tcPr>
            <w:tcW w:w="1755" w:type="dxa"/>
            <w:vAlign w:val="center"/>
          </w:tcPr>
          <w:p w14:paraId="196E24E0" w14:textId="4597AD0C" w:rsidR="00A4355D" w:rsidRPr="003B4A82" w:rsidRDefault="00A4355D" w:rsidP="002D4C59">
            <w:pPr>
              <w:jc w:val="center"/>
              <w:rPr>
                <w:color w:val="000000"/>
                <w:szCs w:val="21"/>
              </w:rPr>
            </w:pPr>
            <w:r>
              <w:rPr>
                <w:rFonts w:hint="eastAsia"/>
                <w:color w:val="000000"/>
                <w:szCs w:val="21"/>
              </w:rPr>
              <w:t>1019</w:t>
            </w:r>
          </w:p>
        </w:tc>
        <w:tc>
          <w:tcPr>
            <w:tcW w:w="3256" w:type="dxa"/>
            <w:vAlign w:val="center"/>
          </w:tcPr>
          <w:p w14:paraId="318960DF" w14:textId="503EDDA7" w:rsidR="00A4355D" w:rsidRPr="003B4A82" w:rsidRDefault="00A4355D" w:rsidP="002D4C59">
            <w:pPr>
              <w:rPr>
                <w:color w:val="000000"/>
                <w:szCs w:val="21"/>
              </w:rPr>
            </w:pPr>
            <w:r>
              <w:rPr>
                <w:rFonts w:hint="eastAsia"/>
                <w:color w:val="000000"/>
                <w:szCs w:val="21"/>
              </w:rPr>
              <w:t>已经</w:t>
            </w:r>
            <w:r>
              <w:rPr>
                <w:color w:val="000000"/>
                <w:szCs w:val="21"/>
              </w:rPr>
              <w:t>初始化</w:t>
            </w:r>
          </w:p>
        </w:tc>
      </w:tr>
      <w:tr w:rsidR="00A4355D" w:rsidRPr="003B4A82" w14:paraId="779A425F" w14:textId="77777777" w:rsidTr="00D34E7A">
        <w:tc>
          <w:tcPr>
            <w:tcW w:w="5445" w:type="dxa"/>
            <w:vAlign w:val="center"/>
          </w:tcPr>
          <w:p w14:paraId="17AD45F7" w14:textId="2E52DDEF" w:rsidR="00A4355D" w:rsidRPr="003B4A82" w:rsidRDefault="00A4355D" w:rsidP="002D4C59">
            <w:pPr>
              <w:rPr>
                <w:color w:val="000000"/>
                <w:szCs w:val="21"/>
              </w:rPr>
            </w:pPr>
            <w:r w:rsidRPr="00A4355D">
              <w:rPr>
                <w:color w:val="000000"/>
                <w:szCs w:val="21"/>
              </w:rPr>
              <w:t>NETDEV_E_PLAYER_SYS_RES_FAILED</w:t>
            </w:r>
          </w:p>
        </w:tc>
        <w:tc>
          <w:tcPr>
            <w:tcW w:w="1755" w:type="dxa"/>
            <w:vAlign w:val="center"/>
          </w:tcPr>
          <w:p w14:paraId="6D61E5CD" w14:textId="3C18D64B" w:rsidR="00A4355D" w:rsidRPr="003B4A82" w:rsidRDefault="00A4355D" w:rsidP="002D4C59">
            <w:pPr>
              <w:jc w:val="center"/>
              <w:rPr>
                <w:color w:val="000000"/>
                <w:szCs w:val="21"/>
              </w:rPr>
            </w:pPr>
            <w:r>
              <w:rPr>
                <w:rFonts w:hint="eastAsia"/>
                <w:color w:val="000000"/>
                <w:szCs w:val="21"/>
              </w:rPr>
              <w:t>1020</w:t>
            </w:r>
          </w:p>
        </w:tc>
        <w:tc>
          <w:tcPr>
            <w:tcW w:w="3256" w:type="dxa"/>
            <w:vAlign w:val="center"/>
          </w:tcPr>
          <w:p w14:paraId="5FB9D7D7" w14:textId="4EB2D9D7" w:rsidR="00A4355D" w:rsidRPr="003B4A82" w:rsidRDefault="00A4355D" w:rsidP="002D4C59">
            <w:pPr>
              <w:rPr>
                <w:color w:val="000000"/>
                <w:szCs w:val="21"/>
              </w:rPr>
            </w:pPr>
            <w:r>
              <w:rPr>
                <w:rFonts w:hint="eastAsia"/>
                <w:color w:val="000000"/>
                <w:szCs w:val="21"/>
              </w:rPr>
              <w:t>创建</w:t>
            </w:r>
            <w:r>
              <w:rPr>
                <w:color w:val="000000"/>
                <w:szCs w:val="21"/>
              </w:rPr>
              <w:t>系统资源失败</w:t>
            </w:r>
          </w:p>
        </w:tc>
      </w:tr>
      <w:tr w:rsidR="00A4355D" w:rsidRPr="003B4A82" w14:paraId="33159F15" w14:textId="77777777" w:rsidTr="00D34E7A">
        <w:tc>
          <w:tcPr>
            <w:tcW w:w="5445" w:type="dxa"/>
            <w:vAlign w:val="center"/>
          </w:tcPr>
          <w:p w14:paraId="63D811EC" w14:textId="1A2CD67F" w:rsidR="00A4355D" w:rsidRPr="003B4A82" w:rsidRDefault="00A4355D" w:rsidP="002D4C59">
            <w:pPr>
              <w:rPr>
                <w:color w:val="000000"/>
                <w:szCs w:val="21"/>
              </w:rPr>
            </w:pPr>
            <w:r w:rsidRPr="00A4355D">
              <w:rPr>
                <w:color w:val="000000"/>
                <w:szCs w:val="21"/>
              </w:rPr>
              <w:t>NETDEV_E_PLAYER_INVALID_IP</w:t>
            </w:r>
          </w:p>
        </w:tc>
        <w:tc>
          <w:tcPr>
            <w:tcW w:w="1755" w:type="dxa"/>
            <w:vAlign w:val="center"/>
          </w:tcPr>
          <w:p w14:paraId="73347953" w14:textId="452D9197" w:rsidR="00A4355D" w:rsidRPr="003B4A82" w:rsidRDefault="00A4355D" w:rsidP="002D4C59">
            <w:pPr>
              <w:jc w:val="center"/>
              <w:rPr>
                <w:color w:val="000000"/>
                <w:szCs w:val="21"/>
              </w:rPr>
            </w:pPr>
            <w:r>
              <w:rPr>
                <w:rFonts w:hint="eastAsia"/>
                <w:color w:val="000000"/>
                <w:szCs w:val="21"/>
              </w:rPr>
              <w:t>1021</w:t>
            </w:r>
          </w:p>
        </w:tc>
        <w:tc>
          <w:tcPr>
            <w:tcW w:w="3256" w:type="dxa"/>
            <w:vAlign w:val="center"/>
          </w:tcPr>
          <w:p w14:paraId="3F1F6940" w14:textId="5E794F27" w:rsidR="00A4355D" w:rsidRPr="003B4A82" w:rsidRDefault="00A4355D" w:rsidP="002D4C59">
            <w:pPr>
              <w:rPr>
                <w:color w:val="000000"/>
                <w:szCs w:val="21"/>
              </w:rPr>
            </w:pPr>
            <w:r>
              <w:rPr>
                <w:rFonts w:hint="eastAsia"/>
                <w:color w:val="000000"/>
                <w:szCs w:val="21"/>
              </w:rPr>
              <w:t>IP</w:t>
            </w:r>
            <w:r>
              <w:rPr>
                <w:color w:val="000000"/>
                <w:szCs w:val="21"/>
              </w:rPr>
              <w:t>错误</w:t>
            </w:r>
          </w:p>
        </w:tc>
      </w:tr>
      <w:tr w:rsidR="00A4355D" w:rsidRPr="003B4A82" w14:paraId="161C0CC2" w14:textId="77777777" w:rsidTr="00D34E7A">
        <w:tc>
          <w:tcPr>
            <w:tcW w:w="5445" w:type="dxa"/>
            <w:vAlign w:val="center"/>
          </w:tcPr>
          <w:p w14:paraId="5F84B282" w14:textId="557660A8" w:rsidR="00A4355D" w:rsidRPr="003B4A82" w:rsidRDefault="00A4355D" w:rsidP="002D4C59">
            <w:pPr>
              <w:rPr>
                <w:color w:val="000000"/>
                <w:szCs w:val="21"/>
              </w:rPr>
            </w:pPr>
            <w:r w:rsidRPr="00A4355D">
              <w:rPr>
                <w:color w:val="000000"/>
                <w:szCs w:val="21"/>
              </w:rPr>
              <w:t>NETDEV_E_PLAYER_EZSTREAMER_FULL</w:t>
            </w:r>
          </w:p>
        </w:tc>
        <w:tc>
          <w:tcPr>
            <w:tcW w:w="1755" w:type="dxa"/>
            <w:vAlign w:val="center"/>
          </w:tcPr>
          <w:p w14:paraId="00C102D1" w14:textId="3966F4E2" w:rsidR="00A4355D" w:rsidRPr="003B4A82" w:rsidRDefault="00A4355D" w:rsidP="002D4C59">
            <w:pPr>
              <w:jc w:val="center"/>
              <w:rPr>
                <w:color w:val="000000"/>
                <w:szCs w:val="21"/>
              </w:rPr>
            </w:pPr>
            <w:r>
              <w:rPr>
                <w:rFonts w:hint="eastAsia"/>
                <w:color w:val="000000"/>
                <w:szCs w:val="21"/>
              </w:rPr>
              <w:t>1022</w:t>
            </w:r>
          </w:p>
        </w:tc>
        <w:tc>
          <w:tcPr>
            <w:tcW w:w="3256" w:type="dxa"/>
            <w:vAlign w:val="center"/>
          </w:tcPr>
          <w:p w14:paraId="0795BA63" w14:textId="08E2CE85" w:rsidR="00A4355D" w:rsidRPr="003B4A82" w:rsidRDefault="00A4355D" w:rsidP="002D4C59">
            <w:pPr>
              <w:rPr>
                <w:color w:val="000000"/>
                <w:szCs w:val="21"/>
              </w:rPr>
            </w:pPr>
            <w:r>
              <w:rPr>
                <w:rFonts w:hint="eastAsia"/>
                <w:color w:val="000000"/>
                <w:szCs w:val="21"/>
              </w:rPr>
              <w:t>Stream</w:t>
            </w:r>
            <w:r>
              <w:rPr>
                <w:color w:val="000000"/>
                <w:szCs w:val="21"/>
              </w:rPr>
              <w:t>规格满</w:t>
            </w:r>
          </w:p>
        </w:tc>
      </w:tr>
      <w:tr w:rsidR="00A4355D" w:rsidRPr="003B4A82" w14:paraId="15FD3B19" w14:textId="77777777" w:rsidTr="00D34E7A">
        <w:tc>
          <w:tcPr>
            <w:tcW w:w="5445" w:type="dxa"/>
            <w:vAlign w:val="center"/>
          </w:tcPr>
          <w:p w14:paraId="0521BF45" w14:textId="007054F7" w:rsidR="00A4355D" w:rsidRPr="003B4A82" w:rsidRDefault="00A4355D" w:rsidP="002D4C59">
            <w:pPr>
              <w:rPr>
                <w:color w:val="000000"/>
                <w:szCs w:val="21"/>
              </w:rPr>
            </w:pPr>
            <w:r w:rsidRPr="00A4355D">
              <w:rPr>
                <w:color w:val="000000"/>
                <w:szCs w:val="21"/>
              </w:rPr>
              <w:t>NETDEV_E_PLAYER_VOD_OVER_ABILITY</w:t>
            </w:r>
          </w:p>
        </w:tc>
        <w:tc>
          <w:tcPr>
            <w:tcW w:w="1755" w:type="dxa"/>
            <w:vAlign w:val="center"/>
          </w:tcPr>
          <w:p w14:paraId="7AB36FB7" w14:textId="70782E9E" w:rsidR="00A4355D" w:rsidRPr="003B4A82" w:rsidRDefault="00A4355D" w:rsidP="002D4C59">
            <w:pPr>
              <w:jc w:val="center"/>
              <w:rPr>
                <w:color w:val="000000"/>
                <w:szCs w:val="21"/>
              </w:rPr>
            </w:pPr>
            <w:r>
              <w:rPr>
                <w:rFonts w:hint="eastAsia"/>
                <w:color w:val="000000"/>
                <w:szCs w:val="21"/>
              </w:rPr>
              <w:t>1023</w:t>
            </w:r>
          </w:p>
        </w:tc>
        <w:tc>
          <w:tcPr>
            <w:tcW w:w="3256" w:type="dxa"/>
            <w:vAlign w:val="center"/>
          </w:tcPr>
          <w:p w14:paraId="50D1A6EA" w14:textId="483D5523" w:rsidR="00A4355D" w:rsidRPr="003B4A82" w:rsidRDefault="00A4355D" w:rsidP="002D4C59">
            <w:pPr>
              <w:rPr>
                <w:color w:val="000000"/>
                <w:szCs w:val="21"/>
              </w:rPr>
            </w:pPr>
            <w:r>
              <w:rPr>
                <w:rFonts w:hint="eastAsia"/>
                <w:color w:val="000000"/>
                <w:szCs w:val="21"/>
              </w:rPr>
              <w:t>一体机</w:t>
            </w:r>
            <w:r>
              <w:rPr>
                <w:color w:val="000000"/>
                <w:szCs w:val="21"/>
              </w:rPr>
              <w:t>流规格满</w:t>
            </w:r>
          </w:p>
        </w:tc>
      </w:tr>
      <w:tr w:rsidR="00A4355D" w:rsidRPr="003B4A82" w14:paraId="1C6843EE" w14:textId="77777777" w:rsidTr="00D34E7A">
        <w:tc>
          <w:tcPr>
            <w:tcW w:w="5445" w:type="dxa"/>
            <w:vAlign w:val="center"/>
          </w:tcPr>
          <w:p w14:paraId="2ED0EAA0" w14:textId="10CD2858" w:rsidR="00A4355D" w:rsidRPr="003B4A82" w:rsidRDefault="00A4355D" w:rsidP="002D4C59">
            <w:pPr>
              <w:rPr>
                <w:color w:val="000000"/>
                <w:szCs w:val="21"/>
              </w:rPr>
            </w:pPr>
            <w:r w:rsidRPr="00A4355D">
              <w:rPr>
                <w:color w:val="000000"/>
                <w:szCs w:val="21"/>
              </w:rPr>
              <w:t>NETDEV_E_PLAYER_STREAM_IN_PROCESS</w:t>
            </w:r>
          </w:p>
        </w:tc>
        <w:tc>
          <w:tcPr>
            <w:tcW w:w="1755" w:type="dxa"/>
            <w:vAlign w:val="center"/>
          </w:tcPr>
          <w:p w14:paraId="1FC5CCFA" w14:textId="29916261" w:rsidR="00A4355D" w:rsidRPr="003B4A82" w:rsidRDefault="00A4355D" w:rsidP="002D4C59">
            <w:pPr>
              <w:jc w:val="center"/>
              <w:rPr>
                <w:color w:val="000000"/>
                <w:szCs w:val="21"/>
              </w:rPr>
            </w:pPr>
            <w:r>
              <w:rPr>
                <w:rFonts w:hint="eastAsia"/>
                <w:color w:val="000000"/>
                <w:szCs w:val="21"/>
              </w:rPr>
              <w:t>1024</w:t>
            </w:r>
          </w:p>
        </w:tc>
        <w:tc>
          <w:tcPr>
            <w:tcW w:w="3256" w:type="dxa"/>
            <w:vAlign w:val="center"/>
          </w:tcPr>
          <w:p w14:paraId="025545ED" w14:textId="5FBE53B0" w:rsidR="00A4355D" w:rsidRPr="003B4A82" w:rsidRDefault="00A4355D" w:rsidP="002D4C59">
            <w:pPr>
              <w:rPr>
                <w:color w:val="000000"/>
                <w:szCs w:val="21"/>
              </w:rPr>
            </w:pPr>
            <w:r>
              <w:rPr>
                <w:rFonts w:hint="eastAsia"/>
                <w:color w:val="000000"/>
                <w:szCs w:val="21"/>
              </w:rPr>
              <w:t>流存储</w:t>
            </w:r>
            <w:r>
              <w:rPr>
                <w:color w:val="000000"/>
                <w:szCs w:val="21"/>
              </w:rPr>
              <w:t>已经处理中</w:t>
            </w:r>
          </w:p>
        </w:tc>
      </w:tr>
      <w:tr w:rsidR="00A4355D" w:rsidRPr="003B4A82" w14:paraId="0E078758" w14:textId="77777777" w:rsidTr="00D34E7A">
        <w:tc>
          <w:tcPr>
            <w:tcW w:w="5445" w:type="dxa"/>
            <w:vAlign w:val="center"/>
          </w:tcPr>
          <w:p w14:paraId="6702C918" w14:textId="746DD5D0" w:rsidR="00A4355D" w:rsidRPr="003B4A82" w:rsidRDefault="00A4355D" w:rsidP="002D4C59">
            <w:pPr>
              <w:rPr>
                <w:color w:val="000000"/>
                <w:szCs w:val="21"/>
              </w:rPr>
            </w:pPr>
            <w:r w:rsidRPr="00A4355D">
              <w:rPr>
                <w:color w:val="000000"/>
                <w:szCs w:val="21"/>
              </w:rPr>
              <w:t>NETDEV_E_PLAYER_NO_SPARE_SESSION</w:t>
            </w:r>
          </w:p>
        </w:tc>
        <w:tc>
          <w:tcPr>
            <w:tcW w:w="1755" w:type="dxa"/>
            <w:vAlign w:val="center"/>
          </w:tcPr>
          <w:p w14:paraId="70E98112" w14:textId="34B080DA" w:rsidR="00A4355D" w:rsidRPr="003B4A82" w:rsidRDefault="00A4355D" w:rsidP="002D4C59">
            <w:pPr>
              <w:jc w:val="center"/>
              <w:rPr>
                <w:color w:val="000000"/>
                <w:szCs w:val="21"/>
              </w:rPr>
            </w:pPr>
            <w:r>
              <w:rPr>
                <w:rFonts w:hint="eastAsia"/>
                <w:color w:val="000000"/>
                <w:szCs w:val="21"/>
              </w:rPr>
              <w:t>1025</w:t>
            </w:r>
          </w:p>
        </w:tc>
        <w:tc>
          <w:tcPr>
            <w:tcW w:w="3256" w:type="dxa"/>
            <w:vAlign w:val="center"/>
          </w:tcPr>
          <w:p w14:paraId="49098A32" w14:textId="74BF4B56" w:rsidR="00A4355D" w:rsidRPr="003B4A82" w:rsidRDefault="00A4355D" w:rsidP="002D4C59">
            <w:pPr>
              <w:rPr>
                <w:color w:val="000000"/>
                <w:szCs w:val="21"/>
              </w:rPr>
            </w:pPr>
            <w:r>
              <w:rPr>
                <w:rFonts w:hint="eastAsia"/>
                <w:color w:val="000000"/>
                <w:szCs w:val="21"/>
              </w:rPr>
              <w:t>无</w:t>
            </w:r>
            <w:r>
              <w:rPr>
                <w:color w:val="000000"/>
                <w:szCs w:val="21"/>
              </w:rPr>
              <w:t>空闲会话</w:t>
            </w:r>
          </w:p>
        </w:tc>
      </w:tr>
      <w:tr w:rsidR="00A4355D" w:rsidRPr="003B4A82" w14:paraId="0AFB1033" w14:textId="77777777" w:rsidTr="00D34E7A">
        <w:tc>
          <w:tcPr>
            <w:tcW w:w="5445" w:type="dxa"/>
            <w:vAlign w:val="center"/>
          </w:tcPr>
          <w:p w14:paraId="51DFF304" w14:textId="29FF0EFA" w:rsidR="00A4355D" w:rsidRPr="003B4A82" w:rsidRDefault="00A4355D" w:rsidP="002D4C59">
            <w:pPr>
              <w:rPr>
                <w:color w:val="000000"/>
                <w:szCs w:val="21"/>
              </w:rPr>
            </w:pPr>
            <w:r w:rsidRPr="00A4355D">
              <w:rPr>
                <w:color w:val="000000"/>
                <w:szCs w:val="21"/>
              </w:rPr>
              <w:t>NETDEV_E_PLAYER_NEED_AUTHENTICATE</w:t>
            </w:r>
          </w:p>
        </w:tc>
        <w:tc>
          <w:tcPr>
            <w:tcW w:w="1755" w:type="dxa"/>
            <w:vAlign w:val="center"/>
          </w:tcPr>
          <w:p w14:paraId="177AB533" w14:textId="38EE513B" w:rsidR="00A4355D" w:rsidRPr="003B4A82" w:rsidRDefault="00A4355D" w:rsidP="002D4C59">
            <w:pPr>
              <w:jc w:val="center"/>
              <w:rPr>
                <w:color w:val="000000"/>
                <w:szCs w:val="21"/>
              </w:rPr>
            </w:pPr>
            <w:r>
              <w:rPr>
                <w:rFonts w:hint="eastAsia"/>
                <w:color w:val="000000"/>
                <w:szCs w:val="21"/>
              </w:rPr>
              <w:t>1026</w:t>
            </w:r>
          </w:p>
        </w:tc>
        <w:tc>
          <w:tcPr>
            <w:tcW w:w="3256" w:type="dxa"/>
            <w:vAlign w:val="center"/>
          </w:tcPr>
          <w:p w14:paraId="598629B6" w14:textId="3D3A9FD6" w:rsidR="00A4355D" w:rsidRPr="003B4A82" w:rsidRDefault="00A4355D" w:rsidP="002D4C59">
            <w:pPr>
              <w:rPr>
                <w:color w:val="000000"/>
                <w:szCs w:val="21"/>
              </w:rPr>
            </w:pPr>
            <w:r>
              <w:rPr>
                <w:rFonts w:hint="eastAsia"/>
                <w:color w:val="000000"/>
                <w:szCs w:val="21"/>
              </w:rPr>
              <w:t>需要</w:t>
            </w:r>
            <w:r>
              <w:rPr>
                <w:color w:val="000000"/>
                <w:szCs w:val="21"/>
              </w:rPr>
              <w:t>鉴权</w:t>
            </w:r>
          </w:p>
        </w:tc>
      </w:tr>
      <w:tr w:rsidR="00A4355D" w:rsidRPr="003B4A82" w14:paraId="09A01F12" w14:textId="77777777" w:rsidTr="00D34E7A">
        <w:tc>
          <w:tcPr>
            <w:tcW w:w="5445" w:type="dxa"/>
            <w:vAlign w:val="center"/>
          </w:tcPr>
          <w:p w14:paraId="5CA92947" w14:textId="73145C38" w:rsidR="00A4355D" w:rsidRPr="003B4A82" w:rsidRDefault="00A4355D" w:rsidP="002D4C59">
            <w:pPr>
              <w:rPr>
                <w:color w:val="000000"/>
                <w:szCs w:val="21"/>
              </w:rPr>
            </w:pPr>
            <w:r w:rsidRPr="00A4355D">
              <w:rPr>
                <w:color w:val="000000"/>
                <w:szCs w:val="21"/>
              </w:rPr>
              <w:t>NETDEV_E_PLAYER_GET_AUTHENTICATE_FAID</w:t>
            </w:r>
          </w:p>
        </w:tc>
        <w:tc>
          <w:tcPr>
            <w:tcW w:w="1755" w:type="dxa"/>
            <w:vAlign w:val="center"/>
          </w:tcPr>
          <w:p w14:paraId="60A15DD6" w14:textId="35A3B539" w:rsidR="00A4355D" w:rsidRPr="003B4A82" w:rsidRDefault="00A4355D" w:rsidP="002D4C59">
            <w:pPr>
              <w:jc w:val="center"/>
              <w:rPr>
                <w:color w:val="000000"/>
                <w:szCs w:val="21"/>
              </w:rPr>
            </w:pPr>
            <w:r>
              <w:rPr>
                <w:rFonts w:hint="eastAsia"/>
                <w:color w:val="000000"/>
                <w:szCs w:val="21"/>
              </w:rPr>
              <w:t>1027</w:t>
            </w:r>
          </w:p>
        </w:tc>
        <w:tc>
          <w:tcPr>
            <w:tcW w:w="3256" w:type="dxa"/>
            <w:vAlign w:val="center"/>
          </w:tcPr>
          <w:p w14:paraId="2999BACD" w14:textId="070A73B0" w:rsidR="00A4355D" w:rsidRPr="003B4A82" w:rsidRDefault="00A4355D" w:rsidP="002D4C59">
            <w:pPr>
              <w:rPr>
                <w:color w:val="000000"/>
                <w:szCs w:val="21"/>
              </w:rPr>
            </w:pPr>
            <w:r>
              <w:rPr>
                <w:rFonts w:hint="eastAsia"/>
                <w:color w:val="000000"/>
                <w:szCs w:val="21"/>
              </w:rPr>
              <w:t>获取</w:t>
            </w:r>
            <w:r>
              <w:rPr>
                <w:color w:val="000000"/>
                <w:szCs w:val="21"/>
              </w:rPr>
              <w:t>鉴权失败</w:t>
            </w:r>
          </w:p>
        </w:tc>
      </w:tr>
      <w:tr w:rsidR="00A4355D" w:rsidRPr="003B4A82" w14:paraId="620FCFB0" w14:textId="77777777" w:rsidTr="00D34E7A">
        <w:tc>
          <w:tcPr>
            <w:tcW w:w="5445" w:type="dxa"/>
            <w:vAlign w:val="center"/>
          </w:tcPr>
          <w:p w14:paraId="4D223492" w14:textId="4E222483" w:rsidR="00A4355D" w:rsidRPr="003B4A82" w:rsidRDefault="00A4355D" w:rsidP="002D4C59">
            <w:pPr>
              <w:rPr>
                <w:color w:val="000000"/>
                <w:szCs w:val="21"/>
              </w:rPr>
            </w:pPr>
            <w:r w:rsidRPr="00A4355D">
              <w:rPr>
                <w:color w:val="000000"/>
                <w:szCs w:val="21"/>
              </w:rPr>
              <w:t>NETDEV_E_PLAYER_MAKE_AUTHENTICATE_FAID</w:t>
            </w:r>
          </w:p>
        </w:tc>
        <w:tc>
          <w:tcPr>
            <w:tcW w:w="1755" w:type="dxa"/>
            <w:vAlign w:val="center"/>
          </w:tcPr>
          <w:p w14:paraId="3447AF2D" w14:textId="646C0CF8" w:rsidR="00A4355D" w:rsidRPr="003B4A82" w:rsidRDefault="00A4355D" w:rsidP="002D4C59">
            <w:pPr>
              <w:jc w:val="center"/>
              <w:rPr>
                <w:color w:val="000000"/>
                <w:szCs w:val="21"/>
              </w:rPr>
            </w:pPr>
            <w:r>
              <w:rPr>
                <w:rFonts w:hint="eastAsia"/>
                <w:color w:val="000000"/>
                <w:szCs w:val="21"/>
              </w:rPr>
              <w:t>102</w:t>
            </w:r>
            <w:r>
              <w:rPr>
                <w:color w:val="000000"/>
                <w:szCs w:val="21"/>
              </w:rPr>
              <w:t>8</w:t>
            </w:r>
          </w:p>
        </w:tc>
        <w:tc>
          <w:tcPr>
            <w:tcW w:w="3256" w:type="dxa"/>
            <w:vAlign w:val="center"/>
          </w:tcPr>
          <w:p w14:paraId="3D182352" w14:textId="0F2FCE4E" w:rsidR="00A4355D" w:rsidRPr="003B4A82" w:rsidRDefault="00A4355D" w:rsidP="002D4C59">
            <w:pPr>
              <w:rPr>
                <w:color w:val="000000"/>
                <w:szCs w:val="21"/>
              </w:rPr>
            </w:pPr>
            <w:r>
              <w:rPr>
                <w:rFonts w:hint="eastAsia"/>
                <w:color w:val="000000"/>
                <w:szCs w:val="21"/>
              </w:rPr>
              <w:t>制作鉴权失败</w:t>
            </w:r>
          </w:p>
        </w:tc>
      </w:tr>
      <w:tr w:rsidR="00A4355D" w:rsidRPr="003B4A82" w14:paraId="5A9B7281" w14:textId="77777777" w:rsidTr="00D34E7A">
        <w:tc>
          <w:tcPr>
            <w:tcW w:w="5445" w:type="dxa"/>
            <w:vAlign w:val="center"/>
          </w:tcPr>
          <w:p w14:paraId="7C3BD9AB" w14:textId="6D9DCE2C" w:rsidR="00A4355D" w:rsidRPr="003B4A82" w:rsidRDefault="00A4355D" w:rsidP="002D4C59">
            <w:pPr>
              <w:rPr>
                <w:color w:val="000000"/>
                <w:szCs w:val="21"/>
              </w:rPr>
            </w:pPr>
            <w:r w:rsidRPr="00A4355D">
              <w:rPr>
                <w:color w:val="000000"/>
                <w:szCs w:val="21"/>
              </w:rPr>
              <w:t>NETDEV_E_PLAYER_AUTHENTICATEINFO_DIFF</w:t>
            </w:r>
          </w:p>
        </w:tc>
        <w:tc>
          <w:tcPr>
            <w:tcW w:w="1755" w:type="dxa"/>
            <w:vAlign w:val="center"/>
          </w:tcPr>
          <w:p w14:paraId="1F1A722E" w14:textId="380A4042" w:rsidR="00A4355D" w:rsidRPr="003B4A82" w:rsidRDefault="00A4355D" w:rsidP="002D4C59">
            <w:pPr>
              <w:jc w:val="center"/>
              <w:rPr>
                <w:color w:val="000000"/>
                <w:szCs w:val="21"/>
              </w:rPr>
            </w:pPr>
            <w:r>
              <w:rPr>
                <w:rFonts w:hint="eastAsia"/>
                <w:color w:val="000000"/>
                <w:szCs w:val="21"/>
              </w:rPr>
              <w:t>1029</w:t>
            </w:r>
          </w:p>
        </w:tc>
        <w:tc>
          <w:tcPr>
            <w:tcW w:w="3256" w:type="dxa"/>
            <w:vAlign w:val="center"/>
          </w:tcPr>
          <w:p w14:paraId="549B0854" w14:textId="19264ACA" w:rsidR="00A4355D" w:rsidRPr="003B4A82" w:rsidRDefault="00A4355D" w:rsidP="002D4C59">
            <w:pPr>
              <w:rPr>
                <w:color w:val="000000"/>
                <w:szCs w:val="21"/>
              </w:rPr>
            </w:pPr>
            <w:r>
              <w:rPr>
                <w:rFonts w:hint="eastAsia"/>
                <w:color w:val="000000"/>
                <w:szCs w:val="21"/>
              </w:rPr>
              <w:t>鉴权</w:t>
            </w:r>
            <w:r>
              <w:rPr>
                <w:color w:val="000000"/>
                <w:szCs w:val="21"/>
              </w:rPr>
              <w:t>信息不一致</w:t>
            </w:r>
          </w:p>
        </w:tc>
      </w:tr>
      <w:tr w:rsidR="00A4355D" w:rsidRPr="003B4A82" w14:paraId="63D9A9C5" w14:textId="77777777" w:rsidTr="00D34E7A">
        <w:tc>
          <w:tcPr>
            <w:tcW w:w="5445" w:type="dxa"/>
            <w:vAlign w:val="center"/>
          </w:tcPr>
          <w:p w14:paraId="18849F99" w14:textId="598D2F04" w:rsidR="00A4355D" w:rsidRPr="003B4A82" w:rsidRDefault="00A4355D" w:rsidP="002D4C59">
            <w:pPr>
              <w:rPr>
                <w:color w:val="000000"/>
                <w:szCs w:val="21"/>
              </w:rPr>
            </w:pPr>
            <w:r w:rsidRPr="00A4355D">
              <w:rPr>
                <w:color w:val="000000"/>
                <w:szCs w:val="21"/>
              </w:rPr>
              <w:t>NETDEV_E_PLAYER_SESSION_CLOSED</w:t>
            </w:r>
          </w:p>
        </w:tc>
        <w:tc>
          <w:tcPr>
            <w:tcW w:w="1755" w:type="dxa"/>
            <w:vAlign w:val="center"/>
          </w:tcPr>
          <w:p w14:paraId="32EB772A" w14:textId="18518A6A" w:rsidR="00A4355D" w:rsidRPr="003B4A82" w:rsidRDefault="00A4355D" w:rsidP="002D4C59">
            <w:pPr>
              <w:jc w:val="center"/>
              <w:rPr>
                <w:color w:val="000000"/>
                <w:szCs w:val="21"/>
              </w:rPr>
            </w:pPr>
            <w:r>
              <w:rPr>
                <w:rFonts w:hint="eastAsia"/>
                <w:color w:val="000000"/>
                <w:szCs w:val="21"/>
              </w:rPr>
              <w:t>1030</w:t>
            </w:r>
          </w:p>
        </w:tc>
        <w:tc>
          <w:tcPr>
            <w:tcW w:w="3256" w:type="dxa"/>
            <w:vAlign w:val="center"/>
          </w:tcPr>
          <w:p w14:paraId="0E476425" w14:textId="0B37D5CF" w:rsidR="00A4355D" w:rsidRPr="003B4A82" w:rsidRDefault="00A4355D" w:rsidP="002D4C59">
            <w:pPr>
              <w:rPr>
                <w:color w:val="000000"/>
                <w:szCs w:val="21"/>
              </w:rPr>
            </w:pPr>
            <w:r>
              <w:rPr>
                <w:rFonts w:hint="eastAsia"/>
                <w:color w:val="000000"/>
                <w:szCs w:val="21"/>
              </w:rPr>
              <w:t>会话已关闭</w:t>
            </w:r>
          </w:p>
        </w:tc>
      </w:tr>
      <w:tr w:rsidR="002D4C59" w:rsidRPr="003B4A82" w14:paraId="32860D45" w14:textId="77777777" w:rsidTr="00D34E7A">
        <w:tc>
          <w:tcPr>
            <w:tcW w:w="5445" w:type="dxa"/>
            <w:vAlign w:val="center"/>
          </w:tcPr>
          <w:p w14:paraId="05C779A5" w14:textId="1674D05F" w:rsidR="002D4C59" w:rsidRPr="003B4A82" w:rsidRDefault="002D4C59" w:rsidP="002D4C59">
            <w:r w:rsidRPr="003B4A82">
              <w:rPr>
                <w:rFonts w:hint="eastAsia"/>
                <w:color w:val="000000"/>
                <w:szCs w:val="21"/>
              </w:rPr>
              <w:t>NETDEV_E_FAIL_TO_INIT_EZPLAYER</w:t>
            </w:r>
          </w:p>
        </w:tc>
        <w:tc>
          <w:tcPr>
            <w:tcW w:w="1755" w:type="dxa"/>
            <w:vAlign w:val="center"/>
          </w:tcPr>
          <w:p w14:paraId="50925681" w14:textId="6BA79ACC" w:rsidR="002D4C59" w:rsidRPr="003B4A82" w:rsidRDefault="002D4C59" w:rsidP="002D4C59">
            <w:pPr>
              <w:jc w:val="center"/>
            </w:pPr>
            <w:r w:rsidRPr="003B4A82">
              <w:rPr>
                <w:rFonts w:hint="eastAsia"/>
                <w:color w:val="000000"/>
                <w:szCs w:val="21"/>
              </w:rPr>
              <w:t>1257</w:t>
            </w:r>
          </w:p>
        </w:tc>
        <w:tc>
          <w:tcPr>
            <w:tcW w:w="3256" w:type="dxa"/>
            <w:vAlign w:val="center"/>
          </w:tcPr>
          <w:p w14:paraId="190D691C" w14:textId="783A9C48" w:rsidR="002D4C59" w:rsidRPr="003B4A82" w:rsidRDefault="002D4C59" w:rsidP="002D4C59">
            <w:r w:rsidRPr="003B4A82">
              <w:rPr>
                <w:rFonts w:hint="eastAsia"/>
                <w:color w:val="000000"/>
                <w:szCs w:val="21"/>
              </w:rPr>
              <w:t>初始化播放器失败</w:t>
            </w:r>
          </w:p>
        </w:tc>
      </w:tr>
      <w:tr w:rsidR="002D4C59" w:rsidRPr="003B4A82" w14:paraId="6DC93C22" w14:textId="77777777" w:rsidTr="00D34E7A">
        <w:tc>
          <w:tcPr>
            <w:tcW w:w="5445" w:type="dxa"/>
            <w:vAlign w:val="center"/>
          </w:tcPr>
          <w:p w14:paraId="5BB7EF73" w14:textId="1A6A9412" w:rsidR="002D4C59" w:rsidRPr="003B4A82" w:rsidRDefault="002D4C59" w:rsidP="002D4C59">
            <w:r w:rsidRPr="003B4A82">
              <w:rPr>
                <w:rFonts w:hint="eastAsia"/>
                <w:color w:val="000000"/>
                <w:szCs w:val="21"/>
              </w:rPr>
              <w:t>NETDEV_E_FAIL_TO_ALLOC_PORT_RES</w:t>
            </w:r>
          </w:p>
        </w:tc>
        <w:tc>
          <w:tcPr>
            <w:tcW w:w="1755" w:type="dxa"/>
            <w:vAlign w:val="center"/>
          </w:tcPr>
          <w:p w14:paraId="3A69F162" w14:textId="17EA7867" w:rsidR="002D4C59" w:rsidRPr="003B4A82" w:rsidRDefault="002D4C59" w:rsidP="002D4C59">
            <w:pPr>
              <w:jc w:val="center"/>
            </w:pPr>
            <w:r w:rsidRPr="003B4A82">
              <w:rPr>
                <w:rFonts w:hint="eastAsia"/>
                <w:color w:val="000000"/>
                <w:szCs w:val="21"/>
              </w:rPr>
              <w:t>1258</w:t>
            </w:r>
          </w:p>
        </w:tc>
        <w:tc>
          <w:tcPr>
            <w:tcW w:w="3256" w:type="dxa"/>
            <w:vAlign w:val="center"/>
          </w:tcPr>
          <w:p w14:paraId="0D5E17F1" w14:textId="7B8A74A2" w:rsidR="002D4C59" w:rsidRPr="003B4A82" w:rsidRDefault="002D4C59" w:rsidP="002D4C59">
            <w:r w:rsidRPr="003B4A82">
              <w:rPr>
                <w:rFonts w:hint="eastAsia"/>
                <w:color w:val="000000"/>
                <w:szCs w:val="21"/>
              </w:rPr>
              <w:t>分配播放通道资源失败</w:t>
            </w:r>
          </w:p>
        </w:tc>
      </w:tr>
      <w:tr w:rsidR="002D4C59" w:rsidRPr="003B4A82" w14:paraId="6517705A" w14:textId="77777777" w:rsidTr="00D34E7A">
        <w:tc>
          <w:tcPr>
            <w:tcW w:w="5445" w:type="dxa"/>
            <w:vAlign w:val="center"/>
          </w:tcPr>
          <w:p w14:paraId="5E035BA3" w14:textId="05BF3BED" w:rsidR="002D4C59" w:rsidRPr="003B4A82" w:rsidRDefault="002D4C59" w:rsidP="002D4C59">
            <w:r w:rsidRPr="003B4A82">
              <w:rPr>
                <w:rFonts w:hint="eastAsia"/>
                <w:color w:val="000000"/>
                <w:szCs w:val="21"/>
              </w:rPr>
              <w:t>NETDEV_E_FAIL_TO_GET_PORT_RES</w:t>
            </w:r>
          </w:p>
        </w:tc>
        <w:tc>
          <w:tcPr>
            <w:tcW w:w="1755" w:type="dxa"/>
            <w:vAlign w:val="center"/>
          </w:tcPr>
          <w:p w14:paraId="41DF5C93" w14:textId="1919B74D" w:rsidR="002D4C59" w:rsidRPr="003B4A82" w:rsidRDefault="002D4C59" w:rsidP="002D4C59">
            <w:pPr>
              <w:jc w:val="center"/>
            </w:pPr>
            <w:r w:rsidRPr="003B4A82">
              <w:rPr>
                <w:rFonts w:hint="eastAsia"/>
                <w:color w:val="000000"/>
                <w:szCs w:val="21"/>
              </w:rPr>
              <w:t>1259</w:t>
            </w:r>
          </w:p>
        </w:tc>
        <w:tc>
          <w:tcPr>
            <w:tcW w:w="3256" w:type="dxa"/>
            <w:vAlign w:val="center"/>
          </w:tcPr>
          <w:p w14:paraId="30EF3D82" w14:textId="09A95C12" w:rsidR="002D4C59" w:rsidRPr="003B4A82" w:rsidRDefault="002D4C59" w:rsidP="002D4C59">
            <w:r w:rsidRPr="003B4A82">
              <w:rPr>
                <w:rFonts w:hint="eastAsia"/>
                <w:color w:val="000000"/>
                <w:szCs w:val="21"/>
              </w:rPr>
              <w:t>获得播放通道资源失败</w:t>
            </w:r>
          </w:p>
        </w:tc>
      </w:tr>
      <w:tr w:rsidR="002D4C59" w:rsidRPr="003B4A82" w14:paraId="41E11D0D" w14:textId="77777777" w:rsidTr="00D34E7A">
        <w:tc>
          <w:tcPr>
            <w:tcW w:w="5445" w:type="dxa"/>
            <w:vAlign w:val="center"/>
          </w:tcPr>
          <w:p w14:paraId="4F3E1B83" w14:textId="146AAE38" w:rsidR="002D4C59" w:rsidRPr="003B4A82" w:rsidRDefault="002D4C59" w:rsidP="002D4C59">
            <w:r w:rsidRPr="003B4A82">
              <w:rPr>
                <w:rFonts w:hint="eastAsia"/>
                <w:color w:val="000000"/>
                <w:szCs w:val="21"/>
              </w:rPr>
              <w:t>NETDEV_E_BUFFER_QUEUE_FULL</w:t>
            </w:r>
          </w:p>
        </w:tc>
        <w:tc>
          <w:tcPr>
            <w:tcW w:w="1755" w:type="dxa"/>
            <w:vAlign w:val="center"/>
          </w:tcPr>
          <w:p w14:paraId="1CB2633C" w14:textId="0A99BB13" w:rsidR="002D4C59" w:rsidRPr="003B4A82" w:rsidRDefault="002D4C59" w:rsidP="002D4C59">
            <w:pPr>
              <w:jc w:val="center"/>
            </w:pPr>
            <w:r w:rsidRPr="003B4A82">
              <w:rPr>
                <w:rFonts w:hint="eastAsia"/>
                <w:color w:val="000000"/>
                <w:szCs w:val="21"/>
              </w:rPr>
              <w:t>1260</w:t>
            </w:r>
          </w:p>
        </w:tc>
        <w:tc>
          <w:tcPr>
            <w:tcW w:w="3256" w:type="dxa"/>
            <w:vAlign w:val="center"/>
          </w:tcPr>
          <w:p w14:paraId="0295A4D4" w14:textId="413DE3B3" w:rsidR="002D4C59" w:rsidRPr="003B4A82" w:rsidRDefault="002D4C59" w:rsidP="002D4C59">
            <w:r w:rsidRPr="003B4A82">
              <w:rPr>
                <w:rFonts w:hint="eastAsia"/>
                <w:color w:val="000000"/>
                <w:szCs w:val="21"/>
              </w:rPr>
              <w:t>缓存队列已满</w:t>
            </w:r>
          </w:p>
        </w:tc>
      </w:tr>
      <w:tr w:rsidR="002D4C59" w:rsidRPr="003B4A82" w14:paraId="0B23FC6C" w14:textId="77777777" w:rsidTr="00D34E7A">
        <w:tc>
          <w:tcPr>
            <w:tcW w:w="5445" w:type="dxa"/>
            <w:vAlign w:val="center"/>
          </w:tcPr>
          <w:p w14:paraId="742452DD" w14:textId="5BAA59E2" w:rsidR="002D4C59" w:rsidRPr="003B4A82" w:rsidRDefault="002D4C59" w:rsidP="002D4C59">
            <w:pPr>
              <w:rPr>
                <w:lang w:val="fr-FR"/>
              </w:rPr>
            </w:pPr>
            <w:r w:rsidRPr="003B4A82">
              <w:rPr>
                <w:rFonts w:hint="eastAsia"/>
                <w:color w:val="000000"/>
                <w:szCs w:val="21"/>
                <w:lang w:val="fr-FR"/>
              </w:rPr>
              <w:t>NETDEV_E_BUFFER_QUEUE_EMPTY</w:t>
            </w:r>
          </w:p>
        </w:tc>
        <w:tc>
          <w:tcPr>
            <w:tcW w:w="1755" w:type="dxa"/>
            <w:vAlign w:val="center"/>
          </w:tcPr>
          <w:p w14:paraId="308BE2A5" w14:textId="46AA80EC" w:rsidR="002D4C59" w:rsidRPr="003B4A82" w:rsidRDefault="002D4C59" w:rsidP="002D4C59">
            <w:pPr>
              <w:jc w:val="center"/>
            </w:pPr>
            <w:r w:rsidRPr="003B4A82">
              <w:rPr>
                <w:rFonts w:hint="eastAsia"/>
                <w:color w:val="000000"/>
                <w:szCs w:val="21"/>
              </w:rPr>
              <w:t>1261</w:t>
            </w:r>
          </w:p>
        </w:tc>
        <w:tc>
          <w:tcPr>
            <w:tcW w:w="3256" w:type="dxa"/>
            <w:vAlign w:val="center"/>
          </w:tcPr>
          <w:p w14:paraId="01829F40" w14:textId="7E55169A" w:rsidR="002D4C59" w:rsidRPr="003B4A82" w:rsidRDefault="002D4C59" w:rsidP="002D4C59">
            <w:r w:rsidRPr="003B4A82">
              <w:rPr>
                <w:rFonts w:hint="eastAsia"/>
                <w:color w:val="000000"/>
                <w:szCs w:val="21"/>
              </w:rPr>
              <w:t>缓存队列空</w:t>
            </w:r>
          </w:p>
        </w:tc>
      </w:tr>
      <w:tr w:rsidR="002D4C59" w:rsidRPr="003B4A82" w14:paraId="62A0F176" w14:textId="77777777" w:rsidTr="00D34E7A">
        <w:tc>
          <w:tcPr>
            <w:tcW w:w="5445" w:type="dxa"/>
            <w:vAlign w:val="center"/>
          </w:tcPr>
          <w:p w14:paraId="7E97681D" w14:textId="31470E24" w:rsidR="002D4C59" w:rsidRPr="003B4A82" w:rsidRDefault="002D4C59" w:rsidP="002D4C59">
            <w:r w:rsidRPr="003B4A82">
              <w:rPr>
                <w:rFonts w:hint="eastAsia"/>
                <w:color w:val="000000"/>
                <w:szCs w:val="21"/>
              </w:rPr>
              <w:lastRenderedPageBreak/>
              <w:t>NETDEV_E_OPEN_FILE_FAILED</w:t>
            </w:r>
          </w:p>
        </w:tc>
        <w:tc>
          <w:tcPr>
            <w:tcW w:w="1755" w:type="dxa"/>
            <w:vAlign w:val="center"/>
          </w:tcPr>
          <w:p w14:paraId="118224AD" w14:textId="1620C058" w:rsidR="002D4C59" w:rsidRPr="003B4A82" w:rsidRDefault="002D4C59" w:rsidP="002D4C59">
            <w:pPr>
              <w:jc w:val="center"/>
            </w:pPr>
            <w:r w:rsidRPr="003B4A82">
              <w:rPr>
                <w:rFonts w:hint="eastAsia"/>
                <w:color w:val="000000"/>
                <w:szCs w:val="21"/>
              </w:rPr>
              <w:t>1262</w:t>
            </w:r>
          </w:p>
        </w:tc>
        <w:tc>
          <w:tcPr>
            <w:tcW w:w="3256" w:type="dxa"/>
            <w:vAlign w:val="center"/>
          </w:tcPr>
          <w:p w14:paraId="48C5AD94" w14:textId="21510437" w:rsidR="002D4C59" w:rsidRPr="003B4A82" w:rsidRDefault="002D4C59" w:rsidP="002D4C59">
            <w:r w:rsidRPr="003B4A82">
              <w:rPr>
                <w:rFonts w:hint="eastAsia"/>
                <w:color w:val="000000"/>
                <w:szCs w:val="21"/>
              </w:rPr>
              <w:t>打开文件失败</w:t>
            </w:r>
          </w:p>
        </w:tc>
      </w:tr>
      <w:tr w:rsidR="002D4C59" w:rsidRPr="003B4A82" w14:paraId="1C475444" w14:textId="77777777" w:rsidTr="00D34E7A">
        <w:tc>
          <w:tcPr>
            <w:tcW w:w="5445" w:type="dxa"/>
            <w:vAlign w:val="center"/>
          </w:tcPr>
          <w:p w14:paraId="535C2EE2" w14:textId="0DF64928" w:rsidR="002D4C59" w:rsidRPr="003B4A82" w:rsidRDefault="002D4C59" w:rsidP="002D4C59">
            <w:r w:rsidRPr="003B4A82">
              <w:rPr>
                <w:rFonts w:hint="eastAsia"/>
                <w:color w:val="000000"/>
                <w:szCs w:val="21"/>
              </w:rPr>
              <w:t>NETDEV_E_FILE_READ_END</w:t>
            </w:r>
          </w:p>
        </w:tc>
        <w:tc>
          <w:tcPr>
            <w:tcW w:w="1755" w:type="dxa"/>
            <w:vAlign w:val="center"/>
          </w:tcPr>
          <w:p w14:paraId="127F66FA" w14:textId="017FA4F2" w:rsidR="002D4C59" w:rsidRPr="003B4A82" w:rsidRDefault="002D4C59" w:rsidP="002D4C59">
            <w:pPr>
              <w:jc w:val="center"/>
            </w:pPr>
            <w:r w:rsidRPr="003B4A82">
              <w:rPr>
                <w:rFonts w:hint="eastAsia"/>
                <w:color w:val="000000"/>
                <w:szCs w:val="21"/>
              </w:rPr>
              <w:t>1263</w:t>
            </w:r>
          </w:p>
        </w:tc>
        <w:tc>
          <w:tcPr>
            <w:tcW w:w="3256" w:type="dxa"/>
            <w:vAlign w:val="center"/>
          </w:tcPr>
          <w:p w14:paraId="3C9E3440" w14:textId="3C1B659B" w:rsidR="002D4C59" w:rsidRPr="003B4A82" w:rsidRDefault="002D4C59" w:rsidP="002D4C59">
            <w:r w:rsidRPr="003B4A82">
              <w:rPr>
                <w:rFonts w:hint="eastAsia"/>
                <w:color w:val="000000"/>
                <w:szCs w:val="21"/>
              </w:rPr>
              <w:t>文件已经读取完毕</w:t>
            </w:r>
          </w:p>
        </w:tc>
      </w:tr>
      <w:tr w:rsidR="002D4C59" w:rsidRPr="003B4A82" w14:paraId="77498628" w14:textId="77777777" w:rsidTr="00D34E7A">
        <w:tc>
          <w:tcPr>
            <w:tcW w:w="5445" w:type="dxa"/>
            <w:vAlign w:val="center"/>
          </w:tcPr>
          <w:p w14:paraId="77788672" w14:textId="3C614159" w:rsidR="002D4C59" w:rsidRPr="003B4A82" w:rsidRDefault="002D4C59" w:rsidP="002D4C59">
            <w:r w:rsidRPr="003B4A82">
              <w:rPr>
                <w:rFonts w:hint="eastAsia"/>
                <w:color w:val="000000"/>
                <w:szCs w:val="21"/>
              </w:rPr>
              <w:t>NETDEV_E_FILE_DISKSPACE_FULL</w:t>
            </w:r>
          </w:p>
        </w:tc>
        <w:tc>
          <w:tcPr>
            <w:tcW w:w="1755" w:type="dxa"/>
            <w:vAlign w:val="center"/>
          </w:tcPr>
          <w:p w14:paraId="65CACA22" w14:textId="18E79B81" w:rsidR="002D4C59" w:rsidRPr="003B4A82" w:rsidRDefault="002D4C59" w:rsidP="002D4C59">
            <w:pPr>
              <w:jc w:val="center"/>
            </w:pPr>
            <w:r w:rsidRPr="003B4A82">
              <w:rPr>
                <w:rFonts w:hint="eastAsia"/>
                <w:color w:val="000000"/>
                <w:szCs w:val="21"/>
              </w:rPr>
              <w:t>1264</w:t>
            </w:r>
          </w:p>
        </w:tc>
        <w:tc>
          <w:tcPr>
            <w:tcW w:w="3256" w:type="dxa"/>
            <w:vAlign w:val="center"/>
          </w:tcPr>
          <w:p w14:paraId="2FB96AF8" w14:textId="0215CAEC" w:rsidR="002D4C59" w:rsidRPr="003B4A82" w:rsidRDefault="002D4C59" w:rsidP="002D4C59">
            <w:r w:rsidRPr="003B4A82">
              <w:rPr>
                <w:rFonts w:hint="eastAsia"/>
                <w:color w:val="000000"/>
                <w:szCs w:val="21"/>
              </w:rPr>
              <w:t>磁盘空间满</w:t>
            </w:r>
          </w:p>
        </w:tc>
      </w:tr>
      <w:tr w:rsidR="002D4C59" w:rsidRPr="003B4A82" w14:paraId="3B6234B0" w14:textId="77777777" w:rsidTr="00D34E7A">
        <w:tc>
          <w:tcPr>
            <w:tcW w:w="5445" w:type="dxa"/>
            <w:vAlign w:val="center"/>
          </w:tcPr>
          <w:p w14:paraId="37C6BFD1" w14:textId="7A14C78C" w:rsidR="002D4C59" w:rsidRPr="003B4A82" w:rsidRDefault="002D4C59" w:rsidP="002D4C59">
            <w:r w:rsidRPr="003B4A82">
              <w:rPr>
                <w:rFonts w:hint="eastAsia"/>
                <w:color w:val="000000"/>
                <w:szCs w:val="21"/>
              </w:rPr>
              <w:t>NETDEV_E_FILE_READ_FAIL</w:t>
            </w:r>
          </w:p>
        </w:tc>
        <w:tc>
          <w:tcPr>
            <w:tcW w:w="1755" w:type="dxa"/>
            <w:vAlign w:val="center"/>
          </w:tcPr>
          <w:p w14:paraId="5EB99030" w14:textId="08455133" w:rsidR="002D4C59" w:rsidRPr="003B4A82" w:rsidRDefault="002D4C59" w:rsidP="002D4C59">
            <w:pPr>
              <w:jc w:val="center"/>
            </w:pPr>
            <w:r w:rsidRPr="003B4A82">
              <w:rPr>
                <w:rFonts w:hint="eastAsia"/>
                <w:color w:val="000000"/>
                <w:szCs w:val="21"/>
              </w:rPr>
              <w:t>1265</w:t>
            </w:r>
          </w:p>
        </w:tc>
        <w:tc>
          <w:tcPr>
            <w:tcW w:w="3256" w:type="dxa"/>
            <w:vAlign w:val="center"/>
          </w:tcPr>
          <w:p w14:paraId="0FDD646C" w14:textId="19166A85" w:rsidR="002D4C59" w:rsidRPr="003B4A82" w:rsidRDefault="002D4C59" w:rsidP="002D4C59">
            <w:r w:rsidRPr="003B4A82">
              <w:rPr>
                <w:rFonts w:hint="eastAsia"/>
                <w:color w:val="000000"/>
                <w:szCs w:val="21"/>
              </w:rPr>
              <w:t>读取失败</w:t>
            </w:r>
          </w:p>
        </w:tc>
      </w:tr>
      <w:tr w:rsidR="002D4C59" w:rsidRPr="003B4A82" w14:paraId="2E4F7C53" w14:textId="77777777" w:rsidTr="00D34E7A">
        <w:tc>
          <w:tcPr>
            <w:tcW w:w="5445" w:type="dxa"/>
            <w:vAlign w:val="center"/>
          </w:tcPr>
          <w:p w14:paraId="418C1948" w14:textId="0A384C5C" w:rsidR="002D4C59" w:rsidRPr="003B4A82" w:rsidRDefault="002D4C59" w:rsidP="002D4C59">
            <w:r w:rsidRPr="003B4A82">
              <w:rPr>
                <w:rFonts w:hint="eastAsia"/>
                <w:color w:val="000000"/>
                <w:szCs w:val="21"/>
              </w:rPr>
              <w:t>NETDEV_E_MCM_MIC_NOT_EXIST</w:t>
            </w:r>
          </w:p>
        </w:tc>
        <w:tc>
          <w:tcPr>
            <w:tcW w:w="1755" w:type="dxa"/>
            <w:vAlign w:val="center"/>
          </w:tcPr>
          <w:p w14:paraId="36B2B4BA" w14:textId="6648CC62" w:rsidR="002D4C59" w:rsidRPr="003B4A82" w:rsidRDefault="002D4C59" w:rsidP="002D4C59">
            <w:pPr>
              <w:jc w:val="center"/>
            </w:pPr>
            <w:r w:rsidRPr="003B4A82">
              <w:rPr>
                <w:rFonts w:hint="eastAsia"/>
                <w:color w:val="000000"/>
                <w:szCs w:val="21"/>
              </w:rPr>
              <w:t>1266</w:t>
            </w:r>
          </w:p>
        </w:tc>
        <w:tc>
          <w:tcPr>
            <w:tcW w:w="3256" w:type="dxa"/>
            <w:vAlign w:val="center"/>
          </w:tcPr>
          <w:p w14:paraId="00CC07AF" w14:textId="0C013F4C" w:rsidR="002D4C59" w:rsidRPr="003B4A82" w:rsidRDefault="002D4C59" w:rsidP="002D4C59">
            <w:r w:rsidRPr="003B4A82">
              <w:rPr>
                <w:rFonts w:hint="eastAsia"/>
                <w:color w:val="000000"/>
                <w:szCs w:val="21"/>
              </w:rPr>
              <w:t>麦克风不存在</w:t>
            </w:r>
          </w:p>
        </w:tc>
      </w:tr>
      <w:tr w:rsidR="002D4C59" w:rsidRPr="003B4A82" w14:paraId="41A98EA0" w14:textId="77777777" w:rsidTr="00D34E7A">
        <w:tc>
          <w:tcPr>
            <w:tcW w:w="5445" w:type="dxa"/>
            <w:vAlign w:val="center"/>
          </w:tcPr>
          <w:p w14:paraId="3A613506" w14:textId="2CD61AB3" w:rsidR="002D4C59" w:rsidRPr="003B4A82" w:rsidRDefault="002D4C59" w:rsidP="002D4C59">
            <w:r w:rsidRPr="003B4A82">
              <w:rPr>
                <w:rFonts w:hint="eastAsia"/>
                <w:color w:val="000000"/>
                <w:szCs w:val="21"/>
              </w:rPr>
              <w:t>NETDEV_E_TS_PACKET_IN_THE_ROUGH</w:t>
            </w:r>
          </w:p>
        </w:tc>
        <w:tc>
          <w:tcPr>
            <w:tcW w:w="1755" w:type="dxa"/>
            <w:vAlign w:val="center"/>
          </w:tcPr>
          <w:p w14:paraId="3E3C075A" w14:textId="11D5AC4D" w:rsidR="002D4C59" w:rsidRPr="003B4A82" w:rsidRDefault="002D4C59" w:rsidP="002D4C59">
            <w:pPr>
              <w:jc w:val="center"/>
            </w:pPr>
            <w:r w:rsidRPr="003B4A82">
              <w:rPr>
                <w:rFonts w:hint="eastAsia"/>
                <w:color w:val="000000"/>
                <w:szCs w:val="21"/>
              </w:rPr>
              <w:t>1267</w:t>
            </w:r>
          </w:p>
        </w:tc>
        <w:tc>
          <w:tcPr>
            <w:tcW w:w="3256" w:type="dxa"/>
            <w:vAlign w:val="center"/>
          </w:tcPr>
          <w:p w14:paraId="1FF2D386" w14:textId="26E5FBF6" w:rsidR="002D4C59" w:rsidRPr="003B4A82" w:rsidRDefault="002D4C59" w:rsidP="002D4C59">
            <w:r w:rsidRPr="003B4A82">
              <w:rPr>
                <w:rFonts w:hint="eastAsia"/>
                <w:color w:val="000000"/>
                <w:szCs w:val="21"/>
              </w:rPr>
              <w:t>TS打包未完成</w:t>
            </w:r>
          </w:p>
        </w:tc>
      </w:tr>
      <w:tr w:rsidR="002D4C59" w:rsidRPr="003B4A82" w14:paraId="00427D56" w14:textId="77777777" w:rsidTr="00D34E7A">
        <w:tc>
          <w:tcPr>
            <w:tcW w:w="5445" w:type="dxa"/>
            <w:vAlign w:val="center"/>
          </w:tcPr>
          <w:p w14:paraId="20D16CE3" w14:textId="2CCAFE20" w:rsidR="002D4C59" w:rsidRPr="003B4A82" w:rsidRDefault="002D4C59" w:rsidP="002D4C59">
            <w:r w:rsidRPr="003B4A82">
              <w:rPr>
                <w:rFonts w:hint="eastAsia"/>
                <w:color w:val="000000"/>
                <w:szCs w:val="21"/>
              </w:rPr>
              <w:t>NETDEV_E_FILE_RECORD_FINISH</w:t>
            </w:r>
          </w:p>
        </w:tc>
        <w:tc>
          <w:tcPr>
            <w:tcW w:w="1755" w:type="dxa"/>
            <w:vAlign w:val="center"/>
          </w:tcPr>
          <w:p w14:paraId="1D4B155C" w14:textId="4D3FB5ED" w:rsidR="002D4C59" w:rsidRPr="003B4A82" w:rsidRDefault="002D4C59" w:rsidP="002D4C59">
            <w:pPr>
              <w:jc w:val="center"/>
            </w:pPr>
            <w:r w:rsidRPr="003B4A82">
              <w:rPr>
                <w:rFonts w:hint="eastAsia"/>
                <w:color w:val="000000"/>
                <w:szCs w:val="21"/>
              </w:rPr>
              <w:t>1268</w:t>
            </w:r>
          </w:p>
        </w:tc>
        <w:tc>
          <w:tcPr>
            <w:tcW w:w="3256" w:type="dxa"/>
            <w:vAlign w:val="center"/>
          </w:tcPr>
          <w:p w14:paraId="647F3C8B" w14:textId="5FFFCC6E" w:rsidR="002D4C59" w:rsidRPr="003B4A82" w:rsidRDefault="002D4C59" w:rsidP="002D4C59">
            <w:r w:rsidRPr="003B4A82">
              <w:rPr>
                <w:rFonts w:hint="eastAsia"/>
                <w:color w:val="000000"/>
                <w:szCs w:val="21"/>
              </w:rPr>
              <w:t>录像保存完毕</w:t>
            </w:r>
          </w:p>
        </w:tc>
      </w:tr>
      <w:tr w:rsidR="002D4C59" w:rsidRPr="003B4A82" w14:paraId="26DB9EE4" w14:textId="77777777" w:rsidTr="00D34E7A">
        <w:tc>
          <w:tcPr>
            <w:tcW w:w="5445" w:type="dxa"/>
            <w:vAlign w:val="center"/>
          </w:tcPr>
          <w:p w14:paraId="11CF01BE" w14:textId="0283D4D7" w:rsidR="002D4C59" w:rsidRPr="003B4A82" w:rsidRDefault="002D4C59" w:rsidP="002D4C59">
            <w:r w:rsidRPr="003B4A82">
              <w:rPr>
                <w:rFonts w:hint="eastAsia"/>
                <w:color w:val="000000"/>
                <w:szCs w:val="21"/>
              </w:rPr>
              <w:t>NETDEV_E_VIDEO_RESOLUTION_CHANGE</w:t>
            </w:r>
          </w:p>
        </w:tc>
        <w:tc>
          <w:tcPr>
            <w:tcW w:w="1755" w:type="dxa"/>
            <w:vAlign w:val="center"/>
          </w:tcPr>
          <w:p w14:paraId="4D82A406" w14:textId="20332888" w:rsidR="002D4C59" w:rsidRPr="003B4A82" w:rsidRDefault="002D4C59" w:rsidP="002D4C59">
            <w:pPr>
              <w:jc w:val="center"/>
            </w:pPr>
            <w:r w:rsidRPr="003B4A82">
              <w:rPr>
                <w:rFonts w:hint="eastAsia"/>
                <w:color w:val="000000"/>
                <w:szCs w:val="21"/>
              </w:rPr>
              <w:t>1269</w:t>
            </w:r>
          </w:p>
        </w:tc>
        <w:tc>
          <w:tcPr>
            <w:tcW w:w="3256" w:type="dxa"/>
            <w:vAlign w:val="center"/>
          </w:tcPr>
          <w:p w14:paraId="27DB65C3" w14:textId="73527D69" w:rsidR="002D4C59" w:rsidRPr="003B4A82" w:rsidRDefault="002D4C59" w:rsidP="002D4C59">
            <w:r w:rsidRPr="003B4A82">
              <w:rPr>
                <w:rFonts w:hint="eastAsia"/>
                <w:color w:val="000000"/>
                <w:szCs w:val="21"/>
              </w:rPr>
              <w:t>分辨率发生变化</w:t>
            </w:r>
          </w:p>
        </w:tc>
      </w:tr>
      <w:tr w:rsidR="002D4C59" w:rsidRPr="003B4A82" w14:paraId="2BBCFFA7" w14:textId="77777777" w:rsidTr="00D34E7A">
        <w:tc>
          <w:tcPr>
            <w:tcW w:w="5445" w:type="dxa"/>
            <w:vAlign w:val="center"/>
          </w:tcPr>
          <w:p w14:paraId="526B5B62" w14:textId="1688ECF6" w:rsidR="002D4C59" w:rsidRPr="003B4A82" w:rsidRDefault="002D4C59" w:rsidP="002D4C59">
            <w:r w:rsidRPr="003B4A82">
              <w:rPr>
                <w:rFonts w:hint="eastAsia"/>
                <w:color w:val="000000"/>
                <w:szCs w:val="21"/>
              </w:rPr>
              <w:t>NETDEV_E_VIDEO_RECORD_PART</w:t>
            </w:r>
          </w:p>
        </w:tc>
        <w:tc>
          <w:tcPr>
            <w:tcW w:w="1755" w:type="dxa"/>
            <w:vAlign w:val="center"/>
          </w:tcPr>
          <w:p w14:paraId="7B9D8E2C" w14:textId="65A69E4E" w:rsidR="002D4C59" w:rsidRPr="003B4A82" w:rsidRDefault="002D4C59" w:rsidP="002D4C59">
            <w:pPr>
              <w:jc w:val="center"/>
            </w:pPr>
            <w:r w:rsidRPr="003B4A82">
              <w:rPr>
                <w:rFonts w:hint="eastAsia"/>
                <w:color w:val="000000"/>
                <w:szCs w:val="21"/>
              </w:rPr>
              <w:t>1270</w:t>
            </w:r>
          </w:p>
        </w:tc>
        <w:tc>
          <w:tcPr>
            <w:tcW w:w="3256" w:type="dxa"/>
            <w:vAlign w:val="center"/>
          </w:tcPr>
          <w:p w14:paraId="66642A70" w14:textId="3EA22319" w:rsidR="002D4C59" w:rsidRPr="003B4A82" w:rsidRDefault="002D4C59" w:rsidP="002D4C59">
            <w:r w:rsidRPr="003B4A82">
              <w:rPr>
                <w:rFonts w:hint="eastAsia"/>
                <w:color w:val="000000"/>
                <w:szCs w:val="21"/>
              </w:rPr>
              <w:t>录像分段</w:t>
            </w:r>
          </w:p>
        </w:tc>
      </w:tr>
      <w:tr w:rsidR="002D4C59" w:rsidRPr="003B4A82" w14:paraId="419F1BA5" w14:textId="77777777" w:rsidTr="00D34E7A">
        <w:tc>
          <w:tcPr>
            <w:tcW w:w="5445" w:type="dxa"/>
            <w:vAlign w:val="center"/>
          </w:tcPr>
          <w:p w14:paraId="314DBD7E" w14:textId="1DF75D55" w:rsidR="002D4C59" w:rsidRPr="003B4A82" w:rsidRDefault="002D4C59" w:rsidP="002D4C59">
            <w:r w:rsidRPr="003B4A82">
              <w:rPr>
                <w:rFonts w:hint="eastAsia"/>
                <w:color w:val="000000"/>
                <w:szCs w:val="21"/>
              </w:rPr>
              <w:t>NETDEV_E_FAIL_TO_OPEN_STREAM</w:t>
            </w:r>
          </w:p>
        </w:tc>
        <w:tc>
          <w:tcPr>
            <w:tcW w:w="1755" w:type="dxa"/>
            <w:vAlign w:val="center"/>
          </w:tcPr>
          <w:p w14:paraId="0E6B461F" w14:textId="4413F951" w:rsidR="002D4C59" w:rsidRPr="003B4A82" w:rsidRDefault="002D4C59" w:rsidP="002D4C59">
            <w:pPr>
              <w:jc w:val="center"/>
            </w:pPr>
            <w:r w:rsidRPr="003B4A82">
              <w:rPr>
                <w:rFonts w:hint="eastAsia"/>
                <w:color w:val="000000"/>
                <w:szCs w:val="21"/>
              </w:rPr>
              <w:t>1513</w:t>
            </w:r>
          </w:p>
        </w:tc>
        <w:tc>
          <w:tcPr>
            <w:tcW w:w="3256" w:type="dxa"/>
            <w:vAlign w:val="center"/>
          </w:tcPr>
          <w:p w14:paraId="446DC158" w14:textId="6D295CF5" w:rsidR="002D4C59" w:rsidRPr="003B4A82" w:rsidRDefault="002D4C59" w:rsidP="002D4C59">
            <w:r w:rsidRPr="003B4A82">
              <w:rPr>
                <w:rFonts w:hint="eastAsia"/>
                <w:color w:val="000000"/>
                <w:szCs w:val="21"/>
              </w:rPr>
              <w:t>启动媒体流播放失败</w:t>
            </w:r>
          </w:p>
        </w:tc>
      </w:tr>
      <w:tr w:rsidR="002D4C59" w:rsidRPr="003B4A82" w14:paraId="09A2ECB8" w14:textId="77777777" w:rsidTr="00D34E7A">
        <w:tc>
          <w:tcPr>
            <w:tcW w:w="5445" w:type="dxa"/>
            <w:vAlign w:val="center"/>
          </w:tcPr>
          <w:p w14:paraId="0FF45825" w14:textId="35C446B1" w:rsidR="002D4C59" w:rsidRPr="003B4A82" w:rsidRDefault="002D4C59" w:rsidP="002D4C59">
            <w:r w:rsidRPr="003B4A82">
              <w:rPr>
                <w:rFonts w:hint="eastAsia"/>
                <w:color w:val="000000"/>
                <w:szCs w:val="21"/>
              </w:rPr>
              <w:t>NETDEV_E_FAIL_TO_CLOSE_STREAM</w:t>
            </w:r>
          </w:p>
        </w:tc>
        <w:tc>
          <w:tcPr>
            <w:tcW w:w="1755" w:type="dxa"/>
            <w:vAlign w:val="center"/>
          </w:tcPr>
          <w:p w14:paraId="2BE636B2" w14:textId="4D50703E" w:rsidR="002D4C59" w:rsidRPr="003B4A82" w:rsidRDefault="002D4C59" w:rsidP="002D4C59">
            <w:pPr>
              <w:jc w:val="center"/>
            </w:pPr>
            <w:r w:rsidRPr="003B4A82">
              <w:rPr>
                <w:rFonts w:hint="eastAsia"/>
                <w:color w:val="000000"/>
                <w:szCs w:val="21"/>
              </w:rPr>
              <w:t>1514</w:t>
            </w:r>
          </w:p>
        </w:tc>
        <w:tc>
          <w:tcPr>
            <w:tcW w:w="3256" w:type="dxa"/>
            <w:vAlign w:val="center"/>
          </w:tcPr>
          <w:p w14:paraId="39CD076E" w14:textId="66E00BE7" w:rsidR="002D4C59" w:rsidRPr="003B4A82" w:rsidRDefault="002D4C59" w:rsidP="002D4C59">
            <w:r w:rsidRPr="003B4A82">
              <w:rPr>
                <w:rFonts w:hint="eastAsia"/>
                <w:color w:val="000000"/>
                <w:szCs w:val="21"/>
              </w:rPr>
              <w:t>关闭媒体流播放失败</w:t>
            </w:r>
          </w:p>
        </w:tc>
      </w:tr>
      <w:tr w:rsidR="002D4C59" w:rsidRPr="003B4A82" w14:paraId="5CC614BB" w14:textId="77777777" w:rsidTr="00D34E7A">
        <w:tc>
          <w:tcPr>
            <w:tcW w:w="5445" w:type="dxa"/>
            <w:vAlign w:val="center"/>
          </w:tcPr>
          <w:p w14:paraId="4A5FF595" w14:textId="45D8D2B6" w:rsidR="002D4C59" w:rsidRPr="003B4A82" w:rsidRDefault="002D4C59" w:rsidP="002D4C59">
            <w:r w:rsidRPr="003B4A82">
              <w:rPr>
                <w:rFonts w:hint="eastAsia"/>
                <w:color w:val="000000"/>
                <w:szCs w:val="21"/>
              </w:rPr>
              <w:t>NETDEV_E_FAIL_TO_RECV_DATA</w:t>
            </w:r>
          </w:p>
        </w:tc>
        <w:tc>
          <w:tcPr>
            <w:tcW w:w="1755" w:type="dxa"/>
            <w:vAlign w:val="center"/>
          </w:tcPr>
          <w:p w14:paraId="5E5D2B72" w14:textId="21EECFDE" w:rsidR="002D4C59" w:rsidRPr="003B4A82" w:rsidRDefault="002D4C59" w:rsidP="002D4C59">
            <w:pPr>
              <w:jc w:val="center"/>
            </w:pPr>
            <w:r w:rsidRPr="003B4A82">
              <w:rPr>
                <w:rFonts w:hint="eastAsia"/>
                <w:color w:val="000000"/>
                <w:szCs w:val="21"/>
              </w:rPr>
              <w:t>1515</w:t>
            </w:r>
          </w:p>
        </w:tc>
        <w:tc>
          <w:tcPr>
            <w:tcW w:w="3256" w:type="dxa"/>
            <w:vAlign w:val="center"/>
          </w:tcPr>
          <w:p w14:paraId="375897D8" w14:textId="3C358226" w:rsidR="002D4C59" w:rsidRPr="003B4A82" w:rsidRDefault="002D4C59" w:rsidP="002D4C59">
            <w:r w:rsidRPr="003B4A82">
              <w:rPr>
                <w:rFonts w:hint="eastAsia"/>
                <w:color w:val="000000"/>
                <w:szCs w:val="21"/>
              </w:rPr>
              <w:t>网络故障导致接收数据失败</w:t>
            </w:r>
          </w:p>
        </w:tc>
      </w:tr>
      <w:tr w:rsidR="002D4C59" w:rsidRPr="003B4A82" w14:paraId="071ED735" w14:textId="77777777" w:rsidTr="00D34E7A">
        <w:tc>
          <w:tcPr>
            <w:tcW w:w="5445" w:type="dxa"/>
            <w:vAlign w:val="center"/>
          </w:tcPr>
          <w:p w14:paraId="36162CEA" w14:textId="2A1864DD" w:rsidR="002D4C59" w:rsidRPr="003B4A82" w:rsidRDefault="002D4C59" w:rsidP="002D4C59">
            <w:r w:rsidRPr="003B4A82">
              <w:rPr>
                <w:rFonts w:hint="eastAsia"/>
                <w:color w:val="000000"/>
                <w:szCs w:val="21"/>
              </w:rPr>
              <w:t>NETDEV_E_FAIL_TO_PROCESS_MEDIA_DATA</w:t>
            </w:r>
          </w:p>
        </w:tc>
        <w:tc>
          <w:tcPr>
            <w:tcW w:w="1755" w:type="dxa"/>
            <w:vAlign w:val="center"/>
          </w:tcPr>
          <w:p w14:paraId="0BC5E4D4" w14:textId="61A94D37" w:rsidR="002D4C59" w:rsidRPr="003B4A82" w:rsidRDefault="002D4C59" w:rsidP="002D4C59">
            <w:pPr>
              <w:jc w:val="center"/>
            </w:pPr>
            <w:r w:rsidRPr="003B4A82">
              <w:rPr>
                <w:rFonts w:hint="eastAsia"/>
                <w:color w:val="000000"/>
                <w:szCs w:val="21"/>
              </w:rPr>
              <w:t>1516</w:t>
            </w:r>
          </w:p>
        </w:tc>
        <w:tc>
          <w:tcPr>
            <w:tcW w:w="3256" w:type="dxa"/>
            <w:vAlign w:val="center"/>
          </w:tcPr>
          <w:p w14:paraId="41E847FF" w14:textId="6BCEAE7D" w:rsidR="002D4C59" w:rsidRPr="003B4A82" w:rsidRDefault="002D4C59" w:rsidP="002D4C59">
            <w:r w:rsidRPr="003B4A82">
              <w:rPr>
                <w:rFonts w:hint="eastAsia"/>
                <w:color w:val="000000"/>
                <w:szCs w:val="21"/>
              </w:rPr>
              <w:t>媒体数据处理失败</w:t>
            </w:r>
          </w:p>
        </w:tc>
      </w:tr>
      <w:tr w:rsidR="002D4C59" w:rsidRPr="003B4A82" w14:paraId="7D439F43" w14:textId="77777777" w:rsidTr="00D34E7A">
        <w:tc>
          <w:tcPr>
            <w:tcW w:w="5445" w:type="dxa"/>
            <w:vAlign w:val="center"/>
          </w:tcPr>
          <w:p w14:paraId="4532D05D" w14:textId="04E23679" w:rsidR="002D4C59" w:rsidRPr="003B4A82" w:rsidRDefault="002D4C59" w:rsidP="002D4C59">
            <w:r w:rsidRPr="003B4A82">
              <w:rPr>
                <w:rFonts w:hint="eastAsia"/>
                <w:color w:val="000000"/>
                <w:szCs w:val="21"/>
              </w:rPr>
              <w:t>NETDEV_E_NOT_START_PLAY</w:t>
            </w:r>
          </w:p>
        </w:tc>
        <w:tc>
          <w:tcPr>
            <w:tcW w:w="1755" w:type="dxa"/>
            <w:vAlign w:val="center"/>
          </w:tcPr>
          <w:p w14:paraId="49705DE5" w14:textId="37042174" w:rsidR="002D4C59" w:rsidRPr="003B4A82" w:rsidRDefault="002D4C59" w:rsidP="002D4C59">
            <w:pPr>
              <w:jc w:val="center"/>
            </w:pPr>
            <w:r w:rsidRPr="003B4A82">
              <w:rPr>
                <w:rFonts w:hint="eastAsia"/>
                <w:color w:val="000000"/>
                <w:szCs w:val="21"/>
              </w:rPr>
              <w:t>1517</w:t>
            </w:r>
          </w:p>
        </w:tc>
        <w:tc>
          <w:tcPr>
            <w:tcW w:w="3256" w:type="dxa"/>
            <w:vAlign w:val="center"/>
          </w:tcPr>
          <w:p w14:paraId="76CEF96C" w14:textId="7308E492" w:rsidR="002D4C59" w:rsidRPr="003B4A82" w:rsidRDefault="002D4C59" w:rsidP="002D4C59">
            <w:r w:rsidRPr="003B4A82">
              <w:rPr>
                <w:rFonts w:hint="eastAsia"/>
                <w:color w:val="000000"/>
                <w:szCs w:val="21"/>
              </w:rPr>
              <w:t>播放通道未开始播放操作</w:t>
            </w:r>
          </w:p>
        </w:tc>
      </w:tr>
      <w:tr w:rsidR="002D4C59" w:rsidRPr="003B4A82" w14:paraId="0D3B9BF9" w14:textId="77777777" w:rsidTr="00D34E7A">
        <w:tc>
          <w:tcPr>
            <w:tcW w:w="5445" w:type="dxa"/>
            <w:vAlign w:val="center"/>
          </w:tcPr>
          <w:p w14:paraId="2641D76F" w14:textId="75507EAB" w:rsidR="002D4C59" w:rsidRPr="003B4A82" w:rsidRDefault="002D4C59" w:rsidP="002D4C59">
            <w:r w:rsidRPr="003B4A82">
              <w:rPr>
                <w:rFonts w:hint="eastAsia"/>
                <w:color w:val="000000"/>
                <w:szCs w:val="21"/>
              </w:rPr>
              <w:t>NETDEV_E_FAIL_TO_INPUT_DATA</w:t>
            </w:r>
          </w:p>
        </w:tc>
        <w:tc>
          <w:tcPr>
            <w:tcW w:w="1755" w:type="dxa"/>
            <w:vAlign w:val="center"/>
          </w:tcPr>
          <w:p w14:paraId="46F28E2C" w14:textId="34843D40" w:rsidR="002D4C59" w:rsidRPr="003B4A82" w:rsidRDefault="002D4C59" w:rsidP="002D4C59">
            <w:pPr>
              <w:jc w:val="center"/>
            </w:pPr>
            <w:r w:rsidRPr="003B4A82">
              <w:rPr>
                <w:rFonts w:hint="eastAsia"/>
                <w:color w:val="000000"/>
                <w:szCs w:val="21"/>
              </w:rPr>
              <w:t>1518</w:t>
            </w:r>
          </w:p>
        </w:tc>
        <w:tc>
          <w:tcPr>
            <w:tcW w:w="3256" w:type="dxa"/>
            <w:vAlign w:val="center"/>
          </w:tcPr>
          <w:p w14:paraId="62450772" w14:textId="3735BC49" w:rsidR="002D4C59" w:rsidRPr="003B4A82" w:rsidRDefault="002D4C59" w:rsidP="002D4C59">
            <w:r w:rsidRPr="003B4A82">
              <w:rPr>
                <w:rFonts w:hint="eastAsia"/>
                <w:color w:val="000000"/>
                <w:szCs w:val="21"/>
              </w:rPr>
              <w:t>输入媒体流数据失败</w:t>
            </w:r>
          </w:p>
        </w:tc>
      </w:tr>
      <w:tr w:rsidR="002D4C59" w:rsidRPr="003B4A82" w14:paraId="4C31DB8A" w14:textId="77777777" w:rsidTr="00D34E7A">
        <w:tc>
          <w:tcPr>
            <w:tcW w:w="5445" w:type="dxa"/>
            <w:vAlign w:val="center"/>
          </w:tcPr>
          <w:p w14:paraId="036DD8F7" w14:textId="2C186799" w:rsidR="002D4C59" w:rsidRPr="003B4A82" w:rsidRDefault="002D4C59" w:rsidP="002D4C59">
            <w:r w:rsidRPr="003B4A82">
              <w:rPr>
                <w:rFonts w:hint="eastAsia"/>
                <w:color w:val="000000"/>
                <w:szCs w:val="21"/>
              </w:rPr>
              <w:t>NETDEV_E_INPUTDATA_BUFFER_FULL</w:t>
            </w:r>
          </w:p>
        </w:tc>
        <w:tc>
          <w:tcPr>
            <w:tcW w:w="1755" w:type="dxa"/>
            <w:vAlign w:val="center"/>
          </w:tcPr>
          <w:p w14:paraId="28293AD2" w14:textId="502E9F7C" w:rsidR="002D4C59" w:rsidRPr="003B4A82" w:rsidRDefault="002D4C59" w:rsidP="002D4C59">
            <w:pPr>
              <w:jc w:val="center"/>
            </w:pPr>
            <w:r w:rsidRPr="003B4A82">
              <w:rPr>
                <w:rFonts w:hint="eastAsia"/>
                <w:color w:val="000000"/>
                <w:szCs w:val="21"/>
              </w:rPr>
              <w:t>1519</w:t>
            </w:r>
          </w:p>
        </w:tc>
        <w:tc>
          <w:tcPr>
            <w:tcW w:w="3256" w:type="dxa"/>
            <w:vAlign w:val="center"/>
          </w:tcPr>
          <w:p w14:paraId="50C261E1" w14:textId="2385111E" w:rsidR="002D4C59" w:rsidRPr="003B4A82" w:rsidRDefault="002D4C59" w:rsidP="002D4C59">
            <w:r w:rsidRPr="003B4A82">
              <w:rPr>
                <w:rFonts w:hint="eastAsia"/>
                <w:color w:val="000000"/>
                <w:szCs w:val="21"/>
              </w:rPr>
              <w:t>输入数据缓存满</w:t>
            </w:r>
          </w:p>
        </w:tc>
      </w:tr>
      <w:tr w:rsidR="002D4C59" w:rsidRPr="003B4A82" w14:paraId="564D0C70" w14:textId="77777777" w:rsidTr="00D34E7A">
        <w:tc>
          <w:tcPr>
            <w:tcW w:w="5445" w:type="dxa"/>
            <w:vAlign w:val="center"/>
          </w:tcPr>
          <w:p w14:paraId="2FC01F11" w14:textId="3F4B2DA0" w:rsidR="002D4C59" w:rsidRPr="003B4A82" w:rsidRDefault="002D4C59" w:rsidP="002D4C59">
            <w:r w:rsidRPr="003B4A82">
              <w:rPr>
                <w:rFonts w:hint="eastAsia"/>
                <w:color w:val="000000"/>
                <w:szCs w:val="21"/>
              </w:rPr>
              <w:t>NETDEV_E_FAIL_TO_SET_PROCESS_DATA_CB</w:t>
            </w:r>
          </w:p>
        </w:tc>
        <w:tc>
          <w:tcPr>
            <w:tcW w:w="1755" w:type="dxa"/>
            <w:vAlign w:val="center"/>
          </w:tcPr>
          <w:p w14:paraId="78749229" w14:textId="27A92CB8" w:rsidR="002D4C59" w:rsidRPr="003B4A82" w:rsidRDefault="002D4C59" w:rsidP="002D4C59">
            <w:pPr>
              <w:jc w:val="center"/>
            </w:pPr>
            <w:r w:rsidRPr="003B4A82">
              <w:rPr>
                <w:rFonts w:hint="eastAsia"/>
                <w:color w:val="000000"/>
                <w:szCs w:val="21"/>
              </w:rPr>
              <w:t>1520</w:t>
            </w:r>
          </w:p>
        </w:tc>
        <w:tc>
          <w:tcPr>
            <w:tcW w:w="3256" w:type="dxa"/>
            <w:vAlign w:val="center"/>
          </w:tcPr>
          <w:p w14:paraId="2B181792" w14:textId="42EE6226" w:rsidR="002D4C59" w:rsidRPr="003B4A82" w:rsidRDefault="002D4C59" w:rsidP="002D4C59">
            <w:r w:rsidRPr="003B4A82">
              <w:rPr>
                <w:rFonts w:hint="eastAsia"/>
                <w:color w:val="000000"/>
                <w:szCs w:val="21"/>
              </w:rPr>
              <w:t>设置媒体流数据回调函数失败</w:t>
            </w:r>
          </w:p>
        </w:tc>
      </w:tr>
      <w:tr w:rsidR="002D4C59" w:rsidRPr="003B4A82" w14:paraId="1A86B20C" w14:textId="77777777" w:rsidTr="00D34E7A">
        <w:tc>
          <w:tcPr>
            <w:tcW w:w="5445" w:type="dxa"/>
            <w:vAlign w:val="center"/>
          </w:tcPr>
          <w:p w14:paraId="64E2FAB4" w14:textId="4222332F" w:rsidR="002D4C59" w:rsidRPr="003B4A82" w:rsidRDefault="002D4C59" w:rsidP="002D4C59">
            <w:r w:rsidRPr="003B4A82">
              <w:rPr>
                <w:rFonts w:hint="eastAsia"/>
                <w:color w:val="000000"/>
                <w:szCs w:val="21"/>
              </w:rPr>
              <w:t>NETDEV_E_VOICE_RUNNING</w:t>
            </w:r>
          </w:p>
        </w:tc>
        <w:tc>
          <w:tcPr>
            <w:tcW w:w="1755" w:type="dxa"/>
            <w:vAlign w:val="center"/>
          </w:tcPr>
          <w:p w14:paraId="72B8B94F" w14:textId="20254C10" w:rsidR="002D4C59" w:rsidRPr="003B4A82" w:rsidRDefault="002D4C59" w:rsidP="002D4C59">
            <w:pPr>
              <w:jc w:val="center"/>
            </w:pPr>
            <w:r w:rsidRPr="003B4A82">
              <w:rPr>
                <w:rFonts w:hint="eastAsia"/>
                <w:color w:val="000000"/>
                <w:szCs w:val="21"/>
              </w:rPr>
              <w:t>1521</w:t>
            </w:r>
          </w:p>
        </w:tc>
        <w:tc>
          <w:tcPr>
            <w:tcW w:w="3256" w:type="dxa"/>
            <w:vAlign w:val="center"/>
          </w:tcPr>
          <w:p w14:paraId="33A9F772" w14:textId="4E3812C3" w:rsidR="002D4C59" w:rsidRPr="003B4A82" w:rsidRDefault="002D4C59" w:rsidP="002D4C59">
            <w:r w:rsidRPr="003B4A82">
              <w:rPr>
                <w:rFonts w:hint="eastAsia"/>
                <w:color w:val="000000"/>
                <w:szCs w:val="21"/>
              </w:rPr>
              <w:t>语音业务运行过程中出错</w:t>
            </w:r>
          </w:p>
        </w:tc>
      </w:tr>
      <w:tr w:rsidR="002D4C59" w:rsidRPr="003B4A82" w14:paraId="28BCF324" w14:textId="77777777" w:rsidTr="00D34E7A">
        <w:tc>
          <w:tcPr>
            <w:tcW w:w="5445" w:type="dxa"/>
            <w:vAlign w:val="center"/>
          </w:tcPr>
          <w:p w14:paraId="3C6943D6" w14:textId="351266AB" w:rsidR="002D4C59" w:rsidRPr="003B4A82" w:rsidRDefault="002D4C59" w:rsidP="002D4C59">
            <w:r w:rsidRPr="003B4A82">
              <w:rPr>
                <w:rFonts w:hint="eastAsia"/>
                <w:color w:val="000000"/>
                <w:szCs w:val="21"/>
              </w:rPr>
              <w:t>NETDEV_E_FAIL_TO_OPEN_VOICE_SVC</w:t>
            </w:r>
          </w:p>
        </w:tc>
        <w:tc>
          <w:tcPr>
            <w:tcW w:w="1755" w:type="dxa"/>
            <w:vAlign w:val="center"/>
          </w:tcPr>
          <w:p w14:paraId="2D5C3B8A" w14:textId="51E3C4A6" w:rsidR="002D4C59" w:rsidRPr="003B4A82" w:rsidRDefault="002D4C59" w:rsidP="002D4C59">
            <w:pPr>
              <w:jc w:val="center"/>
            </w:pPr>
            <w:r w:rsidRPr="003B4A82">
              <w:rPr>
                <w:rFonts w:hint="eastAsia"/>
                <w:color w:val="000000"/>
                <w:szCs w:val="21"/>
              </w:rPr>
              <w:t>1522</w:t>
            </w:r>
          </w:p>
        </w:tc>
        <w:tc>
          <w:tcPr>
            <w:tcW w:w="3256" w:type="dxa"/>
            <w:vAlign w:val="center"/>
          </w:tcPr>
          <w:p w14:paraId="4664EBF5" w14:textId="58349D34" w:rsidR="002D4C59" w:rsidRPr="003B4A82" w:rsidRDefault="002D4C59" w:rsidP="002D4C59">
            <w:r w:rsidRPr="003B4A82">
              <w:rPr>
                <w:rFonts w:hint="eastAsia"/>
                <w:color w:val="000000"/>
                <w:szCs w:val="21"/>
              </w:rPr>
              <w:t>启动语音业务失败</w:t>
            </w:r>
          </w:p>
        </w:tc>
      </w:tr>
      <w:tr w:rsidR="002D4C59" w:rsidRPr="003B4A82" w14:paraId="31BBEA39" w14:textId="77777777" w:rsidTr="00D34E7A">
        <w:tc>
          <w:tcPr>
            <w:tcW w:w="5445" w:type="dxa"/>
            <w:vAlign w:val="center"/>
          </w:tcPr>
          <w:p w14:paraId="73C87D73" w14:textId="1DF98ABC" w:rsidR="002D4C59" w:rsidRPr="003B4A82" w:rsidRDefault="002D4C59" w:rsidP="002D4C59">
            <w:r w:rsidRPr="003B4A82">
              <w:rPr>
                <w:rFonts w:hint="eastAsia"/>
                <w:color w:val="000000"/>
                <w:szCs w:val="21"/>
              </w:rPr>
              <w:t>NETDEV_E_FAIL_TO_CLOSE_VOICE_SVC</w:t>
            </w:r>
          </w:p>
        </w:tc>
        <w:tc>
          <w:tcPr>
            <w:tcW w:w="1755" w:type="dxa"/>
            <w:vAlign w:val="center"/>
          </w:tcPr>
          <w:p w14:paraId="6D8188A8" w14:textId="29FBEF0B" w:rsidR="002D4C59" w:rsidRPr="003B4A82" w:rsidRDefault="002D4C59" w:rsidP="002D4C59">
            <w:pPr>
              <w:jc w:val="center"/>
            </w:pPr>
            <w:r w:rsidRPr="003B4A82">
              <w:rPr>
                <w:rFonts w:hint="eastAsia"/>
                <w:color w:val="000000"/>
                <w:szCs w:val="21"/>
              </w:rPr>
              <w:t>1523</w:t>
            </w:r>
          </w:p>
        </w:tc>
        <w:tc>
          <w:tcPr>
            <w:tcW w:w="3256" w:type="dxa"/>
            <w:vAlign w:val="center"/>
          </w:tcPr>
          <w:p w14:paraId="1D6473D1" w14:textId="757FAFF9" w:rsidR="002D4C59" w:rsidRPr="003B4A82" w:rsidRDefault="002D4C59" w:rsidP="002D4C59">
            <w:r w:rsidRPr="003B4A82">
              <w:rPr>
                <w:rFonts w:hint="eastAsia"/>
                <w:color w:val="000000"/>
                <w:szCs w:val="21"/>
              </w:rPr>
              <w:t>关闭语音业务失败</w:t>
            </w:r>
          </w:p>
        </w:tc>
      </w:tr>
      <w:tr w:rsidR="002D4C59" w:rsidRPr="003B4A82" w14:paraId="005274CD" w14:textId="77777777" w:rsidTr="00D34E7A">
        <w:tc>
          <w:tcPr>
            <w:tcW w:w="5445" w:type="dxa"/>
            <w:vAlign w:val="center"/>
          </w:tcPr>
          <w:p w14:paraId="1115699F" w14:textId="094C1542" w:rsidR="002D4C59" w:rsidRPr="003B4A82" w:rsidRDefault="002D4C59" w:rsidP="002D4C59">
            <w:r w:rsidRPr="003B4A82">
              <w:rPr>
                <w:rFonts w:hint="eastAsia"/>
                <w:color w:val="000000"/>
                <w:szCs w:val="21"/>
              </w:rPr>
              <w:t>NETDEV_E_UNKNOWN_STREAM_TYPE</w:t>
            </w:r>
          </w:p>
        </w:tc>
        <w:tc>
          <w:tcPr>
            <w:tcW w:w="1755" w:type="dxa"/>
            <w:vAlign w:val="center"/>
          </w:tcPr>
          <w:p w14:paraId="7D81B53A" w14:textId="410E5190" w:rsidR="002D4C59" w:rsidRPr="003B4A82" w:rsidRDefault="002D4C59" w:rsidP="002D4C59">
            <w:pPr>
              <w:jc w:val="center"/>
            </w:pPr>
            <w:r w:rsidRPr="003B4A82">
              <w:rPr>
                <w:rFonts w:hint="eastAsia"/>
                <w:color w:val="000000"/>
                <w:szCs w:val="21"/>
              </w:rPr>
              <w:t>1524</w:t>
            </w:r>
          </w:p>
        </w:tc>
        <w:tc>
          <w:tcPr>
            <w:tcW w:w="3256" w:type="dxa"/>
            <w:vAlign w:val="center"/>
          </w:tcPr>
          <w:p w14:paraId="7412624F" w14:textId="3E8EECBA" w:rsidR="002D4C59" w:rsidRPr="003B4A82" w:rsidRDefault="002D4C59" w:rsidP="002D4C59">
            <w:r w:rsidRPr="003B4A82">
              <w:rPr>
                <w:rFonts w:hint="eastAsia"/>
                <w:color w:val="000000"/>
                <w:szCs w:val="21"/>
              </w:rPr>
              <w:t>未知媒体流</w:t>
            </w:r>
          </w:p>
        </w:tc>
      </w:tr>
      <w:tr w:rsidR="002D4C59" w:rsidRPr="003B4A82" w14:paraId="76F0205B" w14:textId="77777777" w:rsidTr="00D34E7A">
        <w:tc>
          <w:tcPr>
            <w:tcW w:w="5445" w:type="dxa"/>
            <w:vAlign w:val="center"/>
          </w:tcPr>
          <w:p w14:paraId="258F62D9" w14:textId="46D838FA" w:rsidR="002D4C59" w:rsidRPr="003B4A82" w:rsidRDefault="002D4C59" w:rsidP="002D4C59">
            <w:r w:rsidRPr="003B4A82">
              <w:rPr>
                <w:rFonts w:hint="eastAsia"/>
                <w:color w:val="000000"/>
                <w:szCs w:val="21"/>
              </w:rPr>
              <w:t>NETDEV_E_PACKET_LOSE</w:t>
            </w:r>
          </w:p>
        </w:tc>
        <w:tc>
          <w:tcPr>
            <w:tcW w:w="1755" w:type="dxa"/>
            <w:vAlign w:val="center"/>
          </w:tcPr>
          <w:p w14:paraId="08CFF860" w14:textId="5D5BCF9C" w:rsidR="002D4C59" w:rsidRPr="003B4A82" w:rsidRDefault="002D4C59" w:rsidP="002D4C59">
            <w:pPr>
              <w:jc w:val="center"/>
            </w:pPr>
            <w:r w:rsidRPr="003B4A82">
              <w:rPr>
                <w:rFonts w:hint="eastAsia"/>
                <w:color w:val="000000"/>
                <w:szCs w:val="21"/>
              </w:rPr>
              <w:t>1525</w:t>
            </w:r>
          </w:p>
        </w:tc>
        <w:tc>
          <w:tcPr>
            <w:tcW w:w="3256" w:type="dxa"/>
            <w:vAlign w:val="center"/>
          </w:tcPr>
          <w:p w14:paraId="2D7830AD" w14:textId="0C1C6C6C" w:rsidR="002D4C59" w:rsidRPr="003B4A82" w:rsidRDefault="002D4C59" w:rsidP="002D4C59">
            <w:r w:rsidRPr="003B4A82">
              <w:rPr>
                <w:rFonts w:hint="eastAsia"/>
                <w:color w:val="000000"/>
                <w:szCs w:val="21"/>
              </w:rPr>
              <w:t>丢包</w:t>
            </w:r>
          </w:p>
        </w:tc>
      </w:tr>
      <w:tr w:rsidR="002D4C59" w:rsidRPr="003B4A82" w14:paraId="5739F05E" w14:textId="77777777" w:rsidTr="00D34E7A">
        <w:tc>
          <w:tcPr>
            <w:tcW w:w="5445" w:type="dxa"/>
            <w:vAlign w:val="center"/>
          </w:tcPr>
          <w:p w14:paraId="75163625" w14:textId="700EAAE8" w:rsidR="002D4C59" w:rsidRPr="003B4A82" w:rsidRDefault="002D4C59" w:rsidP="002D4C59">
            <w:r w:rsidRPr="003B4A82">
              <w:rPr>
                <w:rFonts w:hint="eastAsia"/>
                <w:color w:val="000000"/>
                <w:szCs w:val="21"/>
              </w:rPr>
              <w:t>NETDEV_E_NEED_MORE_PACKET</w:t>
            </w:r>
          </w:p>
        </w:tc>
        <w:tc>
          <w:tcPr>
            <w:tcW w:w="1755" w:type="dxa"/>
            <w:vAlign w:val="center"/>
          </w:tcPr>
          <w:p w14:paraId="702829A4" w14:textId="26388CC2" w:rsidR="002D4C59" w:rsidRPr="003B4A82" w:rsidRDefault="002D4C59" w:rsidP="002D4C59">
            <w:pPr>
              <w:jc w:val="center"/>
            </w:pPr>
            <w:r w:rsidRPr="003B4A82">
              <w:rPr>
                <w:rFonts w:hint="eastAsia"/>
                <w:color w:val="000000"/>
                <w:szCs w:val="21"/>
              </w:rPr>
              <w:t>1526</w:t>
            </w:r>
          </w:p>
        </w:tc>
        <w:tc>
          <w:tcPr>
            <w:tcW w:w="3256" w:type="dxa"/>
            <w:vAlign w:val="center"/>
          </w:tcPr>
          <w:p w14:paraId="4FD270B0" w14:textId="39781E56" w:rsidR="002D4C59" w:rsidRPr="003B4A82" w:rsidRDefault="002D4C59" w:rsidP="002D4C59">
            <w:r w:rsidRPr="003B4A82">
              <w:rPr>
                <w:rFonts w:hint="eastAsia"/>
                <w:color w:val="000000"/>
                <w:szCs w:val="21"/>
              </w:rPr>
              <w:t>拼包未完成需要更多包</w:t>
            </w:r>
          </w:p>
        </w:tc>
      </w:tr>
      <w:tr w:rsidR="002D4C59" w:rsidRPr="003B4A82" w14:paraId="2F5543A3" w14:textId="77777777" w:rsidTr="00D34E7A">
        <w:tc>
          <w:tcPr>
            <w:tcW w:w="5445" w:type="dxa"/>
            <w:vAlign w:val="center"/>
          </w:tcPr>
          <w:p w14:paraId="64C73D95" w14:textId="7DBF692F" w:rsidR="002D4C59" w:rsidRPr="003B4A82" w:rsidRDefault="002D4C59" w:rsidP="002D4C59">
            <w:r w:rsidRPr="003B4A82">
              <w:rPr>
                <w:rFonts w:hint="eastAsia"/>
                <w:color w:val="000000"/>
                <w:szCs w:val="21"/>
              </w:rPr>
              <w:t>NETDEV_E_FAIL_TO_CREATE_DECODE</w:t>
            </w:r>
          </w:p>
        </w:tc>
        <w:tc>
          <w:tcPr>
            <w:tcW w:w="1755" w:type="dxa"/>
            <w:vAlign w:val="center"/>
          </w:tcPr>
          <w:p w14:paraId="4A926B7F" w14:textId="627CB655" w:rsidR="002D4C59" w:rsidRPr="003B4A82" w:rsidRDefault="002D4C59" w:rsidP="002D4C59">
            <w:pPr>
              <w:jc w:val="center"/>
            </w:pPr>
            <w:r w:rsidRPr="003B4A82">
              <w:rPr>
                <w:rFonts w:hint="eastAsia"/>
                <w:color w:val="000000"/>
                <w:szCs w:val="21"/>
              </w:rPr>
              <w:t>1527</w:t>
            </w:r>
          </w:p>
        </w:tc>
        <w:tc>
          <w:tcPr>
            <w:tcW w:w="3256" w:type="dxa"/>
            <w:vAlign w:val="center"/>
          </w:tcPr>
          <w:p w14:paraId="6E32D654" w14:textId="50309E6F" w:rsidR="002D4C59" w:rsidRPr="003B4A82" w:rsidRDefault="002D4C59" w:rsidP="002D4C59">
            <w:r w:rsidRPr="003B4A82">
              <w:rPr>
                <w:rFonts w:hint="eastAsia"/>
                <w:color w:val="000000"/>
                <w:szCs w:val="21"/>
              </w:rPr>
              <w:t>创建解码器失败</w:t>
            </w:r>
          </w:p>
        </w:tc>
      </w:tr>
      <w:tr w:rsidR="002D4C59" w:rsidRPr="003B4A82" w14:paraId="6926C0BA" w14:textId="77777777" w:rsidTr="00D34E7A">
        <w:tc>
          <w:tcPr>
            <w:tcW w:w="5445" w:type="dxa"/>
            <w:vAlign w:val="center"/>
          </w:tcPr>
          <w:p w14:paraId="75108613" w14:textId="33332749" w:rsidR="002D4C59" w:rsidRPr="003B4A82" w:rsidRDefault="002D4C59" w:rsidP="002D4C59">
            <w:r w:rsidRPr="003B4A82">
              <w:rPr>
                <w:rFonts w:hint="eastAsia"/>
                <w:color w:val="000000"/>
                <w:szCs w:val="21"/>
              </w:rPr>
              <w:t>NETDEV_E_FAIL_TO_DECODE</w:t>
            </w:r>
          </w:p>
        </w:tc>
        <w:tc>
          <w:tcPr>
            <w:tcW w:w="1755" w:type="dxa"/>
            <w:vAlign w:val="center"/>
          </w:tcPr>
          <w:p w14:paraId="15F47A25" w14:textId="656BBC22" w:rsidR="002D4C59" w:rsidRPr="003B4A82" w:rsidRDefault="002D4C59" w:rsidP="002D4C59">
            <w:pPr>
              <w:jc w:val="center"/>
            </w:pPr>
            <w:r w:rsidRPr="003B4A82">
              <w:rPr>
                <w:rFonts w:hint="eastAsia"/>
                <w:color w:val="000000"/>
                <w:szCs w:val="21"/>
              </w:rPr>
              <w:t>1528</w:t>
            </w:r>
          </w:p>
        </w:tc>
        <w:tc>
          <w:tcPr>
            <w:tcW w:w="3256" w:type="dxa"/>
            <w:vAlign w:val="center"/>
          </w:tcPr>
          <w:p w14:paraId="5EFE9F01" w14:textId="743AF651" w:rsidR="002D4C59" w:rsidRPr="003B4A82" w:rsidRDefault="002D4C59" w:rsidP="002D4C59">
            <w:r w:rsidRPr="003B4A82">
              <w:rPr>
                <w:rFonts w:hint="eastAsia"/>
                <w:color w:val="000000"/>
                <w:szCs w:val="21"/>
              </w:rPr>
              <w:t>解码失败</w:t>
            </w:r>
          </w:p>
        </w:tc>
      </w:tr>
      <w:tr w:rsidR="002D4C59" w:rsidRPr="003B4A82" w14:paraId="1747D50D" w14:textId="77777777" w:rsidTr="00D34E7A">
        <w:tc>
          <w:tcPr>
            <w:tcW w:w="5445" w:type="dxa"/>
            <w:vAlign w:val="center"/>
          </w:tcPr>
          <w:p w14:paraId="0EBC97D5" w14:textId="4C76F50F" w:rsidR="002D4C59" w:rsidRPr="003B4A82" w:rsidRDefault="002D4C59" w:rsidP="002D4C59">
            <w:r w:rsidRPr="003B4A82">
              <w:rPr>
                <w:rFonts w:hint="eastAsia"/>
                <w:color w:val="000000"/>
                <w:szCs w:val="21"/>
              </w:rPr>
              <w:t>NETDEV_E_RECV_DATA_NOTENOUGH</w:t>
            </w:r>
          </w:p>
        </w:tc>
        <w:tc>
          <w:tcPr>
            <w:tcW w:w="1755" w:type="dxa"/>
            <w:vAlign w:val="center"/>
          </w:tcPr>
          <w:p w14:paraId="74198E4F" w14:textId="711D5BB6" w:rsidR="002D4C59" w:rsidRPr="003B4A82" w:rsidRDefault="002D4C59" w:rsidP="002D4C59">
            <w:pPr>
              <w:jc w:val="center"/>
            </w:pPr>
            <w:r w:rsidRPr="003B4A82">
              <w:rPr>
                <w:rFonts w:hint="eastAsia"/>
                <w:color w:val="000000"/>
                <w:szCs w:val="21"/>
              </w:rPr>
              <w:t>1529</w:t>
            </w:r>
          </w:p>
        </w:tc>
        <w:tc>
          <w:tcPr>
            <w:tcW w:w="3256" w:type="dxa"/>
            <w:vAlign w:val="center"/>
          </w:tcPr>
          <w:p w14:paraId="137554ED" w14:textId="15087425" w:rsidR="002D4C59" w:rsidRPr="003B4A82" w:rsidRDefault="002D4C59" w:rsidP="002D4C59">
            <w:r w:rsidRPr="003B4A82">
              <w:rPr>
                <w:rFonts w:hint="eastAsia"/>
                <w:color w:val="000000"/>
                <w:szCs w:val="21"/>
              </w:rPr>
              <w:t>接收数据不足</w:t>
            </w:r>
          </w:p>
        </w:tc>
      </w:tr>
      <w:tr w:rsidR="002D4C59" w:rsidRPr="003B4A82" w14:paraId="4FDAA02B" w14:textId="77777777" w:rsidTr="00D34E7A">
        <w:tc>
          <w:tcPr>
            <w:tcW w:w="5445" w:type="dxa"/>
            <w:vAlign w:val="center"/>
          </w:tcPr>
          <w:p w14:paraId="39C51C1B" w14:textId="0AA41C9D" w:rsidR="002D4C59" w:rsidRPr="003B4A82" w:rsidRDefault="002D4C59" w:rsidP="002D4C59">
            <w:r w:rsidRPr="003B4A82">
              <w:rPr>
                <w:rFonts w:hint="eastAsia"/>
                <w:color w:val="000000"/>
                <w:szCs w:val="21"/>
              </w:rPr>
              <w:t>NETDEV_E_RENDER_RES_FULL</w:t>
            </w:r>
          </w:p>
        </w:tc>
        <w:tc>
          <w:tcPr>
            <w:tcW w:w="1755" w:type="dxa"/>
            <w:vAlign w:val="center"/>
          </w:tcPr>
          <w:p w14:paraId="59D3FD1E" w14:textId="0E543C86" w:rsidR="002D4C59" w:rsidRPr="003B4A82" w:rsidRDefault="002D4C59" w:rsidP="002D4C59">
            <w:pPr>
              <w:jc w:val="center"/>
            </w:pPr>
            <w:r w:rsidRPr="003B4A82">
              <w:rPr>
                <w:rFonts w:hint="eastAsia"/>
                <w:color w:val="000000"/>
                <w:szCs w:val="21"/>
              </w:rPr>
              <w:t>1530</w:t>
            </w:r>
          </w:p>
        </w:tc>
        <w:tc>
          <w:tcPr>
            <w:tcW w:w="3256" w:type="dxa"/>
            <w:vAlign w:val="center"/>
          </w:tcPr>
          <w:p w14:paraId="34A2426A" w14:textId="005C6685" w:rsidR="002D4C59" w:rsidRPr="003B4A82" w:rsidRDefault="002D4C59" w:rsidP="002D4C59">
            <w:r w:rsidRPr="003B4A82">
              <w:rPr>
                <w:rFonts w:hint="eastAsia"/>
                <w:color w:val="000000"/>
                <w:szCs w:val="21"/>
              </w:rPr>
              <w:t>显示资源满</w:t>
            </w:r>
          </w:p>
        </w:tc>
      </w:tr>
      <w:tr w:rsidR="002D4C59" w:rsidRPr="003B4A82" w14:paraId="76E7F722" w14:textId="77777777" w:rsidTr="00D34E7A">
        <w:tc>
          <w:tcPr>
            <w:tcW w:w="5445" w:type="dxa"/>
            <w:vAlign w:val="center"/>
          </w:tcPr>
          <w:p w14:paraId="113F6C4A" w14:textId="54EA768B" w:rsidR="002D4C59" w:rsidRPr="003B4A82" w:rsidRDefault="002D4C59" w:rsidP="002D4C59">
            <w:r w:rsidRPr="003B4A82">
              <w:rPr>
                <w:rFonts w:hint="eastAsia"/>
                <w:color w:val="000000"/>
                <w:szCs w:val="21"/>
              </w:rPr>
              <w:t>NETDEV_E_RENDER_RES_NOT_EXIST</w:t>
            </w:r>
          </w:p>
        </w:tc>
        <w:tc>
          <w:tcPr>
            <w:tcW w:w="1755" w:type="dxa"/>
            <w:vAlign w:val="center"/>
          </w:tcPr>
          <w:p w14:paraId="4929FE1E" w14:textId="50A28744" w:rsidR="002D4C59" w:rsidRPr="003B4A82" w:rsidRDefault="002D4C59" w:rsidP="002D4C59">
            <w:pPr>
              <w:jc w:val="center"/>
            </w:pPr>
            <w:r w:rsidRPr="003B4A82">
              <w:rPr>
                <w:rFonts w:hint="eastAsia"/>
                <w:color w:val="000000"/>
                <w:szCs w:val="21"/>
              </w:rPr>
              <w:t>1531</w:t>
            </w:r>
          </w:p>
        </w:tc>
        <w:tc>
          <w:tcPr>
            <w:tcW w:w="3256" w:type="dxa"/>
            <w:vAlign w:val="center"/>
          </w:tcPr>
          <w:p w14:paraId="6B069751" w14:textId="73D59CD5" w:rsidR="002D4C59" w:rsidRPr="003B4A82" w:rsidRDefault="002D4C59" w:rsidP="002D4C59">
            <w:r w:rsidRPr="003B4A82">
              <w:rPr>
                <w:rFonts w:hint="eastAsia"/>
                <w:color w:val="000000"/>
                <w:szCs w:val="21"/>
              </w:rPr>
              <w:t>显示资源不存在</w:t>
            </w:r>
          </w:p>
        </w:tc>
      </w:tr>
      <w:tr w:rsidR="002D4C59" w:rsidRPr="003B4A82" w14:paraId="228C9056" w14:textId="77777777" w:rsidTr="00D34E7A">
        <w:tc>
          <w:tcPr>
            <w:tcW w:w="5445" w:type="dxa"/>
            <w:vAlign w:val="center"/>
          </w:tcPr>
          <w:p w14:paraId="3C00C52B" w14:textId="41D2A596" w:rsidR="002D4C59" w:rsidRPr="003B4A82" w:rsidRDefault="002D4C59" w:rsidP="002D4C59">
            <w:r w:rsidRPr="003B4A82">
              <w:rPr>
                <w:rFonts w:hint="eastAsia"/>
                <w:color w:val="000000"/>
                <w:szCs w:val="21"/>
              </w:rPr>
              <w:t>NETDEV_E_CREATE_DEV_FAILED</w:t>
            </w:r>
          </w:p>
        </w:tc>
        <w:tc>
          <w:tcPr>
            <w:tcW w:w="1755" w:type="dxa"/>
            <w:vAlign w:val="center"/>
          </w:tcPr>
          <w:p w14:paraId="0498D92B" w14:textId="062C2A73" w:rsidR="002D4C59" w:rsidRPr="003B4A82" w:rsidRDefault="002D4C59" w:rsidP="002D4C59">
            <w:pPr>
              <w:jc w:val="center"/>
            </w:pPr>
            <w:r w:rsidRPr="003B4A82">
              <w:rPr>
                <w:rFonts w:hint="eastAsia"/>
                <w:color w:val="000000"/>
                <w:szCs w:val="21"/>
              </w:rPr>
              <w:t>1532</w:t>
            </w:r>
          </w:p>
        </w:tc>
        <w:tc>
          <w:tcPr>
            <w:tcW w:w="3256" w:type="dxa"/>
            <w:vAlign w:val="center"/>
          </w:tcPr>
          <w:p w14:paraId="76CFF23A" w14:textId="64EE9123" w:rsidR="002D4C59" w:rsidRPr="003B4A82" w:rsidRDefault="002D4C59" w:rsidP="002D4C59">
            <w:r w:rsidRPr="003B4A82">
              <w:rPr>
                <w:rFonts w:hint="eastAsia"/>
                <w:color w:val="000000"/>
                <w:szCs w:val="21"/>
              </w:rPr>
              <w:t>资源创建失败</w:t>
            </w:r>
          </w:p>
        </w:tc>
      </w:tr>
      <w:tr w:rsidR="002D4C59" w:rsidRPr="003B4A82" w14:paraId="3EE9B92D" w14:textId="77777777" w:rsidTr="00D34E7A">
        <w:tc>
          <w:tcPr>
            <w:tcW w:w="5445" w:type="dxa"/>
            <w:vAlign w:val="center"/>
          </w:tcPr>
          <w:p w14:paraId="0589F110" w14:textId="49274555" w:rsidR="002D4C59" w:rsidRPr="003B4A82" w:rsidRDefault="002D4C59" w:rsidP="002D4C59">
            <w:r w:rsidRPr="003B4A82">
              <w:rPr>
                <w:rFonts w:hint="eastAsia"/>
                <w:color w:val="000000"/>
                <w:szCs w:val="21"/>
              </w:rPr>
              <w:t>NETDEV_E_AUDIO_RES_NOT_EXIST</w:t>
            </w:r>
          </w:p>
        </w:tc>
        <w:tc>
          <w:tcPr>
            <w:tcW w:w="1755" w:type="dxa"/>
            <w:vAlign w:val="center"/>
          </w:tcPr>
          <w:p w14:paraId="17F1A0AC" w14:textId="67654315" w:rsidR="002D4C59" w:rsidRPr="003B4A82" w:rsidRDefault="002D4C59" w:rsidP="002D4C59">
            <w:pPr>
              <w:jc w:val="center"/>
            </w:pPr>
            <w:r w:rsidRPr="003B4A82">
              <w:rPr>
                <w:rFonts w:hint="eastAsia"/>
                <w:color w:val="000000"/>
                <w:szCs w:val="21"/>
              </w:rPr>
              <w:t>1533</w:t>
            </w:r>
          </w:p>
        </w:tc>
        <w:tc>
          <w:tcPr>
            <w:tcW w:w="3256" w:type="dxa"/>
            <w:vAlign w:val="center"/>
          </w:tcPr>
          <w:p w14:paraId="2BADA041" w14:textId="2F42DA63" w:rsidR="002D4C59" w:rsidRPr="003B4A82" w:rsidRDefault="002D4C59" w:rsidP="002D4C59">
            <w:r w:rsidRPr="003B4A82">
              <w:rPr>
                <w:rFonts w:hint="eastAsia"/>
                <w:color w:val="000000"/>
                <w:szCs w:val="21"/>
              </w:rPr>
              <w:t>音频资源不存在</w:t>
            </w:r>
          </w:p>
        </w:tc>
      </w:tr>
      <w:tr w:rsidR="002D4C59" w:rsidRPr="003B4A82" w14:paraId="26E619E4" w14:textId="77777777" w:rsidTr="00D34E7A">
        <w:tc>
          <w:tcPr>
            <w:tcW w:w="5445" w:type="dxa"/>
            <w:vAlign w:val="center"/>
          </w:tcPr>
          <w:p w14:paraId="2771CBD7" w14:textId="029B9F8E" w:rsidR="002D4C59" w:rsidRPr="003B4A82" w:rsidRDefault="002D4C59" w:rsidP="002D4C59">
            <w:r w:rsidRPr="003B4A82">
              <w:rPr>
                <w:rFonts w:hint="eastAsia"/>
                <w:color w:val="000000"/>
                <w:szCs w:val="21"/>
              </w:rPr>
              <w:t>NETDEV_E_IHW265D_NEED_MORE_BITS</w:t>
            </w:r>
          </w:p>
        </w:tc>
        <w:tc>
          <w:tcPr>
            <w:tcW w:w="1755" w:type="dxa"/>
            <w:vAlign w:val="center"/>
          </w:tcPr>
          <w:p w14:paraId="53A5BE70" w14:textId="32CB7D82" w:rsidR="002D4C59" w:rsidRPr="003B4A82" w:rsidRDefault="002D4C59" w:rsidP="002D4C59">
            <w:pPr>
              <w:jc w:val="center"/>
            </w:pPr>
            <w:r w:rsidRPr="003B4A82">
              <w:rPr>
                <w:rFonts w:hint="eastAsia"/>
                <w:color w:val="000000"/>
                <w:szCs w:val="21"/>
              </w:rPr>
              <w:t>1534</w:t>
            </w:r>
          </w:p>
        </w:tc>
        <w:tc>
          <w:tcPr>
            <w:tcW w:w="3256" w:type="dxa"/>
            <w:vAlign w:val="center"/>
          </w:tcPr>
          <w:p w14:paraId="1887A588" w14:textId="32C0C64E" w:rsidR="002D4C59" w:rsidRPr="003B4A82" w:rsidRDefault="002D4C59" w:rsidP="002D4C59">
            <w:r w:rsidRPr="003B4A82">
              <w:rPr>
                <w:rFonts w:hint="eastAsia"/>
                <w:color w:val="000000"/>
                <w:szCs w:val="21"/>
              </w:rPr>
              <w:t>解码器需要更多数据</w:t>
            </w:r>
          </w:p>
        </w:tc>
      </w:tr>
      <w:tr w:rsidR="002D4C59" w:rsidRPr="003B4A82" w14:paraId="357DA9BA" w14:textId="77777777" w:rsidTr="00D34E7A">
        <w:tc>
          <w:tcPr>
            <w:tcW w:w="5445" w:type="dxa"/>
            <w:vAlign w:val="center"/>
          </w:tcPr>
          <w:p w14:paraId="647BFE3E" w14:textId="2744BD9D" w:rsidR="002D4C59" w:rsidRPr="003B4A82" w:rsidRDefault="002D4C59" w:rsidP="002D4C59">
            <w:r w:rsidRPr="003B4A82">
              <w:rPr>
                <w:rFonts w:hint="eastAsia"/>
                <w:color w:val="000000"/>
                <w:szCs w:val="21"/>
              </w:rPr>
              <w:t>NETDEV_E_FAIL_TO_CREATE_ENCODE</w:t>
            </w:r>
          </w:p>
        </w:tc>
        <w:tc>
          <w:tcPr>
            <w:tcW w:w="1755" w:type="dxa"/>
            <w:vAlign w:val="center"/>
          </w:tcPr>
          <w:p w14:paraId="03D57621" w14:textId="439AA7E3" w:rsidR="002D4C59" w:rsidRPr="003B4A82" w:rsidRDefault="002D4C59" w:rsidP="002D4C59">
            <w:pPr>
              <w:jc w:val="center"/>
            </w:pPr>
            <w:r w:rsidRPr="003B4A82">
              <w:rPr>
                <w:rFonts w:hint="eastAsia"/>
                <w:color w:val="000000"/>
                <w:szCs w:val="21"/>
              </w:rPr>
              <w:t>1535</w:t>
            </w:r>
          </w:p>
        </w:tc>
        <w:tc>
          <w:tcPr>
            <w:tcW w:w="3256" w:type="dxa"/>
            <w:vAlign w:val="center"/>
          </w:tcPr>
          <w:p w14:paraId="2F218F27" w14:textId="28847CF9" w:rsidR="002D4C59" w:rsidRPr="003B4A82" w:rsidRDefault="002D4C59" w:rsidP="002D4C59">
            <w:r w:rsidRPr="003B4A82">
              <w:rPr>
                <w:rFonts w:hint="eastAsia"/>
                <w:color w:val="000000"/>
                <w:szCs w:val="21"/>
              </w:rPr>
              <w:t>创建编码器失败</w:t>
            </w:r>
          </w:p>
        </w:tc>
      </w:tr>
      <w:tr w:rsidR="002D4C59" w:rsidRPr="003B4A82" w14:paraId="4C20D394" w14:textId="77777777" w:rsidTr="00D34E7A">
        <w:tc>
          <w:tcPr>
            <w:tcW w:w="5445" w:type="dxa"/>
            <w:vAlign w:val="center"/>
          </w:tcPr>
          <w:p w14:paraId="30E52741" w14:textId="132AFE44" w:rsidR="002D4C59" w:rsidRPr="003B4A82" w:rsidRDefault="002D4C59" w:rsidP="002D4C59">
            <w:r w:rsidRPr="003B4A82">
              <w:rPr>
                <w:rFonts w:hint="eastAsia"/>
                <w:color w:val="000000"/>
                <w:szCs w:val="21"/>
              </w:rPr>
              <w:t>NETDEV_E_CAPTURE_RES_EXIST</w:t>
            </w:r>
          </w:p>
        </w:tc>
        <w:tc>
          <w:tcPr>
            <w:tcW w:w="1755" w:type="dxa"/>
            <w:vAlign w:val="center"/>
          </w:tcPr>
          <w:p w14:paraId="621FA48E" w14:textId="1F278A21" w:rsidR="002D4C59" w:rsidRPr="003B4A82" w:rsidRDefault="002D4C59" w:rsidP="002D4C59">
            <w:pPr>
              <w:jc w:val="center"/>
            </w:pPr>
            <w:r w:rsidRPr="003B4A82">
              <w:rPr>
                <w:rFonts w:hint="eastAsia"/>
                <w:color w:val="000000"/>
                <w:szCs w:val="21"/>
              </w:rPr>
              <w:t>1536</w:t>
            </w:r>
          </w:p>
        </w:tc>
        <w:tc>
          <w:tcPr>
            <w:tcW w:w="3256" w:type="dxa"/>
            <w:vAlign w:val="center"/>
          </w:tcPr>
          <w:p w14:paraId="72F8C169" w14:textId="7DBB1FBD" w:rsidR="002D4C59" w:rsidRPr="003B4A82" w:rsidRDefault="002D4C59" w:rsidP="002D4C59">
            <w:r w:rsidRPr="003B4A82">
              <w:rPr>
                <w:rFonts w:hint="eastAsia"/>
                <w:color w:val="000000"/>
                <w:szCs w:val="21"/>
              </w:rPr>
              <w:t>采集资源不存在</w:t>
            </w:r>
          </w:p>
        </w:tc>
      </w:tr>
      <w:tr w:rsidR="002D4C59" w:rsidRPr="003B4A82" w14:paraId="3670685A" w14:textId="77777777" w:rsidTr="00D34E7A">
        <w:tc>
          <w:tcPr>
            <w:tcW w:w="5445" w:type="dxa"/>
            <w:vAlign w:val="center"/>
          </w:tcPr>
          <w:p w14:paraId="2261A71D" w14:textId="73693318" w:rsidR="002D4C59" w:rsidRPr="003B4A82" w:rsidRDefault="002D4C59" w:rsidP="002D4C59">
            <w:r w:rsidRPr="003B4A82">
              <w:rPr>
                <w:rFonts w:hint="eastAsia"/>
                <w:color w:val="000000"/>
                <w:szCs w:val="21"/>
              </w:rPr>
              <w:t>NETDEV_E_RECORD_STARTED</w:t>
            </w:r>
          </w:p>
        </w:tc>
        <w:tc>
          <w:tcPr>
            <w:tcW w:w="1755" w:type="dxa"/>
            <w:vAlign w:val="center"/>
          </w:tcPr>
          <w:p w14:paraId="1754CEEA" w14:textId="4AEAE596" w:rsidR="002D4C59" w:rsidRPr="003B4A82" w:rsidRDefault="002D4C59" w:rsidP="002D4C59">
            <w:pPr>
              <w:jc w:val="center"/>
            </w:pPr>
            <w:r w:rsidRPr="003B4A82">
              <w:rPr>
                <w:rFonts w:hint="eastAsia"/>
                <w:color w:val="000000"/>
                <w:szCs w:val="21"/>
              </w:rPr>
              <w:t>1537</w:t>
            </w:r>
          </w:p>
        </w:tc>
        <w:tc>
          <w:tcPr>
            <w:tcW w:w="3256" w:type="dxa"/>
            <w:vAlign w:val="center"/>
          </w:tcPr>
          <w:p w14:paraId="2B92B682" w14:textId="0EBD9A36" w:rsidR="002D4C59" w:rsidRPr="003B4A82" w:rsidRDefault="002D4C59" w:rsidP="002D4C59">
            <w:r w:rsidRPr="003B4A82">
              <w:rPr>
                <w:rFonts w:hint="eastAsia"/>
                <w:color w:val="000000"/>
                <w:szCs w:val="21"/>
              </w:rPr>
              <w:t>录像已打开</w:t>
            </w:r>
          </w:p>
        </w:tc>
      </w:tr>
      <w:tr w:rsidR="002D4C59" w:rsidRPr="003B4A82" w14:paraId="1F35C8D0" w14:textId="77777777" w:rsidTr="00D34E7A">
        <w:tc>
          <w:tcPr>
            <w:tcW w:w="5445" w:type="dxa"/>
            <w:vAlign w:val="center"/>
          </w:tcPr>
          <w:p w14:paraId="11601758" w14:textId="25DA08FF" w:rsidR="002D4C59" w:rsidRPr="003B4A82" w:rsidRDefault="002D4C59" w:rsidP="002D4C59">
            <w:r w:rsidRPr="003B4A82">
              <w:rPr>
                <w:rFonts w:hint="eastAsia"/>
                <w:color w:val="000000"/>
                <w:szCs w:val="21"/>
              </w:rPr>
              <w:t>NETDEV_E_NEED_WAIT_DECODEC</w:t>
            </w:r>
          </w:p>
        </w:tc>
        <w:tc>
          <w:tcPr>
            <w:tcW w:w="1755" w:type="dxa"/>
            <w:vAlign w:val="center"/>
          </w:tcPr>
          <w:p w14:paraId="2E6C4BDC" w14:textId="30767DEA" w:rsidR="002D4C59" w:rsidRPr="003B4A82" w:rsidRDefault="002D4C59" w:rsidP="002D4C59">
            <w:pPr>
              <w:jc w:val="center"/>
            </w:pPr>
            <w:r w:rsidRPr="003B4A82">
              <w:rPr>
                <w:rFonts w:hint="eastAsia"/>
                <w:color w:val="000000"/>
                <w:szCs w:val="21"/>
              </w:rPr>
              <w:t>1538</w:t>
            </w:r>
          </w:p>
        </w:tc>
        <w:tc>
          <w:tcPr>
            <w:tcW w:w="3256" w:type="dxa"/>
            <w:vAlign w:val="center"/>
          </w:tcPr>
          <w:p w14:paraId="0BA6F5F1" w14:textId="1AD1C989" w:rsidR="002D4C59" w:rsidRPr="003B4A82" w:rsidRDefault="002D4C59" w:rsidP="002D4C59">
            <w:r w:rsidRPr="003B4A82">
              <w:rPr>
                <w:rFonts w:hint="eastAsia"/>
                <w:color w:val="000000"/>
                <w:szCs w:val="21"/>
              </w:rPr>
              <w:t>未解码完成需要等待</w:t>
            </w:r>
          </w:p>
        </w:tc>
      </w:tr>
      <w:tr w:rsidR="002D4C59" w:rsidRPr="003B4A82" w14:paraId="7FE3DCD7" w14:textId="77777777" w:rsidTr="00D34E7A">
        <w:tc>
          <w:tcPr>
            <w:tcW w:w="5445" w:type="dxa"/>
            <w:vAlign w:val="center"/>
          </w:tcPr>
          <w:p w14:paraId="6D65981F" w14:textId="3897DA0E" w:rsidR="002D4C59" w:rsidRPr="003B4A82" w:rsidRDefault="002D4C59" w:rsidP="002D4C59">
            <w:r w:rsidRPr="003B4A82">
              <w:rPr>
                <w:rFonts w:hint="eastAsia"/>
                <w:color w:val="000000"/>
                <w:szCs w:val="21"/>
              </w:rPr>
              <w:t>NETDEV_E_MORE_DATA_NEED_PACKET</w:t>
            </w:r>
          </w:p>
        </w:tc>
        <w:tc>
          <w:tcPr>
            <w:tcW w:w="1755" w:type="dxa"/>
            <w:vAlign w:val="center"/>
          </w:tcPr>
          <w:p w14:paraId="6D89BED1" w14:textId="4CC94C5B" w:rsidR="002D4C59" w:rsidRPr="003B4A82" w:rsidRDefault="002D4C59" w:rsidP="002D4C59">
            <w:pPr>
              <w:jc w:val="center"/>
            </w:pPr>
            <w:r w:rsidRPr="003B4A82">
              <w:rPr>
                <w:rFonts w:hint="eastAsia"/>
                <w:color w:val="000000"/>
                <w:szCs w:val="21"/>
              </w:rPr>
              <w:t>1539</w:t>
            </w:r>
          </w:p>
        </w:tc>
        <w:tc>
          <w:tcPr>
            <w:tcW w:w="3256" w:type="dxa"/>
            <w:vAlign w:val="center"/>
          </w:tcPr>
          <w:p w14:paraId="586A44F2" w14:textId="7D2D3DEB" w:rsidR="002D4C59" w:rsidRPr="003B4A82" w:rsidRDefault="002D4C59" w:rsidP="002D4C59">
            <w:r w:rsidRPr="003B4A82">
              <w:rPr>
                <w:rFonts w:hint="eastAsia"/>
                <w:color w:val="000000"/>
                <w:szCs w:val="21"/>
              </w:rPr>
              <w:t>数据过多还需要继续打包</w:t>
            </w:r>
          </w:p>
        </w:tc>
      </w:tr>
      <w:tr w:rsidR="002D4C59" w:rsidRPr="003B4A82" w14:paraId="14E08ACF" w14:textId="77777777" w:rsidTr="00D34E7A">
        <w:tc>
          <w:tcPr>
            <w:tcW w:w="5445" w:type="dxa"/>
            <w:vAlign w:val="center"/>
          </w:tcPr>
          <w:p w14:paraId="639C17A5" w14:textId="34952680" w:rsidR="002D4C59" w:rsidRPr="003B4A82" w:rsidRDefault="002D4C59" w:rsidP="002D4C59">
            <w:r w:rsidRPr="003B4A82">
              <w:rPr>
                <w:rFonts w:hint="eastAsia"/>
                <w:color w:val="000000"/>
                <w:szCs w:val="21"/>
              </w:rPr>
              <w:t>NETDEV_E_AAC_LC_DECODE_FAIL</w:t>
            </w:r>
          </w:p>
        </w:tc>
        <w:tc>
          <w:tcPr>
            <w:tcW w:w="1755" w:type="dxa"/>
            <w:vAlign w:val="center"/>
          </w:tcPr>
          <w:p w14:paraId="7643F260" w14:textId="61830A6F" w:rsidR="002D4C59" w:rsidRPr="003B4A82" w:rsidRDefault="002D4C59" w:rsidP="002D4C59">
            <w:pPr>
              <w:jc w:val="center"/>
            </w:pPr>
            <w:r w:rsidRPr="003B4A82">
              <w:rPr>
                <w:rFonts w:hint="eastAsia"/>
                <w:color w:val="000000"/>
                <w:szCs w:val="21"/>
              </w:rPr>
              <w:t>1540</w:t>
            </w:r>
          </w:p>
        </w:tc>
        <w:tc>
          <w:tcPr>
            <w:tcW w:w="3256" w:type="dxa"/>
            <w:vAlign w:val="center"/>
          </w:tcPr>
          <w:p w14:paraId="27B63A1F" w14:textId="4BAD6691" w:rsidR="002D4C59" w:rsidRPr="003B4A82" w:rsidRDefault="002D4C59" w:rsidP="002D4C59">
            <w:r w:rsidRPr="003B4A82">
              <w:rPr>
                <w:rFonts w:hint="eastAsia"/>
                <w:color w:val="000000"/>
                <w:szCs w:val="21"/>
              </w:rPr>
              <w:t>AAC_LC解码失败</w:t>
            </w:r>
          </w:p>
        </w:tc>
      </w:tr>
      <w:tr w:rsidR="002D4C59" w:rsidRPr="003B4A82" w14:paraId="79858FED" w14:textId="77777777" w:rsidTr="00D34E7A">
        <w:tc>
          <w:tcPr>
            <w:tcW w:w="5445" w:type="dxa"/>
            <w:vAlign w:val="center"/>
          </w:tcPr>
          <w:p w14:paraId="0539EEFC" w14:textId="58F2C70D" w:rsidR="002D4C59" w:rsidRPr="003B4A82" w:rsidRDefault="002D4C59" w:rsidP="002D4C59">
            <w:r w:rsidRPr="003B4A82">
              <w:rPr>
                <w:rFonts w:hint="eastAsia"/>
                <w:color w:val="000000"/>
                <w:szCs w:val="21"/>
              </w:rPr>
              <w:t>NETDEV_E_RENDER_SURFACELOST</w:t>
            </w:r>
          </w:p>
        </w:tc>
        <w:tc>
          <w:tcPr>
            <w:tcW w:w="1755" w:type="dxa"/>
            <w:vAlign w:val="center"/>
          </w:tcPr>
          <w:p w14:paraId="1A91ED7A" w14:textId="7B343A2F" w:rsidR="002D4C59" w:rsidRPr="003B4A82" w:rsidRDefault="002D4C59" w:rsidP="002D4C59">
            <w:pPr>
              <w:jc w:val="center"/>
            </w:pPr>
            <w:r w:rsidRPr="003B4A82">
              <w:rPr>
                <w:rFonts w:hint="eastAsia"/>
                <w:color w:val="000000"/>
                <w:szCs w:val="21"/>
              </w:rPr>
              <w:t>1541</w:t>
            </w:r>
          </w:p>
        </w:tc>
        <w:tc>
          <w:tcPr>
            <w:tcW w:w="3256" w:type="dxa"/>
            <w:vAlign w:val="center"/>
          </w:tcPr>
          <w:p w14:paraId="6B501013" w14:textId="5644AECD" w:rsidR="002D4C59" w:rsidRPr="003B4A82" w:rsidRDefault="002D4C59" w:rsidP="002D4C59">
            <w:r w:rsidRPr="003B4A82">
              <w:rPr>
                <w:rFonts w:hint="eastAsia"/>
                <w:color w:val="000000"/>
                <w:szCs w:val="21"/>
              </w:rPr>
              <w:t>显示表面丢失</w:t>
            </w:r>
          </w:p>
        </w:tc>
      </w:tr>
      <w:tr w:rsidR="002D4C59" w:rsidRPr="003B4A82" w14:paraId="14D548DB" w14:textId="77777777" w:rsidTr="00D34E7A">
        <w:tc>
          <w:tcPr>
            <w:tcW w:w="5445" w:type="dxa"/>
            <w:vAlign w:val="center"/>
          </w:tcPr>
          <w:p w14:paraId="13EF6E03" w14:textId="74CB33A8" w:rsidR="002D4C59" w:rsidRPr="003B4A82" w:rsidRDefault="002D4C59" w:rsidP="002D4C59">
            <w:r w:rsidRPr="003B4A82">
              <w:rPr>
                <w:rFonts w:hint="eastAsia"/>
                <w:color w:val="000000"/>
                <w:szCs w:val="21"/>
              </w:rPr>
              <w:t>NETDEV_E_PLAYBACK_FINISH</w:t>
            </w:r>
          </w:p>
        </w:tc>
        <w:tc>
          <w:tcPr>
            <w:tcW w:w="1755" w:type="dxa"/>
            <w:vAlign w:val="center"/>
          </w:tcPr>
          <w:p w14:paraId="635C26C1" w14:textId="1DA91290" w:rsidR="002D4C59" w:rsidRPr="003B4A82" w:rsidRDefault="002D4C59" w:rsidP="002D4C59">
            <w:pPr>
              <w:jc w:val="center"/>
            </w:pPr>
            <w:r w:rsidRPr="003B4A82">
              <w:rPr>
                <w:rFonts w:hint="eastAsia"/>
                <w:color w:val="000000"/>
                <w:szCs w:val="21"/>
              </w:rPr>
              <w:t>1542</w:t>
            </w:r>
          </w:p>
        </w:tc>
        <w:tc>
          <w:tcPr>
            <w:tcW w:w="3256" w:type="dxa"/>
            <w:vAlign w:val="center"/>
          </w:tcPr>
          <w:p w14:paraId="6147A6C2" w14:textId="23F2DE6B" w:rsidR="002D4C59" w:rsidRPr="003B4A82" w:rsidRDefault="002D4C59" w:rsidP="002D4C59">
            <w:r w:rsidRPr="003B4A82">
              <w:rPr>
                <w:rFonts w:hint="eastAsia"/>
                <w:color w:val="000000"/>
                <w:szCs w:val="21"/>
              </w:rPr>
              <w:t>回放结束</w:t>
            </w:r>
          </w:p>
        </w:tc>
      </w:tr>
      <w:tr w:rsidR="002D4C59" w:rsidRPr="003B4A82" w14:paraId="7D62B769" w14:textId="77777777" w:rsidTr="00D34E7A">
        <w:tc>
          <w:tcPr>
            <w:tcW w:w="5445" w:type="dxa"/>
            <w:vAlign w:val="center"/>
          </w:tcPr>
          <w:p w14:paraId="5558AE02" w14:textId="3289B07D" w:rsidR="002D4C59" w:rsidRPr="003B4A82" w:rsidRDefault="002D4C59" w:rsidP="002D4C59">
            <w:r w:rsidRPr="003B4A82">
              <w:rPr>
                <w:rFonts w:hint="eastAsia"/>
                <w:color w:val="000000"/>
                <w:szCs w:val="21"/>
              </w:rPr>
              <w:t>NETDEV_E_FILE_ENCRYPED</w:t>
            </w:r>
          </w:p>
        </w:tc>
        <w:tc>
          <w:tcPr>
            <w:tcW w:w="1755" w:type="dxa"/>
            <w:vAlign w:val="center"/>
          </w:tcPr>
          <w:p w14:paraId="46186243" w14:textId="7A39F0F5" w:rsidR="002D4C59" w:rsidRPr="003B4A82" w:rsidRDefault="002D4C59" w:rsidP="002D4C59">
            <w:pPr>
              <w:jc w:val="center"/>
            </w:pPr>
            <w:r w:rsidRPr="003B4A82">
              <w:rPr>
                <w:rFonts w:hint="eastAsia"/>
                <w:color w:val="000000"/>
                <w:szCs w:val="21"/>
              </w:rPr>
              <w:t>1543</w:t>
            </w:r>
          </w:p>
        </w:tc>
        <w:tc>
          <w:tcPr>
            <w:tcW w:w="3256" w:type="dxa"/>
            <w:vAlign w:val="center"/>
          </w:tcPr>
          <w:p w14:paraId="307E6E85" w14:textId="374B7096" w:rsidR="002D4C59" w:rsidRPr="003B4A82" w:rsidRDefault="002D4C59" w:rsidP="002D4C59">
            <w:r w:rsidRPr="003B4A82">
              <w:rPr>
                <w:rFonts w:hint="eastAsia"/>
                <w:color w:val="000000"/>
                <w:szCs w:val="21"/>
              </w:rPr>
              <w:t>文件已加密</w:t>
            </w:r>
          </w:p>
        </w:tc>
      </w:tr>
      <w:tr w:rsidR="002D4C59" w:rsidRPr="003B4A82" w14:paraId="7CE7EE24" w14:textId="77777777" w:rsidTr="00D34E7A">
        <w:tc>
          <w:tcPr>
            <w:tcW w:w="5445" w:type="dxa"/>
            <w:vAlign w:val="center"/>
          </w:tcPr>
          <w:p w14:paraId="4F2321D8" w14:textId="67447A02" w:rsidR="002D4C59" w:rsidRPr="003B4A82" w:rsidRDefault="002D4C59" w:rsidP="002D4C59">
            <w:r w:rsidRPr="003B4A82">
              <w:rPr>
                <w:rFonts w:hint="eastAsia"/>
                <w:color w:val="000000"/>
                <w:szCs w:val="21"/>
              </w:rPr>
              <w:t>NETDEV_E_SCRAMBLING_INFO_FAILED</w:t>
            </w:r>
          </w:p>
        </w:tc>
        <w:tc>
          <w:tcPr>
            <w:tcW w:w="1755" w:type="dxa"/>
            <w:vAlign w:val="center"/>
          </w:tcPr>
          <w:p w14:paraId="11D62820" w14:textId="1BDDCE42" w:rsidR="002D4C59" w:rsidRPr="003B4A82" w:rsidRDefault="002D4C59" w:rsidP="002D4C59">
            <w:pPr>
              <w:jc w:val="center"/>
            </w:pPr>
            <w:r w:rsidRPr="003B4A82">
              <w:rPr>
                <w:rFonts w:hint="eastAsia"/>
                <w:color w:val="000000"/>
                <w:szCs w:val="21"/>
              </w:rPr>
              <w:t>1544</w:t>
            </w:r>
          </w:p>
        </w:tc>
        <w:tc>
          <w:tcPr>
            <w:tcW w:w="3256" w:type="dxa"/>
            <w:vAlign w:val="center"/>
          </w:tcPr>
          <w:p w14:paraId="5FCE0021" w14:textId="642AE96E" w:rsidR="002D4C59" w:rsidRPr="003B4A82" w:rsidRDefault="002D4C59" w:rsidP="002D4C59">
            <w:r w:rsidRPr="003B4A82">
              <w:rPr>
                <w:rFonts w:hint="eastAsia"/>
                <w:color w:val="000000"/>
                <w:szCs w:val="21"/>
              </w:rPr>
              <w:t>加扰信息异常</w:t>
            </w:r>
          </w:p>
        </w:tc>
      </w:tr>
      <w:tr w:rsidR="002D4C59" w:rsidRPr="003B4A82" w14:paraId="7CD551C6" w14:textId="77777777" w:rsidTr="00D34E7A">
        <w:tc>
          <w:tcPr>
            <w:tcW w:w="5445" w:type="dxa"/>
            <w:vAlign w:val="center"/>
          </w:tcPr>
          <w:p w14:paraId="68A7DA74" w14:textId="49098D52" w:rsidR="002D4C59" w:rsidRPr="003B4A82" w:rsidRDefault="002D4C59" w:rsidP="002D4C59">
            <w:r w:rsidRPr="003B4A82">
              <w:rPr>
                <w:rFonts w:hint="eastAsia"/>
                <w:color w:val="000000"/>
                <w:szCs w:val="21"/>
              </w:rPr>
              <w:t>NETDEV_E_LIVE_EXISTED</w:t>
            </w:r>
          </w:p>
        </w:tc>
        <w:tc>
          <w:tcPr>
            <w:tcW w:w="1755" w:type="dxa"/>
            <w:vAlign w:val="center"/>
          </w:tcPr>
          <w:p w14:paraId="0A748C41" w14:textId="273E7925" w:rsidR="002D4C59" w:rsidRPr="003B4A82" w:rsidRDefault="002D4C59" w:rsidP="002D4C59">
            <w:pPr>
              <w:jc w:val="center"/>
            </w:pPr>
            <w:r w:rsidRPr="003B4A82">
              <w:rPr>
                <w:rFonts w:hint="eastAsia"/>
                <w:color w:val="000000"/>
                <w:szCs w:val="21"/>
              </w:rPr>
              <w:t>2000</w:t>
            </w:r>
          </w:p>
        </w:tc>
        <w:tc>
          <w:tcPr>
            <w:tcW w:w="3256" w:type="dxa"/>
            <w:vAlign w:val="center"/>
          </w:tcPr>
          <w:p w14:paraId="3435539C" w14:textId="5D4A10FA" w:rsidR="002D4C59" w:rsidRPr="003B4A82" w:rsidRDefault="002D4C59" w:rsidP="002D4C59">
            <w:r w:rsidRPr="003B4A82">
              <w:rPr>
                <w:rFonts w:hint="eastAsia"/>
                <w:color w:val="000000"/>
                <w:szCs w:val="21"/>
              </w:rPr>
              <w:t>实况业务已经建立</w:t>
            </w:r>
          </w:p>
        </w:tc>
      </w:tr>
      <w:tr w:rsidR="002D4C59" w:rsidRPr="003B4A82" w14:paraId="2EB3F429" w14:textId="77777777" w:rsidTr="00D34E7A">
        <w:tc>
          <w:tcPr>
            <w:tcW w:w="5445" w:type="dxa"/>
            <w:vAlign w:val="center"/>
          </w:tcPr>
          <w:p w14:paraId="1EAF0B6C" w14:textId="0E7F6087" w:rsidR="002D4C59" w:rsidRPr="003B4A82" w:rsidRDefault="002D4C59" w:rsidP="002D4C59">
            <w:r w:rsidRPr="003B4A82">
              <w:rPr>
                <w:rFonts w:hint="eastAsia"/>
                <w:color w:val="000000"/>
                <w:szCs w:val="21"/>
              </w:rPr>
              <w:t>NETDEV_E_LIVE_INPUT_NOT_READY</w:t>
            </w:r>
          </w:p>
        </w:tc>
        <w:tc>
          <w:tcPr>
            <w:tcW w:w="1755" w:type="dxa"/>
            <w:vAlign w:val="center"/>
          </w:tcPr>
          <w:p w14:paraId="3C55F6B1" w14:textId="22BA38A4" w:rsidR="002D4C59" w:rsidRPr="003B4A82" w:rsidRDefault="002D4C59" w:rsidP="002D4C59">
            <w:pPr>
              <w:jc w:val="center"/>
            </w:pPr>
            <w:r w:rsidRPr="003B4A82">
              <w:rPr>
                <w:rFonts w:hint="eastAsia"/>
                <w:color w:val="000000"/>
                <w:szCs w:val="21"/>
              </w:rPr>
              <w:t>2001</w:t>
            </w:r>
          </w:p>
        </w:tc>
        <w:tc>
          <w:tcPr>
            <w:tcW w:w="3256" w:type="dxa"/>
            <w:vAlign w:val="center"/>
          </w:tcPr>
          <w:p w14:paraId="48E5B094" w14:textId="7D7A35DC" w:rsidR="002D4C59" w:rsidRPr="003B4A82" w:rsidRDefault="002D4C59" w:rsidP="002D4C59">
            <w:r w:rsidRPr="003B4A82">
              <w:rPr>
                <w:rFonts w:hint="eastAsia"/>
                <w:color w:val="000000"/>
                <w:szCs w:val="21"/>
              </w:rPr>
              <w:t>媒体流未准备就绪</w:t>
            </w:r>
          </w:p>
        </w:tc>
      </w:tr>
      <w:tr w:rsidR="002D4C59" w:rsidRPr="003B4A82" w14:paraId="41DA1E44" w14:textId="77777777" w:rsidTr="00D34E7A">
        <w:tc>
          <w:tcPr>
            <w:tcW w:w="5445" w:type="dxa"/>
            <w:vAlign w:val="center"/>
          </w:tcPr>
          <w:p w14:paraId="48AA8CEE" w14:textId="47A6D76F" w:rsidR="002D4C59" w:rsidRPr="003B4A82" w:rsidRDefault="002D4C59" w:rsidP="002D4C59">
            <w:r w:rsidRPr="003B4A82">
              <w:rPr>
                <w:rFonts w:hint="eastAsia"/>
                <w:color w:val="000000"/>
                <w:szCs w:val="21"/>
              </w:rPr>
              <w:t>NETDEV_E_LIVE_OUTPUT_BUSY</w:t>
            </w:r>
          </w:p>
        </w:tc>
        <w:tc>
          <w:tcPr>
            <w:tcW w:w="1755" w:type="dxa"/>
            <w:vAlign w:val="center"/>
          </w:tcPr>
          <w:p w14:paraId="51ED5D9A" w14:textId="5D1BA7E5" w:rsidR="002D4C59" w:rsidRPr="003B4A82" w:rsidRDefault="002D4C59" w:rsidP="002D4C59">
            <w:pPr>
              <w:jc w:val="center"/>
            </w:pPr>
            <w:r w:rsidRPr="003B4A82">
              <w:rPr>
                <w:rFonts w:hint="eastAsia"/>
                <w:color w:val="000000"/>
                <w:szCs w:val="21"/>
              </w:rPr>
              <w:t>2002</w:t>
            </w:r>
          </w:p>
        </w:tc>
        <w:tc>
          <w:tcPr>
            <w:tcW w:w="3256" w:type="dxa"/>
            <w:vAlign w:val="center"/>
          </w:tcPr>
          <w:p w14:paraId="1A2CC04E" w14:textId="54714077" w:rsidR="002D4C59" w:rsidRPr="003B4A82" w:rsidRDefault="002D4C59" w:rsidP="002D4C59">
            <w:r w:rsidRPr="003B4A82">
              <w:rPr>
                <w:rFonts w:hint="eastAsia"/>
                <w:color w:val="000000"/>
                <w:szCs w:val="21"/>
              </w:rPr>
              <w:t>实况业务显示资源忙</w:t>
            </w:r>
          </w:p>
        </w:tc>
      </w:tr>
      <w:tr w:rsidR="002D4C59" w:rsidRPr="003B4A82" w14:paraId="1F55FA5B" w14:textId="77777777" w:rsidTr="00D34E7A">
        <w:tc>
          <w:tcPr>
            <w:tcW w:w="5445" w:type="dxa"/>
            <w:vAlign w:val="center"/>
          </w:tcPr>
          <w:p w14:paraId="67C7FDCD" w14:textId="66A3A699" w:rsidR="002D4C59" w:rsidRPr="003B4A82" w:rsidRDefault="002D4C59" w:rsidP="002D4C59">
            <w:r w:rsidRPr="003B4A82">
              <w:rPr>
                <w:rFonts w:hint="eastAsia"/>
                <w:color w:val="000000"/>
                <w:szCs w:val="21"/>
              </w:rPr>
              <w:lastRenderedPageBreak/>
              <w:t>NETDEV_E_LIVE_CB_NOTEXIST</w:t>
            </w:r>
          </w:p>
        </w:tc>
        <w:tc>
          <w:tcPr>
            <w:tcW w:w="1755" w:type="dxa"/>
            <w:vAlign w:val="center"/>
          </w:tcPr>
          <w:p w14:paraId="7E609F46" w14:textId="0904DE80" w:rsidR="002D4C59" w:rsidRPr="003B4A82" w:rsidRDefault="002D4C59" w:rsidP="002D4C59">
            <w:pPr>
              <w:jc w:val="center"/>
            </w:pPr>
            <w:r w:rsidRPr="003B4A82">
              <w:rPr>
                <w:rFonts w:hint="eastAsia"/>
                <w:color w:val="000000"/>
                <w:szCs w:val="21"/>
              </w:rPr>
              <w:t>2003</w:t>
            </w:r>
          </w:p>
        </w:tc>
        <w:tc>
          <w:tcPr>
            <w:tcW w:w="3256" w:type="dxa"/>
            <w:vAlign w:val="center"/>
          </w:tcPr>
          <w:p w14:paraId="5BCB3FA8" w14:textId="17C305B3" w:rsidR="002D4C59" w:rsidRPr="003B4A82" w:rsidRDefault="002D4C59" w:rsidP="002D4C59">
            <w:r w:rsidRPr="003B4A82">
              <w:rPr>
                <w:rFonts w:hint="eastAsia"/>
                <w:color w:val="000000"/>
                <w:szCs w:val="21"/>
              </w:rPr>
              <w:t>实况控制块不存在</w:t>
            </w:r>
          </w:p>
        </w:tc>
      </w:tr>
      <w:tr w:rsidR="002D4C59" w:rsidRPr="003B4A82" w14:paraId="0C2A0BF0" w14:textId="77777777" w:rsidTr="00D34E7A">
        <w:tc>
          <w:tcPr>
            <w:tcW w:w="5445" w:type="dxa"/>
            <w:vAlign w:val="center"/>
          </w:tcPr>
          <w:p w14:paraId="4072453B" w14:textId="2F3B1D4A" w:rsidR="002D4C59" w:rsidRPr="003B4A82" w:rsidRDefault="002D4C59" w:rsidP="002D4C59">
            <w:r w:rsidRPr="003B4A82">
              <w:rPr>
                <w:rFonts w:hint="eastAsia"/>
                <w:color w:val="000000"/>
                <w:szCs w:val="21"/>
              </w:rPr>
              <w:t>NETDEV_E_LIVE_STREAM_FULL</w:t>
            </w:r>
          </w:p>
        </w:tc>
        <w:tc>
          <w:tcPr>
            <w:tcW w:w="1755" w:type="dxa"/>
            <w:vAlign w:val="center"/>
          </w:tcPr>
          <w:p w14:paraId="7AD6CFE8" w14:textId="1AD893F8" w:rsidR="002D4C59" w:rsidRPr="003B4A82" w:rsidRDefault="002D4C59" w:rsidP="002D4C59">
            <w:pPr>
              <w:jc w:val="center"/>
            </w:pPr>
            <w:r w:rsidRPr="003B4A82">
              <w:rPr>
                <w:rFonts w:hint="eastAsia"/>
                <w:color w:val="000000"/>
                <w:szCs w:val="21"/>
              </w:rPr>
              <w:t>2004</w:t>
            </w:r>
          </w:p>
        </w:tc>
        <w:tc>
          <w:tcPr>
            <w:tcW w:w="3256" w:type="dxa"/>
            <w:vAlign w:val="center"/>
          </w:tcPr>
          <w:p w14:paraId="1DF2F191" w14:textId="2FBE7028" w:rsidR="002D4C59" w:rsidRPr="003B4A82" w:rsidRDefault="002D4C59" w:rsidP="002D4C59">
            <w:r w:rsidRPr="003B4A82">
              <w:rPr>
                <w:rFonts w:hint="eastAsia"/>
                <w:color w:val="000000"/>
                <w:szCs w:val="21"/>
              </w:rPr>
              <w:t>实况流资源已满</w:t>
            </w:r>
          </w:p>
        </w:tc>
      </w:tr>
      <w:tr w:rsidR="00D34E7A" w:rsidRPr="003B4A82" w14:paraId="1A89F789" w14:textId="77777777" w:rsidTr="00033F63">
        <w:tc>
          <w:tcPr>
            <w:tcW w:w="5445" w:type="dxa"/>
          </w:tcPr>
          <w:p w14:paraId="219DE919" w14:textId="00B3F077" w:rsidR="00D34E7A" w:rsidRPr="003B4A82" w:rsidRDefault="00D34E7A" w:rsidP="00D34E7A">
            <w:pPr>
              <w:rPr>
                <w:color w:val="000000"/>
                <w:szCs w:val="21"/>
              </w:rPr>
            </w:pPr>
            <w:r w:rsidRPr="006E3131">
              <w:t>NETDEV_E_LIVE_NET_FAILED</w:t>
            </w:r>
          </w:p>
        </w:tc>
        <w:tc>
          <w:tcPr>
            <w:tcW w:w="1755" w:type="dxa"/>
          </w:tcPr>
          <w:p w14:paraId="420427BE" w14:textId="258492C4" w:rsidR="00D34E7A" w:rsidRPr="003B4A82" w:rsidRDefault="00D34E7A" w:rsidP="00D34E7A">
            <w:pPr>
              <w:jc w:val="center"/>
              <w:rPr>
                <w:color w:val="000000"/>
                <w:szCs w:val="21"/>
              </w:rPr>
            </w:pPr>
            <w:r w:rsidRPr="00DB24B5">
              <w:t>2005</w:t>
            </w:r>
          </w:p>
        </w:tc>
        <w:tc>
          <w:tcPr>
            <w:tcW w:w="3256" w:type="dxa"/>
          </w:tcPr>
          <w:p w14:paraId="34757EB0" w14:textId="275EB450" w:rsidR="00D34E7A" w:rsidRPr="003B4A82" w:rsidRDefault="00D34E7A" w:rsidP="00D34E7A">
            <w:pPr>
              <w:rPr>
                <w:color w:val="000000"/>
                <w:szCs w:val="21"/>
              </w:rPr>
            </w:pPr>
            <w:r w:rsidRPr="00FC7B14">
              <w:rPr>
                <w:rFonts w:hint="eastAsia"/>
              </w:rPr>
              <w:t>会话网络错误</w:t>
            </w:r>
          </w:p>
        </w:tc>
      </w:tr>
      <w:tr w:rsidR="00D34E7A" w:rsidRPr="003B4A82" w14:paraId="1EF44431" w14:textId="77777777" w:rsidTr="00033F63">
        <w:tc>
          <w:tcPr>
            <w:tcW w:w="5445" w:type="dxa"/>
          </w:tcPr>
          <w:p w14:paraId="7C2AA692" w14:textId="121CAAFF" w:rsidR="00D34E7A" w:rsidRPr="003B4A82" w:rsidRDefault="00D34E7A" w:rsidP="00D34E7A">
            <w:pPr>
              <w:rPr>
                <w:color w:val="000000"/>
                <w:szCs w:val="21"/>
              </w:rPr>
            </w:pPr>
            <w:r w:rsidRPr="006E3131">
              <w:t>NETDEV_E_LIVE_NET_TIMEOUT</w:t>
            </w:r>
          </w:p>
        </w:tc>
        <w:tc>
          <w:tcPr>
            <w:tcW w:w="1755" w:type="dxa"/>
          </w:tcPr>
          <w:p w14:paraId="0B452488" w14:textId="69FF24FE" w:rsidR="00D34E7A" w:rsidRPr="003B4A82" w:rsidRDefault="00D34E7A" w:rsidP="00D34E7A">
            <w:pPr>
              <w:jc w:val="center"/>
              <w:rPr>
                <w:color w:val="000000"/>
                <w:szCs w:val="21"/>
              </w:rPr>
            </w:pPr>
            <w:r w:rsidRPr="00DB24B5">
              <w:t>2006</w:t>
            </w:r>
          </w:p>
        </w:tc>
        <w:tc>
          <w:tcPr>
            <w:tcW w:w="3256" w:type="dxa"/>
          </w:tcPr>
          <w:p w14:paraId="769721B0" w14:textId="77382252" w:rsidR="00D34E7A" w:rsidRPr="003B4A82" w:rsidRDefault="00D34E7A" w:rsidP="00D34E7A">
            <w:pPr>
              <w:rPr>
                <w:color w:val="000000"/>
                <w:szCs w:val="21"/>
              </w:rPr>
            </w:pPr>
            <w:r w:rsidRPr="00FC7B14">
              <w:rPr>
                <w:rFonts w:hint="eastAsia"/>
              </w:rPr>
              <w:t>会话网络超时</w:t>
            </w:r>
          </w:p>
        </w:tc>
      </w:tr>
      <w:tr w:rsidR="00D34E7A" w:rsidRPr="003B4A82" w14:paraId="757F7E46" w14:textId="77777777" w:rsidTr="00033F63">
        <w:tc>
          <w:tcPr>
            <w:tcW w:w="5445" w:type="dxa"/>
          </w:tcPr>
          <w:p w14:paraId="352E4F9F" w14:textId="70D8C117" w:rsidR="00D34E7A" w:rsidRPr="003B4A82" w:rsidRDefault="00D34E7A" w:rsidP="00D34E7A">
            <w:pPr>
              <w:rPr>
                <w:color w:val="000000"/>
                <w:szCs w:val="21"/>
              </w:rPr>
            </w:pPr>
            <w:r w:rsidRPr="006E3131">
              <w:t>NETDEV_E_LIVE_SHAKE_FAILED</w:t>
            </w:r>
          </w:p>
        </w:tc>
        <w:tc>
          <w:tcPr>
            <w:tcW w:w="1755" w:type="dxa"/>
          </w:tcPr>
          <w:p w14:paraId="4CB1463A" w14:textId="7C3B2286" w:rsidR="00D34E7A" w:rsidRPr="003B4A82" w:rsidRDefault="00D34E7A" w:rsidP="00D34E7A">
            <w:pPr>
              <w:jc w:val="center"/>
              <w:rPr>
                <w:color w:val="000000"/>
                <w:szCs w:val="21"/>
              </w:rPr>
            </w:pPr>
            <w:r w:rsidRPr="00DB24B5">
              <w:t>2007</w:t>
            </w:r>
          </w:p>
        </w:tc>
        <w:tc>
          <w:tcPr>
            <w:tcW w:w="3256" w:type="dxa"/>
          </w:tcPr>
          <w:p w14:paraId="47DFF324" w14:textId="3F89AC02" w:rsidR="00D34E7A" w:rsidRPr="003B4A82" w:rsidRDefault="00D34E7A" w:rsidP="00D34E7A">
            <w:pPr>
              <w:rPr>
                <w:color w:val="000000"/>
                <w:szCs w:val="21"/>
              </w:rPr>
            </w:pPr>
            <w:r w:rsidRPr="00FC7B14">
              <w:rPr>
                <w:rFonts w:hint="eastAsia"/>
              </w:rPr>
              <w:t>会话交互错误</w:t>
            </w:r>
          </w:p>
        </w:tc>
      </w:tr>
      <w:tr w:rsidR="00D34E7A" w:rsidRPr="003B4A82" w14:paraId="731C60EA" w14:textId="77777777" w:rsidTr="00033F63">
        <w:tc>
          <w:tcPr>
            <w:tcW w:w="5445" w:type="dxa"/>
          </w:tcPr>
          <w:p w14:paraId="371C273C" w14:textId="46748D7F" w:rsidR="00D34E7A" w:rsidRPr="003B4A82" w:rsidRDefault="00D34E7A" w:rsidP="00D34E7A">
            <w:pPr>
              <w:rPr>
                <w:color w:val="000000"/>
                <w:szCs w:val="21"/>
              </w:rPr>
            </w:pPr>
            <w:r w:rsidRPr="006E3131">
              <w:t>NETDEV_E_LIVE_AUTH_FAILED</w:t>
            </w:r>
          </w:p>
        </w:tc>
        <w:tc>
          <w:tcPr>
            <w:tcW w:w="1755" w:type="dxa"/>
          </w:tcPr>
          <w:p w14:paraId="4E1A008A" w14:textId="03A8715C" w:rsidR="00D34E7A" w:rsidRPr="003B4A82" w:rsidRDefault="00D34E7A" w:rsidP="00D34E7A">
            <w:pPr>
              <w:jc w:val="center"/>
              <w:rPr>
                <w:color w:val="000000"/>
                <w:szCs w:val="21"/>
              </w:rPr>
            </w:pPr>
            <w:r w:rsidRPr="00DB24B5">
              <w:t>2008</w:t>
            </w:r>
          </w:p>
        </w:tc>
        <w:tc>
          <w:tcPr>
            <w:tcW w:w="3256" w:type="dxa"/>
          </w:tcPr>
          <w:p w14:paraId="56937C82" w14:textId="1F98AB42" w:rsidR="00D34E7A" w:rsidRPr="003B4A82" w:rsidRDefault="00D34E7A" w:rsidP="00D34E7A">
            <w:pPr>
              <w:rPr>
                <w:color w:val="000000"/>
                <w:szCs w:val="21"/>
              </w:rPr>
            </w:pPr>
            <w:r w:rsidRPr="00FC7B14">
              <w:rPr>
                <w:rFonts w:hint="eastAsia"/>
              </w:rPr>
              <w:t>鉴权失败</w:t>
            </w:r>
          </w:p>
        </w:tc>
      </w:tr>
      <w:tr w:rsidR="00D34E7A" w:rsidRPr="003B4A82" w14:paraId="79B8BE46" w14:textId="77777777" w:rsidTr="00033F63">
        <w:tc>
          <w:tcPr>
            <w:tcW w:w="5445" w:type="dxa"/>
          </w:tcPr>
          <w:p w14:paraId="78BB5707" w14:textId="00652638" w:rsidR="00D34E7A" w:rsidRPr="003B4A82" w:rsidRDefault="00D34E7A" w:rsidP="00D34E7A">
            <w:pPr>
              <w:rPr>
                <w:color w:val="000000"/>
                <w:szCs w:val="21"/>
              </w:rPr>
            </w:pPr>
            <w:r w:rsidRPr="006E3131">
              <w:t>NETDEV_E_LIVE_INNER_ERROR</w:t>
            </w:r>
          </w:p>
        </w:tc>
        <w:tc>
          <w:tcPr>
            <w:tcW w:w="1755" w:type="dxa"/>
          </w:tcPr>
          <w:p w14:paraId="4606B1A3" w14:textId="70118181" w:rsidR="00D34E7A" w:rsidRPr="003B4A82" w:rsidRDefault="00D34E7A" w:rsidP="00D34E7A">
            <w:pPr>
              <w:jc w:val="center"/>
              <w:rPr>
                <w:color w:val="000000"/>
                <w:szCs w:val="21"/>
              </w:rPr>
            </w:pPr>
            <w:r w:rsidRPr="00DB24B5">
              <w:t>2009</w:t>
            </w:r>
          </w:p>
        </w:tc>
        <w:tc>
          <w:tcPr>
            <w:tcW w:w="3256" w:type="dxa"/>
          </w:tcPr>
          <w:p w14:paraId="09D98B11" w14:textId="3EEED759" w:rsidR="00D34E7A" w:rsidRPr="003B4A82" w:rsidRDefault="00D34E7A" w:rsidP="00D34E7A">
            <w:pPr>
              <w:rPr>
                <w:color w:val="000000"/>
                <w:szCs w:val="21"/>
              </w:rPr>
            </w:pPr>
            <w:r w:rsidRPr="00FC7B14">
              <w:rPr>
                <w:rFonts w:hint="eastAsia"/>
              </w:rPr>
              <w:t>设备侧内部处理错误</w:t>
            </w:r>
          </w:p>
        </w:tc>
      </w:tr>
      <w:tr w:rsidR="00D34E7A" w:rsidRPr="003B4A82" w14:paraId="725F5B15" w14:textId="77777777" w:rsidTr="00033F63">
        <w:tc>
          <w:tcPr>
            <w:tcW w:w="5445" w:type="dxa"/>
          </w:tcPr>
          <w:p w14:paraId="3F687EFD" w14:textId="4377E718" w:rsidR="00D34E7A" w:rsidRPr="003B4A82" w:rsidRDefault="00D34E7A" w:rsidP="00D34E7A">
            <w:pPr>
              <w:rPr>
                <w:color w:val="000000"/>
                <w:szCs w:val="21"/>
              </w:rPr>
            </w:pPr>
            <w:r w:rsidRPr="006E3131">
              <w:t>NETDEV_E_LIVE_INNER_TIMEOUT</w:t>
            </w:r>
          </w:p>
        </w:tc>
        <w:tc>
          <w:tcPr>
            <w:tcW w:w="1755" w:type="dxa"/>
          </w:tcPr>
          <w:p w14:paraId="26DC779E" w14:textId="6AA21CB5" w:rsidR="00D34E7A" w:rsidRPr="003B4A82" w:rsidRDefault="00D34E7A" w:rsidP="00D34E7A">
            <w:pPr>
              <w:jc w:val="center"/>
              <w:rPr>
                <w:color w:val="000000"/>
                <w:szCs w:val="21"/>
              </w:rPr>
            </w:pPr>
            <w:r w:rsidRPr="00DB24B5">
              <w:t>2010</w:t>
            </w:r>
          </w:p>
        </w:tc>
        <w:tc>
          <w:tcPr>
            <w:tcW w:w="3256" w:type="dxa"/>
          </w:tcPr>
          <w:p w14:paraId="72E5BBB7" w14:textId="6BC83909" w:rsidR="00D34E7A" w:rsidRPr="003B4A82" w:rsidRDefault="00D34E7A" w:rsidP="00D34E7A">
            <w:pPr>
              <w:rPr>
                <w:color w:val="000000"/>
                <w:szCs w:val="21"/>
              </w:rPr>
            </w:pPr>
            <w:r w:rsidRPr="00FC7B14">
              <w:rPr>
                <w:rFonts w:hint="eastAsia"/>
              </w:rPr>
              <w:t>内部处理超时</w:t>
            </w:r>
          </w:p>
        </w:tc>
      </w:tr>
      <w:tr w:rsidR="00D34E7A" w:rsidRPr="003B4A82" w14:paraId="4FFD90B6" w14:textId="77777777" w:rsidTr="00033F63">
        <w:tc>
          <w:tcPr>
            <w:tcW w:w="5445" w:type="dxa"/>
          </w:tcPr>
          <w:p w14:paraId="4F361B5B" w14:textId="69E958C3" w:rsidR="00D34E7A" w:rsidRPr="003B4A82" w:rsidRDefault="00D34E7A" w:rsidP="00D34E7A">
            <w:pPr>
              <w:rPr>
                <w:color w:val="000000"/>
                <w:szCs w:val="21"/>
              </w:rPr>
            </w:pPr>
            <w:r w:rsidRPr="006E3131">
              <w:t>NETDEV_E_LIVE_KEEP_ALIVE_FAILED</w:t>
            </w:r>
          </w:p>
        </w:tc>
        <w:tc>
          <w:tcPr>
            <w:tcW w:w="1755" w:type="dxa"/>
          </w:tcPr>
          <w:p w14:paraId="69C44D18" w14:textId="68344CDA" w:rsidR="00D34E7A" w:rsidRPr="003B4A82" w:rsidRDefault="00D34E7A" w:rsidP="00D34E7A">
            <w:pPr>
              <w:jc w:val="center"/>
              <w:rPr>
                <w:color w:val="000000"/>
                <w:szCs w:val="21"/>
              </w:rPr>
            </w:pPr>
            <w:r w:rsidRPr="00DB24B5">
              <w:t>2011</w:t>
            </w:r>
          </w:p>
        </w:tc>
        <w:tc>
          <w:tcPr>
            <w:tcW w:w="3256" w:type="dxa"/>
          </w:tcPr>
          <w:p w14:paraId="2ACE8629" w14:textId="7B4107F3" w:rsidR="00D34E7A" w:rsidRPr="003B4A82" w:rsidRDefault="00D34E7A" w:rsidP="00D34E7A">
            <w:pPr>
              <w:rPr>
                <w:color w:val="000000"/>
                <w:szCs w:val="21"/>
              </w:rPr>
            </w:pPr>
            <w:r w:rsidRPr="00FC7B14">
              <w:rPr>
                <w:rFonts w:hint="eastAsia"/>
              </w:rPr>
              <w:t>保活失败</w:t>
            </w:r>
          </w:p>
        </w:tc>
      </w:tr>
      <w:tr w:rsidR="00D34E7A" w:rsidRPr="003B4A82" w14:paraId="6573542D" w14:textId="77777777" w:rsidTr="00033F63">
        <w:tc>
          <w:tcPr>
            <w:tcW w:w="5445" w:type="dxa"/>
          </w:tcPr>
          <w:p w14:paraId="4DA56A56" w14:textId="37FF1F49" w:rsidR="00D34E7A" w:rsidRPr="003B4A82" w:rsidRDefault="00D34E7A" w:rsidP="00D34E7A">
            <w:pPr>
              <w:rPr>
                <w:color w:val="000000"/>
                <w:szCs w:val="21"/>
              </w:rPr>
            </w:pPr>
            <w:r w:rsidRPr="006E3131">
              <w:t>NETDEV_E_LIVE_SESSION_NOT_EXIST</w:t>
            </w:r>
          </w:p>
        </w:tc>
        <w:tc>
          <w:tcPr>
            <w:tcW w:w="1755" w:type="dxa"/>
          </w:tcPr>
          <w:p w14:paraId="5DED4560" w14:textId="39754620" w:rsidR="00D34E7A" w:rsidRPr="003B4A82" w:rsidRDefault="00D34E7A" w:rsidP="00D34E7A">
            <w:pPr>
              <w:jc w:val="center"/>
              <w:rPr>
                <w:color w:val="000000"/>
                <w:szCs w:val="21"/>
              </w:rPr>
            </w:pPr>
            <w:r w:rsidRPr="00DB24B5">
              <w:t>2012</w:t>
            </w:r>
          </w:p>
        </w:tc>
        <w:tc>
          <w:tcPr>
            <w:tcW w:w="3256" w:type="dxa"/>
          </w:tcPr>
          <w:p w14:paraId="728B4F6F" w14:textId="08DAF4E2" w:rsidR="00D34E7A" w:rsidRPr="003B4A82" w:rsidRDefault="00D34E7A" w:rsidP="00D34E7A">
            <w:pPr>
              <w:rPr>
                <w:color w:val="000000"/>
                <w:szCs w:val="21"/>
              </w:rPr>
            </w:pPr>
            <w:r w:rsidRPr="00FC7B14">
              <w:rPr>
                <w:rFonts w:hint="eastAsia"/>
              </w:rPr>
              <w:t>会话不存在</w:t>
            </w:r>
          </w:p>
        </w:tc>
      </w:tr>
      <w:tr w:rsidR="00D34E7A" w:rsidRPr="003B4A82" w14:paraId="36D25CCE" w14:textId="77777777" w:rsidTr="00033F63">
        <w:tc>
          <w:tcPr>
            <w:tcW w:w="5445" w:type="dxa"/>
          </w:tcPr>
          <w:p w14:paraId="03439E7A" w14:textId="51600351" w:rsidR="00D34E7A" w:rsidRPr="003B4A82" w:rsidRDefault="00D34E7A" w:rsidP="00D34E7A">
            <w:pPr>
              <w:rPr>
                <w:color w:val="000000"/>
                <w:szCs w:val="21"/>
              </w:rPr>
            </w:pPr>
            <w:r w:rsidRPr="006E3131">
              <w:t>NETDEV_E_LIVE_NOT_ENOUGH_BANDWIDTH2</w:t>
            </w:r>
          </w:p>
        </w:tc>
        <w:tc>
          <w:tcPr>
            <w:tcW w:w="1755" w:type="dxa"/>
          </w:tcPr>
          <w:p w14:paraId="54236A30" w14:textId="631007EC" w:rsidR="00D34E7A" w:rsidRPr="003B4A82" w:rsidRDefault="00D34E7A" w:rsidP="00D34E7A">
            <w:pPr>
              <w:jc w:val="center"/>
              <w:rPr>
                <w:color w:val="000000"/>
                <w:szCs w:val="21"/>
              </w:rPr>
            </w:pPr>
            <w:r w:rsidRPr="00DB24B5">
              <w:t>2013</w:t>
            </w:r>
          </w:p>
        </w:tc>
        <w:tc>
          <w:tcPr>
            <w:tcW w:w="3256" w:type="dxa"/>
          </w:tcPr>
          <w:p w14:paraId="6DAD924C" w14:textId="52F14277" w:rsidR="00D34E7A" w:rsidRPr="003B4A82" w:rsidRDefault="00D34E7A" w:rsidP="00D34E7A">
            <w:pPr>
              <w:rPr>
                <w:color w:val="000000"/>
                <w:szCs w:val="21"/>
              </w:rPr>
            </w:pPr>
            <w:r w:rsidRPr="00FC7B14">
              <w:rPr>
                <w:rFonts w:hint="eastAsia"/>
              </w:rPr>
              <w:t>带宽不足</w:t>
            </w:r>
          </w:p>
        </w:tc>
      </w:tr>
      <w:tr w:rsidR="00D34E7A" w:rsidRPr="003B4A82" w14:paraId="4DAFACD3" w14:textId="77777777" w:rsidTr="00033F63">
        <w:tc>
          <w:tcPr>
            <w:tcW w:w="5445" w:type="dxa"/>
          </w:tcPr>
          <w:p w14:paraId="3F3F1397" w14:textId="6B6C256C" w:rsidR="00D34E7A" w:rsidRPr="003B4A82" w:rsidRDefault="00D34E7A" w:rsidP="00D34E7A">
            <w:pPr>
              <w:rPr>
                <w:color w:val="000000"/>
                <w:szCs w:val="21"/>
              </w:rPr>
            </w:pPr>
            <w:r w:rsidRPr="006E3131">
              <w:t>NETDEV_E_LIVE_REALPLAY_ESTABLISHED</w:t>
            </w:r>
          </w:p>
        </w:tc>
        <w:tc>
          <w:tcPr>
            <w:tcW w:w="1755" w:type="dxa"/>
          </w:tcPr>
          <w:p w14:paraId="71DF7001" w14:textId="790CE1D1" w:rsidR="00D34E7A" w:rsidRPr="003B4A82" w:rsidRDefault="00D34E7A" w:rsidP="00D34E7A">
            <w:pPr>
              <w:jc w:val="center"/>
              <w:rPr>
                <w:color w:val="000000"/>
                <w:szCs w:val="21"/>
              </w:rPr>
            </w:pPr>
            <w:r w:rsidRPr="00DB24B5">
              <w:t>2014</w:t>
            </w:r>
          </w:p>
        </w:tc>
        <w:tc>
          <w:tcPr>
            <w:tcW w:w="3256" w:type="dxa"/>
          </w:tcPr>
          <w:p w14:paraId="23D8C2A3" w14:textId="0C8FAA32" w:rsidR="00D34E7A" w:rsidRPr="003B4A82" w:rsidRDefault="00D34E7A" w:rsidP="00D34E7A">
            <w:pPr>
              <w:rPr>
                <w:color w:val="000000"/>
                <w:szCs w:val="21"/>
              </w:rPr>
            </w:pPr>
            <w:r w:rsidRPr="00FC7B14">
              <w:rPr>
                <w:rFonts w:hint="eastAsia"/>
              </w:rPr>
              <w:t>实况业务已经建立</w:t>
            </w:r>
          </w:p>
        </w:tc>
      </w:tr>
      <w:tr w:rsidR="00D34E7A" w:rsidRPr="003B4A82" w14:paraId="3E9A6780" w14:textId="77777777" w:rsidTr="00033F63">
        <w:tc>
          <w:tcPr>
            <w:tcW w:w="5445" w:type="dxa"/>
          </w:tcPr>
          <w:p w14:paraId="6785EAAC" w14:textId="2EE488C3" w:rsidR="00D34E7A" w:rsidRPr="003B4A82" w:rsidRDefault="00D34E7A" w:rsidP="00D34E7A">
            <w:pPr>
              <w:rPr>
                <w:color w:val="000000"/>
                <w:szCs w:val="21"/>
              </w:rPr>
            </w:pPr>
            <w:r w:rsidRPr="006E3131">
              <w:t>NETDEV_E_LIVE_REALPLAY_RES_BUSY</w:t>
            </w:r>
          </w:p>
        </w:tc>
        <w:tc>
          <w:tcPr>
            <w:tcW w:w="1755" w:type="dxa"/>
          </w:tcPr>
          <w:p w14:paraId="1788C864" w14:textId="7E3FFD24" w:rsidR="00D34E7A" w:rsidRPr="003B4A82" w:rsidRDefault="00D34E7A" w:rsidP="00D34E7A">
            <w:pPr>
              <w:jc w:val="center"/>
              <w:rPr>
                <w:color w:val="000000"/>
                <w:szCs w:val="21"/>
              </w:rPr>
            </w:pPr>
            <w:r w:rsidRPr="00DB24B5">
              <w:t>2015</w:t>
            </w:r>
          </w:p>
        </w:tc>
        <w:tc>
          <w:tcPr>
            <w:tcW w:w="3256" w:type="dxa"/>
          </w:tcPr>
          <w:p w14:paraId="757C5A20" w14:textId="7E810744" w:rsidR="00D34E7A" w:rsidRPr="003B4A82" w:rsidRDefault="00D34E7A" w:rsidP="00D34E7A">
            <w:pPr>
              <w:rPr>
                <w:color w:val="000000"/>
                <w:szCs w:val="21"/>
              </w:rPr>
            </w:pPr>
            <w:r w:rsidRPr="00FC7B14">
              <w:rPr>
                <w:rFonts w:hint="eastAsia"/>
              </w:rPr>
              <w:t>实况业务显示资源忙</w:t>
            </w:r>
          </w:p>
        </w:tc>
      </w:tr>
      <w:tr w:rsidR="00D34E7A" w:rsidRPr="003B4A82" w14:paraId="35A6F105" w14:textId="77777777" w:rsidTr="00033F63">
        <w:tc>
          <w:tcPr>
            <w:tcW w:w="5445" w:type="dxa"/>
          </w:tcPr>
          <w:p w14:paraId="4481664D" w14:textId="105F634E" w:rsidR="00D34E7A" w:rsidRPr="003B4A82" w:rsidRDefault="00D34E7A" w:rsidP="00D34E7A">
            <w:pPr>
              <w:rPr>
                <w:color w:val="000000"/>
                <w:szCs w:val="21"/>
              </w:rPr>
            </w:pPr>
            <w:r w:rsidRPr="006E3131">
              <w:t>NETDEV_E_LIVE_MULTICAST_DISABLED</w:t>
            </w:r>
          </w:p>
        </w:tc>
        <w:tc>
          <w:tcPr>
            <w:tcW w:w="1755" w:type="dxa"/>
          </w:tcPr>
          <w:p w14:paraId="333E78C8" w14:textId="77DF55C5" w:rsidR="00D34E7A" w:rsidRPr="003B4A82" w:rsidRDefault="00D34E7A" w:rsidP="00D34E7A">
            <w:pPr>
              <w:jc w:val="center"/>
              <w:rPr>
                <w:color w:val="000000"/>
                <w:szCs w:val="21"/>
              </w:rPr>
            </w:pPr>
            <w:r w:rsidRPr="00DB24B5">
              <w:t>2016</w:t>
            </w:r>
          </w:p>
        </w:tc>
        <w:tc>
          <w:tcPr>
            <w:tcW w:w="3256" w:type="dxa"/>
          </w:tcPr>
          <w:p w14:paraId="7EAC5E34" w14:textId="3700CA5E" w:rsidR="00D34E7A" w:rsidRPr="003B4A82" w:rsidRDefault="00D34E7A" w:rsidP="00D34E7A">
            <w:pPr>
              <w:rPr>
                <w:color w:val="000000"/>
                <w:szCs w:val="21"/>
              </w:rPr>
            </w:pPr>
            <w:r w:rsidRPr="00FC7B14">
              <w:rPr>
                <w:rFonts w:hint="eastAsia"/>
              </w:rPr>
              <w:t>组播使能关闭</w:t>
            </w:r>
          </w:p>
        </w:tc>
      </w:tr>
      <w:tr w:rsidR="00D34E7A" w:rsidRPr="003B4A82" w14:paraId="54222FC2" w14:textId="77777777" w:rsidTr="00033F63">
        <w:tc>
          <w:tcPr>
            <w:tcW w:w="5445" w:type="dxa"/>
          </w:tcPr>
          <w:p w14:paraId="07979455" w14:textId="36715F3C" w:rsidR="00D34E7A" w:rsidRPr="003B4A82" w:rsidRDefault="00D34E7A" w:rsidP="00D34E7A">
            <w:pPr>
              <w:rPr>
                <w:color w:val="000000"/>
                <w:szCs w:val="21"/>
              </w:rPr>
            </w:pPr>
            <w:r w:rsidRPr="006E3131">
              <w:t>NETDEV_E_LIVE_MULTICAST_PORT_OCCUPIED</w:t>
            </w:r>
          </w:p>
        </w:tc>
        <w:tc>
          <w:tcPr>
            <w:tcW w:w="1755" w:type="dxa"/>
          </w:tcPr>
          <w:p w14:paraId="5D22340E" w14:textId="4DEA64F8" w:rsidR="00D34E7A" w:rsidRPr="003B4A82" w:rsidRDefault="00D34E7A" w:rsidP="00D34E7A">
            <w:pPr>
              <w:jc w:val="center"/>
              <w:rPr>
                <w:color w:val="000000"/>
                <w:szCs w:val="21"/>
              </w:rPr>
            </w:pPr>
            <w:r w:rsidRPr="00DB24B5">
              <w:t>2017</w:t>
            </w:r>
          </w:p>
        </w:tc>
        <w:tc>
          <w:tcPr>
            <w:tcW w:w="3256" w:type="dxa"/>
          </w:tcPr>
          <w:p w14:paraId="0433D940" w14:textId="34604BFF" w:rsidR="00D34E7A" w:rsidRPr="003B4A82" w:rsidRDefault="00D34E7A" w:rsidP="00D34E7A">
            <w:pPr>
              <w:rPr>
                <w:color w:val="000000"/>
                <w:szCs w:val="21"/>
              </w:rPr>
            </w:pPr>
            <w:r w:rsidRPr="00FC7B14">
              <w:rPr>
                <w:rFonts w:hint="eastAsia"/>
              </w:rPr>
              <w:t>组播端口已被占用</w:t>
            </w:r>
          </w:p>
        </w:tc>
      </w:tr>
      <w:tr w:rsidR="00D34E7A" w:rsidRPr="003B4A82" w14:paraId="59A81483" w14:textId="77777777" w:rsidTr="00033F63">
        <w:tc>
          <w:tcPr>
            <w:tcW w:w="5445" w:type="dxa"/>
          </w:tcPr>
          <w:p w14:paraId="3E8F1891" w14:textId="365F479B" w:rsidR="00D34E7A" w:rsidRPr="003B4A82" w:rsidRDefault="00D34E7A" w:rsidP="00D34E7A">
            <w:pPr>
              <w:rPr>
                <w:color w:val="000000"/>
                <w:szCs w:val="21"/>
              </w:rPr>
            </w:pPr>
            <w:r w:rsidRPr="006E3131">
              <w:t>NETDEV_E_LIVE_MULTICAST_PORT_EXHAUSTED</w:t>
            </w:r>
          </w:p>
        </w:tc>
        <w:tc>
          <w:tcPr>
            <w:tcW w:w="1755" w:type="dxa"/>
          </w:tcPr>
          <w:p w14:paraId="12AE4C85" w14:textId="3430686B" w:rsidR="00D34E7A" w:rsidRPr="003B4A82" w:rsidRDefault="00D34E7A" w:rsidP="00D34E7A">
            <w:pPr>
              <w:jc w:val="center"/>
              <w:rPr>
                <w:color w:val="000000"/>
                <w:szCs w:val="21"/>
              </w:rPr>
            </w:pPr>
            <w:r w:rsidRPr="00DB24B5">
              <w:t>2018</w:t>
            </w:r>
          </w:p>
        </w:tc>
        <w:tc>
          <w:tcPr>
            <w:tcW w:w="3256" w:type="dxa"/>
          </w:tcPr>
          <w:p w14:paraId="43BA35A0" w14:textId="6D5032ED" w:rsidR="00D34E7A" w:rsidRPr="003B4A82" w:rsidRDefault="00D34E7A" w:rsidP="00D34E7A">
            <w:pPr>
              <w:rPr>
                <w:color w:val="000000"/>
                <w:szCs w:val="21"/>
              </w:rPr>
            </w:pPr>
            <w:r w:rsidRPr="00FC7B14">
              <w:rPr>
                <w:rFonts w:hint="eastAsia"/>
              </w:rPr>
              <w:t>组播端口已耗尽</w:t>
            </w:r>
          </w:p>
        </w:tc>
      </w:tr>
      <w:tr w:rsidR="00D34E7A" w:rsidRPr="003B4A82" w14:paraId="0D97C124" w14:textId="77777777" w:rsidTr="00033F63">
        <w:tc>
          <w:tcPr>
            <w:tcW w:w="5445" w:type="dxa"/>
          </w:tcPr>
          <w:p w14:paraId="2027DA2E" w14:textId="004AD1BD" w:rsidR="00D34E7A" w:rsidRPr="003B4A82" w:rsidRDefault="00D34E7A" w:rsidP="00D34E7A">
            <w:pPr>
              <w:rPr>
                <w:color w:val="000000"/>
                <w:szCs w:val="21"/>
              </w:rPr>
            </w:pPr>
            <w:r w:rsidRPr="006E3131">
              <w:t>NETDEV_E_LIVE_MULTICAST_USER_NOT_EXIST</w:t>
            </w:r>
          </w:p>
        </w:tc>
        <w:tc>
          <w:tcPr>
            <w:tcW w:w="1755" w:type="dxa"/>
          </w:tcPr>
          <w:p w14:paraId="33E9E277" w14:textId="4022A10B" w:rsidR="00D34E7A" w:rsidRPr="003B4A82" w:rsidRDefault="00D34E7A" w:rsidP="00D34E7A">
            <w:pPr>
              <w:jc w:val="center"/>
              <w:rPr>
                <w:color w:val="000000"/>
                <w:szCs w:val="21"/>
              </w:rPr>
            </w:pPr>
            <w:r w:rsidRPr="00DB24B5">
              <w:t>2019</w:t>
            </w:r>
          </w:p>
        </w:tc>
        <w:tc>
          <w:tcPr>
            <w:tcW w:w="3256" w:type="dxa"/>
          </w:tcPr>
          <w:p w14:paraId="2EA1BB36" w14:textId="38BE9E44" w:rsidR="00D34E7A" w:rsidRPr="003B4A82" w:rsidRDefault="00D34E7A" w:rsidP="00D34E7A">
            <w:pPr>
              <w:rPr>
                <w:color w:val="000000"/>
                <w:szCs w:val="21"/>
              </w:rPr>
            </w:pPr>
            <w:r w:rsidRPr="00FC7B14">
              <w:rPr>
                <w:rFonts w:hint="eastAsia"/>
              </w:rPr>
              <w:t>组播用户不存在</w:t>
            </w:r>
          </w:p>
        </w:tc>
      </w:tr>
      <w:tr w:rsidR="00D34E7A" w:rsidRPr="003B4A82" w14:paraId="4321F8FA" w14:textId="77777777" w:rsidTr="00033F63">
        <w:tc>
          <w:tcPr>
            <w:tcW w:w="5445" w:type="dxa"/>
          </w:tcPr>
          <w:p w14:paraId="11D9303D" w14:textId="515CFDA0" w:rsidR="00D34E7A" w:rsidRPr="003B4A82" w:rsidRDefault="00D34E7A" w:rsidP="00D34E7A">
            <w:pPr>
              <w:rPr>
                <w:color w:val="000000"/>
                <w:szCs w:val="21"/>
              </w:rPr>
            </w:pPr>
            <w:r w:rsidRPr="006E3131">
              <w:t>NETDEV_E_LIVE_CHANNEL_NOT_ONLINE</w:t>
            </w:r>
          </w:p>
        </w:tc>
        <w:tc>
          <w:tcPr>
            <w:tcW w:w="1755" w:type="dxa"/>
          </w:tcPr>
          <w:p w14:paraId="541C4370" w14:textId="0B890A7A" w:rsidR="00D34E7A" w:rsidRPr="003B4A82" w:rsidRDefault="00D34E7A" w:rsidP="00D34E7A">
            <w:pPr>
              <w:jc w:val="center"/>
              <w:rPr>
                <w:color w:val="000000"/>
                <w:szCs w:val="21"/>
              </w:rPr>
            </w:pPr>
            <w:r w:rsidRPr="00DB24B5">
              <w:t>2020</w:t>
            </w:r>
          </w:p>
        </w:tc>
        <w:tc>
          <w:tcPr>
            <w:tcW w:w="3256" w:type="dxa"/>
          </w:tcPr>
          <w:p w14:paraId="5B541121" w14:textId="03CA6D66" w:rsidR="00D34E7A" w:rsidRPr="003B4A82" w:rsidRDefault="00D34E7A" w:rsidP="00D34E7A">
            <w:pPr>
              <w:rPr>
                <w:color w:val="000000"/>
                <w:szCs w:val="21"/>
              </w:rPr>
            </w:pPr>
            <w:r w:rsidRPr="00FC7B14">
              <w:rPr>
                <w:rFonts w:hint="eastAsia"/>
              </w:rPr>
              <w:t>通道不在线</w:t>
            </w:r>
          </w:p>
        </w:tc>
      </w:tr>
      <w:tr w:rsidR="00D34E7A" w:rsidRPr="003B4A82" w14:paraId="4BA25CB8" w14:textId="77777777" w:rsidTr="00033F63">
        <w:tc>
          <w:tcPr>
            <w:tcW w:w="5445" w:type="dxa"/>
          </w:tcPr>
          <w:p w14:paraId="0BEF6E84" w14:textId="777AC548" w:rsidR="00D34E7A" w:rsidRPr="003B4A82" w:rsidRDefault="00D34E7A" w:rsidP="00D34E7A">
            <w:pPr>
              <w:rPr>
                <w:color w:val="000000"/>
                <w:szCs w:val="21"/>
              </w:rPr>
            </w:pPr>
            <w:r w:rsidRPr="006E3131">
              <w:t>NETDEV_E_LIVE_TALKBACK_ENCODED_INVALID</w:t>
            </w:r>
          </w:p>
        </w:tc>
        <w:tc>
          <w:tcPr>
            <w:tcW w:w="1755" w:type="dxa"/>
          </w:tcPr>
          <w:p w14:paraId="7B6F8714" w14:textId="236397E1" w:rsidR="00D34E7A" w:rsidRPr="003B4A82" w:rsidRDefault="00D34E7A" w:rsidP="00D34E7A">
            <w:pPr>
              <w:jc w:val="center"/>
              <w:rPr>
                <w:color w:val="000000"/>
                <w:szCs w:val="21"/>
              </w:rPr>
            </w:pPr>
            <w:r w:rsidRPr="00DB24B5">
              <w:t>2021</w:t>
            </w:r>
          </w:p>
        </w:tc>
        <w:tc>
          <w:tcPr>
            <w:tcW w:w="3256" w:type="dxa"/>
          </w:tcPr>
          <w:p w14:paraId="009E1543" w14:textId="07D39B9A" w:rsidR="00D34E7A" w:rsidRPr="003B4A82" w:rsidRDefault="00D34E7A" w:rsidP="00D34E7A">
            <w:pPr>
              <w:rPr>
                <w:color w:val="000000"/>
                <w:szCs w:val="21"/>
              </w:rPr>
            </w:pPr>
            <w:r w:rsidRPr="00FC7B14">
              <w:rPr>
                <w:rFonts w:hint="eastAsia"/>
              </w:rPr>
              <w:t>语音对讲资源编码无效</w:t>
            </w:r>
          </w:p>
        </w:tc>
      </w:tr>
      <w:tr w:rsidR="00D34E7A" w:rsidRPr="003B4A82" w14:paraId="3D278944" w14:textId="77777777" w:rsidTr="00033F63">
        <w:tc>
          <w:tcPr>
            <w:tcW w:w="5445" w:type="dxa"/>
          </w:tcPr>
          <w:p w14:paraId="2ECBCD39" w14:textId="3BEF416F" w:rsidR="00D34E7A" w:rsidRPr="003B4A82" w:rsidRDefault="00D34E7A" w:rsidP="00D34E7A">
            <w:pPr>
              <w:rPr>
                <w:color w:val="000000"/>
                <w:szCs w:val="21"/>
              </w:rPr>
            </w:pPr>
            <w:r w:rsidRPr="006E3131">
              <w:t>NETDEV_E_LIVE_VOICE_RES_USED_BY_TALKBACK</w:t>
            </w:r>
          </w:p>
        </w:tc>
        <w:tc>
          <w:tcPr>
            <w:tcW w:w="1755" w:type="dxa"/>
          </w:tcPr>
          <w:p w14:paraId="5B8CC27F" w14:textId="3EC65700" w:rsidR="00D34E7A" w:rsidRPr="003B4A82" w:rsidRDefault="00D34E7A" w:rsidP="00D34E7A">
            <w:pPr>
              <w:jc w:val="center"/>
              <w:rPr>
                <w:color w:val="000000"/>
                <w:szCs w:val="21"/>
              </w:rPr>
            </w:pPr>
            <w:r w:rsidRPr="00DB24B5">
              <w:t>2022</w:t>
            </w:r>
          </w:p>
        </w:tc>
        <w:tc>
          <w:tcPr>
            <w:tcW w:w="3256" w:type="dxa"/>
          </w:tcPr>
          <w:p w14:paraId="420E6438" w14:textId="5C05299A" w:rsidR="00D34E7A" w:rsidRPr="003B4A82" w:rsidRDefault="00D34E7A" w:rsidP="00D34E7A">
            <w:pPr>
              <w:rPr>
                <w:color w:val="000000"/>
                <w:szCs w:val="21"/>
              </w:rPr>
            </w:pPr>
            <w:r w:rsidRPr="00FC7B14">
              <w:rPr>
                <w:rFonts w:hint="eastAsia"/>
              </w:rPr>
              <w:t>语音资源已被对讲使用</w:t>
            </w:r>
          </w:p>
        </w:tc>
      </w:tr>
      <w:tr w:rsidR="00D34E7A" w:rsidRPr="003B4A82" w14:paraId="2A0F7329" w14:textId="77777777" w:rsidTr="00033F63">
        <w:tc>
          <w:tcPr>
            <w:tcW w:w="5445" w:type="dxa"/>
          </w:tcPr>
          <w:p w14:paraId="30C9D623" w14:textId="64AE16EA" w:rsidR="00D34E7A" w:rsidRPr="003B4A82" w:rsidRDefault="00D34E7A" w:rsidP="00D34E7A">
            <w:pPr>
              <w:rPr>
                <w:color w:val="000000"/>
                <w:szCs w:val="21"/>
              </w:rPr>
            </w:pPr>
            <w:r w:rsidRPr="006E3131">
              <w:t>NETDEV_E_LIVE_TALKBACK_EXISTS</w:t>
            </w:r>
          </w:p>
        </w:tc>
        <w:tc>
          <w:tcPr>
            <w:tcW w:w="1755" w:type="dxa"/>
          </w:tcPr>
          <w:p w14:paraId="4A28CDC9" w14:textId="5A0460AF" w:rsidR="00D34E7A" w:rsidRPr="003B4A82" w:rsidRDefault="00D34E7A" w:rsidP="00D34E7A">
            <w:pPr>
              <w:jc w:val="center"/>
              <w:rPr>
                <w:color w:val="000000"/>
                <w:szCs w:val="21"/>
              </w:rPr>
            </w:pPr>
            <w:r w:rsidRPr="00DB24B5">
              <w:t>2023</w:t>
            </w:r>
          </w:p>
        </w:tc>
        <w:tc>
          <w:tcPr>
            <w:tcW w:w="3256" w:type="dxa"/>
          </w:tcPr>
          <w:p w14:paraId="1A6B8664" w14:textId="4D19DDCC" w:rsidR="00D34E7A" w:rsidRPr="003B4A82" w:rsidRDefault="00D34E7A" w:rsidP="00D34E7A">
            <w:pPr>
              <w:rPr>
                <w:color w:val="000000"/>
                <w:szCs w:val="21"/>
              </w:rPr>
            </w:pPr>
            <w:r w:rsidRPr="00FC7B14">
              <w:rPr>
                <w:rFonts w:hint="eastAsia"/>
              </w:rPr>
              <w:t>语音对讲已存在</w:t>
            </w:r>
          </w:p>
        </w:tc>
      </w:tr>
      <w:tr w:rsidR="00D34E7A" w:rsidRPr="003B4A82" w14:paraId="776D8A1D" w14:textId="77777777" w:rsidTr="00033F63">
        <w:tc>
          <w:tcPr>
            <w:tcW w:w="5445" w:type="dxa"/>
          </w:tcPr>
          <w:p w14:paraId="2DC1B4A7" w14:textId="05B1F5D0" w:rsidR="00D34E7A" w:rsidRPr="003B4A82" w:rsidRDefault="00D34E7A" w:rsidP="00D34E7A">
            <w:pPr>
              <w:rPr>
                <w:color w:val="000000"/>
                <w:szCs w:val="21"/>
              </w:rPr>
            </w:pPr>
            <w:r w:rsidRPr="006E3131">
              <w:t>NETDEV_E_LIVE_VOICE_WORK_NOT_EXIST</w:t>
            </w:r>
          </w:p>
        </w:tc>
        <w:tc>
          <w:tcPr>
            <w:tcW w:w="1755" w:type="dxa"/>
          </w:tcPr>
          <w:p w14:paraId="7B3C2C74" w14:textId="74FDF090" w:rsidR="00D34E7A" w:rsidRPr="003B4A82" w:rsidRDefault="00D34E7A" w:rsidP="00D34E7A">
            <w:pPr>
              <w:jc w:val="center"/>
              <w:rPr>
                <w:color w:val="000000"/>
                <w:szCs w:val="21"/>
              </w:rPr>
            </w:pPr>
            <w:r w:rsidRPr="00DB24B5">
              <w:t>2024</w:t>
            </w:r>
          </w:p>
        </w:tc>
        <w:tc>
          <w:tcPr>
            <w:tcW w:w="3256" w:type="dxa"/>
          </w:tcPr>
          <w:p w14:paraId="4E824A69" w14:textId="745EC7AD" w:rsidR="00D34E7A" w:rsidRPr="003B4A82" w:rsidRDefault="00D34E7A" w:rsidP="00D34E7A">
            <w:pPr>
              <w:rPr>
                <w:color w:val="000000"/>
                <w:szCs w:val="21"/>
              </w:rPr>
            </w:pPr>
            <w:r w:rsidRPr="00FC7B14">
              <w:rPr>
                <w:rFonts w:hint="eastAsia"/>
              </w:rPr>
              <w:t>语音业务不存在</w:t>
            </w:r>
          </w:p>
        </w:tc>
      </w:tr>
      <w:tr w:rsidR="00D34E7A" w:rsidRPr="003B4A82" w14:paraId="3CC34078" w14:textId="77777777" w:rsidTr="00033F63">
        <w:tc>
          <w:tcPr>
            <w:tcW w:w="5445" w:type="dxa"/>
          </w:tcPr>
          <w:p w14:paraId="0D853EBC" w14:textId="172FE822" w:rsidR="00D34E7A" w:rsidRPr="003B4A82" w:rsidRDefault="00D34E7A" w:rsidP="00D34E7A">
            <w:pPr>
              <w:rPr>
                <w:color w:val="000000"/>
                <w:szCs w:val="21"/>
              </w:rPr>
            </w:pPr>
            <w:r w:rsidRPr="006E3131">
              <w:t>NETDEV_E_LIVE_TALKBACK_TIMEOUT</w:t>
            </w:r>
          </w:p>
        </w:tc>
        <w:tc>
          <w:tcPr>
            <w:tcW w:w="1755" w:type="dxa"/>
          </w:tcPr>
          <w:p w14:paraId="4BC458A9" w14:textId="4D02C018" w:rsidR="00D34E7A" w:rsidRPr="003B4A82" w:rsidRDefault="00D34E7A" w:rsidP="00D34E7A">
            <w:pPr>
              <w:jc w:val="center"/>
              <w:rPr>
                <w:color w:val="000000"/>
                <w:szCs w:val="21"/>
              </w:rPr>
            </w:pPr>
            <w:r w:rsidRPr="00DB24B5">
              <w:t>2025</w:t>
            </w:r>
          </w:p>
        </w:tc>
        <w:tc>
          <w:tcPr>
            <w:tcW w:w="3256" w:type="dxa"/>
          </w:tcPr>
          <w:p w14:paraId="468A253C" w14:textId="731F3F9D" w:rsidR="00D34E7A" w:rsidRPr="003B4A82" w:rsidRDefault="00D34E7A" w:rsidP="00D34E7A">
            <w:pPr>
              <w:rPr>
                <w:color w:val="000000"/>
                <w:szCs w:val="21"/>
              </w:rPr>
            </w:pPr>
            <w:r w:rsidRPr="00FC7B14">
              <w:rPr>
                <w:rFonts w:hint="eastAsia"/>
              </w:rPr>
              <w:t>建立语音对讲业务超时</w:t>
            </w:r>
          </w:p>
        </w:tc>
      </w:tr>
      <w:tr w:rsidR="00D34E7A" w:rsidRPr="003B4A82" w14:paraId="29607D8E" w14:textId="77777777" w:rsidTr="00033F63">
        <w:tc>
          <w:tcPr>
            <w:tcW w:w="5445" w:type="dxa"/>
          </w:tcPr>
          <w:p w14:paraId="298D14FC" w14:textId="23E92357" w:rsidR="00D34E7A" w:rsidRPr="003B4A82" w:rsidRDefault="00D34E7A" w:rsidP="00D34E7A">
            <w:pPr>
              <w:rPr>
                <w:color w:val="000000"/>
                <w:szCs w:val="21"/>
              </w:rPr>
            </w:pPr>
            <w:r w:rsidRPr="006E3131">
              <w:t>NETDEV_E_LIVE_TALKBACK_ERROR</w:t>
            </w:r>
          </w:p>
        </w:tc>
        <w:tc>
          <w:tcPr>
            <w:tcW w:w="1755" w:type="dxa"/>
          </w:tcPr>
          <w:p w14:paraId="246AD5C6" w14:textId="7D903540" w:rsidR="00D34E7A" w:rsidRPr="003B4A82" w:rsidRDefault="00D34E7A" w:rsidP="00D34E7A">
            <w:pPr>
              <w:jc w:val="center"/>
              <w:rPr>
                <w:color w:val="000000"/>
                <w:szCs w:val="21"/>
              </w:rPr>
            </w:pPr>
            <w:r w:rsidRPr="00DB24B5">
              <w:t>2026</w:t>
            </w:r>
          </w:p>
        </w:tc>
        <w:tc>
          <w:tcPr>
            <w:tcW w:w="3256" w:type="dxa"/>
          </w:tcPr>
          <w:p w14:paraId="3197D8AF" w14:textId="10D86F56" w:rsidR="00D34E7A" w:rsidRPr="003B4A82" w:rsidRDefault="00D34E7A" w:rsidP="00D34E7A">
            <w:pPr>
              <w:rPr>
                <w:color w:val="000000"/>
                <w:szCs w:val="21"/>
              </w:rPr>
            </w:pPr>
            <w:r w:rsidRPr="00FC7B14">
              <w:rPr>
                <w:rFonts w:hint="eastAsia"/>
              </w:rPr>
              <w:t>语音对讲失败</w:t>
            </w:r>
          </w:p>
        </w:tc>
      </w:tr>
      <w:tr w:rsidR="00D34E7A" w:rsidRPr="003B4A82" w14:paraId="0842230D" w14:textId="77777777" w:rsidTr="00033F63">
        <w:tc>
          <w:tcPr>
            <w:tcW w:w="5445" w:type="dxa"/>
          </w:tcPr>
          <w:p w14:paraId="75BD6B1A" w14:textId="41FD82EB" w:rsidR="00D34E7A" w:rsidRPr="003B4A82" w:rsidRDefault="00D34E7A" w:rsidP="00D34E7A">
            <w:pPr>
              <w:rPr>
                <w:color w:val="000000"/>
                <w:szCs w:val="21"/>
              </w:rPr>
            </w:pPr>
            <w:r w:rsidRPr="006E3131">
              <w:t>NETDEV_E_LIVE_UNDEFINED_ERROR</w:t>
            </w:r>
          </w:p>
        </w:tc>
        <w:tc>
          <w:tcPr>
            <w:tcW w:w="1755" w:type="dxa"/>
          </w:tcPr>
          <w:p w14:paraId="7EC2BF53" w14:textId="2057E4F8" w:rsidR="00D34E7A" w:rsidRPr="003B4A82" w:rsidRDefault="00D34E7A" w:rsidP="00D34E7A">
            <w:pPr>
              <w:jc w:val="center"/>
              <w:rPr>
                <w:color w:val="000000"/>
                <w:szCs w:val="21"/>
              </w:rPr>
            </w:pPr>
            <w:r w:rsidRPr="00DB24B5">
              <w:t>2027</w:t>
            </w:r>
          </w:p>
        </w:tc>
        <w:tc>
          <w:tcPr>
            <w:tcW w:w="3256" w:type="dxa"/>
          </w:tcPr>
          <w:p w14:paraId="1032CF29" w14:textId="5A33EF1D" w:rsidR="00D34E7A" w:rsidRPr="003B4A82" w:rsidRDefault="00D34E7A" w:rsidP="00D34E7A">
            <w:pPr>
              <w:rPr>
                <w:color w:val="000000"/>
                <w:szCs w:val="21"/>
              </w:rPr>
            </w:pPr>
            <w:r w:rsidRPr="00FC7B14">
              <w:rPr>
                <w:rFonts w:hint="eastAsia"/>
              </w:rPr>
              <w:t>未定义错误</w:t>
            </w:r>
          </w:p>
        </w:tc>
      </w:tr>
      <w:tr w:rsidR="00D34E7A" w:rsidRPr="003B4A82" w14:paraId="22BF88BB" w14:textId="77777777" w:rsidTr="00033F63">
        <w:tc>
          <w:tcPr>
            <w:tcW w:w="5445" w:type="dxa"/>
          </w:tcPr>
          <w:p w14:paraId="6C476450" w14:textId="359441B2" w:rsidR="00D34E7A" w:rsidRPr="003B4A82" w:rsidRDefault="00D34E7A" w:rsidP="00D34E7A">
            <w:pPr>
              <w:rPr>
                <w:color w:val="000000"/>
                <w:szCs w:val="21"/>
              </w:rPr>
            </w:pPr>
            <w:r w:rsidRPr="006E3131">
              <w:t>NETDEV_E_LIVE_BAD_REQUEST</w:t>
            </w:r>
          </w:p>
        </w:tc>
        <w:tc>
          <w:tcPr>
            <w:tcW w:w="1755" w:type="dxa"/>
          </w:tcPr>
          <w:p w14:paraId="09E052EB" w14:textId="66F7B65D" w:rsidR="00D34E7A" w:rsidRPr="003B4A82" w:rsidRDefault="00D34E7A" w:rsidP="00D34E7A">
            <w:pPr>
              <w:jc w:val="center"/>
              <w:rPr>
                <w:color w:val="000000"/>
                <w:szCs w:val="21"/>
              </w:rPr>
            </w:pPr>
            <w:r w:rsidRPr="00DB24B5">
              <w:t>2028</w:t>
            </w:r>
          </w:p>
        </w:tc>
        <w:tc>
          <w:tcPr>
            <w:tcW w:w="3256" w:type="dxa"/>
          </w:tcPr>
          <w:p w14:paraId="7DD9AC9A" w14:textId="15690035" w:rsidR="00D34E7A" w:rsidRPr="003B4A82" w:rsidRDefault="00D34E7A" w:rsidP="00D34E7A">
            <w:pPr>
              <w:rPr>
                <w:color w:val="000000"/>
                <w:szCs w:val="21"/>
              </w:rPr>
            </w:pPr>
            <w:r w:rsidRPr="00FC7B14">
              <w:rPr>
                <w:rFonts w:hint="eastAsia"/>
              </w:rPr>
              <w:t>错误的请求</w:t>
            </w:r>
          </w:p>
        </w:tc>
      </w:tr>
      <w:tr w:rsidR="00D34E7A" w:rsidRPr="003B4A82" w14:paraId="7312DB22" w14:textId="77777777" w:rsidTr="00033F63">
        <w:tc>
          <w:tcPr>
            <w:tcW w:w="5445" w:type="dxa"/>
          </w:tcPr>
          <w:p w14:paraId="2944FE31" w14:textId="13A918B7" w:rsidR="00D34E7A" w:rsidRPr="003B4A82" w:rsidRDefault="00D34E7A" w:rsidP="00D34E7A">
            <w:pPr>
              <w:rPr>
                <w:color w:val="000000"/>
                <w:szCs w:val="21"/>
              </w:rPr>
            </w:pPr>
            <w:r w:rsidRPr="006E3131">
              <w:t>NETDEV_E_LIVE_UNAUTHORIZED</w:t>
            </w:r>
          </w:p>
        </w:tc>
        <w:tc>
          <w:tcPr>
            <w:tcW w:w="1755" w:type="dxa"/>
          </w:tcPr>
          <w:p w14:paraId="56D87072" w14:textId="481BF76F" w:rsidR="00D34E7A" w:rsidRPr="003B4A82" w:rsidRDefault="00D34E7A" w:rsidP="00D34E7A">
            <w:pPr>
              <w:jc w:val="center"/>
              <w:rPr>
                <w:color w:val="000000"/>
                <w:szCs w:val="21"/>
              </w:rPr>
            </w:pPr>
            <w:r w:rsidRPr="00DB24B5">
              <w:t>2029</w:t>
            </w:r>
          </w:p>
        </w:tc>
        <w:tc>
          <w:tcPr>
            <w:tcW w:w="3256" w:type="dxa"/>
          </w:tcPr>
          <w:p w14:paraId="485EACAA" w14:textId="7839AE78" w:rsidR="00D34E7A" w:rsidRPr="003B4A82" w:rsidRDefault="00D34E7A" w:rsidP="00D34E7A">
            <w:pPr>
              <w:rPr>
                <w:color w:val="000000"/>
                <w:szCs w:val="21"/>
              </w:rPr>
            </w:pPr>
            <w:r w:rsidRPr="00FC7B14">
              <w:rPr>
                <w:rFonts w:hint="eastAsia"/>
              </w:rPr>
              <w:t>未通过认证</w:t>
            </w:r>
          </w:p>
        </w:tc>
      </w:tr>
      <w:tr w:rsidR="00D34E7A" w:rsidRPr="003B4A82" w14:paraId="3897E86F" w14:textId="77777777" w:rsidTr="00033F63">
        <w:tc>
          <w:tcPr>
            <w:tcW w:w="5445" w:type="dxa"/>
          </w:tcPr>
          <w:p w14:paraId="356D9E57" w14:textId="5925F028" w:rsidR="00D34E7A" w:rsidRPr="003B4A82" w:rsidRDefault="00D34E7A" w:rsidP="00D34E7A">
            <w:pPr>
              <w:rPr>
                <w:color w:val="000000"/>
                <w:szCs w:val="21"/>
              </w:rPr>
            </w:pPr>
            <w:r w:rsidRPr="006E3131">
              <w:t>NETDEV_E_LIVE_PAYMENT_REQUIRED</w:t>
            </w:r>
          </w:p>
        </w:tc>
        <w:tc>
          <w:tcPr>
            <w:tcW w:w="1755" w:type="dxa"/>
          </w:tcPr>
          <w:p w14:paraId="4960342A" w14:textId="73F03B82" w:rsidR="00D34E7A" w:rsidRPr="003B4A82" w:rsidRDefault="00D34E7A" w:rsidP="00D34E7A">
            <w:pPr>
              <w:jc w:val="center"/>
              <w:rPr>
                <w:color w:val="000000"/>
                <w:szCs w:val="21"/>
              </w:rPr>
            </w:pPr>
            <w:r w:rsidRPr="00DB24B5">
              <w:t>2030</w:t>
            </w:r>
          </w:p>
        </w:tc>
        <w:tc>
          <w:tcPr>
            <w:tcW w:w="3256" w:type="dxa"/>
          </w:tcPr>
          <w:p w14:paraId="0ABE10D1" w14:textId="57E71ACB" w:rsidR="00D34E7A" w:rsidRPr="003B4A82" w:rsidRDefault="00D34E7A" w:rsidP="00D34E7A">
            <w:pPr>
              <w:rPr>
                <w:color w:val="000000"/>
                <w:szCs w:val="21"/>
              </w:rPr>
            </w:pPr>
            <w:r w:rsidRPr="00FC7B14">
              <w:rPr>
                <w:rFonts w:hint="eastAsia"/>
              </w:rPr>
              <w:t>需要付费</w:t>
            </w:r>
          </w:p>
        </w:tc>
      </w:tr>
      <w:tr w:rsidR="00D34E7A" w:rsidRPr="003B4A82" w14:paraId="071BA885" w14:textId="77777777" w:rsidTr="00033F63">
        <w:tc>
          <w:tcPr>
            <w:tcW w:w="5445" w:type="dxa"/>
          </w:tcPr>
          <w:p w14:paraId="36BCC13E" w14:textId="1F7B19E8" w:rsidR="00D34E7A" w:rsidRPr="003B4A82" w:rsidRDefault="00D34E7A" w:rsidP="00D34E7A">
            <w:pPr>
              <w:rPr>
                <w:color w:val="000000"/>
                <w:szCs w:val="21"/>
              </w:rPr>
            </w:pPr>
            <w:r w:rsidRPr="006E3131">
              <w:t>NETDEV_E_LIVE_FORIBIDDEN</w:t>
            </w:r>
          </w:p>
        </w:tc>
        <w:tc>
          <w:tcPr>
            <w:tcW w:w="1755" w:type="dxa"/>
          </w:tcPr>
          <w:p w14:paraId="024E35FA" w14:textId="6227D06D" w:rsidR="00D34E7A" w:rsidRPr="003B4A82" w:rsidRDefault="00D34E7A" w:rsidP="00D34E7A">
            <w:pPr>
              <w:jc w:val="center"/>
              <w:rPr>
                <w:color w:val="000000"/>
                <w:szCs w:val="21"/>
              </w:rPr>
            </w:pPr>
            <w:r w:rsidRPr="00DB24B5">
              <w:t>2031</w:t>
            </w:r>
          </w:p>
        </w:tc>
        <w:tc>
          <w:tcPr>
            <w:tcW w:w="3256" w:type="dxa"/>
          </w:tcPr>
          <w:p w14:paraId="0D79721E" w14:textId="57FBB87C" w:rsidR="00D34E7A" w:rsidRPr="003B4A82" w:rsidRDefault="00D34E7A" w:rsidP="00D34E7A">
            <w:pPr>
              <w:rPr>
                <w:color w:val="000000"/>
                <w:szCs w:val="21"/>
              </w:rPr>
            </w:pPr>
            <w:r w:rsidRPr="00FC7B14">
              <w:rPr>
                <w:rFonts w:hint="eastAsia"/>
              </w:rPr>
              <w:t>禁止</w:t>
            </w:r>
          </w:p>
        </w:tc>
      </w:tr>
      <w:tr w:rsidR="00D34E7A" w:rsidRPr="003B4A82" w14:paraId="6C161119" w14:textId="77777777" w:rsidTr="00033F63">
        <w:tc>
          <w:tcPr>
            <w:tcW w:w="5445" w:type="dxa"/>
          </w:tcPr>
          <w:p w14:paraId="4B1CA299" w14:textId="509D97EC" w:rsidR="00D34E7A" w:rsidRPr="003B4A82" w:rsidRDefault="00D34E7A" w:rsidP="00D34E7A">
            <w:pPr>
              <w:rPr>
                <w:color w:val="000000"/>
                <w:szCs w:val="21"/>
              </w:rPr>
            </w:pPr>
            <w:r w:rsidRPr="006E3131">
              <w:t>NETDEV_E_LIVE_METHOD_NOT_ALLOWED</w:t>
            </w:r>
          </w:p>
        </w:tc>
        <w:tc>
          <w:tcPr>
            <w:tcW w:w="1755" w:type="dxa"/>
          </w:tcPr>
          <w:p w14:paraId="2496AED6" w14:textId="2C73DC83" w:rsidR="00D34E7A" w:rsidRPr="003B4A82" w:rsidRDefault="00D34E7A" w:rsidP="00D34E7A">
            <w:pPr>
              <w:jc w:val="center"/>
              <w:rPr>
                <w:color w:val="000000"/>
                <w:szCs w:val="21"/>
              </w:rPr>
            </w:pPr>
            <w:r w:rsidRPr="00DB24B5">
              <w:t>2032</w:t>
            </w:r>
          </w:p>
        </w:tc>
        <w:tc>
          <w:tcPr>
            <w:tcW w:w="3256" w:type="dxa"/>
          </w:tcPr>
          <w:p w14:paraId="43BE06C2" w14:textId="6EE1459C" w:rsidR="00D34E7A" w:rsidRPr="003B4A82" w:rsidRDefault="00D34E7A" w:rsidP="00D34E7A">
            <w:pPr>
              <w:rPr>
                <w:color w:val="000000"/>
                <w:szCs w:val="21"/>
              </w:rPr>
            </w:pPr>
            <w:r w:rsidRPr="00FC7B14">
              <w:rPr>
                <w:rFonts w:hint="eastAsia"/>
              </w:rPr>
              <w:t>不允许该方法</w:t>
            </w:r>
          </w:p>
        </w:tc>
      </w:tr>
      <w:tr w:rsidR="00D34E7A" w:rsidRPr="003B4A82" w14:paraId="633D826A" w14:textId="77777777" w:rsidTr="00033F63">
        <w:tc>
          <w:tcPr>
            <w:tcW w:w="5445" w:type="dxa"/>
          </w:tcPr>
          <w:p w14:paraId="0C955156" w14:textId="48DA0CE1" w:rsidR="00D34E7A" w:rsidRPr="003B4A82" w:rsidRDefault="00D34E7A" w:rsidP="00D34E7A">
            <w:pPr>
              <w:rPr>
                <w:color w:val="000000"/>
                <w:szCs w:val="21"/>
              </w:rPr>
            </w:pPr>
            <w:r w:rsidRPr="006E3131">
              <w:t>NETDEV_E_LIVE_NOT_ACCEPTABLE</w:t>
            </w:r>
          </w:p>
        </w:tc>
        <w:tc>
          <w:tcPr>
            <w:tcW w:w="1755" w:type="dxa"/>
          </w:tcPr>
          <w:p w14:paraId="575DF8B4" w14:textId="73DF4B2E" w:rsidR="00D34E7A" w:rsidRPr="003B4A82" w:rsidRDefault="00D34E7A" w:rsidP="00D34E7A">
            <w:pPr>
              <w:jc w:val="center"/>
              <w:rPr>
                <w:color w:val="000000"/>
                <w:szCs w:val="21"/>
              </w:rPr>
            </w:pPr>
            <w:r w:rsidRPr="00DB24B5">
              <w:t>2033</w:t>
            </w:r>
          </w:p>
        </w:tc>
        <w:tc>
          <w:tcPr>
            <w:tcW w:w="3256" w:type="dxa"/>
          </w:tcPr>
          <w:p w14:paraId="4B1AEE87" w14:textId="53386656" w:rsidR="00D34E7A" w:rsidRPr="003B4A82" w:rsidRDefault="00D34E7A" w:rsidP="00D34E7A">
            <w:pPr>
              <w:rPr>
                <w:color w:val="000000"/>
                <w:szCs w:val="21"/>
              </w:rPr>
            </w:pPr>
            <w:r w:rsidRPr="00FC7B14">
              <w:rPr>
                <w:rFonts w:hint="eastAsia"/>
              </w:rPr>
              <w:t>不接受</w:t>
            </w:r>
          </w:p>
        </w:tc>
      </w:tr>
      <w:tr w:rsidR="00D34E7A" w:rsidRPr="003B4A82" w14:paraId="78B48E82" w14:textId="77777777" w:rsidTr="00033F63">
        <w:tc>
          <w:tcPr>
            <w:tcW w:w="5445" w:type="dxa"/>
          </w:tcPr>
          <w:p w14:paraId="49C10063" w14:textId="702CECE6" w:rsidR="00D34E7A" w:rsidRPr="003B4A82" w:rsidRDefault="00D34E7A" w:rsidP="00D34E7A">
            <w:pPr>
              <w:rPr>
                <w:color w:val="000000"/>
                <w:szCs w:val="21"/>
              </w:rPr>
            </w:pPr>
            <w:r w:rsidRPr="006E3131">
              <w:t>NETDEV_E_LIVE_PROXY_REQUIRED</w:t>
            </w:r>
          </w:p>
        </w:tc>
        <w:tc>
          <w:tcPr>
            <w:tcW w:w="1755" w:type="dxa"/>
          </w:tcPr>
          <w:p w14:paraId="0C38B4AD" w14:textId="58540963" w:rsidR="00D34E7A" w:rsidRPr="003B4A82" w:rsidRDefault="00D34E7A" w:rsidP="00D34E7A">
            <w:pPr>
              <w:jc w:val="center"/>
              <w:rPr>
                <w:color w:val="000000"/>
                <w:szCs w:val="21"/>
              </w:rPr>
            </w:pPr>
            <w:r w:rsidRPr="00DB24B5">
              <w:t>2034</w:t>
            </w:r>
          </w:p>
        </w:tc>
        <w:tc>
          <w:tcPr>
            <w:tcW w:w="3256" w:type="dxa"/>
          </w:tcPr>
          <w:p w14:paraId="76781B19" w14:textId="35BAC40A" w:rsidR="00D34E7A" w:rsidRPr="003B4A82" w:rsidRDefault="00D34E7A" w:rsidP="00D34E7A">
            <w:pPr>
              <w:rPr>
                <w:color w:val="000000"/>
                <w:szCs w:val="21"/>
              </w:rPr>
            </w:pPr>
            <w:r w:rsidRPr="00FC7B14">
              <w:rPr>
                <w:rFonts w:hint="eastAsia"/>
              </w:rPr>
              <w:t>代理需要认证</w:t>
            </w:r>
          </w:p>
        </w:tc>
      </w:tr>
      <w:tr w:rsidR="00D34E7A" w:rsidRPr="003B4A82" w14:paraId="1F5D67B3" w14:textId="77777777" w:rsidTr="00033F63">
        <w:tc>
          <w:tcPr>
            <w:tcW w:w="5445" w:type="dxa"/>
          </w:tcPr>
          <w:p w14:paraId="41CBF7F4" w14:textId="0689399B" w:rsidR="00D34E7A" w:rsidRPr="003B4A82" w:rsidRDefault="00D34E7A" w:rsidP="00D34E7A">
            <w:pPr>
              <w:rPr>
                <w:color w:val="000000"/>
                <w:szCs w:val="21"/>
              </w:rPr>
            </w:pPr>
            <w:r w:rsidRPr="006E3131">
              <w:t>NETDEV_E_LIVE_REQUEST_TIMEOUT</w:t>
            </w:r>
          </w:p>
        </w:tc>
        <w:tc>
          <w:tcPr>
            <w:tcW w:w="1755" w:type="dxa"/>
          </w:tcPr>
          <w:p w14:paraId="48F426AE" w14:textId="2AF9078A" w:rsidR="00D34E7A" w:rsidRPr="003B4A82" w:rsidRDefault="00D34E7A" w:rsidP="00D34E7A">
            <w:pPr>
              <w:jc w:val="center"/>
              <w:rPr>
                <w:color w:val="000000"/>
                <w:szCs w:val="21"/>
              </w:rPr>
            </w:pPr>
            <w:r w:rsidRPr="00DB24B5">
              <w:t>2035</w:t>
            </w:r>
          </w:p>
        </w:tc>
        <w:tc>
          <w:tcPr>
            <w:tcW w:w="3256" w:type="dxa"/>
          </w:tcPr>
          <w:p w14:paraId="597CAF49" w14:textId="58FF8275" w:rsidR="00D34E7A" w:rsidRPr="003B4A82" w:rsidRDefault="00D34E7A" w:rsidP="00D34E7A">
            <w:pPr>
              <w:rPr>
                <w:color w:val="000000"/>
                <w:szCs w:val="21"/>
              </w:rPr>
            </w:pPr>
            <w:r w:rsidRPr="00FC7B14">
              <w:rPr>
                <w:rFonts w:hint="eastAsia"/>
              </w:rPr>
              <w:t>请求超时</w:t>
            </w:r>
          </w:p>
        </w:tc>
      </w:tr>
      <w:tr w:rsidR="00D34E7A" w:rsidRPr="003B4A82" w14:paraId="5851A3BA" w14:textId="77777777" w:rsidTr="00033F63">
        <w:tc>
          <w:tcPr>
            <w:tcW w:w="5445" w:type="dxa"/>
          </w:tcPr>
          <w:p w14:paraId="5D60123F" w14:textId="5973A122" w:rsidR="00D34E7A" w:rsidRPr="003B4A82" w:rsidRDefault="00D34E7A" w:rsidP="00D34E7A">
            <w:pPr>
              <w:rPr>
                <w:color w:val="000000"/>
                <w:szCs w:val="21"/>
              </w:rPr>
            </w:pPr>
            <w:r w:rsidRPr="006E3131">
              <w:t>NETDEV_E_LIVE_GONE</w:t>
            </w:r>
          </w:p>
        </w:tc>
        <w:tc>
          <w:tcPr>
            <w:tcW w:w="1755" w:type="dxa"/>
          </w:tcPr>
          <w:p w14:paraId="49A8DB05" w14:textId="2EA2F42D" w:rsidR="00D34E7A" w:rsidRPr="003B4A82" w:rsidRDefault="00D34E7A" w:rsidP="00D34E7A">
            <w:pPr>
              <w:jc w:val="center"/>
              <w:rPr>
                <w:color w:val="000000"/>
                <w:szCs w:val="21"/>
              </w:rPr>
            </w:pPr>
            <w:r w:rsidRPr="00DB24B5">
              <w:t>2036</w:t>
            </w:r>
          </w:p>
        </w:tc>
        <w:tc>
          <w:tcPr>
            <w:tcW w:w="3256" w:type="dxa"/>
          </w:tcPr>
          <w:p w14:paraId="6DE72A60" w14:textId="5D3C9FA3" w:rsidR="00D34E7A" w:rsidRPr="003B4A82" w:rsidRDefault="00D34E7A" w:rsidP="00D34E7A">
            <w:pPr>
              <w:rPr>
                <w:color w:val="000000"/>
                <w:szCs w:val="21"/>
              </w:rPr>
            </w:pPr>
            <w:r w:rsidRPr="00FC7B14">
              <w:rPr>
                <w:rFonts w:hint="eastAsia"/>
              </w:rPr>
              <w:t>不在服务器</w:t>
            </w:r>
          </w:p>
        </w:tc>
      </w:tr>
      <w:tr w:rsidR="00D34E7A" w:rsidRPr="003B4A82" w14:paraId="3C8E7B96" w14:textId="77777777" w:rsidTr="00033F63">
        <w:tc>
          <w:tcPr>
            <w:tcW w:w="5445" w:type="dxa"/>
          </w:tcPr>
          <w:p w14:paraId="2CE44B97" w14:textId="43F98D89" w:rsidR="00D34E7A" w:rsidRPr="003B4A82" w:rsidRDefault="00D34E7A" w:rsidP="00D34E7A">
            <w:pPr>
              <w:rPr>
                <w:color w:val="000000"/>
                <w:szCs w:val="21"/>
              </w:rPr>
            </w:pPr>
            <w:r w:rsidRPr="006E3131">
              <w:t>NETDEV_E_LIVE_LENGTH_REQUIRED</w:t>
            </w:r>
          </w:p>
        </w:tc>
        <w:tc>
          <w:tcPr>
            <w:tcW w:w="1755" w:type="dxa"/>
          </w:tcPr>
          <w:p w14:paraId="4D349B93" w14:textId="3C7E4148" w:rsidR="00D34E7A" w:rsidRPr="003B4A82" w:rsidRDefault="00D34E7A" w:rsidP="00D34E7A">
            <w:pPr>
              <w:jc w:val="center"/>
              <w:rPr>
                <w:color w:val="000000"/>
                <w:szCs w:val="21"/>
              </w:rPr>
            </w:pPr>
            <w:r w:rsidRPr="00DB24B5">
              <w:t>2037</w:t>
            </w:r>
          </w:p>
        </w:tc>
        <w:tc>
          <w:tcPr>
            <w:tcW w:w="3256" w:type="dxa"/>
          </w:tcPr>
          <w:p w14:paraId="76412752" w14:textId="79C527F2" w:rsidR="00D34E7A" w:rsidRPr="003B4A82" w:rsidRDefault="00D34E7A" w:rsidP="00D34E7A">
            <w:pPr>
              <w:rPr>
                <w:color w:val="000000"/>
                <w:szCs w:val="21"/>
              </w:rPr>
            </w:pPr>
            <w:r w:rsidRPr="00FC7B14">
              <w:rPr>
                <w:rFonts w:hint="eastAsia"/>
              </w:rPr>
              <w:t>需要长度</w:t>
            </w:r>
          </w:p>
        </w:tc>
      </w:tr>
      <w:tr w:rsidR="00D34E7A" w:rsidRPr="003B4A82" w14:paraId="1B0A5CBE" w14:textId="77777777" w:rsidTr="00033F63">
        <w:tc>
          <w:tcPr>
            <w:tcW w:w="5445" w:type="dxa"/>
          </w:tcPr>
          <w:p w14:paraId="4127FAA4" w14:textId="57B7A818" w:rsidR="00D34E7A" w:rsidRPr="003B4A82" w:rsidRDefault="00D34E7A" w:rsidP="00D34E7A">
            <w:pPr>
              <w:rPr>
                <w:color w:val="000000"/>
                <w:szCs w:val="21"/>
              </w:rPr>
            </w:pPr>
            <w:r w:rsidRPr="006E3131">
              <w:t>NETDEV_E_LIVE_PRECONDITION_FAILED</w:t>
            </w:r>
          </w:p>
        </w:tc>
        <w:tc>
          <w:tcPr>
            <w:tcW w:w="1755" w:type="dxa"/>
          </w:tcPr>
          <w:p w14:paraId="35C7348E" w14:textId="529B4650" w:rsidR="00D34E7A" w:rsidRPr="003B4A82" w:rsidRDefault="00D34E7A" w:rsidP="00D34E7A">
            <w:pPr>
              <w:jc w:val="center"/>
              <w:rPr>
                <w:color w:val="000000"/>
                <w:szCs w:val="21"/>
              </w:rPr>
            </w:pPr>
            <w:r w:rsidRPr="00DB24B5">
              <w:t>2038</w:t>
            </w:r>
          </w:p>
        </w:tc>
        <w:tc>
          <w:tcPr>
            <w:tcW w:w="3256" w:type="dxa"/>
          </w:tcPr>
          <w:p w14:paraId="3637F04C" w14:textId="1B9A7929" w:rsidR="00D34E7A" w:rsidRPr="003B4A82" w:rsidRDefault="00D34E7A" w:rsidP="00D34E7A">
            <w:pPr>
              <w:rPr>
                <w:color w:val="000000"/>
                <w:szCs w:val="21"/>
              </w:rPr>
            </w:pPr>
            <w:r w:rsidRPr="00FC7B14">
              <w:rPr>
                <w:rFonts w:hint="eastAsia"/>
              </w:rPr>
              <w:t>预处理失败</w:t>
            </w:r>
          </w:p>
        </w:tc>
      </w:tr>
      <w:tr w:rsidR="00D34E7A" w:rsidRPr="003B4A82" w14:paraId="4FAB130A" w14:textId="77777777" w:rsidTr="00033F63">
        <w:tc>
          <w:tcPr>
            <w:tcW w:w="5445" w:type="dxa"/>
          </w:tcPr>
          <w:p w14:paraId="7794A349" w14:textId="3BB88D11" w:rsidR="00D34E7A" w:rsidRPr="003B4A82" w:rsidRDefault="00D34E7A" w:rsidP="00D34E7A">
            <w:pPr>
              <w:rPr>
                <w:color w:val="000000"/>
                <w:szCs w:val="21"/>
              </w:rPr>
            </w:pPr>
            <w:r w:rsidRPr="006E3131">
              <w:t>NETDEV_E_LIVE_ENTITY_TOO_LARGE</w:t>
            </w:r>
          </w:p>
        </w:tc>
        <w:tc>
          <w:tcPr>
            <w:tcW w:w="1755" w:type="dxa"/>
          </w:tcPr>
          <w:p w14:paraId="1C49258D" w14:textId="29E55F21" w:rsidR="00D34E7A" w:rsidRPr="003B4A82" w:rsidRDefault="00D34E7A" w:rsidP="00D34E7A">
            <w:pPr>
              <w:jc w:val="center"/>
              <w:rPr>
                <w:color w:val="000000"/>
                <w:szCs w:val="21"/>
              </w:rPr>
            </w:pPr>
            <w:r w:rsidRPr="00DB24B5">
              <w:t>2039</w:t>
            </w:r>
          </w:p>
        </w:tc>
        <w:tc>
          <w:tcPr>
            <w:tcW w:w="3256" w:type="dxa"/>
          </w:tcPr>
          <w:p w14:paraId="3D3259C8" w14:textId="1026D252" w:rsidR="00D34E7A" w:rsidRPr="003B4A82" w:rsidRDefault="00D34E7A" w:rsidP="00D34E7A">
            <w:pPr>
              <w:rPr>
                <w:color w:val="000000"/>
                <w:szCs w:val="21"/>
              </w:rPr>
            </w:pPr>
            <w:r w:rsidRPr="00FC7B14">
              <w:rPr>
                <w:rFonts w:hint="eastAsia"/>
              </w:rPr>
              <w:t>请求实体过长</w:t>
            </w:r>
          </w:p>
        </w:tc>
      </w:tr>
      <w:tr w:rsidR="00D34E7A" w:rsidRPr="003B4A82" w14:paraId="0DCDFAA6" w14:textId="77777777" w:rsidTr="00033F63">
        <w:tc>
          <w:tcPr>
            <w:tcW w:w="5445" w:type="dxa"/>
          </w:tcPr>
          <w:p w14:paraId="7106481D" w14:textId="320891AE" w:rsidR="00D34E7A" w:rsidRPr="003B4A82" w:rsidRDefault="00D34E7A" w:rsidP="00D34E7A">
            <w:pPr>
              <w:rPr>
                <w:color w:val="000000"/>
                <w:szCs w:val="21"/>
              </w:rPr>
            </w:pPr>
            <w:r w:rsidRPr="006E3131">
              <w:t>NETDEV_E_LIVE_URI_TOO_LARGE</w:t>
            </w:r>
          </w:p>
        </w:tc>
        <w:tc>
          <w:tcPr>
            <w:tcW w:w="1755" w:type="dxa"/>
          </w:tcPr>
          <w:p w14:paraId="19096671" w14:textId="5F7F3653" w:rsidR="00D34E7A" w:rsidRPr="003B4A82" w:rsidRDefault="00D34E7A" w:rsidP="00D34E7A">
            <w:pPr>
              <w:jc w:val="center"/>
              <w:rPr>
                <w:color w:val="000000"/>
                <w:szCs w:val="21"/>
              </w:rPr>
            </w:pPr>
            <w:r w:rsidRPr="00DB24B5">
              <w:t>2040</w:t>
            </w:r>
          </w:p>
        </w:tc>
        <w:tc>
          <w:tcPr>
            <w:tcW w:w="3256" w:type="dxa"/>
          </w:tcPr>
          <w:p w14:paraId="18ABB1BA" w14:textId="3C5F3EA6" w:rsidR="00D34E7A" w:rsidRPr="003B4A82" w:rsidRDefault="00D34E7A" w:rsidP="00D34E7A">
            <w:pPr>
              <w:rPr>
                <w:color w:val="000000"/>
                <w:szCs w:val="21"/>
              </w:rPr>
            </w:pPr>
            <w:r w:rsidRPr="00FC7B14">
              <w:rPr>
                <w:rFonts w:hint="eastAsia"/>
              </w:rPr>
              <w:t>请求</w:t>
            </w:r>
            <w:r w:rsidRPr="00FC7B14">
              <w:t>-URI过长</w:t>
            </w:r>
          </w:p>
        </w:tc>
      </w:tr>
      <w:tr w:rsidR="00D34E7A" w:rsidRPr="003B4A82" w14:paraId="10005E4C" w14:textId="77777777" w:rsidTr="00033F63">
        <w:tc>
          <w:tcPr>
            <w:tcW w:w="5445" w:type="dxa"/>
          </w:tcPr>
          <w:p w14:paraId="1317B491" w14:textId="0DC98526" w:rsidR="00D34E7A" w:rsidRPr="003B4A82" w:rsidRDefault="00D34E7A" w:rsidP="00D34E7A">
            <w:pPr>
              <w:rPr>
                <w:color w:val="000000"/>
                <w:szCs w:val="21"/>
              </w:rPr>
            </w:pPr>
            <w:r w:rsidRPr="006E3131">
              <w:t>NETDEV_E_LIVE_UNSUPPORTED_TYPE</w:t>
            </w:r>
          </w:p>
        </w:tc>
        <w:tc>
          <w:tcPr>
            <w:tcW w:w="1755" w:type="dxa"/>
          </w:tcPr>
          <w:p w14:paraId="0F76D7C6" w14:textId="2E53F6FA" w:rsidR="00D34E7A" w:rsidRPr="003B4A82" w:rsidRDefault="00D34E7A" w:rsidP="00D34E7A">
            <w:pPr>
              <w:jc w:val="center"/>
              <w:rPr>
                <w:color w:val="000000"/>
                <w:szCs w:val="21"/>
              </w:rPr>
            </w:pPr>
            <w:r w:rsidRPr="00DB24B5">
              <w:t>2041</w:t>
            </w:r>
          </w:p>
        </w:tc>
        <w:tc>
          <w:tcPr>
            <w:tcW w:w="3256" w:type="dxa"/>
          </w:tcPr>
          <w:p w14:paraId="5D408A24" w14:textId="2CF33C40" w:rsidR="00D34E7A" w:rsidRPr="003B4A82" w:rsidRDefault="00D34E7A" w:rsidP="00D34E7A">
            <w:pPr>
              <w:rPr>
                <w:color w:val="000000"/>
                <w:szCs w:val="21"/>
              </w:rPr>
            </w:pPr>
            <w:r w:rsidRPr="00FC7B14">
              <w:rPr>
                <w:rFonts w:hint="eastAsia"/>
              </w:rPr>
              <w:t>媒体类型不支持</w:t>
            </w:r>
          </w:p>
        </w:tc>
      </w:tr>
      <w:tr w:rsidR="00D34E7A" w:rsidRPr="003B4A82" w14:paraId="0A8A4963" w14:textId="77777777" w:rsidTr="00033F63">
        <w:tc>
          <w:tcPr>
            <w:tcW w:w="5445" w:type="dxa"/>
          </w:tcPr>
          <w:p w14:paraId="792E4D91" w14:textId="0705BA7B" w:rsidR="00D34E7A" w:rsidRPr="003B4A82" w:rsidRDefault="00D34E7A" w:rsidP="00D34E7A">
            <w:pPr>
              <w:rPr>
                <w:color w:val="000000"/>
                <w:szCs w:val="21"/>
              </w:rPr>
            </w:pPr>
            <w:r w:rsidRPr="006E3131">
              <w:t>NETDEV_E_LIVE_NOT_UNDERSTOOD</w:t>
            </w:r>
          </w:p>
        </w:tc>
        <w:tc>
          <w:tcPr>
            <w:tcW w:w="1755" w:type="dxa"/>
          </w:tcPr>
          <w:p w14:paraId="0062AA37" w14:textId="6636B314" w:rsidR="00D34E7A" w:rsidRPr="003B4A82" w:rsidRDefault="00D34E7A" w:rsidP="00D34E7A">
            <w:pPr>
              <w:jc w:val="center"/>
              <w:rPr>
                <w:color w:val="000000"/>
                <w:szCs w:val="21"/>
              </w:rPr>
            </w:pPr>
            <w:r w:rsidRPr="00DB24B5">
              <w:t>2042</w:t>
            </w:r>
          </w:p>
        </w:tc>
        <w:tc>
          <w:tcPr>
            <w:tcW w:w="3256" w:type="dxa"/>
          </w:tcPr>
          <w:p w14:paraId="6428C13E" w14:textId="0A5B23D7" w:rsidR="00D34E7A" w:rsidRPr="003B4A82" w:rsidRDefault="00D34E7A" w:rsidP="00D34E7A">
            <w:pPr>
              <w:rPr>
                <w:color w:val="000000"/>
                <w:szCs w:val="21"/>
              </w:rPr>
            </w:pPr>
            <w:r w:rsidRPr="00FC7B14">
              <w:rPr>
                <w:rFonts w:hint="eastAsia"/>
              </w:rPr>
              <w:t>不理解此参数</w:t>
            </w:r>
          </w:p>
        </w:tc>
      </w:tr>
      <w:tr w:rsidR="00D34E7A" w:rsidRPr="003B4A82" w14:paraId="2C16420A" w14:textId="77777777" w:rsidTr="00033F63">
        <w:tc>
          <w:tcPr>
            <w:tcW w:w="5445" w:type="dxa"/>
          </w:tcPr>
          <w:p w14:paraId="762DFF01" w14:textId="01CFB297" w:rsidR="00D34E7A" w:rsidRPr="003B4A82" w:rsidRDefault="00D34E7A" w:rsidP="00D34E7A">
            <w:pPr>
              <w:rPr>
                <w:color w:val="000000"/>
                <w:szCs w:val="21"/>
              </w:rPr>
            </w:pPr>
            <w:r w:rsidRPr="006E3131">
              <w:t>NETDEV_E_LIVE_CONFERENCE_NOT_FOUND</w:t>
            </w:r>
          </w:p>
        </w:tc>
        <w:tc>
          <w:tcPr>
            <w:tcW w:w="1755" w:type="dxa"/>
          </w:tcPr>
          <w:p w14:paraId="5D9CB15D" w14:textId="5B80F36F" w:rsidR="00D34E7A" w:rsidRPr="003B4A82" w:rsidRDefault="00D34E7A" w:rsidP="00D34E7A">
            <w:pPr>
              <w:jc w:val="center"/>
              <w:rPr>
                <w:color w:val="000000"/>
                <w:szCs w:val="21"/>
              </w:rPr>
            </w:pPr>
            <w:r w:rsidRPr="00DB24B5">
              <w:t>2043</w:t>
            </w:r>
          </w:p>
        </w:tc>
        <w:tc>
          <w:tcPr>
            <w:tcW w:w="3256" w:type="dxa"/>
          </w:tcPr>
          <w:p w14:paraId="5F4D1B1E" w14:textId="657AB89C" w:rsidR="00D34E7A" w:rsidRPr="003B4A82" w:rsidRDefault="00D34E7A" w:rsidP="00D34E7A">
            <w:pPr>
              <w:rPr>
                <w:color w:val="000000"/>
                <w:szCs w:val="21"/>
              </w:rPr>
            </w:pPr>
            <w:r w:rsidRPr="00FC7B14">
              <w:rPr>
                <w:rFonts w:hint="eastAsia"/>
              </w:rPr>
              <w:t>找不到会议</w:t>
            </w:r>
          </w:p>
        </w:tc>
      </w:tr>
      <w:tr w:rsidR="00D34E7A" w:rsidRPr="003B4A82" w14:paraId="2D0F1584" w14:textId="77777777" w:rsidTr="00033F63">
        <w:tc>
          <w:tcPr>
            <w:tcW w:w="5445" w:type="dxa"/>
          </w:tcPr>
          <w:p w14:paraId="6CF041F0" w14:textId="1802FD49" w:rsidR="00D34E7A" w:rsidRPr="003B4A82" w:rsidRDefault="00D34E7A" w:rsidP="00D34E7A">
            <w:pPr>
              <w:rPr>
                <w:color w:val="000000"/>
                <w:szCs w:val="21"/>
              </w:rPr>
            </w:pPr>
            <w:r w:rsidRPr="006E3131">
              <w:t>NETDEV_E_LIVE_NOT_ENOUGH_BANDWIDTH</w:t>
            </w:r>
          </w:p>
        </w:tc>
        <w:tc>
          <w:tcPr>
            <w:tcW w:w="1755" w:type="dxa"/>
          </w:tcPr>
          <w:p w14:paraId="581E78E4" w14:textId="7D07DC1C" w:rsidR="00D34E7A" w:rsidRPr="003B4A82" w:rsidRDefault="00D34E7A" w:rsidP="00D34E7A">
            <w:pPr>
              <w:jc w:val="center"/>
              <w:rPr>
                <w:color w:val="000000"/>
                <w:szCs w:val="21"/>
              </w:rPr>
            </w:pPr>
            <w:r w:rsidRPr="00DB24B5">
              <w:t>2044</w:t>
            </w:r>
          </w:p>
        </w:tc>
        <w:tc>
          <w:tcPr>
            <w:tcW w:w="3256" w:type="dxa"/>
          </w:tcPr>
          <w:p w14:paraId="2410A177" w14:textId="300919C8" w:rsidR="00D34E7A" w:rsidRPr="003B4A82" w:rsidRDefault="00D34E7A" w:rsidP="00D34E7A">
            <w:pPr>
              <w:rPr>
                <w:color w:val="000000"/>
                <w:szCs w:val="21"/>
              </w:rPr>
            </w:pPr>
            <w:r w:rsidRPr="00FC7B14">
              <w:rPr>
                <w:rFonts w:hint="eastAsia"/>
              </w:rPr>
              <w:t>带宽不足</w:t>
            </w:r>
          </w:p>
        </w:tc>
      </w:tr>
      <w:tr w:rsidR="00D34E7A" w:rsidRPr="003B4A82" w14:paraId="67AC16F8" w14:textId="77777777" w:rsidTr="00033F63">
        <w:tc>
          <w:tcPr>
            <w:tcW w:w="5445" w:type="dxa"/>
          </w:tcPr>
          <w:p w14:paraId="74954D66" w14:textId="45BB965D" w:rsidR="00D34E7A" w:rsidRPr="003B4A82" w:rsidRDefault="00D34E7A" w:rsidP="00D34E7A">
            <w:pPr>
              <w:rPr>
                <w:color w:val="000000"/>
                <w:szCs w:val="21"/>
              </w:rPr>
            </w:pPr>
            <w:r w:rsidRPr="006E3131">
              <w:t>NETDEV_E_LIVE_SESSION_NOT_FOUND</w:t>
            </w:r>
          </w:p>
        </w:tc>
        <w:tc>
          <w:tcPr>
            <w:tcW w:w="1755" w:type="dxa"/>
          </w:tcPr>
          <w:p w14:paraId="1EC72EB4" w14:textId="319428DE" w:rsidR="00D34E7A" w:rsidRPr="003B4A82" w:rsidRDefault="00D34E7A" w:rsidP="00D34E7A">
            <w:pPr>
              <w:jc w:val="center"/>
              <w:rPr>
                <w:color w:val="000000"/>
                <w:szCs w:val="21"/>
              </w:rPr>
            </w:pPr>
            <w:r w:rsidRPr="00DB24B5">
              <w:t>2045</w:t>
            </w:r>
          </w:p>
        </w:tc>
        <w:tc>
          <w:tcPr>
            <w:tcW w:w="3256" w:type="dxa"/>
          </w:tcPr>
          <w:p w14:paraId="5A57718D" w14:textId="682ED0B7" w:rsidR="00D34E7A" w:rsidRPr="003B4A82" w:rsidRDefault="00D34E7A" w:rsidP="00D34E7A">
            <w:pPr>
              <w:rPr>
                <w:color w:val="000000"/>
                <w:szCs w:val="21"/>
              </w:rPr>
            </w:pPr>
            <w:r w:rsidRPr="00FC7B14">
              <w:rPr>
                <w:rFonts w:hint="eastAsia"/>
              </w:rPr>
              <w:t>找不到会话</w:t>
            </w:r>
          </w:p>
        </w:tc>
      </w:tr>
      <w:tr w:rsidR="00D34E7A" w:rsidRPr="003B4A82" w14:paraId="2C0CBE31" w14:textId="77777777" w:rsidTr="00033F63">
        <w:tc>
          <w:tcPr>
            <w:tcW w:w="5445" w:type="dxa"/>
          </w:tcPr>
          <w:p w14:paraId="4FFA25BF" w14:textId="48844B25" w:rsidR="00D34E7A" w:rsidRPr="003B4A82" w:rsidRDefault="00D34E7A" w:rsidP="00D34E7A">
            <w:pPr>
              <w:rPr>
                <w:color w:val="000000"/>
                <w:szCs w:val="21"/>
              </w:rPr>
            </w:pPr>
            <w:r w:rsidRPr="006E3131">
              <w:t>NETDEV_E_LIVE_METHOD_NOT_VALID</w:t>
            </w:r>
          </w:p>
        </w:tc>
        <w:tc>
          <w:tcPr>
            <w:tcW w:w="1755" w:type="dxa"/>
          </w:tcPr>
          <w:p w14:paraId="4A8701AE" w14:textId="1BF08885" w:rsidR="00D34E7A" w:rsidRPr="003B4A82" w:rsidRDefault="00D34E7A" w:rsidP="00D34E7A">
            <w:pPr>
              <w:jc w:val="center"/>
              <w:rPr>
                <w:color w:val="000000"/>
                <w:szCs w:val="21"/>
              </w:rPr>
            </w:pPr>
            <w:r w:rsidRPr="00DB24B5">
              <w:t>2046</w:t>
            </w:r>
          </w:p>
        </w:tc>
        <w:tc>
          <w:tcPr>
            <w:tcW w:w="3256" w:type="dxa"/>
          </w:tcPr>
          <w:p w14:paraId="38583C44" w14:textId="6709EC1F" w:rsidR="00D34E7A" w:rsidRPr="003B4A82" w:rsidRDefault="00D34E7A" w:rsidP="00D34E7A">
            <w:pPr>
              <w:rPr>
                <w:color w:val="000000"/>
                <w:szCs w:val="21"/>
              </w:rPr>
            </w:pPr>
            <w:r w:rsidRPr="00FC7B14">
              <w:rPr>
                <w:rFonts w:hint="eastAsia"/>
              </w:rPr>
              <w:t>此状态下此方法无效</w:t>
            </w:r>
          </w:p>
        </w:tc>
      </w:tr>
      <w:tr w:rsidR="00D34E7A" w:rsidRPr="003B4A82" w14:paraId="75CFF840" w14:textId="77777777" w:rsidTr="00033F63">
        <w:tc>
          <w:tcPr>
            <w:tcW w:w="5445" w:type="dxa"/>
          </w:tcPr>
          <w:p w14:paraId="7FE92E32" w14:textId="1643B0B9" w:rsidR="00D34E7A" w:rsidRPr="003B4A82" w:rsidRDefault="00D34E7A" w:rsidP="00D34E7A">
            <w:pPr>
              <w:rPr>
                <w:color w:val="000000"/>
                <w:szCs w:val="21"/>
              </w:rPr>
            </w:pPr>
            <w:r w:rsidRPr="006E3131">
              <w:lastRenderedPageBreak/>
              <w:t>NETDEV_E_LIVE_HEADER_NOT_VALID</w:t>
            </w:r>
          </w:p>
        </w:tc>
        <w:tc>
          <w:tcPr>
            <w:tcW w:w="1755" w:type="dxa"/>
          </w:tcPr>
          <w:p w14:paraId="2F9E308C" w14:textId="75B20ECF" w:rsidR="00D34E7A" w:rsidRPr="003B4A82" w:rsidRDefault="00D34E7A" w:rsidP="00D34E7A">
            <w:pPr>
              <w:jc w:val="center"/>
              <w:rPr>
                <w:color w:val="000000"/>
                <w:szCs w:val="21"/>
              </w:rPr>
            </w:pPr>
            <w:r w:rsidRPr="00DB24B5">
              <w:t>2047</w:t>
            </w:r>
          </w:p>
        </w:tc>
        <w:tc>
          <w:tcPr>
            <w:tcW w:w="3256" w:type="dxa"/>
          </w:tcPr>
          <w:p w14:paraId="62B9326A" w14:textId="02B453D5" w:rsidR="00D34E7A" w:rsidRPr="003B4A82" w:rsidRDefault="00D34E7A" w:rsidP="00D34E7A">
            <w:pPr>
              <w:rPr>
                <w:color w:val="000000"/>
                <w:szCs w:val="21"/>
              </w:rPr>
            </w:pPr>
            <w:r w:rsidRPr="00FC7B14">
              <w:rPr>
                <w:rFonts w:hint="eastAsia"/>
              </w:rPr>
              <w:t>此头部域对该资源无效</w:t>
            </w:r>
          </w:p>
        </w:tc>
      </w:tr>
      <w:tr w:rsidR="00D34E7A" w:rsidRPr="003B4A82" w14:paraId="62CCA770" w14:textId="77777777" w:rsidTr="00033F63">
        <w:tc>
          <w:tcPr>
            <w:tcW w:w="5445" w:type="dxa"/>
          </w:tcPr>
          <w:p w14:paraId="4673B718" w14:textId="3DDF5A5C" w:rsidR="00D34E7A" w:rsidRPr="003B4A82" w:rsidRDefault="00D34E7A" w:rsidP="00D34E7A">
            <w:pPr>
              <w:rPr>
                <w:color w:val="000000"/>
                <w:szCs w:val="21"/>
              </w:rPr>
            </w:pPr>
            <w:r w:rsidRPr="006E3131">
              <w:t>NETDEV_E_LIVE_INVALID_RANGE</w:t>
            </w:r>
          </w:p>
        </w:tc>
        <w:tc>
          <w:tcPr>
            <w:tcW w:w="1755" w:type="dxa"/>
          </w:tcPr>
          <w:p w14:paraId="6043F9B2" w14:textId="4AEF19C1" w:rsidR="00D34E7A" w:rsidRPr="003B4A82" w:rsidRDefault="00D34E7A" w:rsidP="00D34E7A">
            <w:pPr>
              <w:jc w:val="center"/>
              <w:rPr>
                <w:color w:val="000000"/>
                <w:szCs w:val="21"/>
              </w:rPr>
            </w:pPr>
            <w:r w:rsidRPr="00DB24B5">
              <w:t>2048</w:t>
            </w:r>
          </w:p>
        </w:tc>
        <w:tc>
          <w:tcPr>
            <w:tcW w:w="3256" w:type="dxa"/>
          </w:tcPr>
          <w:p w14:paraId="2ACF03AC" w14:textId="5B00BB70" w:rsidR="00D34E7A" w:rsidRPr="003B4A82" w:rsidRDefault="00D34E7A" w:rsidP="00D34E7A">
            <w:pPr>
              <w:rPr>
                <w:color w:val="000000"/>
                <w:szCs w:val="21"/>
              </w:rPr>
            </w:pPr>
            <w:r w:rsidRPr="00FC7B14">
              <w:rPr>
                <w:rFonts w:hint="eastAsia"/>
              </w:rPr>
              <w:t>无效范围</w:t>
            </w:r>
          </w:p>
        </w:tc>
      </w:tr>
      <w:tr w:rsidR="00D34E7A" w:rsidRPr="003B4A82" w14:paraId="5B190A68" w14:textId="77777777" w:rsidTr="00033F63">
        <w:tc>
          <w:tcPr>
            <w:tcW w:w="5445" w:type="dxa"/>
          </w:tcPr>
          <w:p w14:paraId="05E6043D" w14:textId="3C9A5B41" w:rsidR="00D34E7A" w:rsidRPr="003B4A82" w:rsidRDefault="00D34E7A" w:rsidP="00D34E7A">
            <w:pPr>
              <w:rPr>
                <w:color w:val="000000"/>
                <w:szCs w:val="21"/>
              </w:rPr>
            </w:pPr>
            <w:r w:rsidRPr="006E3131">
              <w:t>NETDEV_E_LIVE_PARAMETER_READ_ONLY</w:t>
            </w:r>
          </w:p>
        </w:tc>
        <w:tc>
          <w:tcPr>
            <w:tcW w:w="1755" w:type="dxa"/>
          </w:tcPr>
          <w:p w14:paraId="643D38C1" w14:textId="51BBD302" w:rsidR="00D34E7A" w:rsidRPr="003B4A82" w:rsidRDefault="00D34E7A" w:rsidP="00D34E7A">
            <w:pPr>
              <w:jc w:val="center"/>
              <w:rPr>
                <w:color w:val="000000"/>
                <w:szCs w:val="21"/>
              </w:rPr>
            </w:pPr>
            <w:r w:rsidRPr="00DB24B5">
              <w:t>2049</w:t>
            </w:r>
          </w:p>
        </w:tc>
        <w:tc>
          <w:tcPr>
            <w:tcW w:w="3256" w:type="dxa"/>
          </w:tcPr>
          <w:p w14:paraId="1BB71E7B" w14:textId="4623A636" w:rsidR="00D34E7A" w:rsidRPr="003B4A82" w:rsidRDefault="00D34E7A" w:rsidP="00D34E7A">
            <w:pPr>
              <w:rPr>
                <w:color w:val="000000"/>
                <w:szCs w:val="21"/>
              </w:rPr>
            </w:pPr>
            <w:r w:rsidRPr="00FC7B14">
              <w:rPr>
                <w:rFonts w:hint="eastAsia"/>
              </w:rPr>
              <w:t>参数是只读的</w:t>
            </w:r>
          </w:p>
        </w:tc>
      </w:tr>
      <w:tr w:rsidR="00D34E7A" w:rsidRPr="003B4A82" w14:paraId="4A85B43D" w14:textId="77777777" w:rsidTr="00033F63">
        <w:tc>
          <w:tcPr>
            <w:tcW w:w="5445" w:type="dxa"/>
          </w:tcPr>
          <w:p w14:paraId="6AB11AAF" w14:textId="08ABB2AB" w:rsidR="00D34E7A" w:rsidRPr="003B4A82" w:rsidRDefault="00D34E7A" w:rsidP="00D34E7A">
            <w:pPr>
              <w:rPr>
                <w:color w:val="000000"/>
                <w:szCs w:val="21"/>
              </w:rPr>
            </w:pPr>
            <w:r w:rsidRPr="006E3131">
              <w:t>NETDEV_E_LIVE_AO_NOT_ALLOWED</w:t>
            </w:r>
          </w:p>
        </w:tc>
        <w:tc>
          <w:tcPr>
            <w:tcW w:w="1755" w:type="dxa"/>
          </w:tcPr>
          <w:p w14:paraId="2759A2C9" w14:textId="2D9AE206" w:rsidR="00D34E7A" w:rsidRPr="003B4A82" w:rsidRDefault="00D34E7A" w:rsidP="00D34E7A">
            <w:pPr>
              <w:jc w:val="center"/>
              <w:rPr>
                <w:color w:val="000000"/>
                <w:szCs w:val="21"/>
              </w:rPr>
            </w:pPr>
            <w:r w:rsidRPr="00DB24B5">
              <w:t>2050</w:t>
            </w:r>
          </w:p>
        </w:tc>
        <w:tc>
          <w:tcPr>
            <w:tcW w:w="3256" w:type="dxa"/>
          </w:tcPr>
          <w:p w14:paraId="34C6D27C" w14:textId="60AC2D06" w:rsidR="00D34E7A" w:rsidRPr="003B4A82" w:rsidRDefault="00D34E7A" w:rsidP="00D34E7A">
            <w:pPr>
              <w:rPr>
                <w:color w:val="000000"/>
                <w:szCs w:val="21"/>
              </w:rPr>
            </w:pPr>
            <w:r w:rsidRPr="00FC7B14">
              <w:rPr>
                <w:rFonts w:hint="eastAsia"/>
              </w:rPr>
              <w:t>不允许合控制</w:t>
            </w:r>
          </w:p>
        </w:tc>
      </w:tr>
      <w:tr w:rsidR="00D34E7A" w:rsidRPr="003B4A82" w14:paraId="7FCF6C24" w14:textId="77777777" w:rsidTr="00033F63">
        <w:tc>
          <w:tcPr>
            <w:tcW w:w="5445" w:type="dxa"/>
          </w:tcPr>
          <w:p w14:paraId="06607629" w14:textId="3DF20CBC" w:rsidR="00D34E7A" w:rsidRPr="003B4A82" w:rsidRDefault="00D34E7A" w:rsidP="00D34E7A">
            <w:pPr>
              <w:rPr>
                <w:color w:val="000000"/>
                <w:szCs w:val="21"/>
              </w:rPr>
            </w:pPr>
            <w:r w:rsidRPr="006E3131">
              <w:t>NETDEV_E_LIVE_ONLY_AO_ALLOWED</w:t>
            </w:r>
          </w:p>
        </w:tc>
        <w:tc>
          <w:tcPr>
            <w:tcW w:w="1755" w:type="dxa"/>
          </w:tcPr>
          <w:p w14:paraId="3DA1A8E2" w14:textId="29DDC20B" w:rsidR="00D34E7A" w:rsidRPr="003B4A82" w:rsidRDefault="00D34E7A" w:rsidP="00D34E7A">
            <w:pPr>
              <w:jc w:val="center"/>
              <w:rPr>
                <w:color w:val="000000"/>
                <w:szCs w:val="21"/>
              </w:rPr>
            </w:pPr>
            <w:r w:rsidRPr="00DB24B5">
              <w:t>2051</w:t>
            </w:r>
          </w:p>
        </w:tc>
        <w:tc>
          <w:tcPr>
            <w:tcW w:w="3256" w:type="dxa"/>
          </w:tcPr>
          <w:p w14:paraId="7DD8C375" w14:textId="48481CFD" w:rsidR="00D34E7A" w:rsidRPr="003B4A82" w:rsidRDefault="00D34E7A" w:rsidP="00D34E7A">
            <w:pPr>
              <w:rPr>
                <w:color w:val="000000"/>
                <w:szCs w:val="21"/>
              </w:rPr>
            </w:pPr>
            <w:r w:rsidRPr="00FC7B14">
              <w:rPr>
                <w:rFonts w:hint="eastAsia"/>
              </w:rPr>
              <w:t>只允许合控制</w:t>
            </w:r>
          </w:p>
        </w:tc>
      </w:tr>
      <w:tr w:rsidR="00D34E7A" w:rsidRPr="003B4A82" w14:paraId="6F21A5D0" w14:textId="77777777" w:rsidTr="00033F63">
        <w:tc>
          <w:tcPr>
            <w:tcW w:w="5445" w:type="dxa"/>
          </w:tcPr>
          <w:p w14:paraId="53749F08" w14:textId="09DF4E22" w:rsidR="00D34E7A" w:rsidRPr="003B4A82" w:rsidRDefault="00D34E7A" w:rsidP="00D34E7A">
            <w:pPr>
              <w:rPr>
                <w:color w:val="000000"/>
                <w:szCs w:val="21"/>
              </w:rPr>
            </w:pPr>
            <w:r w:rsidRPr="006E3131">
              <w:t>NETDEV_E_LIVE_UNSUPPORTED_TRANSPORT</w:t>
            </w:r>
          </w:p>
        </w:tc>
        <w:tc>
          <w:tcPr>
            <w:tcW w:w="1755" w:type="dxa"/>
          </w:tcPr>
          <w:p w14:paraId="3C05DCC9" w14:textId="3B69ECE0" w:rsidR="00D34E7A" w:rsidRPr="003B4A82" w:rsidRDefault="00D34E7A" w:rsidP="00D34E7A">
            <w:pPr>
              <w:jc w:val="center"/>
              <w:rPr>
                <w:color w:val="000000"/>
                <w:szCs w:val="21"/>
              </w:rPr>
            </w:pPr>
            <w:r w:rsidRPr="00DB24B5">
              <w:t>2052</w:t>
            </w:r>
          </w:p>
        </w:tc>
        <w:tc>
          <w:tcPr>
            <w:tcW w:w="3256" w:type="dxa"/>
          </w:tcPr>
          <w:p w14:paraId="47F3CD8E" w14:textId="118CFFA3" w:rsidR="00D34E7A" w:rsidRPr="003B4A82" w:rsidRDefault="00D34E7A" w:rsidP="00D34E7A">
            <w:pPr>
              <w:rPr>
                <w:color w:val="000000"/>
                <w:szCs w:val="21"/>
              </w:rPr>
            </w:pPr>
            <w:r w:rsidRPr="00FC7B14">
              <w:rPr>
                <w:rFonts w:hint="eastAsia"/>
              </w:rPr>
              <w:t>传输方式不支持</w:t>
            </w:r>
          </w:p>
        </w:tc>
      </w:tr>
      <w:tr w:rsidR="00D34E7A" w:rsidRPr="003B4A82" w14:paraId="2A9584D8" w14:textId="77777777" w:rsidTr="00033F63">
        <w:tc>
          <w:tcPr>
            <w:tcW w:w="5445" w:type="dxa"/>
          </w:tcPr>
          <w:p w14:paraId="6814D06C" w14:textId="56C52CEA" w:rsidR="00D34E7A" w:rsidRPr="003B4A82" w:rsidRDefault="00D34E7A" w:rsidP="00D34E7A">
            <w:pPr>
              <w:rPr>
                <w:color w:val="000000"/>
                <w:szCs w:val="21"/>
              </w:rPr>
            </w:pPr>
            <w:r w:rsidRPr="006E3131">
              <w:t>NETDEV_E_LIVE_DESTINATION_UNREACHABLE</w:t>
            </w:r>
          </w:p>
        </w:tc>
        <w:tc>
          <w:tcPr>
            <w:tcW w:w="1755" w:type="dxa"/>
          </w:tcPr>
          <w:p w14:paraId="018CBBFE" w14:textId="69B10EC9" w:rsidR="00D34E7A" w:rsidRPr="003B4A82" w:rsidRDefault="00D34E7A" w:rsidP="00D34E7A">
            <w:pPr>
              <w:jc w:val="center"/>
              <w:rPr>
                <w:color w:val="000000"/>
                <w:szCs w:val="21"/>
              </w:rPr>
            </w:pPr>
            <w:r w:rsidRPr="00DB24B5">
              <w:t>2053</w:t>
            </w:r>
          </w:p>
        </w:tc>
        <w:tc>
          <w:tcPr>
            <w:tcW w:w="3256" w:type="dxa"/>
          </w:tcPr>
          <w:p w14:paraId="0F14C350" w14:textId="6937CF01" w:rsidR="00D34E7A" w:rsidRPr="003B4A82" w:rsidRDefault="00D34E7A" w:rsidP="00D34E7A">
            <w:pPr>
              <w:rPr>
                <w:color w:val="000000"/>
                <w:szCs w:val="21"/>
              </w:rPr>
            </w:pPr>
            <w:r w:rsidRPr="00FC7B14">
              <w:rPr>
                <w:rFonts w:hint="eastAsia"/>
              </w:rPr>
              <w:t>无法到达目的地址</w:t>
            </w:r>
          </w:p>
        </w:tc>
      </w:tr>
      <w:tr w:rsidR="00D34E7A" w:rsidRPr="003B4A82" w14:paraId="7FD5BA49" w14:textId="77777777" w:rsidTr="00033F63">
        <w:tc>
          <w:tcPr>
            <w:tcW w:w="5445" w:type="dxa"/>
          </w:tcPr>
          <w:p w14:paraId="45161AF6" w14:textId="6559008C" w:rsidR="00D34E7A" w:rsidRPr="003B4A82" w:rsidRDefault="00D34E7A" w:rsidP="00D34E7A">
            <w:pPr>
              <w:rPr>
                <w:color w:val="000000"/>
                <w:szCs w:val="21"/>
              </w:rPr>
            </w:pPr>
            <w:r w:rsidRPr="006E3131">
              <w:t>NETDEV_E_LIVE_INTERNAL_SERVER_ERROR</w:t>
            </w:r>
          </w:p>
        </w:tc>
        <w:tc>
          <w:tcPr>
            <w:tcW w:w="1755" w:type="dxa"/>
          </w:tcPr>
          <w:p w14:paraId="7C15324F" w14:textId="489124D0" w:rsidR="00D34E7A" w:rsidRPr="003B4A82" w:rsidRDefault="00D34E7A" w:rsidP="00D34E7A">
            <w:pPr>
              <w:jc w:val="center"/>
              <w:rPr>
                <w:color w:val="000000"/>
                <w:szCs w:val="21"/>
              </w:rPr>
            </w:pPr>
            <w:r w:rsidRPr="00DB24B5">
              <w:t>2054</w:t>
            </w:r>
          </w:p>
        </w:tc>
        <w:tc>
          <w:tcPr>
            <w:tcW w:w="3256" w:type="dxa"/>
          </w:tcPr>
          <w:p w14:paraId="5437E840" w14:textId="1D0D3B72" w:rsidR="00D34E7A" w:rsidRPr="003B4A82" w:rsidRDefault="00D34E7A" w:rsidP="00D34E7A">
            <w:pPr>
              <w:rPr>
                <w:color w:val="000000"/>
                <w:szCs w:val="21"/>
              </w:rPr>
            </w:pPr>
            <w:r w:rsidRPr="00FC7B14">
              <w:rPr>
                <w:rFonts w:hint="eastAsia"/>
              </w:rPr>
              <w:t>服务器内部错误</w:t>
            </w:r>
          </w:p>
        </w:tc>
      </w:tr>
      <w:tr w:rsidR="00D34E7A" w:rsidRPr="003B4A82" w14:paraId="1842F550" w14:textId="77777777" w:rsidTr="00033F63">
        <w:tc>
          <w:tcPr>
            <w:tcW w:w="5445" w:type="dxa"/>
          </w:tcPr>
          <w:p w14:paraId="455876F5" w14:textId="2276D826" w:rsidR="00D34E7A" w:rsidRPr="003B4A82" w:rsidRDefault="00D34E7A" w:rsidP="00D34E7A">
            <w:pPr>
              <w:rPr>
                <w:color w:val="000000"/>
                <w:szCs w:val="21"/>
              </w:rPr>
            </w:pPr>
            <w:r w:rsidRPr="006E3131">
              <w:t>NETDEV_E_LIVE_NOT_IMPLEMENTED</w:t>
            </w:r>
          </w:p>
        </w:tc>
        <w:tc>
          <w:tcPr>
            <w:tcW w:w="1755" w:type="dxa"/>
          </w:tcPr>
          <w:p w14:paraId="6DD87955" w14:textId="033E19B5" w:rsidR="00D34E7A" w:rsidRPr="003B4A82" w:rsidRDefault="00D34E7A" w:rsidP="00D34E7A">
            <w:pPr>
              <w:jc w:val="center"/>
              <w:rPr>
                <w:color w:val="000000"/>
                <w:szCs w:val="21"/>
              </w:rPr>
            </w:pPr>
            <w:r w:rsidRPr="00DB24B5">
              <w:t>2055</w:t>
            </w:r>
          </w:p>
        </w:tc>
        <w:tc>
          <w:tcPr>
            <w:tcW w:w="3256" w:type="dxa"/>
          </w:tcPr>
          <w:p w14:paraId="24B39409" w14:textId="1FAE5557" w:rsidR="00D34E7A" w:rsidRPr="003B4A82" w:rsidRDefault="00D34E7A" w:rsidP="00D34E7A">
            <w:pPr>
              <w:rPr>
                <w:color w:val="000000"/>
                <w:szCs w:val="21"/>
              </w:rPr>
            </w:pPr>
            <w:r w:rsidRPr="00FC7B14">
              <w:rPr>
                <w:rFonts w:hint="eastAsia"/>
              </w:rPr>
              <w:t>未实现</w:t>
            </w:r>
          </w:p>
        </w:tc>
      </w:tr>
      <w:tr w:rsidR="00D34E7A" w:rsidRPr="003B4A82" w14:paraId="52D81FB3" w14:textId="77777777" w:rsidTr="00033F63">
        <w:tc>
          <w:tcPr>
            <w:tcW w:w="5445" w:type="dxa"/>
          </w:tcPr>
          <w:p w14:paraId="5BC9C1F2" w14:textId="444EE2C0" w:rsidR="00D34E7A" w:rsidRPr="003B4A82" w:rsidRDefault="00D34E7A" w:rsidP="00D34E7A">
            <w:pPr>
              <w:rPr>
                <w:color w:val="000000"/>
                <w:szCs w:val="21"/>
              </w:rPr>
            </w:pPr>
            <w:r w:rsidRPr="006E3131">
              <w:t>NETDEV_E_LIVE_BAD_GATEWAY</w:t>
            </w:r>
          </w:p>
        </w:tc>
        <w:tc>
          <w:tcPr>
            <w:tcW w:w="1755" w:type="dxa"/>
          </w:tcPr>
          <w:p w14:paraId="6622507B" w14:textId="006CD594" w:rsidR="00D34E7A" w:rsidRPr="003B4A82" w:rsidRDefault="00D34E7A" w:rsidP="00D34E7A">
            <w:pPr>
              <w:jc w:val="center"/>
              <w:rPr>
                <w:color w:val="000000"/>
                <w:szCs w:val="21"/>
              </w:rPr>
            </w:pPr>
            <w:r w:rsidRPr="00DB24B5">
              <w:t>2056</w:t>
            </w:r>
          </w:p>
        </w:tc>
        <w:tc>
          <w:tcPr>
            <w:tcW w:w="3256" w:type="dxa"/>
          </w:tcPr>
          <w:p w14:paraId="4D766A48" w14:textId="7E0CA4AC" w:rsidR="00D34E7A" w:rsidRPr="003B4A82" w:rsidRDefault="00D34E7A" w:rsidP="00D34E7A">
            <w:pPr>
              <w:rPr>
                <w:color w:val="000000"/>
                <w:szCs w:val="21"/>
              </w:rPr>
            </w:pPr>
            <w:r w:rsidRPr="00FC7B14">
              <w:rPr>
                <w:rFonts w:hint="eastAsia"/>
              </w:rPr>
              <w:t>网关错误</w:t>
            </w:r>
          </w:p>
        </w:tc>
      </w:tr>
      <w:tr w:rsidR="00D34E7A" w:rsidRPr="003B4A82" w14:paraId="1232B715" w14:textId="77777777" w:rsidTr="00033F63">
        <w:tc>
          <w:tcPr>
            <w:tcW w:w="5445" w:type="dxa"/>
          </w:tcPr>
          <w:p w14:paraId="34AE41E3" w14:textId="215DBB64" w:rsidR="00D34E7A" w:rsidRPr="003B4A82" w:rsidRDefault="00D34E7A" w:rsidP="00D34E7A">
            <w:pPr>
              <w:rPr>
                <w:color w:val="000000"/>
                <w:szCs w:val="21"/>
              </w:rPr>
            </w:pPr>
            <w:r w:rsidRPr="006E3131">
              <w:t>NETDEV_E_LIVE_SERVICE_UNAVAILABLE</w:t>
            </w:r>
          </w:p>
        </w:tc>
        <w:tc>
          <w:tcPr>
            <w:tcW w:w="1755" w:type="dxa"/>
          </w:tcPr>
          <w:p w14:paraId="1C2271F1" w14:textId="6A4A314F" w:rsidR="00D34E7A" w:rsidRPr="003B4A82" w:rsidRDefault="00D34E7A" w:rsidP="00D34E7A">
            <w:pPr>
              <w:jc w:val="center"/>
              <w:rPr>
                <w:color w:val="000000"/>
                <w:szCs w:val="21"/>
              </w:rPr>
            </w:pPr>
            <w:r w:rsidRPr="00DB24B5">
              <w:t>2057</w:t>
            </w:r>
          </w:p>
        </w:tc>
        <w:tc>
          <w:tcPr>
            <w:tcW w:w="3256" w:type="dxa"/>
          </w:tcPr>
          <w:p w14:paraId="7079F82D" w14:textId="461651EC" w:rsidR="00D34E7A" w:rsidRPr="003B4A82" w:rsidRDefault="00D34E7A" w:rsidP="00D34E7A">
            <w:pPr>
              <w:rPr>
                <w:color w:val="000000"/>
                <w:szCs w:val="21"/>
              </w:rPr>
            </w:pPr>
            <w:r w:rsidRPr="00FC7B14">
              <w:rPr>
                <w:rFonts w:hint="eastAsia"/>
              </w:rPr>
              <w:t>无法得到服务</w:t>
            </w:r>
          </w:p>
        </w:tc>
      </w:tr>
      <w:tr w:rsidR="00D34E7A" w:rsidRPr="003B4A82" w14:paraId="63B32C09" w14:textId="77777777" w:rsidTr="00033F63">
        <w:tc>
          <w:tcPr>
            <w:tcW w:w="5445" w:type="dxa"/>
          </w:tcPr>
          <w:p w14:paraId="3EA66749" w14:textId="23EAA46D" w:rsidR="00D34E7A" w:rsidRPr="003B4A82" w:rsidRDefault="00D34E7A" w:rsidP="00D34E7A">
            <w:pPr>
              <w:rPr>
                <w:color w:val="000000"/>
                <w:szCs w:val="21"/>
              </w:rPr>
            </w:pPr>
            <w:r w:rsidRPr="006E3131">
              <w:t>NETDEV_E_LIVE_VERSION_NOT_SUPPORTED</w:t>
            </w:r>
          </w:p>
        </w:tc>
        <w:tc>
          <w:tcPr>
            <w:tcW w:w="1755" w:type="dxa"/>
          </w:tcPr>
          <w:p w14:paraId="10D54060" w14:textId="3B528A6C" w:rsidR="00D34E7A" w:rsidRPr="003B4A82" w:rsidRDefault="00D34E7A" w:rsidP="00D34E7A">
            <w:pPr>
              <w:jc w:val="center"/>
              <w:rPr>
                <w:color w:val="000000"/>
                <w:szCs w:val="21"/>
              </w:rPr>
            </w:pPr>
            <w:r w:rsidRPr="00DB24B5">
              <w:t>2058</w:t>
            </w:r>
          </w:p>
        </w:tc>
        <w:tc>
          <w:tcPr>
            <w:tcW w:w="3256" w:type="dxa"/>
          </w:tcPr>
          <w:p w14:paraId="60136915" w14:textId="615192E3" w:rsidR="00D34E7A" w:rsidRPr="003B4A82" w:rsidRDefault="00D34E7A" w:rsidP="00D34E7A">
            <w:pPr>
              <w:rPr>
                <w:color w:val="000000"/>
                <w:szCs w:val="21"/>
              </w:rPr>
            </w:pPr>
            <w:r w:rsidRPr="00FC7B14">
              <w:rPr>
                <w:rFonts w:hint="eastAsia"/>
              </w:rPr>
              <w:t>不支持此</w:t>
            </w:r>
            <w:r w:rsidRPr="00FC7B14">
              <w:t>RTSP版本</w:t>
            </w:r>
          </w:p>
        </w:tc>
      </w:tr>
      <w:tr w:rsidR="00D34E7A" w:rsidRPr="003B4A82" w14:paraId="41BC14C0" w14:textId="77777777" w:rsidTr="00033F63">
        <w:tc>
          <w:tcPr>
            <w:tcW w:w="5445" w:type="dxa"/>
          </w:tcPr>
          <w:p w14:paraId="6BAD3434" w14:textId="7BB2ACCE" w:rsidR="00D34E7A" w:rsidRPr="003B4A82" w:rsidRDefault="00D34E7A" w:rsidP="00D34E7A">
            <w:pPr>
              <w:rPr>
                <w:color w:val="000000"/>
                <w:szCs w:val="21"/>
              </w:rPr>
            </w:pPr>
            <w:r w:rsidRPr="006E3131">
              <w:t>NETDEV_E_LIVE_GATEWAY_TIMEOUT</w:t>
            </w:r>
          </w:p>
        </w:tc>
        <w:tc>
          <w:tcPr>
            <w:tcW w:w="1755" w:type="dxa"/>
          </w:tcPr>
          <w:p w14:paraId="6EB88E0C" w14:textId="68951917" w:rsidR="00D34E7A" w:rsidRPr="003B4A82" w:rsidRDefault="00D34E7A" w:rsidP="00D34E7A">
            <w:pPr>
              <w:jc w:val="center"/>
              <w:rPr>
                <w:color w:val="000000"/>
                <w:szCs w:val="21"/>
              </w:rPr>
            </w:pPr>
            <w:r w:rsidRPr="00DB24B5">
              <w:t>2059</w:t>
            </w:r>
          </w:p>
        </w:tc>
        <w:tc>
          <w:tcPr>
            <w:tcW w:w="3256" w:type="dxa"/>
          </w:tcPr>
          <w:p w14:paraId="392E5693" w14:textId="117D0B99" w:rsidR="00D34E7A" w:rsidRPr="003B4A82" w:rsidRDefault="00D34E7A" w:rsidP="00D34E7A">
            <w:pPr>
              <w:rPr>
                <w:color w:val="000000"/>
                <w:szCs w:val="21"/>
              </w:rPr>
            </w:pPr>
            <w:r w:rsidRPr="00FC7B14">
              <w:rPr>
                <w:rFonts w:hint="eastAsia"/>
              </w:rPr>
              <w:t>网关超时</w:t>
            </w:r>
          </w:p>
        </w:tc>
      </w:tr>
      <w:tr w:rsidR="00D34E7A" w:rsidRPr="003B4A82" w14:paraId="3245FAA8" w14:textId="77777777" w:rsidTr="00033F63">
        <w:tc>
          <w:tcPr>
            <w:tcW w:w="5445" w:type="dxa"/>
          </w:tcPr>
          <w:p w14:paraId="6774F14C" w14:textId="109C586B" w:rsidR="00D34E7A" w:rsidRPr="003B4A82" w:rsidRDefault="00D34E7A" w:rsidP="00D34E7A">
            <w:pPr>
              <w:rPr>
                <w:color w:val="000000"/>
                <w:szCs w:val="21"/>
              </w:rPr>
            </w:pPr>
            <w:r w:rsidRPr="006E3131">
              <w:t>NETDEV_E_LIVE_OPTION_NOT_SUPPORTED</w:t>
            </w:r>
          </w:p>
        </w:tc>
        <w:tc>
          <w:tcPr>
            <w:tcW w:w="1755" w:type="dxa"/>
          </w:tcPr>
          <w:p w14:paraId="0C59F1DD" w14:textId="3AF0689D" w:rsidR="00D34E7A" w:rsidRPr="003B4A82" w:rsidRDefault="00D34E7A" w:rsidP="00D34E7A">
            <w:pPr>
              <w:jc w:val="center"/>
              <w:rPr>
                <w:color w:val="000000"/>
                <w:szCs w:val="21"/>
              </w:rPr>
            </w:pPr>
            <w:r w:rsidRPr="00DB24B5">
              <w:t>2060</w:t>
            </w:r>
          </w:p>
        </w:tc>
        <w:tc>
          <w:tcPr>
            <w:tcW w:w="3256" w:type="dxa"/>
          </w:tcPr>
          <w:p w14:paraId="71A06B6C" w14:textId="0532AD19" w:rsidR="00D34E7A" w:rsidRPr="003B4A82" w:rsidRDefault="00D34E7A" w:rsidP="00D34E7A">
            <w:pPr>
              <w:rPr>
                <w:color w:val="000000"/>
                <w:szCs w:val="21"/>
              </w:rPr>
            </w:pPr>
            <w:r w:rsidRPr="00FC7B14">
              <w:rPr>
                <w:rFonts w:hint="eastAsia"/>
              </w:rPr>
              <w:t>不支持选项</w:t>
            </w:r>
          </w:p>
        </w:tc>
      </w:tr>
      <w:tr w:rsidR="00D34E7A" w:rsidRPr="003B4A82" w14:paraId="0EC35EED" w14:textId="77777777" w:rsidTr="00033F63">
        <w:tc>
          <w:tcPr>
            <w:tcW w:w="5445" w:type="dxa"/>
          </w:tcPr>
          <w:p w14:paraId="41ADD294" w14:textId="58F8C4D4" w:rsidR="00D34E7A" w:rsidRPr="003B4A82" w:rsidRDefault="00D34E7A" w:rsidP="00D34E7A">
            <w:pPr>
              <w:rPr>
                <w:color w:val="000000"/>
                <w:szCs w:val="21"/>
              </w:rPr>
            </w:pPr>
            <w:r w:rsidRPr="006E3131">
              <w:t>NETDEV_E_LIVE_MALLOC_FAIL</w:t>
            </w:r>
          </w:p>
        </w:tc>
        <w:tc>
          <w:tcPr>
            <w:tcW w:w="1755" w:type="dxa"/>
          </w:tcPr>
          <w:p w14:paraId="44743F8C" w14:textId="33EA2009" w:rsidR="00D34E7A" w:rsidRPr="003B4A82" w:rsidRDefault="00D34E7A" w:rsidP="00D34E7A">
            <w:pPr>
              <w:jc w:val="center"/>
              <w:rPr>
                <w:color w:val="000000"/>
                <w:szCs w:val="21"/>
              </w:rPr>
            </w:pPr>
            <w:r w:rsidRPr="00DB24B5">
              <w:t>2061</w:t>
            </w:r>
          </w:p>
        </w:tc>
        <w:tc>
          <w:tcPr>
            <w:tcW w:w="3256" w:type="dxa"/>
          </w:tcPr>
          <w:p w14:paraId="3AB6B826" w14:textId="04275A9F" w:rsidR="00D34E7A" w:rsidRPr="003B4A82" w:rsidRDefault="00D34E7A" w:rsidP="00D34E7A">
            <w:pPr>
              <w:rPr>
                <w:color w:val="000000"/>
                <w:szCs w:val="21"/>
              </w:rPr>
            </w:pPr>
            <w:r w:rsidRPr="00FC7B14">
              <w:rPr>
                <w:rFonts w:hint="eastAsia"/>
              </w:rPr>
              <w:t>内存分配失败</w:t>
            </w:r>
          </w:p>
        </w:tc>
      </w:tr>
      <w:tr w:rsidR="00D34E7A" w:rsidRPr="003B4A82" w14:paraId="6880CAE6" w14:textId="77777777" w:rsidTr="00033F63">
        <w:tc>
          <w:tcPr>
            <w:tcW w:w="5445" w:type="dxa"/>
          </w:tcPr>
          <w:p w14:paraId="781D6AC2" w14:textId="5AA3EF8D" w:rsidR="00D34E7A" w:rsidRPr="003B4A82" w:rsidRDefault="00D34E7A" w:rsidP="00D34E7A">
            <w:pPr>
              <w:rPr>
                <w:color w:val="000000"/>
                <w:szCs w:val="21"/>
              </w:rPr>
            </w:pPr>
            <w:r w:rsidRPr="006E3131">
              <w:t>NETDEV_E_LIVE_REALLOC_FAIL</w:t>
            </w:r>
          </w:p>
        </w:tc>
        <w:tc>
          <w:tcPr>
            <w:tcW w:w="1755" w:type="dxa"/>
          </w:tcPr>
          <w:p w14:paraId="1B958B51" w14:textId="37DBBA4F" w:rsidR="00D34E7A" w:rsidRPr="003B4A82" w:rsidRDefault="00D34E7A" w:rsidP="00D34E7A">
            <w:pPr>
              <w:jc w:val="center"/>
              <w:rPr>
                <w:color w:val="000000"/>
                <w:szCs w:val="21"/>
              </w:rPr>
            </w:pPr>
            <w:r w:rsidRPr="00DB24B5">
              <w:t>2062</w:t>
            </w:r>
          </w:p>
        </w:tc>
        <w:tc>
          <w:tcPr>
            <w:tcW w:w="3256" w:type="dxa"/>
          </w:tcPr>
          <w:p w14:paraId="530E5933" w14:textId="74CC44A0" w:rsidR="00D34E7A" w:rsidRPr="003B4A82" w:rsidRDefault="00D34E7A" w:rsidP="00D34E7A">
            <w:pPr>
              <w:rPr>
                <w:color w:val="000000"/>
                <w:szCs w:val="21"/>
              </w:rPr>
            </w:pPr>
            <w:r w:rsidRPr="00FC7B14">
              <w:rPr>
                <w:rFonts w:hint="eastAsia"/>
              </w:rPr>
              <w:t>内存再分配失败</w:t>
            </w:r>
          </w:p>
        </w:tc>
      </w:tr>
      <w:tr w:rsidR="00D34E7A" w:rsidRPr="003B4A82" w14:paraId="444C9FBE" w14:textId="77777777" w:rsidTr="00033F63">
        <w:tc>
          <w:tcPr>
            <w:tcW w:w="5445" w:type="dxa"/>
          </w:tcPr>
          <w:p w14:paraId="2FF4BD6F" w14:textId="5E29DBB2" w:rsidR="00D34E7A" w:rsidRPr="003B4A82" w:rsidRDefault="00D34E7A" w:rsidP="00D34E7A">
            <w:pPr>
              <w:rPr>
                <w:color w:val="000000"/>
                <w:szCs w:val="21"/>
              </w:rPr>
            </w:pPr>
            <w:r w:rsidRPr="006E3131">
              <w:t>NETDEV_E_LIVE_DESCRIBE_TIMEOUT</w:t>
            </w:r>
          </w:p>
        </w:tc>
        <w:tc>
          <w:tcPr>
            <w:tcW w:w="1755" w:type="dxa"/>
          </w:tcPr>
          <w:p w14:paraId="5B142A08" w14:textId="038735A8" w:rsidR="00D34E7A" w:rsidRPr="003B4A82" w:rsidRDefault="00D34E7A" w:rsidP="00D34E7A">
            <w:pPr>
              <w:jc w:val="center"/>
              <w:rPr>
                <w:color w:val="000000"/>
                <w:szCs w:val="21"/>
              </w:rPr>
            </w:pPr>
            <w:r w:rsidRPr="00DB24B5">
              <w:t>2063</w:t>
            </w:r>
          </w:p>
        </w:tc>
        <w:tc>
          <w:tcPr>
            <w:tcW w:w="3256" w:type="dxa"/>
          </w:tcPr>
          <w:p w14:paraId="2F9D6586" w14:textId="7C8AF56A" w:rsidR="00D34E7A" w:rsidRPr="003B4A82" w:rsidRDefault="00D34E7A" w:rsidP="00D34E7A">
            <w:pPr>
              <w:rPr>
                <w:color w:val="000000"/>
                <w:szCs w:val="21"/>
              </w:rPr>
            </w:pPr>
            <w:r w:rsidRPr="00FC7B14">
              <w:t>describe超时</w:t>
            </w:r>
          </w:p>
        </w:tc>
      </w:tr>
      <w:tr w:rsidR="00D34E7A" w:rsidRPr="003B4A82" w14:paraId="76139375" w14:textId="77777777" w:rsidTr="00033F63">
        <w:tc>
          <w:tcPr>
            <w:tcW w:w="5445" w:type="dxa"/>
          </w:tcPr>
          <w:p w14:paraId="4A99229A" w14:textId="06DE35F3" w:rsidR="00D34E7A" w:rsidRPr="003B4A82" w:rsidRDefault="00D34E7A" w:rsidP="00D34E7A">
            <w:pPr>
              <w:rPr>
                <w:color w:val="000000"/>
                <w:szCs w:val="21"/>
              </w:rPr>
            </w:pPr>
            <w:r w:rsidRPr="006E3131">
              <w:t>NETDEV_E_LIVE_IPC_NOTBIND</w:t>
            </w:r>
          </w:p>
        </w:tc>
        <w:tc>
          <w:tcPr>
            <w:tcW w:w="1755" w:type="dxa"/>
          </w:tcPr>
          <w:p w14:paraId="6FD13AF8" w14:textId="7522100C" w:rsidR="00D34E7A" w:rsidRPr="003B4A82" w:rsidRDefault="00D34E7A" w:rsidP="00D34E7A">
            <w:pPr>
              <w:jc w:val="center"/>
              <w:rPr>
                <w:color w:val="000000"/>
                <w:szCs w:val="21"/>
              </w:rPr>
            </w:pPr>
            <w:r w:rsidRPr="00DB24B5">
              <w:t>2064</w:t>
            </w:r>
          </w:p>
        </w:tc>
        <w:tc>
          <w:tcPr>
            <w:tcW w:w="3256" w:type="dxa"/>
          </w:tcPr>
          <w:p w14:paraId="48D031CE" w14:textId="7043485D" w:rsidR="00D34E7A" w:rsidRPr="003B4A82" w:rsidRDefault="00D34E7A" w:rsidP="00D34E7A">
            <w:pPr>
              <w:rPr>
                <w:color w:val="000000"/>
                <w:szCs w:val="21"/>
              </w:rPr>
            </w:pPr>
            <w:r w:rsidRPr="00FC7B14">
              <w:rPr>
                <w:rFonts w:hint="eastAsia"/>
              </w:rPr>
              <w:t>通道未绑定</w:t>
            </w:r>
          </w:p>
        </w:tc>
      </w:tr>
      <w:tr w:rsidR="00D34E7A" w:rsidRPr="003B4A82" w14:paraId="4554AB9D" w14:textId="77777777" w:rsidTr="00033F63">
        <w:tc>
          <w:tcPr>
            <w:tcW w:w="5445" w:type="dxa"/>
          </w:tcPr>
          <w:p w14:paraId="680CF7B9" w14:textId="15C86F8A" w:rsidR="00D34E7A" w:rsidRPr="003B4A82" w:rsidRDefault="00D34E7A" w:rsidP="00D34E7A">
            <w:pPr>
              <w:rPr>
                <w:color w:val="000000"/>
                <w:szCs w:val="21"/>
              </w:rPr>
            </w:pPr>
            <w:r w:rsidRPr="006E3131">
              <w:t>NETDEV_E_LIVE_DISK_ABNOMAL</w:t>
            </w:r>
          </w:p>
        </w:tc>
        <w:tc>
          <w:tcPr>
            <w:tcW w:w="1755" w:type="dxa"/>
          </w:tcPr>
          <w:p w14:paraId="548856BD" w14:textId="36CE8808" w:rsidR="00D34E7A" w:rsidRPr="003B4A82" w:rsidRDefault="00D34E7A" w:rsidP="00D34E7A">
            <w:pPr>
              <w:jc w:val="center"/>
              <w:rPr>
                <w:color w:val="000000"/>
                <w:szCs w:val="21"/>
              </w:rPr>
            </w:pPr>
            <w:r w:rsidRPr="00DB24B5">
              <w:t>2065</w:t>
            </w:r>
          </w:p>
        </w:tc>
        <w:tc>
          <w:tcPr>
            <w:tcW w:w="3256" w:type="dxa"/>
          </w:tcPr>
          <w:p w14:paraId="0D746508" w14:textId="297E605B" w:rsidR="00D34E7A" w:rsidRPr="003B4A82" w:rsidRDefault="00D34E7A" w:rsidP="00D34E7A">
            <w:pPr>
              <w:rPr>
                <w:color w:val="000000"/>
                <w:szCs w:val="21"/>
              </w:rPr>
            </w:pPr>
            <w:r w:rsidRPr="00FC7B14">
              <w:rPr>
                <w:rFonts w:hint="eastAsia"/>
              </w:rPr>
              <w:t>磁盘异常</w:t>
            </w:r>
          </w:p>
        </w:tc>
      </w:tr>
      <w:tr w:rsidR="002D4C59" w:rsidRPr="003B4A82" w14:paraId="5FC37D31" w14:textId="77777777" w:rsidTr="00D34E7A">
        <w:tc>
          <w:tcPr>
            <w:tcW w:w="5445" w:type="dxa"/>
            <w:vAlign w:val="center"/>
          </w:tcPr>
          <w:p w14:paraId="4418BBDF" w14:textId="09DF7455" w:rsidR="002D4C59" w:rsidRPr="003B4A82" w:rsidRDefault="002D4C59" w:rsidP="002D4C59">
            <w:r w:rsidRPr="003B4A82">
              <w:rPr>
                <w:rFonts w:hint="eastAsia"/>
                <w:color w:val="000000"/>
                <w:szCs w:val="21"/>
              </w:rPr>
              <w:t>NETDEV_E_AUDIO_EXISTED</w:t>
            </w:r>
          </w:p>
        </w:tc>
        <w:tc>
          <w:tcPr>
            <w:tcW w:w="1755" w:type="dxa"/>
            <w:vAlign w:val="center"/>
          </w:tcPr>
          <w:p w14:paraId="03EC3102" w14:textId="01B13ECE" w:rsidR="002D4C59" w:rsidRPr="003B4A82" w:rsidRDefault="002D4C59" w:rsidP="002D4C59">
            <w:pPr>
              <w:jc w:val="center"/>
            </w:pPr>
            <w:r w:rsidRPr="003B4A82">
              <w:rPr>
                <w:rFonts w:hint="eastAsia"/>
                <w:color w:val="000000"/>
                <w:szCs w:val="21"/>
              </w:rPr>
              <w:t>2100</w:t>
            </w:r>
          </w:p>
        </w:tc>
        <w:tc>
          <w:tcPr>
            <w:tcW w:w="3256" w:type="dxa"/>
            <w:vAlign w:val="center"/>
          </w:tcPr>
          <w:p w14:paraId="1720C8C9" w14:textId="37E176FD" w:rsidR="002D4C59" w:rsidRPr="003B4A82" w:rsidRDefault="002D4C59" w:rsidP="002D4C59">
            <w:r w:rsidRPr="003B4A82">
              <w:rPr>
                <w:rFonts w:hint="eastAsia"/>
                <w:color w:val="000000"/>
                <w:szCs w:val="21"/>
              </w:rPr>
              <w:t>语音对讲已存在</w:t>
            </w:r>
          </w:p>
        </w:tc>
      </w:tr>
      <w:tr w:rsidR="002D4C59" w:rsidRPr="003B4A82" w14:paraId="5B32B2AA" w14:textId="77777777" w:rsidTr="00D34E7A">
        <w:tc>
          <w:tcPr>
            <w:tcW w:w="5445" w:type="dxa"/>
            <w:vAlign w:val="center"/>
          </w:tcPr>
          <w:p w14:paraId="69A6A727" w14:textId="5C7E8930" w:rsidR="002D4C59" w:rsidRPr="003B4A82" w:rsidRDefault="002D4C59" w:rsidP="002D4C59">
            <w:r w:rsidRPr="003B4A82">
              <w:rPr>
                <w:rFonts w:hint="eastAsia"/>
                <w:color w:val="000000"/>
                <w:szCs w:val="21"/>
              </w:rPr>
              <w:t>NETDEV_E_AUDIO_NO_EXISTED</w:t>
            </w:r>
          </w:p>
        </w:tc>
        <w:tc>
          <w:tcPr>
            <w:tcW w:w="1755" w:type="dxa"/>
            <w:vAlign w:val="center"/>
          </w:tcPr>
          <w:p w14:paraId="396761A7" w14:textId="07C310AC" w:rsidR="002D4C59" w:rsidRPr="003B4A82" w:rsidRDefault="002D4C59" w:rsidP="002D4C59">
            <w:pPr>
              <w:jc w:val="center"/>
            </w:pPr>
            <w:r w:rsidRPr="003B4A82">
              <w:rPr>
                <w:rFonts w:hint="eastAsia"/>
                <w:color w:val="000000"/>
                <w:szCs w:val="21"/>
              </w:rPr>
              <w:t>2101</w:t>
            </w:r>
          </w:p>
        </w:tc>
        <w:tc>
          <w:tcPr>
            <w:tcW w:w="3256" w:type="dxa"/>
            <w:vAlign w:val="center"/>
          </w:tcPr>
          <w:p w14:paraId="4E1A1F61" w14:textId="5F9E9430" w:rsidR="002D4C59" w:rsidRPr="003B4A82" w:rsidRDefault="002D4C59" w:rsidP="002D4C59">
            <w:r w:rsidRPr="003B4A82">
              <w:rPr>
                <w:rFonts w:hint="eastAsia"/>
                <w:color w:val="000000"/>
                <w:szCs w:val="21"/>
              </w:rPr>
              <w:t>语音业务不存在</w:t>
            </w:r>
          </w:p>
        </w:tc>
      </w:tr>
      <w:tr w:rsidR="002D4C59" w:rsidRPr="003B4A82" w14:paraId="7B8D4704" w14:textId="77777777" w:rsidTr="00D34E7A">
        <w:tc>
          <w:tcPr>
            <w:tcW w:w="5445" w:type="dxa"/>
            <w:vAlign w:val="center"/>
          </w:tcPr>
          <w:p w14:paraId="42FD0936" w14:textId="7D61EBFF" w:rsidR="002D4C59" w:rsidRPr="003B4A82" w:rsidRDefault="002D4C59" w:rsidP="002D4C59">
            <w:r w:rsidRPr="003B4A82">
              <w:rPr>
                <w:rFonts w:hint="eastAsia"/>
                <w:color w:val="000000"/>
                <w:szCs w:val="21"/>
              </w:rPr>
              <w:t>NETDEV_E_AUDIO_RESCODE_INVALID</w:t>
            </w:r>
          </w:p>
        </w:tc>
        <w:tc>
          <w:tcPr>
            <w:tcW w:w="1755" w:type="dxa"/>
            <w:vAlign w:val="center"/>
          </w:tcPr>
          <w:p w14:paraId="00573436" w14:textId="616353ED" w:rsidR="002D4C59" w:rsidRPr="003B4A82" w:rsidRDefault="002D4C59" w:rsidP="002D4C59">
            <w:pPr>
              <w:jc w:val="center"/>
            </w:pPr>
            <w:r w:rsidRPr="003B4A82">
              <w:rPr>
                <w:rFonts w:hint="eastAsia"/>
                <w:color w:val="000000"/>
                <w:szCs w:val="21"/>
              </w:rPr>
              <w:t>2102</w:t>
            </w:r>
          </w:p>
        </w:tc>
        <w:tc>
          <w:tcPr>
            <w:tcW w:w="3256" w:type="dxa"/>
            <w:vAlign w:val="center"/>
          </w:tcPr>
          <w:p w14:paraId="2C7ABC0F" w14:textId="61A7CBD4" w:rsidR="002D4C59" w:rsidRPr="003B4A82" w:rsidRDefault="002D4C59" w:rsidP="002D4C59">
            <w:r w:rsidRPr="003B4A82">
              <w:rPr>
                <w:rFonts w:hint="eastAsia"/>
                <w:color w:val="000000"/>
                <w:szCs w:val="21"/>
              </w:rPr>
              <w:t>语音对讲资源编码无效</w:t>
            </w:r>
          </w:p>
        </w:tc>
      </w:tr>
      <w:tr w:rsidR="002D4C59" w:rsidRPr="003B4A82" w14:paraId="00BCBFA0" w14:textId="77777777" w:rsidTr="00D34E7A">
        <w:tc>
          <w:tcPr>
            <w:tcW w:w="5445" w:type="dxa"/>
            <w:vAlign w:val="center"/>
          </w:tcPr>
          <w:p w14:paraId="75EA5C30" w14:textId="30A7959E" w:rsidR="002D4C59" w:rsidRPr="003B4A82" w:rsidRDefault="002D4C59" w:rsidP="002D4C59">
            <w:r w:rsidRPr="003B4A82">
              <w:rPr>
                <w:rFonts w:hint="eastAsia"/>
                <w:color w:val="000000"/>
                <w:szCs w:val="21"/>
              </w:rPr>
              <w:t>NETDEV_E_AUDIO_FAILED</w:t>
            </w:r>
          </w:p>
        </w:tc>
        <w:tc>
          <w:tcPr>
            <w:tcW w:w="1755" w:type="dxa"/>
            <w:vAlign w:val="center"/>
          </w:tcPr>
          <w:p w14:paraId="3ADF8178" w14:textId="3A9799D5" w:rsidR="002D4C59" w:rsidRPr="003B4A82" w:rsidRDefault="002D4C59" w:rsidP="002D4C59">
            <w:pPr>
              <w:jc w:val="center"/>
            </w:pPr>
            <w:r w:rsidRPr="003B4A82">
              <w:rPr>
                <w:rFonts w:hint="eastAsia"/>
                <w:color w:val="000000"/>
                <w:szCs w:val="21"/>
              </w:rPr>
              <w:t>2104</w:t>
            </w:r>
          </w:p>
        </w:tc>
        <w:tc>
          <w:tcPr>
            <w:tcW w:w="3256" w:type="dxa"/>
            <w:vAlign w:val="center"/>
          </w:tcPr>
          <w:p w14:paraId="2B769EF4" w14:textId="7D436E69" w:rsidR="002D4C59" w:rsidRPr="003B4A82" w:rsidRDefault="002D4C59" w:rsidP="002D4C59">
            <w:r w:rsidRPr="003B4A82">
              <w:rPr>
                <w:rFonts w:hint="eastAsia"/>
                <w:color w:val="000000"/>
                <w:szCs w:val="21"/>
              </w:rPr>
              <w:t>语音对讲失败</w:t>
            </w:r>
          </w:p>
        </w:tc>
      </w:tr>
      <w:tr w:rsidR="002D4C59" w:rsidRPr="003B4A82" w14:paraId="3596824E" w14:textId="77777777" w:rsidTr="00D34E7A">
        <w:tc>
          <w:tcPr>
            <w:tcW w:w="5445" w:type="dxa"/>
            <w:vAlign w:val="center"/>
          </w:tcPr>
          <w:p w14:paraId="64100D74" w14:textId="28238B2B" w:rsidR="002D4C59" w:rsidRPr="003B4A82" w:rsidRDefault="002D4C59" w:rsidP="002D4C59">
            <w:r w:rsidRPr="003B4A82">
              <w:rPr>
                <w:rFonts w:hint="eastAsia"/>
                <w:color w:val="000000"/>
                <w:szCs w:val="21"/>
              </w:rPr>
              <w:t>NETDEV_E_AUDIO_AUDIOBCAST_FULL</w:t>
            </w:r>
          </w:p>
        </w:tc>
        <w:tc>
          <w:tcPr>
            <w:tcW w:w="1755" w:type="dxa"/>
            <w:vAlign w:val="center"/>
          </w:tcPr>
          <w:p w14:paraId="56E0FB0D" w14:textId="64F55CC3" w:rsidR="002D4C59" w:rsidRPr="003B4A82" w:rsidRDefault="002D4C59" w:rsidP="002D4C59">
            <w:pPr>
              <w:jc w:val="center"/>
            </w:pPr>
            <w:r w:rsidRPr="003B4A82">
              <w:rPr>
                <w:rFonts w:hint="eastAsia"/>
                <w:color w:val="000000"/>
                <w:szCs w:val="21"/>
              </w:rPr>
              <w:t>2205</w:t>
            </w:r>
          </w:p>
        </w:tc>
        <w:tc>
          <w:tcPr>
            <w:tcW w:w="3256" w:type="dxa"/>
            <w:vAlign w:val="center"/>
          </w:tcPr>
          <w:p w14:paraId="100BF3D9" w14:textId="1EEFAFA7" w:rsidR="002D4C59" w:rsidRPr="003B4A82" w:rsidRDefault="002D4C59" w:rsidP="002D4C59">
            <w:r w:rsidRPr="003B4A82">
              <w:rPr>
                <w:rFonts w:hint="eastAsia"/>
                <w:color w:val="000000"/>
                <w:szCs w:val="21"/>
              </w:rPr>
              <w:t>语音业务已满</w:t>
            </w:r>
          </w:p>
        </w:tc>
      </w:tr>
      <w:tr w:rsidR="002D4C59" w:rsidRPr="003B4A82" w14:paraId="6FECADF3" w14:textId="77777777" w:rsidTr="00D34E7A">
        <w:tc>
          <w:tcPr>
            <w:tcW w:w="5445" w:type="dxa"/>
            <w:vAlign w:val="center"/>
          </w:tcPr>
          <w:p w14:paraId="6A11C632" w14:textId="769EB002" w:rsidR="002D4C59" w:rsidRPr="003B4A82" w:rsidRDefault="002D4C59" w:rsidP="002D4C59">
            <w:r w:rsidRPr="003B4A82">
              <w:rPr>
                <w:rFonts w:hint="eastAsia"/>
                <w:color w:val="000000"/>
                <w:szCs w:val="21"/>
              </w:rPr>
              <w:t>NETDEV_E_CAPTURE_NO_SUPPORT_FORMAT</w:t>
            </w:r>
          </w:p>
        </w:tc>
        <w:tc>
          <w:tcPr>
            <w:tcW w:w="1755" w:type="dxa"/>
            <w:vAlign w:val="center"/>
          </w:tcPr>
          <w:p w14:paraId="46ED6087" w14:textId="33F4A39F" w:rsidR="002D4C59" w:rsidRPr="003B4A82" w:rsidRDefault="002D4C59" w:rsidP="002D4C59">
            <w:pPr>
              <w:jc w:val="center"/>
            </w:pPr>
            <w:r w:rsidRPr="003B4A82">
              <w:rPr>
                <w:rFonts w:hint="eastAsia"/>
                <w:color w:val="000000"/>
                <w:szCs w:val="21"/>
              </w:rPr>
              <w:t>2200</w:t>
            </w:r>
          </w:p>
        </w:tc>
        <w:tc>
          <w:tcPr>
            <w:tcW w:w="3256" w:type="dxa"/>
            <w:vAlign w:val="center"/>
          </w:tcPr>
          <w:p w14:paraId="1B9CF842" w14:textId="6C3256BB" w:rsidR="002D4C59" w:rsidRPr="003B4A82" w:rsidRDefault="002D4C59" w:rsidP="002D4C59">
            <w:r w:rsidRPr="003B4A82">
              <w:rPr>
                <w:rFonts w:hint="eastAsia"/>
                <w:color w:val="000000"/>
                <w:szCs w:val="21"/>
              </w:rPr>
              <w:t>抓拍格式不支持</w:t>
            </w:r>
          </w:p>
        </w:tc>
      </w:tr>
      <w:tr w:rsidR="002D4C59" w:rsidRPr="003B4A82" w14:paraId="1BA338CF" w14:textId="77777777" w:rsidTr="00D34E7A">
        <w:tc>
          <w:tcPr>
            <w:tcW w:w="5445" w:type="dxa"/>
            <w:vAlign w:val="center"/>
          </w:tcPr>
          <w:p w14:paraId="65DA4966" w14:textId="40D33031" w:rsidR="002D4C59" w:rsidRPr="003B4A82" w:rsidRDefault="002D4C59" w:rsidP="002D4C59">
            <w:r w:rsidRPr="003B4A82">
              <w:rPr>
                <w:rFonts w:hint="eastAsia"/>
                <w:color w:val="000000"/>
                <w:szCs w:val="21"/>
              </w:rPr>
              <w:t>NETDEV_E_CAPTURE_NO_ENOUGH_CAPACITY</w:t>
            </w:r>
          </w:p>
        </w:tc>
        <w:tc>
          <w:tcPr>
            <w:tcW w:w="1755" w:type="dxa"/>
            <w:vAlign w:val="center"/>
          </w:tcPr>
          <w:p w14:paraId="023EAD4B" w14:textId="4B35CB20" w:rsidR="002D4C59" w:rsidRPr="003B4A82" w:rsidRDefault="002D4C59" w:rsidP="002D4C59">
            <w:pPr>
              <w:jc w:val="center"/>
            </w:pPr>
            <w:r w:rsidRPr="003B4A82">
              <w:rPr>
                <w:rFonts w:hint="eastAsia"/>
                <w:color w:val="000000"/>
                <w:szCs w:val="21"/>
              </w:rPr>
              <w:t>2201</w:t>
            </w:r>
          </w:p>
        </w:tc>
        <w:tc>
          <w:tcPr>
            <w:tcW w:w="3256" w:type="dxa"/>
            <w:vAlign w:val="center"/>
          </w:tcPr>
          <w:p w14:paraId="398AC48D" w14:textId="6236458F" w:rsidR="002D4C59" w:rsidRPr="003B4A82" w:rsidRDefault="002D4C59" w:rsidP="002D4C59">
            <w:r w:rsidRPr="003B4A82">
              <w:rPr>
                <w:rFonts w:hint="eastAsia"/>
                <w:color w:val="000000"/>
                <w:szCs w:val="21"/>
              </w:rPr>
              <w:t>硬盘空间不足</w:t>
            </w:r>
          </w:p>
        </w:tc>
      </w:tr>
      <w:tr w:rsidR="002D4C59" w:rsidRPr="003B4A82" w14:paraId="14AEB70F" w14:textId="77777777" w:rsidTr="00D34E7A">
        <w:tc>
          <w:tcPr>
            <w:tcW w:w="5445" w:type="dxa"/>
            <w:vAlign w:val="center"/>
          </w:tcPr>
          <w:p w14:paraId="5FC710AC" w14:textId="00EC9E33" w:rsidR="002D4C59" w:rsidRPr="003B4A82" w:rsidRDefault="002D4C59" w:rsidP="002D4C59">
            <w:r w:rsidRPr="003B4A82">
              <w:rPr>
                <w:rFonts w:hint="eastAsia"/>
                <w:color w:val="000000"/>
                <w:szCs w:val="21"/>
              </w:rPr>
              <w:t>NETDEV_E_CAPTURE_NO_DECODED_PICTURE</w:t>
            </w:r>
          </w:p>
        </w:tc>
        <w:tc>
          <w:tcPr>
            <w:tcW w:w="1755" w:type="dxa"/>
            <w:vAlign w:val="center"/>
          </w:tcPr>
          <w:p w14:paraId="72D78E84" w14:textId="69BE6596" w:rsidR="002D4C59" w:rsidRPr="003B4A82" w:rsidRDefault="002D4C59" w:rsidP="002D4C59">
            <w:pPr>
              <w:jc w:val="center"/>
            </w:pPr>
            <w:r w:rsidRPr="003B4A82">
              <w:rPr>
                <w:rFonts w:hint="eastAsia"/>
                <w:color w:val="000000"/>
                <w:szCs w:val="21"/>
              </w:rPr>
              <w:t>2202</w:t>
            </w:r>
          </w:p>
        </w:tc>
        <w:tc>
          <w:tcPr>
            <w:tcW w:w="3256" w:type="dxa"/>
            <w:vAlign w:val="center"/>
          </w:tcPr>
          <w:p w14:paraId="52835DB4" w14:textId="57176214" w:rsidR="002D4C59" w:rsidRPr="003B4A82" w:rsidRDefault="002D4C59" w:rsidP="002D4C59">
            <w:r w:rsidRPr="003B4A82">
              <w:rPr>
                <w:rFonts w:hint="eastAsia"/>
                <w:color w:val="000000"/>
                <w:szCs w:val="21"/>
              </w:rPr>
              <w:t>没有解码过的图片可供抓拍</w:t>
            </w:r>
          </w:p>
        </w:tc>
      </w:tr>
      <w:tr w:rsidR="002D4C59" w:rsidRPr="003B4A82" w14:paraId="358AC5F8" w14:textId="77777777" w:rsidTr="00D34E7A">
        <w:tc>
          <w:tcPr>
            <w:tcW w:w="5445" w:type="dxa"/>
            <w:vAlign w:val="center"/>
          </w:tcPr>
          <w:p w14:paraId="0DB166CF" w14:textId="107DA834" w:rsidR="002D4C59" w:rsidRPr="003B4A82" w:rsidRDefault="002D4C59" w:rsidP="002D4C59">
            <w:r w:rsidRPr="003B4A82">
              <w:rPr>
                <w:rFonts w:hint="eastAsia"/>
                <w:color w:val="000000"/>
                <w:szCs w:val="21"/>
              </w:rPr>
              <w:t>NETDEV_E_CAPTURE_SINGLE_FAILED</w:t>
            </w:r>
          </w:p>
        </w:tc>
        <w:tc>
          <w:tcPr>
            <w:tcW w:w="1755" w:type="dxa"/>
            <w:vAlign w:val="center"/>
          </w:tcPr>
          <w:p w14:paraId="69C1DB0E" w14:textId="484C18F6" w:rsidR="002D4C59" w:rsidRPr="003B4A82" w:rsidRDefault="002D4C59" w:rsidP="002D4C59">
            <w:pPr>
              <w:jc w:val="center"/>
            </w:pPr>
            <w:r w:rsidRPr="003B4A82">
              <w:rPr>
                <w:rFonts w:hint="eastAsia"/>
                <w:color w:val="000000"/>
                <w:szCs w:val="21"/>
              </w:rPr>
              <w:t>2203</w:t>
            </w:r>
          </w:p>
        </w:tc>
        <w:tc>
          <w:tcPr>
            <w:tcW w:w="3256" w:type="dxa"/>
            <w:vAlign w:val="center"/>
          </w:tcPr>
          <w:p w14:paraId="4CFD8958" w14:textId="371A7F05" w:rsidR="002D4C59" w:rsidRPr="003B4A82" w:rsidRDefault="002D4C59" w:rsidP="002D4C59">
            <w:r w:rsidRPr="003B4A82">
              <w:rPr>
                <w:rFonts w:hint="eastAsia"/>
                <w:color w:val="000000"/>
                <w:szCs w:val="21"/>
              </w:rPr>
              <w:t>单次抓拍操作失败</w:t>
            </w:r>
          </w:p>
        </w:tc>
      </w:tr>
      <w:tr w:rsidR="002D4C59" w:rsidRPr="003B4A82" w14:paraId="4B192927" w14:textId="77777777" w:rsidTr="00D34E7A">
        <w:tc>
          <w:tcPr>
            <w:tcW w:w="5445" w:type="dxa"/>
            <w:vAlign w:val="center"/>
          </w:tcPr>
          <w:p w14:paraId="27D97C22" w14:textId="3FAA83AC" w:rsidR="002D4C59" w:rsidRPr="003B4A82" w:rsidRDefault="002D4C59" w:rsidP="002D4C59">
            <w:r w:rsidRPr="003B4A82">
              <w:rPr>
                <w:rFonts w:hint="eastAsia"/>
                <w:color w:val="000000"/>
                <w:szCs w:val="21"/>
              </w:rPr>
              <w:t>NETDEV_E_OVER_ABILITY</w:t>
            </w:r>
          </w:p>
        </w:tc>
        <w:tc>
          <w:tcPr>
            <w:tcW w:w="1755" w:type="dxa"/>
            <w:vAlign w:val="center"/>
          </w:tcPr>
          <w:p w14:paraId="5D7BF14D" w14:textId="2A667DAB" w:rsidR="002D4C59" w:rsidRPr="003B4A82" w:rsidRDefault="002D4C59" w:rsidP="002D4C59">
            <w:pPr>
              <w:jc w:val="center"/>
            </w:pPr>
            <w:r w:rsidRPr="003B4A82">
              <w:rPr>
                <w:rFonts w:hint="eastAsia"/>
                <w:color w:val="000000"/>
                <w:szCs w:val="21"/>
              </w:rPr>
              <w:t>2301</w:t>
            </w:r>
          </w:p>
        </w:tc>
        <w:tc>
          <w:tcPr>
            <w:tcW w:w="3256" w:type="dxa"/>
            <w:vAlign w:val="center"/>
          </w:tcPr>
          <w:p w14:paraId="76E505B7" w14:textId="0E87AFEC" w:rsidR="002D4C59" w:rsidRPr="003B4A82" w:rsidRDefault="002D4C59" w:rsidP="002D4C59">
            <w:r w:rsidRPr="003B4A82">
              <w:rPr>
                <w:rFonts w:hint="eastAsia"/>
                <w:color w:val="000000"/>
                <w:szCs w:val="21"/>
              </w:rPr>
              <w:t>码流超出能力集</w:t>
            </w:r>
          </w:p>
        </w:tc>
      </w:tr>
      <w:tr w:rsidR="002D4C59" w:rsidRPr="003B4A82" w14:paraId="4997CD12" w14:textId="77777777" w:rsidTr="00D34E7A">
        <w:tc>
          <w:tcPr>
            <w:tcW w:w="5445" w:type="dxa"/>
            <w:vAlign w:val="center"/>
          </w:tcPr>
          <w:p w14:paraId="5741BED8" w14:textId="0B8A25FB" w:rsidR="002D4C59" w:rsidRPr="003B4A82" w:rsidRDefault="002D4C59" w:rsidP="002D4C59">
            <w:r w:rsidRPr="003B4A82">
              <w:rPr>
                <w:rFonts w:hint="eastAsia"/>
                <w:color w:val="000000"/>
                <w:szCs w:val="21"/>
              </w:rPr>
              <w:t>NETDEV_E_CLOUD_DOWNLOAD_FINISH</w:t>
            </w:r>
          </w:p>
        </w:tc>
        <w:tc>
          <w:tcPr>
            <w:tcW w:w="1755" w:type="dxa"/>
            <w:vAlign w:val="center"/>
          </w:tcPr>
          <w:p w14:paraId="10433C23" w14:textId="38EFDCF7" w:rsidR="002D4C59" w:rsidRPr="003B4A82" w:rsidRDefault="002D4C59" w:rsidP="002D4C59">
            <w:pPr>
              <w:jc w:val="center"/>
            </w:pPr>
            <w:r w:rsidRPr="003B4A82">
              <w:rPr>
                <w:rFonts w:hint="eastAsia"/>
                <w:color w:val="000000"/>
                <w:szCs w:val="21"/>
              </w:rPr>
              <w:t>2793</w:t>
            </w:r>
          </w:p>
        </w:tc>
        <w:tc>
          <w:tcPr>
            <w:tcW w:w="3256" w:type="dxa"/>
            <w:vAlign w:val="center"/>
          </w:tcPr>
          <w:p w14:paraId="7E66D21E" w14:textId="0674A0B1" w:rsidR="002D4C59" w:rsidRPr="003B4A82" w:rsidRDefault="002D4C59" w:rsidP="002D4C59">
            <w:r w:rsidRPr="003B4A82">
              <w:rPr>
                <w:rFonts w:hint="eastAsia"/>
                <w:color w:val="000000"/>
                <w:szCs w:val="21"/>
              </w:rPr>
              <w:t>下载完成</w:t>
            </w:r>
          </w:p>
        </w:tc>
      </w:tr>
      <w:tr w:rsidR="002D4C59" w:rsidRPr="003B4A82" w14:paraId="7846E0AA" w14:textId="77777777" w:rsidTr="00D34E7A">
        <w:tc>
          <w:tcPr>
            <w:tcW w:w="5445" w:type="dxa"/>
            <w:vAlign w:val="center"/>
          </w:tcPr>
          <w:p w14:paraId="1F4C97C2" w14:textId="4DDFCABA" w:rsidR="002D4C59" w:rsidRPr="003B4A82" w:rsidRDefault="002D4C59" w:rsidP="002D4C59">
            <w:pPr>
              <w:rPr>
                <w:lang w:val="fr-FR"/>
              </w:rPr>
            </w:pPr>
            <w:r w:rsidRPr="003B4A82">
              <w:rPr>
                <w:rFonts w:hint="eastAsia"/>
                <w:color w:val="000000"/>
                <w:szCs w:val="21"/>
                <w:lang w:val="fr-FR"/>
              </w:rPr>
              <w:t xml:space="preserve">NETDEV_E_CLOUD_PARSE_DOMAIN_FAIL </w:t>
            </w:r>
          </w:p>
        </w:tc>
        <w:tc>
          <w:tcPr>
            <w:tcW w:w="1755" w:type="dxa"/>
            <w:vAlign w:val="center"/>
          </w:tcPr>
          <w:p w14:paraId="5866B81B" w14:textId="64FCD362" w:rsidR="002D4C59" w:rsidRPr="003B4A82" w:rsidRDefault="002D4C59" w:rsidP="002D4C59">
            <w:pPr>
              <w:jc w:val="center"/>
            </w:pPr>
            <w:r w:rsidRPr="003B4A82">
              <w:rPr>
                <w:rFonts w:hint="eastAsia"/>
                <w:color w:val="000000"/>
                <w:szCs w:val="21"/>
              </w:rPr>
              <w:t>2794</w:t>
            </w:r>
          </w:p>
        </w:tc>
        <w:tc>
          <w:tcPr>
            <w:tcW w:w="3256" w:type="dxa"/>
            <w:vAlign w:val="center"/>
          </w:tcPr>
          <w:p w14:paraId="77B1BA59" w14:textId="4345635E" w:rsidR="002D4C59" w:rsidRPr="003B4A82" w:rsidRDefault="002D4C59" w:rsidP="002D4C59">
            <w:r w:rsidRPr="003B4A82">
              <w:rPr>
                <w:rFonts w:hint="eastAsia"/>
                <w:color w:val="000000"/>
                <w:szCs w:val="21"/>
              </w:rPr>
              <w:t>解析域名失败</w:t>
            </w:r>
          </w:p>
        </w:tc>
      </w:tr>
      <w:tr w:rsidR="002D4C59" w:rsidRPr="003B4A82" w14:paraId="444DFA19" w14:textId="77777777" w:rsidTr="00D34E7A">
        <w:tc>
          <w:tcPr>
            <w:tcW w:w="5445" w:type="dxa"/>
            <w:vAlign w:val="center"/>
          </w:tcPr>
          <w:p w14:paraId="5225CF2B" w14:textId="1D71126C" w:rsidR="002D4C59" w:rsidRPr="003B4A82" w:rsidRDefault="002D4C59" w:rsidP="002D4C59">
            <w:r w:rsidRPr="003B4A82">
              <w:rPr>
                <w:rFonts w:hint="eastAsia"/>
                <w:color w:val="000000"/>
                <w:szCs w:val="21"/>
              </w:rPr>
              <w:t xml:space="preserve">NETDEV_E_CLOUD_CONNECT_FAIL </w:t>
            </w:r>
          </w:p>
        </w:tc>
        <w:tc>
          <w:tcPr>
            <w:tcW w:w="1755" w:type="dxa"/>
            <w:vAlign w:val="center"/>
          </w:tcPr>
          <w:p w14:paraId="0F8996BD" w14:textId="524646C5" w:rsidR="002D4C59" w:rsidRPr="003B4A82" w:rsidRDefault="002D4C59" w:rsidP="002D4C59">
            <w:pPr>
              <w:jc w:val="center"/>
            </w:pPr>
            <w:r w:rsidRPr="003B4A82">
              <w:rPr>
                <w:rFonts w:hint="eastAsia"/>
                <w:color w:val="000000"/>
                <w:szCs w:val="21"/>
              </w:rPr>
              <w:t>2795</w:t>
            </w:r>
          </w:p>
        </w:tc>
        <w:tc>
          <w:tcPr>
            <w:tcW w:w="3256" w:type="dxa"/>
            <w:vAlign w:val="center"/>
          </w:tcPr>
          <w:p w14:paraId="2C689CA4" w14:textId="5801E869" w:rsidR="002D4C59" w:rsidRPr="003B4A82" w:rsidRDefault="002D4C59" w:rsidP="002D4C59">
            <w:r w:rsidRPr="003B4A82">
              <w:rPr>
                <w:rFonts w:hint="eastAsia"/>
                <w:color w:val="000000"/>
                <w:szCs w:val="21"/>
              </w:rPr>
              <w:t>连接失败</w:t>
            </w:r>
          </w:p>
        </w:tc>
      </w:tr>
      <w:tr w:rsidR="002D4C59" w:rsidRPr="003B4A82" w14:paraId="689453AE" w14:textId="77777777" w:rsidTr="00D34E7A">
        <w:tc>
          <w:tcPr>
            <w:tcW w:w="5445" w:type="dxa"/>
            <w:vAlign w:val="center"/>
          </w:tcPr>
          <w:p w14:paraId="7E806599" w14:textId="15DC6C57" w:rsidR="002D4C59" w:rsidRPr="003B4A82" w:rsidRDefault="002D4C59" w:rsidP="002D4C59">
            <w:r w:rsidRPr="003B4A82">
              <w:rPr>
                <w:rFonts w:hint="eastAsia"/>
                <w:color w:val="000000"/>
                <w:szCs w:val="21"/>
              </w:rPr>
              <w:t xml:space="preserve">NETDEV_E_CLOUD_CONNECT_TIMEOUT </w:t>
            </w:r>
          </w:p>
        </w:tc>
        <w:tc>
          <w:tcPr>
            <w:tcW w:w="1755" w:type="dxa"/>
            <w:vAlign w:val="center"/>
          </w:tcPr>
          <w:p w14:paraId="1EC69A97" w14:textId="6D15CA2E" w:rsidR="002D4C59" w:rsidRPr="003B4A82" w:rsidRDefault="002D4C59" w:rsidP="002D4C59">
            <w:pPr>
              <w:jc w:val="center"/>
            </w:pPr>
            <w:r w:rsidRPr="003B4A82">
              <w:rPr>
                <w:rFonts w:hint="eastAsia"/>
                <w:color w:val="000000"/>
                <w:szCs w:val="21"/>
              </w:rPr>
              <w:t>2796</w:t>
            </w:r>
          </w:p>
        </w:tc>
        <w:tc>
          <w:tcPr>
            <w:tcW w:w="3256" w:type="dxa"/>
            <w:vAlign w:val="center"/>
          </w:tcPr>
          <w:p w14:paraId="44255E02" w14:textId="5C3DE720" w:rsidR="002D4C59" w:rsidRPr="003B4A82" w:rsidRDefault="002D4C59" w:rsidP="002D4C59">
            <w:r w:rsidRPr="003B4A82">
              <w:rPr>
                <w:rFonts w:hint="eastAsia"/>
                <w:color w:val="000000"/>
                <w:szCs w:val="21"/>
              </w:rPr>
              <w:t>连接超时</w:t>
            </w:r>
          </w:p>
        </w:tc>
      </w:tr>
      <w:tr w:rsidR="002D4C59" w:rsidRPr="003B4A82" w14:paraId="14851422" w14:textId="77777777" w:rsidTr="00D34E7A">
        <w:tc>
          <w:tcPr>
            <w:tcW w:w="5445" w:type="dxa"/>
            <w:vAlign w:val="center"/>
          </w:tcPr>
          <w:p w14:paraId="1D5B3C10" w14:textId="4434F470" w:rsidR="002D4C59" w:rsidRPr="003B4A82" w:rsidRDefault="002D4C59" w:rsidP="002D4C59">
            <w:r w:rsidRPr="003B4A82">
              <w:rPr>
                <w:rFonts w:hint="eastAsia"/>
                <w:color w:val="000000"/>
                <w:szCs w:val="21"/>
              </w:rPr>
              <w:t>NETDEV_E_CLOUD_DOWNLOAD_TIMEOUT</w:t>
            </w:r>
          </w:p>
        </w:tc>
        <w:tc>
          <w:tcPr>
            <w:tcW w:w="1755" w:type="dxa"/>
            <w:vAlign w:val="center"/>
          </w:tcPr>
          <w:p w14:paraId="501C0355" w14:textId="77FA4603" w:rsidR="002D4C59" w:rsidRPr="003B4A82" w:rsidRDefault="002D4C59" w:rsidP="002D4C59">
            <w:pPr>
              <w:jc w:val="center"/>
            </w:pPr>
            <w:r w:rsidRPr="003B4A82">
              <w:rPr>
                <w:rFonts w:hint="eastAsia"/>
                <w:color w:val="000000"/>
                <w:szCs w:val="21"/>
              </w:rPr>
              <w:t>2797</w:t>
            </w:r>
          </w:p>
        </w:tc>
        <w:tc>
          <w:tcPr>
            <w:tcW w:w="3256" w:type="dxa"/>
            <w:vAlign w:val="center"/>
          </w:tcPr>
          <w:p w14:paraId="5DB8C5B2" w14:textId="4DD88E71" w:rsidR="002D4C59" w:rsidRPr="003B4A82" w:rsidRDefault="002D4C59" w:rsidP="002D4C59">
            <w:r w:rsidRPr="003B4A82">
              <w:rPr>
                <w:rFonts w:hint="eastAsia"/>
                <w:color w:val="000000"/>
                <w:szCs w:val="21"/>
              </w:rPr>
              <w:t>下载超时</w:t>
            </w:r>
          </w:p>
        </w:tc>
      </w:tr>
      <w:tr w:rsidR="002D4C59" w:rsidRPr="003B4A82" w14:paraId="0BCB8A6A" w14:textId="77777777" w:rsidTr="00D34E7A">
        <w:tc>
          <w:tcPr>
            <w:tcW w:w="5445" w:type="dxa"/>
            <w:vAlign w:val="center"/>
          </w:tcPr>
          <w:p w14:paraId="5062275B" w14:textId="3E923452" w:rsidR="002D4C59" w:rsidRPr="003B4A82" w:rsidRDefault="002D4C59" w:rsidP="002D4C59">
            <w:r w:rsidRPr="003B4A82">
              <w:rPr>
                <w:rFonts w:hint="eastAsia"/>
                <w:color w:val="000000"/>
                <w:szCs w:val="21"/>
              </w:rPr>
              <w:t>NETDEV_E_CLOUD_DOWNLOAD_FAIL</w:t>
            </w:r>
          </w:p>
        </w:tc>
        <w:tc>
          <w:tcPr>
            <w:tcW w:w="1755" w:type="dxa"/>
            <w:vAlign w:val="center"/>
          </w:tcPr>
          <w:p w14:paraId="608CA114" w14:textId="575CD24E" w:rsidR="002D4C59" w:rsidRPr="003B4A82" w:rsidRDefault="002D4C59" w:rsidP="002D4C59">
            <w:pPr>
              <w:jc w:val="center"/>
            </w:pPr>
            <w:r w:rsidRPr="003B4A82">
              <w:rPr>
                <w:rFonts w:hint="eastAsia"/>
                <w:color w:val="000000"/>
                <w:szCs w:val="21"/>
              </w:rPr>
              <w:t>2798</w:t>
            </w:r>
          </w:p>
        </w:tc>
        <w:tc>
          <w:tcPr>
            <w:tcW w:w="3256" w:type="dxa"/>
            <w:vAlign w:val="center"/>
          </w:tcPr>
          <w:p w14:paraId="0E0C6000" w14:textId="07DD5A66" w:rsidR="002D4C59" w:rsidRPr="003B4A82" w:rsidRDefault="002D4C59" w:rsidP="002D4C59">
            <w:r w:rsidRPr="003B4A82">
              <w:rPr>
                <w:rFonts w:hint="eastAsia"/>
                <w:color w:val="000000"/>
                <w:szCs w:val="21"/>
              </w:rPr>
              <w:t>下载失败</w:t>
            </w:r>
          </w:p>
        </w:tc>
      </w:tr>
      <w:tr w:rsidR="002D4C59" w:rsidRPr="003B4A82" w14:paraId="2417FFA7" w14:textId="77777777" w:rsidTr="00D34E7A">
        <w:tc>
          <w:tcPr>
            <w:tcW w:w="5445" w:type="dxa"/>
            <w:vAlign w:val="center"/>
          </w:tcPr>
          <w:p w14:paraId="1A89B0A5" w14:textId="09EDFA25" w:rsidR="002D4C59" w:rsidRPr="003B4A82" w:rsidRDefault="002D4C59" w:rsidP="002D4C59">
            <w:r w:rsidRPr="003B4A82">
              <w:rPr>
                <w:rFonts w:hint="eastAsia"/>
                <w:color w:val="000000"/>
                <w:szCs w:val="21"/>
              </w:rPr>
              <w:t xml:space="preserve">NETDEV_E_CLOUD_NETWORK_POOR </w:t>
            </w:r>
          </w:p>
        </w:tc>
        <w:tc>
          <w:tcPr>
            <w:tcW w:w="1755" w:type="dxa"/>
            <w:vAlign w:val="center"/>
          </w:tcPr>
          <w:p w14:paraId="2F4A5CE5" w14:textId="1EFCE5DC" w:rsidR="002D4C59" w:rsidRPr="003B4A82" w:rsidRDefault="002D4C59" w:rsidP="002D4C59">
            <w:pPr>
              <w:jc w:val="center"/>
            </w:pPr>
            <w:r w:rsidRPr="003B4A82">
              <w:rPr>
                <w:rFonts w:hint="eastAsia"/>
                <w:color w:val="000000"/>
                <w:szCs w:val="21"/>
              </w:rPr>
              <w:t>2799</w:t>
            </w:r>
          </w:p>
        </w:tc>
        <w:tc>
          <w:tcPr>
            <w:tcW w:w="3256" w:type="dxa"/>
            <w:vAlign w:val="center"/>
          </w:tcPr>
          <w:p w14:paraId="52DA8473" w14:textId="51E1AA42" w:rsidR="002D4C59" w:rsidRPr="003B4A82" w:rsidRDefault="002D4C59" w:rsidP="002D4C59">
            <w:r w:rsidRPr="003B4A82">
              <w:rPr>
                <w:rFonts w:hint="eastAsia"/>
                <w:color w:val="000000"/>
                <w:szCs w:val="21"/>
              </w:rPr>
              <w:t>网络较差</w:t>
            </w:r>
          </w:p>
        </w:tc>
      </w:tr>
      <w:tr w:rsidR="002D4C59" w:rsidRPr="003B4A82" w14:paraId="2502D69E" w14:textId="77777777" w:rsidTr="00D34E7A">
        <w:tc>
          <w:tcPr>
            <w:tcW w:w="5445" w:type="dxa"/>
            <w:vAlign w:val="center"/>
          </w:tcPr>
          <w:p w14:paraId="47B77545" w14:textId="09A21471" w:rsidR="002D4C59" w:rsidRPr="003B4A82" w:rsidRDefault="002D4C59" w:rsidP="002D4C59">
            <w:r w:rsidRPr="003B4A82">
              <w:rPr>
                <w:rFonts w:hint="eastAsia"/>
                <w:color w:val="000000"/>
                <w:szCs w:val="21"/>
              </w:rPr>
              <w:t xml:space="preserve">NETDEV_E_CLOUD_PLAY_FINISH </w:t>
            </w:r>
          </w:p>
        </w:tc>
        <w:tc>
          <w:tcPr>
            <w:tcW w:w="1755" w:type="dxa"/>
            <w:vAlign w:val="center"/>
          </w:tcPr>
          <w:p w14:paraId="641ABC78" w14:textId="670AF57F" w:rsidR="002D4C59" w:rsidRPr="003B4A82" w:rsidRDefault="002D4C59" w:rsidP="002D4C59">
            <w:pPr>
              <w:jc w:val="center"/>
            </w:pPr>
            <w:r w:rsidRPr="003B4A82">
              <w:rPr>
                <w:rFonts w:hint="eastAsia"/>
                <w:color w:val="000000"/>
                <w:szCs w:val="21"/>
              </w:rPr>
              <w:t>2800</w:t>
            </w:r>
          </w:p>
        </w:tc>
        <w:tc>
          <w:tcPr>
            <w:tcW w:w="3256" w:type="dxa"/>
            <w:vAlign w:val="center"/>
          </w:tcPr>
          <w:p w14:paraId="70BD30B7" w14:textId="594D9073" w:rsidR="002D4C59" w:rsidRPr="003B4A82" w:rsidRDefault="002D4C59" w:rsidP="002D4C59">
            <w:r w:rsidRPr="003B4A82">
              <w:rPr>
                <w:rFonts w:hint="eastAsia"/>
                <w:color w:val="000000"/>
                <w:szCs w:val="21"/>
              </w:rPr>
              <w:t>播放完成</w:t>
            </w:r>
          </w:p>
        </w:tc>
      </w:tr>
      <w:tr w:rsidR="002D4C59" w:rsidRPr="003B4A82" w14:paraId="548AEE02" w14:textId="77777777" w:rsidTr="00D34E7A">
        <w:tc>
          <w:tcPr>
            <w:tcW w:w="5445" w:type="dxa"/>
            <w:vAlign w:val="center"/>
          </w:tcPr>
          <w:p w14:paraId="71BDB29B" w14:textId="29F6F2F7" w:rsidR="002D4C59" w:rsidRPr="003B4A82" w:rsidRDefault="002D4C59" w:rsidP="002D4C59">
            <w:r w:rsidRPr="003B4A82">
              <w:rPr>
                <w:rFonts w:hint="eastAsia"/>
                <w:color w:val="000000"/>
                <w:szCs w:val="21"/>
              </w:rPr>
              <w:t xml:space="preserve">NETDEV_E_CLOUD_DISK_FULL </w:t>
            </w:r>
          </w:p>
        </w:tc>
        <w:tc>
          <w:tcPr>
            <w:tcW w:w="1755" w:type="dxa"/>
            <w:vAlign w:val="center"/>
          </w:tcPr>
          <w:p w14:paraId="1579E7A9" w14:textId="2A78FB67" w:rsidR="002D4C59" w:rsidRPr="003B4A82" w:rsidRDefault="002D4C59" w:rsidP="002D4C59">
            <w:pPr>
              <w:jc w:val="center"/>
            </w:pPr>
            <w:r w:rsidRPr="003B4A82">
              <w:rPr>
                <w:rFonts w:hint="eastAsia"/>
                <w:color w:val="000000"/>
                <w:szCs w:val="21"/>
              </w:rPr>
              <w:t>2801</w:t>
            </w:r>
          </w:p>
        </w:tc>
        <w:tc>
          <w:tcPr>
            <w:tcW w:w="3256" w:type="dxa"/>
            <w:vAlign w:val="center"/>
          </w:tcPr>
          <w:p w14:paraId="00B901E9" w14:textId="0FAB69E4" w:rsidR="002D4C59" w:rsidRPr="003B4A82" w:rsidRDefault="002D4C59" w:rsidP="002D4C59">
            <w:r w:rsidRPr="003B4A82">
              <w:rPr>
                <w:rFonts w:hint="eastAsia"/>
                <w:color w:val="000000"/>
                <w:szCs w:val="21"/>
              </w:rPr>
              <w:t>磁盘空间满</w:t>
            </w:r>
          </w:p>
        </w:tc>
      </w:tr>
      <w:tr w:rsidR="002D4C59" w:rsidRPr="003B4A82" w14:paraId="33E56197" w14:textId="77777777" w:rsidTr="00D34E7A">
        <w:tc>
          <w:tcPr>
            <w:tcW w:w="5445" w:type="dxa"/>
            <w:vAlign w:val="center"/>
          </w:tcPr>
          <w:p w14:paraId="34614F6D" w14:textId="01D3C540" w:rsidR="002D4C59" w:rsidRPr="003B4A82" w:rsidRDefault="002D4C59" w:rsidP="002D4C59">
            <w:r w:rsidRPr="003B4A82">
              <w:rPr>
                <w:rFonts w:hint="eastAsia"/>
                <w:color w:val="000000"/>
                <w:szCs w:val="21"/>
              </w:rPr>
              <w:t xml:space="preserve">NETDEV_E_CLOUD_AUTH_FAIL </w:t>
            </w:r>
          </w:p>
        </w:tc>
        <w:tc>
          <w:tcPr>
            <w:tcW w:w="1755" w:type="dxa"/>
            <w:vAlign w:val="center"/>
          </w:tcPr>
          <w:p w14:paraId="1430DDCB" w14:textId="7E517854" w:rsidR="002D4C59" w:rsidRPr="003B4A82" w:rsidRDefault="002D4C59" w:rsidP="002D4C59">
            <w:pPr>
              <w:jc w:val="center"/>
            </w:pPr>
            <w:r w:rsidRPr="003B4A82">
              <w:rPr>
                <w:rFonts w:hint="eastAsia"/>
                <w:color w:val="000000"/>
                <w:szCs w:val="21"/>
              </w:rPr>
              <w:t>2802</w:t>
            </w:r>
          </w:p>
        </w:tc>
        <w:tc>
          <w:tcPr>
            <w:tcW w:w="3256" w:type="dxa"/>
            <w:vAlign w:val="center"/>
          </w:tcPr>
          <w:p w14:paraId="31B97C61" w14:textId="3E0A08B3" w:rsidR="002D4C59" w:rsidRPr="003B4A82" w:rsidRDefault="002D4C59" w:rsidP="002D4C59">
            <w:r w:rsidRPr="003B4A82">
              <w:rPr>
                <w:rFonts w:hint="eastAsia"/>
                <w:color w:val="000000"/>
                <w:szCs w:val="21"/>
              </w:rPr>
              <w:t>鉴权失败</w:t>
            </w:r>
          </w:p>
        </w:tc>
      </w:tr>
      <w:tr w:rsidR="002D4C59" w:rsidRPr="003B4A82" w14:paraId="0C564A30" w14:textId="77777777" w:rsidTr="00D34E7A">
        <w:tc>
          <w:tcPr>
            <w:tcW w:w="5445" w:type="dxa"/>
            <w:vAlign w:val="center"/>
          </w:tcPr>
          <w:p w14:paraId="354CF89E" w14:textId="3442E1B9" w:rsidR="002D4C59" w:rsidRPr="003B4A82" w:rsidRDefault="002D4C59" w:rsidP="002D4C59">
            <w:r w:rsidRPr="003B4A82">
              <w:rPr>
                <w:rFonts w:hint="eastAsia"/>
                <w:color w:val="000000"/>
                <w:szCs w:val="21"/>
              </w:rPr>
              <w:t xml:space="preserve">NETDEV_E_CLOUD_CURRENT_TIME </w:t>
            </w:r>
          </w:p>
        </w:tc>
        <w:tc>
          <w:tcPr>
            <w:tcW w:w="1755" w:type="dxa"/>
            <w:vAlign w:val="center"/>
          </w:tcPr>
          <w:p w14:paraId="64EA94AC" w14:textId="16822D86" w:rsidR="002D4C59" w:rsidRPr="003B4A82" w:rsidRDefault="002D4C59" w:rsidP="002D4C59">
            <w:pPr>
              <w:jc w:val="center"/>
            </w:pPr>
            <w:r w:rsidRPr="003B4A82">
              <w:rPr>
                <w:rFonts w:hint="eastAsia"/>
                <w:color w:val="000000"/>
                <w:szCs w:val="21"/>
              </w:rPr>
              <w:t>2803</w:t>
            </w:r>
          </w:p>
        </w:tc>
        <w:tc>
          <w:tcPr>
            <w:tcW w:w="3256" w:type="dxa"/>
            <w:vAlign w:val="center"/>
          </w:tcPr>
          <w:p w14:paraId="16566B12" w14:textId="21FC8FB3" w:rsidR="002D4C59" w:rsidRPr="003B4A82" w:rsidRDefault="002D4C59" w:rsidP="002D4C59">
            <w:r w:rsidRPr="003B4A82">
              <w:rPr>
                <w:rFonts w:hint="eastAsia"/>
                <w:color w:val="000000"/>
                <w:szCs w:val="21"/>
              </w:rPr>
              <w:t>当前播放时间，仅用于上报</w:t>
            </w:r>
          </w:p>
        </w:tc>
      </w:tr>
      <w:tr w:rsidR="002D4C59" w:rsidRPr="003B4A82" w14:paraId="42450913" w14:textId="77777777" w:rsidTr="00D34E7A">
        <w:tc>
          <w:tcPr>
            <w:tcW w:w="5445" w:type="dxa"/>
            <w:vAlign w:val="center"/>
          </w:tcPr>
          <w:p w14:paraId="155ADDFA" w14:textId="04DA35E7" w:rsidR="002D4C59" w:rsidRPr="003B4A82" w:rsidRDefault="002D4C59" w:rsidP="002D4C59">
            <w:r w:rsidRPr="003B4A82">
              <w:rPr>
                <w:rFonts w:hint="eastAsia"/>
                <w:color w:val="000000"/>
                <w:szCs w:val="21"/>
              </w:rPr>
              <w:t>NETDEV_E_CLOUD_PRIOR_DISK_FULL</w:t>
            </w:r>
          </w:p>
        </w:tc>
        <w:tc>
          <w:tcPr>
            <w:tcW w:w="1755" w:type="dxa"/>
            <w:vAlign w:val="center"/>
          </w:tcPr>
          <w:p w14:paraId="5A02898C" w14:textId="1B191CAA" w:rsidR="002D4C59" w:rsidRPr="003B4A82" w:rsidRDefault="002D4C59" w:rsidP="002D4C59">
            <w:pPr>
              <w:jc w:val="center"/>
            </w:pPr>
            <w:r w:rsidRPr="003B4A82">
              <w:rPr>
                <w:rFonts w:hint="eastAsia"/>
                <w:color w:val="000000"/>
                <w:szCs w:val="21"/>
              </w:rPr>
              <w:t>2804</w:t>
            </w:r>
          </w:p>
        </w:tc>
        <w:tc>
          <w:tcPr>
            <w:tcW w:w="3256" w:type="dxa"/>
            <w:vAlign w:val="center"/>
          </w:tcPr>
          <w:p w14:paraId="2E63B5DF" w14:textId="7121833E" w:rsidR="002D4C59" w:rsidRPr="003B4A82" w:rsidRDefault="002D4C59" w:rsidP="002D4C59">
            <w:r w:rsidRPr="003B4A82">
              <w:rPr>
                <w:rFonts w:hint="eastAsia"/>
                <w:color w:val="000000"/>
                <w:szCs w:val="21"/>
              </w:rPr>
              <w:t>磁盘预值满</w:t>
            </w:r>
          </w:p>
        </w:tc>
      </w:tr>
      <w:tr w:rsidR="002D4C59" w:rsidRPr="003B4A82" w14:paraId="5E8F3411" w14:textId="77777777" w:rsidTr="00D34E7A">
        <w:tc>
          <w:tcPr>
            <w:tcW w:w="5445" w:type="dxa"/>
            <w:vAlign w:val="center"/>
          </w:tcPr>
          <w:p w14:paraId="5A2117C4" w14:textId="4252922B" w:rsidR="002D4C59" w:rsidRPr="003B4A82" w:rsidRDefault="002D4C59" w:rsidP="002D4C59">
            <w:r w:rsidRPr="003B4A82">
              <w:rPr>
                <w:rFonts w:hint="eastAsia"/>
                <w:color w:val="000000"/>
                <w:szCs w:val="21"/>
              </w:rPr>
              <w:t>NETDEV_E_CLOUD_NODE_NOT_EXIST</w:t>
            </w:r>
          </w:p>
        </w:tc>
        <w:tc>
          <w:tcPr>
            <w:tcW w:w="1755" w:type="dxa"/>
            <w:vAlign w:val="center"/>
          </w:tcPr>
          <w:p w14:paraId="4299ABA5" w14:textId="2D6D54F7" w:rsidR="002D4C59" w:rsidRPr="003B4A82" w:rsidRDefault="002D4C59" w:rsidP="002D4C59">
            <w:pPr>
              <w:jc w:val="center"/>
            </w:pPr>
            <w:r w:rsidRPr="003B4A82">
              <w:rPr>
                <w:rFonts w:hint="eastAsia"/>
                <w:color w:val="000000"/>
                <w:szCs w:val="21"/>
              </w:rPr>
              <w:t>2805</w:t>
            </w:r>
          </w:p>
        </w:tc>
        <w:tc>
          <w:tcPr>
            <w:tcW w:w="3256" w:type="dxa"/>
            <w:vAlign w:val="center"/>
          </w:tcPr>
          <w:p w14:paraId="1C5AB2EF" w14:textId="2DB4CAB9" w:rsidR="002D4C59" w:rsidRPr="003B4A82" w:rsidRDefault="002D4C59" w:rsidP="002D4C59">
            <w:r w:rsidRPr="003B4A82">
              <w:rPr>
                <w:rFonts w:hint="eastAsia"/>
                <w:color w:val="000000"/>
                <w:szCs w:val="21"/>
              </w:rPr>
              <w:t>时间节点不存在</w:t>
            </w:r>
          </w:p>
        </w:tc>
      </w:tr>
      <w:tr w:rsidR="002D4C59" w:rsidRPr="003B4A82" w14:paraId="3724D8C6" w14:textId="77777777" w:rsidTr="00D34E7A">
        <w:tc>
          <w:tcPr>
            <w:tcW w:w="5445" w:type="dxa"/>
            <w:vAlign w:val="center"/>
          </w:tcPr>
          <w:p w14:paraId="19760919" w14:textId="74BE5EC0" w:rsidR="002D4C59" w:rsidRPr="003B4A82" w:rsidRDefault="002D4C59" w:rsidP="002D4C59">
            <w:r w:rsidRPr="003B4A82">
              <w:rPr>
                <w:rFonts w:hint="eastAsia"/>
                <w:color w:val="000000"/>
                <w:szCs w:val="21"/>
              </w:rPr>
              <w:t xml:space="preserve">NETDEV_E_CLOUD_NO_CACHE_PATH </w:t>
            </w:r>
          </w:p>
        </w:tc>
        <w:tc>
          <w:tcPr>
            <w:tcW w:w="1755" w:type="dxa"/>
            <w:vAlign w:val="center"/>
          </w:tcPr>
          <w:p w14:paraId="6047B0F6" w14:textId="56614BD7" w:rsidR="002D4C59" w:rsidRPr="003B4A82" w:rsidRDefault="002D4C59" w:rsidP="002D4C59">
            <w:pPr>
              <w:jc w:val="center"/>
            </w:pPr>
            <w:r w:rsidRPr="003B4A82">
              <w:rPr>
                <w:rFonts w:hint="eastAsia"/>
                <w:color w:val="000000"/>
                <w:szCs w:val="21"/>
              </w:rPr>
              <w:t>2806</w:t>
            </w:r>
          </w:p>
        </w:tc>
        <w:tc>
          <w:tcPr>
            <w:tcW w:w="3256" w:type="dxa"/>
            <w:vAlign w:val="center"/>
          </w:tcPr>
          <w:p w14:paraId="395CC601" w14:textId="0BD1F5F3" w:rsidR="002D4C59" w:rsidRPr="003B4A82" w:rsidRDefault="002D4C59" w:rsidP="002D4C59">
            <w:r w:rsidRPr="003B4A82">
              <w:rPr>
                <w:rFonts w:hint="eastAsia"/>
                <w:color w:val="000000"/>
                <w:szCs w:val="21"/>
              </w:rPr>
              <w:t>未设置缓存路径</w:t>
            </w:r>
          </w:p>
        </w:tc>
      </w:tr>
      <w:tr w:rsidR="002D4C59" w:rsidRPr="003B4A82" w14:paraId="334DBFE6" w14:textId="77777777" w:rsidTr="00D34E7A">
        <w:tc>
          <w:tcPr>
            <w:tcW w:w="5445" w:type="dxa"/>
            <w:vAlign w:val="center"/>
          </w:tcPr>
          <w:p w14:paraId="6CB36DE3" w14:textId="4645D181" w:rsidR="002D4C59" w:rsidRPr="003B4A82" w:rsidRDefault="002D4C59" w:rsidP="002D4C59">
            <w:r w:rsidRPr="003B4A82">
              <w:rPr>
                <w:rFonts w:hint="eastAsia"/>
                <w:color w:val="000000"/>
                <w:szCs w:val="21"/>
              </w:rPr>
              <w:t xml:space="preserve">NETDEV_E_CLOUD_MSG_SEND_FAIL </w:t>
            </w:r>
          </w:p>
        </w:tc>
        <w:tc>
          <w:tcPr>
            <w:tcW w:w="1755" w:type="dxa"/>
            <w:vAlign w:val="center"/>
          </w:tcPr>
          <w:p w14:paraId="3A8B938D" w14:textId="6DA75537" w:rsidR="002D4C59" w:rsidRPr="003B4A82" w:rsidRDefault="002D4C59" w:rsidP="002D4C59">
            <w:pPr>
              <w:jc w:val="center"/>
            </w:pPr>
            <w:r w:rsidRPr="003B4A82">
              <w:rPr>
                <w:rFonts w:hint="eastAsia"/>
                <w:color w:val="000000"/>
                <w:szCs w:val="21"/>
              </w:rPr>
              <w:t>2807</w:t>
            </w:r>
          </w:p>
        </w:tc>
        <w:tc>
          <w:tcPr>
            <w:tcW w:w="3256" w:type="dxa"/>
            <w:vAlign w:val="center"/>
          </w:tcPr>
          <w:p w14:paraId="17A86C41" w14:textId="10D51D7C" w:rsidR="002D4C59" w:rsidRPr="003B4A82" w:rsidRDefault="002D4C59" w:rsidP="002D4C59">
            <w:r w:rsidRPr="003B4A82">
              <w:rPr>
                <w:rFonts w:hint="eastAsia"/>
                <w:color w:val="000000"/>
                <w:szCs w:val="21"/>
              </w:rPr>
              <w:t>消息发送失败</w:t>
            </w:r>
          </w:p>
        </w:tc>
      </w:tr>
      <w:tr w:rsidR="002D4C59" w:rsidRPr="003B4A82" w14:paraId="76BFCC4E" w14:textId="77777777" w:rsidTr="00D34E7A">
        <w:tc>
          <w:tcPr>
            <w:tcW w:w="5445" w:type="dxa"/>
            <w:vAlign w:val="center"/>
          </w:tcPr>
          <w:p w14:paraId="3DE3EC10" w14:textId="7F830F1C" w:rsidR="002D4C59" w:rsidRPr="003B4A82" w:rsidRDefault="002D4C59" w:rsidP="002D4C59">
            <w:r w:rsidRPr="003B4A82">
              <w:rPr>
                <w:rFonts w:hint="eastAsia"/>
                <w:color w:val="000000"/>
                <w:szCs w:val="21"/>
              </w:rPr>
              <w:lastRenderedPageBreak/>
              <w:t>NETDEV_E_CLOUD_TASK_CANCELLED</w:t>
            </w:r>
          </w:p>
        </w:tc>
        <w:tc>
          <w:tcPr>
            <w:tcW w:w="1755" w:type="dxa"/>
            <w:vAlign w:val="center"/>
          </w:tcPr>
          <w:p w14:paraId="6BE400F8" w14:textId="477CFE37" w:rsidR="002D4C59" w:rsidRPr="003B4A82" w:rsidRDefault="002D4C59" w:rsidP="002D4C59">
            <w:pPr>
              <w:jc w:val="center"/>
            </w:pPr>
            <w:r w:rsidRPr="003B4A82">
              <w:rPr>
                <w:rFonts w:hint="eastAsia"/>
                <w:color w:val="000000"/>
                <w:szCs w:val="21"/>
              </w:rPr>
              <w:t>2808</w:t>
            </w:r>
          </w:p>
        </w:tc>
        <w:tc>
          <w:tcPr>
            <w:tcW w:w="3256" w:type="dxa"/>
            <w:vAlign w:val="center"/>
          </w:tcPr>
          <w:p w14:paraId="25061E29" w14:textId="5AD8C5FB" w:rsidR="002D4C59" w:rsidRPr="003B4A82" w:rsidRDefault="002D4C59" w:rsidP="002D4C59">
            <w:r w:rsidRPr="003B4A82">
              <w:rPr>
                <w:rFonts w:hint="eastAsia"/>
                <w:color w:val="000000"/>
                <w:szCs w:val="21"/>
              </w:rPr>
              <w:t>任务已取消</w:t>
            </w:r>
          </w:p>
        </w:tc>
      </w:tr>
      <w:tr w:rsidR="002D4C59" w:rsidRPr="003B4A82" w14:paraId="4EE03465" w14:textId="77777777" w:rsidTr="00D34E7A">
        <w:tc>
          <w:tcPr>
            <w:tcW w:w="5445" w:type="dxa"/>
            <w:vAlign w:val="center"/>
          </w:tcPr>
          <w:p w14:paraId="7F91215C" w14:textId="61E7AFCA" w:rsidR="002D4C59" w:rsidRPr="003B4A82" w:rsidRDefault="002D4C59" w:rsidP="002D4C59">
            <w:r w:rsidRPr="003B4A82">
              <w:rPr>
                <w:rFonts w:hint="eastAsia"/>
                <w:color w:val="000000"/>
                <w:szCs w:val="21"/>
              </w:rPr>
              <w:t>NETDEV_E_CLOUD_TASK_STREAM_CONTINUE</w:t>
            </w:r>
          </w:p>
        </w:tc>
        <w:tc>
          <w:tcPr>
            <w:tcW w:w="1755" w:type="dxa"/>
            <w:vAlign w:val="center"/>
          </w:tcPr>
          <w:p w14:paraId="7DB9BA68" w14:textId="213158BA" w:rsidR="002D4C59" w:rsidRPr="003B4A82" w:rsidRDefault="002D4C59" w:rsidP="002D4C59">
            <w:pPr>
              <w:jc w:val="center"/>
            </w:pPr>
            <w:r w:rsidRPr="003B4A82">
              <w:rPr>
                <w:rFonts w:hint="eastAsia"/>
                <w:color w:val="000000"/>
                <w:szCs w:val="21"/>
              </w:rPr>
              <w:t>2809</w:t>
            </w:r>
          </w:p>
        </w:tc>
        <w:tc>
          <w:tcPr>
            <w:tcW w:w="3256" w:type="dxa"/>
            <w:vAlign w:val="center"/>
          </w:tcPr>
          <w:p w14:paraId="59312EE0" w14:textId="49302744" w:rsidR="002D4C59" w:rsidRPr="003B4A82" w:rsidRDefault="002D4C59" w:rsidP="002D4C59">
            <w:r w:rsidRPr="003B4A82">
              <w:rPr>
                <w:rFonts w:hint="eastAsia"/>
                <w:color w:val="000000"/>
                <w:szCs w:val="21"/>
              </w:rPr>
              <w:t>流继续播放</w:t>
            </w:r>
          </w:p>
        </w:tc>
      </w:tr>
      <w:tr w:rsidR="002D4C59" w:rsidRPr="003B4A82" w14:paraId="24E11077" w14:textId="77777777" w:rsidTr="00D34E7A">
        <w:tc>
          <w:tcPr>
            <w:tcW w:w="5445" w:type="dxa"/>
            <w:vAlign w:val="center"/>
          </w:tcPr>
          <w:p w14:paraId="72CF3890" w14:textId="104FB3B9" w:rsidR="002D4C59" w:rsidRPr="003B4A82" w:rsidRDefault="002D4C59" w:rsidP="002D4C59">
            <w:r w:rsidRPr="003B4A82">
              <w:rPr>
                <w:rFonts w:hint="eastAsia"/>
                <w:color w:val="000000"/>
                <w:szCs w:val="21"/>
              </w:rPr>
              <w:t>NETDEV_E_MEDIA_INPUT_NOT_READY</w:t>
            </w:r>
          </w:p>
        </w:tc>
        <w:tc>
          <w:tcPr>
            <w:tcW w:w="1755" w:type="dxa"/>
            <w:vAlign w:val="center"/>
          </w:tcPr>
          <w:p w14:paraId="12B9E5B3" w14:textId="7D259BC0" w:rsidR="002D4C59" w:rsidRPr="003B4A82" w:rsidRDefault="002D4C59" w:rsidP="002D4C59">
            <w:pPr>
              <w:jc w:val="center"/>
            </w:pPr>
            <w:r w:rsidRPr="003B4A82">
              <w:rPr>
                <w:rFonts w:hint="eastAsia"/>
                <w:color w:val="000000"/>
                <w:szCs w:val="21"/>
              </w:rPr>
              <w:t>10000</w:t>
            </w:r>
          </w:p>
        </w:tc>
        <w:tc>
          <w:tcPr>
            <w:tcW w:w="3256" w:type="dxa"/>
            <w:vAlign w:val="center"/>
          </w:tcPr>
          <w:p w14:paraId="00ADC166" w14:textId="575F49EC" w:rsidR="002D4C59" w:rsidRPr="003B4A82" w:rsidRDefault="002D4C59" w:rsidP="002D4C59">
            <w:r w:rsidRPr="003B4A82">
              <w:rPr>
                <w:rFonts w:hint="eastAsia"/>
                <w:color w:val="000000"/>
                <w:szCs w:val="21"/>
              </w:rPr>
              <w:t>媒体流未准备就绪</w:t>
            </w:r>
          </w:p>
        </w:tc>
      </w:tr>
      <w:tr w:rsidR="002D4C59" w:rsidRPr="003B4A82" w14:paraId="7D25AC76" w14:textId="77777777" w:rsidTr="00D34E7A">
        <w:tc>
          <w:tcPr>
            <w:tcW w:w="5445" w:type="dxa"/>
            <w:vAlign w:val="center"/>
          </w:tcPr>
          <w:p w14:paraId="4953E2CC" w14:textId="5CAE83CA" w:rsidR="002D4C59" w:rsidRPr="003B4A82" w:rsidRDefault="002D4C59" w:rsidP="002D4C59">
            <w:r w:rsidRPr="003B4A82">
              <w:rPr>
                <w:rFonts w:hint="eastAsia"/>
                <w:color w:val="000000"/>
                <w:szCs w:val="21"/>
              </w:rPr>
              <w:t>NETDEV_E_CCB_STATR_INVALID</w:t>
            </w:r>
          </w:p>
        </w:tc>
        <w:tc>
          <w:tcPr>
            <w:tcW w:w="1755" w:type="dxa"/>
            <w:vAlign w:val="center"/>
          </w:tcPr>
          <w:p w14:paraId="323086C6" w14:textId="26D52032" w:rsidR="002D4C59" w:rsidRPr="003B4A82" w:rsidRDefault="002D4C59" w:rsidP="002D4C59">
            <w:pPr>
              <w:jc w:val="center"/>
            </w:pPr>
            <w:r w:rsidRPr="003B4A82">
              <w:rPr>
                <w:rFonts w:hint="eastAsia"/>
                <w:color w:val="000000"/>
                <w:szCs w:val="21"/>
              </w:rPr>
              <w:t>10001</w:t>
            </w:r>
          </w:p>
        </w:tc>
        <w:tc>
          <w:tcPr>
            <w:tcW w:w="3256" w:type="dxa"/>
            <w:vAlign w:val="center"/>
          </w:tcPr>
          <w:p w14:paraId="0AAF2B88" w14:textId="7DA3C3FD" w:rsidR="002D4C59" w:rsidRPr="003B4A82" w:rsidRDefault="002D4C59" w:rsidP="002D4C59">
            <w:r w:rsidRPr="003B4A82">
              <w:rPr>
                <w:rFonts w:hint="eastAsia"/>
                <w:color w:val="000000"/>
                <w:szCs w:val="21"/>
              </w:rPr>
              <w:t>控制块状态不可用</w:t>
            </w:r>
          </w:p>
        </w:tc>
      </w:tr>
      <w:tr w:rsidR="002D4C59" w:rsidRPr="003B4A82" w14:paraId="7B4B95EE" w14:textId="77777777" w:rsidTr="00D34E7A">
        <w:tc>
          <w:tcPr>
            <w:tcW w:w="5445" w:type="dxa"/>
            <w:vAlign w:val="center"/>
          </w:tcPr>
          <w:p w14:paraId="386C0BFF" w14:textId="2E02D671" w:rsidR="002D4C59" w:rsidRPr="003B4A82" w:rsidRDefault="002D4C59" w:rsidP="002D4C59">
            <w:r w:rsidRPr="003B4A82">
              <w:rPr>
                <w:rFonts w:hint="eastAsia"/>
                <w:color w:val="000000"/>
                <w:szCs w:val="21"/>
              </w:rPr>
              <w:t>NETDEV_E_MEDIA_OUTPUT_BUSY</w:t>
            </w:r>
          </w:p>
        </w:tc>
        <w:tc>
          <w:tcPr>
            <w:tcW w:w="1755" w:type="dxa"/>
            <w:vAlign w:val="center"/>
          </w:tcPr>
          <w:p w14:paraId="24151625" w14:textId="5940D2FD" w:rsidR="002D4C59" w:rsidRPr="003B4A82" w:rsidRDefault="002D4C59" w:rsidP="002D4C59">
            <w:pPr>
              <w:jc w:val="center"/>
            </w:pPr>
            <w:r w:rsidRPr="003B4A82">
              <w:rPr>
                <w:rFonts w:hint="eastAsia"/>
                <w:color w:val="000000"/>
                <w:szCs w:val="21"/>
              </w:rPr>
              <w:t>10002</w:t>
            </w:r>
          </w:p>
        </w:tc>
        <w:tc>
          <w:tcPr>
            <w:tcW w:w="3256" w:type="dxa"/>
            <w:vAlign w:val="center"/>
          </w:tcPr>
          <w:p w14:paraId="57FF617B" w14:textId="0EA2B846" w:rsidR="002D4C59" w:rsidRPr="003B4A82" w:rsidRDefault="002D4C59" w:rsidP="002D4C59">
            <w:r w:rsidRPr="003B4A82">
              <w:rPr>
                <w:rFonts w:hint="eastAsia"/>
                <w:color w:val="000000"/>
                <w:szCs w:val="21"/>
              </w:rPr>
              <w:t>实况业务显示资源繁忙</w:t>
            </w:r>
          </w:p>
        </w:tc>
      </w:tr>
      <w:tr w:rsidR="002D4C59" w:rsidRPr="003B4A82" w14:paraId="7E8B2C20" w14:textId="77777777" w:rsidTr="00D34E7A">
        <w:tc>
          <w:tcPr>
            <w:tcW w:w="5445" w:type="dxa"/>
            <w:vAlign w:val="center"/>
          </w:tcPr>
          <w:p w14:paraId="18A59640" w14:textId="3DE982C5" w:rsidR="002D4C59" w:rsidRPr="003B4A82" w:rsidRDefault="002D4C59" w:rsidP="002D4C59">
            <w:r w:rsidRPr="003B4A82">
              <w:rPr>
                <w:rFonts w:hint="eastAsia"/>
                <w:color w:val="000000"/>
                <w:szCs w:val="21"/>
              </w:rPr>
              <w:t>NETDEV_E_MEDIA_START_LOCAL_LIVE_ERR</w:t>
            </w:r>
          </w:p>
        </w:tc>
        <w:tc>
          <w:tcPr>
            <w:tcW w:w="1755" w:type="dxa"/>
            <w:vAlign w:val="center"/>
          </w:tcPr>
          <w:p w14:paraId="2381C3C8" w14:textId="26EB0FED" w:rsidR="002D4C59" w:rsidRPr="003B4A82" w:rsidRDefault="002D4C59" w:rsidP="002D4C59">
            <w:pPr>
              <w:jc w:val="center"/>
            </w:pPr>
            <w:r w:rsidRPr="003B4A82">
              <w:rPr>
                <w:rFonts w:hint="eastAsia"/>
                <w:color w:val="000000"/>
                <w:szCs w:val="21"/>
              </w:rPr>
              <w:t>10003</w:t>
            </w:r>
          </w:p>
        </w:tc>
        <w:tc>
          <w:tcPr>
            <w:tcW w:w="3256" w:type="dxa"/>
            <w:vAlign w:val="center"/>
          </w:tcPr>
          <w:p w14:paraId="4440A1C7" w14:textId="1384168C" w:rsidR="002D4C59" w:rsidRPr="003B4A82" w:rsidRDefault="002D4C59" w:rsidP="002D4C59">
            <w:r w:rsidRPr="003B4A82">
              <w:rPr>
                <w:rFonts w:hint="eastAsia"/>
                <w:color w:val="000000"/>
                <w:szCs w:val="21"/>
              </w:rPr>
              <w:t>实况媒体流未准备就绪</w:t>
            </w:r>
          </w:p>
        </w:tc>
      </w:tr>
      <w:tr w:rsidR="002D4C59" w:rsidRPr="003B4A82" w14:paraId="1192432B" w14:textId="77777777" w:rsidTr="00D34E7A">
        <w:tc>
          <w:tcPr>
            <w:tcW w:w="5445" w:type="dxa"/>
            <w:vAlign w:val="center"/>
          </w:tcPr>
          <w:p w14:paraId="460BC5AF" w14:textId="424A919D" w:rsidR="002D4C59" w:rsidRPr="003B4A82" w:rsidRDefault="002D4C59" w:rsidP="002D4C59">
            <w:r w:rsidRPr="003B4A82">
              <w:rPr>
                <w:rFonts w:hint="eastAsia"/>
                <w:color w:val="000000"/>
                <w:szCs w:val="21"/>
              </w:rPr>
              <w:t>NETDEV_E_MEDIA_START_LOCAL_REPLAY_ERR</w:t>
            </w:r>
          </w:p>
        </w:tc>
        <w:tc>
          <w:tcPr>
            <w:tcW w:w="1755" w:type="dxa"/>
            <w:vAlign w:val="center"/>
          </w:tcPr>
          <w:p w14:paraId="4CABABE8" w14:textId="22CEACAC" w:rsidR="002D4C59" w:rsidRPr="003B4A82" w:rsidRDefault="002D4C59" w:rsidP="002D4C59">
            <w:pPr>
              <w:jc w:val="center"/>
            </w:pPr>
            <w:r w:rsidRPr="003B4A82">
              <w:rPr>
                <w:rFonts w:hint="eastAsia"/>
                <w:color w:val="000000"/>
                <w:szCs w:val="21"/>
              </w:rPr>
              <w:t>10004</w:t>
            </w:r>
          </w:p>
        </w:tc>
        <w:tc>
          <w:tcPr>
            <w:tcW w:w="3256" w:type="dxa"/>
            <w:vAlign w:val="center"/>
          </w:tcPr>
          <w:p w14:paraId="70EEBB3F" w14:textId="4D61A66A" w:rsidR="002D4C59" w:rsidRPr="003B4A82" w:rsidRDefault="002D4C59" w:rsidP="002D4C59">
            <w:r w:rsidRPr="003B4A82">
              <w:rPr>
                <w:rFonts w:hint="eastAsia"/>
                <w:color w:val="000000"/>
                <w:szCs w:val="21"/>
              </w:rPr>
              <w:t>回放媒体流未准备就绪</w:t>
            </w:r>
          </w:p>
        </w:tc>
      </w:tr>
      <w:tr w:rsidR="002D4C59" w:rsidRPr="003B4A82" w14:paraId="66FFBCAF" w14:textId="77777777" w:rsidTr="00D34E7A">
        <w:tc>
          <w:tcPr>
            <w:tcW w:w="5445" w:type="dxa"/>
            <w:vAlign w:val="center"/>
          </w:tcPr>
          <w:p w14:paraId="387DAEE4" w14:textId="41C109E7" w:rsidR="002D4C59" w:rsidRPr="003B4A82" w:rsidRDefault="002D4C59" w:rsidP="002D4C59">
            <w:r w:rsidRPr="003B4A82">
              <w:rPr>
                <w:rFonts w:hint="eastAsia"/>
                <w:color w:val="000000"/>
                <w:szCs w:val="21"/>
              </w:rPr>
              <w:t>NETDEV_E_MEDIA_BW_RECV_NOT_ENOUGH</w:t>
            </w:r>
          </w:p>
        </w:tc>
        <w:tc>
          <w:tcPr>
            <w:tcW w:w="1755" w:type="dxa"/>
            <w:vAlign w:val="center"/>
          </w:tcPr>
          <w:p w14:paraId="48AB43E2" w14:textId="6DC31773" w:rsidR="002D4C59" w:rsidRPr="003B4A82" w:rsidRDefault="002D4C59" w:rsidP="002D4C59">
            <w:pPr>
              <w:jc w:val="center"/>
            </w:pPr>
            <w:r w:rsidRPr="003B4A82">
              <w:rPr>
                <w:rFonts w:hint="eastAsia"/>
                <w:color w:val="000000"/>
                <w:szCs w:val="21"/>
              </w:rPr>
              <w:t>10007</w:t>
            </w:r>
          </w:p>
        </w:tc>
        <w:tc>
          <w:tcPr>
            <w:tcW w:w="3256" w:type="dxa"/>
            <w:vAlign w:val="center"/>
          </w:tcPr>
          <w:p w14:paraId="6D5813E2" w14:textId="363A1B22" w:rsidR="002D4C59" w:rsidRPr="003B4A82" w:rsidRDefault="002D4C59" w:rsidP="002D4C59">
            <w:r w:rsidRPr="003B4A82">
              <w:rPr>
                <w:rFonts w:hint="eastAsia"/>
                <w:color w:val="000000"/>
                <w:szCs w:val="21"/>
              </w:rPr>
              <w:t>网络接收带宽不足</w:t>
            </w:r>
          </w:p>
        </w:tc>
      </w:tr>
      <w:tr w:rsidR="002D4C59" w:rsidRPr="003B4A82" w14:paraId="705FF849" w14:textId="77777777" w:rsidTr="00D34E7A">
        <w:tc>
          <w:tcPr>
            <w:tcW w:w="5445" w:type="dxa"/>
            <w:vAlign w:val="center"/>
          </w:tcPr>
          <w:p w14:paraId="6C34FB84" w14:textId="25A5C2E7" w:rsidR="002D4C59" w:rsidRPr="003B4A82" w:rsidRDefault="002D4C59" w:rsidP="002D4C59">
            <w:r w:rsidRPr="003B4A82">
              <w:rPr>
                <w:rFonts w:hint="eastAsia"/>
                <w:color w:val="000000"/>
                <w:szCs w:val="21"/>
              </w:rPr>
              <w:t>NETDEV_E_MEDIA_BW_SEND_NOT_ENOUGH</w:t>
            </w:r>
          </w:p>
        </w:tc>
        <w:tc>
          <w:tcPr>
            <w:tcW w:w="1755" w:type="dxa"/>
            <w:vAlign w:val="center"/>
          </w:tcPr>
          <w:p w14:paraId="47A1E4A6" w14:textId="7067963A" w:rsidR="002D4C59" w:rsidRPr="003B4A82" w:rsidRDefault="002D4C59" w:rsidP="002D4C59">
            <w:pPr>
              <w:jc w:val="center"/>
            </w:pPr>
            <w:r w:rsidRPr="003B4A82">
              <w:rPr>
                <w:rFonts w:hint="eastAsia"/>
                <w:color w:val="000000"/>
                <w:szCs w:val="21"/>
              </w:rPr>
              <w:t>10008</w:t>
            </w:r>
          </w:p>
        </w:tc>
        <w:tc>
          <w:tcPr>
            <w:tcW w:w="3256" w:type="dxa"/>
            <w:vAlign w:val="center"/>
          </w:tcPr>
          <w:p w14:paraId="28CD8B26" w14:textId="6E2FAD08" w:rsidR="002D4C59" w:rsidRPr="003B4A82" w:rsidRDefault="002D4C59" w:rsidP="002D4C59">
            <w:r w:rsidRPr="003B4A82">
              <w:rPr>
                <w:rFonts w:hint="eastAsia"/>
                <w:color w:val="000000"/>
                <w:szCs w:val="21"/>
              </w:rPr>
              <w:t>网络发送带宽不足</w:t>
            </w:r>
          </w:p>
        </w:tc>
      </w:tr>
      <w:tr w:rsidR="002D4C59" w:rsidRPr="003B4A82" w14:paraId="2E061F5D" w14:textId="77777777" w:rsidTr="00D34E7A">
        <w:tc>
          <w:tcPr>
            <w:tcW w:w="5445" w:type="dxa"/>
            <w:vAlign w:val="center"/>
          </w:tcPr>
          <w:p w14:paraId="65AF3316" w14:textId="6332E58B" w:rsidR="002D4C59" w:rsidRPr="003B4A82" w:rsidRDefault="002D4C59" w:rsidP="002D4C59">
            <w:r w:rsidRPr="003B4A82">
              <w:rPr>
                <w:rFonts w:hint="eastAsia"/>
                <w:color w:val="000000"/>
                <w:szCs w:val="21"/>
              </w:rPr>
              <w:t>NETDEV_E_MEDIA_AUDIO_BROADCAST_TO_LIMIT</w:t>
            </w:r>
          </w:p>
        </w:tc>
        <w:tc>
          <w:tcPr>
            <w:tcW w:w="1755" w:type="dxa"/>
            <w:vAlign w:val="center"/>
          </w:tcPr>
          <w:p w14:paraId="0D47AE09" w14:textId="50FB2E39" w:rsidR="002D4C59" w:rsidRPr="003B4A82" w:rsidRDefault="002D4C59" w:rsidP="002D4C59">
            <w:pPr>
              <w:jc w:val="center"/>
            </w:pPr>
            <w:r w:rsidRPr="003B4A82">
              <w:rPr>
                <w:rFonts w:hint="eastAsia"/>
                <w:color w:val="000000"/>
                <w:szCs w:val="21"/>
              </w:rPr>
              <w:t>10009</w:t>
            </w:r>
          </w:p>
        </w:tc>
        <w:tc>
          <w:tcPr>
            <w:tcW w:w="3256" w:type="dxa"/>
            <w:vAlign w:val="center"/>
          </w:tcPr>
          <w:p w14:paraId="11EC36FC" w14:textId="360E0943" w:rsidR="002D4C59" w:rsidRPr="003B4A82" w:rsidRDefault="002D4C59" w:rsidP="002D4C59">
            <w:r w:rsidRPr="003B4A82">
              <w:rPr>
                <w:rFonts w:hint="eastAsia"/>
                <w:color w:val="000000"/>
                <w:szCs w:val="21"/>
              </w:rPr>
              <w:t>语音广播业务已达上限</w:t>
            </w:r>
          </w:p>
        </w:tc>
      </w:tr>
      <w:tr w:rsidR="002D4C59" w:rsidRPr="003B4A82" w14:paraId="7F23F7C2" w14:textId="77777777" w:rsidTr="00D34E7A">
        <w:tc>
          <w:tcPr>
            <w:tcW w:w="5445" w:type="dxa"/>
            <w:vAlign w:val="center"/>
          </w:tcPr>
          <w:p w14:paraId="46B5897B" w14:textId="329CE63B" w:rsidR="002D4C59" w:rsidRPr="003B4A82" w:rsidRDefault="002D4C59" w:rsidP="002D4C59">
            <w:r w:rsidRPr="003B4A82">
              <w:rPr>
                <w:rFonts w:hint="eastAsia"/>
                <w:color w:val="000000"/>
                <w:szCs w:val="21"/>
              </w:rPr>
              <w:t>NETDEV_E_MEDIA_AUDIO_CHL_BING_USED</w:t>
            </w:r>
          </w:p>
        </w:tc>
        <w:tc>
          <w:tcPr>
            <w:tcW w:w="1755" w:type="dxa"/>
            <w:vAlign w:val="center"/>
          </w:tcPr>
          <w:p w14:paraId="3D68141E" w14:textId="4F2923FD" w:rsidR="002D4C59" w:rsidRPr="003B4A82" w:rsidRDefault="002D4C59" w:rsidP="002D4C59">
            <w:pPr>
              <w:jc w:val="center"/>
            </w:pPr>
            <w:r w:rsidRPr="003B4A82">
              <w:rPr>
                <w:rFonts w:hint="eastAsia"/>
                <w:color w:val="000000"/>
                <w:szCs w:val="21"/>
              </w:rPr>
              <w:t>10010</w:t>
            </w:r>
          </w:p>
        </w:tc>
        <w:tc>
          <w:tcPr>
            <w:tcW w:w="3256" w:type="dxa"/>
            <w:vAlign w:val="center"/>
          </w:tcPr>
          <w:p w14:paraId="5CD8AAF9" w14:textId="538624D5" w:rsidR="002D4C59" w:rsidRPr="003B4A82" w:rsidRDefault="002D4C59" w:rsidP="002D4C59">
            <w:r w:rsidRPr="003B4A82">
              <w:rPr>
                <w:rFonts w:hint="eastAsia"/>
                <w:color w:val="000000"/>
                <w:szCs w:val="21"/>
              </w:rPr>
              <w:t>音频通道已被占用</w:t>
            </w:r>
          </w:p>
        </w:tc>
      </w:tr>
      <w:tr w:rsidR="002D4C59" w:rsidRPr="003B4A82" w14:paraId="5D3755AA" w14:textId="77777777" w:rsidTr="00D34E7A">
        <w:tc>
          <w:tcPr>
            <w:tcW w:w="5445" w:type="dxa"/>
            <w:vAlign w:val="center"/>
          </w:tcPr>
          <w:p w14:paraId="0490845B" w14:textId="48392C04" w:rsidR="002D4C59" w:rsidRPr="003B4A82" w:rsidRDefault="002D4C59" w:rsidP="002D4C59">
            <w:r w:rsidRPr="003B4A82">
              <w:rPr>
                <w:rFonts w:hint="eastAsia"/>
                <w:color w:val="000000"/>
                <w:szCs w:val="21"/>
              </w:rPr>
              <w:t>NETDEV_E_MEDIA_NOT_SUPPORT_ENCODETYPE</w:t>
            </w:r>
          </w:p>
        </w:tc>
        <w:tc>
          <w:tcPr>
            <w:tcW w:w="1755" w:type="dxa"/>
            <w:vAlign w:val="center"/>
          </w:tcPr>
          <w:p w14:paraId="373253FA" w14:textId="78566E3C" w:rsidR="002D4C59" w:rsidRPr="003B4A82" w:rsidRDefault="002D4C59" w:rsidP="002D4C59">
            <w:pPr>
              <w:jc w:val="center"/>
            </w:pPr>
            <w:r w:rsidRPr="003B4A82">
              <w:rPr>
                <w:rFonts w:hint="eastAsia"/>
                <w:color w:val="000000"/>
                <w:szCs w:val="21"/>
              </w:rPr>
              <w:t>10012</w:t>
            </w:r>
          </w:p>
        </w:tc>
        <w:tc>
          <w:tcPr>
            <w:tcW w:w="3256" w:type="dxa"/>
            <w:vAlign w:val="center"/>
          </w:tcPr>
          <w:p w14:paraId="20CC6B26" w14:textId="5C3FE2E2" w:rsidR="002D4C59" w:rsidRPr="003B4A82" w:rsidRDefault="002D4C59" w:rsidP="002D4C59">
            <w:r w:rsidRPr="003B4A82">
              <w:rPr>
                <w:rFonts w:hint="eastAsia"/>
                <w:color w:val="000000"/>
                <w:szCs w:val="21"/>
              </w:rPr>
              <w:t>码流格式不支持</w:t>
            </w:r>
          </w:p>
        </w:tc>
      </w:tr>
      <w:tr w:rsidR="002D4C59" w:rsidRPr="003B4A82" w14:paraId="54929FC8" w14:textId="77777777" w:rsidTr="00D34E7A">
        <w:tc>
          <w:tcPr>
            <w:tcW w:w="5445" w:type="dxa"/>
            <w:vAlign w:val="center"/>
          </w:tcPr>
          <w:p w14:paraId="14A1EE18" w14:textId="545A7356" w:rsidR="002D4C59" w:rsidRPr="003B4A82" w:rsidRDefault="002D4C59" w:rsidP="002D4C59">
            <w:r w:rsidRPr="003B4A82">
              <w:rPr>
                <w:rFonts w:hint="eastAsia"/>
                <w:color w:val="000000"/>
                <w:szCs w:val="21"/>
              </w:rPr>
              <w:t>NETDEV_E_MEDIA_MAX</w:t>
            </w:r>
          </w:p>
        </w:tc>
        <w:tc>
          <w:tcPr>
            <w:tcW w:w="1755" w:type="dxa"/>
            <w:vAlign w:val="center"/>
          </w:tcPr>
          <w:p w14:paraId="2337D441" w14:textId="26CFDF05" w:rsidR="002D4C59" w:rsidRPr="003B4A82" w:rsidRDefault="002D4C59" w:rsidP="002D4C59">
            <w:pPr>
              <w:jc w:val="center"/>
            </w:pPr>
            <w:r w:rsidRPr="003B4A82">
              <w:rPr>
                <w:rFonts w:hint="eastAsia"/>
                <w:color w:val="000000"/>
                <w:szCs w:val="21"/>
              </w:rPr>
              <w:t>10399</w:t>
            </w:r>
          </w:p>
        </w:tc>
        <w:tc>
          <w:tcPr>
            <w:tcW w:w="3256" w:type="dxa"/>
            <w:vAlign w:val="center"/>
          </w:tcPr>
          <w:p w14:paraId="2FD68AAB" w14:textId="19EFDA56" w:rsidR="002D4C59" w:rsidRPr="003B4A82" w:rsidRDefault="002D4C59" w:rsidP="002D4C59">
            <w:r w:rsidRPr="003B4A82">
              <w:rPr>
                <w:rFonts w:hint="eastAsia"/>
                <w:color w:val="000000"/>
                <w:szCs w:val="21"/>
              </w:rPr>
              <w:t>媒体相关错误码最大值</w:t>
            </w:r>
          </w:p>
        </w:tc>
      </w:tr>
    </w:tbl>
    <w:p w14:paraId="3B6B923C" w14:textId="72DB6745" w:rsidR="00A0090F" w:rsidRPr="003B4A82" w:rsidRDefault="00A0090F" w:rsidP="00A0090F">
      <w:pPr>
        <w:pStyle w:val="3"/>
      </w:pPr>
      <w:bookmarkStart w:id="2336" w:name="_Toc88648206"/>
      <w:r w:rsidRPr="003B4A82">
        <w:rPr>
          <w:rFonts w:hint="eastAsia"/>
        </w:rPr>
        <w:t>云台</w:t>
      </w:r>
      <w:r w:rsidRPr="003B4A82">
        <w:t>模块错误码</w:t>
      </w:r>
      <w:bookmarkEnd w:id="2336"/>
    </w:p>
    <w:tbl>
      <w:tblPr>
        <w:tblStyle w:val="a7"/>
        <w:tblW w:w="0" w:type="auto"/>
        <w:tblLook w:val="04A0" w:firstRow="1" w:lastRow="0" w:firstColumn="1" w:lastColumn="0" w:noHBand="0" w:noVBand="1"/>
      </w:tblPr>
      <w:tblGrid>
        <w:gridCol w:w="4248"/>
        <w:gridCol w:w="2126"/>
        <w:gridCol w:w="4082"/>
      </w:tblGrid>
      <w:tr w:rsidR="00A0090F" w:rsidRPr="003B4A82" w14:paraId="565EF3A1" w14:textId="77777777" w:rsidTr="008F5C1D">
        <w:tc>
          <w:tcPr>
            <w:tcW w:w="4248" w:type="dxa"/>
          </w:tcPr>
          <w:p w14:paraId="2C670AB7" w14:textId="77777777" w:rsidR="00A0090F" w:rsidRPr="003B4A82" w:rsidRDefault="00A0090F" w:rsidP="00A0090F">
            <w:pPr>
              <w:jc w:val="center"/>
            </w:pPr>
            <w:r w:rsidRPr="003B4A82">
              <w:rPr>
                <w:rFonts w:hint="eastAsia"/>
                <w:b/>
              </w:rPr>
              <w:t>错误码</w:t>
            </w:r>
          </w:p>
        </w:tc>
        <w:tc>
          <w:tcPr>
            <w:tcW w:w="2126" w:type="dxa"/>
          </w:tcPr>
          <w:p w14:paraId="0812E553" w14:textId="77777777" w:rsidR="00A0090F" w:rsidRPr="003B4A82" w:rsidRDefault="00A0090F" w:rsidP="00A0090F">
            <w:pPr>
              <w:jc w:val="center"/>
            </w:pPr>
            <w:r w:rsidRPr="003B4A82">
              <w:rPr>
                <w:rFonts w:hint="eastAsia"/>
                <w:b/>
              </w:rPr>
              <w:t>错误码</w:t>
            </w:r>
            <w:r w:rsidRPr="003B4A82">
              <w:rPr>
                <w:b/>
              </w:rPr>
              <w:t>值</w:t>
            </w:r>
          </w:p>
        </w:tc>
        <w:tc>
          <w:tcPr>
            <w:tcW w:w="4082" w:type="dxa"/>
          </w:tcPr>
          <w:p w14:paraId="57F468A2" w14:textId="77777777" w:rsidR="00A0090F" w:rsidRPr="003B4A82" w:rsidRDefault="00A0090F" w:rsidP="00A0090F">
            <w:pPr>
              <w:jc w:val="center"/>
            </w:pPr>
            <w:r w:rsidRPr="003B4A82">
              <w:rPr>
                <w:rFonts w:hint="eastAsia"/>
                <w:b/>
              </w:rPr>
              <w:t>含义</w:t>
            </w:r>
          </w:p>
        </w:tc>
      </w:tr>
      <w:tr w:rsidR="002D4C59" w:rsidRPr="003B4A82" w14:paraId="21CA5214" w14:textId="77777777" w:rsidTr="002D4C59">
        <w:tc>
          <w:tcPr>
            <w:tcW w:w="4248" w:type="dxa"/>
            <w:vAlign w:val="center"/>
          </w:tcPr>
          <w:p w14:paraId="13B54D18" w14:textId="3937F9B0" w:rsidR="002D4C59" w:rsidRPr="003B4A82" w:rsidRDefault="002D4C59" w:rsidP="002D4C59">
            <w:r w:rsidRPr="003B4A82">
              <w:rPr>
                <w:rFonts w:hint="eastAsia"/>
                <w:color w:val="000000"/>
                <w:szCs w:val="21"/>
              </w:rPr>
              <w:t>NETDEV_E_SET_PRESET_FAILED</w:t>
            </w:r>
          </w:p>
        </w:tc>
        <w:tc>
          <w:tcPr>
            <w:tcW w:w="2126" w:type="dxa"/>
            <w:vAlign w:val="center"/>
          </w:tcPr>
          <w:p w14:paraId="2D5B50E3" w14:textId="11A7E2E7" w:rsidR="002D4C59" w:rsidRPr="003B4A82" w:rsidRDefault="002D4C59" w:rsidP="002D4C59">
            <w:pPr>
              <w:jc w:val="center"/>
            </w:pPr>
            <w:r w:rsidRPr="003B4A82">
              <w:rPr>
                <w:rFonts w:hint="eastAsia"/>
                <w:color w:val="000000"/>
                <w:szCs w:val="21"/>
              </w:rPr>
              <w:t>10400</w:t>
            </w:r>
          </w:p>
        </w:tc>
        <w:tc>
          <w:tcPr>
            <w:tcW w:w="4082" w:type="dxa"/>
            <w:vAlign w:val="center"/>
          </w:tcPr>
          <w:p w14:paraId="233ACCAA" w14:textId="66DE99D9" w:rsidR="002D4C59" w:rsidRPr="003B4A82" w:rsidRDefault="002D4C59" w:rsidP="002D4C59">
            <w:r w:rsidRPr="003B4A82">
              <w:rPr>
                <w:rFonts w:hint="eastAsia"/>
                <w:color w:val="000000"/>
                <w:szCs w:val="21"/>
              </w:rPr>
              <w:t>预置位设置失败</w:t>
            </w:r>
          </w:p>
        </w:tc>
      </w:tr>
      <w:tr w:rsidR="002D4C59" w:rsidRPr="003B4A82" w14:paraId="0D94823A" w14:textId="77777777" w:rsidTr="002D4C59">
        <w:tc>
          <w:tcPr>
            <w:tcW w:w="4248" w:type="dxa"/>
            <w:vAlign w:val="center"/>
          </w:tcPr>
          <w:p w14:paraId="69BB8535" w14:textId="3372AB2E" w:rsidR="002D4C59" w:rsidRPr="003B4A82" w:rsidRDefault="002D4C59" w:rsidP="002D4C59">
            <w:r w:rsidRPr="003B4A82">
              <w:rPr>
                <w:rFonts w:hint="eastAsia"/>
                <w:color w:val="000000"/>
                <w:szCs w:val="21"/>
              </w:rPr>
              <w:t>NETDEV_E_QUERY_PRESET_FAILED</w:t>
            </w:r>
          </w:p>
        </w:tc>
        <w:tc>
          <w:tcPr>
            <w:tcW w:w="2126" w:type="dxa"/>
            <w:vAlign w:val="center"/>
          </w:tcPr>
          <w:p w14:paraId="59F22815" w14:textId="70B878F5" w:rsidR="002D4C59" w:rsidRPr="003B4A82" w:rsidRDefault="002D4C59" w:rsidP="002D4C59">
            <w:pPr>
              <w:jc w:val="center"/>
            </w:pPr>
            <w:r w:rsidRPr="003B4A82">
              <w:rPr>
                <w:rFonts w:hint="eastAsia"/>
                <w:color w:val="000000"/>
                <w:szCs w:val="21"/>
              </w:rPr>
              <w:t>10401</w:t>
            </w:r>
          </w:p>
        </w:tc>
        <w:tc>
          <w:tcPr>
            <w:tcW w:w="4082" w:type="dxa"/>
            <w:vAlign w:val="center"/>
          </w:tcPr>
          <w:p w14:paraId="39F881B3" w14:textId="04C11817" w:rsidR="002D4C59" w:rsidRPr="003B4A82" w:rsidRDefault="002D4C59" w:rsidP="002D4C59">
            <w:r w:rsidRPr="003B4A82">
              <w:rPr>
                <w:rFonts w:hint="eastAsia"/>
                <w:color w:val="000000"/>
                <w:szCs w:val="21"/>
              </w:rPr>
              <w:t>预置位查询失败</w:t>
            </w:r>
          </w:p>
        </w:tc>
      </w:tr>
      <w:tr w:rsidR="002D4C59" w:rsidRPr="003B4A82" w14:paraId="50BB5F74" w14:textId="77777777" w:rsidTr="002D4C59">
        <w:tc>
          <w:tcPr>
            <w:tcW w:w="4248" w:type="dxa"/>
            <w:vAlign w:val="center"/>
          </w:tcPr>
          <w:p w14:paraId="1554A884" w14:textId="511DE02C" w:rsidR="002D4C59" w:rsidRPr="003B4A82" w:rsidRDefault="002D4C59" w:rsidP="002D4C59">
            <w:r w:rsidRPr="003B4A82">
              <w:rPr>
                <w:rFonts w:hint="eastAsia"/>
                <w:color w:val="000000"/>
                <w:szCs w:val="21"/>
              </w:rPr>
              <w:t>NETDEV_E_QUERY_TRACK_FAILED</w:t>
            </w:r>
          </w:p>
        </w:tc>
        <w:tc>
          <w:tcPr>
            <w:tcW w:w="2126" w:type="dxa"/>
            <w:vAlign w:val="center"/>
          </w:tcPr>
          <w:p w14:paraId="6BD18154" w14:textId="700532F5" w:rsidR="002D4C59" w:rsidRPr="003B4A82" w:rsidRDefault="002D4C59" w:rsidP="002D4C59">
            <w:pPr>
              <w:jc w:val="center"/>
            </w:pPr>
            <w:r w:rsidRPr="003B4A82">
              <w:rPr>
                <w:rFonts w:hint="eastAsia"/>
                <w:color w:val="000000"/>
                <w:szCs w:val="21"/>
              </w:rPr>
              <w:t>10402</w:t>
            </w:r>
          </w:p>
        </w:tc>
        <w:tc>
          <w:tcPr>
            <w:tcW w:w="4082" w:type="dxa"/>
            <w:vAlign w:val="center"/>
          </w:tcPr>
          <w:p w14:paraId="5F5B6841" w14:textId="7EC5E04D" w:rsidR="002D4C59" w:rsidRPr="003B4A82" w:rsidRDefault="002D4C59" w:rsidP="002D4C59">
            <w:r w:rsidRPr="003B4A82">
              <w:rPr>
                <w:rFonts w:hint="eastAsia"/>
                <w:color w:val="000000"/>
                <w:szCs w:val="21"/>
              </w:rPr>
              <w:t>轨迹查询失败</w:t>
            </w:r>
          </w:p>
        </w:tc>
      </w:tr>
      <w:tr w:rsidR="002D4C59" w:rsidRPr="003B4A82" w14:paraId="7534E866" w14:textId="77777777" w:rsidTr="002D4C59">
        <w:tc>
          <w:tcPr>
            <w:tcW w:w="4248" w:type="dxa"/>
            <w:vAlign w:val="center"/>
          </w:tcPr>
          <w:p w14:paraId="3F49B6D0" w14:textId="022DD75F" w:rsidR="002D4C59" w:rsidRPr="003B4A82" w:rsidRDefault="002D4C59" w:rsidP="002D4C59">
            <w:r w:rsidRPr="003B4A82">
              <w:rPr>
                <w:rFonts w:hint="eastAsia"/>
                <w:color w:val="000000"/>
                <w:szCs w:val="21"/>
              </w:rPr>
              <w:t>NETDEV_E_START_RECORD_TRACK_FAILED</w:t>
            </w:r>
          </w:p>
        </w:tc>
        <w:tc>
          <w:tcPr>
            <w:tcW w:w="2126" w:type="dxa"/>
            <w:vAlign w:val="center"/>
          </w:tcPr>
          <w:p w14:paraId="09F722F5" w14:textId="1280C6D6" w:rsidR="002D4C59" w:rsidRPr="003B4A82" w:rsidRDefault="002D4C59" w:rsidP="002D4C59">
            <w:pPr>
              <w:jc w:val="center"/>
            </w:pPr>
            <w:r w:rsidRPr="003B4A82">
              <w:rPr>
                <w:rFonts w:hint="eastAsia"/>
                <w:color w:val="000000"/>
                <w:szCs w:val="21"/>
              </w:rPr>
              <w:t>10403</w:t>
            </w:r>
          </w:p>
        </w:tc>
        <w:tc>
          <w:tcPr>
            <w:tcW w:w="4082" w:type="dxa"/>
            <w:vAlign w:val="center"/>
          </w:tcPr>
          <w:p w14:paraId="6904B8DD" w14:textId="083AE1C9" w:rsidR="002D4C59" w:rsidRPr="003B4A82" w:rsidRDefault="002D4C59" w:rsidP="002D4C59">
            <w:r w:rsidRPr="003B4A82">
              <w:rPr>
                <w:rFonts w:hint="eastAsia"/>
                <w:color w:val="000000"/>
                <w:szCs w:val="21"/>
              </w:rPr>
              <w:t>开始录制轨迹失败</w:t>
            </w:r>
          </w:p>
        </w:tc>
      </w:tr>
      <w:tr w:rsidR="002D4C59" w:rsidRPr="003B4A82" w14:paraId="644C8028" w14:textId="77777777" w:rsidTr="002D4C59">
        <w:tc>
          <w:tcPr>
            <w:tcW w:w="4248" w:type="dxa"/>
            <w:vAlign w:val="center"/>
          </w:tcPr>
          <w:p w14:paraId="09C48366" w14:textId="33AC13C1" w:rsidR="002D4C59" w:rsidRPr="003B4A82" w:rsidRDefault="002D4C59" w:rsidP="002D4C59">
            <w:r w:rsidRPr="003B4A82">
              <w:rPr>
                <w:rFonts w:hint="eastAsia"/>
                <w:color w:val="000000"/>
                <w:szCs w:val="21"/>
              </w:rPr>
              <w:t>NETDEV_E_STOP_RECORD_TRACK_FAILED</w:t>
            </w:r>
          </w:p>
        </w:tc>
        <w:tc>
          <w:tcPr>
            <w:tcW w:w="2126" w:type="dxa"/>
            <w:vAlign w:val="center"/>
          </w:tcPr>
          <w:p w14:paraId="52F19AB9" w14:textId="7158AD85" w:rsidR="002D4C59" w:rsidRPr="003B4A82" w:rsidRDefault="002D4C59" w:rsidP="002D4C59">
            <w:pPr>
              <w:jc w:val="center"/>
            </w:pPr>
            <w:r w:rsidRPr="003B4A82">
              <w:rPr>
                <w:rFonts w:hint="eastAsia"/>
                <w:color w:val="000000"/>
                <w:szCs w:val="21"/>
              </w:rPr>
              <w:t>10404</w:t>
            </w:r>
          </w:p>
        </w:tc>
        <w:tc>
          <w:tcPr>
            <w:tcW w:w="4082" w:type="dxa"/>
            <w:vAlign w:val="center"/>
          </w:tcPr>
          <w:p w14:paraId="19C98DAA" w14:textId="55F4A094" w:rsidR="002D4C59" w:rsidRPr="003B4A82" w:rsidRDefault="002D4C59" w:rsidP="002D4C59">
            <w:r w:rsidRPr="003B4A82">
              <w:rPr>
                <w:rFonts w:hint="eastAsia"/>
                <w:color w:val="000000"/>
                <w:szCs w:val="21"/>
              </w:rPr>
              <w:t>结束录制轨迹失败</w:t>
            </w:r>
          </w:p>
        </w:tc>
      </w:tr>
      <w:tr w:rsidR="002D4C59" w:rsidRPr="003B4A82" w14:paraId="530AB653" w14:textId="77777777" w:rsidTr="002D4C59">
        <w:tc>
          <w:tcPr>
            <w:tcW w:w="4248" w:type="dxa"/>
            <w:vAlign w:val="center"/>
          </w:tcPr>
          <w:p w14:paraId="7F94E4C7" w14:textId="6B7EAE73" w:rsidR="002D4C59" w:rsidRPr="003B4A82" w:rsidRDefault="002D4C59" w:rsidP="002D4C59">
            <w:r w:rsidRPr="003B4A82">
              <w:rPr>
                <w:rFonts w:hint="eastAsia"/>
                <w:color w:val="000000"/>
                <w:szCs w:val="21"/>
              </w:rPr>
              <w:t>NETDEV_E_QUERY_CRUISE_FAILED</w:t>
            </w:r>
          </w:p>
        </w:tc>
        <w:tc>
          <w:tcPr>
            <w:tcW w:w="2126" w:type="dxa"/>
            <w:vAlign w:val="center"/>
          </w:tcPr>
          <w:p w14:paraId="0E1992B8" w14:textId="7205C6D7" w:rsidR="002D4C59" w:rsidRPr="003B4A82" w:rsidRDefault="002D4C59" w:rsidP="002D4C59">
            <w:pPr>
              <w:jc w:val="center"/>
            </w:pPr>
            <w:r w:rsidRPr="003B4A82">
              <w:rPr>
                <w:rFonts w:hint="eastAsia"/>
                <w:color w:val="000000"/>
                <w:szCs w:val="21"/>
              </w:rPr>
              <w:t>10405</w:t>
            </w:r>
          </w:p>
        </w:tc>
        <w:tc>
          <w:tcPr>
            <w:tcW w:w="4082" w:type="dxa"/>
            <w:vAlign w:val="center"/>
          </w:tcPr>
          <w:p w14:paraId="061E4A08" w14:textId="24C12F53" w:rsidR="002D4C59" w:rsidRPr="003B4A82" w:rsidRDefault="002D4C59" w:rsidP="002D4C59">
            <w:r w:rsidRPr="003B4A82">
              <w:rPr>
                <w:rFonts w:hint="eastAsia"/>
                <w:color w:val="000000"/>
                <w:szCs w:val="21"/>
              </w:rPr>
              <w:t>巡航线路查询失败</w:t>
            </w:r>
          </w:p>
        </w:tc>
      </w:tr>
      <w:tr w:rsidR="002D4C59" w:rsidRPr="003B4A82" w14:paraId="729694C6" w14:textId="77777777" w:rsidTr="002D4C59">
        <w:tc>
          <w:tcPr>
            <w:tcW w:w="4248" w:type="dxa"/>
            <w:vAlign w:val="center"/>
          </w:tcPr>
          <w:p w14:paraId="5D016871" w14:textId="75F772BA" w:rsidR="002D4C59" w:rsidRPr="003B4A82" w:rsidRDefault="002D4C59" w:rsidP="002D4C59">
            <w:r w:rsidRPr="003B4A82">
              <w:rPr>
                <w:rFonts w:hint="eastAsia"/>
                <w:color w:val="000000"/>
                <w:szCs w:val="21"/>
              </w:rPr>
              <w:t>NETDEV_E_SET_CRUISE_FAILED</w:t>
            </w:r>
          </w:p>
        </w:tc>
        <w:tc>
          <w:tcPr>
            <w:tcW w:w="2126" w:type="dxa"/>
            <w:vAlign w:val="center"/>
          </w:tcPr>
          <w:p w14:paraId="1A108C2C" w14:textId="62AA2C4D" w:rsidR="002D4C59" w:rsidRPr="003B4A82" w:rsidRDefault="002D4C59" w:rsidP="002D4C59">
            <w:pPr>
              <w:jc w:val="center"/>
            </w:pPr>
            <w:r w:rsidRPr="003B4A82">
              <w:rPr>
                <w:rFonts w:hint="eastAsia"/>
                <w:color w:val="000000"/>
                <w:szCs w:val="21"/>
              </w:rPr>
              <w:t>10406</w:t>
            </w:r>
          </w:p>
        </w:tc>
        <w:tc>
          <w:tcPr>
            <w:tcW w:w="4082" w:type="dxa"/>
            <w:vAlign w:val="center"/>
          </w:tcPr>
          <w:p w14:paraId="07DE34A7" w14:textId="224149A9" w:rsidR="002D4C59" w:rsidRPr="003B4A82" w:rsidRDefault="002D4C59" w:rsidP="002D4C59">
            <w:r w:rsidRPr="003B4A82">
              <w:rPr>
                <w:rFonts w:hint="eastAsia"/>
                <w:color w:val="000000"/>
                <w:szCs w:val="21"/>
              </w:rPr>
              <w:t>巡航线路设置失败</w:t>
            </w:r>
          </w:p>
        </w:tc>
      </w:tr>
      <w:tr w:rsidR="002D4C59" w:rsidRPr="003B4A82" w14:paraId="47C98EAC" w14:textId="77777777" w:rsidTr="002D4C59">
        <w:tc>
          <w:tcPr>
            <w:tcW w:w="4248" w:type="dxa"/>
            <w:vAlign w:val="center"/>
          </w:tcPr>
          <w:p w14:paraId="15D67348" w14:textId="30F93AA3" w:rsidR="002D4C59" w:rsidRPr="003B4A82" w:rsidRDefault="002D4C59" w:rsidP="002D4C59">
            <w:r w:rsidRPr="003B4A82">
              <w:rPr>
                <w:rFonts w:hint="eastAsia"/>
                <w:color w:val="000000"/>
                <w:szCs w:val="21"/>
              </w:rPr>
              <w:t>NETDEV_E_PTZ_COMMAND_FAILED</w:t>
            </w:r>
          </w:p>
        </w:tc>
        <w:tc>
          <w:tcPr>
            <w:tcW w:w="2126" w:type="dxa"/>
            <w:vAlign w:val="center"/>
          </w:tcPr>
          <w:p w14:paraId="5F1154AA" w14:textId="35726C1A" w:rsidR="002D4C59" w:rsidRPr="003B4A82" w:rsidRDefault="002D4C59" w:rsidP="002D4C59">
            <w:pPr>
              <w:jc w:val="center"/>
            </w:pPr>
            <w:r w:rsidRPr="003B4A82">
              <w:rPr>
                <w:rFonts w:hint="eastAsia"/>
                <w:color w:val="000000"/>
                <w:szCs w:val="21"/>
              </w:rPr>
              <w:t>10407</w:t>
            </w:r>
          </w:p>
        </w:tc>
        <w:tc>
          <w:tcPr>
            <w:tcW w:w="4082" w:type="dxa"/>
            <w:vAlign w:val="center"/>
          </w:tcPr>
          <w:p w14:paraId="36E9F0D9" w14:textId="3DB3AF50" w:rsidR="002D4C59" w:rsidRPr="003B4A82" w:rsidRDefault="002D4C59" w:rsidP="002D4C59">
            <w:r w:rsidRPr="003B4A82">
              <w:rPr>
                <w:rFonts w:hint="eastAsia"/>
                <w:color w:val="000000"/>
                <w:szCs w:val="21"/>
              </w:rPr>
              <w:t>云台操作失败</w:t>
            </w:r>
          </w:p>
        </w:tc>
      </w:tr>
      <w:tr w:rsidR="002D4C59" w:rsidRPr="003B4A82" w14:paraId="1FC8FD1F" w14:textId="77777777" w:rsidTr="002D4C59">
        <w:tc>
          <w:tcPr>
            <w:tcW w:w="4248" w:type="dxa"/>
            <w:vAlign w:val="center"/>
          </w:tcPr>
          <w:p w14:paraId="1A732E29" w14:textId="644B5CCC" w:rsidR="002D4C59" w:rsidRPr="003B4A82" w:rsidRDefault="002D4C59" w:rsidP="002D4C59">
            <w:r w:rsidRPr="003B4A82">
              <w:rPr>
                <w:rFonts w:hint="eastAsia"/>
                <w:color w:val="000000"/>
                <w:szCs w:val="21"/>
              </w:rPr>
              <w:t>NETDEV_E_PRESET_IN_CRUISE</w:t>
            </w:r>
          </w:p>
        </w:tc>
        <w:tc>
          <w:tcPr>
            <w:tcW w:w="2126" w:type="dxa"/>
            <w:vAlign w:val="center"/>
          </w:tcPr>
          <w:p w14:paraId="4FBE8DEC" w14:textId="01A9EB07" w:rsidR="002D4C59" w:rsidRPr="003B4A82" w:rsidRDefault="002D4C59" w:rsidP="002D4C59">
            <w:pPr>
              <w:jc w:val="center"/>
            </w:pPr>
            <w:r w:rsidRPr="003B4A82">
              <w:rPr>
                <w:rFonts w:hint="eastAsia"/>
                <w:color w:val="000000"/>
                <w:szCs w:val="21"/>
              </w:rPr>
              <w:t>10408</w:t>
            </w:r>
          </w:p>
        </w:tc>
        <w:tc>
          <w:tcPr>
            <w:tcW w:w="4082" w:type="dxa"/>
            <w:vAlign w:val="center"/>
          </w:tcPr>
          <w:p w14:paraId="5C5764F5" w14:textId="31595E83" w:rsidR="002D4C59" w:rsidRPr="003B4A82" w:rsidRDefault="002D4C59" w:rsidP="002D4C59">
            <w:r w:rsidRPr="003B4A82">
              <w:rPr>
                <w:rFonts w:hint="eastAsia"/>
                <w:color w:val="000000"/>
                <w:szCs w:val="21"/>
              </w:rPr>
              <w:t>预置位在巡航线路中使用无法删除</w:t>
            </w:r>
          </w:p>
        </w:tc>
      </w:tr>
      <w:tr w:rsidR="002D4C59" w:rsidRPr="003B4A82" w14:paraId="11FD7E78" w14:textId="77777777" w:rsidTr="002D4C59">
        <w:tc>
          <w:tcPr>
            <w:tcW w:w="4248" w:type="dxa"/>
            <w:vAlign w:val="center"/>
          </w:tcPr>
          <w:p w14:paraId="7CA35A3C" w14:textId="3A33F94B" w:rsidR="002D4C59" w:rsidRPr="003B4A82" w:rsidRDefault="002D4C59" w:rsidP="002D4C59">
            <w:r w:rsidRPr="003B4A82">
              <w:rPr>
                <w:rFonts w:hint="eastAsia"/>
                <w:color w:val="000000"/>
                <w:szCs w:val="21"/>
              </w:rPr>
              <w:t>NETDEV_E_CRUISEPOINT_ER</w:t>
            </w:r>
          </w:p>
        </w:tc>
        <w:tc>
          <w:tcPr>
            <w:tcW w:w="2126" w:type="dxa"/>
            <w:vAlign w:val="center"/>
          </w:tcPr>
          <w:p w14:paraId="21C9B70B" w14:textId="6EAA2D41" w:rsidR="002D4C59" w:rsidRPr="003B4A82" w:rsidRDefault="002D4C59" w:rsidP="002D4C59">
            <w:pPr>
              <w:jc w:val="center"/>
            </w:pPr>
            <w:r w:rsidRPr="003B4A82">
              <w:rPr>
                <w:rFonts w:hint="eastAsia"/>
                <w:color w:val="000000"/>
                <w:szCs w:val="21"/>
              </w:rPr>
              <w:t>10409</w:t>
            </w:r>
          </w:p>
        </w:tc>
        <w:tc>
          <w:tcPr>
            <w:tcW w:w="4082" w:type="dxa"/>
            <w:vAlign w:val="center"/>
          </w:tcPr>
          <w:p w14:paraId="527FF597" w14:textId="4C8BA83F" w:rsidR="002D4C59" w:rsidRPr="003B4A82" w:rsidRDefault="002D4C59" w:rsidP="002D4C59">
            <w:r w:rsidRPr="003B4A82">
              <w:rPr>
                <w:rFonts w:hint="eastAsia"/>
                <w:color w:val="000000"/>
                <w:szCs w:val="21"/>
              </w:rPr>
              <w:t>设置巡航点不连续</w:t>
            </w:r>
          </w:p>
        </w:tc>
      </w:tr>
      <w:tr w:rsidR="002D4C59" w:rsidRPr="003B4A82" w14:paraId="418A09AC" w14:textId="77777777" w:rsidTr="002D4C59">
        <w:tc>
          <w:tcPr>
            <w:tcW w:w="4248" w:type="dxa"/>
            <w:vAlign w:val="center"/>
          </w:tcPr>
          <w:p w14:paraId="44E9888D" w14:textId="76EF7D65" w:rsidR="002D4C59" w:rsidRPr="003B4A82" w:rsidRDefault="002D4C59" w:rsidP="002D4C59">
            <w:r w:rsidRPr="003B4A82">
              <w:rPr>
                <w:rFonts w:hint="eastAsia"/>
                <w:color w:val="000000"/>
                <w:szCs w:val="21"/>
              </w:rPr>
              <w:t>NETDEV_E_TRACK_ISUSED</w:t>
            </w:r>
          </w:p>
        </w:tc>
        <w:tc>
          <w:tcPr>
            <w:tcW w:w="2126" w:type="dxa"/>
            <w:vAlign w:val="center"/>
          </w:tcPr>
          <w:p w14:paraId="4E286396" w14:textId="1196FBEC" w:rsidR="002D4C59" w:rsidRPr="003B4A82" w:rsidRDefault="002D4C59" w:rsidP="002D4C59">
            <w:pPr>
              <w:jc w:val="center"/>
            </w:pPr>
            <w:r w:rsidRPr="003B4A82">
              <w:rPr>
                <w:rFonts w:hint="eastAsia"/>
                <w:color w:val="000000"/>
                <w:szCs w:val="21"/>
              </w:rPr>
              <w:t>10410</w:t>
            </w:r>
          </w:p>
        </w:tc>
        <w:tc>
          <w:tcPr>
            <w:tcW w:w="4082" w:type="dxa"/>
            <w:vAlign w:val="center"/>
          </w:tcPr>
          <w:p w14:paraId="7E814D93" w14:textId="24C25EDE" w:rsidR="002D4C59" w:rsidRPr="003B4A82" w:rsidRDefault="002D4C59" w:rsidP="002D4C59">
            <w:r w:rsidRPr="003B4A82">
              <w:rPr>
                <w:rFonts w:hint="eastAsia"/>
                <w:color w:val="000000"/>
                <w:szCs w:val="21"/>
              </w:rPr>
              <w:t>轨迹已使用无法删除</w:t>
            </w:r>
          </w:p>
        </w:tc>
      </w:tr>
      <w:tr w:rsidR="002D4C59" w:rsidRPr="003B4A82" w14:paraId="6B5ACAD0" w14:textId="77777777" w:rsidTr="002D4C59">
        <w:tc>
          <w:tcPr>
            <w:tcW w:w="4248" w:type="dxa"/>
            <w:vAlign w:val="center"/>
          </w:tcPr>
          <w:p w14:paraId="3322F5E4" w14:textId="5CAA9303" w:rsidR="002D4C59" w:rsidRPr="003B4A82" w:rsidRDefault="002D4C59" w:rsidP="002D4C59">
            <w:r w:rsidRPr="003B4A82">
              <w:rPr>
                <w:rFonts w:hint="eastAsia"/>
                <w:color w:val="000000"/>
                <w:szCs w:val="21"/>
              </w:rPr>
              <w:t>NETDEV_E_SERIALMODE_MISMATCH</w:t>
            </w:r>
          </w:p>
        </w:tc>
        <w:tc>
          <w:tcPr>
            <w:tcW w:w="2126" w:type="dxa"/>
            <w:vAlign w:val="center"/>
          </w:tcPr>
          <w:p w14:paraId="5F3FF82E" w14:textId="684B3B90" w:rsidR="002D4C59" w:rsidRPr="003B4A82" w:rsidRDefault="002D4C59" w:rsidP="002D4C59">
            <w:pPr>
              <w:jc w:val="center"/>
            </w:pPr>
            <w:r w:rsidRPr="003B4A82">
              <w:rPr>
                <w:rFonts w:hint="eastAsia"/>
                <w:color w:val="000000"/>
                <w:szCs w:val="21"/>
              </w:rPr>
              <w:t>10411</w:t>
            </w:r>
          </w:p>
        </w:tc>
        <w:tc>
          <w:tcPr>
            <w:tcW w:w="4082" w:type="dxa"/>
            <w:vAlign w:val="center"/>
          </w:tcPr>
          <w:p w14:paraId="3420DA13" w14:textId="4FBE264A" w:rsidR="002D4C59" w:rsidRPr="003B4A82" w:rsidRDefault="002D4C59" w:rsidP="002D4C59">
            <w:r w:rsidRPr="003B4A82">
              <w:rPr>
                <w:rFonts w:hint="eastAsia"/>
                <w:color w:val="000000"/>
                <w:szCs w:val="21"/>
              </w:rPr>
              <w:t>串口模式不匹配</w:t>
            </w:r>
          </w:p>
        </w:tc>
      </w:tr>
      <w:tr w:rsidR="002D4C59" w:rsidRPr="003B4A82" w14:paraId="28EE6A25" w14:textId="77777777" w:rsidTr="002D4C59">
        <w:tc>
          <w:tcPr>
            <w:tcW w:w="4248" w:type="dxa"/>
            <w:vAlign w:val="center"/>
          </w:tcPr>
          <w:p w14:paraId="15238B72" w14:textId="16D6B5BB" w:rsidR="002D4C59" w:rsidRPr="003B4A82" w:rsidRDefault="002D4C59" w:rsidP="002D4C59">
            <w:r w:rsidRPr="003B4A82">
              <w:rPr>
                <w:rFonts w:hint="eastAsia"/>
                <w:color w:val="000000"/>
                <w:szCs w:val="21"/>
              </w:rPr>
              <w:t>NETDEV_E_TRACK_NOT_EXIST</w:t>
            </w:r>
          </w:p>
        </w:tc>
        <w:tc>
          <w:tcPr>
            <w:tcW w:w="2126" w:type="dxa"/>
            <w:vAlign w:val="center"/>
          </w:tcPr>
          <w:p w14:paraId="0FA94DE3" w14:textId="2938F14F" w:rsidR="002D4C59" w:rsidRPr="003B4A82" w:rsidRDefault="002D4C59" w:rsidP="002D4C59">
            <w:pPr>
              <w:jc w:val="center"/>
            </w:pPr>
            <w:r w:rsidRPr="003B4A82">
              <w:rPr>
                <w:rFonts w:hint="eastAsia"/>
                <w:color w:val="000000"/>
                <w:szCs w:val="21"/>
              </w:rPr>
              <w:t>10412</w:t>
            </w:r>
          </w:p>
        </w:tc>
        <w:tc>
          <w:tcPr>
            <w:tcW w:w="4082" w:type="dxa"/>
            <w:vAlign w:val="center"/>
          </w:tcPr>
          <w:p w14:paraId="6D1DBD27" w14:textId="4CCFD533" w:rsidR="002D4C59" w:rsidRPr="003B4A82" w:rsidRDefault="002D4C59" w:rsidP="002D4C59">
            <w:r w:rsidRPr="003B4A82">
              <w:rPr>
                <w:rFonts w:hint="eastAsia"/>
                <w:color w:val="000000"/>
                <w:szCs w:val="21"/>
              </w:rPr>
              <w:t>轨迹不存在</w:t>
            </w:r>
          </w:p>
        </w:tc>
      </w:tr>
      <w:tr w:rsidR="002D4C59" w:rsidRPr="003B4A82" w14:paraId="4100AA12" w14:textId="77777777" w:rsidTr="002D4C59">
        <w:tc>
          <w:tcPr>
            <w:tcW w:w="4248" w:type="dxa"/>
            <w:vAlign w:val="center"/>
          </w:tcPr>
          <w:p w14:paraId="5D6AD359" w14:textId="46068007" w:rsidR="002D4C59" w:rsidRPr="003B4A82" w:rsidRDefault="002D4C59" w:rsidP="002D4C59">
            <w:pPr>
              <w:rPr>
                <w:lang w:val="fr-FR"/>
              </w:rPr>
            </w:pPr>
            <w:r w:rsidRPr="003B4A82">
              <w:rPr>
                <w:rFonts w:hint="eastAsia"/>
                <w:color w:val="000000"/>
                <w:szCs w:val="21"/>
                <w:lang w:val="fr-FR"/>
              </w:rPr>
              <w:t>NETDEV_E_MODE_CRUISE_FULL</w:t>
            </w:r>
          </w:p>
        </w:tc>
        <w:tc>
          <w:tcPr>
            <w:tcW w:w="2126" w:type="dxa"/>
            <w:vAlign w:val="center"/>
          </w:tcPr>
          <w:p w14:paraId="663AE93A" w14:textId="088E300E" w:rsidR="002D4C59" w:rsidRPr="003B4A82" w:rsidRDefault="002D4C59" w:rsidP="002D4C59">
            <w:pPr>
              <w:jc w:val="center"/>
            </w:pPr>
            <w:r w:rsidRPr="003B4A82">
              <w:rPr>
                <w:rFonts w:hint="eastAsia"/>
                <w:color w:val="000000"/>
                <w:szCs w:val="21"/>
              </w:rPr>
              <w:t>10413</w:t>
            </w:r>
          </w:p>
        </w:tc>
        <w:tc>
          <w:tcPr>
            <w:tcW w:w="4082" w:type="dxa"/>
            <w:vAlign w:val="center"/>
          </w:tcPr>
          <w:p w14:paraId="7D12457C" w14:textId="5C32EA14" w:rsidR="002D4C59" w:rsidRPr="003B4A82" w:rsidRDefault="002D4C59" w:rsidP="002D4C59">
            <w:r w:rsidRPr="003B4A82">
              <w:rPr>
                <w:rFonts w:hint="eastAsia"/>
                <w:color w:val="000000"/>
                <w:szCs w:val="21"/>
              </w:rPr>
              <w:t>模式路径轨迹点个数已满</w:t>
            </w:r>
          </w:p>
        </w:tc>
      </w:tr>
      <w:tr w:rsidR="002D4C59" w:rsidRPr="003B4A82" w14:paraId="3563512C" w14:textId="77777777" w:rsidTr="002D4C59">
        <w:tc>
          <w:tcPr>
            <w:tcW w:w="4248" w:type="dxa"/>
            <w:vAlign w:val="center"/>
          </w:tcPr>
          <w:p w14:paraId="5189507A" w14:textId="026A761F" w:rsidR="002D4C59" w:rsidRPr="003B4A82" w:rsidRDefault="002D4C59" w:rsidP="002D4C59">
            <w:r w:rsidRPr="003B4A82">
              <w:rPr>
                <w:rFonts w:hint="eastAsia"/>
                <w:color w:val="000000"/>
                <w:szCs w:val="21"/>
              </w:rPr>
              <w:t>NETDEV_E_PTZ_ISUSED</w:t>
            </w:r>
          </w:p>
        </w:tc>
        <w:tc>
          <w:tcPr>
            <w:tcW w:w="2126" w:type="dxa"/>
            <w:vAlign w:val="center"/>
          </w:tcPr>
          <w:p w14:paraId="1BE12D4B" w14:textId="51D64015" w:rsidR="002D4C59" w:rsidRPr="003B4A82" w:rsidRDefault="002D4C59" w:rsidP="002D4C59">
            <w:pPr>
              <w:jc w:val="center"/>
            </w:pPr>
            <w:r w:rsidRPr="003B4A82">
              <w:rPr>
                <w:rFonts w:hint="eastAsia"/>
                <w:color w:val="000000"/>
                <w:szCs w:val="21"/>
              </w:rPr>
              <w:t>10414</w:t>
            </w:r>
          </w:p>
        </w:tc>
        <w:tc>
          <w:tcPr>
            <w:tcW w:w="4082" w:type="dxa"/>
            <w:vAlign w:val="center"/>
          </w:tcPr>
          <w:p w14:paraId="289348F9" w14:textId="284AF854" w:rsidR="002D4C59" w:rsidRPr="003B4A82" w:rsidRDefault="002D4C59" w:rsidP="002D4C59">
            <w:r w:rsidRPr="003B4A82">
              <w:rPr>
                <w:rFonts w:hint="eastAsia"/>
                <w:color w:val="000000"/>
                <w:szCs w:val="21"/>
              </w:rPr>
              <w:t>云台使用中</w:t>
            </w:r>
          </w:p>
        </w:tc>
      </w:tr>
      <w:tr w:rsidR="002D4C59" w:rsidRPr="003B4A82" w14:paraId="589A7436" w14:textId="77777777" w:rsidTr="002D4C59">
        <w:tc>
          <w:tcPr>
            <w:tcW w:w="4248" w:type="dxa"/>
            <w:vAlign w:val="center"/>
          </w:tcPr>
          <w:p w14:paraId="3E2DE139" w14:textId="4942341D" w:rsidR="002D4C59" w:rsidRPr="003B4A82" w:rsidRDefault="002D4C59" w:rsidP="002D4C59">
            <w:r w:rsidRPr="003B4A82">
              <w:rPr>
                <w:rFonts w:hint="eastAsia"/>
                <w:color w:val="000000"/>
                <w:szCs w:val="21"/>
              </w:rPr>
              <w:t>NETDEV_E_PRESET_IN_GUARD</w:t>
            </w:r>
          </w:p>
        </w:tc>
        <w:tc>
          <w:tcPr>
            <w:tcW w:w="2126" w:type="dxa"/>
            <w:vAlign w:val="center"/>
          </w:tcPr>
          <w:p w14:paraId="01261231" w14:textId="23654BE8" w:rsidR="002D4C59" w:rsidRPr="003B4A82" w:rsidRDefault="002D4C59" w:rsidP="002D4C59">
            <w:pPr>
              <w:jc w:val="center"/>
            </w:pPr>
            <w:r w:rsidRPr="003B4A82">
              <w:rPr>
                <w:rFonts w:hint="eastAsia"/>
                <w:color w:val="000000"/>
                <w:szCs w:val="21"/>
              </w:rPr>
              <w:t>10415</w:t>
            </w:r>
          </w:p>
        </w:tc>
        <w:tc>
          <w:tcPr>
            <w:tcW w:w="4082" w:type="dxa"/>
            <w:vAlign w:val="center"/>
          </w:tcPr>
          <w:p w14:paraId="2C94840B" w14:textId="5F257A0B" w:rsidR="002D4C59" w:rsidRPr="003B4A82" w:rsidRDefault="002D4C59" w:rsidP="002D4C59">
            <w:r w:rsidRPr="003B4A82">
              <w:rPr>
                <w:rFonts w:hint="eastAsia"/>
                <w:color w:val="000000"/>
                <w:szCs w:val="21"/>
              </w:rPr>
              <w:t>预置位在守望中使用</w:t>
            </w:r>
          </w:p>
        </w:tc>
      </w:tr>
      <w:tr w:rsidR="002D4C59" w:rsidRPr="003B4A82" w14:paraId="23517B53" w14:textId="77777777" w:rsidTr="002D4C59">
        <w:tc>
          <w:tcPr>
            <w:tcW w:w="4248" w:type="dxa"/>
            <w:vAlign w:val="center"/>
          </w:tcPr>
          <w:p w14:paraId="38691545" w14:textId="0BD626DD" w:rsidR="002D4C59" w:rsidRPr="003B4A82" w:rsidRDefault="002D4C59" w:rsidP="002D4C59">
            <w:r w:rsidRPr="003B4A82">
              <w:rPr>
                <w:rFonts w:hint="eastAsia"/>
                <w:color w:val="000000"/>
                <w:szCs w:val="21"/>
              </w:rPr>
              <w:t>NETDEV_E_CRUISE_PATH_IN_GUARD</w:t>
            </w:r>
          </w:p>
        </w:tc>
        <w:tc>
          <w:tcPr>
            <w:tcW w:w="2126" w:type="dxa"/>
            <w:vAlign w:val="center"/>
          </w:tcPr>
          <w:p w14:paraId="3261CB8A" w14:textId="001DDACD" w:rsidR="002D4C59" w:rsidRPr="003B4A82" w:rsidRDefault="002D4C59" w:rsidP="002D4C59">
            <w:pPr>
              <w:jc w:val="center"/>
            </w:pPr>
            <w:r w:rsidRPr="003B4A82">
              <w:rPr>
                <w:rFonts w:hint="eastAsia"/>
                <w:color w:val="000000"/>
                <w:szCs w:val="21"/>
              </w:rPr>
              <w:t>10416</w:t>
            </w:r>
          </w:p>
        </w:tc>
        <w:tc>
          <w:tcPr>
            <w:tcW w:w="4082" w:type="dxa"/>
            <w:vAlign w:val="center"/>
          </w:tcPr>
          <w:p w14:paraId="6CCA2DF2" w14:textId="3BC7D56F" w:rsidR="002D4C59" w:rsidRPr="003B4A82" w:rsidRDefault="002D4C59" w:rsidP="002D4C59">
            <w:r w:rsidRPr="003B4A82">
              <w:rPr>
                <w:rFonts w:hint="eastAsia"/>
                <w:color w:val="000000"/>
                <w:szCs w:val="21"/>
              </w:rPr>
              <w:t>巡航路径在守望中使用</w:t>
            </w:r>
          </w:p>
        </w:tc>
      </w:tr>
      <w:tr w:rsidR="002D4C59" w:rsidRPr="003B4A82" w14:paraId="0F80AE8D" w14:textId="77777777" w:rsidTr="002D4C59">
        <w:tc>
          <w:tcPr>
            <w:tcW w:w="4248" w:type="dxa"/>
            <w:vAlign w:val="center"/>
          </w:tcPr>
          <w:p w14:paraId="21913AC6" w14:textId="319DAD19" w:rsidR="002D4C59" w:rsidRPr="003B4A82" w:rsidRDefault="002D4C59" w:rsidP="002D4C59">
            <w:r w:rsidRPr="003B4A82">
              <w:rPr>
                <w:rFonts w:hint="eastAsia"/>
                <w:color w:val="000000"/>
                <w:szCs w:val="21"/>
              </w:rPr>
              <w:t>NETDEV_E_PTZ_MAX</w:t>
            </w:r>
          </w:p>
        </w:tc>
        <w:tc>
          <w:tcPr>
            <w:tcW w:w="2126" w:type="dxa"/>
            <w:vAlign w:val="center"/>
          </w:tcPr>
          <w:p w14:paraId="5B8892F9" w14:textId="145FA3F2" w:rsidR="002D4C59" w:rsidRPr="003B4A82" w:rsidRDefault="002D4C59" w:rsidP="002D4C59">
            <w:pPr>
              <w:jc w:val="center"/>
            </w:pPr>
            <w:r w:rsidRPr="003B4A82">
              <w:rPr>
                <w:rFonts w:hint="eastAsia"/>
                <w:color w:val="000000"/>
                <w:szCs w:val="21"/>
              </w:rPr>
              <w:t>10799</w:t>
            </w:r>
          </w:p>
        </w:tc>
        <w:tc>
          <w:tcPr>
            <w:tcW w:w="4082" w:type="dxa"/>
            <w:vAlign w:val="center"/>
          </w:tcPr>
          <w:p w14:paraId="217B3A84" w14:textId="7C53CA34" w:rsidR="002D4C59" w:rsidRPr="003B4A82" w:rsidRDefault="002D4C59" w:rsidP="002D4C59">
            <w:r w:rsidRPr="003B4A82">
              <w:rPr>
                <w:rFonts w:hint="eastAsia"/>
                <w:color w:val="000000"/>
                <w:szCs w:val="21"/>
              </w:rPr>
              <w:t>云台模块错误码最大值</w:t>
            </w:r>
          </w:p>
        </w:tc>
      </w:tr>
    </w:tbl>
    <w:p w14:paraId="389F4DF9" w14:textId="048E7FB3" w:rsidR="00A0090F" w:rsidRPr="003B4A82" w:rsidRDefault="00A0090F" w:rsidP="00A0090F">
      <w:pPr>
        <w:pStyle w:val="3"/>
      </w:pPr>
      <w:bookmarkStart w:id="2337" w:name="_Toc88648207"/>
      <w:r w:rsidRPr="003B4A82">
        <w:rPr>
          <w:rFonts w:hint="eastAsia"/>
        </w:rPr>
        <w:t>回放</w:t>
      </w:r>
      <w:r w:rsidRPr="003B4A82">
        <w:t>模块错误码</w:t>
      </w:r>
      <w:bookmarkEnd w:id="2337"/>
    </w:p>
    <w:tbl>
      <w:tblPr>
        <w:tblStyle w:val="a7"/>
        <w:tblW w:w="0" w:type="auto"/>
        <w:tblLook w:val="04A0" w:firstRow="1" w:lastRow="0" w:firstColumn="1" w:lastColumn="0" w:noHBand="0" w:noVBand="1"/>
      </w:tblPr>
      <w:tblGrid>
        <w:gridCol w:w="4248"/>
        <w:gridCol w:w="2126"/>
        <w:gridCol w:w="4082"/>
      </w:tblGrid>
      <w:tr w:rsidR="00A0090F" w:rsidRPr="003B4A82" w14:paraId="0F1981E2" w14:textId="77777777" w:rsidTr="008F5C1D">
        <w:tc>
          <w:tcPr>
            <w:tcW w:w="4248" w:type="dxa"/>
          </w:tcPr>
          <w:p w14:paraId="06BE569F" w14:textId="77777777" w:rsidR="00A0090F" w:rsidRPr="003B4A82" w:rsidRDefault="00A0090F" w:rsidP="008F5C1D">
            <w:pPr>
              <w:jc w:val="center"/>
            </w:pPr>
            <w:r w:rsidRPr="003B4A82">
              <w:rPr>
                <w:rFonts w:hint="eastAsia"/>
                <w:b/>
              </w:rPr>
              <w:t>错误码</w:t>
            </w:r>
          </w:p>
        </w:tc>
        <w:tc>
          <w:tcPr>
            <w:tcW w:w="2126" w:type="dxa"/>
          </w:tcPr>
          <w:p w14:paraId="4F0DC9F5" w14:textId="77777777" w:rsidR="00A0090F" w:rsidRPr="003B4A82" w:rsidRDefault="00A0090F" w:rsidP="008F5C1D">
            <w:pPr>
              <w:jc w:val="center"/>
            </w:pPr>
            <w:r w:rsidRPr="003B4A82">
              <w:rPr>
                <w:rFonts w:hint="eastAsia"/>
                <w:b/>
              </w:rPr>
              <w:t>错误码</w:t>
            </w:r>
            <w:r w:rsidRPr="003B4A82">
              <w:rPr>
                <w:b/>
              </w:rPr>
              <w:t>值</w:t>
            </w:r>
          </w:p>
        </w:tc>
        <w:tc>
          <w:tcPr>
            <w:tcW w:w="4082" w:type="dxa"/>
          </w:tcPr>
          <w:p w14:paraId="5F099EAF" w14:textId="77777777" w:rsidR="00A0090F" w:rsidRPr="003B4A82" w:rsidRDefault="00A0090F" w:rsidP="008F5C1D">
            <w:pPr>
              <w:jc w:val="center"/>
            </w:pPr>
            <w:r w:rsidRPr="003B4A82">
              <w:rPr>
                <w:rFonts w:hint="eastAsia"/>
                <w:b/>
              </w:rPr>
              <w:t>含义</w:t>
            </w:r>
          </w:p>
        </w:tc>
      </w:tr>
      <w:tr w:rsidR="002D4C59" w:rsidRPr="003B4A82" w14:paraId="733924EE" w14:textId="77777777" w:rsidTr="002D4C59">
        <w:tc>
          <w:tcPr>
            <w:tcW w:w="4248" w:type="dxa"/>
            <w:vAlign w:val="center"/>
          </w:tcPr>
          <w:p w14:paraId="60987A90" w14:textId="30282914" w:rsidR="002D4C59" w:rsidRPr="003B4A82" w:rsidRDefault="002D4C59" w:rsidP="002D4C59">
            <w:r w:rsidRPr="003B4A82">
              <w:rPr>
                <w:rFonts w:hint="eastAsia"/>
                <w:color w:val="000000"/>
                <w:szCs w:val="21"/>
              </w:rPr>
              <w:t>NETDEV_E_VOD_ABEND</w:t>
            </w:r>
          </w:p>
        </w:tc>
        <w:tc>
          <w:tcPr>
            <w:tcW w:w="2126" w:type="dxa"/>
            <w:vAlign w:val="center"/>
          </w:tcPr>
          <w:p w14:paraId="54A2E0BF" w14:textId="211AD431" w:rsidR="002D4C59" w:rsidRPr="003B4A82" w:rsidRDefault="002D4C59" w:rsidP="002D4C59">
            <w:pPr>
              <w:jc w:val="center"/>
            </w:pPr>
            <w:r w:rsidRPr="003B4A82">
              <w:rPr>
                <w:rFonts w:hint="eastAsia"/>
                <w:color w:val="000000"/>
                <w:szCs w:val="21"/>
              </w:rPr>
              <w:t>10800</w:t>
            </w:r>
          </w:p>
        </w:tc>
        <w:tc>
          <w:tcPr>
            <w:tcW w:w="4082" w:type="dxa"/>
            <w:vAlign w:val="center"/>
          </w:tcPr>
          <w:p w14:paraId="0794D196" w14:textId="6DA177EC" w:rsidR="002D4C59" w:rsidRPr="003B4A82" w:rsidRDefault="002D4C59" w:rsidP="002D4C59">
            <w:r w:rsidRPr="003B4A82">
              <w:rPr>
                <w:rFonts w:hint="eastAsia"/>
                <w:color w:val="000000"/>
                <w:szCs w:val="21"/>
              </w:rPr>
              <w:t>回放异常结束</w:t>
            </w:r>
          </w:p>
        </w:tc>
      </w:tr>
      <w:tr w:rsidR="002D4C59" w:rsidRPr="003B4A82" w14:paraId="26A64902" w14:textId="77777777" w:rsidTr="002D4C59">
        <w:tc>
          <w:tcPr>
            <w:tcW w:w="4248" w:type="dxa"/>
            <w:vAlign w:val="center"/>
          </w:tcPr>
          <w:p w14:paraId="724ABC90" w14:textId="0FBCAD6F" w:rsidR="002D4C59" w:rsidRPr="003B4A82" w:rsidRDefault="002D4C59" w:rsidP="002D4C59">
            <w:r w:rsidRPr="003B4A82">
              <w:rPr>
                <w:rFonts w:hint="eastAsia"/>
                <w:color w:val="000000"/>
                <w:szCs w:val="21"/>
              </w:rPr>
              <w:t>NETDEV_E_VOD_END</w:t>
            </w:r>
          </w:p>
        </w:tc>
        <w:tc>
          <w:tcPr>
            <w:tcW w:w="2126" w:type="dxa"/>
            <w:vAlign w:val="center"/>
          </w:tcPr>
          <w:p w14:paraId="3830D520" w14:textId="1D4B15B9" w:rsidR="002D4C59" w:rsidRPr="003B4A82" w:rsidRDefault="002D4C59" w:rsidP="002D4C59">
            <w:pPr>
              <w:jc w:val="center"/>
            </w:pPr>
            <w:r w:rsidRPr="003B4A82">
              <w:rPr>
                <w:rFonts w:hint="eastAsia"/>
                <w:color w:val="000000"/>
                <w:szCs w:val="21"/>
              </w:rPr>
              <w:t>10801</w:t>
            </w:r>
          </w:p>
        </w:tc>
        <w:tc>
          <w:tcPr>
            <w:tcW w:w="4082" w:type="dxa"/>
            <w:vAlign w:val="center"/>
          </w:tcPr>
          <w:p w14:paraId="446D0D5C" w14:textId="66828E5F" w:rsidR="002D4C59" w:rsidRPr="003B4A82" w:rsidRDefault="002D4C59" w:rsidP="002D4C59">
            <w:r w:rsidRPr="003B4A82">
              <w:rPr>
                <w:rFonts w:hint="eastAsia"/>
                <w:color w:val="000000"/>
                <w:szCs w:val="21"/>
              </w:rPr>
              <w:t>回放结束</w:t>
            </w:r>
          </w:p>
        </w:tc>
      </w:tr>
      <w:tr w:rsidR="002D4C59" w:rsidRPr="003B4A82" w14:paraId="67AC60A3" w14:textId="77777777" w:rsidTr="002D4C59">
        <w:tc>
          <w:tcPr>
            <w:tcW w:w="4248" w:type="dxa"/>
            <w:vAlign w:val="center"/>
          </w:tcPr>
          <w:p w14:paraId="544B893F" w14:textId="54562240" w:rsidR="002D4C59" w:rsidRPr="003B4A82" w:rsidRDefault="002D4C59" w:rsidP="002D4C59">
            <w:r w:rsidRPr="003B4A82">
              <w:rPr>
                <w:rFonts w:hint="eastAsia"/>
                <w:color w:val="000000"/>
                <w:szCs w:val="21"/>
              </w:rPr>
              <w:t>NETDEV_E_VOD_CALL_DRV</w:t>
            </w:r>
          </w:p>
        </w:tc>
        <w:tc>
          <w:tcPr>
            <w:tcW w:w="2126" w:type="dxa"/>
            <w:vAlign w:val="center"/>
          </w:tcPr>
          <w:p w14:paraId="70DD2694" w14:textId="648D1D57" w:rsidR="002D4C59" w:rsidRPr="003B4A82" w:rsidRDefault="002D4C59" w:rsidP="002D4C59">
            <w:pPr>
              <w:jc w:val="center"/>
            </w:pPr>
            <w:r w:rsidRPr="003B4A82">
              <w:rPr>
                <w:rFonts w:hint="eastAsia"/>
                <w:color w:val="000000"/>
                <w:szCs w:val="21"/>
              </w:rPr>
              <w:t>10802</w:t>
            </w:r>
          </w:p>
        </w:tc>
        <w:tc>
          <w:tcPr>
            <w:tcW w:w="4082" w:type="dxa"/>
            <w:vAlign w:val="center"/>
          </w:tcPr>
          <w:p w14:paraId="6F1DDCCC" w14:textId="399CCA2C" w:rsidR="002D4C59" w:rsidRPr="003B4A82" w:rsidRDefault="002D4C59" w:rsidP="002D4C59">
            <w:r w:rsidRPr="003B4A82">
              <w:rPr>
                <w:rFonts w:hint="eastAsia"/>
                <w:color w:val="000000"/>
                <w:szCs w:val="21"/>
              </w:rPr>
              <w:t>调用驱动接口失败</w:t>
            </w:r>
          </w:p>
        </w:tc>
      </w:tr>
      <w:tr w:rsidR="002D4C59" w:rsidRPr="003B4A82" w14:paraId="5F78C817" w14:textId="77777777" w:rsidTr="002D4C59">
        <w:tc>
          <w:tcPr>
            <w:tcW w:w="4248" w:type="dxa"/>
            <w:vAlign w:val="center"/>
          </w:tcPr>
          <w:p w14:paraId="5B044805" w14:textId="076CC5CF" w:rsidR="002D4C59" w:rsidRPr="003B4A82" w:rsidRDefault="002D4C59" w:rsidP="002D4C59">
            <w:r w:rsidRPr="003B4A82">
              <w:rPr>
                <w:rFonts w:hint="eastAsia"/>
                <w:color w:val="000000"/>
                <w:szCs w:val="21"/>
              </w:rPr>
              <w:t>NETDEV_E_VOD_CB_NOT_FIND</w:t>
            </w:r>
          </w:p>
        </w:tc>
        <w:tc>
          <w:tcPr>
            <w:tcW w:w="2126" w:type="dxa"/>
            <w:vAlign w:val="center"/>
          </w:tcPr>
          <w:p w14:paraId="4E4BDCDB" w14:textId="14AB8938" w:rsidR="002D4C59" w:rsidRPr="003B4A82" w:rsidRDefault="002D4C59" w:rsidP="002D4C59">
            <w:pPr>
              <w:jc w:val="center"/>
            </w:pPr>
            <w:r w:rsidRPr="003B4A82">
              <w:rPr>
                <w:rFonts w:hint="eastAsia"/>
                <w:color w:val="000000"/>
                <w:szCs w:val="21"/>
              </w:rPr>
              <w:t>10803</w:t>
            </w:r>
          </w:p>
        </w:tc>
        <w:tc>
          <w:tcPr>
            <w:tcW w:w="4082" w:type="dxa"/>
            <w:vAlign w:val="center"/>
          </w:tcPr>
          <w:p w14:paraId="4F648CC2" w14:textId="4F04D6E5" w:rsidR="002D4C59" w:rsidRPr="003B4A82" w:rsidRDefault="002D4C59" w:rsidP="002D4C59">
            <w:r w:rsidRPr="003B4A82">
              <w:rPr>
                <w:rFonts w:hint="eastAsia"/>
                <w:color w:val="000000"/>
                <w:szCs w:val="21"/>
              </w:rPr>
              <w:t>控制块未找到</w:t>
            </w:r>
          </w:p>
        </w:tc>
      </w:tr>
      <w:tr w:rsidR="002D4C59" w:rsidRPr="003B4A82" w14:paraId="6145E9B8" w14:textId="77777777" w:rsidTr="002D4C59">
        <w:tc>
          <w:tcPr>
            <w:tcW w:w="4248" w:type="dxa"/>
            <w:vAlign w:val="center"/>
          </w:tcPr>
          <w:p w14:paraId="37A0FD7D" w14:textId="72ED5C2E" w:rsidR="002D4C59" w:rsidRPr="003B4A82" w:rsidRDefault="002D4C59" w:rsidP="002D4C59">
            <w:r w:rsidRPr="003B4A82">
              <w:rPr>
                <w:rFonts w:hint="eastAsia"/>
                <w:color w:val="000000"/>
                <w:szCs w:val="21"/>
              </w:rPr>
              <w:t>NETDEV_E_VOD_OVER_ABILITY</w:t>
            </w:r>
          </w:p>
        </w:tc>
        <w:tc>
          <w:tcPr>
            <w:tcW w:w="2126" w:type="dxa"/>
            <w:vAlign w:val="center"/>
          </w:tcPr>
          <w:p w14:paraId="362963CD" w14:textId="13BBF16E" w:rsidR="002D4C59" w:rsidRPr="003B4A82" w:rsidRDefault="002D4C59" w:rsidP="002D4C59">
            <w:pPr>
              <w:jc w:val="center"/>
            </w:pPr>
            <w:r w:rsidRPr="003B4A82">
              <w:rPr>
                <w:rFonts w:hint="eastAsia"/>
                <w:color w:val="000000"/>
                <w:szCs w:val="21"/>
              </w:rPr>
              <w:t>10804</w:t>
            </w:r>
          </w:p>
        </w:tc>
        <w:tc>
          <w:tcPr>
            <w:tcW w:w="4082" w:type="dxa"/>
            <w:vAlign w:val="center"/>
          </w:tcPr>
          <w:p w14:paraId="6CE67C92" w14:textId="07B4F207" w:rsidR="002D4C59" w:rsidRPr="003B4A82" w:rsidRDefault="002D4C59" w:rsidP="002D4C59">
            <w:r w:rsidRPr="003B4A82">
              <w:rPr>
                <w:rFonts w:hint="eastAsia"/>
                <w:color w:val="000000"/>
                <w:szCs w:val="21"/>
              </w:rPr>
              <w:t>超过回放能力</w:t>
            </w:r>
          </w:p>
        </w:tc>
      </w:tr>
      <w:tr w:rsidR="002D4C59" w:rsidRPr="003B4A82" w14:paraId="56F9A536" w14:textId="77777777" w:rsidTr="002D4C59">
        <w:tc>
          <w:tcPr>
            <w:tcW w:w="4248" w:type="dxa"/>
            <w:vAlign w:val="center"/>
          </w:tcPr>
          <w:p w14:paraId="6A595585" w14:textId="16F64394" w:rsidR="002D4C59" w:rsidRPr="003B4A82" w:rsidRDefault="002D4C59" w:rsidP="002D4C59">
            <w:r w:rsidRPr="003B4A82">
              <w:rPr>
                <w:rFonts w:hint="eastAsia"/>
                <w:color w:val="000000"/>
                <w:szCs w:val="21"/>
              </w:rPr>
              <w:lastRenderedPageBreak/>
              <w:t>NETDEV_E_VOD_TAG_OVER_LIMIT</w:t>
            </w:r>
          </w:p>
        </w:tc>
        <w:tc>
          <w:tcPr>
            <w:tcW w:w="2126" w:type="dxa"/>
            <w:vAlign w:val="center"/>
          </w:tcPr>
          <w:p w14:paraId="0032BDC4" w14:textId="2C29B266" w:rsidR="002D4C59" w:rsidRPr="003B4A82" w:rsidRDefault="002D4C59" w:rsidP="002D4C59">
            <w:pPr>
              <w:jc w:val="center"/>
            </w:pPr>
            <w:r w:rsidRPr="003B4A82">
              <w:rPr>
                <w:rFonts w:hint="eastAsia"/>
                <w:color w:val="000000"/>
                <w:szCs w:val="21"/>
              </w:rPr>
              <w:t>10805</w:t>
            </w:r>
          </w:p>
        </w:tc>
        <w:tc>
          <w:tcPr>
            <w:tcW w:w="4082" w:type="dxa"/>
            <w:vAlign w:val="center"/>
          </w:tcPr>
          <w:p w14:paraId="35A6B1A4" w14:textId="43B59A0F" w:rsidR="002D4C59" w:rsidRPr="003B4A82" w:rsidRDefault="002D4C59" w:rsidP="002D4C59">
            <w:r w:rsidRPr="003B4A82">
              <w:rPr>
                <w:rFonts w:hint="eastAsia"/>
                <w:color w:val="000000"/>
                <w:szCs w:val="21"/>
              </w:rPr>
              <w:t>标签数量超过限制</w:t>
            </w:r>
          </w:p>
        </w:tc>
      </w:tr>
      <w:tr w:rsidR="002D4C59" w:rsidRPr="003B4A82" w14:paraId="4C849E8F" w14:textId="77777777" w:rsidTr="002D4C59">
        <w:tc>
          <w:tcPr>
            <w:tcW w:w="4248" w:type="dxa"/>
            <w:vAlign w:val="center"/>
          </w:tcPr>
          <w:p w14:paraId="4243FF87" w14:textId="008B49C7" w:rsidR="002D4C59" w:rsidRPr="003B4A82" w:rsidRDefault="002D4C59" w:rsidP="002D4C59">
            <w:r w:rsidRPr="003B4A82">
              <w:rPr>
                <w:rFonts w:hint="eastAsia"/>
                <w:color w:val="000000"/>
                <w:szCs w:val="21"/>
              </w:rPr>
              <w:t>NETDEV_E_VOD_NO_RECORDING</w:t>
            </w:r>
          </w:p>
        </w:tc>
        <w:tc>
          <w:tcPr>
            <w:tcW w:w="2126" w:type="dxa"/>
            <w:vAlign w:val="center"/>
          </w:tcPr>
          <w:p w14:paraId="45AEC1FF" w14:textId="56ADB7B0" w:rsidR="002D4C59" w:rsidRPr="003B4A82" w:rsidRDefault="002D4C59" w:rsidP="002D4C59">
            <w:pPr>
              <w:jc w:val="center"/>
            </w:pPr>
            <w:r w:rsidRPr="003B4A82">
              <w:rPr>
                <w:rFonts w:hint="eastAsia"/>
                <w:color w:val="000000"/>
                <w:szCs w:val="21"/>
              </w:rPr>
              <w:t>10806</w:t>
            </w:r>
          </w:p>
        </w:tc>
        <w:tc>
          <w:tcPr>
            <w:tcW w:w="4082" w:type="dxa"/>
            <w:vAlign w:val="center"/>
          </w:tcPr>
          <w:p w14:paraId="5C553950" w14:textId="28E40F09" w:rsidR="002D4C59" w:rsidRPr="003B4A82" w:rsidRDefault="002D4C59" w:rsidP="002D4C59">
            <w:r w:rsidRPr="003B4A82">
              <w:rPr>
                <w:rFonts w:hint="eastAsia"/>
                <w:color w:val="000000"/>
                <w:szCs w:val="21"/>
              </w:rPr>
              <w:t>无录像内容</w:t>
            </w:r>
          </w:p>
        </w:tc>
      </w:tr>
      <w:tr w:rsidR="002D4C59" w:rsidRPr="003B4A82" w14:paraId="77A5F23D" w14:textId="77777777" w:rsidTr="002D4C59">
        <w:tc>
          <w:tcPr>
            <w:tcW w:w="4248" w:type="dxa"/>
            <w:vAlign w:val="center"/>
          </w:tcPr>
          <w:p w14:paraId="16C3AE64" w14:textId="7A9A15EE" w:rsidR="002D4C59" w:rsidRPr="003B4A82" w:rsidRDefault="002D4C59" w:rsidP="002D4C59">
            <w:r w:rsidRPr="003B4A82">
              <w:rPr>
                <w:rFonts w:hint="eastAsia"/>
                <w:color w:val="000000"/>
                <w:szCs w:val="21"/>
              </w:rPr>
              <w:t>NETDEV_E_VOD_SMART_NOT_SUPPORT</w:t>
            </w:r>
          </w:p>
        </w:tc>
        <w:tc>
          <w:tcPr>
            <w:tcW w:w="2126" w:type="dxa"/>
            <w:vAlign w:val="center"/>
          </w:tcPr>
          <w:p w14:paraId="6C05EF05" w14:textId="616CC376" w:rsidR="002D4C59" w:rsidRPr="003B4A82" w:rsidRDefault="002D4C59" w:rsidP="002D4C59">
            <w:pPr>
              <w:jc w:val="center"/>
            </w:pPr>
            <w:r w:rsidRPr="003B4A82">
              <w:rPr>
                <w:rFonts w:hint="eastAsia"/>
                <w:color w:val="000000"/>
                <w:szCs w:val="21"/>
              </w:rPr>
              <w:t>10807</w:t>
            </w:r>
          </w:p>
        </w:tc>
        <w:tc>
          <w:tcPr>
            <w:tcW w:w="4082" w:type="dxa"/>
            <w:vAlign w:val="center"/>
          </w:tcPr>
          <w:p w14:paraId="3AAF719A" w14:textId="5021A116" w:rsidR="002D4C59" w:rsidRPr="003B4A82" w:rsidRDefault="002D4C59" w:rsidP="002D4C59">
            <w:r w:rsidRPr="003B4A82">
              <w:rPr>
                <w:rFonts w:hint="eastAsia"/>
                <w:color w:val="000000"/>
                <w:szCs w:val="21"/>
              </w:rPr>
              <w:t>国标设备不支持智能回放</w:t>
            </w:r>
          </w:p>
        </w:tc>
      </w:tr>
      <w:tr w:rsidR="002D4C59" w:rsidRPr="003B4A82" w14:paraId="38BD03BB" w14:textId="77777777" w:rsidTr="002D4C59">
        <w:tc>
          <w:tcPr>
            <w:tcW w:w="4248" w:type="dxa"/>
            <w:vAlign w:val="center"/>
          </w:tcPr>
          <w:p w14:paraId="344B1170" w14:textId="044845F9" w:rsidR="002D4C59" w:rsidRPr="003B4A82" w:rsidRDefault="002D4C59" w:rsidP="002D4C59">
            <w:r w:rsidRPr="003B4A82">
              <w:rPr>
                <w:rFonts w:hint="eastAsia"/>
                <w:color w:val="000000"/>
                <w:szCs w:val="21"/>
              </w:rPr>
              <w:t>NETDEV_E_VOD_NO_REPLAYURL</w:t>
            </w:r>
          </w:p>
        </w:tc>
        <w:tc>
          <w:tcPr>
            <w:tcW w:w="2126" w:type="dxa"/>
            <w:vAlign w:val="center"/>
          </w:tcPr>
          <w:p w14:paraId="3EE8B228" w14:textId="24936E9E" w:rsidR="002D4C59" w:rsidRPr="003B4A82" w:rsidRDefault="002D4C59" w:rsidP="002D4C59">
            <w:pPr>
              <w:jc w:val="center"/>
            </w:pPr>
            <w:r w:rsidRPr="003B4A82">
              <w:rPr>
                <w:rFonts w:hint="eastAsia"/>
                <w:color w:val="000000"/>
                <w:szCs w:val="21"/>
              </w:rPr>
              <w:t>10808</w:t>
            </w:r>
          </w:p>
        </w:tc>
        <w:tc>
          <w:tcPr>
            <w:tcW w:w="4082" w:type="dxa"/>
            <w:vAlign w:val="center"/>
          </w:tcPr>
          <w:p w14:paraId="0007726A" w14:textId="352DBA82" w:rsidR="002D4C59" w:rsidRPr="003B4A82" w:rsidRDefault="002D4C59" w:rsidP="002D4C59">
            <w:r w:rsidRPr="003B4A82">
              <w:rPr>
                <w:rFonts w:hint="eastAsia"/>
                <w:color w:val="000000"/>
                <w:szCs w:val="21"/>
              </w:rPr>
              <w:t>无法获取回放的url</w:t>
            </w:r>
          </w:p>
        </w:tc>
      </w:tr>
      <w:tr w:rsidR="002D4C59" w:rsidRPr="003B4A82" w14:paraId="4C9907FB" w14:textId="77777777" w:rsidTr="002D4C59">
        <w:tc>
          <w:tcPr>
            <w:tcW w:w="4248" w:type="dxa"/>
            <w:vAlign w:val="center"/>
          </w:tcPr>
          <w:p w14:paraId="4644F1C1" w14:textId="63B11FDF" w:rsidR="002D4C59" w:rsidRPr="003B4A82" w:rsidRDefault="002D4C59" w:rsidP="002D4C59">
            <w:r w:rsidRPr="003B4A82">
              <w:rPr>
                <w:rFonts w:hint="eastAsia"/>
                <w:color w:val="000000"/>
                <w:szCs w:val="21"/>
              </w:rPr>
              <w:t>NETDEV_E_VOD_MAX</w:t>
            </w:r>
          </w:p>
        </w:tc>
        <w:tc>
          <w:tcPr>
            <w:tcW w:w="2126" w:type="dxa"/>
            <w:vAlign w:val="center"/>
          </w:tcPr>
          <w:p w14:paraId="5DFB51E7" w14:textId="47077AB1" w:rsidR="002D4C59" w:rsidRPr="003B4A82" w:rsidRDefault="002D4C59" w:rsidP="002D4C59">
            <w:pPr>
              <w:jc w:val="center"/>
            </w:pPr>
            <w:r w:rsidRPr="003B4A82">
              <w:rPr>
                <w:rFonts w:hint="eastAsia"/>
                <w:color w:val="000000"/>
                <w:szCs w:val="21"/>
              </w:rPr>
              <w:t>10999</w:t>
            </w:r>
          </w:p>
        </w:tc>
        <w:tc>
          <w:tcPr>
            <w:tcW w:w="4082" w:type="dxa"/>
            <w:vAlign w:val="center"/>
          </w:tcPr>
          <w:p w14:paraId="0D81EE20" w14:textId="3658EE2F" w:rsidR="002D4C59" w:rsidRPr="003B4A82" w:rsidRDefault="002D4C59" w:rsidP="002D4C59">
            <w:r w:rsidRPr="003B4A82">
              <w:rPr>
                <w:rFonts w:hint="eastAsia"/>
                <w:color w:val="000000"/>
                <w:szCs w:val="21"/>
              </w:rPr>
              <w:t>回放模块错误码最大值</w:t>
            </w:r>
          </w:p>
        </w:tc>
      </w:tr>
    </w:tbl>
    <w:p w14:paraId="3AB8FF81" w14:textId="42F5B5F5" w:rsidR="00A0090F" w:rsidRPr="003B4A82" w:rsidRDefault="00A0090F" w:rsidP="00A0090F">
      <w:pPr>
        <w:pStyle w:val="3"/>
      </w:pPr>
      <w:bookmarkStart w:id="2338" w:name="_Toc88648208"/>
      <w:r w:rsidRPr="003B4A82">
        <w:rPr>
          <w:rFonts w:hint="eastAsia"/>
        </w:rPr>
        <w:t>存储</w:t>
      </w:r>
      <w:r w:rsidRPr="003B4A82">
        <w:t>模块错误码</w:t>
      </w:r>
      <w:bookmarkEnd w:id="2338"/>
    </w:p>
    <w:tbl>
      <w:tblPr>
        <w:tblStyle w:val="a7"/>
        <w:tblW w:w="0" w:type="auto"/>
        <w:tblLook w:val="04A0" w:firstRow="1" w:lastRow="0" w:firstColumn="1" w:lastColumn="0" w:noHBand="0" w:noVBand="1"/>
      </w:tblPr>
      <w:tblGrid>
        <w:gridCol w:w="4248"/>
        <w:gridCol w:w="2126"/>
        <w:gridCol w:w="4082"/>
      </w:tblGrid>
      <w:tr w:rsidR="00A0090F" w:rsidRPr="003B4A82" w14:paraId="2F9F9418" w14:textId="77777777" w:rsidTr="008F5C1D">
        <w:tc>
          <w:tcPr>
            <w:tcW w:w="4248" w:type="dxa"/>
          </w:tcPr>
          <w:p w14:paraId="5C686E4F" w14:textId="77777777" w:rsidR="00A0090F" w:rsidRPr="003B4A82" w:rsidRDefault="00A0090F" w:rsidP="008F5C1D">
            <w:pPr>
              <w:jc w:val="center"/>
            </w:pPr>
            <w:r w:rsidRPr="003B4A82">
              <w:rPr>
                <w:rFonts w:hint="eastAsia"/>
                <w:b/>
              </w:rPr>
              <w:t>错误码</w:t>
            </w:r>
          </w:p>
        </w:tc>
        <w:tc>
          <w:tcPr>
            <w:tcW w:w="2126" w:type="dxa"/>
          </w:tcPr>
          <w:p w14:paraId="2D5CB3A7" w14:textId="77777777" w:rsidR="00A0090F" w:rsidRPr="003B4A82" w:rsidRDefault="00A0090F" w:rsidP="008F5C1D">
            <w:pPr>
              <w:jc w:val="center"/>
            </w:pPr>
            <w:r w:rsidRPr="003B4A82">
              <w:rPr>
                <w:rFonts w:hint="eastAsia"/>
                <w:b/>
              </w:rPr>
              <w:t>错误码</w:t>
            </w:r>
            <w:r w:rsidRPr="003B4A82">
              <w:rPr>
                <w:b/>
              </w:rPr>
              <w:t>值</w:t>
            </w:r>
          </w:p>
        </w:tc>
        <w:tc>
          <w:tcPr>
            <w:tcW w:w="4082" w:type="dxa"/>
          </w:tcPr>
          <w:p w14:paraId="5864D72C" w14:textId="77777777" w:rsidR="00A0090F" w:rsidRPr="003B4A82" w:rsidRDefault="00A0090F" w:rsidP="008F5C1D">
            <w:pPr>
              <w:jc w:val="center"/>
            </w:pPr>
            <w:r w:rsidRPr="003B4A82">
              <w:rPr>
                <w:rFonts w:hint="eastAsia"/>
                <w:b/>
              </w:rPr>
              <w:t>含义</w:t>
            </w:r>
          </w:p>
        </w:tc>
      </w:tr>
      <w:tr w:rsidR="002D4C59" w:rsidRPr="003B4A82" w14:paraId="0210C6D5" w14:textId="77777777" w:rsidTr="002D4C59">
        <w:tc>
          <w:tcPr>
            <w:tcW w:w="4248" w:type="dxa"/>
            <w:vAlign w:val="center"/>
          </w:tcPr>
          <w:p w14:paraId="18011FC8" w14:textId="4152C76D" w:rsidR="002D4C59" w:rsidRPr="003B4A82" w:rsidRDefault="002D4C59" w:rsidP="002D4C59">
            <w:r w:rsidRPr="003B4A82">
              <w:rPr>
                <w:rFonts w:hint="eastAsia"/>
                <w:color w:val="000000"/>
                <w:szCs w:val="21"/>
              </w:rPr>
              <w:t>NETDEV_E_STOR_ABEND</w:t>
            </w:r>
          </w:p>
        </w:tc>
        <w:tc>
          <w:tcPr>
            <w:tcW w:w="2126" w:type="dxa"/>
            <w:vAlign w:val="center"/>
          </w:tcPr>
          <w:p w14:paraId="7E2D04EF" w14:textId="04C1C83D" w:rsidR="002D4C59" w:rsidRPr="003B4A82" w:rsidRDefault="002D4C59" w:rsidP="002D4C59">
            <w:pPr>
              <w:jc w:val="center"/>
            </w:pPr>
            <w:r w:rsidRPr="003B4A82">
              <w:rPr>
                <w:rFonts w:hint="eastAsia"/>
                <w:color w:val="000000"/>
                <w:szCs w:val="21"/>
              </w:rPr>
              <w:t>101000</w:t>
            </w:r>
          </w:p>
        </w:tc>
        <w:tc>
          <w:tcPr>
            <w:tcW w:w="4082" w:type="dxa"/>
            <w:vAlign w:val="center"/>
          </w:tcPr>
          <w:p w14:paraId="20233764" w14:textId="7558D1D2" w:rsidR="002D4C59" w:rsidRPr="003B4A82" w:rsidRDefault="002D4C59" w:rsidP="002D4C59">
            <w:r w:rsidRPr="003B4A82">
              <w:rPr>
                <w:rFonts w:hint="eastAsia"/>
                <w:color w:val="000000"/>
                <w:szCs w:val="21"/>
              </w:rPr>
              <w:t>存储异常结束</w:t>
            </w:r>
          </w:p>
        </w:tc>
      </w:tr>
      <w:tr w:rsidR="002D4C59" w:rsidRPr="003B4A82" w14:paraId="47D5BF2E" w14:textId="77777777" w:rsidTr="002D4C59">
        <w:tc>
          <w:tcPr>
            <w:tcW w:w="4248" w:type="dxa"/>
            <w:vAlign w:val="center"/>
          </w:tcPr>
          <w:p w14:paraId="58A88224" w14:textId="1FB9787E" w:rsidR="002D4C59" w:rsidRPr="003B4A82" w:rsidRDefault="002D4C59" w:rsidP="002D4C59">
            <w:r w:rsidRPr="003B4A82">
              <w:rPr>
                <w:rFonts w:hint="eastAsia"/>
                <w:color w:val="000000"/>
                <w:szCs w:val="21"/>
              </w:rPr>
              <w:t>NETDEV_E_ARRAY_NAME_EXITS</w:t>
            </w:r>
          </w:p>
        </w:tc>
        <w:tc>
          <w:tcPr>
            <w:tcW w:w="2126" w:type="dxa"/>
            <w:vAlign w:val="center"/>
          </w:tcPr>
          <w:p w14:paraId="539571BA" w14:textId="192B9046" w:rsidR="002D4C59" w:rsidRPr="003B4A82" w:rsidRDefault="002D4C59" w:rsidP="002D4C59">
            <w:pPr>
              <w:jc w:val="center"/>
            </w:pPr>
            <w:r w:rsidRPr="003B4A82">
              <w:rPr>
                <w:rFonts w:hint="eastAsia"/>
                <w:color w:val="000000"/>
                <w:szCs w:val="21"/>
              </w:rPr>
              <w:t>11001</w:t>
            </w:r>
          </w:p>
        </w:tc>
        <w:tc>
          <w:tcPr>
            <w:tcW w:w="4082" w:type="dxa"/>
            <w:vAlign w:val="center"/>
          </w:tcPr>
          <w:p w14:paraId="2738C477" w14:textId="6B7662A4" w:rsidR="002D4C59" w:rsidRPr="003B4A82" w:rsidRDefault="002D4C59" w:rsidP="002D4C59">
            <w:r w:rsidRPr="003B4A82">
              <w:rPr>
                <w:rFonts w:hint="eastAsia"/>
                <w:color w:val="000000"/>
                <w:szCs w:val="21"/>
              </w:rPr>
              <w:t>阵列已存在</w:t>
            </w:r>
          </w:p>
        </w:tc>
      </w:tr>
      <w:tr w:rsidR="002D4C59" w:rsidRPr="003B4A82" w14:paraId="08A1B464" w14:textId="77777777" w:rsidTr="002D4C59">
        <w:tc>
          <w:tcPr>
            <w:tcW w:w="4248" w:type="dxa"/>
            <w:vAlign w:val="center"/>
          </w:tcPr>
          <w:p w14:paraId="6E141928" w14:textId="29502FB9" w:rsidR="002D4C59" w:rsidRPr="003B4A82" w:rsidRDefault="002D4C59" w:rsidP="002D4C59">
            <w:r w:rsidRPr="003B4A82">
              <w:rPr>
                <w:rFonts w:hint="eastAsia"/>
                <w:color w:val="000000"/>
                <w:szCs w:val="21"/>
              </w:rPr>
              <w:t>NETDEV_E_NOT_RAID_MODE</w:t>
            </w:r>
          </w:p>
        </w:tc>
        <w:tc>
          <w:tcPr>
            <w:tcW w:w="2126" w:type="dxa"/>
            <w:vAlign w:val="center"/>
          </w:tcPr>
          <w:p w14:paraId="1415FE62" w14:textId="374A852D" w:rsidR="002D4C59" w:rsidRPr="003B4A82" w:rsidRDefault="002D4C59" w:rsidP="002D4C59">
            <w:pPr>
              <w:jc w:val="center"/>
            </w:pPr>
            <w:r w:rsidRPr="003B4A82">
              <w:rPr>
                <w:rFonts w:hint="eastAsia"/>
                <w:color w:val="000000"/>
                <w:szCs w:val="21"/>
              </w:rPr>
              <w:t>11002</w:t>
            </w:r>
          </w:p>
        </w:tc>
        <w:tc>
          <w:tcPr>
            <w:tcW w:w="4082" w:type="dxa"/>
            <w:vAlign w:val="center"/>
          </w:tcPr>
          <w:p w14:paraId="2ACCA9FA" w14:textId="37B3296F" w:rsidR="002D4C59" w:rsidRPr="003B4A82" w:rsidRDefault="002D4C59" w:rsidP="002D4C59">
            <w:r w:rsidRPr="003B4A82">
              <w:rPr>
                <w:rFonts w:hint="eastAsia"/>
                <w:color w:val="000000"/>
                <w:szCs w:val="21"/>
              </w:rPr>
              <w:t>非阵列模式</w:t>
            </w:r>
          </w:p>
        </w:tc>
      </w:tr>
      <w:tr w:rsidR="002D4C59" w:rsidRPr="003B4A82" w14:paraId="2D624F67" w14:textId="77777777" w:rsidTr="002D4C59">
        <w:tc>
          <w:tcPr>
            <w:tcW w:w="4248" w:type="dxa"/>
            <w:vAlign w:val="center"/>
          </w:tcPr>
          <w:p w14:paraId="3E920844" w14:textId="04439DA8" w:rsidR="002D4C59" w:rsidRPr="003B4A82" w:rsidRDefault="002D4C59" w:rsidP="002D4C59">
            <w:r w:rsidRPr="003B4A82">
              <w:rPr>
                <w:rFonts w:hint="eastAsia"/>
                <w:color w:val="000000"/>
                <w:szCs w:val="21"/>
              </w:rPr>
              <w:t>NETDEV_E_NO_STORE_PLAN</w:t>
            </w:r>
          </w:p>
        </w:tc>
        <w:tc>
          <w:tcPr>
            <w:tcW w:w="2126" w:type="dxa"/>
            <w:vAlign w:val="center"/>
          </w:tcPr>
          <w:p w14:paraId="0353EB6E" w14:textId="40E3EE95" w:rsidR="002D4C59" w:rsidRPr="003B4A82" w:rsidRDefault="002D4C59" w:rsidP="002D4C59">
            <w:pPr>
              <w:jc w:val="center"/>
            </w:pPr>
            <w:r w:rsidRPr="003B4A82">
              <w:rPr>
                <w:rFonts w:hint="eastAsia"/>
                <w:color w:val="000000"/>
                <w:szCs w:val="21"/>
              </w:rPr>
              <w:t>11003</w:t>
            </w:r>
          </w:p>
        </w:tc>
        <w:tc>
          <w:tcPr>
            <w:tcW w:w="4082" w:type="dxa"/>
            <w:vAlign w:val="center"/>
          </w:tcPr>
          <w:p w14:paraId="457B7C74" w14:textId="6F496AE7" w:rsidR="002D4C59" w:rsidRPr="003B4A82" w:rsidRDefault="002D4C59" w:rsidP="002D4C59">
            <w:r w:rsidRPr="003B4A82">
              <w:rPr>
                <w:rFonts w:hint="eastAsia"/>
                <w:color w:val="000000"/>
                <w:szCs w:val="21"/>
              </w:rPr>
              <w:t>该通道没有配置过录像计划</w:t>
            </w:r>
          </w:p>
        </w:tc>
      </w:tr>
      <w:tr w:rsidR="002D4C59" w:rsidRPr="003B4A82" w14:paraId="421E8765" w14:textId="77777777" w:rsidTr="002D4C59">
        <w:tc>
          <w:tcPr>
            <w:tcW w:w="4248" w:type="dxa"/>
            <w:vAlign w:val="center"/>
          </w:tcPr>
          <w:p w14:paraId="2F8CE40E" w14:textId="3103FA84" w:rsidR="002D4C59" w:rsidRPr="003B4A82" w:rsidRDefault="002D4C59" w:rsidP="002D4C59">
            <w:r w:rsidRPr="003B4A82">
              <w:rPr>
                <w:rFonts w:hint="eastAsia"/>
                <w:color w:val="000000"/>
                <w:szCs w:val="21"/>
              </w:rPr>
              <w:t>NETDEV_E_DISK_ZERO_OR_ABNORMAL</w:t>
            </w:r>
          </w:p>
        </w:tc>
        <w:tc>
          <w:tcPr>
            <w:tcW w:w="2126" w:type="dxa"/>
            <w:vAlign w:val="center"/>
          </w:tcPr>
          <w:p w14:paraId="4B15CB6C" w14:textId="03449ECD" w:rsidR="002D4C59" w:rsidRPr="003B4A82" w:rsidRDefault="002D4C59" w:rsidP="002D4C59">
            <w:pPr>
              <w:jc w:val="center"/>
            </w:pPr>
            <w:r w:rsidRPr="003B4A82">
              <w:rPr>
                <w:rFonts w:hint="eastAsia"/>
                <w:color w:val="000000"/>
                <w:szCs w:val="21"/>
              </w:rPr>
              <w:t>11022</w:t>
            </w:r>
          </w:p>
        </w:tc>
        <w:tc>
          <w:tcPr>
            <w:tcW w:w="4082" w:type="dxa"/>
            <w:vAlign w:val="center"/>
          </w:tcPr>
          <w:p w14:paraId="1E29BC03" w14:textId="6E97091D" w:rsidR="002D4C59" w:rsidRPr="003B4A82" w:rsidRDefault="002D4C59" w:rsidP="002D4C59">
            <w:r w:rsidRPr="003B4A82">
              <w:rPr>
                <w:rFonts w:hint="eastAsia"/>
                <w:color w:val="000000"/>
                <w:szCs w:val="21"/>
              </w:rPr>
              <w:t>无硬盘或硬盘异常</w:t>
            </w:r>
          </w:p>
        </w:tc>
      </w:tr>
      <w:tr w:rsidR="002D4C59" w:rsidRPr="003B4A82" w14:paraId="5ADA8C7E" w14:textId="77777777" w:rsidTr="002D4C59">
        <w:tc>
          <w:tcPr>
            <w:tcW w:w="4248" w:type="dxa"/>
            <w:vAlign w:val="center"/>
          </w:tcPr>
          <w:p w14:paraId="3C30B6A2" w14:textId="00AE748C" w:rsidR="002D4C59" w:rsidRPr="003B4A82" w:rsidRDefault="002D4C59" w:rsidP="002D4C59">
            <w:r w:rsidRPr="003B4A82">
              <w:rPr>
                <w:rFonts w:hint="eastAsia"/>
                <w:color w:val="000000"/>
                <w:szCs w:val="21"/>
              </w:rPr>
              <w:t>NETDEV_E_SLOT_NOT_NORMAL</w:t>
            </w:r>
          </w:p>
        </w:tc>
        <w:tc>
          <w:tcPr>
            <w:tcW w:w="2126" w:type="dxa"/>
            <w:vAlign w:val="center"/>
          </w:tcPr>
          <w:p w14:paraId="33DB2FDB" w14:textId="7A8CDBB0" w:rsidR="002D4C59" w:rsidRPr="003B4A82" w:rsidRDefault="002D4C59" w:rsidP="002D4C59">
            <w:pPr>
              <w:jc w:val="center"/>
            </w:pPr>
            <w:r w:rsidRPr="003B4A82">
              <w:rPr>
                <w:rFonts w:hint="eastAsia"/>
                <w:color w:val="000000"/>
                <w:szCs w:val="21"/>
              </w:rPr>
              <w:t>11023</w:t>
            </w:r>
          </w:p>
        </w:tc>
        <w:tc>
          <w:tcPr>
            <w:tcW w:w="4082" w:type="dxa"/>
            <w:vAlign w:val="center"/>
          </w:tcPr>
          <w:p w14:paraId="7AC7B793" w14:textId="33459EA3" w:rsidR="002D4C59" w:rsidRPr="003B4A82" w:rsidRDefault="002D4C59" w:rsidP="002D4C59">
            <w:r w:rsidRPr="003B4A82">
              <w:rPr>
                <w:rFonts w:hint="eastAsia"/>
                <w:color w:val="000000"/>
                <w:szCs w:val="21"/>
              </w:rPr>
              <w:t>槽位1磁盘状态不正常</w:t>
            </w:r>
          </w:p>
        </w:tc>
      </w:tr>
      <w:tr w:rsidR="002D4C59" w:rsidRPr="003B4A82" w14:paraId="4E60A927" w14:textId="77777777" w:rsidTr="002D4C59">
        <w:tc>
          <w:tcPr>
            <w:tcW w:w="4248" w:type="dxa"/>
            <w:vAlign w:val="center"/>
          </w:tcPr>
          <w:p w14:paraId="0D4CB4FD" w14:textId="3FB9C320" w:rsidR="002D4C59" w:rsidRPr="003B4A82" w:rsidRDefault="002D4C59" w:rsidP="002D4C59">
            <w:r w:rsidRPr="003B4A82">
              <w:rPr>
                <w:rFonts w:hint="eastAsia"/>
                <w:color w:val="000000"/>
                <w:szCs w:val="21"/>
              </w:rPr>
              <w:t>NETDEV_E_SLOT_RECONNECT</w:t>
            </w:r>
          </w:p>
        </w:tc>
        <w:tc>
          <w:tcPr>
            <w:tcW w:w="2126" w:type="dxa"/>
            <w:vAlign w:val="center"/>
          </w:tcPr>
          <w:p w14:paraId="52C80103" w14:textId="08D4D825" w:rsidR="002D4C59" w:rsidRPr="003B4A82" w:rsidRDefault="002D4C59" w:rsidP="002D4C59">
            <w:pPr>
              <w:jc w:val="center"/>
            </w:pPr>
            <w:r w:rsidRPr="003B4A82">
              <w:rPr>
                <w:rFonts w:hint="eastAsia"/>
                <w:color w:val="000000"/>
                <w:szCs w:val="21"/>
              </w:rPr>
              <w:t>11024</w:t>
            </w:r>
          </w:p>
        </w:tc>
        <w:tc>
          <w:tcPr>
            <w:tcW w:w="4082" w:type="dxa"/>
            <w:vAlign w:val="center"/>
          </w:tcPr>
          <w:p w14:paraId="5DDBA548" w14:textId="10E3ABDC" w:rsidR="002D4C59" w:rsidRPr="003B4A82" w:rsidRDefault="002D4C59" w:rsidP="002D4C59">
            <w:r w:rsidRPr="003B4A82">
              <w:rPr>
                <w:rFonts w:hint="eastAsia"/>
                <w:color w:val="000000"/>
                <w:szCs w:val="21"/>
              </w:rPr>
              <w:t>开启人脸后槽位1拔掉又插上需要重启</w:t>
            </w:r>
          </w:p>
        </w:tc>
      </w:tr>
      <w:tr w:rsidR="002D4C59" w:rsidRPr="003B4A82" w14:paraId="778899E1" w14:textId="77777777" w:rsidTr="002D4C59">
        <w:tc>
          <w:tcPr>
            <w:tcW w:w="4248" w:type="dxa"/>
            <w:vAlign w:val="center"/>
          </w:tcPr>
          <w:p w14:paraId="6D460984" w14:textId="547F792B" w:rsidR="002D4C59" w:rsidRPr="003B4A82" w:rsidRDefault="002D4C59" w:rsidP="002D4C59">
            <w:r w:rsidRPr="003B4A82">
              <w:rPr>
                <w:rFonts w:hint="eastAsia"/>
                <w:color w:val="000000"/>
                <w:szCs w:val="21"/>
              </w:rPr>
              <w:t>NETDEV_E_BATTERY_STATUS_FAULT</w:t>
            </w:r>
          </w:p>
        </w:tc>
        <w:tc>
          <w:tcPr>
            <w:tcW w:w="2126" w:type="dxa"/>
            <w:vAlign w:val="center"/>
          </w:tcPr>
          <w:p w14:paraId="32E810AE" w14:textId="6874A887" w:rsidR="002D4C59" w:rsidRPr="003B4A82" w:rsidRDefault="002D4C59" w:rsidP="002D4C59">
            <w:pPr>
              <w:jc w:val="center"/>
            </w:pPr>
            <w:r w:rsidRPr="003B4A82">
              <w:rPr>
                <w:rFonts w:hint="eastAsia"/>
                <w:color w:val="000000"/>
                <w:szCs w:val="21"/>
              </w:rPr>
              <w:t>11034</w:t>
            </w:r>
          </w:p>
        </w:tc>
        <w:tc>
          <w:tcPr>
            <w:tcW w:w="4082" w:type="dxa"/>
            <w:vAlign w:val="center"/>
          </w:tcPr>
          <w:p w14:paraId="0BD4A347" w14:textId="0944C5D5" w:rsidR="002D4C59" w:rsidRPr="003B4A82" w:rsidRDefault="002D4C59" w:rsidP="002D4C59">
            <w:r w:rsidRPr="003B4A82">
              <w:rPr>
                <w:rFonts w:hint="eastAsia"/>
                <w:color w:val="000000"/>
                <w:szCs w:val="21"/>
              </w:rPr>
              <w:t>设备电池状态异常</w:t>
            </w:r>
          </w:p>
        </w:tc>
      </w:tr>
      <w:tr w:rsidR="002D4C59" w:rsidRPr="003B4A82" w14:paraId="7CD7081D" w14:textId="77777777" w:rsidTr="002D4C59">
        <w:tc>
          <w:tcPr>
            <w:tcW w:w="4248" w:type="dxa"/>
            <w:vAlign w:val="center"/>
          </w:tcPr>
          <w:p w14:paraId="4E844AB1" w14:textId="3958440F" w:rsidR="002D4C59" w:rsidRPr="003B4A82" w:rsidRDefault="002D4C59" w:rsidP="002D4C59">
            <w:r w:rsidRPr="003B4A82">
              <w:rPr>
                <w:rFonts w:hint="eastAsia"/>
                <w:color w:val="000000"/>
                <w:szCs w:val="21"/>
              </w:rPr>
              <w:t>NETDEV_E_STOR_MAX</w:t>
            </w:r>
          </w:p>
        </w:tc>
        <w:tc>
          <w:tcPr>
            <w:tcW w:w="2126" w:type="dxa"/>
            <w:vAlign w:val="center"/>
          </w:tcPr>
          <w:p w14:paraId="44324F2D" w14:textId="5E723FDF" w:rsidR="002D4C59" w:rsidRPr="003B4A82" w:rsidRDefault="002D4C59" w:rsidP="002D4C59">
            <w:pPr>
              <w:jc w:val="center"/>
            </w:pPr>
            <w:r w:rsidRPr="003B4A82">
              <w:rPr>
                <w:rFonts w:hint="eastAsia"/>
                <w:color w:val="000000"/>
                <w:szCs w:val="21"/>
              </w:rPr>
              <w:t>11199</w:t>
            </w:r>
          </w:p>
        </w:tc>
        <w:tc>
          <w:tcPr>
            <w:tcW w:w="4082" w:type="dxa"/>
            <w:vAlign w:val="center"/>
          </w:tcPr>
          <w:p w14:paraId="59145A3F" w14:textId="2E66249E" w:rsidR="002D4C59" w:rsidRPr="003B4A82" w:rsidRDefault="002D4C59" w:rsidP="002D4C59">
            <w:r w:rsidRPr="003B4A82">
              <w:rPr>
                <w:rFonts w:hint="eastAsia"/>
                <w:color w:val="000000"/>
                <w:szCs w:val="21"/>
              </w:rPr>
              <w:t>存储模块错误码最大值</w:t>
            </w:r>
          </w:p>
        </w:tc>
      </w:tr>
    </w:tbl>
    <w:p w14:paraId="4205F4F2" w14:textId="0AD158EA" w:rsidR="00A0090F" w:rsidRPr="003B4A82" w:rsidRDefault="00A0090F" w:rsidP="00A0090F">
      <w:pPr>
        <w:pStyle w:val="3"/>
      </w:pPr>
      <w:bookmarkStart w:id="2339" w:name="_Toc88648209"/>
      <w:r w:rsidRPr="003B4A82">
        <w:rPr>
          <w:rFonts w:hint="eastAsia"/>
        </w:rPr>
        <w:t>用户</w:t>
      </w:r>
      <w:r w:rsidRPr="003B4A82">
        <w:t>管理模块错误码</w:t>
      </w:r>
      <w:bookmarkEnd w:id="2339"/>
    </w:p>
    <w:tbl>
      <w:tblPr>
        <w:tblStyle w:val="a7"/>
        <w:tblW w:w="0" w:type="auto"/>
        <w:tblLook w:val="04A0" w:firstRow="1" w:lastRow="0" w:firstColumn="1" w:lastColumn="0" w:noHBand="0" w:noVBand="1"/>
      </w:tblPr>
      <w:tblGrid>
        <w:gridCol w:w="4402"/>
        <w:gridCol w:w="2077"/>
        <w:gridCol w:w="3977"/>
      </w:tblGrid>
      <w:tr w:rsidR="00A0090F" w:rsidRPr="003B4A82" w14:paraId="30501AED" w14:textId="77777777" w:rsidTr="00EF2234">
        <w:tc>
          <w:tcPr>
            <w:tcW w:w="4402" w:type="dxa"/>
          </w:tcPr>
          <w:p w14:paraId="40920EA8" w14:textId="77777777" w:rsidR="00A0090F" w:rsidRPr="003B4A82" w:rsidRDefault="00A0090F" w:rsidP="008F5C1D">
            <w:pPr>
              <w:jc w:val="center"/>
            </w:pPr>
            <w:r w:rsidRPr="003B4A82">
              <w:rPr>
                <w:rFonts w:hint="eastAsia"/>
                <w:b/>
              </w:rPr>
              <w:t>错误码</w:t>
            </w:r>
          </w:p>
        </w:tc>
        <w:tc>
          <w:tcPr>
            <w:tcW w:w="2077" w:type="dxa"/>
          </w:tcPr>
          <w:p w14:paraId="3E49293C" w14:textId="77777777" w:rsidR="00A0090F" w:rsidRPr="003B4A82" w:rsidRDefault="00A0090F" w:rsidP="008F5C1D">
            <w:pPr>
              <w:jc w:val="center"/>
            </w:pPr>
            <w:r w:rsidRPr="003B4A82">
              <w:rPr>
                <w:rFonts w:hint="eastAsia"/>
                <w:b/>
              </w:rPr>
              <w:t>错误码</w:t>
            </w:r>
            <w:r w:rsidRPr="003B4A82">
              <w:rPr>
                <w:b/>
              </w:rPr>
              <w:t>值</w:t>
            </w:r>
          </w:p>
        </w:tc>
        <w:tc>
          <w:tcPr>
            <w:tcW w:w="3977" w:type="dxa"/>
          </w:tcPr>
          <w:p w14:paraId="17BFB359" w14:textId="77777777" w:rsidR="00A0090F" w:rsidRPr="003B4A82" w:rsidRDefault="00A0090F" w:rsidP="008F5C1D">
            <w:pPr>
              <w:jc w:val="center"/>
            </w:pPr>
            <w:r w:rsidRPr="003B4A82">
              <w:rPr>
                <w:rFonts w:hint="eastAsia"/>
                <w:b/>
              </w:rPr>
              <w:t>含义</w:t>
            </w:r>
          </w:p>
        </w:tc>
      </w:tr>
      <w:tr w:rsidR="00EF2234" w:rsidRPr="003B4A82" w14:paraId="30A6E382" w14:textId="77777777" w:rsidTr="00EF2234">
        <w:tc>
          <w:tcPr>
            <w:tcW w:w="4402" w:type="dxa"/>
            <w:vAlign w:val="center"/>
          </w:tcPr>
          <w:p w14:paraId="0C25B56A" w14:textId="1FB5882B" w:rsidR="00EF2234" w:rsidRPr="003B4A82" w:rsidRDefault="00EF2234" w:rsidP="00EF2234">
            <w:r w:rsidRPr="003B4A82">
              <w:rPr>
                <w:rFonts w:hint="eastAsia"/>
                <w:color w:val="000000"/>
                <w:szCs w:val="21"/>
              </w:rPr>
              <w:t>NETDEV_E_USER_NOT_ONLINE</w:t>
            </w:r>
          </w:p>
        </w:tc>
        <w:tc>
          <w:tcPr>
            <w:tcW w:w="2077" w:type="dxa"/>
            <w:vAlign w:val="center"/>
          </w:tcPr>
          <w:p w14:paraId="1DAD69A5" w14:textId="632716A0" w:rsidR="00EF2234" w:rsidRPr="003B4A82" w:rsidRDefault="00EF2234" w:rsidP="00EF2234">
            <w:pPr>
              <w:jc w:val="center"/>
            </w:pPr>
            <w:r w:rsidRPr="003B4A82">
              <w:rPr>
                <w:rFonts w:hint="eastAsia"/>
                <w:color w:val="000000"/>
                <w:szCs w:val="21"/>
              </w:rPr>
              <w:t>101200</w:t>
            </w:r>
          </w:p>
        </w:tc>
        <w:tc>
          <w:tcPr>
            <w:tcW w:w="3977" w:type="dxa"/>
            <w:vAlign w:val="center"/>
          </w:tcPr>
          <w:p w14:paraId="20BA9305" w14:textId="10922517" w:rsidR="00EF2234" w:rsidRPr="003B4A82" w:rsidRDefault="00EF2234" w:rsidP="00EF2234">
            <w:r w:rsidRPr="003B4A82">
              <w:rPr>
                <w:rFonts w:hint="eastAsia"/>
                <w:color w:val="000000"/>
                <w:szCs w:val="21"/>
              </w:rPr>
              <w:t>用户不在线</w:t>
            </w:r>
          </w:p>
        </w:tc>
      </w:tr>
      <w:tr w:rsidR="00EF2234" w:rsidRPr="003B4A82" w14:paraId="20882D51" w14:textId="77777777" w:rsidTr="00EF2234">
        <w:tc>
          <w:tcPr>
            <w:tcW w:w="4402" w:type="dxa"/>
            <w:vAlign w:val="center"/>
          </w:tcPr>
          <w:p w14:paraId="0D72D104" w14:textId="123596EA" w:rsidR="00EF2234" w:rsidRPr="003B4A82" w:rsidRDefault="00EF2234" w:rsidP="00EF2234">
            <w:r w:rsidRPr="003B4A82">
              <w:rPr>
                <w:rFonts w:hint="eastAsia"/>
                <w:color w:val="000000"/>
                <w:szCs w:val="21"/>
              </w:rPr>
              <w:t>NETDEV_E_USER_WRONG_PASSWD</w:t>
            </w:r>
          </w:p>
        </w:tc>
        <w:tc>
          <w:tcPr>
            <w:tcW w:w="2077" w:type="dxa"/>
            <w:vAlign w:val="center"/>
          </w:tcPr>
          <w:p w14:paraId="08C93151" w14:textId="6D9BF002" w:rsidR="00EF2234" w:rsidRPr="003B4A82" w:rsidRDefault="00EF2234" w:rsidP="00EF2234">
            <w:pPr>
              <w:jc w:val="center"/>
            </w:pPr>
            <w:r w:rsidRPr="003B4A82">
              <w:rPr>
                <w:rFonts w:hint="eastAsia"/>
                <w:color w:val="000000"/>
                <w:szCs w:val="21"/>
              </w:rPr>
              <w:t>11201</w:t>
            </w:r>
          </w:p>
        </w:tc>
        <w:tc>
          <w:tcPr>
            <w:tcW w:w="3977" w:type="dxa"/>
            <w:vAlign w:val="center"/>
          </w:tcPr>
          <w:p w14:paraId="2975A002" w14:textId="51A59302" w:rsidR="00EF2234" w:rsidRPr="003B4A82" w:rsidRDefault="00EF2234" w:rsidP="00EF2234">
            <w:r w:rsidRPr="003B4A82">
              <w:rPr>
                <w:rFonts w:hint="eastAsia"/>
                <w:color w:val="000000"/>
                <w:szCs w:val="21"/>
              </w:rPr>
              <w:t>用户密码错误</w:t>
            </w:r>
          </w:p>
        </w:tc>
      </w:tr>
      <w:tr w:rsidR="00EF2234" w:rsidRPr="003B4A82" w14:paraId="7CDEBEB9" w14:textId="77777777" w:rsidTr="00EF2234">
        <w:tc>
          <w:tcPr>
            <w:tcW w:w="4402" w:type="dxa"/>
            <w:vAlign w:val="center"/>
          </w:tcPr>
          <w:p w14:paraId="233F45EF" w14:textId="2CEB58D0" w:rsidR="00EF2234" w:rsidRPr="003B4A82" w:rsidRDefault="00EF2234" w:rsidP="00EF2234">
            <w:r w:rsidRPr="003B4A82">
              <w:rPr>
                <w:rFonts w:hint="eastAsia"/>
                <w:color w:val="000000"/>
                <w:szCs w:val="21"/>
              </w:rPr>
              <w:t>NETDEV_E_USER_NO_SUCH_USER</w:t>
            </w:r>
          </w:p>
        </w:tc>
        <w:tc>
          <w:tcPr>
            <w:tcW w:w="2077" w:type="dxa"/>
            <w:vAlign w:val="center"/>
          </w:tcPr>
          <w:p w14:paraId="4D6A9C91" w14:textId="12536E8C" w:rsidR="00EF2234" w:rsidRPr="003B4A82" w:rsidRDefault="00EF2234" w:rsidP="00EF2234">
            <w:pPr>
              <w:jc w:val="center"/>
            </w:pPr>
            <w:r w:rsidRPr="003B4A82">
              <w:rPr>
                <w:rFonts w:hint="eastAsia"/>
                <w:color w:val="000000"/>
                <w:szCs w:val="21"/>
              </w:rPr>
              <w:t>11202</w:t>
            </w:r>
          </w:p>
        </w:tc>
        <w:tc>
          <w:tcPr>
            <w:tcW w:w="3977" w:type="dxa"/>
            <w:vAlign w:val="center"/>
          </w:tcPr>
          <w:p w14:paraId="0E05501A" w14:textId="5805A1A5" w:rsidR="00EF2234" w:rsidRPr="003B4A82" w:rsidRDefault="00EF2234" w:rsidP="00EF2234">
            <w:r w:rsidRPr="003B4A82">
              <w:rPr>
                <w:rFonts w:hint="eastAsia"/>
                <w:color w:val="000000"/>
                <w:szCs w:val="21"/>
              </w:rPr>
              <w:t>没有该用户</w:t>
            </w:r>
          </w:p>
        </w:tc>
      </w:tr>
      <w:tr w:rsidR="00EF2234" w:rsidRPr="003B4A82" w14:paraId="52AE65A3" w14:textId="77777777" w:rsidTr="00EF2234">
        <w:tc>
          <w:tcPr>
            <w:tcW w:w="4402" w:type="dxa"/>
            <w:vAlign w:val="center"/>
          </w:tcPr>
          <w:p w14:paraId="0847B1C7" w14:textId="5BBAFA2E" w:rsidR="00EF2234" w:rsidRPr="003B4A82" w:rsidRDefault="00EF2234" w:rsidP="00EF2234">
            <w:r w:rsidRPr="003B4A82">
              <w:rPr>
                <w:rFonts w:hint="eastAsia"/>
                <w:color w:val="000000"/>
                <w:szCs w:val="21"/>
              </w:rPr>
              <w:t>NETDEV_E_USER_NO_AUTH</w:t>
            </w:r>
          </w:p>
        </w:tc>
        <w:tc>
          <w:tcPr>
            <w:tcW w:w="2077" w:type="dxa"/>
            <w:vAlign w:val="center"/>
          </w:tcPr>
          <w:p w14:paraId="417BC86E" w14:textId="25C4A10A" w:rsidR="00EF2234" w:rsidRPr="003B4A82" w:rsidRDefault="00EF2234" w:rsidP="00EF2234">
            <w:pPr>
              <w:jc w:val="center"/>
            </w:pPr>
            <w:r w:rsidRPr="003B4A82">
              <w:rPr>
                <w:rFonts w:hint="eastAsia"/>
                <w:color w:val="000000"/>
                <w:szCs w:val="21"/>
              </w:rPr>
              <w:t>11203</w:t>
            </w:r>
          </w:p>
        </w:tc>
        <w:tc>
          <w:tcPr>
            <w:tcW w:w="3977" w:type="dxa"/>
            <w:vAlign w:val="center"/>
          </w:tcPr>
          <w:p w14:paraId="44C4F316" w14:textId="6B1722B0" w:rsidR="00EF2234" w:rsidRPr="003B4A82" w:rsidRDefault="00EF2234" w:rsidP="00EF2234">
            <w:r w:rsidRPr="003B4A82">
              <w:rPr>
                <w:rFonts w:hint="eastAsia"/>
                <w:color w:val="000000"/>
                <w:szCs w:val="21"/>
              </w:rPr>
              <w:t>用户无权限</w:t>
            </w:r>
          </w:p>
        </w:tc>
      </w:tr>
      <w:tr w:rsidR="00EF2234" w:rsidRPr="003B4A82" w14:paraId="4F54182B" w14:textId="77777777" w:rsidTr="00EF2234">
        <w:tc>
          <w:tcPr>
            <w:tcW w:w="4402" w:type="dxa"/>
            <w:vAlign w:val="center"/>
          </w:tcPr>
          <w:p w14:paraId="077E0578" w14:textId="2F1C8FA7" w:rsidR="00EF2234" w:rsidRPr="003B4A82" w:rsidRDefault="00EF2234" w:rsidP="00EF2234">
            <w:r w:rsidRPr="003B4A82">
              <w:rPr>
                <w:rFonts w:hint="eastAsia"/>
                <w:color w:val="000000"/>
                <w:szCs w:val="21"/>
              </w:rPr>
              <w:t>NETDEV_E_USER_MAX_NUM</w:t>
            </w:r>
          </w:p>
        </w:tc>
        <w:tc>
          <w:tcPr>
            <w:tcW w:w="2077" w:type="dxa"/>
            <w:vAlign w:val="center"/>
          </w:tcPr>
          <w:p w14:paraId="08A48B9D" w14:textId="0362CE9C" w:rsidR="00EF2234" w:rsidRPr="003B4A82" w:rsidRDefault="00EF2234" w:rsidP="00EF2234">
            <w:pPr>
              <w:jc w:val="center"/>
            </w:pPr>
            <w:r w:rsidRPr="003B4A82">
              <w:rPr>
                <w:rFonts w:hint="eastAsia"/>
                <w:color w:val="000000"/>
                <w:szCs w:val="21"/>
              </w:rPr>
              <w:t>11204</w:t>
            </w:r>
          </w:p>
        </w:tc>
        <w:tc>
          <w:tcPr>
            <w:tcW w:w="3977" w:type="dxa"/>
            <w:vAlign w:val="center"/>
          </w:tcPr>
          <w:p w14:paraId="2B8CB04C" w14:textId="719A9B6B" w:rsidR="00EF2234" w:rsidRPr="003B4A82" w:rsidRDefault="00EF2234" w:rsidP="00EF2234">
            <w:r w:rsidRPr="003B4A82">
              <w:rPr>
                <w:rFonts w:hint="eastAsia"/>
                <w:color w:val="000000"/>
                <w:szCs w:val="21"/>
              </w:rPr>
              <w:t>用户上限-不能再被添加</w:t>
            </w:r>
          </w:p>
        </w:tc>
      </w:tr>
      <w:tr w:rsidR="00EF2234" w:rsidRPr="003B4A82" w14:paraId="36675CE8" w14:textId="77777777" w:rsidTr="00EF2234">
        <w:tc>
          <w:tcPr>
            <w:tcW w:w="4402" w:type="dxa"/>
            <w:vAlign w:val="center"/>
          </w:tcPr>
          <w:p w14:paraId="2DA44C25" w14:textId="75BFC472" w:rsidR="00EF2234" w:rsidRPr="003B4A82" w:rsidRDefault="00EF2234" w:rsidP="00EF2234">
            <w:r w:rsidRPr="003B4A82">
              <w:rPr>
                <w:rFonts w:hint="eastAsia"/>
                <w:color w:val="000000"/>
                <w:szCs w:val="21"/>
              </w:rPr>
              <w:t>NETDEV_E_USER_EXIST</w:t>
            </w:r>
          </w:p>
        </w:tc>
        <w:tc>
          <w:tcPr>
            <w:tcW w:w="2077" w:type="dxa"/>
            <w:vAlign w:val="center"/>
          </w:tcPr>
          <w:p w14:paraId="1309E2CA" w14:textId="009CDF36" w:rsidR="00EF2234" w:rsidRPr="003B4A82" w:rsidRDefault="00EF2234" w:rsidP="00EF2234">
            <w:pPr>
              <w:jc w:val="center"/>
            </w:pPr>
            <w:r w:rsidRPr="003B4A82">
              <w:rPr>
                <w:rFonts w:hint="eastAsia"/>
                <w:color w:val="000000"/>
                <w:szCs w:val="21"/>
              </w:rPr>
              <w:t>11205</w:t>
            </w:r>
          </w:p>
        </w:tc>
        <w:tc>
          <w:tcPr>
            <w:tcW w:w="3977" w:type="dxa"/>
            <w:vAlign w:val="center"/>
          </w:tcPr>
          <w:p w14:paraId="7D4E0D76" w14:textId="53493DD9" w:rsidR="00EF2234" w:rsidRPr="003B4A82" w:rsidRDefault="00EF2234" w:rsidP="00EF2234">
            <w:r w:rsidRPr="003B4A82">
              <w:rPr>
                <w:rFonts w:hint="eastAsia"/>
                <w:color w:val="000000"/>
                <w:szCs w:val="21"/>
              </w:rPr>
              <w:t>用户已存在</w:t>
            </w:r>
          </w:p>
        </w:tc>
      </w:tr>
      <w:tr w:rsidR="00EF2234" w:rsidRPr="003B4A82" w14:paraId="0BDAC9D2" w14:textId="77777777" w:rsidTr="00EF2234">
        <w:tc>
          <w:tcPr>
            <w:tcW w:w="4402" w:type="dxa"/>
            <w:vAlign w:val="center"/>
          </w:tcPr>
          <w:p w14:paraId="3663FFA2" w14:textId="58E02DE4" w:rsidR="00EF2234" w:rsidRPr="003B4A82" w:rsidRDefault="00EF2234" w:rsidP="00EF2234">
            <w:r w:rsidRPr="003B4A82">
              <w:rPr>
                <w:rFonts w:hint="eastAsia"/>
                <w:color w:val="000000"/>
                <w:szCs w:val="21"/>
              </w:rPr>
              <w:t>NETDEV_E_USER_LOGIN_MAX_NUM</w:t>
            </w:r>
          </w:p>
        </w:tc>
        <w:tc>
          <w:tcPr>
            <w:tcW w:w="2077" w:type="dxa"/>
            <w:vAlign w:val="center"/>
          </w:tcPr>
          <w:p w14:paraId="3552AB0A" w14:textId="1D2BD85C" w:rsidR="00EF2234" w:rsidRPr="003B4A82" w:rsidRDefault="00EF2234" w:rsidP="00EF2234">
            <w:pPr>
              <w:jc w:val="center"/>
            </w:pPr>
            <w:r w:rsidRPr="003B4A82">
              <w:rPr>
                <w:rFonts w:hint="eastAsia"/>
                <w:color w:val="000000"/>
                <w:szCs w:val="21"/>
              </w:rPr>
              <w:t>11206</w:t>
            </w:r>
          </w:p>
        </w:tc>
        <w:tc>
          <w:tcPr>
            <w:tcW w:w="3977" w:type="dxa"/>
            <w:vAlign w:val="center"/>
          </w:tcPr>
          <w:p w14:paraId="3F787985" w14:textId="3BD68FEA" w:rsidR="00EF2234" w:rsidRPr="003B4A82" w:rsidRDefault="00EF2234" w:rsidP="00EF2234">
            <w:r w:rsidRPr="003B4A82">
              <w:rPr>
                <w:rFonts w:hint="eastAsia"/>
                <w:color w:val="000000"/>
                <w:szCs w:val="21"/>
              </w:rPr>
              <w:t>用户登录数已达上限</w:t>
            </w:r>
          </w:p>
        </w:tc>
      </w:tr>
      <w:tr w:rsidR="00EF2234" w:rsidRPr="003B4A82" w14:paraId="293201B7" w14:textId="77777777" w:rsidTr="00EF2234">
        <w:tc>
          <w:tcPr>
            <w:tcW w:w="4402" w:type="dxa"/>
            <w:vAlign w:val="center"/>
          </w:tcPr>
          <w:p w14:paraId="637D4358" w14:textId="2B4D73FF" w:rsidR="00EF2234" w:rsidRPr="003B4A82" w:rsidRDefault="00EF2234" w:rsidP="00EF2234">
            <w:r w:rsidRPr="003B4A82">
              <w:rPr>
                <w:rFonts w:hint="eastAsia"/>
                <w:color w:val="000000"/>
                <w:szCs w:val="21"/>
              </w:rPr>
              <w:t>NETDEV_E_USER_LOCKED</w:t>
            </w:r>
          </w:p>
        </w:tc>
        <w:tc>
          <w:tcPr>
            <w:tcW w:w="2077" w:type="dxa"/>
            <w:vAlign w:val="center"/>
          </w:tcPr>
          <w:p w14:paraId="578D80CD" w14:textId="36180EAD" w:rsidR="00EF2234" w:rsidRPr="003B4A82" w:rsidRDefault="00EF2234" w:rsidP="00EF2234">
            <w:pPr>
              <w:jc w:val="center"/>
            </w:pPr>
            <w:r w:rsidRPr="003B4A82">
              <w:rPr>
                <w:rFonts w:hint="eastAsia"/>
                <w:color w:val="000000"/>
                <w:szCs w:val="21"/>
              </w:rPr>
              <w:t>11207</w:t>
            </w:r>
          </w:p>
        </w:tc>
        <w:tc>
          <w:tcPr>
            <w:tcW w:w="3977" w:type="dxa"/>
            <w:vAlign w:val="center"/>
          </w:tcPr>
          <w:p w14:paraId="6A931FA6" w14:textId="315BD4EE" w:rsidR="00EF2234" w:rsidRPr="003B4A82" w:rsidRDefault="00EF2234" w:rsidP="00EF2234">
            <w:r w:rsidRPr="003B4A82">
              <w:rPr>
                <w:rFonts w:hint="eastAsia"/>
                <w:color w:val="000000"/>
                <w:szCs w:val="21"/>
              </w:rPr>
              <w:t>用户已被锁定</w:t>
            </w:r>
          </w:p>
        </w:tc>
      </w:tr>
      <w:tr w:rsidR="00EF2234" w:rsidRPr="003B4A82" w14:paraId="2276EE3B" w14:textId="77777777" w:rsidTr="00EF2234">
        <w:tc>
          <w:tcPr>
            <w:tcW w:w="4402" w:type="dxa"/>
            <w:vAlign w:val="center"/>
          </w:tcPr>
          <w:p w14:paraId="7E789E39" w14:textId="5567D441" w:rsidR="00EF2234" w:rsidRPr="003B4A82" w:rsidRDefault="00EF2234" w:rsidP="00EF2234">
            <w:r w:rsidRPr="003B4A82">
              <w:rPr>
                <w:rFonts w:hint="eastAsia"/>
                <w:color w:val="000000"/>
                <w:szCs w:val="21"/>
              </w:rPr>
              <w:t>NETDEV_E_USER_IS_ADMIN</w:t>
            </w:r>
          </w:p>
        </w:tc>
        <w:tc>
          <w:tcPr>
            <w:tcW w:w="2077" w:type="dxa"/>
            <w:vAlign w:val="center"/>
          </w:tcPr>
          <w:p w14:paraId="745ADB41" w14:textId="53F7CC3D" w:rsidR="00EF2234" w:rsidRPr="003B4A82" w:rsidRDefault="00EF2234" w:rsidP="00EF2234">
            <w:pPr>
              <w:jc w:val="center"/>
            </w:pPr>
            <w:r w:rsidRPr="003B4A82">
              <w:rPr>
                <w:rFonts w:hint="eastAsia"/>
                <w:color w:val="000000"/>
                <w:szCs w:val="21"/>
              </w:rPr>
              <w:t>11208</w:t>
            </w:r>
          </w:p>
        </w:tc>
        <w:tc>
          <w:tcPr>
            <w:tcW w:w="3977" w:type="dxa"/>
            <w:vAlign w:val="center"/>
          </w:tcPr>
          <w:p w14:paraId="5C9A31D7" w14:textId="2B048EE5" w:rsidR="00EF2234" w:rsidRPr="003B4A82" w:rsidRDefault="00EF2234" w:rsidP="00EF2234">
            <w:r w:rsidRPr="003B4A82">
              <w:rPr>
                <w:rFonts w:hint="eastAsia"/>
                <w:color w:val="000000"/>
                <w:szCs w:val="21"/>
              </w:rPr>
              <w:t>不允许此操作，用户是系统管理员</w:t>
            </w:r>
          </w:p>
        </w:tc>
      </w:tr>
      <w:tr w:rsidR="00EF2234" w:rsidRPr="003B4A82" w14:paraId="667F4F8B" w14:textId="77777777" w:rsidTr="00EF2234">
        <w:tc>
          <w:tcPr>
            <w:tcW w:w="4402" w:type="dxa"/>
            <w:vAlign w:val="center"/>
          </w:tcPr>
          <w:p w14:paraId="479E2134" w14:textId="0B469A8F" w:rsidR="00EF2234" w:rsidRPr="003B4A82" w:rsidRDefault="00EF2234" w:rsidP="00EF2234">
            <w:r w:rsidRPr="003B4A82">
              <w:rPr>
                <w:rFonts w:hint="eastAsia"/>
                <w:color w:val="000000"/>
                <w:szCs w:val="21"/>
              </w:rPr>
              <w:t>NETDEV_E_USER_NOT_VALID_PERIOD</w:t>
            </w:r>
          </w:p>
        </w:tc>
        <w:tc>
          <w:tcPr>
            <w:tcW w:w="2077" w:type="dxa"/>
            <w:vAlign w:val="center"/>
          </w:tcPr>
          <w:p w14:paraId="186CA494" w14:textId="646329F5" w:rsidR="00EF2234" w:rsidRPr="003B4A82" w:rsidRDefault="00EF2234" w:rsidP="00EF2234">
            <w:pPr>
              <w:jc w:val="center"/>
            </w:pPr>
            <w:r w:rsidRPr="003B4A82">
              <w:rPr>
                <w:rFonts w:hint="eastAsia"/>
                <w:color w:val="000000"/>
                <w:szCs w:val="21"/>
              </w:rPr>
              <w:t>11209</w:t>
            </w:r>
          </w:p>
        </w:tc>
        <w:tc>
          <w:tcPr>
            <w:tcW w:w="3977" w:type="dxa"/>
            <w:vAlign w:val="center"/>
          </w:tcPr>
          <w:p w14:paraId="1AF28FB2" w14:textId="68EAB843" w:rsidR="00EF2234" w:rsidRPr="003B4A82" w:rsidRDefault="00EF2234" w:rsidP="00EF2234">
            <w:r w:rsidRPr="003B4A82">
              <w:rPr>
                <w:rFonts w:hint="eastAsia"/>
                <w:color w:val="000000"/>
                <w:szCs w:val="21"/>
              </w:rPr>
              <w:t>不在有效期内</w:t>
            </w:r>
          </w:p>
        </w:tc>
      </w:tr>
      <w:tr w:rsidR="00EF2234" w:rsidRPr="003B4A82" w14:paraId="21124961" w14:textId="77777777" w:rsidTr="00EF2234">
        <w:tc>
          <w:tcPr>
            <w:tcW w:w="4402" w:type="dxa"/>
            <w:vAlign w:val="center"/>
          </w:tcPr>
          <w:p w14:paraId="3D1B63F5" w14:textId="2EA4045E" w:rsidR="00EF2234" w:rsidRPr="003B4A82" w:rsidRDefault="00EF2234" w:rsidP="00EF2234">
            <w:r w:rsidRPr="003B4A82">
              <w:rPr>
                <w:rFonts w:hint="eastAsia"/>
                <w:color w:val="000000"/>
                <w:szCs w:val="21"/>
              </w:rPr>
              <w:t>NETDEV_E_USER_ROLE_BEYOND_RANGE</w:t>
            </w:r>
          </w:p>
        </w:tc>
        <w:tc>
          <w:tcPr>
            <w:tcW w:w="2077" w:type="dxa"/>
            <w:vAlign w:val="center"/>
          </w:tcPr>
          <w:p w14:paraId="5ED68D63" w14:textId="4B4D8820" w:rsidR="00EF2234" w:rsidRPr="003B4A82" w:rsidRDefault="00EF2234" w:rsidP="00EF2234">
            <w:pPr>
              <w:jc w:val="center"/>
            </w:pPr>
            <w:r w:rsidRPr="003B4A82">
              <w:rPr>
                <w:rFonts w:hint="eastAsia"/>
                <w:color w:val="000000"/>
                <w:szCs w:val="21"/>
              </w:rPr>
              <w:t>11210</w:t>
            </w:r>
          </w:p>
        </w:tc>
        <w:tc>
          <w:tcPr>
            <w:tcW w:w="3977" w:type="dxa"/>
            <w:vAlign w:val="center"/>
          </w:tcPr>
          <w:p w14:paraId="67FAF192" w14:textId="0FABD0B6" w:rsidR="00EF2234" w:rsidRPr="003B4A82" w:rsidRDefault="00EF2234" w:rsidP="00EF2234">
            <w:r w:rsidRPr="003B4A82">
              <w:rPr>
                <w:rFonts w:hint="eastAsia"/>
                <w:color w:val="000000"/>
                <w:szCs w:val="21"/>
              </w:rPr>
              <w:t>用户角色个数超过上限</w:t>
            </w:r>
          </w:p>
        </w:tc>
      </w:tr>
      <w:tr w:rsidR="00EF2234" w:rsidRPr="003B4A82" w14:paraId="0B580454" w14:textId="77777777" w:rsidTr="00EF2234">
        <w:tc>
          <w:tcPr>
            <w:tcW w:w="4402" w:type="dxa"/>
            <w:vAlign w:val="center"/>
          </w:tcPr>
          <w:p w14:paraId="045D57C6" w14:textId="65484843" w:rsidR="00EF2234" w:rsidRPr="003B4A82" w:rsidRDefault="00EF2234" w:rsidP="00EF2234">
            <w:r w:rsidRPr="003B4A82">
              <w:rPr>
                <w:rFonts w:hint="eastAsia"/>
                <w:color w:val="000000"/>
                <w:szCs w:val="21"/>
              </w:rPr>
              <w:t>NETDEV_E_USER_SELOG_IP_LOCKED</w:t>
            </w:r>
          </w:p>
        </w:tc>
        <w:tc>
          <w:tcPr>
            <w:tcW w:w="2077" w:type="dxa"/>
            <w:vAlign w:val="center"/>
          </w:tcPr>
          <w:p w14:paraId="0BFCF670" w14:textId="786C1195" w:rsidR="00EF2234" w:rsidRPr="003B4A82" w:rsidRDefault="00EF2234" w:rsidP="00EF2234">
            <w:pPr>
              <w:jc w:val="center"/>
            </w:pPr>
            <w:r w:rsidRPr="003B4A82">
              <w:rPr>
                <w:rFonts w:hint="eastAsia"/>
                <w:color w:val="000000"/>
                <w:szCs w:val="21"/>
              </w:rPr>
              <w:t>11211</w:t>
            </w:r>
          </w:p>
        </w:tc>
        <w:tc>
          <w:tcPr>
            <w:tcW w:w="3977" w:type="dxa"/>
            <w:vAlign w:val="center"/>
          </w:tcPr>
          <w:p w14:paraId="0286E050" w14:textId="4D729EF2" w:rsidR="00EF2234" w:rsidRPr="003B4A82" w:rsidRDefault="00EF2234" w:rsidP="00EF2234">
            <w:r w:rsidRPr="003B4A82">
              <w:rPr>
                <w:rFonts w:hint="eastAsia"/>
                <w:color w:val="000000"/>
                <w:szCs w:val="21"/>
              </w:rPr>
              <w:t>用户安全登录锁定</w:t>
            </w:r>
          </w:p>
        </w:tc>
      </w:tr>
      <w:tr w:rsidR="00EF2234" w:rsidRPr="003B4A82" w14:paraId="105F4F77" w14:textId="77777777" w:rsidTr="00EF2234">
        <w:tc>
          <w:tcPr>
            <w:tcW w:w="4402" w:type="dxa"/>
            <w:vAlign w:val="center"/>
          </w:tcPr>
          <w:p w14:paraId="4AAAC4E3" w14:textId="2109226F" w:rsidR="00EF2234" w:rsidRPr="003B4A82" w:rsidRDefault="00EF2234" w:rsidP="00EF2234">
            <w:r w:rsidRPr="003B4A82">
              <w:rPr>
                <w:rFonts w:hint="eastAsia"/>
                <w:color w:val="000000"/>
                <w:szCs w:val="21"/>
              </w:rPr>
              <w:t>NETDEV_E_ROLE_EXIST</w:t>
            </w:r>
          </w:p>
        </w:tc>
        <w:tc>
          <w:tcPr>
            <w:tcW w:w="2077" w:type="dxa"/>
            <w:vAlign w:val="center"/>
          </w:tcPr>
          <w:p w14:paraId="1450160B" w14:textId="64EB78CA" w:rsidR="00EF2234" w:rsidRPr="003B4A82" w:rsidRDefault="00EF2234" w:rsidP="00EF2234">
            <w:pPr>
              <w:jc w:val="center"/>
            </w:pPr>
            <w:r w:rsidRPr="003B4A82">
              <w:rPr>
                <w:rFonts w:hint="eastAsia"/>
                <w:color w:val="000000"/>
                <w:szCs w:val="21"/>
              </w:rPr>
              <w:t>11212</w:t>
            </w:r>
          </w:p>
        </w:tc>
        <w:tc>
          <w:tcPr>
            <w:tcW w:w="3977" w:type="dxa"/>
            <w:vAlign w:val="center"/>
          </w:tcPr>
          <w:p w14:paraId="5F6A6987" w14:textId="41489908" w:rsidR="00EF2234" w:rsidRPr="003B4A82" w:rsidRDefault="00EF2234" w:rsidP="00EF2234">
            <w:r w:rsidRPr="003B4A82">
              <w:rPr>
                <w:rFonts w:hint="eastAsia"/>
                <w:color w:val="000000"/>
                <w:szCs w:val="21"/>
              </w:rPr>
              <w:t>角色已存在</w:t>
            </w:r>
          </w:p>
        </w:tc>
      </w:tr>
      <w:tr w:rsidR="00EF2234" w:rsidRPr="003B4A82" w14:paraId="208EC87B" w14:textId="77777777" w:rsidTr="00EF2234">
        <w:tc>
          <w:tcPr>
            <w:tcW w:w="4402" w:type="dxa"/>
            <w:vAlign w:val="center"/>
          </w:tcPr>
          <w:p w14:paraId="33783F87" w14:textId="767ACBF8" w:rsidR="00EF2234" w:rsidRPr="003B4A82" w:rsidRDefault="00EF2234" w:rsidP="00EF2234">
            <w:r w:rsidRPr="003B4A82">
              <w:rPr>
                <w:rFonts w:hint="eastAsia"/>
                <w:color w:val="000000"/>
                <w:szCs w:val="21"/>
              </w:rPr>
              <w:t>NETDEV_E_USER_NOT_VALID_TIME</w:t>
            </w:r>
          </w:p>
        </w:tc>
        <w:tc>
          <w:tcPr>
            <w:tcW w:w="2077" w:type="dxa"/>
            <w:vAlign w:val="center"/>
          </w:tcPr>
          <w:p w14:paraId="2729F9D5" w14:textId="3885BA5F" w:rsidR="00EF2234" w:rsidRPr="003B4A82" w:rsidRDefault="00EF2234" w:rsidP="00EF2234">
            <w:pPr>
              <w:jc w:val="center"/>
            </w:pPr>
            <w:r w:rsidRPr="003B4A82">
              <w:rPr>
                <w:rFonts w:hint="eastAsia"/>
                <w:color w:val="000000"/>
                <w:szCs w:val="21"/>
              </w:rPr>
              <w:t>11213</w:t>
            </w:r>
          </w:p>
        </w:tc>
        <w:tc>
          <w:tcPr>
            <w:tcW w:w="3977" w:type="dxa"/>
            <w:vAlign w:val="center"/>
          </w:tcPr>
          <w:p w14:paraId="1062276A" w14:textId="1923B00F" w:rsidR="00EF2234" w:rsidRPr="003B4A82" w:rsidRDefault="00EF2234" w:rsidP="00EF2234">
            <w:r w:rsidRPr="003B4A82">
              <w:rPr>
                <w:rFonts w:hint="eastAsia"/>
                <w:color w:val="000000"/>
                <w:szCs w:val="21"/>
              </w:rPr>
              <w:t>不在有效时段内</w:t>
            </w:r>
          </w:p>
        </w:tc>
      </w:tr>
      <w:tr w:rsidR="00EF2234" w:rsidRPr="003B4A82" w14:paraId="78D96154" w14:textId="77777777" w:rsidTr="00EF2234">
        <w:tc>
          <w:tcPr>
            <w:tcW w:w="4402" w:type="dxa"/>
            <w:vAlign w:val="center"/>
          </w:tcPr>
          <w:p w14:paraId="20ADC84A" w14:textId="5FEFEC84" w:rsidR="00EF2234" w:rsidRPr="003B4A82" w:rsidRDefault="00EF2234" w:rsidP="00EF2234">
            <w:r w:rsidRPr="003B4A82">
              <w:rPr>
                <w:rFonts w:hint="eastAsia"/>
                <w:color w:val="000000"/>
                <w:szCs w:val="21"/>
              </w:rPr>
              <w:t>NETDEV_E_USER_WEAK_PASSWD_LOGIN_FAIL</w:t>
            </w:r>
          </w:p>
        </w:tc>
        <w:tc>
          <w:tcPr>
            <w:tcW w:w="2077" w:type="dxa"/>
            <w:vAlign w:val="center"/>
          </w:tcPr>
          <w:p w14:paraId="45E97BCD" w14:textId="7D4B91F2" w:rsidR="00EF2234" w:rsidRPr="003B4A82" w:rsidRDefault="00EF2234" w:rsidP="00EF2234">
            <w:pPr>
              <w:jc w:val="center"/>
            </w:pPr>
            <w:r w:rsidRPr="003B4A82">
              <w:rPr>
                <w:rFonts w:hint="eastAsia"/>
                <w:color w:val="000000"/>
                <w:szCs w:val="21"/>
              </w:rPr>
              <w:t>11214</w:t>
            </w:r>
          </w:p>
        </w:tc>
        <w:tc>
          <w:tcPr>
            <w:tcW w:w="3977" w:type="dxa"/>
            <w:vAlign w:val="center"/>
          </w:tcPr>
          <w:p w14:paraId="293F34CD" w14:textId="0925F55C" w:rsidR="00EF2234" w:rsidRPr="003B4A82" w:rsidRDefault="00EF2234" w:rsidP="00EF2234">
            <w:r w:rsidRPr="003B4A82">
              <w:rPr>
                <w:rFonts w:hint="eastAsia"/>
                <w:color w:val="000000"/>
                <w:szCs w:val="21"/>
              </w:rPr>
              <w:t>登录失败,请在本地网络修改成强密码后再次尝试远程登录</w:t>
            </w:r>
          </w:p>
        </w:tc>
      </w:tr>
      <w:tr w:rsidR="00EF2234" w:rsidRPr="003B4A82" w14:paraId="57195A9F" w14:textId="77777777" w:rsidTr="00EF2234">
        <w:tc>
          <w:tcPr>
            <w:tcW w:w="4402" w:type="dxa"/>
            <w:vAlign w:val="center"/>
          </w:tcPr>
          <w:p w14:paraId="4677D0F2" w14:textId="125174E0" w:rsidR="00EF2234" w:rsidRPr="003B4A82" w:rsidRDefault="00EF2234" w:rsidP="00EF2234">
            <w:r w:rsidRPr="003B4A82">
              <w:rPr>
                <w:rFonts w:hint="eastAsia"/>
                <w:color w:val="000000"/>
                <w:szCs w:val="21"/>
              </w:rPr>
              <w:t>NETDEV_E_USER_IS_TEMPPASSWD</w:t>
            </w:r>
          </w:p>
        </w:tc>
        <w:tc>
          <w:tcPr>
            <w:tcW w:w="2077" w:type="dxa"/>
            <w:vAlign w:val="center"/>
          </w:tcPr>
          <w:p w14:paraId="7D97B072" w14:textId="572ADD09" w:rsidR="00EF2234" w:rsidRPr="003B4A82" w:rsidRDefault="00EF2234" w:rsidP="00EF2234">
            <w:pPr>
              <w:jc w:val="center"/>
            </w:pPr>
            <w:r w:rsidRPr="003B4A82">
              <w:rPr>
                <w:rFonts w:hint="eastAsia"/>
                <w:color w:val="000000"/>
                <w:szCs w:val="21"/>
              </w:rPr>
              <w:t>11217</w:t>
            </w:r>
          </w:p>
        </w:tc>
        <w:tc>
          <w:tcPr>
            <w:tcW w:w="3977" w:type="dxa"/>
            <w:vAlign w:val="center"/>
          </w:tcPr>
          <w:p w14:paraId="3F591221" w14:textId="10428FF5" w:rsidR="00EF2234" w:rsidRPr="003B4A82" w:rsidRDefault="00EF2234" w:rsidP="00EF2234">
            <w:r w:rsidRPr="003B4A82">
              <w:rPr>
                <w:rFonts w:hint="eastAsia"/>
                <w:color w:val="000000"/>
                <w:szCs w:val="21"/>
              </w:rPr>
              <w:t>用户使用临时密码登录</w:t>
            </w:r>
          </w:p>
        </w:tc>
      </w:tr>
      <w:tr w:rsidR="00EF2234" w:rsidRPr="003B4A82" w14:paraId="0EE3D51A" w14:textId="77777777" w:rsidTr="00EF2234">
        <w:tc>
          <w:tcPr>
            <w:tcW w:w="4402" w:type="dxa"/>
            <w:vAlign w:val="center"/>
          </w:tcPr>
          <w:p w14:paraId="1007518C" w14:textId="59FD5E96" w:rsidR="00EF2234" w:rsidRPr="003B4A82" w:rsidRDefault="00EF2234" w:rsidP="00EF2234">
            <w:r w:rsidRPr="003B4A82">
              <w:rPr>
                <w:rFonts w:hint="eastAsia"/>
                <w:color w:val="000000"/>
                <w:szCs w:val="21"/>
              </w:rPr>
              <w:t>NETDEV_E_USER_TEMPPASSWD_LOGIN_FAIL</w:t>
            </w:r>
          </w:p>
        </w:tc>
        <w:tc>
          <w:tcPr>
            <w:tcW w:w="2077" w:type="dxa"/>
            <w:vAlign w:val="center"/>
          </w:tcPr>
          <w:p w14:paraId="03D03437" w14:textId="226E804F" w:rsidR="00EF2234" w:rsidRPr="003B4A82" w:rsidRDefault="00EF2234" w:rsidP="00EF2234">
            <w:pPr>
              <w:jc w:val="center"/>
            </w:pPr>
            <w:r w:rsidRPr="003B4A82">
              <w:rPr>
                <w:rFonts w:hint="eastAsia"/>
                <w:color w:val="000000"/>
                <w:szCs w:val="21"/>
              </w:rPr>
              <w:t>11218</w:t>
            </w:r>
          </w:p>
        </w:tc>
        <w:tc>
          <w:tcPr>
            <w:tcW w:w="3977" w:type="dxa"/>
            <w:vAlign w:val="center"/>
          </w:tcPr>
          <w:p w14:paraId="656FD8FA" w14:textId="6499730F" w:rsidR="00EF2234" w:rsidRPr="003B4A82" w:rsidRDefault="00EF2234" w:rsidP="00EF2234">
            <w:r w:rsidRPr="003B4A82">
              <w:rPr>
                <w:rFonts w:hint="eastAsia"/>
                <w:color w:val="000000"/>
                <w:szCs w:val="21"/>
              </w:rPr>
              <w:t>公网临时密码禁止登陆</w:t>
            </w:r>
          </w:p>
        </w:tc>
      </w:tr>
      <w:tr w:rsidR="00EF2234" w:rsidRPr="003B4A82" w14:paraId="0537BCD5" w14:textId="77777777" w:rsidTr="00EF2234">
        <w:tc>
          <w:tcPr>
            <w:tcW w:w="4402" w:type="dxa"/>
            <w:vAlign w:val="center"/>
          </w:tcPr>
          <w:p w14:paraId="51549F95" w14:textId="68227695" w:rsidR="00EF2234" w:rsidRPr="003B4A82" w:rsidRDefault="00EF2234" w:rsidP="00EF2234">
            <w:r w:rsidRPr="003B4A82">
              <w:rPr>
                <w:rFonts w:hint="eastAsia"/>
                <w:color w:val="000000"/>
                <w:szCs w:val="21"/>
              </w:rPr>
              <w:t>NETDEV_E_USER_WEAK_PASSWD_MODIFY</w:t>
            </w:r>
          </w:p>
        </w:tc>
        <w:tc>
          <w:tcPr>
            <w:tcW w:w="2077" w:type="dxa"/>
            <w:vAlign w:val="center"/>
          </w:tcPr>
          <w:p w14:paraId="367AF17E" w14:textId="043D089B" w:rsidR="00EF2234" w:rsidRPr="003B4A82" w:rsidRDefault="00EF2234" w:rsidP="00EF2234">
            <w:pPr>
              <w:jc w:val="center"/>
            </w:pPr>
            <w:r w:rsidRPr="003B4A82">
              <w:rPr>
                <w:rFonts w:hint="eastAsia"/>
                <w:color w:val="000000"/>
                <w:szCs w:val="21"/>
              </w:rPr>
              <w:t>11219</w:t>
            </w:r>
          </w:p>
        </w:tc>
        <w:tc>
          <w:tcPr>
            <w:tcW w:w="3977" w:type="dxa"/>
            <w:vAlign w:val="center"/>
          </w:tcPr>
          <w:p w14:paraId="258F4ADD" w14:textId="6DDFE41B" w:rsidR="00EF2234" w:rsidRPr="003B4A82" w:rsidRDefault="00EF2234" w:rsidP="00EF2234">
            <w:r w:rsidRPr="003B4A82">
              <w:rPr>
                <w:rFonts w:hint="eastAsia"/>
                <w:color w:val="000000"/>
                <w:szCs w:val="21"/>
              </w:rPr>
              <w:t>强制修改密码</w:t>
            </w:r>
          </w:p>
        </w:tc>
      </w:tr>
      <w:tr w:rsidR="00EF2234" w:rsidRPr="003B4A82" w14:paraId="2FAE3BB5" w14:textId="77777777" w:rsidTr="00EF2234">
        <w:tc>
          <w:tcPr>
            <w:tcW w:w="4402" w:type="dxa"/>
            <w:vAlign w:val="center"/>
          </w:tcPr>
          <w:p w14:paraId="1E0FCC7D" w14:textId="0D2C2705" w:rsidR="00EF2234" w:rsidRPr="003B4A82" w:rsidRDefault="00EF2234" w:rsidP="00EF2234">
            <w:r w:rsidRPr="003B4A82">
              <w:rPr>
                <w:rFonts w:hint="eastAsia"/>
                <w:color w:val="000000"/>
                <w:szCs w:val="21"/>
              </w:rPr>
              <w:t>NETDEV_E_USER_IP_NO_AUTH</w:t>
            </w:r>
          </w:p>
        </w:tc>
        <w:tc>
          <w:tcPr>
            <w:tcW w:w="2077" w:type="dxa"/>
            <w:vAlign w:val="center"/>
          </w:tcPr>
          <w:p w14:paraId="5F249620" w14:textId="347FD4BD" w:rsidR="00EF2234" w:rsidRPr="003B4A82" w:rsidRDefault="00EF2234" w:rsidP="00EF2234">
            <w:pPr>
              <w:jc w:val="center"/>
            </w:pPr>
            <w:r w:rsidRPr="003B4A82">
              <w:rPr>
                <w:rFonts w:hint="eastAsia"/>
                <w:color w:val="000000"/>
                <w:szCs w:val="21"/>
              </w:rPr>
              <w:t>11221</w:t>
            </w:r>
          </w:p>
        </w:tc>
        <w:tc>
          <w:tcPr>
            <w:tcW w:w="3977" w:type="dxa"/>
            <w:vAlign w:val="center"/>
          </w:tcPr>
          <w:p w14:paraId="19A024BE" w14:textId="413EE1F6" w:rsidR="00EF2234" w:rsidRPr="003B4A82" w:rsidRDefault="00EF2234" w:rsidP="00EF2234">
            <w:r w:rsidRPr="003B4A82">
              <w:rPr>
                <w:rFonts w:hint="eastAsia"/>
                <w:color w:val="000000"/>
                <w:szCs w:val="21"/>
              </w:rPr>
              <w:t>登录IP无权限</w:t>
            </w:r>
          </w:p>
        </w:tc>
      </w:tr>
      <w:tr w:rsidR="00EF2234" w:rsidRPr="003B4A82" w14:paraId="1A419B66" w14:textId="77777777" w:rsidTr="00EF2234">
        <w:tc>
          <w:tcPr>
            <w:tcW w:w="4402" w:type="dxa"/>
            <w:vAlign w:val="center"/>
          </w:tcPr>
          <w:p w14:paraId="02B66F6A" w14:textId="71E1AC14" w:rsidR="00EF2234" w:rsidRPr="003B4A82" w:rsidRDefault="00EF2234" w:rsidP="00EF2234">
            <w:r w:rsidRPr="003B4A82">
              <w:rPr>
                <w:rFonts w:hint="eastAsia"/>
                <w:color w:val="000000"/>
                <w:szCs w:val="21"/>
              </w:rPr>
              <w:t>NETDEV_E_USER_MAX</w:t>
            </w:r>
          </w:p>
        </w:tc>
        <w:tc>
          <w:tcPr>
            <w:tcW w:w="2077" w:type="dxa"/>
            <w:vAlign w:val="center"/>
          </w:tcPr>
          <w:p w14:paraId="2BDCED55" w14:textId="27111381" w:rsidR="00EF2234" w:rsidRPr="003B4A82" w:rsidRDefault="00EF2234" w:rsidP="00EF2234">
            <w:pPr>
              <w:jc w:val="center"/>
            </w:pPr>
            <w:r w:rsidRPr="003B4A82">
              <w:rPr>
                <w:rFonts w:hint="eastAsia"/>
                <w:color w:val="000000"/>
                <w:szCs w:val="21"/>
              </w:rPr>
              <w:t>11599</w:t>
            </w:r>
          </w:p>
        </w:tc>
        <w:tc>
          <w:tcPr>
            <w:tcW w:w="3977" w:type="dxa"/>
            <w:vAlign w:val="center"/>
          </w:tcPr>
          <w:p w14:paraId="558995B8" w14:textId="246F617A" w:rsidR="00EF2234" w:rsidRPr="003B4A82" w:rsidRDefault="00EF2234" w:rsidP="00EF2234">
            <w:r w:rsidRPr="003B4A82">
              <w:rPr>
                <w:rFonts w:hint="eastAsia"/>
                <w:color w:val="000000"/>
                <w:szCs w:val="21"/>
              </w:rPr>
              <w:t>用户模块错误码最大值</w:t>
            </w:r>
          </w:p>
        </w:tc>
      </w:tr>
    </w:tbl>
    <w:p w14:paraId="3A6571BD" w14:textId="6FD8C86F" w:rsidR="00A0090F" w:rsidRPr="003B4A82" w:rsidRDefault="00A0090F" w:rsidP="00A0090F">
      <w:pPr>
        <w:pStyle w:val="3"/>
      </w:pPr>
      <w:bookmarkStart w:id="2340" w:name="_Toc88648210"/>
      <w:r w:rsidRPr="003B4A82">
        <w:rPr>
          <w:rFonts w:hint="eastAsia"/>
        </w:rPr>
        <w:lastRenderedPageBreak/>
        <w:t>设备</w:t>
      </w:r>
      <w:r w:rsidRPr="003B4A82">
        <w:t>管理模块错误码</w:t>
      </w:r>
      <w:bookmarkEnd w:id="2340"/>
    </w:p>
    <w:tbl>
      <w:tblPr>
        <w:tblStyle w:val="a7"/>
        <w:tblW w:w="0" w:type="auto"/>
        <w:tblLook w:val="04A0" w:firstRow="1" w:lastRow="0" w:firstColumn="1" w:lastColumn="0" w:noHBand="0" w:noVBand="1"/>
      </w:tblPr>
      <w:tblGrid>
        <w:gridCol w:w="4248"/>
        <w:gridCol w:w="2126"/>
        <w:gridCol w:w="4082"/>
      </w:tblGrid>
      <w:tr w:rsidR="00A0090F" w:rsidRPr="003B4A82" w14:paraId="6562430A" w14:textId="77777777" w:rsidTr="008F5C1D">
        <w:tc>
          <w:tcPr>
            <w:tcW w:w="4248" w:type="dxa"/>
          </w:tcPr>
          <w:p w14:paraId="1629AA39" w14:textId="77777777" w:rsidR="00A0090F" w:rsidRPr="003B4A82" w:rsidRDefault="00A0090F" w:rsidP="008F5C1D">
            <w:pPr>
              <w:jc w:val="center"/>
            </w:pPr>
            <w:r w:rsidRPr="003B4A82">
              <w:rPr>
                <w:rFonts w:hint="eastAsia"/>
                <w:b/>
              </w:rPr>
              <w:t>错误码</w:t>
            </w:r>
          </w:p>
        </w:tc>
        <w:tc>
          <w:tcPr>
            <w:tcW w:w="2126" w:type="dxa"/>
          </w:tcPr>
          <w:p w14:paraId="5773FD42" w14:textId="77777777" w:rsidR="00A0090F" w:rsidRPr="003B4A82" w:rsidRDefault="00A0090F" w:rsidP="008F5C1D">
            <w:pPr>
              <w:jc w:val="center"/>
            </w:pPr>
            <w:r w:rsidRPr="003B4A82">
              <w:rPr>
                <w:rFonts w:hint="eastAsia"/>
                <w:b/>
              </w:rPr>
              <w:t>错误码</w:t>
            </w:r>
            <w:r w:rsidRPr="003B4A82">
              <w:rPr>
                <w:b/>
              </w:rPr>
              <w:t>值</w:t>
            </w:r>
          </w:p>
        </w:tc>
        <w:tc>
          <w:tcPr>
            <w:tcW w:w="4082" w:type="dxa"/>
          </w:tcPr>
          <w:p w14:paraId="17C7C1CB" w14:textId="77777777" w:rsidR="00A0090F" w:rsidRPr="003B4A82" w:rsidRDefault="00A0090F" w:rsidP="008F5C1D">
            <w:pPr>
              <w:jc w:val="center"/>
            </w:pPr>
            <w:r w:rsidRPr="003B4A82">
              <w:rPr>
                <w:rFonts w:hint="eastAsia"/>
                <w:b/>
              </w:rPr>
              <w:t>含义</w:t>
            </w:r>
          </w:p>
        </w:tc>
      </w:tr>
      <w:tr w:rsidR="00EF2234" w:rsidRPr="003B4A82" w14:paraId="428EF6D0" w14:textId="77777777" w:rsidTr="00EF2234">
        <w:tc>
          <w:tcPr>
            <w:tcW w:w="4248" w:type="dxa"/>
            <w:vAlign w:val="center"/>
          </w:tcPr>
          <w:p w14:paraId="05B2BC9D" w14:textId="7777BFAB" w:rsidR="00EF2234" w:rsidRPr="003B4A82" w:rsidRDefault="00EF2234" w:rsidP="00EF2234">
            <w:r w:rsidRPr="003B4A82">
              <w:rPr>
                <w:rFonts w:hint="eastAsia"/>
                <w:color w:val="000000"/>
                <w:szCs w:val="21"/>
              </w:rPr>
              <w:t>NETDEV_E_DEV_REPEAT_DEV</w:t>
            </w:r>
          </w:p>
        </w:tc>
        <w:tc>
          <w:tcPr>
            <w:tcW w:w="2126" w:type="dxa"/>
            <w:vAlign w:val="center"/>
          </w:tcPr>
          <w:p w14:paraId="34FA8EAE" w14:textId="249C6EC0" w:rsidR="00EF2234" w:rsidRPr="003B4A82" w:rsidRDefault="00EF2234" w:rsidP="00EF2234">
            <w:pPr>
              <w:jc w:val="center"/>
            </w:pPr>
            <w:r w:rsidRPr="003B4A82">
              <w:rPr>
                <w:rFonts w:hint="eastAsia"/>
                <w:color w:val="000000"/>
                <w:szCs w:val="21"/>
              </w:rPr>
              <w:t>11602</w:t>
            </w:r>
          </w:p>
        </w:tc>
        <w:tc>
          <w:tcPr>
            <w:tcW w:w="4082" w:type="dxa"/>
            <w:vAlign w:val="center"/>
          </w:tcPr>
          <w:p w14:paraId="0B40732B" w14:textId="5BB270BA" w:rsidR="00EF2234" w:rsidRPr="003B4A82" w:rsidRDefault="00EF2234" w:rsidP="00EF2234">
            <w:r w:rsidRPr="003B4A82">
              <w:rPr>
                <w:rFonts w:hint="eastAsia"/>
                <w:color w:val="000000"/>
                <w:szCs w:val="21"/>
              </w:rPr>
              <w:t>重复设备</w:t>
            </w:r>
          </w:p>
        </w:tc>
      </w:tr>
      <w:tr w:rsidR="00EF2234" w:rsidRPr="003B4A82" w14:paraId="13797757" w14:textId="77777777" w:rsidTr="00EF2234">
        <w:tc>
          <w:tcPr>
            <w:tcW w:w="4248" w:type="dxa"/>
            <w:vAlign w:val="center"/>
          </w:tcPr>
          <w:p w14:paraId="019F5A44" w14:textId="4800FD54" w:rsidR="00EF2234" w:rsidRPr="003B4A82" w:rsidRDefault="00EF2234" w:rsidP="00EF2234">
            <w:r w:rsidRPr="003B4A82">
              <w:rPr>
                <w:rFonts w:hint="eastAsia"/>
                <w:color w:val="000000"/>
                <w:szCs w:val="21"/>
              </w:rPr>
              <w:t>NETDEV_E_DEV_NO_SUCH_DEV</w:t>
            </w:r>
          </w:p>
        </w:tc>
        <w:tc>
          <w:tcPr>
            <w:tcW w:w="2126" w:type="dxa"/>
            <w:vAlign w:val="center"/>
          </w:tcPr>
          <w:p w14:paraId="595687DE" w14:textId="20518149" w:rsidR="00EF2234" w:rsidRPr="003B4A82" w:rsidRDefault="00EF2234" w:rsidP="00EF2234">
            <w:pPr>
              <w:jc w:val="center"/>
            </w:pPr>
            <w:r w:rsidRPr="003B4A82">
              <w:rPr>
                <w:rFonts w:hint="eastAsia"/>
                <w:color w:val="000000"/>
                <w:szCs w:val="21"/>
              </w:rPr>
              <w:t>11603</w:t>
            </w:r>
          </w:p>
        </w:tc>
        <w:tc>
          <w:tcPr>
            <w:tcW w:w="4082" w:type="dxa"/>
            <w:vAlign w:val="center"/>
          </w:tcPr>
          <w:p w14:paraId="67A72D15" w14:textId="679B66B6" w:rsidR="00EF2234" w:rsidRPr="003B4A82" w:rsidRDefault="00EF2234" w:rsidP="00EF2234">
            <w:r w:rsidRPr="003B4A82">
              <w:rPr>
                <w:rFonts w:hint="eastAsia"/>
                <w:color w:val="000000"/>
                <w:szCs w:val="21"/>
              </w:rPr>
              <w:t>没有该设备</w:t>
            </w:r>
          </w:p>
        </w:tc>
      </w:tr>
      <w:tr w:rsidR="00EF2234" w:rsidRPr="003B4A82" w14:paraId="0ED86CB2" w14:textId="77777777" w:rsidTr="00EF2234">
        <w:tc>
          <w:tcPr>
            <w:tcW w:w="4248" w:type="dxa"/>
            <w:vAlign w:val="center"/>
          </w:tcPr>
          <w:p w14:paraId="35E40FFC" w14:textId="6903633E" w:rsidR="00EF2234" w:rsidRPr="003B4A82" w:rsidRDefault="00EF2234" w:rsidP="00EF2234">
            <w:r w:rsidRPr="003B4A82">
              <w:rPr>
                <w:rFonts w:hint="eastAsia"/>
                <w:color w:val="000000"/>
                <w:szCs w:val="21"/>
              </w:rPr>
              <w:t>NETDEV_E_DEV_NO_SUCH_CHL</w:t>
            </w:r>
          </w:p>
        </w:tc>
        <w:tc>
          <w:tcPr>
            <w:tcW w:w="2126" w:type="dxa"/>
            <w:vAlign w:val="center"/>
          </w:tcPr>
          <w:p w14:paraId="0946060D" w14:textId="71D99692" w:rsidR="00EF2234" w:rsidRPr="003B4A82" w:rsidRDefault="00EF2234" w:rsidP="00EF2234">
            <w:pPr>
              <w:jc w:val="center"/>
            </w:pPr>
            <w:r w:rsidRPr="003B4A82">
              <w:rPr>
                <w:rFonts w:hint="eastAsia"/>
                <w:color w:val="000000"/>
                <w:szCs w:val="21"/>
              </w:rPr>
              <w:t>11604</w:t>
            </w:r>
          </w:p>
        </w:tc>
        <w:tc>
          <w:tcPr>
            <w:tcW w:w="4082" w:type="dxa"/>
            <w:vAlign w:val="center"/>
          </w:tcPr>
          <w:p w14:paraId="5E62C97B" w14:textId="4FC03779" w:rsidR="00EF2234" w:rsidRPr="003B4A82" w:rsidRDefault="00EF2234" w:rsidP="00EF2234">
            <w:r w:rsidRPr="003B4A82">
              <w:rPr>
                <w:rFonts w:hint="eastAsia"/>
                <w:color w:val="000000"/>
                <w:szCs w:val="21"/>
              </w:rPr>
              <w:t>没有该通道</w:t>
            </w:r>
          </w:p>
        </w:tc>
      </w:tr>
      <w:tr w:rsidR="00EF2234" w:rsidRPr="003B4A82" w14:paraId="0F3A7C9A" w14:textId="77777777" w:rsidTr="00EF2234">
        <w:tc>
          <w:tcPr>
            <w:tcW w:w="4248" w:type="dxa"/>
            <w:vAlign w:val="center"/>
          </w:tcPr>
          <w:p w14:paraId="1FCEA98E" w14:textId="420338A9" w:rsidR="00EF2234" w:rsidRPr="003B4A82" w:rsidRDefault="00EF2234" w:rsidP="00EF2234">
            <w:r w:rsidRPr="003B4A82">
              <w:rPr>
                <w:rFonts w:hint="eastAsia"/>
                <w:color w:val="000000"/>
                <w:szCs w:val="21"/>
              </w:rPr>
              <w:t>NETDEV_E_DEV_MAX_NUM</w:t>
            </w:r>
          </w:p>
        </w:tc>
        <w:tc>
          <w:tcPr>
            <w:tcW w:w="2126" w:type="dxa"/>
            <w:vAlign w:val="center"/>
          </w:tcPr>
          <w:p w14:paraId="564B6B99" w14:textId="43726310" w:rsidR="00EF2234" w:rsidRPr="003B4A82" w:rsidRDefault="00EF2234" w:rsidP="00EF2234">
            <w:pPr>
              <w:jc w:val="center"/>
            </w:pPr>
            <w:r w:rsidRPr="003B4A82">
              <w:rPr>
                <w:rFonts w:hint="eastAsia"/>
                <w:color w:val="000000"/>
                <w:szCs w:val="21"/>
              </w:rPr>
              <w:t>11605</w:t>
            </w:r>
          </w:p>
        </w:tc>
        <w:tc>
          <w:tcPr>
            <w:tcW w:w="4082" w:type="dxa"/>
            <w:vAlign w:val="center"/>
          </w:tcPr>
          <w:p w14:paraId="266BC392" w14:textId="1C1CF141" w:rsidR="00EF2234" w:rsidRPr="003B4A82" w:rsidRDefault="00EF2234" w:rsidP="00EF2234">
            <w:r w:rsidRPr="003B4A82">
              <w:rPr>
                <w:rFonts w:hint="eastAsia"/>
                <w:color w:val="000000"/>
                <w:szCs w:val="21"/>
              </w:rPr>
              <w:t>一体机设备上限-不能再被添加</w:t>
            </w:r>
          </w:p>
        </w:tc>
      </w:tr>
      <w:tr w:rsidR="00EF2234" w:rsidRPr="003B4A82" w14:paraId="0A080199" w14:textId="77777777" w:rsidTr="00EF2234">
        <w:tc>
          <w:tcPr>
            <w:tcW w:w="4248" w:type="dxa"/>
            <w:vAlign w:val="center"/>
          </w:tcPr>
          <w:p w14:paraId="51CADB23" w14:textId="10A17DE5" w:rsidR="00EF2234" w:rsidRPr="003B4A82" w:rsidRDefault="00EF2234" w:rsidP="00EF2234">
            <w:r w:rsidRPr="003B4A82">
              <w:rPr>
                <w:rFonts w:hint="eastAsia"/>
                <w:color w:val="000000"/>
                <w:szCs w:val="21"/>
              </w:rPr>
              <w:t>NETDEV_E_DEV_LOGIN_MAX_NUM</w:t>
            </w:r>
          </w:p>
        </w:tc>
        <w:tc>
          <w:tcPr>
            <w:tcW w:w="2126" w:type="dxa"/>
            <w:vAlign w:val="center"/>
          </w:tcPr>
          <w:p w14:paraId="6E45BA95" w14:textId="164F38C1" w:rsidR="00EF2234" w:rsidRPr="003B4A82" w:rsidRDefault="00EF2234" w:rsidP="00EF2234">
            <w:pPr>
              <w:jc w:val="center"/>
            </w:pPr>
            <w:r w:rsidRPr="003B4A82">
              <w:rPr>
                <w:rFonts w:hint="eastAsia"/>
                <w:color w:val="000000"/>
                <w:szCs w:val="21"/>
              </w:rPr>
              <w:t>11606</w:t>
            </w:r>
          </w:p>
        </w:tc>
        <w:tc>
          <w:tcPr>
            <w:tcW w:w="4082" w:type="dxa"/>
            <w:vAlign w:val="center"/>
          </w:tcPr>
          <w:p w14:paraId="0413E36A" w14:textId="1D600B5B" w:rsidR="00EF2234" w:rsidRPr="003B4A82" w:rsidRDefault="00EF2234" w:rsidP="00EF2234">
            <w:r w:rsidRPr="003B4A82">
              <w:rPr>
                <w:rFonts w:hint="eastAsia"/>
                <w:color w:val="000000"/>
                <w:szCs w:val="21"/>
              </w:rPr>
              <w:t>设备登录数上限</w:t>
            </w:r>
          </w:p>
        </w:tc>
      </w:tr>
      <w:tr w:rsidR="00EF2234" w:rsidRPr="003B4A82" w14:paraId="062231FB" w14:textId="77777777" w:rsidTr="00EF2234">
        <w:tc>
          <w:tcPr>
            <w:tcW w:w="4248" w:type="dxa"/>
            <w:vAlign w:val="center"/>
          </w:tcPr>
          <w:p w14:paraId="57212EB8" w14:textId="1E676D25" w:rsidR="00EF2234" w:rsidRPr="003B4A82" w:rsidRDefault="00EF2234" w:rsidP="00EF2234">
            <w:r w:rsidRPr="003B4A82">
              <w:rPr>
                <w:rFonts w:hint="eastAsia"/>
                <w:color w:val="000000"/>
                <w:szCs w:val="21"/>
              </w:rPr>
              <w:t>NETDEV_E_DEV_COMMON_FAILED</w:t>
            </w:r>
          </w:p>
        </w:tc>
        <w:tc>
          <w:tcPr>
            <w:tcW w:w="2126" w:type="dxa"/>
            <w:vAlign w:val="center"/>
          </w:tcPr>
          <w:p w14:paraId="2F0A1F76" w14:textId="7840F2B7" w:rsidR="00EF2234" w:rsidRPr="003B4A82" w:rsidRDefault="00EF2234" w:rsidP="00EF2234">
            <w:pPr>
              <w:jc w:val="center"/>
            </w:pPr>
            <w:r w:rsidRPr="003B4A82">
              <w:rPr>
                <w:rFonts w:hint="eastAsia"/>
                <w:color w:val="000000"/>
                <w:szCs w:val="21"/>
              </w:rPr>
              <w:t>11607</w:t>
            </w:r>
          </w:p>
        </w:tc>
        <w:tc>
          <w:tcPr>
            <w:tcW w:w="4082" w:type="dxa"/>
            <w:vAlign w:val="center"/>
          </w:tcPr>
          <w:p w14:paraId="3265CACF" w14:textId="08A05324" w:rsidR="00EF2234" w:rsidRPr="003B4A82" w:rsidRDefault="00EF2234" w:rsidP="00EF2234">
            <w:r w:rsidRPr="003B4A82">
              <w:rPr>
                <w:rFonts w:hint="eastAsia"/>
                <w:color w:val="000000"/>
                <w:szCs w:val="21"/>
              </w:rPr>
              <w:t>由设备返回的通用错误</w:t>
            </w:r>
          </w:p>
        </w:tc>
      </w:tr>
      <w:tr w:rsidR="00EF2234" w:rsidRPr="003B4A82" w14:paraId="4C6D54B1" w14:textId="77777777" w:rsidTr="00EF2234">
        <w:tc>
          <w:tcPr>
            <w:tcW w:w="4248" w:type="dxa"/>
            <w:vAlign w:val="center"/>
          </w:tcPr>
          <w:p w14:paraId="68E4284C" w14:textId="00D2EBB4" w:rsidR="00EF2234" w:rsidRPr="003B4A82" w:rsidRDefault="00EF2234" w:rsidP="00EF2234">
            <w:r w:rsidRPr="003B4A82">
              <w:rPr>
                <w:rFonts w:hint="eastAsia"/>
                <w:color w:val="000000"/>
                <w:szCs w:val="21"/>
              </w:rPr>
              <w:t>NETDEV_E_DEV_NO_SUCH_DEV_OID</w:t>
            </w:r>
          </w:p>
        </w:tc>
        <w:tc>
          <w:tcPr>
            <w:tcW w:w="2126" w:type="dxa"/>
            <w:vAlign w:val="center"/>
          </w:tcPr>
          <w:p w14:paraId="13EADBB5" w14:textId="6EAC55EE" w:rsidR="00EF2234" w:rsidRPr="003B4A82" w:rsidRDefault="00EF2234" w:rsidP="00EF2234">
            <w:pPr>
              <w:jc w:val="center"/>
            </w:pPr>
            <w:r w:rsidRPr="003B4A82">
              <w:rPr>
                <w:rFonts w:hint="eastAsia"/>
                <w:color w:val="000000"/>
                <w:szCs w:val="21"/>
              </w:rPr>
              <w:t>11608</w:t>
            </w:r>
          </w:p>
        </w:tc>
        <w:tc>
          <w:tcPr>
            <w:tcW w:w="4082" w:type="dxa"/>
            <w:vAlign w:val="center"/>
          </w:tcPr>
          <w:p w14:paraId="33FB580A" w14:textId="09A23E95" w:rsidR="00EF2234" w:rsidRPr="003B4A82" w:rsidRDefault="00EF2234" w:rsidP="00EF2234">
            <w:r w:rsidRPr="003B4A82">
              <w:rPr>
                <w:rFonts w:hint="eastAsia"/>
                <w:color w:val="000000"/>
                <w:szCs w:val="21"/>
              </w:rPr>
              <w:t>不存在设备历史ID</w:t>
            </w:r>
          </w:p>
        </w:tc>
      </w:tr>
      <w:tr w:rsidR="00EF2234" w:rsidRPr="003B4A82" w14:paraId="61FFAE59" w14:textId="77777777" w:rsidTr="00EF2234">
        <w:tc>
          <w:tcPr>
            <w:tcW w:w="4248" w:type="dxa"/>
            <w:vAlign w:val="center"/>
          </w:tcPr>
          <w:p w14:paraId="1956FB12" w14:textId="36A901E7" w:rsidR="00EF2234" w:rsidRPr="003B4A82" w:rsidRDefault="00EF2234" w:rsidP="00EF2234">
            <w:r w:rsidRPr="003B4A82">
              <w:rPr>
                <w:rFonts w:hint="eastAsia"/>
                <w:color w:val="000000"/>
                <w:szCs w:val="21"/>
              </w:rPr>
              <w:t>NETDEV_E_DEV_DEL_FORBID</w:t>
            </w:r>
          </w:p>
        </w:tc>
        <w:tc>
          <w:tcPr>
            <w:tcW w:w="2126" w:type="dxa"/>
            <w:vAlign w:val="center"/>
          </w:tcPr>
          <w:p w14:paraId="38EAA32D" w14:textId="64698A9D" w:rsidR="00EF2234" w:rsidRPr="003B4A82" w:rsidRDefault="00EF2234" w:rsidP="00EF2234">
            <w:pPr>
              <w:jc w:val="center"/>
            </w:pPr>
            <w:r w:rsidRPr="003B4A82">
              <w:rPr>
                <w:rFonts w:hint="eastAsia"/>
                <w:color w:val="000000"/>
                <w:szCs w:val="21"/>
              </w:rPr>
              <w:t>11609</w:t>
            </w:r>
          </w:p>
        </w:tc>
        <w:tc>
          <w:tcPr>
            <w:tcW w:w="4082" w:type="dxa"/>
            <w:vAlign w:val="center"/>
          </w:tcPr>
          <w:p w14:paraId="1C82D3AF" w14:textId="30479DF1" w:rsidR="00EF2234" w:rsidRPr="003B4A82" w:rsidRDefault="00EF2234" w:rsidP="00EF2234">
            <w:r w:rsidRPr="003B4A82">
              <w:rPr>
                <w:rFonts w:hint="eastAsia"/>
                <w:color w:val="000000"/>
                <w:szCs w:val="21"/>
              </w:rPr>
              <w:t>设备不允许删除</w:t>
            </w:r>
          </w:p>
        </w:tc>
      </w:tr>
      <w:tr w:rsidR="00EF2234" w:rsidRPr="003B4A82" w14:paraId="4D34B2D4" w14:textId="77777777" w:rsidTr="00EF2234">
        <w:tc>
          <w:tcPr>
            <w:tcW w:w="4248" w:type="dxa"/>
            <w:vAlign w:val="center"/>
          </w:tcPr>
          <w:p w14:paraId="28D07B01" w14:textId="0CBAC686" w:rsidR="00EF2234" w:rsidRPr="003B4A82" w:rsidRDefault="00EF2234" w:rsidP="00EF2234">
            <w:r w:rsidRPr="003B4A82">
              <w:rPr>
                <w:rFonts w:hint="eastAsia"/>
                <w:color w:val="000000"/>
                <w:szCs w:val="21"/>
              </w:rPr>
              <w:t>NETDEV_E_CHL_OFFLINE</w:t>
            </w:r>
          </w:p>
        </w:tc>
        <w:tc>
          <w:tcPr>
            <w:tcW w:w="2126" w:type="dxa"/>
            <w:vAlign w:val="center"/>
          </w:tcPr>
          <w:p w14:paraId="610B93B4" w14:textId="3FF78C51" w:rsidR="00EF2234" w:rsidRPr="003B4A82" w:rsidRDefault="00EF2234" w:rsidP="00EF2234">
            <w:pPr>
              <w:jc w:val="center"/>
            </w:pPr>
            <w:r w:rsidRPr="003B4A82">
              <w:rPr>
                <w:rFonts w:hint="eastAsia"/>
                <w:color w:val="000000"/>
                <w:szCs w:val="21"/>
              </w:rPr>
              <w:t>11610</w:t>
            </w:r>
          </w:p>
        </w:tc>
        <w:tc>
          <w:tcPr>
            <w:tcW w:w="4082" w:type="dxa"/>
            <w:vAlign w:val="center"/>
          </w:tcPr>
          <w:p w14:paraId="142E3F07" w14:textId="4682E8CA" w:rsidR="00EF2234" w:rsidRPr="003B4A82" w:rsidRDefault="00EF2234" w:rsidP="00EF2234">
            <w:r w:rsidRPr="003B4A82">
              <w:rPr>
                <w:rFonts w:hint="eastAsia"/>
                <w:color w:val="000000"/>
                <w:szCs w:val="21"/>
              </w:rPr>
              <w:t>通道不在线</w:t>
            </w:r>
          </w:p>
        </w:tc>
      </w:tr>
      <w:tr w:rsidR="00EF2234" w:rsidRPr="003B4A82" w14:paraId="2795EBB7" w14:textId="77777777" w:rsidTr="00EF2234">
        <w:tc>
          <w:tcPr>
            <w:tcW w:w="4248" w:type="dxa"/>
            <w:vAlign w:val="center"/>
          </w:tcPr>
          <w:p w14:paraId="79BD4D33" w14:textId="745ECC2E" w:rsidR="00EF2234" w:rsidRPr="003B4A82" w:rsidRDefault="00EF2234" w:rsidP="00EF2234">
            <w:r w:rsidRPr="003B4A82">
              <w:rPr>
                <w:rFonts w:hint="eastAsia"/>
                <w:color w:val="000000"/>
                <w:szCs w:val="21"/>
              </w:rPr>
              <w:t>NETDEV_E_DEV_TYPE_UNMATCHED</w:t>
            </w:r>
          </w:p>
        </w:tc>
        <w:tc>
          <w:tcPr>
            <w:tcW w:w="2126" w:type="dxa"/>
            <w:vAlign w:val="center"/>
          </w:tcPr>
          <w:p w14:paraId="6E4783BA" w14:textId="16CECCC1" w:rsidR="00EF2234" w:rsidRPr="003B4A82" w:rsidRDefault="00EF2234" w:rsidP="00EF2234">
            <w:pPr>
              <w:jc w:val="center"/>
            </w:pPr>
            <w:r w:rsidRPr="003B4A82">
              <w:rPr>
                <w:rFonts w:hint="eastAsia"/>
                <w:color w:val="000000"/>
                <w:szCs w:val="21"/>
              </w:rPr>
              <w:t>11611</w:t>
            </w:r>
          </w:p>
        </w:tc>
        <w:tc>
          <w:tcPr>
            <w:tcW w:w="4082" w:type="dxa"/>
            <w:vAlign w:val="center"/>
          </w:tcPr>
          <w:p w14:paraId="48956D7B" w14:textId="272956BD" w:rsidR="00EF2234" w:rsidRPr="003B4A82" w:rsidRDefault="00EF2234" w:rsidP="00EF2234">
            <w:r w:rsidRPr="003B4A82">
              <w:rPr>
                <w:rFonts w:hint="eastAsia"/>
                <w:color w:val="000000"/>
                <w:szCs w:val="21"/>
              </w:rPr>
              <w:t>所添加设备类型不匹配</w:t>
            </w:r>
          </w:p>
        </w:tc>
      </w:tr>
      <w:tr w:rsidR="00EF2234" w:rsidRPr="003B4A82" w14:paraId="48A0C148" w14:textId="77777777" w:rsidTr="00EF2234">
        <w:tc>
          <w:tcPr>
            <w:tcW w:w="4248" w:type="dxa"/>
            <w:vAlign w:val="center"/>
          </w:tcPr>
          <w:p w14:paraId="3D8091C4" w14:textId="73CC082E" w:rsidR="00EF2234" w:rsidRPr="003B4A82" w:rsidRDefault="00EF2234" w:rsidP="00EF2234">
            <w:r w:rsidRPr="003B4A82">
              <w:rPr>
                <w:rFonts w:hint="eastAsia"/>
                <w:color w:val="000000"/>
                <w:szCs w:val="21"/>
              </w:rPr>
              <w:t>NETDEV_E_DEV_REPEAT_DEV_NAME</w:t>
            </w:r>
          </w:p>
        </w:tc>
        <w:tc>
          <w:tcPr>
            <w:tcW w:w="2126" w:type="dxa"/>
            <w:vAlign w:val="center"/>
          </w:tcPr>
          <w:p w14:paraId="0864CE38" w14:textId="1691CCFA" w:rsidR="00EF2234" w:rsidRPr="003B4A82" w:rsidRDefault="00EF2234" w:rsidP="00EF2234">
            <w:pPr>
              <w:jc w:val="center"/>
            </w:pPr>
            <w:r w:rsidRPr="003B4A82">
              <w:rPr>
                <w:rFonts w:hint="eastAsia"/>
                <w:color w:val="000000"/>
                <w:szCs w:val="21"/>
              </w:rPr>
              <w:t>11612</w:t>
            </w:r>
          </w:p>
        </w:tc>
        <w:tc>
          <w:tcPr>
            <w:tcW w:w="4082" w:type="dxa"/>
            <w:vAlign w:val="center"/>
          </w:tcPr>
          <w:p w14:paraId="1E47EECC" w14:textId="77F163D4" w:rsidR="00EF2234" w:rsidRPr="003B4A82" w:rsidRDefault="00EF2234" w:rsidP="00EF2234">
            <w:r w:rsidRPr="003B4A82">
              <w:rPr>
                <w:rFonts w:hint="eastAsia"/>
                <w:color w:val="000000"/>
                <w:szCs w:val="21"/>
              </w:rPr>
              <w:t>设备名称重复</w:t>
            </w:r>
          </w:p>
        </w:tc>
      </w:tr>
      <w:tr w:rsidR="00EF2234" w:rsidRPr="003B4A82" w14:paraId="70F09AC1" w14:textId="77777777" w:rsidTr="00EF2234">
        <w:tc>
          <w:tcPr>
            <w:tcW w:w="4248" w:type="dxa"/>
            <w:vAlign w:val="center"/>
          </w:tcPr>
          <w:p w14:paraId="5C86BE33" w14:textId="7562B622" w:rsidR="00EF2234" w:rsidRPr="003B4A82" w:rsidRDefault="00EF2234" w:rsidP="00EF2234">
            <w:r w:rsidRPr="003B4A82">
              <w:rPr>
                <w:rFonts w:hint="eastAsia"/>
                <w:color w:val="000000"/>
                <w:szCs w:val="21"/>
              </w:rPr>
              <w:t>NETDEV_E_DEV_CFG_FAILED</w:t>
            </w:r>
          </w:p>
        </w:tc>
        <w:tc>
          <w:tcPr>
            <w:tcW w:w="2126" w:type="dxa"/>
            <w:vAlign w:val="center"/>
          </w:tcPr>
          <w:p w14:paraId="383BA3D6" w14:textId="72714385" w:rsidR="00EF2234" w:rsidRPr="003B4A82" w:rsidRDefault="00EF2234" w:rsidP="00EF2234">
            <w:pPr>
              <w:jc w:val="center"/>
            </w:pPr>
            <w:r w:rsidRPr="003B4A82">
              <w:rPr>
                <w:rFonts w:hint="eastAsia"/>
                <w:color w:val="000000"/>
                <w:szCs w:val="21"/>
              </w:rPr>
              <w:t>11613</w:t>
            </w:r>
          </w:p>
        </w:tc>
        <w:tc>
          <w:tcPr>
            <w:tcW w:w="4082" w:type="dxa"/>
            <w:vAlign w:val="center"/>
          </w:tcPr>
          <w:p w14:paraId="63092580" w14:textId="028FADB0" w:rsidR="00EF2234" w:rsidRPr="003B4A82" w:rsidRDefault="00EF2234" w:rsidP="00EF2234">
            <w:r w:rsidRPr="003B4A82">
              <w:rPr>
                <w:rFonts w:hint="eastAsia"/>
                <w:color w:val="000000"/>
                <w:szCs w:val="21"/>
              </w:rPr>
              <w:t>设备配置失败</w:t>
            </w:r>
          </w:p>
        </w:tc>
      </w:tr>
      <w:tr w:rsidR="00EF2234" w:rsidRPr="003B4A82" w14:paraId="56B0489F" w14:textId="77777777" w:rsidTr="00EF2234">
        <w:tc>
          <w:tcPr>
            <w:tcW w:w="4248" w:type="dxa"/>
            <w:vAlign w:val="center"/>
          </w:tcPr>
          <w:p w14:paraId="32F0756B" w14:textId="66F22611" w:rsidR="00EF2234" w:rsidRPr="003B4A82" w:rsidRDefault="00EF2234" w:rsidP="00EF2234">
            <w:r w:rsidRPr="003B4A82">
              <w:rPr>
                <w:rFonts w:hint="eastAsia"/>
                <w:color w:val="000000"/>
                <w:szCs w:val="21"/>
              </w:rPr>
              <w:t>NETDEV_E_DEV_NO_RESULT</w:t>
            </w:r>
          </w:p>
        </w:tc>
        <w:tc>
          <w:tcPr>
            <w:tcW w:w="2126" w:type="dxa"/>
            <w:vAlign w:val="center"/>
          </w:tcPr>
          <w:p w14:paraId="4DD54F41" w14:textId="7E384810" w:rsidR="00EF2234" w:rsidRPr="003B4A82" w:rsidRDefault="00EF2234" w:rsidP="00EF2234">
            <w:pPr>
              <w:jc w:val="center"/>
            </w:pPr>
            <w:r w:rsidRPr="003B4A82">
              <w:rPr>
                <w:rFonts w:hint="eastAsia"/>
                <w:color w:val="000000"/>
                <w:szCs w:val="21"/>
              </w:rPr>
              <w:t>11614</w:t>
            </w:r>
          </w:p>
        </w:tc>
        <w:tc>
          <w:tcPr>
            <w:tcW w:w="4082" w:type="dxa"/>
            <w:vAlign w:val="center"/>
          </w:tcPr>
          <w:p w14:paraId="0B4E5219" w14:textId="5D06DB2E" w:rsidR="00EF2234" w:rsidRPr="003B4A82" w:rsidRDefault="00EF2234" w:rsidP="00EF2234">
            <w:r w:rsidRPr="003B4A82">
              <w:rPr>
                <w:rFonts w:hint="eastAsia"/>
                <w:color w:val="000000"/>
                <w:szCs w:val="21"/>
              </w:rPr>
              <w:t>查询无结果</w:t>
            </w:r>
          </w:p>
        </w:tc>
      </w:tr>
      <w:tr w:rsidR="00EF2234" w:rsidRPr="003B4A82" w14:paraId="581F0F43" w14:textId="77777777" w:rsidTr="00EF2234">
        <w:tc>
          <w:tcPr>
            <w:tcW w:w="4248" w:type="dxa"/>
            <w:vAlign w:val="center"/>
          </w:tcPr>
          <w:p w14:paraId="266F0DF9" w14:textId="72AB53C8" w:rsidR="00EF2234" w:rsidRPr="003B4A82" w:rsidRDefault="00EF2234" w:rsidP="00EF2234">
            <w:r w:rsidRPr="003B4A82">
              <w:rPr>
                <w:rFonts w:hint="eastAsia"/>
                <w:color w:val="000000"/>
                <w:szCs w:val="21"/>
              </w:rPr>
              <w:t>NETDEV_E_DEV_DEC_OFFLINE</w:t>
            </w:r>
          </w:p>
        </w:tc>
        <w:tc>
          <w:tcPr>
            <w:tcW w:w="2126" w:type="dxa"/>
            <w:vAlign w:val="center"/>
          </w:tcPr>
          <w:p w14:paraId="0D77E0C0" w14:textId="50318CAA" w:rsidR="00EF2234" w:rsidRPr="003B4A82" w:rsidRDefault="00EF2234" w:rsidP="00EF2234">
            <w:pPr>
              <w:jc w:val="center"/>
            </w:pPr>
            <w:r w:rsidRPr="003B4A82">
              <w:rPr>
                <w:rFonts w:hint="eastAsia"/>
                <w:color w:val="000000"/>
                <w:szCs w:val="21"/>
              </w:rPr>
              <w:t>11617</w:t>
            </w:r>
          </w:p>
        </w:tc>
        <w:tc>
          <w:tcPr>
            <w:tcW w:w="4082" w:type="dxa"/>
            <w:vAlign w:val="center"/>
          </w:tcPr>
          <w:p w14:paraId="4AF5F0AE" w14:textId="6B134DED" w:rsidR="00EF2234" w:rsidRPr="003B4A82" w:rsidRDefault="00EF2234" w:rsidP="00EF2234">
            <w:r w:rsidRPr="003B4A82">
              <w:rPr>
                <w:rFonts w:hint="eastAsia"/>
                <w:color w:val="000000"/>
                <w:szCs w:val="21"/>
              </w:rPr>
              <w:t>解码设备离线</w:t>
            </w:r>
          </w:p>
        </w:tc>
      </w:tr>
      <w:tr w:rsidR="00EF2234" w:rsidRPr="003B4A82" w14:paraId="25423CD8" w14:textId="77777777" w:rsidTr="00EF2234">
        <w:tc>
          <w:tcPr>
            <w:tcW w:w="4248" w:type="dxa"/>
            <w:vAlign w:val="center"/>
          </w:tcPr>
          <w:p w14:paraId="11BE6668" w14:textId="31BA184B" w:rsidR="00EF2234" w:rsidRPr="003B4A82" w:rsidRDefault="00EF2234" w:rsidP="00EF2234">
            <w:r w:rsidRPr="003B4A82">
              <w:rPr>
                <w:rFonts w:hint="eastAsia"/>
                <w:color w:val="000000"/>
                <w:szCs w:val="21"/>
              </w:rPr>
              <w:t>NETDEV_E_DEV_VCA_ALARM_NO_PIC</w:t>
            </w:r>
          </w:p>
        </w:tc>
        <w:tc>
          <w:tcPr>
            <w:tcW w:w="2126" w:type="dxa"/>
            <w:vAlign w:val="center"/>
          </w:tcPr>
          <w:p w14:paraId="506B66EB" w14:textId="17EE4388" w:rsidR="00EF2234" w:rsidRPr="003B4A82" w:rsidRDefault="00EF2234" w:rsidP="00EF2234">
            <w:pPr>
              <w:jc w:val="center"/>
            </w:pPr>
            <w:r w:rsidRPr="003B4A82">
              <w:rPr>
                <w:rFonts w:hint="eastAsia"/>
                <w:color w:val="000000"/>
                <w:szCs w:val="21"/>
              </w:rPr>
              <w:t>11661</w:t>
            </w:r>
          </w:p>
        </w:tc>
        <w:tc>
          <w:tcPr>
            <w:tcW w:w="4082" w:type="dxa"/>
            <w:vAlign w:val="center"/>
          </w:tcPr>
          <w:p w14:paraId="4358159F" w14:textId="5EA16240" w:rsidR="00EF2234" w:rsidRPr="003B4A82" w:rsidRDefault="00EF2234" w:rsidP="00EF2234">
            <w:r w:rsidRPr="003B4A82">
              <w:rPr>
                <w:rFonts w:hint="eastAsia"/>
                <w:color w:val="000000"/>
                <w:szCs w:val="21"/>
              </w:rPr>
              <w:t>未获取到VCA告警图片</w:t>
            </w:r>
          </w:p>
        </w:tc>
      </w:tr>
      <w:tr w:rsidR="00EF2234" w:rsidRPr="003B4A82" w14:paraId="41C3EA0C" w14:textId="77777777" w:rsidTr="00EF2234">
        <w:tc>
          <w:tcPr>
            <w:tcW w:w="4248" w:type="dxa"/>
            <w:vAlign w:val="center"/>
          </w:tcPr>
          <w:p w14:paraId="495F9BA8" w14:textId="4B42B9CE" w:rsidR="00EF2234" w:rsidRPr="003B4A82" w:rsidRDefault="00EF2234" w:rsidP="00EF2234">
            <w:r w:rsidRPr="003B4A82">
              <w:rPr>
                <w:rFonts w:hint="eastAsia"/>
                <w:color w:val="000000"/>
                <w:szCs w:val="21"/>
              </w:rPr>
              <w:t>NETDEV_E_COMMON_FAIL_STAT</w:t>
            </w:r>
          </w:p>
        </w:tc>
        <w:tc>
          <w:tcPr>
            <w:tcW w:w="2126" w:type="dxa"/>
            <w:vAlign w:val="center"/>
          </w:tcPr>
          <w:p w14:paraId="73E34828" w14:textId="2AA16FDB" w:rsidR="00EF2234" w:rsidRPr="003B4A82" w:rsidRDefault="00EF2234" w:rsidP="00EF2234">
            <w:pPr>
              <w:jc w:val="center"/>
            </w:pPr>
            <w:r w:rsidRPr="003B4A82">
              <w:rPr>
                <w:rFonts w:hint="eastAsia"/>
                <w:color w:val="000000"/>
                <w:szCs w:val="21"/>
              </w:rPr>
              <w:t>11801</w:t>
            </w:r>
          </w:p>
        </w:tc>
        <w:tc>
          <w:tcPr>
            <w:tcW w:w="4082" w:type="dxa"/>
            <w:vAlign w:val="center"/>
          </w:tcPr>
          <w:p w14:paraId="71541559" w14:textId="7043137A" w:rsidR="00EF2234" w:rsidRPr="003B4A82" w:rsidRDefault="00EF2234" w:rsidP="00EF2234">
            <w:r w:rsidRPr="003B4A82">
              <w:rPr>
                <w:rFonts w:hint="eastAsia"/>
                <w:color w:val="000000"/>
                <w:szCs w:val="21"/>
              </w:rPr>
              <w:t>读取文件（目录）状态失败</w:t>
            </w:r>
          </w:p>
        </w:tc>
      </w:tr>
      <w:tr w:rsidR="00EF2234" w:rsidRPr="003B4A82" w14:paraId="0D1194DE" w14:textId="77777777" w:rsidTr="00EF2234">
        <w:tc>
          <w:tcPr>
            <w:tcW w:w="4248" w:type="dxa"/>
            <w:vAlign w:val="center"/>
          </w:tcPr>
          <w:p w14:paraId="17DE67AF" w14:textId="59DEF564" w:rsidR="00EF2234" w:rsidRPr="003B4A82" w:rsidRDefault="00EF2234" w:rsidP="00EF2234">
            <w:r w:rsidRPr="003B4A82">
              <w:rPr>
                <w:rFonts w:hint="eastAsia"/>
                <w:color w:val="000000"/>
                <w:szCs w:val="21"/>
              </w:rPr>
              <w:t>NETDEV_E_COMMON_FILE_NONEXIST</w:t>
            </w:r>
          </w:p>
        </w:tc>
        <w:tc>
          <w:tcPr>
            <w:tcW w:w="2126" w:type="dxa"/>
            <w:vAlign w:val="center"/>
          </w:tcPr>
          <w:p w14:paraId="4A3C5CFF" w14:textId="0E4CE7EC" w:rsidR="00EF2234" w:rsidRPr="003B4A82" w:rsidRDefault="00EF2234" w:rsidP="00EF2234">
            <w:pPr>
              <w:jc w:val="center"/>
            </w:pPr>
            <w:r w:rsidRPr="003B4A82">
              <w:rPr>
                <w:rFonts w:hint="eastAsia"/>
                <w:color w:val="000000"/>
                <w:szCs w:val="21"/>
              </w:rPr>
              <w:t>11802</w:t>
            </w:r>
          </w:p>
        </w:tc>
        <w:tc>
          <w:tcPr>
            <w:tcW w:w="4082" w:type="dxa"/>
            <w:vAlign w:val="center"/>
          </w:tcPr>
          <w:p w14:paraId="08C873DD" w14:textId="584F348B" w:rsidR="00EF2234" w:rsidRPr="003B4A82" w:rsidRDefault="00EF2234" w:rsidP="00EF2234">
            <w:r w:rsidRPr="003B4A82">
              <w:rPr>
                <w:rFonts w:hint="eastAsia"/>
                <w:color w:val="000000"/>
                <w:szCs w:val="21"/>
              </w:rPr>
              <w:t>文件不存在</w:t>
            </w:r>
          </w:p>
        </w:tc>
      </w:tr>
      <w:tr w:rsidR="00EF2234" w:rsidRPr="003B4A82" w14:paraId="3B465358" w14:textId="77777777" w:rsidTr="00EF2234">
        <w:tc>
          <w:tcPr>
            <w:tcW w:w="4248" w:type="dxa"/>
            <w:vAlign w:val="center"/>
          </w:tcPr>
          <w:p w14:paraId="2E5BED25" w14:textId="5978EA33" w:rsidR="00EF2234" w:rsidRPr="003B4A82" w:rsidRDefault="00EF2234" w:rsidP="00EF2234">
            <w:r w:rsidRPr="003B4A82">
              <w:rPr>
                <w:rFonts w:hint="eastAsia"/>
                <w:color w:val="000000"/>
                <w:szCs w:val="21"/>
              </w:rPr>
              <w:t>NETDEV_E_COMMON_MKDIR_ERR</w:t>
            </w:r>
          </w:p>
        </w:tc>
        <w:tc>
          <w:tcPr>
            <w:tcW w:w="2126" w:type="dxa"/>
            <w:vAlign w:val="center"/>
          </w:tcPr>
          <w:p w14:paraId="17A56448" w14:textId="376A0786" w:rsidR="00EF2234" w:rsidRPr="003B4A82" w:rsidRDefault="00EF2234" w:rsidP="00EF2234">
            <w:pPr>
              <w:jc w:val="center"/>
            </w:pPr>
            <w:r w:rsidRPr="003B4A82">
              <w:rPr>
                <w:rFonts w:hint="eastAsia"/>
                <w:color w:val="000000"/>
                <w:szCs w:val="21"/>
              </w:rPr>
              <w:t>11803</w:t>
            </w:r>
          </w:p>
        </w:tc>
        <w:tc>
          <w:tcPr>
            <w:tcW w:w="4082" w:type="dxa"/>
            <w:vAlign w:val="center"/>
          </w:tcPr>
          <w:p w14:paraId="3F04EEB4" w14:textId="719F90D5" w:rsidR="00EF2234" w:rsidRPr="003B4A82" w:rsidRDefault="00EF2234" w:rsidP="00EF2234">
            <w:r w:rsidRPr="003B4A82">
              <w:rPr>
                <w:rFonts w:hint="eastAsia"/>
                <w:color w:val="000000"/>
                <w:szCs w:val="21"/>
              </w:rPr>
              <w:t>创建目录失败</w:t>
            </w:r>
          </w:p>
        </w:tc>
      </w:tr>
      <w:tr w:rsidR="00EF2234" w:rsidRPr="003B4A82" w14:paraId="2010964D" w14:textId="77777777" w:rsidTr="00EF2234">
        <w:tc>
          <w:tcPr>
            <w:tcW w:w="4248" w:type="dxa"/>
            <w:vAlign w:val="center"/>
          </w:tcPr>
          <w:p w14:paraId="596DD699" w14:textId="0EBD7D73" w:rsidR="00EF2234" w:rsidRPr="003B4A82" w:rsidRDefault="00EF2234" w:rsidP="00EF2234">
            <w:r w:rsidRPr="003B4A82">
              <w:rPr>
                <w:rFonts w:hint="eastAsia"/>
                <w:color w:val="000000"/>
                <w:szCs w:val="21"/>
              </w:rPr>
              <w:t>NETDEV_E_SUBSCRIBE_FULL</w:t>
            </w:r>
          </w:p>
        </w:tc>
        <w:tc>
          <w:tcPr>
            <w:tcW w:w="2126" w:type="dxa"/>
            <w:vAlign w:val="center"/>
          </w:tcPr>
          <w:p w14:paraId="65CE886B" w14:textId="79AF81C2" w:rsidR="00EF2234" w:rsidRPr="003B4A82" w:rsidRDefault="00EF2234" w:rsidP="00EF2234">
            <w:pPr>
              <w:jc w:val="center"/>
            </w:pPr>
            <w:r w:rsidRPr="003B4A82">
              <w:rPr>
                <w:rFonts w:hint="eastAsia"/>
                <w:color w:val="000000"/>
                <w:szCs w:val="21"/>
              </w:rPr>
              <w:t>11804</w:t>
            </w:r>
          </w:p>
        </w:tc>
        <w:tc>
          <w:tcPr>
            <w:tcW w:w="4082" w:type="dxa"/>
            <w:vAlign w:val="center"/>
          </w:tcPr>
          <w:p w14:paraId="3F544CBC" w14:textId="11844181" w:rsidR="00EF2234" w:rsidRPr="003B4A82" w:rsidRDefault="00EF2234" w:rsidP="00EF2234">
            <w:r w:rsidRPr="003B4A82">
              <w:rPr>
                <w:rFonts w:hint="eastAsia"/>
                <w:color w:val="000000"/>
                <w:szCs w:val="21"/>
              </w:rPr>
              <w:t>本用户订阅已满,设备侧用户订阅已满的错误码不能返回</w:t>
            </w:r>
          </w:p>
        </w:tc>
      </w:tr>
      <w:tr w:rsidR="00EF2234" w:rsidRPr="003B4A82" w14:paraId="05BFD5F9" w14:textId="77777777" w:rsidTr="00EF2234">
        <w:tc>
          <w:tcPr>
            <w:tcW w:w="4248" w:type="dxa"/>
            <w:vAlign w:val="center"/>
          </w:tcPr>
          <w:p w14:paraId="3762BED2" w14:textId="16824CDE" w:rsidR="00EF2234" w:rsidRPr="003B4A82" w:rsidRDefault="00EF2234" w:rsidP="00EF2234">
            <w:r w:rsidRPr="003B4A82">
              <w:rPr>
                <w:rFonts w:hint="eastAsia"/>
                <w:color w:val="000000"/>
                <w:szCs w:val="21"/>
              </w:rPr>
              <w:t>NETDEV_E_UPGRADE_NOTADMIN</w:t>
            </w:r>
          </w:p>
        </w:tc>
        <w:tc>
          <w:tcPr>
            <w:tcW w:w="2126" w:type="dxa"/>
            <w:vAlign w:val="center"/>
          </w:tcPr>
          <w:p w14:paraId="623F56A1" w14:textId="5D11E6C3" w:rsidR="00EF2234" w:rsidRPr="003B4A82" w:rsidRDefault="00EF2234" w:rsidP="00EF2234">
            <w:pPr>
              <w:jc w:val="center"/>
            </w:pPr>
            <w:r w:rsidRPr="003B4A82">
              <w:rPr>
                <w:rFonts w:hint="eastAsia"/>
                <w:color w:val="000000"/>
                <w:szCs w:val="21"/>
              </w:rPr>
              <w:t>11805</w:t>
            </w:r>
          </w:p>
        </w:tc>
        <w:tc>
          <w:tcPr>
            <w:tcW w:w="4082" w:type="dxa"/>
            <w:vAlign w:val="center"/>
          </w:tcPr>
          <w:p w14:paraId="32EB3E3F" w14:textId="19D1AABD" w:rsidR="00EF2234" w:rsidRPr="003B4A82" w:rsidRDefault="00EF2234" w:rsidP="00EF2234">
            <w:r w:rsidRPr="003B4A82">
              <w:rPr>
                <w:rFonts w:hint="eastAsia"/>
                <w:color w:val="000000"/>
                <w:szCs w:val="21"/>
              </w:rPr>
              <w:t>非admin用户无法升级</w:t>
            </w:r>
          </w:p>
        </w:tc>
      </w:tr>
      <w:tr w:rsidR="00EF2234" w:rsidRPr="003B4A82" w14:paraId="3C9B5921" w14:textId="77777777" w:rsidTr="00EF2234">
        <w:tc>
          <w:tcPr>
            <w:tcW w:w="4248" w:type="dxa"/>
            <w:vAlign w:val="center"/>
          </w:tcPr>
          <w:p w14:paraId="26D0C79B" w14:textId="1FCB9AF2" w:rsidR="00EF2234" w:rsidRPr="003B4A82" w:rsidRDefault="00EF2234" w:rsidP="00EF2234">
            <w:r w:rsidRPr="003B4A82">
              <w:rPr>
                <w:rFonts w:hint="eastAsia"/>
                <w:color w:val="000000"/>
                <w:szCs w:val="21"/>
              </w:rPr>
              <w:t>NETDEV_E_UPGRADE_INVALID</w:t>
            </w:r>
          </w:p>
        </w:tc>
        <w:tc>
          <w:tcPr>
            <w:tcW w:w="2126" w:type="dxa"/>
            <w:vAlign w:val="center"/>
          </w:tcPr>
          <w:p w14:paraId="32863D48" w14:textId="12CEA747" w:rsidR="00EF2234" w:rsidRPr="003B4A82" w:rsidRDefault="00EF2234" w:rsidP="00EF2234">
            <w:pPr>
              <w:jc w:val="center"/>
            </w:pPr>
            <w:r w:rsidRPr="003B4A82">
              <w:rPr>
                <w:rFonts w:hint="eastAsia"/>
                <w:color w:val="000000"/>
                <w:szCs w:val="21"/>
              </w:rPr>
              <w:t>11806</w:t>
            </w:r>
          </w:p>
        </w:tc>
        <w:tc>
          <w:tcPr>
            <w:tcW w:w="4082" w:type="dxa"/>
            <w:vAlign w:val="center"/>
          </w:tcPr>
          <w:p w14:paraId="62E9C0EE" w14:textId="1B8FC2F8" w:rsidR="00EF2234" w:rsidRPr="003B4A82" w:rsidRDefault="00EF2234" w:rsidP="00EF2234">
            <w:r w:rsidRPr="003B4A82">
              <w:rPr>
                <w:rFonts w:hint="eastAsia"/>
                <w:color w:val="000000"/>
                <w:szCs w:val="21"/>
              </w:rPr>
              <w:t>升级未开始</w:t>
            </w:r>
          </w:p>
        </w:tc>
      </w:tr>
      <w:tr w:rsidR="00EF2234" w:rsidRPr="003B4A82" w14:paraId="33237088" w14:textId="77777777" w:rsidTr="00EF2234">
        <w:tc>
          <w:tcPr>
            <w:tcW w:w="4248" w:type="dxa"/>
            <w:vAlign w:val="center"/>
          </w:tcPr>
          <w:p w14:paraId="2B807831" w14:textId="6103F587" w:rsidR="00EF2234" w:rsidRPr="003B4A82" w:rsidRDefault="00EF2234" w:rsidP="00EF2234">
            <w:r w:rsidRPr="003B4A82">
              <w:rPr>
                <w:rFonts w:hint="eastAsia"/>
                <w:color w:val="000000"/>
                <w:szCs w:val="21"/>
              </w:rPr>
              <w:t>NETDEV_E_UPGRADE_INPROCESS</w:t>
            </w:r>
          </w:p>
        </w:tc>
        <w:tc>
          <w:tcPr>
            <w:tcW w:w="2126" w:type="dxa"/>
            <w:vAlign w:val="center"/>
          </w:tcPr>
          <w:p w14:paraId="7A8FB542" w14:textId="1CF3F981" w:rsidR="00EF2234" w:rsidRPr="003B4A82" w:rsidRDefault="00EF2234" w:rsidP="00EF2234">
            <w:pPr>
              <w:jc w:val="center"/>
            </w:pPr>
            <w:r w:rsidRPr="003B4A82">
              <w:rPr>
                <w:rFonts w:hint="eastAsia"/>
                <w:color w:val="000000"/>
                <w:szCs w:val="21"/>
              </w:rPr>
              <w:t>11807</w:t>
            </w:r>
          </w:p>
        </w:tc>
        <w:tc>
          <w:tcPr>
            <w:tcW w:w="4082" w:type="dxa"/>
            <w:vAlign w:val="center"/>
          </w:tcPr>
          <w:p w14:paraId="76298D6C" w14:textId="7537614F" w:rsidR="00EF2234" w:rsidRPr="003B4A82" w:rsidRDefault="00EF2234" w:rsidP="00EF2234">
            <w:r w:rsidRPr="003B4A82">
              <w:rPr>
                <w:rFonts w:hint="eastAsia"/>
                <w:color w:val="000000"/>
                <w:szCs w:val="21"/>
              </w:rPr>
              <w:t>升级处理中</w:t>
            </w:r>
          </w:p>
        </w:tc>
      </w:tr>
      <w:tr w:rsidR="00EF2234" w:rsidRPr="003B4A82" w14:paraId="346E8DEF" w14:textId="77777777" w:rsidTr="00EF2234">
        <w:tc>
          <w:tcPr>
            <w:tcW w:w="4248" w:type="dxa"/>
            <w:vAlign w:val="center"/>
          </w:tcPr>
          <w:p w14:paraId="71A0D477" w14:textId="6FEF1E0C" w:rsidR="00EF2234" w:rsidRPr="003B4A82" w:rsidRDefault="00EF2234" w:rsidP="00EF2234">
            <w:r w:rsidRPr="003B4A82">
              <w:rPr>
                <w:rFonts w:hint="eastAsia"/>
                <w:color w:val="000000"/>
                <w:szCs w:val="21"/>
              </w:rPr>
              <w:t>NETDEV_E_UPGRADE_NOMEMORY</w:t>
            </w:r>
          </w:p>
        </w:tc>
        <w:tc>
          <w:tcPr>
            <w:tcW w:w="2126" w:type="dxa"/>
            <w:vAlign w:val="center"/>
          </w:tcPr>
          <w:p w14:paraId="4203C8E0" w14:textId="56B791DE" w:rsidR="00EF2234" w:rsidRPr="003B4A82" w:rsidRDefault="00EF2234" w:rsidP="00EF2234">
            <w:pPr>
              <w:jc w:val="center"/>
            </w:pPr>
            <w:r w:rsidRPr="003B4A82">
              <w:rPr>
                <w:rFonts w:hint="eastAsia"/>
                <w:color w:val="000000"/>
                <w:szCs w:val="21"/>
              </w:rPr>
              <w:t>11808</w:t>
            </w:r>
          </w:p>
        </w:tc>
        <w:tc>
          <w:tcPr>
            <w:tcW w:w="4082" w:type="dxa"/>
            <w:vAlign w:val="center"/>
          </w:tcPr>
          <w:p w14:paraId="263E05BB" w14:textId="689CFCE5" w:rsidR="00EF2234" w:rsidRPr="003B4A82" w:rsidRDefault="00EF2234" w:rsidP="00EF2234">
            <w:r w:rsidRPr="003B4A82">
              <w:rPr>
                <w:rFonts w:hint="eastAsia"/>
                <w:color w:val="000000"/>
                <w:szCs w:val="21"/>
              </w:rPr>
              <w:t>升级内存空间不够</w:t>
            </w:r>
          </w:p>
        </w:tc>
      </w:tr>
      <w:tr w:rsidR="00EF2234" w:rsidRPr="003B4A82" w14:paraId="796B17C3" w14:textId="77777777" w:rsidTr="00EF2234">
        <w:tc>
          <w:tcPr>
            <w:tcW w:w="4248" w:type="dxa"/>
            <w:vAlign w:val="center"/>
          </w:tcPr>
          <w:p w14:paraId="1047C9BE" w14:textId="4360A2AD" w:rsidR="00EF2234" w:rsidRPr="003B4A82" w:rsidRDefault="00EF2234" w:rsidP="00EF2234">
            <w:r w:rsidRPr="003B4A82">
              <w:rPr>
                <w:rFonts w:hint="eastAsia"/>
                <w:color w:val="000000"/>
                <w:szCs w:val="21"/>
              </w:rPr>
              <w:t>NETDEV_E_UPGRADE_FILE_OPEN_ERR</w:t>
            </w:r>
          </w:p>
        </w:tc>
        <w:tc>
          <w:tcPr>
            <w:tcW w:w="2126" w:type="dxa"/>
            <w:vAlign w:val="center"/>
          </w:tcPr>
          <w:p w14:paraId="2D132F2E" w14:textId="5B63E0D7" w:rsidR="00EF2234" w:rsidRPr="003B4A82" w:rsidRDefault="00EF2234" w:rsidP="00EF2234">
            <w:pPr>
              <w:jc w:val="center"/>
            </w:pPr>
            <w:r w:rsidRPr="003B4A82">
              <w:rPr>
                <w:rFonts w:hint="eastAsia"/>
                <w:color w:val="000000"/>
                <w:szCs w:val="21"/>
              </w:rPr>
              <w:t>11809</w:t>
            </w:r>
          </w:p>
        </w:tc>
        <w:tc>
          <w:tcPr>
            <w:tcW w:w="4082" w:type="dxa"/>
            <w:vAlign w:val="center"/>
          </w:tcPr>
          <w:p w14:paraId="5405B12E" w14:textId="699EDE4A" w:rsidR="00EF2234" w:rsidRPr="003B4A82" w:rsidRDefault="00EF2234" w:rsidP="00EF2234">
            <w:r w:rsidRPr="003B4A82">
              <w:rPr>
                <w:rFonts w:hint="eastAsia"/>
                <w:color w:val="000000"/>
                <w:szCs w:val="21"/>
              </w:rPr>
              <w:t>升级打开镜像文件出</w:t>
            </w:r>
          </w:p>
        </w:tc>
      </w:tr>
      <w:tr w:rsidR="00EF2234" w:rsidRPr="003B4A82" w14:paraId="472A0058" w14:textId="77777777" w:rsidTr="00EF2234">
        <w:tc>
          <w:tcPr>
            <w:tcW w:w="4248" w:type="dxa"/>
            <w:vAlign w:val="center"/>
          </w:tcPr>
          <w:p w14:paraId="692E02D9" w14:textId="6D4DAB79" w:rsidR="00EF2234" w:rsidRPr="003B4A82" w:rsidRDefault="00EF2234" w:rsidP="00EF2234">
            <w:r w:rsidRPr="003B4A82">
              <w:rPr>
                <w:rFonts w:hint="eastAsia"/>
                <w:color w:val="000000"/>
                <w:szCs w:val="21"/>
              </w:rPr>
              <w:t>NETDEV_E_UPGRADE_DEVICE_ERR</w:t>
            </w:r>
          </w:p>
        </w:tc>
        <w:tc>
          <w:tcPr>
            <w:tcW w:w="2126" w:type="dxa"/>
            <w:vAlign w:val="center"/>
          </w:tcPr>
          <w:p w14:paraId="25301C7F" w14:textId="21B5873A" w:rsidR="00EF2234" w:rsidRPr="003B4A82" w:rsidRDefault="00EF2234" w:rsidP="00EF2234">
            <w:pPr>
              <w:jc w:val="center"/>
            </w:pPr>
            <w:r w:rsidRPr="003B4A82">
              <w:rPr>
                <w:rFonts w:hint="eastAsia"/>
                <w:color w:val="000000"/>
                <w:szCs w:val="21"/>
              </w:rPr>
              <w:t>11810</w:t>
            </w:r>
          </w:p>
        </w:tc>
        <w:tc>
          <w:tcPr>
            <w:tcW w:w="4082" w:type="dxa"/>
            <w:vAlign w:val="center"/>
          </w:tcPr>
          <w:p w14:paraId="41C1E990" w14:textId="0EC2BBD1" w:rsidR="00EF2234" w:rsidRPr="003B4A82" w:rsidRDefault="00EF2234" w:rsidP="00EF2234">
            <w:r w:rsidRPr="003B4A82">
              <w:rPr>
                <w:rFonts w:hint="eastAsia"/>
                <w:color w:val="000000"/>
                <w:szCs w:val="21"/>
              </w:rPr>
              <w:t>升级FLASH出错</w:t>
            </w:r>
          </w:p>
        </w:tc>
      </w:tr>
      <w:tr w:rsidR="00EF2234" w:rsidRPr="003B4A82" w14:paraId="480F78EB" w14:textId="77777777" w:rsidTr="00EF2234">
        <w:tc>
          <w:tcPr>
            <w:tcW w:w="4248" w:type="dxa"/>
            <w:vAlign w:val="center"/>
          </w:tcPr>
          <w:p w14:paraId="315C114D" w14:textId="57B83EFC" w:rsidR="00EF2234" w:rsidRPr="003B4A82" w:rsidRDefault="00EF2234" w:rsidP="00EF2234">
            <w:r w:rsidRPr="003B4A82">
              <w:rPr>
                <w:rFonts w:hint="eastAsia"/>
                <w:color w:val="000000"/>
                <w:szCs w:val="21"/>
              </w:rPr>
              <w:t>NETDEV_E_UPGRADE_BUSY</w:t>
            </w:r>
          </w:p>
        </w:tc>
        <w:tc>
          <w:tcPr>
            <w:tcW w:w="2126" w:type="dxa"/>
            <w:vAlign w:val="center"/>
          </w:tcPr>
          <w:p w14:paraId="34108EF1" w14:textId="4C117DDB" w:rsidR="00EF2234" w:rsidRPr="003B4A82" w:rsidRDefault="00EF2234" w:rsidP="00EF2234">
            <w:pPr>
              <w:jc w:val="center"/>
            </w:pPr>
            <w:r w:rsidRPr="003B4A82">
              <w:rPr>
                <w:rFonts w:hint="eastAsia"/>
                <w:color w:val="000000"/>
                <w:szCs w:val="21"/>
              </w:rPr>
              <w:t>11811</w:t>
            </w:r>
          </w:p>
        </w:tc>
        <w:tc>
          <w:tcPr>
            <w:tcW w:w="4082" w:type="dxa"/>
            <w:vAlign w:val="center"/>
          </w:tcPr>
          <w:p w14:paraId="7A487077" w14:textId="5FABE8DC" w:rsidR="00EF2234" w:rsidRPr="003B4A82" w:rsidRDefault="00EF2234" w:rsidP="00EF2234">
            <w:r w:rsidRPr="003B4A82">
              <w:rPr>
                <w:rFonts w:hint="eastAsia"/>
                <w:color w:val="000000"/>
                <w:szCs w:val="21"/>
              </w:rPr>
              <w:t>不能同时加载多个升级进程</w:t>
            </w:r>
          </w:p>
        </w:tc>
      </w:tr>
      <w:tr w:rsidR="00EF2234" w:rsidRPr="003B4A82" w14:paraId="2E2368B3" w14:textId="77777777" w:rsidTr="00EF2234">
        <w:tc>
          <w:tcPr>
            <w:tcW w:w="4248" w:type="dxa"/>
            <w:vAlign w:val="center"/>
          </w:tcPr>
          <w:p w14:paraId="149EBA99" w14:textId="52553777" w:rsidR="00EF2234" w:rsidRPr="003B4A82" w:rsidRDefault="00EF2234" w:rsidP="00EF2234">
            <w:r w:rsidRPr="003B4A82">
              <w:rPr>
                <w:rFonts w:hint="eastAsia"/>
                <w:color w:val="000000"/>
                <w:szCs w:val="21"/>
              </w:rPr>
              <w:t>NETDEV_E_UPGRADE_FAIL_TIMEOUT</w:t>
            </w:r>
          </w:p>
        </w:tc>
        <w:tc>
          <w:tcPr>
            <w:tcW w:w="2126" w:type="dxa"/>
            <w:vAlign w:val="center"/>
          </w:tcPr>
          <w:p w14:paraId="2869304A" w14:textId="561626D4" w:rsidR="00EF2234" w:rsidRPr="003B4A82" w:rsidRDefault="00EF2234" w:rsidP="00EF2234">
            <w:pPr>
              <w:jc w:val="center"/>
            </w:pPr>
            <w:r w:rsidRPr="003B4A82">
              <w:rPr>
                <w:rFonts w:hint="eastAsia"/>
                <w:color w:val="000000"/>
                <w:szCs w:val="21"/>
              </w:rPr>
              <w:t>11812</w:t>
            </w:r>
          </w:p>
        </w:tc>
        <w:tc>
          <w:tcPr>
            <w:tcW w:w="4082" w:type="dxa"/>
            <w:vAlign w:val="center"/>
          </w:tcPr>
          <w:p w14:paraId="666E3CE7" w14:textId="61113901" w:rsidR="00EF2234" w:rsidRPr="003B4A82" w:rsidRDefault="00EF2234" w:rsidP="00EF2234">
            <w:r w:rsidRPr="003B4A82">
              <w:rPr>
                <w:rFonts w:hint="eastAsia"/>
                <w:color w:val="000000"/>
                <w:szCs w:val="21"/>
              </w:rPr>
              <w:t>升级超时</w:t>
            </w:r>
          </w:p>
        </w:tc>
      </w:tr>
      <w:tr w:rsidR="00EF2234" w:rsidRPr="003B4A82" w14:paraId="48606EFF" w14:textId="77777777" w:rsidTr="00EF2234">
        <w:tc>
          <w:tcPr>
            <w:tcW w:w="4248" w:type="dxa"/>
            <w:vAlign w:val="center"/>
          </w:tcPr>
          <w:p w14:paraId="1F745B65" w14:textId="2A3DBBFB" w:rsidR="00EF2234" w:rsidRPr="003B4A82" w:rsidRDefault="00EF2234" w:rsidP="00EF2234">
            <w:r w:rsidRPr="003B4A82">
              <w:rPr>
                <w:rFonts w:hint="eastAsia"/>
                <w:color w:val="000000"/>
                <w:szCs w:val="21"/>
              </w:rPr>
              <w:t>NETDEV_E_INVALID_CONFIGFILE</w:t>
            </w:r>
          </w:p>
        </w:tc>
        <w:tc>
          <w:tcPr>
            <w:tcW w:w="2126" w:type="dxa"/>
            <w:vAlign w:val="center"/>
          </w:tcPr>
          <w:p w14:paraId="4DE2E64A" w14:textId="2ADC7EEA" w:rsidR="00EF2234" w:rsidRPr="003B4A82" w:rsidRDefault="00EF2234" w:rsidP="00EF2234">
            <w:pPr>
              <w:jc w:val="center"/>
            </w:pPr>
            <w:r w:rsidRPr="003B4A82">
              <w:rPr>
                <w:rFonts w:hint="eastAsia"/>
                <w:color w:val="000000"/>
                <w:szCs w:val="21"/>
              </w:rPr>
              <w:t>11813</w:t>
            </w:r>
          </w:p>
        </w:tc>
        <w:tc>
          <w:tcPr>
            <w:tcW w:w="4082" w:type="dxa"/>
            <w:vAlign w:val="center"/>
          </w:tcPr>
          <w:p w14:paraId="14A9925B" w14:textId="6CC4C995" w:rsidR="00EF2234" w:rsidRPr="003B4A82" w:rsidRDefault="00EF2234" w:rsidP="00EF2234">
            <w:r w:rsidRPr="003B4A82">
              <w:rPr>
                <w:rFonts w:hint="eastAsia"/>
                <w:color w:val="000000"/>
                <w:szCs w:val="21"/>
              </w:rPr>
              <w:t>配置文件无效</w:t>
            </w:r>
          </w:p>
        </w:tc>
      </w:tr>
      <w:tr w:rsidR="00EF2234" w:rsidRPr="003B4A82" w14:paraId="2ABC9BC3" w14:textId="77777777" w:rsidTr="00EF2234">
        <w:tc>
          <w:tcPr>
            <w:tcW w:w="4248" w:type="dxa"/>
            <w:vAlign w:val="center"/>
          </w:tcPr>
          <w:p w14:paraId="368F007B" w14:textId="1D61474E" w:rsidR="00EF2234" w:rsidRPr="003B4A82" w:rsidRDefault="00EF2234" w:rsidP="00EF2234">
            <w:r w:rsidRPr="003B4A82">
              <w:rPr>
                <w:rFonts w:hint="eastAsia"/>
                <w:color w:val="000000"/>
                <w:szCs w:val="21"/>
              </w:rPr>
              <w:t>NETDEV_E_STOR_RESOURCE_NOTINIT</w:t>
            </w:r>
          </w:p>
        </w:tc>
        <w:tc>
          <w:tcPr>
            <w:tcW w:w="2126" w:type="dxa"/>
            <w:vAlign w:val="center"/>
          </w:tcPr>
          <w:p w14:paraId="27125257" w14:textId="67FDA010" w:rsidR="00EF2234" w:rsidRPr="003B4A82" w:rsidRDefault="00EF2234" w:rsidP="00EF2234">
            <w:pPr>
              <w:jc w:val="center"/>
            </w:pPr>
            <w:r w:rsidRPr="003B4A82">
              <w:rPr>
                <w:rFonts w:hint="eastAsia"/>
                <w:color w:val="000000"/>
                <w:szCs w:val="21"/>
              </w:rPr>
              <w:t>11814</w:t>
            </w:r>
          </w:p>
        </w:tc>
        <w:tc>
          <w:tcPr>
            <w:tcW w:w="4082" w:type="dxa"/>
            <w:vAlign w:val="center"/>
          </w:tcPr>
          <w:p w14:paraId="04ED9D6A" w14:textId="54763A63" w:rsidR="00EF2234" w:rsidRPr="003B4A82" w:rsidRDefault="00EF2234" w:rsidP="00EF2234">
            <w:r w:rsidRPr="003B4A82">
              <w:rPr>
                <w:rFonts w:hint="eastAsia"/>
                <w:color w:val="000000"/>
                <w:szCs w:val="21"/>
              </w:rPr>
              <w:t>存储资源未分配</w:t>
            </w:r>
          </w:p>
        </w:tc>
      </w:tr>
      <w:tr w:rsidR="00EF2234" w:rsidRPr="003B4A82" w14:paraId="48C55191" w14:textId="77777777" w:rsidTr="00EF2234">
        <w:tc>
          <w:tcPr>
            <w:tcW w:w="4248" w:type="dxa"/>
            <w:vAlign w:val="center"/>
          </w:tcPr>
          <w:p w14:paraId="20B060C8" w14:textId="37F93AE0" w:rsidR="00EF2234" w:rsidRPr="003B4A82" w:rsidRDefault="00EF2234" w:rsidP="00EF2234">
            <w:r w:rsidRPr="003B4A82">
              <w:rPr>
                <w:rFonts w:hint="eastAsia"/>
                <w:color w:val="000000"/>
                <w:szCs w:val="21"/>
              </w:rPr>
              <w:t>NETDEV_E_DEV_MAX</w:t>
            </w:r>
          </w:p>
        </w:tc>
        <w:tc>
          <w:tcPr>
            <w:tcW w:w="2126" w:type="dxa"/>
            <w:vAlign w:val="center"/>
          </w:tcPr>
          <w:p w14:paraId="297DA370" w14:textId="07F2637A" w:rsidR="00EF2234" w:rsidRPr="003B4A82" w:rsidRDefault="00EF2234" w:rsidP="00EF2234">
            <w:pPr>
              <w:jc w:val="center"/>
            </w:pPr>
            <w:r w:rsidRPr="003B4A82">
              <w:rPr>
                <w:rFonts w:hint="eastAsia"/>
                <w:color w:val="000000"/>
                <w:szCs w:val="21"/>
              </w:rPr>
              <w:t>11999</w:t>
            </w:r>
          </w:p>
        </w:tc>
        <w:tc>
          <w:tcPr>
            <w:tcW w:w="4082" w:type="dxa"/>
            <w:vAlign w:val="center"/>
          </w:tcPr>
          <w:p w14:paraId="53F3BDCD" w14:textId="56AAB91C" w:rsidR="00EF2234" w:rsidRPr="003B4A82" w:rsidRDefault="00EF2234" w:rsidP="00EF2234">
            <w:r w:rsidRPr="003B4A82">
              <w:rPr>
                <w:rFonts w:hint="eastAsia"/>
                <w:color w:val="000000"/>
                <w:szCs w:val="21"/>
              </w:rPr>
              <w:t>设备模块错误码最大值</w:t>
            </w:r>
          </w:p>
        </w:tc>
      </w:tr>
    </w:tbl>
    <w:p w14:paraId="10EECC2B" w14:textId="5DDBA3EF" w:rsidR="00A0090F" w:rsidRPr="003B4A82" w:rsidRDefault="00A0090F" w:rsidP="00A0090F">
      <w:pPr>
        <w:pStyle w:val="3"/>
      </w:pPr>
      <w:bookmarkStart w:id="2341" w:name="_Toc88648211"/>
      <w:r w:rsidRPr="003B4A82">
        <w:rPr>
          <w:rFonts w:hint="eastAsia"/>
        </w:rPr>
        <w:t>组织</w:t>
      </w:r>
      <w:r w:rsidRPr="003B4A82">
        <w:t>管理模块错误码</w:t>
      </w:r>
      <w:bookmarkEnd w:id="2341"/>
    </w:p>
    <w:tbl>
      <w:tblPr>
        <w:tblStyle w:val="a7"/>
        <w:tblW w:w="0" w:type="auto"/>
        <w:tblLook w:val="04A0" w:firstRow="1" w:lastRow="0" w:firstColumn="1" w:lastColumn="0" w:noHBand="0" w:noVBand="1"/>
      </w:tblPr>
      <w:tblGrid>
        <w:gridCol w:w="4248"/>
        <w:gridCol w:w="2126"/>
        <w:gridCol w:w="4082"/>
      </w:tblGrid>
      <w:tr w:rsidR="00A0090F" w:rsidRPr="003B4A82" w14:paraId="512FBA6A" w14:textId="77777777" w:rsidTr="008F5C1D">
        <w:tc>
          <w:tcPr>
            <w:tcW w:w="4248" w:type="dxa"/>
          </w:tcPr>
          <w:p w14:paraId="49F1EB5A" w14:textId="77777777" w:rsidR="00A0090F" w:rsidRPr="003B4A82" w:rsidRDefault="00A0090F" w:rsidP="008F5C1D">
            <w:pPr>
              <w:jc w:val="center"/>
            </w:pPr>
            <w:r w:rsidRPr="003B4A82">
              <w:rPr>
                <w:rFonts w:hint="eastAsia"/>
                <w:b/>
              </w:rPr>
              <w:t>错误码</w:t>
            </w:r>
          </w:p>
        </w:tc>
        <w:tc>
          <w:tcPr>
            <w:tcW w:w="2126" w:type="dxa"/>
          </w:tcPr>
          <w:p w14:paraId="60DEBDC6" w14:textId="77777777" w:rsidR="00A0090F" w:rsidRPr="003B4A82" w:rsidRDefault="00A0090F" w:rsidP="008F5C1D">
            <w:pPr>
              <w:jc w:val="center"/>
            </w:pPr>
            <w:r w:rsidRPr="003B4A82">
              <w:rPr>
                <w:rFonts w:hint="eastAsia"/>
                <w:b/>
              </w:rPr>
              <w:t>错误码</w:t>
            </w:r>
            <w:r w:rsidRPr="003B4A82">
              <w:rPr>
                <w:b/>
              </w:rPr>
              <w:t>值</w:t>
            </w:r>
          </w:p>
        </w:tc>
        <w:tc>
          <w:tcPr>
            <w:tcW w:w="4082" w:type="dxa"/>
          </w:tcPr>
          <w:p w14:paraId="5C234C37" w14:textId="77777777" w:rsidR="00A0090F" w:rsidRPr="003B4A82" w:rsidRDefault="00A0090F" w:rsidP="008F5C1D">
            <w:pPr>
              <w:jc w:val="center"/>
            </w:pPr>
            <w:r w:rsidRPr="003B4A82">
              <w:rPr>
                <w:rFonts w:hint="eastAsia"/>
                <w:b/>
              </w:rPr>
              <w:t>含义</w:t>
            </w:r>
          </w:p>
        </w:tc>
      </w:tr>
      <w:tr w:rsidR="00200597" w:rsidRPr="003B4A82" w14:paraId="7429A39D" w14:textId="77777777" w:rsidTr="00200597">
        <w:tc>
          <w:tcPr>
            <w:tcW w:w="4248" w:type="dxa"/>
            <w:vAlign w:val="center"/>
          </w:tcPr>
          <w:p w14:paraId="2F0F4595" w14:textId="4C057596" w:rsidR="00200597" w:rsidRPr="003B4A82" w:rsidRDefault="00200597" w:rsidP="00200597">
            <w:r w:rsidRPr="003B4A82">
              <w:rPr>
                <w:rFonts w:hint="eastAsia"/>
                <w:color w:val="000000"/>
                <w:szCs w:val="21"/>
              </w:rPr>
              <w:t>NETDEV_E_ORG_MAX_NUM</w:t>
            </w:r>
          </w:p>
        </w:tc>
        <w:tc>
          <w:tcPr>
            <w:tcW w:w="2126" w:type="dxa"/>
            <w:vAlign w:val="center"/>
          </w:tcPr>
          <w:p w14:paraId="77ED2D22" w14:textId="56CF3368" w:rsidR="00200597" w:rsidRPr="003B4A82" w:rsidRDefault="00200597" w:rsidP="00200597">
            <w:pPr>
              <w:jc w:val="center"/>
            </w:pPr>
            <w:r w:rsidRPr="003B4A82">
              <w:rPr>
                <w:rFonts w:hint="eastAsia"/>
                <w:color w:val="000000"/>
                <w:szCs w:val="21"/>
              </w:rPr>
              <w:t>12000</w:t>
            </w:r>
          </w:p>
        </w:tc>
        <w:tc>
          <w:tcPr>
            <w:tcW w:w="4082" w:type="dxa"/>
            <w:vAlign w:val="center"/>
          </w:tcPr>
          <w:p w14:paraId="60E9608B" w14:textId="2905FF6F" w:rsidR="00200597" w:rsidRPr="003B4A82" w:rsidRDefault="00200597" w:rsidP="00200597">
            <w:r w:rsidRPr="003B4A82">
              <w:rPr>
                <w:rFonts w:hint="eastAsia"/>
                <w:color w:val="000000"/>
                <w:szCs w:val="21"/>
              </w:rPr>
              <w:t>组织上限-不能再被添加</w:t>
            </w:r>
          </w:p>
        </w:tc>
      </w:tr>
      <w:tr w:rsidR="00200597" w:rsidRPr="003B4A82" w14:paraId="6B44BD6E" w14:textId="77777777" w:rsidTr="00200597">
        <w:tc>
          <w:tcPr>
            <w:tcW w:w="4248" w:type="dxa"/>
            <w:vAlign w:val="center"/>
          </w:tcPr>
          <w:p w14:paraId="7C76A62F" w14:textId="087CCEF7" w:rsidR="00200597" w:rsidRPr="003B4A82" w:rsidRDefault="00200597" w:rsidP="00200597">
            <w:r w:rsidRPr="003B4A82">
              <w:rPr>
                <w:rFonts w:hint="eastAsia"/>
                <w:color w:val="000000"/>
                <w:szCs w:val="21"/>
              </w:rPr>
              <w:t>NETDEV_E_ORG_MAX_LEVEL</w:t>
            </w:r>
          </w:p>
        </w:tc>
        <w:tc>
          <w:tcPr>
            <w:tcW w:w="2126" w:type="dxa"/>
            <w:vAlign w:val="center"/>
          </w:tcPr>
          <w:p w14:paraId="6ED2457E" w14:textId="65F3F485" w:rsidR="00200597" w:rsidRPr="003B4A82" w:rsidRDefault="00200597" w:rsidP="00200597">
            <w:pPr>
              <w:jc w:val="center"/>
            </w:pPr>
            <w:r w:rsidRPr="003B4A82">
              <w:rPr>
                <w:rFonts w:hint="eastAsia"/>
                <w:color w:val="000000"/>
                <w:szCs w:val="21"/>
              </w:rPr>
              <w:t>12001</w:t>
            </w:r>
          </w:p>
        </w:tc>
        <w:tc>
          <w:tcPr>
            <w:tcW w:w="4082" w:type="dxa"/>
            <w:vAlign w:val="center"/>
          </w:tcPr>
          <w:p w14:paraId="13C0ECAF" w14:textId="662506F6" w:rsidR="00200597" w:rsidRPr="003B4A82" w:rsidRDefault="00200597" w:rsidP="00200597">
            <w:r w:rsidRPr="003B4A82">
              <w:rPr>
                <w:rFonts w:hint="eastAsia"/>
                <w:color w:val="000000"/>
                <w:szCs w:val="21"/>
              </w:rPr>
              <w:t>组织层级上限</w:t>
            </w:r>
          </w:p>
        </w:tc>
      </w:tr>
      <w:tr w:rsidR="00200597" w:rsidRPr="003B4A82" w14:paraId="1AF83576" w14:textId="77777777" w:rsidTr="00200597">
        <w:tc>
          <w:tcPr>
            <w:tcW w:w="4248" w:type="dxa"/>
            <w:vAlign w:val="center"/>
          </w:tcPr>
          <w:p w14:paraId="47240638" w14:textId="371C9A8B" w:rsidR="00200597" w:rsidRPr="003B4A82" w:rsidRDefault="00200597" w:rsidP="00200597">
            <w:r w:rsidRPr="003B4A82">
              <w:rPr>
                <w:rFonts w:hint="eastAsia"/>
                <w:color w:val="000000"/>
                <w:szCs w:val="21"/>
              </w:rPr>
              <w:t>NETDEV_E_ORG_RESOURCE_EXIST</w:t>
            </w:r>
          </w:p>
        </w:tc>
        <w:tc>
          <w:tcPr>
            <w:tcW w:w="2126" w:type="dxa"/>
            <w:vAlign w:val="center"/>
          </w:tcPr>
          <w:p w14:paraId="4C0F637E" w14:textId="5AF8870E" w:rsidR="00200597" w:rsidRPr="003B4A82" w:rsidRDefault="00200597" w:rsidP="00200597">
            <w:pPr>
              <w:jc w:val="center"/>
            </w:pPr>
            <w:r w:rsidRPr="003B4A82">
              <w:rPr>
                <w:rFonts w:hint="eastAsia"/>
                <w:color w:val="000000"/>
                <w:szCs w:val="21"/>
              </w:rPr>
              <w:t>12002</w:t>
            </w:r>
          </w:p>
        </w:tc>
        <w:tc>
          <w:tcPr>
            <w:tcW w:w="4082" w:type="dxa"/>
            <w:vAlign w:val="center"/>
          </w:tcPr>
          <w:p w14:paraId="0568A7C0" w14:textId="3588E9B4" w:rsidR="00200597" w:rsidRPr="003B4A82" w:rsidRDefault="00200597" w:rsidP="00200597">
            <w:r w:rsidRPr="003B4A82">
              <w:rPr>
                <w:rFonts w:hint="eastAsia"/>
                <w:color w:val="000000"/>
                <w:szCs w:val="21"/>
              </w:rPr>
              <w:t>组织下有资源-不能被删除</w:t>
            </w:r>
          </w:p>
        </w:tc>
      </w:tr>
      <w:tr w:rsidR="00200597" w:rsidRPr="003B4A82" w14:paraId="043EB712" w14:textId="77777777" w:rsidTr="00200597">
        <w:tc>
          <w:tcPr>
            <w:tcW w:w="4248" w:type="dxa"/>
            <w:vAlign w:val="center"/>
          </w:tcPr>
          <w:p w14:paraId="3F27B8FF" w14:textId="5F61A4E7" w:rsidR="00200597" w:rsidRPr="003B4A82" w:rsidRDefault="00200597" w:rsidP="00200597">
            <w:r w:rsidRPr="003B4A82">
              <w:rPr>
                <w:rFonts w:hint="eastAsia"/>
                <w:color w:val="000000"/>
                <w:szCs w:val="21"/>
              </w:rPr>
              <w:t>NETDEV_E_ORG_EXIST</w:t>
            </w:r>
          </w:p>
        </w:tc>
        <w:tc>
          <w:tcPr>
            <w:tcW w:w="2126" w:type="dxa"/>
            <w:vAlign w:val="center"/>
          </w:tcPr>
          <w:p w14:paraId="71F0F343" w14:textId="0B61FDC7" w:rsidR="00200597" w:rsidRPr="003B4A82" w:rsidRDefault="00200597" w:rsidP="00200597">
            <w:pPr>
              <w:jc w:val="center"/>
            </w:pPr>
            <w:r w:rsidRPr="003B4A82">
              <w:rPr>
                <w:rFonts w:hint="eastAsia"/>
                <w:color w:val="000000"/>
                <w:szCs w:val="21"/>
              </w:rPr>
              <w:t>12003</w:t>
            </w:r>
          </w:p>
        </w:tc>
        <w:tc>
          <w:tcPr>
            <w:tcW w:w="4082" w:type="dxa"/>
            <w:vAlign w:val="center"/>
          </w:tcPr>
          <w:p w14:paraId="43B14F5F" w14:textId="607A6C2A" w:rsidR="00200597" w:rsidRPr="003B4A82" w:rsidRDefault="00200597" w:rsidP="00200597">
            <w:r w:rsidRPr="003B4A82">
              <w:rPr>
                <w:rFonts w:hint="eastAsia"/>
                <w:color w:val="000000"/>
                <w:szCs w:val="21"/>
              </w:rPr>
              <w:t>同分支下组织已存在</w:t>
            </w:r>
          </w:p>
        </w:tc>
      </w:tr>
      <w:tr w:rsidR="00200597" w:rsidRPr="003B4A82" w14:paraId="7EC9EDCD" w14:textId="77777777" w:rsidTr="00200597">
        <w:tc>
          <w:tcPr>
            <w:tcW w:w="4248" w:type="dxa"/>
            <w:vAlign w:val="center"/>
          </w:tcPr>
          <w:p w14:paraId="171081FC" w14:textId="40002D07" w:rsidR="00200597" w:rsidRPr="003B4A82" w:rsidRDefault="00200597" w:rsidP="00200597">
            <w:r w:rsidRPr="003B4A82">
              <w:rPr>
                <w:rFonts w:hint="eastAsia"/>
                <w:color w:val="000000"/>
                <w:szCs w:val="21"/>
              </w:rPr>
              <w:t>NETDEV_E_ORG_NO_SUCH_ORG</w:t>
            </w:r>
          </w:p>
        </w:tc>
        <w:tc>
          <w:tcPr>
            <w:tcW w:w="2126" w:type="dxa"/>
            <w:vAlign w:val="center"/>
          </w:tcPr>
          <w:p w14:paraId="6F575EE2" w14:textId="49517F07" w:rsidR="00200597" w:rsidRPr="003B4A82" w:rsidRDefault="00200597" w:rsidP="00200597">
            <w:pPr>
              <w:jc w:val="center"/>
            </w:pPr>
            <w:r w:rsidRPr="003B4A82">
              <w:rPr>
                <w:rFonts w:hint="eastAsia"/>
                <w:color w:val="000000"/>
                <w:szCs w:val="21"/>
              </w:rPr>
              <w:t>12004</w:t>
            </w:r>
          </w:p>
        </w:tc>
        <w:tc>
          <w:tcPr>
            <w:tcW w:w="4082" w:type="dxa"/>
            <w:vAlign w:val="center"/>
          </w:tcPr>
          <w:p w14:paraId="05E0091A" w14:textId="539475ED" w:rsidR="00200597" w:rsidRPr="003B4A82" w:rsidRDefault="00200597" w:rsidP="00200597">
            <w:r w:rsidRPr="003B4A82">
              <w:rPr>
                <w:rFonts w:hint="eastAsia"/>
                <w:color w:val="000000"/>
                <w:szCs w:val="21"/>
              </w:rPr>
              <w:t>组织不存在</w:t>
            </w:r>
          </w:p>
        </w:tc>
      </w:tr>
      <w:tr w:rsidR="00200597" w:rsidRPr="003B4A82" w14:paraId="07D09B3B" w14:textId="77777777" w:rsidTr="00200597">
        <w:tc>
          <w:tcPr>
            <w:tcW w:w="4248" w:type="dxa"/>
            <w:vAlign w:val="center"/>
          </w:tcPr>
          <w:p w14:paraId="0AE6CFD1" w14:textId="61CC29BA" w:rsidR="00200597" w:rsidRPr="003B4A82" w:rsidRDefault="00200597" w:rsidP="00200597">
            <w:r w:rsidRPr="003B4A82">
              <w:rPr>
                <w:rFonts w:hint="eastAsia"/>
                <w:color w:val="000000"/>
                <w:szCs w:val="21"/>
              </w:rPr>
              <w:t>NETDEV_E_ORG_IS_ROOT</w:t>
            </w:r>
          </w:p>
        </w:tc>
        <w:tc>
          <w:tcPr>
            <w:tcW w:w="2126" w:type="dxa"/>
            <w:vAlign w:val="center"/>
          </w:tcPr>
          <w:p w14:paraId="53BF4A16" w14:textId="5683112C" w:rsidR="00200597" w:rsidRPr="003B4A82" w:rsidRDefault="00200597" w:rsidP="00200597">
            <w:pPr>
              <w:jc w:val="center"/>
            </w:pPr>
            <w:r w:rsidRPr="003B4A82">
              <w:rPr>
                <w:rFonts w:hint="eastAsia"/>
                <w:color w:val="000000"/>
                <w:szCs w:val="21"/>
              </w:rPr>
              <w:t>12005</w:t>
            </w:r>
          </w:p>
        </w:tc>
        <w:tc>
          <w:tcPr>
            <w:tcW w:w="4082" w:type="dxa"/>
            <w:vAlign w:val="center"/>
          </w:tcPr>
          <w:p w14:paraId="6C8A118F" w14:textId="017CE9CE" w:rsidR="00200597" w:rsidRPr="003B4A82" w:rsidRDefault="00200597" w:rsidP="00200597">
            <w:r w:rsidRPr="003B4A82">
              <w:rPr>
                <w:rFonts w:hint="eastAsia"/>
                <w:color w:val="000000"/>
                <w:szCs w:val="21"/>
              </w:rPr>
              <w:t>不允许此操作，组织是根组织</w:t>
            </w:r>
          </w:p>
        </w:tc>
      </w:tr>
      <w:tr w:rsidR="00200597" w:rsidRPr="003B4A82" w14:paraId="50911DCF" w14:textId="77777777" w:rsidTr="00200597">
        <w:tc>
          <w:tcPr>
            <w:tcW w:w="4248" w:type="dxa"/>
            <w:vAlign w:val="center"/>
          </w:tcPr>
          <w:p w14:paraId="0CD7E47B" w14:textId="7069A9A5" w:rsidR="00200597" w:rsidRPr="003B4A82" w:rsidRDefault="00200597" w:rsidP="00200597">
            <w:r w:rsidRPr="003B4A82">
              <w:rPr>
                <w:rFonts w:hint="eastAsia"/>
                <w:color w:val="000000"/>
                <w:szCs w:val="21"/>
              </w:rPr>
              <w:lastRenderedPageBreak/>
              <w:t>NETDEV_E_ORG_NO_SUCH_PORG</w:t>
            </w:r>
          </w:p>
        </w:tc>
        <w:tc>
          <w:tcPr>
            <w:tcW w:w="2126" w:type="dxa"/>
            <w:vAlign w:val="center"/>
          </w:tcPr>
          <w:p w14:paraId="51650C43" w14:textId="7D36B8D2" w:rsidR="00200597" w:rsidRPr="003B4A82" w:rsidRDefault="00200597" w:rsidP="00200597">
            <w:pPr>
              <w:jc w:val="center"/>
            </w:pPr>
            <w:r w:rsidRPr="003B4A82">
              <w:rPr>
                <w:rFonts w:hint="eastAsia"/>
                <w:color w:val="000000"/>
                <w:szCs w:val="21"/>
              </w:rPr>
              <w:t>12006</w:t>
            </w:r>
          </w:p>
        </w:tc>
        <w:tc>
          <w:tcPr>
            <w:tcW w:w="4082" w:type="dxa"/>
            <w:vAlign w:val="center"/>
          </w:tcPr>
          <w:p w14:paraId="2C944E6B" w14:textId="30223C1C" w:rsidR="00200597" w:rsidRPr="003B4A82" w:rsidRDefault="00200597" w:rsidP="00200597">
            <w:r w:rsidRPr="003B4A82">
              <w:rPr>
                <w:rFonts w:hint="eastAsia"/>
                <w:color w:val="000000"/>
                <w:szCs w:val="21"/>
              </w:rPr>
              <w:t>父组织不存在</w:t>
            </w:r>
          </w:p>
        </w:tc>
      </w:tr>
      <w:tr w:rsidR="00200597" w:rsidRPr="003B4A82" w14:paraId="62ED9D52" w14:textId="77777777" w:rsidTr="00200597">
        <w:tc>
          <w:tcPr>
            <w:tcW w:w="4248" w:type="dxa"/>
            <w:vAlign w:val="center"/>
          </w:tcPr>
          <w:p w14:paraId="13E0996A" w14:textId="209E206B" w:rsidR="00200597" w:rsidRPr="003B4A82" w:rsidRDefault="00200597" w:rsidP="00200597">
            <w:r w:rsidRPr="003B4A82">
              <w:rPr>
                <w:rFonts w:hint="eastAsia"/>
                <w:color w:val="000000"/>
                <w:szCs w:val="21"/>
              </w:rPr>
              <w:t>NETDEV_E_ORG_SUB_EXIST</w:t>
            </w:r>
          </w:p>
        </w:tc>
        <w:tc>
          <w:tcPr>
            <w:tcW w:w="2126" w:type="dxa"/>
            <w:vAlign w:val="center"/>
          </w:tcPr>
          <w:p w14:paraId="2A6A3F24" w14:textId="375D4973" w:rsidR="00200597" w:rsidRPr="003B4A82" w:rsidRDefault="00200597" w:rsidP="00200597">
            <w:pPr>
              <w:jc w:val="center"/>
            </w:pPr>
            <w:r w:rsidRPr="003B4A82">
              <w:rPr>
                <w:rFonts w:hint="eastAsia"/>
                <w:color w:val="000000"/>
                <w:szCs w:val="21"/>
              </w:rPr>
              <w:t>12007</w:t>
            </w:r>
          </w:p>
        </w:tc>
        <w:tc>
          <w:tcPr>
            <w:tcW w:w="4082" w:type="dxa"/>
            <w:vAlign w:val="center"/>
          </w:tcPr>
          <w:p w14:paraId="4905146E" w14:textId="2C68C176" w:rsidR="00200597" w:rsidRPr="003B4A82" w:rsidRDefault="00200597" w:rsidP="00200597">
            <w:r w:rsidRPr="003B4A82">
              <w:rPr>
                <w:rFonts w:hint="eastAsia"/>
                <w:color w:val="000000"/>
                <w:szCs w:val="21"/>
              </w:rPr>
              <w:t>组织下有组织,不能被删除</w:t>
            </w:r>
          </w:p>
        </w:tc>
      </w:tr>
      <w:tr w:rsidR="00200597" w:rsidRPr="003B4A82" w14:paraId="518F8102" w14:textId="77777777" w:rsidTr="00200597">
        <w:tc>
          <w:tcPr>
            <w:tcW w:w="4248" w:type="dxa"/>
            <w:vAlign w:val="center"/>
          </w:tcPr>
          <w:p w14:paraId="7501F2EB" w14:textId="6D4E7DEA" w:rsidR="00200597" w:rsidRPr="003B4A82" w:rsidRDefault="00200597" w:rsidP="00200597">
            <w:r w:rsidRPr="003B4A82">
              <w:rPr>
                <w:rFonts w:hint="eastAsia"/>
                <w:color w:val="000000"/>
                <w:szCs w:val="21"/>
              </w:rPr>
              <w:t>NETDEV_E_ORG_MAX</w:t>
            </w:r>
          </w:p>
        </w:tc>
        <w:tc>
          <w:tcPr>
            <w:tcW w:w="2126" w:type="dxa"/>
            <w:vAlign w:val="center"/>
          </w:tcPr>
          <w:p w14:paraId="66D12937" w14:textId="10D78FAE" w:rsidR="00200597" w:rsidRPr="003B4A82" w:rsidRDefault="00200597" w:rsidP="00200597">
            <w:pPr>
              <w:jc w:val="center"/>
            </w:pPr>
            <w:r w:rsidRPr="003B4A82">
              <w:rPr>
                <w:rFonts w:hint="eastAsia"/>
                <w:color w:val="000000"/>
                <w:szCs w:val="21"/>
              </w:rPr>
              <w:t>12399</w:t>
            </w:r>
          </w:p>
        </w:tc>
        <w:tc>
          <w:tcPr>
            <w:tcW w:w="4082" w:type="dxa"/>
            <w:vAlign w:val="center"/>
          </w:tcPr>
          <w:p w14:paraId="012708F6" w14:textId="49D28F31" w:rsidR="00200597" w:rsidRPr="003B4A82" w:rsidRDefault="00200597" w:rsidP="00200597">
            <w:r w:rsidRPr="003B4A82">
              <w:rPr>
                <w:rFonts w:hint="eastAsia"/>
                <w:color w:val="000000"/>
                <w:szCs w:val="21"/>
              </w:rPr>
              <w:t>组织模块最大错误码值</w:t>
            </w:r>
          </w:p>
        </w:tc>
      </w:tr>
    </w:tbl>
    <w:p w14:paraId="0712E13B" w14:textId="57E76B04" w:rsidR="00A0090F" w:rsidRPr="003B4A82" w:rsidRDefault="00A0090F" w:rsidP="00A0090F">
      <w:pPr>
        <w:pStyle w:val="3"/>
      </w:pPr>
      <w:bookmarkStart w:id="2342" w:name="_Toc88648212"/>
      <w:r w:rsidRPr="003B4A82">
        <w:rPr>
          <w:rFonts w:hint="eastAsia"/>
        </w:rPr>
        <w:t>电视墙</w:t>
      </w:r>
      <w:r w:rsidRPr="003B4A82">
        <w:t>管理</w:t>
      </w:r>
      <w:r w:rsidRPr="003B4A82">
        <w:rPr>
          <w:rFonts w:hint="eastAsia"/>
        </w:rPr>
        <w:t>模块</w:t>
      </w:r>
      <w:r w:rsidRPr="003B4A82">
        <w:t>错误码</w:t>
      </w:r>
      <w:bookmarkEnd w:id="2342"/>
    </w:p>
    <w:tbl>
      <w:tblPr>
        <w:tblStyle w:val="a7"/>
        <w:tblW w:w="0" w:type="auto"/>
        <w:tblLook w:val="04A0" w:firstRow="1" w:lastRow="0" w:firstColumn="1" w:lastColumn="0" w:noHBand="0" w:noVBand="1"/>
      </w:tblPr>
      <w:tblGrid>
        <w:gridCol w:w="4539"/>
        <w:gridCol w:w="2034"/>
        <w:gridCol w:w="3883"/>
      </w:tblGrid>
      <w:tr w:rsidR="00A0090F" w:rsidRPr="003B4A82" w14:paraId="02E3E0CE" w14:textId="77777777" w:rsidTr="00200597">
        <w:tc>
          <w:tcPr>
            <w:tcW w:w="4539" w:type="dxa"/>
          </w:tcPr>
          <w:p w14:paraId="20D50804" w14:textId="77777777" w:rsidR="00A0090F" w:rsidRPr="003B4A82" w:rsidRDefault="00A0090F" w:rsidP="008F5C1D">
            <w:pPr>
              <w:jc w:val="center"/>
            </w:pPr>
            <w:r w:rsidRPr="003B4A82">
              <w:rPr>
                <w:rFonts w:hint="eastAsia"/>
                <w:b/>
              </w:rPr>
              <w:t>错误码</w:t>
            </w:r>
          </w:p>
        </w:tc>
        <w:tc>
          <w:tcPr>
            <w:tcW w:w="2034" w:type="dxa"/>
          </w:tcPr>
          <w:p w14:paraId="27A14A23" w14:textId="77777777" w:rsidR="00A0090F" w:rsidRPr="003B4A82" w:rsidRDefault="00A0090F" w:rsidP="008F5C1D">
            <w:pPr>
              <w:jc w:val="center"/>
            </w:pPr>
            <w:r w:rsidRPr="003B4A82">
              <w:rPr>
                <w:rFonts w:hint="eastAsia"/>
                <w:b/>
              </w:rPr>
              <w:t>错误码</w:t>
            </w:r>
            <w:r w:rsidRPr="003B4A82">
              <w:rPr>
                <w:b/>
              </w:rPr>
              <w:t>值</w:t>
            </w:r>
          </w:p>
        </w:tc>
        <w:tc>
          <w:tcPr>
            <w:tcW w:w="3883" w:type="dxa"/>
          </w:tcPr>
          <w:p w14:paraId="71A5DB88" w14:textId="77777777" w:rsidR="00A0090F" w:rsidRPr="003B4A82" w:rsidRDefault="00A0090F" w:rsidP="008F5C1D">
            <w:pPr>
              <w:jc w:val="center"/>
            </w:pPr>
            <w:r w:rsidRPr="003B4A82">
              <w:rPr>
                <w:rFonts w:hint="eastAsia"/>
                <w:b/>
              </w:rPr>
              <w:t>含义</w:t>
            </w:r>
          </w:p>
        </w:tc>
      </w:tr>
      <w:tr w:rsidR="00200597" w:rsidRPr="003B4A82" w14:paraId="409E575E" w14:textId="77777777" w:rsidTr="00200597">
        <w:tc>
          <w:tcPr>
            <w:tcW w:w="4539" w:type="dxa"/>
            <w:vAlign w:val="center"/>
          </w:tcPr>
          <w:p w14:paraId="7B33DDA1" w14:textId="7E4501EA" w:rsidR="00200597" w:rsidRPr="003B4A82" w:rsidRDefault="00200597" w:rsidP="00200597">
            <w:r w:rsidRPr="003B4A82">
              <w:rPr>
                <w:rFonts w:hint="eastAsia"/>
                <w:color w:val="000000"/>
                <w:szCs w:val="21"/>
              </w:rPr>
              <w:t xml:space="preserve">NETDEV_E_TVWALL_WND_NUMLIMITED </w:t>
            </w:r>
          </w:p>
        </w:tc>
        <w:tc>
          <w:tcPr>
            <w:tcW w:w="2034" w:type="dxa"/>
            <w:vAlign w:val="center"/>
          </w:tcPr>
          <w:p w14:paraId="0FCA5C6F" w14:textId="358339AB" w:rsidR="00200597" w:rsidRPr="003B4A82" w:rsidRDefault="00200597" w:rsidP="00200597">
            <w:pPr>
              <w:jc w:val="center"/>
            </w:pPr>
            <w:r w:rsidRPr="003B4A82">
              <w:rPr>
                <w:rFonts w:hint="eastAsia"/>
                <w:color w:val="000000"/>
                <w:szCs w:val="21"/>
              </w:rPr>
              <w:t>12400</w:t>
            </w:r>
          </w:p>
        </w:tc>
        <w:tc>
          <w:tcPr>
            <w:tcW w:w="3883" w:type="dxa"/>
            <w:vAlign w:val="center"/>
          </w:tcPr>
          <w:p w14:paraId="6148CAF1" w14:textId="4F748596" w:rsidR="00200597" w:rsidRPr="003B4A82" w:rsidRDefault="00200597" w:rsidP="00200597">
            <w:r w:rsidRPr="003B4A82">
              <w:rPr>
                <w:rFonts w:hint="eastAsia"/>
                <w:color w:val="000000"/>
                <w:szCs w:val="21"/>
              </w:rPr>
              <w:t>窗口数量超过限制</w:t>
            </w:r>
          </w:p>
        </w:tc>
      </w:tr>
      <w:tr w:rsidR="00200597" w:rsidRPr="003B4A82" w14:paraId="231BCE74" w14:textId="77777777" w:rsidTr="00200597">
        <w:tc>
          <w:tcPr>
            <w:tcW w:w="4539" w:type="dxa"/>
            <w:vAlign w:val="center"/>
          </w:tcPr>
          <w:p w14:paraId="158A867F" w14:textId="38677016" w:rsidR="00200597" w:rsidRPr="003B4A82" w:rsidRDefault="00200597" w:rsidP="00200597">
            <w:r w:rsidRPr="003B4A82">
              <w:rPr>
                <w:rFonts w:hint="eastAsia"/>
                <w:color w:val="000000"/>
                <w:szCs w:val="21"/>
              </w:rPr>
              <w:t xml:space="preserve">NETDEV_E_TVWALL_NUMLIMTED </w:t>
            </w:r>
          </w:p>
        </w:tc>
        <w:tc>
          <w:tcPr>
            <w:tcW w:w="2034" w:type="dxa"/>
            <w:vAlign w:val="center"/>
          </w:tcPr>
          <w:p w14:paraId="7E566557" w14:textId="06482C57" w:rsidR="00200597" w:rsidRPr="003B4A82" w:rsidRDefault="00200597" w:rsidP="00200597">
            <w:pPr>
              <w:jc w:val="center"/>
            </w:pPr>
            <w:r w:rsidRPr="003B4A82">
              <w:rPr>
                <w:rFonts w:hint="eastAsia"/>
                <w:color w:val="000000"/>
                <w:szCs w:val="21"/>
              </w:rPr>
              <w:t>12401</w:t>
            </w:r>
          </w:p>
        </w:tc>
        <w:tc>
          <w:tcPr>
            <w:tcW w:w="3883" w:type="dxa"/>
            <w:vAlign w:val="center"/>
          </w:tcPr>
          <w:p w14:paraId="537AA514" w14:textId="4435A961" w:rsidR="00200597" w:rsidRPr="003B4A82" w:rsidRDefault="00200597" w:rsidP="00200597">
            <w:r w:rsidRPr="003B4A82">
              <w:rPr>
                <w:rFonts w:hint="eastAsia"/>
                <w:color w:val="000000"/>
                <w:szCs w:val="21"/>
              </w:rPr>
              <w:t>电视墙数量超过限制</w:t>
            </w:r>
          </w:p>
        </w:tc>
      </w:tr>
      <w:tr w:rsidR="00200597" w:rsidRPr="003B4A82" w14:paraId="51A8D703" w14:textId="77777777" w:rsidTr="00200597">
        <w:tc>
          <w:tcPr>
            <w:tcW w:w="4539" w:type="dxa"/>
            <w:vAlign w:val="center"/>
          </w:tcPr>
          <w:p w14:paraId="7CCBF7FA" w14:textId="7343BC0E" w:rsidR="00200597" w:rsidRPr="003B4A82" w:rsidRDefault="00200597" w:rsidP="00200597">
            <w:r w:rsidRPr="003B4A82">
              <w:rPr>
                <w:rFonts w:hint="eastAsia"/>
                <w:color w:val="000000"/>
                <w:szCs w:val="21"/>
              </w:rPr>
              <w:t xml:space="preserve">NETDEV_E_TVWALL_LED_NUMLIMTED </w:t>
            </w:r>
          </w:p>
        </w:tc>
        <w:tc>
          <w:tcPr>
            <w:tcW w:w="2034" w:type="dxa"/>
            <w:vAlign w:val="center"/>
          </w:tcPr>
          <w:p w14:paraId="37F528BB" w14:textId="19D9C991" w:rsidR="00200597" w:rsidRPr="003B4A82" w:rsidRDefault="00200597" w:rsidP="00200597">
            <w:pPr>
              <w:jc w:val="center"/>
            </w:pPr>
            <w:r w:rsidRPr="003B4A82">
              <w:rPr>
                <w:rFonts w:hint="eastAsia"/>
                <w:color w:val="000000"/>
                <w:szCs w:val="21"/>
              </w:rPr>
              <w:t>12402</w:t>
            </w:r>
          </w:p>
        </w:tc>
        <w:tc>
          <w:tcPr>
            <w:tcW w:w="3883" w:type="dxa"/>
            <w:vAlign w:val="center"/>
          </w:tcPr>
          <w:p w14:paraId="532871F6" w14:textId="59AFB891" w:rsidR="00200597" w:rsidRPr="003B4A82" w:rsidRDefault="00200597" w:rsidP="00200597">
            <w:r w:rsidRPr="003B4A82">
              <w:rPr>
                <w:rFonts w:hint="eastAsia"/>
                <w:color w:val="000000"/>
                <w:szCs w:val="21"/>
              </w:rPr>
              <w:t>虚拟</w:t>
            </w:r>
            <w:r w:rsidRPr="003B4A82">
              <w:rPr>
                <w:rFonts w:ascii="Arial" w:hAnsi="Arial" w:cs="Arial"/>
                <w:color w:val="000000"/>
                <w:szCs w:val="21"/>
              </w:rPr>
              <w:t>LED</w:t>
            </w:r>
            <w:r w:rsidRPr="003B4A82">
              <w:rPr>
                <w:rFonts w:hint="eastAsia"/>
                <w:color w:val="000000"/>
                <w:szCs w:val="21"/>
              </w:rPr>
              <w:t>数量超过限制</w:t>
            </w:r>
          </w:p>
        </w:tc>
      </w:tr>
      <w:tr w:rsidR="00200597" w:rsidRPr="003B4A82" w14:paraId="4AE0FA96" w14:textId="77777777" w:rsidTr="00200597">
        <w:tc>
          <w:tcPr>
            <w:tcW w:w="4539" w:type="dxa"/>
            <w:vAlign w:val="center"/>
          </w:tcPr>
          <w:p w14:paraId="554D7677" w14:textId="08924A8B" w:rsidR="00200597" w:rsidRPr="003B4A82" w:rsidRDefault="00200597" w:rsidP="00200597">
            <w:r w:rsidRPr="003B4A82">
              <w:rPr>
                <w:rFonts w:hint="eastAsia"/>
                <w:color w:val="000000"/>
                <w:szCs w:val="21"/>
              </w:rPr>
              <w:t xml:space="preserve">NETDEV_E_TVWALL_LED_LINELIMTED </w:t>
            </w:r>
          </w:p>
        </w:tc>
        <w:tc>
          <w:tcPr>
            <w:tcW w:w="2034" w:type="dxa"/>
            <w:vAlign w:val="center"/>
          </w:tcPr>
          <w:p w14:paraId="17C68E0C" w14:textId="53168FD9" w:rsidR="00200597" w:rsidRPr="003B4A82" w:rsidRDefault="00200597" w:rsidP="00200597">
            <w:pPr>
              <w:jc w:val="center"/>
            </w:pPr>
            <w:r w:rsidRPr="003B4A82">
              <w:rPr>
                <w:rFonts w:hint="eastAsia"/>
                <w:color w:val="000000"/>
                <w:szCs w:val="21"/>
              </w:rPr>
              <w:t>12403</w:t>
            </w:r>
          </w:p>
        </w:tc>
        <w:tc>
          <w:tcPr>
            <w:tcW w:w="3883" w:type="dxa"/>
            <w:vAlign w:val="center"/>
          </w:tcPr>
          <w:p w14:paraId="37441B88" w14:textId="454873B5" w:rsidR="00200597" w:rsidRPr="003B4A82" w:rsidRDefault="00200597" w:rsidP="00200597">
            <w:r w:rsidRPr="003B4A82">
              <w:rPr>
                <w:rFonts w:hint="eastAsia"/>
                <w:color w:val="000000"/>
                <w:szCs w:val="21"/>
              </w:rPr>
              <w:t>单个虚拟</w:t>
            </w:r>
            <w:r w:rsidRPr="003B4A82">
              <w:rPr>
                <w:rFonts w:ascii="Arial" w:hAnsi="Arial" w:cs="Arial"/>
                <w:color w:val="000000"/>
                <w:szCs w:val="21"/>
              </w:rPr>
              <w:t>LED</w:t>
            </w:r>
            <w:r w:rsidRPr="003B4A82">
              <w:rPr>
                <w:rFonts w:hint="eastAsia"/>
                <w:color w:val="000000"/>
                <w:szCs w:val="21"/>
              </w:rPr>
              <w:t>行数超出限制</w:t>
            </w:r>
          </w:p>
        </w:tc>
      </w:tr>
      <w:tr w:rsidR="00200597" w:rsidRPr="003B4A82" w14:paraId="333D3103" w14:textId="77777777" w:rsidTr="00200597">
        <w:tc>
          <w:tcPr>
            <w:tcW w:w="4539" w:type="dxa"/>
            <w:vAlign w:val="center"/>
          </w:tcPr>
          <w:p w14:paraId="33FA1F97" w14:textId="6F4267DF" w:rsidR="00200597" w:rsidRPr="003B4A82" w:rsidRDefault="00200597" w:rsidP="00200597">
            <w:r w:rsidRPr="003B4A82">
              <w:rPr>
                <w:rFonts w:hint="eastAsia"/>
                <w:color w:val="000000"/>
                <w:szCs w:val="21"/>
              </w:rPr>
              <w:t xml:space="preserve">NETDEV_E_TVWALL_SCENE_OVER_LIMIT </w:t>
            </w:r>
          </w:p>
        </w:tc>
        <w:tc>
          <w:tcPr>
            <w:tcW w:w="2034" w:type="dxa"/>
            <w:vAlign w:val="center"/>
          </w:tcPr>
          <w:p w14:paraId="1D9AA831" w14:textId="23995F4F" w:rsidR="00200597" w:rsidRPr="003B4A82" w:rsidRDefault="00200597" w:rsidP="00200597">
            <w:pPr>
              <w:jc w:val="center"/>
            </w:pPr>
            <w:r w:rsidRPr="003B4A82">
              <w:rPr>
                <w:rFonts w:hint="eastAsia"/>
                <w:color w:val="000000"/>
                <w:szCs w:val="21"/>
              </w:rPr>
              <w:t>12404</w:t>
            </w:r>
          </w:p>
        </w:tc>
        <w:tc>
          <w:tcPr>
            <w:tcW w:w="3883" w:type="dxa"/>
            <w:vAlign w:val="center"/>
          </w:tcPr>
          <w:p w14:paraId="51332C74" w14:textId="078BC937" w:rsidR="00200597" w:rsidRPr="003B4A82" w:rsidRDefault="00200597" w:rsidP="00200597">
            <w:r w:rsidRPr="003B4A82">
              <w:rPr>
                <w:rFonts w:hint="eastAsia"/>
                <w:color w:val="000000"/>
                <w:szCs w:val="21"/>
              </w:rPr>
              <w:t>单电视墙场景个数超出限制</w:t>
            </w:r>
          </w:p>
        </w:tc>
      </w:tr>
      <w:tr w:rsidR="00200597" w:rsidRPr="003B4A82" w14:paraId="40C10368" w14:textId="77777777" w:rsidTr="00200597">
        <w:tc>
          <w:tcPr>
            <w:tcW w:w="4539" w:type="dxa"/>
            <w:vAlign w:val="center"/>
          </w:tcPr>
          <w:p w14:paraId="30296724" w14:textId="6197CAC0" w:rsidR="00200597" w:rsidRPr="003B4A82" w:rsidRDefault="00200597" w:rsidP="00200597">
            <w:r w:rsidRPr="003B4A82">
              <w:rPr>
                <w:rFonts w:hint="eastAsia"/>
                <w:color w:val="000000"/>
                <w:szCs w:val="21"/>
              </w:rPr>
              <w:t xml:space="preserve">NETDEV_E_TVWALL_BASEPIC_NUMLIMITED </w:t>
            </w:r>
          </w:p>
        </w:tc>
        <w:tc>
          <w:tcPr>
            <w:tcW w:w="2034" w:type="dxa"/>
            <w:vAlign w:val="center"/>
          </w:tcPr>
          <w:p w14:paraId="3F669816" w14:textId="4DEA2D9E" w:rsidR="00200597" w:rsidRPr="003B4A82" w:rsidRDefault="00200597" w:rsidP="00200597">
            <w:pPr>
              <w:jc w:val="center"/>
            </w:pPr>
            <w:r w:rsidRPr="003B4A82">
              <w:rPr>
                <w:rFonts w:hint="eastAsia"/>
                <w:color w:val="000000"/>
                <w:szCs w:val="21"/>
              </w:rPr>
              <w:t>12405</w:t>
            </w:r>
          </w:p>
        </w:tc>
        <w:tc>
          <w:tcPr>
            <w:tcW w:w="3883" w:type="dxa"/>
            <w:vAlign w:val="center"/>
          </w:tcPr>
          <w:p w14:paraId="5DE54CD2" w14:textId="18B2EA05" w:rsidR="00200597" w:rsidRPr="003B4A82" w:rsidRDefault="00200597" w:rsidP="00200597">
            <w:r w:rsidRPr="003B4A82">
              <w:rPr>
                <w:rFonts w:hint="eastAsia"/>
                <w:color w:val="000000"/>
                <w:szCs w:val="21"/>
              </w:rPr>
              <w:t>设备能存储的底图数量超出限制</w:t>
            </w:r>
          </w:p>
        </w:tc>
      </w:tr>
      <w:tr w:rsidR="00200597" w:rsidRPr="003B4A82" w14:paraId="64B4EB6F" w14:textId="77777777" w:rsidTr="00200597">
        <w:tc>
          <w:tcPr>
            <w:tcW w:w="4539" w:type="dxa"/>
            <w:vAlign w:val="center"/>
          </w:tcPr>
          <w:p w14:paraId="47AC94EE" w14:textId="174A0198" w:rsidR="00200597" w:rsidRPr="003B4A82" w:rsidRDefault="00200597" w:rsidP="00200597">
            <w:r w:rsidRPr="003B4A82">
              <w:rPr>
                <w:rFonts w:hint="eastAsia"/>
                <w:color w:val="000000"/>
                <w:szCs w:val="21"/>
              </w:rPr>
              <w:t xml:space="preserve">NETDEV_E_TVWALL_BASEPIC_SCENELIMITED </w:t>
            </w:r>
          </w:p>
        </w:tc>
        <w:tc>
          <w:tcPr>
            <w:tcW w:w="2034" w:type="dxa"/>
            <w:vAlign w:val="center"/>
          </w:tcPr>
          <w:p w14:paraId="42DA5ABC" w14:textId="2BE4F106" w:rsidR="00200597" w:rsidRPr="003B4A82" w:rsidRDefault="00200597" w:rsidP="00200597">
            <w:pPr>
              <w:jc w:val="center"/>
            </w:pPr>
            <w:r w:rsidRPr="003B4A82">
              <w:rPr>
                <w:rFonts w:hint="eastAsia"/>
                <w:color w:val="000000"/>
                <w:szCs w:val="21"/>
              </w:rPr>
              <w:t>12406</w:t>
            </w:r>
          </w:p>
        </w:tc>
        <w:tc>
          <w:tcPr>
            <w:tcW w:w="3883" w:type="dxa"/>
            <w:vAlign w:val="center"/>
          </w:tcPr>
          <w:p w14:paraId="4DD7A3D4" w14:textId="22C88DA5" w:rsidR="00200597" w:rsidRPr="003B4A82" w:rsidRDefault="00200597" w:rsidP="00200597">
            <w:r w:rsidRPr="003B4A82">
              <w:rPr>
                <w:rFonts w:hint="eastAsia"/>
                <w:color w:val="000000"/>
                <w:szCs w:val="21"/>
              </w:rPr>
              <w:t>单场景能绑定的底图数量超出限制</w:t>
            </w:r>
          </w:p>
        </w:tc>
      </w:tr>
      <w:tr w:rsidR="00200597" w:rsidRPr="003B4A82" w14:paraId="3FD44DC3" w14:textId="77777777" w:rsidTr="00200597">
        <w:tc>
          <w:tcPr>
            <w:tcW w:w="4539" w:type="dxa"/>
            <w:vAlign w:val="center"/>
          </w:tcPr>
          <w:p w14:paraId="0BB8DEFD" w14:textId="0D2BCF88" w:rsidR="00200597" w:rsidRPr="003B4A82" w:rsidRDefault="00200597" w:rsidP="00200597">
            <w:r w:rsidRPr="003B4A82">
              <w:rPr>
                <w:rFonts w:hint="eastAsia"/>
                <w:color w:val="000000"/>
                <w:szCs w:val="21"/>
              </w:rPr>
              <w:t xml:space="preserve">NETDEV_E_TVWALL_DECODE_OUTRANGE </w:t>
            </w:r>
          </w:p>
        </w:tc>
        <w:tc>
          <w:tcPr>
            <w:tcW w:w="2034" w:type="dxa"/>
            <w:vAlign w:val="center"/>
          </w:tcPr>
          <w:p w14:paraId="4E4F4555" w14:textId="08FF38DE" w:rsidR="00200597" w:rsidRPr="003B4A82" w:rsidRDefault="00200597" w:rsidP="00200597">
            <w:pPr>
              <w:jc w:val="center"/>
            </w:pPr>
            <w:r w:rsidRPr="003B4A82">
              <w:rPr>
                <w:rFonts w:hint="eastAsia"/>
                <w:color w:val="000000"/>
                <w:szCs w:val="21"/>
              </w:rPr>
              <w:t>12407</w:t>
            </w:r>
          </w:p>
        </w:tc>
        <w:tc>
          <w:tcPr>
            <w:tcW w:w="3883" w:type="dxa"/>
            <w:vAlign w:val="center"/>
          </w:tcPr>
          <w:p w14:paraId="5223BB46" w14:textId="02EEC5E4" w:rsidR="00200597" w:rsidRPr="003B4A82" w:rsidRDefault="00200597" w:rsidP="00200597">
            <w:r w:rsidRPr="003B4A82">
              <w:rPr>
                <w:rFonts w:hint="eastAsia"/>
                <w:color w:val="000000"/>
                <w:szCs w:val="21"/>
              </w:rPr>
              <w:t>目的位置已超解码能力</w:t>
            </w:r>
          </w:p>
        </w:tc>
      </w:tr>
      <w:tr w:rsidR="00200597" w:rsidRPr="003B4A82" w14:paraId="1EDB90EF" w14:textId="77777777" w:rsidTr="00200597">
        <w:tc>
          <w:tcPr>
            <w:tcW w:w="4539" w:type="dxa"/>
            <w:vAlign w:val="center"/>
          </w:tcPr>
          <w:p w14:paraId="4EB809CE" w14:textId="64C5476E" w:rsidR="00200597" w:rsidRPr="003B4A82" w:rsidRDefault="00200597" w:rsidP="00200597">
            <w:r w:rsidRPr="003B4A82">
              <w:rPr>
                <w:rFonts w:hint="eastAsia"/>
                <w:color w:val="000000"/>
                <w:szCs w:val="21"/>
              </w:rPr>
              <w:t xml:space="preserve">NETDEV_E_TVWALL_WND_OUTRANGE </w:t>
            </w:r>
          </w:p>
        </w:tc>
        <w:tc>
          <w:tcPr>
            <w:tcW w:w="2034" w:type="dxa"/>
            <w:vAlign w:val="center"/>
          </w:tcPr>
          <w:p w14:paraId="055D071F" w14:textId="42354D47" w:rsidR="00200597" w:rsidRPr="003B4A82" w:rsidRDefault="00200597" w:rsidP="00200597">
            <w:pPr>
              <w:jc w:val="center"/>
            </w:pPr>
            <w:r w:rsidRPr="003B4A82">
              <w:rPr>
                <w:rFonts w:hint="eastAsia"/>
                <w:color w:val="000000"/>
                <w:szCs w:val="21"/>
              </w:rPr>
              <w:t>12408</w:t>
            </w:r>
          </w:p>
        </w:tc>
        <w:tc>
          <w:tcPr>
            <w:tcW w:w="3883" w:type="dxa"/>
            <w:vAlign w:val="center"/>
          </w:tcPr>
          <w:p w14:paraId="5CE6D739" w14:textId="1D2A723B" w:rsidR="00200597" w:rsidRPr="003B4A82" w:rsidRDefault="00200597" w:rsidP="00200597">
            <w:r w:rsidRPr="003B4A82">
              <w:rPr>
                <w:rFonts w:hint="eastAsia"/>
                <w:color w:val="000000"/>
                <w:szCs w:val="21"/>
              </w:rPr>
              <w:t>开窗面积已超过三倍面积</w:t>
            </w:r>
          </w:p>
        </w:tc>
      </w:tr>
      <w:tr w:rsidR="00200597" w:rsidRPr="003B4A82" w14:paraId="7B1BF199" w14:textId="77777777" w:rsidTr="00200597">
        <w:tc>
          <w:tcPr>
            <w:tcW w:w="4539" w:type="dxa"/>
            <w:vAlign w:val="center"/>
          </w:tcPr>
          <w:p w14:paraId="6853D187" w14:textId="7F523B8C" w:rsidR="00200597" w:rsidRPr="003B4A82" w:rsidRDefault="00200597" w:rsidP="00200597">
            <w:r w:rsidRPr="003B4A82">
              <w:rPr>
                <w:rFonts w:hint="eastAsia"/>
                <w:color w:val="000000"/>
                <w:szCs w:val="21"/>
              </w:rPr>
              <w:t xml:space="preserve">NETDEV_E_TVWALL_WND_RANGELIMITED </w:t>
            </w:r>
          </w:p>
        </w:tc>
        <w:tc>
          <w:tcPr>
            <w:tcW w:w="2034" w:type="dxa"/>
            <w:vAlign w:val="center"/>
          </w:tcPr>
          <w:p w14:paraId="729A046D" w14:textId="11E27237" w:rsidR="00200597" w:rsidRPr="003B4A82" w:rsidRDefault="00200597" w:rsidP="00200597">
            <w:pPr>
              <w:jc w:val="center"/>
            </w:pPr>
            <w:r w:rsidRPr="003B4A82">
              <w:rPr>
                <w:rFonts w:hint="eastAsia"/>
                <w:color w:val="000000"/>
                <w:szCs w:val="21"/>
              </w:rPr>
              <w:t>12409</w:t>
            </w:r>
          </w:p>
        </w:tc>
        <w:tc>
          <w:tcPr>
            <w:tcW w:w="3883" w:type="dxa"/>
            <w:vAlign w:val="center"/>
          </w:tcPr>
          <w:p w14:paraId="19A8C861" w14:textId="006CEFF8" w:rsidR="00200597" w:rsidRPr="003B4A82" w:rsidRDefault="00200597" w:rsidP="00200597">
            <w:r w:rsidRPr="003B4A82">
              <w:rPr>
                <w:rFonts w:hint="eastAsia"/>
                <w:color w:val="000000"/>
                <w:szCs w:val="21"/>
              </w:rPr>
              <w:t>开窗位置</w:t>
            </w:r>
            <w:r w:rsidRPr="003B4A82">
              <w:rPr>
                <w:rFonts w:ascii="Arial" w:hAnsi="Arial" w:cs="Arial"/>
                <w:color w:val="000000"/>
                <w:szCs w:val="21"/>
              </w:rPr>
              <w:t>/</w:t>
            </w:r>
            <w:r w:rsidRPr="003B4A82">
              <w:rPr>
                <w:rFonts w:hint="eastAsia"/>
                <w:color w:val="000000"/>
                <w:szCs w:val="21"/>
              </w:rPr>
              <w:t>漫游位置超出范围</w:t>
            </w:r>
          </w:p>
        </w:tc>
      </w:tr>
      <w:tr w:rsidR="00200597" w:rsidRPr="003B4A82" w14:paraId="46201038" w14:textId="77777777" w:rsidTr="00200597">
        <w:tc>
          <w:tcPr>
            <w:tcW w:w="4539" w:type="dxa"/>
            <w:vAlign w:val="center"/>
          </w:tcPr>
          <w:p w14:paraId="7A107BE8" w14:textId="10C35BFA" w:rsidR="00200597" w:rsidRPr="003B4A82" w:rsidRDefault="00200597" w:rsidP="00200597">
            <w:r w:rsidRPr="003B4A82">
              <w:rPr>
                <w:rFonts w:hint="eastAsia"/>
                <w:color w:val="000000"/>
                <w:szCs w:val="21"/>
              </w:rPr>
              <w:t>NETDEV_E_TVWALL_SCROLL_LED_NUMLIMITED</w:t>
            </w:r>
          </w:p>
        </w:tc>
        <w:tc>
          <w:tcPr>
            <w:tcW w:w="2034" w:type="dxa"/>
            <w:vAlign w:val="center"/>
          </w:tcPr>
          <w:p w14:paraId="656E60E6" w14:textId="37445E28" w:rsidR="00200597" w:rsidRPr="003B4A82" w:rsidRDefault="00200597" w:rsidP="00200597">
            <w:pPr>
              <w:jc w:val="center"/>
            </w:pPr>
            <w:r w:rsidRPr="003B4A82">
              <w:rPr>
                <w:rFonts w:hint="eastAsia"/>
                <w:color w:val="000000"/>
                <w:szCs w:val="21"/>
              </w:rPr>
              <w:t>12410</w:t>
            </w:r>
          </w:p>
        </w:tc>
        <w:tc>
          <w:tcPr>
            <w:tcW w:w="3883" w:type="dxa"/>
            <w:vAlign w:val="center"/>
          </w:tcPr>
          <w:p w14:paraId="56884DDE" w14:textId="6E3EBFDA" w:rsidR="00200597" w:rsidRPr="003B4A82" w:rsidRDefault="00200597" w:rsidP="00200597">
            <w:r w:rsidRPr="003B4A82">
              <w:rPr>
                <w:rFonts w:hint="eastAsia"/>
                <w:color w:val="000000"/>
                <w:szCs w:val="21"/>
              </w:rPr>
              <w:t>滚动虚拟</w:t>
            </w:r>
            <w:r w:rsidRPr="003B4A82">
              <w:rPr>
                <w:rFonts w:ascii="Arial" w:hAnsi="Arial" w:cs="Arial"/>
                <w:color w:val="000000"/>
                <w:szCs w:val="21"/>
              </w:rPr>
              <w:t>LED</w:t>
            </w:r>
            <w:r w:rsidRPr="003B4A82">
              <w:rPr>
                <w:rFonts w:hint="eastAsia"/>
                <w:color w:val="000000"/>
                <w:szCs w:val="21"/>
              </w:rPr>
              <w:t>超出限制</w:t>
            </w:r>
          </w:p>
        </w:tc>
      </w:tr>
      <w:tr w:rsidR="00200597" w:rsidRPr="003B4A82" w14:paraId="5461281E" w14:textId="77777777" w:rsidTr="00200597">
        <w:tc>
          <w:tcPr>
            <w:tcW w:w="4539" w:type="dxa"/>
            <w:vAlign w:val="center"/>
          </w:tcPr>
          <w:p w14:paraId="2D292BF5" w14:textId="31AC51E0" w:rsidR="00200597" w:rsidRPr="003B4A82" w:rsidRDefault="00200597" w:rsidP="00200597">
            <w:r w:rsidRPr="003B4A82">
              <w:rPr>
                <w:rFonts w:hint="eastAsia"/>
                <w:color w:val="000000"/>
                <w:szCs w:val="21"/>
              </w:rPr>
              <w:t xml:space="preserve">NETDEV_E_TVWALL_WND_LOCKED </w:t>
            </w:r>
          </w:p>
        </w:tc>
        <w:tc>
          <w:tcPr>
            <w:tcW w:w="2034" w:type="dxa"/>
            <w:vAlign w:val="center"/>
          </w:tcPr>
          <w:p w14:paraId="1F8825CE" w14:textId="54DCE485" w:rsidR="00200597" w:rsidRPr="003B4A82" w:rsidRDefault="00200597" w:rsidP="00200597">
            <w:pPr>
              <w:jc w:val="center"/>
            </w:pPr>
            <w:r w:rsidRPr="003B4A82">
              <w:rPr>
                <w:rFonts w:hint="eastAsia"/>
                <w:color w:val="000000"/>
                <w:szCs w:val="21"/>
              </w:rPr>
              <w:t>12430</w:t>
            </w:r>
          </w:p>
        </w:tc>
        <w:tc>
          <w:tcPr>
            <w:tcW w:w="3883" w:type="dxa"/>
            <w:vAlign w:val="center"/>
          </w:tcPr>
          <w:p w14:paraId="451F1478" w14:textId="78530854" w:rsidR="00200597" w:rsidRPr="003B4A82" w:rsidRDefault="00200597" w:rsidP="00200597">
            <w:r w:rsidRPr="003B4A82">
              <w:rPr>
                <w:rFonts w:hint="eastAsia"/>
                <w:color w:val="000000"/>
                <w:szCs w:val="21"/>
              </w:rPr>
              <w:t>当前窗口已被锁定</w:t>
            </w:r>
          </w:p>
        </w:tc>
      </w:tr>
      <w:tr w:rsidR="00200597" w:rsidRPr="003B4A82" w14:paraId="755A9FA4" w14:textId="77777777" w:rsidTr="00200597">
        <w:tc>
          <w:tcPr>
            <w:tcW w:w="4539" w:type="dxa"/>
            <w:vAlign w:val="center"/>
          </w:tcPr>
          <w:p w14:paraId="2E4CEFA6" w14:textId="3ACDBFDD" w:rsidR="00200597" w:rsidRPr="003B4A82" w:rsidRDefault="00200597" w:rsidP="00200597">
            <w:r w:rsidRPr="003B4A82">
              <w:rPr>
                <w:rFonts w:hint="eastAsia"/>
                <w:color w:val="000000"/>
                <w:szCs w:val="21"/>
              </w:rPr>
              <w:t xml:space="preserve">NETDEV_E_TVWALL_LED_NOTEXIST </w:t>
            </w:r>
          </w:p>
        </w:tc>
        <w:tc>
          <w:tcPr>
            <w:tcW w:w="2034" w:type="dxa"/>
            <w:vAlign w:val="center"/>
          </w:tcPr>
          <w:p w14:paraId="58928A98" w14:textId="3937A0CD" w:rsidR="00200597" w:rsidRPr="003B4A82" w:rsidRDefault="00200597" w:rsidP="00200597">
            <w:pPr>
              <w:jc w:val="center"/>
            </w:pPr>
            <w:r w:rsidRPr="003B4A82">
              <w:rPr>
                <w:rFonts w:hint="eastAsia"/>
                <w:color w:val="000000"/>
                <w:szCs w:val="21"/>
              </w:rPr>
              <w:t>12431</w:t>
            </w:r>
          </w:p>
        </w:tc>
        <w:tc>
          <w:tcPr>
            <w:tcW w:w="3883" w:type="dxa"/>
            <w:vAlign w:val="center"/>
          </w:tcPr>
          <w:p w14:paraId="08DBDA84" w14:textId="247366BE" w:rsidR="00200597" w:rsidRPr="003B4A82" w:rsidRDefault="00200597" w:rsidP="00200597">
            <w:r w:rsidRPr="003B4A82">
              <w:rPr>
                <w:rFonts w:hint="eastAsia"/>
                <w:color w:val="000000"/>
                <w:szCs w:val="21"/>
              </w:rPr>
              <w:t>虚拟</w:t>
            </w:r>
            <w:r w:rsidRPr="003B4A82">
              <w:rPr>
                <w:rFonts w:ascii="Arial" w:hAnsi="Arial" w:cs="Arial"/>
                <w:color w:val="000000"/>
                <w:szCs w:val="21"/>
              </w:rPr>
              <w:t>LED</w:t>
            </w:r>
            <w:r w:rsidRPr="003B4A82">
              <w:rPr>
                <w:rFonts w:hint="eastAsia"/>
                <w:color w:val="000000"/>
                <w:szCs w:val="21"/>
              </w:rPr>
              <w:t>不存在</w:t>
            </w:r>
          </w:p>
        </w:tc>
      </w:tr>
      <w:tr w:rsidR="00200597" w:rsidRPr="003B4A82" w14:paraId="38D52F64" w14:textId="77777777" w:rsidTr="00200597">
        <w:tc>
          <w:tcPr>
            <w:tcW w:w="4539" w:type="dxa"/>
            <w:vAlign w:val="center"/>
          </w:tcPr>
          <w:p w14:paraId="30AB3E6E" w14:textId="024651B0" w:rsidR="00200597" w:rsidRPr="003B4A82" w:rsidRDefault="00200597" w:rsidP="00200597">
            <w:r w:rsidRPr="003B4A82">
              <w:rPr>
                <w:rFonts w:hint="eastAsia"/>
                <w:color w:val="000000"/>
                <w:szCs w:val="21"/>
              </w:rPr>
              <w:t xml:space="preserve">NETDEV_E_TVWALL_SEQ_EXISTD </w:t>
            </w:r>
          </w:p>
        </w:tc>
        <w:tc>
          <w:tcPr>
            <w:tcW w:w="2034" w:type="dxa"/>
            <w:vAlign w:val="center"/>
          </w:tcPr>
          <w:p w14:paraId="3486D283" w14:textId="2620B430" w:rsidR="00200597" w:rsidRPr="003B4A82" w:rsidRDefault="00200597" w:rsidP="00200597">
            <w:pPr>
              <w:jc w:val="center"/>
            </w:pPr>
            <w:r w:rsidRPr="003B4A82">
              <w:rPr>
                <w:rFonts w:hint="eastAsia"/>
                <w:color w:val="000000"/>
                <w:szCs w:val="21"/>
              </w:rPr>
              <w:t>12432</w:t>
            </w:r>
          </w:p>
        </w:tc>
        <w:tc>
          <w:tcPr>
            <w:tcW w:w="3883" w:type="dxa"/>
            <w:vAlign w:val="center"/>
          </w:tcPr>
          <w:p w14:paraId="3346A92F" w14:textId="7A3953F9" w:rsidR="00200597" w:rsidRPr="003B4A82" w:rsidRDefault="00200597" w:rsidP="00200597">
            <w:r w:rsidRPr="003B4A82">
              <w:rPr>
                <w:rFonts w:hint="eastAsia"/>
                <w:color w:val="000000"/>
                <w:szCs w:val="21"/>
              </w:rPr>
              <w:t>轮切已经存在</w:t>
            </w:r>
          </w:p>
        </w:tc>
      </w:tr>
      <w:tr w:rsidR="00200597" w:rsidRPr="003B4A82" w14:paraId="4F08FC1D" w14:textId="77777777" w:rsidTr="00200597">
        <w:tc>
          <w:tcPr>
            <w:tcW w:w="4539" w:type="dxa"/>
            <w:vAlign w:val="center"/>
          </w:tcPr>
          <w:p w14:paraId="6587D576" w14:textId="5EB87C97" w:rsidR="00200597" w:rsidRPr="003B4A82" w:rsidRDefault="00200597" w:rsidP="00200597">
            <w:r w:rsidRPr="003B4A82">
              <w:rPr>
                <w:rFonts w:hint="eastAsia"/>
                <w:color w:val="000000"/>
                <w:szCs w:val="21"/>
              </w:rPr>
              <w:t xml:space="preserve">NETDEV_E_TVWALL_WND_NOTEXIST </w:t>
            </w:r>
          </w:p>
        </w:tc>
        <w:tc>
          <w:tcPr>
            <w:tcW w:w="2034" w:type="dxa"/>
            <w:vAlign w:val="center"/>
          </w:tcPr>
          <w:p w14:paraId="2714EA4F" w14:textId="4FAD5580" w:rsidR="00200597" w:rsidRPr="003B4A82" w:rsidRDefault="00200597" w:rsidP="00200597">
            <w:pPr>
              <w:jc w:val="center"/>
            </w:pPr>
            <w:r w:rsidRPr="003B4A82">
              <w:rPr>
                <w:rFonts w:hint="eastAsia"/>
                <w:color w:val="000000"/>
                <w:szCs w:val="21"/>
              </w:rPr>
              <w:t>12433</w:t>
            </w:r>
          </w:p>
        </w:tc>
        <w:tc>
          <w:tcPr>
            <w:tcW w:w="3883" w:type="dxa"/>
            <w:vAlign w:val="center"/>
          </w:tcPr>
          <w:p w14:paraId="686D9564" w14:textId="04576634" w:rsidR="00200597" w:rsidRPr="003B4A82" w:rsidRDefault="00200597" w:rsidP="00200597">
            <w:r w:rsidRPr="003B4A82">
              <w:rPr>
                <w:rFonts w:hint="eastAsia"/>
                <w:color w:val="000000"/>
                <w:szCs w:val="21"/>
              </w:rPr>
              <w:t>窗口不存在</w:t>
            </w:r>
          </w:p>
        </w:tc>
      </w:tr>
      <w:tr w:rsidR="00200597" w:rsidRPr="003B4A82" w14:paraId="7A6FEC27" w14:textId="77777777" w:rsidTr="00200597">
        <w:tc>
          <w:tcPr>
            <w:tcW w:w="4539" w:type="dxa"/>
            <w:vAlign w:val="center"/>
          </w:tcPr>
          <w:p w14:paraId="26BCB5C2" w14:textId="66909AC7" w:rsidR="00200597" w:rsidRPr="003B4A82" w:rsidRDefault="00200597" w:rsidP="00200597">
            <w:r w:rsidRPr="003B4A82">
              <w:rPr>
                <w:rFonts w:hint="eastAsia"/>
                <w:color w:val="000000"/>
                <w:szCs w:val="21"/>
              </w:rPr>
              <w:t xml:space="preserve">NETDEV_E_TVWALL_WND_EXIST </w:t>
            </w:r>
          </w:p>
        </w:tc>
        <w:tc>
          <w:tcPr>
            <w:tcW w:w="2034" w:type="dxa"/>
            <w:vAlign w:val="center"/>
          </w:tcPr>
          <w:p w14:paraId="3095A96C" w14:textId="47B5F4F4" w:rsidR="00200597" w:rsidRPr="003B4A82" w:rsidRDefault="00200597" w:rsidP="00200597">
            <w:pPr>
              <w:jc w:val="center"/>
            </w:pPr>
            <w:r w:rsidRPr="003B4A82">
              <w:rPr>
                <w:rFonts w:hint="eastAsia"/>
                <w:color w:val="000000"/>
                <w:szCs w:val="21"/>
              </w:rPr>
              <w:t>12434</w:t>
            </w:r>
          </w:p>
        </w:tc>
        <w:tc>
          <w:tcPr>
            <w:tcW w:w="3883" w:type="dxa"/>
            <w:vAlign w:val="center"/>
          </w:tcPr>
          <w:p w14:paraId="789154D2" w14:textId="27F89E5A" w:rsidR="00200597" w:rsidRPr="003B4A82" w:rsidRDefault="00200597" w:rsidP="00200597">
            <w:r w:rsidRPr="003B4A82">
              <w:rPr>
                <w:rFonts w:hint="eastAsia"/>
                <w:color w:val="000000"/>
                <w:szCs w:val="21"/>
              </w:rPr>
              <w:t>窗口已经存在</w:t>
            </w:r>
          </w:p>
        </w:tc>
      </w:tr>
      <w:tr w:rsidR="00200597" w:rsidRPr="003B4A82" w14:paraId="0FB37738" w14:textId="77777777" w:rsidTr="00200597">
        <w:tc>
          <w:tcPr>
            <w:tcW w:w="4539" w:type="dxa"/>
            <w:vAlign w:val="center"/>
          </w:tcPr>
          <w:p w14:paraId="32C39BB7" w14:textId="548EA0AE" w:rsidR="00200597" w:rsidRPr="003B4A82" w:rsidRDefault="00200597" w:rsidP="00200597">
            <w:r w:rsidRPr="003B4A82">
              <w:rPr>
                <w:rFonts w:hint="eastAsia"/>
                <w:color w:val="000000"/>
                <w:szCs w:val="21"/>
              </w:rPr>
              <w:t xml:space="preserve">NETDEV_E_TVWALL_SPILT_NOTEXIST </w:t>
            </w:r>
          </w:p>
        </w:tc>
        <w:tc>
          <w:tcPr>
            <w:tcW w:w="2034" w:type="dxa"/>
            <w:vAlign w:val="center"/>
          </w:tcPr>
          <w:p w14:paraId="15398596" w14:textId="2A830C3C" w:rsidR="00200597" w:rsidRPr="003B4A82" w:rsidRDefault="00200597" w:rsidP="00200597">
            <w:pPr>
              <w:jc w:val="center"/>
            </w:pPr>
            <w:r w:rsidRPr="003B4A82">
              <w:rPr>
                <w:rFonts w:hint="eastAsia"/>
                <w:color w:val="000000"/>
                <w:szCs w:val="21"/>
              </w:rPr>
              <w:t>12435</w:t>
            </w:r>
          </w:p>
        </w:tc>
        <w:tc>
          <w:tcPr>
            <w:tcW w:w="3883" w:type="dxa"/>
            <w:vAlign w:val="center"/>
          </w:tcPr>
          <w:p w14:paraId="5AC6979E" w14:textId="07DFA4C9" w:rsidR="00200597" w:rsidRPr="003B4A82" w:rsidRDefault="00200597" w:rsidP="00200597">
            <w:r w:rsidRPr="003B4A82">
              <w:rPr>
                <w:rFonts w:hint="eastAsia"/>
                <w:color w:val="000000"/>
                <w:szCs w:val="21"/>
              </w:rPr>
              <w:t>窗口中的分屏不存在</w:t>
            </w:r>
          </w:p>
        </w:tc>
      </w:tr>
      <w:tr w:rsidR="00200597" w:rsidRPr="003B4A82" w14:paraId="0240E920" w14:textId="77777777" w:rsidTr="00200597">
        <w:tc>
          <w:tcPr>
            <w:tcW w:w="4539" w:type="dxa"/>
            <w:vAlign w:val="center"/>
          </w:tcPr>
          <w:p w14:paraId="7C5C7CAF" w14:textId="7EB70B9F" w:rsidR="00200597" w:rsidRPr="003B4A82" w:rsidRDefault="00200597" w:rsidP="00200597">
            <w:r w:rsidRPr="003B4A82">
              <w:rPr>
                <w:rFonts w:hint="eastAsia"/>
                <w:color w:val="000000"/>
                <w:szCs w:val="21"/>
              </w:rPr>
              <w:t xml:space="preserve">NETDEV_E_TVWALL_WND_NOSPILT </w:t>
            </w:r>
          </w:p>
        </w:tc>
        <w:tc>
          <w:tcPr>
            <w:tcW w:w="2034" w:type="dxa"/>
            <w:vAlign w:val="center"/>
          </w:tcPr>
          <w:p w14:paraId="03284B2D" w14:textId="00791A3D" w:rsidR="00200597" w:rsidRPr="003B4A82" w:rsidRDefault="00200597" w:rsidP="00200597">
            <w:pPr>
              <w:jc w:val="center"/>
            </w:pPr>
            <w:r w:rsidRPr="003B4A82">
              <w:rPr>
                <w:rFonts w:hint="eastAsia"/>
                <w:color w:val="000000"/>
                <w:szCs w:val="21"/>
              </w:rPr>
              <w:t>12436</w:t>
            </w:r>
          </w:p>
        </w:tc>
        <w:tc>
          <w:tcPr>
            <w:tcW w:w="3883" w:type="dxa"/>
            <w:vAlign w:val="center"/>
          </w:tcPr>
          <w:p w14:paraId="3BD8ABBB" w14:textId="29C16E70" w:rsidR="00200597" w:rsidRPr="003B4A82" w:rsidRDefault="00200597" w:rsidP="00200597">
            <w:r w:rsidRPr="003B4A82">
              <w:rPr>
                <w:rFonts w:hint="eastAsia"/>
                <w:color w:val="000000"/>
                <w:szCs w:val="21"/>
              </w:rPr>
              <w:t>窗口不能分屏</w:t>
            </w:r>
          </w:p>
        </w:tc>
      </w:tr>
      <w:tr w:rsidR="00200597" w:rsidRPr="003B4A82" w14:paraId="66097D40" w14:textId="77777777" w:rsidTr="00200597">
        <w:tc>
          <w:tcPr>
            <w:tcW w:w="4539" w:type="dxa"/>
            <w:vAlign w:val="center"/>
          </w:tcPr>
          <w:p w14:paraId="0F3C1FFC" w14:textId="4F45DFDA" w:rsidR="00200597" w:rsidRPr="003B4A82" w:rsidRDefault="00200597" w:rsidP="00200597">
            <w:r w:rsidRPr="003B4A82">
              <w:rPr>
                <w:rFonts w:hint="eastAsia"/>
                <w:color w:val="000000"/>
                <w:szCs w:val="21"/>
              </w:rPr>
              <w:t xml:space="preserve">NETDEV_E_TVWALL_CHANNEL_UESED </w:t>
            </w:r>
          </w:p>
        </w:tc>
        <w:tc>
          <w:tcPr>
            <w:tcW w:w="2034" w:type="dxa"/>
            <w:vAlign w:val="center"/>
          </w:tcPr>
          <w:p w14:paraId="10A3B23C" w14:textId="40F051BA" w:rsidR="00200597" w:rsidRPr="003B4A82" w:rsidRDefault="00200597" w:rsidP="00200597">
            <w:pPr>
              <w:jc w:val="center"/>
            </w:pPr>
            <w:r w:rsidRPr="003B4A82">
              <w:rPr>
                <w:rFonts w:hint="eastAsia"/>
                <w:color w:val="000000"/>
                <w:szCs w:val="21"/>
              </w:rPr>
              <w:t>12437</w:t>
            </w:r>
          </w:p>
        </w:tc>
        <w:tc>
          <w:tcPr>
            <w:tcW w:w="3883" w:type="dxa"/>
            <w:vAlign w:val="center"/>
          </w:tcPr>
          <w:p w14:paraId="72F96E4D" w14:textId="7CB69A19" w:rsidR="00200597" w:rsidRPr="003B4A82" w:rsidRDefault="00200597" w:rsidP="00200597">
            <w:r w:rsidRPr="003B4A82">
              <w:rPr>
                <w:rFonts w:hint="eastAsia"/>
                <w:color w:val="000000"/>
                <w:szCs w:val="21"/>
              </w:rPr>
              <w:t>解码通道被其他电视墙占用</w:t>
            </w:r>
          </w:p>
        </w:tc>
      </w:tr>
      <w:tr w:rsidR="00200597" w:rsidRPr="003B4A82" w14:paraId="12473F0C" w14:textId="77777777" w:rsidTr="00200597">
        <w:tc>
          <w:tcPr>
            <w:tcW w:w="4539" w:type="dxa"/>
            <w:vAlign w:val="center"/>
          </w:tcPr>
          <w:p w14:paraId="1516F511" w14:textId="46A9893C" w:rsidR="00200597" w:rsidRPr="003B4A82" w:rsidRDefault="00200597" w:rsidP="00200597">
            <w:r w:rsidRPr="003B4A82">
              <w:rPr>
                <w:rFonts w:hint="eastAsia"/>
                <w:color w:val="000000"/>
                <w:szCs w:val="21"/>
              </w:rPr>
              <w:t xml:space="preserve">NETDEV_E_TVWALL_WINDEXIST </w:t>
            </w:r>
          </w:p>
        </w:tc>
        <w:tc>
          <w:tcPr>
            <w:tcW w:w="2034" w:type="dxa"/>
            <w:vAlign w:val="center"/>
          </w:tcPr>
          <w:p w14:paraId="2CC44779" w14:textId="5E7C35EB" w:rsidR="00200597" w:rsidRPr="003B4A82" w:rsidRDefault="00200597" w:rsidP="00200597">
            <w:pPr>
              <w:jc w:val="center"/>
            </w:pPr>
            <w:r w:rsidRPr="003B4A82">
              <w:rPr>
                <w:rFonts w:hint="eastAsia"/>
                <w:color w:val="000000"/>
                <w:szCs w:val="21"/>
              </w:rPr>
              <w:t>12438</w:t>
            </w:r>
          </w:p>
        </w:tc>
        <w:tc>
          <w:tcPr>
            <w:tcW w:w="3883" w:type="dxa"/>
            <w:vAlign w:val="center"/>
          </w:tcPr>
          <w:p w14:paraId="00F6AC93" w14:textId="0442A201" w:rsidR="00200597" w:rsidRPr="003B4A82" w:rsidRDefault="00200597" w:rsidP="00200597">
            <w:r w:rsidRPr="003B4A82">
              <w:rPr>
                <w:rFonts w:hint="eastAsia"/>
                <w:color w:val="000000"/>
                <w:szCs w:val="21"/>
              </w:rPr>
              <w:t>电视墙存在窗口</w:t>
            </w:r>
          </w:p>
        </w:tc>
      </w:tr>
      <w:tr w:rsidR="00200597" w:rsidRPr="003B4A82" w14:paraId="09DF64E5" w14:textId="77777777" w:rsidTr="00200597">
        <w:tc>
          <w:tcPr>
            <w:tcW w:w="4539" w:type="dxa"/>
            <w:vAlign w:val="center"/>
          </w:tcPr>
          <w:p w14:paraId="524A7950" w14:textId="710290DF" w:rsidR="00200597" w:rsidRPr="003B4A82" w:rsidRDefault="00200597" w:rsidP="00200597">
            <w:r w:rsidRPr="003B4A82">
              <w:rPr>
                <w:rFonts w:hint="eastAsia"/>
                <w:color w:val="000000"/>
                <w:szCs w:val="21"/>
              </w:rPr>
              <w:t xml:space="preserve">NETDEV_E_TVWALL_NOTEXIST </w:t>
            </w:r>
          </w:p>
        </w:tc>
        <w:tc>
          <w:tcPr>
            <w:tcW w:w="2034" w:type="dxa"/>
            <w:vAlign w:val="center"/>
          </w:tcPr>
          <w:p w14:paraId="0E1CE21F" w14:textId="5E2D6C82" w:rsidR="00200597" w:rsidRPr="003B4A82" w:rsidRDefault="00200597" w:rsidP="00200597">
            <w:pPr>
              <w:jc w:val="center"/>
            </w:pPr>
            <w:r w:rsidRPr="003B4A82">
              <w:rPr>
                <w:rFonts w:hint="eastAsia"/>
                <w:color w:val="000000"/>
                <w:szCs w:val="21"/>
              </w:rPr>
              <w:t>12439</w:t>
            </w:r>
          </w:p>
        </w:tc>
        <w:tc>
          <w:tcPr>
            <w:tcW w:w="3883" w:type="dxa"/>
            <w:vAlign w:val="center"/>
          </w:tcPr>
          <w:p w14:paraId="051B7836" w14:textId="0B4DA9A7" w:rsidR="00200597" w:rsidRPr="003B4A82" w:rsidRDefault="00200597" w:rsidP="00200597">
            <w:r w:rsidRPr="003B4A82">
              <w:rPr>
                <w:rFonts w:hint="eastAsia"/>
                <w:color w:val="000000"/>
                <w:szCs w:val="21"/>
              </w:rPr>
              <w:t>电视墙信息不存在</w:t>
            </w:r>
          </w:p>
        </w:tc>
      </w:tr>
      <w:tr w:rsidR="00200597" w:rsidRPr="003B4A82" w14:paraId="5EA70E25" w14:textId="77777777" w:rsidTr="00200597">
        <w:tc>
          <w:tcPr>
            <w:tcW w:w="4539" w:type="dxa"/>
            <w:vAlign w:val="center"/>
          </w:tcPr>
          <w:p w14:paraId="5A2E5E49" w14:textId="0A7C9F32" w:rsidR="00200597" w:rsidRPr="003B4A82" w:rsidRDefault="00200597" w:rsidP="00200597">
            <w:r w:rsidRPr="003B4A82">
              <w:rPr>
                <w:rFonts w:hint="eastAsia"/>
                <w:color w:val="000000"/>
                <w:szCs w:val="21"/>
              </w:rPr>
              <w:t xml:space="preserve">NETDEV_E_TVWALL_SPLIT_INFOERR </w:t>
            </w:r>
          </w:p>
        </w:tc>
        <w:tc>
          <w:tcPr>
            <w:tcW w:w="2034" w:type="dxa"/>
            <w:vAlign w:val="center"/>
          </w:tcPr>
          <w:p w14:paraId="3FE40018" w14:textId="0FA8A5E6" w:rsidR="00200597" w:rsidRPr="003B4A82" w:rsidRDefault="00200597" w:rsidP="00200597">
            <w:pPr>
              <w:jc w:val="center"/>
            </w:pPr>
            <w:r w:rsidRPr="003B4A82">
              <w:rPr>
                <w:rFonts w:hint="eastAsia"/>
                <w:color w:val="000000"/>
                <w:szCs w:val="21"/>
              </w:rPr>
              <w:t>12440</w:t>
            </w:r>
          </w:p>
        </w:tc>
        <w:tc>
          <w:tcPr>
            <w:tcW w:w="3883" w:type="dxa"/>
            <w:vAlign w:val="center"/>
          </w:tcPr>
          <w:p w14:paraId="28E46FF0" w14:textId="3D72225E" w:rsidR="00200597" w:rsidRPr="003B4A82" w:rsidRDefault="00200597" w:rsidP="00200597">
            <w:r w:rsidRPr="003B4A82">
              <w:rPr>
                <w:rFonts w:hint="eastAsia"/>
                <w:color w:val="000000"/>
                <w:szCs w:val="21"/>
              </w:rPr>
              <w:t xml:space="preserve">错误的分屏类型 </w:t>
            </w:r>
          </w:p>
        </w:tc>
      </w:tr>
      <w:tr w:rsidR="00200597" w:rsidRPr="003B4A82" w14:paraId="72670F32" w14:textId="77777777" w:rsidTr="00200597">
        <w:tc>
          <w:tcPr>
            <w:tcW w:w="4539" w:type="dxa"/>
            <w:vAlign w:val="center"/>
          </w:tcPr>
          <w:p w14:paraId="674F444C" w14:textId="69F3EF18" w:rsidR="00200597" w:rsidRPr="003B4A82" w:rsidRDefault="00200597" w:rsidP="00200597">
            <w:r w:rsidRPr="003B4A82">
              <w:rPr>
                <w:rFonts w:hint="eastAsia"/>
                <w:color w:val="000000"/>
                <w:szCs w:val="21"/>
              </w:rPr>
              <w:t xml:space="preserve">NETDEV_E_TVWALL_CHANNEL_NUMERR </w:t>
            </w:r>
          </w:p>
        </w:tc>
        <w:tc>
          <w:tcPr>
            <w:tcW w:w="2034" w:type="dxa"/>
            <w:vAlign w:val="center"/>
          </w:tcPr>
          <w:p w14:paraId="66FC13B0" w14:textId="53F126E5" w:rsidR="00200597" w:rsidRPr="003B4A82" w:rsidRDefault="00200597" w:rsidP="00200597">
            <w:pPr>
              <w:jc w:val="center"/>
            </w:pPr>
            <w:r w:rsidRPr="003B4A82">
              <w:rPr>
                <w:rFonts w:hint="eastAsia"/>
                <w:color w:val="000000"/>
                <w:szCs w:val="21"/>
              </w:rPr>
              <w:t>12411</w:t>
            </w:r>
          </w:p>
        </w:tc>
        <w:tc>
          <w:tcPr>
            <w:tcW w:w="3883" w:type="dxa"/>
            <w:vAlign w:val="center"/>
          </w:tcPr>
          <w:p w14:paraId="6F8C3F58" w14:textId="5E9D3A8D" w:rsidR="00200597" w:rsidRPr="003B4A82" w:rsidRDefault="00200597" w:rsidP="00200597">
            <w:r w:rsidRPr="003B4A82">
              <w:rPr>
                <w:rFonts w:hint="eastAsia"/>
                <w:color w:val="000000"/>
                <w:szCs w:val="21"/>
              </w:rPr>
              <w:t>通道数量错误</w:t>
            </w:r>
          </w:p>
        </w:tc>
      </w:tr>
      <w:tr w:rsidR="00200597" w:rsidRPr="003B4A82" w14:paraId="4331E1AB" w14:textId="77777777" w:rsidTr="00200597">
        <w:tc>
          <w:tcPr>
            <w:tcW w:w="4539" w:type="dxa"/>
            <w:vAlign w:val="center"/>
          </w:tcPr>
          <w:p w14:paraId="49D697FA" w14:textId="4E2852D2" w:rsidR="00200597" w:rsidRPr="003B4A82" w:rsidRDefault="00200597" w:rsidP="00200597">
            <w:r w:rsidRPr="003B4A82">
              <w:rPr>
                <w:rFonts w:hint="eastAsia"/>
                <w:color w:val="000000"/>
                <w:szCs w:val="21"/>
              </w:rPr>
              <w:t xml:space="preserve">NETDEV_E_TVWALL_ENC_ERR </w:t>
            </w:r>
          </w:p>
        </w:tc>
        <w:tc>
          <w:tcPr>
            <w:tcW w:w="2034" w:type="dxa"/>
            <w:vAlign w:val="center"/>
          </w:tcPr>
          <w:p w14:paraId="4891394C" w14:textId="656DFDD3" w:rsidR="00200597" w:rsidRPr="003B4A82" w:rsidRDefault="00200597" w:rsidP="00200597">
            <w:pPr>
              <w:jc w:val="center"/>
            </w:pPr>
            <w:r w:rsidRPr="003B4A82">
              <w:rPr>
                <w:rFonts w:hint="eastAsia"/>
                <w:color w:val="000000"/>
                <w:szCs w:val="21"/>
              </w:rPr>
              <w:t>12442</w:t>
            </w:r>
          </w:p>
        </w:tc>
        <w:tc>
          <w:tcPr>
            <w:tcW w:w="3883" w:type="dxa"/>
            <w:vAlign w:val="center"/>
          </w:tcPr>
          <w:p w14:paraId="064FEC88" w14:textId="50DC1B39" w:rsidR="00200597" w:rsidRPr="003B4A82" w:rsidRDefault="00200597" w:rsidP="00200597">
            <w:r w:rsidRPr="003B4A82">
              <w:rPr>
                <w:rFonts w:hint="eastAsia"/>
                <w:color w:val="000000"/>
                <w:szCs w:val="21"/>
              </w:rPr>
              <w:t>媒体流未准备就绪</w:t>
            </w:r>
          </w:p>
        </w:tc>
      </w:tr>
      <w:tr w:rsidR="00200597" w:rsidRPr="003B4A82" w14:paraId="110A17BC" w14:textId="77777777" w:rsidTr="00200597">
        <w:tc>
          <w:tcPr>
            <w:tcW w:w="4539" w:type="dxa"/>
            <w:vAlign w:val="center"/>
          </w:tcPr>
          <w:p w14:paraId="6BAB22CD" w14:textId="7BFE19BA" w:rsidR="00200597" w:rsidRPr="003B4A82" w:rsidRDefault="00200597" w:rsidP="00200597">
            <w:r w:rsidRPr="003B4A82">
              <w:rPr>
                <w:rFonts w:hint="eastAsia"/>
                <w:color w:val="000000"/>
                <w:szCs w:val="21"/>
              </w:rPr>
              <w:t>NETDEV_E_TVWALL_PERSCREEN_NUMLIMITED</w:t>
            </w:r>
          </w:p>
        </w:tc>
        <w:tc>
          <w:tcPr>
            <w:tcW w:w="2034" w:type="dxa"/>
            <w:vAlign w:val="center"/>
          </w:tcPr>
          <w:p w14:paraId="1F630FD4" w14:textId="47AF714D" w:rsidR="00200597" w:rsidRPr="003B4A82" w:rsidRDefault="00200597" w:rsidP="00200597">
            <w:pPr>
              <w:jc w:val="center"/>
            </w:pPr>
            <w:r w:rsidRPr="003B4A82">
              <w:rPr>
                <w:rFonts w:hint="eastAsia"/>
                <w:color w:val="000000"/>
                <w:szCs w:val="21"/>
              </w:rPr>
              <w:t>12443</w:t>
            </w:r>
          </w:p>
        </w:tc>
        <w:tc>
          <w:tcPr>
            <w:tcW w:w="3883" w:type="dxa"/>
            <w:vAlign w:val="center"/>
          </w:tcPr>
          <w:p w14:paraId="36630D82" w14:textId="270D380B" w:rsidR="00200597" w:rsidRPr="003B4A82" w:rsidRDefault="00200597" w:rsidP="00200597">
            <w:r w:rsidRPr="003B4A82">
              <w:rPr>
                <w:rFonts w:hint="eastAsia"/>
                <w:color w:val="000000"/>
                <w:szCs w:val="21"/>
              </w:rPr>
              <w:t>屏幕（单VO口）窗口数量超过限制</w:t>
            </w:r>
          </w:p>
        </w:tc>
      </w:tr>
      <w:tr w:rsidR="00200597" w:rsidRPr="003B4A82" w14:paraId="4EDF282D" w14:textId="77777777" w:rsidTr="00200597">
        <w:tc>
          <w:tcPr>
            <w:tcW w:w="4539" w:type="dxa"/>
            <w:vAlign w:val="center"/>
          </w:tcPr>
          <w:p w14:paraId="4B3D432A" w14:textId="5E2DF3CC" w:rsidR="00200597" w:rsidRPr="003B4A82" w:rsidRDefault="00200597" w:rsidP="00200597">
            <w:r w:rsidRPr="003B4A82">
              <w:rPr>
                <w:rFonts w:hint="eastAsia"/>
                <w:color w:val="000000"/>
                <w:szCs w:val="21"/>
              </w:rPr>
              <w:t>NETDEV_E_TVWALL_MAX</w:t>
            </w:r>
          </w:p>
        </w:tc>
        <w:tc>
          <w:tcPr>
            <w:tcW w:w="2034" w:type="dxa"/>
            <w:vAlign w:val="center"/>
          </w:tcPr>
          <w:p w14:paraId="0846811F" w14:textId="309A7529" w:rsidR="00200597" w:rsidRPr="003B4A82" w:rsidRDefault="00200597" w:rsidP="00200597">
            <w:pPr>
              <w:jc w:val="center"/>
            </w:pPr>
            <w:r w:rsidRPr="003B4A82">
              <w:rPr>
                <w:rFonts w:hint="eastAsia"/>
                <w:color w:val="000000"/>
                <w:szCs w:val="21"/>
              </w:rPr>
              <w:t>12799</w:t>
            </w:r>
          </w:p>
        </w:tc>
        <w:tc>
          <w:tcPr>
            <w:tcW w:w="3883" w:type="dxa"/>
            <w:vAlign w:val="center"/>
          </w:tcPr>
          <w:p w14:paraId="13D43418" w14:textId="412BCBC6" w:rsidR="00200597" w:rsidRPr="003B4A82" w:rsidRDefault="00200597" w:rsidP="00200597">
            <w:r w:rsidRPr="003B4A82">
              <w:rPr>
                <w:rFonts w:hint="eastAsia"/>
                <w:color w:val="000000"/>
                <w:szCs w:val="21"/>
              </w:rPr>
              <w:t>电视墙模块最大错误码值</w:t>
            </w:r>
          </w:p>
        </w:tc>
      </w:tr>
    </w:tbl>
    <w:p w14:paraId="3297D265" w14:textId="6F66CAA8" w:rsidR="00A0090F" w:rsidRPr="003B4A82" w:rsidRDefault="00A0090F" w:rsidP="00A0090F">
      <w:pPr>
        <w:pStyle w:val="3"/>
      </w:pPr>
      <w:bookmarkStart w:id="2343" w:name="_Toc88648213"/>
      <w:r w:rsidRPr="003B4A82">
        <w:rPr>
          <w:rFonts w:hint="eastAsia"/>
        </w:rPr>
        <w:t>网络</w:t>
      </w:r>
      <w:r w:rsidRPr="003B4A82">
        <w:t>相关错误</w:t>
      </w:r>
      <w:r w:rsidRPr="003B4A82">
        <w:rPr>
          <w:rFonts w:hint="eastAsia"/>
        </w:rPr>
        <w:t>码</w:t>
      </w:r>
      <w:bookmarkEnd w:id="2343"/>
    </w:p>
    <w:tbl>
      <w:tblPr>
        <w:tblStyle w:val="a7"/>
        <w:tblW w:w="0" w:type="auto"/>
        <w:tblLook w:val="04A0" w:firstRow="1" w:lastRow="0" w:firstColumn="1" w:lastColumn="0" w:noHBand="0" w:noVBand="1"/>
      </w:tblPr>
      <w:tblGrid>
        <w:gridCol w:w="4287"/>
        <w:gridCol w:w="2114"/>
        <w:gridCol w:w="4055"/>
      </w:tblGrid>
      <w:tr w:rsidR="00A0090F" w:rsidRPr="003B4A82" w14:paraId="4D26A164" w14:textId="77777777" w:rsidTr="00FA1CFB">
        <w:tc>
          <w:tcPr>
            <w:tcW w:w="4287" w:type="dxa"/>
          </w:tcPr>
          <w:p w14:paraId="5F4348A5" w14:textId="77777777" w:rsidR="00A0090F" w:rsidRPr="003B4A82" w:rsidRDefault="00A0090F" w:rsidP="008F5C1D">
            <w:pPr>
              <w:jc w:val="center"/>
            </w:pPr>
            <w:r w:rsidRPr="003B4A82">
              <w:rPr>
                <w:rFonts w:hint="eastAsia"/>
                <w:b/>
              </w:rPr>
              <w:t>错误码</w:t>
            </w:r>
          </w:p>
        </w:tc>
        <w:tc>
          <w:tcPr>
            <w:tcW w:w="2114" w:type="dxa"/>
          </w:tcPr>
          <w:p w14:paraId="3346C24D" w14:textId="77777777" w:rsidR="00A0090F" w:rsidRPr="003B4A82" w:rsidRDefault="00A0090F" w:rsidP="008F5C1D">
            <w:pPr>
              <w:jc w:val="center"/>
            </w:pPr>
            <w:r w:rsidRPr="003B4A82">
              <w:rPr>
                <w:rFonts w:hint="eastAsia"/>
                <w:b/>
              </w:rPr>
              <w:t>错误码</w:t>
            </w:r>
            <w:r w:rsidRPr="003B4A82">
              <w:rPr>
                <w:b/>
              </w:rPr>
              <w:t>值</w:t>
            </w:r>
          </w:p>
        </w:tc>
        <w:tc>
          <w:tcPr>
            <w:tcW w:w="4055" w:type="dxa"/>
          </w:tcPr>
          <w:p w14:paraId="3C98CE14" w14:textId="77777777" w:rsidR="00A0090F" w:rsidRPr="003B4A82" w:rsidRDefault="00A0090F" w:rsidP="008F5C1D">
            <w:pPr>
              <w:jc w:val="center"/>
            </w:pPr>
            <w:r w:rsidRPr="003B4A82">
              <w:rPr>
                <w:rFonts w:hint="eastAsia"/>
                <w:b/>
              </w:rPr>
              <w:t>含义</w:t>
            </w:r>
          </w:p>
        </w:tc>
      </w:tr>
      <w:tr w:rsidR="00FA1CFB" w:rsidRPr="003B4A82" w14:paraId="69432C36" w14:textId="77777777" w:rsidTr="00777FB6">
        <w:tc>
          <w:tcPr>
            <w:tcW w:w="4287" w:type="dxa"/>
            <w:vAlign w:val="center"/>
          </w:tcPr>
          <w:p w14:paraId="5E0A6825" w14:textId="0BF2AB04" w:rsidR="00FA1CFB" w:rsidRPr="003B4A82" w:rsidRDefault="00FA1CFB" w:rsidP="00FA1CFB">
            <w:r w:rsidRPr="003B4A82">
              <w:rPr>
                <w:rFonts w:hint="eastAsia"/>
                <w:color w:val="000000"/>
                <w:szCs w:val="21"/>
              </w:rPr>
              <w:t>NETDEV_E_IPADDR_CONFLICT</w:t>
            </w:r>
          </w:p>
        </w:tc>
        <w:tc>
          <w:tcPr>
            <w:tcW w:w="2114" w:type="dxa"/>
            <w:vAlign w:val="center"/>
          </w:tcPr>
          <w:p w14:paraId="504A4615" w14:textId="07C913DD" w:rsidR="00FA1CFB" w:rsidRPr="003B4A82" w:rsidRDefault="00FA1CFB" w:rsidP="00FA1CFB">
            <w:pPr>
              <w:jc w:val="center"/>
            </w:pPr>
            <w:r w:rsidRPr="003B4A82">
              <w:rPr>
                <w:rFonts w:hint="eastAsia"/>
                <w:color w:val="000000"/>
                <w:szCs w:val="21"/>
              </w:rPr>
              <w:t>12800</w:t>
            </w:r>
          </w:p>
        </w:tc>
        <w:tc>
          <w:tcPr>
            <w:tcW w:w="4055" w:type="dxa"/>
            <w:vAlign w:val="center"/>
          </w:tcPr>
          <w:p w14:paraId="4C6F6A05" w14:textId="61455E7F" w:rsidR="00FA1CFB" w:rsidRPr="003B4A82" w:rsidRDefault="00FA1CFB" w:rsidP="00FA1CFB">
            <w:r w:rsidRPr="003B4A82">
              <w:rPr>
                <w:rFonts w:hint="eastAsia"/>
                <w:color w:val="000000"/>
                <w:szCs w:val="21"/>
              </w:rPr>
              <w:t>IP地址冲突</w:t>
            </w:r>
          </w:p>
        </w:tc>
      </w:tr>
      <w:tr w:rsidR="00FA1CFB" w:rsidRPr="003B4A82" w14:paraId="52186767" w14:textId="77777777" w:rsidTr="00777FB6">
        <w:tc>
          <w:tcPr>
            <w:tcW w:w="4287" w:type="dxa"/>
            <w:vAlign w:val="center"/>
          </w:tcPr>
          <w:p w14:paraId="5104111F" w14:textId="071FDA9F" w:rsidR="00FA1CFB" w:rsidRPr="003B4A82" w:rsidRDefault="00FA1CFB" w:rsidP="00FA1CFB">
            <w:r w:rsidRPr="003B4A82">
              <w:rPr>
                <w:rFonts w:hint="eastAsia"/>
                <w:color w:val="000000"/>
                <w:szCs w:val="21"/>
              </w:rPr>
              <w:t>NETDEV_E_UPNP_PORT_DISCARD</w:t>
            </w:r>
          </w:p>
        </w:tc>
        <w:tc>
          <w:tcPr>
            <w:tcW w:w="2114" w:type="dxa"/>
            <w:vAlign w:val="center"/>
          </w:tcPr>
          <w:p w14:paraId="2411B59E" w14:textId="480BB4B7" w:rsidR="00FA1CFB" w:rsidRPr="003B4A82" w:rsidRDefault="00FA1CFB" w:rsidP="00FA1CFB">
            <w:pPr>
              <w:jc w:val="center"/>
            </w:pPr>
            <w:r w:rsidRPr="003B4A82">
              <w:rPr>
                <w:rFonts w:hint="eastAsia"/>
                <w:color w:val="000000"/>
                <w:szCs w:val="21"/>
              </w:rPr>
              <w:t>12801</w:t>
            </w:r>
          </w:p>
        </w:tc>
        <w:tc>
          <w:tcPr>
            <w:tcW w:w="4055" w:type="dxa"/>
            <w:vAlign w:val="center"/>
          </w:tcPr>
          <w:p w14:paraId="567142B1" w14:textId="3D4712EA" w:rsidR="00FA1CFB" w:rsidRPr="003B4A82" w:rsidRDefault="00FA1CFB" w:rsidP="00FA1CFB">
            <w:r w:rsidRPr="003B4A82">
              <w:rPr>
                <w:rFonts w:hint="eastAsia"/>
                <w:color w:val="000000"/>
                <w:szCs w:val="21"/>
              </w:rPr>
              <w:t>映射的端口已废弃</w:t>
            </w:r>
          </w:p>
        </w:tc>
      </w:tr>
      <w:tr w:rsidR="00FA1CFB" w:rsidRPr="003B4A82" w14:paraId="3E2F4A7A" w14:textId="77777777" w:rsidTr="00777FB6">
        <w:tc>
          <w:tcPr>
            <w:tcW w:w="4287" w:type="dxa"/>
            <w:vAlign w:val="center"/>
          </w:tcPr>
          <w:p w14:paraId="0D43B1DD" w14:textId="22D547CE" w:rsidR="00FA1CFB" w:rsidRPr="003B4A82" w:rsidRDefault="00FA1CFB" w:rsidP="00FA1CFB">
            <w:pPr>
              <w:rPr>
                <w:lang w:val="fr-FR"/>
              </w:rPr>
            </w:pPr>
            <w:r w:rsidRPr="003B4A82">
              <w:rPr>
                <w:rFonts w:hint="eastAsia"/>
                <w:color w:val="000000"/>
                <w:szCs w:val="21"/>
                <w:lang w:val="fr-FR"/>
              </w:rPr>
              <w:t>NETDEV_E_UPNP_PORT_EMPLOY</w:t>
            </w:r>
          </w:p>
        </w:tc>
        <w:tc>
          <w:tcPr>
            <w:tcW w:w="2114" w:type="dxa"/>
            <w:vAlign w:val="center"/>
          </w:tcPr>
          <w:p w14:paraId="790B1DC9" w14:textId="0420A980" w:rsidR="00FA1CFB" w:rsidRPr="003B4A82" w:rsidRDefault="00FA1CFB" w:rsidP="00FA1CFB">
            <w:pPr>
              <w:jc w:val="center"/>
            </w:pPr>
            <w:r w:rsidRPr="003B4A82">
              <w:rPr>
                <w:rFonts w:hint="eastAsia"/>
                <w:color w:val="000000"/>
                <w:szCs w:val="21"/>
              </w:rPr>
              <w:t>12802</w:t>
            </w:r>
          </w:p>
        </w:tc>
        <w:tc>
          <w:tcPr>
            <w:tcW w:w="4055" w:type="dxa"/>
            <w:vAlign w:val="center"/>
          </w:tcPr>
          <w:p w14:paraId="3A829232" w14:textId="6AAD809C" w:rsidR="00FA1CFB" w:rsidRPr="003B4A82" w:rsidRDefault="00FA1CFB" w:rsidP="00FA1CFB">
            <w:r w:rsidRPr="003B4A82">
              <w:rPr>
                <w:rFonts w:hint="eastAsia"/>
                <w:color w:val="000000"/>
                <w:szCs w:val="21"/>
              </w:rPr>
              <w:t>端口已占用</w:t>
            </w:r>
          </w:p>
        </w:tc>
      </w:tr>
      <w:tr w:rsidR="00FA1CFB" w:rsidRPr="003B4A82" w14:paraId="2CC98EA7" w14:textId="77777777" w:rsidTr="00777FB6">
        <w:tc>
          <w:tcPr>
            <w:tcW w:w="4287" w:type="dxa"/>
            <w:vAlign w:val="center"/>
          </w:tcPr>
          <w:p w14:paraId="3748FAA5" w14:textId="39C9141D" w:rsidR="00FA1CFB" w:rsidRPr="003B4A82" w:rsidRDefault="00FA1CFB" w:rsidP="00FA1CFB">
            <w:r w:rsidRPr="003B4A82">
              <w:rPr>
                <w:rFonts w:hint="eastAsia"/>
                <w:color w:val="000000"/>
                <w:szCs w:val="21"/>
              </w:rPr>
              <w:t>NETDEV_E_SET_VMP_PORT_FAILED</w:t>
            </w:r>
          </w:p>
        </w:tc>
        <w:tc>
          <w:tcPr>
            <w:tcW w:w="2114" w:type="dxa"/>
            <w:vAlign w:val="center"/>
          </w:tcPr>
          <w:p w14:paraId="05C45AFF" w14:textId="74133EE1" w:rsidR="00FA1CFB" w:rsidRPr="003B4A82" w:rsidRDefault="00FA1CFB" w:rsidP="00FA1CFB">
            <w:pPr>
              <w:jc w:val="center"/>
            </w:pPr>
            <w:r w:rsidRPr="003B4A82">
              <w:rPr>
                <w:rFonts w:hint="eastAsia"/>
                <w:color w:val="000000"/>
                <w:szCs w:val="21"/>
              </w:rPr>
              <w:t>12803</w:t>
            </w:r>
          </w:p>
        </w:tc>
        <w:tc>
          <w:tcPr>
            <w:tcW w:w="4055" w:type="dxa"/>
            <w:vAlign w:val="center"/>
          </w:tcPr>
          <w:p w14:paraId="58E38DF3" w14:textId="1D2BC634" w:rsidR="00FA1CFB" w:rsidRPr="003B4A82" w:rsidRDefault="00FA1CFB" w:rsidP="00FA1CFB">
            <w:r w:rsidRPr="003B4A82">
              <w:rPr>
                <w:rFonts w:hint="eastAsia"/>
                <w:color w:val="000000"/>
                <w:szCs w:val="21"/>
              </w:rPr>
              <w:t>设置VMP端口失败</w:t>
            </w:r>
          </w:p>
        </w:tc>
      </w:tr>
      <w:tr w:rsidR="00FA1CFB" w:rsidRPr="003B4A82" w14:paraId="53EF62AF" w14:textId="77777777" w:rsidTr="00777FB6">
        <w:tc>
          <w:tcPr>
            <w:tcW w:w="4287" w:type="dxa"/>
            <w:vAlign w:val="center"/>
          </w:tcPr>
          <w:p w14:paraId="4B725B4F" w14:textId="3C541395" w:rsidR="00FA1CFB" w:rsidRPr="003B4A82" w:rsidRDefault="00FA1CFB" w:rsidP="00FA1CFB">
            <w:r w:rsidRPr="003B4A82">
              <w:rPr>
                <w:rFonts w:hint="eastAsia"/>
                <w:color w:val="000000"/>
                <w:szCs w:val="21"/>
              </w:rPr>
              <w:t>NETDEV_E_SET_MEDIA_PORT_FAILED</w:t>
            </w:r>
          </w:p>
        </w:tc>
        <w:tc>
          <w:tcPr>
            <w:tcW w:w="2114" w:type="dxa"/>
            <w:vAlign w:val="center"/>
          </w:tcPr>
          <w:p w14:paraId="7D25B9D7" w14:textId="21604476" w:rsidR="00FA1CFB" w:rsidRPr="003B4A82" w:rsidRDefault="00FA1CFB" w:rsidP="00FA1CFB">
            <w:pPr>
              <w:jc w:val="center"/>
            </w:pPr>
            <w:r w:rsidRPr="003B4A82">
              <w:rPr>
                <w:rFonts w:hint="eastAsia"/>
                <w:color w:val="000000"/>
                <w:szCs w:val="21"/>
              </w:rPr>
              <w:t>12804</w:t>
            </w:r>
          </w:p>
        </w:tc>
        <w:tc>
          <w:tcPr>
            <w:tcW w:w="4055" w:type="dxa"/>
            <w:vAlign w:val="center"/>
          </w:tcPr>
          <w:p w14:paraId="2B576CA3" w14:textId="335F7117" w:rsidR="00FA1CFB" w:rsidRPr="003B4A82" w:rsidRDefault="00FA1CFB" w:rsidP="00FA1CFB">
            <w:r w:rsidRPr="003B4A82">
              <w:rPr>
                <w:rFonts w:hint="eastAsia"/>
                <w:color w:val="000000"/>
                <w:szCs w:val="21"/>
              </w:rPr>
              <w:t>设置媒体流端口失败</w:t>
            </w:r>
          </w:p>
        </w:tc>
      </w:tr>
      <w:tr w:rsidR="00FA1CFB" w:rsidRPr="003B4A82" w14:paraId="36482B58" w14:textId="77777777" w:rsidTr="00777FB6">
        <w:tc>
          <w:tcPr>
            <w:tcW w:w="4287" w:type="dxa"/>
            <w:vAlign w:val="center"/>
          </w:tcPr>
          <w:p w14:paraId="438F2C00" w14:textId="4BD6C998" w:rsidR="00FA1CFB" w:rsidRPr="003B4A82" w:rsidRDefault="00FA1CFB" w:rsidP="00FA1CFB">
            <w:r w:rsidRPr="003B4A82">
              <w:rPr>
                <w:rFonts w:hint="eastAsia"/>
                <w:color w:val="000000"/>
                <w:szCs w:val="21"/>
              </w:rPr>
              <w:t>NETDEV_E_SET_RTSP_PORT_FAILED</w:t>
            </w:r>
          </w:p>
        </w:tc>
        <w:tc>
          <w:tcPr>
            <w:tcW w:w="2114" w:type="dxa"/>
            <w:vAlign w:val="center"/>
          </w:tcPr>
          <w:p w14:paraId="6697DA2F" w14:textId="052F2D20" w:rsidR="00FA1CFB" w:rsidRPr="003B4A82" w:rsidRDefault="00FA1CFB" w:rsidP="00FA1CFB">
            <w:pPr>
              <w:jc w:val="center"/>
            </w:pPr>
            <w:r w:rsidRPr="003B4A82">
              <w:rPr>
                <w:rFonts w:hint="eastAsia"/>
                <w:color w:val="000000"/>
                <w:szCs w:val="21"/>
              </w:rPr>
              <w:t>12805</w:t>
            </w:r>
          </w:p>
        </w:tc>
        <w:tc>
          <w:tcPr>
            <w:tcW w:w="4055" w:type="dxa"/>
            <w:vAlign w:val="center"/>
          </w:tcPr>
          <w:p w14:paraId="6A9A2346" w14:textId="6F823BAC" w:rsidR="00FA1CFB" w:rsidRPr="003B4A82" w:rsidRDefault="00FA1CFB" w:rsidP="00FA1CFB">
            <w:r w:rsidRPr="003B4A82">
              <w:rPr>
                <w:rFonts w:hint="eastAsia"/>
                <w:color w:val="000000"/>
                <w:szCs w:val="21"/>
              </w:rPr>
              <w:t>设置RTSP端口失败</w:t>
            </w:r>
          </w:p>
        </w:tc>
      </w:tr>
      <w:tr w:rsidR="00FA1CFB" w:rsidRPr="003B4A82" w14:paraId="5DCC2333" w14:textId="77777777" w:rsidTr="00777FB6">
        <w:tc>
          <w:tcPr>
            <w:tcW w:w="4287" w:type="dxa"/>
            <w:vAlign w:val="center"/>
          </w:tcPr>
          <w:p w14:paraId="09B38C90" w14:textId="56CFA07F" w:rsidR="00FA1CFB" w:rsidRPr="003B4A82" w:rsidRDefault="00FA1CFB" w:rsidP="00FA1CFB">
            <w:r w:rsidRPr="003B4A82">
              <w:rPr>
                <w:rFonts w:hint="eastAsia"/>
                <w:color w:val="000000"/>
                <w:szCs w:val="21"/>
              </w:rPr>
              <w:t>NETDEV_E_SET_ONVIF_PORT_FAILED</w:t>
            </w:r>
          </w:p>
        </w:tc>
        <w:tc>
          <w:tcPr>
            <w:tcW w:w="2114" w:type="dxa"/>
            <w:vAlign w:val="center"/>
          </w:tcPr>
          <w:p w14:paraId="48242FA0" w14:textId="7DE2D852" w:rsidR="00FA1CFB" w:rsidRPr="003B4A82" w:rsidRDefault="00FA1CFB" w:rsidP="00FA1CFB">
            <w:pPr>
              <w:jc w:val="center"/>
            </w:pPr>
            <w:r w:rsidRPr="003B4A82">
              <w:rPr>
                <w:rFonts w:hint="eastAsia"/>
                <w:color w:val="000000"/>
                <w:szCs w:val="21"/>
              </w:rPr>
              <w:t>12806</w:t>
            </w:r>
          </w:p>
        </w:tc>
        <w:tc>
          <w:tcPr>
            <w:tcW w:w="4055" w:type="dxa"/>
            <w:vAlign w:val="center"/>
          </w:tcPr>
          <w:p w14:paraId="2F43F99F" w14:textId="723817CA" w:rsidR="00FA1CFB" w:rsidRPr="003B4A82" w:rsidRDefault="00FA1CFB" w:rsidP="00FA1CFB">
            <w:r w:rsidRPr="003B4A82">
              <w:rPr>
                <w:rFonts w:hint="eastAsia"/>
                <w:color w:val="000000"/>
                <w:szCs w:val="21"/>
              </w:rPr>
              <w:t>设置ONVIF端口失败</w:t>
            </w:r>
          </w:p>
        </w:tc>
      </w:tr>
      <w:tr w:rsidR="00FA1CFB" w:rsidRPr="003B4A82" w14:paraId="1B321F53" w14:textId="77777777" w:rsidTr="00777FB6">
        <w:tc>
          <w:tcPr>
            <w:tcW w:w="4287" w:type="dxa"/>
            <w:vAlign w:val="center"/>
          </w:tcPr>
          <w:p w14:paraId="7B6F3E94" w14:textId="059EEAFC" w:rsidR="00FA1CFB" w:rsidRPr="003B4A82" w:rsidRDefault="00FA1CFB" w:rsidP="00FA1CFB">
            <w:r w:rsidRPr="003B4A82">
              <w:rPr>
                <w:rFonts w:hint="eastAsia"/>
                <w:color w:val="000000"/>
                <w:szCs w:val="21"/>
              </w:rPr>
              <w:lastRenderedPageBreak/>
              <w:t>NETDEV_E_SET_HTTPS_PORT_FAILED</w:t>
            </w:r>
          </w:p>
        </w:tc>
        <w:tc>
          <w:tcPr>
            <w:tcW w:w="2114" w:type="dxa"/>
            <w:vAlign w:val="center"/>
          </w:tcPr>
          <w:p w14:paraId="75C0B8E9" w14:textId="0291CEBC" w:rsidR="00FA1CFB" w:rsidRPr="003B4A82" w:rsidRDefault="00FA1CFB" w:rsidP="00FA1CFB">
            <w:pPr>
              <w:jc w:val="center"/>
            </w:pPr>
            <w:r w:rsidRPr="003B4A82">
              <w:rPr>
                <w:rFonts w:hint="eastAsia"/>
                <w:color w:val="000000"/>
                <w:szCs w:val="21"/>
              </w:rPr>
              <w:t>12807</w:t>
            </w:r>
          </w:p>
        </w:tc>
        <w:tc>
          <w:tcPr>
            <w:tcW w:w="4055" w:type="dxa"/>
            <w:vAlign w:val="center"/>
          </w:tcPr>
          <w:p w14:paraId="7D82BA4D" w14:textId="6CF58635" w:rsidR="00FA1CFB" w:rsidRPr="003B4A82" w:rsidRDefault="00FA1CFB" w:rsidP="00FA1CFB">
            <w:r w:rsidRPr="003B4A82">
              <w:rPr>
                <w:rFonts w:hint="eastAsia"/>
                <w:color w:val="000000"/>
                <w:szCs w:val="21"/>
              </w:rPr>
              <w:t>设置HTTPS端口失败</w:t>
            </w:r>
          </w:p>
        </w:tc>
      </w:tr>
      <w:tr w:rsidR="00FA1CFB" w:rsidRPr="003B4A82" w14:paraId="6B631022" w14:textId="77777777" w:rsidTr="00777FB6">
        <w:tc>
          <w:tcPr>
            <w:tcW w:w="4287" w:type="dxa"/>
            <w:vAlign w:val="center"/>
          </w:tcPr>
          <w:p w14:paraId="6CE876A9" w14:textId="4C66AEEC" w:rsidR="00FA1CFB" w:rsidRPr="003B4A82" w:rsidRDefault="00FA1CFB" w:rsidP="00FA1CFB">
            <w:r w:rsidRPr="003B4A82">
              <w:rPr>
                <w:rFonts w:hint="eastAsia"/>
                <w:color w:val="000000"/>
                <w:szCs w:val="21"/>
              </w:rPr>
              <w:t>NETDEV_E_SET_HTTP_PORT_FAILED</w:t>
            </w:r>
          </w:p>
        </w:tc>
        <w:tc>
          <w:tcPr>
            <w:tcW w:w="2114" w:type="dxa"/>
            <w:vAlign w:val="center"/>
          </w:tcPr>
          <w:p w14:paraId="2D1D247C" w14:textId="2EB4A909" w:rsidR="00FA1CFB" w:rsidRPr="003B4A82" w:rsidRDefault="00FA1CFB" w:rsidP="00FA1CFB">
            <w:pPr>
              <w:jc w:val="center"/>
            </w:pPr>
            <w:r w:rsidRPr="003B4A82">
              <w:rPr>
                <w:rFonts w:hint="eastAsia"/>
                <w:color w:val="000000"/>
                <w:szCs w:val="21"/>
              </w:rPr>
              <w:t>12808</w:t>
            </w:r>
          </w:p>
        </w:tc>
        <w:tc>
          <w:tcPr>
            <w:tcW w:w="4055" w:type="dxa"/>
            <w:vAlign w:val="center"/>
          </w:tcPr>
          <w:p w14:paraId="520D82E3" w14:textId="222A99C4" w:rsidR="00FA1CFB" w:rsidRPr="003B4A82" w:rsidRDefault="00FA1CFB" w:rsidP="00FA1CFB">
            <w:r w:rsidRPr="003B4A82">
              <w:rPr>
                <w:rFonts w:hint="eastAsia"/>
                <w:color w:val="000000"/>
                <w:szCs w:val="21"/>
              </w:rPr>
              <w:t>设置HTTP端口失败</w:t>
            </w:r>
          </w:p>
        </w:tc>
      </w:tr>
      <w:tr w:rsidR="00FA1CFB" w:rsidRPr="003B4A82" w14:paraId="478D3F0C" w14:textId="77777777" w:rsidTr="00777FB6">
        <w:tc>
          <w:tcPr>
            <w:tcW w:w="4287" w:type="dxa"/>
            <w:vAlign w:val="center"/>
          </w:tcPr>
          <w:p w14:paraId="526EE81A" w14:textId="3F364579" w:rsidR="00FA1CFB" w:rsidRPr="003B4A82" w:rsidRDefault="00FA1CFB" w:rsidP="00FA1CFB">
            <w:r w:rsidRPr="003B4A82">
              <w:rPr>
                <w:rFonts w:hint="eastAsia"/>
                <w:color w:val="000000"/>
                <w:szCs w:val="21"/>
              </w:rPr>
              <w:t>NETDEV_E_TEST_EMAIL</w:t>
            </w:r>
          </w:p>
        </w:tc>
        <w:tc>
          <w:tcPr>
            <w:tcW w:w="2114" w:type="dxa"/>
            <w:vAlign w:val="center"/>
          </w:tcPr>
          <w:p w14:paraId="03CB221D" w14:textId="63C59496" w:rsidR="00FA1CFB" w:rsidRPr="003B4A82" w:rsidRDefault="00FA1CFB" w:rsidP="00FA1CFB">
            <w:pPr>
              <w:jc w:val="center"/>
            </w:pPr>
            <w:r w:rsidRPr="003B4A82">
              <w:rPr>
                <w:rFonts w:hint="eastAsia"/>
                <w:color w:val="000000"/>
                <w:szCs w:val="21"/>
              </w:rPr>
              <w:t>12809</w:t>
            </w:r>
          </w:p>
        </w:tc>
        <w:tc>
          <w:tcPr>
            <w:tcW w:w="4055" w:type="dxa"/>
            <w:vAlign w:val="center"/>
          </w:tcPr>
          <w:p w14:paraId="22E85EE5" w14:textId="5759A714" w:rsidR="00FA1CFB" w:rsidRPr="003B4A82" w:rsidRDefault="00FA1CFB" w:rsidP="00FA1CFB">
            <w:r w:rsidRPr="003B4A82">
              <w:rPr>
                <w:rFonts w:hint="eastAsia"/>
                <w:color w:val="000000"/>
                <w:szCs w:val="21"/>
              </w:rPr>
              <w:t>发送测试邮件失败</w:t>
            </w:r>
          </w:p>
        </w:tc>
      </w:tr>
      <w:tr w:rsidR="00FA1CFB" w:rsidRPr="003B4A82" w14:paraId="1483C5AC" w14:textId="77777777" w:rsidTr="00777FB6">
        <w:tc>
          <w:tcPr>
            <w:tcW w:w="4287" w:type="dxa"/>
            <w:vAlign w:val="center"/>
          </w:tcPr>
          <w:p w14:paraId="10B8909F" w14:textId="3CD1390F" w:rsidR="00FA1CFB" w:rsidRPr="003B4A82" w:rsidRDefault="00FA1CFB" w:rsidP="00FA1CFB">
            <w:r w:rsidRPr="003B4A82">
              <w:rPr>
                <w:rFonts w:hint="eastAsia"/>
                <w:color w:val="000000"/>
                <w:szCs w:val="21"/>
              </w:rPr>
              <w:t>NETDEV_E_DDNS_INIT</w:t>
            </w:r>
          </w:p>
        </w:tc>
        <w:tc>
          <w:tcPr>
            <w:tcW w:w="2114" w:type="dxa"/>
            <w:vAlign w:val="center"/>
          </w:tcPr>
          <w:p w14:paraId="1390CE66" w14:textId="2DE238ED" w:rsidR="00FA1CFB" w:rsidRPr="003B4A82" w:rsidRDefault="00FA1CFB" w:rsidP="00FA1CFB">
            <w:pPr>
              <w:jc w:val="center"/>
            </w:pPr>
            <w:r w:rsidRPr="003B4A82">
              <w:rPr>
                <w:rFonts w:hint="eastAsia"/>
                <w:color w:val="000000"/>
                <w:szCs w:val="21"/>
              </w:rPr>
              <w:t>12810</w:t>
            </w:r>
          </w:p>
        </w:tc>
        <w:tc>
          <w:tcPr>
            <w:tcW w:w="4055" w:type="dxa"/>
            <w:vAlign w:val="center"/>
          </w:tcPr>
          <w:p w14:paraId="354AE018" w14:textId="256B90EB" w:rsidR="00FA1CFB" w:rsidRPr="003B4A82" w:rsidRDefault="00FA1CFB" w:rsidP="00FA1CFB">
            <w:r w:rsidRPr="003B4A82">
              <w:rPr>
                <w:rFonts w:hint="eastAsia"/>
                <w:color w:val="000000"/>
                <w:szCs w:val="21"/>
              </w:rPr>
              <w:t>初始化默认值</w:t>
            </w:r>
          </w:p>
        </w:tc>
      </w:tr>
      <w:tr w:rsidR="00FA1CFB" w:rsidRPr="003B4A82" w14:paraId="76B8252D" w14:textId="77777777" w:rsidTr="00777FB6">
        <w:tc>
          <w:tcPr>
            <w:tcW w:w="4287" w:type="dxa"/>
            <w:vAlign w:val="center"/>
          </w:tcPr>
          <w:p w14:paraId="76FA0AF9" w14:textId="68352620" w:rsidR="00FA1CFB" w:rsidRPr="003B4A82" w:rsidRDefault="00FA1CFB" w:rsidP="00FA1CFB">
            <w:r w:rsidRPr="003B4A82">
              <w:rPr>
                <w:rFonts w:hint="eastAsia"/>
                <w:color w:val="000000"/>
                <w:szCs w:val="21"/>
              </w:rPr>
              <w:t>NETDEV_E_DDNS_GOOD</w:t>
            </w:r>
          </w:p>
        </w:tc>
        <w:tc>
          <w:tcPr>
            <w:tcW w:w="2114" w:type="dxa"/>
            <w:vAlign w:val="center"/>
          </w:tcPr>
          <w:p w14:paraId="7183F37B" w14:textId="5AAEAE4B" w:rsidR="00FA1CFB" w:rsidRPr="003B4A82" w:rsidRDefault="00FA1CFB" w:rsidP="00FA1CFB">
            <w:pPr>
              <w:jc w:val="center"/>
            </w:pPr>
            <w:r w:rsidRPr="003B4A82">
              <w:rPr>
                <w:rFonts w:hint="eastAsia"/>
                <w:color w:val="000000"/>
                <w:szCs w:val="21"/>
              </w:rPr>
              <w:t>12811</w:t>
            </w:r>
          </w:p>
        </w:tc>
        <w:tc>
          <w:tcPr>
            <w:tcW w:w="4055" w:type="dxa"/>
            <w:vAlign w:val="center"/>
          </w:tcPr>
          <w:p w14:paraId="6E20ADCB" w14:textId="2AA35B5E" w:rsidR="00FA1CFB" w:rsidRPr="003B4A82" w:rsidRDefault="00FA1CFB" w:rsidP="00FA1CFB">
            <w:r w:rsidRPr="003B4A82">
              <w:rPr>
                <w:rFonts w:hint="eastAsia"/>
                <w:color w:val="000000"/>
                <w:szCs w:val="21"/>
              </w:rPr>
              <w:t>更新完成</w:t>
            </w:r>
          </w:p>
        </w:tc>
      </w:tr>
      <w:tr w:rsidR="00FA1CFB" w:rsidRPr="003B4A82" w14:paraId="079063BA" w14:textId="77777777" w:rsidTr="00777FB6">
        <w:tc>
          <w:tcPr>
            <w:tcW w:w="4287" w:type="dxa"/>
            <w:vAlign w:val="center"/>
          </w:tcPr>
          <w:p w14:paraId="117726DD" w14:textId="7CBF34FF" w:rsidR="00FA1CFB" w:rsidRPr="003B4A82" w:rsidRDefault="00FA1CFB" w:rsidP="00FA1CFB">
            <w:r w:rsidRPr="003B4A82">
              <w:rPr>
                <w:rFonts w:hint="eastAsia"/>
                <w:color w:val="000000"/>
                <w:szCs w:val="21"/>
              </w:rPr>
              <w:t>NETDEV_E_DDNS_NOCHG</w:t>
            </w:r>
          </w:p>
        </w:tc>
        <w:tc>
          <w:tcPr>
            <w:tcW w:w="2114" w:type="dxa"/>
            <w:vAlign w:val="center"/>
          </w:tcPr>
          <w:p w14:paraId="231A94F9" w14:textId="7A61570C" w:rsidR="00FA1CFB" w:rsidRPr="003B4A82" w:rsidRDefault="00FA1CFB" w:rsidP="00FA1CFB">
            <w:pPr>
              <w:jc w:val="center"/>
            </w:pPr>
            <w:r w:rsidRPr="003B4A82">
              <w:rPr>
                <w:rFonts w:hint="eastAsia"/>
                <w:color w:val="000000"/>
                <w:szCs w:val="21"/>
              </w:rPr>
              <w:t>12812</w:t>
            </w:r>
          </w:p>
        </w:tc>
        <w:tc>
          <w:tcPr>
            <w:tcW w:w="4055" w:type="dxa"/>
            <w:vAlign w:val="center"/>
          </w:tcPr>
          <w:p w14:paraId="4DD1E022" w14:textId="57F4F060" w:rsidR="00FA1CFB" w:rsidRPr="003B4A82" w:rsidRDefault="00FA1CFB" w:rsidP="00FA1CFB">
            <w:r w:rsidRPr="003B4A82">
              <w:rPr>
                <w:rFonts w:hint="eastAsia"/>
                <w:color w:val="000000"/>
                <w:szCs w:val="21"/>
              </w:rPr>
              <w:t>更新完成,但是ip地址没有变化</w:t>
            </w:r>
          </w:p>
        </w:tc>
      </w:tr>
      <w:tr w:rsidR="00FA1CFB" w:rsidRPr="003B4A82" w14:paraId="63DDFC0B" w14:textId="77777777" w:rsidTr="00777FB6">
        <w:tc>
          <w:tcPr>
            <w:tcW w:w="4287" w:type="dxa"/>
            <w:vAlign w:val="center"/>
          </w:tcPr>
          <w:p w14:paraId="494E9536" w14:textId="7CB74E37" w:rsidR="00FA1CFB" w:rsidRPr="003B4A82" w:rsidRDefault="00FA1CFB" w:rsidP="00FA1CFB">
            <w:r w:rsidRPr="003B4A82">
              <w:rPr>
                <w:rFonts w:hint="eastAsia"/>
                <w:color w:val="000000"/>
                <w:szCs w:val="21"/>
              </w:rPr>
              <w:t>NETDEV_E_DDNS_BADAUTH</w:t>
            </w:r>
          </w:p>
        </w:tc>
        <w:tc>
          <w:tcPr>
            <w:tcW w:w="2114" w:type="dxa"/>
            <w:vAlign w:val="center"/>
          </w:tcPr>
          <w:p w14:paraId="66BF0CC2" w14:textId="03556578" w:rsidR="00FA1CFB" w:rsidRPr="003B4A82" w:rsidRDefault="00FA1CFB" w:rsidP="00FA1CFB">
            <w:pPr>
              <w:jc w:val="center"/>
            </w:pPr>
            <w:r w:rsidRPr="003B4A82">
              <w:rPr>
                <w:rFonts w:hint="eastAsia"/>
                <w:color w:val="000000"/>
                <w:szCs w:val="21"/>
              </w:rPr>
              <w:t>12813</w:t>
            </w:r>
          </w:p>
        </w:tc>
        <w:tc>
          <w:tcPr>
            <w:tcW w:w="4055" w:type="dxa"/>
            <w:vAlign w:val="center"/>
          </w:tcPr>
          <w:p w14:paraId="4A596E01" w14:textId="6AB67ACC" w:rsidR="00FA1CFB" w:rsidRPr="003B4A82" w:rsidRDefault="00FA1CFB" w:rsidP="00FA1CFB">
            <w:r w:rsidRPr="003B4A82">
              <w:rPr>
                <w:rFonts w:hint="eastAsia"/>
                <w:color w:val="000000"/>
                <w:szCs w:val="21"/>
              </w:rPr>
              <w:t>错误的用户名密码</w:t>
            </w:r>
          </w:p>
        </w:tc>
      </w:tr>
      <w:tr w:rsidR="00FA1CFB" w:rsidRPr="003B4A82" w14:paraId="3C1ADA15" w14:textId="77777777" w:rsidTr="00777FB6">
        <w:tc>
          <w:tcPr>
            <w:tcW w:w="4287" w:type="dxa"/>
            <w:vAlign w:val="center"/>
          </w:tcPr>
          <w:p w14:paraId="561B3079" w14:textId="0831A6E7" w:rsidR="00FA1CFB" w:rsidRPr="003B4A82" w:rsidRDefault="00FA1CFB" w:rsidP="00FA1CFB">
            <w:r w:rsidRPr="003B4A82">
              <w:rPr>
                <w:rFonts w:hint="eastAsia"/>
                <w:color w:val="000000"/>
                <w:szCs w:val="21"/>
              </w:rPr>
              <w:t>NETDEV_E_DDNS_DONATOR</w:t>
            </w:r>
          </w:p>
        </w:tc>
        <w:tc>
          <w:tcPr>
            <w:tcW w:w="2114" w:type="dxa"/>
            <w:vAlign w:val="center"/>
          </w:tcPr>
          <w:p w14:paraId="6C1F832C" w14:textId="7E2254AD" w:rsidR="00FA1CFB" w:rsidRPr="003B4A82" w:rsidRDefault="00FA1CFB" w:rsidP="00FA1CFB">
            <w:pPr>
              <w:jc w:val="center"/>
            </w:pPr>
            <w:r w:rsidRPr="003B4A82">
              <w:rPr>
                <w:rFonts w:hint="eastAsia"/>
                <w:color w:val="000000"/>
                <w:szCs w:val="21"/>
              </w:rPr>
              <w:t>12814</w:t>
            </w:r>
          </w:p>
        </w:tc>
        <w:tc>
          <w:tcPr>
            <w:tcW w:w="4055" w:type="dxa"/>
            <w:vAlign w:val="center"/>
          </w:tcPr>
          <w:p w14:paraId="0FF81A6F" w14:textId="7591E1D6" w:rsidR="00FA1CFB" w:rsidRPr="003B4A82" w:rsidRDefault="00FA1CFB" w:rsidP="00FA1CFB">
            <w:r w:rsidRPr="003B4A82">
              <w:rPr>
                <w:rFonts w:hint="eastAsia"/>
                <w:color w:val="000000"/>
                <w:szCs w:val="21"/>
              </w:rPr>
              <w:t>专用的选项要求类似offline</w:t>
            </w:r>
          </w:p>
        </w:tc>
      </w:tr>
      <w:tr w:rsidR="00FA1CFB" w:rsidRPr="003B4A82" w14:paraId="62050E0A" w14:textId="77777777" w:rsidTr="00777FB6">
        <w:tc>
          <w:tcPr>
            <w:tcW w:w="4287" w:type="dxa"/>
            <w:vAlign w:val="center"/>
          </w:tcPr>
          <w:p w14:paraId="6D2D3596" w14:textId="70016CB3" w:rsidR="00FA1CFB" w:rsidRPr="003B4A82" w:rsidRDefault="00FA1CFB" w:rsidP="00FA1CFB">
            <w:r w:rsidRPr="003B4A82">
              <w:rPr>
                <w:rFonts w:hint="eastAsia"/>
                <w:color w:val="000000"/>
                <w:szCs w:val="21"/>
              </w:rPr>
              <w:t>NETDEV_E_DDNS_NOTFQ</w:t>
            </w:r>
          </w:p>
        </w:tc>
        <w:tc>
          <w:tcPr>
            <w:tcW w:w="2114" w:type="dxa"/>
            <w:vAlign w:val="center"/>
          </w:tcPr>
          <w:p w14:paraId="7A6DB326" w14:textId="061777E0" w:rsidR="00FA1CFB" w:rsidRPr="003B4A82" w:rsidRDefault="00FA1CFB" w:rsidP="00FA1CFB">
            <w:pPr>
              <w:jc w:val="center"/>
            </w:pPr>
            <w:r w:rsidRPr="003B4A82">
              <w:rPr>
                <w:rFonts w:hint="eastAsia"/>
                <w:color w:val="000000"/>
                <w:szCs w:val="21"/>
              </w:rPr>
              <w:t>12815</w:t>
            </w:r>
          </w:p>
        </w:tc>
        <w:tc>
          <w:tcPr>
            <w:tcW w:w="4055" w:type="dxa"/>
            <w:vAlign w:val="center"/>
          </w:tcPr>
          <w:p w14:paraId="5D7EBC27" w14:textId="7891C700" w:rsidR="00FA1CFB" w:rsidRPr="003B4A82" w:rsidRDefault="00FA1CFB" w:rsidP="00FA1CFB">
            <w:r w:rsidRPr="003B4A82">
              <w:rPr>
                <w:rFonts w:hint="eastAsia"/>
                <w:color w:val="000000"/>
                <w:szCs w:val="21"/>
              </w:rPr>
              <w:t>主机名格式不合格</w:t>
            </w:r>
          </w:p>
        </w:tc>
      </w:tr>
      <w:tr w:rsidR="00FA1CFB" w:rsidRPr="003B4A82" w14:paraId="2451652B" w14:textId="77777777" w:rsidTr="00777FB6">
        <w:tc>
          <w:tcPr>
            <w:tcW w:w="4287" w:type="dxa"/>
            <w:vAlign w:val="center"/>
          </w:tcPr>
          <w:p w14:paraId="76F888B8" w14:textId="72156F0F" w:rsidR="00FA1CFB" w:rsidRPr="003B4A82" w:rsidRDefault="00FA1CFB" w:rsidP="00FA1CFB">
            <w:r w:rsidRPr="003B4A82">
              <w:rPr>
                <w:rFonts w:hint="eastAsia"/>
                <w:color w:val="000000"/>
                <w:szCs w:val="21"/>
              </w:rPr>
              <w:t>NETDEV_E_DDNS_NOHOST</w:t>
            </w:r>
          </w:p>
        </w:tc>
        <w:tc>
          <w:tcPr>
            <w:tcW w:w="2114" w:type="dxa"/>
            <w:vAlign w:val="center"/>
          </w:tcPr>
          <w:p w14:paraId="37A1FB0C" w14:textId="4D5E7CB4" w:rsidR="00FA1CFB" w:rsidRPr="003B4A82" w:rsidRDefault="00FA1CFB" w:rsidP="00FA1CFB">
            <w:pPr>
              <w:jc w:val="center"/>
            </w:pPr>
            <w:r w:rsidRPr="003B4A82">
              <w:rPr>
                <w:rFonts w:hint="eastAsia"/>
                <w:color w:val="000000"/>
                <w:szCs w:val="21"/>
              </w:rPr>
              <w:t>12816</w:t>
            </w:r>
          </w:p>
        </w:tc>
        <w:tc>
          <w:tcPr>
            <w:tcW w:w="4055" w:type="dxa"/>
            <w:vAlign w:val="center"/>
          </w:tcPr>
          <w:p w14:paraId="5C28CD1B" w14:textId="0B8C395F" w:rsidR="00FA1CFB" w:rsidRPr="003B4A82" w:rsidRDefault="00FA1CFB" w:rsidP="00FA1CFB">
            <w:r w:rsidRPr="003B4A82">
              <w:rPr>
                <w:rFonts w:hint="eastAsia"/>
                <w:color w:val="000000"/>
                <w:szCs w:val="21"/>
              </w:rPr>
              <w:t>不存在该主机名账户</w:t>
            </w:r>
          </w:p>
        </w:tc>
      </w:tr>
      <w:tr w:rsidR="00FA1CFB" w:rsidRPr="003B4A82" w14:paraId="5C28CF34" w14:textId="77777777" w:rsidTr="00777FB6">
        <w:tc>
          <w:tcPr>
            <w:tcW w:w="4287" w:type="dxa"/>
            <w:vAlign w:val="center"/>
          </w:tcPr>
          <w:p w14:paraId="7C408F52" w14:textId="68F9631D" w:rsidR="00FA1CFB" w:rsidRPr="003B4A82" w:rsidRDefault="00FA1CFB" w:rsidP="00FA1CFB">
            <w:r w:rsidRPr="003B4A82">
              <w:rPr>
                <w:rFonts w:hint="eastAsia"/>
                <w:color w:val="000000"/>
                <w:szCs w:val="21"/>
              </w:rPr>
              <w:t>NETDEV_E_DDNS_NUMHOST</w:t>
            </w:r>
          </w:p>
        </w:tc>
        <w:tc>
          <w:tcPr>
            <w:tcW w:w="2114" w:type="dxa"/>
            <w:vAlign w:val="center"/>
          </w:tcPr>
          <w:p w14:paraId="53C7398B" w14:textId="3CE2E54D" w:rsidR="00FA1CFB" w:rsidRPr="003B4A82" w:rsidRDefault="00FA1CFB" w:rsidP="00FA1CFB">
            <w:pPr>
              <w:jc w:val="center"/>
            </w:pPr>
            <w:r w:rsidRPr="003B4A82">
              <w:rPr>
                <w:rFonts w:hint="eastAsia"/>
                <w:color w:val="000000"/>
                <w:szCs w:val="21"/>
              </w:rPr>
              <w:t>12817</w:t>
            </w:r>
          </w:p>
        </w:tc>
        <w:tc>
          <w:tcPr>
            <w:tcW w:w="4055" w:type="dxa"/>
            <w:vAlign w:val="center"/>
          </w:tcPr>
          <w:p w14:paraId="1CF773F9" w14:textId="1D81BA6B" w:rsidR="00FA1CFB" w:rsidRPr="003B4A82" w:rsidRDefault="00FA1CFB" w:rsidP="00FA1CFB">
            <w:r w:rsidRPr="003B4A82">
              <w:rPr>
                <w:rFonts w:hint="eastAsia"/>
                <w:color w:val="000000"/>
                <w:szCs w:val="21"/>
              </w:rPr>
              <w:t>请求立即更新多于20个主机</w:t>
            </w:r>
          </w:p>
        </w:tc>
      </w:tr>
      <w:tr w:rsidR="00FA1CFB" w:rsidRPr="003B4A82" w14:paraId="7E7818EC" w14:textId="77777777" w:rsidTr="00777FB6">
        <w:tc>
          <w:tcPr>
            <w:tcW w:w="4287" w:type="dxa"/>
            <w:vAlign w:val="center"/>
          </w:tcPr>
          <w:p w14:paraId="24A1DD20" w14:textId="6A5D77FA" w:rsidR="00FA1CFB" w:rsidRPr="003B4A82" w:rsidRDefault="00FA1CFB" w:rsidP="00FA1CFB">
            <w:r w:rsidRPr="003B4A82">
              <w:rPr>
                <w:rFonts w:hint="eastAsia"/>
                <w:color w:val="000000"/>
                <w:szCs w:val="21"/>
              </w:rPr>
              <w:t>NETDEV_E_DDNS_ABUSE</w:t>
            </w:r>
          </w:p>
        </w:tc>
        <w:tc>
          <w:tcPr>
            <w:tcW w:w="2114" w:type="dxa"/>
            <w:vAlign w:val="center"/>
          </w:tcPr>
          <w:p w14:paraId="70ACE94B" w14:textId="678381A1" w:rsidR="00FA1CFB" w:rsidRPr="003B4A82" w:rsidRDefault="00FA1CFB" w:rsidP="00FA1CFB">
            <w:pPr>
              <w:jc w:val="center"/>
            </w:pPr>
            <w:r w:rsidRPr="003B4A82">
              <w:rPr>
                <w:rFonts w:hint="eastAsia"/>
                <w:color w:val="000000"/>
                <w:szCs w:val="21"/>
              </w:rPr>
              <w:t>12818</w:t>
            </w:r>
          </w:p>
        </w:tc>
        <w:tc>
          <w:tcPr>
            <w:tcW w:w="4055" w:type="dxa"/>
            <w:vAlign w:val="center"/>
          </w:tcPr>
          <w:p w14:paraId="347EC5D4" w14:textId="14D96A99" w:rsidR="00FA1CFB" w:rsidRPr="003B4A82" w:rsidRDefault="00FA1CFB" w:rsidP="00FA1CFB">
            <w:r w:rsidRPr="003B4A82">
              <w:rPr>
                <w:rFonts w:hint="eastAsia"/>
                <w:color w:val="000000"/>
                <w:szCs w:val="21"/>
              </w:rPr>
              <w:t>主机名由于滥用而被禁用</w:t>
            </w:r>
          </w:p>
        </w:tc>
      </w:tr>
      <w:tr w:rsidR="00FA1CFB" w:rsidRPr="003B4A82" w14:paraId="40530E94" w14:textId="77777777" w:rsidTr="00777FB6">
        <w:tc>
          <w:tcPr>
            <w:tcW w:w="4287" w:type="dxa"/>
            <w:vAlign w:val="center"/>
          </w:tcPr>
          <w:p w14:paraId="60611DCD" w14:textId="448FE147" w:rsidR="00FA1CFB" w:rsidRPr="003B4A82" w:rsidRDefault="00FA1CFB" w:rsidP="00FA1CFB">
            <w:r w:rsidRPr="003B4A82">
              <w:rPr>
                <w:rFonts w:hint="eastAsia"/>
                <w:color w:val="000000"/>
                <w:szCs w:val="21"/>
              </w:rPr>
              <w:t>NETDEV_E_DDNS_BADAGENT</w:t>
            </w:r>
          </w:p>
        </w:tc>
        <w:tc>
          <w:tcPr>
            <w:tcW w:w="2114" w:type="dxa"/>
            <w:vAlign w:val="center"/>
          </w:tcPr>
          <w:p w14:paraId="08C13C49" w14:textId="3B10E258" w:rsidR="00FA1CFB" w:rsidRPr="003B4A82" w:rsidRDefault="00FA1CFB" w:rsidP="00FA1CFB">
            <w:pPr>
              <w:jc w:val="center"/>
            </w:pPr>
            <w:r w:rsidRPr="003B4A82">
              <w:rPr>
                <w:rFonts w:hint="eastAsia"/>
                <w:color w:val="000000"/>
                <w:szCs w:val="21"/>
              </w:rPr>
              <w:t>12819</w:t>
            </w:r>
          </w:p>
        </w:tc>
        <w:tc>
          <w:tcPr>
            <w:tcW w:w="4055" w:type="dxa"/>
            <w:vAlign w:val="center"/>
          </w:tcPr>
          <w:p w14:paraId="783264D4" w14:textId="73DB2D3F" w:rsidR="00FA1CFB" w:rsidRPr="003B4A82" w:rsidRDefault="00FA1CFB" w:rsidP="00FA1CFB">
            <w:r w:rsidRPr="003B4A82">
              <w:rPr>
                <w:rFonts w:hint="eastAsia"/>
                <w:color w:val="000000"/>
                <w:szCs w:val="21"/>
              </w:rPr>
              <w:t>代理发送错误的HTTP请求格式</w:t>
            </w:r>
          </w:p>
        </w:tc>
      </w:tr>
      <w:tr w:rsidR="00FA1CFB" w:rsidRPr="003B4A82" w14:paraId="6C66474B" w14:textId="77777777" w:rsidTr="00777FB6">
        <w:tc>
          <w:tcPr>
            <w:tcW w:w="4287" w:type="dxa"/>
            <w:vAlign w:val="center"/>
          </w:tcPr>
          <w:p w14:paraId="4D631D74" w14:textId="5CD74472" w:rsidR="00FA1CFB" w:rsidRPr="003B4A82" w:rsidRDefault="00FA1CFB" w:rsidP="00FA1CFB">
            <w:r w:rsidRPr="003B4A82">
              <w:rPr>
                <w:rFonts w:hint="eastAsia"/>
                <w:color w:val="000000"/>
                <w:szCs w:val="21"/>
              </w:rPr>
              <w:t>NETDEV_E_DDNS_GOOD_127</w:t>
            </w:r>
          </w:p>
        </w:tc>
        <w:tc>
          <w:tcPr>
            <w:tcW w:w="2114" w:type="dxa"/>
            <w:vAlign w:val="center"/>
          </w:tcPr>
          <w:p w14:paraId="6E6DD53D" w14:textId="11C8102E" w:rsidR="00FA1CFB" w:rsidRPr="003B4A82" w:rsidRDefault="00FA1CFB" w:rsidP="00FA1CFB">
            <w:pPr>
              <w:jc w:val="center"/>
            </w:pPr>
            <w:r w:rsidRPr="003B4A82">
              <w:rPr>
                <w:rFonts w:hint="eastAsia"/>
                <w:color w:val="000000"/>
                <w:szCs w:val="21"/>
              </w:rPr>
              <w:t>12820</w:t>
            </w:r>
          </w:p>
        </w:tc>
        <w:tc>
          <w:tcPr>
            <w:tcW w:w="4055" w:type="dxa"/>
            <w:vAlign w:val="center"/>
          </w:tcPr>
          <w:p w14:paraId="069A66CC" w14:textId="3A63B689" w:rsidR="00FA1CFB" w:rsidRPr="003B4A82" w:rsidRDefault="00FA1CFB" w:rsidP="00FA1CFB">
            <w:r w:rsidRPr="003B4A82">
              <w:rPr>
                <w:rFonts w:hint="eastAsia"/>
                <w:color w:val="000000"/>
                <w:szCs w:val="21"/>
              </w:rPr>
              <w:t>除非客户端想要更新127.0.0.1，否则该信息表明在http请求规格中发生错误</w:t>
            </w:r>
          </w:p>
        </w:tc>
      </w:tr>
      <w:tr w:rsidR="00FA1CFB" w:rsidRPr="003B4A82" w14:paraId="36C2C16D" w14:textId="77777777" w:rsidTr="00777FB6">
        <w:tc>
          <w:tcPr>
            <w:tcW w:w="4287" w:type="dxa"/>
            <w:vAlign w:val="center"/>
          </w:tcPr>
          <w:p w14:paraId="2ACA0860" w14:textId="744FAA4B" w:rsidR="00FA1CFB" w:rsidRPr="003B4A82" w:rsidRDefault="00FA1CFB" w:rsidP="00FA1CFB">
            <w:r w:rsidRPr="003B4A82">
              <w:rPr>
                <w:rFonts w:hint="eastAsia"/>
                <w:color w:val="000000"/>
                <w:szCs w:val="21"/>
              </w:rPr>
              <w:t>NETDEV_E_DDNS_DNSERR</w:t>
            </w:r>
          </w:p>
        </w:tc>
        <w:tc>
          <w:tcPr>
            <w:tcW w:w="2114" w:type="dxa"/>
            <w:vAlign w:val="center"/>
          </w:tcPr>
          <w:p w14:paraId="23B015BB" w14:textId="43216FC1" w:rsidR="00FA1CFB" w:rsidRPr="003B4A82" w:rsidRDefault="00FA1CFB" w:rsidP="00FA1CFB">
            <w:pPr>
              <w:jc w:val="center"/>
            </w:pPr>
            <w:r w:rsidRPr="003B4A82">
              <w:rPr>
                <w:rFonts w:hint="eastAsia"/>
                <w:color w:val="000000"/>
                <w:szCs w:val="21"/>
              </w:rPr>
              <w:t>12821</w:t>
            </w:r>
          </w:p>
        </w:tc>
        <w:tc>
          <w:tcPr>
            <w:tcW w:w="4055" w:type="dxa"/>
            <w:vAlign w:val="center"/>
          </w:tcPr>
          <w:p w14:paraId="353E6C05" w14:textId="1E5E67EF" w:rsidR="00FA1CFB" w:rsidRPr="003B4A82" w:rsidRDefault="00FA1CFB" w:rsidP="00FA1CFB">
            <w:r w:rsidRPr="003B4A82">
              <w:rPr>
                <w:rFonts w:hint="eastAsia"/>
                <w:color w:val="000000"/>
                <w:szCs w:val="21"/>
              </w:rPr>
              <w:t>DNS错误，请联系Support</w:t>
            </w:r>
          </w:p>
        </w:tc>
      </w:tr>
      <w:tr w:rsidR="00FA1CFB" w:rsidRPr="003B4A82" w14:paraId="04B82F3B" w14:textId="77777777" w:rsidTr="00777FB6">
        <w:tc>
          <w:tcPr>
            <w:tcW w:w="4287" w:type="dxa"/>
            <w:vAlign w:val="center"/>
          </w:tcPr>
          <w:p w14:paraId="6883429E" w14:textId="011D7DBD" w:rsidR="00FA1CFB" w:rsidRPr="003B4A82" w:rsidRDefault="00FA1CFB" w:rsidP="00FA1CFB">
            <w:r w:rsidRPr="003B4A82">
              <w:rPr>
                <w:rFonts w:hint="eastAsia"/>
                <w:color w:val="000000"/>
                <w:szCs w:val="21"/>
              </w:rPr>
              <w:t>NETDEV_E_DDNS_911</w:t>
            </w:r>
          </w:p>
        </w:tc>
        <w:tc>
          <w:tcPr>
            <w:tcW w:w="2114" w:type="dxa"/>
            <w:vAlign w:val="center"/>
          </w:tcPr>
          <w:p w14:paraId="0E9FA74E" w14:textId="74C91E0B" w:rsidR="00FA1CFB" w:rsidRPr="003B4A82" w:rsidRDefault="00FA1CFB" w:rsidP="00FA1CFB">
            <w:pPr>
              <w:jc w:val="center"/>
            </w:pPr>
            <w:r w:rsidRPr="003B4A82">
              <w:rPr>
                <w:rFonts w:hint="eastAsia"/>
                <w:color w:val="000000"/>
                <w:szCs w:val="21"/>
              </w:rPr>
              <w:t>12822</w:t>
            </w:r>
          </w:p>
        </w:tc>
        <w:tc>
          <w:tcPr>
            <w:tcW w:w="4055" w:type="dxa"/>
            <w:vAlign w:val="center"/>
          </w:tcPr>
          <w:p w14:paraId="1DE21123" w14:textId="26C5FE36" w:rsidR="00FA1CFB" w:rsidRPr="003B4A82" w:rsidRDefault="00FA1CFB" w:rsidP="00FA1CFB">
            <w:r w:rsidRPr="003B4A82">
              <w:rPr>
                <w:rFonts w:hint="eastAsia"/>
                <w:color w:val="000000"/>
                <w:szCs w:val="21"/>
              </w:rPr>
              <w:t>服务维护正在处理</w:t>
            </w:r>
          </w:p>
        </w:tc>
      </w:tr>
      <w:tr w:rsidR="00FA1CFB" w:rsidRPr="003B4A82" w14:paraId="3F4568F8" w14:textId="77777777" w:rsidTr="00777FB6">
        <w:tc>
          <w:tcPr>
            <w:tcW w:w="4287" w:type="dxa"/>
            <w:vAlign w:val="center"/>
          </w:tcPr>
          <w:p w14:paraId="304685AB" w14:textId="77648DDC" w:rsidR="00FA1CFB" w:rsidRPr="003B4A82" w:rsidRDefault="00FA1CFB" w:rsidP="00FA1CFB">
            <w:r w:rsidRPr="003B4A82">
              <w:rPr>
                <w:rFonts w:hint="eastAsia"/>
                <w:color w:val="000000"/>
                <w:szCs w:val="21"/>
              </w:rPr>
              <w:t>NETDEV_E_DDNS_REQ</w:t>
            </w:r>
          </w:p>
        </w:tc>
        <w:tc>
          <w:tcPr>
            <w:tcW w:w="2114" w:type="dxa"/>
            <w:vAlign w:val="center"/>
          </w:tcPr>
          <w:p w14:paraId="1C82BF59" w14:textId="62929184" w:rsidR="00FA1CFB" w:rsidRPr="003B4A82" w:rsidRDefault="00FA1CFB" w:rsidP="00FA1CFB">
            <w:pPr>
              <w:jc w:val="center"/>
            </w:pPr>
            <w:r w:rsidRPr="003B4A82">
              <w:rPr>
                <w:rFonts w:hint="eastAsia"/>
                <w:color w:val="000000"/>
                <w:szCs w:val="21"/>
              </w:rPr>
              <w:t>12823</w:t>
            </w:r>
          </w:p>
        </w:tc>
        <w:tc>
          <w:tcPr>
            <w:tcW w:w="4055" w:type="dxa"/>
            <w:vAlign w:val="center"/>
          </w:tcPr>
          <w:p w14:paraId="5EF38515" w14:textId="14B634E9" w:rsidR="00FA1CFB" w:rsidRPr="003B4A82" w:rsidRDefault="00FA1CFB" w:rsidP="00FA1CFB">
            <w:r w:rsidRPr="003B4A82">
              <w:rPr>
                <w:rFonts w:hint="eastAsia"/>
                <w:color w:val="000000"/>
                <w:szCs w:val="21"/>
              </w:rPr>
              <w:t>DDNS请求发送失败</w:t>
            </w:r>
          </w:p>
        </w:tc>
      </w:tr>
      <w:tr w:rsidR="00FA1CFB" w:rsidRPr="003B4A82" w14:paraId="2DBE6268" w14:textId="77777777" w:rsidTr="00777FB6">
        <w:tc>
          <w:tcPr>
            <w:tcW w:w="4287" w:type="dxa"/>
            <w:vAlign w:val="center"/>
          </w:tcPr>
          <w:p w14:paraId="64D8D2F9" w14:textId="7A8F2B25" w:rsidR="00FA1CFB" w:rsidRPr="003B4A82" w:rsidRDefault="00FA1CFB" w:rsidP="00FA1CFB">
            <w:r w:rsidRPr="003B4A82">
              <w:rPr>
                <w:rFonts w:hint="eastAsia"/>
                <w:color w:val="000000"/>
                <w:szCs w:val="21"/>
              </w:rPr>
              <w:t>NETDEV_E_DDNS_CHECK_KEY</w:t>
            </w:r>
          </w:p>
        </w:tc>
        <w:tc>
          <w:tcPr>
            <w:tcW w:w="2114" w:type="dxa"/>
            <w:vAlign w:val="center"/>
          </w:tcPr>
          <w:p w14:paraId="6D229556" w14:textId="2BE5692B" w:rsidR="00FA1CFB" w:rsidRPr="003B4A82" w:rsidRDefault="00FA1CFB" w:rsidP="00FA1CFB">
            <w:pPr>
              <w:jc w:val="center"/>
            </w:pPr>
            <w:r w:rsidRPr="003B4A82">
              <w:rPr>
                <w:rFonts w:hint="eastAsia"/>
                <w:color w:val="000000"/>
                <w:szCs w:val="21"/>
              </w:rPr>
              <w:t>12824</w:t>
            </w:r>
          </w:p>
        </w:tc>
        <w:tc>
          <w:tcPr>
            <w:tcW w:w="4055" w:type="dxa"/>
            <w:vAlign w:val="center"/>
          </w:tcPr>
          <w:p w14:paraId="62C8003F" w14:textId="2D189993" w:rsidR="00FA1CFB" w:rsidRPr="003B4A82" w:rsidRDefault="00FA1CFB" w:rsidP="00FA1CFB">
            <w:r w:rsidRPr="003B4A82">
              <w:rPr>
                <w:rFonts w:hint="eastAsia"/>
                <w:color w:val="000000"/>
                <w:szCs w:val="21"/>
              </w:rPr>
              <w:t>校验码错误</w:t>
            </w:r>
          </w:p>
        </w:tc>
      </w:tr>
      <w:tr w:rsidR="00FA1CFB" w:rsidRPr="003B4A82" w14:paraId="5B8CDF05" w14:textId="77777777" w:rsidTr="00777FB6">
        <w:tc>
          <w:tcPr>
            <w:tcW w:w="4287" w:type="dxa"/>
            <w:vAlign w:val="center"/>
          </w:tcPr>
          <w:p w14:paraId="7BD1EA5F" w14:textId="329AB9E6" w:rsidR="00FA1CFB" w:rsidRPr="003B4A82" w:rsidRDefault="00FA1CFB" w:rsidP="00FA1CFB">
            <w:r w:rsidRPr="003B4A82">
              <w:rPr>
                <w:rFonts w:hint="eastAsia"/>
                <w:color w:val="000000"/>
                <w:szCs w:val="21"/>
              </w:rPr>
              <w:t>NETDEV_E_DDNS_BAD_NAME_FORMAT</w:t>
            </w:r>
          </w:p>
        </w:tc>
        <w:tc>
          <w:tcPr>
            <w:tcW w:w="2114" w:type="dxa"/>
            <w:vAlign w:val="center"/>
          </w:tcPr>
          <w:p w14:paraId="3F19405D" w14:textId="1B0065E6" w:rsidR="00FA1CFB" w:rsidRPr="003B4A82" w:rsidRDefault="00FA1CFB" w:rsidP="00FA1CFB">
            <w:pPr>
              <w:jc w:val="center"/>
            </w:pPr>
            <w:r w:rsidRPr="003B4A82">
              <w:rPr>
                <w:rFonts w:hint="eastAsia"/>
                <w:color w:val="000000"/>
                <w:szCs w:val="21"/>
              </w:rPr>
              <w:t>12825</w:t>
            </w:r>
          </w:p>
        </w:tc>
        <w:tc>
          <w:tcPr>
            <w:tcW w:w="4055" w:type="dxa"/>
            <w:vAlign w:val="center"/>
          </w:tcPr>
          <w:p w14:paraId="46C70162" w14:textId="23C86875" w:rsidR="00FA1CFB" w:rsidRPr="003B4A82" w:rsidRDefault="00FA1CFB" w:rsidP="00FA1CFB">
            <w:r w:rsidRPr="003B4A82">
              <w:rPr>
                <w:rFonts w:hint="eastAsia"/>
                <w:color w:val="000000"/>
                <w:szCs w:val="21"/>
              </w:rPr>
              <w:t>域名格式不合格</w:t>
            </w:r>
          </w:p>
        </w:tc>
      </w:tr>
      <w:tr w:rsidR="00FA1CFB" w:rsidRPr="003B4A82" w14:paraId="1D809E6C" w14:textId="77777777" w:rsidTr="00777FB6">
        <w:tc>
          <w:tcPr>
            <w:tcW w:w="4287" w:type="dxa"/>
            <w:vAlign w:val="center"/>
          </w:tcPr>
          <w:p w14:paraId="4654BB87" w14:textId="7F7F358E" w:rsidR="00FA1CFB" w:rsidRPr="003B4A82" w:rsidRDefault="00FA1CFB" w:rsidP="00FA1CFB">
            <w:r w:rsidRPr="003B4A82">
              <w:rPr>
                <w:rFonts w:hint="eastAsia"/>
                <w:color w:val="000000"/>
                <w:szCs w:val="21"/>
              </w:rPr>
              <w:t>NETDEV_E_DDNS_DOMAIN_CONFLICT</w:t>
            </w:r>
          </w:p>
        </w:tc>
        <w:tc>
          <w:tcPr>
            <w:tcW w:w="2114" w:type="dxa"/>
            <w:vAlign w:val="center"/>
          </w:tcPr>
          <w:p w14:paraId="3BAAF56C" w14:textId="7951E2C5" w:rsidR="00FA1CFB" w:rsidRPr="003B4A82" w:rsidRDefault="00FA1CFB" w:rsidP="00FA1CFB">
            <w:pPr>
              <w:jc w:val="center"/>
            </w:pPr>
            <w:r w:rsidRPr="003B4A82">
              <w:rPr>
                <w:rFonts w:hint="eastAsia"/>
                <w:color w:val="000000"/>
                <w:szCs w:val="21"/>
              </w:rPr>
              <w:t>12826</w:t>
            </w:r>
          </w:p>
        </w:tc>
        <w:tc>
          <w:tcPr>
            <w:tcW w:w="4055" w:type="dxa"/>
            <w:vAlign w:val="center"/>
          </w:tcPr>
          <w:p w14:paraId="2895FFBC" w14:textId="5A5C11FD" w:rsidR="00FA1CFB" w:rsidRPr="003B4A82" w:rsidRDefault="00FA1CFB" w:rsidP="00FA1CFB">
            <w:r w:rsidRPr="003B4A82">
              <w:rPr>
                <w:rFonts w:hint="eastAsia"/>
                <w:color w:val="000000"/>
                <w:szCs w:val="21"/>
              </w:rPr>
              <w:t>域名冲突</w:t>
            </w:r>
          </w:p>
        </w:tc>
      </w:tr>
      <w:tr w:rsidR="00FA1CFB" w:rsidRPr="003B4A82" w14:paraId="44732B81" w14:textId="77777777" w:rsidTr="00777FB6">
        <w:tc>
          <w:tcPr>
            <w:tcW w:w="4287" w:type="dxa"/>
            <w:vAlign w:val="center"/>
          </w:tcPr>
          <w:p w14:paraId="6A4A67E1" w14:textId="1F35A798" w:rsidR="00FA1CFB" w:rsidRPr="003B4A82" w:rsidRDefault="00FA1CFB" w:rsidP="00FA1CFB">
            <w:r w:rsidRPr="003B4A82">
              <w:rPr>
                <w:rFonts w:hint="eastAsia"/>
                <w:color w:val="000000"/>
                <w:szCs w:val="21"/>
              </w:rPr>
              <w:t>NETDEV_E_DDNS_CLOSE</w:t>
            </w:r>
          </w:p>
        </w:tc>
        <w:tc>
          <w:tcPr>
            <w:tcW w:w="2114" w:type="dxa"/>
            <w:vAlign w:val="center"/>
          </w:tcPr>
          <w:p w14:paraId="438009FD" w14:textId="5575A4F0" w:rsidR="00FA1CFB" w:rsidRPr="003B4A82" w:rsidRDefault="00FA1CFB" w:rsidP="00FA1CFB">
            <w:pPr>
              <w:jc w:val="center"/>
            </w:pPr>
            <w:r w:rsidRPr="003B4A82">
              <w:rPr>
                <w:rFonts w:hint="eastAsia"/>
                <w:color w:val="000000"/>
                <w:szCs w:val="21"/>
              </w:rPr>
              <w:t>12827</w:t>
            </w:r>
          </w:p>
        </w:tc>
        <w:tc>
          <w:tcPr>
            <w:tcW w:w="4055" w:type="dxa"/>
            <w:vAlign w:val="center"/>
          </w:tcPr>
          <w:p w14:paraId="220C144A" w14:textId="192B0DAD" w:rsidR="00FA1CFB" w:rsidRPr="003B4A82" w:rsidRDefault="00FA1CFB" w:rsidP="00FA1CFB">
            <w:r w:rsidRPr="003B4A82">
              <w:rPr>
                <w:rFonts w:hint="eastAsia"/>
                <w:color w:val="000000"/>
                <w:szCs w:val="21"/>
              </w:rPr>
              <w:t>非ddns服务器返回，只用于关闭ddns记录状态</w:t>
            </w:r>
          </w:p>
        </w:tc>
      </w:tr>
      <w:tr w:rsidR="00FA1CFB" w:rsidRPr="003B4A82" w14:paraId="78F14E58" w14:textId="77777777" w:rsidTr="00777FB6">
        <w:tc>
          <w:tcPr>
            <w:tcW w:w="4287" w:type="dxa"/>
            <w:vAlign w:val="center"/>
          </w:tcPr>
          <w:p w14:paraId="1158DECA" w14:textId="75212656" w:rsidR="00FA1CFB" w:rsidRPr="003B4A82" w:rsidRDefault="00FA1CFB" w:rsidP="00FA1CFB">
            <w:r w:rsidRPr="003B4A82">
              <w:rPr>
                <w:rFonts w:hint="eastAsia"/>
                <w:color w:val="000000"/>
                <w:szCs w:val="21"/>
              </w:rPr>
              <w:t>NETDEV_E_CREATE_CERT_FAILD</w:t>
            </w:r>
          </w:p>
        </w:tc>
        <w:tc>
          <w:tcPr>
            <w:tcW w:w="2114" w:type="dxa"/>
            <w:vAlign w:val="center"/>
          </w:tcPr>
          <w:p w14:paraId="1967A694" w14:textId="1D457151" w:rsidR="00FA1CFB" w:rsidRPr="003B4A82" w:rsidRDefault="00FA1CFB" w:rsidP="00FA1CFB">
            <w:pPr>
              <w:jc w:val="center"/>
            </w:pPr>
            <w:r w:rsidRPr="003B4A82">
              <w:rPr>
                <w:rFonts w:hint="eastAsia"/>
                <w:color w:val="000000"/>
                <w:szCs w:val="21"/>
              </w:rPr>
              <w:t>12828</w:t>
            </w:r>
          </w:p>
        </w:tc>
        <w:tc>
          <w:tcPr>
            <w:tcW w:w="4055" w:type="dxa"/>
            <w:vAlign w:val="center"/>
          </w:tcPr>
          <w:p w14:paraId="386E4246" w14:textId="23B85581" w:rsidR="00FA1CFB" w:rsidRPr="003B4A82" w:rsidRDefault="00FA1CFB" w:rsidP="00FA1CFB">
            <w:r w:rsidRPr="003B4A82">
              <w:rPr>
                <w:rFonts w:hint="eastAsia"/>
                <w:color w:val="000000"/>
                <w:szCs w:val="21"/>
              </w:rPr>
              <w:t>证书文件生成失败</w:t>
            </w:r>
          </w:p>
        </w:tc>
      </w:tr>
      <w:tr w:rsidR="00FA1CFB" w:rsidRPr="003B4A82" w14:paraId="23F00588" w14:textId="77777777" w:rsidTr="00777FB6">
        <w:tc>
          <w:tcPr>
            <w:tcW w:w="4287" w:type="dxa"/>
            <w:vAlign w:val="center"/>
          </w:tcPr>
          <w:p w14:paraId="5C577AC8" w14:textId="14ED5882" w:rsidR="00FA1CFB" w:rsidRPr="003B4A82" w:rsidRDefault="00FA1CFB" w:rsidP="00FA1CFB">
            <w:r w:rsidRPr="003B4A82">
              <w:rPr>
                <w:rFonts w:hint="eastAsia"/>
                <w:color w:val="000000"/>
                <w:szCs w:val="21"/>
              </w:rPr>
              <w:t>NETDEV_E_GET_CERT_FAILD</w:t>
            </w:r>
          </w:p>
        </w:tc>
        <w:tc>
          <w:tcPr>
            <w:tcW w:w="2114" w:type="dxa"/>
            <w:vAlign w:val="center"/>
          </w:tcPr>
          <w:p w14:paraId="230E2B64" w14:textId="0C18FA02" w:rsidR="00FA1CFB" w:rsidRPr="003B4A82" w:rsidRDefault="00FA1CFB" w:rsidP="00FA1CFB">
            <w:pPr>
              <w:jc w:val="center"/>
            </w:pPr>
            <w:r w:rsidRPr="003B4A82">
              <w:rPr>
                <w:rFonts w:hint="eastAsia"/>
                <w:color w:val="000000"/>
                <w:szCs w:val="21"/>
              </w:rPr>
              <w:t>12829</w:t>
            </w:r>
          </w:p>
        </w:tc>
        <w:tc>
          <w:tcPr>
            <w:tcW w:w="4055" w:type="dxa"/>
            <w:vAlign w:val="center"/>
          </w:tcPr>
          <w:p w14:paraId="71A361E8" w14:textId="71B4FD6B" w:rsidR="00FA1CFB" w:rsidRPr="003B4A82" w:rsidRDefault="00FA1CFB" w:rsidP="00FA1CFB">
            <w:r w:rsidRPr="003B4A82">
              <w:rPr>
                <w:rFonts w:hint="eastAsia"/>
                <w:color w:val="000000"/>
                <w:szCs w:val="21"/>
              </w:rPr>
              <w:t>上传证书文件不合法</w:t>
            </w:r>
          </w:p>
        </w:tc>
      </w:tr>
      <w:tr w:rsidR="00FA1CFB" w:rsidRPr="003B4A82" w14:paraId="7E98270F" w14:textId="77777777" w:rsidTr="00777FB6">
        <w:tc>
          <w:tcPr>
            <w:tcW w:w="4287" w:type="dxa"/>
            <w:vAlign w:val="center"/>
          </w:tcPr>
          <w:p w14:paraId="4A10FCCF" w14:textId="0C663FEC" w:rsidR="00FA1CFB" w:rsidRPr="003B4A82" w:rsidRDefault="00FA1CFB" w:rsidP="00FA1CFB">
            <w:r w:rsidRPr="003B4A82">
              <w:rPr>
                <w:rFonts w:hint="eastAsia"/>
                <w:color w:val="000000"/>
                <w:szCs w:val="21"/>
              </w:rPr>
              <w:t>NETDEV_E_TEST_EMAIL_CHECKSERVER_INFO</w:t>
            </w:r>
          </w:p>
        </w:tc>
        <w:tc>
          <w:tcPr>
            <w:tcW w:w="2114" w:type="dxa"/>
            <w:vAlign w:val="center"/>
          </w:tcPr>
          <w:p w14:paraId="08BF7934" w14:textId="353BE071" w:rsidR="00FA1CFB" w:rsidRPr="003B4A82" w:rsidRDefault="00FA1CFB" w:rsidP="00FA1CFB">
            <w:pPr>
              <w:jc w:val="center"/>
            </w:pPr>
            <w:r w:rsidRPr="003B4A82">
              <w:rPr>
                <w:rFonts w:hint="eastAsia"/>
                <w:color w:val="000000"/>
                <w:szCs w:val="21"/>
              </w:rPr>
              <w:t>12830</w:t>
            </w:r>
          </w:p>
        </w:tc>
        <w:tc>
          <w:tcPr>
            <w:tcW w:w="4055" w:type="dxa"/>
            <w:vAlign w:val="center"/>
          </w:tcPr>
          <w:p w14:paraId="349977DD" w14:textId="476ADD9E" w:rsidR="00FA1CFB" w:rsidRPr="003B4A82" w:rsidRDefault="00FA1CFB" w:rsidP="00FA1CFB">
            <w:r w:rsidRPr="003B4A82">
              <w:rPr>
                <w:rFonts w:hint="eastAsia"/>
                <w:color w:val="000000"/>
                <w:szCs w:val="21"/>
              </w:rPr>
              <w:t>认证服务器用户名或密码错误</w:t>
            </w:r>
          </w:p>
        </w:tc>
      </w:tr>
      <w:tr w:rsidR="00FA1CFB" w:rsidRPr="003B4A82" w14:paraId="6E46E34D" w14:textId="77777777" w:rsidTr="00777FB6">
        <w:tc>
          <w:tcPr>
            <w:tcW w:w="4287" w:type="dxa"/>
            <w:vAlign w:val="center"/>
          </w:tcPr>
          <w:p w14:paraId="2E1F591F" w14:textId="5609E23D" w:rsidR="00FA1CFB" w:rsidRPr="003B4A82" w:rsidRDefault="00FA1CFB" w:rsidP="00FA1CFB">
            <w:r w:rsidRPr="003B4A82">
              <w:rPr>
                <w:rFonts w:hint="eastAsia"/>
                <w:color w:val="000000"/>
                <w:szCs w:val="21"/>
              </w:rPr>
              <w:t>NETDEV_E_TEST_EMAIL_COMM</w:t>
            </w:r>
          </w:p>
        </w:tc>
        <w:tc>
          <w:tcPr>
            <w:tcW w:w="2114" w:type="dxa"/>
            <w:vAlign w:val="center"/>
          </w:tcPr>
          <w:p w14:paraId="03AAB8AE" w14:textId="551E0DFD" w:rsidR="00FA1CFB" w:rsidRPr="003B4A82" w:rsidRDefault="00FA1CFB" w:rsidP="00FA1CFB">
            <w:pPr>
              <w:jc w:val="center"/>
            </w:pPr>
            <w:r w:rsidRPr="003B4A82">
              <w:rPr>
                <w:rFonts w:hint="eastAsia"/>
                <w:color w:val="000000"/>
                <w:szCs w:val="21"/>
              </w:rPr>
              <w:t>12831</w:t>
            </w:r>
          </w:p>
        </w:tc>
        <w:tc>
          <w:tcPr>
            <w:tcW w:w="4055" w:type="dxa"/>
            <w:vAlign w:val="center"/>
          </w:tcPr>
          <w:p w14:paraId="477BAA73" w14:textId="69C4D807" w:rsidR="00FA1CFB" w:rsidRPr="003B4A82" w:rsidRDefault="00FA1CFB" w:rsidP="00FA1CFB">
            <w:r w:rsidRPr="003B4A82">
              <w:rPr>
                <w:rFonts w:hint="eastAsia"/>
                <w:color w:val="000000"/>
                <w:szCs w:val="21"/>
              </w:rPr>
              <w:t>邮件发送失败,请检查网络和邮件配置</w:t>
            </w:r>
          </w:p>
        </w:tc>
      </w:tr>
      <w:tr w:rsidR="00FA1CFB" w:rsidRPr="003B4A82" w14:paraId="223AFA09" w14:textId="77777777" w:rsidTr="00777FB6">
        <w:tc>
          <w:tcPr>
            <w:tcW w:w="4287" w:type="dxa"/>
            <w:vAlign w:val="center"/>
          </w:tcPr>
          <w:p w14:paraId="308B05E6" w14:textId="2F996FCF" w:rsidR="00FA1CFB" w:rsidRPr="003B4A82" w:rsidRDefault="00FA1CFB" w:rsidP="00FA1CFB">
            <w:r w:rsidRPr="003B4A82">
              <w:rPr>
                <w:rFonts w:hint="eastAsia"/>
                <w:color w:val="000000"/>
                <w:szCs w:val="21"/>
              </w:rPr>
              <w:t>NETDEV_E_TEST_EMAIL_TIMEOUT</w:t>
            </w:r>
          </w:p>
        </w:tc>
        <w:tc>
          <w:tcPr>
            <w:tcW w:w="2114" w:type="dxa"/>
            <w:vAlign w:val="center"/>
          </w:tcPr>
          <w:p w14:paraId="606E0505" w14:textId="7D0B92ED" w:rsidR="00FA1CFB" w:rsidRPr="003B4A82" w:rsidRDefault="00FA1CFB" w:rsidP="00FA1CFB">
            <w:pPr>
              <w:jc w:val="center"/>
            </w:pPr>
            <w:r w:rsidRPr="003B4A82">
              <w:rPr>
                <w:rFonts w:hint="eastAsia"/>
                <w:color w:val="000000"/>
                <w:szCs w:val="21"/>
              </w:rPr>
              <w:t>12832</w:t>
            </w:r>
          </w:p>
        </w:tc>
        <w:tc>
          <w:tcPr>
            <w:tcW w:w="4055" w:type="dxa"/>
            <w:vAlign w:val="center"/>
          </w:tcPr>
          <w:p w14:paraId="77C3810E" w14:textId="3FA07862" w:rsidR="00FA1CFB" w:rsidRPr="003B4A82" w:rsidRDefault="00FA1CFB" w:rsidP="00FA1CFB">
            <w:r w:rsidRPr="003B4A82">
              <w:rPr>
                <w:rFonts w:hint="eastAsia"/>
                <w:color w:val="000000"/>
                <w:szCs w:val="21"/>
              </w:rPr>
              <w:t>邮件发送超时</w:t>
            </w:r>
          </w:p>
        </w:tc>
      </w:tr>
      <w:tr w:rsidR="00FA1CFB" w:rsidRPr="003B4A82" w14:paraId="788587D6" w14:textId="77777777" w:rsidTr="00777FB6">
        <w:tc>
          <w:tcPr>
            <w:tcW w:w="4287" w:type="dxa"/>
            <w:vAlign w:val="center"/>
          </w:tcPr>
          <w:p w14:paraId="4B97002A" w14:textId="71A95C27" w:rsidR="00FA1CFB" w:rsidRPr="003B4A82" w:rsidRDefault="00FA1CFB" w:rsidP="00FA1CFB">
            <w:r w:rsidRPr="003B4A82">
              <w:rPr>
                <w:rFonts w:hint="eastAsia"/>
                <w:color w:val="000000"/>
                <w:szCs w:val="21"/>
              </w:rPr>
              <w:t>NETDEV_E_CLOUD_REPEAT_USER</w:t>
            </w:r>
          </w:p>
        </w:tc>
        <w:tc>
          <w:tcPr>
            <w:tcW w:w="2114" w:type="dxa"/>
            <w:vAlign w:val="center"/>
          </w:tcPr>
          <w:p w14:paraId="7AEE1D60" w14:textId="40107D24" w:rsidR="00FA1CFB" w:rsidRPr="003B4A82" w:rsidRDefault="00FA1CFB" w:rsidP="00FA1CFB">
            <w:pPr>
              <w:jc w:val="center"/>
            </w:pPr>
            <w:r w:rsidRPr="003B4A82">
              <w:rPr>
                <w:rFonts w:hint="eastAsia"/>
                <w:color w:val="000000"/>
                <w:szCs w:val="21"/>
              </w:rPr>
              <w:t>12833</w:t>
            </w:r>
          </w:p>
        </w:tc>
        <w:tc>
          <w:tcPr>
            <w:tcW w:w="4055" w:type="dxa"/>
            <w:vAlign w:val="center"/>
          </w:tcPr>
          <w:p w14:paraId="1BE9EF14" w14:textId="0A371A67" w:rsidR="00FA1CFB" w:rsidRPr="003B4A82" w:rsidRDefault="00FA1CFB" w:rsidP="00FA1CFB">
            <w:r w:rsidRPr="003B4A82">
              <w:rPr>
                <w:rFonts w:hint="eastAsia"/>
                <w:color w:val="000000"/>
                <w:szCs w:val="21"/>
              </w:rPr>
              <w:t>该云端账号已登录</w:t>
            </w:r>
          </w:p>
        </w:tc>
      </w:tr>
      <w:tr w:rsidR="00FA1CFB" w:rsidRPr="003B4A82" w14:paraId="3B0A52EE" w14:textId="77777777" w:rsidTr="00777FB6">
        <w:tc>
          <w:tcPr>
            <w:tcW w:w="4287" w:type="dxa"/>
            <w:vAlign w:val="center"/>
          </w:tcPr>
          <w:p w14:paraId="35B91813" w14:textId="23BB725F" w:rsidR="00FA1CFB" w:rsidRPr="003B4A82" w:rsidRDefault="00FA1CFB" w:rsidP="00FA1CFB">
            <w:r w:rsidRPr="003B4A82">
              <w:rPr>
                <w:rFonts w:hint="eastAsia"/>
                <w:color w:val="000000"/>
                <w:szCs w:val="21"/>
              </w:rPr>
              <w:t>NETDEV_E_CLOUD_DEV_ADD_FAIL</w:t>
            </w:r>
          </w:p>
        </w:tc>
        <w:tc>
          <w:tcPr>
            <w:tcW w:w="2114" w:type="dxa"/>
            <w:vAlign w:val="center"/>
          </w:tcPr>
          <w:p w14:paraId="18DD6A25" w14:textId="539DAF69" w:rsidR="00FA1CFB" w:rsidRPr="003B4A82" w:rsidRDefault="00FA1CFB" w:rsidP="00FA1CFB">
            <w:pPr>
              <w:jc w:val="center"/>
            </w:pPr>
            <w:r w:rsidRPr="003B4A82">
              <w:rPr>
                <w:rFonts w:hint="eastAsia"/>
                <w:color w:val="000000"/>
                <w:szCs w:val="21"/>
              </w:rPr>
              <w:t>12834</w:t>
            </w:r>
          </w:p>
        </w:tc>
        <w:tc>
          <w:tcPr>
            <w:tcW w:w="4055" w:type="dxa"/>
            <w:vAlign w:val="center"/>
          </w:tcPr>
          <w:p w14:paraId="013DCDBC" w14:textId="7EFC89E0" w:rsidR="00FA1CFB" w:rsidRPr="003B4A82" w:rsidRDefault="00FA1CFB" w:rsidP="00FA1CFB">
            <w:r w:rsidRPr="003B4A82">
              <w:rPr>
                <w:rFonts w:hint="eastAsia"/>
                <w:color w:val="000000"/>
                <w:szCs w:val="21"/>
              </w:rPr>
              <w:t>添加云端设备信息失败</w:t>
            </w:r>
          </w:p>
        </w:tc>
      </w:tr>
      <w:tr w:rsidR="00FA1CFB" w:rsidRPr="003B4A82" w14:paraId="6C521CD5" w14:textId="77777777" w:rsidTr="00777FB6">
        <w:tc>
          <w:tcPr>
            <w:tcW w:w="4287" w:type="dxa"/>
            <w:vAlign w:val="center"/>
          </w:tcPr>
          <w:p w14:paraId="161C3FB1" w14:textId="738CA7EA" w:rsidR="00FA1CFB" w:rsidRPr="003B4A82" w:rsidRDefault="00FA1CFB" w:rsidP="00FA1CFB">
            <w:r w:rsidRPr="003B4A82">
              <w:rPr>
                <w:rFonts w:hint="eastAsia"/>
                <w:color w:val="000000"/>
                <w:szCs w:val="21"/>
              </w:rPr>
              <w:t>NETDEV_E_CLOUD_ORG_NULL</w:t>
            </w:r>
          </w:p>
        </w:tc>
        <w:tc>
          <w:tcPr>
            <w:tcW w:w="2114" w:type="dxa"/>
            <w:vAlign w:val="center"/>
          </w:tcPr>
          <w:p w14:paraId="54C43653" w14:textId="635F271C" w:rsidR="00FA1CFB" w:rsidRPr="003B4A82" w:rsidRDefault="00FA1CFB" w:rsidP="00FA1CFB">
            <w:pPr>
              <w:jc w:val="center"/>
            </w:pPr>
            <w:r w:rsidRPr="003B4A82">
              <w:rPr>
                <w:rFonts w:hint="eastAsia"/>
                <w:color w:val="000000"/>
                <w:szCs w:val="21"/>
              </w:rPr>
              <w:t>12835</w:t>
            </w:r>
          </w:p>
        </w:tc>
        <w:tc>
          <w:tcPr>
            <w:tcW w:w="4055" w:type="dxa"/>
            <w:vAlign w:val="center"/>
          </w:tcPr>
          <w:p w14:paraId="066503DE" w14:textId="394259E0" w:rsidR="00FA1CFB" w:rsidRPr="003B4A82" w:rsidRDefault="00FA1CFB" w:rsidP="00FA1CFB">
            <w:r w:rsidRPr="003B4A82">
              <w:rPr>
                <w:rFonts w:hint="eastAsia"/>
                <w:color w:val="000000"/>
                <w:szCs w:val="21"/>
              </w:rPr>
              <w:t>云端组织信息为空</w:t>
            </w:r>
          </w:p>
        </w:tc>
      </w:tr>
      <w:tr w:rsidR="00FA1CFB" w:rsidRPr="003B4A82" w14:paraId="32A8E63E" w14:textId="77777777" w:rsidTr="00777FB6">
        <w:tc>
          <w:tcPr>
            <w:tcW w:w="4287" w:type="dxa"/>
            <w:vAlign w:val="center"/>
          </w:tcPr>
          <w:p w14:paraId="252918A2" w14:textId="4697A320" w:rsidR="00FA1CFB" w:rsidRPr="003B4A82" w:rsidRDefault="00FA1CFB" w:rsidP="00FA1CFB">
            <w:r w:rsidRPr="003B4A82">
              <w:rPr>
                <w:rFonts w:hint="eastAsia"/>
                <w:color w:val="000000"/>
                <w:szCs w:val="21"/>
              </w:rPr>
              <w:t>NETDEV_E_GET_CLOUD_ORG</w:t>
            </w:r>
          </w:p>
        </w:tc>
        <w:tc>
          <w:tcPr>
            <w:tcW w:w="2114" w:type="dxa"/>
            <w:vAlign w:val="center"/>
          </w:tcPr>
          <w:p w14:paraId="34A2BF11" w14:textId="546C4073" w:rsidR="00FA1CFB" w:rsidRPr="003B4A82" w:rsidRDefault="00FA1CFB" w:rsidP="00FA1CFB">
            <w:pPr>
              <w:jc w:val="center"/>
            </w:pPr>
            <w:r w:rsidRPr="003B4A82">
              <w:rPr>
                <w:rFonts w:hint="eastAsia"/>
                <w:color w:val="000000"/>
                <w:szCs w:val="21"/>
              </w:rPr>
              <w:t>12836</w:t>
            </w:r>
          </w:p>
        </w:tc>
        <w:tc>
          <w:tcPr>
            <w:tcW w:w="4055" w:type="dxa"/>
            <w:vAlign w:val="center"/>
          </w:tcPr>
          <w:p w14:paraId="6288BC33" w14:textId="417EB7D3" w:rsidR="00FA1CFB" w:rsidRPr="003B4A82" w:rsidRDefault="00FA1CFB" w:rsidP="00FA1CFB">
            <w:r w:rsidRPr="003B4A82">
              <w:rPr>
                <w:rFonts w:hint="eastAsia"/>
                <w:color w:val="000000"/>
                <w:szCs w:val="21"/>
              </w:rPr>
              <w:t>无法获取云端信息，请检查网络配置</w:t>
            </w:r>
          </w:p>
        </w:tc>
      </w:tr>
      <w:tr w:rsidR="00FA1CFB" w:rsidRPr="003B4A82" w14:paraId="52064CB5" w14:textId="77777777" w:rsidTr="00777FB6">
        <w:tc>
          <w:tcPr>
            <w:tcW w:w="4287" w:type="dxa"/>
            <w:vAlign w:val="center"/>
          </w:tcPr>
          <w:p w14:paraId="149599B7" w14:textId="0F3472D5" w:rsidR="00FA1CFB" w:rsidRPr="003B4A82" w:rsidRDefault="00FA1CFB" w:rsidP="00FA1CFB">
            <w:r w:rsidRPr="003B4A82">
              <w:rPr>
                <w:rFonts w:hint="eastAsia"/>
                <w:color w:val="000000"/>
                <w:szCs w:val="21"/>
              </w:rPr>
              <w:t>NETDEV_E_NO_SUCH_CLOUD_USER</w:t>
            </w:r>
          </w:p>
        </w:tc>
        <w:tc>
          <w:tcPr>
            <w:tcW w:w="2114" w:type="dxa"/>
            <w:vAlign w:val="center"/>
          </w:tcPr>
          <w:p w14:paraId="4A36B601" w14:textId="57F16F77" w:rsidR="00FA1CFB" w:rsidRPr="003B4A82" w:rsidRDefault="00FA1CFB" w:rsidP="00FA1CFB">
            <w:pPr>
              <w:jc w:val="center"/>
            </w:pPr>
            <w:r w:rsidRPr="003B4A82">
              <w:rPr>
                <w:rFonts w:hint="eastAsia"/>
                <w:color w:val="000000"/>
                <w:szCs w:val="21"/>
              </w:rPr>
              <w:t>12837</w:t>
            </w:r>
          </w:p>
        </w:tc>
        <w:tc>
          <w:tcPr>
            <w:tcW w:w="4055" w:type="dxa"/>
            <w:vAlign w:val="center"/>
          </w:tcPr>
          <w:p w14:paraId="2FF12ADE" w14:textId="355EDE23" w:rsidR="00FA1CFB" w:rsidRPr="003B4A82" w:rsidRDefault="00FA1CFB" w:rsidP="00FA1CFB">
            <w:r w:rsidRPr="003B4A82">
              <w:rPr>
                <w:rFonts w:hint="eastAsia"/>
                <w:color w:val="000000"/>
                <w:szCs w:val="21"/>
              </w:rPr>
              <w:t>云端账号不存在</w:t>
            </w:r>
          </w:p>
        </w:tc>
      </w:tr>
      <w:tr w:rsidR="00FA1CFB" w:rsidRPr="003B4A82" w14:paraId="589D4655" w14:textId="77777777" w:rsidTr="00777FB6">
        <w:tc>
          <w:tcPr>
            <w:tcW w:w="4287" w:type="dxa"/>
            <w:vAlign w:val="center"/>
          </w:tcPr>
          <w:p w14:paraId="56B98F39" w14:textId="522E3436" w:rsidR="00FA1CFB" w:rsidRPr="003B4A82" w:rsidRDefault="00FA1CFB" w:rsidP="00FA1CFB">
            <w:r w:rsidRPr="003B4A82">
              <w:rPr>
                <w:rFonts w:hint="eastAsia"/>
                <w:color w:val="000000"/>
                <w:szCs w:val="21"/>
              </w:rPr>
              <w:t>NETDEV_E_NET_MAX</w:t>
            </w:r>
          </w:p>
        </w:tc>
        <w:tc>
          <w:tcPr>
            <w:tcW w:w="2114" w:type="dxa"/>
            <w:vAlign w:val="center"/>
          </w:tcPr>
          <w:p w14:paraId="27B864E3" w14:textId="644E1373" w:rsidR="00FA1CFB" w:rsidRPr="003B4A82" w:rsidRDefault="00FA1CFB" w:rsidP="00FA1CFB">
            <w:pPr>
              <w:jc w:val="center"/>
            </w:pPr>
            <w:r w:rsidRPr="003B4A82">
              <w:rPr>
                <w:rFonts w:hint="eastAsia"/>
                <w:color w:val="000000"/>
                <w:szCs w:val="21"/>
              </w:rPr>
              <w:t>13199</w:t>
            </w:r>
          </w:p>
        </w:tc>
        <w:tc>
          <w:tcPr>
            <w:tcW w:w="4055" w:type="dxa"/>
            <w:vAlign w:val="center"/>
          </w:tcPr>
          <w:p w14:paraId="68031082" w14:textId="137CBF4E" w:rsidR="00FA1CFB" w:rsidRPr="003B4A82" w:rsidRDefault="00FA1CFB" w:rsidP="00FA1CFB">
            <w:r w:rsidRPr="003B4A82">
              <w:rPr>
                <w:rFonts w:hint="eastAsia"/>
                <w:color w:val="000000"/>
                <w:szCs w:val="21"/>
              </w:rPr>
              <w:t>网络模块最大错误码值</w:t>
            </w:r>
          </w:p>
        </w:tc>
      </w:tr>
    </w:tbl>
    <w:p w14:paraId="0FCC1AA6" w14:textId="05A820D0" w:rsidR="006D0F65" w:rsidRPr="003B4A82" w:rsidRDefault="006D0F65" w:rsidP="006D0F65">
      <w:pPr>
        <w:pStyle w:val="1"/>
      </w:pPr>
      <w:bookmarkStart w:id="2344" w:name="_Toc88648214"/>
      <w:r w:rsidRPr="003B4A82">
        <w:rPr>
          <w:rFonts w:hint="eastAsia"/>
        </w:rPr>
        <w:t>产品</w:t>
      </w:r>
      <w:r w:rsidRPr="003B4A82">
        <w:t>相关接口定义</w:t>
      </w:r>
      <w:bookmarkEnd w:id="2344"/>
    </w:p>
    <w:p w14:paraId="2FC19DB4" w14:textId="77777777" w:rsidR="0089410E" w:rsidRPr="003B4A82" w:rsidRDefault="0089410E" w:rsidP="0089410E">
      <w:pPr>
        <w:pStyle w:val="2"/>
      </w:pPr>
      <w:bookmarkStart w:id="2345" w:name="_Toc63150391"/>
      <w:bookmarkStart w:id="2346" w:name="_Toc65232152"/>
      <w:bookmarkStart w:id="2347" w:name="_Toc88648215"/>
      <w:r w:rsidRPr="003B4A82">
        <w:rPr>
          <w:rFonts w:hint="eastAsia"/>
        </w:rPr>
        <w:t>通用</w:t>
      </w:r>
      <w:r w:rsidRPr="003B4A82">
        <w:t>接口</w:t>
      </w:r>
      <w:bookmarkEnd w:id="2345"/>
      <w:bookmarkEnd w:id="2346"/>
      <w:bookmarkEnd w:id="2347"/>
    </w:p>
    <w:tbl>
      <w:tblPr>
        <w:tblStyle w:val="a7"/>
        <w:tblW w:w="10485" w:type="dxa"/>
        <w:tblLook w:val="04A0" w:firstRow="1" w:lastRow="0" w:firstColumn="1" w:lastColumn="0" w:noHBand="0" w:noVBand="1"/>
      </w:tblPr>
      <w:tblGrid>
        <w:gridCol w:w="4531"/>
        <w:gridCol w:w="5954"/>
      </w:tblGrid>
      <w:tr w:rsidR="0089410E" w:rsidRPr="003B4A82" w14:paraId="543DE358" w14:textId="77777777" w:rsidTr="00220263">
        <w:tc>
          <w:tcPr>
            <w:tcW w:w="4531" w:type="dxa"/>
          </w:tcPr>
          <w:p w14:paraId="31CBCAFF" w14:textId="77777777" w:rsidR="0089410E" w:rsidRPr="003B4A82" w:rsidRDefault="0089410E" w:rsidP="00220263">
            <w:pPr>
              <w:jc w:val="center"/>
              <w:rPr>
                <w:b/>
              </w:rPr>
            </w:pPr>
            <w:r w:rsidRPr="003B4A82">
              <w:rPr>
                <w:rFonts w:hint="eastAsia"/>
                <w:b/>
              </w:rPr>
              <w:t>功能</w:t>
            </w:r>
          </w:p>
        </w:tc>
        <w:tc>
          <w:tcPr>
            <w:tcW w:w="5954" w:type="dxa"/>
          </w:tcPr>
          <w:p w14:paraId="723772D9" w14:textId="77777777" w:rsidR="0089410E" w:rsidRPr="003B4A82" w:rsidRDefault="0089410E" w:rsidP="00220263">
            <w:pPr>
              <w:jc w:val="center"/>
              <w:rPr>
                <w:b/>
              </w:rPr>
            </w:pPr>
            <w:r w:rsidRPr="003B4A82">
              <w:rPr>
                <w:rFonts w:hint="eastAsia"/>
                <w:b/>
              </w:rPr>
              <w:t>接口</w:t>
            </w:r>
          </w:p>
        </w:tc>
      </w:tr>
      <w:tr w:rsidR="0089410E" w:rsidRPr="003B4A82" w14:paraId="3A527909" w14:textId="77777777" w:rsidTr="00220263">
        <w:tc>
          <w:tcPr>
            <w:tcW w:w="4531" w:type="dxa"/>
          </w:tcPr>
          <w:p w14:paraId="65479230" w14:textId="77777777" w:rsidR="0089410E" w:rsidRPr="003B4A82" w:rsidRDefault="0089410E" w:rsidP="00220263">
            <w:r w:rsidRPr="003B4A82">
              <w:rPr>
                <w:rFonts w:hint="eastAsia"/>
              </w:rPr>
              <w:t>SDK初始化</w:t>
            </w:r>
          </w:p>
        </w:tc>
        <w:tc>
          <w:tcPr>
            <w:tcW w:w="5954" w:type="dxa"/>
          </w:tcPr>
          <w:p w14:paraId="05C038DF" w14:textId="6AE89C86" w:rsidR="0089410E" w:rsidRPr="003B4A82" w:rsidRDefault="0089410E" w:rsidP="00220263">
            <w:r w:rsidRPr="003B4A82">
              <w:t xml:space="preserve">NETDEV_Init </w:t>
            </w:r>
          </w:p>
        </w:tc>
      </w:tr>
      <w:tr w:rsidR="0089410E" w:rsidRPr="003B4A82" w14:paraId="5B84DAEF" w14:textId="77777777" w:rsidTr="00220263">
        <w:tc>
          <w:tcPr>
            <w:tcW w:w="4531" w:type="dxa"/>
          </w:tcPr>
          <w:p w14:paraId="08FA26B0" w14:textId="77777777" w:rsidR="0089410E" w:rsidRPr="003B4A82" w:rsidRDefault="0089410E" w:rsidP="00220263">
            <w:r w:rsidRPr="003B4A82">
              <w:rPr>
                <w:rFonts w:hint="eastAsia"/>
              </w:rPr>
              <w:lastRenderedPageBreak/>
              <w:t>SDK</w:t>
            </w:r>
            <w:r w:rsidRPr="003B4A82">
              <w:t>清理</w:t>
            </w:r>
          </w:p>
        </w:tc>
        <w:tc>
          <w:tcPr>
            <w:tcW w:w="5954" w:type="dxa"/>
          </w:tcPr>
          <w:p w14:paraId="7FAAEE4C" w14:textId="6BBAB54C" w:rsidR="0089410E" w:rsidRPr="003B4A82" w:rsidRDefault="0089410E" w:rsidP="00220263">
            <w:r w:rsidRPr="003B4A82">
              <w:t>NETDEV_Cleanup</w:t>
            </w:r>
          </w:p>
        </w:tc>
      </w:tr>
      <w:tr w:rsidR="0089410E" w:rsidRPr="003B4A82" w14:paraId="3E65837C" w14:textId="77777777" w:rsidTr="00220263">
        <w:tc>
          <w:tcPr>
            <w:tcW w:w="4531" w:type="dxa"/>
          </w:tcPr>
          <w:p w14:paraId="12CFF073" w14:textId="77777777" w:rsidR="0089410E" w:rsidRPr="003B4A82" w:rsidRDefault="0089410E" w:rsidP="00220263">
            <w:r w:rsidRPr="003B4A82">
              <w:rPr>
                <w:rFonts w:hint="eastAsia"/>
              </w:rPr>
              <w:t>设置日志大小和数量</w:t>
            </w:r>
          </w:p>
        </w:tc>
        <w:tc>
          <w:tcPr>
            <w:tcW w:w="5954" w:type="dxa"/>
          </w:tcPr>
          <w:p w14:paraId="4E481549" w14:textId="067DB925" w:rsidR="0089410E" w:rsidRPr="003B4A82" w:rsidRDefault="0089410E" w:rsidP="00220263">
            <w:r w:rsidRPr="003B4A82">
              <w:t>NETDEV_ConfigLogFile</w:t>
            </w:r>
          </w:p>
        </w:tc>
      </w:tr>
      <w:tr w:rsidR="0089410E" w:rsidRPr="003B4A82" w14:paraId="3CD915B0" w14:textId="77777777" w:rsidTr="00220263">
        <w:tc>
          <w:tcPr>
            <w:tcW w:w="4531" w:type="dxa"/>
          </w:tcPr>
          <w:p w14:paraId="57721073" w14:textId="77777777" w:rsidR="0089410E" w:rsidRPr="003B4A82" w:rsidRDefault="0089410E" w:rsidP="00220263">
            <w:r w:rsidRPr="003B4A82">
              <w:rPr>
                <w:rFonts w:hint="eastAsia"/>
              </w:rPr>
              <w:t>设置日志路径</w:t>
            </w:r>
          </w:p>
        </w:tc>
        <w:tc>
          <w:tcPr>
            <w:tcW w:w="5954" w:type="dxa"/>
          </w:tcPr>
          <w:p w14:paraId="4DEDF4E7" w14:textId="18CB3EFA" w:rsidR="0089410E" w:rsidRPr="003B4A82" w:rsidRDefault="0089410E" w:rsidP="00220263">
            <w:r w:rsidRPr="003B4A82">
              <w:t>NETDEV_SetLogPath</w:t>
            </w:r>
          </w:p>
        </w:tc>
      </w:tr>
      <w:tr w:rsidR="0089410E" w:rsidRPr="003B4A82" w14:paraId="11DAF5F8" w14:textId="77777777" w:rsidTr="00220263">
        <w:tc>
          <w:tcPr>
            <w:tcW w:w="4531" w:type="dxa"/>
          </w:tcPr>
          <w:p w14:paraId="6F21DD9F" w14:textId="77777777" w:rsidR="0089410E" w:rsidRPr="003B4A82" w:rsidRDefault="0089410E" w:rsidP="00220263">
            <w:r w:rsidRPr="003B4A82">
              <w:rPr>
                <w:rFonts w:hint="eastAsia"/>
              </w:rPr>
              <w:t>设置写入日志路径</w:t>
            </w:r>
          </w:p>
        </w:tc>
        <w:tc>
          <w:tcPr>
            <w:tcW w:w="5954" w:type="dxa"/>
          </w:tcPr>
          <w:p w14:paraId="0140110E" w14:textId="33CD71F5" w:rsidR="0089410E" w:rsidRPr="003B4A82" w:rsidRDefault="0089410E" w:rsidP="00220263">
            <w:r w:rsidRPr="003B4A82">
              <w:t>NETDEV_SetWriteLogFlag</w:t>
            </w:r>
          </w:p>
        </w:tc>
      </w:tr>
      <w:tr w:rsidR="0089410E" w:rsidRPr="003B4A82" w14:paraId="1786CDD5" w14:textId="77777777" w:rsidTr="00220263">
        <w:tc>
          <w:tcPr>
            <w:tcW w:w="4531" w:type="dxa"/>
          </w:tcPr>
          <w:p w14:paraId="181AE132" w14:textId="77777777" w:rsidR="0089410E" w:rsidRPr="003B4A82" w:rsidRDefault="0089410E" w:rsidP="00220263">
            <w:r w:rsidRPr="003B4A82">
              <w:rPr>
                <w:rFonts w:hint="eastAsia"/>
              </w:rPr>
              <w:t>获取SDK版本信息</w:t>
            </w:r>
          </w:p>
        </w:tc>
        <w:tc>
          <w:tcPr>
            <w:tcW w:w="5954" w:type="dxa"/>
          </w:tcPr>
          <w:p w14:paraId="5A3DFFAF" w14:textId="7C805936" w:rsidR="0089410E" w:rsidRPr="003B4A82" w:rsidRDefault="0089410E" w:rsidP="00220263">
            <w:r w:rsidRPr="003B4A82">
              <w:t>NETDEV_GetSDKVersion</w:t>
            </w:r>
          </w:p>
        </w:tc>
      </w:tr>
      <w:tr w:rsidR="0089410E" w:rsidRPr="003B4A82" w14:paraId="6B344E16" w14:textId="77777777" w:rsidTr="00220263">
        <w:tc>
          <w:tcPr>
            <w:tcW w:w="4531" w:type="dxa"/>
          </w:tcPr>
          <w:p w14:paraId="299319BB" w14:textId="77777777" w:rsidR="0089410E" w:rsidRPr="003B4A82" w:rsidRDefault="0089410E" w:rsidP="00220263">
            <w:r w:rsidRPr="003B4A82">
              <w:rPr>
                <w:rFonts w:hint="eastAsia"/>
              </w:rPr>
              <w:t>获取</w:t>
            </w:r>
            <w:r w:rsidRPr="003B4A82">
              <w:t>接口错误码</w:t>
            </w:r>
          </w:p>
        </w:tc>
        <w:tc>
          <w:tcPr>
            <w:tcW w:w="5954" w:type="dxa"/>
          </w:tcPr>
          <w:p w14:paraId="0B4EDB00" w14:textId="7A9E1E59" w:rsidR="0089410E" w:rsidRPr="003B4A82" w:rsidRDefault="0089410E" w:rsidP="00220263">
            <w:r w:rsidRPr="003B4A82">
              <w:t>NETDEV_GetLastError</w:t>
            </w:r>
          </w:p>
        </w:tc>
      </w:tr>
      <w:tr w:rsidR="0089410E" w:rsidRPr="003B4A82" w14:paraId="43E74748" w14:textId="77777777" w:rsidTr="00220263">
        <w:tc>
          <w:tcPr>
            <w:tcW w:w="4531" w:type="dxa"/>
          </w:tcPr>
          <w:p w14:paraId="50A49FF2" w14:textId="77777777" w:rsidR="0089410E" w:rsidRPr="003B4A82" w:rsidRDefault="0089410E" w:rsidP="00220263">
            <w:r w:rsidRPr="003B4A82">
              <w:rPr>
                <w:rFonts w:hint="eastAsia"/>
              </w:rPr>
              <w:t>注册</w:t>
            </w:r>
            <w:r w:rsidRPr="003B4A82">
              <w:t>异常回调函数</w:t>
            </w:r>
          </w:p>
        </w:tc>
        <w:tc>
          <w:tcPr>
            <w:tcW w:w="5954" w:type="dxa"/>
          </w:tcPr>
          <w:p w14:paraId="5698EDCA" w14:textId="3D1BEF9F" w:rsidR="0089410E" w:rsidRPr="003B4A82" w:rsidRDefault="0089410E" w:rsidP="00220263">
            <w:r w:rsidRPr="003B4A82">
              <w:t>NETDEV_SetExceptionCallBack</w:t>
            </w:r>
          </w:p>
        </w:tc>
      </w:tr>
      <w:tr w:rsidR="0089410E" w:rsidRPr="003B4A82" w14:paraId="6783D578" w14:textId="77777777" w:rsidTr="00220263">
        <w:tc>
          <w:tcPr>
            <w:tcW w:w="4531" w:type="dxa"/>
          </w:tcPr>
          <w:p w14:paraId="1AA67A63" w14:textId="77777777" w:rsidR="0089410E" w:rsidRPr="003B4A82" w:rsidRDefault="0089410E" w:rsidP="00220263">
            <w:r w:rsidRPr="003B4A82">
              <w:rPr>
                <w:rFonts w:hint="eastAsia"/>
              </w:rPr>
              <w:t>设置</w:t>
            </w:r>
            <w:r w:rsidRPr="003B4A82">
              <w:t>最大解码路数</w:t>
            </w:r>
          </w:p>
        </w:tc>
        <w:tc>
          <w:tcPr>
            <w:tcW w:w="5954" w:type="dxa"/>
          </w:tcPr>
          <w:p w14:paraId="7FB1EAA6" w14:textId="560A7428" w:rsidR="0089410E" w:rsidRPr="003B4A82" w:rsidRDefault="0089410E" w:rsidP="00220263">
            <w:r w:rsidRPr="003B4A82">
              <w:t>NETDEV_SetMaxDecChlNum</w:t>
            </w:r>
          </w:p>
        </w:tc>
      </w:tr>
      <w:tr w:rsidR="0089410E" w:rsidRPr="003B4A82" w14:paraId="5E441EBF" w14:textId="77777777" w:rsidTr="00220263">
        <w:tc>
          <w:tcPr>
            <w:tcW w:w="4531" w:type="dxa"/>
          </w:tcPr>
          <w:p w14:paraId="47A13D7A" w14:textId="77777777" w:rsidR="0089410E" w:rsidRPr="003B4A82" w:rsidRDefault="0089410E" w:rsidP="00220263">
            <w:r w:rsidRPr="003B4A82">
              <w:rPr>
                <w:rFonts w:hint="eastAsia"/>
              </w:rPr>
              <w:t>设置</w:t>
            </w:r>
            <w:r w:rsidRPr="003B4A82">
              <w:t>保活等待</w:t>
            </w:r>
            <w:r w:rsidRPr="003B4A82">
              <w:rPr>
                <w:rFonts w:hint="eastAsia"/>
              </w:rPr>
              <w:t>间隔</w:t>
            </w:r>
            <w:r w:rsidRPr="003B4A82">
              <w:t>及次数</w:t>
            </w:r>
          </w:p>
        </w:tc>
        <w:tc>
          <w:tcPr>
            <w:tcW w:w="5954" w:type="dxa"/>
          </w:tcPr>
          <w:p w14:paraId="0FC045D8" w14:textId="11AB39DB" w:rsidR="0089410E" w:rsidRPr="003B4A82" w:rsidRDefault="0089410E" w:rsidP="00220263">
            <w:r w:rsidRPr="003B4A82">
              <w:t>NETDEV_SetConnectTime</w:t>
            </w:r>
          </w:p>
        </w:tc>
      </w:tr>
      <w:tr w:rsidR="0089410E" w:rsidRPr="003B4A82" w14:paraId="55936F0C" w14:textId="77777777" w:rsidTr="00220263">
        <w:tc>
          <w:tcPr>
            <w:tcW w:w="4531" w:type="dxa"/>
          </w:tcPr>
          <w:p w14:paraId="765C76D3" w14:textId="77777777" w:rsidR="0089410E" w:rsidRPr="003B4A82" w:rsidRDefault="0089410E" w:rsidP="00220263">
            <w:r w:rsidRPr="003B4A82">
              <w:rPr>
                <w:rFonts w:hint="eastAsia"/>
              </w:rPr>
              <w:t>设置</w:t>
            </w:r>
            <w:r w:rsidRPr="003B4A82">
              <w:t>接收超时</w:t>
            </w:r>
            <w:r w:rsidRPr="003B4A82">
              <w:rPr>
                <w:rFonts w:hint="eastAsia"/>
              </w:rPr>
              <w:t>时间</w:t>
            </w:r>
          </w:p>
        </w:tc>
        <w:tc>
          <w:tcPr>
            <w:tcW w:w="5954" w:type="dxa"/>
          </w:tcPr>
          <w:p w14:paraId="54477D01" w14:textId="0C9DB427" w:rsidR="0089410E" w:rsidRPr="003B4A82" w:rsidRDefault="0089410E" w:rsidP="00220263">
            <w:r w:rsidRPr="003B4A82">
              <w:t>NETDEV_SetRevTimeOut</w:t>
            </w:r>
          </w:p>
        </w:tc>
      </w:tr>
      <w:tr w:rsidR="0089410E" w:rsidRPr="003B4A82" w14:paraId="535B596E" w14:textId="77777777" w:rsidTr="00220263">
        <w:tc>
          <w:tcPr>
            <w:tcW w:w="4531" w:type="dxa"/>
          </w:tcPr>
          <w:p w14:paraId="1417F77A" w14:textId="77777777" w:rsidR="0089410E" w:rsidRPr="003B4A82" w:rsidRDefault="0089410E" w:rsidP="00220263">
            <w:r w:rsidRPr="003B4A82">
              <w:rPr>
                <w:rFonts w:hint="eastAsia"/>
              </w:rPr>
              <w:t>设置</w:t>
            </w:r>
            <w:r w:rsidRPr="003B4A82">
              <w:t>设备搜索回调函数</w:t>
            </w:r>
          </w:p>
        </w:tc>
        <w:tc>
          <w:tcPr>
            <w:tcW w:w="5954" w:type="dxa"/>
          </w:tcPr>
          <w:p w14:paraId="767DCE2C" w14:textId="516E734E" w:rsidR="0089410E" w:rsidRPr="003B4A82" w:rsidRDefault="0089410E" w:rsidP="00220263">
            <w:r w:rsidRPr="003B4A82">
              <w:t>NETDEV_SetDiscoveryCallBack</w:t>
            </w:r>
          </w:p>
        </w:tc>
      </w:tr>
      <w:tr w:rsidR="0089410E" w:rsidRPr="003B4A82" w14:paraId="4195EE4E" w14:textId="77777777" w:rsidTr="00220263">
        <w:tc>
          <w:tcPr>
            <w:tcW w:w="4531" w:type="dxa"/>
          </w:tcPr>
          <w:p w14:paraId="7282BD14" w14:textId="77777777" w:rsidR="0089410E" w:rsidRPr="003B4A82" w:rsidRDefault="0089410E" w:rsidP="00220263">
            <w:r w:rsidRPr="003B4A82">
              <w:rPr>
                <w:rFonts w:hint="eastAsia"/>
              </w:rPr>
              <w:t>设备</w:t>
            </w:r>
            <w:r w:rsidRPr="003B4A82">
              <w:t>搜索</w:t>
            </w:r>
          </w:p>
        </w:tc>
        <w:tc>
          <w:tcPr>
            <w:tcW w:w="5954" w:type="dxa"/>
          </w:tcPr>
          <w:p w14:paraId="1C9CAC97" w14:textId="601BB161" w:rsidR="0089410E" w:rsidRPr="003B4A82" w:rsidRDefault="0089410E" w:rsidP="00220263">
            <w:r w:rsidRPr="003B4A82">
              <w:t>NETDEV_Discovery</w:t>
            </w:r>
          </w:p>
        </w:tc>
      </w:tr>
      <w:tr w:rsidR="0089410E" w:rsidRPr="003B4A82" w14:paraId="0229065F" w14:textId="77777777" w:rsidTr="00220263">
        <w:tc>
          <w:tcPr>
            <w:tcW w:w="4531" w:type="dxa"/>
          </w:tcPr>
          <w:p w14:paraId="2FE3EAD2" w14:textId="77777777" w:rsidR="0089410E" w:rsidRPr="003B4A82" w:rsidRDefault="0089410E" w:rsidP="00220263">
            <w:r w:rsidRPr="003B4A82">
              <w:rPr>
                <w:rFonts w:hint="eastAsia"/>
              </w:rPr>
              <w:t>设备登录</w:t>
            </w:r>
          </w:p>
        </w:tc>
        <w:tc>
          <w:tcPr>
            <w:tcW w:w="5954" w:type="dxa"/>
          </w:tcPr>
          <w:p w14:paraId="55B454E0" w14:textId="7CF72BBA" w:rsidR="0089410E" w:rsidRPr="003B4A82" w:rsidRDefault="0089410E" w:rsidP="00220263">
            <w:r w:rsidRPr="003B4A82">
              <w:t>NETDEV_Login_V30</w:t>
            </w:r>
          </w:p>
        </w:tc>
      </w:tr>
      <w:tr w:rsidR="0089410E" w:rsidRPr="003B4A82" w14:paraId="154EC569" w14:textId="77777777" w:rsidTr="00220263">
        <w:tc>
          <w:tcPr>
            <w:tcW w:w="4531" w:type="dxa"/>
          </w:tcPr>
          <w:p w14:paraId="7AE61AB0" w14:textId="77777777" w:rsidR="0089410E" w:rsidRPr="003B4A82" w:rsidRDefault="0089410E" w:rsidP="00220263">
            <w:r w:rsidRPr="003B4A82">
              <w:rPr>
                <w:rFonts w:hint="eastAsia"/>
              </w:rPr>
              <w:t>设备注销</w:t>
            </w:r>
          </w:p>
        </w:tc>
        <w:tc>
          <w:tcPr>
            <w:tcW w:w="5954" w:type="dxa"/>
          </w:tcPr>
          <w:p w14:paraId="689ACA46" w14:textId="344FAD52" w:rsidR="0089410E" w:rsidRPr="003B4A82" w:rsidRDefault="0089410E" w:rsidP="00220263">
            <w:r w:rsidRPr="003B4A82">
              <w:t>NETDEV_Logout</w:t>
            </w:r>
          </w:p>
        </w:tc>
      </w:tr>
      <w:tr w:rsidR="008A60EE" w:rsidRPr="003B4A82" w14:paraId="12939269" w14:textId="77777777" w:rsidTr="00220263">
        <w:tc>
          <w:tcPr>
            <w:tcW w:w="4531" w:type="dxa"/>
          </w:tcPr>
          <w:p w14:paraId="6FF8CFBA" w14:textId="65F54A74" w:rsidR="008A60EE" w:rsidRPr="003B4A82" w:rsidRDefault="008A60EE" w:rsidP="008A60EE">
            <w:r w:rsidRPr="003B4A82">
              <w:rPr>
                <w:rFonts w:hint="eastAsia"/>
              </w:rPr>
              <w:t>动态产生一个关键帧</w:t>
            </w:r>
          </w:p>
        </w:tc>
        <w:tc>
          <w:tcPr>
            <w:tcW w:w="5954" w:type="dxa"/>
          </w:tcPr>
          <w:p w14:paraId="3745F9F9" w14:textId="0E363C41" w:rsidR="008A60EE" w:rsidRPr="003B4A82" w:rsidRDefault="008A60EE" w:rsidP="008A60EE">
            <w:r w:rsidRPr="003B4A82">
              <w:t>NETDEV_MakeKeyFrame</w:t>
            </w:r>
          </w:p>
        </w:tc>
      </w:tr>
      <w:tr w:rsidR="008A60EE" w:rsidRPr="003B4A82" w14:paraId="479E82CC" w14:textId="77777777" w:rsidTr="00220263">
        <w:tc>
          <w:tcPr>
            <w:tcW w:w="4531" w:type="dxa"/>
          </w:tcPr>
          <w:p w14:paraId="09F808CB" w14:textId="77777777" w:rsidR="008A60EE" w:rsidRPr="003B4A82" w:rsidRDefault="008A60EE" w:rsidP="008A60EE">
            <w:r w:rsidRPr="003B4A82">
              <w:rPr>
                <w:rFonts w:hint="eastAsia"/>
              </w:rPr>
              <w:t>实时预览</w:t>
            </w:r>
          </w:p>
        </w:tc>
        <w:tc>
          <w:tcPr>
            <w:tcW w:w="5954" w:type="dxa"/>
          </w:tcPr>
          <w:p w14:paraId="0B75F757" w14:textId="255EEE12" w:rsidR="008A60EE" w:rsidRPr="003B4A82" w:rsidRDefault="008A60EE" w:rsidP="008A60EE">
            <w:r w:rsidRPr="003B4A82">
              <w:t>NETDEV_RealPlay</w:t>
            </w:r>
          </w:p>
        </w:tc>
      </w:tr>
      <w:tr w:rsidR="008A60EE" w:rsidRPr="003B4A82" w14:paraId="5705C901" w14:textId="77777777" w:rsidTr="00220263">
        <w:tc>
          <w:tcPr>
            <w:tcW w:w="4531" w:type="dxa"/>
          </w:tcPr>
          <w:p w14:paraId="270C9CCF" w14:textId="77777777" w:rsidR="008A60EE" w:rsidRPr="003B4A82" w:rsidRDefault="008A60EE" w:rsidP="008A60EE">
            <w:r w:rsidRPr="003B4A82">
              <w:rPr>
                <w:rFonts w:hint="eastAsia"/>
              </w:rPr>
              <w:t>停止</w:t>
            </w:r>
            <w:r w:rsidRPr="003B4A82">
              <w:t>实时预览</w:t>
            </w:r>
          </w:p>
        </w:tc>
        <w:tc>
          <w:tcPr>
            <w:tcW w:w="5954" w:type="dxa"/>
          </w:tcPr>
          <w:p w14:paraId="29E87CBB" w14:textId="393349AD" w:rsidR="008A60EE" w:rsidRPr="003B4A82" w:rsidRDefault="008A60EE" w:rsidP="008A60EE">
            <w:r w:rsidRPr="003B4A82">
              <w:t>NETDEV_StopRealPlay</w:t>
            </w:r>
          </w:p>
        </w:tc>
      </w:tr>
      <w:tr w:rsidR="008A60EE" w:rsidRPr="003B4A82" w14:paraId="4B5E2862" w14:textId="77777777" w:rsidTr="00220263">
        <w:tc>
          <w:tcPr>
            <w:tcW w:w="4531" w:type="dxa"/>
          </w:tcPr>
          <w:p w14:paraId="13FD189D" w14:textId="77777777" w:rsidR="008A60EE" w:rsidRPr="003B4A82" w:rsidRDefault="008A60EE" w:rsidP="008A60EE">
            <w:r w:rsidRPr="003B4A82">
              <w:rPr>
                <w:rFonts w:hint="eastAsia"/>
              </w:rPr>
              <w:t>启动</w:t>
            </w:r>
            <w:r w:rsidRPr="003B4A82">
              <w:t>本地录像</w:t>
            </w:r>
          </w:p>
        </w:tc>
        <w:tc>
          <w:tcPr>
            <w:tcW w:w="5954" w:type="dxa"/>
          </w:tcPr>
          <w:p w14:paraId="6FA5EC11" w14:textId="75BC3CC3" w:rsidR="008A60EE" w:rsidRPr="003B4A82" w:rsidRDefault="008A60EE" w:rsidP="008A60EE">
            <w:r w:rsidRPr="003B4A82">
              <w:t>NETDEV_SaveRealData</w:t>
            </w:r>
          </w:p>
        </w:tc>
      </w:tr>
      <w:tr w:rsidR="008A60EE" w:rsidRPr="003B4A82" w14:paraId="2B39A711" w14:textId="77777777" w:rsidTr="00220263">
        <w:tc>
          <w:tcPr>
            <w:tcW w:w="4531" w:type="dxa"/>
          </w:tcPr>
          <w:p w14:paraId="76401A21" w14:textId="77777777" w:rsidR="008A60EE" w:rsidRPr="003B4A82" w:rsidRDefault="008A60EE" w:rsidP="008A60EE">
            <w:r w:rsidRPr="003B4A82">
              <w:rPr>
                <w:rFonts w:hint="eastAsia"/>
              </w:rPr>
              <w:t>停止</w:t>
            </w:r>
            <w:r w:rsidRPr="003B4A82">
              <w:t>本地录像</w:t>
            </w:r>
          </w:p>
        </w:tc>
        <w:tc>
          <w:tcPr>
            <w:tcW w:w="5954" w:type="dxa"/>
          </w:tcPr>
          <w:p w14:paraId="14375EB9" w14:textId="6B70C30D" w:rsidR="008A60EE" w:rsidRPr="003B4A82" w:rsidRDefault="008A60EE" w:rsidP="008A60EE">
            <w:r w:rsidRPr="003B4A82">
              <w:t>NETDEV_StopSaveRealData</w:t>
            </w:r>
          </w:p>
        </w:tc>
      </w:tr>
      <w:tr w:rsidR="008A60EE" w:rsidRPr="003B4A82" w14:paraId="4438082C" w14:textId="77777777" w:rsidTr="00220263">
        <w:tc>
          <w:tcPr>
            <w:tcW w:w="4531" w:type="dxa"/>
          </w:tcPr>
          <w:p w14:paraId="5DCAF211" w14:textId="77777777" w:rsidR="008A60EE" w:rsidRPr="003B4A82" w:rsidRDefault="008A60EE" w:rsidP="008A60EE">
            <w:r w:rsidRPr="003B4A82">
              <w:rPr>
                <w:rFonts w:hint="eastAsia"/>
              </w:rPr>
              <w:t>获取</w:t>
            </w:r>
            <w:r w:rsidRPr="003B4A82">
              <w:t>实况起流URL</w:t>
            </w:r>
          </w:p>
        </w:tc>
        <w:tc>
          <w:tcPr>
            <w:tcW w:w="5954" w:type="dxa"/>
          </w:tcPr>
          <w:p w14:paraId="4DB56D89" w14:textId="3CD71FC7" w:rsidR="008A60EE" w:rsidRPr="003B4A82" w:rsidRDefault="008A60EE" w:rsidP="008A60EE">
            <w:r w:rsidRPr="003B4A82">
              <w:t>NETDEV_GetStreamUrl</w:t>
            </w:r>
          </w:p>
        </w:tc>
      </w:tr>
      <w:tr w:rsidR="008A60EE" w:rsidRPr="003B4A82" w14:paraId="1A97B55A" w14:textId="77777777" w:rsidTr="00220263">
        <w:tc>
          <w:tcPr>
            <w:tcW w:w="4531" w:type="dxa"/>
          </w:tcPr>
          <w:p w14:paraId="349E4CF0" w14:textId="77777777" w:rsidR="008A60EE" w:rsidRPr="003B4A82" w:rsidRDefault="008A60EE" w:rsidP="008A60EE">
            <w:r w:rsidRPr="003B4A82">
              <w:rPr>
                <w:rFonts w:hint="eastAsia"/>
              </w:rPr>
              <w:t>通过</w:t>
            </w:r>
            <w:r w:rsidRPr="003B4A82">
              <w:t>URL启动实况预览</w:t>
            </w:r>
          </w:p>
        </w:tc>
        <w:tc>
          <w:tcPr>
            <w:tcW w:w="5954" w:type="dxa"/>
          </w:tcPr>
          <w:p w14:paraId="37FA5B92" w14:textId="06B3DF3A" w:rsidR="008A60EE" w:rsidRPr="003B4A82" w:rsidRDefault="008A60EE" w:rsidP="008A60EE">
            <w:r w:rsidRPr="003B4A82">
              <w:t>NETDEV_FastRealPlayByUrl</w:t>
            </w:r>
          </w:p>
        </w:tc>
      </w:tr>
      <w:tr w:rsidR="008A60EE" w:rsidRPr="003B4A82" w14:paraId="0A5BE4E7" w14:textId="77777777" w:rsidTr="00220263">
        <w:tc>
          <w:tcPr>
            <w:tcW w:w="4531" w:type="dxa"/>
            <w:vAlign w:val="center"/>
          </w:tcPr>
          <w:p w14:paraId="14F3234A" w14:textId="77777777" w:rsidR="008A60EE" w:rsidRPr="003B4A82" w:rsidRDefault="008A60EE" w:rsidP="008A60EE">
            <w:r w:rsidRPr="003B4A82">
              <w:rPr>
                <w:rFonts w:hint="eastAsia"/>
              </w:rPr>
              <w:t>查找录像文件</w:t>
            </w:r>
            <w:r w:rsidRPr="003B4A82">
              <w:t>列表</w:t>
            </w:r>
          </w:p>
        </w:tc>
        <w:tc>
          <w:tcPr>
            <w:tcW w:w="5954" w:type="dxa"/>
          </w:tcPr>
          <w:p w14:paraId="4E9D79F1" w14:textId="0D8B23D2" w:rsidR="008A60EE" w:rsidRPr="003B4A82" w:rsidRDefault="008A60EE" w:rsidP="008A60EE">
            <w:r w:rsidRPr="003B4A82">
              <w:t>NETDEV_FindFile</w:t>
            </w:r>
          </w:p>
        </w:tc>
      </w:tr>
      <w:tr w:rsidR="008A60EE" w:rsidRPr="003B4A82" w14:paraId="1743A548" w14:textId="77777777" w:rsidTr="00220263">
        <w:tc>
          <w:tcPr>
            <w:tcW w:w="4531" w:type="dxa"/>
          </w:tcPr>
          <w:p w14:paraId="026916F0" w14:textId="77777777" w:rsidR="008A60EE" w:rsidRPr="003B4A82" w:rsidRDefault="008A60EE" w:rsidP="008A60EE">
            <w:r w:rsidRPr="003B4A82">
              <w:rPr>
                <w:rFonts w:hint="eastAsia"/>
              </w:rPr>
              <w:t>逐个</w:t>
            </w:r>
            <w:r w:rsidRPr="003B4A82">
              <w:t>获取查找到的文件信息</w:t>
            </w:r>
          </w:p>
        </w:tc>
        <w:tc>
          <w:tcPr>
            <w:tcW w:w="5954" w:type="dxa"/>
          </w:tcPr>
          <w:p w14:paraId="14A19E53" w14:textId="01C9DE13" w:rsidR="008A60EE" w:rsidRPr="003B4A82" w:rsidRDefault="008A60EE" w:rsidP="008A60EE">
            <w:r w:rsidRPr="003B4A82">
              <w:t>NETDEV_FindNextFile</w:t>
            </w:r>
          </w:p>
        </w:tc>
      </w:tr>
      <w:tr w:rsidR="008A60EE" w:rsidRPr="003B4A82" w14:paraId="09284B01" w14:textId="77777777" w:rsidTr="00220263">
        <w:tc>
          <w:tcPr>
            <w:tcW w:w="4531" w:type="dxa"/>
          </w:tcPr>
          <w:p w14:paraId="19287E72" w14:textId="77777777" w:rsidR="008A60EE" w:rsidRPr="003B4A82" w:rsidRDefault="008A60EE" w:rsidP="008A60EE">
            <w:r w:rsidRPr="003B4A82">
              <w:rPr>
                <w:rFonts w:hint="eastAsia"/>
              </w:rPr>
              <w:t>关闭</w:t>
            </w:r>
            <w:r w:rsidRPr="003B4A82">
              <w:t>录像文件查找</w:t>
            </w:r>
          </w:p>
        </w:tc>
        <w:tc>
          <w:tcPr>
            <w:tcW w:w="5954" w:type="dxa"/>
          </w:tcPr>
          <w:p w14:paraId="4187933C" w14:textId="52F6CD81" w:rsidR="008A60EE" w:rsidRPr="003B4A82" w:rsidRDefault="008A60EE" w:rsidP="008A60EE">
            <w:r w:rsidRPr="003B4A82">
              <w:t>NETDEV_FindClose</w:t>
            </w:r>
          </w:p>
        </w:tc>
      </w:tr>
      <w:tr w:rsidR="008A60EE" w:rsidRPr="003B4A82" w14:paraId="596E7E3D" w14:textId="77777777" w:rsidTr="00220263">
        <w:tc>
          <w:tcPr>
            <w:tcW w:w="4531" w:type="dxa"/>
          </w:tcPr>
          <w:p w14:paraId="69D20F8C" w14:textId="77777777" w:rsidR="008A60EE" w:rsidRPr="003B4A82" w:rsidRDefault="008A60EE" w:rsidP="008A60EE">
            <w:r w:rsidRPr="003B4A82">
              <w:t>LAPI告警订阅</w:t>
            </w:r>
          </w:p>
        </w:tc>
        <w:tc>
          <w:tcPr>
            <w:tcW w:w="5954" w:type="dxa"/>
          </w:tcPr>
          <w:p w14:paraId="3AAB51D0" w14:textId="77777777" w:rsidR="008A60EE" w:rsidRPr="003B4A82" w:rsidRDefault="008A60EE" w:rsidP="008A60EE">
            <w:r w:rsidRPr="003B4A82">
              <w:t>NETDEV_SubscibeLapiAlarm</w:t>
            </w:r>
          </w:p>
        </w:tc>
      </w:tr>
      <w:tr w:rsidR="008A60EE" w:rsidRPr="003B4A82" w14:paraId="06B46FBA" w14:textId="77777777" w:rsidTr="00220263">
        <w:tc>
          <w:tcPr>
            <w:tcW w:w="4531" w:type="dxa"/>
          </w:tcPr>
          <w:p w14:paraId="7EEDD6A7" w14:textId="77777777" w:rsidR="008A60EE" w:rsidRPr="003B4A82" w:rsidRDefault="008A60EE" w:rsidP="008A60EE">
            <w:r w:rsidRPr="003B4A82">
              <w:rPr>
                <w:rFonts w:hint="eastAsia"/>
              </w:rPr>
              <w:t>取消</w:t>
            </w:r>
            <w:r w:rsidRPr="003B4A82">
              <w:t>LAPI告警订阅</w:t>
            </w:r>
          </w:p>
        </w:tc>
        <w:tc>
          <w:tcPr>
            <w:tcW w:w="5954" w:type="dxa"/>
          </w:tcPr>
          <w:p w14:paraId="0550C579" w14:textId="77777777" w:rsidR="008A60EE" w:rsidRPr="003B4A82" w:rsidRDefault="008A60EE" w:rsidP="008A60EE">
            <w:r w:rsidRPr="003B4A82">
              <w:t>NETDEV_UnSubLapiAlarm</w:t>
            </w:r>
          </w:p>
        </w:tc>
      </w:tr>
      <w:tr w:rsidR="008A60EE" w:rsidRPr="003B4A82" w14:paraId="222DCCEA" w14:textId="77777777" w:rsidTr="00220263">
        <w:tc>
          <w:tcPr>
            <w:tcW w:w="4531" w:type="dxa"/>
          </w:tcPr>
          <w:p w14:paraId="532EF1F5" w14:textId="77777777" w:rsidR="008A60EE" w:rsidRPr="003B4A82" w:rsidRDefault="008A60EE" w:rsidP="008A60EE">
            <w:r w:rsidRPr="003B4A82">
              <w:rPr>
                <w:rFonts w:hint="eastAsia"/>
              </w:rPr>
              <w:t>注册码流回调函数</w:t>
            </w:r>
            <w:r w:rsidRPr="003B4A82">
              <w:t>:原始码流</w:t>
            </w:r>
          </w:p>
        </w:tc>
        <w:tc>
          <w:tcPr>
            <w:tcW w:w="5954" w:type="dxa"/>
          </w:tcPr>
          <w:p w14:paraId="4B053778" w14:textId="77777777" w:rsidR="008A60EE" w:rsidRPr="003B4A82" w:rsidRDefault="008A60EE" w:rsidP="008A60EE">
            <w:r w:rsidRPr="003B4A82">
              <w:t>NETDEV_SetPlayDataCallBack</w:t>
            </w:r>
          </w:p>
        </w:tc>
      </w:tr>
      <w:tr w:rsidR="008A60EE" w:rsidRPr="003B4A82" w14:paraId="30634C3D" w14:textId="77777777" w:rsidTr="00220263">
        <w:tc>
          <w:tcPr>
            <w:tcW w:w="4531" w:type="dxa"/>
          </w:tcPr>
          <w:p w14:paraId="521AEA13" w14:textId="77777777" w:rsidR="008A60EE" w:rsidRPr="003B4A82" w:rsidRDefault="008A60EE" w:rsidP="008A60EE">
            <w:r w:rsidRPr="003B4A82">
              <w:rPr>
                <w:rFonts w:hint="eastAsia"/>
              </w:rPr>
              <w:t>注册实况码流回调函数</w:t>
            </w:r>
            <w:r w:rsidRPr="003B4A82">
              <w:t>:拼帧后码流数据</w:t>
            </w:r>
          </w:p>
        </w:tc>
        <w:tc>
          <w:tcPr>
            <w:tcW w:w="5954" w:type="dxa"/>
          </w:tcPr>
          <w:p w14:paraId="6D92B62A" w14:textId="77777777" w:rsidR="008A60EE" w:rsidRPr="003B4A82" w:rsidRDefault="008A60EE" w:rsidP="008A60EE">
            <w:r w:rsidRPr="003B4A82">
              <w:t>NETDEV_SetPlayParseCB</w:t>
            </w:r>
          </w:p>
        </w:tc>
      </w:tr>
      <w:tr w:rsidR="008A60EE" w:rsidRPr="003B4A82" w14:paraId="4EC8B5B7" w14:textId="77777777" w:rsidTr="00220263">
        <w:tc>
          <w:tcPr>
            <w:tcW w:w="4531" w:type="dxa"/>
          </w:tcPr>
          <w:p w14:paraId="6C70980C" w14:textId="77777777" w:rsidR="008A60EE" w:rsidRPr="003B4A82" w:rsidRDefault="008A60EE" w:rsidP="008A60EE">
            <w:r w:rsidRPr="003B4A82">
              <w:rPr>
                <w:rFonts w:hint="eastAsia"/>
              </w:rPr>
              <w:t>注册实时码流回调函数：解码后视频媒体流数据</w:t>
            </w:r>
          </w:p>
        </w:tc>
        <w:tc>
          <w:tcPr>
            <w:tcW w:w="5954" w:type="dxa"/>
          </w:tcPr>
          <w:p w14:paraId="36860709" w14:textId="77777777" w:rsidR="008A60EE" w:rsidRPr="003B4A82" w:rsidRDefault="008A60EE" w:rsidP="008A60EE">
            <w:r w:rsidRPr="003B4A82">
              <w:t>NETDEV_SetPlayDecodeVideoCB</w:t>
            </w:r>
          </w:p>
        </w:tc>
      </w:tr>
      <w:tr w:rsidR="008A60EE" w:rsidRPr="003B4A82" w14:paraId="444FBB70" w14:textId="77777777" w:rsidTr="00220263">
        <w:tc>
          <w:tcPr>
            <w:tcW w:w="4531" w:type="dxa"/>
          </w:tcPr>
          <w:p w14:paraId="04F01855" w14:textId="77777777" w:rsidR="008A60EE" w:rsidRPr="003B4A82" w:rsidRDefault="008A60EE" w:rsidP="008A60EE">
            <w:r w:rsidRPr="003B4A82">
              <w:rPr>
                <w:rFonts w:hint="eastAsia"/>
              </w:rPr>
              <w:t>注册码流回调函数：拼帧后音频媒体流数据</w:t>
            </w:r>
          </w:p>
        </w:tc>
        <w:tc>
          <w:tcPr>
            <w:tcW w:w="5954" w:type="dxa"/>
          </w:tcPr>
          <w:p w14:paraId="09E2291C" w14:textId="77777777" w:rsidR="008A60EE" w:rsidRPr="003B4A82" w:rsidRDefault="008A60EE" w:rsidP="008A60EE">
            <w:r w:rsidRPr="003B4A82">
              <w:t>NETDEV_SetPlayParseAudioCB</w:t>
            </w:r>
          </w:p>
        </w:tc>
      </w:tr>
      <w:tr w:rsidR="008A60EE" w:rsidRPr="003B4A82" w14:paraId="335C47AF" w14:textId="77777777" w:rsidTr="00220263">
        <w:tc>
          <w:tcPr>
            <w:tcW w:w="4531" w:type="dxa"/>
          </w:tcPr>
          <w:p w14:paraId="41D68E3B" w14:textId="77777777" w:rsidR="008A60EE" w:rsidRPr="003B4A82" w:rsidRDefault="008A60EE" w:rsidP="008A60EE">
            <w:r w:rsidRPr="003B4A82">
              <w:rPr>
                <w:rFonts w:hint="eastAsia"/>
              </w:rPr>
              <w:t>注册码流回调函数：解码后音频媒体流数据</w:t>
            </w:r>
          </w:p>
        </w:tc>
        <w:tc>
          <w:tcPr>
            <w:tcW w:w="5954" w:type="dxa"/>
          </w:tcPr>
          <w:p w14:paraId="5F1B3F67" w14:textId="77777777" w:rsidR="008A60EE" w:rsidRPr="003B4A82" w:rsidRDefault="008A60EE" w:rsidP="008A60EE">
            <w:r w:rsidRPr="003B4A82">
              <w:t>NETDEV_SetPlayDecodeAudioCB</w:t>
            </w:r>
          </w:p>
        </w:tc>
      </w:tr>
      <w:tr w:rsidR="008A60EE" w:rsidRPr="003B4A82" w14:paraId="230E532E" w14:textId="77777777" w:rsidTr="00220263">
        <w:tc>
          <w:tcPr>
            <w:tcW w:w="4531" w:type="dxa"/>
          </w:tcPr>
          <w:p w14:paraId="7636C250" w14:textId="77777777" w:rsidR="008A60EE" w:rsidRPr="003B4A82" w:rsidRDefault="008A60EE" w:rsidP="008A60EE">
            <w:r w:rsidRPr="003B4A82">
              <w:rPr>
                <w:rFonts w:hint="eastAsia"/>
              </w:rPr>
              <w:t>设置显示后数据回调</w:t>
            </w:r>
          </w:p>
        </w:tc>
        <w:tc>
          <w:tcPr>
            <w:tcW w:w="5954" w:type="dxa"/>
          </w:tcPr>
          <w:p w14:paraId="2DC96AAE" w14:textId="77777777" w:rsidR="008A60EE" w:rsidRPr="003B4A82" w:rsidRDefault="008A60EE" w:rsidP="008A60EE">
            <w:r w:rsidRPr="003B4A82">
              <w:t>NETDEV_SetPlayDisplayCB</w:t>
            </w:r>
          </w:p>
        </w:tc>
      </w:tr>
      <w:tr w:rsidR="008A60EE" w:rsidRPr="003B4A82" w14:paraId="250A0380" w14:textId="77777777" w:rsidTr="00220263">
        <w:tc>
          <w:tcPr>
            <w:tcW w:w="4531" w:type="dxa"/>
          </w:tcPr>
          <w:p w14:paraId="7799C780" w14:textId="77777777" w:rsidR="008A60EE" w:rsidRPr="003B4A82" w:rsidRDefault="008A60EE" w:rsidP="008A60EE">
            <w:r w:rsidRPr="003B4A82">
              <w:rPr>
                <w:rFonts w:hint="eastAsia"/>
              </w:rPr>
              <w:t>获取窗口码率</w:t>
            </w:r>
          </w:p>
        </w:tc>
        <w:tc>
          <w:tcPr>
            <w:tcW w:w="5954" w:type="dxa"/>
          </w:tcPr>
          <w:p w14:paraId="618777C1" w14:textId="77777777" w:rsidR="008A60EE" w:rsidRPr="003B4A82" w:rsidRDefault="008A60EE" w:rsidP="008A60EE">
            <w:r w:rsidRPr="003B4A82">
              <w:t>NETDEV_GetBitRate</w:t>
            </w:r>
          </w:p>
        </w:tc>
      </w:tr>
      <w:tr w:rsidR="008A60EE" w:rsidRPr="003B4A82" w14:paraId="095C8743" w14:textId="77777777" w:rsidTr="00220263">
        <w:tc>
          <w:tcPr>
            <w:tcW w:w="4531" w:type="dxa"/>
          </w:tcPr>
          <w:p w14:paraId="0C351DEB" w14:textId="77777777" w:rsidR="008A60EE" w:rsidRPr="003B4A82" w:rsidRDefault="008A60EE" w:rsidP="008A60EE">
            <w:r w:rsidRPr="003B4A82">
              <w:rPr>
                <w:rFonts w:hint="eastAsia"/>
              </w:rPr>
              <w:t>获取窗口帧率</w:t>
            </w:r>
          </w:p>
        </w:tc>
        <w:tc>
          <w:tcPr>
            <w:tcW w:w="5954" w:type="dxa"/>
          </w:tcPr>
          <w:p w14:paraId="6CC980BB" w14:textId="77777777" w:rsidR="008A60EE" w:rsidRPr="003B4A82" w:rsidRDefault="008A60EE" w:rsidP="008A60EE">
            <w:r w:rsidRPr="003B4A82">
              <w:t>NETDEV_GetFrameRate</w:t>
            </w:r>
          </w:p>
        </w:tc>
      </w:tr>
      <w:tr w:rsidR="008A60EE" w:rsidRPr="003B4A82" w14:paraId="0EA5B91C" w14:textId="77777777" w:rsidTr="00220263">
        <w:tc>
          <w:tcPr>
            <w:tcW w:w="4531" w:type="dxa"/>
          </w:tcPr>
          <w:p w14:paraId="3DBDDC99" w14:textId="77777777" w:rsidR="008A60EE" w:rsidRPr="003B4A82" w:rsidRDefault="008A60EE" w:rsidP="008A60EE">
            <w:r w:rsidRPr="003B4A82">
              <w:rPr>
                <w:rFonts w:hint="eastAsia"/>
              </w:rPr>
              <w:t>获取窗口编码格式</w:t>
            </w:r>
          </w:p>
        </w:tc>
        <w:tc>
          <w:tcPr>
            <w:tcW w:w="5954" w:type="dxa"/>
          </w:tcPr>
          <w:p w14:paraId="37C4A975" w14:textId="77777777" w:rsidR="008A60EE" w:rsidRPr="003B4A82" w:rsidRDefault="008A60EE" w:rsidP="008A60EE">
            <w:r w:rsidRPr="003B4A82">
              <w:t>NETDEV_GetVideoEncodeFmt</w:t>
            </w:r>
          </w:p>
        </w:tc>
      </w:tr>
      <w:tr w:rsidR="008A60EE" w:rsidRPr="003B4A82" w14:paraId="1E0B59CC" w14:textId="77777777" w:rsidTr="00220263">
        <w:tc>
          <w:tcPr>
            <w:tcW w:w="4531" w:type="dxa"/>
          </w:tcPr>
          <w:p w14:paraId="06BB2537" w14:textId="77777777" w:rsidR="008A60EE" w:rsidRPr="003B4A82" w:rsidRDefault="008A60EE" w:rsidP="008A60EE">
            <w:r w:rsidRPr="003B4A82">
              <w:rPr>
                <w:rFonts w:hint="eastAsia"/>
              </w:rPr>
              <w:t>获取视频分辨率</w:t>
            </w:r>
          </w:p>
        </w:tc>
        <w:tc>
          <w:tcPr>
            <w:tcW w:w="5954" w:type="dxa"/>
          </w:tcPr>
          <w:p w14:paraId="548F71BE" w14:textId="77777777" w:rsidR="008A60EE" w:rsidRPr="003B4A82" w:rsidRDefault="008A60EE" w:rsidP="008A60EE">
            <w:r w:rsidRPr="003B4A82">
              <w:t>NETDEV_GetResolution</w:t>
            </w:r>
          </w:p>
        </w:tc>
      </w:tr>
      <w:tr w:rsidR="008A60EE" w:rsidRPr="003B4A82" w14:paraId="234C627F" w14:textId="77777777" w:rsidTr="00220263">
        <w:tc>
          <w:tcPr>
            <w:tcW w:w="4531" w:type="dxa"/>
          </w:tcPr>
          <w:p w14:paraId="34809D6F" w14:textId="77777777" w:rsidR="008A60EE" w:rsidRPr="003B4A82" w:rsidRDefault="008A60EE" w:rsidP="008A60EE">
            <w:r w:rsidRPr="003B4A82">
              <w:rPr>
                <w:rFonts w:hint="eastAsia"/>
              </w:rPr>
              <w:t>获取窗口丢包率</w:t>
            </w:r>
          </w:p>
        </w:tc>
        <w:tc>
          <w:tcPr>
            <w:tcW w:w="5954" w:type="dxa"/>
          </w:tcPr>
          <w:p w14:paraId="45247940" w14:textId="77777777" w:rsidR="008A60EE" w:rsidRPr="003B4A82" w:rsidRDefault="008A60EE" w:rsidP="008A60EE">
            <w:r w:rsidRPr="003B4A82">
              <w:t>NETDEV_GetLostPacketRate</w:t>
            </w:r>
          </w:p>
        </w:tc>
      </w:tr>
      <w:tr w:rsidR="008A60EE" w:rsidRPr="003B4A82" w14:paraId="51132851" w14:textId="77777777" w:rsidTr="00220263">
        <w:tc>
          <w:tcPr>
            <w:tcW w:w="4531" w:type="dxa"/>
          </w:tcPr>
          <w:p w14:paraId="446B583C" w14:textId="77777777" w:rsidR="008A60EE" w:rsidRPr="003B4A82" w:rsidRDefault="008A60EE" w:rsidP="008A60EE">
            <w:r w:rsidRPr="003B4A82">
              <w:rPr>
                <w:rFonts w:hint="eastAsia"/>
              </w:rPr>
              <w:t>重置窗口丢包率</w:t>
            </w:r>
          </w:p>
        </w:tc>
        <w:tc>
          <w:tcPr>
            <w:tcW w:w="5954" w:type="dxa"/>
          </w:tcPr>
          <w:p w14:paraId="6524D52E" w14:textId="77777777" w:rsidR="008A60EE" w:rsidRPr="003B4A82" w:rsidRDefault="008A60EE" w:rsidP="008A60EE">
            <w:r w:rsidRPr="003B4A82">
              <w:t>NETDEV_ResetLostPacketRate</w:t>
            </w:r>
          </w:p>
        </w:tc>
      </w:tr>
      <w:tr w:rsidR="008A60EE" w:rsidRPr="003B4A82" w14:paraId="7B4AA913" w14:textId="77777777" w:rsidTr="00220263">
        <w:tc>
          <w:tcPr>
            <w:tcW w:w="4531" w:type="dxa"/>
          </w:tcPr>
          <w:p w14:paraId="66FE86C3" w14:textId="77777777" w:rsidR="008A60EE" w:rsidRPr="003B4A82" w:rsidRDefault="008A60EE" w:rsidP="008A60EE">
            <w:r w:rsidRPr="003B4A82">
              <w:rPr>
                <w:rFonts w:hint="eastAsia"/>
              </w:rPr>
              <w:t>设置视频图像显示比例</w:t>
            </w:r>
          </w:p>
        </w:tc>
        <w:tc>
          <w:tcPr>
            <w:tcW w:w="5954" w:type="dxa"/>
          </w:tcPr>
          <w:p w14:paraId="4D84D0CA" w14:textId="77777777" w:rsidR="008A60EE" w:rsidRPr="003B4A82" w:rsidRDefault="008A60EE" w:rsidP="008A60EE">
            <w:r w:rsidRPr="003B4A82">
              <w:t>NETDEV_SetRenderScale</w:t>
            </w:r>
          </w:p>
        </w:tc>
      </w:tr>
      <w:tr w:rsidR="008A60EE" w:rsidRPr="003B4A82" w14:paraId="21107F2A" w14:textId="77777777" w:rsidTr="00220263">
        <w:tc>
          <w:tcPr>
            <w:tcW w:w="4531" w:type="dxa"/>
          </w:tcPr>
          <w:p w14:paraId="7A4539FB" w14:textId="77777777" w:rsidR="008A60EE" w:rsidRPr="003B4A82" w:rsidRDefault="008A60EE" w:rsidP="008A60EE">
            <w:r w:rsidRPr="003B4A82">
              <w:rPr>
                <w:rFonts w:hint="eastAsia"/>
              </w:rPr>
              <w:t>影像参数获取</w:t>
            </w:r>
            <w:r w:rsidRPr="003B4A82">
              <w:t>,只获取当前画面参数</w:t>
            </w:r>
          </w:p>
        </w:tc>
        <w:tc>
          <w:tcPr>
            <w:tcW w:w="5954" w:type="dxa"/>
          </w:tcPr>
          <w:p w14:paraId="4CCE4A98" w14:textId="77777777" w:rsidR="008A60EE" w:rsidRPr="003B4A82" w:rsidRDefault="008A60EE" w:rsidP="008A60EE">
            <w:r w:rsidRPr="003B4A82">
              <w:t>NETDEV_GetVideoEffect</w:t>
            </w:r>
          </w:p>
        </w:tc>
      </w:tr>
      <w:tr w:rsidR="008A60EE" w:rsidRPr="003B4A82" w14:paraId="6FC03859" w14:textId="77777777" w:rsidTr="00220263">
        <w:tc>
          <w:tcPr>
            <w:tcW w:w="4531" w:type="dxa"/>
          </w:tcPr>
          <w:p w14:paraId="10EB2ED9" w14:textId="77777777" w:rsidR="008A60EE" w:rsidRPr="003B4A82" w:rsidRDefault="008A60EE" w:rsidP="008A60EE">
            <w:r w:rsidRPr="003B4A82">
              <w:rPr>
                <w:rFonts w:hint="eastAsia"/>
              </w:rPr>
              <w:t>影像调节</w:t>
            </w:r>
            <w:r w:rsidRPr="003B4A82">
              <w:t>,只改变当前画面</w:t>
            </w:r>
          </w:p>
        </w:tc>
        <w:tc>
          <w:tcPr>
            <w:tcW w:w="5954" w:type="dxa"/>
          </w:tcPr>
          <w:p w14:paraId="29710457" w14:textId="77777777" w:rsidR="008A60EE" w:rsidRPr="003B4A82" w:rsidRDefault="008A60EE" w:rsidP="008A60EE">
            <w:r w:rsidRPr="003B4A82">
              <w:t>NETDEV_SetVideoEffect</w:t>
            </w:r>
          </w:p>
        </w:tc>
      </w:tr>
      <w:tr w:rsidR="008A60EE" w:rsidRPr="003B4A82" w14:paraId="5B82DC8C" w14:textId="77777777" w:rsidTr="00220263">
        <w:tc>
          <w:tcPr>
            <w:tcW w:w="4531" w:type="dxa"/>
          </w:tcPr>
          <w:p w14:paraId="3C3E97C2" w14:textId="77777777" w:rsidR="008A60EE" w:rsidRPr="003B4A82" w:rsidRDefault="008A60EE" w:rsidP="008A60EE">
            <w:r w:rsidRPr="003B4A82">
              <w:rPr>
                <w:rFonts w:hint="eastAsia"/>
              </w:rPr>
              <w:t>设置数字放大</w:t>
            </w:r>
          </w:p>
        </w:tc>
        <w:tc>
          <w:tcPr>
            <w:tcW w:w="5954" w:type="dxa"/>
          </w:tcPr>
          <w:p w14:paraId="4850B6D5" w14:textId="77777777" w:rsidR="008A60EE" w:rsidRPr="003B4A82" w:rsidRDefault="008A60EE" w:rsidP="008A60EE">
            <w:r w:rsidRPr="003B4A82">
              <w:t>NETDEV_SetDigitalZoom</w:t>
            </w:r>
          </w:p>
        </w:tc>
      </w:tr>
      <w:tr w:rsidR="008A60EE" w:rsidRPr="003B4A82" w14:paraId="22DF89A6" w14:textId="77777777" w:rsidTr="00220263">
        <w:tc>
          <w:tcPr>
            <w:tcW w:w="4531" w:type="dxa"/>
          </w:tcPr>
          <w:p w14:paraId="4653D887" w14:textId="77777777" w:rsidR="008A60EE" w:rsidRPr="003B4A82" w:rsidRDefault="008A60EE" w:rsidP="008A60EE">
            <w:r w:rsidRPr="003B4A82">
              <w:rPr>
                <w:rFonts w:hint="eastAsia"/>
              </w:rPr>
              <w:t>实况抓拍</w:t>
            </w:r>
          </w:p>
        </w:tc>
        <w:tc>
          <w:tcPr>
            <w:tcW w:w="5954" w:type="dxa"/>
          </w:tcPr>
          <w:p w14:paraId="19A67B94" w14:textId="77777777" w:rsidR="008A60EE" w:rsidRPr="003B4A82" w:rsidRDefault="008A60EE" w:rsidP="008A60EE">
            <w:r w:rsidRPr="003B4A82">
              <w:t>NETDEV_CapturePicture</w:t>
            </w:r>
          </w:p>
        </w:tc>
      </w:tr>
      <w:tr w:rsidR="008A60EE" w:rsidRPr="003B4A82" w14:paraId="499D0944" w14:textId="77777777" w:rsidTr="00220263">
        <w:tc>
          <w:tcPr>
            <w:tcW w:w="4531" w:type="dxa"/>
          </w:tcPr>
          <w:p w14:paraId="7A078AA0" w14:textId="77777777" w:rsidR="008A60EE" w:rsidRPr="003B4A82" w:rsidRDefault="008A60EE" w:rsidP="008A60EE">
            <w:r w:rsidRPr="003B4A82">
              <w:rPr>
                <w:rFonts w:hint="eastAsia"/>
              </w:rPr>
              <w:t>设置流畅性优先</w:t>
            </w:r>
          </w:p>
        </w:tc>
        <w:tc>
          <w:tcPr>
            <w:tcW w:w="5954" w:type="dxa"/>
          </w:tcPr>
          <w:p w14:paraId="0E5E101E" w14:textId="77777777" w:rsidR="008A60EE" w:rsidRPr="003B4A82" w:rsidRDefault="008A60EE" w:rsidP="008A60EE">
            <w:r w:rsidRPr="003B4A82">
              <w:t>NETDEV_SetPictureFluency</w:t>
            </w:r>
          </w:p>
        </w:tc>
      </w:tr>
      <w:tr w:rsidR="008A60EE" w:rsidRPr="003B4A82" w14:paraId="14A61A22" w14:textId="77777777" w:rsidTr="00220263">
        <w:tc>
          <w:tcPr>
            <w:tcW w:w="4531" w:type="dxa"/>
          </w:tcPr>
          <w:p w14:paraId="287962A7" w14:textId="77777777" w:rsidR="008A60EE" w:rsidRPr="003B4A82" w:rsidRDefault="008A60EE" w:rsidP="008A60EE">
            <w:r w:rsidRPr="003B4A82">
              <w:rPr>
                <w:rFonts w:hint="eastAsia"/>
              </w:rPr>
              <w:lastRenderedPageBreak/>
              <w:t>开启语音对讲</w:t>
            </w:r>
          </w:p>
        </w:tc>
        <w:tc>
          <w:tcPr>
            <w:tcW w:w="5954" w:type="dxa"/>
          </w:tcPr>
          <w:p w14:paraId="53CA5830" w14:textId="77777777" w:rsidR="008A60EE" w:rsidRPr="003B4A82" w:rsidRDefault="008A60EE" w:rsidP="008A60EE">
            <w:r w:rsidRPr="003B4A82">
              <w:t>NETDEV_StartVoiceCom</w:t>
            </w:r>
          </w:p>
        </w:tc>
      </w:tr>
      <w:tr w:rsidR="008A60EE" w:rsidRPr="003B4A82" w14:paraId="656B51D4" w14:textId="77777777" w:rsidTr="00220263">
        <w:tc>
          <w:tcPr>
            <w:tcW w:w="4531" w:type="dxa"/>
          </w:tcPr>
          <w:p w14:paraId="43454505" w14:textId="77777777" w:rsidR="008A60EE" w:rsidRPr="003B4A82" w:rsidRDefault="008A60EE" w:rsidP="008A60EE">
            <w:r w:rsidRPr="003B4A82">
              <w:rPr>
                <w:rFonts w:hint="eastAsia"/>
              </w:rPr>
              <w:t>关闭语音对讲</w:t>
            </w:r>
          </w:p>
        </w:tc>
        <w:tc>
          <w:tcPr>
            <w:tcW w:w="5954" w:type="dxa"/>
          </w:tcPr>
          <w:p w14:paraId="5375B345" w14:textId="77777777" w:rsidR="008A60EE" w:rsidRPr="003B4A82" w:rsidRDefault="008A60EE" w:rsidP="008A60EE">
            <w:r w:rsidRPr="003B4A82">
              <w:t>NETDEV_StopVoiceCom</w:t>
            </w:r>
          </w:p>
        </w:tc>
      </w:tr>
      <w:tr w:rsidR="008A60EE" w:rsidRPr="003B4A82" w14:paraId="7E4EF949" w14:textId="77777777" w:rsidTr="00220263">
        <w:tc>
          <w:tcPr>
            <w:tcW w:w="4531" w:type="dxa"/>
          </w:tcPr>
          <w:p w14:paraId="612F2434" w14:textId="77777777" w:rsidR="008A60EE" w:rsidRPr="003B4A82" w:rsidRDefault="008A60EE" w:rsidP="008A60EE">
            <w:r w:rsidRPr="003B4A82">
              <w:rPr>
                <w:rFonts w:hint="eastAsia"/>
              </w:rPr>
              <w:t>开启麦克风</w:t>
            </w:r>
          </w:p>
        </w:tc>
        <w:tc>
          <w:tcPr>
            <w:tcW w:w="5954" w:type="dxa"/>
          </w:tcPr>
          <w:p w14:paraId="688CD833" w14:textId="77777777" w:rsidR="008A60EE" w:rsidRPr="003B4A82" w:rsidRDefault="008A60EE" w:rsidP="008A60EE">
            <w:r w:rsidRPr="003B4A82">
              <w:t>NETDEV_OpenMic</w:t>
            </w:r>
          </w:p>
        </w:tc>
      </w:tr>
      <w:tr w:rsidR="008A60EE" w:rsidRPr="003B4A82" w14:paraId="764E9336" w14:textId="77777777" w:rsidTr="00220263">
        <w:tc>
          <w:tcPr>
            <w:tcW w:w="4531" w:type="dxa"/>
          </w:tcPr>
          <w:p w14:paraId="36BE60C7" w14:textId="77777777" w:rsidR="008A60EE" w:rsidRPr="003B4A82" w:rsidRDefault="008A60EE" w:rsidP="008A60EE">
            <w:r w:rsidRPr="003B4A82">
              <w:rPr>
                <w:rFonts w:hint="eastAsia"/>
              </w:rPr>
              <w:t>关闭麦克风</w:t>
            </w:r>
          </w:p>
        </w:tc>
        <w:tc>
          <w:tcPr>
            <w:tcW w:w="5954" w:type="dxa"/>
          </w:tcPr>
          <w:p w14:paraId="4093847D" w14:textId="77777777" w:rsidR="008A60EE" w:rsidRPr="003B4A82" w:rsidRDefault="008A60EE" w:rsidP="008A60EE">
            <w:r w:rsidRPr="003B4A82">
              <w:t>NETDEV_CloseMic</w:t>
            </w:r>
          </w:p>
        </w:tc>
      </w:tr>
      <w:tr w:rsidR="008A60EE" w:rsidRPr="003B4A82" w14:paraId="575874B0" w14:textId="77777777" w:rsidTr="00220263">
        <w:tc>
          <w:tcPr>
            <w:tcW w:w="4531" w:type="dxa"/>
          </w:tcPr>
          <w:p w14:paraId="3F727CB9" w14:textId="77777777" w:rsidR="008A60EE" w:rsidRPr="003B4A82" w:rsidRDefault="008A60EE" w:rsidP="008A60EE">
            <w:r w:rsidRPr="003B4A82">
              <w:rPr>
                <w:rFonts w:hint="eastAsia"/>
              </w:rPr>
              <w:t>调节麦克风音量</w:t>
            </w:r>
          </w:p>
        </w:tc>
        <w:tc>
          <w:tcPr>
            <w:tcW w:w="5954" w:type="dxa"/>
          </w:tcPr>
          <w:p w14:paraId="262793A9" w14:textId="77777777" w:rsidR="008A60EE" w:rsidRPr="003B4A82" w:rsidRDefault="008A60EE" w:rsidP="008A60EE">
            <w:r w:rsidRPr="003B4A82">
              <w:t>NETDEV_MicVolumeControl</w:t>
            </w:r>
          </w:p>
        </w:tc>
      </w:tr>
      <w:tr w:rsidR="008A60EE" w:rsidRPr="003B4A82" w14:paraId="4FAB1B68" w14:textId="77777777" w:rsidTr="00220263">
        <w:tc>
          <w:tcPr>
            <w:tcW w:w="4531" w:type="dxa"/>
          </w:tcPr>
          <w:p w14:paraId="778169E9" w14:textId="77777777" w:rsidR="008A60EE" w:rsidRPr="003B4A82" w:rsidRDefault="008A60EE" w:rsidP="008A60EE">
            <w:r w:rsidRPr="003B4A82">
              <w:rPr>
                <w:rFonts w:hint="eastAsia"/>
              </w:rPr>
              <w:t>获取麦克风音量</w:t>
            </w:r>
          </w:p>
        </w:tc>
        <w:tc>
          <w:tcPr>
            <w:tcW w:w="5954" w:type="dxa"/>
          </w:tcPr>
          <w:p w14:paraId="3AC91804" w14:textId="77777777" w:rsidR="008A60EE" w:rsidRPr="003B4A82" w:rsidRDefault="008A60EE" w:rsidP="008A60EE">
            <w:r w:rsidRPr="003B4A82">
              <w:t>NETDEV_GetMicVolume</w:t>
            </w:r>
          </w:p>
        </w:tc>
      </w:tr>
      <w:tr w:rsidR="008A60EE" w:rsidRPr="003B4A82" w14:paraId="15F64128" w14:textId="77777777" w:rsidTr="00220263">
        <w:tc>
          <w:tcPr>
            <w:tcW w:w="4531" w:type="dxa"/>
          </w:tcPr>
          <w:p w14:paraId="72474955" w14:textId="77777777" w:rsidR="008A60EE" w:rsidRPr="003B4A82" w:rsidRDefault="008A60EE" w:rsidP="008A60EE">
            <w:r w:rsidRPr="003B4A82">
              <w:rPr>
                <w:rFonts w:hint="eastAsia"/>
              </w:rPr>
              <w:t>获取静音状态</w:t>
            </w:r>
          </w:p>
        </w:tc>
        <w:tc>
          <w:tcPr>
            <w:tcW w:w="5954" w:type="dxa"/>
          </w:tcPr>
          <w:p w14:paraId="33D538F1" w14:textId="77777777" w:rsidR="008A60EE" w:rsidRPr="003B4A82" w:rsidRDefault="008A60EE" w:rsidP="008A60EE">
            <w:r w:rsidRPr="003B4A82">
              <w:t>NETDEV_GetMuteStatus</w:t>
            </w:r>
          </w:p>
        </w:tc>
      </w:tr>
      <w:tr w:rsidR="008A60EE" w:rsidRPr="003B4A82" w14:paraId="5ECB6207" w14:textId="77777777" w:rsidTr="00220263">
        <w:tc>
          <w:tcPr>
            <w:tcW w:w="4531" w:type="dxa"/>
          </w:tcPr>
          <w:p w14:paraId="232E5993" w14:textId="77777777" w:rsidR="008A60EE" w:rsidRPr="003B4A82" w:rsidRDefault="008A60EE" w:rsidP="008A60EE">
            <w:r w:rsidRPr="003B4A82">
              <w:rPr>
                <w:rFonts w:hint="eastAsia"/>
              </w:rPr>
              <w:t>设置静音状态</w:t>
            </w:r>
          </w:p>
        </w:tc>
        <w:tc>
          <w:tcPr>
            <w:tcW w:w="5954" w:type="dxa"/>
          </w:tcPr>
          <w:p w14:paraId="442F1F2A" w14:textId="77777777" w:rsidR="008A60EE" w:rsidRPr="003B4A82" w:rsidRDefault="008A60EE" w:rsidP="008A60EE">
            <w:r w:rsidRPr="003B4A82">
              <w:t>NETDEV_SetMuteStatus</w:t>
            </w:r>
          </w:p>
        </w:tc>
      </w:tr>
      <w:tr w:rsidR="008A60EE" w:rsidRPr="003B4A82" w14:paraId="06EF6BAB" w14:textId="77777777" w:rsidTr="00220263">
        <w:tc>
          <w:tcPr>
            <w:tcW w:w="4531" w:type="dxa"/>
          </w:tcPr>
          <w:p w14:paraId="3B7C833B" w14:textId="77777777" w:rsidR="008A60EE" w:rsidRPr="003B4A82" w:rsidRDefault="008A60EE" w:rsidP="008A60EE">
            <w:r w:rsidRPr="003B4A82">
              <w:rPr>
                <w:rFonts w:hint="eastAsia"/>
              </w:rPr>
              <w:t>开启声音</w:t>
            </w:r>
          </w:p>
        </w:tc>
        <w:tc>
          <w:tcPr>
            <w:tcW w:w="5954" w:type="dxa"/>
          </w:tcPr>
          <w:p w14:paraId="32C33C5C" w14:textId="77777777" w:rsidR="008A60EE" w:rsidRPr="003B4A82" w:rsidRDefault="008A60EE" w:rsidP="008A60EE">
            <w:r w:rsidRPr="003B4A82">
              <w:t>NETDEV_OpenSound</w:t>
            </w:r>
          </w:p>
        </w:tc>
      </w:tr>
      <w:tr w:rsidR="008A60EE" w:rsidRPr="003B4A82" w14:paraId="41B0B62D" w14:textId="77777777" w:rsidTr="00220263">
        <w:tc>
          <w:tcPr>
            <w:tcW w:w="4531" w:type="dxa"/>
          </w:tcPr>
          <w:p w14:paraId="2A023539" w14:textId="77777777" w:rsidR="008A60EE" w:rsidRPr="003B4A82" w:rsidRDefault="008A60EE" w:rsidP="008A60EE">
            <w:r w:rsidRPr="003B4A82">
              <w:rPr>
                <w:rFonts w:hint="eastAsia"/>
              </w:rPr>
              <w:t>调节扬声器音量</w:t>
            </w:r>
          </w:p>
        </w:tc>
        <w:tc>
          <w:tcPr>
            <w:tcW w:w="5954" w:type="dxa"/>
          </w:tcPr>
          <w:p w14:paraId="31C084BB" w14:textId="77777777" w:rsidR="008A60EE" w:rsidRPr="003B4A82" w:rsidRDefault="008A60EE" w:rsidP="008A60EE">
            <w:r w:rsidRPr="003B4A82">
              <w:t>NETDEV_SoundVolumeControl</w:t>
            </w:r>
          </w:p>
        </w:tc>
      </w:tr>
      <w:tr w:rsidR="008A60EE" w:rsidRPr="003B4A82" w14:paraId="01864E61" w14:textId="77777777" w:rsidTr="00220263">
        <w:tc>
          <w:tcPr>
            <w:tcW w:w="4531" w:type="dxa"/>
          </w:tcPr>
          <w:p w14:paraId="3349B7B0" w14:textId="77777777" w:rsidR="008A60EE" w:rsidRPr="003B4A82" w:rsidRDefault="008A60EE" w:rsidP="008A60EE">
            <w:r w:rsidRPr="003B4A82">
              <w:rPr>
                <w:rFonts w:hint="eastAsia"/>
              </w:rPr>
              <w:t>获取扬声器音量</w:t>
            </w:r>
          </w:p>
        </w:tc>
        <w:tc>
          <w:tcPr>
            <w:tcW w:w="5954" w:type="dxa"/>
          </w:tcPr>
          <w:p w14:paraId="2E189E86" w14:textId="77777777" w:rsidR="008A60EE" w:rsidRPr="003B4A82" w:rsidRDefault="008A60EE" w:rsidP="008A60EE">
            <w:r w:rsidRPr="003B4A82">
              <w:t>NETDEV_GetSoundVolume</w:t>
            </w:r>
          </w:p>
        </w:tc>
      </w:tr>
      <w:tr w:rsidR="008A60EE" w:rsidRPr="003B4A82" w14:paraId="27022513" w14:textId="77777777" w:rsidTr="00220263">
        <w:tc>
          <w:tcPr>
            <w:tcW w:w="4531" w:type="dxa"/>
          </w:tcPr>
          <w:p w14:paraId="18798E99" w14:textId="77777777" w:rsidR="008A60EE" w:rsidRPr="003B4A82" w:rsidRDefault="008A60EE" w:rsidP="008A60EE">
            <w:r w:rsidRPr="003B4A82">
              <w:rPr>
                <w:rFonts w:hint="eastAsia"/>
              </w:rPr>
              <w:t>关闭声音</w:t>
            </w:r>
          </w:p>
        </w:tc>
        <w:tc>
          <w:tcPr>
            <w:tcW w:w="5954" w:type="dxa"/>
          </w:tcPr>
          <w:p w14:paraId="0A602F45" w14:textId="77777777" w:rsidR="008A60EE" w:rsidRPr="003B4A82" w:rsidRDefault="008A60EE" w:rsidP="008A60EE">
            <w:r w:rsidRPr="003B4A82">
              <w:t>NETDEV_CloseSound</w:t>
            </w:r>
          </w:p>
        </w:tc>
      </w:tr>
      <w:tr w:rsidR="008A60EE" w:rsidRPr="003B4A82" w14:paraId="2952E3B2" w14:textId="77777777" w:rsidTr="00220263">
        <w:tc>
          <w:tcPr>
            <w:tcW w:w="4531" w:type="dxa"/>
          </w:tcPr>
          <w:p w14:paraId="1855122C" w14:textId="77777777" w:rsidR="008A60EE" w:rsidRPr="003B4A82" w:rsidRDefault="008A60EE" w:rsidP="008A60EE">
            <w:r w:rsidRPr="003B4A82">
              <w:rPr>
                <w:rFonts w:hint="eastAsia"/>
              </w:rPr>
              <w:t>开启输入语音数据服务</w:t>
            </w:r>
          </w:p>
        </w:tc>
        <w:tc>
          <w:tcPr>
            <w:tcW w:w="5954" w:type="dxa"/>
          </w:tcPr>
          <w:p w14:paraId="12A6F006" w14:textId="77777777" w:rsidR="008A60EE" w:rsidRPr="003B4A82" w:rsidRDefault="008A60EE" w:rsidP="008A60EE">
            <w:r w:rsidRPr="003B4A82">
              <w:t>NETDEV_StartInputVoiceSrv</w:t>
            </w:r>
          </w:p>
        </w:tc>
      </w:tr>
      <w:tr w:rsidR="008A60EE" w:rsidRPr="003B4A82" w14:paraId="21E54A75" w14:textId="77777777" w:rsidTr="00220263">
        <w:tc>
          <w:tcPr>
            <w:tcW w:w="4531" w:type="dxa"/>
          </w:tcPr>
          <w:p w14:paraId="6BF5E6C3" w14:textId="77777777" w:rsidR="008A60EE" w:rsidRPr="003B4A82" w:rsidRDefault="008A60EE" w:rsidP="008A60EE">
            <w:r w:rsidRPr="003B4A82">
              <w:rPr>
                <w:rFonts w:hint="eastAsia"/>
              </w:rPr>
              <w:t>关闭输入语音数据服务</w:t>
            </w:r>
          </w:p>
        </w:tc>
        <w:tc>
          <w:tcPr>
            <w:tcW w:w="5954" w:type="dxa"/>
          </w:tcPr>
          <w:p w14:paraId="53A2A6C9" w14:textId="77777777" w:rsidR="008A60EE" w:rsidRPr="003B4A82" w:rsidRDefault="008A60EE" w:rsidP="008A60EE">
            <w:r w:rsidRPr="003B4A82">
              <w:t>NETDEV_StopInputVoiceSrv</w:t>
            </w:r>
          </w:p>
        </w:tc>
      </w:tr>
      <w:tr w:rsidR="008A60EE" w:rsidRPr="003B4A82" w14:paraId="74A687B4" w14:textId="77777777" w:rsidTr="00220263">
        <w:tc>
          <w:tcPr>
            <w:tcW w:w="4531" w:type="dxa"/>
          </w:tcPr>
          <w:p w14:paraId="74663162" w14:textId="77777777" w:rsidR="008A60EE" w:rsidRPr="003B4A82" w:rsidRDefault="008A60EE" w:rsidP="008A60EE">
            <w:r w:rsidRPr="003B4A82">
              <w:rPr>
                <w:rFonts w:hint="eastAsia"/>
              </w:rPr>
              <w:t>输入语音数据</w:t>
            </w:r>
          </w:p>
        </w:tc>
        <w:tc>
          <w:tcPr>
            <w:tcW w:w="5954" w:type="dxa"/>
          </w:tcPr>
          <w:p w14:paraId="0F81765D" w14:textId="77777777" w:rsidR="008A60EE" w:rsidRPr="003B4A82" w:rsidRDefault="008A60EE" w:rsidP="008A60EE">
            <w:r w:rsidRPr="003B4A82">
              <w:t>NETDEV_InputVoiceData</w:t>
            </w:r>
          </w:p>
        </w:tc>
      </w:tr>
      <w:tr w:rsidR="008A60EE" w:rsidRPr="003B4A82" w14:paraId="7C460B58" w14:textId="77777777" w:rsidTr="00220263">
        <w:tc>
          <w:tcPr>
            <w:tcW w:w="4531" w:type="dxa"/>
          </w:tcPr>
          <w:p w14:paraId="33B0EDE4" w14:textId="77777777" w:rsidR="008A60EE" w:rsidRPr="003B4A82" w:rsidRDefault="008A60EE" w:rsidP="008A60EE">
            <w:r w:rsidRPr="003B4A82">
              <w:rPr>
                <w:rFonts w:hint="eastAsia"/>
              </w:rPr>
              <w:t>设置解析后语音数据回调函数</w:t>
            </w:r>
          </w:p>
        </w:tc>
        <w:tc>
          <w:tcPr>
            <w:tcW w:w="5954" w:type="dxa"/>
          </w:tcPr>
          <w:p w14:paraId="25A31414" w14:textId="77777777" w:rsidR="008A60EE" w:rsidRPr="003B4A82" w:rsidRDefault="008A60EE" w:rsidP="008A60EE">
            <w:r w:rsidRPr="003B4A82">
              <w:t>NETDEV_SetParseVoiceDataCB</w:t>
            </w:r>
          </w:p>
        </w:tc>
      </w:tr>
      <w:tr w:rsidR="008A60EE" w:rsidRPr="003B4A82" w14:paraId="7DC3C2A4" w14:textId="77777777" w:rsidTr="00220263">
        <w:tc>
          <w:tcPr>
            <w:tcW w:w="4531" w:type="dxa"/>
          </w:tcPr>
          <w:p w14:paraId="4F86F62E" w14:textId="77777777" w:rsidR="008A60EE" w:rsidRPr="003B4A82" w:rsidRDefault="008A60EE" w:rsidP="008A60EE">
            <w:r w:rsidRPr="003B4A82">
              <w:rPr>
                <w:rFonts w:hint="eastAsia"/>
              </w:rPr>
              <w:t>按时间回放录像文件</w:t>
            </w:r>
          </w:p>
        </w:tc>
        <w:tc>
          <w:tcPr>
            <w:tcW w:w="5954" w:type="dxa"/>
          </w:tcPr>
          <w:p w14:paraId="079F1A61" w14:textId="77777777" w:rsidR="008A60EE" w:rsidRPr="003B4A82" w:rsidRDefault="008A60EE" w:rsidP="008A60EE">
            <w:r w:rsidRPr="003B4A82">
              <w:t>NETDEV_PlayBackByTime</w:t>
            </w:r>
          </w:p>
        </w:tc>
      </w:tr>
      <w:tr w:rsidR="008A60EE" w:rsidRPr="003B4A82" w14:paraId="2D9EF31D" w14:textId="77777777" w:rsidTr="00220263">
        <w:tc>
          <w:tcPr>
            <w:tcW w:w="4531" w:type="dxa"/>
          </w:tcPr>
          <w:p w14:paraId="5A0F11C0" w14:textId="77777777" w:rsidR="008A60EE" w:rsidRPr="003B4A82" w:rsidRDefault="008A60EE" w:rsidP="008A60EE">
            <w:r w:rsidRPr="003B4A82">
              <w:rPr>
                <w:rFonts w:hint="eastAsia"/>
              </w:rPr>
              <w:t>控制录像回放的状态</w:t>
            </w:r>
          </w:p>
        </w:tc>
        <w:tc>
          <w:tcPr>
            <w:tcW w:w="5954" w:type="dxa"/>
          </w:tcPr>
          <w:p w14:paraId="0F28DC7A" w14:textId="77777777" w:rsidR="008A60EE" w:rsidRPr="003B4A82" w:rsidRDefault="008A60EE" w:rsidP="008A60EE">
            <w:r w:rsidRPr="003B4A82">
              <w:t>NETDEV_PlayBackControl</w:t>
            </w:r>
          </w:p>
        </w:tc>
      </w:tr>
      <w:tr w:rsidR="008A60EE" w:rsidRPr="003B4A82" w14:paraId="6E867133" w14:textId="77777777" w:rsidTr="00220263">
        <w:tc>
          <w:tcPr>
            <w:tcW w:w="4531" w:type="dxa"/>
          </w:tcPr>
          <w:p w14:paraId="45E15B41" w14:textId="77777777" w:rsidR="008A60EE" w:rsidRPr="003B4A82" w:rsidRDefault="008A60EE" w:rsidP="008A60EE">
            <w:r w:rsidRPr="003B4A82">
              <w:rPr>
                <w:rFonts w:hint="eastAsia"/>
              </w:rPr>
              <w:t>停止回放业务</w:t>
            </w:r>
          </w:p>
        </w:tc>
        <w:tc>
          <w:tcPr>
            <w:tcW w:w="5954" w:type="dxa"/>
          </w:tcPr>
          <w:p w14:paraId="71769D88" w14:textId="77777777" w:rsidR="008A60EE" w:rsidRPr="003B4A82" w:rsidRDefault="008A60EE" w:rsidP="008A60EE">
            <w:r w:rsidRPr="003B4A82">
              <w:t>NETDEV_StopPlayBack</w:t>
            </w:r>
          </w:p>
        </w:tc>
      </w:tr>
      <w:tr w:rsidR="008A60EE" w:rsidRPr="003B4A82" w14:paraId="7EC75958" w14:textId="77777777" w:rsidTr="00220263">
        <w:tc>
          <w:tcPr>
            <w:tcW w:w="4531" w:type="dxa"/>
          </w:tcPr>
          <w:p w14:paraId="6B52DE9F" w14:textId="77777777" w:rsidR="008A60EE" w:rsidRPr="003B4A82" w:rsidRDefault="008A60EE" w:rsidP="008A60EE">
            <w:r w:rsidRPr="003B4A82">
              <w:rPr>
                <w:rFonts w:hint="eastAsia"/>
              </w:rPr>
              <w:t>按时间下载录像文件</w:t>
            </w:r>
          </w:p>
        </w:tc>
        <w:tc>
          <w:tcPr>
            <w:tcW w:w="5954" w:type="dxa"/>
          </w:tcPr>
          <w:p w14:paraId="65335EC3" w14:textId="77777777" w:rsidR="008A60EE" w:rsidRPr="003B4A82" w:rsidRDefault="008A60EE" w:rsidP="008A60EE">
            <w:r w:rsidRPr="003B4A82">
              <w:t>NETDEV_GetFileByTime</w:t>
            </w:r>
          </w:p>
        </w:tc>
      </w:tr>
      <w:tr w:rsidR="008A60EE" w:rsidRPr="003B4A82" w14:paraId="71C19F25" w14:textId="77777777" w:rsidTr="00220263">
        <w:tc>
          <w:tcPr>
            <w:tcW w:w="4531" w:type="dxa"/>
          </w:tcPr>
          <w:p w14:paraId="40BB847F" w14:textId="77777777" w:rsidR="008A60EE" w:rsidRPr="003B4A82" w:rsidRDefault="008A60EE" w:rsidP="008A60EE">
            <w:r w:rsidRPr="003B4A82">
              <w:rPr>
                <w:rFonts w:hint="eastAsia"/>
              </w:rPr>
              <w:t>停止下载录像文件</w:t>
            </w:r>
          </w:p>
        </w:tc>
        <w:tc>
          <w:tcPr>
            <w:tcW w:w="5954" w:type="dxa"/>
          </w:tcPr>
          <w:p w14:paraId="74D6DBF8" w14:textId="77777777" w:rsidR="008A60EE" w:rsidRPr="003B4A82" w:rsidRDefault="008A60EE" w:rsidP="008A60EE">
            <w:r w:rsidRPr="003B4A82">
              <w:t>NETDEV_StopGetFile</w:t>
            </w:r>
          </w:p>
        </w:tc>
      </w:tr>
      <w:tr w:rsidR="008A60EE" w:rsidRPr="003B4A82" w14:paraId="0EE396F9" w14:textId="77777777" w:rsidTr="00220263">
        <w:tc>
          <w:tcPr>
            <w:tcW w:w="4531" w:type="dxa"/>
          </w:tcPr>
          <w:p w14:paraId="2C033791" w14:textId="77777777" w:rsidR="008A60EE" w:rsidRPr="003B4A82" w:rsidRDefault="008A60EE" w:rsidP="008A60EE">
            <w:r w:rsidRPr="003B4A82">
              <w:rPr>
                <w:rFonts w:hint="eastAsia"/>
              </w:rPr>
              <w:t>打开本地文件</w:t>
            </w:r>
          </w:p>
        </w:tc>
        <w:tc>
          <w:tcPr>
            <w:tcW w:w="5954" w:type="dxa"/>
          </w:tcPr>
          <w:p w14:paraId="12778986" w14:textId="77777777" w:rsidR="008A60EE" w:rsidRPr="003B4A82" w:rsidRDefault="008A60EE" w:rsidP="008A60EE">
            <w:r w:rsidRPr="003B4A82">
              <w:t>NETDEV_OpenMediaFile</w:t>
            </w:r>
          </w:p>
        </w:tc>
      </w:tr>
      <w:tr w:rsidR="008A60EE" w:rsidRPr="003B4A82" w14:paraId="4EEB47F1" w14:textId="77777777" w:rsidTr="00220263">
        <w:tc>
          <w:tcPr>
            <w:tcW w:w="4531" w:type="dxa"/>
          </w:tcPr>
          <w:p w14:paraId="4C239843" w14:textId="77777777" w:rsidR="008A60EE" w:rsidRPr="003B4A82" w:rsidRDefault="008A60EE" w:rsidP="008A60EE">
            <w:r w:rsidRPr="003B4A82">
              <w:rPr>
                <w:rFonts w:hint="eastAsia"/>
              </w:rPr>
              <w:t>播放本地文件</w:t>
            </w:r>
          </w:p>
        </w:tc>
        <w:tc>
          <w:tcPr>
            <w:tcW w:w="5954" w:type="dxa"/>
          </w:tcPr>
          <w:p w14:paraId="0C9518F6" w14:textId="77777777" w:rsidR="008A60EE" w:rsidRPr="003B4A82" w:rsidRDefault="008A60EE" w:rsidP="008A60EE">
            <w:r w:rsidRPr="003B4A82">
              <w:t>NETDEV_StartPlayMediaFile</w:t>
            </w:r>
          </w:p>
        </w:tc>
      </w:tr>
      <w:tr w:rsidR="008A60EE" w:rsidRPr="003B4A82" w14:paraId="3422A563" w14:textId="77777777" w:rsidTr="00220263">
        <w:tc>
          <w:tcPr>
            <w:tcW w:w="4531" w:type="dxa"/>
          </w:tcPr>
          <w:p w14:paraId="3333D9B2" w14:textId="77777777" w:rsidR="008A60EE" w:rsidRPr="003B4A82" w:rsidRDefault="008A60EE" w:rsidP="008A60EE">
            <w:r w:rsidRPr="003B4A82">
              <w:rPr>
                <w:rFonts w:hint="eastAsia"/>
              </w:rPr>
              <w:t>停止播放本地文件业务</w:t>
            </w:r>
          </w:p>
        </w:tc>
        <w:tc>
          <w:tcPr>
            <w:tcW w:w="5954" w:type="dxa"/>
          </w:tcPr>
          <w:p w14:paraId="67333FC7" w14:textId="77777777" w:rsidR="008A60EE" w:rsidRPr="003B4A82" w:rsidRDefault="008A60EE" w:rsidP="008A60EE">
            <w:r w:rsidRPr="003B4A82">
              <w:t>NETDEV_StopPlayMediaFile</w:t>
            </w:r>
          </w:p>
        </w:tc>
      </w:tr>
      <w:tr w:rsidR="008A60EE" w:rsidRPr="003B4A82" w14:paraId="3F3BA37C" w14:textId="77777777" w:rsidTr="00220263">
        <w:tc>
          <w:tcPr>
            <w:tcW w:w="4531" w:type="dxa"/>
          </w:tcPr>
          <w:p w14:paraId="302F969D" w14:textId="77777777" w:rsidR="008A60EE" w:rsidRPr="003B4A82" w:rsidRDefault="008A60EE" w:rsidP="008A60EE">
            <w:r w:rsidRPr="003B4A82">
              <w:rPr>
                <w:rFonts w:hint="eastAsia"/>
              </w:rPr>
              <w:t>获取媒体文件时间总长度</w:t>
            </w:r>
          </w:p>
        </w:tc>
        <w:tc>
          <w:tcPr>
            <w:tcW w:w="5954" w:type="dxa"/>
          </w:tcPr>
          <w:p w14:paraId="2CB1E219" w14:textId="77777777" w:rsidR="008A60EE" w:rsidRPr="003B4A82" w:rsidRDefault="008A60EE" w:rsidP="008A60EE">
            <w:r w:rsidRPr="003B4A82">
              <w:t>NETDEV_GetMediaFileTime</w:t>
            </w:r>
          </w:p>
        </w:tc>
      </w:tr>
      <w:tr w:rsidR="008A60EE" w:rsidRPr="003B4A82" w14:paraId="77E42313" w14:textId="77777777" w:rsidTr="00220263">
        <w:tc>
          <w:tcPr>
            <w:tcW w:w="4531" w:type="dxa"/>
          </w:tcPr>
          <w:p w14:paraId="35F3CF0F" w14:textId="77777777" w:rsidR="008A60EE" w:rsidRPr="003B4A82" w:rsidRDefault="008A60EE" w:rsidP="008A60EE">
            <w:r w:rsidRPr="003B4A82">
              <w:rPr>
                <w:rFonts w:hint="eastAsia"/>
              </w:rPr>
              <w:t>云台控制操作</w:t>
            </w:r>
            <w:r w:rsidRPr="003B4A82">
              <w:t>(不启动实况预览)</w:t>
            </w:r>
          </w:p>
        </w:tc>
        <w:tc>
          <w:tcPr>
            <w:tcW w:w="5954" w:type="dxa"/>
          </w:tcPr>
          <w:p w14:paraId="655B3A9A" w14:textId="77777777" w:rsidR="008A60EE" w:rsidRPr="003B4A82" w:rsidRDefault="008A60EE" w:rsidP="008A60EE">
            <w:r w:rsidRPr="003B4A82">
              <w:t>NETDEV_PTZControl_Other</w:t>
            </w:r>
          </w:p>
        </w:tc>
      </w:tr>
      <w:tr w:rsidR="008A60EE" w:rsidRPr="003B4A82" w14:paraId="1D8BB1E7" w14:textId="77777777" w:rsidTr="00220263">
        <w:tc>
          <w:tcPr>
            <w:tcW w:w="4531" w:type="dxa"/>
          </w:tcPr>
          <w:p w14:paraId="062276C8" w14:textId="77777777" w:rsidR="008A60EE" w:rsidRPr="003B4A82" w:rsidRDefault="008A60EE" w:rsidP="008A60EE">
            <w:r w:rsidRPr="003B4A82">
              <w:rPr>
                <w:rFonts w:hint="eastAsia"/>
              </w:rPr>
              <w:t>获取云台预置位列表</w:t>
            </w:r>
          </w:p>
        </w:tc>
        <w:tc>
          <w:tcPr>
            <w:tcW w:w="5954" w:type="dxa"/>
          </w:tcPr>
          <w:p w14:paraId="73339944" w14:textId="04D58DF6" w:rsidR="00E34D4F" w:rsidRPr="003B4A82" w:rsidRDefault="008A60EE" w:rsidP="00F80A9F">
            <w:r w:rsidRPr="003B4A82">
              <w:t>NETDEV_GetPTZPresetList</w:t>
            </w:r>
          </w:p>
        </w:tc>
      </w:tr>
      <w:tr w:rsidR="008A60EE" w:rsidRPr="003B4A82" w14:paraId="2A25B2FF" w14:textId="77777777" w:rsidTr="00220263">
        <w:tc>
          <w:tcPr>
            <w:tcW w:w="4531" w:type="dxa"/>
          </w:tcPr>
          <w:p w14:paraId="1334A97C" w14:textId="77777777" w:rsidR="008A60EE" w:rsidRPr="003B4A82" w:rsidRDefault="008A60EE" w:rsidP="008A60EE">
            <w:r w:rsidRPr="003B4A82">
              <w:rPr>
                <w:rFonts w:hint="eastAsia"/>
              </w:rPr>
              <w:t>云台预置位操作</w:t>
            </w:r>
            <w:r w:rsidRPr="003B4A82">
              <w:t xml:space="preserve">(不需要启动预览) </w:t>
            </w:r>
          </w:p>
        </w:tc>
        <w:tc>
          <w:tcPr>
            <w:tcW w:w="5954" w:type="dxa"/>
          </w:tcPr>
          <w:p w14:paraId="6656C739" w14:textId="77777777" w:rsidR="008A60EE" w:rsidRPr="003B4A82" w:rsidRDefault="008A60EE" w:rsidP="008A60EE">
            <w:r w:rsidRPr="003B4A82">
              <w:t>NETDEV_PTZPreset_Other</w:t>
            </w:r>
          </w:p>
        </w:tc>
      </w:tr>
      <w:tr w:rsidR="008A60EE" w:rsidRPr="003B4A82" w14:paraId="722972A9" w14:textId="77777777" w:rsidTr="00220263">
        <w:tc>
          <w:tcPr>
            <w:tcW w:w="4531" w:type="dxa"/>
          </w:tcPr>
          <w:p w14:paraId="03509996" w14:textId="77777777" w:rsidR="008A60EE" w:rsidRPr="003B4A82" w:rsidRDefault="008A60EE" w:rsidP="008A60EE">
            <w:r w:rsidRPr="003B4A82">
              <w:rPr>
                <w:rFonts w:hint="eastAsia"/>
              </w:rPr>
              <w:t>获取云台预置位巡航路径</w:t>
            </w:r>
          </w:p>
        </w:tc>
        <w:tc>
          <w:tcPr>
            <w:tcW w:w="5954" w:type="dxa"/>
          </w:tcPr>
          <w:p w14:paraId="4620C4C4" w14:textId="77777777" w:rsidR="008A60EE" w:rsidRPr="003B4A82" w:rsidRDefault="008A60EE" w:rsidP="008A60EE">
            <w:r w:rsidRPr="003B4A82">
              <w:t>NETDEV_PTZGetCruise</w:t>
            </w:r>
          </w:p>
        </w:tc>
      </w:tr>
      <w:tr w:rsidR="008A60EE" w:rsidRPr="003B4A82" w14:paraId="080A7076" w14:textId="77777777" w:rsidTr="00220263">
        <w:tc>
          <w:tcPr>
            <w:tcW w:w="4531" w:type="dxa"/>
          </w:tcPr>
          <w:p w14:paraId="3B20BDF9" w14:textId="77777777" w:rsidR="008A60EE" w:rsidRPr="003B4A82" w:rsidRDefault="008A60EE" w:rsidP="008A60EE">
            <w:r w:rsidRPr="003B4A82">
              <w:rPr>
                <w:rFonts w:hint="eastAsia"/>
              </w:rPr>
              <w:t>云台预置位巡航操作</w:t>
            </w:r>
            <w:r w:rsidRPr="003B4A82">
              <w:t>(不需要启动预览)</w:t>
            </w:r>
          </w:p>
        </w:tc>
        <w:tc>
          <w:tcPr>
            <w:tcW w:w="5954" w:type="dxa"/>
          </w:tcPr>
          <w:p w14:paraId="7224C79B" w14:textId="77777777" w:rsidR="008A60EE" w:rsidRPr="003B4A82" w:rsidRDefault="008A60EE" w:rsidP="008A60EE">
            <w:r w:rsidRPr="003B4A82">
              <w:t>NETDEV_PTZCruise_Other</w:t>
            </w:r>
          </w:p>
        </w:tc>
      </w:tr>
      <w:tr w:rsidR="008A60EE" w:rsidRPr="003B4A82" w14:paraId="2371F9F7" w14:textId="77777777" w:rsidTr="00220263">
        <w:tc>
          <w:tcPr>
            <w:tcW w:w="4531" w:type="dxa"/>
          </w:tcPr>
          <w:p w14:paraId="138908C1" w14:textId="77777777" w:rsidR="008A60EE" w:rsidRPr="003B4A82" w:rsidRDefault="008A60EE" w:rsidP="008A60EE">
            <w:r w:rsidRPr="003B4A82">
              <w:rPr>
                <w:rFonts w:hint="eastAsia"/>
              </w:rPr>
              <w:t>获取云台轨迹巡航路径</w:t>
            </w:r>
          </w:p>
        </w:tc>
        <w:tc>
          <w:tcPr>
            <w:tcW w:w="5954" w:type="dxa"/>
          </w:tcPr>
          <w:p w14:paraId="0B219C33" w14:textId="77777777" w:rsidR="008A60EE" w:rsidRPr="003B4A82" w:rsidRDefault="008A60EE" w:rsidP="008A60EE">
            <w:r w:rsidRPr="003B4A82">
              <w:t>NETDEV_PTZGetTrackCruise</w:t>
            </w:r>
          </w:p>
        </w:tc>
      </w:tr>
      <w:tr w:rsidR="008A60EE" w:rsidRPr="003B4A82" w14:paraId="39691C73" w14:textId="77777777" w:rsidTr="00220263">
        <w:tc>
          <w:tcPr>
            <w:tcW w:w="4531" w:type="dxa"/>
          </w:tcPr>
          <w:p w14:paraId="668F3D5D" w14:textId="77777777" w:rsidR="008A60EE" w:rsidRPr="003B4A82" w:rsidRDefault="008A60EE" w:rsidP="008A60EE">
            <w:r w:rsidRPr="003B4A82">
              <w:rPr>
                <w:rFonts w:hint="eastAsia"/>
              </w:rPr>
              <w:t>云台轨迹巡航操作</w:t>
            </w:r>
            <w:r w:rsidRPr="003B4A82">
              <w:t>(不需要启动预览)</w:t>
            </w:r>
          </w:p>
        </w:tc>
        <w:tc>
          <w:tcPr>
            <w:tcW w:w="5954" w:type="dxa"/>
          </w:tcPr>
          <w:p w14:paraId="20320150" w14:textId="77777777" w:rsidR="008A60EE" w:rsidRPr="003B4A82" w:rsidRDefault="008A60EE" w:rsidP="008A60EE">
            <w:r w:rsidRPr="003B4A82">
              <w:t>NETDEV_PTZTrackCruise</w:t>
            </w:r>
          </w:p>
        </w:tc>
      </w:tr>
      <w:tr w:rsidR="008A60EE" w:rsidRPr="003B4A82" w14:paraId="38DEA7A6" w14:textId="77777777" w:rsidTr="00220263">
        <w:tc>
          <w:tcPr>
            <w:tcW w:w="4531" w:type="dxa"/>
          </w:tcPr>
          <w:p w14:paraId="10753F12" w14:textId="77777777" w:rsidR="008A60EE" w:rsidRPr="003B4A82" w:rsidRDefault="008A60EE" w:rsidP="008A60EE">
            <w:r w:rsidRPr="003B4A82">
              <w:rPr>
                <w:rFonts w:hint="eastAsia"/>
              </w:rPr>
              <w:t>拉框放大</w:t>
            </w:r>
            <w:r w:rsidRPr="003B4A82">
              <w:t>.缩小(不需要启动预览)</w:t>
            </w:r>
          </w:p>
        </w:tc>
        <w:tc>
          <w:tcPr>
            <w:tcW w:w="5954" w:type="dxa"/>
          </w:tcPr>
          <w:p w14:paraId="7D016077" w14:textId="77777777" w:rsidR="008A60EE" w:rsidRPr="003B4A82" w:rsidRDefault="008A60EE" w:rsidP="008A60EE">
            <w:r w:rsidRPr="003B4A82">
              <w:t>NETDEV_PTZSelZoomIn_Other</w:t>
            </w:r>
          </w:p>
        </w:tc>
      </w:tr>
      <w:tr w:rsidR="008A60EE" w:rsidRPr="003B4A82" w14:paraId="3E2F435A" w14:textId="77777777" w:rsidTr="00220263">
        <w:tc>
          <w:tcPr>
            <w:tcW w:w="4531" w:type="dxa"/>
          </w:tcPr>
          <w:p w14:paraId="50D24CDE" w14:textId="77777777" w:rsidR="008A60EE" w:rsidRPr="003B4A82" w:rsidRDefault="008A60EE" w:rsidP="008A60EE">
            <w:r w:rsidRPr="003B4A82">
              <w:rPr>
                <w:rFonts w:hint="eastAsia"/>
              </w:rPr>
              <w:t>云台</w:t>
            </w:r>
            <w:r w:rsidRPr="003B4A82">
              <w:t>3D定位(不需要启动预览)</w:t>
            </w:r>
          </w:p>
        </w:tc>
        <w:tc>
          <w:tcPr>
            <w:tcW w:w="5954" w:type="dxa"/>
          </w:tcPr>
          <w:p w14:paraId="2EDBB804" w14:textId="77777777" w:rsidR="008A60EE" w:rsidRPr="003B4A82" w:rsidRDefault="008A60EE" w:rsidP="008A60EE">
            <w:r w:rsidRPr="003B4A82">
              <w:t>NETDEV_PTZ3DPosition_Other</w:t>
            </w:r>
          </w:p>
        </w:tc>
      </w:tr>
      <w:tr w:rsidR="008A60EE" w:rsidRPr="003B4A82" w14:paraId="35241693" w14:textId="77777777" w:rsidTr="00220263">
        <w:tc>
          <w:tcPr>
            <w:tcW w:w="4531" w:type="dxa"/>
          </w:tcPr>
          <w:p w14:paraId="36379BA1" w14:textId="77777777" w:rsidR="008A60EE" w:rsidRPr="003B4A82" w:rsidRDefault="008A60EE" w:rsidP="008A60EE">
            <w:r w:rsidRPr="003B4A82">
              <w:rPr>
                <w:rFonts w:hint="eastAsia"/>
              </w:rPr>
              <w:t>创建人员库信息</w:t>
            </w:r>
          </w:p>
        </w:tc>
        <w:tc>
          <w:tcPr>
            <w:tcW w:w="5954" w:type="dxa"/>
          </w:tcPr>
          <w:p w14:paraId="0E5A315B" w14:textId="77777777" w:rsidR="008A60EE" w:rsidRPr="003B4A82" w:rsidRDefault="008A60EE" w:rsidP="008A60EE">
            <w:r w:rsidRPr="003B4A82">
              <w:t>NETDEV_CreatePersonLibInfo</w:t>
            </w:r>
          </w:p>
        </w:tc>
      </w:tr>
      <w:tr w:rsidR="008A60EE" w:rsidRPr="003B4A82" w14:paraId="16FDC233" w14:textId="77777777" w:rsidTr="00220263">
        <w:tc>
          <w:tcPr>
            <w:tcW w:w="4531" w:type="dxa"/>
          </w:tcPr>
          <w:p w14:paraId="4482C6D1" w14:textId="77777777" w:rsidR="008A60EE" w:rsidRPr="003B4A82" w:rsidRDefault="008A60EE" w:rsidP="008A60EE">
            <w:r w:rsidRPr="003B4A82">
              <w:rPr>
                <w:rFonts w:hint="eastAsia"/>
              </w:rPr>
              <w:t>修改人员库信息</w:t>
            </w:r>
          </w:p>
        </w:tc>
        <w:tc>
          <w:tcPr>
            <w:tcW w:w="5954" w:type="dxa"/>
          </w:tcPr>
          <w:p w14:paraId="6812095A" w14:textId="77777777" w:rsidR="008A60EE" w:rsidRPr="003B4A82" w:rsidRDefault="008A60EE" w:rsidP="008A60EE">
            <w:r w:rsidRPr="003B4A82">
              <w:t>NETDEV_ModifyPersonLibInfo</w:t>
            </w:r>
          </w:p>
        </w:tc>
      </w:tr>
      <w:tr w:rsidR="008A60EE" w:rsidRPr="003B4A82" w14:paraId="2E60F5E8" w14:textId="77777777" w:rsidTr="00220263">
        <w:tc>
          <w:tcPr>
            <w:tcW w:w="4531" w:type="dxa"/>
          </w:tcPr>
          <w:p w14:paraId="200FE5B6" w14:textId="77777777" w:rsidR="008A60EE" w:rsidRPr="003B4A82" w:rsidRDefault="008A60EE" w:rsidP="008A60EE">
            <w:r w:rsidRPr="003B4A82">
              <w:rPr>
                <w:rFonts w:hint="eastAsia"/>
              </w:rPr>
              <w:t>查询所有已创建的人员库信息</w:t>
            </w:r>
          </w:p>
        </w:tc>
        <w:tc>
          <w:tcPr>
            <w:tcW w:w="5954" w:type="dxa"/>
          </w:tcPr>
          <w:p w14:paraId="1CEC4006" w14:textId="77777777" w:rsidR="008A60EE" w:rsidRPr="003B4A82" w:rsidRDefault="008A60EE" w:rsidP="008A60EE">
            <w:r w:rsidRPr="003B4A82">
              <w:t>NETDEV_FindPersonLibList</w:t>
            </w:r>
          </w:p>
        </w:tc>
      </w:tr>
      <w:tr w:rsidR="008A60EE" w:rsidRPr="003B4A82" w14:paraId="08F6D854" w14:textId="77777777" w:rsidTr="00220263">
        <w:tc>
          <w:tcPr>
            <w:tcW w:w="4531" w:type="dxa"/>
          </w:tcPr>
          <w:p w14:paraId="58C682F2" w14:textId="77777777" w:rsidR="008A60EE" w:rsidRPr="003B4A82" w:rsidRDefault="008A60EE" w:rsidP="008A60EE">
            <w:r w:rsidRPr="003B4A82">
              <w:rPr>
                <w:rFonts w:hint="eastAsia"/>
              </w:rPr>
              <w:t>逐个获取查找到的</w:t>
            </w:r>
            <w:r w:rsidRPr="003B4A82">
              <w:t xml:space="preserve"> 人脸库 信息</w:t>
            </w:r>
          </w:p>
        </w:tc>
        <w:tc>
          <w:tcPr>
            <w:tcW w:w="5954" w:type="dxa"/>
          </w:tcPr>
          <w:p w14:paraId="529A6A8F" w14:textId="77777777" w:rsidR="008A60EE" w:rsidRPr="003B4A82" w:rsidRDefault="008A60EE" w:rsidP="008A60EE">
            <w:r w:rsidRPr="003B4A82">
              <w:t>NETDEV_FindNextPersonLibInfo</w:t>
            </w:r>
          </w:p>
        </w:tc>
      </w:tr>
      <w:tr w:rsidR="008A60EE" w:rsidRPr="003B4A82" w14:paraId="19F7C3E3" w14:textId="77777777" w:rsidTr="00220263">
        <w:tc>
          <w:tcPr>
            <w:tcW w:w="4531" w:type="dxa"/>
          </w:tcPr>
          <w:p w14:paraId="00D5C2F8" w14:textId="77777777" w:rsidR="008A60EE" w:rsidRPr="003B4A82" w:rsidRDefault="008A60EE" w:rsidP="008A60EE">
            <w:r w:rsidRPr="003B4A82">
              <w:rPr>
                <w:rFonts w:hint="eastAsia"/>
              </w:rPr>
              <w:t>关闭查找</w:t>
            </w:r>
            <w:r w:rsidRPr="003B4A82">
              <w:t xml:space="preserve"> 人脸库，释放资源</w:t>
            </w:r>
          </w:p>
        </w:tc>
        <w:tc>
          <w:tcPr>
            <w:tcW w:w="5954" w:type="dxa"/>
          </w:tcPr>
          <w:p w14:paraId="23A55D44" w14:textId="77777777" w:rsidR="008A60EE" w:rsidRPr="003B4A82" w:rsidRDefault="008A60EE" w:rsidP="008A60EE">
            <w:r w:rsidRPr="003B4A82">
              <w:t>NETDEV_FindClosePersonLibList</w:t>
            </w:r>
          </w:p>
        </w:tc>
      </w:tr>
      <w:tr w:rsidR="008A60EE" w:rsidRPr="003B4A82" w14:paraId="42C4F91E" w14:textId="77777777" w:rsidTr="00220263">
        <w:tc>
          <w:tcPr>
            <w:tcW w:w="4531" w:type="dxa"/>
          </w:tcPr>
          <w:p w14:paraId="512293B3" w14:textId="77777777" w:rsidR="008A60EE" w:rsidRPr="003B4A82" w:rsidRDefault="008A60EE" w:rsidP="008A60EE">
            <w:r w:rsidRPr="003B4A82">
              <w:rPr>
                <w:rFonts w:hint="eastAsia"/>
              </w:rPr>
              <w:t>删除指定的人员库</w:t>
            </w:r>
          </w:p>
        </w:tc>
        <w:tc>
          <w:tcPr>
            <w:tcW w:w="5954" w:type="dxa"/>
          </w:tcPr>
          <w:p w14:paraId="36890D03" w14:textId="77777777" w:rsidR="008A60EE" w:rsidRPr="003B4A82" w:rsidRDefault="008A60EE" w:rsidP="008A60EE">
            <w:r w:rsidRPr="003B4A82">
              <w:t>NETDEV_DeletePersonLibInfo</w:t>
            </w:r>
          </w:p>
        </w:tc>
      </w:tr>
      <w:tr w:rsidR="008A60EE" w:rsidRPr="003B4A82" w14:paraId="67D8B693" w14:textId="77777777" w:rsidTr="00220263">
        <w:tc>
          <w:tcPr>
            <w:tcW w:w="4531" w:type="dxa"/>
          </w:tcPr>
          <w:p w14:paraId="1995C340" w14:textId="77777777" w:rsidR="008A60EE" w:rsidRPr="003B4A82" w:rsidRDefault="008A60EE" w:rsidP="008A60EE">
            <w:r w:rsidRPr="003B4A82">
              <w:rPr>
                <w:rFonts w:hint="eastAsia"/>
              </w:rPr>
              <w:t>新增指定的人员信息</w:t>
            </w:r>
          </w:p>
        </w:tc>
        <w:tc>
          <w:tcPr>
            <w:tcW w:w="5954" w:type="dxa"/>
          </w:tcPr>
          <w:p w14:paraId="21702F71" w14:textId="77777777" w:rsidR="008A60EE" w:rsidRPr="003B4A82" w:rsidRDefault="008A60EE" w:rsidP="008A60EE">
            <w:r w:rsidRPr="003B4A82">
              <w:t>NETDEV_AddPersonInfo</w:t>
            </w:r>
          </w:p>
        </w:tc>
      </w:tr>
      <w:tr w:rsidR="008A60EE" w:rsidRPr="003B4A82" w14:paraId="4BABA226" w14:textId="77777777" w:rsidTr="00220263">
        <w:tc>
          <w:tcPr>
            <w:tcW w:w="4531" w:type="dxa"/>
          </w:tcPr>
          <w:p w14:paraId="7FE10BE7" w14:textId="77777777" w:rsidR="008A60EE" w:rsidRPr="003B4A82" w:rsidRDefault="008A60EE" w:rsidP="008A60EE">
            <w:r w:rsidRPr="003B4A82">
              <w:rPr>
                <w:rFonts w:hint="eastAsia"/>
              </w:rPr>
              <w:t>修改指定的人员信息</w:t>
            </w:r>
          </w:p>
        </w:tc>
        <w:tc>
          <w:tcPr>
            <w:tcW w:w="5954" w:type="dxa"/>
          </w:tcPr>
          <w:p w14:paraId="77928956" w14:textId="77777777" w:rsidR="008A60EE" w:rsidRPr="003B4A82" w:rsidRDefault="008A60EE" w:rsidP="008A60EE">
            <w:r w:rsidRPr="003B4A82">
              <w:t>NETDEV_ModifyPersonInfo</w:t>
            </w:r>
          </w:p>
        </w:tc>
      </w:tr>
      <w:tr w:rsidR="008A60EE" w:rsidRPr="003B4A82" w14:paraId="7352AEAF" w14:textId="77777777" w:rsidTr="00220263">
        <w:tc>
          <w:tcPr>
            <w:tcW w:w="4531" w:type="dxa"/>
          </w:tcPr>
          <w:p w14:paraId="12787A07" w14:textId="77777777" w:rsidR="008A60EE" w:rsidRPr="003B4A82" w:rsidRDefault="008A60EE" w:rsidP="008A60EE">
            <w:r w:rsidRPr="003B4A82">
              <w:rPr>
                <w:rFonts w:hint="eastAsia"/>
              </w:rPr>
              <w:t>删除指定的人员信息</w:t>
            </w:r>
          </w:p>
        </w:tc>
        <w:tc>
          <w:tcPr>
            <w:tcW w:w="5954" w:type="dxa"/>
          </w:tcPr>
          <w:p w14:paraId="32EE1970" w14:textId="77777777" w:rsidR="008A60EE" w:rsidRPr="003B4A82" w:rsidRDefault="008A60EE" w:rsidP="008A60EE">
            <w:r w:rsidRPr="003B4A82">
              <w:t>NETDEV_DeletePersonInfo</w:t>
            </w:r>
          </w:p>
        </w:tc>
      </w:tr>
      <w:tr w:rsidR="008A60EE" w:rsidRPr="003B4A82" w14:paraId="4944514F" w14:textId="77777777" w:rsidTr="00220263">
        <w:tc>
          <w:tcPr>
            <w:tcW w:w="4531" w:type="dxa"/>
          </w:tcPr>
          <w:p w14:paraId="460456FA" w14:textId="77777777" w:rsidR="008A60EE" w:rsidRPr="003B4A82" w:rsidRDefault="008A60EE" w:rsidP="008A60EE">
            <w:r w:rsidRPr="003B4A82">
              <w:rPr>
                <w:rFonts w:hint="eastAsia"/>
              </w:rPr>
              <w:t>查询所有人脸布控任务</w:t>
            </w:r>
          </w:p>
        </w:tc>
        <w:tc>
          <w:tcPr>
            <w:tcW w:w="5954" w:type="dxa"/>
          </w:tcPr>
          <w:p w14:paraId="2F8981C6" w14:textId="77777777" w:rsidR="008A60EE" w:rsidRPr="003B4A82" w:rsidRDefault="008A60EE" w:rsidP="008A60EE">
            <w:r w:rsidRPr="003B4A82">
              <w:t>NETDEV_FindPersonMonitorList</w:t>
            </w:r>
          </w:p>
        </w:tc>
      </w:tr>
      <w:tr w:rsidR="008A60EE" w:rsidRPr="003B4A82" w14:paraId="55971234" w14:textId="77777777" w:rsidTr="00220263">
        <w:tc>
          <w:tcPr>
            <w:tcW w:w="4531" w:type="dxa"/>
          </w:tcPr>
          <w:p w14:paraId="5CF02F5F" w14:textId="77777777" w:rsidR="008A60EE" w:rsidRPr="003B4A82" w:rsidRDefault="008A60EE" w:rsidP="008A60EE">
            <w:r w:rsidRPr="003B4A82">
              <w:rPr>
                <w:rFonts w:hint="eastAsia"/>
              </w:rPr>
              <w:lastRenderedPageBreak/>
              <w:t>逐个获取查找到的</w:t>
            </w:r>
            <w:r w:rsidRPr="003B4A82">
              <w:t xml:space="preserve"> 布控任务 信息</w:t>
            </w:r>
          </w:p>
        </w:tc>
        <w:tc>
          <w:tcPr>
            <w:tcW w:w="5954" w:type="dxa"/>
          </w:tcPr>
          <w:p w14:paraId="05562A07" w14:textId="77777777" w:rsidR="008A60EE" w:rsidRPr="003B4A82" w:rsidRDefault="008A60EE" w:rsidP="008A60EE">
            <w:r w:rsidRPr="003B4A82">
              <w:t>NETDEV_FindNextPersonMonitorInfo</w:t>
            </w:r>
          </w:p>
        </w:tc>
      </w:tr>
      <w:tr w:rsidR="008A60EE" w:rsidRPr="003B4A82" w14:paraId="2A36D97F" w14:textId="77777777" w:rsidTr="00220263">
        <w:tc>
          <w:tcPr>
            <w:tcW w:w="4531" w:type="dxa"/>
          </w:tcPr>
          <w:p w14:paraId="1FA22F8E" w14:textId="77777777" w:rsidR="008A60EE" w:rsidRPr="003B4A82" w:rsidRDefault="008A60EE" w:rsidP="008A60EE">
            <w:r w:rsidRPr="003B4A82">
              <w:rPr>
                <w:rFonts w:hint="eastAsia"/>
              </w:rPr>
              <w:t>关闭查找</w:t>
            </w:r>
            <w:r w:rsidRPr="003B4A82">
              <w:t xml:space="preserve"> 布控任务，释放资源</w:t>
            </w:r>
          </w:p>
        </w:tc>
        <w:tc>
          <w:tcPr>
            <w:tcW w:w="5954" w:type="dxa"/>
          </w:tcPr>
          <w:p w14:paraId="2C072C2F" w14:textId="77777777" w:rsidR="008A60EE" w:rsidRPr="003B4A82" w:rsidRDefault="008A60EE" w:rsidP="008A60EE">
            <w:r w:rsidRPr="003B4A82">
              <w:t>NETDEV_FindClosePersonMonitorList</w:t>
            </w:r>
          </w:p>
        </w:tc>
      </w:tr>
      <w:tr w:rsidR="008A60EE" w:rsidRPr="003B4A82" w14:paraId="1B516C19" w14:textId="77777777" w:rsidTr="00220263">
        <w:tc>
          <w:tcPr>
            <w:tcW w:w="4531" w:type="dxa"/>
          </w:tcPr>
          <w:p w14:paraId="1542AF7C" w14:textId="77777777" w:rsidR="008A60EE" w:rsidRPr="003B4A82" w:rsidRDefault="008A60EE" w:rsidP="008A60EE">
            <w:r w:rsidRPr="003B4A82">
              <w:rPr>
                <w:rFonts w:hint="eastAsia"/>
              </w:rPr>
              <w:t>新增单个人脸布控任务</w:t>
            </w:r>
          </w:p>
        </w:tc>
        <w:tc>
          <w:tcPr>
            <w:tcW w:w="5954" w:type="dxa"/>
          </w:tcPr>
          <w:p w14:paraId="3A52F36D" w14:textId="77777777" w:rsidR="008A60EE" w:rsidRPr="003B4A82" w:rsidRDefault="008A60EE" w:rsidP="008A60EE">
            <w:r w:rsidRPr="003B4A82">
              <w:t>NETDEV_AddPersonMonitorInfo</w:t>
            </w:r>
          </w:p>
        </w:tc>
      </w:tr>
      <w:tr w:rsidR="008A60EE" w:rsidRPr="003B4A82" w14:paraId="1A78CFCF" w14:textId="77777777" w:rsidTr="00220263">
        <w:tc>
          <w:tcPr>
            <w:tcW w:w="4531" w:type="dxa"/>
          </w:tcPr>
          <w:p w14:paraId="1DACCA35" w14:textId="77777777" w:rsidR="008A60EE" w:rsidRPr="003B4A82" w:rsidRDefault="008A60EE" w:rsidP="008A60EE">
            <w:r w:rsidRPr="003B4A82">
              <w:rPr>
                <w:rFonts w:hint="eastAsia"/>
              </w:rPr>
              <w:t>删除单个人脸布控任务</w:t>
            </w:r>
          </w:p>
        </w:tc>
        <w:tc>
          <w:tcPr>
            <w:tcW w:w="5954" w:type="dxa"/>
          </w:tcPr>
          <w:p w14:paraId="08D625E7" w14:textId="77777777" w:rsidR="008A60EE" w:rsidRPr="003B4A82" w:rsidRDefault="008A60EE" w:rsidP="008A60EE">
            <w:r w:rsidRPr="003B4A82">
              <w:t>NETDEV_DeletePersonMonitorInfo</w:t>
            </w:r>
          </w:p>
        </w:tc>
      </w:tr>
      <w:tr w:rsidR="008A60EE" w:rsidRPr="003B4A82" w14:paraId="760303DD" w14:textId="77777777" w:rsidTr="00220263">
        <w:tc>
          <w:tcPr>
            <w:tcW w:w="4531" w:type="dxa"/>
          </w:tcPr>
          <w:p w14:paraId="27C8F737" w14:textId="77777777" w:rsidR="008A60EE" w:rsidRPr="003B4A82" w:rsidRDefault="008A60EE" w:rsidP="008A60EE">
            <w:r w:rsidRPr="003B4A82">
              <w:rPr>
                <w:rFonts w:hint="eastAsia"/>
              </w:rPr>
              <w:t>查询单个人脸布控任务配置信息</w:t>
            </w:r>
          </w:p>
        </w:tc>
        <w:tc>
          <w:tcPr>
            <w:tcW w:w="5954" w:type="dxa"/>
          </w:tcPr>
          <w:p w14:paraId="63C0C99A" w14:textId="77777777" w:rsidR="008A60EE" w:rsidRPr="003B4A82" w:rsidRDefault="008A60EE" w:rsidP="008A60EE">
            <w:r w:rsidRPr="003B4A82">
              <w:t>NETDEV_GetPersonMonitorRuleInfo</w:t>
            </w:r>
          </w:p>
        </w:tc>
      </w:tr>
      <w:tr w:rsidR="008A60EE" w:rsidRPr="003B4A82" w14:paraId="69912F92" w14:textId="77777777" w:rsidTr="00220263">
        <w:tc>
          <w:tcPr>
            <w:tcW w:w="4531" w:type="dxa"/>
          </w:tcPr>
          <w:p w14:paraId="6CB83D34" w14:textId="77777777" w:rsidR="008A60EE" w:rsidRPr="003B4A82" w:rsidRDefault="008A60EE" w:rsidP="008A60EE">
            <w:r w:rsidRPr="003B4A82">
              <w:rPr>
                <w:rFonts w:hint="eastAsia"/>
              </w:rPr>
              <w:t>设置单个人脸布控任务配置信息</w:t>
            </w:r>
          </w:p>
        </w:tc>
        <w:tc>
          <w:tcPr>
            <w:tcW w:w="5954" w:type="dxa"/>
          </w:tcPr>
          <w:p w14:paraId="7310E0E9" w14:textId="77777777" w:rsidR="008A60EE" w:rsidRPr="003B4A82" w:rsidRDefault="008A60EE" w:rsidP="008A60EE">
            <w:r w:rsidRPr="003B4A82">
              <w:t>NETDEV_SetPersonMonitorRuleInfo</w:t>
            </w:r>
          </w:p>
        </w:tc>
      </w:tr>
      <w:tr w:rsidR="008A60EE" w:rsidRPr="003B4A82" w14:paraId="031C99EE" w14:textId="77777777" w:rsidTr="00220263">
        <w:tc>
          <w:tcPr>
            <w:tcW w:w="4531" w:type="dxa"/>
          </w:tcPr>
          <w:p w14:paraId="01DAE7A8" w14:textId="77777777" w:rsidR="008A60EE" w:rsidRPr="003B4A82" w:rsidRDefault="008A60EE" w:rsidP="008A60EE">
            <w:r w:rsidRPr="003B4A82">
              <w:rPr>
                <w:rFonts w:hint="eastAsia"/>
              </w:rPr>
              <w:t>批量删除人脸布控任务</w:t>
            </w:r>
          </w:p>
        </w:tc>
        <w:tc>
          <w:tcPr>
            <w:tcW w:w="5954" w:type="dxa"/>
          </w:tcPr>
          <w:p w14:paraId="45F5D5EC" w14:textId="77777777" w:rsidR="008A60EE" w:rsidRPr="003B4A82" w:rsidRDefault="008A60EE" w:rsidP="008A60EE">
            <w:r w:rsidRPr="003B4A82">
              <w:t>NETDEV_BatchDeletePersonMonitorInfo</w:t>
            </w:r>
          </w:p>
        </w:tc>
      </w:tr>
      <w:tr w:rsidR="008A60EE" w:rsidRPr="003B4A82" w14:paraId="5BE6C5A2" w14:textId="77777777" w:rsidTr="00220263">
        <w:tc>
          <w:tcPr>
            <w:tcW w:w="4531" w:type="dxa"/>
          </w:tcPr>
          <w:p w14:paraId="7B49E5BF" w14:textId="77777777" w:rsidR="008A60EE" w:rsidRPr="003B4A82" w:rsidRDefault="008A60EE" w:rsidP="008A60EE">
            <w:r w:rsidRPr="003B4A82">
              <w:rPr>
                <w:rFonts w:hint="eastAsia"/>
              </w:rPr>
              <w:t>查询所有人员库的容量信息</w:t>
            </w:r>
          </w:p>
        </w:tc>
        <w:tc>
          <w:tcPr>
            <w:tcW w:w="5954" w:type="dxa"/>
          </w:tcPr>
          <w:p w14:paraId="5CFFC99F" w14:textId="77777777" w:rsidR="008A60EE" w:rsidRPr="003B4A82" w:rsidRDefault="008A60EE" w:rsidP="008A60EE">
            <w:r w:rsidRPr="003B4A82">
              <w:t>NETDEV_GetPersonLibCapacity</w:t>
            </w:r>
          </w:p>
        </w:tc>
      </w:tr>
      <w:tr w:rsidR="008A60EE" w:rsidRPr="003B4A82" w14:paraId="0FDC9C1D" w14:textId="77777777" w:rsidTr="00220263">
        <w:tc>
          <w:tcPr>
            <w:tcW w:w="4531" w:type="dxa"/>
          </w:tcPr>
          <w:p w14:paraId="3F38AEC5" w14:textId="77777777" w:rsidR="008A60EE" w:rsidRPr="003B4A82" w:rsidRDefault="008A60EE" w:rsidP="008A60EE">
            <w:r w:rsidRPr="003B4A82">
              <w:rPr>
                <w:rFonts w:hint="eastAsia"/>
              </w:rPr>
              <w:t>条件查询人员信息</w:t>
            </w:r>
          </w:p>
        </w:tc>
        <w:tc>
          <w:tcPr>
            <w:tcW w:w="5954" w:type="dxa"/>
          </w:tcPr>
          <w:p w14:paraId="7C958A03" w14:textId="77777777" w:rsidR="008A60EE" w:rsidRPr="003B4A82" w:rsidRDefault="008A60EE" w:rsidP="008A60EE">
            <w:r w:rsidRPr="003B4A82">
              <w:t>NETDEV_FindPersonInfoList</w:t>
            </w:r>
          </w:p>
        </w:tc>
      </w:tr>
      <w:tr w:rsidR="008A60EE" w:rsidRPr="003B4A82" w14:paraId="139D144D" w14:textId="77777777" w:rsidTr="00220263">
        <w:tc>
          <w:tcPr>
            <w:tcW w:w="4531" w:type="dxa"/>
          </w:tcPr>
          <w:p w14:paraId="1D5DC44D" w14:textId="77777777" w:rsidR="008A60EE" w:rsidRPr="003B4A82" w:rsidRDefault="008A60EE" w:rsidP="008A60EE">
            <w:r w:rsidRPr="003B4A82">
              <w:rPr>
                <w:rFonts w:hint="eastAsia"/>
              </w:rPr>
              <w:t>逐个获取查找到的</w:t>
            </w:r>
            <w:r w:rsidRPr="003B4A82">
              <w:t xml:space="preserve"> 人员 信息</w:t>
            </w:r>
          </w:p>
        </w:tc>
        <w:tc>
          <w:tcPr>
            <w:tcW w:w="5954" w:type="dxa"/>
          </w:tcPr>
          <w:p w14:paraId="3140878E" w14:textId="77777777" w:rsidR="008A60EE" w:rsidRPr="003B4A82" w:rsidRDefault="008A60EE" w:rsidP="008A60EE">
            <w:r w:rsidRPr="003B4A82">
              <w:t>NETDEV_FindNextPersonInfo</w:t>
            </w:r>
          </w:p>
        </w:tc>
      </w:tr>
      <w:tr w:rsidR="008A60EE" w:rsidRPr="003B4A82" w14:paraId="16CE6071" w14:textId="77777777" w:rsidTr="00220263">
        <w:tc>
          <w:tcPr>
            <w:tcW w:w="4531" w:type="dxa"/>
          </w:tcPr>
          <w:p w14:paraId="0C208CEA" w14:textId="77777777" w:rsidR="008A60EE" w:rsidRPr="003B4A82" w:rsidRDefault="008A60EE" w:rsidP="008A60EE">
            <w:r w:rsidRPr="003B4A82">
              <w:rPr>
                <w:rFonts w:hint="eastAsia"/>
              </w:rPr>
              <w:t>关闭查找</w:t>
            </w:r>
            <w:r w:rsidRPr="003B4A82">
              <w:t xml:space="preserve"> 人员信息，释放资源</w:t>
            </w:r>
          </w:p>
        </w:tc>
        <w:tc>
          <w:tcPr>
            <w:tcW w:w="5954" w:type="dxa"/>
          </w:tcPr>
          <w:p w14:paraId="57CAB6A9" w14:textId="77777777" w:rsidR="008A60EE" w:rsidRPr="003B4A82" w:rsidRDefault="008A60EE" w:rsidP="008A60EE">
            <w:r w:rsidRPr="003B4A82">
              <w:t>NETDEV_FindClosePersonInfoList</w:t>
            </w:r>
          </w:p>
        </w:tc>
      </w:tr>
      <w:tr w:rsidR="008A60EE" w:rsidRPr="003B4A82" w14:paraId="6ACC3D27" w14:textId="77777777" w:rsidTr="00220263">
        <w:tc>
          <w:tcPr>
            <w:tcW w:w="4531" w:type="dxa"/>
          </w:tcPr>
          <w:p w14:paraId="065689E0" w14:textId="77777777" w:rsidR="008A60EE" w:rsidRPr="003B4A82" w:rsidRDefault="008A60EE" w:rsidP="008A60EE">
            <w:r w:rsidRPr="003B4A82">
              <w:rPr>
                <w:rFonts w:hint="eastAsia"/>
              </w:rPr>
              <w:t>注册人脸报警消息回调函数</w:t>
            </w:r>
          </w:p>
        </w:tc>
        <w:tc>
          <w:tcPr>
            <w:tcW w:w="5954" w:type="dxa"/>
          </w:tcPr>
          <w:p w14:paraId="40F3FA0B" w14:textId="77777777" w:rsidR="008A60EE" w:rsidRPr="003B4A82" w:rsidRDefault="008A60EE" w:rsidP="008A60EE">
            <w:r w:rsidRPr="003B4A82">
              <w:t>NETDEV_SetPersonAlarmCallBack</w:t>
            </w:r>
          </w:p>
        </w:tc>
      </w:tr>
      <w:tr w:rsidR="008A60EE" w:rsidRPr="003B4A82" w14:paraId="793B4C8E" w14:textId="77777777" w:rsidTr="00220263">
        <w:tc>
          <w:tcPr>
            <w:tcW w:w="4531" w:type="dxa"/>
          </w:tcPr>
          <w:p w14:paraId="3852F41C" w14:textId="77777777" w:rsidR="008A60EE" w:rsidRPr="003B4A82" w:rsidRDefault="008A60EE" w:rsidP="008A60EE">
            <w:r w:rsidRPr="003B4A82">
              <w:rPr>
                <w:rFonts w:hint="eastAsia"/>
              </w:rPr>
              <w:t>注册结构化报警消息回调函数</w:t>
            </w:r>
          </w:p>
        </w:tc>
        <w:tc>
          <w:tcPr>
            <w:tcW w:w="5954" w:type="dxa"/>
          </w:tcPr>
          <w:p w14:paraId="616BA239" w14:textId="77777777" w:rsidR="008A60EE" w:rsidRPr="003B4A82" w:rsidRDefault="008A60EE" w:rsidP="008A60EE">
            <w:r w:rsidRPr="003B4A82">
              <w:t>NETDEV_SetStructAlarmCallBack</w:t>
            </w:r>
          </w:p>
        </w:tc>
      </w:tr>
    </w:tbl>
    <w:p w14:paraId="72F4DA58" w14:textId="77777777" w:rsidR="0089410E" w:rsidRPr="003B4A82" w:rsidRDefault="0089410E" w:rsidP="0089410E">
      <w:pPr>
        <w:pStyle w:val="2"/>
      </w:pPr>
      <w:bookmarkStart w:id="2348" w:name="_Toc63150392"/>
      <w:bookmarkStart w:id="2349" w:name="_Toc65232153"/>
      <w:bookmarkStart w:id="2350" w:name="_Toc88648216"/>
      <w:r w:rsidRPr="003B4A82">
        <w:rPr>
          <w:rFonts w:hint="eastAsia"/>
        </w:rPr>
        <w:t>网络</w:t>
      </w:r>
      <w:r w:rsidRPr="003B4A82">
        <w:t>摄像机</w:t>
      </w:r>
      <w:bookmarkEnd w:id="2348"/>
      <w:bookmarkEnd w:id="2349"/>
      <w:bookmarkEnd w:id="2350"/>
    </w:p>
    <w:tbl>
      <w:tblPr>
        <w:tblStyle w:val="a7"/>
        <w:tblW w:w="10485" w:type="dxa"/>
        <w:tblLook w:val="04A0" w:firstRow="1" w:lastRow="0" w:firstColumn="1" w:lastColumn="0" w:noHBand="0" w:noVBand="1"/>
      </w:tblPr>
      <w:tblGrid>
        <w:gridCol w:w="4531"/>
        <w:gridCol w:w="5954"/>
      </w:tblGrid>
      <w:tr w:rsidR="0089410E" w:rsidRPr="003B4A82" w14:paraId="6D234EC1" w14:textId="77777777" w:rsidTr="00220263">
        <w:tc>
          <w:tcPr>
            <w:tcW w:w="4531" w:type="dxa"/>
          </w:tcPr>
          <w:p w14:paraId="36695E6D" w14:textId="77777777" w:rsidR="0089410E" w:rsidRPr="003B4A82" w:rsidRDefault="0089410E" w:rsidP="00220263">
            <w:pPr>
              <w:jc w:val="center"/>
              <w:rPr>
                <w:b/>
              </w:rPr>
            </w:pPr>
            <w:r w:rsidRPr="003B4A82">
              <w:rPr>
                <w:rFonts w:hint="eastAsia"/>
                <w:b/>
              </w:rPr>
              <w:t>功能</w:t>
            </w:r>
          </w:p>
        </w:tc>
        <w:tc>
          <w:tcPr>
            <w:tcW w:w="5954" w:type="dxa"/>
          </w:tcPr>
          <w:p w14:paraId="03584A34" w14:textId="77777777" w:rsidR="0089410E" w:rsidRPr="003B4A82" w:rsidRDefault="0089410E" w:rsidP="00220263">
            <w:pPr>
              <w:jc w:val="center"/>
              <w:rPr>
                <w:b/>
              </w:rPr>
            </w:pPr>
            <w:r w:rsidRPr="003B4A82">
              <w:rPr>
                <w:rFonts w:hint="eastAsia"/>
                <w:b/>
              </w:rPr>
              <w:t>接口</w:t>
            </w:r>
          </w:p>
        </w:tc>
      </w:tr>
      <w:tr w:rsidR="0089410E" w:rsidRPr="003B4A82" w14:paraId="6996CDBB" w14:textId="77777777" w:rsidTr="00220263">
        <w:tc>
          <w:tcPr>
            <w:tcW w:w="4531" w:type="dxa"/>
          </w:tcPr>
          <w:p w14:paraId="7E914635" w14:textId="77777777" w:rsidR="0089410E" w:rsidRPr="003B4A82" w:rsidRDefault="0089410E" w:rsidP="00220263">
            <w:r w:rsidRPr="003B4A82">
              <w:rPr>
                <w:rFonts w:hint="eastAsia"/>
              </w:rPr>
              <w:t>查询视频通道信息列表</w:t>
            </w:r>
          </w:p>
        </w:tc>
        <w:tc>
          <w:tcPr>
            <w:tcW w:w="5954" w:type="dxa"/>
          </w:tcPr>
          <w:p w14:paraId="263F6873" w14:textId="77777777" w:rsidR="0089410E" w:rsidRPr="003B4A82" w:rsidRDefault="0089410E" w:rsidP="00220263">
            <w:r w:rsidRPr="003B4A82">
              <w:t>NETDEV_QueryVideoChlDetailList</w:t>
            </w:r>
          </w:p>
        </w:tc>
      </w:tr>
      <w:tr w:rsidR="0089410E" w:rsidRPr="003B4A82" w14:paraId="194A94B4" w14:textId="77777777" w:rsidTr="00220263">
        <w:tc>
          <w:tcPr>
            <w:tcW w:w="4531" w:type="dxa"/>
          </w:tcPr>
          <w:p w14:paraId="595F637C" w14:textId="77777777" w:rsidR="0089410E" w:rsidRPr="003B4A82" w:rsidRDefault="0089410E" w:rsidP="00220263">
            <w:r w:rsidRPr="003B4A82">
              <w:rPr>
                <w:rFonts w:hint="eastAsia"/>
              </w:rPr>
              <w:t>查询视频通道信息列表</w:t>
            </w:r>
          </w:p>
        </w:tc>
        <w:tc>
          <w:tcPr>
            <w:tcW w:w="5954" w:type="dxa"/>
          </w:tcPr>
          <w:p w14:paraId="3B78831C" w14:textId="77777777" w:rsidR="0089410E" w:rsidRPr="003B4A82" w:rsidRDefault="0089410E" w:rsidP="00220263">
            <w:r w:rsidRPr="003B4A82">
              <w:t>NETDEV_QueryVideoChlDetailListEx</w:t>
            </w:r>
          </w:p>
        </w:tc>
      </w:tr>
      <w:tr w:rsidR="0089410E" w:rsidRPr="003B4A82" w14:paraId="2D85EBEF" w14:textId="77777777" w:rsidTr="00220263">
        <w:tc>
          <w:tcPr>
            <w:tcW w:w="4531" w:type="dxa"/>
          </w:tcPr>
          <w:p w14:paraId="5D377476" w14:textId="77777777" w:rsidR="0089410E" w:rsidRPr="003B4A82" w:rsidRDefault="0089410E" w:rsidP="00220263">
            <w:r w:rsidRPr="003B4A82">
              <w:rPr>
                <w:rFonts w:hint="eastAsia"/>
              </w:rPr>
              <w:t>启动实时预览</w:t>
            </w:r>
          </w:p>
        </w:tc>
        <w:tc>
          <w:tcPr>
            <w:tcW w:w="5954" w:type="dxa"/>
          </w:tcPr>
          <w:p w14:paraId="337BC01D" w14:textId="77777777" w:rsidR="0089410E" w:rsidRPr="003B4A82" w:rsidRDefault="0089410E" w:rsidP="00220263">
            <w:r w:rsidRPr="003B4A82">
              <w:t>NETDEV_RealPlay</w:t>
            </w:r>
          </w:p>
        </w:tc>
      </w:tr>
      <w:tr w:rsidR="0089410E" w:rsidRPr="003B4A82" w14:paraId="08A3060A" w14:textId="77777777" w:rsidTr="00220263">
        <w:tc>
          <w:tcPr>
            <w:tcW w:w="4531" w:type="dxa"/>
          </w:tcPr>
          <w:p w14:paraId="05B8E9AC" w14:textId="77777777" w:rsidR="0089410E" w:rsidRPr="003B4A82" w:rsidRDefault="0089410E" w:rsidP="00220263">
            <w:r w:rsidRPr="003B4A82">
              <w:rPr>
                <w:rFonts w:hint="eastAsia"/>
              </w:rPr>
              <w:t>停止实时预览</w:t>
            </w:r>
          </w:p>
        </w:tc>
        <w:tc>
          <w:tcPr>
            <w:tcW w:w="5954" w:type="dxa"/>
          </w:tcPr>
          <w:p w14:paraId="21E927A7" w14:textId="77777777" w:rsidR="0089410E" w:rsidRPr="003B4A82" w:rsidRDefault="0089410E" w:rsidP="00220263">
            <w:r w:rsidRPr="003B4A82">
              <w:t>NETDEV_StopRealPlay</w:t>
            </w:r>
          </w:p>
        </w:tc>
      </w:tr>
      <w:tr w:rsidR="0089410E" w:rsidRPr="003B4A82" w14:paraId="05BD2657" w14:textId="77777777" w:rsidTr="00220263">
        <w:tc>
          <w:tcPr>
            <w:tcW w:w="4531" w:type="dxa"/>
          </w:tcPr>
          <w:p w14:paraId="712B7556" w14:textId="77777777" w:rsidR="0089410E" w:rsidRPr="003B4A82" w:rsidRDefault="0089410E" w:rsidP="00220263">
            <w:r w:rsidRPr="003B4A82">
              <w:rPr>
                <w:rFonts w:hint="eastAsia"/>
              </w:rPr>
              <w:t>注册码流回调函数</w:t>
            </w:r>
            <w:r w:rsidRPr="003B4A82">
              <w:t>:原始码流</w:t>
            </w:r>
          </w:p>
        </w:tc>
        <w:tc>
          <w:tcPr>
            <w:tcW w:w="5954" w:type="dxa"/>
          </w:tcPr>
          <w:p w14:paraId="2B415DED" w14:textId="77777777" w:rsidR="0089410E" w:rsidRPr="003B4A82" w:rsidRDefault="0089410E" w:rsidP="00220263">
            <w:r w:rsidRPr="003B4A82">
              <w:t>NETDEV_SetPlayDataCallBack</w:t>
            </w:r>
          </w:p>
        </w:tc>
      </w:tr>
      <w:tr w:rsidR="0089410E" w:rsidRPr="003B4A82" w14:paraId="76B7FCAA" w14:textId="77777777" w:rsidTr="00220263">
        <w:tc>
          <w:tcPr>
            <w:tcW w:w="4531" w:type="dxa"/>
          </w:tcPr>
          <w:p w14:paraId="447497E5" w14:textId="77777777" w:rsidR="0089410E" w:rsidRPr="003B4A82" w:rsidRDefault="0089410E" w:rsidP="00220263">
            <w:r w:rsidRPr="003B4A82">
              <w:rPr>
                <w:rFonts w:hint="eastAsia"/>
              </w:rPr>
              <w:t>注册实况码流回调函数</w:t>
            </w:r>
            <w:r w:rsidRPr="003B4A82">
              <w:t>:拼帧后码流数据</w:t>
            </w:r>
          </w:p>
        </w:tc>
        <w:tc>
          <w:tcPr>
            <w:tcW w:w="5954" w:type="dxa"/>
          </w:tcPr>
          <w:p w14:paraId="47F40030" w14:textId="77777777" w:rsidR="0089410E" w:rsidRPr="003B4A82" w:rsidRDefault="0089410E" w:rsidP="00220263">
            <w:r w:rsidRPr="003B4A82">
              <w:t>NETDEV_SetPlayParseCB</w:t>
            </w:r>
          </w:p>
        </w:tc>
      </w:tr>
      <w:tr w:rsidR="0089410E" w:rsidRPr="003B4A82" w14:paraId="0CFBB452" w14:textId="77777777" w:rsidTr="00220263">
        <w:tc>
          <w:tcPr>
            <w:tcW w:w="4531" w:type="dxa"/>
          </w:tcPr>
          <w:p w14:paraId="0B64EDB0" w14:textId="77777777" w:rsidR="0089410E" w:rsidRPr="003B4A82" w:rsidRDefault="0089410E" w:rsidP="00220263">
            <w:r w:rsidRPr="003B4A82">
              <w:rPr>
                <w:rFonts w:hint="eastAsia"/>
              </w:rPr>
              <w:t>注册实时码流回调函数：解码后视频媒体流数据</w:t>
            </w:r>
          </w:p>
        </w:tc>
        <w:tc>
          <w:tcPr>
            <w:tcW w:w="5954" w:type="dxa"/>
          </w:tcPr>
          <w:p w14:paraId="39FF2A04" w14:textId="77777777" w:rsidR="0089410E" w:rsidRPr="003B4A82" w:rsidRDefault="0089410E" w:rsidP="00220263">
            <w:r w:rsidRPr="003B4A82">
              <w:t>NETDEV_SetPlayDecodeVideoCB</w:t>
            </w:r>
          </w:p>
        </w:tc>
      </w:tr>
      <w:tr w:rsidR="0089410E" w:rsidRPr="003B4A82" w14:paraId="02AB4B6F" w14:textId="77777777" w:rsidTr="00220263">
        <w:tc>
          <w:tcPr>
            <w:tcW w:w="4531" w:type="dxa"/>
          </w:tcPr>
          <w:p w14:paraId="2F41719A" w14:textId="77777777" w:rsidR="0089410E" w:rsidRPr="003B4A82" w:rsidRDefault="0089410E" w:rsidP="00220263">
            <w:r w:rsidRPr="003B4A82">
              <w:rPr>
                <w:rFonts w:hint="eastAsia"/>
              </w:rPr>
              <w:t>注册码流回调函数：拼帧后音频媒体流数据</w:t>
            </w:r>
          </w:p>
        </w:tc>
        <w:tc>
          <w:tcPr>
            <w:tcW w:w="5954" w:type="dxa"/>
          </w:tcPr>
          <w:p w14:paraId="7CAFE32E" w14:textId="77777777" w:rsidR="0089410E" w:rsidRPr="003B4A82" w:rsidRDefault="0089410E" w:rsidP="00220263">
            <w:r w:rsidRPr="003B4A82">
              <w:t>NETDEV_SetPlayParseAudioCB</w:t>
            </w:r>
          </w:p>
        </w:tc>
      </w:tr>
      <w:tr w:rsidR="0089410E" w:rsidRPr="003B4A82" w14:paraId="15E46B74" w14:textId="77777777" w:rsidTr="00220263">
        <w:tc>
          <w:tcPr>
            <w:tcW w:w="4531" w:type="dxa"/>
          </w:tcPr>
          <w:p w14:paraId="00798E36" w14:textId="77777777" w:rsidR="0089410E" w:rsidRPr="003B4A82" w:rsidRDefault="0089410E" w:rsidP="00220263">
            <w:r w:rsidRPr="003B4A82">
              <w:rPr>
                <w:rFonts w:hint="eastAsia"/>
              </w:rPr>
              <w:t>注册码流回调函数：解码后音频媒体流数据</w:t>
            </w:r>
          </w:p>
        </w:tc>
        <w:tc>
          <w:tcPr>
            <w:tcW w:w="5954" w:type="dxa"/>
          </w:tcPr>
          <w:p w14:paraId="52515987" w14:textId="77777777" w:rsidR="0089410E" w:rsidRPr="003B4A82" w:rsidRDefault="0089410E" w:rsidP="00220263">
            <w:r w:rsidRPr="003B4A82">
              <w:t>NETDEV_SetPlayDecodeAudioCB</w:t>
            </w:r>
          </w:p>
        </w:tc>
      </w:tr>
      <w:tr w:rsidR="0089410E" w:rsidRPr="003B4A82" w14:paraId="73ED2F35" w14:textId="77777777" w:rsidTr="00220263">
        <w:tc>
          <w:tcPr>
            <w:tcW w:w="4531" w:type="dxa"/>
          </w:tcPr>
          <w:p w14:paraId="76FAF896" w14:textId="77777777" w:rsidR="0089410E" w:rsidRPr="003B4A82" w:rsidRDefault="0089410E" w:rsidP="00220263">
            <w:r w:rsidRPr="003B4A82">
              <w:rPr>
                <w:rFonts w:hint="eastAsia"/>
              </w:rPr>
              <w:t>设置显示后数据回调</w:t>
            </w:r>
          </w:p>
        </w:tc>
        <w:tc>
          <w:tcPr>
            <w:tcW w:w="5954" w:type="dxa"/>
          </w:tcPr>
          <w:p w14:paraId="151F7C38" w14:textId="77777777" w:rsidR="0089410E" w:rsidRPr="003B4A82" w:rsidRDefault="0089410E" w:rsidP="00220263">
            <w:r w:rsidRPr="003B4A82">
              <w:t>NETDEV_SetPlayDisplayCB</w:t>
            </w:r>
          </w:p>
        </w:tc>
      </w:tr>
      <w:tr w:rsidR="0089410E" w:rsidRPr="003B4A82" w14:paraId="31365D57" w14:textId="77777777" w:rsidTr="00220263">
        <w:tc>
          <w:tcPr>
            <w:tcW w:w="4531" w:type="dxa"/>
          </w:tcPr>
          <w:p w14:paraId="6D38ED4D" w14:textId="77777777" w:rsidR="0089410E" w:rsidRPr="003B4A82" w:rsidRDefault="0089410E" w:rsidP="00220263">
            <w:r w:rsidRPr="003B4A82">
              <w:rPr>
                <w:rFonts w:hint="eastAsia"/>
              </w:rPr>
              <w:t>获取窗口码率</w:t>
            </w:r>
          </w:p>
        </w:tc>
        <w:tc>
          <w:tcPr>
            <w:tcW w:w="5954" w:type="dxa"/>
          </w:tcPr>
          <w:p w14:paraId="3BF4964A" w14:textId="77777777" w:rsidR="0089410E" w:rsidRPr="003B4A82" w:rsidRDefault="0089410E" w:rsidP="00220263">
            <w:r w:rsidRPr="003B4A82">
              <w:t>NETDEV_GetBitRate</w:t>
            </w:r>
          </w:p>
        </w:tc>
      </w:tr>
      <w:tr w:rsidR="0089410E" w:rsidRPr="003B4A82" w14:paraId="44103E2C" w14:textId="77777777" w:rsidTr="00220263">
        <w:tc>
          <w:tcPr>
            <w:tcW w:w="4531" w:type="dxa"/>
          </w:tcPr>
          <w:p w14:paraId="0DA79EE3" w14:textId="77777777" w:rsidR="0089410E" w:rsidRPr="003B4A82" w:rsidRDefault="0089410E" w:rsidP="00220263">
            <w:r w:rsidRPr="003B4A82">
              <w:rPr>
                <w:rFonts w:hint="eastAsia"/>
              </w:rPr>
              <w:t>获取窗口帧率</w:t>
            </w:r>
          </w:p>
        </w:tc>
        <w:tc>
          <w:tcPr>
            <w:tcW w:w="5954" w:type="dxa"/>
          </w:tcPr>
          <w:p w14:paraId="72871A7E" w14:textId="77777777" w:rsidR="0089410E" w:rsidRPr="003B4A82" w:rsidRDefault="0089410E" w:rsidP="00220263">
            <w:r w:rsidRPr="003B4A82">
              <w:t>NETDEV_GetFrameRate</w:t>
            </w:r>
          </w:p>
        </w:tc>
      </w:tr>
      <w:tr w:rsidR="0089410E" w:rsidRPr="003B4A82" w14:paraId="1B69047B" w14:textId="77777777" w:rsidTr="00220263">
        <w:tc>
          <w:tcPr>
            <w:tcW w:w="4531" w:type="dxa"/>
          </w:tcPr>
          <w:p w14:paraId="3E2DF520" w14:textId="77777777" w:rsidR="0089410E" w:rsidRPr="003B4A82" w:rsidRDefault="0089410E" w:rsidP="00220263">
            <w:r w:rsidRPr="003B4A82">
              <w:rPr>
                <w:rFonts w:hint="eastAsia"/>
              </w:rPr>
              <w:t>获取窗口编码格式</w:t>
            </w:r>
          </w:p>
        </w:tc>
        <w:tc>
          <w:tcPr>
            <w:tcW w:w="5954" w:type="dxa"/>
          </w:tcPr>
          <w:p w14:paraId="0421AFFC" w14:textId="77777777" w:rsidR="0089410E" w:rsidRPr="003B4A82" w:rsidRDefault="0089410E" w:rsidP="00220263">
            <w:r w:rsidRPr="003B4A82">
              <w:t>NETDEV_GetVideoEncodeFmt</w:t>
            </w:r>
          </w:p>
        </w:tc>
      </w:tr>
      <w:tr w:rsidR="0089410E" w:rsidRPr="003B4A82" w14:paraId="05F1EEB7" w14:textId="77777777" w:rsidTr="00220263">
        <w:tc>
          <w:tcPr>
            <w:tcW w:w="4531" w:type="dxa"/>
          </w:tcPr>
          <w:p w14:paraId="26DDA36C" w14:textId="77777777" w:rsidR="0089410E" w:rsidRPr="003B4A82" w:rsidRDefault="0089410E" w:rsidP="00220263">
            <w:r w:rsidRPr="003B4A82">
              <w:rPr>
                <w:rFonts w:hint="eastAsia"/>
              </w:rPr>
              <w:t>获取视频分辨率</w:t>
            </w:r>
          </w:p>
        </w:tc>
        <w:tc>
          <w:tcPr>
            <w:tcW w:w="5954" w:type="dxa"/>
          </w:tcPr>
          <w:p w14:paraId="1FD33DAE" w14:textId="77777777" w:rsidR="0089410E" w:rsidRPr="003B4A82" w:rsidRDefault="0089410E" w:rsidP="00220263">
            <w:r w:rsidRPr="003B4A82">
              <w:t>NETDEV_GetResolution</w:t>
            </w:r>
          </w:p>
        </w:tc>
      </w:tr>
      <w:tr w:rsidR="0089410E" w:rsidRPr="003B4A82" w14:paraId="1A585768" w14:textId="77777777" w:rsidTr="00220263">
        <w:tc>
          <w:tcPr>
            <w:tcW w:w="4531" w:type="dxa"/>
          </w:tcPr>
          <w:p w14:paraId="2D5FA64B" w14:textId="77777777" w:rsidR="0089410E" w:rsidRPr="003B4A82" w:rsidRDefault="0089410E" w:rsidP="00220263">
            <w:r w:rsidRPr="003B4A82">
              <w:rPr>
                <w:rFonts w:hint="eastAsia"/>
              </w:rPr>
              <w:t>获取窗口丢包率</w:t>
            </w:r>
          </w:p>
        </w:tc>
        <w:tc>
          <w:tcPr>
            <w:tcW w:w="5954" w:type="dxa"/>
          </w:tcPr>
          <w:p w14:paraId="497B4D7C" w14:textId="77777777" w:rsidR="0089410E" w:rsidRPr="003B4A82" w:rsidRDefault="0089410E" w:rsidP="00220263">
            <w:r w:rsidRPr="003B4A82">
              <w:t>NETDEV_GetLostPacketRate</w:t>
            </w:r>
          </w:p>
        </w:tc>
      </w:tr>
      <w:tr w:rsidR="0089410E" w:rsidRPr="003B4A82" w14:paraId="5994AE6D" w14:textId="77777777" w:rsidTr="00220263">
        <w:tc>
          <w:tcPr>
            <w:tcW w:w="4531" w:type="dxa"/>
          </w:tcPr>
          <w:p w14:paraId="4A1DDD97" w14:textId="77777777" w:rsidR="0089410E" w:rsidRPr="003B4A82" w:rsidRDefault="0089410E" w:rsidP="00220263">
            <w:r w:rsidRPr="003B4A82">
              <w:rPr>
                <w:rFonts w:hint="eastAsia"/>
              </w:rPr>
              <w:t>重置窗口丢包率</w:t>
            </w:r>
          </w:p>
        </w:tc>
        <w:tc>
          <w:tcPr>
            <w:tcW w:w="5954" w:type="dxa"/>
          </w:tcPr>
          <w:p w14:paraId="76CAB528" w14:textId="77777777" w:rsidR="0089410E" w:rsidRPr="003B4A82" w:rsidRDefault="0089410E" w:rsidP="00220263">
            <w:r w:rsidRPr="003B4A82">
              <w:t>NETDEV_ResetLostPacketRate</w:t>
            </w:r>
          </w:p>
        </w:tc>
      </w:tr>
      <w:tr w:rsidR="0089410E" w:rsidRPr="003B4A82" w14:paraId="29F77B6F" w14:textId="77777777" w:rsidTr="00220263">
        <w:tc>
          <w:tcPr>
            <w:tcW w:w="4531" w:type="dxa"/>
          </w:tcPr>
          <w:p w14:paraId="37F45ED8" w14:textId="77777777" w:rsidR="0089410E" w:rsidRPr="003B4A82" w:rsidRDefault="0089410E" w:rsidP="00220263">
            <w:r w:rsidRPr="003B4A82">
              <w:rPr>
                <w:rFonts w:hint="eastAsia"/>
              </w:rPr>
              <w:t>设置视频图像显示比例</w:t>
            </w:r>
          </w:p>
        </w:tc>
        <w:tc>
          <w:tcPr>
            <w:tcW w:w="5954" w:type="dxa"/>
          </w:tcPr>
          <w:p w14:paraId="34E756BE" w14:textId="77777777" w:rsidR="0089410E" w:rsidRPr="003B4A82" w:rsidRDefault="0089410E" w:rsidP="00220263">
            <w:r w:rsidRPr="003B4A82">
              <w:t>NETDEV_SetRenderScale</w:t>
            </w:r>
          </w:p>
        </w:tc>
      </w:tr>
      <w:tr w:rsidR="0089410E" w:rsidRPr="003B4A82" w14:paraId="24151DED" w14:textId="77777777" w:rsidTr="00220263">
        <w:tc>
          <w:tcPr>
            <w:tcW w:w="4531" w:type="dxa"/>
          </w:tcPr>
          <w:p w14:paraId="164724F2" w14:textId="77777777" w:rsidR="0089410E" w:rsidRPr="003B4A82" w:rsidRDefault="0089410E" w:rsidP="00220263">
            <w:r w:rsidRPr="003B4A82">
              <w:rPr>
                <w:rFonts w:hint="eastAsia"/>
              </w:rPr>
              <w:t>影像参数获取</w:t>
            </w:r>
            <w:r w:rsidRPr="003B4A82">
              <w:t>,只获取当前画面参数</w:t>
            </w:r>
          </w:p>
        </w:tc>
        <w:tc>
          <w:tcPr>
            <w:tcW w:w="5954" w:type="dxa"/>
          </w:tcPr>
          <w:p w14:paraId="426126AA" w14:textId="77777777" w:rsidR="0089410E" w:rsidRPr="003B4A82" w:rsidRDefault="0089410E" w:rsidP="00220263">
            <w:r w:rsidRPr="003B4A82">
              <w:t>NETDEV_GetVideoEffect</w:t>
            </w:r>
          </w:p>
        </w:tc>
      </w:tr>
      <w:tr w:rsidR="0089410E" w:rsidRPr="003B4A82" w14:paraId="485611A7" w14:textId="77777777" w:rsidTr="00220263">
        <w:tc>
          <w:tcPr>
            <w:tcW w:w="4531" w:type="dxa"/>
          </w:tcPr>
          <w:p w14:paraId="5929E297" w14:textId="77777777" w:rsidR="0089410E" w:rsidRPr="003B4A82" w:rsidRDefault="0089410E" w:rsidP="00220263">
            <w:r w:rsidRPr="003B4A82">
              <w:rPr>
                <w:rFonts w:hint="eastAsia"/>
              </w:rPr>
              <w:t>影像调节</w:t>
            </w:r>
            <w:r w:rsidRPr="003B4A82">
              <w:t>,只改变当前画面</w:t>
            </w:r>
          </w:p>
        </w:tc>
        <w:tc>
          <w:tcPr>
            <w:tcW w:w="5954" w:type="dxa"/>
          </w:tcPr>
          <w:p w14:paraId="36E69E5C" w14:textId="77777777" w:rsidR="0089410E" w:rsidRPr="003B4A82" w:rsidRDefault="0089410E" w:rsidP="00220263">
            <w:r w:rsidRPr="003B4A82">
              <w:t>NETDEV_SetVideoEffect</w:t>
            </w:r>
          </w:p>
        </w:tc>
      </w:tr>
      <w:tr w:rsidR="0089410E" w:rsidRPr="003B4A82" w14:paraId="2EB3D89F" w14:textId="77777777" w:rsidTr="00220263">
        <w:tc>
          <w:tcPr>
            <w:tcW w:w="4531" w:type="dxa"/>
          </w:tcPr>
          <w:p w14:paraId="28F01287" w14:textId="77777777" w:rsidR="0089410E" w:rsidRPr="003B4A82" w:rsidRDefault="0089410E" w:rsidP="00220263">
            <w:r w:rsidRPr="003B4A82">
              <w:rPr>
                <w:rFonts w:hint="eastAsia"/>
              </w:rPr>
              <w:t>设置数字放大</w:t>
            </w:r>
          </w:p>
        </w:tc>
        <w:tc>
          <w:tcPr>
            <w:tcW w:w="5954" w:type="dxa"/>
          </w:tcPr>
          <w:p w14:paraId="1D039D3C" w14:textId="77777777" w:rsidR="0089410E" w:rsidRPr="003B4A82" w:rsidRDefault="0089410E" w:rsidP="00220263">
            <w:r w:rsidRPr="003B4A82">
              <w:t>NETDEV_SetDigitalZoom</w:t>
            </w:r>
          </w:p>
        </w:tc>
      </w:tr>
      <w:tr w:rsidR="0089410E" w:rsidRPr="003B4A82" w14:paraId="30A37117" w14:textId="77777777" w:rsidTr="00220263">
        <w:tc>
          <w:tcPr>
            <w:tcW w:w="4531" w:type="dxa"/>
          </w:tcPr>
          <w:p w14:paraId="448A0CB9" w14:textId="77777777" w:rsidR="0089410E" w:rsidRPr="003B4A82" w:rsidRDefault="0089410E" w:rsidP="00220263">
            <w:r w:rsidRPr="003B4A82">
              <w:rPr>
                <w:rFonts w:hint="eastAsia"/>
              </w:rPr>
              <w:t>实况抓拍</w:t>
            </w:r>
          </w:p>
        </w:tc>
        <w:tc>
          <w:tcPr>
            <w:tcW w:w="5954" w:type="dxa"/>
          </w:tcPr>
          <w:p w14:paraId="7F17018D" w14:textId="77777777" w:rsidR="0089410E" w:rsidRPr="003B4A82" w:rsidRDefault="0089410E" w:rsidP="00220263">
            <w:r w:rsidRPr="003B4A82">
              <w:t>NETDEV_CapturePicture</w:t>
            </w:r>
          </w:p>
        </w:tc>
      </w:tr>
      <w:tr w:rsidR="0089410E" w:rsidRPr="003B4A82" w14:paraId="77318186" w14:textId="77777777" w:rsidTr="00220263">
        <w:tc>
          <w:tcPr>
            <w:tcW w:w="4531" w:type="dxa"/>
          </w:tcPr>
          <w:p w14:paraId="0936445E" w14:textId="77777777" w:rsidR="0089410E" w:rsidRPr="003B4A82" w:rsidRDefault="0089410E" w:rsidP="00220263">
            <w:r w:rsidRPr="003B4A82">
              <w:rPr>
                <w:rFonts w:hint="eastAsia"/>
              </w:rPr>
              <w:t>非预览下抓拍</w:t>
            </w:r>
          </w:p>
        </w:tc>
        <w:tc>
          <w:tcPr>
            <w:tcW w:w="5954" w:type="dxa"/>
          </w:tcPr>
          <w:p w14:paraId="01E988CB" w14:textId="77777777" w:rsidR="0089410E" w:rsidRPr="003B4A82" w:rsidRDefault="0089410E" w:rsidP="00220263">
            <w:r w:rsidRPr="003B4A82">
              <w:t>NETDEV_CaptureNoPreview</w:t>
            </w:r>
          </w:p>
        </w:tc>
      </w:tr>
      <w:tr w:rsidR="0089410E" w:rsidRPr="003B4A82" w14:paraId="0491F07A" w14:textId="77777777" w:rsidTr="00220263">
        <w:tc>
          <w:tcPr>
            <w:tcW w:w="4531" w:type="dxa"/>
          </w:tcPr>
          <w:p w14:paraId="4142F136" w14:textId="77777777" w:rsidR="0089410E" w:rsidRPr="003B4A82" w:rsidRDefault="0089410E" w:rsidP="00220263">
            <w:r w:rsidRPr="003B4A82">
              <w:rPr>
                <w:rFonts w:hint="eastAsia"/>
              </w:rPr>
              <w:t>动态产生一个关键帧</w:t>
            </w:r>
          </w:p>
        </w:tc>
        <w:tc>
          <w:tcPr>
            <w:tcW w:w="5954" w:type="dxa"/>
          </w:tcPr>
          <w:p w14:paraId="402C7504" w14:textId="77777777" w:rsidR="0089410E" w:rsidRPr="003B4A82" w:rsidRDefault="0089410E" w:rsidP="00220263">
            <w:r w:rsidRPr="003B4A82">
              <w:t>NETDEV_MakeKeyFrame</w:t>
            </w:r>
          </w:p>
        </w:tc>
      </w:tr>
      <w:tr w:rsidR="0089410E" w:rsidRPr="003B4A82" w14:paraId="297E9EE0" w14:textId="77777777" w:rsidTr="00220263">
        <w:tc>
          <w:tcPr>
            <w:tcW w:w="4531" w:type="dxa"/>
          </w:tcPr>
          <w:p w14:paraId="6DC31983" w14:textId="77777777" w:rsidR="0089410E" w:rsidRPr="003B4A82" w:rsidRDefault="0089410E" w:rsidP="00220263">
            <w:r w:rsidRPr="003B4A82">
              <w:rPr>
                <w:rFonts w:hint="eastAsia"/>
              </w:rPr>
              <w:t>本地录像</w:t>
            </w:r>
          </w:p>
        </w:tc>
        <w:tc>
          <w:tcPr>
            <w:tcW w:w="5954" w:type="dxa"/>
          </w:tcPr>
          <w:p w14:paraId="70B6A256" w14:textId="77777777" w:rsidR="0089410E" w:rsidRPr="003B4A82" w:rsidRDefault="0089410E" w:rsidP="00220263">
            <w:r w:rsidRPr="003B4A82">
              <w:t>NETDEV_SaveRealData</w:t>
            </w:r>
          </w:p>
        </w:tc>
      </w:tr>
      <w:tr w:rsidR="0089410E" w:rsidRPr="003B4A82" w14:paraId="53449623" w14:textId="77777777" w:rsidTr="00220263">
        <w:tc>
          <w:tcPr>
            <w:tcW w:w="4531" w:type="dxa"/>
          </w:tcPr>
          <w:p w14:paraId="79A1C4EC" w14:textId="77777777" w:rsidR="0089410E" w:rsidRPr="003B4A82" w:rsidRDefault="0089410E" w:rsidP="00220263">
            <w:r w:rsidRPr="003B4A82">
              <w:rPr>
                <w:rFonts w:hint="eastAsia"/>
              </w:rPr>
              <w:t>停止本地录像</w:t>
            </w:r>
          </w:p>
        </w:tc>
        <w:tc>
          <w:tcPr>
            <w:tcW w:w="5954" w:type="dxa"/>
          </w:tcPr>
          <w:p w14:paraId="4E0C91DC" w14:textId="77777777" w:rsidR="0089410E" w:rsidRPr="003B4A82" w:rsidRDefault="0089410E" w:rsidP="00220263">
            <w:r w:rsidRPr="003B4A82">
              <w:t>NETDEV_StopSaveRealData</w:t>
            </w:r>
          </w:p>
        </w:tc>
      </w:tr>
      <w:tr w:rsidR="0089410E" w:rsidRPr="003B4A82" w14:paraId="1D46CCAD" w14:textId="77777777" w:rsidTr="00220263">
        <w:tc>
          <w:tcPr>
            <w:tcW w:w="4531" w:type="dxa"/>
          </w:tcPr>
          <w:p w14:paraId="0940A82A" w14:textId="77777777" w:rsidR="0089410E" w:rsidRPr="003B4A82" w:rsidRDefault="0089410E" w:rsidP="00220263">
            <w:r w:rsidRPr="003B4A82">
              <w:rPr>
                <w:rFonts w:hint="eastAsia"/>
              </w:rPr>
              <w:t>设置流畅性优先</w:t>
            </w:r>
          </w:p>
        </w:tc>
        <w:tc>
          <w:tcPr>
            <w:tcW w:w="5954" w:type="dxa"/>
          </w:tcPr>
          <w:p w14:paraId="108018DF" w14:textId="77777777" w:rsidR="0089410E" w:rsidRPr="003B4A82" w:rsidRDefault="0089410E" w:rsidP="00220263">
            <w:r w:rsidRPr="003B4A82">
              <w:t>NETDEV_SetPictureFluency</w:t>
            </w:r>
          </w:p>
        </w:tc>
      </w:tr>
      <w:tr w:rsidR="0089410E" w:rsidRPr="003B4A82" w14:paraId="351B097B" w14:textId="77777777" w:rsidTr="00220263">
        <w:tc>
          <w:tcPr>
            <w:tcW w:w="4531" w:type="dxa"/>
          </w:tcPr>
          <w:p w14:paraId="4026BC06" w14:textId="77777777" w:rsidR="0089410E" w:rsidRPr="003B4A82" w:rsidRDefault="0089410E" w:rsidP="00220263">
            <w:r w:rsidRPr="003B4A82">
              <w:rPr>
                <w:rFonts w:hint="eastAsia"/>
              </w:rPr>
              <w:lastRenderedPageBreak/>
              <w:t>开启语音对讲</w:t>
            </w:r>
          </w:p>
        </w:tc>
        <w:tc>
          <w:tcPr>
            <w:tcW w:w="5954" w:type="dxa"/>
          </w:tcPr>
          <w:p w14:paraId="29080E58" w14:textId="77777777" w:rsidR="0089410E" w:rsidRPr="003B4A82" w:rsidRDefault="0089410E" w:rsidP="00220263">
            <w:r w:rsidRPr="003B4A82">
              <w:t>NETDEV_StartVoiceCom</w:t>
            </w:r>
          </w:p>
        </w:tc>
      </w:tr>
      <w:tr w:rsidR="0089410E" w:rsidRPr="003B4A82" w14:paraId="25563638" w14:textId="77777777" w:rsidTr="00220263">
        <w:tc>
          <w:tcPr>
            <w:tcW w:w="4531" w:type="dxa"/>
          </w:tcPr>
          <w:p w14:paraId="69478068" w14:textId="77777777" w:rsidR="0089410E" w:rsidRPr="003B4A82" w:rsidRDefault="0089410E" w:rsidP="00220263">
            <w:r w:rsidRPr="003B4A82">
              <w:rPr>
                <w:rFonts w:hint="eastAsia"/>
              </w:rPr>
              <w:t>关闭语音对讲</w:t>
            </w:r>
          </w:p>
        </w:tc>
        <w:tc>
          <w:tcPr>
            <w:tcW w:w="5954" w:type="dxa"/>
          </w:tcPr>
          <w:p w14:paraId="771615FB" w14:textId="77777777" w:rsidR="0089410E" w:rsidRPr="003B4A82" w:rsidRDefault="0089410E" w:rsidP="00220263">
            <w:r w:rsidRPr="003B4A82">
              <w:t>NETDEV_StopVoiceCom</w:t>
            </w:r>
          </w:p>
        </w:tc>
      </w:tr>
      <w:tr w:rsidR="0089410E" w:rsidRPr="003B4A82" w14:paraId="7641795C" w14:textId="77777777" w:rsidTr="00220263">
        <w:tc>
          <w:tcPr>
            <w:tcW w:w="4531" w:type="dxa"/>
          </w:tcPr>
          <w:p w14:paraId="776ADBE1" w14:textId="77777777" w:rsidR="0089410E" w:rsidRPr="003B4A82" w:rsidRDefault="0089410E" w:rsidP="00220263">
            <w:r w:rsidRPr="003B4A82">
              <w:rPr>
                <w:rFonts w:hint="eastAsia"/>
              </w:rPr>
              <w:t>开启麦克风</w:t>
            </w:r>
          </w:p>
        </w:tc>
        <w:tc>
          <w:tcPr>
            <w:tcW w:w="5954" w:type="dxa"/>
          </w:tcPr>
          <w:p w14:paraId="59824943" w14:textId="77777777" w:rsidR="0089410E" w:rsidRPr="003B4A82" w:rsidRDefault="0089410E" w:rsidP="00220263">
            <w:r w:rsidRPr="003B4A82">
              <w:t>NETDEV_OpenMic</w:t>
            </w:r>
          </w:p>
        </w:tc>
      </w:tr>
      <w:tr w:rsidR="0089410E" w:rsidRPr="003B4A82" w14:paraId="60F3A509" w14:textId="77777777" w:rsidTr="00220263">
        <w:tc>
          <w:tcPr>
            <w:tcW w:w="4531" w:type="dxa"/>
          </w:tcPr>
          <w:p w14:paraId="48D9BF73" w14:textId="77777777" w:rsidR="0089410E" w:rsidRPr="003B4A82" w:rsidRDefault="0089410E" w:rsidP="00220263">
            <w:r w:rsidRPr="003B4A82">
              <w:rPr>
                <w:rFonts w:hint="eastAsia"/>
              </w:rPr>
              <w:t>关闭麦克风</w:t>
            </w:r>
          </w:p>
        </w:tc>
        <w:tc>
          <w:tcPr>
            <w:tcW w:w="5954" w:type="dxa"/>
          </w:tcPr>
          <w:p w14:paraId="64927086" w14:textId="77777777" w:rsidR="0089410E" w:rsidRPr="003B4A82" w:rsidRDefault="0089410E" w:rsidP="00220263">
            <w:r w:rsidRPr="003B4A82">
              <w:t>NETDEV_CloseMic</w:t>
            </w:r>
          </w:p>
        </w:tc>
      </w:tr>
      <w:tr w:rsidR="0089410E" w:rsidRPr="003B4A82" w14:paraId="11557DD7" w14:textId="77777777" w:rsidTr="00220263">
        <w:tc>
          <w:tcPr>
            <w:tcW w:w="4531" w:type="dxa"/>
          </w:tcPr>
          <w:p w14:paraId="7E0F3ABC" w14:textId="77777777" w:rsidR="0089410E" w:rsidRPr="003B4A82" w:rsidRDefault="0089410E" w:rsidP="00220263">
            <w:r w:rsidRPr="003B4A82">
              <w:rPr>
                <w:rFonts w:hint="eastAsia"/>
              </w:rPr>
              <w:t>调节麦克风音量</w:t>
            </w:r>
          </w:p>
        </w:tc>
        <w:tc>
          <w:tcPr>
            <w:tcW w:w="5954" w:type="dxa"/>
          </w:tcPr>
          <w:p w14:paraId="294D30CA" w14:textId="77777777" w:rsidR="0089410E" w:rsidRPr="003B4A82" w:rsidRDefault="0089410E" w:rsidP="00220263">
            <w:r w:rsidRPr="003B4A82">
              <w:t>NETDEV_MicVolumeControl</w:t>
            </w:r>
          </w:p>
        </w:tc>
      </w:tr>
      <w:tr w:rsidR="0089410E" w:rsidRPr="003B4A82" w14:paraId="3F8FE0AC" w14:textId="77777777" w:rsidTr="00220263">
        <w:tc>
          <w:tcPr>
            <w:tcW w:w="4531" w:type="dxa"/>
          </w:tcPr>
          <w:p w14:paraId="17C96D63" w14:textId="77777777" w:rsidR="0089410E" w:rsidRPr="003B4A82" w:rsidRDefault="0089410E" w:rsidP="00220263">
            <w:r w:rsidRPr="003B4A82">
              <w:rPr>
                <w:rFonts w:hint="eastAsia"/>
              </w:rPr>
              <w:t>获取麦克风音量</w:t>
            </w:r>
          </w:p>
        </w:tc>
        <w:tc>
          <w:tcPr>
            <w:tcW w:w="5954" w:type="dxa"/>
          </w:tcPr>
          <w:p w14:paraId="25761EFF" w14:textId="77777777" w:rsidR="0089410E" w:rsidRPr="003B4A82" w:rsidRDefault="0089410E" w:rsidP="00220263">
            <w:r w:rsidRPr="003B4A82">
              <w:t>NETDEV_GetMicVolume</w:t>
            </w:r>
          </w:p>
        </w:tc>
      </w:tr>
      <w:tr w:rsidR="0089410E" w:rsidRPr="003B4A82" w14:paraId="2B5B30FB" w14:textId="77777777" w:rsidTr="00220263">
        <w:tc>
          <w:tcPr>
            <w:tcW w:w="4531" w:type="dxa"/>
          </w:tcPr>
          <w:p w14:paraId="0DAAFDA1" w14:textId="77777777" w:rsidR="0089410E" w:rsidRPr="003B4A82" w:rsidRDefault="0089410E" w:rsidP="00220263">
            <w:r w:rsidRPr="003B4A82">
              <w:rPr>
                <w:rFonts w:hint="eastAsia"/>
              </w:rPr>
              <w:t>获取静音状态</w:t>
            </w:r>
          </w:p>
        </w:tc>
        <w:tc>
          <w:tcPr>
            <w:tcW w:w="5954" w:type="dxa"/>
          </w:tcPr>
          <w:p w14:paraId="73D0C67A" w14:textId="77777777" w:rsidR="0089410E" w:rsidRPr="003B4A82" w:rsidRDefault="0089410E" w:rsidP="00220263">
            <w:r w:rsidRPr="003B4A82">
              <w:t>NETDEV_GetMuteStatus</w:t>
            </w:r>
          </w:p>
        </w:tc>
      </w:tr>
      <w:tr w:rsidR="0089410E" w:rsidRPr="003B4A82" w14:paraId="2437371B" w14:textId="77777777" w:rsidTr="00220263">
        <w:tc>
          <w:tcPr>
            <w:tcW w:w="4531" w:type="dxa"/>
          </w:tcPr>
          <w:p w14:paraId="6472CDFF" w14:textId="77777777" w:rsidR="0089410E" w:rsidRPr="003B4A82" w:rsidRDefault="0089410E" w:rsidP="00220263">
            <w:r w:rsidRPr="003B4A82">
              <w:rPr>
                <w:rFonts w:hint="eastAsia"/>
              </w:rPr>
              <w:t>设置静音状态</w:t>
            </w:r>
          </w:p>
        </w:tc>
        <w:tc>
          <w:tcPr>
            <w:tcW w:w="5954" w:type="dxa"/>
          </w:tcPr>
          <w:p w14:paraId="23558E0C" w14:textId="77777777" w:rsidR="0089410E" w:rsidRPr="003B4A82" w:rsidRDefault="0089410E" w:rsidP="00220263">
            <w:r w:rsidRPr="003B4A82">
              <w:t>NETDEV_SetMuteStatus</w:t>
            </w:r>
          </w:p>
        </w:tc>
      </w:tr>
      <w:tr w:rsidR="0089410E" w:rsidRPr="003B4A82" w14:paraId="540CF2E2" w14:textId="77777777" w:rsidTr="00220263">
        <w:tc>
          <w:tcPr>
            <w:tcW w:w="4531" w:type="dxa"/>
          </w:tcPr>
          <w:p w14:paraId="7549CAFE" w14:textId="77777777" w:rsidR="0089410E" w:rsidRPr="003B4A82" w:rsidRDefault="0089410E" w:rsidP="00220263">
            <w:r w:rsidRPr="003B4A82">
              <w:rPr>
                <w:rFonts w:hint="eastAsia"/>
              </w:rPr>
              <w:t>开启声音</w:t>
            </w:r>
          </w:p>
        </w:tc>
        <w:tc>
          <w:tcPr>
            <w:tcW w:w="5954" w:type="dxa"/>
          </w:tcPr>
          <w:p w14:paraId="2AFD575A" w14:textId="77777777" w:rsidR="0089410E" w:rsidRPr="003B4A82" w:rsidRDefault="0089410E" w:rsidP="00220263">
            <w:r w:rsidRPr="003B4A82">
              <w:t>NETDEV_OpenSound</w:t>
            </w:r>
          </w:p>
        </w:tc>
      </w:tr>
      <w:tr w:rsidR="0089410E" w:rsidRPr="003B4A82" w14:paraId="52699EED" w14:textId="77777777" w:rsidTr="00220263">
        <w:tc>
          <w:tcPr>
            <w:tcW w:w="4531" w:type="dxa"/>
          </w:tcPr>
          <w:p w14:paraId="0FCEA41E" w14:textId="77777777" w:rsidR="0089410E" w:rsidRPr="003B4A82" w:rsidRDefault="0089410E" w:rsidP="00220263">
            <w:r w:rsidRPr="003B4A82">
              <w:rPr>
                <w:rFonts w:hint="eastAsia"/>
              </w:rPr>
              <w:t>调节扬声器音量</w:t>
            </w:r>
          </w:p>
        </w:tc>
        <w:tc>
          <w:tcPr>
            <w:tcW w:w="5954" w:type="dxa"/>
          </w:tcPr>
          <w:p w14:paraId="057AC87A" w14:textId="77777777" w:rsidR="0089410E" w:rsidRPr="003B4A82" w:rsidRDefault="0089410E" w:rsidP="00220263">
            <w:r w:rsidRPr="003B4A82">
              <w:t>NETDEV_SoundVolumeControl</w:t>
            </w:r>
          </w:p>
        </w:tc>
      </w:tr>
      <w:tr w:rsidR="0089410E" w:rsidRPr="003B4A82" w14:paraId="34F87168" w14:textId="77777777" w:rsidTr="00220263">
        <w:tc>
          <w:tcPr>
            <w:tcW w:w="4531" w:type="dxa"/>
          </w:tcPr>
          <w:p w14:paraId="3902C330" w14:textId="77777777" w:rsidR="0089410E" w:rsidRPr="003B4A82" w:rsidRDefault="0089410E" w:rsidP="00220263">
            <w:r w:rsidRPr="003B4A82">
              <w:rPr>
                <w:rFonts w:hint="eastAsia"/>
              </w:rPr>
              <w:t>获取扬声器音量</w:t>
            </w:r>
          </w:p>
        </w:tc>
        <w:tc>
          <w:tcPr>
            <w:tcW w:w="5954" w:type="dxa"/>
          </w:tcPr>
          <w:p w14:paraId="3A06E127" w14:textId="77777777" w:rsidR="0089410E" w:rsidRPr="003B4A82" w:rsidRDefault="0089410E" w:rsidP="00220263">
            <w:r w:rsidRPr="003B4A82">
              <w:t>NETDEV_GetSoundVolume</w:t>
            </w:r>
          </w:p>
        </w:tc>
      </w:tr>
      <w:tr w:rsidR="0089410E" w:rsidRPr="003B4A82" w14:paraId="75F0FD20" w14:textId="77777777" w:rsidTr="00220263">
        <w:tc>
          <w:tcPr>
            <w:tcW w:w="4531" w:type="dxa"/>
          </w:tcPr>
          <w:p w14:paraId="3A236D43" w14:textId="77777777" w:rsidR="0089410E" w:rsidRPr="003B4A82" w:rsidRDefault="0089410E" w:rsidP="00220263">
            <w:r w:rsidRPr="003B4A82">
              <w:rPr>
                <w:rFonts w:hint="eastAsia"/>
              </w:rPr>
              <w:t>关闭声音</w:t>
            </w:r>
          </w:p>
        </w:tc>
        <w:tc>
          <w:tcPr>
            <w:tcW w:w="5954" w:type="dxa"/>
          </w:tcPr>
          <w:p w14:paraId="7C236BF1" w14:textId="77777777" w:rsidR="0089410E" w:rsidRPr="003B4A82" w:rsidRDefault="0089410E" w:rsidP="00220263">
            <w:r w:rsidRPr="003B4A82">
              <w:t>NETDEV_CloseSound</w:t>
            </w:r>
          </w:p>
        </w:tc>
      </w:tr>
      <w:tr w:rsidR="0089410E" w:rsidRPr="003B4A82" w14:paraId="58EC6441" w14:textId="77777777" w:rsidTr="00220263">
        <w:tc>
          <w:tcPr>
            <w:tcW w:w="4531" w:type="dxa"/>
          </w:tcPr>
          <w:p w14:paraId="392BA924" w14:textId="77777777" w:rsidR="0089410E" w:rsidRPr="003B4A82" w:rsidRDefault="0089410E" w:rsidP="00220263">
            <w:r w:rsidRPr="003B4A82">
              <w:rPr>
                <w:rFonts w:hint="eastAsia"/>
              </w:rPr>
              <w:t>开启输入语音数据服务</w:t>
            </w:r>
          </w:p>
        </w:tc>
        <w:tc>
          <w:tcPr>
            <w:tcW w:w="5954" w:type="dxa"/>
          </w:tcPr>
          <w:p w14:paraId="5B048EF0" w14:textId="77777777" w:rsidR="0089410E" w:rsidRPr="003B4A82" w:rsidRDefault="0089410E" w:rsidP="00220263">
            <w:r w:rsidRPr="003B4A82">
              <w:t>NETDEV_StartInputVoiceSrv</w:t>
            </w:r>
          </w:p>
        </w:tc>
      </w:tr>
      <w:tr w:rsidR="0089410E" w:rsidRPr="003B4A82" w14:paraId="08061F3D" w14:textId="77777777" w:rsidTr="00220263">
        <w:tc>
          <w:tcPr>
            <w:tcW w:w="4531" w:type="dxa"/>
          </w:tcPr>
          <w:p w14:paraId="7FCEEDFF" w14:textId="77777777" w:rsidR="0089410E" w:rsidRPr="003B4A82" w:rsidRDefault="0089410E" w:rsidP="00220263">
            <w:r w:rsidRPr="003B4A82">
              <w:rPr>
                <w:rFonts w:hint="eastAsia"/>
              </w:rPr>
              <w:t>关闭输入语音数据服务</w:t>
            </w:r>
          </w:p>
        </w:tc>
        <w:tc>
          <w:tcPr>
            <w:tcW w:w="5954" w:type="dxa"/>
          </w:tcPr>
          <w:p w14:paraId="408D4E6A" w14:textId="77777777" w:rsidR="0089410E" w:rsidRPr="003B4A82" w:rsidRDefault="0089410E" w:rsidP="00220263">
            <w:r w:rsidRPr="003B4A82">
              <w:t>NETDEV_StopInputVoiceSrv</w:t>
            </w:r>
          </w:p>
        </w:tc>
      </w:tr>
      <w:tr w:rsidR="0089410E" w:rsidRPr="003B4A82" w14:paraId="3F42024A" w14:textId="77777777" w:rsidTr="00220263">
        <w:tc>
          <w:tcPr>
            <w:tcW w:w="4531" w:type="dxa"/>
          </w:tcPr>
          <w:p w14:paraId="6DE91BC2" w14:textId="77777777" w:rsidR="0089410E" w:rsidRPr="003B4A82" w:rsidRDefault="0089410E" w:rsidP="00220263">
            <w:r w:rsidRPr="003B4A82">
              <w:rPr>
                <w:rFonts w:hint="eastAsia"/>
              </w:rPr>
              <w:t>输入语音数据</w:t>
            </w:r>
          </w:p>
        </w:tc>
        <w:tc>
          <w:tcPr>
            <w:tcW w:w="5954" w:type="dxa"/>
          </w:tcPr>
          <w:p w14:paraId="22DACEF3" w14:textId="77777777" w:rsidR="0089410E" w:rsidRPr="003B4A82" w:rsidRDefault="0089410E" w:rsidP="00220263">
            <w:r w:rsidRPr="003B4A82">
              <w:t>NETDEV_InputVoiceData</w:t>
            </w:r>
          </w:p>
        </w:tc>
      </w:tr>
      <w:tr w:rsidR="0089410E" w:rsidRPr="003B4A82" w14:paraId="0CCD8DB6" w14:textId="77777777" w:rsidTr="00220263">
        <w:tc>
          <w:tcPr>
            <w:tcW w:w="4531" w:type="dxa"/>
          </w:tcPr>
          <w:p w14:paraId="625EABB2" w14:textId="77777777" w:rsidR="0089410E" w:rsidRPr="003B4A82" w:rsidRDefault="0089410E" w:rsidP="00220263">
            <w:r w:rsidRPr="003B4A82">
              <w:rPr>
                <w:rFonts w:hint="eastAsia"/>
              </w:rPr>
              <w:t>设置解析后语音数据回调函数</w:t>
            </w:r>
          </w:p>
        </w:tc>
        <w:tc>
          <w:tcPr>
            <w:tcW w:w="5954" w:type="dxa"/>
          </w:tcPr>
          <w:p w14:paraId="64EDAB32" w14:textId="77777777" w:rsidR="0089410E" w:rsidRPr="003B4A82" w:rsidRDefault="0089410E" w:rsidP="00220263">
            <w:r w:rsidRPr="003B4A82">
              <w:t>NETDEV_SetParseVoiceDataCB</w:t>
            </w:r>
          </w:p>
        </w:tc>
      </w:tr>
      <w:tr w:rsidR="0089410E" w:rsidRPr="003B4A82" w14:paraId="244F440F" w14:textId="77777777" w:rsidTr="00220263">
        <w:tc>
          <w:tcPr>
            <w:tcW w:w="4531" w:type="dxa"/>
          </w:tcPr>
          <w:p w14:paraId="44C22BD9" w14:textId="77777777" w:rsidR="0089410E" w:rsidRPr="003B4A82" w:rsidRDefault="0089410E" w:rsidP="00220263">
            <w:r w:rsidRPr="003B4A82">
              <w:rPr>
                <w:rFonts w:hint="eastAsia"/>
              </w:rPr>
              <w:t>根据文件类型</w:t>
            </w:r>
            <w:r w:rsidRPr="003B4A82">
              <w:t>.时间查找设备录像文件</w:t>
            </w:r>
          </w:p>
        </w:tc>
        <w:tc>
          <w:tcPr>
            <w:tcW w:w="5954" w:type="dxa"/>
          </w:tcPr>
          <w:p w14:paraId="68190E87" w14:textId="77777777" w:rsidR="0089410E" w:rsidRPr="003B4A82" w:rsidRDefault="0089410E" w:rsidP="00220263">
            <w:r w:rsidRPr="003B4A82">
              <w:t>NETDEV_FindFile</w:t>
            </w:r>
          </w:p>
        </w:tc>
      </w:tr>
      <w:tr w:rsidR="0089410E" w:rsidRPr="003B4A82" w14:paraId="29A8E625" w14:textId="77777777" w:rsidTr="00220263">
        <w:tc>
          <w:tcPr>
            <w:tcW w:w="4531" w:type="dxa"/>
          </w:tcPr>
          <w:p w14:paraId="0FF2C653" w14:textId="77777777" w:rsidR="0089410E" w:rsidRPr="003B4A82" w:rsidRDefault="0089410E" w:rsidP="00220263">
            <w:r w:rsidRPr="003B4A82">
              <w:rPr>
                <w:rFonts w:hint="eastAsia"/>
              </w:rPr>
              <w:t>逐个获取查找到的文件信息</w:t>
            </w:r>
            <w:r w:rsidRPr="003B4A82">
              <w:t xml:space="preserve"> </w:t>
            </w:r>
          </w:p>
        </w:tc>
        <w:tc>
          <w:tcPr>
            <w:tcW w:w="5954" w:type="dxa"/>
          </w:tcPr>
          <w:p w14:paraId="6FAF0D94" w14:textId="77777777" w:rsidR="0089410E" w:rsidRPr="003B4A82" w:rsidRDefault="0089410E" w:rsidP="00220263">
            <w:r w:rsidRPr="003B4A82">
              <w:t>NETDEV_FindNextFile</w:t>
            </w:r>
          </w:p>
        </w:tc>
      </w:tr>
      <w:tr w:rsidR="0089410E" w:rsidRPr="003B4A82" w14:paraId="750C0C36" w14:textId="77777777" w:rsidTr="00220263">
        <w:tc>
          <w:tcPr>
            <w:tcW w:w="4531" w:type="dxa"/>
          </w:tcPr>
          <w:p w14:paraId="4F91EB30" w14:textId="77777777" w:rsidR="0089410E" w:rsidRPr="003B4A82" w:rsidRDefault="0089410E" w:rsidP="00220263">
            <w:r w:rsidRPr="003B4A82">
              <w:rPr>
                <w:rFonts w:hint="eastAsia"/>
              </w:rPr>
              <w:t>关闭文件查找</w:t>
            </w:r>
            <w:r w:rsidRPr="003B4A82">
              <w:t>,释放资源</w:t>
            </w:r>
          </w:p>
        </w:tc>
        <w:tc>
          <w:tcPr>
            <w:tcW w:w="5954" w:type="dxa"/>
          </w:tcPr>
          <w:p w14:paraId="2BF870CC" w14:textId="77777777" w:rsidR="0089410E" w:rsidRPr="003B4A82" w:rsidRDefault="0089410E" w:rsidP="00220263">
            <w:r w:rsidRPr="003B4A82">
              <w:t>NETDEV_FindClose</w:t>
            </w:r>
          </w:p>
        </w:tc>
      </w:tr>
      <w:tr w:rsidR="0089410E" w:rsidRPr="003B4A82" w14:paraId="4DEED4C4" w14:textId="77777777" w:rsidTr="00220263">
        <w:tc>
          <w:tcPr>
            <w:tcW w:w="4531" w:type="dxa"/>
          </w:tcPr>
          <w:p w14:paraId="6A3D661B" w14:textId="77777777" w:rsidR="0089410E" w:rsidRPr="003B4A82" w:rsidRDefault="0089410E" w:rsidP="00220263">
            <w:r w:rsidRPr="003B4A82">
              <w:rPr>
                <w:rFonts w:hint="eastAsia"/>
              </w:rPr>
              <w:t>按名称回放录像文件</w:t>
            </w:r>
          </w:p>
        </w:tc>
        <w:tc>
          <w:tcPr>
            <w:tcW w:w="5954" w:type="dxa"/>
          </w:tcPr>
          <w:p w14:paraId="508308A0" w14:textId="77777777" w:rsidR="0089410E" w:rsidRPr="003B4A82" w:rsidRDefault="0089410E" w:rsidP="00220263">
            <w:r w:rsidRPr="003B4A82">
              <w:t>NETDEV_PlayBackByName</w:t>
            </w:r>
          </w:p>
        </w:tc>
      </w:tr>
      <w:tr w:rsidR="0089410E" w:rsidRPr="003B4A82" w14:paraId="22F0928B" w14:textId="77777777" w:rsidTr="00220263">
        <w:tc>
          <w:tcPr>
            <w:tcW w:w="4531" w:type="dxa"/>
          </w:tcPr>
          <w:p w14:paraId="5E653998" w14:textId="77777777" w:rsidR="0089410E" w:rsidRPr="003B4A82" w:rsidRDefault="0089410E" w:rsidP="00220263">
            <w:r w:rsidRPr="003B4A82">
              <w:rPr>
                <w:rFonts w:hint="eastAsia"/>
              </w:rPr>
              <w:t>按时间回放录像文件</w:t>
            </w:r>
          </w:p>
        </w:tc>
        <w:tc>
          <w:tcPr>
            <w:tcW w:w="5954" w:type="dxa"/>
          </w:tcPr>
          <w:p w14:paraId="6C5F669D" w14:textId="77777777" w:rsidR="0089410E" w:rsidRPr="003B4A82" w:rsidRDefault="0089410E" w:rsidP="00220263">
            <w:r w:rsidRPr="003B4A82">
              <w:t>NETDEV_PlayBackByTime</w:t>
            </w:r>
          </w:p>
        </w:tc>
      </w:tr>
      <w:tr w:rsidR="0089410E" w:rsidRPr="003B4A82" w14:paraId="4E49F062" w14:textId="77777777" w:rsidTr="00220263">
        <w:tc>
          <w:tcPr>
            <w:tcW w:w="4531" w:type="dxa"/>
          </w:tcPr>
          <w:p w14:paraId="02329B91" w14:textId="77777777" w:rsidR="0089410E" w:rsidRPr="003B4A82" w:rsidRDefault="0089410E" w:rsidP="00220263">
            <w:r w:rsidRPr="003B4A82">
              <w:rPr>
                <w:rFonts w:hint="eastAsia"/>
              </w:rPr>
              <w:t>控制录像回放的状态</w:t>
            </w:r>
          </w:p>
        </w:tc>
        <w:tc>
          <w:tcPr>
            <w:tcW w:w="5954" w:type="dxa"/>
          </w:tcPr>
          <w:p w14:paraId="6A86BE93" w14:textId="77777777" w:rsidR="0089410E" w:rsidRPr="003B4A82" w:rsidRDefault="0089410E" w:rsidP="00220263">
            <w:r w:rsidRPr="003B4A82">
              <w:t>NETDEV_PlayBackControl</w:t>
            </w:r>
          </w:p>
        </w:tc>
      </w:tr>
      <w:tr w:rsidR="0089410E" w:rsidRPr="003B4A82" w14:paraId="6B3064FB" w14:textId="77777777" w:rsidTr="00220263">
        <w:tc>
          <w:tcPr>
            <w:tcW w:w="4531" w:type="dxa"/>
          </w:tcPr>
          <w:p w14:paraId="0597CE6D" w14:textId="77777777" w:rsidR="0089410E" w:rsidRPr="003B4A82" w:rsidRDefault="0089410E" w:rsidP="00220263">
            <w:r w:rsidRPr="003B4A82">
              <w:rPr>
                <w:rFonts w:hint="eastAsia"/>
              </w:rPr>
              <w:t>停止回放业务</w:t>
            </w:r>
          </w:p>
        </w:tc>
        <w:tc>
          <w:tcPr>
            <w:tcW w:w="5954" w:type="dxa"/>
          </w:tcPr>
          <w:p w14:paraId="2BD6D183" w14:textId="77777777" w:rsidR="0089410E" w:rsidRPr="003B4A82" w:rsidRDefault="0089410E" w:rsidP="00220263">
            <w:r w:rsidRPr="003B4A82">
              <w:t>NETDEV_StopPlayBack</w:t>
            </w:r>
          </w:p>
        </w:tc>
      </w:tr>
      <w:tr w:rsidR="0089410E" w:rsidRPr="003B4A82" w14:paraId="62A8CC6B" w14:textId="77777777" w:rsidTr="00220263">
        <w:tc>
          <w:tcPr>
            <w:tcW w:w="4531" w:type="dxa"/>
          </w:tcPr>
          <w:p w14:paraId="3A9EDB95" w14:textId="77777777" w:rsidR="0089410E" w:rsidRPr="003B4A82" w:rsidRDefault="0089410E" w:rsidP="00220263">
            <w:r w:rsidRPr="003B4A82">
              <w:rPr>
                <w:rFonts w:hint="eastAsia"/>
              </w:rPr>
              <w:t>按文件名下载录像文件</w:t>
            </w:r>
          </w:p>
        </w:tc>
        <w:tc>
          <w:tcPr>
            <w:tcW w:w="5954" w:type="dxa"/>
          </w:tcPr>
          <w:p w14:paraId="7B5ABA44" w14:textId="77777777" w:rsidR="0089410E" w:rsidRPr="003B4A82" w:rsidRDefault="0089410E" w:rsidP="00220263">
            <w:r w:rsidRPr="003B4A82">
              <w:t>NETDEV_GetFileByName</w:t>
            </w:r>
          </w:p>
        </w:tc>
      </w:tr>
      <w:tr w:rsidR="0089410E" w:rsidRPr="003B4A82" w14:paraId="205EE7AB" w14:textId="77777777" w:rsidTr="00220263">
        <w:tc>
          <w:tcPr>
            <w:tcW w:w="4531" w:type="dxa"/>
          </w:tcPr>
          <w:p w14:paraId="00B71FAF" w14:textId="77777777" w:rsidR="0089410E" w:rsidRPr="003B4A82" w:rsidRDefault="0089410E" w:rsidP="00220263">
            <w:r w:rsidRPr="003B4A82">
              <w:rPr>
                <w:rFonts w:hint="eastAsia"/>
              </w:rPr>
              <w:t>按时间下载录像文件</w:t>
            </w:r>
          </w:p>
        </w:tc>
        <w:tc>
          <w:tcPr>
            <w:tcW w:w="5954" w:type="dxa"/>
          </w:tcPr>
          <w:p w14:paraId="0C4724E4" w14:textId="77777777" w:rsidR="0089410E" w:rsidRPr="003B4A82" w:rsidRDefault="0089410E" w:rsidP="00220263">
            <w:r w:rsidRPr="003B4A82">
              <w:t>NETDEV_GetFileByTime</w:t>
            </w:r>
          </w:p>
        </w:tc>
      </w:tr>
      <w:tr w:rsidR="0089410E" w:rsidRPr="003B4A82" w14:paraId="4E82E8A9" w14:textId="77777777" w:rsidTr="00220263">
        <w:tc>
          <w:tcPr>
            <w:tcW w:w="4531" w:type="dxa"/>
          </w:tcPr>
          <w:p w14:paraId="73EA49DF" w14:textId="77777777" w:rsidR="0089410E" w:rsidRPr="003B4A82" w:rsidRDefault="0089410E" w:rsidP="00220263">
            <w:r w:rsidRPr="003B4A82">
              <w:rPr>
                <w:rFonts w:hint="eastAsia"/>
              </w:rPr>
              <w:t>停止下载录像文件</w:t>
            </w:r>
          </w:p>
        </w:tc>
        <w:tc>
          <w:tcPr>
            <w:tcW w:w="5954" w:type="dxa"/>
          </w:tcPr>
          <w:p w14:paraId="7E20E1C9" w14:textId="77777777" w:rsidR="0089410E" w:rsidRPr="003B4A82" w:rsidRDefault="0089410E" w:rsidP="00220263">
            <w:r w:rsidRPr="003B4A82">
              <w:t>NETDEV_StopGetFile</w:t>
            </w:r>
          </w:p>
        </w:tc>
      </w:tr>
      <w:tr w:rsidR="0089410E" w:rsidRPr="003B4A82" w14:paraId="5B857C43" w14:textId="77777777" w:rsidTr="00220263">
        <w:tc>
          <w:tcPr>
            <w:tcW w:w="4531" w:type="dxa"/>
          </w:tcPr>
          <w:p w14:paraId="0F2472FD" w14:textId="77777777" w:rsidR="0089410E" w:rsidRPr="003B4A82" w:rsidRDefault="0089410E" w:rsidP="00220263">
            <w:r w:rsidRPr="003B4A82">
              <w:rPr>
                <w:rFonts w:hint="eastAsia"/>
              </w:rPr>
              <w:t>打开本地文件</w:t>
            </w:r>
          </w:p>
        </w:tc>
        <w:tc>
          <w:tcPr>
            <w:tcW w:w="5954" w:type="dxa"/>
          </w:tcPr>
          <w:p w14:paraId="045C145A" w14:textId="77777777" w:rsidR="0089410E" w:rsidRPr="003B4A82" w:rsidRDefault="0089410E" w:rsidP="00220263">
            <w:r w:rsidRPr="003B4A82">
              <w:t>NETDEV_OpenMediaFile</w:t>
            </w:r>
          </w:p>
        </w:tc>
      </w:tr>
      <w:tr w:rsidR="0089410E" w:rsidRPr="003B4A82" w14:paraId="1700B65C" w14:textId="77777777" w:rsidTr="00220263">
        <w:tc>
          <w:tcPr>
            <w:tcW w:w="4531" w:type="dxa"/>
          </w:tcPr>
          <w:p w14:paraId="2AFCFFB1" w14:textId="77777777" w:rsidR="0089410E" w:rsidRPr="003B4A82" w:rsidRDefault="0089410E" w:rsidP="00220263">
            <w:r w:rsidRPr="003B4A82">
              <w:rPr>
                <w:rFonts w:hint="eastAsia"/>
              </w:rPr>
              <w:t>播放本地文件</w:t>
            </w:r>
          </w:p>
        </w:tc>
        <w:tc>
          <w:tcPr>
            <w:tcW w:w="5954" w:type="dxa"/>
          </w:tcPr>
          <w:p w14:paraId="46E9EB9D" w14:textId="77777777" w:rsidR="0089410E" w:rsidRPr="003B4A82" w:rsidRDefault="0089410E" w:rsidP="00220263">
            <w:r w:rsidRPr="003B4A82">
              <w:t>NETDEV_StartPlayMediaFile</w:t>
            </w:r>
          </w:p>
        </w:tc>
      </w:tr>
      <w:tr w:rsidR="0089410E" w:rsidRPr="003B4A82" w14:paraId="61DC3139" w14:textId="77777777" w:rsidTr="00220263">
        <w:tc>
          <w:tcPr>
            <w:tcW w:w="4531" w:type="dxa"/>
          </w:tcPr>
          <w:p w14:paraId="1160B679" w14:textId="77777777" w:rsidR="0089410E" w:rsidRPr="003B4A82" w:rsidRDefault="0089410E" w:rsidP="00220263">
            <w:r w:rsidRPr="003B4A82">
              <w:rPr>
                <w:rFonts w:hint="eastAsia"/>
              </w:rPr>
              <w:t>停止播放本地文件业务</w:t>
            </w:r>
          </w:p>
        </w:tc>
        <w:tc>
          <w:tcPr>
            <w:tcW w:w="5954" w:type="dxa"/>
          </w:tcPr>
          <w:p w14:paraId="46450BA2" w14:textId="77777777" w:rsidR="0089410E" w:rsidRPr="003B4A82" w:rsidRDefault="0089410E" w:rsidP="00220263">
            <w:r w:rsidRPr="003B4A82">
              <w:t>NETDEV_StopPlayMediaFile</w:t>
            </w:r>
          </w:p>
        </w:tc>
      </w:tr>
      <w:tr w:rsidR="0089410E" w:rsidRPr="003B4A82" w14:paraId="26E07182" w14:textId="77777777" w:rsidTr="00220263">
        <w:tc>
          <w:tcPr>
            <w:tcW w:w="4531" w:type="dxa"/>
          </w:tcPr>
          <w:p w14:paraId="57593CB6" w14:textId="77777777" w:rsidR="0089410E" w:rsidRPr="003B4A82" w:rsidRDefault="0089410E" w:rsidP="00220263">
            <w:r w:rsidRPr="003B4A82">
              <w:rPr>
                <w:rFonts w:hint="eastAsia"/>
              </w:rPr>
              <w:t>获取媒体文件时间总长度</w:t>
            </w:r>
          </w:p>
        </w:tc>
        <w:tc>
          <w:tcPr>
            <w:tcW w:w="5954" w:type="dxa"/>
          </w:tcPr>
          <w:p w14:paraId="157AE644" w14:textId="77777777" w:rsidR="0089410E" w:rsidRPr="003B4A82" w:rsidRDefault="0089410E" w:rsidP="00220263">
            <w:r w:rsidRPr="003B4A82">
              <w:t>NETDEV_GetMediaFileTime</w:t>
            </w:r>
          </w:p>
        </w:tc>
      </w:tr>
      <w:tr w:rsidR="0089410E" w:rsidRPr="003B4A82" w14:paraId="11DA2B60" w14:textId="77777777" w:rsidTr="00220263">
        <w:tc>
          <w:tcPr>
            <w:tcW w:w="4531" w:type="dxa"/>
          </w:tcPr>
          <w:p w14:paraId="68B7BB7E" w14:textId="77777777" w:rsidR="0089410E" w:rsidRPr="003B4A82" w:rsidRDefault="0089410E" w:rsidP="00220263">
            <w:r w:rsidRPr="003B4A82">
              <w:rPr>
                <w:rFonts w:hint="eastAsia"/>
              </w:rPr>
              <w:t>云台控制操作</w:t>
            </w:r>
            <w:r w:rsidRPr="003B4A82">
              <w:t>(不启动实况预览)</w:t>
            </w:r>
          </w:p>
        </w:tc>
        <w:tc>
          <w:tcPr>
            <w:tcW w:w="5954" w:type="dxa"/>
          </w:tcPr>
          <w:p w14:paraId="6BA0C609" w14:textId="77777777" w:rsidR="0089410E" w:rsidRPr="003B4A82" w:rsidRDefault="0089410E" w:rsidP="00220263">
            <w:r w:rsidRPr="003B4A82">
              <w:t>NETDEV_PTZControl_Other</w:t>
            </w:r>
          </w:p>
        </w:tc>
      </w:tr>
      <w:tr w:rsidR="0089410E" w:rsidRPr="003B4A82" w14:paraId="7738AD13" w14:textId="77777777" w:rsidTr="00220263">
        <w:tc>
          <w:tcPr>
            <w:tcW w:w="4531" w:type="dxa"/>
          </w:tcPr>
          <w:p w14:paraId="79BECF1F" w14:textId="77777777" w:rsidR="0089410E" w:rsidRPr="003B4A82" w:rsidRDefault="0089410E" w:rsidP="00220263">
            <w:r w:rsidRPr="003B4A82">
              <w:rPr>
                <w:rFonts w:hint="eastAsia"/>
              </w:rPr>
              <w:t>获取云台预置位列表</w:t>
            </w:r>
          </w:p>
        </w:tc>
        <w:tc>
          <w:tcPr>
            <w:tcW w:w="5954" w:type="dxa"/>
          </w:tcPr>
          <w:p w14:paraId="281CE2E1" w14:textId="77777777" w:rsidR="0089410E" w:rsidRPr="003B4A82" w:rsidRDefault="0089410E" w:rsidP="00220263">
            <w:r w:rsidRPr="003B4A82">
              <w:t>NETDEV_GetPTZPresetList</w:t>
            </w:r>
          </w:p>
        </w:tc>
      </w:tr>
      <w:tr w:rsidR="0089410E" w:rsidRPr="003B4A82" w14:paraId="0D4C394A" w14:textId="77777777" w:rsidTr="00220263">
        <w:tc>
          <w:tcPr>
            <w:tcW w:w="4531" w:type="dxa"/>
          </w:tcPr>
          <w:p w14:paraId="54549BDA" w14:textId="77777777" w:rsidR="0089410E" w:rsidRPr="003B4A82" w:rsidRDefault="0089410E" w:rsidP="00220263">
            <w:r w:rsidRPr="003B4A82">
              <w:rPr>
                <w:rFonts w:hint="eastAsia"/>
              </w:rPr>
              <w:t>云台预置位操作</w:t>
            </w:r>
            <w:r w:rsidRPr="003B4A82">
              <w:t xml:space="preserve">(不需要启动预览) </w:t>
            </w:r>
          </w:p>
        </w:tc>
        <w:tc>
          <w:tcPr>
            <w:tcW w:w="5954" w:type="dxa"/>
          </w:tcPr>
          <w:p w14:paraId="4CEBCE0A" w14:textId="77777777" w:rsidR="0089410E" w:rsidRPr="003B4A82" w:rsidRDefault="0089410E" w:rsidP="00220263">
            <w:r w:rsidRPr="003B4A82">
              <w:t>NETDEV_PTZPreset_Other</w:t>
            </w:r>
          </w:p>
        </w:tc>
      </w:tr>
      <w:tr w:rsidR="0089410E" w:rsidRPr="003B4A82" w14:paraId="1A88BB87" w14:textId="77777777" w:rsidTr="00220263">
        <w:tc>
          <w:tcPr>
            <w:tcW w:w="4531" w:type="dxa"/>
          </w:tcPr>
          <w:p w14:paraId="403E95B0" w14:textId="77777777" w:rsidR="0089410E" w:rsidRPr="003B4A82" w:rsidRDefault="0089410E" w:rsidP="00220263">
            <w:r w:rsidRPr="003B4A82">
              <w:rPr>
                <w:rFonts w:hint="eastAsia"/>
              </w:rPr>
              <w:t>获取云台预置位巡航路径</w:t>
            </w:r>
          </w:p>
        </w:tc>
        <w:tc>
          <w:tcPr>
            <w:tcW w:w="5954" w:type="dxa"/>
          </w:tcPr>
          <w:p w14:paraId="3C01578E" w14:textId="77777777" w:rsidR="0089410E" w:rsidRPr="003B4A82" w:rsidRDefault="0089410E" w:rsidP="00220263">
            <w:r w:rsidRPr="003B4A82">
              <w:t>NETDEV_PTZGetCruise</w:t>
            </w:r>
          </w:p>
        </w:tc>
      </w:tr>
      <w:tr w:rsidR="0089410E" w:rsidRPr="003B4A82" w14:paraId="70514F4B" w14:textId="77777777" w:rsidTr="00220263">
        <w:tc>
          <w:tcPr>
            <w:tcW w:w="4531" w:type="dxa"/>
          </w:tcPr>
          <w:p w14:paraId="0A8EF4D3" w14:textId="77777777" w:rsidR="0089410E" w:rsidRPr="003B4A82" w:rsidRDefault="0089410E" w:rsidP="00220263">
            <w:r w:rsidRPr="003B4A82">
              <w:rPr>
                <w:rFonts w:hint="eastAsia"/>
              </w:rPr>
              <w:t>云台预置位巡航操作</w:t>
            </w:r>
            <w:r w:rsidRPr="003B4A82">
              <w:t>(不需要启动预览)</w:t>
            </w:r>
          </w:p>
        </w:tc>
        <w:tc>
          <w:tcPr>
            <w:tcW w:w="5954" w:type="dxa"/>
          </w:tcPr>
          <w:p w14:paraId="295300C5" w14:textId="77777777" w:rsidR="0089410E" w:rsidRPr="003B4A82" w:rsidRDefault="0089410E" w:rsidP="00220263">
            <w:r w:rsidRPr="003B4A82">
              <w:t>NETDEV_PTZCruise_Other</w:t>
            </w:r>
          </w:p>
        </w:tc>
      </w:tr>
      <w:tr w:rsidR="0089410E" w:rsidRPr="003B4A82" w14:paraId="57F0DCFB" w14:textId="77777777" w:rsidTr="00220263">
        <w:tc>
          <w:tcPr>
            <w:tcW w:w="4531" w:type="dxa"/>
          </w:tcPr>
          <w:p w14:paraId="7A5BE641" w14:textId="77777777" w:rsidR="0089410E" w:rsidRPr="003B4A82" w:rsidRDefault="0089410E" w:rsidP="00220263">
            <w:r w:rsidRPr="003B4A82">
              <w:rPr>
                <w:rFonts w:hint="eastAsia"/>
              </w:rPr>
              <w:t>获取云台轨迹巡航路径</w:t>
            </w:r>
          </w:p>
        </w:tc>
        <w:tc>
          <w:tcPr>
            <w:tcW w:w="5954" w:type="dxa"/>
          </w:tcPr>
          <w:p w14:paraId="329D4F1D" w14:textId="77777777" w:rsidR="0089410E" w:rsidRPr="003B4A82" w:rsidRDefault="0089410E" w:rsidP="00220263">
            <w:r w:rsidRPr="003B4A82">
              <w:t>NETDEV_PTZGetTrackCruise</w:t>
            </w:r>
          </w:p>
        </w:tc>
      </w:tr>
      <w:tr w:rsidR="0089410E" w:rsidRPr="003B4A82" w14:paraId="5DD19FC4" w14:textId="77777777" w:rsidTr="00220263">
        <w:tc>
          <w:tcPr>
            <w:tcW w:w="4531" w:type="dxa"/>
          </w:tcPr>
          <w:p w14:paraId="4E5A7408" w14:textId="77777777" w:rsidR="0089410E" w:rsidRPr="003B4A82" w:rsidRDefault="0089410E" w:rsidP="00220263">
            <w:r w:rsidRPr="003B4A82">
              <w:rPr>
                <w:rFonts w:hint="eastAsia"/>
              </w:rPr>
              <w:t>云台轨迹巡航操作</w:t>
            </w:r>
            <w:r w:rsidRPr="003B4A82">
              <w:t>(不需要启动预览)</w:t>
            </w:r>
          </w:p>
        </w:tc>
        <w:tc>
          <w:tcPr>
            <w:tcW w:w="5954" w:type="dxa"/>
          </w:tcPr>
          <w:p w14:paraId="7F22317E" w14:textId="77777777" w:rsidR="0089410E" w:rsidRPr="003B4A82" w:rsidRDefault="0089410E" w:rsidP="00220263">
            <w:r w:rsidRPr="003B4A82">
              <w:t>NETDEV_PTZTrackCruise</w:t>
            </w:r>
          </w:p>
        </w:tc>
      </w:tr>
      <w:tr w:rsidR="0089410E" w:rsidRPr="003B4A82" w14:paraId="4E835D52" w14:textId="77777777" w:rsidTr="00220263">
        <w:tc>
          <w:tcPr>
            <w:tcW w:w="4531" w:type="dxa"/>
          </w:tcPr>
          <w:p w14:paraId="4DEAF8BF" w14:textId="77777777" w:rsidR="0089410E" w:rsidRPr="003B4A82" w:rsidRDefault="0089410E" w:rsidP="00220263">
            <w:r w:rsidRPr="003B4A82">
              <w:rPr>
                <w:rFonts w:hint="eastAsia"/>
              </w:rPr>
              <w:t>拉框放大</w:t>
            </w:r>
            <w:r w:rsidRPr="003B4A82">
              <w:t>.缩小(不需要启动预览)</w:t>
            </w:r>
          </w:p>
        </w:tc>
        <w:tc>
          <w:tcPr>
            <w:tcW w:w="5954" w:type="dxa"/>
          </w:tcPr>
          <w:p w14:paraId="4A55895C" w14:textId="77777777" w:rsidR="0089410E" w:rsidRPr="003B4A82" w:rsidRDefault="0089410E" w:rsidP="00220263">
            <w:r w:rsidRPr="003B4A82">
              <w:t>NETDEV_PTZSelZoomIn_Other</w:t>
            </w:r>
          </w:p>
        </w:tc>
      </w:tr>
      <w:tr w:rsidR="0089410E" w:rsidRPr="003B4A82" w14:paraId="39E5DF4E" w14:textId="77777777" w:rsidTr="00220263">
        <w:tc>
          <w:tcPr>
            <w:tcW w:w="4531" w:type="dxa"/>
          </w:tcPr>
          <w:p w14:paraId="209FF6E5" w14:textId="77777777" w:rsidR="0089410E" w:rsidRPr="003B4A82" w:rsidRDefault="0089410E" w:rsidP="00220263">
            <w:r w:rsidRPr="003B4A82">
              <w:rPr>
                <w:rFonts w:hint="eastAsia"/>
              </w:rPr>
              <w:t>云台</w:t>
            </w:r>
            <w:r w:rsidRPr="003B4A82">
              <w:t>3D定位(不需要启动预览)</w:t>
            </w:r>
          </w:p>
        </w:tc>
        <w:tc>
          <w:tcPr>
            <w:tcW w:w="5954" w:type="dxa"/>
          </w:tcPr>
          <w:p w14:paraId="33CF7C72" w14:textId="77777777" w:rsidR="0089410E" w:rsidRPr="003B4A82" w:rsidRDefault="0089410E" w:rsidP="00220263">
            <w:r w:rsidRPr="003B4A82">
              <w:t>NETDEV_PTZ3DPosition_Other</w:t>
            </w:r>
          </w:p>
        </w:tc>
      </w:tr>
      <w:tr w:rsidR="0089410E" w:rsidRPr="003B4A82" w14:paraId="7858103C" w14:textId="77777777" w:rsidTr="00220263">
        <w:tc>
          <w:tcPr>
            <w:tcW w:w="4531" w:type="dxa"/>
          </w:tcPr>
          <w:p w14:paraId="42B48E86" w14:textId="77777777" w:rsidR="0089410E" w:rsidRPr="003B4A82" w:rsidRDefault="0089410E" w:rsidP="00220263">
            <w:r w:rsidRPr="003B4A82">
              <w:rPr>
                <w:rFonts w:hint="eastAsia"/>
              </w:rPr>
              <w:t>获取设备的配置信息</w:t>
            </w:r>
          </w:p>
        </w:tc>
        <w:tc>
          <w:tcPr>
            <w:tcW w:w="5954" w:type="dxa"/>
          </w:tcPr>
          <w:p w14:paraId="23CC86B2" w14:textId="77777777" w:rsidR="0089410E" w:rsidRPr="003B4A82" w:rsidRDefault="0089410E" w:rsidP="00220263">
            <w:r w:rsidRPr="003B4A82">
              <w:t>NETDEV_GetDevConfig</w:t>
            </w:r>
          </w:p>
        </w:tc>
      </w:tr>
      <w:tr w:rsidR="0089410E" w:rsidRPr="003B4A82" w14:paraId="2EFC27B9" w14:textId="77777777" w:rsidTr="00220263">
        <w:tc>
          <w:tcPr>
            <w:tcW w:w="4531" w:type="dxa"/>
          </w:tcPr>
          <w:p w14:paraId="6573C920" w14:textId="77777777" w:rsidR="0089410E" w:rsidRPr="003B4A82" w:rsidRDefault="0089410E" w:rsidP="00220263">
            <w:r w:rsidRPr="003B4A82">
              <w:rPr>
                <w:rFonts w:hint="eastAsia"/>
              </w:rPr>
              <w:t>设置设备的配置信息</w:t>
            </w:r>
          </w:p>
        </w:tc>
        <w:tc>
          <w:tcPr>
            <w:tcW w:w="5954" w:type="dxa"/>
          </w:tcPr>
          <w:p w14:paraId="25F7D03B" w14:textId="77777777" w:rsidR="0089410E" w:rsidRPr="003B4A82" w:rsidRDefault="0089410E" w:rsidP="00220263">
            <w:r w:rsidRPr="003B4A82">
              <w:t>NETDEV_SetDevConfig</w:t>
            </w:r>
          </w:p>
        </w:tc>
      </w:tr>
      <w:tr w:rsidR="0089410E" w:rsidRPr="003B4A82" w14:paraId="04245CD4" w14:textId="77777777" w:rsidTr="00220263">
        <w:tc>
          <w:tcPr>
            <w:tcW w:w="4531" w:type="dxa"/>
          </w:tcPr>
          <w:p w14:paraId="1A8CB834" w14:textId="77777777" w:rsidR="0089410E" w:rsidRPr="003B4A82" w:rsidRDefault="0089410E" w:rsidP="00220263">
            <w:r w:rsidRPr="003B4A82">
              <w:rPr>
                <w:rFonts w:hint="eastAsia"/>
              </w:rPr>
              <w:t>修改设备名称</w:t>
            </w:r>
          </w:p>
        </w:tc>
        <w:tc>
          <w:tcPr>
            <w:tcW w:w="5954" w:type="dxa"/>
          </w:tcPr>
          <w:p w14:paraId="23836E1F" w14:textId="77777777" w:rsidR="0089410E" w:rsidRPr="003B4A82" w:rsidRDefault="0089410E" w:rsidP="00220263">
            <w:r w:rsidRPr="003B4A82">
              <w:t>NETDEV_ModifyDeviceName</w:t>
            </w:r>
          </w:p>
        </w:tc>
      </w:tr>
      <w:tr w:rsidR="0089410E" w:rsidRPr="003B4A82" w14:paraId="76385369" w14:textId="77777777" w:rsidTr="00220263">
        <w:tc>
          <w:tcPr>
            <w:tcW w:w="4531" w:type="dxa"/>
          </w:tcPr>
          <w:p w14:paraId="0209E206" w14:textId="77777777" w:rsidR="0089410E" w:rsidRPr="003B4A82" w:rsidRDefault="0089410E" w:rsidP="00220263">
            <w:r w:rsidRPr="003B4A82">
              <w:rPr>
                <w:rFonts w:hint="eastAsia"/>
              </w:rPr>
              <w:t>获取映射端口</w:t>
            </w:r>
          </w:p>
        </w:tc>
        <w:tc>
          <w:tcPr>
            <w:tcW w:w="5954" w:type="dxa"/>
          </w:tcPr>
          <w:p w14:paraId="5030ABB6" w14:textId="77777777" w:rsidR="0089410E" w:rsidRPr="003B4A82" w:rsidRDefault="0089410E" w:rsidP="00220263">
            <w:r w:rsidRPr="003B4A82">
              <w:t>NETDEV_GetUpnpNatState</w:t>
            </w:r>
          </w:p>
        </w:tc>
      </w:tr>
      <w:tr w:rsidR="0089410E" w:rsidRPr="003B4A82" w14:paraId="393D21EB" w14:textId="77777777" w:rsidTr="00220263">
        <w:tc>
          <w:tcPr>
            <w:tcW w:w="4531" w:type="dxa"/>
          </w:tcPr>
          <w:p w14:paraId="69E4E25F" w14:textId="77777777" w:rsidR="0089410E" w:rsidRPr="003B4A82" w:rsidRDefault="0089410E" w:rsidP="00220263">
            <w:r w:rsidRPr="003B4A82">
              <w:rPr>
                <w:rFonts w:hint="eastAsia"/>
              </w:rPr>
              <w:t>设置映射端口</w:t>
            </w:r>
          </w:p>
        </w:tc>
        <w:tc>
          <w:tcPr>
            <w:tcW w:w="5954" w:type="dxa"/>
          </w:tcPr>
          <w:p w14:paraId="0CCD40D7" w14:textId="77777777" w:rsidR="0089410E" w:rsidRPr="003B4A82" w:rsidRDefault="0089410E" w:rsidP="00220263">
            <w:r w:rsidRPr="003B4A82">
              <w:t>NETDEV_SetUpnpNatState</w:t>
            </w:r>
          </w:p>
        </w:tc>
      </w:tr>
      <w:tr w:rsidR="0089410E" w:rsidRPr="003B4A82" w14:paraId="7CC6135A" w14:textId="77777777" w:rsidTr="00220263">
        <w:tc>
          <w:tcPr>
            <w:tcW w:w="4531" w:type="dxa"/>
          </w:tcPr>
          <w:p w14:paraId="794AF57B" w14:textId="77777777" w:rsidR="0089410E" w:rsidRPr="003B4A82" w:rsidRDefault="0089410E" w:rsidP="00220263">
            <w:r w:rsidRPr="003B4A82">
              <w:rPr>
                <w:rFonts w:hint="eastAsia"/>
              </w:rPr>
              <w:lastRenderedPageBreak/>
              <w:t>获取设备系统时间配置</w:t>
            </w:r>
          </w:p>
        </w:tc>
        <w:tc>
          <w:tcPr>
            <w:tcW w:w="5954" w:type="dxa"/>
          </w:tcPr>
          <w:p w14:paraId="4BB869F7" w14:textId="77777777" w:rsidR="0089410E" w:rsidRPr="003B4A82" w:rsidRDefault="0089410E" w:rsidP="00220263">
            <w:r w:rsidRPr="003B4A82">
              <w:t>NETDEV_GetSystemTimeCfg</w:t>
            </w:r>
          </w:p>
        </w:tc>
      </w:tr>
      <w:tr w:rsidR="0089410E" w:rsidRPr="003B4A82" w14:paraId="512F459D" w14:textId="77777777" w:rsidTr="00220263">
        <w:tc>
          <w:tcPr>
            <w:tcW w:w="4531" w:type="dxa"/>
          </w:tcPr>
          <w:p w14:paraId="55E14FBE" w14:textId="77777777" w:rsidR="0089410E" w:rsidRPr="003B4A82" w:rsidRDefault="0089410E" w:rsidP="00220263">
            <w:r w:rsidRPr="003B4A82">
              <w:rPr>
                <w:rFonts w:hint="eastAsia"/>
              </w:rPr>
              <w:t>设置设备系统时间配置</w:t>
            </w:r>
          </w:p>
        </w:tc>
        <w:tc>
          <w:tcPr>
            <w:tcW w:w="5954" w:type="dxa"/>
          </w:tcPr>
          <w:p w14:paraId="3FBD032A" w14:textId="77777777" w:rsidR="0089410E" w:rsidRPr="003B4A82" w:rsidRDefault="0089410E" w:rsidP="00220263">
            <w:r w:rsidRPr="003B4A82">
              <w:t>NETDEV_SetSystemTimeCfg</w:t>
            </w:r>
          </w:p>
        </w:tc>
      </w:tr>
      <w:tr w:rsidR="0089410E" w:rsidRPr="003B4A82" w14:paraId="2A83B9D7" w14:textId="77777777" w:rsidTr="00220263">
        <w:tc>
          <w:tcPr>
            <w:tcW w:w="4531" w:type="dxa"/>
          </w:tcPr>
          <w:p w14:paraId="1D8E6C55" w14:textId="77777777" w:rsidR="0089410E" w:rsidRPr="003B4A82" w:rsidRDefault="0089410E" w:rsidP="00220263">
            <w:r w:rsidRPr="003B4A82">
              <w:rPr>
                <w:rFonts w:hint="eastAsia"/>
              </w:rPr>
              <w:t>重启设备</w:t>
            </w:r>
          </w:p>
        </w:tc>
        <w:tc>
          <w:tcPr>
            <w:tcW w:w="5954" w:type="dxa"/>
          </w:tcPr>
          <w:p w14:paraId="7BDEB99D" w14:textId="77777777" w:rsidR="0089410E" w:rsidRPr="003B4A82" w:rsidRDefault="0089410E" w:rsidP="00220263">
            <w:r w:rsidRPr="003B4A82">
              <w:t>NETDEV_Reboot</w:t>
            </w:r>
          </w:p>
        </w:tc>
      </w:tr>
      <w:tr w:rsidR="0089410E" w:rsidRPr="003B4A82" w14:paraId="1CD2F432" w14:textId="77777777" w:rsidTr="00220263">
        <w:tc>
          <w:tcPr>
            <w:tcW w:w="4531" w:type="dxa"/>
          </w:tcPr>
          <w:p w14:paraId="1A7D460C" w14:textId="77777777" w:rsidR="0089410E" w:rsidRPr="003B4A82" w:rsidRDefault="0089410E" w:rsidP="00220263">
            <w:r w:rsidRPr="003B4A82">
              <w:rPr>
                <w:rFonts w:hint="eastAsia"/>
              </w:rPr>
              <w:t>恢复出厂设置</w:t>
            </w:r>
          </w:p>
        </w:tc>
        <w:tc>
          <w:tcPr>
            <w:tcW w:w="5954" w:type="dxa"/>
          </w:tcPr>
          <w:p w14:paraId="52F50523" w14:textId="77777777" w:rsidR="0089410E" w:rsidRPr="003B4A82" w:rsidRDefault="0089410E" w:rsidP="00220263">
            <w:r w:rsidRPr="003B4A82">
              <w:t>NETDEV_RestoreConfig</w:t>
            </w:r>
          </w:p>
        </w:tc>
      </w:tr>
      <w:tr w:rsidR="0089410E" w:rsidRPr="003B4A82" w14:paraId="2921382B" w14:textId="77777777" w:rsidTr="00220263">
        <w:tc>
          <w:tcPr>
            <w:tcW w:w="4531" w:type="dxa"/>
          </w:tcPr>
          <w:p w14:paraId="63EEEBE4" w14:textId="77777777" w:rsidR="0089410E" w:rsidRPr="003B4A82" w:rsidRDefault="0089410E" w:rsidP="00220263">
            <w:r w:rsidRPr="003B4A82">
              <w:rPr>
                <w:rFonts w:hint="eastAsia"/>
              </w:rPr>
              <w:t>开启手动录像</w:t>
            </w:r>
            <w:r w:rsidRPr="003B4A82">
              <w:t xml:space="preserve"> </w:t>
            </w:r>
          </w:p>
        </w:tc>
        <w:tc>
          <w:tcPr>
            <w:tcW w:w="5954" w:type="dxa"/>
          </w:tcPr>
          <w:p w14:paraId="5FDC7FD7" w14:textId="77777777" w:rsidR="0089410E" w:rsidRPr="003B4A82" w:rsidRDefault="0089410E" w:rsidP="00220263">
            <w:r w:rsidRPr="003B4A82">
              <w:t>NETDEV_StartManualRecord</w:t>
            </w:r>
          </w:p>
        </w:tc>
      </w:tr>
      <w:tr w:rsidR="0089410E" w:rsidRPr="003B4A82" w14:paraId="1E77CD0C" w14:textId="77777777" w:rsidTr="00220263">
        <w:tc>
          <w:tcPr>
            <w:tcW w:w="4531" w:type="dxa"/>
          </w:tcPr>
          <w:p w14:paraId="7A749406" w14:textId="77777777" w:rsidR="0089410E" w:rsidRPr="003B4A82" w:rsidRDefault="0089410E" w:rsidP="00220263">
            <w:r w:rsidRPr="003B4A82">
              <w:rPr>
                <w:rFonts w:hint="eastAsia"/>
              </w:rPr>
              <w:t>停止手动录像</w:t>
            </w:r>
          </w:p>
        </w:tc>
        <w:tc>
          <w:tcPr>
            <w:tcW w:w="5954" w:type="dxa"/>
          </w:tcPr>
          <w:p w14:paraId="655F922E" w14:textId="77777777" w:rsidR="0089410E" w:rsidRPr="003B4A82" w:rsidRDefault="0089410E" w:rsidP="00220263">
            <w:r w:rsidRPr="003B4A82">
              <w:t>NETDEV_StopManualRecord</w:t>
            </w:r>
          </w:p>
        </w:tc>
      </w:tr>
      <w:tr w:rsidR="0089410E" w:rsidRPr="003B4A82" w14:paraId="314C1A99" w14:textId="77777777" w:rsidTr="00220263">
        <w:tc>
          <w:tcPr>
            <w:tcW w:w="4531" w:type="dxa"/>
          </w:tcPr>
          <w:p w14:paraId="75021322" w14:textId="77777777" w:rsidR="0089410E" w:rsidRPr="003B4A82" w:rsidRDefault="0089410E" w:rsidP="00220263">
            <w:r w:rsidRPr="003B4A82">
              <w:rPr>
                <w:rFonts w:hint="eastAsia"/>
              </w:rPr>
              <w:t>根据时间查询设备告警</w:t>
            </w:r>
          </w:p>
        </w:tc>
        <w:tc>
          <w:tcPr>
            <w:tcW w:w="5954" w:type="dxa"/>
          </w:tcPr>
          <w:p w14:paraId="6BA4EE05" w14:textId="77777777" w:rsidR="0089410E" w:rsidRPr="003B4A82" w:rsidRDefault="0089410E" w:rsidP="00220263">
            <w:r w:rsidRPr="003B4A82">
              <w:t>NETDEV_FindAlarmInfoList</w:t>
            </w:r>
          </w:p>
        </w:tc>
      </w:tr>
      <w:tr w:rsidR="0089410E" w:rsidRPr="003B4A82" w14:paraId="5028F160" w14:textId="77777777" w:rsidTr="00220263">
        <w:tc>
          <w:tcPr>
            <w:tcW w:w="4531" w:type="dxa"/>
          </w:tcPr>
          <w:p w14:paraId="4FA51EE5" w14:textId="77777777" w:rsidR="0089410E" w:rsidRPr="003B4A82" w:rsidRDefault="0089410E" w:rsidP="00220263">
            <w:r w:rsidRPr="003B4A82">
              <w:rPr>
                <w:rFonts w:hint="eastAsia"/>
              </w:rPr>
              <w:t>逐个获取查找到的告警信息</w:t>
            </w:r>
          </w:p>
        </w:tc>
        <w:tc>
          <w:tcPr>
            <w:tcW w:w="5954" w:type="dxa"/>
          </w:tcPr>
          <w:p w14:paraId="0C9F23B1" w14:textId="77777777" w:rsidR="0089410E" w:rsidRPr="003B4A82" w:rsidRDefault="0089410E" w:rsidP="00220263">
            <w:r w:rsidRPr="003B4A82">
              <w:t>NETDEV_FindNextAlarmInfo</w:t>
            </w:r>
          </w:p>
        </w:tc>
      </w:tr>
      <w:tr w:rsidR="0089410E" w:rsidRPr="003B4A82" w14:paraId="457CE91C" w14:textId="77777777" w:rsidTr="00220263">
        <w:tc>
          <w:tcPr>
            <w:tcW w:w="4531" w:type="dxa"/>
          </w:tcPr>
          <w:p w14:paraId="4DC0D2EE" w14:textId="77777777" w:rsidR="0089410E" w:rsidRPr="003B4A82" w:rsidRDefault="0089410E" w:rsidP="00220263">
            <w:r w:rsidRPr="003B4A82">
              <w:rPr>
                <w:rFonts w:hint="eastAsia"/>
              </w:rPr>
              <w:t>关闭告警查询，释放资源</w:t>
            </w:r>
          </w:p>
        </w:tc>
        <w:tc>
          <w:tcPr>
            <w:tcW w:w="5954" w:type="dxa"/>
          </w:tcPr>
          <w:p w14:paraId="7968D33E" w14:textId="77777777" w:rsidR="0089410E" w:rsidRPr="003B4A82" w:rsidRDefault="0089410E" w:rsidP="00220263">
            <w:r w:rsidRPr="003B4A82">
              <w:t>NETDEV_FindCloseAlarmInfo</w:t>
            </w:r>
          </w:p>
        </w:tc>
      </w:tr>
      <w:tr w:rsidR="0089410E" w:rsidRPr="003B4A82" w14:paraId="477D3CEA" w14:textId="77777777" w:rsidTr="00220263">
        <w:tc>
          <w:tcPr>
            <w:tcW w:w="4531" w:type="dxa"/>
          </w:tcPr>
          <w:p w14:paraId="6407AD1D" w14:textId="77777777" w:rsidR="0089410E" w:rsidRPr="003B4A82" w:rsidRDefault="0089410E" w:rsidP="00220263">
            <w:r w:rsidRPr="003B4A82">
              <w:rPr>
                <w:rFonts w:hint="eastAsia"/>
              </w:rPr>
              <w:t>获取所有用户全部信息</w:t>
            </w:r>
          </w:p>
        </w:tc>
        <w:tc>
          <w:tcPr>
            <w:tcW w:w="5954" w:type="dxa"/>
          </w:tcPr>
          <w:p w14:paraId="1589187D" w14:textId="77777777" w:rsidR="0089410E" w:rsidRPr="003B4A82" w:rsidRDefault="0089410E" w:rsidP="00220263">
            <w:r w:rsidRPr="003B4A82">
              <w:t>NETDEV_GetUserDetailList</w:t>
            </w:r>
          </w:p>
        </w:tc>
      </w:tr>
      <w:tr w:rsidR="0089410E" w:rsidRPr="003B4A82" w14:paraId="7CBD71A5" w14:textId="77777777" w:rsidTr="00220263">
        <w:tc>
          <w:tcPr>
            <w:tcW w:w="4531" w:type="dxa"/>
          </w:tcPr>
          <w:p w14:paraId="2A96BE1E" w14:textId="77777777" w:rsidR="0089410E" w:rsidRPr="003B4A82" w:rsidRDefault="0089410E" w:rsidP="00220263">
            <w:r w:rsidRPr="003B4A82">
              <w:rPr>
                <w:rFonts w:hint="eastAsia"/>
              </w:rPr>
              <w:t>创建用户信息</w:t>
            </w:r>
          </w:p>
        </w:tc>
        <w:tc>
          <w:tcPr>
            <w:tcW w:w="5954" w:type="dxa"/>
          </w:tcPr>
          <w:p w14:paraId="740847F5" w14:textId="77777777" w:rsidR="0089410E" w:rsidRPr="003B4A82" w:rsidRDefault="0089410E" w:rsidP="00220263">
            <w:r w:rsidRPr="003B4A82">
              <w:t>NETDEV_CreateUser</w:t>
            </w:r>
          </w:p>
        </w:tc>
      </w:tr>
      <w:tr w:rsidR="0089410E" w:rsidRPr="003B4A82" w14:paraId="24F7A57A" w14:textId="77777777" w:rsidTr="00220263">
        <w:tc>
          <w:tcPr>
            <w:tcW w:w="4531" w:type="dxa"/>
          </w:tcPr>
          <w:p w14:paraId="0ABDB9A9" w14:textId="77777777" w:rsidR="0089410E" w:rsidRPr="003B4A82" w:rsidRDefault="0089410E" w:rsidP="00220263">
            <w:r w:rsidRPr="003B4A82">
              <w:rPr>
                <w:rFonts w:hint="eastAsia"/>
              </w:rPr>
              <w:t>修改用户信息</w:t>
            </w:r>
          </w:p>
        </w:tc>
        <w:tc>
          <w:tcPr>
            <w:tcW w:w="5954" w:type="dxa"/>
          </w:tcPr>
          <w:p w14:paraId="2B883F78" w14:textId="77777777" w:rsidR="0089410E" w:rsidRPr="003B4A82" w:rsidRDefault="0089410E" w:rsidP="00220263">
            <w:r w:rsidRPr="003B4A82">
              <w:t>NETDEV_ModifyUser</w:t>
            </w:r>
          </w:p>
        </w:tc>
      </w:tr>
      <w:tr w:rsidR="0089410E" w:rsidRPr="003B4A82" w14:paraId="0C2C4A79" w14:textId="77777777" w:rsidTr="00220263">
        <w:tc>
          <w:tcPr>
            <w:tcW w:w="4531" w:type="dxa"/>
          </w:tcPr>
          <w:p w14:paraId="4B940CB7" w14:textId="77777777" w:rsidR="0089410E" w:rsidRPr="003B4A82" w:rsidRDefault="0089410E" w:rsidP="00220263">
            <w:r w:rsidRPr="003B4A82">
              <w:rPr>
                <w:rFonts w:hint="eastAsia"/>
              </w:rPr>
              <w:t>删除用户信息</w:t>
            </w:r>
          </w:p>
        </w:tc>
        <w:tc>
          <w:tcPr>
            <w:tcW w:w="5954" w:type="dxa"/>
          </w:tcPr>
          <w:p w14:paraId="09B8A8B1" w14:textId="77777777" w:rsidR="0089410E" w:rsidRPr="003B4A82" w:rsidRDefault="0089410E" w:rsidP="00220263">
            <w:r w:rsidRPr="003B4A82">
              <w:t>NETDEV_DeleteUser</w:t>
            </w:r>
          </w:p>
        </w:tc>
      </w:tr>
      <w:tr w:rsidR="0089410E" w:rsidRPr="003B4A82" w14:paraId="30075402" w14:textId="77777777" w:rsidTr="00220263">
        <w:tc>
          <w:tcPr>
            <w:tcW w:w="4531" w:type="dxa"/>
          </w:tcPr>
          <w:p w14:paraId="1A31B1F7" w14:textId="77777777" w:rsidR="0089410E" w:rsidRPr="003B4A82" w:rsidRDefault="0089410E" w:rsidP="00220263">
            <w:r w:rsidRPr="003B4A82">
              <w:rPr>
                <w:rFonts w:hint="eastAsia"/>
              </w:rPr>
              <w:t>注册客流量统计上报回调函数</w:t>
            </w:r>
          </w:p>
        </w:tc>
        <w:tc>
          <w:tcPr>
            <w:tcW w:w="5954" w:type="dxa"/>
          </w:tcPr>
          <w:p w14:paraId="7F85186F" w14:textId="77777777" w:rsidR="0089410E" w:rsidRPr="003B4A82" w:rsidRDefault="0089410E" w:rsidP="00220263">
            <w:r w:rsidRPr="003B4A82">
              <w:t>NETDEV_SetPassengerFlowStatisticCallBack</w:t>
            </w:r>
          </w:p>
        </w:tc>
      </w:tr>
      <w:tr w:rsidR="0089410E" w:rsidRPr="003B4A82" w14:paraId="57613698" w14:textId="77777777" w:rsidTr="00220263">
        <w:tc>
          <w:tcPr>
            <w:tcW w:w="4531" w:type="dxa"/>
          </w:tcPr>
          <w:p w14:paraId="242EA9F8" w14:textId="77777777" w:rsidR="0089410E" w:rsidRPr="003B4A82" w:rsidRDefault="0089410E" w:rsidP="00220263">
            <w:r w:rsidRPr="003B4A82">
              <w:rPr>
                <w:rFonts w:hint="eastAsia"/>
              </w:rPr>
              <w:t>注册人脸抓拍上报回调函数</w:t>
            </w:r>
          </w:p>
        </w:tc>
        <w:tc>
          <w:tcPr>
            <w:tcW w:w="5954" w:type="dxa"/>
          </w:tcPr>
          <w:p w14:paraId="2D3B4F62" w14:textId="77777777" w:rsidR="0089410E" w:rsidRPr="003B4A82" w:rsidRDefault="0089410E" w:rsidP="00220263">
            <w:r w:rsidRPr="003B4A82">
              <w:t>NETDEV_SetFaceSnapshotCallBack</w:t>
            </w:r>
          </w:p>
        </w:tc>
      </w:tr>
      <w:tr w:rsidR="0089410E" w:rsidRPr="003B4A82" w14:paraId="1E2E41FE" w14:textId="77777777" w:rsidTr="00220263">
        <w:tc>
          <w:tcPr>
            <w:tcW w:w="4531" w:type="dxa"/>
          </w:tcPr>
          <w:p w14:paraId="477856CF" w14:textId="77777777" w:rsidR="0089410E" w:rsidRPr="003B4A82" w:rsidRDefault="0089410E" w:rsidP="00220263">
            <w:r w:rsidRPr="003B4A82">
              <w:rPr>
                <w:rFonts w:hint="eastAsia"/>
              </w:rPr>
              <w:t>创建人员库信息</w:t>
            </w:r>
          </w:p>
        </w:tc>
        <w:tc>
          <w:tcPr>
            <w:tcW w:w="5954" w:type="dxa"/>
          </w:tcPr>
          <w:p w14:paraId="6EA72B1F" w14:textId="77777777" w:rsidR="0089410E" w:rsidRPr="003B4A82" w:rsidRDefault="0089410E" w:rsidP="00220263">
            <w:r w:rsidRPr="003B4A82">
              <w:t>NETDEV_CreatePersonLibInfo</w:t>
            </w:r>
          </w:p>
        </w:tc>
      </w:tr>
      <w:tr w:rsidR="0089410E" w:rsidRPr="003B4A82" w14:paraId="045D072B" w14:textId="77777777" w:rsidTr="00220263">
        <w:tc>
          <w:tcPr>
            <w:tcW w:w="4531" w:type="dxa"/>
          </w:tcPr>
          <w:p w14:paraId="6FA67F51" w14:textId="77777777" w:rsidR="0089410E" w:rsidRPr="003B4A82" w:rsidRDefault="0089410E" w:rsidP="00220263">
            <w:r w:rsidRPr="003B4A82">
              <w:rPr>
                <w:rFonts w:hint="eastAsia"/>
              </w:rPr>
              <w:t>修改人员库信息</w:t>
            </w:r>
          </w:p>
        </w:tc>
        <w:tc>
          <w:tcPr>
            <w:tcW w:w="5954" w:type="dxa"/>
          </w:tcPr>
          <w:p w14:paraId="616F42A8" w14:textId="77777777" w:rsidR="0089410E" w:rsidRPr="003B4A82" w:rsidRDefault="0089410E" w:rsidP="00220263">
            <w:r w:rsidRPr="003B4A82">
              <w:t>NETDEV_ModifyPersonLibInfo</w:t>
            </w:r>
          </w:p>
        </w:tc>
      </w:tr>
      <w:tr w:rsidR="0089410E" w:rsidRPr="003B4A82" w14:paraId="5583C910" w14:textId="77777777" w:rsidTr="00220263">
        <w:tc>
          <w:tcPr>
            <w:tcW w:w="4531" w:type="dxa"/>
          </w:tcPr>
          <w:p w14:paraId="7FE8B1D1" w14:textId="77777777" w:rsidR="0089410E" w:rsidRPr="003B4A82" w:rsidRDefault="0089410E" w:rsidP="00220263">
            <w:r w:rsidRPr="003B4A82">
              <w:rPr>
                <w:rFonts w:hint="eastAsia"/>
              </w:rPr>
              <w:t>查询所有已创建的人员库信息</w:t>
            </w:r>
          </w:p>
        </w:tc>
        <w:tc>
          <w:tcPr>
            <w:tcW w:w="5954" w:type="dxa"/>
          </w:tcPr>
          <w:p w14:paraId="1CFA9DC8" w14:textId="77777777" w:rsidR="0089410E" w:rsidRPr="003B4A82" w:rsidRDefault="0089410E" w:rsidP="00220263">
            <w:r w:rsidRPr="003B4A82">
              <w:t>NETDEV_FindPersonLibList</w:t>
            </w:r>
          </w:p>
        </w:tc>
      </w:tr>
      <w:tr w:rsidR="0089410E" w:rsidRPr="003B4A82" w14:paraId="3793AB33" w14:textId="77777777" w:rsidTr="00220263">
        <w:tc>
          <w:tcPr>
            <w:tcW w:w="4531" w:type="dxa"/>
          </w:tcPr>
          <w:p w14:paraId="3BC548A0" w14:textId="77777777" w:rsidR="0089410E" w:rsidRPr="003B4A82" w:rsidRDefault="0089410E" w:rsidP="00220263">
            <w:r w:rsidRPr="003B4A82">
              <w:rPr>
                <w:rFonts w:hint="eastAsia"/>
              </w:rPr>
              <w:t>逐个获取查找到的</w:t>
            </w:r>
            <w:r w:rsidRPr="003B4A82">
              <w:t xml:space="preserve"> 人脸库 信息</w:t>
            </w:r>
          </w:p>
        </w:tc>
        <w:tc>
          <w:tcPr>
            <w:tcW w:w="5954" w:type="dxa"/>
          </w:tcPr>
          <w:p w14:paraId="1A7FE57D" w14:textId="77777777" w:rsidR="0089410E" w:rsidRPr="003B4A82" w:rsidRDefault="0089410E" w:rsidP="00220263">
            <w:r w:rsidRPr="003B4A82">
              <w:t>NETDEV_FindNextPersonLibInfo</w:t>
            </w:r>
          </w:p>
        </w:tc>
      </w:tr>
      <w:tr w:rsidR="0089410E" w:rsidRPr="003B4A82" w14:paraId="1F1501A7" w14:textId="77777777" w:rsidTr="00220263">
        <w:tc>
          <w:tcPr>
            <w:tcW w:w="4531" w:type="dxa"/>
          </w:tcPr>
          <w:p w14:paraId="371BA59C" w14:textId="77777777" w:rsidR="0089410E" w:rsidRPr="003B4A82" w:rsidRDefault="0089410E" w:rsidP="00220263">
            <w:r w:rsidRPr="003B4A82">
              <w:rPr>
                <w:rFonts w:hint="eastAsia"/>
              </w:rPr>
              <w:t>关闭查找</w:t>
            </w:r>
            <w:r w:rsidRPr="003B4A82">
              <w:t xml:space="preserve"> 人脸库，释放资源</w:t>
            </w:r>
          </w:p>
        </w:tc>
        <w:tc>
          <w:tcPr>
            <w:tcW w:w="5954" w:type="dxa"/>
          </w:tcPr>
          <w:p w14:paraId="3AAD2298" w14:textId="77777777" w:rsidR="0089410E" w:rsidRPr="003B4A82" w:rsidRDefault="0089410E" w:rsidP="00220263">
            <w:r w:rsidRPr="003B4A82">
              <w:t>NETDEV_FindClosePersonLibList</w:t>
            </w:r>
          </w:p>
        </w:tc>
      </w:tr>
      <w:tr w:rsidR="0089410E" w:rsidRPr="003B4A82" w14:paraId="19526CBD" w14:textId="77777777" w:rsidTr="00220263">
        <w:tc>
          <w:tcPr>
            <w:tcW w:w="4531" w:type="dxa"/>
          </w:tcPr>
          <w:p w14:paraId="03ED34BF" w14:textId="77777777" w:rsidR="0089410E" w:rsidRPr="003B4A82" w:rsidRDefault="0089410E" w:rsidP="00220263">
            <w:r w:rsidRPr="003B4A82">
              <w:rPr>
                <w:rFonts w:hint="eastAsia"/>
              </w:rPr>
              <w:t>删除指定的人员库</w:t>
            </w:r>
          </w:p>
        </w:tc>
        <w:tc>
          <w:tcPr>
            <w:tcW w:w="5954" w:type="dxa"/>
          </w:tcPr>
          <w:p w14:paraId="3E0D2508" w14:textId="77777777" w:rsidR="0089410E" w:rsidRPr="003B4A82" w:rsidRDefault="0089410E" w:rsidP="00220263">
            <w:r w:rsidRPr="003B4A82">
              <w:t>NETDEV_DeletePersonLibInfo</w:t>
            </w:r>
          </w:p>
        </w:tc>
      </w:tr>
      <w:tr w:rsidR="0089410E" w:rsidRPr="003B4A82" w14:paraId="72C8CA4D" w14:textId="77777777" w:rsidTr="00220263">
        <w:tc>
          <w:tcPr>
            <w:tcW w:w="4531" w:type="dxa"/>
          </w:tcPr>
          <w:p w14:paraId="0A22576B" w14:textId="77777777" w:rsidR="0089410E" w:rsidRPr="003B4A82" w:rsidRDefault="0089410E" w:rsidP="00220263">
            <w:r w:rsidRPr="003B4A82">
              <w:rPr>
                <w:rFonts w:hint="eastAsia"/>
              </w:rPr>
              <w:t>新增指定的人员信息</w:t>
            </w:r>
          </w:p>
        </w:tc>
        <w:tc>
          <w:tcPr>
            <w:tcW w:w="5954" w:type="dxa"/>
          </w:tcPr>
          <w:p w14:paraId="628065A8" w14:textId="77777777" w:rsidR="0089410E" w:rsidRPr="003B4A82" w:rsidRDefault="0089410E" w:rsidP="00220263">
            <w:r w:rsidRPr="003B4A82">
              <w:t>NETDEV_AddPersonInfo</w:t>
            </w:r>
          </w:p>
        </w:tc>
      </w:tr>
      <w:tr w:rsidR="0089410E" w:rsidRPr="003B4A82" w14:paraId="0FE11CD7" w14:textId="77777777" w:rsidTr="00220263">
        <w:tc>
          <w:tcPr>
            <w:tcW w:w="4531" w:type="dxa"/>
          </w:tcPr>
          <w:p w14:paraId="1C05D7DF" w14:textId="77777777" w:rsidR="0089410E" w:rsidRPr="003B4A82" w:rsidRDefault="0089410E" w:rsidP="00220263">
            <w:r w:rsidRPr="003B4A82">
              <w:rPr>
                <w:rFonts w:hint="eastAsia"/>
              </w:rPr>
              <w:t>修改指定的人员信息</w:t>
            </w:r>
          </w:p>
        </w:tc>
        <w:tc>
          <w:tcPr>
            <w:tcW w:w="5954" w:type="dxa"/>
          </w:tcPr>
          <w:p w14:paraId="27374F12" w14:textId="77777777" w:rsidR="0089410E" w:rsidRPr="003B4A82" w:rsidRDefault="0089410E" w:rsidP="00220263">
            <w:r w:rsidRPr="003B4A82">
              <w:t>NETDEV_ModifyPersonInfo</w:t>
            </w:r>
          </w:p>
        </w:tc>
      </w:tr>
      <w:tr w:rsidR="0089410E" w:rsidRPr="003B4A82" w14:paraId="779DD304" w14:textId="77777777" w:rsidTr="00220263">
        <w:tc>
          <w:tcPr>
            <w:tcW w:w="4531" w:type="dxa"/>
          </w:tcPr>
          <w:p w14:paraId="4A1C1987" w14:textId="77777777" w:rsidR="0089410E" w:rsidRPr="003B4A82" w:rsidRDefault="0089410E" w:rsidP="00220263">
            <w:r w:rsidRPr="003B4A82">
              <w:rPr>
                <w:rFonts w:hint="eastAsia"/>
              </w:rPr>
              <w:t>删除指定的人员信息</w:t>
            </w:r>
          </w:p>
        </w:tc>
        <w:tc>
          <w:tcPr>
            <w:tcW w:w="5954" w:type="dxa"/>
          </w:tcPr>
          <w:p w14:paraId="330C3D70" w14:textId="77777777" w:rsidR="0089410E" w:rsidRPr="003B4A82" w:rsidRDefault="0089410E" w:rsidP="00220263">
            <w:r w:rsidRPr="003B4A82">
              <w:t>NETDEV_DeletePersonInfo</w:t>
            </w:r>
          </w:p>
        </w:tc>
      </w:tr>
      <w:tr w:rsidR="0089410E" w:rsidRPr="003B4A82" w14:paraId="515DC154" w14:textId="77777777" w:rsidTr="00220263">
        <w:tc>
          <w:tcPr>
            <w:tcW w:w="4531" w:type="dxa"/>
          </w:tcPr>
          <w:p w14:paraId="7CB53EC7" w14:textId="77777777" w:rsidR="0089410E" w:rsidRPr="003B4A82" w:rsidRDefault="0089410E" w:rsidP="00220263">
            <w:r w:rsidRPr="003B4A82">
              <w:rPr>
                <w:rFonts w:hint="eastAsia"/>
              </w:rPr>
              <w:t>查询所有人脸布控任务</w:t>
            </w:r>
          </w:p>
        </w:tc>
        <w:tc>
          <w:tcPr>
            <w:tcW w:w="5954" w:type="dxa"/>
          </w:tcPr>
          <w:p w14:paraId="50366216" w14:textId="77777777" w:rsidR="0089410E" w:rsidRPr="003B4A82" w:rsidRDefault="0089410E" w:rsidP="00220263">
            <w:r w:rsidRPr="003B4A82">
              <w:t>NETDEV_FindPersonMonitorList</w:t>
            </w:r>
          </w:p>
        </w:tc>
      </w:tr>
      <w:tr w:rsidR="0089410E" w:rsidRPr="003B4A82" w14:paraId="0565A6D2" w14:textId="77777777" w:rsidTr="00220263">
        <w:tc>
          <w:tcPr>
            <w:tcW w:w="4531" w:type="dxa"/>
          </w:tcPr>
          <w:p w14:paraId="14CE9D78" w14:textId="77777777" w:rsidR="0089410E" w:rsidRPr="003B4A82" w:rsidRDefault="0089410E" w:rsidP="00220263">
            <w:r w:rsidRPr="003B4A82">
              <w:rPr>
                <w:rFonts w:hint="eastAsia"/>
              </w:rPr>
              <w:t>逐个获取查找到的</w:t>
            </w:r>
            <w:r w:rsidRPr="003B4A82">
              <w:t xml:space="preserve"> 布控任务 信息</w:t>
            </w:r>
          </w:p>
        </w:tc>
        <w:tc>
          <w:tcPr>
            <w:tcW w:w="5954" w:type="dxa"/>
          </w:tcPr>
          <w:p w14:paraId="557BB1ED" w14:textId="77777777" w:rsidR="0089410E" w:rsidRPr="003B4A82" w:rsidRDefault="0089410E" w:rsidP="00220263">
            <w:r w:rsidRPr="003B4A82">
              <w:t>NETDEV_FindNextPersonMonitorInfo</w:t>
            </w:r>
          </w:p>
        </w:tc>
      </w:tr>
      <w:tr w:rsidR="0089410E" w:rsidRPr="003B4A82" w14:paraId="4D1FD723" w14:textId="77777777" w:rsidTr="00220263">
        <w:tc>
          <w:tcPr>
            <w:tcW w:w="4531" w:type="dxa"/>
          </w:tcPr>
          <w:p w14:paraId="27BD71F9" w14:textId="77777777" w:rsidR="0089410E" w:rsidRPr="003B4A82" w:rsidRDefault="0089410E" w:rsidP="00220263">
            <w:r w:rsidRPr="003B4A82">
              <w:rPr>
                <w:rFonts w:hint="eastAsia"/>
              </w:rPr>
              <w:t>关闭查找</w:t>
            </w:r>
            <w:r w:rsidRPr="003B4A82">
              <w:t xml:space="preserve"> 布控任务，释放资源</w:t>
            </w:r>
          </w:p>
        </w:tc>
        <w:tc>
          <w:tcPr>
            <w:tcW w:w="5954" w:type="dxa"/>
          </w:tcPr>
          <w:p w14:paraId="29CA3354" w14:textId="77777777" w:rsidR="0089410E" w:rsidRPr="003B4A82" w:rsidRDefault="0089410E" w:rsidP="00220263">
            <w:r w:rsidRPr="003B4A82">
              <w:t>NETDEV_FindClosePersonMonitorList</w:t>
            </w:r>
          </w:p>
        </w:tc>
      </w:tr>
      <w:tr w:rsidR="0089410E" w:rsidRPr="003B4A82" w14:paraId="6ADE7130" w14:textId="77777777" w:rsidTr="00220263">
        <w:tc>
          <w:tcPr>
            <w:tcW w:w="4531" w:type="dxa"/>
          </w:tcPr>
          <w:p w14:paraId="598D2757" w14:textId="77777777" w:rsidR="0089410E" w:rsidRPr="003B4A82" w:rsidRDefault="0089410E" w:rsidP="00220263">
            <w:r w:rsidRPr="003B4A82">
              <w:rPr>
                <w:rFonts w:hint="eastAsia"/>
              </w:rPr>
              <w:t>新增单个人脸布控任务</w:t>
            </w:r>
          </w:p>
        </w:tc>
        <w:tc>
          <w:tcPr>
            <w:tcW w:w="5954" w:type="dxa"/>
          </w:tcPr>
          <w:p w14:paraId="172B1557" w14:textId="77777777" w:rsidR="0089410E" w:rsidRPr="003B4A82" w:rsidRDefault="0089410E" w:rsidP="00220263">
            <w:r w:rsidRPr="003B4A82">
              <w:t>NETDEV_AddPersonMonitorInfo</w:t>
            </w:r>
          </w:p>
        </w:tc>
      </w:tr>
      <w:tr w:rsidR="0089410E" w:rsidRPr="003B4A82" w14:paraId="765B3DA9" w14:textId="77777777" w:rsidTr="00220263">
        <w:tc>
          <w:tcPr>
            <w:tcW w:w="4531" w:type="dxa"/>
          </w:tcPr>
          <w:p w14:paraId="72A91C52" w14:textId="77777777" w:rsidR="0089410E" w:rsidRPr="003B4A82" w:rsidRDefault="0089410E" w:rsidP="00220263">
            <w:r w:rsidRPr="003B4A82">
              <w:rPr>
                <w:rFonts w:hint="eastAsia"/>
              </w:rPr>
              <w:t>删除单个人脸布控任务</w:t>
            </w:r>
          </w:p>
        </w:tc>
        <w:tc>
          <w:tcPr>
            <w:tcW w:w="5954" w:type="dxa"/>
          </w:tcPr>
          <w:p w14:paraId="5CB0668E" w14:textId="77777777" w:rsidR="0089410E" w:rsidRPr="003B4A82" w:rsidRDefault="0089410E" w:rsidP="00220263">
            <w:r w:rsidRPr="003B4A82">
              <w:t>NETDEV_DeletePersonMonitorInfo</w:t>
            </w:r>
          </w:p>
        </w:tc>
      </w:tr>
      <w:tr w:rsidR="0089410E" w:rsidRPr="003B4A82" w14:paraId="087CD742" w14:textId="77777777" w:rsidTr="00220263">
        <w:tc>
          <w:tcPr>
            <w:tcW w:w="4531" w:type="dxa"/>
          </w:tcPr>
          <w:p w14:paraId="255961B3" w14:textId="77777777" w:rsidR="0089410E" w:rsidRPr="003B4A82" w:rsidRDefault="0089410E" w:rsidP="00220263">
            <w:r w:rsidRPr="003B4A82">
              <w:rPr>
                <w:rFonts w:hint="eastAsia"/>
              </w:rPr>
              <w:t>查询单个人脸布控任务配置信息</w:t>
            </w:r>
          </w:p>
        </w:tc>
        <w:tc>
          <w:tcPr>
            <w:tcW w:w="5954" w:type="dxa"/>
          </w:tcPr>
          <w:p w14:paraId="7105D9AE" w14:textId="77777777" w:rsidR="0089410E" w:rsidRPr="003B4A82" w:rsidRDefault="0089410E" w:rsidP="00220263">
            <w:r w:rsidRPr="003B4A82">
              <w:t>NETDEV_GetPersonMonitorRuleInfo</w:t>
            </w:r>
          </w:p>
        </w:tc>
      </w:tr>
      <w:tr w:rsidR="0089410E" w:rsidRPr="003B4A82" w14:paraId="06D7AB06" w14:textId="77777777" w:rsidTr="00220263">
        <w:tc>
          <w:tcPr>
            <w:tcW w:w="4531" w:type="dxa"/>
          </w:tcPr>
          <w:p w14:paraId="385AB9F2" w14:textId="77777777" w:rsidR="0089410E" w:rsidRPr="003B4A82" w:rsidRDefault="0089410E" w:rsidP="00220263">
            <w:r w:rsidRPr="003B4A82">
              <w:rPr>
                <w:rFonts w:hint="eastAsia"/>
              </w:rPr>
              <w:t>设置单个人脸布控任务配置信息</w:t>
            </w:r>
          </w:p>
        </w:tc>
        <w:tc>
          <w:tcPr>
            <w:tcW w:w="5954" w:type="dxa"/>
          </w:tcPr>
          <w:p w14:paraId="0B9C50E2" w14:textId="77777777" w:rsidR="0089410E" w:rsidRPr="003B4A82" w:rsidRDefault="0089410E" w:rsidP="00220263">
            <w:r w:rsidRPr="003B4A82">
              <w:t>NETDEV_SetPersonMonitorRuleInfo</w:t>
            </w:r>
          </w:p>
        </w:tc>
      </w:tr>
      <w:tr w:rsidR="0089410E" w:rsidRPr="003B4A82" w14:paraId="2B2A7D0A" w14:textId="77777777" w:rsidTr="00220263">
        <w:tc>
          <w:tcPr>
            <w:tcW w:w="4531" w:type="dxa"/>
          </w:tcPr>
          <w:p w14:paraId="1AC8AC25" w14:textId="77777777" w:rsidR="0089410E" w:rsidRPr="003B4A82" w:rsidRDefault="0089410E" w:rsidP="00220263">
            <w:r w:rsidRPr="003B4A82">
              <w:rPr>
                <w:rFonts w:hint="eastAsia"/>
              </w:rPr>
              <w:t>批量删除人脸布控任务</w:t>
            </w:r>
          </w:p>
        </w:tc>
        <w:tc>
          <w:tcPr>
            <w:tcW w:w="5954" w:type="dxa"/>
          </w:tcPr>
          <w:p w14:paraId="1F80CC4E" w14:textId="77777777" w:rsidR="0089410E" w:rsidRPr="003B4A82" w:rsidRDefault="0089410E" w:rsidP="00220263">
            <w:r w:rsidRPr="003B4A82">
              <w:t>NETDEV_BatchDeletePersonMonitorInfo</w:t>
            </w:r>
          </w:p>
        </w:tc>
      </w:tr>
      <w:tr w:rsidR="0089410E" w:rsidRPr="003B4A82" w14:paraId="0044A32A" w14:textId="77777777" w:rsidTr="00220263">
        <w:tc>
          <w:tcPr>
            <w:tcW w:w="4531" w:type="dxa"/>
          </w:tcPr>
          <w:p w14:paraId="180BC506" w14:textId="77777777" w:rsidR="0089410E" w:rsidRPr="003B4A82" w:rsidRDefault="0089410E" w:rsidP="00220263">
            <w:r w:rsidRPr="003B4A82">
              <w:rPr>
                <w:rFonts w:hint="eastAsia"/>
              </w:rPr>
              <w:t>查询所有人员库的容量信息</w:t>
            </w:r>
          </w:p>
        </w:tc>
        <w:tc>
          <w:tcPr>
            <w:tcW w:w="5954" w:type="dxa"/>
          </w:tcPr>
          <w:p w14:paraId="1692293C" w14:textId="77777777" w:rsidR="0089410E" w:rsidRPr="003B4A82" w:rsidRDefault="0089410E" w:rsidP="00220263">
            <w:r w:rsidRPr="003B4A82">
              <w:t>NETDEV_GetPersonLibCapacity</w:t>
            </w:r>
          </w:p>
        </w:tc>
      </w:tr>
      <w:tr w:rsidR="0089410E" w:rsidRPr="003B4A82" w14:paraId="47E2CC3B" w14:textId="77777777" w:rsidTr="00220263">
        <w:tc>
          <w:tcPr>
            <w:tcW w:w="4531" w:type="dxa"/>
          </w:tcPr>
          <w:p w14:paraId="643436DB" w14:textId="77777777" w:rsidR="0089410E" w:rsidRPr="003B4A82" w:rsidRDefault="0089410E" w:rsidP="00220263">
            <w:r w:rsidRPr="003B4A82">
              <w:rPr>
                <w:rFonts w:hint="eastAsia"/>
              </w:rPr>
              <w:t>条件查询人员信息</w:t>
            </w:r>
          </w:p>
        </w:tc>
        <w:tc>
          <w:tcPr>
            <w:tcW w:w="5954" w:type="dxa"/>
          </w:tcPr>
          <w:p w14:paraId="42295D08" w14:textId="77777777" w:rsidR="0089410E" w:rsidRPr="003B4A82" w:rsidRDefault="0089410E" w:rsidP="00220263">
            <w:r w:rsidRPr="003B4A82">
              <w:t>NETDEV_FindPersonInfoList</w:t>
            </w:r>
          </w:p>
        </w:tc>
      </w:tr>
      <w:tr w:rsidR="0089410E" w:rsidRPr="003B4A82" w14:paraId="7229D694" w14:textId="77777777" w:rsidTr="00220263">
        <w:tc>
          <w:tcPr>
            <w:tcW w:w="4531" w:type="dxa"/>
          </w:tcPr>
          <w:p w14:paraId="62C1C27B" w14:textId="77777777" w:rsidR="0089410E" w:rsidRPr="003B4A82" w:rsidRDefault="0089410E" w:rsidP="00220263">
            <w:r w:rsidRPr="003B4A82">
              <w:rPr>
                <w:rFonts w:hint="eastAsia"/>
              </w:rPr>
              <w:t>逐个获取查找到的</w:t>
            </w:r>
            <w:r w:rsidRPr="003B4A82">
              <w:t xml:space="preserve"> 人员 信息</w:t>
            </w:r>
          </w:p>
        </w:tc>
        <w:tc>
          <w:tcPr>
            <w:tcW w:w="5954" w:type="dxa"/>
          </w:tcPr>
          <w:p w14:paraId="3E4EDABA" w14:textId="77777777" w:rsidR="0089410E" w:rsidRPr="003B4A82" w:rsidRDefault="0089410E" w:rsidP="00220263">
            <w:r w:rsidRPr="003B4A82">
              <w:t>NETDEV_FindNextPersonInfo</w:t>
            </w:r>
          </w:p>
        </w:tc>
      </w:tr>
      <w:tr w:rsidR="0089410E" w:rsidRPr="003B4A82" w14:paraId="2F94C448" w14:textId="77777777" w:rsidTr="00220263">
        <w:tc>
          <w:tcPr>
            <w:tcW w:w="4531" w:type="dxa"/>
          </w:tcPr>
          <w:p w14:paraId="4A19D0C5" w14:textId="77777777" w:rsidR="0089410E" w:rsidRPr="003B4A82" w:rsidRDefault="0089410E" w:rsidP="00220263">
            <w:r w:rsidRPr="003B4A82">
              <w:rPr>
                <w:rFonts w:hint="eastAsia"/>
              </w:rPr>
              <w:t>关闭查找</w:t>
            </w:r>
            <w:r w:rsidRPr="003B4A82">
              <w:t xml:space="preserve"> 人员信息，释放资源</w:t>
            </w:r>
          </w:p>
        </w:tc>
        <w:tc>
          <w:tcPr>
            <w:tcW w:w="5954" w:type="dxa"/>
          </w:tcPr>
          <w:p w14:paraId="5B6AE9B6" w14:textId="77777777" w:rsidR="0089410E" w:rsidRPr="003B4A82" w:rsidRDefault="0089410E" w:rsidP="00220263">
            <w:r w:rsidRPr="003B4A82">
              <w:t>NETDEV_FindClosePersonInfoList</w:t>
            </w:r>
          </w:p>
        </w:tc>
      </w:tr>
      <w:tr w:rsidR="0089410E" w:rsidRPr="003B4A82" w14:paraId="3234AA90" w14:textId="77777777" w:rsidTr="00220263">
        <w:tc>
          <w:tcPr>
            <w:tcW w:w="4531" w:type="dxa"/>
          </w:tcPr>
          <w:p w14:paraId="793ADDD6" w14:textId="77777777" w:rsidR="0089410E" w:rsidRPr="003B4A82" w:rsidRDefault="0089410E" w:rsidP="00220263">
            <w:r w:rsidRPr="003B4A82">
              <w:rPr>
                <w:rFonts w:hint="eastAsia"/>
              </w:rPr>
              <w:t>注册人脸报警消息回调函数</w:t>
            </w:r>
          </w:p>
        </w:tc>
        <w:tc>
          <w:tcPr>
            <w:tcW w:w="5954" w:type="dxa"/>
          </w:tcPr>
          <w:p w14:paraId="625D5938" w14:textId="77777777" w:rsidR="0089410E" w:rsidRPr="003B4A82" w:rsidRDefault="0089410E" w:rsidP="00220263">
            <w:r w:rsidRPr="003B4A82">
              <w:t>NETDEV_SetPersonAlarmCallBack</w:t>
            </w:r>
          </w:p>
        </w:tc>
      </w:tr>
      <w:tr w:rsidR="0089410E" w:rsidRPr="003B4A82" w14:paraId="6CEF92C7" w14:textId="77777777" w:rsidTr="00220263">
        <w:tc>
          <w:tcPr>
            <w:tcW w:w="4531" w:type="dxa"/>
          </w:tcPr>
          <w:p w14:paraId="29801B66" w14:textId="77777777" w:rsidR="0089410E" w:rsidRPr="003B4A82" w:rsidRDefault="0089410E" w:rsidP="00220263">
            <w:r w:rsidRPr="003B4A82">
              <w:rPr>
                <w:rFonts w:hint="eastAsia"/>
              </w:rPr>
              <w:t>注册结构化报警消息回调函数</w:t>
            </w:r>
          </w:p>
        </w:tc>
        <w:tc>
          <w:tcPr>
            <w:tcW w:w="5954" w:type="dxa"/>
          </w:tcPr>
          <w:p w14:paraId="32A7DDAA" w14:textId="77777777" w:rsidR="0089410E" w:rsidRPr="003B4A82" w:rsidRDefault="0089410E" w:rsidP="00220263">
            <w:r w:rsidRPr="003B4A82">
              <w:t>NETDEV_SetStructAlarmCallBack</w:t>
            </w:r>
          </w:p>
        </w:tc>
      </w:tr>
      <w:tr w:rsidR="0089410E" w:rsidRPr="003B4A82" w14:paraId="3743A7E6" w14:textId="77777777" w:rsidTr="00220263">
        <w:tc>
          <w:tcPr>
            <w:tcW w:w="4531" w:type="dxa"/>
          </w:tcPr>
          <w:p w14:paraId="3DDEDC32" w14:textId="77777777" w:rsidR="0089410E" w:rsidRPr="003B4A82" w:rsidRDefault="0089410E" w:rsidP="00220263">
            <w:r w:rsidRPr="003B4A82">
              <w:t>LAPI告警订阅</w:t>
            </w:r>
          </w:p>
        </w:tc>
        <w:tc>
          <w:tcPr>
            <w:tcW w:w="5954" w:type="dxa"/>
          </w:tcPr>
          <w:p w14:paraId="29B24667" w14:textId="77777777" w:rsidR="0089410E" w:rsidRPr="003B4A82" w:rsidRDefault="0089410E" w:rsidP="00220263">
            <w:r w:rsidRPr="003B4A82">
              <w:t>NETDEV_SubscibeLapiAlarm</w:t>
            </w:r>
          </w:p>
        </w:tc>
      </w:tr>
      <w:tr w:rsidR="0089410E" w:rsidRPr="003B4A82" w14:paraId="50F52652" w14:textId="77777777" w:rsidTr="00220263">
        <w:tc>
          <w:tcPr>
            <w:tcW w:w="4531" w:type="dxa"/>
          </w:tcPr>
          <w:p w14:paraId="398CEB29" w14:textId="77777777" w:rsidR="0089410E" w:rsidRPr="003B4A82" w:rsidRDefault="0089410E" w:rsidP="00220263">
            <w:r w:rsidRPr="003B4A82">
              <w:rPr>
                <w:rFonts w:hint="eastAsia"/>
              </w:rPr>
              <w:t>取消</w:t>
            </w:r>
            <w:r w:rsidRPr="003B4A82">
              <w:t>LAPI告警订阅</w:t>
            </w:r>
          </w:p>
        </w:tc>
        <w:tc>
          <w:tcPr>
            <w:tcW w:w="5954" w:type="dxa"/>
          </w:tcPr>
          <w:p w14:paraId="6E265E1B" w14:textId="77777777" w:rsidR="0089410E" w:rsidRPr="003B4A82" w:rsidRDefault="0089410E" w:rsidP="00220263">
            <w:r w:rsidRPr="003B4A82">
              <w:t>NETDEV_UnSubLapiAlarm</w:t>
            </w:r>
          </w:p>
        </w:tc>
      </w:tr>
    </w:tbl>
    <w:p w14:paraId="67CC0302" w14:textId="77777777" w:rsidR="0089410E" w:rsidRPr="003B4A82" w:rsidRDefault="0089410E" w:rsidP="0089410E">
      <w:pPr>
        <w:pStyle w:val="2"/>
      </w:pPr>
      <w:bookmarkStart w:id="2351" w:name="_Toc63150393"/>
      <w:bookmarkStart w:id="2352" w:name="_Toc65232154"/>
      <w:bookmarkStart w:id="2353" w:name="_Toc88648217"/>
      <w:r w:rsidRPr="003B4A82">
        <w:rPr>
          <w:rFonts w:hint="eastAsia"/>
        </w:rPr>
        <w:lastRenderedPageBreak/>
        <w:t>网络硬盘</w:t>
      </w:r>
      <w:r w:rsidRPr="003B4A82">
        <w:t>录像机</w:t>
      </w:r>
      <w:bookmarkEnd w:id="2351"/>
      <w:bookmarkEnd w:id="2352"/>
      <w:bookmarkEnd w:id="2353"/>
    </w:p>
    <w:tbl>
      <w:tblPr>
        <w:tblStyle w:val="a7"/>
        <w:tblW w:w="10485" w:type="dxa"/>
        <w:tblLook w:val="04A0" w:firstRow="1" w:lastRow="0" w:firstColumn="1" w:lastColumn="0" w:noHBand="0" w:noVBand="1"/>
      </w:tblPr>
      <w:tblGrid>
        <w:gridCol w:w="4531"/>
        <w:gridCol w:w="5954"/>
      </w:tblGrid>
      <w:tr w:rsidR="0089410E" w:rsidRPr="003B4A82" w14:paraId="62CA6AC9" w14:textId="77777777" w:rsidTr="00220263">
        <w:tc>
          <w:tcPr>
            <w:tcW w:w="4531" w:type="dxa"/>
          </w:tcPr>
          <w:p w14:paraId="189C6129" w14:textId="77777777" w:rsidR="0089410E" w:rsidRPr="003B4A82" w:rsidRDefault="0089410E" w:rsidP="00220263">
            <w:pPr>
              <w:jc w:val="center"/>
              <w:rPr>
                <w:b/>
              </w:rPr>
            </w:pPr>
            <w:r w:rsidRPr="003B4A82">
              <w:rPr>
                <w:rFonts w:hint="eastAsia"/>
                <w:b/>
              </w:rPr>
              <w:t>功能</w:t>
            </w:r>
          </w:p>
        </w:tc>
        <w:tc>
          <w:tcPr>
            <w:tcW w:w="5954" w:type="dxa"/>
          </w:tcPr>
          <w:p w14:paraId="424817EB" w14:textId="77777777" w:rsidR="0089410E" w:rsidRPr="003B4A82" w:rsidRDefault="0089410E" w:rsidP="00220263">
            <w:pPr>
              <w:jc w:val="center"/>
              <w:rPr>
                <w:b/>
              </w:rPr>
            </w:pPr>
            <w:r w:rsidRPr="003B4A82">
              <w:rPr>
                <w:rFonts w:hint="eastAsia"/>
                <w:b/>
              </w:rPr>
              <w:t>接口</w:t>
            </w:r>
          </w:p>
        </w:tc>
      </w:tr>
      <w:tr w:rsidR="0089410E" w:rsidRPr="003B4A82" w14:paraId="628394CD" w14:textId="77777777" w:rsidTr="00220263">
        <w:tc>
          <w:tcPr>
            <w:tcW w:w="4531" w:type="dxa"/>
          </w:tcPr>
          <w:p w14:paraId="0A6F87C0" w14:textId="77777777" w:rsidR="0089410E" w:rsidRPr="003B4A82" w:rsidRDefault="0089410E" w:rsidP="00220263">
            <w:r w:rsidRPr="003B4A82">
              <w:rPr>
                <w:rFonts w:hint="eastAsia"/>
              </w:rPr>
              <w:t>查询视频通道信息列表</w:t>
            </w:r>
          </w:p>
        </w:tc>
        <w:tc>
          <w:tcPr>
            <w:tcW w:w="5954" w:type="dxa"/>
          </w:tcPr>
          <w:p w14:paraId="73B78559" w14:textId="77777777" w:rsidR="0089410E" w:rsidRPr="003B4A82" w:rsidRDefault="0089410E" w:rsidP="00220263">
            <w:r w:rsidRPr="003B4A82">
              <w:t>NETDEV_QueryVideoChlDetailList</w:t>
            </w:r>
          </w:p>
        </w:tc>
      </w:tr>
      <w:tr w:rsidR="0089410E" w:rsidRPr="003B4A82" w14:paraId="554DA079" w14:textId="77777777" w:rsidTr="00220263">
        <w:tc>
          <w:tcPr>
            <w:tcW w:w="4531" w:type="dxa"/>
          </w:tcPr>
          <w:p w14:paraId="6CF064D8" w14:textId="77777777" w:rsidR="0089410E" w:rsidRPr="003B4A82" w:rsidRDefault="0089410E" w:rsidP="00220263">
            <w:r w:rsidRPr="003B4A82">
              <w:rPr>
                <w:rFonts w:hint="eastAsia"/>
              </w:rPr>
              <w:t>查询视频通道信息列表</w:t>
            </w:r>
          </w:p>
        </w:tc>
        <w:tc>
          <w:tcPr>
            <w:tcW w:w="5954" w:type="dxa"/>
          </w:tcPr>
          <w:p w14:paraId="5D59B3A5" w14:textId="77777777" w:rsidR="0089410E" w:rsidRPr="003B4A82" w:rsidRDefault="0089410E" w:rsidP="00220263">
            <w:r w:rsidRPr="003B4A82">
              <w:t>NETDEV_QueryVideoChlDetailListEx</w:t>
            </w:r>
          </w:p>
        </w:tc>
      </w:tr>
      <w:tr w:rsidR="0089410E" w:rsidRPr="003B4A82" w14:paraId="0F1D50EC" w14:textId="77777777" w:rsidTr="00220263">
        <w:tc>
          <w:tcPr>
            <w:tcW w:w="4531" w:type="dxa"/>
          </w:tcPr>
          <w:p w14:paraId="1E123280" w14:textId="77777777" w:rsidR="0089410E" w:rsidRPr="003B4A82" w:rsidRDefault="0089410E" w:rsidP="00220263">
            <w:r w:rsidRPr="003B4A82">
              <w:rPr>
                <w:rFonts w:hint="eastAsia"/>
              </w:rPr>
              <w:t>启动实时预览</w:t>
            </w:r>
          </w:p>
        </w:tc>
        <w:tc>
          <w:tcPr>
            <w:tcW w:w="5954" w:type="dxa"/>
          </w:tcPr>
          <w:p w14:paraId="3B282B99" w14:textId="77777777" w:rsidR="0089410E" w:rsidRPr="003B4A82" w:rsidRDefault="0089410E" w:rsidP="00220263">
            <w:r w:rsidRPr="003B4A82">
              <w:t>NETDEV_RealPlay</w:t>
            </w:r>
          </w:p>
        </w:tc>
      </w:tr>
      <w:tr w:rsidR="0089410E" w:rsidRPr="003B4A82" w14:paraId="623AB1AA" w14:textId="77777777" w:rsidTr="00220263">
        <w:tc>
          <w:tcPr>
            <w:tcW w:w="4531" w:type="dxa"/>
          </w:tcPr>
          <w:p w14:paraId="72B61405" w14:textId="77777777" w:rsidR="0089410E" w:rsidRPr="003B4A82" w:rsidRDefault="0089410E" w:rsidP="00220263">
            <w:r w:rsidRPr="003B4A82">
              <w:rPr>
                <w:rFonts w:hint="eastAsia"/>
              </w:rPr>
              <w:t>停止实时预览</w:t>
            </w:r>
          </w:p>
        </w:tc>
        <w:tc>
          <w:tcPr>
            <w:tcW w:w="5954" w:type="dxa"/>
          </w:tcPr>
          <w:p w14:paraId="4E2AFD0D" w14:textId="77777777" w:rsidR="0089410E" w:rsidRPr="003B4A82" w:rsidRDefault="0089410E" w:rsidP="00220263">
            <w:r w:rsidRPr="003B4A82">
              <w:t>NETDEV_StopRealPlay</w:t>
            </w:r>
          </w:p>
        </w:tc>
      </w:tr>
      <w:tr w:rsidR="0089410E" w:rsidRPr="003B4A82" w14:paraId="595AFCDE" w14:textId="77777777" w:rsidTr="00220263">
        <w:tc>
          <w:tcPr>
            <w:tcW w:w="4531" w:type="dxa"/>
          </w:tcPr>
          <w:p w14:paraId="00BEADB7" w14:textId="77777777" w:rsidR="0089410E" w:rsidRPr="003B4A82" w:rsidRDefault="0089410E" w:rsidP="00220263">
            <w:r w:rsidRPr="003B4A82">
              <w:rPr>
                <w:rFonts w:hint="eastAsia"/>
              </w:rPr>
              <w:t>注册码流回调函数</w:t>
            </w:r>
            <w:r w:rsidRPr="003B4A82">
              <w:t>:原始码流</w:t>
            </w:r>
          </w:p>
        </w:tc>
        <w:tc>
          <w:tcPr>
            <w:tcW w:w="5954" w:type="dxa"/>
          </w:tcPr>
          <w:p w14:paraId="2E1AE8A0" w14:textId="77777777" w:rsidR="0089410E" w:rsidRPr="003B4A82" w:rsidRDefault="0089410E" w:rsidP="00220263">
            <w:r w:rsidRPr="003B4A82">
              <w:t>NETDEV_SetPlayDataCallBack</w:t>
            </w:r>
          </w:p>
        </w:tc>
      </w:tr>
      <w:tr w:rsidR="0089410E" w:rsidRPr="003B4A82" w14:paraId="29E6A96E" w14:textId="77777777" w:rsidTr="00220263">
        <w:tc>
          <w:tcPr>
            <w:tcW w:w="4531" w:type="dxa"/>
          </w:tcPr>
          <w:p w14:paraId="12A3C594" w14:textId="77777777" w:rsidR="0089410E" w:rsidRPr="003B4A82" w:rsidRDefault="0089410E" w:rsidP="00220263">
            <w:r w:rsidRPr="003B4A82">
              <w:rPr>
                <w:rFonts w:hint="eastAsia"/>
              </w:rPr>
              <w:t>注册实况码流回调函数</w:t>
            </w:r>
            <w:r w:rsidRPr="003B4A82">
              <w:t>:拼帧后码流数据</w:t>
            </w:r>
          </w:p>
        </w:tc>
        <w:tc>
          <w:tcPr>
            <w:tcW w:w="5954" w:type="dxa"/>
          </w:tcPr>
          <w:p w14:paraId="2FDF705F" w14:textId="77777777" w:rsidR="0089410E" w:rsidRPr="003B4A82" w:rsidRDefault="0089410E" w:rsidP="00220263">
            <w:r w:rsidRPr="003B4A82">
              <w:t>NETDEV_SetPlayParseCB</w:t>
            </w:r>
          </w:p>
        </w:tc>
      </w:tr>
      <w:tr w:rsidR="0089410E" w:rsidRPr="003B4A82" w14:paraId="2DC27D17" w14:textId="77777777" w:rsidTr="00220263">
        <w:tc>
          <w:tcPr>
            <w:tcW w:w="4531" w:type="dxa"/>
          </w:tcPr>
          <w:p w14:paraId="10FEAE4A" w14:textId="77777777" w:rsidR="0089410E" w:rsidRPr="003B4A82" w:rsidRDefault="0089410E" w:rsidP="00220263">
            <w:r w:rsidRPr="003B4A82">
              <w:rPr>
                <w:rFonts w:hint="eastAsia"/>
              </w:rPr>
              <w:t>注册实时码流回调函数：解码后视频媒体流数据</w:t>
            </w:r>
          </w:p>
        </w:tc>
        <w:tc>
          <w:tcPr>
            <w:tcW w:w="5954" w:type="dxa"/>
          </w:tcPr>
          <w:p w14:paraId="157111BF" w14:textId="77777777" w:rsidR="0089410E" w:rsidRPr="003B4A82" w:rsidRDefault="0089410E" w:rsidP="00220263">
            <w:r w:rsidRPr="003B4A82">
              <w:t>NETDEV_SetPlayDecodeVideoCB</w:t>
            </w:r>
          </w:p>
        </w:tc>
      </w:tr>
      <w:tr w:rsidR="0089410E" w:rsidRPr="003B4A82" w14:paraId="73FDCB69" w14:textId="77777777" w:rsidTr="00220263">
        <w:tc>
          <w:tcPr>
            <w:tcW w:w="4531" w:type="dxa"/>
          </w:tcPr>
          <w:p w14:paraId="1945B7BF" w14:textId="77777777" w:rsidR="0089410E" w:rsidRPr="003B4A82" w:rsidRDefault="0089410E" w:rsidP="00220263">
            <w:r w:rsidRPr="003B4A82">
              <w:rPr>
                <w:rFonts w:hint="eastAsia"/>
              </w:rPr>
              <w:t>注册码流回调函数：拼帧后音频媒体流数据</w:t>
            </w:r>
          </w:p>
        </w:tc>
        <w:tc>
          <w:tcPr>
            <w:tcW w:w="5954" w:type="dxa"/>
          </w:tcPr>
          <w:p w14:paraId="22A6CC71" w14:textId="77777777" w:rsidR="0089410E" w:rsidRPr="003B4A82" w:rsidRDefault="0089410E" w:rsidP="00220263">
            <w:r w:rsidRPr="003B4A82">
              <w:t>NETDEV_SetPlayParseAudioCB</w:t>
            </w:r>
          </w:p>
        </w:tc>
      </w:tr>
      <w:tr w:rsidR="0089410E" w:rsidRPr="003B4A82" w14:paraId="6B8C0EDA" w14:textId="77777777" w:rsidTr="00220263">
        <w:tc>
          <w:tcPr>
            <w:tcW w:w="4531" w:type="dxa"/>
          </w:tcPr>
          <w:p w14:paraId="6A717C78" w14:textId="77777777" w:rsidR="0089410E" w:rsidRPr="003B4A82" w:rsidRDefault="0089410E" w:rsidP="00220263">
            <w:r w:rsidRPr="003B4A82">
              <w:rPr>
                <w:rFonts w:hint="eastAsia"/>
              </w:rPr>
              <w:t>注册码流回调函数：解码后音频媒体流数据</w:t>
            </w:r>
          </w:p>
        </w:tc>
        <w:tc>
          <w:tcPr>
            <w:tcW w:w="5954" w:type="dxa"/>
          </w:tcPr>
          <w:p w14:paraId="1EC0F537" w14:textId="77777777" w:rsidR="0089410E" w:rsidRPr="003B4A82" w:rsidRDefault="0089410E" w:rsidP="00220263">
            <w:r w:rsidRPr="003B4A82">
              <w:t>NETDEV_SetPlayDecodeAudioCB</w:t>
            </w:r>
          </w:p>
        </w:tc>
      </w:tr>
      <w:tr w:rsidR="0089410E" w:rsidRPr="003B4A82" w14:paraId="79C0FCAD" w14:textId="77777777" w:rsidTr="00220263">
        <w:tc>
          <w:tcPr>
            <w:tcW w:w="4531" w:type="dxa"/>
          </w:tcPr>
          <w:p w14:paraId="7722B329" w14:textId="77777777" w:rsidR="0089410E" w:rsidRPr="003B4A82" w:rsidRDefault="0089410E" w:rsidP="00220263">
            <w:r w:rsidRPr="003B4A82">
              <w:rPr>
                <w:rFonts w:hint="eastAsia"/>
              </w:rPr>
              <w:t>设置显示后数据回调</w:t>
            </w:r>
          </w:p>
        </w:tc>
        <w:tc>
          <w:tcPr>
            <w:tcW w:w="5954" w:type="dxa"/>
          </w:tcPr>
          <w:p w14:paraId="09401061" w14:textId="77777777" w:rsidR="0089410E" w:rsidRPr="003B4A82" w:rsidRDefault="0089410E" w:rsidP="00220263">
            <w:r w:rsidRPr="003B4A82">
              <w:t>NETDEV_SetPlayDisplayCB</w:t>
            </w:r>
          </w:p>
        </w:tc>
      </w:tr>
      <w:tr w:rsidR="0089410E" w:rsidRPr="003B4A82" w14:paraId="55EB67DB" w14:textId="77777777" w:rsidTr="00220263">
        <w:tc>
          <w:tcPr>
            <w:tcW w:w="4531" w:type="dxa"/>
          </w:tcPr>
          <w:p w14:paraId="7BAA75D3" w14:textId="77777777" w:rsidR="0089410E" w:rsidRPr="003B4A82" w:rsidRDefault="0089410E" w:rsidP="00220263">
            <w:r w:rsidRPr="003B4A82">
              <w:rPr>
                <w:rFonts w:hint="eastAsia"/>
              </w:rPr>
              <w:t>获取窗口码率</w:t>
            </w:r>
          </w:p>
        </w:tc>
        <w:tc>
          <w:tcPr>
            <w:tcW w:w="5954" w:type="dxa"/>
          </w:tcPr>
          <w:p w14:paraId="55771EF4" w14:textId="77777777" w:rsidR="0089410E" w:rsidRPr="003B4A82" w:rsidRDefault="0089410E" w:rsidP="00220263">
            <w:r w:rsidRPr="003B4A82">
              <w:t>NETDEV_GetBitRate</w:t>
            </w:r>
          </w:p>
        </w:tc>
      </w:tr>
      <w:tr w:rsidR="0089410E" w:rsidRPr="003B4A82" w14:paraId="7908A543" w14:textId="77777777" w:rsidTr="00220263">
        <w:tc>
          <w:tcPr>
            <w:tcW w:w="4531" w:type="dxa"/>
          </w:tcPr>
          <w:p w14:paraId="42FC2802" w14:textId="77777777" w:rsidR="0089410E" w:rsidRPr="003B4A82" w:rsidRDefault="0089410E" w:rsidP="00220263">
            <w:r w:rsidRPr="003B4A82">
              <w:rPr>
                <w:rFonts w:hint="eastAsia"/>
              </w:rPr>
              <w:t>获取窗口帧率</w:t>
            </w:r>
          </w:p>
        </w:tc>
        <w:tc>
          <w:tcPr>
            <w:tcW w:w="5954" w:type="dxa"/>
          </w:tcPr>
          <w:p w14:paraId="5E979A55" w14:textId="77777777" w:rsidR="0089410E" w:rsidRPr="003B4A82" w:rsidRDefault="0089410E" w:rsidP="00220263">
            <w:r w:rsidRPr="003B4A82">
              <w:t>NETDEV_GetFrameRate</w:t>
            </w:r>
          </w:p>
        </w:tc>
      </w:tr>
      <w:tr w:rsidR="0089410E" w:rsidRPr="003B4A82" w14:paraId="1665E452" w14:textId="77777777" w:rsidTr="00220263">
        <w:tc>
          <w:tcPr>
            <w:tcW w:w="4531" w:type="dxa"/>
          </w:tcPr>
          <w:p w14:paraId="5BB8FB3E" w14:textId="77777777" w:rsidR="0089410E" w:rsidRPr="003B4A82" w:rsidRDefault="0089410E" w:rsidP="00220263">
            <w:r w:rsidRPr="003B4A82">
              <w:rPr>
                <w:rFonts w:hint="eastAsia"/>
              </w:rPr>
              <w:t>获取窗口编码格式</w:t>
            </w:r>
          </w:p>
        </w:tc>
        <w:tc>
          <w:tcPr>
            <w:tcW w:w="5954" w:type="dxa"/>
          </w:tcPr>
          <w:p w14:paraId="628B55C2" w14:textId="77777777" w:rsidR="0089410E" w:rsidRPr="003B4A82" w:rsidRDefault="0089410E" w:rsidP="00220263">
            <w:r w:rsidRPr="003B4A82">
              <w:t>NETDEV_GetVideoEncodeFmt</w:t>
            </w:r>
          </w:p>
        </w:tc>
      </w:tr>
      <w:tr w:rsidR="0089410E" w:rsidRPr="003B4A82" w14:paraId="48D8B46E" w14:textId="77777777" w:rsidTr="00220263">
        <w:tc>
          <w:tcPr>
            <w:tcW w:w="4531" w:type="dxa"/>
          </w:tcPr>
          <w:p w14:paraId="5DF4E665" w14:textId="77777777" w:rsidR="0089410E" w:rsidRPr="003B4A82" w:rsidRDefault="0089410E" w:rsidP="00220263">
            <w:r w:rsidRPr="003B4A82">
              <w:rPr>
                <w:rFonts w:hint="eastAsia"/>
              </w:rPr>
              <w:t>获取视频分辨率</w:t>
            </w:r>
          </w:p>
        </w:tc>
        <w:tc>
          <w:tcPr>
            <w:tcW w:w="5954" w:type="dxa"/>
          </w:tcPr>
          <w:p w14:paraId="17378AE8" w14:textId="77777777" w:rsidR="0089410E" w:rsidRPr="003B4A82" w:rsidRDefault="0089410E" w:rsidP="00220263">
            <w:r w:rsidRPr="003B4A82">
              <w:t>NETDEV_GetResolution</w:t>
            </w:r>
          </w:p>
        </w:tc>
      </w:tr>
      <w:tr w:rsidR="0089410E" w:rsidRPr="003B4A82" w14:paraId="638D5492" w14:textId="77777777" w:rsidTr="00220263">
        <w:tc>
          <w:tcPr>
            <w:tcW w:w="4531" w:type="dxa"/>
          </w:tcPr>
          <w:p w14:paraId="3C8ECB1C" w14:textId="77777777" w:rsidR="0089410E" w:rsidRPr="003B4A82" w:rsidRDefault="0089410E" w:rsidP="00220263">
            <w:r w:rsidRPr="003B4A82">
              <w:rPr>
                <w:rFonts w:hint="eastAsia"/>
              </w:rPr>
              <w:t>获取窗口丢包率</w:t>
            </w:r>
          </w:p>
        </w:tc>
        <w:tc>
          <w:tcPr>
            <w:tcW w:w="5954" w:type="dxa"/>
          </w:tcPr>
          <w:p w14:paraId="4D12C145" w14:textId="77777777" w:rsidR="0089410E" w:rsidRPr="003B4A82" w:rsidRDefault="0089410E" w:rsidP="00220263">
            <w:r w:rsidRPr="003B4A82">
              <w:t>NETDEV_GetLostPacketRate</w:t>
            </w:r>
          </w:p>
        </w:tc>
      </w:tr>
      <w:tr w:rsidR="0089410E" w:rsidRPr="003B4A82" w14:paraId="688CE32D" w14:textId="77777777" w:rsidTr="00220263">
        <w:tc>
          <w:tcPr>
            <w:tcW w:w="4531" w:type="dxa"/>
          </w:tcPr>
          <w:p w14:paraId="3FF26372" w14:textId="77777777" w:rsidR="0089410E" w:rsidRPr="003B4A82" w:rsidRDefault="0089410E" w:rsidP="00220263">
            <w:r w:rsidRPr="003B4A82">
              <w:rPr>
                <w:rFonts w:hint="eastAsia"/>
              </w:rPr>
              <w:t>重置窗口丢包率</w:t>
            </w:r>
          </w:p>
        </w:tc>
        <w:tc>
          <w:tcPr>
            <w:tcW w:w="5954" w:type="dxa"/>
          </w:tcPr>
          <w:p w14:paraId="50DDD04C" w14:textId="77777777" w:rsidR="0089410E" w:rsidRPr="003B4A82" w:rsidRDefault="0089410E" w:rsidP="00220263">
            <w:r w:rsidRPr="003B4A82">
              <w:t>NETDEV_ResetLostPacketRate</w:t>
            </w:r>
          </w:p>
        </w:tc>
      </w:tr>
      <w:tr w:rsidR="0089410E" w:rsidRPr="003B4A82" w14:paraId="57AAF1B9" w14:textId="77777777" w:rsidTr="00220263">
        <w:tc>
          <w:tcPr>
            <w:tcW w:w="4531" w:type="dxa"/>
          </w:tcPr>
          <w:p w14:paraId="7FF420F1" w14:textId="77777777" w:rsidR="0089410E" w:rsidRPr="003B4A82" w:rsidRDefault="0089410E" w:rsidP="00220263">
            <w:r w:rsidRPr="003B4A82">
              <w:rPr>
                <w:rFonts w:hint="eastAsia"/>
              </w:rPr>
              <w:t>设置视频图像显示比例</w:t>
            </w:r>
          </w:p>
        </w:tc>
        <w:tc>
          <w:tcPr>
            <w:tcW w:w="5954" w:type="dxa"/>
          </w:tcPr>
          <w:p w14:paraId="53A0B775" w14:textId="77777777" w:rsidR="0089410E" w:rsidRPr="003B4A82" w:rsidRDefault="0089410E" w:rsidP="00220263">
            <w:r w:rsidRPr="003B4A82">
              <w:t>NETDEV_SetRenderScale</w:t>
            </w:r>
          </w:p>
        </w:tc>
      </w:tr>
      <w:tr w:rsidR="0089410E" w:rsidRPr="003B4A82" w14:paraId="1A0D8579" w14:textId="77777777" w:rsidTr="00220263">
        <w:tc>
          <w:tcPr>
            <w:tcW w:w="4531" w:type="dxa"/>
          </w:tcPr>
          <w:p w14:paraId="54082777" w14:textId="77777777" w:rsidR="0089410E" w:rsidRPr="003B4A82" w:rsidRDefault="0089410E" w:rsidP="00220263">
            <w:r w:rsidRPr="003B4A82">
              <w:rPr>
                <w:rFonts w:hint="eastAsia"/>
              </w:rPr>
              <w:t>影像参数获取</w:t>
            </w:r>
            <w:r w:rsidRPr="003B4A82">
              <w:t>,只获取当前画面参数</w:t>
            </w:r>
          </w:p>
        </w:tc>
        <w:tc>
          <w:tcPr>
            <w:tcW w:w="5954" w:type="dxa"/>
          </w:tcPr>
          <w:p w14:paraId="57DED13A" w14:textId="77777777" w:rsidR="0089410E" w:rsidRPr="003B4A82" w:rsidRDefault="0089410E" w:rsidP="00220263">
            <w:r w:rsidRPr="003B4A82">
              <w:t>NETDEV_GetVideoEffect</w:t>
            </w:r>
          </w:p>
        </w:tc>
      </w:tr>
      <w:tr w:rsidR="0089410E" w:rsidRPr="003B4A82" w14:paraId="741E4FD9" w14:textId="77777777" w:rsidTr="00220263">
        <w:tc>
          <w:tcPr>
            <w:tcW w:w="4531" w:type="dxa"/>
          </w:tcPr>
          <w:p w14:paraId="13C63FE9" w14:textId="77777777" w:rsidR="0089410E" w:rsidRPr="003B4A82" w:rsidRDefault="0089410E" w:rsidP="00220263">
            <w:r w:rsidRPr="003B4A82">
              <w:rPr>
                <w:rFonts w:hint="eastAsia"/>
              </w:rPr>
              <w:t>影像调节</w:t>
            </w:r>
            <w:r w:rsidRPr="003B4A82">
              <w:t>,只改变当前画面</w:t>
            </w:r>
          </w:p>
        </w:tc>
        <w:tc>
          <w:tcPr>
            <w:tcW w:w="5954" w:type="dxa"/>
          </w:tcPr>
          <w:p w14:paraId="378E9607" w14:textId="77777777" w:rsidR="0089410E" w:rsidRPr="003B4A82" w:rsidRDefault="0089410E" w:rsidP="00220263">
            <w:r w:rsidRPr="003B4A82">
              <w:t>NETDEV_SetVideoEffect</w:t>
            </w:r>
          </w:p>
        </w:tc>
      </w:tr>
      <w:tr w:rsidR="0089410E" w:rsidRPr="003B4A82" w14:paraId="2649E9F5" w14:textId="77777777" w:rsidTr="00220263">
        <w:tc>
          <w:tcPr>
            <w:tcW w:w="4531" w:type="dxa"/>
          </w:tcPr>
          <w:p w14:paraId="49EA38B5" w14:textId="77777777" w:rsidR="0089410E" w:rsidRPr="003B4A82" w:rsidRDefault="0089410E" w:rsidP="00220263">
            <w:r w:rsidRPr="003B4A82">
              <w:rPr>
                <w:rFonts w:hint="eastAsia"/>
              </w:rPr>
              <w:t>设置数字放大</w:t>
            </w:r>
          </w:p>
        </w:tc>
        <w:tc>
          <w:tcPr>
            <w:tcW w:w="5954" w:type="dxa"/>
          </w:tcPr>
          <w:p w14:paraId="398E61C7" w14:textId="77777777" w:rsidR="0089410E" w:rsidRPr="003B4A82" w:rsidRDefault="0089410E" w:rsidP="00220263">
            <w:r w:rsidRPr="003B4A82">
              <w:t>NETDEV_SetDigitalZoom</w:t>
            </w:r>
          </w:p>
        </w:tc>
      </w:tr>
      <w:tr w:rsidR="0089410E" w:rsidRPr="003B4A82" w14:paraId="370ECB7F" w14:textId="77777777" w:rsidTr="00220263">
        <w:tc>
          <w:tcPr>
            <w:tcW w:w="4531" w:type="dxa"/>
          </w:tcPr>
          <w:p w14:paraId="7CA12D99" w14:textId="77777777" w:rsidR="0089410E" w:rsidRPr="003B4A82" w:rsidRDefault="0089410E" w:rsidP="00220263">
            <w:r w:rsidRPr="003B4A82">
              <w:rPr>
                <w:rFonts w:hint="eastAsia"/>
              </w:rPr>
              <w:t>设置流畅性优先</w:t>
            </w:r>
          </w:p>
        </w:tc>
        <w:tc>
          <w:tcPr>
            <w:tcW w:w="5954" w:type="dxa"/>
          </w:tcPr>
          <w:p w14:paraId="4E5F3F5E" w14:textId="77777777" w:rsidR="0089410E" w:rsidRPr="003B4A82" w:rsidRDefault="0089410E" w:rsidP="00220263">
            <w:r w:rsidRPr="003B4A82">
              <w:t>NETDEV_SetPictureFluency</w:t>
            </w:r>
          </w:p>
        </w:tc>
      </w:tr>
      <w:tr w:rsidR="0089410E" w:rsidRPr="003B4A82" w14:paraId="7704AE43" w14:textId="77777777" w:rsidTr="00220263">
        <w:tc>
          <w:tcPr>
            <w:tcW w:w="4531" w:type="dxa"/>
          </w:tcPr>
          <w:p w14:paraId="4DA19284" w14:textId="77777777" w:rsidR="0089410E" w:rsidRPr="003B4A82" w:rsidRDefault="0089410E" w:rsidP="00220263">
            <w:r w:rsidRPr="003B4A82">
              <w:rPr>
                <w:rFonts w:hint="eastAsia"/>
              </w:rPr>
              <w:t>开启语音对讲</w:t>
            </w:r>
          </w:p>
        </w:tc>
        <w:tc>
          <w:tcPr>
            <w:tcW w:w="5954" w:type="dxa"/>
          </w:tcPr>
          <w:p w14:paraId="4A7EA174" w14:textId="77777777" w:rsidR="0089410E" w:rsidRPr="003B4A82" w:rsidRDefault="0089410E" w:rsidP="00220263">
            <w:r w:rsidRPr="003B4A82">
              <w:t>NETDEV_StartVoiceCom</w:t>
            </w:r>
          </w:p>
        </w:tc>
      </w:tr>
      <w:tr w:rsidR="0089410E" w:rsidRPr="003B4A82" w14:paraId="3D0C0361" w14:textId="77777777" w:rsidTr="00220263">
        <w:tc>
          <w:tcPr>
            <w:tcW w:w="4531" w:type="dxa"/>
          </w:tcPr>
          <w:p w14:paraId="099E395A" w14:textId="77777777" w:rsidR="0089410E" w:rsidRPr="003B4A82" w:rsidRDefault="0089410E" w:rsidP="00220263">
            <w:r w:rsidRPr="003B4A82">
              <w:rPr>
                <w:rFonts w:hint="eastAsia"/>
              </w:rPr>
              <w:t>关闭语音对讲</w:t>
            </w:r>
          </w:p>
        </w:tc>
        <w:tc>
          <w:tcPr>
            <w:tcW w:w="5954" w:type="dxa"/>
          </w:tcPr>
          <w:p w14:paraId="160AF2A9" w14:textId="77777777" w:rsidR="0089410E" w:rsidRPr="003B4A82" w:rsidRDefault="0089410E" w:rsidP="00220263">
            <w:r w:rsidRPr="003B4A82">
              <w:t>NETDEV_StopVoiceCom</w:t>
            </w:r>
          </w:p>
        </w:tc>
      </w:tr>
      <w:tr w:rsidR="0089410E" w:rsidRPr="003B4A82" w14:paraId="06058A0B" w14:textId="77777777" w:rsidTr="00220263">
        <w:tc>
          <w:tcPr>
            <w:tcW w:w="4531" w:type="dxa"/>
          </w:tcPr>
          <w:p w14:paraId="10EA6CBE" w14:textId="77777777" w:rsidR="0089410E" w:rsidRPr="003B4A82" w:rsidRDefault="0089410E" w:rsidP="00220263">
            <w:r w:rsidRPr="003B4A82">
              <w:rPr>
                <w:rFonts w:hint="eastAsia"/>
              </w:rPr>
              <w:t>开启麦克风</w:t>
            </w:r>
          </w:p>
        </w:tc>
        <w:tc>
          <w:tcPr>
            <w:tcW w:w="5954" w:type="dxa"/>
          </w:tcPr>
          <w:p w14:paraId="0C5A79F6" w14:textId="77777777" w:rsidR="0089410E" w:rsidRPr="003B4A82" w:rsidRDefault="0089410E" w:rsidP="00220263">
            <w:r w:rsidRPr="003B4A82">
              <w:t>NETDEV_OpenMic</w:t>
            </w:r>
          </w:p>
        </w:tc>
      </w:tr>
      <w:tr w:rsidR="0089410E" w:rsidRPr="003B4A82" w14:paraId="6E93242C" w14:textId="77777777" w:rsidTr="00220263">
        <w:tc>
          <w:tcPr>
            <w:tcW w:w="4531" w:type="dxa"/>
          </w:tcPr>
          <w:p w14:paraId="1D8D79E7" w14:textId="77777777" w:rsidR="0089410E" w:rsidRPr="003B4A82" w:rsidRDefault="0089410E" w:rsidP="00220263">
            <w:r w:rsidRPr="003B4A82">
              <w:rPr>
                <w:rFonts w:hint="eastAsia"/>
              </w:rPr>
              <w:t>关闭麦克风</w:t>
            </w:r>
          </w:p>
        </w:tc>
        <w:tc>
          <w:tcPr>
            <w:tcW w:w="5954" w:type="dxa"/>
          </w:tcPr>
          <w:p w14:paraId="578A4558" w14:textId="77777777" w:rsidR="0089410E" w:rsidRPr="003B4A82" w:rsidRDefault="0089410E" w:rsidP="00220263">
            <w:r w:rsidRPr="003B4A82">
              <w:t>NETDEV_CloseMic</w:t>
            </w:r>
          </w:p>
        </w:tc>
      </w:tr>
      <w:tr w:rsidR="0089410E" w:rsidRPr="003B4A82" w14:paraId="54E182DC" w14:textId="77777777" w:rsidTr="00220263">
        <w:tc>
          <w:tcPr>
            <w:tcW w:w="4531" w:type="dxa"/>
          </w:tcPr>
          <w:p w14:paraId="1DDF98B5" w14:textId="77777777" w:rsidR="0089410E" w:rsidRPr="003B4A82" w:rsidRDefault="0089410E" w:rsidP="00220263">
            <w:r w:rsidRPr="003B4A82">
              <w:rPr>
                <w:rFonts w:hint="eastAsia"/>
              </w:rPr>
              <w:t>调节麦克风音量</w:t>
            </w:r>
          </w:p>
        </w:tc>
        <w:tc>
          <w:tcPr>
            <w:tcW w:w="5954" w:type="dxa"/>
          </w:tcPr>
          <w:p w14:paraId="25F220D0" w14:textId="77777777" w:rsidR="0089410E" w:rsidRPr="003B4A82" w:rsidRDefault="0089410E" w:rsidP="00220263">
            <w:r w:rsidRPr="003B4A82">
              <w:t>NETDEV_MicVolumeControl</w:t>
            </w:r>
          </w:p>
        </w:tc>
      </w:tr>
      <w:tr w:rsidR="0089410E" w:rsidRPr="003B4A82" w14:paraId="7F468122" w14:textId="77777777" w:rsidTr="00220263">
        <w:tc>
          <w:tcPr>
            <w:tcW w:w="4531" w:type="dxa"/>
          </w:tcPr>
          <w:p w14:paraId="6A660DB5" w14:textId="77777777" w:rsidR="0089410E" w:rsidRPr="003B4A82" w:rsidRDefault="0089410E" w:rsidP="00220263">
            <w:r w:rsidRPr="003B4A82">
              <w:rPr>
                <w:rFonts w:hint="eastAsia"/>
              </w:rPr>
              <w:t>获取麦克风音量</w:t>
            </w:r>
          </w:p>
        </w:tc>
        <w:tc>
          <w:tcPr>
            <w:tcW w:w="5954" w:type="dxa"/>
          </w:tcPr>
          <w:p w14:paraId="6828C626" w14:textId="77777777" w:rsidR="0089410E" w:rsidRPr="003B4A82" w:rsidRDefault="0089410E" w:rsidP="00220263">
            <w:r w:rsidRPr="003B4A82">
              <w:t>NETDEV_GetMicVolume</w:t>
            </w:r>
          </w:p>
        </w:tc>
      </w:tr>
      <w:tr w:rsidR="0089410E" w:rsidRPr="003B4A82" w14:paraId="2A6A97D8" w14:textId="77777777" w:rsidTr="00220263">
        <w:tc>
          <w:tcPr>
            <w:tcW w:w="4531" w:type="dxa"/>
          </w:tcPr>
          <w:p w14:paraId="4ED4F3AE" w14:textId="77777777" w:rsidR="0089410E" w:rsidRPr="003B4A82" w:rsidRDefault="0089410E" w:rsidP="00220263">
            <w:r w:rsidRPr="003B4A82">
              <w:rPr>
                <w:rFonts w:hint="eastAsia"/>
              </w:rPr>
              <w:t>获取静音状态</w:t>
            </w:r>
          </w:p>
        </w:tc>
        <w:tc>
          <w:tcPr>
            <w:tcW w:w="5954" w:type="dxa"/>
          </w:tcPr>
          <w:p w14:paraId="5A953DA4" w14:textId="77777777" w:rsidR="0089410E" w:rsidRPr="003B4A82" w:rsidRDefault="0089410E" w:rsidP="00220263">
            <w:r w:rsidRPr="003B4A82">
              <w:t>NETDEV_GetMuteStatus</w:t>
            </w:r>
          </w:p>
        </w:tc>
      </w:tr>
      <w:tr w:rsidR="0089410E" w:rsidRPr="003B4A82" w14:paraId="2CA0B78B" w14:textId="77777777" w:rsidTr="00220263">
        <w:tc>
          <w:tcPr>
            <w:tcW w:w="4531" w:type="dxa"/>
          </w:tcPr>
          <w:p w14:paraId="564FF616" w14:textId="77777777" w:rsidR="0089410E" w:rsidRPr="003B4A82" w:rsidRDefault="0089410E" w:rsidP="00220263">
            <w:r w:rsidRPr="003B4A82">
              <w:rPr>
                <w:rFonts w:hint="eastAsia"/>
              </w:rPr>
              <w:t>设置静音状态</w:t>
            </w:r>
          </w:p>
        </w:tc>
        <w:tc>
          <w:tcPr>
            <w:tcW w:w="5954" w:type="dxa"/>
          </w:tcPr>
          <w:p w14:paraId="54A081CF" w14:textId="77777777" w:rsidR="0089410E" w:rsidRPr="003B4A82" w:rsidRDefault="0089410E" w:rsidP="00220263">
            <w:r w:rsidRPr="003B4A82">
              <w:t>NETDEV_SetMuteStatus</w:t>
            </w:r>
          </w:p>
        </w:tc>
      </w:tr>
      <w:tr w:rsidR="0089410E" w:rsidRPr="003B4A82" w14:paraId="7693EBA0" w14:textId="77777777" w:rsidTr="00220263">
        <w:tc>
          <w:tcPr>
            <w:tcW w:w="4531" w:type="dxa"/>
          </w:tcPr>
          <w:p w14:paraId="2CAE2511" w14:textId="77777777" w:rsidR="0089410E" w:rsidRPr="003B4A82" w:rsidRDefault="0089410E" w:rsidP="00220263">
            <w:r w:rsidRPr="003B4A82">
              <w:rPr>
                <w:rFonts w:hint="eastAsia"/>
              </w:rPr>
              <w:t>开启声音</w:t>
            </w:r>
          </w:p>
        </w:tc>
        <w:tc>
          <w:tcPr>
            <w:tcW w:w="5954" w:type="dxa"/>
          </w:tcPr>
          <w:p w14:paraId="2FD0C149" w14:textId="77777777" w:rsidR="0089410E" w:rsidRPr="003B4A82" w:rsidRDefault="0089410E" w:rsidP="00220263">
            <w:r w:rsidRPr="003B4A82">
              <w:t>NETDEV_OpenSound</w:t>
            </w:r>
          </w:p>
        </w:tc>
      </w:tr>
      <w:tr w:rsidR="0089410E" w:rsidRPr="003B4A82" w14:paraId="70A55BD3" w14:textId="77777777" w:rsidTr="00220263">
        <w:tc>
          <w:tcPr>
            <w:tcW w:w="4531" w:type="dxa"/>
          </w:tcPr>
          <w:p w14:paraId="23C35EB9" w14:textId="77777777" w:rsidR="0089410E" w:rsidRPr="003B4A82" w:rsidRDefault="0089410E" w:rsidP="00220263">
            <w:r w:rsidRPr="003B4A82">
              <w:rPr>
                <w:rFonts w:hint="eastAsia"/>
              </w:rPr>
              <w:t>调节扬声器音量</w:t>
            </w:r>
          </w:p>
        </w:tc>
        <w:tc>
          <w:tcPr>
            <w:tcW w:w="5954" w:type="dxa"/>
          </w:tcPr>
          <w:p w14:paraId="1915B3F4" w14:textId="77777777" w:rsidR="0089410E" w:rsidRPr="003B4A82" w:rsidRDefault="0089410E" w:rsidP="00220263">
            <w:r w:rsidRPr="003B4A82">
              <w:t>NETDEV_SoundVolumeControl</w:t>
            </w:r>
          </w:p>
        </w:tc>
      </w:tr>
      <w:tr w:rsidR="0089410E" w:rsidRPr="003B4A82" w14:paraId="5D4DE046" w14:textId="77777777" w:rsidTr="00220263">
        <w:tc>
          <w:tcPr>
            <w:tcW w:w="4531" w:type="dxa"/>
          </w:tcPr>
          <w:p w14:paraId="12C092BC" w14:textId="77777777" w:rsidR="0089410E" w:rsidRPr="003B4A82" w:rsidRDefault="0089410E" w:rsidP="00220263">
            <w:r w:rsidRPr="003B4A82">
              <w:rPr>
                <w:rFonts w:hint="eastAsia"/>
              </w:rPr>
              <w:t>获取扬声器音量</w:t>
            </w:r>
          </w:p>
        </w:tc>
        <w:tc>
          <w:tcPr>
            <w:tcW w:w="5954" w:type="dxa"/>
          </w:tcPr>
          <w:p w14:paraId="00C9EB20" w14:textId="77777777" w:rsidR="0089410E" w:rsidRPr="003B4A82" w:rsidRDefault="0089410E" w:rsidP="00220263">
            <w:r w:rsidRPr="003B4A82">
              <w:t>NETDEV_GetSoundVolume</w:t>
            </w:r>
          </w:p>
        </w:tc>
      </w:tr>
      <w:tr w:rsidR="0089410E" w:rsidRPr="003B4A82" w14:paraId="2701C434" w14:textId="77777777" w:rsidTr="00220263">
        <w:tc>
          <w:tcPr>
            <w:tcW w:w="4531" w:type="dxa"/>
          </w:tcPr>
          <w:p w14:paraId="0FA1B95F" w14:textId="77777777" w:rsidR="0089410E" w:rsidRPr="003B4A82" w:rsidRDefault="0089410E" w:rsidP="00220263">
            <w:r w:rsidRPr="003B4A82">
              <w:rPr>
                <w:rFonts w:hint="eastAsia"/>
              </w:rPr>
              <w:t>关闭声音</w:t>
            </w:r>
          </w:p>
        </w:tc>
        <w:tc>
          <w:tcPr>
            <w:tcW w:w="5954" w:type="dxa"/>
          </w:tcPr>
          <w:p w14:paraId="4A512B95" w14:textId="77777777" w:rsidR="0089410E" w:rsidRPr="003B4A82" w:rsidRDefault="0089410E" w:rsidP="00220263">
            <w:r w:rsidRPr="003B4A82">
              <w:t>NETDEV_CloseSound</w:t>
            </w:r>
          </w:p>
        </w:tc>
      </w:tr>
      <w:tr w:rsidR="0089410E" w:rsidRPr="003B4A82" w14:paraId="0FDF54B9" w14:textId="77777777" w:rsidTr="00220263">
        <w:tc>
          <w:tcPr>
            <w:tcW w:w="4531" w:type="dxa"/>
          </w:tcPr>
          <w:p w14:paraId="09D0C6E6" w14:textId="77777777" w:rsidR="0089410E" w:rsidRPr="003B4A82" w:rsidRDefault="0089410E" w:rsidP="00220263">
            <w:r w:rsidRPr="003B4A82">
              <w:rPr>
                <w:rFonts w:hint="eastAsia"/>
              </w:rPr>
              <w:t>开启输入语音数据服务</w:t>
            </w:r>
          </w:p>
        </w:tc>
        <w:tc>
          <w:tcPr>
            <w:tcW w:w="5954" w:type="dxa"/>
          </w:tcPr>
          <w:p w14:paraId="296B2E63" w14:textId="77777777" w:rsidR="0089410E" w:rsidRPr="003B4A82" w:rsidRDefault="0089410E" w:rsidP="00220263">
            <w:r w:rsidRPr="003B4A82">
              <w:t>NETDEV_StartInputVoiceSrv</w:t>
            </w:r>
          </w:p>
        </w:tc>
      </w:tr>
      <w:tr w:rsidR="0089410E" w:rsidRPr="003B4A82" w14:paraId="4DE5BA64" w14:textId="77777777" w:rsidTr="00220263">
        <w:tc>
          <w:tcPr>
            <w:tcW w:w="4531" w:type="dxa"/>
          </w:tcPr>
          <w:p w14:paraId="05C1FEFF" w14:textId="77777777" w:rsidR="0089410E" w:rsidRPr="003B4A82" w:rsidRDefault="0089410E" w:rsidP="00220263">
            <w:r w:rsidRPr="003B4A82">
              <w:rPr>
                <w:rFonts w:hint="eastAsia"/>
              </w:rPr>
              <w:t>关闭输入语音数据服务</w:t>
            </w:r>
          </w:p>
        </w:tc>
        <w:tc>
          <w:tcPr>
            <w:tcW w:w="5954" w:type="dxa"/>
          </w:tcPr>
          <w:p w14:paraId="7E60428B" w14:textId="77777777" w:rsidR="0089410E" w:rsidRPr="003B4A82" w:rsidRDefault="0089410E" w:rsidP="00220263">
            <w:r w:rsidRPr="003B4A82">
              <w:t>NETDEV_StopInputVoiceSrv</w:t>
            </w:r>
          </w:p>
        </w:tc>
      </w:tr>
      <w:tr w:rsidR="0089410E" w:rsidRPr="003B4A82" w14:paraId="28E63626" w14:textId="77777777" w:rsidTr="00220263">
        <w:tc>
          <w:tcPr>
            <w:tcW w:w="4531" w:type="dxa"/>
          </w:tcPr>
          <w:p w14:paraId="012C7DC0" w14:textId="77777777" w:rsidR="0089410E" w:rsidRPr="003B4A82" w:rsidRDefault="0089410E" w:rsidP="00220263">
            <w:r w:rsidRPr="003B4A82">
              <w:rPr>
                <w:rFonts w:hint="eastAsia"/>
              </w:rPr>
              <w:t>输入语音数据</w:t>
            </w:r>
          </w:p>
        </w:tc>
        <w:tc>
          <w:tcPr>
            <w:tcW w:w="5954" w:type="dxa"/>
          </w:tcPr>
          <w:p w14:paraId="22E0E60D" w14:textId="77777777" w:rsidR="0089410E" w:rsidRPr="003B4A82" w:rsidRDefault="0089410E" w:rsidP="00220263">
            <w:r w:rsidRPr="003B4A82">
              <w:t>NETDEV_InputVoiceData</w:t>
            </w:r>
          </w:p>
        </w:tc>
      </w:tr>
      <w:tr w:rsidR="0089410E" w:rsidRPr="003B4A82" w14:paraId="5A75BC15" w14:textId="77777777" w:rsidTr="00220263">
        <w:tc>
          <w:tcPr>
            <w:tcW w:w="4531" w:type="dxa"/>
          </w:tcPr>
          <w:p w14:paraId="22B82257" w14:textId="77777777" w:rsidR="0089410E" w:rsidRPr="003B4A82" w:rsidRDefault="0089410E" w:rsidP="00220263">
            <w:r w:rsidRPr="003B4A82">
              <w:rPr>
                <w:rFonts w:hint="eastAsia"/>
              </w:rPr>
              <w:t>设置解析后语音数据回调函数</w:t>
            </w:r>
          </w:p>
        </w:tc>
        <w:tc>
          <w:tcPr>
            <w:tcW w:w="5954" w:type="dxa"/>
          </w:tcPr>
          <w:p w14:paraId="0D0A2D3A" w14:textId="77777777" w:rsidR="0089410E" w:rsidRPr="003B4A82" w:rsidRDefault="0089410E" w:rsidP="00220263">
            <w:r w:rsidRPr="003B4A82">
              <w:t>NETDEV_SetParseVoiceDataCB</w:t>
            </w:r>
          </w:p>
        </w:tc>
      </w:tr>
      <w:tr w:rsidR="0089410E" w:rsidRPr="003B4A82" w14:paraId="60A4A377" w14:textId="77777777" w:rsidTr="00220263">
        <w:tc>
          <w:tcPr>
            <w:tcW w:w="4531" w:type="dxa"/>
          </w:tcPr>
          <w:p w14:paraId="71BD680D" w14:textId="77777777" w:rsidR="0089410E" w:rsidRPr="003B4A82" w:rsidRDefault="0089410E" w:rsidP="00220263">
            <w:r w:rsidRPr="003B4A82">
              <w:rPr>
                <w:rFonts w:hint="eastAsia"/>
              </w:rPr>
              <w:t>实况抓拍</w:t>
            </w:r>
          </w:p>
        </w:tc>
        <w:tc>
          <w:tcPr>
            <w:tcW w:w="5954" w:type="dxa"/>
          </w:tcPr>
          <w:p w14:paraId="0A4DAAF8" w14:textId="77777777" w:rsidR="0089410E" w:rsidRPr="003B4A82" w:rsidRDefault="0089410E" w:rsidP="00220263">
            <w:r w:rsidRPr="003B4A82">
              <w:t>NETDEV_CapturePicture</w:t>
            </w:r>
          </w:p>
        </w:tc>
      </w:tr>
      <w:tr w:rsidR="0089410E" w:rsidRPr="003B4A82" w14:paraId="5EE4B3FE" w14:textId="77777777" w:rsidTr="00220263">
        <w:tc>
          <w:tcPr>
            <w:tcW w:w="4531" w:type="dxa"/>
          </w:tcPr>
          <w:p w14:paraId="271FEEFD" w14:textId="77777777" w:rsidR="0089410E" w:rsidRPr="003B4A82" w:rsidRDefault="0089410E" w:rsidP="00220263">
            <w:r w:rsidRPr="003B4A82">
              <w:rPr>
                <w:rFonts w:hint="eastAsia"/>
              </w:rPr>
              <w:t>非预览下抓拍</w:t>
            </w:r>
          </w:p>
        </w:tc>
        <w:tc>
          <w:tcPr>
            <w:tcW w:w="5954" w:type="dxa"/>
          </w:tcPr>
          <w:p w14:paraId="0F2022D3" w14:textId="77777777" w:rsidR="0089410E" w:rsidRPr="003B4A82" w:rsidRDefault="0089410E" w:rsidP="00220263">
            <w:r w:rsidRPr="003B4A82">
              <w:t>NETDEV_CaptureNoPreview</w:t>
            </w:r>
          </w:p>
        </w:tc>
      </w:tr>
      <w:tr w:rsidR="0089410E" w:rsidRPr="003B4A82" w14:paraId="1C9E458A" w14:textId="77777777" w:rsidTr="00220263">
        <w:tc>
          <w:tcPr>
            <w:tcW w:w="4531" w:type="dxa"/>
          </w:tcPr>
          <w:p w14:paraId="06DA1216" w14:textId="77777777" w:rsidR="0089410E" w:rsidRPr="003B4A82" w:rsidRDefault="0089410E" w:rsidP="00220263">
            <w:r w:rsidRPr="003B4A82">
              <w:rPr>
                <w:rFonts w:hint="eastAsia"/>
              </w:rPr>
              <w:t>动态产生一个关键帧</w:t>
            </w:r>
          </w:p>
        </w:tc>
        <w:tc>
          <w:tcPr>
            <w:tcW w:w="5954" w:type="dxa"/>
          </w:tcPr>
          <w:p w14:paraId="76F47E4D" w14:textId="77777777" w:rsidR="0089410E" w:rsidRPr="003B4A82" w:rsidRDefault="0089410E" w:rsidP="00220263">
            <w:r w:rsidRPr="003B4A82">
              <w:t>NETDEV_MakeKeyFrame</w:t>
            </w:r>
          </w:p>
        </w:tc>
      </w:tr>
      <w:tr w:rsidR="0089410E" w:rsidRPr="003B4A82" w14:paraId="5EF0E193" w14:textId="77777777" w:rsidTr="00220263">
        <w:tc>
          <w:tcPr>
            <w:tcW w:w="4531" w:type="dxa"/>
          </w:tcPr>
          <w:p w14:paraId="7EDE7275" w14:textId="77777777" w:rsidR="0089410E" w:rsidRPr="003B4A82" w:rsidRDefault="0089410E" w:rsidP="00220263">
            <w:r w:rsidRPr="003B4A82">
              <w:rPr>
                <w:rFonts w:hint="eastAsia"/>
              </w:rPr>
              <w:lastRenderedPageBreak/>
              <w:t>本地录像</w:t>
            </w:r>
          </w:p>
        </w:tc>
        <w:tc>
          <w:tcPr>
            <w:tcW w:w="5954" w:type="dxa"/>
          </w:tcPr>
          <w:p w14:paraId="36D9DC9A" w14:textId="77777777" w:rsidR="0089410E" w:rsidRPr="003B4A82" w:rsidRDefault="0089410E" w:rsidP="00220263">
            <w:r w:rsidRPr="003B4A82">
              <w:t>NETDEV_SaveRealData</w:t>
            </w:r>
          </w:p>
        </w:tc>
      </w:tr>
      <w:tr w:rsidR="0089410E" w:rsidRPr="003B4A82" w14:paraId="1EB2199E" w14:textId="77777777" w:rsidTr="00220263">
        <w:tc>
          <w:tcPr>
            <w:tcW w:w="4531" w:type="dxa"/>
          </w:tcPr>
          <w:p w14:paraId="5A0AB83D" w14:textId="77777777" w:rsidR="0089410E" w:rsidRPr="003B4A82" w:rsidRDefault="0089410E" w:rsidP="00220263">
            <w:r w:rsidRPr="003B4A82">
              <w:rPr>
                <w:rFonts w:hint="eastAsia"/>
              </w:rPr>
              <w:t>停止本地录像</w:t>
            </w:r>
          </w:p>
        </w:tc>
        <w:tc>
          <w:tcPr>
            <w:tcW w:w="5954" w:type="dxa"/>
          </w:tcPr>
          <w:p w14:paraId="684AF551" w14:textId="77777777" w:rsidR="0089410E" w:rsidRPr="003B4A82" w:rsidRDefault="0089410E" w:rsidP="00220263">
            <w:r w:rsidRPr="003B4A82">
              <w:t>NETDEV_StopSaveRealData</w:t>
            </w:r>
          </w:p>
        </w:tc>
      </w:tr>
      <w:tr w:rsidR="0089410E" w:rsidRPr="003B4A82" w14:paraId="7426ACEF" w14:textId="77777777" w:rsidTr="00220263">
        <w:tc>
          <w:tcPr>
            <w:tcW w:w="4531" w:type="dxa"/>
          </w:tcPr>
          <w:p w14:paraId="318D792C" w14:textId="77777777" w:rsidR="0089410E" w:rsidRPr="003B4A82" w:rsidRDefault="0089410E" w:rsidP="00220263">
            <w:r w:rsidRPr="003B4A82">
              <w:rPr>
                <w:rFonts w:hint="eastAsia"/>
              </w:rPr>
              <w:t>根据文件类型</w:t>
            </w:r>
            <w:r w:rsidRPr="003B4A82">
              <w:t>.时间查找设备录像文件</w:t>
            </w:r>
          </w:p>
        </w:tc>
        <w:tc>
          <w:tcPr>
            <w:tcW w:w="5954" w:type="dxa"/>
          </w:tcPr>
          <w:p w14:paraId="1B6E5E5C" w14:textId="77777777" w:rsidR="0089410E" w:rsidRPr="003B4A82" w:rsidRDefault="0089410E" w:rsidP="00220263">
            <w:r w:rsidRPr="003B4A82">
              <w:t>NETDEV_FindFile</w:t>
            </w:r>
          </w:p>
        </w:tc>
      </w:tr>
      <w:tr w:rsidR="0089410E" w:rsidRPr="003B4A82" w14:paraId="0FB61544" w14:textId="77777777" w:rsidTr="00220263">
        <w:tc>
          <w:tcPr>
            <w:tcW w:w="4531" w:type="dxa"/>
          </w:tcPr>
          <w:p w14:paraId="0AC551E7" w14:textId="77777777" w:rsidR="0089410E" w:rsidRPr="003B4A82" w:rsidRDefault="0089410E" w:rsidP="00220263">
            <w:r w:rsidRPr="003B4A82">
              <w:rPr>
                <w:rFonts w:hint="eastAsia"/>
              </w:rPr>
              <w:t>逐个获取查找到的文件信息</w:t>
            </w:r>
            <w:r w:rsidRPr="003B4A82">
              <w:t xml:space="preserve"> </w:t>
            </w:r>
          </w:p>
        </w:tc>
        <w:tc>
          <w:tcPr>
            <w:tcW w:w="5954" w:type="dxa"/>
          </w:tcPr>
          <w:p w14:paraId="4EE3AECF" w14:textId="77777777" w:rsidR="0089410E" w:rsidRPr="003B4A82" w:rsidRDefault="0089410E" w:rsidP="00220263">
            <w:r w:rsidRPr="003B4A82">
              <w:t>NETDEV_FindNextFile</w:t>
            </w:r>
          </w:p>
        </w:tc>
      </w:tr>
      <w:tr w:rsidR="0089410E" w:rsidRPr="003B4A82" w14:paraId="3E4E6567" w14:textId="77777777" w:rsidTr="00220263">
        <w:tc>
          <w:tcPr>
            <w:tcW w:w="4531" w:type="dxa"/>
          </w:tcPr>
          <w:p w14:paraId="575A91EA" w14:textId="77777777" w:rsidR="0089410E" w:rsidRPr="003B4A82" w:rsidRDefault="0089410E" w:rsidP="00220263">
            <w:r w:rsidRPr="003B4A82">
              <w:rPr>
                <w:rFonts w:hint="eastAsia"/>
              </w:rPr>
              <w:t>关闭文件查找</w:t>
            </w:r>
            <w:r w:rsidRPr="003B4A82">
              <w:t>,释放资源</w:t>
            </w:r>
          </w:p>
        </w:tc>
        <w:tc>
          <w:tcPr>
            <w:tcW w:w="5954" w:type="dxa"/>
          </w:tcPr>
          <w:p w14:paraId="489CB166" w14:textId="77777777" w:rsidR="0089410E" w:rsidRPr="003B4A82" w:rsidRDefault="0089410E" w:rsidP="00220263">
            <w:r w:rsidRPr="003B4A82">
              <w:t>NETDEV_FindClose</w:t>
            </w:r>
          </w:p>
        </w:tc>
      </w:tr>
      <w:tr w:rsidR="0089410E" w:rsidRPr="003B4A82" w14:paraId="7D2376AF" w14:textId="77777777" w:rsidTr="00220263">
        <w:tc>
          <w:tcPr>
            <w:tcW w:w="4531" w:type="dxa"/>
          </w:tcPr>
          <w:p w14:paraId="609507F8" w14:textId="77777777" w:rsidR="0089410E" w:rsidRPr="003B4A82" w:rsidRDefault="0089410E" w:rsidP="00220263">
            <w:r w:rsidRPr="003B4A82">
              <w:rPr>
                <w:rFonts w:hint="eastAsia"/>
              </w:rPr>
              <w:t>按名称回放录像文件</w:t>
            </w:r>
          </w:p>
        </w:tc>
        <w:tc>
          <w:tcPr>
            <w:tcW w:w="5954" w:type="dxa"/>
          </w:tcPr>
          <w:p w14:paraId="505F8FFB" w14:textId="77777777" w:rsidR="0089410E" w:rsidRPr="003B4A82" w:rsidRDefault="0089410E" w:rsidP="00220263">
            <w:r w:rsidRPr="003B4A82">
              <w:t>NETDEV_PlayBackByName</w:t>
            </w:r>
          </w:p>
        </w:tc>
      </w:tr>
      <w:tr w:rsidR="0089410E" w:rsidRPr="003B4A82" w14:paraId="4B08CFDB" w14:textId="77777777" w:rsidTr="00220263">
        <w:tc>
          <w:tcPr>
            <w:tcW w:w="4531" w:type="dxa"/>
          </w:tcPr>
          <w:p w14:paraId="548D03FF" w14:textId="77777777" w:rsidR="0089410E" w:rsidRPr="003B4A82" w:rsidRDefault="0089410E" w:rsidP="00220263">
            <w:r w:rsidRPr="003B4A82">
              <w:rPr>
                <w:rFonts w:hint="eastAsia"/>
              </w:rPr>
              <w:t>按时间回放录像文件</w:t>
            </w:r>
          </w:p>
        </w:tc>
        <w:tc>
          <w:tcPr>
            <w:tcW w:w="5954" w:type="dxa"/>
          </w:tcPr>
          <w:p w14:paraId="40DF212F" w14:textId="77777777" w:rsidR="0089410E" w:rsidRPr="003B4A82" w:rsidRDefault="0089410E" w:rsidP="00220263">
            <w:r w:rsidRPr="003B4A82">
              <w:t>NETDEV_PlayBackByTime</w:t>
            </w:r>
          </w:p>
        </w:tc>
      </w:tr>
      <w:tr w:rsidR="0089410E" w:rsidRPr="003B4A82" w14:paraId="4EDEF44E" w14:textId="77777777" w:rsidTr="00220263">
        <w:tc>
          <w:tcPr>
            <w:tcW w:w="4531" w:type="dxa"/>
          </w:tcPr>
          <w:p w14:paraId="2C1ADED9" w14:textId="77777777" w:rsidR="0089410E" w:rsidRPr="003B4A82" w:rsidRDefault="0089410E" w:rsidP="00220263">
            <w:r w:rsidRPr="003B4A82">
              <w:rPr>
                <w:rFonts w:hint="eastAsia"/>
              </w:rPr>
              <w:t>控制录像回放的状态</w:t>
            </w:r>
          </w:p>
        </w:tc>
        <w:tc>
          <w:tcPr>
            <w:tcW w:w="5954" w:type="dxa"/>
          </w:tcPr>
          <w:p w14:paraId="1DE3FFF4" w14:textId="77777777" w:rsidR="0089410E" w:rsidRPr="003B4A82" w:rsidRDefault="0089410E" w:rsidP="00220263">
            <w:r w:rsidRPr="003B4A82">
              <w:t>NETDEV_PlayBackControl</w:t>
            </w:r>
          </w:p>
        </w:tc>
      </w:tr>
      <w:tr w:rsidR="0089410E" w:rsidRPr="003B4A82" w14:paraId="2F4852E0" w14:textId="77777777" w:rsidTr="00220263">
        <w:tc>
          <w:tcPr>
            <w:tcW w:w="4531" w:type="dxa"/>
          </w:tcPr>
          <w:p w14:paraId="5A4F24CF" w14:textId="77777777" w:rsidR="0089410E" w:rsidRPr="003B4A82" w:rsidRDefault="0089410E" w:rsidP="00220263">
            <w:r w:rsidRPr="003B4A82">
              <w:rPr>
                <w:rFonts w:hint="eastAsia"/>
              </w:rPr>
              <w:t>停止回放业务</w:t>
            </w:r>
          </w:p>
        </w:tc>
        <w:tc>
          <w:tcPr>
            <w:tcW w:w="5954" w:type="dxa"/>
          </w:tcPr>
          <w:p w14:paraId="2943F630" w14:textId="77777777" w:rsidR="0089410E" w:rsidRPr="003B4A82" w:rsidRDefault="0089410E" w:rsidP="00220263">
            <w:r w:rsidRPr="003B4A82">
              <w:t>NETDEV_StopPlayBack</w:t>
            </w:r>
          </w:p>
        </w:tc>
      </w:tr>
      <w:tr w:rsidR="0089410E" w:rsidRPr="003B4A82" w14:paraId="143A155D" w14:textId="77777777" w:rsidTr="00220263">
        <w:tc>
          <w:tcPr>
            <w:tcW w:w="4531" w:type="dxa"/>
          </w:tcPr>
          <w:p w14:paraId="04A02123" w14:textId="77777777" w:rsidR="0089410E" w:rsidRPr="003B4A82" w:rsidRDefault="0089410E" w:rsidP="00220263">
            <w:r w:rsidRPr="003B4A82">
              <w:rPr>
                <w:rFonts w:hint="eastAsia"/>
              </w:rPr>
              <w:t>按文件名下载录像文件</w:t>
            </w:r>
          </w:p>
        </w:tc>
        <w:tc>
          <w:tcPr>
            <w:tcW w:w="5954" w:type="dxa"/>
          </w:tcPr>
          <w:p w14:paraId="0E23F351" w14:textId="77777777" w:rsidR="0089410E" w:rsidRPr="003B4A82" w:rsidRDefault="0089410E" w:rsidP="00220263">
            <w:r w:rsidRPr="003B4A82">
              <w:t>NETDEV_GetFileByName</w:t>
            </w:r>
          </w:p>
        </w:tc>
      </w:tr>
      <w:tr w:rsidR="0089410E" w:rsidRPr="003B4A82" w14:paraId="24159200" w14:textId="77777777" w:rsidTr="00220263">
        <w:tc>
          <w:tcPr>
            <w:tcW w:w="4531" w:type="dxa"/>
          </w:tcPr>
          <w:p w14:paraId="13524756" w14:textId="77777777" w:rsidR="0089410E" w:rsidRPr="003B4A82" w:rsidRDefault="0089410E" w:rsidP="00220263">
            <w:r w:rsidRPr="003B4A82">
              <w:rPr>
                <w:rFonts w:hint="eastAsia"/>
              </w:rPr>
              <w:t>按时间下载录像文件</w:t>
            </w:r>
          </w:p>
        </w:tc>
        <w:tc>
          <w:tcPr>
            <w:tcW w:w="5954" w:type="dxa"/>
          </w:tcPr>
          <w:p w14:paraId="56876AB5" w14:textId="77777777" w:rsidR="0089410E" w:rsidRPr="003B4A82" w:rsidRDefault="0089410E" w:rsidP="00220263">
            <w:r w:rsidRPr="003B4A82">
              <w:t>NETDEV_GetFileByTime</w:t>
            </w:r>
          </w:p>
        </w:tc>
      </w:tr>
      <w:tr w:rsidR="0089410E" w:rsidRPr="003B4A82" w14:paraId="2B911233" w14:textId="77777777" w:rsidTr="00220263">
        <w:tc>
          <w:tcPr>
            <w:tcW w:w="4531" w:type="dxa"/>
          </w:tcPr>
          <w:p w14:paraId="6A8EC138" w14:textId="77777777" w:rsidR="0089410E" w:rsidRPr="003B4A82" w:rsidRDefault="0089410E" w:rsidP="00220263">
            <w:r w:rsidRPr="003B4A82">
              <w:rPr>
                <w:rFonts w:hint="eastAsia"/>
              </w:rPr>
              <w:t>停止下载录像文件</w:t>
            </w:r>
          </w:p>
        </w:tc>
        <w:tc>
          <w:tcPr>
            <w:tcW w:w="5954" w:type="dxa"/>
          </w:tcPr>
          <w:p w14:paraId="01977C88" w14:textId="77777777" w:rsidR="0089410E" w:rsidRPr="003B4A82" w:rsidRDefault="0089410E" w:rsidP="00220263">
            <w:r w:rsidRPr="003B4A82">
              <w:t>NETDEV_StopGetFile</w:t>
            </w:r>
          </w:p>
        </w:tc>
      </w:tr>
      <w:tr w:rsidR="0089410E" w:rsidRPr="003B4A82" w14:paraId="3F454489" w14:textId="77777777" w:rsidTr="00220263">
        <w:tc>
          <w:tcPr>
            <w:tcW w:w="4531" w:type="dxa"/>
          </w:tcPr>
          <w:p w14:paraId="7773E91F" w14:textId="77777777" w:rsidR="0089410E" w:rsidRPr="003B4A82" w:rsidRDefault="0089410E" w:rsidP="00220263">
            <w:r w:rsidRPr="003B4A82">
              <w:rPr>
                <w:rFonts w:hint="eastAsia"/>
              </w:rPr>
              <w:t>打开本地文件</w:t>
            </w:r>
          </w:p>
        </w:tc>
        <w:tc>
          <w:tcPr>
            <w:tcW w:w="5954" w:type="dxa"/>
          </w:tcPr>
          <w:p w14:paraId="34C33140" w14:textId="77777777" w:rsidR="0089410E" w:rsidRPr="003B4A82" w:rsidRDefault="0089410E" w:rsidP="00220263">
            <w:r w:rsidRPr="003B4A82">
              <w:t>NETDEV_OpenMediaFile</w:t>
            </w:r>
          </w:p>
        </w:tc>
      </w:tr>
      <w:tr w:rsidR="0089410E" w:rsidRPr="003B4A82" w14:paraId="07A15B7E" w14:textId="77777777" w:rsidTr="00220263">
        <w:tc>
          <w:tcPr>
            <w:tcW w:w="4531" w:type="dxa"/>
          </w:tcPr>
          <w:p w14:paraId="5F62FEE7" w14:textId="77777777" w:rsidR="0089410E" w:rsidRPr="003B4A82" w:rsidRDefault="0089410E" w:rsidP="00220263">
            <w:r w:rsidRPr="003B4A82">
              <w:rPr>
                <w:rFonts w:hint="eastAsia"/>
              </w:rPr>
              <w:t>播放本地文件</w:t>
            </w:r>
          </w:p>
        </w:tc>
        <w:tc>
          <w:tcPr>
            <w:tcW w:w="5954" w:type="dxa"/>
          </w:tcPr>
          <w:p w14:paraId="73D9DA87" w14:textId="77777777" w:rsidR="0089410E" w:rsidRPr="003B4A82" w:rsidRDefault="0089410E" w:rsidP="00220263">
            <w:r w:rsidRPr="003B4A82">
              <w:t>NETDEV_StartPlayMediaFile</w:t>
            </w:r>
          </w:p>
        </w:tc>
      </w:tr>
      <w:tr w:rsidR="0089410E" w:rsidRPr="003B4A82" w14:paraId="6781298E" w14:textId="77777777" w:rsidTr="00220263">
        <w:tc>
          <w:tcPr>
            <w:tcW w:w="4531" w:type="dxa"/>
          </w:tcPr>
          <w:p w14:paraId="543F9A5C" w14:textId="77777777" w:rsidR="0089410E" w:rsidRPr="003B4A82" w:rsidRDefault="0089410E" w:rsidP="00220263">
            <w:r w:rsidRPr="003B4A82">
              <w:rPr>
                <w:rFonts w:hint="eastAsia"/>
              </w:rPr>
              <w:t>停止播放本地文件业务</w:t>
            </w:r>
          </w:p>
        </w:tc>
        <w:tc>
          <w:tcPr>
            <w:tcW w:w="5954" w:type="dxa"/>
          </w:tcPr>
          <w:p w14:paraId="27118DFF" w14:textId="77777777" w:rsidR="0089410E" w:rsidRPr="003B4A82" w:rsidRDefault="0089410E" w:rsidP="00220263">
            <w:r w:rsidRPr="003B4A82">
              <w:t>NETDEV_StopPlayMediaFile</w:t>
            </w:r>
          </w:p>
        </w:tc>
      </w:tr>
      <w:tr w:rsidR="0089410E" w:rsidRPr="003B4A82" w14:paraId="27AB849B" w14:textId="77777777" w:rsidTr="00220263">
        <w:tc>
          <w:tcPr>
            <w:tcW w:w="4531" w:type="dxa"/>
          </w:tcPr>
          <w:p w14:paraId="61241615" w14:textId="77777777" w:rsidR="0089410E" w:rsidRPr="003B4A82" w:rsidRDefault="0089410E" w:rsidP="00220263">
            <w:r w:rsidRPr="003B4A82">
              <w:rPr>
                <w:rFonts w:hint="eastAsia"/>
              </w:rPr>
              <w:t>获取媒体文件时间总长度</w:t>
            </w:r>
          </w:p>
        </w:tc>
        <w:tc>
          <w:tcPr>
            <w:tcW w:w="5954" w:type="dxa"/>
          </w:tcPr>
          <w:p w14:paraId="40701A3E" w14:textId="77777777" w:rsidR="0089410E" w:rsidRPr="003B4A82" w:rsidRDefault="0089410E" w:rsidP="00220263">
            <w:r w:rsidRPr="003B4A82">
              <w:t>NETDEV_GetMediaFileTime</w:t>
            </w:r>
          </w:p>
        </w:tc>
      </w:tr>
      <w:tr w:rsidR="0089410E" w:rsidRPr="003B4A82" w14:paraId="3957FF99" w14:textId="77777777" w:rsidTr="00220263">
        <w:tc>
          <w:tcPr>
            <w:tcW w:w="4531" w:type="dxa"/>
          </w:tcPr>
          <w:p w14:paraId="4D496AAE" w14:textId="77777777" w:rsidR="0089410E" w:rsidRPr="003B4A82" w:rsidRDefault="0089410E" w:rsidP="00220263">
            <w:r w:rsidRPr="003B4A82">
              <w:rPr>
                <w:rFonts w:hint="eastAsia"/>
              </w:rPr>
              <w:t>云台控制操作</w:t>
            </w:r>
            <w:r w:rsidRPr="003B4A82">
              <w:t>(不启动实况预览)</w:t>
            </w:r>
          </w:p>
        </w:tc>
        <w:tc>
          <w:tcPr>
            <w:tcW w:w="5954" w:type="dxa"/>
          </w:tcPr>
          <w:p w14:paraId="148E7CD7" w14:textId="77777777" w:rsidR="0089410E" w:rsidRPr="003B4A82" w:rsidRDefault="0089410E" w:rsidP="00220263">
            <w:r w:rsidRPr="003B4A82">
              <w:t>NETDEV_PTZControl_Other</w:t>
            </w:r>
          </w:p>
        </w:tc>
      </w:tr>
      <w:tr w:rsidR="0089410E" w:rsidRPr="003B4A82" w14:paraId="1B05FF35" w14:textId="77777777" w:rsidTr="00220263">
        <w:tc>
          <w:tcPr>
            <w:tcW w:w="4531" w:type="dxa"/>
          </w:tcPr>
          <w:p w14:paraId="7FF572F6" w14:textId="77777777" w:rsidR="0089410E" w:rsidRPr="003B4A82" w:rsidRDefault="0089410E" w:rsidP="00220263">
            <w:r w:rsidRPr="003B4A82">
              <w:rPr>
                <w:rFonts w:hint="eastAsia"/>
              </w:rPr>
              <w:t>获取云台预置位列表</w:t>
            </w:r>
          </w:p>
        </w:tc>
        <w:tc>
          <w:tcPr>
            <w:tcW w:w="5954" w:type="dxa"/>
          </w:tcPr>
          <w:p w14:paraId="0648342B" w14:textId="77777777" w:rsidR="0089410E" w:rsidRPr="003B4A82" w:rsidRDefault="0089410E" w:rsidP="00220263">
            <w:r w:rsidRPr="003B4A82">
              <w:t>NETDEV_GetPTZPresetList</w:t>
            </w:r>
          </w:p>
        </w:tc>
      </w:tr>
      <w:tr w:rsidR="0089410E" w:rsidRPr="003B4A82" w14:paraId="0CA89654" w14:textId="77777777" w:rsidTr="00220263">
        <w:tc>
          <w:tcPr>
            <w:tcW w:w="4531" w:type="dxa"/>
          </w:tcPr>
          <w:p w14:paraId="501C66D3" w14:textId="77777777" w:rsidR="0089410E" w:rsidRPr="003B4A82" w:rsidRDefault="0089410E" w:rsidP="00220263">
            <w:r w:rsidRPr="003B4A82">
              <w:rPr>
                <w:rFonts w:hint="eastAsia"/>
              </w:rPr>
              <w:t>云台预置位操作</w:t>
            </w:r>
            <w:r w:rsidRPr="003B4A82">
              <w:t xml:space="preserve">(不需要启动预览) </w:t>
            </w:r>
          </w:p>
        </w:tc>
        <w:tc>
          <w:tcPr>
            <w:tcW w:w="5954" w:type="dxa"/>
          </w:tcPr>
          <w:p w14:paraId="6CA18CEF" w14:textId="77777777" w:rsidR="0089410E" w:rsidRPr="003B4A82" w:rsidRDefault="0089410E" w:rsidP="00220263">
            <w:r w:rsidRPr="003B4A82">
              <w:t>NETDEV_PTZPreset_Other</w:t>
            </w:r>
          </w:p>
        </w:tc>
      </w:tr>
      <w:tr w:rsidR="0089410E" w:rsidRPr="003B4A82" w14:paraId="6618274C" w14:textId="77777777" w:rsidTr="00220263">
        <w:tc>
          <w:tcPr>
            <w:tcW w:w="4531" w:type="dxa"/>
          </w:tcPr>
          <w:p w14:paraId="3A9BBE67" w14:textId="77777777" w:rsidR="0089410E" w:rsidRPr="003B4A82" w:rsidRDefault="0089410E" w:rsidP="00220263">
            <w:r w:rsidRPr="003B4A82">
              <w:rPr>
                <w:rFonts w:hint="eastAsia"/>
              </w:rPr>
              <w:t>获取云台预置位巡航路径</w:t>
            </w:r>
          </w:p>
        </w:tc>
        <w:tc>
          <w:tcPr>
            <w:tcW w:w="5954" w:type="dxa"/>
          </w:tcPr>
          <w:p w14:paraId="03E43D81" w14:textId="77777777" w:rsidR="0089410E" w:rsidRPr="003B4A82" w:rsidRDefault="0089410E" w:rsidP="00220263">
            <w:r w:rsidRPr="003B4A82">
              <w:t>NETDEV_PTZGetCruise</w:t>
            </w:r>
          </w:p>
        </w:tc>
      </w:tr>
      <w:tr w:rsidR="0089410E" w:rsidRPr="003B4A82" w14:paraId="3FF52F21" w14:textId="77777777" w:rsidTr="00220263">
        <w:tc>
          <w:tcPr>
            <w:tcW w:w="4531" w:type="dxa"/>
          </w:tcPr>
          <w:p w14:paraId="47A8799B" w14:textId="77777777" w:rsidR="0089410E" w:rsidRPr="003B4A82" w:rsidRDefault="0089410E" w:rsidP="00220263">
            <w:r w:rsidRPr="003B4A82">
              <w:rPr>
                <w:rFonts w:hint="eastAsia"/>
              </w:rPr>
              <w:t>云台预置位巡航操作</w:t>
            </w:r>
            <w:r w:rsidRPr="003B4A82">
              <w:t>(不需要启动预览)</w:t>
            </w:r>
          </w:p>
        </w:tc>
        <w:tc>
          <w:tcPr>
            <w:tcW w:w="5954" w:type="dxa"/>
          </w:tcPr>
          <w:p w14:paraId="254E17D6" w14:textId="77777777" w:rsidR="0089410E" w:rsidRPr="003B4A82" w:rsidRDefault="0089410E" w:rsidP="00220263">
            <w:r w:rsidRPr="003B4A82">
              <w:t>NETDEV_PTZCruise_Other</w:t>
            </w:r>
          </w:p>
        </w:tc>
      </w:tr>
      <w:tr w:rsidR="0089410E" w:rsidRPr="003B4A82" w14:paraId="559CF50B" w14:textId="77777777" w:rsidTr="00220263">
        <w:tc>
          <w:tcPr>
            <w:tcW w:w="4531" w:type="dxa"/>
          </w:tcPr>
          <w:p w14:paraId="3C1DDC48" w14:textId="77777777" w:rsidR="0089410E" w:rsidRPr="003B4A82" w:rsidRDefault="0089410E" w:rsidP="00220263">
            <w:r w:rsidRPr="003B4A82">
              <w:rPr>
                <w:rFonts w:hint="eastAsia"/>
              </w:rPr>
              <w:t>获取云台轨迹巡航路径</w:t>
            </w:r>
          </w:p>
        </w:tc>
        <w:tc>
          <w:tcPr>
            <w:tcW w:w="5954" w:type="dxa"/>
          </w:tcPr>
          <w:p w14:paraId="60988115" w14:textId="77777777" w:rsidR="0089410E" w:rsidRPr="003B4A82" w:rsidRDefault="0089410E" w:rsidP="00220263">
            <w:r w:rsidRPr="003B4A82">
              <w:t>NETDEV_PTZGetTrackCruise</w:t>
            </w:r>
          </w:p>
        </w:tc>
      </w:tr>
      <w:tr w:rsidR="0089410E" w:rsidRPr="003B4A82" w14:paraId="1F2A0C74" w14:textId="77777777" w:rsidTr="00220263">
        <w:tc>
          <w:tcPr>
            <w:tcW w:w="4531" w:type="dxa"/>
          </w:tcPr>
          <w:p w14:paraId="01718EDA" w14:textId="77777777" w:rsidR="0089410E" w:rsidRPr="003B4A82" w:rsidRDefault="0089410E" w:rsidP="00220263">
            <w:r w:rsidRPr="003B4A82">
              <w:rPr>
                <w:rFonts w:hint="eastAsia"/>
              </w:rPr>
              <w:t>云台轨迹巡航操作</w:t>
            </w:r>
            <w:r w:rsidRPr="003B4A82">
              <w:t>(不需要启动预览)</w:t>
            </w:r>
          </w:p>
        </w:tc>
        <w:tc>
          <w:tcPr>
            <w:tcW w:w="5954" w:type="dxa"/>
          </w:tcPr>
          <w:p w14:paraId="7C81EB3A" w14:textId="77777777" w:rsidR="0089410E" w:rsidRPr="003B4A82" w:rsidRDefault="0089410E" w:rsidP="00220263">
            <w:r w:rsidRPr="003B4A82">
              <w:t>NETDEV_PTZTrackCruise</w:t>
            </w:r>
          </w:p>
        </w:tc>
      </w:tr>
      <w:tr w:rsidR="0089410E" w:rsidRPr="003B4A82" w14:paraId="2E8FF5CA" w14:textId="77777777" w:rsidTr="00220263">
        <w:tc>
          <w:tcPr>
            <w:tcW w:w="4531" w:type="dxa"/>
          </w:tcPr>
          <w:p w14:paraId="2B2C913D" w14:textId="77777777" w:rsidR="0089410E" w:rsidRPr="003B4A82" w:rsidRDefault="0089410E" w:rsidP="00220263">
            <w:r w:rsidRPr="003B4A82">
              <w:rPr>
                <w:rFonts w:hint="eastAsia"/>
              </w:rPr>
              <w:t>拉框放大</w:t>
            </w:r>
            <w:r w:rsidRPr="003B4A82">
              <w:t>.缩小(不需要启动预览)</w:t>
            </w:r>
          </w:p>
        </w:tc>
        <w:tc>
          <w:tcPr>
            <w:tcW w:w="5954" w:type="dxa"/>
          </w:tcPr>
          <w:p w14:paraId="67CC957E" w14:textId="77777777" w:rsidR="0089410E" w:rsidRPr="003B4A82" w:rsidRDefault="0089410E" w:rsidP="00220263">
            <w:r w:rsidRPr="003B4A82">
              <w:t>NETDEV_PTZSelZoomIn_Other</w:t>
            </w:r>
          </w:p>
        </w:tc>
      </w:tr>
      <w:tr w:rsidR="0089410E" w:rsidRPr="003B4A82" w14:paraId="28E776CC" w14:textId="77777777" w:rsidTr="00220263">
        <w:tc>
          <w:tcPr>
            <w:tcW w:w="4531" w:type="dxa"/>
          </w:tcPr>
          <w:p w14:paraId="63D51940" w14:textId="77777777" w:rsidR="0089410E" w:rsidRPr="003B4A82" w:rsidRDefault="0089410E" w:rsidP="00220263">
            <w:r w:rsidRPr="003B4A82">
              <w:rPr>
                <w:rFonts w:hint="eastAsia"/>
              </w:rPr>
              <w:t>云台</w:t>
            </w:r>
            <w:r w:rsidRPr="003B4A82">
              <w:t>3D定位(不需要启动预览)</w:t>
            </w:r>
          </w:p>
        </w:tc>
        <w:tc>
          <w:tcPr>
            <w:tcW w:w="5954" w:type="dxa"/>
          </w:tcPr>
          <w:p w14:paraId="0136A869" w14:textId="77777777" w:rsidR="0089410E" w:rsidRPr="003B4A82" w:rsidRDefault="0089410E" w:rsidP="00220263">
            <w:r w:rsidRPr="003B4A82">
              <w:t>NETDEV_PTZ3DPosition_Other</w:t>
            </w:r>
          </w:p>
        </w:tc>
      </w:tr>
      <w:tr w:rsidR="0089410E" w:rsidRPr="003B4A82" w14:paraId="61A59396" w14:textId="77777777" w:rsidTr="00220263">
        <w:tc>
          <w:tcPr>
            <w:tcW w:w="4531" w:type="dxa"/>
          </w:tcPr>
          <w:p w14:paraId="52C541DB" w14:textId="77777777" w:rsidR="0089410E" w:rsidRPr="003B4A82" w:rsidRDefault="0089410E" w:rsidP="00220263">
            <w:r w:rsidRPr="003B4A82">
              <w:rPr>
                <w:rFonts w:hint="eastAsia"/>
              </w:rPr>
              <w:t>获取设备的配置信息</w:t>
            </w:r>
          </w:p>
        </w:tc>
        <w:tc>
          <w:tcPr>
            <w:tcW w:w="5954" w:type="dxa"/>
          </w:tcPr>
          <w:p w14:paraId="747C5A6A" w14:textId="77777777" w:rsidR="0089410E" w:rsidRPr="003B4A82" w:rsidRDefault="0089410E" w:rsidP="00220263">
            <w:r w:rsidRPr="003B4A82">
              <w:t>NETDEV_GetDevConfig</w:t>
            </w:r>
          </w:p>
        </w:tc>
      </w:tr>
      <w:tr w:rsidR="0089410E" w:rsidRPr="003B4A82" w14:paraId="0320A01E" w14:textId="77777777" w:rsidTr="00220263">
        <w:tc>
          <w:tcPr>
            <w:tcW w:w="4531" w:type="dxa"/>
          </w:tcPr>
          <w:p w14:paraId="281BBDBB" w14:textId="77777777" w:rsidR="0089410E" w:rsidRPr="003B4A82" w:rsidRDefault="0089410E" w:rsidP="00220263">
            <w:r w:rsidRPr="003B4A82">
              <w:rPr>
                <w:rFonts w:hint="eastAsia"/>
              </w:rPr>
              <w:t>设置设备的配置信息</w:t>
            </w:r>
          </w:p>
        </w:tc>
        <w:tc>
          <w:tcPr>
            <w:tcW w:w="5954" w:type="dxa"/>
          </w:tcPr>
          <w:p w14:paraId="4B4A7969" w14:textId="77777777" w:rsidR="0089410E" w:rsidRPr="003B4A82" w:rsidRDefault="0089410E" w:rsidP="00220263">
            <w:r w:rsidRPr="003B4A82">
              <w:t>NETDEV_SetDevConfig</w:t>
            </w:r>
          </w:p>
        </w:tc>
      </w:tr>
      <w:tr w:rsidR="0089410E" w:rsidRPr="003B4A82" w14:paraId="522942B4" w14:textId="77777777" w:rsidTr="00220263">
        <w:tc>
          <w:tcPr>
            <w:tcW w:w="4531" w:type="dxa"/>
          </w:tcPr>
          <w:p w14:paraId="15AB52C0" w14:textId="77777777" w:rsidR="0089410E" w:rsidRPr="003B4A82" w:rsidRDefault="0089410E" w:rsidP="00220263">
            <w:r w:rsidRPr="003B4A82">
              <w:rPr>
                <w:rFonts w:hint="eastAsia"/>
              </w:rPr>
              <w:t>修改设备名称</w:t>
            </w:r>
          </w:p>
        </w:tc>
        <w:tc>
          <w:tcPr>
            <w:tcW w:w="5954" w:type="dxa"/>
          </w:tcPr>
          <w:p w14:paraId="68925DE7" w14:textId="77777777" w:rsidR="0089410E" w:rsidRPr="003B4A82" w:rsidRDefault="0089410E" w:rsidP="00220263">
            <w:r w:rsidRPr="003B4A82">
              <w:t>NETDEV_ModifyDeviceName</w:t>
            </w:r>
          </w:p>
        </w:tc>
      </w:tr>
      <w:tr w:rsidR="0089410E" w:rsidRPr="003B4A82" w14:paraId="793934A8" w14:textId="77777777" w:rsidTr="00220263">
        <w:tc>
          <w:tcPr>
            <w:tcW w:w="4531" w:type="dxa"/>
          </w:tcPr>
          <w:p w14:paraId="13F0E0CA" w14:textId="77777777" w:rsidR="0089410E" w:rsidRPr="003B4A82" w:rsidRDefault="0089410E" w:rsidP="00220263">
            <w:r w:rsidRPr="003B4A82">
              <w:rPr>
                <w:rFonts w:hint="eastAsia"/>
              </w:rPr>
              <w:t>获取映射端口</w:t>
            </w:r>
          </w:p>
        </w:tc>
        <w:tc>
          <w:tcPr>
            <w:tcW w:w="5954" w:type="dxa"/>
          </w:tcPr>
          <w:p w14:paraId="1AEC605B" w14:textId="77777777" w:rsidR="0089410E" w:rsidRPr="003B4A82" w:rsidRDefault="0089410E" w:rsidP="00220263">
            <w:r w:rsidRPr="003B4A82">
              <w:t>NETDEV_GetUpnpNatState</w:t>
            </w:r>
          </w:p>
        </w:tc>
      </w:tr>
      <w:tr w:rsidR="0089410E" w:rsidRPr="003B4A82" w14:paraId="73605F13" w14:textId="77777777" w:rsidTr="00220263">
        <w:tc>
          <w:tcPr>
            <w:tcW w:w="4531" w:type="dxa"/>
          </w:tcPr>
          <w:p w14:paraId="22A61AAD" w14:textId="77777777" w:rsidR="0089410E" w:rsidRPr="003B4A82" w:rsidRDefault="0089410E" w:rsidP="00220263">
            <w:r w:rsidRPr="003B4A82">
              <w:rPr>
                <w:rFonts w:hint="eastAsia"/>
              </w:rPr>
              <w:t>设置映射端口</w:t>
            </w:r>
          </w:p>
        </w:tc>
        <w:tc>
          <w:tcPr>
            <w:tcW w:w="5954" w:type="dxa"/>
          </w:tcPr>
          <w:p w14:paraId="595A2C3F" w14:textId="77777777" w:rsidR="0089410E" w:rsidRPr="003B4A82" w:rsidRDefault="0089410E" w:rsidP="00220263">
            <w:r w:rsidRPr="003B4A82">
              <w:t>NETDEV_SetUpnpNatState</w:t>
            </w:r>
          </w:p>
        </w:tc>
      </w:tr>
      <w:tr w:rsidR="0089410E" w:rsidRPr="003B4A82" w14:paraId="01829F02" w14:textId="77777777" w:rsidTr="00220263">
        <w:tc>
          <w:tcPr>
            <w:tcW w:w="4531" w:type="dxa"/>
          </w:tcPr>
          <w:p w14:paraId="532C5536" w14:textId="77777777" w:rsidR="0089410E" w:rsidRPr="003B4A82" w:rsidRDefault="0089410E" w:rsidP="00220263">
            <w:r w:rsidRPr="003B4A82">
              <w:rPr>
                <w:rFonts w:hint="eastAsia"/>
              </w:rPr>
              <w:t>获取设备系统时间配置</w:t>
            </w:r>
          </w:p>
        </w:tc>
        <w:tc>
          <w:tcPr>
            <w:tcW w:w="5954" w:type="dxa"/>
          </w:tcPr>
          <w:p w14:paraId="66CDD574" w14:textId="77777777" w:rsidR="0089410E" w:rsidRPr="003B4A82" w:rsidRDefault="0089410E" w:rsidP="00220263">
            <w:r w:rsidRPr="003B4A82">
              <w:t>NETDEV_GetSystemTimeCfg</w:t>
            </w:r>
          </w:p>
        </w:tc>
      </w:tr>
      <w:tr w:rsidR="0089410E" w:rsidRPr="003B4A82" w14:paraId="684BE57A" w14:textId="77777777" w:rsidTr="00220263">
        <w:tc>
          <w:tcPr>
            <w:tcW w:w="4531" w:type="dxa"/>
          </w:tcPr>
          <w:p w14:paraId="0B1AB75E" w14:textId="77777777" w:rsidR="0089410E" w:rsidRPr="003B4A82" w:rsidRDefault="0089410E" w:rsidP="00220263">
            <w:r w:rsidRPr="003B4A82">
              <w:rPr>
                <w:rFonts w:hint="eastAsia"/>
              </w:rPr>
              <w:t>设置设备系统时间配置</w:t>
            </w:r>
          </w:p>
        </w:tc>
        <w:tc>
          <w:tcPr>
            <w:tcW w:w="5954" w:type="dxa"/>
          </w:tcPr>
          <w:p w14:paraId="1AF94800" w14:textId="77777777" w:rsidR="0089410E" w:rsidRPr="003B4A82" w:rsidRDefault="0089410E" w:rsidP="00220263">
            <w:r w:rsidRPr="003B4A82">
              <w:t>NETDEV_SetSystemTimeCfg</w:t>
            </w:r>
          </w:p>
        </w:tc>
      </w:tr>
      <w:tr w:rsidR="0089410E" w:rsidRPr="003B4A82" w14:paraId="38F8381E" w14:textId="77777777" w:rsidTr="00220263">
        <w:tc>
          <w:tcPr>
            <w:tcW w:w="4531" w:type="dxa"/>
          </w:tcPr>
          <w:p w14:paraId="42AF67BA" w14:textId="77777777" w:rsidR="0089410E" w:rsidRPr="003B4A82" w:rsidRDefault="0089410E" w:rsidP="00220263">
            <w:r w:rsidRPr="003B4A82">
              <w:rPr>
                <w:rFonts w:hint="eastAsia"/>
              </w:rPr>
              <w:t>重启设备</w:t>
            </w:r>
          </w:p>
        </w:tc>
        <w:tc>
          <w:tcPr>
            <w:tcW w:w="5954" w:type="dxa"/>
          </w:tcPr>
          <w:p w14:paraId="5E2B2A07" w14:textId="77777777" w:rsidR="0089410E" w:rsidRPr="003B4A82" w:rsidRDefault="0089410E" w:rsidP="00220263">
            <w:r w:rsidRPr="003B4A82">
              <w:t>NETDEV_Reboot</w:t>
            </w:r>
          </w:p>
        </w:tc>
      </w:tr>
      <w:tr w:rsidR="0089410E" w:rsidRPr="003B4A82" w14:paraId="67F26018" w14:textId="77777777" w:rsidTr="00220263">
        <w:tc>
          <w:tcPr>
            <w:tcW w:w="4531" w:type="dxa"/>
          </w:tcPr>
          <w:p w14:paraId="258DAE1E" w14:textId="77777777" w:rsidR="0089410E" w:rsidRPr="003B4A82" w:rsidRDefault="0089410E" w:rsidP="00220263">
            <w:r w:rsidRPr="003B4A82">
              <w:rPr>
                <w:rFonts w:hint="eastAsia"/>
              </w:rPr>
              <w:t>恢复出厂设置</w:t>
            </w:r>
          </w:p>
        </w:tc>
        <w:tc>
          <w:tcPr>
            <w:tcW w:w="5954" w:type="dxa"/>
          </w:tcPr>
          <w:p w14:paraId="475D78DC" w14:textId="77777777" w:rsidR="0089410E" w:rsidRPr="003B4A82" w:rsidRDefault="0089410E" w:rsidP="00220263">
            <w:r w:rsidRPr="003B4A82">
              <w:t>NETDEV_RestoreConfig</w:t>
            </w:r>
          </w:p>
        </w:tc>
      </w:tr>
      <w:tr w:rsidR="0089410E" w:rsidRPr="003B4A82" w14:paraId="66CE3A40" w14:textId="77777777" w:rsidTr="00220263">
        <w:tc>
          <w:tcPr>
            <w:tcW w:w="4531" w:type="dxa"/>
          </w:tcPr>
          <w:p w14:paraId="585D6032" w14:textId="77777777" w:rsidR="0089410E" w:rsidRPr="003B4A82" w:rsidRDefault="0089410E" w:rsidP="00220263">
            <w:r w:rsidRPr="003B4A82">
              <w:rPr>
                <w:rFonts w:hint="eastAsia"/>
              </w:rPr>
              <w:t>开启手动录像</w:t>
            </w:r>
            <w:r w:rsidRPr="003B4A82">
              <w:t xml:space="preserve"> </w:t>
            </w:r>
          </w:p>
        </w:tc>
        <w:tc>
          <w:tcPr>
            <w:tcW w:w="5954" w:type="dxa"/>
          </w:tcPr>
          <w:p w14:paraId="11403216" w14:textId="77777777" w:rsidR="0089410E" w:rsidRPr="003B4A82" w:rsidRDefault="0089410E" w:rsidP="00220263">
            <w:r w:rsidRPr="003B4A82">
              <w:t>NETDEV_StartManualRecord</w:t>
            </w:r>
          </w:p>
        </w:tc>
      </w:tr>
      <w:tr w:rsidR="0089410E" w:rsidRPr="003B4A82" w14:paraId="1947F85E" w14:textId="77777777" w:rsidTr="00220263">
        <w:tc>
          <w:tcPr>
            <w:tcW w:w="4531" w:type="dxa"/>
          </w:tcPr>
          <w:p w14:paraId="109D954D" w14:textId="77777777" w:rsidR="0089410E" w:rsidRPr="003B4A82" w:rsidRDefault="0089410E" w:rsidP="00220263">
            <w:r w:rsidRPr="003B4A82">
              <w:rPr>
                <w:rFonts w:hint="eastAsia"/>
              </w:rPr>
              <w:t>停止手动录像</w:t>
            </w:r>
          </w:p>
        </w:tc>
        <w:tc>
          <w:tcPr>
            <w:tcW w:w="5954" w:type="dxa"/>
          </w:tcPr>
          <w:p w14:paraId="08755B9B" w14:textId="77777777" w:rsidR="0089410E" w:rsidRPr="003B4A82" w:rsidRDefault="0089410E" w:rsidP="00220263">
            <w:r w:rsidRPr="003B4A82">
              <w:t>NETDEV_StopManualRecord</w:t>
            </w:r>
          </w:p>
        </w:tc>
      </w:tr>
      <w:tr w:rsidR="0089410E" w:rsidRPr="003B4A82" w14:paraId="1526B7B7" w14:textId="77777777" w:rsidTr="00220263">
        <w:tc>
          <w:tcPr>
            <w:tcW w:w="4531" w:type="dxa"/>
          </w:tcPr>
          <w:p w14:paraId="790FE452" w14:textId="77777777" w:rsidR="0089410E" w:rsidRPr="003B4A82" w:rsidRDefault="0089410E" w:rsidP="00220263">
            <w:r w:rsidRPr="003B4A82">
              <w:rPr>
                <w:rFonts w:hint="eastAsia"/>
              </w:rPr>
              <w:t>获取所有用户全部信息</w:t>
            </w:r>
          </w:p>
        </w:tc>
        <w:tc>
          <w:tcPr>
            <w:tcW w:w="5954" w:type="dxa"/>
          </w:tcPr>
          <w:p w14:paraId="71B70423" w14:textId="77777777" w:rsidR="0089410E" w:rsidRPr="003B4A82" w:rsidRDefault="0089410E" w:rsidP="00220263">
            <w:r w:rsidRPr="003B4A82">
              <w:t>NETDEV_GetUserDetailList</w:t>
            </w:r>
          </w:p>
        </w:tc>
      </w:tr>
      <w:tr w:rsidR="0089410E" w:rsidRPr="003B4A82" w14:paraId="38C1C90F" w14:textId="77777777" w:rsidTr="00220263">
        <w:tc>
          <w:tcPr>
            <w:tcW w:w="4531" w:type="dxa"/>
          </w:tcPr>
          <w:p w14:paraId="0962AAD8" w14:textId="77777777" w:rsidR="0089410E" w:rsidRPr="003B4A82" w:rsidRDefault="0089410E" w:rsidP="00220263">
            <w:r w:rsidRPr="003B4A82">
              <w:rPr>
                <w:rFonts w:hint="eastAsia"/>
              </w:rPr>
              <w:t>创建用户信息</w:t>
            </w:r>
          </w:p>
        </w:tc>
        <w:tc>
          <w:tcPr>
            <w:tcW w:w="5954" w:type="dxa"/>
          </w:tcPr>
          <w:p w14:paraId="2940DF43" w14:textId="77777777" w:rsidR="0089410E" w:rsidRPr="003B4A82" w:rsidRDefault="0089410E" w:rsidP="00220263">
            <w:r w:rsidRPr="003B4A82">
              <w:t>NETDEV_CreateUser</w:t>
            </w:r>
          </w:p>
        </w:tc>
      </w:tr>
      <w:tr w:rsidR="0089410E" w:rsidRPr="003B4A82" w14:paraId="73A6BE0F" w14:textId="77777777" w:rsidTr="00220263">
        <w:tc>
          <w:tcPr>
            <w:tcW w:w="4531" w:type="dxa"/>
          </w:tcPr>
          <w:p w14:paraId="7D4B155E" w14:textId="77777777" w:rsidR="0089410E" w:rsidRPr="003B4A82" w:rsidRDefault="0089410E" w:rsidP="00220263">
            <w:r w:rsidRPr="003B4A82">
              <w:rPr>
                <w:rFonts w:hint="eastAsia"/>
              </w:rPr>
              <w:t>修改用户信息</w:t>
            </w:r>
          </w:p>
        </w:tc>
        <w:tc>
          <w:tcPr>
            <w:tcW w:w="5954" w:type="dxa"/>
          </w:tcPr>
          <w:p w14:paraId="447FBDF2" w14:textId="77777777" w:rsidR="0089410E" w:rsidRPr="003B4A82" w:rsidRDefault="0089410E" w:rsidP="00220263">
            <w:r w:rsidRPr="003B4A82">
              <w:t>NETDEV_ModifyUser</w:t>
            </w:r>
          </w:p>
        </w:tc>
      </w:tr>
      <w:tr w:rsidR="0089410E" w:rsidRPr="003B4A82" w14:paraId="423A4D97" w14:textId="77777777" w:rsidTr="00220263">
        <w:tc>
          <w:tcPr>
            <w:tcW w:w="4531" w:type="dxa"/>
          </w:tcPr>
          <w:p w14:paraId="5ED63AC9" w14:textId="77777777" w:rsidR="0089410E" w:rsidRPr="003B4A82" w:rsidRDefault="0089410E" w:rsidP="00220263">
            <w:r w:rsidRPr="003B4A82">
              <w:rPr>
                <w:rFonts w:hint="eastAsia"/>
              </w:rPr>
              <w:t>删除用户信息</w:t>
            </w:r>
          </w:p>
        </w:tc>
        <w:tc>
          <w:tcPr>
            <w:tcW w:w="5954" w:type="dxa"/>
          </w:tcPr>
          <w:p w14:paraId="5B9A1C3E" w14:textId="77777777" w:rsidR="0089410E" w:rsidRPr="003B4A82" w:rsidRDefault="0089410E" w:rsidP="00220263">
            <w:r w:rsidRPr="003B4A82">
              <w:t>NETDEV_DeleteUser</w:t>
            </w:r>
          </w:p>
        </w:tc>
      </w:tr>
      <w:tr w:rsidR="0089410E" w:rsidRPr="003B4A82" w14:paraId="4EB8DDEA" w14:textId="77777777" w:rsidTr="00220263">
        <w:tc>
          <w:tcPr>
            <w:tcW w:w="4531" w:type="dxa"/>
          </w:tcPr>
          <w:p w14:paraId="51BF763E" w14:textId="77777777" w:rsidR="0089410E" w:rsidRPr="003B4A82" w:rsidRDefault="0089410E" w:rsidP="00220263">
            <w:r w:rsidRPr="003B4A82">
              <w:rPr>
                <w:rFonts w:hint="eastAsia"/>
              </w:rPr>
              <w:t>根据日志类型、时间查找日志信息</w:t>
            </w:r>
          </w:p>
        </w:tc>
        <w:tc>
          <w:tcPr>
            <w:tcW w:w="5954" w:type="dxa"/>
          </w:tcPr>
          <w:p w14:paraId="392800F1" w14:textId="77777777" w:rsidR="0089410E" w:rsidRPr="003B4A82" w:rsidRDefault="0089410E" w:rsidP="00220263">
            <w:r w:rsidRPr="003B4A82">
              <w:t>NETDEV_FindLogInfoList</w:t>
            </w:r>
          </w:p>
        </w:tc>
      </w:tr>
      <w:tr w:rsidR="0089410E" w:rsidRPr="003B4A82" w14:paraId="1721AB9E" w14:textId="77777777" w:rsidTr="00220263">
        <w:tc>
          <w:tcPr>
            <w:tcW w:w="4531" w:type="dxa"/>
          </w:tcPr>
          <w:p w14:paraId="252634F9" w14:textId="77777777" w:rsidR="0089410E" w:rsidRPr="003B4A82" w:rsidRDefault="0089410E" w:rsidP="00220263">
            <w:r w:rsidRPr="003B4A82">
              <w:rPr>
                <w:rFonts w:hint="eastAsia"/>
              </w:rPr>
              <w:t>逐个获取查找到的日志信息</w:t>
            </w:r>
          </w:p>
        </w:tc>
        <w:tc>
          <w:tcPr>
            <w:tcW w:w="5954" w:type="dxa"/>
          </w:tcPr>
          <w:p w14:paraId="45CAFB90" w14:textId="77777777" w:rsidR="0089410E" w:rsidRPr="003B4A82" w:rsidRDefault="0089410E" w:rsidP="00220263">
            <w:r w:rsidRPr="003B4A82">
              <w:t>NETDEV_FindNextLogInfo</w:t>
            </w:r>
          </w:p>
        </w:tc>
      </w:tr>
      <w:tr w:rsidR="0089410E" w:rsidRPr="003B4A82" w14:paraId="64493C7F" w14:textId="77777777" w:rsidTr="00220263">
        <w:tc>
          <w:tcPr>
            <w:tcW w:w="4531" w:type="dxa"/>
          </w:tcPr>
          <w:p w14:paraId="01C179E2" w14:textId="77777777" w:rsidR="0089410E" w:rsidRPr="003B4A82" w:rsidRDefault="0089410E" w:rsidP="00220263">
            <w:r w:rsidRPr="003B4A82">
              <w:rPr>
                <w:rFonts w:hint="eastAsia"/>
              </w:rPr>
              <w:t>关闭日志查找，释放资源</w:t>
            </w:r>
          </w:p>
        </w:tc>
        <w:tc>
          <w:tcPr>
            <w:tcW w:w="5954" w:type="dxa"/>
          </w:tcPr>
          <w:p w14:paraId="766D9064" w14:textId="77777777" w:rsidR="0089410E" w:rsidRPr="003B4A82" w:rsidRDefault="0089410E" w:rsidP="00220263">
            <w:r w:rsidRPr="003B4A82">
              <w:t>NETDEV_FindCloseLogInfo</w:t>
            </w:r>
          </w:p>
        </w:tc>
      </w:tr>
      <w:tr w:rsidR="0089410E" w:rsidRPr="003B4A82" w14:paraId="0023EB4D" w14:textId="77777777" w:rsidTr="00220263">
        <w:tc>
          <w:tcPr>
            <w:tcW w:w="4531" w:type="dxa"/>
          </w:tcPr>
          <w:p w14:paraId="68A2C1C1" w14:textId="77777777" w:rsidR="0089410E" w:rsidRPr="003B4A82" w:rsidRDefault="0089410E" w:rsidP="00220263">
            <w:r w:rsidRPr="003B4A82">
              <w:rPr>
                <w:rFonts w:hint="eastAsia"/>
              </w:rPr>
              <w:t>获取客流量统计信息列表</w:t>
            </w:r>
          </w:p>
        </w:tc>
        <w:tc>
          <w:tcPr>
            <w:tcW w:w="5954" w:type="dxa"/>
          </w:tcPr>
          <w:p w14:paraId="46EFFF5A" w14:textId="77777777" w:rsidR="0089410E" w:rsidRPr="003B4A82" w:rsidRDefault="0089410E" w:rsidP="00220263">
            <w:r w:rsidRPr="003B4A82">
              <w:t>NETDEV_FindTrafficStatisticInfoList</w:t>
            </w:r>
          </w:p>
        </w:tc>
      </w:tr>
      <w:tr w:rsidR="0089410E" w:rsidRPr="003B4A82" w14:paraId="171BAB37" w14:textId="77777777" w:rsidTr="00220263">
        <w:tc>
          <w:tcPr>
            <w:tcW w:w="4531" w:type="dxa"/>
          </w:tcPr>
          <w:p w14:paraId="7D06A703" w14:textId="77777777" w:rsidR="0089410E" w:rsidRPr="003B4A82" w:rsidRDefault="0089410E" w:rsidP="00220263">
            <w:r w:rsidRPr="003B4A82">
              <w:rPr>
                <w:rFonts w:hint="eastAsia"/>
              </w:rPr>
              <w:lastRenderedPageBreak/>
              <w:t>逐个查询获取到的客流量信息</w:t>
            </w:r>
          </w:p>
        </w:tc>
        <w:tc>
          <w:tcPr>
            <w:tcW w:w="5954" w:type="dxa"/>
          </w:tcPr>
          <w:p w14:paraId="03420738" w14:textId="77777777" w:rsidR="0089410E" w:rsidRPr="003B4A82" w:rsidRDefault="0089410E" w:rsidP="00220263">
            <w:r w:rsidRPr="003B4A82">
              <w:t>NETDEV_FindNextTrafficStatisticInfo</w:t>
            </w:r>
          </w:p>
        </w:tc>
      </w:tr>
      <w:tr w:rsidR="0089410E" w:rsidRPr="003B4A82" w14:paraId="60D708B5" w14:textId="77777777" w:rsidTr="00220263">
        <w:tc>
          <w:tcPr>
            <w:tcW w:w="4531" w:type="dxa"/>
          </w:tcPr>
          <w:p w14:paraId="1B84157B" w14:textId="77777777" w:rsidR="0089410E" w:rsidRPr="003B4A82" w:rsidRDefault="0089410E" w:rsidP="00220263">
            <w:r w:rsidRPr="003B4A82">
              <w:rPr>
                <w:rFonts w:hint="eastAsia"/>
              </w:rPr>
              <w:t>关闭查找，释放资源</w:t>
            </w:r>
          </w:p>
        </w:tc>
        <w:tc>
          <w:tcPr>
            <w:tcW w:w="5954" w:type="dxa"/>
          </w:tcPr>
          <w:p w14:paraId="3538D884" w14:textId="77777777" w:rsidR="0089410E" w:rsidRPr="003B4A82" w:rsidRDefault="0089410E" w:rsidP="00220263">
            <w:r w:rsidRPr="003B4A82">
              <w:t>NETDEV_FindCloseTrafficStatisticInfo</w:t>
            </w:r>
          </w:p>
        </w:tc>
      </w:tr>
      <w:tr w:rsidR="0089410E" w:rsidRPr="003B4A82" w14:paraId="1CE0E656" w14:textId="77777777" w:rsidTr="00220263">
        <w:tc>
          <w:tcPr>
            <w:tcW w:w="4531" w:type="dxa"/>
          </w:tcPr>
          <w:p w14:paraId="3475EFE8" w14:textId="77777777" w:rsidR="0089410E" w:rsidRPr="003B4A82" w:rsidRDefault="0089410E" w:rsidP="00220263">
            <w:r w:rsidRPr="003B4A82">
              <w:rPr>
                <w:rFonts w:hint="eastAsia"/>
              </w:rPr>
              <w:t>获取客流量统计进度</w:t>
            </w:r>
          </w:p>
        </w:tc>
        <w:tc>
          <w:tcPr>
            <w:tcW w:w="5954" w:type="dxa"/>
          </w:tcPr>
          <w:p w14:paraId="2B815D31" w14:textId="77777777" w:rsidR="0089410E" w:rsidRPr="003B4A82" w:rsidRDefault="0089410E" w:rsidP="00220263">
            <w:r w:rsidRPr="003B4A82">
              <w:t>NETDEV_GetTrafficStatisticProgress</w:t>
            </w:r>
          </w:p>
        </w:tc>
      </w:tr>
      <w:tr w:rsidR="0089410E" w:rsidRPr="003B4A82" w14:paraId="71C55A00" w14:textId="77777777" w:rsidTr="00220263">
        <w:tc>
          <w:tcPr>
            <w:tcW w:w="4531" w:type="dxa"/>
          </w:tcPr>
          <w:p w14:paraId="7AF13A4B" w14:textId="77777777" w:rsidR="0089410E" w:rsidRPr="003B4A82" w:rsidRDefault="0089410E" w:rsidP="00220263">
            <w:r w:rsidRPr="003B4A82">
              <w:rPr>
                <w:rFonts w:hint="eastAsia"/>
              </w:rPr>
              <w:t>多通道开始客流量统计查询</w:t>
            </w:r>
          </w:p>
        </w:tc>
        <w:tc>
          <w:tcPr>
            <w:tcW w:w="5954" w:type="dxa"/>
          </w:tcPr>
          <w:p w14:paraId="13565346" w14:textId="77777777" w:rsidR="0089410E" w:rsidRPr="003B4A82" w:rsidRDefault="0089410E" w:rsidP="00220263">
            <w:r w:rsidRPr="003B4A82">
              <w:t>NETDEV_StartMultiTrafficStatistic</w:t>
            </w:r>
          </w:p>
        </w:tc>
      </w:tr>
      <w:tr w:rsidR="0089410E" w:rsidRPr="003B4A82" w14:paraId="6C4BB88C" w14:textId="77777777" w:rsidTr="00220263">
        <w:tc>
          <w:tcPr>
            <w:tcW w:w="4531" w:type="dxa"/>
          </w:tcPr>
          <w:p w14:paraId="3B1AAD55" w14:textId="77777777" w:rsidR="0089410E" w:rsidRPr="003B4A82" w:rsidRDefault="0089410E" w:rsidP="00220263">
            <w:r w:rsidRPr="003B4A82">
              <w:rPr>
                <w:rFonts w:hint="eastAsia"/>
              </w:rPr>
              <w:t>停止客流量查询</w:t>
            </w:r>
          </w:p>
        </w:tc>
        <w:tc>
          <w:tcPr>
            <w:tcW w:w="5954" w:type="dxa"/>
          </w:tcPr>
          <w:p w14:paraId="09786F1F" w14:textId="77777777" w:rsidR="0089410E" w:rsidRPr="003B4A82" w:rsidRDefault="0089410E" w:rsidP="00220263">
            <w:r w:rsidRPr="003B4A82">
              <w:t>NETDEV_StopTrafficStatistic</w:t>
            </w:r>
          </w:p>
        </w:tc>
      </w:tr>
      <w:tr w:rsidR="0089410E" w:rsidRPr="003B4A82" w14:paraId="2E96B0D6" w14:textId="77777777" w:rsidTr="00220263">
        <w:tc>
          <w:tcPr>
            <w:tcW w:w="4531" w:type="dxa"/>
          </w:tcPr>
          <w:p w14:paraId="2FF3CD38" w14:textId="77777777" w:rsidR="0089410E" w:rsidRPr="003B4A82" w:rsidRDefault="0089410E" w:rsidP="00220263">
            <w:r w:rsidRPr="003B4A82">
              <w:rPr>
                <w:rFonts w:hint="eastAsia"/>
              </w:rPr>
              <w:t>创建人员库信息</w:t>
            </w:r>
          </w:p>
        </w:tc>
        <w:tc>
          <w:tcPr>
            <w:tcW w:w="5954" w:type="dxa"/>
          </w:tcPr>
          <w:p w14:paraId="3714A8A6" w14:textId="77777777" w:rsidR="0089410E" w:rsidRPr="003B4A82" w:rsidRDefault="0089410E" w:rsidP="00220263">
            <w:r w:rsidRPr="003B4A82">
              <w:t>NETDEV_CreatePersonLibInfo</w:t>
            </w:r>
          </w:p>
        </w:tc>
      </w:tr>
      <w:tr w:rsidR="0089410E" w:rsidRPr="003B4A82" w14:paraId="4D6E8F7C" w14:textId="77777777" w:rsidTr="00220263">
        <w:tc>
          <w:tcPr>
            <w:tcW w:w="4531" w:type="dxa"/>
          </w:tcPr>
          <w:p w14:paraId="660AD4FC" w14:textId="77777777" w:rsidR="0089410E" w:rsidRPr="003B4A82" w:rsidRDefault="0089410E" w:rsidP="00220263">
            <w:r w:rsidRPr="003B4A82">
              <w:rPr>
                <w:rFonts w:hint="eastAsia"/>
              </w:rPr>
              <w:t>修改人员库信息</w:t>
            </w:r>
          </w:p>
        </w:tc>
        <w:tc>
          <w:tcPr>
            <w:tcW w:w="5954" w:type="dxa"/>
          </w:tcPr>
          <w:p w14:paraId="4899C02E" w14:textId="77777777" w:rsidR="0089410E" w:rsidRPr="003B4A82" w:rsidRDefault="0089410E" w:rsidP="00220263">
            <w:r w:rsidRPr="003B4A82">
              <w:t>NETDEV_ModifyPersonLibInfo</w:t>
            </w:r>
          </w:p>
        </w:tc>
      </w:tr>
      <w:tr w:rsidR="0089410E" w:rsidRPr="003B4A82" w14:paraId="7FC9AA2D" w14:textId="77777777" w:rsidTr="00220263">
        <w:tc>
          <w:tcPr>
            <w:tcW w:w="4531" w:type="dxa"/>
          </w:tcPr>
          <w:p w14:paraId="25835BAB" w14:textId="77777777" w:rsidR="0089410E" w:rsidRPr="003B4A82" w:rsidRDefault="0089410E" w:rsidP="00220263">
            <w:r w:rsidRPr="003B4A82">
              <w:rPr>
                <w:rFonts w:hint="eastAsia"/>
              </w:rPr>
              <w:t>查询所有已创建的人员库信息</w:t>
            </w:r>
          </w:p>
        </w:tc>
        <w:tc>
          <w:tcPr>
            <w:tcW w:w="5954" w:type="dxa"/>
          </w:tcPr>
          <w:p w14:paraId="3B607DDF" w14:textId="77777777" w:rsidR="0089410E" w:rsidRPr="003B4A82" w:rsidRDefault="0089410E" w:rsidP="00220263">
            <w:r w:rsidRPr="003B4A82">
              <w:t>NETDEV_FindPersonLibList</w:t>
            </w:r>
          </w:p>
        </w:tc>
      </w:tr>
      <w:tr w:rsidR="0089410E" w:rsidRPr="003B4A82" w14:paraId="460576DE" w14:textId="77777777" w:rsidTr="00220263">
        <w:tc>
          <w:tcPr>
            <w:tcW w:w="4531" w:type="dxa"/>
          </w:tcPr>
          <w:p w14:paraId="76927C33" w14:textId="77777777" w:rsidR="0089410E" w:rsidRPr="003B4A82" w:rsidRDefault="0089410E" w:rsidP="00220263">
            <w:r w:rsidRPr="003B4A82">
              <w:rPr>
                <w:rFonts w:hint="eastAsia"/>
              </w:rPr>
              <w:t>逐个获取查找到的</w:t>
            </w:r>
            <w:r w:rsidRPr="003B4A82">
              <w:t xml:space="preserve"> 人脸库 信息</w:t>
            </w:r>
          </w:p>
        </w:tc>
        <w:tc>
          <w:tcPr>
            <w:tcW w:w="5954" w:type="dxa"/>
          </w:tcPr>
          <w:p w14:paraId="6CB3BA78" w14:textId="77777777" w:rsidR="0089410E" w:rsidRPr="003B4A82" w:rsidRDefault="0089410E" w:rsidP="00220263">
            <w:r w:rsidRPr="003B4A82">
              <w:t>NETDEV_FindNextPersonLibInfo</w:t>
            </w:r>
          </w:p>
        </w:tc>
      </w:tr>
      <w:tr w:rsidR="0089410E" w:rsidRPr="003B4A82" w14:paraId="7742EC6D" w14:textId="77777777" w:rsidTr="00220263">
        <w:tc>
          <w:tcPr>
            <w:tcW w:w="4531" w:type="dxa"/>
          </w:tcPr>
          <w:p w14:paraId="5AAE046E" w14:textId="77777777" w:rsidR="0089410E" w:rsidRPr="003B4A82" w:rsidRDefault="0089410E" w:rsidP="00220263">
            <w:r w:rsidRPr="003B4A82">
              <w:rPr>
                <w:rFonts w:hint="eastAsia"/>
              </w:rPr>
              <w:t>关闭查找</w:t>
            </w:r>
            <w:r w:rsidRPr="003B4A82">
              <w:t xml:space="preserve"> 人脸库，释放资源</w:t>
            </w:r>
          </w:p>
        </w:tc>
        <w:tc>
          <w:tcPr>
            <w:tcW w:w="5954" w:type="dxa"/>
          </w:tcPr>
          <w:p w14:paraId="60ECCB5F" w14:textId="77777777" w:rsidR="0089410E" w:rsidRPr="003B4A82" w:rsidRDefault="0089410E" w:rsidP="00220263">
            <w:r w:rsidRPr="003B4A82">
              <w:t>NETDEV_FindClosePersonLibList</w:t>
            </w:r>
          </w:p>
        </w:tc>
      </w:tr>
      <w:tr w:rsidR="0089410E" w:rsidRPr="003B4A82" w14:paraId="6A2DF48D" w14:textId="77777777" w:rsidTr="00220263">
        <w:tc>
          <w:tcPr>
            <w:tcW w:w="4531" w:type="dxa"/>
          </w:tcPr>
          <w:p w14:paraId="5D750789" w14:textId="77777777" w:rsidR="0089410E" w:rsidRPr="003B4A82" w:rsidRDefault="0089410E" w:rsidP="00220263">
            <w:r w:rsidRPr="003B4A82">
              <w:rPr>
                <w:rFonts w:hint="eastAsia"/>
              </w:rPr>
              <w:t>删除指定的人员库</w:t>
            </w:r>
          </w:p>
        </w:tc>
        <w:tc>
          <w:tcPr>
            <w:tcW w:w="5954" w:type="dxa"/>
          </w:tcPr>
          <w:p w14:paraId="6DAEE902" w14:textId="77777777" w:rsidR="0089410E" w:rsidRPr="003B4A82" w:rsidRDefault="0089410E" w:rsidP="00220263">
            <w:r w:rsidRPr="003B4A82">
              <w:t>NETDEV_DeletePersonLibInfo</w:t>
            </w:r>
          </w:p>
        </w:tc>
      </w:tr>
      <w:tr w:rsidR="0089410E" w:rsidRPr="003B4A82" w14:paraId="2D3AB021" w14:textId="77777777" w:rsidTr="00220263">
        <w:tc>
          <w:tcPr>
            <w:tcW w:w="4531" w:type="dxa"/>
          </w:tcPr>
          <w:p w14:paraId="000BA4C3" w14:textId="77777777" w:rsidR="0089410E" w:rsidRPr="003B4A82" w:rsidRDefault="0089410E" w:rsidP="00220263">
            <w:r w:rsidRPr="003B4A82">
              <w:rPr>
                <w:rFonts w:hint="eastAsia"/>
              </w:rPr>
              <w:t>新增指定的人员信息</w:t>
            </w:r>
          </w:p>
        </w:tc>
        <w:tc>
          <w:tcPr>
            <w:tcW w:w="5954" w:type="dxa"/>
          </w:tcPr>
          <w:p w14:paraId="59BC70A8" w14:textId="77777777" w:rsidR="0089410E" w:rsidRPr="003B4A82" w:rsidRDefault="0089410E" w:rsidP="00220263">
            <w:r w:rsidRPr="003B4A82">
              <w:t>NETDEV_AddPersonInfo</w:t>
            </w:r>
          </w:p>
        </w:tc>
      </w:tr>
      <w:tr w:rsidR="0089410E" w:rsidRPr="003B4A82" w14:paraId="02391BD0" w14:textId="77777777" w:rsidTr="00220263">
        <w:tc>
          <w:tcPr>
            <w:tcW w:w="4531" w:type="dxa"/>
          </w:tcPr>
          <w:p w14:paraId="3F83B3F6" w14:textId="77777777" w:rsidR="0089410E" w:rsidRPr="003B4A82" w:rsidRDefault="0089410E" w:rsidP="00220263">
            <w:r w:rsidRPr="003B4A82">
              <w:rPr>
                <w:rFonts w:hint="eastAsia"/>
              </w:rPr>
              <w:t>修改指定的人员信息</w:t>
            </w:r>
          </w:p>
        </w:tc>
        <w:tc>
          <w:tcPr>
            <w:tcW w:w="5954" w:type="dxa"/>
          </w:tcPr>
          <w:p w14:paraId="3A9BB344" w14:textId="77777777" w:rsidR="0089410E" w:rsidRPr="003B4A82" w:rsidRDefault="0089410E" w:rsidP="00220263">
            <w:r w:rsidRPr="003B4A82">
              <w:t>NETDEV_ModifyPersonInfo</w:t>
            </w:r>
          </w:p>
        </w:tc>
      </w:tr>
      <w:tr w:rsidR="0089410E" w:rsidRPr="003B4A82" w14:paraId="34672E19" w14:textId="77777777" w:rsidTr="00220263">
        <w:tc>
          <w:tcPr>
            <w:tcW w:w="4531" w:type="dxa"/>
          </w:tcPr>
          <w:p w14:paraId="63ECA173" w14:textId="77777777" w:rsidR="0089410E" w:rsidRPr="003B4A82" w:rsidRDefault="0089410E" w:rsidP="00220263">
            <w:r w:rsidRPr="003B4A82">
              <w:rPr>
                <w:rFonts w:hint="eastAsia"/>
              </w:rPr>
              <w:t>删除指定的人员信息</w:t>
            </w:r>
          </w:p>
        </w:tc>
        <w:tc>
          <w:tcPr>
            <w:tcW w:w="5954" w:type="dxa"/>
          </w:tcPr>
          <w:p w14:paraId="07FA9D0A" w14:textId="77777777" w:rsidR="0089410E" w:rsidRPr="003B4A82" w:rsidRDefault="0089410E" w:rsidP="00220263">
            <w:r w:rsidRPr="003B4A82">
              <w:t>NETDEV_DeletePersonInfo</w:t>
            </w:r>
          </w:p>
        </w:tc>
      </w:tr>
      <w:tr w:rsidR="0089410E" w:rsidRPr="003B4A82" w14:paraId="757CB260" w14:textId="77777777" w:rsidTr="00220263">
        <w:tc>
          <w:tcPr>
            <w:tcW w:w="4531" w:type="dxa"/>
          </w:tcPr>
          <w:p w14:paraId="75604806" w14:textId="77777777" w:rsidR="0089410E" w:rsidRPr="003B4A82" w:rsidRDefault="0089410E" w:rsidP="00220263">
            <w:r w:rsidRPr="003B4A82">
              <w:rPr>
                <w:rFonts w:hint="eastAsia"/>
              </w:rPr>
              <w:t>查询所有人脸布控任务</w:t>
            </w:r>
          </w:p>
        </w:tc>
        <w:tc>
          <w:tcPr>
            <w:tcW w:w="5954" w:type="dxa"/>
          </w:tcPr>
          <w:p w14:paraId="09B8114F" w14:textId="77777777" w:rsidR="0089410E" w:rsidRPr="003B4A82" w:rsidRDefault="0089410E" w:rsidP="00220263">
            <w:r w:rsidRPr="003B4A82">
              <w:t>NETDEV_FindPersonMonitorList</w:t>
            </w:r>
          </w:p>
        </w:tc>
      </w:tr>
      <w:tr w:rsidR="0089410E" w:rsidRPr="003B4A82" w14:paraId="53C0AA3E" w14:textId="77777777" w:rsidTr="00220263">
        <w:tc>
          <w:tcPr>
            <w:tcW w:w="4531" w:type="dxa"/>
          </w:tcPr>
          <w:p w14:paraId="4BD4134C" w14:textId="77777777" w:rsidR="0089410E" w:rsidRPr="003B4A82" w:rsidRDefault="0089410E" w:rsidP="00220263">
            <w:r w:rsidRPr="003B4A82">
              <w:rPr>
                <w:rFonts w:hint="eastAsia"/>
              </w:rPr>
              <w:t>逐个获取查找到的</w:t>
            </w:r>
            <w:r w:rsidRPr="003B4A82">
              <w:t xml:space="preserve"> 布控任务 信息</w:t>
            </w:r>
          </w:p>
        </w:tc>
        <w:tc>
          <w:tcPr>
            <w:tcW w:w="5954" w:type="dxa"/>
          </w:tcPr>
          <w:p w14:paraId="21F51F5B" w14:textId="77777777" w:rsidR="0089410E" w:rsidRPr="003B4A82" w:rsidRDefault="0089410E" w:rsidP="00220263">
            <w:r w:rsidRPr="003B4A82">
              <w:t>NETDEV_FindNextPersonMonitorInfo</w:t>
            </w:r>
          </w:p>
        </w:tc>
      </w:tr>
      <w:tr w:rsidR="0089410E" w:rsidRPr="003B4A82" w14:paraId="4848207E" w14:textId="77777777" w:rsidTr="00220263">
        <w:tc>
          <w:tcPr>
            <w:tcW w:w="4531" w:type="dxa"/>
          </w:tcPr>
          <w:p w14:paraId="214FF19B" w14:textId="77777777" w:rsidR="0089410E" w:rsidRPr="003B4A82" w:rsidRDefault="0089410E" w:rsidP="00220263">
            <w:r w:rsidRPr="003B4A82">
              <w:rPr>
                <w:rFonts w:hint="eastAsia"/>
              </w:rPr>
              <w:t>关闭查找</w:t>
            </w:r>
            <w:r w:rsidRPr="003B4A82">
              <w:t xml:space="preserve"> 布控任务，释放资源</w:t>
            </w:r>
          </w:p>
        </w:tc>
        <w:tc>
          <w:tcPr>
            <w:tcW w:w="5954" w:type="dxa"/>
          </w:tcPr>
          <w:p w14:paraId="12F47C10" w14:textId="77777777" w:rsidR="0089410E" w:rsidRPr="003B4A82" w:rsidRDefault="0089410E" w:rsidP="00220263">
            <w:r w:rsidRPr="003B4A82">
              <w:t>NETDEV_FindClosePersonMonitorList</w:t>
            </w:r>
          </w:p>
        </w:tc>
      </w:tr>
      <w:tr w:rsidR="0089410E" w:rsidRPr="003B4A82" w14:paraId="7DA1B911" w14:textId="77777777" w:rsidTr="00220263">
        <w:tc>
          <w:tcPr>
            <w:tcW w:w="4531" w:type="dxa"/>
          </w:tcPr>
          <w:p w14:paraId="121361D6" w14:textId="77777777" w:rsidR="0089410E" w:rsidRPr="003B4A82" w:rsidRDefault="0089410E" w:rsidP="00220263">
            <w:r w:rsidRPr="003B4A82">
              <w:rPr>
                <w:rFonts w:hint="eastAsia"/>
              </w:rPr>
              <w:t>新增单个人脸布控任务</w:t>
            </w:r>
          </w:p>
        </w:tc>
        <w:tc>
          <w:tcPr>
            <w:tcW w:w="5954" w:type="dxa"/>
          </w:tcPr>
          <w:p w14:paraId="0C9CFCFA" w14:textId="77777777" w:rsidR="0089410E" w:rsidRPr="003B4A82" w:rsidRDefault="0089410E" w:rsidP="00220263">
            <w:r w:rsidRPr="003B4A82">
              <w:t>NETDEV_AddPersonMonitorInfo</w:t>
            </w:r>
          </w:p>
        </w:tc>
      </w:tr>
      <w:tr w:rsidR="0089410E" w:rsidRPr="003B4A82" w14:paraId="6B6FA275" w14:textId="77777777" w:rsidTr="00220263">
        <w:tc>
          <w:tcPr>
            <w:tcW w:w="4531" w:type="dxa"/>
          </w:tcPr>
          <w:p w14:paraId="4045AE7F" w14:textId="77777777" w:rsidR="0089410E" w:rsidRPr="003B4A82" w:rsidRDefault="0089410E" w:rsidP="00220263">
            <w:r w:rsidRPr="003B4A82">
              <w:rPr>
                <w:rFonts w:hint="eastAsia"/>
              </w:rPr>
              <w:t>删除单个人脸布控任务</w:t>
            </w:r>
          </w:p>
        </w:tc>
        <w:tc>
          <w:tcPr>
            <w:tcW w:w="5954" w:type="dxa"/>
          </w:tcPr>
          <w:p w14:paraId="4C441893" w14:textId="77777777" w:rsidR="0089410E" w:rsidRPr="003B4A82" w:rsidRDefault="0089410E" w:rsidP="00220263">
            <w:r w:rsidRPr="003B4A82">
              <w:t>NETDEV_DeletePersonMonitorInfo</w:t>
            </w:r>
          </w:p>
        </w:tc>
      </w:tr>
      <w:tr w:rsidR="0089410E" w:rsidRPr="003B4A82" w14:paraId="6ADB129F" w14:textId="77777777" w:rsidTr="00220263">
        <w:tc>
          <w:tcPr>
            <w:tcW w:w="4531" w:type="dxa"/>
          </w:tcPr>
          <w:p w14:paraId="34B8414A" w14:textId="77777777" w:rsidR="0089410E" w:rsidRPr="003B4A82" w:rsidRDefault="0089410E" w:rsidP="00220263">
            <w:r w:rsidRPr="003B4A82">
              <w:rPr>
                <w:rFonts w:hint="eastAsia"/>
              </w:rPr>
              <w:t>批量删除人脸布控任务</w:t>
            </w:r>
          </w:p>
        </w:tc>
        <w:tc>
          <w:tcPr>
            <w:tcW w:w="5954" w:type="dxa"/>
          </w:tcPr>
          <w:p w14:paraId="1BAD852F" w14:textId="77777777" w:rsidR="0089410E" w:rsidRPr="003B4A82" w:rsidRDefault="0089410E" w:rsidP="00220263">
            <w:r w:rsidRPr="003B4A82">
              <w:t>NETDEV_BatchDeletePersonMonitorInfo</w:t>
            </w:r>
          </w:p>
        </w:tc>
      </w:tr>
      <w:tr w:rsidR="0089410E" w:rsidRPr="003B4A82" w14:paraId="050D699E" w14:textId="77777777" w:rsidTr="00220263">
        <w:tc>
          <w:tcPr>
            <w:tcW w:w="4531" w:type="dxa"/>
          </w:tcPr>
          <w:p w14:paraId="71664097" w14:textId="77777777" w:rsidR="0089410E" w:rsidRPr="003B4A82" w:rsidRDefault="0089410E" w:rsidP="00220263">
            <w:r w:rsidRPr="003B4A82">
              <w:rPr>
                <w:rFonts w:hint="eastAsia"/>
              </w:rPr>
              <w:t>查询单个人脸布控任务配置信息</w:t>
            </w:r>
          </w:p>
        </w:tc>
        <w:tc>
          <w:tcPr>
            <w:tcW w:w="5954" w:type="dxa"/>
          </w:tcPr>
          <w:p w14:paraId="7AC8D12B" w14:textId="77777777" w:rsidR="0089410E" w:rsidRPr="003B4A82" w:rsidRDefault="0089410E" w:rsidP="00220263">
            <w:r w:rsidRPr="003B4A82">
              <w:t>NETDEV_GetPersonMonitorRuleInfo</w:t>
            </w:r>
          </w:p>
        </w:tc>
      </w:tr>
      <w:tr w:rsidR="0089410E" w:rsidRPr="003B4A82" w14:paraId="36A174F6" w14:textId="77777777" w:rsidTr="00220263">
        <w:tc>
          <w:tcPr>
            <w:tcW w:w="4531" w:type="dxa"/>
          </w:tcPr>
          <w:p w14:paraId="6E9983C6" w14:textId="77777777" w:rsidR="0089410E" w:rsidRPr="003B4A82" w:rsidRDefault="0089410E" w:rsidP="00220263">
            <w:r w:rsidRPr="003B4A82">
              <w:rPr>
                <w:rFonts w:hint="eastAsia"/>
              </w:rPr>
              <w:t>设置单个人脸布控任务配置信息</w:t>
            </w:r>
          </w:p>
        </w:tc>
        <w:tc>
          <w:tcPr>
            <w:tcW w:w="5954" w:type="dxa"/>
          </w:tcPr>
          <w:p w14:paraId="126137AC" w14:textId="77777777" w:rsidR="0089410E" w:rsidRPr="003B4A82" w:rsidRDefault="0089410E" w:rsidP="00220263">
            <w:r w:rsidRPr="003B4A82">
              <w:t>NETDEV_SetPersonMonitorRuleInfo</w:t>
            </w:r>
          </w:p>
        </w:tc>
      </w:tr>
      <w:tr w:rsidR="0089410E" w:rsidRPr="003B4A82" w14:paraId="7976B47A" w14:textId="77777777" w:rsidTr="00220263">
        <w:tc>
          <w:tcPr>
            <w:tcW w:w="4531" w:type="dxa"/>
          </w:tcPr>
          <w:p w14:paraId="6B10D309" w14:textId="77777777" w:rsidR="0089410E" w:rsidRPr="003B4A82" w:rsidRDefault="0089410E" w:rsidP="00220263">
            <w:r w:rsidRPr="003B4A82">
              <w:rPr>
                <w:rFonts w:hint="eastAsia"/>
              </w:rPr>
              <w:t>查询所有人员库的容量信息</w:t>
            </w:r>
          </w:p>
        </w:tc>
        <w:tc>
          <w:tcPr>
            <w:tcW w:w="5954" w:type="dxa"/>
          </w:tcPr>
          <w:p w14:paraId="7F7D0005" w14:textId="77777777" w:rsidR="0089410E" w:rsidRPr="003B4A82" w:rsidRDefault="0089410E" w:rsidP="00220263">
            <w:r w:rsidRPr="003B4A82">
              <w:t>NETDEV_GetPersonLibCapacity</w:t>
            </w:r>
          </w:p>
        </w:tc>
      </w:tr>
      <w:tr w:rsidR="0089410E" w:rsidRPr="003B4A82" w14:paraId="6E02EE3B" w14:textId="77777777" w:rsidTr="00220263">
        <w:tc>
          <w:tcPr>
            <w:tcW w:w="4531" w:type="dxa"/>
          </w:tcPr>
          <w:p w14:paraId="59F6A57A" w14:textId="77777777" w:rsidR="0089410E" w:rsidRPr="003B4A82" w:rsidRDefault="0089410E" w:rsidP="00220263">
            <w:r w:rsidRPr="003B4A82">
              <w:rPr>
                <w:rFonts w:hint="eastAsia"/>
              </w:rPr>
              <w:t>条件查询人员信息</w:t>
            </w:r>
          </w:p>
        </w:tc>
        <w:tc>
          <w:tcPr>
            <w:tcW w:w="5954" w:type="dxa"/>
          </w:tcPr>
          <w:p w14:paraId="66372E95" w14:textId="77777777" w:rsidR="0089410E" w:rsidRPr="003B4A82" w:rsidRDefault="0089410E" w:rsidP="00220263">
            <w:r w:rsidRPr="003B4A82">
              <w:t>NETDEV_FindPersonInfoList</w:t>
            </w:r>
          </w:p>
        </w:tc>
      </w:tr>
      <w:tr w:rsidR="0089410E" w:rsidRPr="003B4A82" w14:paraId="07973B19" w14:textId="77777777" w:rsidTr="00220263">
        <w:tc>
          <w:tcPr>
            <w:tcW w:w="4531" w:type="dxa"/>
          </w:tcPr>
          <w:p w14:paraId="017A410D" w14:textId="77777777" w:rsidR="0089410E" w:rsidRPr="003B4A82" w:rsidRDefault="0089410E" w:rsidP="00220263">
            <w:r w:rsidRPr="003B4A82">
              <w:rPr>
                <w:rFonts w:hint="eastAsia"/>
              </w:rPr>
              <w:t>逐个获取查找到的</w:t>
            </w:r>
            <w:r w:rsidRPr="003B4A82">
              <w:t xml:space="preserve"> 人员 信息</w:t>
            </w:r>
          </w:p>
        </w:tc>
        <w:tc>
          <w:tcPr>
            <w:tcW w:w="5954" w:type="dxa"/>
          </w:tcPr>
          <w:p w14:paraId="4A1E4DB0" w14:textId="77777777" w:rsidR="0089410E" w:rsidRPr="003B4A82" w:rsidRDefault="0089410E" w:rsidP="00220263">
            <w:r w:rsidRPr="003B4A82">
              <w:t>NETDEV_FindNextPersonInfo</w:t>
            </w:r>
          </w:p>
        </w:tc>
      </w:tr>
      <w:tr w:rsidR="0089410E" w:rsidRPr="003B4A82" w14:paraId="1FFDC145" w14:textId="77777777" w:rsidTr="00220263">
        <w:tc>
          <w:tcPr>
            <w:tcW w:w="4531" w:type="dxa"/>
          </w:tcPr>
          <w:p w14:paraId="4FC2EB13" w14:textId="77777777" w:rsidR="0089410E" w:rsidRPr="003B4A82" w:rsidRDefault="0089410E" w:rsidP="00220263">
            <w:r w:rsidRPr="003B4A82">
              <w:rPr>
                <w:rFonts w:hint="eastAsia"/>
              </w:rPr>
              <w:t>关闭查找</w:t>
            </w:r>
            <w:r w:rsidRPr="003B4A82">
              <w:t xml:space="preserve"> 人员信息，释放资源</w:t>
            </w:r>
          </w:p>
        </w:tc>
        <w:tc>
          <w:tcPr>
            <w:tcW w:w="5954" w:type="dxa"/>
          </w:tcPr>
          <w:p w14:paraId="03C10C33" w14:textId="77777777" w:rsidR="0089410E" w:rsidRPr="003B4A82" w:rsidRDefault="0089410E" w:rsidP="00220263">
            <w:r w:rsidRPr="003B4A82">
              <w:t>NETDEV_FindClosePersonInfoList</w:t>
            </w:r>
          </w:p>
        </w:tc>
      </w:tr>
      <w:tr w:rsidR="0089410E" w:rsidRPr="003B4A82" w14:paraId="5B58FB82" w14:textId="77777777" w:rsidTr="00220263">
        <w:tc>
          <w:tcPr>
            <w:tcW w:w="4531" w:type="dxa"/>
          </w:tcPr>
          <w:p w14:paraId="64EC2524" w14:textId="77777777" w:rsidR="0089410E" w:rsidRPr="003B4A82" w:rsidRDefault="0089410E" w:rsidP="00220263">
            <w:r w:rsidRPr="003B4A82">
              <w:rPr>
                <w:rFonts w:hint="eastAsia"/>
              </w:rPr>
              <w:t>注册人脸报警消息回调函数</w:t>
            </w:r>
          </w:p>
        </w:tc>
        <w:tc>
          <w:tcPr>
            <w:tcW w:w="5954" w:type="dxa"/>
          </w:tcPr>
          <w:p w14:paraId="5259D54E" w14:textId="77777777" w:rsidR="0089410E" w:rsidRPr="003B4A82" w:rsidRDefault="0089410E" w:rsidP="00220263">
            <w:r w:rsidRPr="003B4A82">
              <w:t>NETDEV_SetPersonAlarmCallBack</w:t>
            </w:r>
          </w:p>
        </w:tc>
      </w:tr>
      <w:tr w:rsidR="0089410E" w:rsidRPr="003B4A82" w14:paraId="57B847C2" w14:textId="77777777" w:rsidTr="00220263">
        <w:tc>
          <w:tcPr>
            <w:tcW w:w="4531" w:type="dxa"/>
          </w:tcPr>
          <w:p w14:paraId="7FB592D3" w14:textId="77777777" w:rsidR="0089410E" w:rsidRPr="003B4A82" w:rsidRDefault="0089410E" w:rsidP="00220263">
            <w:r w:rsidRPr="003B4A82">
              <w:rPr>
                <w:rFonts w:hint="eastAsia"/>
              </w:rPr>
              <w:t>注册结构化报警消息回调函数</w:t>
            </w:r>
          </w:p>
        </w:tc>
        <w:tc>
          <w:tcPr>
            <w:tcW w:w="5954" w:type="dxa"/>
          </w:tcPr>
          <w:p w14:paraId="73CE985E" w14:textId="77777777" w:rsidR="0089410E" w:rsidRPr="003B4A82" w:rsidRDefault="0089410E" w:rsidP="00220263">
            <w:r w:rsidRPr="003B4A82">
              <w:t>NETDEV_SetStructAlarmCallBack</w:t>
            </w:r>
          </w:p>
        </w:tc>
      </w:tr>
      <w:tr w:rsidR="0089410E" w:rsidRPr="003B4A82" w14:paraId="2235EB68" w14:textId="77777777" w:rsidTr="00220263">
        <w:tc>
          <w:tcPr>
            <w:tcW w:w="4531" w:type="dxa"/>
          </w:tcPr>
          <w:p w14:paraId="53A5AFD2" w14:textId="77777777" w:rsidR="0089410E" w:rsidRPr="003B4A82" w:rsidRDefault="0089410E" w:rsidP="00220263">
            <w:r w:rsidRPr="003B4A82">
              <w:t>LAPI告警订阅</w:t>
            </w:r>
          </w:p>
        </w:tc>
        <w:tc>
          <w:tcPr>
            <w:tcW w:w="5954" w:type="dxa"/>
          </w:tcPr>
          <w:p w14:paraId="1656FD08" w14:textId="77777777" w:rsidR="0089410E" w:rsidRPr="003B4A82" w:rsidRDefault="0089410E" w:rsidP="00220263">
            <w:r w:rsidRPr="003B4A82">
              <w:t>NETDEV_SubscibeLapiAlarm</w:t>
            </w:r>
          </w:p>
        </w:tc>
      </w:tr>
      <w:tr w:rsidR="0089410E" w:rsidRPr="003B4A82" w14:paraId="62820459" w14:textId="77777777" w:rsidTr="00220263">
        <w:tc>
          <w:tcPr>
            <w:tcW w:w="4531" w:type="dxa"/>
          </w:tcPr>
          <w:p w14:paraId="0994C3E9" w14:textId="77777777" w:rsidR="0089410E" w:rsidRPr="003B4A82" w:rsidRDefault="0089410E" w:rsidP="00220263">
            <w:r w:rsidRPr="003B4A82">
              <w:rPr>
                <w:rFonts w:hint="eastAsia"/>
              </w:rPr>
              <w:t>取消</w:t>
            </w:r>
            <w:r w:rsidRPr="003B4A82">
              <w:t>LAPI告警订阅</w:t>
            </w:r>
          </w:p>
        </w:tc>
        <w:tc>
          <w:tcPr>
            <w:tcW w:w="5954" w:type="dxa"/>
          </w:tcPr>
          <w:p w14:paraId="2B2C6DEE" w14:textId="77777777" w:rsidR="0089410E" w:rsidRPr="003B4A82" w:rsidRDefault="0089410E" w:rsidP="00220263">
            <w:r w:rsidRPr="003B4A82">
              <w:t>NETDEV_UnSubLapiAlarm</w:t>
            </w:r>
          </w:p>
        </w:tc>
      </w:tr>
    </w:tbl>
    <w:p w14:paraId="30EDAFB6" w14:textId="77777777" w:rsidR="0089410E" w:rsidRPr="003B4A82" w:rsidRDefault="0089410E" w:rsidP="0089410E">
      <w:pPr>
        <w:pStyle w:val="2"/>
      </w:pPr>
      <w:bookmarkStart w:id="2354" w:name="_Toc63150394"/>
      <w:bookmarkStart w:id="2355" w:name="_Toc65232155"/>
      <w:bookmarkStart w:id="2356" w:name="_Toc88648218"/>
      <w:r w:rsidRPr="003B4A82">
        <w:rPr>
          <w:rFonts w:hint="eastAsia"/>
        </w:rPr>
        <w:t>一体机</w:t>
      </w:r>
      <w:bookmarkEnd w:id="2354"/>
      <w:bookmarkEnd w:id="2355"/>
      <w:bookmarkEnd w:id="2356"/>
    </w:p>
    <w:tbl>
      <w:tblPr>
        <w:tblStyle w:val="a7"/>
        <w:tblW w:w="10485" w:type="dxa"/>
        <w:tblLook w:val="04A0" w:firstRow="1" w:lastRow="0" w:firstColumn="1" w:lastColumn="0" w:noHBand="0" w:noVBand="1"/>
      </w:tblPr>
      <w:tblGrid>
        <w:gridCol w:w="4531"/>
        <w:gridCol w:w="5954"/>
      </w:tblGrid>
      <w:tr w:rsidR="0089410E" w:rsidRPr="003B4A82" w14:paraId="4F400FAF" w14:textId="77777777" w:rsidTr="00220263">
        <w:tc>
          <w:tcPr>
            <w:tcW w:w="4531" w:type="dxa"/>
          </w:tcPr>
          <w:p w14:paraId="297AA9BE" w14:textId="77777777" w:rsidR="0089410E" w:rsidRPr="003B4A82" w:rsidRDefault="0089410E" w:rsidP="00220263">
            <w:pPr>
              <w:jc w:val="center"/>
              <w:rPr>
                <w:b/>
              </w:rPr>
            </w:pPr>
            <w:r w:rsidRPr="003B4A82">
              <w:rPr>
                <w:rFonts w:hint="eastAsia"/>
                <w:b/>
              </w:rPr>
              <w:t>功能</w:t>
            </w:r>
          </w:p>
        </w:tc>
        <w:tc>
          <w:tcPr>
            <w:tcW w:w="5954" w:type="dxa"/>
          </w:tcPr>
          <w:p w14:paraId="61CEA295" w14:textId="77777777" w:rsidR="0089410E" w:rsidRPr="003B4A82" w:rsidRDefault="0089410E" w:rsidP="00220263">
            <w:pPr>
              <w:jc w:val="center"/>
              <w:rPr>
                <w:b/>
              </w:rPr>
            </w:pPr>
            <w:r w:rsidRPr="003B4A82">
              <w:rPr>
                <w:rFonts w:hint="eastAsia"/>
                <w:b/>
              </w:rPr>
              <w:t>接口</w:t>
            </w:r>
          </w:p>
        </w:tc>
      </w:tr>
      <w:tr w:rsidR="0089410E" w:rsidRPr="003B4A82" w14:paraId="6DC36854" w14:textId="77777777" w:rsidTr="00220263">
        <w:tc>
          <w:tcPr>
            <w:tcW w:w="4531" w:type="dxa"/>
          </w:tcPr>
          <w:p w14:paraId="67A69971" w14:textId="77777777" w:rsidR="0089410E" w:rsidRPr="003B4A82" w:rsidRDefault="0089410E" w:rsidP="00220263">
            <w:r w:rsidRPr="003B4A82">
              <w:rPr>
                <w:rFonts w:hint="eastAsia"/>
              </w:rPr>
              <w:t>获取指定组织信息</w:t>
            </w:r>
          </w:p>
        </w:tc>
        <w:tc>
          <w:tcPr>
            <w:tcW w:w="5954" w:type="dxa"/>
          </w:tcPr>
          <w:p w14:paraId="7D598154" w14:textId="77777777" w:rsidR="0089410E" w:rsidRPr="003B4A82" w:rsidRDefault="0089410E" w:rsidP="00220263">
            <w:r w:rsidRPr="003B4A82">
              <w:t>NETDEV_GetOrgInfo</w:t>
            </w:r>
          </w:p>
        </w:tc>
      </w:tr>
      <w:tr w:rsidR="0089410E" w:rsidRPr="003B4A82" w14:paraId="2707E936" w14:textId="77777777" w:rsidTr="00220263">
        <w:tc>
          <w:tcPr>
            <w:tcW w:w="4531" w:type="dxa"/>
          </w:tcPr>
          <w:p w14:paraId="7C863F3F" w14:textId="77777777" w:rsidR="0089410E" w:rsidRPr="003B4A82" w:rsidRDefault="0089410E" w:rsidP="00220263">
            <w:r w:rsidRPr="003B4A82">
              <w:rPr>
                <w:rFonts w:hint="eastAsia"/>
              </w:rPr>
              <w:t>批量添加设备</w:t>
            </w:r>
          </w:p>
        </w:tc>
        <w:tc>
          <w:tcPr>
            <w:tcW w:w="5954" w:type="dxa"/>
          </w:tcPr>
          <w:p w14:paraId="453540E8" w14:textId="77777777" w:rsidR="0089410E" w:rsidRPr="003B4A82" w:rsidRDefault="0089410E" w:rsidP="00220263">
            <w:r w:rsidRPr="003B4A82">
              <w:t>NETDEV_BatchAddDevice</w:t>
            </w:r>
          </w:p>
        </w:tc>
      </w:tr>
      <w:tr w:rsidR="0089410E" w:rsidRPr="003B4A82" w14:paraId="2E88284B" w14:textId="77777777" w:rsidTr="00220263">
        <w:tc>
          <w:tcPr>
            <w:tcW w:w="4531" w:type="dxa"/>
          </w:tcPr>
          <w:p w14:paraId="758A89CA" w14:textId="77777777" w:rsidR="0089410E" w:rsidRPr="003B4A82" w:rsidRDefault="0089410E" w:rsidP="00220263">
            <w:r w:rsidRPr="003B4A82">
              <w:rPr>
                <w:rFonts w:hint="eastAsia"/>
              </w:rPr>
              <w:t>批量删除设备</w:t>
            </w:r>
          </w:p>
        </w:tc>
        <w:tc>
          <w:tcPr>
            <w:tcW w:w="5954" w:type="dxa"/>
          </w:tcPr>
          <w:p w14:paraId="5ED50E08" w14:textId="77777777" w:rsidR="0089410E" w:rsidRPr="003B4A82" w:rsidRDefault="0089410E" w:rsidP="00220263">
            <w:r w:rsidRPr="003B4A82">
              <w:t>NETDEV_BatchDelDevice</w:t>
            </w:r>
          </w:p>
        </w:tc>
      </w:tr>
      <w:tr w:rsidR="0089410E" w:rsidRPr="003B4A82" w14:paraId="25775056" w14:textId="77777777" w:rsidTr="00220263">
        <w:tc>
          <w:tcPr>
            <w:tcW w:w="4531" w:type="dxa"/>
          </w:tcPr>
          <w:p w14:paraId="387E817D" w14:textId="77777777" w:rsidR="0089410E" w:rsidRPr="003B4A82" w:rsidRDefault="0089410E" w:rsidP="00220263">
            <w:r w:rsidRPr="003B4A82">
              <w:rPr>
                <w:rFonts w:hint="eastAsia"/>
              </w:rPr>
              <w:t>通过</w:t>
            </w:r>
            <w:r w:rsidRPr="003B4A82">
              <w:t xml:space="preserve"> 设备类型 查询 设备列表</w:t>
            </w:r>
          </w:p>
        </w:tc>
        <w:tc>
          <w:tcPr>
            <w:tcW w:w="5954" w:type="dxa"/>
          </w:tcPr>
          <w:p w14:paraId="683A73BF" w14:textId="77777777" w:rsidR="0089410E" w:rsidRPr="003B4A82" w:rsidRDefault="0089410E" w:rsidP="00220263">
            <w:r w:rsidRPr="003B4A82">
              <w:t>NETDEV_FindDevList</w:t>
            </w:r>
          </w:p>
        </w:tc>
      </w:tr>
      <w:tr w:rsidR="0089410E" w:rsidRPr="003B4A82" w14:paraId="28942854" w14:textId="77777777" w:rsidTr="00220263">
        <w:tc>
          <w:tcPr>
            <w:tcW w:w="4531" w:type="dxa"/>
          </w:tcPr>
          <w:p w14:paraId="6D51C6EF" w14:textId="77777777" w:rsidR="0089410E" w:rsidRPr="003B4A82" w:rsidRDefault="0089410E" w:rsidP="00220263">
            <w:r w:rsidRPr="003B4A82">
              <w:rPr>
                <w:rFonts w:hint="eastAsia"/>
              </w:rPr>
              <w:t>逐个获取查找到的</w:t>
            </w:r>
            <w:r w:rsidRPr="003B4A82">
              <w:t xml:space="preserve"> 设备信息</w:t>
            </w:r>
          </w:p>
        </w:tc>
        <w:tc>
          <w:tcPr>
            <w:tcW w:w="5954" w:type="dxa"/>
          </w:tcPr>
          <w:p w14:paraId="7549BAE7" w14:textId="77777777" w:rsidR="0089410E" w:rsidRPr="003B4A82" w:rsidRDefault="0089410E" w:rsidP="00220263">
            <w:r w:rsidRPr="003B4A82">
              <w:t>NETDEV_FindNextDevInfo</w:t>
            </w:r>
          </w:p>
        </w:tc>
      </w:tr>
      <w:tr w:rsidR="0089410E" w:rsidRPr="003B4A82" w14:paraId="1B7D3903" w14:textId="77777777" w:rsidTr="00220263">
        <w:tc>
          <w:tcPr>
            <w:tcW w:w="4531" w:type="dxa"/>
          </w:tcPr>
          <w:p w14:paraId="56DBF475" w14:textId="77777777" w:rsidR="0089410E" w:rsidRPr="003B4A82" w:rsidRDefault="0089410E" w:rsidP="00220263">
            <w:r w:rsidRPr="003B4A82">
              <w:rPr>
                <w:rFonts w:hint="eastAsia"/>
              </w:rPr>
              <w:t>关闭查找</w:t>
            </w:r>
            <w:r w:rsidRPr="003B4A82">
              <w:t xml:space="preserve"> 设备信息，释放资源</w:t>
            </w:r>
          </w:p>
        </w:tc>
        <w:tc>
          <w:tcPr>
            <w:tcW w:w="5954" w:type="dxa"/>
          </w:tcPr>
          <w:p w14:paraId="4F3E1374" w14:textId="77777777" w:rsidR="0089410E" w:rsidRPr="003B4A82" w:rsidRDefault="0089410E" w:rsidP="00220263">
            <w:r w:rsidRPr="003B4A82">
              <w:t>NETDEV_FindCloseDevInfo</w:t>
            </w:r>
          </w:p>
        </w:tc>
      </w:tr>
      <w:tr w:rsidR="0089410E" w:rsidRPr="003B4A82" w14:paraId="05781E1F" w14:textId="77777777" w:rsidTr="00220263">
        <w:tc>
          <w:tcPr>
            <w:tcW w:w="4531" w:type="dxa"/>
          </w:tcPr>
          <w:p w14:paraId="2E00E2D6" w14:textId="77777777" w:rsidR="0089410E" w:rsidRPr="003B4A82" w:rsidRDefault="0089410E" w:rsidP="00220263">
            <w:r w:rsidRPr="003B4A82">
              <w:rPr>
                <w:rFonts w:hint="eastAsia"/>
              </w:rPr>
              <w:t>通过设备</w:t>
            </w:r>
            <w:r w:rsidRPr="003B4A82">
              <w:t>ID或通道类型 查询通道信息列表</w:t>
            </w:r>
          </w:p>
        </w:tc>
        <w:tc>
          <w:tcPr>
            <w:tcW w:w="5954" w:type="dxa"/>
          </w:tcPr>
          <w:p w14:paraId="730AEECD" w14:textId="77777777" w:rsidR="0089410E" w:rsidRPr="003B4A82" w:rsidRDefault="0089410E" w:rsidP="00220263">
            <w:r w:rsidRPr="003B4A82">
              <w:t>NETDEV_FindDevChnList</w:t>
            </w:r>
          </w:p>
        </w:tc>
      </w:tr>
      <w:tr w:rsidR="0089410E" w:rsidRPr="003B4A82" w14:paraId="6E3FE419" w14:textId="77777777" w:rsidTr="00220263">
        <w:tc>
          <w:tcPr>
            <w:tcW w:w="4531" w:type="dxa"/>
          </w:tcPr>
          <w:p w14:paraId="6C28313F" w14:textId="77777777" w:rsidR="0089410E" w:rsidRPr="003B4A82" w:rsidRDefault="0089410E" w:rsidP="00220263">
            <w:r w:rsidRPr="003B4A82">
              <w:rPr>
                <w:rFonts w:hint="eastAsia"/>
              </w:rPr>
              <w:t>逐个获取查找到的</w:t>
            </w:r>
            <w:r w:rsidRPr="003B4A82">
              <w:t xml:space="preserve"> 设备通道 信息</w:t>
            </w:r>
          </w:p>
        </w:tc>
        <w:tc>
          <w:tcPr>
            <w:tcW w:w="5954" w:type="dxa"/>
          </w:tcPr>
          <w:p w14:paraId="5CF6419C" w14:textId="77777777" w:rsidR="0089410E" w:rsidRPr="003B4A82" w:rsidRDefault="0089410E" w:rsidP="00220263">
            <w:r w:rsidRPr="003B4A82">
              <w:t>NETDEV_FindNextDevChn</w:t>
            </w:r>
          </w:p>
        </w:tc>
      </w:tr>
      <w:tr w:rsidR="0089410E" w:rsidRPr="003B4A82" w14:paraId="4CDE2AF7" w14:textId="77777777" w:rsidTr="00220263">
        <w:tc>
          <w:tcPr>
            <w:tcW w:w="4531" w:type="dxa"/>
          </w:tcPr>
          <w:p w14:paraId="241E7889" w14:textId="77777777" w:rsidR="0089410E" w:rsidRPr="003B4A82" w:rsidRDefault="0089410E" w:rsidP="00220263">
            <w:r w:rsidRPr="003B4A82">
              <w:rPr>
                <w:rFonts w:hint="eastAsia"/>
              </w:rPr>
              <w:t>关闭查找</w:t>
            </w:r>
            <w:r w:rsidRPr="003B4A82">
              <w:t xml:space="preserve"> 设备通道信息，释放资源</w:t>
            </w:r>
          </w:p>
        </w:tc>
        <w:tc>
          <w:tcPr>
            <w:tcW w:w="5954" w:type="dxa"/>
          </w:tcPr>
          <w:p w14:paraId="4002F783" w14:textId="77777777" w:rsidR="0089410E" w:rsidRPr="003B4A82" w:rsidRDefault="0089410E" w:rsidP="00220263">
            <w:r w:rsidRPr="003B4A82">
              <w:t>NETDEV_FindCloseDevChn</w:t>
            </w:r>
          </w:p>
        </w:tc>
      </w:tr>
      <w:tr w:rsidR="0089410E" w:rsidRPr="003B4A82" w14:paraId="7D184CB9" w14:textId="77777777" w:rsidTr="00220263">
        <w:tc>
          <w:tcPr>
            <w:tcW w:w="4531" w:type="dxa"/>
          </w:tcPr>
          <w:p w14:paraId="02231F6C" w14:textId="77777777" w:rsidR="0089410E" w:rsidRPr="003B4A82" w:rsidRDefault="0089410E" w:rsidP="00220263">
            <w:r w:rsidRPr="003B4A82">
              <w:rPr>
                <w:rFonts w:hint="eastAsia"/>
              </w:rPr>
              <w:lastRenderedPageBreak/>
              <w:t>启动实时预览</w:t>
            </w:r>
          </w:p>
        </w:tc>
        <w:tc>
          <w:tcPr>
            <w:tcW w:w="5954" w:type="dxa"/>
          </w:tcPr>
          <w:p w14:paraId="187935F9" w14:textId="77777777" w:rsidR="0089410E" w:rsidRPr="003B4A82" w:rsidRDefault="0089410E" w:rsidP="00220263">
            <w:r w:rsidRPr="003B4A82">
              <w:t>NETDEV_RealPlay</w:t>
            </w:r>
          </w:p>
        </w:tc>
      </w:tr>
      <w:tr w:rsidR="0089410E" w:rsidRPr="003B4A82" w14:paraId="57F2BDA9" w14:textId="77777777" w:rsidTr="00220263">
        <w:tc>
          <w:tcPr>
            <w:tcW w:w="4531" w:type="dxa"/>
          </w:tcPr>
          <w:p w14:paraId="2844600D" w14:textId="77777777" w:rsidR="0089410E" w:rsidRPr="003B4A82" w:rsidRDefault="0089410E" w:rsidP="00220263">
            <w:r w:rsidRPr="003B4A82">
              <w:rPr>
                <w:rFonts w:hint="eastAsia"/>
              </w:rPr>
              <w:t>停止实时预览</w:t>
            </w:r>
          </w:p>
        </w:tc>
        <w:tc>
          <w:tcPr>
            <w:tcW w:w="5954" w:type="dxa"/>
          </w:tcPr>
          <w:p w14:paraId="62259C86" w14:textId="77777777" w:rsidR="0089410E" w:rsidRPr="003B4A82" w:rsidRDefault="0089410E" w:rsidP="00220263">
            <w:r w:rsidRPr="003B4A82">
              <w:t>NETDEV_StopRealPlay</w:t>
            </w:r>
          </w:p>
        </w:tc>
      </w:tr>
      <w:tr w:rsidR="0089410E" w:rsidRPr="003B4A82" w14:paraId="3910174C" w14:textId="77777777" w:rsidTr="00220263">
        <w:tc>
          <w:tcPr>
            <w:tcW w:w="4531" w:type="dxa"/>
          </w:tcPr>
          <w:p w14:paraId="1662D556" w14:textId="77777777" w:rsidR="0089410E" w:rsidRPr="003B4A82" w:rsidRDefault="0089410E" w:rsidP="00220263">
            <w:r w:rsidRPr="003B4A82">
              <w:rPr>
                <w:rFonts w:hint="eastAsia"/>
              </w:rPr>
              <w:t>注册码流回调函数</w:t>
            </w:r>
            <w:r w:rsidRPr="003B4A82">
              <w:t>:原始码流</w:t>
            </w:r>
          </w:p>
        </w:tc>
        <w:tc>
          <w:tcPr>
            <w:tcW w:w="5954" w:type="dxa"/>
          </w:tcPr>
          <w:p w14:paraId="689F0F05" w14:textId="77777777" w:rsidR="0089410E" w:rsidRPr="003B4A82" w:rsidRDefault="0089410E" w:rsidP="00220263">
            <w:r w:rsidRPr="003B4A82">
              <w:t>NETDEV_SetPlayDataCallBack</w:t>
            </w:r>
          </w:p>
        </w:tc>
      </w:tr>
      <w:tr w:rsidR="0089410E" w:rsidRPr="003B4A82" w14:paraId="202D37AD" w14:textId="77777777" w:rsidTr="00220263">
        <w:tc>
          <w:tcPr>
            <w:tcW w:w="4531" w:type="dxa"/>
          </w:tcPr>
          <w:p w14:paraId="395A8857" w14:textId="77777777" w:rsidR="0089410E" w:rsidRPr="003B4A82" w:rsidRDefault="0089410E" w:rsidP="00220263">
            <w:r w:rsidRPr="003B4A82">
              <w:rPr>
                <w:rFonts w:hint="eastAsia"/>
              </w:rPr>
              <w:t>注册实况码流回调函数</w:t>
            </w:r>
            <w:r w:rsidRPr="003B4A82">
              <w:t>:拼帧后码流数据</w:t>
            </w:r>
          </w:p>
        </w:tc>
        <w:tc>
          <w:tcPr>
            <w:tcW w:w="5954" w:type="dxa"/>
          </w:tcPr>
          <w:p w14:paraId="612D4141" w14:textId="77777777" w:rsidR="0089410E" w:rsidRPr="003B4A82" w:rsidRDefault="0089410E" w:rsidP="00220263">
            <w:r w:rsidRPr="003B4A82">
              <w:t>NETDEV_SetPlayParseCB</w:t>
            </w:r>
          </w:p>
        </w:tc>
      </w:tr>
      <w:tr w:rsidR="0089410E" w:rsidRPr="003B4A82" w14:paraId="01775A97" w14:textId="77777777" w:rsidTr="00220263">
        <w:tc>
          <w:tcPr>
            <w:tcW w:w="4531" w:type="dxa"/>
          </w:tcPr>
          <w:p w14:paraId="01BDB241" w14:textId="77777777" w:rsidR="0089410E" w:rsidRPr="003B4A82" w:rsidRDefault="0089410E" w:rsidP="00220263">
            <w:r w:rsidRPr="003B4A82">
              <w:rPr>
                <w:rFonts w:hint="eastAsia"/>
              </w:rPr>
              <w:t>注册实时码流回调函数：解码后视频媒体流数据</w:t>
            </w:r>
          </w:p>
        </w:tc>
        <w:tc>
          <w:tcPr>
            <w:tcW w:w="5954" w:type="dxa"/>
          </w:tcPr>
          <w:p w14:paraId="656C2940" w14:textId="77777777" w:rsidR="0089410E" w:rsidRPr="003B4A82" w:rsidRDefault="0089410E" w:rsidP="00220263">
            <w:r w:rsidRPr="003B4A82">
              <w:t>NETDEV_SetPlayDecodeVideoCB</w:t>
            </w:r>
          </w:p>
        </w:tc>
      </w:tr>
      <w:tr w:rsidR="0089410E" w:rsidRPr="003B4A82" w14:paraId="260CB61D" w14:textId="77777777" w:rsidTr="00220263">
        <w:tc>
          <w:tcPr>
            <w:tcW w:w="4531" w:type="dxa"/>
          </w:tcPr>
          <w:p w14:paraId="5ADB1145" w14:textId="77777777" w:rsidR="0089410E" w:rsidRPr="003B4A82" w:rsidRDefault="0089410E" w:rsidP="00220263">
            <w:r w:rsidRPr="003B4A82">
              <w:rPr>
                <w:rFonts w:hint="eastAsia"/>
              </w:rPr>
              <w:t>注册码流回调函数：拼帧后音频媒体流数据</w:t>
            </w:r>
          </w:p>
        </w:tc>
        <w:tc>
          <w:tcPr>
            <w:tcW w:w="5954" w:type="dxa"/>
          </w:tcPr>
          <w:p w14:paraId="213269AC" w14:textId="77777777" w:rsidR="0089410E" w:rsidRPr="003B4A82" w:rsidRDefault="0089410E" w:rsidP="00220263">
            <w:r w:rsidRPr="003B4A82">
              <w:t>NETDEV_SetPlayParseAudioCB</w:t>
            </w:r>
          </w:p>
        </w:tc>
      </w:tr>
      <w:tr w:rsidR="0089410E" w:rsidRPr="003B4A82" w14:paraId="787B550E" w14:textId="77777777" w:rsidTr="00220263">
        <w:tc>
          <w:tcPr>
            <w:tcW w:w="4531" w:type="dxa"/>
          </w:tcPr>
          <w:p w14:paraId="50B34D14" w14:textId="77777777" w:rsidR="0089410E" w:rsidRPr="003B4A82" w:rsidRDefault="0089410E" w:rsidP="00220263">
            <w:r w:rsidRPr="003B4A82">
              <w:rPr>
                <w:rFonts w:hint="eastAsia"/>
              </w:rPr>
              <w:t>注册码流回调函数：解码后音频媒体流数据</w:t>
            </w:r>
          </w:p>
        </w:tc>
        <w:tc>
          <w:tcPr>
            <w:tcW w:w="5954" w:type="dxa"/>
          </w:tcPr>
          <w:p w14:paraId="09A0CA3E" w14:textId="77777777" w:rsidR="0089410E" w:rsidRPr="003B4A82" w:rsidRDefault="0089410E" w:rsidP="00220263">
            <w:r w:rsidRPr="003B4A82">
              <w:t>NETDEV_SetPlayDecodeAudioCB</w:t>
            </w:r>
          </w:p>
        </w:tc>
      </w:tr>
      <w:tr w:rsidR="0089410E" w:rsidRPr="003B4A82" w14:paraId="52105DFF" w14:textId="77777777" w:rsidTr="00220263">
        <w:tc>
          <w:tcPr>
            <w:tcW w:w="4531" w:type="dxa"/>
          </w:tcPr>
          <w:p w14:paraId="2E7B048E" w14:textId="77777777" w:rsidR="0089410E" w:rsidRPr="003B4A82" w:rsidRDefault="0089410E" w:rsidP="00220263">
            <w:r w:rsidRPr="003B4A82">
              <w:rPr>
                <w:rFonts w:hint="eastAsia"/>
              </w:rPr>
              <w:t>设置显示后数据回调</w:t>
            </w:r>
          </w:p>
        </w:tc>
        <w:tc>
          <w:tcPr>
            <w:tcW w:w="5954" w:type="dxa"/>
          </w:tcPr>
          <w:p w14:paraId="406A88D6" w14:textId="77777777" w:rsidR="0089410E" w:rsidRPr="003B4A82" w:rsidRDefault="0089410E" w:rsidP="00220263">
            <w:r w:rsidRPr="003B4A82">
              <w:t>NETDEV_SetPlayDisplayCB</w:t>
            </w:r>
          </w:p>
        </w:tc>
      </w:tr>
      <w:tr w:rsidR="0089410E" w:rsidRPr="003B4A82" w14:paraId="5C09D1B2" w14:textId="77777777" w:rsidTr="00220263">
        <w:tc>
          <w:tcPr>
            <w:tcW w:w="4531" w:type="dxa"/>
          </w:tcPr>
          <w:p w14:paraId="58F2DAD3" w14:textId="77777777" w:rsidR="0089410E" w:rsidRPr="003B4A82" w:rsidRDefault="0089410E" w:rsidP="00220263">
            <w:r w:rsidRPr="003B4A82">
              <w:rPr>
                <w:rFonts w:hint="eastAsia"/>
              </w:rPr>
              <w:t>获取窗口码率</w:t>
            </w:r>
          </w:p>
        </w:tc>
        <w:tc>
          <w:tcPr>
            <w:tcW w:w="5954" w:type="dxa"/>
          </w:tcPr>
          <w:p w14:paraId="77C1ACA9" w14:textId="77777777" w:rsidR="0089410E" w:rsidRPr="003B4A82" w:rsidRDefault="0089410E" w:rsidP="00220263">
            <w:r w:rsidRPr="003B4A82">
              <w:t>NETDEV_GetBitRate</w:t>
            </w:r>
          </w:p>
        </w:tc>
      </w:tr>
      <w:tr w:rsidR="0089410E" w:rsidRPr="003B4A82" w14:paraId="5E48014E" w14:textId="77777777" w:rsidTr="00220263">
        <w:tc>
          <w:tcPr>
            <w:tcW w:w="4531" w:type="dxa"/>
          </w:tcPr>
          <w:p w14:paraId="7FBE6EB4" w14:textId="77777777" w:rsidR="0089410E" w:rsidRPr="003B4A82" w:rsidRDefault="0089410E" w:rsidP="00220263">
            <w:r w:rsidRPr="003B4A82">
              <w:rPr>
                <w:rFonts w:hint="eastAsia"/>
              </w:rPr>
              <w:t>获取窗口帧率</w:t>
            </w:r>
          </w:p>
        </w:tc>
        <w:tc>
          <w:tcPr>
            <w:tcW w:w="5954" w:type="dxa"/>
          </w:tcPr>
          <w:p w14:paraId="47A9F5D0" w14:textId="77777777" w:rsidR="0089410E" w:rsidRPr="003B4A82" w:rsidRDefault="0089410E" w:rsidP="00220263">
            <w:r w:rsidRPr="003B4A82">
              <w:t>NETDEV_GetFrameRate</w:t>
            </w:r>
          </w:p>
        </w:tc>
      </w:tr>
      <w:tr w:rsidR="0089410E" w:rsidRPr="003B4A82" w14:paraId="2D3585D3" w14:textId="77777777" w:rsidTr="00220263">
        <w:tc>
          <w:tcPr>
            <w:tcW w:w="4531" w:type="dxa"/>
          </w:tcPr>
          <w:p w14:paraId="0B66F7E3" w14:textId="77777777" w:rsidR="0089410E" w:rsidRPr="003B4A82" w:rsidRDefault="0089410E" w:rsidP="00220263">
            <w:r w:rsidRPr="003B4A82">
              <w:rPr>
                <w:rFonts w:hint="eastAsia"/>
              </w:rPr>
              <w:t>获取窗口编码格式</w:t>
            </w:r>
          </w:p>
        </w:tc>
        <w:tc>
          <w:tcPr>
            <w:tcW w:w="5954" w:type="dxa"/>
          </w:tcPr>
          <w:p w14:paraId="08407E2F" w14:textId="77777777" w:rsidR="0089410E" w:rsidRPr="003B4A82" w:rsidRDefault="0089410E" w:rsidP="00220263">
            <w:r w:rsidRPr="003B4A82">
              <w:t>NETDEV_GetVideoEncodeFmt</w:t>
            </w:r>
          </w:p>
        </w:tc>
      </w:tr>
      <w:tr w:rsidR="0089410E" w:rsidRPr="003B4A82" w14:paraId="1C0F4DF4" w14:textId="77777777" w:rsidTr="00220263">
        <w:tc>
          <w:tcPr>
            <w:tcW w:w="4531" w:type="dxa"/>
          </w:tcPr>
          <w:p w14:paraId="795BC4B1" w14:textId="77777777" w:rsidR="0089410E" w:rsidRPr="003B4A82" w:rsidRDefault="0089410E" w:rsidP="00220263">
            <w:r w:rsidRPr="003B4A82">
              <w:rPr>
                <w:rFonts w:hint="eastAsia"/>
              </w:rPr>
              <w:t>获取视频分辨率</w:t>
            </w:r>
          </w:p>
        </w:tc>
        <w:tc>
          <w:tcPr>
            <w:tcW w:w="5954" w:type="dxa"/>
          </w:tcPr>
          <w:p w14:paraId="5095C0B9" w14:textId="77777777" w:rsidR="0089410E" w:rsidRPr="003B4A82" w:rsidRDefault="0089410E" w:rsidP="00220263">
            <w:r w:rsidRPr="003B4A82">
              <w:t>NETDEV_GetResolution</w:t>
            </w:r>
          </w:p>
        </w:tc>
      </w:tr>
      <w:tr w:rsidR="0089410E" w:rsidRPr="003B4A82" w14:paraId="7DF9ED0B" w14:textId="77777777" w:rsidTr="00220263">
        <w:tc>
          <w:tcPr>
            <w:tcW w:w="4531" w:type="dxa"/>
          </w:tcPr>
          <w:p w14:paraId="122E4DD4" w14:textId="77777777" w:rsidR="0089410E" w:rsidRPr="003B4A82" w:rsidRDefault="0089410E" w:rsidP="00220263">
            <w:r w:rsidRPr="003B4A82">
              <w:rPr>
                <w:rFonts w:hint="eastAsia"/>
              </w:rPr>
              <w:t>获取窗口丢包率</w:t>
            </w:r>
          </w:p>
        </w:tc>
        <w:tc>
          <w:tcPr>
            <w:tcW w:w="5954" w:type="dxa"/>
          </w:tcPr>
          <w:p w14:paraId="156C7CBC" w14:textId="77777777" w:rsidR="0089410E" w:rsidRPr="003B4A82" w:rsidRDefault="0089410E" w:rsidP="00220263">
            <w:r w:rsidRPr="003B4A82">
              <w:t>NETDEV_GetLostPacketRate</w:t>
            </w:r>
          </w:p>
        </w:tc>
      </w:tr>
      <w:tr w:rsidR="0089410E" w:rsidRPr="003B4A82" w14:paraId="6087B9DC" w14:textId="77777777" w:rsidTr="00220263">
        <w:tc>
          <w:tcPr>
            <w:tcW w:w="4531" w:type="dxa"/>
          </w:tcPr>
          <w:p w14:paraId="7807BA66" w14:textId="77777777" w:rsidR="0089410E" w:rsidRPr="003B4A82" w:rsidRDefault="0089410E" w:rsidP="00220263">
            <w:r w:rsidRPr="003B4A82">
              <w:rPr>
                <w:rFonts w:hint="eastAsia"/>
              </w:rPr>
              <w:t>重置窗口丢包率</w:t>
            </w:r>
          </w:p>
        </w:tc>
        <w:tc>
          <w:tcPr>
            <w:tcW w:w="5954" w:type="dxa"/>
          </w:tcPr>
          <w:p w14:paraId="5B86E18D" w14:textId="77777777" w:rsidR="0089410E" w:rsidRPr="003B4A82" w:rsidRDefault="0089410E" w:rsidP="00220263">
            <w:r w:rsidRPr="003B4A82">
              <w:t>NETDEV_ResetLostPacketRate</w:t>
            </w:r>
          </w:p>
        </w:tc>
      </w:tr>
      <w:tr w:rsidR="0089410E" w:rsidRPr="003B4A82" w14:paraId="04F7D8C8" w14:textId="77777777" w:rsidTr="00220263">
        <w:tc>
          <w:tcPr>
            <w:tcW w:w="4531" w:type="dxa"/>
          </w:tcPr>
          <w:p w14:paraId="51F20C61" w14:textId="77777777" w:rsidR="0089410E" w:rsidRPr="003B4A82" w:rsidRDefault="0089410E" w:rsidP="00220263">
            <w:r w:rsidRPr="003B4A82">
              <w:rPr>
                <w:rFonts w:hint="eastAsia"/>
              </w:rPr>
              <w:t>设置视频图像显示比例</w:t>
            </w:r>
          </w:p>
        </w:tc>
        <w:tc>
          <w:tcPr>
            <w:tcW w:w="5954" w:type="dxa"/>
          </w:tcPr>
          <w:p w14:paraId="4DD1CED0" w14:textId="77777777" w:rsidR="0089410E" w:rsidRPr="003B4A82" w:rsidRDefault="0089410E" w:rsidP="00220263">
            <w:r w:rsidRPr="003B4A82">
              <w:t>NETDEV_SetRenderScale</w:t>
            </w:r>
          </w:p>
        </w:tc>
      </w:tr>
      <w:tr w:rsidR="0089410E" w:rsidRPr="003B4A82" w14:paraId="48E30584" w14:textId="77777777" w:rsidTr="00220263">
        <w:tc>
          <w:tcPr>
            <w:tcW w:w="4531" w:type="dxa"/>
          </w:tcPr>
          <w:p w14:paraId="3344349E" w14:textId="77777777" w:rsidR="0089410E" w:rsidRPr="003B4A82" w:rsidRDefault="0089410E" w:rsidP="00220263">
            <w:r w:rsidRPr="003B4A82">
              <w:rPr>
                <w:rFonts w:hint="eastAsia"/>
              </w:rPr>
              <w:t>影像参数获取</w:t>
            </w:r>
            <w:r w:rsidRPr="003B4A82">
              <w:t>,只获取当前画面参数</w:t>
            </w:r>
          </w:p>
        </w:tc>
        <w:tc>
          <w:tcPr>
            <w:tcW w:w="5954" w:type="dxa"/>
          </w:tcPr>
          <w:p w14:paraId="5AA36192" w14:textId="77777777" w:rsidR="0089410E" w:rsidRPr="003B4A82" w:rsidRDefault="0089410E" w:rsidP="00220263">
            <w:r w:rsidRPr="003B4A82">
              <w:t>NETDEV_GetVideoEffect</w:t>
            </w:r>
          </w:p>
        </w:tc>
      </w:tr>
      <w:tr w:rsidR="0089410E" w:rsidRPr="003B4A82" w14:paraId="46F7DFE6" w14:textId="77777777" w:rsidTr="00220263">
        <w:tc>
          <w:tcPr>
            <w:tcW w:w="4531" w:type="dxa"/>
          </w:tcPr>
          <w:p w14:paraId="48576CDF" w14:textId="77777777" w:rsidR="0089410E" w:rsidRPr="003B4A82" w:rsidRDefault="0089410E" w:rsidP="00220263">
            <w:r w:rsidRPr="003B4A82">
              <w:rPr>
                <w:rFonts w:hint="eastAsia"/>
              </w:rPr>
              <w:t>影像调节</w:t>
            </w:r>
            <w:r w:rsidRPr="003B4A82">
              <w:t>,只改变当前画面</w:t>
            </w:r>
          </w:p>
        </w:tc>
        <w:tc>
          <w:tcPr>
            <w:tcW w:w="5954" w:type="dxa"/>
          </w:tcPr>
          <w:p w14:paraId="5CF891A2" w14:textId="77777777" w:rsidR="0089410E" w:rsidRPr="003B4A82" w:rsidRDefault="0089410E" w:rsidP="00220263">
            <w:r w:rsidRPr="003B4A82">
              <w:t>NETDEV_SetVideoEffect</w:t>
            </w:r>
          </w:p>
        </w:tc>
      </w:tr>
      <w:tr w:rsidR="0089410E" w:rsidRPr="003B4A82" w14:paraId="4809A954" w14:textId="77777777" w:rsidTr="00220263">
        <w:tc>
          <w:tcPr>
            <w:tcW w:w="4531" w:type="dxa"/>
          </w:tcPr>
          <w:p w14:paraId="2E55518C" w14:textId="77777777" w:rsidR="0089410E" w:rsidRPr="003B4A82" w:rsidRDefault="0089410E" w:rsidP="00220263">
            <w:r w:rsidRPr="003B4A82">
              <w:rPr>
                <w:rFonts w:hint="eastAsia"/>
              </w:rPr>
              <w:t>设置数字放大</w:t>
            </w:r>
          </w:p>
        </w:tc>
        <w:tc>
          <w:tcPr>
            <w:tcW w:w="5954" w:type="dxa"/>
          </w:tcPr>
          <w:p w14:paraId="1A263D48" w14:textId="77777777" w:rsidR="0089410E" w:rsidRPr="003B4A82" w:rsidRDefault="0089410E" w:rsidP="00220263">
            <w:r w:rsidRPr="003B4A82">
              <w:t>NETDEV_SetDigitalZoom</w:t>
            </w:r>
          </w:p>
        </w:tc>
      </w:tr>
      <w:tr w:rsidR="0089410E" w:rsidRPr="003B4A82" w14:paraId="2ECD5411" w14:textId="77777777" w:rsidTr="00220263">
        <w:tc>
          <w:tcPr>
            <w:tcW w:w="4531" w:type="dxa"/>
          </w:tcPr>
          <w:p w14:paraId="35B1E1DE" w14:textId="77777777" w:rsidR="0089410E" w:rsidRPr="003B4A82" w:rsidRDefault="0089410E" w:rsidP="00220263">
            <w:r w:rsidRPr="003B4A82">
              <w:rPr>
                <w:rFonts w:hint="eastAsia"/>
              </w:rPr>
              <w:t>设置流畅性优先</w:t>
            </w:r>
          </w:p>
        </w:tc>
        <w:tc>
          <w:tcPr>
            <w:tcW w:w="5954" w:type="dxa"/>
          </w:tcPr>
          <w:p w14:paraId="0432E023" w14:textId="77777777" w:rsidR="0089410E" w:rsidRPr="003B4A82" w:rsidRDefault="0089410E" w:rsidP="00220263">
            <w:r w:rsidRPr="003B4A82">
              <w:t>NETDEV_SetPictureFluency</w:t>
            </w:r>
          </w:p>
        </w:tc>
      </w:tr>
      <w:tr w:rsidR="0089410E" w:rsidRPr="003B4A82" w14:paraId="053CF3A1" w14:textId="77777777" w:rsidTr="00220263">
        <w:tc>
          <w:tcPr>
            <w:tcW w:w="4531" w:type="dxa"/>
          </w:tcPr>
          <w:p w14:paraId="161ED03E" w14:textId="77777777" w:rsidR="0089410E" w:rsidRPr="003B4A82" w:rsidRDefault="0089410E" w:rsidP="00220263">
            <w:r w:rsidRPr="003B4A82">
              <w:rPr>
                <w:rFonts w:hint="eastAsia"/>
              </w:rPr>
              <w:t>开启语音对讲</w:t>
            </w:r>
          </w:p>
        </w:tc>
        <w:tc>
          <w:tcPr>
            <w:tcW w:w="5954" w:type="dxa"/>
          </w:tcPr>
          <w:p w14:paraId="3727999D" w14:textId="77777777" w:rsidR="0089410E" w:rsidRPr="003B4A82" w:rsidRDefault="0089410E" w:rsidP="00220263">
            <w:r w:rsidRPr="003B4A82">
              <w:t>NETDEV_StartVoiceCom</w:t>
            </w:r>
          </w:p>
        </w:tc>
      </w:tr>
      <w:tr w:rsidR="0089410E" w:rsidRPr="003B4A82" w14:paraId="5523A2E4" w14:textId="77777777" w:rsidTr="00220263">
        <w:tc>
          <w:tcPr>
            <w:tcW w:w="4531" w:type="dxa"/>
          </w:tcPr>
          <w:p w14:paraId="0E5B27EE" w14:textId="77777777" w:rsidR="0089410E" w:rsidRPr="003B4A82" w:rsidRDefault="0089410E" w:rsidP="00220263">
            <w:r w:rsidRPr="003B4A82">
              <w:rPr>
                <w:rFonts w:hint="eastAsia"/>
              </w:rPr>
              <w:t>关闭语音对讲</w:t>
            </w:r>
          </w:p>
        </w:tc>
        <w:tc>
          <w:tcPr>
            <w:tcW w:w="5954" w:type="dxa"/>
          </w:tcPr>
          <w:p w14:paraId="5A179107" w14:textId="77777777" w:rsidR="0089410E" w:rsidRPr="003B4A82" w:rsidRDefault="0089410E" w:rsidP="00220263">
            <w:r w:rsidRPr="003B4A82">
              <w:t>NETDEV_StopVoiceCom</w:t>
            </w:r>
          </w:p>
        </w:tc>
      </w:tr>
      <w:tr w:rsidR="0089410E" w:rsidRPr="003B4A82" w14:paraId="077E867E" w14:textId="77777777" w:rsidTr="00220263">
        <w:tc>
          <w:tcPr>
            <w:tcW w:w="4531" w:type="dxa"/>
          </w:tcPr>
          <w:p w14:paraId="532CED81" w14:textId="77777777" w:rsidR="0089410E" w:rsidRPr="003B4A82" w:rsidRDefault="0089410E" w:rsidP="00220263">
            <w:r w:rsidRPr="003B4A82">
              <w:rPr>
                <w:rFonts w:hint="eastAsia"/>
              </w:rPr>
              <w:t>开启麦克风</w:t>
            </w:r>
          </w:p>
        </w:tc>
        <w:tc>
          <w:tcPr>
            <w:tcW w:w="5954" w:type="dxa"/>
          </w:tcPr>
          <w:p w14:paraId="7DA03E2F" w14:textId="77777777" w:rsidR="0089410E" w:rsidRPr="003B4A82" w:rsidRDefault="0089410E" w:rsidP="00220263">
            <w:r w:rsidRPr="003B4A82">
              <w:t>NETDEV_OpenMic</w:t>
            </w:r>
          </w:p>
        </w:tc>
      </w:tr>
      <w:tr w:rsidR="0089410E" w:rsidRPr="003B4A82" w14:paraId="0203D6AF" w14:textId="77777777" w:rsidTr="00220263">
        <w:tc>
          <w:tcPr>
            <w:tcW w:w="4531" w:type="dxa"/>
          </w:tcPr>
          <w:p w14:paraId="1BFA352A" w14:textId="77777777" w:rsidR="0089410E" w:rsidRPr="003B4A82" w:rsidRDefault="0089410E" w:rsidP="00220263">
            <w:r w:rsidRPr="003B4A82">
              <w:rPr>
                <w:rFonts w:hint="eastAsia"/>
              </w:rPr>
              <w:t>关闭麦克风</w:t>
            </w:r>
          </w:p>
        </w:tc>
        <w:tc>
          <w:tcPr>
            <w:tcW w:w="5954" w:type="dxa"/>
          </w:tcPr>
          <w:p w14:paraId="68D6583C" w14:textId="77777777" w:rsidR="0089410E" w:rsidRPr="003B4A82" w:rsidRDefault="0089410E" w:rsidP="00220263">
            <w:r w:rsidRPr="003B4A82">
              <w:t>NETDEV_CloseMic</w:t>
            </w:r>
          </w:p>
        </w:tc>
      </w:tr>
      <w:tr w:rsidR="0089410E" w:rsidRPr="003B4A82" w14:paraId="57D62BD8" w14:textId="77777777" w:rsidTr="00220263">
        <w:tc>
          <w:tcPr>
            <w:tcW w:w="4531" w:type="dxa"/>
          </w:tcPr>
          <w:p w14:paraId="684FA5BA" w14:textId="77777777" w:rsidR="0089410E" w:rsidRPr="003B4A82" w:rsidRDefault="0089410E" w:rsidP="00220263">
            <w:r w:rsidRPr="003B4A82">
              <w:rPr>
                <w:rFonts w:hint="eastAsia"/>
              </w:rPr>
              <w:t>调节麦克风音量</w:t>
            </w:r>
          </w:p>
        </w:tc>
        <w:tc>
          <w:tcPr>
            <w:tcW w:w="5954" w:type="dxa"/>
          </w:tcPr>
          <w:p w14:paraId="5295CC94" w14:textId="77777777" w:rsidR="0089410E" w:rsidRPr="003B4A82" w:rsidRDefault="0089410E" w:rsidP="00220263">
            <w:r w:rsidRPr="003B4A82">
              <w:t>NETDEV_MicVolumeControl</w:t>
            </w:r>
          </w:p>
        </w:tc>
      </w:tr>
      <w:tr w:rsidR="0089410E" w:rsidRPr="003B4A82" w14:paraId="60B87BEE" w14:textId="77777777" w:rsidTr="00220263">
        <w:tc>
          <w:tcPr>
            <w:tcW w:w="4531" w:type="dxa"/>
          </w:tcPr>
          <w:p w14:paraId="4E5CF4C1" w14:textId="77777777" w:rsidR="0089410E" w:rsidRPr="003B4A82" w:rsidRDefault="0089410E" w:rsidP="00220263">
            <w:r w:rsidRPr="003B4A82">
              <w:rPr>
                <w:rFonts w:hint="eastAsia"/>
              </w:rPr>
              <w:t>获取麦克风音量</w:t>
            </w:r>
          </w:p>
        </w:tc>
        <w:tc>
          <w:tcPr>
            <w:tcW w:w="5954" w:type="dxa"/>
          </w:tcPr>
          <w:p w14:paraId="5F26708B" w14:textId="77777777" w:rsidR="0089410E" w:rsidRPr="003B4A82" w:rsidRDefault="0089410E" w:rsidP="00220263">
            <w:r w:rsidRPr="003B4A82">
              <w:t>NETDEV_GetMicVolume</w:t>
            </w:r>
          </w:p>
        </w:tc>
      </w:tr>
      <w:tr w:rsidR="0089410E" w:rsidRPr="003B4A82" w14:paraId="231C0360" w14:textId="77777777" w:rsidTr="00220263">
        <w:tc>
          <w:tcPr>
            <w:tcW w:w="4531" w:type="dxa"/>
          </w:tcPr>
          <w:p w14:paraId="207747D5" w14:textId="77777777" w:rsidR="0089410E" w:rsidRPr="003B4A82" w:rsidRDefault="0089410E" w:rsidP="00220263">
            <w:r w:rsidRPr="003B4A82">
              <w:rPr>
                <w:rFonts w:hint="eastAsia"/>
              </w:rPr>
              <w:t>获取静音状态</w:t>
            </w:r>
          </w:p>
        </w:tc>
        <w:tc>
          <w:tcPr>
            <w:tcW w:w="5954" w:type="dxa"/>
          </w:tcPr>
          <w:p w14:paraId="1B0B7F36" w14:textId="77777777" w:rsidR="0089410E" w:rsidRPr="003B4A82" w:rsidRDefault="0089410E" w:rsidP="00220263">
            <w:r w:rsidRPr="003B4A82">
              <w:t>NETDEV_GetMuteStatus</w:t>
            </w:r>
          </w:p>
        </w:tc>
      </w:tr>
      <w:tr w:rsidR="0089410E" w:rsidRPr="003B4A82" w14:paraId="5E2C9BA7" w14:textId="77777777" w:rsidTr="00220263">
        <w:tc>
          <w:tcPr>
            <w:tcW w:w="4531" w:type="dxa"/>
          </w:tcPr>
          <w:p w14:paraId="04BA3BAA" w14:textId="77777777" w:rsidR="0089410E" w:rsidRPr="003B4A82" w:rsidRDefault="0089410E" w:rsidP="00220263">
            <w:r w:rsidRPr="003B4A82">
              <w:rPr>
                <w:rFonts w:hint="eastAsia"/>
              </w:rPr>
              <w:t>设置静音状态</w:t>
            </w:r>
          </w:p>
        </w:tc>
        <w:tc>
          <w:tcPr>
            <w:tcW w:w="5954" w:type="dxa"/>
          </w:tcPr>
          <w:p w14:paraId="778FAEAA" w14:textId="77777777" w:rsidR="0089410E" w:rsidRPr="003B4A82" w:rsidRDefault="0089410E" w:rsidP="00220263">
            <w:r w:rsidRPr="003B4A82">
              <w:t>NETDEV_SetMuteStatus</w:t>
            </w:r>
          </w:p>
        </w:tc>
      </w:tr>
      <w:tr w:rsidR="0089410E" w:rsidRPr="003B4A82" w14:paraId="287DF49B" w14:textId="77777777" w:rsidTr="00220263">
        <w:tc>
          <w:tcPr>
            <w:tcW w:w="4531" w:type="dxa"/>
          </w:tcPr>
          <w:p w14:paraId="705C4515" w14:textId="77777777" w:rsidR="0089410E" w:rsidRPr="003B4A82" w:rsidRDefault="0089410E" w:rsidP="00220263">
            <w:r w:rsidRPr="003B4A82">
              <w:rPr>
                <w:rFonts w:hint="eastAsia"/>
              </w:rPr>
              <w:t>开启声音</w:t>
            </w:r>
          </w:p>
        </w:tc>
        <w:tc>
          <w:tcPr>
            <w:tcW w:w="5954" w:type="dxa"/>
          </w:tcPr>
          <w:p w14:paraId="1ED33AA8" w14:textId="77777777" w:rsidR="0089410E" w:rsidRPr="003B4A82" w:rsidRDefault="0089410E" w:rsidP="00220263">
            <w:r w:rsidRPr="003B4A82">
              <w:t>NETDEV_OpenSound</w:t>
            </w:r>
          </w:p>
        </w:tc>
      </w:tr>
      <w:tr w:rsidR="0089410E" w:rsidRPr="003B4A82" w14:paraId="5B974DD1" w14:textId="77777777" w:rsidTr="00220263">
        <w:tc>
          <w:tcPr>
            <w:tcW w:w="4531" w:type="dxa"/>
          </w:tcPr>
          <w:p w14:paraId="031DB348" w14:textId="77777777" w:rsidR="0089410E" w:rsidRPr="003B4A82" w:rsidRDefault="0089410E" w:rsidP="00220263">
            <w:r w:rsidRPr="003B4A82">
              <w:rPr>
                <w:rFonts w:hint="eastAsia"/>
              </w:rPr>
              <w:t>调节扬声器音量</w:t>
            </w:r>
          </w:p>
        </w:tc>
        <w:tc>
          <w:tcPr>
            <w:tcW w:w="5954" w:type="dxa"/>
          </w:tcPr>
          <w:p w14:paraId="257383E2" w14:textId="77777777" w:rsidR="0089410E" w:rsidRPr="003B4A82" w:rsidRDefault="0089410E" w:rsidP="00220263">
            <w:r w:rsidRPr="003B4A82">
              <w:t>NETDEV_SoundVolumeControl</w:t>
            </w:r>
          </w:p>
        </w:tc>
      </w:tr>
      <w:tr w:rsidR="0089410E" w:rsidRPr="003B4A82" w14:paraId="3F6957B3" w14:textId="77777777" w:rsidTr="00220263">
        <w:tc>
          <w:tcPr>
            <w:tcW w:w="4531" w:type="dxa"/>
          </w:tcPr>
          <w:p w14:paraId="56913E2A" w14:textId="77777777" w:rsidR="0089410E" w:rsidRPr="003B4A82" w:rsidRDefault="0089410E" w:rsidP="00220263">
            <w:r w:rsidRPr="003B4A82">
              <w:rPr>
                <w:rFonts w:hint="eastAsia"/>
              </w:rPr>
              <w:t>获取扬声器音量</w:t>
            </w:r>
          </w:p>
        </w:tc>
        <w:tc>
          <w:tcPr>
            <w:tcW w:w="5954" w:type="dxa"/>
          </w:tcPr>
          <w:p w14:paraId="1D0AB909" w14:textId="77777777" w:rsidR="0089410E" w:rsidRPr="003B4A82" w:rsidRDefault="0089410E" w:rsidP="00220263">
            <w:r w:rsidRPr="003B4A82">
              <w:t>NETDEV_GetSoundVolume</w:t>
            </w:r>
          </w:p>
        </w:tc>
      </w:tr>
      <w:tr w:rsidR="0089410E" w:rsidRPr="003B4A82" w14:paraId="395D87BE" w14:textId="77777777" w:rsidTr="00220263">
        <w:tc>
          <w:tcPr>
            <w:tcW w:w="4531" w:type="dxa"/>
          </w:tcPr>
          <w:p w14:paraId="4756482A" w14:textId="77777777" w:rsidR="0089410E" w:rsidRPr="003B4A82" w:rsidRDefault="0089410E" w:rsidP="00220263">
            <w:r w:rsidRPr="003B4A82">
              <w:rPr>
                <w:rFonts w:hint="eastAsia"/>
              </w:rPr>
              <w:t>关闭声音</w:t>
            </w:r>
          </w:p>
        </w:tc>
        <w:tc>
          <w:tcPr>
            <w:tcW w:w="5954" w:type="dxa"/>
          </w:tcPr>
          <w:p w14:paraId="541B60CD" w14:textId="77777777" w:rsidR="0089410E" w:rsidRPr="003B4A82" w:rsidRDefault="0089410E" w:rsidP="00220263">
            <w:r w:rsidRPr="003B4A82">
              <w:t>NETDEV_CloseSound</w:t>
            </w:r>
          </w:p>
        </w:tc>
      </w:tr>
      <w:tr w:rsidR="0089410E" w:rsidRPr="003B4A82" w14:paraId="1D809128" w14:textId="77777777" w:rsidTr="00220263">
        <w:tc>
          <w:tcPr>
            <w:tcW w:w="4531" w:type="dxa"/>
          </w:tcPr>
          <w:p w14:paraId="542D53BF" w14:textId="77777777" w:rsidR="0089410E" w:rsidRPr="003B4A82" w:rsidRDefault="0089410E" w:rsidP="00220263">
            <w:r w:rsidRPr="003B4A82">
              <w:rPr>
                <w:rFonts w:hint="eastAsia"/>
              </w:rPr>
              <w:t>开启输入语音数据服务</w:t>
            </w:r>
          </w:p>
        </w:tc>
        <w:tc>
          <w:tcPr>
            <w:tcW w:w="5954" w:type="dxa"/>
          </w:tcPr>
          <w:p w14:paraId="69F2AA6A" w14:textId="77777777" w:rsidR="0089410E" w:rsidRPr="003B4A82" w:rsidRDefault="0089410E" w:rsidP="00220263">
            <w:r w:rsidRPr="003B4A82">
              <w:t>NETDEV_StartInputVoiceSrv</w:t>
            </w:r>
          </w:p>
        </w:tc>
      </w:tr>
      <w:tr w:rsidR="0089410E" w:rsidRPr="003B4A82" w14:paraId="5792DE3B" w14:textId="77777777" w:rsidTr="00220263">
        <w:tc>
          <w:tcPr>
            <w:tcW w:w="4531" w:type="dxa"/>
          </w:tcPr>
          <w:p w14:paraId="684D6D8A" w14:textId="77777777" w:rsidR="0089410E" w:rsidRPr="003B4A82" w:rsidRDefault="0089410E" w:rsidP="00220263">
            <w:r w:rsidRPr="003B4A82">
              <w:rPr>
                <w:rFonts w:hint="eastAsia"/>
              </w:rPr>
              <w:t>关闭输入语音数据服务</w:t>
            </w:r>
          </w:p>
        </w:tc>
        <w:tc>
          <w:tcPr>
            <w:tcW w:w="5954" w:type="dxa"/>
          </w:tcPr>
          <w:p w14:paraId="7D70484E" w14:textId="77777777" w:rsidR="0089410E" w:rsidRPr="003B4A82" w:rsidRDefault="0089410E" w:rsidP="00220263">
            <w:r w:rsidRPr="003B4A82">
              <w:t>NETDEV_StopInputVoiceSrv</w:t>
            </w:r>
          </w:p>
        </w:tc>
      </w:tr>
      <w:tr w:rsidR="0089410E" w:rsidRPr="003B4A82" w14:paraId="1FE37F99" w14:textId="77777777" w:rsidTr="00220263">
        <w:tc>
          <w:tcPr>
            <w:tcW w:w="4531" w:type="dxa"/>
          </w:tcPr>
          <w:p w14:paraId="38646E0D" w14:textId="77777777" w:rsidR="0089410E" w:rsidRPr="003B4A82" w:rsidRDefault="0089410E" w:rsidP="00220263">
            <w:r w:rsidRPr="003B4A82">
              <w:rPr>
                <w:rFonts w:hint="eastAsia"/>
              </w:rPr>
              <w:t>输入语音数据</w:t>
            </w:r>
          </w:p>
        </w:tc>
        <w:tc>
          <w:tcPr>
            <w:tcW w:w="5954" w:type="dxa"/>
          </w:tcPr>
          <w:p w14:paraId="7FDEC2C8" w14:textId="77777777" w:rsidR="0089410E" w:rsidRPr="003B4A82" w:rsidRDefault="0089410E" w:rsidP="00220263">
            <w:r w:rsidRPr="003B4A82">
              <w:t>NETDEV_InputVoiceData</w:t>
            </w:r>
          </w:p>
        </w:tc>
      </w:tr>
      <w:tr w:rsidR="0089410E" w:rsidRPr="003B4A82" w14:paraId="41A20642" w14:textId="77777777" w:rsidTr="00220263">
        <w:tc>
          <w:tcPr>
            <w:tcW w:w="4531" w:type="dxa"/>
          </w:tcPr>
          <w:p w14:paraId="75A2DDAE" w14:textId="77777777" w:rsidR="0089410E" w:rsidRPr="003B4A82" w:rsidRDefault="0089410E" w:rsidP="00220263">
            <w:r w:rsidRPr="003B4A82">
              <w:rPr>
                <w:rFonts w:hint="eastAsia"/>
              </w:rPr>
              <w:t>设置解析后语音数据回调函数</w:t>
            </w:r>
          </w:p>
        </w:tc>
        <w:tc>
          <w:tcPr>
            <w:tcW w:w="5954" w:type="dxa"/>
          </w:tcPr>
          <w:p w14:paraId="041F58E5" w14:textId="77777777" w:rsidR="0089410E" w:rsidRPr="003B4A82" w:rsidRDefault="0089410E" w:rsidP="00220263">
            <w:r w:rsidRPr="003B4A82">
              <w:t>NETDEV_SetParseVoiceDataCB</w:t>
            </w:r>
          </w:p>
        </w:tc>
      </w:tr>
      <w:tr w:rsidR="0089410E" w:rsidRPr="003B4A82" w14:paraId="16D5DCF9" w14:textId="77777777" w:rsidTr="00220263">
        <w:tc>
          <w:tcPr>
            <w:tcW w:w="4531" w:type="dxa"/>
          </w:tcPr>
          <w:p w14:paraId="7FD6ED3C" w14:textId="77777777" w:rsidR="0089410E" w:rsidRPr="003B4A82" w:rsidRDefault="0089410E" w:rsidP="00220263">
            <w:r w:rsidRPr="003B4A82">
              <w:rPr>
                <w:rFonts w:hint="eastAsia"/>
              </w:rPr>
              <w:t>获取语音广播组通道的状态</w:t>
            </w:r>
          </w:p>
        </w:tc>
        <w:tc>
          <w:tcPr>
            <w:tcW w:w="5954" w:type="dxa"/>
          </w:tcPr>
          <w:p w14:paraId="73582023" w14:textId="77777777" w:rsidR="0089410E" w:rsidRPr="003B4A82" w:rsidRDefault="0089410E" w:rsidP="00220263">
            <w:r w:rsidRPr="003B4A82">
              <w:t>NETDEV_GetVoiceBroadcastChlStatus</w:t>
            </w:r>
          </w:p>
        </w:tc>
      </w:tr>
      <w:tr w:rsidR="0089410E" w:rsidRPr="003B4A82" w14:paraId="36B972CF" w14:textId="77777777" w:rsidTr="00220263">
        <w:tc>
          <w:tcPr>
            <w:tcW w:w="4531" w:type="dxa"/>
          </w:tcPr>
          <w:p w14:paraId="258AF27B" w14:textId="77777777" w:rsidR="0089410E" w:rsidRPr="003B4A82" w:rsidRDefault="0089410E" w:rsidP="00220263">
            <w:r w:rsidRPr="003B4A82">
              <w:rPr>
                <w:rFonts w:hint="eastAsia"/>
              </w:rPr>
              <w:t>新建语音广播组</w:t>
            </w:r>
          </w:p>
        </w:tc>
        <w:tc>
          <w:tcPr>
            <w:tcW w:w="5954" w:type="dxa"/>
          </w:tcPr>
          <w:p w14:paraId="5E853119" w14:textId="77777777" w:rsidR="0089410E" w:rsidRPr="003B4A82" w:rsidRDefault="0089410E" w:rsidP="00220263">
            <w:r w:rsidRPr="003B4A82">
              <w:t>NETDEV_CreateVoiceBroadcastGroup</w:t>
            </w:r>
          </w:p>
        </w:tc>
      </w:tr>
      <w:tr w:rsidR="0089410E" w:rsidRPr="003B4A82" w14:paraId="08367C17" w14:textId="77777777" w:rsidTr="00220263">
        <w:tc>
          <w:tcPr>
            <w:tcW w:w="4531" w:type="dxa"/>
          </w:tcPr>
          <w:p w14:paraId="03764A2B" w14:textId="77777777" w:rsidR="0089410E" w:rsidRPr="003B4A82" w:rsidRDefault="0089410E" w:rsidP="00220263">
            <w:r w:rsidRPr="003B4A82">
              <w:rPr>
                <w:rFonts w:hint="eastAsia"/>
              </w:rPr>
              <w:t>修改语音广播组</w:t>
            </w:r>
          </w:p>
        </w:tc>
        <w:tc>
          <w:tcPr>
            <w:tcW w:w="5954" w:type="dxa"/>
          </w:tcPr>
          <w:p w14:paraId="6C07F45D" w14:textId="77777777" w:rsidR="0089410E" w:rsidRPr="003B4A82" w:rsidRDefault="0089410E" w:rsidP="00220263">
            <w:r w:rsidRPr="003B4A82">
              <w:t>NETDEV_ModifyVoiceBroadcastGroup</w:t>
            </w:r>
          </w:p>
        </w:tc>
      </w:tr>
      <w:tr w:rsidR="0089410E" w:rsidRPr="003B4A82" w14:paraId="5C4AD6DC" w14:textId="77777777" w:rsidTr="00220263">
        <w:tc>
          <w:tcPr>
            <w:tcW w:w="4531" w:type="dxa"/>
          </w:tcPr>
          <w:p w14:paraId="2D432BD7" w14:textId="77777777" w:rsidR="0089410E" w:rsidRPr="003B4A82" w:rsidRDefault="0089410E" w:rsidP="00220263">
            <w:r w:rsidRPr="003B4A82">
              <w:rPr>
                <w:rFonts w:hint="eastAsia"/>
              </w:rPr>
              <w:t>开启语音广播</w:t>
            </w:r>
          </w:p>
        </w:tc>
        <w:tc>
          <w:tcPr>
            <w:tcW w:w="5954" w:type="dxa"/>
          </w:tcPr>
          <w:p w14:paraId="04F59467" w14:textId="77777777" w:rsidR="0089410E" w:rsidRPr="003B4A82" w:rsidRDefault="0089410E" w:rsidP="00220263">
            <w:r w:rsidRPr="003B4A82">
              <w:t>NETDEV_StartVoiceBroadcast</w:t>
            </w:r>
          </w:p>
        </w:tc>
      </w:tr>
      <w:tr w:rsidR="0089410E" w:rsidRPr="003B4A82" w14:paraId="70FA9AAE" w14:textId="77777777" w:rsidTr="00220263">
        <w:tc>
          <w:tcPr>
            <w:tcW w:w="4531" w:type="dxa"/>
          </w:tcPr>
          <w:p w14:paraId="3E218C8A" w14:textId="77777777" w:rsidR="0089410E" w:rsidRPr="003B4A82" w:rsidRDefault="0089410E" w:rsidP="00220263">
            <w:r w:rsidRPr="003B4A82">
              <w:rPr>
                <w:rFonts w:hint="eastAsia"/>
              </w:rPr>
              <w:t>关闭语音广播</w:t>
            </w:r>
          </w:p>
        </w:tc>
        <w:tc>
          <w:tcPr>
            <w:tcW w:w="5954" w:type="dxa"/>
          </w:tcPr>
          <w:p w14:paraId="28196313" w14:textId="77777777" w:rsidR="0089410E" w:rsidRPr="003B4A82" w:rsidRDefault="0089410E" w:rsidP="00220263">
            <w:r w:rsidRPr="003B4A82">
              <w:t>NETDEV_StopVoiceBroadcast</w:t>
            </w:r>
          </w:p>
        </w:tc>
      </w:tr>
      <w:tr w:rsidR="0089410E" w:rsidRPr="003B4A82" w14:paraId="1860E36E" w14:textId="77777777" w:rsidTr="00220263">
        <w:tc>
          <w:tcPr>
            <w:tcW w:w="4531" w:type="dxa"/>
          </w:tcPr>
          <w:p w14:paraId="590CE9B0" w14:textId="77777777" w:rsidR="0089410E" w:rsidRPr="003B4A82" w:rsidRDefault="0089410E" w:rsidP="00220263">
            <w:r w:rsidRPr="003B4A82">
              <w:rPr>
                <w:rFonts w:hint="eastAsia"/>
              </w:rPr>
              <w:t>实况抓拍</w:t>
            </w:r>
          </w:p>
        </w:tc>
        <w:tc>
          <w:tcPr>
            <w:tcW w:w="5954" w:type="dxa"/>
          </w:tcPr>
          <w:p w14:paraId="5F6DF51B" w14:textId="77777777" w:rsidR="0089410E" w:rsidRPr="003B4A82" w:rsidRDefault="0089410E" w:rsidP="00220263">
            <w:r w:rsidRPr="003B4A82">
              <w:t>NETDEV_CapturePicture</w:t>
            </w:r>
          </w:p>
        </w:tc>
      </w:tr>
      <w:tr w:rsidR="0089410E" w:rsidRPr="003B4A82" w14:paraId="387227D1" w14:textId="77777777" w:rsidTr="00220263">
        <w:tc>
          <w:tcPr>
            <w:tcW w:w="4531" w:type="dxa"/>
          </w:tcPr>
          <w:p w14:paraId="1EF9395B" w14:textId="77777777" w:rsidR="0089410E" w:rsidRPr="003B4A82" w:rsidRDefault="0089410E" w:rsidP="00220263">
            <w:r w:rsidRPr="003B4A82">
              <w:rPr>
                <w:rFonts w:hint="eastAsia"/>
              </w:rPr>
              <w:t>动态产生一个关键帧</w:t>
            </w:r>
          </w:p>
        </w:tc>
        <w:tc>
          <w:tcPr>
            <w:tcW w:w="5954" w:type="dxa"/>
          </w:tcPr>
          <w:p w14:paraId="5A1A27B5" w14:textId="77777777" w:rsidR="0089410E" w:rsidRPr="003B4A82" w:rsidRDefault="0089410E" w:rsidP="00220263">
            <w:r w:rsidRPr="003B4A82">
              <w:t>NETDEV_MakeKeyFrame</w:t>
            </w:r>
          </w:p>
        </w:tc>
      </w:tr>
      <w:tr w:rsidR="0089410E" w:rsidRPr="003B4A82" w14:paraId="74182B49" w14:textId="77777777" w:rsidTr="00220263">
        <w:tc>
          <w:tcPr>
            <w:tcW w:w="4531" w:type="dxa"/>
          </w:tcPr>
          <w:p w14:paraId="0E6E4755" w14:textId="77777777" w:rsidR="0089410E" w:rsidRPr="003B4A82" w:rsidRDefault="0089410E" w:rsidP="00220263">
            <w:r w:rsidRPr="003B4A82">
              <w:rPr>
                <w:rFonts w:hint="eastAsia"/>
              </w:rPr>
              <w:t>本地录像</w:t>
            </w:r>
          </w:p>
        </w:tc>
        <w:tc>
          <w:tcPr>
            <w:tcW w:w="5954" w:type="dxa"/>
          </w:tcPr>
          <w:p w14:paraId="37B34984" w14:textId="77777777" w:rsidR="0089410E" w:rsidRPr="003B4A82" w:rsidRDefault="0089410E" w:rsidP="00220263">
            <w:r w:rsidRPr="003B4A82">
              <w:t>NETDEV_SaveRealData</w:t>
            </w:r>
          </w:p>
        </w:tc>
      </w:tr>
      <w:tr w:rsidR="0089410E" w:rsidRPr="003B4A82" w14:paraId="3C2E2179" w14:textId="77777777" w:rsidTr="00220263">
        <w:tc>
          <w:tcPr>
            <w:tcW w:w="4531" w:type="dxa"/>
          </w:tcPr>
          <w:p w14:paraId="5E4183A8" w14:textId="77777777" w:rsidR="0089410E" w:rsidRPr="003B4A82" w:rsidRDefault="0089410E" w:rsidP="00220263">
            <w:r w:rsidRPr="003B4A82">
              <w:rPr>
                <w:rFonts w:hint="eastAsia"/>
              </w:rPr>
              <w:t>停止本地录像</w:t>
            </w:r>
          </w:p>
        </w:tc>
        <w:tc>
          <w:tcPr>
            <w:tcW w:w="5954" w:type="dxa"/>
          </w:tcPr>
          <w:p w14:paraId="1264B2DA" w14:textId="77777777" w:rsidR="0089410E" w:rsidRPr="003B4A82" w:rsidRDefault="0089410E" w:rsidP="00220263">
            <w:r w:rsidRPr="003B4A82">
              <w:t>NETDEV_StopSaveRealData</w:t>
            </w:r>
          </w:p>
        </w:tc>
      </w:tr>
      <w:tr w:rsidR="0089410E" w:rsidRPr="003B4A82" w14:paraId="73497A13" w14:textId="77777777" w:rsidTr="00220263">
        <w:tc>
          <w:tcPr>
            <w:tcW w:w="4531" w:type="dxa"/>
          </w:tcPr>
          <w:p w14:paraId="50C6F559" w14:textId="77777777" w:rsidR="0089410E" w:rsidRPr="003B4A82" w:rsidRDefault="0089410E" w:rsidP="00220263">
            <w:r w:rsidRPr="003B4A82">
              <w:rPr>
                <w:rFonts w:hint="eastAsia"/>
              </w:rPr>
              <w:lastRenderedPageBreak/>
              <w:t>根据文件类型</w:t>
            </w:r>
            <w:r w:rsidRPr="003B4A82">
              <w:t>.时间查找设备录像文件</w:t>
            </w:r>
          </w:p>
        </w:tc>
        <w:tc>
          <w:tcPr>
            <w:tcW w:w="5954" w:type="dxa"/>
          </w:tcPr>
          <w:p w14:paraId="7BBF41BA" w14:textId="77777777" w:rsidR="0089410E" w:rsidRPr="003B4A82" w:rsidRDefault="0089410E" w:rsidP="00220263">
            <w:r w:rsidRPr="003B4A82">
              <w:t>NETDEV_FindFile</w:t>
            </w:r>
          </w:p>
        </w:tc>
      </w:tr>
      <w:tr w:rsidR="0089410E" w:rsidRPr="003B4A82" w14:paraId="16D75DEF" w14:textId="77777777" w:rsidTr="00220263">
        <w:tc>
          <w:tcPr>
            <w:tcW w:w="4531" w:type="dxa"/>
          </w:tcPr>
          <w:p w14:paraId="64DD0E55" w14:textId="77777777" w:rsidR="0089410E" w:rsidRPr="003B4A82" w:rsidRDefault="0089410E" w:rsidP="00220263">
            <w:r w:rsidRPr="003B4A82">
              <w:rPr>
                <w:rFonts w:hint="eastAsia"/>
              </w:rPr>
              <w:t>逐个获取查找到的文件信息</w:t>
            </w:r>
            <w:r w:rsidRPr="003B4A82">
              <w:t xml:space="preserve"> </w:t>
            </w:r>
          </w:p>
        </w:tc>
        <w:tc>
          <w:tcPr>
            <w:tcW w:w="5954" w:type="dxa"/>
          </w:tcPr>
          <w:p w14:paraId="0F7BAE38" w14:textId="77777777" w:rsidR="0089410E" w:rsidRPr="003B4A82" w:rsidRDefault="0089410E" w:rsidP="00220263">
            <w:r w:rsidRPr="003B4A82">
              <w:t>NETDEV_FindNextFile</w:t>
            </w:r>
          </w:p>
        </w:tc>
      </w:tr>
      <w:tr w:rsidR="0089410E" w:rsidRPr="003B4A82" w14:paraId="3E5B2C4C" w14:textId="77777777" w:rsidTr="00220263">
        <w:tc>
          <w:tcPr>
            <w:tcW w:w="4531" w:type="dxa"/>
          </w:tcPr>
          <w:p w14:paraId="5F3B4727" w14:textId="77777777" w:rsidR="0089410E" w:rsidRPr="003B4A82" w:rsidRDefault="0089410E" w:rsidP="00220263">
            <w:r w:rsidRPr="003B4A82">
              <w:rPr>
                <w:rFonts w:hint="eastAsia"/>
              </w:rPr>
              <w:t>关闭文件查找</w:t>
            </w:r>
            <w:r w:rsidRPr="003B4A82">
              <w:t>,释放资源</w:t>
            </w:r>
          </w:p>
        </w:tc>
        <w:tc>
          <w:tcPr>
            <w:tcW w:w="5954" w:type="dxa"/>
          </w:tcPr>
          <w:p w14:paraId="00259F41" w14:textId="77777777" w:rsidR="0089410E" w:rsidRPr="003B4A82" w:rsidRDefault="0089410E" w:rsidP="00220263">
            <w:r w:rsidRPr="003B4A82">
              <w:t>NETDEV_FindClose</w:t>
            </w:r>
          </w:p>
        </w:tc>
      </w:tr>
      <w:tr w:rsidR="0089410E" w:rsidRPr="003B4A82" w14:paraId="39372539" w14:textId="77777777" w:rsidTr="00220263">
        <w:tc>
          <w:tcPr>
            <w:tcW w:w="4531" w:type="dxa"/>
          </w:tcPr>
          <w:p w14:paraId="7497031B" w14:textId="77777777" w:rsidR="0089410E" w:rsidRPr="003B4A82" w:rsidRDefault="0089410E" w:rsidP="00220263">
            <w:r w:rsidRPr="003B4A82">
              <w:rPr>
                <w:rFonts w:hint="eastAsia"/>
              </w:rPr>
              <w:t>按时间回放录像文件</w:t>
            </w:r>
          </w:p>
        </w:tc>
        <w:tc>
          <w:tcPr>
            <w:tcW w:w="5954" w:type="dxa"/>
          </w:tcPr>
          <w:p w14:paraId="605F0B08" w14:textId="77777777" w:rsidR="0089410E" w:rsidRPr="003B4A82" w:rsidRDefault="0089410E" w:rsidP="00220263">
            <w:r w:rsidRPr="003B4A82">
              <w:t>NETDEV_PlayBackByTime</w:t>
            </w:r>
          </w:p>
        </w:tc>
      </w:tr>
      <w:tr w:rsidR="0089410E" w:rsidRPr="003B4A82" w14:paraId="79353345" w14:textId="77777777" w:rsidTr="00220263">
        <w:tc>
          <w:tcPr>
            <w:tcW w:w="4531" w:type="dxa"/>
          </w:tcPr>
          <w:p w14:paraId="139BC417" w14:textId="77777777" w:rsidR="0089410E" w:rsidRPr="003B4A82" w:rsidRDefault="0089410E" w:rsidP="00220263">
            <w:r w:rsidRPr="003B4A82">
              <w:rPr>
                <w:rFonts w:hint="eastAsia"/>
              </w:rPr>
              <w:t>控制录像回放的状态</w:t>
            </w:r>
          </w:p>
        </w:tc>
        <w:tc>
          <w:tcPr>
            <w:tcW w:w="5954" w:type="dxa"/>
          </w:tcPr>
          <w:p w14:paraId="59BE6BAA" w14:textId="77777777" w:rsidR="0089410E" w:rsidRPr="003B4A82" w:rsidRDefault="0089410E" w:rsidP="00220263">
            <w:r w:rsidRPr="003B4A82">
              <w:t>NETDEV_PlayBackControl</w:t>
            </w:r>
          </w:p>
        </w:tc>
      </w:tr>
      <w:tr w:rsidR="0089410E" w:rsidRPr="003B4A82" w14:paraId="418B7249" w14:textId="77777777" w:rsidTr="00220263">
        <w:tc>
          <w:tcPr>
            <w:tcW w:w="4531" w:type="dxa"/>
          </w:tcPr>
          <w:p w14:paraId="08FCC818" w14:textId="77777777" w:rsidR="0089410E" w:rsidRPr="003B4A82" w:rsidRDefault="0089410E" w:rsidP="00220263">
            <w:r w:rsidRPr="003B4A82">
              <w:rPr>
                <w:rFonts w:hint="eastAsia"/>
              </w:rPr>
              <w:t>停止回放业务</w:t>
            </w:r>
          </w:p>
        </w:tc>
        <w:tc>
          <w:tcPr>
            <w:tcW w:w="5954" w:type="dxa"/>
          </w:tcPr>
          <w:p w14:paraId="6494F517" w14:textId="77777777" w:rsidR="0089410E" w:rsidRPr="003B4A82" w:rsidRDefault="0089410E" w:rsidP="00220263">
            <w:r w:rsidRPr="003B4A82">
              <w:t>NETDEV_StopPlayBack</w:t>
            </w:r>
          </w:p>
        </w:tc>
      </w:tr>
      <w:tr w:rsidR="0089410E" w:rsidRPr="003B4A82" w14:paraId="1F8628A1" w14:textId="77777777" w:rsidTr="00220263">
        <w:tc>
          <w:tcPr>
            <w:tcW w:w="4531" w:type="dxa"/>
          </w:tcPr>
          <w:p w14:paraId="6F5DE23E" w14:textId="77777777" w:rsidR="0089410E" w:rsidRPr="003B4A82" w:rsidRDefault="0089410E" w:rsidP="00220263">
            <w:r w:rsidRPr="003B4A82">
              <w:rPr>
                <w:rFonts w:hint="eastAsia"/>
              </w:rPr>
              <w:t>按时间下载录像文件</w:t>
            </w:r>
          </w:p>
        </w:tc>
        <w:tc>
          <w:tcPr>
            <w:tcW w:w="5954" w:type="dxa"/>
          </w:tcPr>
          <w:p w14:paraId="7FBD62D9" w14:textId="77777777" w:rsidR="0089410E" w:rsidRPr="003B4A82" w:rsidRDefault="0089410E" w:rsidP="00220263">
            <w:r w:rsidRPr="003B4A82">
              <w:t>NETDEV_GetFileByTime</w:t>
            </w:r>
          </w:p>
        </w:tc>
      </w:tr>
      <w:tr w:rsidR="0089410E" w:rsidRPr="003B4A82" w14:paraId="50E462C5" w14:textId="77777777" w:rsidTr="00220263">
        <w:tc>
          <w:tcPr>
            <w:tcW w:w="4531" w:type="dxa"/>
          </w:tcPr>
          <w:p w14:paraId="78D15D76" w14:textId="77777777" w:rsidR="0089410E" w:rsidRPr="003B4A82" w:rsidRDefault="0089410E" w:rsidP="00220263">
            <w:r w:rsidRPr="003B4A82">
              <w:rPr>
                <w:rFonts w:hint="eastAsia"/>
              </w:rPr>
              <w:t>停止下载录像文件</w:t>
            </w:r>
          </w:p>
        </w:tc>
        <w:tc>
          <w:tcPr>
            <w:tcW w:w="5954" w:type="dxa"/>
          </w:tcPr>
          <w:p w14:paraId="12FB61D2" w14:textId="77777777" w:rsidR="0089410E" w:rsidRPr="003B4A82" w:rsidRDefault="0089410E" w:rsidP="00220263">
            <w:r w:rsidRPr="003B4A82">
              <w:t>NETDEV_StopGetFile</w:t>
            </w:r>
          </w:p>
        </w:tc>
      </w:tr>
      <w:tr w:rsidR="0089410E" w:rsidRPr="003B4A82" w14:paraId="5E2F5735" w14:textId="77777777" w:rsidTr="00220263">
        <w:tc>
          <w:tcPr>
            <w:tcW w:w="4531" w:type="dxa"/>
          </w:tcPr>
          <w:p w14:paraId="64AE0338" w14:textId="77777777" w:rsidR="0089410E" w:rsidRPr="003B4A82" w:rsidRDefault="0089410E" w:rsidP="00220263">
            <w:r w:rsidRPr="003B4A82">
              <w:rPr>
                <w:rFonts w:hint="eastAsia"/>
              </w:rPr>
              <w:t>打开本地文件</w:t>
            </w:r>
          </w:p>
        </w:tc>
        <w:tc>
          <w:tcPr>
            <w:tcW w:w="5954" w:type="dxa"/>
          </w:tcPr>
          <w:p w14:paraId="02BE6B84" w14:textId="77777777" w:rsidR="0089410E" w:rsidRPr="003B4A82" w:rsidRDefault="0089410E" w:rsidP="00220263">
            <w:r w:rsidRPr="003B4A82">
              <w:t>NETDEV_OpenMediaFile</w:t>
            </w:r>
          </w:p>
        </w:tc>
      </w:tr>
      <w:tr w:rsidR="0089410E" w:rsidRPr="003B4A82" w14:paraId="520AEF53" w14:textId="77777777" w:rsidTr="00220263">
        <w:tc>
          <w:tcPr>
            <w:tcW w:w="4531" w:type="dxa"/>
          </w:tcPr>
          <w:p w14:paraId="59316532" w14:textId="77777777" w:rsidR="0089410E" w:rsidRPr="003B4A82" w:rsidRDefault="0089410E" w:rsidP="00220263">
            <w:r w:rsidRPr="003B4A82">
              <w:rPr>
                <w:rFonts w:hint="eastAsia"/>
              </w:rPr>
              <w:t>播放本地文件</w:t>
            </w:r>
          </w:p>
        </w:tc>
        <w:tc>
          <w:tcPr>
            <w:tcW w:w="5954" w:type="dxa"/>
          </w:tcPr>
          <w:p w14:paraId="570410F2" w14:textId="77777777" w:rsidR="0089410E" w:rsidRPr="003B4A82" w:rsidRDefault="0089410E" w:rsidP="00220263">
            <w:r w:rsidRPr="003B4A82">
              <w:t>NETDEV_StartPlayMediaFile</w:t>
            </w:r>
          </w:p>
        </w:tc>
      </w:tr>
      <w:tr w:rsidR="0089410E" w:rsidRPr="003B4A82" w14:paraId="41783CA1" w14:textId="77777777" w:rsidTr="00220263">
        <w:tc>
          <w:tcPr>
            <w:tcW w:w="4531" w:type="dxa"/>
          </w:tcPr>
          <w:p w14:paraId="088C3413" w14:textId="77777777" w:rsidR="0089410E" w:rsidRPr="003B4A82" w:rsidRDefault="0089410E" w:rsidP="00220263">
            <w:r w:rsidRPr="003B4A82">
              <w:rPr>
                <w:rFonts w:hint="eastAsia"/>
              </w:rPr>
              <w:t>停止播放本地文件业务</w:t>
            </w:r>
          </w:p>
        </w:tc>
        <w:tc>
          <w:tcPr>
            <w:tcW w:w="5954" w:type="dxa"/>
          </w:tcPr>
          <w:p w14:paraId="05B6661E" w14:textId="77777777" w:rsidR="0089410E" w:rsidRPr="003B4A82" w:rsidRDefault="0089410E" w:rsidP="00220263">
            <w:r w:rsidRPr="003B4A82">
              <w:t>NETDEV_StopPlayMediaFile</w:t>
            </w:r>
          </w:p>
        </w:tc>
      </w:tr>
      <w:tr w:rsidR="0089410E" w:rsidRPr="003B4A82" w14:paraId="7A09D355" w14:textId="77777777" w:rsidTr="00220263">
        <w:tc>
          <w:tcPr>
            <w:tcW w:w="4531" w:type="dxa"/>
          </w:tcPr>
          <w:p w14:paraId="3CBABB03" w14:textId="77777777" w:rsidR="0089410E" w:rsidRPr="003B4A82" w:rsidRDefault="0089410E" w:rsidP="00220263">
            <w:r w:rsidRPr="003B4A82">
              <w:rPr>
                <w:rFonts w:hint="eastAsia"/>
              </w:rPr>
              <w:t>获取媒体文件时间总长度</w:t>
            </w:r>
          </w:p>
        </w:tc>
        <w:tc>
          <w:tcPr>
            <w:tcW w:w="5954" w:type="dxa"/>
          </w:tcPr>
          <w:p w14:paraId="62A549B7" w14:textId="77777777" w:rsidR="0089410E" w:rsidRPr="003B4A82" w:rsidRDefault="0089410E" w:rsidP="00220263">
            <w:r w:rsidRPr="003B4A82">
              <w:t>NETDEV_GetMediaFileTime</w:t>
            </w:r>
          </w:p>
        </w:tc>
      </w:tr>
      <w:tr w:rsidR="0089410E" w:rsidRPr="003B4A82" w14:paraId="2CB4A9C5" w14:textId="77777777" w:rsidTr="00220263">
        <w:tc>
          <w:tcPr>
            <w:tcW w:w="4531" w:type="dxa"/>
          </w:tcPr>
          <w:p w14:paraId="65FD6C9F" w14:textId="77777777" w:rsidR="0089410E" w:rsidRPr="003B4A82" w:rsidRDefault="0089410E" w:rsidP="00220263">
            <w:r w:rsidRPr="003B4A82">
              <w:rPr>
                <w:rFonts w:hint="eastAsia"/>
              </w:rPr>
              <w:t>用户登录云端账户</w:t>
            </w:r>
          </w:p>
        </w:tc>
        <w:tc>
          <w:tcPr>
            <w:tcW w:w="5954" w:type="dxa"/>
          </w:tcPr>
          <w:p w14:paraId="463CFCA2" w14:textId="77777777" w:rsidR="0089410E" w:rsidRPr="003B4A82" w:rsidRDefault="0089410E" w:rsidP="00220263">
            <w:r w:rsidRPr="003B4A82">
              <w:t>NETDEV_LoginCloud</w:t>
            </w:r>
          </w:p>
        </w:tc>
      </w:tr>
      <w:tr w:rsidR="0089410E" w:rsidRPr="003B4A82" w14:paraId="5185ACF3" w14:textId="77777777" w:rsidTr="00220263">
        <w:tc>
          <w:tcPr>
            <w:tcW w:w="4531" w:type="dxa"/>
          </w:tcPr>
          <w:p w14:paraId="2C449382" w14:textId="77777777" w:rsidR="0089410E" w:rsidRPr="003B4A82" w:rsidRDefault="0089410E" w:rsidP="00220263">
            <w:r w:rsidRPr="003B4A82">
              <w:rPr>
                <w:rFonts w:hint="eastAsia"/>
              </w:rPr>
              <w:t>云台控制操作</w:t>
            </w:r>
            <w:r w:rsidRPr="003B4A82">
              <w:t>(不启动实况预览)</w:t>
            </w:r>
          </w:p>
        </w:tc>
        <w:tc>
          <w:tcPr>
            <w:tcW w:w="5954" w:type="dxa"/>
          </w:tcPr>
          <w:p w14:paraId="5DDBBA44" w14:textId="77777777" w:rsidR="0089410E" w:rsidRPr="003B4A82" w:rsidRDefault="0089410E" w:rsidP="00220263">
            <w:r w:rsidRPr="003B4A82">
              <w:t>NETDEV_PTZControl_Other</w:t>
            </w:r>
          </w:p>
        </w:tc>
      </w:tr>
      <w:tr w:rsidR="0089410E" w:rsidRPr="003B4A82" w14:paraId="2CEF7EB9" w14:textId="77777777" w:rsidTr="00220263">
        <w:tc>
          <w:tcPr>
            <w:tcW w:w="4531" w:type="dxa"/>
          </w:tcPr>
          <w:p w14:paraId="1048D5D9" w14:textId="77777777" w:rsidR="0089410E" w:rsidRPr="003B4A82" w:rsidRDefault="0089410E" w:rsidP="00220263">
            <w:r w:rsidRPr="003B4A82">
              <w:rPr>
                <w:rFonts w:hint="eastAsia"/>
              </w:rPr>
              <w:t>获取云台预置位列表</w:t>
            </w:r>
          </w:p>
        </w:tc>
        <w:tc>
          <w:tcPr>
            <w:tcW w:w="5954" w:type="dxa"/>
          </w:tcPr>
          <w:p w14:paraId="5540AB11" w14:textId="77777777" w:rsidR="0089410E" w:rsidRPr="003B4A82" w:rsidRDefault="0089410E" w:rsidP="00220263">
            <w:r w:rsidRPr="003B4A82">
              <w:t>NETDEV_GetPTZPresetList</w:t>
            </w:r>
          </w:p>
        </w:tc>
      </w:tr>
      <w:tr w:rsidR="0089410E" w:rsidRPr="003B4A82" w14:paraId="1407A3B9" w14:textId="77777777" w:rsidTr="00220263">
        <w:tc>
          <w:tcPr>
            <w:tcW w:w="4531" w:type="dxa"/>
          </w:tcPr>
          <w:p w14:paraId="7ADD46FC" w14:textId="77777777" w:rsidR="0089410E" w:rsidRPr="003B4A82" w:rsidRDefault="0089410E" w:rsidP="00220263">
            <w:r w:rsidRPr="003B4A82">
              <w:rPr>
                <w:rFonts w:hint="eastAsia"/>
              </w:rPr>
              <w:t>云台预置位操作</w:t>
            </w:r>
            <w:r w:rsidRPr="003B4A82">
              <w:t xml:space="preserve">(不需要启动预览) </w:t>
            </w:r>
          </w:p>
        </w:tc>
        <w:tc>
          <w:tcPr>
            <w:tcW w:w="5954" w:type="dxa"/>
          </w:tcPr>
          <w:p w14:paraId="15F93234" w14:textId="77777777" w:rsidR="0089410E" w:rsidRPr="003B4A82" w:rsidRDefault="0089410E" w:rsidP="00220263">
            <w:r w:rsidRPr="003B4A82">
              <w:t>NETDEV_PTZPreset_Other</w:t>
            </w:r>
          </w:p>
        </w:tc>
      </w:tr>
      <w:tr w:rsidR="0089410E" w:rsidRPr="003B4A82" w14:paraId="16DB88DE" w14:textId="77777777" w:rsidTr="00220263">
        <w:tc>
          <w:tcPr>
            <w:tcW w:w="4531" w:type="dxa"/>
          </w:tcPr>
          <w:p w14:paraId="0420B7D8" w14:textId="77777777" w:rsidR="0089410E" w:rsidRPr="003B4A82" w:rsidRDefault="0089410E" w:rsidP="00220263">
            <w:r w:rsidRPr="003B4A82">
              <w:rPr>
                <w:rFonts w:hint="eastAsia"/>
              </w:rPr>
              <w:t>获取云台预置位巡航路径</w:t>
            </w:r>
          </w:p>
        </w:tc>
        <w:tc>
          <w:tcPr>
            <w:tcW w:w="5954" w:type="dxa"/>
          </w:tcPr>
          <w:p w14:paraId="76397F74" w14:textId="77777777" w:rsidR="0089410E" w:rsidRPr="003B4A82" w:rsidRDefault="0089410E" w:rsidP="00220263">
            <w:r w:rsidRPr="003B4A82">
              <w:t>NETDEV_PTZGetCruise</w:t>
            </w:r>
          </w:p>
        </w:tc>
      </w:tr>
      <w:tr w:rsidR="0089410E" w:rsidRPr="003B4A82" w14:paraId="47BB23C8" w14:textId="77777777" w:rsidTr="00220263">
        <w:tc>
          <w:tcPr>
            <w:tcW w:w="4531" w:type="dxa"/>
          </w:tcPr>
          <w:p w14:paraId="7F1E6CB5" w14:textId="77777777" w:rsidR="0089410E" w:rsidRPr="003B4A82" w:rsidRDefault="0089410E" w:rsidP="00220263">
            <w:r w:rsidRPr="003B4A82">
              <w:rPr>
                <w:rFonts w:hint="eastAsia"/>
              </w:rPr>
              <w:t>云台预置位巡航操作</w:t>
            </w:r>
            <w:r w:rsidRPr="003B4A82">
              <w:t>(不需要启动预览)</w:t>
            </w:r>
          </w:p>
        </w:tc>
        <w:tc>
          <w:tcPr>
            <w:tcW w:w="5954" w:type="dxa"/>
          </w:tcPr>
          <w:p w14:paraId="4D3D6792" w14:textId="77777777" w:rsidR="0089410E" w:rsidRPr="003B4A82" w:rsidRDefault="0089410E" w:rsidP="00220263">
            <w:r w:rsidRPr="003B4A82">
              <w:t>NETDEV_PTZCruise_Other</w:t>
            </w:r>
          </w:p>
        </w:tc>
      </w:tr>
      <w:tr w:rsidR="0089410E" w:rsidRPr="003B4A82" w14:paraId="5A86FB64" w14:textId="77777777" w:rsidTr="00220263">
        <w:tc>
          <w:tcPr>
            <w:tcW w:w="4531" w:type="dxa"/>
          </w:tcPr>
          <w:p w14:paraId="71587E07" w14:textId="77777777" w:rsidR="0089410E" w:rsidRPr="003B4A82" w:rsidRDefault="0089410E" w:rsidP="00220263">
            <w:r w:rsidRPr="003B4A82">
              <w:rPr>
                <w:rFonts w:hint="eastAsia"/>
              </w:rPr>
              <w:t>获取云台轨迹巡航路径</w:t>
            </w:r>
          </w:p>
        </w:tc>
        <w:tc>
          <w:tcPr>
            <w:tcW w:w="5954" w:type="dxa"/>
          </w:tcPr>
          <w:p w14:paraId="6AE7D298" w14:textId="77777777" w:rsidR="0089410E" w:rsidRPr="003B4A82" w:rsidRDefault="0089410E" w:rsidP="00220263">
            <w:r w:rsidRPr="003B4A82">
              <w:t>NETDEV_PTZGetTrackCruise_V30</w:t>
            </w:r>
          </w:p>
        </w:tc>
      </w:tr>
      <w:tr w:rsidR="0089410E" w:rsidRPr="003B4A82" w14:paraId="311340FD" w14:textId="77777777" w:rsidTr="00220263">
        <w:tc>
          <w:tcPr>
            <w:tcW w:w="4531" w:type="dxa"/>
          </w:tcPr>
          <w:p w14:paraId="07671402" w14:textId="77777777" w:rsidR="0089410E" w:rsidRPr="003B4A82" w:rsidRDefault="0089410E" w:rsidP="00220263">
            <w:r w:rsidRPr="003B4A82">
              <w:rPr>
                <w:rFonts w:hint="eastAsia"/>
              </w:rPr>
              <w:t>云台轨迹巡航操作</w:t>
            </w:r>
            <w:r w:rsidRPr="003B4A82">
              <w:t>(不需要启动预览)</w:t>
            </w:r>
          </w:p>
        </w:tc>
        <w:tc>
          <w:tcPr>
            <w:tcW w:w="5954" w:type="dxa"/>
          </w:tcPr>
          <w:p w14:paraId="18773AB0" w14:textId="77777777" w:rsidR="0089410E" w:rsidRPr="003B4A82" w:rsidRDefault="0089410E" w:rsidP="00220263">
            <w:r w:rsidRPr="003B4A82">
              <w:t>NETDEV_PTZTrackCruise_V30</w:t>
            </w:r>
          </w:p>
        </w:tc>
      </w:tr>
      <w:tr w:rsidR="0089410E" w:rsidRPr="003B4A82" w14:paraId="4CD9114A" w14:textId="77777777" w:rsidTr="00220263">
        <w:tc>
          <w:tcPr>
            <w:tcW w:w="4531" w:type="dxa"/>
          </w:tcPr>
          <w:p w14:paraId="4AB0F596" w14:textId="77777777" w:rsidR="0089410E" w:rsidRPr="003B4A82" w:rsidRDefault="0089410E" w:rsidP="00220263">
            <w:r w:rsidRPr="003B4A82">
              <w:rPr>
                <w:rFonts w:hint="eastAsia"/>
              </w:rPr>
              <w:t>拉框放大</w:t>
            </w:r>
            <w:r w:rsidRPr="003B4A82">
              <w:t>.缩小(不需要启动预览)</w:t>
            </w:r>
          </w:p>
        </w:tc>
        <w:tc>
          <w:tcPr>
            <w:tcW w:w="5954" w:type="dxa"/>
          </w:tcPr>
          <w:p w14:paraId="01CA66DE" w14:textId="77777777" w:rsidR="0089410E" w:rsidRPr="003B4A82" w:rsidRDefault="0089410E" w:rsidP="00220263">
            <w:r w:rsidRPr="003B4A82">
              <w:t>NETDEV_PTZSelZoomIn_Other</w:t>
            </w:r>
          </w:p>
        </w:tc>
      </w:tr>
      <w:tr w:rsidR="0089410E" w:rsidRPr="003B4A82" w14:paraId="5E7080BC" w14:textId="77777777" w:rsidTr="00220263">
        <w:tc>
          <w:tcPr>
            <w:tcW w:w="4531" w:type="dxa"/>
          </w:tcPr>
          <w:p w14:paraId="3E791808" w14:textId="77777777" w:rsidR="0089410E" w:rsidRPr="003B4A82" w:rsidRDefault="0089410E" w:rsidP="00220263">
            <w:r w:rsidRPr="003B4A82">
              <w:rPr>
                <w:rFonts w:hint="eastAsia"/>
              </w:rPr>
              <w:t>云台</w:t>
            </w:r>
            <w:r w:rsidRPr="003B4A82">
              <w:t>3D定位(不需要启动预览)</w:t>
            </w:r>
          </w:p>
        </w:tc>
        <w:tc>
          <w:tcPr>
            <w:tcW w:w="5954" w:type="dxa"/>
          </w:tcPr>
          <w:p w14:paraId="469BB4B6" w14:textId="77777777" w:rsidR="0089410E" w:rsidRPr="003B4A82" w:rsidRDefault="0089410E" w:rsidP="00220263">
            <w:r w:rsidRPr="003B4A82">
              <w:t>NETDEV_PTZ3DPosition_Other</w:t>
            </w:r>
          </w:p>
        </w:tc>
      </w:tr>
      <w:tr w:rsidR="0089410E" w:rsidRPr="003B4A82" w14:paraId="4694BEAB" w14:textId="77777777" w:rsidTr="00220263">
        <w:tc>
          <w:tcPr>
            <w:tcW w:w="4531" w:type="dxa"/>
          </w:tcPr>
          <w:p w14:paraId="1D07853D" w14:textId="77777777" w:rsidR="0089410E" w:rsidRPr="003B4A82" w:rsidRDefault="0089410E" w:rsidP="00220263">
            <w:r w:rsidRPr="003B4A82">
              <w:rPr>
                <w:rFonts w:hint="eastAsia"/>
              </w:rPr>
              <w:t>获取客流量统计信息列表</w:t>
            </w:r>
          </w:p>
        </w:tc>
        <w:tc>
          <w:tcPr>
            <w:tcW w:w="5954" w:type="dxa"/>
          </w:tcPr>
          <w:p w14:paraId="448F3FF0" w14:textId="77777777" w:rsidR="0089410E" w:rsidRPr="003B4A82" w:rsidRDefault="0089410E" w:rsidP="00220263">
            <w:r w:rsidRPr="003B4A82">
              <w:t>NETDEV_FindTrafficStatisticInfoList</w:t>
            </w:r>
          </w:p>
        </w:tc>
      </w:tr>
      <w:tr w:rsidR="0089410E" w:rsidRPr="003B4A82" w14:paraId="6DD3B487" w14:textId="77777777" w:rsidTr="00220263">
        <w:tc>
          <w:tcPr>
            <w:tcW w:w="4531" w:type="dxa"/>
          </w:tcPr>
          <w:p w14:paraId="53636FDA" w14:textId="77777777" w:rsidR="0089410E" w:rsidRPr="003B4A82" w:rsidRDefault="0089410E" w:rsidP="00220263">
            <w:r w:rsidRPr="003B4A82">
              <w:rPr>
                <w:rFonts w:hint="eastAsia"/>
              </w:rPr>
              <w:t>逐个查询获取到的客流量信息</w:t>
            </w:r>
          </w:p>
        </w:tc>
        <w:tc>
          <w:tcPr>
            <w:tcW w:w="5954" w:type="dxa"/>
          </w:tcPr>
          <w:p w14:paraId="28C6CDD9" w14:textId="77777777" w:rsidR="0089410E" w:rsidRPr="003B4A82" w:rsidRDefault="0089410E" w:rsidP="00220263">
            <w:r w:rsidRPr="003B4A82">
              <w:t>NETDEV_FindNextTrafficStatisticInfo</w:t>
            </w:r>
          </w:p>
        </w:tc>
      </w:tr>
      <w:tr w:rsidR="0089410E" w:rsidRPr="003B4A82" w14:paraId="43C6C2CF" w14:textId="77777777" w:rsidTr="00220263">
        <w:tc>
          <w:tcPr>
            <w:tcW w:w="4531" w:type="dxa"/>
          </w:tcPr>
          <w:p w14:paraId="6DC18FCF" w14:textId="77777777" w:rsidR="0089410E" w:rsidRPr="003B4A82" w:rsidRDefault="0089410E" w:rsidP="00220263">
            <w:r w:rsidRPr="003B4A82">
              <w:rPr>
                <w:rFonts w:hint="eastAsia"/>
              </w:rPr>
              <w:t>关闭查找，释放资源</w:t>
            </w:r>
          </w:p>
        </w:tc>
        <w:tc>
          <w:tcPr>
            <w:tcW w:w="5954" w:type="dxa"/>
          </w:tcPr>
          <w:p w14:paraId="35B6E047" w14:textId="77777777" w:rsidR="0089410E" w:rsidRPr="003B4A82" w:rsidRDefault="0089410E" w:rsidP="00220263">
            <w:r w:rsidRPr="003B4A82">
              <w:t>NETDEV_FindCloseTrafficStatisticInfo</w:t>
            </w:r>
          </w:p>
        </w:tc>
      </w:tr>
      <w:tr w:rsidR="0089410E" w:rsidRPr="003B4A82" w14:paraId="2E03F72D" w14:textId="77777777" w:rsidTr="00220263">
        <w:tc>
          <w:tcPr>
            <w:tcW w:w="4531" w:type="dxa"/>
          </w:tcPr>
          <w:p w14:paraId="3B2C4FD3" w14:textId="77777777" w:rsidR="0089410E" w:rsidRPr="003B4A82" w:rsidRDefault="0089410E" w:rsidP="00220263">
            <w:r w:rsidRPr="003B4A82">
              <w:rPr>
                <w:rFonts w:hint="eastAsia"/>
              </w:rPr>
              <w:t>获取客流量统计进度</w:t>
            </w:r>
          </w:p>
        </w:tc>
        <w:tc>
          <w:tcPr>
            <w:tcW w:w="5954" w:type="dxa"/>
          </w:tcPr>
          <w:p w14:paraId="2DFF1637" w14:textId="77777777" w:rsidR="0089410E" w:rsidRPr="003B4A82" w:rsidRDefault="0089410E" w:rsidP="00220263">
            <w:r w:rsidRPr="003B4A82">
              <w:t>NETDEV_GetTrafficStatisticProgress</w:t>
            </w:r>
          </w:p>
        </w:tc>
      </w:tr>
      <w:tr w:rsidR="0089410E" w:rsidRPr="003B4A82" w14:paraId="7C7795C4" w14:textId="77777777" w:rsidTr="00220263">
        <w:tc>
          <w:tcPr>
            <w:tcW w:w="4531" w:type="dxa"/>
          </w:tcPr>
          <w:p w14:paraId="692E3FDA" w14:textId="77777777" w:rsidR="0089410E" w:rsidRPr="003B4A82" w:rsidRDefault="0089410E" w:rsidP="00220263">
            <w:r w:rsidRPr="003B4A82">
              <w:rPr>
                <w:rFonts w:hint="eastAsia"/>
              </w:rPr>
              <w:t>多通道开始客流量统计查询</w:t>
            </w:r>
          </w:p>
        </w:tc>
        <w:tc>
          <w:tcPr>
            <w:tcW w:w="5954" w:type="dxa"/>
          </w:tcPr>
          <w:p w14:paraId="2E548B7A" w14:textId="77777777" w:rsidR="0089410E" w:rsidRPr="003B4A82" w:rsidRDefault="0089410E" w:rsidP="00220263">
            <w:r w:rsidRPr="003B4A82">
              <w:t>NETDEV_StartMultiTrafficStatistic</w:t>
            </w:r>
          </w:p>
        </w:tc>
      </w:tr>
      <w:tr w:rsidR="0089410E" w:rsidRPr="003B4A82" w14:paraId="05EC8A53" w14:textId="77777777" w:rsidTr="00220263">
        <w:tc>
          <w:tcPr>
            <w:tcW w:w="4531" w:type="dxa"/>
          </w:tcPr>
          <w:p w14:paraId="12B9873A" w14:textId="77777777" w:rsidR="0089410E" w:rsidRPr="003B4A82" w:rsidRDefault="0089410E" w:rsidP="00220263">
            <w:r w:rsidRPr="003B4A82">
              <w:rPr>
                <w:rFonts w:hint="eastAsia"/>
              </w:rPr>
              <w:t>停止客流量查询</w:t>
            </w:r>
          </w:p>
        </w:tc>
        <w:tc>
          <w:tcPr>
            <w:tcW w:w="5954" w:type="dxa"/>
          </w:tcPr>
          <w:p w14:paraId="72857BD5" w14:textId="77777777" w:rsidR="0089410E" w:rsidRPr="003B4A82" w:rsidRDefault="0089410E" w:rsidP="00220263">
            <w:r w:rsidRPr="003B4A82">
              <w:t>NETDEV_StopTrafficStatistic</w:t>
            </w:r>
          </w:p>
        </w:tc>
      </w:tr>
      <w:tr w:rsidR="0089410E" w:rsidRPr="003B4A82" w14:paraId="423C804B" w14:textId="77777777" w:rsidTr="00220263">
        <w:tc>
          <w:tcPr>
            <w:tcW w:w="4531" w:type="dxa"/>
          </w:tcPr>
          <w:p w14:paraId="5E835403" w14:textId="77777777" w:rsidR="0089410E" w:rsidRPr="003B4A82" w:rsidRDefault="0089410E" w:rsidP="00220263">
            <w:r w:rsidRPr="003B4A82">
              <w:rPr>
                <w:rFonts w:hint="eastAsia"/>
              </w:rPr>
              <w:t>查看门禁授权组列表</w:t>
            </w:r>
          </w:p>
        </w:tc>
        <w:tc>
          <w:tcPr>
            <w:tcW w:w="5954" w:type="dxa"/>
          </w:tcPr>
          <w:p w14:paraId="6F3AEA54" w14:textId="55AD88E4" w:rsidR="0089410E" w:rsidRPr="003B4A82" w:rsidRDefault="00E850EC" w:rsidP="00220263">
            <w:r w:rsidRPr="009744CE">
              <w:t>NETDEV_FindACSPermissionGroupList</w:t>
            </w:r>
          </w:p>
        </w:tc>
      </w:tr>
      <w:tr w:rsidR="0089410E" w:rsidRPr="003B4A82" w14:paraId="336C3EFC" w14:textId="77777777" w:rsidTr="00220263">
        <w:tc>
          <w:tcPr>
            <w:tcW w:w="4531" w:type="dxa"/>
          </w:tcPr>
          <w:p w14:paraId="261286C1" w14:textId="77777777" w:rsidR="0089410E" w:rsidRPr="003B4A82" w:rsidRDefault="0089410E" w:rsidP="00220263">
            <w:r w:rsidRPr="003B4A82">
              <w:rPr>
                <w:rFonts w:hint="eastAsia"/>
              </w:rPr>
              <w:t>获取下一条记录</w:t>
            </w:r>
          </w:p>
        </w:tc>
        <w:tc>
          <w:tcPr>
            <w:tcW w:w="5954" w:type="dxa"/>
          </w:tcPr>
          <w:p w14:paraId="2FC854DC" w14:textId="77777777" w:rsidR="0089410E" w:rsidRPr="003B4A82" w:rsidRDefault="0089410E" w:rsidP="00220263">
            <w:r w:rsidRPr="003B4A82">
              <w:t>NETDEV_FindNextACSPermissionGroupInfo</w:t>
            </w:r>
          </w:p>
        </w:tc>
      </w:tr>
      <w:tr w:rsidR="0089410E" w:rsidRPr="003B4A82" w14:paraId="636502C4" w14:textId="77777777" w:rsidTr="00220263">
        <w:tc>
          <w:tcPr>
            <w:tcW w:w="4531" w:type="dxa"/>
          </w:tcPr>
          <w:p w14:paraId="5AB912D3" w14:textId="77777777" w:rsidR="0089410E" w:rsidRPr="003B4A82" w:rsidRDefault="0089410E" w:rsidP="00220263">
            <w:r w:rsidRPr="003B4A82">
              <w:rPr>
                <w:rFonts w:hint="eastAsia"/>
              </w:rPr>
              <w:t>关闭查询记录资源</w:t>
            </w:r>
          </w:p>
        </w:tc>
        <w:tc>
          <w:tcPr>
            <w:tcW w:w="5954" w:type="dxa"/>
          </w:tcPr>
          <w:p w14:paraId="09141B39" w14:textId="49BC383D" w:rsidR="0089410E" w:rsidRPr="003B4A82" w:rsidRDefault="001B2E88" w:rsidP="00220263">
            <w:r w:rsidRPr="009744CE">
              <w:t>NETDEV_FindCloseACSPermissionGroupList</w:t>
            </w:r>
          </w:p>
        </w:tc>
      </w:tr>
      <w:tr w:rsidR="0089410E" w:rsidRPr="003B4A82" w14:paraId="00C0A956" w14:textId="77777777" w:rsidTr="00220263">
        <w:tc>
          <w:tcPr>
            <w:tcW w:w="4531" w:type="dxa"/>
          </w:tcPr>
          <w:p w14:paraId="352807B9" w14:textId="77777777" w:rsidR="0089410E" w:rsidRPr="003B4A82" w:rsidRDefault="0089410E" w:rsidP="00220263">
            <w:r w:rsidRPr="003B4A82">
              <w:rPr>
                <w:rFonts w:hint="eastAsia"/>
              </w:rPr>
              <w:t>添加人员授权组信息</w:t>
            </w:r>
          </w:p>
        </w:tc>
        <w:tc>
          <w:tcPr>
            <w:tcW w:w="5954" w:type="dxa"/>
          </w:tcPr>
          <w:p w14:paraId="5BBD1AF9" w14:textId="77777777" w:rsidR="0089410E" w:rsidRPr="003B4A82" w:rsidRDefault="0089410E" w:rsidP="00220263">
            <w:r w:rsidRPr="003B4A82">
              <w:t>NETDEV_AddACSPersonPermissionGroup</w:t>
            </w:r>
          </w:p>
        </w:tc>
      </w:tr>
      <w:tr w:rsidR="0089410E" w:rsidRPr="003B4A82" w14:paraId="748E37FA" w14:textId="77777777" w:rsidTr="00220263">
        <w:tc>
          <w:tcPr>
            <w:tcW w:w="4531" w:type="dxa"/>
          </w:tcPr>
          <w:p w14:paraId="7A2D0AC6" w14:textId="77777777" w:rsidR="0089410E" w:rsidRPr="003B4A82" w:rsidRDefault="0089410E" w:rsidP="00220263">
            <w:r w:rsidRPr="003B4A82">
              <w:rPr>
                <w:rFonts w:hint="eastAsia"/>
              </w:rPr>
              <w:t>修改人员授权组信息</w:t>
            </w:r>
          </w:p>
        </w:tc>
        <w:tc>
          <w:tcPr>
            <w:tcW w:w="5954" w:type="dxa"/>
          </w:tcPr>
          <w:p w14:paraId="2D035986" w14:textId="77777777" w:rsidR="0089410E" w:rsidRPr="003B4A82" w:rsidRDefault="0089410E" w:rsidP="00220263">
            <w:r w:rsidRPr="003B4A82">
              <w:t>NETDEV_ModifyACSPersonPermissionGroup</w:t>
            </w:r>
          </w:p>
        </w:tc>
      </w:tr>
      <w:tr w:rsidR="0089410E" w:rsidRPr="003B4A82" w14:paraId="286B35F9" w14:textId="77777777" w:rsidTr="00220263">
        <w:tc>
          <w:tcPr>
            <w:tcW w:w="4531" w:type="dxa"/>
          </w:tcPr>
          <w:p w14:paraId="0F066AE8" w14:textId="77777777" w:rsidR="0089410E" w:rsidRPr="003B4A82" w:rsidRDefault="0089410E" w:rsidP="00220263">
            <w:r w:rsidRPr="003B4A82">
              <w:rPr>
                <w:rFonts w:hint="eastAsia"/>
              </w:rPr>
              <w:t>删除人员授权组信息</w:t>
            </w:r>
          </w:p>
        </w:tc>
        <w:tc>
          <w:tcPr>
            <w:tcW w:w="5954" w:type="dxa"/>
          </w:tcPr>
          <w:p w14:paraId="04400E24" w14:textId="77777777" w:rsidR="0089410E" w:rsidRPr="003B4A82" w:rsidRDefault="0089410E" w:rsidP="00220263">
            <w:r w:rsidRPr="003B4A82">
              <w:t>NETDEV_DeleteACSPersonPermissionGroup</w:t>
            </w:r>
          </w:p>
        </w:tc>
      </w:tr>
      <w:tr w:rsidR="0089410E" w:rsidRPr="003B4A82" w14:paraId="2A311873" w14:textId="77777777" w:rsidTr="00220263">
        <w:tc>
          <w:tcPr>
            <w:tcW w:w="4531" w:type="dxa"/>
          </w:tcPr>
          <w:p w14:paraId="34026275" w14:textId="77777777" w:rsidR="0089410E" w:rsidRPr="003B4A82" w:rsidRDefault="0089410E" w:rsidP="00220263">
            <w:r w:rsidRPr="003B4A82">
              <w:rPr>
                <w:rFonts w:hint="eastAsia"/>
              </w:rPr>
              <w:t>获取单个授权组信息</w:t>
            </w:r>
          </w:p>
        </w:tc>
        <w:tc>
          <w:tcPr>
            <w:tcW w:w="5954" w:type="dxa"/>
          </w:tcPr>
          <w:p w14:paraId="5A87E38A" w14:textId="77777777" w:rsidR="0089410E" w:rsidRPr="003B4A82" w:rsidRDefault="0089410E" w:rsidP="00220263">
            <w:r w:rsidRPr="003B4A82">
              <w:t>NETDEV_GetSinglePermGroupInfo</w:t>
            </w:r>
          </w:p>
        </w:tc>
      </w:tr>
      <w:tr w:rsidR="0089410E" w:rsidRPr="003B4A82" w14:paraId="24EA4368" w14:textId="77777777" w:rsidTr="00220263">
        <w:tc>
          <w:tcPr>
            <w:tcW w:w="4531" w:type="dxa"/>
          </w:tcPr>
          <w:p w14:paraId="3883BC29" w14:textId="77777777" w:rsidR="0089410E" w:rsidRPr="003B4A82" w:rsidRDefault="0089410E" w:rsidP="00220263">
            <w:r w:rsidRPr="003B4A82">
              <w:rPr>
                <w:rFonts w:hint="eastAsia"/>
              </w:rPr>
              <w:t>访客签离</w:t>
            </w:r>
          </w:p>
        </w:tc>
        <w:tc>
          <w:tcPr>
            <w:tcW w:w="5954" w:type="dxa"/>
          </w:tcPr>
          <w:p w14:paraId="30D63634" w14:textId="77777777" w:rsidR="0089410E" w:rsidRPr="003B4A82" w:rsidRDefault="0089410E" w:rsidP="00220263">
            <w:r w:rsidRPr="003B4A82">
              <w:t>NETDEV_ACSPersonSignout</w:t>
            </w:r>
          </w:p>
        </w:tc>
      </w:tr>
      <w:tr w:rsidR="0089410E" w:rsidRPr="003B4A82" w14:paraId="74B27313" w14:textId="77777777" w:rsidTr="00220263">
        <w:tc>
          <w:tcPr>
            <w:tcW w:w="4531" w:type="dxa"/>
          </w:tcPr>
          <w:p w14:paraId="4A28B071" w14:textId="77777777" w:rsidR="0089410E" w:rsidRPr="003B4A82" w:rsidRDefault="0089410E" w:rsidP="00220263">
            <w:r w:rsidRPr="003B4A82">
              <w:rPr>
                <w:rFonts w:hint="eastAsia"/>
              </w:rPr>
              <w:t>获取指定人员授权信息</w:t>
            </w:r>
          </w:p>
        </w:tc>
        <w:tc>
          <w:tcPr>
            <w:tcW w:w="5954" w:type="dxa"/>
          </w:tcPr>
          <w:p w14:paraId="1605B9B8" w14:textId="77777777" w:rsidR="0089410E" w:rsidRPr="003B4A82" w:rsidRDefault="0089410E" w:rsidP="00220263">
            <w:r w:rsidRPr="003B4A82">
              <w:t>NETDEV_GetACSPersonPermission</w:t>
            </w:r>
          </w:p>
        </w:tc>
      </w:tr>
      <w:tr w:rsidR="0089410E" w:rsidRPr="003B4A82" w14:paraId="1FCD3DFA" w14:textId="77777777" w:rsidTr="00220263">
        <w:tc>
          <w:tcPr>
            <w:tcW w:w="4531" w:type="dxa"/>
          </w:tcPr>
          <w:p w14:paraId="7CF598AF" w14:textId="77777777" w:rsidR="0089410E" w:rsidRPr="003B4A82" w:rsidRDefault="0089410E" w:rsidP="00220263">
            <w:r w:rsidRPr="003B4A82">
              <w:rPr>
                <w:rFonts w:hint="eastAsia"/>
              </w:rPr>
              <w:t>设置指定人员授权信息</w:t>
            </w:r>
          </w:p>
        </w:tc>
        <w:tc>
          <w:tcPr>
            <w:tcW w:w="5954" w:type="dxa"/>
          </w:tcPr>
          <w:p w14:paraId="74EF6A48" w14:textId="77777777" w:rsidR="0089410E" w:rsidRPr="003B4A82" w:rsidRDefault="0089410E" w:rsidP="00220263">
            <w:r w:rsidRPr="003B4A82">
              <w:t>NETDEV_SetACSPersonPermission</w:t>
            </w:r>
          </w:p>
        </w:tc>
      </w:tr>
      <w:tr w:rsidR="0089410E" w:rsidRPr="003B4A82" w14:paraId="0DB5DC5C" w14:textId="77777777" w:rsidTr="00220263">
        <w:tc>
          <w:tcPr>
            <w:tcW w:w="4531" w:type="dxa"/>
          </w:tcPr>
          <w:p w14:paraId="1FCF5000" w14:textId="77777777" w:rsidR="0089410E" w:rsidRPr="003B4A82" w:rsidRDefault="0089410E" w:rsidP="00220263">
            <w:r w:rsidRPr="003B4A82">
              <w:rPr>
                <w:rFonts w:hint="eastAsia"/>
              </w:rPr>
              <w:t>查询出入记录</w:t>
            </w:r>
          </w:p>
        </w:tc>
        <w:tc>
          <w:tcPr>
            <w:tcW w:w="5954" w:type="dxa"/>
          </w:tcPr>
          <w:p w14:paraId="6F3CE1F8" w14:textId="7E8B4CCC" w:rsidR="0089410E" w:rsidRPr="003B4A82" w:rsidRDefault="003952B5" w:rsidP="00220263">
            <w:r w:rsidRPr="009744CE">
              <w:t>NETDEV_FindACSAttendanceLogList</w:t>
            </w:r>
          </w:p>
        </w:tc>
      </w:tr>
      <w:tr w:rsidR="0089410E" w:rsidRPr="003B4A82" w14:paraId="77D2CC5E" w14:textId="77777777" w:rsidTr="00220263">
        <w:tc>
          <w:tcPr>
            <w:tcW w:w="4531" w:type="dxa"/>
          </w:tcPr>
          <w:p w14:paraId="14D3733E" w14:textId="77777777" w:rsidR="0089410E" w:rsidRPr="003B4A82" w:rsidRDefault="0089410E" w:rsidP="00220263">
            <w:r w:rsidRPr="003B4A82">
              <w:rPr>
                <w:rFonts w:hint="eastAsia"/>
              </w:rPr>
              <w:t>获取下一条出入记录</w:t>
            </w:r>
          </w:p>
        </w:tc>
        <w:tc>
          <w:tcPr>
            <w:tcW w:w="5954" w:type="dxa"/>
          </w:tcPr>
          <w:p w14:paraId="0EF8BF62" w14:textId="57614CD4" w:rsidR="0089410E" w:rsidRPr="003B4A82" w:rsidRDefault="009F525F" w:rsidP="00220263">
            <w:r w:rsidRPr="009744CE">
              <w:t>NETDEV_FindNextACSAttendanceLog</w:t>
            </w:r>
          </w:p>
        </w:tc>
      </w:tr>
      <w:tr w:rsidR="0089410E" w:rsidRPr="003B4A82" w14:paraId="1F96CAD7" w14:textId="77777777" w:rsidTr="00220263">
        <w:tc>
          <w:tcPr>
            <w:tcW w:w="4531" w:type="dxa"/>
          </w:tcPr>
          <w:p w14:paraId="6CF73412" w14:textId="77777777" w:rsidR="0089410E" w:rsidRPr="003B4A82" w:rsidRDefault="0089410E" w:rsidP="00220263">
            <w:r w:rsidRPr="003B4A82">
              <w:rPr>
                <w:rFonts w:hint="eastAsia"/>
              </w:rPr>
              <w:t>关闭查询出入记录资源</w:t>
            </w:r>
          </w:p>
        </w:tc>
        <w:tc>
          <w:tcPr>
            <w:tcW w:w="5954" w:type="dxa"/>
          </w:tcPr>
          <w:p w14:paraId="6295958A" w14:textId="3D5DA07B" w:rsidR="0089410E" w:rsidRPr="003B4A82" w:rsidRDefault="003952B5" w:rsidP="00220263">
            <w:r w:rsidRPr="009744CE">
              <w:t>NETDEV_FindCloseACSAttendanceLogList</w:t>
            </w:r>
          </w:p>
        </w:tc>
      </w:tr>
      <w:tr w:rsidR="0089410E" w:rsidRPr="003B4A82" w14:paraId="6C19AC30" w14:textId="77777777" w:rsidTr="00220263">
        <w:tc>
          <w:tcPr>
            <w:tcW w:w="4531" w:type="dxa"/>
          </w:tcPr>
          <w:p w14:paraId="76F06FAC" w14:textId="77777777" w:rsidR="0089410E" w:rsidRPr="003B4A82" w:rsidRDefault="0089410E" w:rsidP="00220263">
            <w:r w:rsidRPr="003B4A82">
              <w:rPr>
                <w:rFonts w:hint="eastAsia"/>
              </w:rPr>
              <w:t>添加访客黑名单</w:t>
            </w:r>
          </w:p>
        </w:tc>
        <w:tc>
          <w:tcPr>
            <w:tcW w:w="5954" w:type="dxa"/>
          </w:tcPr>
          <w:p w14:paraId="00F903F6" w14:textId="77777777" w:rsidR="0089410E" w:rsidRPr="003B4A82" w:rsidRDefault="0089410E" w:rsidP="00220263">
            <w:r w:rsidRPr="003B4A82">
              <w:t>NETDEV_AddACSPersonBlackList</w:t>
            </w:r>
          </w:p>
        </w:tc>
      </w:tr>
      <w:tr w:rsidR="0089410E" w:rsidRPr="003B4A82" w14:paraId="35DB1AAA" w14:textId="77777777" w:rsidTr="00220263">
        <w:tc>
          <w:tcPr>
            <w:tcW w:w="4531" w:type="dxa"/>
          </w:tcPr>
          <w:p w14:paraId="2FEF93A4" w14:textId="77777777" w:rsidR="0089410E" w:rsidRPr="003B4A82" w:rsidRDefault="0089410E" w:rsidP="00220263">
            <w:r w:rsidRPr="003B4A82">
              <w:rPr>
                <w:rFonts w:hint="eastAsia"/>
              </w:rPr>
              <w:t>删除访客黑名单</w:t>
            </w:r>
          </w:p>
        </w:tc>
        <w:tc>
          <w:tcPr>
            <w:tcW w:w="5954" w:type="dxa"/>
          </w:tcPr>
          <w:p w14:paraId="14FFD6AB" w14:textId="77777777" w:rsidR="0089410E" w:rsidRPr="003B4A82" w:rsidRDefault="0089410E" w:rsidP="00220263">
            <w:r w:rsidRPr="003B4A82">
              <w:t>NETDEV_DeleteACSPersonBlackList</w:t>
            </w:r>
          </w:p>
        </w:tc>
      </w:tr>
      <w:tr w:rsidR="0089410E" w:rsidRPr="003B4A82" w14:paraId="45610420" w14:textId="77777777" w:rsidTr="00220263">
        <w:tc>
          <w:tcPr>
            <w:tcW w:w="4531" w:type="dxa"/>
          </w:tcPr>
          <w:p w14:paraId="319ABC9B" w14:textId="77777777" w:rsidR="0089410E" w:rsidRPr="003B4A82" w:rsidRDefault="0089410E" w:rsidP="00220263">
            <w:r w:rsidRPr="003B4A82">
              <w:rPr>
                <w:rFonts w:hint="eastAsia"/>
              </w:rPr>
              <w:t>修改访客黑名单信息</w:t>
            </w:r>
          </w:p>
        </w:tc>
        <w:tc>
          <w:tcPr>
            <w:tcW w:w="5954" w:type="dxa"/>
          </w:tcPr>
          <w:p w14:paraId="18425FC7" w14:textId="77777777" w:rsidR="0089410E" w:rsidRPr="003B4A82" w:rsidRDefault="0089410E" w:rsidP="00220263">
            <w:r w:rsidRPr="003B4A82">
              <w:t>NETDEV_ModifyACSPersonBlackList</w:t>
            </w:r>
          </w:p>
        </w:tc>
      </w:tr>
      <w:tr w:rsidR="0089410E" w:rsidRPr="003B4A82" w14:paraId="29CFE2E1" w14:textId="77777777" w:rsidTr="00220263">
        <w:tc>
          <w:tcPr>
            <w:tcW w:w="4531" w:type="dxa"/>
          </w:tcPr>
          <w:p w14:paraId="35E80742" w14:textId="77777777" w:rsidR="0089410E" w:rsidRPr="003B4A82" w:rsidRDefault="0089410E" w:rsidP="00220263">
            <w:r w:rsidRPr="003B4A82">
              <w:rPr>
                <w:rFonts w:hint="eastAsia"/>
              </w:rPr>
              <w:lastRenderedPageBreak/>
              <w:t>获取指定访客黑名单信息</w:t>
            </w:r>
          </w:p>
        </w:tc>
        <w:tc>
          <w:tcPr>
            <w:tcW w:w="5954" w:type="dxa"/>
          </w:tcPr>
          <w:p w14:paraId="216B3B55" w14:textId="77777777" w:rsidR="0089410E" w:rsidRPr="003B4A82" w:rsidRDefault="0089410E" w:rsidP="00220263">
            <w:r w:rsidRPr="003B4A82">
              <w:t>NETDEV_GetACSPersonBlackList</w:t>
            </w:r>
          </w:p>
        </w:tc>
      </w:tr>
      <w:tr w:rsidR="0089410E" w:rsidRPr="003B4A82" w14:paraId="04BF69E9" w14:textId="77777777" w:rsidTr="00220263">
        <w:tc>
          <w:tcPr>
            <w:tcW w:w="4531" w:type="dxa"/>
          </w:tcPr>
          <w:p w14:paraId="273F91A7" w14:textId="77777777" w:rsidR="0089410E" w:rsidRPr="003B4A82" w:rsidRDefault="0089410E" w:rsidP="00220263">
            <w:r w:rsidRPr="003B4A82">
              <w:rPr>
                <w:rFonts w:hint="eastAsia"/>
              </w:rPr>
              <w:t>获取访客黑名单列表</w:t>
            </w:r>
          </w:p>
        </w:tc>
        <w:tc>
          <w:tcPr>
            <w:tcW w:w="5954" w:type="dxa"/>
          </w:tcPr>
          <w:p w14:paraId="4CC38B2F" w14:textId="34280983" w:rsidR="0089410E" w:rsidRPr="003B4A82" w:rsidRDefault="00E850EC" w:rsidP="00220263">
            <w:r w:rsidRPr="009744CE">
              <w:t>NETDEV_FindACSPersonBlackList</w:t>
            </w:r>
          </w:p>
        </w:tc>
      </w:tr>
      <w:tr w:rsidR="0089410E" w:rsidRPr="003B4A82" w14:paraId="4DB00F64" w14:textId="77777777" w:rsidTr="00220263">
        <w:tc>
          <w:tcPr>
            <w:tcW w:w="4531" w:type="dxa"/>
          </w:tcPr>
          <w:p w14:paraId="3E4ECF56" w14:textId="77777777" w:rsidR="0089410E" w:rsidRPr="003B4A82" w:rsidRDefault="0089410E" w:rsidP="00220263">
            <w:r w:rsidRPr="003B4A82">
              <w:rPr>
                <w:rFonts w:hint="eastAsia"/>
              </w:rPr>
              <w:t>获取下一条记录</w:t>
            </w:r>
          </w:p>
        </w:tc>
        <w:tc>
          <w:tcPr>
            <w:tcW w:w="5954" w:type="dxa"/>
          </w:tcPr>
          <w:p w14:paraId="7074D8DA" w14:textId="77777777" w:rsidR="0089410E" w:rsidRPr="003B4A82" w:rsidRDefault="0089410E" w:rsidP="00220263">
            <w:r w:rsidRPr="003B4A82">
              <w:t>NETDEV_FindNextACSPersonBlackListInfo</w:t>
            </w:r>
          </w:p>
        </w:tc>
      </w:tr>
      <w:tr w:rsidR="0089410E" w:rsidRPr="003B4A82" w14:paraId="7ABFF69A" w14:textId="77777777" w:rsidTr="00220263">
        <w:tc>
          <w:tcPr>
            <w:tcW w:w="4531" w:type="dxa"/>
          </w:tcPr>
          <w:p w14:paraId="764B5441" w14:textId="77777777" w:rsidR="0089410E" w:rsidRPr="003B4A82" w:rsidRDefault="0089410E" w:rsidP="00220263">
            <w:r w:rsidRPr="003B4A82">
              <w:rPr>
                <w:rFonts w:hint="eastAsia"/>
              </w:rPr>
              <w:t>关闭查询记录资源</w:t>
            </w:r>
          </w:p>
        </w:tc>
        <w:tc>
          <w:tcPr>
            <w:tcW w:w="5954" w:type="dxa"/>
          </w:tcPr>
          <w:p w14:paraId="42EC3527" w14:textId="3878A753" w:rsidR="0089410E" w:rsidRPr="003B4A82" w:rsidRDefault="00E850EC" w:rsidP="00220263">
            <w:r w:rsidRPr="009744CE">
              <w:t>NETDEV_FindCloseACSPersonBlackList</w:t>
            </w:r>
          </w:p>
        </w:tc>
      </w:tr>
      <w:tr w:rsidR="0089410E" w:rsidRPr="003B4A82" w14:paraId="32C1541D" w14:textId="77777777" w:rsidTr="00220263">
        <w:tc>
          <w:tcPr>
            <w:tcW w:w="4531" w:type="dxa"/>
          </w:tcPr>
          <w:p w14:paraId="31645F31" w14:textId="77777777" w:rsidR="0089410E" w:rsidRPr="003B4A82" w:rsidRDefault="0089410E" w:rsidP="00220263">
            <w:r w:rsidRPr="003B4A82">
              <w:rPr>
                <w:rFonts w:hint="eastAsia"/>
              </w:rPr>
              <w:t>门禁通道控制</w:t>
            </w:r>
          </w:p>
        </w:tc>
        <w:tc>
          <w:tcPr>
            <w:tcW w:w="5954" w:type="dxa"/>
          </w:tcPr>
          <w:p w14:paraId="72A4AE58" w14:textId="77777777" w:rsidR="0089410E" w:rsidRPr="003B4A82" w:rsidRDefault="0089410E" w:rsidP="00220263">
            <w:r w:rsidRPr="003B4A82">
              <w:t>NETDEV_DoorCtrl</w:t>
            </w:r>
          </w:p>
        </w:tc>
      </w:tr>
      <w:tr w:rsidR="0089410E" w:rsidRPr="003B4A82" w14:paraId="73BFED5F" w14:textId="77777777" w:rsidTr="00220263">
        <w:tc>
          <w:tcPr>
            <w:tcW w:w="4531" w:type="dxa"/>
          </w:tcPr>
          <w:p w14:paraId="3DC4B6F9" w14:textId="77777777" w:rsidR="0089410E" w:rsidRPr="003B4A82" w:rsidRDefault="0089410E" w:rsidP="00220263">
            <w:r w:rsidRPr="003B4A82">
              <w:rPr>
                <w:rFonts w:hint="eastAsia"/>
              </w:rPr>
              <w:t>门禁通道批量控制</w:t>
            </w:r>
          </w:p>
        </w:tc>
        <w:tc>
          <w:tcPr>
            <w:tcW w:w="5954" w:type="dxa"/>
          </w:tcPr>
          <w:p w14:paraId="3EAC5183" w14:textId="77777777" w:rsidR="0089410E" w:rsidRPr="003B4A82" w:rsidRDefault="0089410E" w:rsidP="00220263">
            <w:r w:rsidRPr="003B4A82">
              <w:t>NETDEV_DoorBatchCtrl</w:t>
            </w:r>
          </w:p>
        </w:tc>
      </w:tr>
      <w:tr w:rsidR="0089410E" w:rsidRPr="003B4A82" w14:paraId="1AD96322" w14:textId="77777777" w:rsidTr="00220263">
        <w:tc>
          <w:tcPr>
            <w:tcW w:w="4531" w:type="dxa"/>
          </w:tcPr>
          <w:p w14:paraId="25024D19" w14:textId="77777777" w:rsidR="0089410E" w:rsidRPr="003B4A82" w:rsidRDefault="0089410E" w:rsidP="00220263">
            <w:r w:rsidRPr="003B4A82">
              <w:rPr>
                <w:rFonts w:hint="eastAsia"/>
              </w:rPr>
              <w:t>门禁人员管理</w:t>
            </w:r>
          </w:p>
        </w:tc>
        <w:tc>
          <w:tcPr>
            <w:tcW w:w="5954" w:type="dxa"/>
          </w:tcPr>
          <w:p w14:paraId="64548E06" w14:textId="77777777" w:rsidR="0089410E" w:rsidRPr="003B4A82" w:rsidRDefault="0089410E" w:rsidP="00220263">
            <w:r w:rsidRPr="003B4A82">
              <w:t>NETDEV_ACSPersonCtrl</w:t>
            </w:r>
          </w:p>
        </w:tc>
      </w:tr>
      <w:tr w:rsidR="0089410E" w:rsidRPr="003B4A82" w14:paraId="0AE9A52F" w14:textId="77777777" w:rsidTr="00220263">
        <w:tc>
          <w:tcPr>
            <w:tcW w:w="4531" w:type="dxa"/>
          </w:tcPr>
          <w:p w14:paraId="20BCD8DC" w14:textId="77777777" w:rsidR="0089410E" w:rsidRPr="003B4A82" w:rsidRDefault="0089410E" w:rsidP="00220263">
            <w:r w:rsidRPr="003B4A82">
              <w:rPr>
                <w:rFonts w:hint="eastAsia"/>
              </w:rPr>
              <w:t>批量添加人员信息</w:t>
            </w:r>
          </w:p>
        </w:tc>
        <w:tc>
          <w:tcPr>
            <w:tcW w:w="5954" w:type="dxa"/>
          </w:tcPr>
          <w:p w14:paraId="07D82AAB" w14:textId="77777777" w:rsidR="0089410E" w:rsidRPr="003B4A82" w:rsidRDefault="0089410E" w:rsidP="00220263">
            <w:r w:rsidRPr="003B4A82">
              <w:t>NETDEV_AddACSPersonList</w:t>
            </w:r>
          </w:p>
        </w:tc>
      </w:tr>
      <w:tr w:rsidR="0089410E" w:rsidRPr="003B4A82" w14:paraId="30B8D9C4" w14:textId="77777777" w:rsidTr="00220263">
        <w:tc>
          <w:tcPr>
            <w:tcW w:w="4531" w:type="dxa"/>
          </w:tcPr>
          <w:p w14:paraId="4072C55B" w14:textId="77777777" w:rsidR="0089410E" w:rsidRPr="003B4A82" w:rsidRDefault="0089410E" w:rsidP="00220263">
            <w:r w:rsidRPr="003B4A82">
              <w:rPr>
                <w:rFonts w:hint="eastAsia"/>
              </w:rPr>
              <w:t>批量删除门禁人员信息</w:t>
            </w:r>
          </w:p>
        </w:tc>
        <w:tc>
          <w:tcPr>
            <w:tcW w:w="5954" w:type="dxa"/>
          </w:tcPr>
          <w:p w14:paraId="0E0A0044" w14:textId="77777777" w:rsidR="0089410E" w:rsidRPr="003B4A82" w:rsidRDefault="0089410E" w:rsidP="00220263">
            <w:r w:rsidRPr="003B4A82">
              <w:t>NETDEV_DeleteACSPersonList</w:t>
            </w:r>
          </w:p>
        </w:tc>
      </w:tr>
      <w:tr w:rsidR="0089410E" w:rsidRPr="003B4A82" w14:paraId="2B881451" w14:textId="77777777" w:rsidTr="00220263">
        <w:tc>
          <w:tcPr>
            <w:tcW w:w="4531" w:type="dxa"/>
          </w:tcPr>
          <w:p w14:paraId="3E86FC5C" w14:textId="77777777" w:rsidR="0089410E" w:rsidRPr="003B4A82" w:rsidRDefault="0089410E" w:rsidP="00220263">
            <w:r w:rsidRPr="003B4A82">
              <w:rPr>
                <w:rFonts w:hint="eastAsia"/>
              </w:rPr>
              <w:t>获取门禁人员信息列表</w:t>
            </w:r>
          </w:p>
        </w:tc>
        <w:tc>
          <w:tcPr>
            <w:tcW w:w="5954" w:type="dxa"/>
          </w:tcPr>
          <w:p w14:paraId="5B8C2C30" w14:textId="6ACC43FF" w:rsidR="0089410E" w:rsidRPr="003B4A82" w:rsidRDefault="00E850EC" w:rsidP="00220263">
            <w:r w:rsidRPr="009744CE">
              <w:t>NETDEV_FindACSPersonList</w:t>
            </w:r>
          </w:p>
        </w:tc>
      </w:tr>
      <w:tr w:rsidR="0089410E" w:rsidRPr="003B4A82" w14:paraId="06E85B46" w14:textId="77777777" w:rsidTr="00220263">
        <w:tc>
          <w:tcPr>
            <w:tcW w:w="4531" w:type="dxa"/>
          </w:tcPr>
          <w:p w14:paraId="1E8029F7" w14:textId="77777777" w:rsidR="0089410E" w:rsidRPr="003B4A82" w:rsidRDefault="0089410E" w:rsidP="00220263">
            <w:r w:rsidRPr="003B4A82">
              <w:rPr>
                <w:rFonts w:hint="eastAsia"/>
              </w:rPr>
              <w:t>获取下一个门禁人员信息</w:t>
            </w:r>
          </w:p>
        </w:tc>
        <w:tc>
          <w:tcPr>
            <w:tcW w:w="5954" w:type="dxa"/>
          </w:tcPr>
          <w:p w14:paraId="35D6A799" w14:textId="77777777" w:rsidR="0089410E" w:rsidRPr="003B4A82" w:rsidRDefault="0089410E" w:rsidP="00220263">
            <w:r w:rsidRPr="003B4A82">
              <w:t>NETDEV_FindNextACSPersonInfo</w:t>
            </w:r>
          </w:p>
        </w:tc>
      </w:tr>
      <w:tr w:rsidR="0089410E" w:rsidRPr="003B4A82" w14:paraId="7603090D" w14:textId="77777777" w:rsidTr="00220263">
        <w:tc>
          <w:tcPr>
            <w:tcW w:w="4531" w:type="dxa"/>
          </w:tcPr>
          <w:p w14:paraId="1B0232DF" w14:textId="77777777" w:rsidR="0089410E" w:rsidRPr="003B4A82" w:rsidRDefault="0089410E" w:rsidP="00220263">
            <w:r w:rsidRPr="003B4A82">
              <w:rPr>
                <w:rFonts w:hint="eastAsia"/>
              </w:rPr>
              <w:t>关闭门禁人员信息列表资源</w:t>
            </w:r>
          </w:p>
        </w:tc>
        <w:tc>
          <w:tcPr>
            <w:tcW w:w="5954" w:type="dxa"/>
          </w:tcPr>
          <w:p w14:paraId="3E664F75" w14:textId="25C3E078" w:rsidR="0089410E" w:rsidRPr="003B4A82" w:rsidRDefault="00E850EC" w:rsidP="00220263">
            <w:r w:rsidRPr="009744CE">
              <w:t>NETDEV_FindCloseACSPersonInfo</w:t>
            </w:r>
          </w:p>
        </w:tc>
      </w:tr>
      <w:tr w:rsidR="0089410E" w:rsidRPr="003B4A82" w14:paraId="2793C4E2" w14:textId="77777777" w:rsidTr="00220263">
        <w:tc>
          <w:tcPr>
            <w:tcW w:w="4531" w:type="dxa"/>
          </w:tcPr>
          <w:p w14:paraId="6D7F37D9" w14:textId="77777777" w:rsidR="0089410E" w:rsidRPr="003B4A82" w:rsidRDefault="0089410E" w:rsidP="00220263">
            <w:r w:rsidRPr="003B4A82">
              <w:rPr>
                <w:rFonts w:hint="eastAsia"/>
              </w:rPr>
              <w:t>获取指定人员所持门禁卡信息</w:t>
            </w:r>
          </w:p>
        </w:tc>
        <w:tc>
          <w:tcPr>
            <w:tcW w:w="5954" w:type="dxa"/>
          </w:tcPr>
          <w:p w14:paraId="448E710C" w14:textId="77777777" w:rsidR="0089410E" w:rsidRPr="003B4A82" w:rsidRDefault="0089410E" w:rsidP="00220263">
            <w:r w:rsidRPr="003B4A82">
              <w:t>NETDEV_GetACSPersonCardInfo</w:t>
            </w:r>
          </w:p>
        </w:tc>
      </w:tr>
      <w:tr w:rsidR="0089410E" w:rsidRPr="003B4A82" w14:paraId="21728387" w14:textId="77777777" w:rsidTr="00220263">
        <w:tc>
          <w:tcPr>
            <w:tcW w:w="4531" w:type="dxa"/>
          </w:tcPr>
          <w:p w14:paraId="6AF4DEAD" w14:textId="77777777" w:rsidR="0089410E" w:rsidRPr="003B4A82" w:rsidRDefault="0089410E" w:rsidP="00220263">
            <w:r w:rsidRPr="003B4A82">
              <w:rPr>
                <w:rFonts w:hint="eastAsia"/>
              </w:rPr>
              <w:t>绑定指定人员的门卡信息（即开卡）</w:t>
            </w:r>
          </w:p>
        </w:tc>
        <w:tc>
          <w:tcPr>
            <w:tcW w:w="5954" w:type="dxa"/>
          </w:tcPr>
          <w:p w14:paraId="4F0F851D" w14:textId="77777777" w:rsidR="0089410E" w:rsidRPr="003B4A82" w:rsidRDefault="0089410E" w:rsidP="00220263">
            <w:r w:rsidRPr="003B4A82">
              <w:t>NETDEV_AddACSPersonCardInfo</w:t>
            </w:r>
          </w:p>
        </w:tc>
      </w:tr>
      <w:tr w:rsidR="0089410E" w:rsidRPr="003B4A82" w14:paraId="42C56CE1" w14:textId="77777777" w:rsidTr="00220263">
        <w:tc>
          <w:tcPr>
            <w:tcW w:w="4531" w:type="dxa"/>
          </w:tcPr>
          <w:p w14:paraId="412C8B4A" w14:textId="77777777" w:rsidR="0089410E" w:rsidRPr="003B4A82" w:rsidRDefault="0089410E" w:rsidP="00220263">
            <w:r w:rsidRPr="003B4A82">
              <w:rPr>
                <w:rFonts w:hint="eastAsia"/>
              </w:rPr>
              <w:t>删除指定人员的门卡信息</w:t>
            </w:r>
            <w:r w:rsidRPr="003B4A82">
              <w:t>(即退卡)</w:t>
            </w:r>
          </w:p>
        </w:tc>
        <w:tc>
          <w:tcPr>
            <w:tcW w:w="5954" w:type="dxa"/>
          </w:tcPr>
          <w:p w14:paraId="64E86707" w14:textId="77777777" w:rsidR="0089410E" w:rsidRPr="003B4A82" w:rsidRDefault="0089410E" w:rsidP="00220263">
            <w:r w:rsidRPr="003B4A82">
              <w:t>NETDEV_DeleteACSPersonCardInfo</w:t>
            </w:r>
          </w:p>
        </w:tc>
      </w:tr>
      <w:tr w:rsidR="0089410E" w:rsidRPr="003B4A82" w14:paraId="31C95CEE" w14:textId="77777777" w:rsidTr="00220263">
        <w:tc>
          <w:tcPr>
            <w:tcW w:w="4531" w:type="dxa"/>
          </w:tcPr>
          <w:p w14:paraId="2AEEDED0" w14:textId="77777777" w:rsidR="0089410E" w:rsidRPr="003B4A82" w:rsidRDefault="0089410E" w:rsidP="00220263">
            <w:r w:rsidRPr="003B4A82">
              <w:rPr>
                <w:rFonts w:hint="eastAsia"/>
              </w:rPr>
              <w:t>查询访客记录</w:t>
            </w:r>
          </w:p>
        </w:tc>
        <w:tc>
          <w:tcPr>
            <w:tcW w:w="5954" w:type="dxa"/>
          </w:tcPr>
          <w:p w14:paraId="28E69AB2" w14:textId="7454F996" w:rsidR="0089410E" w:rsidRPr="003B4A82" w:rsidRDefault="00E850EC" w:rsidP="00220263">
            <w:r w:rsidRPr="009744CE">
              <w:t>NETDEV_FindACSVisitLogList</w:t>
            </w:r>
          </w:p>
        </w:tc>
      </w:tr>
      <w:tr w:rsidR="0089410E" w:rsidRPr="003B4A82" w14:paraId="55E11380" w14:textId="77777777" w:rsidTr="00220263">
        <w:tc>
          <w:tcPr>
            <w:tcW w:w="4531" w:type="dxa"/>
          </w:tcPr>
          <w:p w14:paraId="14FEEE21" w14:textId="77777777" w:rsidR="0089410E" w:rsidRPr="003B4A82" w:rsidRDefault="0089410E" w:rsidP="00220263">
            <w:r w:rsidRPr="003B4A82">
              <w:rPr>
                <w:rFonts w:hint="eastAsia"/>
              </w:rPr>
              <w:t>获取下一条访客记录</w:t>
            </w:r>
          </w:p>
        </w:tc>
        <w:tc>
          <w:tcPr>
            <w:tcW w:w="5954" w:type="dxa"/>
          </w:tcPr>
          <w:p w14:paraId="13022F66" w14:textId="106C2E27" w:rsidR="0089410E" w:rsidRPr="003B4A82" w:rsidRDefault="00E850EC" w:rsidP="00220263">
            <w:r w:rsidRPr="009744CE">
              <w:t>NETDEV_FindNextACSVisitLog</w:t>
            </w:r>
          </w:p>
        </w:tc>
      </w:tr>
      <w:tr w:rsidR="0089410E" w:rsidRPr="003B4A82" w14:paraId="33996401" w14:textId="77777777" w:rsidTr="00220263">
        <w:tc>
          <w:tcPr>
            <w:tcW w:w="4531" w:type="dxa"/>
          </w:tcPr>
          <w:p w14:paraId="36B5FF3A" w14:textId="77777777" w:rsidR="0089410E" w:rsidRPr="003B4A82" w:rsidRDefault="0089410E" w:rsidP="00220263">
            <w:r w:rsidRPr="003B4A82">
              <w:rPr>
                <w:rFonts w:hint="eastAsia"/>
              </w:rPr>
              <w:t>关闭查询访客记录资源</w:t>
            </w:r>
          </w:p>
        </w:tc>
        <w:tc>
          <w:tcPr>
            <w:tcW w:w="5954" w:type="dxa"/>
          </w:tcPr>
          <w:p w14:paraId="7F0D12DB" w14:textId="45C92FDB" w:rsidR="0089410E" w:rsidRPr="003B4A82" w:rsidRDefault="00E850EC" w:rsidP="00220263">
            <w:r w:rsidRPr="009744CE">
              <w:t>NETDEV_FindCloseACSVisitLog</w:t>
            </w:r>
          </w:p>
        </w:tc>
      </w:tr>
      <w:tr w:rsidR="0089410E" w:rsidRPr="003B4A82" w14:paraId="46A63E9B" w14:textId="77777777" w:rsidTr="00220263">
        <w:tc>
          <w:tcPr>
            <w:tcW w:w="4531" w:type="dxa"/>
          </w:tcPr>
          <w:p w14:paraId="1E9E4B5D" w14:textId="77777777" w:rsidR="0089410E" w:rsidRPr="003B4A82" w:rsidRDefault="0089410E" w:rsidP="00220263">
            <w:r w:rsidRPr="003B4A82">
              <w:rPr>
                <w:rFonts w:hint="eastAsia"/>
              </w:rPr>
              <w:t>接收告警消息的回调函数</w:t>
            </w:r>
          </w:p>
        </w:tc>
        <w:tc>
          <w:tcPr>
            <w:tcW w:w="5954" w:type="dxa"/>
          </w:tcPr>
          <w:p w14:paraId="39BDEFD3" w14:textId="77777777" w:rsidR="0089410E" w:rsidRPr="003B4A82" w:rsidRDefault="0089410E" w:rsidP="00220263">
            <w:r w:rsidRPr="003B4A82">
              <w:t>NETDEV_SetAlarmFGCallBack</w:t>
            </w:r>
          </w:p>
        </w:tc>
      </w:tr>
      <w:tr w:rsidR="0089410E" w:rsidRPr="003B4A82" w14:paraId="0BFB4244" w14:textId="77777777" w:rsidTr="00220263">
        <w:tc>
          <w:tcPr>
            <w:tcW w:w="4531" w:type="dxa"/>
          </w:tcPr>
          <w:p w14:paraId="72BC88B0" w14:textId="77777777" w:rsidR="0089410E" w:rsidRPr="003B4A82" w:rsidRDefault="0089410E" w:rsidP="00220263">
            <w:r w:rsidRPr="003B4A82">
              <w:rPr>
                <w:rFonts w:hint="eastAsia"/>
              </w:rPr>
              <w:t>下发第三方支付订单</w:t>
            </w:r>
          </w:p>
        </w:tc>
        <w:tc>
          <w:tcPr>
            <w:tcW w:w="5954" w:type="dxa"/>
          </w:tcPr>
          <w:p w14:paraId="45D4B39C" w14:textId="77777777" w:rsidR="0089410E" w:rsidRPr="003B4A82" w:rsidRDefault="0089410E" w:rsidP="00220263">
            <w:r w:rsidRPr="003B4A82">
              <w:t>NETDEV_IssuePayOrder</w:t>
            </w:r>
          </w:p>
        </w:tc>
      </w:tr>
      <w:tr w:rsidR="0089410E" w:rsidRPr="003B4A82" w14:paraId="2137FD30" w14:textId="77777777" w:rsidTr="00220263">
        <w:tc>
          <w:tcPr>
            <w:tcW w:w="4531" w:type="dxa"/>
          </w:tcPr>
          <w:p w14:paraId="4129CEF8" w14:textId="77777777" w:rsidR="0089410E" w:rsidRPr="003B4A82" w:rsidRDefault="0089410E" w:rsidP="00220263">
            <w:r w:rsidRPr="003B4A82">
              <w:rPr>
                <w:rFonts w:hint="eastAsia"/>
              </w:rPr>
              <w:t>注册回调函数，接收停车场事件信息等</w:t>
            </w:r>
          </w:p>
        </w:tc>
        <w:tc>
          <w:tcPr>
            <w:tcW w:w="5954" w:type="dxa"/>
          </w:tcPr>
          <w:p w14:paraId="7BF5D6A2" w14:textId="77777777" w:rsidR="0089410E" w:rsidRPr="003B4A82" w:rsidRDefault="0089410E" w:rsidP="00220263">
            <w:r w:rsidRPr="003B4A82">
              <w:t>NETDEV_SetParkEventCallBack</w:t>
            </w:r>
          </w:p>
        </w:tc>
      </w:tr>
      <w:tr w:rsidR="0089410E" w:rsidRPr="003B4A82" w14:paraId="15023384" w14:textId="77777777" w:rsidTr="00220263">
        <w:tc>
          <w:tcPr>
            <w:tcW w:w="4531" w:type="dxa"/>
          </w:tcPr>
          <w:p w14:paraId="7BF8E97C" w14:textId="77777777" w:rsidR="0089410E" w:rsidRPr="003B4A82" w:rsidRDefault="0089410E" w:rsidP="00220263">
            <w:r w:rsidRPr="003B4A82">
              <w:rPr>
                <w:rFonts w:hint="eastAsia"/>
              </w:rPr>
              <w:t>批量获取停车场信息</w:t>
            </w:r>
          </w:p>
        </w:tc>
        <w:tc>
          <w:tcPr>
            <w:tcW w:w="5954" w:type="dxa"/>
          </w:tcPr>
          <w:p w14:paraId="17222C17" w14:textId="77777777" w:rsidR="0089410E" w:rsidRPr="003B4A82" w:rsidRDefault="0089410E" w:rsidP="00220263">
            <w:r w:rsidRPr="003B4A82">
              <w:t>NETDEV_GetParkInfoList</w:t>
            </w:r>
          </w:p>
        </w:tc>
      </w:tr>
      <w:tr w:rsidR="0089410E" w:rsidRPr="003B4A82" w14:paraId="528F3C9D" w14:textId="77777777" w:rsidTr="00220263">
        <w:tc>
          <w:tcPr>
            <w:tcW w:w="4531" w:type="dxa"/>
          </w:tcPr>
          <w:p w14:paraId="107F1B88" w14:textId="77777777" w:rsidR="0089410E" w:rsidRPr="003B4A82" w:rsidRDefault="0089410E" w:rsidP="00220263">
            <w:r w:rsidRPr="003B4A82">
              <w:rPr>
                <w:rFonts w:hint="eastAsia"/>
              </w:rPr>
              <w:t>获取某停车场下所有出入口信息</w:t>
            </w:r>
          </w:p>
        </w:tc>
        <w:tc>
          <w:tcPr>
            <w:tcW w:w="5954" w:type="dxa"/>
          </w:tcPr>
          <w:p w14:paraId="774FFC4E" w14:textId="77777777" w:rsidR="0089410E" w:rsidRPr="003B4A82" w:rsidRDefault="0089410E" w:rsidP="00220263">
            <w:r w:rsidRPr="003B4A82">
              <w:t>NETDEV_GetParkEntranceInfoList</w:t>
            </w:r>
          </w:p>
        </w:tc>
      </w:tr>
      <w:tr w:rsidR="0089410E" w:rsidRPr="003B4A82" w14:paraId="3B4F8A80" w14:textId="77777777" w:rsidTr="00220263">
        <w:tc>
          <w:tcPr>
            <w:tcW w:w="4531" w:type="dxa"/>
          </w:tcPr>
          <w:p w14:paraId="5C152BAD" w14:textId="77777777" w:rsidR="0089410E" w:rsidRPr="003B4A82" w:rsidRDefault="0089410E" w:rsidP="00220263">
            <w:r w:rsidRPr="003B4A82">
              <w:rPr>
                <w:rFonts w:hint="eastAsia"/>
              </w:rPr>
              <w:t>获取停车场出入口所有车道信息</w:t>
            </w:r>
          </w:p>
        </w:tc>
        <w:tc>
          <w:tcPr>
            <w:tcW w:w="5954" w:type="dxa"/>
          </w:tcPr>
          <w:p w14:paraId="3339611E" w14:textId="77777777" w:rsidR="0089410E" w:rsidRPr="003B4A82" w:rsidRDefault="0089410E" w:rsidP="00220263">
            <w:r w:rsidRPr="003B4A82">
              <w:t>NETDEV_GetParkLaneInfoList</w:t>
            </w:r>
          </w:p>
        </w:tc>
      </w:tr>
      <w:tr w:rsidR="0089410E" w:rsidRPr="003B4A82" w14:paraId="03C6D1F5" w14:textId="77777777" w:rsidTr="00220263">
        <w:tc>
          <w:tcPr>
            <w:tcW w:w="4531" w:type="dxa"/>
          </w:tcPr>
          <w:p w14:paraId="758118BA" w14:textId="77777777" w:rsidR="0089410E" w:rsidRPr="003B4A82" w:rsidRDefault="0089410E" w:rsidP="00220263">
            <w:r w:rsidRPr="003B4A82">
              <w:rPr>
                <w:rFonts w:hint="eastAsia"/>
              </w:rPr>
              <w:t>创建人员库信息</w:t>
            </w:r>
          </w:p>
        </w:tc>
        <w:tc>
          <w:tcPr>
            <w:tcW w:w="5954" w:type="dxa"/>
          </w:tcPr>
          <w:p w14:paraId="749E9BAA" w14:textId="77777777" w:rsidR="0089410E" w:rsidRPr="003B4A82" w:rsidRDefault="0089410E" w:rsidP="00220263">
            <w:r w:rsidRPr="003B4A82">
              <w:t>NETDEV_CreatePersonLibInfo</w:t>
            </w:r>
          </w:p>
        </w:tc>
      </w:tr>
      <w:tr w:rsidR="0089410E" w:rsidRPr="003B4A82" w14:paraId="5ADD5AC7" w14:textId="77777777" w:rsidTr="00220263">
        <w:tc>
          <w:tcPr>
            <w:tcW w:w="4531" w:type="dxa"/>
          </w:tcPr>
          <w:p w14:paraId="7D714797" w14:textId="77777777" w:rsidR="0089410E" w:rsidRPr="003B4A82" w:rsidRDefault="0089410E" w:rsidP="00220263">
            <w:r w:rsidRPr="003B4A82">
              <w:rPr>
                <w:rFonts w:hint="eastAsia"/>
              </w:rPr>
              <w:t>修改人员库信息</w:t>
            </w:r>
          </w:p>
        </w:tc>
        <w:tc>
          <w:tcPr>
            <w:tcW w:w="5954" w:type="dxa"/>
          </w:tcPr>
          <w:p w14:paraId="7DD476C5" w14:textId="77777777" w:rsidR="0089410E" w:rsidRPr="003B4A82" w:rsidRDefault="0089410E" w:rsidP="00220263">
            <w:r w:rsidRPr="003B4A82">
              <w:t>NETDEV_ModifyPersonLibInfo</w:t>
            </w:r>
          </w:p>
        </w:tc>
      </w:tr>
      <w:tr w:rsidR="0089410E" w:rsidRPr="003B4A82" w14:paraId="6C51E827" w14:textId="77777777" w:rsidTr="00220263">
        <w:tc>
          <w:tcPr>
            <w:tcW w:w="4531" w:type="dxa"/>
          </w:tcPr>
          <w:p w14:paraId="78F05DD4" w14:textId="77777777" w:rsidR="0089410E" w:rsidRPr="003B4A82" w:rsidRDefault="0089410E" w:rsidP="00220263">
            <w:r w:rsidRPr="003B4A82">
              <w:rPr>
                <w:rFonts w:hint="eastAsia"/>
              </w:rPr>
              <w:t>查询所有已创建的人员库信息</w:t>
            </w:r>
          </w:p>
        </w:tc>
        <w:tc>
          <w:tcPr>
            <w:tcW w:w="5954" w:type="dxa"/>
          </w:tcPr>
          <w:p w14:paraId="384C908B" w14:textId="77777777" w:rsidR="0089410E" w:rsidRPr="003B4A82" w:rsidRDefault="0089410E" w:rsidP="00220263">
            <w:r w:rsidRPr="003B4A82">
              <w:t>NETDEV_FindPersonLibList</w:t>
            </w:r>
          </w:p>
        </w:tc>
      </w:tr>
      <w:tr w:rsidR="0089410E" w:rsidRPr="003B4A82" w14:paraId="5B256700" w14:textId="77777777" w:rsidTr="00220263">
        <w:tc>
          <w:tcPr>
            <w:tcW w:w="4531" w:type="dxa"/>
          </w:tcPr>
          <w:p w14:paraId="1D442132" w14:textId="77777777" w:rsidR="0089410E" w:rsidRPr="003B4A82" w:rsidRDefault="0089410E" w:rsidP="00220263">
            <w:r w:rsidRPr="003B4A82">
              <w:rPr>
                <w:rFonts w:hint="eastAsia"/>
              </w:rPr>
              <w:t>逐个获取查找到的</w:t>
            </w:r>
            <w:r w:rsidRPr="003B4A82">
              <w:t xml:space="preserve"> 人脸库 信息</w:t>
            </w:r>
          </w:p>
        </w:tc>
        <w:tc>
          <w:tcPr>
            <w:tcW w:w="5954" w:type="dxa"/>
          </w:tcPr>
          <w:p w14:paraId="59BA4CE9" w14:textId="77777777" w:rsidR="0089410E" w:rsidRPr="003B4A82" w:rsidRDefault="0089410E" w:rsidP="00220263">
            <w:r w:rsidRPr="003B4A82">
              <w:t>NETDEV_FindNextPersonLibInfo</w:t>
            </w:r>
          </w:p>
        </w:tc>
      </w:tr>
      <w:tr w:rsidR="0089410E" w:rsidRPr="003B4A82" w14:paraId="466C3FAA" w14:textId="77777777" w:rsidTr="00220263">
        <w:tc>
          <w:tcPr>
            <w:tcW w:w="4531" w:type="dxa"/>
          </w:tcPr>
          <w:p w14:paraId="44ED5B78" w14:textId="77777777" w:rsidR="0089410E" w:rsidRPr="003B4A82" w:rsidRDefault="0089410E" w:rsidP="00220263">
            <w:r w:rsidRPr="003B4A82">
              <w:rPr>
                <w:rFonts w:hint="eastAsia"/>
              </w:rPr>
              <w:t>关闭查找</w:t>
            </w:r>
            <w:r w:rsidRPr="003B4A82">
              <w:t xml:space="preserve"> 人脸库，释放资源</w:t>
            </w:r>
          </w:p>
        </w:tc>
        <w:tc>
          <w:tcPr>
            <w:tcW w:w="5954" w:type="dxa"/>
          </w:tcPr>
          <w:p w14:paraId="60DAD6B8" w14:textId="77777777" w:rsidR="0089410E" w:rsidRPr="003B4A82" w:rsidRDefault="0089410E" w:rsidP="00220263">
            <w:r w:rsidRPr="003B4A82">
              <w:t>NETDEV_FindClosePersonLibList</w:t>
            </w:r>
          </w:p>
        </w:tc>
      </w:tr>
      <w:tr w:rsidR="0089410E" w:rsidRPr="003B4A82" w14:paraId="355781CB" w14:textId="77777777" w:rsidTr="00220263">
        <w:tc>
          <w:tcPr>
            <w:tcW w:w="4531" w:type="dxa"/>
          </w:tcPr>
          <w:p w14:paraId="41D32909" w14:textId="77777777" w:rsidR="0089410E" w:rsidRPr="003B4A82" w:rsidRDefault="0089410E" w:rsidP="00220263">
            <w:r w:rsidRPr="003B4A82">
              <w:rPr>
                <w:rFonts w:hint="eastAsia"/>
              </w:rPr>
              <w:t>删除指定的人员库</w:t>
            </w:r>
          </w:p>
        </w:tc>
        <w:tc>
          <w:tcPr>
            <w:tcW w:w="5954" w:type="dxa"/>
          </w:tcPr>
          <w:p w14:paraId="5CDA14A9" w14:textId="77777777" w:rsidR="0089410E" w:rsidRPr="003B4A82" w:rsidRDefault="0089410E" w:rsidP="00220263">
            <w:r w:rsidRPr="003B4A82">
              <w:t>NETDEV_DeletePersonLibInfo</w:t>
            </w:r>
          </w:p>
        </w:tc>
      </w:tr>
      <w:tr w:rsidR="0089410E" w:rsidRPr="003B4A82" w14:paraId="2EAE8EBC" w14:textId="77777777" w:rsidTr="00220263">
        <w:tc>
          <w:tcPr>
            <w:tcW w:w="4531" w:type="dxa"/>
          </w:tcPr>
          <w:p w14:paraId="791B1FE2" w14:textId="77777777" w:rsidR="0089410E" w:rsidRPr="003B4A82" w:rsidRDefault="0089410E" w:rsidP="00220263">
            <w:r w:rsidRPr="003B4A82">
              <w:rPr>
                <w:rFonts w:hint="eastAsia"/>
              </w:rPr>
              <w:t>新增指定的人员信息</w:t>
            </w:r>
          </w:p>
        </w:tc>
        <w:tc>
          <w:tcPr>
            <w:tcW w:w="5954" w:type="dxa"/>
          </w:tcPr>
          <w:p w14:paraId="20A32AD2" w14:textId="77777777" w:rsidR="0089410E" w:rsidRPr="003B4A82" w:rsidRDefault="0089410E" w:rsidP="00220263">
            <w:r w:rsidRPr="003B4A82">
              <w:t>NETDEV_AddPersonInfo</w:t>
            </w:r>
          </w:p>
        </w:tc>
      </w:tr>
      <w:tr w:rsidR="0089410E" w:rsidRPr="003B4A82" w14:paraId="590C59B8" w14:textId="77777777" w:rsidTr="00220263">
        <w:tc>
          <w:tcPr>
            <w:tcW w:w="4531" w:type="dxa"/>
          </w:tcPr>
          <w:p w14:paraId="79A690F8" w14:textId="77777777" w:rsidR="0089410E" w:rsidRPr="003B4A82" w:rsidRDefault="0089410E" w:rsidP="00220263">
            <w:r w:rsidRPr="003B4A82">
              <w:rPr>
                <w:rFonts w:hint="eastAsia"/>
              </w:rPr>
              <w:t>修改指定的人员信息</w:t>
            </w:r>
          </w:p>
        </w:tc>
        <w:tc>
          <w:tcPr>
            <w:tcW w:w="5954" w:type="dxa"/>
          </w:tcPr>
          <w:p w14:paraId="06146FA9" w14:textId="77777777" w:rsidR="0089410E" w:rsidRPr="003B4A82" w:rsidRDefault="0089410E" w:rsidP="00220263">
            <w:r w:rsidRPr="003B4A82">
              <w:t>NETDEV_ModifyPersonInfo</w:t>
            </w:r>
          </w:p>
        </w:tc>
      </w:tr>
      <w:tr w:rsidR="0089410E" w:rsidRPr="003B4A82" w14:paraId="39D5948D" w14:textId="77777777" w:rsidTr="00220263">
        <w:tc>
          <w:tcPr>
            <w:tcW w:w="4531" w:type="dxa"/>
          </w:tcPr>
          <w:p w14:paraId="49DAD1F1" w14:textId="77777777" w:rsidR="0089410E" w:rsidRPr="003B4A82" w:rsidRDefault="0089410E" w:rsidP="00220263">
            <w:r w:rsidRPr="003B4A82">
              <w:rPr>
                <w:rFonts w:hint="eastAsia"/>
              </w:rPr>
              <w:t>批量删除人员信息</w:t>
            </w:r>
          </w:p>
        </w:tc>
        <w:tc>
          <w:tcPr>
            <w:tcW w:w="5954" w:type="dxa"/>
          </w:tcPr>
          <w:p w14:paraId="6AB4EC2E" w14:textId="77777777" w:rsidR="0089410E" w:rsidRPr="003B4A82" w:rsidRDefault="0089410E" w:rsidP="00220263">
            <w:r w:rsidRPr="003B4A82">
              <w:t>NETDEV_DeletePersonInfoList</w:t>
            </w:r>
          </w:p>
        </w:tc>
      </w:tr>
      <w:tr w:rsidR="0089410E" w:rsidRPr="003B4A82" w14:paraId="55BE7EB7" w14:textId="77777777" w:rsidTr="00220263">
        <w:tc>
          <w:tcPr>
            <w:tcW w:w="4531" w:type="dxa"/>
          </w:tcPr>
          <w:p w14:paraId="51B0B805" w14:textId="77777777" w:rsidR="0089410E" w:rsidRPr="003B4A82" w:rsidRDefault="0089410E" w:rsidP="00220263">
            <w:r w:rsidRPr="003B4A82">
              <w:rPr>
                <w:rFonts w:hint="eastAsia"/>
              </w:rPr>
              <w:t>查询所有人脸布控任务</w:t>
            </w:r>
          </w:p>
        </w:tc>
        <w:tc>
          <w:tcPr>
            <w:tcW w:w="5954" w:type="dxa"/>
          </w:tcPr>
          <w:p w14:paraId="039066A5" w14:textId="77777777" w:rsidR="0089410E" w:rsidRPr="003B4A82" w:rsidRDefault="0089410E" w:rsidP="00220263">
            <w:r w:rsidRPr="003B4A82">
              <w:t>NETDEV_FindPersonMonitorList</w:t>
            </w:r>
          </w:p>
        </w:tc>
      </w:tr>
      <w:tr w:rsidR="0089410E" w:rsidRPr="003B4A82" w14:paraId="21A0059D" w14:textId="77777777" w:rsidTr="00220263">
        <w:tc>
          <w:tcPr>
            <w:tcW w:w="4531" w:type="dxa"/>
          </w:tcPr>
          <w:p w14:paraId="081003DB" w14:textId="77777777" w:rsidR="0089410E" w:rsidRPr="003B4A82" w:rsidRDefault="0089410E" w:rsidP="00220263">
            <w:r w:rsidRPr="003B4A82">
              <w:rPr>
                <w:rFonts w:hint="eastAsia"/>
              </w:rPr>
              <w:t>逐个获取查找到的</w:t>
            </w:r>
            <w:r w:rsidRPr="003B4A82">
              <w:t xml:space="preserve"> 布控任务 信息</w:t>
            </w:r>
          </w:p>
        </w:tc>
        <w:tc>
          <w:tcPr>
            <w:tcW w:w="5954" w:type="dxa"/>
          </w:tcPr>
          <w:p w14:paraId="6970A613" w14:textId="77777777" w:rsidR="0089410E" w:rsidRPr="003B4A82" w:rsidRDefault="0089410E" w:rsidP="00220263">
            <w:r w:rsidRPr="003B4A82">
              <w:t>NETDEV_FindNextPersonMonitorInfo</w:t>
            </w:r>
          </w:p>
        </w:tc>
      </w:tr>
      <w:tr w:rsidR="0089410E" w:rsidRPr="003B4A82" w14:paraId="59DC0C7D" w14:textId="77777777" w:rsidTr="00220263">
        <w:tc>
          <w:tcPr>
            <w:tcW w:w="4531" w:type="dxa"/>
          </w:tcPr>
          <w:p w14:paraId="1304224B" w14:textId="77777777" w:rsidR="0089410E" w:rsidRPr="003B4A82" w:rsidRDefault="0089410E" w:rsidP="00220263">
            <w:r w:rsidRPr="003B4A82">
              <w:rPr>
                <w:rFonts w:hint="eastAsia"/>
              </w:rPr>
              <w:t>关闭查找</w:t>
            </w:r>
            <w:r w:rsidRPr="003B4A82">
              <w:t xml:space="preserve"> 布控任务，释放资源</w:t>
            </w:r>
          </w:p>
        </w:tc>
        <w:tc>
          <w:tcPr>
            <w:tcW w:w="5954" w:type="dxa"/>
          </w:tcPr>
          <w:p w14:paraId="20A44AF3" w14:textId="77777777" w:rsidR="0089410E" w:rsidRPr="003B4A82" w:rsidRDefault="0089410E" w:rsidP="00220263">
            <w:r w:rsidRPr="003B4A82">
              <w:t>NETDEV_FindClosePersonMonitorList</w:t>
            </w:r>
          </w:p>
        </w:tc>
      </w:tr>
      <w:tr w:rsidR="0089410E" w:rsidRPr="003B4A82" w14:paraId="000844D8" w14:textId="77777777" w:rsidTr="00220263">
        <w:tc>
          <w:tcPr>
            <w:tcW w:w="4531" w:type="dxa"/>
          </w:tcPr>
          <w:p w14:paraId="69D80ACC" w14:textId="77777777" w:rsidR="0089410E" w:rsidRPr="003B4A82" w:rsidRDefault="0089410E" w:rsidP="00220263">
            <w:r w:rsidRPr="003B4A82">
              <w:rPr>
                <w:rFonts w:hint="eastAsia"/>
              </w:rPr>
              <w:t>新增单个人脸布控任务</w:t>
            </w:r>
          </w:p>
        </w:tc>
        <w:tc>
          <w:tcPr>
            <w:tcW w:w="5954" w:type="dxa"/>
          </w:tcPr>
          <w:p w14:paraId="202329D3" w14:textId="77777777" w:rsidR="0089410E" w:rsidRPr="003B4A82" w:rsidRDefault="0089410E" w:rsidP="00220263">
            <w:r w:rsidRPr="003B4A82">
              <w:t>NETDEV_AddPersonMonitorInfo</w:t>
            </w:r>
          </w:p>
        </w:tc>
      </w:tr>
      <w:tr w:rsidR="0089410E" w:rsidRPr="003B4A82" w14:paraId="192879FE" w14:textId="77777777" w:rsidTr="00220263">
        <w:tc>
          <w:tcPr>
            <w:tcW w:w="4531" w:type="dxa"/>
          </w:tcPr>
          <w:p w14:paraId="5845C6FE" w14:textId="77777777" w:rsidR="0089410E" w:rsidRPr="003B4A82" w:rsidRDefault="0089410E" w:rsidP="00220263">
            <w:r w:rsidRPr="003B4A82">
              <w:rPr>
                <w:rFonts w:hint="eastAsia"/>
              </w:rPr>
              <w:t>删除单个人脸布控任务</w:t>
            </w:r>
          </w:p>
        </w:tc>
        <w:tc>
          <w:tcPr>
            <w:tcW w:w="5954" w:type="dxa"/>
          </w:tcPr>
          <w:p w14:paraId="07EFE4C8" w14:textId="77777777" w:rsidR="0089410E" w:rsidRPr="003B4A82" w:rsidRDefault="0089410E" w:rsidP="00220263">
            <w:r w:rsidRPr="003B4A82">
              <w:t>NETDEV_DeletePersonMonitorInfo</w:t>
            </w:r>
          </w:p>
        </w:tc>
      </w:tr>
      <w:tr w:rsidR="0089410E" w:rsidRPr="003B4A82" w14:paraId="1DA69BA4" w14:textId="77777777" w:rsidTr="00220263">
        <w:tc>
          <w:tcPr>
            <w:tcW w:w="4531" w:type="dxa"/>
          </w:tcPr>
          <w:p w14:paraId="40DCB4A1" w14:textId="77777777" w:rsidR="0089410E" w:rsidRPr="003B4A82" w:rsidRDefault="0089410E" w:rsidP="00220263">
            <w:r w:rsidRPr="003B4A82">
              <w:rPr>
                <w:rFonts w:hint="eastAsia"/>
              </w:rPr>
              <w:t>查询单个人脸布控任务配置信息</w:t>
            </w:r>
          </w:p>
        </w:tc>
        <w:tc>
          <w:tcPr>
            <w:tcW w:w="5954" w:type="dxa"/>
          </w:tcPr>
          <w:p w14:paraId="6E0A5688" w14:textId="77777777" w:rsidR="0089410E" w:rsidRPr="003B4A82" w:rsidRDefault="0089410E" w:rsidP="00220263">
            <w:r w:rsidRPr="003B4A82">
              <w:t>NETDEV_GetPersonMonitorRuleInfo</w:t>
            </w:r>
          </w:p>
        </w:tc>
      </w:tr>
      <w:tr w:rsidR="0089410E" w:rsidRPr="003B4A82" w14:paraId="227472AF" w14:textId="77777777" w:rsidTr="00220263">
        <w:tc>
          <w:tcPr>
            <w:tcW w:w="4531" w:type="dxa"/>
          </w:tcPr>
          <w:p w14:paraId="1BAD9C5A" w14:textId="77777777" w:rsidR="0089410E" w:rsidRPr="003B4A82" w:rsidRDefault="0089410E" w:rsidP="00220263">
            <w:r w:rsidRPr="003B4A82">
              <w:rPr>
                <w:rFonts w:hint="eastAsia"/>
              </w:rPr>
              <w:t>设置单个人脸布控任务配置信息</w:t>
            </w:r>
          </w:p>
        </w:tc>
        <w:tc>
          <w:tcPr>
            <w:tcW w:w="5954" w:type="dxa"/>
          </w:tcPr>
          <w:p w14:paraId="6E53DDE4" w14:textId="77777777" w:rsidR="0089410E" w:rsidRPr="003B4A82" w:rsidRDefault="0089410E" w:rsidP="00220263">
            <w:r w:rsidRPr="003B4A82">
              <w:t>NETDEV_SetPersonMonitorRuleInfo</w:t>
            </w:r>
          </w:p>
        </w:tc>
      </w:tr>
      <w:tr w:rsidR="0089410E" w:rsidRPr="003B4A82" w14:paraId="329A8600" w14:textId="77777777" w:rsidTr="00220263">
        <w:tc>
          <w:tcPr>
            <w:tcW w:w="4531" w:type="dxa"/>
          </w:tcPr>
          <w:p w14:paraId="68606AFB" w14:textId="77777777" w:rsidR="0089410E" w:rsidRPr="003B4A82" w:rsidRDefault="0089410E" w:rsidP="00220263">
            <w:r w:rsidRPr="003B4A82">
              <w:rPr>
                <w:rFonts w:hint="eastAsia"/>
              </w:rPr>
              <w:t>查询所有人员库的容量信息</w:t>
            </w:r>
          </w:p>
        </w:tc>
        <w:tc>
          <w:tcPr>
            <w:tcW w:w="5954" w:type="dxa"/>
          </w:tcPr>
          <w:p w14:paraId="55F4FCFE" w14:textId="77777777" w:rsidR="0089410E" w:rsidRPr="003B4A82" w:rsidRDefault="0089410E" w:rsidP="00220263">
            <w:r w:rsidRPr="003B4A82">
              <w:t>NETDEV_GetPersonLibCapacity</w:t>
            </w:r>
          </w:p>
        </w:tc>
      </w:tr>
      <w:tr w:rsidR="0089410E" w:rsidRPr="003B4A82" w14:paraId="70919D3A" w14:textId="77777777" w:rsidTr="00220263">
        <w:tc>
          <w:tcPr>
            <w:tcW w:w="4531" w:type="dxa"/>
          </w:tcPr>
          <w:p w14:paraId="6D136CCA" w14:textId="77777777" w:rsidR="0089410E" w:rsidRPr="003B4A82" w:rsidRDefault="0089410E" w:rsidP="00220263">
            <w:r w:rsidRPr="003B4A82">
              <w:rPr>
                <w:rFonts w:hint="eastAsia"/>
              </w:rPr>
              <w:t>条件查询人员信息</w:t>
            </w:r>
          </w:p>
        </w:tc>
        <w:tc>
          <w:tcPr>
            <w:tcW w:w="5954" w:type="dxa"/>
          </w:tcPr>
          <w:p w14:paraId="1D416377" w14:textId="77777777" w:rsidR="0089410E" w:rsidRPr="003B4A82" w:rsidRDefault="0089410E" w:rsidP="00220263">
            <w:r w:rsidRPr="003B4A82">
              <w:t>NETDEV_FindPersonInfoList</w:t>
            </w:r>
          </w:p>
        </w:tc>
      </w:tr>
      <w:tr w:rsidR="0089410E" w:rsidRPr="003B4A82" w14:paraId="066C9207" w14:textId="77777777" w:rsidTr="00220263">
        <w:tc>
          <w:tcPr>
            <w:tcW w:w="4531" w:type="dxa"/>
          </w:tcPr>
          <w:p w14:paraId="1D49A179" w14:textId="77777777" w:rsidR="0089410E" w:rsidRPr="003B4A82" w:rsidRDefault="0089410E" w:rsidP="00220263">
            <w:r w:rsidRPr="003B4A82">
              <w:rPr>
                <w:rFonts w:hint="eastAsia"/>
              </w:rPr>
              <w:t>逐个获取查找到的</w:t>
            </w:r>
            <w:r w:rsidRPr="003B4A82">
              <w:t xml:space="preserve"> 人员 信息</w:t>
            </w:r>
          </w:p>
        </w:tc>
        <w:tc>
          <w:tcPr>
            <w:tcW w:w="5954" w:type="dxa"/>
          </w:tcPr>
          <w:p w14:paraId="2CC46BE9" w14:textId="77777777" w:rsidR="0089410E" w:rsidRPr="003B4A82" w:rsidRDefault="0089410E" w:rsidP="00220263">
            <w:r w:rsidRPr="003B4A82">
              <w:t>NETDEV_FindNextPersonInfo</w:t>
            </w:r>
          </w:p>
        </w:tc>
      </w:tr>
      <w:tr w:rsidR="0089410E" w:rsidRPr="003B4A82" w14:paraId="64C44DC7" w14:textId="77777777" w:rsidTr="00220263">
        <w:tc>
          <w:tcPr>
            <w:tcW w:w="4531" w:type="dxa"/>
          </w:tcPr>
          <w:p w14:paraId="0E2ADBDB" w14:textId="77777777" w:rsidR="0089410E" w:rsidRPr="003B4A82" w:rsidRDefault="0089410E" w:rsidP="00220263">
            <w:r w:rsidRPr="003B4A82">
              <w:rPr>
                <w:rFonts w:hint="eastAsia"/>
              </w:rPr>
              <w:t>关闭查找</w:t>
            </w:r>
            <w:r w:rsidRPr="003B4A82">
              <w:t xml:space="preserve"> 人员信息，释放资源</w:t>
            </w:r>
          </w:p>
        </w:tc>
        <w:tc>
          <w:tcPr>
            <w:tcW w:w="5954" w:type="dxa"/>
          </w:tcPr>
          <w:p w14:paraId="1D4114B6" w14:textId="77777777" w:rsidR="0089410E" w:rsidRPr="003B4A82" w:rsidRDefault="0089410E" w:rsidP="00220263">
            <w:r w:rsidRPr="003B4A82">
              <w:t>NETDEV_FindClosePersonInfoList</w:t>
            </w:r>
          </w:p>
        </w:tc>
      </w:tr>
      <w:tr w:rsidR="0089410E" w:rsidRPr="003B4A82" w14:paraId="4ACCDB5E" w14:textId="77777777" w:rsidTr="00220263">
        <w:tc>
          <w:tcPr>
            <w:tcW w:w="4531" w:type="dxa"/>
          </w:tcPr>
          <w:p w14:paraId="59E8A5F4" w14:textId="77777777" w:rsidR="0089410E" w:rsidRPr="003B4A82" w:rsidRDefault="0089410E" w:rsidP="00220263">
            <w:r w:rsidRPr="003B4A82">
              <w:rPr>
                <w:rFonts w:hint="eastAsia"/>
              </w:rPr>
              <w:lastRenderedPageBreak/>
              <w:t>注册人脸报警消息回调函数</w:t>
            </w:r>
          </w:p>
        </w:tc>
        <w:tc>
          <w:tcPr>
            <w:tcW w:w="5954" w:type="dxa"/>
          </w:tcPr>
          <w:p w14:paraId="4D33799A" w14:textId="77777777" w:rsidR="0089410E" w:rsidRPr="003B4A82" w:rsidRDefault="0089410E" w:rsidP="00220263">
            <w:r w:rsidRPr="003B4A82">
              <w:t>NETDEV_SetPersonAlarmCallBack</w:t>
            </w:r>
          </w:p>
        </w:tc>
      </w:tr>
      <w:tr w:rsidR="0089410E" w:rsidRPr="003B4A82" w14:paraId="6E82AD73" w14:textId="77777777" w:rsidTr="00220263">
        <w:tc>
          <w:tcPr>
            <w:tcW w:w="4531" w:type="dxa"/>
          </w:tcPr>
          <w:p w14:paraId="3008777F" w14:textId="77777777" w:rsidR="0089410E" w:rsidRPr="003B4A82" w:rsidRDefault="0089410E" w:rsidP="00220263">
            <w:r w:rsidRPr="003B4A82">
              <w:rPr>
                <w:rFonts w:hint="eastAsia"/>
              </w:rPr>
              <w:t>注册结构化报警消息回调函数</w:t>
            </w:r>
          </w:p>
        </w:tc>
        <w:tc>
          <w:tcPr>
            <w:tcW w:w="5954" w:type="dxa"/>
          </w:tcPr>
          <w:p w14:paraId="4FDD0E84" w14:textId="77777777" w:rsidR="0089410E" w:rsidRPr="003B4A82" w:rsidRDefault="0089410E" w:rsidP="00220263">
            <w:r w:rsidRPr="003B4A82">
              <w:t>NETDEV_SetStructAlarmCallBack</w:t>
            </w:r>
          </w:p>
        </w:tc>
      </w:tr>
      <w:tr w:rsidR="0089410E" w:rsidRPr="003B4A82" w14:paraId="577F2E95" w14:textId="77777777" w:rsidTr="00220263">
        <w:tc>
          <w:tcPr>
            <w:tcW w:w="4531" w:type="dxa"/>
          </w:tcPr>
          <w:p w14:paraId="26450A44" w14:textId="77777777" w:rsidR="0089410E" w:rsidRPr="003B4A82" w:rsidRDefault="0089410E" w:rsidP="00220263">
            <w:r w:rsidRPr="003B4A82">
              <w:rPr>
                <w:rFonts w:hint="eastAsia"/>
              </w:rPr>
              <w:t>批量删除人脸布控任务</w:t>
            </w:r>
          </w:p>
        </w:tc>
        <w:tc>
          <w:tcPr>
            <w:tcW w:w="5954" w:type="dxa"/>
          </w:tcPr>
          <w:p w14:paraId="41A7A559" w14:textId="77777777" w:rsidR="0089410E" w:rsidRPr="003B4A82" w:rsidRDefault="0089410E" w:rsidP="00220263">
            <w:r w:rsidRPr="003B4A82">
              <w:t>NETDEV_BatchDeletePersonMonitorInfo</w:t>
            </w:r>
          </w:p>
        </w:tc>
      </w:tr>
      <w:tr w:rsidR="0089410E" w:rsidRPr="003B4A82" w14:paraId="133355C2" w14:textId="77777777" w:rsidTr="00220263">
        <w:tc>
          <w:tcPr>
            <w:tcW w:w="4531" w:type="dxa"/>
          </w:tcPr>
          <w:p w14:paraId="452AEF82" w14:textId="77777777" w:rsidR="0089410E" w:rsidRPr="003B4A82" w:rsidRDefault="0089410E" w:rsidP="00220263">
            <w:r w:rsidRPr="003B4A82">
              <w:rPr>
                <w:rFonts w:hint="eastAsia"/>
              </w:rPr>
              <w:t>查询人脸识别记录</w:t>
            </w:r>
          </w:p>
        </w:tc>
        <w:tc>
          <w:tcPr>
            <w:tcW w:w="5954" w:type="dxa"/>
          </w:tcPr>
          <w:p w14:paraId="1B331EDA" w14:textId="62E9E63B" w:rsidR="0089410E" w:rsidRPr="003B4A82" w:rsidRDefault="00F44108" w:rsidP="00220263">
            <w:r w:rsidRPr="009744CE">
              <w:t>NETDEV_FindFaceRecordDetailList</w:t>
            </w:r>
          </w:p>
        </w:tc>
      </w:tr>
      <w:tr w:rsidR="0089410E" w:rsidRPr="003B4A82" w14:paraId="5D8F6130" w14:textId="77777777" w:rsidTr="00220263">
        <w:tc>
          <w:tcPr>
            <w:tcW w:w="4531" w:type="dxa"/>
          </w:tcPr>
          <w:p w14:paraId="336DAEAC" w14:textId="77777777" w:rsidR="0089410E" w:rsidRPr="003B4A82" w:rsidRDefault="0089410E" w:rsidP="00220263">
            <w:r w:rsidRPr="003B4A82">
              <w:rPr>
                <w:rFonts w:hint="eastAsia"/>
              </w:rPr>
              <w:t>逐个获取查找到的</w:t>
            </w:r>
            <w:r w:rsidRPr="003B4A82">
              <w:t xml:space="preserve"> 人脸识别记录信息</w:t>
            </w:r>
          </w:p>
        </w:tc>
        <w:tc>
          <w:tcPr>
            <w:tcW w:w="5954" w:type="dxa"/>
          </w:tcPr>
          <w:p w14:paraId="11D2C2FF" w14:textId="1C7B9490" w:rsidR="0089410E" w:rsidRPr="003B4A82" w:rsidRDefault="00C00D52" w:rsidP="00220263">
            <w:r w:rsidRPr="009744CE">
              <w:t>NETDEV_FindNextFaceRecordDetail</w:t>
            </w:r>
          </w:p>
        </w:tc>
      </w:tr>
      <w:tr w:rsidR="0089410E" w:rsidRPr="003B4A82" w14:paraId="0F77A043" w14:textId="77777777" w:rsidTr="00220263">
        <w:tc>
          <w:tcPr>
            <w:tcW w:w="4531" w:type="dxa"/>
          </w:tcPr>
          <w:p w14:paraId="60906340" w14:textId="77777777" w:rsidR="0089410E" w:rsidRPr="003B4A82" w:rsidRDefault="0089410E" w:rsidP="00220263">
            <w:r w:rsidRPr="003B4A82">
              <w:rPr>
                <w:rFonts w:hint="eastAsia"/>
              </w:rPr>
              <w:t>关闭查找</w:t>
            </w:r>
            <w:r w:rsidRPr="003B4A82">
              <w:t xml:space="preserve"> 人脸识别记录，释放资源</w:t>
            </w:r>
          </w:p>
        </w:tc>
        <w:tc>
          <w:tcPr>
            <w:tcW w:w="5954" w:type="dxa"/>
          </w:tcPr>
          <w:p w14:paraId="1E3C6EE9" w14:textId="129F341E" w:rsidR="0089410E" w:rsidRPr="003B4A82" w:rsidRDefault="00121296" w:rsidP="00220263">
            <w:r w:rsidRPr="009744CE">
              <w:t>NETDEV_FindCloseFaceRecordDetail</w:t>
            </w:r>
          </w:p>
        </w:tc>
      </w:tr>
      <w:tr w:rsidR="0089410E" w:rsidRPr="003B4A82" w14:paraId="2F131921" w14:textId="77777777" w:rsidTr="00220263">
        <w:tc>
          <w:tcPr>
            <w:tcW w:w="4531" w:type="dxa"/>
          </w:tcPr>
          <w:p w14:paraId="7B4BE5FB" w14:textId="77777777" w:rsidR="0089410E" w:rsidRPr="003B4A82" w:rsidRDefault="0089410E" w:rsidP="00220263">
            <w:r w:rsidRPr="003B4A82">
              <w:rPr>
                <w:rFonts w:hint="eastAsia"/>
              </w:rPr>
              <w:t>查询单个人脸识别记录的人脸图片信息</w:t>
            </w:r>
          </w:p>
        </w:tc>
        <w:tc>
          <w:tcPr>
            <w:tcW w:w="5954" w:type="dxa"/>
          </w:tcPr>
          <w:p w14:paraId="29C2BE81" w14:textId="77777777" w:rsidR="0089410E" w:rsidRPr="003B4A82" w:rsidRDefault="0089410E" w:rsidP="00220263">
            <w:r w:rsidRPr="003B4A82">
              <w:t>NETDEV_GetFaceRecordImageInfo</w:t>
            </w:r>
          </w:p>
        </w:tc>
      </w:tr>
      <w:tr w:rsidR="0089410E" w:rsidRPr="003B4A82" w14:paraId="6562987F" w14:textId="77777777" w:rsidTr="00220263">
        <w:tc>
          <w:tcPr>
            <w:tcW w:w="4531" w:type="dxa"/>
          </w:tcPr>
          <w:p w14:paraId="0AB7DEA8" w14:textId="77777777" w:rsidR="0089410E" w:rsidRPr="003B4A82" w:rsidRDefault="0089410E" w:rsidP="00220263">
            <w:r w:rsidRPr="003B4A82">
              <w:rPr>
                <w:rFonts w:hint="eastAsia"/>
              </w:rPr>
              <w:t>获取系统图片信息</w:t>
            </w:r>
          </w:p>
        </w:tc>
        <w:tc>
          <w:tcPr>
            <w:tcW w:w="5954" w:type="dxa"/>
          </w:tcPr>
          <w:p w14:paraId="4AE59A70" w14:textId="77777777" w:rsidR="0089410E" w:rsidRPr="003B4A82" w:rsidRDefault="0089410E" w:rsidP="00220263">
            <w:r w:rsidRPr="003B4A82">
              <w:t>NETDEV_GetSystemPicture</w:t>
            </w:r>
          </w:p>
        </w:tc>
      </w:tr>
      <w:tr w:rsidR="0089410E" w:rsidRPr="003B4A82" w14:paraId="433534FC" w14:textId="77777777" w:rsidTr="00220263">
        <w:tc>
          <w:tcPr>
            <w:tcW w:w="4531" w:type="dxa"/>
          </w:tcPr>
          <w:p w14:paraId="128129DD" w14:textId="77777777" w:rsidR="0089410E" w:rsidRPr="003B4A82" w:rsidRDefault="0089410E" w:rsidP="00220263">
            <w:r w:rsidRPr="003B4A82">
              <w:rPr>
                <w:rFonts w:hint="eastAsia"/>
              </w:rPr>
              <w:t>注册回调函数，接收车牌识别报警消息等</w:t>
            </w:r>
          </w:p>
        </w:tc>
        <w:tc>
          <w:tcPr>
            <w:tcW w:w="5954" w:type="dxa"/>
          </w:tcPr>
          <w:p w14:paraId="002FC214" w14:textId="77777777" w:rsidR="0089410E" w:rsidRPr="003B4A82" w:rsidRDefault="0089410E" w:rsidP="00220263">
            <w:r w:rsidRPr="003B4A82">
              <w:t>NETDEV_SetVehicleAlarmCallBack</w:t>
            </w:r>
          </w:p>
        </w:tc>
      </w:tr>
      <w:tr w:rsidR="0089410E" w:rsidRPr="003B4A82" w14:paraId="66B7E8DC" w14:textId="77777777" w:rsidTr="00220263">
        <w:tc>
          <w:tcPr>
            <w:tcW w:w="4531" w:type="dxa"/>
          </w:tcPr>
          <w:p w14:paraId="6B3E7878" w14:textId="77777777" w:rsidR="0089410E" w:rsidRPr="003B4A82" w:rsidRDefault="0089410E" w:rsidP="00220263">
            <w:r w:rsidRPr="003B4A82">
              <w:rPr>
                <w:rFonts w:hint="eastAsia"/>
              </w:rPr>
              <w:t>条件查询车辆成员详细信息</w:t>
            </w:r>
          </w:p>
        </w:tc>
        <w:tc>
          <w:tcPr>
            <w:tcW w:w="5954" w:type="dxa"/>
          </w:tcPr>
          <w:p w14:paraId="56A08269" w14:textId="77777777" w:rsidR="0089410E" w:rsidRPr="003B4A82" w:rsidRDefault="0089410E" w:rsidP="00220263">
            <w:r w:rsidRPr="003B4A82">
              <w:t>NETDEV_FindVehicleMemberDetailList</w:t>
            </w:r>
          </w:p>
        </w:tc>
      </w:tr>
      <w:tr w:rsidR="0089410E" w:rsidRPr="003B4A82" w14:paraId="75ED2ED6" w14:textId="77777777" w:rsidTr="00220263">
        <w:tc>
          <w:tcPr>
            <w:tcW w:w="4531" w:type="dxa"/>
          </w:tcPr>
          <w:p w14:paraId="386D1D49" w14:textId="77777777" w:rsidR="0089410E" w:rsidRPr="003B4A82" w:rsidRDefault="0089410E" w:rsidP="00220263">
            <w:r w:rsidRPr="003B4A82">
              <w:rPr>
                <w:rFonts w:hint="eastAsia"/>
              </w:rPr>
              <w:t>逐个获取查找到的</w:t>
            </w:r>
            <w:r w:rsidRPr="003B4A82">
              <w:t xml:space="preserve"> 车辆成员 信息</w:t>
            </w:r>
          </w:p>
        </w:tc>
        <w:tc>
          <w:tcPr>
            <w:tcW w:w="5954" w:type="dxa"/>
          </w:tcPr>
          <w:p w14:paraId="4D09396F" w14:textId="77777777" w:rsidR="0089410E" w:rsidRPr="003B4A82" w:rsidRDefault="0089410E" w:rsidP="00220263">
            <w:r w:rsidRPr="003B4A82">
              <w:t>NETDEV_FindNextVehicleMemberDetail</w:t>
            </w:r>
          </w:p>
        </w:tc>
      </w:tr>
      <w:tr w:rsidR="0089410E" w:rsidRPr="003B4A82" w14:paraId="099B2B02" w14:textId="77777777" w:rsidTr="00220263">
        <w:tc>
          <w:tcPr>
            <w:tcW w:w="4531" w:type="dxa"/>
          </w:tcPr>
          <w:p w14:paraId="272ACDF1" w14:textId="77777777" w:rsidR="0089410E" w:rsidRPr="003B4A82" w:rsidRDefault="0089410E" w:rsidP="00220263">
            <w:r w:rsidRPr="003B4A82">
              <w:rPr>
                <w:rFonts w:hint="eastAsia"/>
              </w:rPr>
              <w:t>关闭查找</w:t>
            </w:r>
            <w:r w:rsidRPr="003B4A82">
              <w:t xml:space="preserve"> 车辆成员，释放资源</w:t>
            </w:r>
          </w:p>
        </w:tc>
        <w:tc>
          <w:tcPr>
            <w:tcW w:w="5954" w:type="dxa"/>
          </w:tcPr>
          <w:p w14:paraId="302B5651" w14:textId="77777777" w:rsidR="0089410E" w:rsidRPr="003B4A82" w:rsidRDefault="0089410E" w:rsidP="00220263">
            <w:r w:rsidRPr="003B4A82">
              <w:t>NETDEV_FindCloseVehicleMemberDetail</w:t>
            </w:r>
          </w:p>
        </w:tc>
      </w:tr>
      <w:tr w:rsidR="0089410E" w:rsidRPr="003B4A82" w14:paraId="09DE87EE" w14:textId="77777777" w:rsidTr="00220263">
        <w:tc>
          <w:tcPr>
            <w:tcW w:w="4531" w:type="dxa"/>
          </w:tcPr>
          <w:p w14:paraId="20CDAD71" w14:textId="77777777" w:rsidR="0089410E" w:rsidRPr="003B4A82" w:rsidRDefault="0089410E" w:rsidP="00220263">
            <w:r w:rsidRPr="003B4A82">
              <w:rPr>
                <w:rFonts w:hint="eastAsia"/>
              </w:rPr>
              <w:t>批量添加车辆成员信息</w:t>
            </w:r>
          </w:p>
        </w:tc>
        <w:tc>
          <w:tcPr>
            <w:tcW w:w="5954" w:type="dxa"/>
          </w:tcPr>
          <w:p w14:paraId="0D8386FE" w14:textId="77777777" w:rsidR="0089410E" w:rsidRPr="003B4A82" w:rsidRDefault="0089410E" w:rsidP="00220263">
            <w:r w:rsidRPr="003B4A82">
              <w:t>NETDEV_AddVehicleMemberList</w:t>
            </w:r>
          </w:p>
        </w:tc>
      </w:tr>
      <w:tr w:rsidR="0089410E" w:rsidRPr="003B4A82" w14:paraId="61E0305E" w14:textId="77777777" w:rsidTr="00220263">
        <w:tc>
          <w:tcPr>
            <w:tcW w:w="4531" w:type="dxa"/>
          </w:tcPr>
          <w:p w14:paraId="39117E24" w14:textId="77777777" w:rsidR="0089410E" w:rsidRPr="003B4A82" w:rsidRDefault="0089410E" w:rsidP="00220263">
            <w:r w:rsidRPr="003B4A82">
              <w:rPr>
                <w:rFonts w:hint="eastAsia"/>
              </w:rPr>
              <w:t>批量删除车辆成员信息</w:t>
            </w:r>
          </w:p>
        </w:tc>
        <w:tc>
          <w:tcPr>
            <w:tcW w:w="5954" w:type="dxa"/>
          </w:tcPr>
          <w:p w14:paraId="6F210C42" w14:textId="77777777" w:rsidR="0089410E" w:rsidRPr="003B4A82" w:rsidRDefault="0089410E" w:rsidP="00220263">
            <w:r w:rsidRPr="003B4A82">
              <w:t>NETDEV_DelVehicleMemberList</w:t>
            </w:r>
          </w:p>
        </w:tc>
      </w:tr>
      <w:tr w:rsidR="0089410E" w:rsidRPr="003B4A82" w14:paraId="47B651DD" w14:textId="77777777" w:rsidTr="00220263">
        <w:tc>
          <w:tcPr>
            <w:tcW w:w="4531" w:type="dxa"/>
          </w:tcPr>
          <w:p w14:paraId="70AC71AB" w14:textId="77777777" w:rsidR="0089410E" w:rsidRPr="003B4A82" w:rsidRDefault="0089410E" w:rsidP="00220263">
            <w:r w:rsidRPr="003B4A82">
              <w:rPr>
                <w:rFonts w:hint="eastAsia"/>
              </w:rPr>
              <w:t>删除指定车辆成员信息</w:t>
            </w:r>
          </w:p>
        </w:tc>
        <w:tc>
          <w:tcPr>
            <w:tcW w:w="5954" w:type="dxa"/>
          </w:tcPr>
          <w:p w14:paraId="2291A010" w14:textId="77777777" w:rsidR="0089410E" w:rsidRPr="003B4A82" w:rsidRDefault="0089410E" w:rsidP="00220263">
            <w:r w:rsidRPr="003B4A82">
              <w:t>NETDEV_DelVehicleInfo</w:t>
            </w:r>
          </w:p>
        </w:tc>
      </w:tr>
      <w:tr w:rsidR="0089410E" w:rsidRPr="003B4A82" w14:paraId="0342EC8F" w14:textId="77777777" w:rsidTr="00220263">
        <w:tc>
          <w:tcPr>
            <w:tcW w:w="4531" w:type="dxa"/>
          </w:tcPr>
          <w:p w14:paraId="386F7323" w14:textId="77777777" w:rsidR="0089410E" w:rsidRPr="003B4A82" w:rsidRDefault="0089410E" w:rsidP="00220263">
            <w:r w:rsidRPr="003B4A82">
              <w:rPr>
                <w:rFonts w:hint="eastAsia"/>
              </w:rPr>
              <w:t>获取单个车辆成员详细信息</w:t>
            </w:r>
          </w:p>
        </w:tc>
        <w:tc>
          <w:tcPr>
            <w:tcW w:w="5954" w:type="dxa"/>
          </w:tcPr>
          <w:p w14:paraId="26A0D61D" w14:textId="77777777" w:rsidR="0089410E" w:rsidRPr="003B4A82" w:rsidRDefault="0089410E" w:rsidP="00220263">
            <w:r w:rsidRPr="003B4A82">
              <w:t>NETDEV_GetVehicleMemberInfo</w:t>
            </w:r>
          </w:p>
        </w:tc>
      </w:tr>
      <w:tr w:rsidR="0089410E" w:rsidRPr="003B4A82" w14:paraId="29330A24" w14:textId="77777777" w:rsidTr="00220263">
        <w:tc>
          <w:tcPr>
            <w:tcW w:w="4531" w:type="dxa"/>
          </w:tcPr>
          <w:p w14:paraId="3979CB25" w14:textId="77777777" w:rsidR="0089410E" w:rsidRPr="003B4A82" w:rsidRDefault="0089410E" w:rsidP="00220263">
            <w:r w:rsidRPr="003B4A82">
              <w:rPr>
                <w:rFonts w:hint="eastAsia"/>
              </w:rPr>
              <w:t>修改指定车辆库中车辆信息</w:t>
            </w:r>
          </w:p>
        </w:tc>
        <w:tc>
          <w:tcPr>
            <w:tcW w:w="5954" w:type="dxa"/>
          </w:tcPr>
          <w:p w14:paraId="10730FD5" w14:textId="77777777" w:rsidR="0089410E" w:rsidRPr="003B4A82" w:rsidRDefault="0089410E" w:rsidP="00220263">
            <w:r w:rsidRPr="003B4A82">
              <w:t>NETDEV_ModifyVehicleMemberInfo</w:t>
            </w:r>
          </w:p>
        </w:tc>
      </w:tr>
      <w:tr w:rsidR="0089410E" w:rsidRPr="003B4A82" w14:paraId="31EC67FE" w14:textId="77777777" w:rsidTr="00220263">
        <w:tc>
          <w:tcPr>
            <w:tcW w:w="4531" w:type="dxa"/>
          </w:tcPr>
          <w:p w14:paraId="2618BD8E" w14:textId="77777777" w:rsidR="0089410E" w:rsidRPr="003B4A82" w:rsidRDefault="0089410E" w:rsidP="00220263">
            <w:r w:rsidRPr="003B4A82">
              <w:rPr>
                <w:rFonts w:hint="eastAsia"/>
              </w:rPr>
              <w:t>查询车辆识别的所有布控任务</w:t>
            </w:r>
          </w:p>
        </w:tc>
        <w:tc>
          <w:tcPr>
            <w:tcW w:w="5954" w:type="dxa"/>
          </w:tcPr>
          <w:p w14:paraId="1E2CA616" w14:textId="77777777" w:rsidR="0089410E" w:rsidRPr="003B4A82" w:rsidRDefault="0089410E" w:rsidP="00220263">
            <w:r w:rsidRPr="003B4A82">
              <w:t>NETDEV_FindVehicleMonitorList</w:t>
            </w:r>
          </w:p>
        </w:tc>
      </w:tr>
      <w:tr w:rsidR="0089410E" w:rsidRPr="003B4A82" w14:paraId="75BF66B8" w14:textId="77777777" w:rsidTr="00220263">
        <w:tc>
          <w:tcPr>
            <w:tcW w:w="4531" w:type="dxa"/>
          </w:tcPr>
          <w:p w14:paraId="555E587C" w14:textId="77777777" w:rsidR="0089410E" w:rsidRPr="003B4A82" w:rsidRDefault="0089410E" w:rsidP="00220263">
            <w:r w:rsidRPr="003B4A82">
              <w:rPr>
                <w:rFonts w:hint="eastAsia"/>
              </w:rPr>
              <w:t>逐个获取查找到的车辆布控任务信息</w:t>
            </w:r>
          </w:p>
        </w:tc>
        <w:tc>
          <w:tcPr>
            <w:tcW w:w="5954" w:type="dxa"/>
          </w:tcPr>
          <w:p w14:paraId="1F756564" w14:textId="77777777" w:rsidR="0089410E" w:rsidRPr="003B4A82" w:rsidRDefault="0089410E" w:rsidP="00220263">
            <w:r w:rsidRPr="003B4A82">
              <w:t>NETDEV_FindNextVehicleMonitorInfo</w:t>
            </w:r>
          </w:p>
        </w:tc>
      </w:tr>
      <w:tr w:rsidR="0089410E" w:rsidRPr="003B4A82" w14:paraId="1CE4AF84" w14:textId="77777777" w:rsidTr="00220263">
        <w:tc>
          <w:tcPr>
            <w:tcW w:w="4531" w:type="dxa"/>
          </w:tcPr>
          <w:p w14:paraId="4AD4A64A" w14:textId="77777777" w:rsidR="0089410E" w:rsidRPr="003B4A82" w:rsidRDefault="0089410E" w:rsidP="00220263">
            <w:r w:rsidRPr="003B4A82">
              <w:rPr>
                <w:rFonts w:hint="eastAsia"/>
              </w:rPr>
              <w:t>关闭查找车辆布控任务，释放资源</w:t>
            </w:r>
          </w:p>
        </w:tc>
        <w:tc>
          <w:tcPr>
            <w:tcW w:w="5954" w:type="dxa"/>
          </w:tcPr>
          <w:p w14:paraId="5AFC520D" w14:textId="77777777" w:rsidR="0089410E" w:rsidRPr="003B4A82" w:rsidRDefault="0089410E" w:rsidP="00220263">
            <w:r w:rsidRPr="003B4A82">
              <w:t>NETDEV_FindCloseVehicleMonitorList</w:t>
            </w:r>
          </w:p>
        </w:tc>
      </w:tr>
      <w:tr w:rsidR="0089410E" w:rsidRPr="003B4A82" w14:paraId="1F38FFF0" w14:textId="77777777" w:rsidTr="00220263">
        <w:tc>
          <w:tcPr>
            <w:tcW w:w="4531" w:type="dxa"/>
          </w:tcPr>
          <w:p w14:paraId="0C2E18EC" w14:textId="77777777" w:rsidR="0089410E" w:rsidRPr="003B4A82" w:rsidRDefault="0089410E" w:rsidP="00220263">
            <w:r w:rsidRPr="003B4A82">
              <w:rPr>
                <w:rFonts w:hint="eastAsia"/>
              </w:rPr>
              <w:t>新增单个车辆布控任务</w:t>
            </w:r>
          </w:p>
        </w:tc>
        <w:tc>
          <w:tcPr>
            <w:tcW w:w="5954" w:type="dxa"/>
          </w:tcPr>
          <w:p w14:paraId="5F7ED187" w14:textId="77777777" w:rsidR="0089410E" w:rsidRPr="003B4A82" w:rsidRDefault="0089410E" w:rsidP="00220263">
            <w:r w:rsidRPr="003B4A82">
              <w:t>NETDEV_AddVehicleMonitorInfo</w:t>
            </w:r>
          </w:p>
        </w:tc>
      </w:tr>
      <w:tr w:rsidR="0089410E" w:rsidRPr="003B4A82" w14:paraId="4B48AFBE" w14:textId="77777777" w:rsidTr="00220263">
        <w:tc>
          <w:tcPr>
            <w:tcW w:w="4531" w:type="dxa"/>
          </w:tcPr>
          <w:p w14:paraId="68BF5022" w14:textId="77777777" w:rsidR="0089410E" w:rsidRPr="003B4A82" w:rsidRDefault="0089410E" w:rsidP="00220263">
            <w:r w:rsidRPr="003B4A82">
              <w:rPr>
                <w:rFonts w:hint="eastAsia"/>
              </w:rPr>
              <w:t>批量删除车辆布控任务</w:t>
            </w:r>
          </w:p>
        </w:tc>
        <w:tc>
          <w:tcPr>
            <w:tcW w:w="5954" w:type="dxa"/>
          </w:tcPr>
          <w:p w14:paraId="0E72202A" w14:textId="77777777" w:rsidR="0089410E" w:rsidRPr="003B4A82" w:rsidRDefault="0089410E" w:rsidP="00220263">
            <w:r w:rsidRPr="003B4A82">
              <w:t>NETDEV_DeleteVehicleMonitorInfo</w:t>
            </w:r>
          </w:p>
        </w:tc>
      </w:tr>
      <w:tr w:rsidR="0089410E" w:rsidRPr="003B4A82" w14:paraId="1C3A534D" w14:textId="77777777" w:rsidTr="00220263">
        <w:tc>
          <w:tcPr>
            <w:tcW w:w="4531" w:type="dxa"/>
          </w:tcPr>
          <w:p w14:paraId="3E8AE69D" w14:textId="77777777" w:rsidR="0089410E" w:rsidRPr="003B4A82" w:rsidRDefault="0089410E" w:rsidP="00220263">
            <w:r w:rsidRPr="003B4A82">
              <w:rPr>
                <w:rFonts w:hint="eastAsia"/>
              </w:rPr>
              <w:t>查询单个车辆布控任务配置信息</w:t>
            </w:r>
          </w:p>
        </w:tc>
        <w:tc>
          <w:tcPr>
            <w:tcW w:w="5954" w:type="dxa"/>
          </w:tcPr>
          <w:p w14:paraId="71BDDFA9" w14:textId="77777777" w:rsidR="0089410E" w:rsidRPr="003B4A82" w:rsidRDefault="0089410E" w:rsidP="00220263">
            <w:r w:rsidRPr="003B4A82">
              <w:t>NETDEV_GetVehicleMonitorInfo</w:t>
            </w:r>
          </w:p>
        </w:tc>
      </w:tr>
      <w:tr w:rsidR="0089410E" w:rsidRPr="003B4A82" w14:paraId="603C158E" w14:textId="77777777" w:rsidTr="00220263">
        <w:tc>
          <w:tcPr>
            <w:tcW w:w="4531" w:type="dxa"/>
          </w:tcPr>
          <w:p w14:paraId="049A8306" w14:textId="77777777" w:rsidR="0089410E" w:rsidRPr="003B4A82" w:rsidRDefault="0089410E" w:rsidP="00220263">
            <w:r w:rsidRPr="003B4A82">
              <w:rPr>
                <w:rFonts w:hint="eastAsia"/>
              </w:rPr>
              <w:t>设置单个车辆布控任务配置信息</w:t>
            </w:r>
          </w:p>
        </w:tc>
        <w:tc>
          <w:tcPr>
            <w:tcW w:w="5954" w:type="dxa"/>
          </w:tcPr>
          <w:p w14:paraId="36A12CAF" w14:textId="77777777" w:rsidR="0089410E" w:rsidRPr="003B4A82" w:rsidRDefault="0089410E" w:rsidP="00220263">
            <w:r w:rsidRPr="003B4A82">
              <w:t>NETDEV_SetVehicleMonitorInfo</w:t>
            </w:r>
          </w:p>
        </w:tc>
      </w:tr>
      <w:tr w:rsidR="0089410E" w:rsidRPr="003B4A82" w14:paraId="5E34095F" w14:textId="77777777" w:rsidTr="00220263">
        <w:tc>
          <w:tcPr>
            <w:tcW w:w="4531" w:type="dxa"/>
          </w:tcPr>
          <w:p w14:paraId="7C13DC92" w14:textId="77777777" w:rsidR="0089410E" w:rsidRPr="003B4A82" w:rsidRDefault="0089410E" w:rsidP="00220263">
            <w:r w:rsidRPr="003B4A82">
              <w:rPr>
                <w:rFonts w:hint="eastAsia"/>
              </w:rPr>
              <w:t>条件查询车辆识别记录的详细信息</w:t>
            </w:r>
          </w:p>
        </w:tc>
        <w:tc>
          <w:tcPr>
            <w:tcW w:w="5954" w:type="dxa"/>
          </w:tcPr>
          <w:p w14:paraId="2101D423" w14:textId="77777777" w:rsidR="0089410E" w:rsidRPr="003B4A82" w:rsidRDefault="0089410E" w:rsidP="00220263">
            <w:r w:rsidRPr="003B4A82">
              <w:t>NETDEV_FindVehicleRecordInfoList</w:t>
            </w:r>
          </w:p>
        </w:tc>
      </w:tr>
      <w:tr w:rsidR="0089410E" w:rsidRPr="003B4A82" w14:paraId="483A8677" w14:textId="77777777" w:rsidTr="00220263">
        <w:tc>
          <w:tcPr>
            <w:tcW w:w="4531" w:type="dxa"/>
          </w:tcPr>
          <w:p w14:paraId="0D58665E" w14:textId="77777777" w:rsidR="0089410E" w:rsidRPr="003B4A82" w:rsidRDefault="0089410E" w:rsidP="00220263">
            <w:r w:rsidRPr="003B4A82">
              <w:rPr>
                <w:rFonts w:hint="eastAsia"/>
              </w:rPr>
              <w:t>逐个获取查找到的车辆识别记录信息</w:t>
            </w:r>
          </w:p>
        </w:tc>
        <w:tc>
          <w:tcPr>
            <w:tcW w:w="5954" w:type="dxa"/>
          </w:tcPr>
          <w:p w14:paraId="135BEA5C" w14:textId="77777777" w:rsidR="0089410E" w:rsidRPr="003B4A82" w:rsidRDefault="0089410E" w:rsidP="00220263">
            <w:r w:rsidRPr="003B4A82">
              <w:t>NETDEV_FindNextVehicleRecordInfo</w:t>
            </w:r>
          </w:p>
        </w:tc>
      </w:tr>
      <w:tr w:rsidR="0089410E" w:rsidRPr="003B4A82" w14:paraId="1F230A93" w14:textId="77777777" w:rsidTr="00220263">
        <w:tc>
          <w:tcPr>
            <w:tcW w:w="4531" w:type="dxa"/>
          </w:tcPr>
          <w:p w14:paraId="0845622B" w14:textId="77777777" w:rsidR="0089410E" w:rsidRPr="003B4A82" w:rsidRDefault="0089410E" w:rsidP="00220263">
            <w:r w:rsidRPr="003B4A82">
              <w:rPr>
                <w:rFonts w:hint="eastAsia"/>
              </w:rPr>
              <w:t>关闭查找车辆识别记录，释放资源</w:t>
            </w:r>
          </w:p>
        </w:tc>
        <w:tc>
          <w:tcPr>
            <w:tcW w:w="5954" w:type="dxa"/>
          </w:tcPr>
          <w:p w14:paraId="68D3C46A" w14:textId="77777777" w:rsidR="0089410E" w:rsidRPr="003B4A82" w:rsidRDefault="0089410E" w:rsidP="00220263">
            <w:r w:rsidRPr="003B4A82">
              <w:t>NETDEV_FindCloseVehicleRecordList</w:t>
            </w:r>
          </w:p>
        </w:tc>
      </w:tr>
      <w:tr w:rsidR="0089410E" w:rsidRPr="003B4A82" w14:paraId="05521C50" w14:textId="77777777" w:rsidTr="00220263">
        <w:tc>
          <w:tcPr>
            <w:tcW w:w="4531" w:type="dxa"/>
          </w:tcPr>
          <w:p w14:paraId="1E596ABE" w14:textId="77777777" w:rsidR="0089410E" w:rsidRPr="003B4A82" w:rsidRDefault="0089410E" w:rsidP="00220263">
            <w:r w:rsidRPr="003B4A82">
              <w:rPr>
                <w:rFonts w:hint="eastAsia"/>
              </w:rPr>
              <w:t>查询单个车辆识别记录的车辆图片信息</w:t>
            </w:r>
          </w:p>
        </w:tc>
        <w:tc>
          <w:tcPr>
            <w:tcW w:w="5954" w:type="dxa"/>
          </w:tcPr>
          <w:p w14:paraId="6760BD7C" w14:textId="77777777" w:rsidR="0089410E" w:rsidRPr="003B4A82" w:rsidRDefault="0089410E" w:rsidP="00220263">
            <w:r w:rsidRPr="003B4A82">
              <w:t>NETDEV_GetVehicleRecordImageInfo</w:t>
            </w:r>
          </w:p>
        </w:tc>
      </w:tr>
      <w:tr w:rsidR="0089410E" w:rsidRPr="003B4A82" w14:paraId="2A208700" w14:textId="77777777" w:rsidTr="00220263">
        <w:tc>
          <w:tcPr>
            <w:tcW w:w="4531" w:type="dxa"/>
          </w:tcPr>
          <w:p w14:paraId="3A14C982" w14:textId="77777777" w:rsidR="0089410E" w:rsidRPr="003B4A82" w:rsidRDefault="0089410E" w:rsidP="00220263">
            <w:r w:rsidRPr="003B4A82">
              <w:rPr>
                <w:rFonts w:hint="eastAsia"/>
              </w:rPr>
              <w:t>向指定的车辆库中批量划归车辆成员</w:t>
            </w:r>
          </w:p>
        </w:tc>
        <w:tc>
          <w:tcPr>
            <w:tcW w:w="5954" w:type="dxa"/>
          </w:tcPr>
          <w:p w14:paraId="4A834CA7" w14:textId="77777777" w:rsidR="0089410E" w:rsidRPr="003B4A82" w:rsidRDefault="0089410E" w:rsidP="00220263">
            <w:r w:rsidRPr="003B4A82">
              <w:t>NETDEV_AddVehicleLibMember</w:t>
            </w:r>
          </w:p>
        </w:tc>
      </w:tr>
      <w:tr w:rsidR="0089410E" w:rsidRPr="003B4A82" w14:paraId="0EF71688" w14:textId="77777777" w:rsidTr="00220263">
        <w:tc>
          <w:tcPr>
            <w:tcW w:w="4531" w:type="dxa"/>
          </w:tcPr>
          <w:p w14:paraId="3CE7C6CB" w14:textId="77777777" w:rsidR="0089410E" w:rsidRPr="003B4A82" w:rsidRDefault="0089410E" w:rsidP="00220263">
            <w:r w:rsidRPr="003B4A82">
              <w:rPr>
                <w:rFonts w:hint="eastAsia"/>
              </w:rPr>
              <w:t>批量取消指定的车辆库中车辆成员划归</w:t>
            </w:r>
          </w:p>
        </w:tc>
        <w:tc>
          <w:tcPr>
            <w:tcW w:w="5954" w:type="dxa"/>
          </w:tcPr>
          <w:p w14:paraId="22C231A4" w14:textId="77777777" w:rsidR="0089410E" w:rsidRPr="003B4A82" w:rsidRDefault="0089410E" w:rsidP="00220263">
            <w:r w:rsidRPr="003B4A82">
              <w:t>NETDEV_DeleteVehicleLibMember</w:t>
            </w:r>
          </w:p>
        </w:tc>
      </w:tr>
      <w:tr w:rsidR="0089410E" w:rsidRPr="003B4A82" w14:paraId="450BE691" w14:textId="77777777" w:rsidTr="00220263">
        <w:tc>
          <w:tcPr>
            <w:tcW w:w="4531" w:type="dxa"/>
          </w:tcPr>
          <w:p w14:paraId="38280A7E" w14:textId="77777777" w:rsidR="0089410E" w:rsidRPr="003B4A82" w:rsidRDefault="0089410E" w:rsidP="00220263">
            <w:r w:rsidRPr="003B4A82">
              <w:rPr>
                <w:rFonts w:hint="eastAsia"/>
              </w:rPr>
              <w:t>查询全部车辆库信息列表</w:t>
            </w:r>
          </w:p>
        </w:tc>
        <w:tc>
          <w:tcPr>
            <w:tcW w:w="5954" w:type="dxa"/>
          </w:tcPr>
          <w:p w14:paraId="73274841" w14:textId="77777777" w:rsidR="0089410E" w:rsidRPr="003B4A82" w:rsidRDefault="0089410E" w:rsidP="00220263">
            <w:r w:rsidRPr="003B4A82">
              <w:t>NETDEV_FindVehicleLibList</w:t>
            </w:r>
          </w:p>
        </w:tc>
      </w:tr>
      <w:tr w:rsidR="0089410E" w:rsidRPr="003B4A82" w14:paraId="41788C9A" w14:textId="77777777" w:rsidTr="00220263">
        <w:tc>
          <w:tcPr>
            <w:tcW w:w="4531" w:type="dxa"/>
          </w:tcPr>
          <w:p w14:paraId="74991360" w14:textId="77777777" w:rsidR="0089410E" w:rsidRPr="003B4A82" w:rsidRDefault="0089410E" w:rsidP="00220263">
            <w:r w:rsidRPr="003B4A82">
              <w:rPr>
                <w:rFonts w:hint="eastAsia"/>
              </w:rPr>
              <w:t>逐个获取查找到的</w:t>
            </w:r>
            <w:r w:rsidRPr="003B4A82">
              <w:t xml:space="preserve"> 车辆库 信息</w:t>
            </w:r>
          </w:p>
        </w:tc>
        <w:tc>
          <w:tcPr>
            <w:tcW w:w="5954" w:type="dxa"/>
          </w:tcPr>
          <w:p w14:paraId="2F894DC0" w14:textId="77777777" w:rsidR="0089410E" w:rsidRPr="003B4A82" w:rsidRDefault="0089410E" w:rsidP="00220263">
            <w:r w:rsidRPr="003B4A82">
              <w:t>NETDEV_FindNextVehicleLibInfo</w:t>
            </w:r>
          </w:p>
        </w:tc>
      </w:tr>
      <w:tr w:rsidR="0089410E" w:rsidRPr="003B4A82" w14:paraId="1D810E1C" w14:textId="77777777" w:rsidTr="00220263">
        <w:tc>
          <w:tcPr>
            <w:tcW w:w="4531" w:type="dxa"/>
          </w:tcPr>
          <w:p w14:paraId="48B6BF38" w14:textId="77777777" w:rsidR="0089410E" w:rsidRPr="003B4A82" w:rsidRDefault="0089410E" w:rsidP="00220263">
            <w:r w:rsidRPr="003B4A82">
              <w:rPr>
                <w:rFonts w:hint="eastAsia"/>
              </w:rPr>
              <w:t>关闭查找</w:t>
            </w:r>
            <w:r w:rsidRPr="003B4A82">
              <w:t xml:space="preserve"> 车辆库，释放资源</w:t>
            </w:r>
          </w:p>
        </w:tc>
        <w:tc>
          <w:tcPr>
            <w:tcW w:w="5954" w:type="dxa"/>
          </w:tcPr>
          <w:p w14:paraId="25D2A7EE" w14:textId="77777777" w:rsidR="0089410E" w:rsidRPr="003B4A82" w:rsidRDefault="0089410E" w:rsidP="00220263">
            <w:r w:rsidRPr="003B4A82">
              <w:t>NETDEV_FindCloseVehicleLibList</w:t>
            </w:r>
          </w:p>
        </w:tc>
      </w:tr>
      <w:tr w:rsidR="0089410E" w:rsidRPr="003B4A82" w14:paraId="3A0F866E" w14:textId="77777777" w:rsidTr="00220263">
        <w:tc>
          <w:tcPr>
            <w:tcW w:w="4531" w:type="dxa"/>
          </w:tcPr>
          <w:p w14:paraId="7B0707EF" w14:textId="77777777" w:rsidR="0089410E" w:rsidRPr="003B4A82" w:rsidRDefault="0089410E" w:rsidP="00220263">
            <w:r w:rsidRPr="003B4A82">
              <w:rPr>
                <w:rFonts w:hint="eastAsia"/>
              </w:rPr>
              <w:t>新增单个车辆库信息</w:t>
            </w:r>
          </w:p>
        </w:tc>
        <w:tc>
          <w:tcPr>
            <w:tcW w:w="5954" w:type="dxa"/>
          </w:tcPr>
          <w:p w14:paraId="57C84BC4" w14:textId="77777777" w:rsidR="0089410E" w:rsidRPr="003B4A82" w:rsidRDefault="0089410E" w:rsidP="00220263">
            <w:r w:rsidRPr="003B4A82">
              <w:t>NETDEV_AddVehicleLibInfo</w:t>
            </w:r>
          </w:p>
        </w:tc>
      </w:tr>
      <w:tr w:rsidR="0089410E" w:rsidRPr="003B4A82" w14:paraId="7C9052BE" w14:textId="77777777" w:rsidTr="00220263">
        <w:tc>
          <w:tcPr>
            <w:tcW w:w="4531" w:type="dxa"/>
          </w:tcPr>
          <w:p w14:paraId="00A4F6D7" w14:textId="77777777" w:rsidR="0089410E" w:rsidRPr="003B4A82" w:rsidRDefault="0089410E" w:rsidP="00220263">
            <w:r w:rsidRPr="003B4A82">
              <w:rPr>
                <w:rFonts w:hint="eastAsia"/>
              </w:rPr>
              <w:t>修改指定的车辆库信息</w:t>
            </w:r>
          </w:p>
        </w:tc>
        <w:tc>
          <w:tcPr>
            <w:tcW w:w="5954" w:type="dxa"/>
          </w:tcPr>
          <w:p w14:paraId="539E5784" w14:textId="77777777" w:rsidR="0089410E" w:rsidRPr="003B4A82" w:rsidRDefault="0089410E" w:rsidP="00220263">
            <w:r w:rsidRPr="003B4A82">
              <w:t>NETDEV_ModifyVehicleLibInfo</w:t>
            </w:r>
          </w:p>
        </w:tc>
      </w:tr>
      <w:tr w:rsidR="0089410E" w:rsidRPr="003B4A82" w14:paraId="423B183F" w14:textId="77777777" w:rsidTr="00220263">
        <w:tc>
          <w:tcPr>
            <w:tcW w:w="4531" w:type="dxa"/>
          </w:tcPr>
          <w:p w14:paraId="47C34EFD" w14:textId="77777777" w:rsidR="0089410E" w:rsidRPr="003B4A82" w:rsidRDefault="0089410E" w:rsidP="00220263">
            <w:r w:rsidRPr="003B4A82">
              <w:rPr>
                <w:rFonts w:hint="eastAsia"/>
              </w:rPr>
              <w:t>删除指定的车辆库信息</w:t>
            </w:r>
          </w:p>
        </w:tc>
        <w:tc>
          <w:tcPr>
            <w:tcW w:w="5954" w:type="dxa"/>
          </w:tcPr>
          <w:p w14:paraId="2ABA2571" w14:textId="77777777" w:rsidR="0089410E" w:rsidRPr="003B4A82" w:rsidRDefault="0089410E" w:rsidP="00220263">
            <w:r w:rsidRPr="003B4A82">
              <w:t>NETDEV_DeleteVehicleLibInfo</w:t>
            </w:r>
          </w:p>
        </w:tc>
      </w:tr>
      <w:tr w:rsidR="0089410E" w:rsidRPr="003B4A82" w14:paraId="04A2D204" w14:textId="77777777" w:rsidTr="00220263">
        <w:tc>
          <w:tcPr>
            <w:tcW w:w="4531" w:type="dxa"/>
          </w:tcPr>
          <w:p w14:paraId="701E0B91" w14:textId="77777777" w:rsidR="0089410E" w:rsidRPr="003B4A82" w:rsidRDefault="0089410E" w:rsidP="00220263">
            <w:r w:rsidRPr="003B4A82">
              <w:rPr>
                <w:rFonts w:hint="eastAsia"/>
              </w:rPr>
              <w:t>添加时间模板</w:t>
            </w:r>
          </w:p>
        </w:tc>
        <w:tc>
          <w:tcPr>
            <w:tcW w:w="5954" w:type="dxa"/>
          </w:tcPr>
          <w:p w14:paraId="4BAE9BFB" w14:textId="77777777" w:rsidR="0089410E" w:rsidRPr="003B4A82" w:rsidRDefault="0089410E" w:rsidP="00220263">
            <w:r w:rsidRPr="003B4A82">
              <w:t>NETDEV_AddTimeTemplate</w:t>
            </w:r>
          </w:p>
        </w:tc>
      </w:tr>
      <w:tr w:rsidR="0089410E" w:rsidRPr="003B4A82" w14:paraId="26B3EA3D" w14:textId="77777777" w:rsidTr="00220263">
        <w:tc>
          <w:tcPr>
            <w:tcW w:w="4531" w:type="dxa"/>
          </w:tcPr>
          <w:p w14:paraId="755F9128" w14:textId="77777777" w:rsidR="0089410E" w:rsidRPr="003B4A82" w:rsidRDefault="0089410E" w:rsidP="00220263">
            <w:r w:rsidRPr="003B4A82">
              <w:rPr>
                <w:rFonts w:hint="eastAsia"/>
              </w:rPr>
              <w:t>批量删除指定的时间模板</w:t>
            </w:r>
          </w:p>
        </w:tc>
        <w:tc>
          <w:tcPr>
            <w:tcW w:w="5954" w:type="dxa"/>
          </w:tcPr>
          <w:p w14:paraId="6E50A417" w14:textId="77777777" w:rsidR="0089410E" w:rsidRPr="003B4A82" w:rsidRDefault="0089410E" w:rsidP="00220263">
            <w:r w:rsidRPr="003B4A82">
              <w:t>NETDEV_BatchDeleteTimeTemplate</w:t>
            </w:r>
          </w:p>
        </w:tc>
      </w:tr>
      <w:tr w:rsidR="0089410E" w:rsidRPr="003B4A82" w14:paraId="684611A3" w14:textId="77777777" w:rsidTr="00220263">
        <w:tc>
          <w:tcPr>
            <w:tcW w:w="4531" w:type="dxa"/>
          </w:tcPr>
          <w:p w14:paraId="5F2DDE94" w14:textId="77777777" w:rsidR="0089410E" w:rsidRPr="003B4A82" w:rsidRDefault="0089410E" w:rsidP="00220263">
            <w:r w:rsidRPr="003B4A82">
              <w:rPr>
                <w:rFonts w:hint="eastAsia"/>
              </w:rPr>
              <w:t>修改指定事件模板信息</w:t>
            </w:r>
          </w:p>
        </w:tc>
        <w:tc>
          <w:tcPr>
            <w:tcW w:w="5954" w:type="dxa"/>
          </w:tcPr>
          <w:p w14:paraId="7DC0CB59" w14:textId="77777777" w:rsidR="0089410E" w:rsidRPr="003B4A82" w:rsidRDefault="0089410E" w:rsidP="00220263">
            <w:r w:rsidRPr="003B4A82">
              <w:t>NETDEV_ModifyTimeTemplate</w:t>
            </w:r>
          </w:p>
        </w:tc>
      </w:tr>
      <w:tr w:rsidR="0089410E" w:rsidRPr="003B4A82" w14:paraId="0F0FCEA0" w14:textId="77777777" w:rsidTr="00220263">
        <w:tc>
          <w:tcPr>
            <w:tcW w:w="4531" w:type="dxa"/>
          </w:tcPr>
          <w:p w14:paraId="631F813D" w14:textId="77777777" w:rsidR="0089410E" w:rsidRPr="003B4A82" w:rsidRDefault="0089410E" w:rsidP="00220263">
            <w:r w:rsidRPr="003B4A82">
              <w:rPr>
                <w:rFonts w:hint="eastAsia"/>
              </w:rPr>
              <w:t>获取指定时间模板信息</w:t>
            </w:r>
          </w:p>
        </w:tc>
        <w:tc>
          <w:tcPr>
            <w:tcW w:w="5954" w:type="dxa"/>
          </w:tcPr>
          <w:p w14:paraId="4AADF7FF" w14:textId="77777777" w:rsidR="0089410E" w:rsidRPr="003B4A82" w:rsidRDefault="0089410E" w:rsidP="00220263">
            <w:r w:rsidRPr="003B4A82">
              <w:t>NETDEV_GetTimeTemplate</w:t>
            </w:r>
          </w:p>
        </w:tc>
      </w:tr>
      <w:tr w:rsidR="0089410E" w:rsidRPr="003B4A82" w14:paraId="7086AD92" w14:textId="77777777" w:rsidTr="00220263">
        <w:tc>
          <w:tcPr>
            <w:tcW w:w="4531" w:type="dxa"/>
          </w:tcPr>
          <w:p w14:paraId="6C76938F" w14:textId="77777777" w:rsidR="0089410E" w:rsidRPr="003B4A82" w:rsidRDefault="0089410E" w:rsidP="00220263">
            <w:r w:rsidRPr="003B4A82">
              <w:rPr>
                <w:rFonts w:hint="eastAsia"/>
              </w:rPr>
              <w:t>批量获取指定模板类型的时间模板信息</w:t>
            </w:r>
          </w:p>
        </w:tc>
        <w:tc>
          <w:tcPr>
            <w:tcW w:w="5954" w:type="dxa"/>
          </w:tcPr>
          <w:p w14:paraId="1C07C113" w14:textId="6DD95D6C" w:rsidR="0089410E" w:rsidRPr="003B4A82" w:rsidRDefault="009039B0" w:rsidP="00220263">
            <w:r w:rsidRPr="009744CE">
              <w:t>NETDEV_FindTimeTemplateByTypeList</w:t>
            </w:r>
          </w:p>
        </w:tc>
      </w:tr>
      <w:tr w:rsidR="0089410E" w:rsidRPr="003B4A82" w14:paraId="1CCC9DAB" w14:textId="77777777" w:rsidTr="00220263">
        <w:tc>
          <w:tcPr>
            <w:tcW w:w="4531" w:type="dxa"/>
          </w:tcPr>
          <w:p w14:paraId="79BDB8AA" w14:textId="77777777" w:rsidR="0089410E" w:rsidRPr="003B4A82" w:rsidRDefault="0089410E" w:rsidP="00220263">
            <w:r w:rsidRPr="003B4A82">
              <w:rPr>
                <w:rFonts w:hint="eastAsia"/>
              </w:rPr>
              <w:t>逐个获取按类型找到的时间模板信息</w:t>
            </w:r>
          </w:p>
        </w:tc>
        <w:tc>
          <w:tcPr>
            <w:tcW w:w="5954" w:type="dxa"/>
          </w:tcPr>
          <w:p w14:paraId="7E62510F" w14:textId="2AF4F3BC" w:rsidR="0089410E" w:rsidRPr="003B4A82" w:rsidRDefault="009039B0" w:rsidP="00220263">
            <w:r w:rsidRPr="009744CE">
              <w:t>NETDEV_FindNextTimeTemplateByTypeInfo</w:t>
            </w:r>
          </w:p>
        </w:tc>
      </w:tr>
      <w:tr w:rsidR="0089410E" w:rsidRPr="003B4A82" w14:paraId="495BD459" w14:textId="77777777" w:rsidTr="00220263">
        <w:tc>
          <w:tcPr>
            <w:tcW w:w="4531" w:type="dxa"/>
          </w:tcPr>
          <w:p w14:paraId="70C96E47" w14:textId="77777777" w:rsidR="0089410E" w:rsidRPr="003B4A82" w:rsidRDefault="0089410E" w:rsidP="00220263">
            <w:r w:rsidRPr="003B4A82">
              <w:rPr>
                <w:rFonts w:hint="eastAsia"/>
              </w:rPr>
              <w:t>关闭查找</w:t>
            </w:r>
            <w:r w:rsidRPr="003B4A82">
              <w:t xml:space="preserve"> 按类型找到的时间模板链表，释放资源</w:t>
            </w:r>
          </w:p>
        </w:tc>
        <w:tc>
          <w:tcPr>
            <w:tcW w:w="5954" w:type="dxa"/>
          </w:tcPr>
          <w:p w14:paraId="7A988CBB" w14:textId="0C179C18" w:rsidR="0089410E" w:rsidRPr="003B4A82" w:rsidRDefault="009039B0" w:rsidP="00220263">
            <w:r w:rsidRPr="009744CE">
              <w:t>NETDEV_FindCloseTimeTemplateByTypeList</w:t>
            </w:r>
          </w:p>
        </w:tc>
      </w:tr>
      <w:tr w:rsidR="0089410E" w:rsidRPr="003B4A82" w14:paraId="23E9C2DE" w14:textId="77777777" w:rsidTr="00220263">
        <w:tc>
          <w:tcPr>
            <w:tcW w:w="4531" w:type="dxa"/>
          </w:tcPr>
          <w:p w14:paraId="62EE4241" w14:textId="77777777" w:rsidR="0089410E" w:rsidRPr="003B4A82" w:rsidRDefault="0089410E" w:rsidP="00220263">
            <w:r w:rsidRPr="003B4A82">
              <w:rPr>
                <w:rFonts w:hint="eastAsia"/>
              </w:rPr>
              <w:lastRenderedPageBreak/>
              <w:t>订阅智能事件</w:t>
            </w:r>
          </w:p>
        </w:tc>
        <w:tc>
          <w:tcPr>
            <w:tcW w:w="5954" w:type="dxa"/>
          </w:tcPr>
          <w:p w14:paraId="6970B557" w14:textId="77777777" w:rsidR="0089410E" w:rsidRPr="003B4A82" w:rsidRDefault="0089410E" w:rsidP="00220263">
            <w:r w:rsidRPr="003B4A82">
              <w:t>NETDEV_SubscribeSmart</w:t>
            </w:r>
          </w:p>
        </w:tc>
      </w:tr>
      <w:tr w:rsidR="0089410E" w:rsidRPr="003B4A82" w14:paraId="2F33B427" w14:textId="77777777" w:rsidTr="00220263">
        <w:tc>
          <w:tcPr>
            <w:tcW w:w="4531" w:type="dxa"/>
          </w:tcPr>
          <w:p w14:paraId="59E58694" w14:textId="77777777" w:rsidR="0089410E" w:rsidRPr="003B4A82" w:rsidRDefault="0089410E" w:rsidP="00220263">
            <w:r w:rsidRPr="003B4A82">
              <w:rPr>
                <w:rFonts w:hint="eastAsia"/>
              </w:rPr>
              <w:t>取消订阅智能事件</w:t>
            </w:r>
          </w:p>
        </w:tc>
        <w:tc>
          <w:tcPr>
            <w:tcW w:w="5954" w:type="dxa"/>
          </w:tcPr>
          <w:p w14:paraId="5568C3FD" w14:textId="77777777" w:rsidR="0089410E" w:rsidRPr="003B4A82" w:rsidRDefault="0089410E" w:rsidP="00220263">
            <w:r w:rsidRPr="003B4A82">
              <w:t>NETDEV_UnsubscribeSmart</w:t>
            </w:r>
          </w:p>
        </w:tc>
      </w:tr>
      <w:tr w:rsidR="0089410E" w:rsidRPr="003B4A82" w14:paraId="7D637616" w14:textId="77777777" w:rsidTr="00220263">
        <w:tc>
          <w:tcPr>
            <w:tcW w:w="4531" w:type="dxa"/>
          </w:tcPr>
          <w:p w14:paraId="6D92FD94" w14:textId="77777777" w:rsidR="0089410E" w:rsidRPr="003B4A82" w:rsidRDefault="0089410E" w:rsidP="00220263">
            <w:r w:rsidRPr="003B4A82">
              <w:t>LAPI告警订阅</w:t>
            </w:r>
          </w:p>
        </w:tc>
        <w:tc>
          <w:tcPr>
            <w:tcW w:w="5954" w:type="dxa"/>
          </w:tcPr>
          <w:p w14:paraId="3B17068F" w14:textId="77777777" w:rsidR="0089410E" w:rsidRPr="003B4A82" w:rsidRDefault="0089410E" w:rsidP="00220263">
            <w:r w:rsidRPr="003B4A82">
              <w:t>NETDEV_SubscibeLapiAlarm</w:t>
            </w:r>
          </w:p>
        </w:tc>
      </w:tr>
      <w:tr w:rsidR="0089410E" w:rsidRPr="003B4A82" w14:paraId="17D9592D" w14:textId="77777777" w:rsidTr="00220263">
        <w:tc>
          <w:tcPr>
            <w:tcW w:w="4531" w:type="dxa"/>
          </w:tcPr>
          <w:p w14:paraId="6BB61789" w14:textId="77777777" w:rsidR="0089410E" w:rsidRPr="003B4A82" w:rsidRDefault="0089410E" w:rsidP="00220263">
            <w:r w:rsidRPr="003B4A82">
              <w:rPr>
                <w:rFonts w:hint="eastAsia"/>
              </w:rPr>
              <w:t>取消</w:t>
            </w:r>
            <w:r w:rsidRPr="003B4A82">
              <w:t>LAPI告警订阅</w:t>
            </w:r>
          </w:p>
        </w:tc>
        <w:tc>
          <w:tcPr>
            <w:tcW w:w="5954" w:type="dxa"/>
          </w:tcPr>
          <w:p w14:paraId="43B1D230" w14:textId="77777777" w:rsidR="0089410E" w:rsidRPr="003B4A82" w:rsidRDefault="0089410E" w:rsidP="00220263">
            <w:r w:rsidRPr="003B4A82">
              <w:t>NETDEV_UnSubLapiAlarm</w:t>
            </w:r>
          </w:p>
        </w:tc>
      </w:tr>
    </w:tbl>
    <w:p w14:paraId="38A386F5" w14:textId="060724DE" w:rsidR="006D0F65" w:rsidRPr="003B4A82" w:rsidRDefault="006D0F65" w:rsidP="006D0F65">
      <w:pPr>
        <w:pStyle w:val="1"/>
      </w:pPr>
      <w:bookmarkStart w:id="2357" w:name="_Toc88648219"/>
      <w:r w:rsidRPr="003B4A82">
        <w:rPr>
          <w:rFonts w:hint="eastAsia"/>
        </w:rPr>
        <w:t>帮助</w:t>
      </w:r>
      <w:bookmarkEnd w:id="2357"/>
    </w:p>
    <w:p w14:paraId="23658B03" w14:textId="77777777" w:rsidR="006D0F65" w:rsidRPr="003B4A82" w:rsidRDefault="006D0F65" w:rsidP="006D0F65">
      <w:pPr>
        <w:pStyle w:val="2"/>
      </w:pPr>
      <w:bookmarkStart w:id="2358" w:name="_Toc63150396"/>
      <w:bookmarkStart w:id="2359" w:name="_Toc88648220"/>
      <w:r w:rsidRPr="003B4A82">
        <w:rPr>
          <w:rFonts w:hint="eastAsia"/>
        </w:rPr>
        <w:t>编程</w:t>
      </w:r>
      <w:r w:rsidRPr="003B4A82">
        <w:t>环境配置</w:t>
      </w:r>
      <w:bookmarkEnd w:id="2358"/>
      <w:bookmarkEnd w:id="2359"/>
    </w:p>
    <w:p w14:paraId="7E8C285B" w14:textId="7FDCB616" w:rsidR="006E26AA" w:rsidRPr="003B4A82" w:rsidRDefault="006E26AA" w:rsidP="006E26AA">
      <w:pPr>
        <w:pStyle w:val="3"/>
      </w:pPr>
      <w:bookmarkStart w:id="2360" w:name="_Toc88648221"/>
      <w:r w:rsidRPr="003B4A82">
        <w:rPr>
          <w:rFonts w:hint="eastAsia"/>
        </w:rPr>
        <w:t>Windows</w:t>
      </w:r>
      <w:r w:rsidRPr="003B4A82">
        <w:t>下</w:t>
      </w:r>
      <w:r w:rsidRPr="003B4A82">
        <w:t>SDK</w:t>
      </w:r>
      <w:r w:rsidRPr="003B4A82">
        <w:t>开发编译环境</w:t>
      </w:r>
      <w:bookmarkEnd w:id="2360"/>
    </w:p>
    <w:p w14:paraId="60339DAD" w14:textId="1C6771C4" w:rsidR="00F85A2E" w:rsidRPr="003B4A82" w:rsidRDefault="00F85A2E" w:rsidP="00F85A2E">
      <w:pPr>
        <w:pStyle w:val="a8"/>
        <w:numPr>
          <w:ilvl w:val="0"/>
          <w:numId w:val="7"/>
        </w:numPr>
        <w:ind w:firstLineChars="0"/>
        <w:rPr>
          <w:b/>
        </w:rPr>
      </w:pPr>
      <w:r w:rsidRPr="003B4A82">
        <w:rPr>
          <w:rFonts w:hint="eastAsia"/>
          <w:b/>
        </w:rPr>
        <w:t>SDK</w:t>
      </w:r>
      <w:r w:rsidRPr="003B4A82">
        <w:rPr>
          <w:b/>
        </w:rPr>
        <w:t>开发包目录说明</w:t>
      </w:r>
    </w:p>
    <w:p w14:paraId="03ECACE6" w14:textId="0F80B2C9" w:rsidR="00F85A2E" w:rsidRPr="003B4A82" w:rsidRDefault="00C91B54" w:rsidP="00F85A2E">
      <w:r w:rsidRPr="003B4A82">
        <w:rPr>
          <w:rFonts w:hint="eastAsia"/>
        </w:rPr>
        <w:t>SDK</w:t>
      </w:r>
      <w:r w:rsidRPr="003B4A82">
        <w:t>开发包</w:t>
      </w:r>
      <w:r w:rsidR="00F85A2E" w:rsidRPr="003B4A82">
        <w:rPr>
          <w:rFonts w:hint="eastAsia"/>
        </w:rPr>
        <w:t>包含如下文件夹：</w:t>
      </w:r>
    </w:p>
    <w:p w14:paraId="1E47FC41" w14:textId="77777777" w:rsidR="00F85A2E" w:rsidRPr="003B4A82" w:rsidRDefault="00F85A2E" w:rsidP="00F85A2E">
      <w:pPr>
        <w:ind w:leftChars="200" w:left="420"/>
      </w:pPr>
      <w:r w:rsidRPr="003B4A82">
        <w:t>include：该文件夹下包含SDK开发所需的头文件；</w:t>
      </w:r>
    </w:p>
    <w:p w14:paraId="4AA510DF" w14:textId="77777777" w:rsidR="00F85A2E" w:rsidRPr="003B4A82" w:rsidRDefault="00F85A2E" w:rsidP="00F85A2E">
      <w:pPr>
        <w:ind w:leftChars="200" w:left="420"/>
      </w:pPr>
      <w:r w:rsidRPr="003B4A82">
        <w:t>lib：该文件夹下包含SDK开发所需的lib库；</w:t>
      </w:r>
    </w:p>
    <w:p w14:paraId="39850AE3" w14:textId="77777777" w:rsidR="00F85A2E" w:rsidRPr="003B4A82" w:rsidRDefault="00F85A2E" w:rsidP="00F85A2E">
      <w:pPr>
        <w:ind w:leftChars="200" w:left="420"/>
      </w:pPr>
      <w:r w:rsidRPr="003B4A82">
        <w:t>dll：该文件夹下包含SDK开发所需的动态库;</w:t>
      </w:r>
    </w:p>
    <w:p w14:paraId="3FFF7211" w14:textId="77777777" w:rsidR="00F85A2E" w:rsidRPr="003B4A82" w:rsidRDefault="00F85A2E" w:rsidP="00F85A2E">
      <w:pPr>
        <w:ind w:leftChars="200" w:left="420"/>
      </w:pPr>
      <w:r w:rsidRPr="003B4A82">
        <w:t>doc：该文件夹下包含SDK的使用手册;</w:t>
      </w:r>
    </w:p>
    <w:p w14:paraId="45C7DA94" w14:textId="77777777" w:rsidR="00F85A2E" w:rsidRPr="003B4A82" w:rsidRDefault="00F85A2E" w:rsidP="00F85A2E">
      <w:pPr>
        <w:ind w:leftChars="200" w:left="420"/>
      </w:pPr>
      <w:r w:rsidRPr="003B4A82">
        <w:t>demo：该文件夹下包含使用MFC、C#开发的demo源码;</w:t>
      </w:r>
    </w:p>
    <w:p w14:paraId="1F1948E4" w14:textId="77777777" w:rsidR="00F85A2E" w:rsidRPr="003B4A82" w:rsidRDefault="00F85A2E" w:rsidP="00F85A2E">
      <w:pPr>
        <w:ind w:leftChars="200" w:left="420"/>
      </w:pPr>
      <w:r w:rsidRPr="003B4A82">
        <w:t>bin：该文件夹下包含demo的可执行程序。</w:t>
      </w:r>
    </w:p>
    <w:p w14:paraId="280E269A" w14:textId="77777777" w:rsidR="00F85A2E" w:rsidRPr="003B4A82" w:rsidRDefault="00F85A2E" w:rsidP="00F85A2E">
      <w:pPr>
        <w:pStyle w:val="a8"/>
        <w:numPr>
          <w:ilvl w:val="0"/>
          <w:numId w:val="7"/>
        </w:numPr>
        <w:ind w:firstLineChars="0"/>
        <w:rPr>
          <w:b/>
        </w:rPr>
      </w:pPr>
      <w:r w:rsidRPr="003B4A82">
        <w:rPr>
          <w:rFonts w:hint="eastAsia"/>
          <w:b/>
        </w:rPr>
        <w:t>设置集成开发环境的编译项</w:t>
      </w:r>
    </w:p>
    <w:p w14:paraId="3307E0DE" w14:textId="42BAFFBB" w:rsidR="00F85A2E" w:rsidRPr="003B4A82" w:rsidRDefault="00F85A2E" w:rsidP="00F85A2E">
      <w:r w:rsidRPr="003B4A82">
        <w:rPr>
          <w:rFonts w:hint="eastAsia"/>
        </w:rPr>
        <w:t>以</w:t>
      </w:r>
      <w:r w:rsidRPr="003B4A82">
        <w:t>VS2008集成开发环境为例进行说明</w:t>
      </w:r>
      <w:r w:rsidR="00E14565" w:rsidRPr="003B4A82">
        <w:rPr>
          <w:rFonts w:hint="eastAsia"/>
        </w:rPr>
        <w:t>，如</w:t>
      </w:r>
      <w:r w:rsidR="00E14565" w:rsidRPr="003B4A82">
        <w:t>SDK开发包路径：C:\NetDEVSDK</w:t>
      </w:r>
      <w:r w:rsidR="00E14565" w:rsidRPr="003B4A82">
        <w:rPr>
          <w:rFonts w:hint="eastAsia"/>
        </w:rPr>
        <w:t>；</w:t>
      </w:r>
    </w:p>
    <w:p w14:paraId="20CC482D" w14:textId="7AE980CB" w:rsidR="00F85A2E" w:rsidRPr="003B4A82" w:rsidRDefault="00F85A2E" w:rsidP="00F85A2E">
      <w:r w:rsidRPr="003B4A82">
        <w:rPr>
          <w:rFonts w:hint="eastAsia"/>
        </w:rPr>
        <w:t>（1）选择“项目”→“属性”菜单项，打开“属性页”窗口，选择其中“配置属性”→“</w:t>
      </w:r>
      <w:r w:rsidRPr="003B4A82">
        <w:t>C/C++”→“常规”， 在“附加包含目录”中输入“ C:\NetDEVSDK\include”；</w:t>
      </w:r>
    </w:p>
    <w:p w14:paraId="57F9B971" w14:textId="5135B505" w:rsidR="00F85A2E" w:rsidRPr="003B4A82" w:rsidRDefault="00F85A2E" w:rsidP="00F85A2E">
      <w:r w:rsidRPr="003B4A82">
        <w:rPr>
          <w:rFonts w:hint="eastAsia"/>
        </w:rPr>
        <w:t>（2）选择“配置属性”→“链接器”→“常规”，在“附加库目录”中输入“</w:t>
      </w:r>
      <w:r w:rsidRPr="003B4A82">
        <w:t>C:\NetDEVSDK\lib”；</w:t>
      </w:r>
    </w:p>
    <w:p w14:paraId="224C0EC0" w14:textId="0E212084" w:rsidR="00F85A2E" w:rsidRPr="003B4A82" w:rsidRDefault="00F85A2E" w:rsidP="00F85A2E">
      <w:r w:rsidRPr="003B4A82">
        <w:rPr>
          <w:rFonts w:hint="eastAsia"/>
        </w:rPr>
        <w:t>（3）选择“配置属性”→“链接器”→“输入”，在附加依赖项中输入必需的</w:t>
      </w:r>
      <w:r w:rsidRPr="003B4A82">
        <w:t>lib库。</w:t>
      </w:r>
    </w:p>
    <w:p w14:paraId="2AEF4A4A" w14:textId="27E9276B" w:rsidR="00F85A2E" w:rsidRPr="003B4A82" w:rsidRDefault="00F85A2E" w:rsidP="00F85A2E">
      <w:pPr>
        <w:pStyle w:val="a8"/>
        <w:numPr>
          <w:ilvl w:val="0"/>
          <w:numId w:val="7"/>
        </w:numPr>
        <w:ind w:firstLineChars="0"/>
      </w:pPr>
      <w:r w:rsidRPr="003B4A82">
        <w:rPr>
          <w:rFonts w:hint="eastAsia"/>
          <w:b/>
        </w:rPr>
        <w:t>特别说明：</w:t>
      </w:r>
    </w:p>
    <w:p w14:paraId="3901CEAD" w14:textId="7494B15C" w:rsidR="00F85A2E" w:rsidRPr="003B4A82" w:rsidRDefault="00F85A2E" w:rsidP="00F85A2E">
      <w:r w:rsidRPr="003B4A82">
        <w:t>SDK包含的所有动态库文件、配置文件和应用程序请放置在同一目录下使用。如将dll下的所有文件放置到执行程序所在目录下</w:t>
      </w:r>
      <w:r w:rsidR="004273E6" w:rsidRPr="003B4A82">
        <w:rPr>
          <w:rFonts w:hint="eastAsia"/>
        </w:rPr>
        <w:t>，</w:t>
      </w:r>
      <w:r w:rsidR="004273E6" w:rsidRPr="003B4A82">
        <w:t>如：NetDemo.exe</w:t>
      </w:r>
      <w:r w:rsidR="00994908" w:rsidRPr="003B4A82">
        <w:rPr>
          <w:rFonts w:hint="eastAsia"/>
        </w:rPr>
        <w:t>所在</w:t>
      </w:r>
      <w:r w:rsidR="00994908" w:rsidRPr="003B4A82">
        <w:t>目录</w:t>
      </w:r>
      <w:r w:rsidRPr="003B4A82">
        <w:t>。</w:t>
      </w:r>
    </w:p>
    <w:p w14:paraId="03023F09" w14:textId="77777777" w:rsidR="00F85A2E" w:rsidRPr="003B4A82" w:rsidRDefault="00F85A2E" w:rsidP="00F85A2E">
      <w:r w:rsidRPr="003B4A82">
        <w:t>SDK的日志输出名为“netdevsdk.log”。</w:t>
      </w:r>
    </w:p>
    <w:p w14:paraId="2ECA5B7B" w14:textId="4EF8AEB3" w:rsidR="00F85A2E" w:rsidRPr="003B4A82" w:rsidRDefault="00F85A2E" w:rsidP="00F85A2E">
      <w:pPr>
        <w:pStyle w:val="a8"/>
        <w:numPr>
          <w:ilvl w:val="0"/>
          <w:numId w:val="7"/>
        </w:numPr>
        <w:ind w:firstLineChars="0"/>
        <w:rPr>
          <w:b/>
        </w:rPr>
      </w:pPr>
      <w:r w:rsidRPr="003B4A82">
        <w:rPr>
          <w:rFonts w:hint="eastAsia"/>
          <w:b/>
        </w:rPr>
        <w:t>依赖</w:t>
      </w:r>
      <w:r w:rsidRPr="003B4A82">
        <w:rPr>
          <w:b/>
        </w:rPr>
        <w:t>的库和头文件</w:t>
      </w:r>
    </w:p>
    <w:tbl>
      <w:tblPr>
        <w:tblW w:w="8790" w:type="dxa"/>
        <w:tblInd w:w="107" w:type="dxa"/>
        <w:tblCellMar>
          <w:left w:w="0" w:type="dxa"/>
          <w:right w:w="0" w:type="dxa"/>
        </w:tblCellMar>
        <w:tblLook w:val="04A0" w:firstRow="1" w:lastRow="0" w:firstColumn="1" w:lastColumn="0" w:noHBand="0" w:noVBand="1"/>
      </w:tblPr>
      <w:tblGrid>
        <w:gridCol w:w="2490"/>
        <w:gridCol w:w="2941"/>
        <w:gridCol w:w="3359"/>
      </w:tblGrid>
      <w:tr w:rsidR="00F85A2E" w:rsidRPr="003B4A82" w14:paraId="3E071937" w14:textId="77777777" w:rsidTr="00381FA0">
        <w:trPr>
          <w:trHeight w:val="311"/>
        </w:trPr>
        <w:tc>
          <w:tcPr>
            <w:tcW w:w="2490" w:type="dxa"/>
            <w:tcBorders>
              <w:top w:val="single" w:sz="8" w:space="0" w:color="auto"/>
              <w:left w:val="nil"/>
              <w:bottom w:val="single" w:sz="8" w:space="0" w:color="808080"/>
              <w:right w:val="single" w:sz="8" w:space="0" w:color="808080"/>
            </w:tcBorders>
            <w:shd w:val="clear" w:color="auto" w:fill="D9D9D9"/>
            <w:tcMar>
              <w:top w:w="0" w:type="dxa"/>
              <w:left w:w="108" w:type="dxa"/>
              <w:bottom w:w="0" w:type="dxa"/>
              <w:right w:w="108" w:type="dxa"/>
            </w:tcMar>
            <w:vAlign w:val="center"/>
            <w:hideMark/>
          </w:tcPr>
          <w:p w14:paraId="620DBA10" w14:textId="77777777" w:rsidR="00F85A2E" w:rsidRPr="003B4A82" w:rsidRDefault="00F85A2E" w:rsidP="00F85A2E">
            <w:pPr>
              <w:keepNext/>
              <w:widowControl/>
              <w:spacing w:before="80" w:after="80" w:line="240" w:lineRule="atLeast"/>
              <w:jc w:val="center"/>
              <w:rPr>
                <w:rFonts w:ascii="Arial" w:hAnsi="Arial" w:cs="Arial"/>
              </w:rPr>
            </w:pPr>
            <w:r w:rsidRPr="003B4A82">
              <w:rPr>
                <w:rFonts w:ascii="黑体" w:eastAsia="黑体" w:hAnsi="黑体" w:cs="Arial" w:hint="eastAsia"/>
              </w:rPr>
              <w:t>头文件</w:t>
            </w:r>
          </w:p>
        </w:tc>
        <w:tc>
          <w:tcPr>
            <w:tcW w:w="2941" w:type="dxa"/>
            <w:tcBorders>
              <w:top w:val="single" w:sz="8" w:space="0" w:color="auto"/>
              <w:left w:val="nil"/>
              <w:bottom w:val="single" w:sz="8" w:space="0" w:color="808080"/>
              <w:right w:val="single" w:sz="8" w:space="0" w:color="808080"/>
            </w:tcBorders>
            <w:shd w:val="clear" w:color="auto" w:fill="D9D9D9"/>
            <w:tcMar>
              <w:top w:w="0" w:type="dxa"/>
              <w:left w:w="108" w:type="dxa"/>
              <w:bottom w:w="0" w:type="dxa"/>
              <w:right w:w="108" w:type="dxa"/>
            </w:tcMar>
            <w:vAlign w:val="center"/>
            <w:hideMark/>
          </w:tcPr>
          <w:p w14:paraId="43A7D64C" w14:textId="77777777" w:rsidR="00F85A2E" w:rsidRPr="003B4A82" w:rsidRDefault="00F85A2E" w:rsidP="00F85A2E">
            <w:pPr>
              <w:keepNext/>
              <w:widowControl/>
              <w:spacing w:before="80" w:after="80" w:line="240" w:lineRule="atLeast"/>
              <w:jc w:val="center"/>
              <w:rPr>
                <w:rFonts w:ascii="Arial" w:hAnsi="Arial" w:cs="Arial"/>
              </w:rPr>
            </w:pPr>
            <w:r w:rsidRPr="003B4A82">
              <w:rPr>
                <w:rFonts w:ascii="黑体" w:eastAsia="黑体" w:hAnsi="黑体" w:cs="Arial" w:hint="eastAsia"/>
              </w:rPr>
              <w:t>库文件</w:t>
            </w:r>
            <w:r w:rsidRPr="003B4A82">
              <w:rPr>
                <w:rFonts w:ascii="Arial" w:hAnsi="Arial" w:cs="Arial"/>
              </w:rPr>
              <w:t>(Windows)</w:t>
            </w:r>
          </w:p>
        </w:tc>
        <w:tc>
          <w:tcPr>
            <w:tcW w:w="3359" w:type="dxa"/>
            <w:tcBorders>
              <w:top w:val="single" w:sz="8" w:space="0" w:color="auto"/>
              <w:left w:val="nil"/>
              <w:bottom w:val="single" w:sz="8" w:space="0" w:color="808080"/>
              <w:right w:val="nil"/>
            </w:tcBorders>
            <w:shd w:val="clear" w:color="auto" w:fill="D9D9D9"/>
            <w:tcMar>
              <w:top w:w="0" w:type="dxa"/>
              <w:left w:w="108" w:type="dxa"/>
              <w:bottom w:w="0" w:type="dxa"/>
              <w:right w:w="108" w:type="dxa"/>
            </w:tcMar>
            <w:vAlign w:val="center"/>
            <w:hideMark/>
          </w:tcPr>
          <w:p w14:paraId="18D4FD53" w14:textId="77777777" w:rsidR="00F85A2E" w:rsidRPr="003B4A82" w:rsidRDefault="00F85A2E" w:rsidP="00F85A2E">
            <w:pPr>
              <w:keepNext/>
              <w:widowControl/>
              <w:spacing w:before="80" w:after="80" w:line="240" w:lineRule="atLeast"/>
              <w:jc w:val="center"/>
              <w:rPr>
                <w:rFonts w:ascii="Arial" w:hAnsi="Arial" w:cs="Arial"/>
              </w:rPr>
            </w:pPr>
            <w:r w:rsidRPr="003B4A82">
              <w:rPr>
                <w:rFonts w:ascii="黑体" w:eastAsia="黑体" w:hAnsi="黑体" w:cs="Arial" w:hint="eastAsia"/>
              </w:rPr>
              <w:t>备注</w:t>
            </w:r>
          </w:p>
        </w:tc>
      </w:tr>
      <w:tr w:rsidR="00F85A2E" w:rsidRPr="003B4A82" w14:paraId="7057BB21" w14:textId="77777777" w:rsidTr="00381FA0">
        <w:trPr>
          <w:trHeight w:val="300"/>
        </w:trPr>
        <w:tc>
          <w:tcPr>
            <w:tcW w:w="2490" w:type="dxa"/>
            <w:tcBorders>
              <w:top w:val="nil"/>
              <w:left w:val="nil"/>
              <w:bottom w:val="single" w:sz="8" w:space="0" w:color="auto"/>
              <w:right w:val="single" w:sz="8" w:space="0" w:color="808080"/>
            </w:tcBorders>
            <w:tcMar>
              <w:top w:w="0" w:type="dxa"/>
              <w:left w:w="108" w:type="dxa"/>
              <w:bottom w:w="0" w:type="dxa"/>
              <w:right w:w="108" w:type="dxa"/>
            </w:tcMar>
            <w:vAlign w:val="center"/>
            <w:hideMark/>
          </w:tcPr>
          <w:p w14:paraId="315F386F" w14:textId="77777777" w:rsidR="00F85A2E" w:rsidRPr="003B4A82" w:rsidRDefault="00F85A2E" w:rsidP="00F85A2E">
            <w:pPr>
              <w:widowControl/>
              <w:autoSpaceDE w:val="0"/>
              <w:autoSpaceDN w:val="0"/>
              <w:spacing w:before="80" w:after="80"/>
              <w:jc w:val="left"/>
              <w:rPr>
                <w:rFonts w:ascii="Arial" w:hAnsi="Arial" w:cs="Arial"/>
              </w:rPr>
            </w:pPr>
            <w:r w:rsidRPr="003B4A82">
              <w:rPr>
                <w:rFonts w:ascii="Arial" w:hAnsi="Arial" w:cs="Arial"/>
              </w:rPr>
              <w:t>NetDEVSDK.h</w:t>
            </w:r>
          </w:p>
        </w:tc>
        <w:tc>
          <w:tcPr>
            <w:tcW w:w="2941" w:type="dxa"/>
            <w:tcBorders>
              <w:top w:val="nil"/>
              <w:left w:val="nil"/>
              <w:bottom w:val="single" w:sz="8" w:space="0" w:color="auto"/>
              <w:right w:val="single" w:sz="8" w:space="0" w:color="808080"/>
            </w:tcBorders>
            <w:tcMar>
              <w:top w:w="0" w:type="dxa"/>
              <w:left w:w="108" w:type="dxa"/>
              <w:bottom w:w="0" w:type="dxa"/>
              <w:right w:w="108" w:type="dxa"/>
            </w:tcMar>
            <w:vAlign w:val="center"/>
            <w:hideMark/>
          </w:tcPr>
          <w:p w14:paraId="2D04D1EB" w14:textId="77777777" w:rsidR="00F85A2E" w:rsidRPr="003B4A82" w:rsidRDefault="00F85A2E" w:rsidP="00F85A2E">
            <w:pPr>
              <w:widowControl/>
              <w:autoSpaceDE w:val="0"/>
              <w:autoSpaceDN w:val="0"/>
              <w:spacing w:before="80" w:after="80"/>
              <w:jc w:val="left"/>
              <w:rPr>
                <w:rFonts w:ascii="Arial" w:hAnsi="Arial" w:cs="Arial"/>
              </w:rPr>
            </w:pPr>
            <w:r w:rsidRPr="003B4A82">
              <w:rPr>
                <w:rFonts w:ascii="Arial" w:hAnsi="Arial" w:cs="Arial"/>
              </w:rPr>
              <w:t>NetDEVSDK.lib</w:t>
            </w:r>
          </w:p>
        </w:tc>
        <w:tc>
          <w:tcPr>
            <w:tcW w:w="3359" w:type="dxa"/>
            <w:tcBorders>
              <w:top w:val="nil"/>
              <w:left w:val="nil"/>
              <w:bottom w:val="single" w:sz="8" w:space="0" w:color="auto"/>
              <w:right w:val="nil"/>
            </w:tcBorders>
            <w:tcMar>
              <w:top w:w="0" w:type="dxa"/>
              <w:left w:w="108" w:type="dxa"/>
              <w:bottom w:w="0" w:type="dxa"/>
              <w:right w:w="108" w:type="dxa"/>
            </w:tcMar>
            <w:vAlign w:val="center"/>
            <w:hideMark/>
          </w:tcPr>
          <w:p w14:paraId="2CF5E4D0" w14:textId="77777777" w:rsidR="00F85A2E" w:rsidRPr="003B4A82" w:rsidRDefault="00F85A2E" w:rsidP="00F85A2E">
            <w:pPr>
              <w:widowControl/>
              <w:autoSpaceDE w:val="0"/>
              <w:autoSpaceDN w:val="0"/>
              <w:spacing w:before="80" w:after="80"/>
              <w:jc w:val="left"/>
              <w:rPr>
                <w:rFonts w:ascii="Arial" w:hAnsi="Arial" w:cs="Arial"/>
              </w:rPr>
            </w:pPr>
            <w:r w:rsidRPr="003B4A82">
              <w:rPr>
                <w:rFonts w:ascii="Arial" w:hAnsi="Arial" w:cs="Arial"/>
              </w:rPr>
              <w:t> </w:t>
            </w:r>
          </w:p>
        </w:tc>
      </w:tr>
    </w:tbl>
    <w:p w14:paraId="4D9A0AF0" w14:textId="2D6B9E40" w:rsidR="006E26AA" w:rsidRPr="003B4A82" w:rsidRDefault="006E26AA" w:rsidP="006E26AA">
      <w:pPr>
        <w:pStyle w:val="3"/>
      </w:pPr>
      <w:bookmarkStart w:id="2361" w:name="_Toc88648222"/>
      <w:r w:rsidRPr="003B4A82">
        <w:rPr>
          <w:rFonts w:hint="eastAsia"/>
        </w:rPr>
        <w:t>Linux</w:t>
      </w:r>
      <w:r w:rsidRPr="003B4A82">
        <w:t>下</w:t>
      </w:r>
      <w:r w:rsidRPr="003B4A82">
        <w:t>SDK</w:t>
      </w:r>
      <w:r w:rsidRPr="003B4A82">
        <w:t>开发编译环境</w:t>
      </w:r>
      <w:bookmarkEnd w:id="2361"/>
    </w:p>
    <w:p w14:paraId="3858E3CD" w14:textId="77777777" w:rsidR="006F5432" w:rsidRPr="003B4A82" w:rsidRDefault="006F5432" w:rsidP="006F5432">
      <w:pPr>
        <w:pStyle w:val="a8"/>
        <w:numPr>
          <w:ilvl w:val="0"/>
          <w:numId w:val="7"/>
        </w:numPr>
        <w:ind w:firstLineChars="0"/>
        <w:rPr>
          <w:b/>
        </w:rPr>
      </w:pPr>
      <w:r w:rsidRPr="003B4A82">
        <w:rPr>
          <w:rFonts w:hint="eastAsia"/>
          <w:b/>
        </w:rPr>
        <w:t>SDK</w:t>
      </w:r>
      <w:r w:rsidRPr="003B4A82">
        <w:rPr>
          <w:b/>
        </w:rPr>
        <w:t>开发包目录说明</w:t>
      </w:r>
    </w:p>
    <w:p w14:paraId="3D463D54" w14:textId="77777777" w:rsidR="006F5432" w:rsidRPr="003B4A82" w:rsidRDefault="006F5432" w:rsidP="006F5432">
      <w:pPr>
        <w:ind w:leftChars="200" w:left="420"/>
      </w:pPr>
      <w:r w:rsidRPr="003B4A82">
        <w:t>include：该文件夹下包含SDK开发所需的头文件；</w:t>
      </w:r>
    </w:p>
    <w:p w14:paraId="4AAB843A" w14:textId="77777777" w:rsidR="006F5432" w:rsidRPr="003B4A82" w:rsidRDefault="006F5432" w:rsidP="006F5432">
      <w:pPr>
        <w:ind w:leftChars="200" w:left="420"/>
      </w:pPr>
      <w:r w:rsidRPr="003B4A82">
        <w:t>lib：该文件夹下包含SDK开发所需的Linux库；</w:t>
      </w:r>
    </w:p>
    <w:p w14:paraId="30FC7C96" w14:textId="77777777" w:rsidR="006F5432" w:rsidRPr="003B4A82" w:rsidRDefault="006F5432" w:rsidP="006F5432">
      <w:pPr>
        <w:ind w:leftChars="200" w:left="420"/>
      </w:pPr>
      <w:r w:rsidRPr="003B4A82">
        <w:t>doc：该文件夹下包含SDK的使用手册;</w:t>
      </w:r>
    </w:p>
    <w:p w14:paraId="31295926" w14:textId="5E6948DE" w:rsidR="004D7A1D" w:rsidRPr="003B4A82" w:rsidRDefault="006F5432" w:rsidP="006F5432">
      <w:pPr>
        <w:ind w:leftChars="200" w:left="420"/>
      </w:pPr>
      <w:r w:rsidRPr="003B4A82">
        <w:t>demo：该文件夹下包含demo源码</w:t>
      </w:r>
      <w:r w:rsidR="00E721B8" w:rsidRPr="003B4A82">
        <w:rPr>
          <w:rFonts w:hint="eastAsia"/>
        </w:rPr>
        <w:t>；</w:t>
      </w:r>
    </w:p>
    <w:p w14:paraId="4B4C749D" w14:textId="4ACABC36" w:rsidR="006F5432" w:rsidRPr="003B4A82" w:rsidRDefault="006F5432" w:rsidP="006F5432">
      <w:pPr>
        <w:pStyle w:val="a8"/>
        <w:numPr>
          <w:ilvl w:val="0"/>
          <w:numId w:val="7"/>
        </w:numPr>
        <w:ind w:firstLineChars="0"/>
        <w:rPr>
          <w:b/>
        </w:rPr>
      </w:pPr>
      <w:r w:rsidRPr="003B4A82">
        <w:rPr>
          <w:rFonts w:hint="eastAsia"/>
          <w:b/>
        </w:rPr>
        <w:lastRenderedPageBreak/>
        <w:t>配置</w:t>
      </w:r>
      <w:r w:rsidRPr="003B4A82">
        <w:rPr>
          <w:b/>
        </w:rPr>
        <w:t>环境变量</w:t>
      </w:r>
    </w:p>
    <w:p w14:paraId="17BB2172" w14:textId="5B378355" w:rsidR="006F5432" w:rsidRPr="003B4A82" w:rsidRDefault="006F5432" w:rsidP="006F5432">
      <w:r w:rsidRPr="003B4A82">
        <w:rPr>
          <w:rFonts w:hint="eastAsia"/>
        </w:rPr>
        <w:t>（1）使用</w:t>
      </w:r>
      <w:r w:rsidRPr="003B4A82">
        <w:t>cd命令进入lib目录下，复制lib目录的路径；</w:t>
      </w:r>
    </w:p>
    <w:p w14:paraId="00FEC61E" w14:textId="1ACA9211" w:rsidR="006F5432" w:rsidRPr="003B4A82" w:rsidRDefault="006F5432" w:rsidP="006F5432">
      <w:r w:rsidRPr="003B4A82">
        <w:rPr>
          <w:rFonts w:hint="eastAsia"/>
        </w:rPr>
        <w:t>（2）将</w:t>
      </w:r>
      <w:r w:rsidRPr="003B4A82">
        <w:t>lib目录路径添加到vi /etc/ld.so.conf文件中并保存退出文件；</w:t>
      </w:r>
    </w:p>
    <w:p w14:paraId="5EA34D31" w14:textId="48879EC3" w:rsidR="006F5432" w:rsidRPr="003B4A82" w:rsidRDefault="006F5432" w:rsidP="006F5432">
      <w:r w:rsidRPr="003B4A82">
        <w:rPr>
          <w:rFonts w:hint="eastAsia"/>
        </w:rPr>
        <w:t>（3）执行</w:t>
      </w:r>
      <w:r w:rsidRPr="003B4A82">
        <w:t>ldconfig命令使环境变量生效；</w:t>
      </w:r>
    </w:p>
    <w:p w14:paraId="7153FDB3" w14:textId="2896028A" w:rsidR="00D4524F" w:rsidRPr="003B4A82" w:rsidRDefault="006348DD" w:rsidP="00D4524F">
      <w:pPr>
        <w:pStyle w:val="3"/>
      </w:pPr>
      <w:bookmarkStart w:id="2362" w:name="_Toc88648223"/>
      <w:r w:rsidRPr="003B4A82">
        <w:rPr>
          <w:rFonts w:hint="eastAsia"/>
        </w:rPr>
        <w:t>Android</w:t>
      </w:r>
      <w:r w:rsidRPr="003B4A82">
        <w:t>开发</w:t>
      </w:r>
      <w:r w:rsidR="009049E9" w:rsidRPr="003B4A82">
        <w:rPr>
          <w:rFonts w:hint="eastAsia"/>
        </w:rPr>
        <w:t>编译</w:t>
      </w:r>
      <w:r w:rsidRPr="003B4A82">
        <w:t>环境</w:t>
      </w:r>
      <w:bookmarkEnd w:id="2362"/>
    </w:p>
    <w:p w14:paraId="335F88F0" w14:textId="77777777" w:rsidR="006348DD" w:rsidRPr="003B4A82" w:rsidRDefault="006348DD" w:rsidP="006348DD">
      <w:pPr>
        <w:pStyle w:val="a8"/>
        <w:numPr>
          <w:ilvl w:val="0"/>
          <w:numId w:val="7"/>
        </w:numPr>
        <w:ind w:firstLineChars="0"/>
        <w:rPr>
          <w:b/>
        </w:rPr>
      </w:pPr>
      <w:r w:rsidRPr="003B4A82">
        <w:rPr>
          <w:rFonts w:hint="eastAsia"/>
          <w:b/>
        </w:rPr>
        <w:t>SDK</w:t>
      </w:r>
      <w:r w:rsidRPr="003B4A82">
        <w:rPr>
          <w:b/>
        </w:rPr>
        <w:t>开发</w:t>
      </w:r>
      <w:r w:rsidRPr="003B4A82">
        <w:rPr>
          <w:rFonts w:hint="eastAsia"/>
          <w:b/>
        </w:rPr>
        <w:t>包</w:t>
      </w:r>
      <w:r w:rsidRPr="003B4A82">
        <w:rPr>
          <w:b/>
        </w:rPr>
        <w:t>目录</w:t>
      </w:r>
      <w:r w:rsidRPr="003B4A82">
        <w:rPr>
          <w:rFonts w:hint="eastAsia"/>
          <w:b/>
        </w:rPr>
        <w:t>说明</w:t>
      </w:r>
    </w:p>
    <w:p w14:paraId="15512157" w14:textId="77777777" w:rsidR="006348DD" w:rsidRPr="003B4A82" w:rsidRDefault="006348DD" w:rsidP="006348DD">
      <w:pPr>
        <w:pStyle w:val="a8"/>
        <w:ind w:left="420" w:firstLineChars="0" w:firstLine="0"/>
      </w:pPr>
      <w:r w:rsidRPr="003B4A82">
        <w:t>include：该文件夹下包含SDK开发所需的头文件；</w:t>
      </w:r>
    </w:p>
    <w:p w14:paraId="00631A51" w14:textId="1BF380F4" w:rsidR="006348DD" w:rsidRPr="003B4A82" w:rsidRDefault="006348DD" w:rsidP="006348DD">
      <w:pPr>
        <w:pStyle w:val="a8"/>
        <w:ind w:left="420" w:firstLineChars="0" w:firstLine="0"/>
      </w:pPr>
      <w:r w:rsidRPr="003B4A82">
        <w:t>lib：该文件夹下包含SDK开发所需的Android库</w:t>
      </w:r>
      <w:r w:rsidRPr="003B4A82">
        <w:rPr>
          <w:rFonts w:hint="eastAsia"/>
        </w:rPr>
        <w:t>（32位</w:t>
      </w:r>
      <w:r w:rsidRPr="003B4A82">
        <w:t>及</w:t>
      </w:r>
      <w:r w:rsidRPr="003B4A82">
        <w:rPr>
          <w:rFonts w:hint="eastAsia"/>
        </w:rPr>
        <w:t>64位）</w:t>
      </w:r>
      <w:r w:rsidRPr="003B4A82">
        <w:t>；</w:t>
      </w:r>
    </w:p>
    <w:p w14:paraId="69FFB6D1" w14:textId="74F54C92" w:rsidR="006348DD" w:rsidRPr="003B4A82" w:rsidRDefault="006348DD" w:rsidP="006348DD">
      <w:pPr>
        <w:pStyle w:val="a8"/>
        <w:ind w:left="420" w:firstLineChars="0" w:firstLine="0"/>
      </w:pPr>
      <w:r w:rsidRPr="003B4A82">
        <w:t>doc：该文件夹下包含SDK的使用手册;</w:t>
      </w:r>
    </w:p>
    <w:p w14:paraId="490A203A" w14:textId="13393819" w:rsidR="006348DD" w:rsidRPr="003B4A82" w:rsidRDefault="006348DD" w:rsidP="00FE02A1">
      <w:pPr>
        <w:pStyle w:val="a8"/>
        <w:ind w:left="420" w:firstLineChars="0" w:firstLine="0"/>
      </w:pPr>
      <w:r w:rsidRPr="003B4A82">
        <w:t>demo：该文件夹下包含</w:t>
      </w:r>
      <w:r w:rsidRPr="003B4A82">
        <w:rPr>
          <w:rFonts w:hint="eastAsia"/>
        </w:rPr>
        <w:t>Android</w:t>
      </w:r>
      <w:r w:rsidRPr="003B4A82">
        <w:t xml:space="preserve"> Demo源码</w:t>
      </w:r>
      <w:r w:rsidRPr="003B4A82">
        <w:rPr>
          <w:rFonts w:hint="eastAsia"/>
        </w:rPr>
        <w:t>；</w:t>
      </w:r>
    </w:p>
    <w:p w14:paraId="45FE504D" w14:textId="6FE4631F" w:rsidR="009B12B5" w:rsidRPr="003B4A82" w:rsidRDefault="009B12B5" w:rsidP="009B12B5">
      <w:pPr>
        <w:pStyle w:val="a8"/>
        <w:numPr>
          <w:ilvl w:val="0"/>
          <w:numId w:val="7"/>
        </w:numPr>
        <w:ind w:firstLineChars="0"/>
        <w:rPr>
          <w:b/>
        </w:rPr>
      </w:pPr>
      <w:r w:rsidRPr="003B4A82">
        <w:rPr>
          <w:b/>
        </w:rPr>
        <w:t>Demo</w:t>
      </w:r>
      <w:r w:rsidR="00E721B8" w:rsidRPr="003B4A82">
        <w:rPr>
          <w:rFonts w:hint="eastAsia"/>
          <w:b/>
        </w:rPr>
        <w:t>配置</w:t>
      </w:r>
    </w:p>
    <w:p w14:paraId="51A17804" w14:textId="27D28EDD" w:rsidR="009B12B5" w:rsidRPr="003B4A82" w:rsidRDefault="009B12B5" w:rsidP="009B12B5">
      <w:r w:rsidRPr="003B4A82">
        <w:rPr>
          <w:rFonts w:hint="eastAsia"/>
        </w:rPr>
        <w:t>（1）配置</w:t>
      </w:r>
      <w:r w:rsidRPr="003B4A82">
        <w:t>Build.gradle(Project:netdevsdk)</w:t>
      </w:r>
      <w:r w:rsidRPr="003B4A82">
        <w:rPr>
          <w:rFonts w:hint="eastAsia"/>
        </w:rPr>
        <w:t>，将</w:t>
      </w:r>
      <w:r w:rsidRPr="003B4A82">
        <w:t>gradle</w:t>
      </w:r>
      <w:r w:rsidRPr="003B4A82">
        <w:rPr>
          <w:rFonts w:hint="eastAsia"/>
        </w:rPr>
        <w:t>版本修改为用户的版本号。</w:t>
      </w:r>
    </w:p>
    <w:p w14:paraId="3C734234" w14:textId="58317BC0" w:rsidR="009B12B5" w:rsidRPr="003B4A82" w:rsidRDefault="009B12B5" w:rsidP="009B12B5">
      <w:pPr>
        <w:jc w:val="center"/>
        <w:rPr>
          <w:sz w:val="23"/>
          <w:szCs w:val="23"/>
        </w:rPr>
      </w:pPr>
      <w:r w:rsidRPr="003B4A82">
        <w:rPr>
          <w:noProof/>
        </w:rPr>
        <w:drawing>
          <wp:inline distT="0" distB="0" distL="0" distR="0" wp14:anchorId="5A65D1F9" wp14:editId="46DC83E5">
            <wp:extent cx="6216029" cy="254378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8341" cy="2573377"/>
                    </a:xfrm>
                    <a:prstGeom prst="rect">
                      <a:avLst/>
                    </a:prstGeom>
                  </pic:spPr>
                </pic:pic>
              </a:graphicData>
            </a:graphic>
          </wp:inline>
        </w:drawing>
      </w:r>
    </w:p>
    <w:p w14:paraId="7D654931" w14:textId="628AA040" w:rsidR="009B12B5" w:rsidRPr="003B4A82" w:rsidRDefault="009B12B5" w:rsidP="009B12B5">
      <w:pPr>
        <w:rPr>
          <w:sz w:val="23"/>
          <w:szCs w:val="23"/>
        </w:rPr>
      </w:pPr>
      <w:r w:rsidRPr="003B4A82">
        <w:rPr>
          <w:rFonts w:hint="eastAsia"/>
        </w:rPr>
        <w:t>（2）配置</w:t>
      </w:r>
      <w:r w:rsidRPr="003B4A82">
        <w:t>Build.gradle(Module:app)</w:t>
      </w:r>
      <w:r w:rsidRPr="003B4A82">
        <w:rPr>
          <w:rFonts w:hint="eastAsia"/>
        </w:rPr>
        <w:t>，将</w:t>
      </w:r>
      <w:r w:rsidRPr="003B4A82">
        <w:t>SDK</w:t>
      </w:r>
      <w:r w:rsidRPr="003B4A82">
        <w:rPr>
          <w:rFonts w:hint="eastAsia"/>
        </w:rPr>
        <w:t>版本修改为用户的版本号。</w:t>
      </w:r>
    </w:p>
    <w:p w14:paraId="7B32B1C1" w14:textId="6EEF048A" w:rsidR="009B12B5" w:rsidRPr="003B4A82" w:rsidRDefault="009B12B5" w:rsidP="009B12B5">
      <w:pPr>
        <w:jc w:val="center"/>
      </w:pPr>
      <w:r w:rsidRPr="003B4A82">
        <w:rPr>
          <w:rFonts w:hint="eastAsia"/>
          <w:noProof/>
        </w:rPr>
        <w:drawing>
          <wp:inline distT="0" distB="0" distL="0" distR="0" wp14:anchorId="09D8A424" wp14:editId="1B02EF62">
            <wp:extent cx="6228650" cy="273431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41194" cy="2739817"/>
                    </a:xfrm>
                    <a:prstGeom prst="rect">
                      <a:avLst/>
                    </a:prstGeom>
                    <a:noFill/>
                    <a:ln>
                      <a:noFill/>
                    </a:ln>
                  </pic:spPr>
                </pic:pic>
              </a:graphicData>
            </a:graphic>
          </wp:inline>
        </w:drawing>
      </w:r>
    </w:p>
    <w:p w14:paraId="5716C4F5" w14:textId="54B1C573" w:rsidR="009B12B5" w:rsidRPr="003B4A82" w:rsidRDefault="009B12B5" w:rsidP="009B12B5">
      <w:r w:rsidRPr="003B4A82">
        <w:rPr>
          <w:rFonts w:hint="eastAsia"/>
        </w:rPr>
        <w:t>（3）</w:t>
      </w:r>
      <w:r w:rsidRPr="003B4A82">
        <w:t>local.properties</w:t>
      </w:r>
      <w:r w:rsidRPr="003B4A82">
        <w:rPr>
          <w:rFonts w:hint="eastAsia"/>
        </w:rPr>
        <w:t>配置，将</w:t>
      </w:r>
      <w:r w:rsidRPr="003B4A82">
        <w:t>sdk</w:t>
      </w:r>
      <w:r w:rsidRPr="003B4A82">
        <w:rPr>
          <w:rFonts w:hint="eastAsia"/>
        </w:rPr>
        <w:t>路径修改为用户本机路径。</w:t>
      </w:r>
    </w:p>
    <w:p w14:paraId="07C4CD31" w14:textId="14E5D291" w:rsidR="00E721B8" w:rsidRPr="003B4A82" w:rsidRDefault="00EF6E5D" w:rsidP="00E721B8">
      <w:pPr>
        <w:pStyle w:val="3"/>
      </w:pPr>
      <w:bookmarkStart w:id="2363" w:name="_Toc88648224"/>
      <w:r w:rsidRPr="003B4A82">
        <w:lastRenderedPageBreak/>
        <w:t>IOS</w:t>
      </w:r>
      <w:r w:rsidR="00E721B8" w:rsidRPr="003B4A82">
        <w:t>开发编译环境</w:t>
      </w:r>
      <w:bookmarkEnd w:id="2363"/>
    </w:p>
    <w:p w14:paraId="240084A7" w14:textId="77777777" w:rsidR="00E721B8" w:rsidRPr="003B4A82" w:rsidRDefault="00E721B8" w:rsidP="00E721B8">
      <w:pPr>
        <w:pStyle w:val="a8"/>
        <w:numPr>
          <w:ilvl w:val="0"/>
          <w:numId w:val="7"/>
        </w:numPr>
        <w:ind w:firstLineChars="0"/>
        <w:rPr>
          <w:b/>
        </w:rPr>
      </w:pPr>
      <w:r w:rsidRPr="003B4A82">
        <w:rPr>
          <w:rFonts w:hint="eastAsia"/>
          <w:b/>
        </w:rPr>
        <w:t>SDK</w:t>
      </w:r>
      <w:r w:rsidRPr="003B4A82">
        <w:rPr>
          <w:b/>
        </w:rPr>
        <w:t>开发包目录说明</w:t>
      </w:r>
    </w:p>
    <w:p w14:paraId="43132B4E" w14:textId="250A7DAA" w:rsidR="00E721B8" w:rsidRPr="003B4A82" w:rsidRDefault="00E721B8" w:rsidP="00E721B8">
      <w:pPr>
        <w:ind w:leftChars="200" w:left="420"/>
      </w:pPr>
      <w:r w:rsidRPr="003B4A82">
        <w:t xml:space="preserve">include：该文件夹下包含SDK开发所需的头文件； </w:t>
      </w:r>
    </w:p>
    <w:p w14:paraId="51712F18" w14:textId="77777777" w:rsidR="00E721B8" w:rsidRPr="003B4A82" w:rsidRDefault="00E721B8" w:rsidP="00E721B8">
      <w:pPr>
        <w:ind w:leftChars="200" w:left="420"/>
      </w:pPr>
      <w:r w:rsidRPr="003B4A82">
        <w:t>lib：该文件夹下包含SDK开发所需的Linux库；</w:t>
      </w:r>
    </w:p>
    <w:p w14:paraId="7E288ACD" w14:textId="77777777" w:rsidR="00E721B8" w:rsidRPr="003B4A82" w:rsidRDefault="00E721B8" w:rsidP="00E721B8">
      <w:pPr>
        <w:ind w:leftChars="200" w:left="420"/>
      </w:pPr>
      <w:r w:rsidRPr="003B4A82">
        <w:t>doc：该文件夹下包含SDK的使用手册;</w:t>
      </w:r>
    </w:p>
    <w:p w14:paraId="43C3A163" w14:textId="081D649D" w:rsidR="00E721B8" w:rsidRPr="003B4A82" w:rsidRDefault="00E721B8" w:rsidP="00E721B8">
      <w:pPr>
        <w:ind w:leftChars="200" w:left="420"/>
      </w:pPr>
      <w:r w:rsidRPr="003B4A82">
        <w:t>demo：该文件夹下包含demo源码</w:t>
      </w:r>
      <w:r w:rsidRPr="003B4A82">
        <w:rPr>
          <w:rFonts w:hint="eastAsia"/>
        </w:rPr>
        <w:t>；</w:t>
      </w:r>
    </w:p>
    <w:p w14:paraId="610BE6F1" w14:textId="546D0555" w:rsidR="00EF6E5D" w:rsidRPr="003B4A82" w:rsidRDefault="00A44C7D" w:rsidP="00EF6E5D">
      <w:pPr>
        <w:pStyle w:val="a8"/>
        <w:numPr>
          <w:ilvl w:val="0"/>
          <w:numId w:val="7"/>
        </w:numPr>
        <w:ind w:firstLineChars="0"/>
        <w:rPr>
          <w:b/>
        </w:rPr>
      </w:pPr>
      <w:r w:rsidRPr="003B4A82">
        <w:rPr>
          <w:b/>
        </w:rPr>
        <w:t>Xcode</w:t>
      </w:r>
      <w:r w:rsidR="00EF6E5D" w:rsidRPr="003B4A82">
        <w:rPr>
          <w:rFonts w:hint="eastAsia"/>
          <w:b/>
        </w:rPr>
        <w:t>配置</w:t>
      </w:r>
    </w:p>
    <w:p w14:paraId="48DE26B1" w14:textId="695296E7" w:rsidR="00EF6E5D" w:rsidRPr="003B4A82" w:rsidRDefault="00EF6E5D" w:rsidP="002B3CB7">
      <w:pPr>
        <w:pStyle w:val="a8"/>
        <w:numPr>
          <w:ilvl w:val="0"/>
          <w:numId w:val="24"/>
        </w:numPr>
        <w:ind w:firstLineChars="0"/>
      </w:pPr>
      <w:r w:rsidRPr="003B4A82">
        <w:rPr>
          <w:rFonts w:hint="eastAsia"/>
        </w:rPr>
        <w:t>添加</w:t>
      </w:r>
      <w:r w:rsidRPr="003B4A82">
        <w:t xml:space="preserve">SDK </w:t>
      </w:r>
      <w:r w:rsidRPr="003B4A82">
        <w:rPr>
          <w:rFonts w:hint="eastAsia"/>
        </w:rPr>
        <w:t>库及其他依赖库。将解压后的压缩包中的</w:t>
      </w:r>
      <w:r w:rsidRPr="003B4A82">
        <w:t xml:space="preserve">lib </w:t>
      </w:r>
      <w:r w:rsidRPr="003B4A82">
        <w:rPr>
          <w:rFonts w:hint="eastAsia"/>
        </w:rPr>
        <w:t>文件拷贝到项目路径下，在</w:t>
      </w:r>
      <w:r w:rsidRPr="003B4A82">
        <w:t xml:space="preserve">Build Phases </w:t>
      </w:r>
      <w:r w:rsidRPr="003B4A82">
        <w:rPr>
          <w:rFonts w:hint="eastAsia"/>
        </w:rPr>
        <w:t>的</w:t>
      </w:r>
      <w:r w:rsidRPr="003B4A82">
        <w:t xml:space="preserve">Link Binary With Libraries </w:t>
      </w:r>
      <w:r w:rsidRPr="003B4A82">
        <w:rPr>
          <w:rFonts w:hint="eastAsia"/>
        </w:rPr>
        <w:t>中添加</w:t>
      </w:r>
      <w:r w:rsidRPr="003B4A82">
        <w:t xml:space="preserve">SDK </w:t>
      </w:r>
      <w:r w:rsidRPr="003B4A82">
        <w:rPr>
          <w:rFonts w:hint="eastAsia"/>
        </w:rPr>
        <w:t>静态库文件。同时添加</w:t>
      </w:r>
      <w:r w:rsidRPr="003B4A82">
        <w:t xml:space="preserve">iPhone SDK </w:t>
      </w:r>
      <w:r w:rsidRPr="003B4A82">
        <w:rPr>
          <w:rFonts w:hint="eastAsia"/>
        </w:rPr>
        <w:t>依赖文件。</w:t>
      </w:r>
      <w:r w:rsidRPr="003B4A82">
        <w:t xml:space="preserve">SDK </w:t>
      </w:r>
      <w:r w:rsidRPr="003B4A82">
        <w:rPr>
          <w:rFonts w:hint="eastAsia"/>
        </w:rPr>
        <w:t>静态库文件：</w:t>
      </w:r>
      <w:r w:rsidRPr="003B4A82">
        <w:t xml:space="preserve">lib </w:t>
      </w:r>
      <w:r w:rsidRPr="003B4A82">
        <w:rPr>
          <w:rFonts w:hint="eastAsia"/>
        </w:rPr>
        <w:t>目录</w:t>
      </w:r>
      <w:r w:rsidRPr="003B4A82">
        <w:t>下</w:t>
      </w:r>
      <w:r w:rsidRPr="003B4A82">
        <w:rPr>
          <w:rFonts w:hint="eastAsia"/>
        </w:rPr>
        <w:t>所有</w:t>
      </w:r>
      <w:r w:rsidRPr="003B4A82">
        <w:t xml:space="preserve">.a </w:t>
      </w:r>
      <w:r w:rsidRPr="003B4A82">
        <w:rPr>
          <w:rFonts w:hint="eastAsia"/>
        </w:rPr>
        <w:t>文件。其它文件：</w:t>
      </w:r>
      <w:r w:rsidRPr="003B4A82">
        <w:t>libiconv.tbd</w:t>
      </w:r>
      <w:r w:rsidRPr="003B4A82">
        <w:rPr>
          <w:rFonts w:hint="eastAsia"/>
        </w:rPr>
        <w:t>、</w:t>
      </w:r>
      <w:r w:rsidRPr="003B4A82">
        <w:t>libstdc++.tbd</w:t>
      </w:r>
      <w:r w:rsidRPr="003B4A82">
        <w:rPr>
          <w:rFonts w:hint="eastAsia"/>
        </w:rPr>
        <w:t>、</w:t>
      </w:r>
      <w:r w:rsidRPr="003B4A82">
        <w:t>libz.tbd</w:t>
      </w:r>
      <w:r w:rsidRPr="003B4A82">
        <w:rPr>
          <w:rFonts w:hint="eastAsia"/>
        </w:rPr>
        <w:t>、</w:t>
      </w:r>
      <w:r w:rsidRPr="003B4A82">
        <w:t>libc++.tbd</w:t>
      </w:r>
      <w:r w:rsidRPr="003B4A82">
        <w:rPr>
          <w:rFonts w:hint="eastAsia"/>
        </w:rPr>
        <w:t>。</w:t>
      </w:r>
    </w:p>
    <w:p w14:paraId="05C887D8" w14:textId="589C14C0" w:rsidR="00EF6E5D" w:rsidRPr="003B4A82" w:rsidRDefault="00EF6E5D" w:rsidP="002B3CB7">
      <w:pPr>
        <w:pStyle w:val="a8"/>
        <w:numPr>
          <w:ilvl w:val="0"/>
          <w:numId w:val="24"/>
        </w:numPr>
        <w:ind w:firstLineChars="0"/>
      </w:pPr>
      <w:r w:rsidRPr="003B4A82">
        <w:rPr>
          <w:rFonts w:hint="eastAsia"/>
        </w:rPr>
        <w:t>配置</w:t>
      </w:r>
      <w:r w:rsidRPr="003B4A82">
        <w:t>build Settings</w:t>
      </w:r>
      <w:r w:rsidRPr="003B4A82">
        <w:rPr>
          <w:rFonts w:hint="eastAsia"/>
        </w:rPr>
        <w:t>。设置</w:t>
      </w:r>
      <w:r w:rsidR="00104031" w:rsidRPr="003B4A82">
        <w:t>Enable Bitcode</w:t>
      </w:r>
      <w:r w:rsidRPr="003B4A82">
        <w:rPr>
          <w:rFonts w:hint="eastAsia"/>
        </w:rPr>
        <w:t>值为</w:t>
      </w:r>
      <w:r w:rsidRPr="003B4A82">
        <w:t>NO</w:t>
      </w:r>
      <w:r w:rsidRPr="003B4A82">
        <w:rPr>
          <w:rFonts w:hint="eastAsia"/>
        </w:rPr>
        <w:t>，设置</w:t>
      </w:r>
      <w:r w:rsidR="00104031" w:rsidRPr="003B4A82">
        <w:t>Enable Testability</w:t>
      </w:r>
      <w:r w:rsidRPr="003B4A82">
        <w:rPr>
          <w:rFonts w:hint="eastAsia"/>
        </w:rPr>
        <w:t>值为</w:t>
      </w:r>
      <w:r w:rsidRPr="003B4A82">
        <w:t>NO</w:t>
      </w:r>
      <w:r w:rsidRPr="003B4A82">
        <w:rPr>
          <w:rFonts w:hint="eastAsia"/>
        </w:rPr>
        <w:t>；</w:t>
      </w:r>
    </w:p>
    <w:p w14:paraId="0992B647" w14:textId="74C955C8" w:rsidR="006D0F65" w:rsidRPr="003B4A82" w:rsidRDefault="006D0F65" w:rsidP="006D0F65">
      <w:pPr>
        <w:pStyle w:val="2"/>
      </w:pPr>
      <w:bookmarkStart w:id="2364" w:name="_Toc63150397"/>
      <w:bookmarkStart w:id="2365" w:name="_Toc88648225"/>
      <w:r w:rsidRPr="003B4A82">
        <w:rPr>
          <w:rFonts w:hint="eastAsia"/>
        </w:rPr>
        <w:t>注意事项</w:t>
      </w:r>
      <w:bookmarkEnd w:id="2364"/>
      <w:bookmarkEnd w:id="2365"/>
    </w:p>
    <w:p w14:paraId="632C50BB" w14:textId="100DB137" w:rsidR="00C60F09" w:rsidRPr="003B4A82" w:rsidRDefault="00C60F09" w:rsidP="00C60F09">
      <w:pPr>
        <w:pStyle w:val="a8"/>
        <w:numPr>
          <w:ilvl w:val="0"/>
          <w:numId w:val="7"/>
        </w:numPr>
        <w:ind w:firstLineChars="0"/>
      </w:pPr>
      <w:r w:rsidRPr="003B4A82">
        <w:rPr>
          <w:rFonts w:hint="eastAsia"/>
        </w:rPr>
        <w:t>优先使用带</w:t>
      </w:r>
      <w:r w:rsidRPr="003B4A82">
        <w:t>”_V30”</w:t>
      </w:r>
      <w:r w:rsidRPr="003B4A82">
        <w:rPr>
          <w:rFonts w:hint="eastAsia"/>
        </w:rPr>
        <w:t>后缀</w:t>
      </w:r>
      <w:r w:rsidRPr="003B4A82">
        <w:t>的接口与结构体</w:t>
      </w:r>
      <w:r w:rsidRPr="003B4A82">
        <w:rPr>
          <w:rFonts w:hint="eastAsia"/>
        </w:rPr>
        <w:t>；</w:t>
      </w:r>
    </w:p>
    <w:p w14:paraId="78543BE8" w14:textId="146991E4" w:rsidR="00C60F09" w:rsidRPr="003B4A82" w:rsidRDefault="00C60F09" w:rsidP="00C60F09">
      <w:pPr>
        <w:pStyle w:val="a8"/>
        <w:ind w:left="420" w:firstLineChars="0" w:firstLine="0"/>
      </w:pPr>
      <w:r w:rsidRPr="003B4A82">
        <w:t>V30</w:t>
      </w:r>
      <w:r w:rsidRPr="003B4A82">
        <w:rPr>
          <w:rFonts w:hint="eastAsia"/>
        </w:rPr>
        <w:t>对</w:t>
      </w:r>
      <w:r w:rsidRPr="003B4A82">
        <w:t>函数和结构体做了</w:t>
      </w:r>
      <w:r w:rsidRPr="003B4A82">
        <w:rPr>
          <w:rFonts w:hint="eastAsia"/>
        </w:rPr>
        <w:t>优化</w:t>
      </w:r>
      <w:r w:rsidRPr="003B4A82">
        <w:t>，</w:t>
      </w:r>
      <w:r w:rsidRPr="003B4A82">
        <w:rPr>
          <w:rFonts w:hint="eastAsia"/>
        </w:rPr>
        <w:t>产品</w:t>
      </w:r>
      <w:r w:rsidRPr="003B4A82">
        <w:t>兼容性更</w:t>
      </w:r>
      <w:r w:rsidRPr="003B4A82">
        <w:rPr>
          <w:rFonts w:hint="eastAsia"/>
        </w:rPr>
        <w:t>好</w:t>
      </w:r>
      <w:r w:rsidRPr="003B4A82">
        <w:t>，推荐使用最新版本的函数或结构体；</w:t>
      </w:r>
    </w:p>
    <w:p w14:paraId="60A1F239" w14:textId="0F4CCB92" w:rsidR="00191AD0" w:rsidRPr="003B4A82" w:rsidRDefault="00C60F09" w:rsidP="00191AD0">
      <w:pPr>
        <w:pStyle w:val="a8"/>
        <w:numPr>
          <w:ilvl w:val="0"/>
          <w:numId w:val="7"/>
        </w:numPr>
        <w:ind w:firstLineChars="0"/>
      </w:pPr>
      <w:r w:rsidRPr="003B4A82">
        <w:rPr>
          <w:rFonts w:hint="eastAsia"/>
        </w:rPr>
        <w:t>更新</w:t>
      </w:r>
      <w:r w:rsidRPr="003B4A82">
        <w:t>SDK版本，所有库文件、头文件都需要更新</w:t>
      </w:r>
      <w:r w:rsidRPr="003B4A82">
        <w:rPr>
          <w:rFonts w:hint="eastAsia"/>
        </w:rPr>
        <w:t>；</w:t>
      </w:r>
    </w:p>
    <w:p w14:paraId="6A3150A6" w14:textId="444B5188" w:rsidR="00C60F09" w:rsidRPr="003B4A82" w:rsidRDefault="00C60F09" w:rsidP="00C60F09">
      <w:pPr>
        <w:pStyle w:val="a8"/>
        <w:numPr>
          <w:ilvl w:val="0"/>
          <w:numId w:val="7"/>
        </w:numPr>
        <w:ind w:firstLineChars="0"/>
      </w:pPr>
      <w:r w:rsidRPr="003B4A82">
        <w:rPr>
          <w:rFonts w:hint="eastAsia"/>
        </w:rPr>
        <w:t>除部分特殊</w:t>
      </w:r>
      <w:r w:rsidRPr="003B4A82">
        <w:t>说明的接口外，所有接口都必须在</w:t>
      </w:r>
      <w:r w:rsidRPr="003B4A82">
        <w:rPr>
          <w:rFonts w:hint="eastAsia"/>
        </w:rPr>
        <w:t>SDK</w:t>
      </w:r>
      <w:r w:rsidRPr="003B4A82">
        <w:t>初始化之后调用</w:t>
      </w:r>
      <w:r w:rsidRPr="003B4A82">
        <w:rPr>
          <w:rFonts w:hint="eastAsia"/>
        </w:rPr>
        <w:t>；</w:t>
      </w:r>
    </w:p>
    <w:p w14:paraId="5C57721F" w14:textId="74A2881E" w:rsidR="0045135B" w:rsidRPr="003B4A82" w:rsidRDefault="0045135B" w:rsidP="00C60F09">
      <w:pPr>
        <w:pStyle w:val="a8"/>
        <w:numPr>
          <w:ilvl w:val="0"/>
          <w:numId w:val="7"/>
        </w:numPr>
        <w:ind w:firstLineChars="0"/>
      </w:pPr>
      <w:r w:rsidRPr="003B4A82">
        <w:rPr>
          <w:rFonts w:hint="eastAsia"/>
        </w:rPr>
        <w:t>抓图及录像下载时，传入的文件路径所在目录必须存在，否则会调用</w:t>
      </w:r>
      <w:r w:rsidRPr="003B4A82">
        <w:t>接口失败</w:t>
      </w:r>
      <w:r w:rsidRPr="003B4A82">
        <w:rPr>
          <w:rFonts w:hint="eastAsia"/>
        </w:rPr>
        <w:t>；</w:t>
      </w:r>
    </w:p>
    <w:p w14:paraId="7968E2FB" w14:textId="35581D60" w:rsidR="006348DD" w:rsidRPr="003B4A82" w:rsidRDefault="006348DD" w:rsidP="00C60F09">
      <w:pPr>
        <w:pStyle w:val="a8"/>
        <w:numPr>
          <w:ilvl w:val="0"/>
          <w:numId w:val="7"/>
        </w:numPr>
        <w:ind w:firstLineChars="0"/>
      </w:pPr>
      <w:r w:rsidRPr="003B4A82">
        <w:rPr>
          <w:rFonts w:hint="eastAsia"/>
        </w:rPr>
        <w:t>控件</w:t>
      </w:r>
      <w:r w:rsidRPr="003B4A82">
        <w:t>SDK使用前，必须先</w:t>
      </w:r>
      <w:r w:rsidRPr="003B4A82">
        <w:rPr>
          <w:rFonts w:hint="eastAsia"/>
        </w:rPr>
        <w:t>以</w:t>
      </w:r>
      <w:r w:rsidRPr="003B4A82">
        <w:t>管理员权限安装控件SDK</w:t>
      </w:r>
      <w:r w:rsidRPr="003B4A82">
        <w:rPr>
          <w:rFonts w:hint="eastAsia"/>
        </w:rPr>
        <w:t>；</w:t>
      </w:r>
    </w:p>
    <w:p w14:paraId="224FB10F" w14:textId="638DBD40" w:rsidR="006D0F65" w:rsidRPr="003B4A82" w:rsidRDefault="006D0F65" w:rsidP="006D0F65">
      <w:pPr>
        <w:pStyle w:val="2"/>
      </w:pPr>
      <w:bookmarkStart w:id="2366" w:name="_Toc63150398"/>
      <w:bookmarkStart w:id="2367" w:name="_Toc88648226"/>
      <w:r w:rsidRPr="003B4A82">
        <w:rPr>
          <w:rFonts w:hint="eastAsia"/>
        </w:rPr>
        <w:t>常见</w:t>
      </w:r>
      <w:r w:rsidRPr="003B4A82">
        <w:t>问题解答</w:t>
      </w:r>
      <w:bookmarkEnd w:id="2366"/>
      <w:bookmarkEnd w:id="2367"/>
    </w:p>
    <w:p w14:paraId="49B711D3" w14:textId="71C61886" w:rsidR="00D356C3" w:rsidRPr="003B4A82" w:rsidRDefault="00D356C3" w:rsidP="002B3CB7">
      <w:pPr>
        <w:pStyle w:val="a8"/>
        <w:numPr>
          <w:ilvl w:val="0"/>
          <w:numId w:val="25"/>
        </w:numPr>
        <w:ind w:firstLineChars="0"/>
      </w:pPr>
      <w:bookmarkStart w:id="2368" w:name="_SDK登录端口是多少？"/>
      <w:bookmarkEnd w:id="2368"/>
      <w:r w:rsidRPr="003B4A82">
        <w:rPr>
          <w:rFonts w:hint="eastAsia"/>
        </w:rPr>
        <w:t>SDK登录</w:t>
      </w:r>
      <w:r w:rsidRPr="003B4A82">
        <w:t>端口</w:t>
      </w:r>
      <w:r w:rsidRPr="003B4A82">
        <w:rPr>
          <w:rFonts w:hint="eastAsia"/>
        </w:rPr>
        <w:t>是多少</w:t>
      </w:r>
      <w:r w:rsidRPr="003B4A82">
        <w:t>？</w:t>
      </w:r>
    </w:p>
    <w:p w14:paraId="57A7C9CF" w14:textId="14E7B674" w:rsidR="00D356C3" w:rsidRPr="003B4A82" w:rsidRDefault="00D356C3" w:rsidP="0023171C">
      <w:pPr>
        <w:pStyle w:val="a8"/>
        <w:numPr>
          <w:ilvl w:val="0"/>
          <w:numId w:val="12"/>
        </w:numPr>
        <w:ind w:firstLineChars="0"/>
      </w:pPr>
      <w:r w:rsidRPr="003B4A82">
        <w:rPr>
          <w:rFonts w:hint="eastAsia"/>
        </w:rPr>
        <w:t>SDK登录</w:t>
      </w:r>
      <w:r w:rsidRPr="003B4A82">
        <w:t>端口与设备web访问端口一致</w:t>
      </w:r>
      <w:r w:rsidRPr="003B4A82">
        <w:rPr>
          <w:rFonts w:hint="eastAsia"/>
        </w:rPr>
        <w:t>，</w:t>
      </w:r>
      <w:r w:rsidRPr="003B4A82">
        <w:t>如设备web访问默认端口</w:t>
      </w:r>
      <w:r w:rsidRPr="003B4A82">
        <w:rPr>
          <w:rFonts w:hint="eastAsia"/>
        </w:rPr>
        <w:t>80，SDK登录</w:t>
      </w:r>
      <w:r w:rsidRPr="003B4A82">
        <w:t>默认端口也为</w:t>
      </w:r>
      <w:r w:rsidRPr="003B4A82">
        <w:rPr>
          <w:rFonts w:hint="eastAsia"/>
        </w:rPr>
        <w:t>80。</w:t>
      </w:r>
    </w:p>
    <w:p w14:paraId="184F2F33" w14:textId="72A9CB92" w:rsidR="00D356C3" w:rsidRPr="003B4A82" w:rsidRDefault="00D356C3" w:rsidP="002B3CB7">
      <w:pPr>
        <w:pStyle w:val="a8"/>
        <w:numPr>
          <w:ilvl w:val="0"/>
          <w:numId w:val="25"/>
        </w:numPr>
        <w:ind w:firstLineChars="0"/>
      </w:pPr>
      <w:r w:rsidRPr="003B4A82">
        <w:rPr>
          <w:rFonts w:hint="eastAsia"/>
        </w:rPr>
        <w:t>如何</w:t>
      </w:r>
      <w:r w:rsidRPr="003B4A82">
        <w:t>判断回放</w:t>
      </w:r>
      <w:r w:rsidRPr="003B4A82">
        <w:rPr>
          <w:rFonts w:hint="eastAsia"/>
        </w:rPr>
        <w:t>/下载结束</w:t>
      </w:r>
      <w:r w:rsidR="0064354F" w:rsidRPr="003B4A82">
        <w:rPr>
          <w:rFonts w:hint="eastAsia"/>
        </w:rPr>
        <w:t>？</w:t>
      </w:r>
    </w:p>
    <w:p w14:paraId="2F599440" w14:textId="05F55AE9" w:rsidR="00166C56" w:rsidRPr="003B4A82" w:rsidRDefault="00166C56" w:rsidP="0023171C">
      <w:pPr>
        <w:pStyle w:val="a8"/>
        <w:numPr>
          <w:ilvl w:val="0"/>
          <w:numId w:val="11"/>
        </w:numPr>
        <w:ind w:firstLineChars="0"/>
      </w:pPr>
      <w:r w:rsidRPr="003B4A82">
        <w:rPr>
          <w:rFonts w:hint="eastAsia"/>
        </w:rPr>
        <w:t>上层</w:t>
      </w:r>
      <w:r w:rsidRPr="003B4A82">
        <w:t>调用</w:t>
      </w:r>
      <w:r w:rsidR="00D356C3" w:rsidRPr="003B4A82">
        <w:rPr>
          <w:rFonts w:hint="eastAsia"/>
        </w:rPr>
        <w:t>SDK</w:t>
      </w:r>
      <w:r w:rsidRPr="003B4A82">
        <w:rPr>
          <w:rFonts w:hint="eastAsia"/>
        </w:rPr>
        <w:t>接口回放/</w:t>
      </w:r>
      <w:r w:rsidR="00D356C3" w:rsidRPr="003B4A82">
        <w:rPr>
          <w:rFonts w:hint="eastAsia"/>
        </w:rPr>
        <w:t>下载时，会下发</w:t>
      </w:r>
      <w:r w:rsidRPr="003B4A82">
        <w:rPr>
          <w:rFonts w:hint="eastAsia"/>
        </w:rPr>
        <w:t>对应</w:t>
      </w:r>
      <w:r w:rsidRPr="003B4A82">
        <w:t>的</w:t>
      </w:r>
      <w:r w:rsidR="00D356C3" w:rsidRPr="003B4A82">
        <w:rPr>
          <w:rFonts w:hint="eastAsia"/>
        </w:rPr>
        <w:t>开始结束时间</w:t>
      </w:r>
      <w:r w:rsidRPr="003B4A82">
        <w:rPr>
          <w:rFonts w:hint="eastAsia"/>
        </w:rPr>
        <w:t>。</w:t>
      </w:r>
    </w:p>
    <w:p w14:paraId="732DCBDE" w14:textId="5C0626DD" w:rsidR="00166C56" w:rsidRPr="003B4A82" w:rsidRDefault="00166C56" w:rsidP="0023171C">
      <w:pPr>
        <w:pStyle w:val="a8"/>
        <w:numPr>
          <w:ilvl w:val="0"/>
          <w:numId w:val="11"/>
        </w:numPr>
        <w:ind w:firstLineChars="0"/>
      </w:pPr>
      <w:r w:rsidRPr="003B4A82">
        <w:rPr>
          <w:rFonts w:hint="eastAsia"/>
        </w:rPr>
        <w:t>调用SDK接口</w:t>
      </w:r>
      <w:r w:rsidR="00D356C3" w:rsidRPr="003B4A82">
        <w:rPr>
          <w:rFonts w:hint="eastAsia"/>
        </w:rPr>
        <w:t>获取当前</w:t>
      </w:r>
      <w:r w:rsidRPr="003B4A82">
        <w:rPr>
          <w:rFonts w:hint="eastAsia"/>
        </w:rPr>
        <w:t>回放/</w:t>
      </w:r>
      <w:r w:rsidR="00D356C3" w:rsidRPr="003B4A82">
        <w:rPr>
          <w:rFonts w:hint="eastAsia"/>
        </w:rPr>
        <w:t>下载时间戳</w:t>
      </w:r>
      <w:r w:rsidRPr="003B4A82">
        <w:rPr>
          <w:rFonts w:hint="eastAsia"/>
        </w:rPr>
        <w:t xml:space="preserve">。 </w:t>
      </w:r>
    </w:p>
    <w:p w14:paraId="1236D0E1" w14:textId="0A88877F" w:rsidR="00D356C3" w:rsidRPr="003B4A82" w:rsidRDefault="00166C56" w:rsidP="0023171C">
      <w:pPr>
        <w:pStyle w:val="a8"/>
        <w:numPr>
          <w:ilvl w:val="0"/>
          <w:numId w:val="11"/>
        </w:numPr>
        <w:ind w:firstLineChars="0"/>
      </w:pPr>
      <w:r w:rsidRPr="003B4A82">
        <w:rPr>
          <w:rFonts w:hint="eastAsia"/>
        </w:rPr>
        <w:t>判断下发</w:t>
      </w:r>
      <w:r w:rsidRPr="003B4A82">
        <w:t>结束时间</w:t>
      </w:r>
      <w:r w:rsidRPr="003B4A82">
        <w:rPr>
          <w:rFonts w:hint="eastAsia"/>
        </w:rPr>
        <w:t>是否与当前时间</w:t>
      </w:r>
      <w:r w:rsidRPr="003B4A82">
        <w:t>戳一样，</w:t>
      </w:r>
      <w:r w:rsidR="00D356C3" w:rsidRPr="003B4A82">
        <w:rPr>
          <w:rFonts w:hint="eastAsia"/>
        </w:rPr>
        <w:t>如果一样或者大于结束时间则下载结束。</w:t>
      </w:r>
    </w:p>
    <w:p w14:paraId="5973E1DA" w14:textId="335F8623" w:rsidR="00D356C3" w:rsidRPr="003B4A82" w:rsidRDefault="0064354F" w:rsidP="002B3CB7">
      <w:pPr>
        <w:pStyle w:val="a8"/>
        <w:numPr>
          <w:ilvl w:val="0"/>
          <w:numId w:val="25"/>
        </w:numPr>
        <w:ind w:firstLineChars="0"/>
      </w:pPr>
      <w:r w:rsidRPr="003B4A82">
        <w:rPr>
          <w:rFonts w:hint="eastAsia"/>
        </w:rPr>
        <w:t>SDK是否</w:t>
      </w:r>
      <w:r w:rsidRPr="003B4A82">
        <w:t>支持接入第三方厂家设备？</w:t>
      </w:r>
    </w:p>
    <w:p w14:paraId="76F39E97" w14:textId="099A2373" w:rsidR="0064354F" w:rsidRPr="003B4A82" w:rsidRDefault="0064354F" w:rsidP="0023171C">
      <w:pPr>
        <w:pStyle w:val="a8"/>
        <w:numPr>
          <w:ilvl w:val="0"/>
          <w:numId w:val="13"/>
        </w:numPr>
        <w:ind w:firstLineChars="0"/>
      </w:pPr>
      <w:r w:rsidRPr="003B4A82">
        <w:rPr>
          <w:rFonts w:hint="eastAsia"/>
        </w:rPr>
        <w:t>SDK不支持</w:t>
      </w:r>
      <w:r w:rsidRPr="003B4A82">
        <w:t>接入第三方厂家设备。</w:t>
      </w:r>
    </w:p>
    <w:p w14:paraId="1BB8D774" w14:textId="2495150B" w:rsidR="00DB1180" w:rsidRPr="003B4A82" w:rsidRDefault="00DB1180" w:rsidP="002B3CB7">
      <w:pPr>
        <w:pStyle w:val="a8"/>
        <w:numPr>
          <w:ilvl w:val="0"/>
          <w:numId w:val="25"/>
        </w:numPr>
        <w:ind w:firstLineChars="0"/>
      </w:pPr>
      <w:r w:rsidRPr="003B4A82">
        <w:rPr>
          <w:rFonts w:hint="eastAsia"/>
        </w:rPr>
        <w:t>局域网</w:t>
      </w:r>
      <w:r w:rsidRPr="003B4A82">
        <w:t>下，通过</w:t>
      </w:r>
      <w:r w:rsidRPr="003B4A82">
        <w:rPr>
          <w:rFonts w:hint="eastAsia"/>
        </w:rPr>
        <w:t>SDK启流</w:t>
      </w:r>
      <w:r w:rsidRPr="003B4A82">
        <w:t>成功，映射到公网后</w:t>
      </w:r>
      <w:r w:rsidR="00EF44A9" w:rsidRPr="003B4A82">
        <w:rPr>
          <w:rFonts w:hint="eastAsia"/>
        </w:rPr>
        <w:t>web</w:t>
      </w:r>
      <w:r w:rsidR="00EF44A9" w:rsidRPr="003B4A82">
        <w:t>启流成功且通过</w:t>
      </w:r>
      <w:r w:rsidR="00EF44A9" w:rsidRPr="003B4A82">
        <w:rPr>
          <w:rFonts w:hint="eastAsia"/>
        </w:rPr>
        <w:t>SDK</w:t>
      </w:r>
      <w:r w:rsidRPr="003B4A82">
        <w:t>登录成功，</w:t>
      </w:r>
      <w:r w:rsidRPr="003B4A82">
        <w:rPr>
          <w:rFonts w:hint="eastAsia"/>
        </w:rPr>
        <w:t>为何</w:t>
      </w:r>
      <w:r w:rsidRPr="003B4A82">
        <w:t>启流失败</w:t>
      </w:r>
      <w:r w:rsidRPr="003B4A82">
        <w:rPr>
          <w:rFonts w:hint="eastAsia"/>
        </w:rPr>
        <w:t>？</w:t>
      </w:r>
    </w:p>
    <w:p w14:paraId="7D0A9951" w14:textId="5B99A164" w:rsidR="00DB1180" w:rsidRPr="003B4A82" w:rsidRDefault="00677EA5" w:rsidP="0023171C">
      <w:pPr>
        <w:pStyle w:val="a8"/>
        <w:numPr>
          <w:ilvl w:val="0"/>
          <w:numId w:val="13"/>
        </w:numPr>
        <w:ind w:firstLineChars="0"/>
      </w:pPr>
      <w:r w:rsidRPr="003B4A82">
        <w:t>W</w:t>
      </w:r>
      <w:r w:rsidRPr="003B4A82">
        <w:rPr>
          <w:rFonts w:hint="eastAsia"/>
        </w:rPr>
        <w:t>eb与SDK启流</w:t>
      </w:r>
      <w:r w:rsidRPr="003B4A82">
        <w:t>方式不一样</w:t>
      </w:r>
      <w:r w:rsidR="00DB1180" w:rsidRPr="003B4A82">
        <w:t>。</w:t>
      </w:r>
    </w:p>
    <w:p w14:paraId="44284A0D" w14:textId="17BD630F" w:rsidR="00677EA5" w:rsidRPr="003B4A82" w:rsidRDefault="00677EA5" w:rsidP="0023171C">
      <w:pPr>
        <w:pStyle w:val="a8"/>
        <w:numPr>
          <w:ilvl w:val="0"/>
          <w:numId w:val="13"/>
        </w:numPr>
        <w:ind w:firstLineChars="0"/>
      </w:pPr>
      <w:r w:rsidRPr="003B4A82">
        <w:rPr>
          <w:rFonts w:hint="eastAsia"/>
        </w:rPr>
        <w:t>SDK登录</w:t>
      </w:r>
      <w:r w:rsidRPr="003B4A82">
        <w:t>使用</w:t>
      </w:r>
      <w:r w:rsidR="006A0164" w:rsidRPr="003B4A82">
        <w:t>HTTP</w:t>
      </w:r>
      <w:r w:rsidRPr="003B4A82">
        <w:t>端口，启流使用</w:t>
      </w:r>
      <w:r w:rsidR="006A0164" w:rsidRPr="003B4A82">
        <w:t>RTSP</w:t>
      </w:r>
      <w:r w:rsidR="003F6977" w:rsidRPr="003B4A82">
        <w:t>端口</w:t>
      </w:r>
      <w:r w:rsidR="003F6977" w:rsidRPr="003B4A82">
        <w:rPr>
          <w:rFonts w:hint="eastAsia"/>
        </w:rPr>
        <w:t>。</w:t>
      </w:r>
    </w:p>
    <w:p w14:paraId="280BF0F7" w14:textId="363CD104" w:rsidR="00DB1180" w:rsidRPr="003B4A82" w:rsidRDefault="00677EA5" w:rsidP="0023171C">
      <w:pPr>
        <w:pStyle w:val="a8"/>
        <w:numPr>
          <w:ilvl w:val="0"/>
          <w:numId w:val="13"/>
        </w:numPr>
        <w:ind w:firstLineChars="0"/>
      </w:pPr>
      <w:r w:rsidRPr="003B4A82">
        <w:t>SDK</w:t>
      </w:r>
      <w:r w:rsidRPr="003B4A82">
        <w:rPr>
          <w:rFonts w:hint="eastAsia"/>
        </w:rPr>
        <w:t>启流</w:t>
      </w:r>
      <w:r w:rsidRPr="003B4A82">
        <w:t>失败，</w:t>
      </w:r>
      <w:r w:rsidRPr="003B4A82">
        <w:rPr>
          <w:rFonts w:hint="eastAsia"/>
        </w:rPr>
        <w:t>主要</w:t>
      </w:r>
      <w:r w:rsidRPr="003B4A82">
        <w:t>由于</w:t>
      </w:r>
      <w:r w:rsidRPr="003B4A82">
        <w:rPr>
          <w:rFonts w:hint="eastAsia"/>
        </w:rPr>
        <w:t>RTSP端口</w:t>
      </w:r>
      <w:r w:rsidRPr="003B4A82">
        <w:t>不通导致。</w:t>
      </w:r>
      <w:r w:rsidRPr="003B4A82">
        <w:rPr>
          <w:rFonts w:hint="eastAsia"/>
        </w:rPr>
        <w:t>可以</w:t>
      </w:r>
      <w:r w:rsidRPr="003B4A82">
        <w:t>使用</w:t>
      </w:r>
      <w:r w:rsidRPr="003B4A82">
        <w:rPr>
          <w:rFonts w:hint="eastAsia"/>
        </w:rPr>
        <w:t>命令</w:t>
      </w:r>
      <w:r w:rsidR="00E34E9C" w:rsidRPr="003B4A82">
        <w:rPr>
          <w:rFonts w:hint="eastAsia"/>
        </w:rPr>
        <w:t>分别</w:t>
      </w:r>
      <w:r w:rsidR="00E34E9C" w:rsidRPr="003B4A82">
        <w:t>测试</w:t>
      </w:r>
      <w:r w:rsidR="00E34E9C" w:rsidRPr="003B4A82">
        <w:rPr>
          <w:rFonts w:hint="eastAsia"/>
        </w:rPr>
        <w:t>HTTP、RTSP端口</w:t>
      </w:r>
      <w:r w:rsidR="00E34E9C" w:rsidRPr="003B4A82">
        <w:t>，确保端口映射正常</w:t>
      </w:r>
      <w:r w:rsidRPr="003B4A82">
        <w:t>，</w:t>
      </w:r>
      <w:r w:rsidR="0090706D" w:rsidRPr="003B4A82">
        <w:rPr>
          <w:rFonts w:hint="eastAsia"/>
        </w:rPr>
        <w:t>如下图端口</w:t>
      </w:r>
      <w:r w:rsidR="0090706D" w:rsidRPr="003B4A82">
        <w:t>不通</w:t>
      </w:r>
      <w:r w:rsidR="00E34E9C" w:rsidRPr="003B4A82">
        <w:t>：</w:t>
      </w:r>
      <w:r w:rsidRPr="003B4A82">
        <w:t xml:space="preserve">telnet 192.168.3.129 </w:t>
      </w:r>
      <w:r w:rsidR="00AE4DCB" w:rsidRPr="003B4A82">
        <w:t>50</w:t>
      </w:r>
      <w:r w:rsidRPr="003B4A82">
        <w:t>554</w:t>
      </w:r>
    </w:p>
    <w:p w14:paraId="6A08E49B" w14:textId="74EBFADE" w:rsidR="00AE4DCB" w:rsidRPr="003B4A82" w:rsidRDefault="00AE4DCB" w:rsidP="00AE4DCB">
      <w:pPr>
        <w:jc w:val="center"/>
      </w:pPr>
      <w:r w:rsidRPr="003B4A82">
        <w:rPr>
          <w:noProof/>
        </w:rPr>
        <w:drawing>
          <wp:inline distT="0" distB="0" distL="0" distR="0" wp14:anchorId="1C0414D5" wp14:editId="4BA54366">
            <wp:extent cx="4182140" cy="805218"/>
            <wp:effectExtent l="0" t="0" r="889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0"/>
                    <a:stretch>
                      <a:fillRect/>
                    </a:stretch>
                  </pic:blipFill>
                  <pic:spPr>
                    <a:xfrm>
                      <a:off x="0" y="0"/>
                      <a:ext cx="4254929" cy="819233"/>
                    </a:xfrm>
                    <a:prstGeom prst="rect">
                      <a:avLst/>
                    </a:prstGeom>
                  </pic:spPr>
                </pic:pic>
              </a:graphicData>
            </a:graphic>
          </wp:inline>
        </w:drawing>
      </w:r>
    </w:p>
    <w:p w14:paraId="29C1EB20" w14:textId="16BC239F" w:rsidR="00E34E9C" w:rsidRPr="003B4A82" w:rsidRDefault="00B94AF3" w:rsidP="002B3CB7">
      <w:pPr>
        <w:pStyle w:val="a8"/>
        <w:numPr>
          <w:ilvl w:val="0"/>
          <w:numId w:val="25"/>
        </w:numPr>
        <w:ind w:firstLineChars="0"/>
      </w:pPr>
      <w:r w:rsidRPr="003B4A82">
        <w:rPr>
          <w:rFonts w:hint="eastAsia"/>
        </w:rPr>
        <w:t>W</w:t>
      </w:r>
      <w:r w:rsidRPr="003B4A82">
        <w:t>IN</w:t>
      </w:r>
      <w:r w:rsidRPr="003B4A82">
        <w:rPr>
          <w:rFonts w:hint="eastAsia"/>
        </w:rPr>
        <w:t>系统</w:t>
      </w:r>
      <w:r w:rsidRPr="003B4A82">
        <w:t>下</w:t>
      </w:r>
      <w:r w:rsidRPr="003B4A82">
        <w:rPr>
          <w:rFonts w:hint="eastAsia"/>
        </w:rPr>
        <w:t>通过SDK启流</w:t>
      </w:r>
      <w:r w:rsidRPr="003B4A82">
        <w:t>后，</w:t>
      </w:r>
      <w:r w:rsidRPr="003B4A82">
        <w:rPr>
          <w:rFonts w:hint="eastAsia"/>
        </w:rPr>
        <w:t>为何</w:t>
      </w:r>
      <w:r w:rsidRPr="003B4A82">
        <w:t>实况画面花屏或者绿屏</w:t>
      </w:r>
      <w:r w:rsidRPr="003B4A82">
        <w:rPr>
          <w:rFonts w:hint="eastAsia"/>
        </w:rPr>
        <w:t>？</w:t>
      </w:r>
    </w:p>
    <w:p w14:paraId="3E91665F" w14:textId="07C1C776" w:rsidR="00B94AF3" w:rsidRPr="003B4A82" w:rsidRDefault="00B94AF3" w:rsidP="0023171C">
      <w:pPr>
        <w:pStyle w:val="a8"/>
        <w:numPr>
          <w:ilvl w:val="0"/>
          <w:numId w:val="14"/>
        </w:numPr>
        <w:ind w:firstLineChars="0"/>
      </w:pPr>
      <w:r w:rsidRPr="003B4A82">
        <w:rPr>
          <w:rFonts w:hint="eastAsia"/>
        </w:rPr>
        <w:lastRenderedPageBreak/>
        <w:t>主要</w:t>
      </w:r>
      <w:r w:rsidRPr="003B4A82">
        <w:t>由于</w:t>
      </w:r>
      <w:r w:rsidRPr="003B4A82">
        <w:rPr>
          <w:rFonts w:hint="eastAsia"/>
        </w:rPr>
        <w:t>显卡</w:t>
      </w:r>
      <w:r w:rsidRPr="003B4A82">
        <w:t>驱动过老或者</w:t>
      </w:r>
      <w:r w:rsidRPr="003B4A82">
        <w:rPr>
          <w:rFonts w:hint="eastAsia"/>
        </w:rPr>
        <w:t>DirectX功能</w:t>
      </w:r>
      <w:r w:rsidRPr="003B4A82">
        <w:t>未开启。</w:t>
      </w:r>
      <w:r w:rsidRPr="003B4A82">
        <w:rPr>
          <w:rFonts w:hint="eastAsia"/>
        </w:rPr>
        <w:t>可以</w:t>
      </w:r>
      <w:r w:rsidRPr="003B4A82">
        <w:t>通过</w:t>
      </w:r>
      <w:r w:rsidRPr="003B4A82">
        <w:rPr>
          <w:rFonts w:hint="eastAsia"/>
        </w:rPr>
        <w:t>DirectX诊断工具显示</w:t>
      </w:r>
      <w:r w:rsidRPr="003B4A82">
        <w:t>信息进一步判断</w:t>
      </w:r>
      <w:r w:rsidRPr="003B4A82">
        <w:rPr>
          <w:rFonts w:hint="eastAsia"/>
        </w:rPr>
        <w:t>（Win+R运行dxdiag</w:t>
      </w:r>
      <w:r w:rsidR="00DA25C2" w:rsidRPr="003B4A82">
        <w:rPr>
          <w:rFonts w:hint="eastAsia"/>
        </w:rPr>
        <w:t>）</w:t>
      </w:r>
      <w:r w:rsidR="00AF6C2D" w:rsidRPr="003B4A82">
        <w:rPr>
          <w:rFonts w:hint="eastAsia"/>
        </w:rPr>
        <w:t>，</w:t>
      </w:r>
      <w:r w:rsidR="00AF6C2D" w:rsidRPr="003B4A82">
        <w:t>正常情况如下</w:t>
      </w:r>
      <w:r w:rsidR="00AF6C2D" w:rsidRPr="003B4A82">
        <w:rPr>
          <w:rFonts w:hint="eastAsia"/>
        </w:rPr>
        <w:t>图</w:t>
      </w:r>
      <w:r w:rsidR="00AF6C2D" w:rsidRPr="003B4A82">
        <w:t>：</w:t>
      </w:r>
    </w:p>
    <w:p w14:paraId="3B99E38F" w14:textId="31F2E034" w:rsidR="00AE4DCB" w:rsidRPr="003B4A82" w:rsidRDefault="00AE4DCB" w:rsidP="00AE4DCB">
      <w:pPr>
        <w:jc w:val="center"/>
      </w:pPr>
      <w:r w:rsidRPr="003B4A82">
        <w:rPr>
          <w:noProof/>
        </w:rPr>
        <w:drawing>
          <wp:inline distT="0" distB="0" distL="0" distR="0" wp14:anchorId="4D8FE688" wp14:editId="309F89C7">
            <wp:extent cx="5015552" cy="3066071"/>
            <wp:effectExtent l="0" t="0" r="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61" cstate="print"/>
                    <a:srcRect/>
                    <a:stretch>
                      <a:fillRect/>
                    </a:stretch>
                  </pic:blipFill>
                  <pic:spPr bwMode="auto">
                    <a:xfrm>
                      <a:off x="0" y="0"/>
                      <a:ext cx="5052013" cy="3088360"/>
                    </a:xfrm>
                    <a:prstGeom prst="rect">
                      <a:avLst/>
                    </a:prstGeom>
                    <a:noFill/>
                    <a:ln w="9525">
                      <a:noFill/>
                      <a:miter lim="800000"/>
                      <a:headEnd/>
                      <a:tailEnd/>
                    </a:ln>
                  </pic:spPr>
                </pic:pic>
              </a:graphicData>
            </a:graphic>
          </wp:inline>
        </w:drawing>
      </w:r>
    </w:p>
    <w:p w14:paraId="476908EF" w14:textId="4F9E06F1" w:rsidR="00B94AF3" w:rsidRPr="003B4A82" w:rsidRDefault="00B94AF3" w:rsidP="0023171C">
      <w:pPr>
        <w:pStyle w:val="a8"/>
        <w:numPr>
          <w:ilvl w:val="0"/>
          <w:numId w:val="14"/>
        </w:numPr>
        <w:ind w:firstLineChars="0"/>
      </w:pPr>
      <w:r w:rsidRPr="003B4A82">
        <w:rPr>
          <w:rFonts w:hint="eastAsia"/>
        </w:rPr>
        <w:t>常用</w:t>
      </w:r>
      <w:r w:rsidRPr="003B4A82">
        <w:t>解决方案，升级显卡驱动</w:t>
      </w:r>
      <w:r w:rsidRPr="003B4A82">
        <w:rPr>
          <w:rFonts w:hint="eastAsia"/>
        </w:rPr>
        <w:t>。</w:t>
      </w:r>
    </w:p>
    <w:p w14:paraId="0314A420" w14:textId="3A377EAB" w:rsidR="000F092F" w:rsidRPr="003B4A82" w:rsidRDefault="00FC6B3B" w:rsidP="002B3CB7">
      <w:pPr>
        <w:pStyle w:val="a8"/>
        <w:numPr>
          <w:ilvl w:val="0"/>
          <w:numId w:val="25"/>
        </w:numPr>
        <w:ind w:firstLineChars="0"/>
      </w:pPr>
      <w:r w:rsidRPr="003B4A82">
        <w:rPr>
          <w:rFonts w:hint="eastAsia"/>
        </w:rPr>
        <w:t>对接</w:t>
      </w:r>
      <w:r w:rsidRPr="003B4A82">
        <w:t>相机人脸抓拍功能，</w:t>
      </w:r>
      <w:r w:rsidR="000F092F" w:rsidRPr="003B4A82">
        <w:rPr>
          <w:rFonts w:hint="eastAsia"/>
        </w:rPr>
        <w:t>通过</w:t>
      </w:r>
      <w:r w:rsidRPr="003B4A82">
        <w:rPr>
          <w:rFonts w:hint="eastAsia"/>
        </w:rPr>
        <w:t>注册</w:t>
      </w:r>
      <w:r w:rsidR="000F092F" w:rsidRPr="003B4A82">
        <w:t>NETDEV_SetFaceSnapshotCallBack</w:t>
      </w:r>
      <w:r w:rsidRPr="003B4A82">
        <w:rPr>
          <w:rFonts w:hint="eastAsia"/>
        </w:rPr>
        <w:t>回调</w:t>
      </w:r>
      <w:r w:rsidRPr="003B4A82">
        <w:t>，</w:t>
      </w:r>
      <w:r w:rsidRPr="003B4A82">
        <w:rPr>
          <w:rFonts w:hint="eastAsia"/>
        </w:rPr>
        <w:t>为何</w:t>
      </w:r>
      <w:r w:rsidRPr="003B4A82">
        <w:t>无法收到人脸图片数据</w:t>
      </w:r>
      <w:r w:rsidRPr="003B4A82">
        <w:rPr>
          <w:rFonts w:hint="eastAsia"/>
        </w:rPr>
        <w:t>？</w:t>
      </w:r>
    </w:p>
    <w:p w14:paraId="134AC0FA" w14:textId="53048305" w:rsidR="00FC6B3B" w:rsidRPr="003B4A82" w:rsidRDefault="00FC6B3B" w:rsidP="0023171C">
      <w:pPr>
        <w:pStyle w:val="a8"/>
        <w:numPr>
          <w:ilvl w:val="0"/>
          <w:numId w:val="14"/>
        </w:numPr>
        <w:ind w:firstLineChars="0"/>
      </w:pPr>
      <w:r w:rsidRPr="003B4A82">
        <w:rPr>
          <w:rFonts w:hint="eastAsia"/>
        </w:rPr>
        <w:t>在IE中开启人脸抓拍功能。</w:t>
      </w:r>
    </w:p>
    <w:p w14:paraId="5F7776E1" w14:textId="77777777" w:rsidR="00FC6B3B" w:rsidRPr="003B4A82" w:rsidRDefault="00FC6B3B" w:rsidP="0023171C">
      <w:pPr>
        <w:pStyle w:val="a8"/>
        <w:numPr>
          <w:ilvl w:val="0"/>
          <w:numId w:val="14"/>
        </w:numPr>
        <w:ind w:firstLineChars="0"/>
      </w:pPr>
      <w:r w:rsidRPr="003B4A82">
        <w:rPr>
          <w:rFonts w:hint="eastAsia"/>
        </w:rPr>
        <w:t>关闭电脑防火墙；</w:t>
      </w:r>
    </w:p>
    <w:p w14:paraId="505530FB" w14:textId="657D3EC3" w:rsidR="00C818D7" w:rsidRPr="003B4A82" w:rsidRDefault="00FC6B3B" w:rsidP="0023171C">
      <w:pPr>
        <w:pStyle w:val="a8"/>
        <w:numPr>
          <w:ilvl w:val="0"/>
          <w:numId w:val="14"/>
        </w:numPr>
        <w:ind w:firstLineChars="0"/>
      </w:pPr>
      <w:r w:rsidRPr="003B4A82">
        <w:rPr>
          <w:rFonts w:hint="eastAsia"/>
        </w:rPr>
        <w:t>配置智能服务器PC地址与端口（SDK默认监听54000），如下图配置。</w:t>
      </w:r>
    </w:p>
    <w:p w14:paraId="7C6B8BB1" w14:textId="61C4814B" w:rsidR="00C818D7" w:rsidRPr="003B4A82" w:rsidRDefault="00C818D7" w:rsidP="00FC6B3B">
      <w:pPr>
        <w:jc w:val="center"/>
      </w:pPr>
      <w:r w:rsidRPr="003B4A82">
        <w:rPr>
          <w:noProof/>
        </w:rPr>
        <w:drawing>
          <wp:inline distT="0" distB="0" distL="0" distR="0" wp14:anchorId="4AA10ADD" wp14:editId="638693FB">
            <wp:extent cx="4769892" cy="206995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8428" cy="2091016"/>
                    </a:xfrm>
                    <a:prstGeom prst="rect">
                      <a:avLst/>
                    </a:prstGeom>
                  </pic:spPr>
                </pic:pic>
              </a:graphicData>
            </a:graphic>
          </wp:inline>
        </w:drawing>
      </w:r>
    </w:p>
    <w:p w14:paraId="18C5D3A2" w14:textId="3F938FF2" w:rsidR="00155737" w:rsidRPr="003B4A82" w:rsidRDefault="00155737" w:rsidP="002B3CB7">
      <w:pPr>
        <w:pStyle w:val="a8"/>
        <w:numPr>
          <w:ilvl w:val="0"/>
          <w:numId w:val="25"/>
        </w:numPr>
        <w:ind w:firstLineChars="0"/>
      </w:pPr>
      <w:r w:rsidRPr="003B4A82">
        <w:rPr>
          <w:rFonts w:hint="eastAsia"/>
        </w:rPr>
        <w:t>SDK非预览</w:t>
      </w:r>
      <w:r w:rsidRPr="003B4A82">
        <w:t>抓拍接口，</w:t>
      </w:r>
      <w:r w:rsidRPr="003B4A82">
        <w:rPr>
          <w:rFonts w:hint="eastAsia"/>
        </w:rPr>
        <w:t>为何</w:t>
      </w:r>
      <w:r w:rsidRPr="003B4A82">
        <w:t>抓取</w:t>
      </w:r>
      <w:r w:rsidR="00C818D7" w:rsidRPr="003B4A82">
        <w:rPr>
          <w:rFonts w:hint="eastAsia"/>
        </w:rPr>
        <w:t>图片</w:t>
      </w:r>
      <w:r w:rsidR="00C818D7" w:rsidRPr="003B4A82">
        <w:t>失败？</w:t>
      </w:r>
    </w:p>
    <w:p w14:paraId="1B05FB2D" w14:textId="18F7FB2C" w:rsidR="00C818D7" w:rsidRPr="003B4A82" w:rsidRDefault="00C818D7" w:rsidP="0023171C">
      <w:pPr>
        <w:pStyle w:val="a8"/>
        <w:numPr>
          <w:ilvl w:val="0"/>
          <w:numId w:val="15"/>
        </w:numPr>
        <w:ind w:firstLineChars="0"/>
      </w:pPr>
      <w:r w:rsidRPr="003B4A82">
        <w:rPr>
          <w:rFonts w:hint="eastAsia"/>
        </w:rPr>
        <w:t>需要</w:t>
      </w:r>
      <w:r w:rsidRPr="003B4A82">
        <w:t>确保相机支持，</w:t>
      </w:r>
      <w:r w:rsidRPr="003B4A82">
        <w:rPr>
          <w:rFonts w:hint="eastAsia"/>
        </w:rPr>
        <w:t>在IPC的WEB界面查看，抓拍使能是否打开，如下图：</w:t>
      </w:r>
    </w:p>
    <w:p w14:paraId="10DDA9C4" w14:textId="76657473" w:rsidR="00C818D7" w:rsidRPr="003B4A82" w:rsidRDefault="00C818D7" w:rsidP="00C818D7">
      <w:pPr>
        <w:jc w:val="center"/>
      </w:pPr>
      <w:r w:rsidRPr="003B4A82">
        <w:rPr>
          <w:noProof/>
        </w:rPr>
        <w:lastRenderedPageBreak/>
        <w:drawing>
          <wp:inline distT="0" distB="0" distL="0" distR="0" wp14:anchorId="2D316826" wp14:editId="5494ACAA">
            <wp:extent cx="4319517" cy="2220312"/>
            <wp:effectExtent l="0" t="0" r="508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63" cstate="print"/>
                    <a:srcRect/>
                    <a:stretch>
                      <a:fillRect/>
                    </a:stretch>
                  </pic:blipFill>
                  <pic:spPr bwMode="auto">
                    <a:xfrm>
                      <a:off x="0" y="0"/>
                      <a:ext cx="4348342" cy="2235128"/>
                    </a:xfrm>
                    <a:prstGeom prst="rect">
                      <a:avLst/>
                    </a:prstGeom>
                    <a:noFill/>
                    <a:ln w="9525">
                      <a:noFill/>
                      <a:miter lim="800000"/>
                      <a:headEnd/>
                      <a:tailEnd/>
                    </a:ln>
                  </pic:spPr>
                </pic:pic>
              </a:graphicData>
            </a:graphic>
          </wp:inline>
        </w:drawing>
      </w:r>
    </w:p>
    <w:p w14:paraId="13C488AC" w14:textId="65CB0F10" w:rsidR="00E30D80" w:rsidRPr="003B4A82" w:rsidRDefault="00E30D80" w:rsidP="002B3CB7">
      <w:pPr>
        <w:pStyle w:val="a8"/>
        <w:numPr>
          <w:ilvl w:val="0"/>
          <w:numId w:val="25"/>
        </w:numPr>
        <w:ind w:firstLineChars="0"/>
      </w:pPr>
      <w:r w:rsidRPr="003B4A82">
        <w:rPr>
          <w:rFonts w:hint="eastAsia"/>
        </w:rPr>
        <w:t>SDK对接</w:t>
      </w:r>
      <w:r w:rsidRPr="003B4A82">
        <w:t>告警功能，为何无法接收到告警信息？</w:t>
      </w:r>
    </w:p>
    <w:p w14:paraId="75D36F2A" w14:textId="63BDA636" w:rsidR="00E30D80" w:rsidRPr="003B4A82" w:rsidRDefault="00E30D80" w:rsidP="0023171C">
      <w:pPr>
        <w:pStyle w:val="a8"/>
        <w:numPr>
          <w:ilvl w:val="0"/>
          <w:numId w:val="15"/>
        </w:numPr>
        <w:ind w:firstLineChars="0"/>
      </w:pPr>
      <w:r w:rsidRPr="003B4A82">
        <w:rPr>
          <w:rFonts w:hint="eastAsia"/>
        </w:rPr>
        <w:t>关闭电脑防火墙。</w:t>
      </w:r>
    </w:p>
    <w:p w14:paraId="3A0DC23D" w14:textId="094363C3" w:rsidR="00E30D80" w:rsidRPr="003B4A82" w:rsidRDefault="00E30D80" w:rsidP="0023171C">
      <w:pPr>
        <w:pStyle w:val="a8"/>
        <w:numPr>
          <w:ilvl w:val="0"/>
          <w:numId w:val="15"/>
        </w:numPr>
        <w:ind w:firstLineChars="0"/>
      </w:pPr>
      <w:r w:rsidRPr="003B4A82">
        <w:rPr>
          <w:rFonts w:hint="eastAsia"/>
        </w:rPr>
        <w:t>检查web日志中是否有告警记录，确保真正触发。如</w:t>
      </w:r>
      <w:r w:rsidRPr="003B4A82">
        <w:t>下图</w:t>
      </w:r>
      <w:r w:rsidRPr="003B4A82">
        <w:rPr>
          <w:rFonts w:hint="eastAsia"/>
        </w:rPr>
        <w:t>NVR中</w:t>
      </w:r>
      <w:r w:rsidRPr="003B4A82">
        <w:t>告警记录查询</w:t>
      </w:r>
      <w:r w:rsidR="00357BC5" w:rsidRPr="003B4A82">
        <w:rPr>
          <w:rFonts w:hint="eastAsia"/>
        </w:rPr>
        <w:t>：</w:t>
      </w:r>
    </w:p>
    <w:p w14:paraId="7D9E5E40" w14:textId="663EE217" w:rsidR="00E30D80" w:rsidRPr="003B4A82" w:rsidRDefault="00E30D80" w:rsidP="00E30D80">
      <w:pPr>
        <w:jc w:val="center"/>
      </w:pPr>
      <w:r w:rsidRPr="003B4A82">
        <w:rPr>
          <w:noProof/>
        </w:rPr>
        <w:drawing>
          <wp:inline distT="0" distB="0" distL="0" distR="0" wp14:anchorId="15747316" wp14:editId="54F03B01">
            <wp:extent cx="4060209" cy="1151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0825" cy="1165376"/>
                    </a:xfrm>
                    <a:prstGeom prst="rect">
                      <a:avLst/>
                    </a:prstGeom>
                  </pic:spPr>
                </pic:pic>
              </a:graphicData>
            </a:graphic>
          </wp:inline>
        </w:drawing>
      </w:r>
    </w:p>
    <w:p w14:paraId="6B50CBEC" w14:textId="7477B4DE" w:rsidR="00D51893" w:rsidRPr="003B4A82" w:rsidRDefault="00D51893" w:rsidP="002B3CB7">
      <w:pPr>
        <w:pStyle w:val="a8"/>
        <w:numPr>
          <w:ilvl w:val="0"/>
          <w:numId w:val="25"/>
        </w:numPr>
        <w:ind w:firstLineChars="0"/>
      </w:pPr>
      <w:r w:rsidRPr="003B4A82">
        <w:rPr>
          <w:rFonts w:hint="eastAsia"/>
        </w:rPr>
        <w:t>L</w:t>
      </w:r>
      <w:r w:rsidRPr="003B4A82">
        <w:t>inux下</w:t>
      </w:r>
      <w:r w:rsidRPr="003B4A82">
        <w:rPr>
          <w:rFonts w:hint="eastAsia"/>
        </w:rPr>
        <w:t>集成SDK库</w:t>
      </w:r>
      <w:r w:rsidRPr="003B4A82">
        <w:t>，</w:t>
      </w:r>
      <w:r w:rsidRPr="003B4A82">
        <w:rPr>
          <w:rFonts w:hint="eastAsia"/>
        </w:rPr>
        <w:t>为何编译</w:t>
      </w:r>
      <w:r w:rsidRPr="003B4A82">
        <w:t>始终</w:t>
      </w:r>
      <w:r w:rsidRPr="003B4A82">
        <w:rPr>
          <w:rFonts w:hint="eastAsia"/>
        </w:rPr>
        <w:t>报</w:t>
      </w:r>
      <w:r w:rsidRPr="003B4A82">
        <w:t>链接错误？</w:t>
      </w:r>
    </w:p>
    <w:p w14:paraId="14F949AA" w14:textId="1C0EE647" w:rsidR="006B1126" w:rsidRPr="003B4A82" w:rsidRDefault="006B1126" w:rsidP="0023171C">
      <w:pPr>
        <w:pStyle w:val="a8"/>
        <w:numPr>
          <w:ilvl w:val="0"/>
          <w:numId w:val="16"/>
        </w:numPr>
        <w:ind w:firstLineChars="0"/>
      </w:pPr>
      <w:r w:rsidRPr="003B4A82">
        <w:rPr>
          <w:rFonts w:hint="eastAsia"/>
        </w:rPr>
        <w:t>可以在/etc/ld.so.conf文件中追加添加SDK库所在</w:t>
      </w:r>
      <w:r w:rsidRPr="003B4A82">
        <w:t>绝对</w:t>
      </w:r>
      <w:r w:rsidRPr="003B4A82">
        <w:rPr>
          <w:rFonts w:hint="eastAsia"/>
        </w:rPr>
        <w:t>路径。</w:t>
      </w:r>
    </w:p>
    <w:p w14:paraId="01596877" w14:textId="53AD0C4B" w:rsidR="006B1126" w:rsidRPr="003B4A82" w:rsidRDefault="006B1126" w:rsidP="0023171C">
      <w:pPr>
        <w:pStyle w:val="a8"/>
        <w:numPr>
          <w:ilvl w:val="0"/>
          <w:numId w:val="16"/>
        </w:numPr>
        <w:ind w:firstLineChars="0"/>
      </w:pPr>
      <w:r w:rsidRPr="003B4A82">
        <w:rPr>
          <w:rFonts w:hint="eastAsia"/>
        </w:rPr>
        <w:t>执行ldconfig命令。</w:t>
      </w:r>
    </w:p>
    <w:p w14:paraId="3AFB4A61" w14:textId="2EE81583" w:rsidR="006330CC" w:rsidRPr="003B4A82" w:rsidRDefault="006330CC" w:rsidP="002B3CB7">
      <w:pPr>
        <w:pStyle w:val="a8"/>
        <w:numPr>
          <w:ilvl w:val="0"/>
          <w:numId w:val="25"/>
        </w:numPr>
        <w:ind w:firstLineChars="0"/>
      </w:pPr>
      <w:r w:rsidRPr="003B4A82">
        <w:rPr>
          <w:rFonts w:hint="eastAsia"/>
        </w:rPr>
        <w:t xml:space="preserve">为何运行MFC </w:t>
      </w:r>
      <w:r w:rsidRPr="003B4A82">
        <w:t>Demo提示应用程序无法启动，因为应用程序的并行配置不正确…？</w:t>
      </w:r>
    </w:p>
    <w:p w14:paraId="31348D68" w14:textId="1611B216" w:rsidR="00070316" w:rsidRPr="003B4A82" w:rsidRDefault="006330CC" w:rsidP="0023171C">
      <w:pPr>
        <w:pStyle w:val="a8"/>
        <w:numPr>
          <w:ilvl w:val="0"/>
          <w:numId w:val="17"/>
        </w:numPr>
        <w:ind w:firstLineChars="0"/>
      </w:pPr>
      <w:r w:rsidRPr="003B4A82">
        <w:rPr>
          <w:rFonts w:hint="eastAsia"/>
        </w:rPr>
        <w:t>安装</w:t>
      </w:r>
      <w:r w:rsidRPr="003B4A82">
        <w:t>vc2008</w:t>
      </w:r>
      <w:r w:rsidRPr="003B4A82">
        <w:rPr>
          <w:rFonts w:hint="eastAsia"/>
        </w:rPr>
        <w:t>运行库即可</w:t>
      </w:r>
      <w:r w:rsidRPr="003B4A82">
        <w:t>，因</w:t>
      </w:r>
      <w:r w:rsidRPr="003B4A82">
        <w:rPr>
          <w:rFonts w:hint="eastAsia"/>
        </w:rPr>
        <w:t>MFC运行</w:t>
      </w:r>
      <w:r w:rsidRPr="003B4A82">
        <w:t>需依赖该系统环境。</w:t>
      </w:r>
      <w:r w:rsidR="00070316" w:rsidRPr="003B4A82">
        <w:rPr>
          <w:rFonts w:hint="eastAsia"/>
        </w:rPr>
        <w:t>百度</w:t>
      </w:r>
      <w:r w:rsidR="00070316" w:rsidRPr="003B4A82">
        <w:t>下载对应vcredist</w:t>
      </w:r>
      <w:r w:rsidR="00070316" w:rsidRPr="003B4A82">
        <w:rPr>
          <w:rFonts w:hint="eastAsia"/>
        </w:rPr>
        <w:t>安装</w:t>
      </w:r>
      <w:r w:rsidR="00070316" w:rsidRPr="003B4A82">
        <w:t>即可。</w:t>
      </w:r>
    </w:p>
    <w:p w14:paraId="6358956F" w14:textId="3837995A" w:rsidR="006330CC" w:rsidRPr="003B4A82" w:rsidRDefault="00D40ACD" w:rsidP="002B3CB7">
      <w:pPr>
        <w:pStyle w:val="a8"/>
        <w:numPr>
          <w:ilvl w:val="0"/>
          <w:numId w:val="25"/>
        </w:numPr>
        <w:ind w:firstLineChars="0"/>
      </w:pPr>
      <w:r w:rsidRPr="003B4A82">
        <w:rPr>
          <w:rFonts w:hint="eastAsia"/>
        </w:rPr>
        <w:t>为何C</w:t>
      </w:r>
      <w:r w:rsidRPr="003B4A82">
        <w:t># Demo源码编译运行，无法加载到</w:t>
      </w:r>
      <w:r w:rsidRPr="003B4A82">
        <w:rPr>
          <w:rFonts w:hint="eastAsia"/>
        </w:rPr>
        <w:t>SDK库</w:t>
      </w:r>
      <w:r w:rsidRPr="003B4A82">
        <w:t>？</w:t>
      </w:r>
    </w:p>
    <w:p w14:paraId="55D7DF2D" w14:textId="24C63D67" w:rsidR="00D40ACD" w:rsidRPr="003B4A82" w:rsidRDefault="00D40ACD" w:rsidP="0023171C">
      <w:pPr>
        <w:pStyle w:val="a8"/>
        <w:numPr>
          <w:ilvl w:val="0"/>
          <w:numId w:val="17"/>
        </w:numPr>
        <w:ind w:firstLineChars="0"/>
      </w:pPr>
      <w:r w:rsidRPr="003B4A82">
        <w:rPr>
          <w:rFonts w:hint="eastAsia"/>
        </w:rPr>
        <w:t>程序</w:t>
      </w:r>
      <w:r w:rsidRPr="003B4A82">
        <w:t>输出路径中是否包含所有的</w:t>
      </w:r>
      <w:r w:rsidRPr="003B4A82">
        <w:rPr>
          <w:rFonts w:hint="eastAsia"/>
        </w:rPr>
        <w:t>SDK</w:t>
      </w:r>
      <w:r w:rsidR="000F68D9" w:rsidRPr="003B4A82">
        <w:t xml:space="preserve"> dll</w:t>
      </w:r>
      <w:r w:rsidRPr="003B4A82">
        <w:rPr>
          <w:rFonts w:hint="eastAsia"/>
        </w:rPr>
        <w:t>动态</w:t>
      </w:r>
      <w:r w:rsidRPr="003B4A82">
        <w:t>库。</w:t>
      </w:r>
    </w:p>
    <w:p w14:paraId="4802F041" w14:textId="6C7BBCC8" w:rsidR="00D40ACD" w:rsidRPr="003B4A82" w:rsidRDefault="00D40ACD" w:rsidP="0023171C">
      <w:pPr>
        <w:pStyle w:val="a8"/>
        <w:numPr>
          <w:ilvl w:val="0"/>
          <w:numId w:val="17"/>
        </w:numPr>
        <w:ind w:firstLineChars="0"/>
      </w:pPr>
      <w:r w:rsidRPr="003B4A82">
        <w:rPr>
          <w:rFonts w:hint="eastAsia"/>
        </w:rPr>
        <w:t>检测</w:t>
      </w:r>
      <w:r w:rsidRPr="003B4A82">
        <w:t>编译工程配置是否</w:t>
      </w:r>
      <w:r w:rsidRPr="003B4A82">
        <w:rPr>
          <w:rFonts w:hint="eastAsia"/>
        </w:rPr>
        <w:t>正确</w:t>
      </w:r>
      <w:r w:rsidRPr="003B4A82">
        <w:t>，与下载版本位数是否一致，如下</w:t>
      </w:r>
      <w:r w:rsidRPr="003B4A82">
        <w:rPr>
          <w:rFonts w:hint="eastAsia"/>
        </w:rPr>
        <w:t>图32位</w:t>
      </w:r>
      <w:r w:rsidRPr="003B4A82">
        <w:t>版本配置：</w:t>
      </w:r>
    </w:p>
    <w:p w14:paraId="62063E43" w14:textId="2B650660" w:rsidR="00D40ACD" w:rsidRPr="003B4A82" w:rsidRDefault="00D40ACD" w:rsidP="00D40ACD">
      <w:pPr>
        <w:jc w:val="center"/>
      </w:pPr>
      <w:r w:rsidRPr="003B4A82">
        <w:rPr>
          <w:noProof/>
        </w:rPr>
        <w:lastRenderedPageBreak/>
        <w:drawing>
          <wp:inline distT="0" distB="0" distL="0" distR="0" wp14:anchorId="5DB2617F" wp14:editId="756C4675">
            <wp:extent cx="3684896" cy="3315973"/>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5"/>
                    <a:stretch>
                      <a:fillRect/>
                    </a:stretch>
                  </pic:blipFill>
                  <pic:spPr>
                    <a:xfrm>
                      <a:off x="0" y="0"/>
                      <a:ext cx="3696003" cy="3325968"/>
                    </a:xfrm>
                    <a:prstGeom prst="rect">
                      <a:avLst/>
                    </a:prstGeom>
                  </pic:spPr>
                </pic:pic>
              </a:graphicData>
            </a:graphic>
          </wp:inline>
        </w:drawing>
      </w:r>
    </w:p>
    <w:p w14:paraId="395DFFA9" w14:textId="5AF45EBE" w:rsidR="00EA6D48" w:rsidRPr="003B4A82" w:rsidRDefault="00EA6D48" w:rsidP="002B3CB7">
      <w:pPr>
        <w:pStyle w:val="a8"/>
        <w:numPr>
          <w:ilvl w:val="0"/>
          <w:numId w:val="25"/>
        </w:numPr>
        <w:ind w:firstLineChars="0"/>
      </w:pPr>
      <w:r w:rsidRPr="003B4A82">
        <w:rPr>
          <w:rFonts w:hint="eastAsia"/>
        </w:rPr>
        <w:t>通过SDK获取</w:t>
      </w:r>
      <w:r w:rsidRPr="003B4A82">
        <w:t>的数据中，为何中文显示乱码？</w:t>
      </w:r>
    </w:p>
    <w:p w14:paraId="6BE3829A" w14:textId="0556524A" w:rsidR="00EA6D48" w:rsidRPr="003B4A82" w:rsidRDefault="00EA6D48" w:rsidP="0023171C">
      <w:pPr>
        <w:pStyle w:val="a8"/>
        <w:numPr>
          <w:ilvl w:val="0"/>
          <w:numId w:val="18"/>
        </w:numPr>
        <w:ind w:firstLineChars="0"/>
      </w:pPr>
      <w:r w:rsidRPr="003B4A82">
        <w:rPr>
          <w:rFonts w:hint="eastAsia"/>
        </w:rPr>
        <w:t>SDK接口中字符串数据均是UTF8格式，中文</w:t>
      </w:r>
      <w:r w:rsidRPr="003B4A82">
        <w:t>需要转换才能正常显示</w:t>
      </w:r>
      <w:r w:rsidRPr="003B4A82">
        <w:rPr>
          <w:rFonts w:hint="eastAsia"/>
        </w:rPr>
        <w:t>。</w:t>
      </w:r>
    </w:p>
    <w:p w14:paraId="037EE7F1" w14:textId="7776FDB7" w:rsidR="00C24154" w:rsidRPr="003B4A82" w:rsidRDefault="00C24154" w:rsidP="002B3CB7">
      <w:pPr>
        <w:pStyle w:val="a8"/>
        <w:numPr>
          <w:ilvl w:val="0"/>
          <w:numId w:val="25"/>
        </w:numPr>
        <w:ind w:firstLineChars="0"/>
      </w:pPr>
      <w:r w:rsidRPr="003B4A82">
        <w:t>使用NETDEV_SetDevConfig ()配置参数要注意什么？</w:t>
      </w:r>
    </w:p>
    <w:p w14:paraId="7F750560" w14:textId="4250E67D" w:rsidR="00C24154" w:rsidRPr="003B4A82" w:rsidRDefault="00C24154" w:rsidP="0023171C">
      <w:pPr>
        <w:pStyle w:val="a8"/>
        <w:numPr>
          <w:ilvl w:val="0"/>
          <w:numId w:val="18"/>
        </w:numPr>
        <w:ind w:firstLineChars="0"/>
      </w:pPr>
      <w:r w:rsidRPr="003B4A82">
        <w:t>因为NETDEV_SetDevConfig ()需要输入完整赋值的结构体，否则容易导致设置出错。所以为了避免这个问题，一般地，在调用NETDEV_SetDevConfig ()设置之前先调用NETDEV_GetDevConfig ()给需要修改的结构体赋一个初始值，在此基础上修改对应参数，最后再调用NETDEV_SetDevConfig ()。</w:t>
      </w:r>
    </w:p>
    <w:p w14:paraId="48F9B554" w14:textId="7C3AF972" w:rsidR="002718E0" w:rsidRPr="003B4A82" w:rsidRDefault="002718E0" w:rsidP="002B3CB7">
      <w:pPr>
        <w:pStyle w:val="a8"/>
        <w:numPr>
          <w:ilvl w:val="0"/>
          <w:numId w:val="25"/>
        </w:numPr>
        <w:ind w:firstLineChars="0"/>
      </w:pPr>
      <w:r w:rsidRPr="003B4A82">
        <w:t>语音</w:t>
      </w:r>
      <w:r w:rsidR="002636F1" w:rsidRPr="003B4A82">
        <w:rPr>
          <w:rFonts w:hint="eastAsia"/>
        </w:rPr>
        <w:t>数据</w:t>
      </w:r>
      <w:r w:rsidRPr="003B4A82">
        <w:t>转发是什么？主要用于什么情况下？</w:t>
      </w:r>
    </w:p>
    <w:p w14:paraId="5998CEC4" w14:textId="2AF9E479" w:rsidR="002718E0" w:rsidRPr="003B4A82" w:rsidRDefault="002718E0" w:rsidP="0023171C">
      <w:pPr>
        <w:pStyle w:val="a8"/>
        <w:numPr>
          <w:ilvl w:val="0"/>
          <w:numId w:val="18"/>
        </w:numPr>
        <w:ind w:firstLineChars="0"/>
      </w:pPr>
      <w:r w:rsidRPr="003B4A82">
        <w:t>语音</w:t>
      </w:r>
      <w:r w:rsidR="002636F1" w:rsidRPr="003B4A82">
        <w:rPr>
          <w:rFonts w:hint="eastAsia"/>
        </w:rPr>
        <w:t>数据</w:t>
      </w:r>
      <w:r w:rsidRPr="003B4A82">
        <w:t>转发，是语音对讲的网络部分功能，即接收和发送声音数据部分，可以将设备的声音回调处理，同时也可以调用</w:t>
      </w:r>
      <w:r w:rsidR="00C57BC7" w:rsidRPr="003B4A82">
        <w:rPr>
          <w:noProof/>
        </w:rPr>
        <w:t>NETDEV_InputVoiceData</w:t>
      </w:r>
      <w:r w:rsidR="00C57BC7" w:rsidRPr="003B4A82">
        <w:t xml:space="preserve"> </w:t>
      </w:r>
      <w:r w:rsidRPr="003B4A82">
        <w:t>()发送音频数据到设备。</w:t>
      </w:r>
    </w:p>
    <w:p w14:paraId="796CC22F" w14:textId="27651592" w:rsidR="002718E0" w:rsidRPr="003B4A82" w:rsidRDefault="002718E0" w:rsidP="0023171C">
      <w:pPr>
        <w:pStyle w:val="a8"/>
        <w:numPr>
          <w:ilvl w:val="0"/>
          <w:numId w:val="18"/>
        </w:numPr>
        <w:ind w:firstLineChars="0"/>
      </w:pPr>
      <w:r w:rsidRPr="003B4A82">
        <w:t>音频数据的来源比语音对讲更加自如，可以来自自行采集、声音文件等。</w:t>
      </w:r>
    </w:p>
    <w:p w14:paraId="22CEC103" w14:textId="3737166B" w:rsidR="00195C4C" w:rsidRPr="003B4A82" w:rsidRDefault="00195C4C" w:rsidP="002B3CB7">
      <w:pPr>
        <w:pStyle w:val="a8"/>
        <w:numPr>
          <w:ilvl w:val="0"/>
          <w:numId w:val="25"/>
        </w:numPr>
        <w:ind w:firstLineChars="0"/>
      </w:pPr>
      <w:r w:rsidRPr="003B4A82">
        <w:rPr>
          <w:rFonts w:hint="eastAsia"/>
        </w:rPr>
        <w:t>实况</w:t>
      </w:r>
      <w:r w:rsidRPr="003B4A82">
        <w:t>、</w:t>
      </w:r>
      <w:r w:rsidRPr="003B4A82">
        <w:rPr>
          <w:rFonts w:hint="eastAsia"/>
        </w:rPr>
        <w:t>语音</w:t>
      </w:r>
      <w:r w:rsidRPr="003B4A82">
        <w:t>对讲</w:t>
      </w:r>
      <w:r w:rsidRPr="003B4A82">
        <w:rPr>
          <w:rFonts w:hint="eastAsia"/>
        </w:rPr>
        <w:t>的</w:t>
      </w:r>
      <w:r w:rsidRPr="003B4A82">
        <w:t>回调是否可以设置为</w:t>
      </w:r>
      <w:r w:rsidRPr="003B4A82">
        <w:rPr>
          <w:rFonts w:hint="eastAsia"/>
        </w:rPr>
        <w:t>NULL？</w:t>
      </w:r>
    </w:p>
    <w:p w14:paraId="5763EA86" w14:textId="4A6A148D" w:rsidR="00195C4C" w:rsidRPr="003B4A82" w:rsidRDefault="00195C4C" w:rsidP="0023171C">
      <w:pPr>
        <w:pStyle w:val="a8"/>
        <w:numPr>
          <w:ilvl w:val="0"/>
          <w:numId w:val="19"/>
        </w:numPr>
        <w:ind w:firstLineChars="0"/>
      </w:pPr>
      <w:r w:rsidRPr="003B4A82">
        <w:rPr>
          <w:rFonts w:hint="eastAsia"/>
        </w:rPr>
        <w:t>可以</w:t>
      </w:r>
      <w:r w:rsidRPr="003B4A82">
        <w:t>，这样实况、语音对讲依然正常，但是用户无法自行处理数据。</w:t>
      </w:r>
    </w:p>
    <w:p w14:paraId="0BCDB85A" w14:textId="77777777" w:rsidR="00C7068B" w:rsidRPr="003B4A82" w:rsidRDefault="00C7068B" w:rsidP="002B3CB7">
      <w:pPr>
        <w:pStyle w:val="a8"/>
        <w:numPr>
          <w:ilvl w:val="0"/>
          <w:numId w:val="25"/>
        </w:numPr>
        <w:ind w:firstLineChars="0"/>
      </w:pPr>
      <w:r w:rsidRPr="003B4A82">
        <w:t>语音广播的功能？</w:t>
      </w:r>
    </w:p>
    <w:p w14:paraId="31881169" w14:textId="4F5F4188" w:rsidR="00C7068B" w:rsidRPr="003B4A82" w:rsidRDefault="00C7068B" w:rsidP="0023171C">
      <w:pPr>
        <w:pStyle w:val="a8"/>
        <w:numPr>
          <w:ilvl w:val="0"/>
          <w:numId w:val="19"/>
        </w:numPr>
        <w:ind w:firstLineChars="0"/>
      </w:pPr>
      <w:r w:rsidRPr="003B4A82">
        <w:t>语音广播是指向多台设备发送需要广播的音频数据，但是对设备发过来的声音不作处理；一台设备如果只有一个语音输入口，同时只能在进行语音广播、语音对讲、语音转发中的一种。</w:t>
      </w:r>
    </w:p>
    <w:p w14:paraId="50763BAE" w14:textId="77777777" w:rsidR="00747D16" w:rsidRPr="003B4A82" w:rsidRDefault="00747D16" w:rsidP="002B3CB7">
      <w:pPr>
        <w:pStyle w:val="a8"/>
        <w:numPr>
          <w:ilvl w:val="0"/>
          <w:numId w:val="25"/>
        </w:numPr>
        <w:ind w:firstLineChars="0"/>
      </w:pPr>
      <w:r w:rsidRPr="003B4A82">
        <w:t>实时预览过程必须调用的接口及顺序？</w:t>
      </w:r>
    </w:p>
    <w:p w14:paraId="064C5229" w14:textId="16763CF7" w:rsidR="00747D16" w:rsidRPr="003B4A82" w:rsidRDefault="00747D16" w:rsidP="0023171C">
      <w:pPr>
        <w:pStyle w:val="a8"/>
        <w:numPr>
          <w:ilvl w:val="0"/>
          <w:numId w:val="19"/>
        </w:numPr>
        <w:ind w:firstLineChars="0"/>
      </w:pPr>
      <w:r w:rsidRPr="003B4A82">
        <w:t>正确调用顺序如下：NETDEV_Init——</w:t>
      </w:r>
      <w:r w:rsidR="00A01A0E" w:rsidRPr="003B4A82">
        <w:rPr>
          <w:rFonts w:hint="eastAsia"/>
        </w:rPr>
        <w:t>&gt;</w:t>
      </w:r>
      <w:r w:rsidRPr="003B4A82">
        <w:t xml:space="preserve"> NETDEV_Login_V30——&gt; NETDEV_RealPlay——&gt; NETDEV_StopRealPlay——&gt; NETDEV_Logout ——&gt; NETDEV_Cleanup。</w:t>
      </w:r>
    </w:p>
    <w:sectPr w:rsidR="00747D16" w:rsidRPr="003B4A82" w:rsidSect="00291077">
      <w:headerReference w:type="default" r:id="rId66"/>
      <w:footerReference w:type="default" r:id="rId6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A746F" w14:textId="77777777" w:rsidR="00E02404" w:rsidRDefault="00E02404" w:rsidP="00BD2D9B">
      <w:r>
        <w:separator/>
      </w:r>
    </w:p>
  </w:endnote>
  <w:endnote w:type="continuationSeparator" w:id="0">
    <w:p w14:paraId="1F88369C" w14:textId="77777777" w:rsidR="00E02404" w:rsidRDefault="00E02404" w:rsidP="00BD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416796"/>
      <w:docPartObj>
        <w:docPartGallery w:val="Page Numbers (Bottom of Page)"/>
        <w:docPartUnique/>
      </w:docPartObj>
    </w:sdtPr>
    <w:sdtEndPr/>
    <w:sdtContent>
      <w:sdt>
        <w:sdtPr>
          <w:id w:val="1728636285"/>
          <w:docPartObj>
            <w:docPartGallery w:val="Page Numbers (Top of Page)"/>
            <w:docPartUnique/>
          </w:docPartObj>
        </w:sdtPr>
        <w:sdtEndPr/>
        <w:sdtContent>
          <w:p w14:paraId="48041422" w14:textId="495A2A57" w:rsidR="001C4716" w:rsidRDefault="001C4716">
            <w:pPr>
              <w:pStyle w:val="af1"/>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A403E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403E6">
              <w:rPr>
                <w:b/>
                <w:bCs/>
                <w:noProof/>
              </w:rPr>
              <w:t>736</w:t>
            </w:r>
            <w:r>
              <w:rPr>
                <w:b/>
                <w:bCs/>
                <w:sz w:val="24"/>
                <w:szCs w:val="24"/>
              </w:rPr>
              <w:fldChar w:fldCharType="end"/>
            </w:r>
          </w:p>
        </w:sdtContent>
      </w:sdt>
    </w:sdtContent>
  </w:sdt>
  <w:p w14:paraId="6209B688" w14:textId="77777777" w:rsidR="001C4716" w:rsidRDefault="001C471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F0304" w14:textId="77777777" w:rsidR="00E02404" w:rsidRDefault="00E02404" w:rsidP="00BD2D9B">
      <w:r>
        <w:separator/>
      </w:r>
    </w:p>
  </w:footnote>
  <w:footnote w:type="continuationSeparator" w:id="0">
    <w:p w14:paraId="0087D29A" w14:textId="77777777" w:rsidR="00E02404" w:rsidRDefault="00E02404" w:rsidP="00BD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6086F" w14:textId="342B796C" w:rsidR="001C4716" w:rsidRPr="00BD2D9B" w:rsidRDefault="001C4716">
    <w:pPr>
      <w:pStyle w:val="af"/>
    </w:pPr>
    <w:r>
      <w:ptab w:relativeTo="margin" w:alignment="center" w:leader="none"/>
    </w:r>
    <w:r>
      <w:rPr>
        <w:rFonts w:hint="eastAsia"/>
      </w:rPr>
      <w:t>网络设备S</w:t>
    </w:r>
    <w:r>
      <w:t>DK</w:t>
    </w:r>
    <w:r>
      <w:rPr>
        <w:rFonts w:hint="eastAsia"/>
      </w:rPr>
      <w:t>用户</w:t>
    </w:r>
    <w:r>
      <w:t>手册</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6D3"/>
    <w:multiLevelType w:val="hybridMultilevel"/>
    <w:tmpl w:val="42844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B025E"/>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 w15:restartNumberingAfterBreak="0">
    <w:nsid w:val="05DC766C"/>
    <w:multiLevelType w:val="hybridMultilevel"/>
    <w:tmpl w:val="9D5A1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A91B7F"/>
    <w:multiLevelType w:val="multilevel"/>
    <w:tmpl w:val="E138D2CE"/>
    <w:lvl w:ilvl="0">
      <w:start w:val="1"/>
      <w:numFmt w:val="decimal"/>
      <w:pStyle w:val="1"/>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4" w15:restartNumberingAfterBreak="0">
    <w:nsid w:val="0AFD4AAE"/>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5" w15:restartNumberingAfterBreak="0">
    <w:nsid w:val="0CCB6BE4"/>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11ED5EB8"/>
    <w:multiLevelType w:val="hybridMultilevel"/>
    <w:tmpl w:val="0B88B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3774B8"/>
    <w:multiLevelType w:val="hybridMultilevel"/>
    <w:tmpl w:val="2E00091C"/>
    <w:lvl w:ilvl="0" w:tplc="14B6D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0B71C9"/>
    <w:multiLevelType w:val="hybridMultilevel"/>
    <w:tmpl w:val="0DAA6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421951"/>
    <w:multiLevelType w:val="hybridMultilevel"/>
    <w:tmpl w:val="FF144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0817FE"/>
    <w:multiLevelType w:val="hybridMultilevel"/>
    <w:tmpl w:val="D5C0BC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0A7FAD"/>
    <w:multiLevelType w:val="hybridMultilevel"/>
    <w:tmpl w:val="F0F0C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227A92"/>
    <w:multiLevelType w:val="hybridMultilevel"/>
    <w:tmpl w:val="7BE21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2853F7"/>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4" w15:restartNumberingAfterBreak="0">
    <w:nsid w:val="2FD65EA1"/>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5" w15:restartNumberingAfterBreak="0">
    <w:nsid w:val="32F82215"/>
    <w:multiLevelType w:val="multilevel"/>
    <w:tmpl w:val="704A3FE6"/>
    <w:styleLink w:val="10"/>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582757D"/>
    <w:multiLevelType w:val="hybridMultilevel"/>
    <w:tmpl w:val="F7AAC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133648"/>
    <w:multiLevelType w:val="multilevel"/>
    <w:tmpl w:val="532C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42473"/>
    <w:multiLevelType w:val="hybridMultilevel"/>
    <w:tmpl w:val="D1D68D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8465D21"/>
    <w:multiLevelType w:val="hybridMultilevel"/>
    <w:tmpl w:val="01625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4F3352"/>
    <w:multiLevelType w:val="hybridMultilevel"/>
    <w:tmpl w:val="D6B0B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3B3F5B"/>
    <w:multiLevelType w:val="hybridMultilevel"/>
    <w:tmpl w:val="685057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5834B2"/>
    <w:multiLevelType w:val="hybridMultilevel"/>
    <w:tmpl w:val="8DD46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99C7D02"/>
    <w:multiLevelType w:val="multilevel"/>
    <w:tmpl w:val="E7A08FCA"/>
    <w:lvl w:ilvl="0">
      <w:start w:val="1"/>
      <w:numFmt w:val="bullet"/>
      <w:lvlText w:val=""/>
      <w:lvlJc w:val="left"/>
      <w:pPr>
        <w:ind w:left="0" w:firstLine="0"/>
      </w:pPr>
      <w:rPr>
        <w:rFonts w:ascii="Wingdings" w:hAnsi="Wingdings" w:hint="default"/>
      </w:rPr>
    </w:lvl>
    <w:lvl w:ilvl="1">
      <w:start w:val="1"/>
      <w:numFmt w:val="decimal"/>
      <w:isLg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E241FCB"/>
    <w:multiLevelType w:val="hybridMultilevel"/>
    <w:tmpl w:val="C16E117E"/>
    <w:lvl w:ilvl="0" w:tplc="440284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BD5387"/>
    <w:multiLevelType w:val="hybridMultilevel"/>
    <w:tmpl w:val="339EB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1B54E4"/>
    <w:multiLevelType w:val="hybridMultilevel"/>
    <w:tmpl w:val="F43EA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7B956E4"/>
    <w:multiLevelType w:val="hybridMultilevel"/>
    <w:tmpl w:val="244AACE8"/>
    <w:lvl w:ilvl="0" w:tplc="44028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163085"/>
    <w:multiLevelType w:val="hybridMultilevel"/>
    <w:tmpl w:val="55DC4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3"/>
  </w:num>
  <w:num w:numId="3">
    <w:abstractNumId w:val="8"/>
  </w:num>
  <w:num w:numId="4">
    <w:abstractNumId w:val="20"/>
  </w:num>
  <w:num w:numId="5">
    <w:abstractNumId w:val="10"/>
  </w:num>
  <w:num w:numId="6">
    <w:abstractNumId w:val="9"/>
  </w:num>
  <w:num w:numId="7">
    <w:abstractNumId w:val="11"/>
  </w:num>
  <w:num w:numId="8">
    <w:abstractNumId w:val="25"/>
  </w:num>
  <w:num w:numId="9">
    <w:abstractNumId w:val="26"/>
  </w:num>
  <w:num w:numId="10">
    <w:abstractNumId w:val="6"/>
  </w:num>
  <w:num w:numId="11">
    <w:abstractNumId w:val="22"/>
  </w:num>
  <w:num w:numId="12">
    <w:abstractNumId w:val="21"/>
  </w:num>
  <w:num w:numId="13">
    <w:abstractNumId w:val="12"/>
  </w:num>
  <w:num w:numId="14">
    <w:abstractNumId w:val="5"/>
  </w:num>
  <w:num w:numId="15">
    <w:abstractNumId w:val="1"/>
  </w:num>
  <w:num w:numId="16">
    <w:abstractNumId w:val="14"/>
  </w:num>
  <w:num w:numId="17">
    <w:abstractNumId w:val="4"/>
  </w:num>
  <w:num w:numId="18">
    <w:abstractNumId w:val="23"/>
  </w:num>
  <w:num w:numId="19">
    <w:abstractNumId w:val="13"/>
  </w:num>
  <w:num w:numId="20">
    <w:abstractNumId w:val="2"/>
  </w:num>
  <w:num w:numId="21">
    <w:abstractNumId w:val="18"/>
  </w:num>
  <w:num w:numId="22">
    <w:abstractNumId w:val="0"/>
  </w:num>
  <w:num w:numId="23">
    <w:abstractNumId w:val="16"/>
  </w:num>
  <w:num w:numId="24">
    <w:abstractNumId w:val="27"/>
  </w:num>
  <w:num w:numId="25">
    <w:abstractNumId w:val="24"/>
  </w:num>
  <w:num w:numId="26">
    <w:abstractNumId w:val="17"/>
  </w:num>
  <w:num w:numId="27">
    <w:abstractNumId w:val="7"/>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28"/>
  </w:num>
  <w:num w:numId="43">
    <w:abstractNumId w:val="3"/>
  </w:num>
  <w:num w:numId="44">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A2"/>
    <w:rsid w:val="00001BE3"/>
    <w:rsid w:val="000024C9"/>
    <w:rsid w:val="0000283E"/>
    <w:rsid w:val="00005AEA"/>
    <w:rsid w:val="00006D6B"/>
    <w:rsid w:val="000076F6"/>
    <w:rsid w:val="00007745"/>
    <w:rsid w:val="00007FCA"/>
    <w:rsid w:val="00011B98"/>
    <w:rsid w:val="00012C19"/>
    <w:rsid w:val="00013413"/>
    <w:rsid w:val="0001355F"/>
    <w:rsid w:val="00013F5C"/>
    <w:rsid w:val="00014984"/>
    <w:rsid w:val="00014E0B"/>
    <w:rsid w:val="00015AF6"/>
    <w:rsid w:val="00016778"/>
    <w:rsid w:val="0001785F"/>
    <w:rsid w:val="00020A69"/>
    <w:rsid w:val="000216A8"/>
    <w:rsid w:val="00021A77"/>
    <w:rsid w:val="00021AF2"/>
    <w:rsid w:val="00022D9C"/>
    <w:rsid w:val="00023831"/>
    <w:rsid w:val="0002517E"/>
    <w:rsid w:val="00025818"/>
    <w:rsid w:val="00025E3F"/>
    <w:rsid w:val="00026B4B"/>
    <w:rsid w:val="0002762D"/>
    <w:rsid w:val="0002788F"/>
    <w:rsid w:val="00027E94"/>
    <w:rsid w:val="000301DF"/>
    <w:rsid w:val="00030C1C"/>
    <w:rsid w:val="000313A9"/>
    <w:rsid w:val="000319DD"/>
    <w:rsid w:val="00032800"/>
    <w:rsid w:val="00032BFC"/>
    <w:rsid w:val="00032E97"/>
    <w:rsid w:val="00033F63"/>
    <w:rsid w:val="00034473"/>
    <w:rsid w:val="000346F6"/>
    <w:rsid w:val="00034B3C"/>
    <w:rsid w:val="00034DB8"/>
    <w:rsid w:val="0003501B"/>
    <w:rsid w:val="00036D40"/>
    <w:rsid w:val="000371B8"/>
    <w:rsid w:val="000404ED"/>
    <w:rsid w:val="000405BA"/>
    <w:rsid w:val="00040990"/>
    <w:rsid w:val="00041C41"/>
    <w:rsid w:val="00041CFB"/>
    <w:rsid w:val="00042819"/>
    <w:rsid w:val="000433A1"/>
    <w:rsid w:val="00044129"/>
    <w:rsid w:val="00044763"/>
    <w:rsid w:val="0004503F"/>
    <w:rsid w:val="000456DC"/>
    <w:rsid w:val="00046F3B"/>
    <w:rsid w:val="00050520"/>
    <w:rsid w:val="00050A20"/>
    <w:rsid w:val="00050D30"/>
    <w:rsid w:val="00050EEE"/>
    <w:rsid w:val="00051946"/>
    <w:rsid w:val="00051EB0"/>
    <w:rsid w:val="00052623"/>
    <w:rsid w:val="00052F6A"/>
    <w:rsid w:val="000534F5"/>
    <w:rsid w:val="0005363A"/>
    <w:rsid w:val="000546A5"/>
    <w:rsid w:val="00054810"/>
    <w:rsid w:val="0005685A"/>
    <w:rsid w:val="0005759F"/>
    <w:rsid w:val="0005778C"/>
    <w:rsid w:val="000601D9"/>
    <w:rsid w:val="00060427"/>
    <w:rsid w:val="00060E3B"/>
    <w:rsid w:val="00061854"/>
    <w:rsid w:val="00061A75"/>
    <w:rsid w:val="00061BFE"/>
    <w:rsid w:val="00062D2B"/>
    <w:rsid w:val="0006398A"/>
    <w:rsid w:val="00064548"/>
    <w:rsid w:val="00064D2F"/>
    <w:rsid w:val="00064DC9"/>
    <w:rsid w:val="000660C9"/>
    <w:rsid w:val="00066C81"/>
    <w:rsid w:val="00067B02"/>
    <w:rsid w:val="00070316"/>
    <w:rsid w:val="00070ACF"/>
    <w:rsid w:val="00070E45"/>
    <w:rsid w:val="0007129E"/>
    <w:rsid w:val="00071444"/>
    <w:rsid w:val="00071582"/>
    <w:rsid w:val="00073615"/>
    <w:rsid w:val="00074208"/>
    <w:rsid w:val="00075F10"/>
    <w:rsid w:val="00076433"/>
    <w:rsid w:val="00076C7A"/>
    <w:rsid w:val="000776B9"/>
    <w:rsid w:val="00077888"/>
    <w:rsid w:val="00077995"/>
    <w:rsid w:val="00077B64"/>
    <w:rsid w:val="00080104"/>
    <w:rsid w:val="0008135E"/>
    <w:rsid w:val="000816E4"/>
    <w:rsid w:val="0008190E"/>
    <w:rsid w:val="00082B2C"/>
    <w:rsid w:val="00084546"/>
    <w:rsid w:val="00085A92"/>
    <w:rsid w:val="00087A52"/>
    <w:rsid w:val="00090093"/>
    <w:rsid w:val="00090446"/>
    <w:rsid w:val="00091C12"/>
    <w:rsid w:val="00091E04"/>
    <w:rsid w:val="00092859"/>
    <w:rsid w:val="00092B21"/>
    <w:rsid w:val="00093ED0"/>
    <w:rsid w:val="0009715B"/>
    <w:rsid w:val="000A12F9"/>
    <w:rsid w:val="000A2B0F"/>
    <w:rsid w:val="000A3E36"/>
    <w:rsid w:val="000A3FE5"/>
    <w:rsid w:val="000A4112"/>
    <w:rsid w:val="000A4286"/>
    <w:rsid w:val="000A4ACA"/>
    <w:rsid w:val="000A50EB"/>
    <w:rsid w:val="000A5B09"/>
    <w:rsid w:val="000A795B"/>
    <w:rsid w:val="000A7C1C"/>
    <w:rsid w:val="000B04FB"/>
    <w:rsid w:val="000B0A0B"/>
    <w:rsid w:val="000B1041"/>
    <w:rsid w:val="000B148F"/>
    <w:rsid w:val="000B1D7A"/>
    <w:rsid w:val="000B294C"/>
    <w:rsid w:val="000B36B4"/>
    <w:rsid w:val="000B52B7"/>
    <w:rsid w:val="000B55C3"/>
    <w:rsid w:val="000B5732"/>
    <w:rsid w:val="000B575C"/>
    <w:rsid w:val="000B5AF3"/>
    <w:rsid w:val="000B6684"/>
    <w:rsid w:val="000B66FB"/>
    <w:rsid w:val="000B7A1C"/>
    <w:rsid w:val="000C0119"/>
    <w:rsid w:val="000C0E43"/>
    <w:rsid w:val="000C189A"/>
    <w:rsid w:val="000C35AF"/>
    <w:rsid w:val="000C36DB"/>
    <w:rsid w:val="000C3A85"/>
    <w:rsid w:val="000C4071"/>
    <w:rsid w:val="000C53A5"/>
    <w:rsid w:val="000C54DC"/>
    <w:rsid w:val="000C5D93"/>
    <w:rsid w:val="000C5E2A"/>
    <w:rsid w:val="000C63DC"/>
    <w:rsid w:val="000C749A"/>
    <w:rsid w:val="000D04B6"/>
    <w:rsid w:val="000D1637"/>
    <w:rsid w:val="000D17B4"/>
    <w:rsid w:val="000D2522"/>
    <w:rsid w:val="000D28AD"/>
    <w:rsid w:val="000D2FB8"/>
    <w:rsid w:val="000D3680"/>
    <w:rsid w:val="000D4385"/>
    <w:rsid w:val="000D4B14"/>
    <w:rsid w:val="000D4F42"/>
    <w:rsid w:val="000D6550"/>
    <w:rsid w:val="000D6595"/>
    <w:rsid w:val="000D68B4"/>
    <w:rsid w:val="000D7EA3"/>
    <w:rsid w:val="000E19AA"/>
    <w:rsid w:val="000E30C9"/>
    <w:rsid w:val="000E3BDE"/>
    <w:rsid w:val="000E4193"/>
    <w:rsid w:val="000E4D27"/>
    <w:rsid w:val="000E5ACC"/>
    <w:rsid w:val="000E5EDD"/>
    <w:rsid w:val="000E611E"/>
    <w:rsid w:val="000F05A5"/>
    <w:rsid w:val="000F092F"/>
    <w:rsid w:val="000F1397"/>
    <w:rsid w:val="000F191E"/>
    <w:rsid w:val="000F25A4"/>
    <w:rsid w:val="000F2C99"/>
    <w:rsid w:val="000F2D28"/>
    <w:rsid w:val="000F2F9C"/>
    <w:rsid w:val="000F3149"/>
    <w:rsid w:val="000F3F8C"/>
    <w:rsid w:val="000F46BE"/>
    <w:rsid w:val="000F4F5C"/>
    <w:rsid w:val="000F500A"/>
    <w:rsid w:val="000F54DF"/>
    <w:rsid w:val="000F5EE0"/>
    <w:rsid w:val="000F68D9"/>
    <w:rsid w:val="0010011F"/>
    <w:rsid w:val="0010046A"/>
    <w:rsid w:val="00100B12"/>
    <w:rsid w:val="0010133C"/>
    <w:rsid w:val="00101596"/>
    <w:rsid w:val="0010179D"/>
    <w:rsid w:val="00102148"/>
    <w:rsid w:val="00103E45"/>
    <w:rsid w:val="00104031"/>
    <w:rsid w:val="00104D18"/>
    <w:rsid w:val="001069B3"/>
    <w:rsid w:val="00106BBA"/>
    <w:rsid w:val="00107371"/>
    <w:rsid w:val="00107464"/>
    <w:rsid w:val="00107CB4"/>
    <w:rsid w:val="00110407"/>
    <w:rsid w:val="0011137D"/>
    <w:rsid w:val="001126F7"/>
    <w:rsid w:val="00112BD7"/>
    <w:rsid w:val="001139D1"/>
    <w:rsid w:val="00113F0E"/>
    <w:rsid w:val="0011442B"/>
    <w:rsid w:val="00115DD7"/>
    <w:rsid w:val="00116714"/>
    <w:rsid w:val="001179CD"/>
    <w:rsid w:val="00121296"/>
    <w:rsid w:val="001215FB"/>
    <w:rsid w:val="0012192F"/>
    <w:rsid w:val="00121DCE"/>
    <w:rsid w:val="001222E1"/>
    <w:rsid w:val="001227E8"/>
    <w:rsid w:val="00124ADB"/>
    <w:rsid w:val="0012506C"/>
    <w:rsid w:val="00125078"/>
    <w:rsid w:val="001267F4"/>
    <w:rsid w:val="00126ECE"/>
    <w:rsid w:val="00126EF9"/>
    <w:rsid w:val="00126F54"/>
    <w:rsid w:val="00127490"/>
    <w:rsid w:val="001303B1"/>
    <w:rsid w:val="001307D4"/>
    <w:rsid w:val="00130C09"/>
    <w:rsid w:val="00131715"/>
    <w:rsid w:val="00131C0D"/>
    <w:rsid w:val="00131DF8"/>
    <w:rsid w:val="00132989"/>
    <w:rsid w:val="00133286"/>
    <w:rsid w:val="00133467"/>
    <w:rsid w:val="00133939"/>
    <w:rsid w:val="00133DEE"/>
    <w:rsid w:val="00134123"/>
    <w:rsid w:val="001347FA"/>
    <w:rsid w:val="00135245"/>
    <w:rsid w:val="00136B69"/>
    <w:rsid w:val="00142F17"/>
    <w:rsid w:val="001438C5"/>
    <w:rsid w:val="00143E11"/>
    <w:rsid w:val="00143EF5"/>
    <w:rsid w:val="001440FA"/>
    <w:rsid w:val="00144C84"/>
    <w:rsid w:val="00145775"/>
    <w:rsid w:val="001458C2"/>
    <w:rsid w:val="001465AF"/>
    <w:rsid w:val="00146980"/>
    <w:rsid w:val="00146D83"/>
    <w:rsid w:val="00147B9D"/>
    <w:rsid w:val="00150B85"/>
    <w:rsid w:val="00152AD0"/>
    <w:rsid w:val="00154601"/>
    <w:rsid w:val="00155737"/>
    <w:rsid w:val="0015605B"/>
    <w:rsid w:val="00157479"/>
    <w:rsid w:val="00157D60"/>
    <w:rsid w:val="00160147"/>
    <w:rsid w:val="001604DE"/>
    <w:rsid w:val="00164CEB"/>
    <w:rsid w:val="001657D8"/>
    <w:rsid w:val="001660BE"/>
    <w:rsid w:val="0016627D"/>
    <w:rsid w:val="00166C56"/>
    <w:rsid w:val="0016709B"/>
    <w:rsid w:val="0016734E"/>
    <w:rsid w:val="00167487"/>
    <w:rsid w:val="00167B37"/>
    <w:rsid w:val="0017131E"/>
    <w:rsid w:val="001716E2"/>
    <w:rsid w:val="0017297C"/>
    <w:rsid w:val="00172A68"/>
    <w:rsid w:val="00173F55"/>
    <w:rsid w:val="001742AB"/>
    <w:rsid w:val="00175579"/>
    <w:rsid w:val="001765BF"/>
    <w:rsid w:val="001766C9"/>
    <w:rsid w:val="001772B0"/>
    <w:rsid w:val="00180393"/>
    <w:rsid w:val="00180BD8"/>
    <w:rsid w:val="00180D7C"/>
    <w:rsid w:val="00183BC7"/>
    <w:rsid w:val="001842FB"/>
    <w:rsid w:val="001856E4"/>
    <w:rsid w:val="00185F3E"/>
    <w:rsid w:val="0018604B"/>
    <w:rsid w:val="00186799"/>
    <w:rsid w:val="00187527"/>
    <w:rsid w:val="00187AD5"/>
    <w:rsid w:val="001906A8"/>
    <w:rsid w:val="00190943"/>
    <w:rsid w:val="00190B9C"/>
    <w:rsid w:val="00190DD9"/>
    <w:rsid w:val="00191AD0"/>
    <w:rsid w:val="00192593"/>
    <w:rsid w:val="0019282D"/>
    <w:rsid w:val="00192DAB"/>
    <w:rsid w:val="00193E4B"/>
    <w:rsid w:val="00194BBB"/>
    <w:rsid w:val="00195C4C"/>
    <w:rsid w:val="0019641C"/>
    <w:rsid w:val="00196A18"/>
    <w:rsid w:val="00197967"/>
    <w:rsid w:val="001A100A"/>
    <w:rsid w:val="001A1982"/>
    <w:rsid w:val="001A1F5F"/>
    <w:rsid w:val="001A288D"/>
    <w:rsid w:val="001A3B19"/>
    <w:rsid w:val="001A4F9D"/>
    <w:rsid w:val="001A5B68"/>
    <w:rsid w:val="001A5F9E"/>
    <w:rsid w:val="001A6002"/>
    <w:rsid w:val="001A641F"/>
    <w:rsid w:val="001A64D5"/>
    <w:rsid w:val="001A6C50"/>
    <w:rsid w:val="001A6F5C"/>
    <w:rsid w:val="001A7A26"/>
    <w:rsid w:val="001B017D"/>
    <w:rsid w:val="001B0397"/>
    <w:rsid w:val="001B0928"/>
    <w:rsid w:val="001B2E88"/>
    <w:rsid w:val="001B315A"/>
    <w:rsid w:val="001B32F9"/>
    <w:rsid w:val="001B333F"/>
    <w:rsid w:val="001B48BD"/>
    <w:rsid w:val="001B57E8"/>
    <w:rsid w:val="001B5A23"/>
    <w:rsid w:val="001B6FAD"/>
    <w:rsid w:val="001B775F"/>
    <w:rsid w:val="001C0D4C"/>
    <w:rsid w:val="001C125B"/>
    <w:rsid w:val="001C15D0"/>
    <w:rsid w:val="001C1ABC"/>
    <w:rsid w:val="001C2319"/>
    <w:rsid w:val="001C244A"/>
    <w:rsid w:val="001C2A89"/>
    <w:rsid w:val="001C2CF6"/>
    <w:rsid w:val="001C33BF"/>
    <w:rsid w:val="001C45FB"/>
    <w:rsid w:val="001C46BF"/>
    <w:rsid w:val="001C4716"/>
    <w:rsid w:val="001C597A"/>
    <w:rsid w:val="001C6AB3"/>
    <w:rsid w:val="001C6F75"/>
    <w:rsid w:val="001C7465"/>
    <w:rsid w:val="001C7870"/>
    <w:rsid w:val="001D05C6"/>
    <w:rsid w:val="001D0F0A"/>
    <w:rsid w:val="001D1476"/>
    <w:rsid w:val="001D160C"/>
    <w:rsid w:val="001D27D4"/>
    <w:rsid w:val="001D4574"/>
    <w:rsid w:val="001D4823"/>
    <w:rsid w:val="001D56FF"/>
    <w:rsid w:val="001D5FBD"/>
    <w:rsid w:val="001D639D"/>
    <w:rsid w:val="001D6953"/>
    <w:rsid w:val="001D6DDF"/>
    <w:rsid w:val="001D70AC"/>
    <w:rsid w:val="001D72DF"/>
    <w:rsid w:val="001E122E"/>
    <w:rsid w:val="001E2BD6"/>
    <w:rsid w:val="001E30D8"/>
    <w:rsid w:val="001E354E"/>
    <w:rsid w:val="001E359C"/>
    <w:rsid w:val="001E3B19"/>
    <w:rsid w:val="001E58CE"/>
    <w:rsid w:val="001E6713"/>
    <w:rsid w:val="001E7E41"/>
    <w:rsid w:val="001E7EBD"/>
    <w:rsid w:val="001F0B7A"/>
    <w:rsid w:val="001F0CBB"/>
    <w:rsid w:val="001F0DC3"/>
    <w:rsid w:val="001F1DA7"/>
    <w:rsid w:val="001F2869"/>
    <w:rsid w:val="001F38AF"/>
    <w:rsid w:val="001F5033"/>
    <w:rsid w:val="001F678E"/>
    <w:rsid w:val="0020011C"/>
    <w:rsid w:val="002004F8"/>
    <w:rsid w:val="00200597"/>
    <w:rsid w:val="002036EB"/>
    <w:rsid w:val="00204FD6"/>
    <w:rsid w:val="0020559E"/>
    <w:rsid w:val="002055C2"/>
    <w:rsid w:val="0020698F"/>
    <w:rsid w:val="00206D23"/>
    <w:rsid w:val="0021052C"/>
    <w:rsid w:val="00210542"/>
    <w:rsid w:val="002109D0"/>
    <w:rsid w:val="00210BAA"/>
    <w:rsid w:val="00210CE2"/>
    <w:rsid w:val="00210FD1"/>
    <w:rsid w:val="0021138F"/>
    <w:rsid w:val="00211673"/>
    <w:rsid w:val="00213569"/>
    <w:rsid w:val="00213908"/>
    <w:rsid w:val="00213C49"/>
    <w:rsid w:val="00214CF3"/>
    <w:rsid w:val="00214D08"/>
    <w:rsid w:val="00215D44"/>
    <w:rsid w:val="00216C43"/>
    <w:rsid w:val="002176F0"/>
    <w:rsid w:val="00217C0B"/>
    <w:rsid w:val="00217C8D"/>
    <w:rsid w:val="00220214"/>
    <w:rsid w:val="00220263"/>
    <w:rsid w:val="0022056C"/>
    <w:rsid w:val="0022178E"/>
    <w:rsid w:val="00221A37"/>
    <w:rsid w:val="0022233F"/>
    <w:rsid w:val="00223B12"/>
    <w:rsid w:val="002254B2"/>
    <w:rsid w:val="00225DB8"/>
    <w:rsid w:val="00225F95"/>
    <w:rsid w:val="00227204"/>
    <w:rsid w:val="002276B3"/>
    <w:rsid w:val="002276CF"/>
    <w:rsid w:val="002312C7"/>
    <w:rsid w:val="00231670"/>
    <w:rsid w:val="0023171C"/>
    <w:rsid w:val="00231820"/>
    <w:rsid w:val="00233209"/>
    <w:rsid w:val="00233627"/>
    <w:rsid w:val="00233FAC"/>
    <w:rsid w:val="00236B00"/>
    <w:rsid w:val="00237E4A"/>
    <w:rsid w:val="002408A0"/>
    <w:rsid w:val="0024165E"/>
    <w:rsid w:val="002424BD"/>
    <w:rsid w:val="002438A2"/>
    <w:rsid w:val="00244066"/>
    <w:rsid w:val="002443A2"/>
    <w:rsid w:val="00244573"/>
    <w:rsid w:val="00245D95"/>
    <w:rsid w:val="00246923"/>
    <w:rsid w:val="00247DE1"/>
    <w:rsid w:val="002504B3"/>
    <w:rsid w:val="00250640"/>
    <w:rsid w:val="00251613"/>
    <w:rsid w:val="0025206D"/>
    <w:rsid w:val="0025389A"/>
    <w:rsid w:val="00253B2E"/>
    <w:rsid w:val="00253FD0"/>
    <w:rsid w:val="002551D4"/>
    <w:rsid w:val="00255384"/>
    <w:rsid w:val="00257257"/>
    <w:rsid w:val="002601FE"/>
    <w:rsid w:val="002610CF"/>
    <w:rsid w:val="002614F2"/>
    <w:rsid w:val="00262587"/>
    <w:rsid w:val="00262F9D"/>
    <w:rsid w:val="002636F1"/>
    <w:rsid w:val="00264096"/>
    <w:rsid w:val="002645D0"/>
    <w:rsid w:val="002657AA"/>
    <w:rsid w:val="0026593F"/>
    <w:rsid w:val="00266AAB"/>
    <w:rsid w:val="0026793B"/>
    <w:rsid w:val="00267EEF"/>
    <w:rsid w:val="0027125A"/>
    <w:rsid w:val="002718E0"/>
    <w:rsid w:val="00272405"/>
    <w:rsid w:val="00273C71"/>
    <w:rsid w:val="00273FE5"/>
    <w:rsid w:val="00274B35"/>
    <w:rsid w:val="00274C2E"/>
    <w:rsid w:val="0027500C"/>
    <w:rsid w:val="00276332"/>
    <w:rsid w:val="0027669B"/>
    <w:rsid w:val="00276987"/>
    <w:rsid w:val="002771B3"/>
    <w:rsid w:val="002802AC"/>
    <w:rsid w:val="00280AF1"/>
    <w:rsid w:val="00280DFB"/>
    <w:rsid w:val="00280FBA"/>
    <w:rsid w:val="00281CF6"/>
    <w:rsid w:val="00282702"/>
    <w:rsid w:val="00282FEB"/>
    <w:rsid w:val="002831D7"/>
    <w:rsid w:val="002844CE"/>
    <w:rsid w:val="00284E42"/>
    <w:rsid w:val="00286CA5"/>
    <w:rsid w:val="002902D6"/>
    <w:rsid w:val="002904BC"/>
    <w:rsid w:val="002908B8"/>
    <w:rsid w:val="00290C15"/>
    <w:rsid w:val="00291077"/>
    <w:rsid w:val="0029113B"/>
    <w:rsid w:val="00292BE0"/>
    <w:rsid w:val="00293590"/>
    <w:rsid w:val="0029366F"/>
    <w:rsid w:val="00293F3D"/>
    <w:rsid w:val="002943AF"/>
    <w:rsid w:val="002948A0"/>
    <w:rsid w:val="0029570B"/>
    <w:rsid w:val="002974C8"/>
    <w:rsid w:val="0029773F"/>
    <w:rsid w:val="00297C58"/>
    <w:rsid w:val="002A16B2"/>
    <w:rsid w:val="002A18CB"/>
    <w:rsid w:val="002A1E5A"/>
    <w:rsid w:val="002A1F5D"/>
    <w:rsid w:val="002A25CA"/>
    <w:rsid w:val="002A34CD"/>
    <w:rsid w:val="002A3720"/>
    <w:rsid w:val="002A402B"/>
    <w:rsid w:val="002A47DA"/>
    <w:rsid w:val="002A49FF"/>
    <w:rsid w:val="002A4ACA"/>
    <w:rsid w:val="002A4C78"/>
    <w:rsid w:val="002A67B0"/>
    <w:rsid w:val="002A71D0"/>
    <w:rsid w:val="002A7939"/>
    <w:rsid w:val="002A7DB0"/>
    <w:rsid w:val="002B01E4"/>
    <w:rsid w:val="002B0408"/>
    <w:rsid w:val="002B0A3A"/>
    <w:rsid w:val="002B113C"/>
    <w:rsid w:val="002B1817"/>
    <w:rsid w:val="002B27A3"/>
    <w:rsid w:val="002B2A70"/>
    <w:rsid w:val="002B3CB7"/>
    <w:rsid w:val="002B454B"/>
    <w:rsid w:val="002B60A3"/>
    <w:rsid w:val="002B62E4"/>
    <w:rsid w:val="002B7013"/>
    <w:rsid w:val="002B751A"/>
    <w:rsid w:val="002B7C33"/>
    <w:rsid w:val="002C2394"/>
    <w:rsid w:val="002C2457"/>
    <w:rsid w:val="002C30DB"/>
    <w:rsid w:val="002C3FB8"/>
    <w:rsid w:val="002C488F"/>
    <w:rsid w:val="002C4AAE"/>
    <w:rsid w:val="002C5FE2"/>
    <w:rsid w:val="002C745F"/>
    <w:rsid w:val="002C778C"/>
    <w:rsid w:val="002C7B09"/>
    <w:rsid w:val="002D0022"/>
    <w:rsid w:val="002D0517"/>
    <w:rsid w:val="002D08E8"/>
    <w:rsid w:val="002D09B5"/>
    <w:rsid w:val="002D0E17"/>
    <w:rsid w:val="002D17A5"/>
    <w:rsid w:val="002D2923"/>
    <w:rsid w:val="002D2D54"/>
    <w:rsid w:val="002D3913"/>
    <w:rsid w:val="002D4C59"/>
    <w:rsid w:val="002D582B"/>
    <w:rsid w:val="002E014F"/>
    <w:rsid w:val="002E0818"/>
    <w:rsid w:val="002E1A83"/>
    <w:rsid w:val="002E1D06"/>
    <w:rsid w:val="002E1DD3"/>
    <w:rsid w:val="002E25FA"/>
    <w:rsid w:val="002E3D66"/>
    <w:rsid w:val="002E4020"/>
    <w:rsid w:val="002E436B"/>
    <w:rsid w:val="002E536E"/>
    <w:rsid w:val="002E5479"/>
    <w:rsid w:val="002E6192"/>
    <w:rsid w:val="002E7767"/>
    <w:rsid w:val="002E77B7"/>
    <w:rsid w:val="002F006F"/>
    <w:rsid w:val="002F02CE"/>
    <w:rsid w:val="002F09AC"/>
    <w:rsid w:val="002F1B12"/>
    <w:rsid w:val="002F21B5"/>
    <w:rsid w:val="002F27B2"/>
    <w:rsid w:val="002F42F3"/>
    <w:rsid w:val="002F4B17"/>
    <w:rsid w:val="002F51A2"/>
    <w:rsid w:val="002F5897"/>
    <w:rsid w:val="003013AA"/>
    <w:rsid w:val="003015B9"/>
    <w:rsid w:val="00301CE0"/>
    <w:rsid w:val="00302E9E"/>
    <w:rsid w:val="00304693"/>
    <w:rsid w:val="003053DA"/>
    <w:rsid w:val="00305BD1"/>
    <w:rsid w:val="00306F87"/>
    <w:rsid w:val="003107E6"/>
    <w:rsid w:val="003113CA"/>
    <w:rsid w:val="00311659"/>
    <w:rsid w:val="00312454"/>
    <w:rsid w:val="00312EB0"/>
    <w:rsid w:val="00313898"/>
    <w:rsid w:val="00314320"/>
    <w:rsid w:val="003145AA"/>
    <w:rsid w:val="003157F7"/>
    <w:rsid w:val="00316A07"/>
    <w:rsid w:val="0031713D"/>
    <w:rsid w:val="003210DC"/>
    <w:rsid w:val="003214CF"/>
    <w:rsid w:val="00321962"/>
    <w:rsid w:val="003224AB"/>
    <w:rsid w:val="00322E12"/>
    <w:rsid w:val="003239DE"/>
    <w:rsid w:val="003241D4"/>
    <w:rsid w:val="0032646A"/>
    <w:rsid w:val="003270C4"/>
    <w:rsid w:val="0032754B"/>
    <w:rsid w:val="00330F2C"/>
    <w:rsid w:val="0033129B"/>
    <w:rsid w:val="00332196"/>
    <w:rsid w:val="0033231C"/>
    <w:rsid w:val="00332EA9"/>
    <w:rsid w:val="00333742"/>
    <w:rsid w:val="003338C9"/>
    <w:rsid w:val="003341B9"/>
    <w:rsid w:val="00335008"/>
    <w:rsid w:val="0033659D"/>
    <w:rsid w:val="00337770"/>
    <w:rsid w:val="00337FEF"/>
    <w:rsid w:val="0034164E"/>
    <w:rsid w:val="0034170C"/>
    <w:rsid w:val="00341D02"/>
    <w:rsid w:val="00342275"/>
    <w:rsid w:val="00342595"/>
    <w:rsid w:val="00342DAE"/>
    <w:rsid w:val="003449CB"/>
    <w:rsid w:val="003456C0"/>
    <w:rsid w:val="00345B11"/>
    <w:rsid w:val="00346069"/>
    <w:rsid w:val="00347CFE"/>
    <w:rsid w:val="00347DEE"/>
    <w:rsid w:val="00350815"/>
    <w:rsid w:val="00351896"/>
    <w:rsid w:val="00351D8A"/>
    <w:rsid w:val="00351E5C"/>
    <w:rsid w:val="0035470D"/>
    <w:rsid w:val="00354A69"/>
    <w:rsid w:val="00354A96"/>
    <w:rsid w:val="00354EF7"/>
    <w:rsid w:val="00355A65"/>
    <w:rsid w:val="003566BD"/>
    <w:rsid w:val="00356A0B"/>
    <w:rsid w:val="00357AF8"/>
    <w:rsid w:val="00357BB5"/>
    <w:rsid w:val="00357BC5"/>
    <w:rsid w:val="00360680"/>
    <w:rsid w:val="00360B19"/>
    <w:rsid w:val="00360D09"/>
    <w:rsid w:val="00361008"/>
    <w:rsid w:val="00361229"/>
    <w:rsid w:val="00362D85"/>
    <w:rsid w:val="00363021"/>
    <w:rsid w:val="00363F0C"/>
    <w:rsid w:val="00364187"/>
    <w:rsid w:val="00364204"/>
    <w:rsid w:val="003643B3"/>
    <w:rsid w:val="0036467F"/>
    <w:rsid w:val="00366744"/>
    <w:rsid w:val="00370D15"/>
    <w:rsid w:val="00370FD2"/>
    <w:rsid w:val="003710BD"/>
    <w:rsid w:val="003717C9"/>
    <w:rsid w:val="00373814"/>
    <w:rsid w:val="00374AD3"/>
    <w:rsid w:val="00375195"/>
    <w:rsid w:val="003751EE"/>
    <w:rsid w:val="00375DDB"/>
    <w:rsid w:val="00376697"/>
    <w:rsid w:val="00376FF7"/>
    <w:rsid w:val="00377417"/>
    <w:rsid w:val="0037776F"/>
    <w:rsid w:val="00377CE9"/>
    <w:rsid w:val="003809BF"/>
    <w:rsid w:val="00380A67"/>
    <w:rsid w:val="00381FA0"/>
    <w:rsid w:val="003821CF"/>
    <w:rsid w:val="00382ABC"/>
    <w:rsid w:val="00382D81"/>
    <w:rsid w:val="00382DB2"/>
    <w:rsid w:val="0038318C"/>
    <w:rsid w:val="00383F01"/>
    <w:rsid w:val="00384E49"/>
    <w:rsid w:val="0038560F"/>
    <w:rsid w:val="003865E5"/>
    <w:rsid w:val="0038785D"/>
    <w:rsid w:val="00390250"/>
    <w:rsid w:val="003907EF"/>
    <w:rsid w:val="003916CD"/>
    <w:rsid w:val="00391949"/>
    <w:rsid w:val="00393177"/>
    <w:rsid w:val="00394361"/>
    <w:rsid w:val="00394B43"/>
    <w:rsid w:val="00394F48"/>
    <w:rsid w:val="003952B5"/>
    <w:rsid w:val="00395E3D"/>
    <w:rsid w:val="00397408"/>
    <w:rsid w:val="0039787D"/>
    <w:rsid w:val="003A15F6"/>
    <w:rsid w:val="003A3E6D"/>
    <w:rsid w:val="003A4A1D"/>
    <w:rsid w:val="003A6414"/>
    <w:rsid w:val="003A71B7"/>
    <w:rsid w:val="003A7326"/>
    <w:rsid w:val="003A758A"/>
    <w:rsid w:val="003A7D88"/>
    <w:rsid w:val="003B03F8"/>
    <w:rsid w:val="003B07F0"/>
    <w:rsid w:val="003B0A2F"/>
    <w:rsid w:val="003B1272"/>
    <w:rsid w:val="003B17D5"/>
    <w:rsid w:val="003B1E36"/>
    <w:rsid w:val="003B1F86"/>
    <w:rsid w:val="003B2047"/>
    <w:rsid w:val="003B2069"/>
    <w:rsid w:val="003B37F1"/>
    <w:rsid w:val="003B3EAE"/>
    <w:rsid w:val="003B474A"/>
    <w:rsid w:val="003B4A82"/>
    <w:rsid w:val="003B4ACB"/>
    <w:rsid w:val="003B684E"/>
    <w:rsid w:val="003B6EE2"/>
    <w:rsid w:val="003C0370"/>
    <w:rsid w:val="003C0410"/>
    <w:rsid w:val="003C06CA"/>
    <w:rsid w:val="003C0F98"/>
    <w:rsid w:val="003C1AAA"/>
    <w:rsid w:val="003C1D77"/>
    <w:rsid w:val="003C28BF"/>
    <w:rsid w:val="003C2A29"/>
    <w:rsid w:val="003C30A6"/>
    <w:rsid w:val="003C5671"/>
    <w:rsid w:val="003C5CC6"/>
    <w:rsid w:val="003C78A7"/>
    <w:rsid w:val="003D0807"/>
    <w:rsid w:val="003D092F"/>
    <w:rsid w:val="003D1BBC"/>
    <w:rsid w:val="003D1C48"/>
    <w:rsid w:val="003D256A"/>
    <w:rsid w:val="003D3478"/>
    <w:rsid w:val="003D3FFE"/>
    <w:rsid w:val="003D48E1"/>
    <w:rsid w:val="003D49FA"/>
    <w:rsid w:val="003D4C5B"/>
    <w:rsid w:val="003D570B"/>
    <w:rsid w:val="003D6705"/>
    <w:rsid w:val="003D7F5F"/>
    <w:rsid w:val="003E03AD"/>
    <w:rsid w:val="003E087B"/>
    <w:rsid w:val="003E0C79"/>
    <w:rsid w:val="003E13C0"/>
    <w:rsid w:val="003E33AF"/>
    <w:rsid w:val="003E39AE"/>
    <w:rsid w:val="003E720F"/>
    <w:rsid w:val="003E78BE"/>
    <w:rsid w:val="003F106F"/>
    <w:rsid w:val="003F2A90"/>
    <w:rsid w:val="003F2F51"/>
    <w:rsid w:val="003F30EE"/>
    <w:rsid w:val="003F3D75"/>
    <w:rsid w:val="003F5199"/>
    <w:rsid w:val="003F568C"/>
    <w:rsid w:val="003F602D"/>
    <w:rsid w:val="003F6672"/>
    <w:rsid w:val="003F6977"/>
    <w:rsid w:val="003F7328"/>
    <w:rsid w:val="003F7EDC"/>
    <w:rsid w:val="0040072B"/>
    <w:rsid w:val="0040086A"/>
    <w:rsid w:val="00401421"/>
    <w:rsid w:val="0040202D"/>
    <w:rsid w:val="0040241C"/>
    <w:rsid w:val="004038DB"/>
    <w:rsid w:val="004038F4"/>
    <w:rsid w:val="00404743"/>
    <w:rsid w:val="00405180"/>
    <w:rsid w:val="00405398"/>
    <w:rsid w:val="004059E6"/>
    <w:rsid w:val="00405CDE"/>
    <w:rsid w:val="00406AEE"/>
    <w:rsid w:val="00406C5B"/>
    <w:rsid w:val="004073F9"/>
    <w:rsid w:val="0041118F"/>
    <w:rsid w:val="00412A97"/>
    <w:rsid w:val="00412CDA"/>
    <w:rsid w:val="0041328B"/>
    <w:rsid w:val="0041335C"/>
    <w:rsid w:val="00413620"/>
    <w:rsid w:val="00413A68"/>
    <w:rsid w:val="0041424F"/>
    <w:rsid w:val="00414533"/>
    <w:rsid w:val="00415388"/>
    <w:rsid w:val="00416399"/>
    <w:rsid w:val="0041649B"/>
    <w:rsid w:val="00416ABD"/>
    <w:rsid w:val="00421B93"/>
    <w:rsid w:val="00421FB4"/>
    <w:rsid w:val="00422E83"/>
    <w:rsid w:val="00422FEB"/>
    <w:rsid w:val="004231B5"/>
    <w:rsid w:val="004244DF"/>
    <w:rsid w:val="00425B44"/>
    <w:rsid w:val="00425CD1"/>
    <w:rsid w:val="004260C4"/>
    <w:rsid w:val="004268DD"/>
    <w:rsid w:val="004273E6"/>
    <w:rsid w:val="0042760B"/>
    <w:rsid w:val="00430D32"/>
    <w:rsid w:val="00431BB6"/>
    <w:rsid w:val="004324CF"/>
    <w:rsid w:val="00432EDC"/>
    <w:rsid w:val="004332F7"/>
    <w:rsid w:val="004337DD"/>
    <w:rsid w:val="004340EB"/>
    <w:rsid w:val="00434BCC"/>
    <w:rsid w:val="00434DCB"/>
    <w:rsid w:val="004353E2"/>
    <w:rsid w:val="004357FA"/>
    <w:rsid w:val="004367F3"/>
    <w:rsid w:val="004373EE"/>
    <w:rsid w:val="00437931"/>
    <w:rsid w:val="00437BC0"/>
    <w:rsid w:val="00441FC2"/>
    <w:rsid w:val="00442BA0"/>
    <w:rsid w:val="00443664"/>
    <w:rsid w:val="00443A42"/>
    <w:rsid w:val="00443EEA"/>
    <w:rsid w:val="004444D9"/>
    <w:rsid w:val="004454A7"/>
    <w:rsid w:val="004458A7"/>
    <w:rsid w:val="00445E79"/>
    <w:rsid w:val="00445F75"/>
    <w:rsid w:val="00446E0B"/>
    <w:rsid w:val="004478DA"/>
    <w:rsid w:val="004512E3"/>
    <w:rsid w:val="0045135B"/>
    <w:rsid w:val="00451DF2"/>
    <w:rsid w:val="0045229E"/>
    <w:rsid w:val="004536E5"/>
    <w:rsid w:val="004542C8"/>
    <w:rsid w:val="00454CD6"/>
    <w:rsid w:val="00454CF7"/>
    <w:rsid w:val="00454DFF"/>
    <w:rsid w:val="00454F7E"/>
    <w:rsid w:val="00455390"/>
    <w:rsid w:val="004567D9"/>
    <w:rsid w:val="00456B79"/>
    <w:rsid w:val="00460123"/>
    <w:rsid w:val="00460516"/>
    <w:rsid w:val="004615C3"/>
    <w:rsid w:val="0046194B"/>
    <w:rsid w:val="00463C87"/>
    <w:rsid w:val="0046474F"/>
    <w:rsid w:val="0046489E"/>
    <w:rsid w:val="00464C0C"/>
    <w:rsid w:val="0046516D"/>
    <w:rsid w:val="00465BB0"/>
    <w:rsid w:val="004661DE"/>
    <w:rsid w:val="004663CA"/>
    <w:rsid w:val="00466C8D"/>
    <w:rsid w:val="00466E3C"/>
    <w:rsid w:val="00466F6D"/>
    <w:rsid w:val="00467490"/>
    <w:rsid w:val="00467E3C"/>
    <w:rsid w:val="00467EDC"/>
    <w:rsid w:val="00470E50"/>
    <w:rsid w:val="00470F8E"/>
    <w:rsid w:val="00471641"/>
    <w:rsid w:val="004720BB"/>
    <w:rsid w:val="00472905"/>
    <w:rsid w:val="00472DC0"/>
    <w:rsid w:val="00473199"/>
    <w:rsid w:val="00473574"/>
    <w:rsid w:val="00473676"/>
    <w:rsid w:val="00474E85"/>
    <w:rsid w:val="00474E8D"/>
    <w:rsid w:val="00475C4B"/>
    <w:rsid w:val="0047620B"/>
    <w:rsid w:val="00476422"/>
    <w:rsid w:val="00476D2F"/>
    <w:rsid w:val="00477806"/>
    <w:rsid w:val="004803F3"/>
    <w:rsid w:val="0048085C"/>
    <w:rsid w:val="00480B7E"/>
    <w:rsid w:val="00480D61"/>
    <w:rsid w:val="00481C65"/>
    <w:rsid w:val="00482E67"/>
    <w:rsid w:val="00482E76"/>
    <w:rsid w:val="00483262"/>
    <w:rsid w:val="00483F49"/>
    <w:rsid w:val="00485ADF"/>
    <w:rsid w:val="004913DC"/>
    <w:rsid w:val="0049146F"/>
    <w:rsid w:val="00492A7F"/>
    <w:rsid w:val="00493505"/>
    <w:rsid w:val="00493ACA"/>
    <w:rsid w:val="00494190"/>
    <w:rsid w:val="004943B5"/>
    <w:rsid w:val="00494ECA"/>
    <w:rsid w:val="00495366"/>
    <w:rsid w:val="00495484"/>
    <w:rsid w:val="004957EB"/>
    <w:rsid w:val="00495F59"/>
    <w:rsid w:val="00496917"/>
    <w:rsid w:val="00496E64"/>
    <w:rsid w:val="00497762"/>
    <w:rsid w:val="004A03AC"/>
    <w:rsid w:val="004A0500"/>
    <w:rsid w:val="004A0A0A"/>
    <w:rsid w:val="004A2690"/>
    <w:rsid w:val="004A288E"/>
    <w:rsid w:val="004A2F5F"/>
    <w:rsid w:val="004A3F24"/>
    <w:rsid w:val="004A4099"/>
    <w:rsid w:val="004A52DB"/>
    <w:rsid w:val="004A5708"/>
    <w:rsid w:val="004A6CDB"/>
    <w:rsid w:val="004A6F02"/>
    <w:rsid w:val="004A75A7"/>
    <w:rsid w:val="004A7EDD"/>
    <w:rsid w:val="004B0A9C"/>
    <w:rsid w:val="004B0BC6"/>
    <w:rsid w:val="004B2B50"/>
    <w:rsid w:val="004B40EB"/>
    <w:rsid w:val="004B4439"/>
    <w:rsid w:val="004B4560"/>
    <w:rsid w:val="004B461A"/>
    <w:rsid w:val="004B5E80"/>
    <w:rsid w:val="004B7210"/>
    <w:rsid w:val="004B7971"/>
    <w:rsid w:val="004C0E4C"/>
    <w:rsid w:val="004C1896"/>
    <w:rsid w:val="004C278C"/>
    <w:rsid w:val="004C2B7F"/>
    <w:rsid w:val="004C3192"/>
    <w:rsid w:val="004C379E"/>
    <w:rsid w:val="004C40AF"/>
    <w:rsid w:val="004C4436"/>
    <w:rsid w:val="004C50A5"/>
    <w:rsid w:val="004C59DC"/>
    <w:rsid w:val="004C718D"/>
    <w:rsid w:val="004C7779"/>
    <w:rsid w:val="004D03B1"/>
    <w:rsid w:val="004D0E07"/>
    <w:rsid w:val="004D0F3C"/>
    <w:rsid w:val="004D0FA8"/>
    <w:rsid w:val="004D22A5"/>
    <w:rsid w:val="004D23E1"/>
    <w:rsid w:val="004D3B9D"/>
    <w:rsid w:val="004D3F46"/>
    <w:rsid w:val="004D417A"/>
    <w:rsid w:val="004D4A36"/>
    <w:rsid w:val="004D4D46"/>
    <w:rsid w:val="004D4DB4"/>
    <w:rsid w:val="004D50B9"/>
    <w:rsid w:val="004D69C7"/>
    <w:rsid w:val="004D7A1D"/>
    <w:rsid w:val="004D7E11"/>
    <w:rsid w:val="004E0562"/>
    <w:rsid w:val="004E0639"/>
    <w:rsid w:val="004E0D81"/>
    <w:rsid w:val="004E0E74"/>
    <w:rsid w:val="004E1F81"/>
    <w:rsid w:val="004E55CB"/>
    <w:rsid w:val="004E5984"/>
    <w:rsid w:val="004E5A58"/>
    <w:rsid w:val="004E5B6E"/>
    <w:rsid w:val="004E60E7"/>
    <w:rsid w:val="004E63B4"/>
    <w:rsid w:val="004E6D6E"/>
    <w:rsid w:val="004E70C2"/>
    <w:rsid w:val="004F0523"/>
    <w:rsid w:val="004F14B1"/>
    <w:rsid w:val="004F2828"/>
    <w:rsid w:val="004F2B80"/>
    <w:rsid w:val="004F3A3A"/>
    <w:rsid w:val="004F3A76"/>
    <w:rsid w:val="004F4D4C"/>
    <w:rsid w:val="004F5C3C"/>
    <w:rsid w:val="004F636A"/>
    <w:rsid w:val="004F7A26"/>
    <w:rsid w:val="00500A83"/>
    <w:rsid w:val="00501583"/>
    <w:rsid w:val="00502E30"/>
    <w:rsid w:val="005031DF"/>
    <w:rsid w:val="00503789"/>
    <w:rsid w:val="005039F5"/>
    <w:rsid w:val="005051E2"/>
    <w:rsid w:val="0050691E"/>
    <w:rsid w:val="00506DDC"/>
    <w:rsid w:val="00506F0C"/>
    <w:rsid w:val="00507C26"/>
    <w:rsid w:val="00507D8B"/>
    <w:rsid w:val="0051031D"/>
    <w:rsid w:val="0051137E"/>
    <w:rsid w:val="005116C9"/>
    <w:rsid w:val="005130A4"/>
    <w:rsid w:val="00514005"/>
    <w:rsid w:val="00514F25"/>
    <w:rsid w:val="0051557F"/>
    <w:rsid w:val="00515B9B"/>
    <w:rsid w:val="00516990"/>
    <w:rsid w:val="00516FA9"/>
    <w:rsid w:val="00517A61"/>
    <w:rsid w:val="00517B97"/>
    <w:rsid w:val="0052081A"/>
    <w:rsid w:val="00521BA1"/>
    <w:rsid w:val="005237B3"/>
    <w:rsid w:val="00523C1B"/>
    <w:rsid w:val="00524C37"/>
    <w:rsid w:val="00524EEF"/>
    <w:rsid w:val="00525449"/>
    <w:rsid w:val="005269CE"/>
    <w:rsid w:val="00527D45"/>
    <w:rsid w:val="00530844"/>
    <w:rsid w:val="005312FC"/>
    <w:rsid w:val="0053351F"/>
    <w:rsid w:val="005345C8"/>
    <w:rsid w:val="00534721"/>
    <w:rsid w:val="00536EA9"/>
    <w:rsid w:val="005372CB"/>
    <w:rsid w:val="0054013B"/>
    <w:rsid w:val="00540211"/>
    <w:rsid w:val="0054047C"/>
    <w:rsid w:val="005406AB"/>
    <w:rsid w:val="00540DFC"/>
    <w:rsid w:val="00541B52"/>
    <w:rsid w:val="00542C76"/>
    <w:rsid w:val="005437B6"/>
    <w:rsid w:val="00543F72"/>
    <w:rsid w:val="005501A4"/>
    <w:rsid w:val="00550228"/>
    <w:rsid w:val="0055029B"/>
    <w:rsid w:val="00550947"/>
    <w:rsid w:val="005537E3"/>
    <w:rsid w:val="005547C7"/>
    <w:rsid w:val="00554D89"/>
    <w:rsid w:val="00555197"/>
    <w:rsid w:val="005552A9"/>
    <w:rsid w:val="005563F0"/>
    <w:rsid w:val="005564E5"/>
    <w:rsid w:val="0055661E"/>
    <w:rsid w:val="00556A70"/>
    <w:rsid w:val="005573A5"/>
    <w:rsid w:val="00561E24"/>
    <w:rsid w:val="00562364"/>
    <w:rsid w:val="00562443"/>
    <w:rsid w:val="00562650"/>
    <w:rsid w:val="00564799"/>
    <w:rsid w:val="00564CAD"/>
    <w:rsid w:val="00566E90"/>
    <w:rsid w:val="0056767A"/>
    <w:rsid w:val="005678B2"/>
    <w:rsid w:val="00571124"/>
    <w:rsid w:val="0057152B"/>
    <w:rsid w:val="00571B51"/>
    <w:rsid w:val="00571E5D"/>
    <w:rsid w:val="005740E9"/>
    <w:rsid w:val="00574793"/>
    <w:rsid w:val="00575C88"/>
    <w:rsid w:val="005761AB"/>
    <w:rsid w:val="00576734"/>
    <w:rsid w:val="0058082D"/>
    <w:rsid w:val="005809B0"/>
    <w:rsid w:val="00580D2D"/>
    <w:rsid w:val="00581108"/>
    <w:rsid w:val="00582275"/>
    <w:rsid w:val="00582874"/>
    <w:rsid w:val="00583096"/>
    <w:rsid w:val="00584DC7"/>
    <w:rsid w:val="0058523B"/>
    <w:rsid w:val="00585A26"/>
    <w:rsid w:val="00586C34"/>
    <w:rsid w:val="005910B2"/>
    <w:rsid w:val="005925BF"/>
    <w:rsid w:val="00592807"/>
    <w:rsid w:val="00593017"/>
    <w:rsid w:val="00594F23"/>
    <w:rsid w:val="005964D1"/>
    <w:rsid w:val="005975F2"/>
    <w:rsid w:val="005A3151"/>
    <w:rsid w:val="005A33B8"/>
    <w:rsid w:val="005A5F46"/>
    <w:rsid w:val="005A66D9"/>
    <w:rsid w:val="005B0803"/>
    <w:rsid w:val="005B0DDC"/>
    <w:rsid w:val="005B1055"/>
    <w:rsid w:val="005B189D"/>
    <w:rsid w:val="005B1A40"/>
    <w:rsid w:val="005B1C6E"/>
    <w:rsid w:val="005B3020"/>
    <w:rsid w:val="005B439C"/>
    <w:rsid w:val="005B4B8C"/>
    <w:rsid w:val="005B58B4"/>
    <w:rsid w:val="005B7183"/>
    <w:rsid w:val="005B7AD0"/>
    <w:rsid w:val="005B7D53"/>
    <w:rsid w:val="005C0EA6"/>
    <w:rsid w:val="005C1EBC"/>
    <w:rsid w:val="005C1FD9"/>
    <w:rsid w:val="005C2916"/>
    <w:rsid w:val="005C2C57"/>
    <w:rsid w:val="005C2FFC"/>
    <w:rsid w:val="005C35D9"/>
    <w:rsid w:val="005C3842"/>
    <w:rsid w:val="005C3B6A"/>
    <w:rsid w:val="005C4CD7"/>
    <w:rsid w:val="005C4E8D"/>
    <w:rsid w:val="005C50E3"/>
    <w:rsid w:val="005C5186"/>
    <w:rsid w:val="005C7450"/>
    <w:rsid w:val="005C74D3"/>
    <w:rsid w:val="005C77AF"/>
    <w:rsid w:val="005C7C7E"/>
    <w:rsid w:val="005C7F27"/>
    <w:rsid w:val="005D1014"/>
    <w:rsid w:val="005D1A44"/>
    <w:rsid w:val="005D217E"/>
    <w:rsid w:val="005D26A6"/>
    <w:rsid w:val="005D453A"/>
    <w:rsid w:val="005D4547"/>
    <w:rsid w:val="005D4DD5"/>
    <w:rsid w:val="005D4F1F"/>
    <w:rsid w:val="005D55C7"/>
    <w:rsid w:val="005D5B81"/>
    <w:rsid w:val="005D64B5"/>
    <w:rsid w:val="005D6A63"/>
    <w:rsid w:val="005D7CB5"/>
    <w:rsid w:val="005D7CD3"/>
    <w:rsid w:val="005E12EB"/>
    <w:rsid w:val="005E174C"/>
    <w:rsid w:val="005E318E"/>
    <w:rsid w:val="005E31DE"/>
    <w:rsid w:val="005E386A"/>
    <w:rsid w:val="005E3AA8"/>
    <w:rsid w:val="005E45EA"/>
    <w:rsid w:val="005E4C27"/>
    <w:rsid w:val="005E4F13"/>
    <w:rsid w:val="005E5C5C"/>
    <w:rsid w:val="005E6173"/>
    <w:rsid w:val="005E7BAC"/>
    <w:rsid w:val="005F12E5"/>
    <w:rsid w:val="005F1D54"/>
    <w:rsid w:val="005F2135"/>
    <w:rsid w:val="005F34B0"/>
    <w:rsid w:val="005F47C2"/>
    <w:rsid w:val="00600C80"/>
    <w:rsid w:val="00601D17"/>
    <w:rsid w:val="00602EA3"/>
    <w:rsid w:val="00603FED"/>
    <w:rsid w:val="0060609B"/>
    <w:rsid w:val="0060647E"/>
    <w:rsid w:val="006079E9"/>
    <w:rsid w:val="00611762"/>
    <w:rsid w:val="00611811"/>
    <w:rsid w:val="006126E4"/>
    <w:rsid w:val="00612A3A"/>
    <w:rsid w:val="0061352F"/>
    <w:rsid w:val="0061362C"/>
    <w:rsid w:val="00613802"/>
    <w:rsid w:val="0061465C"/>
    <w:rsid w:val="006147CC"/>
    <w:rsid w:val="00614A06"/>
    <w:rsid w:val="00614A24"/>
    <w:rsid w:val="0061564A"/>
    <w:rsid w:val="00615A7A"/>
    <w:rsid w:val="00617464"/>
    <w:rsid w:val="006174EF"/>
    <w:rsid w:val="00620BED"/>
    <w:rsid w:val="00622AF8"/>
    <w:rsid w:val="00622E85"/>
    <w:rsid w:val="0062321C"/>
    <w:rsid w:val="00624C5B"/>
    <w:rsid w:val="0062571E"/>
    <w:rsid w:val="00626696"/>
    <w:rsid w:val="0062778F"/>
    <w:rsid w:val="00627BEA"/>
    <w:rsid w:val="006312EC"/>
    <w:rsid w:val="0063152A"/>
    <w:rsid w:val="00631BC2"/>
    <w:rsid w:val="0063247B"/>
    <w:rsid w:val="00632D16"/>
    <w:rsid w:val="00632D90"/>
    <w:rsid w:val="006330CC"/>
    <w:rsid w:val="00633CB2"/>
    <w:rsid w:val="006348DD"/>
    <w:rsid w:val="0063691E"/>
    <w:rsid w:val="00637642"/>
    <w:rsid w:val="00637ACC"/>
    <w:rsid w:val="00637FA3"/>
    <w:rsid w:val="00640C55"/>
    <w:rsid w:val="0064139D"/>
    <w:rsid w:val="006417DE"/>
    <w:rsid w:val="00641BDE"/>
    <w:rsid w:val="00641F88"/>
    <w:rsid w:val="0064287D"/>
    <w:rsid w:val="006430D7"/>
    <w:rsid w:val="0064354F"/>
    <w:rsid w:val="006437A4"/>
    <w:rsid w:val="00643C35"/>
    <w:rsid w:val="0064587A"/>
    <w:rsid w:val="006459AB"/>
    <w:rsid w:val="0065098A"/>
    <w:rsid w:val="00650DBE"/>
    <w:rsid w:val="0065154D"/>
    <w:rsid w:val="00651D71"/>
    <w:rsid w:val="00651DE7"/>
    <w:rsid w:val="0065353F"/>
    <w:rsid w:val="00654371"/>
    <w:rsid w:val="00654685"/>
    <w:rsid w:val="00654AEA"/>
    <w:rsid w:val="00654D87"/>
    <w:rsid w:val="006569D5"/>
    <w:rsid w:val="0065785A"/>
    <w:rsid w:val="006606C1"/>
    <w:rsid w:val="00660AF5"/>
    <w:rsid w:val="00665897"/>
    <w:rsid w:val="00665B6C"/>
    <w:rsid w:val="00670610"/>
    <w:rsid w:val="006736D6"/>
    <w:rsid w:val="006745D8"/>
    <w:rsid w:val="00674A66"/>
    <w:rsid w:val="00675609"/>
    <w:rsid w:val="0067605D"/>
    <w:rsid w:val="00676F07"/>
    <w:rsid w:val="00677EA5"/>
    <w:rsid w:val="006804D0"/>
    <w:rsid w:val="00680F37"/>
    <w:rsid w:val="00681B8E"/>
    <w:rsid w:val="006821FC"/>
    <w:rsid w:val="00684575"/>
    <w:rsid w:val="0068605F"/>
    <w:rsid w:val="0068670E"/>
    <w:rsid w:val="006868CF"/>
    <w:rsid w:val="0068740A"/>
    <w:rsid w:val="0068751A"/>
    <w:rsid w:val="00687B7B"/>
    <w:rsid w:val="0069102A"/>
    <w:rsid w:val="0069218F"/>
    <w:rsid w:val="0069290C"/>
    <w:rsid w:val="00692AC9"/>
    <w:rsid w:val="00692DA5"/>
    <w:rsid w:val="00692FAB"/>
    <w:rsid w:val="00693D4A"/>
    <w:rsid w:val="00693F71"/>
    <w:rsid w:val="006940B6"/>
    <w:rsid w:val="00694ED4"/>
    <w:rsid w:val="00695638"/>
    <w:rsid w:val="00696568"/>
    <w:rsid w:val="006969F6"/>
    <w:rsid w:val="006970BC"/>
    <w:rsid w:val="006A0164"/>
    <w:rsid w:val="006A02DF"/>
    <w:rsid w:val="006A1E8F"/>
    <w:rsid w:val="006A23E9"/>
    <w:rsid w:val="006A2925"/>
    <w:rsid w:val="006A3B76"/>
    <w:rsid w:val="006A44C7"/>
    <w:rsid w:val="006A528E"/>
    <w:rsid w:val="006A539B"/>
    <w:rsid w:val="006A5A35"/>
    <w:rsid w:val="006A5E38"/>
    <w:rsid w:val="006A785A"/>
    <w:rsid w:val="006B00A2"/>
    <w:rsid w:val="006B07D1"/>
    <w:rsid w:val="006B0B85"/>
    <w:rsid w:val="006B0CBF"/>
    <w:rsid w:val="006B0ED5"/>
    <w:rsid w:val="006B1126"/>
    <w:rsid w:val="006B1EA8"/>
    <w:rsid w:val="006B3589"/>
    <w:rsid w:val="006B53D8"/>
    <w:rsid w:val="006B7A41"/>
    <w:rsid w:val="006B7FC4"/>
    <w:rsid w:val="006C0739"/>
    <w:rsid w:val="006C15AD"/>
    <w:rsid w:val="006C18FC"/>
    <w:rsid w:val="006C1901"/>
    <w:rsid w:val="006C3B07"/>
    <w:rsid w:val="006C45CD"/>
    <w:rsid w:val="006C4883"/>
    <w:rsid w:val="006C53C0"/>
    <w:rsid w:val="006C605C"/>
    <w:rsid w:val="006C6AA4"/>
    <w:rsid w:val="006C7462"/>
    <w:rsid w:val="006C7921"/>
    <w:rsid w:val="006D036A"/>
    <w:rsid w:val="006D060A"/>
    <w:rsid w:val="006D06A2"/>
    <w:rsid w:val="006D0F65"/>
    <w:rsid w:val="006D1A9E"/>
    <w:rsid w:val="006D1BC8"/>
    <w:rsid w:val="006D1D2E"/>
    <w:rsid w:val="006D20DF"/>
    <w:rsid w:val="006D24A9"/>
    <w:rsid w:val="006D2DB0"/>
    <w:rsid w:val="006D4064"/>
    <w:rsid w:val="006D4542"/>
    <w:rsid w:val="006D73E1"/>
    <w:rsid w:val="006E0569"/>
    <w:rsid w:val="006E0CAD"/>
    <w:rsid w:val="006E26AA"/>
    <w:rsid w:val="006E4A50"/>
    <w:rsid w:val="006E5D09"/>
    <w:rsid w:val="006E6F0F"/>
    <w:rsid w:val="006E721D"/>
    <w:rsid w:val="006E75E2"/>
    <w:rsid w:val="006E7833"/>
    <w:rsid w:val="006F0439"/>
    <w:rsid w:val="006F0AA3"/>
    <w:rsid w:val="006F119D"/>
    <w:rsid w:val="006F46AB"/>
    <w:rsid w:val="006F47FB"/>
    <w:rsid w:val="006F487E"/>
    <w:rsid w:val="006F4B16"/>
    <w:rsid w:val="006F5432"/>
    <w:rsid w:val="006F55FF"/>
    <w:rsid w:val="006F5CB7"/>
    <w:rsid w:val="006F692C"/>
    <w:rsid w:val="006F768C"/>
    <w:rsid w:val="006F7E0E"/>
    <w:rsid w:val="00700D9E"/>
    <w:rsid w:val="007016D0"/>
    <w:rsid w:val="00702B6D"/>
    <w:rsid w:val="00702F60"/>
    <w:rsid w:val="00703756"/>
    <w:rsid w:val="007040D1"/>
    <w:rsid w:val="00704D37"/>
    <w:rsid w:val="007055B5"/>
    <w:rsid w:val="007055F2"/>
    <w:rsid w:val="00705C20"/>
    <w:rsid w:val="007068EA"/>
    <w:rsid w:val="00706990"/>
    <w:rsid w:val="00706E3B"/>
    <w:rsid w:val="00707086"/>
    <w:rsid w:val="00707205"/>
    <w:rsid w:val="007077C6"/>
    <w:rsid w:val="00711EF4"/>
    <w:rsid w:val="007121E3"/>
    <w:rsid w:val="00712C2C"/>
    <w:rsid w:val="0071336C"/>
    <w:rsid w:val="00715B20"/>
    <w:rsid w:val="00716D1D"/>
    <w:rsid w:val="00717530"/>
    <w:rsid w:val="00717744"/>
    <w:rsid w:val="0072006D"/>
    <w:rsid w:val="0072040D"/>
    <w:rsid w:val="0072059C"/>
    <w:rsid w:val="00721530"/>
    <w:rsid w:val="00722831"/>
    <w:rsid w:val="007229CC"/>
    <w:rsid w:val="00725A8B"/>
    <w:rsid w:val="007267D5"/>
    <w:rsid w:val="007270C8"/>
    <w:rsid w:val="007275F0"/>
    <w:rsid w:val="00727CC8"/>
    <w:rsid w:val="007302AC"/>
    <w:rsid w:val="00730416"/>
    <w:rsid w:val="00730C76"/>
    <w:rsid w:val="0073148D"/>
    <w:rsid w:val="007338D4"/>
    <w:rsid w:val="00734358"/>
    <w:rsid w:val="00734CFA"/>
    <w:rsid w:val="007358AC"/>
    <w:rsid w:val="00735ABC"/>
    <w:rsid w:val="007364B7"/>
    <w:rsid w:val="0073659D"/>
    <w:rsid w:val="007368E4"/>
    <w:rsid w:val="00740A10"/>
    <w:rsid w:val="0074107F"/>
    <w:rsid w:val="00741DE0"/>
    <w:rsid w:val="007422C2"/>
    <w:rsid w:val="00742B8E"/>
    <w:rsid w:val="00742E7D"/>
    <w:rsid w:val="007435B6"/>
    <w:rsid w:val="00745BFE"/>
    <w:rsid w:val="00747D16"/>
    <w:rsid w:val="00747D78"/>
    <w:rsid w:val="00752802"/>
    <w:rsid w:val="00752D65"/>
    <w:rsid w:val="00753264"/>
    <w:rsid w:val="00753553"/>
    <w:rsid w:val="0075402F"/>
    <w:rsid w:val="007540FC"/>
    <w:rsid w:val="0075438C"/>
    <w:rsid w:val="00754575"/>
    <w:rsid w:val="007553A2"/>
    <w:rsid w:val="00755F46"/>
    <w:rsid w:val="00756841"/>
    <w:rsid w:val="007568F1"/>
    <w:rsid w:val="0075773D"/>
    <w:rsid w:val="0075782A"/>
    <w:rsid w:val="007619E7"/>
    <w:rsid w:val="00762300"/>
    <w:rsid w:val="007623E6"/>
    <w:rsid w:val="0076262A"/>
    <w:rsid w:val="00762824"/>
    <w:rsid w:val="00764523"/>
    <w:rsid w:val="0076496E"/>
    <w:rsid w:val="00765C2A"/>
    <w:rsid w:val="00766C97"/>
    <w:rsid w:val="00766EE5"/>
    <w:rsid w:val="00771F18"/>
    <w:rsid w:val="00771F3B"/>
    <w:rsid w:val="00773767"/>
    <w:rsid w:val="007749F5"/>
    <w:rsid w:val="00774C25"/>
    <w:rsid w:val="00774DF5"/>
    <w:rsid w:val="00775C3F"/>
    <w:rsid w:val="007761F9"/>
    <w:rsid w:val="00776B42"/>
    <w:rsid w:val="00776C43"/>
    <w:rsid w:val="00777201"/>
    <w:rsid w:val="00777FB6"/>
    <w:rsid w:val="00780175"/>
    <w:rsid w:val="00780E65"/>
    <w:rsid w:val="00780F77"/>
    <w:rsid w:val="0078167D"/>
    <w:rsid w:val="00782823"/>
    <w:rsid w:val="0078455C"/>
    <w:rsid w:val="00784E15"/>
    <w:rsid w:val="00785263"/>
    <w:rsid w:val="00786739"/>
    <w:rsid w:val="00787F2D"/>
    <w:rsid w:val="00787FB6"/>
    <w:rsid w:val="00792A64"/>
    <w:rsid w:val="0079324E"/>
    <w:rsid w:val="00793CBE"/>
    <w:rsid w:val="00794409"/>
    <w:rsid w:val="00794647"/>
    <w:rsid w:val="00794FB5"/>
    <w:rsid w:val="007957F6"/>
    <w:rsid w:val="00797CCD"/>
    <w:rsid w:val="007A20E0"/>
    <w:rsid w:val="007A25E3"/>
    <w:rsid w:val="007A300D"/>
    <w:rsid w:val="007A4128"/>
    <w:rsid w:val="007A41C5"/>
    <w:rsid w:val="007A4915"/>
    <w:rsid w:val="007A4ADE"/>
    <w:rsid w:val="007A4D36"/>
    <w:rsid w:val="007A524C"/>
    <w:rsid w:val="007A5861"/>
    <w:rsid w:val="007A63C5"/>
    <w:rsid w:val="007A68A6"/>
    <w:rsid w:val="007A79A7"/>
    <w:rsid w:val="007B0159"/>
    <w:rsid w:val="007B06F2"/>
    <w:rsid w:val="007B0801"/>
    <w:rsid w:val="007B0C11"/>
    <w:rsid w:val="007B12FC"/>
    <w:rsid w:val="007B25A0"/>
    <w:rsid w:val="007B2712"/>
    <w:rsid w:val="007B4365"/>
    <w:rsid w:val="007B5330"/>
    <w:rsid w:val="007B5457"/>
    <w:rsid w:val="007B6DA0"/>
    <w:rsid w:val="007B6FC1"/>
    <w:rsid w:val="007C037E"/>
    <w:rsid w:val="007C03B7"/>
    <w:rsid w:val="007C1B90"/>
    <w:rsid w:val="007C2311"/>
    <w:rsid w:val="007C33A9"/>
    <w:rsid w:val="007C3D10"/>
    <w:rsid w:val="007C49A0"/>
    <w:rsid w:val="007C51D4"/>
    <w:rsid w:val="007C684B"/>
    <w:rsid w:val="007C6B2A"/>
    <w:rsid w:val="007C79A6"/>
    <w:rsid w:val="007D1F90"/>
    <w:rsid w:val="007D21EC"/>
    <w:rsid w:val="007D23CC"/>
    <w:rsid w:val="007D2C25"/>
    <w:rsid w:val="007D52F9"/>
    <w:rsid w:val="007D5BB5"/>
    <w:rsid w:val="007D6480"/>
    <w:rsid w:val="007E0158"/>
    <w:rsid w:val="007E06E3"/>
    <w:rsid w:val="007E0AED"/>
    <w:rsid w:val="007E0C44"/>
    <w:rsid w:val="007E1B7C"/>
    <w:rsid w:val="007E1C3B"/>
    <w:rsid w:val="007E25C4"/>
    <w:rsid w:val="007E2682"/>
    <w:rsid w:val="007E52F4"/>
    <w:rsid w:val="007E6367"/>
    <w:rsid w:val="007E68A1"/>
    <w:rsid w:val="007E70EB"/>
    <w:rsid w:val="007E7CC2"/>
    <w:rsid w:val="007F07F5"/>
    <w:rsid w:val="007F204D"/>
    <w:rsid w:val="007F208E"/>
    <w:rsid w:val="007F2262"/>
    <w:rsid w:val="007F2D0B"/>
    <w:rsid w:val="007F41A7"/>
    <w:rsid w:val="007F57F6"/>
    <w:rsid w:val="007F603D"/>
    <w:rsid w:val="007F627C"/>
    <w:rsid w:val="007F643B"/>
    <w:rsid w:val="007F77F5"/>
    <w:rsid w:val="007F7C50"/>
    <w:rsid w:val="008000FB"/>
    <w:rsid w:val="00800557"/>
    <w:rsid w:val="0080170D"/>
    <w:rsid w:val="00801B7C"/>
    <w:rsid w:val="00801F42"/>
    <w:rsid w:val="00802A56"/>
    <w:rsid w:val="00802B70"/>
    <w:rsid w:val="00805ABA"/>
    <w:rsid w:val="00805F7B"/>
    <w:rsid w:val="00806F54"/>
    <w:rsid w:val="00807B08"/>
    <w:rsid w:val="00810092"/>
    <w:rsid w:val="0081048C"/>
    <w:rsid w:val="008116C6"/>
    <w:rsid w:val="00814FB0"/>
    <w:rsid w:val="00814FF3"/>
    <w:rsid w:val="00815DD2"/>
    <w:rsid w:val="00816610"/>
    <w:rsid w:val="008167AD"/>
    <w:rsid w:val="00816E7E"/>
    <w:rsid w:val="008174D9"/>
    <w:rsid w:val="00817D3D"/>
    <w:rsid w:val="008202B6"/>
    <w:rsid w:val="008207FD"/>
    <w:rsid w:val="00820BF1"/>
    <w:rsid w:val="00820DB4"/>
    <w:rsid w:val="00822913"/>
    <w:rsid w:val="00822BE3"/>
    <w:rsid w:val="00823A43"/>
    <w:rsid w:val="00823DD3"/>
    <w:rsid w:val="00823F15"/>
    <w:rsid w:val="00824907"/>
    <w:rsid w:val="00826CFB"/>
    <w:rsid w:val="008271DB"/>
    <w:rsid w:val="0083195B"/>
    <w:rsid w:val="00831A24"/>
    <w:rsid w:val="0083238E"/>
    <w:rsid w:val="00832F1F"/>
    <w:rsid w:val="00833A45"/>
    <w:rsid w:val="008350DB"/>
    <w:rsid w:val="008357D6"/>
    <w:rsid w:val="00835B11"/>
    <w:rsid w:val="0083691A"/>
    <w:rsid w:val="008376DE"/>
    <w:rsid w:val="008377E5"/>
    <w:rsid w:val="00840676"/>
    <w:rsid w:val="0084137F"/>
    <w:rsid w:val="00842D06"/>
    <w:rsid w:val="00843A4C"/>
    <w:rsid w:val="0084464F"/>
    <w:rsid w:val="008448CC"/>
    <w:rsid w:val="00844B2A"/>
    <w:rsid w:val="00845013"/>
    <w:rsid w:val="008450C8"/>
    <w:rsid w:val="00845DBC"/>
    <w:rsid w:val="008460F3"/>
    <w:rsid w:val="008478A4"/>
    <w:rsid w:val="00847B90"/>
    <w:rsid w:val="00847F29"/>
    <w:rsid w:val="00850866"/>
    <w:rsid w:val="00851165"/>
    <w:rsid w:val="00853EA0"/>
    <w:rsid w:val="0085402A"/>
    <w:rsid w:val="00854412"/>
    <w:rsid w:val="0085444F"/>
    <w:rsid w:val="00854A8F"/>
    <w:rsid w:val="00855C5F"/>
    <w:rsid w:val="0085619C"/>
    <w:rsid w:val="0085665D"/>
    <w:rsid w:val="00856B99"/>
    <w:rsid w:val="00857CAE"/>
    <w:rsid w:val="00860595"/>
    <w:rsid w:val="008642A9"/>
    <w:rsid w:val="00864334"/>
    <w:rsid w:val="0086437F"/>
    <w:rsid w:val="008648A1"/>
    <w:rsid w:val="00865267"/>
    <w:rsid w:val="008660F7"/>
    <w:rsid w:val="008668D6"/>
    <w:rsid w:val="00866CC7"/>
    <w:rsid w:val="008676F7"/>
    <w:rsid w:val="008701EE"/>
    <w:rsid w:val="00870EC9"/>
    <w:rsid w:val="00871330"/>
    <w:rsid w:val="00871F37"/>
    <w:rsid w:val="008722C2"/>
    <w:rsid w:val="008727E9"/>
    <w:rsid w:val="00873153"/>
    <w:rsid w:val="00873A75"/>
    <w:rsid w:val="008764B5"/>
    <w:rsid w:val="008768DC"/>
    <w:rsid w:val="00876AB2"/>
    <w:rsid w:val="00876D97"/>
    <w:rsid w:val="00880167"/>
    <w:rsid w:val="00880879"/>
    <w:rsid w:val="008821EB"/>
    <w:rsid w:val="00882CAB"/>
    <w:rsid w:val="00883FE3"/>
    <w:rsid w:val="00884C76"/>
    <w:rsid w:val="00884DF6"/>
    <w:rsid w:val="008855E9"/>
    <w:rsid w:val="0088591A"/>
    <w:rsid w:val="00887156"/>
    <w:rsid w:val="00890245"/>
    <w:rsid w:val="0089041B"/>
    <w:rsid w:val="008909ED"/>
    <w:rsid w:val="00890D16"/>
    <w:rsid w:val="00892DE8"/>
    <w:rsid w:val="00892FE2"/>
    <w:rsid w:val="00893204"/>
    <w:rsid w:val="008932AD"/>
    <w:rsid w:val="0089410E"/>
    <w:rsid w:val="0089531E"/>
    <w:rsid w:val="00896A24"/>
    <w:rsid w:val="008A1D85"/>
    <w:rsid w:val="008A3297"/>
    <w:rsid w:val="008A4F99"/>
    <w:rsid w:val="008A5BEA"/>
    <w:rsid w:val="008A60EE"/>
    <w:rsid w:val="008A6594"/>
    <w:rsid w:val="008A7222"/>
    <w:rsid w:val="008A7C32"/>
    <w:rsid w:val="008B101E"/>
    <w:rsid w:val="008B15CA"/>
    <w:rsid w:val="008B1C21"/>
    <w:rsid w:val="008B277F"/>
    <w:rsid w:val="008B3281"/>
    <w:rsid w:val="008B3764"/>
    <w:rsid w:val="008B41E8"/>
    <w:rsid w:val="008B5130"/>
    <w:rsid w:val="008B5A7C"/>
    <w:rsid w:val="008B6C67"/>
    <w:rsid w:val="008B7D3F"/>
    <w:rsid w:val="008C082B"/>
    <w:rsid w:val="008C2AD8"/>
    <w:rsid w:val="008C441F"/>
    <w:rsid w:val="008C4FDC"/>
    <w:rsid w:val="008C657A"/>
    <w:rsid w:val="008C7542"/>
    <w:rsid w:val="008D2EAF"/>
    <w:rsid w:val="008D3637"/>
    <w:rsid w:val="008D397F"/>
    <w:rsid w:val="008D4F80"/>
    <w:rsid w:val="008D5DBA"/>
    <w:rsid w:val="008D61AE"/>
    <w:rsid w:val="008D7071"/>
    <w:rsid w:val="008D7E6F"/>
    <w:rsid w:val="008E004B"/>
    <w:rsid w:val="008E14E2"/>
    <w:rsid w:val="008E1EE7"/>
    <w:rsid w:val="008E280C"/>
    <w:rsid w:val="008E28BC"/>
    <w:rsid w:val="008E2AE9"/>
    <w:rsid w:val="008E2BF8"/>
    <w:rsid w:val="008E4F65"/>
    <w:rsid w:val="008E50DC"/>
    <w:rsid w:val="008E5814"/>
    <w:rsid w:val="008E5AA1"/>
    <w:rsid w:val="008E5DE4"/>
    <w:rsid w:val="008E63C8"/>
    <w:rsid w:val="008E6BA2"/>
    <w:rsid w:val="008F0577"/>
    <w:rsid w:val="008F0A85"/>
    <w:rsid w:val="008F0DFF"/>
    <w:rsid w:val="008F1648"/>
    <w:rsid w:val="008F4238"/>
    <w:rsid w:val="008F4B2F"/>
    <w:rsid w:val="008F4CCA"/>
    <w:rsid w:val="008F5057"/>
    <w:rsid w:val="008F526C"/>
    <w:rsid w:val="008F557F"/>
    <w:rsid w:val="008F5638"/>
    <w:rsid w:val="008F5C1D"/>
    <w:rsid w:val="008F7518"/>
    <w:rsid w:val="008F7603"/>
    <w:rsid w:val="008F7652"/>
    <w:rsid w:val="008F7BB5"/>
    <w:rsid w:val="00900A55"/>
    <w:rsid w:val="00900EBB"/>
    <w:rsid w:val="00903852"/>
    <w:rsid w:val="009039A2"/>
    <w:rsid w:val="009039B0"/>
    <w:rsid w:val="00903DE4"/>
    <w:rsid w:val="009043B8"/>
    <w:rsid w:val="009049E9"/>
    <w:rsid w:val="00905CAE"/>
    <w:rsid w:val="00905DDC"/>
    <w:rsid w:val="00905E44"/>
    <w:rsid w:val="00906F72"/>
    <w:rsid w:val="0090706D"/>
    <w:rsid w:val="00907FF7"/>
    <w:rsid w:val="0091092C"/>
    <w:rsid w:val="00911203"/>
    <w:rsid w:val="0091121C"/>
    <w:rsid w:val="009118B3"/>
    <w:rsid w:val="009139A2"/>
    <w:rsid w:val="00913DFE"/>
    <w:rsid w:val="0091580A"/>
    <w:rsid w:val="00915AD2"/>
    <w:rsid w:val="00915D88"/>
    <w:rsid w:val="00916179"/>
    <w:rsid w:val="00916297"/>
    <w:rsid w:val="00916E8D"/>
    <w:rsid w:val="00917066"/>
    <w:rsid w:val="009176F3"/>
    <w:rsid w:val="009178CF"/>
    <w:rsid w:val="009179B6"/>
    <w:rsid w:val="00917ADB"/>
    <w:rsid w:val="009201F7"/>
    <w:rsid w:val="009205F3"/>
    <w:rsid w:val="0092271D"/>
    <w:rsid w:val="009229AA"/>
    <w:rsid w:val="0092415F"/>
    <w:rsid w:val="00924358"/>
    <w:rsid w:val="0092438A"/>
    <w:rsid w:val="00924BB2"/>
    <w:rsid w:val="00924F5D"/>
    <w:rsid w:val="00925436"/>
    <w:rsid w:val="00925FF1"/>
    <w:rsid w:val="00933238"/>
    <w:rsid w:val="009333FB"/>
    <w:rsid w:val="00933513"/>
    <w:rsid w:val="00933797"/>
    <w:rsid w:val="00933CD0"/>
    <w:rsid w:val="0093536C"/>
    <w:rsid w:val="00935591"/>
    <w:rsid w:val="009359CE"/>
    <w:rsid w:val="00936DBB"/>
    <w:rsid w:val="00937B91"/>
    <w:rsid w:val="00940FCA"/>
    <w:rsid w:val="00942AD5"/>
    <w:rsid w:val="00942CAD"/>
    <w:rsid w:val="009432FC"/>
    <w:rsid w:val="009439FE"/>
    <w:rsid w:val="009442CA"/>
    <w:rsid w:val="00945252"/>
    <w:rsid w:val="00946B68"/>
    <w:rsid w:val="00946C23"/>
    <w:rsid w:val="00950F41"/>
    <w:rsid w:val="0095151B"/>
    <w:rsid w:val="00952535"/>
    <w:rsid w:val="009541E1"/>
    <w:rsid w:val="009555BE"/>
    <w:rsid w:val="0095568C"/>
    <w:rsid w:val="0095601F"/>
    <w:rsid w:val="00956522"/>
    <w:rsid w:val="0095671A"/>
    <w:rsid w:val="00957201"/>
    <w:rsid w:val="00961026"/>
    <w:rsid w:val="00961F19"/>
    <w:rsid w:val="00962D31"/>
    <w:rsid w:val="00962FDC"/>
    <w:rsid w:val="00963588"/>
    <w:rsid w:val="009639A7"/>
    <w:rsid w:val="00963D85"/>
    <w:rsid w:val="009659EC"/>
    <w:rsid w:val="00966BF7"/>
    <w:rsid w:val="00966F19"/>
    <w:rsid w:val="009677C6"/>
    <w:rsid w:val="00967E1B"/>
    <w:rsid w:val="0097002B"/>
    <w:rsid w:val="00970C68"/>
    <w:rsid w:val="00971C6E"/>
    <w:rsid w:val="00971FC9"/>
    <w:rsid w:val="00971FF0"/>
    <w:rsid w:val="00972324"/>
    <w:rsid w:val="00973367"/>
    <w:rsid w:val="009744CE"/>
    <w:rsid w:val="00975C18"/>
    <w:rsid w:val="00977034"/>
    <w:rsid w:val="0097753F"/>
    <w:rsid w:val="0097767A"/>
    <w:rsid w:val="009807C3"/>
    <w:rsid w:val="009810C0"/>
    <w:rsid w:val="00981CF8"/>
    <w:rsid w:val="009837BC"/>
    <w:rsid w:val="00983D3D"/>
    <w:rsid w:val="00983DF1"/>
    <w:rsid w:val="00984443"/>
    <w:rsid w:val="00985162"/>
    <w:rsid w:val="009866DC"/>
    <w:rsid w:val="00986EE0"/>
    <w:rsid w:val="00986EE2"/>
    <w:rsid w:val="0098736D"/>
    <w:rsid w:val="009878CD"/>
    <w:rsid w:val="009879B2"/>
    <w:rsid w:val="00991518"/>
    <w:rsid w:val="00992146"/>
    <w:rsid w:val="009922DD"/>
    <w:rsid w:val="00992B4E"/>
    <w:rsid w:val="00992CE9"/>
    <w:rsid w:val="00994908"/>
    <w:rsid w:val="00994ED9"/>
    <w:rsid w:val="00995232"/>
    <w:rsid w:val="00995600"/>
    <w:rsid w:val="009956BD"/>
    <w:rsid w:val="00995881"/>
    <w:rsid w:val="009976F1"/>
    <w:rsid w:val="009A0BE7"/>
    <w:rsid w:val="009A0E83"/>
    <w:rsid w:val="009A1DF9"/>
    <w:rsid w:val="009A4F0E"/>
    <w:rsid w:val="009A5CB1"/>
    <w:rsid w:val="009A65A3"/>
    <w:rsid w:val="009A7E5E"/>
    <w:rsid w:val="009B02B4"/>
    <w:rsid w:val="009B12B5"/>
    <w:rsid w:val="009B150C"/>
    <w:rsid w:val="009B194E"/>
    <w:rsid w:val="009B1FE8"/>
    <w:rsid w:val="009B2760"/>
    <w:rsid w:val="009B3045"/>
    <w:rsid w:val="009B43FC"/>
    <w:rsid w:val="009B46EB"/>
    <w:rsid w:val="009B482B"/>
    <w:rsid w:val="009B4BC2"/>
    <w:rsid w:val="009B58F4"/>
    <w:rsid w:val="009B5CAE"/>
    <w:rsid w:val="009B6568"/>
    <w:rsid w:val="009B65D8"/>
    <w:rsid w:val="009B6919"/>
    <w:rsid w:val="009B7D04"/>
    <w:rsid w:val="009B7D3E"/>
    <w:rsid w:val="009B7D65"/>
    <w:rsid w:val="009C07BA"/>
    <w:rsid w:val="009C094D"/>
    <w:rsid w:val="009C1E38"/>
    <w:rsid w:val="009C316E"/>
    <w:rsid w:val="009C3469"/>
    <w:rsid w:val="009C39D4"/>
    <w:rsid w:val="009C44C8"/>
    <w:rsid w:val="009C4678"/>
    <w:rsid w:val="009C4D32"/>
    <w:rsid w:val="009C4E90"/>
    <w:rsid w:val="009C6241"/>
    <w:rsid w:val="009C6C99"/>
    <w:rsid w:val="009C7EF4"/>
    <w:rsid w:val="009D120B"/>
    <w:rsid w:val="009D1AC6"/>
    <w:rsid w:val="009D24E7"/>
    <w:rsid w:val="009D2750"/>
    <w:rsid w:val="009D2E7A"/>
    <w:rsid w:val="009D2FDB"/>
    <w:rsid w:val="009D3036"/>
    <w:rsid w:val="009D3815"/>
    <w:rsid w:val="009D3F1B"/>
    <w:rsid w:val="009D447E"/>
    <w:rsid w:val="009D486D"/>
    <w:rsid w:val="009D4C6C"/>
    <w:rsid w:val="009D6C19"/>
    <w:rsid w:val="009D78F3"/>
    <w:rsid w:val="009E0334"/>
    <w:rsid w:val="009E1118"/>
    <w:rsid w:val="009E1DA3"/>
    <w:rsid w:val="009E3140"/>
    <w:rsid w:val="009E3841"/>
    <w:rsid w:val="009E3EF3"/>
    <w:rsid w:val="009E4357"/>
    <w:rsid w:val="009E6130"/>
    <w:rsid w:val="009E655B"/>
    <w:rsid w:val="009E695C"/>
    <w:rsid w:val="009E71C2"/>
    <w:rsid w:val="009F18C5"/>
    <w:rsid w:val="009F1D06"/>
    <w:rsid w:val="009F2B76"/>
    <w:rsid w:val="009F34F5"/>
    <w:rsid w:val="009F3938"/>
    <w:rsid w:val="009F4CC7"/>
    <w:rsid w:val="009F525F"/>
    <w:rsid w:val="009F57F2"/>
    <w:rsid w:val="009F5AE9"/>
    <w:rsid w:val="009F6375"/>
    <w:rsid w:val="009F6862"/>
    <w:rsid w:val="009F6CFE"/>
    <w:rsid w:val="00A005D7"/>
    <w:rsid w:val="00A0090F"/>
    <w:rsid w:val="00A00D6E"/>
    <w:rsid w:val="00A01294"/>
    <w:rsid w:val="00A014C2"/>
    <w:rsid w:val="00A01A0E"/>
    <w:rsid w:val="00A0212D"/>
    <w:rsid w:val="00A02A3A"/>
    <w:rsid w:val="00A04341"/>
    <w:rsid w:val="00A044B0"/>
    <w:rsid w:val="00A05633"/>
    <w:rsid w:val="00A05AFA"/>
    <w:rsid w:val="00A06C04"/>
    <w:rsid w:val="00A06C7F"/>
    <w:rsid w:val="00A0793D"/>
    <w:rsid w:val="00A11072"/>
    <w:rsid w:val="00A11B47"/>
    <w:rsid w:val="00A14A96"/>
    <w:rsid w:val="00A14C58"/>
    <w:rsid w:val="00A1510C"/>
    <w:rsid w:val="00A1555D"/>
    <w:rsid w:val="00A1591F"/>
    <w:rsid w:val="00A16687"/>
    <w:rsid w:val="00A179D4"/>
    <w:rsid w:val="00A2034C"/>
    <w:rsid w:val="00A20644"/>
    <w:rsid w:val="00A20EC1"/>
    <w:rsid w:val="00A23198"/>
    <w:rsid w:val="00A23578"/>
    <w:rsid w:val="00A24886"/>
    <w:rsid w:val="00A26170"/>
    <w:rsid w:val="00A26716"/>
    <w:rsid w:val="00A27130"/>
    <w:rsid w:val="00A27762"/>
    <w:rsid w:val="00A30949"/>
    <w:rsid w:val="00A30DAF"/>
    <w:rsid w:val="00A31074"/>
    <w:rsid w:val="00A31094"/>
    <w:rsid w:val="00A32382"/>
    <w:rsid w:val="00A3273A"/>
    <w:rsid w:val="00A32757"/>
    <w:rsid w:val="00A3299A"/>
    <w:rsid w:val="00A3370D"/>
    <w:rsid w:val="00A34122"/>
    <w:rsid w:val="00A34422"/>
    <w:rsid w:val="00A34E0B"/>
    <w:rsid w:val="00A34F99"/>
    <w:rsid w:val="00A35573"/>
    <w:rsid w:val="00A3683E"/>
    <w:rsid w:val="00A377AB"/>
    <w:rsid w:val="00A377AD"/>
    <w:rsid w:val="00A37808"/>
    <w:rsid w:val="00A403CD"/>
    <w:rsid w:val="00A403E6"/>
    <w:rsid w:val="00A412AF"/>
    <w:rsid w:val="00A426DB"/>
    <w:rsid w:val="00A42A52"/>
    <w:rsid w:val="00A42C56"/>
    <w:rsid w:val="00A42F67"/>
    <w:rsid w:val="00A4355D"/>
    <w:rsid w:val="00A43912"/>
    <w:rsid w:val="00A44132"/>
    <w:rsid w:val="00A44C7D"/>
    <w:rsid w:val="00A44F16"/>
    <w:rsid w:val="00A44F9E"/>
    <w:rsid w:val="00A459EB"/>
    <w:rsid w:val="00A45FCA"/>
    <w:rsid w:val="00A46F64"/>
    <w:rsid w:val="00A47872"/>
    <w:rsid w:val="00A47FEC"/>
    <w:rsid w:val="00A50B2B"/>
    <w:rsid w:val="00A5107E"/>
    <w:rsid w:val="00A51FDE"/>
    <w:rsid w:val="00A52731"/>
    <w:rsid w:val="00A52F41"/>
    <w:rsid w:val="00A530E3"/>
    <w:rsid w:val="00A53FDA"/>
    <w:rsid w:val="00A53FF2"/>
    <w:rsid w:val="00A54309"/>
    <w:rsid w:val="00A54B93"/>
    <w:rsid w:val="00A54CB8"/>
    <w:rsid w:val="00A54D1F"/>
    <w:rsid w:val="00A55453"/>
    <w:rsid w:val="00A55D67"/>
    <w:rsid w:val="00A56A3D"/>
    <w:rsid w:val="00A56F6F"/>
    <w:rsid w:val="00A57F24"/>
    <w:rsid w:val="00A6025B"/>
    <w:rsid w:val="00A603E6"/>
    <w:rsid w:val="00A60464"/>
    <w:rsid w:val="00A60F25"/>
    <w:rsid w:val="00A6113F"/>
    <w:rsid w:val="00A61684"/>
    <w:rsid w:val="00A621EA"/>
    <w:rsid w:val="00A62327"/>
    <w:rsid w:val="00A625E4"/>
    <w:rsid w:val="00A62D8B"/>
    <w:rsid w:val="00A63AB6"/>
    <w:rsid w:val="00A63B3F"/>
    <w:rsid w:val="00A65A97"/>
    <w:rsid w:val="00A65CBA"/>
    <w:rsid w:val="00A66341"/>
    <w:rsid w:val="00A66581"/>
    <w:rsid w:val="00A669C0"/>
    <w:rsid w:val="00A72735"/>
    <w:rsid w:val="00A72E17"/>
    <w:rsid w:val="00A74A5E"/>
    <w:rsid w:val="00A75B13"/>
    <w:rsid w:val="00A76383"/>
    <w:rsid w:val="00A76B51"/>
    <w:rsid w:val="00A76E1B"/>
    <w:rsid w:val="00A77776"/>
    <w:rsid w:val="00A80839"/>
    <w:rsid w:val="00A80E1B"/>
    <w:rsid w:val="00A82211"/>
    <w:rsid w:val="00A82402"/>
    <w:rsid w:val="00A82AD7"/>
    <w:rsid w:val="00A838B3"/>
    <w:rsid w:val="00A8399B"/>
    <w:rsid w:val="00A83B79"/>
    <w:rsid w:val="00A83D06"/>
    <w:rsid w:val="00A86060"/>
    <w:rsid w:val="00A86271"/>
    <w:rsid w:val="00A863D2"/>
    <w:rsid w:val="00A865C6"/>
    <w:rsid w:val="00A86AF9"/>
    <w:rsid w:val="00A87183"/>
    <w:rsid w:val="00A9081A"/>
    <w:rsid w:val="00A91155"/>
    <w:rsid w:val="00A9129F"/>
    <w:rsid w:val="00A913AC"/>
    <w:rsid w:val="00A91F33"/>
    <w:rsid w:val="00A936A9"/>
    <w:rsid w:val="00A93C0C"/>
    <w:rsid w:val="00A941E4"/>
    <w:rsid w:val="00A94244"/>
    <w:rsid w:val="00A94422"/>
    <w:rsid w:val="00A95743"/>
    <w:rsid w:val="00A96285"/>
    <w:rsid w:val="00A97578"/>
    <w:rsid w:val="00A97C2D"/>
    <w:rsid w:val="00A97C56"/>
    <w:rsid w:val="00AA06E7"/>
    <w:rsid w:val="00AA1FB4"/>
    <w:rsid w:val="00AA2AC9"/>
    <w:rsid w:val="00AA2F96"/>
    <w:rsid w:val="00AA3A95"/>
    <w:rsid w:val="00AA40B3"/>
    <w:rsid w:val="00AA46A9"/>
    <w:rsid w:val="00AA4A9D"/>
    <w:rsid w:val="00AA4F7E"/>
    <w:rsid w:val="00AA5690"/>
    <w:rsid w:val="00AA5D78"/>
    <w:rsid w:val="00AA6007"/>
    <w:rsid w:val="00AA7ACA"/>
    <w:rsid w:val="00AA7BE0"/>
    <w:rsid w:val="00AB0EEE"/>
    <w:rsid w:val="00AB1996"/>
    <w:rsid w:val="00AB22DA"/>
    <w:rsid w:val="00AB39C9"/>
    <w:rsid w:val="00AB5002"/>
    <w:rsid w:val="00AB5118"/>
    <w:rsid w:val="00AB57AC"/>
    <w:rsid w:val="00AB5BDF"/>
    <w:rsid w:val="00AB61E6"/>
    <w:rsid w:val="00AB63B9"/>
    <w:rsid w:val="00AB6741"/>
    <w:rsid w:val="00AC0017"/>
    <w:rsid w:val="00AC0879"/>
    <w:rsid w:val="00AC13A5"/>
    <w:rsid w:val="00AC18EC"/>
    <w:rsid w:val="00AC2BB1"/>
    <w:rsid w:val="00AC4A8D"/>
    <w:rsid w:val="00AC54B5"/>
    <w:rsid w:val="00AC636F"/>
    <w:rsid w:val="00AC66FF"/>
    <w:rsid w:val="00AC71C9"/>
    <w:rsid w:val="00AC7B81"/>
    <w:rsid w:val="00AC7C35"/>
    <w:rsid w:val="00AC7E28"/>
    <w:rsid w:val="00AD1070"/>
    <w:rsid w:val="00AD1188"/>
    <w:rsid w:val="00AD19C1"/>
    <w:rsid w:val="00AD2C64"/>
    <w:rsid w:val="00AD3524"/>
    <w:rsid w:val="00AD48E4"/>
    <w:rsid w:val="00AD560C"/>
    <w:rsid w:val="00AD70FA"/>
    <w:rsid w:val="00AD74DE"/>
    <w:rsid w:val="00AD7ED6"/>
    <w:rsid w:val="00AD7FF8"/>
    <w:rsid w:val="00AE10DD"/>
    <w:rsid w:val="00AE15C3"/>
    <w:rsid w:val="00AE1A1D"/>
    <w:rsid w:val="00AE1C40"/>
    <w:rsid w:val="00AE1E5A"/>
    <w:rsid w:val="00AE2046"/>
    <w:rsid w:val="00AE3051"/>
    <w:rsid w:val="00AE31EC"/>
    <w:rsid w:val="00AE4DCB"/>
    <w:rsid w:val="00AE501D"/>
    <w:rsid w:val="00AE574E"/>
    <w:rsid w:val="00AE5B8D"/>
    <w:rsid w:val="00AF158E"/>
    <w:rsid w:val="00AF194D"/>
    <w:rsid w:val="00AF27C0"/>
    <w:rsid w:val="00AF2D5D"/>
    <w:rsid w:val="00AF59AB"/>
    <w:rsid w:val="00AF5EBE"/>
    <w:rsid w:val="00AF63CB"/>
    <w:rsid w:val="00AF68B4"/>
    <w:rsid w:val="00AF6C2D"/>
    <w:rsid w:val="00AF6FB7"/>
    <w:rsid w:val="00AF7A09"/>
    <w:rsid w:val="00B0001D"/>
    <w:rsid w:val="00B000B9"/>
    <w:rsid w:val="00B016A6"/>
    <w:rsid w:val="00B01ADF"/>
    <w:rsid w:val="00B02494"/>
    <w:rsid w:val="00B02910"/>
    <w:rsid w:val="00B02F1E"/>
    <w:rsid w:val="00B043F6"/>
    <w:rsid w:val="00B05A97"/>
    <w:rsid w:val="00B05CB8"/>
    <w:rsid w:val="00B061A5"/>
    <w:rsid w:val="00B067CD"/>
    <w:rsid w:val="00B07CE8"/>
    <w:rsid w:val="00B10678"/>
    <w:rsid w:val="00B10D95"/>
    <w:rsid w:val="00B11795"/>
    <w:rsid w:val="00B13667"/>
    <w:rsid w:val="00B136E3"/>
    <w:rsid w:val="00B15265"/>
    <w:rsid w:val="00B1592A"/>
    <w:rsid w:val="00B15BFD"/>
    <w:rsid w:val="00B1634F"/>
    <w:rsid w:val="00B17115"/>
    <w:rsid w:val="00B17DB3"/>
    <w:rsid w:val="00B20B88"/>
    <w:rsid w:val="00B20F75"/>
    <w:rsid w:val="00B219B4"/>
    <w:rsid w:val="00B2208D"/>
    <w:rsid w:val="00B221E1"/>
    <w:rsid w:val="00B2244C"/>
    <w:rsid w:val="00B2250B"/>
    <w:rsid w:val="00B22F25"/>
    <w:rsid w:val="00B23095"/>
    <w:rsid w:val="00B23C88"/>
    <w:rsid w:val="00B23E15"/>
    <w:rsid w:val="00B24AB2"/>
    <w:rsid w:val="00B24BCE"/>
    <w:rsid w:val="00B24C9B"/>
    <w:rsid w:val="00B268AF"/>
    <w:rsid w:val="00B26BC6"/>
    <w:rsid w:val="00B27FCE"/>
    <w:rsid w:val="00B304E5"/>
    <w:rsid w:val="00B30F01"/>
    <w:rsid w:val="00B3190D"/>
    <w:rsid w:val="00B31CD4"/>
    <w:rsid w:val="00B32B38"/>
    <w:rsid w:val="00B337CE"/>
    <w:rsid w:val="00B33F54"/>
    <w:rsid w:val="00B341BA"/>
    <w:rsid w:val="00B34703"/>
    <w:rsid w:val="00B35490"/>
    <w:rsid w:val="00B3593A"/>
    <w:rsid w:val="00B36ECC"/>
    <w:rsid w:val="00B37F25"/>
    <w:rsid w:val="00B409E2"/>
    <w:rsid w:val="00B410E8"/>
    <w:rsid w:val="00B4234B"/>
    <w:rsid w:val="00B43F53"/>
    <w:rsid w:val="00B45537"/>
    <w:rsid w:val="00B45FA3"/>
    <w:rsid w:val="00B46113"/>
    <w:rsid w:val="00B4622C"/>
    <w:rsid w:val="00B46407"/>
    <w:rsid w:val="00B46653"/>
    <w:rsid w:val="00B46C8D"/>
    <w:rsid w:val="00B47637"/>
    <w:rsid w:val="00B50B2F"/>
    <w:rsid w:val="00B5139D"/>
    <w:rsid w:val="00B51424"/>
    <w:rsid w:val="00B51C91"/>
    <w:rsid w:val="00B51D89"/>
    <w:rsid w:val="00B51D8D"/>
    <w:rsid w:val="00B522FA"/>
    <w:rsid w:val="00B52546"/>
    <w:rsid w:val="00B52896"/>
    <w:rsid w:val="00B538E9"/>
    <w:rsid w:val="00B53976"/>
    <w:rsid w:val="00B53E61"/>
    <w:rsid w:val="00B5492C"/>
    <w:rsid w:val="00B54EB5"/>
    <w:rsid w:val="00B555E0"/>
    <w:rsid w:val="00B5717B"/>
    <w:rsid w:val="00B5778A"/>
    <w:rsid w:val="00B60A5A"/>
    <w:rsid w:val="00B61834"/>
    <w:rsid w:val="00B64C85"/>
    <w:rsid w:val="00B65058"/>
    <w:rsid w:val="00B65D95"/>
    <w:rsid w:val="00B66F90"/>
    <w:rsid w:val="00B700EE"/>
    <w:rsid w:val="00B70B6E"/>
    <w:rsid w:val="00B70D1F"/>
    <w:rsid w:val="00B70D5A"/>
    <w:rsid w:val="00B7120F"/>
    <w:rsid w:val="00B71C68"/>
    <w:rsid w:val="00B72674"/>
    <w:rsid w:val="00B732C9"/>
    <w:rsid w:val="00B73665"/>
    <w:rsid w:val="00B74EE5"/>
    <w:rsid w:val="00B75049"/>
    <w:rsid w:val="00B76030"/>
    <w:rsid w:val="00B769AE"/>
    <w:rsid w:val="00B77673"/>
    <w:rsid w:val="00B77B59"/>
    <w:rsid w:val="00B77D65"/>
    <w:rsid w:val="00B77F7C"/>
    <w:rsid w:val="00B80C5D"/>
    <w:rsid w:val="00B821D7"/>
    <w:rsid w:val="00B8329E"/>
    <w:rsid w:val="00B8367C"/>
    <w:rsid w:val="00B83C67"/>
    <w:rsid w:val="00B84460"/>
    <w:rsid w:val="00B850B2"/>
    <w:rsid w:val="00B853B0"/>
    <w:rsid w:val="00B8593A"/>
    <w:rsid w:val="00B867D3"/>
    <w:rsid w:val="00B876C1"/>
    <w:rsid w:val="00B87BC9"/>
    <w:rsid w:val="00B905AC"/>
    <w:rsid w:val="00B90608"/>
    <w:rsid w:val="00B9165D"/>
    <w:rsid w:val="00B919D0"/>
    <w:rsid w:val="00B92B74"/>
    <w:rsid w:val="00B93EB1"/>
    <w:rsid w:val="00B943FC"/>
    <w:rsid w:val="00B94AF3"/>
    <w:rsid w:val="00B94F35"/>
    <w:rsid w:val="00B9540B"/>
    <w:rsid w:val="00B9549D"/>
    <w:rsid w:val="00B963DC"/>
    <w:rsid w:val="00B97025"/>
    <w:rsid w:val="00B97695"/>
    <w:rsid w:val="00B97782"/>
    <w:rsid w:val="00BA05CD"/>
    <w:rsid w:val="00BA1186"/>
    <w:rsid w:val="00BA1302"/>
    <w:rsid w:val="00BA1A4F"/>
    <w:rsid w:val="00BA1C7A"/>
    <w:rsid w:val="00BA234C"/>
    <w:rsid w:val="00BA2835"/>
    <w:rsid w:val="00BA2BF6"/>
    <w:rsid w:val="00BA310C"/>
    <w:rsid w:val="00BA529C"/>
    <w:rsid w:val="00BA5719"/>
    <w:rsid w:val="00BA69B3"/>
    <w:rsid w:val="00BA6B30"/>
    <w:rsid w:val="00BA7CB8"/>
    <w:rsid w:val="00BB0241"/>
    <w:rsid w:val="00BB1097"/>
    <w:rsid w:val="00BB128B"/>
    <w:rsid w:val="00BB1A9B"/>
    <w:rsid w:val="00BB3368"/>
    <w:rsid w:val="00BB3C5A"/>
    <w:rsid w:val="00BB5143"/>
    <w:rsid w:val="00BC138A"/>
    <w:rsid w:val="00BC1541"/>
    <w:rsid w:val="00BC2304"/>
    <w:rsid w:val="00BC2991"/>
    <w:rsid w:val="00BC2E92"/>
    <w:rsid w:val="00BC2E93"/>
    <w:rsid w:val="00BC316E"/>
    <w:rsid w:val="00BC437E"/>
    <w:rsid w:val="00BC5F87"/>
    <w:rsid w:val="00BC6568"/>
    <w:rsid w:val="00BC7499"/>
    <w:rsid w:val="00BC771E"/>
    <w:rsid w:val="00BC7BEB"/>
    <w:rsid w:val="00BD0B1D"/>
    <w:rsid w:val="00BD1A68"/>
    <w:rsid w:val="00BD25C6"/>
    <w:rsid w:val="00BD2763"/>
    <w:rsid w:val="00BD28C7"/>
    <w:rsid w:val="00BD2D9B"/>
    <w:rsid w:val="00BD42BA"/>
    <w:rsid w:val="00BD5320"/>
    <w:rsid w:val="00BD5526"/>
    <w:rsid w:val="00BD7B08"/>
    <w:rsid w:val="00BE087D"/>
    <w:rsid w:val="00BE09BC"/>
    <w:rsid w:val="00BE0AA1"/>
    <w:rsid w:val="00BE0BBB"/>
    <w:rsid w:val="00BE0CE5"/>
    <w:rsid w:val="00BE1537"/>
    <w:rsid w:val="00BE4AFA"/>
    <w:rsid w:val="00BE691C"/>
    <w:rsid w:val="00BE7CE7"/>
    <w:rsid w:val="00BF0C89"/>
    <w:rsid w:val="00BF28D0"/>
    <w:rsid w:val="00BF28FE"/>
    <w:rsid w:val="00BF4BD9"/>
    <w:rsid w:val="00BF594D"/>
    <w:rsid w:val="00BF59BF"/>
    <w:rsid w:val="00BF6204"/>
    <w:rsid w:val="00BF68AA"/>
    <w:rsid w:val="00C00049"/>
    <w:rsid w:val="00C00D52"/>
    <w:rsid w:val="00C015B6"/>
    <w:rsid w:val="00C01FB1"/>
    <w:rsid w:val="00C02776"/>
    <w:rsid w:val="00C028BA"/>
    <w:rsid w:val="00C029F5"/>
    <w:rsid w:val="00C03478"/>
    <w:rsid w:val="00C03DE7"/>
    <w:rsid w:val="00C04514"/>
    <w:rsid w:val="00C0690B"/>
    <w:rsid w:val="00C1177B"/>
    <w:rsid w:val="00C120BA"/>
    <w:rsid w:val="00C127C1"/>
    <w:rsid w:val="00C13FF8"/>
    <w:rsid w:val="00C166D9"/>
    <w:rsid w:val="00C17DE3"/>
    <w:rsid w:val="00C20EAA"/>
    <w:rsid w:val="00C20FEA"/>
    <w:rsid w:val="00C21028"/>
    <w:rsid w:val="00C21081"/>
    <w:rsid w:val="00C231A6"/>
    <w:rsid w:val="00C233AE"/>
    <w:rsid w:val="00C2357A"/>
    <w:rsid w:val="00C235C3"/>
    <w:rsid w:val="00C2394A"/>
    <w:rsid w:val="00C2403B"/>
    <w:rsid w:val="00C24154"/>
    <w:rsid w:val="00C25299"/>
    <w:rsid w:val="00C25DC7"/>
    <w:rsid w:val="00C26BF0"/>
    <w:rsid w:val="00C279D9"/>
    <w:rsid w:val="00C27A56"/>
    <w:rsid w:val="00C27E3F"/>
    <w:rsid w:val="00C30FB5"/>
    <w:rsid w:val="00C3475F"/>
    <w:rsid w:val="00C34954"/>
    <w:rsid w:val="00C34A1A"/>
    <w:rsid w:val="00C3628A"/>
    <w:rsid w:val="00C37A99"/>
    <w:rsid w:val="00C4108F"/>
    <w:rsid w:val="00C42945"/>
    <w:rsid w:val="00C4417A"/>
    <w:rsid w:val="00C4454B"/>
    <w:rsid w:val="00C449C6"/>
    <w:rsid w:val="00C44C9C"/>
    <w:rsid w:val="00C45039"/>
    <w:rsid w:val="00C450A3"/>
    <w:rsid w:val="00C459B2"/>
    <w:rsid w:val="00C45C06"/>
    <w:rsid w:val="00C47004"/>
    <w:rsid w:val="00C47041"/>
    <w:rsid w:val="00C47A0E"/>
    <w:rsid w:val="00C503AF"/>
    <w:rsid w:val="00C50A95"/>
    <w:rsid w:val="00C50DB8"/>
    <w:rsid w:val="00C515E4"/>
    <w:rsid w:val="00C515E5"/>
    <w:rsid w:val="00C5222C"/>
    <w:rsid w:val="00C52825"/>
    <w:rsid w:val="00C539B6"/>
    <w:rsid w:val="00C5436E"/>
    <w:rsid w:val="00C5492B"/>
    <w:rsid w:val="00C54B06"/>
    <w:rsid w:val="00C55C35"/>
    <w:rsid w:val="00C55CDE"/>
    <w:rsid w:val="00C55DCA"/>
    <w:rsid w:val="00C5652D"/>
    <w:rsid w:val="00C57BC7"/>
    <w:rsid w:val="00C607C7"/>
    <w:rsid w:val="00C60CC5"/>
    <w:rsid w:val="00C60F09"/>
    <w:rsid w:val="00C620D2"/>
    <w:rsid w:val="00C624BA"/>
    <w:rsid w:val="00C62C07"/>
    <w:rsid w:val="00C63EE9"/>
    <w:rsid w:val="00C6407B"/>
    <w:rsid w:val="00C64633"/>
    <w:rsid w:val="00C64984"/>
    <w:rsid w:val="00C64E98"/>
    <w:rsid w:val="00C677EA"/>
    <w:rsid w:val="00C67C40"/>
    <w:rsid w:val="00C701D5"/>
    <w:rsid w:val="00C7068B"/>
    <w:rsid w:val="00C71408"/>
    <w:rsid w:val="00C71911"/>
    <w:rsid w:val="00C71FE5"/>
    <w:rsid w:val="00C73B2F"/>
    <w:rsid w:val="00C7464B"/>
    <w:rsid w:val="00C74D6D"/>
    <w:rsid w:val="00C75841"/>
    <w:rsid w:val="00C75CDC"/>
    <w:rsid w:val="00C7602A"/>
    <w:rsid w:val="00C77A3A"/>
    <w:rsid w:val="00C812E1"/>
    <w:rsid w:val="00C818D7"/>
    <w:rsid w:val="00C8281B"/>
    <w:rsid w:val="00C837F1"/>
    <w:rsid w:val="00C83917"/>
    <w:rsid w:val="00C83F01"/>
    <w:rsid w:val="00C84983"/>
    <w:rsid w:val="00C85471"/>
    <w:rsid w:val="00C85C6E"/>
    <w:rsid w:val="00C862F5"/>
    <w:rsid w:val="00C865F5"/>
    <w:rsid w:val="00C868C5"/>
    <w:rsid w:val="00C86D9B"/>
    <w:rsid w:val="00C87810"/>
    <w:rsid w:val="00C914FD"/>
    <w:rsid w:val="00C91B54"/>
    <w:rsid w:val="00C92A08"/>
    <w:rsid w:val="00C93BFE"/>
    <w:rsid w:val="00C944B8"/>
    <w:rsid w:val="00C94A53"/>
    <w:rsid w:val="00C952F2"/>
    <w:rsid w:val="00C95AE9"/>
    <w:rsid w:val="00C97BF6"/>
    <w:rsid w:val="00CA06AF"/>
    <w:rsid w:val="00CA19D8"/>
    <w:rsid w:val="00CA2E4B"/>
    <w:rsid w:val="00CA2F4C"/>
    <w:rsid w:val="00CA30C5"/>
    <w:rsid w:val="00CA3589"/>
    <w:rsid w:val="00CA367D"/>
    <w:rsid w:val="00CA4B0D"/>
    <w:rsid w:val="00CA6161"/>
    <w:rsid w:val="00CA61A7"/>
    <w:rsid w:val="00CA77E3"/>
    <w:rsid w:val="00CA7A51"/>
    <w:rsid w:val="00CA7AC6"/>
    <w:rsid w:val="00CA7DE0"/>
    <w:rsid w:val="00CB1354"/>
    <w:rsid w:val="00CB1F6F"/>
    <w:rsid w:val="00CB2B33"/>
    <w:rsid w:val="00CB388D"/>
    <w:rsid w:val="00CB5435"/>
    <w:rsid w:val="00CB7AC9"/>
    <w:rsid w:val="00CC0033"/>
    <w:rsid w:val="00CC1DD9"/>
    <w:rsid w:val="00CC36A5"/>
    <w:rsid w:val="00CC7AEB"/>
    <w:rsid w:val="00CC7B13"/>
    <w:rsid w:val="00CD1045"/>
    <w:rsid w:val="00CD1697"/>
    <w:rsid w:val="00CD223F"/>
    <w:rsid w:val="00CD245D"/>
    <w:rsid w:val="00CD256F"/>
    <w:rsid w:val="00CD31CC"/>
    <w:rsid w:val="00CD56A0"/>
    <w:rsid w:val="00CD5BE7"/>
    <w:rsid w:val="00CD6089"/>
    <w:rsid w:val="00CD66E6"/>
    <w:rsid w:val="00CD74BD"/>
    <w:rsid w:val="00CD7EF4"/>
    <w:rsid w:val="00CE30A3"/>
    <w:rsid w:val="00CE3477"/>
    <w:rsid w:val="00CE3C21"/>
    <w:rsid w:val="00CE3F36"/>
    <w:rsid w:val="00CE4259"/>
    <w:rsid w:val="00CE4D07"/>
    <w:rsid w:val="00CE50E6"/>
    <w:rsid w:val="00CE5473"/>
    <w:rsid w:val="00CE5541"/>
    <w:rsid w:val="00CE7062"/>
    <w:rsid w:val="00CE7557"/>
    <w:rsid w:val="00CE7B05"/>
    <w:rsid w:val="00CF08B9"/>
    <w:rsid w:val="00CF146C"/>
    <w:rsid w:val="00CF1DE7"/>
    <w:rsid w:val="00CF223E"/>
    <w:rsid w:val="00CF2879"/>
    <w:rsid w:val="00CF2BB2"/>
    <w:rsid w:val="00CF2C7F"/>
    <w:rsid w:val="00CF48F8"/>
    <w:rsid w:val="00CF5839"/>
    <w:rsid w:val="00CF74F5"/>
    <w:rsid w:val="00D00079"/>
    <w:rsid w:val="00D005BF"/>
    <w:rsid w:val="00D013B6"/>
    <w:rsid w:val="00D01B9A"/>
    <w:rsid w:val="00D02329"/>
    <w:rsid w:val="00D03AE7"/>
    <w:rsid w:val="00D03D43"/>
    <w:rsid w:val="00D04332"/>
    <w:rsid w:val="00D0508C"/>
    <w:rsid w:val="00D05514"/>
    <w:rsid w:val="00D059EB"/>
    <w:rsid w:val="00D06197"/>
    <w:rsid w:val="00D0776A"/>
    <w:rsid w:val="00D0776C"/>
    <w:rsid w:val="00D078E9"/>
    <w:rsid w:val="00D10EEC"/>
    <w:rsid w:val="00D11738"/>
    <w:rsid w:val="00D12CF8"/>
    <w:rsid w:val="00D12F38"/>
    <w:rsid w:val="00D14840"/>
    <w:rsid w:val="00D15135"/>
    <w:rsid w:val="00D1553C"/>
    <w:rsid w:val="00D1716A"/>
    <w:rsid w:val="00D176CF"/>
    <w:rsid w:val="00D22430"/>
    <w:rsid w:val="00D2316F"/>
    <w:rsid w:val="00D23A62"/>
    <w:rsid w:val="00D23AC3"/>
    <w:rsid w:val="00D23E0C"/>
    <w:rsid w:val="00D246AA"/>
    <w:rsid w:val="00D24FDA"/>
    <w:rsid w:val="00D266A4"/>
    <w:rsid w:val="00D27B83"/>
    <w:rsid w:val="00D304E8"/>
    <w:rsid w:val="00D315FD"/>
    <w:rsid w:val="00D34652"/>
    <w:rsid w:val="00D34E7A"/>
    <w:rsid w:val="00D34E90"/>
    <w:rsid w:val="00D35571"/>
    <w:rsid w:val="00D356C3"/>
    <w:rsid w:val="00D35F7F"/>
    <w:rsid w:val="00D36A7E"/>
    <w:rsid w:val="00D408ED"/>
    <w:rsid w:val="00D40ACD"/>
    <w:rsid w:val="00D423BB"/>
    <w:rsid w:val="00D436AB"/>
    <w:rsid w:val="00D43D4B"/>
    <w:rsid w:val="00D4524F"/>
    <w:rsid w:val="00D45F01"/>
    <w:rsid w:val="00D46411"/>
    <w:rsid w:val="00D4740C"/>
    <w:rsid w:val="00D47A84"/>
    <w:rsid w:val="00D47F74"/>
    <w:rsid w:val="00D47F85"/>
    <w:rsid w:val="00D50D34"/>
    <w:rsid w:val="00D51893"/>
    <w:rsid w:val="00D5234A"/>
    <w:rsid w:val="00D52D9C"/>
    <w:rsid w:val="00D5370F"/>
    <w:rsid w:val="00D557D1"/>
    <w:rsid w:val="00D55C91"/>
    <w:rsid w:val="00D56F59"/>
    <w:rsid w:val="00D57DB5"/>
    <w:rsid w:val="00D61EC9"/>
    <w:rsid w:val="00D6304A"/>
    <w:rsid w:val="00D630B7"/>
    <w:rsid w:val="00D63613"/>
    <w:rsid w:val="00D637E9"/>
    <w:rsid w:val="00D64207"/>
    <w:rsid w:val="00D64351"/>
    <w:rsid w:val="00D643D9"/>
    <w:rsid w:val="00D646A5"/>
    <w:rsid w:val="00D659B9"/>
    <w:rsid w:val="00D65B96"/>
    <w:rsid w:val="00D66BFE"/>
    <w:rsid w:val="00D66CF6"/>
    <w:rsid w:val="00D67CB5"/>
    <w:rsid w:val="00D67D09"/>
    <w:rsid w:val="00D67E19"/>
    <w:rsid w:val="00D7013F"/>
    <w:rsid w:val="00D7256E"/>
    <w:rsid w:val="00D72B02"/>
    <w:rsid w:val="00D72E41"/>
    <w:rsid w:val="00D736A1"/>
    <w:rsid w:val="00D74822"/>
    <w:rsid w:val="00D74850"/>
    <w:rsid w:val="00D74979"/>
    <w:rsid w:val="00D75307"/>
    <w:rsid w:val="00D76773"/>
    <w:rsid w:val="00D76F3D"/>
    <w:rsid w:val="00D77E20"/>
    <w:rsid w:val="00D80779"/>
    <w:rsid w:val="00D80A26"/>
    <w:rsid w:val="00D80A6D"/>
    <w:rsid w:val="00D80B26"/>
    <w:rsid w:val="00D80FA3"/>
    <w:rsid w:val="00D8114C"/>
    <w:rsid w:val="00D8118B"/>
    <w:rsid w:val="00D82086"/>
    <w:rsid w:val="00D82D02"/>
    <w:rsid w:val="00D82FF2"/>
    <w:rsid w:val="00D83405"/>
    <w:rsid w:val="00D8373C"/>
    <w:rsid w:val="00D84BF2"/>
    <w:rsid w:val="00D84CFD"/>
    <w:rsid w:val="00D851E2"/>
    <w:rsid w:val="00D856EA"/>
    <w:rsid w:val="00D8592E"/>
    <w:rsid w:val="00D874A8"/>
    <w:rsid w:val="00D9094C"/>
    <w:rsid w:val="00D93623"/>
    <w:rsid w:val="00D93CA2"/>
    <w:rsid w:val="00D93E83"/>
    <w:rsid w:val="00D94FE3"/>
    <w:rsid w:val="00D9605E"/>
    <w:rsid w:val="00D96D9B"/>
    <w:rsid w:val="00D96E09"/>
    <w:rsid w:val="00D97E29"/>
    <w:rsid w:val="00DA0883"/>
    <w:rsid w:val="00DA11F9"/>
    <w:rsid w:val="00DA1AA9"/>
    <w:rsid w:val="00DA1DAE"/>
    <w:rsid w:val="00DA242F"/>
    <w:rsid w:val="00DA25C2"/>
    <w:rsid w:val="00DA297E"/>
    <w:rsid w:val="00DA2AAE"/>
    <w:rsid w:val="00DA2F8C"/>
    <w:rsid w:val="00DA40CC"/>
    <w:rsid w:val="00DA49F8"/>
    <w:rsid w:val="00DA5C7C"/>
    <w:rsid w:val="00DA6873"/>
    <w:rsid w:val="00DA6EA0"/>
    <w:rsid w:val="00DA7050"/>
    <w:rsid w:val="00DB0311"/>
    <w:rsid w:val="00DB0860"/>
    <w:rsid w:val="00DB1180"/>
    <w:rsid w:val="00DB131C"/>
    <w:rsid w:val="00DB218F"/>
    <w:rsid w:val="00DB345E"/>
    <w:rsid w:val="00DB365C"/>
    <w:rsid w:val="00DB3A63"/>
    <w:rsid w:val="00DB3BA4"/>
    <w:rsid w:val="00DB3C1B"/>
    <w:rsid w:val="00DB3CF6"/>
    <w:rsid w:val="00DB48AC"/>
    <w:rsid w:val="00DB4FAA"/>
    <w:rsid w:val="00DB59D8"/>
    <w:rsid w:val="00DB65B7"/>
    <w:rsid w:val="00DB69A5"/>
    <w:rsid w:val="00DC0AAF"/>
    <w:rsid w:val="00DC2091"/>
    <w:rsid w:val="00DC38BB"/>
    <w:rsid w:val="00DC5157"/>
    <w:rsid w:val="00DC5350"/>
    <w:rsid w:val="00DC586A"/>
    <w:rsid w:val="00DC5950"/>
    <w:rsid w:val="00DC5C19"/>
    <w:rsid w:val="00DD020A"/>
    <w:rsid w:val="00DD06D1"/>
    <w:rsid w:val="00DD0DDE"/>
    <w:rsid w:val="00DD2810"/>
    <w:rsid w:val="00DD4E5E"/>
    <w:rsid w:val="00DD6250"/>
    <w:rsid w:val="00DD6D4C"/>
    <w:rsid w:val="00DD7395"/>
    <w:rsid w:val="00DD76E2"/>
    <w:rsid w:val="00DE16F7"/>
    <w:rsid w:val="00DE3539"/>
    <w:rsid w:val="00DE4496"/>
    <w:rsid w:val="00DE49EC"/>
    <w:rsid w:val="00DE62E3"/>
    <w:rsid w:val="00DE6847"/>
    <w:rsid w:val="00DE7D8E"/>
    <w:rsid w:val="00DE7DFE"/>
    <w:rsid w:val="00DF134F"/>
    <w:rsid w:val="00DF267E"/>
    <w:rsid w:val="00DF274D"/>
    <w:rsid w:val="00DF2797"/>
    <w:rsid w:val="00DF2A93"/>
    <w:rsid w:val="00DF47BC"/>
    <w:rsid w:val="00DF4DEB"/>
    <w:rsid w:val="00DF5084"/>
    <w:rsid w:val="00DF518C"/>
    <w:rsid w:val="00DF5264"/>
    <w:rsid w:val="00DF59D1"/>
    <w:rsid w:val="00DF609F"/>
    <w:rsid w:val="00DF6936"/>
    <w:rsid w:val="00DF6DF9"/>
    <w:rsid w:val="00E02404"/>
    <w:rsid w:val="00E0252B"/>
    <w:rsid w:val="00E035B3"/>
    <w:rsid w:val="00E03A76"/>
    <w:rsid w:val="00E04000"/>
    <w:rsid w:val="00E05D5E"/>
    <w:rsid w:val="00E063A8"/>
    <w:rsid w:val="00E063B3"/>
    <w:rsid w:val="00E065FC"/>
    <w:rsid w:val="00E107D5"/>
    <w:rsid w:val="00E117BA"/>
    <w:rsid w:val="00E12186"/>
    <w:rsid w:val="00E141BD"/>
    <w:rsid w:val="00E14565"/>
    <w:rsid w:val="00E16B2A"/>
    <w:rsid w:val="00E16CED"/>
    <w:rsid w:val="00E16FCA"/>
    <w:rsid w:val="00E17110"/>
    <w:rsid w:val="00E20790"/>
    <w:rsid w:val="00E21467"/>
    <w:rsid w:val="00E21738"/>
    <w:rsid w:val="00E22E0A"/>
    <w:rsid w:val="00E232DD"/>
    <w:rsid w:val="00E23A89"/>
    <w:rsid w:val="00E25AA1"/>
    <w:rsid w:val="00E25B8E"/>
    <w:rsid w:val="00E26AEA"/>
    <w:rsid w:val="00E26E83"/>
    <w:rsid w:val="00E270A4"/>
    <w:rsid w:val="00E307BB"/>
    <w:rsid w:val="00E30D80"/>
    <w:rsid w:val="00E30D8D"/>
    <w:rsid w:val="00E30FA4"/>
    <w:rsid w:val="00E316D3"/>
    <w:rsid w:val="00E31EDA"/>
    <w:rsid w:val="00E32168"/>
    <w:rsid w:val="00E33B6D"/>
    <w:rsid w:val="00E346D4"/>
    <w:rsid w:val="00E34D4F"/>
    <w:rsid w:val="00E34E9C"/>
    <w:rsid w:val="00E34F08"/>
    <w:rsid w:val="00E3511E"/>
    <w:rsid w:val="00E4051E"/>
    <w:rsid w:val="00E40BF9"/>
    <w:rsid w:val="00E40F3B"/>
    <w:rsid w:val="00E411BA"/>
    <w:rsid w:val="00E41FAD"/>
    <w:rsid w:val="00E42D3F"/>
    <w:rsid w:val="00E43377"/>
    <w:rsid w:val="00E43E5B"/>
    <w:rsid w:val="00E44153"/>
    <w:rsid w:val="00E44CC1"/>
    <w:rsid w:val="00E4765D"/>
    <w:rsid w:val="00E501AC"/>
    <w:rsid w:val="00E50792"/>
    <w:rsid w:val="00E5168C"/>
    <w:rsid w:val="00E53EF1"/>
    <w:rsid w:val="00E542AB"/>
    <w:rsid w:val="00E55CB0"/>
    <w:rsid w:val="00E55FBA"/>
    <w:rsid w:val="00E5632A"/>
    <w:rsid w:val="00E56D81"/>
    <w:rsid w:val="00E60F56"/>
    <w:rsid w:val="00E619E3"/>
    <w:rsid w:val="00E628AB"/>
    <w:rsid w:val="00E6357D"/>
    <w:rsid w:val="00E65103"/>
    <w:rsid w:val="00E6562A"/>
    <w:rsid w:val="00E661EC"/>
    <w:rsid w:val="00E66DB9"/>
    <w:rsid w:val="00E67271"/>
    <w:rsid w:val="00E703E7"/>
    <w:rsid w:val="00E70C0C"/>
    <w:rsid w:val="00E721B8"/>
    <w:rsid w:val="00E72556"/>
    <w:rsid w:val="00E72C77"/>
    <w:rsid w:val="00E7344A"/>
    <w:rsid w:val="00E73B1D"/>
    <w:rsid w:val="00E73D02"/>
    <w:rsid w:val="00E74094"/>
    <w:rsid w:val="00E75270"/>
    <w:rsid w:val="00E75DE3"/>
    <w:rsid w:val="00E76379"/>
    <w:rsid w:val="00E77408"/>
    <w:rsid w:val="00E77A74"/>
    <w:rsid w:val="00E77FA4"/>
    <w:rsid w:val="00E80E8B"/>
    <w:rsid w:val="00E841C9"/>
    <w:rsid w:val="00E850EC"/>
    <w:rsid w:val="00E85E8E"/>
    <w:rsid w:val="00E87836"/>
    <w:rsid w:val="00E9087E"/>
    <w:rsid w:val="00E90965"/>
    <w:rsid w:val="00E913C1"/>
    <w:rsid w:val="00E91CE8"/>
    <w:rsid w:val="00E91DAC"/>
    <w:rsid w:val="00E92E38"/>
    <w:rsid w:val="00E940DF"/>
    <w:rsid w:val="00E940EA"/>
    <w:rsid w:val="00E95F78"/>
    <w:rsid w:val="00E962AB"/>
    <w:rsid w:val="00E97301"/>
    <w:rsid w:val="00E978A2"/>
    <w:rsid w:val="00E97C82"/>
    <w:rsid w:val="00EA0216"/>
    <w:rsid w:val="00EA0CA5"/>
    <w:rsid w:val="00EA2E8A"/>
    <w:rsid w:val="00EA3909"/>
    <w:rsid w:val="00EA4142"/>
    <w:rsid w:val="00EA58AB"/>
    <w:rsid w:val="00EA619B"/>
    <w:rsid w:val="00EA6D48"/>
    <w:rsid w:val="00EB2077"/>
    <w:rsid w:val="00EB2E16"/>
    <w:rsid w:val="00EB3250"/>
    <w:rsid w:val="00EB4572"/>
    <w:rsid w:val="00EB4715"/>
    <w:rsid w:val="00EB53DB"/>
    <w:rsid w:val="00EB5521"/>
    <w:rsid w:val="00EB6AB2"/>
    <w:rsid w:val="00EB6D1F"/>
    <w:rsid w:val="00EB74F4"/>
    <w:rsid w:val="00EB79C0"/>
    <w:rsid w:val="00EC0248"/>
    <w:rsid w:val="00EC0B21"/>
    <w:rsid w:val="00EC0D5C"/>
    <w:rsid w:val="00EC1422"/>
    <w:rsid w:val="00EC1C0A"/>
    <w:rsid w:val="00EC27B3"/>
    <w:rsid w:val="00EC40BB"/>
    <w:rsid w:val="00EC4E59"/>
    <w:rsid w:val="00EC5CEF"/>
    <w:rsid w:val="00EC63F5"/>
    <w:rsid w:val="00EC6CCE"/>
    <w:rsid w:val="00EC6E14"/>
    <w:rsid w:val="00EC797E"/>
    <w:rsid w:val="00ED08D4"/>
    <w:rsid w:val="00ED108D"/>
    <w:rsid w:val="00ED13D2"/>
    <w:rsid w:val="00ED16B3"/>
    <w:rsid w:val="00ED4469"/>
    <w:rsid w:val="00ED4488"/>
    <w:rsid w:val="00ED556A"/>
    <w:rsid w:val="00ED6098"/>
    <w:rsid w:val="00ED734A"/>
    <w:rsid w:val="00EE054D"/>
    <w:rsid w:val="00EE14AC"/>
    <w:rsid w:val="00EE1BEA"/>
    <w:rsid w:val="00EE2826"/>
    <w:rsid w:val="00EE3232"/>
    <w:rsid w:val="00EE3D31"/>
    <w:rsid w:val="00EE4090"/>
    <w:rsid w:val="00EE63DE"/>
    <w:rsid w:val="00EF06E8"/>
    <w:rsid w:val="00EF173F"/>
    <w:rsid w:val="00EF1F6B"/>
    <w:rsid w:val="00EF2234"/>
    <w:rsid w:val="00EF41A2"/>
    <w:rsid w:val="00EF44A9"/>
    <w:rsid w:val="00EF4AAB"/>
    <w:rsid w:val="00EF55E0"/>
    <w:rsid w:val="00EF57BF"/>
    <w:rsid w:val="00EF59E3"/>
    <w:rsid w:val="00EF6B4A"/>
    <w:rsid w:val="00EF6BEA"/>
    <w:rsid w:val="00EF6E5D"/>
    <w:rsid w:val="00EF7106"/>
    <w:rsid w:val="00EF729E"/>
    <w:rsid w:val="00EF7486"/>
    <w:rsid w:val="00EF7C6F"/>
    <w:rsid w:val="00F00012"/>
    <w:rsid w:val="00F023B4"/>
    <w:rsid w:val="00F0258D"/>
    <w:rsid w:val="00F0459A"/>
    <w:rsid w:val="00F04D9C"/>
    <w:rsid w:val="00F05A4F"/>
    <w:rsid w:val="00F05F0A"/>
    <w:rsid w:val="00F05F89"/>
    <w:rsid w:val="00F05FC6"/>
    <w:rsid w:val="00F1021E"/>
    <w:rsid w:val="00F1053D"/>
    <w:rsid w:val="00F107C0"/>
    <w:rsid w:val="00F108DA"/>
    <w:rsid w:val="00F10E71"/>
    <w:rsid w:val="00F11082"/>
    <w:rsid w:val="00F110A1"/>
    <w:rsid w:val="00F11819"/>
    <w:rsid w:val="00F12860"/>
    <w:rsid w:val="00F12F06"/>
    <w:rsid w:val="00F133CA"/>
    <w:rsid w:val="00F13DF2"/>
    <w:rsid w:val="00F17349"/>
    <w:rsid w:val="00F20B3A"/>
    <w:rsid w:val="00F20C58"/>
    <w:rsid w:val="00F221E0"/>
    <w:rsid w:val="00F226ED"/>
    <w:rsid w:val="00F22D50"/>
    <w:rsid w:val="00F248CC"/>
    <w:rsid w:val="00F26CED"/>
    <w:rsid w:val="00F2786D"/>
    <w:rsid w:val="00F27960"/>
    <w:rsid w:val="00F27CA2"/>
    <w:rsid w:val="00F30658"/>
    <w:rsid w:val="00F307AC"/>
    <w:rsid w:val="00F30CB5"/>
    <w:rsid w:val="00F3148D"/>
    <w:rsid w:val="00F317D4"/>
    <w:rsid w:val="00F3205B"/>
    <w:rsid w:val="00F32627"/>
    <w:rsid w:val="00F3374A"/>
    <w:rsid w:val="00F33FEB"/>
    <w:rsid w:val="00F34104"/>
    <w:rsid w:val="00F3473F"/>
    <w:rsid w:val="00F34959"/>
    <w:rsid w:val="00F34961"/>
    <w:rsid w:val="00F352C4"/>
    <w:rsid w:val="00F35C40"/>
    <w:rsid w:val="00F36279"/>
    <w:rsid w:val="00F37763"/>
    <w:rsid w:val="00F37F4F"/>
    <w:rsid w:val="00F43BCF"/>
    <w:rsid w:val="00F43F5B"/>
    <w:rsid w:val="00F44108"/>
    <w:rsid w:val="00F44123"/>
    <w:rsid w:val="00F45A5D"/>
    <w:rsid w:val="00F460EC"/>
    <w:rsid w:val="00F46920"/>
    <w:rsid w:val="00F46CBD"/>
    <w:rsid w:val="00F46E82"/>
    <w:rsid w:val="00F47147"/>
    <w:rsid w:val="00F52C5B"/>
    <w:rsid w:val="00F5319A"/>
    <w:rsid w:val="00F54B0D"/>
    <w:rsid w:val="00F5557E"/>
    <w:rsid w:val="00F55675"/>
    <w:rsid w:val="00F556EE"/>
    <w:rsid w:val="00F557D1"/>
    <w:rsid w:val="00F55DCD"/>
    <w:rsid w:val="00F5606B"/>
    <w:rsid w:val="00F613D8"/>
    <w:rsid w:val="00F61887"/>
    <w:rsid w:val="00F618A0"/>
    <w:rsid w:val="00F62B22"/>
    <w:rsid w:val="00F6321B"/>
    <w:rsid w:val="00F6399E"/>
    <w:rsid w:val="00F6427D"/>
    <w:rsid w:val="00F6481B"/>
    <w:rsid w:val="00F65328"/>
    <w:rsid w:val="00F65390"/>
    <w:rsid w:val="00F6631F"/>
    <w:rsid w:val="00F665B4"/>
    <w:rsid w:val="00F665CA"/>
    <w:rsid w:val="00F667CE"/>
    <w:rsid w:val="00F70CF1"/>
    <w:rsid w:val="00F718FA"/>
    <w:rsid w:val="00F726E4"/>
    <w:rsid w:val="00F73ED7"/>
    <w:rsid w:val="00F74A18"/>
    <w:rsid w:val="00F75EC5"/>
    <w:rsid w:val="00F763A8"/>
    <w:rsid w:val="00F76836"/>
    <w:rsid w:val="00F77618"/>
    <w:rsid w:val="00F807A6"/>
    <w:rsid w:val="00F80A9F"/>
    <w:rsid w:val="00F80B72"/>
    <w:rsid w:val="00F81516"/>
    <w:rsid w:val="00F83B8C"/>
    <w:rsid w:val="00F84205"/>
    <w:rsid w:val="00F84729"/>
    <w:rsid w:val="00F854DF"/>
    <w:rsid w:val="00F85A2E"/>
    <w:rsid w:val="00F85BD7"/>
    <w:rsid w:val="00F8608D"/>
    <w:rsid w:val="00F86140"/>
    <w:rsid w:val="00F8680E"/>
    <w:rsid w:val="00F87396"/>
    <w:rsid w:val="00F904F4"/>
    <w:rsid w:val="00F905AB"/>
    <w:rsid w:val="00F92299"/>
    <w:rsid w:val="00F9412C"/>
    <w:rsid w:val="00F953F2"/>
    <w:rsid w:val="00F95615"/>
    <w:rsid w:val="00F9623D"/>
    <w:rsid w:val="00F9759E"/>
    <w:rsid w:val="00FA00FB"/>
    <w:rsid w:val="00FA022A"/>
    <w:rsid w:val="00FA05EA"/>
    <w:rsid w:val="00FA0CDD"/>
    <w:rsid w:val="00FA13B3"/>
    <w:rsid w:val="00FA1682"/>
    <w:rsid w:val="00FA1CFB"/>
    <w:rsid w:val="00FA2ECF"/>
    <w:rsid w:val="00FA3517"/>
    <w:rsid w:val="00FA4812"/>
    <w:rsid w:val="00FA6AA5"/>
    <w:rsid w:val="00FA76D6"/>
    <w:rsid w:val="00FB220D"/>
    <w:rsid w:val="00FB2D17"/>
    <w:rsid w:val="00FB3158"/>
    <w:rsid w:val="00FB32B2"/>
    <w:rsid w:val="00FB3517"/>
    <w:rsid w:val="00FB42CF"/>
    <w:rsid w:val="00FB45A2"/>
    <w:rsid w:val="00FB7481"/>
    <w:rsid w:val="00FC0410"/>
    <w:rsid w:val="00FC120A"/>
    <w:rsid w:val="00FC140E"/>
    <w:rsid w:val="00FC1E62"/>
    <w:rsid w:val="00FC2073"/>
    <w:rsid w:val="00FC45FE"/>
    <w:rsid w:val="00FC56AA"/>
    <w:rsid w:val="00FC5A3D"/>
    <w:rsid w:val="00FC6B3B"/>
    <w:rsid w:val="00FC78FE"/>
    <w:rsid w:val="00FC7A5D"/>
    <w:rsid w:val="00FC7AAF"/>
    <w:rsid w:val="00FD00B4"/>
    <w:rsid w:val="00FD07A6"/>
    <w:rsid w:val="00FD0C0E"/>
    <w:rsid w:val="00FD0CA8"/>
    <w:rsid w:val="00FD0E91"/>
    <w:rsid w:val="00FD12DC"/>
    <w:rsid w:val="00FD255D"/>
    <w:rsid w:val="00FD2BA9"/>
    <w:rsid w:val="00FD2C8C"/>
    <w:rsid w:val="00FD3163"/>
    <w:rsid w:val="00FD4071"/>
    <w:rsid w:val="00FD7EF1"/>
    <w:rsid w:val="00FD7F8B"/>
    <w:rsid w:val="00FE02A1"/>
    <w:rsid w:val="00FE1049"/>
    <w:rsid w:val="00FE1309"/>
    <w:rsid w:val="00FE1D52"/>
    <w:rsid w:val="00FE27C6"/>
    <w:rsid w:val="00FE2932"/>
    <w:rsid w:val="00FE4DBE"/>
    <w:rsid w:val="00FE6BAB"/>
    <w:rsid w:val="00FE7779"/>
    <w:rsid w:val="00FF029B"/>
    <w:rsid w:val="00FF0DED"/>
    <w:rsid w:val="00FF4360"/>
    <w:rsid w:val="00FF4888"/>
    <w:rsid w:val="00FF5257"/>
    <w:rsid w:val="00FF6082"/>
    <w:rsid w:val="00FF611B"/>
    <w:rsid w:val="00FF7617"/>
    <w:rsid w:val="00FF7724"/>
    <w:rsid w:val="00FF7E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1D114"/>
  <w15:chartTrackingRefBased/>
  <w15:docId w15:val="{0C91D605-F897-4C34-8773-A976BB3A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0012"/>
    <w:pPr>
      <w:widowControl w:val="0"/>
      <w:jc w:val="both"/>
    </w:pPr>
  </w:style>
  <w:style w:type="paragraph" w:styleId="1">
    <w:name w:val="heading 1"/>
    <w:next w:val="2"/>
    <w:link w:val="11"/>
    <w:uiPriority w:val="9"/>
    <w:qFormat/>
    <w:rsid w:val="00B31CD4"/>
    <w:pPr>
      <w:keepNext/>
      <w:keepLines/>
      <w:numPr>
        <w:numId w:val="2"/>
      </w:numPr>
      <w:pBdr>
        <w:bottom w:val="single" w:sz="4" w:space="1" w:color="auto"/>
      </w:pBdr>
      <w:spacing w:before="340" w:after="330" w:line="578" w:lineRule="auto"/>
      <w:outlineLvl w:val="0"/>
    </w:pPr>
    <w:rPr>
      <w:rFonts w:eastAsia="黑体"/>
      <w:b/>
      <w:bCs/>
      <w:color w:val="800000"/>
      <w:kern w:val="44"/>
      <w:sz w:val="36"/>
      <w:szCs w:val="44"/>
    </w:rPr>
  </w:style>
  <w:style w:type="paragraph" w:styleId="2">
    <w:name w:val="heading 2"/>
    <w:next w:val="3"/>
    <w:link w:val="20"/>
    <w:uiPriority w:val="9"/>
    <w:unhideWhenUsed/>
    <w:qFormat/>
    <w:rsid w:val="004268DD"/>
    <w:pPr>
      <w:keepNext/>
      <w:keepLines/>
      <w:numPr>
        <w:ilvl w:val="1"/>
        <w:numId w:val="2"/>
      </w:numPr>
      <w:spacing w:before="260" w:after="260" w:line="416" w:lineRule="auto"/>
      <w:outlineLvl w:val="1"/>
    </w:pPr>
    <w:rPr>
      <w:rFonts w:asciiTheme="majorHAnsi" w:eastAsia="黑体" w:hAnsiTheme="majorHAnsi" w:cstheme="majorBidi"/>
      <w:b/>
      <w:bCs/>
      <w:color w:val="800000"/>
      <w:sz w:val="30"/>
      <w:szCs w:val="32"/>
    </w:rPr>
  </w:style>
  <w:style w:type="paragraph" w:styleId="3">
    <w:name w:val="heading 3"/>
    <w:next w:val="4"/>
    <w:link w:val="30"/>
    <w:uiPriority w:val="9"/>
    <w:unhideWhenUsed/>
    <w:qFormat/>
    <w:rsid w:val="00006D6B"/>
    <w:pPr>
      <w:keepNext/>
      <w:keepLines/>
      <w:numPr>
        <w:ilvl w:val="2"/>
        <w:numId w:val="2"/>
      </w:numPr>
      <w:spacing w:before="260" w:after="260"/>
      <w:jc w:val="both"/>
      <w:outlineLvl w:val="2"/>
    </w:pPr>
    <w:rPr>
      <w:rFonts w:eastAsia="黑体"/>
      <w:bCs/>
      <w:color w:val="800000"/>
      <w:sz w:val="24"/>
      <w:szCs w:val="32"/>
    </w:rPr>
  </w:style>
  <w:style w:type="paragraph" w:styleId="4">
    <w:name w:val="heading 4"/>
    <w:basedOn w:val="a"/>
    <w:next w:val="a"/>
    <w:link w:val="40"/>
    <w:autoRedefine/>
    <w:uiPriority w:val="9"/>
    <w:unhideWhenUsed/>
    <w:qFormat/>
    <w:rsid w:val="004B4560"/>
    <w:pPr>
      <w:keepNext/>
      <w:keepLines/>
      <w:spacing w:before="280" w:after="290" w:line="377" w:lineRule="auto"/>
      <w:jc w:val="left"/>
      <w:outlineLvl w:val="3"/>
    </w:pPr>
    <w:rPr>
      <w:rFonts w:asciiTheme="majorHAnsi" w:eastAsia="黑体" w:hAnsiTheme="majorHAnsi" w:cstheme="majorBidi"/>
      <w:bCs/>
      <w:color w:val="800000"/>
      <w:szCs w:val="28"/>
    </w:rPr>
  </w:style>
  <w:style w:type="paragraph" w:styleId="5">
    <w:name w:val="heading 5"/>
    <w:basedOn w:val="a"/>
    <w:next w:val="a"/>
    <w:link w:val="50"/>
    <w:uiPriority w:val="9"/>
    <w:unhideWhenUsed/>
    <w:qFormat/>
    <w:rsid w:val="00F05A4F"/>
    <w:pPr>
      <w:keepNext/>
      <w:keepLines/>
      <w:spacing w:before="280" w:after="290" w:line="376" w:lineRule="auto"/>
      <w:outlineLvl w:val="4"/>
    </w:pPr>
    <w:rPr>
      <w:bCs/>
      <w:sz w:val="28"/>
      <w:szCs w:val="28"/>
    </w:rPr>
  </w:style>
  <w:style w:type="paragraph" w:styleId="6">
    <w:name w:val="heading 6"/>
    <w:basedOn w:val="a"/>
    <w:next w:val="a"/>
    <w:link w:val="60"/>
    <w:uiPriority w:val="9"/>
    <w:semiHidden/>
    <w:unhideWhenUsed/>
    <w:qFormat/>
    <w:rsid w:val="006D0F65"/>
    <w:pPr>
      <w:keepNext/>
      <w:keepLines/>
      <w:adjustRightInd w:val="0"/>
      <w:snapToGrid w:val="0"/>
      <w:spacing w:before="240" w:after="64" w:line="320" w:lineRule="auto"/>
      <w:ind w:left="3260" w:hanging="1134"/>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D0F65"/>
    <w:pPr>
      <w:keepNext/>
      <w:keepLines/>
      <w:adjustRightInd w:val="0"/>
      <w:snapToGrid w:val="0"/>
      <w:spacing w:before="240" w:after="64" w:line="320" w:lineRule="auto"/>
      <w:ind w:left="3827" w:hanging="1276"/>
      <w:outlineLvl w:val="6"/>
    </w:pPr>
    <w:rPr>
      <w:rFonts w:eastAsia="黑体"/>
      <w:b/>
      <w:bCs/>
      <w:szCs w:val="24"/>
    </w:rPr>
  </w:style>
  <w:style w:type="paragraph" w:styleId="8">
    <w:name w:val="heading 8"/>
    <w:basedOn w:val="a"/>
    <w:next w:val="a"/>
    <w:link w:val="80"/>
    <w:uiPriority w:val="9"/>
    <w:semiHidden/>
    <w:unhideWhenUsed/>
    <w:qFormat/>
    <w:rsid w:val="006D0F65"/>
    <w:pPr>
      <w:keepNext/>
      <w:keepLines/>
      <w:adjustRightInd w:val="0"/>
      <w:snapToGrid w:val="0"/>
      <w:spacing w:before="240" w:after="64" w:line="320" w:lineRule="auto"/>
      <w:ind w:left="4394" w:hanging="1418"/>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D0F65"/>
    <w:pPr>
      <w:keepNext/>
      <w:keepLines/>
      <w:adjustRightInd w:val="0"/>
      <w:snapToGrid w:val="0"/>
      <w:spacing w:before="240" w:after="64" w:line="320" w:lineRule="auto"/>
      <w:ind w:left="5102" w:hanging="170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456DC"/>
    <w:rPr>
      <w:sz w:val="18"/>
      <w:szCs w:val="18"/>
    </w:rPr>
  </w:style>
  <w:style w:type="character" w:customStyle="1" w:styleId="a4">
    <w:name w:val="批注框文本 字符"/>
    <w:basedOn w:val="a0"/>
    <w:link w:val="a3"/>
    <w:uiPriority w:val="99"/>
    <w:semiHidden/>
    <w:rsid w:val="000456DC"/>
    <w:rPr>
      <w:sz w:val="18"/>
      <w:szCs w:val="18"/>
    </w:rPr>
  </w:style>
  <w:style w:type="paragraph" w:styleId="12">
    <w:name w:val="toc 1"/>
    <w:basedOn w:val="a"/>
    <w:next w:val="a"/>
    <w:autoRedefine/>
    <w:uiPriority w:val="39"/>
    <w:unhideWhenUsed/>
    <w:rsid w:val="0027669B"/>
    <w:pPr>
      <w:tabs>
        <w:tab w:val="right" w:leader="dot" w:pos="10456"/>
      </w:tabs>
      <w:spacing w:before="120" w:after="120"/>
      <w:jc w:val="left"/>
    </w:pPr>
    <w:rPr>
      <w:rFonts w:cstheme="minorHAnsi"/>
      <w:b/>
      <w:bCs/>
      <w:caps/>
      <w:noProof/>
      <w:color w:val="800000"/>
      <w:szCs w:val="21"/>
    </w:rPr>
  </w:style>
  <w:style w:type="character" w:customStyle="1" w:styleId="11">
    <w:name w:val="标题 1 字符"/>
    <w:basedOn w:val="a0"/>
    <w:link w:val="1"/>
    <w:uiPriority w:val="9"/>
    <w:rsid w:val="00B31CD4"/>
    <w:rPr>
      <w:rFonts w:eastAsia="黑体"/>
      <w:b/>
      <w:bCs/>
      <w:color w:val="800000"/>
      <w:kern w:val="44"/>
      <w:sz w:val="36"/>
      <w:szCs w:val="44"/>
    </w:rPr>
  </w:style>
  <w:style w:type="character" w:customStyle="1" w:styleId="20">
    <w:name w:val="标题 2 字符"/>
    <w:basedOn w:val="a0"/>
    <w:link w:val="2"/>
    <w:uiPriority w:val="9"/>
    <w:rsid w:val="004268DD"/>
    <w:rPr>
      <w:rFonts w:asciiTheme="majorHAnsi" w:eastAsia="黑体" w:hAnsiTheme="majorHAnsi" w:cstheme="majorBidi"/>
      <w:b/>
      <w:bCs/>
      <w:color w:val="800000"/>
      <w:sz w:val="30"/>
      <w:szCs w:val="32"/>
    </w:rPr>
  </w:style>
  <w:style w:type="character" w:customStyle="1" w:styleId="30">
    <w:name w:val="标题 3 字符"/>
    <w:basedOn w:val="a0"/>
    <w:link w:val="3"/>
    <w:uiPriority w:val="9"/>
    <w:rsid w:val="00006D6B"/>
    <w:rPr>
      <w:rFonts w:eastAsia="黑体"/>
      <w:bCs/>
      <w:color w:val="800000"/>
      <w:sz w:val="24"/>
      <w:szCs w:val="32"/>
    </w:rPr>
  </w:style>
  <w:style w:type="paragraph" w:styleId="TOC">
    <w:name w:val="TOC Heading"/>
    <w:basedOn w:val="1"/>
    <w:next w:val="a"/>
    <w:uiPriority w:val="39"/>
    <w:unhideWhenUsed/>
    <w:qFormat/>
    <w:rsid w:val="00A6232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A62327"/>
    <w:pPr>
      <w:ind w:leftChars="200" w:left="420"/>
    </w:pPr>
  </w:style>
  <w:style w:type="paragraph" w:styleId="31">
    <w:name w:val="toc 3"/>
    <w:basedOn w:val="a"/>
    <w:next w:val="a"/>
    <w:autoRedefine/>
    <w:uiPriority w:val="39"/>
    <w:unhideWhenUsed/>
    <w:rsid w:val="00A62327"/>
    <w:pPr>
      <w:ind w:leftChars="400" w:left="840"/>
    </w:pPr>
  </w:style>
  <w:style w:type="character" w:styleId="a5">
    <w:name w:val="Hyperlink"/>
    <w:basedOn w:val="a0"/>
    <w:uiPriority w:val="99"/>
    <w:unhideWhenUsed/>
    <w:rsid w:val="00A62327"/>
    <w:rPr>
      <w:color w:val="0563C1" w:themeColor="hyperlink"/>
      <w:u w:val="single"/>
    </w:rPr>
  </w:style>
  <w:style w:type="character" w:customStyle="1" w:styleId="40">
    <w:name w:val="标题 4 字符"/>
    <w:basedOn w:val="a0"/>
    <w:link w:val="4"/>
    <w:uiPriority w:val="9"/>
    <w:rsid w:val="004B4560"/>
    <w:rPr>
      <w:rFonts w:asciiTheme="majorHAnsi" w:eastAsia="黑体" w:hAnsiTheme="majorHAnsi" w:cstheme="majorBidi"/>
      <w:bCs/>
      <w:color w:val="800000"/>
      <w:szCs w:val="28"/>
    </w:rPr>
  </w:style>
  <w:style w:type="character" w:customStyle="1" w:styleId="50">
    <w:name w:val="标题 5 字符"/>
    <w:basedOn w:val="a0"/>
    <w:link w:val="5"/>
    <w:uiPriority w:val="9"/>
    <w:rsid w:val="00F05A4F"/>
    <w:rPr>
      <w:bCs/>
      <w:sz w:val="28"/>
      <w:szCs w:val="28"/>
    </w:rPr>
  </w:style>
  <w:style w:type="numbering" w:customStyle="1" w:styleId="10">
    <w:name w:val="样式1"/>
    <w:uiPriority w:val="99"/>
    <w:rsid w:val="00C5492B"/>
    <w:pPr>
      <w:numPr>
        <w:numId w:val="1"/>
      </w:numPr>
    </w:pPr>
  </w:style>
  <w:style w:type="paragraph" w:styleId="a6">
    <w:name w:val="No Spacing"/>
    <w:uiPriority w:val="1"/>
    <w:qFormat/>
    <w:rsid w:val="0033659D"/>
    <w:pPr>
      <w:widowControl w:val="0"/>
      <w:jc w:val="both"/>
    </w:pPr>
    <w:rPr>
      <w:sz w:val="13"/>
    </w:rPr>
  </w:style>
  <w:style w:type="table" w:styleId="a7">
    <w:name w:val="Table Grid"/>
    <w:basedOn w:val="a1"/>
    <w:uiPriority w:val="39"/>
    <w:rsid w:val="007C3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A6007"/>
    <w:pPr>
      <w:ind w:firstLineChars="200" w:firstLine="420"/>
    </w:pPr>
  </w:style>
  <w:style w:type="paragraph" w:customStyle="1" w:styleId="Default">
    <w:name w:val="Default"/>
    <w:rsid w:val="00233209"/>
    <w:pPr>
      <w:widowControl w:val="0"/>
      <w:autoSpaceDE w:val="0"/>
      <w:autoSpaceDN w:val="0"/>
      <w:adjustRightInd w:val="0"/>
    </w:pPr>
    <w:rPr>
      <w:rFonts w:ascii="Times New Roman" w:hAnsi="Times New Roman" w:cs="Times New Roman"/>
      <w:color w:val="000000"/>
      <w:kern w:val="0"/>
      <w:sz w:val="24"/>
      <w:szCs w:val="24"/>
    </w:rPr>
  </w:style>
  <w:style w:type="character" w:customStyle="1" w:styleId="13">
    <w:name w:val="未处理的提及1"/>
    <w:basedOn w:val="a0"/>
    <w:uiPriority w:val="99"/>
    <w:semiHidden/>
    <w:unhideWhenUsed/>
    <w:rsid w:val="00034B3C"/>
    <w:rPr>
      <w:color w:val="605E5C"/>
      <w:shd w:val="clear" w:color="auto" w:fill="E1DFDD"/>
    </w:rPr>
  </w:style>
  <w:style w:type="character" w:styleId="a9">
    <w:name w:val="FollowedHyperlink"/>
    <w:basedOn w:val="a0"/>
    <w:uiPriority w:val="99"/>
    <w:semiHidden/>
    <w:unhideWhenUsed/>
    <w:rsid w:val="00034B3C"/>
    <w:rPr>
      <w:color w:val="954F72" w:themeColor="followedHyperlink"/>
      <w:u w:val="single"/>
    </w:rPr>
  </w:style>
  <w:style w:type="table" w:styleId="1-5">
    <w:name w:val="Grid Table 1 Light Accent 5"/>
    <w:basedOn w:val="a1"/>
    <w:uiPriority w:val="46"/>
    <w:rsid w:val="007A41C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41">
    <w:name w:val="toc 4"/>
    <w:basedOn w:val="a"/>
    <w:next w:val="a"/>
    <w:autoRedefine/>
    <w:uiPriority w:val="39"/>
    <w:unhideWhenUsed/>
    <w:rsid w:val="001069B3"/>
    <w:pPr>
      <w:ind w:leftChars="600" w:left="1260"/>
    </w:pPr>
  </w:style>
  <w:style w:type="paragraph" w:styleId="51">
    <w:name w:val="toc 5"/>
    <w:basedOn w:val="a"/>
    <w:next w:val="a"/>
    <w:autoRedefine/>
    <w:uiPriority w:val="39"/>
    <w:unhideWhenUsed/>
    <w:rsid w:val="001069B3"/>
    <w:pPr>
      <w:ind w:leftChars="800" w:left="1680"/>
    </w:pPr>
  </w:style>
  <w:style w:type="paragraph" w:styleId="61">
    <w:name w:val="toc 6"/>
    <w:basedOn w:val="a"/>
    <w:next w:val="a"/>
    <w:autoRedefine/>
    <w:uiPriority w:val="39"/>
    <w:unhideWhenUsed/>
    <w:rsid w:val="001069B3"/>
    <w:pPr>
      <w:ind w:leftChars="1000" w:left="2100"/>
    </w:pPr>
  </w:style>
  <w:style w:type="paragraph" w:styleId="71">
    <w:name w:val="toc 7"/>
    <w:basedOn w:val="a"/>
    <w:next w:val="a"/>
    <w:autoRedefine/>
    <w:uiPriority w:val="39"/>
    <w:unhideWhenUsed/>
    <w:rsid w:val="001069B3"/>
    <w:pPr>
      <w:ind w:leftChars="1200" w:left="2520"/>
    </w:pPr>
  </w:style>
  <w:style w:type="paragraph" w:styleId="81">
    <w:name w:val="toc 8"/>
    <w:basedOn w:val="a"/>
    <w:next w:val="a"/>
    <w:autoRedefine/>
    <w:uiPriority w:val="39"/>
    <w:unhideWhenUsed/>
    <w:rsid w:val="001069B3"/>
    <w:pPr>
      <w:ind w:leftChars="1400" w:left="2940"/>
    </w:pPr>
  </w:style>
  <w:style w:type="paragraph" w:styleId="91">
    <w:name w:val="toc 9"/>
    <w:basedOn w:val="a"/>
    <w:next w:val="a"/>
    <w:autoRedefine/>
    <w:uiPriority w:val="39"/>
    <w:unhideWhenUsed/>
    <w:rsid w:val="001069B3"/>
    <w:pPr>
      <w:ind w:leftChars="1600" w:left="3360"/>
    </w:pPr>
  </w:style>
  <w:style w:type="character" w:styleId="aa">
    <w:name w:val="annotation reference"/>
    <w:basedOn w:val="a0"/>
    <w:uiPriority w:val="99"/>
    <w:semiHidden/>
    <w:unhideWhenUsed/>
    <w:rsid w:val="006A44C7"/>
    <w:rPr>
      <w:sz w:val="21"/>
      <w:szCs w:val="21"/>
    </w:rPr>
  </w:style>
  <w:style w:type="paragraph" w:styleId="ab">
    <w:name w:val="annotation text"/>
    <w:basedOn w:val="a"/>
    <w:link w:val="ac"/>
    <w:uiPriority w:val="99"/>
    <w:semiHidden/>
    <w:unhideWhenUsed/>
    <w:rsid w:val="006A44C7"/>
    <w:pPr>
      <w:jc w:val="left"/>
    </w:pPr>
  </w:style>
  <w:style w:type="character" w:customStyle="1" w:styleId="ac">
    <w:name w:val="批注文字 字符"/>
    <w:basedOn w:val="a0"/>
    <w:link w:val="ab"/>
    <w:uiPriority w:val="99"/>
    <w:semiHidden/>
    <w:rsid w:val="006A44C7"/>
  </w:style>
  <w:style w:type="paragraph" w:styleId="ad">
    <w:name w:val="annotation subject"/>
    <w:basedOn w:val="ab"/>
    <w:next w:val="ab"/>
    <w:link w:val="ae"/>
    <w:uiPriority w:val="99"/>
    <w:semiHidden/>
    <w:unhideWhenUsed/>
    <w:rsid w:val="006A44C7"/>
    <w:rPr>
      <w:b/>
      <w:bCs/>
    </w:rPr>
  </w:style>
  <w:style w:type="character" w:customStyle="1" w:styleId="ae">
    <w:name w:val="批注主题 字符"/>
    <w:basedOn w:val="ac"/>
    <w:link w:val="ad"/>
    <w:uiPriority w:val="99"/>
    <w:semiHidden/>
    <w:rsid w:val="006A44C7"/>
    <w:rPr>
      <w:b/>
      <w:bCs/>
    </w:rPr>
  </w:style>
  <w:style w:type="paragraph" w:styleId="af">
    <w:name w:val="header"/>
    <w:basedOn w:val="a"/>
    <w:link w:val="af0"/>
    <w:uiPriority w:val="99"/>
    <w:unhideWhenUsed/>
    <w:qFormat/>
    <w:rsid w:val="00BD2D9B"/>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qFormat/>
    <w:rsid w:val="00BD2D9B"/>
    <w:rPr>
      <w:sz w:val="18"/>
      <w:szCs w:val="18"/>
    </w:rPr>
  </w:style>
  <w:style w:type="paragraph" w:styleId="af1">
    <w:name w:val="footer"/>
    <w:basedOn w:val="a"/>
    <w:link w:val="af2"/>
    <w:uiPriority w:val="99"/>
    <w:unhideWhenUsed/>
    <w:rsid w:val="00BD2D9B"/>
    <w:pPr>
      <w:tabs>
        <w:tab w:val="center" w:pos="4153"/>
        <w:tab w:val="right" w:pos="8306"/>
      </w:tabs>
      <w:snapToGrid w:val="0"/>
      <w:jc w:val="left"/>
    </w:pPr>
    <w:rPr>
      <w:sz w:val="18"/>
      <w:szCs w:val="18"/>
    </w:rPr>
  </w:style>
  <w:style w:type="character" w:customStyle="1" w:styleId="af2">
    <w:name w:val="页脚 字符"/>
    <w:basedOn w:val="a0"/>
    <w:link w:val="af1"/>
    <w:uiPriority w:val="99"/>
    <w:rsid w:val="00BD2D9B"/>
    <w:rPr>
      <w:sz w:val="18"/>
      <w:szCs w:val="18"/>
    </w:rPr>
  </w:style>
  <w:style w:type="paragraph" w:customStyle="1" w:styleId="af3">
    <w:name w:val="修订记录"/>
    <w:basedOn w:val="a"/>
    <w:qFormat/>
    <w:rsid w:val="00BD2D9B"/>
    <w:pPr>
      <w:widowControl/>
      <w:autoSpaceDE w:val="0"/>
      <w:autoSpaceDN w:val="0"/>
      <w:adjustRightInd w:val="0"/>
      <w:spacing w:before="300" w:after="150" w:line="360" w:lineRule="auto"/>
      <w:ind w:left="624"/>
      <w:jc w:val="center"/>
    </w:pPr>
    <w:rPr>
      <w:rFonts w:ascii="黑体" w:eastAsia="黑体" w:hAnsi="Times New Roman" w:cs="Times New Roman"/>
      <w:kern w:val="0"/>
      <w:sz w:val="30"/>
      <w:szCs w:val="20"/>
    </w:rPr>
  </w:style>
  <w:style w:type="table" w:customStyle="1" w:styleId="Table">
    <w:name w:val="Table"/>
    <w:basedOn w:val="a7"/>
    <w:uiPriority w:val="99"/>
    <w:qFormat/>
    <w:rsid w:val="00BD2D9B"/>
    <w:pPr>
      <w:widowControl w:val="0"/>
      <w:spacing w:before="80" w:after="80"/>
    </w:pPr>
    <w:rPr>
      <w:rFonts w:ascii="Arial" w:eastAsia="宋体" w:hAnsi="Arial" w:cs="Times New Roman"/>
      <w:kern w:val="0"/>
      <w:sz w:val="18"/>
      <w:szCs w:val="20"/>
    </w:rPr>
    <w:tblPr>
      <w:tblInd w:w="737" w:type="dxa"/>
      <w:tblBorders>
        <w:top w:val="none" w:sz="0" w:space="0" w:color="auto"/>
        <w:left w:val="none" w:sz="0" w:space="0" w:color="auto"/>
        <w:bottom w:val="none" w:sz="0" w:space="0" w:color="auto"/>
        <w:right w:val="none" w:sz="0" w:space="0" w:color="auto"/>
        <w:insideH w:val="single" w:sz="4" w:space="0" w:color="808080"/>
        <w:insideV w:val="single" w:sz="4" w:space="0" w:color="808080"/>
      </w:tblBorders>
    </w:tblPr>
    <w:tcPr>
      <w:vAlign w:val="center"/>
    </w:tcPr>
    <w:tblStylePr w:type="firstRow">
      <w:pPr>
        <w:wordWrap/>
        <w:ind w:leftChars="0" w:left="0"/>
      </w:pPr>
      <w:tblPr/>
      <w:tcPr>
        <w:tcBorders>
          <w:top w:val="single" w:sz="4" w:space="0" w:color="auto"/>
          <w:left w:val="nil"/>
          <w:bottom w:val="single" w:sz="4" w:space="0" w:color="808080"/>
          <w:right w:val="nil"/>
          <w:insideH w:val="nil"/>
          <w:insideV w:val="single" w:sz="4" w:space="0" w:color="808080"/>
          <w:tl2br w:val="nil"/>
          <w:tr2bl w:val="nil"/>
        </w:tcBorders>
        <w:shd w:val="clear" w:color="auto" w:fill="D9D9D9"/>
      </w:tcPr>
    </w:tblStylePr>
    <w:tblStylePr w:type="lastRow">
      <w:tblPr/>
      <w:tcPr>
        <w:tcBorders>
          <w:top w:val="single" w:sz="4" w:space="0" w:color="808080"/>
          <w:left w:val="nil"/>
          <w:bottom w:val="single" w:sz="4" w:space="0" w:color="auto"/>
          <w:right w:val="nil"/>
          <w:insideH w:val="nil"/>
          <w:insideV w:val="single" w:sz="4" w:space="0" w:color="808080"/>
          <w:tl2br w:val="nil"/>
          <w:tr2bl w:val="nil"/>
        </w:tcBorders>
      </w:tcPr>
    </w:tblStylePr>
  </w:style>
  <w:style w:type="character" w:customStyle="1" w:styleId="60">
    <w:name w:val="标题 6 字符"/>
    <w:basedOn w:val="a0"/>
    <w:link w:val="6"/>
    <w:uiPriority w:val="9"/>
    <w:semiHidden/>
    <w:rsid w:val="006D0F65"/>
    <w:rPr>
      <w:rFonts w:asciiTheme="majorHAnsi" w:eastAsiaTheme="majorEastAsia" w:hAnsiTheme="majorHAnsi" w:cstheme="majorBidi"/>
      <w:b/>
      <w:bCs/>
      <w:szCs w:val="24"/>
    </w:rPr>
  </w:style>
  <w:style w:type="character" w:customStyle="1" w:styleId="70">
    <w:name w:val="标题 7 字符"/>
    <w:basedOn w:val="a0"/>
    <w:link w:val="7"/>
    <w:uiPriority w:val="9"/>
    <w:semiHidden/>
    <w:rsid w:val="006D0F65"/>
    <w:rPr>
      <w:rFonts w:eastAsia="黑体"/>
      <w:b/>
      <w:bCs/>
      <w:szCs w:val="24"/>
    </w:rPr>
  </w:style>
  <w:style w:type="character" w:customStyle="1" w:styleId="80">
    <w:name w:val="标题 8 字符"/>
    <w:basedOn w:val="a0"/>
    <w:link w:val="8"/>
    <w:uiPriority w:val="9"/>
    <w:semiHidden/>
    <w:rsid w:val="006D0F65"/>
    <w:rPr>
      <w:rFonts w:asciiTheme="majorHAnsi" w:eastAsiaTheme="majorEastAsia" w:hAnsiTheme="majorHAnsi" w:cstheme="majorBidi"/>
      <w:szCs w:val="24"/>
    </w:rPr>
  </w:style>
  <w:style w:type="character" w:customStyle="1" w:styleId="90">
    <w:name w:val="标题 9 字符"/>
    <w:basedOn w:val="a0"/>
    <w:link w:val="9"/>
    <w:uiPriority w:val="9"/>
    <w:semiHidden/>
    <w:rsid w:val="006D0F65"/>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C241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24154"/>
    <w:rPr>
      <w:rFonts w:ascii="宋体" w:eastAsia="宋体" w:hAnsi="宋体" w:cs="宋体"/>
      <w:kern w:val="0"/>
      <w:sz w:val="24"/>
      <w:szCs w:val="24"/>
    </w:rPr>
  </w:style>
  <w:style w:type="character" w:customStyle="1" w:styleId="sc91">
    <w:name w:val="sc91"/>
    <w:basedOn w:val="a0"/>
    <w:rsid w:val="00D04332"/>
    <w:rPr>
      <w:rFonts w:ascii="Courier New" w:hAnsi="Courier New" w:cs="Courier New" w:hint="default"/>
      <w:color w:val="804000"/>
      <w:sz w:val="20"/>
      <w:szCs w:val="20"/>
    </w:rPr>
  </w:style>
  <w:style w:type="character" w:customStyle="1" w:styleId="sc0">
    <w:name w:val="sc0"/>
    <w:basedOn w:val="a0"/>
    <w:rsid w:val="00D04332"/>
    <w:rPr>
      <w:rFonts w:ascii="Courier New" w:hAnsi="Courier New" w:cs="Courier New" w:hint="default"/>
      <w:color w:val="000000"/>
      <w:sz w:val="20"/>
      <w:szCs w:val="20"/>
    </w:rPr>
  </w:style>
  <w:style w:type="character" w:customStyle="1" w:styleId="sc161">
    <w:name w:val="sc161"/>
    <w:basedOn w:val="a0"/>
    <w:rsid w:val="00D04332"/>
    <w:rPr>
      <w:rFonts w:ascii="Courier New" w:hAnsi="Courier New" w:cs="Courier New" w:hint="default"/>
      <w:color w:val="8000FF"/>
      <w:sz w:val="20"/>
      <w:szCs w:val="20"/>
    </w:rPr>
  </w:style>
  <w:style w:type="character" w:customStyle="1" w:styleId="sc11">
    <w:name w:val="sc11"/>
    <w:basedOn w:val="a0"/>
    <w:rsid w:val="00D04332"/>
    <w:rPr>
      <w:rFonts w:ascii="Courier New" w:hAnsi="Courier New" w:cs="Courier New" w:hint="default"/>
      <w:color w:val="000000"/>
      <w:sz w:val="20"/>
      <w:szCs w:val="20"/>
    </w:rPr>
  </w:style>
  <w:style w:type="character" w:customStyle="1" w:styleId="sc101">
    <w:name w:val="sc101"/>
    <w:basedOn w:val="a0"/>
    <w:rsid w:val="00D04332"/>
    <w:rPr>
      <w:rFonts w:ascii="Courier New" w:hAnsi="Courier New" w:cs="Courier New" w:hint="default"/>
      <w:b/>
      <w:bCs/>
      <w:color w:val="000080"/>
      <w:sz w:val="20"/>
      <w:szCs w:val="20"/>
    </w:rPr>
  </w:style>
  <w:style w:type="character" w:customStyle="1" w:styleId="sc21">
    <w:name w:val="sc21"/>
    <w:basedOn w:val="a0"/>
    <w:rsid w:val="00D04332"/>
    <w:rPr>
      <w:rFonts w:ascii="Courier New" w:hAnsi="Courier New" w:cs="Courier New" w:hint="default"/>
      <w:color w:val="008000"/>
      <w:sz w:val="20"/>
      <w:szCs w:val="20"/>
    </w:rPr>
  </w:style>
  <w:style w:type="character" w:customStyle="1" w:styleId="sc41">
    <w:name w:val="sc41"/>
    <w:basedOn w:val="a0"/>
    <w:rsid w:val="00D04332"/>
    <w:rPr>
      <w:rFonts w:ascii="Courier New" w:hAnsi="Courier New" w:cs="Courier New" w:hint="default"/>
      <w:color w:val="FF8000"/>
      <w:sz w:val="20"/>
      <w:szCs w:val="20"/>
    </w:rPr>
  </w:style>
  <w:style w:type="character" w:customStyle="1" w:styleId="sc61">
    <w:name w:val="sc61"/>
    <w:basedOn w:val="a0"/>
    <w:rsid w:val="00D04332"/>
    <w:rPr>
      <w:rFonts w:ascii="Courier New" w:hAnsi="Courier New" w:cs="Courier New" w:hint="default"/>
      <w:color w:val="808080"/>
      <w:sz w:val="20"/>
      <w:szCs w:val="20"/>
    </w:rPr>
  </w:style>
  <w:style w:type="character" w:customStyle="1" w:styleId="sc51">
    <w:name w:val="sc51"/>
    <w:basedOn w:val="a0"/>
    <w:rsid w:val="00D04332"/>
    <w:rPr>
      <w:rFonts w:ascii="Courier New" w:hAnsi="Courier New" w:cs="Courier New" w:hint="default"/>
      <w:b/>
      <w:bCs/>
      <w:color w:val="0000FF"/>
      <w:sz w:val="20"/>
      <w:szCs w:val="20"/>
    </w:rPr>
  </w:style>
  <w:style w:type="character" w:customStyle="1" w:styleId="22">
    <w:name w:val="未处理的提及2"/>
    <w:basedOn w:val="a0"/>
    <w:uiPriority w:val="99"/>
    <w:semiHidden/>
    <w:unhideWhenUsed/>
    <w:rsid w:val="0003501B"/>
    <w:rPr>
      <w:color w:val="605E5C"/>
      <w:shd w:val="clear" w:color="auto" w:fill="E1DFDD"/>
    </w:rPr>
  </w:style>
  <w:style w:type="character" w:customStyle="1" w:styleId="TableHeadingChar">
    <w:name w:val="Table Heading Char"/>
    <w:basedOn w:val="a0"/>
    <w:link w:val="TableHeading"/>
    <w:rsid w:val="00F85A2E"/>
    <w:rPr>
      <w:rFonts w:ascii="Arial" w:hAnsi="Arial" w:cs="Arial"/>
    </w:rPr>
  </w:style>
  <w:style w:type="paragraph" w:customStyle="1" w:styleId="TableHeading">
    <w:name w:val="Table Heading"/>
    <w:basedOn w:val="a"/>
    <w:link w:val="TableHeadingChar"/>
    <w:rsid w:val="00F85A2E"/>
    <w:pPr>
      <w:keepNext/>
      <w:widowControl/>
      <w:spacing w:before="80" w:after="80" w:line="240" w:lineRule="atLeast"/>
      <w:jc w:val="center"/>
    </w:pPr>
    <w:rPr>
      <w:rFonts w:ascii="Arial" w:hAnsi="Arial" w:cs="Arial"/>
    </w:rPr>
  </w:style>
  <w:style w:type="character" w:customStyle="1" w:styleId="TableTextChar">
    <w:name w:val="Table Text Char"/>
    <w:basedOn w:val="a0"/>
    <w:link w:val="TableText"/>
    <w:rsid w:val="00F85A2E"/>
    <w:rPr>
      <w:rFonts w:ascii="Arial" w:hAnsi="Arial" w:cs="Arial"/>
    </w:rPr>
  </w:style>
  <w:style w:type="paragraph" w:customStyle="1" w:styleId="TableText">
    <w:name w:val="Table Text"/>
    <w:basedOn w:val="a"/>
    <w:link w:val="TableTextChar"/>
    <w:rsid w:val="00F85A2E"/>
    <w:pPr>
      <w:widowControl/>
      <w:autoSpaceDE w:val="0"/>
      <w:autoSpaceDN w:val="0"/>
      <w:spacing w:before="80" w:after="80"/>
      <w:jc w:val="left"/>
    </w:pPr>
    <w:rPr>
      <w:rFonts w:ascii="Arial" w:hAnsi="Arial" w:cs="Arial"/>
    </w:rPr>
  </w:style>
  <w:style w:type="paragraph" w:styleId="af4">
    <w:name w:val="Title"/>
    <w:basedOn w:val="a"/>
    <w:next w:val="a"/>
    <w:link w:val="af5"/>
    <w:uiPriority w:val="10"/>
    <w:qFormat/>
    <w:rsid w:val="00614A06"/>
    <w:pPr>
      <w:spacing w:before="240" w:after="60"/>
      <w:jc w:val="center"/>
      <w:outlineLvl w:val="0"/>
    </w:pPr>
    <w:rPr>
      <w:rFonts w:asciiTheme="majorHAnsi" w:eastAsia="宋体" w:hAnsiTheme="majorHAnsi" w:cstheme="majorBidi"/>
      <w:b/>
      <w:bCs/>
      <w:sz w:val="32"/>
      <w:szCs w:val="32"/>
    </w:rPr>
  </w:style>
  <w:style w:type="character" w:customStyle="1" w:styleId="af5">
    <w:name w:val="标题 字符"/>
    <w:basedOn w:val="a0"/>
    <w:link w:val="af4"/>
    <w:uiPriority w:val="10"/>
    <w:rsid w:val="00614A06"/>
    <w:rPr>
      <w:rFonts w:asciiTheme="majorHAnsi" w:eastAsia="宋体" w:hAnsiTheme="majorHAnsi" w:cstheme="majorBidi"/>
      <w:b/>
      <w:bCs/>
      <w:sz w:val="32"/>
      <w:szCs w:val="32"/>
    </w:rPr>
  </w:style>
  <w:style w:type="character" w:customStyle="1" w:styleId="32">
    <w:name w:val="未处理的提及3"/>
    <w:basedOn w:val="a0"/>
    <w:uiPriority w:val="99"/>
    <w:semiHidden/>
    <w:unhideWhenUsed/>
    <w:rsid w:val="009B6919"/>
    <w:rPr>
      <w:color w:val="605E5C"/>
      <w:shd w:val="clear" w:color="auto" w:fill="E1DFDD"/>
    </w:rPr>
  </w:style>
  <w:style w:type="character" w:customStyle="1" w:styleId="42">
    <w:name w:val="未处理的提及4"/>
    <w:basedOn w:val="a0"/>
    <w:uiPriority w:val="99"/>
    <w:semiHidden/>
    <w:unhideWhenUsed/>
    <w:rsid w:val="00A27130"/>
    <w:rPr>
      <w:color w:val="605E5C"/>
      <w:shd w:val="clear" w:color="auto" w:fill="E1DFDD"/>
    </w:rPr>
  </w:style>
  <w:style w:type="character" w:customStyle="1" w:styleId="52">
    <w:name w:val="未处理的提及5"/>
    <w:basedOn w:val="a0"/>
    <w:uiPriority w:val="99"/>
    <w:semiHidden/>
    <w:unhideWhenUsed/>
    <w:rsid w:val="00892DE8"/>
    <w:rPr>
      <w:color w:val="605E5C"/>
      <w:shd w:val="clear" w:color="auto" w:fill="E1DFDD"/>
    </w:rPr>
  </w:style>
  <w:style w:type="character" w:customStyle="1" w:styleId="62">
    <w:name w:val="未处理的提及6"/>
    <w:basedOn w:val="a0"/>
    <w:uiPriority w:val="99"/>
    <w:semiHidden/>
    <w:unhideWhenUsed/>
    <w:rsid w:val="00A83D06"/>
    <w:rPr>
      <w:color w:val="605E5C"/>
      <w:shd w:val="clear" w:color="auto" w:fill="E1DFDD"/>
    </w:rPr>
  </w:style>
  <w:style w:type="character" w:customStyle="1" w:styleId="UnresolvedMention">
    <w:name w:val="Unresolved Mention"/>
    <w:basedOn w:val="a0"/>
    <w:uiPriority w:val="99"/>
    <w:semiHidden/>
    <w:unhideWhenUsed/>
    <w:rsid w:val="00844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6541">
      <w:bodyDiv w:val="1"/>
      <w:marLeft w:val="0"/>
      <w:marRight w:val="0"/>
      <w:marTop w:val="0"/>
      <w:marBottom w:val="0"/>
      <w:divBdr>
        <w:top w:val="none" w:sz="0" w:space="0" w:color="auto"/>
        <w:left w:val="none" w:sz="0" w:space="0" w:color="auto"/>
        <w:bottom w:val="none" w:sz="0" w:space="0" w:color="auto"/>
        <w:right w:val="none" w:sz="0" w:space="0" w:color="auto"/>
      </w:divBdr>
    </w:div>
    <w:div w:id="99690339">
      <w:bodyDiv w:val="1"/>
      <w:marLeft w:val="0"/>
      <w:marRight w:val="0"/>
      <w:marTop w:val="0"/>
      <w:marBottom w:val="0"/>
      <w:divBdr>
        <w:top w:val="none" w:sz="0" w:space="0" w:color="auto"/>
        <w:left w:val="none" w:sz="0" w:space="0" w:color="auto"/>
        <w:bottom w:val="none" w:sz="0" w:space="0" w:color="auto"/>
        <w:right w:val="none" w:sz="0" w:space="0" w:color="auto"/>
      </w:divBdr>
      <w:divsChild>
        <w:div w:id="1465079874">
          <w:marLeft w:val="1134"/>
          <w:marRight w:val="0"/>
          <w:marTop w:val="40"/>
          <w:marBottom w:val="40"/>
          <w:divBdr>
            <w:top w:val="none" w:sz="0" w:space="0" w:color="auto"/>
            <w:left w:val="none" w:sz="0" w:space="0" w:color="auto"/>
            <w:bottom w:val="none" w:sz="0" w:space="0" w:color="auto"/>
            <w:right w:val="none" w:sz="0" w:space="0" w:color="auto"/>
          </w:divBdr>
        </w:div>
        <w:div w:id="117187030">
          <w:marLeft w:val="1134"/>
          <w:marRight w:val="0"/>
          <w:marTop w:val="40"/>
          <w:marBottom w:val="40"/>
          <w:divBdr>
            <w:top w:val="none" w:sz="0" w:space="0" w:color="auto"/>
            <w:left w:val="none" w:sz="0" w:space="0" w:color="auto"/>
            <w:bottom w:val="none" w:sz="0" w:space="0" w:color="auto"/>
            <w:right w:val="none" w:sz="0" w:space="0" w:color="auto"/>
          </w:divBdr>
        </w:div>
        <w:div w:id="277377871">
          <w:marLeft w:val="1134"/>
          <w:marRight w:val="0"/>
          <w:marTop w:val="40"/>
          <w:marBottom w:val="40"/>
          <w:divBdr>
            <w:top w:val="none" w:sz="0" w:space="0" w:color="auto"/>
            <w:left w:val="none" w:sz="0" w:space="0" w:color="auto"/>
            <w:bottom w:val="none" w:sz="0" w:space="0" w:color="auto"/>
            <w:right w:val="none" w:sz="0" w:space="0" w:color="auto"/>
          </w:divBdr>
        </w:div>
        <w:div w:id="953098972">
          <w:marLeft w:val="1134"/>
          <w:marRight w:val="0"/>
          <w:marTop w:val="40"/>
          <w:marBottom w:val="40"/>
          <w:divBdr>
            <w:top w:val="none" w:sz="0" w:space="0" w:color="auto"/>
            <w:left w:val="none" w:sz="0" w:space="0" w:color="auto"/>
            <w:bottom w:val="none" w:sz="0" w:space="0" w:color="auto"/>
            <w:right w:val="none" w:sz="0" w:space="0" w:color="auto"/>
          </w:divBdr>
        </w:div>
        <w:div w:id="1622878106">
          <w:marLeft w:val="1134"/>
          <w:marRight w:val="0"/>
          <w:marTop w:val="40"/>
          <w:marBottom w:val="40"/>
          <w:divBdr>
            <w:top w:val="none" w:sz="0" w:space="0" w:color="auto"/>
            <w:left w:val="none" w:sz="0" w:space="0" w:color="auto"/>
            <w:bottom w:val="none" w:sz="0" w:space="0" w:color="auto"/>
            <w:right w:val="none" w:sz="0" w:space="0" w:color="auto"/>
          </w:divBdr>
        </w:div>
        <w:div w:id="1361668401">
          <w:marLeft w:val="1134"/>
          <w:marRight w:val="0"/>
          <w:marTop w:val="40"/>
          <w:marBottom w:val="40"/>
          <w:divBdr>
            <w:top w:val="none" w:sz="0" w:space="0" w:color="auto"/>
            <w:left w:val="none" w:sz="0" w:space="0" w:color="auto"/>
            <w:bottom w:val="none" w:sz="0" w:space="0" w:color="auto"/>
            <w:right w:val="none" w:sz="0" w:space="0" w:color="auto"/>
          </w:divBdr>
        </w:div>
        <w:div w:id="1969701196">
          <w:marLeft w:val="1044"/>
          <w:marRight w:val="0"/>
          <w:marTop w:val="40"/>
          <w:marBottom w:val="40"/>
          <w:divBdr>
            <w:top w:val="none" w:sz="0" w:space="0" w:color="auto"/>
            <w:left w:val="none" w:sz="0" w:space="0" w:color="auto"/>
            <w:bottom w:val="none" w:sz="0" w:space="0" w:color="auto"/>
            <w:right w:val="none" w:sz="0" w:space="0" w:color="auto"/>
          </w:divBdr>
        </w:div>
        <w:div w:id="621497825">
          <w:marLeft w:val="1044"/>
          <w:marRight w:val="0"/>
          <w:marTop w:val="40"/>
          <w:marBottom w:val="40"/>
          <w:divBdr>
            <w:top w:val="none" w:sz="0" w:space="0" w:color="auto"/>
            <w:left w:val="none" w:sz="0" w:space="0" w:color="auto"/>
            <w:bottom w:val="none" w:sz="0" w:space="0" w:color="auto"/>
            <w:right w:val="none" w:sz="0" w:space="0" w:color="auto"/>
          </w:divBdr>
        </w:div>
        <w:div w:id="1123426109">
          <w:marLeft w:val="1044"/>
          <w:marRight w:val="0"/>
          <w:marTop w:val="40"/>
          <w:marBottom w:val="40"/>
          <w:divBdr>
            <w:top w:val="none" w:sz="0" w:space="0" w:color="auto"/>
            <w:left w:val="none" w:sz="0" w:space="0" w:color="auto"/>
            <w:bottom w:val="none" w:sz="0" w:space="0" w:color="auto"/>
            <w:right w:val="none" w:sz="0" w:space="0" w:color="auto"/>
          </w:divBdr>
        </w:div>
      </w:divsChild>
    </w:div>
    <w:div w:id="109322569">
      <w:bodyDiv w:val="1"/>
      <w:marLeft w:val="0"/>
      <w:marRight w:val="0"/>
      <w:marTop w:val="0"/>
      <w:marBottom w:val="0"/>
      <w:divBdr>
        <w:top w:val="none" w:sz="0" w:space="0" w:color="auto"/>
        <w:left w:val="none" w:sz="0" w:space="0" w:color="auto"/>
        <w:bottom w:val="none" w:sz="0" w:space="0" w:color="auto"/>
        <w:right w:val="none" w:sz="0" w:space="0" w:color="auto"/>
      </w:divBdr>
    </w:div>
    <w:div w:id="109587808">
      <w:bodyDiv w:val="1"/>
      <w:marLeft w:val="0"/>
      <w:marRight w:val="0"/>
      <w:marTop w:val="0"/>
      <w:marBottom w:val="0"/>
      <w:divBdr>
        <w:top w:val="none" w:sz="0" w:space="0" w:color="auto"/>
        <w:left w:val="none" w:sz="0" w:space="0" w:color="auto"/>
        <w:bottom w:val="none" w:sz="0" w:space="0" w:color="auto"/>
        <w:right w:val="none" w:sz="0" w:space="0" w:color="auto"/>
      </w:divBdr>
    </w:div>
    <w:div w:id="260917719">
      <w:bodyDiv w:val="1"/>
      <w:marLeft w:val="0"/>
      <w:marRight w:val="0"/>
      <w:marTop w:val="0"/>
      <w:marBottom w:val="0"/>
      <w:divBdr>
        <w:top w:val="none" w:sz="0" w:space="0" w:color="auto"/>
        <w:left w:val="none" w:sz="0" w:space="0" w:color="auto"/>
        <w:bottom w:val="none" w:sz="0" w:space="0" w:color="auto"/>
        <w:right w:val="none" w:sz="0" w:space="0" w:color="auto"/>
      </w:divBdr>
    </w:div>
    <w:div w:id="288127105">
      <w:bodyDiv w:val="1"/>
      <w:marLeft w:val="0"/>
      <w:marRight w:val="0"/>
      <w:marTop w:val="0"/>
      <w:marBottom w:val="0"/>
      <w:divBdr>
        <w:top w:val="none" w:sz="0" w:space="0" w:color="auto"/>
        <w:left w:val="none" w:sz="0" w:space="0" w:color="auto"/>
        <w:bottom w:val="none" w:sz="0" w:space="0" w:color="auto"/>
        <w:right w:val="none" w:sz="0" w:space="0" w:color="auto"/>
      </w:divBdr>
    </w:div>
    <w:div w:id="388695360">
      <w:bodyDiv w:val="1"/>
      <w:marLeft w:val="0"/>
      <w:marRight w:val="0"/>
      <w:marTop w:val="0"/>
      <w:marBottom w:val="0"/>
      <w:divBdr>
        <w:top w:val="none" w:sz="0" w:space="0" w:color="auto"/>
        <w:left w:val="none" w:sz="0" w:space="0" w:color="auto"/>
        <w:bottom w:val="none" w:sz="0" w:space="0" w:color="auto"/>
        <w:right w:val="none" w:sz="0" w:space="0" w:color="auto"/>
      </w:divBdr>
    </w:div>
    <w:div w:id="397941749">
      <w:bodyDiv w:val="1"/>
      <w:marLeft w:val="0"/>
      <w:marRight w:val="0"/>
      <w:marTop w:val="0"/>
      <w:marBottom w:val="0"/>
      <w:divBdr>
        <w:top w:val="none" w:sz="0" w:space="0" w:color="auto"/>
        <w:left w:val="none" w:sz="0" w:space="0" w:color="auto"/>
        <w:bottom w:val="none" w:sz="0" w:space="0" w:color="auto"/>
        <w:right w:val="none" w:sz="0" w:space="0" w:color="auto"/>
      </w:divBdr>
    </w:div>
    <w:div w:id="437412821">
      <w:bodyDiv w:val="1"/>
      <w:marLeft w:val="0"/>
      <w:marRight w:val="0"/>
      <w:marTop w:val="0"/>
      <w:marBottom w:val="0"/>
      <w:divBdr>
        <w:top w:val="none" w:sz="0" w:space="0" w:color="auto"/>
        <w:left w:val="none" w:sz="0" w:space="0" w:color="auto"/>
        <w:bottom w:val="none" w:sz="0" w:space="0" w:color="auto"/>
        <w:right w:val="none" w:sz="0" w:space="0" w:color="auto"/>
      </w:divBdr>
      <w:divsChild>
        <w:div w:id="1837920958">
          <w:marLeft w:val="0"/>
          <w:marRight w:val="0"/>
          <w:marTop w:val="0"/>
          <w:marBottom w:val="0"/>
          <w:divBdr>
            <w:top w:val="none" w:sz="0" w:space="0" w:color="auto"/>
            <w:left w:val="none" w:sz="0" w:space="0" w:color="auto"/>
            <w:bottom w:val="none" w:sz="0" w:space="0" w:color="auto"/>
            <w:right w:val="none" w:sz="0" w:space="0" w:color="auto"/>
          </w:divBdr>
          <w:divsChild>
            <w:div w:id="348289399">
              <w:marLeft w:val="0"/>
              <w:marRight w:val="0"/>
              <w:marTop w:val="0"/>
              <w:marBottom w:val="0"/>
              <w:divBdr>
                <w:top w:val="none" w:sz="0" w:space="0" w:color="auto"/>
                <w:left w:val="none" w:sz="0" w:space="0" w:color="auto"/>
                <w:bottom w:val="none" w:sz="0" w:space="0" w:color="auto"/>
                <w:right w:val="none" w:sz="0" w:space="0" w:color="auto"/>
              </w:divBdr>
              <w:divsChild>
                <w:div w:id="1182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6797">
      <w:bodyDiv w:val="1"/>
      <w:marLeft w:val="0"/>
      <w:marRight w:val="0"/>
      <w:marTop w:val="0"/>
      <w:marBottom w:val="0"/>
      <w:divBdr>
        <w:top w:val="none" w:sz="0" w:space="0" w:color="auto"/>
        <w:left w:val="none" w:sz="0" w:space="0" w:color="auto"/>
        <w:bottom w:val="none" w:sz="0" w:space="0" w:color="auto"/>
        <w:right w:val="none" w:sz="0" w:space="0" w:color="auto"/>
      </w:divBdr>
    </w:div>
    <w:div w:id="542135217">
      <w:bodyDiv w:val="1"/>
      <w:marLeft w:val="0"/>
      <w:marRight w:val="0"/>
      <w:marTop w:val="0"/>
      <w:marBottom w:val="0"/>
      <w:divBdr>
        <w:top w:val="none" w:sz="0" w:space="0" w:color="auto"/>
        <w:left w:val="none" w:sz="0" w:space="0" w:color="auto"/>
        <w:bottom w:val="none" w:sz="0" w:space="0" w:color="auto"/>
        <w:right w:val="none" w:sz="0" w:space="0" w:color="auto"/>
      </w:divBdr>
    </w:div>
    <w:div w:id="567692371">
      <w:bodyDiv w:val="1"/>
      <w:marLeft w:val="0"/>
      <w:marRight w:val="0"/>
      <w:marTop w:val="0"/>
      <w:marBottom w:val="0"/>
      <w:divBdr>
        <w:top w:val="none" w:sz="0" w:space="0" w:color="auto"/>
        <w:left w:val="none" w:sz="0" w:space="0" w:color="auto"/>
        <w:bottom w:val="none" w:sz="0" w:space="0" w:color="auto"/>
        <w:right w:val="none" w:sz="0" w:space="0" w:color="auto"/>
      </w:divBdr>
    </w:div>
    <w:div w:id="572741699">
      <w:bodyDiv w:val="1"/>
      <w:marLeft w:val="0"/>
      <w:marRight w:val="0"/>
      <w:marTop w:val="0"/>
      <w:marBottom w:val="0"/>
      <w:divBdr>
        <w:top w:val="none" w:sz="0" w:space="0" w:color="auto"/>
        <w:left w:val="none" w:sz="0" w:space="0" w:color="auto"/>
        <w:bottom w:val="none" w:sz="0" w:space="0" w:color="auto"/>
        <w:right w:val="none" w:sz="0" w:space="0" w:color="auto"/>
      </w:divBdr>
    </w:div>
    <w:div w:id="585305887">
      <w:bodyDiv w:val="1"/>
      <w:marLeft w:val="0"/>
      <w:marRight w:val="0"/>
      <w:marTop w:val="0"/>
      <w:marBottom w:val="0"/>
      <w:divBdr>
        <w:top w:val="none" w:sz="0" w:space="0" w:color="auto"/>
        <w:left w:val="none" w:sz="0" w:space="0" w:color="auto"/>
        <w:bottom w:val="none" w:sz="0" w:space="0" w:color="auto"/>
        <w:right w:val="none" w:sz="0" w:space="0" w:color="auto"/>
      </w:divBdr>
    </w:div>
    <w:div w:id="615139970">
      <w:bodyDiv w:val="1"/>
      <w:marLeft w:val="0"/>
      <w:marRight w:val="0"/>
      <w:marTop w:val="0"/>
      <w:marBottom w:val="0"/>
      <w:divBdr>
        <w:top w:val="none" w:sz="0" w:space="0" w:color="auto"/>
        <w:left w:val="none" w:sz="0" w:space="0" w:color="auto"/>
        <w:bottom w:val="none" w:sz="0" w:space="0" w:color="auto"/>
        <w:right w:val="none" w:sz="0" w:space="0" w:color="auto"/>
      </w:divBdr>
      <w:divsChild>
        <w:div w:id="585311526">
          <w:marLeft w:val="0"/>
          <w:marRight w:val="0"/>
          <w:marTop w:val="0"/>
          <w:marBottom w:val="0"/>
          <w:divBdr>
            <w:top w:val="none" w:sz="0" w:space="0" w:color="auto"/>
            <w:left w:val="none" w:sz="0" w:space="0" w:color="auto"/>
            <w:bottom w:val="none" w:sz="0" w:space="0" w:color="auto"/>
            <w:right w:val="none" w:sz="0" w:space="0" w:color="auto"/>
          </w:divBdr>
          <w:divsChild>
            <w:div w:id="1253663268">
              <w:marLeft w:val="0"/>
              <w:marRight w:val="0"/>
              <w:marTop w:val="0"/>
              <w:marBottom w:val="0"/>
              <w:divBdr>
                <w:top w:val="none" w:sz="0" w:space="0" w:color="auto"/>
                <w:left w:val="none" w:sz="0" w:space="0" w:color="auto"/>
                <w:bottom w:val="none" w:sz="0" w:space="0" w:color="auto"/>
                <w:right w:val="none" w:sz="0" w:space="0" w:color="auto"/>
              </w:divBdr>
              <w:divsChild>
                <w:div w:id="9315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4709">
      <w:bodyDiv w:val="1"/>
      <w:marLeft w:val="0"/>
      <w:marRight w:val="0"/>
      <w:marTop w:val="0"/>
      <w:marBottom w:val="0"/>
      <w:divBdr>
        <w:top w:val="none" w:sz="0" w:space="0" w:color="auto"/>
        <w:left w:val="none" w:sz="0" w:space="0" w:color="auto"/>
        <w:bottom w:val="none" w:sz="0" w:space="0" w:color="auto"/>
        <w:right w:val="none" w:sz="0" w:space="0" w:color="auto"/>
      </w:divBdr>
      <w:divsChild>
        <w:div w:id="1075585712">
          <w:marLeft w:val="1134"/>
          <w:marRight w:val="0"/>
          <w:marTop w:val="40"/>
          <w:marBottom w:val="40"/>
          <w:divBdr>
            <w:top w:val="none" w:sz="0" w:space="0" w:color="auto"/>
            <w:left w:val="none" w:sz="0" w:space="0" w:color="auto"/>
            <w:bottom w:val="none" w:sz="0" w:space="0" w:color="auto"/>
            <w:right w:val="none" w:sz="0" w:space="0" w:color="auto"/>
          </w:divBdr>
        </w:div>
        <w:div w:id="1232083496">
          <w:marLeft w:val="1134"/>
          <w:marRight w:val="0"/>
          <w:marTop w:val="40"/>
          <w:marBottom w:val="40"/>
          <w:divBdr>
            <w:top w:val="none" w:sz="0" w:space="0" w:color="auto"/>
            <w:left w:val="none" w:sz="0" w:space="0" w:color="auto"/>
            <w:bottom w:val="none" w:sz="0" w:space="0" w:color="auto"/>
            <w:right w:val="none" w:sz="0" w:space="0" w:color="auto"/>
          </w:divBdr>
        </w:div>
        <w:div w:id="1880124342">
          <w:marLeft w:val="1134"/>
          <w:marRight w:val="0"/>
          <w:marTop w:val="40"/>
          <w:marBottom w:val="40"/>
          <w:divBdr>
            <w:top w:val="none" w:sz="0" w:space="0" w:color="auto"/>
            <w:left w:val="none" w:sz="0" w:space="0" w:color="auto"/>
            <w:bottom w:val="none" w:sz="0" w:space="0" w:color="auto"/>
            <w:right w:val="none" w:sz="0" w:space="0" w:color="auto"/>
          </w:divBdr>
        </w:div>
        <w:div w:id="1383669943">
          <w:marLeft w:val="1134"/>
          <w:marRight w:val="0"/>
          <w:marTop w:val="40"/>
          <w:marBottom w:val="40"/>
          <w:divBdr>
            <w:top w:val="none" w:sz="0" w:space="0" w:color="auto"/>
            <w:left w:val="none" w:sz="0" w:space="0" w:color="auto"/>
            <w:bottom w:val="none" w:sz="0" w:space="0" w:color="auto"/>
            <w:right w:val="none" w:sz="0" w:space="0" w:color="auto"/>
          </w:divBdr>
        </w:div>
      </w:divsChild>
    </w:div>
    <w:div w:id="638192673">
      <w:bodyDiv w:val="1"/>
      <w:marLeft w:val="0"/>
      <w:marRight w:val="0"/>
      <w:marTop w:val="0"/>
      <w:marBottom w:val="0"/>
      <w:divBdr>
        <w:top w:val="none" w:sz="0" w:space="0" w:color="auto"/>
        <w:left w:val="none" w:sz="0" w:space="0" w:color="auto"/>
        <w:bottom w:val="none" w:sz="0" w:space="0" w:color="auto"/>
        <w:right w:val="none" w:sz="0" w:space="0" w:color="auto"/>
      </w:divBdr>
    </w:div>
    <w:div w:id="722170933">
      <w:bodyDiv w:val="1"/>
      <w:marLeft w:val="0"/>
      <w:marRight w:val="0"/>
      <w:marTop w:val="0"/>
      <w:marBottom w:val="0"/>
      <w:divBdr>
        <w:top w:val="none" w:sz="0" w:space="0" w:color="auto"/>
        <w:left w:val="none" w:sz="0" w:space="0" w:color="auto"/>
        <w:bottom w:val="none" w:sz="0" w:space="0" w:color="auto"/>
        <w:right w:val="none" w:sz="0" w:space="0" w:color="auto"/>
      </w:divBdr>
    </w:div>
    <w:div w:id="744110741">
      <w:bodyDiv w:val="1"/>
      <w:marLeft w:val="0"/>
      <w:marRight w:val="0"/>
      <w:marTop w:val="0"/>
      <w:marBottom w:val="0"/>
      <w:divBdr>
        <w:top w:val="none" w:sz="0" w:space="0" w:color="auto"/>
        <w:left w:val="none" w:sz="0" w:space="0" w:color="auto"/>
        <w:bottom w:val="none" w:sz="0" w:space="0" w:color="auto"/>
        <w:right w:val="none" w:sz="0" w:space="0" w:color="auto"/>
      </w:divBdr>
    </w:div>
    <w:div w:id="831024065">
      <w:bodyDiv w:val="1"/>
      <w:marLeft w:val="0"/>
      <w:marRight w:val="0"/>
      <w:marTop w:val="0"/>
      <w:marBottom w:val="0"/>
      <w:divBdr>
        <w:top w:val="none" w:sz="0" w:space="0" w:color="auto"/>
        <w:left w:val="none" w:sz="0" w:space="0" w:color="auto"/>
        <w:bottom w:val="none" w:sz="0" w:space="0" w:color="auto"/>
        <w:right w:val="none" w:sz="0" w:space="0" w:color="auto"/>
      </w:divBdr>
      <w:divsChild>
        <w:div w:id="259606504">
          <w:marLeft w:val="1134"/>
          <w:marRight w:val="0"/>
          <w:marTop w:val="40"/>
          <w:marBottom w:val="40"/>
          <w:divBdr>
            <w:top w:val="none" w:sz="0" w:space="0" w:color="auto"/>
            <w:left w:val="none" w:sz="0" w:space="0" w:color="auto"/>
            <w:bottom w:val="none" w:sz="0" w:space="0" w:color="auto"/>
            <w:right w:val="none" w:sz="0" w:space="0" w:color="auto"/>
          </w:divBdr>
        </w:div>
        <w:div w:id="641352129">
          <w:marLeft w:val="1134"/>
          <w:marRight w:val="0"/>
          <w:marTop w:val="40"/>
          <w:marBottom w:val="40"/>
          <w:divBdr>
            <w:top w:val="none" w:sz="0" w:space="0" w:color="auto"/>
            <w:left w:val="none" w:sz="0" w:space="0" w:color="auto"/>
            <w:bottom w:val="none" w:sz="0" w:space="0" w:color="auto"/>
            <w:right w:val="none" w:sz="0" w:space="0" w:color="auto"/>
          </w:divBdr>
        </w:div>
        <w:div w:id="510723348">
          <w:marLeft w:val="1134"/>
          <w:marRight w:val="0"/>
          <w:marTop w:val="40"/>
          <w:marBottom w:val="40"/>
          <w:divBdr>
            <w:top w:val="none" w:sz="0" w:space="0" w:color="auto"/>
            <w:left w:val="none" w:sz="0" w:space="0" w:color="auto"/>
            <w:bottom w:val="none" w:sz="0" w:space="0" w:color="auto"/>
            <w:right w:val="none" w:sz="0" w:space="0" w:color="auto"/>
          </w:divBdr>
        </w:div>
        <w:div w:id="1801877605">
          <w:marLeft w:val="1134"/>
          <w:marRight w:val="0"/>
          <w:marTop w:val="40"/>
          <w:marBottom w:val="40"/>
          <w:divBdr>
            <w:top w:val="none" w:sz="0" w:space="0" w:color="auto"/>
            <w:left w:val="none" w:sz="0" w:space="0" w:color="auto"/>
            <w:bottom w:val="none" w:sz="0" w:space="0" w:color="auto"/>
            <w:right w:val="none" w:sz="0" w:space="0" w:color="auto"/>
          </w:divBdr>
        </w:div>
        <w:div w:id="1740589049">
          <w:marLeft w:val="1134"/>
          <w:marRight w:val="0"/>
          <w:marTop w:val="40"/>
          <w:marBottom w:val="40"/>
          <w:divBdr>
            <w:top w:val="none" w:sz="0" w:space="0" w:color="auto"/>
            <w:left w:val="none" w:sz="0" w:space="0" w:color="auto"/>
            <w:bottom w:val="none" w:sz="0" w:space="0" w:color="auto"/>
            <w:right w:val="none" w:sz="0" w:space="0" w:color="auto"/>
          </w:divBdr>
        </w:div>
        <w:div w:id="880360214">
          <w:marLeft w:val="1134"/>
          <w:marRight w:val="0"/>
          <w:marTop w:val="40"/>
          <w:marBottom w:val="40"/>
          <w:divBdr>
            <w:top w:val="none" w:sz="0" w:space="0" w:color="auto"/>
            <w:left w:val="none" w:sz="0" w:space="0" w:color="auto"/>
            <w:bottom w:val="none" w:sz="0" w:space="0" w:color="auto"/>
            <w:right w:val="none" w:sz="0" w:space="0" w:color="auto"/>
          </w:divBdr>
        </w:div>
        <w:div w:id="222108968">
          <w:marLeft w:val="1044"/>
          <w:marRight w:val="0"/>
          <w:marTop w:val="40"/>
          <w:marBottom w:val="40"/>
          <w:divBdr>
            <w:top w:val="none" w:sz="0" w:space="0" w:color="auto"/>
            <w:left w:val="none" w:sz="0" w:space="0" w:color="auto"/>
            <w:bottom w:val="none" w:sz="0" w:space="0" w:color="auto"/>
            <w:right w:val="none" w:sz="0" w:space="0" w:color="auto"/>
          </w:divBdr>
        </w:div>
        <w:div w:id="695736076">
          <w:marLeft w:val="1044"/>
          <w:marRight w:val="0"/>
          <w:marTop w:val="40"/>
          <w:marBottom w:val="40"/>
          <w:divBdr>
            <w:top w:val="none" w:sz="0" w:space="0" w:color="auto"/>
            <w:left w:val="none" w:sz="0" w:space="0" w:color="auto"/>
            <w:bottom w:val="none" w:sz="0" w:space="0" w:color="auto"/>
            <w:right w:val="none" w:sz="0" w:space="0" w:color="auto"/>
          </w:divBdr>
        </w:div>
        <w:div w:id="760377558">
          <w:marLeft w:val="1044"/>
          <w:marRight w:val="0"/>
          <w:marTop w:val="40"/>
          <w:marBottom w:val="40"/>
          <w:divBdr>
            <w:top w:val="none" w:sz="0" w:space="0" w:color="auto"/>
            <w:left w:val="none" w:sz="0" w:space="0" w:color="auto"/>
            <w:bottom w:val="none" w:sz="0" w:space="0" w:color="auto"/>
            <w:right w:val="none" w:sz="0" w:space="0" w:color="auto"/>
          </w:divBdr>
        </w:div>
      </w:divsChild>
    </w:div>
    <w:div w:id="840438133">
      <w:bodyDiv w:val="1"/>
      <w:marLeft w:val="0"/>
      <w:marRight w:val="0"/>
      <w:marTop w:val="0"/>
      <w:marBottom w:val="0"/>
      <w:divBdr>
        <w:top w:val="none" w:sz="0" w:space="0" w:color="auto"/>
        <w:left w:val="none" w:sz="0" w:space="0" w:color="auto"/>
        <w:bottom w:val="none" w:sz="0" w:space="0" w:color="auto"/>
        <w:right w:val="none" w:sz="0" w:space="0" w:color="auto"/>
      </w:divBdr>
    </w:div>
    <w:div w:id="924416837">
      <w:bodyDiv w:val="1"/>
      <w:marLeft w:val="0"/>
      <w:marRight w:val="0"/>
      <w:marTop w:val="0"/>
      <w:marBottom w:val="0"/>
      <w:divBdr>
        <w:top w:val="none" w:sz="0" w:space="0" w:color="auto"/>
        <w:left w:val="none" w:sz="0" w:space="0" w:color="auto"/>
        <w:bottom w:val="none" w:sz="0" w:space="0" w:color="auto"/>
        <w:right w:val="none" w:sz="0" w:space="0" w:color="auto"/>
      </w:divBdr>
    </w:div>
    <w:div w:id="1042367655">
      <w:bodyDiv w:val="1"/>
      <w:marLeft w:val="0"/>
      <w:marRight w:val="0"/>
      <w:marTop w:val="0"/>
      <w:marBottom w:val="0"/>
      <w:divBdr>
        <w:top w:val="none" w:sz="0" w:space="0" w:color="auto"/>
        <w:left w:val="none" w:sz="0" w:space="0" w:color="auto"/>
        <w:bottom w:val="none" w:sz="0" w:space="0" w:color="auto"/>
        <w:right w:val="none" w:sz="0" w:space="0" w:color="auto"/>
      </w:divBdr>
      <w:divsChild>
        <w:div w:id="463278572">
          <w:marLeft w:val="0"/>
          <w:marRight w:val="0"/>
          <w:marTop w:val="100"/>
          <w:marBottom w:val="100"/>
          <w:divBdr>
            <w:top w:val="none" w:sz="0" w:space="0" w:color="auto"/>
            <w:left w:val="none" w:sz="0" w:space="0" w:color="auto"/>
            <w:bottom w:val="none" w:sz="0" w:space="0" w:color="auto"/>
            <w:right w:val="none" w:sz="0" w:space="0" w:color="auto"/>
          </w:divBdr>
        </w:div>
        <w:div w:id="282614603">
          <w:marLeft w:val="0"/>
          <w:marRight w:val="0"/>
          <w:marTop w:val="100"/>
          <w:marBottom w:val="100"/>
          <w:divBdr>
            <w:top w:val="none" w:sz="0" w:space="0" w:color="auto"/>
            <w:left w:val="none" w:sz="0" w:space="0" w:color="auto"/>
            <w:bottom w:val="none" w:sz="0" w:space="0" w:color="auto"/>
            <w:right w:val="none" w:sz="0" w:space="0" w:color="auto"/>
          </w:divBdr>
        </w:div>
        <w:div w:id="2134594585">
          <w:marLeft w:val="0"/>
          <w:marRight w:val="0"/>
          <w:marTop w:val="100"/>
          <w:marBottom w:val="100"/>
          <w:divBdr>
            <w:top w:val="none" w:sz="0" w:space="0" w:color="auto"/>
            <w:left w:val="none" w:sz="0" w:space="0" w:color="auto"/>
            <w:bottom w:val="none" w:sz="0" w:space="0" w:color="auto"/>
            <w:right w:val="none" w:sz="0" w:space="0" w:color="auto"/>
          </w:divBdr>
        </w:div>
        <w:div w:id="183594827">
          <w:marLeft w:val="0"/>
          <w:marRight w:val="0"/>
          <w:marTop w:val="100"/>
          <w:marBottom w:val="100"/>
          <w:divBdr>
            <w:top w:val="none" w:sz="0" w:space="0" w:color="auto"/>
            <w:left w:val="none" w:sz="0" w:space="0" w:color="auto"/>
            <w:bottom w:val="none" w:sz="0" w:space="0" w:color="auto"/>
            <w:right w:val="none" w:sz="0" w:space="0" w:color="auto"/>
          </w:divBdr>
        </w:div>
      </w:divsChild>
    </w:div>
    <w:div w:id="1077945844">
      <w:bodyDiv w:val="1"/>
      <w:marLeft w:val="0"/>
      <w:marRight w:val="0"/>
      <w:marTop w:val="0"/>
      <w:marBottom w:val="0"/>
      <w:divBdr>
        <w:top w:val="none" w:sz="0" w:space="0" w:color="auto"/>
        <w:left w:val="none" w:sz="0" w:space="0" w:color="auto"/>
        <w:bottom w:val="none" w:sz="0" w:space="0" w:color="auto"/>
        <w:right w:val="none" w:sz="0" w:space="0" w:color="auto"/>
      </w:divBdr>
    </w:div>
    <w:div w:id="1106731197">
      <w:bodyDiv w:val="1"/>
      <w:marLeft w:val="0"/>
      <w:marRight w:val="0"/>
      <w:marTop w:val="0"/>
      <w:marBottom w:val="0"/>
      <w:divBdr>
        <w:top w:val="none" w:sz="0" w:space="0" w:color="auto"/>
        <w:left w:val="none" w:sz="0" w:space="0" w:color="auto"/>
        <w:bottom w:val="none" w:sz="0" w:space="0" w:color="auto"/>
        <w:right w:val="none" w:sz="0" w:space="0" w:color="auto"/>
      </w:divBdr>
    </w:div>
    <w:div w:id="1162700313">
      <w:bodyDiv w:val="1"/>
      <w:marLeft w:val="0"/>
      <w:marRight w:val="0"/>
      <w:marTop w:val="0"/>
      <w:marBottom w:val="0"/>
      <w:divBdr>
        <w:top w:val="none" w:sz="0" w:space="0" w:color="auto"/>
        <w:left w:val="none" w:sz="0" w:space="0" w:color="auto"/>
        <w:bottom w:val="none" w:sz="0" w:space="0" w:color="auto"/>
        <w:right w:val="none" w:sz="0" w:space="0" w:color="auto"/>
      </w:divBdr>
    </w:div>
    <w:div w:id="1187788704">
      <w:bodyDiv w:val="1"/>
      <w:marLeft w:val="0"/>
      <w:marRight w:val="0"/>
      <w:marTop w:val="0"/>
      <w:marBottom w:val="0"/>
      <w:divBdr>
        <w:top w:val="none" w:sz="0" w:space="0" w:color="auto"/>
        <w:left w:val="none" w:sz="0" w:space="0" w:color="auto"/>
        <w:bottom w:val="none" w:sz="0" w:space="0" w:color="auto"/>
        <w:right w:val="none" w:sz="0" w:space="0" w:color="auto"/>
      </w:divBdr>
      <w:divsChild>
        <w:div w:id="1282566063">
          <w:marLeft w:val="1134"/>
          <w:marRight w:val="0"/>
          <w:marTop w:val="40"/>
          <w:marBottom w:val="40"/>
          <w:divBdr>
            <w:top w:val="none" w:sz="0" w:space="0" w:color="auto"/>
            <w:left w:val="none" w:sz="0" w:space="0" w:color="auto"/>
            <w:bottom w:val="none" w:sz="0" w:space="0" w:color="auto"/>
            <w:right w:val="none" w:sz="0" w:space="0" w:color="auto"/>
          </w:divBdr>
        </w:div>
        <w:div w:id="1164317081">
          <w:marLeft w:val="1134"/>
          <w:marRight w:val="0"/>
          <w:marTop w:val="40"/>
          <w:marBottom w:val="40"/>
          <w:divBdr>
            <w:top w:val="none" w:sz="0" w:space="0" w:color="auto"/>
            <w:left w:val="none" w:sz="0" w:space="0" w:color="auto"/>
            <w:bottom w:val="none" w:sz="0" w:space="0" w:color="auto"/>
            <w:right w:val="none" w:sz="0" w:space="0" w:color="auto"/>
          </w:divBdr>
        </w:div>
        <w:div w:id="616568046">
          <w:marLeft w:val="1134"/>
          <w:marRight w:val="0"/>
          <w:marTop w:val="40"/>
          <w:marBottom w:val="40"/>
          <w:divBdr>
            <w:top w:val="none" w:sz="0" w:space="0" w:color="auto"/>
            <w:left w:val="none" w:sz="0" w:space="0" w:color="auto"/>
            <w:bottom w:val="none" w:sz="0" w:space="0" w:color="auto"/>
            <w:right w:val="none" w:sz="0" w:space="0" w:color="auto"/>
          </w:divBdr>
        </w:div>
        <w:div w:id="107546554">
          <w:marLeft w:val="1134"/>
          <w:marRight w:val="0"/>
          <w:marTop w:val="40"/>
          <w:marBottom w:val="40"/>
          <w:divBdr>
            <w:top w:val="none" w:sz="0" w:space="0" w:color="auto"/>
            <w:left w:val="none" w:sz="0" w:space="0" w:color="auto"/>
            <w:bottom w:val="none" w:sz="0" w:space="0" w:color="auto"/>
            <w:right w:val="none" w:sz="0" w:space="0" w:color="auto"/>
          </w:divBdr>
        </w:div>
        <w:div w:id="2041777274">
          <w:marLeft w:val="1134"/>
          <w:marRight w:val="0"/>
          <w:marTop w:val="40"/>
          <w:marBottom w:val="40"/>
          <w:divBdr>
            <w:top w:val="none" w:sz="0" w:space="0" w:color="auto"/>
            <w:left w:val="none" w:sz="0" w:space="0" w:color="auto"/>
            <w:bottom w:val="none" w:sz="0" w:space="0" w:color="auto"/>
            <w:right w:val="none" w:sz="0" w:space="0" w:color="auto"/>
          </w:divBdr>
        </w:div>
        <w:div w:id="1055466763">
          <w:marLeft w:val="1134"/>
          <w:marRight w:val="0"/>
          <w:marTop w:val="40"/>
          <w:marBottom w:val="40"/>
          <w:divBdr>
            <w:top w:val="none" w:sz="0" w:space="0" w:color="auto"/>
            <w:left w:val="none" w:sz="0" w:space="0" w:color="auto"/>
            <w:bottom w:val="none" w:sz="0" w:space="0" w:color="auto"/>
            <w:right w:val="none" w:sz="0" w:space="0" w:color="auto"/>
          </w:divBdr>
        </w:div>
        <w:div w:id="1328709065">
          <w:marLeft w:val="1044"/>
          <w:marRight w:val="0"/>
          <w:marTop w:val="40"/>
          <w:marBottom w:val="40"/>
          <w:divBdr>
            <w:top w:val="none" w:sz="0" w:space="0" w:color="auto"/>
            <w:left w:val="none" w:sz="0" w:space="0" w:color="auto"/>
            <w:bottom w:val="none" w:sz="0" w:space="0" w:color="auto"/>
            <w:right w:val="none" w:sz="0" w:space="0" w:color="auto"/>
          </w:divBdr>
        </w:div>
        <w:div w:id="939336475">
          <w:marLeft w:val="1044"/>
          <w:marRight w:val="0"/>
          <w:marTop w:val="40"/>
          <w:marBottom w:val="40"/>
          <w:divBdr>
            <w:top w:val="none" w:sz="0" w:space="0" w:color="auto"/>
            <w:left w:val="none" w:sz="0" w:space="0" w:color="auto"/>
            <w:bottom w:val="none" w:sz="0" w:space="0" w:color="auto"/>
            <w:right w:val="none" w:sz="0" w:space="0" w:color="auto"/>
          </w:divBdr>
        </w:div>
        <w:div w:id="1302465861">
          <w:marLeft w:val="1044"/>
          <w:marRight w:val="0"/>
          <w:marTop w:val="40"/>
          <w:marBottom w:val="40"/>
          <w:divBdr>
            <w:top w:val="none" w:sz="0" w:space="0" w:color="auto"/>
            <w:left w:val="none" w:sz="0" w:space="0" w:color="auto"/>
            <w:bottom w:val="none" w:sz="0" w:space="0" w:color="auto"/>
            <w:right w:val="none" w:sz="0" w:space="0" w:color="auto"/>
          </w:divBdr>
        </w:div>
      </w:divsChild>
    </w:div>
    <w:div w:id="1254629595">
      <w:bodyDiv w:val="1"/>
      <w:marLeft w:val="0"/>
      <w:marRight w:val="0"/>
      <w:marTop w:val="0"/>
      <w:marBottom w:val="0"/>
      <w:divBdr>
        <w:top w:val="none" w:sz="0" w:space="0" w:color="auto"/>
        <w:left w:val="none" w:sz="0" w:space="0" w:color="auto"/>
        <w:bottom w:val="none" w:sz="0" w:space="0" w:color="auto"/>
        <w:right w:val="none" w:sz="0" w:space="0" w:color="auto"/>
      </w:divBdr>
    </w:div>
    <w:div w:id="1405033392">
      <w:bodyDiv w:val="1"/>
      <w:marLeft w:val="0"/>
      <w:marRight w:val="0"/>
      <w:marTop w:val="0"/>
      <w:marBottom w:val="0"/>
      <w:divBdr>
        <w:top w:val="none" w:sz="0" w:space="0" w:color="auto"/>
        <w:left w:val="none" w:sz="0" w:space="0" w:color="auto"/>
        <w:bottom w:val="none" w:sz="0" w:space="0" w:color="auto"/>
        <w:right w:val="none" w:sz="0" w:space="0" w:color="auto"/>
      </w:divBdr>
      <w:divsChild>
        <w:div w:id="884947587">
          <w:marLeft w:val="1134"/>
          <w:marRight w:val="0"/>
          <w:marTop w:val="40"/>
          <w:marBottom w:val="40"/>
          <w:divBdr>
            <w:top w:val="none" w:sz="0" w:space="0" w:color="auto"/>
            <w:left w:val="none" w:sz="0" w:space="0" w:color="auto"/>
            <w:bottom w:val="none" w:sz="0" w:space="0" w:color="auto"/>
            <w:right w:val="none" w:sz="0" w:space="0" w:color="auto"/>
          </w:divBdr>
        </w:div>
        <w:div w:id="1137529030">
          <w:marLeft w:val="1134"/>
          <w:marRight w:val="0"/>
          <w:marTop w:val="40"/>
          <w:marBottom w:val="40"/>
          <w:divBdr>
            <w:top w:val="none" w:sz="0" w:space="0" w:color="auto"/>
            <w:left w:val="none" w:sz="0" w:space="0" w:color="auto"/>
            <w:bottom w:val="none" w:sz="0" w:space="0" w:color="auto"/>
            <w:right w:val="none" w:sz="0" w:space="0" w:color="auto"/>
          </w:divBdr>
        </w:div>
        <w:div w:id="1638727874">
          <w:marLeft w:val="1134"/>
          <w:marRight w:val="0"/>
          <w:marTop w:val="40"/>
          <w:marBottom w:val="40"/>
          <w:divBdr>
            <w:top w:val="none" w:sz="0" w:space="0" w:color="auto"/>
            <w:left w:val="none" w:sz="0" w:space="0" w:color="auto"/>
            <w:bottom w:val="none" w:sz="0" w:space="0" w:color="auto"/>
            <w:right w:val="none" w:sz="0" w:space="0" w:color="auto"/>
          </w:divBdr>
        </w:div>
        <w:div w:id="535049952">
          <w:marLeft w:val="1134"/>
          <w:marRight w:val="0"/>
          <w:marTop w:val="40"/>
          <w:marBottom w:val="40"/>
          <w:divBdr>
            <w:top w:val="none" w:sz="0" w:space="0" w:color="auto"/>
            <w:left w:val="none" w:sz="0" w:space="0" w:color="auto"/>
            <w:bottom w:val="none" w:sz="0" w:space="0" w:color="auto"/>
            <w:right w:val="none" w:sz="0" w:space="0" w:color="auto"/>
          </w:divBdr>
        </w:div>
      </w:divsChild>
    </w:div>
    <w:div w:id="1444692632">
      <w:bodyDiv w:val="1"/>
      <w:marLeft w:val="0"/>
      <w:marRight w:val="0"/>
      <w:marTop w:val="0"/>
      <w:marBottom w:val="0"/>
      <w:divBdr>
        <w:top w:val="none" w:sz="0" w:space="0" w:color="auto"/>
        <w:left w:val="none" w:sz="0" w:space="0" w:color="auto"/>
        <w:bottom w:val="none" w:sz="0" w:space="0" w:color="auto"/>
        <w:right w:val="none" w:sz="0" w:space="0" w:color="auto"/>
      </w:divBdr>
    </w:div>
    <w:div w:id="1452087735">
      <w:bodyDiv w:val="1"/>
      <w:marLeft w:val="0"/>
      <w:marRight w:val="0"/>
      <w:marTop w:val="0"/>
      <w:marBottom w:val="0"/>
      <w:divBdr>
        <w:top w:val="none" w:sz="0" w:space="0" w:color="auto"/>
        <w:left w:val="none" w:sz="0" w:space="0" w:color="auto"/>
        <w:bottom w:val="none" w:sz="0" w:space="0" w:color="auto"/>
        <w:right w:val="none" w:sz="0" w:space="0" w:color="auto"/>
      </w:divBdr>
    </w:div>
    <w:div w:id="1514954612">
      <w:bodyDiv w:val="1"/>
      <w:marLeft w:val="0"/>
      <w:marRight w:val="0"/>
      <w:marTop w:val="0"/>
      <w:marBottom w:val="0"/>
      <w:divBdr>
        <w:top w:val="none" w:sz="0" w:space="0" w:color="auto"/>
        <w:left w:val="none" w:sz="0" w:space="0" w:color="auto"/>
        <w:bottom w:val="none" w:sz="0" w:space="0" w:color="auto"/>
        <w:right w:val="none" w:sz="0" w:space="0" w:color="auto"/>
      </w:divBdr>
    </w:div>
    <w:div w:id="1533156004">
      <w:bodyDiv w:val="1"/>
      <w:marLeft w:val="0"/>
      <w:marRight w:val="0"/>
      <w:marTop w:val="0"/>
      <w:marBottom w:val="0"/>
      <w:divBdr>
        <w:top w:val="none" w:sz="0" w:space="0" w:color="auto"/>
        <w:left w:val="none" w:sz="0" w:space="0" w:color="auto"/>
        <w:bottom w:val="none" w:sz="0" w:space="0" w:color="auto"/>
        <w:right w:val="none" w:sz="0" w:space="0" w:color="auto"/>
      </w:divBdr>
    </w:div>
    <w:div w:id="1552810429">
      <w:bodyDiv w:val="1"/>
      <w:marLeft w:val="0"/>
      <w:marRight w:val="0"/>
      <w:marTop w:val="0"/>
      <w:marBottom w:val="0"/>
      <w:divBdr>
        <w:top w:val="none" w:sz="0" w:space="0" w:color="auto"/>
        <w:left w:val="none" w:sz="0" w:space="0" w:color="auto"/>
        <w:bottom w:val="none" w:sz="0" w:space="0" w:color="auto"/>
        <w:right w:val="none" w:sz="0" w:space="0" w:color="auto"/>
      </w:divBdr>
    </w:div>
    <w:div w:id="1576166632">
      <w:bodyDiv w:val="1"/>
      <w:marLeft w:val="0"/>
      <w:marRight w:val="0"/>
      <w:marTop w:val="0"/>
      <w:marBottom w:val="0"/>
      <w:divBdr>
        <w:top w:val="none" w:sz="0" w:space="0" w:color="auto"/>
        <w:left w:val="none" w:sz="0" w:space="0" w:color="auto"/>
        <w:bottom w:val="none" w:sz="0" w:space="0" w:color="auto"/>
        <w:right w:val="none" w:sz="0" w:space="0" w:color="auto"/>
      </w:divBdr>
    </w:div>
    <w:div w:id="1624968206">
      <w:bodyDiv w:val="1"/>
      <w:marLeft w:val="0"/>
      <w:marRight w:val="0"/>
      <w:marTop w:val="0"/>
      <w:marBottom w:val="0"/>
      <w:divBdr>
        <w:top w:val="none" w:sz="0" w:space="0" w:color="auto"/>
        <w:left w:val="none" w:sz="0" w:space="0" w:color="auto"/>
        <w:bottom w:val="none" w:sz="0" w:space="0" w:color="auto"/>
        <w:right w:val="none" w:sz="0" w:space="0" w:color="auto"/>
      </w:divBdr>
    </w:div>
    <w:div w:id="1791901386">
      <w:bodyDiv w:val="1"/>
      <w:marLeft w:val="0"/>
      <w:marRight w:val="0"/>
      <w:marTop w:val="0"/>
      <w:marBottom w:val="0"/>
      <w:divBdr>
        <w:top w:val="none" w:sz="0" w:space="0" w:color="auto"/>
        <w:left w:val="none" w:sz="0" w:space="0" w:color="auto"/>
        <w:bottom w:val="none" w:sz="0" w:space="0" w:color="auto"/>
        <w:right w:val="none" w:sz="0" w:space="0" w:color="auto"/>
      </w:divBdr>
      <w:divsChild>
        <w:div w:id="1225919654">
          <w:marLeft w:val="1134"/>
          <w:marRight w:val="0"/>
          <w:marTop w:val="40"/>
          <w:marBottom w:val="40"/>
          <w:divBdr>
            <w:top w:val="none" w:sz="0" w:space="0" w:color="auto"/>
            <w:left w:val="none" w:sz="0" w:space="0" w:color="auto"/>
            <w:bottom w:val="none" w:sz="0" w:space="0" w:color="auto"/>
            <w:right w:val="none" w:sz="0" w:space="0" w:color="auto"/>
          </w:divBdr>
        </w:div>
        <w:div w:id="1140149063">
          <w:marLeft w:val="1134"/>
          <w:marRight w:val="0"/>
          <w:marTop w:val="40"/>
          <w:marBottom w:val="40"/>
          <w:divBdr>
            <w:top w:val="none" w:sz="0" w:space="0" w:color="auto"/>
            <w:left w:val="none" w:sz="0" w:space="0" w:color="auto"/>
            <w:bottom w:val="none" w:sz="0" w:space="0" w:color="auto"/>
            <w:right w:val="none" w:sz="0" w:space="0" w:color="auto"/>
          </w:divBdr>
        </w:div>
        <w:div w:id="199317499">
          <w:marLeft w:val="1134"/>
          <w:marRight w:val="0"/>
          <w:marTop w:val="40"/>
          <w:marBottom w:val="40"/>
          <w:divBdr>
            <w:top w:val="none" w:sz="0" w:space="0" w:color="auto"/>
            <w:left w:val="none" w:sz="0" w:space="0" w:color="auto"/>
            <w:bottom w:val="none" w:sz="0" w:space="0" w:color="auto"/>
            <w:right w:val="none" w:sz="0" w:space="0" w:color="auto"/>
          </w:divBdr>
        </w:div>
        <w:div w:id="1771658930">
          <w:marLeft w:val="1134"/>
          <w:marRight w:val="0"/>
          <w:marTop w:val="40"/>
          <w:marBottom w:val="40"/>
          <w:divBdr>
            <w:top w:val="none" w:sz="0" w:space="0" w:color="auto"/>
            <w:left w:val="none" w:sz="0" w:space="0" w:color="auto"/>
            <w:bottom w:val="none" w:sz="0" w:space="0" w:color="auto"/>
            <w:right w:val="none" w:sz="0" w:space="0" w:color="auto"/>
          </w:divBdr>
        </w:div>
        <w:div w:id="67963563">
          <w:marLeft w:val="1134"/>
          <w:marRight w:val="0"/>
          <w:marTop w:val="40"/>
          <w:marBottom w:val="40"/>
          <w:divBdr>
            <w:top w:val="none" w:sz="0" w:space="0" w:color="auto"/>
            <w:left w:val="none" w:sz="0" w:space="0" w:color="auto"/>
            <w:bottom w:val="none" w:sz="0" w:space="0" w:color="auto"/>
            <w:right w:val="none" w:sz="0" w:space="0" w:color="auto"/>
          </w:divBdr>
        </w:div>
        <w:div w:id="1062170915">
          <w:marLeft w:val="1134"/>
          <w:marRight w:val="0"/>
          <w:marTop w:val="40"/>
          <w:marBottom w:val="40"/>
          <w:divBdr>
            <w:top w:val="none" w:sz="0" w:space="0" w:color="auto"/>
            <w:left w:val="none" w:sz="0" w:space="0" w:color="auto"/>
            <w:bottom w:val="none" w:sz="0" w:space="0" w:color="auto"/>
            <w:right w:val="none" w:sz="0" w:space="0" w:color="auto"/>
          </w:divBdr>
        </w:div>
        <w:div w:id="602617296">
          <w:marLeft w:val="1044"/>
          <w:marRight w:val="0"/>
          <w:marTop w:val="40"/>
          <w:marBottom w:val="40"/>
          <w:divBdr>
            <w:top w:val="none" w:sz="0" w:space="0" w:color="auto"/>
            <w:left w:val="none" w:sz="0" w:space="0" w:color="auto"/>
            <w:bottom w:val="none" w:sz="0" w:space="0" w:color="auto"/>
            <w:right w:val="none" w:sz="0" w:space="0" w:color="auto"/>
          </w:divBdr>
        </w:div>
        <w:div w:id="170530848">
          <w:marLeft w:val="1044"/>
          <w:marRight w:val="0"/>
          <w:marTop w:val="40"/>
          <w:marBottom w:val="40"/>
          <w:divBdr>
            <w:top w:val="none" w:sz="0" w:space="0" w:color="auto"/>
            <w:left w:val="none" w:sz="0" w:space="0" w:color="auto"/>
            <w:bottom w:val="none" w:sz="0" w:space="0" w:color="auto"/>
            <w:right w:val="none" w:sz="0" w:space="0" w:color="auto"/>
          </w:divBdr>
        </w:div>
        <w:div w:id="563759802">
          <w:marLeft w:val="1044"/>
          <w:marRight w:val="0"/>
          <w:marTop w:val="40"/>
          <w:marBottom w:val="40"/>
          <w:divBdr>
            <w:top w:val="none" w:sz="0" w:space="0" w:color="auto"/>
            <w:left w:val="none" w:sz="0" w:space="0" w:color="auto"/>
            <w:bottom w:val="none" w:sz="0" w:space="0" w:color="auto"/>
            <w:right w:val="none" w:sz="0" w:space="0" w:color="auto"/>
          </w:divBdr>
        </w:div>
      </w:divsChild>
    </w:div>
    <w:div w:id="1820806418">
      <w:bodyDiv w:val="1"/>
      <w:marLeft w:val="0"/>
      <w:marRight w:val="0"/>
      <w:marTop w:val="0"/>
      <w:marBottom w:val="0"/>
      <w:divBdr>
        <w:top w:val="none" w:sz="0" w:space="0" w:color="auto"/>
        <w:left w:val="none" w:sz="0" w:space="0" w:color="auto"/>
        <w:bottom w:val="none" w:sz="0" w:space="0" w:color="auto"/>
        <w:right w:val="none" w:sz="0" w:space="0" w:color="auto"/>
      </w:divBdr>
    </w:div>
    <w:div w:id="1882130071">
      <w:bodyDiv w:val="1"/>
      <w:marLeft w:val="0"/>
      <w:marRight w:val="0"/>
      <w:marTop w:val="0"/>
      <w:marBottom w:val="0"/>
      <w:divBdr>
        <w:top w:val="none" w:sz="0" w:space="0" w:color="auto"/>
        <w:left w:val="none" w:sz="0" w:space="0" w:color="auto"/>
        <w:bottom w:val="none" w:sz="0" w:space="0" w:color="auto"/>
        <w:right w:val="none" w:sz="0" w:space="0" w:color="auto"/>
      </w:divBdr>
    </w:div>
    <w:div w:id="2094812734">
      <w:bodyDiv w:val="1"/>
      <w:marLeft w:val="0"/>
      <w:marRight w:val="0"/>
      <w:marTop w:val="0"/>
      <w:marBottom w:val="0"/>
      <w:divBdr>
        <w:top w:val="none" w:sz="0" w:space="0" w:color="auto"/>
        <w:left w:val="none" w:sz="0" w:space="0" w:color="auto"/>
        <w:bottom w:val="none" w:sz="0" w:space="0" w:color="auto"/>
        <w:right w:val="none" w:sz="0" w:space="0" w:color="auto"/>
      </w:divBdr>
    </w:div>
    <w:div w:id="2111925041">
      <w:bodyDiv w:val="1"/>
      <w:marLeft w:val="0"/>
      <w:marRight w:val="0"/>
      <w:marTop w:val="0"/>
      <w:marBottom w:val="0"/>
      <w:divBdr>
        <w:top w:val="none" w:sz="0" w:space="0" w:color="auto"/>
        <w:left w:val="none" w:sz="0" w:space="0" w:color="auto"/>
        <w:bottom w:val="none" w:sz="0" w:space="0" w:color="auto"/>
        <w:right w:val="none" w:sz="0" w:space="0" w:color="auto"/>
      </w:divBdr>
      <w:divsChild>
        <w:div w:id="1043559122">
          <w:marLeft w:val="0"/>
          <w:marRight w:val="0"/>
          <w:marTop w:val="0"/>
          <w:marBottom w:val="0"/>
          <w:divBdr>
            <w:top w:val="none" w:sz="0" w:space="0" w:color="auto"/>
            <w:left w:val="none" w:sz="0" w:space="0" w:color="auto"/>
            <w:bottom w:val="none" w:sz="0" w:space="0" w:color="auto"/>
            <w:right w:val="none" w:sz="0" w:space="0" w:color="auto"/>
          </w:divBdr>
          <w:divsChild>
            <w:div w:id="2002347871">
              <w:marLeft w:val="0"/>
              <w:marRight w:val="0"/>
              <w:marTop w:val="0"/>
              <w:marBottom w:val="0"/>
              <w:divBdr>
                <w:top w:val="none" w:sz="0" w:space="0" w:color="auto"/>
                <w:left w:val="none" w:sz="0" w:space="0" w:color="auto"/>
                <w:bottom w:val="none" w:sz="0" w:space="0" w:color="auto"/>
                <w:right w:val="none" w:sz="0" w:space="0" w:color="auto"/>
              </w:divBdr>
              <w:divsChild>
                <w:div w:id="19086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yperlink" Target="mk:@MSITStore:C:\Users\y03362\Downloads\NETDEVSDK_Win64_V2.5.0.9\doc\&#32593;&#32476;&#35774;&#22791;SDK&#24320;&#21457;&#25163;&#20876;_V2.5.0.chm::/&#32534;&#31243;&#25351;&#23548;/&#20154;&#21592;&#21578;&#35686;&#19978;&#25253;&#27969;&#31243;.htm" TargetMode="External"/><Relationship Id="rId42" Type="http://schemas.openxmlformats.org/officeDocument/2006/relationships/image" Target="media/image15.emf"/><Relationship Id="rId47" Type="http://schemas.openxmlformats.org/officeDocument/2006/relationships/oleObject" Target="embeddings/Microsoft_Visio_2003-2010___13.vsd"/><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k:@MSITStore:C:\Users\y03362\Downloads\NETDEVSDK_Win64_V2.5.0.9\doc\&#32593;&#32476;&#35774;&#22791;SDK&#24320;&#21457;&#25163;&#20876;_V2.5.0.chm::/&#32534;&#31243;&#25351;&#23548;/&#22238;&#25918;&#21450;&#19979;&#36733;&#27169;&#22359;&#27969;&#31243;.htm" TargetMode="External"/><Relationship Id="rId29" Type="http://schemas.openxmlformats.org/officeDocument/2006/relationships/oleObject" Target="embeddings/Microsoft_Visio_2003-2010___4.vsd"/><Relationship Id="rId11" Type="http://schemas.openxmlformats.org/officeDocument/2006/relationships/image" Target="media/image4.emf"/><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Microsoft_Visio_2003-2010___8.vsd"/><Relationship Id="rId40" Type="http://schemas.openxmlformats.org/officeDocument/2006/relationships/image" Target="media/image14.emf"/><Relationship Id="rId45" Type="http://schemas.openxmlformats.org/officeDocument/2006/relationships/oleObject" Target="embeddings/Microsoft_Visio_2003-2010___12.vsd"/><Relationship Id="rId53" Type="http://schemas.openxmlformats.org/officeDocument/2006/relationships/oleObject" Target="embeddings/Microsoft_Visio_2003-2010___16.vsd"/><Relationship Id="rId58" Type="http://schemas.openxmlformats.org/officeDocument/2006/relationships/image" Target="media/image2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mk:@MSITStore:C:\Users\y03362\Downloads\NETDEVSDK_Win64_V2.5.0.9\doc\&#32593;&#32476;&#35774;&#22791;SDK&#24320;&#21457;&#25163;&#20876;_V2.5.0.chm::/&#32534;&#31243;&#25351;&#23548;/&#32500;&#25252;&#27169;&#22359;&#27969;&#31243;.htm" TargetMode="External"/><Relationship Id="rId14" Type="http://schemas.openxmlformats.org/officeDocument/2006/relationships/hyperlink" Target="mk:@MSITStore:C:\Users\y03362\Downloads\NETDEVSDK_Win64_V2.5.0.9\doc\&#32593;&#32476;&#35774;&#22791;SDK&#24320;&#21457;&#25163;&#20876;_V2.5.0.chm::/&#32534;&#31243;&#25351;&#23548;/&#21578;&#35686;&#27169;&#22359;&#27969;&#31243;.htm" TargetMode="External"/><Relationship Id="rId22" Type="http://schemas.openxmlformats.org/officeDocument/2006/relationships/image" Target="media/image5.emf"/><Relationship Id="rId27" Type="http://schemas.openxmlformats.org/officeDocument/2006/relationships/oleObject" Target="embeddings/Microsoft_Visio_2003-2010___3.vsd"/><Relationship Id="rId30" Type="http://schemas.openxmlformats.org/officeDocument/2006/relationships/image" Target="media/image9.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oleObject" Target="embeddings/Microsoft_Visio_2003-2010___15.vsd"/><Relationship Id="rId3" Type="http://schemas.openxmlformats.org/officeDocument/2006/relationships/styles" Target="styles.xml"/><Relationship Id="rId12" Type="http://schemas.openxmlformats.org/officeDocument/2006/relationships/oleObject" Target="embeddings/Microsoft_Visio_2003-2010___.vsd"/><Relationship Id="rId17" Type="http://schemas.openxmlformats.org/officeDocument/2006/relationships/hyperlink" Target="mk:@MSITStore:C:\Users\y03362\Downloads\NETDEVSDK_Win64_V2.5.0.9\doc\&#32593;&#32476;&#35774;&#22791;SDK&#24320;&#21457;&#25163;&#20876;_V2.5.0.chm::/&#32534;&#31243;&#25351;&#23548;/&#21442;&#25968;&#37197;&#32622;&#27169;&#22359;&#27969;&#31243;.htm" TargetMode="External"/><Relationship Id="rId25" Type="http://schemas.openxmlformats.org/officeDocument/2006/relationships/oleObject" Target="embeddings/Microsoft_Visio_2003-2010___2.vsd"/><Relationship Id="rId33" Type="http://schemas.openxmlformats.org/officeDocument/2006/relationships/oleObject" Target="embeddings/Microsoft_Visio_2003-2010___6.vsd"/><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4.emf"/><Relationship Id="rId67" Type="http://schemas.openxmlformats.org/officeDocument/2006/relationships/footer" Target="footer1.xml"/><Relationship Id="rId20" Type="http://schemas.openxmlformats.org/officeDocument/2006/relationships/hyperlink" Target="mk:@MSITStore:C:\Users\y03362\Downloads\NETDEVSDK_Win64_V2.5.0.9\doc\&#32593;&#32476;&#35774;&#22791;SDK&#24320;&#21457;&#25163;&#20876;_V2.5.0.chm::/&#32534;&#31243;&#25351;&#23548;/&#20113;&#21488;&#25511;&#21046;&#27969;&#31243;.htm" TargetMode="External"/><Relationship Id="rId41" Type="http://schemas.openxmlformats.org/officeDocument/2006/relationships/oleObject" Target="embeddings/Microsoft_Visio_2003-2010___10.vsd"/><Relationship Id="rId54" Type="http://schemas.openxmlformats.org/officeDocument/2006/relationships/image" Target="media/image21.emf"/><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k:@MSITStore:C:\Users\y03362\Downloads\NETDEVSDK_Win64_V2.5.0.9\doc\&#32593;&#32476;&#35774;&#22791;SDK&#24320;&#21457;&#25163;&#20876;_V2.5.0.chm::/&#32534;&#31243;&#25351;&#23548;/&#23454;&#20917;&#27169;&#22359;&#27969;&#31243;.htm" TargetMode="External"/><Relationship Id="rId23" Type="http://schemas.openxmlformats.org/officeDocument/2006/relationships/oleObject" Target="embeddings/Microsoft_Visio_2003-2010___1.vsd"/><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Microsoft_Visio_2003-2010___14.vsd"/><Relationship Id="rId57" Type="http://schemas.openxmlformats.org/officeDocument/2006/relationships/oleObject" Target="embeddings/Microsoft_Visio_2003-2010___18.vsd"/><Relationship Id="rId10" Type="http://schemas.openxmlformats.org/officeDocument/2006/relationships/image" Target="media/image3.wmf"/><Relationship Id="rId31" Type="http://schemas.openxmlformats.org/officeDocument/2006/relationships/oleObject" Target="embeddings/Microsoft_Visio_2003-2010___5.vsd"/><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mk:@MSITStore:C:\Users\y03362\Downloads\NETDEVSDK_Win64_V2.5.0.9\doc\&#32593;&#32476;&#35774;&#22791;SDK&#24320;&#21457;&#25163;&#20876;_V2.5.0.chm::/&#32534;&#31243;&#25351;&#23548;/&#24322;&#24120;&#27169;&#22359;&#27969;&#31243;.htm" TargetMode="External"/><Relationship Id="rId18" Type="http://schemas.openxmlformats.org/officeDocument/2006/relationships/hyperlink" Target="mk:@MSITStore:C:\Users\y03362\Downloads\NETDEVSDK_Win64_V2.5.0.9\doc\&#32593;&#32476;&#35774;&#22791;SDK&#24320;&#21457;&#25163;&#20876;_V2.5.0.chm::/&#32534;&#31243;&#25351;&#23548;/&#38750;APP&#35821;&#38899;&#27169;&#22359;&#27969;&#31243;.htm" TargetMode="External"/><Relationship Id="rId39" Type="http://schemas.openxmlformats.org/officeDocument/2006/relationships/oleObject" Target="embeddings/Microsoft_Visio_2003-2010___9.vsd"/><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oleObject" Target="embeddings/Microsoft_Visio_2003-2010___17.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0A1E1-3D36-4E59-A36E-6A4E9C7DE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5334</TotalTime>
  <Pages>736</Pages>
  <Words>147372</Words>
  <Characters>840026</Characters>
  <Application>Microsoft Office Word</Application>
  <DocSecurity>0</DocSecurity>
  <Lines>7000</Lines>
  <Paragraphs>1970</Paragraphs>
  <ScaleCrop>false</ScaleCrop>
  <Company/>
  <LinksUpToDate>false</LinksUpToDate>
  <CharactersWithSpaces>985428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wangrong</dc:creator>
  <cp:keywords/>
  <dc:description/>
  <cp:lastModifiedBy>ErikZhouXin</cp:lastModifiedBy>
  <cp:revision>530</cp:revision>
  <cp:lastPrinted>2021-06-18T02:50:00Z</cp:lastPrinted>
  <dcterms:created xsi:type="dcterms:W3CDTF">2021-05-12T11:42:00Z</dcterms:created>
  <dcterms:modified xsi:type="dcterms:W3CDTF">2022-06-10T01:13:00Z</dcterms:modified>
</cp:coreProperties>
</file>